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D3624" w14:textId="0BE27547" w:rsidR="00D7111A" w:rsidRDefault="00331413" w:rsidP="00331413">
      <w:pPr>
        <w:pStyle w:val="Pagedecouverture"/>
        <w:rPr>
          <w:noProof/>
        </w:rPr>
      </w:pPr>
      <w:bookmarkStart w:id="0" w:name="LW_BM_COVERPAGE"/>
      <w:r>
        <w:rPr>
          <w:noProof/>
        </w:rPr>
        <w:pict w14:anchorId="60460C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D07F197F-9887-4375-AF45-C20493E4A367" style="width:455.25pt;height:396.75pt">
            <v:imagedata r:id="rId8" o:title=""/>
          </v:shape>
        </w:pict>
      </w:r>
    </w:p>
    <w:bookmarkEnd w:id="0"/>
    <w:p w14:paraId="16B2F9EB" w14:textId="77777777" w:rsidR="00D7111A" w:rsidRDefault="00D7111A" w:rsidP="00D7111A">
      <w:pPr>
        <w:rPr>
          <w:noProof/>
        </w:rPr>
        <w:sectPr w:rsidR="00D7111A" w:rsidSect="00331413">
          <w:headerReference w:type="even" r:id="rId9"/>
          <w:headerReference w:type="default" r:id="rId10"/>
          <w:footerReference w:type="even" r:id="rId11"/>
          <w:footerReference w:type="default" r:id="rId12"/>
          <w:headerReference w:type="first" r:id="rId13"/>
          <w:footerReference w:type="first" r:id="rId14"/>
          <w:pgSz w:w="11907" w:h="16839" w:code="9"/>
          <w:pgMar w:top="1134" w:right="1417" w:bottom="1134" w:left="1417" w:header="709" w:footer="709" w:gutter="0"/>
          <w:pgNumType w:start="1"/>
          <w:cols w:space="720"/>
          <w:docGrid w:linePitch="360"/>
        </w:sectPr>
      </w:pPr>
    </w:p>
    <w:p w14:paraId="780E81AE" w14:textId="4C25789B" w:rsidR="003F1999" w:rsidRPr="00772251" w:rsidRDefault="003F1999" w:rsidP="000D6445">
      <w:pPr>
        <w:jc w:val="right"/>
        <w:rPr>
          <w:b/>
          <w:bCs/>
          <w:noProof/>
          <w:u w:val="single"/>
        </w:rPr>
      </w:pPr>
      <w:bookmarkStart w:id="1" w:name="_GoBack"/>
      <w:bookmarkEnd w:id="1"/>
      <w:r>
        <w:rPr>
          <w:b/>
          <w:noProof/>
          <w:u w:val="single"/>
        </w:rPr>
        <w:lastRenderedPageBreak/>
        <w:t>BILAG I</w:t>
      </w:r>
    </w:p>
    <w:p w14:paraId="7CE6427F" w14:textId="77777777" w:rsidR="000D6445" w:rsidRPr="007D221B" w:rsidRDefault="000D6445" w:rsidP="007D221B">
      <w:pPr>
        <w:jc w:val="right"/>
        <w:rPr>
          <w:b/>
          <w:noProof/>
          <w:u w:val="single"/>
        </w:rPr>
      </w:pPr>
      <w:bookmarkStart w:id="2" w:name="_Toc401595124"/>
    </w:p>
    <w:p w14:paraId="1090FF2E" w14:textId="77777777" w:rsidR="000D6445" w:rsidRPr="00BD01D7" w:rsidRDefault="000D6445" w:rsidP="000D6445">
      <w:pPr>
        <w:rPr>
          <w:noProof/>
        </w:rPr>
      </w:pPr>
    </w:p>
    <w:p w14:paraId="2891F2AE" w14:textId="49333BEE" w:rsidR="003F1999" w:rsidRPr="00772251" w:rsidRDefault="003F1999" w:rsidP="000D6445">
      <w:pPr>
        <w:jc w:val="center"/>
        <w:rPr>
          <w:noProof/>
        </w:rPr>
      </w:pPr>
      <w:r>
        <w:rPr>
          <w:noProof/>
        </w:rPr>
        <w:t xml:space="preserve">TOLD PÅ VARER </w:t>
      </w:r>
      <w:r>
        <w:rPr>
          <w:noProof/>
        </w:rPr>
        <w:br/>
        <w:t>MED OPRINDELSE I ØAF-PARTNERLANDET/-PARTNERLANDENE</w:t>
      </w:r>
      <w:bookmarkStart w:id="3" w:name="_Toc401595125"/>
      <w:bookmarkEnd w:id="3"/>
      <w:bookmarkEnd w:id="2"/>
    </w:p>
    <w:p w14:paraId="0217D076" w14:textId="77777777" w:rsidR="000D6445" w:rsidRPr="00772251" w:rsidRDefault="000D6445" w:rsidP="000D6445">
      <w:pPr>
        <w:jc w:val="center"/>
        <w:rPr>
          <w:noProof/>
        </w:rPr>
      </w:pPr>
    </w:p>
    <w:p w14:paraId="66A4EAC6" w14:textId="77777777" w:rsidR="003F1999" w:rsidRPr="00772251" w:rsidRDefault="003F1999" w:rsidP="000D6445">
      <w:pPr>
        <w:ind w:left="567" w:hanging="567"/>
        <w:rPr>
          <w:noProof/>
        </w:rPr>
      </w:pPr>
      <w:r>
        <w:rPr>
          <w:noProof/>
        </w:rPr>
        <w:t>1.</w:t>
      </w:r>
      <w:r>
        <w:rPr>
          <w:noProof/>
        </w:rPr>
        <w:tab/>
        <w:t>På datoen for denne aftales ikrafttræden afskaffes al told ved import til EU (i det følgende benævnt "EU-told") af alle varer med oprindelse i et ØAF-partnerland henhørende under kapitel 1-97 i det harmoniserede system, bortset fra kapitel 93, jf. dog punkt 4. For varer henhørende under kapitel 93 anvender EU fortsat mestbegunstigelsestoldsatsen (Most Favoured Nation duty rate - i det følgende benævnt "MFN-toldsatsen").</w:t>
      </w:r>
    </w:p>
    <w:p w14:paraId="5FCF98B4" w14:textId="77777777" w:rsidR="000D6445" w:rsidRPr="00772251" w:rsidRDefault="000D6445" w:rsidP="000D6445">
      <w:pPr>
        <w:ind w:left="567" w:hanging="567"/>
        <w:rPr>
          <w:noProof/>
        </w:rPr>
      </w:pPr>
    </w:p>
    <w:p w14:paraId="3A221C04" w14:textId="41956EB9" w:rsidR="003F1999" w:rsidRPr="00772251" w:rsidRDefault="003F1999" w:rsidP="000D6445">
      <w:pPr>
        <w:ind w:left="567" w:hanging="567"/>
        <w:rPr>
          <w:noProof/>
        </w:rPr>
      </w:pPr>
      <w:r>
        <w:rPr>
          <w:noProof/>
        </w:rPr>
        <w:t>2.</w:t>
      </w:r>
      <w:r>
        <w:rPr>
          <w:noProof/>
        </w:rPr>
        <w:tab/>
        <w:t>Importen af varer under toldposition 1701 med oprindelse i et ØAF-partnerland, som De Forenede Nationer har anerkendt som mindst udviklet land, er fortsat underlagt bestemmelserne i artikel 50</w:t>
      </w:r>
      <w:r>
        <w:rPr>
          <w:rStyle w:val="FootnoteReference"/>
          <w:noProof/>
        </w:rPr>
        <w:footnoteReference w:id="2"/>
      </w:r>
      <w:r>
        <w:rPr>
          <w:noProof/>
        </w:rPr>
        <w:t>.</w:t>
      </w:r>
    </w:p>
    <w:p w14:paraId="49998B23" w14:textId="77777777" w:rsidR="000D6445" w:rsidRPr="00772251" w:rsidRDefault="000D6445" w:rsidP="000D6445">
      <w:pPr>
        <w:ind w:left="567" w:hanging="567"/>
        <w:rPr>
          <w:noProof/>
        </w:rPr>
      </w:pPr>
    </w:p>
    <w:p w14:paraId="227B94B5" w14:textId="77777777" w:rsidR="003F1999" w:rsidRPr="00772251" w:rsidRDefault="003F1999" w:rsidP="000D6445">
      <w:pPr>
        <w:ind w:left="567" w:hanging="567"/>
        <w:rPr>
          <w:noProof/>
        </w:rPr>
      </w:pPr>
      <w:r>
        <w:rPr>
          <w:noProof/>
        </w:rPr>
        <w:t>3.</w:t>
      </w:r>
      <w:r>
        <w:rPr>
          <w:noProof/>
        </w:rPr>
        <w:tab/>
        <w:t>Med henblik på anvendelsen af bestemmelserne i artikel 50 kan situationer, hvor markedsprisen på hvidt sukker i EU i to på hinanden følgende måneder falder til under 80 % af markedsprisen på hvidt sukker i EU i det foregående produktionsår, pr. 1. oktober 2015 betragtes som forstyrrelser på markedet for varer under toldposition 1701.</w:t>
      </w:r>
    </w:p>
    <w:p w14:paraId="7A04B92B" w14:textId="77777777" w:rsidR="000D6445" w:rsidRPr="00772251" w:rsidRDefault="000D6445" w:rsidP="000D6445">
      <w:pPr>
        <w:ind w:left="567" w:hanging="567"/>
        <w:rPr>
          <w:noProof/>
        </w:rPr>
      </w:pPr>
    </w:p>
    <w:p w14:paraId="2240A986" w14:textId="77777777" w:rsidR="006A55AE" w:rsidRPr="00772251" w:rsidRDefault="006A55AE">
      <w:pPr>
        <w:widowControl/>
        <w:spacing w:line="240" w:lineRule="auto"/>
        <w:rPr>
          <w:noProof/>
        </w:rPr>
      </w:pPr>
      <w:r>
        <w:rPr>
          <w:noProof/>
        </w:rPr>
        <w:br w:type="page"/>
      </w:r>
    </w:p>
    <w:p w14:paraId="25B439BF" w14:textId="0FCAFECB" w:rsidR="003F1999" w:rsidRPr="00772251" w:rsidRDefault="003F1999" w:rsidP="000D6445">
      <w:pPr>
        <w:ind w:left="567" w:hanging="567"/>
        <w:rPr>
          <w:noProof/>
        </w:rPr>
      </w:pPr>
      <w:r>
        <w:rPr>
          <w:noProof/>
        </w:rPr>
        <w:t>4.</w:t>
      </w:r>
      <w:r>
        <w:rPr>
          <w:noProof/>
        </w:rPr>
        <w:tab/>
        <w:t>Punkt 1 finder ikke anvendelse på varer under toldposition 1701 og 0803 0019 med oprindelse i et ØAF-partnerland/ØAF-partnerlande, som er bragt i fri omsætning i de franske oversøiske departementer. Denne bestemmelse finder anvendelse i en periode på ti (10) år efter datoen for denne aftales ikrafttræden. Denne periode forlænges med en ny periode på ti (10) år, medmindre parterne bestemmer andet.</w:t>
      </w:r>
    </w:p>
    <w:p w14:paraId="0E18137B" w14:textId="77777777" w:rsidR="003F1999" w:rsidRPr="00772251" w:rsidRDefault="003F1999" w:rsidP="000D6445">
      <w:pPr>
        <w:rPr>
          <w:noProof/>
        </w:rPr>
      </w:pPr>
    </w:p>
    <w:p w14:paraId="4CB006E9" w14:textId="77777777" w:rsidR="003F1999" w:rsidRPr="00772251" w:rsidRDefault="00A8670D" w:rsidP="00A8670D">
      <w:pPr>
        <w:jc w:val="center"/>
        <w:rPr>
          <w:noProof/>
        </w:rPr>
      </w:pPr>
      <w:r>
        <w:rPr>
          <w:noProof/>
        </w:rPr>
        <w:t>________________</w:t>
      </w:r>
    </w:p>
    <w:p w14:paraId="1805FF73" w14:textId="77777777" w:rsidR="00A8670D" w:rsidRPr="00772251" w:rsidRDefault="00A8670D">
      <w:pPr>
        <w:widowControl/>
        <w:spacing w:line="240" w:lineRule="auto"/>
        <w:rPr>
          <w:noProof/>
        </w:rPr>
        <w:sectPr w:rsidR="00A8670D" w:rsidRPr="00772251" w:rsidSect="00F96BF9">
          <w:headerReference w:type="even" r:id="rId15"/>
          <w:headerReference w:type="default" r:id="rId16"/>
          <w:footerReference w:type="even" r:id="rId17"/>
          <w:footerReference w:type="default" r:id="rId18"/>
          <w:headerReference w:type="first" r:id="rId19"/>
          <w:footerReference w:type="first" r:id="rId20"/>
          <w:pgSz w:w="11907" w:h="16839" w:code="9"/>
          <w:pgMar w:top="284" w:right="1134" w:bottom="1134" w:left="1134" w:header="1134" w:footer="1134" w:gutter="0"/>
          <w:pgNumType w:start="1"/>
          <w:cols w:space="720"/>
          <w:docGrid w:linePitch="360"/>
        </w:sectPr>
      </w:pPr>
    </w:p>
    <w:p w14:paraId="39259A59" w14:textId="77777777" w:rsidR="003F1999" w:rsidRPr="00772251" w:rsidRDefault="003F1999" w:rsidP="00283B68">
      <w:pPr>
        <w:jc w:val="right"/>
        <w:rPr>
          <w:b/>
          <w:bCs/>
          <w:noProof/>
          <w:u w:val="single"/>
        </w:rPr>
      </w:pPr>
      <w:bookmarkStart w:id="4" w:name="_Toc401595126"/>
      <w:r>
        <w:rPr>
          <w:b/>
          <w:noProof/>
          <w:u w:val="single"/>
        </w:rPr>
        <w:t>BILAG II</w:t>
      </w:r>
      <w:bookmarkEnd w:id="4"/>
      <w:r>
        <w:rPr>
          <w:b/>
          <w:noProof/>
          <w:u w:val="single"/>
        </w:rPr>
        <w:t xml:space="preserve"> – DEL 1</w:t>
      </w:r>
    </w:p>
    <w:p w14:paraId="729F0B51" w14:textId="77777777" w:rsidR="00283B68" w:rsidRPr="00772251" w:rsidRDefault="00283B68" w:rsidP="00283B68">
      <w:pPr>
        <w:jc w:val="right"/>
        <w:rPr>
          <w:b/>
          <w:bCs/>
          <w:noProof/>
          <w:u w:val="single"/>
        </w:rPr>
      </w:pPr>
    </w:p>
    <w:p w14:paraId="49F0B4D8" w14:textId="77777777" w:rsidR="003F1999" w:rsidRPr="00772251" w:rsidRDefault="003F1999" w:rsidP="00283B68">
      <w:pPr>
        <w:jc w:val="center"/>
        <w:rPr>
          <w:noProof/>
        </w:rPr>
      </w:pPr>
      <w:r>
        <w:rPr>
          <w:noProof/>
        </w:rPr>
        <w:t>TOLD PÅ VARER MED OPRINDELSE I EU</w:t>
      </w:r>
      <w:bookmarkStart w:id="5" w:name="_Toc401595127"/>
      <w:bookmarkStart w:id="6" w:name="_Toc401595128"/>
      <w:bookmarkEnd w:id="5"/>
      <w:bookmarkEnd w:id="6"/>
    </w:p>
    <w:p w14:paraId="3256987D" w14:textId="77777777" w:rsidR="00283B68" w:rsidRPr="00772251" w:rsidRDefault="00283B68" w:rsidP="00283B68">
      <w:pPr>
        <w:jc w:val="center"/>
        <w:rPr>
          <w:noProof/>
        </w:rPr>
      </w:pPr>
    </w:p>
    <w:p w14:paraId="3F24BAF8" w14:textId="013822F9" w:rsidR="003F1999" w:rsidRPr="00772251" w:rsidRDefault="003F1999" w:rsidP="00283B68">
      <w:pPr>
        <w:ind w:left="567" w:hanging="567"/>
        <w:rPr>
          <w:noProof/>
        </w:rPr>
      </w:pPr>
      <w:r>
        <w:rPr>
          <w:noProof/>
        </w:rPr>
        <w:t>1.</w:t>
      </w:r>
      <w:r>
        <w:rPr>
          <w:noProof/>
        </w:rPr>
        <w:tab/>
        <w:t>Told på de i bilag II(a) anførte varer med oprindelse i EU, der importeres til ØAF-partnerlandet/-partnerlandene, afskaffes efter denne aftales ikrafttræden.</w:t>
      </w:r>
    </w:p>
    <w:p w14:paraId="7F258179" w14:textId="77777777" w:rsidR="00283B68" w:rsidRPr="00772251" w:rsidRDefault="00283B68" w:rsidP="00283B68">
      <w:pPr>
        <w:rPr>
          <w:noProof/>
        </w:rPr>
      </w:pPr>
    </w:p>
    <w:p w14:paraId="5CE506CD" w14:textId="0E607E42" w:rsidR="003F1999" w:rsidRPr="00772251" w:rsidRDefault="003F1999" w:rsidP="00283B68">
      <w:pPr>
        <w:ind w:left="567" w:hanging="567"/>
        <w:rPr>
          <w:noProof/>
        </w:rPr>
      </w:pPr>
      <w:r>
        <w:rPr>
          <w:noProof/>
        </w:rPr>
        <w:t>2.</w:t>
      </w:r>
      <w:r>
        <w:rPr>
          <w:noProof/>
        </w:rPr>
        <w:tab/>
        <w:t>Told på de i bilag II(b) anførte varer med oprindelse i EU, der importeres til ØAF-partnerlandet/-partnerlandene, afskaffes gradvist efter følgende tidsplan:</w:t>
      </w:r>
    </w:p>
    <w:p w14:paraId="5942CC73" w14:textId="77777777" w:rsidR="00283B68" w:rsidRPr="00772251" w:rsidRDefault="00283B68" w:rsidP="00283B68">
      <w:pPr>
        <w:rPr>
          <w:noProof/>
        </w:rPr>
      </w:pPr>
    </w:p>
    <w:p w14:paraId="72AA39C8" w14:textId="77777777" w:rsidR="003F1999" w:rsidRPr="00772251" w:rsidRDefault="00283B68" w:rsidP="00283B68">
      <w:pPr>
        <w:ind w:left="1134" w:hanging="567"/>
        <w:rPr>
          <w:noProof/>
        </w:rPr>
      </w:pPr>
      <w:r>
        <w:rPr>
          <w:noProof/>
        </w:rPr>
        <w:t>–</w:t>
      </w:r>
      <w:r>
        <w:rPr>
          <w:noProof/>
        </w:rPr>
        <w:tab/>
        <w:t>syv år efter denne aftales ikrafttræden nedsættes alle toldsatser til 80 % af basistoldsatsen</w:t>
      </w:r>
    </w:p>
    <w:p w14:paraId="07779DFA" w14:textId="77777777" w:rsidR="00283B68" w:rsidRPr="00772251" w:rsidRDefault="00283B68" w:rsidP="00283B68">
      <w:pPr>
        <w:ind w:left="1134" w:hanging="567"/>
        <w:rPr>
          <w:noProof/>
        </w:rPr>
      </w:pPr>
    </w:p>
    <w:p w14:paraId="12F43E17" w14:textId="77777777" w:rsidR="003F1999" w:rsidRPr="00772251" w:rsidRDefault="00283B68" w:rsidP="00283B68">
      <w:pPr>
        <w:ind w:left="1134" w:hanging="567"/>
        <w:rPr>
          <w:noProof/>
        </w:rPr>
      </w:pPr>
      <w:r>
        <w:rPr>
          <w:noProof/>
        </w:rPr>
        <w:t>–</w:t>
      </w:r>
      <w:r>
        <w:rPr>
          <w:noProof/>
        </w:rPr>
        <w:tab/>
        <w:t>otte år efter denne aftales ikrafttræden nedsættes alle toldsatser til 70 % af basistoldsatsen</w:t>
      </w:r>
    </w:p>
    <w:p w14:paraId="3EFEA9A9" w14:textId="77777777" w:rsidR="00283B68" w:rsidRPr="00772251" w:rsidRDefault="00283B68" w:rsidP="00283B68">
      <w:pPr>
        <w:ind w:left="1134" w:hanging="567"/>
        <w:rPr>
          <w:noProof/>
        </w:rPr>
      </w:pPr>
    </w:p>
    <w:p w14:paraId="4ABF7FCD" w14:textId="77777777" w:rsidR="003F1999" w:rsidRPr="00772251" w:rsidRDefault="00283B68" w:rsidP="00283B68">
      <w:pPr>
        <w:ind w:left="1134" w:hanging="567"/>
        <w:rPr>
          <w:noProof/>
        </w:rPr>
      </w:pPr>
      <w:r>
        <w:rPr>
          <w:noProof/>
        </w:rPr>
        <w:t>–</w:t>
      </w:r>
      <w:r>
        <w:rPr>
          <w:noProof/>
        </w:rPr>
        <w:tab/>
        <w:t>ni år efter denne aftales ikrafttræden nedsættes alle toldsatser til 60 % af basistoldsatsen</w:t>
      </w:r>
    </w:p>
    <w:p w14:paraId="2F96B949" w14:textId="77777777" w:rsidR="00283B68" w:rsidRPr="00772251" w:rsidRDefault="00283B68" w:rsidP="00283B68">
      <w:pPr>
        <w:ind w:left="1134" w:hanging="567"/>
        <w:rPr>
          <w:noProof/>
        </w:rPr>
      </w:pPr>
    </w:p>
    <w:p w14:paraId="444EE8E1" w14:textId="77777777" w:rsidR="0088118C" w:rsidRPr="00772251" w:rsidRDefault="0088118C">
      <w:pPr>
        <w:widowControl/>
        <w:spacing w:line="240" w:lineRule="auto"/>
        <w:rPr>
          <w:rFonts w:eastAsia="Arial Unicode MS"/>
          <w:noProof/>
        </w:rPr>
      </w:pPr>
      <w:r>
        <w:rPr>
          <w:noProof/>
        </w:rPr>
        <w:br w:type="page"/>
      </w:r>
    </w:p>
    <w:p w14:paraId="2248E4E5" w14:textId="77777777" w:rsidR="003F1999" w:rsidRPr="00772251" w:rsidRDefault="00283B68" w:rsidP="00283B68">
      <w:pPr>
        <w:ind w:left="1134" w:hanging="567"/>
        <w:rPr>
          <w:noProof/>
        </w:rPr>
      </w:pPr>
      <w:r>
        <w:rPr>
          <w:noProof/>
        </w:rPr>
        <w:t>–</w:t>
      </w:r>
      <w:r>
        <w:rPr>
          <w:noProof/>
        </w:rPr>
        <w:tab/>
        <w:t>ti år efter denne aftales ikrafttræden nedsættes alle toldsatser til 50 % af basistoldsatsen</w:t>
      </w:r>
    </w:p>
    <w:p w14:paraId="6181E0E8" w14:textId="77777777" w:rsidR="00283B68" w:rsidRPr="00772251" w:rsidRDefault="00283B68" w:rsidP="00283B68">
      <w:pPr>
        <w:ind w:left="1134" w:hanging="567"/>
        <w:rPr>
          <w:noProof/>
        </w:rPr>
      </w:pPr>
    </w:p>
    <w:p w14:paraId="4E9E1B91" w14:textId="77777777" w:rsidR="003F1999" w:rsidRPr="00772251" w:rsidRDefault="00283B68" w:rsidP="00283B68">
      <w:pPr>
        <w:ind w:left="1134" w:hanging="567"/>
        <w:rPr>
          <w:noProof/>
        </w:rPr>
      </w:pPr>
      <w:r>
        <w:rPr>
          <w:noProof/>
        </w:rPr>
        <w:t>–</w:t>
      </w:r>
      <w:r>
        <w:rPr>
          <w:noProof/>
        </w:rPr>
        <w:tab/>
        <w:t>elleve år efter denne aftales ikrafttræden nedsættes alle toldsatser til 40 % af basistoldsatsen</w:t>
      </w:r>
    </w:p>
    <w:p w14:paraId="22946A1C" w14:textId="77777777" w:rsidR="00283B68" w:rsidRPr="00772251" w:rsidRDefault="00283B68" w:rsidP="00283B68">
      <w:pPr>
        <w:ind w:left="1134" w:hanging="567"/>
        <w:rPr>
          <w:noProof/>
        </w:rPr>
      </w:pPr>
    </w:p>
    <w:p w14:paraId="32B7853F" w14:textId="77777777" w:rsidR="003F1999" w:rsidRPr="00772251" w:rsidRDefault="00283B68" w:rsidP="00283B68">
      <w:pPr>
        <w:ind w:left="1134" w:hanging="567"/>
        <w:rPr>
          <w:noProof/>
        </w:rPr>
      </w:pPr>
      <w:r>
        <w:rPr>
          <w:noProof/>
        </w:rPr>
        <w:t>–</w:t>
      </w:r>
      <w:r>
        <w:rPr>
          <w:noProof/>
        </w:rPr>
        <w:tab/>
        <w:t>tolv år efter denne aftales ikrafttræden nedsættes alle toldsatser til 30 % af basistoldsatsen</w:t>
      </w:r>
    </w:p>
    <w:p w14:paraId="457F89E5" w14:textId="77777777" w:rsidR="00283B68" w:rsidRPr="00772251" w:rsidRDefault="00283B68" w:rsidP="00283B68">
      <w:pPr>
        <w:ind w:left="1134" w:hanging="567"/>
        <w:rPr>
          <w:noProof/>
        </w:rPr>
      </w:pPr>
    </w:p>
    <w:p w14:paraId="48D9DF06" w14:textId="77777777" w:rsidR="003F1999" w:rsidRPr="00772251" w:rsidRDefault="00283B68" w:rsidP="00283B68">
      <w:pPr>
        <w:ind w:left="1134" w:hanging="567"/>
        <w:rPr>
          <w:noProof/>
        </w:rPr>
      </w:pPr>
      <w:r>
        <w:rPr>
          <w:noProof/>
        </w:rPr>
        <w:t>–</w:t>
      </w:r>
      <w:r>
        <w:rPr>
          <w:noProof/>
        </w:rPr>
        <w:tab/>
        <w:t>tretten år efter denne aftales ikrafttræden nedsættes alle toldsatser til 20 % af basistoldsatsen</w:t>
      </w:r>
    </w:p>
    <w:p w14:paraId="694DB1EF" w14:textId="77777777" w:rsidR="00283B68" w:rsidRPr="00772251" w:rsidRDefault="00283B68" w:rsidP="00283B68">
      <w:pPr>
        <w:ind w:left="1134" w:hanging="567"/>
        <w:rPr>
          <w:noProof/>
        </w:rPr>
      </w:pPr>
    </w:p>
    <w:p w14:paraId="64B005F9" w14:textId="77777777" w:rsidR="003F1999" w:rsidRPr="00772251" w:rsidRDefault="00283B68" w:rsidP="00283B68">
      <w:pPr>
        <w:ind w:left="1134" w:hanging="567"/>
        <w:rPr>
          <w:noProof/>
        </w:rPr>
      </w:pPr>
      <w:r>
        <w:rPr>
          <w:noProof/>
        </w:rPr>
        <w:t>–</w:t>
      </w:r>
      <w:r>
        <w:rPr>
          <w:noProof/>
        </w:rPr>
        <w:tab/>
        <w:t>fjorten år efter denne aftales ikrafttræden nedsættes alle toldsatser til 10 % af basistoldsatsen</w:t>
      </w:r>
    </w:p>
    <w:p w14:paraId="4FE20DBA" w14:textId="77777777" w:rsidR="00283B68" w:rsidRPr="00772251" w:rsidRDefault="00283B68" w:rsidP="00283B68">
      <w:pPr>
        <w:ind w:left="1134" w:hanging="567"/>
        <w:rPr>
          <w:noProof/>
        </w:rPr>
      </w:pPr>
    </w:p>
    <w:p w14:paraId="2E358478" w14:textId="77777777" w:rsidR="003F1999" w:rsidRPr="00772251" w:rsidRDefault="00283B68" w:rsidP="00283B68">
      <w:pPr>
        <w:ind w:left="1134" w:hanging="567"/>
        <w:rPr>
          <w:noProof/>
        </w:rPr>
      </w:pPr>
      <w:r>
        <w:rPr>
          <w:noProof/>
        </w:rPr>
        <w:t>–</w:t>
      </w:r>
      <w:r>
        <w:rPr>
          <w:noProof/>
        </w:rPr>
        <w:tab/>
        <w:t>femten år efter denne aftales ikrafttræden afskaffes den resterende told.</w:t>
      </w:r>
    </w:p>
    <w:p w14:paraId="5627B8A6" w14:textId="77777777" w:rsidR="00283B68" w:rsidRPr="00772251" w:rsidRDefault="00283B68" w:rsidP="00283B68">
      <w:pPr>
        <w:ind w:left="1134" w:hanging="567"/>
        <w:rPr>
          <w:noProof/>
        </w:rPr>
      </w:pPr>
    </w:p>
    <w:p w14:paraId="4CE395F7" w14:textId="77777777" w:rsidR="0088118C" w:rsidRPr="00772251" w:rsidRDefault="0088118C">
      <w:pPr>
        <w:widowControl/>
        <w:spacing w:line="240" w:lineRule="auto"/>
        <w:rPr>
          <w:noProof/>
        </w:rPr>
      </w:pPr>
      <w:r>
        <w:rPr>
          <w:noProof/>
        </w:rPr>
        <w:br w:type="page"/>
      </w:r>
    </w:p>
    <w:p w14:paraId="51FD0084" w14:textId="799D660B" w:rsidR="003F1999" w:rsidRPr="00772251" w:rsidRDefault="003F1999" w:rsidP="0066775F">
      <w:pPr>
        <w:ind w:left="567" w:hanging="567"/>
        <w:rPr>
          <w:noProof/>
        </w:rPr>
      </w:pPr>
      <w:r>
        <w:rPr>
          <w:noProof/>
        </w:rPr>
        <w:t>3.</w:t>
      </w:r>
      <w:r>
        <w:rPr>
          <w:noProof/>
        </w:rPr>
        <w:tab/>
        <w:t>Told på de i bilag II(c) anførte varer med oprindelse i EU, der importeres til ØAF-partnerlandet/-partnerlandene, afskaffes gradvist efter følgende tidsplan:</w:t>
      </w:r>
    </w:p>
    <w:p w14:paraId="7209B558" w14:textId="77777777" w:rsidR="0066775F" w:rsidRPr="00772251" w:rsidRDefault="0066775F" w:rsidP="00283B68">
      <w:pPr>
        <w:ind w:left="567" w:hanging="567"/>
        <w:rPr>
          <w:noProof/>
        </w:rPr>
      </w:pPr>
    </w:p>
    <w:p w14:paraId="797EF8A9" w14:textId="77777777" w:rsidR="003F1999" w:rsidRPr="00772251" w:rsidRDefault="00283B68" w:rsidP="00283B68">
      <w:pPr>
        <w:ind w:left="1134" w:hanging="567"/>
        <w:rPr>
          <w:noProof/>
        </w:rPr>
      </w:pPr>
      <w:r>
        <w:rPr>
          <w:noProof/>
        </w:rPr>
        <w:t>–</w:t>
      </w:r>
      <w:r>
        <w:rPr>
          <w:noProof/>
        </w:rPr>
        <w:tab/>
        <w:t>tolv år efter denne aftales ikrafttræden nedsættes alle toldsatser til 95 % af basistoldsatsen</w:t>
      </w:r>
    </w:p>
    <w:p w14:paraId="171669CD" w14:textId="77777777" w:rsidR="0066775F" w:rsidRPr="00772251" w:rsidRDefault="0066775F" w:rsidP="00283B68">
      <w:pPr>
        <w:ind w:left="1134" w:hanging="567"/>
        <w:rPr>
          <w:noProof/>
        </w:rPr>
      </w:pPr>
    </w:p>
    <w:p w14:paraId="51E5A16F" w14:textId="77777777" w:rsidR="003F1999" w:rsidRPr="00772251" w:rsidRDefault="00283B68" w:rsidP="00283B68">
      <w:pPr>
        <w:ind w:left="1134" w:hanging="567"/>
        <w:rPr>
          <w:noProof/>
        </w:rPr>
      </w:pPr>
      <w:r>
        <w:rPr>
          <w:noProof/>
        </w:rPr>
        <w:t>–</w:t>
      </w:r>
      <w:r>
        <w:rPr>
          <w:noProof/>
        </w:rPr>
        <w:tab/>
        <w:t>tretten år efter denne aftales ikrafttræden nedsættes alle toldsatser til 90 % af basistoldsatsen</w:t>
      </w:r>
    </w:p>
    <w:p w14:paraId="716EEF7F" w14:textId="77777777" w:rsidR="0066775F" w:rsidRPr="00772251" w:rsidRDefault="0066775F" w:rsidP="00283B68">
      <w:pPr>
        <w:ind w:left="1134" w:hanging="567"/>
        <w:rPr>
          <w:noProof/>
        </w:rPr>
      </w:pPr>
    </w:p>
    <w:p w14:paraId="47E6C29D" w14:textId="77777777" w:rsidR="003F1999" w:rsidRPr="00772251" w:rsidRDefault="00283B68" w:rsidP="00283B68">
      <w:pPr>
        <w:ind w:left="1134" w:hanging="567"/>
        <w:rPr>
          <w:noProof/>
        </w:rPr>
      </w:pPr>
      <w:r>
        <w:rPr>
          <w:noProof/>
        </w:rPr>
        <w:t>–</w:t>
      </w:r>
      <w:r>
        <w:rPr>
          <w:noProof/>
        </w:rPr>
        <w:tab/>
        <w:t>fjorten år efter denne aftales ikrafttræden nedsættes alle toldsatser til 85 % af basistoldsatsen</w:t>
      </w:r>
    </w:p>
    <w:p w14:paraId="7AC4D507" w14:textId="77777777" w:rsidR="0066775F" w:rsidRPr="00772251" w:rsidRDefault="0066775F" w:rsidP="00283B68">
      <w:pPr>
        <w:ind w:left="1134" w:hanging="567"/>
        <w:rPr>
          <w:noProof/>
        </w:rPr>
      </w:pPr>
    </w:p>
    <w:p w14:paraId="6C2D5F22" w14:textId="77777777" w:rsidR="003F1999" w:rsidRPr="00772251" w:rsidRDefault="00283B68" w:rsidP="00283B68">
      <w:pPr>
        <w:ind w:left="1134" w:hanging="567"/>
        <w:rPr>
          <w:noProof/>
        </w:rPr>
      </w:pPr>
      <w:r>
        <w:rPr>
          <w:noProof/>
        </w:rPr>
        <w:t>–</w:t>
      </w:r>
      <w:r>
        <w:rPr>
          <w:noProof/>
        </w:rPr>
        <w:tab/>
        <w:t>femten år efter denne aftales ikrafttræden nedsættes alle toldsatser til 80 % af basistoldsatsen</w:t>
      </w:r>
    </w:p>
    <w:p w14:paraId="23A78347" w14:textId="77777777" w:rsidR="0066775F" w:rsidRPr="00772251" w:rsidRDefault="0066775F" w:rsidP="00283B68">
      <w:pPr>
        <w:ind w:left="1134" w:hanging="567"/>
        <w:rPr>
          <w:noProof/>
        </w:rPr>
      </w:pPr>
    </w:p>
    <w:p w14:paraId="6C64123B" w14:textId="77777777" w:rsidR="003F1999" w:rsidRPr="00772251" w:rsidRDefault="00283B68" w:rsidP="00283B68">
      <w:pPr>
        <w:ind w:left="1134" w:hanging="567"/>
        <w:rPr>
          <w:noProof/>
        </w:rPr>
      </w:pPr>
      <w:r>
        <w:rPr>
          <w:noProof/>
        </w:rPr>
        <w:t>–</w:t>
      </w:r>
      <w:r>
        <w:rPr>
          <w:noProof/>
        </w:rPr>
        <w:tab/>
        <w:t>seksten år efter denne aftales ikrafttræden nedsættes alle toldsatser til 70 % af basistoldsatsen</w:t>
      </w:r>
    </w:p>
    <w:p w14:paraId="561C60A9" w14:textId="77777777" w:rsidR="0066775F" w:rsidRPr="00772251" w:rsidRDefault="0066775F" w:rsidP="00283B68">
      <w:pPr>
        <w:ind w:left="1134" w:hanging="567"/>
        <w:rPr>
          <w:noProof/>
        </w:rPr>
      </w:pPr>
    </w:p>
    <w:p w14:paraId="19B51DB8" w14:textId="77777777" w:rsidR="003F1999" w:rsidRPr="00772251" w:rsidRDefault="00283B68" w:rsidP="00283B68">
      <w:pPr>
        <w:ind w:left="1134" w:hanging="567"/>
        <w:rPr>
          <w:noProof/>
        </w:rPr>
      </w:pPr>
      <w:r>
        <w:rPr>
          <w:noProof/>
        </w:rPr>
        <w:t>–</w:t>
      </w:r>
      <w:r>
        <w:rPr>
          <w:noProof/>
        </w:rPr>
        <w:tab/>
        <w:t>sytten år efter denne aftales ikrafttræden nedsættes alle toldsatser til 65 % af basistoldsatsen</w:t>
      </w:r>
    </w:p>
    <w:p w14:paraId="5441EC04" w14:textId="77777777" w:rsidR="0066775F" w:rsidRPr="00772251" w:rsidRDefault="0066775F" w:rsidP="00283B68">
      <w:pPr>
        <w:ind w:left="1134" w:hanging="567"/>
        <w:rPr>
          <w:noProof/>
        </w:rPr>
      </w:pPr>
    </w:p>
    <w:p w14:paraId="00083CEF" w14:textId="77777777" w:rsidR="0088118C" w:rsidRPr="00772251" w:rsidRDefault="0088118C">
      <w:pPr>
        <w:widowControl/>
        <w:spacing w:line="240" w:lineRule="auto"/>
        <w:rPr>
          <w:rFonts w:eastAsia="Arial Unicode MS"/>
          <w:noProof/>
        </w:rPr>
      </w:pPr>
      <w:r>
        <w:rPr>
          <w:noProof/>
        </w:rPr>
        <w:br w:type="page"/>
      </w:r>
    </w:p>
    <w:p w14:paraId="57164A61" w14:textId="77777777" w:rsidR="003F1999" w:rsidRPr="00772251" w:rsidRDefault="00283B68" w:rsidP="00283B68">
      <w:pPr>
        <w:ind w:left="1134" w:hanging="567"/>
        <w:rPr>
          <w:noProof/>
        </w:rPr>
      </w:pPr>
      <w:r>
        <w:rPr>
          <w:noProof/>
        </w:rPr>
        <w:t>–</w:t>
      </w:r>
      <w:r>
        <w:rPr>
          <w:noProof/>
        </w:rPr>
        <w:tab/>
        <w:t>atten år efter denne aftales ikrafttræden nedsættes alle toldsatser til 60 % af basistoldsatsen</w:t>
      </w:r>
    </w:p>
    <w:p w14:paraId="0D3055DE" w14:textId="77777777" w:rsidR="0066775F" w:rsidRPr="00772251" w:rsidRDefault="0066775F" w:rsidP="00283B68">
      <w:pPr>
        <w:ind w:left="1134" w:hanging="567"/>
        <w:rPr>
          <w:noProof/>
        </w:rPr>
      </w:pPr>
    </w:p>
    <w:p w14:paraId="125AD29C" w14:textId="77777777" w:rsidR="003F1999" w:rsidRPr="00772251" w:rsidRDefault="00283B68" w:rsidP="00283B68">
      <w:pPr>
        <w:ind w:left="1134" w:hanging="567"/>
        <w:rPr>
          <w:noProof/>
        </w:rPr>
      </w:pPr>
      <w:r>
        <w:rPr>
          <w:noProof/>
        </w:rPr>
        <w:t>–</w:t>
      </w:r>
      <w:r>
        <w:rPr>
          <w:noProof/>
        </w:rPr>
        <w:tab/>
        <w:t>nitten år efter denne aftales ikrafttræden nedsættes alle toldsatser til 55 % af basistoldsatsen</w:t>
      </w:r>
    </w:p>
    <w:p w14:paraId="414E5D8C" w14:textId="77777777" w:rsidR="0066775F" w:rsidRPr="00772251" w:rsidRDefault="0066775F" w:rsidP="00283B68">
      <w:pPr>
        <w:ind w:left="1134" w:hanging="567"/>
        <w:rPr>
          <w:noProof/>
        </w:rPr>
      </w:pPr>
    </w:p>
    <w:p w14:paraId="7667AA82" w14:textId="77777777" w:rsidR="003F1999" w:rsidRPr="00772251" w:rsidRDefault="00283B68" w:rsidP="00283B68">
      <w:pPr>
        <w:ind w:left="1134" w:hanging="567"/>
        <w:rPr>
          <w:noProof/>
        </w:rPr>
      </w:pPr>
      <w:r>
        <w:rPr>
          <w:noProof/>
        </w:rPr>
        <w:t>–</w:t>
      </w:r>
      <w:r>
        <w:rPr>
          <w:noProof/>
        </w:rPr>
        <w:tab/>
        <w:t>tyve år efter denne aftales ikrafttræden nedsættes alle toldsatser til 50 % af basistoldsatsen</w:t>
      </w:r>
    </w:p>
    <w:p w14:paraId="02053797" w14:textId="77777777" w:rsidR="0066775F" w:rsidRPr="00772251" w:rsidRDefault="0066775F" w:rsidP="00283B68">
      <w:pPr>
        <w:ind w:left="1134" w:hanging="567"/>
        <w:rPr>
          <w:noProof/>
        </w:rPr>
      </w:pPr>
    </w:p>
    <w:p w14:paraId="1D3240CC" w14:textId="04164E92" w:rsidR="003F1999" w:rsidRPr="00772251" w:rsidRDefault="00283B68" w:rsidP="0066775F">
      <w:pPr>
        <w:ind w:left="1134" w:hanging="567"/>
        <w:rPr>
          <w:noProof/>
        </w:rPr>
      </w:pPr>
      <w:r>
        <w:rPr>
          <w:noProof/>
        </w:rPr>
        <w:t>–</w:t>
      </w:r>
      <w:r>
        <w:rPr>
          <w:noProof/>
        </w:rPr>
        <w:tab/>
        <w:t>enogtyve år efter denne aftales ikrafttræden nedsættes alle toldsatser til 40 % af basistoldsatsen</w:t>
      </w:r>
    </w:p>
    <w:p w14:paraId="2BEC9AA5" w14:textId="77777777" w:rsidR="0066775F" w:rsidRPr="00772251" w:rsidRDefault="0066775F" w:rsidP="0066775F">
      <w:pPr>
        <w:ind w:left="1134" w:hanging="567"/>
        <w:rPr>
          <w:noProof/>
        </w:rPr>
      </w:pPr>
    </w:p>
    <w:p w14:paraId="2EF56FD4" w14:textId="66D0F0CF" w:rsidR="003F1999" w:rsidRPr="00772251" w:rsidRDefault="00283B68" w:rsidP="0066775F">
      <w:pPr>
        <w:ind w:left="1134" w:hanging="567"/>
        <w:rPr>
          <w:noProof/>
        </w:rPr>
      </w:pPr>
      <w:r>
        <w:rPr>
          <w:noProof/>
        </w:rPr>
        <w:t>–</w:t>
      </w:r>
      <w:r>
        <w:rPr>
          <w:noProof/>
        </w:rPr>
        <w:tab/>
        <w:t>toogtyve år efter denne aftales ikrafttræden nedsættes alle toldsatser til 30 % af basistoldsatsen</w:t>
      </w:r>
    </w:p>
    <w:p w14:paraId="18CFE139" w14:textId="77777777" w:rsidR="0066775F" w:rsidRPr="00772251" w:rsidRDefault="0066775F" w:rsidP="0066775F">
      <w:pPr>
        <w:ind w:left="1134" w:hanging="567"/>
        <w:rPr>
          <w:noProof/>
        </w:rPr>
      </w:pPr>
    </w:p>
    <w:p w14:paraId="7A000CF0" w14:textId="78B310C2" w:rsidR="003F1999" w:rsidRPr="00772251" w:rsidRDefault="00283B68" w:rsidP="0066775F">
      <w:pPr>
        <w:ind w:left="1134" w:hanging="567"/>
        <w:rPr>
          <w:noProof/>
        </w:rPr>
      </w:pPr>
      <w:r>
        <w:rPr>
          <w:noProof/>
        </w:rPr>
        <w:t>–</w:t>
      </w:r>
      <w:r>
        <w:rPr>
          <w:noProof/>
        </w:rPr>
        <w:tab/>
        <w:t>treogtyve år efter denne aftales ikrafttræden nedsættes alle toldsatser til 20 % af basistoldsatsen</w:t>
      </w:r>
    </w:p>
    <w:p w14:paraId="6EFD4D18" w14:textId="77777777" w:rsidR="0066775F" w:rsidRPr="00772251" w:rsidRDefault="0066775F" w:rsidP="0066775F">
      <w:pPr>
        <w:ind w:left="1134" w:hanging="567"/>
        <w:rPr>
          <w:noProof/>
        </w:rPr>
      </w:pPr>
    </w:p>
    <w:p w14:paraId="06837FF1" w14:textId="0896E155" w:rsidR="003F1999" w:rsidRPr="00772251" w:rsidRDefault="00283B68" w:rsidP="0066775F">
      <w:pPr>
        <w:ind w:left="1134" w:hanging="567"/>
        <w:rPr>
          <w:noProof/>
        </w:rPr>
      </w:pPr>
      <w:r>
        <w:rPr>
          <w:noProof/>
        </w:rPr>
        <w:t>–</w:t>
      </w:r>
      <w:r>
        <w:rPr>
          <w:noProof/>
        </w:rPr>
        <w:tab/>
        <w:t>fireogtyve år efter denne aftales ikrafttræden nedsættes alle toldsatser til 10 % af basistoldsatsen</w:t>
      </w:r>
    </w:p>
    <w:p w14:paraId="7DCFFB84" w14:textId="77777777" w:rsidR="0066775F" w:rsidRPr="00772251" w:rsidRDefault="0066775F" w:rsidP="0066775F">
      <w:pPr>
        <w:ind w:left="1134" w:hanging="567"/>
        <w:rPr>
          <w:noProof/>
        </w:rPr>
      </w:pPr>
    </w:p>
    <w:p w14:paraId="2EF0F549" w14:textId="77777777" w:rsidR="0088118C" w:rsidRPr="00772251" w:rsidRDefault="0088118C">
      <w:pPr>
        <w:widowControl/>
        <w:spacing w:line="240" w:lineRule="auto"/>
        <w:rPr>
          <w:rFonts w:eastAsia="Arial Unicode MS"/>
          <w:noProof/>
        </w:rPr>
      </w:pPr>
      <w:r>
        <w:rPr>
          <w:noProof/>
        </w:rPr>
        <w:br w:type="page"/>
      </w:r>
    </w:p>
    <w:p w14:paraId="6CFEAE95" w14:textId="1F4F414A" w:rsidR="003F1999" w:rsidRPr="00772251" w:rsidRDefault="00283B68" w:rsidP="0066775F">
      <w:pPr>
        <w:ind w:left="1134" w:hanging="567"/>
        <w:rPr>
          <w:noProof/>
        </w:rPr>
      </w:pPr>
      <w:r>
        <w:rPr>
          <w:noProof/>
        </w:rPr>
        <w:t>–</w:t>
      </w:r>
      <w:r>
        <w:rPr>
          <w:noProof/>
        </w:rPr>
        <w:tab/>
        <w:t>femogtyve år efter denne aftales ikrafttræden afskaffes den resterende told.</w:t>
      </w:r>
      <w:bookmarkStart w:id="7" w:name="_Toc202345632"/>
    </w:p>
    <w:p w14:paraId="017C8BC2" w14:textId="77777777" w:rsidR="0066775F" w:rsidRPr="00772251" w:rsidRDefault="0066775F" w:rsidP="0066775F">
      <w:pPr>
        <w:ind w:left="1134" w:hanging="567"/>
        <w:rPr>
          <w:noProof/>
        </w:rPr>
      </w:pPr>
    </w:p>
    <w:bookmarkEnd w:id="7"/>
    <w:p w14:paraId="220A4E3F" w14:textId="3E886B55" w:rsidR="003F1999" w:rsidRPr="00772251" w:rsidRDefault="003F1999" w:rsidP="001978AC">
      <w:pPr>
        <w:ind w:left="567" w:hanging="567"/>
        <w:rPr>
          <w:noProof/>
        </w:rPr>
      </w:pPr>
      <w:r>
        <w:rPr>
          <w:noProof/>
        </w:rPr>
        <w:t>4.</w:t>
      </w:r>
      <w:r>
        <w:rPr>
          <w:noProof/>
        </w:rPr>
        <w:tab/>
        <w:t>Told på de i bilag II(d) anførte varer med oprindelse i EU, der importeres til ØAF-partnerlandet/-partnerlandene, er ikke omfattet af nogen af toldafviklingsordningerne i dette bilag.</w:t>
      </w:r>
    </w:p>
    <w:p w14:paraId="00688648" w14:textId="77777777" w:rsidR="003F1999" w:rsidRPr="00772251" w:rsidRDefault="003F1999" w:rsidP="003F1999">
      <w:pPr>
        <w:rPr>
          <w:noProof/>
        </w:rPr>
      </w:pPr>
    </w:p>
    <w:p w14:paraId="44F42A65" w14:textId="77777777" w:rsidR="003F1999" w:rsidRPr="00772251" w:rsidRDefault="003F1999" w:rsidP="00363535">
      <w:pPr>
        <w:ind w:left="567" w:hanging="567"/>
        <w:rPr>
          <w:noProof/>
        </w:rPr>
      </w:pPr>
    </w:p>
    <w:p w14:paraId="660B49A8" w14:textId="77777777" w:rsidR="00E83F66" w:rsidRPr="00772251" w:rsidRDefault="00E83F66">
      <w:pPr>
        <w:widowControl/>
        <w:spacing w:line="240" w:lineRule="auto"/>
        <w:rPr>
          <w:noProof/>
        </w:rPr>
        <w:sectPr w:rsidR="00E83F66" w:rsidRPr="00772251" w:rsidSect="0088118C">
          <w:headerReference w:type="even" r:id="rId21"/>
          <w:headerReference w:type="default" r:id="rId22"/>
          <w:footerReference w:type="even" r:id="rId23"/>
          <w:footerReference w:type="default" r:id="rId24"/>
          <w:headerReference w:type="first" r:id="rId25"/>
          <w:footerReference w:type="first" r:id="rId26"/>
          <w:pgSz w:w="11907" w:h="16839" w:code="9"/>
          <w:pgMar w:top="1134" w:right="1134" w:bottom="1134" w:left="1134" w:header="1134" w:footer="1134" w:gutter="0"/>
          <w:pgNumType w:start="1"/>
          <w:cols w:space="720"/>
          <w:docGrid w:linePitch="360"/>
        </w:sectPr>
      </w:pPr>
    </w:p>
    <w:p w14:paraId="5A15A438" w14:textId="77777777" w:rsidR="00E83F66" w:rsidRPr="00772251" w:rsidRDefault="00E83F66" w:rsidP="00E56C81">
      <w:pPr>
        <w:jc w:val="right"/>
        <w:rPr>
          <w:b/>
          <w:bCs/>
          <w:noProof/>
          <w:u w:val="single"/>
        </w:rPr>
      </w:pPr>
      <w:r>
        <w:rPr>
          <w:b/>
          <w:noProof/>
          <w:u w:val="single"/>
        </w:rPr>
        <w:t>BILAG II(a) – DEL 2</w:t>
      </w:r>
    </w:p>
    <w:p w14:paraId="0B49F1A8" w14:textId="77777777" w:rsidR="00E56C81" w:rsidRPr="00772251" w:rsidRDefault="00E56C81" w:rsidP="00E56C81">
      <w:pPr>
        <w:rPr>
          <w:noProof/>
        </w:rPr>
      </w:pPr>
    </w:p>
    <w:p w14:paraId="5A8E00DA" w14:textId="77777777" w:rsidR="00E83F66" w:rsidRPr="00772251" w:rsidRDefault="00E83F66" w:rsidP="0048591A">
      <w:pPr>
        <w:jc w:val="center"/>
        <w:rPr>
          <w:noProof/>
        </w:rPr>
      </w:pPr>
      <w:r>
        <w:rPr>
          <w:noProof/>
        </w:rPr>
        <w:t>TOLD PÅ VARER MED OPRINDELSE I EU</w:t>
      </w:r>
    </w:p>
    <w:p w14:paraId="14C3A3AF" w14:textId="77777777" w:rsidR="00E56C81" w:rsidRPr="00772251" w:rsidRDefault="00E56C81" w:rsidP="00E56C81">
      <w:pPr>
        <w:rPr>
          <w:noProof/>
        </w:rPr>
      </w:pPr>
    </w:p>
    <w:tbl>
      <w:tblPr>
        <w:tblW w:w="14759" w:type="dxa"/>
        <w:jc w:val="center"/>
        <w:tblLayout w:type="fixed"/>
        <w:tblLook w:val="04A0" w:firstRow="1" w:lastRow="0" w:firstColumn="1" w:lastColumn="0" w:noHBand="0" w:noVBand="1"/>
      </w:tblPr>
      <w:tblGrid>
        <w:gridCol w:w="1276"/>
        <w:gridCol w:w="1086"/>
        <w:gridCol w:w="9923"/>
        <w:gridCol w:w="1134"/>
        <w:gridCol w:w="1340"/>
      </w:tblGrid>
      <w:tr w:rsidR="00E83F66" w:rsidRPr="00772251" w14:paraId="7CD6554B" w14:textId="77777777" w:rsidTr="00772251">
        <w:trPr>
          <w:cantSplit/>
          <w:trHeight w:val="20"/>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B270C" w14:textId="77777777" w:rsidR="00E83F66" w:rsidRPr="00772251" w:rsidRDefault="00E83F66" w:rsidP="00D6758B">
            <w:pPr>
              <w:spacing w:before="60" w:after="60" w:line="240" w:lineRule="auto"/>
              <w:jc w:val="center"/>
              <w:rPr>
                <w:noProof/>
                <w:sz w:val="20"/>
              </w:rPr>
            </w:pPr>
            <w:r>
              <w:rPr>
                <w:noProof/>
                <w:sz w:val="20"/>
              </w:rPr>
              <w:t>HS-kode, 8 cifre</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19C5D339" w14:textId="77777777" w:rsidR="00E83F66" w:rsidRPr="00772251" w:rsidRDefault="00E83F66" w:rsidP="00D6758B">
            <w:pPr>
              <w:spacing w:before="60" w:after="60" w:line="240" w:lineRule="auto"/>
              <w:jc w:val="center"/>
              <w:rPr>
                <w:noProof/>
                <w:sz w:val="20"/>
              </w:rPr>
            </w:pPr>
            <w:r>
              <w:rPr>
                <w:noProof/>
                <w:sz w:val="20"/>
              </w:rPr>
              <w:t>HS-kode, 6 cifre</w:t>
            </w:r>
          </w:p>
        </w:tc>
        <w:tc>
          <w:tcPr>
            <w:tcW w:w="9923" w:type="dxa"/>
            <w:tcBorders>
              <w:top w:val="single" w:sz="4" w:space="0" w:color="auto"/>
              <w:left w:val="nil"/>
              <w:bottom w:val="single" w:sz="4" w:space="0" w:color="auto"/>
              <w:right w:val="single" w:sz="4" w:space="0" w:color="auto"/>
            </w:tcBorders>
            <w:shd w:val="clear" w:color="auto" w:fill="auto"/>
            <w:vAlign w:val="center"/>
            <w:hideMark/>
          </w:tcPr>
          <w:p w14:paraId="5544FFB5" w14:textId="77777777" w:rsidR="00E83F66" w:rsidRPr="00772251" w:rsidRDefault="00E83F66" w:rsidP="00D6758B">
            <w:pPr>
              <w:spacing w:before="60" w:after="60" w:line="240" w:lineRule="auto"/>
              <w:jc w:val="center"/>
              <w:rPr>
                <w:noProof/>
                <w:sz w:val="20"/>
              </w:rPr>
            </w:pPr>
            <w:r>
              <w:rPr>
                <w:noProof/>
                <w:sz w:val="20"/>
              </w:rPr>
              <w:t>Varebeskrivelse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3129FF7" w14:textId="77777777" w:rsidR="00E83F66" w:rsidRPr="00772251" w:rsidRDefault="00E83F66" w:rsidP="00D6758B">
            <w:pPr>
              <w:spacing w:before="60" w:after="60" w:line="240" w:lineRule="auto"/>
              <w:jc w:val="center"/>
              <w:rPr>
                <w:noProof/>
                <w:sz w:val="20"/>
              </w:rPr>
            </w:pPr>
            <w:r>
              <w:rPr>
                <w:noProof/>
                <w:sz w:val="20"/>
              </w:rPr>
              <w:t>Toldsats</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C8F9F13" w14:textId="77777777" w:rsidR="00E83F66" w:rsidRPr="00772251" w:rsidRDefault="00E83F66" w:rsidP="00D6758B">
            <w:pPr>
              <w:spacing w:before="60" w:after="60" w:line="240" w:lineRule="auto"/>
              <w:jc w:val="center"/>
              <w:rPr>
                <w:noProof/>
                <w:sz w:val="20"/>
              </w:rPr>
            </w:pPr>
            <w:r>
              <w:rPr>
                <w:noProof/>
                <w:sz w:val="20"/>
              </w:rPr>
              <w:t>År for forpligtelse over for EU</w:t>
            </w:r>
          </w:p>
        </w:tc>
      </w:tr>
      <w:tr w:rsidR="00E83F66" w:rsidRPr="00772251" w14:paraId="08ACBC7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9323B2" w14:textId="77777777" w:rsidR="00E83F66" w:rsidRPr="00772251" w:rsidRDefault="00E83F66" w:rsidP="0048591A">
            <w:pPr>
              <w:spacing w:before="60" w:after="60" w:line="240" w:lineRule="auto"/>
              <w:jc w:val="center"/>
              <w:rPr>
                <w:noProof/>
                <w:sz w:val="20"/>
              </w:rPr>
            </w:pPr>
            <w:r>
              <w:rPr>
                <w:noProof/>
                <w:sz w:val="20"/>
              </w:rPr>
              <w:t>01012100</w:t>
            </w:r>
          </w:p>
        </w:tc>
        <w:tc>
          <w:tcPr>
            <w:tcW w:w="1086" w:type="dxa"/>
            <w:tcBorders>
              <w:top w:val="nil"/>
              <w:left w:val="nil"/>
              <w:bottom w:val="single" w:sz="4" w:space="0" w:color="auto"/>
              <w:right w:val="single" w:sz="4" w:space="0" w:color="auto"/>
            </w:tcBorders>
            <w:shd w:val="clear" w:color="auto" w:fill="auto"/>
            <w:noWrap/>
            <w:hideMark/>
          </w:tcPr>
          <w:p w14:paraId="38CD2A79" w14:textId="77777777" w:rsidR="00E83F66" w:rsidRPr="00772251" w:rsidRDefault="00E83F66" w:rsidP="0048591A">
            <w:pPr>
              <w:spacing w:before="60" w:after="60" w:line="240" w:lineRule="auto"/>
              <w:jc w:val="center"/>
              <w:rPr>
                <w:noProof/>
                <w:sz w:val="20"/>
              </w:rPr>
            </w:pPr>
            <w:r>
              <w:rPr>
                <w:noProof/>
                <w:sz w:val="20"/>
              </w:rPr>
              <w:t>010121</w:t>
            </w:r>
          </w:p>
        </w:tc>
        <w:tc>
          <w:tcPr>
            <w:tcW w:w="9923" w:type="dxa"/>
            <w:tcBorders>
              <w:top w:val="nil"/>
              <w:left w:val="nil"/>
              <w:bottom w:val="single" w:sz="4" w:space="0" w:color="auto"/>
              <w:right w:val="single" w:sz="4" w:space="0" w:color="auto"/>
            </w:tcBorders>
            <w:shd w:val="clear" w:color="auto" w:fill="auto"/>
            <w:noWrap/>
            <w:hideMark/>
          </w:tcPr>
          <w:p w14:paraId="31E33063" w14:textId="128A5F3E" w:rsidR="00E83F66" w:rsidRPr="00772251" w:rsidRDefault="00E83F66" w:rsidP="0048591A">
            <w:pPr>
              <w:spacing w:before="60" w:after="60" w:line="240" w:lineRule="auto"/>
              <w:rPr>
                <w:noProof/>
                <w:sz w:val="20"/>
              </w:rPr>
            </w:pPr>
            <w:r>
              <w:rPr>
                <w:noProof/>
                <w:sz w:val="20"/>
              </w:rPr>
              <w:t>-- Racerene avlsdyr</w:t>
            </w:r>
          </w:p>
        </w:tc>
        <w:tc>
          <w:tcPr>
            <w:tcW w:w="1134" w:type="dxa"/>
            <w:tcBorders>
              <w:top w:val="nil"/>
              <w:left w:val="nil"/>
              <w:bottom w:val="single" w:sz="4" w:space="0" w:color="auto"/>
              <w:right w:val="single" w:sz="4" w:space="0" w:color="auto"/>
            </w:tcBorders>
            <w:shd w:val="clear" w:color="auto" w:fill="auto"/>
            <w:noWrap/>
            <w:vAlign w:val="center"/>
            <w:hideMark/>
          </w:tcPr>
          <w:p w14:paraId="73C403E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D7A3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0228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C5FEEF" w14:textId="77777777" w:rsidR="00E83F66" w:rsidRPr="00772251" w:rsidRDefault="00E83F66" w:rsidP="0048591A">
            <w:pPr>
              <w:spacing w:before="60" w:after="60" w:line="240" w:lineRule="auto"/>
              <w:jc w:val="center"/>
              <w:rPr>
                <w:noProof/>
                <w:sz w:val="20"/>
              </w:rPr>
            </w:pPr>
            <w:r>
              <w:rPr>
                <w:noProof/>
                <w:sz w:val="20"/>
              </w:rPr>
              <w:t>01013010</w:t>
            </w:r>
          </w:p>
        </w:tc>
        <w:tc>
          <w:tcPr>
            <w:tcW w:w="1086" w:type="dxa"/>
            <w:tcBorders>
              <w:top w:val="nil"/>
              <w:left w:val="nil"/>
              <w:bottom w:val="single" w:sz="4" w:space="0" w:color="auto"/>
              <w:right w:val="single" w:sz="4" w:space="0" w:color="auto"/>
            </w:tcBorders>
            <w:shd w:val="clear" w:color="auto" w:fill="auto"/>
            <w:noWrap/>
            <w:hideMark/>
          </w:tcPr>
          <w:p w14:paraId="77D20664" w14:textId="77777777" w:rsidR="00E83F66" w:rsidRPr="00772251" w:rsidRDefault="00E83F66" w:rsidP="0048591A">
            <w:pPr>
              <w:spacing w:before="60" w:after="60" w:line="240" w:lineRule="auto"/>
              <w:jc w:val="center"/>
              <w:rPr>
                <w:noProof/>
                <w:sz w:val="20"/>
              </w:rPr>
            </w:pPr>
            <w:r>
              <w:rPr>
                <w:noProof/>
                <w:sz w:val="20"/>
              </w:rPr>
              <w:t>010130</w:t>
            </w:r>
          </w:p>
        </w:tc>
        <w:tc>
          <w:tcPr>
            <w:tcW w:w="9923" w:type="dxa"/>
            <w:tcBorders>
              <w:top w:val="nil"/>
              <w:left w:val="nil"/>
              <w:bottom w:val="single" w:sz="4" w:space="0" w:color="auto"/>
              <w:right w:val="single" w:sz="4" w:space="0" w:color="auto"/>
            </w:tcBorders>
            <w:shd w:val="clear" w:color="auto" w:fill="auto"/>
            <w:noWrap/>
            <w:hideMark/>
          </w:tcPr>
          <w:p w14:paraId="4F4C15ED" w14:textId="61748C50" w:rsidR="00E83F66" w:rsidRPr="00772251" w:rsidRDefault="00E83F66" w:rsidP="0048591A">
            <w:pPr>
              <w:spacing w:before="60" w:after="60" w:line="240" w:lineRule="auto"/>
              <w:rPr>
                <w:noProof/>
                <w:sz w:val="20"/>
              </w:rPr>
            </w:pPr>
            <w:r>
              <w:rPr>
                <w:noProof/>
                <w:sz w:val="20"/>
              </w:rPr>
              <w:t>--- Racerene avlsdyr</w:t>
            </w:r>
          </w:p>
        </w:tc>
        <w:tc>
          <w:tcPr>
            <w:tcW w:w="1134" w:type="dxa"/>
            <w:tcBorders>
              <w:top w:val="nil"/>
              <w:left w:val="nil"/>
              <w:bottom w:val="single" w:sz="4" w:space="0" w:color="auto"/>
              <w:right w:val="single" w:sz="4" w:space="0" w:color="auto"/>
            </w:tcBorders>
            <w:shd w:val="clear" w:color="auto" w:fill="auto"/>
            <w:noWrap/>
            <w:vAlign w:val="center"/>
            <w:hideMark/>
          </w:tcPr>
          <w:p w14:paraId="34F1F8A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DC99B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4B325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D86542" w14:textId="77777777" w:rsidR="00E83F66" w:rsidRPr="00772251" w:rsidRDefault="00E83F66" w:rsidP="0048591A">
            <w:pPr>
              <w:spacing w:before="60" w:after="60" w:line="240" w:lineRule="auto"/>
              <w:jc w:val="center"/>
              <w:rPr>
                <w:noProof/>
                <w:sz w:val="20"/>
              </w:rPr>
            </w:pPr>
            <w:r>
              <w:rPr>
                <w:noProof/>
                <w:sz w:val="20"/>
              </w:rPr>
              <w:t>01022100</w:t>
            </w:r>
          </w:p>
        </w:tc>
        <w:tc>
          <w:tcPr>
            <w:tcW w:w="1086" w:type="dxa"/>
            <w:tcBorders>
              <w:top w:val="nil"/>
              <w:left w:val="nil"/>
              <w:bottom w:val="single" w:sz="4" w:space="0" w:color="auto"/>
              <w:right w:val="single" w:sz="4" w:space="0" w:color="auto"/>
            </w:tcBorders>
            <w:shd w:val="clear" w:color="auto" w:fill="auto"/>
            <w:noWrap/>
            <w:hideMark/>
          </w:tcPr>
          <w:p w14:paraId="60B155A3" w14:textId="77777777" w:rsidR="00E83F66" w:rsidRPr="00772251" w:rsidRDefault="00E83F66" w:rsidP="0048591A">
            <w:pPr>
              <w:spacing w:before="60" w:after="60" w:line="240" w:lineRule="auto"/>
              <w:jc w:val="center"/>
              <w:rPr>
                <w:noProof/>
                <w:sz w:val="20"/>
              </w:rPr>
            </w:pPr>
            <w:r>
              <w:rPr>
                <w:noProof/>
                <w:sz w:val="20"/>
              </w:rPr>
              <w:t>010221</w:t>
            </w:r>
          </w:p>
        </w:tc>
        <w:tc>
          <w:tcPr>
            <w:tcW w:w="9923" w:type="dxa"/>
            <w:tcBorders>
              <w:top w:val="nil"/>
              <w:left w:val="nil"/>
              <w:bottom w:val="single" w:sz="4" w:space="0" w:color="auto"/>
              <w:right w:val="single" w:sz="4" w:space="0" w:color="auto"/>
            </w:tcBorders>
            <w:shd w:val="clear" w:color="auto" w:fill="auto"/>
            <w:noWrap/>
            <w:hideMark/>
          </w:tcPr>
          <w:p w14:paraId="0E2F450E" w14:textId="4F37BB25" w:rsidR="00E83F66" w:rsidRPr="00772251" w:rsidRDefault="00E83F66" w:rsidP="0048591A">
            <w:pPr>
              <w:spacing w:before="60" w:after="60" w:line="240" w:lineRule="auto"/>
              <w:rPr>
                <w:noProof/>
                <w:sz w:val="20"/>
              </w:rPr>
            </w:pPr>
            <w:r>
              <w:rPr>
                <w:noProof/>
                <w:sz w:val="20"/>
              </w:rPr>
              <w:t>-- Racerene avlsdyr</w:t>
            </w:r>
          </w:p>
        </w:tc>
        <w:tc>
          <w:tcPr>
            <w:tcW w:w="1134" w:type="dxa"/>
            <w:tcBorders>
              <w:top w:val="nil"/>
              <w:left w:val="nil"/>
              <w:bottom w:val="single" w:sz="4" w:space="0" w:color="auto"/>
              <w:right w:val="single" w:sz="4" w:space="0" w:color="auto"/>
            </w:tcBorders>
            <w:shd w:val="clear" w:color="auto" w:fill="auto"/>
            <w:noWrap/>
            <w:vAlign w:val="center"/>
            <w:hideMark/>
          </w:tcPr>
          <w:p w14:paraId="4678E0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5169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4D4F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D737EF" w14:textId="77777777" w:rsidR="00E83F66" w:rsidRPr="00772251" w:rsidRDefault="00E83F66" w:rsidP="0048591A">
            <w:pPr>
              <w:spacing w:before="60" w:after="60" w:line="240" w:lineRule="auto"/>
              <w:jc w:val="center"/>
              <w:rPr>
                <w:noProof/>
                <w:sz w:val="20"/>
              </w:rPr>
            </w:pPr>
            <w:r>
              <w:rPr>
                <w:noProof/>
                <w:sz w:val="20"/>
              </w:rPr>
              <w:t>01023100</w:t>
            </w:r>
          </w:p>
        </w:tc>
        <w:tc>
          <w:tcPr>
            <w:tcW w:w="1086" w:type="dxa"/>
            <w:tcBorders>
              <w:top w:val="nil"/>
              <w:left w:val="nil"/>
              <w:bottom w:val="single" w:sz="4" w:space="0" w:color="auto"/>
              <w:right w:val="single" w:sz="4" w:space="0" w:color="auto"/>
            </w:tcBorders>
            <w:shd w:val="clear" w:color="auto" w:fill="auto"/>
            <w:noWrap/>
            <w:hideMark/>
          </w:tcPr>
          <w:p w14:paraId="5A8976C2" w14:textId="77777777" w:rsidR="00E83F66" w:rsidRPr="00772251" w:rsidRDefault="00E83F66" w:rsidP="0048591A">
            <w:pPr>
              <w:spacing w:before="60" w:after="60" w:line="240" w:lineRule="auto"/>
              <w:jc w:val="center"/>
              <w:rPr>
                <w:noProof/>
                <w:sz w:val="20"/>
              </w:rPr>
            </w:pPr>
            <w:r>
              <w:rPr>
                <w:noProof/>
                <w:sz w:val="20"/>
              </w:rPr>
              <w:t>010231</w:t>
            </w:r>
          </w:p>
        </w:tc>
        <w:tc>
          <w:tcPr>
            <w:tcW w:w="9923" w:type="dxa"/>
            <w:tcBorders>
              <w:top w:val="nil"/>
              <w:left w:val="nil"/>
              <w:bottom w:val="single" w:sz="4" w:space="0" w:color="auto"/>
              <w:right w:val="single" w:sz="4" w:space="0" w:color="auto"/>
            </w:tcBorders>
            <w:shd w:val="clear" w:color="auto" w:fill="auto"/>
            <w:noWrap/>
            <w:hideMark/>
          </w:tcPr>
          <w:p w14:paraId="669DCD63" w14:textId="28134B5E" w:rsidR="00E83F66" w:rsidRPr="00772251" w:rsidRDefault="00E83F66" w:rsidP="0048591A">
            <w:pPr>
              <w:spacing w:before="60" w:after="60" w:line="240" w:lineRule="auto"/>
              <w:rPr>
                <w:noProof/>
                <w:sz w:val="20"/>
              </w:rPr>
            </w:pPr>
            <w:r>
              <w:rPr>
                <w:noProof/>
                <w:sz w:val="20"/>
              </w:rPr>
              <w:t>-- Racerene avlsdyr</w:t>
            </w:r>
          </w:p>
        </w:tc>
        <w:tc>
          <w:tcPr>
            <w:tcW w:w="1134" w:type="dxa"/>
            <w:tcBorders>
              <w:top w:val="nil"/>
              <w:left w:val="nil"/>
              <w:bottom w:val="single" w:sz="4" w:space="0" w:color="auto"/>
              <w:right w:val="single" w:sz="4" w:space="0" w:color="auto"/>
            </w:tcBorders>
            <w:shd w:val="clear" w:color="auto" w:fill="auto"/>
            <w:noWrap/>
            <w:vAlign w:val="center"/>
            <w:hideMark/>
          </w:tcPr>
          <w:p w14:paraId="4EDD31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CC28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0545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EF8FF4" w14:textId="77777777" w:rsidR="00E83F66" w:rsidRPr="00772251" w:rsidRDefault="00E83F66" w:rsidP="0048591A">
            <w:pPr>
              <w:spacing w:before="60" w:after="60" w:line="240" w:lineRule="auto"/>
              <w:jc w:val="center"/>
              <w:rPr>
                <w:noProof/>
                <w:sz w:val="20"/>
              </w:rPr>
            </w:pPr>
            <w:r>
              <w:rPr>
                <w:noProof/>
                <w:sz w:val="20"/>
              </w:rPr>
              <w:t>01029010</w:t>
            </w:r>
          </w:p>
        </w:tc>
        <w:tc>
          <w:tcPr>
            <w:tcW w:w="1086" w:type="dxa"/>
            <w:tcBorders>
              <w:top w:val="nil"/>
              <w:left w:val="nil"/>
              <w:bottom w:val="single" w:sz="4" w:space="0" w:color="auto"/>
              <w:right w:val="single" w:sz="4" w:space="0" w:color="auto"/>
            </w:tcBorders>
            <w:shd w:val="clear" w:color="auto" w:fill="auto"/>
            <w:noWrap/>
            <w:hideMark/>
          </w:tcPr>
          <w:p w14:paraId="6A727528" w14:textId="77777777" w:rsidR="00E83F66" w:rsidRPr="00772251" w:rsidRDefault="00E83F66" w:rsidP="0048591A">
            <w:pPr>
              <w:spacing w:before="60" w:after="60" w:line="240" w:lineRule="auto"/>
              <w:jc w:val="center"/>
              <w:rPr>
                <w:noProof/>
                <w:sz w:val="20"/>
              </w:rPr>
            </w:pPr>
            <w:r>
              <w:rPr>
                <w:noProof/>
                <w:sz w:val="20"/>
              </w:rPr>
              <w:t>010290</w:t>
            </w:r>
          </w:p>
        </w:tc>
        <w:tc>
          <w:tcPr>
            <w:tcW w:w="9923" w:type="dxa"/>
            <w:tcBorders>
              <w:top w:val="nil"/>
              <w:left w:val="nil"/>
              <w:bottom w:val="single" w:sz="4" w:space="0" w:color="auto"/>
              <w:right w:val="single" w:sz="4" w:space="0" w:color="auto"/>
            </w:tcBorders>
            <w:shd w:val="clear" w:color="auto" w:fill="auto"/>
            <w:noWrap/>
            <w:hideMark/>
          </w:tcPr>
          <w:p w14:paraId="44056090" w14:textId="073F0F39" w:rsidR="00E83F66" w:rsidRPr="00772251" w:rsidRDefault="00E83F66" w:rsidP="0048591A">
            <w:pPr>
              <w:spacing w:before="60" w:after="60" w:line="240" w:lineRule="auto"/>
              <w:rPr>
                <w:noProof/>
                <w:sz w:val="20"/>
              </w:rPr>
            </w:pPr>
            <w:r>
              <w:rPr>
                <w:noProof/>
                <w:sz w:val="20"/>
              </w:rPr>
              <w:t>-- Racerene avlsdyr</w:t>
            </w:r>
          </w:p>
        </w:tc>
        <w:tc>
          <w:tcPr>
            <w:tcW w:w="1134" w:type="dxa"/>
            <w:tcBorders>
              <w:top w:val="nil"/>
              <w:left w:val="nil"/>
              <w:bottom w:val="single" w:sz="4" w:space="0" w:color="auto"/>
              <w:right w:val="single" w:sz="4" w:space="0" w:color="auto"/>
            </w:tcBorders>
            <w:shd w:val="clear" w:color="auto" w:fill="auto"/>
            <w:noWrap/>
            <w:vAlign w:val="center"/>
            <w:hideMark/>
          </w:tcPr>
          <w:p w14:paraId="1D5656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4B90F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8D0DB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5841AF" w14:textId="77777777" w:rsidR="00E83F66" w:rsidRPr="00772251" w:rsidRDefault="00E83F66" w:rsidP="0048591A">
            <w:pPr>
              <w:spacing w:before="60" w:after="60" w:line="240" w:lineRule="auto"/>
              <w:jc w:val="center"/>
              <w:rPr>
                <w:noProof/>
                <w:sz w:val="20"/>
              </w:rPr>
            </w:pPr>
            <w:r>
              <w:rPr>
                <w:noProof/>
                <w:sz w:val="20"/>
              </w:rPr>
              <w:t>01031000</w:t>
            </w:r>
          </w:p>
        </w:tc>
        <w:tc>
          <w:tcPr>
            <w:tcW w:w="1086" w:type="dxa"/>
            <w:tcBorders>
              <w:top w:val="nil"/>
              <w:left w:val="nil"/>
              <w:bottom w:val="single" w:sz="4" w:space="0" w:color="auto"/>
              <w:right w:val="single" w:sz="4" w:space="0" w:color="auto"/>
            </w:tcBorders>
            <w:shd w:val="clear" w:color="auto" w:fill="auto"/>
            <w:noWrap/>
            <w:hideMark/>
          </w:tcPr>
          <w:p w14:paraId="47DC8CF9" w14:textId="77777777" w:rsidR="00E83F66" w:rsidRPr="00772251" w:rsidRDefault="00E83F66" w:rsidP="0048591A">
            <w:pPr>
              <w:spacing w:before="60" w:after="60" w:line="240" w:lineRule="auto"/>
              <w:jc w:val="center"/>
              <w:rPr>
                <w:noProof/>
                <w:sz w:val="20"/>
              </w:rPr>
            </w:pPr>
            <w:r>
              <w:rPr>
                <w:noProof/>
                <w:sz w:val="20"/>
              </w:rPr>
              <w:t>010310</w:t>
            </w:r>
          </w:p>
        </w:tc>
        <w:tc>
          <w:tcPr>
            <w:tcW w:w="9923" w:type="dxa"/>
            <w:tcBorders>
              <w:top w:val="nil"/>
              <w:left w:val="nil"/>
              <w:bottom w:val="single" w:sz="4" w:space="0" w:color="auto"/>
              <w:right w:val="single" w:sz="4" w:space="0" w:color="auto"/>
            </w:tcBorders>
            <w:shd w:val="clear" w:color="auto" w:fill="auto"/>
            <w:noWrap/>
            <w:hideMark/>
          </w:tcPr>
          <w:p w14:paraId="73190159" w14:textId="1937A86B" w:rsidR="00E83F66" w:rsidRPr="00772251" w:rsidRDefault="00E83F66" w:rsidP="0048591A">
            <w:pPr>
              <w:spacing w:before="60" w:after="60" w:line="240" w:lineRule="auto"/>
              <w:rPr>
                <w:noProof/>
                <w:sz w:val="20"/>
              </w:rPr>
            </w:pPr>
            <w:r>
              <w:rPr>
                <w:noProof/>
                <w:sz w:val="20"/>
              </w:rPr>
              <w:t>- Racerene avlsdyr</w:t>
            </w:r>
          </w:p>
        </w:tc>
        <w:tc>
          <w:tcPr>
            <w:tcW w:w="1134" w:type="dxa"/>
            <w:tcBorders>
              <w:top w:val="nil"/>
              <w:left w:val="nil"/>
              <w:bottom w:val="single" w:sz="4" w:space="0" w:color="auto"/>
              <w:right w:val="single" w:sz="4" w:space="0" w:color="auto"/>
            </w:tcBorders>
            <w:shd w:val="clear" w:color="auto" w:fill="auto"/>
            <w:noWrap/>
            <w:vAlign w:val="center"/>
            <w:hideMark/>
          </w:tcPr>
          <w:p w14:paraId="2155ABD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AD4D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EA52A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53808B" w14:textId="77777777" w:rsidR="00E83F66" w:rsidRPr="00772251" w:rsidRDefault="00E83F66" w:rsidP="0048591A">
            <w:pPr>
              <w:spacing w:before="60" w:after="60" w:line="240" w:lineRule="auto"/>
              <w:jc w:val="center"/>
              <w:rPr>
                <w:noProof/>
                <w:sz w:val="20"/>
              </w:rPr>
            </w:pPr>
            <w:r>
              <w:rPr>
                <w:noProof/>
                <w:sz w:val="20"/>
              </w:rPr>
              <w:t>01041010</w:t>
            </w:r>
          </w:p>
        </w:tc>
        <w:tc>
          <w:tcPr>
            <w:tcW w:w="1086" w:type="dxa"/>
            <w:tcBorders>
              <w:top w:val="nil"/>
              <w:left w:val="nil"/>
              <w:bottom w:val="single" w:sz="4" w:space="0" w:color="auto"/>
              <w:right w:val="single" w:sz="4" w:space="0" w:color="auto"/>
            </w:tcBorders>
            <w:shd w:val="clear" w:color="auto" w:fill="auto"/>
            <w:noWrap/>
            <w:hideMark/>
          </w:tcPr>
          <w:p w14:paraId="35771948" w14:textId="77777777" w:rsidR="00E83F66" w:rsidRPr="00772251" w:rsidRDefault="00E83F66" w:rsidP="0048591A">
            <w:pPr>
              <w:spacing w:before="60" w:after="60" w:line="240" w:lineRule="auto"/>
              <w:jc w:val="center"/>
              <w:rPr>
                <w:noProof/>
                <w:sz w:val="20"/>
              </w:rPr>
            </w:pPr>
            <w:r>
              <w:rPr>
                <w:noProof/>
                <w:sz w:val="20"/>
              </w:rPr>
              <w:t>010410</w:t>
            </w:r>
          </w:p>
        </w:tc>
        <w:tc>
          <w:tcPr>
            <w:tcW w:w="9923" w:type="dxa"/>
            <w:tcBorders>
              <w:top w:val="nil"/>
              <w:left w:val="nil"/>
              <w:bottom w:val="single" w:sz="4" w:space="0" w:color="auto"/>
              <w:right w:val="single" w:sz="4" w:space="0" w:color="auto"/>
            </w:tcBorders>
            <w:shd w:val="clear" w:color="auto" w:fill="auto"/>
            <w:noWrap/>
            <w:hideMark/>
          </w:tcPr>
          <w:p w14:paraId="3511AF42" w14:textId="0744D8E2" w:rsidR="00E83F66" w:rsidRPr="00772251" w:rsidRDefault="00E83F66" w:rsidP="007311E2">
            <w:pPr>
              <w:spacing w:before="60" w:after="60" w:line="240" w:lineRule="auto"/>
              <w:rPr>
                <w:noProof/>
                <w:sz w:val="20"/>
              </w:rPr>
            </w:pPr>
            <w:r>
              <w:rPr>
                <w:noProof/>
                <w:sz w:val="20"/>
              </w:rPr>
              <w:t>--- Racerene avlsdyr</w:t>
            </w:r>
          </w:p>
        </w:tc>
        <w:tc>
          <w:tcPr>
            <w:tcW w:w="1134" w:type="dxa"/>
            <w:tcBorders>
              <w:top w:val="nil"/>
              <w:left w:val="nil"/>
              <w:bottom w:val="single" w:sz="4" w:space="0" w:color="auto"/>
              <w:right w:val="single" w:sz="4" w:space="0" w:color="auto"/>
            </w:tcBorders>
            <w:shd w:val="clear" w:color="auto" w:fill="auto"/>
            <w:noWrap/>
            <w:vAlign w:val="center"/>
            <w:hideMark/>
          </w:tcPr>
          <w:p w14:paraId="027D482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44C2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3E0BA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71D72A" w14:textId="77777777" w:rsidR="00E83F66" w:rsidRPr="00772251" w:rsidRDefault="00E83F66" w:rsidP="0048591A">
            <w:pPr>
              <w:spacing w:before="60" w:after="60" w:line="240" w:lineRule="auto"/>
              <w:jc w:val="center"/>
              <w:rPr>
                <w:noProof/>
                <w:sz w:val="20"/>
              </w:rPr>
            </w:pPr>
            <w:r>
              <w:rPr>
                <w:noProof/>
                <w:sz w:val="20"/>
              </w:rPr>
              <w:t>01042010</w:t>
            </w:r>
          </w:p>
        </w:tc>
        <w:tc>
          <w:tcPr>
            <w:tcW w:w="1086" w:type="dxa"/>
            <w:tcBorders>
              <w:top w:val="nil"/>
              <w:left w:val="nil"/>
              <w:bottom w:val="single" w:sz="4" w:space="0" w:color="auto"/>
              <w:right w:val="single" w:sz="4" w:space="0" w:color="auto"/>
            </w:tcBorders>
            <w:shd w:val="clear" w:color="auto" w:fill="auto"/>
            <w:noWrap/>
            <w:hideMark/>
          </w:tcPr>
          <w:p w14:paraId="315841D2" w14:textId="77777777" w:rsidR="00E83F66" w:rsidRPr="00772251" w:rsidRDefault="00E83F66" w:rsidP="0048591A">
            <w:pPr>
              <w:spacing w:before="60" w:after="60" w:line="240" w:lineRule="auto"/>
              <w:jc w:val="center"/>
              <w:rPr>
                <w:noProof/>
                <w:sz w:val="20"/>
              </w:rPr>
            </w:pPr>
            <w:r>
              <w:rPr>
                <w:noProof/>
                <w:sz w:val="20"/>
              </w:rPr>
              <w:t>010420</w:t>
            </w:r>
          </w:p>
        </w:tc>
        <w:tc>
          <w:tcPr>
            <w:tcW w:w="9923" w:type="dxa"/>
            <w:tcBorders>
              <w:top w:val="nil"/>
              <w:left w:val="nil"/>
              <w:bottom w:val="single" w:sz="4" w:space="0" w:color="auto"/>
              <w:right w:val="single" w:sz="4" w:space="0" w:color="auto"/>
            </w:tcBorders>
            <w:shd w:val="clear" w:color="auto" w:fill="auto"/>
            <w:noWrap/>
            <w:hideMark/>
          </w:tcPr>
          <w:p w14:paraId="21E1EDC8" w14:textId="7740F891" w:rsidR="00E83F66" w:rsidRPr="00772251" w:rsidRDefault="00E83F66" w:rsidP="007311E2">
            <w:pPr>
              <w:spacing w:before="60" w:after="60" w:line="240" w:lineRule="auto"/>
              <w:rPr>
                <w:noProof/>
                <w:sz w:val="20"/>
              </w:rPr>
            </w:pPr>
            <w:r>
              <w:rPr>
                <w:noProof/>
                <w:sz w:val="20"/>
              </w:rPr>
              <w:t>--- Racerene avlsdyr</w:t>
            </w:r>
          </w:p>
        </w:tc>
        <w:tc>
          <w:tcPr>
            <w:tcW w:w="1134" w:type="dxa"/>
            <w:tcBorders>
              <w:top w:val="nil"/>
              <w:left w:val="nil"/>
              <w:bottom w:val="single" w:sz="4" w:space="0" w:color="auto"/>
              <w:right w:val="single" w:sz="4" w:space="0" w:color="auto"/>
            </w:tcBorders>
            <w:shd w:val="clear" w:color="auto" w:fill="auto"/>
            <w:noWrap/>
            <w:vAlign w:val="center"/>
            <w:hideMark/>
          </w:tcPr>
          <w:p w14:paraId="736BD8F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7038C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7B9DF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528ADE" w14:textId="77777777" w:rsidR="00E83F66" w:rsidRPr="00772251" w:rsidRDefault="00E83F66" w:rsidP="0048591A">
            <w:pPr>
              <w:spacing w:before="60" w:after="60" w:line="240" w:lineRule="auto"/>
              <w:jc w:val="center"/>
              <w:rPr>
                <w:noProof/>
                <w:sz w:val="20"/>
              </w:rPr>
            </w:pPr>
            <w:r>
              <w:rPr>
                <w:noProof/>
                <w:sz w:val="20"/>
              </w:rPr>
              <w:t>05111000</w:t>
            </w:r>
          </w:p>
        </w:tc>
        <w:tc>
          <w:tcPr>
            <w:tcW w:w="1086" w:type="dxa"/>
            <w:tcBorders>
              <w:top w:val="nil"/>
              <w:left w:val="nil"/>
              <w:bottom w:val="single" w:sz="4" w:space="0" w:color="auto"/>
              <w:right w:val="single" w:sz="4" w:space="0" w:color="auto"/>
            </w:tcBorders>
            <w:shd w:val="clear" w:color="auto" w:fill="auto"/>
            <w:noWrap/>
            <w:hideMark/>
          </w:tcPr>
          <w:p w14:paraId="67A64847" w14:textId="77777777" w:rsidR="00E83F66" w:rsidRPr="00772251" w:rsidRDefault="00E83F66" w:rsidP="0048591A">
            <w:pPr>
              <w:spacing w:before="60" w:after="60" w:line="240" w:lineRule="auto"/>
              <w:jc w:val="center"/>
              <w:rPr>
                <w:noProof/>
                <w:sz w:val="20"/>
              </w:rPr>
            </w:pPr>
            <w:r>
              <w:rPr>
                <w:noProof/>
                <w:sz w:val="20"/>
              </w:rPr>
              <w:t>051110</w:t>
            </w:r>
          </w:p>
        </w:tc>
        <w:tc>
          <w:tcPr>
            <w:tcW w:w="9923" w:type="dxa"/>
            <w:tcBorders>
              <w:top w:val="nil"/>
              <w:left w:val="nil"/>
              <w:bottom w:val="single" w:sz="4" w:space="0" w:color="auto"/>
              <w:right w:val="single" w:sz="4" w:space="0" w:color="auto"/>
            </w:tcBorders>
            <w:shd w:val="clear" w:color="auto" w:fill="auto"/>
            <w:noWrap/>
            <w:hideMark/>
          </w:tcPr>
          <w:p w14:paraId="712FBFA1" w14:textId="77777777" w:rsidR="00E83F66" w:rsidRPr="00772251" w:rsidRDefault="00E83F66" w:rsidP="0048591A">
            <w:pPr>
              <w:spacing w:before="60" w:after="60" w:line="240" w:lineRule="auto"/>
              <w:rPr>
                <w:noProof/>
                <w:sz w:val="20"/>
              </w:rPr>
            </w:pPr>
            <w:r>
              <w:rPr>
                <w:noProof/>
                <w:sz w:val="20"/>
              </w:rPr>
              <w:t>- Tyresæd</w:t>
            </w:r>
          </w:p>
        </w:tc>
        <w:tc>
          <w:tcPr>
            <w:tcW w:w="1134" w:type="dxa"/>
            <w:tcBorders>
              <w:top w:val="nil"/>
              <w:left w:val="nil"/>
              <w:bottom w:val="single" w:sz="4" w:space="0" w:color="auto"/>
              <w:right w:val="single" w:sz="4" w:space="0" w:color="auto"/>
            </w:tcBorders>
            <w:shd w:val="clear" w:color="auto" w:fill="auto"/>
            <w:noWrap/>
            <w:vAlign w:val="center"/>
            <w:hideMark/>
          </w:tcPr>
          <w:p w14:paraId="4FD77C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D5BB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5621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690CE3" w14:textId="77777777" w:rsidR="00E83F66" w:rsidRPr="00772251" w:rsidRDefault="00E83F66" w:rsidP="0048591A">
            <w:pPr>
              <w:spacing w:before="60" w:after="60" w:line="240" w:lineRule="auto"/>
              <w:jc w:val="center"/>
              <w:rPr>
                <w:noProof/>
                <w:sz w:val="20"/>
              </w:rPr>
            </w:pPr>
            <w:r>
              <w:rPr>
                <w:noProof/>
                <w:sz w:val="20"/>
              </w:rPr>
              <w:t>05119110</w:t>
            </w:r>
          </w:p>
        </w:tc>
        <w:tc>
          <w:tcPr>
            <w:tcW w:w="1086" w:type="dxa"/>
            <w:tcBorders>
              <w:top w:val="nil"/>
              <w:left w:val="nil"/>
              <w:bottom w:val="single" w:sz="4" w:space="0" w:color="auto"/>
              <w:right w:val="single" w:sz="4" w:space="0" w:color="auto"/>
            </w:tcBorders>
            <w:shd w:val="clear" w:color="auto" w:fill="auto"/>
            <w:noWrap/>
            <w:hideMark/>
          </w:tcPr>
          <w:p w14:paraId="002044B9" w14:textId="77777777" w:rsidR="00E83F66" w:rsidRPr="00772251" w:rsidRDefault="00E83F66" w:rsidP="0048591A">
            <w:pPr>
              <w:spacing w:before="60" w:after="60" w:line="240" w:lineRule="auto"/>
              <w:jc w:val="center"/>
              <w:rPr>
                <w:noProof/>
                <w:sz w:val="20"/>
              </w:rPr>
            </w:pPr>
            <w:r>
              <w:rPr>
                <w:noProof/>
                <w:sz w:val="20"/>
              </w:rPr>
              <w:t>051191</w:t>
            </w:r>
          </w:p>
        </w:tc>
        <w:tc>
          <w:tcPr>
            <w:tcW w:w="9923" w:type="dxa"/>
            <w:tcBorders>
              <w:top w:val="nil"/>
              <w:left w:val="nil"/>
              <w:bottom w:val="single" w:sz="4" w:space="0" w:color="auto"/>
              <w:right w:val="single" w:sz="4" w:space="0" w:color="auto"/>
            </w:tcBorders>
            <w:shd w:val="clear" w:color="auto" w:fill="auto"/>
            <w:noWrap/>
            <w:hideMark/>
          </w:tcPr>
          <w:p w14:paraId="70F92207" w14:textId="77777777" w:rsidR="00E83F66" w:rsidRPr="00772251" w:rsidRDefault="00E83F66" w:rsidP="0048591A">
            <w:pPr>
              <w:spacing w:before="60" w:after="60" w:line="240" w:lineRule="auto"/>
              <w:rPr>
                <w:noProof/>
                <w:sz w:val="20"/>
              </w:rPr>
            </w:pPr>
            <w:r>
              <w:rPr>
                <w:noProof/>
                <w:sz w:val="20"/>
              </w:rPr>
              <w:t>--- Fiskerogn og -mælke</w:t>
            </w:r>
          </w:p>
        </w:tc>
        <w:tc>
          <w:tcPr>
            <w:tcW w:w="1134" w:type="dxa"/>
            <w:tcBorders>
              <w:top w:val="nil"/>
              <w:left w:val="nil"/>
              <w:bottom w:val="single" w:sz="4" w:space="0" w:color="auto"/>
              <w:right w:val="single" w:sz="4" w:space="0" w:color="auto"/>
            </w:tcBorders>
            <w:shd w:val="clear" w:color="auto" w:fill="auto"/>
            <w:noWrap/>
            <w:vAlign w:val="center"/>
            <w:hideMark/>
          </w:tcPr>
          <w:p w14:paraId="209B68E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14E9B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2643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5CF639" w14:textId="77777777" w:rsidR="00E83F66" w:rsidRPr="00772251" w:rsidRDefault="00E83F66" w:rsidP="0048591A">
            <w:pPr>
              <w:spacing w:before="60" w:after="60" w:line="240" w:lineRule="auto"/>
              <w:jc w:val="center"/>
              <w:rPr>
                <w:noProof/>
                <w:sz w:val="20"/>
              </w:rPr>
            </w:pPr>
            <w:r>
              <w:rPr>
                <w:noProof/>
                <w:sz w:val="20"/>
              </w:rPr>
              <w:t>05119120</w:t>
            </w:r>
          </w:p>
        </w:tc>
        <w:tc>
          <w:tcPr>
            <w:tcW w:w="1086" w:type="dxa"/>
            <w:tcBorders>
              <w:top w:val="nil"/>
              <w:left w:val="nil"/>
              <w:bottom w:val="single" w:sz="4" w:space="0" w:color="auto"/>
              <w:right w:val="single" w:sz="4" w:space="0" w:color="auto"/>
            </w:tcBorders>
            <w:shd w:val="clear" w:color="auto" w:fill="auto"/>
            <w:noWrap/>
            <w:hideMark/>
          </w:tcPr>
          <w:p w14:paraId="1E5E9644" w14:textId="77777777" w:rsidR="00E83F66" w:rsidRPr="00772251" w:rsidRDefault="00E83F66" w:rsidP="0048591A">
            <w:pPr>
              <w:spacing w:before="60" w:after="60" w:line="240" w:lineRule="auto"/>
              <w:jc w:val="center"/>
              <w:rPr>
                <w:noProof/>
                <w:sz w:val="20"/>
              </w:rPr>
            </w:pPr>
            <w:r>
              <w:rPr>
                <w:noProof/>
                <w:sz w:val="20"/>
              </w:rPr>
              <w:t>051191</w:t>
            </w:r>
          </w:p>
        </w:tc>
        <w:tc>
          <w:tcPr>
            <w:tcW w:w="9923" w:type="dxa"/>
            <w:tcBorders>
              <w:top w:val="nil"/>
              <w:left w:val="nil"/>
              <w:bottom w:val="single" w:sz="4" w:space="0" w:color="auto"/>
              <w:right w:val="single" w:sz="4" w:space="0" w:color="auto"/>
            </w:tcBorders>
            <w:shd w:val="clear" w:color="auto" w:fill="auto"/>
            <w:noWrap/>
            <w:hideMark/>
          </w:tcPr>
          <w:p w14:paraId="2DB772F7" w14:textId="77777777" w:rsidR="00E83F66" w:rsidRPr="00772251" w:rsidRDefault="00E83F66" w:rsidP="0048591A">
            <w:pPr>
              <w:spacing w:before="60" w:after="60" w:line="240" w:lineRule="auto"/>
              <w:rPr>
                <w:noProof/>
                <w:sz w:val="20"/>
              </w:rPr>
            </w:pPr>
            <w:r>
              <w:rPr>
                <w:noProof/>
                <w:sz w:val="20"/>
              </w:rPr>
              <w:t>--- Fiskeaffald</w:t>
            </w:r>
          </w:p>
        </w:tc>
        <w:tc>
          <w:tcPr>
            <w:tcW w:w="1134" w:type="dxa"/>
            <w:tcBorders>
              <w:top w:val="nil"/>
              <w:left w:val="nil"/>
              <w:bottom w:val="single" w:sz="4" w:space="0" w:color="auto"/>
              <w:right w:val="single" w:sz="4" w:space="0" w:color="auto"/>
            </w:tcBorders>
            <w:shd w:val="clear" w:color="auto" w:fill="auto"/>
            <w:noWrap/>
            <w:vAlign w:val="center"/>
            <w:hideMark/>
          </w:tcPr>
          <w:p w14:paraId="71C233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3B40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D656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0B4AC7" w14:textId="77777777" w:rsidR="00E83F66" w:rsidRPr="00772251" w:rsidRDefault="00E83F66" w:rsidP="00E71191">
            <w:pPr>
              <w:pageBreakBefore/>
              <w:spacing w:before="60" w:after="60" w:line="240" w:lineRule="auto"/>
              <w:jc w:val="center"/>
              <w:rPr>
                <w:noProof/>
                <w:sz w:val="20"/>
              </w:rPr>
            </w:pPr>
            <w:r>
              <w:rPr>
                <w:noProof/>
                <w:sz w:val="20"/>
              </w:rPr>
              <w:t>05119910</w:t>
            </w:r>
          </w:p>
        </w:tc>
        <w:tc>
          <w:tcPr>
            <w:tcW w:w="1086" w:type="dxa"/>
            <w:tcBorders>
              <w:top w:val="nil"/>
              <w:left w:val="nil"/>
              <w:bottom w:val="single" w:sz="4" w:space="0" w:color="auto"/>
              <w:right w:val="single" w:sz="4" w:space="0" w:color="auto"/>
            </w:tcBorders>
            <w:shd w:val="clear" w:color="auto" w:fill="auto"/>
            <w:noWrap/>
            <w:hideMark/>
          </w:tcPr>
          <w:p w14:paraId="0D409687" w14:textId="77777777" w:rsidR="00E83F66" w:rsidRPr="00772251" w:rsidRDefault="00E83F66" w:rsidP="0048591A">
            <w:pPr>
              <w:spacing w:before="60" w:after="60" w:line="240" w:lineRule="auto"/>
              <w:jc w:val="center"/>
              <w:rPr>
                <w:noProof/>
                <w:sz w:val="20"/>
              </w:rPr>
            </w:pPr>
            <w:r>
              <w:rPr>
                <w:noProof/>
                <w:sz w:val="20"/>
              </w:rPr>
              <w:t>051199</w:t>
            </w:r>
          </w:p>
        </w:tc>
        <w:tc>
          <w:tcPr>
            <w:tcW w:w="9923" w:type="dxa"/>
            <w:tcBorders>
              <w:top w:val="nil"/>
              <w:left w:val="nil"/>
              <w:bottom w:val="single" w:sz="4" w:space="0" w:color="auto"/>
              <w:right w:val="single" w:sz="4" w:space="0" w:color="auto"/>
            </w:tcBorders>
            <w:shd w:val="clear" w:color="auto" w:fill="auto"/>
            <w:noWrap/>
            <w:hideMark/>
          </w:tcPr>
          <w:p w14:paraId="01DB718B" w14:textId="77777777" w:rsidR="00E83F66" w:rsidRPr="00772251" w:rsidRDefault="00E83F66" w:rsidP="0048591A">
            <w:pPr>
              <w:spacing w:before="60" w:after="60" w:line="240" w:lineRule="auto"/>
              <w:rPr>
                <w:noProof/>
                <w:sz w:val="20"/>
              </w:rPr>
            </w:pPr>
            <w:r>
              <w:rPr>
                <w:noProof/>
                <w:sz w:val="20"/>
              </w:rPr>
              <w:t>--- Dyresæd, undtagen fra tyre</w:t>
            </w:r>
          </w:p>
        </w:tc>
        <w:tc>
          <w:tcPr>
            <w:tcW w:w="1134" w:type="dxa"/>
            <w:tcBorders>
              <w:top w:val="nil"/>
              <w:left w:val="nil"/>
              <w:bottom w:val="single" w:sz="4" w:space="0" w:color="auto"/>
              <w:right w:val="single" w:sz="4" w:space="0" w:color="auto"/>
            </w:tcBorders>
            <w:shd w:val="clear" w:color="auto" w:fill="auto"/>
            <w:noWrap/>
            <w:vAlign w:val="center"/>
            <w:hideMark/>
          </w:tcPr>
          <w:p w14:paraId="5A9F93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E3A8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D7A6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CC404C" w14:textId="77777777" w:rsidR="00E83F66" w:rsidRPr="00772251" w:rsidRDefault="00E83F66" w:rsidP="0048591A">
            <w:pPr>
              <w:spacing w:before="60" w:after="60" w:line="240" w:lineRule="auto"/>
              <w:jc w:val="center"/>
              <w:rPr>
                <w:noProof/>
                <w:sz w:val="20"/>
              </w:rPr>
            </w:pPr>
            <w:r>
              <w:rPr>
                <w:noProof/>
                <w:sz w:val="20"/>
              </w:rPr>
              <w:t>06011000</w:t>
            </w:r>
          </w:p>
        </w:tc>
        <w:tc>
          <w:tcPr>
            <w:tcW w:w="1086" w:type="dxa"/>
            <w:tcBorders>
              <w:top w:val="nil"/>
              <w:left w:val="nil"/>
              <w:bottom w:val="single" w:sz="4" w:space="0" w:color="auto"/>
              <w:right w:val="single" w:sz="4" w:space="0" w:color="auto"/>
            </w:tcBorders>
            <w:shd w:val="clear" w:color="auto" w:fill="auto"/>
            <w:noWrap/>
            <w:hideMark/>
          </w:tcPr>
          <w:p w14:paraId="71CB974C" w14:textId="77777777" w:rsidR="00E83F66" w:rsidRPr="00772251" w:rsidRDefault="00E83F66" w:rsidP="0048591A">
            <w:pPr>
              <w:spacing w:before="60" w:after="60" w:line="240" w:lineRule="auto"/>
              <w:jc w:val="center"/>
              <w:rPr>
                <w:noProof/>
                <w:sz w:val="20"/>
              </w:rPr>
            </w:pPr>
            <w:r>
              <w:rPr>
                <w:noProof/>
                <w:sz w:val="20"/>
              </w:rPr>
              <w:t>060110</w:t>
            </w:r>
          </w:p>
        </w:tc>
        <w:tc>
          <w:tcPr>
            <w:tcW w:w="9923" w:type="dxa"/>
            <w:tcBorders>
              <w:top w:val="nil"/>
              <w:left w:val="nil"/>
              <w:bottom w:val="single" w:sz="4" w:space="0" w:color="auto"/>
              <w:right w:val="single" w:sz="4" w:space="0" w:color="auto"/>
            </w:tcBorders>
            <w:shd w:val="clear" w:color="auto" w:fill="auto"/>
            <w:noWrap/>
            <w:hideMark/>
          </w:tcPr>
          <w:p w14:paraId="2A7829D5" w14:textId="77777777" w:rsidR="00E83F66" w:rsidRPr="00772251" w:rsidRDefault="00E83F66" w:rsidP="0048591A">
            <w:pPr>
              <w:spacing w:before="60" w:after="60" w:line="240" w:lineRule="auto"/>
              <w:rPr>
                <w:noProof/>
                <w:sz w:val="20"/>
              </w:rPr>
            </w:pPr>
            <w:r>
              <w:rPr>
                <w:noProof/>
                <w:sz w:val="20"/>
              </w:rPr>
              <w:t>- Løg, rod- og stængelknolde, rodstokke og jordstængler, ikke i vækst eller i blomst</w:t>
            </w:r>
          </w:p>
        </w:tc>
        <w:tc>
          <w:tcPr>
            <w:tcW w:w="1134" w:type="dxa"/>
            <w:tcBorders>
              <w:top w:val="nil"/>
              <w:left w:val="nil"/>
              <w:bottom w:val="single" w:sz="4" w:space="0" w:color="auto"/>
              <w:right w:val="single" w:sz="4" w:space="0" w:color="auto"/>
            </w:tcBorders>
            <w:shd w:val="clear" w:color="auto" w:fill="auto"/>
            <w:noWrap/>
            <w:vAlign w:val="center"/>
            <w:hideMark/>
          </w:tcPr>
          <w:p w14:paraId="5EE9A7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CC7CA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05C0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260765" w14:textId="77777777" w:rsidR="00E83F66" w:rsidRPr="00772251" w:rsidRDefault="00E83F66" w:rsidP="0048591A">
            <w:pPr>
              <w:spacing w:before="60" w:after="60" w:line="240" w:lineRule="auto"/>
              <w:jc w:val="center"/>
              <w:rPr>
                <w:noProof/>
                <w:sz w:val="20"/>
              </w:rPr>
            </w:pPr>
            <w:r>
              <w:rPr>
                <w:noProof/>
                <w:sz w:val="20"/>
              </w:rPr>
              <w:t>06012000</w:t>
            </w:r>
          </w:p>
        </w:tc>
        <w:tc>
          <w:tcPr>
            <w:tcW w:w="1086" w:type="dxa"/>
            <w:tcBorders>
              <w:top w:val="nil"/>
              <w:left w:val="nil"/>
              <w:bottom w:val="single" w:sz="4" w:space="0" w:color="auto"/>
              <w:right w:val="single" w:sz="4" w:space="0" w:color="auto"/>
            </w:tcBorders>
            <w:shd w:val="clear" w:color="auto" w:fill="auto"/>
            <w:noWrap/>
            <w:hideMark/>
          </w:tcPr>
          <w:p w14:paraId="54F68522" w14:textId="77777777" w:rsidR="00E83F66" w:rsidRPr="00772251" w:rsidRDefault="00E83F66" w:rsidP="0048591A">
            <w:pPr>
              <w:spacing w:before="60" w:after="60" w:line="240" w:lineRule="auto"/>
              <w:jc w:val="center"/>
              <w:rPr>
                <w:noProof/>
                <w:sz w:val="20"/>
              </w:rPr>
            </w:pPr>
            <w:r>
              <w:rPr>
                <w:noProof/>
                <w:sz w:val="20"/>
              </w:rPr>
              <w:t>060120</w:t>
            </w:r>
          </w:p>
        </w:tc>
        <w:tc>
          <w:tcPr>
            <w:tcW w:w="9923" w:type="dxa"/>
            <w:tcBorders>
              <w:top w:val="nil"/>
              <w:left w:val="nil"/>
              <w:bottom w:val="single" w:sz="4" w:space="0" w:color="auto"/>
              <w:right w:val="single" w:sz="4" w:space="0" w:color="auto"/>
            </w:tcBorders>
            <w:shd w:val="clear" w:color="auto" w:fill="auto"/>
            <w:noWrap/>
            <w:hideMark/>
          </w:tcPr>
          <w:p w14:paraId="105E4238" w14:textId="77777777" w:rsidR="00E83F66" w:rsidRPr="00772251" w:rsidRDefault="00E83F66" w:rsidP="0048591A">
            <w:pPr>
              <w:spacing w:before="60" w:after="60" w:line="240" w:lineRule="auto"/>
              <w:rPr>
                <w:noProof/>
                <w:sz w:val="20"/>
              </w:rPr>
            </w:pPr>
            <w:r>
              <w:rPr>
                <w:noProof/>
                <w:sz w:val="20"/>
              </w:rPr>
              <w:t>- Løg, rod- og stængelknolde, rodstokke og jordstængler, i vækst eller i blomst; cikorieplanter og -rødder</w:t>
            </w:r>
          </w:p>
        </w:tc>
        <w:tc>
          <w:tcPr>
            <w:tcW w:w="1134" w:type="dxa"/>
            <w:tcBorders>
              <w:top w:val="nil"/>
              <w:left w:val="nil"/>
              <w:bottom w:val="single" w:sz="4" w:space="0" w:color="auto"/>
              <w:right w:val="single" w:sz="4" w:space="0" w:color="auto"/>
            </w:tcBorders>
            <w:shd w:val="clear" w:color="auto" w:fill="auto"/>
            <w:noWrap/>
            <w:vAlign w:val="center"/>
            <w:hideMark/>
          </w:tcPr>
          <w:p w14:paraId="0B1F222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6E1A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BBD96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C6F0E8" w14:textId="77777777" w:rsidR="00E83F66" w:rsidRPr="00772251" w:rsidRDefault="00E83F66" w:rsidP="0048591A">
            <w:pPr>
              <w:spacing w:before="60" w:after="60" w:line="240" w:lineRule="auto"/>
              <w:jc w:val="center"/>
              <w:rPr>
                <w:noProof/>
                <w:sz w:val="20"/>
              </w:rPr>
            </w:pPr>
            <w:r>
              <w:rPr>
                <w:noProof/>
                <w:sz w:val="20"/>
              </w:rPr>
              <w:t>06021000</w:t>
            </w:r>
          </w:p>
        </w:tc>
        <w:tc>
          <w:tcPr>
            <w:tcW w:w="1086" w:type="dxa"/>
            <w:tcBorders>
              <w:top w:val="nil"/>
              <w:left w:val="nil"/>
              <w:bottom w:val="single" w:sz="4" w:space="0" w:color="auto"/>
              <w:right w:val="single" w:sz="4" w:space="0" w:color="auto"/>
            </w:tcBorders>
            <w:shd w:val="clear" w:color="auto" w:fill="auto"/>
            <w:noWrap/>
            <w:hideMark/>
          </w:tcPr>
          <w:p w14:paraId="2D14BF96" w14:textId="77777777" w:rsidR="00E83F66" w:rsidRPr="00772251" w:rsidRDefault="00E83F66" w:rsidP="0048591A">
            <w:pPr>
              <w:spacing w:before="60" w:after="60" w:line="240" w:lineRule="auto"/>
              <w:jc w:val="center"/>
              <w:rPr>
                <w:noProof/>
                <w:sz w:val="20"/>
              </w:rPr>
            </w:pPr>
            <w:r>
              <w:rPr>
                <w:noProof/>
                <w:sz w:val="20"/>
              </w:rPr>
              <w:t>060210</w:t>
            </w:r>
          </w:p>
        </w:tc>
        <w:tc>
          <w:tcPr>
            <w:tcW w:w="9923" w:type="dxa"/>
            <w:tcBorders>
              <w:top w:val="nil"/>
              <w:left w:val="nil"/>
              <w:bottom w:val="single" w:sz="4" w:space="0" w:color="auto"/>
              <w:right w:val="single" w:sz="4" w:space="0" w:color="auto"/>
            </w:tcBorders>
            <w:shd w:val="clear" w:color="auto" w:fill="auto"/>
            <w:noWrap/>
            <w:hideMark/>
          </w:tcPr>
          <w:p w14:paraId="1006A607" w14:textId="77777777" w:rsidR="00E83F66" w:rsidRPr="00772251" w:rsidRDefault="00E83F66" w:rsidP="0048591A">
            <w:pPr>
              <w:spacing w:before="60" w:after="60" w:line="240" w:lineRule="auto"/>
              <w:rPr>
                <w:noProof/>
                <w:sz w:val="20"/>
              </w:rPr>
            </w:pPr>
            <w:r>
              <w:rPr>
                <w:noProof/>
                <w:sz w:val="20"/>
              </w:rPr>
              <w:t>- Stiklinger uden rod samt podekviste</w:t>
            </w:r>
          </w:p>
        </w:tc>
        <w:tc>
          <w:tcPr>
            <w:tcW w:w="1134" w:type="dxa"/>
            <w:tcBorders>
              <w:top w:val="nil"/>
              <w:left w:val="nil"/>
              <w:bottom w:val="single" w:sz="4" w:space="0" w:color="auto"/>
              <w:right w:val="single" w:sz="4" w:space="0" w:color="auto"/>
            </w:tcBorders>
            <w:shd w:val="clear" w:color="auto" w:fill="auto"/>
            <w:noWrap/>
            <w:vAlign w:val="center"/>
            <w:hideMark/>
          </w:tcPr>
          <w:p w14:paraId="6A1C076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55B2D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1C67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90D7DA" w14:textId="77777777" w:rsidR="00E83F66" w:rsidRPr="00772251" w:rsidRDefault="00E83F66" w:rsidP="0048591A">
            <w:pPr>
              <w:spacing w:before="60" w:after="60" w:line="240" w:lineRule="auto"/>
              <w:jc w:val="center"/>
              <w:rPr>
                <w:noProof/>
                <w:sz w:val="20"/>
              </w:rPr>
            </w:pPr>
            <w:r>
              <w:rPr>
                <w:noProof/>
                <w:sz w:val="20"/>
              </w:rPr>
              <w:t>06022000</w:t>
            </w:r>
          </w:p>
        </w:tc>
        <w:tc>
          <w:tcPr>
            <w:tcW w:w="1086" w:type="dxa"/>
            <w:tcBorders>
              <w:top w:val="nil"/>
              <w:left w:val="nil"/>
              <w:bottom w:val="single" w:sz="4" w:space="0" w:color="auto"/>
              <w:right w:val="single" w:sz="4" w:space="0" w:color="auto"/>
            </w:tcBorders>
            <w:shd w:val="clear" w:color="auto" w:fill="auto"/>
            <w:noWrap/>
            <w:hideMark/>
          </w:tcPr>
          <w:p w14:paraId="7EB5BB4F" w14:textId="77777777" w:rsidR="00E83F66" w:rsidRPr="00772251" w:rsidRDefault="00E83F66" w:rsidP="0048591A">
            <w:pPr>
              <w:spacing w:before="60" w:after="60" w:line="240" w:lineRule="auto"/>
              <w:jc w:val="center"/>
              <w:rPr>
                <w:noProof/>
                <w:sz w:val="20"/>
              </w:rPr>
            </w:pPr>
            <w:r>
              <w:rPr>
                <w:noProof/>
                <w:sz w:val="20"/>
              </w:rPr>
              <w:t>060220</w:t>
            </w:r>
          </w:p>
        </w:tc>
        <w:tc>
          <w:tcPr>
            <w:tcW w:w="9923" w:type="dxa"/>
            <w:tcBorders>
              <w:top w:val="nil"/>
              <w:left w:val="nil"/>
              <w:bottom w:val="single" w:sz="4" w:space="0" w:color="auto"/>
              <w:right w:val="single" w:sz="4" w:space="0" w:color="auto"/>
            </w:tcBorders>
            <w:shd w:val="clear" w:color="auto" w:fill="auto"/>
            <w:noWrap/>
            <w:hideMark/>
          </w:tcPr>
          <w:p w14:paraId="1CDFB2DF" w14:textId="77777777" w:rsidR="00E83F66" w:rsidRPr="00772251" w:rsidRDefault="00E83F66" w:rsidP="0048591A">
            <w:pPr>
              <w:spacing w:before="60" w:after="60" w:line="240" w:lineRule="auto"/>
              <w:rPr>
                <w:noProof/>
                <w:sz w:val="20"/>
              </w:rPr>
            </w:pPr>
            <w:r>
              <w:rPr>
                <w:noProof/>
                <w:sz w:val="20"/>
              </w:rPr>
              <w:t>- Træer og buske, også podede, af den art, der bærer spiselige frugter eller nødder</w:t>
            </w:r>
          </w:p>
        </w:tc>
        <w:tc>
          <w:tcPr>
            <w:tcW w:w="1134" w:type="dxa"/>
            <w:tcBorders>
              <w:top w:val="nil"/>
              <w:left w:val="nil"/>
              <w:bottom w:val="single" w:sz="4" w:space="0" w:color="auto"/>
              <w:right w:val="single" w:sz="4" w:space="0" w:color="auto"/>
            </w:tcBorders>
            <w:shd w:val="clear" w:color="auto" w:fill="auto"/>
            <w:noWrap/>
            <w:vAlign w:val="center"/>
            <w:hideMark/>
          </w:tcPr>
          <w:p w14:paraId="4CDDE18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2149E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BE666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BB71D8" w14:textId="77777777" w:rsidR="00E83F66" w:rsidRPr="00772251" w:rsidRDefault="00E83F66" w:rsidP="0048591A">
            <w:pPr>
              <w:spacing w:before="60" w:after="60" w:line="240" w:lineRule="auto"/>
              <w:jc w:val="center"/>
              <w:rPr>
                <w:noProof/>
                <w:sz w:val="20"/>
              </w:rPr>
            </w:pPr>
            <w:r>
              <w:rPr>
                <w:noProof/>
                <w:sz w:val="20"/>
              </w:rPr>
              <w:t>06023000</w:t>
            </w:r>
          </w:p>
        </w:tc>
        <w:tc>
          <w:tcPr>
            <w:tcW w:w="1086" w:type="dxa"/>
            <w:tcBorders>
              <w:top w:val="nil"/>
              <w:left w:val="nil"/>
              <w:bottom w:val="single" w:sz="4" w:space="0" w:color="auto"/>
              <w:right w:val="single" w:sz="4" w:space="0" w:color="auto"/>
            </w:tcBorders>
            <w:shd w:val="clear" w:color="auto" w:fill="auto"/>
            <w:noWrap/>
            <w:hideMark/>
          </w:tcPr>
          <w:p w14:paraId="490B24DD" w14:textId="77777777" w:rsidR="00E83F66" w:rsidRPr="00772251" w:rsidRDefault="00E83F66" w:rsidP="0048591A">
            <w:pPr>
              <w:spacing w:before="60" w:after="60" w:line="240" w:lineRule="auto"/>
              <w:jc w:val="center"/>
              <w:rPr>
                <w:noProof/>
                <w:sz w:val="20"/>
              </w:rPr>
            </w:pPr>
            <w:r>
              <w:rPr>
                <w:noProof/>
                <w:sz w:val="20"/>
              </w:rPr>
              <w:t>060230</w:t>
            </w:r>
          </w:p>
        </w:tc>
        <w:tc>
          <w:tcPr>
            <w:tcW w:w="9923" w:type="dxa"/>
            <w:tcBorders>
              <w:top w:val="nil"/>
              <w:left w:val="nil"/>
              <w:bottom w:val="single" w:sz="4" w:space="0" w:color="auto"/>
              <w:right w:val="single" w:sz="4" w:space="0" w:color="auto"/>
            </w:tcBorders>
            <w:shd w:val="clear" w:color="auto" w:fill="auto"/>
            <w:noWrap/>
            <w:hideMark/>
          </w:tcPr>
          <w:p w14:paraId="4B92115E" w14:textId="77777777" w:rsidR="00E83F66" w:rsidRPr="00772251" w:rsidRDefault="00E83F66" w:rsidP="0048591A">
            <w:pPr>
              <w:spacing w:before="60" w:after="60" w:line="240" w:lineRule="auto"/>
              <w:rPr>
                <w:noProof/>
                <w:sz w:val="20"/>
              </w:rPr>
            </w:pPr>
            <w:r>
              <w:rPr>
                <w:noProof/>
                <w:sz w:val="20"/>
              </w:rPr>
              <w:t>- Rhododendron og azalea, også podede</w:t>
            </w:r>
          </w:p>
        </w:tc>
        <w:tc>
          <w:tcPr>
            <w:tcW w:w="1134" w:type="dxa"/>
            <w:tcBorders>
              <w:top w:val="nil"/>
              <w:left w:val="nil"/>
              <w:bottom w:val="single" w:sz="4" w:space="0" w:color="auto"/>
              <w:right w:val="single" w:sz="4" w:space="0" w:color="auto"/>
            </w:tcBorders>
            <w:shd w:val="clear" w:color="auto" w:fill="auto"/>
            <w:noWrap/>
            <w:vAlign w:val="center"/>
            <w:hideMark/>
          </w:tcPr>
          <w:p w14:paraId="3DB1303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94A6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1B299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6BF8A6" w14:textId="77777777" w:rsidR="00E83F66" w:rsidRPr="00772251" w:rsidRDefault="00E83F66" w:rsidP="0048591A">
            <w:pPr>
              <w:spacing w:before="60" w:after="60" w:line="240" w:lineRule="auto"/>
              <w:jc w:val="center"/>
              <w:rPr>
                <w:noProof/>
                <w:sz w:val="20"/>
              </w:rPr>
            </w:pPr>
            <w:r>
              <w:rPr>
                <w:noProof/>
                <w:sz w:val="20"/>
              </w:rPr>
              <w:t>06024000</w:t>
            </w:r>
          </w:p>
        </w:tc>
        <w:tc>
          <w:tcPr>
            <w:tcW w:w="1086" w:type="dxa"/>
            <w:tcBorders>
              <w:top w:val="nil"/>
              <w:left w:val="nil"/>
              <w:bottom w:val="single" w:sz="4" w:space="0" w:color="auto"/>
              <w:right w:val="single" w:sz="4" w:space="0" w:color="auto"/>
            </w:tcBorders>
            <w:shd w:val="clear" w:color="auto" w:fill="auto"/>
            <w:noWrap/>
            <w:hideMark/>
          </w:tcPr>
          <w:p w14:paraId="3E2EFA15" w14:textId="77777777" w:rsidR="00E83F66" w:rsidRPr="00772251" w:rsidRDefault="00E83F66" w:rsidP="0048591A">
            <w:pPr>
              <w:spacing w:before="60" w:after="60" w:line="240" w:lineRule="auto"/>
              <w:jc w:val="center"/>
              <w:rPr>
                <w:noProof/>
                <w:sz w:val="20"/>
              </w:rPr>
            </w:pPr>
            <w:r>
              <w:rPr>
                <w:noProof/>
                <w:sz w:val="20"/>
              </w:rPr>
              <w:t>060240</w:t>
            </w:r>
          </w:p>
        </w:tc>
        <w:tc>
          <w:tcPr>
            <w:tcW w:w="9923" w:type="dxa"/>
            <w:tcBorders>
              <w:top w:val="nil"/>
              <w:left w:val="nil"/>
              <w:bottom w:val="single" w:sz="4" w:space="0" w:color="auto"/>
              <w:right w:val="single" w:sz="4" w:space="0" w:color="auto"/>
            </w:tcBorders>
            <w:shd w:val="clear" w:color="auto" w:fill="auto"/>
            <w:noWrap/>
            <w:hideMark/>
          </w:tcPr>
          <w:p w14:paraId="2B3CC22F" w14:textId="77777777" w:rsidR="00E83F66" w:rsidRPr="00772251" w:rsidRDefault="00E83F66" w:rsidP="0048591A">
            <w:pPr>
              <w:spacing w:before="60" w:after="60" w:line="240" w:lineRule="auto"/>
              <w:rPr>
                <w:noProof/>
                <w:sz w:val="20"/>
              </w:rPr>
            </w:pPr>
            <w:r>
              <w:rPr>
                <w:noProof/>
                <w:sz w:val="20"/>
              </w:rPr>
              <w:t>- Rosenplanter, også podede</w:t>
            </w:r>
          </w:p>
        </w:tc>
        <w:tc>
          <w:tcPr>
            <w:tcW w:w="1134" w:type="dxa"/>
            <w:tcBorders>
              <w:top w:val="nil"/>
              <w:left w:val="nil"/>
              <w:bottom w:val="single" w:sz="4" w:space="0" w:color="auto"/>
              <w:right w:val="single" w:sz="4" w:space="0" w:color="auto"/>
            </w:tcBorders>
            <w:shd w:val="clear" w:color="auto" w:fill="auto"/>
            <w:noWrap/>
            <w:vAlign w:val="center"/>
            <w:hideMark/>
          </w:tcPr>
          <w:p w14:paraId="54F254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A63A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30EB4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16FA64" w14:textId="77777777" w:rsidR="00E83F66" w:rsidRPr="00772251" w:rsidRDefault="00E83F66" w:rsidP="0048591A">
            <w:pPr>
              <w:spacing w:before="60" w:after="60" w:line="240" w:lineRule="auto"/>
              <w:jc w:val="center"/>
              <w:rPr>
                <w:noProof/>
                <w:sz w:val="20"/>
              </w:rPr>
            </w:pPr>
            <w:r>
              <w:rPr>
                <w:noProof/>
                <w:sz w:val="20"/>
              </w:rPr>
              <w:t>06029000</w:t>
            </w:r>
          </w:p>
        </w:tc>
        <w:tc>
          <w:tcPr>
            <w:tcW w:w="1086" w:type="dxa"/>
            <w:tcBorders>
              <w:top w:val="nil"/>
              <w:left w:val="nil"/>
              <w:bottom w:val="single" w:sz="4" w:space="0" w:color="auto"/>
              <w:right w:val="single" w:sz="4" w:space="0" w:color="auto"/>
            </w:tcBorders>
            <w:shd w:val="clear" w:color="auto" w:fill="auto"/>
            <w:noWrap/>
            <w:hideMark/>
          </w:tcPr>
          <w:p w14:paraId="3490B02F" w14:textId="77777777" w:rsidR="00E83F66" w:rsidRPr="00772251" w:rsidRDefault="00E83F66" w:rsidP="0048591A">
            <w:pPr>
              <w:spacing w:before="60" w:after="60" w:line="240" w:lineRule="auto"/>
              <w:jc w:val="center"/>
              <w:rPr>
                <w:noProof/>
                <w:sz w:val="20"/>
              </w:rPr>
            </w:pPr>
            <w:r>
              <w:rPr>
                <w:noProof/>
                <w:sz w:val="20"/>
              </w:rPr>
              <w:t>060290</w:t>
            </w:r>
          </w:p>
        </w:tc>
        <w:tc>
          <w:tcPr>
            <w:tcW w:w="9923" w:type="dxa"/>
            <w:tcBorders>
              <w:top w:val="nil"/>
              <w:left w:val="nil"/>
              <w:bottom w:val="single" w:sz="4" w:space="0" w:color="auto"/>
              <w:right w:val="single" w:sz="4" w:space="0" w:color="auto"/>
            </w:tcBorders>
            <w:shd w:val="clear" w:color="auto" w:fill="auto"/>
            <w:noWrap/>
            <w:hideMark/>
          </w:tcPr>
          <w:p w14:paraId="2DC3DD75"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4E1397F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B8A2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9749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BF2FCE" w14:textId="77777777" w:rsidR="00E83F66" w:rsidRPr="00772251" w:rsidRDefault="00E83F66" w:rsidP="0048591A">
            <w:pPr>
              <w:spacing w:before="60" w:after="60" w:line="240" w:lineRule="auto"/>
              <w:jc w:val="center"/>
              <w:rPr>
                <w:noProof/>
                <w:sz w:val="20"/>
              </w:rPr>
            </w:pPr>
            <w:r>
              <w:rPr>
                <w:noProof/>
                <w:sz w:val="20"/>
              </w:rPr>
              <w:t>10011100</w:t>
            </w:r>
          </w:p>
        </w:tc>
        <w:tc>
          <w:tcPr>
            <w:tcW w:w="1086" w:type="dxa"/>
            <w:tcBorders>
              <w:top w:val="nil"/>
              <w:left w:val="nil"/>
              <w:bottom w:val="single" w:sz="4" w:space="0" w:color="auto"/>
              <w:right w:val="single" w:sz="4" w:space="0" w:color="auto"/>
            </w:tcBorders>
            <w:shd w:val="clear" w:color="auto" w:fill="auto"/>
            <w:noWrap/>
            <w:hideMark/>
          </w:tcPr>
          <w:p w14:paraId="6A99B4F8" w14:textId="77777777" w:rsidR="00E83F66" w:rsidRPr="00772251" w:rsidRDefault="00E83F66" w:rsidP="0048591A">
            <w:pPr>
              <w:spacing w:before="60" w:after="60" w:line="240" w:lineRule="auto"/>
              <w:jc w:val="center"/>
              <w:rPr>
                <w:noProof/>
                <w:sz w:val="20"/>
              </w:rPr>
            </w:pPr>
            <w:r>
              <w:rPr>
                <w:noProof/>
                <w:sz w:val="20"/>
              </w:rPr>
              <w:t>100111</w:t>
            </w:r>
          </w:p>
        </w:tc>
        <w:tc>
          <w:tcPr>
            <w:tcW w:w="9923" w:type="dxa"/>
            <w:tcBorders>
              <w:top w:val="nil"/>
              <w:left w:val="nil"/>
              <w:bottom w:val="single" w:sz="4" w:space="0" w:color="auto"/>
              <w:right w:val="single" w:sz="4" w:space="0" w:color="auto"/>
            </w:tcBorders>
            <w:shd w:val="clear" w:color="auto" w:fill="auto"/>
            <w:noWrap/>
            <w:hideMark/>
          </w:tcPr>
          <w:p w14:paraId="25C084B5" w14:textId="77777777" w:rsidR="00E83F66" w:rsidRPr="00772251" w:rsidRDefault="00E83F66" w:rsidP="0048591A">
            <w:pPr>
              <w:spacing w:before="60" w:after="60" w:line="240" w:lineRule="auto"/>
              <w:rPr>
                <w:noProof/>
                <w:sz w:val="20"/>
              </w:rPr>
            </w:pPr>
            <w:r>
              <w:rPr>
                <w:noProof/>
                <w:sz w:val="20"/>
              </w:rPr>
              <w:t>-- Til udsæd</w:t>
            </w:r>
          </w:p>
        </w:tc>
        <w:tc>
          <w:tcPr>
            <w:tcW w:w="1134" w:type="dxa"/>
            <w:tcBorders>
              <w:top w:val="nil"/>
              <w:left w:val="nil"/>
              <w:bottom w:val="single" w:sz="4" w:space="0" w:color="auto"/>
              <w:right w:val="single" w:sz="4" w:space="0" w:color="auto"/>
            </w:tcBorders>
            <w:shd w:val="clear" w:color="auto" w:fill="auto"/>
            <w:noWrap/>
            <w:vAlign w:val="center"/>
            <w:hideMark/>
          </w:tcPr>
          <w:p w14:paraId="65AFDBD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91708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FEB2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DD5F84" w14:textId="77777777" w:rsidR="00E83F66" w:rsidRPr="00772251" w:rsidRDefault="00E83F66" w:rsidP="0048591A">
            <w:pPr>
              <w:spacing w:before="60" w:after="60" w:line="240" w:lineRule="auto"/>
              <w:jc w:val="center"/>
              <w:rPr>
                <w:noProof/>
                <w:sz w:val="20"/>
              </w:rPr>
            </w:pPr>
            <w:r>
              <w:rPr>
                <w:noProof/>
                <w:sz w:val="20"/>
              </w:rPr>
              <w:t>10011900</w:t>
            </w:r>
          </w:p>
        </w:tc>
        <w:tc>
          <w:tcPr>
            <w:tcW w:w="1086" w:type="dxa"/>
            <w:tcBorders>
              <w:top w:val="nil"/>
              <w:left w:val="nil"/>
              <w:bottom w:val="single" w:sz="4" w:space="0" w:color="auto"/>
              <w:right w:val="single" w:sz="4" w:space="0" w:color="auto"/>
            </w:tcBorders>
            <w:shd w:val="clear" w:color="auto" w:fill="auto"/>
            <w:noWrap/>
            <w:hideMark/>
          </w:tcPr>
          <w:p w14:paraId="09A60D58" w14:textId="77777777" w:rsidR="00E83F66" w:rsidRPr="00772251" w:rsidRDefault="00E83F66" w:rsidP="0048591A">
            <w:pPr>
              <w:spacing w:before="60" w:after="60" w:line="240" w:lineRule="auto"/>
              <w:jc w:val="center"/>
              <w:rPr>
                <w:noProof/>
                <w:sz w:val="20"/>
              </w:rPr>
            </w:pPr>
            <w:r>
              <w:rPr>
                <w:noProof/>
                <w:sz w:val="20"/>
              </w:rPr>
              <w:t>100119</w:t>
            </w:r>
          </w:p>
        </w:tc>
        <w:tc>
          <w:tcPr>
            <w:tcW w:w="9923" w:type="dxa"/>
            <w:tcBorders>
              <w:top w:val="nil"/>
              <w:left w:val="nil"/>
              <w:bottom w:val="single" w:sz="4" w:space="0" w:color="auto"/>
              <w:right w:val="single" w:sz="4" w:space="0" w:color="auto"/>
            </w:tcBorders>
            <w:shd w:val="clear" w:color="auto" w:fill="auto"/>
            <w:noWrap/>
            <w:hideMark/>
          </w:tcPr>
          <w:p w14:paraId="425A99E6"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28CED77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2D7C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81209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234B39" w14:textId="77777777" w:rsidR="00E83F66" w:rsidRPr="00772251" w:rsidRDefault="00E83F66" w:rsidP="0048591A">
            <w:pPr>
              <w:spacing w:before="60" w:after="60" w:line="240" w:lineRule="auto"/>
              <w:jc w:val="center"/>
              <w:rPr>
                <w:noProof/>
                <w:sz w:val="20"/>
              </w:rPr>
            </w:pPr>
            <w:r>
              <w:rPr>
                <w:noProof/>
                <w:sz w:val="20"/>
              </w:rPr>
              <w:t>10019100</w:t>
            </w:r>
          </w:p>
        </w:tc>
        <w:tc>
          <w:tcPr>
            <w:tcW w:w="1086" w:type="dxa"/>
            <w:tcBorders>
              <w:top w:val="nil"/>
              <w:left w:val="nil"/>
              <w:bottom w:val="single" w:sz="4" w:space="0" w:color="auto"/>
              <w:right w:val="single" w:sz="4" w:space="0" w:color="auto"/>
            </w:tcBorders>
            <w:shd w:val="clear" w:color="auto" w:fill="auto"/>
            <w:noWrap/>
            <w:hideMark/>
          </w:tcPr>
          <w:p w14:paraId="00099FBB" w14:textId="77777777" w:rsidR="00E83F66" w:rsidRPr="00772251" w:rsidRDefault="00E83F66" w:rsidP="0048591A">
            <w:pPr>
              <w:spacing w:before="60" w:after="60" w:line="240" w:lineRule="auto"/>
              <w:jc w:val="center"/>
              <w:rPr>
                <w:noProof/>
                <w:sz w:val="20"/>
              </w:rPr>
            </w:pPr>
            <w:r>
              <w:rPr>
                <w:noProof/>
                <w:sz w:val="20"/>
              </w:rPr>
              <w:t>100191</w:t>
            </w:r>
          </w:p>
        </w:tc>
        <w:tc>
          <w:tcPr>
            <w:tcW w:w="9923" w:type="dxa"/>
            <w:tcBorders>
              <w:top w:val="nil"/>
              <w:left w:val="nil"/>
              <w:bottom w:val="single" w:sz="4" w:space="0" w:color="auto"/>
              <w:right w:val="single" w:sz="4" w:space="0" w:color="auto"/>
            </w:tcBorders>
            <w:shd w:val="clear" w:color="auto" w:fill="auto"/>
            <w:noWrap/>
            <w:hideMark/>
          </w:tcPr>
          <w:p w14:paraId="0C416A21" w14:textId="77777777" w:rsidR="00E83F66" w:rsidRPr="00772251" w:rsidRDefault="00E83F66" w:rsidP="0048591A">
            <w:pPr>
              <w:spacing w:before="60" w:after="60" w:line="240" w:lineRule="auto"/>
              <w:rPr>
                <w:noProof/>
                <w:sz w:val="20"/>
              </w:rPr>
            </w:pPr>
            <w:r>
              <w:rPr>
                <w:noProof/>
                <w:sz w:val="20"/>
              </w:rPr>
              <w:t>-- Til udsæd</w:t>
            </w:r>
          </w:p>
        </w:tc>
        <w:tc>
          <w:tcPr>
            <w:tcW w:w="1134" w:type="dxa"/>
            <w:tcBorders>
              <w:top w:val="nil"/>
              <w:left w:val="nil"/>
              <w:bottom w:val="single" w:sz="4" w:space="0" w:color="auto"/>
              <w:right w:val="single" w:sz="4" w:space="0" w:color="auto"/>
            </w:tcBorders>
            <w:shd w:val="clear" w:color="auto" w:fill="auto"/>
            <w:noWrap/>
            <w:vAlign w:val="center"/>
            <w:hideMark/>
          </w:tcPr>
          <w:p w14:paraId="4491396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52E0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DE33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CC03FE" w14:textId="77777777" w:rsidR="00E83F66" w:rsidRPr="00772251" w:rsidRDefault="00E83F66" w:rsidP="0048591A">
            <w:pPr>
              <w:spacing w:before="60" w:after="60" w:line="240" w:lineRule="auto"/>
              <w:jc w:val="center"/>
              <w:rPr>
                <w:noProof/>
                <w:sz w:val="20"/>
              </w:rPr>
            </w:pPr>
            <w:r>
              <w:rPr>
                <w:noProof/>
                <w:sz w:val="20"/>
              </w:rPr>
              <w:t>10021000</w:t>
            </w:r>
          </w:p>
        </w:tc>
        <w:tc>
          <w:tcPr>
            <w:tcW w:w="1086" w:type="dxa"/>
            <w:tcBorders>
              <w:top w:val="nil"/>
              <w:left w:val="nil"/>
              <w:bottom w:val="single" w:sz="4" w:space="0" w:color="auto"/>
              <w:right w:val="single" w:sz="4" w:space="0" w:color="auto"/>
            </w:tcBorders>
            <w:shd w:val="clear" w:color="auto" w:fill="auto"/>
            <w:noWrap/>
            <w:hideMark/>
          </w:tcPr>
          <w:p w14:paraId="61C1F785" w14:textId="77777777" w:rsidR="00E83F66" w:rsidRPr="00772251" w:rsidRDefault="00E83F66" w:rsidP="0048591A">
            <w:pPr>
              <w:spacing w:before="60" w:after="60" w:line="240" w:lineRule="auto"/>
              <w:jc w:val="center"/>
              <w:rPr>
                <w:noProof/>
                <w:sz w:val="20"/>
              </w:rPr>
            </w:pPr>
            <w:r>
              <w:rPr>
                <w:noProof/>
                <w:sz w:val="20"/>
              </w:rPr>
              <w:t>100210</w:t>
            </w:r>
          </w:p>
        </w:tc>
        <w:tc>
          <w:tcPr>
            <w:tcW w:w="9923" w:type="dxa"/>
            <w:tcBorders>
              <w:top w:val="nil"/>
              <w:left w:val="nil"/>
              <w:bottom w:val="single" w:sz="4" w:space="0" w:color="auto"/>
              <w:right w:val="single" w:sz="4" w:space="0" w:color="auto"/>
            </w:tcBorders>
            <w:shd w:val="clear" w:color="auto" w:fill="auto"/>
            <w:noWrap/>
            <w:hideMark/>
          </w:tcPr>
          <w:p w14:paraId="694197C2" w14:textId="77777777" w:rsidR="00E83F66" w:rsidRPr="00772251" w:rsidRDefault="00E83F66" w:rsidP="0048591A">
            <w:pPr>
              <w:spacing w:before="60" w:after="60" w:line="240" w:lineRule="auto"/>
              <w:rPr>
                <w:noProof/>
                <w:sz w:val="20"/>
              </w:rPr>
            </w:pPr>
            <w:r>
              <w:rPr>
                <w:noProof/>
                <w:sz w:val="20"/>
              </w:rPr>
              <w:t>- Til udsæd</w:t>
            </w:r>
          </w:p>
        </w:tc>
        <w:tc>
          <w:tcPr>
            <w:tcW w:w="1134" w:type="dxa"/>
            <w:tcBorders>
              <w:top w:val="nil"/>
              <w:left w:val="nil"/>
              <w:bottom w:val="single" w:sz="4" w:space="0" w:color="auto"/>
              <w:right w:val="single" w:sz="4" w:space="0" w:color="auto"/>
            </w:tcBorders>
            <w:shd w:val="clear" w:color="auto" w:fill="auto"/>
            <w:noWrap/>
            <w:vAlign w:val="center"/>
            <w:hideMark/>
          </w:tcPr>
          <w:p w14:paraId="1467E3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94CF3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7C72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5CD4E7" w14:textId="77777777" w:rsidR="00E83F66" w:rsidRPr="00772251" w:rsidRDefault="00E83F66" w:rsidP="0048591A">
            <w:pPr>
              <w:spacing w:before="60" w:after="60" w:line="240" w:lineRule="auto"/>
              <w:jc w:val="center"/>
              <w:rPr>
                <w:noProof/>
                <w:sz w:val="20"/>
              </w:rPr>
            </w:pPr>
            <w:r>
              <w:rPr>
                <w:noProof/>
                <w:sz w:val="20"/>
              </w:rPr>
              <w:t>10029000</w:t>
            </w:r>
          </w:p>
        </w:tc>
        <w:tc>
          <w:tcPr>
            <w:tcW w:w="1086" w:type="dxa"/>
            <w:tcBorders>
              <w:top w:val="nil"/>
              <w:left w:val="nil"/>
              <w:bottom w:val="single" w:sz="4" w:space="0" w:color="auto"/>
              <w:right w:val="single" w:sz="4" w:space="0" w:color="auto"/>
            </w:tcBorders>
            <w:shd w:val="clear" w:color="auto" w:fill="auto"/>
            <w:noWrap/>
            <w:hideMark/>
          </w:tcPr>
          <w:p w14:paraId="7E60802D" w14:textId="77777777" w:rsidR="00E83F66" w:rsidRPr="00772251" w:rsidRDefault="00E83F66" w:rsidP="0048591A">
            <w:pPr>
              <w:spacing w:before="60" w:after="60" w:line="240" w:lineRule="auto"/>
              <w:jc w:val="center"/>
              <w:rPr>
                <w:noProof/>
                <w:sz w:val="20"/>
              </w:rPr>
            </w:pPr>
            <w:r>
              <w:rPr>
                <w:noProof/>
                <w:sz w:val="20"/>
              </w:rPr>
              <w:t>100290</w:t>
            </w:r>
          </w:p>
        </w:tc>
        <w:tc>
          <w:tcPr>
            <w:tcW w:w="9923" w:type="dxa"/>
            <w:tcBorders>
              <w:top w:val="nil"/>
              <w:left w:val="nil"/>
              <w:bottom w:val="single" w:sz="4" w:space="0" w:color="auto"/>
              <w:right w:val="single" w:sz="4" w:space="0" w:color="auto"/>
            </w:tcBorders>
            <w:shd w:val="clear" w:color="auto" w:fill="auto"/>
            <w:noWrap/>
            <w:hideMark/>
          </w:tcPr>
          <w:p w14:paraId="57222B84"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54EC59D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3E923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119C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4ABB4A" w14:textId="77777777" w:rsidR="00E83F66" w:rsidRPr="00772251" w:rsidRDefault="00E83F66" w:rsidP="0048591A">
            <w:pPr>
              <w:spacing w:before="60" w:after="60" w:line="240" w:lineRule="auto"/>
              <w:jc w:val="center"/>
              <w:rPr>
                <w:noProof/>
                <w:sz w:val="20"/>
              </w:rPr>
            </w:pPr>
            <w:r>
              <w:rPr>
                <w:noProof/>
                <w:sz w:val="20"/>
              </w:rPr>
              <w:t>10031000</w:t>
            </w:r>
          </w:p>
        </w:tc>
        <w:tc>
          <w:tcPr>
            <w:tcW w:w="1086" w:type="dxa"/>
            <w:tcBorders>
              <w:top w:val="nil"/>
              <w:left w:val="nil"/>
              <w:bottom w:val="single" w:sz="4" w:space="0" w:color="auto"/>
              <w:right w:val="single" w:sz="4" w:space="0" w:color="auto"/>
            </w:tcBorders>
            <w:shd w:val="clear" w:color="auto" w:fill="auto"/>
            <w:noWrap/>
            <w:hideMark/>
          </w:tcPr>
          <w:p w14:paraId="2FFFDEAD" w14:textId="77777777" w:rsidR="00E83F66" w:rsidRPr="00772251" w:rsidRDefault="00E83F66" w:rsidP="0048591A">
            <w:pPr>
              <w:spacing w:before="60" w:after="60" w:line="240" w:lineRule="auto"/>
              <w:jc w:val="center"/>
              <w:rPr>
                <w:noProof/>
                <w:sz w:val="20"/>
              </w:rPr>
            </w:pPr>
            <w:r>
              <w:rPr>
                <w:noProof/>
                <w:sz w:val="20"/>
              </w:rPr>
              <w:t>100310</w:t>
            </w:r>
          </w:p>
        </w:tc>
        <w:tc>
          <w:tcPr>
            <w:tcW w:w="9923" w:type="dxa"/>
            <w:tcBorders>
              <w:top w:val="nil"/>
              <w:left w:val="nil"/>
              <w:bottom w:val="single" w:sz="4" w:space="0" w:color="auto"/>
              <w:right w:val="single" w:sz="4" w:space="0" w:color="auto"/>
            </w:tcBorders>
            <w:shd w:val="clear" w:color="auto" w:fill="auto"/>
            <w:noWrap/>
            <w:hideMark/>
          </w:tcPr>
          <w:p w14:paraId="060E4FB1" w14:textId="77777777" w:rsidR="00E83F66" w:rsidRPr="00772251" w:rsidRDefault="00E83F66" w:rsidP="0048591A">
            <w:pPr>
              <w:spacing w:before="60" w:after="60" w:line="240" w:lineRule="auto"/>
              <w:rPr>
                <w:noProof/>
                <w:sz w:val="20"/>
              </w:rPr>
            </w:pPr>
            <w:r>
              <w:rPr>
                <w:noProof/>
                <w:sz w:val="20"/>
              </w:rPr>
              <w:t>- Til udsæd</w:t>
            </w:r>
          </w:p>
        </w:tc>
        <w:tc>
          <w:tcPr>
            <w:tcW w:w="1134" w:type="dxa"/>
            <w:tcBorders>
              <w:top w:val="nil"/>
              <w:left w:val="nil"/>
              <w:bottom w:val="single" w:sz="4" w:space="0" w:color="auto"/>
              <w:right w:val="single" w:sz="4" w:space="0" w:color="auto"/>
            </w:tcBorders>
            <w:shd w:val="clear" w:color="auto" w:fill="auto"/>
            <w:noWrap/>
            <w:vAlign w:val="center"/>
            <w:hideMark/>
          </w:tcPr>
          <w:p w14:paraId="6E13FFA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43BF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254AF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B60653" w14:textId="77777777" w:rsidR="00E83F66" w:rsidRPr="00772251" w:rsidRDefault="00E83F66" w:rsidP="0048591A">
            <w:pPr>
              <w:spacing w:before="60" w:after="60" w:line="240" w:lineRule="auto"/>
              <w:jc w:val="center"/>
              <w:rPr>
                <w:noProof/>
                <w:sz w:val="20"/>
              </w:rPr>
            </w:pPr>
            <w:r>
              <w:rPr>
                <w:noProof/>
                <w:sz w:val="20"/>
              </w:rPr>
              <w:t>10041000</w:t>
            </w:r>
          </w:p>
        </w:tc>
        <w:tc>
          <w:tcPr>
            <w:tcW w:w="1086" w:type="dxa"/>
            <w:tcBorders>
              <w:top w:val="nil"/>
              <w:left w:val="nil"/>
              <w:bottom w:val="single" w:sz="4" w:space="0" w:color="auto"/>
              <w:right w:val="single" w:sz="4" w:space="0" w:color="auto"/>
            </w:tcBorders>
            <w:shd w:val="clear" w:color="auto" w:fill="auto"/>
            <w:noWrap/>
            <w:hideMark/>
          </w:tcPr>
          <w:p w14:paraId="0A1D82EF" w14:textId="77777777" w:rsidR="00E83F66" w:rsidRPr="00772251" w:rsidRDefault="00E83F66" w:rsidP="0048591A">
            <w:pPr>
              <w:spacing w:before="60" w:after="60" w:line="240" w:lineRule="auto"/>
              <w:jc w:val="center"/>
              <w:rPr>
                <w:noProof/>
                <w:sz w:val="20"/>
              </w:rPr>
            </w:pPr>
            <w:r>
              <w:rPr>
                <w:noProof/>
                <w:sz w:val="20"/>
              </w:rPr>
              <w:t>100410</w:t>
            </w:r>
          </w:p>
        </w:tc>
        <w:tc>
          <w:tcPr>
            <w:tcW w:w="9923" w:type="dxa"/>
            <w:tcBorders>
              <w:top w:val="nil"/>
              <w:left w:val="nil"/>
              <w:bottom w:val="single" w:sz="4" w:space="0" w:color="auto"/>
              <w:right w:val="single" w:sz="4" w:space="0" w:color="auto"/>
            </w:tcBorders>
            <w:shd w:val="clear" w:color="auto" w:fill="auto"/>
            <w:noWrap/>
            <w:hideMark/>
          </w:tcPr>
          <w:p w14:paraId="2934CA11" w14:textId="77777777" w:rsidR="00E83F66" w:rsidRPr="00772251" w:rsidRDefault="00E83F66" w:rsidP="0048591A">
            <w:pPr>
              <w:spacing w:before="60" w:after="60" w:line="240" w:lineRule="auto"/>
              <w:rPr>
                <w:noProof/>
                <w:sz w:val="20"/>
              </w:rPr>
            </w:pPr>
            <w:r>
              <w:rPr>
                <w:noProof/>
                <w:sz w:val="20"/>
              </w:rPr>
              <w:t>- Til udsæd</w:t>
            </w:r>
          </w:p>
        </w:tc>
        <w:tc>
          <w:tcPr>
            <w:tcW w:w="1134" w:type="dxa"/>
            <w:tcBorders>
              <w:top w:val="nil"/>
              <w:left w:val="nil"/>
              <w:bottom w:val="single" w:sz="4" w:space="0" w:color="auto"/>
              <w:right w:val="single" w:sz="4" w:space="0" w:color="auto"/>
            </w:tcBorders>
            <w:shd w:val="clear" w:color="auto" w:fill="auto"/>
            <w:noWrap/>
            <w:vAlign w:val="center"/>
            <w:hideMark/>
          </w:tcPr>
          <w:p w14:paraId="6938AD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5EC1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B85EE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B8BB7F" w14:textId="77777777" w:rsidR="00E83F66" w:rsidRPr="00772251" w:rsidRDefault="00E83F66" w:rsidP="0048591A">
            <w:pPr>
              <w:spacing w:before="60" w:after="60" w:line="240" w:lineRule="auto"/>
              <w:jc w:val="center"/>
              <w:rPr>
                <w:noProof/>
                <w:sz w:val="20"/>
              </w:rPr>
            </w:pPr>
            <w:r>
              <w:rPr>
                <w:noProof/>
                <w:sz w:val="20"/>
              </w:rPr>
              <w:t>10049000</w:t>
            </w:r>
          </w:p>
        </w:tc>
        <w:tc>
          <w:tcPr>
            <w:tcW w:w="1086" w:type="dxa"/>
            <w:tcBorders>
              <w:top w:val="nil"/>
              <w:left w:val="nil"/>
              <w:bottom w:val="single" w:sz="4" w:space="0" w:color="auto"/>
              <w:right w:val="single" w:sz="4" w:space="0" w:color="auto"/>
            </w:tcBorders>
            <w:shd w:val="clear" w:color="auto" w:fill="auto"/>
            <w:noWrap/>
            <w:hideMark/>
          </w:tcPr>
          <w:p w14:paraId="0AFDB69B" w14:textId="77777777" w:rsidR="00E83F66" w:rsidRPr="00772251" w:rsidRDefault="00E83F66" w:rsidP="0048591A">
            <w:pPr>
              <w:spacing w:before="60" w:after="60" w:line="240" w:lineRule="auto"/>
              <w:jc w:val="center"/>
              <w:rPr>
                <w:noProof/>
                <w:sz w:val="20"/>
              </w:rPr>
            </w:pPr>
            <w:r>
              <w:rPr>
                <w:noProof/>
                <w:sz w:val="20"/>
              </w:rPr>
              <w:t>100490</w:t>
            </w:r>
          </w:p>
        </w:tc>
        <w:tc>
          <w:tcPr>
            <w:tcW w:w="9923" w:type="dxa"/>
            <w:tcBorders>
              <w:top w:val="nil"/>
              <w:left w:val="nil"/>
              <w:bottom w:val="single" w:sz="4" w:space="0" w:color="auto"/>
              <w:right w:val="single" w:sz="4" w:space="0" w:color="auto"/>
            </w:tcBorders>
            <w:shd w:val="clear" w:color="auto" w:fill="auto"/>
            <w:noWrap/>
            <w:hideMark/>
          </w:tcPr>
          <w:p w14:paraId="42530604"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061A99A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8559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F0ED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1E0561" w14:textId="77777777" w:rsidR="00E83F66" w:rsidRPr="00772251" w:rsidRDefault="00E83F66" w:rsidP="0048591A">
            <w:pPr>
              <w:spacing w:before="60" w:after="60" w:line="240" w:lineRule="auto"/>
              <w:jc w:val="center"/>
              <w:rPr>
                <w:noProof/>
                <w:sz w:val="20"/>
              </w:rPr>
            </w:pPr>
            <w:r>
              <w:rPr>
                <w:noProof/>
                <w:sz w:val="20"/>
              </w:rPr>
              <w:t>12091000</w:t>
            </w:r>
          </w:p>
        </w:tc>
        <w:tc>
          <w:tcPr>
            <w:tcW w:w="1086" w:type="dxa"/>
            <w:tcBorders>
              <w:top w:val="nil"/>
              <w:left w:val="nil"/>
              <w:bottom w:val="single" w:sz="4" w:space="0" w:color="auto"/>
              <w:right w:val="single" w:sz="4" w:space="0" w:color="auto"/>
            </w:tcBorders>
            <w:shd w:val="clear" w:color="auto" w:fill="auto"/>
            <w:noWrap/>
            <w:hideMark/>
          </w:tcPr>
          <w:p w14:paraId="05C15A4B" w14:textId="77777777" w:rsidR="00E83F66" w:rsidRPr="00772251" w:rsidRDefault="00E83F66" w:rsidP="0048591A">
            <w:pPr>
              <w:spacing w:before="60" w:after="60" w:line="240" w:lineRule="auto"/>
              <w:jc w:val="center"/>
              <w:rPr>
                <w:noProof/>
                <w:sz w:val="20"/>
              </w:rPr>
            </w:pPr>
            <w:r>
              <w:rPr>
                <w:noProof/>
                <w:sz w:val="20"/>
              </w:rPr>
              <w:t>120910</w:t>
            </w:r>
          </w:p>
        </w:tc>
        <w:tc>
          <w:tcPr>
            <w:tcW w:w="9923" w:type="dxa"/>
            <w:tcBorders>
              <w:top w:val="nil"/>
              <w:left w:val="nil"/>
              <w:bottom w:val="single" w:sz="4" w:space="0" w:color="auto"/>
              <w:right w:val="single" w:sz="4" w:space="0" w:color="auto"/>
            </w:tcBorders>
            <w:shd w:val="clear" w:color="auto" w:fill="auto"/>
            <w:noWrap/>
            <w:hideMark/>
          </w:tcPr>
          <w:p w14:paraId="65B1B2FB" w14:textId="77777777" w:rsidR="00E83F66" w:rsidRPr="00772251" w:rsidRDefault="00E83F66" w:rsidP="0048591A">
            <w:pPr>
              <w:spacing w:before="60" w:after="60" w:line="240" w:lineRule="auto"/>
              <w:rPr>
                <w:noProof/>
                <w:sz w:val="20"/>
              </w:rPr>
            </w:pPr>
            <w:r>
              <w:rPr>
                <w:noProof/>
                <w:sz w:val="20"/>
              </w:rPr>
              <w:t>- Sukkerroefrø</w:t>
            </w:r>
          </w:p>
        </w:tc>
        <w:tc>
          <w:tcPr>
            <w:tcW w:w="1134" w:type="dxa"/>
            <w:tcBorders>
              <w:top w:val="nil"/>
              <w:left w:val="nil"/>
              <w:bottom w:val="single" w:sz="4" w:space="0" w:color="auto"/>
              <w:right w:val="single" w:sz="4" w:space="0" w:color="auto"/>
            </w:tcBorders>
            <w:shd w:val="clear" w:color="auto" w:fill="auto"/>
            <w:noWrap/>
            <w:vAlign w:val="center"/>
            <w:hideMark/>
          </w:tcPr>
          <w:p w14:paraId="6D2C28D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26A76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A5747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CEE58C" w14:textId="77777777" w:rsidR="00E83F66" w:rsidRPr="00772251" w:rsidRDefault="00E83F66" w:rsidP="00E71191">
            <w:pPr>
              <w:pageBreakBefore/>
              <w:spacing w:before="60" w:after="60" w:line="240" w:lineRule="auto"/>
              <w:jc w:val="center"/>
              <w:rPr>
                <w:noProof/>
                <w:sz w:val="20"/>
              </w:rPr>
            </w:pPr>
            <w:r>
              <w:rPr>
                <w:noProof/>
                <w:sz w:val="20"/>
              </w:rPr>
              <w:t>12092100</w:t>
            </w:r>
          </w:p>
        </w:tc>
        <w:tc>
          <w:tcPr>
            <w:tcW w:w="1086" w:type="dxa"/>
            <w:tcBorders>
              <w:top w:val="nil"/>
              <w:left w:val="nil"/>
              <w:bottom w:val="single" w:sz="4" w:space="0" w:color="auto"/>
              <w:right w:val="single" w:sz="4" w:space="0" w:color="auto"/>
            </w:tcBorders>
            <w:shd w:val="clear" w:color="auto" w:fill="auto"/>
            <w:noWrap/>
            <w:hideMark/>
          </w:tcPr>
          <w:p w14:paraId="444900C1" w14:textId="77777777" w:rsidR="00E83F66" w:rsidRPr="00772251" w:rsidRDefault="00E83F66" w:rsidP="0048591A">
            <w:pPr>
              <w:spacing w:before="60" w:after="60" w:line="240" w:lineRule="auto"/>
              <w:jc w:val="center"/>
              <w:rPr>
                <w:noProof/>
                <w:sz w:val="20"/>
              </w:rPr>
            </w:pPr>
            <w:r>
              <w:rPr>
                <w:noProof/>
                <w:sz w:val="20"/>
              </w:rPr>
              <w:t>120921</w:t>
            </w:r>
          </w:p>
        </w:tc>
        <w:tc>
          <w:tcPr>
            <w:tcW w:w="9923" w:type="dxa"/>
            <w:tcBorders>
              <w:top w:val="nil"/>
              <w:left w:val="nil"/>
              <w:bottom w:val="single" w:sz="4" w:space="0" w:color="auto"/>
              <w:right w:val="single" w:sz="4" w:space="0" w:color="auto"/>
            </w:tcBorders>
            <w:shd w:val="clear" w:color="auto" w:fill="auto"/>
            <w:noWrap/>
            <w:hideMark/>
          </w:tcPr>
          <w:p w14:paraId="3FAEBE3C" w14:textId="77777777" w:rsidR="00E83F66" w:rsidRPr="00772251" w:rsidRDefault="00E83F66" w:rsidP="0048591A">
            <w:pPr>
              <w:spacing w:before="60" w:after="60" w:line="240" w:lineRule="auto"/>
              <w:rPr>
                <w:noProof/>
                <w:sz w:val="20"/>
              </w:rPr>
            </w:pPr>
            <w:r>
              <w:rPr>
                <w:noProof/>
                <w:sz w:val="20"/>
              </w:rPr>
              <w:t>-- Lucernefrø</w:t>
            </w:r>
          </w:p>
        </w:tc>
        <w:tc>
          <w:tcPr>
            <w:tcW w:w="1134" w:type="dxa"/>
            <w:tcBorders>
              <w:top w:val="nil"/>
              <w:left w:val="nil"/>
              <w:bottom w:val="single" w:sz="4" w:space="0" w:color="auto"/>
              <w:right w:val="single" w:sz="4" w:space="0" w:color="auto"/>
            </w:tcBorders>
            <w:shd w:val="clear" w:color="auto" w:fill="auto"/>
            <w:noWrap/>
            <w:vAlign w:val="center"/>
            <w:hideMark/>
          </w:tcPr>
          <w:p w14:paraId="2DC4E0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EA82B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70DAC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726FF8" w14:textId="77777777" w:rsidR="00E83F66" w:rsidRPr="00772251" w:rsidRDefault="00E83F66" w:rsidP="0048591A">
            <w:pPr>
              <w:spacing w:before="60" w:after="60" w:line="240" w:lineRule="auto"/>
              <w:jc w:val="center"/>
              <w:rPr>
                <w:noProof/>
                <w:sz w:val="20"/>
              </w:rPr>
            </w:pPr>
            <w:r>
              <w:rPr>
                <w:noProof/>
                <w:sz w:val="20"/>
              </w:rPr>
              <w:t>12092200</w:t>
            </w:r>
          </w:p>
        </w:tc>
        <w:tc>
          <w:tcPr>
            <w:tcW w:w="1086" w:type="dxa"/>
            <w:tcBorders>
              <w:top w:val="nil"/>
              <w:left w:val="nil"/>
              <w:bottom w:val="single" w:sz="4" w:space="0" w:color="auto"/>
              <w:right w:val="single" w:sz="4" w:space="0" w:color="auto"/>
            </w:tcBorders>
            <w:shd w:val="clear" w:color="auto" w:fill="auto"/>
            <w:noWrap/>
            <w:hideMark/>
          </w:tcPr>
          <w:p w14:paraId="0A3E5C68" w14:textId="77777777" w:rsidR="00E83F66" w:rsidRPr="00772251" w:rsidRDefault="00E83F66" w:rsidP="0048591A">
            <w:pPr>
              <w:spacing w:before="60" w:after="60" w:line="240" w:lineRule="auto"/>
              <w:jc w:val="center"/>
              <w:rPr>
                <w:noProof/>
                <w:sz w:val="20"/>
              </w:rPr>
            </w:pPr>
            <w:r>
              <w:rPr>
                <w:noProof/>
                <w:sz w:val="20"/>
              </w:rPr>
              <w:t>120922</w:t>
            </w:r>
          </w:p>
        </w:tc>
        <w:tc>
          <w:tcPr>
            <w:tcW w:w="9923" w:type="dxa"/>
            <w:tcBorders>
              <w:top w:val="nil"/>
              <w:left w:val="nil"/>
              <w:bottom w:val="single" w:sz="4" w:space="0" w:color="auto"/>
              <w:right w:val="single" w:sz="4" w:space="0" w:color="auto"/>
            </w:tcBorders>
            <w:shd w:val="clear" w:color="auto" w:fill="auto"/>
            <w:noWrap/>
            <w:hideMark/>
          </w:tcPr>
          <w:p w14:paraId="156BB70F" w14:textId="77777777" w:rsidR="00E83F66" w:rsidRPr="00772251" w:rsidRDefault="00E83F66" w:rsidP="0048591A">
            <w:pPr>
              <w:spacing w:before="60" w:after="60" w:line="240" w:lineRule="auto"/>
              <w:rPr>
                <w:noProof/>
                <w:sz w:val="20"/>
              </w:rPr>
            </w:pPr>
            <w:r>
              <w:rPr>
                <w:noProof/>
                <w:sz w:val="20"/>
              </w:rPr>
              <w:t>-- Kløverfrø (</w:t>
            </w:r>
            <w:r>
              <w:rPr>
                <w:i/>
                <w:noProof/>
                <w:sz w:val="20"/>
              </w:rPr>
              <w:t>Trifolium</w:t>
            </w:r>
            <w:r>
              <w:rPr>
                <w:noProof/>
                <w:sz w:val="20"/>
              </w:rPr>
              <w:t xml:space="preserve"> spp.)</w:t>
            </w:r>
          </w:p>
        </w:tc>
        <w:tc>
          <w:tcPr>
            <w:tcW w:w="1134" w:type="dxa"/>
            <w:tcBorders>
              <w:top w:val="nil"/>
              <w:left w:val="nil"/>
              <w:bottom w:val="single" w:sz="4" w:space="0" w:color="auto"/>
              <w:right w:val="single" w:sz="4" w:space="0" w:color="auto"/>
            </w:tcBorders>
            <w:shd w:val="clear" w:color="auto" w:fill="auto"/>
            <w:noWrap/>
            <w:vAlign w:val="center"/>
            <w:hideMark/>
          </w:tcPr>
          <w:p w14:paraId="605A738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0F85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46314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850871" w14:textId="77777777" w:rsidR="00E83F66" w:rsidRPr="00772251" w:rsidRDefault="00E83F66" w:rsidP="0048591A">
            <w:pPr>
              <w:spacing w:before="60" w:after="60" w:line="240" w:lineRule="auto"/>
              <w:jc w:val="center"/>
              <w:rPr>
                <w:noProof/>
                <w:sz w:val="20"/>
              </w:rPr>
            </w:pPr>
            <w:r>
              <w:rPr>
                <w:noProof/>
                <w:sz w:val="20"/>
              </w:rPr>
              <w:t>12092300</w:t>
            </w:r>
          </w:p>
        </w:tc>
        <w:tc>
          <w:tcPr>
            <w:tcW w:w="1086" w:type="dxa"/>
            <w:tcBorders>
              <w:top w:val="nil"/>
              <w:left w:val="nil"/>
              <w:bottom w:val="single" w:sz="4" w:space="0" w:color="auto"/>
              <w:right w:val="single" w:sz="4" w:space="0" w:color="auto"/>
            </w:tcBorders>
            <w:shd w:val="clear" w:color="auto" w:fill="auto"/>
            <w:noWrap/>
            <w:hideMark/>
          </w:tcPr>
          <w:p w14:paraId="09A180DD" w14:textId="77777777" w:rsidR="00E83F66" w:rsidRPr="00772251" w:rsidRDefault="00E83F66" w:rsidP="0048591A">
            <w:pPr>
              <w:spacing w:before="60" w:after="60" w:line="240" w:lineRule="auto"/>
              <w:jc w:val="center"/>
              <w:rPr>
                <w:noProof/>
                <w:sz w:val="20"/>
              </w:rPr>
            </w:pPr>
            <w:r>
              <w:rPr>
                <w:noProof/>
                <w:sz w:val="20"/>
              </w:rPr>
              <w:t>120923</w:t>
            </w:r>
          </w:p>
        </w:tc>
        <w:tc>
          <w:tcPr>
            <w:tcW w:w="9923" w:type="dxa"/>
            <w:tcBorders>
              <w:top w:val="nil"/>
              <w:left w:val="nil"/>
              <w:bottom w:val="single" w:sz="4" w:space="0" w:color="auto"/>
              <w:right w:val="single" w:sz="4" w:space="0" w:color="auto"/>
            </w:tcBorders>
            <w:shd w:val="clear" w:color="auto" w:fill="auto"/>
            <w:noWrap/>
            <w:hideMark/>
          </w:tcPr>
          <w:p w14:paraId="13D95F67" w14:textId="77777777" w:rsidR="00E83F66" w:rsidRPr="00772251" w:rsidRDefault="00E83F66" w:rsidP="0048591A">
            <w:pPr>
              <w:spacing w:before="60" w:after="60" w:line="240" w:lineRule="auto"/>
              <w:rPr>
                <w:noProof/>
                <w:sz w:val="20"/>
              </w:rPr>
            </w:pPr>
            <w:r>
              <w:rPr>
                <w:noProof/>
                <w:sz w:val="20"/>
              </w:rPr>
              <w:t>-- Svingelfrø</w:t>
            </w:r>
          </w:p>
        </w:tc>
        <w:tc>
          <w:tcPr>
            <w:tcW w:w="1134" w:type="dxa"/>
            <w:tcBorders>
              <w:top w:val="nil"/>
              <w:left w:val="nil"/>
              <w:bottom w:val="single" w:sz="4" w:space="0" w:color="auto"/>
              <w:right w:val="single" w:sz="4" w:space="0" w:color="auto"/>
            </w:tcBorders>
            <w:shd w:val="clear" w:color="auto" w:fill="auto"/>
            <w:noWrap/>
            <w:vAlign w:val="center"/>
            <w:hideMark/>
          </w:tcPr>
          <w:p w14:paraId="152D9FF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5EFE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AB676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DEA10E" w14:textId="77777777" w:rsidR="00E83F66" w:rsidRPr="00772251" w:rsidRDefault="00E83F66" w:rsidP="0048591A">
            <w:pPr>
              <w:spacing w:before="60" w:after="60" w:line="240" w:lineRule="auto"/>
              <w:jc w:val="center"/>
              <w:rPr>
                <w:noProof/>
                <w:sz w:val="20"/>
              </w:rPr>
            </w:pPr>
            <w:r>
              <w:rPr>
                <w:noProof/>
                <w:sz w:val="20"/>
              </w:rPr>
              <w:t>12092400</w:t>
            </w:r>
          </w:p>
        </w:tc>
        <w:tc>
          <w:tcPr>
            <w:tcW w:w="1086" w:type="dxa"/>
            <w:tcBorders>
              <w:top w:val="nil"/>
              <w:left w:val="nil"/>
              <w:bottom w:val="single" w:sz="4" w:space="0" w:color="auto"/>
              <w:right w:val="single" w:sz="4" w:space="0" w:color="auto"/>
            </w:tcBorders>
            <w:shd w:val="clear" w:color="auto" w:fill="auto"/>
            <w:noWrap/>
            <w:hideMark/>
          </w:tcPr>
          <w:p w14:paraId="63D56B81" w14:textId="77777777" w:rsidR="00E83F66" w:rsidRPr="00772251" w:rsidRDefault="00E83F66" w:rsidP="0048591A">
            <w:pPr>
              <w:spacing w:before="60" w:after="60" w:line="240" w:lineRule="auto"/>
              <w:jc w:val="center"/>
              <w:rPr>
                <w:noProof/>
                <w:sz w:val="20"/>
              </w:rPr>
            </w:pPr>
            <w:r>
              <w:rPr>
                <w:noProof/>
                <w:sz w:val="20"/>
              </w:rPr>
              <w:t>120924</w:t>
            </w:r>
          </w:p>
        </w:tc>
        <w:tc>
          <w:tcPr>
            <w:tcW w:w="9923" w:type="dxa"/>
            <w:tcBorders>
              <w:top w:val="nil"/>
              <w:left w:val="nil"/>
              <w:bottom w:val="single" w:sz="4" w:space="0" w:color="auto"/>
              <w:right w:val="single" w:sz="4" w:space="0" w:color="auto"/>
            </w:tcBorders>
            <w:shd w:val="clear" w:color="auto" w:fill="auto"/>
            <w:noWrap/>
            <w:hideMark/>
          </w:tcPr>
          <w:p w14:paraId="0D8A1067" w14:textId="77777777" w:rsidR="00E83F66" w:rsidRPr="00772251" w:rsidRDefault="00E83F66" w:rsidP="0048591A">
            <w:pPr>
              <w:spacing w:before="60" w:after="60" w:line="240" w:lineRule="auto"/>
              <w:rPr>
                <w:noProof/>
                <w:sz w:val="20"/>
              </w:rPr>
            </w:pPr>
            <w:r>
              <w:rPr>
                <w:noProof/>
                <w:sz w:val="20"/>
              </w:rPr>
              <w:t>-- Engrapgræsfrø (</w:t>
            </w:r>
            <w:r>
              <w:rPr>
                <w:i/>
                <w:noProof/>
                <w:sz w:val="20"/>
              </w:rPr>
              <w:t>Poa pratensis</w:t>
            </w:r>
            <w:r>
              <w:rPr>
                <w:noProof/>
                <w:sz w:val="20"/>
              </w:rPr>
              <w:t xml:space="preserve"> L.)</w:t>
            </w:r>
          </w:p>
        </w:tc>
        <w:tc>
          <w:tcPr>
            <w:tcW w:w="1134" w:type="dxa"/>
            <w:tcBorders>
              <w:top w:val="nil"/>
              <w:left w:val="nil"/>
              <w:bottom w:val="single" w:sz="4" w:space="0" w:color="auto"/>
              <w:right w:val="single" w:sz="4" w:space="0" w:color="auto"/>
            </w:tcBorders>
            <w:shd w:val="clear" w:color="auto" w:fill="auto"/>
            <w:noWrap/>
            <w:vAlign w:val="center"/>
            <w:hideMark/>
          </w:tcPr>
          <w:p w14:paraId="04A3FF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8A17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9510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AB33F0" w14:textId="77777777" w:rsidR="00E83F66" w:rsidRPr="00772251" w:rsidRDefault="00E83F66" w:rsidP="0048591A">
            <w:pPr>
              <w:spacing w:before="60" w:after="60" w:line="240" w:lineRule="auto"/>
              <w:jc w:val="center"/>
              <w:rPr>
                <w:noProof/>
                <w:sz w:val="20"/>
              </w:rPr>
            </w:pPr>
            <w:r>
              <w:rPr>
                <w:noProof/>
                <w:sz w:val="20"/>
              </w:rPr>
              <w:t>12092500</w:t>
            </w:r>
          </w:p>
        </w:tc>
        <w:tc>
          <w:tcPr>
            <w:tcW w:w="1086" w:type="dxa"/>
            <w:tcBorders>
              <w:top w:val="nil"/>
              <w:left w:val="nil"/>
              <w:bottom w:val="single" w:sz="4" w:space="0" w:color="auto"/>
              <w:right w:val="single" w:sz="4" w:space="0" w:color="auto"/>
            </w:tcBorders>
            <w:shd w:val="clear" w:color="auto" w:fill="auto"/>
            <w:noWrap/>
            <w:hideMark/>
          </w:tcPr>
          <w:p w14:paraId="7AF43D46" w14:textId="77777777" w:rsidR="00E83F66" w:rsidRPr="00772251" w:rsidRDefault="00E83F66" w:rsidP="0048591A">
            <w:pPr>
              <w:spacing w:before="60" w:after="60" w:line="240" w:lineRule="auto"/>
              <w:jc w:val="center"/>
              <w:rPr>
                <w:noProof/>
                <w:sz w:val="20"/>
              </w:rPr>
            </w:pPr>
            <w:r>
              <w:rPr>
                <w:noProof/>
                <w:sz w:val="20"/>
              </w:rPr>
              <w:t>120925</w:t>
            </w:r>
          </w:p>
        </w:tc>
        <w:tc>
          <w:tcPr>
            <w:tcW w:w="9923" w:type="dxa"/>
            <w:tcBorders>
              <w:top w:val="nil"/>
              <w:left w:val="nil"/>
              <w:bottom w:val="single" w:sz="4" w:space="0" w:color="auto"/>
              <w:right w:val="single" w:sz="4" w:space="0" w:color="auto"/>
            </w:tcBorders>
            <w:shd w:val="clear" w:color="auto" w:fill="auto"/>
            <w:noWrap/>
            <w:hideMark/>
          </w:tcPr>
          <w:p w14:paraId="06DFA463" w14:textId="77777777" w:rsidR="00E83F66" w:rsidRPr="00772251" w:rsidRDefault="00E83F66" w:rsidP="0048591A">
            <w:pPr>
              <w:spacing w:before="60" w:after="60" w:line="240" w:lineRule="auto"/>
              <w:rPr>
                <w:noProof/>
                <w:sz w:val="20"/>
              </w:rPr>
            </w:pPr>
            <w:r>
              <w:rPr>
                <w:noProof/>
                <w:sz w:val="20"/>
              </w:rPr>
              <w:t>-- Rajgræsfrø (</w:t>
            </w:r>
            <w:r>
              <w:rPr>
                <w:i/>
                <w:noProof/>
                <w:sz w:val="20"/>
              </w:rPr>
              <w:t>Lolium multiflorum</w:t>
            </w:r>
            <w:r>
              <w:rPr>
                <w:noProof/>
                <w:sz w:val="20"/>
              </w:rPr>
              <w:t xml:space="preserve"> Lam., </w:t>
            </w:r>
            <w:r>
              <w:rPr>
                <w:i/>
                <w:noProof/>
                <w:sz w:val="20"/>
              </w:rPr>
              <w:t>Lolium perenne</w:t>
            </w:r>
            <w:r>
              <w:rPr>
                <w:noProof/>
                <w:sz w:val="20"/>
              </w:rPr>
              <w:t xml:space="preserve"> L.):</w:t>
            </w:r>
          </w:p>
        </w:tc>
        <w:tc>
          <w:tcPr>
            <w:tcW w:w="1134" w:type="dxa"/>
            <w:tcBorders>
              <w:top w:val="nil"/>
              <w:left w:val="nil"/>
              <w:bottom w:val="single" w:sz="4" w:space="0" w:color="auto"/>
              <w:right w:val="single" w:sz="4" w:space="0" w:color="auto"/>
            </w:tcBorders>
            <w:shd w:val="clear" w:color="auto" w:fill="auto"/>
            <w:noWrap/>
            <w:vAlign w:val="center"/>
            <w:hideMark/>
          </w:tcPr>
          <w:p w14:paraId="4CB22A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1473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53D14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A99A17" w14:textId="77777777" w:rsidR="00E83F66" w:rsidRPr="00772251" w:rsidRDefault="00E83F66" w:rsidP="0048591A">
            <w:pPr>
              <w:spacing w:before="60" w:after="60" w:line="240" w:lineRule="auto"/>
              <w:jc w:val="center"/>
              <w:rPr>
                <w:noProof/>
                <w:sz w:val="20"/>
              </w:rPr>
            </w:pPr>
            <w:r>
              <w:rPr>
                <w:noProof/>
                <w:sz w:val="20"/>
              </w:rPr>
              <w:t>12092900</w:t>
            </w:r>
          </w:p>
        </w:tc>
        <w:tc>
          <w:tcPr>
            <w:tcW w:w="1086" w:type="dxa"/>
            <w:tcBorders>
              <w:top w:val="nil"/>
              <w:left w:val="nil"/>
              <w:bottom w:val="single" w:sz="4" w:space="0" w:color="auto"/>
              <w:right w:val="single" w:sz="4" w:space="0" w:color="auto"/>
            </w:tcBorders>
            <w:shd w:val="clear" w:color="auto" w:fill="auto"/>
            <w:noWrap/>
            <w:hideMark/>
          </w:tcPr>
          <w:p w14:paraId="67893128" w14:textId="77777777" w:rsidR="00E83F66" w:rsidRPr="00772251" w:rsidRDefault="00E83F66" w:rsidP="0048591A">
            <w:pPr>
              <w:spacing w:before="60" w:after="60" w:line="240" w:lineRule="auto"/>
              <w:jc w:val="center"/>
              <w:rPr>
                <w:noProof/>
                <w:sz w:val="20"/>
              </w:rPr>
            </w:pPr>
            <w:r>
              <w:rPr>
                <w:noProof/>
                <w:sz w:val="20"/>
              </w:rPr>
              <w:t>120929</w:t>
            </w:r>
          </w:p>
        </w:tc>
        <w:tc>
          <w:tcPr>
            <w:tcW w:w="9923" w:type="dxa"/>
            <w:tcBorders>
              <w:top w:val="nil"/>
              <w:left w:val="nil"/>
              <w:bottom w:val="single" w:sz="4" w:space="0" w:color="auto"/>
              <w:right w:val="single" w:sz="4" w:space="0" w:color="auto"/>
            </w:tcBorders>
            <w:shd w:val="clear" w:color="auto" w:fill="auto"/>
            <w:noWrap/>
            <w:hideMark/>
          </w:tcPr>
          <w:p w14:paraId="152FAC57"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60F3532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C9FF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C7DE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91C7A6" w14:textId="77777777" w:rsidR="00E83F66" w:rsidRPr="00772251" w:rsidRDefault="00E83F66" w:rsidP="0048591A">
            <w:pPr>
              <w:spacing w:before="60" w:after="60" w:line="240" w:lineRule="auto"/>
              <w:jc w:val="center"/>
              <w:rPr>
                <w:noProof/>
                <w:sz w:val="20"/>
              </w:rPr>
            </w:pPr>
            <w:r>
              <w:rPr>
                <w:noProof/>
                <w:sz w:val="20"/>
              </w:rPr>
              <w:t>12093000</w:t>
            </w:r>
          </w:p>
        </w:tc>
        <w:tc>
          <w:tcPr>
            <w:tcW w:w="1086" w:type="dxa"/>
            <w:tcBorders>
              <w:top w:val="nil"/>
              <w:left w:val="nil"/>
              <w:bottom w:val="single" w:sz="4" w:space="0" w:color="auto"/>
              <w:right w:val="single" w:sz="4" w:space="0" w:color="auto"/>
            </w:tcBorders>
            <w:shd w:val="clear" w:color="auto" w:fill="auto"/>
            <w:noWrap/>
            <w:hideMark/>
          </w:tcPr>
          <w:p w14:paraId="4AA50033" w14:textId="77777777" w:rsidR="00E83F66" w:rsidRPr="00772251" w:rsidRDefault="00E83F66" w:rsidP="0048591A">
            <w:pPr>
              <w:spacing w:before="60" w:after="60" w:line="240" w:lineRule="auto"/>
              <w:jc w:val="center"/>
              <w:rPr>
                <w:noProof/>
                <w:sz w:val="20"/>
              </w:rPr>
            </w:pPr>
            <w:r>
              <w:rPr>
                <w:noProof/>
                <w:sz w:val="20"/>
              </w:rPr>
              <w:t>120930</w:t>
            </w:r>
          </w:p>
        </w:tc>
        <w:tc>
          <w:tcPr>
            <w:tcW w:w="9923" w:type="dxa"/>
            <w:tcBorders>
              <w:top w:val="nil"/>
              <w:left w:val="nil"/>
              <w:bottom w:val="single" w:sz="4" w:space="0" w:color="auto"/>
              <w:right w:val="single" w:sz="4" w:space="0" w:color="auto"/>
            </w:tcBorders>
            <w:shd w:val="clear" w:color="auto" w:fill="auto"/>
            <w:noWrap/>
            <w:hideMark/>
          </w:tcPr>
          <w:p w14:paraId="370576A6" w14:textId="77777777" w:rsidR="00E83F66" w:rsidRPr="00772251" w:rsidRDefault="00E83F66" w:rsidP="0048591A">
            <w:pPr>
              <w:spacing w:before="60" w:after="60" w:line="240" w:lineRule="auto"/>
              <w:rPr>
                <w:noProof/>
                <w:sz w:val="20"/>
              </w:rPr>
            </w:pPr>
            <w:r>
              <w:rPr>
                <w:noProof/>
                <w:sz w:val="20"/>
              </w:rPr>
              <w:t>- Frø af urteagtige planter, der hovedsagelig dyrkes for deres blomster</w:t>
            </w:r>
          </w:p>
        </w:tc>
        <w:tc>
          <w:tcPr>
            <w:tcW w:w="1134" w:type="dxa"/>
            <w:tcBorders>
              <w:top w:val="nil"/>
              <w:left w:val="nil"/>
              <w:bottom w:val="single" w:sz="4" w:space="0" w:color="auto"/>
              <w:right w:val="single" w:sz="4" w:space="0" w:color="auto"/>
            </w:tcBorders>
            <w:shd w:val="clear" w:color="auto" w:fill="auto"/>
            <w:noWrap/>
            <w:vAlign w:val="center"/>
            <w:hideMark/>
          </w:tcPr>
          <w:p w14:paraId="67A59B2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3D8FF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7C676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B1A46F" w14:textId="77777777" w:rsidR="00E83F66" w:rsidRPr="00772251" w:rsidRDefault="00E83F66" w:rsidP="0048591A">
            <w:pPr>
              <w:spacing w:before="60" w:after="60" w:line="240" w:lineRule="auto"/>
              <w:jc w:val="center"/>
              <w:rPr>
                <w:noProof/>
                <w:sz w:val="20"/>
              </w:rPr>
            </w:pPr>
            <w:r>
              <w:rPr>
                <w:noProof/>
                <w:sz w:val="20"/>
              </w:rPr>
              <w:t>12099100</w:t>
            </w:r>
          </w:p>
        </w:tc>
        <w:tc>
          <w:tcPr>
            <w:tcW w:w="1086" w:type="dxa"/>
            <w:tcBorders>
              <w:top w:val="nil"/>
              <w:left w:val="nil"/>
              <w:bottom w:val="single" w:sz="4" w:space="0" w:color="auto"/>
              <w:right w:val="single" w:sz="4" w:space="0" w:color="auto"/>
            </w:tcBorders>
            <w:shd w:val="clear" w:color="auto" w:fill="auto"/>
            <w:noWrap/>
            <w:hideMark/>
          </w:tcPr>
          <w:p w14:paraId="76FE0EA9" w14:textId="77777777" w:rsidR="00E83F66" w:rsidRPr="00772251" w:rsidRDefault="00E83F66" w:rsidP="0048591A">
            <w:pPr>
              <w:spacing w:before="60" w:after="60" w:line="240" w:lineRule="auto"/>
              <w:jc w:val="center"/>
              <w:rPr>
                <w:noProof/>
                <w:sz w:val="20"/>
              </w:rPr>
            </w:pPr>
            <w:r>
              <w:rPr>
                <w:noProof/>
                <w:sz w:val="20"/>
              </w:rPr>
              <w:t>120991</w:t>
            </w:r>
          </w:p>
        </w:tc>
        <w:tc>
          <w:tcPr>
            <w:tcW w:w="9923" w:type="dxa"/>
            <w:tcBorders>
              <w:top w:val="nil"/>
              <w:left w:val="nil"/>
              <w:bottom w:val="single" w:sz="4" w:space="0" w:color="auto"/>
              <w:right w:val="single" w:sz="4" w:space="0" w:color="auto"/>
            </w:tcBorders>
            <w:shd w:val="clear" w:color="auto" w:fill="auto"/>
            <w:noWrap/>
            <w:hideMark/>
          </w:tcPr>
          <w:p w14:paraId="0B856F85" w14:textId="77777777" w:rsidR="00E83F66" w:rsidRPr="00772251" w:rsidRDefault="00E83F66" w:rsidP="0048591A">
            <w:pPr>
              <w:spacing w:before="60" w:after="60" w:line="240" w:lineRule="auto"/>
              <w:rPr>
                <w:noProof/>
                <w:sz w:val="20"/>
              </w:rPr>
            </w:pPr>
            <w:r>
              <w:rPr>
                <w:noProof/>
                <w:sz w:val="20"/>
              </w:rPr>
              <w:t>-- Grøntsagsfrø</w:t>
            </w:r>
          </w:p>
        </w:tc>
        <w:tc>
          <w:tcPr>
            <w:tcW w:w="1134" w:type="dxa"/>
            <w:tcBorders>
              <w:top w:val="nil"/>
              <w:left w:val="nil"/>
              <w:bottom w:val="single" w:sz="4" w:space="0" w:color="auto"/>
              <w:right w:val="single" w:sz="4" w:space="0" w:color="auto"/>
            </w:tcBorders>
            <w:shd w:val="clear" w:color="auto" w:fill="auto"/>
            <w:noWrap/>
            <w:vAlign w:val="center"/>
            <w:hideMark/>
          </w:tcPr>
          <w:p w14:paraId="1913FA3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71D8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D6A1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972A2B" w14:textId="77777777" w:rsidR="00E83F66" w:rsidRPr="00772251" w:rsidRDefault="00E83F66" w:rsidP="0048591A">
            <w:pPr>
              <w:spacing w:before="60" w:after="60" w:line="240" w:lineRule="auto"/>
              <w:jc w:val="center"/>
              <w:rPr>
                <w:noProof/>
                <w:sz w:val="20"/>
              </w:rPr>
            </w:pPr>
            <w:r>
              <w:rPr>
                <w:noProof/>
                <w:sz w:val="20"/>
              </w:rPr>
              <w:t>12099900</w:t>
            </w:r>
          </w:p>
        </w:tc>
        <w:tc>
          <w:tcPr>
            <w:tcW w:w="1086" w:type="dxa"/>
            <w:tcBorders>
              <w:top w:val="nil"/>
              <w:left w:val="nil"/>
              <w:bottom w:val="single" w:sz="4" w:space="0" w:color="auto"/>
              <w:right w:val="single" w:sz="4" w:space="0" w:color="auto"/>
            </w:tcBorders>
            <w:shd w:val="clear" w:color="auto" w:fill="auto"/>
            <w:noWrap/>
            <w:hideMark/>
          </w:tcPr>
          <w:p w14:paraId="05396800" w14:textId="77777777" w:rsidR="00E83F66" w:rsidRPr="00772251" w:rsidRDefault="00E83F66" w:rsidP="0048591A">
            <w:pPr>
              <w:spacing w:before="60" w:after="60" w:line="240" w:lineRule="auto"/>
              <w:jc w:val="center"/>
              <w:rPr>
                <w:noProof/>
                <w:sz w:val="20"/>
              </w:rPr>
            </w:pPr>
            <w:r>
              <w:rPr>
                <w:noProof/>
                <w:sz w:val="20"/>
              </w:rPr>
              <w:t>120999</w:t>
            </w:r>
          </w:p>
        </w:tc>
        <w:tc>
          <w:tcPr>
            <w:tcW w:w="9923" w:type="dxa"/>
            <w:tcBorders>
              <w:top w:val="nil"/>
              <w:left w:val="nil"/>
              <w:bottom w:val="single" w:sz="4" w:space="0" w:color="auto"/>
              <w:right w:val="single" w:sz="4" w:space="0" w:color="auto"/>
            </w:tcBorders>
            <w:shd w:val="clear" w:color="auto" w:fill="auto"/>
            <w:noWrap/>
            <w:hideMark/>
          </w:tcPr>
          <w:p w14:paraId="06577A35"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64F7EB3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0689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4B7B2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FFE607" w14:textId="77777777" w:rsidR="00E83F66" w:rsidRPr="00772251" w:rsidRDefault="00E83F66" w:rsidP="0048591A">
            <w:pPr>
              <w:spacing w:before="60" w:after="60" w:line="240" w:lineRule="auto"/>
              <w:jc w:val="center"/>
              <w:rPr>
                <w:noProof/>
                <w:sz w:val="20"/>
              </w:rPr>
            </w:pPr>
            <w:r>
              <w:rPr>
                <w:noProof/>
                <w:sz w:val="20"/>
              </w:rPr>
              <w:t>12101000</w:t>
            </w:r>
          </w:p>
        </w:tc>
        <w:tc>
          <w:tcPr>
            <w:tcW w:w="1086" w:type="dxa"/>
            <w:tcBorders>
              <w:top w:val="nil"/>
              <w:left w:val="nil"/>
              <w:bottom w:val="single" w:sz="4" w:space="0" w:color="auto"/>
              <w:right w:val="single" w:sz="4" w:space="0" w:color="auto"/>
            </w:tcBorders>
            <w:shd w:val="clear" w:color="auto" w:fill="auto"/>
            <w:noWrap/>
            <w:hideMark/>
          </w:tcPr>
          <w:p w14:paraId="13286B8B" w14:textId="77777777" w:rsidR="00E83F66" w:rsidRPr="00772251" w:rsidRDefault="00E83F66" w:rsidP="0048591A">
            <w:pPr>
              <w:spacing w:before="60" w:after="60" w:line="240" w:lineRule="auto"/>
              <w:jc w:val="center"/>
              <w:rPr>
                <w:noProof/>
                <w:sz w:val="20"/>
              </w:rPr>
            </w:pPr>
            <w:r>
              <w:rPr>
                <w:noProof/>
                <w:sz w:val="20"/>
              </w:rPr>
              <w:t>121010</w:t>
            </w:r>
          </w:p>
        </w:tc>
        <w:tc>
          <w:tcPr>
            <w:tcW w:w="9923" w:type="dxa"/>
            <w:tcBorders>
              <w:top w:val="nil"/>
              <w:left w:val="nil"/>
              <w:bottom w:val="single" w:sz="4" w:space="0" w:color="auto"/>
              <w:right w:val="single" w:sz="4" w:space="0" w:color="auto"/>
            </w:tcBorders>
            <w:shd w:val="clear" w:color="auto" w:fill="auto"/>
            <w:noWrap/>
            <w:hideMark/>
          </w:tcPr>
          <w:p w14:paraId="10B27489" w14:textId="77777777" w:rsidR="00E83F66" w:rsidRPr="00772251" w:rsidRDefault="00E83F66" w:rsidP="0048591A">
            <w:pPr>
              <w:spacing w:before="60" w:after="60" w:line="240" w:lineRule="auto"/>
              <w:rPr>
                <w:noProof/>
                <w:sz w:val="20"/>
              </w:rPr>
            </w:pPr>
            <w:r>
              <w:rPr>
                <w:noProof/>
                <w:sz w:val="20"/>
              </w:rPr>
              <w:t>- Humle, ikke formalet, pulveriseret eller som pellets</w:t>
            </w:r>
          </w:p>
        </w:tc>
        <w:tc>
          <w:tcPr>
            <w:tcW w:w="1134" w:type="dxa"/>
            <w:tcBorders>
              <w:top w:val="nil"/>
              <w:left w:val="nil"/>
              <w:bottom w:val="single" w:sz="4" w:space="0" w:color="auto"/>
              <w:right w:val="single" w:sz="4" w:space="0" w:color="auto"/>
            </w:tcBorders>
            <w:shd w:val="clear" w:color="auto" w:fill="auto"/>
            <w:noWrap/>
            <w:vAlign w:val="center"/>
            <w:hideMark/>
          </w:tcPr>
          <w:p w14:paraId="292D78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7D19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85568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C0D4C5" w14:textId="77777777" w:rsidR="00E83F66" w:rsidRPr="00772251" w:rsidRDefault="00E83F66" w:rsidP="0048591A">
            <w:pPr>
              <w:spacing w:before="60" w:after="60" w:line="240" w:lineRule="auto"/>
              <w:jc w:val="center"/>
              <w:rPr>
                <w:noProof/>
                <w:sz w:val="20"/>
              </w:rPr>
            </w:pPr>
            <w:r>
              <w:rPr>
                <w:noProof/>
                <w:sz w:val="20"/>
              </w:rPr>
              <w:t>12102000</w:t>
            </w:r>
          </w:p>
        </w:tc>
        <w:tc>
          <w:tcPr>
            <w:tcW w:w="1086" w:type="dxa"/>
            <w:tcBorders>
              <w:top w:val="nil"/>
              <w:left w:val="nil"/>
              <w:bottom w:val="single" w:sz="4" w:space="0" w:color="auto"/>
              <w:right w:val="single" w:sz="4" w:space="0" w:color="auto"/>
            </w:tcBorders>
            <w:shd w:val="clear" w:color="auto" w:fill="auto"/>
            <w:noWrap/>
            <w:hideMark/>
          </w:tcPr>
          <w:p w14:paraId="3CAF7397" w14:textId="77777777" w:rsidR="00E83F66" w:rsidRPr="00772251" w:rsidRDefault="00E83F66" w:rsidP="0048591A">
            <w:pPr>
              <w:spacing w:before="60" w:after="60" w:line="240" w:lineRule="auto"/>
              <w:jc w:val="center"/>
              <w:rPr>
                <w:noProof/>
                <w:sz w:val="20"/>
              </w:rPr>
            </w:pPr>
            <w:r>
              <w:rPr>
                <w:noProof/>
                <w:sz w:val="20"/>
              </w:rPr>
              <w:t>121020</w:t>
            </w:r>
          </w:p>
        </w:tc>
        <w:tc>
          <w:tcPr>
            <w:tcW w:w="9923" w:type="dxa"/>
            <w:tcBorders>
              <w:top w:val="nil"/>
              <w:left w:val="nil"/>
              <w:bottom w:val="single" w:sz="4" w:space="0" w:color="auto"/>
              <w:right w:val="single" w:sz="4" w:space="0" w:color="auto"/>
            </w:tcBorders>
            <w:shd w:val="clear" w:color="auto" w:fill="auto"/>
            <w:noWrap/>
            <w:hideMark/>
          </w:tcPr>
          <w:p w14:paraId="31F24298" w14:textId="77777777" w:rsidR="00E83F66" w:rsidRPr="00772251" w:rsidRDefault="00E83F66" w:rsidP="0048591A">
            <w:pPr>
              <w:spacing w:before="60" w:after="60" w:line="240" w:lineRule="auto"/>
              <w:rPr>
                <w:noProof/>
                <w:sz w:val="20"/>
              </w:rPr>
            </w:pPr>
            <w:r>
              <w:rPr>
                <w:noProof/>
                <w:sz w:val="20"/>
              </w:rPr>
              <w:t>- Humle, formalet, pulveriseret eller som pellets; lupulin</w:t>
            </w:r>
          </w:p>
        </w:tc>
        <w:tc>
          <w:tcPr>
            <w:tcW w:w="1134" w:type="dxa"/>
            <w:tcBorders>
              <w:top w:val="nil"/>
              <w:left w:val="nil"/>
              <w:bottom w:val="single" w:sz="4" w:space="0" w:color="auto"/>
              <w:right w:val="single" w:sz="4" w:space="0" w:color="auto"/>
            </w:tcBorders>
            <w:shd w:val="clear" w:color="auto" w:fill="auto"/>
            <w:noWrap/>
            <w:vAlign w:val="center"/>
            <w:hideMark/>
          </w:tcPr>
          <w:p w14:paraId="35F199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A5825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764E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54A772" w14:textId="77777777" w:rsidR="00E83F66" w:rsidRPr="00772251" w:rsidRDefault="00E83F66" w:rsidP="0048591A">
            <w:pPr>
              <w:spacing w:before="60" w:after="60" w:line="240" w:lineRule="auto"/>
              <w:jc w:val="center"/>
              <w:rPr>
                <w:noProof/>
                <w:sz w:val="20"/>
              </w:rPr>
            </w:pPr>
            <w:r>
              <w:rPr>
                <w:noProof/>
                <w:sz w:val="20"/>
              </w:rPr>
              <w:t>12119010</w:t>
            </w:r>
          </w:p>
        </w:tc>
        <w:tc>
          <w:tcPr>
            <w:tcW w:w="1086" w:type="dxa"/>
            <w:tcBorders>
              <w:top w:val="nil"/>
              <w:left w:val="nil"/>
              <w:bottom w:val="single" w:sz="4" w:space="0" w:color="auto"/>
              <w:right w:val="single" w:sz="4" w:space="0" w:color="auto"/>
            </w:tcBorders>
            <w:shd w:val="clear" w:color="auto" w:fill="auto"/>
            <w:noWrap/>
            <w:hideMark/>
          </w:tcPr>
          <w:p w14:paraId="40A8A1AC" w14:textId="77777777" w:rsidR="00E83F66" w:rsidRPr="00772251" w:rsidRDefault="00E83F66" w:rsidP="0048591A">
            <w:pPr>
              <w:spacing w:before="60" w:after="60" w:line="240" w:lineRule="auto"/>
              <w:jc w:val="center"/>
              <w:rPr>
                <w:noProof/>
                <w:sz w:val="20"/>
              </w:rPr>
            </w:pPr>
            <w:r>
              <w:rPr>
                <w:noProof/>
                <w:sz w:val="20"/>
              </w:rPr>
              <w:t>121190</w:t>
            </w:r>
          </w:p>
        </w:tc>
        <w:tc>
          <w:tcPr>
            <w:tcW w:w="9923" w:type="dxa"/>
            <w:tcBorders>
              <w:top w:val="nil"/>
              <w:left w:val="nil"/>
              <w:bottom w:val="single" w:sz="4" w:space="0" w:color="auto"/>
              <w:right w:val="single" w:sz="4" w:space="0" w:color="auto"/>
            </w:tcBorders>
            <w:shd w:val="clear" w:color="auto" w:fill="auto"/>
            <w:noWrap/>
            <w:hideMark/>
          </w:tcPr>
          <w:p w14:paraId="204F14A2" w14:textId="77777777" w:rsidR="00E83F66" w:rsidRPr="00772251" w:rsidRDefault="00E83F66" w:rsidP="0048591A">
            <w:pPr>
              <w:spacing w:before="60" w:after="60" w:line="240" w:lineRule="auto"/>
              <w:rPr>
                <w:noProof/>
                <w:sz w:val="20"/>
              </w:rPr>
            </w:pPr>
            <w:r>
              <w:rPr>
                <w:noProof/>
                <w:sz w:val="20"/>
              </w:rPr>
              <w:t>-- Til farmaceutiske formål, f.eks. cinchonabark</w:t>
            </w:r>
          </w:p>
        </w:tc>
        <w:tc>
          <w:tcPr>
            <w:tcW w:w="1134" w:type="dxa"/>
            <w:tcBorders>
              <w:top w:val="nil"/>
              <w:left w:val="nil"/>
              <w:bottom w:val="single" w:sz="4" w:space="0" w:color="auto"/>
              <w:right w:val="single" w:sz="4" w:space="0" w:color="auto"/>
            </w:tcBorders>
            <w:shd w:val="clear" w:color="auto" w:fill="auto"/>
            <w:noWrap/>
            <w:vAlign w:val="center"/>
            <w:hideMark/>
          </w:tcPr>
          <w:p w14:paraId="14D759D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9DDEB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F9E77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B60DA7" w14:textId="77777777" w:rsidR="00E83F66" w:rsidRPr="00772251" w:rsidRDefault="00E83F66" w:rsidP="0048591A">
            <w:pPr>
              <w:spacing w:before="60" w:after="60" w:line="240" w:lineRule="auto"/>
              <w:jc w:val="center"/>
              <w:rPr>
                <w:noProof/>
                <w:sz w:val="20"/>
              </w:rPr>
            </w:pPr>
            <w:r>
              <w:rPr>
                <w:noProof/>
                <w:sz w:val="20"/>
              </w:rPr>
              <w:t>13012000</w:t>
            </w:r>
          </w:p>
        </w:tc>
        <w:tc>
          <w:tcPr>
            <w:tcW w:w="1086" w:type="dxa"/>
            <w:tcBorders>
              <w:top w:val="nil"/>
              <w:left w:val="nil"/>
              <w:bottom w:val="single" w:sz="4" w:space="0" w:color="auto"/>
              <w:right w:val="single" w:sz="4" w:space="0" w:color="auto"/>
            </w:tcBorders>
            <w:shd w:val="clear" w:color="auto" w:fill="auto"/>
            <w:noWrap/>
            <w:hideMark/>
          </w:tcPr>
          <w:p w14:paraId="1336BDB3" w14:textId="77777777" w:rsidR="00E83F66" w:rsidRPr="00772251" w:rsidRDefault="00E83F66" w:rsidP="0048591A">
            <w:pPr>
              <w:spacing w:before="60" w:after="60" w:line="240" w:lineRule="auto"/>
              <w:jc w:val="center"/>
              <w:rPr>
                <w:noProof/>
                <w:sz w:val="20"/>
              </w:rPr>
            </w:pPr>
            <w:r>
              <w:rPr>
                <w:noProof/>
                <w:sz w:val="20"/>
              </w:rPr>
              <w:t>130120</w:t>
            </w:r>
          </w:p>
        </w:tc>
        <w:tc>
          <w:tcPr>
            <w:tcW w:w="9923" w:type="dxa"/>
            <w:tcBorders>
              <w:top w:val="nil"/>
              <w:left w:val="nil"/>
              <w:bottom w:val="single" w:sz="4" w:space="0" w:color="auto"/>
              <w:right w:val="single" w:sz="4" w:space="0" w:color="auto"/>
            </w:tcBorders>
            <w:shd w:val="clear" w:color="auto" w:fill="auto"/>
            <w:noWrap/>
            <w:hideMark/>
          </w:tcPr>
          <w:p w14:paraId="36184396" w14:textId="77777777" w:rsidR="00E83F66" w:rsidRPr="00772251" w:rsidRDefault="00E83F66" w:rsidP="0048591A">
            <w:pPr>
              <w:spacing w:before="60" w:after="60" w:line="240" w:lineRule="auto"/>
              <w:rPr>
                <w:noProof/>
                <w:sz w:val="20"/>
              </w:rPr>
            </w:pPr>
            <w:r>
              <w:rPr>
                <w:noProof/>
                <w:sz w:val="20"/>
              </w:rPr>
              <w:t>- Gummi arabicum</w:t>
            </w:r>
          </w:p>
        </w:tc>
        <w:tc>
          <w:tcPr>
            <w:tcW w:w="1134" w:type="dxa"/>
            <w:tcBorders>
              <w:top w:val="nil"/>
              <w:left w:val="nil"/>
              <w:bottom w:val="single" w:sz="4" w:space="0" w:color="auto"/>
              <w:right w:val="single" w:sz="4" w:space="0" w:color="auto"/>
            </w:tcBorders>
            <w:shd w:val="clear" w:color="auto" w:fill="auto"/>
            <w:noWrap/>
            <w:vAlign w:val="center"/>
            <w:hideMark/>
          </w:tcPr>
          <w:p w14:paraId="5BE596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D9F0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92AE55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3174E8" w14:textId="77777777" w:rsidR="00E83F66" w:rsidRPr="00772251" w:rsidRDefault="00E83F66" w:rsidP="0048591A">
            <w:pPr>
              <w:spacing w:before="60" w:after="60" w:line="240" w:lineRule="auto"/>
              <w:jc w:val="center"/>
              <w:rPr>
                <w:noProof/>
                <w:sz w:val="20"/>
              </w:rPr>
            </w:pPr>
            <w:r>
              <w:rPr>
                <w:noProof/>
                <w:sz w:val="20"/>
              </w:rPr>
              <w:t>13019000</w:t>
            </w:r>
          </w:p>
        </w:tc>
        <w:tc>
          <w:tcPr>
            <w:tcW w:w="1086" w:type="dxa"/>
            <w:tcBorders>
              <w:top w:val="nil"/>
              <w:left w:val="nil"/>
              <w:bottom w:val="single" w:sz="4" w:space="0" w:color="auto"/>
              <w:right w:val="single" w:sz="4" w:space="0" w:color="auto"/>
            </w:tcBorders>
            <w:shd w:val="clear" w:color="auto" w:fill="auto"/>
            <w:noWrap/>
            <w:hideMark/>
          </w:tcPr>
          <w:p w14:paraId="0A5EB66F" w14:textId="77777777" w:rsidR="00E83F66" w:rsidRPr="00772251" w:rsidRDefault="00E83F66" w:rsidP="0048591A">
            <w:pPr>
              <w:spacing w:before="60" w:after="60" w:line="240" w:lineRule="auto"/>
              <w:jc w:val="center"/>
              <w:rPr>
                <w:noProof/>
                <w:sz w:val="20"/>
              </w:rPr>
            </w:pPr>
            <w:r>
              <w:rPr>
                <w:noProof/>
                <w:sz w:val="20"/>
              </w:rPr>
              <w:t>130190</w:t>
            </w:r>
          </w:p>
        </w:tc>
        <w:tc>
          <w:tcPr>
            <w:tcW w:w="9923" w:type="dxa"/>
            <w:tcBorders>
              <w:top w:val="nil"/>
              <w:left w:val="nil"/>
              <w:bottom w:val="single" w:sz="4" w:space="0" w:color="auto"/>
              <w:right w:val="single" w:sz="4" w:space="0" w:color="auto"/>
            </w:tcBorders>
            <w:shd w:val="clear" w:color="auto" w:fill="auto"/>
            <w:noWrap/>
            <w:hideMark/>
          </w:tcPr>
          <w:p w14:paraId="6E89851B"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2CC4534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BB5E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D40CC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AC1432" w14:textId="77777777" w:rsidR="00E83F66" w:rsidRPr="00772251" w:rsidRDefault="00E83F66" w:rsidP="0048591A">
            <w:pPr>
              <w:spacing w:before="60" w:after="60" w:line="240" w:lineRule="auto"/>
              <w:jc w:val="center"/>
              <w:rPr>
                <w:noProof/>
                <w:sz w:val="20"/>
              </w:rPr>
            </w:pPr>
            <w:r>
              <w:rPr>
                <w:noProof/>
                <w:sz w:val="20"/>
              </w:rPr>
              <w:t>13021100</w:t>
            </w:r>
          </w:p>
        </w:tc>
        <w:tc>
          <w:tcPr>
            <w:tcW w:w="1086" w:type="dxa"/>
            <w:tcBorders>
              <w:top w:val="nil"/>
              <w:left w:val="nil"/>
              <w:bottom w:val="single" w:sz="4" w:space="0" w:color="auto"/>
              <w:right w:val="single" w:sz="4" w:space="0" w:color="auto"/>
            </w:tcBorders>
            <w:shd w:val="clear" w:color="auto" w:fill="auto"/>
            <w:noWrap/>
            <w:hideMark/>
          </w:tcPr>
          <w:p w14:paraId="3D8F7C62" w14:textId="77777777" w:rsidR="00E83F66" w:rsidRPr="00772251" w:rsidRDefault="00E83F66" w:rsidP="0048591A">
            <w:pPr>
              <w:spacing w:before="60" w:after="60" w:line="240" w:lineRule="auto"/>
              <w:jc w:val="center"/>
              <w:rPr>
                <w:noProof/>
                <w:sz w:val="20"/>
              </w:rPr>
            </w:pPr>
            <w:r>
              <w:rPr>
                <w:noProof/>
                <w:sz w:val="20"/>
              </w:rPr>
              <w:t>130211</w:t>
            </w:r>
          </w:p>
        </w:tc>
        <w:tc>
          <w:tcPr>
            <w:tcW w:w="9923" w:type="dxa"/>
            <w:tcBorders>
              <w:top w:val="nil"/>
              <w:left w:val="nil"/>
              <w:bottom w:val="single" w:sz="4" w:space="0" w:color="auto"/>
              <w:right w:val="single" w:sz="4" w:space="0" w:color="auto"/>
            </w:tcBorders>
            <w:shd w:val="clear" w:color="auto" w:fill="auto"/>
            <w:noWrap/>
            <w:hideMark/>
          </w:tcPr>
          <w:p w14:paraId="44A39A9C" w14:textId="77777777" w:rsidR="00E83F66" w:rsidRPr="00772251" w:rsidRDefault="00E83F66" w:rsidP="0048591A">
            <w:pPr>
              <w:spacing w:before="60" w:after="60" w:line="240" w:lineRule="auto"/>
              <w:rPr>
                <w:noProof/>
                <w:sz w:val="20"/>
              </w:rPr>
            </w:pPr>
            <w:r>
              <w:rPr>
                <w:noProof/>
                <w:sz w:val="20"/>
              </w:rPr>
              <w:t>-- Opium</w:t>
            </w:r>
          </w:p>
        </w:tc>
        <w:tc>
          <w:tcPr>
            <w:tcW w:w="1134" w:type="dxa"/>
            <w:tcBorders>
              <w:top w:val="nil"/>
              <w:left w:val="nil"/>
              <w:bottom w:val="single" w:sz="4" w:space="0" w:color="auto"/>
              <w:right w:val="single" w:sz="4" w:space="0" w:color="auto"/>
            </w:tcBorders>
            <w:shd w:val="clear" w:color="auto" w:fill="auto"/>
            <w:noWrap/>
            <w:vAlign w:val="center"/>
            <w:hideMark/>
          </w:tcPr>
          <w:p w14:paraId="536F38C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E2DA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F8C4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FBD37D" w14:textId="77777777" w:rsidR="00E83F66" w:rsidRPr="00772251" w:rsidRDefault="00E83F66" w:rsidP="0048591A">
            <w:pPr>
              <w:spacing w:before="60" w:after="60" w:line="240" w:lineRule="auto"/>
              <w:jc w:val="center"/>
              <w:rPr>
                <w:noProof/>
                <w:sz w:val="20"/>
              </w:rPr>
            </w:pPr>
            <w:r>
              <w:rPr>
                <w:noProof/>
                <w:sz w:val="20"/>
              </w:rPr>
              <w:t>13021200</w:t>
            </w:r>
          </w:p>
        </w:tc>
        <w:tc>
          <w:tcPr>
            <w:tcW w:w="1086" w:type="dxa"/>
            <w:tcBorders>
              <w:top w:val="nil"/>
              <w:left w:val="nil"/>
              <w:bottom w:val="single" w:sz="4" w:space="0" w:color="auto"/>
              <w:right w:val="single" w:sz="4" w:space="0" w:color="auto"/>
            </w:tcBorders>
            <w:shd w:val="clear" w:color="auto" w:fill="auto"/>
            <w:noWrap/>
            <w:hideMark/>
          </w:tcPr>
          <w:p w14:paraId="51ED3308" w14:textId="77777777" w:rsidR="00E83F66" w:rsidRPr="00772251" w:rsidRDefault="00E83F66" w:rsidP="0048591A">
            <w:pPr>
              <w:spacing w:before="60" w:after="60" w:line="240" w:lineRule="auto"/>
              <w:jc w:val="center"/>
              <w:rPr>
                <w:noProof/>
                <w:sz w:val="20"/>
              </w:rPr>
            </w:pPr>
            <w:r>
              <w:rPr>
                <w:noProof/>
                <w:sz w:val="20"/>
              </w:rPr>
              <w:t>130212</w:t>
            </w:r>
          </w:p>
        </w:tc>
        <w:tc>
          <w:tcPr>
            <w:tcW w:w="9923" w:type="dxa"/>
            <w:tcBorders>
              <w:top w:val="nil"/>
              <w:left w:val="nil"/>
              <w:bottom w:val="single" w:sz="4" w:space="0" w:color="auto"/>
              <w:right w:val="single" w:sz="4" w:space="0" w:color="auto"/>
            </w:tcBorders>
            <w:shd w:val="clear" w:color="auto" w:fill="auto"/>
            <w:noWrap/>
            <w:hideMark/>
          </w:tcPr>
          <w:p w14:paraId="13CBA4D5" w14:textId="77777777" w:rsidR="00E83F66" w:rsidRPr="00772251" w:rsidRDefault="00E83F66" w:rsidP="0048591A">
            <w:pPr>
              <w:spacing w:before="60" w:after="60" w:line="240" w:lineRule="auto"/>
              <w:rPr>
                <w:noProof/>
                <w:sz w:val="20"/>
              </w:rPr>
            </w:pPr>
            <w:r>
              <w:rPr>
                <w:noProof/>
                <w:sz w:val="20"/>
              </w:rPr>
              <w:t>-- Af lakrids</w:t>
            </w:r>
          </w:p>
        </w:tc>
        <w:tc>
          <w:tcPr>
            <w:tcW w:w="1134" w:type="dxa"/>
            <w:tcBorders>
              <w:top w:val="nil"/>
              <w:left w:val="nil"/>
              <w:bottom w:val="single" w:sz="4" w:space="0" w:color="auto"/>
              <w:right w:val="single" w:sz="4" w:space="0" w:color="auto"/>
            </w:tcBorders>
            <w:shd w:val="clear" w:color="auto" w:fill="auto"/>
            <w:noWrap/>
            <w:vAlign w:val="center"/>
            <w:hideMark/>
          </w:tcPr>
          <w:p w14:paraId="067F3A9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F6DF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16D4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9996C3" w14:textId="77777777" w:rsidR="00E83F66" w:rsidRPr="00772251" w:rsidRDefault="00E83F66" w:rsidP="0048591A">
            <w:pPr>
              <w:spacing w:before="60" w:after="60" w:line="240" w:lineRule="auto"/>
              <w:jc w:val="center"/>
              <w:rPr>
                <w:noProof/>
                <w:sz w:val="20"/>
              </w:rPr>
            </w:pPr>
            <w:r>
              <w:rPr>
                <w:noProof/>
                <w:sz w:val="20"/>
              </w:rPr>
              <w:t>13021300</w:t>
            </w:r>
          </w:p>
        </w:tc>
        <w:tc>
          <w:tcPr>
            <w:tcW w:w="1086" w:type="dxa"/>
            <w:tcBorders>
              <w:top w:val="nil"/>
              <w:left w:val="nil"/>
              <w:bottom w:val="single" w:sz="4" w:space="0" w:color="auto"/>
              <w:right w:val="single" w:sz="4" w:space="0" w:color="auto"/>
            </w:tcBorders>
            <w:shd w:val="clear" w:color="auto" w:fill="auto"/>
            <w:noWrap/>
            <w:hideMark/>
          </w:tcPr>
          <w:p w14:paraId="17399793" w14:textId="77777777" w:rsidR="00E83F66" w:rsidRPr="00772251" w:rsidRDefault="00E83F66" w:rsidP="0048591A">
            <w:pPr>
              <w:spacing w:before="60" w:after="60" w:line="240" w:lineRule="auto"/>
              <w:jc w:val="center"/>
              <w:rPr>
                <w:noProof/>
                <w:sz w:val="20"/>
              </w:rPr>
            </w:pPr>
            <w:r>
              <w:rPr>
                <w:noProof/>
                <w:sz w:val="20"/>
              </w:rPr>
              <w:t>130213</w:t>
            </w:r>
          </w:p>
        </w:tc>
        <w:tc>
          <w:tcPr>
            <w:tcW w:w="9923" w:type="dxa"/>
            <w:tcBorders>
              <w:top w:val="nil"/>
              <w:left w:val="nil"/>
              <w:bottom w:val="single" w:sz="4" w:space="0" w:color="auto"/>
              <w:right w:val="single" w:sz="4" w:space="0" w:color="auto"/>
            </w:tcBorders>
            <w:shd w:val="clear" w:color="auto" w:fill="auto"/>
            <w:noWrap/>
            <w:hideMark/>
          </w:tcPr>
          <w:p w14:paraId="1778A8FD" w14:textId="77777777" w:rsidR="00E83F66" w:rsidRPr="00772251" w:rsidRDefault="00E83F66" w:rsidP="0048591A">
            <w:pPr>
              <w:spacing w:before="60" w:after="60" w:line="240" w:lineRule="auto"/>
              <w:rPr>
                <w:noProof/>
                <w:sz w:val="20"/>
              </w:rPr>
            </w:pPr>
            <w:r>
              <w:rPr>
                <w:noProof/>
                <w:sz w:val="20"/>
              </w:rPr>
              <w:t>-- Af humle</w:t>
            </w:r>
          </w:p>
        </w:tc>
        <w:tc>
          <w:tcPr>
            <w:tcW w:w="1134" w:type="dxa"/>
            <w:tcBorders>
              <w:top w:val="nil"/>
              <w:left w:val="nil"/>
              <w:bottom w:val="single" w:sz="4" w:space="0" w:color="auto"/>
              <w:right w:val="single" w:sz="4" w:space="0" w:color="auto"/>
            </w:tcBorders>
            <w:shd w:val="clear" w:color="auto" w:fill="auto"/>
            <w:noWrap/>
            <w:vAlign w:val="center"/>
            <w:hideMark/>
          </w:tcPr>
          <w:p w14:paraId="0AF7A9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2BD1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58C8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EAB97C" w14:textId="77777777" w:rsidR="00E83F66" w:rsidRPr="00772251" w:rsidRDefault="00E83F66" w:rsidP="00E71191">
            <w:pPr>
              <w:pageBreakBefore/>
              <w:spacing w:before="60" w:after="60" w:line="240" w:lineRule="auto"/>
              <w:jc w:val="center"/>
              <w:rPr>
                <w:noProof/>
                <w:sz w:val="20"/>
              </w:rPr>
            </w:pPr>
            <w:r>
              <w:rPr>
                <w:noProof/>
                <w:sz w:val="20"/>
              </w:rPr>
              <w:t>13021900</w:t>
            </w:r>
          </w:p>
        </w:tc>
        <w:tc>
          <w:tcPr>
            <w:tcW w:w="1086" w:type="dxa"/>
            <w:tcBorders>
              <w:top w:val="nil"/>
              <w:left w:val="nil"/>
              <w:bottom w:val="single" w:sz="4" w:space="0" w:color="auto"/>
              <w:right w:val="single" w:sz="4" w:space="0" w:color="auto"/>
            </w:tcBorders>
            <w:shd w:val="clear" w:color="auto" w:fill="auto"/>
            <w:noWrap/>
            <w:hideMark/>
          </w:tcPr>
          <w:p w14:paraId="43DA9773" w14:textId="77777777" w:rsidR="00E83F66" w:rsidRPr="00772251" w:rsidRDefault="00E83F66" w:rsidP="0048591A">
            <w:pPr>
              <w:spacing w:before="60" w:after="60" w:line="240" w:lineRule="auto"/>
              <w:jc w:val="center"/>
              <w:rPr>
                <w:noProof/>
                <w:sz w:val="20"/>
              </w:rPr>
            </w:pPr>
            <w:r>
              <w:rPr>
                <w:noProof/>
                <w:sz w:val="20"/>
              </w:rPr>
              <w:t>130219</w:t>
            </w:r>
          </w:p>
        </w:tc>
        <w:tc>
          <w:tcPr>
            <w:tcW w:w="9923" w:type="dxa"/>
            <w:tcBorders>
              <w:top w:val="nil"/>
              <w:left w:val="nil"/>
              <w:bottom w:val="single" w:sz="4" w:space="0" w:color="auto"/>
              <w:right w:val="single" w:sz="4" w:space="0" w:color="auto"/>
            </w:tcBorders>
            <w:shd w:val="clear" w:color="auto" w:fill="auto"/>
            <w:noWrap/>
            <w:hideMark/>
          </w:tcPr>
          <w:p w14:paraId="33F0E29B"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3B32274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18C5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5D44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1AFFB0" w14:textId="77777777" w:rsidR="00E83F66" w:rsidRPr="00772251" w:rsidRDefault="00E83F66" w:rsidP="0048591A">
            <w:pPr>
              <w:spacing w:before="60" w:after="60" w:line="240" w:lineRule="auto"/>
              <w:jc w:val="center"/>
              <w:rPr>
                <w:noProof/>
                <w:sz w:val="20"/>
              </w:rPr>
            </w:pPr>
            <w:r>
              <w:rPr>
                <w:noProof/>
                <w:sz w:val="20"/>
              </w:rPr>
              <w:t>13022000</w:t>
            </w:r>
          </w:p>
        </w:tc>
        <w:tc>
          <w:tcPr>
            <w:tcW w:w="1086" w:type="dxa"/>
            <w:tcBorders>
              <w:top w:val="nil"/>
              <w:left w:val="nil"/>
              <w:bottom w:val="single" w:sz="4" w:space="0" w:color="auto"/>
              <w:right w:val="single" w:sz="4" w:space="0" w:color="auto"/>
            </w:tcBorders>
            <w:shd w:val="clear" w:color="auto" w:fill="auto"/>
            <w:noWrap/>
            <w:hideMark/>
          </w:tcPr>
          <w:p w14:paraId="2ACFDFC6" w14:textId="77777777" w:rsidR="00E83F66" w:rsidRPr="00772251" w:rsidRDefault="00E83F66" w:rsidP="0048591A">
            <w:pPr>
              <w:spacing w:before="60" w:after="60" w:line="240" w:lineRule="auto"/>
              <w:jc w:val="center"/>
              <w:rPr>
                <w:noProof/>
                <w:sz w:val="20"/>
              </w:rPr>
            </w:pPr>
            <w:r>
              <w:rPr>
                <w:noProof/>
                <w:sz w:val="20"/>
              </w:rPr>
              <w:t>130220</w:t>
            </w:r>
          </w:p>
        </w:tc>
        <w:tc>
          <w:tcPr>
            <w:tcW w:w="9923" w:type="dxa"/>
            <w:tcBorders>
              <w:top w:val="nil"/>
              <w:left w:val="nil"/>
              <w:bottom w:val="single" w:sz="4" w:space="0" w:color="auto"/>
              <w:right w:val="single" w:sz="4" w:space="0" w:color="auto"/>
            </w:tcBorders>
            <w:shd w:val="clear" w:color="auto" w:fill="auto"/>
            <w:noWrap/>
            <w:hideMark/>
          </w:tcPr>
          <w:p w14:paraId="03C88ACC" w14:textId="77777777" w:rsidR="00E83F66" w:rsidRPr="00772251" w:rsidRDefault="00E83F66" w:rsidP="0048591A">
            <w:pPr>
              <w:spacing w:before="60" w:after="60" w:line="240" w:lineRule="auto"/>
              <w:rPr>
                <w:noProof/>
                <w:sz w:val="20"/>
              </w:rPr>
            </w:pPr>
            <w:r>
              <w:rPr>
                <w:noProof/>
                <w:sz w:val="20"/>
              </w:rPr>
              <w:t>- Pektinstoffer, pektinater og pektater</w:t>
            </w:r>
          </w:p>
        </w:tc>
        <w:tc>
          <w:tcPr>
            <w:tcW w:w="1134" w:type="dxa"/>
            <w:tcBorders>
              <w:top w:val="nil"/>
              <w:left w:val="nil"/>
              <w:bottom w:val="single" w:sz="4" w:space="0" w:color="auto"/>
              <w:right w:val="single" w:sz="4" w:space="0" w:color="auto"/>
            </w:tcBorders>
            <w:shd w:val="clear" w:color="auto" w:fill="auto"/>
            <w:noWrap/>
            <w:vAlign w:val="center"/>
            <w:hideMark/>
          </w:tcPr>
          <w:p w14:paraId="3F815B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A98B9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A685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29F17F" w14:textId="77777777" w:rsidR="00E83F66" w:rsidRPr="00772251" w:rsidRDefault="00E83F66" w:rsidP="0048591A">
            <w:pPr>
              <w:spacing w:before="60" w:after="60" w:line="240" w:lineRule="auto"/>
              <w:jc w:val="center"/>
              <w:rPr>
                <w:noProof/>
                <w:sz w:val="20"/>
              </w:rPr>
            </w:pPr>
            <w:r>
              <w:rPr>
                <w:noProof/>
                <w:sz w:val="20"/>
              </w:rPr>
              <w:t>13023100</w:t>
            </w:r>
          </w:p>
        </w:tc>
        <w:tc>
          <w:tcPr>
            <w:tcW w:w="1086" w:type="dxa"/>
            <w:tcBorders>
              <w:top w:val="nil"/>
              <w:left w:val="nil"/>
              <w:bottom w:val="single" w:sz="4" w:space="0" w:color="auto"/>
              <w:right w:val="single" w:sz="4" w:space="0" w:color="auto"/>
            </w:tcBorders>
            <w:shd w:val="clear" w:color="auto" w:fill="auto"/>
            <w:noWrap/>
            <w:hideMark/>
          </w:tcPr>
          <w:p w14:paraId="40224DDC" w14:textId="77777777" w:rsidR="00E83F66" w:rsidRPr="00772251" w:rsidRDefault="00E83F66" w:rsidP="0048591A">
            <w:pPr>
              <w:spacing w:before="60" w:after="60" w:line="240" w:lineRule="auto"/>
              <w:jc w:val="center"/>
              <w:rPr>
                <w:noProof/>
                <w:sz w:val="20"/>
              </w:rPr>
            </w:pPr>
            <w:r>
              <w:rPr>
                <w:noProof/>
                <w:sz w:val="20"/>
              </w:rPr>
              <w:t>130231</w:t>
            </w:r>
          </w:p>
        </w:tc>
        <w:tc>
          <w:tcPr>
            <w:tcW w:w="9923" w:type="dxa"/>
            <w:tcBorders>
              <w:top w:val="nil"/>
              <w:left w:val="nil"/>
              <w:bottom w:val="single" w:sz="4" w:space="0" w:color="auto"/>
              <w:right w:val="single" w:sz="4" w:space="0" w:color="auto"/>
            </w:tcBorders>
            <w:shd w:val="clear" w:color="auto" w:fill="auto"/>
            <w:noWrap/>
            <w:hideMark/>
          </w:tcPr>
          <w:p w14:paraId="7F11B7A7" w14:textId="6BBA8FFB" w:rsidR="00E83F66" w:rsidRPr="00772251" w:rsidRDefault="00E83F66" w:rsidP="00410DB9">
            <w:pPr>
              <w:spacing w:before="60" w:after="60" w:line="240" w:lineRule="auto"/>
              <w:rPr>
                <w:noProof/>
                <w:sz w:val="20"/>
              </w:rPr>
            </w:pPr>
            <w:r>
              <w:rPr>
                <w:noProof/>
                <w:sz w:val="20"/>
              </w:rPr>
              <w:t>-- Agar-agar</w:t>
            </w:r>
          </w:p>
        </w:tc>
        <w:tc>
          <w:tcPr>
            <w:tcW w:w="1134" w:type="dxa"/>
            <w:tcBorders>
              <w:top w:val="nil"/>
              <w:left w:val="nil"/>
              <w:bottom w:val="single" w:sz="4" w:space="0" w:color="auto"/>
              <w:right w:val="single" w:sz="4" w:space="0" w:color="auto"/>
            </w:tcBorders>
            <w:shd w:val="clear" w:color="auto" w:fill="auto"/>
            <w:noWrap/>
            <w:vAlign w:val="center"/>
            <w:hideMark/>
          </w:tcPr>
          <w:p w14:paraId="65BF6D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D83C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BEA37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5F2FD8" w14:textId="77777777" w:rsidR="00E83F66" w:rsidRPr="00772251" w:rsidRDefault="00E83F66" w:rsidP="0048591A">
            <w:pPr>
              <w:spacing w:before="60" w:after="60" w:line="240" w:lineRule="auto"/>
              <w:jc w:val="center"/>
              <w:rPr>
                <w:noProof/>
                <w:sz w:val="20"/>
              </w:rPr>
            </w:pPr>
            <w:r>
              <w:rPr>
                <w:noProof/>
                <w:sz w:val="20"/>
              </w:rPr>
              <w:t>13023200</w:t>
            </w:r>
          </w:p>
        </w:tc>
        <w:tc>
          <w:tcPr>
            <w:tcW w:w="1086" w:type="dxa"/>
            <w:tcBorders>
              <w:top w:val="nil"/>
              <w:left w:val="nil"/>
              <w:bottom w:val="single" w:sz="4" w:space="0" w:color="auto"/>
              <w:right w:val="single" w:sz="4" w:space="0" w:color="auto"/>
            </w:tcBorders>
            <w:shd w:val="clear" w:color="auto" w:fill="auto"/>
            <w:noWrap/>
            <w:hideMark/>
          </w:tcPr>
          <w:p w14:paraId="4ABB4A55" w14:textId="77777777" w:rsidR="00E83F66" w:rsidRPr="00772251" w:rsidRDefault="00E83F66" w:rsidP="0048591A">
            <w:pPr>
              <w:spacing w:before="60" w:after="60" w:line="240" w:lineRule="auto"/>
              <w:jc w:val="center"/>
              <w:rPr>
                <w:noProof/>
                <w:sz w:val="20"/>
              </w:rPr>
            </w:pPr>
            <w:r>
              <w:rPr>
                <w:noProof/>
                <w:sz w:val="20"/>
              </w:rPr>
              <w:t>130232</w:t>
            </w:r>
          </w:p>
        </w:tc>
        <w:tc>
          <w:tcPr>
            <w:tcW w:w="9923" w:type="dxa"/>
            <w:tcBorders>
              <w:top w:val="nil"/>
              <w:left w:val="nil"/>
              <w:bottom w:val="single" w:sz="4" w:space="0" w:color="auto"/>
              <w:right w:val="single" w:sz="4" w:space="0" w:color="auto"/>
            </w:tcBorders>
            <w:shd w:val="clear" w:color="auto" w:fill="auto"/>
            <w:noWrap/>
            <w:hideMark/>
          </w:tcPr>
          <w:p w14:paraId="0E1F890E" w14:textId="77777777" w:rsidR="00E83F66" w:rsidRPr="00772251" w:rsidRDefault="00E83F66" w:rsidP="0048591A">
            <w:pPr>
              <w:spacing w:before="60" w:after="60" w:line="240" w:lineRule="auto"/>
              <w:rPr>
                <w:noProof/>
                <w:sz w:val="20"/>
              </w:rPr>
            </w:pPr>
            <w:r>
              <w:rPr>
                <w:noProof/>
                <w:sz w:val="20"/>
              </w:rPr>
              <w:t>-- Planteslimer og gelatineringsmidler, også modificerede, udvundet af johannesbrød, af frø af johannesbrød eller af guarfrø</w:t>
            </w:r>
          </w:p>
        </w:tc>
        <w:tc>
          <w:tcPr>
            <w:tcW w:w="1134" w:type="dxa"/>
            <w:tcBorders>
              <w:top w:val="nil"/>
              <w:left w:val="nil"/>
              <w:bottom w:val="single" w:sz="4" w:space="0" w:color="auto"/>
              <w:right w:val="single" w:sz="4" w:space="0" w:color="auto"/>
            </w:tcBorders>
            <w:shd w:val="clear" w:color="auto" w:fill="auto"/>
            <w:noWrap/>
            <w:vAlign w:val="center"/>
            <w:hideMark/>
          </w:tcPr>
          <w:p w14:paraId="6AD9A0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E8598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5266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922B3B" w14:textId="77777777" w:rsidR="00E83F66" w:rsidRPr="00772251" w:rsidRDefault="00E83F66" w:rsidP="0048591A">
            <w:pPr>
              <w:spacing w:before="60" w:after="60" w:line="240" w:lineRule="auto"/>
              <w:jc w:val="center"/>
              <w:rPr>
                <w:noProof/>
                <w:sz w:val="20"/>
              </w:rPr>
            </w:pPr>
            <w:r>
              <w:rPr>
                <w:noProof/>
                <w:sz w:val="20"/>
              </w:rPr>
              <w:t>13023900</w:t>
            </w:r>
          </w:p>
        </w:tc>
        <w:tc>
          <w:tcPr>
            <w:tcW w:w="1086" w:type="dxa"/>
            <w:tcBorders>
              <w:top w:val="nil"/>
              <w:left w:val="nil"/>
              <w:bottom w:val="single" w:sz="4" w:space="0" w:color="auto"/>
              <w:right w:val="single" w:sz="4" w:space="0" w:color="auto"/>
            </w:tcBorders>
            <w:shd w:val="clear" w:color="auto" w:fill="auto"/>
            <w:noWrap/>
            <w:hideMark/>
          </w:tcPr>
          <w:p w14:paraId="67913AD7" w14:textId="77777777" w:rsidR="00E83F66" w:rsidRPr="00772251" w:rsidRDefault="00E83F66" w:rsidP="0048591A">
            <w:pPr>
              <w:spacing w:before="60" w:after="60" w:line="240" w:lineRule="auto"/>
              <w:jc w:val="center"/>
              <w:rPr>
                <w:noProof/>
                <w:sz w:val="20"/>
              </w:rPr>
            </w:pPr>
            <w:r>
              <w:rPr>
                <w:noProof/>
                <w:sz w:val="20"/>
              </w:rPr>
              <w:t>130239</w:t>
            </w:r>
          </w:p>
        </w:tc>
        <w:tc>
          <w:tcPr>
            <w:tcW w:w="9923" w:type="dxa"/>
            <w:tcBorders>
              <w:top w:val="nil"/>
              <w:left w:val="nil"/>
              <w:bottom w:val="single" w:sz="4" w:space="0" w:color="auto"/>
              <w:right w:val="single" w:sz="4" w:space="0" w:color="auto"/>
            </w:tcBorders>
            <w:shd w:val="clear" w:color="auto" w:fill="auto"/>
            <w:noWrap/>
            <w:hideMark/>
          </w:tcPr>
          <w:p w14:paraId="498B4417"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7EBFF51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2AE2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0D68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31AE4E" w14:textId="77777777" w:rsidR="00E83F66" w:rsidRPr="00772251" w:rsidRDefault="00E83F66" w:rsidP="0048591A">
            <w:pPr>
              <w:spacing w:before="60" w:after="60" w:line="240" w:lineRule="auto"/>
              <w:jc w:val="center"/>
              <w:rPr>
                <w:noProof/>
                <w:sz w:val="20"/>
              </w:rPr>
            </w:pPr>
            <w:r>
              <w:rPr>
                <w:noProof/>
                <w:sz w:val="20"/>
              </w:rPr>
              <w:t>15029000</w:t>
            </w:r>
          </w:p>
        </w:tc>
        <w:tc>
          <w:tcPr>
            <w:tcW w:w="1086" w:type="dxa"/>
            <w:tcBorders>
              <w:top w:val="nil"/>
              <w:left w:val="nil"/>
              <w:bottom w:val="single" w:sz="4" w:space="0" w:color="auto"/>
              <w:right w:val="single" w:sz="4" w:space="0" w:color="auto"/>
            </w:tcBorders>
            <w:shd w:val="clear" w:color="auto" w:fill="auto"/>
            <w:noWrap/>
            <w:hideMark/>
          </w:tcPr>
          <w:p w14:paraId="31F8E6D7" w14:textId="77777777" w:rsidR="00E83F66" w:rsidRPr="00772251" w:rsidRDefault="00E83F66" w:rsidP="0048591A">
            <w:pPr>
              <w:spacing w:before="60" w:after="60" w:line="240" w:lineRule="auto"/>
              <w:jc w:val="center"/>
              <w:rPr>
                <w:noProof/>
                <w:sz w:val="20"/>
              </w:rPr>
            </w:pPr>
            <w:r>
              <w:rPr>
                <w:noProof/>
                <w:sz w:val="20"/>
              </w:rPr>
              <w:t>150290</w:t>
            </w:r>
          </w:p>
        </w:tc>
        <w:tc>
          <w:tcPr>
            <w:tcW w:w="9923" w:type="dxa"/>
            <w:tcBorders>
              <w:top w:val="nil"/>
              <w:left w:val="nil"/>
              <w:bottom w:val="single" w:sz="4" w:space="0" w:color="auto"/>
              <w:right w:val="single" w:sz="4" w:space="0" w:color="auto"/>
            </w:tcBorders>
            <w:shd w:val="clear" w:color="auto" w:fill="auto"/>
            <w:noWrap/>
            <w:hideMark/>
          </w:tcPr>
          <w:p w14:paraId="34BC8D4A"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408518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14CD1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4C3B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7BC663" w14:textId="77777777" w:rsidR="00E83F66" w:rsidRPr="00772251" w:rsidRDefault="00E83F66" w:rsidP="0048591A">
            <w:pPr>
              <w:spacing w:before="60" w:after="60" w:line="240" w:lineRule="auto"/>
              <w:jc w:val="center"/>
              <w:rPr>
                <w:noProof/>
                <w:sz w:val="20"/>
              </w:rPr>
            </w:pPr>
            <w:r>
              <w:rPr>
                <w:noProof/>
                <w:sz w:val="20"/>
              </w:rPr>
              <w:t>15050000</w:t>
            </w:r>
          </w:p>
        </w:tc>
        <w:tc>
          <w:tcPr>
            <w:tcW w:w="1086" w:type="dxa"/>
            <w:tcBorders>
              <w:top w:val="nil"/>
              <w:left w:val="nil"/>
              <w:bottom w:val="single" w:sz="4" w:space="0" w:color="auto"/>
              <w:right w:val="single" w:sz="4" w:space="0" w:color="auto"/>
            </w:tcBorders>
            <w:shd w:val="clear" w:color="auto" w:fill="auto"/>
            <w:noWrap/>
            <w:hideMark/>
          </w:tcPr>
          <w:p w14:paraId="7276AC56" w14:textId="77777777" w:rsidR="00E83F66" w:rsidRPr="00772251" w:rsidRDefault="00E83F66" w:rsidP="0048591A">
            <w:pPr>
              <w:spacing w:before="60" w:after="60" w:line="240" w:lineRule="auto"/>
              <w:jc w:val="center"/>
              <w:rPr>
                <w:noProof/>
                <w:sz w:val="20"/>
              </w:rPr>
            </w:pPr>
            <w:r>
              <w:rPr>
                <w:noProof/>
                <w:sz w:val="20"/>
              </w:rPr>
              <w:t>150500</w:t>
            </w:r>
          </w:p>
        </w:tc>
        <w:tc>
          <w:tcPr>
            <w:tcW w:w="9923" w:type="dxa"/>
            <w:tcBorders>
              <w:top w:val="nil"/>
              <w:left w:val="nil"/>
              <w:bottom w:val="single" w:sz="4" w:space="0" w:color="auto"/>
              <w:right w:val="single" w:sz="4" w:space="0" w:color="auto"/>
            </w:tcBorders>
            <w:shd w:val="clear" w:color="auto" w:fill="auto"/>
            <w:noWrap/>
            <w:hideMark/>
          </w:tcPr>
          <w:p w14:paraId="4DBE606B" w14:textId="77777777" w:rsidR="00E83F66" w:rsidRPr="00772251" w:rsidRDefault="00E83F66" w:rsidP="0048591A">
            <w:pPr>
              <w:spacing w:before="60" w:after="60" w:line="240" w:lineRule="auto"/>
              <w:rPr>
                <w:noProof/>
                <w:sz w:val="20"/>
              </w:rPr>
            </w:pPr>
            <w:r>
              <w:rPr>
                <w:noProof/>
                <w:sz w:val="20"/>
              </w:rPr>
              <w:t>Uldfedt og fedtstoffer udvundet deraf (herunder lanolin)</w:t>
            </w:r>
          </w:p>
        </w:tc>
        <w:tc>
          <w:tcPr>
            <w:tcW w:w="1134" w:type="dxa"/>
            <w:tcBorders>
              <w:top w:val="nil"/>
              <w:left w:val="nil"/>
              <w:bottom w:val="single" w:sz="4" w:space="0" w:color="auto"/>
              <w:right w:val="single" w:sz="4" w:space="0" w:color="auto"/>
            </w:tcBorders>
            <w:shd w:val="clear" w:color="auto" w:fill="auto"/>
            <w:noWrap/>
            <w:vAlign w:val="center"/>
            <w:hideMark/>
          </w:tcPr>
          <w:p w14:paraId="1B85C86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6607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B4446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9208A3" w14:textId="77777777" w:rsidR="00E83F66" w:rsidRPr="00772251" w:rsidRDefault="00E83F66" w:rsidP="0048591A">
            <w:pPr>
              <w:spacing w:before="60" w:after="60" w:line="240" w:lineRule="auto"/>
              <w:jc w:val="center"/>
              <w:rPr>
                <w:noProof/>
                <w:sz w:val="20"/>
              </w:rPr>
            </w:pPr>
            <w:r>
              <w:rPr>
                <w:noProof/>
                <w:sz w:val="20"/>
              </w:rPr>
              <w:t>15071000</w:t>
            </w:r>
          </w:p>
        </w:tc>
        <w:tc>
          <w:tcPr>
            <w:tcW w:w="1086" w:type="dxa"/>
            <w:tcBorders>
              <w:top w:val="nil"/>
              <w:left w:val="nil"/>
              <w:bottom w:val="single" w:sz="4" w:space="0" w:color="auto"/>
              <w:right w:val="single" w:sz="4" w:space="0" w:color="auto"/>
            </w:tcBorders>
            <w:shd w:val="clear" w:color="auto" w:fill="auto"/>
            <w:noWrap/>
            <w:hideMark/>
          </w:tcPr>
          <w:p w14:paraId="23624F33" w14:textId="77777777" w:rsidR="00E83F66" w:rsidRPr="00772251" w:rsidRDefault="00E83F66" w:rsidP="0048591A">
            <w:pPr>
              <w:spacing w:before="60" w:after="60" w:line="240" w:lineRule="auto"/>
              <w:jc w:val="center"/>
              <w:rPr>
                <w:noProof/>
                <w:sz w:val="20"/>
              </w:rPr>
            </w:pPr>
            <w:r>
              <w:rPr>
                <w:noProof/>
                <w:sz w:val="20"/>
              </w:rPr>
              <w:t>150710</w:t>
            </w:r>
          </w:p>
        </w:tc>
        <w:tc>
          <w:tcPr>
            <w:tcW w:w="9923" w:type="dxa"/>
            <w:tcBorders>
              <w:top w:val="nil"/>
              <w:left w:val="nil"/>
              <w:bottom w:val="single" w:sz="4" w:space="0" w:color="auto"/>
              <w:right w:val="single" w:sz="4" w:space="0" w:color="auto"/>
            </w:tcBorders>
            <w:shd w:val="clear" w:color="auto" w:fill="auto"/>
            <w:noWrap/>
            <w:hideMark/>
          </w:tcPr>
          <w:p w14:paraId="0D852648" w14:textId="77777777" w:rsidR="00E83F66" w:rsidRPr="00772251" w:rsidRDefault="00E83F66" w:rsidP="0048591A">
            <w:pPr>
              <w:spacing w:before="60" w:after="60" w:line="240" w:lineRule="auto"/>
              <w:rPr>
                <w:noProof/>
                <w:sz w:val="20"/>
              </w:rPr>
            </w:pPr>
            <w:r>
              <w:rPr>
                <w:noProof/>
                <w:sz w:val="20"/>
              </w:rPr>
              <w:t>- Rå olie, også afslimet</w:t>
            </w:r>
          </w:p>
        </w:tc>
        <w:tc>
          <w:tcPr>
            <w:tcW w:w="1134" w:type="dxa"/>
            <w:tcBorders>
              <w:top w:val="nil"/>
              <w:left w:val="nil"/>
              <w:bottom w:val="single" w:sz="4" w:space="0" w:color="auto"/>
              <w:right w:val="single" w:sz="4" w:space="0" w:color="auto"/>
            </w:tcBorders>
            <w:shd w:val="clear" w:color="auto" w:fill="auto"/>
            <w:noWrap/>
            <w:vAlign w:val="center"/>
            <w:hideMark/>
          </w:tcPr>
          <w:p w14:paraId="481A47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477D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EF093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B1EBD5" w14:textId="77777777" w:rsidR="00E83F66" w:rsidRPr="00772251" w:rsidRDefault="00E83F66" w:rsidP="0048591A">
            <w:pPr>
              <w:spacing w:before="60" w:after="60" w:line="240" w:lineRule="auto"/>
              <w:jc w:val="center"/>
              <w:rPr>
                <w:noProof/>
                <w:sz w:val="20"/>
              </w:rPr>
            </w:pPr>
            <w:r>
              <w:rPr>
                <w:noProof/>
                <w:sz w:val="20"/>
              </w:rPr>
              <w:t>15081000</w:t>
            </w:r>
          </w:p>
        </w:tc>
        <w:tc>
          <w:tcPr>
            <w:tcW w:w="1086" w:type="dxa"/>
            <w:tcBorders>
              <w:top w:val="nil"/>
              <w:left w:val="nil"/>
              <w:bottom w:val="single" w:sz="4" w:space="0" w:color="auto"/>
              <w:right w:val="single" w:sz="4" w:space="0" w:color="auto"/>
            </w:tcBorders>
            <w:shd w:val="clear" w:color="auto" w:fill="auto"/>
            <w:noWrap/>
            <w:hideMark/>
          </w:tcPr>
          <w:p w14:paraId="42B102E0" w14:textId="77777777" w:rsidR="00E83F66" w:rsidRPr="00772251" w:rsidRDefault="00E83F66" w:rsidP="0048591A">
            <w:pPr>
              <w:spacing w:before="60" w:after="60" w:line="240" w:lineRule="auto"/>
              <w:jc w:val="center"/>
              <w:rPr>
                <w:noProof/>
                <w:sz w:val="20"/>
              </w:rPr>
            </w:pPr>
            <w:r>
              <w:rPr>
                <w:noProof/>
                <w:sz w:val="20"/>
              </w:rPr>
              <w:t>150810</w:t>
            </w:r>
          </w:p>
        </w:tc>
        <w:tc>
          <w:tcPr>
            <w:tcW w:w="9923" w:type="dxa"/>
            <w:tcBorders>
              <w:top w:val="nil"/>
              <w:left w:val="nil"/>
              <w:bottom w:val="single" w:sz="4" w:space="0" w:color="auto"/>
              <w:right w:val="single" w:sz="4" w:space="0" w:color="auto"/>
            </w:tcBorders>
            <w:shd w:val="clear" w:color="auto" w:fill="auto"/>
            <w:noWrap/>
            <w:hideMark/>
          </w:tcPr>
          <w:p w14:paraId="1BC82391" w14:textId="77777777" w:rsidR="00E83F66" w:rsidRPr="00772251" w:rsidRDefault="00E83F66" w:rsidP="0048591A">
            <w:pPr>
              <w:spacing w:before="60" w:after="60" w:line="240" w:lineRule="auto"/>
              <w:rPr>
                <w:noProof/>
                <w:sz w:val="20"/>
              </w:rPr>
            </w:pPr>
            <w:r>
              <w:rPr>
                <w:noProof/>
                <w:sz w:val="20"/>
              </w:rPr>
              <w:t>- Rå olie</w:t>
            </w:r>
          </w:p>
        </w:tc>
        <w:tc>
          <w:tcPr>
            <w:tcW w:w="1134" w:type="dxa"/>
            <w:tcBorders>
              <w:top w:val="nil"/>
              <w:left w:val="nil"/>
              <w:bottom w:val="single" w:sz="4" w:space="0" w:color="auto"/>
              <w:right w:val="single" w:sz="4" w:space="0" w:color="auto"/>
            </w:tcBorders>
            <w:shd w:val="clear" w:color="auto" w:fill="auto"/>
            <w:noWrap/>
            <w:vAlign w:val="center"/>
            <w:hideMark/>
          </w:tcPr>
          <w:p w14:paraId="6809437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6F467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AA96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414F7C" w14:textId="77777777" w:rsidR="00E83F66" w:rsidRPr="00772251" w:rsidRDefault="00E83F66" w:rsidP="0048591A">
            <w:pPr>
              <w:spacing w:before="60" w:after="60" w:line="240" w:lineRule="auto"/>
              <w:jc w:val="center"/>
              <w:rPr>
                <w:noProof/>
                <w:sz w:val="20"/>
              </w:rPr>
            </w:pPr>
            <w:r>
              <w:rPr>
                <w:noProof/>
                <w:sz w:val="20"/>
              </w:rPr>
              <w:t>15091000</w:t>
            </w:r>
          </w:p>
        </w:tc>
        <w:tc>
          <w:tcPr>
            <w:tcW w:w="1086" w:type="dxa"/>
            <w:tcBorders>
              <w:top w:val="nil"/>
              <w:left w:val="nil"/>
              <w:bottom w:val="single" w:sz="4" w:space="0" w:color="auto"/>
              <w:right w:val="single" w:sz="4" w:space="0" w:color="auto"/>
            </w:tcBorders>
            <w:shd w:val="clear" w:color="auto" w:fill="auto"/>
            <w:noWrap/>
            <w:hideMark/>
          </w:tcPr>
          <w:p w14:paraId="1A930CFC" w14:textId="77777777" w:rsidR="00E83F66" w:rsidRPr="00772251" w:rsidRDefault="00E83F66" w:rsidP="0048591A">
            <w:pPr>
              <w:spacing w:before="60" w:after="60" w:line="240" w:lineRule="auto"/>
              <w:jc w:val="center"/>
              <w:rPr>
                <w:noProof/>
                <w:sz w:val="20"/>
              </w:rPr>
            </w:pPr>
            <w:r>
              <w:rPr>
                <w:noProof/>
                <w:sz w:val="20"/>
              </w:rPr>
              <w:t>150910</w:t>
            </w:r>
          </w:p>
        </w:tc>
        <w:tc>
          <w:tcPr>
            <w:tcW w:w="9923" w:type="dxa"/>
            <w:tcBorders>
              <w:top w:val="nil"/>
              <w:left w:val="nil"/>
              <w:bottom w:val="single" w:sz="4" w:space="0" w:color="auto"/>
              <w:right w:val="single" w:sz="4" w:space="0" w:color="auto"/>
            </w:tcBorders>
            <w:shd w:val="clear" w:color="auto" w:fill="auto"/>
            <w:noWrap/>
            <w:hideMark/>
          </w:tcPr>
          <w:p w14:paraId="1665D739" w14:textId="77777777" w:rsidR="00E83F66" w:rsidRPr="00772251" w:rsidRDefault="00E83F66" w:rsidP="0048591A">
            <w:pPr>
              <w:spacing w:before="60" w:after="60" w:line="240" w:lineRule="auto"/>
              <w:rPr>
                <w:noProof/>
                <w:sz w:val="20"/>
              </w:rPr>
            </w:pPr>
            <w:r>
              <w:rPr>
                <w:noProof/>
                <w:sz w:val="20"/>
              </w:rPr>
              <w:t>- Jomfruolie</w:t>
            </w:r>
          </w:p>
        </w:tc>
        <w:tc>
          <w:tcPr>
            <w:tcW w:w="1134" w:type="dxa"/>
            <w:tcBorders>
              <w:top w:val="nil"/>
              <w:left w:val="nil"/>
              <w:bottom w:val="single" w:sz="4" w:space="0" w:color="auto"/>
              <w:right w:val="single" w:sz="4" w:space="0" w:color="auto"/>
            </w:tcBorders>
            <w:shd w:val="clear" w:color="auto" w:fill="auto"/>
            <w:noWrap/>
            <w:vAlign w:val="center"/>
            <w:hideMark/>
          </w:tcPr>
          <w:p w14:paraId="5BFE57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73D47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F8A9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4C1D43" w14:textId="77777777" w:rsidR="00E83F66" w:rsidRPr="00772251" w:rsidRDefault="00E83F66" w:rsidP="0048591A">
            <w:pPr>
              <w:spacing w:before="60" w:after="60" w:line="240" w:lineRule="auto"/>
              <w:jc w:val="center"/>
              <w:rPr>
                <w:noProof/>
                <w:sz w:val="20"/>
              </w:rPr>
            </w:pPr>
            <w:r>
              <w:rPr>
                <w:noProof/>
                <w:sz w:val="20"/>
              </w:rPr>
              <w:t>15111000</w:t>
            </w:r>
          </w:p>
        </w:tc>
        <w:tc>
          <w:tcPr>
            <w:tcW w:w="1086" w:type="dxa"/>
            <w:tcBorders>
              <w:top w:val="nil"/>
              <w:left w:val="nil"/>
              <w:bottom w:val="single" w:sz="4" w:space="0" w:color="auto"/>
              <w:right w:val="single" w:sz="4" w:space="0" w:color="auto"/>
            </w:tcBorders>
            <w:shd w:val="clear" w:color="auto" w:fill="auto"/>
            <w:noWrap/>
            <w:hideMark/>
          </w:tcPr>
          <w:p w14:paraId="2B0B5C52" w14:textId="77777777" w:rsidR="00E83F66" w:rsidRPr="00772251" w:rsidRDefault="00E83F66" w:rsidP="0048591A">
            <w:pPr>
              <w:spacing w:before="60" w:after="60" w:line="240" w:lineRule="auto"/>
              <w:jc w:val="center"/>
              <w:rPr>
                <w:noProof/>
                <w:sz w:val="20"/>
              </w:rPr>
            </w:pPr>
            <w:r>
              <w:rPr>
                <w:noProof/>
                <w:sz w:val="20"/>
              </w:rPr>
              <w:t>151110</w:t>
            </w:r>
          </w:p>
        </w:tc>
        <w:tc>
          <w:tcPr>
            <w:tcW w:w="9923" w:type="dxa"/>
            <w:tcBorders>
              <w:top w:val="nil"/>
              <w:left w:val="nil"/>
              <w:bottom w:val="single" w:sz="4" w:space="0" w:color="auto"/>
              <w:right w:val="single" w:sz="4" w:space="0" w:color="auto"/>
            </w:tcBorders>
            <w:shd w:val="clear" w:color="auto" w:fill="auto"/>
            <w:noWrap/>
            <w:hideMark/>
          </w:tcPr>
          <w:p w14:paraId="6DE18C7B" w14:textId="77777777" w:rsidR="00E83F66" w:rsidRPr="00772251" w:rsidRDefault="00E83F66" w:rsidP="0048591A">
            <w:pPr>
              <w:spacing w:before="60" w:after="60" w:line="240" w:lineRule="auto"/>
              <w:rPr>
                <w:noProof/>
                <w:sz w:val="20"/>
              </w:rPr>
            </w:pPr>
            <w:r>
              <w:rPr>
                <w:noProof/>
                <w:sz w:val="20"/>
              </w:rPr>
              <w:t>- Rå olie</w:t>
            </w:r>
          </w:p>
        </w:tc>
        <w:tc>
          <w:tcPr>
            <w:tcW w:w="1134" w:type="dxa"/>
            <w:tcBorders>
              <w:top w:val="nil"/>
              <w:left w:val="nil"/>
              <w:bottom w:val="single" w:sz="4" w:space="0" w:color="auto"/>
              <w:right w:val="single" w:sz="4" w:space="0" w:color="auto"/>
            </w:tcBorders>
            <w:shd w:val="clear" w:color="auto" w:fill="auto"/>
            <w:noWrap/>
            <w:vAlign w:val="center"/>
            <w:hideMark/>
          </w:tcPr>
          <w:p w14:paraId="00D72A9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89CF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427F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810E1B" w14:textId="77777777" w:rsidR="00E83F66" w:rsidRPr="00772251" w:rsidRDefault="00E83F66" w:rsidP="0048591A">
            <w:pPr>
              <w:spacing w:before="60" w:after="60" w:line="240" w:lineRule="auto"/>
              <w:jc w:val="center"/>
              <w:rPr>
                <w:noProof/>
                <w:sz w:val="20"/>
              </w:rPr>
            </w:pPr>
            <w:r>
              <w:rPr>
                <w:noProof/>
                <w:sz w:val="20"/>
              </w:rPr>
              <w:t>15131100</w:t>
            </w:r>
          </w:p>
        </w:tc>
        <w:tc>
          <w:tcPr>
            <w:tcW w:w="1086" w:type="dxa"/>
            <w:tcBorders>
              <w:top w:val="nil"/>
              <w:left w:val="nil"/>
              <w:bottom w:val="single" w:sz="4" w:space="0" w:color="auto"/>
              <w:right w:val="single" w:sz="4" w:space="0" w:color="auto"/>
            </w:tcBorders>
            <w:shd w:val="clear" w:color="auto" w:fill="auto"/>
            <w:noWrap/>
            <w:hideMark/>
          </w:tcPr>
          <w:p w14:paraId="5E06FB32" w14:textId="77777777" w:rsidR="00E83F66" w:rsidRPr="00772251" w:rsidRDefault="00E83F66" w:rsidP="0048591A">
            <w:pPr>
              <w:spacing w:before="60" w:after="60" w:line="240" w:lineRule="auto"/>
              <w:jc w:val="center"/>
              <w:rPr>
                <w:noProof/>
                <w:sz w:val="20"/>
              </w:rPr>
            </w:pPr>
            <w:r>
              <w:rPr>
                <w:noProof/>
                <w:sz w:val="20"/>
              </w:rPr>
              <w:t>151311</w:t>
            </w:r>
          </w:p>
        </w:tc>
        <w:tc>
          <w:tcPr>
            <w:tcW w:w="9923" w:type="dxa"/>
            <w:tcBorders>
              <w:top w:val="nil"/>
              <w:left w:val="nil"/>
              <w:bottom w:val="single" w:sz="4" w:space="0" w:color="auto"/>
              <w:right w:val="single" w:sz="4" w:space="0" w:color="auto"/>
            </w:tcBorders>
            <w:shd w:val="clear" w:color="auto" w:fill="auto"/>
            <w:noWrap/>
            <w:hideMark/>
          </w:tcPr>
          <w:p w14:paraId="4CDFA1C1" w14:textId="77777777" w:rsidR="00E83F66" w:rsidRPr="00772251" w:rsidRDefault="00E83F66" w:rsidP="0048591A">
            <w:pPr>
              <w:spacing w:before="60" w:after="60" w:line="240" w:lineRule="auto"/>
              <w:rPr>
                <w:noProof/>
                <w:sz w:val="20"/>
              </w:rPr>
            </w:pPr>
            <w:r>
              <w:rPr>
                <w:noProof/>
                <w:sz w:val="20"/>
              </w:rPr>
              <w:t>-- Rå olie</w:t>
            </w:r>
          </w:p>
        </w:tc>
        <w:tc>
          <w:tcPr>
            <w:tcW w:w="1134" w:type="dxa"/>
            <w:tcBorders>
              <w:top w:val="nil"/>
              <w:left w:val="nil"/>
              <w:bottom w:val="single" w:sz="4" w:space="0" w:color="auto"/>
              <w:right w:val="single" w:sz="4" w:space="0" w:color="auto"/>
            </w:tcBorders>
            <w:shd w:val="clear" w:color="auto" w:fill="auto"/>
            <w:noWrap/>
            <w:vAlign w:val="center"/>
            <w:hideMark/>
          </w:tcPr>
          <w:p w14:paraId="3A4D34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F1F4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BAFDE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0F4440" w14:textId="77777777" w:rsidR="00E83F66" w:rsidRPr="00772251" w:rsidRDefault="00E83F66" w:rsidP="0048591A">
            <w:pPr>
              <w:spacing w:before="60" w:after="60" w:line="240" w:lineRule="auto"/>
              <w:jc w:val="center"/>
              <w:rPr>
                <w:noProof/>
                <w:sz w:val="20"/>
              </w:rPr>
            </w:pPr>
            <w:r>
              <w:rPr>
                <w:noProof/>
                <w:sz w:val="20"/>
              </w:rPr>
              <w:t>15132100</w:t>
            </w:r>
          </w:p>
        </w:tc>
        <w:tc>
          <w:tcPr>
            <w:tcW w:w="1086" w:type="dxa"/>
            <w:tcBorders>
              <w:top w:val="nil"/>
              <w:left w:val="nil"/>
              <w:bottom w:val="single" w:sz="4" w:space="0" w:color="auto"/>
              <w:right w:val="single" w:sz="4" w:space="0" w:color="auto"/>
            </w:tcBorders>
            <w:shd w:val="clear" w:color="auto" w:fill="auto"/>
            <w:noWrap/>
            <w:hideMark/>
          </w:tcPr>
          <w:p w14:paraId="29B9FA88" w14:textId="77777777" w:rsidR="00E83F66" w:rsidRPr="00772251" w:rsidRDefault="00E83F66" w:rsidP="0048591A">
            <w:pPr>
              <w:spacing w:before="60" w:after="60" w:line="240" w:lineRule="auto"/>
              <w:jc w:val="center"/>
              <w:rPr>
                <w:noProof/>
                <w:sz w:val="20"/>
              </w:rPr>
            </w:pPr>
            <w:r>
              <w:rPr>
                <w:noProof/>
                <w:sz w:val="20"/>
              </w:rPr>
              <w:t>151321</w:t>
            </w:r>
          </w:p>
        </w:tc>
        <w:tc>
          <w:tcPr>
            <w:tcW w:w="9923" w:type="dxa"/>
            <w:tcBorders>
              <w:top w:val="nil"/>
              <w:left w:val="nil"/>
              <w:bottom w:val="single" w:sz="4" w:space="0" w:color="auto"/>
              <w:right w:val="single" w:sz="4" w:space="0" w:color="auto"/>
            </w:tcBorders>
            <w:shd w:val="clear" w:color="auto" w:fill="auto"/>
            <w:noWrap/>
            <w:hideMark/>
          </w:tcPr>
          <w:p w14:paraId="5ECCFE7C" w14:textId="77777777" w:rsidR="00E83F66" w:rsidRPr="00772251" w:rsidRDefault="00E83F66" w:rsidP="0048591A">
            <w:pPr>
              <w:spacing w:before="60" w:after="60" w:line="240" w:lineRule="auto"/>
              <w:rPr>
                <w:noProof/>
                <w:sz w:val="20"/>
              </w:rPr>
            </w:pPr>
            <w:r>
              <w:rPr>
                <w:noProof/>
                <w:sz w:val="20"/>
              </w:rPr>
              <w:t>-- Rå olie</w:t>
            </w:r>
          </w:p>
        </w:tc>
        <w:tc>
          <w:tcPr>
            <w:tcW w:w="1134" w:type="dxa"/>
            <w:tcBorders>
              <w:top w:val="nil"/>
              <w:left w:val="nil"/>
              <w:bottom w:val="single" w:sz="4" w:space="0" w:color="auto"/>
              <w:right w:val="single" w:sz="4" w:space="0" w:color="auto"/>
            </w:tcBorders>
            <w:shd w:val="clear" w:color="auto" w:fill="auto"/>
            <w:noWrap/>
            <w:vAlign w:val="center"/>
            <w:hideMark/>
          </w:tcPr>
          <w:p w14:paraId="794BB50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6CF9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F7033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AABC71" w14:textId="77777777" w:rsidR="00E83F66" w:rsidRPr="00772251" w:rsidRDefault="00E83F66" w:rsidP="0048591A">
            <w:pPr>
              <w:spacing w:before="60" w:after="60" w:line="240" w:lineRule="auto"/>
              <w:jc w:val="center"/>
              <w:rPr>
                <w:noProof/>
                <w:sz w:val="20"/>
              </w:rPr>
            </w:pPr>
            <w:r>
              <w:rPr>
                <w:noProof/>
                <w:sz w:val="20"/>
              </w:rPr>
              <w:t>15141100</w:t>
            </w:r>
          </w:p>
        </w:tc>
        <w:tc>
          <w:tcPr>
            <w:tcW w:w="1086" w:type="dxa"/>
            <w:tcBorders>
              <w:top w:val="nil"/>
              <w:left w:val="nil"/>
              <w:bottom w:val="single" w:sz="4" w:space="0" w:color="auto"/>
              <w:right w:val="single" w:sz="4" w:space="0" w:color="auto"/>
            </w:tcBorders>
            <w:shd w:val="clear" w:color="auto" w:fill="auto"/>
            <w:noWrap/>
            <w:hideMark/>
          </w:tcPr>
          <w:p w14:paraId="000BFFC4" w14:textId="77777777" w:rsidR="00E83F66" w:rsidRPr="00772251" w:rsidRDefault="00E83F66" w:rsidP="0048591A">
            <w:pPr>
              <w:spacing w:before="60" w:after="60" w:line="240" w:lineRule="auto"/>
              <w:jc w:val="center"/>
              <w:rPr>
                <w:noProof/>
                <w:sz w:val="20"/>
              </w:rPr>
            </w:pPr>
            <w:r>
              <w:rPr>
                <w:noProof/>
                <w:sz w:val="20"/>
              </w:rPr>
              <w:t>151411</w:t>
            </w:r>
          </w:p>
        </w:tc>
        <w:tc>
          <w:tcPr>
            <w:tcW w:w="9923" w:type="dxa"/>
            <w:tcBorders>
              <w:top w:val="nil"/>
              <w:left w:val="nil"/>
              <w:bottom w:val="single" w:sz="4" w:space="0" w:color="auto"/>
              <w:right w:val="single" w:sz="4" w:space="0" w:color="auto"/>
            </w:tcBorders>
            <w:shd w:val="clear" w:color="auto" w:fill="auto"/>
            <w:noWrap/>
            <w:hideMark/>
          </w:tcPr>
          <w:p w14:paraId="675FA4F8" w14:textId="77777777" w:rsidR="00E83F66" w:rsidRPr="00772251" w:rsidRDefault="00E83F66" w:rsidP="0048591A">
            <w:pPr>
              <w:spacing w:before="60" w:after="60" w:line="240" w:lineRule="auto"/>
              <w:rPr>
                <w:noProof/>
                <w:sz w:val="20"/>
              </w:rPr>
            </w:pPr>
            <w:r>
              <w:rPr>
                <w:noProof/>
                <w:sz w:val="20"/>
              </w:rPr>
              <w:t>-- Rå olie</w:t>
            </w:r>
          </w:p>
        </w:tc>
        <w:tc>
          <w:tcPr>
            <w:tcW w:w="1134" w:type="dxa"/>
            <w:tcBorders>
              <w:top w:val="nil"/>
              <w:left w:val="nil"/>
              <w:bottom w:val="single" w:sz="4" w:space="0" w:color="auto"/>
              <w:right w:val="single" w:sz="4" w:space="0" w:color="auto"/>
            </w:tcBorders>
            <w:shd w:val="clear" w:color="auto" w:fill="auto"/>
            <w:noWrap/>
            <w:vAlign w:val="center"/>
            <w:hideMark/>
          </w:tcPr>
          <w:p w14:paraId="5B48A2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97788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612C9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445092" w14:textId="77777777" w:rsidR="00E83F66" w:rsidRPr="00772251" w:rsidRDefault="00E83F66" w:rsidP="0048591A">
            <w:pPr>
              <w:spacing w:before="60" w:after="60" w:line="240" w:lineRule="auto"/>
              <w:jc w:val="center"/>
              <w:rPr>
                <w:noProof/>
                <w:sz w:val="20"/>
              </w:rPr>
            </w:pPr>
            <w:r>
              <w:rPr>
                <w:noProof/>
                <w:sz w:val="20"/>
              </w:rPr>
              <w:t>15149100</w:t>
            </w:r>
          </w:p>
        </w:tc>
        <w:tc>
          <w:tcPr>
            <w:tcW w:w="1086" w:type="dxa"/>
            <w:tcBorders>
              <w:top w:val="nil"/>
              <w:left w:val="nil"/>
              <w:bottom w:val="single" w:sz="4" w:space="0" w:color="auto"/>
              <w:right w:val="single" w:sz="4" w:space="0" w:color="auto"/>
            </w:tcBorders>
            <w:shd w:val="clear" w:color="auto" w:fill="auto"/>
            <w:noWrap/>
            <w:hideMark/>
          </w:tcPr>
          <w:p w14:paraId="4BD3ABDB" w14:textId="77777777" w:rsidR="00E83F66" w:rsidRPr="00772251" w:rsidRDefault="00E83F66" w:rsidP="0048591A">
            <w:pPr>
              <w:spacing w:before="60" w:after="60" w:line="240" w:lineRule="auto"/>
              <w:jc w:val="center"/>
              <w:rPr>
                <w:noProof/>
                <w:sz w:val="20"/>
              </w:rPr>
            </w:pPr>
            <w:r>
              <w:rPr>
                <w:noProof/>
                <w:sz w:val="20"/>
              </w:rPr>
              <w:t>151491</w:t>
            </w:r>
          </w:p>
        </w:tc>
        <w:tc>
          <w:tcPr>
            <w:tcW w:w="9923" w:type="dxa"/>
            <w:tcBorders>
              <w:top w:val="nil"/>
              <w:left w:val="nil"/>
              <w:bottom w:val="single" w:sz="4" w:space="0" w:color="auto"/>
              <w:right w:val="single" w:sz="4" w:space="0" w:color="auto"/>
            </w:tcBorders>
            <w:shd w:val="clear" w:color="auto" w:fill="auto"/>
            <w:noWrap/>
            <w:hideMark/>
          </w:tcPr>
          <w:p w14:paraId="1274E0F4" w14:textId="77777777" w:rsidR="00E83F66" w:rsidRPr="00772251" w:rsidRDefault="00E83F66" w:rsidP="0048591A">
            <w:pPr>
              <w:spacing w:before="60" w:after="60" w:line="240" w:lineRule="auto"/>
              <w:rPr>
                <w:noProof/>
                <w:sz w:val="20"/>
              </w:rPr>
            </w:pPr>
            <w:r>
              <w:rPr>
                <w:noProof/>
                <w:sz w:val="20"/>
              </w:rPr>
              <w:t>-- Rå olie</w:t>
            </w:r>
          </w:p>
        </w:tc>
        <w:tc>
          <w:tcPr>
            <w:tcW w:w="1134" w:type="dxa"/>
            <w:tcBorders>
              <w:top w:val="nil"/>
              <w:left w:val="nil"/>
              <w:bottom w:val="single" w:sz="4" w:space="0" w:color="auto"/>
              <w:right w:val="single" w:sz="4" w:space="0" w:color="auto"/>
            </w:tcBorders>
            <w:shd w:val="clear" w:color="auto" w:fill="auto"/>
            <w:noWrap/>
            <w:vAlign w:val="center"/>
            <w:hideMark/>
          </w:tcPr>
          <w:p w14:paraId="28E6B5C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D946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A3239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F9D00B" w14:textId="77777777" w:rsidR="00E83F66" w:rsidRPr="00772251" w:rsidRDefault="00E83F66" w:rsidP="0048591A">
            <w:pPr>
              <w:spacing w:before="60" w:after="60" w:line="240" w:lineRule="auto"/>
              <w:jc w:val="center"/>
              <w:rPr>
                <w:noProof/>
                <w:sz w:val="20"/>
              </w:rPr>
            </w:pPr>
            <w:r>
              <w:rPr>
                <w:noProof/>
                <w:sz w:val="20"/>
              </w:rPr>
              <w:t>15151100</w:t>
            </w:r>
          </w:p>
        </w:tc>
        <w:tc>
          <w:tcPr>
            <w:tcW w:w="1086" w:type="dxa"/>
            <w:tcBorders>
              <w:top w:val="nil"/>
              <w:left w:val="nil"/>
              <w:bottom w:val="single" w:sz="4" w:space="0" w:color="auto"/>
              <w:right w:val="single" w:sz="4" w:space="0" w:color="auto"/>
            </w:tcBorders>
            <w:shd w:val="clear" w:color="auto" w:fill="auto"/>
            <w:noWrap/>
            <w:hideMark/>
          </w:tcPr>
          <w:p w14:paraId="4FAEE846" w14:textId="77777777" w:rsidR="00E83F66" w:rsidRPr="00772251" w:rsidRDefault="00E83F66" w:rsidP="0048591A">
            <w:pPr>
              <w:spacing w:before="60" w:after="60" w:line="240" w:lineRule="auto"/>
              <w:jc w:val="center"/>
              <w:rPr>
                <w:noProof/>
                <w:sz w:val="20"/>
              </w:rPr>
            </w:pPr>
            <w:r>
              <w:rPr>
                <w:noProof/>
                <w:sz w:val="20"/>
              </w:rPr>
              <w:t>151511</w:t>
            </w:r>
          </w:p>
        </w:tc>
        <w:tc>
          <w:tcPr>
            <w:tcW w:w="9923" w:type="dxa"/>
            <w:tcBorders>
              <w:top w:val="nil"/>
              <w:left w:val="nil"/>
              <w:bottom w:val="single" w:sz="4" w:space="0" w:color="auto"/>
              <w:right w:val="single" w:sz="4" w:space="0" w:color="auto"/>
            </w:tcBorders>
            <w:shd w:val="clear" w:color="auto" w:fill="auto"/>
            <w:noWrap/>
            <w:hideMark/>
          </w:tcPr>
          <w:p w14:paraId="04119AB4" w14:textId="77777777" w:rsidR="00E83F66" w:rsidRPr="00772251" w:rsidRDefault="00E83F66" w:rsidP="0048591A">
            <w:pPr>
              <w:spacing w:before="60" w:after="60" w:line="240" w:lineRule="auto"/>
              <w:rPr>
                <w:noProof/>
                <w:sz w:val="20"/>
              </w:rPr>
            </w:pPr>
            <w:r>
              <w:rPr>
                <w:noProof/>
                <w:sz w:val="20"/>
              </w:rPr>
              <w:t>-- Rå olie</w:t>
            </w:r>
          </w:p>
        </w:tc>
        <w:tc>
          <w:tcPr>
            <w:tcW w:w="1134" w:type="dxa"/>
            <w:tcBorders>
              <w:top w:val="nil"/>
              <w:left w:val="nil"/>
              <w:bottom w:val="single" w:sz="4" w:space="0" w:color="auto"/>
              <w:right w:val="single" w:sz="4" w:space="0" w:color="auto"/>
            </w:tcBorders>
            <w:shd w:val="clear" w:color="auto" w:fill="auto"/>
            <w:noWrap/>
            <w:vAlign w:val="center"/>
            <w:hideMark/>
          </w:tcPr>
          <w:p w14:paraId="326893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F44FB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A03BC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98C798" w14:textId="77777777" w:rsidR="00E83F66" w:rsidRPr="00772251" w:rsidRDefault="00E83F66" w:rsidP="0048591A">
            <w:pPr>
              <w:spacing w:before="60" w:after="60" w:line="240" w:lineRule="auto"/>
              <w:jc w:val="center"/>
              <w:rPr>
                <w:noProof/>
                <w:sz w:val="20"/>
              </w:rPr>
            </w:pPr>
            <w:r>
              <w:rPr>
                <w:noProof/>
                <w:sz w:val="20"/>
              </w:rPr>
              <w:t>15200000</w:t>
            </w:r>
          </w:p>
        </w:tc>
        <w:tc>
          <w:tcPr>
            <w:tcW w:w="1086" w:type="dxa"/>
            <w:tcBorders>
              <w:top w:val="nil"/>
              <w:left w:val="nil"/>
              <w:bottom w:val="single" w:sz="4" w:space="0" w:color="auto"/>
              <w:right w:val="single" w:sz="4" w:space="0" w:color="auto"/>
            </w:tcBorders>
            <w:shd w:val="clear" w:color="auto" w:fill="auto"/>
            <w:noWrap/>
            <w:hideMark/>
          </w:tcPr>
          <w:p w14:paraId="182E0277" w14:textId="77777777" w:rsidR="00E83F66" w:rsidRPr="00772251" w:rsidRDefault="00E83F66" w:rsidP="0048591A">
            <w:pPr>
              <w:spacing w:before="60" w:after="60" w:line="240" w:lineRule="auto"/>
              <w:jc w:val="center"/>
              <w:rPr>
                <w:noProof/>
                <w:sz w:val="20"/>
              </w:rPr>
            </w:pPr>
            <w:r>
              <w:rPr>
                <w:noProof/>
                <w:sz w:val="20"/>
              </w:rPr>
              <w:t>152000</w:t>
            </w:r>
          </w:p>
        </w:tc>
        <w:tc>
          <w:tcPr>
            <w:tcW w:w="9923" w:type="dxa"/>
            <w:tcBorders>
              <w:top w:val="nil"/>
              <w:left w:val="nil"/>
              <w:bottom w:val="single" w:sz="4" w:space="0" w:color="auto"/>
              <w:right w:val="single" w:sz="4" w:space="0" w:color="auto"/>
            </w:tcBorders>
            <w:shd w:val="clear" w:color="auto" w:fill="auto"/>
            <w:noWrap/>
            <w:hideMark/>
          </w:tcPr>
          <w:p w14:paraId="3821469A" w14:textId="77777777" w:rsidR="00E83F66" w:rsidRPr="00772251" w:rsidRDefault="00E83F66" w:rsidP="0048591A">
            <w:pPr>
              <w:spacing w:before="60" w:after="60" w:line="240" w:lineRule="auto"/>
              <w:rPr>
                <w:noProof/>
                <w:sz w:val="20"/>
              </w:rPr>
            </w:pPr>
            <w:r>
              <w:rPr>
                <w:noProof/>
                <w:sz w:val="20"/>
              </w:rPr>
              <w:t>Rå glycerol (glycerin); glycerolvand og glycerollud</w:t>
            </w:r>
          </w:p>
        </w:tc>
        <w:tc>
          <w:tcPr>
            <w:tcW w:w="1134" w:type="dxa"/>
            <w:tcBorders>
              <w:top w:val="nil"/>
              <w:left w:val="nil"/>
              <w:bottom w:val="single" w:sz="4" w:space="0" w:color="auto"/>
              <w:right w:val="single" w:sz="4" w:space="0" w:color="auto"/>
            </w:tcBorders>
            <w:shd w:val="clear" w:color="auto" w:fill="auto"/>
            <w:noWrap/>
            <w:vAlign w:val="center"/>
            <w:hideMark/>
          </w:tcPr>
          <w:p w14:paraId="6F9E64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8A104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38A7E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213686" w14:textId="77777777" w:rsidR="00E83F66" w:rsidRPr="00772251" w:rsidRDefault="00E83F66" w:rsidP="00E71191">
            <w:pPr>
              <w:pageBreakBefore/>
              <w:spacing w:before="60" w:after="60" w:line="240" w:lineRule="auto"/>
              <w:jc w:val="center"/>
              <w:rPr>
                <w:noProof/>
                <w:sz w:val="20"/>
              </w:rPr>
            </w:pPr>
            <w:r>
              <w:rPr>
                <w:noProof/>
                <w:sz w:val="20"/>
              </w:rPr>
              <w:t>15220000</w:t>
            </w:r>
          </w:p>
        </w:tc>
        <w:tc>
          <w:tcPr>
            <w:tcW w:w="1086" w:type="dxa"/>
            <w:tcBorders>
              <w:top w:val="nil"/>
              <w:left w:val="nil"/>
              <w:bottom w:val="single" w:sz="4" w:space="0" w:color="auto"/>
              <w:right w:val="single" w:sz="4" w:space="0" w:color="auto"/>
            </w:tcBorders>
            <w:shd w:val="clear" w:color="auto" w:fill="auto"/>
            <w:noWrap/>
            <w:hideMark/>
          </w:tcPr>
          <w:p w14:paraId="3035A399" w14:textId="77777777" w:rsidR="00E83F66" w:rsidRPr="00772251" w:rsidRDefault="00E83F66" w:rsidP="0048591A">
            <w:pPr>
              <w:spacing w:before="60" w:after="60" w:line="240" w:lineRule="auto"/>
              <w:jc w:val="center"/>
              <w:rPr>
                <w:noProof/>
                <w:sz w:val="20"/>
              </w:rPr>
            </w:pPr>
            <w:r>
              <w:rPr>
                <w:noProof/>
                <w:sz w:val="20"/>
              </w:rPr>
              <w:t>152200</w:t>
            </w:r>
          </w:p>
        </w:tc>
        <w:tc>
          <w:tcPr>
            <w:tcW w:w="9923" w:type="dxa"/>
            <w:tcBorders>
              <w:top w:val="nil"/>
              <w:left w:val="nil"/>
              <w:bottom w:val="single" w:sz="4" w:space="0" w:color="auto"/>
              <w:right w:val="single" w:sz="4" w:space="0" w:color="auto"/>
            </w:tcBorders>
            <w:shd w:val="clear" w:color="auto" w:fill="auto"/>
            <w:noWrap/>
            <w:hideMark/>
          </w:tcPr>
          <w:p w14:paraId="14D1F429" w14:textId="77777777" w:rsidR="00E83F66" w:rsidRPr="00772251" w:rsidRDefault="00E83F66" w:rsidP="0048591A">
            <w:pPr>
              <w:spacing w:before="60" w:after="60" w:line="240" w:lineRule="auto"/>
              <w:rPr>
                <w:noProof/>
                <w:sz w:val="20"/>
              </w:rPr>
            </w:pPr>
            <w:r>
              <w:rPr>
                <w:noProof/>
                <w:sz w:val="20"/>
              </w:rPr>
              <w:t>Degras; restprodukter fra behandling af fedtstoffer, fede olier eller animalsk og vegetabilsk voks</w:t>
            </w:r>
          </w:p>
        </w:tc>
        <w:tc>
          <w:tcPr>
            <w:tcW w:w="1134" w:type="dxa"/>
            <w:tcBorders>
              <w:top w:val="nil"/>
              <w:left w:val="nil"/>
              <w:bottom w:val="single" w:sz="4" w:space="0" w:color="auto"/>
              <w:right w:val="single" w:sz="4" w:space="0" w:color="auto"/>
            </w:tcBorders>
            <w:shd w:val="clear" w:color="auto" w:fill="auto"/>
            <w:noWrap/>
            <w:vAlign w:val="center"/>
            <w:hideMark/>
          </w:tcPr>
          <w:p w14:paraId="5590789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7060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BB424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8F3751" w14:textId="77777777" w:rsidR="00E83F66" w:rsidRPr="00772251" w:rsidRDefault="00E83F66" w:rsidP="0048591A">
            <w:pPr>
              <w:spacing w:before="60" w:after="60" w:line="240" w:lineRule="auto"/>
              <w:jc w:val="center"/>
              <w:rPr>
                <w:noProof/>
                <w:sz w:val="20"/>
              </w:rPr>
            </w:pPr>
            <w:r>
              <w:rPr>
                <w:noProof/>
                <w:sz w:val="20"/>
              </w:rPr>
              <w:t>18031000</w:t>
            </w:r>
          </w:p>
        </w:tc>
        <w:tc>
          <w:tcPr>
            <w:tcW w:w="1086" w:type="dxa"/>
            <w:tcBorders>
              <w:top w:val="nil"/>
              <w:left w:val="nil"/>
              <w:bottom w:val="single" w:sz="4" w:space="0" w:color="auto"/>
              <w:right w:val="single" w:sz="4" w:space="0" w:color="auto"/>
            </w:tcBorders>
            <w:shd w:val="clear" w:color="auto" w:fill="auto"/>
            <w:noWrap/>
            <w:hideMark/>
          </w:tcPr>
          <w:p w14:paraId="754A00CE" w14:textId="77777777" w:rsidR="00E83F66" w:rsidRPr="00772251" w:rsidRDefault="00E83F66" w:rsidP="0048591A">
            <w:pPr>
              <w:spacing w:before="60" w:after="60" w:line="240" w:lineRule="auto"/>
              <w:jc w:val="center"/>
              <w:rPr>
                <w:noProof/>
                <w:sz w:val="20"/>
              </w:rPr>
            </w:pPr>
            <w:r>
              <w:rPr>
                <w:noProof/>
                <w:sz w:val="20"/>
              </w:rPr>
              <w:t>180310</w:t>
            </w:r>
          </w:p>
        </w:tc>
        <w:tc>
          <w:tcPr>
            <w:tcW w:w="9923" w:type="dxa"/>
            <w:tcBorders>
              <w:top w:val="nil"/>
              <w:left w:val="nil"/>
              <w:bottom w:val="single" w:sz="4" w:space="0" w:color="auto"/>
              <w:right w:val="single" w:sz="4" w:space="0" w:color="auto"/>
            </w:tcBorders>
            <w:shd w:val="clear" w:color="auto" w:fill="auto"/>
            <w:noWrap/>
            <w:hideMark/>
          </w:tcPr>
          <w:p w14:paraId="330DCBA2" w14:textId="77777777" w:rsidR="00E83F66" w:rsidRPr="00772251" w:rsidRDefault="00E83F66" w:rsidP="0048591A">
            <w:pPr>
              <w:spacing w:before="60" w:after="60" w:line="240" w:lineRule="auto"/>
              <w:rPr>
                <w:noProof/>
                <w:sz w:val="20"/>
              </w:rPr>
            </w:pPr>
            <w:r>
              <w:rPr>
                <w:noProof/>
                <w:sz w:val="20"/>
              </w:rPr>
              <w:t>- Ikke affedtet</w:t>
            </w:r>
          </w:p>
        </w:tc>
        <w:tc>
          <w:tcPr>
            <w:tcW w:w="1134" w:type="dxa"/>
            <w:tcBorders>
              <w:top w:val="nil"/>
              <w:left w:val="nil"/>
              <w:bottom w:val="single" w:sz="4" w:space="0" w:color="auto"/>
              <w:right w:val="single" w:sz="4" w:space="0" w:color="auto"/>
            </w:tcBorders>
            <w:shd w:val="clear" w:color="auto" w:fill="auto"/>
            <w:noWrap/>
            <w:vAlign w:val="center"/>
            <w:hideMark/>
          </w:tcPr>
          <w:p w14:paraId="3349D5C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9BEC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E04D6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EA874C" w14:textId="77777777" w:rsidR="00E83F66" w:rsidRPr="00772251" w:rsidRDefault="00E83F66" w:rsidP="0048591A">
            <w:pPr>
              <w:spacing w:before="60" w:after="60" w:line="240" w:lineRule="auto"/>
              <w:jc w:val="center"/>
              <w:rPr>
                <w:noProof/>
                <w:sz w:val="20"/>
              </w:rPr>
            </w:pPr>
            <w:r>
              <w:rPr>
                <w:noProof/>
                <w:sz w:val="20"/>
              </w:rPr>
              <w:t>18032000</w:t>
            </w:r>
          </w:p>
        </w:tc>
        <w:tc>
          <w:tcPr>
            <w:tcW w:w="1086" w:type="dxa"/>
            <w:tcBorders>
              <w:top w:val="nil"/>
              <w:left w:val="nil"/>
              <w:bottom w:val="single" w:sz="4" w:space="0" w:color="auto"/>
              <w:right w:val="single" w:sz="4" w:space="0" w:color="auto"/>
            </w:tcBorders>
            <w:shd w:val="clear" w:color="auto" w:fill="auto"/>
            <w:noWrap/>
            <w:hideMark/>
          </w:tcPr>
          <w:p w14:paraId="3455187F" w14:textId="77777777" w:rsidR="00E83F66" w:rsidRPr="00772251" w:rsidRDefault="00E83F66" w:rsidP="0048591A">
            <w:pPr>
              <w:spacing w:before="60" w:after="60" w:line="240" w:lineRule="auto"/>
              <w:jc w:val="center"/>
              <w:rPr>
                <w:noProof/>
                <w:sz w:val="20"/>
              </w:rPr>
            </w:pPr>
            <w:r>
              <w:rPr>
                <w:noProof/>
                <w:sz w:val="20"/>
              </w:rPr>
              <w:t>180320</w:t>
            </w:r>
          </w:p>
        </w:tc>
        <w:tc>
          <w:tcPr>
            <w:tcW w:w="9923" w:type="dxa"/>
            <w:tcBorders>
              <w:top w:val="nil"/>
              <w:left w:val="nil"/>
              <w:bottom w:val="single" w:sz="4" w:space="0" w:color="auto"/>
              <w:right w:val="single" w:sz="4" w:space="0" w:color="auto"/>
            </w:tcBorders>
            <w:shd w:val="clear" w:color="auto" w:fill="auto"/>
            <w:noWrap/>
            <w:hideMark/>
          </w:tcPr>
          <w:p w14:paraId="3F998838" w14:textId="77777777" w:rsidR="00E83F66" w:rsidRPr="00772251" w:rsidRDefault="00E83F66" w:rsidP="0048591A">
            <w:pPr>
              <w:spacing w:before="60" w:after="60" w:line="240" w:lineRule="auto"/>
              <w:rPr>
                <w:noProof/>
                <w:sz w:val="20"/>
              </w:rPr>
            </w:pPr>
            <w:r>
              <w:rPr>
                <w:noProof/>
                <w:sz w:val="20"/>
              </w:rPr>
              <w:t>- Helt eller delvis affedtet</w:t>
            </w:r>
          </w:p>
        </w:tc>
        <w:tc>
          <w:tcPr>
            <w:tcW w:w="1134" w:type="dxa"/>
            <w:tcBorders>
              <w:top w:val="nil"/>
              <w:left w:val="nil"/>
              <w:bottom w:val="single" w:sz="4" w:space="0" w:color="auto"/>
              <w:right w:val="single" w:sz="4" w:space="0" w:color="auto"/>
            </w:tcBorders>
            <w:shd w:val="clear" w:color="auto" w:fill="auto"/>
            <w:noWrap/>
            <w:vAlign w:val="center"/>
            <w:hideMark/>
          </w:tcPr>
          <w:p w14:paraId="000B9C2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71FC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0038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0744FC" w14:textId="77777777" w:rsidR="00E83F66" w:rsidRPr="00772251" w:rsidRDefault="00E83F66" w:rsidP="0048591A">
            <w:pPr>
              <w:spacing w:before="60" w:after="60" w:line="240" w:lineRule="auto"/>
              <w:jc w:val="center"/>
              <w:rPr>
                <w:noProof/>
                <w:sz w:val="20"/>
              </w:rPr>
            </w:pPr>
            <w:r>
              <w:rPr>
                <w:noProof/>
                <w:sz w:val="20"/>
              </w:rPr>
              <w:t>18040000</w:t>
            </w:r>
          </w:p>
        </w:tc>
        <w:tc>
          <w:tcPr>
            <w:tcW w:w="1086" w:type="dxa"/>
            <w:tcBorders>
              <w:top w:val="nil"/>
              <w:left w:val="nil"/>
              <w:bottom w:val="single" w:sz="4" w:space="0" w:color="auto"/>
              <w:right w:val="single" w:sz="4" w:space="0" w:color="auto"/>
            </w:tcBorders>
            <w:shd w:val="clear" w:color="auto" w:fill="auto"/>
            <w:noWrap/>
            <w:hideMark/>
          </w:tcPr>
          <w:p w14:paraId="28EE5117" w14:textId="77777777" w:rsidR="00E83F66" w:rsidRPr="00772251" w:rsidRDefault="00E83F66" w:rsidP="0048591A">
            <w:pPr>
              <w:spacing w:before="60" w:after="60" w:line="240" w:lineRule="auto"/>
              <w:jc w:val="center"/>
              <w:rPr>
                <w:noProof/>
                <w:sz w:val="20"/>
              </w:rPr>
            </w:pPr>
            <w:r>
              <w:rPr>
                <w:noProof/>
                <w:sz w:val="20"/>
              </w:rPr>
              <w:t>180400</w:t>
            </w:r>
          </w:p>
        </w:tc>
        <w:tc>
          <w:tcPr>
            <w:tcW w:w="9923" w:type="dxa"/>
            <w:tcBorders>
              <w:top w:val="nil"/>
              <w:left w:val="nil"/>
              <w:bottom w:val="single" w:sz="4" w:space="0" w:color="auto"/>
              <w:right w:val="single" w:sz="4" w:space="0" w:color="auto"/>
            </w:tcBorders>
            <w:shd w:val="clear" w:color="auto" w:fill="auto"/>
            <w:noWrap/>
            <w:hideMark/>
          </w:tcPr>
          <w:p w14:paraId="59A99527" w14:textId="77777777" w:rsidR="00E83F66" w:rsidRPr="00772251" w:rsidRDefault="00E83F66" w:rsidP="0048591A">
            <w:pPr>
              <w:spacing w:before="60" w:after="60" w:line="240" w:lineRule="auto"/>
              <w:rPr>
                <w:noProof/>
                <w:sz w:val="20"/>
              </w:rPr>
            </w:pPr>
            <w:r>
              <w:rPr>
                <w:noProof/>
                <w:sz w:val="20"/>
              </w:rPr>
              <w:t>Kakaosmør, kakaofedt og kakaoolie</w:t>
            </w:r>
          </w:p>
        </w:tc>
        <w:tc>
          <w:tcPr>
            <w:tcW w:w="1134" w:type="dxa"/>
            <w:tcBorders>
              <w:top w:val="nil"/>
              <w:left w:val="nil"/>
              <w:bottom w:val="single" w:sz="4" w:space="0" w:color="auto"/>
              <w:right w:val="single" w:sz="4" w:space="0" w:color="auto"/>
            </w:tcBorders>
            <w:shd w:val="clear" w:color="auto" w:fill="auto"/>
            <w:noWrap/>
            <w:vAlign w:val="center"/>
            <w:hideMark/>
          </w:tcPr>
          <w:p w14:paraId="59CBE30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D1E9B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A55B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72F61C" w14:textId="77777777" w:rsidR="00E83F66" w:rsidRPr="00772251" w:rsidRDefault="00E83F66" w:rsidP="0048591A">
            <w:pPr>
              <w:spacing w:before="60" w:after="60" w:line="240" w:lineRule="auto"/>
              <w:jc w:val="center"/>
              <w:rPr>
                <w:noProof/>
                <w:sz w:val="20"/>
              </w:rPr>
            </w:pPr>
            <w:r>
              <w:rPr>
                <w:noProof/>
                <w:sz w:val="20"/>
              </w:rPr>
              <w:t>18050000</w:t>
            </w:r>
          </w:p>
        </w:tc>
        <w:tc>
          <w:tcPr>
            <w:tcW w:w="1086" w:type="dxa"/>
            <w:tcBorders>
              <w:top w:val="nil"/>
              <w:left w:val="nil"/>
              <w:bottom w:val="single" w:sz="4" w:space="0" w:color="auto"/>
              <w:right w:val="single" w:sz="4" w:space="0" w:color="auto"/>
            </w:tcBorders>
            <w:shd w:val="clear" w:color="auto" w:fill="auto"/>
            <w:noWrap/>
            <w:hideMark/>
          </w:tcPr>
          <w:p w14:paraId="0D584A3F" w14:textId="77777777" w:rsidR="00E83F66" w:rsidRPr="00772251" w:rsidRDefault="00E83F66" w:rsidP="0048591A">
            <w:pPr>
              <w:spacing w:before="60" w:after="60" w:line="240" w:lineRule="auto"/>
              <w:jc w:val="center"/>
              <w:rPr>
                <w:noProof/>
                <w:sz w:val="20"/>
              </w:rPr>
            </w:pPr>
            <w:r>
              <w:rPr>
                <w:noProof/>
                <w:sz w:val="20"/>
              </w:rPr>
              <w:t>180500</w:t>
            </w:r>
          </w:p>
        </w:tc>
        <w:tc>
          <w:tcPr>
            <w:tcW w:w="9923" w:type="dxa"/>
            <w:tcBorders>
              <w:top w:val="nil"/>
              <w:left w:val="nil"/>
              <w:bottom w:val="single" w:sz="4" w:space="0" w:color="auto"/>
              <w:right w:val="single" w:sz="4" w:space="0" w:color="auto"/>
            </w:tcBorders>
            <w:shd w:val="clear" w:color="auto" w:fill="auto"/>
            <w:noWrap/>
            <w:hideMark/>
          </w:tcPr>
          <w:p w14:paraId="0F24FD99" w14:textId="77777777" w:rsidR="00E83F66" w:rsidRPr="00772251" w:rsidRDefault="00E83F66" w:rsidP="0048591A">
            <w:pPr>
              <w:spacing w:before="60" w:after="60" w:line="240" w:lineRule="auto"/>
              <w:rPr>
                <w:noProof/>
                <w:sz w:val="20"/>
              </w:rPr>
            </w:pPr>
            <w:r>
              <w:rPr>
                <w:noProof/>
                <w:sz w:val="20"/>
              </w:rPr>
              <w:t>Kakaopulver, ikke tilsat sukker eller andre sødemidler</w:t>
            </w:r>
          </w:p>
        </w:tc>
        <w:tc>
          <w:tcPr>
            <w:tcW w:w="1134" w:type="dxa"/>
            <w:tcBorders>
              <w:top w:val="nil"/>
              <w:left w:val="nil"/>
              <w:bottom w:val="single" w:sz="4" w:space="0" w:color="auto"/>
              <w:right w:val="single" w:sz="4" w:space="0" w:color="auto"/>
            </w:tcBorders>
            <w:shd w:val="clear" w:color="auto" w:fill="auto"/>
            <w:noWrap/>
            <w:vAlign w:val="center"/>
            <w:hideMark/>
          </w:tcPr>
          <w:p w14:paraId="19219E9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CDCF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4434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BB7D74" w14:textId="77777777" w:rsidR="00E83F66" w:rsidRPr="00772251" w:rsidRDefault="00E83F66" w:rsidP="0048591A">
            <w:pPr>
              <w:spacing w:before="60" w:after="60" w:line="240" w:lineRule="auto"/>
              <w:jc w:val="center"/>
              <w:rPr>
                <w:noProof/>
                <w:sz w:val="20"/>
              </w:rPr>
            </w:pPr>
            <w:r>
              <w:rPr>
                <w:noProof/>
                <w:sz w:val="20"/>
              </w:rPr>
              <w:t>19053210</w:t>
            </w:r>
          </w:p>
        </w:tc>
        <w:tc>
          <w:tcPr>
            <w:tcW w:w="1086" w:type="dxa"/>
            <w:tcBorders>
              <w:top w:val="nil"/>
              <w:left w:val="nil"/>
              <w:bottom w:val="single" w:sz="4" w:space="0" w:color="auto"/>
              <w:right w:val="single" w:sz="4" w:space="0" w:color="auto"/>
            </w:tcBorders>
            <w:shd w:val="clear" w:color="auto" w:fill="auto"/>
            <w:noWrap/>
            <w:hideMark/>
          </w:tcPr>
          <w:p w14:paraId="6CC8910C" w14:textId="77777777" w:rsidR="00E83F66" w:rsidRPr="00772251" w:rsidRDefault="00E83F66" w:rsidP="0048591A">
            <w:pPr>
              <w:spacing w:before="60" w:after="60" w:line="240" w:lineRule="auto"/>
              <w:jc w:val="center"/>
              <w:rPr>
                <w:noProof/>
                <w:sz w:val="20"/>
              </w:rPr>
            </w:pPr>
            <w:r>
              <w:rPr>
                <w:noProof/>
                <w:sz w:val="20"/>
              </w:rPr>
              <w:t>190532</w:t>
            </w:r>
          </w:p>
        </w:tc>
        <w:tc>
          <w:tcPr>
            <w:tcW w:w="9923" w:type="dxa"/>
            <w:tcBorders>
              <w:top w:val="nil"/>
              <w:left w:val="nil"/>
              <w:bottom w:val="single" w:sz="4" w:space="0" w:color="auto"/>
              <w:right w:val="single" w:sz="4" w:space="0" w:color="auto"/>
            </w:tcBorders>
            <w:shd w:val="clear" w:color="auto" w:fill="auto"/>
            <w:noWrap/>
            <w:hideMark/>
          </w:tcPr>
          <w:p w14:paraId="65716541" w14:textId="77777777" w:rsidR="00E83F66" w:rsidRPr="00772251" w:rsidRDefault="00E83F66" w:rsidP="0048591A">
            <w:pPr>
              <w:spacing w:before="60" w:after="60" w:line="240" w:lineRule="auto"/>
              <w:rPr>
                <w:noProof/>
                <w:sz w:val="20"/>
              </w:rPr>
            </w:pPr>
            <w:r>
              <w:rPr>
                <w:noProof/>
                <w:sz w:val="20"/>
              </w:rPr>
              <w:t>--- Kirkeoblater</w:t>
            </w:r>
          </w:p>
        </w:tc>
        <w:tc>
          <w:tcPr>
            <w:tcW w:w="1134" w:type="dxa"/>
            <w:tcBorders>
              <w:top w:val="nil"/>
              <w:left w:val="nil"/>
              <w:bottom w:val="single" w:sz="4" w:space="0" w:color="auto"/>
              <w:right w:val="single" w:sz="4" w:space="0" w:color="auto"/>
            </w:tcBorders>
            <w:shd w:val="clear" w:color="auto" w:fill="auto"/>
            <w:noWrap/>
            <w:vAlign w:val="center"/>
            <w:hideMark/>
          </w:tcPr>
          <w:p w14:paraId="4A465E0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92369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36BB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9D8044" w14:textId="77777777" w:rsidR="00E83F66" w:rsidRPr="00772251" w:rsidRDefault="00E83F66" w:rsidP="0048591A">
            <w:pPr>
              <w:spacing w:before="60" w:after="60" w:line="240" w:lineRule="auto"/>
              <w:jc w:val="center"/>
              <w:rPr>
                <w:noProof/>
                <w:sz w:val="20"/>
              </w:rPr>
            </w:pPr>
            <w:r>
              <w:rPr>
                <w:noProof/>
                <w:sz w:val="20"/>
              </w:rPr>
              <w:t>19059010</w:t>
            </w:r>
          </w:p>
        </w:tc>
        <w:tc>
          <w:tcPr>
            <w:tcW w:w="1086" w:type="dxa"/>
            <w:tcBorders>
              <w:top w:val="nil"/>
              <w:left w:val="nil"/>
              <w:bottom w:val="single" w:sz="4" w:space="0" w:color="auto"/>
              <w:right w:val="single" w:sz="4" w:space="0" w:color="auto"/>
            </w:tcBorders>
            <w:shd w:val="clear" w:color="auto" w:fill="auto"/>
            <w:noWrap/>
            <w:hideMark/>
          </w:tcPr>
          <w:p w14:paraId="284E6BAC" w14:textId="77777777" w:rsidR="00E83F66" w:rsidRPr="00772251" w:rsidRDefault="00E83F66" w:rsidP="0048591A">
            <w:pPr>
              <w:spacing w:before="60" w:after="60" w:line="240" w:lineRule="auto"/>
              <w:jc w:val="center"/>
              <w:rPr>
                <w:noProof/>
                <w:sz w:val="20"/>
              </w:rPr>
            </w:pPr>
            <w:r>
              <w:rPr>
                <w:noProof/>
                <w:sz w:val="20"/>
              </w:rPr>
              <w:t>190590</w:t>
            </w:r>
          </w:p>
        </w:tc>
        <w:tc>
          <w:tcPr>
            <w:tcW w:w="9923" w:type="dxa"/>
            <w:tcBorders>
              <w:top w:val="nil"/>
              <w:left w:val="nil"/>
              <w:bottom w:val="single" w:sz="4" w:space="0" w:color="auto"/>
              <w:right w:val="single" w:sz="4" w:space="0" w:color="auto"/>
            </w:tcBorders>
            <w:shd w:val="clear" w:color="auto" w:fill="auto"/>
            <w:noWrap/>
            <w:hideMark/>
          </w:tcPr>
          <w:p w14:paraId="63857D73" w14:textId="77777777" w:rsidR="00E83F66" w:rsidRPr="00772251" w:rsidRDefault="00E83F66" w:rsidP="0048591A">
            <w:pPr>
              <w:spacing w:before="60" w:after="60" w:line="240" w:lineRule="auto"/>
              <w:rPr>
                <w:noProof/>
                <w:sz w:val="20"/>
              </w:rPr>
            </w:pPr>
            <w:r>
              <w:rPr>
                <w:noProof/>
                <w:sz w:val="20"/>
              </w:rPr>
              <w:t>--- Oblatkapsler af den art der anvendes til lægemidler</w:t>
            </w:r>
          </w:p>
        </w:tc>
        <w:tc>
          <w:tcPr>
            <w:tcW w:w="1134" w:type="dxa"/>
            <w:tcBorders>
              <w:top w:val="nil"/>
              <w:left w:val="nil"/>
              <w:bottom w:val="single" w:sz="4" w:space="0" w:color="auto"/>
              <w:right w:val="single" w:sz="4" w:space="0" w:color="auto"/>
            </w:tcBorders>
            <w:shd w:val="clear" w:color="auto" w:fill="auto"/>
            <w:noWrap/>
            <w:vAlign w:val="center"/>
            <w:hideMark/>
          </w:tcPr>
          <w:p w14:paraId="132A88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B274C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40D05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B69E3C" w14:textId="77777777" w:rsidR="00E83F66" w:rsidRPr="00772251" w:rsidRDefault="00E83F66" w:rsidP="0048591A">
            <w:pPr>
              <w:spacing w:before="60" w:after="60" w:line="240" w:lineRule="auto"/>
              <w:jc w:val="center"/>
              <w:rPr>
                <w:noProof/>
                <w:sz w:val="20"/>
              </w:rPr>
            </w:pPr>
            <w:r>
              <w:rPr>
                <w:noProof/>
                <w:sz w:val="20"/>
              </w:rPr>
              <w:t>25020000</w:t>
            </w:r>
          </w:p>
        </w:tc>
        <w:tc>
          <w:tcPr>
            <w:tcW w:w="1086" w:type="dxa"/>
            <w:tcBorders>
              <w:top w:val="nil"/>
              <w:left w:val="nil"/>
              <w:bottom w:val="single" w:sz="4" w:space="0" w:color="auto"/>
              <w:right w:val="single" w:sz="4" w:space="0" w:color="auto"/>
            </w:tcBorders>
            <w:shd w:val="clear" w:color="auto" w:fill="auto"/>
            <w:noWrap/>
            <w:hideMark/>
          </w:tcPr>
          <w:p w14:paraId="14E14030" w14:textId="77777777" w:rsidR="00E83F66" w:rsidRPr="00772251" w:rsidRDefault="00E83F66" w:rsidP="0048591A">
            <w:pPr>
              <w:spacing w:before="60" w:after="60" w:line="240" w:lineRule="auto"/>
              <w:jc w:val="center"/>
              <w:rPr>
                <w:noProof/>
                <w:sz w:val="20"/>
              </w:rPr>
            </w:pPr>
            <w:r>
              <w:rPr>
                <w:noProof/>
                <w:sz w:val="20"/>
              </w:rPr>
              <w:t>250200</w:t>
            </w:r>
          </w:p>
        </w:tc>
        <w:tc>
          <w:tcPr>
            <w:tcW w:w="9923" w:type="dxa"/>
            <w:tcBorders>
              <w:top w:val="nil"/>
              <w:left w:val="nil"/>
              <w:bottom w:val="single" w:sz="4" w:space="0" w:color="auto"/>
              <w:right w:val="single" w:sz="4" w:space="0" w:color="auto"/>
            </w:tcBorders>
            <w:shd w:val="clear" w:color="auto" w:fill="auto"/>
            <w:noWrap/>
            <w:hideMark/>
          </w:tcPr>
          <w:p w14:paraId="2068237E" w14:textId="77777777" w:rsidR="00E83F66" w:rsidRPr="00772251" w:rsidRDefault="00E83F66" w:rsidP="0048591A">
            <w:pPr>
              <w:spacing w:before="60" w:after="60" w:line="240" w:lineRule="auto"/>
              <w:rPr>
                <w:noProof/>
                <w:sz w:val="20"/>
              </w:rPr>
            </w:pPr>
            <w:r>
              <w:rPr>
                <w:noProof/>
                <w:sz w:val="20"/>
              </w:rPr>
              <w:t>Naturlige jernsulfider, ikke brændte</w:t>
            </w:r>
          </w:p>
        </w:tc>
        <w:tc>
          <w:tcPr>
            <w:tcW w:w="1134" w:type="dxa"/>
            <w:tcBorders>
              <w:top w:val="nil"/>
              <w:left w:val="nil"/>
              <w:bottom w:val="single" w:sz="4" w:space="0" w:color="auto"/>
              <w:right w:val="single" w:sz="4" w:space="0" w:color="auto"/>
            </w:tcBorders>
            <w:shd w:val="clear" w:color="auto" w:fill="auto"/>
            <w:noWrap/>
            <w:vAlign w:val="center"/>
            <w:hideMark/>
          </w:tcPr>
          <w:p w14:paraId="5626592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366EA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7FB0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849BBB" w14:textId="77777777" w:rsidR="00E83F66" w:rsidRPr="00772251" w:rsidRDefault="00E83F66" w:rsidP="0048591A">
            <w:pPr>
              <w:spacing w:before="60" w:after="60" w:line="240" w:lineRule="auto"/>
              <w:jc w:val="center"/>
              <w:rPr>
                <w:noProof/>
                <w:sz w:val="20"/>
              </w:rPr>
            </w:pPr>
            <w:r>
              <w:rPr>
                <w:noProof/>
                <w:sz w:val="20"/>
              </w:rPr>
              <w:t>25030000</w:t>
            </w:r>
          </w:p>
        </w:tc>
        <w:tc>
          <w:tcPr>
            <w:tcW w:w="1086" w:type="dxa"/>
            <w:tcBorders>
              <w:top w:val="nil"/>
              <w:left w:val="nil"/>
              <w:bottom w:val="single" w:sz="4" w:space="0" w:color="auto"/>
              <w:right w:val="single" w:sz="4" w:space="0" w:color="auto"/>
            </w:tcBorders>
            <w:shd w:val="clear" w:color="auto" w:fill="auto"/>
            <w:noWrap/>
            <w:hideMark/>
          </w:tcPr>
          <w:p w14:paraId="7A570269" w14:textId="77777777" w:rsidR="00E83F66" w:rsidRPr="00772251" w:rsidRDefault="00E83F66" w:rsidP="0048591A">
            <w:pPr>
              <w:spacing w:before="60" w:after="60" w:line="240" w:lineRule="auto"/>
              <w:jc w:val="center"/>
              <w:rPr>
                <w:noProof/>
                <w:sz w:val="20"/>
              </w:rPr>
            </w:pPr>
            <w:r>
              <w:rPr>
                <w:noProof/>
                <w:sz w:val="20"/>
              </w:rPr>
              <w:t>250300</w:t>
            </w:r>
          </w:p>
        </w:tc>
        <w:tc>
          <w:tcPr>
            <w:tcW w:w="9923" w:type="dxa"/>
            <w:tcBorders>
              <w:top w:val="nil"/>
              <w:left w:val="nil"/>
              <w:bottom w:val="single" w:sz="4" w:space="0" w:color="auto"/>
              <w:right w:val="single" w:sz="4" w:space="0" w:color="auto"/>
            </w:tcBorders>
            <w:shd w:val="clear" w:color="auto" w:fill="auto"/>
            <w:noWrap/>
            <w:hideMark/>
          </w:tcPr>
          <w:p w14:paraId="77048029" w14:textId="77777777" w:rsidR="00E83F66" w:rsidRPr="00772251" w:rsidRDefault="00E83F66" w:rsidP="0048591A">
            <w:pPr>
              <w:spacing w:before="60" w:after="60" w:line="240" w:lineRule="auto"/>
              <w:rPr>
                <w:noProof/>
                <w:sz w:val="20"/>
              </w:rPr>
            </w:pPr>
            <w:r>
              <w:rPr>
                <w:noProof/>
                <w:sz w:val="20"/>
              </w:rPr>
              <w:t>Svovl af enhver art, undtagen sublimeret, fældet og kolloid svovl</w:t>
            </w:r>
          </w:p>
        </w:tc>
        <w:tc>
          <w:tcPr>
            <w:tcW w:w="1134" w:type="dxa"/>
            <w:tcBorders>
              <w:top w:val="nil"/>
              <w:left w:val="nil"/>
              <w:bottom w:val="single" w:sz="4" w:space="0" w:color="auto"/>
              <w:right w:val="single" w:sz="4" w:space="0" w:color="auto"/>
            </w:tcBorders>
            <w:shd w:val="clear" w:color="auto" w:fill="auto"/>
            <w:noWrap/>
            <w:vAlign w:val="center"/>
            <w:hideMark/>
          </w:tcPr>
          <w:p w14:paraId="02B5A0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DF099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3579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B3B1CF" w14:textId="77777777" w:rsidR="00E83F66" w:rsidRPr="00772251" w:rsidRDefault="00E83F66" w:rsidP="0048591A">
            <w:pPr>
              <w:spacing w:before="60" w:after="60" w:line="240" w:lineRule="auto"/>
              <w:jc w:val="center"/>
              <w:rPr>
                <w:noProof/>
                <w:sz w:val="20"/>
              </w:rPr>
            </w:pPr>
            <w:r>
              <w:rPr>
                <w:noProof/>
                <w:sz w:val="20"/>
              </w:rPr>
              <w:t>25041000</w:t>
            </w:r>
          </w:p>
        </w:tc>
        <w:tc>
          <w:tcPr>
            <w:tcW w:w="1086" w:type="dxa"/>
            <w:tcBorders>
              <w:top w:val="nil"/>
              <w:left w:val="nil"/>
              <w:bottom w:val="single" w:sz="4" w:space="0" w:color="auto"/>
              <w:right w:val="single" w:sz="4" w:space="0" w:color="auto"/>
            </w:tcBorders>
            <w:shd w:val="clear" w:color="auto" w:fill="auto"/>
            <w:noWrap/>
            <w:hideMark/>
          </w:tcPr>
          <w:p w14:paraId="6CB91974" w14:textId="77777777" w:rsidR="00E83F66" w:rsidRPr="00772251" w:rsidRDefault="00E83F66" w:rsidP="0048591A">
            <w:pPr>
              <w:spacing w:before="60" w:after="60" w:line="240" w:lineRule="auto"/>
              <w:jc w:val="center"/>
              <w:rPr>
                <w:noProof/>
                <w:sz w:val="20"/>
              </w:rPr>
            </w:pPr>
            <w:r>
              <w:rPr>
                <w:noProof/>
                <w:sz w:val="20"/>
              </w:rPr>
              <w:t>250410</w:t>
            </w:r>
          </w:p>
        </w:tc>
        <w:tc>
          <w:tcPr>
            <w:tcW w:w="9923" w:type="dxa"/>
            <w:tcBorders>
              <w:top w:val="nil"/>
              <w:left w:val="nil"/>
              <w:bottom w:val="single" w:sz="4" w:space="0" w:color="auto"/>
              <w:right w:val="single" w:sz="4" w:space="0" w:color="auto"/>
            </w:tcBorders>
            <w:shd w:val="clear" w:color="auto" w:fill="auto"/>
            <w:noWrap/>
            <w:hideMark/>
          </w:tcPr>
          <w:p w14:paraId="14126D61" w14:textId="77777777" w:rsidR="00E83F66" w:rsidRPr="00772251" w:rsidRDefault="00E83F66" w:rsidP="0048591A">
            <w:pPr>
              <w:spacing w:before="60" w:after="60" w:line="240" w:lineRule="auto"/>
              <w:rPr>
                <w:noProof/>
                <w:sz w:val="20"/>
              </w:rPr>
            </w:pPr>
            <w:r>
              <w:rPr>
                <w:noProof/>
                <w:sz w:val="20"/>
              </w:rPr>
              <w:t>- I pulverform eller i flager</w:t>
            </w:r>
          </w:p>
        </w:tc>
        <w:tc>
          <w:tcPr>
            <w:tcW w:w="1134" w:type="dxa"/>
            <w:tcBorders>
              <w:top w:val="nil"/>
              <w:left w:val="nil"/>
              <w:bottom w:val="single" w:sz="4" w:space="0" w:color="auto"/>
              <w:right w:val="single" w:sz="4" w:space="0" w:color="auto"/>
            </w:tcBorders>
            <w:shd w:val="clear" w:color="auto" w:fill="auto"/>
            <w:noWrap/>
            <w:vAlign w:val="center"/>
            <w:hideMark/>
          </w:tcPr>
          <w:p w14:paraId="21FAED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88F54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4F6B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74E1DF" w14:textId="77777777" w:rsidR="00E83F66" w:rsidRPr="00772251" w:rsidRDefault="00E83F66" w:rsidP="0048591A">
            <w:pPr>
              <w:spacing w:before="60" w:after="60" w:line="240" w:lineRule="auto"/>
              <w:jc w:val="center"/>
              <w:rPr>
                <w:noProof/>
                <w:sz w:val="20"/>
              </w:rPr>
            </w:pPr>
            <w:r>
              <w:rPr>
                <w:noProof/>
                <w:sz w:val="20"/>
              </w:rPr>
              <w:t>25049000</w:t>
            </w:r>
          </w:p>
        </w:tc>
        <w:tc>
          <w:tcPr>
            <w:tcW w:w="1086" w:type="dxa"/>
            <w:tcBorders>
              <w:top w:val="nil"/>
              <w:left w:val="nil"/>
              <w:bottom w:val="single" w:sz="4" w:space="0" w:color="auto"/>
              <w:right w:val="single" w:sz="4" w:space="0" w:color="auto"/>
            </w:tcBorders>
            <w:shd w:val="clear" w:color="auto" w:fill="auto"/>
            <w:noWrap/>
            <w:hideMark/>
          </w:tcPr>
          <w:p w14:paraId="6809FDA7" w14:textId="77777777" w:rsidR="00E83F66" w:rsidRPr="00772251" w:rsidRDefault="00E83F66" w:rsidP="0048591A">
            <w:pPr>
              <w:spacing w:before="60" w:after="60" w:line="240" w:lineRule="auto"/>
              <w:jc w:val="center"/>
              <w:rPr>
                <w:noProof/>
                <w:sz w:val="20"/>
              </w:rPr>
            </w:pPr>
            <w:r>
              <w:rPr>
                <w:noProof/>
                <w:sz w:val="20"/>
              </w:rPr>
              <w:t>250490</w:t>
            </w:r>
          </w:p>
        </w:tc>
        <w:tc>
          <w:tcPr>
            <w:tcW w:w="9923" w:type="dxa"/>
            <w:tcBorders>
              <w:top w:val="nil"/>
              <w:left w:val="nil"/>
              <w:bottom w:val="single" w:sz="4" w:space="0" w:color="auto"/>
              <w:right w:val="single" w:sz="4" w:space="0" w:color="auto"/>
            </w:tcBorders>
            <w:shd w:val="clear" w:color="auto" w:fill="auto"/>
            <w:noWrap/>
            <w:hideMark/>
          </w:tcPr>
          <w:p w14:paraId="6254E11C"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6D4CC92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CE098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B482E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C92110" w14:textId="77777777" w:rsidR="00E83F66" w:rsidRPr="00772251" w:rsidRDefault="00E83F66" w:rsidP="0048591A">
            <w:pPr>
              <w:spacing w:before="60" w:after="60" w:line="240" w:lineRule="auto"/>
              <w:jc w:val="center"/>
              <w:rPr>
                <w:noProof/>
                <w:sz w:val="20"/>
              </w:rPr>
            </w:pPr>
            <w:r>
              <w:rPr>
                <w:noProof/>
                <w:sz w:val="20"/>
              </w:rPr>
              <w:t>25051000</w:t>
            </w:r>
          </w:p>
        </w:tc>
        <w:tc>
          <w:tcPr>
            <w:tcW w:w="1086" w:type="dxa"/>
            <w:tcBorders>
              <w:top w:val="nil"/>
              <w:left w:val="nil"/>
              <w:bottom w:val="single" w:sz="4" w:space="0" w:color="auto"/>
              <w:right w:val="single" w:sz="4" w:space="0" w:color="auto"/>
            </w:tcBorders>
            <w:shd w:val="clear" w:color="auto" w:fill="auto"/>
            <w:noWrap/>
            <w:hideMark/>
          </w:tcPr>
          <w:p w14:paraId="38064DE3" w14:textId="77777777" w:rsidR="00E83F66" w:rsidRPr="00772251" w:rsidRDefault="00E83F66" w:rsidP="0048591A">
            <w:pPr>
              <w:spacing w:before="60" w:after="60" w:line="240" w:lineRule="auto"/>
              <w:jc w:val="center"/>
              <w:rPr>
                <w:noProof/>
                <w:sz w:val="20"/>
              </w:rPr>
            </w:pPr>
            <w:r>
              <w:rPr>
                <w:noProof/>
                <w:sz w:val="20"/>
              </w:rPr>
              <w:t>250510</w:t>
            </w:r>
          </w:p>
        </w:tc>
        <w:tc>
          <w:tcPr>
            <w:tcW w:w="9923" w:type="dxa"/>
            <w:tcBorders>
              <w:top w:val="nil"/>
              <w:left w:val="nil"/>
              <w:bottom w:val="single" w:sz="4" w:space="0" w:color="auto"/>
              <w:right w:val="single" w:sz="4" w:space="0" w:color="auto"/>
            </w:tcBorders>
            <w:shd w:val="clear" w:color="auto" w:fill="auto"/>
            <w:noWrap/>
            <w:hideMark/>
          </w:tcPr>
          <w:p w14:paraId="64E6C698" w14:textId="77777777" w:rsidR="00E83F66" w:rsidRPr="00772251" w:rsidRDefault="00E83F66" w:rsidP="0048591A">
            <w:pPr>
              <w:spacing w:before="60" w:after="60" w:line="240" w:lineRule="auto"/>
              <w:rPr>
                <w:noProof/>
                <w:sz w:val="20"/>
              </w:rPr>
            </w:pPr>
            <w:r>
              <w:rPr>
                <w:noProof/>
                <w:sz w:val="20"/>
              </w:rPr>
              <w:t>- Kvartssand</w:t>
            </w:r>
          </w:p>
        </w:tc>
        <w:tc>
          <w:tcPr>
            <w:tcW w:w="1134" w:type="dxa"/>
            <w:tcBorders>
              <w:top w:val="nil"/>
              <w:left w:val="nil"/>
              <w:bottom w:val="single" w:sz="4" w:space="0" w:color="auto"/>
              <w:right w:val="single" w:sz="4" w:space="0" w:color="auto"/>
            </w:tcBorders>
            <w:shd w:val="clear" w:color="auto" w:fill="auto"/>
            <w:noWrap/>
            <w:vAlign w:val="center"/>
            <w:hideMark/>
          </w:tcPr>
          <w:p w14:paraId="045D99D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E3F1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5AF7F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0EDC17" w14:textId="77777777" w:rsidR="00E83F66" w:rsidRPr="00772251" w:rsidRDefault="00E83F66" w:rsidP="0048591A">
            <w:pPr>
              <w:spacing w:before="60" w:after="60" w:line="240" w:lineRule="auto"/>
              <w:jc w:val="center"/>
              <w:rPr>
                <w:noProof/>
                <w:sz w:val="20"/>
              </w:rPr>
            </w:pPr>
            <w:r>
              <w:rPr>
                <w:noProof/>
                <w:sz w:val="20"/>
              </w:rPr>
              <w:t>25059000</w:t>
            </w:r>
          </w:p>
        </w:tc>
        <w:tc>
          <w:tcPr>
            <w:tcW w:w="1086" w:type="dxa"/>
            <w:tcBorders>
              <w:top w:val="nil"/>
              <w:left w:val="nil"/>
              <w:bottom w:val="single" w:sz="4" w:space="0" w:color="auto"/>
              <w:right w:val="single" w:sz="4" w:space="0" w:color="auto"/>
            </w:tcBorders>
            <w:shd w:val="clear" w:color="auto" w:fill="auto"/>
            <w:noWrap/>
            <w:hideMark/>
          </w:tcPr>
          <w:p w14:paraId="611E4814" w14:textId="77777777" w:rsidR="00E83F66" w:rsidRPr="00772251" w:rsidRDefault="00E83F66" w:rsidP="0048591A">
            <w:pPr>
              <w:spacing w:before="60" w:after="60" w:line="240" w:lineRule="auto"/>
              <w:jc w:val="center"/>
              <w:rPr>
                <w:noProof/>
                <w:sz w:val="20"/>
              </w:rPr>
            </w:pPr>
            <w:r>
              <w:rPr>
                <w:noProof/>
                <w:sz w:val="20"/>
              </w:rPr>
              <w:t>250590</w:t>
            </w:r>
          </w:p>
        </w:tc>
        <w:tc>
          <w:tcPr>
            <w:tcW w:w="9923" w:type="dxa"/>
            <w:tcBorders>
              <w:top w:val="nil"/>
              <w:left w:val="nil"/>
              <w:bottom w:val="single" w:sz="4" w:space="0" w:color="auto"/>
              <w:right w:val="single" w:sz="4" w:space="0" w:color="auto"/>
            </w:tcBorders>
            <w:shd w:val="clear" w:color="auto" w:fill="auto"/>
            <w:noWrap/>
            <w:hideMark/>
          </w:tcPr>
          <w:p w14:paraId="61C00C7E"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1FAC26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5A397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B7B90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E6F2D4" w14:textId="77777777" w:rsidR="00E83F66" w:rsidRPr="00772251" w:rsidRDefault="00E83F66" w:rsidP="0048591A">
            <w:pPr>
              <w:spacing w:before="60" w:after="60" w:line="240" w:lineRule="auto"/>
              <w:jc w:val="center"/>
              <w:rPr>
                <w:noProof/>
                <w:sz w:val="20"/>
              </w:rPr>
            </w:pPr>
            <w:r>
              <w:rPr>
                <w:noProof/>
                <w:sz w:val="20"/>
              </w:rPr>
              <w:t>25061000</w:t>
            </w:r>
          </w:p>
        </w:tc>
        <w:tc>
          <w:tcPr>
            <w:tcW w:w="1086" w:type="dxa"/>
            <w:tcBorders>
              <w:top w:val="nil"/>
              <w:left w:val="nil"/>
              <w:bottom w:val="single" w:sz="4" w:space="0" w:color="auto"/>
              <w:right w:val="single" w:sz="4" w:space="0" w:color="auto"/>
            </w:tcBorders>
            <w:shd w:val="clear" w:color="auto" w:fill="auto"/>
            <w:noWrap/>
            <w:hideMark/>
          </w:tcPr>
          <w:p w14:paraId="74FE88C7" w14:textId="77777777" w:rsidR="00E83F66" w:rsidRPr="00772251" w:rsidRDefault="00E83F66" w:rsidP="0048591A">
            <w:pPr>
              <w:spacing w:before="60" w:after="60" w:line="240" w:lineRule="auto"/>
              <w:jc w:val="center"/>
              <w:rPr>
                <w:noProof/>
                <w:sz w:val="20"/>
              </w:rPr>
            </w:pPr>
            <w:r>
              <w:rPr>
                <w:noProof/>
                <w:sz w:val="20"/>
              </w:rPr>
              <w:t>250610</w:t>
            </w:r>
          </w:p>
        </w:tc>
        <w:tc>
          <w:tcPr>
            <w:tcW w:w="9923" w:type="dxa"/>
            <w:tcBorders>
              <w:top w:val="nil"/>
              <w:left w:val="nil"/>
              <w:bottom w:val="single" w:sz="4" w:space="0" w:color="auto"/>
              <w:right w:val="single" w:sz="4" w:space="0" w:color="auto"/>
            </w:tcBorders>
            <w:shd w:val="clear" w:color="auto" w:fill="auto"/>
            <w:noWrap/>
            <w:hideMark/>
          </w:tcPr>
          <w:p w14:paraId="63D22B5C" w14:textId="77777777" w:rsidR="00E83F66" w:rsidRPr="00772251" w:rsidRDefault="00E83F66" w:rsidP="0048591A">
            <w:pPr>
              <w:spacing w:before="60" w:after="60" w:line="240" w:lineRule="auto"/>
              <w:rPr>
                <w:noProof/>
                <w:sz w:val="20"/>
              </w:rPr>
            </w:pPr>
            <w:r>
              <w:rPr>
                <w:noProof/>
                <w:sz w:val="20"/>
              </w:rPr>
              <w:t>- Kvarts</w:t>
            </w:r>
          </w:p>
        </w:tc>
        <w:tc>
          <w:tcPr>
            <w:tcW w:w="1134" w:type="dxa"/>
            <w:tcBorders>
              <w:top w:val="nil"/>
              <w:left w:val="nil"/>
              <w:bottom w:val="single" w:sz="4" w:space="0" w:color="auto"/>
              <w:right w:val="single" w:sz="4" w:space="0" w:color="auto"/>
            </w:tcBorders>
            <w:shd w:val="clear" w:color="auto" w:fill="auto"/>
            <w:noWrap/>
            <w:vAlign w:val="center"/>
            <w:hideMark/>
          </w:tcPr>
          <w:p w14:paraId="10D6460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488F8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6F2AA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41890B" w14:textId="77777777" w:rsidR="00E83F66" w:rsidRPr="00772251" w:rsidRDefault="00E83F66" w:rsidP="0048591A">
            <w:pPr>
              <w:spacing w:before="60" w:after="60" w:line="240" w:lineRule="auto"/>
              <w:jc w:val="center"/>
              <w:rPr>
                <w:noProof/>
                <w:sz w:val="20"/>
              </w:rPr>
            </w:pPr>
            <w:r>
              <w:rPr>
                <w:noProof/>
                <w:sz w:val="20"/>
              </w:rPr>
              <w:t>25062000</w:t>
            </w:r>
          </w:p>
        </w:tc>
        <w:tc>
          <w:tcPr>
            <w:tcW w:w="1086" w:type="dxa"/>
            <w:tcBorders>
              <w:top w:val="nil"/>
              <w:left w:val="nil"/>
              <w:bottom w:val="single" w:sz="4" w:space="0" w:color="auto"/>
              <w:right w:val="single" w:sz="4" w:space="0" w:color="auto"/>
            </w:tcBorders>
            <w:shd w:val="clear" w:color="auto" w:fill="auto"/>
            <w:noWrap/>
            <w:hideMark/>
          </w:tcPr>
          <w:p w14:paraId="11336CDA" w14:textId="77777777" w:rsidR="00E83F66" w:rsidRPr="00772251" w:rsidRDefault="00E83F66" w:rsidP="0048591A">
            <w:pPr>
              <w:spacing w:before="60" w:after="60" w:line="240" w:lineRule="auto"/>
              <w:jc w:val="center"/>
              <w:rPr>
                <w:noProof/>
                <w:sz w:val="20"/>
              </w:rPr>
            </w:pPr>
            <w:r>
              <w:rPr>
                <w:noProof/>
                <w:sz w:val="20"/>
              </w:rPr>
              <w:t>250620</w:t>
            </w:r>
          </w:p>
        </w:tc>
        <w:tc>
          <w:tcPr>
            <w:tcW w:w="9923" w:type="dxa"/>
            <w:tcBorders>
              <w:top w:val="nil"/>
              <w:left w:val="nil"/>
              <w:bottom w:val="single" w:sz="4" w:space="0" w:color="auto"/>
              <w:right w:val="single" w:sz="4" w:space="0" w:color="auto"/>
            </w:tcBorders>
            <w:shd w:val="clear" w:color="auto" w:fill="auto"/>
            <w:noWrap/>
            <w:hideMark/>
          </w:tcPr>
          <w:p w14:paraId="7CE3926D" w14:textId="77777777" w:rsidR="00E83F66" w:rsidRPr="00772251" w:rsidRDefault="00E83F66" w:rsidP="0048591A">
            <w:pPr>
              <w:spacing w:before="60" w:after="60" w:line="240" w:lineRule="auto"/>
              <w:rPr>
                <w:noProof/>
                <w:sz w:val="20"/>
              </w:rPr>
            </w:pPr>
            <w:r>
              <w:rPr>
                <w:noProof/>
                <w:sz w:val="20"/>
              </w:rPr>
              <w:t>- Kvartsit</w:t>
            </w:r>
          </w:p>
        </w:tc>
        <w:tc>
          <w:tcPr>
            <w:tcW w:w="1134" w:type="dxa"/>
            <w:tcBorders>
              <w:top w:val="nil"/>
              <w:left w:val="nil"/>
              <w:bottom w:val="single" w:sz="4" w:space="0" w:color="auto"/>
              <w:right w:val="single" w:sz="4" w:space="0" w:color="auto"/>
            </w:tcBorders>
            <w:shd w:val="clear" w:color="auto" w:fill="auto"/>
            <w:noWrap/>
            <w:vAlign w:val="center"/>
            <w:hideMark/>
          </w:tcPr>
          <w:p w14:paraId="4175586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CC79F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091E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C43E88" w14:textId="77777777" w:rsidR="00E83F66" w:rsidRPr="00772251" w:rsidRDefault="00E83F66" w:rsidP="0048591A">
            <w:pPr>
              <w:spacing w:before="60" w:after="60" w:line="240" w:lineRule="auto"/>
              <w:jc w:val="center"/>
              <w:rPr>
                <w:noProof/>
                <w:sz w:val="20"/>
              </w:rPr>
            </w:pPr>
            <w:r>
              <w:rPr>
                <w:noProof/>
                <w:sz w:val="20"/>
              </w:rPr>
              <w:t>25081000</w:t>
            </w:r>
          </w:p>
        </w:tc>
        <w:tc>
          <w:tcPr>
            <w:tcW w:w="1086" w:type="dxa"/>
            <w:tcBorders>
              <w:top w:val="nil"/>
              <w:left w:val="nil"/>
              <w:bottom w:val="single" w:sz="4" w:space="0" w:color="auto"/>
              <w:right w:val="single" w:sz="4" w:space="0" w:color="auto"/>
            </w:tcBorders>
            <w:shd w:val="clear" w:color="auto" w:fill="auto"/>
            <w:noWrap/>
            <w:hideMark/>
          </w:tcPr>
          <w:p w14:paraId="529FB688" w14:textId="77777777" w:rsidR="00E83F66" w:rsidRPr="00772251" w:rsidRDefault="00E83F66" w:rsidP="0048591A">
            <w:pPr>
              <w:spacing w:before="60" w:after="60" w:line="240" w:lineRule="auto"/>
              <w:jc w:val="center"/>
              <w:rPr>
                <w:noProof/>
                <w:sz w:val="20"/>
              </w:rPr>
            </w:pPr>
            <w:r>
              <w:rPr>
                <w:noProof/>
                <w:sz w:val="20"/>
              </w:rPr>
              <w:t>250810</w:t>
            </w:r>
          </w:p>
        </w:tc>
        <w:tc>
          <w:tcPr>
            <w:tcW w:w="9923" w:type="dxa"/>
            <w:tcBorders>
              <w:top w:val="nil"/>
              <w:left w:val="nil"/>
              <w:bottom w:val="single" w:sz="4" w:space="0" w:color="auto"/>
              <w:right w:val="single" w:sz="4" w:space="0" w:color="auto"/>
            </w:tcBorders>
            <w:shd w:val="clear" w:color="auto" w:fill="auto"/>
            <w:noWrap/>
            <w:hideMark/>
          </w:tcPr>
          <w:p w14:paraId="542A520D" w14:textId="77777777" w:rsidR="00E83F66" w:rsidRPr="00772251" w:rsidRDefault="00E83F66" w:rsidP="0048591A">
            <w:pPr>
              <w:spacing w:before="60" w:after="60" w:line="240" w:lineRule="auto"/>
              <w:rPr>
                <w:noProof/>
                <w:sz w:val="20"/>
              </w:rPr>
            </w:pPr>
            <w:r>
              <w:rPr>
                <w:noProof/>
                <w:sz w:val="20"/>
              </w:rPr>
              <w:t>- Bentonit</w:t>
            </w:r>
          </w:p>
        </w:tc>
        <w:tc>
          <w:tcPr>
            <w:tcW w:w="1134" w:type="dxa"/>
            <w:tcBorders>
              <w:top w:val="nil"/>
              <w:left w:val="nil"/>
              <w:bottom w:val="single" w:sz="4" w:space="0" w:color="auto"/>
              <w:right w:val="single" w:sz="4" w:space="0" w:color="auto"/>
            </w:tcBorders>
            <w:shd w:val="clear" w:color="auto" w:fill="auto"/>
            <w:noWrap/>
            <w:vAlign w:val="center"/>
            <w:hideMark/>
          </w:tcPr>
          <w:p w14:paraId="769AA3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916CD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6662F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E1A095" w14:textId="77777777" w:rsidR="00E83F66" w:rsidRPr="00772251" w:rsidRDefault="00E83F66" w:rsidP="0048591A">
            <w:pPr>
              <w:spacing w:before="60" w:after="60" w:line="240" w:lineRule="auto"/>
              <w:jc w:val="center"/>
              <w:rPr>
                <w:noProof/>
                <w:sz w:val="20"/>
              </w:rPr>
            </w:pPr>
            <w:r>
              <w:rPr>
                <w:noProof/>
                <w:sz w:val="20"/>
              </w:rPr>
              <w:t>25083000</w:t>
            </w:r>
          </w:p>
        </w:tc>
        <w:tc>
          <w:tcPr>
            <w:tcW w:w="1086" w:type="dxa"/>
            <w:tcBorders>
              <w:top w:val="nil"/>
              <w:left w:val="nil"/>
              <w:bottom w:val="single" w:sz="4" w:space="0" w:color="auto"/>
              <w:right w:val="single" w:sz="4" w:space="0" w:color="auto"/>
            </w:tcBorders>
            <w:shd w:val="clear" w:color="auto" w:fill="auto"/>
            <w:noWrap/>
            <w:hideMark/>
          </w:tcPr>
          <w:p w14:paraId="51DA2B33" w14:textId="77777777" w:rsidR="00E83F66" w:rsidRPr="00772251" w:rsidRDefault="00E83F66" w:rsidP="0048591A">
            <w:pPr>
              <w:spacing w:before="60" w:after="60" w:line="240" w:lineRule="auto"/>
              <w:jc w:val="center"/>
              <w:rPr>
                <w:noProof/>
                <w:sz w:val="20"/>
              </w:rPr>
            </w:pPr>
            <w:r>
              <w:rPr>
                <w:noProof/>
                <w:sz w:val="20"/>
              </w:rPr>
              <w:t>250830</w:t>
            </w:r>
          </w:p>
        </w:tc>
        <w:tc>
          <w:tcPr>
            <w:tcW w:w="9923" w:type="dxa"/>
            <w:tcBorders>
              <w:top w:val="nil"/>
              <w:left w:val="nil"/>
              <w:bottom w:val="single" w:sz="4" w:space="0" w:color="auto"/>
              <w:right w:val="single" w:sz="4" w:space="0" w:color="auto"/>
            </w:tcBorders>
            <w:shd w:val="clear" w:color="auto" w:fill="auto"/>
            <w:noWrap/>
            <w:hideMark/>
          </w:tcPr>
          <w:p w14:paraId="39B830C6" w14:textId="77777777" w:rsidR="00E83F66" w:rsidRPr="00772251" w:rsidRDefault="00E83F66" w:rsidP="0048591A">
            <w:pPr>
              <w:spacing w:before="60" w:after="60" w:line="240" w:lineRule="auto"/>
              <w:rPr>
                <w:noProof/>
                <w:sz w:val="20"/>
              </w:rPr>
            </w:pPr>
            <w:r>
              <w:rPr>
                <w:noProof/>
                <w:sz w:val="20"/>
              </w:rPr>
              <w:t>- Ildfast ler</w:t>
            </w:r>
          </w:p>
        </w:tc>
        <w:tc>
          <w:tcPr>
            <w:tcW w:w="1134" w:type="dxa"/>
            <w:tcBorders>
              <w:top w:val="nil"/>
              <w:left w:val="nil"/>
              <w:bottom w:val="single" w:sz="4" w:space="0" w:color="auto"/>
              <w:right w:val="single" w:sz="4" w:space="0" w:color="auto"/>
            </w:tcBorders>
            <w:shd w:val="clear" w:color="auto" w:fill="auto"/>
            <w:noWrap/>
            <w:vAlign w:val="center"/>
            <w:hideMark/>
          </w:tcPr>
          <w:p w14:paraId="6A33EF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71235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5E5AB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EEFF03" w14:textId="77777777" w:rsidR="00E83F66" w:rsidRPr="00772251" w:rsidRDefault="00E83F66" w:rsidP="00E71191">
            <w:pPr>
              <w:pageBreakBefore/>
              <w:spacing w:before="60" w:after="60" w:line="240" w:lineRule="auto"/>
              <w:jc w:val="center"/>
              <w:rPr>
                <w:noProof/>
                <w:sz w:val="20"/>
              </w:rPr>
            </w:pPr>
            <w:r>
              <w:rPr>
                <w:noProof/>
                <w:sz w:val="20"/>
              </w:rPr>
              <w:t>25084000</w:t>
            </w:r>
          </w:p>
        </w:tc>
        <w:tc>
          <w:tcPr>
            <w:tcW w:w="1086" w:type="dxa"/>
            <w:tcBorders>
              <w:top w:val="nil"/>
              <w:left w:val="nil"/>
              <w:bottom w:val="single" w:sz="4" w:space="0" w:color="auto"/>
              <w:right w:val="single" w:sz="4" w:space="0" w:color="auto"/>
            </w:tcBorders>
            <w:shd w:val="clear" w:color="auto" w:fill="auto"/>
            <w:noWrap/>
            <w:hideMark/>
          </w:tcPr>
          <w:p w14:paraId="15B9DDCD" w14:textId="77777777" w:rsidR="00E83F66" w:rsidRPr="00772251" w:rsidRDefault="00E83F66" w:rsidP="0048591A">
            <w:pPr>
              <w:spacing w:before="60" w:after="60" w:line="240" w:lineRule="auto"/>
              <w:jc w:val="center"/>
              <w:rPr>
                <w:noProof/>
                <w:sz w:val="20"/>
              </w:rPr>
            </w:pPr>
            <w:r>
              <w:rPr>
                <w:noProof/>
                <w:sz w:val="20"/>
              </w:rPr>
              <w:t>250840</w:t>
            </w:r>
          </w:p>
        </w:tc>
        <w:tc>
          <w:tcPr>
            <w:tcW w:w="9923" w:type="dxa"/>
            <w:tcBorders>
              <w:top w:val="nil"/>
              <w:left w:val="nil"/>
              <w:bottom w:val="single" w:sz="4" w:space="0" w:color="auto"/>
              <w:right w:val="single" w:sz="4" w:space="0" w:color="auto"/>
            </w:tcBorders>
            <w:shd w:val="clear" w:color="auto" w:fill="auto"/>
            <w:noWrap/>
            <w:hideMark/>
          </w:tcPr>
          <w:p w14:paraId="167EAE6F" w14:textId="77777777" w:rsidR="00E83F66" w:rsidRPr="00772251" w:rsidRDefault="00E83F66" w:rsidP="0048591A">
            <w:pPr>
              <w:spacing w:before="60" w:after="60" w:line="240" w:lineRule="auto"/>
              <w:rPr>
                <w:noProof/>
                <w:sz w:val="20"/>
              </w:rPr>
            </w:pPr>
            <w:r>
              <w:rPr>
                <w:noProof/>
                <w:sz w:val="20"/>
              </w:rPr>
              <w:t>- Andre lerarter</w:t>
            </w:r>
          </w:p>
        </w:tc>
        <w:tc>
          <w:tcPr>
            <w:tcW w:w="1134" w:type="dxa"/>
            <w:tcBorders>
              <w:top w:val="nil"/>
              <w:left w:val="nil"/>
              <w:bottom w:val="single" w:sz="4" w:space="0" w:color="auto"/>
              <w:right w:val="single" w:sz="4" w:space="0" w:color="auto"/>
            </w:tcBorders>
            <w:shd w:val="clear" w:color="auto" w:fill="auto"/>
            <w:noWrap/>
            <w:vAlign w:val="center"/>
            <w:hideMark/>
          </w:tcPr>
          <w:p w14:paraId="14F68B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470A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6B79F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CA9CFC" w14:textId="77777777" w:rsidR="00E83F66" w:rsidRPr="00772251" w:rsidRDefault="00E83F66" w:rsidP="0048591A">
            <w:pPr>
              <w:spacing w:before="60" w:after="60" w:line="240" w:lineRule="auto"/>
              <w:jc w:val="center"/>
              <w:rPr>
                <w:noProof/>
                <w:sz w:val="20"/>
              </w:rPr>
            </w:pPr>
            <w:r>
              <w:rPr>
                <w:noProof/>
                <w:sz w:val="20"/>
              </w:rPr>
              <w:t>25085000</w:t>
            </w:r>
          </w:p>
        </w:tc>
        <w:tc>
          <w:tcPr>
            <w:tcW w:w="1086" w:type="dxa"/>
            <w:tcBorders>
              <w:top w:val="nil"/>
              <w:left w:val="nil"/>
              <w:bottom w:val="single" w:sz="4" w:space="0" w:color="auto"/>
              <w:right w:val="single" w:sz="4" w:space="0" w:color="auto"/>
            </w:tcBorders>
            <w:shd w:val="clear" w:color="auto" w:fill="auto"/>
            <w:noWrap/>
            <w:hideMark/>
          </w:tcPr>
          <w:p w14:paraId="52F5311C" w14:textId="77777777" w:rsidR="00E83F66" w:rsidRPr="00772251" w:rsidRDefault="00E83F66" w:rsidP="0048591A">
            <w:pPr>
              <w:spacing w:before="60" w:after="60" w:line="240" w:lineRule="auto"/>
              <w:jc w:val="center"/>
              <w:rPr>
                <w:noProof/>
                <w:sz w:val="20"/>
              </w:rPr>
            </w:pPr>
            <w:r>
              <w:rPr>
                <w:noProof/>
                <w:sz w:val="20"/>
              </w:rPr>
              <w:t>250850</w:t>
            </w:r>
          </w:p>
        </w:tc>
        <w:tc>
          <w:tcPr>
            <w:tcW w:w="9923" w:type="dxa"/>
            <w:tcBorders>
              <w:top w:val="nil"/>
              <w:left w:val="nil"/>
              <w:bottom w:val="single" w:sz="4" w:space="0" w:color="auto"/>
              <w:right w:val="single" w:sz="4" w:space="0" w:color="auto"/>
            </w:tcBorders>
            <w:shd w:val="clear" w:color="auto" w:fill="auto"/>
            <w:noWrap/>
            <w:hideMark/>
          </w:tcPr>
          <w:p w14:paraId="2369D68A" w14:textId="77777777" w:rsidR="00E83F66" w:rsidRPr="00772251" w:rsidRDefault="00E83F66" w:rsidP="0048591A">
            <w:pPr>
              <w:spacing w:before="60" w:after="60" w:line="240" w:lineRule="auto"/>
              <w:rPr>
                <w:noProof/>
                <w:sz w:val="20"/>
              </w:rPr>
            </w:pPr>
            <w:r>
              <w:rPr>
                <w:noProof/>
                <w:sz w:val="20"/>
              </w:rPr>
              <w:t>- Andalusit, cyanit og sillimanit</w:t>
            </w:r>
          </w:p>
        </w:tc>
        <w:tc>
          <w:tcPr>
            <w:tcW w:w="1134" w:type="dxa"/>
            <w:tcBorders>
              <w:top w:val="nil"/>
              <w:left w:val="nil"/>
              <w:bottom w:val="single" w:sz="4" w:space="0" w:color="auto"/>
              <w:right w:val="single" w:sz="4" w:space="0" w:color="auto"/>
            </w:tcBorders>
            <w:shd w:val="clear" w:color="auto" w:fill="auto"/>
            <w:noWrap/>
            <w:vAlign w:val="center"/>
            <w:hideMark/>
          </w:tcPr>
          <w:p w14:paraId="2E583E0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5080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B2B77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32EBF9" w14:textId="77777777" w:rsidR="00E83F66" w:rsidRPr="00772251" w:rsidRDefault="00E83F66" w:rsidP="0048591A">
            <w:pPr>
              <w:spacing w:before="60" w:after="60" w:line="240" w:lineRule="auto"/>
              <w:jc w:val="center"/>
              <w:rPr>
                <w:noProof/>
                <w:sz w:val="20"/>
              </w:rPr>
            </w:pPr>
            <w:r>
              <w:rPr>
                <w:noProof/>
                <w:sz w:val="20"/>
              </w:rPr>
              <w:t>25086000</w:t>
            </w:r>
          </w:p>
        </w:tc>
        <w:tc>
          <w:tcPr>
            <w:tcW w:w="1086" w:type="dxa"/>
            <w:tcBorders>
              <w:top w:val="nil"/>
              <w:left w:val="nil"/>
              <w:bottom w:val="single" w:sz="4" w:space="0" w:color="auto"/>
              <w:right w:val="single" w:sz="4" w:space="0" w:color="auto"/>
            </w:tcBorders>
            <w:shd w:val="clear" w:color="auto" w:fill="auto"/>
            <w:noWrap/>
            <w:hideMark/>
          </w:tcPr>
          <w:p w14:paraId="4F9370DE" w14:textId="77777777" w:rsidR="00E83F66" w:rsidRPr="00772251" w:rsidRDefault="00E83F66" w:rsidP="0048591A">
            <w:pPr>
              <w:spacing w:before="60" w:after="60" w:line="240" w:lineRule="auto"/>
              <w:jc w:val="center"/>
              <w:rPr>
                <w:noProof/>
                <w:sz w:val="20"/>
              </w:rPr>
            </w:pPr>
            <w:r>
              <w:rPr>
                <w:noProof/>
                <w:sz w:val="20"/>
              </w:rPr>
              <w:t>250860</w:t>
            </w:r>
          </w:p>
        </w:tc>
        <w:tc>
          <w:tcPr>
            <w:tcW w:w="9923" w:type="dxa"/>
            <w:tcBorders>
              <w:top w:val="nil"/>
              <w:left w:val="nil"/>
              <w:bottom w:val="single" w:sz="4" w:space="0" w:color="auto"/>
              <w:right w:val="single" w:sz="4" w:space="0" w:color="auto"/>
            </w:tcBorders>
            <w:shd w:val="clear" w:color="auto" w:fill="auto"/>
            <w:noWrap/>
            <w:hideMark/>
          </w:tcPr>
          <w:p w14:paraId="665DE470" w14:textId="77777777" w:rsidR="00E83F66" w:rsidRPr="00772251" w:rsidRDefault="00E83F66" w:rsidP="0048591A">
            <w:pPr>
              <w:spacing w:before="60" w:after="60" w:line="240" w:lineRule="auto"/>
              <w:rPr>
                <w:noProof/>
                <w:sz w:val="20"/>
              </w:rPr>
            </w:pPr>
            <w:r>
              <w:rPr>
                <w:noProof/>
                <w:sz w:val="20"/>
              </w:rPr>
              <w:t>- Mullit</w:t>
            </w:r>
          </w:p>
        </w:tc>
        <w:tc>
          <w:tcPr>
            <w:tcW w:w="1134" w:type="dxa"/>
            <w:tcBorders>
              <w:top w:val="nil"/>
              <w:left w:val="nil"/>
              <w:bottom w:val="single" w:sz="4" w:space="0" w:color="auto"/>
              <w:right w:val="single" w:sz="4" w:space="0" w:color="auto"/>
            </w:tcBorders>
            <w:shd w:val="clear" w:color="auto" w:fill="auto"/>
            <w:noWrap/>
            <w:vAlign w:val="center"/>
            <w:hideMark/>
          </w:tcPr>
          <w:p w14:paraId="3B119D3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C827F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C33A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34ACDD" w14:textId="77777777" w:rsidR="00E83F66" w:rsidRPr="00772251" w:rsidRDefault="00E83F66" w:rsidP="0048591A">
            <w:pPr>
              <w:spacing w:before="60" w:after="60" w:line="240" w:lineRule="auto"/>
              <w:jc w:val="center"/>
              <w:rPr>
                <w:noProof/>
                <w:sz w:val="20"/>
              </w:rPr>
            </w:pPr>
            <w:r>
              <w:rPr>
                <w:noProof/>
                <w:sz w:val="20"/>
              </w:rPr>
              <w:t>25087000</w:t>
            </w:r>
          </w:p>
        </w:tc>
        <w:tc>
          <w:tcPr>
            <w:tcW w:w="1086" w:type="dxa"/>
            <w:tcBorders>
              <w:top w:val="nil"/>
              <w:left w:val="nil"/>
              <w:bottom w:val="single" w:sz="4" w:space="0" w:color="auto"/>
              <w:right w:val="single" w:sz="4" w:space="0" w:color="auto"/>
            </w:tcBorders>
            <w:shd w:val="clear" w:color="auto" w:fill="auto"/>
            <w:noWrap/>
            <w:hideMark/>
          </w:tcPr>
          <w:p w14:paraId="78D87E50" w14:textId="77777777" w:rsidR="00E83F66" w:rsidRPr="00772251" w:rsidRDefault="00E83F66" w:rsidP="0048591A">
            <w:pPr>
              <w:spacing w:before="60" w:after="60" w:line="240" w:lineRule="auto"/>
              <w:jc w:val="center"/>
              <w:rPr>
                <w:noProof/>
                <w:sz w:val="20"/>
              </w:rPr>
            </w:pPr>
            <w:r>
              <w:rPr>
                <w:noProof/>
                <w:sz w:val="20"/>
              </w:rPr>
              <w:t>250870</w:t>
            </w:r>
          </w:p>
        </w:tc>
        <w:tc>
          <w:tcPr>
            <w:tcW w:w="9923" w:type="dxa"/>
            <w:tcBorders>
              <w:top w:val="nil"/>
              <w:left w:val="nil"/>
              <w:bottom w:val="single" w:sz="4" w:space="0" w:color="auto"/>
              <w:right w:val="single" w:sz="4" w:space="0" w:color="auto"/>
            </w:tcBorders>
            <w:shd w:val="clear" w:color="auto" w:fill="auto"/>
            <w:noWrap/>
            <w:hideMark/>
          </w:tcPr>
          <w:p w14:paraId="2472AFB6" w14:textId="77777777" w:rsidR="00E83F66" w:rsidRPr="00772251" w:rsidRDefault="00E83F66" w:rsidP="0048591A">
            <w:pPr>
              <w:spacing w:before="60" w:after="60" w:line="240" w:lineRule="auto"/>
              <w:rPr>
                <w:noProof/>
                <w:sz w:val="20"/>
              </w:rPr>
            </w:pPr>
            <w:r>
              <w:rPr>
                <w:noProof/>
                <w:sz w:val="20"/>
              </w:rPr>
              <w:t>- Chamotte og dinasler</w:t>
            </w:r>
          </w:p>
        </w:tc>
        <w:tc>
          <w:tcPr>
            <w:tcW w:w="1134" w:type="dxa"/>
            <w:tcBorders>
              <w:top w:val="nil"/>
              <w:left w:val="nil"/>
              <w:bottom w:val="single" w:sz="4" w:space="0" w:color="auto"/>
              <w:right w:val="single" w:sz="4" w:space="0" w:color="auto"/>
            </w:tcBorders>
            <w:shd w:val="clear" w:color="auto" w:fill="auto"/>
            <w:noWrap/>
            <w:vAlign w:val="center"/>
            <w:hideMark/>
          </w:tcPr>
          <w:p w14:paraId="5ECB9B4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10DB8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A6606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B32250" w14:textId="77777777" w:rsidR="00E83F66" w:rsidRPr="00772251" w:rsidRDefault="00E83F66" w:rsidP="0048591A">
            <w:pPr>
              <w:spacing w:before="60" w:after="60" w:line="240" w:lineRule="auto"/>
              <w:jc w:val="center"/>
              <w:rPr>
                <w:noProof/>
                <w:sz w:val="20"/>
              </w:rPr>
            </w:pPr>
            <w:r>
              <w:rPr>
                <w:noProof/>
                <w:sz w:val="20"/>
              </w:rPr>
              <w:t>25090000</w:t>
            </w:r>
          </w:p>
        </w:tc>
        <w:tc>
          <w:tcPr>
            <w:tcW w:w="1086" w:type="dxa"/>
            <w:tcBorders>
              <w:top w:val="nil"/>
              <w:left w:val="nil"/>
              <w:bottom w:val="single" w:sz="4" w:space="0" w:color="auto"/>
              <w:right w:val="single" w:sz="4" w:space="0" w:color="auto"/>
            </w:tcBorders>
            <w:shd w:val="clear" w:color="auto" w:fill="auto"/>
            <w:noWrap/>
            <w:hideMark/>
          </w:tcPr>
          <w:p w14:paraId="1C38231E" w14:textId="77777777" w:rsidR="00E83F66" w:rsidRPr="00772251" w:rsidRDefault="00E83F66" w:rsidP="0048591A">
            <w:pPr>
              <w:spacing w:before="60" w:after="60" w:line="240" w:lineRule="auto"/>
              <w:jc w:val="center"/>
              <w:rPr>
                <w:noProof/>
                <w:sz w:val="20"/>
              </w:rPr>
            </w:pPr>
            <w:r>
              <w:rPr>
                <w:noProof/>
                <w:sz w:val="20"/>
              </w:rPr>
              <w:t>250900</w:t>
            </w:r>
          </w:p>
        </w:tc>
        <w:tc>
          <w:tcPr>
            <w:tcW w:w="9923" w:type="dxa"/>
            <w:tcBorders>
              <w:top w:val="nil"/>
              <w:left w:val="nil"/>
              <w:bottom w:val="single" w:sz="4" w:space="0" w:color="auto"/>
              <w:right w:val="single" w:sz="4" w:space="0" w:color="auto"/>
            </w:tcBorders>
            <w:shd w:val="clear" w:color="auto" w:fill="auto"/>
            <w:noWrap/>
            <w:hideMark/>
          </w:tcPr>
          <w:p w14:paraId="30A7F763" w14:textId="77777777" w:rsidR="00E83F66" w:rsidRPr="00772251" w:rsidRDefault="00E83F66" w:rsidP="0048591A">
            <w:pPr>
              <w:spacing w:before="60" w:after="60" w:line="240" w:lineRule="auto"/>
              <w:rPr>
                <w:noProof/>
                <w:sz w:val="20"/>
              </w:rPr>
            </w:pPr>
            <w:r>
              <w:rPr>
                <w:noProof/>
                <w:sz w:val="20"/>
              </w:rPr>
              <w:t>Kridt</w:t>
            </w:r>
          </w:p>
        </w:tc>
        <w:tc>
          <w:tcPr>
            <w:tcW w:w="1134" w:type="dxa"/>
            <w:tcBorders>
              <w:top w:val="nil"/>
              <w:left w:val="nil"/>
              <w:bottom w:val="single" w:sz="4" w:space="0" w:color="auto"/>
              <w:right w:val="single" w:sz="4" w:space="0" w:color="auto"/>
            </w:tcBorders>
            <w:shd w:val="clear" w:color="auto" w:fill="auto"/>
            <w:noWrap/>
            <w:vAlign w:val="center"/>
            <w:hideMark/>
          </w:tcPr>
          <w:p w14:paraId="36CA615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0602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5AB0F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CCC814" w14:textId="77777777" w:rsidR="00E83F66" w:rsidRPr="00772251" w:rsidRDefault="00E83F66" w:rsidP="0048591A">
            <w:pPr>
              <w:spacing w:before="60" w:after="60" w:line="240" w:lineRule="auto"/>
              <w:jc w:val="center"/>
              <w:rPr>
                <w:noProof/>
                <w:sz w:val="20"/>
              </w:rPr>
            </w:pPr>
            <w:r>
              <w:rPr>
                <w:noProof/>
                <w:sz w:val="20"/>
              </w:rPr>
              <w:t>25101000</w:t>
            </w:r>
          </w:p>
        </w:tc>
        <w:tc>
          <w:tcPr>
            <w:tcW w:w="1086" w:type="dxa"/>
            <w:tcBorders>
              <w:top w:val="nil"/>
              <w:left w:val="nil"/>
              <w:bottom w:val="single" w:sz="4" w:space="0" w:color="auto"/>
              <w:right w:val="single" w:sz="4" w:space="0" w:color="auto"/>
            </w:tcBorders>
            <w:shd w:val="clear" w:color="auto" w:fill="auto"/>
            <w:noWrap/>
            <w:hideMark/>
          </w:tcPr>
          <w:p w14:paraId="1A246263" w14:textId="77777777" w:rsidR="00E83F66" w:rsidRPr="00772251" w:rsidRDefault="00E83F66" w:rsidP="0048591A">
            <w:pPr>
              <w:spacing w:before="60" w:after="60" w:line="240" w:lineRule="auto"/>
              <w:jc w:val="center"/>
              <w:rPr>
                <w:noProof/>
                <w:sz w:val="20"/>
              </w:rPr>
            </w:pPr>
            <w:r>
              <w:rPr>
                <w:noProof/>
                <w:sz w:val="20"/>
              </w:rPr>
              <w:t>251010</w:t>
            </w:r>
          </w:p>
        </w:tc>
        <w:tc>
          <w:tcPr>
            <w:tcW w:w="9923" w:type="dxa"/>
            <w:tcBorders>
              <w:top w:val="nil"/>
              <w:left w:val="nil"/>
              <w:bottom w:val="single" w:sz="4" w:space="0" w:color="auto"/>
              <w:right w:val="single" w:sz="4" w:space="0" w:color="auto"/>
            </w:tcBorders>
            <w:shd w:val="clear" w:color="auto" w:fill="auto"/>
            <w:noWrap/>
            <w:hideMark/>
          </w:tcPr>
          <w:p w14:paraId="00DF2F82" w14:textId="77777777" w:rsidR="00E83F66" w:rsidRPr="00772251" w:rsidRDefault="00E83F66" w:rsidP="0048591A">
            <w:pPr>
              <w:spacing w:before="60" w:after="60" w:line="240" w:lineRule="auto"/>
              <w:rPr>
                <w:noProof/>
                <w:sz w:val="20"/>
              </w:rPr>
            </w:pPr>
            <w:r>
              <w:rPr>
                <w:noProof/>
                <w:sz w:val="20"/>
              </w:rPr>
              <w:t>- Ikke formalet</w:t>
            </w:r>
          </w:p>
        </w:tc>
        <w:tc>
          <w:tcPr>
            <w:tcW w:w="1134" w:type="dxa"/>
            <w:tcBorders>
              <w:top w:val="nil"/>
              <w:left w:val="nil"/>
              <w:bottom w:val="single" w:sz="4" w:space="0" w:color="auto"/>
              <w:right w:val="single" w:sz="4" w:space="0" w:color="auto"/>
            </w:tcBorders>
            <w:shd w:val="clear" w:color="auto" w:fill="auto"/>
            <w:noWrap/>
            <w:vAlign w:val="center"/>
            <w:hideMark/>
          </w:tcPr>
          <w:p w14:paraId="0D2E42E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C965F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A580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43638D" w14:textId="77777777" w:rsidR="00E83F66" w:rsidRPr="00772251" w:rsidRDefault="00E83F66" w:rsidP="0048591A">
            <w:pPr>
              <w:spacing w:before="60" w:after="60" w:line="240" w:lineRule="auto"/>
              <w:jc w:val="center"/>
              <w:rPr>
                <w:noProof/>
                <w:sz w:val="20"/>
              </w:rPr>
            </w:pPr>
            <w:r>
              <w:rPr>
                <w:noProof/>
                <w:sz w:val="20"/>
              </w:rPr>
              <w:t>25102000</w:t>
            </w:r>
          </w:p>
        </w:tc>
        <w:tc>
          <w:tcPr>
            <w:tcW w:w="1086" w:type="dxa"/>
            <w:tcBorders>
              <w:top w:val="nil"/>
              <w:left w:val="nil"/>
              <w:bottom w:val="single" w:sz="4" w:space="0" w:color="auto"/>
              <w:right w:val="single" w:sz="4" w:space="0" w:color="auto"/>
            </w:tcBorders>
            <w:shd w:val="clear" w:color="auto" w:fill="auto"/>
            <w:noWrap/>
            <w:hideMark/>
          </w:tcPr>
          <w:p w14:paraId="794EC2B4" w14:textId="77777777" w:rsidR="00E83F66" w:rsidRPr="00772251" w:rsidRDefault="00E83F66" w:rsidP="0048591A">
            <w:pPr>
              <w:spacing w:before="60" w:after="60" w:line="240" w:lineRule="auto"/>
              <w:jc w:val="center"/>
              <w:rPr>
                <w:noProof/>
                <w:sz w:val="20"/>
              </w:rPr>
            </w:pPr>
            <w:r>
              <w:rPr>
                <w:noProof/>
                <w:sz w:val="20"/>
              </w:rPr>
              <w:t>251020</w:t>
            </w:r>
          </w:p>
        </w:tc>
        <w:tc>
          <w:tcPr>
            <w:tcW w:w="9923" w:type="dxa"/>
            <w:tcBorders>
              <w:top w:val="nil"/>
              <w:left w:val="nil"/>
              <w:bottom w:val="single" w:sz="4" w:space="0" w:color="auto"/>
              <w:right w:val="single" w:sz="4" w:space="0" w:color="auto"/>
            </w:tcBorders>
            <w:shd w:val="clear" w:color="auto" w:fill="auto"/>
            <w:noWrap/>
            <w:hideMark/>
          </w:tcPr>
          <w:p w14:paraId="5D907338" w14:textId="77777777" w:rsidR="00E83F66" w:rsidRPr="00772251" w:rsidRDefault="00E83F66" w:rsidP="0048591A">
            <w:pPr>
              <w:spacing w:before="60" w:after="60" w:line="240" w:lineRule="auto"/>
              <w:rPr>
                <w:noProof/>
                <w:sz w:val="20"/>
              </w:rPr>
            </w:pPr>
            <w:r>
              <w:rPr>
                <w:noProof/>
                <w:sz w:val="20"/>
              </w:rPr>
              <w:t>- Formalet</w:t>
            </w:r>
          </w:p>
        </w:tc>
        <w:tc>
          <w:tcPr>
            <w:tcW w:w="1134" w:type="dxa"/>
            <w:tcBorders>
              <w:top w:val="nil"/>
              <w:left w:val="nil"/>
              <w:bottom w:val="single" w:sz="4" w:space="0" w:color="auto"/>
              <w:right w:val="single" w:sz="4" w:space="0" w:color="auto"/>
            </w:tcBorders>
            <w:shd w:val="clear" w:color="auto" w:fill="auto"/>
            <w:noWrap/>
            <w:vAlign w:val="center"/>
            <w:hideMark/>
          </w:tcPr>
          <w:p w14:paraId="09A100B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A4358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608A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39415B" w14:textId="77777777" w:rsidR="00E83F66" w:rsidRPr="00772251" w:rsidRDefault="00E83F66" w:rsidP="0048591A">
            <w:pPr>
              <w:spacing w:before="60" w:after="60" w:line="240" w:lineRule="auto"/>
              <w:jc w:val="center"/>
              <w:rPr>
                <w:noProof/>
                <w:sz w:val="20"/>
              </w:rPr>
            </w:pPr>
            <w:r>
              <w:rPr>
                <w:noProof/>
                <w:sz w:val="20"/>
              </w:rPr>
              <w:t>25111000</w:t>
            </w:r>
          </w:p>
        </w:tc>
        <w:tc>
          <w:tcPr>
            <w:tcW w:w="1086" w:type="dxa"/>
            <w:tcBorders>
              <w:top w:val="nil"/>
              <w:left w:val="nil"/>
              <w:bottom w:val="single" w:sz="4" w:space="0" w:color="auto"/>
              <w:right w:val="single" w:sz="4" w:space="0" w:color="auto"/>
            </w:tcBorders>
            <w:shd w:val="clear" w:color="auto" w:fill="auto"/>
            <w:noWrap/>
            <w:hideMark/>
          </w:tcPr>
          <w:p w14:paraId="5D8D0464" w14:textId="77777777" w:rsidR="00E83F66" w:rsidRPr="00772251" w:rsidRDefault="00E83F66" w:rsidP="0048591A">
            <w:pPr>
              <w:spacing w:before="60" w:after="60" w:line="240" w:lineRule="auto"/>
              <w:jc w:val="center"/>
              <w:rPr>
                <w:noProof/>
                <w:sz w:val="20"/>
              </w:rPr>
            </w:pPr>
            <w:r>
              <w:rPr>
                <w:noProof/>
                <w:sz w:val="20"/>
              </w:rPr>
              <w:t>251110</w:t>
            </w:r>
          </w:p>
        </w:tc>
        <w:tc>
          <w:tcPr>
            <w:tcW w:w="9923" w:type="dxa"/>
            <w:tcBorders>
              <w:top w:val="nil"/>
              <w:left w:val="nil"/>
              <w:bottom w:val="single" w:sz="4" w:space="0" w:color="auto"/>
              <w:right w:val="single" w:sz="4" w:space="0" w:color="auto"/>
            </w:tcBorders>
            <w:shd w:val="clear" w:color="auto" w:fill="auto"/>
            <w:noWrap/>
            <w:hideMark/>
          </w:tcPr>
          <w:p w14:paraId="05EE6359" w14:textId="77777777" w:rsidR="00E83F66" w:rsidRPr="00772251" w:rsidRDefault="00E83F66" w:rsidP="0048591A">
            <w:pPr>
              <w:spacing w:before="60" w:after="60" w:line="240" w:lineRule="auto"/>
              <w:rPr>
                <w:noProof/>
                <w:sz w:val="20"/>
              </w:rPr>
            </w:pPr>
            <w:r>
              <w:rPr>
                <w:noProof/>
                <w:sz w:val="20"/>
              </w:rPr>
              <w:t>- Naturligt bariumsulfat (tungspat)</w:t>
            </w:r>
          </w:p>
        </w:tc>
        <w:tc>
          <w:tcPr>
            <w:tcW w:w="1134" w:type="dxa"/>
            <w:tcBorders>
              <w:top w:val="nil"/>
              <w:left w:val="nil"/>
              <w:bottom w:val="single" w:sz="4" w:space="0" w:color="auto"/>
              <w:right w:val="single" w:sz="4" w:space="0" w:color="auto"/>
            </w:tcBorders>
            <w:shd w:val="clear" w:color="auto" w:fill="auto"/>
            <w:noWrap/>
            <w:vAlign w:val="center"/>
            <w:hideMark/>
          </w:tcPr>
          <w:p w14:paraId="2565F9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2E82E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B013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B0D4C9" w14:textId="77777777" w:rsidR="00E83F66" w:rsidRPr="00772251" w:rsidRDefault="00E83F66" w:rsidP="0048591A">
            <w:pPr>
              <w:spacing w:before="60" w:after="60" w:line="240" w:lineRule="auto"/>
              <w:jc w:val="center"/>
              <w:rPr>
                <w:noProof/>
                <w:sz w:val="20"/>
              </w:rPr>
            </w:pPr>
            <w:r>
              <w:rPr>
                <w:noProof/>
                <w:sz w:val="20"/>
              </w:rPr>
              <w:t>25112000</w:t>
            </w:r>
          </w:p>
        </w:tc>
        <w:tc>
          <w:tcPr>
            <w:tcW w:w="1086" w:type="dxa"/>
            <w:tcBorders>
              <w:top w:val="nil"/>
              <w:left w:val="nil"/>
              <w:bottom w:val="single" w:sz="4" w:space="0" w:color="auto"/>
              <w:right w:val="single" w:sz="4" w:space="0" w:color="auto"/>
            </w:tcBorders>
            <w:shd w:val="clear" w:color="auto" w:fill="auto"/>
            <w:noWrap/>
            <w:hideMark/>
          </w:tcPr>
          <w:p w14:paraId="33E00361" w14:textId="77777777" w:rsidR="00E83F66" w:rsidRPr="00772251" w:rsidRDefault="00E83F66" w:rsidP="0048591A">
            <w:pPr>
              <w:spacing w:before="60" w:after="60" w:line="240" w:lineRule="auto"/>
              <w:jc w:val="center"/>
              <w:rPr>
                <w:noProof/>
                <w:sz w:val="20"/>
              </w:rPr>
            </w:pPr>
            <w:r>
              <w:rPr>
                <w:noProof/>
                <w:sz w:val="20"/>
              </w:rPr>
              <w:t>251120</w:t>
            </w:r>
          </w:p>
        </w:tc>
        <w:tc>
          <w:tcPr>
            <w:tcW w:w="9923" w:type="dxa"/>
            <w:tcBorders>
              <w:top w:val="nil"/>
              <w:left w:val="nil"/>
              <w:bottom w:val="single" w:sz="4" w:space="0" w:color="auto"/>
              <w:right w:val="single" w:sz="4" w:space="0" w:color="auto"/>
            </w:tcBorders>
            <w:shd w:val="clear" w:color="auto" w:fill="auto"/>
            <w:noWrap/>
            <w:hideMark/>
          </w:tcPr>
          <w:p w14:paraId="33EE6A7E" w14:textId="77777777" w:rsidR="00E83F66" w:rsidRPr="00772251" w:rsidRDefault="00E83F66" w:rsidP="0048591A">
            <w:pPr>
              <w:spacing w:before="60" w:after="60" w:line="240" w:lineRule="auto"/>
              <w:rPr>
                <w:noProof/>
                <w:sz w:val="20"/>
              </w:rPr>
            </w:pPr>
            <w:r>
              <w:rPr>
                <w:noProof/>
                <w:sz w:val="20"/>
              </w:rPr>
              <w:t>- Naturligt bariumkarbonat (witherit)</w:t>
            </w:r>
          </w:p>
        </w:tc>
        <w:tc>
          <w:tcPr>
            <w:tcW w:w="1134" w:type="dxa"/>
            <w:tcBorders>
              <w:top w:val="nil"/>
              <w:left w:val="nil"/>
              <w:bottom w:val="single" w:sz="4" w:space="0" w:color="auto"/>
              <w:right w:val="single" w:sz="4" w:space="0" w:color="auto"/>
            </w:tcBorders>
            <w:shd w:val="clear" w:color="auto" w:fill="auto"/>
            <w:noWrap/>
            <w:vAlign w:val="center"/>
            <w:hideMark/>
          </w:tcPr>
          <w:p w14:paraId="5C783DD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E9215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51AD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F50846" w14:textId="77777777" w:rsidR="00E83F66" w:rsidRPr="00772251" w:rsidRDefault="00E83F66" w:rsidP="0048591A">
            <w:pPr>
              <w:spacing w:before="60" w:after="60" w:line="240" w:lineRule="auto"/>
              <w:jc w:val="center"/>
              <w:rPr>
                <w:noProof/>
                <w:sz w:val="20"/>
              </w:rPr>
            </w:pPr>
            <w:r>
              <w:rPr>
                <w:noProof/>
                <w:sz w:val="20"/>
              </w:rPr>
              <w:t>25120000</w:t>
            </w:r>
          </w:p>
        </w:tc>
        <w:tc>
          <w:tcPr>
            <w:tcW w:w="1086" w:type="dxa"/>
            <w:tcBorders>
              <w:top w:val="nil"/>
              <w:left w:val="nil"/>
              <w:bottom w:val="single" w:sz="4" w:space="0" w:color="auto"/>
              <w:right w:val="single" w:sz="4" w:space="0" w:color="auto"/>
            </w:tcBorders>
            <w:shd w:val="clear" w:color="auto" w:fill="auto"/>
            <w:noWrap/>
            <w:hideMark/>
          </w:tcPr>
          <w:p w14:paraId="4D4B4CFB" w14:textId="77777777" w:rsidR="00E83F66" w:rsidRPr="00772251" w:rsidRDefault="00E83F66" w:rsidP="0048591A">
            <w:pPr>
              <w:spacing w:before="60" w:after="60" w:line="240" w:lineRule="auto"/>
              <w:jc w:val="center"/>
              <w:rPr>
                <w:noProof/>
                <w:sz w:val="20"/>
              </w:rPr>
            </w:pPr>
            <w:r>
              <w:rPr>
                <w:noProof/>
                <w:sz w:val="20"/>
              </w:rPr>
              <w:t>251200</w:t>
            </w:r>
          </w:p>
        </w:tc>
        <w:tc>
          <w:tcPr>
            <w:tcW w:w="9923" w:type="dxa"/>
            <w:tcBorders>
              <w:top w:val="nil"/>
              <w:left w:val="nil"/>
              <w:bottom w:val="single" w:sz="4" w:space="0" w:color="auto"/>
              <w:right w:val="single" w:sz="4" w:space="0" w:color="auto"/>
            </w:tcBorders>
            <w:shd w:val="clear" w:color="auto" w:fill="auto"/>
            <w:noWrap/>
            <w:hideMark/>
          </w:tcPr>
          <w:p w14:paraId="5CD51412" w14:textId="77777777" w:rsidR="00E83F66" w:rsidRPr="00772251" w:rsidRDefault="00E83F66" w:rsidP="0048591A">
            <w:pPr>
              <w:spacing w:before="60" w:after="60" w:line="240" w:lineRule="auto"/>
              <w:rPr>
                <w:noProof/>
                <w:sz w:val="20"/>
              </w:rPr>
            </w:pPr>
            <w:r>
              <w:rPr>
                <w:noProof/>
                <w:sz w:val="20"/>
              </w:rPr>
              <w:t>Fossilt kiselmel (fx kiselgur, trippelse og diatomejord) og lignende kiselholdige jordarter, med en tilsyneladende densitet på 1000 kg/m³ eller derunder, også brændt</w:t>
            </w:r>
          </w:p>
        </w:tc>
        <w:tc>
          <w:tcPr>
            <w:tcW w:w="1134" w:type="dxa"/>
            <w:tcBorders>
              <w:top w:val="nil"/>
              <w:left w:val="nil"/>
              <w:bottom w:val="single" w:sz="4" w:space="0" w:color="auto"/>
              <w:right w:val="single" w:sz="4" w:space="0" w:color="auto"/>
            </w:tcBorders>
            <w:shd w:val="clear" w:color="auto" w:fill="auto"/>
            <w:noWrap/>
            <w:vAlign w:val="center"/>
            <w:hideMark/>
          </w:tcPr>
          <w:p w14:paraId="756FDD0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7FB5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9C6D9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7EE7A1" w14:textId="77777777" w:rsidR="00E83F66" w:rsidRPr="00772251" w:rsidRDefault="00E83F66" w:rsidP="0048591A">
            <w:pPr>
              <w:spacing w:before="60" w:after="60" w:line="240" w:lineRule="auto"/>
              <w:jc w:val="center"/>
              <w:rPr>
                <w:noProof/>
                <w:sz w:val="20"/>
              </w:rPr>
            </w:pPr>
            <w:r>
              <w:rPr>
                <w:noProof/>
                <w:sz w:val="20"/>
              </w:rPr>
              <w:t>25131000</w:t>
            </w:r>
          </w:p>
        </w:tc>
        <w:tc>
          <w:tcPr>
            <w:tcW w:w="1086" w:type="dxa"/>
            <w:tcBorders>
              <w:top w:val="nil"/>
              <w:left w:val="nil"/>
              <w:bottom w:val="single" w:sz="4" w:space="0" w:color="auto"/>
              <w:right w:val="single" w:sz="4" w:space="0" w:color="auto"/>
            </w:tcBorders>
            <w:shd w:val="clear" w:color="auto" w:fill="auto"/>
            <w:noWrap/>
            <w:hideMark/>
          </w:tcPr>
          <w:p w14:paraId="20890C24" w14:textId="77777777" w:rsidR="00E83F66" w:rsidRPr="00772251" w:rsidRDefault="00E83F66" w:rsidP="0048591A">
            <w:pPr>
              <w:spacing w:before="60" w:after="60" w:line="240" w:lineRule="auto"/>
              <w:jc w:val="center"/>
              <w:rPr>
                <w:noProof/>
                <w:sz w:val="20"/>
              </w:rPr>
            </w:pPr>
            <w:r>
              <w:rPr>
                <w:noProof/>
                <w:sz w:val="20"/>
              </w:rPr>
              <w:t>251310</w:t>
            </w:r>
          </w:p>
        </w:tc>
        <w:tc>
          <w:tcPr>
            <w:tcW w:w="9923" w:type="dxa"/>
            <w:tcBorders>
              <w:top w:val="nil"/>
              <w:left w:val="nil"/>
              <w:bottom w:val="single" w:sz="4" w:space="0" w:color="auto"/>
              <w:right w:val="single" w:sz="4" w:space="0" w:color="auto"/>
            </w:tcBorders>
            <w:shd w:val="clear" w:color="auto" w:fill="auto"/>
            <w:noWrap/>
            <w:hideMark/>
          </w:tcPr>
          <w:p w14:paraId="44A39646" w14:textId="77777777" w:rsidR="00E83F66" w:rsidRPr="00772251" w:rsidRDefault="00E83F66" w:rsidP="0048591A">
            <w:pPr>
              <w:spacing w:before="60" w:after="60" w:line="240" w:lineRule="auto"/>
              <w:rPr>
                <w:noProof/>
                <w:sz w:val="20"/>
              </w:rPr>
            </w:pPr>
            <w:r>
              <w:rPr>
                <w:noProof/>
                <w:sz w:val="20"/>
              </w:rPr>
              <w:t>- Pimpsten</w:t>
            </w:r>
          </w:p>
        </w:tc>
        <w:tc>
          <w:tcPr>
            <w:tcW w:w="1134" w:type="dxa"/>
            <w:tcBorders>
              <w:top w:val="nil"/>
              <w:left w:val="nil"/>
              <w:bottom w:val="single" w:sz="4" w:space="0" w:color="auto"/>
              <w:right w:val="single" w:sz="4" w:space="0" w:color="auto"/>
            </w:tcBorders>
            <w:shd w:val="clear" w:color="auto" w:fill="auto"/>
            <w:noWrap/>
            <w:vAlign w:val="center"/>
            <w:hideMark/>
          </w:tcPr>
          <w:p w14:paraId="52C8C3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F009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12CEB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262CD3" w14:textId="77777777" w:rsidR="00E83F66" w:rsidRPr="00772251" w:rsidRDefault="00E83F66" w:rsidP="0048591A">
            <w:pPr>
              <w:spacing w:before="60" w:after="60" w:line="240" w:lineRule="auto"/>
              <w:jc w:val="center"/>
              <w:rPr>
                <w:noProof/>
                <w:sz w:val="20"/>
              </w:rPr>
            </w:pPr>
            <w:r>
              <w:rPr>
                <w:noProof/>
                <w:sz w:val="20"/>
              </w:rPr>
              <w:t>25132000</w:t>
            </w:r>
          </w:p>
        </w:tc>
        <w:tc>
          <w:tcPr>
            <w:tcW w:w="1086" w:type="dxa"/>
            <w:tcBorders>
              <w:top w:val="nil"/>
              <w:left w:val="nil"/>
              <w:bottom w:val="single" w:sz="4" w:space="0" w:color="auto"/>
              <w:right w:val="single" w:sz="4" w:space="0" w:color="auto"/>
            </w:tcBorders>
            <w:shd w:val="clear" w:color="auto" w:fill="auto"/>
            <w:noWrap/>
            <w:hideMark/>
          </w:tcPr>
          <w:p w14:paraId="7C92801A" w14:textId="77777777" w:rsidR="00E83F66" w:rsidRPr="00772251" w:rsidRDefault="00E83F66" w:rsidP="0048591A">
            <w:pPr>
              <w:spacing w:before="60" w:after="60" w:line="240" w:lineRule="auto"/>
              <w:jc w:val="center"/>
              <w:rPr>
                <w:noProof/>
                <w:sz w:val="20"/>
              </w:rPr>
            </w:pPr>
            <w:r>
              <w:rPr>
                <w:noProof/>
                <w:sz w:val="20"/>
              </w:rPr>
              <w:t>251320</w:t>
            </w:r>
          </w:p>
        </w:tc>
        <w:tc>
          <w:tcPr>
            <w:tcW w:w="9923" w:type="dxa"/>
            <w:tcBorders>
              <w:top w:val="nil"/>
              <w:left w:val="nil"/>
              <w:bottom w:val="single" w:sz="4" w:space="0" w:color="auto"/>
              <w:right w:val="single" w:sz="4" w:space="0" w:color="auto"/>
            </w:tcBorders>
            <w:shd w:val="clear" w:color="auto" w:fill="auto"/>
            <w:noWrap/>
            <w:hideMark/>
          </w:tcPr>
          <w:p w14:paraId="1B496367" w14:textId="77777777" w:rsidR="00E83F66" w:rsidRPr="00772251" w:rsidRDefault="00E83F66" w:rsidP="0048591A">
            <w:pPr>
              <w:spacing w:before="60" w:after="60" w:line="240" w:lineRule="auto"/>
              <w:rPr>
                <w:noProof/>
                <w:sz w:val="20"/>
              </w:rPr>
            </w:pPr>
            <w:r>
              <w:rPr>
                <w:noProof/>
                <w:sz w:val="20"/>
              </w:rPr>
              <w:t>- Smergel, naturlig korund, naturlig granat og andre naturlige slibemidler</w:t>
            </w:r>
          </w:p>
        </w:tc>
        <w:tc>
          <w:tcPr>
            <w:tcW w:w="1134" w:type="dxa"/>
            <w:tcBorders>
              <w:top w:val="nil"/>
              <w:left w:val="nil"/>
              <w:bottom w:val="single" w:sz="4" w:space="0" w:color="auto"/>
              <w:right w:val="single" w:sz="4" w:space="0" w:color="auto"/>
            </w:tcBorders>
            <w:shd w:val="clear" w:color="auto" w:fill="auto"/>
            <w:noWrap/>
            <w:vAlign w:val="center"/>
            <w:hideMark/>
          </w:tcPr>
          <w:p w14:paraId="697726E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1D615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8F56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59285B" w14:textId="77777777" w:rsidR="00E83F66" w:rsidRPr="00772251" w:rsidRDefault="00E83F66" w:rsidP="0048591A">
            <w:pPr>
              <w:spacing w:before="60" w:after="60" w:line="240" w:lineRule="auto"/>
              <w:jc w:val="center"/>
              <w:rPr>
                <w:noProof/>
                <w:sz w:val="20"/>
              </w:rPr>
            </w:pPr>
            <w:r>
              <w:rPr>
                <w:noProof/>
                <w:sz w:val="20"/>
              </w:rPr>
              <w:t>25140000</w:t>
            </w:r>
          </w:p>
        </w:tc>
        <w:tc>
          <w:tcPr>
            <w:tcW w:w="1086" w:type="dxa"/>
            <w:tcBorders>
              <w:top w:val="nil"/>
              <w:left w:val="nil"/>
              <w:bottom w:val="single" w:sz="4" w:space="0" w:color="auto"/>
              <w:right w:val="single" w:sz="4" w:space="0" w:color="auto"/>
            </w:tcBorders>
            <w:shd w:val="clear" w:color="auto" w:fill="auto"/>
            <w:noWrap/>
            <w:hideMark/>
          </w:tcPr>
          <w:p w14:paraId="4E6DF7DC" w14:textId="77777777" w:rsidR="00E83F66" w:rsidRPr="00772251" w:rsidRDefault="00E83F66" w:rsidP="0048591A">
            <w:pPr>
              <w:spacing w:before="60" w:after="60" w:line="240" w:lineRule="auto"/>
              <w:jc w:val="center"/>
              <w:rPr>
                <w:noProof/>
                <w:sz w:val="20"/>
              </w:rPr>
            </w:pPr>
            <w:r>
              <w:rPr>
                <w:noProof/>
                <w:sz w:val="20"/>
              </w:rPr>
              <w:t>251400</w:t>
            </w:r>
          </w:p>
        </w:tc>
        <w:tc>
          <w:tcPr>
            <w:tcW w:w="9923" w:type="dxa"/>
            <w:tcBorders>
              <w:top w:val="nil"/>
              <w:left w:val="nil"/>
              <w:bottom w:val="single" w:sz="4" w:space="0" w:color="auto"/>
              <w:right w:val="single" w:sz="4" w:space="0" w:color="auto"/>
            </w:tcBorders>
            <w:shd w:val="clear" w:color="auto" w:fill="auto"/>
            <w:noWrap/>
            <w:hideMark/>
          </w:tcPr>
          <w:p w14:paraId="6BCA93BA" w14:textId="77777777" w:rsidR="00E83F66" w:rsidRPr="00772251" w:rsidRDefault="00E83F66" w:rsidP="0048591A">
            <w:pPr>
              <w:spacing w:before="60" w:after="60" w:line="240" w:lineRule="auto"/>
              <w:rPr>
                <w:noProof/>
                <w:sz w:val="20"/>
              </w:rPr>
            </w:pPr>
            <w:r>
              <w:rPr>
                <w:noProof/>
                <w:sz w:val="20"/>
              </w:rPr>
              <w:t>Skifer, også groft tildannet eller kun tilskåret, ved savning eller på anden måde, til blokke eller plader af kvadratisk eller rektangulær form</w:t>
            </w:r>
          </w:p>
        </w:tc>
        <w:tc>
          <w:tcPr>
            <w:tcW w:w="1134" w:type="dxa"/>
            <w:tcBorders>
              <w:top w:val="nil"/>
              <w:left w:val="nil"/>
              <w:bottom w:val="single" w:sz="4" w:space="0" w:color="auto"/>
              <w:right w:val="single" w:sz="4" w:space="0" w:color="auto"/>
            </w:tcBorders>
            <w:shd w:val="clear" w:color="auto" w:fill="auto"/>
            <w:noWrap/>
            <w:vAlign w:val="center"/>
            <w:hideMark/>
          </w:tcPr>
          <w:p w14:paraId="55923A7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DA80E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22CD0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E8561B" w14:textId="77777777" w:rsidR="00E83F66" w:rsidRPr="00772251" w:rsidRDefault="00E83F66" w:rsidP="0048591A">
            <w:pPr>
              <w:spacing w:before="60" w:after="60" w:line="240" w:lineRule="auto"/>
              <w:jc w:val="center"/>
              <w:rPr>
                <w:noProof/>
                <w:sz w:val="20"/>
              </w:rPr>
            </w:pPr>
            <w:r>
              <w:rPr>
                <w:noProof/>
                <w:sz w:val="20"/>
              </w:rPr>
              <w:t>25151100</w:t>
            </w:r>
          </w:p>
        </w:tc>
        <w:tc>
          <w:tcPr>
            <w:tcW w:w="1086" w:type="dxa"/>
            <w:tcBorders>
              <w:top w:val="nil"/>
              <w:left w:val="nil"/>
              <w:bottom w:val="single" w:sz="4" w:space="0" w:color="auto"/>
              <w:right w:val="single" w:sz="4" w:space="0" w:color="auto"/>
            </w:tcBorders>
            <w:shd w:val="clear" w:color="auto" w:fill="auto"/>
            <w:noWrap/>
            <w:hideMark/>
          </w:tcPr>
          <w:p w14:paraId="673C1808" w14:textId="77777777" w:rsidR="00E83F66" w:rsidRPr="00772251" w:rsidRDefault="00E83F66" w:rsidP="0048591A">
            <w:pPr>
              <w:spacing w:before="60" w:after="60" w:line="240" w:lineRule="auto"/>
              <w:jc w:val="center"/>
              <w:rPr>
                <w:noProof/>
                <w:sz w:val="20"/>
              </w:rPr>
            </w:pPr>
            <w:r>
              <w:rPr>
                <w:noProof/>
                <w:sz w:val="20"/>
              </w:rPr>
              <w:t>251511</w:t>
            </w:r>
          </w:p>
        </w:tc>
        <w:tc>
          <w:tcPr>
            <w:tcW w:w="9923" w:type="dxa"/>
            <w:tcBorders>
              <w:top w:val="nil"/>
              <w:left w:val="nil"/>
              <w:bottom w:val="single" w:sz="4" w:space="0" w:color="auto"/>
              <w:right w:val="single" w:sz="4" w:space="0" w:color="auto"/>
            </w:tcBorders>
            <w:shd w:val="clear" w:color="auto" w:fill="auto"/>
            <w:noWrap/>
            <w:hideMark/>
          </w:tcPr>
          <w:p w14:paraId="0772DD07" w14:textId="77777777" w:rsidR="00E83F66" w:rsidRPr="00772251" w:rsidRDefault="00E83F66" w:rsidP="0048591A">
            <w:pPr>
              <w:spacing w:before="60" w:after="60" w:line="240" w:lineRule="auto"/>
              <w:rPr>
                <w:noProof/>
                <w:sz w:val="20"/>
              </w:rPr>
            </w:pPr>
            <w:r>
              <w:rPr>
                <w:noProof/>
                <w:sz w:val="20"/>
              </w:rPr>
              <w:t>-- Rå eller groft tildannet</w:t>
            </w:r>
          </w:p>
        </w:tc>
        <w:tc>
          <w:tcPr>
            <w:tcW w:w="1134" w:type="dxa"/>
            <w:tcBorders>
              <w:top w:val="nil"/>
              <w:left w:val="nil"/>
              <w:bottom w:val="single" w:sz="4" w:space="0" w:color="auto"/>
              <w:right w:val="single" w:sz="4" w:space="0" w:color="auto"/>
            </w:tcBorders>
            <w:shd w:val="clear" w:color="auto" w:fill="auto"/>
            <w:noWrap/>
            <w:vAlign w:val="center"/>
            <w:hideMark/>
          </w:tcPr>
          <w:p w14:paraId="5C95FB2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D10E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FFFE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205B30" w14:textId="77777777" w:rsidR="00E83F66" w:rsidRPr="00772251" w:rsidRDefault="00E83F66" w:rsidP="0048591A">
            <w:pPr>
              <w:spacing w:before="60" w:after="60" w:line="240" w:lineRule="auto"/>
              <w:jc w:val="center"/>
              <w:rPr>
                <w:noProof/>
                <w:sz w:val="20"/>
              </w:rPr>
            </w:pPr>
            <w:r>
              <w:rPr>
                <w:noProof/>
                <w:sz w:val="20"/>
              </w:rPr>
              <w:t>25151200</w:t>
            </w:r>
          </w:p>
        </w:tc>
        <w:tc>
          <w:tcPr>
            <w:tcW w:w="1086" w:type="dxa"/>
            <w:tcBorders>
              <w:top w:val="nil"/>
              <w:left w:val="nil"/>
              <w:bottom w:val="single" w:sz="4" w:space="0" w:color="auto"/>
              <w:right w:val="single" w:sz="4" w:space="0" w:color="auto"/>
            </w:tcBorders>
            <w:shd w:val="clear" w:color="auto" w:fill="auto"/>
            <w:noWrap/>
            <w:hideMark/>
          </w:tcPr>
          <w:p w14:paraId="65571721" w14:textId="77777777" w:rsidR="00E83F66" w:rsidRPr="00772251" w:rsidRDefault="00E83F66" w:rsidP="0048591A">
            <w:pPr>
              <w:spacing w:before="60" w:after="60" w:line="240" w:lineRule="auto"/>
              <w:jc w:val="center"/>
              <w:rPr>
                <w:noProof/>
                <w:sz w:val="20"/>
              </w:rPr>
            </w:pPr>
            <w:r>
              <w:rPr>
                <w:noProof/>
                <w:sz w:val="20"/>
              </w:rPr>
              <w:t>251512</w:t>
            </w:r>
          </w:p>
        </w:tc>
        <w:tc>
          <w:tcPr>
            <w:tcW w:w="9923" w:type="dxa"/>
            <w:tcBorders>
              <w:top w:val="nil"/>
              <w:left w:val="nil"/>
              <w:bottom w:val="single" w:sz="4" w:space="0" w:color="auto"/>
              <w:right w:val="single" w:sz="4" w:space="0" w:color="auto"/>
            </w:tcBorders>
            <w:shd w:val="clear" w:color="auto" w:fill="auto"/>
            <w:noWrap/>
            <w:hideMark/>
          </w:tcPr>
          <w:p w14:paraId="591F2CE5" w14:textId="77777777" w:rsidR="00E83F66" w:rsidRPr="00772251" w:rsidRDefault="00E83F66" w:rsidP="0048591A">
            <w:pPr>
              <w:spacing w:before="60" w:after="60" w:line="240" w:lineRule="auto"/>
              <w:rPr>
                <w:noProof/>
                <w:sz w:val="20"/>
              </w:rPr>
            </w:pPr>
            <w:r>
              <w:rPr>
                <w:noProof/>
                <w:sz w:val="20"/>
              </w:rPr>
              <w:t>-- Kun tilskåret, ved savning eller på anden måde, til blokke eller plader af kvadratisk eller rektangulær form</w:t>
            </w:r>
          </w:p>
        </w:tc>
        <w:tc>
          <w:tcPr>
            <w:tcW w:w="1134" w:type="dxa"/>
            <w:tcBorders>
              <w:top w:val="nil"/>
              <w:left w:val="nil"/>
              <w:bottom w:val="single" w:sz="4" w:space="0" w:color="auto"/>
              <w:right w:val="single" w:sz="4" w:space="0" w:color="auto"/>
            </w:tcBorders>
            <w:shd w:val="clear" w:color="auto" w:fill="auto"/>
            <w:noWrap/>
            <w:vAlign w:val="center"/>
            <w:hideMark/>
          </w:tcPr>
          <w:p w14:paraId="1C0A3A3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680E7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09DC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C672AB" w14:textId="77777777" w:rsidR="00E83F66" w:rsidRPr="00772251" w:rsidRDefault="00E83F66" w:rsidP="0048591A">
            <w:pPr>
              <w:spacing w:before="60" w:after="60" w:line="240" w:lineRule="auto"/>
              <w:jc w:val="center"/>
              <w:rPr>
                <w:noProof/>
                <w:sz w:val="20"/>
              </w:rPr>
            </w:pPr>
            <w:r>
              <w:rPr>
                <w:noProof/>
                <w:sz w:val="20"/>
              </w:rPr>
              <w:t>25152000</w:t>
            </w:r>
          </w:p>
        </w:tc>
        <w:tc>
          <w:tcPr>
            <w:tcW w:w="1086" w:type="dxa"/>
            <w:tcBorders>
              <w:top w:val="nil"/>
              <w:left w:val="nil"/>
              <w:bottom w:val="single" w:sz="4" w:space="0" w:color="auto"/>
              <w:right w:val="single" w:sz="4" w:space="0" w:color="auto"/>
            </w:tcBorders>
            <w:shd w:val="clear" w:color="auto" w:fill="auto"/>
            <w:noWrap/>
            <w:hideMark/>
          </w:tcPr>
          <w:p w14:paraId="6029C2B1" w14:textId="77777777" w:rsidR="00E83F66" w:rsidRPr="00772251" w:rsidRDefault="00E83F66" w:rsidP="0048591A">
            <w:pPr>
              <w:spacing w:before="60" w:after="60" w:line="240" w:lineRule="auto"/>
              <w:jc w:val="center"/>
              <w:rPr>
                <w:noProof/>
                <w:sz w:val="20"/>
              </w:rPr>
            </w:pPr>
            <w:r>
              <w:rPr>
                <w:noProof/>
                <w:sz w:val="20"/>
              </w:rPr>
              <w:t>251520</w:t>
            </w:r>
          </w:p>
        </w:tc>
        <w:tc>
          <w:tcPr>
            <w:tcW w:w="9923" w:type="dxa"/>
            <w:tcBorders>
              <w:top w:val="nil"/>
              <w:left w:val="nil"/>
              <w:bottom w:val="single" w:sz="4" w:space="0" w:color="auto"/>
              <w:right w:val="single" w:sz="4" w:space="0" w:color="auto"/>
            </w:tcBorders>
            <w:shd w:val="clear" w:color="auto" w:fill="auto"/>
            <w:noWrap/>
            <w:hideMark/>
          </w:tcPr>
          <w:p w14:paraId="3D1EDF76" w14:textId="77777777" w:rsidR="00E83F66" w:rsidRPr="00772251" w:rsidRDefault="00E83F66" w:rsidP="0048591A">
            <w:pPr>
              <w:spacing w:before="60" w:after="60" w:line="240" w:lineRule="auto"/>
              <w:rPr>
                <w:noProof/>
                <w:sz w:val="20"/>
              </w:rPr>
            </w:pPr>
            <w:r>
              <w:rPr>
                <w:noProof/>
                <w:sz w:val="20"/>
              </w:rPr>
              <w:t>- Ecaussine og andre monument- eller bygningskalksten; alabast</w:t>
            </w:r>
          </w:p>
        </w:tc>
        <w:tc>
          <w:tcPr>
            <w:tcW w:w="1134" w:type="dxa"/>
            <w:tcBorders>
              <w:top w:val="nil"/>
              <w:left w:val="nil"/>
              <w:bottom w:val="single" w:sz="4" w:space="0" w:color="auto"/>
              <w:right w:val="single" w:sz="4" w:space="0" w:color="auto"/>
            </w:tcBorders>
            <w:shd w:val="clear" w:color="auto" w:fill="auto"/>
            <w:noWrap/>
            <w:vAlign w:val="center"/>
            <w:hideMark/>
          </w:tcPr>
          <w:p w14:paraId="646F7F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7DC5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823E3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649D49" w14:textId="77777777" w:rsidR="00E83F66" w:rsidRPr="00772251" w:rsidRDefault="00E83F66" w:rsidP="00E71191">
            <w:pPr>
              <w:pageBreakBefore/>
              <w:spacing w:before="60" w:after="60" w:line="240" w:lineRule="auto"/>
              <w:jc w:val="center"/>
              <w:rPr>
                <w:noProof/>
                <w:sz w:val="20"/>
              </w:rPr>
            </w:pPr>
            <w:r>
              <w:rPr>
                <w:noProof/>
                <w:sz w:val="20"/>
              </w:rPr>
              <w:t>25161100</w:t>
            </w:r>
          </w:p>
        </w:tc>
        <w:tc>
          <w:tcPr>
            <w:tcW w:w="1086" w:type="dxa"/>
            <w:tcBorders>
              <w:top w:val="nil"/>
              <w:left w:val="nil"/>
              <w:bottom w:val="single" w:sz="4" w:space="0" w:color="auto"/>
              <w:right w:val="single" w:sz="4" w:space="0" w:color="auto"/>
            </w:tcBorders>
            <w:shd w:val="clear" w:color="auto" w:fill="auto"/>
            <w:noWrap/>
            <w:hideMark/>
          </w:tcPr>
          <w:p w14:paraId="17F2E6B1" w14:textId="77777777" w:rsidR="00E83F66" w:rsidRPr="00772251" w:rsidRDefault="00E83F66" w:rsidP="0048591A">
            <w:pPr>
              <w:spacing w:before="60" w:after="60" w:line="240" w:lineRule="auto"/>
              <w:jc w:val="center"/>
              <w:rPr>
                <w:noProof/>
                <w:sz w:val="20"/>
              </w:rPr>
            </w:pPr>
            <w:r>
              <w:rPr>
                <w:noProof/>
                <w:sz w:val="20"/>
              </w:rPr>
              <w:t>251611</w:t>
            </w:r>
          </w:p>
        </w:tc>
        <w:tc>
          <w:tcPr>
            <w:tcW w:w="9923" w:type="dxa"/>
            <w:tcBorders>
              <w:top w:val="nil"/>
              <w:left w:val="nil"/>
              <w:bottom w:val="single" w:sz="4" w:space="0" w:color="auto"/>
              <w:right w:val="single" w:sz="4" w:space="0" w:color="auto"/>
            </w:tcBorders>
            <w:shd w:val="clear" w:color="auto" w:fill="auto"/>
            <w:noWrap/>
            <w:hideMark/>
          </w:tcPr>
          <w:p w14:paraId="5C88E0CD" w14:textId="77777777" w:rsidR="00E83F66" w:rsidRPr="00772251" w:rsidRDefault="00E83F66" w:rsidP="0048591A">
            <w:pPr>
              <w:spacing w:before="60" w:after="60" w:line="240" w:lineRule="auto"/>
              <w:rPr>
                <w:noProof/>
                <w:sz w:val="20"/>
              </w:rPr>
            </w:pPr>
            <w:r>
              <w:rPr>
                <w:noProof/>
                <w:sz w:val="20"/>
              </w:rPr>
              <w:t>-- Rå eller groft tildannet</w:t>
            </w:r>
          </w:p>
        </w:tc>
        <w:tc>
          <w:tcPr>
            <w:tcW w:w="1134" w:type="dxa"/>
            <w:tcBorders>
              <w:top w:val="nil"/>
              <w:left w:val="nil"/>
              <w:bottom w:val="single" w:sz="4" w:space="0" w:color="auto"/>
              <w:right w:val="single" w:sz="4" w:space="0" w:color="auto"/>
            </w:tcBorders>
            <w:shd w:val="clear" w:color="auto" w:fill="auto"/>
            <w:noWrap/>
            <w:vAlign w:val="center"/>
            <w:hideMark/>
          </w:tcPr>
          <w:p w14:paraId="0A2503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0E7A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17CF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997668" w14:textId="77777777" w:rsidR="00E83F66" w:rsidRPr="00772251" w:rsidRDefault="00E83F66" w:rsidP="0048591A">
            <w:pPr>
              <w:spacing w:before="60" w:after="60" w:line="240" w:lineRule="auto"/>
              <w:jc w:val="center"/>
              <w:rPr>
                <w:noProof/>
                <w:sz w:val="20"/>
              </w:rPr>
            </w:pPr>
            <w:r>
              <w:rPr>
                <w:noProof/>
                <w:sz w:val="20"/>
              </w:rPr>
              <w:t>25161200</w:t>
            </w:r>
          </w:p>
        </w:tc>
        <w:tc>
          <w:tcPr>
            <w:tcW w:w="1086" w:type="dxa"/>
            <w:tcBorders>
              <w:top w:val="nil"/>
              <w:left w:val="nil"/>
              <w:bottom w:val="single" w:sz="4" w:space="0" w:color="auto"/>
              <w:right w:val="single" w:sz="4" w:space="0" w:color="auto"/>
            </w:tcBorders>
            <w:shd w:val="clear" w:color="auto" w:fill="auto"/>
            <w:noWrap/>
            <w:hideMark/>
          </w:tcPr>
          <w:p w14:paraId="406056FD" w14:textId="77777777" w:rsidR="00E83F66" w:rsidRPr="00772251" w:rsidRDefault="00E83F66" w:rsidP="0048591A">
            <w:pPr>
              <w:spacing w:before="60" w:after="60" w:line="240" w:lineRule="auto"/>
              <w:jc w:val="center"/>
              <w:rPr>
                <w:noProof/>
                <w:sz w:val="20"/>
              </w:rPr>
            </w:pPr>
            <w:r>
              <w:rPr>
                <w:noProof/>
                <w:sz w:val="20"/>
              </w:rPr>
              <w:t>251612</w:t>
            </w:r>
          </w:p>
        </w:tc>
        <w:tc>
          <w:tcPr>
            <w:tcW w:w="9923" w:type="dxa"/>
            <w:tcBorders>
              <w:top w:val="nil"/>
              <w:left w:val="nil"/>
              <w:bottom w:val="single" w:sz="4" w:space="0" w:color="auto"/>
              <w:right w:val="single" w:sz="4" w:space="0" w:color="auto"/>
            </w:tcBorders>
            <w:shd w:val="clear" w:color="auto" w:fill="auto"/>
            <w:noWrap/>
            <w:hideMark/>
          </w:tcPr>
          <w:p w14:paraId="4AF5EE44" w14:textId="77777777" w:rsidR="00E83F66" w:rsidRPr="00772251" w:rsidRDefault="00E83F66" w:rsidP="0048591A">
            <w:pPr>
              <w:spacing w:before="60" w:after="60" w:line="240" w:lineRule="auto"/>
              <w:rPr>
                <w:noProof/>
                <w:sz w:val="20"/>
              </w:rPr>
            </w:pPr>
            <w:r>
              <w:rPr>
                <w:noProof/>
                <w:sz w:val="20"/>
              </w:rPr>
              <w:t>-- Kun tilskåret, ved savning eller på anden måde, til blokke eller plader af kvadratisk eller rektangulær form</w:t>
            </w:r>
          </w:p>
        </w:tc>
        <w:tc>
          <w:tcPr>
            <w:tcW w:w="1134" w:type="dxa"/>
            <w:tcBorders>
              <w:top w:val="nil"/>
              <w:left w:val="nil"/>
              <w:bottom w:val="single" w:sz="4" w:space="0" w:color="auto"/>
              <w:right w:val="single" w:sz="4" w:space="0" w:color="auto"/>
            </w:tcBorders>
            <w:shd w:val="clear" w:color="auto" w:fill="auto"/>
            <w:noWrap/>
            <w:vAlign w:val="center"/>
            <w:hideMark/>
          </w:tcPr>
          <w:p w14:paraId="57C296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0321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4B83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854083" w14:textId="77777777" w:rsidR="00E83F66" w:rsidRPr="00772251" w:rsidRDefault="00E83F66" w:rsidP="0048591A">
            <w:pPr>
              <w:spacing w:before="60" w:after="60" w:line="240" w:lineRule="auto"/>
              <w:jc w:val="center"/>
              <w:rPr>
                <w:noProof/>
                <w:sz w:val="20"/>
              </w:rPr>
            </w:pPr>
            <w:r>
              <w:rPr>
                <w:noProof/>
                <w:sz w:val="20"/>
              </w:rPr>
              <w:t>25162000</w:t>
            </w:r>
          </w:p>
        </w:tc>
        <w:tc>
          <w:tcPr>
            <w:tcW w:w="1086" w:type="dxa"/>
            <w:tcBorders>
              <w:top w:val="nil"/>
              <w:left w:val="nil"/>
              <w:bottom w:val="single" w:sz="4" w:space="0" w:color="auto"/>
              <w:right w:val="single" w:sz="4" w:space="0" w:color="auto"/>
            </w:tcBorders>
            <w:shd w:val="clear" w:color="auto" w:fill="auto"/>
            <w:noWrap/>
            <w:hideMark/>
          </w:tcPr>
          <w:p w14:paraId="5508A014" w14:textId="77777777" w:rsidR="00E83F66" w:rsidRPr="00772251" w:rsidRDefault="00E83F66" w:rsidP="0048591A">
            <w:pPr>
              <w:spacing w:before="60" w:after="60" w:line="240" w:lineRule="auto"/>
              <w:jc w:val="center"/>
              <w:rPr>
                <w:noProof/>
                <w:sz w:val="20"/>
              </w:rPr>
            </w:pPr>
            <w:r>
              <w:rPr>
                <w:noProof/>
                <w:sz w:val="20"/>
              </w:rPr>
              <w:t>251620</w:t>
            </w:r>
          </w:p>
        </w:tc>
        <w:tc>
          <w:tcPr>
            <w:tcW w:w="9923" w:type="dxa"/>
            <w:tcBorders>
              <w:top w:val="nil"/>
              <w:left w:val="nil"/>
              <w:bottom w:val="single" w:sz="4" w:space="0" w:color="auto"/>
              <w:right w:val="single" w:sz="4" w:space="0" w:color="auto"/>
            </w:tcBorders>
            <w:shd w:val="clear" w:color="auto" w:fill="auto"/>
            <w:noWrap/>
            <w:hideMark/>
          </w:tcPr>
          <w:p w14:paraId="46F20BD6" w14:textId="77777777" w:rsidR="00E83F66" w:rsidRPr="00772251" w:rsidRDefault="00E83F66" w:rsidP="0048591A">
            <w:pPr>
              <w:spacing w:before="60" w:after="60" w:line="240" w:lineRule="auto"/>
              <w:rPr>
                <w:noProof/>
                <w:sz w:val="20"/>
              </w:rPr>
            </w:pPr>
            <w:r>
              <w:rPr>
                <w:noProof/>
                <w:sz w:val="20"/>
              </w:rPr>
              <w:t>- Sandsten</w:t>
            </w:r>
          </w:p>
        </w:tc>
        <w:tc>
          <w:tcPr>
            <w:tcW w:w="1134" w:type="dxa"/>
            <w:tcBorders>
              <w:top w:val="nil"/>
              <w:left w:val="nil"/>
              <w:bottom w:val="single" w:sz="4" w:space="0" w:color="auto"/>
              <w:right w:val="single" w:sz="4" w:space="0" w:color="auto"/>
            </w:tcBorders>
            <w:shd w:val="clear" w:color="auto" w:fill="auto"/>
            <w:noWrap/>
            <w:vAlign w:val="center"/>
            <w:hideMark/>
          </w:tcPr>
          <w:p w14:paraId="4EBCF22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A27AB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3BADB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0CDCFE" w14:textId="77777777" w:rsidR="00E83F66" w:rsidRPr="00772251" w:rsidRDefault="00E83F66" w:rsidP="0048591A">
            <w:pPr>
              <w:spacing w:before="60" w:after="60" w:line="240" w:lineRule="auto"/>
              <w:jc w:val="center"/>
              <w:rPr>
                <w:noProof/>
                <w:sz w:val="20"/>
              </w:rPr>
            </w:pPr>
            <w:r>
              <w:rPr>
                <w:noProof/>
                <w:sz w:val="20"/>
              </w:rPr>
              <w:t>25169000</w:t>
            </w:r>
          </w:p>
        </w:tc>
        <w:tc>
          <w:tcPr>
            <w:tcW w:w="1086" w:type="dxa"/>
            <w:tcBorders>
              <w:top w:val="nil"/>
              <w:left w:val="nil"/>
              <w:bottom w:val="single" w:sz="4" w:space="0" w:color="auto"/>
              <w:right w:val="single" w:sz="4" w:space="0" w:color="auto"/>
            </w:tcBorders>
            <w:shd w:val="clear" w:color="auto" w:fill="auto"/>
            <w:noWrap/>
            <w:hideMark/>
          </w:tcPr>
          <w:p w14:paraId="1D86BD9D" w14:textId="77777777" w:rsidR="00E83F66" w:rsidRPr="00772251" w:rsidRDefault="00E83F66" w:rsidP="0048591A">
            <w:pPr>
              <w:spacing w:before="60" w:after="60" w:line="240" w:lineRule="auto"/>
              <w:jc w:val="center"/>
              <w:rPr>
                <w:noProof/>
                <w:sz w:val="20"/>
              </w:rPr>
            </w:pPr>
            <w:r>
              <w:rPr>
                <w:noProof/>
                <w:sz w:val="20"/>
              </w:rPr>
              <w:t>251690</w:t>
            </w:r>
          </w:p>
        </w:tc>
        <w:tc>
          <w:tcPr>
            <w:tcW w:w="9923" w:type="dxa"/>
            <w:tcBorders>
              <w:top w:val="nil"/>
              <w:left w:val="nil"/>
              <w:bottom w:val="single" w:sz="4" w:space="0" w:color="auto"/>
              <w:right w:val="single" w:sz="4" w:space="0" w:color="auto"/>
            </w:tcBorders>
            <w:shd w:val="clear" w:color="auto" w:fill="auto"/>
            <w:noWrap/>
            <w:hideMark/>
          </w:tcPr>
          <w:p w14:paraId="5524F27F" w14:textId="77777777" w:rsidR="00E83F66" w:rsidRPr="00772251" w:rsidRDefault="00E83F66" w:rsidP="0048591A">
            <w:pPr>
              <w:spacing w:before="60" w:after="60" w:line="240" w:lineRule="auto"/>
              <w:rPr>
                <w:noProof/>
                <w:sz w:val="20"/>
              </w:rPr>
            </w:pPr>
            <w:r>
              <w:rPr>
                <w:noProof/>
                <w:sz w:val="20"/>
              </w:rPr>
              <w:t>- Andre monument- eller bygningssten</w:t>
            </w:r>
          </w:p>
        </w:tc>
        <w:tc>
          <w:tcPr>
            <w:tcW w:w="1134" w:type="dxa"/>
            <w:tcBorders>
              <w:top w:val="nil"/>
              <w:left w:val="nil"/>
              <w:bottom w:val="single" w:sz="4" w:space="0" w:color="auto"/>
              <w:right w:val="single" w:sz="4" w:space="0" w:color="auto"/>
            </w:tcBorders>
            <w:shd w:val="clear" w:color="auto" w:fill="auto"/>
            <w:noWrap/>
            <w:vAlign w:val="center"/>
            <w:hideMark/>
          </w:tcPr>
          <w:p w14:paraId="0577D06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829F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CFF2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840373" w14:textId="77777777" w:rsidR="00E83F66" w:rsidRPr="00772251" w:rsidRDefault="00E83F66" w:rsidP="0048591A">
            <w:pPr>
              <w:spacing w:before="60" w:after="60" w:line="240" w:lineRule="auto"/>
              <w:jc w:val="center"/>
              <w:rPr>
                <w:noProof/>
                <w:sz w:val="20"/>
              </w:rPr>
            </w:pPr>
            <w:r>
              <w:rPr>
                <w:noProof/>
                <w:sz w:val="20"/>
              </w:rPr>
              <w:t>25201000</w:t>
            </w:r>
          </w:p>
        </w:tc>
        <w:tc>
          <w:tcPr>
            <w:tcW w:w="1086" w:type="dxa"/>
            <w:tcBorders>
              <w:top w:val="nil"/>
              <w:left w:val="nil"/>
              <w:bottom w:val="single" w:sz="4" w:space="0" w:color="auto"/>
              <w:right w:val="single" w:sz="4" w:space="0" w:color="auto"/>
            </w:tcBorders>
            <w:shd w:val="clear" w:color="auto" w:fill="auto"/>
            <w:noWrap/>
            <w:hideMark/>
          </w:tcPr>
          <w:p w14:paraId="3D850E92" w14:textId="77777777" w:rsidR="00E83F66" w:rsidRPr="00772251" w:rsidRDefault="00E83F66" w:rsidP="0048591A">
            <w:pPr>
              <w:spacing w:before="60" w:after="60" w:line="240" w:lineRule="auto"/>
              <w:jc w:val="center"/>
              <w:rPr>
                <w:noProof/>
                <w:sz w:val="20"/>
              </w:rPr>
            </w:pPr>
            <w:r>
              <w:rPr>
                <w:noProof/>
                <w:sz w:val="20"/>
              </w:rPr>
              <w:t>252010</w:t>
            </w:r>
          </w:p>
        </w:tc>
        <w:tc>
          <w:tcPr>
            <w:tcW w:w="9923" w:type="dxa"/>
            <w:tcBorders>
              <w:top w:val="nil"/>
              <w:left w:val="nil"/>
              <w:bottom w:val="single" w:sz="4" w:space="0" w:color="auto"/>
              <w:right w:val="single" w:sz="4" w:space="0" w:color="auto"/>
            </w:tcBorders>
            <w:shd w:val="clear" w:color="auto" w:fill="auto"/>
            <w:noWrap/>
            <w:hideMark/>
          </w:tcPr>
          <w:p w14:paraId="348CCEEE" w14:textId="77777777" w:rsidR="00E83F66" w:rsidRPr="00772251" w:rsidRDefault="00E83F66" w:rsidP="0048591A">
            <w:pPr>
              <w:spacing w:before="60" w:after="60" w:line="240" w:lineRule="auto"/>
              <w:rPr>
                <w:noProof/>
                <w:sz w:val="20"/>
              </w:rPr>
            </w:pPr>
            <w:r>
              <w:rPr>
                <w:noProof/>
                <w:sz w:val="20"/>
              </w:rPr>
              <w:t>- Gipssten; anhydrit</w:t>
            </w:r>
          </w:p>
        </w:tc>
        <w:tc>
          <w:tcPr>
            <w:tcW w:w="1134" w:type="dxa"/>
            <w:tcBorders>
              <w:top w:val="nil"/>
              <w:left w:val="nil"/>
              <w:bottom w:val="single" w:sz="4" w:space="0" w:color="auto"/>
              <w:right w:val="single" w:sz="4" w:space="0" w:color="auto"/>
            </w:tcBorders>
            <w:shd w:val="clear" w:color="auto" w:fill="auto"/>
            <w:noWrap/>
            <w:vAlign w:val="center"/>
            <w:hideMark/>
          </w:tcPr>
          <w:p w14:paraId="18EB5C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52E9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FE264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9F7DCC" w14:textId="77777777" w:rsidR="00E83F66" w:rsidRPr="00772251" w:rsidRDefault="00E83F66" w:rsidP="0048591A">
            <w:pPr>
              <w:spacing w:before="60" w:after="60" w:line="240" w:lineRule="auto"/>
              <w:jc w:val="center"/>
              <w:rPr>
                <w:noProof/>
                <w:sz w:val="20"/>
              </w:rPr>
            </w:pPr>
            <w:r>
              <w:rPr>
                <w:noProof/>
                <w:sz w:val="20"/>
              </w:rPr>
              <w:t>25202000</w:t>
            </w:r>
          </w:p>
        </w:tc>
        <w:tc>
          <w:tcPr>
            <w:tcW w:w="1086" w:type="dxa"/>
            <w:tcBorders>
              <w:top w:val="nil"/>
              <w:left w:val="nil"/>
              <w:bottom w:val="single" w:sz="4" w:space="0" w:color="auto"/>
              <w:right w:val="single" w:sz="4" w:space="0" w:color="auto"/>
            </w:tcBorders>
            <w:shd w:val="clear" w:color="auto" w:fill="auto"/>
            <w:noWrap/>
            <w:hideMark/>
          </w:tcPr>
          <w:p w14:paraId="2CA9C5BD" w14:textId="77777777" w:rsidR="00E83F66" w:rsidRPr="00772251" w:rsidRDefault="00E83F66" w:rsidP="0048591A">
            <w:pPr>
              <w:spacing w:before="60" w:after="60" w:line="240" w:lineRule="auto"/>
              <w:jc w:val="center"/>
              <w:rPr>
                <w:noProof/>
                <w:sz w:val="20"/>
              </w:rPr>
            </w:pPr>
            <w:r>
              <w:rPr>
                <w:noProof/>
                <w:sz w:val="20"/>
              </w:rPr>
              <w:t>252020</w:t>
            </w:r>
          </w:p>
        </w:tc>
        <w:tc>
          <w:tcPr>
            <w:tcW w:w="9923" w:type="dxa"/>
            <w:tcBorders>
              <w:top w:val="nil"/>
              <w:left w:val="nil"/>
              <w:bottom w:val="single" w:sz="4" w:space="0" w:color="auto"/>
              <w:right w:val="single" w:sz="4" w:space="0" w:color="auto"/>
            </w:tcBorders>
            <w:shd w:val="clear" w:color="auto" w:fill="auto"/>
            <w:noWrap/>
            <w:hideMark/>
          </w:tcPr>
          <w:p w14:paraId="0813BA35" w14:textId="77777777" w:rsidR="00E83F66" w:rsidRPr="00772251" w:rsidRDefault="00E83F66" w:rsidP="0048591A">
            <w:pPr>
              <w:spacing w:before="60" w:after="60" w:line="240" w:lineRule="auto"/>
              <w:rPr>
                <w:noProof/>
                <w:sz w:val="20"/>
              </w:rPr>
            </w:pPr>
            <w:r>
              <w:rPr>
                <w:noProof/>
                <w:sz w:val="20"/>
              </w:rPr>
              <w:t>- Brændt gips</w:t>
            </w:r>
          </w:p>
        </w:tc>
        <w:tc>
          <w:tcPr>
            <w:tcW w:w="1134" w:type="dxa"/>
            <w:tcBorders>
              <w:top w:val="nil"/>
              <w:left w:val="nil"/>
              <w:bottom w:val="single" w:sz="4" w:space="0" w:color="auto"/>
              <w:right w:val="single" w:sz="4" w:space="0" w:color="auto"/>
            </w:tcBorders>
            <w:shd w:val="clear" w:color="auto" w:fill="auto"/>
            <w:noWrap/>
            <w:vAlign w:val="center"/>
            <w:hideMark/>
          </w:tcPr>
          <w:p w14:paraId="77DB2E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A1A3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5FC7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0E5FD4" w14:textId="77777777" w:rsidR="00E83F66" w:rsidRPr="00772251" w:rsidRDefault="00E83F66" w:rsidP="0048591A">
            <w:pPr>
              <w:spacing w:before="60" w:after="60" w:line="240" w:lineRule="auto"/>
              <w:jc w:val="center"/>
              <w:rPr>
                <w:noProof/>
                <w:sz w:val="20"/>
              </w:rPr>
            </w:pPr>
            <w:r>
              <w:rPr>
                <w:noProof/>
                <w:sz w:val="20"/>
              </w:rPr>
              <w:t>26011100</w:t>
            </w:r>
          </w:p>
        </w:tc>
        <w:tc>
          <w:tcPr>
            <w:tcW w:w="1086" w:type="dxa"/>
            <w:tcBorders>
              <w:top w:val="nil"/>
              <w:left w:val="nil"/>
              <w:bottom w:val="single" w:sz="4" w:space="0" w:color="auto"/>
              <w:right w:val="single" w:sz="4" w:space="0" w:color="auto"/>
            </w:tcBorders>
            <w:shd w:val="clear" w:color="auto" w:fill="auto"/>
            <w:noWrap/>
            <w:hideMark/>
          </w:tcPr>
          <w:p w14:paraId="207F4E84" w14:textId="77777777" w:rsidR="00E83F66" w:rsidRPr="00772251" w:rsidRDefault="00E83F66" w:rsidP="0048591A">
            <w:pPr>
              <w:spacing w:before="60" w:after="60" w:line="240" w:lineRule="auto"/>
              <w:jc w:val="center"/>
              <w:rPr>
                <w:noProof/>
                <w:sz w:val="20"/>
              </w:rPr>
            </w:pPr>
            <w:r>
              <w:rPr>
                <w:noProof/>
                <w:sz w:val="20"/>
              </w:rPr>
              <w:t>260111</w:t>
            </w:r>
          </w:p>
        </w:tc>
        <w:tc>
          <w:tcPr>
            <w:tcW w:w="9923" w:type="dxa"/>
            <w:tcBorders>
              <w:top w:val="nil"/>
              <w:left w:val="nil"/>
              <w:bottom w:val="single" w:sz="4" w:space="0" w:color="auto"/>
              <w:right w:val="single" w:sz="4" w:space="0" w:color="auto"/>
            </w:tcBorders>
            <w:shd w:val="clear" w:color="auto" w:fill="auto"/>
            <w:noWrap/>
            <w:hideMark/>
          </w:tcPr>
          <w:p w14:paraId="4EF3D33A" w14:textId="11A602D0" w:rsidR="00E83F66" w:rsidRPr="00772251" w:rsidRDefault="00E83F66" w:rsidP="007311E2">
            <w:pPr>
              <w:spacing w:before="60" w:after="60" w:line="240" w:lineRule="auto"/>
              <w:rPr>
                <w:noProof/>
                <w:sz w:val="20"/>
              </w:rPr>
            </w:pPr>
            <w:r>
              <w:rPr>
                <w:noProof/>
                <w:sz w:val="20"/>
              </w:rPr>
              <w:t>-- Ikke agglomereret</w:t>
            </w:r>
          </w:p>
        </w:tc>
        <w:tc>
          <w:tcPr>
            <w:tcW w:w="1134" w:type="dxa"/>
            <w:tcBorders>
              <w:top w:val="nil"/>
              <w:left w:val="nil"/>
              <w:bottom w:val="single" w:sz="4" w:space="0" w:color="auto"/>
              <w:right w:val="single" w:sz="4" w:space="0" w:color="auto"/>
            </w:tcBorders>
            <w:shd w:val="clear" w:color="auto" w:fill="auto"/>
            <w:noWrap/>
            <w:vAlign w:val="center"/>
            <w:hideMark/>
          </w:tcPr>
          <w:p w14:paraId="7AFB378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8E1F9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45F2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7C9C3C" w14:textId="77777777" w:rsidR="00E83F66" w:rsidRPr="00772251" w:rsidRDefault="00E83F66" w:rsidP="0048591A">
            <w:pPr>
              <w:spacing w:before="60" w:after="60" w:line="240" w:lineRule="auto"/>
              <w:jc w:val="center"/>
              <w:rPr>
                <w:noProof/>
                <w:sz w:val="20"/>
              </w:rPr>
            </w:pPr>
            <w:r>
              <w:rPr>
                <w:noProof/>
                <w:sz w:val="20"/>
              </w:rPr>
              <w:t>26011200</w:t>
            </w:r>
          </w:p>
        </w:tc>
        <w:tc>
          <w:tcPr>
            <w:tcW w:w="1086" w:type="dxa"/>
            <w:tcBorders>
              <w:top w:val="nil"/>
              <w:left w:val="nil"/>
              <w:bottom w:val="single" w:sz="4" w:space="0" w:color="auto"/>
              <w:right w:val="single" w:sz="4" w:space="0" w:color="auto"/>
            </w:tcBorders>
            <w:shd w:val="clear" w:color="auto" w:fill="auto"/>
            <w:noWrap/>
            <w:hideMark/>
          </w:tcPr>
          <w:p w14:paraId="01824F7D" w14:textId="77777777" w:rsidR="00E83F66" w:rsidRPr="00772251" w:rsidRDefault="00E83F66" w:rsidP="0048591A">
            <w:pPr>
              <w:spacing w:before="60" w:after="60" w:line="240" w:lineRule="auto"/>
              <w:jc w:val="center"/>
              <w:rPr>
                <w:noProof/>
                <w:sz w:val="20"/>
              </w:rPr>
            </w:pPr>
            <w:r>
              <w:rPr>
                <w:noProof/>
                <w:sz w:val="20"/>
              </w:rPr>
              <w:t>260112</w:t>
            </w:r>
          </w:p>
        </w:tc>
        <w:tc>
          <w:tcPr>
            <w:tcW w:w="9923" w:type="dxa"/>
            <w:tcBorders>
              <w:top w:val="nil"/>
              <w:left w:val="nil"/>
              <w:bottom w:val="single" w:sz="4" w:space="0" w:color="auto"/>
              <w:right w:val="single" w:sz="4" w:space="0" w:color="auto"/>
            </w:tcBorders>
            <w:shd w:val="clear" w:color="auto" w:fill="auto"/>
            <w:noWrap/>
            <w:hideMark/>
          </w:tcPr>
          <w:p w14:paraId="7F302FE5" w14:textId="77777777" w:rsidR="00E83F66" w:rsidRPr="00772251" w:rsidRDefault="00E83F66" w:rsidP="0048591A">
            <w:pPr>
              <w:spacing w:before="60" w:after="60" w:line="240" w:lineRule="auto"/>
              <w:rPr>
                <w:noProof/>
                <w:sz w:val="20"/>
              </w:rPr>
            </w:pPr>
            <w:r>
              <w:rPr>
                <w:noProof/>
                <w:sz w:val="20"/>
              </w:rPr>
              <w:t>-- Agglomereret</w:t>
            </w:r>
          </w:p>
        </w:tc>
        <w:tc>
          <w:tcPr>
            <w:tcW w:w="1134" w:type="dxa"/>
            <w:tcBorders>
              <w:top w:val="nil"/>
              <w:left w:val="nil"/>
              <w:bottom w:val="single" w:sz="4" w:space="0" w:color="auto"/>
              <w:right w:val="single" w:sz="4" w:space="0" w:color="auto"/>
            </w:tcBorders>
            <w:shd w:val="clear" w:color="auto" w:fill="auto"/>
            <w:noWrap/>
            <w:vAlign w:val="center"/>
            <w:hideMark/>
          </w:tcPr>
          <w:p w14:paraId="76AA71F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E257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E1EE6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75D5E6" w14:textId="77777777" w:rsidR="00E83F66" w:rsidRPr="00772251" w:rsidRDefault="00E83F66" w:rsidP="0048591A">
            <w:pPr>
              <w:spacing w:before="60" w:after="60" w:line="240" w:lineRule="auto"/>
              <w:jc w:val="center"/>
              <w:rPr>
                <w:noProof/>
                <w:sz w:val="20"/>
              </w:rPr>
            </w:pPr>
            <w:r>
              <w:rPr>
                <w:noProof/>
                <w:sz w:val="20"/>
              </w:rPr>
              <w:t>26012000</w:t>
            </w:r>
          </w:p>
        </w:tc>
        <w:tc>
          <w:tcPr>
            <w:tcW w:w="1086" w:type="dxa"/>
            <w:tcBorders>
              <w:top w:val="nil"/>
              <w:left w:val="nil"/>
              <w:bottom w:val="single" w:sz="4" w:space="0" w:color="auto"/>
              <w:right w:val="single" w:sz="4" w:space="0" w:color="auto"/>
            </w:tcBorders>
            <w:shd w:val="clear" w:color="auto" w:fill="auto"/>
            <w:noWrap/>
            <w:hideMark/>
          </w:tcPr>
          <w:p w14:paraId="069B9C85" w14:textId="77777777" w:rsidR="00E83F66" w:rsidRPr="00772251" w:rsidRDefault="00E83F66" w:rsidP="0048591A">
            <w:pPr>
              <w:spacing w:before="60" w:after="60" w:line="240" w:lineRule="auto"/>
              <w:jc w:val="center"/>
              <w:rPr>
                <w:noProof/>
                <w:sz w:val="20"/>
              </w:rPr>
            </w:pPr>
            <w:r>
              <w:rPr>
                <w:noProof/>
                <w:sz w:val="20"/>
              </w:rPr>
              <w:t>260120</w:t>
            </w:r>
          </w:p>
        </w:tc>
        <w:tc>
          <w:tcPr>
            <w:tcW w:w="9923" w:type="dxa"/>
            <w:tcBorders>
              <w:top w:val="nil"/>
              <w:left w:val="nil"/>
              <w:bottom w:val="single" w:sz="4" w:space="0" w:color="auto"/>
              <w:right w:val="single" w:sz="4" w:space="0" w:color="auto"/>
            </w:tcBorders>
            <w:shd w:val="clear" w:color="auto" w:fill="auto"/>
            <w:noWrap/>
            <w:hideMark/>
          </w:tcPr>
          <w:p w14:paraId="1AD04421" w14:textId="77777777" w:rsidR="00E83F66" w:rsidRPr="00772251" w:rsidRDefault="00E83F66" w:rsidP="0048591A">
            <w:pPr>
              <w:spacing w:before="60" w:after="60" w:line="240" w:lineRule="auto"/>
              <w:rPr>
                <w:noProof/>
                <w:sz w:val="20"/>
              </w:rPr>
            </w:pPr>
            <w:r>
              <w:rPr>
                <w:noProof/>
                <w:sz w:val="20"/>
              </w:rPr>
              <w:t>- Brændte naturlige jernsulfider</w:t>
            </w:r>
          </w:p>
        </w:tc>
        <w:tc>
          <w:tcPr>
            <w:tcW w:w="1134" w:type="dxa"/>
            <w:tcBorders>
              <w:top w:val="nil"/>
              <w:left w:val="nil"/>
              <w:bottom w:val="single" w:sz="4" w:space="0" w:color="auto"/>
              <w:right w:val="single" w:sz="4" w:space="0" w:color="auto"/>
            </w:tcBorders>
            <w:shd w:val="clear" w:color="auto" w:fill="auto"/>
            <w:noWrap/>
            <w:vAlign w:val="center"/>
            <w:hideMark/>
          </w:tcPr>
          <w:p w14:paraId="42D2671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CA245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3BCF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83F7D4" w14:textId="77777777" w:rsidR="00E83F66" w:rsidRPr="00772251" w:rsidRDefault="00E83F66" w:rsidP="0048591A">
            <w:pPr>
              <w:spacing w:before="60" w:after="60" w:line="240" w:lineRule="auto"/>
              <w:jc w:val="center"/>
              <w:rPr>
                <w:noProof/>
                <w:sz w:val="20"/>
              </w:rPr>
            </w:pPr>
            <w:r>
              <w:rPr>
                <w:noProof/>
                <w:sz w:val="20"/>
              </w:rPr>
              <w:t>26020000</w:t>
            </w:r>
          </w:p>
        </w:tc>
        <w:tc>
          <w:tcPr>
            <w:tcW w:w="1086" w:type="dxa"/>
            <w:tcBorders>
              <w:top w:val="nil"/>
              <w:left w:val="nil"/>
              <w:bottom w:val="single" w:sz="4" w:space="0" w:color="auto"/>
              <w:right w:val="single" w:sz="4" w:space="0" w:color="auto"/>
            </w:tcBorders>
            <w:shd w:val="clear" w:color="auto" w:fill="auto"/>
            <w:noWrap/>
            <w:hideMark/>
          </w:tcPr>
          <w:p w14:paraId="18C75703" w14:textId="77777777" w:rsidR="00E83F66" w:rsidRPr="00772251" w:rsidRDefault="00E83F66" w:rsidP="0048591A">
            <w:pPr>
              <w:spacing w:before="60" w:after="60" w:line="240" w:lineRule="auto"/>
              <w:jc w:val="center"/>
              <w:rPr>
                <w:noProof/>
                <w:sz w:val="20"/>
              </w:rPr>
            </w:pPr>
            <w:r>
              <w:rPr>
                <w:noProof/>
                <w:sz w:val="20"/>
              </w:rPr>
              <w:t>260200</w:t>
            </w:r>
          </w:p>
        </w:tc>
        <w:tc>
          <w:tcPr>
            <w:tcW w:w="9923" w:type="dxa"/>
            <w:tcBorders>
              <w:top w:val="nil"/>
              <w:left w:val="nil"/>
              <w:bottom w:val="single" w:sz="4" w:space="0" w:color="auto"/>
              <w:right w:val="single" w:sz="4" w:space="0" w:color="auto"/>
            </w:tcBorders>
            <w:shd w:val="clear" w:color="auto" w:fill="auto"/>
            <w:noWrap/>
            <w:hideMark/>
          </w:tcPr>
          <w:p w14:paraId="3261BD25" w14:textId="77777777" w:rsidR="00E83F66" w:rsidRPr="00772251" w:rsidRDefault="00E83F66" w:rsidP="0048591A">
            <w:pPr>
              <w:spacing w:before="60" w:after="60" w:line="240" w:lineRule="auto"/>
              <w:rPr>
                <w:noProof/>
                <w:sz w:val="20"/>
              </w:rPr>
            </w:pPr>
            <w:r>
              <w:rPr>
                <w:noProof/>
                <w:sz w:val="20"/>
              </w:rPr>
              <w:t>Manganmalm og koncentrater deraf, herunder jernholdig manganmalm og koncentrater med indhold af mangan på 20 vægtprocent eller derover, beregnet på grundlag af tørsubstansen</w:t>
            </w:r>
          </w:p>
        </w:tc>
        <w:tc>
          <w:tcPr>
            <w:tcW w:w="1134" w:type="dxa"/>
            <w:tcBorders>
              <w:top w:val="nil"/>
              <w:left w:val="nil"/>
              <w:bottom w:val="single" w:sz="4" w:space="0" w:color="auto"/>
              <w:right w:val="single" w:sz="4" w:space="0" w:color="auto"/>
            </w:tcBorders>
            <w:shd w:val="clear" w:color="auto" w:fill="auto"/>
            <w:noWrap/>
            <w:vAlign w:val="center"/>
            <w:hideMark/>
          </w:tcPr>
          <w:p w14:paraId="6AA210F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722D2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A7A43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930A4F" w14:textId="77777777" w:rsidR="00E83F66" w:rsidRPr="00772251" w:rsidRDefault="00E83F66" w:rsidP="0048591A">
            <w:pPr>
              <w:spacing w:before="60" w:after="60" w:line="240" w:lineRule="auto"/>
              <w:jc w:val="center"/>
              <w:rPr>
                <w:noProof/>
                <w:sz w:val="20"/>
              </w:rPr>
            </w:pPr>
            <w:r>
              <w:rPr>
                <w:noProof/>
                <w:sz w:val="20"/>
              </w:rPr>
              <w:t>26030000</w:t>
            </w:r>
          </w:p>
        </w:tc>
        <w:tc>
          <w:tcPr>
            <w:tcW w:w="1086" w:type="dxa"/>
            <w:tcBorders>
              <w:top w:val="nil"/>
              <w:left w:val="nil"/>
              <w:bottom w:val="single" w:sz="4" w:space="0" w:color="auto"/>
              <w:right w:val="single" w:sz="4" w:space="0" w:color="auto"/>
            </w:tcBorders>
            <w:shd w:val="clear" w:color="auto" w:fill="auto"/>
            <w:noWrap/>
            <w:hideMark/>
          </w:tcPr>
          <w:p w14:paraId="7DFF38C2" w14:textId="77777777" w:rsidR="00E83F66" w:rsidRPr="00772251" w:rsidRDefault="00E83F66" w:rsidP="0048591A">
            <w:pPr>
              <w:spacing w:before="60" w:after="60" w:line="240" w:lineRule="auto"/>
              <w:jc w:val="center"/>
              <w:rPr>
                <w:noProof/>
                <w:sz w:val="20"/>
              </w:rPr>
            </w:pPr>
            <w:r>
              <w:rPr>
                <w:noProof/>
                <w:sz w:val="20"/>
              </w:rPr>
              <w:t>260300</w:t>
            </w:r>
          </w:p>
        </w:tc>
        <w:tc>
          <w:tcPr>
            <w:tcW w:w="9923" w:type="dxa"/>
            <w:tcBorders>
              <w:top w:val="nil"/>
              <w:left w:val="nil"/>
              <w:bottom w:val="single" w:sz="4" w:space="0" w:color="auto"/>
              <w:right w:val="single" w:sz="4" w:space="0" w:color="auto"/>
            </w:tcBorders>
            <w:shd w:val="clear" w:color="auto" w:fill="auto"/>
            <w:noWrap/>
            <w:hideMark/>
          </w:tcPr>
          <w:p w14:paraId="4331764B" w14:textId="77777777" w:rsidR="00E83F66" w:rsidRPr="00772251" w:rsidRDefault="00E83F66" w:rsidP="0048591A">
            <w:pPr>
              <w:spacing w:before="60" w:after="60" w:line="240" w:lineRule="auto"/>
              <w:rPr>
                <w:noProof/>
                <w:sz w:val="20"/>
              </w:rPr>
            </w:pPr>
            <w:r>
              <w:rPr>
                <w:noProof/>
                <w:sz w:val="20"/>
              </w:rPr>
              <w:t>Kobbermalm og koncentrater deraf</w:t>
            </w:r>
          </w:p>
        </w:tc>
        <w:tc>
          <w:tcPr>
            <w:tcW w:w="1134" w:type="dxa"/>
            <w:tcBorders>
              <w:top w:val="nil"/>
              <w:left w:val="nil"/>
              <w:bottom w:val="single" w:sz="4" w:space="0" w:color="auto"/>
              <w:right w:val="single" w:sz="4" w:space="0" w:color="auto"/>
            </w:tcBorders>
            <w:shd w:val="clear" w:color="auto" w:fill="auto"/>
            <w:noWrap/>
            <w:vAlign w:val="center"/>
            <w:hideMark/>
          </w:tcPr>
          <w:p w14:paraId="5B93F2F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DDA2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EC28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536F5A" w14:textId="77777777" w:rsidR="00E83F66" w:rsidRPr="00772251" w:rsidRDefault="00E83F66" w:rsidP="0048591A">
            <w:pPr>
              <w:spacing w:before="60" w:after="60" w:line="240" w:lineRule="auto"/>
              <w:jc w:val="center"/>
              <w:rPr>
                <w:noProof/>
                <w:sz w:val="20"/>
              </w:rPr>
            </w:pPr>
            <w:r>
              <w:rPr>
                <w:noProof/>
                <w:sz w:val="20"/>
              </w:rPr>
              <w:t>26040000</w:t>
            </w:r>
          </w:p>
        </w:tc>
        <w:tc>
          <w:tcPr>
            <w:tcW w:w="1086" w:type="dxa"/>
            <w:tcBorders>
              <w:top w:val="nil"/>
              <w:left w:val="nil"/>
              <w:bottom w:val="single" w:sz="4" w:space="0" w:color="auto"/>
              <w:right w:val="single" w:sz="4" w:space="0" w:color="auto"/>
            </w:tcBorders>
            <w:shd w:val="clear" w:color="auto" w:fill="auto"/>
            <w:noWrap/>
            <w:hideMark/>
          </w:tcPr>
          <w:p w14:paraId="6FE3B153" w14:textId="77777777" w:rsidR="00E83F66" w:rsidRPr="00772251" w:rsidRDefault="00E83F66" w:rsidP="0048591A">
            <w:pPr>
              <w:spacing w:before="60" w:after="60" w:line="240" w:lineRule="auto"/>
              <w:jc w:val="center"/>
              <w:rPr>
                <w:noProof/>
                <w:sz w:val="20"/>
              </w:rPr>
            </w:pPr>
            <w:r>
              <w:rPr>
                <w:noProof/>
                <w:sz w:val="20"/>
              </w:rPr>
              <w:t>260400</w:t>
            </w:r>
          </w:p>
        </w:tc>
        <w:tc>
          <w:tcPr>
            <w:tcW w:w="9923" w:type="dxa"/>
            <w:tcBorders>
              <w:top w:val="nil"/>
              <w:left w:val="nil"/>
              <w:bottom w:val="single" w:sz="4" w:space="0" w:color="auto"/>
              <w:right w:val="single" w:sz="4" w:space="0" w:color="auto"/>
            </w:tcBorders>
            <w:shd w:val="clear" w:color="auto" w:fill="auto"/>
            <w:noWrap/>
            <w:hideMark/>
          </w:tcPr>
          <w:p w14:paraId="0D16B0FF" w14:textId="77777777" w:rsidR="00E83F66" w:rsidRPr="00772251" w:rsidRDefault="00E83F66" w:rsidP="0048591A">
            <w:pPr>
              <w:spacing w:before="60" w:after="60" w:line="240" w:lineRule="auto"/>
              <w:rPr>
                <w:noProof/>
                <w:sz w:val="20"/>
              </w:rPr>
            </w:pPr>
            <w:r>
              <w:rPr>
                <w:noProof/>
                <w:sz w:val="20"/>
              </w:rPr>
              <w:t>Nikkelmalm og koncentrater deraf</w:t>
            </w:r>
          </w:p>
        </w:tc>
        <w:tc>
          <w:tcPr>
            <w:tcW w:w="1134" w:type="dxa"/>
            <w:tcBorders>
              <w:top w:val="nil"/>
              <w:left w:val="nil"/>
              <w:bottom w:val="single" w:sz="4" w:space="0" w:color="auto"/>
              <w:right w:val="single" w:sz="4" w:space="0" w:color="auto"/>
            </w:tcBorders>
            <w:shd w:val="clear" w:color="auto" w:fill="auto"/>
            <w:noWrap/>
            <w:vAlign w:val="center"/>
            <w:hideMark/>
          </w:tcPr>
          <w:p w14:paraId="3A90D33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03E8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DED3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E25384" w14:textId="77777777" w:rsidR="00E83F66" w:rsidRPr="00772251" w:rsidRDefault="00E83F66" w:rsidP="0048591A">
            <w:pPr>
              <w:spacing w:before="60" w:after="60" w:line="240" w:lineRule="auto"/>
              <w:jc w:val="center"/>
              <w:rPr>
                <w:noProof/>
                <w:sz w:val="20"/>
              </w:rPr>
            </w:pPr>
            <w:r>
              <w:rPr>
                <w:noProof/>
                <w:sz w:val="20"/>
              </w:rPr>
              <w:t>26050000</w:t>
            </w:r>
          </w:p>
        </w:tc>
        <w:tc>
          <w:tcPr>
            <w:tcW w:w="1086" w:type="dxa"/>
            <w:tcBorders>
              <w:top w:val="nil"/>
              <w:left w:val="nil"/>
              <w:bottom w:val="single" w:sz="4" w:space="0" w:color="auto"/>
              <w:right w:val="single" w:sz="4" w:space="0" w:color="auto"/>
            </w:tcBorders>
            <w:shd w:val="clear" w:color="auto" w:fill="auto"/>
            <w:noWrap/>
            <w:hideMark/>
          </w:tcPr>
          <w:p w14:paraId="60AAA56D" w14:textId="77777777" w:rsidR="00E83F66" w:rsidRPr="00772251" w:rsidRDefault="00E83F66" w:rsidP="0048591A">
            <w:pPr>
              <w:spacing w:before="60" w:after="60" w:line="240" w:lineRule="auto"/>
              <w:jc w:val="center"/>
              <w:rPr>
                <w:noProof/>
                <w:sz w:val="20"/>
              </w:rPr>
            </w:pPr>
            <w:r>
              <w:rPr>
                <w:noProof/>
                <w:sz w:val="20"/>
              </w:rPr>
              <w:t>260500</w:t>
            </w:r>
          </w:p>
        </w:tc>
        <w:tc>
          <w:tcPr>
            <w:tcW w:w="9923" w:type="dxa"/>
            <w:tcBorders>
              <w:top w:val="nil"/>
              <w:left w:val="nil"/>
              <w:bottom w:val="single" w:sz="4" w:space="0" w:color="auto"/>
              <w:right w:val="single" w:sz="4" w:space="0" w:color="auto"/>
            </w:tcBorders>
            <w:shd w:val="clear" w:color="auto" w:fill="auto"/>
            <w:noWrap/>
            <w:hideMark/>
          </w:tcPr>
          <w:p w14:paraId="0D992277" w14:textId="77777777" w:rsidR="00E83F66" w:rsidRPr="00772251" w:rsidRDefault="00E83F66" w:rsidP="0048591A">
            <w:pPr>
              <w:spacing w:before="60" w:after="60" w:line="240" w:lineRule="auto"/>
              <w:rPr>
                <w:noProof/>
                <w:sz w:val="20"/>
              </w:rPr>
            </w:pPr>
            <w:r>
              <w:rPr>
                <w:noProof/>
                <w:sz w:val="20"/>
              </w:rPr>
              <w:t>Koboltmalm og koncentrater deraf</w:t>
            </w:r>
          </w:p>
        </w:tc>
        <w:tc>
          <w:tcPr>
            <w:tcW w:w="1134" w:type="dxa"/>
            <w:tcBorders>
              <w:top w:val="nil"/>
              <w:left w:val="nil"/>
              <w:bottom w:val="single" w:sz="4" w:space="0" w:color="auto"/>
              <w:right w:val="single" w:sz="4" w:space="0" w:color="auto"/>
            </w:tcBorders>
            <w:shd w:val="clear" w:color="auto" w:fill="auto"/>
            <w:noWrap/>
            <w:vAlign w:val="center"/>
            <w:hideMark/>
          </w:tcPr>
          <w:p w14:paraId="46CBD6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FEDF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271C1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5B9119" w14:textId="77777777" w:rsidR="00E83F66" w:rsidRPr="00772251" w:rsidRDefault="00E83F66" w:rsidP="0048591A">
            <w:pPr>
              <w:spacing w:before="60" w:after="60" w:line="240" w:lineRule="auto"/>
              <w:jc w:val="center"/>
              <w:rPr>
                <w:noProof/>
                <w:sz w:val="20"/>
              </w:rPr>
            </w:pPr>
            <w:r>
              <w:rPr>
                <w:noProof/>
                <w:sz w:val="20"/>
              </w:rPr>
              <w:t>26060000</w:t>
            </w:r>
          </w:p>
        </w:tc>
        <w:tc>
          <w:tcPr>
            <w:tcW w:w="1086" w:type="dxa"/>
            <w:tcBorders>
              <w:top w:val="nil"/>
              <w:left w:val="nil"/>
              <w:bottom w:val="single" w:sz="4" w:space="0" w:color="auto"/>
              <w:right w:val="single" w:sz="4" w:space="0" w:color="auto"/>
            </w:tcBorders>
            <w:shd w:val="clear" w:color="auto" w:fill="auto"/>
            <w:noWrap/>
            <w:hideMark/>
          </w:tcPr>
          <w:p w14:paraId="06DA4B2B" w14:textId="77777777" w:rsidR="00E83F66" w:rsidRPr="00772251" w:rsidRDefault="00E83F66" w:rsidP="0048591A">
            <w:pPr>
              <w:spacing w:before="60" w:after="60" w:line="240" w:lineRule="auto"/>
              <w:jc w:val="center"/>
              <w:rPr>
                <w:noProof/>
                <w:sz w:val="20"/>
              </w:rPr>
            </w:pPr>
            <w:r>
              <w:rPr>
                <w:noProof/>
                <w:sz w:val="20"/>
              </w:rPr>
              <w:t>260600</w:t>
            </w:r>
          </w:p>
        </w:tc>
        <w:tc>
          <w:tcPr>
            <w:tcW w:w="9923" w:type="dxa"/>
            <w:tcBorders>
              <w:top w:val="nil"/>
              <w:left w:val="nil"/>
              <w:bottom w:val="single" w:sz="4" w:space="0" w:color="auto"/>
              <w:right w:val="single" w:sz="4" w:space="0" w:color="auto"/>
            </w:tcBorders>
            <w:shd w:val="clear" w:color="auto" w:fill="auto"/>
            <w:noWrap/>
            <w:hideMark/>
          </w:tcPr>
          <w:p w14:paraId="7F82775A" w14:textId="77777777" w:rsidR="00E83F66" w:rsidRPr="00772251" w:rsidRDefault="00E83F66" w:rsidP="0048591A">
            <w:pPr>
              <w:spacing w:before="60" w:after="60" w:line="240" w:lineRule="auto"/>
              <w:rPr>
                <w:noProof/>
                <w:sz w:val="20"/>
              </w:rPr>
            </w:pPr>
            <w:r>
              <w:rPr>
                <w:noProof/>
                <w:sz w:val="20"/>
              </w:rPr>
              <w:t>Aluminiummalm og koncentrater deraf</w:t>
            </w:r>
          </w:p>
        </w:tc>
        <w:tc>
          <w:tcPr>
            <w:tcW w:w="1134" w:type="dxa"/>
            <w:tcBorders>
              <w:top w:val="nil"/>
              <w:left w:val="nil"/>
              <w:bottom w:val="single" w:sz="4" w:space="0" w:color="auto"/>
              <w:right w:val="single" w:sz="4" w:space="0" w:color="auto"/>
            </w:tcBorders>
            <w:shd w:val="clear" w:color="auto" w:fill="auto"/>
            <w:noWrap/>
            <w:vAlign w:val="center"/>
            <w:hideMark/>
          </w:tcPr>
          <w:p w14:paraId="4B29A3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72E77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C2FF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6CB5D5" w14:textId="77777777" w:rsidR="00E83F66" w:rsidRPr="00772251" w:rsidRDefault="00E83F66" w:rsidP="0048591A">
            <w:pPr>
              <w:spacing w:before="60" w:after="60" w:line="240" w:lineRule="auto"/>
              <w:jc w:val="center"/>
              <w:rPr>
                <w:noProof/>
                <w:sz w:val="20"/>
              </w:rPr>
            </w:pPr>
            <w:r>
              <w:rPr>
                <w:noProof/>
                <w:sz w:val="20"/>
              </w:rPr>
              <w:t>26070000</w:t>
            </w:r>
          </w:p>
        </w:tc>
        <w:tc>
          <w:tcPr>
            <w:tcW w:w="1086" w:type="dxa"/>
            <w:tcBorders>
              <w:top w:val="nil"/>
              <w:left w:val="nil"/>
              <w:bottom w:val="single" w:sz="4" w:space="0" w:color="auto"/>
              <w:right w:val="single" w:sz="4" w:space="0" w:color="auto"/>
            </w:tcBorders>
            <w:shd w:val="clear" w:color="auto" w:fill="auto"/>
            <w:noWrap/>
            <w:hideMark/>
          </w:tcPr>
          <w:p w14:paraId="3E88774F" w14:textId="77777777" w:rsidR="00E83F66" w:rsidRPr="00772251" w:rsidRDefault="00E83F66" w:rsidP="0048591A">
            <w:pPr>
              <w:spacing w:before="60" w:after="60" w:line="240" w:lineRule="auto"/>
              <w:jc w:val="center"/>
              <w:rPr>
                <w:noProof/>
                <w:sz w:val="20"/>
              </w:rPr>
            </w:pPr>
            <w:r>
              <w:rPr>
                <w:noProof/>
                <w:sz w:val="20"/>
              </w:rPr>
              <w:t>260700</w:t>
            </w:r>
          </w:p>
        </w:tc>
        <w:tc>
          <w:tcPr>
            <w:tcW w:w="9923" w:type="dxa"/>
            <w:tcBorders>
              <w:top w:val="nil"/>
              <w:left w:val="nil"/>
              <w:bottom w:val="single" w:sz="4" w:space="0" w:color="auto"/>
              <w:right w:val="single" w:sz="4" w:space="0" w:color="auto"/>
            </w:tcBorders>
            <w:shd w:val="clear" w:color="auto" w:fill="auto"/>
            <w:noWrap/>
            <w:hideMark/>
          </w:tcPr>
          <w:p w14:paraId="1455DDC1" w14:textId="77777777" w:rsidR="00E83F66" w:rsidRPr="00772251" w:rsidRDefault="00E83F66" w:rsidP="0048591A">
            <w:pPr>
              <w:spacing w:before="60" w:after="60" w:line="240" w:lineRule="auto"/>
              <w:rPr>
                <w:noProof/>
                <w:sz w:val="20"/>
              </w:rPr>
            </w:pPr>
            <w:r>
              <w:rPr>
                <w:noProof/>
                <w:sz w:val="20"/>
              </w:rPr>
              <w:t>Blymalm og koncentrater deraf</w:t>
            </w:r>
          </w:p>
        </w:tc>
        <w:tc>
          <w:tcPr>
            <w:tcW w:w="1134" w:type="dxa"/>
            <w:tcBorders>
              <w:top w:val="nil"/>
              <w:left w:val="nil"/>
              <w:bottom w:val="single" w:sz="4" w:space="0" w:color="auto"/>
              <w:right w:val="single" w:sz="4" w:space="0" w:color="auto"/>
            </w:tcBorders>
            <w:shd w:val="clear" w:color="auto" w:fill="auto"/>
            <w:noWrap/>
            <w:vAlign w:val="center"/>
            <w:hideMark/>
          </w:tcPr>
          <w:p w14:paraId="3D28F69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8942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5F4FA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E35478" w14:textId="77777777" w:rsidR="00E83F66" w:rsidRPr="00772251" w:rsidRDefault="00E83F66" w:rsidP="0048591A">
            <w:pPr>
              <w:spacing w:before="60" w:after="60" w:line="240" w:lineRule="auto"/>
              <w:jc w:val="center"/>
              <w:rPr>
                <w:noProof/>
                <w:sz w:val="20"/>
              </w:rPr>
            </w:pPr>
            <w:r>
              <w:rPr>
                <w:noProof/>
                <w:sz w:val="20"/>
              </w:rPr>
              <w:t>26080000</w:t>
            </w:r>
          </w:p>
        </w:tc>
        <w:tc>
          <w:tcPr>
            <w:tcW w:w="1086" w:type="dxa"/>
            <w:tcBorders>
              <w:top w:val="nil"/>
              <w:left w:val="nil"/>
              <w:bottom w:val="single" w:sz="4" w:space="0" w:color="auto"/>
              <w:right w:val="single" w:sz="4" w:space="0" w:color="auto"/>
            </w:tcBorders>
            <w:shd w:val="clear" w:color="auto" w:fill="auto"/>
            <w:noWrap/>
            <w:hideMark/>
          </w:tcPr>
          <w:p w14:paraId="622C44FA" w14:textId="77777777" w:rsidR="00E83F66" w:rsidRPr="00772251" w:rsidRDefault="00E83F66" w:rsidP="0048591A">
            <w:pPr>
              <w:spacing w:before="60" w:after="60" w:line="240" w:lineRule="auto"/>
              <w:jc w:val="center"/>
              <w:rPr>
                <w:noProof/>
                <w:sz w:val="20"/>
              </w:rPr>
            </w:pPr>
            <w:r>
              <w:rPr>
                <w:noProof/>
                <w:sz w:val="20"/>
              </w:rPr>
              <w:t>260800</w:t>
            </w:r>
          </w:p>
        </w:tc>
        <w:tc>
          <w:tcPr>
            <w:tcW w:w="9923" w:type="dxa"/>
            <w:tcBorders>
              <w:top w:val="nil"/>
              <w:left w:val="nil"/>
              <w:bottom w:val="single" w:sz="4" w:space="0" w:color="auto"/>
              <w:right w:val="single" w:sz="4" w:space="0" w:color="auto"/>
            </w:tcBorders>
            <w:shd w:val="clear" w:color="auto" w:fill="auto"/>
            <w:noWrap/>
            <w:hideMark/>
          </w:tcPr>
          <w:p w14:paraId="575F0C4D" w14:textId="77777777" w:rsidR="00E83F66" w:rsidRPr="00772251" w:rsidRDefault="00E83F66" w:rsidP="0048591A">
            <w:pPr>
              <w:spacing w:before="60" w:after="60" w:line="240" w:lineRule="auto"/>
              <w:rPr>
                <w:noProof/>
                <w:sz w:val="20"/>
              </w:rPr>
            </w:pPr>
            <w:r>
              <w:rPr>
                <w:noProof/>
                <w:sz w:val="20"/>
              </w:rPr>
              <w:t>Zinkmalm og koncentrater deraf</w:t>
            </w:r>
          </w:p>
        </w:tc>
        <w:tc>
          <w:tcPr>
            <w:tcW w:w="1134" w:type="dxa"/>
            <w:tcBorders>
              <w:top w:val="nil"/>
              <w:left w:val="nil"/>
              <w:bottom w:val="single" w:sz="4" w:space="0" w:color="auto"/>
              <w:right w:val="single" w:sz="4" w:space="0" w:color="auto"/>
            </w:tcBorders>
            <w:shd w:val="clear" w:color="auto" w:fill="auto"/>
            <w:noWrap/>
            <w:vAlign w:val="center"/>
            <w:hideMark/>
          </w:tcPr>
          <w:p w14:paraId="7467CB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052B6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F32B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7FCB2E" w14:textId="77777777" w:rsidR="00E83F66" w:rsidRPr="00772251" w:rsidRDefault="00E83F66" w:rsidP="0048591A">
            <w:pPr>
              <w:spacing w:before="60" w:after="60" w:line="240" w:lineRule="auto"/>
              <w:jc w:val="center"/>
              <w:rPr>
                <w:noProof/>
                <w:sz w:val="20"/>
              </w:rPr>
            </w:pPr>
            <w:r>
              <w:rPr>
                <w:noProof/>
                <w:sz w:val="20"/>
              </w:rPr>
              <w:t>26090000</w:t>
            </w:r>
          </w:p>
        </w:tc>
        <w:tc>
          <w:tcPr>
            <w:tcW w:w="1086" w:type="dxa"/>
            <w:tcBorders>
              <w:top w:val="nil"/>
              <w:left w:val="nil"/>
              <w:bottom w:val="single" w:sz="4" w:space="0" w:color="auto"/>
              <w:right w:val="single" w:sz="4" w:space="0" w:color="auto"/>
            </w:tcBorders>
            <w:shd w:val="clear" w:color="auto" w:fill="auto"/>
            <w:noWrap/>
            <w:hideMark/>
          </w:tcPr>
          <w:p w14:paraId="62A273CF" w14:textId="77777777" w:rsidR="00E83F66" w:rsidRPr="00772251" w:rsidRDefault="00E83F66" w:rsidP="0048591A">
            <w:pPr>
              <w:spacing w:before="60" w:after="60" w:line="240" w:lineRule="auto"/>
              <w:jc w:val="center"/>
              <w:rPr>
                <w:noProof/>
                <w:sz w:val="20"/>
              </w:rPr>
            </w:pPr>
            <w:r>
              <w:rPr>
                <w:noProof/>
                <w:sz w:val="20"/>
              </w:rPr>
              <w:t>260900</w:t>
            </w:r>
          </w:p>
        </w:tc>
        <w:tc>
          <w:tcPr>
            <w:tcW w:w="9923" w:type="dxa"/>
            <w:tcBorders>
              <w:top w:val="nil"/>
              <w:left w:val="nil"/>
              <w:bottom w:val="single" w:sz="4" w:space="0" w:color="auto"/>
              <w:right w:val="single" w:sz="4" w:space="0" w:color="auto"/>
            </w:tcBorders>
            <w:shd w:val="clear" w:color="auto" w:fill="auto"/>
            <w:noWrap/>
            <w:hideMark/>
          </w:tcPr>
          <w:p w14:paraId="0D41ACB6" w14:textId="77777777" w:rsidR="00E83F66" w:rsidRPr="00772251" w:rsidRDefault="00E83F66" w:rsidP="0048591A">
            <w:pPr>
              <w:spacing w:before="60" w:after="60" w:line="240" w:lineRule="auto"/>
              <w:rPr>
                <w:noProof/>
                <w:sz w:val="20"/>
              </w:rPr>
            </w:pPr>
            <w:r>
              <w:rPr>
                <w:noProof/>
                <w:sz w:val="20"/>
              </w:rPr>
              <w:t>Tinmalm og koncentrater deraf</w:t>
            </w:r>
          </w:p>
        </w:tc>
        <w:tc>
          <w:tcPr>
            <w:tcW w:w="1134" w:type="dxa"/>
            <w:tcBorders>
              <w:top w:val="nil"/>
              <w:left w:val="nil"/>
              <w:bottom w:val="single" w:sz="4" w:space="0" w:color="auto"/>
              <w:right w:val="single" w:sz="4" w:space="0" w:color="auto"/>
            </w:tcBorders>
            <w:shd w:val="clear" w:color="auto" w:fill="auto"/>
            <w:noWrap/>
            <w:vAlign w:val="center"/>
            <w:hideMark/>
          </w:tcPr>
          <w:p w14:paraId="2B8B73C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E61CF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1A6D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E5C2B3" w14:textId="77777777" w:rsidR="00E83F66" w:rsidRPr="00772251" w:rsidRDefault="00E83F66" w:rsidP="00E71191">
            <w:pPr>
              <w:pageBreakBefore/>
              <w:spacing w:before="60" w:after="60" w:line="240" w:lineRule="auto"/>
              <w:jc w:val="center"/>
              <w:rPr>
                <w:noProof/>
                <w:sz w:val="20"/>
              </w:rPr>
            </w:pPr>
            <w:r>
              <w:rPr>
                <w:noProof/>
                <w:sz w:val="20"/>
              </w:rPr>
              <w:t>26100000</w:t>
            </w:r>
          </w:p>
        </w:tc>
        <w:tc>
          <w:tcPr>
            <w:tcW w:w="1086" w:type="dxa"/>
            <w:tcBorders>
              <w:top w:val="nil"/>
              <w:left w:val="nil"/>
              <w:bottom w:val="single" w:sz="4" w:space="0" w:color="auto"/>
              <w:right w:val="single" w:sz="4" w:space="0" w:color="auto"/>
            </w:tcBorders>
            <w:shd w:val="clear" w:color="auto" w:fill="auto"/>
            <w:noWrap/>
            <w:hideMark/>
          </w:tcPr>
          <w:p w14:paraId="696B46EF" w14:textId="77777777" w:rsidR="00E83F66" w:rsidRPr="00772251" w:rsidRDefault="00E83F66" w:rsidP="0048591A">
            <w:pPr>
              <w:spacing w:before="60" w:after="60" w:line="240" w:lineRule="auto"/>
              <w:jc w:val="center"/>
              <w:rPr>
                <w:noProof/>
                <w:sz w:val="20"/>
              </w:rPr>
            </w:pPr>
            <w:r>
              <w:rPr>
                <w:noProof/>
                <w:sz w:val="20"/>
              </w:rPr>
              <w:t>261000</w:t>
            </w:r>
          </w:p>
        </w:tc>
        <w:tc>
          <w:tcPr>
            <w:tcW w:w="9923" w:type="dxa"/>
            <w:tcBorders>
              <w:top w:val="nil"/>
              <w:left w:val="nil"/>
              <w:bottom w:val="single" w:sz="4" w:space="0" w:color="auto"/>
              <w:right w:val="single" w:sz="4" w:space="0" w:color="auto"/>
            </w:tcBorders>
            <w:shd w:val="clear" w:color="auto" w:fill="auto"/>
            <w:noWrap/>
            <w:hideMark/>
          </w:tcPr>
          <w:p w14:paraId="538D2CF8" w14:textId="77777777" w:rsidR="00E83F66" w:rsidRPr="00772251" w:rsidRDefault="00E83F66" w:rsidP="0048591A">
            <w:pPr>
              <w:spacing w:before="60" w:after="60" w:line="240" w:lineRule="auto"/>
              <w:rPr>
                <w:noProof/>
                <w:sz w:val="20"/>
              </w:rPr>
            </w:pPr>
            <w:r>
              <w:rPr>
                <w:noProof/>
                <w:sz w:val="20"/>
              </w:rPr>
              <w:t>Krommalm og koncentrater deraf</w:t>
            </w:r>
          </w:p>
        </w:tc>
        <w:tc>
          <w:tcPr>
            <w:tcW w:w="1134" w:type="dxa"/>
            <w:tcBorders>
              <w:top w:val="nil"/>
              <w:left w:val="nil"/>
              <w:bottom w:val="single" w:sz="4" w:space="0" w:color="auto"/>
              <w:right w:val="single" w:sz="4" w:space="0" w:color="auto"/>
            </w:tcBorders>
            <w:shd w:val="clear" w:color="auto" w:fill="auto"/>
            <w:noWrap/>
            <w:vAlign w:val="center"/>
            <w:hideMark/>
          </w:tcPr>
          <w:p w14:paraId="6A03006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3284B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B1C3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F5D47B" w14:textId="77777777" w:rsidR="00E83F66" w:rsidRPr="00772251" w:rsidRDefault="00E83F66" w:rsidP="0048591A">
            <w:pPr>
              <w:spacing w:before="60" w:after="60" w:line="240" w:lineRule="auto"/>
              <w:jc w:val="center"/>
              <w:rPr>
                <w:noProof/>
                <w:sz w:val="20"/>
              </w:rPr>
            </w:pPr>
            <w:r>
              <w:rPr>
                <w:noProof/>
                <w:sz w:val="20"/>
              </w:rPr>
              <w:t>26110000</w:t>
            </w:r>
          </w:p>
        </w:tc>
        <w:tc>
          <w:tcPr>
            <w:tcW w:w="1086" w:type="dxa"/>
            <w:tcBorders>
              <w:top w:val="nil"/>
              <w:left w:val="nil"/>
              <w:bottom w:val="single" w:sz="4" w:space="0" w:color="auto"/>
              <w:right w:val="single" w:sz="4" w:space="0" w:color="auto"/>
            </w:tcBorders>
            <w:shd w:val="clear" w:color="auto" w:fill="auto"/>
            <w:noWrap/>
            <w:hideMark/>
          </w:tcPr>
          <w:p w14:paraId="66E5762E" w14:textId="77777777" w:rsidR="00E83F66" w:rsidRPr="00772251" w:rsidRDefault="00E83F66" w:rsidP="0048591A">
            <w:pPr>
              <w:spacing w:before="60" w:after="60" w:line="240" w:lineRule="auto"/>
              <w:jc w:val="center"/>
              <w:rPr>
                <w:noProof/>
                <w:sz w:val="20"/>
              </w:rPr>
            </w:pPr>
            <w:r>
              <w:rPr>
                <w:noProof/>
                <w:sz w:val="20"/>
              </w:rPr>
              <w:t>261100</w:t>
            </w:r>
          </w:p>
        </w:tc>
        <w:tc>
          <w:tcPr>
            <w:tcW w:w="9923" w:type="dxa"/>
            <w:tcBorders>
              <w:top w:val="nil"/>
              <w:left w:val="nil"/>
              <w:bottom w:val="single" w:sz="4" w:space="0" w:color="auto"/>
              <w:right w:val="single" w:sz="4" w:space="0" w:color="auto"/>
            </w:tcBorders>
            <w:shd w:val="clear" w:color="auto" w:fill="auto"/>
            <w:noWrap/>
            <w:hideMark/>
          </w:tcPr>
          <w:p w14:paraId="0BF3BA86" w14:textId="77777777" w:rsidR="00E83F66" w:rsidRPr="00772251" w:rsidRDefault="00E83F66" w:rsidP="0048591A">
            <w:pPr>
              <w:spacing w:before="60" w:after="60" w:line="240" w:lineRule="auto"/>
              <w:rPr>
                <w:noProof/>
                <w:sz w:val="20"/>
              </w:rPr>
            </w:pPr>
            <w:r>
              <w:rPr>
                <w:noProof/>
                <w:sz w:val="20"/>
              </w:rPr>
              <w:t>Wolframmalm og koncentrater deraf</w:t>
            </w:r>
          </w:p>
        </w:tc>
        <w:tc>
          <w:tcPr>
            <w:tcW w:w="1134" w:type="dxa"/>
            <w:tcBorders>
              <w:top w:val="nil"/>
              <w:left w:val="nil"/>
              <w:bottom w:val="single" w:sz="4" w:space="0" w:color="auto"/>
              <w:right w:val="single" w:sz="4" w:space="0" w:color="auto"/>
            </w:tcBorders>
            <w:shd w:val="clear" w:color="auto" w:fill="auto"/>
            <w:noWrap/>
            <w:vAlign w:val="center"/>
            <w:hideMark/>
          </w:tcPr>
          <w:p w14:paraId="20476B2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E704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43FB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A45C69" w14:textId="77777777" w:rsidR="00E83F66" w:rsidRPr="00772251" w:rsidRDefault="00E83F66" w:rsidP="0048591A">
            <w:pPr>
              <w:spacing w:before="60" w:after="60" w:line="240" w:lineRule="auto"/>
              <w:jc w:val="center"/>
              <w:rPr>
                <w:noProof/>
                <w:sz w:val="20"/>
              </w:rPr>
            </w:pPr>
            <w:r>
              <w:rPr>
                <w:noProof/>
                <w:sz w:val="20"/>
              </w:rPr>
              <w:t>26121000</w:t>
            </w:r>
          </w:p>
        </w:tc>
        <w:tc>
          <w:tcPr>
            <w:tcW w:w="1086" w:type="dxa"/>
            <w:tcBorders>
              <w:top w:val="nil"/>
              <w:left w:val="nil"/>
              <w:bottom w:val="single" w:sz="4" w:space="0" w:color="auto"/>
              <w:right w:val="single" w:sz="4" w:space="0" w:color="auto"/>
            </w:tcBorders>
            <w:shd w:val="clear" w:color="auto" w:fill="auto"/>
            <w:noWrap/>
            <w:hideMark/>
          </w:tcPr>
          <w:p w14:paraId="2979FA1E" w14:textId="77777777" w:rsidR="00E83F66" w:rsidRPr="00772251" w:rsidRDefault="00E83F66" w:rsidP="0048591A">
            <w:pPr>
              <w:spacing w:before="60" w:after="60" w:line="240" w:lineRule="auto"/>
              <w:jc w:val="center"/>
              <w:rPr>
                <w:noProof/>
                <w:sz w:val="20"/>
              </w:rPr>
            </w:pPr>
            <w:r>
              <w:rPr>
                <w:noProof/>
                <w:sz w:val="20"/>
              </w:rPr>
              <w:t>261210</w:t>
            </w:r>
          </w:p>
        </w:tc>
        <w:tc>
          <w:tcPr>
            <w:tcW w:w="9923" w:type="dxa"/>
            <w:tcBorders>
              <w:top w:val="nil"/>
              <w:left w:val="nil"/>
              <w:bottom w:val="single" w:sz="4" w:space="0" w:color="auto"/>
              <w:right w:val="single" w:sz="4" w:space="0" w:color="auto"/>
            </w:tcBorders>
            <w:shd w:val="clear" w:color="auto" w:fill="auto"/>
            <w:noWrap/>
            <w:hideMark/>
          </w:tcPr>
          <w:p w14:paraId="477D1FCC" w14:textId="77777777" w:rsidR="00E83F66" w:rsidRPr="00772251" w:rsidRDefault="00E83F66" w:rsidP="0048591A">
            <w:pPr>
              <w:spacing w:before="60" w:after="60" w:line="240" w:lineRule="auto"/>
              <w:rPr>
                <w:noProof/>
                <w:sz w:val="20"/>
              </w:rPr>
            </w:pPr>
            <w:r>
              <w:rPr>
                <w:noProof/>
                <w:sz w:val="20"/>
              </w:rPr>
              <w:t>- Uranmalm og koncentrater deraf</w:t>
            </w:r>
          </w:p>
        </w:tc>
        <w:tc>
          <w:tcPr>
            <w:tcW w:w="1134" w:type="dxa"/>
            <w:tcBorders>
              <w:top w:val="nil"/>
              <w:left w:val="nil"/>
              <w:bottom w:val="single" w:sz="4" w:space="0" w:color="auto"/>
              <w:right w:val="single" w:sz="4" w:space="0" w:color="auto"/>
            </w:tcBorders>
            <w:shd w:val="clear" w:color="auto" w:fill="auto"/>
            <w:noWrap/>
            <w:vAlign w:val="center"/>
            <w:hideMark/>
          </w:tcPr>
          <w:p w14:paraId="2639B93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83403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F5F84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1B6A21" w14:textId="77777777" w:rsidR="00E83F66" w:rsidRPr="00772251" w:rsidRDefault="00E83F66" w:rsidP="0048591A">
            <w:pPr>
              <w:spacing w:before="60" w:after="60" w:line="240" w:lineRule="auto"/>
              <w:jc w:val="center"/>
              <w:rPr>
                <w:noProof/>
                <w:sz w:val="20"/>
              </w:rPr>
            </w:pPr>
            <w:r>
              <w:rPr>
                <w:noProof/>
                <w:sz w:val="20"/>
              </w:rPr>
              <w:t>26122000</w:t>
            </w:r>
          </w:p>
        </w:tc>
        <w:tc>
          <w:tcPr>
            <w:tcW w:w="1086" w:type="dxa"/>
            <w:tcBorders>
              <w:top w:val="nil"/>
              <w:left w:val="nil"/>
              <w:bottom w:val="single" w:sz="4" w:space="0" w:color="auto"/>
              <w:right w:val="single" w:sz="4" w:space="0" w:color="auto"/>
            </w:tcBorders>
            <w:shd w:val="clear" w:color="auto" w:fill="auto"/>
            <w:noWrap/>
            <w:hideMark/>
          </w:tcPr>
          <w:p w14:paraId="36C329A3" w14:textId="77777777" w:rsidR="00E83F66" w:rsidRPr="00772251" w:rsidRDefault="00E83F66" w:rsidP="0048591A">
            <w:pPr>
              <w:spacing w:before="60" w:after="60" w:line="240" w:lineRule="auto"/>
              <w:jc w:val="center"/>
              <w:rPr>
                <w:noProof/>
                <w:sz w:val="20"/>
              </w:rPr>
            </w:pPr>
            <w:r>
              <w:rPr>
                <w:noProof/>
                <w:sz w:val="20"/>
              </w:rPr>
              <w:t>261220</w:t>
            </w:r>
          </w:p>
        </w:tc>
        <w:tc>
          <w:tcPr>
            <w:tcW w:w="9923" w:type="dxa"/>
            <w:tcBorders>
              <w:top w:val="nil"/>
              <w:left w:val="nil"/>
              <w:bottom w:val="single" w:sz="4" w:space="0" w:color="auto"/>
              <w:right w:val="single" w:sz="4" w:space="0" w:color="auto"/>
            </w:tcBorders>
            <w:shd w:val="clear" w:color="auto" w:fill="auto"/>
            <w:noWrap/>
            <w:hideMark/>
          </w:tcPr>
          <w:p w14:paraId="78212E26" w14:textId="77777777" w:rsidR="00E83F66" w:rsidRPr="00772251" w:rsidRDefault="00E83F66" w:rsidP="0048591A">
            <w:pPr>
              <w:spacing w:before="60" w:after="60" w:line="240" w:lineRule="auto"/>
              <w:rPr>
                <w:noProof/>
                <w:sz w:val="20"/>
              </w:rPr>
            </w:pPr>
            <w:r>
              <w:rPr>
                <w:noProof/>
                <w:sz w:val="20"/>
              </w:rPr>
              <w:t>- Thoriummalm og koncentrater deraf</w:t>
            </w:r>
          </w:p>
        </w:tc>
        <w:tc>
          <w:tcPr>
            <w:tcW w:w="1134" w:type="dxa"/>
            <w:tcBorders>
              <w:top w:val="nil"/>
              <w:left w:val="nil"/>
              <w:bottom w:val="single" w:sz="4" w:space="0" w:color="auto"/>
              <w:right w:val="single" w:sz="4" w:space="0" w:color="auto"/>
            </w:tcBorders>
            <w:shd w:val="clear" w:color="auto" w:fill="auto"/>
            <w:noWrap/>
            <w:vAlign w:val="center"/>
            <w:hideMark/>
          </w:tcPr>
          <w:p w14:paraId="2BF4718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B3F6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6937D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43712B" w14:textId="77777777" w:rsidR="00E83F66" w:rsidRPr="00772251" w:rsidRDefault="00E83F66" w:rsidP="0048591A">
            <w:pPr>
              <w:spacing w:before="60" w:after="60" w:line="240" w:lineRule="auto"/>
              <w:jc w:val="center"/>
              <w:rPr>
                <w:noProof/>
                <w:sz w:val="20"/>
              </w:rPr>
            </w:pPr>
            <w:r>
              <w:rPr>
                <w:noProof/>
                <w:sz w:val="20"/>
              </w:rPr>
              <w:t>26131000</w:t>
            </w:r>
          </w:p>
        </w:tc>
        <w:tc>
          <w:tcPr>
            <w:tcW w:w="1086" w:type="dxa"/>
            <w:tcBorders>
              <w:top w:val="nil"/>
              <w:left w:val="nil"/>
              <w:bottom w:val="single" w:sz="4" w:space="0" w:color="auto"/>
              <w:right w:val="single" w:sz="4" w:space="0" w:color="auto"/>
            </w:tcBorders>
            <w:shd w:val="clear" w:color="auto" w:fill="auto"/>
            <w:noWrap/>
            <w:hideMark/>
          </w:tcPr>
          <w:p w14:paraId="5A597E99" w14:textId="77777777" w:rsidR="00E83F66" w:rsidRPr="00772251" w:rsidRDefault="00E83F66" w:rsidP="0048591A">
            <w:pPr>
              <w:spacing w:before="60" w:after="60" w:line="240" w:lineRule="auto"/>
              <w:jc w:val="center"/>
              <w:rPr>
                <w:noProof/>
                <w:sz w:val="20"/>
              </w:rPr>
            </w:pPr>
            <w:r>
              <w:rPr>
                <w:noProof/>
                <w:sz w:val="20"/>
              </w:rPr>
              <w:t>261310</w:t>
            </w:r>
          </w:p>
        </w:tc>
        <w:tc>
          <w:tcPr>
            <w:tcW w:w="9923" w:type="dxa"/>
            <w:tcBorders>
              <w:top w:val="nil"/>
              <w:left w:val="nil"/>
              <w:bottom w:val="single" w:sz="4" w:space="0" w:color="auto"/>
              <w:right w:val="single" w:sz="4" w:space="0" w:color="auto"/>
            </w:tcBorders>
            <w:shd w:val="clear" w:color="auto" w:fill="auto"/>
            <w:noWrap/>
            <w:hideMark/>
          </w:tcPr>
          <w:p w14:paraId="365A96B7" w14:textId="77777777" w:rsidR="00E83F66" w:rsidRPr="00772251" w:rsidRDefault="00E83F66" w:rsidP="0048591A">
            <w:pPr>
              <w:spacing w:before="60" w:after="60" w:line="240" w:lineRule="auto"/>
              <w:rPr>
                <w:noProof/>
                <w:sz w:val="20"/>
              </w:rPr>
            </w:pPr>
            <w:r>
              <w:rPr>
                <w:noProof/>
                <w:sz w:val="20"/>
              </w:rPr>
              <w:t>- Brændt</w:t>
            </w:r>
          </w:p>
        </w:tc>
        <w:tc>
          <w:tcPr>
            <w:tcW w:w="1134" w:type="dxa"/>
            <w:tcBorders>
              <w:top w:val="nil"/>
              <w:left w:val="nil"/>
              <w:bottom w:val="single" w:sz="4" w:space="0" w:color="auto"/>
              <w:right w:val="single" w:sz="4" w:space="0" w:color="auto"/>
            </w:tcBorders>
            <w:shd w:val="clear" w:color="auto" w:fill="auto"/>
            <w:noWrap/>
            <w:vAlign w:val="center"/>
            <w:hideMark/>
          </w:tcPr>
          <w:p w14:paraId="4C54A9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059D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688D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9089A0" w14:textId="77777777" w:rsidR="00E83F66" w:rsidRPr="00772251" w:rsidRDefault="00E83F66" w:rsidP="0048591A">
            <w:pPr>
              <w:spacing w:before="60" w:after="60" w:line="240" w:lineRule="auto"/>
              <w:jc w:val="center"/>
              <w:rPr>
                <w:noProof/>
                <w:sz w:val="20"/>
              </w:rPr>
            </w:pPr>
            <w:r>
              <w:rPr>
                <w:noProof/>
                <w:sz w:val="20"/>
              </w:rPr>
              <w:t>26139000</w:t>
            </w:r>
          </w:p>
        </w:tc>
        <w:tc>
          <w:tcPr>
            <w:tcW w:w="1086" w:type="dxa"/>
            <w:tcBorders>
              <w:top w:val="nil"/>
              <w:left w:val="nil"/>
              <w:bottom w:val="single" w:sz="4" w:space="0" w:color="auto"/>
              <w:right w:val="single" w:sz="4" w:space="0" w:color="auto"/>
            </w:tcBorders>
            <w:shd w:val="clear" w:color="auto" w:fill="auto"/>
            <w:noWrap/>
            <w:hideMark/>
          </w:tcPr>
          <w:p w14:paraId="4BFC9A63" w14:textId="77777777" w:rsidR="00E83F66" w:rsidRPr="00772251" w:rsidRDefault="00E83F66" w:rsidP="0048591A">
            <w:pPr>
              <w:spacing w:before="60" w:after="60" w:line="240" w:lineRule="auto"/>
              <w:jc w:val="center"/>
              <w:rPr>
                <w:noProof/>
                <w:sz w:val="20"/>
              </w:rPr>
            </w:pPr>
            <w:r>
              <w:rPr>
                <w:noProof/>
                <w:sz w:val="20"/>
              </w:rPr>
              <w:t>261390</w:t>
            </w:r>
          </w:p>
        </w:tc>
        <w:tc>
          <w:tcPr>
            <w:tcW w:w="9923" w:type="dxa"/>
            <w:tcBorders>
              <w:top w:val="nil"/>
              <w:left w:val="nil"/>
              <w:bottom w:val="single" w:sz="4" w:space="0" w:color="auto"/>
              <w:right w:val="single" w:sz="4" w:space="0" w:color="auto"/>
            </w:tcBorders>
            <w:shd w:val="clear" w:color="auto" w:fill="auto"/>
            <w:noWrap/>
            <w:hideMark/>
          </w:tcPr>
          <w:p w14:paraId="34BBAAF2"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1E99DDB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DC244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E818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03ECE5" w14:textId="77777777" w:rsidR="00E83F66" w:rsidRPr="00772251" w:rsidRDefault="00E83F66" w:rsidP="0048591A">
            <w:pPr>
              <w:spacing w:before="60" w:after="60" w:line="240" w:lineRule="auto"/>
              <w:jc w:val="center"/>
              <w:rPr>
                <w:noProof/>
                <w:sz w:val="20"/>
              </w:rPr>
            </w:pPr>
            <w:r>
              <w:rPr>
                <w:noProof/>
                <w:sz w:val="20"/>
              </w:rPr>
              <w:t>26140000</w:t>
            </w:r>
          </w:p>
        </w:tc>
        <w:tc>
          <w:tcPr>
            <w:tcW w:w="1086" w:type="dxa"/>
            <w:tcBorders>
              <w:top w:val="nil"/>
              <w:left w:val="nil"/>
              <w:bottom w:val="single" w:sz="4" w:space="0" w:color="auto"/>
              <w:right w:val="single" w:sz="4" w:space="0" w:color="auto"/>
            </w:tcBorders>
            <w:shd w:val="clear" w:color="auto" w:fill="auto"/>
            <w:noWrap/>
            <w:hideMark/>
          </w:tcPr>
          <w:p w14:paraId="42A3EB4D" w14:textId="77777777" w:rsidR="00E83F66" w:rsidRPr="00772251" w:rsidRDefault="00E83F66" w:rsidP="0048591A">
            <w:pPr>
              <w:spacing w:before="60" w:after="60" w:line="240" w:lineRule="auto"/>
              <w:jc w:val="center"/>
              <w:rPr>
                <w:noProof/>
                <w:sz w:val="20"/>
              </w:rPr>
            </w:pPr>
            <w:r>
              <w:rPr>
                <w:noProof/>
                <w:sz w:val="20"/>
              </w:rPr>
              <w:t>261400</w:t>
            </w:r>
          </w:p>
        </w:tc>
        <w:tc>
          <w:tcPr>
            <w:tcW w:w="9923" w:type="dxa"/>
            <w:tcBorders>
              <w:top w:val="nil"/>
              <w:left w:val="nil"/>
              <w:bottom w:val="single" w:sz="4" w:space="0" w:color="auto"/>
              <w:right w:val="single" w:sz="4" w:space="0" w:color="auto"/>
            </w:tcBorders>
            <w:shd w:val="clear" w:color="auto" w:fill="auto"/>
            <w:noWrap/>
            <w:hideMark/>
          </w:tcPr>
          <w:p w14:paraId="2586C835" w14:textId="77777777" w:rsidR="00E83F66" w:rsidRPr="00772251" w:rsidRDefault="00E83F66" w:rsidP="0048591A">
            <w:pPr>
              <w:spacing w:before="60" w:after="60" w:line="240" w:lineRule="auto"/>
              <w:rPr>
                <w:noProof/>
                <w:sz w:val="20"/>
              </w:rPr>
            </w:pPr>
            <w:r>
              <w:rPr>
                <w:noProof/>
                <w:sz w:val="20"/>
              </w:rPr>
              <w:t>Titanmalm og koncentrater deraf</w:t>
            </w:r>
          </w:p>
        </w:tc>
        <w:tc>
          <w:tcPr>
            <w:tcW w:w="1134" w:type="dxa"/>
            <w:tcBorders>
              <w:top w:val="nil"/>
              <w:left w:val="nil"/>
              <w:bottom w:val="single" w:sz="4" w:space="0" w:color="auto"/>
              <w:right w:val="single" w:sz="4" w:space="0" w:color="auto"/>
            </w:tcBorders>
            <w:shd w:val="clear" w:color="auto" w:fill="auto"/>
            <w:noWrap/>
            <w:vAlign w:val="center"/>
            <w:hideMark/>
          </w:tcPr>
          <w:p w14:paraId="3EBB6DE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74DA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5876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F79D15" w14:textId="77777777" w:rsidR="00E83F66" w:rsidRPr="00772251" w:rsidRDefault="00E83F66" w:rsidP="0048591A">
            <w:pPr>
              <w:spacing w:before="60" w:after="60" w:line="240" w:lineRule="auto"/>
              <w:jc w:val="center"/>
              <w:rPr>
                <w:noProof/>
                <w:sz w:val="20"/>
              </w:rPr>
            </w:pPr>
            <w:r>
              <w:rPr>
                <w:noProof/>
                <w:sz w:val="20"/>
              </w:rPr>
              <w:t>26151000</w:t>
            </w:r>
          </w:p>
        </w:tc>
        <w:tc>
          <w:tcPr>
            <w:tcW w:w="1086" w:type="dxa"/>
            <w:tcBorders>
              <w:top w:val="nil"/>
              <w:left w:val="nil"/>
              <w:bottom w:val="single" w:sz="4" w:space="0" w:color="auto"/>
              <w:right w:val="single" w:sz="4" w:space="0" w:color="auto"/>
            </w:tcBorders>
            <w:shd w:val="clear" w:color="auto" w:fill="auto"/>
            <w:noWrap/>
            <w:hideMark/>
          </w:tcPr>
          <w:p w14:paraId="2851E0D5" w14:textId="77777777" w:rsidR="00E83F66" w:rsidRPr="00772251" w:rsidRDefault="00E83F66" w:rsidP="0048591A">
            <w:pPr>
              <w:spacing w:before="60" w:after="60" w:line="240" w:lineRule="auto"/>
              <w:jc w:val="center"/>
              <w:rPr>
                <w:noProof/>
                <w:sz w:val="20"/>
              </w:rPr>
            </w:pPr>
            <w:r>
              <w:rPr>
                <w:noProof/>
                <w:sz w:val="20"/>
              </w:rPr>
              <w:t>261510</w:t>
            </w:r>
          </w:p>
        </w:tc>
        <w:tc>
          <w:tcPr>
            <w:tcW w:w="9923" w:type="dxa"/>
            <w:tcBorders>
              <w:top w:val="nil"/>
              <w:left w:val="nil"/>
              <w:bottom w:val="single" w:sz="4" w:space="0" w:color="auto"/>
              <w:right w:val="single" w:sz="4" w:space="0" w:color="auto"/>
            </w:tcBorders>
            <w:shd w:val="clear" w:color="auto" w:fill="auto"/>
            <w:noWrap/>
            <w:hideMark/>
          </w:tcPr>
          <w:p w14:paraId="682B19AD" w14:textId="77777777" w:rsidR="00E83F66" w:rsidRPr="00772251" w:rsidRDefault="00E83F66" w:rsidP="0048591A">
            <w:pPr>
              <w:spacing w:before="60" w:after="60" w:line="240" w:lineRule="auto"/>
              <w:rPr>
                <w:noProof/>
                <w:sz w:val="20"/>
              </w:rPr>
            </w:pPr>
            <w:r>
              <w:rPr>
                <w:noProof/>
                <w:sz w:val="20"/>
              </w:rPr>
              <w:t>- Zirkonmalm og koncentrater deraf</w:t>
            </w:r>
          </w:p>
        </w:tc>
        <w:tc>
          <w:tcPr>
            <w:tcW w:w="1134" w:type="dxa"/>
            <w:tcBorders>
              <w:top w:val="nil"/>
              <w:left w:val="nil"/>
              <w:bottom w:val="single" w:sz="4" w:space="0" w:color="auto"/>
              <w:right w:val="single" w:sz="4" w:space="0" w:color="auto"/>
            </w:tcBorders>
            <w:shd w:val="clear" w:color="auto" w:fill="auto"/>
            <w:noWrap/>
            <w:vAlign w:val="center"/>
            <w:hideMark/>
          </w:tcPr>
          <w:p w14:paraId="5884FAE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9B6A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9877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C5AA99" w14:textId="77777777" w:rsidR="00E83F66" w:rsidRPr="00772251" w:rsidRDefault="00E83F66" w:rsidP="0048591A">
            <w:pPr>
              <w:spacing w:before="60" w:after="60" w:line="240" w:lineRule="auto"/>
              <w:jc w:val="center"/>
              <w:rPr>
                <w:noProof/>
                <w:sz w:val="20"/>
              </w:rPr>
            </w:pPr>
            <w:r>
              <w:rPr>
                <w:noProof/>
                <w:sz w:val="20"/>
              </w:rPr>
              <w:t>26159000</w:t>
            </w:r>
          </w:p>
        </w:tc>
        <w:tc>
          <w:tcPr>
            <w:tcW w:w="1086" w:type="dxa"/>
            <w:tcBorders>
              <w:top w:val="nil"/>
              <w:left w:val="nil"/>
              <w:bottom w:val="single" w:sz="4" w:space="0" w:color="auto"/>
              <w:right w:val="single" w:sz="4" w:space="0" w:color="auto"/>
            </w:tcBorders>
            <w:shd w:val="clear" w:color="auto" w:fill="auto"/>
            <w:noWrap/>
            <w:hideMark/>
          </w:tcPr>
          <w:p w14:paraId="732E55B8" w14:textId="77777777" w:rsidR="00E83F66" w:rsidRPr="00772251" w:rsidRDefault="00E83F66" w:rsidP="0048591A">
            <w:pPr>
              <w:spacing w:before="60" w:after="60" w:line="240" w:lineRule="auto"/>
              <w:jc w:val="center"/>
              <w:rPr>
                <w:noProof/>
                <w:sz w:val="20"/>
              </w:rPr>
            </w:pPr>
            <w:r>
              <w:rPr>
                <w:noProof/>
                <w:sz w:val="20"/>
              </w:rPr>
              <w:t>261590</w:t>
            </w:r>
          </w:p>
        </w:tc>
        <w:tc>
          <w:tcPr>
            <w:tcW w:w="9923" w:type="dxa"/>
            <w:tcBorders>
              <w:top w:val="nil"/>
              <w:left w:val="nil"/>
              <w:bottom w:val="single" w:sz="4" w:space="0" w:color="auto"/>
              <w:right w:val="single" w:sz="4" w:space="0" w:color="auto"/>
            </w:tcBorders>
            <w:shd w:val="clear" w:color="auto" w:fill="auto"/>
            <w:noWrap/>
            <w:hideMark/>
          </w:tcPr>
          <w:p w14:paraId="539B5F24"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0A9DC6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C61EC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7219A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24288B" w14:textId="77777777" w:rsidR="00E83F66" w:rsidRPr="00772251" w:rsidRDefault="00E83F66" w:rsidP="0048591A">
            <w:pPr>
              <w:spacing w:before="60" w:after="60" w:line="240" w:lineRule="auto"/>
              <w:jc w:val="center"/>
              <w:rPr>
                <w:noProof/>
                <w:sz w:val="20"/>
              </w:rPr>
            </w:pPr>
            <w:r>
              <w:rPr>
                <w:noProof/>
                <w:sz w:val="20"/>
              </w:rPr>
              <w:t>26161000</w:t>
            </w:r>
          </w:p>
        </w:tc>
        <w:tc>
          <w:tcPr>
            <w:tcW w:w="1086" w:type="dxa"/>
            <w:tcBorders>
              <w:top w:val="nil"/>
              <w:left w:val="nil"/>
              <w:bottom w:val="single" w:sz="4" w:space="0" w:color="auto"/>
              <w:right w:val="single" w:sz="4" w:space="0" w:color="auto"/>
            </w:tcBorders>
            <w:shd w:val="clear" w:color="auto" w:fill="auto"/>
            <w:noWrap/>
            <w:hideMark/>
          </w:tcPr>
          <w:p w14:paraId="72344937" w14:textId="77777777" w:rsidR="00E83F66" w:rsidRPr="00772251" w:rsidRDefault="00E83F66" w:rsidP="0048591A">
            <w:pPr>
              <w:spacing w:before="60" w:after="60" w:line="240" w:lineRule="auto"/>
              <w:jc w:val="center"/>
              <w:rPr>
                <w:noProof/>
                <w:sz w:val="20"/>
              </w:rPr>
            </w:pPr>
            <w:r>
              <w:rPr>
                <w:noProof/>
                <w:sz w:val="20"/>
              </w:rPr>
              <w:t>261610</w:t>
            </w:r>
          </w:p>
        </w:tc>
        <w:tc>
          <w:tcPr>
            <w:tcW w:w="9923" w:type="dxa"/>
            <w:tcBorders>
              <w:top w:val="nil"/>
              <w:left w:val="nil"/>
              <w:bottom w:val="single" w:sz="4" w:space="0" w:color="auto"/>
              <w:right w:val="single" w:sz="4" w:space="0" w:color="auto"/>
            </w:tcBorders>
            <w:shd w:val="clear" w:color="auto" w:fill="auto"/>
            <w:noWrap/>
            <w:hideMark/>
          </w:tcPr>
          <w:p w14:paraId="5AE9B253" w14:textId="77777777" w:rsidR="00E83F66" w:rsidRPr="00772251" w:rsidRDefault="00E83F66" w:rsidP="0048591A">
            <w:pPr>
              <w:spacing w:before="60" w:after="60" w:line="240" w:lineRule="auto"/>
              <w:rPr>
                <w:noProof/>
                <w:sz w:val="20"/>
              </w:rPr>
            </w:pPr>
            <w:r>
              <w:rPr>
                <w:noProof/>
                <w:sz w:val="20"/>
              </w:rPr>
              <w:t>- Sølvmalm og koncentrater deraf</w:t>
            </w:r>
          </w:p>
        </w:tc>
        <w:tc>
          <w:tcPr>
            <w:tcW w:w="1134" w:type="dxa"/>
            <w:tcBorders>
              <w:top w:val="nil"/>
              <w:left w:val="nil"/>
              <w:bottom w:val="single" w:sz="4" w:space="0" w:color="auto"/>
              <w:right w:val="single" w:sz="4" w:space="0" w:color="auto"/>
            </w:tcBorders>
            <w:shd w:val="clear" w:color="auto" w:fill="auto"/>
            <w:noWrap/>
            <w:vAlign w:val="center"/>
            <w:hideMark/>
          </w:tcPr>
          <w:p w14:paraId="526AF0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AC2E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5CE2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4FE786" w14:textId="77777777" w:rsidR="00E83F66" w:rsidRPr="00772251" w:rsidRDefault="00E83F66" w:rsidP="0048591A">
            <w:pPr>
              <w:spacing w:before="60" w:after="60" w:line="240" w:lineRule="auto"/>
              <w:jc w:val="center"/>
              <w:rPr>
                <w:noProof/>
                <w:sz w:val="20"/>
              </w:rPr>
            </w:pPr>
            <w:r>
              <w:rPr>
                <w:noProof/>
                <w:sz w:val="20"/>
              </w:rPr>
              <w:t>26169000</w:t>
            </w:r>
          </w:p>
        </w:tc>
        <w:tc>
          <w:tcPr>
            <w:tcW w:w="1086" w:type="dxa"/>
            <w:tcBorders>
              <w:top w:val="nil"/>
              <w:left w:val="nil"/>
              <w:bottom w:val="single" w:sz="4" w:space="0" w:color="auto"/>
              <w:right w:val="single" w:sz="4" w:space="0" w:color="auto"/>
            </w:tcBorders>
            <w:shd w:val="clear" w:color="auto" w:fill="auto"/>
            <w:noWrap/>
            <w:hideMark/>
          </w:tcPr>
          <w:p w14:paraId="3771EC2D" w14:textId="77777777" w:rsidR="00E83F66" w:rsidRPr="00772251" w:rsidRDefault="00E83F66" w:rsidP="0048591A">
            <w:pPr>
              <w:spacing w:before="60" w:after="60" w:line="240" w:lineRule="auto"/>
              <w:jc w:val="center"/>
              <w:rPr>
                <w:noProof/>
                <w:sz w:val="20"/>
              </w:rPr>
            </w:pPr>
            <w:r>
              <w:rPr>
                <w:noProof/>
                <w:sz w:val="20"/>
              </w:rPr>
              <w:t>261690</w:t>
            </w:r>
          </w:p>
        </w:tc>
        <w:tc>
          <w:tcPr>
            <w:tcW w:w="9923" w:type="dxa"/>
            <w:tcBorders>
              <w:top w:val="nil"/>
              <w:left w:val="nil"/>
              <w:bottom w:val="single" w:sz="4" w:space="0" w:color="auto"/>
              <w:right w:val="single" w:sz="4" w:space="0" w:color="auto"/>
            </w:tcBorders>
            <w:shd w:val="clear" w:color="auto" w:fill="auto"/>
            <w:noWrap/>
            <w:hideMark/>
          </w:tcPr>
          <w:p w14:paraId="287E54CA"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1187861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2F65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B853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5D14D6" w14:textId="77777777" w:rsidR="00E83F66" w:rsidRPr="00772251" w:rsidRDefault="00E83F66" w:rsidP="0048591A">
            <w:pPr>
              <w:spacing w:before="60" w:after="60" w:line="240" w:lineRule="auto"/>
              <w:jc w:val="center"/>
              <w:rPr>
                <w:noProof/>
                <w:sz w:val="20"/>
              </w:rPr>
            </w:pPr>
            <w:r>
              <w:rPr>
                <w:noProof/>
                <w:sz w:val="20"/>
              </w:rPr>
              <w:t>26171000</w:t>
            </w:r>
          </w:p>
        </w:tc>
        <w:tc>
          <w:tcPr>
            <w:tcW w:w="1086" w:type="dxa"/>
            <w:tcBorders>
              <w:top w:val="nil"/>
              <w:left w:val="nil"/>
              <w:bottom w:val="single" w:sz="4" w:space="0" w:color="auto"/>
              <w:right w:val="single" w:sz="4" w:space="0" w:color="auto"/>
            </w:tcBorders>
            <w:shd w:val="clear" w:color="auto" w:fill="auto"/>
            <w:noWrap/>
            <w:hideMark/>
          </w:tcPr>
          <w:p w14:paraId="4BF53CB1" w14:textId="77777777" w:rsidR="00E83F66" w:rsidRPr="00772251" w:rsidRDefault="00E83F66" w:rsidP="0048591A">
            <w:pPr>
              <w:spacing w:before="60" w:after="60" w:line="240" w:lineRule="auto"/>
              <w:jc w:val="center"/>
              <w:rPr>
                <w:noProof/>
                <w:sz w:val="20"/>
              </w:rPr>
            </w:pPr>
            <w:r>
              <w:rPr>
                <w:noProof/>
                <w:sz w:val="20"/>
              </w:rPr>
              <w:t>261710</w:t>
            </w:r>
          </w:p>
        </w:tc>
        <w:tc>
          <w:tcPr>
            <w:tcW w:w="9923" w:type="dxa"/>
            <w:tcBorders>
              <w:top w:val="nil"/>
              <w:left w:val="nil"/>
              <w:bottom w:val="single" w:sz="4" w:space="0" w:color="auto"/>
              <w:right w:val="single" w:sz="4" w:space="0" w:color="auto"/>
            </w:tcBorders>
            <w:shd w:val="clear" w:color="auto" w:fill="auto"/>
            <w:noWrap/>
            <w:hideMark/>
          </w:tcPr>
          <w:p w14:paraId="1A26422C" w14:textId="77777777" w:rsidR="00E83F66" w:rsidRPr="00772251" w:rsidRDefault="00E83F66" w:rsidP="0048591A">
            <w:pPr>
              <w:spacing w:before="60" w:after="60" w:line="240" w:lineRule="auto"/>
              <w:rPr>
                <w:noProof/>
                <w:sz w:val="20"/>
              </w:rPr>
            </w:pPr>
            <w:r>
              <w:rPr>
                <w:noProof/>
                <w:sz w:val="20"/>
              </w:rPr>
              <w:t>- Antimonmalm og koncentrater deraf</w:t>
            </w:r>
          </w:p>
        </w:tc>
        <w:tc>
          <w:tcPr>
            <w:tcW w:w="1134" w:type="dxa"/>
            <w:tcBorders>
              <w:top w:val="nil"/>
              <w:left w:val="nil"/>
              <w:bottom w:val="single" w:sz="4" w:space="0" w:color="auto"/>
              <w:right w:val="single" w:sz="4" w:space="0" w:color="auto"/>
            </w:tcBorders>
            <w:shd w:val="clear" w:color="auto" w:fill="auto"/>
            <w:noWrap/>
            <w:vAlign w:val="center"/>
            <w:hideMark/>
          </w:tcPr>
          <w:p w14:paraId="48C54CB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1D64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F0160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782A92" w14:textId="77777777" w:rsidR="00E83F66" w:rsidRPr="00772251" w:rsidRDefault="00E83F66" w:rsidP="0048591A">
            <w:pPr>
              <w:spacing w:before="60" w:after="60" w:line="240" w:lineRule="auto"/>
              <w:jc w:val="center"/>
              <w:rPr>
                <w:noProof/>
                <w:sz w:val="20"/>
              </w:rPr>
            </w:pPr>
            <w:r>
              <w:rPr>
                <w:noProof/>
                <w:sz w:val="20"/>
              </w:rPr>
              <w:t>26179000</w:t>
            </w:r>
          </w:p>
        </w:tc>
        <w:tc>
          <w:tcPr>
            <w:tcW w:w="1086" w:type="dxa"/>
            <w:tcBorders>
              <w:top w:val="nil"/>
              <w:left w:val="nil"/>
              <w:bottom w:val="single" w:sz="4" w:space="0" w:color="auto"/>
              <w:right w:val="single" w:sz="4" w:space="0" w:color="auto"/>
            </w:tcBorders>
            <w:shd w:val="clear" w:color="auto" w:fill="auto"/>
            <w:noWrap/>
            <w:hideMark/>
          </w:tcPr>
          <w:p w14:paraId="650618D3" w14:textId="77777777" w:rsidR="00E83F66" w:rsidRPr="00772251" w:rsidRDefault="00E83F66" w:rsidP="0048591A">
            <w:pPr>
              <w:spacing w:before="60" w:after="60" w:line="240" w:lineRule="auto"/>
              <w:jc w:val="center"/>
              <w:rPr>
                <w:noProof/>
                <w:sz w:val="20"/>
              </w:rPr>
            </w:pPr>
            <w:r>
              <w:rPr>
                <w:noProof/>
                <w:sz w:val="20"/>
              </w:rPr>
              <w:t>261790</w:t>
            </w:r>
          </w:p>
        </w:tc>
        <w:tc>
          <w:tcPr>
            <w:tcW w:w="9923" w:type="dxa"/>
            <w:tcBorders>
              <w:top w:val="nil"/>
              <w:left w:val="nil"/>
              <w:bottom w:val="single" w:sz="4" w:space="0" w:color="auto"/>
              <w:right w:val="single" w:sz="4" w:space="0" w:color="auto"/>
            </w:tcBorders>
            <w:shd w:val="clear" w:color="auto" w:fill="auto"/>
            <w:noWrap/>
            <w:hideMark/>
          </w:tcPr>
          <w:p w14:paraId="35F3452C"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50B17FC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7ECF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8A45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89C968" w14:textId="77777777" w:rsidR="00E83F66" w:rsidRPr="00772251" w:rsidRDefault="00E83F66" w:rsidP="0048591A">
            <w:pPr>
              <w:spacing w:before="60" w:after="60" w:line="240" w:lineRule="auto"/>
              <w:jc w:val="center"/>
              <w:rPr>
                <w:noProof/>
                <w:sz w:val="20"/>
              </w:rPr>
            </w:pPr>
            <w:r>
              <w:rPr>
                <w:noProof/>
                <w:sz w:val="20"/>
              </w:rPr>
              <w:t>26180000</w:t>
            </w:r>
          </w:p>
        </w:tc>
        <w:tc>
          <w:tcPr>
            <w:tcW w:w="1086" w:type="dxa"/>
            <w:tcBorders>
              <w:top w:val="nil"/>
              <w:left w:val="nil"/>
              <w:bottom w:val="single" w:sz="4" w:space="0" w:color="auto"/>
              <w:right w:val="single" w:sz="4" w:space="0" w:color="auto"/>
            </w:tcBorders>
            <w:shd w:val="clear" w:color="auto" w:fill="auto"/>
            <w:noWrap/>
            <w:hideMark/>
          </w:tcPr>
          <w:p w14:paraId="690083D4" w14:textId="77777777" w:rsidR="00E83F66" w:rsidRPr="00772251" w:rsidRDefault="00E83F66" w:rsidP="0048591A">
            <w:pPr>
              <w:spacing w:before="60" w:after="60" w:line="240" w:lineRule="auto"/>
              <w:jc w:val="center"/>
              <w:rPr>
                <w:noProof/>
                <w:sz w:val="20"/>
              </w:rPr>
            </w:pPr>
            <w:r>
              <w:rPr>
                <w:noProof/>
                <w:sz w:val="20"/>
              </w:rPr>
              <w:t>261800</w:t>
            </w:r>
          </w:p>
        </w:tc>
        <w:tc>
          <w:tcPr>
            <w:tcW w:w="9923" w:type="dxa"/>
            <w:tcBorders>
              <w:top w:val="nil"/>
              <w:left w:val="nil"/>
              <w:bottom w:val="single" w:sz="4" w:space="0" w:color="auto"/>
              <w:right w:val="single" w:sz="4" w:space="0" w:color="auto"/>
            </w:tcBorders>
            <w:shd w:val="clear" w:color="auto" w:fill="auto"/>
            <w:noWrap/>
            <w:hideMark/>
          </w:tcPr>
          <w:p w14:paraId="53CE4F2E" w14:textId="77777777" w:rsidR="00E83F66" w:rsidRPr="00772251" w:rsidRDefault="00E83F66" w:rsidP="0048591A">
            <w:pPr>
              <w:spacing w:before="60" w:after="60" w:line="240" w:lineRule="auto"/>
              <w:rPr>
                <w:noProof/>
                <w:sz w:val="20"/>
              </w:rPr>
            </w:pPr>
            <w:r>
              <w:rPr>
                <w:noProof/>
                <w:sz w:val="20"/>
              </w:rPr>
              <w:t>Granulerede slagger (slaggesand) fra fremstillingen af jern og stål</w:t>
            </w:r>
          </w:p>
        </w:tc>
        <w:tc>
          <w:tcPr>
            <w:tcW w:w="1134" w:type="dxa"/>
            <w:tcBorders>
              <w:top w:val="nil"/>
              <w:left w:val="nil"/>
              <w:bottom w:val="single" w:sz="4" w:space="0" w:color="auto"/>
              <w:right w:val="single" w:sz="4" w:space="0" w:color="auto"/>
            </w:tcBorders>
            <w:shd w:val="clear" w:color="auto" w:fill="auto"/>
            <w:noWrap/>
            <w:vAlign w:val="center"/>
            <w:hideMark/>
          </w:tcPr>
          <w:p w14:paraId="2CC078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DC53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0AC79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95BE5C" w14:textId="77777777" w:rsidR="00E83F66" w:rsidRPr="00772251" w:rsidRDefault="00E83F66" w:rsidP="0048591A">
            <w:pPr>
              <w:spacing w:before="60" w:after="60" w:line="240" w:lineRule="auto"/>
              <w:jc w:val="center"/>
              <w:rPr>
                <w:noProof/>
                <w:sz w:val="20"/>
              </w:rPr>
            </w:pPr>
            <w:r>
              <w:rPr>
                <w:noProof/>
                <w:sz w:val="20"/>
              </w:rPr>
              <w:t>26190000</w:t>
            </w:r>
          </w:p>
        </w:tc>
        <w:tc>
          <w:tcPr>
            <w:tcW w:w="1086" w:type="dxa"/>
            <w:tcBorders>
              <w:top w:val="nil"/>
              <w:left w:val="nil"/>
              <w:bottom w:val="single" w:sz="4" w:space="0" w:color="auto"/>
              <w:right w:val="single" w:sz="4" w:space="0" w:color="auto"/>
            </w:tcBorders>
            <w:shd w:val="clear" w:color="auto" w:fill="auto"/>
            <w:noWrap/>
            <w:hideMark/>
          </w:tcPr>
          <w:p w14:paraId="2FB4BADF" w14:textId="77777777" w:rsidR="00E83F66" w:rsidRPr="00772251" w:rsidRDefault="00E83F66" w:rsidP="0048591A">
            <w:pPr>
              <w:spacing w:before="60" w:after="60" w:line="240" w:lineRule="auto"/>
              <w:jc w:val="center"/>
              <w:rPr>
                <w:noProof/>
                <w:sz w:val="20"/>
              </w:rPr>
            </w:pPr>
            <w:r>
              <w:rPr>
                <w:noProof/>
                <w:sz w:val="20"/>
              </w:rPr>
              <w:t>261900</w:t>
            </w:r>
          </w:p>
        </w:tc>
        <w:tc>
          <w:tcPr>
            <w:tcW w:w="9923" w:type="dxa"/>
            <w:tcBorders>
              <w:top w:val="nil"/>
              <w:left w:val="nil"/>
              <w:bottom w:val="single" w:sz="4" w:space="0" w:color="auto"/>
              <w:right w:val="single" w:sz="4" w:space="0" w:color="auto"/>
            </w:tcBorders>
            <w:shd w:val="clear" w:color="auto" w:fill="auto"/>
            <w:noWrap/>
            <w:hideMark/>
          </w:tcPr>
          <w:p w14:paraId="4371C2C5" w14:textId="77777777" w:rsidR="00E83F66" w:rsidRPr="00772251" w:rsidRDefault="00E83F66" w:rsidP="0048591A">
            <w:pPr>
              <w:spacing w:before="60" w:after="60" w:line="240" w:lineRule="auto"/>
              <w:rPr>
                <w:noProof/>
                <w:sz w:val="20"/>
              </w:rPr>
            </w:pPr>
            <w:r>
              <w:rPr>
                <w:noProof/>
                <w:sz w:val="20"/>
              </w:rPr>
              <w:t>Slagger (undtagen granulerede slagger), hammerskæl og andet affald fra fremstillingen af jern og stål</w:t>
            </w:r>
          </w:p>
        </w:tc>
        <w:tc>
          <w:tcPr>
            <w:tcW w:w="1134" w:type="dxa"/>
            <w:tcBorders>
              <w:top w:val="nil"/>
              <w:left w:val="nil"/>
              <w:bottom w:val="single" w:sz="4" w:space="0" w:color="auto"/>
              <w:right w:val="single" w:sz="4" w:space="0" w:color="auto"/>
            </w:tcBorders>
            <w:shd w:val="clear" w:color="auto" w:fill="auto"/>
            <w:noWrap/>
            <w:vAlign w:val="center"/>
            <w:hideMark/>
          </w:tcPr>
          <w:p w14:paraId="7E49DD8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C4555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2578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97D5BB" w14:textId="77777777" w:rsidR="00E83F66" w:rsidRPr="00772251" w:rsidRDefault="00E83F66" w:rsidP="0048591A">
            <w:pPr>
              <w:spacing w:before="60" w:after="60" w:line="240" w:lineRule="auto"/>
              <w:jc w:val="center"/>
              <w:rPr>
                <w:noProof/>
                <w:sz w:val="20"/>
              </w:rPr>
            </w:pPr>
            <w:r>
              <w:rPr>
                <w:noProof/>
                <w:sz w:val="20"/>
              </w:rPr>
              <w:t>26201100</w:t>
            </w:r>
          </w:p>
        </w:tc>
        <w:tc>
          <w:tcPr>
            <w:tcW w:w="1086" w:type="dxa"/>
            <w:tcBorders>
              <w:top w:val="nil"/>
              <w:left w:val="nil"/>
              <w:bottom w:val="single" w:sz="4" w:space="0" w:color="auto"/>
              <w:right w:val="single" w:sz="4" w:space="0" w:color="auto"/>
            </w:tcBorders>
            <w:shd w:val="clear" w:color="auto" w:fill="auto"/>
            <w:noWrap/>
            <w:hideMark/>
          </w:tcPr>
          <w:p w14:paraId="6CEF33BC" w14:textId="77777777" w:rsidR="00E83F66" w:rsidRPr="00772251" w:rsidRDefault="00E83F66" w:rsidP="0048591A">
            <w:pPr>
              <w:spacing w:before="60" w:after="60" w:line="240" w:lineRule="auto"/>
              <w:jc w:val="center"/>
              <w:rPr>
                <w:noProof/>
                <w:sz w:val="20"/>
              </w:rPr>
            </w:pPr>
            <w:r>
              <w:rPr>
                <w:noProof/>
                <w:sz w:val="20"/>
              </w:rPr>
              <w:t>262011</w:t>
            </w:r>
          </w:p>
        </w:tc>
        <w:tc>
          <w:tcPr>
            <w:tcW w:w="9923" w:type="dxa"/>
            <w:tcBorders>
              <w:top w:val="nil"/>
              <w:left w:val="nil"/>
              <w:bottom w:val="single" w:sz="4" w:space="0" w:color="auto"/>
              <w:right w:val="single" w:sz="4" w:space="0" w:color="auto"/>
            </w:tcBorders>
            <w:shd w:val="clear" w:color="auto" w:fill="auto"/>
            <w:noWrap/>
            <w:hideMark/>
          </w:tcPr>
          <w:p w14:paraId="2FA0941B" w14:textId="77777777" w:rsidR="00E83F66" w:rsidRPr="00772251" w:rsidRDefault="00E83F66" w:rsidP="0048591A">
            <w:pPr>
              <w:spacing w:before="60" w:after="60" w:line="240" w:lineRule="auto"/>
              <w:rPr>
                <w:noProof/>
                <w:sz w:val="20"/>
              </w:rPr>
            </w:pPr>
            <w:r>
              <w:rPr>
                <w:noProof/>
                <w:sz w:val="20"/>
              </w:rPr>
              <w:t>-- Galvaniseringsråsten (hårdzinkrester)</w:t>
            </w:r>
          </w:p>
        </w:tc>
        <w:tc>
          <w:tcPr>
            <w:tcW w:w="1134" w:type="dxa"/>
            <w:tcBorders>
              <w:top w:val="nil"/>
              <w:left w:val="nil"/>
              <w:bottom w:val="single" w:sz="4" w:space="0" w:color="auto"/>
              <w:right w:val="single" w:sz="4" w:space="0" w:color="auto"/>
            </w:tcBorders>
            <w:shd w:val="clear" w:color="auto" w:fill="auto"/>
            <w:noWrap/>
            <w:vAlign w:val="center"/>
            <w:hideMark/>
          </w:tcPr>
          <w:p w14:paraId="3E5E9D5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C7AC2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4602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7EDA98" w14:textId="77777777" w:rsidR="00E83F66" w:rsidRPr="00772251" w:rsidRDefault="00E83F66" w:rsidP="0048591A">
            <w:pPr>
              <w:spacing w:before="60" w:after="60" w:line="240" w:lineRule="auto"/>
              <w:jc w:val="center"/>
              <w:rPr>
                <w:noProof/>
                <w:sz w:val="20"/>
              </w:rPr>
            </w:pPr>
            <w:r>
              <w:rPr>
                <w:noProof/>
                <w:sz w:val="20"/>
              </w:rPr>
              <w:t>26201900</w:t>
            </w:r>
          </w:p>
        </w:tc>
        <w:tc>
          <w:tcPr>
            <w:tcW w:w="1086" w:type="dxa"/>
            <w:tcBorders>
              <w:top w:val="nil"/>
              <w:left w:val="nil"/>
              <w:bottom w:val="single" w:sz="4" w:space="0" w:color="auto"/>
              <w:right w:val="single" w:sz="4" w:space="0" w:color="auto"/>
            </w:tcBorders>
            <w:shd w:val="clear" w:color="auto" w:fill="auto"/>
            <w:noWrap/>
            <w:hideMark/>
          </w:tcPr>
          <w:p w14:paraId="7A94A0B4" w14:textId="77777777" w:rsidR="00E83F66" w:rsidRPr="00772251" w:rsidRDefault="00E83F66" w:rsidP="0048591A">
            <w:pPr>
              <w:spacing w:before="60" w:after="60" w:line="240" w:lineRule="auto"/>
              <w:jc w:val="center"/>
              <w:rPr>
                <w:noProof/>
                <w:sz w:val="20"/>
              </w:rPr>
            </w:pPr>
            <w:r>
              <w:rPr>
                <w:noProof/>
                <w:sz w:val="20"/>
              </w:rPr>
              <w:t>262019</w:t>
            </w:r>
          </w:p>
        </w:tc>
        <w:tc>
          <w:tcPr>
            <w:tcW w:w="9923" w:type="dxa"/>
            <w:tcBorders>
              <w:top w:val="nil"/>
              <w:left w:val="nil"/>
              <w:bottom w:val="single" w:sz="4" w:space="0" w:color="auto"/>
              <w:right w:val="single" w:sz="4" w:space="0" w:color="auto"/>
            </w:tcBorders>
            <w:shd w:val="clear" w:color="auto" w:fill="auto"/>
            <w:noWrap/>
            <w:hideMark/>
          </w:tcPr>
          <w:p w14:paraId="32E60F08"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3EDB6B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BE36B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E7F8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CCFBFE" w14:textId="77777777" w:rsidR="00E83F66" w:rsidRPr="00772251" w:rsidRDefault="00E83F66" w:rsidP="00E71191">
            <w:pPr>
              <w:pageBreakBefore/>
              <w:spacing w:before="60" w:after="60" w:line="240" w:lineRule="auto"/>
              <w:jc w:val="center"/>
              <w:rPr>
                <w:noProof/>
                <w:sz w:val="20"/>
              </w:rPr>
            </w:pPr>
            <w:r>
              <w:rPr>
                <w:noProof/>
                <w:sz w:val="20"/>
              </w:rPr>
              <w:t>26202100</w:t>
            </w:r>
          </w:p>
        </w:tc>
        <w:tc>
          <w:tcPr>
            <w:tcW w:w="1086" w:type="dxa"/>
            <w:tcBorders>
              <w:top w:val="nil"/>
              <w:left w:val="nil"/>
              <w:bottom w:val="single" w:sz="4" w:space="0" w:color="auto"/>
              <w:right w:val="single" w:sz="4" w:space="0" w:color="auto"/>
            </w:tcBorders>
            <w:shd w:val="clear" w:color="auto" w:fill="auto"/>
            <w:noWrap/>
            <w:hideMark/>
          </w:tcPr>
          <w:p w14:paraId="10EC12BF" w14:textId="77777777" w:rsidR="00E83F66" w:rsidRPr="00772251" w:rsidRDefault="00E83F66" w:rsidP="0048591A">
            <w:pPr>
              <w:spacing w:before="60" w:after="60" w:line="240" w:lineRule="auto"/>
              <w:jc w:val="center"/>
              <w:rPr>
                <w:noProof/>
                <w:sz w:val="20"/>
              </w:rPr>
            </w:pPr>
            <w:r>
              <w:rPr>
                <w:noProof/>
                <w:sz w:val="20"/>
              </w:rPr>
              <w:t>262021</w:t>
            </w:r>
          </w:p>
        </w:tc>
        <w:tc>
          <w:tcPr>
            <w:tcW w:w="9923" w:type="dxa"/>
            <w:tcBorders>
              <w:top w:val="nil"/>
              <w:left w:val="nil"/>
              <w:bottom w:val="single" w:sz="4" w:space="0" w:color="auto"/>
              <w:right w:val="single" w:sz="4" w:space="0" w:color="auto"/>
            </w:tcBorders>
            <w:shd w:val="clear" w:color="auto" w:fill="auto"/>
            <w:noWrap/>
            <w:hideMark/>
          </w:tcPr>
          <w:p w14:paraId="4B97EA33" w14:textId="28C692BF" w:rsidR="00E83F66" w:rsidRPr="00772251" w:rsidRDefault="00E83F66" w:rsidP="00E71191">
            <w:pPr>
              <w:spacing w:before="60" w:after="60" w:line="240" w:lineRule="auto"/>
              <w:rPr>
                <w:noProof/>
                <w:sz w:val="20"/>
              </w:rPr>
            </w:pPr>
            <w:r>
              <w:rPr>
                <w:noProof/>
                <w:sz w:val="20"/>
              </w:rPr>
              <w:t>-- Blyholdigt olieslam og blyholdigt slam fra præparater til modvirkning af bankning</w:t>
            </w:r>
          </w:p>
        </w:tc>
        <w:tc>
          <w:tcPr>
            <w:tcW w:w="1134" w:type="dxa"/>
            <w:tcBorders>
              <w:top w:val="nil"/>
              <w:left w:val="nil"/>
              <w:bottom w:val="single" w:sz="4" w:space="0" w:color="auto"/>
              <w:right w:val="single" w:sz="4" w:space="0" w:color="auto"/>
            </w:tcBorders>
            <w:shd w:val="clear" w:color="auto" w:fill="auto"/>
            <w:noWrap/>
            <w:vAlign w:val="center"/>
            <w:hideMark/>
          </w:tcPr>
          <w:p w14:paraId="1E0084F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F8BF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C1FB3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2249CE" w14:textId="77777777" w:rsidR="00E83F66" w:rsidRPr="00772251" w:rsidRDefault="00E83F66" w:rsidP="0048591A">
            <w:pPr>
              <w:spacing w:before="60" w:after="60" w:line="240" w:lineRule="auto"/>
              <w:jc w:val="center"/>
              <w:rPr>
                <w:noProof/>
                <w:sz w:val="20"/>
              </w:rPr>
            </w:pPr>
            <w:r>
              <w:rPr>
                <w:noProof/>
                <w:sz w:val="20"/>
              </w:rPr>
              <w:t>26202900</w:t>
            </w:r>
          </w:p>
        </w:tc>
        <w:tc>
          <w:tcPr>
            <w:tcW w:w="1086" w:type="dxa"/>
            <w:tcBorders>
              <w:top w:val="nil"/>
              <w:left w:val="nil"/>
              <w:bottom w:val="single" w:sz="4" w:space="0" w:color="auto"/>
              <w:right w:val="single" w:sz="4" w:space="0" w:color="auto"/>
            </w:tcBorders>
            <w:shd w:val="clear" w:color="auto" w:fill="auto"/>
            <w:noWrap/>
            <w:hideMark/>
          </w:tcPr>
          <w:p w14:paraId="71763EF2" w14:textId="77777777" w:rsidR="00E83F66" w:rsidRPr="00772251" w:rsidRDefault="00E83F66" w:rsidP="0048591A">
            <w:pPr>
              <w:spacing w:before="60" w:after="60" w:line="240" w:lineRule="auto"/>
              <w:jc w:val="center"/>
              <w:rPr>
                <w:noProof/>
                <w:sz w:val="20"/>
              </w:rPr>
            </w:pPr>
            <w:r>
              <w:rPr>
                <w:noProof/>
                <w:sz w:val="20"/>
              </w:rPr>
              <w:t>262029</w:t>
            </w:r>
          </w:p>
        </w:tc>
        <w:tc>
          <w:tcPr>
            <w:tcW w:w="9923" w:type="dxa"/>
            <w:tcBorders>
              <w:top w:val="nil"/>
              <w:left w:val="nil"/>
              <w:bottom w:val="single" w:sz="4" w:space="0" w:color="auto"/>
              <w:right w:val="single" w:sz="4" w:space="0" w:color="auto"/>
            </w:tcBorders>
            <w:shd w:val="clear" w:color="auto" w:fill="auto"/>
            <w:noWrap/>
            <w:hideMark/>
          </w:tcPr>
          <w:p w14:paraId="6059C552"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6EF3BA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56CB4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99ABB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D09B84" w14:textId="77777777" w:rsidR="00E83F66" w:rsidRPr="00772251" w:rsidRDefault="00E83F66" w:rsidP="0048591A">
            <w:pPr>
              <w:spacing w:before="60" w:after="60" w:line="240" w:lineRule="auto"/>
              <w:jc w:val="center"/>
              <w:rPr>
                <w:noProof/>
                <w:sz w:val="20"/>
              </w:rPr>
            </w:pPr>
            <w:r>
              <w:rPr>
                <w:noProof/>
                <w:sz w:val="20"/>
              </w:rPr>
              <w:t>26203000</w:t>
            </w:r>
          </w:p>
        </w:tc>
        <w:tc>
          <w:tcPr>
            <w:tcW w:w="1086" w:type="dxa"/>
            <w:tcBorders>
              <w:top w:val="nil"/>
              <w:left w:val="nil"/>
              <w:bottom w:val="single" w:sz="4" w:space="0" w:color="auto"/>
              <w:right w:val="single" w:sz="4" w:space="0" w:color="auto"/>
            </w:tcBorders>
            <w:shd w:val="clear" w:color="auto" w:fill="auto"/>
            <w:noWrap/>
            <w:hideMark/>
          </w:tcPr>
          <w:p w14:paraId="48EB0C11" w14:textId="77777777" w:rsidR="00E83F66" w:rsidRPr="00772251" w:rsidRDefault="00E83F66" w:rsidP="0048591A">
            <w:pPr>
              <w:spacing w:before="60" w:after="60" w:line="240" w:lineRule="auto"/>
              <w:jc w:val="center"/>
              <w:rPr>
                <w:noProof/>
                <w:sz w:val="20"/>
              </w:rPr>
            </w:pPr>
            <w:r>
              <w:rPr>
                <w:noProof/>
                <w:sz w:val="20"/>
              </w:rPr>
              <w:t>262030</w:t>
            </w:r>
          </w:p>
        </w:tc>
        <w:tc>
          <w:tcPr>
            <w:tcW w:w="9923" w:type="dxa"/>
            <w:tcBorders>
              <w:top w:val="nil"/>
              <w:left w:val="nil"/>
              <w:bottom w:val="single" w:sz="4" w:space="0" w:color="auto"/>
              <w:right w:val="single" w:sz="4" w:space="0" w:color="auto"/>
            </w:tcBorders>
            <w:shd w:val="clear" w:color="auto" w:fill="auto"/>
            <w:noWrap/>
            <w:hideMark/>
          </w:tcPr>
          <w:p w14:paraId="7C3ABE57" w14:textId="77777777" w:rsidR="00E83F66" w:rsidRPr="00772251" w:rsidRDefault="00E83F66" w:rsidP="0048591A">
            <w:pPr>
              <w:spacing w:before="60" w:after="60" w:line="240" w:lineRule="auto"/>
              <w:rPr>
                <w:noProof/>
                <w:sz w:val="20"/>
              </w:rPr>
            </w:pPr>
            <w:r>
              <w:rPr>
                <w:noProof/>
                <w:sz w:val="20"/>
              </w:rPr>
              <w:t>- Hovedsagelig indeholdende kobber</w:t>
            </w:r>
          </w:p>
        </w:tc>
        <w:tc>
          <w:tcPr>
            <w:tcW w:w="1134" w:type="dxa"/>
            <w:tcBorders>
              <w:top w:val="nil"/>
              <w:left w:val="nil"/>
              <w:bottom w:val="single" w:sz="4" w:space="0" w:color="auto"/>
              <w:right w:val="single" w:sz="4" w:space="0" w:color="auto"/>
            </w:tcBorders>
            <w:shd w:val="clear" w:color="auto" w:fill="auto"/>
            <w:noWrap/>
            <w:vAlign w:val="center"/>
            <w:hideMark/>
          </w:tcPr>
          <w:p w14:paraId="74A50B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B5917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EF471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5C60B7" w14:textId="77777777" w:rsidR="00E83F66" w:rsidRPr="00772251" w:rsidRDefault="00E83F66" w:rsidP="0048591A">
            <w:pPr>
              <w:spacing w:before="60" w:after="60" w:line="240" w:lineRule="auto"/>
              <w:jc w:val="center"/>
              <w:rPr>
                <w:noProof/>
                <w:sz w:val="20"/>
              </w:rPr>
            </w:pPr>
            <w:r>
              <w:rPr>
                <w:noProof/>
                <w:sz w:val="20"/>
              </w:rPr>
              <w:t>26204000</w:t>
            </w:r>
          </w:p>
        </w:tc>
        <w:tc>
          <w:tcPr>
            <w:tcW w:w="1086" w:type="dxa"/>
            <w:tcBorders>
              <w:top w:val="nil"/>
              <w:left w:val="nil"/>
              <w:bottom w:val="single" w:sz="4" w:space="0" w:color="auto"/>
              <w:right w:val="single" w:sz="4" w:space="0" w:color="auto"/>
            </w:tcBorders>
            <w:shd w:val="clear" w:color="auto" w:fill="auto"/>
            <w:noWrap/>
            <w:hideMark/>
          </w:tcPr>
          <w:p w14:paraId="7EF74E41" w14:textId="77777777" w:rsidR="00E83F66" w:rsidRPr="00772251" w:rsidRDefault="00E83F66" w:rsidP="0048591A">
            <w:pPr>
              <w:spacing w:before="60" w:after="60" w:line="240" w:lineRule="auto"/>
              <w:jc w:val="center"/>
              <w:rPr>
                <w:noProof/>
                <w:sz w:val="20"/>
              </w:rPr>
            </w:pPr>
            <w:r>
              <w:rPr>
                <w:noProof/>
                <w:sz w:val="20"/>
              </w:rPr>
              <w:t>262040</w:t>
            </w:r>
          </w:p>
        </w:tc>
        <w:tc>
          <w:tcPr>
            <w:tcW w:w="9923" w:type="dxa"/>
            <w:tcBorders>
              <w:top w:val="nil"/>
              <w:left w:val="nil"/>
              <w:bottom w:val="single" w:sz="4" w:space="0" w:color="auto"/>
              <w:right w:val="single" w:sz="4" w:space="0" w:color="auto"/>
            </w:tcBorders>
            <w:shd w:val="clear" w:color="auto" w:fill="auto"/>
            <w:noWrap/>
            <w:hideMark/>
          </w:tcPr>
          <w:p w14:paraId="70820487" w14:textId="77777777" w:rsidR="00E83F66" w:rsidRPr="00772251" w:rsidRDefault="00E83F66" w:rsidP="0048591A">
            <w:pPr>
              <w:spacing w:before="60" w:after="60" w:line="240" w:lineRule="auto"/>
              <w:rPr>
                <w:noProof/>
                <w:sz w:val="20"/>
              </w:rPr>
            </w:pPr>
            <w:r>
              <w:rPr>
                <w:noProof/>
                <w:sz w:val="20"/>
              </w:rPr>
              <w:t>- Hovedsagelig indeholdende aluminium</w:t>
            </w:r>
          </w:p>
        </w:tc>
        <w:tc>
          <w:tcPr>
            <w:tcW w:w="1134" w:type="dxa"/>
            <w:tcBorders>
              <w:top w:val="nil"/>
              <w:left w:val="nil"/>
              <w:bottom w:val="single" w:sz="4" w:space="0" w:color="auto"/>
              <w:right w:val="single" w:sz="4" w:space="0" w:color="auto"/>
            </w:tcBorders>
            <w:shd w:val="clear" w:color="auto" w:fill="auto"/>
            <w:noWrap/>
            <w:vAlign w:val="center"/>
            <w:hideMark/>
          </w:tcPr>
          <w:p w14:paraId="46F4A50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6CE73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AD255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86AE24" w14:textId="77777777" w:rsidR="00E83F66" w:rsidRPr="00772251" w:rsidRDefault="00E83F66" w:rsidP="0048591A">
            <w:pPr>
              <w:spacing w:before="60" w:after="60" w:line="240" w:lineRule="auto"/>
              <w:jc w:val="center"/>
              <w:rPr>
                <w:noProof/>
                <w:sz w:val="20"/>
              </w:rPr>
            </w:pPr>
            <w:r>
              <w:rPr>
                <w:noProof/>
                <w:sz w:val="20"/>
              </w:rPr>
              <w:t>26206000</w:t>
            </w:r>
          </w:p>
        </w:tc>
        <w:tc>
          <w:tcPr>
            <w:tcW w:w="1086" w:type="dxa"/>
            <w:tcBorders>
              <w:top w:val="nil"/>
              <w:left w:val="nil"/>
              <w:bottom w:val="single" w:sz="4" w:space="0" w:color="auto"/>
              <w:right w:val="single" w:sz="4" w:space="0" w:color="auto"/>
            </w:tcBorders>
            <w:shd w:val="clear" w:color="auto" w:fill="auto"/>
            <w:noWrap/>
            <w:hideMark/>
          </w:tcPr>
          <w:p w14:paraId="6DD3A026" w14:textId="77777777" w:rsidR="00E83F66" w:rsidRPr="00772251" w:rsidRDefault="00E83F66" w:rsidP="0048591A">
            <w:pPr>
              <w:spacing w:before="60" w:after="60" w:line="240" w:lineRule="auto"/>
              <w:jc w:val="center"/>
              <w:rPr>
                <w:noProof/>
                <w:sz w:val="20"/>
              </w:rPr>
            </w:pPr>
            <w:r>
              <w:rPr>
                <w:noProof/>
                <w:sz w:val="20"/>
              </w:rPr>
              <w:t>262060</w:t>
            </w:r>
          </w:p>
        </w:tc>
        <w:tc>
          <w:tcPr>
            <w:tcW w:w="9923" w:type="dxa"/>
            <w:tcBorders>
              <w:top w:val="nil"/>
              <w:left w:val="nil"/>
              <w:bottom w:val="single" w:sz="4" w:space="0" w:color="auto"/>
              <w:right w:val="single" w:sz="4" w:space="0" w:color="auto"/>
            </w:tcBorders>
            <w:shd w:val="clear" w:color="auto" w:fill="auto"/>
            <w:noWrap/>
            <w:hideMark/>
          </w:tcPr>
          <w:p w14:paraId="6AB3C26B" w14:textId="77777777" w:rsidR="00E83F66" w:rsidRPr="00772251" w:rsidRDefault="00E83F66" w:rsidP="0048591A">
            <w:pPr>
              <w:spacing w:before="60" w:after="60" w:line="240" w:lineRule="auto"/>
              <w:rPr>
                <w:noProof/>
                <w:sz w:val="20"/>
              </w:rPr>
            </w:pPr>
            <w:r>
              <w:rPr>
                <w:noProof/>
                <w:sz w:val="20"/>
              </w:rPr>
              <w:t>- Indeholdende arsen, kviksølv eller tallium eller blandinger deraf, af den art der anvendes til udvinding af arsen eller de nævnte metaller eller som udgangsmateriale for fremstilling af deres kemiske forbindelser</w:t>
            </w:r>
          </w:p>
        </w:tc>
        <w:tc>
          <w:tcPr>
            <w:tcW w:w="1134" w:type="dxa"/>
            <w:tcBorders>
              <w:top w:val="nil"/>
              <w:left w:val="nil"/>
              <w:bottom w:val="single" w:sz="4" w:space="0" w:color="auto"/>
              <w:right w:val="single" w:sz="4" w:space="0" w:color="auto"/>
            </w:tcBorders>
            <w:shd w:val="clear" w:color="auto" w:fill="auto"/>
            <w:noWrap/>
            <w:vAlign w:val="center"/>
            <w:hideMark/>
          </w:tcPr>
          <w:p w14:paraId="0D36836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5AC1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6015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7EE3DC" w14:textId="77777777" w:rsidR="00E83F66" w:rsidRPr="00772251" w:rsidRDefault="00E83F66" w:rsidP="0048591A">
            <w:pPr>
              <w:spacing w:before="60" w:after="60" w:line="240" w:lineRule="auto"/>
              <w:jc w:val="center"/>
              <w:rPr>
                <w:noProof/>
                <w:sz w:val="20"/>
              </w:rPr>
            </w:pPr>
            <w:r>
              <w:rPr>
                <w:noProof/>
                <w:sz w:val="20"/>
              </w:rPr>
              <w:t>26209100</w:t>
            </w:r>
          </w:p>
        </w:tc>
        <w:tc>
          <w:tcPr>
            <w:tcW w:w="1086" w:type="dxa"/>
            <w:tcBorders>
              <w:top w:val="nil"/>
              <w:left w:val="nil"/>
              <w:bottom w:val="single" w:sz="4" w:space="0" w:color="auto"/>
              <w:right w:val="single" w:sz="4" w:space="0" w:color="auto"/>
            </w:tcBorders>
            <w:shd w:val="clear" w:color="auto" w:fill="auto"/>
            <w:noWrap/>
            <w:hideMark/>
          </w:tcPr>
          <w:p w14:paraId="26F8338F" w14:textId="77777777" w:rsidR="00E83F66" w:rsidRPr="00772251" w:rsidRDefault="00E83F66" w:rsidP="0048591A">
            <w:pPr>
              <w:spacing w:before="60" w:after="60" w:line="240" w:lineRule="auto"/>
              <w:jc w:val="center"/>
              <w:rPr>
                <w:noProof/>
                <w:sz w:val="20"/>
              </w:rPr>
            </w:pPr>
            <w:r>
              <w:rPr>
                <w:noProof/>
                <w:sz w:val="20"/>
              </w:rPr>
              <w:t>262091</w:t>
            </w:r>
          </w:p>
        </w:tc>
        <w:tc>
          <w:tcPr>
            <w:tcW w:w="9923" w:type="dxa"/>
            <w:tcBorders>
              <w:top w:val="nil"/>
              <w:left w:val="nil"/>
              <w:bottom w:val="single" w:sz="4" w:space="0" w:color="auto"/>
              <w:right w:val="single" w:sz="4" w:space="0" w:color="auto"/>
            </w:tcBorders>
            <w:shd w:val="clear" w:color="auto" w:fill="auto"/>
            <w:noWrap/>
            <w:hideMark/>
          </w:tcPr>
          <w:p w14:paraId="1ADEB71D" w14:textId="77777777" w:rsidR="00E83F66" w:rsidRPr="00772251" w:rsidRDefault="00E83F66" w:rsidP="0048591A">
            <w:pPr>
              <w:spacing w:before="60" w:after="60" w:line="240" w:lineRule="auto"/>
              <w:rPr>
                <w:noProof/>
                <w:sz w:val="20"/>
              </w:rPr>
            </w:pPr>
            <w:r>
              <w:rPr>
                <w:noProof/>
                <w:sz w:val="20"/>
              </w:rPr>
              <w:t>-- Indeholdende antimon, beryllium, cadmium, krom eller blandinger deraf</w:t>
            </w:r>
          </w:p>
        </w:tc>
        <w:tc>
          <w:tcPr>
            <w:tcW w:w="1134" w:type="dxa"/>
            <w:tcBorders>
              <w:top w:val="nil"/>
              <w:left w:val="nil"/>
              <w:bottom w:val="single" w:sz="4" w:space="0" w:color="auto"/>
              <w:right w:val="single" w:sz="4" w:space="0" w:color="auto"/>
            </w:tcBorders>
            <w:shd w:val="clear" w:color="auto" w:fill="auto"/>
            <w:noWrap/>
            <w:vAlign w:val="center"/>
            <w:hideMark/>
          </w:tcPr>
          <w:p w14:paraId="6D2395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3B56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A397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276EE2" w14:textId="77777777" w:rsidR="00E83F66" w:rsidRPr="00772251" w:rsidRDefault="00E83F66" w:rsidP="0048591A">
            <w:pPr>
              <w:spacing w:before="60" w:after="60" w:line="240" w:lineRule="auto"/>
              <w:jc w:val="center"/>
              <w:rPr>
                <w:noProof/>
                <w:sz w:val="20"/>
              </w:rPr>
            </w:pPr>
            <w:r>
              <w:rPr>
                <w:noProof/>
                <w:sz w:val="20"/>
              </w:rPr>
              <w:t>26209900</w:t>
            </w:r>
          </w:p>
        </w:tc>
        <w:tc>
          <w:tcPr>
            <w:tcW w:w="1086" w:type="dxa"/>
            <w:tcBorders>
              <w:top w:val="nil"/>
              <w:left w:val="nil"/>
              <w:bottom w:val="single" w:sz="4" w:space="0" w:color="auto"/>
              <w:right w:val="single" w:sz="4" w:space="0" w:color="auto"/>
            </w:tcBorders>
            <w:shd w:val="clear" w:color="auto" w:fill="auto"/>
            <w:noWrap/>
            <w:hideMark/>
          </w:tcPr>
          <w:p w14:paraId="44D59178" w14:textId="77777777" w:rsidR="00E83F66" w:rsidRPr="00772251" w:rsidRDefault="00E83F66" w:rsidP="0048591A">
            <w:pPr>
              <w:spacing w:before="60" w:after="60" w:line="240" w:lineRule="auto"/>
              <w:jc w:val="center"/>
              <w:rPr>
                <w:noProof/>
                <w:sz w:val="20"/>
              </w:rPr>
            </w:pPr>
            <w:r>
              <w:rPr>
                <w:noProof/>
                <w:sz w:val="20"/>
              </w:rPr>
              <w:t>262099</w:t>
            </w:r>
          </w:p>
        </w:tc>
        <w:tc>
          <w:tcPr>
            <w:tcW w:w="9923" w:type="dxa"/>
            <w:tcBorders>
              <w:top w:val="nil"/>
              <w:left w:val="nil"/>
              <w:bottom w:val="single" w:sz="4" w:space="0" w:color="auto"/>
              <w:right w:val="single" w:sz="4" w:space="0" w:color="auto"/>
            </w:tcBorders>
            <w:shd w:val="clear" w:color="auto" w:fill="auto"/>
            <w:noWrap/>
            <w:hideMark/>
          </w:tcPr>
          <w:p w14:paraId="503A795E"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6E4EDD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99DC4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8F978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EDA8AB" w14:textId="77777777" w:rsidR="00E83F66" w:rsidRPr="00772251" w:rsidRDefault="00E83F66" w:rsidP="0048591A">
            <w:pPr>
              <w:spacing w:before="60" w:after="60" w:line="240" w:lineRule="auto"/>
              <w:jc w:val="center"/>
              <w:rPr>
                <w:noProof/>
                <w:sz w:val="20"/>
              </w:rPr>
            </w:pPr>
            <w:r>
              <w:rPr>
                <w:noProof/>
                <w:sz w:val="20"/>
              </w:rPr>
              <w:t>26211000</w:t>
            </w:r>
          </w:p>
        </w:tc>
        <w:tc>
          <w:tcPr>
            <w:tcW w:w="1086" w:type="dxa"/>
            <w:tcBorders>
              <w:top w:val="nil"/>
              <w:left w:val="nil"/>
              <w:bottom w:val="single" w:sz="4" w:space="0" w:color="auto"/>
              <w:right w:val="single" w:sz="4" w:space="0" w:color="auto"/>
            </w:tcBorders>
            <w:shd w:val="clear" w:color="auto" w:fill="auto"/>
            <w:noWrap/>
            <w:hideMark/>
          </w:tcPr>
          <w:p w14:paraId="396C9A16" w14:textId="77777777" w:rsidR="00E83F66" w:rsidRPr="00772251" w:rsidRDefault="00E83F66" w:rsidP="0048591A">
            <w:pPr>
              <w:spacing w:before="60" w:after="60" w:line="240" w:lineRule="auto"/>
              <w:jc w:val="center"/>
              <w:rPr>
                <w:noProof/>
                <w:sz w:val="20"/>
              </w:rPr>
            </w:pPr>
            <w:r>
              <w:rPr>
                <w:noProof/>
                <w:sz w:val="20"/>
              </w:rPr>
              <w:t>262110</w:t>
            </w:r>
          </w:p>
        </w:tc>
        <w:tc>
          <w:tcPr>
            <w:tcW w:w="9923" w:type="dxa"/>
            <w:tcBorders>
              <w:top w:val="nil"/>
              <w:left w:val="nil"/>
              <w:bottom w:val="single" w:sz="4" w:space="0" w:color="auto"/>
              <w:right w:val="single" w:sz="4" w:space="0" w:color="auto"/>
            </w:tcBorders>
            <w:shd w:val="clear" w:color="auto" w:fill="auto"/>
            <w:noWrap/>
            <w:hideMark/>
          </w:tcPr>
          <w:p w14:paraId="16602279" w14:textId="77777777" w:rsidR="00E83F66" w:rsidRPr="00772251" w:rsidRDefault="00E83F66" w:rsidP="0048591A">
            <w:pPr>
              <w:spacing w:before="60" w:after="60" w:line="240" w:lineRule="auto"/>
              <w:rPr>
                <w:noProof/>
                <w:sz w:val="20"/>
              </w:rPr>
            </w:pPr>
            <w:r>
              <w:rPr>
                <w:noProof/>
                <w:sz w:val="20"/>
              </w:rPr>
              <w:t>- Aske og restprodukter fra forbrænding af kommunalt affald</w:t>
            </w:r>
          </w:p>
        </w:tc>
        <w:tc>
          <w:tcPr>
            <w:tcW w:w="1134" w:type="dxa"/>
            <w:tcBorders>
              <w:top w:val="nil"/>
              <w:left w:val="nil"/>
              <w:bottom w:val="single" w:sz="4" w:space="0" w:color="auto"/>
              <w:right w:val="single" w:sz="4" w:space="0" w:color="auto"/>
            </w:tcBorders>
            <w:shd w:val="clear" w:color="auto" w:fill="auto"/>
            <w:noWrap/>
            <w:vAlign w:val="center"/>
            <w:hideMark/>
          </w:tcPr>
          <w:p w14:paraId="011745B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D940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871AD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B5F888" w14:textId="77777777" w:rsidR="00E83F66" w:rsidRPr="00772251" w:rsidRDefault="00E83F66" w:rsidP="0048591A">
            <w:pPr>
              <w:spacing w:before="60" w:after="60" w:line="240" w:lineRule="auto"/>
              <w:jc w:val="center"/>
              <w:rPr>
                <w:noProof/>
                <w:sz w:val="20"/>
              </w:rPr>
            </w:pPr>
            <w:r>
              <w:rPr>
                <w:noProof/>
                <w:sz w:val="20"/>
              </w:rPr>
              <w:t>26219000</w:t>
            </w:r>
          </w:p>
        </w:tc>
        <w:tc>
          <w:tcPr>
            <w:tcW w:w="1086" w:type="dxa"/>
            <w:tcBorders>
              <w:top w:val="nil"/>
              <w:left w:val="nil"/>
              <w:bottom w:val="single" w:sz="4" w:space="0" w:color="auto"/>
              <w:right w:val="single" w:sz="4" w:space="0" w:color="auto"/>
            </w:tcBorders>
            <w:shd w:val="clear" w:color="auto" w:fill="auto"/>
            <w:noWrap/>
            <w:hideMark/>
          </w:tcPr>
          <w:p w14:paraId="180C39FF" w14:textId="77777777" w:rsidR="00E83F66" w:rsidRPr="00772251" w:rsidRDefault="00E83F66" w:rsidP="0048591A">
            <w:pPr>
              <w:spacing w:before="60" w:after="60" w:line="240" w:lineRule="auto"/>
              <w:jc w:val="center"/>
              <w:rPr>
                <w:noProof/>
                <w:sz w:val="20"/>
              </w:rPr>
            </w:pPr>
            <w:r>
              <w:rPr>
                <w:noProof/>
                <w:sz w:val="20"/>
              </w:rPr>
              <w:t>262190</w:t>
            </w:r>
          </w:p>
        </w:tc>
        <w:tc>
          <w:tcPr>
            <w:tcW w:w="9923" w:type="dxa"/>
            <w:tcBorders>
              <w:top w:val="nil"/>
              <w:left w:val="nil"/>
              <w:bottom w:val="single" w:sz="4" w:space="0" w:color="auto"/>
              <w:right w:val="single" w:sz="4" w:space="0" w:color="auto"/>
            </w:tcBorders>
            <w:shd w:val="clear" w:color="auto" w:fill="auto"/>
            <w:noWrap/>
            <w:hideMark/>
          </w:tcPr>
          <w:p w14:paraId="2819B525"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7D4707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EB7F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28D0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1E16BA" w14:textId="77777777" w:rsidR="00E83F66" w:rsidRPr="00772251" w:rsidRDefault="00E83F66" w:rsidP="0048591A">
            <w:pPr>
              <w:spacing w:before="60" w:after="60" w:line="240" w:lineRule="auto"/>
              <w:jc w:val="center"/>
              <w:rPr>
                <w:noProof/>
                <w:sz w:val="20"/>
              </w:rPr>
            </w:pPr>
            <w:r>
              <w:rPr>
                <w:noProof/>
                <w:sz w:val="20"/>
              </w:rPr>
              <w:t>27090000</w:t>
            </w:r>
          </w:p>
        </w:tc>
        <w:tc>
          <w:tcPr>
            <w:tcW w:w="1086" w:type="dxa"/>
            <w:tcBorders>
              <w:top w:val="nil"/>
              <w:left w:val="nil"/>
              <w:bottom w:val="single" w:sz="4" w:space="0" w:color="auto"/>
              <w:right w:val="single" w:sz="4" w:space="0" w:color="auto"/>
            </w:tcBorders>
            <w:shd w:val="clear" w:color="auto" w:fill="auto"/>
            <w:noWrap/>
            <w:hideMark/>
          </w:tcPr>
          <w:p w14:paraId="645ACF62" w14:textId="77777777" w:rsidR="00E83F66" w:rsidRPr="00772251" w:rsidRDefault="00E83F66" w:rsidP="0048591A">
            <w:pPr>
              <w:spacing w:before="60" w:after="60" w:line="240" w:lineRule="auto"/>
              <w:jc w:val="center"/>
              <w:rPr>
                <w:noProof/>
                <w:sz w:val="20"/>
              </w:rPr>
            </w:pPr>
            <w:r>
              <w:rPr>
                <w:noProof/>
                <w:sz w:val="20"/>
              </w:rPr>
              <w:t>270900</w:t>
            </w:r>
          </w:p>
        </w:tc>
        <w:tc>
          <w:tcPr>
            <w:tcW w:w="9923" w:type="dxa"/>
            <w:tcBorders>
              <w:top w:val="nil"/>
              <w:left w:val="nil"/>
              <w:bottom w:val="single" w:sz="4" w:space="0" w:color="auto"/>
              <w:right w:val="single" w:sz="4" w:space="0" w:color="auto"/>
            </w:tcBorders>
            <w:shd w:val="clear" w:color="auto" w:fill="auto"/>
            <w:noWrap/>
            <w:hideMark/>
          </w:tcPr>
          <w:p w14:paraId="0AD2DF83" w14:textId="77777777" w:rsidR="00E83F66" w:rsidRPr="00772251" w:rsidRDefault="00E83F66" w:rsidP="0048591A">
            <w:pPr>
              <w:spacing w:before="60" w:after="60" w:line="240" w:lineRule="auto"/>
              <w:rPr>
                <w:noProof/>
                <w:sz w:val="20"/>
              </w:rPr>
            </w:pPr>
            <w:r>
              <w:rPr>
                <w:noProof/>
                <w:sz w:val="20"/>
              </w:rPr>
              <w:t>Jordolie og rå olier hidrørende fra bituminøse mineraler</w:t>
            </w:r>
          </w:p>
        </w:tc>
        <w:tc>
          <w:tcPr>
            <w:tcW w:w="1134" w:type="dxa"/>
            <w:tcBorders>
              <w:top w:val="nil"/>
              <w:left w:val="nil"/>
              <w:bottom w:val="single" w:sz="4" w:space="0" w:color="auto"/>
              <w:right w:val="single" w:sz="4" w:space="0" w:color="auto"/>
            </w:tcBorders>
            <w:shd w:val="clear" w:color="auto" w:fill="auto"/>
            <w:noWrap/>
            <w:vAlign w:val="center"/>
            <w:hideMark/>
          </w:tcPr>
          <w:p w14:paraId="56D5503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7283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543E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DB56A4" w14:textId="77777777" w:rsidR="00E83F66" w:rsidRPr="00772251" w:rsidRDefault="00E83F66" w:rsidP="0048591A">
            <w:pPr>
              <w:spacing w:before="60" w:after="60" w:line="240" w:lineRule="auto"/>
              <w:jc w:val="center"/>
              <w:rPr>
                <w:noProof/>
                <w:sz w:val="20"/>
              </w:rPr>
            </w:pPr>
            <w:r>
              <w:rPr>
                <w:noProof/>
                <w:sz w:val="20"/>
              </w:rPr>
              <w:t>27101210</w:t>
            </w:r>
          </w:p>
        </w:tc>
        <w:tc>
          <w:tcPr>
            <w:tcW w:w="1086" w:type="dxa"/>
            <w:tcBorders>
              <w:top w:val="nil"/>
              <w:left w:val="nil"/>
              <w:bottom w:val="single" w:sz="4" w:space="0" w:color="auto"/>
              <w:right w:val="single" w:sz="4" w:space="0" w:color="auto"/>
            </w:tcBorders>
            <w:shd w:val="clear" w:color="auto" w:fill="auto"/>
            <w:noWrap/>
            <w:hideMark/>
          </w:tcPr>
          <w:p w14:paraId="4597B5D5" w14:textId="77777777" w:rsidR="00E83F66" w:rsidRPr="00772251" w:rsidRDefault="00E83F66" w:rsidP="0048591A">
            <w:pPr>
              <w:spacing w:before="60" w:after="60" w:line="240" w:lineRule="auto"/>
              <w:jc w:val="center"/>
              <w:rPr>
                <w:noProof/>
                <w:sz w:val="20"/>
              </w:rPr>
            </w:pPr>
            <w:r>
              <w:rPr>
                <w:noProof/>
                <w:sz w:val="20"/>
              </w:rPr>
              <w:t>271012</w:t>
            </w:r>
          </w:p>
        </w:tc>
        <w:tc>
          <w:tcPr>
            <w:tcW w:w="9923" w:type="dxa"/>
            <w:tcBorders>
              <w:top w:val="nil"/>
              <w:left w:val="nil"/>
              <w:bottom w:val="single" w:sz="4" w:space="0" w:color="auto"/>
              <w:right w:val="single" w:sz="4" w:space="0" w:color="auto"/>
            </w:tcBorders>
            <w:shd w:val="clear" w:color="auto" w:fill="auto"/>
            <w:noWrap/>
            <w:hideMark/>
          </w:tcPr>
          <w:p w14:paraId="68278791" w14:textId="77777777" w:rsidR="00E83F66" w:rsidRPr="00772251" w:rsidRDefault="00E83F66" w:rsidP="0048591A">
            <w:pPr>
              <w:spacing w:before="60" w:after="60" w:line="240" w:lineRule="auto"/>
              <w:rPr>
                <w:noProof/>
                <w:sz w:val="20"/>
              </w:rPr>
            </w:pPr>
            <w:r>
              <w:rPr>
                <w:noProof/>
                <w:sz w:val="20"/>
              </w:rPr>
              <w:t>--- Normal benzin</w:t>
            </w:r>
          </w:p>
        </w:tc>
        <w:tc>
          <w:tcPr>
            <w:tcW w:w="1134" w:type="dxa"/>
            <w:tcBorders>
              <w:top w:val="nil"/>
              <w:left w:val="nil"/>
              <w:bottom w:val="single" w:sz="4" w:space="0" w:color="auto"/>
              <w:right w:val="single" w:sz="4" w:space="0" w:color="auto"/>
            </w:tcBorders>
            <w:shd w:val="clear" w:color="auto" w:fill="auto"/>
            <w:noWrap/>
            <w:vAlign w:val="center"/>
            <w:hideMark/>
          </w:tcPr>
          <w:p w14:paraId="4F88A1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AFB8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FE3E6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E88F0F" w14:textId="77777777" w:rsidR="00E83F66" w:rsidRPr="00772251" w:rsidRDefault="00E83F66" w:rsidP="0048591A">
            <w:pPr>
              <w:spacing w:before="60" w:after="60" w:line="240" w:lineRule="auto"/>
              <w:jc w:val="center"/>
              <w:rPr>
                <w:noProof/>
                <w:sz w:val="20"/>
              </w:rPr>
            </w:pPr>
            <w:r>
              <w:rPr>
                <w:noProof/>
                <w:sz w:val="20"/>
              </w:rPr>
              <w:t>27101220</w:t>
            </w:r>
          </w:p>
        </w:tc>
        <w:tc>
          <w:tcPr>
            <w:tcW w:w="1086" w:type="dxa"/>
            <w:tcBorders>
              <w:top w:val="nil"/>
              <w:left w:val="nil"/>
              <w:bottom w:val="single" w:sz="4" w:space="0" w:color="auto"/>
              <w:right w:val="single" w:sz="4" w:space="0" w:color="auto"/>
            </w:tcBorders>
            <w:shd w:val="clear" w:color="auto" w:fill="auto"/>
            <w:noWrap/>
            <w:hideMark/>
          </w:tcPr>
          <w:p w14:paraId="59C50B2A" w14:textId="77777777" w:rsidR="00E83F66" w:rsidRPr="00772251" w:rsidRDefault="00E83F66" w:rsidP="0048591A">
            <w:pPr>
              <w:spacing w:before="60" w:after="60" w:line="240" w:lineRule="auto"/>
              <w:jc w:val="center"/>
              <w:rPr>
                <w:noProof/>
                <w:sz w:val="20"/>
              </w:rPr>
            </w:pPr>
            <w:r>
              <w:rPr>
                <w:noProof/>
                <w:sz w:val="20"/>
              </w:rPr>
              <w:t>271012</w:t>
            </w:r>
          </w:p>
        </w:tc>
        <w:tc>
          <w:tcPr>
            <w:tcW w:w="9923" w:type="dxa"/>
            <w:tcBorders>
              <w:top w:val="nil"/>
              <w:left w:val="nil"/>
              <w:bottom w:val="single" w:sz="4" w:space="0" w:color="auto"/>
              <w:right w:val="single" w:sz="4" w:space="0" w:color="auto"/>
            </w:tcBorders>
            <w:shd w:val="clear" w:color="auto" w:fill="auto"/>
            <w:noWrap/>
            <w:hideMark/>
          </w:tcPr>
          <w:p w14:paraId="774A267E" w14:textId="77777777" w:rsidR="00E83F66" w:rsidRPr="00772251" w:rsidRDefault="00E83F66" w:rsidP="0048591A">
            <w:pPr>
              <w:spacing w:before="60" w:after="60" w:line="240" w:lineRule="auto"/>
              <w:rPr>
                <w:noProof/>
                <w:sz w:val="20"/>
              </w:rPr>
            </w:pPr>
            <w:r>
              <w:rPr>
                <w:noProof/>
                <w:sz w:val="20"/>
              </w:rPr>
              <w:t>--- Superbenzin</w:t>
            </w:r>
          </w:p>
        </w:tc>
        <w:tc>
          <w:tcPr>
            <w:tcW w:w="1134" w:type="dxa"/>
            <w:tcBorders>
              <w:top w:val="nil"/>
              <w:left w:val="nil"/>
              <w:bottom w:val="single" w:sz="4" w:space="0" w:color="auto"/>
              <w:right w:val="single" w:sz="4" w:space="0" w:color="auto"/>
            </w:tcBorders>
            <w:shd w:val="clear" w:color="auto" w:fill="auto"/>
            <w:noWrap/>
            <w:vAlign w:val="center"/>
            <w:hideMark/>
          </w:tcPr>
          <w:p w14:paraId="72B3A0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25962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94E0A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AC75A4" w14:textId="77777777" w:rsidR="00E83F66" w:rsidRPr="00772251" w:rsidRDefault="00E83F66" w:rsidP="0048591A">
            <w:pPr>
              <w:spacing w:before="60" w:after="60" w:line="240" w:lineRule="auto"/>
              <w:jc w:val="center"/>
              <w:rPr>
                <w:noProof/>
                <w:sz w:val="20"/>
              </w:rPr>
            </w:pPr>
            <w:r>
              <w:rPr>
                <w:noProof/>
                <w:sz w:val="20"/>
              </w:rPr>
              <w:t>27101230</w:t>
            </w:r>
          </w:p>
        </w:tc>
        <w:tc>
          <w:tcPr>
            <w:tcW w:w="1086" w:type="dxa"/>
            <w:tcBorders>
              <w:top w:val="nil"/>
              <w:left w:val="nil"/>
              <w:bottom w:val="single" w:sz="4" w:space="0" w:color="auto"/>
              <w:right w:val="single" w:sz="4" w:space="0" w:color="auto"/>
            </w:tcBorders>
            <w:shd w:val="clear" w:color="auto" w:fill="auto"/>
            <w:noWrap/>
            <w:hideMark/>
          </w:tcPr>
          <w:p w14:paraId="232A0366" w14:textId="77777777" w:rsidR="00E83F66" w:rsidRPr="00772251" w:rsidRDefault="00E83F66" w:rsidP="0048591A">
            <w:pPr>
              <w:spacing w:before="60" w:after="60" w:line="240" w:lineRule="auto"/>
              <w:jc w:val="center"/>
              <w:rPr>
                <w:noProof/>
                <w:sz w:val="20"/>
              </w:rPr>
            </w:pPr>
            <w:r>
              <w:rPr>
                <w:noProof/>
                <w:sz w:val="20"/>
              </w:rPr>
              <w:t>271012</w:t>
            </w:r>
          </w:p>
        </w:tc>
        <w:tc>
          <w:tcPr>
            <w:tcW w:w="9923" w:type="dxa"/>
            <w:tcBorders>
              <w:top w:val="nil"/>
              <w:left w:val="nil"/>
              <w:bottom w:val="single" w:sz="4" w:space="0" w:color="auto"/>
              <w:right w:val="single" w:sz="4" w:space="0" w:color="auto"/>
            </w:tcBorders>
            <w:shd w:val="clear" w:color="auto" w:fill="auto"/>
            <w:noWrap/>
            <w:hideMark/>
          </w:tcPr>
          <w:p w14:paraId="1DD12C69" w14:textId="77777777" w:rsidR="00E83F66" w:rsidRPr="00772251" w:rsidRDefault="00E83F66" w:rsidP="0048591A">
            <w:pPr>
              <w:spacing w:before="60" w:after="60" w:line="240" w:lineRule="auto"/>
              <w:rPr>
                <w:noProof/>
                <w:sz w:val="20"/>
              </w:rPr>
            </w:pPr>
            <w:r>
              <w:rPr>
                <w:noProof/>
                <w:sz w:val="20"/>
              </w:rPr>
              <w:t>--- Flyverbenzin</w:t>
            </w:r>
          </w:p>
        </w:tc>
        <w:tc>
          <w:tcPr>
            <w:tcW w:w="1134" w:type="dxa"/>
            <w:tcBorders>
              <w:top w:val="nil"/>
              <w:left w:val="nil"/>
              <w:bottom w:val="single" w:sz="4" w:space="0" w:color="auto"/>
              <w:right w:val="single" w:sz="4" w:space="0" w:color="auto"/>
            </w:tcBorders>
            <w:shd w:val="clear" w:color="auto" w:fill="auto"/>
            <w:noWrap/>
            <w:vAlign w:val="center"/>
            <w:hideMark/>
          </w:tcPr>
          <w:p w14:paraId="7CA16F2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319E5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4BBA5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7B271C" w14:textId="77777777" w:rsidR="00E83F66" w:rsidRPr="00772251" w:rsidRDefault="00E83F66" w:rsidP="0048591A">
            <w:pPr>
              <w:spacing w:before="60" w:after="60" w:line="240" w:lineRule="auto"/>
              <w:jc w:val="center"/>
              <w:rPr>
                <w:noProof/>
                <w:sz w:val="20"/>
              </w:rPr>
            </w:pPr>
            <w:r>
              <w:rPr>
                <w:noProof/>
                <w:sz w:val="20"/>
              </w:rPr>
              <w:t>27101240</w:t>
            </w:r>
          </w:p>
        </w:tc>
        <w:tc>
          <w:tcPr>
            <w:tcW w:w="1086" w:type="dxa"/>
            <w:tcBorders>
              <w:top w:val="nil"/>
              <w:left w:val="nil"/>
              <w:bottom w:val="single" w:sz="4" w:space="0" w:color="auto"/>
              <w:right w:val="single" w:sz="4" w:space="0" w:color="auto"/>
            </w:tcBorders>
            <w:shd w:val="clear" w:color="auto" w:fill="auto"/>
            <w:noWrap/>
            <w:hideMark/>
          </w:tcPr>
          <w:p w14:paraId="239818BF" w14:textId="77777777" w:rsidR="00E83F66" w:rsidRPr="00772251" w:rsidRDefault="00E83F66" w:rsidP="0048591A">
            <w:pPr>
              <w:spacing w:before="60" w:after="60" w:line="240" w:lineRule="auto"/>
              <w:jc w:val="center"/>
              <w:rPr>
                <w:noProof/>
                <w:sz w:val="20"/>
              </w:rPr>
            </w:pPr>
            <w:r>
              <w:rPr>
                <w:noProof/>
                <w:sz w:val="20"/>
              </w:rPr>
              <w:t>271012</w:t>
            </w:r>
          </w:p>
        </w:tc>
        <w:tc>
          <w:tcPr>
            <w:tcW w:w="9923" w:type="dxa"/>
            <w:tcBorders>
              <w:top w:val="nil"/>
              <w:left w:val="nil"/>
              <w:bottom w:val="single" w:sz="4" w:space="0" w:color="auto"/>
              <w:right w:val="single" w:sz="4" w:space="0" w:color="auto"/>
            </w:tcBorders>
            <w:shd w:val="clear" w:color="auto" w:fill="auto"/>
            <w:noWrap/>
            <w:hideMark/>
          </w:tcPr>
          <w:p w14:paraId="1CFA0B04" w14:textId="77777777" w:rsidR="00E83F66" w:rsidRPr="00772251" w:rsidRDefault="00E83F66" w:rsidP="0048591A">
            <w:pPr>
              <w:spacing w:before="60" w:after="60" w:line="240" w:lineRule="auto"/>
              <w:rPr>
                <w:noProof/>
                <w:sz w:val="20"/>
              </w:rPr>
            </w:pPr>
            <w:r>
              <w:rPr>
                <w:noProof/>
                <w:sz w:val="20"/>
              </w:rPr>
              <w:t>--- Jetbenzin</w:t>
            </w:r>
          </w:p>
        </w:tc>
        <w:tc>
          <w:tcPr>
            <w:tcW w:w="1134" w:type="dxa"/>
            <w:tcBorders>
              <w:top w:val="nil"/>
              <w:left w:val="nil"/>
              <w:bottom w:val="single" w:sz="4" w:space="0" w:color="auto"/>
              <w:right w:val="single" w:sz="4" w:space="0" w:color="auto"/>
            </w:tcBorders>
            <w:shd w:val="clear" w:color="auto" w:fill="auto"/>
            <w:noWrap/>
            <w:vAlign w:val="center"/>
            <w:hideMark/>
          </w:tcPr>
          <w:p w14:paraId="3F8551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9C112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0499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37C702" w14:textId="77777777" w:rsidR="00E83F66" w:rsidRPr="00772251" w:rsidRDefault="00E83F66" w:rsidP="0048591A">
            <w:pPr>
              <w:spacing w:before="60" w:after="60" w:line="240" w:lineRule="auto"/>
              <w:jc w:val="center"/>
              <w:rPr>
                <w:noProof/>
                <w:sz w:val="20"/>
              </w:rPr>
            </w:pPr>
            <w:r>
              <w:rPr>
                <w:noProof/>
                <w:sz w:val="20"/>
              </w:rPr>
              <w:t>27101250</w:t>
            </w:r>
          </w:p>
        </w:tc>
        <w:tc>
          <w:tcPr>
            <w:tcW w:w="1086" w:type="dxa"/>
            <w:tcBorders>
              <w:top w:val="nil"/>
              <w:left w:val="nil"/>
              <w:bottom w:val="single" w:sz="4" w:space="0" w:color="auto"/>
              <w:right w:val="single" w:sz="4" w:space="0" w:color="auto"/>
            </w:tcBorders>
            <w:shd w:val="clear" w:color="auto" w:fill="auto"/>
            <w:noWrap/>
            <w:hideMark/>
          </w:tcPr>
          <w:p w14:paraId="60DA9528" w14:textId="77777777" w:rsidR="00E83F66" w:rsidRPr="00772251" w:rsidRDefault="00E83F66" w:rsidP="0048591A">
            <w:pPr>
              <w:spacing w:before="60" w:after="60" w:line="240" w:lineRule="auto"/>
              <w:jc w:val="center"/>
              <w:rPr>
                <w:noProof/>
                <w:sz w:val="20"/>
              </w:rPr>
            </w:pPr>
            <w:r>
              <w:rPr>
                <w:noProof/>
                <w:sz w:val="20"/>
              </w:rPr>
              <w:t>271012</w:t>
            </w:r>
          </w:p>
        </w:tc>
        <w:tc>
          <w:tcPr>
            <w:tcW w:w="9923" w:type="dxa"/>
            <w:tcBorders>
              <w:top w:val="nil"/>
              <w:left w:val="nil"/>
              <w:bottom w:val="single" w:sz="4" w:space="0" w:color="auto"/>
              <w:right w:val="single" w:sz="4" w:space="0" w:color="auto"/>
            </w:tcBorders>
            <w:shd w:val="clear" w:color="auto" w:fill="auto"/>
            <w:noWrap/>
            <w:hideMark/>
          </w:tcPr>
          <w:p w14:paraId="3C98FC11" w14:textId="77777777" w:rsidR="00E83F66" w:rsidRPr="00772251" w:rsidRDefault="00E83F66" w:rsidP="0048591A">
            <w:pPr>
              <w:spacing w:before="60" w:after="60" w:line="240" w:lineRule="auto"/>
              <w:rPr>
                <w:noProof/>
                <w:sz w:val="20"/>
              </w:rPr>
            </w:pPr>
            <w:r>
              <w:rPr>
                <w:noProof/>
                <w:sz w:val="20"/>
              </w:rPr>
              <w:t>--- Ekstraktionsbenzin og mineralsk terpentin</w:t>
            </w:r>
          </w:p>
        </w:tc>
        <w:tc>
          <w:tcPr>
            <w:tcW w:w="1134" w:type="dxa"/>
            <w:tcBorders>
              <w:top w:val="nil"/>
              <w:left w:val="nil"/>
              <w:bottom w:val="single" w:sz="4" w:space="0" w:color="auto"/>
              <w:right w:val="single" w:sz="4" w:space="0" w:color="auto"/>
            </w:tcBorders>
            <w:shd w:val="clear" w:color="auto" w:fill="auto"/>
            <w:noWrap/>
            <w:vAlign w:val="center"/>
            <w:hideMark/>
          </w:tcPr>
          <w:p w14:paraId="540AFE8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D35F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C1F86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8B678A" w14:textId="77777777" w:rsidR="00E83F66" w:rsidRPr="00772251" w:rsidRDefault="00E83F66" w:rsidP="0048591A">
            <w:pPr>
              <w:spacing w:before="60" w:after="60" w:line="240" w:lineRule="auto"/>
              <w:jc w:val="center"/>
              <w:rPr>
                <w:noProof/>
                <w:sz w:val="20"/>
              </w:rPr>
            </w:pPr>
            <w:r>
              <w:rPr>
                <w:noProof/>
                <w:sz w:val="20"/>
              </w:rPr>
              <w:t>27101290</w:t>
            </w:r>
          </w:p>
        </w:tc>
        <w:tc>
          <w:tcPr>
            <w:tcW w:w="1086" w:type="dxa"/>
            <w:tcBorders>
              <w:top w:val="nil"/>
              <w:left w:val="nil"/>
              <w:bottom w:val="single" w:sz="4" w:space="0" w:color="auto"/>
              <w:right w:val="single" w:sz="4" w:space="0" w:color="auto"/>
            </w:tcBorders>
            <w:shd w:val="clear" w:color="auto" w:fill="auto"/>
            <w:noWrap/>
            <w:hideMark/>
          </w:tcPr>
          <w:p w14:paraId="1A0FFEAA" w14:textId="77777777" w:rsidR="00E83F66" w:rsidRPr="00772251" w:rsidRDefault="00E83F66" w:rsidP="0048591A">
            <w:pPr>
              <w:spacing w:before="60" w:after="60" w:line="240" w:lineRule="auto"/>
              <w:jc w:val="center"/>
              <w:rPr>
                <w:noProof/>
                <w:sz w:val="20"/>
              </w:rPr>
            </w:pPr>
            <w:r>
              <w:rPr>
                <w:noProof/>
                <w:sz w:val="20"/>
              </w:rPr>
              <w:t>271012</w:t>
            </w:r>
          </w:p>
        </w:tc>
        <w:tc>
          <w:tcPr>
            <w:tcW w:w="9923" w:type="dxa"/>
            <w:tcBorders>
              <w:top w:val="nil"/>
              <w:left w:val="nil"/>
              <w:bottom w:val="single" w:sz="4" w:space="0" w:color="auto"/>
              <w:right w:val="single" w:sz="4" w:space="0" w:color="auto"/>
            </w:tcBorders>
            <w:shd w:val="clear" w:color="auto" w:fill="auto"/>
            <w:noWrap/>
            <w:hideMark/>
          </w:tcPr>
          <w:p w14:paraId="72A977F4" w14:textId="77777777" w:rsidR="00E83F66" w:rsidRPr="00772251" w:rsidRDefault="00E83F66" w:rsidP="0048591A">
            <w:pPr>
              <w:spacing w:before="60" w:after="60" w:line="240" w:lineRule="auto"/>
              <w:rPr>
                <w:noProof/>
                <w:sz w:val="20"/>
              </w:rPr>
            </w:pPr>
            <w:r>
              <w:rPr>
                <w:noProof/>
                <w:sz w:val="20"/>
              </w:rPr>
              <w:t>--- Andre lette olier og præparater deraf</w:t>
            </w:r>
          </w:p>
        </w:tc>
        <w:tc>
          <w:tcPr>
            <w:tcW w:w="1134" w:type="dxa"/>
            <w:tcBorders>
              <w:top w:val="nil"/>
              <w:left w:val="nil"/>
              <w:bottom w:val="single" w:sz="4" w:space="0" w:color="auto"/>
              <w:right w:val="single" w:sz="4" w:space="0" w:color="auto"/>
            </w:tcBorders>
            <w:shd w:val="clear" w:color="auto" w:fill="auto"/>
            <w:noWrap/>
            <w:vAlign w:val="center"/>
            <w:hideMark/>
          </w:tcPr>
          <w:p w14:paraId="6A6BAE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0B622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0237D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63F0D2" w14:textId="77777777" w:rsidR="00E83F66" w:rsidRPr="00772251" w:rsidRDefault="00E83F66" w:rsidP="0048591A">
            <w:pPr>
              <w:spacing w:before="60" w:after="60" w:line="240" w:lineRule="auto"/>
              <w:jc w:val="center"/>
              <w:rPr>
                <w:noProof/>
                <w:sz w:val="20"/>
              </w:rPr>
            </w:pPr>
            <w:r>
              <w:rPr>
                <w:noProof/>
                <w:sz w:val="20"/>
              </w:rPr>
              <w:t>27101910</w:t>
            </w:r>
          </w:p>
        </w:tc>
        <w:tc>
          <w:tcPr>
            <w:tcW w:w="1086" w:type="dxa"/>
            <w:tcBorders>
              <w:top w:val="nil"/>
              <w:left w:val="nil"/>
              <w:bottom w:val="single" w:sz="4" w:space="0" w:color="auto"/>
              <w:right w:val="single" w:sz="4" w:space="0" w:color="auto"/>
            </w:tcBorders>
            <w:shd w:val="clear" w:color="auto" w:fill="auto"/>
            <w:noWrap/>
            <w:hideMark/>
          </w:tcPr>
          <w:p w14:paraId="581A7ADC"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0AE82A35" w14:textId="77777777" w:rsidR="00E83F66" w:rsidRPr="00772251" w:rsidRDefault="00E83F66" w:rsidP="0048591A">
            <w:pPr>
              <w:spacing w:before="60" w:after="60" w:line="240" w:lineRule="auto"/>
              <w:rPr>
                <w:noProof/>
                <w:sz w:val="20"/>
              </w:rPr>
            </w:pPr>
            <w:r>
              <w:rPr>
                <w:noProof/>
                <w:sz w:val="20"/>
              </w:rPr>
              <w:t>--- Delvist raffineret (herunder råolier, hvorfra visse destillationsprodukter er fjernet)</w:t>
            </w:r>
          </w:p>
        </w:tc>
        <w:tc>
          <w:tcPr>
            <w:tcW w:w="1134" w:type="dxa"/>
            <w:tcBorders>
              <w:top w:val="nil"/>
              <w:left w:val="nil"/>
              <w:bottom w:val="single" w:sz="4" w:space="0" w:color="auto"/>
              <w:right w:val="single" w:sz="4" w:space="0" w:color="auto"/>
            </w:tcBorders>
            <w:shd w:val="clear" w:color="auto" w:fill="auto"/>
            <w:noWrap/>
            <w:vAlign w:val="center"/>
            <w:hideMark/>
          </w:tcPr>
          <w:p w14:paraId="07A7F66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A42A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2B43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254FA1" w14:textId="77777777" w:rsidR="00E83F66" w:rsidRPr="00772251" w:rsidRDefault="00E83F66" w:rsidP="00E71191">
            <w:pPr>
              <w:pageBreakBefore/>
              <w:spacing w:before="60" w:after="60" w:line="240" w:lineRule="auto"/>
              <w:jc w:val="center"/>
              <w:rPr>
                <w:noProof/>
                <w:sz w:val="20"/>
              </w:rPr>
            </w:pPr>
            <w:r>
              <w:rPr>
                <w:noProof/>
                <w:sz w:val="20"/>
              </w:rPr>
              <w:t>27101921</w:t>
            </w:r>
          </w:p>
        </w:tc>
        <w:tc>
          <w:tcPr>
            <w:tcW w:w="1086" w:type="dxa"/>
            <w:tcBorders>
              <w:top w:val="nil"/>
              <w:left w:val="nil"/>
              <w:bottom w:val="single" w:sz="4" w:space="0" w:color="auto"/>
              <w:right w:val="single" w:sz="4" w:space="0" w:color="auto"/>
            </w:tcBorders>
            <w:shd w:val="clear" w:color="auto" w:fill="auto"/>
            <w:noWrap/>
            <w:hideMark/>
          </w:tcPr>
          <w:p w14:paraId="146CBE7D"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2AD48393" w14:textId="77777777" w:rsidR="00E83F66" w:rsidRPr="00772251" w:rsidRDefault="00E83F66" w:rsidP="0048591A">
            <w:pPr>
              <w:spacing w:before="60" w:after="60" w:line="240" w:lineRule="auto"/>
              <w:rPr>
                <w:noProof/>
                <w:sz w:val="20"/>
              </w:rPr>
            </w:pPr>
            <w:r>
              <w:rPr>
                <w:noProof/>
                <w:sz w:val="20"/>
              </w:rPr>
              <w:t>---- Jetpetroleum</w:t>
            </w:r>
          </w:p>
        </w:tc>
        <w:tc>
          <w:tcPr>
            <w:tcW w:w="1134" w:type="dxa"/>
            <w:tcBorders>
              <w:top w:val="nil"/>
              <w:left w:val="nil"/>
              <w:bottom w:val="single" w:sz="4" w:space="0" w:color="auto"/>
              <w:right w:val="single" w:sz="4" w:space="0" w:color="auto"/>
            </w:tcBorders>
            <w:shd w:val="clear" w:color="auto" w:fill="auto"/>
            <w:noWrap/>
            <w:vAlign w:val="center"/>
            <w:hideMark/>
          </w:tcPr>
          <w:p w14:paraId="35C860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35FCA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245D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D3F558" w14:textId="77777777" w:rsidR="00E83F66" w:rsidRPr="00772251" w:rsidRDefault="00E83F66" w:rsidP="0048591A">
            <w:pPr>
              <w:spacing w:before="60" w:after="60" w:line="240" w:lineRule="auto"/>
              <w:jc w:val="center"/>
              <w:rPr>
                <w:noProof/>
                <w:sz w:val="20"/>
              </w:rPr>
            </w:pPr>
            <w:r>
              <w:rPr>
                <w:noProof/>
                <w:sz w:val="20"/>
              </w:rPr>
              <w:t>27101922</w:t>
            </w:r>
          </w:p>
        </w:tc>
        <w:tc>
          <w:tcPr>
            <w:tcW w:w="1086" w:type="dxa"/>
            <w:tcBorders>
              <w:top w:val="nil"/>
              <w:left w:val="nil"/>
              <w:bottom w:val="single" w:sz="4" w:space="0" w:color="auto"/>
              <w:right w:val="single" w:sz="4" w:space="0" w:color="auto"/>
            </w:tcBorders>
            <w:shd w:val="clear" w:color="auto" w:fill="auto"/>
            <w:noWrap/>
            <w:hideMark/>
          </w:tcPr>
          <w:p w14:paraId="0D7818D3"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535D00D6" w14:textId="77777777" w:rsidR="00E83F66" w:rsidRPr="00772251" w:rsidRDefault="00E83F66" w:rsidP="0048591A">
            <w:pPr>
              <w:spacing w:before="60" w:after="60" w:line="240" w:lineRule="auto"/>
              <w:rPr>
                <w:noProof/>
                <w:sz w:val="20"/>
              </w:rPr>
            </w:pPr>
            <w:r>
              <w:rPr>
                <w:noProof/>
                <w:sz w:val="20"/>
              </w:rPr>
              <w:t>---- Lampepetroleum</w:t>
            </w:r>
          </w:p>
        </w:tc>
        <w:tc>
          <w:tcPr>
            <w:tcW w:w="1134" w:type="dxa"/>
            <w:tcBorders>
              <w:top w:val="nil"/>
              <w:left w:val="nil"/>
              <w:bottom w:val="single" w:sz="4" w:space="0" w:color="auto"/>
              <w:right w:val="single" w:sz="4" w:space="0" w:color="auto"/>
            </w:tcBorders>
            <w:shd w:val="clear" w:color="auto" w:fill="auto"/>
            <w:noWrap/>
            <w:vAlign w:val="center"/>
            <w:hideMark/>
          </w:tcPr>
          <w:p w14:paraId="31F5F5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DF93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E4AB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1488E2" w14:textId="77777777" w:rsidR="00E83F66" w:rsidRPr="00772251" w:rsidRDefault="00E83F66" w:rsidP="0048591A">
            <w:pPr>
              <w:spacing w:before="60" w:after="60" w:line="240" w:lineRule="auto"/>
              <w:jc w:val="center"/>
              <w:rPr>
                <w:noProof/>
                <w:sz w:val="20"/>
              </w:rPr>
            </w:pPr>
            <w:r>
              <w:rPr>
                <w:noProof/>
                <w:sz w:val="20"/>
              </w:rPr>
              <w:t>27101929</w:t>
            </w:r>
          </w:p>
        </w:tc>
        <w:tc>
          <w:tcPr>
            <w:tcW w:w="1086" w:type="dxa"/>
            <w:tcBorders>
              <w:top w:val="nil"/>
              <w:left w:val="nil"/>
              <w:bottom w:val="single" w:sz="4" w:space="0" w:color="auto"/>
              <w:right w:val="single" w:sz="4" w:space="0" w:color="auto"/>
            </w:tcBorders>
            <w:shd w:val="clear" w:color="auto" w:fill="auto"/>
            <w:noWrap/>
            <w:hideMark/>
          </w:tcPr>
          <w:p w14:paraId="0FD4293C"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593EA22F" w14:textId="77777777" w:rsidR="00E83F66" w:rsidRPr="00772251" w:rsidRDefault="00E83F66" w:rsidP="0048591A">
            <w:pPr>
              <w:spacing w:before="60" w:after="60" w:line="240" w:lineRule="auto"/>
              <w:rPr>
                <w:noProof/>
                <w:sz w:val="20"/>
              </w:rPr>
            </w:pPr>
            <w:r>
              <w:rPr>
                <w:noProof/>
                <w:sz w:val="20"/>
              </w:rPr>
              <w:t>---- Andre middelsvære olier og præparater deraf</w:t>
            </w:r>
          </w:p>
        </w:tc>
        <w:tc>
          <w:tcPr>
            <w:tcW w:w="1134" w:type="dxa"/>
            <w:tcBorders>
              <w:top w:val="nil"/>
              <w:left w:val="nil"/>
              <w:bottom w:val="single" w:sz="4" w:space="0" w:color="auto"/>
              <w:right w:val="single" w:sz="4" w:space="0" w:color="auto"/>
            </w:tcBorders>
            <w:shd w:val="clear" w:color="auto" w:fill="auto"/>
            <w:noWrap/>
            <w:vAlign w:val="center"/>
            <w:hideMark/>
          </w:tcPr>
          <w:p w14:paraId="52E0D8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DFFC7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ED449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88EB84" w14:textId="77777777" w:rsidR="00E83F66" w:rsidRPr="00772251" w:rsidRDefault="00E83F66" w:rsidP="0048591A">
            <w:pPr>
              <w:spacing w:before="60" w:after="60" w:line="240" w:lineRule="auto"/>
              <w:jc w:val="center"/>
              <w:rPr>
                <w:noProof/>
                <w:sz w:val="20"/>
              </w:rPr>
            </w:pPr>
            <w:r>
              <w:rPr>
                <w:noProof/>
                <w:sz w:val="20"/>
              </w:rPr>
              <w:t>27101931</w:t>
            </w:r>
          </w:p>
        </w:tc>
        <w:tc>
          <w:tcPr>
            <w:tcW w:w="1086" w:type="dxa"/>
            <w:tcBorders>
              <w:top w:val="nil"/>
              <w:left w:val="nil"/>
              <w:bottom w:val="single" w:sz="4" w:space="0" w:color="auto"/>
              <w:right w:val="single" w:sz="4" w:space="0" w:color="auto"/>
            </w:tcBorders>
            <w:shd w:val="clear" w:color="auto" w:fill="auto"/>
            <w:noWrap/>
            <w:hideMark/>
          </w:tcPr>
          <w:p w14:paraId="53C009EF"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0949EDA5" w14:textId="77777777" w:rsidR="00E83F66" w:rsidRPr="00772251" w:rsidRDefault="00E83F66" w:rsidP="0048591A">
            <w:pPr>
              <w:spacing w:before="60" w:after="60" w:line="240" w:lineRule="auto"/>
              <w:rPr>
                <w:noProof/>
                <w:sz w:val="20"/>
              </w:rPr>
            </w:pPr>
            <w:r>
              <w:rPr>
                <w:noProof/>
                <w:sz w:val="20"/>
              </w:rPr>
              <w:t>---- Gasolie (til biler, let, ravfarvet, til hurtigtgående motorer)</w:t>
            </w:r>
          </w:p>
        </w:tc>
        <w:tc>
          <w:tcPr>
            <w:tcW w:w="1134" w:type="dxa"/>
            <w:tcBorders>
              <w:top w:val="nil"/>
              <w:left w:val="nil"/>
              <w:bottom w:val="single" w:sz="4" w:space="0" w:color="auto"/>
              <w:right w:val="single" w:sz="4" w:space="0" w:color="auto"/>
            </w:tcBorders>
            <w:shd w:val="clear" w:color="auto" w:fill="auto"/>
            <w:noWrap/>
            <w:vAlign w:val="center"/>
            <w:hideMark/>
          </w:tcPr>
          <w:p w14:paraId="742E81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3B104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DC39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6D6743" w14:textId="77777777" w:rsidR="00E83F66" w:rsidRPr="00772251" w:rsidRDefault="00E83F66" w:rsidP="0048591A">
            <w:pPr>
              <w:spacing w:before="60" w:after="60" w:line="240" w:lineRule="auto"/>
              <w:jc w:val="center"/>
              <w:rPr>
                <w:noProof/>
                <w:sz w:val="20"/>
              </w:rPr>
            </w:pPr>
            <w:r>
              <w:rPr>
                <w:noProof/>
                <w:sz w:val="20"/>
              </w:rPr>
              <w:t>27101932</w:t>
            </w:r>
          </w:p>
        </w:tc>
        <w:tc>
          <w:tcPr>
            <w:tcW w:w="1086" w:type="dxa"/>
            <w:tcBorders>
              <w:top w:val="nil"/>
              <w:left w:val="nil"/>
              <w:bottom w:val="single" w:sz="4" w:space="0" w:color="auto"/>
              <w:right w:val="single" w:sz="4" w:space="0" w:color="auto"/>
            </w:tcBorders>
            <w:shd w:val="clear" w:color="auto" w:fill="auto"/>
            <w:noWrap/>
            <w:hideMark/>
          </w:tcPr>
          <w:p w14:paraId="0C1F72D9"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2D85ABE6" w14:textId="77777777" w:rsidR="00E83F66" w:rsidRPr="00772251" w:rsidRDefault="00E83F66" w:rsidP="0048591A">
            <w:pPr>
              <w:spacing w:before="60" w:after="60" w:line="240" w:lineRule="auto"/>
              <w:rPr>
                <w:noProof/>
                <w:sz w:val="20"/>
              </w:rPr>
            </w:pPr>
            <w:r>
              <w:rPr>
                <w:noProof/>
                <w:sz w:val="20"/>
              </w:rPr>
              <w:t>---- Dieselolie (til industribrug, svær, sort, til langsomtgående marine og stationære motorer)</w:t>
            </w:r>
          </w:p>
        </w:tc>
        <w:tc>
          <w:tcPr>
            <w:tcW w:w="1134" w:type="dxa"/>
            <w:tcBorders>
              <w:top w:val="nil"/>
              <w:left w:val="nil"/>
              <w:bottom w:val="single" w:sz="4" w:space="0" w:color="auto"/>
              <w:right w:val="single" w:sz="4" w:space="0" w:color="auto"/>
            </w:tcBorders>
            <w:shd w:val="clear" w:color="auto" w:fill="auto"/>
            <w:noWrap/>
            <w:vAlign w:val="center"/>
            <w:hideMark/>
          </w:tcPr>
          <w:p w14:paraId="7C2071D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BB41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5D7A4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8A294C" w14:textId="77777777" w:rsidR="00E83F66" w:rsidRPr="00772251" w:rsidRDefault="00E83F66" w:rsidP="0048591A">
            <w:pPr>
              <w:spacing w:before="60" w:after="60" w:line="240" w:lineRule="auto"/>
              <w:jc w:val="center"/>
              <w:rPr>
                <w:noProof/>
                <w:sz w:val="20"/>
              </w:rPr>
            </w:pPr>
            <w:r>
              <w:rPr>
                <w:noProof/>
                <w:sz w:val="20"/>
              </w:rPr>
              <w:t>27101939</w:t>
            </w:r>
          </w:p>
        </w:tc>
        <w:tc>
          <w:tcPr>
            <w:tcW w:w="1086" w:type="dxa"/>
            <w:tcBorders>
              <w:top w:val="nil"/>
              <w:left w:val="nil"/>
              <w:bottom w:val="single" w:sz="4" w:space="0" w:color="auto"/>
              <w:right w:val="single" w:sz="4" w:space="0" w:color="auto"/>
            </w:tcBorders>
            <w:shd w:val="clear" w:color="auto" w:fill="auto"/>
            <w:noWrap/>
            <w:hideMark/>
          </w:tcPr>
          <w:p w14:paraId="275F1A0F"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067775F0" w14:textId="77777777" w:rsidR="00E83F66" w:rsidRPr="00772251" w:rsidRDefault="00E83F66" w:rsidP="0048591A">
            <w:pPr>
              <w:spacing w:before="60" w:after="60" w:line="240" w:lineRule="auto"/>
              <w:rPr>
                <w:noProof/>
                <w:sz w:val="20"/>
              </w:rPr>
            </w:pPr>
            <w:r>
              <w:rPr>
                <w:noProof/>
                <w:sz w:val="20"/>
              </w:rPr>
              <w:t>---- Andre gasolier</w:t>
            </w:r>
          </w:p>
        </w:tc>
        <w:tc>
          <w:tcPr>
            <w:tcW w:w="1134" w:type="dxa"/>
            <w:tcBorders>
              <w:top w:val="nil"/>
              <w:left w:val="nil"/>
              <w:bottom w:val="single" w:sz="4" w:space="0" w:color="auto"/>
              <w:right w:val="single" w:sz="4" w:space="0" w:color="auto"/>
            </w:tcBorders>
            <w:shd w:val="clear" w:color="auto" w:fill="auto"/>
            <w:noWrap/>
            <w:vAlign w:val="center"/>
            <w:hideMark/>
          </w:tcPr>
          <w:p w14:paraId="2FF42C6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58A9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261F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2807F3" w14:textId="77777777" w:rsidR="00E83F66" w:rsidRPr="00772251" w:rsidRDefault="00E83F66" w:rsidP="0048591A">
            <w:pPr>
              <w:spacing w:before="60" w:after="60" w:line="240" w:lineRule="auto"/>
              <w:jc w:val="center"/>
              <w:rPr>
                <w:noProof/>
                <w:sz w:val="20"/>
              </w:rPr>
            </w:pPr>
            <w:r>
              <w:rPr>
                <w:noProof/>
                <w:sz w:val="20"/>
              </w:rPr>
              <w:t>27101941</w:t>
            </w:r>
          </w:p>
        </w:tc>
        <w:tc>
          <w:tcPr>
            <w:tcW w:w="1086" w:type="dxa"/>
            <w:tcBorders>
              <w:top w:val="nil"/>
              <w:left w:val="nil"/>
              <w:bottom w:val="single" w:sz="4" w:space="0" w:color="auto"/>
              <w:right w:val="single" w:sz="4" w:space="0" w:color="auto"/>
            </w:tcBorders>
            <w:shd w:val="clear" w:color="auto" w:fill="auto"/>
            <w:noWrap/>
            <w:hideMark/>
          </w:tcPr>
          <w:p w14:paraId="00C5C455"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3E099632" w14:textId="77777777" w:rsidR="00E83F66" w:rsidRPr="00772251" w:rsidRDefault="00E83F66" w:rsidP="007057C0">
            <w:pPr>
              <w:spacing w:before="60" w:after="60" w:line="240" w:lineRule="auto"/>
              <w:rPr>
                <w:noProof/>
                <w:sz w:val="20"/>
              </w:rPr>
            </w:pPr>
            <w:r>
              <w:rPr>
                <w:noProof/>
                <w:sz w:val="20"/>
              </w:rPr>
              <w:t>---- Restbrændselsolier (brændselsolier til marine formål, forbrændingsovne mv.) af kinematisk viskositet 125 centistokke</w:t>
            </w:r>
          </w:p>
        </w:tc>
        <w:tc>
          <w:tcPr>
            <w:tcW w:w="1134" w:type="dxa"/>
            <w:tcBorders>
              <w:top w:val="nil"/>
              <w:left w:val="nil"/>
              <w:bottom w:val="single" w:sz="4" w:space="0" w:color="auto"/>
              <w:right w:val="single" w:sz="4" w:space="0" w:color="auto"/>
            </w:tcBorders>
            <w:shd w:val="clear" w:color="auto" w:fill="auto"/>
            <w:noWrap/>
            <w:vAlign w:val="center"/>
            <w:hideMark/>
          </w:tcPr>
          <w:p w14:paraId="10D3C12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A6A57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43A0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8A6285" w14:textId="77777777" w:rsidR="00E83F66" w:rsidRPr="00772251" w:rsidRDefault="00E83F66" w:rsidP="0048591A">
            <w:pPr>
              <w:spacing w:before="60" w:after="60" w:line="240" w:lineRule="auto"/>
              <w:jc w:val="center"/>
              <w:rPr>
                <w:noProof/>
                <w:sz w:val="20"/>
              </w:rPr>
            </w:pPr>
            <w:r>
              <w:rPr>
                <w:noProof/>
                <w:sz w:val="20"/>
              </w:rPr>
              <w:t>27101942</w:t>
            </w:r>
          </w:p>
        </w:tc>
        <w:tc>
          <w:tcPr>
            <w:tcW w:w="1086" w:type="dxa"/>
            <w:tcBorders>
              <w:top w:val="nil"/>
              <w:left w:val="nil"/>
              <w:bottom w:val="single" w:sz="4" w:space="0" w:color="auto"/>
              <w:right w:val="single" w:sz="4" w:space="0" w:color="auto"/>
            </w:tcBorders>
            <w:shd w:val="clear" w:color="auto" w:fill="auto"/>
            <w:noWrap/>
            <w:hideMark/>
          </w:tcPr>
          <w:p w14:paraId="36F27AF5"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0F63DF8D" w14:textId="77777777" w:rsidR="00E83F66" w:rsidRPr="00772251" w:rsidRDefault="00E83F66" w:rsidP="007057C0">
            <w:pPr>
              <w:spacing w:before="60" w:after="60" w:line="240" w:lineRule="auto"/>
              <w:rPr>
                <w:noProof/>
                <w:sz w:val="20"/>
              </w:rPr>
            </w:pPr>
            <w:r>
              <w:rPr>
                <w:noProof/>
                <w:sz w:val="20"/>
              </w:rPr>
              <w:t>---- Restbrændselsolier (brændselsolier til marine formål, forbrændingsovne mv.) af kinematisk viskositet 180 centistokke</w:t>
            </w:r>
          </w:p>
        </w:tc>
        <w:tc>
          <w:tcPr>
            <w:tcW w:w="1134" w:type="dxa"/>
            <w:tcBorders>
              <w:top w:val="nil"/>
              <w:left w:val="nil"/>
              <w:bottom w:val="single" w:sz="4" w:space="0" w:color="auto"/>
              <w:right w:val="single" w:sz="4" w:space="0" w:color="auto"/>
            </w:tcBorders>
            <w:shd w:val="clear" w:color="auto" w:fill="auto"/>
            <w:noWrap/>
            <w:vAlign w:val="center"/>
            <w:hideMark/>
          </w:tcPr>
          <w:p w14:paraId="0583CFD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C8ED4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15333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8064CE" w14:textId="77777777" w:rsidR="00E83F66" w:rsidRPr="00772251" w:rsidRDefault="00E83F66" w:rsidP="0048591A">
            <w:pPr>
              <w:spacing w:before="60" w:after="60" w:line="240" w:lineRule="auto"/>
              <w:jc w:val="center"/>
              <w:rPr>
                <w:noProof/>
                <w:sz w:val="20"/>
              </w:rPr>
            </w:pPr>
            <w:r>
              <w:rPr>
                <w:noProof/>
                <w:sz w:val="20"/>
              </w:rPr>
              <w:t>27101943</w:t>
            </w:r>
          </w:p>
        </w:tc>
        <w:tc>
          <w:tcPr>
            <w:tcW w:w="1086" w:type="dxa"/>
            <w:tcBorders>
              <w:top w:val="nil"/>
              <w:left w:val="nil"/>
              <w:bottom w:val="single" w:sz="4" w:space="0" w:color="auto"/>
              <w:right w:val="single" w:sz="4" w:space="0" w:color="auto"/>
            </w:tcBorders>
            <w:shd w:val="clear" w:color="auto" w:fill="auto"/>
            <w:noWrap/>
            <w:hideMark/>
          </w:tcPr>
          <w:p w14:paraId="0CA81718"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278AA88C" w14:textId="77777777" w:rsidR="00E83F66" w:rsidRPr="00772251" w:rsidRDefault="00E83F66" w:rsidP="007057C0">
            <w:pPr>
              <w:spacing w:before="60" w:after="60" w:line="240" w:lineRule="auto"/>
              <w:rPr>
                <w:noProof/>
                <w:sz w:val="20"/>
              </w:rPr>
            </w:pPr>
            <w:r>
              <w:rPr>
                <w:noProof/>
                <w:sz w:val="20"/>
              </w:rPr>
              <w:t>---- Restbrændselsolier (brændselsolier til marine formål, forbrændingsovne mv.) af kinematisk viskositet 280 centistokke</w:t>
            </w:r>
          </w:p>
        </w:tc>
        <w:tc>
          <w:tcPr>
            <w:tcW w:w="1134" w:type="dxa"/>
            <w:tcBorders>
              <w:top w:val="nil"/>
              <w:left w:val="nil"/>
              <w:bottom w:val="single" w:sz="4" w:space="0" w:color="auto"/>
              <w:right w:val="single" w:sz="4" w:space="0" w:color="auto"/>
            </w:tcBorders>
            <w:shd w:val="clear" w:color="auto" w:fill="auto"/>
            <w:noWrap/>
            <w:vAlign w:val="center"/>
            <w:hideMark/>
          </w:tcPr>
          <w:p w14:paraId="0D70B88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632F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3208A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5B1129" w14:textId="77777777" w:rsidR="00E83F66" w:rsidRPr="00772251" w:rsidRDefault="00E83F66" w:rsidP="0048591A">
            <w:pPr>
              <w:spacing w:before="60" w:after="60" w:line="240" w:lineRule="auto"/>
              <w:jc w:val="center"/>
              <w:rPr>
                <w:noProof/>
                <w:sz w:val="20"/>
              </w:rPr>
            </w:pPr>
            <w:r>
              <w:rPr>
                <w:noProof/>
                <w:sz w:val="20"/>
              </w:rPr>
              <w:t>27101949</w:t>
            </w:r>
          </w:p>
        </w:tc>
        <w:tc>
          <w:tcPr>
            <w:tcW w:w="1086" w:type="dxa"/>
            <w:tcBorders>
              <w:top w:val="nil"/>
              <w:left w:val="nil"/>
              <w:bottom w:val="single" w:sz="4" w:space="0" w:color="auto"/>
              <w:right w:val="single" w:sz="4" w:space="0" w:color="auto"/>
            </w:tcBorders>
            <w:shd w:val="clear" w:color="auto" w:fill="auto"/>
            <w:noWrap/>
            <w:hideMark/>
          </w:tcPr>
          <w:p w14:paraId="38AE2A9C"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0CA57EE9" w14:textId="77777777" w:rsidR="00E83F66" w:rsidRPr="00772251" w:rsidRDefault="00E83F66" w:rsidP="0048591A">
            <w:pPr>
              <w:spacing w:before="60" w:after="60" w:line="240" w:lineRule="auto"/>
              <w:rPr>
                <w:noProof/>
                <w:sz w:val="20"/>
              </w:rPr>
            </w:pPr>
            <w:r>
              <w:rPr>
                <w:noProof/>
                <w:sz w:val="20"/>
              </w:rPr>
              <w:t>---- Andre restbrændselsolier</w:t>
            </w:r>
          </w:p>
        </w:tc>
        <w:tc>
          <w:tcPr>
            <w:tcW w:w="1134" w:type="dxa"/>
            <w:tcBorders>
              <w:top w:val="nil"/>
              <w:left w:val="nil"/>
              <w:bottom w:val="single" w:sz="4" w:space="0" w:color="auto"/>
              <w:right w:val="single" w:sz="4" w:space="0" w:color="auto"/>
            </w:tcBorders>
            <w:shd w:val="clear" w:color="auto" w:fill="auto"/>
            <w:noWrap/>
            <w:vAlign w:val="center"/>
            <w:hideMark/>
          </w:tcPr>
          <w:p w14:paraId="44027B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3A433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CD18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829674" w14:textId="77777777" w:rsidR="00E83F66" w:rsidRPr="00772251" w:rsidRDefault="00E83F66" w:rsidP="0048591A">
            <w:pPr>
              <w:spacing w:before="60" w:after="60" w:line="240" w:lineRule="auto"/>
              <w:jc w:val="center"/>
              <w:rPr>
                <w:noProof/>
                <w:sz w:val="20"/>
              </w:rPr>
            </w:pPr>
            <w:r>
              <w:rPr>
                <w:noProof/>
                <w:sz w:val="20"/>
              </w:rPr>
              <w:t>27101955</w:t>
            </w:r>
          </w:p>
        </w:tc>
        <w:tc>
          <w:tcPr>
            <w:tcW w:w="1086" w:type="dxa"/>
            <w:tcBorders>
              <w:top w:val="nil"/>
              <w:left w:val="nil"/>
              <w:bottom w:val="single" w:sz="4" w:space="0" w:color="auto"/>
              <w:right w:val="single" w:sz="4" w:space="0" w:color="auto"/>
            </w:tcBorders>
            <w:shd w:val="clear" w:color="auto" w:fill="auto"/>
            <w:noWrap/>
            <w:hideMark/>
          </w:tcPr>
          <w:p w14:paraId="0AD2CB4B"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53CDA621" w14:textId="77777777" w:rsidR="00E83F66" w:rsidRPr="00772251" w:rsidRDefault="00E83F66" w:rsidP="0048591A">
            <w:pPr>
              <w:spacing w:before="60" w:after="60" w:line="240" w:lineRule="auto"/>
              <w:rPr>
                <w:noProof/>
                <w:sz w:val="20"/>
              </w:rPr>
            </w:pPr>
            <w:r>
              <w:rPr>
                <w:noProof/>
                <w:sz w:val="20"/>
              </w:rPr>
              <w:t>---- Transformerolier</w:t>
            </w:r>
          </w:p>
        </w:tc>
        <w:tc>
          <w:tcPr>
            <w:tcW w:w="1134" w:type="dxa"/>
            <w:tcBorders>
              <w:top w:val="nil"/>
              <w:left w:val="nil"/>
              <w:bottom w:val="single" w:sz="4" w:space="0" w:color="auto"/>
              <w:right w:val="single" w:sz="4" w:space="0" w:color="auto"/>
            </w:tcBorders>
            <w:shd w:val="clear" w:color="auto" w:fill="auto"/>
            <w:noWrap/>
            <w:vAlign w:val="center"/>
            <w:hideMark/>
          </w:tcPr>
          <w:p w14:paraId="136B2E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E128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AFBD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288481" w14:textId="77777777" w:rsidR="00E83F66" w:rsidRPr="00772251" w:rsidRDefault="00E83F66" w:rsidP="0048591A">
            <w:pPr>
              <w:spacing w:before="60" w:after="60" w:line="240" w:lineRule="auto"/>
              <w:jc w:val="center"/>
              <w:rPr>
                <w:noProof/>
                <w:sz w:val="20"/>
              </w:rPr>
            </w:pPr>
            <w:r>
              <w:rPr>
                <w:noProof/>
                <w:sz w:val="20"/>
              </w:rPr>
              <w:t>27101957</w:t>
            </w:r>
          </w:p>
        </w:tc>
        <w:tc>
          <w:tcPr>
            <w:tcW w:w="1086" w:type="dxa"/>
            <w:tcBorders>
              <w:top w:val="nil"/>
              <w:left w:val="nil"/>
              <w:bottom w:val="single" w:sz="4" w:space="0" w:color="auto"/>
              <w:right w:val="single" w:sz="4" w:space="0" w:color="auto"/>
            </w:tcBorders>
            <w:shd w:val="clear" w:color="auto" w:fill="auto"/>
            <w:noWrap/>
            <w:hideMark/>
          </w:tcPr>
          <w:p w14:paraId="35700B40"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266C6D8B" w14:textId="77777777" w:rsidR="00E83F66" w:rsidRPr="00772251" w:rsidRDefault="00E83F66" w:rsidP="0048591A">
            <w:pPr>
              <w:spacing w:before="60" w:after="60" w:line="240" w:lineRule="auto"/>
              <w:rPr>
                <w:noProof/>
                <w:sz w:val="20"/>
              </w:rPr>
            </w:pPr>
            <w:r>
              <w:rPr>
                <w:noProof/>
                <w:sz w:val="20"/>
              </w:rPr>
              <w:t>---- Hvid olie – teknisk kvalitet</w:t>
            </w:r>
          </w:p>
        </w:tc>
        <w:tc>
          <w:tcPr>
            <w:tcW w:w="1134" w:type="dxa"/>
            <w:tcBorders>
              <w:top w:val="nil"/>
              <w:left w:val="nil"/>
              <w:bottom w:val="single" w:sz="4" w:space="0" w:color="auto"/>
              <w:right w:val="single" w:sz="4" w:space="0" w:color="auto"/>
            </w:tcBorders>
            <w:shd w:val="clear" w:color="auto" w:fill="auto"/>
            <w:noWrap/>
            <w:vAlign w:val="center"/>
            <w:hideMark/>
          </w:tcPr>
          <w:p w14:paraId="28B3386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8879A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561FD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F87814" w14:textId="77777777" w:rsidR="00E83F66" w:rsidRPr="00772251" w:rsidRDefault="00E83F66" w:rsidP="0048591A">
            <w:pPr>
              <w:spacing w:before="60" w:after="60" w:line="240" w:lineRule="auto"/>
              <w:jc w:val="center"/>
              <w:rPr>
                <w:noProof/>
                <w:sz w:val="20"/>
              </w:rPr>
            </w:pPr>
            <w:r>
              <w:rPr>
                <w:noProof/>
                <w:sz w:val="20"/>
              </w:rPr>
              <w:t>27102000</w:t>
            </w:r>
          </w:p>
        </w:tc>
        <w:tc>
          <w:tcPr>
            <w:tcW w:w="1086" w:type="dxa"/>
            <w:tcBorders>
              <w:top w:val="nil"/>
              <w:left w:val="nil"/>
              <w:bottom w:val="single" w:sz="4" w:space="0" w:color="auto"/>
              <w:right w:val="single" w:sz="4" w:space="0" w:color="auto"/>
            </w:tcBorders>
            <w:shd w:val="clear" w:color="auto" w:fill="auto"/>
            <w:noWrap/>
            <w:hideMark/>
          </w:tcPr>
          <w:p w14:paraId="7B237B37" w14:textId="77777777" w:rsidR="00E83F66" w:rsidRPr="00772251" w:rsidRDefault="00E83F66" w:rsidP="0048591A">
            <w:pPr>
              <w:spacing w:before="60" w:after="60" w:line="240" w:lineRule="auto"/>
              <w:jc w:val="center"/>
              <w:rPr>
                <w:noProof/>
                <w:sz w:val="20"/>
              </w:rPr>
            </w:pPr>
            <w:r>
              <w:rPr>
                <w:noProof/>
                <w:sz w:val="20"/>
              </w:rPr>
              <w:t>271020</w:t>
            </w:r>
          </w:p>
        </w:tc>
        <w:tc>
          <w:tcPr>
            <w:tcW w:w="9923" w:type="dxa"/>
            <w:tcBorders>
              <w:top w:val="nil"/>
              <w:left w:val="nil"/>
              <w:bottom w:val="single" w:sz="4" w:space="0" w:color="auto"/>
              <w:right w:val="single" w:sz="4" w:space="0" w:color="auto"/>
            </w:tcBorders>
            <w:shd w:val="clear" w:color="auto" w:fill="auto"/>
            <w:noWrap/>
            <w:hideMark/>
          </w:tcPr>
          <w:p w14:paraId="1B3AF92D" w14:textId="77777777" w:rsidR="00E83F66" w:rsidRPr="00772251" w:rsidRDefault="00E83F66" w:rsidP="0048591A">
            <w:pPr>
              <w:spacing w:before="60" w:after="60" w:line="240" w:lineRule="auto"/>
              <w:rPr>
                <w:noProof/>
                <w:sz w:val="20"/>
              </w:rPr>
            </w:pPr>
            <w:r>
              <w:rPr>
                <w:noProof/>
                <w:sz w:val="20"/>
              </w:rPr>
              <w:t>- Jordolier og olier hidrørende fra bituminøse mineraler (undtagen råolie) og præparater, ikke andetsteds tariferet, indeholdende som karaktergivende bestanddel 70 vægtprocent eller derover af jordolier eller af olier hidrørende fra bituminøse mineraler, med indhold af biodiesel, undtagen affaldsolier</w:t>
            </w:r>
          </w:p>
        </w:tc>
        <w:tc>
          <w:tcPr>
            <w:tcW w:w="1134" w:type="dxa"/>
            <w:tcBorders>
              <w:top w:val="nil"/>
              <w:left w:val="nil"/>
              <w:bottom w:val="single" w:sz="4" w:space="0" w:color="auto"/>
              <w:right w:val="single" w:sz="4" w:space="0" w:color="auto"/>
            </w:tcBorders>
            <w:shd w:val="clear" w:color="auto" w:fill="auto"/>
            <w:noWrap/>
            <w:vAlign w:val="center"/>
            <w:hideMark/>
          </w:tcPr>
          <w:p w14:paraId="4075E12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4A882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B9BE7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10C64F" w14:textId="77777777" w:rsidR="00E83F66" w:rsidRPr="00772251" w:rsidRDefault="00E83F66" w:rsidP="0048591A">
            <w:pPr>
              <w:spacing w:before="60" w:after="60" w:line="240" w:lineRule="auto"/>
              <w:jc w:val="center"/>
              <w:rPr>
                <w:noProof/>
                <w:sz w:val="20"/>
              </w:rPr>
            </w:pPr>
            <w:r>
              <w:rPr>
                <w:noProof/>
                <w:sz w:val="20"/>
              </w:rPr>
              <w:t>27122000</w:t>
            </w:r>
          </w:p>
        </w:tc>
        <w:tc>
          <w:tcPr>
            <w:tcW w:w="1086" w:type="dxa"/>
            <w:tcBorders>
              <w:top w:val="nil"/>
              <w:left w:val="nil"/>
              <w:bottom w:val="single" w:sz="4" w:space="0" w:color="auto"/>
              <w:right w:val="single" w:sz="4" w:space="0" w:color="auto"/>
            </w:tcBorders>
            <w:shd w:val="clear" w:color="auto" w:fill="auto"/>
            <w:noWrap/>
            <w:hideMark/>
          </w:tcPr>
          <w:p w14:paraId="4494B5EA" w14:textId="77777777" w:rsidR="00E83F66" w:rsidRPr="00772251" w:rsidRDefault="00E83F66" w:rsidP="0048591A">
            <w:pPr>
              <w:spacing w:before="60" w:after="60" w:line="240" w:lineRule="auto"/>
              <w:jc w:val="center"/>
              <w:rPr>
                <w:noProof/>
                <w:sz w:val="20"/>
              </w:rPr>
            </w:pPr>
            <w:r>
              <w:rPr>
                <w:noProof/>
                <w:sz w:val="20"/>
              </w:rPr>
              <w:t>271220</w:t>
            </w:r>
          </w:p>
        </w:tc>
        <w:tc>
          <w:tcPr>
            <w:tcW w:w="9923" w:type="dxa"/>
            <w:tcBorders>
              <w:top w:val="nil"/>
              <w:left w:val="nil"/>
              <w:bottom w:val="single" w:sz="4" w:space="0" w:color="auto"/>
              <w:right w:val="single" w:sz="4" w:space="0" w:color="auto"/>
            </w:tcBorders>
            <w:shd w:val="clear" w:color="auto" w:fill="auto"/>
            <w:noWrap/>
            <w:hideMark/>
          </w:tcPr>
          <w:p w14:paraId="1813BD75" w14:textId="77777777" w:rsidR="00E83F66" w:rsidRPr="00772251" w:rsidRDefault="00E83F66" w:rsidP="0048591A">
            <w:pPr>
              <w:spacing w:before="60" w:after="60" w:line="240" w:lineRule="auto"/>
              <w:rPr>
                <w:noProof/>
                <w:sz w:val="20"/>
              </w:rPr>
            </w:pPr>
            <w:r>
              <w:rPr>
                <w:noProof/>
                <w:sz w:val="20"/>
              </w:rPr>
              <w:t>- Paraffinvoks med indhold af olie på under 0,75 vægtprocent</w:t>
            </w:r>
          </w:p>
        </w:tc>
        <w:tc>
          <w:tcPr>
            <w:tcW w:w="1134" w:type="dxa"/>
            <w:tcBorders>
              <w:top w:val="nil"/>
              <w:left w:val="nil"/>
              <w:bottom w:val="single" w:sz="4" w:space="0" w:color="auto"/>
              <w:right w:val="single" w:sz="4" w:space="0" w:color="auto"/>
            </w:tcBorders>
            <w:shd w:val="clear" w:color="auto" w:fill="auto"/>
            <w:noWrap/>
            <w:vAlign w:val="center"/>
            <w:hideMark/>
          </w:tcPr>
          <w:p w14:paraId="4857F7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AFE3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46762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CD9DA7" w14:textId="77777777" w:rsidR="00E83F66" w:rsidRPr="00772251" w:rsidRDefault="00E83F66" w:rsidP="0048591A">
            <w:pPr>
              <w:spacing w:before="60" w:after="60" w:line="240" w:lineRule="auto"/>
              <w:jc w:val="center"/>
              <w:rPr>
                <w:noProof/>
                <w:sz w:val="20"/>
              </w:rPr>
            </w:pPr>
            <w:r>
              <w:rPr>
                <w:noProof/>
                <w:sz w:val="20"/>
              </w:rPr>
              <w:t>27129000</w:t>
            </w:r>
          </w:p>
        </w:tc>
        <w:tc>
          <w:tcPr>
            <w:tcW w:w="1086" w:type="dxa"/>
            <w:tcBorders>
              <w:top w:val="nil"/>
              <w:left w:val="nil"/>
              <w:bottom w:val="single" w:sz="4" w:space="0" w:color="auto"/>
              <w:right w:val="single" w:sz="4" w:space="0" w:color="auto"/>
            </w:tcBorders>
            <w:shd w:val="clear" w:color="auto" w:fill="auto"/>
            <w:noWrap/>
            <w:hideMark/>
          </w:tcPr>
          <w:p w14:paraId="7625B3C8" w14:textId="77777777" w:rsidR="00E83F66" w:rsidRPr="00772251" w:rsidRDefault="00E83F66" w:rsidP="0048591A">
            <w:pPr>
              <w:spacing w:before="60" w:after="60" w:line="240" w:lineRule="auto"/>
              <w:jc w:val="center"/>
              <w:rPr>
                <w:noProof/>
                <w:sz w:val="20"/>
              </w:rPr>
            </w:pPr>
            <w:r>
              <w:rPr>
                <w:noProof/>
                <w:sz w:val="20"/>
              </w:rPr>
              <w:t>271290</w:t>
            </w:r>
          </w:p>
        </w:tc>
        <w:tc>
          <w:tcPr>
            <w:tcW w:w="9923" w:type="dxa"/>
            <w:tcBorders>
              <w:top w:val="nil"/>
              <w:left w:val="nil"/>
              <w:bottom w:val="single" w:sz="4" w:space="0" w:color="auto"/>
              <w:right w:val="single" w:sz="4" w:space="0" w:color="auto"/>
            </w:tcBorders>
            <w:shd w:val="clear" w:color="auto" w:fill="auto"/>
            <w:noWrap/>
            <w:hideMark/>
          </w:tcPr>
          <w:p w14:paraId="1F6EEEA1"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7DC54A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C499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93138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2F86A5" w14:textId="77777777" w:rsidR="00E83F66" w:rsidRPr="00772251" w:rsidRDefault="00E83F66" w:rsidP="0048591A">
            <w:pPr>
              <w:spacing w:before="60" w:after="60" w:line="240" w:lineRule="auto"/>
              <w:jc w:val="center"/>
              <w:rPr>
                <w:noProof/>
                <w:sz w:val="20"/>
              </w:rPr>
            </w:pPr>
            <w:r>
              <w:rPr>
                <w:noProof/>
                <w:sz w:val="20"/>
              </w:rPr>
              <w:t>27131200</w:t>
            </w:r>
          </w:p>
        </w:tc>
        <w:tc>
          <w:tcPr>
            <w:tcW w:w="1086" w:type="dxa"/>
            <w:tcBorders>
              <w:top w:val="nil"/>
              <w:left w:val="nil"/>
              <w:bottom w:val="single" w:sz="4" w:space="0" w:color="auto"/>
              <w:right w:val="single" w:sz="4" w:space="0" w:color="auto"/>
            </w:tcBorders>
            <w:shd w:val="clear" w:color="auto" w:fill="auto"/>
            <w:noWrap/>
            <w:hideMark/>
          </w:tcPr>
          <w:p w14:paraId="394D1E91" w14:textId="77777777" w:rsidR="00E83F66" w:rsidRPr="00772251" w:rsidRDefault="00E83F66" w:rsidP="0048591A">
            <w:pPr>
              <w:spacing w:before="60" w:after="60" w:line="240" w:lineRule="auto"/>
              <w:jc w:val="center"/>
              <w:rPr>
                <w:noProof/>
                <w:sz w:val="20"/>
              </w:rPr>
            </w:pPr>
            <w:r>
              <w:rPr>
                <w:noProof/>
                <w:sz w:val="20"/>
              </w:rPr>
              <w:t>271312</w:t>
            </w:r>
          </w:p>
        </w:tc>
        <w:tc>
          <w:tcPr>
            <w:tcW w:w="9923" w:type="dxa"/>
            <w:tcBorders>
              <w:top w:val="nil"/>
              <w:left w:val="nil"/>
              <w:bottom w:val="single" w:sz="4" w:space="0" w:color="auto"/>
              <w:right w:val="single" w:sz="4" w:space="0" w:color="auto"/>
            </w:tcBorders>
            <w:shd w:val="clear" w:color="auto" w:fill="auto"/>
            <w:noWrap/>
            <w:hideMark/>
          </w:tcPr>
          <w:p w14:paraId="5E9A641C" w14:textId="77777777" w:rsidR="00E83F66" w:rsidRPr="00772251" w:rsidRDefault="00E83F66" w:rsidP="0048591A">
            <w:pPr>
              <w:spacing w:before="60" w:after="60" w:line="240" w:lineRule="auto"/>
              <w:rPr>
                <w:noProof/>
                <w:sz w:val="20"/>
              </w:rPr>
            </w:pPr>
            <w:r>
              <w:rPr>
                <w:noProof/>
                <w:sz w:val="20"/>
              </w:rPr>
              <w:t>-- Brændt</w:t>
            </w:r>
          </w:p>
        </w:tc>
        <w:tc>
          <w:tcPr>
            <w:tcW w:w="1134" w:type="dxa"/>
            <w:tcBorders>
              <w:top w:val="nil"/>
              <w:left w:val="nil"/>
              <w:bottom w:val="single" w:sz="4" w:space="0" w:color="auto"/>
              <w:right w:val="single" w:sz="4" w:space="0" w:color="auto"/>
            </w:tcBorders>
            <w:shd w:val="clear" w:color="auto" w:fill="auto"/>
            <w:noWrap/>
            <w:vAlign w:val="center"/>
            <w:hideMark/>
          </w:tcPr>
          <w:p w14:paraId="63FF724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D085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3ECB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61E522" w14:textId="77777777" w:rsidR="00E83F66" w:rsidRPr="00772251" w:rsidRDefault="00E83F66" w:rsidP="00E71191">
            <w:pPr>
              <w:pageBreakBefore/>
              <w:spacing w:before="60" w:after="60" w:line="240" w:lineRule="auto"/>
              <w:jc w:val="center"/>
              <w:rPr>
                <w:noProof/>
                <w:sz w:val="20"/>
              </w:rPr>
            </w:pPr>
            <w:r>
              <w:rPr>
                <w:noProof/>
                <w:sz w:val="20"/>
              </w:rPr>
              <w:t>28011000</w:t>
            </w:r>
          </w:p>
        </w:tc>
        <w:tc>
          <w:tcPr>
            <w:tcW w:w="1086" w:type="dxa"/>
            <w:tcBorders>
              <w:top w:val="nil"/>
              <w:left w:val="nil"/>
              <w:bottom w:val="single" w:sz="4" w:space="0" w:color="auto"/>
              <w:right w:val="single" w:sz="4" w:space="0" w:color="auto"/>
            </w:tcBorders>
            <w:shd w:val="clear" w:color="auto" w:fill="auto"/>
            <w:noWrap/>
            <w:hideMark/>
          </w:tcPr>
          <w:p w14:paraId="1EA02C2F" w14:textId="77777777" w:rsidR="00E83F66" w:rsidRPr="00772251" w:rsidRDefault="00E83F66" w:rsidP="0048591A">
            <w:pPr>
              <w:spacing w:before="60" w:after="60" w:line="240" w:lineRule="auto"/>
              <w:jc w:val="center"/>
              <w:rPr>
                <w:noProof/>
                <w:sz w:val="20"/>
              </w:rPr>
            </w:pPr>
            <w:r>
              <w:rPr>
                <w:noProof/>
                <w:sz w:val="20"/>
              </w:rPr>
              <w:t>280110</w:t>
            </w:r>
          </w:p>
        </w:tc>
        <w:tc>
          <w:tcPr>
            <w:tcW w:w="9923" w:type="dxa"/>
            <w:tcBorders>
              <w:top w:val="nil"/>
              <w:left w:val="nil"/>
              <w:bottom w:val="single" w:sz="4" w:space="0" w:color="auto"/>
              <w:right w:val="single" w:sz="4" w:space="0" w:color="auto"/>
            </w:tcBorders>
            <w:shd w:val="clear" w:color="auto" w:fill="auto"/>
            <w:noWrap/>
            <w:hideMark/>
          </w:tcPr>
          <w:p w14:paraId="01CBD0F5" w14:textId="77777777" w:rsidR="00E83F66" w:rsidRPr="00772251" w:rsidRDefault="00E83F66" w:rsidP="0048591A">
            <w:pPr>
              <w:spacing w:before="60" w:after="60" w:line="240" w:lineRule="auto"/>
              <w:rPr>
                <w:noProof/>
                <w:sz w:val="20"/>
              </w:rPr>
            </w:pPr>
            <w:r>
              <w:rPr>
                <w:noProof/>
                <w:sz w:val="20"/>
              </w:rPr>
              <w:t>- Klor</w:t>
            </w:r>
          </w:p>
        </w:tc>
        <w:tc>
          <w:tcPr>
            <w:tcW w:w="1134" w:type="dxa"/>
            <w:tcBorders>
              <w:top w:val="nil"/>
              <w:left w:val="nil"/>
              <w:bottom w:val="single" w:sz="4" w:space="0" w:color="auto"/>
              <w:right w:val="single" w:sz="4" w:space="0" w:color="auto"/>
            </w:tcBorders>
            <w:shd w:val="clear" w:color="auto" w:fill="auto"/>
            <w:noWrap/>
            <w:vAlign w:val="center"/>
            <w:hideMark/>
          </w:tcPr>
          <w:p w14:paraId="031BFE3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F4CBE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80EC9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242C6F" w14:textId="77777777" w:rsidR="00E83F66" w:rsidRPr="00772251" w:rsidRDefault="00E83F66" w:rsidP="0048591A">
            <w:pPr>
              <w:spacing w:before="60" w:after="60" w:line="240" w:lineRule="auto"/>
              <w:jc w:val="center"/>
              <w:rPr>
                <w:noProof/>
                <w:sz w:val="20"/>
              </w:rPr>
            </w:pPr>
            <w:r>
              <w:rPr>
                <w:noProof/>
                <w:sz w:val="20"/>
              </w:rPr>
              <w:t>28012000</w:t>
            </w:r>
          </w:p>
        </w:tc>
        <w:tc>
          <w:tcPr>
            <w:tcW w:w="1086" w:type="dxa"/>
            <w:tcBorders>
              <w:top w:val="nil"/>
              <w:left w:val="nil"/>
              <w:bottom w:val="single" w:sz="4" w:space="0" w:color="auto"/>
              <w:right w:val="single" w:sz="4" w:space="0" w:color="auto"/>
            </w:tcBorders>
            <w:shd w:val="clear" w:color="auto" w:fill="auto"/>
            <w:noWrap/>
            <w:hideMark/>
          </w:tcPr>
          <w:p w14:paraId="03C96669" w14:textId="77777777" w:rsidR="00E83F66" w:rsidRPr="00772251" w:rsidRDefault="00E83F66" w:rsidP="0048591A">
            <w:pPr>
              <w:spacing w:before="60" w:after="60" w:line="240" w:lineRule="auto"/>
              <w:jc w:val="center"/>
              <w:rPr>
                <w:noProof/>
                <w:sz w:val="20"/>
              </w:rPr>
            </w:pPr>
            <w:r>
              <w:rPr>
                <w:noProof/>
                <w:sz w:val="20"/>
              </w:rPr>
              <w:t>280120</w:t>
            </w:r>
          </w:p>
        </w:tc>
        <w:tc>
          <w:tcPr>
            <w:tcW w:w="9923" w:type="dxa"/>
            <w:tcBorders>
              <w:top w:val="nil"/>
              <w:left w:val="nil"/>
              <w:bottom w:val="single" w:sz="4" w:space="0" w:color="auto"/>
              <w:right w:val="single" w:sz="4" w:space="0" w:color="auto"/>
            </w:tcBorders>
            <w:shd w:val="clear" w:color="auto" w:fill="auto"/>
            <w:noWrap/>
            <w:hideMark/>
          </w:tcPr>
          <w:p w14:paraId="606A7394" w14:textId="77777777" w:rsidR="00E83F66" w:rsidRPr="00772251" w:rsidRDefault="00E83F66" w:rsidP="0048591A">
            <w:pPr>
              <w:spacing w:before="60" w:after="60" w:line="240" w:lineRule="auto"/>
              <w:rPr>
                <w:noProof/>
                <w:sz w:val="20"/>
              </w:rPr>
            </w:pPr>
            <w:r>
              <w:rPr>
                <w:noProof/>
                <w:sz w:val="20"/>
              </w:rPr>
              <w:t>- Jod</w:t>
            </w:r>
          </w:p>
        </w:tc>
        <w:tc>
          <w:tcPr>
            <w:tcW w:w="1134" w:type="dxa"/>
            <w:tcBorders>
              <w:top w:val="nil"/>
              <w:left w:val="nil"/>
              <w:bottom w:val="single" w:sz="4" w:space="0" w:color="auto"/>
              <w:right w:val="single" w:sz="4" w:space="0" w:color="auto"/>
            </w:tcBorders>
            <w:shd w:val="clear" w:color="auto" w:fill="auto"/>
            <w:noWrap/>
            <w:vAlign w:val="center"/>
            <w:hideMark/>
          </w:tcPr>
          <w:p w14:paraId="6EE0DFC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F5245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D0CB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01FAEF" w14:textId="77777777" w:rsidR="00E83F66" w:rsidRPr="00772251" w:rsidRDefault="00E83F66" w:rsidP="0048591A">
            <w:pPr>
              <w:spacing w:before="60" w:after="60" w:line="240" w:lineRule="auto"/>
              <w:jc w:val="center"/>
              <w:rPr>
                <w:noProof/>
                <w:sz w:val="20"/>
              </w:rPr>
            </w:pPr>
            <w:r>
              <w:rPr>
                <w:noProof/>
                <w:sz w:val="20"/>
              </w:rPr>
              <w:t>28013000</w:t>
            </w:r>
          </w:p>
        </w:tc>
        <w:tc>
          <w:tcPr>
            <w:tcW w:w="1086" w:type="dxa"/>
            <w:tcBorders>
              <w:top w:val="nil"/>
              <w:left w:val="nil"/>
              <w:bottom w:val="single" w:sz="4" w:space="0" w:color="auto"/>
              <w:right w:val="single" w:sz="4" w:space="0" w:color="auto"/>
            </w:tcBorders>
            <w:shd w:val="clear" w:color="auto" w:fill="auto"/>
            <w:noWrap/>
            <w:hideMark/>
          </w:tcPr>
          <w:p w14:paraId="1E0469A2" w14:textId="77777777" w:rsidR="00E83F66" w:rsidRPr="00772251" w:rsidRDefault="00E83F66" w:rsidP="0048591A">
            <w:pPr>
              <w:spacing w:before="60" w:after="60" w:line="240" w:lineRule="auto"/>
              <w:jc w:val="center"/>
              <w:rPr>
                <w:noProof/>
                <w:sz w:val="20"/>
              </w:rPr>
            </w:pPr>
            <w:r>
              <w:rPr>
                <w:noProof/>
                <w:sz w:val="20"/>
              </w:rPr>
              <w:t>280130</w:t>
            </w:r>
          </w:p>
        </w:tc>
        <w:tc>
          <w:tcPr>
            <w:tcW w:w="9923" w:type="dxa"/>
            <w:tcBorders>
              <w:top w:val="nil"/>
              <w:left w:val="nil"/>
              <w:bottom w:val="single" w:sz="4" w:space="0" w:color="auto"/>
              <w:right w:val="single" w:sz="4" w:space="0" w:color="auto"/>
            </w:tcBorders>
            <w:shd w:val="clear" w:color="auto" w:fill="auto"/>
            <w:noWrap/>
            <w:hideMark/>
          </w:tcPr>
          <w:p w14:paraId="2A553848" w14:textId="77777777" w:rsidR="00E83F66" w:rsidRPr="00772251" w:rsidRDefault="00E83F66" w:rsidP="0048591A">
            <w:pPr>
              <w:spacing w:before="60" w:after="60" w:line="240" w:lineRule="auto"/>
              <w:rPr>
                <w:noProof/>
                <w:sz w:val="20"/>
              </w:rPr>
            </w:pPr>
            <w:r>
              <w:rPr>
                <w:noProof/>
                <w:sz w:val="20"/>
              </w:rPr>
              <w:t>- Fluor; brom</w:t>
            </w:r>
          </w:p>
        </w:tc>
        <w:tc>
          <w:tcPr>
            <w:tcW w:w="1134" w:type="dxa"/>
            <w:tcBorders>
              <w:top w:val="nil"/>
              <w:left w:val="nil"/>
              <w:bottom w:val="single" w:sz="4" w:space="0" w:color="auto"/>
              <w:right w:val="single" w:sz="4" w:space="0" w:color="auto"/>
            </w:tcBorders>
            <w:shd w:val="clear" w:color="auto" w:fill="auto"/>
            <w:noWrap/>
            <w:vAlign w:val="center"/>
            <w:hideMark/>
          </w:tcPr>
          <w:p w14:paraId="225CE0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0EE7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3E77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25D428" w14:textId="77777777" w:rsidR="00E83F66" w:rsidRPr="00772251" w:rsidRDefault="00E83F66" w:rsidP="0048591A">
            <w:pPr>
              <w:spacing w:before="60" w:after="60" w:line="240" w:lineRule="auto"/>
              <w:jc w:val="center"/>
              <w:rPr>
                <w:noProof/>
                <w:sz w:val="20"/>
              </w:rPr>
            </w:pPr>
            <w:r>
              <w:rPr>
                <w:noProof/>
                <w:sz w:val="20"/>
              </w:rPr>
              <w:t>28020000</w:t>
            </w:r>
          </w:p>
        </w:tc>
        <w:tc>
          <w:tcPr>
            <w:tcW w:w="1086" w:type="dxa"/>
            <w:tcBorders>
              <w:top w:val="nil"/>
              <w:left w:val="nil"/>
              <w:bottom w:val="single" w:sz="4" w:space="0" w:color="auto"/>
              <w:right w:val="single" w:sz="4" w:space="0" w:color="auto"/>
            </w:tcBorders>
            <w:shd w:val="clear" w:color="auto" w:fill="auto"/>
            <w:noWrap/>
            <w:hideMark/>
          </w:tcPr>
          <w:p w14:paraId="5D48AD9D" w14:textId="77777777" w:rsidR="00E83F66" w:rsidRPr="00772251" w:rsidRDefault="00E83F66" w:rsidP="0048591A">
            <w:pPr>
              <w:spacing w:before="60" w:after="60" w:line="240" w:lineRule="auto"/>
              <w:jc w:val="center"/>
              <w:rPr>
                <w:noProof/>
                <w:sz w:val="20"/>
              </w:rPr>
            </w:pPr>
            <w:r>
              <w:rPr>
                <w:noProof/>
                <w:sz w:val="20"/>
              </w:rPr>
              <w:t>280200</w:t>
            </w:r>
          </w:p>
        </w:tc>
        <w:tc>
          <w:tcPr>
            <w:tcW w:w="9923" w:type="dxa"/>
            <w:tcBorders>
              <w:top w:val="nil"/>
              <w:left w:val="nil"/>
              <w:bottom w:val="single" w:sz="4" w:space="0" w:color="auto"/>
              <w:right w:val="single" w:sz="4" w:space="0" w:color="auto"/>
            </w:tcBorders>
            <w:shd w:val="clear" w:color="auto" w:fill="auto"/>
            <w:noWrap/>
            <w:hideMark/>
          </w:tcPr>
          <w:p w14:paraId="48394AE3" w14:textId="77777777" w:rsidR="00E83F66" w:rsidRPr="00772251" w:rsidRDefault="00E83F66" w:rsidP="0048591A">
            <w:pPr>
              <w:spacing w:before="60" w:after="60" w:line="240" w:lineRule="auto"/>
              <w:rPr>
                <w:noProof/>
                <w:sz w:val="20"/>
              </w:rPr>
            </w:pPr>
            <w:r>
              <w:rPr>
                <w:noProof/>
                <w:sz w:val="20"/>
              </w:rPr>
              <w:t>Svovl, sublimeret eller fældet; kolloid svovl</w:t>
            </w:r>
          </w:p>
        </w:tc>
        <w:tc>
          <w:tcPr>
            <w:tcW w:w="1134" w:type="dxa"/>
            <w:tcBorders>
              <w:top w:val="nil"/>
              <w:left w:val="nil"/>
              <w:bottom w:val="single" w:sz="4" w:space="0" w:color="auto"/>
              <w:right w:val="single" w:sz="4" w:space="0" w:color="auto"/>
            </w:tcBorders>
            <w:shd w:val="clear" w:color="auto" w:fill="auto"/>
            <w:noWrap/>
            <w:vAlign w:val="center"/>
            <w:hideMark/>
          </w:tcPr>
          <w:p w14:paraId="58FAB1B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7FBB3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5A7AE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78D596" w14:textId="77777777" w:rsidR="00E83F66" w:rsidRPr="00772251" w:rsidRDefault="00E83F66" w:rsidP="0048591A">
            <w:pPr>
              <w:spacing w:before="60" w:after="60" w:line="240" w:lineRule="auto"/>
              <w:jc w:val="center"/>
              <w:rPr>
                <w:noProof/>
                <w:sz w:val="20"/>
              </w:rPr>
            </w:pPr>
            <w:r>
              <w:rPr>
                <w:noProof/>
                <w:sz w:val="20"/>
              </w:rPr>
              <w:t>28030000</w:t>
            </w:r>
          </w:p>
        </w:tc>
        <w:tc>
          <w:tcPr>
            <w:tcW w:w="1086" w:type="dxa"/>
            <w:tcBorders>
              <w:top w:val="nil"/>
              <w:left w:val="nil"/>
              <w:bottom w:val="single" w:sz="4" w:space="0" w:color="auto"/>
              <w:right w:val="single" w:sz="4" w:space="0" w:color="auto"/>
            </w:tcBorders>
            <w:shd w:val="clear" w:color="auto" w:fill="auto"/>
            <w:noWrap/>
            <w:hideMark/>
          </w:tcPr>
          <w:p w14:paraId="1CA6A36D" w14:textId="77777777" w:rsidR="00E83F66" w:rsidRPr="00772251" w:rsidRDefault="00E83F66" w:rsidP="0048591A">
            <w:pPr>
              <w:spacing w:before="60" w:after="60" w:line="240" w:lineRule="auto"/>
              <w:jc w:val="center"/>
              <w:rPr>
                <w:noProof/>
                <w:sz w:val="20"/>
              </w:rPr>
            </w:pPr>
            <w:r>
              <w:rPr>
                <w:noProof/>
                <w:sz w:val="20"/>
              </w:rPr>
              <w:t>280300</w:t>
            </w:r>
          </w:p>
        </w:tc>
        <w:tc>
          <w:tcPr>
            <w:tcW w:w="9923" w:type="dxa"/>
            <w:tcBorders>
              <w:top w:val="nil"/>
              <w:left w:val="nil"/>
              <w:bottom w:val="single" w:sz="4" w:space="0" w:color="auto"/>
              <w:right w:val="single" w:sz="4" w:space="0" w:color="auto"/>
            </w:tcBorders>
            <w:shd w:val="clear" w:color="auto" w:fill="auto"/>
            <w:noWrap/>
            <w:hideMark/>
          </w:tcPr>
          <w:p w14:paraId="3FD84E76" w14:textId="77777777" w:rsidR="00E83F66" w:rsidRPr="00772251" w:rsidRDefault="00E83F66" w:rsidP="0048591A">
            <w:pPr>
              <w:spacing w:before="60" w:after="60" w:line="240" w:lineRule="auto"/>
              <w:rPr>
                <w:noProof/>
                <w:sz w:val="20"/>
              </w:rPr>
            </w:pPr>
            <w:r>
              <w:rPr>
                <w:noProof/>
                <w:sz w:val="20"/>
              </w:rPr>
              <w:t>Karbon (kønrøg og karbon i andre former, ikke andetsteds tariferet)</w:t>
            </w:r>
          </w:p>
        </w:tc>
        <w:tc>
          <w:tcPr>
            <w:tcW w:w="1134" w:type="dxa"/>
            <w:tcBorders>
              <w:top w:val="nil"/>
              <w:left w:val="nil"/>
              <w:bottom w:val="single" w:sz="4" w:space="0" w:color="auto"/>
              <w:right w:val="single" w:sz="4" w:space="0" w:color="auto"/>
            </w:tcBorders>
            <w:shd w:val="clear" w:color="auto" w:fill="auto"/>
            <w:noWrap/>
            <w:vAlign w:val="center"/>
            <w:hideMark/>
          </w:tcPr>
          <w:p w14:paraId="6846D1B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E94DC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F1AB2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29CA0F" w14:textId="77777777" w:rsidR="00E83F66" w:rsidRPr="00772251" w:rsidRDefault="00E83F66" w:rsidP="0048591A">
            <w:pPr>
              <w:spacing w:before="60" w:after="60" w:line="240" w:lineRule="auto"/>
              <w:jc w:val="center"/>
              <w:rPr>
                <w:noProof/>
                <w:sz w:val="20"/>
              </w:rPr>
            </w:pPr>
            <w:r>
              <w:rPr>
                <w:noProof/>
                <w:sz w:val="20"/>
              </w:rPr>
              <w:t>28041000</w:t>
            </w:r>
          </w:p>
        </w:tc>
        <w:tc>
          <w:tcPr>
            <w:tcW w:w="1086" w:type="dxa"/>
            <w:tcBorders>
              <w:top w:val="nil"/>
              <w:left w:val="nil"/>
              <w:bottom w:val="single" w:sz="4" w:space="0" w:color="auto"/>
              <w:right w:val="single" w:sz="4" w:space="0" w:color="auto"/>
            </w:tcBorders>
            <w:shd w:val="clear" w:color="auto" w:fill="auto"/>
            <w:noWrap/>
            <w:hideMark/>
          </w:tcPr>
          <w:p w14:paraId="743968A1" w14:textId="77777777" w:rsidR="00E83F66" w:rsidRPr="00772251" w:rsidRDefault="00E83F66" w:rsidP="0048591A">
            <w:pPr>
              <w:spacing w:before="60" w:after="60" w:line="240" w:lineRule="auto"/>
              <w:jc w:val="center"/>
              <w:rPr>
                <w:noProof/>
                <w:sz w:val="20"/>
              </w:rPr>
            </w:pPr>
            <w:r>
              <w:rPr>
                <w:noProof/>
                <w:sz w:val="20"/>
              </w:rPr>
              <w:t>280410</w:t>
            </w:r>
          </w:p>
        </w:tc>
        <w:tc>
          <w:tcPr>
            <w:tcW w:w="9923" w:type="dxa"/>
            <w:tcBorders>
              <w:top w:val="nil"/>
              <w:left w:val="nil"/>
              <w:bottom w:val="single" w:sz="4" w:space="0" w:color="auto"/>
              <w:right w:val="single" w:sz="4" w:space="0" w:color="auto"/>
            </w:tcBorders>
            <w:shd w:val="clear" w:color="auto" w:fill="auto"/>
            <w:noWrap/>
            <w:hideMark/>
          </w:tcPr>
          <w:p w14:paraId="596FD7C1" w14:textId="77777777" w:rsidR="00E83F66" w:rsidRPr="00772251" w:rsidRDefault="00E83F66" w:rsidP="0048591A">
            <w:pPr>
              <w:spacing w:before="60" w:after="60" w:line="240" w:lineRule="auto"/>
              <w:rPr>
                <w:noProof/>
                <w:sz w:val="20"/>
              </w:rPr>
            </w:pPr>
            <w:r>
              <w:rPr>
                <w:noProof/>
                <w:sz w:val="20"/>
              </w:rPr>
              <w:t>- Hydrogen</w:t>
            </w:r>
          </w:p>
        </w:tc>
        <w:tc>
          <w:tcPr>
            <w:tcW w:w="1134" w:type="dxa"/>
            <w:tcBorders>
              <w:top w:val="nil"/>
              <w:left w:val="nil"/>
              <w:bottom w:val="single" w:sz="4" w:space="0" w:color="auto"/>
              <w:right w:val="single" w:sz="4" w:space="0" w:color="auto"/>
            </w:tcBorders>
            <w:shd w:val="clear" w:color="auto" w:fill="auto"/>
            <w:noWrap/>
            <w:vAlign w:val="center"/>
            <w:hideMark/>
          </w:tcPr>
          <w:p w14:paraId="32B4FD4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6551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996D7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3EAD03" w14:textId="77777777" w:rsidR="00E83F66" w:rsidRPr="00772251" w:rsidRDefault="00E83F66" w:rsidP="0048591A">
            <w:pPr>
              <w:spacing w:before="60" w:after="60" w:line="240" w:lineRule="auto"/>
              <w:jc w:val="center"/>
              <w:rPr>
                <w:noProof/>
                <w:sz w:val="20"/>
              </w:rPr>
            </w:pPr>
            <w:r>
              <w:rPr>
                <w:noProof/>
                <w:sz w:val="20"/>
              </w:rPr>
              <w:t>28042100</w:t>
            </w:r>
          </w:p>
        </w:tc>
        <w:tc>
          <w:tcPr>
            <w:tcW w:w="1086" w:type="dxa"/>
            <w:tcBorders>
              <w:top w:val="nil"/>
              <w:left w:val="nil"/>
              <w:bottom w:val="single" w:sz="4" w:space="0" w:color="auto"/>
              <w:right w:val="single" w:sz="4" w:space="0" w:color="auto"/>
            </w:tcBorders>
            <w:shd w:val="clear" w:color="auto" w:fill="auto"/>
            <w:noWrap/>
            <w:hideMark/>
          </w:tcPr>
          <w:p w14:paraId="0E802362" w14:textId="77777777" w:rsidR="00E83F66" w:rsidRPr="00772251" w:rsidRDefault="00E83F66" w:rsidP="0048591A">
            <w:pPr>
              <w:spacing w:before="60" w:after="60" w:line="240" w:lineRule="auto"/>
              <w:jc w:val="center"/>
              <w:rPr>
                <w:noProof/>
                <w:sz w:val="20"/>
              </w:rPr>
            </w:pPr>
            <w:r>
              <w:rPr>
                <w:noProof/>
                <w:sz w:val="20"/>
              </w:rPr>
              <w:t>280421</w:t>
            </w:r>
          </w:p>
        </w:tc>
        <w:tc>
          <w:tcPr>
            <w:tcW w:w="9923" w:type="dxa"/>
            <w:tcBorders>
              <w:top w:val="nil"/>
              <w:left w:val="nil"/>
              <w:bottom w:val="single" w:sz="4" w:space="0" w:color="auto"/>
              <w:right w:val="single" w:sz="4" w:space="0" w:color="auto"/>
            </w:tcBorders>
            <w:shd w:val="clear" w:color="auto" w:fill="auto"/>
            <w:noWrap/>
            <w:hideMark/>
          </w:tcPr>
          <w:p w14:paraId="64DA3187" w14:textId="77777777" w:rsidR="00E83F66" w:rsidRPr="00772251" w:rsidRDefault="00E83F66" w:rsidP="0048591A">
            <w:pPr>
              <w:spacing w:before="60" w:after="60" w:line="240" w:lineRule="auto"/>
              <w:rPr>
                <w:noProof/>
                <w:sz w:val="20"/>
              </w:rPr>
            </w:pPr>
            <w:r>
              <w:rPr>
                <w:noProof/>
                <w:sz w:val="20"/>
              </w:rPr>
              <w:t>-- Argon</w:t>
            </w:r>
          </w:p>
        </w:tc>
        <w:tc>
          <w:tcPr>
            <w:tcW w:w="1134" w:type="dxa"/>
            <w:tcBorders>
              <w:top w:val="nil"/>
              <w:left w:val="nil"/>
              <w:bottom w:val="single" w:sz="4" w:space="0" w:color="auto"/>
              <w:right w:val="single" w:sz="4" w:space="0" w:color="auto"/>
            </w:tcBorders>
            <w:shd w:val="clear" w:color="auto" w:fill="auto"/>
            <w:noWrap/>
            <w:vAlign w:val="center"/>
            <w:hideMark/>
          </w:tcPr>
          <w:p w14:paraId="21AAFA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57425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8FE41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08F785" w14:textId="77777777" w:rsidR="00E83F66" w:rsidRPr="00772251" w:rsidRDefault="00E83F66" w:rsidP="0048591A">
            <w:pPr>
              <w:spacing w:before="60" w:after="60" w:line="240" w:lineRule="auto"/>
              <w:jc w:val="center"/>
              <w:rPr>
                <w:noProof/>
                <w:sz w:val="20"/>
              </w:rPr>
            </w:pPr>
            <w:r>
              <w:rPr>
                <w:noProof/>
                <w:sz w:val="20"/>
              </w:rPr>
              <w:t>28042900</w:t>
            </w:r>
          </w:p>
        </w:tc>
        <w:tc>
          <w:tcPr>
            <w:tcW w:w="1086" w:type="dxa"/>
            <w:tcBorders>
              <w:top w:val="nil"/>
              <w:left w:val="nil"/>
              <w:bottom w:val="single" w:sz="4" w:space="0" w:color="auto"/>
              <w:right w:val="single" w:sz="4" w:space="0" w:color="auto"/>
            </w:tcBorders>
            <w:shd w:val="clear" w:color="auto" w:fill="auto"/>
            <w:noWrap/>
            <w:hideMark/>
          </w:tcPr>
          <w:p w14:paraId="390C973D" w14:textId="77777777" w:rsidR="00E83F66" w:rsidRPr="00772251" w:rsidRDefault="00E83F66" w:rsidP="0048591A">
            <w:pPr>
              <w:spacing w:before="60" w:after="60" w:line="240" w:lineRule="auto"/>
              <w:jc w:val="center"/>
              <w:rPr>
                <w:noProof/>
                <w:sz w:val="20"/>
              </w:rPr>
            </w:pPr>
            <w:r>
              <w:rPr>
                <w:noProof/>
                <w:sz w:val="20"/>
              </w:rPr>
              <w:t>280429</w:t>
            </w:r>
          </w:p>
        </w:tc>
        <w:tc>
          <w:tcPr>
            <w:tcW w:w="9923" w:type="dxa"/>
            <w:tcBorders>
              <w:top w:val="nil"/>
              <w:left w:val="nil"/>
              <w:bottom w:val="single" w:sz="4" w:space="0" w:color="auto"/>
              <w:right w:val="single" w:sz="4" w:space="0" w:color="auto"/>
            </w:tcBorders>
            <w:shd w:val="clear" w:color="auto" w:fill="auto"/>
            <w:noWrap/>
            <w:hideMark/>
          </w:tcPr>
          <w:p w14:paraId="3312C49F"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720DC9D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056B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4B627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248333" w14:textId="77777777" w:rsidR="00E83F66" w:rsidRPr="00772251" w:rsidRDefault="00E83F66" w:rsidP="0048591A">
            <w:pPr>
              <w:spacing w:before="60" w:after="60" w:line="240" w:lineRule="auto"/>
              <w:jc w:val="center"/>
              <w:rPr>
                <w:noProof/>
                <w:sz w:val="20"/>
              </w:rPr>
            </w:pPr>
            <w:r>
              <w:rPr>
                <w:noProof/>
                <w:sz w:val="20"/>
              </w:rPr>
              <w:t>28043000</w:t>
            </w:r>
          </w:p>
        </w:tc>
        <w:tc>
          <w:tcPr>
            <w:tcW w:w="1086" w:type="dxa"/>
            <w:tcBorders>
              <w:top w:val="nil"/>
              <w:left w:val="nil"/>
              <w:bottom w:val="single" w:sz="4" w:space="0" w:color="auto"/>
              <w:right w:val="single" w:sz="4" w:space="0" w:color="auto"/>
            </w:tcBorders>
            <w:shd w:val="clear" w:color="auto" w:fill="auto"/>
            <w:noWrap/>
            <w:hideMark/>
          </w:tcPr>
          <w:p w14:paraId="7CCA2D57" w14:textId="77777777" w:rsidR="00E83F66" w:rsidRPr="00772251" w:rsidRDefault="00E83F66" w:rsidP="0048591A">
            <w:pPr>
              <w:spacing w:before="60" w:after="60" w:line="240" w:lineRule="auto"/>
              <w:jc w:val="center"/>
              <w:rPr>
                <w:noProof/>
                <w:sz w:val="20"/>
              </w:rPr>
            </w:pPr>
            <w:r>
              <w:rPr>
                <w:noProof/>
                <w:sz w:val="20"/>
              </w:rPr>
              <w:t>280430</w:t>
            </w:r>
          </w:p>
        </w:tc>
        <w:tc>
          <w:tcPr>
            <w:tcW w:w="9923" w:type="dxa"/>
            <w:tcBorders>
              <w:top w:val="nil"/>
              <w:left w:val="nil"/>
              <w:bottom w:val="single" w:sz="4" w:space="0" w:color="auto"/>
              <w:right w:val="single" w:sz="4" w:space="0" w:color="auto"/>
            </w:tcBorders>
            <w:shd w:val="clear" w:color="auto" w:fill="auto"/>
            <w:noWrap/>
            <w:hideMark/>
          </w:tcPr>
          <w:p w14:paraId="733A5F82" w14:textId="77777777" w:rsidR="00E83F66" w:rsidRPr="00772251" w:rsidRDefault="00E83F66" w:rsidP="0048591A">
            <w:pPr>
              <w:spacing w:before="60" w:after="60" w:line="240" w:lineRule="auto"/>
              <w:rPr>
                <w:noProof/>
                <w:sz w:val="20"/>
              </w:rPr>
            </w:pPr>
            <w:r>
              <w:rPr>
                <w:noProof/>
                <w:sz w:val="20"/>
              </w:rPr>
              <w:t>- Nitrogen</w:t>
            </w:r>
          </w:p>
        </w:tc>
        <w:tc>
          <w:tcPr>
            <w:tcW w:w="1134" w:type="dxa"/>
            <w:tcBorders>
              <w:top w:val="nil"/>
              <w:left w:val="nil"/>
              <w:bottom w:val="single" w:sz="4" w:space="0" w:color="auto"/>
              <w:right w:val="single" w:sz="4" w:space="0" w:color="auto"/>
            </w:tcBorders>
            <w:shd w:val="clear" w:color="auto" w:fill="auto"/>
            <w:noWrap/>
            <w:vAlign w:val="center"/>
            <w:hideMark/>
          </w:tcPr>
          <w:p w14:paraId="216EF6A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F8A1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15E98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0DF88E" w14:textId="77777777" w:rsidR="00E83F66" w:rsidRPr="00772251" w:rsidRDefault="00E83F66" w:rsidP="0048591A">
            <w:pPr>
              <w:spacing w:before="60" w:after="60" w:line="240" w:lineRule="auto"/>
              <w:jc w:val="center"/>
              <w:rPr>
                <w:noProof/>
                <w:sz w:val="20"/>
              </w:rPr>
            </w:pPr>
            <w:r>
              <w:rPr>
                <w:noProof/>
                <w:sz w:val="20"/>
              </w:rPr>
              <w:t>28045000</w:t>
            </w:r>
          </w:p>
        </w:tc>
        <w:tc>
          <w:tcPr>
            <w:tcW w:w="1086" w:type="dxa"/>
            <w:tcBorders>
              <w:top w:val="nil"/>
              <w:left w:val="nil"/>
              <w:bottom w:val="single" w:sz="4" w:space="0" w:color="auto"/>
              <w:right w:val="single" w:sz="4" w:space="0" w:color="auto"/>
            </w:tcBorders>
            <w:shd w:val="clear" w:color="auto" w:fill="auto"/>
            <w:noWrap/>
            <w:hideMark/>
          </w:tcPr>
          <w:p w14:paraId="3B051A55" w14:textId="77777777" w:rsidR="00E83F66" w:rsidRPr="00772251" w:rsidRDefault="00E83F66" w:rsidP="0048591A">
            <w:pPr>
              <w:spacing w:before="60" w:after="60" w:line="240" w:lineRule="auto"/>
              <w:jc w:val="center"/>
              <w:rPr>
                <w:noProof/>
                <w:sz w:val="20"/>
              </w:rPr>
            </w:pPr>
            <w:r>
              <w:rPr>
                <w:noProof/>
                <w:sz w:val="20"/>
              </w:rPr>
              <w:t>280450</w:t>
            </w:r>
          </w:p>
        </w:tc>
        <w:tc>
          <w:tcPr>
            <w:tcW w:w="9923" w:type="dxa"/>
            <w:tcBorders>
              <w:top w:val="nil"/>
              <w:left w:val="nil"/>
              <w:bottom w:val="single" w:sz="4" w:space="0" w:color="auto"/>
              <w:right w:val="single" w:sz="4" w:space="0" w:color="auto"/>
            </w:tcBorders>
            <w:shd w:val="clear" w:color="auto" w:fill="auto"/>
            <w:noWrap/>
            <w:hideMark/>
          </w:tcPr>
          <w:p w14:paraId="4DCFF1F0" w14:textId="77777777" w:rsidR="00E83F66" w:rsidRPr="00772251" w:rsidRDefault="00E83F66" w:rsidP="0048591A">
            <w:pPr>
              <w:spacing w:before="60" w:after="60" w:line="240" w:lineRule="auto"/>
              <w:rPr>
                <w:noProof/>
                <w:sz w:val="20"/>
              </w:rPr>
            </w:pPr>
            <w:r>
              <w:rPr>
                <w:noProof/>
                <w:sz w:val="20"/>
              </w:rPr>
              <w:t>- Bor; tellur</w:t>
            </w:r>
          </w:p>
        </w:tc>
        <w:tc>
          <w:tcPr>
            <w:tcW w:w="1134" w:type="dxa"/>
            <w:tcBorders>
              <w:top w:val="nil"/>
              <w:left w:val="nil"/>
              <w:bottom w:val="single" w:sz="4" w:space="0" w:color="auto"/>
              <w:right w:val="single" w:sz="4" w:space="0" w:color="auto"/>
            </w:tcBorders>
            <w:shd w:val="clear" w:color="auto" w:fill="auto"/>
            <w:noWrap/>
            <w:vAlign w:val="center"/>
            <w:hideMark/>
          </w:tcPr>
          <w:p w14:paraId="3D8173D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457E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C505F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ADB4BE" w14:textId="77777777" w:rsidR="00E83F66" w:rsidRPr="00772251" w:rsidRDefault="00E83F66" w:rsidP="0048591A">
            <w:pPr>
              <w:spacing w:before="60" w:after="60" w:line="240" w:lineRule="auto"/>
              <w:jc w:val="center"/>
              <w:rPr>
                <w:noProof/>
                <w:sz w:val="20"/>
              </w:rPr>
            </w:pPr>
            <w:r>
              <w:rPr>
                <w:noProof/>
                <w:sz w:val="20"/>
              </w:rPr>
              <w:t>28046100</w:t>
            </w:r>
          </w:p>
        </w:tc>
        <w:tc>
          <w:tcPr>
            <w:tcW w:w="1086" w:type="dxa"/>
            <w:tcBorders>
              <w:top w:val="nil"/>
              <w:left w:val="nil"/>
              <w:bottom w:val="single" w:sz="4" w:space="0" w:color="auto"/>
              <w:right w:val="single" w:sz="4" w:space="0" w:color="auto"/>
            </w:tcBorders>
            <w:shd w:val="clear" w:color="auto" w:fill="auto"/>
            <w:noWrap/>
            <w:hideMark/>
          </w:tcPr>
          <w:p w14:paraId="58FBB3CA" w14:textId="77777777" w:rsidR="00E83F66" w:rsidRPr="00772251" w:rsidRDefault="00E83F66" w:rsidP="0048591A">
            <w:pPr>
              <w:spacing w:before="60" w:after="60" w:line="240" w:lineRule="auto"/>
              <w:jc w:val="center"/>
              <w:rPr>
                <w:noProof/>
                <w:sz w:val="20"/>
              </w:rPr>
            </w:pPr>
            <w:r>
              <w:rPr>
                <w:noProof/>
                <w:sz w:val="20"/>
              </w:rPr>
              <w:t>280461</w:t>
            </w:r>
          </w:p>
        </w:tc>
        <w:tc>
          <w:tcPr>
            <w:tcW w:w="9923" w:type="dxa"/>
            <w:tcBorders>
              <w:top w:val="nil"/>
              <w:left w:val="nil"/>
              <w:bottom w:val="single" w:sz="4" w:space="0" w:color="auto"/>
              <w:right w:val="single" w:sz="4" w:space="0" w:color="auto"/>
            </w:tcBorders>
            <w:shd w:val="clear" w:color="auto" w:fill="auto"/>
            <w:noWrap/>
            <w:hideMark/>
          </w:tcPr>
          <w:p w14:paraId="4B2D3342" w14:textId="77777777" w:rsidR="00E83F66" w:rsidRPr="00772251" w:rsidRDefault="00E83F66" w:rsidP="0048591A">
            <w:pPr>
              <w:spacing w:before="60" w:after="60" w:line="240" w:lineRule="auto"/>
              <w:rPr>
                <w:noProof/>
                <w:sz w:val="20"/>
              </w:rPr>
            </w:pPr>
            <w:r>
              <w:rPr>
                <w:noProof/>
                <w:sz w:val="20"/>
              </w:rPr>
              <w:t>-- Med indhold af Si på 99,99 vægtprocent og derover</w:t>
            </w:r>
          </w:p>
        </w:tc>
        <w:tc>
          <w:tcPr>
            <w:tcW w:w="1134" w:type="dxa"/>
            <w:tcBorders>
              <w:top w:val="nil"/>
              <w:left w:val="nil"/>
              <w:bottom w:val="single" w:sz="4" w:space="0" w:color="auto"/>
              <w:right w:val="single" w:sz="4" w:space="0" w:color="auto"/>
            </w:tcBorders>
            <w:shd w:val="clear" w:color="auto" w:fill="auto"/>
            <w:noWrap/>
            <w:vAlign w:val="center"/>
            <w:hideMark/>
          </w:tcPr>
          <w:p w14:paraId="201453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E29D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14A89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83D470" w14:textId="77777777" w:rsidR="00E83F66" w:rsidRPr="00772251" w:rsidRDefault="00E83F66" w:rsidP="0048591A">
            <w:pPr>
              <w:spacing w:before="60" w:after="60" w:line="240" w:lineRule="auto"/>
              <w:jc w:val="center"/>
              <w:rPr>
                <w:noProof/>
                <w:sz w:val="20"/>
              </w:rPr>
            </w:pPr>
            <w:r>
              <w:rPr>
                <w:noProof/>
                <w:sz w:val="20"/>
              </w:rPr>
              <w:t>28046900</w:t>
            </w:r>
          </w:p>
        </w:tc>
        <w:tc>
          <w:tcPr>
            <w:tcW w:w="1086" w:type="dxa"/>
            <w:tcBorders>
              <w:top w:val="nil"/>
              <w:left w:val="nil"/>
              <w:bottom w:val="single" w:sz="4" w:space="0" w:color="auto"/>
              <w:right w:val="single" w:sz="4" w:space="0" w:color="auto"/>
            </w:tcBorders>
            <w:shd w:val="clear" w:color="auto" w:fill="auto"/>
            <w:noWrap/>
            <w:hideMark/>
          </w:tcPr>
          <w:p w14:paraId="4779AD92" w14:textId="77777777" w:rsidR="00E83F66" w:rsidRPr="00772251" w:rsidRDefault="00E83F66" w:rsidP="0048591A">
            <w:pPr>
              <w:spacing w:before="60" w:after="60" w:line="240" w:lineRule="auto"/>
              <w:jc w:val="center"/>
              <w:rPr>
                <w:noProof/>
                <w:sz w:val="20"/>
              </w:rPr>
            </w:pPr>
            <w:r>
              <w:rPr>
                <w:noProof/>
                <w:sz w:val="20"/>
              </w:rPr>
              <w:t>280469</w:t>
            </w:r>
          </w:p>
        </w:tc>
        <w:tc>
          <w:tcPr>
            <w:tcW w:w="9923" w:type="dxa"/>
            <w:tcBorders>
              <w:top w:val="nil"/>
              <w:left w:val="nil"/>
              <w:bottom w:val="single" w:sz="4" w:space="0" w:color="auto"/>
              <w:right w:val="single" w:sz="4" w:space="0" w:color="auto"/>
            </w:tcBorders>
            <w:shd w:val="clear" w:color="auto" w:fill="auto"/>
            <w:noWrap/>
            <w:hideMark/>
          </w:tcPr>
          <w:p w14:paraId="22048E8F"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23DDD9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F1674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E9BB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94D530" w14:textId="77777777" w:rsidR="00E83F66" w:rsidRPr="00772251" w:rsidRDefault="00E83F66" w:rsidP="0048591A">
            <w:pPr>
              <w:spacing w:before="60" w:after="60" w:line="240" w:lineRule="auto"/>
              <w:jc w:val="center"/>
              <w:rPr>
                <w:noProof/>
                <w:sz w:val="20"/>
              </w:rPr>
            </w:pPr>
            <w:r>
              <w:rPr>
                <w:noProof/>
                <w:sz w:val="20"/>
              </w:rPr>
              <w:t>28047000</w:t>
            </w:r>
          </w:p>
        </w:tc>
        <w:tc>
          <w:tcPr>
            <w:tcW w:w="1086" w:type="dxa"/>
            <w:tcBorders>
              <w:top w:val="nil"/>
              <w:left w:val="nil"/>
              <w:bottom w:val="single" w:sz="4" w:space="0" w:color="auto"/>
              <w:right w:val="single" w:sz="4" w:space="0" w:color="auto"/>
            </w:tcBorders>
            <w:shd w:val="clear" w:color="auto" w:fill="auto"/>
            <w:noWrap/>
            <w:hideMark/>
          </w:tcPr>
          <w:p w14:paraId="47C389F3" w14:textId="77777777" w:rsidR="00E83F66" w:rsidRPr="00772251" w:rsidRDefault="00E83F66" w:rsidP="0048591A">
            <w:pPr>
              <w:spacing w:before="60" w:after="60" w:line="240" w:lineRule="auto"/>
              <w:jc w:val="center"/>
              <w:rPr>
                <w:noProof/>
                <w:sz w:val="20"/>
              </w:rPr>
            </w:pPr>
            <w:r>
              <w:rPr>
                <w:noProof/>
                <w:sz w:val="20"/>
              </w:rPr>
              <w:t>280470</w:t>
            </w:r>
          </w:p>
        </w:tc>
        <w:tc>
          <w:tcPr>
            <w:tcW w:w="9923" w:type="dxa"/>
            <w:tcBorders>
              <w:top w:val="nil"/>
              <w:left w:val="nil"/>
              <w:bottom w:val="single" w:sz="4" w:space="0" w:color="auto"/>
              <w:right w:val="single" w:sz="4" w:space="0" w:color="auto"/>
            </w:tcBorders>
            <w:shd w:val="clear" w:color="auto" w:fill="auto"/>
            <w:noWrap/>
            <w:hideMark/>
          </w:tcPr>
          <w:p w14:paraId="338FFE54" w14:textId="77777777" w:rsidR="00E83F66" w:rsidRPr="00772251" w:rsidRDefault="00E83F66" w:rsidP="0048591A">
            <w:pPr>
              <w:spacing w:before="60" w:after="60" w:line="240" w:lineRule="auto"/>
              <w:rPr>
                <w:noProof/>
                <w:sz w:val="20"/>
              </w:rPr>
            </w:pPr>
            <w:r>
              <w:rPr>
                <w:noProof/>
                <w:sz w:val="20"/>
              </w:rPr>
              <w:t>- Fosfor</w:t>
            </w:r>
          </w:p>
        </w:tc>
        <w:tc>
          <w:tcPr>
            <w:tcW w:w="1134" w:type="dxa"/>
            <w:tcBorders>
              <w:top w:val="nil"/>
              <w:left w:val="nil"/>
              <w:bottom w:val="single" w:sz="4" w:space="0" w:color="auto"/>
              <w:right w:val="single" w:sz="4" w:space="0" w:color="auto"/>
            </w:tcBorders>
            <w:shd w:val="clear" w:color="auto" w:fill="auto"/>
            <w:noWrap/>
            <w:vAlign w:val="center"/>
            <w:hideMark/>
          </w:tcPr>
          <w:p w14:paraId="361CA83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6D4B2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37255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DDAD0D" w14:textId="77777777" w:rsidR="00E83F66" w:rsidRPr="00772251" w:rsidRDefault="00E83F66" w:rsidP="0048591A">
            <w:pPr>
              <w:spacing w:before="60" w:after="60" w:line="240" w:lineRule="auto"/>
              <w:jc w:val="center"/>
              <w:rPr>
                <w:noProof/>
                <w:sz w:val="20"/>
              </w:rPr>
            </w:pPr>
            <w:r>
              <w:rPr>
                <w:noProof/>
                <w:sz w:val="20"/>
              </w:rPr>
              <w:t>28048000</w:t>
            </w:r>
          </w:p>
        </w:tc>
        <w:tc>
          <w:tcPr>
            <w:tcW w:w="1086" w:type="dxa"/>
            <w:tcBorders>
              <w:top w:val="nil"/>
              <w:left w:val="nil"/>
              <w:bottom w:val="single" w:sz="4" w:space="0" w:color="auto"/>
              <w:right w:val="single" w:sz="4" w:space="0" w:color="auto"/>
            </w:tcBorders>
            <w:shd w:val="clear" w:color="auto" w:fill="auto"/>
            <w:noWrap/>
            <w:hideMark/>
          </w:tcPr>
          <w:p w14:paraId="7744CB53" w14:textId="77777777" w:rsidR="00E83F66" w:rsidRPr="00772251" w:rsidRDefault="00E83F66" w:rsidP="0048591A">
            <w:pPr>
              <w:spacing w:before="60" w:after="60" w:line="240" w:lineRule="auto"/>
              <w:jc w:val="center"/>
              <w:rPr>
                <w:noProof/>
                <w:sz w:val="20"/>
              </w:rPr>
            </w:pPr>
            <w:r>
              <w:rPr>
                <w:noProof/>
                <w:sz w:val="20"/>
              </w:rPr>
              <w:t>280480</w:t>
            </w:r>
          </w:p>
        </w:tc>
        <w:tc>
          <w:tcPr>
            <w:tcW w:w="9923" w:type="dxa"/>
            <w:tcBorders>
              <w:top w:val="nil"/>
              <w:left w:val="nil"/>
              <w:bottom w:val="single" w:sz="4" w:space="0" w:color="auto"/>
              <w:right w:val="single" w:sz="4" w:space="0" w:color="auto"/>
            </w:tcBorders>
            <w:shd w:val="clear" w:color="auto" w:fill="auto"/>
            <w:noWrap/>
            <w:hideMark/>
          </w:tcPr>
          <w:p w14:paraId="253915E2" w14:textId="77777777" w:rsidR="00E83F66" w:rsidRPr="00772251" w:rsidRDefault="00E83F66" w:rsidP="0048591A">
            <w:pPr>
              <w:spacing w:before="60" w:after="60" w:line="240" w:lineRule="auto"/>
              <w:rPr>
                <w:noProof/>
                <w:sz w:val="20"/>
              </w:rPr>
            </w:pPr>
            <w:r>
              <w:rPr>
                <w:noProof/>
                <w:sz w:val="20"/>
              </w:rPr>
              <w:t>- Arsen</w:t>
            </w:r>
          </w:p>
        </w:tc>
        <w:tc>
          <w:tcPr>
            <w:tcW w:w="1134" w:type="dxa"/>
            <w:tcBorders>
              <w:top w:val="nil"/>
              <w:left w:val="nil"/>
              <w:bottom w:val="single" w:sz="4" w:space="0" w:color="auto"/>
              <w:right w:val="single" w:sz="4" w:space="0" w:color="auto"/>
            </w:tcBorders>
            <w:shd w:val="clear" w:color="auto" w:fill="auto"/>
            <w:noWrap/>
            <w:vAlign w:val="center"/>
            <w:hideMark/>
          </w:tcPr>
          <w:p w14:paraId="1A0933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14275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6F7D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9FDBCF" w14:textId="77777777" w:rsidR="00E83F66" w:rsidRPr="00772251" w:rsidRDefault="00E83F66" w:rsidP="0048591A">
            <w:pPr>
              <w:spacing w:before="60" w:after="60" w:line="240" w:lineRule="auto"/>
              <w:jc w:val="center"/>
              <w:rPr>
                <w:noProof/>
                <w:sz w:val="20"/>
              </w:rPr>
            </w:pPr>
            <w:r>
              <w:rPr>
                <w:noProof/>
                <w:sz w:val="20"/>
              </w:rPr>
              <w:t>28049000</w:t>
            </w:r>
          </w:p>
        </w:tc>
        <w:tc>
          <w:tcPr>
            <w:tcW w:w="1086" w:type="dxa"/>
            <w:tcBorders>
              <w:top w:val="nil"/>
              <w:left w:val="nil"/>
              <w:bottom w:val="single" w:sz="4" w:space="0" w:color="auto"/>
              <w:right w:val="single" w:sz="4" w:space="0" w:color="auto"/>
            </w:tcBorders>
            <w:shd w:val="clear" w:color="auto" w:fill="auto"/>
            <w:noWrap/>
            <w:hideMark/>
          </w:tcPr>
          <w:p w14:paraId="7BC07B4C" w14:textId="77777777" w:rsidR="00E83F66" w:rsidRPr="00772251" w:rsidRDefault="00E83F66" w:rsidP="0048591A">
            <w:pPr>
              <w:spacing w:before="60" w:after="60" w:line="240" w:lineRule="auto"/>
              <w:jc w:val="center"/>
              <w:rPr>
                <w:noProof/>
                <w:sz w:val="20"/>
              </w:rPr>
            </w:pPr>
            <w:r>
              <w:rPr>
                <w:noProof/>
                <w:sz w:val="20"/>
              </w:rPr>
              <w:t>280490</w:t>
            </w:r>
          </w:p>
        </w:tc>
        <w:tc>
          <w:tcPr>
            <w:tcW w:w="9923" w:type="dxa"/>
            <w:tcBorders>
              <w:top w:val="nil"/>
              <w:left w:val="nil"/>
              <w:bottom w:val="single" w:sz="4" w:space="0" w:color="auto"/>
              <w:right w:val="single" w:sz="4" w:space="0" w:color="auto"/>
            </w:tcBorders>
            <w:shd w:val="clear" w:color="auto" w:fill="auto"/>
            <w:noWrap/>
            <w:hideMark/>
          </w:tcPr>
          <w:p w14:paraId="2247106B" w14:textId="77777777" w:rsidR="00E83F66" w:rsidRPr="00772251" w:rsidRDefault="00E83F66" w:rsidP="0048591A">
            <w:pPr>
              <w:spacing w:before="60" w:after="60" w:line="240" w:lineRule="auto"/>
              <w:rPr>
                <w:noProof/>
                <w:sz w:val="20"/>
              </w:rPr>
            </w:pPr>
            <w:r>
              <w:rPr>
                <w:noProof/>
                <w:sz w:val="20"/>
              </w:rPr>
              <w:t>- Selen</w:t>
            </w:r>
          </w:p>
        </w:tc>
        <w:tc>
          <w:tcPr>
            <w:tcW w:w="1134" w:type="dxa"/>
            <w:tcBorders>
              <w:top w:val="nil"/>
              <w:left w:val="nil"/>
              <w:bottom w:val="single" w:sz="4" w:space="0" w:color="auto"/>
              <w:right w:val="single" w:sz="4" w:space="0" w:color="auto"/>
            </w:tcBorders>
            <w:shd w:val="clear" w:color="auto" w:fill="auto"/>
            <w:noWrap/>
            <w:vAlign w:val="center"/>
            <w:hideMark/>
          </w:tcPr>
          <w:p w14:paraId="1B4D8B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EB858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D15A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1DBEE8" w14:textId="77777777" w:rsidR="00E83F66" w:rsidRPr="00772251" w:rsidRDefault="00E83F66" w:rsidP="0048591A">
            <w:pPr>
              <w:spacing w:before="60" w:after="60" w:line="240" w:lineRule="auto"/>
              <w:jc w:val="center"/>
              <w:rPr>
                <w:noProof/>
                <w:sz w:val="20"/>
              </w:rPr>
            </w:pPr>
            <w:r>
              <w:rPr>
                <w:noProof/>
                <w:sz w:val="20"/>
              </w:rPr>
              <w:t>28051100</w:t>
            </w:r>
          </w:p>
        </w:tc>
        <w:tc>
          <w:tcPr>
            <w:tcW w:w="1086" w:type="dxa"/>
            <w:tcBorders>
              <w:top w:val="nil"/>
              <w:left w:val="nil"/>
              <w:bottom w:val="single" w:sz="4" w:space="0" w:color="auto"/>
              <w:right w:val="single" w:sz="4" w:space="0" w:color="auto"/>
            </w:tcBorders>
            <w:shd w:val="clear" w:color="auto" w:fill="auto"/>
            <w:noWrap/>
            <w:hideMark/>
          </w:tcPr>
          <w:p w14:paraId="5E3199EE" w14:textId="77777777" w:rsidR="00E83F66" w:rsidRPr="00772251" w:rsidRDefault="00E83F66" w:rsidP="0048591A">
            <w:pPr>
              <w:spacing w:before="60" w:after="60" w:line="240" w:lineRule="auto"/>
              <w:jc w:val="center"/>
              <w:rPr>
                <w:noProof/>
                <w:sz w:val="20"/>
              </w:rPr>
            </w:pPr>
            <w:r>
              <w:rPr>
                <w:noProof/>
                <w:sz w:val="20"/>
              </w:rPr>
              <w:t>280511</w:t>
            </w:r>
          </w:p>
        </w:tc>
        <w:tc>
          <w:tcPr>
            <w:tcW w:w="9923" w:type="dxa"/>
            <w:tcBorders>
              <w:top w:val="nil"/>
              <w:left w:val="nil"/>
              <w:bottom w:val="single" w:sz="4" w:space="0" w:color="auto"/>
              <w:right w:val="single" w:sz="4" w:space="0" w:color="auto"/>
            </w:tcBorders>
            <w:shd w:val="clear" w:color="auto" w:fill="auto"/>
            <w:noWrap/>
            <w:hideMark/>
          </w:tcPr>
          <w:p w14:paraId="2FEB1C86" w14:textId="77777777" w:rsidR="00E83F66" w:rsidRPr="00772251" w:rsidRDefault="00E83F66" w:rsidP="0048591A">
            <w:pPr>
              <w:spacing w:before="60" w:after="60" w:line="240" w:lineRule="auto"/>
              <w:rPr>
                <w:noProof/>
                <w:sz w:val="20"/>
              </w:rPr>
            </w:pPr>
            <w:r>
              <w:rPr>
                <w:noProof/>
                <w:sz w:val="20"/>
              </w:rPr>
              <w:t>-- Natrium</w:t>
            </w:r>
          </w:p>
        </w:tc>
        <w:tc>
          <w:tcPr>
            <w:tcW w:w="1134" w:type="dxa"/>
            <w:tcBorders>
              <w:top w:val="nil"/>
              <w:left w:val="nil"/>
              <w:bottom w:val="single" w:sz="4" w:space="0" w:color="auto"/>
              <w:right w:val="single" w:sz="4" w:space="0" w:color="auto"/>
            </w:tcBorders>
            <w:shd w:val="clear" w:color="auto" w:fill="auto"/>
            <w:noWrap/>
            <w:vAlign w:val="center"/>
            <w:hideMark/>
          </w:tcPr>
          <w:p w14:paraId="69B20B1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600C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42E9F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961E80" w14:textId="77777777" w:rsidR="00E83F66" w:rsidRPr="00772251" w:rsidRDefault="00E83F66" w:rsidP="0048591A">
            <w:pPr>
              <w:spacing w:before="60" w:after="60" w:line="240" w:lineRule="auto"/>
              <w:jc w:val="center"/>
              <w:rPr>
                <w:noProof/>
                <w:sz w:val="20"/>
              </w:rPr>
            </w:pPr>
            <w:r>
              <w:rPr>
                <w:noProof/>
                <w:sz w:val="20"/>
              </w:rPr>
              <w:t>28051200</w:t>
            </w:r>
          </w:p>
        </w:tc>
        <w:tc>
          <w:tcPr>
            <w:tcW w:w="1086" w:type="dxa"/>
            <w:tcBorders>
              <w:top w:val="nil"/>
              <w:left w:val="nil"/>
              <w:bottom w:val="single" w:sz="4" w:space="0" w:color="auto"/>
              <w:right w:val="single" w:sz="4" w:space="0" w:color="auto"/>
            </w:tcBorders>
            <w:shd w:val="clear" w:color="auto" w:fill="auto"/>
            <w:noWrap/>
            <w:hideMark/>
          </w:tcPr>
          <w:p w14:paraId="491D0A36" w14:textId="77777777" w:rsidR="00E83F66" w:rsidRPr="00772251" w:rsidRDefault="00E83F66" w:rsidP="0048591A">
            <w:pPr>
              <w:spacing w:before="60" w:after="60" w:line="240" w:lineRule="auto"/>
              <w:jc w:val="center"/>
              <w:rPr>
                <w:noProof/>
                <w:sz w:val="20"/>
              </w:rPr>
            </w:pPr>
            <w:r>
              <w:rPr>
                <w:noProof/>
                <w:sz w:val="20"/>
              </w:rPr>
              <w:t>280512</w:t>
            </w:r>
          </w:p>
        </w:tc>
        <w:tc>
          <w:tcPr>
            <w:tcW w:w="9923" w:type="dxa"/>
            <w:tcBorders>
              <w:top w:val="nil"/>
              <w:left w:val="nil"/>
              <w:bottom w:val="single" w:sz="4" w:space="0" w:color="auto"/>
              <w:right w:val="single" w:sz="4" w:space="0" w:color="auto"/>
            </w:tcBorders>
            <w:shd w:val="clear" w:color="auto" w:fill="auto"/>
            <w:noWrap/>
            <w:hideMark/>
          </w:tcPr>
          <w:p w14:paraId="7A1DA13D" w14:textId="77777777" w:rsidR="00E83F66" w:rsidRPr="00772251" w:rsidRDefault="00E83F66" w:rsidP="0048591A">
            <w:pPr>
              <w:spacing w:before="60" w:after="60" w:line="240" w:lineRule="auto"/>
              <w:rPr>
                <w:noProof/>
                <w:sz w:val="20"/>
              </w:rPr>
            </w:pPr>
            <w:r>
              <w:rPr>
                <w:noProof/>
                <w:sz w:val="20"/>
              </w:rPr>
              <w:t>-- Calcium</w:t>
            </w:r>
          </w:p>
        </w:tc>
        <w:tc>
          <w:tcPr>
            <w:tcW w:w="1134" w:type="dxa"/>
            <w:tcBorders>
              <w:top w:val="nil"/>
              <w:left w:val="nil"/>
              <w:bottom w:val="single" w:sz="4" w:space="0" w:color="auto"/>
              <w:right w:val="single" w:sz="4" w:space="0" w:color="auto"/>
            </w:tcBorders>
            <w:shd w:val="clear" w:color="auto" w:fill="auto"/>
            <w:noWrap/>
            <w:vAlign w:val="center"/>
            <w:hideMark/>
          </w:tcPr>
          <w:p w14:paraId="5DBFA96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D1D0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03DDF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1563E4" w14:textId="77777777" w:rsidR="00E83F66" w:rsidRPr="00772251" w:rsidRDefault="00E83F66" w:rsidP="00E71191">
            <w:pPr>
              <w:pageBreakBefore/>
              <w:spacing w:before="60" w:after="60" w:line="240" w:lineRule="auto"/>
              <w:jc w:val="center"/>
              <w:rPr>
                <w:noProof/>
                <w:sz w:val="20"/>
              </w:rPr>
            </w:pPr>
            <w:r>
              <w:rPr>
                <w:noProof/>
                <w:sz w:val="20"/>
              </w:rPr>
              <w:t>28051900</w:t>
            </w:r>
          </w:p>
        </w:tc>
        <w:tc>
          <w:tcPr>
            <w:tcW w:w="1086" w:type="dxa"/>
            <w:tcBorders>
              <w:top w:val="nil"/>
              <w:left w:val="nil"/>
              <w:bottom w:val="single" w:sz="4" w:space="0" w:color="auto"/>
              <w:right w:val="single" w:sz="4" w:space="0" w:color="auto"/>
            </w:tcBorders>
            <w:shd w:val="clear" w:color="auto" w:fill="auto"/>
            <w:noWrap/>
            <w:hideMark/>
          </w:tcPr>
          <w:p w14:paraId="21A61B84" w14:textId="77777777" w:rsidR="00E83F66" w:rsidRPr="00772251" w:rsidRDefault="00E83F66" w:rsidP="0048591A">
            <w:pPr>
              <w:spacing w:before="60" w:after="60" w:line="240" w:lineRule="auto"/>
              <w:jc w:val="center"/>
              <w:rPr>
                <w:noProof/>
                <w:sz w:val="20"/>
              </w:rPr>
            </w:pPr>
            <w:r>
              <w:rPr>
                <w:noProof/>
                <w:sz w:val="20"/>
              </w:rPr>
              <w:t>280519</w:t>
            </w:r>
          </w:p>
        </w:tc>
        <w:tc>
          <w:tcPr>
            <w:tcW w:w="9923" w:type="dxa"/>
            <w:tcBorders>
              <w:top w:val="nil"/>
              <w:left w:val="nil"/>
              <w:bottom w:val="single" w:sz="4" w:space="0" w:color="auto"/>
              <w:right w:val="single" w:sz="4" w:space="0" w:color="auto"/>
            </w:tcBorders>
            <w:shd w:val="clear" w:color="auto" w:fill="auto"/>
            <w:noWrap/>
            <w:hideMark/>
          </w:tcPr>
          <w:p w14:paraId="7C7A49D3"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7A6F30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AAE4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E202C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664D33" w14:textId="77777777" w:rsidR="00E83F66" w:rsidRPr="00772251" w:rsidRDefault="00E83F66" w:rsidP="0048591A">
            <w:pPr>
              <w:spacing w:before="60" w:after="60" w:line="240" w:lineRule="auto"/>
              <w:jc w:val="center"/>
              <w:rPr>
                <w:noProof/>
                <w:sz w:val="20"/>
              </w:rPr>
            </w:pPr>
            <w:r>
              <w:rPr>
                <w:noProof/>
                <w:sz w:val="20"/>
              </w:rPr>
              <w:t>28053000</w:t>
            </w:r>
          </w:p>
        </w:tc>
        <w:tc>
          <w:tcPr>
            <w:tcW w:w="1086" w:type="dxa"/>
            <w:tcBorders>
              <w:top w:val="nil"/>
              <w:left w:val="nil"/>
              <w:bottom w:val="single" w:sz="4" w:space="0" w:color="auto"/>
              <w:right w:val="single" w:sz="4" w:space="0" w:color="auto"/>
            </w:tcBorders>
            <w:shd w:val="clear" w:color="auto" w:fill="auto"/>
            <w:noWrap/>
            <w:hideMark/>
          </w:tcPr>
          <w:p w14:paraId="1FAC97E3" w14:textId="77777777" w:rsidR="00E83F66" w:rsidRPr="00772251" w:rsidRDefault="00E83F66" w:rsidP="0048591A">
            <w:pPr>
              <w:spacing w:before="60" w:after="60" w:line="240" w:lineRule="auto"/>
              <w:jc w:val="center"/>
              <w:rPr>
                <w:noProof/>
                <w:sz w:val="20"/>
              </w:rPr>
            </w:pPr>
            <w:r>
              <w:rPr>
                <w:noProof/>
                <w:sz w:val="20"/>
              </w:rPr>
              <w:t>280530</w:t>
            </w:r>
          </w:p>
        </w:tc>
        <w:tc>
          <w:tcPr>
            <w:tcW w:w="9923" w:type="dxa"/>
            <w:tcBorders>
              <w:top w:val="nil"/>
              <w:left w:val="nil"/>
              <w:bottom w:val="single" w:sz="4" w:space="0" w:color="auto"/>
              <w:right w:val="single" w:sz="4" w:space="0" w:color="auto"/>
            </w:tcBorders>
            <w:shd w:val="clear" w:color="auto" w:fill="auto"/>
            <w:noWrap/>
            <w:hideMark/>
          </w:tcPr>
          <w:p w14:paraId="3B4BAAC5" w14:textId="64F8712B" w:rsidR="00E83F66" w:rsidRPr="00772251" w:rsidRDefault="00E83F66" w:rsidP="00E71191">
            <w:pPr>
              <w:spacing w:before="60" w:after="60" w:line="240" w:lineRule="auto"/>
              <w:rPr>
                <w:noProof/>
                <w:sz w:val="20"/>
              </w:rPr>
            </w:pPr>
            <w:r>
              <w:rPr>
                <w:noProof/>
                <w:sz w:val="20"/>
              </w:rPr>
              <w:t>- Sjældne jordarters metaller, scandium og yttrium, også indbyrdes blandede eller legerede</w:t>
            </w:r>
          </w:p>
        </w:tc>
        <w:tc>
          <w:tcPr>
            <w:tcW w:w="1134" w:type="dxa"/>
            <w:tcBorders>
              <w:top w:val="nil"/>
              <w:left w:val="nil"/>
              <w:bottom w:val="single" w:sz="4" w:space="0" w:color="auto"/>
              <w:right w:val="single" w:sz="4" w:space="0" w:color="auto"/>
            </w:tcBorders>
            <w:shd w:val="clear" w:color="auto" w:fill="auto"/>
            <w:noWrap/>
            <w:vAlign w:val="center"/>
            <w:hideMark/>
          </w:tcPr>
          <w:p w14:paraId="60E3101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ED625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0215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91C3CC" w14:textId="77777777" w:rsidR="00E83F66" w:rsidRPr="00772251" w:rsidRDefault="00E83F66" w:rsidP="0048591A">
            <w:pPr>
              <w:spacing w:before="60" w:after="60" w:line="240" w:lineRule="auto"/>
              <w:jc w:val="center"/>
              <w:rPr>
                <w:noProof/>
                <w:sz w:val="20"/>
              </w:rPr>
            </w:pPr>
            <w:r>
              <w:rPr>
                <w:noProof/>
                <w:sz w:val="20"/>
              </w:rPr>
              <w:t>28054000</w:t>
            </w:r>
          </w:p>
        </w:tc>
        <w:tc>
          <w:tcPr>
            <w:tcW w:w="1086" w:type="dxa"/>
            <w:tcBorders>
              <w:top w:val="nil"/>
              <w:left w:val="nil"/>
              <w:bottom w:val="single" w:sz="4" w:space="0" w:color="auto"/>
              <w:right w:val="single" w:sz="4" w:space="0" w:color="auto"/>
            </w:tcBorders>
            <w:shd w:val="clear" w:color="auto" w:fill="auto"/>
            <w:noWrap/>
            <w:hideMark/>
          </w:tcPr>
          <w:p w14:paraId="42112D5C" w14:textId="77777777" w:rsidR="00E83F66" w:rsidRPr="00772251" w:rsidRDefault="00E83F66" w:rsidP="0048591A">
            <w:pPr>
              <w:spacing w:before="60" w:after="60" w:line="240" w:lineRule="auto"/>
              <w:jc w:val="center"/>
              <w:rPr>
                <w:noProof/>
                <w:sz w:val="20"/>
              </w:rPr>
            </w:pPr>
            <w:r>
              <w:rPr>
                <w:noProof/>
                <w:sz w:val="20"/>
              </w:rPr>
              <w:t>280540</w:t>
            </w:r>
          </w:p>
        </w:tc>
        <w:tc>
          <w:tcPr>
            <w:tcW w:w="9923" w:type="dxa"/>
            <w:tcBorders>
              <w:top w:val="nil"/>
              <w:left w:val="nil"/>
              <w:bottom w:val="single" w:sz="4" w:space="0" w:color="auto"/>
              <w:right w:val="single" w:sz="4" w:space="0" w:color="auto"/>
            </w:tcBorders>
            <w:shd w:val="clear" w:color="auto" w:fill="auto"/>
            <w:noWrap/>
            <w:hideMark/>
          </w:tcPr>
          <w:p w14:paraId="2805FF39" w14:textId="77777777" w:rsidR="00E83F66" w:rsidRPr="00772251" w:rsidRDefault="00E83F66" w:rsidP="0048591A">
            <w:pPr>
              <w:spacing w:before="60" w:after="60" w:line="240" w:lineRule="auto"/>
              <w:rPr>
                <w:noProof/>
                <w:sz w:val="20"/>
              </w:rPr>
            </w:pPr>
            <w:r>
              <w:rPr>
                <w:noProof/>
                <w:sz w:val="20"/>
              </w:rPr>
              <w:t>- Kviksølv</w:t>
            </w:r>
          </w:p>
        </w:tc>
        <w:tc>
          <w:tcPr>
            <w:tcW w:w="1134" w:type="dxa"/>
            <w:tcBorders>
              <w:top w:val="nil"/>
              <w:left w:val="nil"/>
              <w:bottom w:val="single" w:sz="4" w:space="0" w:color="auto"/>
              <w:right w:val="single" w:sz="4" w:space="0" w:color="auto"/>
            </w:tcBorders>
            <w:shd w:val="clear" w:color="auto" w:fill="auto"/>
            <w:noWrap/>
            <w:vAlign w:val="center"/>
            <w:hideMark/>
          </w:tcPr>
          <w:p w14:paraId="091CF2F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A0DB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D232F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0D9992" w14:textId="77777777" w:rsidR="00E83F66" w:rsidRPr="00772251" w:rsidRDefault="00E83F66" w:rsidP="0048591A">
            <w:pPr>
              <w:spacing w:before="60" w:after="60" w:line="240" w:lineRule="auto"/>
              <w:jc w:val="center"/>
              <w:rPr>
                <w:noProof/>
                <w:sz w:val="20"/>
              </w:rPr>
            </w:pPr>
            <w:r>
              <w:rPr>
                <w:noProof/>
                <w:sz w:val="20"/>
              </w:rPr>
              <w:t>28061000</w:t>
            </w:r>
          </w:p>
        </w:tc>
        <w:tc>
          <w:tcPr>
            <w:tcW w:w="1086" w:type="dxa"/>
            <w:tcBorders>
              <w:top w:val="nil"/>
              <w:left w:val="nil"/>
              <w:bottom w:val="single" w:sz="4" w:space="0" w:color="auto"/>
              <w:right w:val="single" w:sz="4" w:space="0" w:color="auto"/>
            </w:tcBorders>
            <w:shd w:val="clear" w:color="auto" w:fill="auto"/>
            <w:noWrap/>
            <w:hideMark/>
          </w:tcPr>
          <w:p w14:paraId="77C97185" w14:textId="77777777" w:rsidR="00E83F66" w:rsidRPr="00772251" w:rsidRDefault="00E83F66" w:rsidP="0048591A">
            <w:pPr>
              <w:spacing w:before="60" w:after="60" w:line="240" w:lineRule="auto"/>
              <w:jc w:val="center"/>
              <w:rPr>
                <w:noProof/>
                <w:sz w:val="20"/>
              </w:rPr>
            </w:pPr>
            <w:r>
              <w:rPr>
                <w:noProof/>
                <w:sz w:val="20"/>
              </w:rPr>
              <w:t>280610</w:t>
            </w:r>
          </w:p>
        </w:tc>
        <w:tc>
          <w:tcPr>
            <w:tcW w:w="9923" w:type="dxa"/>
            <w:tcBorders>
              <w:top w:val="nil"/>
              <w:left w:val="nil"/>
              <w:bottom w:val="single" w:sz="4" w:space="0" w:color="auto"/>
              <w:right w:val="single" w:sz="4" w:space="0" w:color="auto"/>
            </w:tcBorders>
            <w:shd w:val="clear" w:color="auto" w:fill="auto"/>
            <w:noWrap/>
            <w:hideMark/>
          </w:tcPr>
          <w:p w14:paraId="0614E259" w14:textId="77777777" w:rsidR="00E83F66" w:rsidRPr="00772251" w:rsidRDefault="00E83F66" w:rsidP="0048591A">
            <w:pPr>
              <w:spacing w:before="60" w:after="60" w:line="240" w:lineRule="auto"/>
              <w:rPr>
                <w:noProof/>
                <w:sz w:val="20"/>
              </w:rPr>
            </w:pPr>
            <w:r>
              <w:rPr>
                <w:noProof/>
                <w:sz w:val="20"/>
              </w:rPr>
              <w:t>- Hydrogenklorid (saltsyre)</w:t>
            </w:r>
          </w:p>
        </w:tc>
        <w:tc>
          <w:tcPr>
            <w:tcW w:w="1134" w:type="dxa"/>
            <w:tcBorders>
              <w:top w:val="nil"/>
              <w:left w:val="nil"/>
              <w:bottom w:val="single" w:sz="4" w:space="0" w:color="auto"/>
              <w:right w:val="single" w:sz="4" w:space="0" w:color="auto"/>
            </w:tcBorders>
            <w:shd w:val="clear" w:color="auto" w:fill="auto"/>
            <w:noWrap/>
            <w:vAlign w:val="center"/>
            <w:hideMark/>
          </w:tcPr>
          <w:p w14:paraId="6A3C1A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D21D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0BA2A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F9CD81" w14:textId="77777777" w:rsidR="00E83F66" w:rsidRPr="00772251" w:rsidRDefault="00E83F66" w:rsidP="0048591A">
            <w:pPr>
              <w:spacing w:before="60" w:after="60" w:line="240" w:lineRule="auto"/>
              <w:jc w:val="center"/>
              <w:rPr>
                <w:noProof/>
                <w:sz w:val="20"/>
              </w:rPr>
            </w:pPr>
            <w:r>
              <w:rPr>
                <w:noProof/>
                <w:sz w:val="20"/>
              </w:rPr>
              <w:t>28062000</w:t>
            </w:r>
          </w:p>
        </w:tc>
        <w:tc>
          <w:tcPr>
            <w:tcW w:w="1086" w:type="dxa"/>
            <w:tcBorders>
              <w:top w:val="nil"/>
              <w:left w:val="nil"/>
              <w:bottom w:val="single" w:sz="4" w:space="0" w:color="auto"/>
              <w:right w:val="single" w:sz="4" w:space="0" w:color="auto"/>
            </w:tcBorders>
            <w:shd w:val="clear" w:color="auto" w:fill="auto"/>
            <w:noWrap/>
            <w:hideMark/>
          </w:tcPr>
          <w:p w14:paraId="214D81F1" w14:textId="77777777" w:rsidR="00E83F66" w:rsidRPr="00772251" w:rsidRDefault="00E83F66" w:rsidP="0048591A">
            <w:pPr>
              <w:spacing w:before="60" w:after="60" w:line="240" w:lineRule="auto"/>
              <w:jc w:val="center"/>
              <w:rPr>
                <w:noProof/>
                <w:sz w:val="20"/>
              </w:rPr>
            </w:pPr>
            <w:r>
              <w:rPr>
                <w:noProof/>
                <w:sz w:val="20"/>
              </w:rPr>
              <w:t>280620</w:t>
            </w:r>
          </w:p>
        </w:tc>
        <w:tc>
          <w:tcPr>
            <w:tcW w:w="9923" w:type="dxa"/>
            <w:tcBorders>
              <w:top w:val="nil"/>
              <w:left w:val="nil"/>
              <w:bottom w:val="single" w:sz="4" w:space="0" w:color="auto"/>
              <w:right w:val="single" w:sz="4" w:space="0" w:color="auto"/>
            </w:tcBorders>
            <w:shd w:val="clear" w:color="auto" w:fill="auto"/>
            <w:noWrap/>
            <w:hideMark/>
          </w:tcPr>
          <w:p w14:paraId="357EB73E" w14:textId="77777777" w:rsidR="00E83F66" w:rsidRPr="00772251" w:rsidRDefault="00E83F66" w:rsidP="0048591A">
            <w:pPr>
              <w:spacing w:before="60" w:after="60" w:line="240" w:lineRule="auto"/>
              <w:rPr>
                <w:noProof/>
                <w:sz w:val="20"/>
              </w:rPr>
            </w:pPr>
            <w:r>
              <w:rPr>
                <w:noProof/>
                <w:sz w:val="20"/>
              </w:rPr>
              <w:t>- Klorsvovlsyre</w:t>
            </w:r>
          </w:p>
        </w:tc>
        <w:tc>
          <w:tcPr>
            <w:tcW w:w="1134" w:type="dxa"/>
            <w:tcBorders>
              <w:top w:val="nil"/>
              <w:left w:val="nil"/>
              <w:bottom w:val="single" w:sz="4" w:space="0" w:color="auto"/>
              <w:right w:val="single" w:sz="4" w:space="0" w:color="auto"/>
            </w:tcBorders>
            <w:shd w:val="clear" w:color="auto" w:fill="auto"/>
            <w:noWrap/>
            <w:vAlign w:val="center"/>
            <w:hideMark/>
          </w:tcPr>
          <w:p w14:paraId="5948A44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D43B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7894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6CADCC" w14:textId="77777777" w:rsidR="00E83F66" w:rsidRPr="00772251" w:rsidRDefault="00E83F66" w:rsidP="0048591A">
            <w:pPr>
              <w:spacing w:before="60" w:after="60" w:line="240" w:lineRule="auto"/>
              <w:jc w:val="center"/>
              <w:rPr>
                <w:noProof/>
                <w:sz w:val="20"/>
              </w:rPr>
            </w:pPr>
            <w:r>
              <w:rPr>
                <w:noProof/>
                <w:sz w:val="20"/>
              </w:rPr>
              <w:t>28080000</w:t>
            </w:r>
          </w:p>
        </w:tc>
        <w:tc>
          <w:tcPr>
            <w:tcW w:w="1086" w:type="dxa"/>
            <w:tcBorders>
              <w:top w:val="nil"/>
              <w:left w:val="nil"/>
              <w:bottom w:val="single" w:sz="4" w:space="0" w:color="auto"/>
              <w:right w:val="single" w:sz="4" w:space="0" w:color="auto"/>
            </w:tcBorders>
            <w:shd w:val="clear" w:color="auto" w:fill="auto"/>
            <w:noWrap/>
            <w:hideMark/>
          </w:tcPr>
          <w:p w14:paraId="44545AFA" w14:textId="77777777" w:rsidR="00E83F66" w:rsidRPr="00772251" w:rsidRDefault="00E83F66" w:rsidP="0048591A">
            <w:pPr>
              <w:spacing w:before="60" w:after="60" w:line="240" w:lineRule="auto"/>
              <w:jc w:val="center"/>
              <w:rPr>
                <w:noProof/>
                <w:sz w:val="20"/>
              </w:rPr>
            </w:pPr>
            <w:r>
              <w:rPr>
                <w:noProof/>
                <w:sz w:val="20"/>
              </w:rPr>
              <w:t>280800</w:t>
            </w:r>
          </w:p>
        </w:tc>
        <w:tc>
          <w:tcPr>
            <w:tcW w:w="9923" w:type="dxa"/>
            <w:tcBorders>
              <w:top w:val="nil"/>
              <w:left w:val="nil"/>
              <w:bottom w:val="single" w:sz="4" w:space="0" w:color="auto"/>
              <w:right w:val="single" w:sz="4" w:space="0" w:color="auto"/>
            </w:tcBorders>
            <w:shd w:val="clear" w:color="auto" w:fill="auto"/>
            <w:noWrap/>
            <w:hideMark/>
          </w:tcPr>
          <w:p w14:paraId="733309ED" w14:textId="77777777" w:rsidR="00E83F66" w:rsidRPr="00772251" w:rsidRDefault="00E83F66" w:rsidP="0048591A">
            <w:pPr>
              <w:spacing w:before="60" w:after="60" w:line="240" w:lineRule="auto"/>
              <w:rPr>
                <w:noProof/>
                <w:sz w:val="20"/>
              </w:rPr>
            </w:pPr>
            <w:r>
              <w:rPr>
                <w:noProof/>
                <w:sz w:val="20"/>
              </w:rPr>
              <w:t>Salpetersyre; nitrersyrer</w:t>
            </w:r>
          </w:p>
        </w:tc>
        <w:tc>
          <w:tcPr>
            <w:tcW w:w="1134" w:type="dxa"/>
            <w:tcBorders>
              <w:top w:val="nil"/>
              <w:left w:val="nil"/>
              <w:bottom w:val="single" w:sz="4" w:space="0" w:color="auto"/>
              <w:right w:val="single" w:sz="4" w:space="0" w:color="auto"/>
            </w:tcBorders>
            <w:shd w:val="clear" w:color="auto" w:fill="auto"/>
            <w:noWrap/>
            <w:vAlign w:val="center"/>
            <w:hideMark/>
          </w:tcPr>
          <w:p w14:paraId="0810B28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9D880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F620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E37E5B" w14:textId="77777777" w:rsidR="00E83F66" w:rsidRPr="00772251" w:rsidRDefault="00E83F66" w:rsidP="0048591A">
            <w:pPr>
              <w:spacing w:before="60" w:after="60" w:line="240" w:lineRule="auto"/>
              <w:jc w:val="center"/>
              <w:rPr>
                <w:noProof/>
                <w:sz w:val="20"/>
              </w:rPr>
            </w:pPr>
            <w:r>
              <w:rPr>
                <w:noProof/>
                <w:sz w:val="20"/>
              </w:rPr>
              <w:t>28091000</w:t>
            </w:r>
          </w:p>
        </w:tc>
        <w:tc>
          <w:tcPr>
            <w:tcW w:w="1086" w:type="dxa"/>
            <w:tcBorders>
              <w:top w:val="nil"/>
              <w:left w:val="nil"/>
              <w:bottom w:val="single" w:sz="4" w:space="0" w:color="auto"/>
              <w:right w:val="single" w:sz="4" w:space="0" w:color="auto"/>
            </w:tcBorders>
            <w:shd w:val="clear" w:color="auto" w:fill="auto"/>
            <w:noWrap/>
            <w:hideMark/>
          </w:tcPr>
          <w:p w14:paraId="23733197" w14:textId="77777777" w:rsidR="00E83F66" w:rsidRPr="00772251" w:rsidRDefault="00E83F66" w:rsidP="0048591A">
            <w:pPr>
              <w:spacing w:before="60" w:after="60" w:line="240" w:lineRule="auto"/>
              <w:jc w:val="center"/>
              <w:rPr>
                <w:noProof/>
                <w:sz w:val="20"/>
              </w:rPr>
            </w:pPr>
            <w:r>
              <w:rPr>
                <w:noProof/>
                <w:sz w:val="20"/>
              </w:rPr>
              <w:t>280910</w:t>
            </w:r>
          </w:p>
        </w:tc>
        <w:tc>
          <w:tcPr>
            <w:tcW w:w="9923" w:type="dxa"/>
            <w:tcBorders>
              <w:top w:val="nil"/>
              <w:left w:val="nil"/>
              <w:bottom w:val="single" w:sz="4" w:space="0" w:color="auto"/>
              <w:right w:val="single" w:sz="4" w:space="0" w:color="auto"/>
            </w:tcBorders>
            <w:shd w:val="clear" w:color="auto" w:fill="auto"/>
            <w:noWrap/>
            <w:hideMark/>
          </w:tcPr>
          <w:p w14:paraId="1542411B" w14:textId="77777777" w:rsidR="00E83F66" w:rsidRPr="00772251" w:rsidRDefault="00E83F66" w:rsidP="0048591A">
            <w:pPr>
              <w:spacing w:before="60" w:after="60" w:line="240" w:lineRule="auto"/>
              <w:rPr>
                <w:noProof/>
                <w:sz w:val="20"/>
              </w:rPr>
            </w:pPr>
            <w:r>
              <w:rPr>
                <w:noProof/>
                <w:sz w:val="20"/>
              </w:rPr>
              <w:t>- Difosforpentaoxid</w:t>
            </w:r>
          </w:p>
        </w:tc>
        <w:tc>
          <w:tcPr>
            <w:tcW w:w="1134" w:type="dxa"/>
            <w:tcBorders>
              <w:top w:val="nil"/>
              <w:left w:val="nil"/>
              <w:bottom w:val="single" w:sz="4" w:space="0" w:color="auto"/>
              <w:right w:val="single" w:sz="4" w:space="0" w:color="auto"/>
            </w:tcBorders>
            <w:shd w:val="clear" w:color="auto" w:fill="auto"/>
            <w:noWrap/>
            <w:vAlign w:val="center"/>
            <w:hideMark/>
          </w:tcPr>
          <w:p w14:paraId="29C854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66DB4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A4BCC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3F6C8C" w14:textId="77777777" w:rsidR="00E83F66" w:rsidRPr="00772251" w:rsidRDefault="00E83F66" w:rsidP="0048591A">
            <w:pPr>
              <w:spacing w:before="60" w:after="60" w:line="240" w:lineRule="auto"/>
              <w:jc w:val="center"/>
              <w:rPr>
                <w:noProof/>
                <w:sz w:val="20"/>
              </w:rPr>
            </w:pPr>
            <w:r>
              <w:rPr>
                <w:noProof/>
                <w:sz w:val="20"/>
              </w:rPr>
              <w:t>28092000</w:t>
            </w:r>
          </w:p>
        </w:tc>
        <w:tc>
          <w:tcPr>
            <w:tcW w:w="1086" w:type="dxa"/>
            <w:tcBorders>
              <w:top w:val="nil"/>
              <w:left w:val="nil"/>
              <w:bottom w:val="single" w:sz="4" w:space="0" w:color="auto"/>
              <w:right w:val="single" w:sz="4" w:space="0" w:color="auto"/>
            </w:tcBorders>
            <w:shd w:val="clear" w:color="auto" w:fill="auto"/>
            <w:noWrap/>
            <w:hideMark/>
          </w:tcPr>
          <w:p w14:paraId="42340D07" w14:textId="77777777" w:rsidR="00E83F66" w:rsidRPr="00772251" w:rsidRDefault="00E83F66" w:rsidP="0048591A">
            <w:pPr>
              <w:spacing w:before="60" w:after="60" w:line="240" w:lineRule="auto"/>
              <w:jc w:val="center"/>
              <w:rPr>
                <w:noProof/>
                <w:sz w:val="20"/>
              </w:rPr>
            </w:pPr>
            <w:r>
              <w:rPr>
                <w:noProof/>
                <w:sz w:val="20"/>
              </w:rPr>
              <w:t>280920</w:t>
            </w:r>
          </w:p>
        </w:tc>
        <w:tc>
          <w:tcPr>
            <w:tcW w:w="9923" w:type="dxa"/>
            <w:tcBorders>
              <w:top w:val="nil"/>
              <w:left w:val="nil"/>
              <w:bottom w:val="single" w:sz="4" w:space="0" w:color="auto"/>
              <w:right w:val="single" w:sz="4" w:space="0" w:color="auto"/>
            </w:tcBorders>
            <w:shd w:val="clear" w:color="auto" w:fill="auto"/>
            <w:noWrap/>
            <w:hideMark/>
          </w:tcPr>
          <w:p w14:paraId="61E49B09" w14:textId="77777777" w:rsidR="00E83F66" w:rsidRPr="00772251" w:rsidRDefault="00E83F66" w:rsidP="0048591A">
            <w:pPr>
              <w:spacing w:before="60" w:after="60" w:line="240" w:lineRule="auto"/>
              <w:rPr>
                <w:noProof/>
                <w:sz w:val="20"/>
              </w:rPr>
            </w:pPr>
            <w:r>
              <w:rPr>
                <w:noProof/>
                <w:sz w:val="20"/>
              </w:rPr>
              <w:t>- Fosforsyre og polyfosforsyrer</w:t>
            </w:r>
          </w:p>
        </w:tc>
        <w:tc>
          <w:tcPr>
            <w:tcW w:w="1134" w:type="dxa"/>
            <w:tcBorders>
              <w:top w:val="nil"/>
              <w:left w:val="nil"/>
              <w:bottom w:val="single" w:sz="4" w:space="0" w:color="auto"/>
              <w:right w:val="single" w:sz="4" w:space="0" w:color="auto"/>
            </w:tcBorders>
            <w:shd w:val="clear" w:color="auto" w:fill="auto"/>
            <w:noWrap/>
            <w:vAlign w:val="center"/>
            <w:hideMark/>
          </w:tcPr>
          <w:p w14:paraId="1A1C8B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2B0D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51C3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EA104E" w14:textId="77777777" w:rsidR="00E83F66" w:rsidRPr="00772251" w:rsidRDefault="00E83F66" w:rsidP="0048591A">
            <w:pPr>
              <w:spacing w:before="60" w:after="60" w:line="240" w:lineRule="auto"/>
              <w:jc w:val="center"/>
              <w:rPr>
                <w:noProof/>
                <w:sz w:val="20"/>
              </w:rPr>
            </w:pPr>
            <w:r>
              <w:rPr>
                <w:noProof/>
                <w:sz w:val="20"/>
              </w:rPr>
              <w:t>28100000</w:t>
            </w:r>
          </w:p>
        </w:tc>
        <w:tc>
          <w:tcPr>
            <w:tcW w:w="1086" w:type="dxa"/>
            <w:tcBorders>
              <w:top w:val="nil"/>
              <w:left w:val="nil"/>
              <w:bottom w:val="single" w:sz="4" w:space="0" w:color="auto"/>
              <w:right w:val="single" w:sz="4" w:space="0" w:color="auto"/>
            </w:tcBorders>
            <w:shd w:val="clear" w:color="auto" w:fill="auto"/>
            <w:noWrap/>
            <w:hideMark/>
          </w:tcPr>
          <w:p w14:paraId="32805229" w14:textId="77777777" w:rsidR="00E83F66" w:rsidRPr="00772251" w:rsidRDefault="00E83F66" w:rsidP="0048591A">
            <w:pPr>
              <w:spacing w:before="60" w:after="60" w:line="240" w:lineRule="auto"/>
              <w:jc w:val="center"/>
              <w:rPr>
                <w:noProof/>
                <w:sz w:val="20"/>
              </w:rPr>
            </w:pPr>
            <w:r>
              <w:rPr>
                <w:noProof/>
                <w:sz w:val="20"/>
              </w:rPr>
              <w:t>281000</w:t>
            </w:r>
          </w:p>
        </w:tc>
        <w:tc>
          <w:tcPr>
            <w:tcW w:w="9923" w:type="dxa"/>
            <w:tcBorders>
              <w:top w:val="nil"/>
              <w:left w:val="nil"/>
              <w:bottom w:val="single" w:sz="4" w:space="0" w:color="auto"/>
              <w:right w:val="single" w:sz="4" w:space="0" w:color="auto"/>
            </w:tcBorders>
            <w:shd w:val="clear" w:color="auto" w:fill="auto"/>
            <w:noWrap/>
            <w:hideMark/>
          </w:tcPr>
          <w:p w14:paraId="7FDCAFDB" w14:textId="77777777" w:rsidR="00E83F66" w:rsidRPr="00772251" w:rsidRDefault="00E83F66" w:rsidP="0048591A">
            <w:pPr>
              <w:spacing w:before="60" w:after="60" w:line="240" w:lineRule="auto"/>
              <w:rPr>
                <w:noProof/>
                <w:sz w:val="20"/>
              </w:rPr>
            </w:pPr>
            <w:r>
              <w:rPr>
                <w:noProof/>
                <w:sz w:val="20"/>
              </w:rPr>
              <w:t>Oxider af bor; borsyrer</w:t>
            </w:r>
          </w:p>
        </w:tc>
        <w:tc>
          <w:tcPr>
            <w:tcW w:w="1134" w:type="dxa"/>
            <w:tcBorders>
              <w:top w:val="nil"/>
              <w:left w:val="nil"/>
              <w:bottom w:val="single" w:sz="4" w:space="0" w:color="auto"/>
              <w:right w:val="single" w:sz="4" w:space="0" w:color="auto"/>
            </w:tcBorders>
            <w:shd w:val="clear" w:color="auto" w:fill="auto"/>
            <w:noWrap/>
            <w:vAlign w:val="center"/>
            <w:hideMark/>
          </w:tcPr>
          <w:p w14:paraId="505350E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53A0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42247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CD5975" w14:textId="77777777" w:rsidR="00E83F66" w:rsidRPr="00772251" w:rsidRDefault="00E83F66" w:rsidP="0048591A">
            <w:pPr>
              <w:spacing w:before="60" w:after="60" w:line="240" w:lineRule="auto"/>
              <w:jc w:val="center"/>
              <w:rPr>
                <w:noProof/>
                <w:sz w:val="20"/>
              </w:rPr>
            </w:pPr>
            <w:r>
              <w:rPr>
                <w:noProof/>
                <w:sz w:val="20"/>
              </w:rPr>
              <w:t>28112200</w:t>
            </w:r>
          </w:p>
        </w:tc>
        <w:tc>
          <w:tcPr>
            <w:tcW w:w="1086" w:type="dxa"/>
            <w:tcBorders>
              <w:top w:val="nil"/>
              <w:left w:val="nil"/>
              <w:bottom w:val="single" w:sz="4" w:space="0" w:color="auto"/>
              <w:right w:val="single" w:sz="4" w:space="0" w:color="auto"/>
            </w:tcBorders>
            <w:shd w:val="clear" w:color="auto" w:fill="auto"/>
            <w:noWrap/>
            <w:hideMark/>
          </w:tcPr>
          <w:p w14:paraId="2DEDB685" w14:textId="77777777" w:rsidR="00E83F66" w:rsidRPr="00772251" w:rsidRDefault="00E83F66" w:rsidP="0048591A">
            <w:pPr>
              <w:spacing w:before="60" w:after="60" w:line="240" w:lineRule="auto"/>
              <w:jc w:val="center"/>
              <w:rPr>
                <w:noProof/>
                <w:sz w:val="20"/>
              </w:rPr>
            </w:pPr>
            <w:r>
              <w:rPr>
                <w:noProof/>
                <w:sz w:val="20"/>
              </w:rPr>
              <w:t>281122</w:t>
            </w:r>
          </w:p>
        </w:tc>
        <w:tc>
          <w:tcPr>
            <w:tcW w:w="9923" w:type="dxa"/>
            <w:tcBorders>
              <w:top w:val="nil"/>
              <w:left w:val="nil"/>
              <w:bottom w:val="single" w:sz="4" w:space="0" w:color="auto"/>
              <w:right w:val="single" w:sz="4" w:space="0" w:color="auto"/>
            </w:tcBorders>
            <w:shd w:val="clear" w:color="auto" w:fill="auto"/>
            <w:noWrap/>
            <w:hideMark/>
          </w:tcPr>
          <w:p w14:paraId="137FDE11" w14:textId="77777777" w:rsidR="00E83F66" w:rsidRPr="00772251" w:rsidRDefault="00E83F66" w:rsidP="0048591A">
            <w:pPr>
              <w:spacing w:before="60" w:after="60" w:line="240" w:lineRule="auto"/>
              <w:rPr>
                <w:noProof/>
                <w:sz w:val="20"/>
              </w:rPr>
            </w:pPr>
            <w:r>
              <w:rPr>
                <w:noProof/>
                <w:sz w:val="20"/>
              </w:rPr>
              <w:t>-- Siliciumdioxid</w:t>
            </w:r>
          </w:p>
        </w:tc>
        <w:tc>
          <w:tcPr>
            <w:tcW w:w="1134" w:type="dxa"/>
            <w:tcBorders>
              <w:top w:val="nil"/>
              <w:left w:val="nil"/>
              <w:bottom w:val="single" w:sz="4" w:space="0" w:color="auto"/>
              <w:right w:val="single" w:sz="4" w:space="0" w:color="auto"/>
            </w:tcBorders>
            <w:shd w:val="clear" w:color="auto" w:fill="auto"/>
            <w:noWrap/>
            <w:vAlign w:val="center"/>
            <w:hideMark/>
          </w:tcPr>
          <w:p w14:paraId="2B76EC2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4F1E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3732D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7E7181" w14:textId="77777777" w:rsidR="00E83F66" w:rsidRPr="00772251" w:rsidRDefault="00E83F66" w:rsidP="0048591A">
            <w:pPr>
              <w:spacing w:before="60" w:after="60" w:line="240" w:lineRule="auto"/>
              <w:jc w:val="center"/>
              <w:rPr>
                <w:noProof/>
                <w:sz w:val="20"/>
              </w:rPr>
            </w:pPr>
            <w:r>
              <w:rPr>
                <w:noProof/>
                <w:sz w:val="20"/>
              </w:rPr>
              <w:t>28112900</w:t>
            </w:r>
          </w:p>
        </w:tc>
        <w:tc>
          <w:tcPr>
            <w:tcW w:w="1086" w:type="dxa"/>
            <w:tcBorders>
              <w:top w:val="nil"/>
              <w:left w:val="nil"/>
              <w:bottom w:val="single" w:sz="4" w:space="0" w:color="auto"/>
              <w:right w:val="single" w:sz="4" w:space="0" w:color="auto"/>
            </w:tcBorders>
            <w:shd w:val="clear" w:color="auto" w:fill="auto"/>
            <w:noWrap/>
            <w:hideMark/>
          </w:tcPr>
          <w:p w14:paraId="63D52E23" w14:textId="77777777" w:rsidR="00E83F66" w:rsidRPr="00772251" w:rsidRDefault="00E83F66" w:rsidP="0048591A">
            <w:pPr>
              <w:spacing w:before="60" w:after="60" w:line="240" w:lineRule="auto"/>
              <w:jc w:val="center"/>
              <w:rPr>
                <w:noProof/>
                <w:sz w:val="20"/>
              </w:rPr>
            </w:pPr>
            <w:r>
              <w:rPr>
                <w:noProof/>
                <w:sz w:val="20"/>
              </w:rPr>
              <w:t>281129</w:t>
            </w:r>
          </w:p>
        </w:tc>
        <w:tc>
          <w:tcPr>
            <w:tcW w:w="9923" w:type="dxa"/>
            <w:tcBorders>
              <w:top w:val="nil"/>
              <w:left w:val="nil"/>
              <w:bottom w:val="single" w:sz="4" w:space="0" w:color="auto"/>
              <w:right w:val="single" w:sz="4" w:space="0" w:color="auto"/>
            </w:tcBorders>
            <w:shd w:val="clear" w:color="auto" w:fill="auto"/>
            <w:noWrap/>
            <w:hideMark/>
          </w:tcPr>
          <w:p w14:paraId="0457F179"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3CD772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6351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43DD2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A71C94" w14:textId="77777777" w:rsidR="00E83F66" w:rsidRPr="00772251" w:rsidRDefault="00E83F66" w:rsidP="0048591A">
            <w:pPr>
              <w:spacing w:before="60" w:after="60" w:line="240" w:lineRule="auto"/>
              <w:jc w:val="center"/>
              <w:rPr>
                <w:noProof/>
                <w:sz w:val="20"/>
              </w:rPr>
            </w:pPr>
            <w:r>
              <w:rPr>
                <w:noProof/>
                <w:sz w:val="20"/>
              </w:rPr>
              <w:t>28121000</w:t>
            </w:r>
          </w:p>
        </w:tc>
        <w:tc>
          <w:tcPr>
            <w:tcW w:w="1086" w:type="dxa"/>
            <w:tcBorders>
              <w:top w:val="nil"/>
              <w:left w:val="nil"/>
              <w:bottom w:val="single" w:sz="4" w:space="0" w:color="auto"/>
              <w:right w:val="single" w:sz="4" w:space="0" w:color="auto"/>
            </w:tcBorders>
            <w:shd w:val="clear" w:color="auto" w:fill="auto"/>
            <w:noWrap/>
            <w:hideMark/>
          </w:tcPr>
          <w:p w14:paraId="1B0040F2" w14:textId="77777777" w:rsidR="00E83F66" w:rsidRPr="00772251" w:rsidRDefault="00E83F66" w:rsidP="0048591A">
            <w:pPr>
              <w:spacing w:before="60" w:after="60" w:line="240" w:lineRule="auto"/>
              <w:jc w:val="center"/>
              <w:rPr>
                <w:noProof/>
                <w:sz w:val="20"/>
              </w:rPr>
            </w:pPr>
            <w:r>
              <w:rPr>
                <w:noProof/>
                <w:sz w:val="20"/>
              </w:rPr>
              <w:t>281210</w:t>
            </w:r>
          </w:p>
        </w:tc>
        <w:tc>
          <w:tcPr>
            <w:tcW w:w="9923" w:type="dxa"/>
            <w:tcBorders>
              <w:top w:val="nil"/>
              <w:left w:val="nil"/>
              <w:bottom w:val="single" w:sz="4" w:space="0" w:color="auto"/>
              <w:right w:val="single" w:sz="4" w:space="0" w:color="auto"/>
            </w:tcBorders>
            <w:shd w:val="clear" w:color="auto" w:fill="auto"/>
            <w:noWrap/>
            <w:hideMark/>
          </w:tcPr>
          <w:p w14:paraId="73C83C08" w14:textId="77777777" w:rsidR="00E83F66" w:rsidRPr="00772251" w:rsidRDefault="00E83F66" w:rsidP="0048591A">
            <w:pPr>
              <w:spacing w:before="60" w:after="60" w:line="240" w:lineRule="auto"/>
              <w:rPr>
                <w:noProof/>
                <w:sz w:val="20"/>
              </w:rPr>
            </w:pPr>
            <w:r>
              <w:rPr>
                <w:noProof/>
                <w:sz w:val="20"/>
              </w:rPr>
              <w:t>- Klorider og oxyklorider</w:t>
            </w:r>
          </w:p>
        </w:tc>
        <w:tc>
          <w:tcPr>
            <w:tcW w:w="1134" w:type="dxa"/>
            <w:tcBorders>
              <w:top w:val="nil"/>
              <w:left w:val="nil"/>
              <w:bottom w:val="single" w:sz="4" w:space="0" w:color="auto"/>
              <w:right w:val="single" w:sz="4" w:space="0" w:color="auto"/>
            </w:tcBorders>
            <w:shd w:val="clear" w:color="auto" w:fill="auto"/>
            <w:noWrap/>
            <w:vAlign w:val="center"/>
            <w:hideMark/>
          </w:tcPr>
          <w:p w14:paraId="63B400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96839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5205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86EC37" w14:textId="77777777" w:rsidR="00E83F66" w:rsidRPr="00772251" w:rsidRDefault="00E83F66" w:rsidP="0048591A">
            <w:pPr>
              <w:spacing w:before="60" w:after="60" w:line="240" w:lineRule="auto"/>
              <w:jc w:val="center"/>
              <w:rPr>
                <w:noProof/>
                <w:sz w:val="20"/>
              </w:rPr>
            </w:pPr>
            <w:r>
              <w:rPr>
                <w:noProof/>
                <w:sz w:val="20"/>
              </w:rPr>
              <w:t>28129000</w:t>
            </w:r>
          </w:p>
        </w:tc>
        <w:tc>
          <w:tcPr>
            <w:tcW w:w="1086" w:type="dxa"/>
            <w:tcBorders>
              <w:top w:val="nil"/>
              <w:left w:val="nil"/>
              <w:bottom w:val="single" w:sz="4" w:space="0" w:color="auto"/>
              <w:right w:val="single" w:sz="4" w:space="0" w:color="auto"/>
            </w:tcBorders>
            <w:shd w:val="clear" w:color="auto" w:fill="auto"/>
            <w:noWrap/>
            <w:hideMark/>
          </w:tcPr>
          <w:p w14:paraId="2920E0C9" w14:textId="77777777" w:rsidR="00E83F66" w:rsidRPr="00772251" w:rsidRDefault="00E83F66" w:rsidP="0048591A">
            <w:pPr>
              <w:spacing w:before="60" w:after="60" w:line="240" w:lineRule="auto"/>
              <w:jc w:val="center"/>
              <w:rPr>
                <w:noProof/>
                <w:sz w:val="20"/>
              </w:rPr>
            </w:pPr>
            <w:r>
              <w:rPr>
                <w:noProof/>
                <w:sz w:val="20"/>
              </w:rPr>
              <w:t>281290</w:t>
            </w:r>
          </w:p>
        </w:tc>
        <w:tc>
          <w:tcPr>
            <w:tcW w:w="9923" w:type="dxa"/>
            <w:tcBorders>
              <w:top w:val="nil"/>
              <w:left w:val="nil"/>
              <w:bottom w:val="single" w:sz="4" w:space="0" w:color="auto"/>
              <w:right w:val="single" w:sz="4" w:space="0" w:color="auto"/>
            </w:tcBorders>
            <w:shd w:val="clear" w:color="auto" w:fill="auto"/>
            <w:noWrap/>
            <w:hideMark/>
          </w:tcPr>
          <w:p w14:paraId="6D5C3A96"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064075D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F5A1E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A732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B2512B" w14:textId="77777777" w:rsidR="00E83F66" w:rsidRPr="00772251" w:rsidRDefault="00E83F66" w:rsidP="0048591A">
            <w:pPr>
              <w:spacing w:before="60" w:after="60" w:line="240" w:lineRule="auto"/>
              <w:jc w:val="center"/>
              <w:rPr>
                <w:noProof/>
                <w:sz w:val="20"/>
              </w:rPr>
            </w:pPr>
            <w:r>
              <w:rPr>
                <w:noProof/>
                <w:sz w:val="20"/>
              </w:rPr>
              <w:t>28131000</w:t>
            </w:r>
          </w:p>
        </w:tc>
        <w:tc>
          <w:tcPr>
            <w:tcW w:w="1086" w:type="dxa"/>
            <w:tcBorders>
              <w:top w:val="nil"/>
              <w:left w:val="nil"/>
              <w:bottom w:val="single" w:sz="4" w:space="0" w:color="auto"/>
              <w:right w:val="single" w:sz="4" w:space="0" w:color="auto"/>
            </w:tcBorders>
            <w:shd w:val="clear" w:color="auto" w:fill="auto"/>
            <w:noWrap/>
            <w:hideMark/>
          </w:tcPr>
          <w:p w14:paraId="73E092B2" w14:textId="77777777" w:rsidR="00E83F66" w:rsidRPr="00772251" w:rsidRDefault="00E83F66" w:rsidP="0048591A">
            <w:pPr>
              <w:spacing w:before="60" w:after="60" w:line="240" w:lineRule="auto"/>
              <w:jc w:val="center"/>
              <w:rPr>
                <w:noProof/>
                <w:sz w:val="20"/>
              </w:rPr>
            </w:pPr>
            <w:r>
              <w:rPr>
                <w:noProof/>
                <w:sz w:val="20"/>
              </w:rPr>
              <w:t>281310</w:t>
            </w:r>
          </w:p>
        </w:tc>
        <w:tc>
          <w:tcPr>
            <w:tcW w:w="9923" w:type="dxa"/>
            <w:tcBorders>
              <w:top w:val="nil"/>
              <w:left w:val="nil"/>
              <w:bottom w:val="single" w:sz="4" w:space="0" w:color="auto"/>
              <w:right w:val="single" w:sz="4" w:space="0" w:color="auto"/>
            </w:tcBorders>
            <w:shd w:val="clear" w:color="auto" w:fill="auto"/>
            <w:noWrap/>
            <w:hideMark/>
          </w:tcPr>
          <w:p w14:paraId="096899B9" w14:textId="77777777" w:rsidR="00E83F66" w:rsidRPr="00772251" w:rsidRDefault="00E83F66" w:rsidP="0048591A">
            <w:pPr>
              <w:spacing w:before="60" w:after="60" w:line="240" w:lineRule="auto"/>
              <w:rPr>
                <w:noProof/>
                <w:sz w:val="20"/>
              </w:rPr>
            </w:pPr>
            <w:r>
              <w:rPr>
                <w:noProof/>
                <w:sz w:val="20"/>
              </w:rPr>
              <w:t>- Karbondisulfid</w:t>
            </w:r>
          </w:p>
        </w:tc>
        <w:tc>
          <w:tcPr>
            <w:tcW w:w="1134" w:type="dxa"/>
            <w:tcBorders>
              <w:top w:val="nil"/>
              <w:left w:val="nil"/>
              <w:bottom w:val="single" w:sz="4" w:space="0" w:color="auto"/>
              <w:right w:val="single" w:sz="4" w:space="0" w:color="auto"/>
            </w:tcBorders>
            <w:shd w:val="clear" w:color="auto" w:fill="auto"/>
            <w:noWrap/>
            <w:vAlign w:val="center"/>
            <w:hideMark/>
          </w:tcPr>
          <w:p w14:paraId="0CDE06C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B6DF7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E5D5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5649CD" w14:textId="77777777" w:rsidR="00E83F66" w:rsidRPr="00772251" w:rsidRDefault="00E83F66" w:rsidP="0048591A">
            <w:pPr>
              <w:spacing w:before="60" w:after="60" w:line="240" w:lineRule="auto"/>
              <w:jc w:val="center"/>
              <w:rPr>
                <w:noProof/>
                <w:sz w:val="20"/>
              </w:rPr>
            </w:pPr>
            <w:r>
              <w:rPr>
                <w:noProof/>
                <w:sz w:val="20"/>
              </w:rPr>
              <w:t>28139000</w:t>
            </w:r>
          </w:p>
        </w:tc>
        <w:tc>
          <w:tcPr>
            <w:tcW w:w="1086" w:type="dxa"/>
            <w:tcBorders>
              <w:top w:val="nil"/>
              <w:left w:val="nil"/>
              <w:bottom w:val="single" w:sz="4" w:space="0" w:color="auto"/>
              <w:right w:val="single" w:sz="4" w:space="0" w:color="auto"/>
            </w:tcBorders>
            <w:shd w:val="clear" w:color="auto" w:fill="auto"/>
            <w:noWrap/>
            <w:hideMark/>
          </w:tcPr>
          <w:p w14:paraId="2C5A4CAA" w14:textId="77777777" w:rsidR="00E83F66" w:rsidRPr="00772251" w:rsidRDefault="00E83F66" w:rsidP="0048591A">
            <w:pPr>
              <w:spacing w:before="60" w:after="60" w:line="240" w:lineRule="auto"/>
              <w:jc w:val="center"/>
              <w:rPr>
                <w:noProof/>
                <w:sz w:val="20"/>
              </w:rPr>
            </w:pPr>
            <w:r>
              <w:rPr>
                <w:noProof/>
                <w:sz w:val="20"/>
              </w:rPr>
              <w:t>281390</w:t>
            </w:r>
          </w:p>
        </w:tc>
        <w:tc>
          <w:tcPr>
            <w:tcW w:w="9923" w:type="dxa"/>
            <w:tcBorders>
              <w:top w:val="nil"/>
              <w:left w:val="nil"/>
              <w:bottom w:val="single" w:sz="4" w:space="0" w:color="auto"/>
              <w:right w:val="single" w:sz="4" w:space="0" w:color="auto"/>
            </w:tcBorders>
            <w:shd w:val="clear" w:color="auto" w:fill="auto"/>
            <w:noWrap/>
            <w:hideMark/>
          </w:tcPr>
          <w:p w14:paraId="1F3BCDBB"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54504C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9BAA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E32F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4D36D3" w14:textId="77777777" w:rsidR="00E83F66" w:rsidRPr="00772251" w:rsidRDefault="00E83F66" w:rsidP="0048591A">
            <w:pPr>
              <w:spacing w:before="60" w:after="60" w:line="240" w:lineRule="auto"/>
              <w:jc w:val="center"/>
              <w:rPr>
                <w:noProof/>
                <w:sz w:val="20"/>
              </w:rPr>
            </w:pPr>
            <w:r>
              <w:rPr>
                <w:noProof/>
                <w:sz w:val="20"/>
              </w:rPr>
              <w:t>28141000</w:t>
            </w:r>
          </w:p>
        </w:tc>
        <w:tc>
          <w:tcPr>
            <w:tcW w:w="1086" w:type="dxa"/>
            <w:tcBorders>
              <w:top w:val="nil"/>
              <w:left w:val="nil"/>
              <w:bottom w:val="single" w:sz="4" w:space="0" w:color="auto"/>
              <w:right w:val="single" w:sz="4" w:space="0" w:color="auto"/>
            </w:tcBorders>
            <w:shd w:val="clear" w:color="auto" w:fill="auto"/>
            <w:noWrap/>
            <w:hideMark/>
          </w:tcPr>
          <w:p w14:paraId="2A3CFFF1" w14:textId="77777777" w:rsidR="00E83F66" w:rsidRPr="00772251" w:rsidRDefault="00E83F66" w:rsidP="0048591A">
            <w:pPr>
              <w:spacing w:before="60" w:after="60" w:line="240" w:lineRule="auto"/>
              <w:jc w:val="center"/>
              <w:rPr>
                <w:noProof/>
                <w:sz w:val="20"/>
              </w:rPr>
            </w:pPr>
            <w:r>
              <w:rPr>
                <w:noProof/>
                <w:sz w:val="20"/>
              </w:rPr>
              <w:t>281410</w:t>
            </w:r>
          </w:p>
        </w:tc>
        <w:tc>
          <w:tcPr>
            <w:tcW w:w="9923" w:type="dxa"/>
            <w:tcBorders>
              <w:top w:val="nil"/>
              <w:left w:val="nil"/>
              <w:bottom w:val="single" w:sz="4" w:space="0" w:color="auto"/>
              <w:right w:val="single" w:sz="4" w:space="0" w:color="auto"/>
            </w:tcBorders>
            <w:shd w:val="clear" w:color="auto" w:fill="auto"/>
            <w:noWrap/>
            <w:hideMark/>
          </w:tcPr>
          <w:p w14:paraId="01337860" w14:textId="77777777" w:rsidR="00E83F66" w:rsidRPr="00772251" w:rsidRDefault="00E83F66" w:rsidP="0048591A">
            <w:pPr>
              <w:spacing w:before="60" w:after="60" w:line="240" w:lineRule="auto"/>
              <w:rPr>
                <w:noProof/>
                <w:sz w:val="20"/>
              </w:rPr>
            </w:pPr>
            <w:r>
              <w:rPr>
                <w:noProof/>
                <w:sz w:val="20"/>
              </w:rPr>
              <w:t>- Vandfri ammoniak</w:t>
            </w:r>
          </w:p>
        </w:tc>
        <w:tc>
          <w:tcPr>
            <w:tcW w:w="1134" w:type="dxa"/>
            <w:tcBorders>
              <w:top w:val="nil"/>
              <w:left w:val="nil"/>
              <w:bottom w:val="single" w:sz="4" w:space="0" w:color="auto"/>
              <w:right w:val="single" w:sz="4" w:space="0" w:color="auto"/>
            </w:tcBorders>
            <w:shd w:val="clear" w:color="auto" w:fill="auto"/>
            <w:noWrap/>
            <w:vAlign w:val="center"/>
            <w:hideMark/>
          </w:tcPr>
          <w:p w14:paraId="2E9DBAB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10CF0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E63A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8EE0FF" w14:textId="77777777" w:rsidR="00E83F66" w:rsidRPr="00772251" w:rsidRDefault="00E83F66" w:rsidP="0048591A">
            <w:pPr>
              <w:spacing w:before="60" w:after="60" w:line="240" w:lineRule="auto"/>
              <w:jc w:val="center"/>
              <w:rPr>
                <w:noProof/>
                <w:sz w:val="20"/>
              </w:rPr>
            </w:pPr>
            <w:r>
              <w:rPr>
                <w:noProof/>
                <w:sz w:val="20"/>
              </w:rPr>
              <w:t>28142000</w:t>
            </w:r>
          </w:p>
        </w:tc>
        <w:tc>
          <w:tcPr>
            <w:tcW w:w="1086" w:type="dxa"/>
            <w:tcBorders>
              <w:top w:val="nil"/>
              <w:left w:val="nil"/>
              <w:bottom w:val="single" w:sz="4" w:space="0" w:color="auto"/>
              <w:right w:val="single" w:sz="4" w:space="0" w:color="auto"/>
            </w:tcBorders>
            <w:shd w:val="clear" w:color="auto" w:fill="auto"/>
            <w:noWrap/>
            <w:hideMark/>
          </w:tcPr>
          <w:p w14:paraId="6D5A9A35" w14:textId="77777777" w:rsidR="00E83F66" w:rsidRPr="00772251" w:rsidRDefault="00E83F66" w:rsidP="0048591A">
            <w:pPr>
              <w:spacing w:before="60" w:after="60" w:line="240" w:lineRule="auto"/>
              <w:jc w:val="center"/>
              <w:rPr>
                <w:noProof/>
                <w:sz w:val="20"/>
              </w:rPr>
            </w:pPr>
            <w:r>
              <w:rPr>
                <w:noProof/>
                <w:sz w:val="20"/>
              </w:rPr>
              <w:t>281420</w:t>
            </w:r>
          </w:p>
        </w:tc>
        <w:tc>
          <w:tcPr>
            <w:tcW w:w="9923" w:type="dxa"/>
            <w:tcBorders>
              <w:top w:val="nil"/>
              <w:left w:val="nil"/>
              <w:bottom w:val="single" w:sz="4" w:space="0" w:color="auto"/>
              <w:right w:val="single" w:sz="4" w:space="0" w:color="auto"/>
            </w:tcBorders>
            <w:shd w:val="clear" w:color="auto" w:fill="auto"/>
            <w:noWrap/>
            <w:hideMark/>
          </w:tcPr>
          <w:p w14:paraId="47DAE1F5" w14:textId="77777777" w:rsidR="00E83F66" w:rsidRPr="00772251" w:rsidRDefault="00E83F66" w:rsidP="0048591A">
            <w:pPr>
              <w:spacing w:before="60" w:after="60" w:line="240" w:lineRule="auto"/>
              <w:rPr>
                <w:noProof/>
                <w:sz w:val="20"/>
              </w:rPr>
            </w:pPr>
            <w:r>
              <w:rPr>
                <w:noProof/>
                <w:sz w:val="20"/>
              </w:rPr>
              <w:t>- Ammoniak i vandig opløsning</w:t>
            </w:r>
          </w:p>
        </w:tc>
        <w:tc>
          <w:tcPr>
            <w:tcW w:w="1134" w:type="dxa"/>
            <w:tcBorders>
              <w:top w:val="nil"/>
              <w:left w:val="nil"/>
              <w:bottom w:val="single" w:sz="4" w:space="0" w:color="auto"/>
              <w:right w:val="single" w:sz="4" w:space="0" w:color="auto"/>
            </w:tcBorders>
            <w:shd w:val="clear" w:color="auto" w:fill="auto"/>
            <w:noWrap/>
            <w:vAlign w:val="center"/>
            <w:hideMark/>
          </w:tcPr>
          <w:p w14:paraId="331B53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6C1EC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51194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679109" w14:textId="77777777" w:rsidR="00E83F66" w:rsidRPr="00772251" w:rsidRDefault="00E83F66" w:rsidP="00E71191">
            <w:pPr>
              <w:pageBreakBefore/>
              <w:spacing w:before="60" w:after="60" w:line="240" w:lineRule="auto"/>
              <w:jc w:val="center"/>
              <w:rPr>
                <w:noProof/>
                <w:sz w:val="20"/>
              </w:rPr>
            </w:pPr>
            <w:r>
              <w:rPr>
                <w:noProof/>
                <w:sz w:val="20"/>
              </w:rPr>
              <w:t>28151100</w:t>
            </w:r>
          </w:p>
        </w:tc>
        <w:tc>
          <w:tcPr>
            <w:tcW w:w="1086" w:type="dxa"/>
            <w:tcBorders>
              <w:top w:val="nil"/>
              <w:left w:val="nil"/>
              <w:bottom w:val="single" w:sz="4" w:space="0" w:color="auto"/>
              <w:right w:val="single" w:sz="4" w:space="0" w:color="auto"/>
            </w:tcBorders>
            <w:shd w:val="clear" w:color="auto" w:fill="auto"/>
            <w:noWrap/>
            <w:hideMark/>
          </w:tcPr>
          <w:p w14:paraId="4F341190" w14:textId="77777777" w:rsidR="00E83F66" w:rsidRPr="00772251" w:rsidRDefault="00E83F66" w:rsidP="0048591A">
            <w:pPr>
              <w:spacing w:before="60" w:after="60" w:line="240" w:lineRule="auto"/>
              <w:jc w:val="center"/>
              <w:rPr>
                <w:noProof/>
                <w:sz w:val="20"/>
              </w:rPr>
            </w:pPr>
            <w:r>
              <w:rPr>
                <w:noProof/>
                <w:sz w:val="20"/>
              </w:rPr>
              <w:t>281511</w:t>
            </w:r>
          </w:p>
        </w:tc>
        <w:tc>
          <w:tcPr>
            <w:tcW w:w="9923" w:type="dxa"/>
            <w:tcBorders>
              <w:top w:val="nil"/>
              <w:left w:val="nil"/>
              <w:bottom w:val="single" w:sz="4" w:space="0" w:color="auto"/>
              <w:right w:val="single" w:sz="4" w:space="0" w:color="auto"/>
            </w:tcBorders>
            <w:shd w:val="clear" w:color="auto" w:fill="auto"/>
            <w:noWrap/>
            <w:hideMark/>
          </w:tcPr>
          <w:p w14:paraId="1B928E91" w14:textId="77777777" w:rsidR="00E83F66" w:rsidRPr="00772251" w:rsidRDefault="00E83F66" w:rsidP="0048591A">
            <w:pPr>
              <w:spacing w:before="60" w:after="60" w:line="240" w:lineRule="auto"/>
              <w:rPr>
                <w:noProof/>
                <w:sz w:val="20"/>
              </w:rPr>
            </w:pPr>
            <w:r>
              <w:rPr>
                <w:noProof/>
                <w:sz w:val="20"/>
              </w:rPr>
              <w:t>-- I fast form</w:t>
            </w:r>
          </w:p>
        </w:tc>
        <w:tc>
          <w:tcPr>
            <w:tcW w:w="1134" w:type="dxa"/>
            <w:tcBorders>
              <w:top w:val="nil"/>
              <w:left w:val="nil"/>
              <w:bottom w:val="single" w:sz="4" w:space="0" w:color="auto"/>
              <w:right w:val="single" w:sz="4" w:space="0" w:color="auto"/>
            </w:tcBorders>
            <w:shd w:val="clear" w:color="auto" w:fill="auto"/>
            <w:noWrap/>
            <w:vAlign w:val="center"/>
            <w:hideMark/>
          </w:tcPr>
          <w:p w14:paraId="60740E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5FAB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22E63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44548B" w14:textId="77777777" w:rsidR="00E83F66" w:rsidRPr="00772251" w:rsidRDefault="00E83F66" w:rsidP="0048591A">
            <w:pPr>
              <w:spacing w:before="60" w:after="60" w:line="240" w:lineRule="auto"/>
              <w:jc w:val="center"/>
              <w:rPr>
                <w:noProof/>
                <w:sz w:val="20"/>
              </w:rPr>
            </w:pPr>
            <w:r>
              <w:rPr>
                <w:noProof/>
                <w:sz w:val="20"/>
              </w:rPr>
              <w:t>28151200</w:t>
            </w:r>
          </w:p>
        </w:tc>
        <w:tc>
          <w:tcPr>
            <w:tcW w:w="1086" w:type="dxa"/>
            <w:tcBorders>
              <w:top w:val="nil"/>
              <w:left w:val="nil"/>
              <w:bottom w:val="single" w:sz="4" w:space="0" w:color="auto"/>
              <w:right w:val="single" w:sz="4" w:space="0" w:color="auto"/>
            </w:tcBorders>
            <w:shd w:val="clear" w:color="auto" w:fill="auto"/>
            <w:noWrap/>
            <w:hideMark/>
          </w:tcPr>
          <w:p w14:paraId="666C53E7" w14:textId="77777777" w:rsidR="00E83F66" w:rsidRPr="00772251" w:rsidRDefault="00E83F66" w:rsidP="0048591A">
            <w:pPr>
              <w:spacing w:before="60" w:after="60" w:line="240" w:lineRule="auto"/>
              <w:jc w:val="center"/>
              <w:rPr>
                <w:noProof/>
                <w:sz w:val="20"/>
              </w:rPr>
            </w:pPr>
            <w:r>
              <w:rPr>
                <w:noProof/>
                <w:sz w:val="20"/>
              </w:rPr>
              <w:t>281512</w:t>
            </w:r>
          </w:p>
        </w:tc>
        <w:tc>
          <w:tcPr>
            <w:tcW w:w="9923" w:type="dxa"/>
            <w:tcBorders>
              <w:top w:val="nil"/>
              <w:left w:val="nil"/>
              <w:bottom w:val="single" w:sz="4" w:space="0" w:color="auto"/>
              <w:right w:val="single" w:sz="4" w:space="0" w:color="auto"/>
            </w:tcBorders>
            <w:shd w:val="clear" w:color="auto" w:fill="auto"/>
            <w:noWrap/>
            <w:hideMark/>
          </w:tcPr>
          <w:p w14:paraId="64DBA4F9" w14:textId="77777777" w:rsidR="00E83F66" w:rsidRPr="00772251" w:rsidRDefault="00E83F66" w:rsidP="0048591A">
            <w:pPr>
              <w:spacing w:before="60" w:after="60" w:line="240" w:lineRule="auto"/>
              <w:rPr>
                <w:noProof/>
                <w:sz w:val="20"/>
              </w:rPr>
            </w:pPr>
            <w:r>
              <w:rPr>
                <w:noProof/>
                <w:sz w:val="20"/>
              </w:rPr>
              <w:t>-- I vandig opløsning (natronlud)</w:t>
            </w:r>
          </w:p>
        </w:tc>
        <w:tc>
          <w:tcPr>
            <w:tcW w:w="1134" w:type="dxa"/>
            <w:tcBorders>
              <w:top w:val="nil"/>
              <w:left w:val="nil"/>
              <w:bottom w:val="single" w:sz="4" w:space="0" w:color="auto"/>
              <w:right w:val="single" w:sz="4" w:space="0" w:color="auto"/>
            </w:tcBorders>
            <w:shd w:val="clear" w:color="auto" w:fill="auto"/>
            <w:noWrap/>
            <w:vAlign w:val="center"/>
            <w:hideMark/>
          </w:tcPr>
          <w:p w14:paraId="5954DF6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0BC2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BA34B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E6CCB5" w14:textId="77777777" w:rsidR="00E83F66" w:rsidRPr="00772251" w:rsidRDefault="00E83F66" w:rsidP="0048591A">
            <w:pPr>
              <w:spacing w:before="60" w:after="60" w:line="240" w:lineRule="auto"/>
              <w:jc w:val="center"/>
              <w:rPr>
                <w:noProof/>
                <w:sz w:val="20"/>
              </w:rPr>
            </w:pPr>
            <w:r>
              <w:rPr>
                <w:noProof/>
                <w:sz w:val="20"/>
              </w:rPr>
              <w:t>28152000</w:t>
            </w:r>
          </w:p>
        </w:tc>
        <w:tc>
          <w:tcPr>
            <w:tcW w:w="1086" w:type="dxa"/>
            <w:tcBorders>
              <w:top w:val="nil"/>
              <w:left w:val="nil"/>
              <w:bottom w:val="single" w:sz="4" w:space="0" w:color="auto"/>
              <w:right w:val="single" w:sz="4" w:space="0" w:color="auto"/>
            </w:tcBorders>
            <w:shd w:val="clear" w:color="auto" w:fill="auto"/>
            <w:noWrap/>
            <w:hideMark/>
          </w:tcPr>
          <w:p w14:paraId="284817D8" w14:textId="77777777" w:rsidR="00E83F66" w:rsidRPr="00772251" w:rsidRDefault="00E83F66" w:rsidP="0048591A">
            <w:pPr>
              <w:spacing w:before="60" w:after="60" w:line="240" w:lineRule="auto"/>
              <w:jc w:val="center"/>
              <w:rPr>
                <w:noProof/>
                <w:sz w:val="20"/>
              </w:rPr>
            </w:pPr>
            <w:r>
              <w:rPr>
                <w:noProof/>
                <w:sz w:val="20"/>
              </w:rPr>
              <w:t>281520</w:t>
            </w:r>
          </w:p>
        </w:tc>
        <w:tc>
          <w:tcPr>
            <w:tcW w:w="9923" w:type="dxa"/>
            <w:tcBorders>
              <w:top w:val="nil"/>
              <w:left w:val="nil"/>
              <w:bottom w:val="single" w:sz="4" w:space="0" w:color="auto"/>
              <w:right w:val="single" w:sz="4" w:space="0" w:color="auto"/>
            </w:tcBorders>
            <w:shd w:val="clear" w:color="auto" w:fill="auto"/>
            <w:noWrap/>
            <w:hideMark/>
          </w:tcPr>
          <w:p w14:paraId="70C77602" w14:textId="77777777" w:rsidR="00E83F66" w:rsidRPr="00772251" w:rsidRDefault="00E83F66" w:rsidP="0048591A">
            <w:pPr>
              <w:spacing w:before="60" w:after="60" w:line="240" w:lineRule="auto"/>
              <w:rPr>
                <w:noProof/>
                <w:sz w:val="20"/>
              </w:rPr>
            </w:pPr>
            <w:r>
              <w:rPr>
                <w:noProof/>
                <w:sz w:val="20"/>
              </w:rPr>
              <w:t>- Kaliumhydroxid (kaustisk kali)</w:t>
            </w:r>
          </w:p>
        </w:tc>
        <w:tc>
          <w:tcPr>
            <w:tcW w:w="1134" w:type="dxa"/>
            <w:tcBorders>
              <w:top w:val="nil"/>
              <w:left w:val="nil"/>
              <w:bottom w:val="single" w:sz="4" w:space="0" w:color="auto"/>
              <w:right w:val="single" w:sz="4" w:space="0" w:color="auto"/>
            </w:tcBorders>
            <w:shd w:val="clear" w:color="auto" w:fill="auto"/>
            <w:noWrap/>
            <w:vAlign w:val="center"/>
            <w:hideMark/>
          </w:tcPr>
          <w:p w14:paraId="2F0721F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ADCDB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4DF32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85D3CF" w14:textId="77777777" w:rsidR="00E83F66" w:rsidRPr="00772251" w:rsidRDefault="00E83F66" w:rsidP="0048591A">
            <w:pPr>
              <w:spacing w:before="60" w:after="60" w:line="240" w:lineRule="auto"/>
              <w:jc w:val="center"/>
              <w:rPr>
                <w:noProof/>
                <w:sz w:val="20"/>
              </w:rPr>
            </w:pPr>
            <w:r>
              <w:rPr>
                <w:noProof/>
                <w:sz w:val="20"/>
              </w:rPr>
              <w:t>28153000</w:t>
            </w:r>
          </w:p>
        </w:tc>
        <w:tc>
          <w:tcPr>
            <w:tcW w:w="1086" w:type="dxa"/>
            <w:tcBorders>
              <w:top w:val="nil"/>
              <w:left w:val="nil"/>
              <w:bottom w:val="single" w:sz="4" w:space="0" w:color="auto"/>
              <w:right w:val="single" w:sz="4" w:space="0" w:color="auto"/>
            </w:tcBorders>
            <w:shd w:val="clear" w:color="auto" w:fill="auto"/>
            <w:noWrap/>
            <w:hideMark/>
          </w:tcPr>
          <w:p w14:paraId="741B78EC" w14:textId="77777777" w:rsidR="00E83F66" w:rsidRPr="00772251" w:rsidRDefault="00E83F66" w:rsidP="0048591A">
            <w:pPr>
              <w:spacing w:before="60" w:after="60" w:line="240" w:lineRule="auto"/>
              <w:jc w:val="center"/>
              <w:rPr>
                <w:noProof/>
                <w:sz w:val="20"/>
              </w:rPr>
            </w:pPr>
            <w:r>
              <w:rPr>
                <w:noProof/>
                <w:sz w:val="20"/>
              </w:rPr>
              <w:t>281530</w:t>
            </w:r>
          </w:p>
        </w:tc>
        <w:tc>
          <w:tcPr>
            <w:tcW w:w="9923" w:type="dxa"/>
            <w:tcBorders>
              <w:top w:val="nil"/>
              <w:left w:val="nil"/>
              <w:bottom w:val="single" w:sz="4" w:space="0" w:color="auto"/>
              <w:right w:val="single" w:sz="4" w:space="0" w:color="auto"/>
            </w:tcBorders>
            <w:shd w:val="clear" w:color="auto" w:fill="auto"/>
            <w:noWrap/>
            <w:hideMark/>
          </w:tcPr>
          <w:p w14:paraId="5CFAF5EF" w14:textId="77777777" w:rsidR="00E83F66" w:rsidRPr="00772251" w:rsidRDefault="00E83F66" w:rsidP="0048591A">
            <w:pPr>
              <w:spacing w:before="60" w:after="60" w:line="240" w:lineRule="auto"/>
              <w:rPr>
                <w:noProof/>
                <w:sz w:val="20"/>
              </w:rPr>
            </w:pPr>
            <w:r>
              <w:rPr>
                <w:noProof/>
                <w:sz w:val="20"/>
              </w:rPr>
              <w:t>- Peroxider af natrium eller kalium</w:t>
            </w:r>
          </w:p>
        </w:tc>
        <w:tc>
          <w:tcPr>
            <w:tcW w:w="1134" w:type="dxa"/>
            <w:tcBorders>
              <w:top w:val="nil"/>
              <w:left w:val="nil"/>
              <w:bottom w:val="single" w:sz="4" w:space="0" w:color="auto"/>
              <w:right w:val="single" w:sz="4" w:space="0" w:color="auto"/>
            </w:tcBorders>
            <w:shd w:val="clear" w:color="auto" w:fill="auto"/>
            <w:noWrap/>
            <w:vAlign w:val="center"/>
            <w:hideMark/>
          </w:tcPr>
          <w:p w14:paraId="22B9C9F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84B6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5EB08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76F7D7" w14:textId="77777777" w:rsidR="00E83F66" w:rsidRPr="00772251" w:rsidRDefault="00E83F66" w:rsidP="0048591A">
            <w:pPr>
              <w:spacing w:before="60" w:after="60" w:line="240" w:lineRule="auto"/>
              <w:jc w:val="center"/>
              <w:rPr>
                <w:noProof/>
                <w:sz w:val="20"/>
              </w:rPr>
            </w:pPr>
            <w:r>
              <w:rPr>
                <w:noProof/>
                <w:sz w:val="20"/>
              </w:rPr>
              <w:t>28161000</w:t>
            </w:r>
          </w:p>
        </w:tc>
        <w:tc>
          <w:tcPr>
            <w:tcW w:w="1086" w:type="dxa"/>
            <w:tcBorders>
              <w:top w:val="nil"/>
              <w:left w:val="nil"/>
              <w:bottom w:val="single" w:sz="4" w:space="0" w:color="auto"/>
              <w:right w:val="single" w:sz="4" w:space="0" w:color="auto"/>
            </w:tcBorders>
            <w:shd w:val="clear" w:color="auto" w:fill="auto"/>
            <w:noWrap/>
            <w:hideMark/>
          </w:tcPr>
          <w:p w14:paraId="5E0EBB8F" w14:textId="77777777" w:rsidR="00E83F66" w:rsidRPr="00772251" w:rsidRDefault="00E83F66" w:rsidP="0048591A">
            <w:pPr>
              <w:spacing w:before="60" w:after="60" w:line="240" w:lineRule="auto"/>
              <w:jc w:val="center"/>
              <w:rPr>
                <w:noProof/>
                <w:sz w:val="20"/>
              </w:rPr>
            </w:pPr>
            <w:r>
              <w:rPr>
                <w:noProof/>
                <w:sz w:val="20"/>
              </w:rPr>
              <w:t>281610</w:t>
            </w:r>
          </w:p>
        </w:tc>
        <w:tc>
          <w:tcPr>
            <w:tcW w:w="9923" w:type="dxa"/>
            <w:tcBorders>
              <w:top w:val="nil"/>
              <w:left w:val="nil"/>
              <w:bottom w:val="single" w:sz="4" w:space="0" w:color="auto"/>
              <w:right w:val="single" w:sz="4" w:space="0" w:color="auto"/>
            </w:tcBorders>
            <w:shd w:val="clear" w:color="auto" w:fill="auto"/>
            <w:noWrap/>
            <w:hideMark/>
          </w:tcPr>
          <w:p w14:paraId="763E4F96" w14:textId="77777777" w:rsidR="00E83F66" w:rsidRPr="00772251" w:rsidRDefault="00E83F66" w:rsidP="0048591A">
            <w:pPr>
              <w:spacing w:before="60" w:after="60" w:line="240" w:lineRule="auto"/>
              <w:rPr>
                <w:noProof/>
                <w:sz w:val="20"/>
              </w:rPr>
            </w:pPr>
            <w:r>
              <w:rPr>
                <w:noProof/>
                <w:sz w:val="20"/>
              </w:rPr>
              <w:t>- Hydroxid og peroxid af magnesium</w:t>
            </w:r>
          </w:p>
        </w:tc>
        <w:tc>
          <w:tcPr>
            <w:tcW w:w="1134" w:type="dxa"/>
            <w:tcBorders>
              <w:top w:val="nil"/>
              <w:left w:val="nil"/>
              <w:bottom w:val="single" w:sz="4" w:space="0" w:color="auto"/>
              <w:right w:val="single" w:sz="4" w:space="0" w:color="auto"/>
            </w:tcBorders>
            <w:shd w:val="clear" w:color="auto" w:fill="auto"/>
            <w:noWrap/>
            <w:vAlign w:val="center"/>
            <w:hideMark/>
          </w:tcPr>
          <w:p w14:paraId="4F802A3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E19D5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5859D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A730A4" w14:textId="77777777" w:rsidR="00E83F66" w:rsidRPr="00772251" w:rsidRDefault="00E83F66" w:rsidP="0048591A">
            <w:pPr>
              <w:spacing w:before="60" w:after="60" w:line="240" w:lineRule="auto"/>
              <w:jc w:val="center"/>
              <w:rPr>
                <w:noProof/>
                <w:sz w:val="20"/>
              </w:rPr>
            </w:pPr>
            <w:r>
              <w:rPr>
                <w:noProof/>
                <w:sz w:val="20"/>
              </w:rPr>
              <w:t>28164000</w:t>
            </w:r>
          </w:p>
        </w:tc>
        <w:tc>
          <w:tcPr>
            <w:tcW w:w="1086" w:type="dxa"/>
            <w:tcBorders>
              <w:top w:val="nil"/>
              <w:left w:val="nil"/>
              <w:bottom w:val="single" w:sz="4" w:space="0" w:color="auto"/>
              <w:right w:val="single" w:sz="4" w:space="0" w:color="auto"/>
            </w:tcBorders>
            <w:shd w:val="clear" w:color="auto" w:fill="auto"/>
            <w:noWrap/>
            <w:hideMark/>
          </w:tcPr>
          <w:p w14:paraId="2C01EF40" w14:textId="77777777" w:rsidR="00E83F66" w:rsidRPr="00772251" w:rsidRDefault="00E83F66" w:rsidP="0048591A">
            <w:pPr>
              <w:spacing w:before="60" w:after="60" w:line="240" w:lineRule="auto"/>
              <w:jc w:val="center"/>
              <w:rPr>
                <w:noProof/>
                <w:sz w:val="20"/>
              </w:rPr>
            </w:pPr>
            <w:r>
              <w:rPr>
                <w:noProof/>
                <w:sz w:val="20"/>
              </w:rPr>
              <w:t>281640</w:t>
            </w:r>
          </w:p>
        </w:tc>
        <w:tc>
          <w:tcPr>
            <w:tcW w:w="9923" w:type="dxa"/>
            <w:tcBorders>
              <w:top w:val="nil"/>
              <w:left w:val="nil"/>
              <w:bottom w:val="single" w:sz="4" w:space="0" w:color="auto"/>
              <w:right w:val="single" w:sz="4" w:space="0" w:color="auto"/>
            </w:tcBorders>
            <w:shd w:val="clear" w:color="auto" w:fill="auto"/>
            <w:noWrap/>
            <w:hideMark/>
          </w:tcPr>
          <w:p w14:paraId="614444C3" w14:textId="77777777" w:rsidR="00E83F66" w:rsidRPr="00772251" w:rsidRDefault="00E83F66" w:rsidP="0048591A">
            <w:pPr>
              <w:spacing w:before="60" w:after="60" w:line="240" w:lineRule="auto"/>
              <w:rPr>
                <w:noProof/>
                <w:sz w:val="20"/>
              </w:rPr>
            </w:pPr>
            <w:r>
              <w:rPr>
                <w:noProof/>
                <w:sz w:val="20"/>
              </w:rPr>
              <w:t>- Oxider, hydroxider og peroxider, af strontium eller barium</w:t>
            </w:r>
          </w:p>
        </w:tc>
        <w:tc>
          <w:tcPr>
            <w:tcW w:w="1134" w:type="dxa"/>
            <w:tcBorders>
              <w:top w:val="nil"/>
              <w:left w:val="nil"/>
              <w:bottom w:val="single" w:sz="4" w:space="0" w:color="auto"/>
              <w:right w:val="single" w:sz="4" w:space="0" w:color="auto"/>
            </w:tcBorders>
            <w:shd w:val="clear" w:color="auto" w:fill="auto"/>
            <w:noWrap/>
            <w:vAlign w:val="center"/>
            <w:hideMark/>
          </w:tcPr>
          <w:p w14:paraId="130ED6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55B6F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24BC6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7CB8CB" w14:textId="77777777" w:rsidR="00E83F66" w:rsidRPr="00772251" w:rsidRDefault="00E83F66" w:rsidP="0048591A">
            <w:pPr>
              <w:spacing w:before="60" w:after="60" w:line="240" w:lineRule="auto"/>
              <w:jc w:val="center"/>
              <w:rPr>
                <w:noProof/>
                <w:sz w:val="20"/>
              </w:rPr>
            </w:pPr>
            <w:r>
              <w:rPr>
                <w:noProof/>
                <w:sz w:val="20"/>
              </w:rPr>
              <w:t>28170010</w:t>
            </w:r>
          </w:p>
        </w:tc>
        <w:tc>
          <w:tcPr>
            <w:tcW w:w="1086" w:type="dxa"/>
            <w:tcBorders>
              <w:top w:val="nil"/>
              <w:left w:val="nil"/>
              <w:bottom w:val="single" w:sz="4" w:space="0" w:color="auto"/>
              <w:right w:val="single" w:sz="4" w:space="0" w:color="auto"/>
            </w:tcBorders>
            <w:shd w:val="clear" w:color="auto" w:fill="auto"/>
            <w:noWrap/>
            <w:hideMark/>
          </w:tcPr>
          <w:p w14:paraId="35CA3C75" w14:textId="77777777" w:rsidR="00E83F66" w:rsidRPr="00772251" w:rsidRDefault="00E83F66" w:rsidP="0048591A">
            <w:pPr>
              <w:spacing w:before="60" w:after="60" w:line="240" w:lineRule="auto"/>
              <w:jc w:val="center"/>
              <w:rPr>
                <w:noProof/>
                <w:sz w:val="20"/>
              </w:rPr>
            </w:pPr>
            <w:r>
              <w:rPr>
                <w:noProof/>
                <w:sz w:val="20"/>
              </w:rPr>
              <w:t>281700</w:t>
            </w:r>
          </w:p>
        </w:tc>
        <w:tc>
          <w:tcPr>
            <w:tcW w:w="9923" w:type="dxa"/>
            <w:tcBorders>
              <w:top w:val="nil"/>
              <w:left w:val="nil"/>
              <w:bottom w:val="single" w:sz="4" w:space="0" w:color="auto"/>
              <w:right w:val="single" w:sz="4" w:space="0" w:color="auto"/>
            </w:tcBorders>
            <w:shd w:val="clear" w:color="auto" w:fill="auto"/>
            <w:noWrap/>
            <w:hideMark/>
          </w:tcPr>
          <w:p w14:paraId="2A7E1FF5" w14:textId="77777777" w:rsidR="00E83F66" w:rsidRPr="00772251" w:rsidRDefault="00E83F66" w:rsidP="0048591A">
            <w:pPr>
              <w:spacing w:before="60" w:after="60" w:line="240" w:lineRule="auto"/>
              <w:rPr>
                <w:noProof/>
                <w:sz w:val="20"/>
              </w:rPr>
            </w:pPr>
            <w:r>
              <w:rPr>
                <w:noProof/>
                <w:sz w:val="20"/>
              </w:rPr>
              <w:t>--- Zinkoxid</w:t>
            </w:r>
          </w:p>
        </w:tc>
        <w:tc>
          <w:tcPr>
            <w:tcW w:w="1134" w:type="dxa"/>
            <w:tcBorders>
              <w:top w:val="nil"/>
              <w:left w:val="nil"/>
              <w:bottom w:val="single" w:sz="4" w:space="0" w:color="auto"/>
              <w:right w:val="single" w:sz="4" w:space="0" w:color="auto"/>
            </w:tcBorders>
            <w:shd w:val="clear" w:color="auto" w:fill="auto"/>
            <w:noWrap/>
            <w:vAlign w:val="center"/>
            <w:hideMark/>
          </w:tcPr>
          <w:p w14:paraId="439CD0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F67C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2DDA5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5C05B2" w14:textId="77777777" w:rsidR="00E83F66" w:rsidRPr="00772251" w:rsidRDefault="00E83F66" w:rsidP="0048591A">
            <w:pPr>
              <w:spacing w:before="60" w:after="60" w:line="240" w:lineRule="auto"/>
              <w:jc w:val="center"/>
              <w:rPr>
                <w:noProof/>
                <w:sz w:val="20"/>
              </w:rPr>
            </w:pPr>
            <w:r>
              <w:rPr>
                <w:noProof/>
                <w:sz w:val="20"/>
              </w:rPr>
              <w:t>28170020</w:t>
            </w:r>
          </w:p>
        </w:tc>
        <w:tc>
          <w:tcPr>
            <w:tcW w:w="1086" w:type="dxa"/>
            <w:tcBorders>
              <w:top w:val="nil"/>
              <w:left w:val="nil"/>
              <w:bottom w:val="single" w:sz="4" w:space="0" w:color="auto"/>
              <w:right w:val="single" w:sz="4" w:space="0" w:color="auto"/>
            </w:tcBorders>
            <w:shd w:val="clear" w:color="auto" w:fill="auto"/>
            <w:noWrap/>
            <w:hideMark/>
          </w:tcPr>
          <w:p w14:paraId="69534E6F" w14:textId="77777777" w:rsidR="00E83F66" w:rsidRPr="00772251" w:rsidRDefault="00E83F66" w:rsidP="0048591A">
            <w:pPr>
              <w:spacing w:before="60" w:after="60" w:line="240" w:lineRule="auto"/>
              <w:jc w:val="center"/>
              <w:rPr>
                <w:noProof/>
                <w:sz w:val="20"/>
              </w:rPr>
            </w:pPr>
            <w:r>
              <w:rPr>
                <w:noProof/>
                <w:sz w:val="20"/>
              </w:rPr>
              <w:t>281700</w:t>
            </w:r>
          </w:p>
        </w:tc>
        <w:tc>
          <w:tcPr>
            <w:tcW w:w="9923" w:type="dxa"/>
            <w:tcBorders>
              <w:top w:val="nil"/>
              <w:left w:val="nil"/>
              <w:bottom w:val="single" w:sz="4" w:space="0" w:color="auto"/>
              <w:right w:val="single" w:sz="4" w:space="0" w:color="auto"/>
            </w:tcBorders>
            <w:shd w:val="clear" w:color="auto" w:fill="auto"/>
            <w:noWrap/>
            <w:hideMark/>
          </w:tcPr>
          <w:p w14:paraId="3BF4F12F" w14:textId="77777777" w:rsidR="00E83F66" w:rsidRPr="00772251" w:rsidRDefault="00E83F66" w:rsidP="0048591A">
            <w:pPr>
              <w:spacing w:before="60" w:after="60" w:line="240" w:lineRule="auto"/>
              <w:rPr>
                <w:noProof/>
                <w:sz w:val="20"/>
              </w:rPr>
            </w:pPr>
            <w:r>
              <w:rPr>
                <w:noProof/>
                <w:sz w:val="20"/>
              </w:rPr>
              <w:t>--- Zinkperoxid</w:t>
            </w:r>
          </w:p>
        </w:tc>
        <w:tc>
          <w:tcPr>
            <w:tcW w:w="1134" w:type="dxa"/>
            <w:tcBorders>
              <w:top w:val="nil"/>
              <w:left w:val="nil"/>
              <w:bottom w:val="single" w:sz="4" w:space="0" w:color="auto"/>
              <w:right w:val="single" w:sz="4" w:space="0" w:color="auto"/>
            </w:tcBorders>
            <w:shd w:val="clear" w:color="auto" w:fill="auto"/>
            <w:noWrap/>
            <w:vAlign w:val="center"/>
            <w:hideMark/>
          </w:tcPr>
          <w:p w14:paraId="3ED5716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6BD0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3490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1F13C1" w14:textId="77777777" w:rsidR="00E83F66" w:rsidRPr="00772251" w:rsidRDefault="00E83F66" w:rsidP="0048591A">
            <w:pPr>
              <w:spacing w:before="60" w:after="60" w:line="240" w:lineRule="auto"/>
              <w:jc w:val="center"/>
              <w:rPr>
                <w:noProof/>
                <w:sz w:val="20"/>
              </w:rPr>
            </w:pPr>
            <w:r>
              <w:rPr>
                <w:noProof/>
                <w:sz w:val="20"/>
              </w:rPr>
              <w:t>28181000</w:t>
            </w:r>
          </w:p>
        </w:tc>
        <w:tc>
          <w:tcPr>
            <w:tcW w:w="1086" w:type="dxa"/>
            <w:tcBorders>
              <w:top w:val="nil"/>
              <w:left w:val="nil"/>
              <w:bottom w:val="single" w:sz="4" w:space="0" w:color="auto"/>
              <w:right w:val="single" w:sz="4" w:space="0" w:color="auto"/>
            </w:tcBorders>
            <w:shd w:val="clear" w:color="auto" w:fill="auto"/>
            <w:noWrap/>
            <w:hideMark/>
          </w:tcPr>
          <w:p w14:paraId="41459127" w14:textId="77777777" w:rsidR="00E83F66" w:rsidRPr="00772251" w:rsidRDefault="00E83F66" w:rsidP="0048591A">
            <w:pPr>
              <w:spacing w:before="60" w:after="60" w:line="240" w:lineRule="auto"/>
              <w:jc w:val="center"/>
              <w:rPr>
                <w:noProof/>
                <w:sz w:val="20"/>
              </w:rPr>
            </w:pPr>
            <w:r>
              <w:rPr>
                <w:noProof/>
                <w:sz w:val="20"/>
              </w:rPr>
              <w:t>281810</w:t>
            </w:r>
          </w:p>
        </w:tc>
        <w:tc>
          <w:tcPr>
            <w:tcW w:w="9923" w:type="dxa"/>
            <w:tcBorders>
              <w:top w:val="nil"/>
              <w:left w:val="nil"/>
              <w:bottom w:val="single" w:sz="4" w:space="0" w:color="auto"/>
              <w:right w:val="single" w:sz="4" w:space="0" w:color="auto"/>
            </w:tcBorders>
            <w:shd w:val="clear" w:color="auto" w:fill="auto"/>
            <w:noWrap/>
            <w:hideMark/>
          </w:tcPr>
          <w:p w14:paraId="24DE6E4B" w14:textId="77777777" w:rsidR="00E83F66" w:rsidRPr="00772251" w:rsidRDefault="00E83F66" w:rsidP="0048591A">
            <w:pPr>
              <w:spacing w:before="60" w:after="60" w:line="240" w:lineRule="auto"/>
              <w:rPr>
                <w:noProof/>
                <w:sz w:val="20"/>
              </w:rPr>
            </w:pPr>
            <w:r>
              <w:rPr>
                <w:noProof/>
                <w:sz w:val="20"/>
              </w:rPr>
              <w:t>- Kunstig korund, også når den ikke er kemisk defineret</w:t>
            </w:r>
          </w:p>
        </w:tc>
        <w:tc>
          <w:tcPr>
            <w:tcW w:w="1134" w:type="dxa"/>
            <w:tcBorders>
              <w:top w:val="nil"/>
              <w:left w:val="nil"/>
              <w:bottom w:val="single" w:sz="4" w:space="0" w:color="auto"/>
              <w:right w:val="single" w:sz="4" w:space="0" w:color="auto"/>
            </w:tcBorders>
            <w:shd w:val="clear" w:color="auto" w:fill="auto"/>
            <w:noWrap/>
            <w:vAlign w:val="center"/>
            <w:hideMark/>
          </w:tcPr>
          <w:p w14:paraId="043A070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2C012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D8D9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854C9C" w14:textId="77777777" w:rsidR="00E83F66" w:rsidRPr="00772251" w:rsidRDefault="00E83F66" w:rsidP="0048591A">
            <w:pPr>
              <w:spacing w:before="60" w:after="60" w:line="240" w:lineRule="auto"/>
              <w:jc w:val="center"/>
              <w:rPr>
                <w:noProof/>
                <w:sz w:val="20"/>
              </w:rPr>
            </w:pPr>
            <w:r>
              <w:rPr>
                <w:noProof/>
                <w:sz w:val="20"/>
              </w:rPr>
              <w:t>28182000</w:t>
            </w:r>
          </w:p>
        </w:tc>
        <w:tc>
          <w:tcPr>
            <w:tcW w:w="1086" w:type="dxa"/>
            <w:tcBorders>
              <w:top w:val="nil"/>
              <w:left w:val="nil"/>
              <w:bottom w:val="single" w:sz="4" w:space="0" w:color="auto"/>
              <w:right w:val="single" w:sz="4" w:space="0" w:color="auto"/>
            </w:tcBorders>
            <w:shd w:val="clear" w:color="auto" w:fill="auto"/>
            <w:noWrap/>
            <w:hideMark/>
          </w:tcPr>
          <w:p w14:paraId="13D8B2C6" w14:textId="77777777" w:rsidR="00E83F66" w:rsidRPr="00772251" w:rsidRDefault="00E83F66" w:rsidP="0048591A">
            <w:pPr>
              <w:spacing w:before="60" w:after="60" w:line="240" w:lineRule="auto"/>
              <w:jc w:val="center"/>
              <w:rPr>
                <w:noProof/>
                <w:sz w:val="20"/>
              </w:rPr>
            </w:pPr>
            <w:r>
              <w:rPr>
                <w:noProof/>
                <w:sz w:val="20"/>
              </w:rPr>
              <w:t>281820</w:t>
            </w:r>
          </w:p>
        </w:tc>
        <w:tc>
          <w:tcPr>
            <w:tcW w:w="9923" w:type="dxa"/>
            <w:tcBorders>
              <w:top w:val="nil"/>
              <w:left w:val="nil"/>
              <w:bottom w:val="single" w:sz="4" w:space="0" w:color="auto"/>
              <w:right w:val="single" w:sz="4" w:space="0" w:color="auto"/>
            </w:tcBorders>
            <w:shd w:val="clear" w:color="auto" w:fill="auto"/>
            <w:noWrap/>
            <w:hideMark/>
          </w:tcPr>
          <w:p w14:paraId="7B4F0EF2" w14:textId="77777777" w:rsidR="00E83F66" w:rsidRPr="00772251" w:rsidRDefault="00E83F66" w:rsidP="0048591A">
            <w:pPr>
              <w:spacing w:before="60" w:after="60" w:line="240" w:lineRule="auto"/>
              <w:rPr>
                <w:noProof/>
                <w:sz w:val="20"/>
              </w:rPr>
            </w:pPr>
            <w:r>
              <w:rPr>
                <w:noProof/>
                <w:sz w:val="20"/>
              </w:rPr>
              <w:t>- Aluminiumoxid, bortset fra kunstig korund</w:t>
            </w:r>
          </w:p>
        </w:tc>
        <w:tc>
          <w:tcPr>
            <w:tcW w:w="1134" w:type="dxa"/>
            <w:tcBorders>
              <w:top w:val="nil"/>
              <w:left w:val="nil"/>
              <w:bottom w:val="single" w:sz="4" w:space="0" w:color="auto"/>
              <w:right w:val="single" w:sz="4" w:space="0" w:color="auto"/>
            </w:tcBorders>
            <w:shd w:val="clear" w:color="auto" w:fill="auto"/>
            <w:noWrap/>
            <w:vAlign w:val="center"/>
            <w:hideMark/>
          </w:tcPr>
          <w:p w14:paraId="22FD62E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C753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194D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221610" w14:textId="77777777" w:rsidR="00E83F66" w:rsidRPr="00772251" w:rsidRDefault="00E83F66" w:rsidP="0048591A">
            <w:pPr>
              <w:spacing w:before="60" w:after="60" w:line="240" w:lineRule="auto"/>
              <w:jc w:val="center"/>
              <w:rPr>
                <w:noProof/>
                <w:sz w:val="20"/>
              </w:rPr>
            </w:pPr>
            <w:r>
              <w:rPr>
                <w:noProof/>
                <w:sz w:val="20"/>
              </w:rPr>
              <w:t>28183000</w:t>
            </w:r>
          </w:p>
        </w:tc>
        <w:tc>
          <w:tcPr>
            <w:tcW w:w="1086" w:type="dxa"/>
            <w:tcBorders>
              <w:top w:val="nil"/>
              <w:left w:val="nil"/>
              <w:bottom w:val="single" w:sz="4" w:space="0" w:color="auto"/>
              <w:right w:val="single" w:sz="4" w:space="0" w:color="auto"/>
            </w:tcBorders>
            <w:shd w:val="clear" w:color="auto" w:fill="auto"/>
            <w:noWrap/>
            <w:hideMark/>
          </w:tcPr>
          <w:p w14:paraId="4AB5211B" w14:textId="77777777" w:rsidR="00E83F66" w:rsidRPr="00772251" w:rsidRDefault="00E83F66" w:rsidP="0048591A">
            <w:pPr>
              <w:spacing w:before="60" w:after="60" w:line="240" w:lineRule="auto"/>
              <w:jc w:val="center"/>
              <w:rPr>
                <w:noProof/>
                <w:sz w:val="20"/>
              </w:rPr>
            </w:pPr>
            <w:r>
              <w:rPr>
                <w:noProof/>
                <w:sz w:val="20"/>
              </w:rPr>
              <w:t>281830</w:t>
            </w:r>
          </w:p>
        </w:tc>
        <w:tc>
          <w:tcPr>
            <w:tcW w:w="9923" w:type="dxa"/>
            <w:tcBorders>
              <w:top w:val="nil"/>
              <w:left w:val="nil"/>
              <w:bottom w:val="single" w:sz="4" w:space="0" w:color="auto"/>
              <w:right w:val="single" w:sz="4" w:space="0" w:color="auto"/>
            </w:tcBorders>
            <w:shd w:val="clear" w:color="auto" w:fill="auto"/>
            <w:noWrap/>
            <w:hideMark/>
          </w:tcPr>
          <w:p w14:paraId="21C3D29D" w14:textId="77777777" w:rsidR="00E83F66" w:rsidRPr="00772251" w:rsidRDefault="00E83F66" w:rsidP="0048591A">
            <w:pPr>
              <w:spacing w:before="60" w:after="60" w:line="240" w:lineRule="auto"/>
              <w:rPr>
                <w:noProof/>
                <w:sz w:val="20"/>
              </w:rPr>
            </w:pPr>
            <w:r>
              <w:rPr>
                <w:noProof/>
                <w:sz w:val="20"/>
              </w:rPr>
              <w:t>- Aluminiumhydroxid</w:t>
            </w:r>
          </w:p>
        </w:tc>
        <w:tc>
          <w:tcPr>
            <w:tcW w:w="1134" w:type="dxa"/>
            <w:tcBorders>
              <w:top w:val="nil"/>
              <w:left w:val="nil"/>
              <w:bottom w:val="single" w:sz="4" w:space="0" w:color="auto"/>
              <w:right w:val="single" w:sz="4" w:space="0" w:color="auto"/>
            </w:tcBorders>
            <w:shd w:val="clear" w:color="auto" w:fill="auto"/>
            <w:noWrap/>
            <w:vAlign w:val="center"/>
            <w:hideMark/>
          </w:tcPr>
          <w:p w14:paraId="7073A7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F38A9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A5062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BFF921" w14:textId="77777777" w:rsidR="00E83F66" w:rsidRPr="00772251" w:rsidRDefault="00E83F66" w:rsidP="0048591A">
            <w:pPr>
              <w:spacing w:before="60" w:after="60" w:line="240" w:lineRule="auto"/>
              <w:jc w:val="center"/>
              <w:rPr>
                <w:noProof/>
                <w:sz w:val="20"/>
              </w:rPr>
            </w:pPr>
            <w:r>
              <w:rPr>
                <w:noProof/>
                <w:sz w:val="20"/>
              </w:rPr>
              <w:t>28191000</w:t>
            </w:r>
          </w:p>
        </w:tc>
        <w:tc>
          <w:tcPr>
            <w:tcW w:w="1086" w:type="dxa"/>
            <w:tcBorders>
              <w:top w:val="nil"/>
              <w:left w:val="nil"/>
              <w:bottom w:val="single" w:sz="4" w:space="0" w:color="auto"/>
              <w:right w:val="single" w:sz="4" w:space="0" w:color="auto"/>
            </w:tcBorders>
            <w:shd w:val="clear" w:color="auto" w:fill="auto"/>
            <w:noWrap/>
            <w:hideMark/>
          </w:tcPr>
          <w:p w14:paraId="15C52C99" w14:textId="77777777" w:rsidR="00E83F66" w:rsidRPr="00772251" w:rsidRDefault="00E83F66" w:rsidP="0048591A">
            <w:pPr>
              <w:spacing w:before="60" w:after="60" w:line="240" w:lineRule="auto"/>
              <w:jc w:val="center"/>
              <w:rPr>
                <w:noProof/>
                <w:sz w:val="20"/>
              </w:rPr>
            </w:pPr>
            <w:r>
              <w:rPr>
                <w:noProof/>
                <w:sz w:val="20"/>
              </w:rPr>
              <w:t>281910</w:t>
            </w:r>
          </w:p>
        </w:tc>
        <w:tc>
          <w:tcPr>
            <w:tcW w:w="9923" w:type="dxa"/>
            <w:tcBorders>
              <w:top w:val="nil"/>
              <w:left w:val="nil"/>
              <w:bottom w:val="single" w:sz="4" w:space="0" w:color="auto"/>
              <w:right w:val="single" w:sz="4" w:space="0" w:color="auto"/>
            </w:tcBorders>
            <w:shd w:val="clear" w:color="auto" w:fill="auto"/>
            <w:noWrap/>
            <w:hideMark/>
          </w:tcPr>
          <w:p w14:paraId="484CB99B" w14:textId="77777777" w:rsidR="00E83F66" w:rsidRPr="00772251" w:rsidRDefault="00E83F66" w:rsidP="0048591A">
            <w:pPr>
              <w:spacing w:before="60" w:after="60" w:line="240" w:lineRule="auto"/>
              <w:rPr>
                <w:noProof/>
                <w:sz w:val="20"/>
              </w:rPr>
            </w:pPr>
            <w:r>
              <w:rPr>
                <w:noProof/>
                <w:sz w:val="20"/>
              </w:rPr>
              <w:t>- Kromtrioxid</w:t>
            </w:r>
          </w:p>
        </w:tc>
        <w:tc>
          <w:tcPr>
            <w:tcW w:w="1134" w:type="dxa"/>
            <w:tcBorders>
              <w:top w:val="nil"/>
              <w:left w:val="nil"/>
              <w:bottom w:val="single" w:sz="4" w:space="0" w:color="auto"/>
              <w:right w:val="single" w:sz="4" w:space="0" w:color="auto"/>
            </w:tcBorders>
            <w:shd w:val="clear" w:color="auto" w:fill="auto"/>
            <w:noWrap/>
            <w:vAlign w:val="center"/>
            <w:hideMark/>
          </w:tcPr>
          <w:p w14:paraId="427948D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EC88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CC3E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D21887" w14:textId="77777777" w:rsidR="00E83F66" w:rsidRPr="00772251" w:rsidRDefault="00E83F66" w:rsidP="0048591A">
            <w:pPr>
              <w:spacing w:before="60" w:after="60" w:line="240" w:lineRule="auto"/>
              <w:jc w:val="center"/>
              <w:rPr>
                <w:noProof/>
                <w:sz w:val="20"/>
              </w:rPr>
            </w:pPr>
            <w:r>
              <w:rPr>
                <w:noProof/>
                <w:sz w:val="20"/>
              </w:rPr>
              <w:t>28199000</w:t>
            </w:r>
          </w:p>
        </w:tc>
        <w:tc>
          <w:tcPr>
            <w:tcW w:w="1086" w:type="dxa"/>
            <w:tcBorders>
              <w:top w:val="nil"/>
              <w:left w:val="nil"/>
              <w:bottom w:val="single" w:sz="4" w:space="0" w:color="auto"/>
              <w:right w:val="single" w:sz="4" w:space="0" w:color="auto"/>
            </w:tcBorders>
            <w:shd w:val="clear" w:color="auto" w:fill="auto"/>
            <w:noWrap/>
            <w:hideMark/>
          </w:tcPr>
          <w:p w14:paraId="5F03F33E" w14:textId="77777777" w:rsidR="00E83F66" w:rsidRPr="00772251" w:rsidRDefault="00E83F66" w:rsidP="0048591A">
            <w:pPr>
              <w:spacing w:before="60" w:after="60" w:line="240" w:lineRule="auto"/>
              <w:jc w:val="center"/>
              <w:rPr>
                <w:noProof/>
                <w:sz w:val="20"/>
              </w:rPr>
            </w:pPr>
            <w:r>
              <w:rPr>
                <w:noProof/>
                <w:sz w:val="20"/>
              </w:rPr>
              <w:t>281990</w:t>
            </w:r>
          </w:p>
        </w:tc>
        <w:tc>
          <w:tcPr>
            <w:tcW w:w="9923" w:type="dxa"/>
            <w:tcBorders>
              <w:top w:val="nil"/>
              <w:left w:val="nil"/>
              <w:bottom w:val="single" w:sz="4" w:space="0" w:color="auto"/>
              <w:right w:val="single" w:sz="4" w:space="0" w:color="auto"/>
            </w:tcBorders>
            <w:shd w:val="clear" w:color="auto" w:fill="auto"/>
            <w:noWrap/>
            <w:hideMark/>
          </w:tcPr>
          <w:p w14:paraId="3597898F"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11850C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3733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8EDCA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786A55" w14:textId="77777777" w:rsidR="00E83F66" w:rsidRPr="00772251" w:rsidRDefault="00E83F66" w:rsidP="0048591A">
            <w:pPr>
              <w:spacing w:before="60" w:after="60" w:line="240" w:lineRule="auto"/>
              <w:jc w:val="center"/>
              <w:rPr>
                <w:noProof/>
                <w:sz w:val="20"/>
              </w:rPr>
            </w:pPr>
            <w:r>
              <w:rPr>
                <w:noProof/>
                <w:sz w:val="20"/>
              </w:rPr>
              <w:t>28201000</w:t>
            </w:r>
          </w:p>
        </w:tc>
        <w:tc>
          <w:tcPr>
            <w:tcW w:w="1086" w:type="dxa"/>
            <w:tcBorders>
              <w:top w:val="nil"/>
              <w:left w:val="nil"/>
              <w:bottom w:val="single" w:sz="4" w:space="0" w:color="auto"/>
              <w:right w:val="single" w:sz="4" w:space="0" w:color="auto"/>
            </w:tcBorders>
            <w:shd w:val="clear" w:color="auto" w:fill="auto"/>
            <w:noWrap/>
            <w:hideMark/>
          </w:tcPr>
          <w:p w14:paraId="3C93F966" w14:textId="77777777" w:rsidR="00E83F66" w:rsidRPr="00772251" w:rsidRDefault="00E83F66" w:rsidP="0048591A">
            <w:pPr>
              <w:spacing w:before="60" w:after="60" w:line="240" w:lineRule="auto"/>
              <w:jc w:val="center"/>
              <w:rPr>
                <w:noProof/>
                <w:sz w:val="20"/>
              </w:rPr>
            </w:pPr>
            <w:r>
              <w:rPr>
                <w:noProof/>
                <w:sz w:val="20"/>
              </w:rPr>
              <w:t>282010</w:t>
            </w:r>
          </w:p>
        </w:tc>
        <w:tc>
          <w:tcPr>
            <w:tcW w:w="9923" w:type="dxa"/>
            <w:tcBorders>
              <w:top w:val="nil"/>
              <w:left w:val="nil"/>
              <w:bottom w:val="single" w:sz="4" w:space="0" w:color="auto"/>
              <w:right w:val="single" w:sz="4" w:space="0" w:color="auto"/>
            </w:tcBorders>
            <w:shd w:val="clear" w:color="auto" w:fill="auto"/>
            <w:noWrap/>
            <w:hideMark/>
          </w:tcPr>
          <w:p w14:paraId="13D39294" w14:textId="77777777" w:rsidR="00E83F66" w:rsidRPr="00772251" w:rsidRDefault="00E83F66" w:rsidP="0048591A">
            <w:pPr>
              <w:spacing w:before="60" w:after="60" w:line="240" w:lineRule="auto"/>
              <w:rPr>
                <w:noProof/>
                <w:sz w:val="20"/>
              </w:rPr>
            </w:pPr>
            <w:r>
              <w:rPr>
                <w:noProof/>
                <w:sz w:val="20"/>
              </w:rPr>
              <w:t>- Mangandioxid</w:t>
            </w:r>
          </w:p>
        </w:tc>
        <w:tc>
          <w:tcPr>
            <w:tcW w:w="1134" w:type="dxa"/>
            <w:tcBorders>
              <w:top w:val="nil"/>
              <w:left w:val="nil"/>
              <w:bottom w:val="single" w:sz="4" w:space="0" w:color="auto"/>
              <w:right w:val="single" w:sz="4" w:space="0" w:color="auto"/>
            </w:tcBorders>
            <w:shd w:val="clear" w:color="auto" w:fill="auto"/>
            <w:noWrap/>
            <w:vAlign w:val="center"/>
            <w:hideMark/>
          </w:tcPr>
          <w:p w14:paraId="36AAE7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6E82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B1BE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B4B876" w14:textId="77777777" w:rsidR="00E83F66" w:rsidRPr="00772251" w:rsidRDefault="00E83F66" w:rsidP="0048591A">
            <w:pPr>
              <w:spacing w:before="60" w:after="60" w:line="240" w:lineRule="auto"/>
              <w:jc w:val="center"/>
              <w:rPr>
                <w:noProof/>
                <w:sz w:val="20"/>
              </w:rPr>
            </w:pPr>
            <w:r>
              <w:rPr>
                <w:noProof/>
                <w:sz w:val="20"/>
              </w:rPr>
              <w:t>28209000</w:t>
            </w:r>
          </w:p>
        </w:tc>
        <w:tc>
          <w:tcPr>
            <w:tcW w:w="1086" w:type="dxa"/>
            <w:tcBorders>
              <w:top w:val="nil"/>
              <w:left w:val="nil"/>
              <w:bottom w:val="single" w:sz="4" w:space="0" w:color="auto"/>
              <w:right w:val="single" w:sz="4" w:space="0" w:color="auto"/>
            </w:tcBorders>
            <w:shd w:val="clear" w:color="auto" w:fill="auto"/>
            <w:noWrap/>
            <w:hideMark/>
          </w:tcPr>
          <w:p w14:paraId="6A1531A6" w14:textId="77777777" w:rsidR="00E83F66" w:rsidRPr="00772251" w:rsidRDefault="00E83F66" w:rsidP="0048591A">
            <w:pPr>
              <w:spacing w:before="60" w:after="60" w:line="240" w:lineRule="auto"/>
              <w:jc w:val="center"/>
              <w:rPr>
                <w:noProof/>
                <w:sz w:val="20"/>
              </w:rPr>
            </w:pPr>
            <w:r>
              <w:rPr>
                <w:noProof/>
                <w:sz w:val="20"/>
              </w:rPr>
              <w:t>282090</w:t>
            </w:r>
          </w:p>
        </w:tc>
        <w:tc>
          <w:tcPr>
            <w:tcW w:w="9923" w:type="dxa"/>
            <w:tcBorders>
              <w:top w:val="nil"/>
              <w:left w:val="nil"/>
              <w:bottom w:val="single" w:sz="4" w:space="0" w:color="auto"/>
              <w:right w:val="single" w:sz="4" w:space="0" w:color="auto"/>
            </w:tcBorders>
            <w:shd w:val="clear" w:color="auto" w:fill="auto"/>
            <w:noWrap/>
            <w:hideMark/>
          </w:tcPr>
          <w:p w14:paraId="4A1EA2A5"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14526FA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9240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1D00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D97593" w14:textId="77777777" w:rsidR="00E83F66" w:rsidRPr="00772251" w:rsidRDefault="00E83F66" w:rsidP="0048591A">
            <w:pPr>
              <w:spacing w:before="60" w:after="60" w:line="240" w:lineRule="auto"/>
              <w:jc w:val="center"/>
              <w:rPr>
                <w:noProof/>
                <w:sz w:val="20"/>
              </w:rPr>
            </w:pPr>
            <w:r>
              <w:rPr>
                <w:noProof/>
                <w:sz w:val="20"/>
              </w:rPr>
              <w:t>28211000</w:t>
            </w:r>
          </w:p>
        </w:tc>
        <w:tc>
          <w:tcPr>
            <w:tcW w:w="1086" w:type="dxa"/>
            <w:tcBorders>
              <w:top w:val="nil"/>
              <w:left w:val="nil"/>
              <w:bottom w:val="single" w:sz="4" w:space="0" w:color="auto"/>
              <w:right w:val="single" w:sz="4" w:space="0" w:color="auto"/>
            </w:tcBorders>
            <w:shd w:val="clear" w:color="auto" w:fill="auto"/>
            <w:noWrap/>
            <w:hideMark/>
          </w:tcPr>
          <w:p w14:paraId="64806F34" w14:textId="77777777" w:rsidR="00E83F66" w:rsidRPr="00772251" w:rsidRDefault="00E83F66" w:rsidP="0048591A">
            <w:pPr>
              <w:spacing w:before="60" w:after="60" w:line="240" w:lineRule="auto"/>
              <w:jc w:val="center"/>
              <w:rPr>
                <w:noProof/>
                <w:sz w:val="20"/>
              </w:rPr>
            </w:pPr>
            <w:r>
              <w:rPr>
                <w:noProof/>
                <w:sz w:val="20"/>
              </w:rPr>
              <w:t>282110</w:t>
            </w:r>
          </w:p>
        </w:tc>
        <w:tc>
          <w:tcPr>
            <w:tcW w:w="9923" w:type="dxa"/>
            <w:tcBorders>
              <w:top w:val="nil"/>
              <w:left w:val="nil"/>
              <w:bottom w:val="single" w:sz="4" w:space="0" w:color="auto"/>
              <w:right w:val="single" w:sz="4" w:space="0" w:color="auto"/>
            </w:tcBorders>
            <w:shd w:val="clear" w:color="auto" w:fill="auto"/>
            <w:noWrap/>
            <w:hideMark/>
          </w:tcPr>
          <w:p w14:paraId="2E36FFD3" w14:textId="77777777" w:rsidR="00E83F66" w:rsidRPr="00772251" w:rsidRDefault="00E83F66" w:rsidP="0048591A">
            <w:pPr>
              <w:spacing w:before="60" w:after="60" w:line="240" w:lineRule="auto"/>
              <w:rPr>
                <w:noProof/>
                <w:sz w:val="20"/>
              </w:rPr>
            </w:pPr>
            <w:r>
              <w:rPr>
                <w:noProof/>
                <w:sz w:val="20"/>
              </w:rPr>
              <w:t>- Oxider og hydroxider af jern</w:t>
            </w:r>
          </w:p>
        </w:tc>
        <w:tc>
          <w:tcPr>
            <w:tcW w:w="1134" w:type="dxa"/>
            <w:tcBorders>
              <w:top w:val="nil"/>
              <w:left w:val="nil"/>
              <w:bottom w:val="single" w:sz="4" w:space="0" w:color="auto"/>
              <w:right w:val="single" w:sz="4" w:space="0" w:color="auto"/>
            </w:tcBorders>
            <w:shd w:val="clear" w:color="auto" w:fill="auto"/>
            <w:noWrap/>
            <w:vAlign w:val="center"/>
            <w:hideMark/>
          </w:tcPr>
          <w:p w14:paraId="0F0104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1BC9E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58E01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9BA738" w14:textId="77777777" w:rsidR="00E83F66" w:rsidRPr="00772251" w:rsidRDefault="00E83F66" w:rsidP="008B5034">
            <w:pPr>
              <w:pageBreakBefore/>
              <w:spacing w:before="60" w:after="60" w:line="240" w:lineRule="auto"/>
              <w:jc w:val="center"/>
              <w:rPr>
                <w:noProof/>
                <w:sz w:val="20"/>
              </w:rPr>
            </w:pPr>
            <w:r>
              <w:rPr>
                <w:noProof/>
                <w:sz w:val="20"/>
              </w:rPr>
              <w:t>28212000</w:t>
            </w:r>
          </w:p>
        </w:tc>
        <w:tc>
          <w:tcPr>
            <w:tcW w:w="1086" w:type="dxa"/>
            <w:tcBorders>
              <w:top w:val="nil"/>
              <w:left w:val="nil"/>
              <w:bottom w:val="single" w:sz="4" w:space="0" w:color="auto"/>
              <w:right w:val="single" w:sz="4" w:space="0" w:color="auto"/>
            </w:tcBorders>
            <w:shd w:val="clear" w:color="auto" w:fill="auto"/>
            <w:noWrap/>
            <w:hideMark/>
          </w:tcPr>
          <w:p w14:paraId="6B6ADB05" w14:textId="77777777" w:rsidR="00E83F66" w:rsidRPr="00772251" w:rsidRDefault="00E83F66" w:rsidP="0048591A">
            <w:pPr>
              <w:spacing w:before="60" w:after="60" w:line="240" w:lineRule="auto"/>
              <w:jc w:val="center"/>
              <w:rPr>
                <w:noProof/>
                <w:sz w:val="20"/>
              </w:rPr>
            </w:pPr>
            <w:r>
              <w:rPr>
                <w:noProof/>
                <w:sz w:val="20"/>
              </w:rPr>
              <w:t>282120</w:t>
            </w:r>
          </w:p>
        </w:tc>
        <w:tc>
          <w:tcPr>
            <w:tcW w:w="9923" w:type="dxa"/>
            <w:tcBorders>
              <w:top w:val="nil"/>
              <w:left w:val="nil"/>
              <w:bottom w:val="single" w:sz="4" w:space="0" w:color="auto"/>
              <w:right w:val="single" w:sz="4" w:space="0" w:color="auto"/>
            </w:tcBorders>
            <w:shd w:val="clear" w:color="auto" w:fill="auto"/>
            <w:noWrap/>
            <w:hideMark/>
          </w:tcPr>
          <w:p w14:paraId="7D613A2F" w14:textId="77777777" w:rsidR="00E83F66" w:rsidRPr="00772251" w:rsidRDefault="00E83F66" w:rsidP="0048591A">
            <w:pPr>
              <w:spacing w:before="60" w:after="60" w:line="240" w:lineRule="auto"/>
              <w:rPr>
                <w:noProof/>
                <w:sz w:val="20"/>
              </w:rPr>
            </w:pPr>
            <w:r>
              <w:rPr>
                <w:noProof/>
                <w:sz w:val="20"/>
              </w:rPr>
              <w:t>- Jordpigmenter</w:t>
            </w:r>
          </w:p>
        </w:tc>
        <w:tc>
          <w:tcPr>
            <w:tcW w:w="1134" w:type="dxa"/>
            <w:tcBorders>
              <w:top w:val="nil"/>
              <w:left w:val="nil"/>
              <w:bottom w:val="single" w:sz="4" w:space="0" w:color="auto"/>
              <w:right w:val="single" w:sz="4" w:space="0" w:color="auto"/>
            </w:tcBorders>
            <w:shd w:val="clear" w:color="auto" w:fill="auto"/>
            <w:noWrap/>
            <w:vAlign w:val="center"/>
            <w:hideMark/>
          </w:tcPr>
          <w:p w14:paraId="160228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D92B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4068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99AE4B" w14:textId="77777777" w:rsidR="00E83F66" w:rsidRPr="00772251" w:rsidRDefault="00E83F66" w:rsidP="0048591A">
            <w:pPr>
              <w:spacing w:before="60" w:after="60" w:line="240" w:lineRule="auto"/>
              <w:jc w:val="center"/>
              <w:rPr>
                <w:noProof/>
                <w:sz w:val="20"/>
              </w:rPr>
            </w:pPr>
            <w:r>
              <w:rPr>
                <w:noProof/>
                <w:sz w:val="20"/>
              </w:rPr>
              <w:t>28220000</w:t>
            </w:r>
          </w:p>
        </w:tc>
        <w:tc>
          <w:tcPr>
            <w:tcW w:w="1086" w:type="dxa"/>
            <w:tcBorders>
              <w:top w:val="nil"/>
              <w:left w:val="nil"/>
              <w:bottom w:val="single" w:sz="4" w:space="0" w:color="auto"/>
              <w:right w:val="single" w:sz="4" w:space="0" w:color="auto"/>
            </w:tcBorders>
            <w:shd w:val="clear" w:color="auto" w:fill="auto"/>
            <w:noWrap/>
            <w:hideMark/>
          </w:tcPr>
          <w:p w14:paraId="4BC04837" w14:textId="77777777" w:rsidR="00E83F66" w:rsidRPr="00772251" w:rsidRDefault="00E83F66" w:rsidP="0048591A">
            <w:pPr>
              <w:spacing w:before="60" w:after="60" w:line="240" w:lineRule="auto"/>
              <w:jc w:val="center"/>
              <w:rPr>
                <w:noProof/>
                <w:sz w:val="20"/>
              </w:rPr>
            </w:pPr>
            <w:r>
              <w:rPr>
                <w:noProof/>
                <w:sz w:val="20"/>
              </w:rPr>
              <w:t>282200</w:t>
            </w:r>
          </w:p>
        </w:tc>
        <w:tc>
          <w:tcPr>
            <w:tcW w:w="9923" w:type="dxa"/>
            <w:tcBorders>
              <w:top w:val="nil"/>
              <w:left w:val="nil"/>
              <w:bottom w:val="single" w:sz="4" w:space="0" w:color="auto"/>
              <w:right w:val="single" w:sz="4" w:space="0" w:color="auto"/>
            </w:tcBorders>
            <w:shd w:val="clear" w:color="auto" w:fill="auto"/>
            <w:noWrap/>
            <w:hideMark/>
          </w:tcPr>
          <w:p w14:paraId="2A9F3F12" w14:textId="77777777" w:rsidR="00E83F66" w:rsidRPr="00772251" w:rsidRDefault="00E83F66" w:rsidP="0048591A">
            <w:pPr>
              <w:spacing w:before="60" w:after="60" w:line="240" w:lineRule="auto"/>
              <w:rPr>
                <w:noProof/>
                <w:sz w:val="20"/>
              </w:rPr>
            </w:pPr>
            <w:r>
              <w:rPr>
                <w:noProof/>
                <w:sz w:val="20"/>
              </w:rPr>
              <w:t>Oxider og hydroxider af kobolt; kommercielle koboltoxider</w:t>
            </w:r>
          </w:p>
        </w:tc>
        <w:tc>
          <w:tcPr>
            <w:tcW w:w="1134" w:type="dxa"/>
            <w:tcBorders>
              <w:top w:val="nil"/>
              <w:left w:val="nil"/>
              <w:bottom w:val="single" w:sz="4" w:space="0" w:color="auto"/>
              <w:right w:val="single" w:sz="4" w:space="0" w:color="auto"/>
            </w:tcBorders>
            <w:shd w:val="clear" w:color="auto" w:fill="auto"/>
            <w:noWrap/>
            <w:vAlign w:val="center"/>
            <w:hideMark/>
          </w:tcPr>
          <w:p w14:paraId="3A436E4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E98FD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B531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FC7D74" w14:textId="77777777" w:rsidR="00E83F66" w:rsidRPr="00772251" w:rsidRDefault="00E83F66" w:rsidP="0048591A">
            <w:pPr>
              <w:spacing w:before="60" w:after="60" w:line="240" w:lineRule="auto"/>
              <w:jc w:val="center"/>
              <w:rPr>
                <w:noProof/>
                <w:sz w:val="20"/>
              </w:rPr>
            </w:pPr>
            <w:r>
              <w:rPr>
                <w:noProof/>
                <w:sz w:val="20"/>
              </w:rPr>
              <w:t>28230000</w:t>
            </w:r>
          </w:p>
        </w:tc>
        <w:tc>
          <w:tcPr>
            <w:tcW w:w="1086" w:type="dxa"/>
            <w:tcBorders>
              <w:top w:val="nil"/>
              <w:left w:val="nil"/>
              <w:bottom w:val="single" w:sz="4" w:space="0" w:color="auto"/>
              <w:right w:val="single" w:sz="4" w:space="0" w:color="auto"/>
            </w:tcBorders>
            <w:shd w:val="clear" w:color="auto" w:fill="auto"/>
            <w:noWrap/>
            <w:hideMark/>
          </w:tcPr>
          <w:p w14:paraId="2465A55B" w14:textId="77777777" w:rsidR="00E83F66" w:rsidRPr="00772251" w:rsidRDefault="00E83F66" w:rsidP="0048591A">
            <w:pPr>
              <w:spacing w:before="60" w:after="60" w:line="240" w:lineRule="auto"/>
              <w:jc w:val="center"/>
              <w:rPr>
                <w:noProof/>
                <w:sz w:val="20"/>
              </w:rPr>
            </w:pPr>
            <w:r>
              <w:rPr>
                <w:noProof/>
                <w:sz w:val="20"/>
              </w:rPr>
              <w:t>282300</w:t>
            </w:r>
          </w:p>
        </w:tc>
        <w:tc>
          <w:tcPr>
            <w:tcW w:w="9923" w:type="dxa"/>
            <w:tcBorders>
              <w:top w:val="nil"/>
              <w:left w:val="nil"/>
              <w:bottom w:val="single" w:sz="4" w:space="0" w:color="auto"/>
              <w:right w:val="single" w:sz="4" w:space="0" w:color="auto"/>
            </w:tcBorders>
            <w:shd w:val="clear" w:color="auto" w:fill="auto"/>
            <w:noWrap/>
            <w:hideMark/>
          </w:tcPr>
          <w:p w14:paraId="6A856235" w14:textId="77777777" w:rsidR="00E83F66" w:rsidRPr="00772251" w:rsidRDefault="00E83F66" w:rsidP="0048591A">
            <w:pPr>
              <w:spacing w:before="60" w:after="60" w:line="240" w:lineRule="auto"/>
              <w:rPr>
                <w:noProof/>
                <w:sz w:val="20"/>
              </w:rPr>
            </w:pPr>
            <w:r>
              <w:rPr>
                <w:noProof/>
                <w:sz w:val="20"/>
              </w:rPr>
              <w:t>Oxider af titan</w:t>
            </w:r>
          </w:p>
        </w:tc>
        <w:tc>
          <w:tcPr>
            <w:tcW w:w="1134" w:type="dxa"/>
            <w:tcBorders>
              <w:top w:val="nil"/>
              <w:left w:val="nil"/>
              <w:bottom w:val="single" w:sz="4" w:space="0" w:color="auto"/>
              <w:right w:val="single" w:sz="4" w:space="0" w:color="auto"/>
            </w:tcBorders>
            <w:shd w:val="clear" w:color="auto" w:fill="auto"/>
            <w:noWrap/>
            <w:vAlign w:val="center"/>
            <w:hideMark/>
          </w:tcPr>
          <w:p w14:paraId="1A15766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6C1D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0DDC2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3753E8" w14:textId="77777777" w:rsidR="00E83F66" w:rsidRPr="00772251" w:rsidRDefault="00E83F66" w:rsidP="0048591A">
            <w:pPr>
              <w:spacing w:before="60" w:after="60" w:line="240" w:lineRule="auto"/>
              <w:jc w:val="center"/>
              <w:rPr>
                <w:noProof/>
                <w:sz w:val="20"/>
              </w:rPr>
            </w:pPr>
            <w:r>
              <w:rPr>
                <w:noProof/>
                <w:sz w:val="20"/>
              </w:rPr>
              <w:t>28241000</w:t>
            </w:r>
          </w:p>
        </w:tc>
        <w:tc>
          <w:tcPr>
            <w:tcW w:w="1086" w:type="dxa"/>
            <w:tcBorders>
              <w:top w:val="nil"/>
              <w:left w:val="nil"/>
              <w:bottom w:val="single" w:sz="4" w:space="0" w:color="auto"/>
              <w:right w:val="single" w:sz="4" w:space="0" w:color="auto"/>
            </w:tcBorders>
            <w:shd w:val="clear" w:color="auto" w:fill="auto"/>
            <w:noWrap/>
            <w:hideMark/>
          </w:tcPr>
          <w:p w14:paraId="719AD587" w14:textId="77777777" w:rsidR="00E83F66" w:rsidRPr="00772251" w:rsidRDefault="00E83F66" w:rsidP="0048591A">
            <w:pPr>
              <w:spacing w:before="60" w:after="60" w:line="240" w:lineRule="auto"/>
              <w:jc w:val="center"/>
              <w:rPr>
                <w:noProof/>
                <w:sz w:val="20"/>
              </w:rPr>
            </w:pPr>
            <w:r>
              <w:rPr>
                <w:noProof/>
                <w:sz w:val="20"/>
              </w:rPr>
              <w:t>282410</w:t>
            </w:r>
          </w:p>
        </w:tc>
        <w:tc>
          <w:tcPr>
            <w:tcW w:w="9923" w:type="dxa"/>
            <w:tcBorders>
              <w:top w:val="nil"/>
              <w:left w:val="nil"/>
              <w:bottom w:val="single" w:sz="4" w:space="0" w:color="auto"/>
              <w:right w:val="single" w:sz="4" w:space="0" w:color="auto"/>
            </w:tcBorders>
            <w:shd w:val="clear" w:color="auto" w:fill="auto"/>
            <w:noWrap/>
            <w:hideMark/>
          </w:tcPr>
          <w:p w14:paraId="5BFEA2B0" w14:textId="77777777" w:rsidR="00E83F66" w:rsidRPr="00772251" w:rsidRDefault="00E83F66" w:rsidP="0048591A">
            <w:pPr>
              <w:spacing w:before="60" w:after="60" w:line="240" w:lineRule="auto"/>
              <w:rPr>
                <w:noProof/>
                <w:sz w:val="20"/>
              </w:rPr>
            </w:pPr>
            <w:r>
              <w:rPr>
                <w:noProof/>
                <w:sz w:val="20"/>
              </w:rPr>
              <w:t>- Blymonoxid (lithargyrum, massikot)</w:t>
            </w:r>
          </w:p>
        </w:tc>
        <w:tc>
          <w:tcPr>
            <w:tcW w:w="1134" w:type="dxa"/>
            <w:tcBorders>
              <w:top w:val="nil"/>
              <w:left w:val="nil"/>
              <w:bottom w:val="single" w:sz="4" w:space="0" w:color="auto"/>
              <w:right w:val="single" w:sz="4" w:space="0" w:color="auto"/>
            </w:tcBorders>
            <w:shd w:val="clear" w:color="auto" w:fill="auto"/>
            <w:noWrap/>
            <w:vAlign w:val="center"/>
            <w:hideMark/>
          </w:tcPr>
          <w:p w14:paraId="52B4238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C32F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AAEE5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C3E111" w14:textId="77777777" w:rsidR="00E83F66" w:rsidRPr="00772251" w:rsidRDefault="00E83F66" w:rsidP="0048591A">
            <w:pPr>
              <w:spacing w:before="60" w:after="60" w:line="240" w:lineRule="auto"/>
              <w:jc w:val="center"/>
              <w:rPr>
                <w:noProof/>
                <w:sz w:val="20"/>
              </w:rPr>
            </w:pPr>
            <w:r>
              <w:rPr>
                <w:noProof/>
                <w:sz w:val="20"/>
              </w:rPr>
              <w:t>28249000</w:t>
            </w:r>
          </w:p>
        </w:tc>
        <w:tc>
          <w:tcPr>
            <w:tcW w:w="1086" w:type="dxa"/>
            <w:tcBorders>
              <w:top w:val="nil"/>
              <w:left w:val="nil"/>
              <w:bottom w:val="single" w:sz="4" w:space="0" w:color="auto"/>
              <w:right w:val="single" w:sz="4" w:space="0" w:color="auto"/>
            </w:tcBorders>
            <w:shd w:val="clear" w:color="auto" w:fill="auto"/>
            <w:noWrap/>
            <w:hideMark/>
          </w:tcPr>
          <w:p w14:paraId="0D9E30A8" w14:textId="77777777" w:rsidR="00E83F66" w:rsidRPr="00772251" w:rsidRDefault="00E83F66" w:rsidP="0048591A">
            <w:pPr>
              <w:spacing w:before="60" w:after="60" w:line="240" w:lineRule="auto"/>
              <w:jc w:val="center"/>
              <w:rPr>
                <w:noProof/>
                <w:sz w:val="20"/>
              </w:rPr>
            </w:pPr>
            <w:r>
              <w:rPr>
                <w:noProof/>
                <w:sz w:val="20"/>
              </w:rPr>
              <w:t>282490</w:t>
            </w:r>
          </w:p>
        </w:tc>
        <w:tc>
          <w:tcPr>
            <w:tcW w:w="9923" w:type="dxa"/>
            <w:tcBorders>
              <w:top w:val="nil"/>
              <w:left w:val="nil"/>
              <w:bottom w:val="single" w:sz="4" w:space="0" w:color="auto"/>
              <w:right w:val="single" w:sz="4" w:space="0" w:color="auto"/>
            </w:tcBorders>
            <w:shd w:val="clear" w:color="auto" w:fill="auto"/>
            <w:noWrap/>
            <w:hideMark/>
          </w:tcPr>
          <w:p w14:paraId="08BD4AAB"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60E626F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72797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460CE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85B832" w14:textId="77777777" w:rsidR="00E83F66" w:rsidRPr="00772251" w:rsidRDefault="00E83F66" w:rsidP="0048591A">
            <w:pPr>
              <w:spacing w:before="60" w:after="60" w:line="240" w:lineRule="auto"/>
              <w:jc w:val="center"/>
              <w:rPr>
                <w:noProof/>
                <w:sz w:val="20"/>
              </w:rPr>
            </w:pPr>
            <w:r>
              <w:rPr>
                <w:noProof/>
                <w:sz w:val="20"/>
              </w:rPr>
              <w:t>28251000</w:t>
            </w:r>
          </w:p>
        </w:tc>
        <w:tc>
          <w:tcPr>
            <w:tcW w:w="1086" w:type="dxa"/>
            <w:tcBorders>
              <w:top w:val="nil"/>
              <w:left w:val="nil"/>
              <w:bottom w:val="single" w:sz="4" w:space="0" w:color="auto"/>
              <w:right w:val="single" w:sz="4" w:space="0" w:color="auto"/>
            </w:tcBorders>
            <w:shd w:val="clear" w:color="auto" w:fill="auto"/>
            <w:noWrap/>
            <w:hideMark/>
          </w:tcPr>
          <w:p w14:paraId="26F85266" w14:textId="77777777" w:rsidR="00E83F66" w:rsidRPr="00772251" w:rsidRDefault="00E83F66" w:rsidP="0048591A">
            <w:pPr>
              <w:spacing w:before="60" w:after="60" w:line="240" w:lineRule="auto"/>
              <w:jc w:val="center"/>
              <w:rPr>
                <w:noProof/>
                <w:sz w:val="20"/>
              </w:rPr>
            </w:pPr>
            <w:r>
              <w:rPr>
                <w:noProof/>
                <w:sz w:val="20"/>
              </w:rPr>
              <w:t>282510</w:t>
            </w:r>
          </w:p>
        </w:tc>
        <w:tc>
          <w:tcPr>
            <w:tcW w:w="9923" w:type="dxa"/>
            <w:tcBorders>
              <w:top w:val="nil"/>
              <w:left w:val="nil"/>
              <w:bottom w:val="single" w:sz="4" w:space="0" w:color="auto"/>
              <w:right w:val="single" w:sz="4" w:space="0" w:color="auto"/>
            </w:tcBorders>
            <w:shd w:val="clear" w:color="auto" w:fill="auto"/>
            <w:noWrap/>
            <w:hideMark/>
          </w:tcPr>
          <w:p w14:paraId="1F7DCCAD" w14:textId="77777777" w:rsidR="00E83F66" w:rsidRPr="00772251" w:rsidRDefault="00E83F66" w:rsidP="0048591A">
            <w:pPr>
              <w:spacing w:before="60" w:after="60" w:line="240" w:lineRule="auto"/>
              <w:rPr>
                <w:noProof/>
                <w:sz w:val="20"/>
              </w:rPr>
            </w:pPr>
            <w:r>
              <w:rPr>
                <w:noProof/>
                <w:sz w:val="20"/>
              </w:rPr>
              <w:t>- Hydrazin og hydroxylamin samt deres uorganiske salte</w:t>
            </w:r>
          </w:p>
        </w:tc>
        <w:tc>
          <w:tcPr>
            <w:tcW w:w="1134" w:type="dxa"/>
            <w:tcBorders>
              <w:top w:val="nil"/>
              <w:left w:val="nil"/>
              <w:bottom w:val="single" w:sz="4" w:space="0" w:color="auto"/>
              <w:right w:val="single" w:sz="4" w:space="0" w:color="auto"/>
            </w:tcBorders>
            <w:shd w:val="clear" w:color="auto" w:fill="auto"/>
            <w:noWrap/>
            <w:vAlign w:val="center"/>
            <w:hideMark/>
          </w:tcPr>
          <w:p w14:paraId="3821D6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2DC0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A884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6917FC" w14:textId="77777777" w:rsidR="00E83F66" w:rsidRPr="00772251" w:rsidRDefault="00E83F66" w:rsidP="0048591A">
            <w:pPr>
              <w:spacing w:before="60" w:after="60" w:line="240" w:lineRule="auto"/>
              <w:jc w:val="center"/>
              <w:rPr>
                <w:noProof/>
                <w:sz w:val="20"/>
              </w:rPr>
            </w:pPr>
            <w:r>
              <w:rPr>
                <w:noProof/>
                <w:sz w:val="20"/>
              </w:rPr>
              <w:t>28252000</w:t>
            </w:r>
          </w:p>
        </w:tc>
        <w:tc>
          <w:tcPr>
            <w:tcW w:w="1086" w:type="dxa"/>
            <w:tcBorders>
              <w:top w:val="nil"/>
              <w:left w:val="nil"/>
              <w:bottom w:val="single" w:sz="4" w:space="0" w:color="auto"/>
              <w:right w:val="single" w:sz="4" w:space="0" w:color="auto"/>
            </w:tcBorders>
            <w:shd w:val="clear" w:color="auto" w:fill="auto"/>
            <w:noWrap/>
            <w:hideMark/>
          </w:tcPr>
          <w:p w14:paraId="0BCA0F3E" w14:textId="77777777" w:rsidR="00E83F66" w:rsidRPr="00772251" w:rsidRDefault="00E83F66" w:rsidP="0048591A">
            <w:pPr>
              <w:spacing w:before="60" w:after="60" w:line="240" w:lineRule="auto"/>
              <w:jc w:val="center"/>
              <w:rPr>
                <w:noProof/>
                <w:sz w:val="20"/>
              </w:rPr>
            </w:pPr>
            <w:r>
              <w:rPr>
                <w:noProof/>
                <w:sz w:val="20"/>
              </w:rPr>
              <w:t>282520</w:t>
            </w:r>
          </w:p>
        </w:tc>
        <w:tc>
          <w:tcPr>
            <w:tcW w:w="9923" w:type="dxa"/>
            <w:tcBorders>
              <w:top w:val="nil"/>
              <w:left w:val="nil"/>
              <w:bottom w:val="single" w:sz="4" w:space="0" w:color="auto"/>
              <w:right w:val="single" w:sz="4" w:space="0" w:color="auto"/>
            </w:tcBorders>
            <w:shd w:val="clear" w:color="auto" w:fill="auto"/>
            <w:noWrap/>
            <w:hideMark/>
          </w:tcPr>
          <w:p w14:paraId="61B77831" w14:textId="77777777" w:rsidR="00E83F66" w:rsidRPr="00772251" w:rsidRDefault="00E83F66" w:rsidP="0048591A">
            <w:pPr>
              <w:spacing w:before="60" w:after="60" w:line="240" w:lineRule="auto"/>
              <w:rPr>
                <w:noProof/>
                <w:sz w:val="20"/>
              </w:rPr>
            </w:pPr>
            <w:r>
              <w:rPr>
                <w:noProof/>
                <w:sz w:val="20"/>
              </w:rPr>
              <w:t>- Litiumoxid og litiumhydroxid</w:t>
            </w:r>
          </w:p>
        </w:tc>
        <w:tc>
          <w:tcPr>
            <w:tcW w:w="1134" w:type="dxa"/>
            <w:tcBorders>
              <w:top w:val="nil"/>
              <w:left w:val="nil"/>
              <w:bottom w:val="single" w:sz="4" w:space="0" w:color="auto"/>
              <w:right w:val="single" w:sz="4" w:space="0" w:color="auto"/>
            </w:tcBorders>
            <w:shd w:val="clear" w:color="auto" w:fill="auto"/>
            <w:noWrap/>
            <w:vAlign w:val="center"/>
            <w:hideMark/>
          </w:tcPr>
          <w:p w14:paraId="568AD24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B0FB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62DA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DF531F" w14:textId="77777777" w:rsidR="00E83F66" w:rsidRPr="00772251" w:rsidRDefault="00E83F66" w:rsidP="0048591A">
            <w:pPr>
              <w:spacing w:before="60" w:after="60" w:line="240" w:lineRule="auto"/>
              <w:jc w:val="center"/>
              <w:rPr>
                <w:noProof/>
                <w:sz w:val="20"/>
              </w:rPr>
            </w:pPr>
            <w:r>
              <w:rPr>
                <w:noProof/>
                <w:sz w:val="20"/>
              </w:rPr>
              <w:t>28253000</w:t>
            </w:r>
          </w:p>
        </w:tc>
        <w:tc>
          <w:tcPr>
            <w:tcW w:w="1086" w:type="dxa"/>
            <w:tcBorders>
              <w:top w:val="nil"/>
              <w:left w:val="nil"/>
              <w:bottom w:val="single" w:sz="4" w:space="0" w:color="auto"/>
              <w:right w:val="single" w:sz="4" w:space="0" w:color="auto"/>
            </w:tcBorders>
            <w:shd w:val="clear" w:color="auto" w:fill="auto"/>
            <w:noWrap/>
            <w:hideMark/>
          </w:tcPr>
          <w:p w14:paraId="7F84A918" w14:textId="77777777" w:rsidR="00E83F66" w:rsidRPr="00772251" w:rsidRDefault="00E83F66" w:rsidP="0048591A">
            <w:pPr>
              <w:spacing w:before="60" w:after="60" w:line="240" w:lineRule="auto"/>
              <w:jc w:val="center"/>
              <w:rPr>
                <w:noProof/>
                <w:sz w:val="20"/>
              </w:rPr>
            </w:pPr>
            <w:r>
              <w:rPr>
                <w:noProof/>
                <w:sz w:val="20"/>
              </w:rPr>
              <w:t>282530</w:t>
            </w:r>
          </w:p>
        </w:tc>
        <w:tc>
          <w:tcPr>
            <w:tcW w:w="9923" w:type="dxa"/>
            <w:tcBorders>
              <w:top w:val="nil"/>
              <w:left w:val="nil"/>
              <w:bottom w:val="single" w:sz="4" w:space="0" w:color="auto"/>
              <w:right w:val="single" w:sz="4" w:space="0" w:color="auto"/>
            </w:tcBorders>
            <w:shd w:val="clear" w:color="auto" w:fill="auto"/>
            <w:noWrap/>
            <w:hideMark/>
          </w:tcPr>
          <w:p w14:paraId="1F57FFF2" w14:textId="77777777" w:rsidR="00E83F66" w:rsidRPr="00772251" w:rsidRDefault="00E83F66" w:rsidP="0048591A">
            <w:pPr>
              <w:spacing w:before="60" w:after="60" w:line="240" w:lineRule="auto"/>
              <w:rPr>
                <w:noProof/>
                <w:sz w:val="20"/>
              </w:rPr>
            </w:pPr>
            <w:r>
              <w:rPr>
                <w:noProof/>
                <w:sz w:val="20"/>
              </w:rPr>
              <w:t>- Vanadiumoxider og vanadiumhydroxider</w:t>
            </w:r>
          </w:p>
        </w:tc>
        <w:tc>
          <w:tcPr>
            <w:tcW w:w="1134" w:type="dxa"/>
            <w:tcBorders>
              <w:top w:val="nil"/>
              <w:left w:val="nil"/>
              <w:bottom w:val="single" w:sz="4" w:space="0" w:color="auto"/>
              <w:right w:val="single" w:sz="4" w:space="0" w:color="auto"/>
            </w:tcBorders>
            <w:shd w:val="clear" w:color="auto" w:fill="auto"/>
            <w:noWrap/>
            <w:vAlign w:val="center"/>
            <w:hideMark/>
          </w:tcPr>
          <w:p w14:paraId="0E02B5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E911F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E5CD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63E7BD" w14:textId="77777777" w:rsidR="00E83F66" w:rsidRPr="00772251" w:rsidRDefault="00E83F66" w:rsidP="0048591A">
            <w:pPr>
              <w:spacing w:before="60" w:after="60" w:line="240" w:lineRule="auto"/>
              <w:jc w:val="center"/>
              <w:rPr>
                <w:noProof/>
                <w:sz w:val="20"/>
              </w:rPr>
            </w:pPr>
            <w:r>
              <w:rPr>
                <w:noProof/>
                <w:sz w:val="20"/>
              </w:rPr>
              <w:t>28254000</w:t>
            </w:r>
          </w:p>
        </w:tc>
        <w:tc>
          <w:tcPr>
            <w:tcW w:w="1086" w:type="dxa"/>
            <w:tcBorders>
              <w:top w:val="nil"/>
              <w:left w:val="nil"/>
              <w:bottom w:val="single" w:sz="4" w:space="0" w:color="auto"/>
              <w:right w:val="single" w:sz="4" w:space="0" w:color="auto"/>
            </w:tcBorders>
            <w:shd w:val="clear" w:color="auto" w:fill="auto"/>
            <w:noWrap/>
            <w:hideMark/>
          </w:tcPr>
          <w:p w14:paraId="32BE15B4" w14:textId="77777777" w:rsidR="00E83F66" w:rsidRPr="00772251" w:rsidRDefault="00E83F66" w:rsidP="0048591A">
            <w:pPr>
              <w:spacing w:before="60" w:after="60" w:line="240" w:lineRule="auto"/>
              <w:jc w:val="center"/>
              <w:rPr>
                <w:noProof/>
                <w:sz w:val="20"/>
              </w:rPr>
            </w:pPr>
            <w:r>
              <w:rPr>
                <w:noProof/>
                <w:sz w:val="20"/>
              </w:rPr>
              <w:t>282540</w:t>
            </w:r>
          </w:p>
        </w:tc>
        <w:tc>
          <w:tcPr>
            <w:tcW w:w="9923" w:type="dxa"/>
            <w:tcBorders>
              <w:top w:val="nil"/>
              <w:left w:val="nil"/>
              <w:bottom w:val="single" w:sz="4" w:space="0" w:color="auto"/>
              <w:right w:val="single" w:sz="4" w:space="0" w:color="auto"/>
            </w:tcBorders>
            <w:shd w:val="clear" w:color="auto" w:fill="auto"/>
            <w:noWrap/>
            <w:hideMark/>
          </w:tcPr>
          <w:p w14:paraId="41535E47" w14:textId="77777777" w:rsidR="00E83F66" w:rsidRPr="00772251" w:rsidRDefault="00E83F66" w:rsidP="0048591A">
            <w:pPr>
              <w:spacing w:before="60" w:after="60" w:line="240" w:lineRule="auto"/>
              <w:rPr>
                <w:noProof/>
                <w:sz w:val="20"/>
              </w:rPr>
            </w:pPr>
            <w:r>
              <w:rPr>
                <w:noProof/>
                <w:sz w:val="20"/>
              </w:rPr>
              <w:t>- Nikkeloxider og nikkelhydroxider</w:t>
            </w:r>
          </w:p>
        </w:tc>
        <w:tc>
          <w:tcPr>
            <w:tcW w:w="1134" w:type="dxa"/>
            <w:tcBorders>
              <w:top w:val="nil"/>
              <w:left w:val="nil"/>
              <w:bottom w:val="single" w:sz="4" w:space="0" w:color="auto"/>
              <w:right w:val="single" w:sz="4" w:space="0" w:color="auto"/>
            </w:tcBorders>
            <w:shd w:val="clear" w:color="auto" w:fill="auto"/>
            <w:noWrap/>
            <w:vAlign w:val="center"/>
            <w:hideMark/>
          </w:tcPr>
          <w:p w14:paraId="3654930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982C3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19163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0370C1" w14:textId="77777777" w:rsidR="00E83F66" w:rsidRPr="00772251" w:rsidRDefault="00E83F66" w:rsidP="0048591A">
            <w:pPr>
              <w:spacing w:before="60" w:after="60" w:line="240" w:lineRule="auto"/>
              <w:jc w:val="center"/>
              <w:rPr>
                <w:noProof/>
                <w:sz w:val="20"/>
              </w:rPr>
            </w:pPr>
            <w:r>
              <w:rPr>
                <w:noProof/>
                <w:sz w:val="20"/>
              </w:rPr>
              <w:t>28255000</w:t>
            </w:r>
          </w:p>
        </w:tc>
        <w:tc>
          <w:tcPr>
            <w:tcW w:w="1086" w:type="dxa"/>
            <w:tcBorders>
              <w:top w:val="nil"/>
              <w:left w:val="nil"/>
              <w:bottom w:val="single" w:sz="4" w:space="0" w:color="auto"/>
              <w:right w:val="single" w:sz="4" w:space="0" w:color="auto"/>
            </w:tcBorders>
            <w:shd w:val="clear" w:color="auto" w:fill="auto"/>
            <w:noWrap/>
            <w:hideMark/>
          </w:tcPr>
          <w:p w14:paraId="3F09500A" w14:textId="77777777" w:rsidR="00E83F66" w:rsidRPr="00772251" w:rsidRDefault="00E83F66" w:rsidP="0048591A">
            <w:pPr>
              <w:spacing w:before="60" w:after="60" w:line="240" w:lineRule="auto"/>
              <w:jc w:val="center"/>
              <w:rPr>
                <w:noProof/>
                <w:sz w:val="20"/>
              </w:rPr>
            </w:pPr>
            <w:r>
              <w:rPr>
                <w:noProof/>
                <w:sz w:val="20"/>
              </w:rPr>
              <w:t>282550</w:t>
            </w:r>
          </w:p>
        </w:tc>
        <w:tc>
          <w:tcPr>
            <w:tcW w:w="9923" w:type="dxa"/>
            <w:tcBorders>
              <w:top w:val="nil"/>
              <w:left w:val="nil"/>
              <w:bottom w:val="single" w:sz="4" w:space="0" w:color="auto"/>
              <w:right w:val="single" w:sz="4" w:space="0" w:color="auto"/>
            </w:tcBorders>
            <w:shd w:val="clear" w:color="auto" w:fill="auto"/>
            <w:noWrap/>
            <w:hideMark/>
          </w:tcPr>
          <w:p w14:paraId="635064C0" w14:textId="77777777" w:rsidR="00E83F66" w:rsidRPr="00772251" w:rsidRDefault="00E83F66" w:rsidP="0048591A">
            <w:pPr>
              <w:spacing w:before="60" w:after="60" w:line="240" w:lineRule="auto"/>
              <w:rPr>
                <w:noProof/>
                <w:sz w:val="20"/>
              </w:rPr>
            </w:pPr>
            <w:r>
              <w:rPr>
                <w:noProof/>
                <w:sz w:val="20"/>
              </w:rPr>
              <w:t>- Kobberoxider og kobberhydroxider</w:t>
            </w:r>
          </w:p>
        </w:tc>
        <w:tc>
          <w:tcPr>
            <w:tcW w:w="1134" w:type="dxa"/>
            <w:tcBorders>
              <w:top w:val="nil"/>
              <w:left w:val="nil"/>
              <w:bottom w:val="single" w:sz="4" w:space="0" w:color="auto"/>
              <w:right w:val="single" w:sz="4" w:space="0" w:color="auto"/>
            </w:tcBorders>
            <w:shd w:val="clear" w:color="auto" w:fill="auto"/>
            <w:noWrap/>
            <w:vAlign w:val="center"/>
            <w:hideMark/>
          </w:tcPr>
          <w:p w14:paraId="1E3600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C8A2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6A2EB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75193D" w14:textId="77777777" w:rsidR="00E83F66" w:rsidRPr="00772251" w:rsidRDefault="00E83F66" w:rsidP="0048591A">
            <w:pPr>
              <w:spacing w:before="60" w:after="60" w:line="240" w:lineRule="auto"/>
              <w:jc w:val="center"/>
              <w:rPr>
                <w:noProof/>
                <w:sz w:val="20"/>
              </w:rPr>
            </w:pPr>
            <w:r>
              <w:rPr>
                <w:noProof/>
                <w:sz w:val="20"/>
              </w:rPr>
              <w:t>28256000</w:t>
            </w:r>
          </w:p>
        </w:tc>
        <w:tc>
          <w:tcPr>
            <w:tcW w:w="1086" w:type="dxa"/>
            <w:tcBorders>
              <w:top w:val="nil"/>
              <w:left w:val="nil"/>
              <w:bottom w:val="single" w:sz="4" w:space="0" w:color="auto"/>
              <w:right w:val="single" w:sz="4" w:space="0" w:color="auto"/>
            </w:tcBorders>
            <w:shd w:val="clear" w:color="auto" w:fill="auto"/>
            <w:noWrap/>
            <w:hideMark/>
          </w:tcPr>
          <w:p w14:paraId="7455FEEA" w14:textId="77777777" w:rsidR="00E83F66" w:rsidRPr="00772251" w:rsidRDefault="00E83F66" w:rsidP="0048591A">
            <w:pPr>
              <w:spacing w:before="60" w:after="60" w:line="240" w:lineRule="auto"/>
              <w:jc w:val="center"/>
              <w:rPr>
                <w:noProof/>
                <w:sz w:val="20"/>
              </w:rPr>
            </w:pPr>
            <w:r>
              <w:rPr>
                <w:noProof/>
                <w:sz w:val="20"/>
              </w:rPr>
              <w:t>282560</w:t>
            </w:r>
          </w:p>
        </w:tc>
        <w:tc>
          <w:tcPr>
            <w:tcW w:w="9923" w:type="dxa"/>
            <w:tcBorders>
              <w:top w:val="nil"/>
              <w:left w:val="nil"/>
              <w:bottom w:val="single" w:sz="4" w:space="0" w:color="auto"/>
              <w:right w:val="single" w:sz="4" w:space="0" w:color="auto"/>
            </w:tcBorders>
            <w:shd w:val="clear" w:color="auto" w:fill="auto"/>
            <w:noWrap/>
            <w:hideMark/>
          </w:tcPr>
          <w:p w14:paraId="22215B55" w14:textId="77777777" w:rsidR="00E83F66" w:rsidRPr="00772251" w:rsidRDefault="00E83F66" w:rsidP="0048591A">
            <w:pPr>
              <w:spacing w:before="60" w:after="60" w:line="240" w:lineRule="auto"/>
              <w:rPr>
                <w:noProof/>
                <w:sz w:val="20"/>
              </w:rPr>
            </w:pPr>
            <w:r>
              <w:rPr>
                <w:noProof/>
                <w:sz w:val="20"/>
              </w:rPr>
              <w:t>- Germaniumoxider og zirkondioxid</w:t>
            </w:r>
          </w:p>
        </w:tc>
        <w:tc>
          <w:tcPr>
            <w:tcW w:w="1134" w:type="dxa"/>
            <w:tcBorders>
              <w:top w:val="nil"/>
              <w:left w:val="nil"/>
              <w:bottom w:val="single" w:sz="4" w:space="0" w:color="auto"/>
              <w:right w:val="single" w:sz="4" w:space="0" w:color="auto"/>
            </w:tcBorders>
            <w:shd w:val="clear" w:color="auto" w:fill="auto"/>
            <w:noWrap/>
            <w:vAlign w:val="center"/>
            <w:hideMark/>
          </w:tcPr>
          <w:p w14:paraId="74B99D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D5640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68844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8FE139" w14:textId="77777777" w:rsidR="00E83F66" w:rsidRPr="00772251" w:rsidRDefault="00E83F66" w:rsidP="0048591A">
            <w:pPr>
              <w:spacing w:before="60" w:after="60" w:line="240" w:lineRule="auto"/>
              <w:jc w:val="center"/>
              <w:rPr>
                <w:noProof/>
                <w:sz w:val="20"/>
              </w:rPr>
            </w:pPr>
            <w:r>
              <w:rPr>
                <w:noProof/>
                <w:sz w:val="20"/>
              </w:rPr>
              <w:t>28257000</w:t>
            </w:r>
          </w:p>
        </w:tc>
        <w:tc>
          <w:tcPr>
            <w:tcW w:w="1086" w:type="dxa"/>
            <w:tcBorders>
              <w:top w:val="nil"/>
              <w:left w:val="nil"/>
              <w:bottom w:val="single" w:sz="4" w:space="0" w:color="auto"/>
              <w:right w:val="single" w:sz="4" w:space="0" w:color="auto"/>
            </w:tcBorders>
            <w:shd w:val="clear" w:color="auto" w:fill="auto"/>
            <w:noWrap/>
            <w:hideMark/>
          </w:tcPr>
          <w:p w14:paraId="66C03C5E" w14:textId="77777777" w:rsidR="00E83F66" w:rsidRPr="00772251" w:rsidRDefault="00E83F66" w:rsidP="0048591A">
            <w:pPr>
              <w:spacing w:before="60" w:after="60" w:line="240" w:lineRule="auto"/>
              <w:jc w:val="center"/>
              <w:rPr>
                <w:noProof/>
                <w:sz w:val="20"/>
              </w:rPr>
            </w:pPr>
            <w:r>
              <w:rPr>
                <w:noProof/>
                <w:sz w:val="20"/>
              </w:rPr>
              <w:t>282570</w:t>
            </w:r>
          </w:p>
        </w:tc>
        <w:tc>
          <w:tcPr>
            <w:tcW w:w="9923" w:type="dxa"/>
            <w:tcBorders>
              <w:top w:val="nil"/>
              <w:left w:val="nil"/>
              <w:bottom w:val="single" w:sz="4" w:space="0" w:color="auto"/>
              <w:right w:val="single" w:sz="4" w:space="0" w:color="auto"/>
            </w:tcBorders>
            <w:shd w:val="clear" w:color="auto" w:fill="auto"/>
            <w:noWrap/>
            <w:hideMark/>
          </w:tcPr>
          <w:p w14:paraId="77D8DB4E" w14:textId="77777777" w:rsidR="00E83F66" w:rsidRPr="00772251" w:rsidRDefault="00E83F66" w:rsidP="0048591A">
            <w:pPr>
              <w:spacing w:before="60" w:after="60" w:line="240" w:lineRule="auto"/>
              <w:rPr>
                <w:noProof/>
                <w:sz w:val="20"/>
              </w:rPr>
            </w:pPr>
            <w:r>
              <w:rPr>
                <w:noProof/>
                <w:sz w:val="20"/>
              </w:rPr>
              <w:t>- Molybdænoxider og molybdænhydroxider</w:t>
            </w:r>
          </w:p>
        </w:tc>
        <w:tc>
          <w:tcPr>
            <w:tcW w:w="1134" w:type="dxa"/>
            <w:tcBorders>
              <w:top w:val="nil"/>
              <w:left w:val="nil"/>
              <w:bottom w:val="single" w:sz="4" w:space="0" w:color="auto"/>
              <w:right w:val="single" w:sz="4" w:space="0" w:color="auto"/>
            </w:tcBorders>
            <w:shd w:val="clear" w:color="auto" w:fill="auto"/>
            <w:noWrap/>
            <w:vAlign w:val="center"/>
            <w:hideMark/>
          </w:tcPr>
          <w:p w14:paraId="5562348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85D5D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1335E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A83B7D" w14:textId="77777777" w:rsidR="00E83F66" w:rsidRPr="00772251" w:rsidRDefault="00E83F66" w:rsidP="0048591A">
            <w:pPr>
              <w:spacing w:before="60" w:after="60" w:line="240" w:lineRule="auto"/>
              <w:jc w:val="center"/>
              <w:rPr>
                <w:noProof/>
                <w:sz w:val="20"/>
              </w:rPr>
            </w:pPr>
            <w:r>
              <w:rPr>
                <w:noProof/>
                <w:sz w:val="20"/>
              </w:rPr>
              <w:t>28258000</w:t>
            </w:r>
          </w:p>
        </w:tc>
        <w:tc>
          <w:tcPr>
            <w:tcW w:w="1086" w:type="dxa"/>
            <w:tcBorders>
              <w:top w:val="nil"/>
              <w:left w:val="nil"/>
              <w:bottom w:val="single" w:sz="4" w:space="0" w:color="auto"/>
              <w:right w:val="single" w:sz="4" w:space="0" w:color="auto"/>
            </w:tcBorders>
            <w:shd w:val="clear" w:color="auto" w:fill="auto"/>
            <w:noWrap/>
            <w:hideMark/>
          </w:tcPr>
          <w:p w14:paraId="34FF091F" w14:textId="77777777" w:rsidR="00E83F66" w:rsidRPr="00772251" w:rsidRDefault="00E83F66" w:rsidP="0048591A">
            <w:pPr>
              <w:spacing w:before="60" w:after="60" w:line="240" w:lineRule="auto"/>
              <w:jc w:val="center"/>
              <w:rPr>
                <w:noProof/>
                <w:sz w:val="20"/>
              </w:rPr>
            </w:pPr>
            <w:r>
              <w:rPr>
                <w:noProof/>
                <w:sz w:val="20"/>
              </w:rPr>
              <w:t>282580</w:t>
            </w:r>
          </w:p>
        </w:tc>
        <w:tc>
          <w:tcPr>
            <w:tcW w:w="9923" w:type="dxa"/>
            <w:tcBorders>
              <w:top w:val="nil"/>
              <w:left w:val="nil"/>
              <w:bottom w:val="single" w:sz="4" w:space="0" w:color="auto"/>
              <w:right w:val="single" w:sz="4" w:space="0" w:color="auto"/>
            </w:tcBorders>
            <w:shd w:val="clear" w:color="auto" w:fill="auto"/>
            <w:noWrap/>
            <w:hideMark/>
          </w:tcPr>
          <w:p w14:paraId="370DB484" w14:textId="77777777" w:rsidR="00E83F66" w:rsidRPr="00772251" w:rsidRDefault="00E83F66" w:rsidP="0048591A">
            <w:pPr>
              <w:spacing w:before="60" w:after="60" w:line="240" w:lineRule="auto"/>
              <w:rPr>
                <w:noProof/>
                <w:sz w:val="20"/>
              </w:rPr>
            </w:pPr>
            <w:r>
              <w:rPr>
                <w:noProof/>
                <w:sz w:val="20"/>
              </w:rPr>
              <w:t>- Antimonoxider</w:t>
            </w:r>
          </w:p>
        </w:tc>
        <w:tc>
          <w:tcPr>
            <w:tcW w:w="1134" w:type="dxa"/>
            <w:tcBorders>
              <w:top w:val="nil"/>
              <w:left w:val="nil"/>
              <w:bottom w:val="single" w:sz="4" w:space="0" w:color="auto"/>
              <w:right w:val="single" w:sz="4" w:space="0" w:color="auto"/>
            </w:tcBorders>
            <w:shd w:val="clear" w:color="auto" w:fill="auto"/>
            <w:noWrap/>
            <w:vAlign w:val="center"/>
            <w:hideMark/>
          </w:tcPr>
          <w:p w14:paraId="23D3060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9AAE0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C0DAC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08E12D" w14:textId="77777777" w:rsidR="00E83F66" w:rsidRPr="00772251" w:rsidRDefault="00E83F66" w:rsidP="0048591A">
            <w:pPr>
              <w:spacing w:before="60" w:after="60" w:line="240" w:lineRule="auto"/>
              <w:jc w:val="center"/>
              <w:rPr>
                <w:noProof/>
                <w:sz w:val="20"/>
              </w:rPr>
            </w:pPr>
            <w:r>
              <w:rPr>
                <w:noProof/>
                <w:sz w:val="20"/>
              </w:rPr>
              <w:t>28259000</w:t>
            </w:r>
          </w:p>
        </w:tc>
        <w:tc>
          <w:tcPr>
            <w:tcW w:w="1086" w:type="dxa"/>
            <w:tcBorders>
              <w:top w:val="nil"/>
              <w:left w:val="nil"/>
              <w:bottom w:val="single" w:sz="4" w:space="0" w:color="auto"/>
              <w:right w:val="single" w:sz="4" w:space="0" w:color="auto"/>
            </w:tcBorders>
            <w:shd w:val="clear" w:color="auto" w:fill="auto"/>
            <w:noWrap/>
            <w:hideMark/>
          </w:tcPr>
          <w:p w14:paraId="01B33C8A" w14:textId="77777777" w:rsidR="00E83F66" w:rsidRPr="00772251" w:rsidRDefault="00E83F66" w:rsidP="0048591A">
            <w:pPr>
              <w:spacing w:before="60" w:after="60" w:line="240" w:lineRule="auto"/>
              <w:jc w:val="center"/>
              <w:rPr>
                <w:noProof/>
                <w:sz w:val="20"/>
              </w:rPr>
            </w:pPr>
            <w:r>
              <w:rPr>
                <w:noProof/>
                <w:sz w:val="20"/>
              </w:rPr>
              <w:t>282590</w:t>
            </w:r>
          </w:p>
        </w:tc>
        <w:tc>
          <w:tcPr>
            <w:tcW w:w="9923" w:type="dxa"/>
            <w:tcBorders>
              <w:top w:val="nil"/>
              <w:left w:val="nil"/>
              <w:bottom w:val="single" w:sz="4" w:space="0" w:color="auto"/>
              <w:right w:val="single" w:sz="4" w:space="0" w:color="auto"/>
            </w:tcBorders>
            <w:shd w:val="clear" w:color="auto" w:fill="auto"/>
            <w:noWrap/>
            <w:hideMark/>
          </w:tcPr>
          <w:p w14:paraId="54262EA8"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57D8C9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B869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A918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9612A8" w14:textId="77777777" w:rsidR="00E83F66" w:rsidRPr="00772251" w:rsidRDefault="00E83F66" w:rsidP="0048591A">
            <w:pPr>
              <w:spacing w:before="60" w:after="60" w:line="240" w:lineRule="auto"/>
              <w:jc w:val="center"/>
              <w:rPr>
                <w:noProof/>
                <w:sz w:val="20"/>
              </w:rPr>
            </w:pPr>
            <w:r>
              <w:rPr>
                <w:noProof/>
                <w:sz w:val="20"/>
              </w:rPr>
              <w:t>28261200</w:t>
            </w:r>
          </w:p>
        </w:tc>
        <w:tc>
          <w:tcPr>
            <w:tcW w:w="1086" w:type="dxa"/>
            <w:tcBorders>
              <w:top w:val="nil"/>
              <w:left w:val="nil"/>
              <w:bottom w:val="single" w:sz="4" w:space="0" w:color="auto"/>
              <w:right w:val="single" w:sz="4" w:space="0" w:color="auto"/>
            </w:tcBorders>
            <w:shd w:val="clear" w:color="auto" w:fill="auto"/>
            <w:noWrap/>
            <w:hideMark/>
          </w:tcPr>
          <w:p w14:paraId="5456955D" w14:textId="77777777" w:rsidR="00E83F66" w:rsidRPr="00772251" w:rsidRDefault="00E83F66" w:rsidP="0048591A">
            <w:pPr>
              <w:spacing w:before="60" w:after="60" w:line="240" w:lineRule="auto"/>
              <w:jc w:val="center"/>
              <w:rPr>
                <w:noProof/>
                <w:sz w:val="20"/>
              </w:rPr>
            </w:pPr>
            <w:r>
              <w:rPr>
                <w:noProof/>
                <w:sz w:val="20"/>
              </w:rPr>
              <w:t>282612</w:t>
            </w:r>
          </w:p>
        </w:tc>
        <w:tc>
          <w:tcPr>
            <w:tcW w:w="9923" w:type="dxa"/>
            <w:tcBorders>
              <w:top w:val="nil"/>
              <w:left w:val="nil"/>
              <w:bottom w:val="single" w:sz="4" w:space="0" w:color="auto"/>
              <w:right w:val="single" w:sz="4" w:space="0" w:color="auto"/>
            </w:tcBorders>
            <w:shd w:val="clear" w:color="auto" w:fill="auto"/>
            <w:noWrap/>
            <w:hideMark/>
          </w:tcPr>
          <w:p w14:paraId="18AD0500" w14:textId="77777777" w:rsidR="00E83F66" w:rsidRPr="00772251" w:rsidRDefault="00E83F66" w:rsidP="0048591A">
            <w:pPr>
              <w:spacing w:before="60" w:after="60" w:line="240" w:lineRule="auto"/>
              <w:rPr>
                <w:noProof/>
                <w:sz w:val="20"/>
              </w:rPr>
            </w:pPr>
            <w:r>
              <w:rPr>
                <w:noProof/>
                <w:sz w:val="20"/>
              </w:rPr>
              <w:t>-- Af aluminium</w:t>
            </w:r>
          </w:p>
        </w:tc>
        <w:tc>
          <w:tcPr>
            <w:tcW w:w="1134" w:type="dxa"/>
            <w:tcBorders>
              <w:top w:val="nil"/>
              <w:left w:val="nil"/>
              <w:bottom w:val="single" w:sz="4" w:space="0" w:color="auto"/>
              <w:right w:val="single" w:sz="4" w:space="0" w:color="auto"/>
            </w:tcBorders>
            <w:shd w:val="clear" w:color="auto" w:fill="auto"/>
            <w:noWrap/>
            <w:vAlign w:val="center"/>
            <w:hideMark/>
          </w:tcPr>
          <w:p w14:paraId="40A5A04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027E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F50C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0E5D36" w14:textId="77777777" w:rsidR="00E83F66" w:rsidRPr="00772251" w:rsidRDefault="00E83F66" w:rsidP="0048591A">
            <w:pPr>
              <w:spacing w:before="60" w:after="60" w:line="240" w:lineRule="auto"/>
              <w:jc w:val="center"/>
              <w:rPr>
                <w:noProof/>
                <w:sz w:val="20"/>
              </w:rPr>
            </w:pPr>
            <w:r>
              <w:rPr>
                <w:noProof/>
                <w:sz w:val="20"/>
              </w:rPr>
              <w:t>28261900</w:t>
            </w:r>
          </w:p>
        </w:tc>
        <w:tc>
          <w:tcPr>
            <w:tcW w:w="1086" w:type="dxa"/>
            <w:tcBorders>
              <w:top w:val="nil"/>
              <w:left w:val="nil"/>
              <w:bottom w:val="single" w:sz="4" w:space="0" w:color="auto"/>
              <w:right w:val="single" w:sz="4" w:space="0" w:color="auto"/>
            </w:tcBorders>
            <w:shd w:val="clear" w:color="auto" w:fill="auto"/>
            <w:noWrap/>
            <w:hideMark/>
          </w:tcPr>
          <w:p w14:paraId="571AAA32" w14:textId="77777777" w:rsidR="00E83F66" w:rsidRPr="00772251" w:rsidRDefault="00E83F66" w:rsidP="0048591A">
            <w:pPr>
              <w:spacing w:before="60" w:after="60" w:line="240" w:lineRule="auto"/>
              <w:jc w:val="center"/>
              <w:rPr>
                <w:noProof/>
                <w:sz w:val="20"/>
              </w:rPr>
            </w:pPr>
            <w:r>
              <w:rPr>
                <w:noProof/>
                <w:sz w:val="20"/>
              </w:rPr>
              <w:t>282619</w:t>
            </w:r>
          </w:p>
        </w:tc>
        <w:tc>
          <w:tcPr>
            <w:tcW w:w="9923" w:type="dxa"/>
            <w:tcBorders>
              <w:top w:val="nil"/>
              <w:left w:val="nil"/>
              <w:bottom w:val="single" w:sz="4" w:space="0" w:color="auto"/>
              <w:right w:val="single" w:sz="4" w:space="0" w:color="auto"/>
            </w:tcBorders>
            <w:shd w:val="clear" w:color="auto" w:fill="auto"/>
            <w:noWrap/>
            <w:hideMark/>
          </w:tcPr>
          <w:p w14:paraId="3500283E"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621491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1D4BE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8861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DFC8A0" w14:textId="77777777" w:rsidR="00E83F66" w:rsidRPr="00772251" w:rsidRDefault="00E83F66" w:rsidP="008B5034">
            <w:pPr>
              <w:pageBreakBefore/>
              <w:spacing w:before="60" w:after="60" w:line="240" w:lineRule="auto"/>
              <w:jc w:val="center"/>
              <w:rPr>
                <w:noProof/>
                <w:sz w:val="20"/>
              </w:rPr>
            </w:pPr>
            <w:r>
              <w:rPr>
                <w:noProof/>
                <w:sz w:val="20"/>
              </w:rPr>
              <w:t>28263000</w:t>
            </w:r>
          </w:p>
        </w:tc>
        <w:tc>
          <w:tcPr>
            <w:tcW w:w="1086" w:type="dxa"/>
            <w:tcBorders>
              <w:top w:val="nil"/>
              <w:left w:val="nil"/>
              <w:bottom w:val="single" w:sz="4" w:space="0" w:color="auto"/>
              <w:right w:val="single" w:sz="4" w:space="0" w:color="auto"/>
            </w:tcBorders>
            <w:shd w:val="clear" w:color="auto" w:fill="auto"/>
            <w:noWrap/>
            <w:hideMark/>
          </w:tcPr>
          <w:p w14:paraId="2B206C28" w14:textId="77777777" w:rsidR="00E83F66" w:rsidRPr="00772251" w:rsidRDefault="00E83F66" w:rsidP="0048591A">
            <w:pPr>
              <w:spacing w:before="60" w:after="60" w:line="240" w:lineRule="auto"/>
              <w:jc w:val="center"/>
              <w:rPr>
                <w:noProof/>
                <w:sz w:val="20"/>
              </w:rPr>
            </w:pPr>
            <w:r>
              <w:rPr>
                <w:noProof/>
                <w:sz w:val="20"/>
              </w:rPr>
              <w:t>282630</w:t>
            </w:r>
          </w:p>
        </w:tc>
        <w:tc>
          <w:tcPr>
            <w:tcW w:w="9923" w:type="dxa"/>
            <w:tcBorders>
              <w:top w:val="nil"/>
              <w:left w:val="nil"/>
              <w:bottom w:val="single" w:sz="4" w:space="0" w:color="auto"/>
              <w:right w:val="single" w:sz="4" w:space="0" w:color="auto"/>
            </w:tcBorders>
            <w:shd w:val="clear" w:color="auto" w:fill="auto"/>
            <w:noWrap/>
            <w:hideMark/>
          </w:tcPr>
          <w:p w14:paraId="15E1FFB1" w14:textId="77777777" w:rsidR="00E83F66" w:rsidRPr="00772251" w:rsidRDefault="00E83F66" w:rsidP="0048591A">
            <w:pPr>
              <w:spacing w:before="60" w:after="60" w:line="240" w:lineRule="auto"/>
              <w:rPr>
                <w:noProof/>
                <w:sz w:val="20"/>
              </w:rPr>
            </w:pPr>
            <w:r>
              <w:rPr>
                <w:noProof/>
                <w:sz w:val="20"/>
              </w:rPr>
              <w:t>- Natriumhexafluoroaluminat (syntetisk kryolit)</w:t>
            </w:r>
          </w:p>
        </w:tc>
        <w:tc>
          <w:tcPr>
            <w:tcW w:w="1134" w:type="dxa"/>
            <w:tcBorders>
              <w:top w:val="nil"/>
              <w:left w:val="nil"/>
              <w:bottom w:val="single" w:sz="4" w:space="0" w:color="auto"/>
              <w:right w:val="single" w:sz="4" w:space="0" w:color="auto"/>
            </w:tcBorders>
            <w:shd w:val="clear" w:color="auto" w:fill="auto"/>
            <w:noWrap/>
            <w:vAlign w:val="center"/>
            <w:hideMark/>
          </w:tcPr>
          <w:p w14:paraId="1A1AF5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5784A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8FDC4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10F769" w14:textId="77777777" w:rsidR="00E83F66" w:rsidRPr="00772251" w:rsidRDefault="00E83F66" w:rsidP="0048591A">
            <w:pPr>
              <w:spacing w:before="60" w:after="60" w:line="240" w:lineRule="auto"/>
              <w:jc w:val="center"/>
              <w:rPr>
                <w:noProof/>
                <w:sz w:val="20"/>
              </w:rPr>
            </w:pPr>
            <w:r>
              <w:rPr>
                <w:noProof/>
                <w:sz w:val="20"/>
              </w:rPr>
              <w:t>28269000</w:t>
            </w:r>
          </w:p>
        </w:tc>
        <w:tc>
          <w:tcPr>
            <w:tcW w:w="1086" w:type="dxa"/>
            <w:tcBorders>
              <w:top w:val="nil"/>
              <w:left w:val="nil"/>
              <w:bottom w:val="single" w:sz="4" w:space="0" w:color="auto"/>
              <w:right w:val="single" w:sz="4" w:space="0" w:color="auto"/>
            </w:tcBorders>
            <w:shd w:val="clear" w:color="auto" w:fill="auto"/>
            <w:noWrap/>
            <w:hideMark/>
          </w:tcPr>
          <w:p w14:paraId="0FF072C8" w14:textId="77777777" w:rsidR="00E83F66" w:rsidRPr="00772251" w:rsidRDefault="00E83F66" w:rsidP="0048591A">
            <w:pPr>
              <w:spacing w:before="60" w:after="60" w:line="240" w:lineRule="auto"/>
              <w:jc w:val="center"/>
              <w:rPr>
                <w:noProof/>
                <w:sz w:val="20"/>
              </w:rPr>
            </w:pPr>
            <w:r>
              <w:rPr>
                <w:noProof/>
                <w:sz w:val="20"/>
              </w:rPr>
              <w:t>282690</w:t>
            </w:r>
          </w:p>
        </w:tc>
        <w:tc>
          <w:tcPr>
            <w:tcW w:w="9923" w:type="dxa"/>
            <w:tcBorders>
              <w:top w:val="nil"/>
              <w:left w:val="nil"/>
              <w:bottom w:val="single" w:sz="4" w:space="0" w:color="auto"/>
              <w:right w:val="single" w:sz="4" w:space="0" w:color="auto"/>
            </w:tcBorders>
            <w:shd w:val="clear" w:color="auto" w:fill="auto"/>
            <w:noWrap/>
            <w:hideMark/>
          </w:tcPr>
          <w:p w14:paraId="16700B0C"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63647B2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D5CFC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E11C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018BD8" w14:textId="77777777" w:rsidR="00E83F66" w:rsidRPr="00772251" w:rsidRDefault="00E83F66" w:rsidP="0048591A">
            <w:pPr>
              <w:spacing w:before="60" w:after="60" w:line="240" w:lineRule="auto"/>
              <w:jc w:val="center"/>
              <w:rPr>
                <w:noProof/>
                <w:sz w:val="20"/>
              </w:rPr>
            </w:pPr>
            <w:r>
              <w:rPr>
                <w:noProof/>
                <w:sz w:val="20"/>
              </w:rPr>
              <w:t>28271000</w:t>
            </w:r>
          </w:p>
        </w:tc>
        <w:tc>
          <w:tcPr>
            <w:tcW w:w="1086" w:type="dxa"/>
            <w:tcBorders>
              <w:top w:val="nil"/>
              <w:left w:val="nil"/>
              <w:bottom w:val="single" w:sz="4" w:space="0" w:color="auto"/>
              <w:right w:val="single" w:sz="4" w:space="0" w:color="auto"/>
            </w:tcBorders>
            <w:shd w:val="clear" w:color="auto" w:fill="auto"/>
            <w:noWrap/>
            <w:hideMark/>
          </w:tcPr>
          <w:p w14:paraId="455EBC54" w14:textId="77777777" w:rsidR="00E83F66" w:rsidRPr="00772251" w:rsidRDefault="00E83F66" w:rsidP="0048591A">
            <w:pPr>
              <w:spacing w:before="60" w:after="60" w:line="240" w:lineRule="auto"/>
              <w:jc w:val="center"/>
              <w:rPr>
                <w:noProof/>
                <w:sz w:val="20"/>
              </w:rPr>
            </w:pPr>
            <w:r>
              <w:rPr>
                <w:noProof/>
                <w:sz w:val="20"/>
              </w:rPr>
              <w:t>282710</w:t>
            </w:r>
          </w:p>
        </w:tc>
        <w:tc>
          <w:tcPr>
            <w:tcW w:w="9923" w:type="dxa"/>
            <w:tcBorders>
              <w:top w:val="nil"/>
              <w:left w:val="nil"/>
              <w:bottom w:val="single" w:sz="4" w:space="0" w:color="auto"/>
              <w:right w:val="single" w:sz="4" w:space="0" w:color="auto"/>
            </w:tcBorders>
            <w:shd w:val="clear" w:color="auto" w:fill="auto"/>
            <w:noWrap/>
            <w:hideMark/>
          </w:tcPr>
          <w:p w14:paraId="5E6BBAB4" w14:textId="77777777" w:rsidR="00E83F66" w:rsidRPr="00772251" w:rsidRDefault="00E83F66" w:rsidP="0048591A">
            <w:pPr>
              <w:spacing w:before="60" w:after="60" w:line="240" w:lineRule="auto"/>
              <w:rPr>
                <w:noProof/>
                <w:sz w:val="20"/>
              </w:rPr>
            </w:pPr>
            <w:r>
              <w:rPr>
                <w:noProof/>
                <w:sz w:val="20"/>
              </w:rPr>
              <w:t>- Ammoniumklorid</w:t>
            </w:r>
          </w:p>
        </w:tc>
        <w:tc>
          <w:tcPr>
            <w:tcW w:w="1134" w:type="dxa"/>
            <w:tcBorders>
              <w:top w:val="nil"/>
              <w:left w:val="nil"/>
              <w:bottom w:val="single" w:sz="4" w:space="0" w:color="auto"/>
              <w:right w:val="single" w:sz="4" w:space="0" w:color="auto"/>
            </w:tcBorders>
            <w:shd w:val="clear" w:color="auto" w:fill="auto"/>
            <w:noWrap/>
            <w:vAlign w:val="center"/>
            <w:hideMark/>
          </w:tcPr>
          <w:p w14:paraId="65E6839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5285B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D4C2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1F2FE0" w14:textId="77777777" w:rsidR="00E83F66" w:rsidRPr="00772251" w:rsidRDefault="00E83F66" w:rsidP="0048591A">
            <w:pPr>
              <w:spacing w:before="60" w:after="60" w:line="240" w:lineRule="auto"/>
              <w:jc w:val="center"/>
              <w:rPr>
                <w:noProof/>
                <w:sz w:val="20"/>
              </w:rPr>
            </w:pPr>
            <w:r>
              <w:rPr>
                <w:noProof/>
                <w:sz w:val="20"/>
              </w:rPr>
              <w:t>28272000</w:t>
            </w:r>
          </w:p>
        </w:tc>
        <w:tc>
          <w:tcPr>
            <w:tcW w:w="1086" w:type="dxa"/>
            <w:tcBorders>
              <w:top w:val="nil"/>
              <w:left w:val="nil"/>
              <w:bottom w:val="single" w:sz="4" w:space="0" w:color="auto"/>
              <w:right w:val="single" w:sz="4" w:space="0" w:color="auto"/>
            </w:tcBorders>
            <w:shd w:val="clear" w:color="auto" w:fill="auto"/>
            <w:noWrap/>
            <w:hideMark/>
          </w:tcPr>
          <w:p w14:paraId="4D7C694F" w14:textId="77777777" w:rsidR="00E83F66" w:rsidRPr="00772251" w:rsidRDefault="00E83F66" w:rsidP="0048591A">
            <w:pPr>
              <w:spacing w:before="60" w:after="60" w:line="240" w:lineRule="auto"/>
              <w:jc w:val="center"/>
              <w:rPr>
                <w:noProof/>
                <w:sz w:val="20"/>
              </w:rPr>
            </w:pPr>
            <w:r>
              <w:rPr>
                <w:noProof/>
                <w:sz w:val="20"/>
              </w:rPr>
              <w:t>282720</w:t>
            </w:r>
          </w:p>
        </w:tc>
        <w:tc>
          <w:tcPr>
            <w:tcW w:w="9923" w:type="dxa"/>
            <w:tcBorders>
              <w:top w:val="nil"/>
              <w:left w:val="nil"/>
              <w:bottom w:val="single" w:sz="4" w:space="0" w:color="auto"/>
              <w:right w:val="single" w:sz="4" w:space="0" w:color="auto"/>
            </w:tcBorders>
            <w:shd w:val="clear" w:color="auto" w:fill="auto"/>
            <w:noWrap/>
            <w:hideMark/>
          </w:tcPr>
          <w:p w14:paraId="38E0D9BC" w14:textId="77777777" w:rsidR="00E83F66" w:rsidRPr="00772251" w:rsidRDefault="00E83F66" w:rsidP="0048591A">
            <w:pPr>
              <w:spacing w:before="60" w:after="60" w:line="240" w:lineRule="auto"/>
              <w:rPr>
                <w:noProof/>
                <w:sz w:val="20"/>
              </w:rPr>
            </w:pPr>
            <w:r>
              <w:rPr>
                <w:noProof/>
                <w:sz w:val="20"/>
              </w:rPr>
              <w:t>- Calciumklorid</w:t>
            </w:r>
          </w:p>
        </w:tc>
        <w:tc>
          <w:tcPr>
            <w:tcW w:w="1134" w:type="dxa"/>
            <w:tcBorders>
              <w:top w:val="nil"/>
              <w:left w:val="nil"/>
              <w:bottom w:val="single" w:sz="4" w:space="0" w:color="auto"/>
              <w:right w:val="single" w:sz="4" w:space="0" w:color="auto"/>
            </w:tcBorders>
            <w:shd w:val="clear" w:color="auto" w:fill="auto"/>
            <w:noWrap/>
            <w:vAlign w:val="center"/>
            <w:hideMark/>
          </w:tcPr>
          <w:p w14:paraId="250DD9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60421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3343A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3C4706" w14:textId="77777777" w:rsidR="00E83F66" w:rsidRPr="00772251" w:rsidRDefault="00E83F66" w:rsidP="0048591A">
            <w:pPr>
              <w:spacing w:before="60" w:after="60" w:line="240" w:lineRule="auto"/>
              <w:jc w:val="center"/>
              <w:rPr>
                <w:noProof/>
                <w:sz w:val="20"/>
              </w:rPr>
            </w:pPr>
            <w:r>
              <w:rPr>
                <w:noProof/>
                <w:sz w:val="20"/>
              </w:rPr>
              <w:t>28273100</w:t>
            </w:r>
          </w:p>
        </w:tc>
        <w:tc>
          <w:tcPr>
            <w:tcW w:w="1086" w:type="dxa"/>
            <w:tcBorders>
              <w:top w:val="nil"/>
              <w:left w:val="nil"/>
              <w:bottom w:val="single" w:sz="4" w:space="0" w:color="auto"/>
              <w:right w:val="single" w:sz="4" w:space="0" w:color="auto"/>
            </w:tcBorders>
            <w:shd w:val="clear" w:color="auto" w:fill="auto"/>
            <w:noWrap/>
            <w:hideMark/>
          </w:tcPr>
          <w:p w14:paraId="267DA086" w14:textId="77777777" w:rsidR="00E83F66" w:rsidRPr="00772251" w:rsidRDefault="00E83F66" w:rsidP="0048591A">
            <w:pPr>
              <w:spacing w:before="60" w:after="60" w:line="240" w:lineRule="auto"/>
              <w:jc w:val="center"/>
              <w:rPr>
                <w:noProof/>
                <w:sz w:val="20"/>
              </w:rPr>
            </w:pPr>
            <w:r>
              <w:rPr>
                <w:noProof/>
                <w:sz w:val="20"/>
              </w:rPr>
              <w:t>282731</w:t>
            </w:r>
          </w:p>
        </w:tc>
        <w:tc>
          <w:tcPr>
            <w:tcW w:w="9923" w:type="dxa"/>
            <w:tcBorders>
              <w:top w:val="nil"/>
              <w:left w:val="nil"/>
              <w:bottom w:val="single" w:sz="4" w:space="0" w:color="auto"/>
              <w:right w:val="single" w:sz="4" w:space="0" w:color="auto"/>
            </w:tcBorders>
            <w:shd w:val="clear" w:color="auto" w:fill="auto"/>
            <w:noWrap/>
            <w:hideMark/>
          </w:tcPr>
          <w:p w14:paraId="3C840B5F" w14:textId="77777777" w:rsidR="00E83F66" w:rsidRPr="00772251" w:rsidRDefault="00E83F66" w:rsidP="0048591A">
            <w:pPr>
              <w:spacing w:before="60" w:after="60" w:line="240" w:lineRule="auto"/>
              <w:rPr>
                <w:noProof/>
                <w:sz w:val="20"/>
              </w:rPr>
            </w:pPr>
            <w:r>
              <w:rPr>
                <w:noProof/>
                <w:sz w:val="20"/>
              </w:rPr>
              <w:t>-- Af magnesium</w:t>
            </w:r>
          </w:p>
        </w:tc>
        <w:tc>
          <w:tcPr>
            <w:tcW w:w="1134" w:type="dxa"/>
            <w:tcBorders>
              <w:top w:val="nil"/>
              <w:left w:val="nil"/>
              <w:bottom w:val="single" w:sz="4" w:space="0" w:color="auto"/>
              <w:right w:val="single" w:sz="4" w:space="0" w:color="auto"/>
            </w:tcBorders>
            <w:shd w:val="clear" w:color="auto" w:fill="auto"/>
            <w:noWrap/>
            <w:vAlign w:val="center"/>
            <w:hideMark/>
          </w:tcPr>
          <w:p w14:paraId="30B51B6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E9C4E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9FD7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B856C9" w14:textId="77777777" w:rsidR="00E83F66" w:rsidRPr="00772251" w:rsidRDefault="00E83F66" w:rsidP="0048591A">
            <w:pPr>
              <w:spacing w:before="60" w:after="60" w:line="240" w:lineRule="auto"/>
              <w:jc w:val="center"/>
              <w:rPr>
                <w:noProof/>
                <w:sz w:val="20"/>
              </w:rPr>
            </w:pPr>
            <w:r>
              <w:rPr>
                <w:noProof/>
                <w:sz w:val="20"/>
              </w:rPr>
              <w:t>28273200</w:t>
            </w:r>
          </w:p>
        </w:tc>
        <w:tc>
          <w:tcPr>
            <w:tcW w:w="1086" w:type="dxa"/>
            <w:tcBorders>
              <w:top w:val="nil"/>
              <w:left w:val="nil"/>
              <w:bottom w:val="single" w:sz="4" w:space="0" w:color="auto"/>
              <w:right w:val="single" w:sz="4" w:space="0" w:color="auto"/>
            </w:tcBorders>
            <w:shd w:val="clear" w:color="auto" w:fill="auto"/>
            <w:noWrap/>
            <w:hideMark/>
          </w:tcPr>
          <w:p w14:paraId="20E61811" w14:textId="77777777" w:rsidR="00E83F66" w:rsidRPr="00772251" w:rsidRDefault="00E83F66" w:rsidP="0048591A">
            <w:pPr>
              <w:spacing w:before="60" w:after="60" w:line="240" w:lineRule="auto"/>
              <w:jc w:val="center"/>
              <w:rPr>
                <w:noProof/>
                <w:sz w:val="20"/>
              </w:rPr>
            </w:pPr>
            <w:r>
              <w:rPr>
                <w:noProof/>
                <w:sz w:val="20"/>
              </w:rPr>
              <w:t>282732</w:t>
            </w:r>
          </w:p>
        </w:tc>
        <w:tc>
          <w:tcPr>
            <w:tcW w:w="9923" w:type="dxa"/>
            <w:tcBorders>
              <w:top w:val="nil"/>
              <w:left w:val="nil"/>
              <w:bottom w:val="single" w:sz="4" w:space="0" w:color="auto"/>
              <w:right w:val="single" w:sz="4" w:space="0" w:color="auto"/>
            </w:tcBorders>
            <w:shd w:val="clear" w:color="auto" w:fill="auto"/>
            <w:noWrap/>
            <w:hideMark/>
          </w:tcPr>
          <w:p w14:paraId="3635FCBF" w14:textId="77777777" w:rsidR="00E83F66" w:rsidRPr="00772251" w:rsidRDefault="00E83F66" w:rsidP="0048591A">
            <w:pPr>
              <w:spacing w:before="60" w:after="60" w:line="240" w:lineRule="auto"/>
              <w:rPr>
                <w:noProof/>
                <w:sz w:val="20"/>
              </w:rPr>
            </w:pPr>
            <w:r>
              <w:rPr>
                <w:noProof/>
                <w:sz w:val="20"/>
              </w:rPr>
              <w:t>-- Af aluminium</w:t>
            </w:r>
          </w:p>
        </w:tc>
        <w:tc>
          <w:tcPr>
            <w:tcW w:w="1134" w:type="dxa"/>
            <w:tcBorders>
              <w:top w:val="nil"/>
              <w:left w:val="nil"/>
              <w:bottom w:val="single" w:sz="4" w:space="0" w:color="auto"/>
              <w:right w:val="single" w:sz="4" w:space="0" w:color="auto"/>
            </w:tcBorders>
            <w:shd w:val="clear" w:color="auto" w:fill="auto"/>
            <w:noWrap/>
            <w:vAlign w:val="center"/>
            <w:hideMark/>
          </w:tcPr>
          <w:p w14:paraId="502E0A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576A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52B99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20E421" w14:textId="77777777" w:rsidR="00E83F66" w:rsidRPr="00772251" w:rsidRDefault="00E83F66" w:rsidP="0048591A">
            <w:pPr>
              <w:spacing w:before="60" w:after="60" w:line="240" w:lineRule="auto"/>
              <w:jc w:val="center"/>
              <w:rPr>
                <w:noProof/>
                <w:sz w:val="20"/>
              </w:rPr>
            </w:pPr>
            <w:r>
              <w:rPr>
                <w:noProof/>
                <w:sz w:val="20"/>
              </w:rPr>
              <w:t>28273500</w:t>
            </w:r>
          </w:p>
        </w:tc>
        <w:tc>
          <w:tcPr>
            <w:tcW w:w="1086" w:type="dxa"/>
            <w:tcBorders>
              <w:top w:val="nil"/>
              <w:left w:val="nil"/>
              <w:bottom w:val="single" w:sz="4" w:space="0" w:color="auto"/>
              <w:right w:val="single" w:sz="4" w:space="0" w:color="auto"/>
            </w:tcBorders>
            <w:shd w:val="clear" w:color="auto" w:fill="auto"/>
            <w:noWrap/>
            <w:hideMark/>
          </w:tcPr>
          <w:p w14:paraId="24DCA440" w14:textId="77777777" w:rsidR="00E83F66" w:rsidRPr="00772251" w:rsidRDefault="00E83F66" w:rsidP="0048591A">
            <w:pPr>
              <w:spacing w:before="60" w:after="60" w:line="240" w:lineRule="auto"/>
              <w:jc w:val="center"/>
              <w:rPr>
                <w:noProof/>
                <w:sz w:val="20"/>
              </w:rPr>
            </w:pPr>
            <w:r>
              <w:rPr>
                <w:noProof/>
                <w:sz w:val="20"/>
              </w:rPr>
              <w:t>282735</w:t>
            </w:r>
          </w:p>
        </w:tc>
        <w:tc>
          <w:tcPr>
            <w:tcW w:w="9923" w:type="dxa"/>
            <w:tcBorders>
              <w:top w:val="nil"/>
              <w:left w:val="nil"/>
              <w:bottom w:val="single" w:sz="4" w:space="0" w:color="auto"/>
              <w:right w:val="single" w:sz="4" w:space="0" w:color="auto"/>
            </w:tcBorders>
            <w:shd w:val="clear" w:color="auto" w:fill="auto"/>
            <w:noWrap/>
            <w:hideMark/>
          </w:tcPr>
          <w:p w14:paraId="3F95F20F" w14:textId="77777777" w:rsidR="00E83F66" w:rsidRPr="00772251" w:rsidRDefault="00E83F66" w:rsidP="0048591A">
            <w:pPr>
              <w:spacing w:before="60" w:after="60" w:line="240" w:lineRule="auto"/>
              <w:rPr>
                <w:noProof/>
                <w:sz w:val="20"/>
              </w:rPr>
            </w:pPr>
            <w:r>
              <w:rPr>
                <w:noProof/>
                <w:sz w:val="20"/>
              </w:rPr>
              <w:t>-- Af nikkel</w:t>
            </w:r>
          </w:p>
        </w:tc>
        <w:tc>
          <w:tcPr>
            <w:tcW w:w="1134" w:type="dxa"/>
            <w:tcBorders>
              <w:top w:val="nil"/>
              <w:left w:val="nil"/>
              <w:bottom w:val="single" w:sz="4" w:space="0" w:color="auto"/>
              <w:right w:val="single" w:sz="4" w:space="0" w:color="auto"/>
            </w:tcBorders>
            <w:shd w:val="clear" w:color="auto" w:fill="auto"/>
            <w:noWrap/>
            <w:vAlign w:val="center"/>
            <w:hideMark/>
          </w:tcPr>
          <w:p w14:paraId="7673F5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AC76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A1584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A7E79F" w14:textId="77777777" w:rsidR="00E83F66" w:rsidRPr="00772251" w:rsidRDefault="00E83F66" w:rsidP="0048591A">
            <w:pPr>
              <w:spacing w:before="60" w:after="60" w:line="240" w:lineRule="auto"/>
              <w:jc w:val="center"/>
              <w:rPr>
                <w:noProof/>
                <w:sz w:val="20"/>
              </w:rPr>
            </w:pPr>
            <w:r>
              <w:rPr>
                <w:noProof/>
                <w:sz w:val="20"/>
              </w:rPr>
              <w:t>28273900</w:t>
            </w:r>
          </w:p>
        </w:tc>
        <w:tc>
          <w:tcPr>
            <w:tcW w:w="1086" w:type="dxa"/>
            <w:tcBorders>
              <w:top w:val="nil"/>
              <w:left w:val="nil"/>
              <w:bottom w:val="single" w:sz="4" w:space="0" w:color="auto"/>
              <w:right w:val="single" w:sz="4" w:space="0" w:color="auto"/>
            </w:tcBorders>
            <w:shd w:val="clear" w:color="auto" w:fill="auto"/>
            <w:noWrap/>
            <w:hideMark/>
          </w:tcPr>
          <w:p w14:paraId="4C6D96F4" w14:textId="77777777" w:rsidR="00E83F66" w:rsidRPr="00772251" w:rsidRDefault="00E83F66" w:rsidP="0048591A">
            <w:pPr>
              <w:spacing w:before="60" w:after="60" w:line="240" w:lineRule="auto"/>
              <w:jc w:val="center"/>
              <w:rPr>
                <w:noProof/>
                <w:sz w:val="20"/>
              </w:rPr>
            </w:pPr>
            <w:r>
              <w:rPr>
                <w:noProof/>
                <w:sz w:val="20"/>
              </w:rPr>
              <w:t>282739</w:t>
            </w:r>
          </w:p>
        </w:tc>
        <w:tc>
          <w:tcPr>
            <w:tcW w:w="9923" w:type="dxa"/>
            <w:tcBorders>
              <w:top w:val="nil"/>
              <w:left w:val="nil"/>
              <w:bottom w:val="single" w:sz="4" w:space="0" w:color="auto"/>
              <w:right w:val="single" w:sz="4" w:space="0" w:color="auto"/>
            </w:tcBorders>
            <w:shd w:val="clear" w:color="auto" w:fill="auto"/>
            <w:noWrap/>
            <w:hideMark/>
          </w:tcPr>
          <w:p w14:paraId="2344E077"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2463F63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E8A2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7A49B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C593A2" w14:textId="77777777" w:rsidR="00E83F66" w:rsidRPr="00772251" w:rsidRDefault="00E83F66" w:rsidP="0048591A">
            <w:pPr>
              <w:spacing w:before="60" w:after="60" w:line="240" w:lineRule="auto"/>
              <w:jc w:val="center"/>
              <w:rPr>
                <w:noProof/>
                <w:sz w:val="20"/>
              </w:rPr>
            </w:pPr>
            <w:r>
              <w:rPr>
                <w:noProof/>
                <w:sz w:val="20"/>
              </w:rPr>
              <w:t>28274100</w:t>
            </w:r>
          </w:p>
        </w:tc>
        <w:tc>
          <w:tcPr>
            <w:tcW w:w="1086" w:type="dxa"/>
            <w:tcBorders>
              <w:top w:val="nil"/>
              <w:left w:val="nil"/>
              <w:bottom w:val="single" w:sz="4" w:space="0" w:color="auto"/>
              <w:right w:val="single" w:sz="4" w:space="0" w:color="auto"/>
            </w:tcBorders>
            <w:shd w:val="clear" w:color="auto" w:fill="auto"/>
            <w:noWrap/>
            <w:hideMark/>
          </w:tcPr>
          <w:p w14:paraId="1ABD8BE4" w14:textId="77777777" w:rsidR="00E83F66" w:rsidRPr="00772251" w:rsidRDefault="00E83F66" w:rsidP="0048591A">
            <w:pPr>
              <w:spacing w:before="60" w:after="60" w:line="240" w:lineRule="auto"/>
              <w:jc w:val="center"/>
              <w:rPr>
                <w:noProof/>
                <w:sz w:val="20"/>
              </w:rPr>
            </w:pPr>
            <w:r>
              <w:rPr>
                <w:noProof/>
                <w:sz w:val="20"/>
              </w:rPr>
              <w:t>282741</w:t>
            </w:r>
          </w:p>
        </w:tc>
        <w:tc>
          <w:tcPr>
            <w:tcW w:w="9923" w:type="dxa"/>
            <w:tcBorders>
              <w:top w:val="nil"/>
              <w:left w:val="nil"/>
              <w:bottom w:val="single" w:sz="4" w:space="0" w:color="auto"/>
              <w:right w:val="single" w:sz="4" w:space="0" w:color="auto"/>
            </w:tcBorders>
            <w:shd w:val="clear" w:color="auto" w:fill="auto"/>
            <w:noWrap/>
            <w:hideMark/>
          </w:tcPr>
          <w:p w14:paraId="74AC5BBA" w14:textId="77777777" w:rsidR="00E83F66" w:rsidRPr="00772251" w:rsidRDefault="00E83F66" w:rsidP="0048591A">
            <w:pPr>
              <w:spacing w:before="60" w:after="60" w:line="240" w:lineRule="auto"/>
              <w:rPr>
                <w:noProof/>
                <w:sz w:val="20"/>
              </w:rPr>
            </w:pPr>
            <w:r>
              <w:rPr>
                <w:noProof/>
                <w:sz w:val="20"/>
              </w:rPr>
              <w:t>-- Af kobber</w:t>
            </w:r>
          </w:p>
        </w:tc>
        <w:tc>
          <w:tcPr>
            <w:tcW w:w="1134" w:type="dxa"/>
            <w:tcBorders>
              <w:top w:val="nil"/>
              <w:left w:val="nil"/>
              <w:bottom w:val="single" w:sz="4" w:space="0" w:color="auto"/>
              <w:right w:val="single" w:sz="4" w:space="0" w:color="auto"/>
            </w:tcBorders>
            <w:shd w:val="clear" w:color="auto" w:fill="auto"/>
            <w:noWrap/>
            <w:vAlign w:val="center"/>
            <w:hideMark/>
          </w:tcPr>
          <w:p w14:paraId="1347EDB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77B57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901A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6B9C85" w14:textId="77777777" w:rsidR="00E83F66" w:rsidRPr="00772251" w:rsidRDefault="00E83F66" w:rsidP="0048591A">
            <w:pPr>
              <w:spacing w:before="60" w:after="60" w:line="240" w:lineRule="auto"/>
              <w:jc w:val="center"/>
              <w:rPr>
                <w:noProof/>
                <w:sz w:val="20"/>
              </w:rPr>
            </w:pPr>
            <w:r>
              <w:rPr>
                <w:noProof/>
                <w:sz w:val="20"/>
              </w:rPr>
              <w:t>28274900</w:t>
            </w:r>
          </w:p>
        </w:tc>
        <w:tc>
          <w:tcPr>
            <w:tcW w:w="1086" w:type="dxa"/>
            <w:tcBorders>
              <w:top w:val="nil"/>
              <w:left w:val="nil"/>
              <w:bottom w:val="single" w:sz="4" w:space="0" w:color="auto"/>
              <w:right w:val="single" w:sz="4" w:space="0" w:color="auto"/>
            </w:tcBorders>
            <w:shd w:val="clear" w:color="auto" w:fill="auto"/>
            <w:noWrap/>
            <w:hideMark/>
          </w:tcPr>
          <w:p w14:paraId="41607162" w14:textId="77777777" w:rsidR="00E83F66" w:rsidRPr="00772251" w:rsidRDefault="00E83F66" w:rsidP="0048591A">
            <w:pPr>
              <w:spacing w:before="60" w:after="60" w:line="240" w:lineRule="auto"/>
              <w:jc w:val="center"/>
              <w:rPr>
                <w:noProof/>
                <w:sz w:val="20"/>
              </w:rPr>
            </w:pPr>
            <w:r>
              <w:rPr>
                <w:noProof/>
                <w:sz w:val="20"/>
              </w:rPr>
              <w:t>282749</w:t>
            </w:r>
          </w:p>
        </w:tc>
        <w:tc>
          <w:tcPr>
            <w:tcW w:w="9923" w:type="dxa"/>
            <w:tcBorders>
              <w:top w:val="nil"/>
              <w:left w:val="nil"/>
              <w:bottom w:val="single" w:sz="4" w:space="0" w:color="auto"/>
              <w:right w:val="single" w:sz="4" w:space="0" w:color="auto"/>
            </w:tcBorders>
            <w:shd w:val="clear" w:color="auto" w:fill="auto"/>
            <w:noWrap/>
            <w:hideMark/>
          </w:tcPr>
          <w:p w14:paraId="2BEA98FD"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61FBFA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BF28E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C90A0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5D327F" w14:textId="77777777" w:rsidR="00E83F66" w:rsidRPr="00772251" w:rsidRDefault="00E83F66" w:rsidP="0048591A">
            <w:pPr>
              <w:spacing w:before="60" w:after="60" w:line="240" w:lineRule="auto"/>
              <w:jc w:val="center"/>
              <w:rPr>
                <w:noProof/>
                <w:sz w:val="20"/>
              </w:rPr>
            </w:pPr>
            <w:r>
              <w:rPr>
                <w:noProof/>
                <w:sz w:val="20"/>
              </w:rPr>
              <w:t>28275100</w:t>
            </w:r>
          </w:p>
        </w:tc>
        <w:tc>
          <w:tcPr>
            <w:tcW w:w="1086" w:type="dxa"/>
            <w:tcBorders>
              <w:top w:val="nil"/>
              <w:left w:val="nil"/>
              <w:bottom w:val="single" w:sz="4" w:space="0" w:color="auto"/>
              <w:right w:val="single" w:sz="4" w:space="0" w:color="auto"/>
            </w:tcBorders>
            <w:shd w:val="clear" w:color="auto" w:fill="auto"/>
            <w:noWrap/>
            <w:hideMark/>
          </w:tcPr>
          <w:p w14:paraId="5B671A70" w14:textId="77777777" w:rsidR="00E83F66" w:rsidRPr="00772251" w:rsidRDefault="00E83F66" w:rsidP="0048591A">
            <w:pPr>
              <w:spacing w:before="60" w:after="60" w:line="240" w:lineRule="auto"/>
              <w:jc w:val="center"/>
              <w:rPr>
                <w:noProof/>
                <w:sz w:val="20"/>
              </w:rPr>
            </w:pPr>
            <w:r>
              <w:rPr>
                <w:noProof/>
                <w:sz w:val="20"/>
              </w:rPr>
              <w:t>282751</w:t>
            </w:r>
          </w:p>
        </w:tc>
        <w:tc>
          <w:tcPr>
            <w:tcW w:w="9923" w:type="dxa"/>
            <w:tcBorders>
              <w:top w:val="nil"/>
              <w:left w:val="nil"/>
              <w:bottom w:val="single" w:sz="4" w:space="0" w:color="auto"/>
              <w:right w:val="single" w:sz="4" w:space="0" w:color="auto"/>
            </w:tcBorders>
            <w:shd w:val="clear" w:color="auto" w:fill="auto"/>
            <w:noWrap/>
            <w:hideMark/>
          </w:tcPr>
          <w:p w14:paraId="1D6E0E89" w14:textId="77777777" w:rsidR="00E83F66" w:rsidRPr="00772251" w:rsidRDefault="00E83F66" w:rsidP="0048591A">
            <w:pPr>
              <w:spacing w:before="60" w:after="60" w:line="240" w:lineRule="auto"/>
              <w:rPr>
                <w:noProof/>
                <w:sz w:val="20"/>
              </w:rPr>
            </w:pPr>
            <w:r>
              <w:rPr>
                <w:noProof/>
                <w:sz w:val="20"/>
              </w:rPr>
              <w:t>-- Bromider af natrium eller kalium</w:t>
            </w:r>
          </w:p>
        </w:tc>
        <w:tc>
          <w:tcPr>
            <w:tcW w:w="1134" w:type="dxa"/>
            <w:tcBorders>
              <w:top w:val="nil"/>
              <w:left w:val="nil"/>
              <w:bottom w:val="single" w:sz="4" w:space="0" w:color="auto"/>
              <w:right w:val="single" w:sz="4" w:space="0" w:color="auto"/>
            </w:tcBorders>
            <w:shd w:val="clear" w:color="auto" w:fill="auto"/>
            <w:noWrap/>
            <w:vAlign w:val="center"/>
            <w:hideMark/>
          </w:tcPr>
          <w:p w14:paraId="22305B1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223E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6B9C9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921464" w14:textId="77777777" w:rsidR="00E83F66" w:rsidRPr="00772251" w:rsidRDefault="00E83F66" w:rsidP="0048591A">
            <w:pPr>
              <w:spacing w:before="60" w:after="60" w:line="240" w:lineRule="auto"/>
              <w:jc w:val="center"/>
              <w:rPr>
                <w:noProof/>
                <w:sz w:val="20"/>
              </w:rPr>
            </w:pPr>
            <w:r>
              <w:rPr>
                <w:noProof/>
                <w:sz w:val="20"/>
              </w:rPr>
              <w:t>28275900</w:t>
            </w:r>
          </w:p>
        </w:tc>
        <w:tc>
          <w:tcPr>
            <w:tcW w:w="1086" w:type="dxa"/>
            <w:tcBorders>
              <w:top w:val="nil"/>
              <w:left w:val="nil"/>
              <w:bottom w:val="single" w:sz="4" w:space="0" w:color="auto"/>
              <w:right w:val="single" w:sz="4" w:space="0" w:color="auto"/>
            </w:tcBorders>
            <w:shd w:val="clear" w:color="auto" w:fill="auto"/>
            <w:noWrap/>
            <w:hideMark/>
          </w:tcPr>
          <w:p w14:paraId="0E253179" w14:textId="77777777" w:rsidR="00E83F66" w:rsidRPr="00772251" w:rsidRDefault="00E83F66" w:rsidP="0048591A">
            <w:pPr>
              <w:spacing w:before="60" w:after="60" w:line="240" w:lineRule="auto"/>
              <w:jc w:val="center"/>
              <w:rPr>
                <w:noProof/>
                <w:sz w:val="20"/>
              </w:rPr>
            </w:pPr>
            <w:r>
              <w:rPr>
                <w:noProof/>
                <w:sz w:val="20"/>
              </w:rPr>
              <w:t>282759</w:t>
            </w:r>
          </w:p>
        </w:tc>
        <w:tc>
          <w:tcPr>
            <w:tcW w:w="9923" w:type="dxa"/>
            <w:tcBorders>
              <w:top w:val="nil"/>
              <w:left w:val="nil"/>
              <w:bottom w:val="single" w:sz="4" w:space="0" w:color="auto"/>
              <w:right w:val="single" w:sz="4" w:space="0" w:color="auto"/>
            </w:tcBorders>
            <w:shd w:val="clear" w:color="auto" w:fill="auto"/>
            <w:noWrap/>
            <w:hideMark/>
          </w:tcPr>
          <w:p w14:paraId="43E7AD13"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29E77B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7EC5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9AF8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620AB7" w14:textId="77777777" w:rsidR="00E83F66" w:rsidRPr="00772251" w:rsidRDefault="00E83F66" w:rsidP="0048591A">
            <w:pPr>
              <w:spacing w:before="60" w:after="60" w:line="240" w:lineRule="auto"/>
              <w:jc w:val="center"/>
              <w:rPr>
                <w:noProof/>
                <w:sz w:val="20"/>
              </w:rPr>
            </w:pPr>
            <w:r>
              <w:rPr>
                <w:noProof/>
                <w:sz w:val="20"/>
              </w:rPr>
              <w:t>28276000</w:t>
            </w:r>
          </w:p>
        </w:tc>
        <w:tc>
          <w:tcPr>
            <w:tcW w:w="1086" w:type="dxa"/>
            <w:tcBorders>
              <w:top w:val="nil"/>
              <w:left w:val="nil"/>
              <w:bottom w:val="single" w:sz="4" w:space="0" w:color="auto"/>
              <w:right w:val="single" w:sz="4" w:space="0" w:color="auto"/>
            </w:tcBorders>
            <w:shd w:val="clear" w:color="auto" w:fill="auto"/>
            <w:noWrap/>
            <w:hideMark/>
          </w:tcPr>
          <w:p w14:paraId="1541F67C" w14:textId="77777777" w:rsidR="00E83F66" w:rsidRPr="00772251" w:rsidRDefault="00E83F66" w:rsidP="0048591A">
            <w:pPr>
              <w:spacing w:before="60" w:after="60" w:line="240" w:lineRule="auto"/>
              <w:jc w:val="center"/>
              <w:rPr>
                <w:noProof/>
                <w:sz w:val="20"/>
              </w:rPr>
            </w:pPr>
            <w:r>
              <w:rPr>
                <w:noProof/>
                <w:sz w:val="20"/>
              </w:rPr>
              <w:t>282760</w:t>
            </w:r>
          </w:p>
        </w:tc>
        <w:tc>
          <w:tcPr>
            <w:tcW w:w="9923" w:type="dxa"/>
            <w:tcBorders>
              <w:top w:val="nil"/>
              <w:left w:val="nil"/>
              <w:bottom w:val="single" w:sz="4" w:space="0" w:color="auto"/>
              <w:right w:val="single" w:sz="4" w:space="0" w:color="auto"/>
            </w:tcBorders>
            <w:shd w:val="clear" w:color="auto" w:fill="auto"/>
            <w:noWrap/>
            <w:hideMark/>
          </w:tcPr>
          <w:p w14:paraId="1E99AB05" w14:textId="77777777" w:rsidR="00E83F66" w:rsidRPr="00772251" w:rsidRDefault="00E83F66" w:rsidP="0048591A">
            <w:pPr>
              <w:spacing w:before="60" w:after="60" w:line="240" w:lineRule="auto"/>
              <w:rPr>
                <w:noProof/>
                <w:sz w:val="20"/>
              </w:rPr>
            </w:pPr>
            <w:r>
              <w:rPr>
                <w:noProof/>
                <w:sz w:val="20"/>
              </w:rPr>
              <w:t>- Jodider og oxyjodider</w:t>
            </w:r>
          </w:p>
        </w:tc>
        <w:tc>
          <w:tcPr>
            <w:tcW w:w="1134" w:type="dxa"/>
            <w:tcBorders>
              <w:top w:val="nil"/>
              <w:left w:val="nil"/>
              <w:bottom w:val="single" w:sz="4" w:space="0" w:color="auto"/>
              <w:right w:val="single" w:sz="4" w:space="0" w:color="auto"/>
            </w:tcBorders>
            <w:shd w:val="clear" w:color="auto" w:fill="auto"/>
            <w:noWrap/>
            <w:vAlign w:val="center"/>
            <w:hideMark/>
          </w:tcPr>
          <w:p w14:paraId="0842AC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E40B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EAD8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37A63D" w14:textId="77777777" w:rsidR="00E83F66" w:rsidRPr="00772251" w:rsidRDefault="00E83F66" w:rsidP="0048591A">
            <w:pPr>
              <w:spacing w:before="60" w:after="60" w:line="240" w:lineRule="auto"/>
              <w:jc w:val="center"/>
              <w:rPr>
                <w:noProof/>
                <w:sz w:val="20"/>
              </w:rPr>
            </w:pPr>
            <w:r>
              <w:rPr>
                <w:noProof/>
                <w:sz w:val="20"/>
              </w:rPr>
              <w:t>28281000</w:t>
            </w:r>
          </w:p>
        </w:tc>
        <w:tc>
          <w:tcPr>
            <w:tcW w:w="1086" w:type="dxa"/>
            <w:tcBorders>
              <w:top w:val="nil"/>
              <w:left w:val="nil"/>
              <w:bottom w:val="single" w:sz="4" w:space="0" w:color="auto"/>
              <w:right w:val="single" w:sz="4" w:space="0" w:color="auto"/>
            </w:tcBorders>
            <w:shd w:val="clear" w:color="auto" w:fill="auto"/>
            <w:noWrap/>
            <w:hideMark/>
          </w:tcPr>
          <w:p w14:paraId="34F140E9" w14:textId="77777777" w:rsidR="00E83F66" w:rsidRPr="00772251" w:rsidRDefault="00E83F66" w:rsidP="0048591A">
            <w:pPr>
              <w:spacing w:before="60" w:after="60" w:line="240" w:lineRule="auto"/>
              <w:jc w:val="center"/>
              <w:rPr>
                <w:noProof/>
                <w:sz w:val="20"/>
              </w:rPr>
            </w:pPr>
            <w:r>
              <w:rPr>
                <w:noProof/>
                <w:sz w:val="20"/>
              </w:rPr>
              <w:t>282810</w:t>
            </w:r>
          </w:p>
        </w:tc>
        <w:tc>
          <w:tcPr>
            <w:tcW w:w="9923" w:type="dxa"/>
            <w:tcBorders>
              <w:top w:val="nil"/>
              <w:left w:val="nil"/>
              <w:bottom w:val="single" w:sz="4" w:space="0" w:color="auto"/>
              <w:right w:val="single" w:sz="4" w:space="0" w:color="auto"/>
            </w:tcBorders>
            <w:shd w:val="clear" w:color="auto" w:fill="auto"/>
            <w:noWrap/>
            <w:hideMark/>
          </w:tcPr>
          <w:p w14:paraId="265400D0" w14:textId="77777777" w:rsidR="00E83F66" w:rsidRPr="00772251" w:rsidRDefault="00E83F66" w:rsidP="0048591A">
            <w:pPr>
              <w:spacing w:before="60" w:after="60" w:line="240" w:lineRule="auto"/>
              <w:rPr>
                <w:noProof/>
                <w:sz w:val="20"/>
              </w:rPr>
            </w:pPr>
            <w:r>
              <w:rPr>
                <w:noProof/>
                <w:sz w:val="20"/>
              </w:rPr>
              <w:t>- Kommercielt calciumhypoklorit og andre calciumhypokloriter</w:t>
            </w:r>
          </w:p>
        </w:tc>
        <w:tc>
          <w:tcPr>
            <w:tcW w:w="1134" w:type="dxa"/>
            <w:tcBorders>
              <w:top w:val="nil"/>
              <w:left w:val="nil"/>
              <w:bottom w:val="single" w:sz="4" w:space="0" w:color="auto"/>
              <w:right w:val="single" w:sz="4" w:space="0" w:color="auto"/>
            </w:tcBorders>
            <w:shd w:val="clear" w:color="auto" w:fill="auto"/>
            <w:noWrap/>
            <w:vAlign w:val="center"/>
            <w:hideMark/>
          </w:tcPr>
          <w:p w14:paraId="7FB0010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25599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1001E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70A2DA" w14:textId="77777777" w:rsidR="00E83F66" w:rsidRPr="00772251" w:rsidRDefault="00E83F66" w:rsidP="0048591A">
            <w:pPr>
              <w:spacing w:before="60" w:after="60" w:line="240" w:lineRule="auto"/>
              <w:jc w:val="center"/>
              <w:rPr>
                <w:noProof/>
                <w:sz w:val="20"/>
              </w:rPr>
            </w:pPr>
            <w:r>
              <w:rPr>
                <w:noProof/>
                <w:sz w:val="20"/>
              </w:rPr>
              <w:t>28289000</w:t>
            </w:r>
          </w:p>
        </w:tc>
        <w:tc>
          <w:tcPr>
            <w:tcW w:w="1086" w:type="dxa"/>
            <w:tcBorders>
              <w:top w:val="nil"/>
              <w:left w:val="nil"/>
              <w:bottom w:val="single" w:sz="4" w:space="0" w:color="auto"/>
              <w:right w:val="single" w:sz="4" w:space="0" w:color="auto"/>
            </w:tcBorders>
            <w:shd w:val="clear" w:color="auto" w:fill="auto"/>
            <w:noWrap/>
            <w:hideMark/>
          </w:tcPr>
          <w:p w14:paraId="39245D63" w14:textId="77777777" w:rsidR="00E83F66" w:rsidRPr="00772251" w:rsidRDefault="00E83F66" w:rsidP="0048591A">
            <w:pPr>
              <w:spacing w:before="60" w:after="60" w:line="240" w:lineRule="auto"/>
              <w:jc w:val="center"/>
              <w:rPr>
                <w:noProof/>
                <w:sz w:val="20"/>
              </w:rPr>
            </w:pPr>
            <w:r>
              <w:rPr>
                <w:noProof/>
                <w:sz w:val="20"/>
              </w:rPr>
              <w:t>282890</w:t>
            </w:r>
          </w:p>
        </w:tc>
        <w:tc>
          <w:tcPr>
            <w:tcW w:w="9923" w:type="dxa"/>
            <w:tcBorders>
              <w:top w:val="nil"/>
              <w:left w:val="nil"/>
              <w:bottom w:val="single" w:sz="4" w:space="0" w:color="auto"/>
              <w:right w:val="single" w:sz="4" w:space="0" w:color="auto"/>
            </w:tcBorders>
            <w:shd w:val="clear" w:color="auto" w:fill="auto"/>
            <w:noWrap/>
            <w:hideMark/>
          </w:tcPr>
          <w:p w14:paraId="431F70C9"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2836B6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FE3A5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B22A6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26CC66" w14:textId="77777777" w:rsidR="00E83F66" w:rsidRPr="00772251" w:rsidRDefault="00E83F66" w:rsidP="0048591A">
            <w:pPr>
              <w:spacing w:before="60" w:after="60" w:line="240" w:lineRule="auto"/>
              <w:jc w:val="center"/>
              <w:rPr>
                <w:noProof/>
                <w:sz w:val="20"/>
              </w:rPr>
            </w:pPr>
            <w:r>
              <w:rPr>
                <w:noProof/>
                <w:sz w:val="20"/>
              </w:rPr>
              <w:t>28291100</w:t>
            </w:r>
          </w:p>
        </w:tc>
        <w:tc>
          <w:tcPr>
            <w:tcW w:w="1086" w:type="dxa"/>
            <w:tcBorders>
              <w:top w:val="nil"/>
              <w:left w:val="nil"/>
              <w:bottom w:val="single" w:sz="4" w:space="0" w:color="auto"/>
              <w:right w:val="single" w:sz="4" w:space="0" w:color="auto"/>
            </w:tcBorders>
            <w:shd w:val="clear" w:color="auto" w:fill="auto"/>
            <w:noWrap/>
            <w:hideMark/>
          </w:tcPr>
          <w:p w14:paraId="457C1CBA" w14:textId="77777777" w:rsidR="00E83F66" w:rsidRPr="00772251" w:rsidRDefault="00E83F66" w:rsidP="0048591A">
            <w:pPr>
              <w:spacing w:before="60" w:after="60" w:line="240" w:lineRule="auto"/>
              <w:jc w:val="center"/>
              <w:rPr>
                <w:noProof/>
                <w:sz w:val="20"/>
              </w:rPr>
            </w:pPr>
            <w:r>
              <w:rPr>
                <w:noProof/>
                <w:sz w:val="20"/>
              </w:rPr>
              <w:t>282911</w:t>
            </w:r>
          </w:p>
        </w:tc>
        <w:tc>
          <w:tcPr>
            <w:tcW w:w="9923" w:type="dxa"/>
            <w:tcBorders>
              <w:top w:val="nil"/>
              <w:left w:val="nil"/>
              <w:bottom w:val="single" w:sz="4" w:space="0" w:color="auto"/>
              <w:right w:val="single" w:sz="4" w:space="0" w:color="auto"/>
            </w:tcBorders>
            <w:shd w:val="clear" w:color="auto" w:fill="auto"/>
            <w:noWrap/>
            <w:hideMark/>
          </w:tcPr>
          <w:p w14:paraId="4566E3D6" w14:textId="77777777" w:rsidR="00E83F66" w:rsidRPr="00772251" w:rsidRDefault="00E83F66" w:rsidP="0048591A">
            <w:pPr>
              <w:spacing w:before="60" w:after="60" w:line="240" w:lineRule="auto"/>
              <w:rPr>
                <w:noProof/>
                <w:sz w:val="20"/>
              </w:rPr>
            </w:pPr>
            <w:r>
              <w:rPr>
                <w:noProof/>
                <w:sz w:val="20"/>
              </w:rPr>
              <w:t>-- Af natrium</w:t>
            </w:r>
          </w:p>
        </w:tc>
        <w:tc>
          <w:tcPr>
            <w:tcW w:w="1134" w:type="dxa"/>
            <w:tcBorders>
              <w:top w:val="nil"/>
              <w:left w:val="nil"/>
              <w:bottom w:val="single" w:sz="4" w:space="0" w:color="auto"/>
              <w:right w:val="single" w:sz="4" w:space="0" w:color="auto"/>
            </w:tcBorders>
            <w:shd w:val="clear" w:color="auto" w:fill="auto"/>
            <w:noWrap/>
            <w:vAlign w:val="center"/>
            <w:hideMark/>
          </w:tcPr>
          <w:p w14:paraId="173F61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8D819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342D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112DBF" w14:textId="77777777" w:rsidR="00E83F66" w:rsidRPr="00772251" w:rsidRDefault="00E83F66" w:rsidP="008B5034">
            <w:pPr>
              <w:pageBreakBefore/>
              <w:spacing w:before="60" w:after="60" w:line="240" w:lineRule="auto"/>
              <w:jc w:val="center"/>
              <w:rPr>
                <w:noProof/>
                <w:sz w:val="20"/>
              </w:rPr>
            </w:pPr>
            <w:r>
              <w:rPr>
                <w:noProof/>
                <w:sz w:val="20"/>
              </w:rPr>
              <w:t>28291900</w:t>
            </w:r>
          </w:p>
        </w:tc>
        <w:tc>
          <w:tcPr>
            <w:tcW w:w="1086" w:type="dxa"/>
            <w:tcBorders>
              <w:top w:val="nil"/>
              <w:left w:val="nil"/>
              <w:bottom w:val="single" w:sz="4" w:space="0" w:color="auto"/>
              <w:right w:val="single" w:sz="4" w:space="0" w:color="auto"/>
            </w:tcBorders>
            <w:shd w:val="clear" w:color="auto" w:fill="auto"/>
            <w:noWrap/>
            <w:hideMark/>
          </w:tcPr>
          <w:p w14:paraId="5414D60C" w14:textId="77777777" w:rsidR="00E83F66" w:rsidRPr="00772251" w:rsidRDefault="00E83F66" w:rsidP="0048591A">
            <w:pPr>
              <w:spacing w:before="60" w:after="60" w:line="240" w:lineRule="auto"/>
              <w:jc w:val="center"/>
              <w:rPr>
                <w:noProof/>
                <w:sz w:val="20"/>
              </w:rPr>
            </w:pPr>
            <w:r>
              <w:rPr>
                <w:noProof/>
                <w:sz w:val="20"/>
              </w:rPr>
              <w:t>282919</w:t>
            </w:r>
          </w:p>
        </w:tc>
        <w:tc>
          <w:tcPr>
            <w:tcW w:w="9923" w:type="dxa"/>
            <w:tcBorders>
              <w:top w:val="nil"/>
              <w:left w:val="nil"/>
              <w:bottom w:val="single" w:sz="4" w:space="0" w:color="auto"/>
              <w:right w:val="single" w:sz="4" w:space="0" w:color="auto"/>
            </w:tcBorders>
            <w:shd w:val="clear" w:color="auto" w:fill="auto"/>
            <w:noWrap/>
            <w:hideMark/>
          </w:tcPr>
          <w:p w14:paraId="3E646626"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2CAF86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D4A11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654D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D080EF" w14:textId="77777777" w:rsidR="00E83F66" w:rsidRPr="00772251" w:rsidRDefault="00E83F66" w:rsidP="0048591A">
            <w:pPr>
              <w:spacing w:before="60" w:after="60" w:line="240" w:lineRule="auto"/>
              <w:jc w:val="center"/>
              <w:rPr>
                <w:noProof/>
                <w:sz w:val="20"/>
              </w:rPr>
            </w:pPr>
            <w:r>
              <w:rPr>
                <w:noProof/>
                <w:sz w:val="20"/>
              </w:rPr>
              <w:t>28299000</w:t>
            </w:r>
          </w:p>
        </w:tc>
        <w:tc>
          <w:tcPr>
            <w:tcW w:w="1086" w:type="dxa"/>
            <w:tcBorders>
              <w:top w:val="nil"/>
              <w:left w:val="nil"/>
              <w:bottom w:val="single" w:sz="4" w:space="0" w:color="auto"/>
              <w:right w:val="single" w:sz="4" w:space="0" w:color="auto"/>
            </w:tcBorders>
            <w:shd w:val="clear" w:color="auto" w:fill="auto"/>
            <w:noWrap/>
            <w:hideMark/>
          </w:tcPr>
          <w:p w14:paraId="41EEF7CA" w14:textId="77777777" w:rsidR="00E83F66" w:rsidRPr="00772251" w:rsidRDefault="00E83F66" w:rsidP="0048591A">
            <w:pPr>
              <w:spacing w:before="60" w:after="60" w:line="240" w:lineRule="auto"/>
              <w:jc w:val="center"/>
              <w:rPr>
                <w:noProof/>
                <w:sz w:val="20"/>
              </w:rPr>
            </w:pPr>
            <w:r>
              <w:rPr>
                <w:noProof/>
                <w:sz w:val="20"/>
              </w:rPr>
              <w:t>282990</w:t>
            </w:r>
          </w:p>
        </w:tc>
        <w:tc>
          <w:tcPr>
            <w:tcW w:w="9923" w:type="dxa"/>
            <w:tcBorders>
              <w:top w:val="nil"/>
              <w:left w:val="nil"/>
              <w:bottom w:val="single" w:sz="4" w:space="0" w:color="auto"/>
              <w:right w:val="single" w:sz="4" w:space="0" w:color="auto"/>
            </w:tcBorders>
            <w:shd w:val="clear" w:color="auto" w:fill="auto"/>
            <w:noWrap/>
            <w:hideMark/>
          </w:tcPr>
          <w:p w14:paraId="07A4C53F"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572FB29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E3273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FA15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6BD6EA" w14:textId="77777777" w:rsidR="00E83F66" w:rsidRPr="00772251" w:rsidRDefault="00E83F66" w:rsidP="0048591A">
            <w:pPr>
              <w:spacing w:before="60" w:after="60" w:line="240" w:lineRule="auto"/>
              <w:jc w:val="center"/>
              <w:rPr>
                <w:noProof/>
                <w:sz w:val="20"/>
              </w:rPr>
            </w:pPr>
            <w:r>
              <w:rPr>
                <w:noProof/>
                <w:sz w:val="20"/>
              </w:rPr>
              <w:t>28301000</w:t>
            </w:r>
          </w:p>
        </w:tc>
        <w:tc>
          <w:tcPr>
            <w:tcW w:w="1086" w:type="dxa"/>
            <w:tcBorders>
              <w:top w:val="nil"/>
              <w:left w:val="nil"/>
              <w:bottom w:val="single" w:sz="4" w:space="0" w:color="auto"/>
              <w:right w:val="single" w:sz="4" w:space="0" w:color="auto"/>
            </w:tcBorders>
            <w:shd w:val="clear" w:color="auto" w:fill="auto"/>
            <w:noWrap/>
            <w:hideMark/>
          </w:tcPr>
          <w:p w14:paraId="1D20A9F9" w14:textId="77777777" w:rsidR="00E83F66" w:rsidRPr="00772251" w:rsidRDefault="00E83F66" w:rsidP="0048591A">
            <w:pPr>
              <w:spacing w:before="60" w:after="60" w:line="240" w:lineRule="auto"/>
              <w:jc w:val="center"/>
              <w:rPr>
                <w:noProof/>
                <w:sz w:val="20"/>
              </w:rPr>
            </w:pPr>
            <w:r>
              <w:rPr>
                <w:noProof/>
                <w:sz w:val="20"/>
              </w:rPr>
              <w:t>283010</w:t>
            </w:r>
          </w:p>
        </w:tc>
        <w:tc>
          <w:tcPr>
            <w:tcW w:w="9923" w:type="dxa"/>
            <w:tcBorders>
              <w:top w:val="nil"/>
              <w:left w:val="nil"/>
              <w:bottom w:val="single" w:sz="4" w:space="0" w:color="auto"/>
              <w:right w:val="single" w:sz="4" w:space="0" w:color="auto"/>
            </w:tcBorders>
            <w:shd w:val="clear" w:color="auto" w:fill="auto"/>
            <w:noWrap/>
            <w:hideMark/>
          </w:tcPr>
          <w:p w14:paraId="09257C91" w14:textId="77777777" w:rsidR="00E83F66" w:rsidRPr="00772251" w:rsidRDefault="00E83F66" w:rsidP="0048591A">
            <w:pPr>
              <w:spacing w:before="60" w:after="60" w:line="240" w:lineRule="auto"/>
              <w:rPr>
                <w:noProof/>
                <w:sz w:val="20"/>
              </w:rPr>
            </w:pPr>
            <w:r>
              <w:rPr>
                <w:noProof/>
                <w:sz w:val="20"/>
              </w:rPr>
              <w:t>- Natriumsulfider</w:t>
            </w:r>
          </w:p>
        </w:tc>
        <w:tc>
          <w:tcPr>
            <w:tcW w:w="1134" w:type="dxa"/>
            <w:tcBorders>
              <w:top w:val="nil"/>
              <w:left w:val="nil"/>
              <w:bottom w:val="single" w:sz="4" w:space="0" w:color="auto"/>
              <w:right w:val="single" w:sz="4" w:space="0" w:color="auto"/>
            </w:tcBorders>
            <w:shd w:val="clear" w:color="auto" w:fill="auto"/>
            <w:noWrap/>
            <w:vAlign w:val="center"/>
            <w:hideMark/>
          </w:tcPr>
          <w:p w14:paraId="7E2888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0DC2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3C616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166D70" w14:textId="77777777" w:rsidR="00E83F66" w:rsidRPr="00772251" w:rsidRDefault="00E83F66" w:rsidP="0048591A">
            <w:pPr>
              <w:spacing w:before="60" w:after="60" w:line="240" w:lineRule="auto"/>
              <w:jc w:val="center"/>
              <w:rPr>
                <w:noProof/>
                <w:sz w:val="20"/>
              </w:rPr>
            </w:pPr>
            <w:r>
              <w:rPr>
                <w:noProof/>
                <w:sz w:val="20"/>
              </w:rPr>
              <w:t>28309000</w:t>
            </w:r>
          </w:p>
        </w:tc>
        <w:tc>
          <w:tcPr>
            <w:tcW w:w="1086" w:type="dxa"/>
            <w:tcBorders>
              <w:top w:val="nil"/>
              <w:left w:val="nil"/>
              <w:bottom w:val="single" w:sz="4" w:space="0" w:color="auto"/>
              <w:right w:val="single" w:sz="4" w:space="0" w:color="auto"/>
            </w:tcBorders>
            <w:shd w:val="clear" w:color="auto" w:fill="auto"/>
            <w:noWrap/>
            <w:hideMark/>
          </w:tcPr>
          <w:p w14:paraId="56716184" w14:textId="77777777" w:rsidR="00E83F66" w:rsidRPr="00772251" w:rsidRDefault="00E83F66" w:rsidP="0048591A">
            <w:pPr>
              <w:spacing w:before="60" w:after="60" w:line="240" w:lineRule="auto"/>
              <w:jc w:val="center"/>
              <w:rPr>
                <w:noProof/>
                <w:sz w:val="20"/>
              </w:rPr>
            </w:pPr>
            <w:r>
              <w:rPr>
                <w:noProof/>
                <w:sz w:val="20"/>
              </w:rPr>
              <w:t>283090</w:t>
            </w:r>
          </w:p>
        </w:tc>
        <w:tc>
          <w:tcPr>
            <w:tcW w:w="9923" w:type="dxa"/>
            <w:tcBorders>
              <w:top w:val="nil"/>
              <w:left w:val="nil"/>
              <w:bottom w:val="single" w:sz="4" w:space="0" w:color="auto"/>
              <w:right w:val="single" w:sz="4" w:space="0" w:color="auto"/>
            </w:tcBorders>
            <w:shd w:val="clear" w:color="auto" w:fill="auto"/>
            <w:noWrap/>
            <w:hideMark/>
          </w:tcPr>
          <w:p w14:paraId="56B6DA4C"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3FE16B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D987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6D232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71654A" w14:textId="77777777" w:rsidR="00E83F66" w:rsidRPr="00772251" w:rsidRDefault="00E83F66" w:rsidP="0048591A">
            <w:pPr>
              <w:spacing w:before="60" w:after="60" w:line="240" w:lineRule="auto"/>
              <w:jc w:val="center"/>
              <w:rPr>
                <w:noProof/>
                <w:sz w:val="20"/>
              </w:rPr>
            </w:pPr>
            <w:r>
              <w:rPr>
                <w:noProof/>
                <w:sz w:val="20"/>
              </w:rPr>
              <w:t>28311000</w:t>
            </w:r>
          </w:p>
        </w:tc>
        <w:tc>
          <w:tcPr>
            <w:tcW w:w="1086" w:type="dxa"/>
            <w:tcBorders>
              <w:top w:val="nil"/>
              <w:left w:val="nil"/>
              <w:bottom w:val="single" w:sz="4" w:space="0" w:color="auto"/>
              <w:right w:val="single" w:sz="4" w:space="0" w:color="auto"/>
            </w:tcBorders>
            <w:shd w:val="clear" w:color="auto" w:fill="auto"/>
            <w:noWrap/>
            <w:hideMark/>
          </w:tcPr>
          <w:p w14:paraId="71479C8D" w14:textId="77777777" w:rsidR="00E83F66" w:rsidRPr="00772251" w:rsidRDefault="00E83F66" w:rsidP="0048591A">
            <w:pPr>
              <w:spacing w:before="60" w:after="60" w:line="240" w:lineRule="auto"/>
              <w:jc w:val="center"/>
              <w:rPr>
                <w:noProof/>
                <w:sz w:val="20"/>
              </w:rPr>
            </w:pPr>
            <w:r>
              <w:rPr>
                <w:noProof/>
                <w:sz w:val="20"/>
              </w:rPr>
              <w:t>283110</w:t>
            </w:r>
          </w:p>
        </w:tc>
        <w:tc>
          <w:tcPr>
            <w:tcW w:w="9923" w:type="dxa"/>
            <w:tcBorders>
              <w:top w:val="nil"/>
              <w:left w:val="nil"/>
              <w:bottom w:val="single" w:sz="4" w:space="0" w:color="auto"/>
              <w:right w:val="single" w:sz="4" w:space="0" w:color="auto"/>
            </w:tcBorders>
            <w:shd w:val="clear" w:color="auto" w:fill="auto"/>
            <w:noWrap/>
            <w:hideMark/>
          </w:tcPr>
          <w:p w14:paraId="634DB0CD" w14:textId="77777777" w:rsidR="00E83F66" w:rsidRPr="00772251" w:rsidRDefault="00E83F66" w:rsidP="0048591A">
            <w:pPr>
              <w:spacing w:before="60" w:after="60" w:line="240" w:lineRule="auto"/>
              <w:rPr>
                <w:noProof/>
                <w:sz w:val="20"/>
              </w:rPr>
            </w:pPr>
            <w:r>
              <w:rPr>
                <w:noProof/>
                <w:sz w:val="20"/>
              </w:rPr>
              <w:t>- Af natrium</w:t>
            </w:r>
          </w:p>
        </w:tc>
        <w:tc>
          <w:tcPr>
            <w:tcW w:w="1134" w:type="dxa"/>
            <w:tcBorders>
              <w:top w:val="nil"/>
              <w:left w:val="nil"/>
              <w:bottom w:val="single" w:sz="4" w:space="0" w:color="auto"/>
              <w:right w:val="single" w:sz="4" w:space="0" w:color="auto"/>
            </w:tcBorders>
            <w:shd w:val="clear" w:color="auto" w:fill="auto"/>
            <w:noWrap/>
            <w:vAlign w:val="center"/>
            <w:hideMark/>
          </w:tcPr>
          <w:p w14:paraId="368491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D82E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26D1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EAD0EF" w14:textId="77777777" w:rsidR="00E83F66" w:rsidRPr="00772251" w:rsidRDefault="00E83F66" w:rsidP="0048591A">
            <w:pPr>
              <w:spacing w:before="60" w:after="60" w:line="240" w:lineRule="auto"/>
              <w:jc w:val="center"/>
              <w:rPr>
                <w:noProof/>
                <w:sz w:val="20"/>
              </w:rPr>
            </w:pPr>
            <w:r>
              <w:rPr>
                <w:noProof/>
                <w:sz w:val="20"/>
              </w:rPr>
              <w:t>28319000</w:t>
            </w:r>
          </w:p>
        </w:tc>
        <w:tc>
          <w:tcPr>
            <w:tcW w:w="1086" w:type="dxa"/>
            <w:tcBorders>
              <w:top w:val="nil"/>
              <w:left w:val="nil"/>
              <w:bottom w:val="single" w:sz="4" w:space="0" w:color="auto"/>
              <w:right w:val="single" w:sz="4" w:space="0" w:color="auto"/>
            </w:tcBorders>
            <w:shd w:val="clear" w:color="auto" w:fill="auto"/>
            <w:noWrap/>
            <w:hideMark/>
          </w:tcPr>
          <w:p w14:paraId="3A5E302D" w14:textId="77777777" w:rsidR="00E83F66" w:rsidRPr="00772251" w:rsidRDefault="00E83F66" w:rsidP="0048591A">
            <w:pPr>
              <w:spacing w:before="60" w:after="60" w:line="240" w:lineRule="auto"/>
              <w:jc w:val="center"/>
              <w:rPr>
                <w:noProof/>
                <w:sz w:val="20"/>
              </w:rPr>
            </w:pPr>
            <w:r>
              <w:rPr>
                <w:noProof/>
                <w:sz w:val="20"/>
              </w:rPr>
              <w:t>283190</w:t>
            </w:r>
          </w:p>
        </w:tc>
        <w:tc>
          <w:tcPr>
            <w:tcW w:w="9923" w:type="dxa"/>
            <w:tcBorders>
              <w:top w:val="nil"/>
              <w:left w:val="nil"/>
              <w:bottom w:val="single" w:sz="4" w:space="0" w:color="auto"/>
              <w:right w:val="single" w:sz="4" w:space="0" w:color="auto"/>
            </w:tcBorders>
            <w:shd w:val="clear" w:color="auto" w:fill="auto"/>
            <w:noWrap/>
            <w:hideMark/>
          </w:tcPr>
          <w:p w14:paraId="4A6AEF89"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037435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3B54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D40B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4C857D" w14:textId="77777777" w:rsidR="00E83F66" w:rsidRPr="00772251" w:rsidRDefault="00E83F66" w:rsidP="0048591A">
            <w:pPr>
              <w:spacing w:before="60" w:after="60" w:line="240" w:lineRule="auto"/>
              <w:jc w:val="center"/>
              <w:rPr>
                <w:noProof/>
                <w:sz w:val="20"/>
              </w:rPr>
            </w:pPr>
            <w:r>
              <w:rPr>
                <w:noProof/>
                <w:sz w:val="20"/>
              </w:rPr>
              <w:t>28321000</w:t>
            </w:r>
          </w:p>
        </w:tc>
        <w:tc>
          <w:tcPr>
            <w:tcW w:w="1086" w:type="dxa"/>
            <w:tcBorders>
              <w:top w:val="nil"/>
              <w:left w:val="nil"/>
              <w:bottom w:val="single" w:sz="4" w:space="0" w:color="auto"/>
              <w:right w:val="single" w:sz="4" w:space="0" w:color="auto"/>
            </w:tcBorders>
            <w:shd w:val="clear" w:color="auto" w:fill="auto"/>
            <w:noWrap/>
            <w:hideMark/>
          </w:tcPr>
          <w:p w14:paraId="11A9CD3A" w14:textId="77777777" w:rsidR="00E83F66" w:rsidRPr="00772251" w:rsidRDefault="00E83F66" w:rsidP="0048591A">
            <w:pPr>
              <w:spacing w:before="60" w:after="60" w:line="240" w:lineRule="auto"/>
              <w:jc w:val="center"/>
              <w:rPr>
                <w:noProof/>
                <w:sz w:val="20"/>
              </w:rPr>
            </w:pPr>
            <w:r>
              <w:rPr>
                <w:noProof/>
                <w:sz w:val="20"/>
              </w:rPr>
              <w:t>283210</w:t>
            </w:r>
          </w:p>
        </w:tc>
        <w:tc>
          <w:tcPr>
            <w:tcW w:w="9923" w:type="dxa"/>
            <w:tcBorders>
              <w:top w:val="nil"/>
              <w:left w:val="nil"/>
              <w:bottom w:val="single" w:sz="4" w:space="0" w:color="auto"/>
              <w:right w:val="single" w:sz="4" w:space="0" w:color="auto"/>
            </w:tcBorders>
            <w:shd w:val="clear" w:color="auto" w:fill="auto"/>
            <w:noWrap/>
            <w:hideMark/>
          </w:tcPr>
          <w:p w14:paraId="3A32E21E" w14:textId="77777777" w:rsidR="00E83F66" w:rsidRPr="00772251" w:rsidRDefault="00E83F66" w:rsidP="0048591A">
            <w:pPr>
              <w:spacing w:before="60" w:after="60" w:line="240" w:lineRule="auto"/>
              <w:rPr>
                <w:noProof/>
                <w:sz w:val="20"/>
              </w:rPr>
            </w:pPr>
            <w:r>
              <w:rPr>
                <w:noProof/>
                <w:sz w:val="20"/>
              </w:rPr>
              <w:t>- Sulfiter af natrium</w:t>
            </w:r>
          </w:p>
        </w:tc>
        <w:tc>
          <w:tcPr>
            <w:tcW w:w="1134" w:type="dxa"/>
            <w:tcBorders>
              <w:top w:val="nil"/>
              <w:left w:val="nil"/>
              <w:bottom w:val="single" w:sz="4" w:space="0" w:color="auto"/>
              <w:right w:val="single" w:sz="4" w:space="0" w:color="auto"/>
            </w:tcBorders>
            <w:shd w:val="clear" w:color="auto" w:fill="auto"/>
            <w:noWrap/>
            <w:vAlign w:val="center"/>
            <w:hideMark/>
          </w:tcPr>
          <w:p w14:paraId="4D196D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9017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702E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D1D381" w14:textId="77777777" w:rsidR="00E83F66" w:rsidRPr="00772251" w:rsidRDefault="00E83F66" w:rsidP="0048591A">
            <w:pPr>
              <w:spacing w:before="60" w:after="60" w:line="240" w:lineRule="auto"/>
              <w:jc w:val="center"/>
              <w:rPr>
                <w:noProof/>
                <w:sz w:val="20"/>
              </w:rPr>
            </w:pPr>
            <w:r>
              <w:rPr>
                <w:noProof/>
                <w:sz w:val="20"/>
              </w:rPr>
              <w:t>28322000</w:t>
            </w:r>
          </w:p>
        </w:tc>
        <w:tc>
          <w:tcPr>
            <w:tcW w:w="1086" w:type="dxa"/>
            <w:tcBorders>
              <w:top w:val="nil"/>
              <w:left w:val="nil"/>
              <w:bottom w:val="single" w:sz="4" w:space="0" w:color="auto"/>
              <w:right w:val="single" w:sz="4" w:space="0" w:color="auto"/>
            </w:tcBorders>
            <w:shd w:val="clear" w:color="auto" w:fill="auto"/>
            <w:noWrap/>
            <w:hideMark/>
          </w:tcPr>
          <w:p w14:paraId="7AABD0E7" w14:textId="77777777" w:rsidR="00E83F66" w:rsidRPr="00772251" w:rsidRDefault="00E83F66" w:rsidP="0048591A">
            <w:pPr>
              <w:spacing w:before="60" w:after="60" w:line="240" w:lineRule="auto"/>
              <w:jc w:val="center"/>
              <w:rPr>
                <w:noProof/>
                <w:sz w:val="20"/>
              </w:rPr>
            </w:pPr>
            <w:r>
              <w:rPr>
                <w:noProof/>
                <w:sz w:val="20"/>
              </w:rPr>
              <w:t>283220</w:t>
            </w:r>
          </w:p>
        </w:tc>
        <w:tc>
          <w:tcPr>
            <w:tcW w:w="9923" w:type="dxa"/>
            <w:tcBorders>
              <w:top w:val="nil"/>
              <w:left w:val="nil"/>
              <w:bottom w:val="single" w:sz="4" w:space="0" w:color="auto"/>
              <w:right w:val="single" w:sz="4" w:space="0" w:color="auto"/>
            </w:tcBorders>
            <w:shd w:val="clear" w:color="auto" w:fill="auto"/>
            <w:noWrap/>
            <w:hideMark/>
          </w:tcPr>
          <w:p w14:paraId="2C7A3457" w14:textId="77777777" w:rsidR="00E83F66" w:rsidRPr="00772251" w:rsidRDefault="00E83F66" w:rsidP="0048591A">
            <w:pPr>
              <w:spacing w:before="60" w:after="60" w:line="240" w:lineRule="auto"/>
              <w:rPr>
                <w:noProof/>
                <w:sz w:val="20"/>
              </w:rPr>
            </w:pPr>
            <w:r>
              <w:rPr>
                <w:noProof/>
                <w:sz w:val="20"/>
              </w:rPr>
              <w:t>- Andre sulfiter</w:t>
            </w:r>
          </w:p>
        </w:tc>
        <w:tc>
          <w:tcPr>
            <w:tcW w:w="1134" w:type="dxa"/>
            <w:tcBorders>
              <w:top w:val="nil"/>
              <w:left w:val="nil"/>
              <w:bottom w:val="single" w:sz="4" w:space="0" w:color="auto"/>
              <w:right w:val="single" w:sz="4" w:space="0" w:color="auto"/>
            </w:tcBorders>
            <w:shd w:val="clear" w:color="auto" w:fill="auto"/>
            <w:noWrap/>
            <w:vAlign w:val="center"/>
            <w:hideMark/>
          </w:tcPr>
          <w:p w14:paraId="6736C2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CABA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82CE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C0E30B" w14:textId="77777777" w:rsidR="00E83F66" w:rsidRPr="00772251" w:rsidRDefault="00E83F66" w:rsidP="0048591A">
            <w:pPr>
              <w:spacing w:before="60" w:after="60" w:line="240" w:lineRule="auto"/>
              <w:jc w:val="center"/>
              <w:rPr>
                <w:noProof/>
                <w:sz w:val="20"/>
              </w:rPr>
            </w:pPr>
            <w:r>
              <w:rPr>
                <w:noProof/>
                <w:sz w:val="20"/>
              </w:rPr>
              <w:t>28323000</w:t>
            </w:r>
          </w:p>
        </w:tc>
        <w:tc>
          <w:tcPr>
            <w:tcW w:w="1086" w:type="dxa"/>
            <w:tcBorders>
              <w:top w:val="nil"/>
              <w:left w:val="nil"/>
              <w:bottom w:val="single" w:sz="4" w:space="0" w:color="auto"/>
              <w:right w:val="single" w:sz="4" w:space="0" w:color="auto"/>
            </w:tcBorders>
            <w:shd w:val="clear" w:color="auto" w:fill="auto"/>
            <w:noWrap/>
            <w:hideMark/>
          </w:tcPr>
          <w:p w14:paraId="02D2CBAE" w14:textId="77777777" w:rsidR="00E83F66" w:rsidRPr="00772251" w:rsidRDefault="00E83F66" w:rsidP="0048591A">
            <w:pPr>
              <w:spacing w:before="60" w:after="60" w:line="240" w:lineRule="auto"/>
              <w:jc w:val="center"/>
              <w:rPr>
                <w:noProof/>
                <w:sz w:val="20"/>
              </w:rPr>
            </w:pPr>
            <w:r>
              <w:rPr>
                <w:noProof/>
                <w:sz w:val="20"/>
              </w:rPr>
              <w:t>283230</w:t>
            </w:r>
          </w:p>
        </w:tc>
        <w:tc>
          <w:tcPr>
            <w:tcW w:w="9923" w:type="dxa"/>
            <w:tcBorders>
              <w:top w:val="nil"/>
              <w:left w:val="nil"/>
              <w:bottom w:val="single" w:sz="4" w:space="0" w:color="auto"/>
              <w:right w:val="single" w:sz="4" w:space="0" w:color="auto"/>
            </w:tcBorders>
            <w:shd w:val="clear" w:color="auto" w:fill="auto"/>
            <w:noWrap/>
            <w:hideMark/>
          </w:tcPr>
          <w:p w14:paraId="6BDC8BE8" w14:textId="77777777" w:rsidR="00E83F66" w:rsidRPr="00772251" w:rsidRDefault="00E83F66" w:rsidP="0048591A">
            <w:pPr>
              <w:spacing w:before="60" w:after="60" w:line="240" w:lineRule="auto"/>
              <w:rPr>
                <w:noProof/>
                <w:sz w:val="20"/>
              </w:rPr>
            </w:pPr>
            <w:r>
              <w:rPr>
                <w:noProof/>
                <w:sz w:val="20"/>
              </w:rPr>
              <w:t>- Tiosulfater</w:t>
            </w:r>
          </w:p>
        </w:tc>
        <w:tc>
          <w:tcPr>
            <w:tcW w:w="1134" w:type="dxa"/>
            <w:tcBorders>
              <w:top w:val="nil"/>
              <w:left w:val="nil"/>
              <w:bottom w:val="single" w:sz="4" w:space="0" w:color="auto"/>
              <w:right w:val="single" w:sz="4" w:space="0" w:color="auto"/>
            </w:tcBorders>
            <w:shd w:val="clear" w:color="auto" w:fill="auto"/>
            <w:noWrap/>
            <w:vAlign w:val="center"/>
            <w:hideMark/>
          </w:tcPr>
          <w:p w14:paraId="06F0236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89EE2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B7F1E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4166A6" w14:textId="77777777" w:rsidR="00E83F66" w:rsidRPr="00772251" w:rsidRDefault="00E83F66" w:rsidP="0048591A">
            <w:pPr>
              <w:spacing w:before="60" w:after="60" w:line="240" w:lineRule="auto"/>
              <w:jc w:val="center"/>
              <w:rPr>
                <w:noProof/>
                <w:sz w:val="20"/>
              </w:rPr>
            </w:pPr>
            <w:r>
              <w:rPr>
                <w:noProof/>
                <w:sz w:val="20"/>
              </w:rPr>
              <w:t>28331100</w:t>
            </w:r>
          </w:p>
        </w:tc>
        <w:tc>
          <w:tcPr>
            <w:tcW w:w="1086" w:type="dxa"/>
            <w:tcBorders>
              <w:top w:val="nil"/>
              <w:left w:val="nil"/>
              <w:bottom w:val="single" w:sz="4" w:space="0" w:color="auto"/>
              <w:right w:val="single" w:sz="4" w:space="0" w:color="auto"/>
            </w:tcBorders>
            <w:shd w:val="clear" w:color="auto" w:fill="auto"/>
            <w:noWrap/>
            <w:hideMark/>
          </w:tcPr>
          <w:p w14:paraId="780BC72B" w14:textId="77777777" w:rsidR="00E83F66" w:rsidRPr="00772251" w:rsidRDefault="00E83F66" w:rsidP="0048591A">
            <w:pPr>
              <w:spacing w:before="60" w:after="60" w:line="240" w:lineRule="auto"/>
              <w:jc w:val="center"/>
              <w:rPr>
                <w:noProof/>
                <w:sz w:val="20"/>
              </w:rPr>
            </w:pPr>
            <w:r>
              <w:rPr>
                <w:noProof/>
                <w:sz w:val="20"/>
              </w:rPr>
              <w:t>283311</w:t>
            </w:r>
          </w:p>
        </w:tc>
        <w:tc>
          <w:tcPr>
            <w:tcW w:w="9923" w:type="dxa"/>
            <w:tcBorders>
              <w:top w:val="nil"/>
              <w:left w:val="nil"/>
              <w:bottom w:val="single" w:sz="4" w:space="0" w:color="auto"/>
              <w:right w:val="single" w:sz="4" w:space="0" w:color="auto"/>
            </w:tcBorders>
            <w:shd w:val="clear" w:color="auto" w:fill="auto"/>
            <w:noWrap/>
            <w:hideMark/>
          </w:tcPr>
          <w:p w14:paraId="76E4A6CB" w14:textId="77777777" w:rsidR="00E83F66" w:rsidRPr="00772251" w:rsidRDefault="00E83F66" w:rsidP="0048591A">
            <w:pPr>
              <w:spacing w:before="60" w:after="60" w:line="240" w:lineRule="auto"/>
              <w:rPr>
                <w:noProof/>
                <w:sz w:val="20"/>
              </w:rPr>
            </w:pPr>
            <w:r>
              <w:rPr>
                <w:noProof/>
                <w:sz w:val="20"/>
              </w:rPr>
              <w:t>-- Dinatriumsulfat</w:t>
            </w:r>
          </w:p>
        </w:tc>
        <w:tc>
          <w:tcPr>
            <w:tcW w:w="1134" w:type="dxa"/>
            <w:tcBorders>
              <w:top w:val="nil"/>
              <w:left w:val="nil"/>
              <w:bottom w:val="single" w:sz="4" w:space="0" w:color="auto"/>
              <w:right w:val="single" w:sz="4" w:space="0" w:color="auto"/>
            </w:tcBorders>
            <w:shd w:val="clear" w:color="auto" w:fill="auto"/>
            <w:noWrap/>
            <w:vAlign w:val="center"/>
            <w:hideMark/>
          </w:tcPr>
          <w:p w14:paraId="3CDFA26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66D9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3C8E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C6BF91" w14:textId="77777777" w:rsidR="00E83F66" w:rsidRPr="00772251" w:rsidRDefault="00E83F66" w:rsidP="0048591A">
            <w:pPr>
              <w:spacing w:before="60" w:after="60" w:line="240" w:lineRule="auto"/>
              <w:jc w:val="center"/>
              <w:rPr>
                <w:noProof/>
                <w:sz w:val="20"/>
              </w:rPr>
            </w:pPr>
            <w:r>
              <w:rPr>
                <w:noProof/>
                <w:sz w:val="20"/>
              </w:rPr>
              <w:t>28331900</w:t>
            </w:r>
          </w:p>
        </w:tc>
        <w:tc>
          <w:tcPr>
            <w:tcW w:w="1086" w:type="dxa"/>
            <w:tcBorders>
              <w:top w:val="nil"/>
              <w:left w:val="nil"/>
              <w:bottom w:val="single" w:sz="4" w:space="0" w:color="auto"/>
              <w:right w:val="single" w:sz="4" w:space="0" w:color="auto"/>
            </w:tcBorders>
            <w:shd w:val="clear" w:color="auto" w:fill="auto"/>
            <w:noWrap/>
            <w:hideMark/>
          </w:tcPr>
          <w:p w14:paraId="38B0096C" w14:textId="77777777" w:rsidR="00E83F66" w:rsidRPr="00772251" w:rsidRDefault="00E83F66" w:rsidP="0048591A">
            <w:pPr>
              <w:spacing w:before="60" w:after="60" w:line="240" w:lineRule="auto"/>
              <w:jc w:val="center"/>
              <w:rPr>
                <w:noProof/>
                <w:sz w:val="20"/>
              </w:rPr>
            </w:pPr>
            <w:r>
              <w:rPr>
                <w:noProof/>
                <w:sz w:val="20"/>
              </w:rPr>
              <w:t>283319</w:t>
            </w:r>
          </w:p>
        </w:tc>
        <w:tc>
          <w:tcPr>
            <w:tcW w:w="9923" w:type="dxa"/>
            <w:tcBorders>
              <w:top w:val="nil"/>
              <w:left w:val="nil"/>
              <w:bottom w:val="single" w:sz="4" w:space="0" w:color="auto"/>
              <w:right w:val="single" w:sz="4" w:space="0" w:color="auto"/>
            </w:tcBorders>
            <w:shd w:val="clear" w:color="auto" w:fill="auto"/>
            <w:noWrap/>
            <w:hideMark/>
          </w:tcPr>
          <w:p w14:paraId="546655B7"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74F3336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0711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68A3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3C60B7" w14:textId="77777777" w:rsidR="00E83F66" w:rsidRPr="00772251" w:rsidRDefault="00E83F66" w:rsidP="0048591A">
            <w:pPr>
              <w:spacing w:before="60" w:after="60" w:line="240" w:lineRule="auto"/>
              <w:jc w:val="center"/>
              <w:rPr>
                <w:noProof/>
                <w:sz w:val="20"/>
              </w:rPr>
            </w:pPr>
            <w:r>
              <w:rPr>
                <w:noProof/>
                <w:sz w:val="20"/>
              </w:rPr>
              <w:t>28332100</w:t>
            </w:r>
          </w:p>
        </w:tc>
        <w:tc>
          <w:tcPr>
            <w:tcW w:w="1086" w:type="dxa"/>
            <w:tcBorders>
              <w:top w:val="nil"/>
              <w:left w:val="nil"/>
              <w:bottom w:val="single" w:sz="4" w:space="0" w:color="auto"/>
              <w:right w:val="single" w:sz="4" w:space="0" w:color="auto"/>
            </w:tcBorders>
            <w:shd w:val="clear" w:color="auto" w:fill="auto"/>
            <w:noWrap/>
            <w:hideMark/>
          </w:tcPr>
          <w:p w14:paraId="4C574317" w14:textId="77777777" w:rsidR="00E83F66" w:rsidRPr="00772251" w:rsidRDefault="00E83F66" w:rsidP="0048591A">
            <w:pPr>
              <w:spacing w:before="60" w:after="60" w:line="240" w:lineRule="auto"/>
              <w:jc w:val="center"/>
              <w:rPr>
                <w:noProof/>
                <w:sz w:val="20"/>
              </w:rPr>
            </w:pPr>
            <w:r>
              <w:rPr>
                <w:noProof/>
                <w:sz w:val="20"/>
              </w:rPr>
              <w:t>283321</w:t>
            </w:r>
          </w:p>
        </w:tc>
        <w:tc>
          <w:tcPr>
            <w:tcW w:w="9923" w:type="dxa"/>
            <w:tcBorders>
              <w:top w:val="nil"/>
              <w:left w:val="nil"/>
              <w:bottom w:val="single" w:sz="4" w:space="0" w:color="auto"/>
              <w:right w:val="single" w:sz="4" w:space="0" w:color="auto"/>
            </w:tcBorders>
            <w:shd w:val="clear" w:color="auto" w:fill="auto"/>
            <w:noWrap/>
            <w:hideMark/>
          </w:tcPr>
          <w:p w14:paraId="4AB5B7CD" w14:textId="77777777" w:rsidR="00E83F66" w:rsidRPr="00772251" w:rsidRDefault="00E83F66" w:rsidP="0048591A">
            <w:pPr>
              <w:spacing w:before="60" w:after="60" w:line="240" w:lineRule="auto"/>
              <w:rPr>
                <w:noProof/>
                <w:sz w:val="20"/>
              </w:rPr>
            </w:pPr>
            <w:r>
              <w:rPr>
                <w:noProof/>
                <w:sz w:val="20"/>
              </w:rPr>
              <w:t>-- Af magnesium</w:t>
            </w:r>
          </w:p>
        </w:tc>
        <w:tc>
          <w:tcPr>
            <w:tcW w:w="1134" w:type="dxa"/>
            <w:tcBorders>
              <w:top w:val="nil"/>
              <w:left w:val="nil"/>
              <w:bottom w:val="single" w:sz="4" w:space="0" w:color="auto"/>
              <w:right w:val="single" w:sz="4" w:space="0" w:color="auto"/>
            </w:tcBorders>
            <w:shd w:val="clear" w:color="auto" w:fill="auto"/>
            <w:noWrap/>
            <w:vAlign w:val="center"/>
            <w:hideMark/>
          </w:tcPr>
          <w:p w14:paraId="3859034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DF59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8CA4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4F02FF" w14:textId="77777777" w:rsidR="00E83F66" w:rsidRPr="00772251" w:rsidRDefault="00E83F66" w:rsidP="0048591A">
            <w:pPr>
              <w:spacing w:before="60" w:after="60" w:line="240" w:lineRule="auto"/>
              <w:jc w:val="center"/>
              <w:rPr>
                <w:noProof/>
                <w:sz w:val="20"/>
              </w:rPr>
            </w:pPr>
            <w:r>
              <w:rPr>
                <w:noProof/>
                <w:sz w:val="20"/>
              </w:rPr>
              <w:t>28332200</w:t>
            </w:r>
          </w:p>
        </w:tc>
        <w:tc>
          <w:tcPr>
            <w:tcW w:w="1086" w:type="dxa"/>
            <w:tcBorders>
              <w:top w:val="nil"/>
              <w:left w:val="nil"/>
              <w:bottom w:val="single" w:sz="4" w:space="0" w:color="auto"/>
              <w:right w:val="single" w:sz="4" w:space="0" w:color="auto"/>
            </w:tcBorders>
            <w:shd w:val="clear" w:color="auto" w:fill="auto"/>
            <w:noWrap/>
            <w:hideMark/>
          </w:tcPr>
          <w:p w14:paraId="4F32A190" w14:textId="77777777" w:rsidR="00E83F66" w:rsidRPr="00772251" w:rsidRDefault="00E83F66" w:rsidP="0048591A">
            <w:pPr>
              <w:spacing w:before="60" w:after="60" w:line="240" w:lineRule="auto"/>
              <w:jc w:val="center"/>
              <w:rPr>
                <w:noProof/>
                <w:sz w:val="20"/>
              </w:rPr>
            </w:pPr>
            <w:r>
              <w:rPr>
                <w:noProof/>
                <w:sz w:val="20"/>
              </w:rPr>
              <w:t>283322</w:t>
            </w:r>
          </w:p>
        </w:tc>
        <w:tc>
          <w:tcPr>
            <w:tcW w:w="9923" w:type="dxa"/>
            <w:tcBorders>
              <w:top w:val="nil"/>
              <w:left w:val="nil"/>
              <w:bottom w:val="single" w:sz="4" w:space="0" w:color="auto"/>
              <w:right w:val="single" w:sz="4" w:space="0" w:color="auto"/>
            </w:tcBorders>
            <w:shd w:val="clear" w:color="auto" w:fill="auto"/>
            <w:noWrap/>
            <w:hideMark/>
          </w:tcPr>
          <w:p w14:paraId="646D029A" w14:textId="77777777" w:rsidR="00E83F66" w:rsidRPr="00772251" w:rsidRDefault="00E83F66" w:rsidP="0048591A">
            <w:pPr>
              <w:spacing w:before="60" w:after="60" w:line="240" w:lineRule="auto"/>
              <w:rPr>
                <w:noProof/>
                <w:sz w:val="20"/>
              </w:rPr>
            </w:pPr>
            <w:r>
              <w:rPr>
                <w:noProof/>
                <w:sz w:val="20"/>
              </w:rPr>
              <w:t>-- Af aluminium</w:t>
            </w:r>
          </w:p>
        </w:tc>
        <w:tc>
          <w:tcPr>
            <w:tcW w:w="1134" w:type="dxa"/>
            <w:tcBorders>
              <w:top w:val="nil"/>
              <w:left w:val="nil"/>
              <w:bottom w:val="single" w:sz="4" w:space="0" w:color="auto"/>
              <w:right w:val="single" w:sz="4" w:space="0" w:color="auto"/>
            </w:tcBorders>
            <w:shd w:val="clear" w:color="auto" w:fill="auto"/>
            <w:noWrap/>
            <w:vAlign w:val="center"/>
            <w:hideMark/>
          </w:tcPr>
          <w:p w14:paraId="4509CB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DD3D7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BF5D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803C0F" w14:textId="77777777" w:rsidR="00E83F66" w:rsidRPr="00772251" w:rsidRDefault="00E83F66" w:rsidP="0048591A">
            <w:pPr>
              <w:spacing w:before="60" w:after="60" w:line="240" w:lineRule="auto"/>
              <w:jc w:val="center"/>
              <w:rPr>
                <w:noProof/>
                <w:sz w:val="20"/>
              </w:rPr>
            </w:pPr>
            <w:r>
              <w:rPr>
                <w:noProof/>
                <w:sz w:val="20"/>
              </w:rPr>
              <w:t>28332400</w:t>
            </w:r>
          </w:p>
        </w:tc>
        <w:tc>
          <w:tcPr>
            <w:tcW w:w="1086" w:type="dxa"/>
            <w:tcBorders>
              <w:top w:val="nil"/>
              <w:left w:val="nil"/>
              <w:bottom w:val="single" w:sz="4" w:space="0" w:color="auto"/>
              <w:right w:val="single" w:sz="4" w:space="0" w:color="auto"/>
            </w:tcBorders>
            <w:shd w:val="clear" w:color="auto" w:fill="auto"/>
            <w:noWrap/>
            <w:hideMark/>
          </w:tcPr>
          <w:p w14:paraId="098CD15C" w14:textId="77777777" w:rsidR="00E83F66" w:rsidRPr="00772251" w:rsidRDefault="00E83F66" w:rsidP="0048591A">
            <w:pPr>
              <w:spacing w:before="60" w:after="60" w:line="240" w:lineRule="auto"/>
              <w:jc w:val="center"/>
              <w:rPr>
                <w:noProof/>
                <w:sz w:val="20"/>
              </w:rPr>
            </w:pPr>
            <w:r>
              <w:rPr>
                <w:noProof/>
                <w:sz w:val="20"/>
              </w:rPr>
              <w:t>283324</w:t>
            </w:r>
          </w:p>
        </w:tc>
        <w:tc>
          <w:tcPr>
            <w:tcW w:w="9923" w:type="dxa"/>
            <w:tcBorders>
              <w:top w:val="nil"/>
              <w:left w:val="nil"/>
              <w:bottom w:val="single" w:sz="4" w:space="0" w:color="auto"/>
              <w:right w:val="single" w:sz="4" w:space="0" w:color="auto"/>
            </w:tcBorders>
            <w:shd w:val="clear" w:color="auto" w:fill="auto"/>
            <w:noWrap/>
            <w:hideMark/>
          </w:tcPr>
          <w:p w14:paraId="7A487BF4" w14:textId="77777777" w:rsidR="00E83F66" w:rsidRPr="00772251" w:rsidRDefault="00E83F66" w:rsidP="0048591A">
            <w:pPr>
              <w:spacing w:before="60" w:after="60" w:line="240" w:lineRule="auto"/>
              <w:rPr>
                <w:noProof/>
                <w:sz w:val="20"/>
              </w:rPr>
            </w:pPr>
            <w:r>
              <w:rPr>
                <w:noProof/>
                <w:sz w:val="20"/>
              </w:rPr>
              <w:t>-- Af nikkel</w:t>
            </w:r>
          </w:p>
        </w:tc>
        <w:tc>
          <w:tcPr>
            <w:tcW w:w="1134" w:type="dxa"/>
            <w:tcBorders>
              <w:top w:val="nil"/>
              <w:left w:val="nil"/>
              <w:bottom w:val="single" w:sz="4" w:space="0" w:color="auto"/>
              <w:right w:val="single" w:sz="4" w:space="0" w:color="auto"/>
            </w:tcBorders>
            <w:shd w:val="clear" w:color="auto" w:fill="auto"/>
            <w:noWrap/>
            <w:vAlign w:val="center"/>
            <w:hideMark/>
          </w:tcPr>
          <w:p w14:paraId="49C82F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C230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589CD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7F774B" w14:textId="77777777" w:rsidR="00E83F66" w:rsidRPr="00772251" w:rsidRDefault="00E83F66" w:rsidP="0048591A">
            <w:pPr>
              <w:spacing w:before="60" w:after="60" w:line="240" w:lineRule="auto"/>
              <w:jc w:val="center"/>
              <w:rPr>
                <w:noProof/>
                <w:sz w:val="20"/>
              </w:rPr>
            </w:pPr>
            <w:r>
              <w:rPr>
                <w:noProof/>
                <w:sz w:val="20"/>
              </w:rPr>
              <w:t>28332500</w:t>
            </w:r>
          </w:p>
        </w:tc>
        <w:tc>
          <w:tcPr>
            <w:tcW w:w="1086" w:type="dxa"/>
            <w:tcBorders>
              <w:top w:val="nil"/>
              <w:left w:val="nil"/>
              <w:bottom w:val="single" w:sz="4" w:space="0" w:color="auto"/>
              <w:right w:val="single" w:sz="4" w:space="0" w:color="auto"/>
            </w:tcBorders>
            <w:shd w:val="clear" w:color="auto" w:fill="auto"/>
            <w:noWrap/>
            <w:hideMark/>
          </w:tcPr>
          <w:p w14:paraId="4C1033AA" w14:textId="77777777" w:rsidR="00E83F66" w:rsidRPr="00772251" w:rsidRDefault="00E83F66" w:rsidP="0048591A">
            <w:pPr>
              <w:spacing w:before="60" w:after="60" w:line="240" w:lineRule="auto"/>
              <w:jc w:val="center"/>
              <w:rPr>
                <w:noProof/>
                <w:sz w:val="20"/>
              </w:rPr>
            </w:pPr>
            <w:r>
              <w:rPr>
                <w:noProof/>
                <w:sz w:val="20"/>
              </w:rPr>
              <w:t>283325</w:t>
            </w:r>
          </w:p>
        </w:tc>
        <w:tc>
          <w:tcPr>
            <w:tcW w:w="9923" w:type="dxa"/>
            <w:tcBorders>
              <w:top w:val="nil"/>
              <w:left w:val="nil"/>
              <w:bottom w:val="single" w:sz="4" w:space="0" w:color="auto"/>
              <w:right w:val="single" w:sz="4" w:space="0" w:color="auto"/>
            </w:tcBorders>
            <w:shd w:val="clear" w:color="auto" w:fill="auto"/>
            <w:noWrap/>
            <w:hideMark/>
          </w:tcPr>
          <w:p w14:paraId="249ADC2C" w14:textId="77777777" w:rsidR="00E83F66" w:rsidRPr="00772251" w:rsidRDefault="00E83F66" w:rsidP="0048591A">
            <w:pPr>
              <w:spacing w:before="60" w:after="60" w:line="240" w:lineRule="auto"/>
              <w:rPr>
                <w:noProof/>
                <w:sz w:val="20"/>
              </w:rPr>
            </w:pPr>
            <w:r>
              <w:rPr>
                <w:noProof/>
                <w:sz w:val="20"/>
              </w:rPr>
              <w:t>-- Af kobber</w:t>
            </w:r>
          </w:p>
        </w:tc>
        <w:tc>
          <w:tcPr>
            <w:tcW w:w="1134" w:type="dxa"/>
            <w:tcBorders>
              <w:top w:val="nil"/>
              <w:left w:val="nil"/>
              <w:bottom w:val="single" w:sz="4" w:space="0" w:color="auto"/>
              <w:right w:val="single" w:sz="4" w:space="0" w:color="auto"/>
            </w:tcBorders>
            <w:shd w:val="clear" w:color="auto" w:fill="auto"/>
            <w:noWrap/>
            <w:vAlign w:val="center"/>
            <w:hideMark/>
          </w:tcPr>
          <w:p w14:paraId="63FD4E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BAD3B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E0AF5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85FF5B" w14:textId="77777777" w:rsidR="00E83F66" w:rsidRPr="00772251" w:rsidRDefault="00E83F66" w:rsidP="0048591A">
            <w:pPr>
              <w:spacing w:before="60" w:after="60" w:line="240" w:lineRule="auto"/>
              <w:jc w:val="center"/>
              <w:rPr>
                <w:noProof/>
                <w:sz w:val="20"/>
              </w:rPr>
            </w:pPr>
            <w:r>
              <w:rPr>
                <w:noProof/>
                <w:sz w:val="20"/>
              </w:rPr>
              <w:t>28332700</w:t>
            </w:r>
          </w:p>
        </w:tc>
        <w:tc>
          <w:tcPr>
            <w:tcW w:w="1086" w:type="dxa"/>
            <w:tcBorders>
              <w:top w:val="nil"/>
              <w:left w:val="nil"/>
              <w:bottom w:val="single" w:sz="4" w:space="0" w:color="auto"/>
              <w:right w:val="single" w:sz="4" w:space="0" w:color="auto"/>
            </w:tcBorders>
            <w:shd w:val="clear" w:color="auto" w:fill="auto"/>
            <w:noWrap/>
            <w:hideMark/>
          </w:tcPr>
          <w:p w14:paraId="56A22DAF" w14:textId="77777777" w:rsidR="00E83F66" w:rsidRPr="00772251" w:rsidRDefault="00E83F66" w:rsidP="0048591A">
            <w:pPr>
              <w:spacing w:before="60" w:after="60" w:line="240" w:lineRule="auto"/>
              <w:jc w:val="center"/>
              <w:rPr>
                <w:noProof/>
                <w:sz w:val="20"/>
              </w:rPr>
            </w:pPr>
            <w:r>
              <w:rPr>
                <w:noProof/>
                <w:sz w:val="20"/>
              </w:rPr>
              <w:t>283327</w:t>
            </w:r>
          </w:p>
        </w:tc>
        <w:tc>
          <w:tcPr>
            <w:tcW w:w="9923" w:type="dxa"/>
            <w:tcBorders>
              <w:top w:val="nil"/>
              <w:left w:val="nil"/>
              <w:bottom w:val="single" w:sz="4" w:space="0" w:color="auto"/>
              <w:right w:val="single" w:sz="4" w:space="0" w:color="auto"/>
            </w:tcBorders>
            <w:shd w:val="clear" w:color="auto" w:fill="auto"/>
            <w:noWrap/>
            <w:hideMark/>
          </w:tcPr>
          <w:p w14:paraId="26BF746F" w14:textId="77777777" w:rsidR="00E83F66" w:rsidRPr="00772251" w:rsidRDefault="00E83F66" w:rsidP="0048591A">
            <w:pPr>
              <w:spacing w:before="60" w:after="60" w:line="240" w:lineRule="auto"/>
              <w:rPr>
                <w:noProof/>
                <w:sz w:val="20"/>
              </w:rPr>
            </w:pPr>
            <w:r>
              <w:rPr>
                <w:noProof/>
                <w:sz w:val="20"/>
              </w:rPr>
              <w:t>-- Af barium</w:t>
            </w:r>
          </w:p>
        </w:tc>
        <w:tc>
          <w:tcPr>
            <w:tcW w:w="1134" w:type="dxa"/>
            <w:tcBorders>
              <w:top w:val="nil"/>
              <w:left w:val="nil"/>
              <w:bottom w:val="single" w:sz="4" w:space="0" w:color="auto"/>
              <w:right w:val="single" w:sz="4" w:space="0" w:color="auto"/>
            </w:tcBorders>
            <w:shd w:val="clear" w:color="auto" w:fill="auto"/>
            <w:noWrap/>
            <w:vAlign w:val="center"/>
            <w:hideMark/>
          </w:tcPr>
          <w:p w14:paraId="19E282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AF306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E1AB4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B47BB8" w14:textId="77777777" w:rsidR="00E83F66" w:rsidRPr="00772251" w:rsidRDefault="00E83F66" w:rsidP="0048591A">
            <w:pPr>
              <w:spacing w:before="60" w:after="60" w:line="240" w:lineRule="auto"/>
              <w:jc w:val="center"/>
              <w:rPr>
                <w:noProof/>
                <w:sz w:val="20"/>
              </w:rPr>
            </w:pPr>
            <w:r>
              <w:rPr>
                <w:noProof/>
                <w:sz w:val="20"/>
              </w:rPr>
              <w:t>28332900</w:t>
            </w:r>
          </w:p>
        </w:tc>
        <w:tc>
          <w:tcPr>
            <w:tcW w:w="1086" w:type="dxa"/>
            <w:tcBorders>
              <w:top w:val="nil"/>
              <w:left w:val="nil"/>
              <w:bottom w:val="single" w:sz="4" w:space="0" w:color="auto"/>
              <w:right w:val="single" w:sz="4" w:space="0" w:color="auto"/>
            </w:tcBorders>
            <w:shd w:val="clear" w:color="auto" w:fill="auto"/>
            <w:noWrap/>
            <w:hideMark/>
          </w:tcPr>
          <w:p w14:paraId="2CFB2221" w14:textId="77777777" w:rsidR="00E83F66" w:rsidRPr="00772251" w:rsidRDefault="00E83F66" w:rsidP="0048591A">
            <w:pPr>
              <w:spacing w:before="60" w:after="60" w:line="240" w:lineRule="auto"/>
              <w:jc w:val="center"/>
              <w:rPr>
                <w:noProof/>
                <w:sz w:val="20"/>
              </w:rPr>
            </w:pPr>
            <w:r>
              <w:rPr>
                <w:noProof/>
                <w:sz w:val="20"/>
              </w:rPr>
              <w:t>283329</w:t>
            </w:r>
          </w:p>
        </w:tc>
        <w:tc>
          <w:tcPr>
            <w:tcW w:w="9923" w:type="dxa"/>
            <w:tcBorders>
              <w:top w:val="nil"/>
              <w:left w:val="nil"/>
              <w:bottom w:val="single" w:sz="4" w:space="0" w:color="auto"/>
              <w:right w:val="single" w:sz="4" w:space="0" w:color="auto"/>
            </w:tcBorders>
            <w:shd w:val="clear" w:color="auto" w:fill="auto"/>
            <w:noWrap/>
            <w:hideMark/>
          </w:tcPr>
          <w:p w14:paraId="39590F20"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28A60E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956F7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5CF9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7593F8" w14:textId="77777777" w:rsidR="00E83F66" w:rsidRPr="00772251" w:rsidRDefault="00E83F66" w:rsidP="008B5034">
            <w:pPr>
              <w:pageBreakBefore/>
              <w:spacing w:before="60" w:after="60" w:line="240" w:lineRule="auto"/>
              <w:jc w:val="center"/>
              <w:rPr>
                <w:noProof/>
                <w:sz w:val="20"/>
              </w:rPr>
            </w:pPr>
            <w:r>
              <w:rPr>
                <w:noProof/>
                <w:sz w:val="20"/>
              </w:rPr>
              <w:t>28333000</w:t>
            </w:r>
          </w:p>
        </w:tc>
        <w:tc>
          <w:tcPr>
            <w:tcW w:w="1086" w:type="dxa"/>
            <w:tcBorders>
              <w:top w:val="nil"/>
              <w:left w:val="nil"/>
              <w:bottom w:val="single" w:sz="4" w:space="0" w:color="auto"/>
              <w:right w:val="single" w:sz="4" w:space="0" w:color="auto"/>
            </w:tcBorders>
            <w:shd w:val="clear" w:color="auto" w:fill="auto"/>
            <w:noWrap/>
            <w:hideMark/>
          </w:tcPr>
          <w:p w14:paraId="45BA799E" w14:textId="77777777" w:rsidR="00E83F66" w:rsidRPr="00772251" w:rsidRDefault="00E83F66" w:rsidP="0048591A">
            <w:pPr>
              <w:spacing w:before="60" w:after="60" w:line="240" w:lineRule="auto"/>
              <w:jc w:val="center"/>
              <w:rPr>
                <w:noProof/>
                <w:sz w:val="20"/>
              </w:rPr>
            </w:pPr>
            <w:r>
              <w:rPr>
                <w:noProof/>
                <w:sz w:val="20"/>
              </w:rPr>
              <w:t>283330</w:t>
            </w:r>
          </w:p>
        </w:tc>
        <w:tc>
          <w:tcPr>
            <w:tcW w:w="9923" w:type="dxa"/>
            <w:tcBorders>
              <w:top w:val="nil"/>
              <w:left w:val="nil"/>
              <w:bottom w:val="single" w:sz="4" w:space="0" w:color="auto"/>
              <w:right w:val="single" w:sz="4" w:space="0" w:color="auto"/>
            </w:tcBorders>
            <w:shd w:val="clear" w:color="auto" w:fill="auto"/>
            <w:noWrap/>
            <w:hideMark/>
          </w:tcPr>
          <w:p w14:paraId="1DD88B3A" w14:textId="77777777" w:rsidR="00E83F66" w:rsidRPr="00772251" w:rsidRDefault="00E83F66" w:rsidP="0048591A">
            <w:pPr>
              <w:spacing w:before="60" w:after="60" w:line="240" w:lineRule="auto"/>
              <w:rPr>
                <w:noProof/>
                <w:sz w:val="20"/>
              </w:rPr>
            </w:pPr>
            <w:r>
              <w:rPr>
                <w:noProof/>
                <w:sz w:val="20"/>
              </w:rPr>
              <w:t>- Aluner</w:t>
            </w:r>
          </w:p>
        </w:tc>
        <w:tc>
          <w:tcPr>
            <w:tcW w:w="1134" w:type="dxa"/>
            <w:tcBorders>
              <w:top w:val="nil"/>
              <w:left w:val="nil"/>
              <w:bottom w:val="single" w:sz="4" w:space="0" w:color="auto"/>
              <w:right w:val="single" w:sz="4" w:space="0" w:color="auto"/>
            </w:tcBorders>
            <w:shd w:val="clear" w:color="auto" w:fill="auto"/>
            <w:noWrap/>
            <w:vAlign w:val="center"/>
            <w:hideMark/>
          </w:tcPr>
          <w:p w14:paraId="1761E7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0CDBE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F45F6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D6894D" w14:textId="77777777" w:rsidR="00E83F66" w:rsidRPr="00772251" w:rsidRDefault="00E83F66" w:rsidP="0048591A">
            <w:pPr>
              <w:spacing w:before="60" w:after="60" w:line="240" w:lineRule="auto"/>
              <w:jc w:val="center"/>
              <w:rPr>
                <w:noProof/>
                <w:sz w:val="20"/>
              </w:rPr>
            </w:pPr>
            <w:r>
              <w:rPr>
                <w:noProof/>
                <w:sz w:val="20"/>
              </w:rPr>
              <w:t>28334000</w:t>
            </w:r>
          </w:p>
        </w:tc>
        <w:tc>
          <w:tcPr>
            <w:tcW w:w="1086" w:type="dxa"/>
            <w:tcBorders>
              <w:top w:val="nil"/>
              <w:left w:val="nil"/>
              <w:bottom w:val="single" w:sz="4" w:space="0" w:color="auto"/>
              <w:right w:val="single" w:sz="4" w:space="0" w:color="auto"/>
            </w:tcBorders>
            <w:shd w:val="clear" w:color="auto" w:fill="auto"/>
            <w:noWrap/>
            <w:hideMark/>
          </w:tcPr>
          <w:p w14:paraId="785E0AC3" w14:textId="77777777" w:rsidR="00E83F66" w:rsidRPr="00772251" w:rsidRDefault="00E83F66" w:rsidP="0048591A">
            <w:pPr>
              <w:spacing w:before="60" w:after="60" w:line="240" w:lineRule="auto"/>
              <w:jc w:val="center"/>
              <w:rPr>
                <w:noProof/>
                <w:sz w:val="20"/>
              </w:rPr>
            </w:pPr>
            <w:r>
              <w:rPr>
                <w:noProof/>
                <w:sz w:val="20"/>
              </w:rPr>
              <w:t>283340</w:t>
            </w:r>
          </w:p>
        </w:tc>
        <w:tc>
          <w:tcPr>
            <w:tcW w:w="9923" w:type="dxa"/>
            <w:tcBorders>
              <w:top w:val="nil"/>
              <w:left w:val="nil"/>
              <w:bottom w:val="single" w:sz="4" w:space="0" w:color="auto"/>
              <w:right w:val="single" w:sz="4" w:space="0" w:color="auto"/>
            </w:tcBorders>
            <w:shd w:val="clear" w:color="auto" w:fill="auto"/>
            <w:noWrap/>
            <w:hideMark/>
          </w:tcPr>
          <w:p w14:paraId="4ACFD918" w14:textId="77777777" w:rsidR="00E83F66" w:rsidRPr="00772251" w:rsidRDefault="00E83F66" w:rsidP="0048591A">
            <w:pPr>
              <w:spacing w:before="60" w:after="60" w:line="240" w:lineRule="auto"/>
              <w:rPr>
                <w:noProof/>
                <w:sz w:val="20"/>
              </w:rPr>
            </w:pPr>
            <w:r>
              <w:rPr>
                <w:noProof/>
                <w:sz w:val="20"/>
              </w:rPr>
              <w:t>- Peroxosulfater (persulfater)</w:t>
            </w:r>
          </w:p>
        </w:tc>
        <w:tc>
          <w:tcPr>
            <w:tcW w:w="1134" w:type="dxa"/>
            <w:tcBorders>
              <w:top w:val="nil"/>
              <w:left w:val="nil"/>
              <w:bottom w:val="single" w:sz="4" w:space="0" w:color="auto"/>
              <w:right w:val="single" w:sz="4" w:space="0" w:color="auto"/>
            </w:tcBorders>
            <w:shd w:val="clear" w:color="auto" w:fill="auto"/>
            <w:noWrap/>
            <w:vAlign w:val="center"/>
            <w:hideMark/>
          </w:tcPr>
          <w:p w14:paraId="22C84A1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CFC63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D4356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FE005D" w14:textId="77777777" w:rsidR="00E83F66" w:rsidRPr="00772251" w:rsidRDefault="00E83F66" w:rsidP="0048591A">
            <w:pPr>
              <w:spacing w:before="60" w:after="60" w:line="240" w:lineRule="auto"/>
              <w:jc w:val="center"/>
              <w:rPr>
                <w:noProof/>
                <w:sz w:val="20"/>
              </w:rPr>
            </w:pPr>
            <w:r>
              <w:rPr>
                <w:noProof/>
                <w:sz w:val="20"/>
              </w:rPr>
              <w:t>28341000</w:t>
            </w:r>
          </w:p>
        </w:tc>
        <w:tc>
          <w:tcPr>
            <w:tcW w:w="1086" w:type="dxa"/>
            <w:tcBorders>
              <w:top w:val="nil"/>
              <w:left w:val="nil"/>
              <w:bottom w:val="single" w:sz="4" w:space="0" w:color="auto"/>
              <w:right w:val="single" w:sz="4" w:space="0" w:color="auto"/>
            </w:tcBorders>
            <w:shd w:val="clear" w:color="auto" w:fill="auto"/>
            <w:noWrap/>
            <w:hideMark/>
          </w:tcPr>
          <w:p w14:paraId="1D60BDDD" w14:textId="77777777" w:rsidR="00E83F66" w:rsidRPr="00772251" w:rsidRDefault="00E83F66" w:rsidP="0048591A">
            <w:pPr>
              <w:spacing w:before="60" w:after="60" w:line="240" w:lineRule="auto"/>
              <w:jc w:val="center"/>
              <w:rPr>
                <w:noProof/>
                <w:sz w:val="20"/>
              </w:rPr>
            </w:pPr>
            <w:r>
              <w:rPr>
                <w:noProof/>
                <w:sz w:val="20"/>
              </w:rPr>
              <w:t>283410</w:t>
            </w:r>
          </w:p>
        </w:tc>
        <w:tc>
          <w:tcPr>
            <w:tcW w:w="9923" w:type="dxa"/>
            <w:tcBorders>
              <w:top w:val="nil"/>
              <w:left w:val="nil"/>
              <w:bottom w:val="single" w:sz="4" w:space="0" w:color="auto"/>
              <w:right w:val="single" w:sz="4" w:space="0" w:color="auto"/>
            </w:tcBorders>
            <w:shd w:val="clear" w:color="auto" w:fill="auto"/>
            <w:noWrap/>
            <w:hideMark/>
          </w:tcPr>
          <w:p w14:paraId="2360851A" w14:textId="77777777" w:rsidR="00E83F66" w:rsidRPr="00772251" w:rsidRDefault="00E83F66" w:rsidP="0048591A">
            <w:pPr>
              <w:spacing w:before="60" w:after="60" w:line="240" w:lineRule="auto"/>
              <w:rPr>
                <w:noProof/>
                <w:sz w:val="20"/>
              </w:rPr>
            </w:pPr>
            <w:r>
              <w:rPr>
                <w:noProof/>
                <w:sz w:val="20"/>
              </w:rPr>
              <w:t>- Nitriter</w:t>
            </w:r>
          </w:p>
        </w:tc>
        <w:tc>
          <w:tcPr>
            <w:tcW w:w="1134" w:type="dxa"/>
            <w:tcBorders>
              <w:top w:val="nil"/>
              <w:left w:val="nil"/>
              <w:bottom w:val="single" w:sz="4" w:space="0" w:color="auto"/>
              <w:right w:val="single" w:sz="4" w:space="0" w:color="auto"/>
            </w:tcBorders>
            <w:shd w:val="clear" w:color="auto" w:fill="auto"/>
            <w:noWrap/>
            <w:vAlign w:val="center"/>
            <w:hideMark/>
          </w:tcPr>
          <w:p w14:paraId="48DF0A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A8FBE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D736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1115D1" w14:textId="77777777" w:rsidR="00E83F66" w:rsidRPr="00772251" w:rsidRDefault="00E83F66" w:rsidP="0048591A">
            <w:pPr>
              <w:spacing w:before="60" w:after="60" w:line="240" w:lineRule="auto"/>
              <w:jc w:val="center"/>
              <w:rPr>
                <w:noProof/>
                <w:sz w:val="20"/>
              </w:rPr>
            </w:pPr>
            <w:r>
              <w:rPr>
                <w:noProof/>
                <w:sz w:val="20"/>
              </w:rPr>
              <w:t>28342100</w:t>
            </w:r>
          </w:p>
        </w:tc>
        <w:tc>
          <w:tcPr>
            <w:tcW w:w="1086" w:type="dxa"/>
            <w:tcBorders>
              <w:top w:val="nil"/>
              <w:left w:val="nil"/>
              <w:bottom w:val="single" w:sz="4" w:space="0" w:color="auto"/>
              <w:right w:val="single" w:sz="4" w:space="0" w:color="auto"/>
            </w:tcBorders>
            <w:shd w:val="clear" w:color="auto" w:fill="auto"/>
            <w:noWrap/>
            <w:hideMark/>
          </w:tcPr>
          <w:p w14:paraId="727EE09F" w14:textId="77777777" w:rsidR="00E83F66" w:rsidRPr="00772251" w:rsidRDefault="00E83F66" w:rsidP="0048591A">
            <w:pPr>
              <w:spacing w:before="60" w:after="60" w:line="240" w:lineRule="auto"/>
              <w:jc w:val="center"/>
              <w:rPr>
                <w:noProof/>
                <w:sz w:val="20"/>
              </w:rPr>
            </w:pPr>
            <w:r>
              <w:rPr>
                <w:noProof/>
                <w:sz w:val="20"/>
              </w:rPr>
              <w:t>283421</w:t>
            </w:r>
          </w:p>
        </w:tc>
        <w:tc>
          <w:tcPr>
            <w:tcW w:w="9923" w:type="dxa"/>
            <w:tcBorders>
              <w:top w:val="nil"/>
              <w:left w:val="nil"/>
              <w:bottom w:val="single" w:sz="4" w:space="0" w:color="auto"/>
              <w:right w:val="single" w:sz="4" w:space="0" w:color="auto"/>
            </w:tcBorders>
            <w:shd w:val="clear" w:color="auto" w:fill="auto"/>
            <w:noWrap/>
            <w:hideMark/>
          </w:tcPr>
          <w:p w14:paraId="087C1612" w14:textId="77777777" w:rsidR="00E83F66" w:rsidRPr="00772251" w:rsidRDefault="00E83F66" w:rsidP="0048591A">
            <w:pPr>
              <w:spacing w:before="60" w:after="60" w:line="240" w:lineRule="auto"/>
              <w:rPr>
                <w:noProof/>
                <w:sz w:val="20"/>
              </w:rPr>
            </w:pPr>
            <w:r>
              <w:rPr>
                <w:noProof/>
                <w:sz w:val="20"/>
              </w:rPr>
              <w:t>-- Af kalium</w:t>
            </w:r>
          </w:p>
        </w:tc>
        <w:tc>
          <w:tcPr>
            <w:tcW w:w="1134" w:type="dxa"/>
            <w:tcBorders>
              <w:top w:val="nil"/>
              <w:left w:val="nil"/>
              <w:bottom w:val="single" w:sz="4" w:space="0" w:color="auto"/>
              <w:right w:val="single" w:sz="4" w:space="0" w:color="auto"/>
            </w:tcBorders>
            <w:shd w:val="clear" w:color="auto" w:fill="auto"/>
            <w:noWrap/>
            <w:vAlign w:val="center"/>
            <w:hideMark/>
          </w:tcPr>
          <w:p w14:paraId="1B67700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40AA6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E7AA9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53701F" w14:textId="77777777" w:rsidR="00E83F66" w:rsidRPr="00772251" w:rsidRDefault="00E83F66" w:rsidP="0048591A">
            <w:pPr>
              <w:spacing w:before="60" w:after="60" w:line="240" w:lineRule="auto"/>
              <w:jc w:val="center"/>
              <w:rPr>
                <w:noProof/>
                <w:sz w:val="20"/>
              </w:rPr>
            </w:pPr>
            <w:r>
              <w:rPr>
                <w:noProof/>
                <w:sz w:val="20"/>
              </w:rPr>
              <w:t>28342900</w:t>
            </w:r>
          </w:p>
        </w:tc>
        <w:tc>
          <w:tcPr>
            <w:tcW w:w="1086" w:type="dxa"/>
            <w:tcBorders>
              <w:top w:val="nil"/>
              <w:left w:val="nil"/>
              <w:bottom w:val="single" w:sz="4" w:space="0" w:color="auto"/>
              <w:right w:val="single" w:sz="4" w:space="0" w:color="auto"/>
            </w:tcBorders>
            <w:shd w:val="clear" w:color="auto" w:fill="auto"/>
            <w:noWrap/>
            <w:hideMark/>
          </w:tcPr>
          <w:p w14:paraId="20012D01" w14:textId="77777777" w:rsidR="00E83F66" w:rsidRPr="00772251" w:rsidRDefault="00E83F66" w:rsidP="0048591A">
            <w:pPr>
              <w:spacing w:before="60" w:after="60" w:line="240" w:lineRule="auto"/>
              <w:jc w:val="center"/>
              <w:rPr>
                <w:noProof/>
                <w:sz w:val="20"/>
              </w:rPr>
            </w:pPr>
            <w:r>
              <w:rPr>
                <w:noProof/>
                <w:sz w:val="20"/>
              </w:rPr>
              <w:t>283429</w:t>
            </w:r>
          </w:p>
        </w:tc>
        <w:tc>
          <w:tcPr>
            <w:tcW w:w="9923" w:type="dxa"/>
            <w:tcBorders>
              <w:top w:val="nil"/>
              <w:left w:val="nil"/>
              <w:bottom w:val="single" w:sz="4" w:space="0" w:color="auto"/>
              <w:right w:val="single" w:sz="4" w:space="0" w:color="auto"/>
            </w:tcBorders>
            <w:shd w:val="clear" w:color="auto" w:fill="auto"/>
            <w:noWrap/>
            <w:hideMark/>
          </w:tcPr>
          <w:p w14:paraId="68284DBC"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6D3B25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14B16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A78E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8856B3" w14:textId="77777777" w:rsidR="00E83F66" w:rsidRPr="00772251" w:rsidRDefault="00E83F66" w:rsidP="0048591A">
            <w:pPr>
              <w:spacing w:before="60" w:after="60" w:line="240" w:lineRule="auto"/>
              <w:jc w:val="center"/>
              <w:rPr>
                <w:noProof/>
                <w:sz w:val="20"/>
              </w:rPr>
            </w:pPr>
            <w:r>
              <w:rPr>
                <w:noProof/>
                <w:sz w:val="20"/>
              </w:rPr>
              <w:t>28351000</w:t>
            </w:r>
          </w:p>
        </w:tc>
        <w:tc>
          <w:tcPr>
            <w:tcW w:w="1086" w:type="dxa"/>
            <w:tcBorders>
              <w:top w:val="nil"/>
              <w:left w:val="nil"/>
              <w:bottom w:val="single" w:sz="4" w:space="0" w:color="auto"/>
              <w:right w:val="single" w:sz="4" w:space="0" w:color="auto"/>
            </w:tcBorders>
            <w:shd w:val="clear" w:color="auto" w:fill="auto"/>
            <w:noWrap/>
            <w:hideMark/>
          </w:tcPr>
          <w:p w14:paraId="7C72BD75" w14:textId="77777777" w:rsidR="00E83F66" w:rsidRPr="00772251" w:rsidRDefault="00E83F66" w:rsidP="0048591A">
            <w:pPr>
              <w:spacing w:before="60" w:after="60" w:line="240" w:lineRule="auto"/>
              <w:jc w:val="center"/>
              <w:rPr>
                <w:noProof/>
                <w:sz w:val="20"/>
              </w:rPr>
            </w:pPr>
            <w:r>
              <w:rPr>
                <w:noProof/>
                <w:sz w:val="20"/>
              </w:rPr>
              <w:t>283510</w:t>
            </w:r>
          </w:p>
        </w:tc>
        <w:tc>
          <w:tcPr>
            <w:tcW w:w="9923" w:type="dxa"/>
            <w:tcBorders>
              <w:top w:val="nil"/>
              <w:left w:val="nil"/>
              <w:bottom w:val="single" w:sz="4" w:space="0" w:color="auto"/>
              <w:right w:val="single" w:sz="4" w:space="0" w:color="auto"/>
            </w:tcBorders>
            <w:shd w:val="clear" w:color="auto" w:fill="auto"/>
            <w:noWrap/>
            <w:hideMark/>
          </w:tcPr>
          <w:p w14:paraId="58DB26B1" w14:textId="77777777" w:rsidR="00E83F66" w:rsidRPr="00772251" w:rsidRDefault="00E83F66" w:rsidP="0048591A">
            <w:pPr>
              <w:spacing w:before="60" w:after="60" w:line="240" w:lineRule="auto"/>
              <w:rPr>
                <w:noProof/>
                <w:sz w:val="20"/>
              </w:rPr>
            </w:pPr>
            <w:r>
              <w:rPr>
                <w:noProof/>
                <w:sz w:val="20"/>
              </w:rPr>
              <w:t>- Fosfinater (hypofosfiter) og fosfonater (fosfiter)</w:t>
            </w:r>
          </w:p>
        </w:tc>
        <w:tc>
          <w:tcPr>
            <w:tcW w:w="1134" w:type="dxa"/>
            <w:tcBorders>
              <w:top w:val="nil"/>
              <w:left w:val="nil"/>
              <w:bottom w:val="single" w:sz="4" w:space="0" w:color="auto"/>
              <w:right w:val="single" w:sz="4" w:space="0" w:color="auto"/>
            </w:tcBorders>
            <w:shd w:val="clear" w:color="auto" w:fill="auto"/>
            <w:noWrap/>
            <w:vAlign w:val="center"/>
            <w:hideMark/>
          </w:tcPr>
          <w:p w14:paraId="6A6831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3D670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F9A82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0C0B3A" w14:textId="77777777" w:rsidR="00E83F66" w:rsidRPr="00772251" w:rsidRDefault="00E83F66" w:rsidP="0048591A">
            <w:pPr>
              <w:spacing w:before="60" w:after="60" w:line="240" w:lineRule="auto"/>
              <w:jc w:val="center"/>
              <w:rPr>
                <w:noProof/>
                <w:sz w:val="20"/>
              </w:rPr>
            </w:pPr>
            <w:r>
              <w:rPr>
                <w:noProof/>
                <w:sz w:val="20"/>
              </w:rPr>
              <w:t>28352200</w:t>
            </w:r>
          </w:p>
        </w:tc>
        <w:tc>
          <w:tcPr>
            <w:tcW w:w="1086" w:type="dxa"/>
            <w:tcBorders>
              <w:top w:val="nil"/>
              <w:left w:val="nil"/>
              <w:bottom w:val="single" w:sz="4" w:space="0" w:color="auto"/>
              <w:right w:val="single" w:sz="4" w:space="0" w:color="auto"/>
            </w:tcBorders>
            <w:shd w:val="clear" w:color="auto" w:fill="auto"/>
            <w:noWrap/>
            <w:hideMark/>
          </w:tcPr>
          <w:p w14:paraId="44177A53" w14:textId="77777777" w:rsidR="00E83F66" w:rsidRPr="00772251" w:rsidRDefault="00E83F66" w:rsidP="0048591A">
            <w:pPr>
              <w:spacing w:before="60" w:after="60" w:line="240" w:lineRule="auto"/>
              <w:jc w:val="center"/>
              <w:rPr>
                <w:noProof/>
                <w:sz w:val="20"/>
              </w:rPr>
            </w:pPr>
            <w:r>
              <w:rPr>
                <w:noProof/>
                <w:sz w:val="20"/>
              </w:rPr>
              <w:t>283522</w:t>
            </w:r>
          </w:p>
        </w:tc>
        <w:tc>
          <w:tcPr>
            <w:tcW w:w="9923" w:type="dxa"/>
            <w:tcBorders>
              <w:top w:val="nil"/>
              <w:left w:val="nil"/>
              <w:bottom w:val="single" w:sz="4" w:space="0" w:color="auto"/>
              <w:right w:val="single" w:sz="4" w:space="0" w:color="auto"/>
            </w:tcBorders>
            <w:shd w:val="clear" w:color="auto" w:fill="auto"/>
            <w:noWrap/>
            <w:hideMark/>
          </w:tcPr>
          <w:p w14:paraId="53BC9C37" w14:textId="77777777" w:rsidR="00E83F66" w:rsidRPr="00772251" w:rsidRDefault="00E83F66" w:rsidP="0048591A">
            <w:pPr>
              <w:spacing w:before="60" w:after="60" w:line="240" w:lineRule="auto"/>
              <w:rPr>
                <w:noProof/>
                <w:sz w:val="20"/>
              </w:rPr>
            </w:pPr>
            <w:r>
              <w:rPr>
                <w:noProof/>
                <w:sz w:val="20"/>
              </w:rPr>
              <w:t>-- Af mono- eller dinatrium</w:t>
            </w:r>
          </w:p>
        </w:tc>
        <w:tc>
          <w:tcPr>
            <w:tcW w:w="1134" w:type="dxa"/>
            <w:tcBorders>
              <w:top w:val="nil"/>
              <w:left w:val="nil"/>
              <w:bottom w:val="single" w:sz="4" w:space="0" w:color="auto"/>
              <w:right w:val="single" w:sz="4" w:space="0" w:color="auto"/>
            </w:tcBorders>
            <w:shd w:val="clear" w:color="auto" w:fill="auto"/>
            <w:noWrap/>
            <w:vAlign w:val="center"/>
            <w:hideMark/>
          </w:tcPr>
          <w:p w14:paraId="05C1D0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6ACAF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38F81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B5613F" w14:textId="77777777" w:rsidR="00E83F66" w:rsidRPr="00772251" w:rsidRDefault="00E83F66" w:rsidP="0048591A">
            <w:pPr>
              <w:spacing w:before="60" w:after="60" w:line="240" w:lineRule="auto"/>
              <w:jc w:val="center"/>
              <w:rPr>
                <w:noProof/>
                <w:sz w:val="20"/>
              </w:rPr>
            </w:pPr>
            <w:r>
              <w:rPr>
                <w:noProof/>
                <w:sz w:val="20"/>
              </w:rPr>
              <w:t>28352400</w:t>
            </w:r>
          </w:p>
        </w:tc>
        <w:tc>
          <w:tcPr>
            <w:tcW w:w="1086" w:type="dxa"/>
            <w:tcBorders>
              <w:top w:val="nil"/>
              <w:left w:val="nil"/>
              <w:bottom w:val="single" w:sz="4" w:space="0" w:color="auto"/>
              <w:right w:val="single" w:sz="4" w:space="0" w:color="auto"/>
            </w:tcBorders>
            <w:shd w:val="clear" w:color="auto" w:fill="auto"/>
            <w:noWrap/>
            <w:hideMark/>
          </w:tcPr>
          <w:p w14:paraId="43608FBE" w14:textId="77777777" w:rsidR="00E83F66" w:rsidRPr="00772251" w:rsidRDefault="00E83F66" w:rsidP="0048591A">
            <w:pPr>
              <w:spacing w:before="60" w:after="60" w:line="240" w:lineRule="auto"/>
              <w:jc w:val="center"/>
              <w:rPr>
                <w:noProof/>
                <w:sz w:val="20"/>
              </w:rPr>
            </w:pPr>
            <w:r>
              <w:rPr>
                <w:noProof/>
                <w:sz w:val="20"/>
              </w:rPr>
              <w:t>283524</w:t>
            </w:r>
          </w:p>
        </w:tc>
        <w:tc>
          <w:tcPr>
            <w:tcW w:w="9923" w:type="dxa"/>
            <w:tcBorders>
              <w:top w:val="nil"/>
              <w:left w:val="nil"/>
              <w:bottom w:val="single" w:sz="4" w:space="0" w:color="auto"/>
              <w:right w:val="single" w:sz="4" w:space="0" w:color="auto"/>
            </w:tcBorders>
            <w:shd w:val="clear" w:color="auto" w:fill="auto"/>
            <w:noWrap/>
            <w:hideMark/>
          </w:tcPr>
          <w:p w14:paraId="6A774E67" w14:textId="77777777" w:rsidR="00E83F66" w:rsidRPr="00772251" w:rsidRDefault="00E83F66" w:rsidP="0048591A">
            <w:pPr>
              <w:spacing w:before="60" w:after="60" w:line="240" w:lineRule="auto"/>
              <w:rPr>
                <w:noProof/>
                <w:sz w:val="20"/>
              </w:rPr>
            </w:pPr>
            <w:r>
              <w:rPr>
                <w:noProof/>
                <w:sz w:val="20"/>
              </w:rPr>
              <w:t>-- Af kalium</w:t>
            </w:r>
          </w:p>
        </w:tc>
        <w:tc>
          <w:tcPr>
            <w:tcW w:w="1134" w:type="dxa"/>
            <w:tcBorders>
              <w:top w:val="nil"/>
              <w:left w:val="nil"/>
              <w:bottom w:val="single" w:sz="4" w:space="0" w:color="auto"/>
              <w:right w:val="single" w:sz="4" w:space="0" w:color="auto"/>
            </w:tcBorders>
            <w:shd w:val="clear" w:color="auto" w:fill="auto"/>
            <w:noWrap/>
            <w:vAlign w:val="center"/>
            <w:hideMark/>
          </w:tcPr>
          <w:p w14:paraId="7E07B2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4CB7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8FA6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930B0F" w14:textId="77777777" w:rsidR="00E83F66" w:rsidRPr="00772251" w:rsidRDefault="00E83F66" w:rsidP="0048591A">
            <w:pPr>
              <w:spacing w:before="60" w:after="60" w:line="240" w:lineRule="auto"/>
              <w:jc w:val="center"/>
              <w:rPr>
                <w:noProof/>
                <w:sz w:val="20"/>
              </w:rPr>
            </w:pPr>
            <w:r>
              <w:rPr>
                <w:noProof/>
                <w:sz w:val="20"/>
              </w:rPr>
              <w:t>28352500</w:t>
            </w:r>
          </w:p>
        </w:tc>
        <w:tc>
          <w:tcPr>
            <w:tcW w:w="1086" w:type="dxa"/>
            <w:tcBorders>
              <w:top w:val="nil"/>
              <w:left w:val="nil"/>
              <w:bottom w:val="single" w:sz="4" w:space="0" w:color="auto"/>
              <w:right w:val="single" w:sz="4" w:space="0" w:color="auto"/>
            </w:tcBorders>
            <w:shd w:val="clear" w:color="auto" w:fill="auto"/>
            <w:noWrap/>
            <w:hideMark/>
          </w:tcPr>
          <w:p w14:paraId="4A1C23D4" w14:textId="77777777" w:rsidR="00E83F66" w:rsidRPr="00772251" w:rsidRDefault="00E83F66" w:rsidP="0048591A">
            <w:pPr>
              <w:spacing w:before="60" w:after="60" w:line="240" w:lineRule="auto"/>
              <w:jc w:val="center"/>
              <w:rPr>
                <w:noProof/>
                <w:sz w:val="20"/>
              </w:rPr>
            </w:pPr>
            <w:r>
              <w:rPr>
                <w:noProof/>
                <w:sz w:val="20"/>
              </w:rPr>
              <w:t>283525</w:t>
            </w:r>
          </w:p>
        </w:tc>
        <w:tc>
          <w:tcPr>
            <w:tcW w:w="9923" w:type="dxa"/>
            <w:tcBorders>
              <w:top w:val="nil"/>
              <w:left w:val="nil"/>
              <w:bottom w:val="single" w:sz="4" w:space="0" w:color="auto"/>
              <w:right w:val="single" w:sz="4" w:space="0" w:color="auto"/>
            </w:tcBorders>
            <w:shd w:val="clear" w:color="auto" w:fill="auto"/>
            <w:noWrap/>
            <w:hideMark/>
          </w:tcPr>
          <w:p w14:paraId="349763A4" w14:textId="77777777" w:rsidR="00E83F66" w:rsidRPr="00772251" w:rsidRDefault="00E83F66" w:rsidP="007057C0">
            <w:pPr>
              <w:spacing w:before="60" w:after="60" w:line="240" w:lineRule="auto"/>
              <w:rPr>
                <w:noProof/>
                <w:sz w:val="20"/>
              </w:rPr>
            </w:pPr>
            <w:r>
              <w:rPr>
                <w:noProof/>
                <w:sz w:val="20"/>
              </w:rPr>
              <w:t>-- Calciumhydrogenortofosfat (dicalciumfosfat)</w:t>
            </w:r>
          </w:p>
        </w:tc>
        <w:tc>
          <w:tcPr>
            <w:tcW w:w="1134" w:type="dxa"/>
            <w:tcBorders>
              <w:top w:val="nil"/>
              <w:left w:val="nil"/>
              <w:bottom w:val="single" w:sz="4" w:space="0" w:color="auto"/>
              <w:right w:val="single" w:sz="4" w:space="0" w:color="auto"/>
            </w:tcBorders>
            <w:shd w:val="clear" w:color="auto" w:fill="auto"/>
            <w:noWrap/>
            <w:vAlign w:val="center"/>
            <w:hideMark/>
          </w:tcPr>
          <w:p w14:paraId="2ED66C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0AC0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42177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E74F62" w14:textId="77777777" w:rsidR="00E83F66" w:rsidRPr="00772251" w:rsidRDefault="00E83F66" w:rsidP="0048591A">
            <w:pPr>
              <w:spacing w:before="60" w:after="60" w:line="240" w:lineRule="auto"/>
              <w:jc w:val="center"/>
              <w:rPr>
                <w:noProof/>
                <w:sz w:val="20"/>
              </w:rPr>
            </w:pPr>
            <w:r>
              <w:rPr>
                <w:noProof/>
                <w:sz w:val="20"/>
              </w:rPr>
              <w:t>28352600</w:t>
            </w:r>
          </w:p>
        </w:tc>
        <w:tc>
          <w:tcPr>
            <w:tcW w:w="1086" w:type="dxa"/>
            <w:tcBorders>
              <w:top w:val="nil"/>
              <w:left w:val="nil"/>
              <w:bottom w:val="single" w:sz="4" w:space="0" w:color="auto"/>
              <w:right w:val="single" w:sz="4" w:space="0" w:color="auto"/>
            </w:tcBorders>
            <w:shd w:val="clear" w:color="auto" w:fill="auto"/>
            <w:noWrap/>
            <w:hideMark/>
          </w:tcPr>
          <w:p w14:paraId="2FDD5B9D" w14:textId="77777777" w:rsidR="00E83F66" w:rsidRPr="00772251" w:rsidRDefault="00E83F66" w:rsidP="0048591A">
            <w:pPr>
              <w:spacing w:before="60" w:after="60" w:line="240" w:lineRule="auto"/>
              <w:jc w:val="center"/>
              <w:rPr>
                <w:noProof/>
                <w:sz w:val="20"/>
              </w:rPr>
            </w:pPr>
            <w:r>
              <w:rPr>
                <w:noProof/>
                <w:sz w:val="20"/>
              </w:rPr>
              <w:t>283526</w:t>
            </w:r>
          </w:p>
        </w:tc>
        <w:tc>
          <w:tcPr>
            <w:tcW w:w="9923" w:type="dxa"/>
            <w:tcBorders>
              <w:top w:val="nil"/>
              <w:left w:val="nil"/>
              <w:bottom w:val="single" w:sz="4" w:space="0" w:color="auto"/>
              <w:right w:val="single" w:sz="4" w:space="0" w:color="auto"/>
            </w:tcBorders>
            <w:shd w:val="clear" w:color="auto" w:fill="auto"/>
            <w:noWrap/>
            <w:hideMark/>
          </w:tcPr>
          <w:p w14:paraId="5A1056EC" w14:textId="77777777" w:rsidR="00E83F66" w:rsidRPr="00772251" w:rsidRDefault="00E83F66" w:rsidP="0048591A">
            <w:pPr>
              <w:spacing w:before="60" w:after="60" w:line="240" w:lineRule="auto"/>
              <w:rPr>
                <w:noProof/>
                <w:sz w:val="20"/>
              </w:rPr>
            </w:pPr>
            <w:r>
              <w:rPr>
                <w:noProof/>
                <w:sz w:val="20"/>
              </w:rPr>
              <w:t>-- Andre calciumfosfater</w:t>
            </w:r>
          </w:p>
        </w:tc>
        <w:tc>
          <w:tcPr>
            <w:tcW w:w="1134" w:type="dxa"/>
            <w:tcBorders>
              <w:top w:val="nil"/>
              <w:left w:val="nil"/>
              <w:bottom w:val="single" w:sz="4" w:space="0" w:color="auto"/>
              <w:right w:val="single" w:sz="4" w:space="0" w:color="auto"/>
            </w:tcBorders>
            <w:shd w:val="clear" w:color="auto" w:fill="auto"/>
            <w:noWrap/>
            <w:vAlign w:val="center"/>
            <w:hideMark/>
          </w:tcPr>
          <w:p w14:paraId="3FE381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DD06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48FAE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8A9EB3" w14:textId="77777777" w:rsidR="00E83F66" w:rsidRPr="00772251" w:rsidRDefault="00E83F66" w:rsidP="0048591A">
            <w:pPr>
              <w:spacing w:before="60" w:after="60" w:line="240" w:lineRule="auto"/>
              <w:jc w:val="center"/>
              <w:rPr>
                <w:noProof/>
                <w:sz w:val="20"/>
              </w:rPr>
            </w:pPr>
            <w:r>
              <w:rPr>
                <w:noProof/>
                <w:sz w:val="20"/>
              </w:rPr>
              <w:t>28352900</w:t>
            </w:r>
          </w:p>
        </w:tc>
        <w:tc>
          <w:tcPr>
            <w:tcW w:w="1086" w:type="dxa"/>
            <w:tcBorders>
              <w:top w:val="nil"/>
              <w:left w:val="nil"/>
              <w:bottom w:val="single" w:sz="4" w:space="0" w:color="auto"/>
              <w:right w:val="single" w:sz="4" w:space="0" w:color="auto"/>
            </w:tcBorders>
            <w:shd w:val="clear" w:color="auto" w:fill="auto"/>
            <w:noWrap/>
            <w:hideMark/>
          </w:tcPr>
          <w:p w14:paraId="0DF6FF8A" w14:textId="77777777" w:rsidR="00E83F66" w:rsidRPr="00772251" w:rsidRDefault="00E83F66" w:rsidP="0048591A">
            <w:pPr>
              <w:spacing w:before="60" w:after="60" w:line="240" w:lineRule="auto"/>
              <w:jc w:val="center"/>
              <w:rPr>
                <w:noProof/>
                <w:sz w:val="20"/>
              </w:rPr>
            </w:pPr>
            <w:r>
              <w:rPr>
                <w:noProof/>
                <w:sz w:val="20"/>
              </w:rPr>
              <w:t>283529</w:t>
            </w:r>
          </w:p>
        </w:tc>
        <w:tc>
          <w:tcPr>
            <w:tcW w:w="9923" w:type="dxa"/>
            <w:tcBorders>
              <w:top w:val="nil"/>
              <w:left w:val="nil"/>
              <w:bottom w:val="single" w:sz="4" w:space="0" w:color="auto"/>
              <w:right w:val="single" w:sz="4" w:space="0" w:color="auto"/>
            </w:tcBorders>
            <w:shd w:val="clear" w:color="auto" w:fill="auto"/>
            <w:noWrap/>
            <w:hideMark/>
          </w:tcPr>
          <w:p w14:paraId="57B601AF"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7C6B8B6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CF359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68DE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CDC668" w14:textId="77777777" w:rsidR="00E83F66" w:rsidRPr="00772251" w:rsidRDefault="00E83F66" w:rsidP="0048591A">
            <w:pPr>
              <w:spacing w:before="60" w:after="60" w:line="240" w:lineRule="auto"/>
              <w:jc w:val="center"/>
              <w:rPr>
                <w:noProof/>
                <w:sz w:val="20"/>
              </w:rPr>
            </w:pPr>
            <w:r>
              <w:rPr>
                <w:noProof/>
                <w:sz w:val="20"/>
              </w:rPr>
              <w:t>28353100</w:t>
            </w:r>
          </w:p>
        </w:tc>
        <w:tc>
          <w:tcPr>
            <w:tcW w:w="1086" w:type="dxa"/>
            <w:tcBorders>
              <w:top w:val="nil"/>
              <w:left w:val="nil"/>
              <w:bottom w:val="single" w:sz="4" w:space="0" w:color="auto"/>
              <w:right w:val="single" w:sz="4" w:space="0" w:color="auto"/>
            </w:tcBorders>
            <w:shd w:val="clear" w:color="auto" w:fill="auto"/>
            <w:noWrap/>
            <w:hideMark/>
          </w:tcPr>
          <w:p w14:paraId="4F416BDB" w14:textId="77777777" w:rsidR="00E83F66" w:rsidRPr="00772251" w:rsidRDefault="00E83F66" w:rsidP="0048591A">
            <w:pPr>
              <w:spacing w:before="60" w:after="60" w:line="240" w:lineRule="auto"/>
              <w:jc w:val="center"/>
              <w:rPr>
                <w:noProof/>
                <w:sz w:val="20"/>
              </w:rPr>
            </w:pPr>
            <w:r>
              <w:rPr>
                <w:noProof/>
                <w:sz w:val="20"/>
              </w:rPr>
              <w:t>283531</w:t>
            </w:r>
          </w:p>
        </w:tc>
        <w:tc>
          <w:tcPr>
            <w:tcW w:w="9923" w:type="dxa"/>
            <w:tcBorders>
              <w:top w:val="nil"/>
              <w:left w:val="nil"/>
              <w:bottom w:val="single" w:sz="4" w:space="0" w:color="auto"/>
              <w:right w:val="single" w:sz="4" w:space="0" w:color="auto"/>
            </w:tcBorders>
            <w:shd w:val="clear" w:color="auto" w:fill="auto"/>
            <w:noWrap/>
            <w:hideMark/>
          </w:tcPr>
          <w:p w14:paraId="1BD395F0" w14:textId="77777777" w:rsidR="00E83F66" w:rsidRPr="00772251" w:rsidRDefault="00E83F66" w:rsidP="0048591A">
            <w:pPr>
              <w:spacing w:before="60" w:after="60" w:line="240" w:lineRule="auto"/>
              <w:rPr>
                <w:noProof/>
                <w:sz w:val="20"/>
              </w:rPr>
            </w:pPr>
            <w:r>
              <w:rPr>
                <w:noProof/>
                <w:sz w:val="20"/>
              </w:rPr>
              <w:t>-- Natriumtrifosfat (natriumtripolyfosfat)</w:t>
            </w:r>
          </w:p>
        </w:tc>
        <w:tc>
          <w:tcPr>
            <w:tcW w:w="1134" w:type="dxa"/>
            <w:tcBorders>
              <w:top w:val="nil"/>
              <w:left w:val="nil"/>
              <w:bottom w:val="single" w:sz="4" w:space="0" w:color="auto"/>
              <w:right w:val="single" w:sz="4" w:space="0" w:color="auto"/>
            </w:tcBorders>
            <w:shd w:val="clear" w:color="auto" w:fill="auto"/>
            <w:noWrap/>
            <w:vAlign w:val="center"/>
            <w:hideMark/>
          </w:tcPr>
          <w:p w14:paraId="1F2BE8D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8F38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798A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38E4F3" w14:textId="77777777" w:rsidR="00E83F66" w:rsidRPr="00772251" w:rsidRDefault="00E83F66" w:rsidP="0048591A">
            <w:pPr>
              <w:spacing w:before="60" w:after="60" w:line="240" w:lineRule="auto"/>
              <w:jc w:val="center"/>
              <w:rPr>
                <w:noProof/>
                <w:sz w:val="20"/>
              </w:rPr>
            </w:pPr>
            <w:r>
              <w:rPr>
                <w:noProof/>
                <w:sz w:val="20"/>
              </w:rPr>
              <w:t>28353900</w:t>
            </w:r>
          </w:p>
        </w:tc>
        <w:tc>
          <w:tcPr>
            <w:tcW w:w="1086" w:type="dxa"/>
            <w:tcBorders>
              <w:top w:val="nil"/>
              <w:left w:val="nil"/>
              <w:bottom w:val="single" w:sz="4" w:space="0" w:color="auto"/>
              <w:right w:val="single" w:sz="4" w:space="0" w:color="auto"/>
            </w:tcBorders>
            <w:shd w:val="clear" w:color="auto" w:fill="auto"/>
            <w:noWrap/>
            <w:hideMark/>
          </w:tcPr>
          <w:p w14:paraId="7EB3FCD7" w14:textId="77777777" w:rsidR="00E83F66" w:rsidRPr="00772251" w:rsidRDefault="00E83F66" w:rsidP="0048591A">
            <w:pPr>
              <w:spacing w:before="60" w:after="60" w:line="240" w:lineRule="auto"/>
              <w:jc w:val="center"/>
              <w:rPr>
                <w:noProof/>
                <w:sz w:val="20"/>
              </w:rPr>
            </w:pPr>
            <w:r>
              <w:rPr>
                <w:noProof/>
                <w:sz w:val="20"/>
              </w:rPr>
              <w:t>283539</w:t>
            </w:r>
          </w:p>
        </w:tc>
        <w:tc>
          <w:tcPr>
            <w:tcW w:w="9923" w:type="dxa"/>
            <w:tcBorders>
              <w:top w:val="nil"/>
              <w:left w:val="nil"/>
              <w:bottom w:val="single" w:sz="4" w:space="0" w:color="auto"/>
              <w:right w:val="single" w:sz="4" w:space="0" w:color="auto"/>
            </w:tcBorders>
            <w:shd w:val="clear" w:color="auto" w:fill="auto"/>
            <w:noWrap/>
            <w:hideMark/>
          </w:tcPr>
          <w:p w14:paraId="59F7B7A5"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0F4D1D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7BC67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61BEF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B16E0E" w14:textId="77777777" w:rsidR="00E83F66" w:rsidRPr="00772251" w:rsidRDefault="00E83F66" w:rsidP="0048591A">
            <w:pPr>
              <w:spacing w:before="60" w:after="60" w:line="240" w:lineRule="auto"/>
              <w:jc w:val="center"/>
              <w:rPr>
                <w:noProof/>
                <w:sz w:val="20"/>
              </w:rPr>
            </w:pPr>
            <w:r>
              <w:rPr>
                <w:noProof/>
                <w:sz w:val="20"/>
              </w:rPr>
              <w:t>28362000</w:t>
            </w:r>
          </w:p>
        </w:tc>
        <w:tc>
          <w:tcPr>
            <w:tcW w:w="1086" w:type="dxa"/>
            <w:tcBorders>
              <w:top w:val="nil"/>
              <w:left w:val="nil"/>
              <w:bottom w:val="single" w:sz="4" w:space="0" w:color="auto"/>
              <w:right w:val="single" w:sz="4" w:space="0" w:color="auto"/>
            </w:tcBorders>
            <w:shd w:val="clear" w:color="auto" w:fill="auto"/>
            <w:noWrap/>
            <w:hideMark/>
          </w:tcPr>
          <w:p w14:paraId="49D819C7" w14:textId="77777777" w:rsidR="00E83F66" w:rsidRPr="00772251" w:rsidRDefault="00E83F66" w:rsidP="0048591A">
            <w:pPr>
              <w:spacing w:before="60" w:after="60" w:line="240" w:lineRule="auto"/>
              <w:jc w:val="center"/>
              <w:rPr>
                <w:noProof/>
                <w:sz w:val="20"/>
              </w:rPr>
            </w:pPr>
            <w:r>
              <w:rPr>
                <w:noProof/>
                <w:sz w:val="20"/>
              </w:rPr>
              <w:t>283620</w:t>
            </w:r>
          </w:p>
        </w:tc>
        <w:tc>
          <w:tcPr>
            <w:tcW w:w="9923" w:type="dxa"/>
            <w:tcBorders>
              <w:top w:val="nil"/>
              <w:left w:val="nil"/>
              <w:bottom w:val="single" w:sz="4" w:space="0" w:color="auto"/>
              <w:right w:val="single" w:sz="4" w:space="0" w:color="auto"/>
            </w:tcBorders>
            <w:shd w:val="clear" w:color="auto" w:fill="auto"/>
            <w:noWrap/>
            <w:hideMark/>
          </w:tcPr>
          <w:p w14:paraId="0261C987" w14:textId="77777777" w:rsidR="00E83F66" w:rsidRPr="00772251" w:rsidRDefault="00E83F66" w:rsidP="0048591A">
            <w:pPr>
              <w:spacing w:before="60" w:after="60" w:line="240" w:lineRule="auto"/>
              <w:rPr>
                <w:noProof/>
                <w:sz w:val="20"/>
              </w:rPr>
            </w:pPr>
            <w:r>
              <w:rPr>
                <w:noProof/>
                <w:sz w:val="20"/>
              </w:rPr>
              <w:t>- Dinatriumkarbonat</w:t>
            </w:r>
          </w:p>
        </w:tc>
        <w:tc>
          <w:tcPr>
            <w:tcW w:w="1134" w:type="dxa"/>
            <w:tcBorders>
              <w:top w:val="nil"/>
              <w:left w:val="nil"/>
              <w:bottom w:val="single" w:sz="4" w:space="0" w:color="auto"/>
              <w:right w:val="single" w:sz="4" w:space="0" w:color="auto"/>
            </w:tcBorders>
            <w:shd w:val="clear" w:color="auto" w:fill="auto"/>
            <w:noWrap/>
            <w:vAlign w:val="center"/>
            <w:hideMark/>
          </w:tcPr>
          <w:p w14:paraId="7C7CF8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579E5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C965A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E85B15" w14:textId="77777777" w:rsidR="00E83F66" w:rsidRPr="00772251" w:rsidRDefault="00E83F66" w:rsidP="0048591A">
            <w:pPr>
              <w:spacing w:before="60" w:after="60" w:line="240" w:lineRule="auto"/>
              <w:jc w:val="center"/>
              <w:rPr>
                <w:noProof/>
                <w:sz w:val="20"/>
              </w:rPr>
            </w:pPr>
            <w:r>
              <w:rPr>
                <w:noProof/>
                <w:sz w:val="20"/>
              </w:rPr>
              <w:t>28363000</w:t>
            </w:r>
          </w:p>
        </w:tc>
        <w:tc>
          <w:tcPr>
            <w:tcW w:w="1086" w:type="dxa"/>
            <w:tcBorders>
              <w:top w:val="nil"/>
              <w:left w:val="nil"/>
              <w:bottom w:val="single" w:sz="4" w:space="0" w:color="auto"/>
              <w:right w:val="single" w:sz="4" w:space="0" w:color="auto"/>
            </w:tcBorders>
            <w:shd w:val="clear" w:color="auto" w:fill="auto"/>
            <w:noWrap/>
            <w:hideMark/>
          </w:tcPr>
          <w:p w14:paraId="2DFAFB96" w14:textId="77777777" w:rsidR="00E83F66" w:rsidRPr="00772251" w:rsidRDefault="00E83F66" w:rsidP="0048591A">
            <w:pPr>
              <w:spacing w:before="60" w:after="60" w:line="240" w:lineRule="auto"/>
              <w:jc w:val="center"/>
              <w:rPr>
                <w:noProof/>
                <w:sz w:val="20"/>
              </w:rPr>
            </w:pPr>
            <w:r>
              <w:rPr>
                <w:noProof/>
                <w:sz w:val="20"/>
              </w:rPr>
              <w:t>283630</w:t>
            </w:r>
          </w:p>
        </w:tc>
        <w:tc>
          <w:tcPr>
            <w:tcW w:w="9923" w:type="dxa"/>
            <w:tcBorders>
              <w:top w:val="nil"/>
              <w:left w:val="nil"/>
              <w:bottom w:val="single" w:sz="4" w:space="0" w:color="auto"/>
              <w:right w:val="single" w:sz="4" w:space="0" w:color="auto"/>
            </w:tcBorders>
            <w:shd w:val="clear" w:color="auto" w:fill="auto"/>
            <w:noWrap/>
            <w:hideMark/>
          </w:tcPr>
          <w:p w14:paraId="109283DC" w14:textId="77777777" w:rsidR="00E83F66" w:rsidRPr="00772251" w:rsidRDefault="00E83F66" w:rsidP="0048591A">
            <w:pPr>
              <w:spacing w:before="60" w:after="60" w:line="240" w:lineRule="auto"/>
              <w:rPr>
                <w:noProof/>
                <w:sz w:val="20"/>
              </w:rPr>
            </w:pPr>
            <w:r>
              <w:rPr>
                <w:noProof/>
                <w:sz w:val="20"/>
              </w:rPr>
              <w:t>- Natriumhydrogenkarbonat (natriumbikarbonat)</w:t>
            </w:r>
          </w:p>
        </w:tc>
        <w:tc>
          <w:tcPr>
            <w:tcW w:w="1134" w:type="dxa"/>
            <w:tcBorders>
              <w:top w:val="nil"/>
              <w:left w:val="nil"/>
              <w:bottom w:val="single" w:sz="4" w:space="0" w:color="auto"/>
              <w:right w:val="single" w:sz="4" w:space="0" w:color="auto"/>
            </w:tcBorders>
            <w:shd w:val="clear" w:color="auto" w:fill="auto"/>
            <w:noWrap/>
            <w:vAlign w:val="center"/>
            <w:hideMark/>
          </w:tcPr>
          <w:p w14:paraId="5FD944A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2B50D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4E33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4E9DAD" w14:textId="77777777" w:rsidR="00E83F66" w:rsidRPr="00772251" w:rsidRDefault="00E83F66" w:rsidP="0048591A">
            <w:pPr>
              <w:spacing w:before="60" w:after="60" w:line="240" w:lineRule="auto"/>
              <w:jc w:val="center"/>
              <w:rPr>
                <w:noProof/>
                <w:sz w:val="20"/>
              </w:rPr>
            </w:pPr>
            <w:r>
              <w:rPr>
                <w:noProof/>
                <w:sz w:val="20"/>
              </w:rPr>
              <w:t>28364000</w:t>
            </w:r>
          </w:p>
        </w:tc>
        <w:tc>
          <w:tcPr>
            <w:tcW w:w="1086" w:type="dxa"/>
            <w:tcBorders>
              <w:top w:val="nil"/>
              <w:left w:val="nil"/>
              <w:bottom w:val="single" w:sz="4" w:space="0" w:color="auto"/>
              <w:right w:val="single" w:sz="4" w:space="0" w:color="auto"/>
            </w:tcBorders>
            <w:shd w:val="clear" w:color="auto" w:fill="auto"/>
            <w:noWrap/>
            <w:hideMark/>
          </w:tcPr>
          <w:p w14:paraId="2103CB31" w14:textId="77777777" w:rsidR="00E83F66" w:rsidRPr="00772251" w:rsidRDefault="00E83F66" w:rsidP="0048591A">
            <w:pPr>
              <w:spacing w:before="60" w:after="60" w:line="240" w:lineRule="auto"/>
              <w:jc w:val="center"/>
              <w:rPr>
                <w:noProof/>
                <w:sz w:val="20"/>
              </w:rPr>
            </w:pPr>
            <w:r>
              <w:rPr>
                <w:noProof/>
                <w:sz w:val="20"/>
              </w:rPr>
              <w:t>283640</w:t>
            </w:r>
          </w:p>
        </w:tc>
        <w:tc>
          <w:tcPr>
            <w:tcW w:w="9923" w:type="dxa"/>
            <w:tcBorders>
              <w:top w:val="nil"/>
              <w:left w:val="nil"/>
              <w:bottom w:val="single" w:sz="4" w:space="0" w:color="auto"/>
              <w:right w:val="single" w:sz="4" w:space="0" w:color="auto"/>
            </w:tcBorders>
            <w:shd w:val="clear" w:color="auto" w:fill="auto"/>
            <w:noWrap/>
            <w:hideMark/>
          </w:tcPr>
          <w:p w14:paraId="2996EC5F" w14:textId="77777777" w:rsidR="00E83F66" w:rsidRPr="00772251" w:rsidRDefault="00E83F66" w:rsidP="0048591A">
            <w:pPr>
              <w:spacing w:before="60" w:after="60" w:line="240" w:lineRule="auto"/>
              <w:rPr>
                <w:noProof/>
                <w:sz w:val="20"/>
              </w:rPr>
            </w:pPr>
            <w:r>
              <w:rPr>
                <w:noProof/>
                <w:sz w:val="20"/>
              </w:rPr>
              <w:t>- Kaliumkarbonater</w:t>
            </w:r>
          </w:p>
        </w:tc>
        <w:tc>
          <w:tcPr>
            <w:tcW w:w="1134" w:type="dxa"/>
            <w:tcBorders>
              <w:top w:val="nil"/>
              <w:left w:val="nil"/>
              <w:bottom w:val="single" w:sz="4" w:space="0" w:color="auto"/>
              <w:right w:val="single" w:sz="4" w:space="0" w:color="auto"/>
            </w:tcBorders>
            <w:shd w:val="clear" w:color="auto" w:fill="auto"/>
            <w:noWrap/>
            <w:vAlign w:val="center"/>
            <w:hideMark/>
          </w:tcPr>
          <w:p w14:paraId="1DF6BCA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AEFD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CEADA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10CC8F" w14:textId="77777777" w:rsidR="00E83F66" w:rsidRPr="00772251" w:rsidRDefault="00E83F66" w:rsidP="0048591A">
            <w:pPr>
              <w:spacing w:before="60" w:after="60" w:line="240" w:lineRule="auto"/>
              <w:jc w:val="center"/>
              <w:rPr>
                <w:noProof/>
                <w:sz w:val="20"/>
              </w:rPr>
            </w:pPr>
            <w:r>
              <w:rPr>
                <w:noProof/>
                <w:sz w:val="20"/>
              </w:rPr>
              <w:t>28365000</w:t>
            </w:r>
          </w:p>
        </w:tc>
        <w:tc>
          <w:tcPr>
            <w:tcW w:w="1086" w:type="dxa"/>
            <w:tcBorders>
              <w:top w:val="nil"/>
              <w:left w:val="nil"/>
              <w:bottom w:val="single" w:sz="4" w:space="0" w:color="auto"/>
              <w:right w:val="single" w:sz="4" w:space="0" w:color="auto"/>
            </w:tcBorders>
            <w:shd w:val="clear" w:color="auto" w:fill="auto"/>
            <w:noWrap/>
            <w:hideMark/>
          </w:tcPr>
          <w:p w14:paraId="4B84472A" w14:textId="77777777" w:rsidR="00E83F66" w:rsidRPr="00772251" w:rsidRDefault="00E83F66" w:rsidP="0048591A">
            <w:pPr>
              <w:spacing w:before="60" w:after="60" w:line="240" w:lineRule="auto"/>
              <w:jc w:val="center"/>
              <w:rPr>
                <w:noProof/>
                <w:sz w:val="20"/>
              </w:rPr>
            </w:pPr>
            <w:r>
              <w:rPr>
                <w:noProof/>
                <w:sz w:val="20"/>
              </w:rPr>
              <w:t>283650</w:t>
            </w:r>
          </w:p>
        </w:tc>
        <w:tc>
          <w:tcPr>
            <w:tcW w:w="9923" w:type="dxa"/>
            <w:tcBorders>
              <w:top w:val="nil"/>
              <w:left w:val="nil"/>
              <w:bottom w:val="single" w:sz="4" w:space="0" w:color="auto"/>
              <w:right w:val="single" w:sz="4" w:space="0" w:color="auto"/>
            </w:tcBorders>
            <w:shd w:val="clear" w:color="auto" w:fill="auto"/>
            <w:noWrap/>
            <w:hideMark/>
          </w:tcPr>
          <w:p w14:paraId="2CAAFF75" w14:textId="77777777" w:rsidR="00E83F66" w:rsidRPr="00772251" w:rsidRDefault="00E83F66" w:rsidP="0048591A">
            <w:pPr>
              <w:spacing w:before="60" w:after="60" w:line="240" w:lineRule="auto"/>
              <w:rPr>
                <w:noProof/>
                <w:sz w:val="20"/>
              </w:rPr>
            </w:pPr>
            <w:r>
              <w:rPr>
                <w:noProof/>
                <w:sz w:val="20"/>
              </w:rPr>
              <w:t>- Calciumkarbonat</w:t>
            </w:r>
          </w:p>
        </w:tc>
        <w:tc>
          <w:tcPr>
            <w:tcW w:w="1134" w:type="dxa"/>
            <w:tcBorders>
              <w:top w:val="nil"/>
              <w:left w:val="nil"/>
              <w:bottom w:val="single" w:sz="4" w:space="0" w:color="auto"/>
              <w:right w:val="single" w:sz="4" w:space="0" w:color="auto"/>
            </w:tcBorders>
            <w:shd w:val="clear" w:color="auto" w:fill="auto"/>
            <w:noWrap/>
            <w:vAlign w:val="center"/>
            <w:hideMark/>
          </w:tcPr>
          <w:p w14:paraId="3717063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5751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FA26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E8D8C1" w14:textId="77777777" w:rsidR="00E83F66" w:rsidRPr="00772251" w:rsidRDefault="00E83F66" w:rsidP="008B5034">
            <w:pPr>
              <w:pageBreakBefore/>
              <w:spacing w:before="60" w:after="60" w:line="240" w:lineRule="auto"/>
              <w:jc w:val="center"/>
              <w:rPr>
                <w:noProof/>
                <w:sz w:val="20"/>
              </w:rPr>
            </w:pPr>
            <w:r>
              <w:rPr>
                <w:noProof/>
                <w:sz w:val="20"/>
              </w:rPr>
              <w:t>28366000</w:t>
            </w:r>
          </w:p>
        </w:tc>
        <w:tc>
          <w:tcPr>
            <w:tcW w:w="1086" w:type="dxa"/>
            <w:tcBorders>
              <w:top w:val="nil"/>
              <w:left w:val="nil"/>
              <w:bottom w:val="single" w:sz="4" w:space="0" w:color="auto"/>
              <w:right w:val="single" w:sz="4" w:space="0" w:color="auto"/>
            </w:tcBorders>
            <w:shd w:val="clear" w:color="auto" w:fill="auto"/>
            <w:noWrap/>
            <w:hideMark/>
          </w:tcPr>
          <w:p w14:paraId="43D02BF8" w14:textId="77777777" w:rsidR="00E83F66" w:rsidRPr="00772251" w:rsidRDefault="00E83F66" w:rsidP="0048591A">
            <w:pPr>
              <w:spacing w:before="60" w:after="60" w:line="240" w:lineRule="auto"/>
              <w:jc w:val="center"/>
              <w:rPr>
                <w:noProof/>
                <w:sz w:val="20"/>
              </w:rPr>
            </w:pPr>
            <w:r>
              <w:rPr>
                <w:noProof/>
                <w:sz w:val="20"/>
              </w:rPr>
              <w:t>283660</w:t>
            </w:r>
          </w:p>
        </w:tc>
        <w:tc>
          <w:tcPr>
            <w:tcW w:w="9923" w:type="dxa"/>
            <w:tcBorders>
              <w:top w:val="nil"/>
              <w:left w:val="nil"/>
              <w:bottom w:val="single" w:sz="4" w:space="0" w:color="auto"/>
              <w:right w:val="single" w:sz="4" w:space="0" w:color="auto"/>
            </w:tcBorders>
            <w:shd w:val="clear" w:color="auto" w:fill="auto"/>
            <w:noWrap/>
            <w:hideMark/>
          </w:tcPr>
          <w:p w14:paraId="2433AA5A" w14:textId="77777777" w:rsidR="00E83F66" w:rsidRPr="00772251" w:rsidRDefault="00E83F66" w:rsidP="0048591A">
            <w:pPr>
              <w:spacing w:before="60" w:after="60" w:line="240" w:lineRule="auto"/>
              <w:rPr>
                <w:noProof/>
                <w:sz w:val="20"/>
              </w:rPr>
            </w:pPr>
            <w:r>
              <w:rPr>
                <w:noProof/>
                <w:sz w:val="20"/>
              </w:rPr>
              <w:t>- Bariumkarbonat</w:t>
            </w:r>
          </w:p>
        </w:tc>
        <w:tc>
          <w:tcPr>
            <w:tcW w:w="1134" w:type="dxa"/>
            <w:tcBorders>
              <w:top w:val="nil"/>
              <w:left w:val="nil"/>
              <w:bottom w:val="single" w:sz="4" w:space="0" w:color="auto"/>
              <w:right w:val="single" w:sz="4" w:space="0" w:color="auto"/>
            </w:tcBorders>
            <w:shd w:val="clear" w:color="auto" w:fill="auto"/>
            <w:noWrap/>
            <w:vAlign w:val="center"/>
            <w:hideMark/>
          </w:tcPr>
          <w:p w14:paraId="6D1B0FB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35E0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97DE7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9DC65A" w14:textId="77777777" w:rsidR="00E83F66" w:rsidRPr="00772251" w:rsidRDefault="00E83F66" w:rsidP="0048591A">
            <w:pPr>
              <w:spacing w:before="60" w:after="60" w:line="240" w:lineRule="auto"/>
              <w:jc w:val="center"/>
              <w:rPr>
                <w:noProof/>
                <w:sz w:val="20"/>
              </w:rPr>
            </w:pPr>
            <w:r>
              <w:rPr>
                <w:noProof/>
                <w:sz w:val="20"/>
              </w:rPr>
              <w:t>28369100</w:t>
            </w:r>
          </w:p>
        </w:tc>
        <w:tc>
          <w:tcPr>
            <w:tcW w:w="1086" w:type="dxa"/>
            <w:tcBorders>
              <w:top w:val="nil"/>
              <w:left w:val="nil"/>
              <w:bottom w:val="single" w:sz="4" w:space="0" w:color="auto"/>
              <w:right w:val="single" w:sz="4" w:space="0" w:color="auto"/>
            </w:tcBorders>
            <w:shd w:val="clear" w:color="auto" w:fill="auto"/>
            <w:noWrap/>
            <w:hideMark/>
          </w:tcPr>
          <w:p w14:paraId="39CF3001" w14:textId="77777777" w:rsidR="00E83F66" w:rsidRPr="00772251" w:rsidRDefault="00E83F66" w:rsidP="0048591A">
            <w:pPr>
              <w:spacing w:before="60" w:after="60" w:line="240" w:lineRule="auto"/>
              <w:jc w:val="center"/>
              <w:rPr>
                <w:noProof/>
                <w:sz w:val="20"/>
              </w:rPr>
            </w:pPr>
            <w:r>
              <w:rPr>
                <w:noProof/>
                <w:sz w:val="20"/>
              </w:rPr>
              <w:t>283691</w:t>
            </w:r>
          </w:p>
        </w:tc>
        <w:tc>
          <w:tcPr>
            <w:tcW w:w="9923" w:type="dxa"/>
            <w:tcBorders>
              <w:top w:val="nil"/>
              <w:left w:val="nil"/>
              <w:bottom w:val="single" w:sz="4" w:space="0" w:color="auto"/>
              <w:right w:val="single" w:sz="4" w:space="0" w:color="auto"/>
            </w:tcBorders>
            <w:shd w:val="clear" w:color="auto" w:fill="auto"/>
            <w:noWrap/>
            <w:hideMark/>
          </w:tcPr>
          <w:p w14:paraId="5C7170E0" w14:textId="77777777" w:rsidR="00E83F66" w:rsidRPr="00772251" w:rsidRDefault="00E83F66" w:rsidP="0048591A">
            <w:pPr>
              <w:spacing w:before="60" w:after="60" w:line="240" w:lineRule="auto"/>
              <w:rPr>
                <w:noProof/>
                <w:sz w:val="20"/>
              </w:rPr>
            </w:pPr>
            <w:r>
              <w:rPr>
                <w:noProof/>
                <w:sz w:val="20"/>
              </w:rPr>
              <w:t>-- Litiumkarbonater</w:t>
            </w:r>
          </w:p>
        </w:tc>
        <w:tc>
          <w:tcPr>
            <w:tcW w:w="1134" w:type="dxa"/>
            <w:tcBorders>
              <w:top w:val="nil"/>
              <w:left w:val="nil"/>
              <w:bottom w:val="single" w:sz="4" w:space="0" w:color="auto"/>
              <w:right w:val="single" w:sz="4" w:space="0" w:color="auto"/>
            </w:tcBorders>
            <w:shd w:val="clear" w:color="auto" w:fill="auto"/>
            <w:noWrap/>
            <w:vAlign w:val="center"/>
            <w:hideMark/>
          </w:tcPr>
          <w:p w14:paraId="07042B6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01C2B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693E4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3D6778" w14:textId="77777777" w:rsidR="00E83F66" w:rsidRPr="00772251" w:rsidRDefault="00E83F66" w:rsidP="0048591A">
            <w:pPr>
              <w:spacing w:before="60" w:after="60" w:line="240" w:lineRule="auto"/>
              <w:jc w:val="center"/>
              <w:rPr>
                <w:noProof/>
                <w:sz w:val="20"/>
              </w:rPr>
            </w:pPr>
            <w:r>
              <w:rPr>
                <w:noProof/>
                <w:sz w:val="20"/>
              </w:rPr>
              <w:t>28369200</w:t>
            </w:r>
          </w:p>
        </w:tc>
        <w:tc>
          <w:tcPr>
            <w:tcW w:w="1086" w:type="dxa"/>
            <w:tcBorders>
              <w:top w:val="nil"/>
              <w:left w:val="nil"/>
              <w:bottom w:val="single" w:sz="4" w:space="0" w:color="auto"/>
              <w:right w:val="single" w:sz="4" w:space="0" w:color="auto"/>
            </w:tcBorders>
            <w:shd w:val="clear" w:color="auto" w:fill="auto"/>
            <w:noWrap/>
            <w:hideMark/>
          </w:tcPr>
          <w:p w14:paraId="43B75F4E" w14:textId="77777777" w:rsidR="00E83F66" w:rsidRPr="00772251" w:rsidRDefault="00E83F66" w:rsidP="0048591A">
            <w:pPr>
              <w:spacing w:before="60" w:after="60" w:line="240" w:lineRule="auto"/>
              <w:jc w:val="center"/>
              <w:rPr>
                <w:noProof/>
                <w:sz w:val="20"/>
              </w:rPr>
            </w:pPr>
            <w:r>
              <w:rPr>
                <w:noProof/>
                <w:sz w:val="20"/>
              </w:rPr>
              <w:t>283692</w:t>
            </w:r>
          </w:p>
        </w:tc>
        <w:tc>
          <w:tcPr>
            <w:tcW w:w="9923" w:type="dxa"/>
            <w:tcBorders>
              <w:top w:val="nil"/>
              <w:left w:val="nil"/>
              <w:bottom w:val="single" w:sz="4" w:space="0" w:color="auto"/>
              <w:right w:val="single" w:sz="4" w:space="0" w:color="auto"/>
            </w:tcBorders>
            <w:shd w:val="clear" w:color="auto" w:fill="auto"/>
            <w:noWrap/>
            <w:hideMark/>
          </w:tcPr>
          <w:p w14:paraId="6CCFFEC9" w14:textId="77777777" w:rsidR="00E83F66" w:rsidRPr="00772251" w:rsidRDefault="00E83F66" w:rsidP="0048591A">
            <w:pPr>
              <w:spacing w:before="60" w:after="60" w:line="240" w:lineRule="auto"/>
              <w:rPr>
                <w:noProof/>
                <w:sz w:val="20"/>
              </w:rPr>
            </w:pPr>
            <w:r>
              <w:rPr>
                <w:noProof/>
                <w:sz w:val="20"/>
              </w:rPr>
              <w:t>-- Strontiumkarbonater</w:t>
            </w:r>
          </w:p>
        </w:tc>
        <w:tc>
          <w:tcPr>
            <w:tcW w:w="1134" w:type="dxa"/>
            <w:tcBorders>
              <w:top w:val="nil"/>
              <w:left w:val="nil"/>
              <w:bottom w:val="single" w:sz="4" w:space="0" w:color="auto"/>
              <w:right w:val="single" w:sz="4" w:space="0" w:color="auto"/>
            </w:tcBorders>
            <w:shd w:val="clear" w:color="auto" w:fill="auto"/>
            <w:noWrap/>
            <w:vAlign w:val="center"/>
            <w:hideMark/>
          </w:tcPr>
          <w:p w14:paraId="026E61D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ACB3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90D2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878F61" w14:textId="77777777" w:rsidR="00E83F66" w:rsidRPr="00772251" w:rsidRDefault="00E83F66" w:rsidP="0048591A">
            <w:pPr>
              <w:spacing w:before="60" w:after="60" w:line="240" w:lineRule="auto"/>
              <w:jc w:val="center"/>
              <w:rPr>
                <w:noProof/>
                <w:sz w:val="20"/>
              </w:rPr>
            </w:pPr>
            <w:r>
              <w:rPr>
                <w:noProof/>
                <w:sz w:val="20"/>
              </w:rPr>
              <w:t>28369900</w:t>
            </w:r>
          </w:p>
        </w:tc>
        <w:tc>
          <w:tcPr>
            <w:tcW w:w="1086" w:type="dxa"/>
            <w:tcBorders>
              <w:top w:val="nil"/>
              <w:left w:val="nil"/>
              <w:bottom w:val="single" w:sz="4" w:space="0" w:color="auto"/>
              <w:right w:val="single" w:sz="4" w:space="0" w:color="auto"/>
            </w:tcBorders>
            <w:shd w:val="clear" w:color="auto" w:fill="auto"/>
            <w:noWrap/>
            <w:hideMark/>
          </w:tcPr>
          <w:p w14:paraId="02941E56" w14:textId="77777777" w:rsidR="00E83F66" w:rsidRPr="00772251" w:rsidRDefault="00E83F66" w:rsidP="0048591A">
            <w:pPr>
              <w:spacing w:before="60" w:after="60" w:line="240" w:lineRule="auto"/>
              <w:jc w:val="center"/>
              <w:rPr>
                <w:noProof/>
                <w:sz w:val="20"/>
              </w:rPr>
            </w:pPr>
            <w:r>
              <w:rPr>
                <w:noProof/>
                <w:sz w:val="20"/>
              </w:rPr>
              <w:t>283699</w:t>
            </w:r>
          </w:p>
        </w:tc>
        <w:tc>
          <w:tcPr>
            <w:tcW w:w="9923" w:type="dxa"/>
            <w:tcBorders>
              <w:top w:val="nil"/>
              <w:left w:val="nil"/>
              <w:bottom w:val="single" w:sz="4" w:space="0" w:color="auto"/>
              <w:right w:val="single" w:sz="4" w:space="0" w:color="auto"/>
            </w:tcBorders>
            <w:shd w:val="clear" w:color="auto" w:fill="auto"/>
            <w:noWrap/>
            <w:hideMark/>
          </w:tcPr>
          <w:p w14:paraId="075C6F29" w14:textId="77777777" w:rsidR="00E83F66" w:rsidRPr="00772251" w:rsidRDefault="00E83F66" w:rsidP="0048591A">
            <w:pPr>
              <w:spacing w:before="60" w:after="60" w:line="240" w:lineRule="auto"/>
              <w:rPr>
                <w:noProof/>
                <w:sz w:val="20"/>
              </w:rPr>
            </w:pPr>
            <w:r>
              <w:rPr>
                <w:noProof/>
                <w:sz w:val="20"/>
              </w:rPr>
              <w:t>-- Andre karbonater</w:t>
            </w:r>
          </w:p>
        </w:tc>
        <w:tc>
          <w:tcPr>
            <w:tcW w:w="1134" w:type="dxa"/>
            <w:tcBorders>
              <w:top w:val="nil"/>
              <w:left w:val="nil"/>
              <w:bottom w:val="single" w:sz="4" w:space="0" w:color="auto"/>
              <w:right w:val="single" w:sz="4" w:space="0" w:color="auto"/>
            </w:tcBorders>
            <w:shd w:val="clear" w:color="auto" w:fill="auto"/>
            <w:noWrap/>
            <w:vAlign w:val="center"/>
            <w:hideMark/>
          </w:tcPr>
          <w:p w14:paraId="002127E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058A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8CED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F420B5" w14:textId="77777777" w:rsidR="00E83F66" w:rsidRPr="00772251" w:rsidRDefault="00E83F66" w:rsidP="0048591A">
            <w:pPr>
              <w:spacing w:before="60" w:after="60" w:line="240" w:lineRule="auto"/>
              <w:jc w:val="center"/>
              <w:rPr>
                <w:noProof/>
                <w:sz w:val="20"/>
              </w:rPr>
            </w:pPr>
            <w:r>
              <w:rPr>
                <w:noProof/>
                <w:sz w:val="20"/>
              </w:rPr>
              <w:t>28371100</w:t>
            </w:r>
          </w:p>
        </w:tc>
        <w:tc>
          <w:tcPr>
            <w:tcW w:w="1086" w:type="dxa"/>
            <w:tcBorders>
              <w:top w:val="nil"/>
              <w:left w:val="nil"/>
              <w:bottom w:val="single" w:sz="4" w:space="0" w:color="auto"/>
              <w:right w:val="single" w:sz="4" w:space="0" w:color="auto"/>
            </w:tcBorders>
            <w:shd w:val="clear" w:color="auto" w:fill="auto"/>
            <w:noWrap/>
            <w:hideMark/>
          </w:tcPr>
          <w:p w14:paraId="0C976CB7" w14:textId="77777777" w:rsidR="00E83F66" w:rsidRPr="00772251" w:rsidRDefault="00E83F66" w:rsidP="0048591A">
            <w:pPr>
              <w:spacing w:before="60" w:after="60" w:line="240" w:lineRule="auto"/>
              <w:jc w:val="center"/>
              <w:rPr>
                <w:noProof/>
                <w:sz w:val="20"/>
              </w:rPr>
            </w:pPr>
            <w:r>
              <w:rPr>
                <w:noProof/>
                <w:sz w:val="20"/>
              </w:rPr>
              <w:t>283711</w:t>
            </w:r>
          </w:p>
        </w:tc>
        <w:tc>
          <w:tcPr>
            <w:tcW w:w="9923" w:type="dxa"/>
            <w:tcBorders>
              <w:top w:val="nil"/>
              <w:left w:val="nil"/>
              <w:bottom w:val="single" w:sz="4" w:space="0" w:color="auto"/>
              <w:right w:val="single" w:sz="4" w:space="0" w:color="auto"/>
            </w:tcBorders>
            <w:shd w:val="clear" w:color="auto" w:fill="auto"/>
            <w:noWrap/>
            <w:hideMark/>
          </w:tcPr>
          <w:p w14:paraId="28325B5C" w14:textId="77777777" w:rsidR="00E83F66" w:rsidRPr="00772251" w:rsidRDefault="00E83F66" w:rsidP="0048591A">
            <w:pPr>
              <w:spacing w:before="60" w:after="60" w:line="240" w:lineRule="auto"/>
              <w:rPr>
                <w:noProof/>
                <w:sz w:val="20"/>
              </w:rPr>
            </w:pPr>
            <w:r>
              <w:rPr>
                <w:noProof/>
                <w:sz w:val="20"/>
              </w:rPr>
              <w:t>-- Af natrium</w:t>
            </w:r>
          </w:p>
        </w:tc>
        <w:tc>
          <w:tcPr>
            <w:tcW w:w="1134" w:type="dxa"/>
            <w:tcBorders>
              <w:top w:val="nil"/>
              <w:left w:val="nil"/>
              <w:bottom w:val="single" w:sz="4" w:space="0" w:color="auto"/>
              <w:right w:val="single" w:sz="4" w:space="0" w:color="auto"/>
            </w:tcBorders>
            <w:shd w:val="clear" w:color="auto" w:fill="auto"/>
            <w:noWrap/>
            <w:vAlign w:val="center"/>
            <w:hideMark/>
          </w:tcPr>
          <w:p w14:paraId="2EE798B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DA52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C268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8A39C3" w14:textId="77777777" w:rsidR="00E83F66" w:rsidRPr="00772251" w:rsidRDefault="00E83F66" w:rsidP="0048591A">
            <w:pPr>
              <w:spacing w:before="60" w:after="60" w:line="240" w:lineRule="auto"/>
              <w:jc w:val="center"/>
              <w:rPr>
                <w:noProof/>
                <w:sz w:val="20"/>
              </w:rPr>
            </w:pPr>
            <w:r>
              <w:rPr>
                <w:noProof/>
                <w:sz w:val="20"/>
              </w:rPr>
              <w:t>28371900</w:t>
            </w:r>
          </w:p>
        </w:tc>
        <w:tc>
          <w:tcPr>
            <w:tcW w:w="1086" w:type="dxa"/>
            <w:tcBorders>
              <w:top w:val="nil"/>
              <w:left w:val="nil"/>
              <w:bottom w:val="single" w:sz="4" w:space="0" w:color="auto"/>
              <w:right w:val="single" w:sz="4" w:space="0" w:color="auto"/>
            </w:tcBorders>
            <w:shd w:val="clear" w:color="auto" w:fill="auto"/>
            <w:noWrap/>
            <w:hideMark/>
          </w:tcPr>
          <w:p w14:paraId="01D6EB93" w14:textId="77777777" w:rsidR="00E83F66" w:rsidRPr="00772251" w:rsidRDefault="00E83F66" w:rsidP="0048591A">
            <w:pPr>
              <w:spacing w:before="60" w:after="60" w:line="240" w:lineRule="auto"/>
              <w:jc w:val="center"/>
              <w:rPr>
                <w:noProof/>
                <w:sz w:val="20"/>
              </w:rPr>
            </w:pPr>
            <w:r>
              <w:rPr>
                <w:noProof/>
                <w:sz w:val="20"/>
              </w:rPr>
              <w:t>283719</w:t>
            </w:r>
          </w:p>
        </w:tc>
        <w:tc>
          <w:tcPr>
            <w:tcW w:w="9923" w:type="dxa"/>
            <w:tcBorders>
              <w:top w:val="nil"/>
              <w:left w:val="nil"/>
              <w:bottom w:val="single" w:sz="4" w:space="0" w:color="auto"/>
              <w:right w:val="single" w:sz="4" w:space="0" w:color="auto"/>
            </w:tcBorders>
            <w:shd w:val="clear" w:color="auto" w:fill="auto"/>
            <w:noWrap/>
            <w:hideMark/>
          </w:tcPr>
          <w:p w14:paraId="2D181216"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0F7AAB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200D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2BC0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247485" w14:textId="77777777" w:rsidR="00E83F66" w:rsidRPr="00772251" w:rsidRDefault="00E83F66" w:rsidP="0048591A">
            <w:pPr>
              <w:spacing w:before="60" w:after="60" w:line="240" w:lineRule="auto"/>
              <w:jc w:val="center"/>
              <w:rPr>
                <w:noProof/>
                <w:sz w:val="20"/>
              </w:rPr>
            </w:pPr>
            <w:r>
              <w:rPr>
                <w:noProof/>
                <w:sz w:val="20"/>
              </w:rPr>
              <w:t>28372000</w:t>
            </w:r>
          </w:p>
        </w:tc>
        <w:tc>
          <w:tcPr>
            <w:tcW w:w="1086" w:type="dxa"/>
            <w:tcBorders>
              <w:top w:val="nil"/>
              <w:left w:val="nil"/>
              <w:bottom w:val="single" w:sz="4" w:space="0" w:color="auto"/>
              <w:right w:val="single" w:sz="4" w:space="0" w:color="auto"/>
            </w:tcBorders>
            <w:shd w:val="clear" w:color="auto" w:fill="auto"/>
            <w:noWrap/>
            <w:hideMark/>
          </w:tcPr>
          <w:p w14:paraId="12970629" w14:textId="77777777" w:rsidR="00E83F66" w:rsidRPr="00772251" w:rsidRDefault="00E83F66" w:rsidP="0048591A">
            <w:pPr>
              <w:spacing w:before="60" w:after="60" w:line="240" w:lineRule="auto"/>
              <w:jc w:val="center"/>
              <w:rPr>
                <w:noProof/>
                <w:sz w:val="20"/>
              </w:rPr>
            </w:pPr>
            <w:r>
              <w:rPr>
                <w:noProof/>
                <w:sz w:val="20"/>
              </w:rPr>
              <w:t>283720</w:t>
            </w:r>
          </w:p>
        </w:tc>
        <w:tc>
          <w:tcPr>
            <w:tcW w:w="9923" w:type="dxa"/>
            <w:tcBorders>
              <w:top w:val="nil"/>
              <w:left w:val="nil"/>
              <w:bottom w:val="single" w:sz="4" w:space="0" w:color="auto"/>
              <w:right w:val="single" w:sz="4" w:space="0" w:color="auto"/>
            </w:tcBorders>
            <w:shd w:val="clear" w:color="auto" w:fill="auto"/>
            <w:noWrap/>
            <w:hideMark/>
          </w:tcPr>
          <w:p w14:paraId="46D3FF7A" w14:textId="77777777" w:rsidR="00E83F66" w:rsidRPr="00772251" w:rsidRDefault="00E83F66" w:rsidP="0048591A">
            <w:pPr>
              <w:spacing w:before="60" w:after="60" w:line="240" w:lineRule="auto"/>
              <w:rPr>
                <w:noProof/>
                <w:sz w:val="20"/>
              </w:rPr>
            </w:pPr>
            <w:r>
              <w:rPr>
                <w:noProof/>
                <w:sz w:val="20"/>
              </w:rPr>
              <w:t>- Cyanosalte</w:t>
            </w:r>
          </w:p>
        </w:tc>
        <w:tc>
          <w:tcPr>
            <w:tcW w:w="1134" w:type="dxa"/>
            <w:tcBorders>
              <w:top w:val="nil"/>
              <w:left w:val="nil"/>
              <w:bottom w:val="single" w:sz="4" w:space="0" w:color="auto"/>
              <w:right w:val="single" w:sz="4" w:space="0" w:color="auto"/>
            </w:tcBorders>
            <w:shd w:val="clear" w:color="auto" w:fill="auto"/>
            <w:noWrap/>
            <w:vAlign w:val="center"/>
            <w:hideMark/>
          </w:tcPr>
          <w:p w14:paraId="4DFCC81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94A28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8C55D5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90554F" w14:textId="77777777" w:rsidR="00E83F66" w:rsidRPr="00772251" w:rsidRDefault="00E83F66" w:rsidP="0048591A">
            <w:pPr>
              <w:spacing w:before="60" w:after="60" w:line="240" w:lineRule="auto"/>
              <w:jc w:val="center"/>
              <w:rPr>
                <w:noProof/>
                <w:sz w:val="20"/>
              </w:rPr>
            </w:pPr>
            <w:r>
              <w:rPr>
                <w:noProof/>
                <w:sz w:val="20"/>
              </w:rPr>
              <w:t>28391100</w:t>
            </w:r>
          </w:p>
        </w:tc>
        <w:tc>
          <w:tcPr>
            <w:tcW w:w="1086" w:type="dxa"/>
            <w:tcBorders>
              <w:top w:val="nil"/>
              <w:left w:val="nil"/>
              <w:bottom w:val="single" w:sz="4" w:space="0" w:color="auto"/>
              <w:right w:val="single" w:sz="4" w:space="0" w:color="auto"/>
            </w:tcBorders>
            <w:shd w:val="clear" w:color="auto" w:fill="auto"/>
            <w:noWrap/>
            <w:hideMark/>
          </w:tcPr>
          <w:p w14:paraId="13259390" w14:textId="77777777" w:rsidR="00E83F66" w:rsidRPr="00772251" w:rsidRDefault="00E83F66" w:rsidP="0048591A">
            <w:pPr>
              <w:spacing w:before="60" w:after="60" w:line="240" w:lineRule="auto"/>
              <w:jc w:val="center"/>
              <w:rPr>
                <w:noProof/>
                <w:sz w:val="20"/>
              </w:rPr>
            </w:pPr>
            <w:r>
              <w:rPr>
                <w:noProof/>
                <w:sz w:val="20"/>
              </w:rPr>
              <w:t>283911</w:t>
            </w:r>
          </w:p>
        </w:tc>
        <w:tc>
          <w:tcPr>
            <w:tcW w:w="9923" w:type="dxa"/>
            <w:tcBorders>
              <w:top w:val="nil"/>
              <w:left w:val="nil"/>
              <w:bottom w:val="single" w:sz="4" w:space="0" w:color="auto"/>
              <w:right w:val="single" w:sz="4" w:space="0" w:color="auto"/>
            </w:tcBorders>
            <w:shd w:val="clear" w:color="auto" w:fill="auto"/>
            <w:noWrap/>
            <w:hideMark/>
          </w:tcPr>
          <w:p w14:paraId="239AC951" w14:textId="77777777" w:rsidR="00E83F66" w:rsidRPr="00772251" w:rsidRDefault="00E83F66" w:rsidP="0048591A">
            <w:pPr>
              <w:spacing w:before="60" w:after="60" w:line="240" w:lineRule="auto"/>
              <w:rPr>
                <w:noProof/>
                <w:sz w:val="20"/>
              </w:rPr>
            </w:pPr>
            <w:r>
              <w:rPr>
                <w:noProof/>
                <w:sz w:val="20"/>
              </w:rPr>
              <w:t>-- Natriummetasilikater</w:t>
            </w:r>
          </w:p>
        </w:tc>
        <w:tc>
          <w:tcPr>
            <w:tcW w:w="1134" w:type="dxa"/>
            <w:tcBorders>
              <w:top w:val="nil"/>
              <w:left w:val="nil"/>
              <w:bottom w:val="single" w:sz="4" w:space="0" w:color="auto"/>
              <w:right w:val="single" w:sz="4" w:space="0" w:color="auto"/>
            </w:tcBorders>
            <w:shd w:val="clear" w:color="auto" w:fill="auto"/>
            <w:noWrap/>
            <w:vAlign w:val="center"/>
            <w:hideMark/>
          </w:tcPr>
          <w:p w14:paraId="0429DF4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6758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2D352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9A183C" w14:textId="77777777" w:rsidR="00E83F66" w:rsidRPr="00772251" w:rsidRDefault="00E83F66" w:rsidP="0048591A">
            <w:pPr>
              <w:spacing w:before="60" w:after="60" w:line="240" w:lineRule="auto"/>
              <w:jc w:val="center"/>
              <w:rPr>
                <w:noProof/>
                <w:sz w:val="20"/>
              </w:rPr>
            </w:pPr>
            <w:r>
              <w:rPr>
                <w:noProof/>
                <w:sz w:val="20"/>
              </w:rPr>
              <w:t>28391900</w:t>
            </w:r>
          </w:p>
        </w:tc>
        <w:tc>
          <w:tcPr>
            <w:tcW w:w="1086" w:type="dxa"/>
            <w:tcBorders>
              <w:top w:val="nil"/>
              <w:left w:val="nil"/>
              <w:bottom w:val="single" w:sz="4" w:space="0" w:color="auto"/>
              <w:right w:val="single" w:sz="4" w:space="0" w:color="auto"/>
            </w:tcBorders>
            <w:shd w:val="clear" w:color="auto" w:fill="auto"/>
            <w:noWrap/>
            <w:hideMark/>
          </w:tcPr>
          <w:p w14:paraId="20A0A2F8" w14:textId="77777777" w:rsidR="00E83F66" w:rsidRPr="00772251" w:rsidRDefault="00E83F66" w:rsidP="0048591A">
            <w:pPr>
              <w:spacing w:before="60" w:after="60" w:line="240" w:lineRule="auto"/>
              <w:jc w:val="center"/>
              <w:rPr>
                <w:noProof/>
                <w:sz w:val="20"/>
              </w:rPr>
            </w:pPr>
            <w:r>
              <w:rPr>
                <w:noProof/>
                <w:sz w:val="20"/>
              </w:rPr>
              <w:t>283919</w:t>
            </w:r>
          </w:p>
        </w:tc>
        <w:tc>
          <w:tcPr>
            <w:tcW w:w="9923" w:type="dxa"/>
            <w:tcBorders>
              <w:top w:val="nil"/>
              <w:left w:val="nil"/>
              <w:bottom w:val="single" w:sz="4" w:space="0" w:color="auto"/>
              <w:right w:val="single" w:sz="4" w:space="0" w:color="auto"/>
            </w:tcBorders>
            <w:shd w:val="clear" w:color="auto" w:fill="auto"/>
            <w:noWrap/>
            <w:hideMark/>
          </w:tcPr>
          <w:p w14:paraId="4D98D085"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7A8462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C936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D371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5BD082" w14:textId="77777777" w:rsidR="00E83F66" w:rsidRPr="00772251" w:rsidRDefault="00E83F66" w:rsidP="0048591A">
            <w:pPr>
              <w:spacing w:before="60" w:after="60" w:line="240" w:lineRule="auto"/>
              <w:jc w:val="center"/>
              <w:rPr>
                <w:noProof/>
                <w:sz w:val="20"/>
              </w:rPr>
            </w:pPr>
            <w:r>
              <w:rPr>
                <w:noProof/>
                <w:sz w:val="20"/>
              </w:rPr>
              <w:t>28399000</w:t>
            </w:r>
          </w:p>
        </w:tc>
        <w:tc>
          <w:tcPr>
            <w:tcW w:w="1086" w:type="dxa"/>
            <w:tcBorders>
              <w:top w:val="nil"/>
              <w:left w:val="nil"/>
              <w:bottom w:val="single" w:sz="4" w:space="0" w:color="auto"/>
              <w:right w:val="single" w:sz="4" w:space="0" w:color="auto"/>
            </w:tcBorders>
            <w:shd w:val="clear" w:color="auto" w:fill="auto"/>
            <w:noWrap/>
            <w:hideMark/>
          </w:tcPr>
          <w:p w14:paraId="3B5AFACC" w14:textId="77777777" w:rsidR="00E83F66" w:rsidRPr="00772251" w:rsidRDefault="00E83F66" w:rsidP="0048591A">
            <w:pPr>
              <w:spacing w:before="60" w:after="60" w:line="240" w:lineRule="auto"/>
              <w:jc w:val="center"/>
              <w:rPr>
                <w:noProof/>
                <w:sz w:val="20"/>
              </w:rPr>
            </w:pPr>
            <w:r>
              <w:rPr>
                <w:noProof/>
                <w:sz w:val="20"/>
              </w:rPr>
              <w:t>283990</w:t>
            </w:r>
          </w:p>
        </w:tc>
        <w:tc>
          <w:tcPr>
            <w:tcW w:w="9923" w:type="dxa"/>
            <w:tcBorders>
              <w:top w:val="nil"/>
              <w:left w:val="nil"/>
              <w:bottom w:val="single" w:sz="4" w:space="0" w:color="auto"/>
              <w:right w:val="single" w:sz="4" w:space="0" w:color="auto"/>
            </w:tcBorders>
            <w:shd w:val="clear" w:color="auto" w:fill="auto"/>
            <w:noWrap/>
            <w:hideMark/>
          </w:tcPr>
          <w:p w14:paraId="2C54296B"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33C5C86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A541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19D99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C123FB" w14:textId="77777777" w:rsidR="00E83F66" w:rsidRPr="00772251" w:rsidRDefault="00E83F66" w:rsidP="0048591A">
            <w:pPr>
              <w:spacing w:before="60" w:after="60" w:line="240" w:lineRule="auto"/>
              <w:jc w:val="center"/>
              <w:rPr>
                <w:noProof/>
                <w:sz w:val="20"/>
              </w:rPr>
            </w:pPr>
            <w:r>
              <w:rPr>
                <w:noProof/>
                <w:sz w:val="20"/>
              </w:rPr>
              <w:t>28401100</w:t>
            </w:r>
          </w:p>
        </w:tc>
        <w:tc>
          <w:tcPr>
            <w:tcW w:w="1086" w:type="dxa"/>
            <w:tcBorders>
              <w:top w:val="nil"/>
              <w:left w:val="nil"/>
              <w:bottom w:val="single" w:sz="4" w:space="0" w:color="auto"/>
              <w:right w:val="single" w:sz="4" w:space="0" w:color="auto"/>
            </w:tcBorders>
            <w:shd w:val="clear" w:color="auto" w:fill="auto"/>
            <w:noWrap/>
            <w:hideMark/>
          </w:tcPr>
          <w:p w14:paraId="158E26AF" w14:textId="77777777" w:rsidR="00E83F66" w:rsidRPr="00772251" w:rsidRDefault="00E83F66" w:rsidP="0048591A">
            <w:pPr>
              <w:spacing w:before="60" w:after="60" w:line="240" w:lineRule="auto"/>
              <w:jc w:val="center"/>
              <w:rPr>
                <w:noProof/>
                <w:sz w:val="20"/>
              </w:rPr>
            </w:pPr>
            <w:r>
              <w:rPr>
                <w:noProof/>
                <w:sz w:val="20"/>
              </w:rPr>
              <w:t>284011</w:t>
            </w:r>
          </w:p>
        </w:tc>
        <w:tc>
          <w:tcPr>
            <w:tcW w:w="9923" w:type="dxa"/>
            <w:tcBorders>
              <w:top w:val="nil"/>
              <w:left w:val="nil"/>
              <w:bottom w:val="single" w:sz="4" w:space="0" w:color="auto"/>
              <w:right w:val="single" w:sz="4" w:space="0" w:color="auto"/>
            </w:tcBorders>
            <w:shd w:val="clear" w:color="auto" w:fill="auto"/>
            <w:noWrap/>
            <w:hideMark/>
          </w:tcPr>
          <w:p w14:paraId="096EBA87" w14:textId="77777777" w:rsidR="00E83F66" w:rsidRPr="00772251" w:rsidRDefault="00E83F66" w:rsidP="0048591A">
            <w:pPr>
              <w:spacing w:before="60" w:after="60" w:line="240" w:lineRule="auto"/>
              <w:rPr>
                <w:noProof/>
                <w:sz w:val="20"/>
              </w:rPr>
            </w:pPr>
            <w:r>
              <w:rPr>
                <w:noProof/>
                <w:sz w:val="20"/>
              </w:rPr>
              <w:t>-- Vandfrit</w:t>
            </w:r>
          </w:p>
        </w:tc>
        <w:tc>
          <w:tcPr>
            <w:tcW w:w="1134" w:type="dxa"/>
            <w:tcBorders>
              <w:top w:val="nil"/>
              <w:left w:val="nil"/>
              <w:bottom w:val="single" w:sz="4" w:space="0" w:color="auto"/>
              <w:right w:val="single" w:sz="4" w:space="0" w:color="auto"/>
            </w:tcBorders>
            <w:shd w:val="clear" w:color="auto" w:fill="auto"/>
            <w:noWrap/>
            <w:vAlign w:val="center"/>
            <w:hideMark/>
          </w:tcPr>
          <w:p w14:paraId="77F694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A41DD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B54B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BD1B78" w14:textId="77777777" w:rsidR="00E83F66" w:rsidRPr="00772251" w:rsidRDefault="00E83F66" w:rsidP="0048591A">
            <w:pPr>
              <w:spacing w:before="60" w:after="60" w:line="240" w:lineRule="auto"/>
              <w:jc w:val="center"/>
              <w:rPr>
                <w:noProof/>
                <w:sz w:val="20"/>
              </w:rPr>
            </w:pPr>
            <w:r>
              <w:rPr>
                <w:noProof/>
                <w:sz w:val="20"/>
              </w:rPr>
              <w:t>28401900</w:t>
            </w:r>
          </w:p>
        </w:tc>
        <w:tc>
          <w:tcPr>
            <w:tcW w:w="1086" w:type="dxa"/>
            <w:tcBorders>
              <w:top w:val="nil"/>
              <w:left w:val="nil"/>
              <w:bottom w:val="single" w:sz="4" w:space="0" w:color="auto"/>
              <w:right w:val="single" w:sz="4" w:space="0" w:color="auto"/>
            </w:tcBorders>
            <w:shd w:val="clear" w:color="auto" w:fill="auto"/>
            <w:noWrap/>
            <w:hideMark/>
          </w:tcPr>
          <w:p w14:paraId="3BD3AB7A" w14:textId="77777777" w:rsidR="00E83F66" w:rsidRPr="00772251" w:rsidRDefault="00E83F66" w:rsidP="0048591A">
            <w:pPr>
              <w:spacing w:before="60" w:after="60" w:line="240" w:lineRule="auto"/>
              <w:jc w:val="center"/>
              <w:rPr>
                <w:noProof/>
                <w:sz w:val="20"/>
              </w:rPr>
            </w:pPr>
            <w:r>
              <w:rPr>
                <w:noProof/>
                <w:sz w:val="20"/>
              </w:rPr>
              <w:t>284019</w:t>
            </w:r>
          </w:p>
        </w:tc>
        <w:tc>
          <w:tcPr>
            <w:tcW w:w="9923" w:type="dxa"/>
            <w:tcBorders>
              <w:top w:val="nil"/>
              <w:left w:val="nil"/>
              <w:bottom w:val="single" w:sz="4" w:space="0" w:color="auto"/>
              <w:right w:val="single" w:sz="4" w:space="0" w:color="auto"/>
            </w:tcBorders>
            <w:shd w:val="clear" w:color="auto" w:fill="auto"/>
            <w:noWrap/>
            <w:hideMark/>
          </w:tcPr>
          <w:p w14:paraId="42663BD7"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67127C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489CD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49C7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0B44F9" w14:textId="77777777" w:rsidR="00E83F66" w:rsidRPr="00772251" w:rsidRDefault="00E83F66" w:rsidP="0048591A">
            <w:pPr>
              <w:spacing w:before="60" w:after="60" w:line="240" w:lineRule="auto"/>
              <w:jc w:val="center"/>
              <w:rPr>
                <w:noProof/>
                <w:sz w:val="20"/>
              </w:rPr>
            </w:pPr>
            <w:r>
              <w:rPr>
                <w:noProof/>
                <w:sz w:val="20"/>
              </w:rPr>
              <w:t>28402000</w:t>
            </w:r>
          </w:p>
        </w:tc>
        <w:tc>
          <w:tcPr>
            <w:tcW w:w="1086" w:type="dxa"/>
            <w:tcBorders>
              <w:top w:val="nil"/>
              <w:left w:val="nil"/>
              <w:bottom w:val="single" w:sz="4" w:space="0" w:color="auto"/>
              <w:right w:val="single" w:sz="4" w:space="0" w:color="auto"/>
            </w:tcBorders>
            <w:shd w:val="clear" w:color="auto" w:fill="auto"/>
            <w:noWrap/>
            <w:hideMark/>
          </w:tcPr>
          <w:p w14:paraId="0C61D59C" w14:textId="77777777" w:rsidR="00E83F66" w:rsidRPr="00772251" w:rsidRDefault="00E83F66" w:rsidP="0048591A">
            <w:pPr>
              <w:spacing w:before="60" w:after="60" w:line="240" w:lineRule="auto"/>
              <w:jc w:val="center"/>
              <w:rPr>
                <w:noProof/>
                <w:sz w:val="20"/>
              </w:rPr>
            </w:pPr>
            <w:r>
              <w:rPr>
                <w:noProof/>
                <w:sz w:val="20"/>
              </w:rPr>
              <w:t>284020</w:t>
            </w:r>
          </w:p>
        </w:tc>
        <w:tc>
          <w:tcPr>
            <w:tcW w:w="9923" w:type="dxa"/>
            <w:tcBorders>
              <w:top w:val="nil"/>
              <w:left w:val="nil"/>
              <w:bottom w:val="single" w:sz="4" w:space="0" w:color="auto"/>
              <w:right w:val="single" w:sz="4" w:space="0" w:color="auto"/>
            </w:tcBorders>
            <w:shd w:val="clear" w:color="auto" w:fill="auto"/>
            <w:noWrap/>
            <w:hideMark/>
          </w:tcPr>
          <w:p w14:paraId="204C6A49" w14:textId="77777777" w:rsidR="00E83F66" w:rsidRPr="00772251" w:rsidRDefault="00E83F66" w:rsidP="0048591A">
            <w:pPr>
              <w:spacing w:before="60" w:after="60" w:line="240" w:lineRule="auto"/>
              <w:rPr>
                <w:noProof/>
                <w:sz w:val="20"/>
              </w:rPr>
            </w:pPr>
            <w:r>
              <w:rPr>
                <w:noProof/>
                <w:sz w:val="20"/>
              </w:rPr>
              <w:t>- Andre borater</w:t>
            </w:r>
          </w:p>
        </w:tc>
        <w:tc>
          <w:tcPr>
            <w:tcW w:w="1134" w:type="dxa"/>
            <w:tcBorders>
              <w:top w:val="nil"/>
              <w:left w:val="nil"/>
              <w:bottom w:val="single" w:sz="4" w:space="0" w:color="auto"/>
              <w:right w:val="single" w:sz="4" w:space="0" w:color="auto"/>
            </w:tcBorders>
            <w:shd w:val="clear" w:color="auto" w:fill="auto"/>
            <w:noWrap/>
            <w:vAlign w:val="center"/>
            <w:hideMark/>
          </w:tcPr>
          <w:p w14:paraId="2E96373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D19B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A5474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884037" w14:textId="77777777" w:rsidR="00E83F66" w:rsidRPr="00772251" w:rsidRDefault="00E83F66" w:rsidP="0048591A">
            <w:pPr>
              <w:spacing w:before="60" w:after="60" w:line="240" w:lineRule="auto"/>
              <w:jc w:val="center"/>
              <w:rPr>
                <w:noProof/>
                <w:sz w:val="20"/>
              </w:rPr>
            </w:pPr>
            <w:r>
              <w:rPr>
                <w:noProof/>
                <w:sz w:val="20"/>
              </w:rPr>
              <w:t>28403000</w:t>
            </w:r>
          </w:p>
        </w:tc>
        <w:tc>
          <w:tcPr>
            <w:tcW w:w="1086" w:type="dxa"/>
            <w:tcBorders>
              <w:top w:val="nil"/>
              <w:left w:val="nil"/>
              <w:bottom w:val="single" w:sz="4" w:space="0" w:color="auto"/>
              <w:right w:val="single" w:sz="4" w:space="0" w:color="auto"/>
            </w:tcBorders>
            <w:shd w:val="clear" w:color="auto" w:fill="auto"/>
            <w:noWrap/>
            <w:hideMark/>
          </w:tcPr>
          <w:p w14:paraId="2E146BC0" w14:textId="77777777" w:rsidR="00E83F66" w:rsidRPr="00772251" w:rsidRDefault="00E83F66" w:rsidP="0048591A">
            <w:pPr>
              <w:spacing w:before="60" w:after="60" w:line="240" w:lineRule="auto"/>
              <w:jc w:val="center"/>
              <w:rPr>
                <w:noProof/>
                <w:sz w:val="20"/>
              </w:rPr>
            </w:pPr>
            <w:r>
              <w:rPr>
                <w:noProof/>
                <w:sz w:val="20"/>
              </w:rPr>
              <w:t>284030</w:t>
            </w:r>
          </w:p>
        </w:tc>
        <w:tc>
          <w:tcPr>
            <w:tcW w:w="9923" w:type="dxa"/>
            <w:tcBorders>
              <w:top w:val="nil"/>
              <w:left w:val="nil"/>
              <w:bottom w:val="single" w:sz="4" w:space="0" w:color="auto"/>
              <w:right w:val="single" w:sz="4" w:space="0" w:color="auto"/>
            </w:tcBorders>
            <w:shd w:val="clear" w:color="auto" w:fill="auto"/>
            <w:noWrap/>
            <w:hideMark/>
          </w:tcPr>
          <w:p w14:paraId="6076828F" w14:textId="77777777" w:rsidR="00E83F66" w:rsidRPr="00772251" w:rsidRDefault="00E83F66" w:rsidP="0048591A">
            <w:pPr>
              <w:spacing w:before="60" w:after="60" w:line="240" w:lineRule="auto"/>
              <w:rPr>
                <w:noProof/>
                <w:sz w:val="20"/>
              </w:rPr>
            </w:pPr>
            <w:r>
              <w:rPr>
                <w:noProof/>
                <w:sz w:val="20"/>
              </w:rPr>
              <w:t>- Peroxoborater (perborater)</w:t>
            </w:r>
          </w:p>
        </w:tc>
        <w:tc>
          <w:tcPr>
            <w:tcW w:w="1134" w:type="dxa"/>
            <w:tcBorders>
              <w:top w:val="nil"/>
              <w:left w:val="nil"/>
              <w:bottom w:val="single" w:sz="4" w:space="0" w:color="auto"/>
              <w:right w:val="single" w:sz="4" w:space="0" w:color="auto"/>
            </w:tcBorders>
            <w:shd w:val="clear" w:color="auto" w:fill="auto"/>
            <w:noWrap/>
            <w:vAlign w:val="center"/>
            <w:hideMark/>
          </w:tcPr>
          <w:p w14:paraId="3D7B91A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9058A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65017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ACFF88" w14:textId="77777777" w:rsidR="00E83F66" w:rsidRPr="00772251" w:rsidRDefault="00E83F66" w:rsidP="0048591A">
            <w:pPr>
              <w:spacing w:before="60" w:after="60" w:line="240" w:lineRule="auto"/>
              <w:jc w:val="center"/>
              <w:rPr>
                <w:noProof/>
                <w:sz w:val="20"/>
              </w:rPr>
            </w:pPr>
            <w:r>
              <w:rPr>
                <w:noProof/>
                <w:sz w:val="20"/>
              </w:rPr>
              <w:t>28413000</w:t>
            </w:r>
          </w:p>
        </w:tc>
        <w:tc>
          <w:tcPr>
            <w:tcW w:w="1086" w:type="dxa"/>
            <w:tcBorders>
              <w:top w:val="nil"/>
              <w:left w:val="nil"/>
              <w:bottom w:val="single" w:sz="4" w:space="0" w:color="auto"/>
              <w:right w:val="single" w:sz="4" w:space="0" w:color="auto"/>
            </w:tcBorders>
            <w:shd w:val="clear" w:color="auto" w:fill="auto"/>
            <w:noWrap/>
            <w:hideMark/>
          </w:tcPr>
          <w:p w14:paraId="0ED3E4D8" w14:textId="77777777" w:rsidR="00E83F66" w:rsidRPr="00772251" w:rsidRDefault="00E83F66" w:rsidP="0048591A">
            <w:pPr>
              <w:spacing w:before="60" w:after="60" w:line="240" w:lineRule="auto"/>
              <w:jc w:val="center"/>
              <w:rPr>
                <w:noProof/>
                <w:sz w:val="20"/>
              </w:rPr>
            </w:pPr>
            <w:r>
              <w:rPr>
                <w:noProof/>
                <w:sz w:val="20"/>
              </w:rPr>
              <w:t>284130</w:t>
            </w:r>
          </w:p>
        </w:tc>
        <w:tc>
          <w:tcPr>
            <w:tcW w:w="9923" w:type="dxa"/>
            <w:tcBorders>
              <w:top w:val="nil"/>
              <w:left w:val="nil"/>
              <w:bottom w:val="single" w:sz="4" w:space="0" w:color="auto"/>
              <w:right w:val="single" w:sz="4" w:space="0" w:color="auto"/>
            </w:tcBorders>
            <w:shd w:val="clear" w:color="auto" w:fill="auto"/>
            <w:noWrap/>
            <w:hideMark/>
          </w:tcPr>
          <w:p w14:paraId="71FEDD2D" w14:textId="77777777" w:rsidR="00E83F66" w:rsidRPr="00772251" w:rsidRDefault="00E83F66" w:rsidP="0048591A">
            <w:pPr>
              <w:spacing w:before="60" w:after="60" w:line="240" w:lineRule="auto"/>
              <w:rPr>
                <w:noProof/>
                <w:sz w:val="20"/>
              </w:rPr>
            </w:pPr>
            <w:r>
              <w:rPr>
                <w:noProof/>
                <w:sz w:val="20"/>
              </w:rPr>
              <w:t>- Natriumdikromat</w:t>
            </w:r>
          </w:p>
        </w:tc>
        <w:tc>
          <w:tcPr>
            <w:tcW w:w="1134" w:type="dxa"/>
            <w:tcBorders>
              <w:top w:val="nil"/>
              <w:left w:val="nil"/>
              <w:bottom w:val="single" w:sz="4" w:space="0" w:color="auto"/>
              <w:right w:val="single" w:sz="4" w:space="0" w:color="auto"/>
            </w:tcBorders>
            <w:shd w:val="clear" w:color="auto" w:fill="auto"/>
            <w:noWrap/>
            <w:vAlign w:val="center"/>
            <w:hideMark/>
          </w:tcPr>
          <w:p w14:paraId="5977F5B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1A5C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9D85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F662FD" w14:textId="77777777" w:rsidR="00E83F66" w:rsidRPr="00772251" w:rsidRDefault="00E83F66" w:rsidP="0048591A">
            <w:pPr>
              <w:spacing w:before="60" w:after="60" w:line="240" w:lineRule="auto"/>
              <w:jc w:val="center"/>
              <w:rPr>
                <w:noProof/>
                <w:sz w:val="20"/>
              </w:rPr>
            </w:pPr>
            <w:r>
              <w:rPr>
                <w:noProof/>
                <w:sz w:val="20"/>
              </w:rPr>
              <w:t>28415000</w:t>
            </w:r>
          </w:p>
        </w:tc>
        <w:tc>
          <w:tcPr>
            <w:tcW w:w="1086" w:type="dxa"/>
            <w:tcBorders>
              <w:top w:val="nil"/>
              <w:left w:val="nil"/>
              <w:bottom w:val="single" w:sz="4" w:space="0" w:color="auto"/>
              <w:right w:val="single" w:sz="4" w:space="0" w:color="auto"/>
            </w:tcBorders>
            <w:shd w:val="clear" w:color="auto" w:fill="auto"/>
            <w:noWrap/>
            <w:hideMark/>
          </w:tcPr>
          <w:p w14:paraId="40404A31" w14:textId="77777777" w:rsidR="00E83F66" w:rsidRPr="00772251" w:rsidRDefault="00E83F66" w:rsidP="0048591A">
            <w:pPr>
              <w:spacing w:before="60" w:after="60" w:line="240" w:lineRule="auto"/>
              <w:jc w:val="center"/>
              <w:rPr>
                <w:noProof/>
                <w:sz w:val="20"/>
              </w:rPr>
            </w:pPr>
            <w:r>
              <w:rPr>
                <w:noProof/>
                <w:sz w:val="20"/>
              </w:rPr>
              <w:t>284150</w:t>
            </w:r>
          </w:p>
        </w:tc>
        <w:tc>
          <w:tcPr>
            <w:tcW w:w="9923" w:type="dxa"/>
            <w:tcBorders>
              <w:top w:val="nil"/>
              <w:left w:val="nil"/>
              <w:bottom w:val="single" w:sz="4" w:space="0" w:color="auto"/>
              <w:right w:val="single" w:sz="4" w:space="0" w:color="auto"/>
            </w:tcBorders>
            <w:shd w:val="clear" w:color="auto" w:fill="auto"/>
            <w:noWrap/>
            <w:hideMark/>
          </w:tcPr>
          <w:p w14:paraId="7D6B222C" w14:textId="77777777" w:rsidR="00E83F66" w:rsidRPr="00772251" w:rsidRDefault="00E83F66" w:rsidP="0048591A">
            <w:pPr>
              <w:spacing w:before="60" w:after="60" w:line="240" w:lineRule="auto"/>
              <w:rPr>
                <w:noProof/>
                <w:sz w:val="20"/>
              </w:rPr>
            </w:pPr>
            <w:r>
              <w:rPr>
                <w:noProof/>
                <w:sz w:val="20"/>
              </w:rPr>
              <w:t>- Andre kromater og dikromater; peroxokromater</w:t>
            </w:r>
          </w:p>
        </w:tc>
        <w:tc>
          <w:tcPr>
            <w:tcW w:w="1134" w:type="dxa"/>
            <w:tcBorders>
              <w:top w:val="nil"/>
              <w:left w:val="nil"/>
              <w:bottom w:val="single" w:sz="4" w:space="0" w:color="auto"/>
              <w:right w:val="single" w:sz="4" w:space="0" w:color="auto"/>
            </w:tcBorders>
            <w:shd w:val="clear" w:color="auto" w:fill="auto"/>
            <w:noWrap/>
            <w:vAlign w:val="center"/>
            <w:hideMark/>
          </w:tcPr>
          <w:p w14:paraId="120AF32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1F4B6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F3A9E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09892C" w14:textId="77777777" w:rsidR="00E83F66" w:rsidRPr="00772251" w:rsidRDefault="00E83F66" w:rsidP="0048591A">
            <w:pPr>
              <w:spacing w:before="60" w:after="60" w:line="240" w:lineRule="auto"/>
              <w:jc w:val="center"/>
              <w:rPr>
                <w:noProof/>
                <w:sz w:val="20"/>
              </w:rPr>
            </w:pPr>
            <w:r>
              <w:rPr>
                <w:noProof/>
                <w:sz w:val="20"/>
              </w:rPr>
              <w:t>28416100</w:t>
            </w:r>
          </w:p>
        </w:tc>
        <w:tc>
          <w:tcPr>
            <w:tcW w:w="1086" w:type="dxa"/>
            <w:tcBorders>
              <w:top w:val="nil"/>
              <w:left w:val="nil"/>
              <w:bottom w:val="single" w:sz="4" w:space="0" w:color="auto"/>
              <w:right w:val="single" w:sz="4" w:space="0" w:color="auto"/>
            </w:tcBorders>
            <w:shd w:val="clear" w:color="auto" w:fill="auto"/>
            <w:noWrap/>
            <w:hideMark/>
          </w:tcPr>
          <w:p w14:paraId="76E047AE" w14:textId="77777777" w:rsidR="00E83F66" w:rsidRPr="00772251" w:rsidRDefault="00E83F66" w:rsidP="0048591A">
            <w:pPr>
              <w:spacing w:before="60" w:after="60" w:line="240" w:lineRule="auto"/>
              <w:jc w:val="center"/>
              <w:rPr>
                <w:noProof/>
                <w:sz w:val="20"/>
              </w:rPr>
            </w:pPr>
            <w:r>
              <w:rPr>
                <w:noProof/>
                <w:sz w:val="20"/>
              </w:rPr>
              <w:t>284161</w:t>
            </w:r>
          </w:p>
        </w:tc>
        <w:tc>
          <w:tcPr>
            <w:tcW w:w="9923" w:type="dxa"/>
            <w:tcBorders>
              <w:top w:val="nil"/>
              <w:left w:val="nil"/>
              <w:bottom w:val="single" w:sz="4" w:space="0" w:color="auto"/>
              <w:right w:val="single" w:sz="4" w:space="0" w:color="auto"/>
            </w:tcBorders>
            <w:shd w:val="clear" w:color="auto" w:fill="auto"/>
            <w:noWrap/>
            <w:hideMark/>
          </w:tcPr>
          <w:p w14:paraId="152AD13B" w14:textId="77777777" w:rsidR="00E83F66" w:rsidRPr="00772251" w:rsidRDefault="00E83F66" w:rsidP="0048591A">
            <w:pPr>
              <w:spacing w:before="60" w:after="60" w:line="240" w:lineRule="auto"/>
              <w:rPr>
                <w:noProof/>
                <w:sz w:val="20"/>
              </w:rPr>
            </w:pPr>
            <w:r>
              <w:rPr>
                <w:noProof/>
                <w:sz w:val="20"/>
              </w:rPr>
              <w:t>-- Kaliumpermanganat</w:t>
            </w:r>
          </w:p>
        </w:tc>
        <w:tc>
          <w:tcPr>
            <w:tcW w:w="1134" w:type="dxa"/>
            <w:tcBorders>
              <w:top w:val="nil"/>
              <w:left w:val="nil"/>
              <w:bottom w:val="single" w:sz="4" w:space="0" w:color="auto"/>
              <w:right w:val="single" w:sz="4" w:space="0" w:color="auto"/>
            </w:tcBorders>
            <w:shd w:val="clear" w:color="auto" w:fill="auto"/>
            <w:noWrap/>
            <w:vAlign w:val="center"/>
            <w:hideMark/>
          </w:tcPr>
          <w:p w14:paraId="26A9710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61833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6A30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C8C880" w14:textId="77777777" w:rsidR="00E83F66" w:rsidRPr="00772251" w:rsidRDefault="00E83F66" w:rsidP="008B5034">
            <w:pPr>
              <w:pageBreakBefore/>
              <w:spacing w:before="60" w:after="60" w:line="240" w:lineRule="auto"/>
              <w:jc w:val="center"/>
              <w:rPr>
                <w:noProof/>
                <w:sz w:val="20"/>
              </w:rPr>
            </w:pPr>
            <w:r>
              <w:rPr>
                <w:noProof/>
                <w:sz w:val="20"/>
              </w:rPr>
              <w:t>28416900</w:t>
            </w:r>
          </w:p>
        </w:tc>
        <w:tc>
          <w:tcPr>
            <w:tcW w:w="1086" w:type="dxa"/>
            <w:tcBorders>
              <w:top w:val="nil"/>
              <w:left w:val="nil"/>
              <w:bottom w:val="single" w:sz="4" w:space="0" w:color="auto"/>
              <w:right w:val="single" w:sz="4" w:space="0" w:color="auto"/>
            </w:tcBorders>
            <w:shd w:val="clear" w:color="auto" w:fill="auto"/>
            <w:noWrap/>
            <w:hideMark/>
          </w:tcPr>
          <w:p w14:paraId="47C08CF9" w14:textId="77777777" w:rsidR="00E83F66" w:rsidRPr="00772251" w:rsidRDefault="00E83F66" w:rsidP="0048591A">
            <w:pPr>
              <w:spacing w:before="60" w:after="60" w:line="240" w:lineRule="auto"/>
              <w:jc w:val="center"/>
              <w:rPr>
                <w:noProof/>
                <w:sz w:val="20"/>
              </w:rPr>
            </w:pPr>
            <w:r>
              <w:rPr>
                <w:noProof/>
                <w:sz w:val="20"/>
              </w:rPr>
              <w:t>284169</w:t>
            </w:r>
          </w:p>
        </w:tc>
        <w:tc>
          <w:tcPr>
            <w:tcW w:w="9923" w:type="dxa"/>
            <w:tcBorders>
              <w:top w:val="nil"/>
              <w:left w:val="nil"/>
              <w:bottom w:val="single" w:sz="4" w:space="0" w:color="auto"/>
              <w:right w:val="single" w:sz="4" w:space="0" w:color="auto"/>
            </w:tcBorders>
            <w:shd w:val="clear" w:color="auto" w:fill="auto"/>
            <w:noWrap/>
            <w:hideMark/>
          </w:tcPr>
          <w:p w14:paraId="40ED0852"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6064FF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B5C59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0A189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D5BDB5" w14:textId="77777777" w:rsidR="00E83F66" w:rsidRPr="00772251" w:rsidRDefault="00E83F66" w:rsidP="0048591A">
            <w:pPr>
              <w:spacing w:before="60" w:after="60" w:line="240" w:lineRule="auto"/>
              <w:jc w:val="center"/>
              <w:rPr>
                <w:noProof/>
                <w:sz w:val="20"/>
              </w:rPr>
            </w:pPr>
            <w:r>
              <w:rPr>
                <w:noProof/>
                <w:sz w:val="20"/>
              </w:rPr>
              <w:t>28417000</w:t>
            </w:r>
          </w:p>
        </w:tc>
        <w:tc>
          <w:tcPr>
            <w:tcW w:w="1086" w:type="dxa"/>
            <w:tcBorders>
              <w:top w:val="nil"/>
              <w:left w:val="nil"/>
              <w:bottom w:val="single" w:sz="4" w:space="0" w:color="auto"/>
              <w:right w:val="single" w:sz="4" w:space="0" w:color="auto"/>
            </w:tcBorders>
            <w:shd w:val="clear" w:color="auto" w:fill="auto"/>
            <w:noWrap/>
            <w:hideMark/>
          </w:tcPr>
          <w:p w14:paraId="3FDBA7D7" w14:textId="77777777" w:rsidR="00E83F66" w:rsidRPr="00772251" w:rsidRDefault="00E83F66" w:rsidP="0048591A">
            <w:pPr>
              <w:spacing w:before="60" w:after="60" w:line="240" w:lineRule="auto"/>
              <w:jc w:val="center"/>
              <w:rPr>
                <w:noProof/>
                <w:sz w:val="20"/>
              </w:rPr>
            </w:pPr>
            <w:r>
              <w:rPr>
                <w:noProof/>
                <w:sz w:val="20"/>
              </w:rPr>
              <w:t>284170</w:t>
            </w:r>
          </w:p>
        </w:tc>
        <w:tc>
          <w:tcPr>
            <w:tcW w:w="9923" w:type="dxa"/>
            <w:tcBorders>
              <w:top w:val="nil"/>
              <w:left w:val="nil"/>
              <w:bottom w:val="single" w:sz="4" w:space="0" w:color="auto"/>
              <w:right w:val="single" w:sz="4" w:space="0" w:color="auto"/>
            </w:tcBorders>
            <w:shd w:val="clear" w:color="auto" w:fill="auto"/>
            <w:noWrap/>
            <w:hideMark/>
          </w:tcPr>
          <w:p w14:paraId="68C2A9D6" w14:textId="77777777" w:rsidR="00E83F66" w:rsidRPr="00772251" w:rsidRDefault="00E83F66" w:rsidP="0048591A">
            <w:pPr>
              <w:spacing w:before="60" w:after="60" w:line="240" w:lineRule="auto"/>
              <w:rPr>
                <w:noProof/>
                <w:sz w:val="20"/>
              </w:rPr>
            </w:pPr>
            <w:r>
              <w:rPr>
                <w:noProof/>
                <w:sz w:val="20"/>
              </w:rPr>
              <w:t>- Molybdater</w:t>
            </w:r>
          </w:p>
        </w:tc>
        <w:tc>
          <w:tcPr>
            <w:tcW w:w="1134" w:type="dxa"/>
            <w:tcBorders>
              <w:top w:val="nil"/>
              <w:left w:val="nil"/>
              <w:bottom w:val="single" w:sz="4" w:space="0" w:color="auto"/>
              <w:right w:val="single" w:sz="4" w:space="0" w:color="auto"/>
            </w:tcBorders>
            <w:shd w:val="clear" w:color="auto" w:fill="auto"/>
            <w:noWrap/>
            <w:vAlign w:val="center"/>
            <w:hideMark/>
          </w:tcPr>
          <w:p w14:paraId="0EFA62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A416C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59999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5F672D" w14:textId="77777777" w:rsidR="00E83F66" w:rsidRPr="00772251" w:rsidRDefault="00E83F66" w:rsidP="0048591A">
            <w:pPr>
              <w:spacing w:before="60" w:after="60" w:line="240" w:lineRule="auto"/>
              <w:jc w:val="center"/>
              <w:rPr>
                <w:noProof/>
                <w:sz w:val="20"/>
              </w:rPr>
            </w:pPr>
            <w:r>
              <w:rPr>
                <w:noProof/>
                <w:sz w:val="20"/>
              </w:rPr>
              <w:t>28418000</w:t>
            </w:r>
          </w:p>
        </w:tc>
        <w:tc>
          <w:tcPr>
            <w:tcW w:w="1086" w:type="dxa"/>
            <w:tcBorders>
              <w:top w:val="nil"/>
              <w:left w:val="nil"/>
              <w:bottom w:val="single" w:sz="4" w:space="0" w:color="auto"/>
              <w:right w:val="single" w:sz="4" w:space="0" w:color="auto"/>
            </w:tcBorders>
            <w:shd w:val="clear" w:color="auto" w:fill="auto"/>
            <w:noWrap/>
            <w:hideMark/>
          </w:tcPr>
          <w:p w14:paraId="1D05F3E7" w14:textId="77777777" w:rsidR="00E83F66" w:rsidRPr="00772251" w:rsidRDefault="00E83F66" w:rsidP="0048591A">
            <w:pPr>
              <w:spacing w:before="60" w:after="60" w:line="240" w:lineRule="auto"/>
              <w:jc w:val="center"/>
              <w:rPr>
                <w:noProof/>
                <w:sz w:val="20"/>
              </w:rPr>
            </w:pPr>
            <w:r>
              <w:rPr>
                <w:noProof/>
                <w:sz w:val="20"/>
              </w:rPr>
              <w:t>284180</w:t>
            </w:r>
          </w:p>
        </w:tc>
        <w:tc>
          <w:tcPr>
            <w:tcW w:w="9923" w:type="dxa"/>
            <w:tcBorders>
              <w:top w:val="nil"/>
              <w:left w:val="nil"/>
              <w:bottom w:val="single" w:sz="4" w:space="0" w:color="auto"/>
              <w:right w:val="single" w:sz="4" w:space="0" w:color="auto"/>
            </w:tcBorders>
            <w:shd w:val="clear" w:color="auto" w:fill="auto"/>
            <w:noWrap/>
            <w:hideMark/>
          </w:tcPr>
          <w:p w14:paraId="086AB47F" w14:textId="77777777" w:rsidR="00E83F66" w:rsidRPr="00772251" w:rsidRDefault="00E83F66" w:rsidP="0048591A">
            <w:pPr>
              <w:spacing w:before="60" w:after="60" w:line="240" w:lineRule="auto"/>
              <w:rPr>
                <w:noProof/>
                <w:sz w:val="20"/>
              </w:rPr>
            </w:pPr>
            <w:r>
              <w:rPr>
                <w:noProof/>
                <w:sz w:val="20"/>
              </w:rPr>
              <w:t>- Wolframater (tungstater)</w:t>
            </w:r>
          </w:p>
        </w:tc>
        <w:tc>
          <w:tcPr>
            <w:tcW w:w="1134" w:type="dxa"/>
            <w:tcBorders>
              <w:top w:val="nil"/>
              <w:left w:val="nil"/>
              <w:bottom w:val="single" w:sz="4" w:space="0" w:color="auto"/>
              <w:right w:val="single" w:sz="4" w:space="0" w:color="auto"/>
            </w:tcBorders>
            <w:shd w:val="clear" w:color="auto" w:fill="auto"/>
            <w:noWrap/>
            <w:vAlign w:val="center"/>
            <w:hideMark/>
          </w:tcPr>
          <w:p w14:paraId="009B1B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88E22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77F03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66E2FE" w14:textId="77777777" w:rsidR="00E83F66" w:rsidRPr="00772251" w:rsidRDefault="00E83F66" w:rsidP="0048591A">
            <w:pPr>
              <w:spacing w:before="60" w:after="60" w:line="240" w:lineRule="auto"/>
              <w:jc w:val="center"/>
              <w:rPr>
                <w:noProof/>
                <w:sz w:val="20"/>
              </w:rPr>
            </w:pPr>
            <w:r>
              <w:rPr>
                <w:noProof/>
                <w:sz w:val="20"/>
              </w:rPr>
              <w:t>28419000</w:t>
            </w:r>
          </w:p>
        </w:tc>
        <w:tc>
          <w:tcPr>
            <w:tcW w:w="1086" w:type="dxa"/>
            <w:tcBorders>
              <w:top w:val="nil"/>
              <w:left w:val="nil"/>
              <w:bottom w:val="single" w:sz="4" w:space="0" w:color="auto"/>
              <w:right w:val="single" w:sz="4" w:space="0" w:color="auto"/>
            </w:tcBorders>
            <w:shd w:val="clear" w:color="auto" w:fill="auto"/>
            <w:noWrap/>
            <w:hideMark/>
          </w:tcPr>
          <w:p w14:paraId="391F04B6" w14:textId="77777777" w:rsidR="00E83F66" w:rsidRPr="00772251" w:rsidRDefault="00E83F66" w:rsidP="0048591A">
            <w:pPr>
              <w:spacing w:before="60" w:after="60" w:line="240" w:lineRule="auto"/>
              <w:jc w:val="center"/>
              <w:rPr>
                <w:noProof/>
                <w:sz w:val="20"/>
              </w:rPr>
            </w:pPr>
            <w:r>
              <w:rPr>
                <w:noProof/>
                <w:sz w:val="20"/>
              </w:rPr>
              <w:t>284190</w:t>
            </w:r>
          </w:p>
        </w:tc>
        <w:tc>
          <w:tcPr>
            <w:tcW w:w="9923" w:type="dxa"/>
            <w:tcBorders>
              <w:top w:val="nil"/>
              <w:left w:val="nil"/>
              <w:bottom w:val="single" w:sz="4" w:space="0" w:color="auto"/>
              <w:right w:val="single" w:sz="4" w:space="0" w:color="auto"/>
            </w:tcBorders>
            <w:shd w:val="clear" w:color="auto" w:fill="auto"/>
            <w:noWrap/>
            <w:hideMark/>
          </w:tcPr>
          <w:p w14:paraId="76049D2B"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2A0E7F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4879D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25F6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4690FE" w14:textId="77777777" w:rsidR="00E83F66" w:rsidRPr="00772251" w:rsidRDefault="00E83F66" w:rsidP="0048591A">
            <w:pPr>
              <w:spacing w:before="60" w:after="60" w:line="240" w:lineRule="auto"/>
              <w:jc w:val="center"/>
              <w:rPr>
                <w:noProof/>
                <w:sz w:val="20"/>
              </w:rPr>
            </w:pPr>
            <w:r>
              <w:rPr>
                <w:noProof/>
                <w:sz w:val="20"/>
              </w:rPr>
              <w:t>28421000</w:t>
            </w:r>
          </w:p>
        </w:tc>
        <w:tc>
          <w:tcPr>
            <w:tcW w:w="1086" w:type="dxa"/>
            <w:tcBorders>
              <w:top w:val="nil"/>
              <w:left w:val="nil"/>
              <w:bottom w:val="single" w:sz="4" w:space="0" w:color="auto"/>
              <w:right w:val="single" w:sz="4" w:space="0" w:color="auto"/>
            </w:tcBorders>
            <w:shd w:val="clear" w:color="auto" w:fill="auto"/>
            <w:noWrap/>
            <w:hideMark/>
          </w:tcPr>
          <w:p w14:paraId="0E355085" w14:textId="77777777" w:rsidR="00E83F66" w:rsidRPr="00772251" w:rsidRDefault="00E83F66" w:rsidP="0048591A">
            <w:pPr>
              <w:spacing w:before="60" w:after="60" w:line="240" w:lineRule="auto"/>
              <w:jc w:val="center"/>
              <w:rPr>
                <w:noProof/>
                <w:sz w:val="20"/>
              </w:rPr>
            </w:pPr>
            <w:r>
              <w:rPr>
                <w:noProof/>
                <w:sz w:val="20"/>
              </w:rPr>
              <w:t>284210</w:t>
            </w:r>
          </w:p>
        </w:tc>
        <w:tc>
          <w:tcPr>
            <w:tcW w:w="9923" w:type="dxa"/>
            <w:tcBorders>
              <w:top w:val="nil"/>
              <w:left w:val="nil"/>
              <w:bottom w:val="single" w:sz="4" w:space="0" w:color="auto"/>
              <w:right w:val="single" w:sz="4" w:space="0" w:color="auto"/>
            </w:tcBorders>
            <w:shd w:val="clear" w:color="auto" w:fill="auto"/>
            <w:noWrap/>
            <w:hideMark/>
          </w:tcPr>
          <w:p w14:paraId="2E5EB58A" w14:textId="77777777" w:rsidR="00E83F66" w:rsidRPr="00772251" w:rsidRDefault="00E83F66" w:rsidP="0048591A">
            <w:pPr>
              <w:spacing w:before="60" w:after="60" w:line="240" w:lineRule="auto"/>
              <w:rPr>
                <w:noProof/>
                <w:sz w:val="20"/>
              </w:rPr>
            </w:pPr>
            <w:r>
              <w:rPr>
                <w:noProof/>
                <w:sz w:val="20"/>
              </w:rPr>
              <w:t>- Dobbelte eller komplekse silikater (herunder aluminosilikater, også når de ikke er kemisk definerede)</w:t>
            </w:r>
          </w:p>
        </w:tc>
        <w:tc>
          <w:tcPr>
            <w:tcW w:w="1134" w:type="dxa"/>
            <w:tcBorders>
              <w:top w:val="nil"/>
              <w:left w:val="nil"/>
              <w:bottom w:val="single" w:sz="4" w:space="0" w:color="auto"/>
              <w:right w:val="single" w:sz="4" w:space="0" w:color="auto"/>
            </w:tcBorders>
            <w:shd w:val="clear" w:color="auto" w:fill="auto"/>
            <w:noWrap/>
            <w:vAlign w:val="center"/>
            <w:hideMark/>
          </w:tcPr>
          <w:p w14:paraId="026743F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A6B2C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74D8D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7649E3" w14:textId="77777777" w:rsidR="00E83F66" w:rsidRPr="00772251" w:rsidRDefault="00E83F66" w:rsidP="0048591A">
            <w:pPr>
              <w:spacing w:before="60" w:after="60" w:line="240" w:lineRule="auto"/>
              <w:jc w:val="center"/>
              <w:rPr>
                <w:noProof/>
                <w:sz w:val="20"/>
              </w:rPr>
            </w:pPr>
            <w:r>
              <w:rPr>
                <w:noProof/>
                <w:sz w:val="20"/>
              </w:rPr>
              <w:t>28429000</w:t>
            </w:r>
          </w:p>
        </w:tc>
        <w:tc>
          <w:tcPr>
            <w:tcW w:w="1086" w:type="dxa"/>
            <w:tcBorders>
              <w:top w:val="nil"/>
              <w:left w:val="nil"/>
              <w:bottom w:val="single" w:sz="4" w:space="0" w:color="auto"/>
              <w:right w:val="single" w:sz="4" w:space="0" w:color="auto"/>
            </w:tcBorders>
            <w:shd w:val="clear" w:color="auto" w:fill="auto"/>
            <w:noWrap/>
            <w:hideMark/>
          </w:tcPr>
          <w:p w14:paraId="5FFD2B8E" w14:textId="77777777" w:rsidR="00E83F66" w:rsidRPr="00772251" w:rsidRDefault="00E83F66" w:rsidP="0048591A">
            <w:pPr>
              <w:spacing w:before="60" w:after="60" w:line="240" w:lineRule="auto"/>
              <w:jc w:val="center"/>
              <w:rPr>
                <w:noProof/>
                <w:sz w:val="20"/>
              </w:rPr>
            </w:pPr>
            <w:r>
              <w:rPr>
                <w:noProof/>
                <w:sz w:val="20"/>
              </w:rPr>
              <w:t>284290</w:t>
            </w:r>
          </w:p>
        </w:tc>
        <w:tc>
          <w:tcPr>
            <w:tcW w:w="9923" w:type="dxa"/>
            <w:tcBorders>
              <w:top w:val="nil"/>
              <w:left w:val="nil"/>
              <w:bottom w:val="single" w:sz="4" w:space="0" w:color="auto"/>
              <w:right w:val="single" w:sz="4" w:space="0" w:color="auto"/>
            </w:tcBorders>
            <w:shd w:val="clear" w:color="auto" w:fill="auto"/>
            <w:noWrap/>
            <w:hideMark/>
          </w:tcPr>
          <w:p w14:paraId="0E7CD93B"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66A65C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3605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EC43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AFB9D3" w14:textId="77777777" w:rsidR="00E83F66" w:rsidRPr="00772251" w:rsidRDefault="00E83F66" w:rsidP="0048591A">
            <w:pPr>
              <w:spacing w:before="60" w:after="60" w:line="240" w:lineRule="auto"/>
              <w:jc w:val="center"/>
              <w:rPr>
                <w:noProof/>
                <w:sz w:val="20"/>
              </w:rPr>
            </w:pPr>
            <w:r>
              <w:rPr>
                <w:noProof/>
                <w:sz w:val="20"/>
              </w:rPr>
              <w:t>28431000</w:t>
            </w:r>
          </w:p>
        </w:tc>
        <w:tc>
          <w:tcPr>
            <w:tcW w:w="1086" w:type="dxa"/>
            <w:tcBorders>
              <w:top w:val="nil"/>
              <w:left w:val="nil"/>
              <w:bottom w:val="single" w:sz="4" w:space="0" w:color="auto"/>
              <w:right w:val="single" w:sz="4" w:space="0" w:color="auto"/>
            </w:tcBorders>
            <w:shd w:val="clear" w:color="auto" w:fill="auto"/>
            <w:noWrap/>
            <w:hideMark/>
          </w:tcPr>
          <w:p w14:paraId="7778A7F2" w14:textId="77777777" w:rsidR="00E83F66" w:rsidRPr="00772251" w:rsidRDefault="00E83F66" w:rsidP="0048591A">
            <w:pPr>
              <w:spacing w:before="60" w:after="60" w:line="240" w:lineRule="auto"/>
              <w:jc w:val="center"/>
              <w:rPr>
                <w:noProof/>
                <w:sz w:val="20"/>
              </w:rPr>
            </w:pPr>
            <w:r>
              <w:rPr>
                <w:noProof/>
                <w:sz w:val="20"/>
              </w:rPr>
              <w:t>284310</w:t>
            </w:r>
          </w:p>
        </w:tc>
        <w:tc>
          <w:tcPr>
            <w:tcW w:w="9923" w:type="dxa"/>
            <w:tcBorders>
              <w:top w:val="nil"/>
              <w:left w:val="nil"/>
              <w:bottom w:val="single" w:sz="4" w:space="0" w:color="auto"/>
              <w:right w:val="single" w:sz="4" w:space="0" w:color="auto"/>
            </w:tcBorders>
            <w:shd w:val="clear" w:color="auto" w:fill="auto"/>
            <w:noWrap/>
            <w:hideMark/>
          </w:tcPr>
          <w:p w14:paraId="6ACFD603" w14:textId="77777777" w:rsidR="00E83F66" w:rsidRPr="00772251" w:rsidRDefault="00E83F66" w:rsidP="0048591A">
            <w:pPr>
              <w:spacing w:before="60" w:after="60" w:line="240" w:lineRule="auto"/>
              <w:rPr>
                <w:noProof/>
                <w:sz w:val="20"/>
              </w:rPr>
            </w:pPr>
            <w:r>
              <w:rPr>
                <w:noProof/>
                <w:sz w:val="20"/>
              </w:rPr>
              <w:t>- Kolloide ædle metaller</w:t>
            </w:r>
          </w:p>
        </w:tc>
        <w:tc>
          <w:tcPr>
            <w:tcW w:w="1134" w:type="dxa"/>
            <w:tcBorders>
              <w:top w:val="nil"/>
              <w:left w:val="nil"/>
              <w:bottom w:val="single" w:sz="4" w:space="0" w:color="auto"/>
              <w:right w:val="single" w:sz="4" w:space="0" w:color="auto"/>
            </w:tcBorders>
            <w:shd w:val="clear" w:color="auto" w:fill="auto"/>
            <w:noWrap/>
            <w:vAlign w:val="center"/>
            <w:hideMark/>
          </w:tcPr>
          <w:p w14:paraId="42522EE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DDE0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49FC6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D82D79" w14:textId="77777777" w:rsidR="00E83F66" w:rsidRPr="00772251" w:rsidRDefault="00E83F66" w:rsidP="0048591A">
            <w:pPr>
              <w:spacing w:before="60" w:after="60" w:line="240" w:lineRule="auto"/>
              <w:jc w:val="center"/>
              <w:rPr>
                <w:noProof/>
                <w:sz w:val="20"/>
              </w:rPr>
            </w:pPr>
            <w:r>
              <w:rPr>
                <w:noProof/>
                <w:sz w:val="20"/>
              </w:rPr>
              <w:t>28432100</w:t>
            </w:r>
          </w:p>
        </w:tc>
        <w:tc>
          <w:tcPr>
            <w:tcW w:w="1086" w:type="dxa"/>
            <w:tcBorders>
              <w:top w:val="nil"/>
              <w:left w:val="nil"/>
              <w:bottom w:val="single" w:sz="4" w:space="0" w:color="auto"/>
              <w:right w:val="single" w:sz="4" w:space="0" w:color="auto"/>
            </w:tcBorders>
            <w:shd w:val="clear" w:color="auto" w:fill="auto"/>
            <w:noWrap/>
            <w:hideMark/>
          </w:tcPr>
          <w:p w14:paraId="5D551E52" w14:textId="77777777" w:rsidR="00E83F66" w:rsidRPr="00772251" w:rsidRDefault="00E83F66" w:rsidP="0048591A">
            <w:pPr>
              <w:spacing w:before="60" w:after="60" w:line="240" w:lineRule="auto"/>
              <w:jc w:val="center"/>
              <w:rPr>
                <w:noProof/>
                <w:sz w:val="20"/>
              </w:rPr>
            </w:pPr>
            <w:r>
              <w:rPr>
                <w:noProof/>
                <w:sz w:val="20"/>
              </w:rPr>
              <w:t>284321</w:t>
            </w:r>
          </w:p>
        </w:tc>
        <w:tc>
          <w:tcPr>
            <w:tcW w:w="9923" w:type="dxa"/>
            <w:tcBorders>
              <w:top w:val="nil"/>
              <w:left w:val="nil"/>
              <w:bottom w:val="single" w:sz="4" w:space="0" w:color="auto"/>
              <w:right w:val="single" w:sz="4" w:space="0" w:color="auto"/>
            </w:tcBorders>
            <w:shd w:val="clear" w:color="auto" w:fill="auto"/>
            <w:noWrap/>
            <w:hideMark/>
          </w:tcPr>
          <w:p w14:paraId="257925CE" w14:textId="77777777" w:rsidR="00E83F66" w:rsidRPr="00772251" w:rsidRDefault="00E83F66" w:rsidP="0048591A">
            <w:pPr>
              <w:spacing w:before="60" w:after="60" w:line="240" w:lineRule="auto"/>
              <w:rPr>
                <w:noProof/>
                <w:sz w:val="20"/>
              </w:rPr>
            </w:pPr>
            <w:r>
              <w:rPr>
                <w:noProof/>
                <w:sz w:val="20"/>
              </w:rPr>
              <w:t>-- Sølvnitrat</w:t>
            </w:r>
          </w:p>
        </w:tc>
        <w:tc>
          <w:tcPr>
            <w:tcW w:w="1134" w:type="dxa"/>
            <w:tcBorders>
              <w:top w:val="nil"/>
              <w:left w:val="nil"/>
              <w:bottom w:val="single" w:sz="4" w:space="0" w:color="auto"/>
              <w:right w:val="single" w:sz="4" w:space="0" w:color="auto"/>
            </w:tcBorders>
            <w:shd w:val="clear" w:color="auto" w:fill="auto"/>
            <w:noWrap/>
            <w:vAlign w:val="center"/>
            <w:hideMark/>
          </w:tcPr>
          <w:p w14:paraId="33AC1D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F5F87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3CD5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657335" w14:textId="77777777" w:rsidR="00E83F66" w:rsidRPr="00772251" w:rsidRDefault="00E83F66" w:rsidP="0048591A">
            <w:pPr>
              <w:spacing w:before="60" w:after="60" w:line="240" w:lineRule="auto"/>
              <w:jc w:val="center"/>
              <w:rPr>
                <w:noProof/>
                <w:sz w:val="20"/>
              </w:rPr>
            </w:pPr>
            <w:r>
              <w:rPr>
                <w:noProof/>
                <w:sz w:val="20"/>
              </w:rPr>
              <w:t>28432900</w:t>
            </w:r>
          </w:p>
        </w:tc>
        <w:tc>
          <w:tcPr>
            <w:tcW w:w="1086" w:type="dxa"/>
            <w:tcBorders>
              <w:top w:val="nil"/>
              <w:left w:val="nil"/>
              <w:bottom w:val="single" w:sz="4" w:space="0" w:color="auto"/>
              <w:right w:val="single" w:sz="4" w:space="0" w:color="auto"/>
            </w:tcBorders>
            <w:shd w:val="clear" w:color="auto" w:fill="auto"/>
            <w:noWrap/>
            <w:hideMark/>
          </w:tcPr>
          <w:p w14:paraId="27018608" w14:textId="77777777" w:rsidR="00E83F66" w:rsidRPr="00772251" w:rsidRDefault="00E83F66" w:rsidP="0048591A">
            <w:pPr>
              <w:spacing w:before="60" w:after="60" w:line="240" w:lineRule="auto"/>
              <w:jc w:val="center"/>
              <w:rPr>
                <w:noProof/>
                <w:sz w:val="20"/>
              </w:rPr>
            </w:pPr>
            <w:r>
              <w:rPr>
                <w:noProof/>
                <w:sz w:val="20"/>
              </w:rPr>
              <w:t>284329</w:t>
            </w:r>
          </w:p>
        </w:tc>
        <w:tc>
          <w:tcPr>
            <w:tcW w:w="9923" w:type="dxa"/>
            <w:tcBorders>
              <w:top w:val="nil"/>
              <w:left w:val="nil"/>
              <w:bottom w:val="single" w:sz="4" w:space="0" w:color="auto"/>
              <w:right w:val="single" w:sz="4" w:space="0" w:color="auto"/>
            </w:tcBorders>
            <w:shd w:val="clear" w:color="auto" w:fill="auto"/>
            <w:noWrap/>
            <w:hideMark/>
          </w:tcPr>
          <w:p w14:paraId="007FA937"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3C8B61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2165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DEDB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D18D7F" w14:textId="77777777" w:rsidR="00E83F66" w:rsidRPr="00772251" w:rsidRDefault="00E83F66" w:rsidP="0048591A">
            <w:pPr>
              <w:spacing w:before="60" w:after="60" w:line="240" w:lineRule="auto"/>
              <w:jc w:val="center"/>
              <w:rPr>
                <w:noProof/>
                <w:sz w:val="20"/>
              </w:rPr>
            </w:pPr>
            <w:r>
              <w:rPr>
                <w:noProof/>
                <w:sz w:val="20"/>
              </w:rPr>
              <w:t>28433000</w:t>
            </w:r>
          </w:p>
        </w:tc>
        <w:tc>
          <w:tcPr>
            <w:tcW w:w="1086" w:type="dxa"/>
            <w:tcBorders>
              <w:top w:val="nil"/>
              <w:left w:val="nil"/>
              <w:bottom w:val="single" w:sz="4" w:space="0" w:color="auto"/>
              <w:right w:val="single" w:sz="4" w:space="0" w:color="auto"/>
            </w:tcBorders>
            <w:shd w:val="clear" w:color="auto" w:fill="auto"/>
            <w:noWrap/>
            <w:hideMark/>
          </w:tcPr>
          <w:p w14:paraId="482E3D25" w14:textId="77777777" w:rsidR="00E83F66" w:rsidRPr="00772251" w:rsidRDefault="00E83F66" w:rsidP="0048591A">
            <w:pPr>
              <w:spacing w:before="60" w:after="60" w:line="240" w:lineRule="auto"/>
              <w:jc w:val="center"/>
              <w:rPr>
                <w:noProof/>
                <w:sz w:val="20"/>
              </w:rPr>
            </w:pPr>
            <w:r>
              <w:rPr>
                <w:noProof/>
                <w:sz w:val="20"/>
              </w:rPr>
              <w:t>284330</w:t>
            </w:r>
          </w:p>
        </w:tc>
        <w:tc>
          <w:tcPr>
            <w:tcW w:w="9923" w:type="dxa"/>
            <w:tcBorders>
              <w:top w:val="nil"/>
              <w:left w:val="nil"/>
              <w:bottom w:val="single" w:sz="4" w:space="0" w:color="auto"/>
              <w:right w:val="single" w:sz="4" w:space="0" w:color="auto"/>
            </w:tcBorders>
            <w:shd w:val="clear" w:color="auto" w:fill="auto"/>
            <w:noWrap/>
            <w:hideMark/>
          </w:tcPr>
          <w:p w14:paraId="30EC7F99" w14:textId="77777777" w:rsidR="00E83F66" w:rsidRPr="00772251" w:rsidRDefault="00E83F66" w:rsidP="0048591A">
            <w:pPr>
              <w:spacing w:before="60" w:after="60" w:line="240" w:lineRule="auto"/>
              <w:rPr>
                <w:noProof/>
                <w:sz w:val="20"/>
              </w:rPr>
            </w:pPr>
            <w:r>
              <w:rPr>
                <w:noProof/>
                <w:sz w:val="20"/>
              </w:rPr>
              <w:t>- Guldforbindelser</w:t>
            </w:r>
          </w:p>
        </w:tc>
        <w:tc>
          <w:tcPr>
            <w:tcW w:w="1134" w:type="dxa"/>
            <w:tcBorders>
              <w:top w:val="nil"/>
              <w:left w:val="nil"/>
              <w:bottom w:val="single" w:sz="4" w:space="0" w:color="auto"/>
              <w:right w:val="single" w:sz="4" w:space="0" w:color="auto"/>
            </w:tcBorders>
            <w:shd w:val="clear" w:color="auto" w:fill="auto"/>
            <w:noWrap/>
            <w:vAlign w:val="center"/>
            <w:hideMark/>
          </w:tcPr>
          <w:p w14:paraId="7BE7CB2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6A58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FEC0C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916B07" w14:textId="77777777" w:rsidR="00E83F66" w:rsidRPr="00772251" w:rsidRDefault="00E83F66" w:rsidP="0048591A">
            <w:pPr>
              <w:spacing w:before="60" w:after="60" w:line="240" w:lineRule="auto"/>
              <w:jc w:val="center"/>
              <w:rPr>
                <w:noProof/>
                <w:sz w:val="20"/>
              </w:rPr>
            </w:pPr>
            <w:r>
              <w:rPr>
                <w:noProof/>
                <w:sz w:val="20"/>
              </w:rPr>
              <w:t>28439000</w:t>
            </w:r>
          </w:p>
        </w:tc>
        <w:tc>
          <w:tcPr>
            <w:tcW w:w="1086" w:type="dxa"/>
            <w:tcBorders>
              <w:top w:val="nil"/>
              <w:left w:val="nil"/>
              <w:bottom w:val="single" w:sz="4" w:space="0" w:color="auto"/>
              <w:right w:val="single" w:sz="4" w:space="0" w:color="auto"/>
            </w:tcBorders>
            <w:shd w:val="clear" w:color="auto" w:fill="auto"/>
            <w:noWrap/>
            <w:hideMark/>
          </w:tcPr>
          <w:p w14:paraId="5DC3BDE3" w14:textId="77777777" w:rsidR="00E83F66" w:rsidRPr="00772251" w:rsidRDefault="00E83F66" w:rsidP="0048591A">
            <w:pPr>
              <w:spacing w:before="60" w:after="60" w:line="240" w:lineRule="auto"/>
              <w:jc w:val="center"/>
              <w:rPr>
                <w:noProof/>
                <w:sz w:val="20"/>
              </w:rPr>
            </w:pPr>
            <w:r>
              <w:rPr>
                <w:noProof/>
                <w:sz w:val="20"/>
              </w:rPr>
              <w:t>284390</w:t>
            </w:r>
          </w:p>
        </w:tc>
        <w:tc>
          <w:tcPr>
            <w:tcW w:w="9923" w:type="dxa"/>
            <w:tcBorders>
              <w:top w:val="nil"/>
              <w:left w:val="nil"/>
              <w:bottom w:val="single" w:sz="4" w:space="0" w:color="auto"/>
              <w:right w:val="single" w:sz="4" w:space="0" w:color="auto"/>
            </w:tcBorders>
            <w:shd w:val="clear" w:color="auto" w:fill="auto"/>
            <w:noWrap/>
            <w:hideMark/>
          </w:tcPr>
          <w:p w14:paraId="39589F35" w14:textId="77777777" w:rsidR="00E83F66" w:rsidRPr="00772251" w:rsidRDefault="00E83F66" w:rsidP="0048591A">
            <w:pPr>
              <w:spacing w:before="60" w:after="60" w:line="240" w:lineRule="auto"/>
              <w:rPr>
                <w:noProof/>
                <w:sz w:val="20"/>
              </w:rPr>
            </w:pPr>
            <w:r>
              <w:rPr>
                <w:noProof/>
                <w:sz w:val="20"/>
              </w:rPr>
              <w:t>- Andre forbindelser; amalgamer</w:t>
            </w:r>
          </w:p>
        </w:tc>
        <w:tc>
          <w:tcPr>
            <w:tcW w:w="1134" w:type="dxa"/>
            <w:tcBorders>
              <w:top w:val="nil"/>
              <w:left w:val="nil"/>
              <w:bottom w:val="single" w:sz="4" w:space="0" w:color="auto"/>
              <w:right w:val="single" w:sz="4" w:space="0" w:color="auto"/>
            </w:tcBorders>
            <w:shd w:val="clear" w:color="auto" w:fill="auto"/>
            <w:noWrap/>
            <w:vAlign w:val="center"/>
            <w:hideMark/>
          </w:tcPr>
          <w:p w14:paraId="17E083C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2B523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6C816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378617" w14:textId="77777777" w:rsidR="00E83F66" w:rsidRPr="00772251" w:rsidRDefault="00E83F66" w:rsidP="0048591A">
            <w:pPr>
              <w:spacing w:before="60" w:after="60" w:line="240" w:lineRule="auto"/>
              <w:jc w:val="center"/>
              <w:rPr>
                <w:noProof/>
                <w:sz w:val="20"/>
              </w:rPr>
            </w:pPr>
            <w:r>
              <w:rPr>
                <w:noProof/>
                <w:sz w:val="20"/>
              </w:rPr>
              <w:t>28441000</w:t>
            </w:r>
          </w:p>
        </w:tc>
        <w:tc>
          <w:tcPr>
            <w:tcW w:w="1086" w:type="dxa"/>
            <w:tcBorders>
              <w:top w:val="nil"/>
              <w:left w:val="nil"/>
              <w:bottom w:val="single" w:sz="4" w:space="0" w:color="auto"/>
              <w:right w:val="single" w:sz="4" w:space="0" w:color="auto"/>
            </w:tcBorders>
            <w:shd w:val="clear" w:color="auto" w:fill="auto"/>
            <w:noWrap/>
            <w:hideMark/>
          </w:tcPr>
          <w:p w14:paraId="741FDF5E" w14:textId="77777777" w:rsidR="00E83F66" w:rsidRPr="00772251" w:rsidRDefault="00E83F66" w:rsidP="0048591A">
            <w:pPr>
              <w:spacing w:before="60" w:after="60" w:line="240" w:lineRule="auto"/>
              <w:jc w:val="center"/>
              <w:rPr>
                <w:noProof/>
                <w:sz w:val="20"/>
              </w:rPr>
            </w:pPr>
            <w:r>
              <w:rPr>
                <w:noProof/>
                <w:sz w:val="20"/>
              </w:rPr>
              <w:t>284410</w:t>
            </w:r>
          </w:p>
        </w:tc>
        <w:tc>
          <w:tcPr>
            <w:tcW w:w="9923" w:type="dxa"/>
            <w:tcBorders>
              <w:top w:val="nil"/>
              <w:left w:val="nil"/>
              <w:bottom w:val="single" w:sz="4" w:space="0" w:color="auto"/>
              <w:right w:val="single" w:sz="4" w:space="0" w:color="auto"/>
            </w:tcBorders>
            <w:shd w:val="clear" w:color="auto" w:fill="auto"/>
            <w:noWrap/>
            <w:hideMark/>
          </w:tcPr>
          <w:p w14:paraId="05C91023" w14:textId="77777777" w:rsidR="00E83F66" w:rsidRPr="00772251" w:rsidRDefault="00E83F66" w:rsidP="0048591A">
            <w:pPr>
              <w:spacing w:before="60" w:after="60" w:line="240" w:lineRule="auto"/>
              <w:rPr>
                <w:noProof/>
                <w:sz w:val="20"/>
              </w:rPr>
            </w:pPr>
            <w:r>
              <w:rPr>
                <w:noProof/>
                <w:sz w:val="20"/>
              </w:rPr>
              <w:t>- Naturligt uran samt forbindelser deraf; legeringer, dispersioner (herunder sintrede keramiske metaller (cermets)), keramiske stoffer og blandinger med indhold af naturligt uran eller naturlige uranforbindelser</w:t>
            </w:r>
          </w:p>
        </w:tc>
        <w:tc>
          <w:tcPr>
            <w:tcW w:w="1134" w:type="dxa"/>
            <w:tcBorders>
              <w:top w:val="nil"/>
              <w:left w:val="nil"/>
              <w:bottom w:val="single" w:sz="4" w:space="0" w:color="auto"/>
              <w:right w:val="single" w:sz="4" w:space="0" w:color="auto"/>
            </w:tcBorders>
            <w:shd w:val="clear" w:color="auto" w:fill="auto"/>
            <w:noWrap/>
            <w:vAlign w:val="center"/>
            <w:hideMark/>
          </w:tcPr>
          <w:p w14:paraId="0D7CD34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C205F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1FE7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ADBCC9" w14:textId="77777777" w:rsidR="00E83F66" w:rsidRPr="00772251" w:rsidRDefault="00E83F66" w:rsidP="0048591A">
            <w:pPr>
              <w:spacing w:before="60" w:after="60" w:line="240" w:lineRule="auto"/>
              <w:jc w:val="center"/>
              <w:rPr>
                <w:noProof/>
                <w:sz w:val="20"/>
              </w:rPr>
            </w:pPr>
            <w:r>
              <w:rPr>
                <w:noProof/>
                <w:sz w:val="20"/>
              </w:rPr>
              <w:t>28442000</w:t>
            </w:r>
          </w:p>
        </w:tc>
        <w:tc>
          <w:tcPr>
            <w:tcW w:w="1086" w:type="dxa"/>
            <w:tcBorders>
              <w:top w:val="nil"/>
              <w:left w:val="nil"/>
              <w:bottom w:val="single" w:sz="4" w:space="0" w:color="auto"/>
              <w:right w:val="single" w:sz="4" w:space="0" w:color="auto"/>
            </w:tcBorders>
            <w:shd w:val="clear" w:color="auto" w:fill="auto"/>
            <w:noWrap/>
            <w:hideMark/>
          </w:tcPr>
          <w:p w14:paraId="33305FD5" w14:textId="77777777" w:rsidR="00E83F66" w:rsidRPr="00772251" w:rsidRDefault="00E83F66" w:rsidP="0048591A">
            <w:pPr>
              <w:spacing w:before="60" w:after="60" w:line="240" w:lineRule="auto"/>
              <w:jc w:val="center"/>
              <w:rPr>
                <w:noProof/>
                <w:sz w:val="20"/>
              </w:rPr>
            </w:pPr>
            <w:r>
              <w:rPr>
                <w:noProof/>
                <w:sz w:val="20"/>
              </w:rPr>
              <w:t>284420</w:t>
            </w:r>
          </w:p>
        </w:tc>
        <w:tc>
          <w:tcPr>
            <w:tcW w:w="9923" w:type="dxa"/>
            <w:tcBorders>
              <w:top w:val="nil"/>
              <w:left w:val="nil"/>
              <w:bottom w:val="single" w:sz="4" w:space="0" w:color="auto"/>
              <w:right w:val="single" w:sz="4" w:space="0" w:color="auto"/>
            </w:tcBorders>
            <w:shd w:val="clear" w:color="auto" w:fill="auto"/>
            <w:noWrap/>
            <w:hideMark/>
          </w:tcPr>
          <w:p w14:paraId="61D94F09" w14:textId="77777777" w:rsidR="00E83F66" w:rsidRPr="00772251" w:rsidRDefault="00E83F66" w:rsidP="0048591A">
            <w:pPr>
              <w:spacing w:before="60" w:after="60" w:line="240" w:lineRule="auto"/>
              <w:rPr>
                <w:noProof/>
                <w:sz w:val="20"/>
              </w:rPr>
            </w:pPr>
            <w:r>
              <w:rPr>
                <w:noProof/>
                <w:sz w:val="20"/>
              </w:rPr>
              <w:t>- Uran beriget med U 235 samt forbindelser deraf; plutonium samt forbindelser deraf; legeringer, dispersioner (herunder sintrede keramiske metaller (cermets)), keramiske stoffer og blandinger med indhold af uran beriget med U 235, plutonium eller forbindelser af sådanne stoffer</w:t>
            </w:r>
          </w:p>
        </w:tc>
        <w:tc>
          <w:tcPr>
            <w:tcW w:w="1134" w:type="dxa"/>
            <w:tcBorders>
              <w:top w:val="nil"/>
              <w:left w:val="nil"/>
              <w:bottom w:val="single" w:sz="4" w:space="0" w:color="auto"/>
              <w:right w:val="single" w:sz="4" w:space="0" w:color="auto"/>
            </w:tcBorders>
            <w:shd w:val="clear" w:color="auto" w:fill="auto"/>
            <w:noWrap/>
            <w:vAlign w:val="center"/>
            <w:hideMark/>
          </w:tcPr>
          <w:p w14:paraId="68B9F23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8F3CE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A187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F35AFF" w14:textId="77777777" w:rsidR="00E83F66" w:rsidRPr="00772251" w:rsidRDefault="00E83F66" w:rsidP="0048591A">
            <w:pPr>
              <w:spacing w:before="60" w:after="60" w:line="240" w:lineRule="auto"/>
              <w:jc w:val="center"/>
              <w:rPr>
                <w:noProof/>
                <w:sz w:val="20"/>
              </w:rPr>
            </w:pPr>
            <w:r>
              <w:rPr>
                <w:noProof/>
                <w:sz w:val="20"/>
              </w:rPr>
              <w:t>28443000</w:t>
            </w:r>
          </w:p>
        </w:tc>
        <w:tc>
          <w:tcPr>
            <w:tcW w:w="1086" w:type="dxa"/>
            <w:tcBorders>
              <w:top w:val="nil"/>
              <w:left w:val="nil"/>
              <w:bottom w:val="single" w:sz="4" w:space="0" w:color="auto"/>
              <w:right w:val="single" w:sz="4" w:space="0" w:color="auto"/>
            </w:tcBorders>
            <w:shd w:val="clear" w:color="auto" w:fill="auto"/>
            <w:noWrap/>
            <w:hideMark/>
          </w:tcPr>
          <w:p w14:paraId="0EF6B956" w14:textId="77777777" w:rsidR="00E83F66" w:rsidRPr="00772251" w:rsidRDefault="00E83F66" w:rsidP="0048591A">
            <w:pPr>
              <w:spacing w:before="60" w:after="60" w:line="240" w:lineRule="auto"/>
              <w:jc w:val="center"/>
              <w:rPr>
                <w:noProof/>
                <w:sz w:val="20"/>
              </w:rPr>
            </w:pPr>
            <w:r>
              <w:rPr>
                <w:noProof/>
                <w:sz w:val="20"/>
              </w:rPr>
              <w:t>284430</w:t>
            </w:r>
          </w:p>
        </w:tc>
        <w:tc>
          <w:tcPr>
            <w:tcW w:w="9923" w:type="dxa"/>
            <w:tcBorders>
              <w:top w:val="nil"/>
              <w:left w:val="nil"/>
              <w:bottom w:val="single" w:sz="4" w:space="0" w:color="auto"/>
              <w:right w:val="single" w:sz="4" w:space="0" w:color="auto"/>
            </w:tcBorders>
            <w:shd w:val="clear" w:color="auto" w:fill="auto"/>
            <w:noWrap/>
            <w:hideMark/>
          </w:tcPr>
          <w:p w14:paraId="2A30E3C6" w14:textId="77777777" w:rsidR="00E83F66" w:rsidRPr="00772251" w:rsidRDefault="00E83F66" w:rsidP="0048591A">
            <w:pPr>
              <w:spacing w:before="60" w:after="60" w:line="240" w:lineRule="auto"/>
              <w:rPr>
                <w:noProof/>
                <w:sz w:val="20"/>
              </w:rPr>
            </w:pPr>
            <w:r>
              <w:rPr>
                <w:noProof/>
                <w:sz w:val="20"/>
              </w:rPr>
              <w:t>- Uran med formindsket indhold af U 235 samt forbindelser deraf; thorium samt forbindelser deraf; legeringer, dispersioner (herunder sintrede keramiske metaller (cermets)), keramiske stoffer og blandinger med indhold af uran med formindsket indhold af U 235, thorium eller forbindelser af sådanne stoffer</w:t>
            </w:r>
          </w:p>
        </w:tc>
        <w:tc>
          <w:tcPr>
            <w:tcW w:w="1134" w:type="dxa"/>
            <w:tcBorders>
              <w:top w:val="nil"/>
              <w:left w:val="nil"/>
              <w:bottom w:val="single" w:sz="4" w:space="0" w:color="auto"/>
              <w:right w:val="single" w:sz="4" w:space="0" w:color="auto"/>
            </w:tcBorders>
            <w:shd w:val="clear" w:color="auto" w:fill="auto"/>
            <w:noWrap/>
            <w:vAlign w:val="center"/>
            <w:hideMark/>
          </w:tcPr>
          <w:p w14:paraId="309EDA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1E1F3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6A72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CFB55E" w14:textId="77777777" w:rsidR="00E83F66" w:rsidRPr="00772251" w:rsidRDefault="00E83F66" w:rsidP="008B5034">
            <w:pPr>
              <w:pageBreakBefore/>
              <w:spacing w:before="60" w:after="60" w:line="240" w:lineRule="auto"/>
              <w:jc w:val="center"/>
              <w:rPr>
                <w:noProof/>
                <w:sz w:val="20"/>
              </w:rPr>
            </w:pPr>
            <w:r>
              <w:rPr>
                <w:noProof/>
                <w:sz w:val="20"/>
              </w:rPr>
              <w:t>28444000</w:t>
            </w:r>
          </w:p>
        </w:tc>
        <w:tc>
          <w:tcPr>
            <w:tcW w:w="1086" w:type="dxa"/>
            <w:tcBorders>
              <w:top w:val="nil"/>
              <w:left w:val="nil"/>
              <w:bottom w:val="single" w:sz="4" w:space="0" w:color="auto"/>
              <w:right w:val="single" w:sz="4" w:space="0" w:color="auto"/>
            </w:tcBorders>
            <w:shd w:val="clear" w:color="auto" w:fill="auto"/>
            <w:noWrap/>
            <w:hideMark/>
          </w:tcPr>
          <w:p w14:paraId="396D9351" w14:textId="77777777" w:rsidR="00E83F66" w:rsidRPr="00772251" w:rsidRDefault="00E83F66" w:rsidP="0048591A">
            <w:pPr>
              <w:spacing w:before="60" w:after="60" w:line="240" w:lineRule="auto"/>
              <w:jc w:val="center"/>
              <w:rPr>
                <w:noProof/>
                <w:sz w:val="20"/>
              </w:rPr>
            </w:pPr>
            <w:r>
              <w:rPr>
                <w:noProof/>
                <w:sz w:val="20"/>
              </w:rPr>
              <w:t>284440</w:t>
            </w:r>
          </w:p>
        </w:tc>
        <w:tc>
          <w:tcPr>
            <w:tcW w:w="9923" w:type="dxa"/>
            <w:tcBorders>
              <w:top w:val="nil"/>
              <w:left w:val="nil"/>
              <w:bottom w:val="single" w:sz="4" w:space="0" w:color="auto"/>
              <w:right w:val="single" w:sz="4" w:space="0" w:color="auto"/>
            </w:tcBorders>
            <w:shd w:val="clear" w:color="auto" w:fill="auto"/>
            <w:noWrap/>
            <w:hideMark/>
          </w:tcPr>
          <w:p w14:paraId="3BB95ECC" w14:textId="77777777" w:rsidR="00E83F66" w:rsidRPr="00772251" w:rsidRDefault="00E83F66" w:rsidP="0048591A">
            <w:pPr>
              <w:spacing w:before="60" w:after="60" w:line="240" w:lineRule="auto"/>
              <w:rPr>
                <w:noProof/>
                <w:sz w:val="20"/>
              </w:rPr>
            </w:pPr>
            <w:r>
              <w:rPr>
                <w:noProof/>
                <w:sz w:val="20"/>
              </w:rPr>
              <w:t>- Radioaktive grundstoffer og isotoper samt forbindelser deraf, bortset fra varer henhørende under pos. 284410, 284420 og 284430; legeringer, dispersioner (herunder sintrede keramiske metaller (cermets)), keramiske stoffer og blandinger med indhold af sådanne grundstoffer, isotoper eller forbindelser; radioaktive restprodukter</w:t>
            </w:r>
          </w:p>
        </w:tc>
        <w:tc>
          <w:tcPr>
            <w:tcW w:w="1134" w:type="dxa"/>
            <w:tcBorders>
              <w:top w:val="nil"/>
              <w:left w:val="nil"/>
              <w:bottom w:val="single" w:sz="4" w:space="0" w:color="auto"/>
              <w:right w:val="single" w:sz="4" w:space="0" w:color="auto"/>
            </w:tcBorders>
            <w:shd w:val="clear" w:color="auto" w:fill="auto"/>
            <w:noWrap/>
            <w:vAlign w:val="center"/>
            <w:hideMark/>
          </w:tcPr>
          <w:p w14:paraId="51767FD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12483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6B5B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A91C47" w14:textId="77777777" w:rsidR="00E83F66" w:rsidRPr="00772251" w:rsidRDefault="00E83F66" w:rsidP="0048591A">
            <w:pPr>
              <w:spacing w:before="60" w:after="60" w:line="240" w:lineRule="auto"/>
              <w:jc w:val="center"/>
              <w:rPr>
                <w:noProof/>
                <w:sz w:val="20"/>
              </w:rPr>
            </w:pPr>
            <w:r>
              <w:rPr>
                <w:noProof/>
                <w:sz w:val="20"/>
              </w:rPr>
              <w:t>28445000</w:t>
            </w:r>
          </w:p>
        </w:tc>
        <w:tc>
          <w:tcPr>
            <w:tcW w:w="1086" w:type="dxa"/>
            <w:tcBorders>
              <w:top w:val="nil"/>
              <w:left w:val="nil"/>
              <w:bottom w:val="single" w:sz="4" w:space="0" w:color="auto"/>
              <w:right w:val="single" w:sz="4" w:space="0" w:color="auto"/>
            </w:tcBorders>
            <w:shd w:val="clear" w:color="auto" w:fill="auto"/>
            <w:noWrap/>
            <w:hideMark/>
          </w:tcPr>
          <w:p w14:paraId="12AEA3CA" w14:textId="77777777" w:rsidR="00E83F66" w:rsidRPr="00772251" w:rsidRDefault="00E83F66" w:rsidP="0048591A">
            <w:pPr>
              <w:spacing w:before="60" w:after="60" w:line="240" w:lineRule="auto"/>
              <w:jc w:val="center"/>
              <w:rPr>
                <w:noProof/>
                <w:sz w:val="20"/>
              </w:rPr>
            </w:pPr>
            <w:r>
              <w:rPr>
                <w:noProof/>
                <w:sz w:val="20"/>
              </w:rPr>
              <w:t>284450</w:t>
            </w:r>
          </w:p>
        </w:tc>
        <w:tc>
          <w:tcPr>
            <w:tcW w:w="9923" w:type="dxa"/>
            <w:tcBorders>
              <w:top w:val="nil"/>
              <w:left w:val="nil"/>
              <w:bottom w:val="single" w:sz="4" w:space="0" w:color="auto"/>
              <w:right w:val="single" w:sz="4" w:space="0" w:color="auto"/>
            </w:tcBorders>
            <w:shd w:val="clear" w:color="auto" w:fill="auto"/>
            <w:noWrap/>
            <w:hideMark/>
          </w:tcPr>
          <w:p w14:paraId="50CE479C" w14:textId="77777777" w:rsidR="00E83F66" w:rsidRPr="00772251" w:rsidRDefault="00E83F66" w:rsidP="0048591A">
            <w:pPr>
              <w:spacing w:before="60" w:after="60" w:line="240" w:lineRule="auto"/>
              <w:rPr>
                <w:noProof/>
                <w:sz w:val="20"/>
              </w:rPr>
            </w:pPr>
            <w:r>
              <w:rPr>
                <w:noProof/>
                <w:sz w:val="20"/>
              </w:rPr>
              <w:t>- Brugte (bestrålede) brændstofelementer fra atomreaktorer (Euratom)</w:t>
            </w:r>
          </w:p>
        </w:tc>
        <w:tc>
          <w:tcPr>
            <w:tcW w:w="1134" w:type="dxa"/>
            <w:tcBorders>
              <w:top w:val="nil"/>
              <w:left w:val="nil"/>
              <w:bottom w:val="single" w:sz="4" w:space="0" w:color="auto"/>
              <w:right w:val="single" w:sz="4" w:space="0" w:color="auto"/>
            </w:tcBorders>
            <w:shd w:val="clear" w:color="auto" w:fill="auto"/>
            <w:noWrap/>
            <w:vAlign w:val="center"/>
            <w:hideMark/>
          </w:tcPr>
          <w:p w14:paraId="149E139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62ABF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D685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959547" w14:textId="77777777" w:rsidR="00E83F66" w:rsidRPr="00772251" w:rsidRDefault="00E83F66" w:rsidP="0048591A">
            <w:pPr>
              <w:spacing w:before="60" w:after="60" w:line="240" w:lineRule="auto"/>
              <w:jc w:val="center"/>
              <w:rPr>
                <w:noProof/>
                <w:sz w:val="20"/>
              </w:rPr>
            </w:pPr>
            <w:r>
              <w:rPr>
                <w:noProof/>
                <w:sz w:val="20"/>
              </w:rPr>
              <w:t>28451000</w:t>
            </w:r>
          </w:p>
        </w:tc>
        <w:tc>
          <w:tcPr>
            <w:tcW w:w="1086" w:type="dxa"/>
            <w:tcBorders>
              <w:top w:val="nil"/>
              <w:left w:val="nil"/>
              <w:bottom w:val="single" w:sz="4" w:space="0" w:color="auto"/>
              <w:right w:val="single" w:sz="4" w:space="0" w:color="auto"/>
            </w:tcBorders>
            <w:shd w:val="clear" w:color="auto" w:fill="auto"/>
            <w:noWrap/>
            <w:hideMark/>
          </w:tcPr>
          <w:p w14:paraId="218CAD05" w14:textId="77777777" w:rsidR="00E83F66" w:rsidRPr="00772251" w:rsidRDefault="00E83F66" w:rsidP="0048591A">
            <w:pPr>
              <w:spacing w:before="60" w:after="60" w:line="240" w:lineRule="auto"/>
              <w:jc w:val="center"/>
              <w:rPr>
                <w:noProof/>
                <w:sz w:val="20"/>
              </w:rPr>
            </w:pPr>
            <w:r>
              <w:rPr>
                <w:noProof/>
                <w:sz w:val="20"/>
              </w:rPr>
              <w:t>284510</w:t>
            </w:r>
          </w:p>
        </w:tc>
        <w:tc>
          <w:tcPr>
            <w:tcW w:w="9923" w:type="dxa"/>
            <w:tcBorders>
              <w:top w:val="nil"/>
              <w:left w:val="nil"/>
              <w:bottom w:val="single" w:sz="4" w:space="0" w:color="auto"/>
              <w:right w:val="single" w:sz="4" w:space="0" w:color="auto"/>
            </w:tcBorders>
            <w:shd w:val="clear" w:color="auto" w:fill="auto"/>
            <w:noWrap/>
            <w:hideMark/>
          </w:tcPr>
          <w:p w14:paraId="2CD665B2" w14:textId="77777777" w:rsidR="00E83F66" w:rsidRPr="00772251" w:rsidRDefault="00E83F66" w:rsidP="0048591A">
            <w:pPr>
              <w:spacing w:before="60" w:after="60" w:line="240" w:lineRule="auto"/>
              <w:rPr>
                <w:noProof/>
                <w:sz w:val="20"/>
              </w:rPr>
            </w:pPr>
            <w:r>
              <w:rPr>
                <w:noProof/>
                <w:sz w:val="20"/>
              </w:rPr>
              <w:t>- Tungt vand (deuteriumoxid) (Euratom)</w:t>
            </w:r>
          </w:p>
        </w:tc>
        <w:tc>
          <w:tcPr>
            <w:tcW w:w="1134" w:type="dxa"/>
            <w:tcBorders>
              <w:top w:val="nil"/>
              <w:left w:val="nil"/>
              <w:bottom w:val="single" w:sz="4" w:space="0" w:color="auto"/>
              <w:right w:val="single" w:sz="4" w:space="0" w:color="auto"/>
            </w:tcBorders>
            <w:shd w:val="clear" w:color="auto" w:fill="auto"/>
            <w:noWrap/>
            <w:vAlign w:val="center"/>
            <w:hideMark/>
          </w:tcPr>
          <w:p w14:paraId="38081F1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9D0B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E332A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D7F704" w14:textId="77777777" w:rsidR="00E83F66" w:rsidRPr="00772251" w:rsidRDefault="00E83F66" w:rsidP="0048591A">
            <w:pPr>
              <w:spacing w:before="60" w:after="60" w:line="240" w:lineRule="auto"/>
              <w:jc w:val="center"/>
              <w:rPr>
                <w:noProof/>
                <w:sz w:val="20"/>
              </w:rPr>
            </w:pPr>
            <w:r>
              <w:rPr>
                <w:noProof/>
                <w:sz w:val="20"/>
              </w:rPr>
              <w:t>28459000</w:t>
            </w:r>
          </w:p>
        </w:tc>
        <w:tc>
          <w:tcPr>
            <w:tcW w:w="1086" w:type="dxa"/>
            <w:tcBorders>
              <w:top w:val="nil"/>
              <w:left w:val="nil"/>
              <w:bottom w:val="single" w:sz="4" w:space="0" w:color="auto"/>
              <w:right w:val="single" w:sz="4" w:space="0" w:color="auto"/>
            </w:tcBorders>
            <w:shd w:val="clear" w:color="auto" w:fill="auto"/>
            <w:noWrap/>
            <w:hideMark/>
          </w:tcPr>
          <w:p w14:paraId="052C43BA" w14:textId="77777777" w:rsidR="00E83F66" w:rsidRPr="00772251" w:rsidRDefault="00E83F66" w:rsidP="0048591A">
            <w:pPr>
              <w:spacing w:before="60" w:after="60" w:line="240" w:lineRule="auto"/>
              <w:jc w:val="center"/>
              <w:rPr>
                <w:noProof/>
                <w:sz w:val="20"/>
              </w:rPr>
            </w:pPr>
            <w:r>
              <w:rPr>
                <w:noProof/>
                <w:sz w:val="20"/>
              </w:rPr>
              <w:t>284590</w:t>
            </w:r>
          </w:p>
        </w:tc>
        <w:tc>
          <w:tcPr>
            <w:tcW w:w="9923" w:type="dxa"/>
            <w:tcBorders>
              <w:top w:val="nil"/>
              <w:left w:val="nil"/>
              <w:bottom w:val="single" w:sz="4" w:space="0" w:color="auto"/>
              <w:right w:val="single" w:sz="4" w:space="0" w:color="auto"/>
            </w:tcBorders>
            <w:shd w:val="clear" w:color="auto" w:fill="auto"/>
            <w:noWrap/>
            <w:hideMark/>
          </w:tcPr>
          <w:p w14:paraId="0E2EE002"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3754715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8DBEF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56B65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1B7B0E" w14:textId="77777777" w:rsidR="00E83F66" w:rsidRPr="00772251" w:rsidRDefault="00E83F66" w:rsidP="0048591A">
            <w:pPr>
              <w:spacing w:before="60" w:after="60" w:line="240" w:lineRule="auto"/>
              <w:jc w:val="center"/>
              <w:rPr>
                <w:noProof/>
                <w:sz w:val="20"/>
              </w:rPr>
            </w:pPr>
            <w:r>
              <w:rPr>
                <w:noProof/>
                <w:sz w:val="20"/>
              </w:rPr>
              <w:t>28461000</w:t>
            </w:r>
          </w:p>
        </w:tc>
        <w:tc>
          <w:tcPr>
            <w:tcW w:w="1086" w:type="dxa"/>
            <w:tcBorders>
              <w:top w:val="nil"/>
              <w:left w:val="nil"/>
              <w:bottom w:val="single" w:sz="4" w:space="0" w:color="auto"/>
              <w:right w:val="single" w:sz="4" w:space="0" w:color="auto"/>
            </w:tcBorders>
            <w:shd w:val="clear" w:color="auto" w:fill="auto"/>
            <w:noWrap/>
            <w:hideMark/>
          </w:tcPr>
          <w:p w14:paraId="2D4C6CA8" w14:textId="77777777" w:rsidR="00E83F66" w:rsidRPr="00772251" w:rsidRDefault="00E83F66" w:rsidP="0048591A">
            <w:pPr>
              <w:spacing w:before="60" w:after="60" w:line="240" w:lineRule="auto"/>
              <w:jc w:val="center"/>
              <w:rPr>
                <w:noProof/>
                <w:sz w:val="20"/>
              </w:rPr>
            </w:pPr>
            <w:r>
              <w:rPr>
                <w:noProof/>
                <w:sz w:val="20"/>
              </w:rPr>
              <w:t>284610</w:t>
            </w:r>
          </w:p>
        </w:tc>
        <w:tc>
          <w:tcPr>
            <w:tcW w:w="9923" w:type="dxa"/>
            <w:tcBorders>
              <w:top w:val="nil"/>
              <w:left w:val="nil"/>
              <w:bottom w:val="single" w:sz="4" w:space="0" w:color="auto"/>
              <w:right w:val="single" w:sz="4" w:space="0" w:color="auto"/>
            </w:tcBorders>
            <w:shd w:val="clear" w:color="auto" w:fill="auto"/>
            <w:noWrap/>
            <w:hideMark/>
          </w:tcPr>
          <w:p w14:paraId="67F125B6" w14:textId="77777777" w:rsidR="00E83F66" w:rsidRPr="00772251" w:rsidRDefault="00E83F66" w:rsidP="0048591A">
            <w:pPr>
              <w:spacing w:before="60" w:after="60" w:line="240" w:lineRule="auto"/>
              <w:rPr>
                <w:noProof/>
                <w:sz w:val="20"/>
              </w:rPr>
            </w:pPr>
            <w:r>
              <w:rPr>
                <w:noProof/>
                <w:sz w:val="20"/>
              </w:rPr>
              <w:t>- Ceriumforbindelser</w:t>
            </w:r>
          </w:p>
        </w:tc>
        <w:tc>
          <w:tcPr>
            <w:tcW w:w="1134" w:type="dxa"/>
            <w:tcBorders>
              <w:top w:val="nil"/>
              <w:left w:val="nil"/>
              <w:bottom w:val="single" w:sz="4" w:space="0" w:color="auto"/>
              <w:right w:val="single" w:sz="4" w:space="0" w:color="auto"/>
            </w:tcBorders>
            <w:shd w:val="clear" w:color="auto" w:fill="auto"/>
            <w:noWrap/>
            <w:vAlign w:val="center"/>
            <w:hideMark/>
          </w:tcPr>
          <w:p w14:paraId="2940AD0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3A58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7FFB5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9E9760" w14:textId="77777777" w:rsidR="00E83F66" w:rsidRPr="00772251" w:rsidRDefault="00E83F66" w:rsidP="0048591A">
            <w:pPr>
              <w:spacing w:before="60" w:after="60" w:line="240" w:lineRule="auto"/>
              <w:jc w:val="center"/>
              <w:rPr>
                <w:noProof/>
                <w:sz w:val="20"/>
              </w:rPr>
            </w:pPr>
            <w:r>
              <w:rPr>
                <w:noProof/>
                <w:sz w:val="20"/>
              </w:rPr>
              <w:t>28469000</w:t>
            </w:r>
          </w:p>
        </w:tc>
        <w:tc>
          <w:tcPr>
            <w:tcW w:w="1086" w:type="dxa"/>
            <w:tcBorders>
              <w:top w:val="nil"/>
              <w:left w:val="nil"/>
              <w:bottom w:val="single" w:sz="4" w:space="0" w:color="auto"/>
              <w:right w:val="single" w:sz="4" w:space="0" w:color="auto"/>
            </w:tcBorders>
            <w:shd w:val="clear" w:color="auto" w:fill="auto"/>
            <w:noWrap/>
            <w:hideMark/>
          </w:tcPr>
          <w:p w14:paraId="4A22214E" w14:textId="77777777" w:rsidR="00E83F66" w:rsidRPr="00772251" w:rsidRDefault="00E83F66" w:rsidP="0048591A">
            <w:pPr>
              <w:spacing w:before="60" w:after="60" w:line="240" w:lineRule="auto"/>
              <w:jc w:val="center"/>
              <w:rPr>
                <w:noProof/>
                <w:sz w:val="20"/>
              </w:rPr>
            </w:pPr>
            <w:r>
              <w:rPr>
                <w:noProof/>
                <w:sz w:val="20"/>
              </w:rPr>
              <w:t>284690</w:t>
            </w:r>
          </w:p>
        </w:tc>
        <w:tc>
          <w:tcPr>
            <w:tcW w:w="9923" w:type="dxa"/>
            <w:tcBorders>
              <w:top w:val="nil"/>
              <w:left w:val="nil"/>
              <w:bottom w:val="single" w:sz="4" w:space="0" w:color="auto"/>
              <w:right w:val="single" w:sz="4" w:space="0" w:color="auto"/>
            </w:tcBorders>
            <w:shd w:val="clear" w:color="auto" w:fill="auto"/>
            <w:noWrap/>
            <w:hideMark/>
          </w:tcPr>
          <w:p w14:paraId="1A64889A"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1DD938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5BC4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763AA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D9C172" w14:textId="77777777" w:rsidR="00E83F66" w:rsidRPr="00772251" w:rsidRDefault="00E83F66" w:rsidP="0048591A">
            <w:pPr>
              <w:spacing w:before="60" w:after="60" w:line="240" w:lineRule="auto"/>
              <w:jc w:val="center"/>
              <w:rPr>
                <w:noProof/>
                <w:sz w:val="20"/>
              </w:rPr>
            </w:pPr>
            <w:r>
              <w:rPr>
                <w:noProof/>
                <w:sz w:val="20"/>
              </w:rPr>
              <w:t>28470000</w:t>
            </w:r>
          </w:p>
        </w:tc>
        <w:tc>
          <w:tcPr>
            <w:tcW w:w="1086" w:type="dxa"/>
            <w:tcBorders>
              <w:top w:val="nil"/>
              <w:left w:val="nil"/>
              <w:bottom w:val="single" w:sz="4" w:space="0" w:color="auto"/>
              <w:right w:val="single" w:sz="4" w:space="0" w:color="auto"/>
            </w:tcBorders>
            <w:shd w:val="clear" w:color="auto" w:fill="auto"/>
            <w:noWrap/>
            <w:hideMark/>
          </w:tcPr>
          <w:p w14:paraId="4CDF1CE3" w14:textId="77777777" w:rsidR="00E83F66" w:rsidRPr="00772251" w:rsidRDefault="00E83F66" w:rsidP="0048591A">
            <w:pPr>
              <w:spacing w:before="60" w:after="60" w:line="240" w:lineRule="auto"/>
              <w:jc w:val="center"/>
              <w:rPr>
                <w:noProof/>
                <w:sz w:val="20"/>
              </w:rPr>
            </w:pPr>
            <w:r>
              <w:rPr>
                <w:noProof/>
                <w:sz w:val="20"/>
              </w:rPr>
              <w:t>284700</w:t>
            </w:r>
          </w:p>
        </w:tc>
        <w:tc>
          <w:tcPr>
            <w:tcW w:w="9923" w:type="dxa"/>
            <w:tcBorders>
              <w:top w:val="nil"/>
              <w:left w:val="nil"/>
              <w:bottom w:val="single" w:sz="4" w:space="0" w:color="auto"/>
              <w:right w:val="single" w:sz="4" w:space="0" w:color="auto"/>
            </w:tcBorders>
            <w:shd w:val="clear" w:color="auto" w:fill="auto"/>
            <w:noWrap/>
            <w:hideMark/>
          </w:tcPr>
          <w:p w14:paraId="26640E94" w14:textId="77777777" w:rsidR="00E83F66" w:rsidRPr="00772251" w:rsidRDefault="00E83F66" w:rsidP="0048591A">
            <w:pPr>
              <w:spacing w:before="60" w:after="60" w:line="240" w:lineRule="auto"/>
              <w:rPr>
                <w:noProof/>
                <w:sz w:val="20"/>
              </w:rPr>
            </w:pPr>
            <w:r>
              <w:rPr>
                <w:noProof/>
                <w:sz w:val="20"/>
              </w:rPr>
              <w:t>Hydrogenperoxid (brintoverilte), også bragt i fast form med urinstof</w:t>
            </w:r>
          </w:p>
        </w:tc>
        <w:tc>
          <w:tcPr>
            <w:tcW w:w="1134" w:type="dxa"/>
            <w:tcBorders>
              <w:top w:val="nil"/>
              <w:left w:val="nil"/>
              <w:bottom w:val="single" w:sz="4" w:space="0" w:color="auto"/>
              <w:right w:val="single" w:sz="4" w:space="0" w:color="auto"/>
            </w:tcBorders>
            <w:shd w:val="clear" w:color="auto" w:fill="auto"/>
            <w:noWrap/>
            <w:vAlign w:val="center"/>
            <w:hideMark/>
          </w:tcPr>
          <w:p w14:paraId="678FFC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DBCDE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2C84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B60E68" w14:textId="77777777" w:rsidR="00E83F66" w:rsidRPr="00772251" w:rsidRDefault="00E83F66" w:rsidP="0048591A">
            <w:pPr>
              <w:spacing w:before="60" w:after="60" w:line="240" w:lineRule="auto"/>
              <w:jc w:val="center"/>
              <w:rPr>
                <w:noProof/>
                <w:sz w:val="20"/>
              </w:rPr>
            </w:pPr>
            <w:r>
              <w:rPr>
                <w:noProof/>
                <w:sz w:val="20"/>
              </w:rPr>
              <w:t>28480000</w:t>
            </w:r>
          </w:p>
        </w:tc>
        <w:tc>
          <w:tcPr>
            <w:tcW w:w="1086" w:type="dxa"/>
            <w:tcBorders>
              <w:top w:val="nil"/>
              <w:left w:val="nil"/>
              <w:bottom w:val="single" w:sz="4" w:space="0" w:color="auto"/>
              <w:right w:val="single" w:sz="4" w:space="0" w:color="auto"/>
            </w:tcBorders>
            <w:shd w:val="clear" w:color="auto" w:fill="auto"/>
            <w:noWrap/>
            <w:hideMark/>
          </w:tcPr>
          <w:p w14:paraId="4D53ACE2" w14:textId="77777777" w:rsidR="00E83F66" w:rsidRPr="00772251" w:rsidRDefault="00E83F66" w:rsidP="0048591A">
            <w:pPr>
              <w:spacing w:before="60" w:after="60" w:line="240" w:lineRule="auto"/>
              <w:jc w:val="center"/>
              <w:rPr>
                <w:noProof/>
                <w:sz w:val="20"/>
              </w:rPr>
            </w:pPr>
            <w:r>
              <w:rPr>
                <w:noProof/>
                <w:sz w:val="20"/>
              </w:rPr>
              <w:t>284800</w:t>
            </w:r>
          </w:p>
        </w:tc>
        <w:tc>
          <w:tcPr>
            <w:tcW w:w="9923" w:type="dxa"/>
            <w:tcBorders>
              <w:top w:val="nil"/>
              <w:left w:val="nil"/>
              <w:bottom w:val="single" w:sz="4" w:space="0" w:color="auto"/>
              <w:right w:val="single" w:sz="4" w:space="0" w:color="auto"/>
            </w:tcBorders>
            <w:shd w:val="clear" w:color="auto" w:fill="auto"/>
            <w:noWrap/>
            <w:hideMark/>
          </w:tcPr>
          <w:p w14:paraId="1E1C32BE" w14:textId="77777777" w:rsidR="00E83F66" w:rsidRPr="00772251" w:rsidRDefault="00E83F66" w:rsidP="0048591A">
            <w:pPr>
              <w:spacing w:before="60" w:after="60" w:line="240" w:lineRule="auto"/>
              <w:rPr>
                <w:noProof/>
                <w:sz w:val="20"/>
              </w:rPr>
            </w:pPr>
            <w:r>
              <w:rPr>
                <w:noProof/>
                <w:sz w:val="20"/>
              </w:rPr>
              <w:t>Fosfider, også når de ikke er kemisk definerede, bortset fra ferrofosfor</w:t>
            </w:r>
          </w:p>
        </w:tc>
        <w:tc>
          <w:tcPr>
            <w:tcW w:w="1134" w:type="dxa"/>
            <w:tcBorders>
              <w:top w:val="nil"/>
              <w:left w:val="nil"/>
              <w:bottom w:val="single" w:sz="4" w:space="0" w:color="auto"/>
              <w:right w:val="single" w:sz="4" w:space="0" w:color="auto"/>
            </w:tcBorders>
            <w:shd w:val="clear" w:color="auto" w:fill="auto"/>
            <w:noWrap/>
            <w:vAlign w:val="center"/>
            <w:hideMark/>
          </w:tcPr>
          <w:p w14:paraId="3AD3784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BAA3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A5F6BA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D3378D" w14:textId="77777777" w:rsidR="00E83F66" w:rsidRPr="00772251" w:rsidRDefault="00E83F66" w:rsidP="0048591A">
            <w:pPr>
              <w:spacing w:before="60" w:after="60" w:line="240" w:lineRule="auto"/>
              <w:jc w:val="center"/>
              <w:rPr>
                <w:noProof/>
                <w:sz w:val="20"/>
              </w:rPr>
            </w:pPr>
            <w:r>
              <w:rPr>
                <w:noProof/>
                <w:sz w:val="20"/>
              </w:rPr>
              <w:t>28491000</w:t>
            </w:r>
          </w:p>
        </w:tc>
        <w:tc>
          <w:tcPr>
            <w:tcW w:w="1086" w:type="dxa"/>
            <w:tcBorders>
              <w:top w:val="nil"/>
              <w:left w:val="nil"/>
              <w:bottom w:val="single" w:sz="4" w:space="0" w:color="auto"/>
              <w:right w:val="single" w:sz="4" w:space="0" w:color="auto"/>
            </w:tcBorders>
            <w:shd w:val="clear" w:color="auto" w:fill="auto"/>
            <w:noWrap/>
            <w:hideMark/>
          </w:tcPr>
          <w:p w14:paraId="6C06D89D" w14:textId="77777777" w:rsidR="00E83F66" w:rsidRPr="00772251" w:rsidRDefault="00E83F66" w:rsidP="0048591A">
            <w:pPr>
              <w:spacing w:before="60" w:after="60" w:line="240" w:lineRule="auto"/>
              <w:jc w:val="center"/>
              <w:rPr>
                <w:noProof/>
                <w:sz w:val="20"/>
              </w:rPr>
            </w:pPr>
            <w:r>
              <w:rPr>
                <w:noProof/>
                <w:sz w:val="20"/>
              </w:rPr>
              <w:t>284910</w:t>
            </w:r>
          </w:p>
        </w:tc>
        <w:tc>
          <w:tcPr>
            <w:tcW w:w="9923" w:type="dxa"/>
            <w:tcBorders>
              <w:top w:val="nil"/>
              <w:left w:val="nil"/>
              <w:bottom w:val="single" w:sz="4" w:space="0" w:color="auto"/>
              <w:right w:val="single" w:sz="4" w:space="0" w:color="auto"/>
            </w:tcBorders>
            <w:shd w:val="clear" w:color="auto" w:fill="auto"/>
            <w:noWrap/>
            <w:hideMark/>
          </w:tcPr>
          <w:p w14:paraId="5DB0E84F" w14:textId="77777777" w:rsidR="00E83F66" w:rsidRPr="00772251" w:rsidRDefault="00E83F66" w:rsidP="0048591A">
            <w:pPr>
              <w:spacing w:before="60" w:after="60" w:line="240" w:lineRule="auto"/>
              <w:rPr>
                <w:noProof/>
                <w:sz w:val="20"/>
              </w:rPr>
            </w:pPr>
            <w:r>
              <w:rPr>
                <w:noProof/>
                <w:sz w:val="20"/>
              </w:rPr>
              <w:t>- Af calcium</w:t>
            </w:r>
          </w:p>
        </w:tc>
        <w:tc>
          <w:tcPr>
            <w:tcW w:w="1134" w:type="dxa"/>
            <w:tcBorders>
              <w:top w:val="nil"/>
              <w:left w:val="nil"/>
              <w:bottom w:val="single" w:sz="4" w:space="0" w:color="auto"/>
              <w:right w:val="single" w:sz="4" w:space="0" w:color="auto"/>
            </w:tcBorders>
            <w:shd w:val="clear" w:color="auto" w:fill="auto"/>
            <w:noWrap/>
            <w:vAlign w:val="center"/>
            <w:hideMark/>
          </w:tcPr>
          <w:p w14:paraId="66CD007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984A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18C0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B11BCA" w14:textId="77777777" w:rsidR="00E83F66" w:rsidRPr="00772251" w:rsidRDefault="00E83F66" w:rsidP="0048591A">
            <w:pPr>
              <w:spacing w:before="60" w:after="60" w:line="240" w:lineRule="auto"/>
              <w:jc w:val="center"/>
              <w:rPr>
                <w:noProof/>
                <w:sz w:val="20"/>
              </w:rPr>
            </w:pPr>
            <w:r>
              <w:rPr>
                <w:noProof/>
                <w:sz w:val="20"/>
              </w:rPr>
              <w:t>28492000</w:t>
            </w:r>
          </w:p>
        </w:tc>
        <w:tc>
          <w:tcPr>
            <w:tcW w:w="1086" w:type="dxa"/>
            <w:tcBorders>
              <w:top w:val="nil"/>
              <w:left w:val="nil"/>
              <w:bottom w:val="single" w:sz="4" w:space="0" w:color="auto"/>
              <w:right w:val="single" w:sz="4" w:space="0" w:color="auto"/>
            </w:tcBorders>
            <w:shd w:val="clear" w:color="auto" w:fill="auto"/>
            <w:noWrap/>
            <w:hideMark/>
          </w:tcPr>
          <w:p w14:paraId="0A83EA7B" w14:textId="77777777" w:rsidR="00E83F66" w:rsidRPr="00772251" w:rsidRDefault="00E83F66" w:rsidP="0048591A">
            <w:pPr>
              <w:spacing w:before="60" w:after="60" w:line="240" w:lineRule="auto"/>
              <w:jc w:val="center"/>
              <w:rPr>
                <w:noProof/>
                <w:sz w:val="20"/>
              </w:rPr>
            </w:pPr>
            <w:r>
              <w:rPr>
                <w:noProof/>
                <w:sz w:val="20"/>
              </w:rPr>
              <w:t>284920</w:t>
            </w:r>
          </w:p>
        </w:tc>
        <w:tc>
          <w:tcPr>
            <w:tcW w:w="9923" w:type="dxa"/>
            <w:tcBorders>
              <w:top w:val="nil"/>
              <w:left w:val="nil"/>
              <w:bottom w:val="single" w:sz="4" w:space="0" w:color="auto"/>
              <w:right w:val="single" w:sz="4" w:space="0" w:color="auto"/>
            </w:tcBorders>
            <w:shd w:val="clear" w:color="auto" w:fill="auto"/>
            <w:noWrap/>
            <w:hideMark/>
          </w:tcPr>
          <w:p w14:paraId="01C718D9" w14:textId="77777777" w:rsidR="00E83F66" w:rsidRPr="00772251" w:rsidRDefault="00E83F66" w:rsidP="0048591A">
            <w:pPr>
              <w:spacing w:before="60" w:after="60" w:line="240" w:lineRule="auto"/>
              <w:rPr>
                <w:noProof/>
                <w:sz w:val="20"/>
              </w:rPr>
            </w:pPr>
            <w:r>
              <w:rPr>
                <w:noProof/>
                <w:sz w:val="20"/>
              </w:rPr>
              <w:t>- Af silicium</w:t>
            </w:r>
          </w:p>
        </w:tc>
        <w:tc>
          <w:tcPr>
            <w:tcW w:w="1134" w:type="dxa"/>
            <w:tcBorders>
              <w:top w:val="nil"/>
              <w:left w:val="nil"/>
              <w:bottom w:val="single" w:sz="4" w:space="0" w:color="auto"/>
              <w:right w:val="single" w:sz="4" w:space="0" w:color="auto"/>
            </w:tcBorders>
            <w:shd w:val="clear" w:color="auto" w:fill="auto"/>
            <w:noWrap/>
            <w:vAlign w:val="center"/>
            <w:hideMark/>
          </w:tcPr>
          <w:p w14:paraId="4E10FE1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F0C0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93285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A8C2C0" w14:textId="77777777" w:rsidR="00E83F66" w:rsidRPr="00772251" w:rsidRDefault="00E83F66" w:rsidP="0048591A">
            <w:pPr>
              <w:spacing w:before="60" w:after="60" w:line="240" w:lineRule="auto"/>
              <w:jc w:val="center"/>
              <w:rPr>
                <w:noProof/>
                <w:sz w:val="20"/>
              </w:rPr>
            </w:pPr>
            <w:r>
              <w:rPr>
                <w:noProof/>
                <w:sz w:val="20"/>
              </w:rPr>
              <w:t>28499000</w:t>
            </w:r>
          </w:p>
        </w:tc>
        <w:tc>
          <w:tcPr>
            <w:tcW w:w="1086" w:type="dxa"/>
            <w:tcBorders>
              <w:top w:val="nil"/>
              <w:left w:val="nil"/>
              <w:bottom w:val="single" w:sz="4" w:space="0" w:color="auto"/>
              <w:right w:val="single" w:sz="4" w:space="0" w:color="auto"/>
            </w:tcBorders>
            <w:shd w:val="clear" w:color="auto" w:fill="auto"/>
            <w:noWrap/>
            <w:hideMark/>
          </w:tcPr>
          <w:p w14:paraId="48441086" w14:textId="77777777" w:rsidR="00E83F66" w:rsidRPr="00772251" w:rsidRDefault="00E83F66" w:rsidP="0048591A">
            <w:pPr>
              <w:spacing w:before="60" w:after="60" w:line="240" w:lineRule="auto"/>
              <w:jc w:val="center"/>
              <w:rPr>
                <w:noProof/>
                <w:sz w:val="20"/>
              </w:rPr>
            </w:pPr>
            <w:r>
              <w:rPr>
                <w:noProof/>
                <w:sz w:val="20"/>
              </w:rPr>
              <w:t>284990</w:t>
            </w:r>
          </w:p>
        </w:tc>
        <w:tc>
          <w:tcPr>
            <w:tcW w:w="9923" w:type="dxa"/>
            <w:tcBorders>
              <w:top w:val="nil"/>
              <w:left w:val="nil"/>
              <w:bottom w:val="single" w:sz="4" w:space="0" w:color="auto"/>
              <w:right w:val="single" w:sz="4" w:space="0" w:color="auto"/>
            </w:tcBorders>
            <w:shd w:val="clear" w:color="auto" w:fill="auto"/>
            <w:noWrap/>
            <w:hideMark/>
          </w:tcPr>
          <w:p w14:paraId="763AB72C"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459212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E2CB0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B1855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7EEA1E" w14:textId="77777777" w:rsidR="00E83F66" w:rsidRPr="00772251" w:rsidRDefault="00E83F66" w:rsidP="0048591A">
            <w:pPr>
              <w:spacing w:before="60" w:after="60" w:line="240" w:lineRule="auto"/>
              <w:jc w:val="center"/>
              <w:rPr>
                <w:noProof/>
                <w:sz w:val="20"/>
              </w:rPr>
            </w:pPr>
            <w:r>
              <w:rPr>
                <w:noProof/>
                <w:sz w:val="20"/>
              </w:rPr>
              <w:t>28500000</w:t>
            </w:r>
          </w:p>
        </w:tc>
        <w:tc>
          <w:tcPr>
            <w:tcW w:w="1086" w:type="dxa"/>
            <w:tcBorders>
              <w:top w:val="nil"/>
              <w:left w:val="nil"/>
              <w:bottom w:val="single" w:sz="4" w:space="0" w:color="auto"/>
              <w:right w:val="single" w:sz="4" w:space="0" w:color="auto"/>
            </w:tcBorders>
            <w:shd w:val="clear" w:color="auto" w:fill="auto"/>
            <w:noWrap/>
            <w:hideMark/>
          </w:tcPr>
          <w:p w14:paraId="01E8654E" w14:textId="77777777" w:rsidR="00E83F66" w:rsidRPr="00772251" w:rsidRDefault="00E83F66" w:rsidP="0048591A">
            <w:pPr>
              <w:spacing w:before="60" w:after="60" w:line="240" w:lineRule="auto"/>
              <w:jc w:val="center"/>
              <w:rPr>
                <w:noProof/>
                <w:sz w:val="20"/>
              </w:rPr>
            </w:pPr>
            <w:r>
              <w:rPr>
                <w:noProof/>
                <w:sz w:val="20"/>
              </w:rPr>
              <w:t>285000</w:t>
            </w:r>
          </w:p>
        </w:tc>
        <w:tc>
          <w:tcPr>
            <w:tcW w:w="9923" w:type="dxa"/>
            <w:tcBorders>
              <w:top w:val="nil"/>
              <w:left w:val="nil"/>
              <w:bottom w:val="single" w:sz="4" w:space="0" w:color="auto"/>
              <w:right w:val="single" w:sz="4" w:space="0" w:color="auto"/>
            </w:tcBorders>
            <w:shd w:val="clear" w:color="auto" w:fill="auto"/>
            <w:noWrap/>
            <w:hideMark/>
          </w:tcPr>
          <w:p w14:paraId="4B832419" w14:textId="77777777" w:rsidR="00E83F66" w:rsidRPr="00772251" w:rsidRDefault="00E83F66" w:rsidP="0048591A">
            <w:pPr>
              <w:spacing w:before="60" w:after="60" w:line="240" w:lineRule="auto"/>
              <w:rPr>
                <w:noProof/>
                <w:sz w:val="20"/>
              </w:rPr>
            </w:pPr>
            <w:r>
              <w:rPr>
                <w:noProof/>
                <w:sz w:val="20"/>
              </w:rPr>
              <w:t>Hydrider, nitrider, azider, silicider og borider, også når de ikke er kemisk definerede, bortset fra forbindelser, der også udgør carbider henhørende under pos. 2849</w:t>
            </w:r>
          </w:p>
        </w:tc>
        <w:tc>
          <w:tcPr>
            <w:tcW w:w="1134" w:type="dxa"/>
            <w:tcBorders>
              <w:top w:val="nil"/>
              <w:left w:val="nil"/>
              <w:bottom w:val="single" w:sz="4" w:space="0" w:color="auto"/>
              <w:right w:val="single" w:sz="4" w:space="0" w:color="auto"/>
            </w:tcBorders>
            <w:shd w:val="clear" w:color="auto" w:fill="auto"/>
            <w:noWrap/>
            <w:vAlign w:val="center"/>
            <w:hideMark/>
          </w:tcPr>
          <w:p w14:paraId="010CA6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69ECE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7C4B4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54A3B0" w14:textId="77777777" w:rsidR="00E83F66" w:rsidRPr="00772251" w:rsidRDefault="00E83F66" w:rsidP="0048591A">
            <w:pPr>
              <w:spacing w:before="60" w:after="60" w:line="240" w:lineRule="auto"/>
              <w:jc w:val="center"/>
              <w:rPr>
                <w:noProof/>
                <w:sz w:val="20"/>
              </w:rPr>
            </w:pPr>
            <w:r>
              <w:rPr>
                <w:noProof/>
                <w:sz w:val="20"/>
              </w:rPr>
              <w:t>28521000</w:t>
            </w:r>
          </w:p>
        </w:tc>
        <w:tc>
          <w:tcPr>
            <w:tcW w:w="1086" w:type="dxa"/>
            <w:tcBorders>
              <w:top w:val="nil"/>
              <w:left w:val="nil"/>
              <w:bottom w:val="single" w:sz="4" w:space="0" w:color="auto"/>
              <w:right w:val="single" w:sz="4" w:space="0" w:color="auto"/>
            </w:tcBorders>
            <w:shd w:val="clear" w:color="auto" w:fill="auto"/>
            <w:noWrap/>
            <w:hideMark/>
          </w:tcPr>
          <w:p w14:paraId="261844F2" w14:textId="77777777" w:rsidR="00E83F66" w:rsidRPr="00772251" w:rsidRDefault="00E83F66" w:rsidP="0048591A">
            <w:pPr>
              <w:spacing w:before="60" w:after="60" w:line="240" w:lineRule="auto"/>
              <w:jc w:val="center"/>
              <w:rPr>
                <w:noProof/>
                <w:sz w:val="20"/>
              </w:rPr>
            </w:pPr>
            <w:r>
              <w:rPr>
                <w:noProof/>
                <w:sz w:val="20"/>
              </w:rPr>
              <w:t>285210</w:t>
            </w:r>
          </w:p>
        </w:tc>
        <w:tc>
          <w:tcPr>
            <w:tcW w:w="9923" w:type="dxa"/>
            <w:tcBorders>
              <w:top w:val="nil"/>
              <w:left w:val="nil"/>
              <w:bottom w:val="single" w:sz="4" w:space="0" w:color="auto"/>
              <w:right w:val="single" w:sz="4" w:space="0" w:color="auto"/>
            </w:tcBorders>
            <w:shd w:val="clear" w:color="auto" w:fill="auto"/>
            <w:noWrap/>
            <w:hideMark/>
          </w:tcPr>
          <w:p w14:paraId="0C19BFA0" w14:textId="77777777" w:rsidR="00E83F66" w:rsidRPr="00772251" w:rsidRDefault="00E83F66" w:rsidP="0048591A">
            <w:pPr>
              <w:spacing w:before="60" w:after="60" w:line="240" w:lineRule="auto"/>
              <w:rPr>
                <w:noProof/>
                <w:sz w:val="20"/>
              </w:rPr>
            </w:pPr>
            <w:r>
              <w:rPr>
                <w:noProof/>
                <w:sz w:val="20"/>
              </w:rPr>
              <w:t>- Kemisk defineret</w:t>
            </w:r>
          </w:p>
        </w:tc>
        <w:tc>
          <w:tcPr>
            <w:tcW w:w="1134" w:type="dxa"/>
            <w:tcBorders>
              <w:top w:val="nil"/>
              <w:left w:val="nil"/>
              <w:bottom w:val="single" w:sz="4" w:space="0" w:color="auto"/>
              <w:right w:val="single" w:sz="4" w:space="0" w:color="auto"/>
            </w:tcBorders>
            <w:shd w:val="clear" w:color="auto" w:fill="auto"/>
            <w:noWrap/>
            <w:vAlign w:val="center"/>
            <w:hideMark/>
          </w:tcPr>
          <w:p w14:paraId="52D90A1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64A0D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5492A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619D1E" w14:textId="77777777" w:rsidR="00E83F66" w:rsidRPr="00772251" w:rsidRDefault="00E83F66" w:rsidP="0048591A">
            <w:pPr>
              <w:spacing w:before="60" w:after="60" w:line="240" w:lineRule="auto"/>
              <w:jc w:val="center"/>
              <w:rPr>
                <w:noProof/>
                <w:sz w:val="20"/>
              </w:rPr>
            </w:pPr>
            <w:r>
              <w:rPr>
                <w:noProof/>
                <w:sz w:val="20"/>
              </w:rPr>
              <w:t>28529000</w:t>
            </w:r>
          </w:p>
        </w:tc>
        <w:tc>
          <w:tcPr>
            <w:tcW w:w="1086" w:type="dxa"/>
            <w:tcBorders>
              <w:top w:val="nil"/>
              <w:left w:val="nil"/>
              <w:bottom w:val="single" w:sz="4" w:space="0" w:color="auto"/>
              <w:right w:val="single" w:sz="4" w:space="0" w:color="auto"/>
            </w:tcBorders>
            <w:shd w:val="clear" w:color="auto" w:fill="auto"/>
            <w:noWrap/>
            <w:hideMark/>
          </w:tcPr>
          <w:p w14:paraId="28D56111" w14:textId="77777777" w:rsidR="00E83F66" w:rsidRPr="00772251" w:rsidRDefault="00E83F66" w:rsidP="0048591A">
            <w:pPr>
              <w:spacing w:before="60" w:after="60" w:line="240" w:lineRule="auto"/>
              <w:jc w:val="center"/>
              <w:rPr>
                <w:noProof/>
                <w:sz w:val="20"/>
              </w:rPr>
            </w:pPr>
            <w:r>
              <w:rPr>
                <w:noProof/>
                <w:sz w:val="20"/>
              </w:rPr>
              <w:t>285290</w:t>
            </w:r>
          </w:p>
        </w:tc>
        <w:tc>
          <w:tcPr>
            <w:tcW w:w="9923" w:type="dxa"/>
            <w:tcBorders>
              <w:top w:val="nil"/>
              <w:left w:val="nil"/>
              <w:bottom w:val="single" w:sz="4" w:space="0" w:color="auto"/>
              <w:right w:val="single" w:sz="4" w:space="0" w:color="auto"/>
            </w:tcBorders>
            <w:shd w:val="clear" w:color="auto" w:fill="auto"/>
            <w:noWrap/>
            <w:hideMark/>
          </w:tcPr>
          <w:p w14:paraId="1CF98280"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2B101A4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CBFA7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58A7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8BE2D2" w14:textId="77777777" w:rsidR="00E83F66" w:rsidRPr="00772251" w:rsidRDefault="00E83F66" w:rsidP="0048591A">
            <w:pPr>
              <w:spacing w:before="60" w:after="60" w:line="240" w:lineRule="auto"/>
              <w:jc w:val="center"/>
              <w:rPr>
                <w:noProof/>
                <w:sz w:val="20"/>
              </w:rPr>
            </w:pPr>
            <w:r>
              <w:rPr>
                <w:noProof/>
                <w:sz w:val="20"/>
              </w:rPr>
              <w:t>28530000</w:t>
            </w:r>
          </w:p>
        </w:tc>
        <w:tc>
          <w:tcPr>
            <w:tcW w:w="1086" w:type="dxa"/>
            <w:tcBorders>
              <w:top w:val="nil"/>
              <w:left w:val="nil"/>
              <w:bottom w:val="single" w:sz="4" w:space="0" w:color="auto"/>
              <w:right w:val="single" w:sz="4" w:space="0" w:color="auto"/>
            </w:tcBorders>
            <w:shd w:val="clear" w:color="auto" w:fill="auto"/>
            <w:noWrap/>
            <w:hideMark/>
          </w:tcPr>
          <w:p w14:paraId="17896251" w14:textId="77777777" w:rsidR="00E83F66" w:rsidRPr="00772251" w:rsidRDefault="00E83F66" w:rsidP="0048591A">
            <w:pPr>
              <w:spacing w:before="60" w:after="60" w:line="240" w:lineRule="auto"/>
              <w:jc w:val="center"/>
              <w:rPr>
                <w:noProof/>
                <w:sz w:val="20"/>
              </w:rPr>
            </w:pPr>
            <w:r>
              <w:rPr>
                <w:noProof/>
                <w:sz w:val="20"/>
              </w:rPr>
              <w:t>285300</w:t>
            </w:r>
          </w:p>
        </w:tc>
        <w:tc>
          <w:tcPr>
            <w:tcW w:w="9923" w:type="dxa"/>
            <w:tcBorders>
              <w:top w:val="nil"/>
              <w:left w:val="nil"/>
              <w:bottom w:val="single" w:sz="4" w:space="0" w:color="auto"/>
              <w:right w:val="single" w:sz="4" w:space="0" w:color="auto"/>
            </w:tcBorders>
            <w:shd w:val="clear" w:color="auto" w:fill="auto"/>
            <w:noWrap/>
            <w:hideMark/>
          </w:tcPr>
          <w:p w14:paraId="0C8D709B" w14:textId="77777777" w:rsidR="00E83F66" w:rsidRPr="00772251" w:rsidRDefault="00E83F66" w:rsidP="0048591A">
            <w:pPr>
              <w:spacing w:before="60" w:after="60" w:line="240" w:lineRule="auto"/>
              <w:rPr>
                <w:noProof/>
                <w:sz w:val="20"/>
              </w:rPr>
            </w:pPr>
            <w:r>
              <w:rPr>
                <w:noProof/>
                <w:sz w:val="20"/>
              </w:rPr>
              <w:t>Andre uorganiske forbindelser (herunder destilleret vand, demineraliseret vand eller vand af tilsvarende renhedsgrad); flydende atmosfærisk luft (herunder flydende atmosfærisk luft, hvorfra de inaktive gasser er fjernet); komprimeret atmosfærisk luft; amalgamer, undtagen af ædle metaller</w:t>
            </w:r>
          </w:p>
        </w:tc>
        <w:tc>
          <w:tcPr>
            <w:tcW w:w="1134" w:type="dxa"/>
            <w:tcBorders>
              <w:top w:val="nil"/>
              <w:left w:val="nil"/>
              <w:bottom w:val="single" w:sz="4" w:space="0" w:color="auto"/>
              <w:right w:val="single" w:sz="4" w:space="0" w:color="auto"/>
            </w:tcBorders>
            <w:shd w:val="clear" w:color="auto" w:fill="auto"/>
            <w:noWrap/>
            <w:vAlign w:val="center"/>
            <w:hideMark/>
          </w:tcPr>
          <w:p w14:paraId="2925A01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7C15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F56B9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170ECF" w14:textId="77777777" w:rsidR="00E83F66" w:rsidRPr="00772251" w:rsidRDefault="00E83F66" w:rsidP="008B5034">
            <w:pPr>
              <w:pageBreakBefore/>
              <w:spacing w:before="60" w:after="60" w:line="240" w:lineRule="auto"/>
              <w:jc w:val="center"/>
              <w:rPr>
                <w:noProof/>
                <w:sz w:val="20"/>
              </w:rPr>
            </w:pPr>
            <w:r>
              <w:rPr>
                <w:noProof/>
                <w:sz w:val="20"/>
              </w:rPr>
              <w:t>29011000</w:t>
            </w:r>
          </w:p>
        </w:tc>
        <w:tc>
          <w:tcPr>
            <w:tcW w:w="1086" w:type="dxa"/>
            <w:tcBorders>
              <w:top w:val="nil"/>
              <w:left w:val="nil"/>
              <w:bottom w:val="single" w:sz="4" w:space="0" w:color="auto"/>
              <w:right w:val="single" w:sz="4" w:space="0" w:color="auto"/>
            </w:tcBorders>
            <w:shd w:val="clear" w:color="auto" w:fill="auto"/>
            <w:noWrap/>
            <w:hideMark/>
          </w:tcPr>
          <w:p w14:paraId="1DA0133D" w14:textId="77777777" w:rsidR="00E83F66" w:rsidRPr="00772251" w:rsidRDefault="00E83F66" w:rsidP="0048591A">
            <w:pPr>
              <w:spacing w:before="60" w:after="60" w:line="240" w:lineRule="auto"/>
              <w:jc w:val="center"/>
              <w:rPr>
                <w:noProof/>
                <w:sz w:val="20"/>
              </w:rPr>
            </w:pPr>
            <w:r>
              <w:rPr>
                <w:noProof/>
                <w:sz w:val="20"/>
              </w:rPr>
              <w:t>290110</w:t>
            </w:r>
          </w:p>
        </w:tc>
        <w:tc>
          <w:tcPr>
            <w:tcW w:w="9923" w:type="dxa"/>
            <w:tcBorders>
              <w:top w:val="nil"/>
              <w:left w:val="nil"/>
              <w:bottom w:val="single" w:sz="4" w:space="0" w:color="auto"/>
              <w:right w:val="single" w:sz="4" w:space="0" w:color="auto"/>
            </w:tcBorders>
            <w:shd w:val="clear" w:color="auto" w:fill="auto"/>
            <w:noWrap/>
            <w:hideMark/>
          </w:tcPr>
          <w:p w14:paraId="210EBE30" w14:textId="77777777" w:rsidR="00E83F66" w:rsidRPr="00772251" w:rsidRDefault="00E83F66" w:rsidP="0048591A">
            <w:pPr>
              <w:spacing w:before="60" w:after="60" w:line="240" w:lineRule="auto"/>
              <w:rPr>
                <w:noProof/>
                <w:sz w:val="20"/>
              </w:rPr>
            </w:pPr>
            <w:r>
              <w:rPr>
                <w:noProof/>
                <w:sz w:val="20"/>
              </w:rPr>
              <w:t>- Mættede</w:t>
            </w:r>
          </w:p>
        </w:tc>
        <w:tc>
          <w:tcPr>
            <w:tcW w:w="1134" w:type="dxa"/>
            <w:tcBorders>
              <w:top w:val="nil"/>
              <w:left w:val="nil"/>
              <w:bottom w:val="single" w:sz="4" w:space="0" w:color="auto"/>
              <w:right w:val="single" w:sz="4" w:space="0" w:color="auto"/>
            </w:tcBorders>
            <w:shd w:val="clear" w:color="auto" w:fill="auto"/>
            <w:noWrap/>
            <w:vAlign w:val="center"/>
            <w:hideMark/>
          </w:tcPr>
          <w:p w14:paraId="4DA305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1D16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818D9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2C7A8F" w14:textId="77777777" w:rsidR="00E83F66" w:rsidRPr="00772251" w:rsidRDefault="00E83F66" w:rsidP="0048591A">
            <w:pPr>
              <w:spacing w:before="60" w:after="60" w:line="240" w:lineRule="auto"/>
              <w:jc w:val="center"/>
              <w:rPr>
                <w:noProof/>
                <w:sz w:val="20"/>
              </w:rPr>
            </w:pPr>
            <w:r>
              <w:rPr>
                <w:noProof/>
                <w:sz w:val="20"/>
              </w:rPr>
              <w:t>29012100</w:t>
            </w:r>
          </w:p>
        </w:tc>
        <w:tc>
          <w:tcPr>
            <w:tcW w:w="1086" w:type="dxa"/>
            <w:tcBorders>
              <w:top w:val="nil"/>
              <w:left w:val="nil"/>
              <w:bottom w:val="single" w:sz="4" w:space="0" w:color="auto"/>
              <w:right w:val="single" w:sz="4" w:space="0" w:color="auto"/>
            </w:tcBorders>
            <w:shd w:val="clear" w:color="auto" w:fill="auto"/>
            <w:noWrap/>
            <w:hideMark/>
          </w:tcPr>
          <w:p w14:paraId="0F66AB79" w14:textId="77777777" w:rsidR="00E83F66" w:rsidRPr="00772251" w:rsidRDefault="00E83F66" w:rsidP="0048591A">
            <w:pPr>
              <w:spacing w:before="60" w:after="60" w:line="240" w:lineRule="auto"/>
              <w:jc w:val="center"/>
              <w:rPr>
                <w:noProof/>
                <w:sz w:val="20"/>
              </w:rPr>
            </w:pPr>
            <w:r>
              <w:rPr>
                <w:noProof/>
                <w:sz w:val="20"/>
              </w:rPr>
              <w:t>290121</w:t>
            </w:r>
          </w:p>
        </w:tc>
        <w:tc>
          <w:tcPr>
            <w:tcW w:w="9923" w:type="dxa"/>
            <w:tcBorders>
              <w:top w:val="nil"/>
              <w:left w:val="nil"/>
              <w:bottom w:val="single" w:sz="4" w:space="0" w:color="auto"/>
              <w:right w:val="single" w:sz="4" w:space="0" w:color="auto"/>
            </w:tcBorders>
            <w:shd w:val="clear" w:color="auto" w:fill="auto"/>
            <w:noWrap/>
            <w:hideMark/>
          </w:tcPr>
          <w:p w14:paraId="70CD0D88" w14:textId="77777777" w:rsidR="00E83F66" w:rsidRPr="00772251" w:rsidRDefault="00E83F66" w:rsidP="0048591A">
            <w:pPr>
              <w:spacing w:before="60" w:after="60" w:line="240" w:lineRule="auto"/>
              <w:rPr>
                <w:noProof/>
                <w:sz w:val="20"/>
              </w:rPr>
            </w:pPr>
            <w:r>
              <w:rPr>
                <w:noProof/>
                <w:sz w:val="20"/>
              </w:rPr>
              <w:t>-- Ethylen</w:t>
            </w:r>
          </w:p>
        </w:tc>
        <w:tc>
          <w:tcPr>
            <w:tcW w:w="1134" w:type="dxa"/>
            <w:tcBorders>
              <w:top w:val="nil"/>
              <w:left w:val="nil"/>
              <w:bottom w:val="single" w:sz="4" w:space="0" w:color="auto"/>
              <w:right w:val="single" w:sz="4" w:space="0" w:color="auto"/>
            </w:tcBorders>
            <w:shd w:val="clear" w:color="auto" w:fill="auto"/>
            <w:noWrap/>
            <w:vAlign w:val="center"/>
            <w:hideMark/>
          </w:tcPr>
          <w:p w14:paraId="058D0C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2BFC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A177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20C4D2" w14:textId="77777777" w:rsidR="00E83F66" w:rsidRPr="00772251" w:rsidRDefault="00E83F66" w:rsidP="0048591A">
            <w:pPr>
              <w:spacing w:before="60" w:after="60" w:line="240" w:lineRule="auto"/>
              <w:jc w:val="center"/>
              <w:rPr>
                <w:noProof/>
                <w:sz w:val="20"/>
              </w:rPr>
            </w:pPr>
            <w:r>
              <w:rPr>
                <w:noProof/>
                <w:sz w:val="20"/>
              </w:rPr>
              <w:t>29012200</w:t>
            </w:r>
          </w:p>
        </w:tc>
        <w:tc>
          <w:tcPr>
            <w:tcW w:w="1086" w:type="dxa"/>
            <w:tcBorders>
              <w:top w:val="nil"/>
              <w:left w:val="nil"/>
              <w:bottom w:val="single" w:sz="4" w:space="0" w:color="auto"/>
              <w:right w:val="single" w:sz="4" w:space="0" w:color="auto"/>
            </w:tcBorders>
            <w:shd w:val="clear" w:color="auto" w:fill="auto"/>
            <w:noWrap/>
            <w:hideMark/>
          </w:tcPr>
          <w:p w14:paraId="622BA1A0" w14:textId="77777777" w:rsidR="00E83F66" w:rsidRPr="00772251" w:rsidRDefault="00E83F66" w:rsidP="0048591A">
            <w:pPr>
              <w:spacing w:before="60" w:after="60" w:line="240" w:lineRule="auto"/>
              <w:jc w:val="center"/>
              <w:rPr>
                <w:noProof/>
                <w:sz w:val="20"/>
              </w:rPr>
            </w:pPr>
            <w:r>
              <w:rPr>
                <w:noProof/>
                <w:sz w:val="20"/>
              </w:rPr>
              <w:t>290122</w:t>
            </w:r>
          </w:p>
        </w:tc>
        <w:tc>
          <w:tcPr>
            <w:tcW w:w="9923" w:type="dxa"/>
            <w:tcBorders>
              <w:top w:val="nil"/>
              <w:left w:val="nil"/>
              <w:bottom w:val="single" w:sz="4" w:space="0" w:color="auto"/>
              <w:right w:val="single" w:sz="4" w:space="0" w:color="auto"/>
            </w:tcBorders>
            <w:shd w:val="clear" w:color="auto" w:fill="auto"/>
            <w:noWrap/>
            <w:hideMark/>
          </w:tcPr>
          <w:p w14:paraId="3EE46259" w14:textId="77777777" w:rsidR="00E83F66" w:rsidRPr="00772251" w:rsidRDefault="00E83F66" w:rsidP="0048591A">
            <w:pPr>
              <w:spacing w:before="60" w:after="60" w:line="240" w:lineRule="auto"/>
              <w:rPr>
                <w:noProof/>
                <w:sz w:val="20"/>
              </w:rPr>
            </w:pPr>
            <w:r>
              <w:rPr>
                <w:noProof/>
                <w:sz w:val="20"/>
              </w:rPr>
              <w:t>-- Propen (propylen)</w:t>
            </w:r>
          </w:p>
        </w:tc>
        <w:tc>
          <w:tcPr>
            <w:tcW w:w="1134" w:type="dxa"/>
            <w:tcBorders>
              <w:top w:val="nil"/>
              <w:left w:val="nil"/>
              <w:bottom w:val="single" w:sz="4" w:space="0" w:color="auto"/>
              <w:right w:val="single" w:sz="4" w:space="0" w:color="auto"/>
            </w:tcBorders>
            <w:shd w:val="clear" w:color="auto" w:fill="auto"/>
            <w:noWrap/>
            <w:vAlign w:val="center"/>
            <w:hideMark/>
          </w:tcPr>
          <w:p w14:paraId="5A9DC7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F770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BAD39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70F6F6" w14:textId="77777777" w:rsidR="00E83F66" w:rsidRPr="00772251" w:rsidRDefault="00E83F66" w:rsidP="0048591A">
            <w:pPr>
              <w:spacing w:before="60" w:after="60" w:line="240" w:lineRule="auto"/>
              <w:jc w:val="center"/>
              <w:rPr>
                <w:noProof/>
                <w:sz w:val="20"/>
              </w:rPr>
            </w:pPr>
            <w:r>
              <w:rPr>
                <w:noProof/>
                <w:sz w:val="20"/>
              </w:rPr>
              <w:t>29012300</w:t>
            </w:r>
          </w:p>
        </w:tc>
        <w:tc>
          <w:tcPr>
            <w:tcW w:w="1086" w:type="dxa"/>
            <w:tcBorders>
              <w:top w:val="nil"/>
              <w:left w:val="nil"/>
              <w:bottom w:val="single" w:sz="4" w:space="0" w:color="auto"/>
              <w:right w:val="single" w:sz="4" w:space="0" w:color="auto"/>
            </w:tcBorders>
            <w:shd w:val="clear" w:color="auto" w:fill="auto"/>
            <w:noWrap/>
            <w:hideMark/>
          </w:tcPr>
          <w:p w14:paraId="1DBEEFF8" w14:textId="77777777" w:rsidR="00E83F66" w:rsidRPr="00772251" w:rsidRDefault="00E83F66" w:rsidP="0048591A">
            <w:pPr>
              <w:spacing w:before="60" w:after="60" w:line="240" w:lineRule="auto"/>
              <w:jc w:val="center"/>
              <w:rPr>
                <w:noProof/>
                <w:sz w:val="20"/>
              </w:rPr>
            </w:pPr>
            <w:r>
              <w:rPr>
                <w:noProof/>
                <w:sz w:val="20"/>
              </w:rPr>
              <w:t>290123</w:t>
            </w:r>
          </w:p>
        </w:tc>
        <w:tc>
          <w:tcPr>
            <w:tcW w:w="9923" w:type="dxa"/>
            <w:tcBorders>
              <w:top w:val="nil"/>
              <w:left w:val="nil"/>
              <w:bottom w:val="single" w:sz="4" w:space="0" w:color="auto"/>
              <w:right w:val="single" w:sz="4" w:space="0" w:color="auto"/>
            </w:tcBorders>
            <w:shd w:val="clear" w:color="auto" w:fill="auto"/>
            <w:noWrap/>
            <w:hideMark/>
          </w:tcPr>
          <w:p w14:paraId="4108C433" w14:textId="77777777" w:rsidR="00E83F66" w:rsidRPr="00772251" w:rsidRDefault="00E83F66" w:rsidP="0048591A">
            <w:pPr>
              <w:spacing w:before="60" w:after="60" w:line="240" w:lineRule="auto"/>
              <w:rPr>
                <w:noProof/>
                <w:sz w:val="20"/>
              </w:rPr>
            </w:pPr>
            <w:r>
              <w:rPr>
                <w:noProof/>
                <w:sz w:val="20"/>
              </w:rPr>
              <w:t>-- Buten (butylen) og isomere deraf</w:t>
            </w:r>
          </w:p>
        </w:tc>
        <w:tc>
          <w:tcPr>
            <w:tcW w:w="1134" w:type="dxa"/>
            <w:tcBorders>
              <w:top w:val="nil"/>
              <w:left w:val="nil"/>
              <w:bottom w:val="single" w:sz="4" w:space="0" w:color="auto"/>
              <w:right w:val="single" w:sz="4" w:space="0" w:color="auto"/>
            </w:tcBorders>
            <w:shd w:val="clear" w:color="auto" w:fill="auto"/>
            <w:noWrap/>
            <w:vAlign w:val="center"/>
            <w:hideMark/>
          </w:tcPr>
          <w:p w14:paraId="085BC0D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0158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EC80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539E93" w14:textId="77777777" w:rsidR="00E83F66" w:rsidRPr="00772251" w:rsidRDefault="00E83F66" w:rsidP="0048591A">
            <w:pPr>
              <w:spacing w:before="60" w:after="60" w:line="240" w:lineRule="auto"/>
              <w:jc w:val="center"/>
              <w:rPr>
                <w:noProof/>
                <w:sz w:val="20"/>
              </w:rPr>
            </w:pPr>
            <w:r>
              <w:rPr>
                <w:noProof/>
                <w:sz w:val="20"/>
              </w:rPr>
              <w:t>29012400</w:t>
            </w:r>
          </w:p>
        </w:tc>
        <w:tc>
          <w:tcPr>
            <w:tcW w:w="1086" w:type="dxa"/>
            <w:tcBorders>
              <w:top w:val="nil"/>
              <w:left w:val="nil"/>
              <w:bottom w:val="single" w:sz="4" w:space="0" w:color="auto"/>
              <w:right w:val="single" w:sz="4" w:space="0" w:color="auto"/>
            </w:tcBorders>
            <w:shd w:val="clear" w:color="auto" w:fill="auto"/>
            <w:noWrap/>
            <w:hideMark/>
          </w:tcPr>
          <w:p w14:paraId="21F71DA9" w14:textId="77777777" w:rsidR="00E83F66" w:rsidRPr="00772251" w:rsidRDefault="00E83F66" w:rsidP="0048591A">
            <w:pPr>
              <w:spacing w:before="60" w:after="60" w:line="240" w:lineRule="auto"/>
              <w:jc w:val="center"/>
              <w:rPr>
                <w:noProof/>
                <w:sz w:val="20"/>
              </w:rPr>
            </w:pPr>
            <w:r>
              <w:rPr>
                <w:noProof/>
                <w:sz w:val="20"/>
              </w:rPr>
              <w:t>290124</w:t>
            </w:r>
          </w:p>
        </w:tc>
        <w:tc>
          <w:tcPr>
            <w:tcW w:w="9923" w:type="dxa"/>
            <w:tcBorders>
              <w:top w:val="nil"/>
              <w:left w:val="nil"/>
              <w:bottom w:val="single" w:sz="4" w:space="0" w:color="auto"/>
              <w:right w:val="single" w:sz="4" w:space="0" w:color="auto"/>
            </w:tcBorders>
            <w:shd w:val="clear" w:color="auto" w:fill="auto"/>
            <w:noWrap/>
            <w:hideMark/>
          </w:tcPr>
          <w:p w14:paraId="20398EF9" w14:textId="4FD1B7C3" w:rsidR="00E83F66" w:rsidRPr="00772251" w:rsidRDefault="00E83F66" w:rsidP="007057C0">
            <w:pPr>
              <w:spacing w:before="60" w:after="60" w:line="240" w:lineRule="auto"/>
              <w:rPr>
                <w:noProof/>
                <w:sz w:val="20"/>
              </w:rPr>
            </w:pPr>
            <w:r>
              <w:rPr>
                <w:noProof/>
                <w:sz w:val="20"/>
              </w:rPr>
              <w:t>-- Buta-1,3-dien og isopren</w:t>
            </w:r>
          </w:p>
        </w:tc>
        <w:tc>
          <w:tcPr>
            <w:tcW w:w="1134" w:type="dxa"/>
            <w:tcBorders>
              <w:top w:val="nil"/>
              <w:left w:val="nil"/>
              <w:bottom w:val="single" w:sz="4" w:space="0" w:color="auto"/>
              <w:right w:val="single" w:sz="4" w:space="0" w:color="auto"/>
            </w:tcBorders>
            <w:shd w:val="clear" w:color="auto" w:fill="auto"/>
            <w:noWrap/>
            <w:vAlign w:val="center"/>
            <w:hideMark/>
          </w:tcPr>
          <w:p w14:paraId="5B2EB13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522F4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73D0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0B6455" w14:textId="77777777" w:rsidR="00E83F66" w:rsidRPr="00772251" w:rsidRDefault="00E83F66" w:rsidP="0048591A">
            <w:pPr>
              <w:spacing w:before="60" w:after="60" w:line="240" w:lineRule="auto"/>
              <w:jc w:val="center"/>
              <w:rPr>
                <w:noProof/>
                <w:sz w:val="20"/>
              </w:rPr>
            </w:pPr>
            <w:r>
              <w:rPr>
                <w:noProof/>
                <w:sz w:val="20"/>
              </w:rPr>
              <w:t>29012900</w:t>
            </w:r>
          </w:p>
        </w:tc>
        <w:tc>
          <w:tcPr>
            <w:tcW w:w="1086" w:type="dxa"/>
            <w:tcBorders>
              <w:top w:val="nil"/>
              <w:left w:val="nil"/>
              <w:bottom w:val="single" w:sz="4" w:space="0" w:color="auto"/>
              <w:right w:val="single" w:sz="4" w:space="0" w:color="auto"/>
            </w:tcBorders>
            <w:shd w:val="clear" w:color="auto" w:fill="auto"/>
            <w:noWrap/>
            <w:hideMark/>
          </w:tcPr>
          <w:p w14:paraId="7C14C793" w14:textId="77777777" w:rsidR="00E83F66" w:rsidRPr="00772251" w:rsidRDefault="00E83F66" w:rsidP="0048591A">
            <w:pPr>
              <w:spacing w:before="60" w:after="60" w:line="240" w:lineRule="auto"/>
              <w:jc w:val="center"/>
              <w:rPr>
                <w:noProof/>
                <w:sz w:val="20"/>
              </w:rPr>
            </w:pPr>
            <w:r>
              <w:rPr>
                <w:noProof/>
                <w:sz w:val="20"/>
              </w:rPr>
              <w:t>290129</w:t>
            </w:r>
          </w:p>
        </w:tc>
        <w:tc>
          <w:tcPr>
            <w:tcW w:w="9923" w:type="dxa"/>
            <w:tcBorders>
              <w:top w:val="nil"/>
              <w:left w:val="nil"/>
              <w:bottom w:val="single" w:sz="4" w:space="0" w:color="auto"/>
              <w:right w:val="single" w:sz="4" w:space="0" w:color="auto"/>
            </w:tcBorders>
            <w:shd w:val="clear" w:color="auto" w:fill="auto"/>
            <w:noWrap/>
            <w:hideMark/>
          </w:tcPr>
          <w:p w14:paraId="4439432B"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63D2B0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D181F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8F0E3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1C1E6E" w14:textId="77777777" w:rsidR="00E83F66" w:rsidRPr="00772251" w:rsidRDefault="00E83F66" w:rsidP="0048591A">
            <w:pPr>
              <w:spacing w:before="60" w:after="60" w:line="240" w:lineRule="auto"/>
              <w:jc w:val="center"/>
              <w:rPr>
                <w:noProof/>
                <w:sz w:val="20"/>
              </w:rPr>
            </w:pPr>
            <w:r>
              <w:rPr>
                <w:noProof/>
                <w:sz w:val="20"/>
              </w:rPr>
              <w:t>29021100</w:t>
            </w:r>
          </w:p>
        </w:tc>
        <w:tc>
          <w:tcPr>
            <w:tcW w:w="1086" w:type="dxa"/>
            <w:tcBorders>
              <w:top w:val="nil"/>
              <w:left w:val="nil"/>
              <w:bottom w:val="single" w:sz="4" w:space="0" w:color="auto"/>
              <w:right w:val="single" w:sz="4" w:space="0" w:color="auto"/>
            </w:tcBorders>
            <w:shd w:val="clear" w:color="auto" w:fill="auto"/>
            <w:noWrap/>
            <w:hideMark/>
          </w:tcPr>
          <w:p w14:paraId="63C84324" w14:textId="77777777" w:rsidR="00E83F66" w:rsidRPr="00772251" w:rsidRDefault="00E83F66" w:rsidP="0048591A">
            <w:pPr>
              <w:spacing w:before="60" w:after="60" w:line="240" w:lineRule="auto"/>
              <w:jc w:val="center"/>
              <w:rPr>
                <w:noProof/>
                <w:sz w:val="20"/>
              </w:rPr>
            </w:pPr>
            <w:r>
              <w:rPr>
                <w:noProof/>
                <w:sz w:val="20"/>
              </w:rPr>
              <w:t>290211</w:t>
            </w:r>
          </w:p>
        </w:tc>
        <w:tc>
          <w:tcPr>
            <w:tcW w:w="9923" w:type="dxa"/>
            <w:tcBorders>
              <w:top w:val="nil"/>
              <w:left w:val="nil"/>
              <w:bottom w:val="single" w:sz="4" w:space="0" w:color="auto"/>
              <w:right w:val="single" w:sz="4" w:space="0" w:color="auto"/>
            </w:tcBorders>
            <w:shd w:val="clear" w:color="auto" w:fill="auto"/>
            <w:noWrap/>
            <w:hideMark/>
          </w:tcPr>
          <w:p w14:paraId="14C4AC79" w14:textId="77777777" w:rsidR="00E83F66" w:rsidRPr="00772251" w:rsidRDefault="00E83F66" w:rsidP="0048591A">
            <w:pPr>
              <w:spacing w:before="60" w:after="60" w:line="240" w:lineRule="auto"/>
              <w:rPr>
                <w:noProof/>
                <w:sz w:val="20"/>
              </w:rPr>
            </w:pPr>
            <w:r>
              <w:rPr>
                <w:noProof/>
                <w:sz w:val="20"/>
              </w:rPr>
              <w:t>-- Cyclohexan</w:t>
            </w:r>
          </w:p>
        </w:tc>
        <w:tc>
          <w:tcPr>
            <w:tcW w:w="1134" w:type="dxa"/>
            <w:tcBorders>
              <w:top w:val="nil"/>
              <w:left w:val="nil"/>
              <w:bottom w:val="single" w:sz="4" w:space="0" w:color="auto"/>
              <w:right w:val="single" w:sz="4" w:space="0" w:color="auto"/>
            </w:tcBorders>
            <w:shd w:val="clear" w:color="auto" w:fill="auto"/>
            <w:noWrap/>
            <w:vAlign w:val="center"/>
            <w:hideMark/>
          </w:tcPr>
          <w:p w14:paraId="581963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FC42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8E77B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217A9F" w14:textId="77777777" w:rsidR="00E83F66" w:rsidRPr="00772251" w:rsidRDefault="00E83F66" w:rsidP="0048591A">
            <w:pPr>
              <w:spacing w:before="60" w:after="60" w:line="240" w:lineRule="auto"/>
              <w:jc w:val="center"/>
              <w:rPr>
                <w:noProof/>
                <w:sz w:val="20"/>
              </w:rPr>
            </w:pPr>
            <w:r>
              <w:rPr>
                <w:noProof/>
                <w:sz w:val="20"/>
              </w:rPr>
              <w:t>29021900</w:t>
            </w:r>
          </w:p>
        </w:tc>
        <w:tc>
          <w:tcPr>
            <w:tcW w:w="1086" w:type="dxa"/>
            <w:tcBorders>
              <w:top w:val="nil"/>
              <w:left w:val="nil"/>
              <w:bottom w:val="single" w:sz="4" w:space="0" w:color="auto"/>
              <w:right w:val="single" w:sz="4" w:space="0" w:color="auto"/>
            </w:tcBorders>
            <w:shd w:val="clear" w:color="auto" w:fill="auto"/>
            <w:noWrap/>
            <w:hideMark/>
          </w:tcPr>
          <w:p w14:paraId="2669FE67" w14:textId="77777777" w:rsidR="00E83F66" w:rsidRPr="00772251" w:rsidRDefault="00E83F66" w:rsidP="0048591A">
            <w:pPr>
              <w:spacing w:before="60" w:after="60" w:line="240" w:lineRule="auto"/>
              <w:jc w:val="center"/>
              <w:rPr>
                <w:noProof/>
                <w:sz w:val="20"/>
              </w:rPr>
            </w:pPr>
            <w:r>
              <w:rPr>
                <w:noProof/>
                <w:sz w:val="20"/>
              </w:rPr>
              <w:t>290219</w:t>
            </w:r>
          </w:p>
        </w:tc>
        <w:tc>
          <w:tcPr>
            <w:tcW w:w="9923" w:type="dxa"/>
            <w:tcBorders>
              <w:top w:val="nil"/>
              <w:left w:val="nil"/>
              <w:bottom w:val="single" w:sz="4" w:space="0" w:color="auto"/>
              <w:right w:val="single" w:sz="4" w:space="0" w:color="auto"/>
            </w:tcBorders>
            <w:shd w:val="clear" w:color="auto" w:fill="auto"/>
            <w:noWrap/>
            <w:hideMark/>
          </w:tcPr>
          <w:p w14:paraId="4B518AB0"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124250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18865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F99E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7A8013" w14:textId="77777777" w:rsidR="00E83F66" w:rsidRPr="00772251" w:rsidRDefault="00E83F66" w:rsidP="0048591A">
            <w:pPr>
              <w:spacing w:before="60" w:after="60" w:line="240" w:lineRule="auto"/>
              <w:jc w:val="center"/>
              <w:rPr>
                <w:noProof/>
                <w:sz w:val="20"/>
              </w:rPr>
            </w:pPr>
            <w:r>
              <w:rPr>
                <w:noProof/>
                <w:sz w:val="20"/>
              </w:rPr>
              <w:t>29022000</w:t>
            </w:r>
          </w:p>
        </w:tc>
        <w:tc>
          <w:tcPr>
            <w:tcW w:w="1086" w:type="dxa"/>
            <w:tcBorders>
              <w:top w:val="nil"/>
              <w:left w:val="nil"/>
              <w:bottom w:val="single" w:sz="4" w:space="0" w:color="auto"/>
              <w:right w:val="single" w:sz="4" w:space="0" w:color="auto"/>
            </w:tcBorders>
            <w:shd w:val="clear" w:color="auto" w:fill="auto"/>
            <w:noWrap/>
            <w:hideMark/>
          </w:tcPr>
          <w:p w14:paraId="5D901BD0" w14:textId="77777777" w:rsidR="00E83F66" w:rsidRPr="00772251" w:rsidRDefault="00E83F66" w:rsidP="0048591A">
            <w:pPr>
              <w:spacing w:before="60" w:after="60" w:line="240" w:lineRule="auto"/>
              <w:jc w:val="center"/>
              <w:rPr>
                <w:noProof/>
                <w:sz w:val="20"/>
              </w:rPr>
            </w:pPr>
            <w:r>
              <w:rPr>
                <w:noProof/>
                <w:sz w:val="20"/>
              </w:rPr>
              <w:t>290220</w:t>
            </w:r>
          </w:p>
        </w:tc>
        <w:tc>
          <w:tcPr>
            <w:tcW w:w="9923" w:type="dxa"/>
            <w:tcBorders>
              <w:top w:val="nil"/>
              <w:left w:val="nil"/>
              <w:bottom w:val="single" w:sz="4" w:space="0" w:color="auto"/>
              <w:right w:val="single" w:sz="4" w:space="0" w:color="auto"/>
            </w:tcBorders>
            <w:shd w:val="clear" w:color="auto" w:fill="auto"/>
            <w:noWrap/>
            <w:hideMark/>
          </w:tcPr>
          <w:p w14:paraId="7C87DC44" w14:textId="77777777" w:rsidR="00E83F66" w:rsidRPr="00772251" w:rsidRDefault="00E83F66" w:rsidP="0048591A">
            <w:pPr>
              <w:spacing w:before="60" w:after="60" w:line="240" w:lineRule="auto"/>
              <w:rPr>
                <w:noProof/>
                <w:sz w:val="20"/>
              </w:rPr>
            </w:pPr>
            <w:r>
              <w:rPr>
                <w:noProof/>
                <w:sz w:val="20"/>
              </w:rPr>
              <w:t>- Benzen</w:t>
            </w:r>
          </w:p>
        </w:tc>
        <w:tc>
          <w:tcPr>
            <w:tcW w:w="1134" w:type="dxa"/>
            <w:tcBorders>
              <w:top w:val="nil"/>
              <w:left w:val="nil"/>
              <w:bottom w:val="single" w:sz="4" w:space="0" w:color="auto"/>
              <w:right w:val="single" w:sz="4" w:space="0" w:color="auto"/>
            </w:tcBorders>
            <w:shd w:val="clear" w:color="auto" w:fill="auto"/>
            <w:noWrap/>
            <w:vAlign w:val="center"/>
            <w:hideMark/>
          </w:tcPr>
          <w:p w14:paraId="031A17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04CB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E365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4CFE6E" w14:textId="77777777" w:rsidR="00E83F66" w:rsidRPr="00772251" w:rsidRDefault="00E83F66" w:rsidP="0048591A">
            <w:pPr>
              <w:spacing w:before="60" w:after="60" w:line="240" w:lineRule="auto"/>
              <w:jc w:val="center"/>
              <w:rPr>
                <w:noProof/>
                <w:sz w:val="20"/>
              </w:rPr>
            </w:pPr>
            <w:r>
              <w:rPr>
                <w:noProof/>
                <w:sz w:val="20"/>
              </w:rPr>
              <w:t>29023000</w:t>
            </w:r>
          </w:p>
        </w:tc>
        <w:tc>
          <w:tcPr>
            <w:tcW w:w="1086" w:type="dxa"/>
            <w:tcBorders>
              <w:top w:val="nil"/>
              <w:left w:val="nil"/>
              <w:bottom w:val="single" w:sz="4" w:space="0" w:color="auto"/>
              <w:right w:val="single" w:sz="4" w:space="0" w:color="auto"/>
            </w:tcBorders>
            <w:shd w:val="clear" w:color="auto" w:fill="auto"/>
            <w:noWrap/>
            <w:hideMark/>
          </w:tcPr>
          <w:p w14:paraId="24C9760A" w14:textId="77777777" w:rsidR="00E83F66" w:rsidRPr="00772251" w:rsidRDefault="00E83F66" w:rsidP="0048591A">
            <w:pPr>
              <w:spacing w:before="60" w:after="60" w:line="240" w:lineRule="auto"/>
              <w:jc w:val="center"/>
              <w:rPr>
                <w:noProof/>
                <w:sz w:val="20"/>
              </w:rPr>
            </w:pPr>
            <w:r>
              <w:rPr>
                <w:noProof/>
                <w:sz w:val="20"/>
              </w:rPr>
              <w:t>290230</w:t>
            </w:r>
          </w:p>
        </w:tc>
        <w:tc>
          <w:tcPr>
            <w:tcW w:w="9923" w:type="dxa"/>
            <w:tcBorders>
              <w:top w:val="nil"/>
              <w:left w:val="nil"/>
              <w:bottom w:val="single" w:sz="4" w:space="0" w:color="auto"/>
              <w:right w:val="single" w:sz="4" w:space="0" w:color="auto"/>
            </w:tcBorders>
            <w:shd w:val="clear" w:color="auto" w:fill="auto"/>
            <w:noWrap/>
            <w:hideMark/>
          </w:tcPr>
          <w:p w14:paraId="5FC21A53" w14:textId="77777777" w:rsidR="00E83F66" w:rsidRPr="00772251" w:rsidRDefault="00E83F66" w:rsidP="0048591A">
            <w:pPr>
              <w:spacing w:before="60" w:after="60" w:line="240" w:lineRule="auto"/>
              <w:rPr>
                <w:noProof/>
                <w:sz w:val="20"/>
              </w:rPr>
            </w:pPr>
            <w:r>
              <w:rPr>
                <w:noProof/>
                <w:sz w:val="20"/>
              </w:rPr>
              <w:t>- Toluen</w:t>
            </w:r>
          </w:p>
        </w:tc>
        <w:tc>
          <w:tcPr>
            <w:tcW w:w="1134" w:type="dxa"/>
            <w:tcBorders>
              <w:top w:val="nil"/>
              <w:left w:val="nil"/>
              <w:bottom w:val="single" w:sz="4" w:space="0" w:color="auto"/>
              <w:right w:val="single" w:sz="4" w:space="0" w:color="auto"/>
            </w:tcBorders>
            <w:shd w:val="clear" w:color="auto" w:fill="auto"/>
            <w:noWrap/>
            <w:vAlign w:val="center"/>
            <w:hideMark/>
          </w:tcPr>
          <w:p w14:paraId="3478CF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B66F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84E7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AA2BE0" w14:textId="77777777" w:rsidR="00E83F66" w:rsidRPr="00772251" w:rsidRDefault="00E83F66" w:rsidP="0048591A">
            <w:pPr>
              <w:spacing w:before="60" w:after="60" w:line="240" w:lineRule="auto"/>
              <w:jc w:val="center"/>
              <w:rPr>
                <w:noProof/>
                <w:sz w:val="20"/>
              </w:rPr>
            </w:pPr>
            <w:r>
              <w:rPr>
                <w:noProof/>
                <w:sz w:val="20"/>
              </w:rPr>
              <w:t>29024100</w:t>
            </w:r>
          </w:p>
        </w:tc>
        <w:tc>
          <w:tcPr>
            <w:tcW w:w="1086" w:type="dxa"/>
            <w:tcBorders>
              <w:top w:val="nil"/>
              <w:left w:val="nil"/>
              <w:bottom w:val="single" w:sz="4" w:space="0" w:color="auto"/>
              <w:right w:val="single" w:sz="4" w:space="0" w:color="auto"/>
            </w:tcBorders>
            <w:shd w:val="clear" w:color="auto" w:fill="auto"/>
            <w:noWrap/>
            <w:hideMark/>
          </w:tcPr>
          <w:p w14:paraId="07620845" w14:textId="77777777" w:rsidR="00E83F66" w:rsidRPr="00772251" w:rsidRDefault="00E83F66" w:rsidP="0048591A">
            <w:pPr>
              <w:spacing w:before="60" w:after="60" w:line="240" w:lineRule="auto"/>
              <w:jc w:val="center"/>
              <w:rPr>
                <w:noProof/>
                <w:sz w:val="20"/>
              </w:rPr>
            </w:pPr>
            <w:r>
              <w:rPr>
                <w:noProof/>
                <w:sz w:val="20"/>
              </w:rPr>
              <w:t>290241</w:t>
            </w:r>
          </w:p>
        </w:tc>
        <w:tc>
          <w:tcPr>
            <w:tcW w:w="9923" w:type="dxa"/>
            <w:tcBorders>
              <w:top w:val="nil"/>
              <w:left w:val="nil"/>
              <w:bottom w:val="single" w:sz="4" w:space="0" w:color="auto"/>
              <w:right w:val="single" w:sz="4" w:space="0" w:color="auto"/>
            </w:tcBorders>
            <w:shd w:val="clear" w:color="auto" w:fill="auto"/>
            <w:noWrap/>
            <w:hideMark/>
          </w:tcPr>
          <w:p w14:paraId="56E3F504" w14:textId="77777777" w:rsidR="00E83F66" w:rsidRPr="00772251" w:rsidRDefault="00E83F66" w:rsidP="0048591A">
            <w:pPr>
              <w:spacing w:before="60" w:after="60" w:line="240" w:lineRule="auto"/>
              <w:rPr>
                <w:noProof/>
                <w:sz w:val="20"/>
              </w:rPr>
            </w:pPr>
            <w:r>
              <w:rPr>
                <w:noProof/>
                <w:sz w:val="20"/>
              </w:rPr>
              <w:t>-- o-Xylen</w:t>
            </w:r>
          </w:p>
        </w:tc>
        <w:tc>
          <w:tcPr>
            <w:tcW w:w="1134" w:type="dxa"/>
            <w:tcBorders>
              <w:top w:val="nil"/>
              <w:left w:val="nil"/>
              <w:bottom w:val="single" w:sz="4" w:space="0" w:color="auto"/>
              <w:right w:val="single" w:sz="4" w:space="0" w:color="auto"/>
            </w:tcBorders>
            <w:shd w:val="clear" w:color="auto" w:fill="auto"/>
            <w:noWrap/>
            <w:vAlign w:val="center"/>
            <w:hideMark/>
          </w:tcPr>
          <w:p w14:paraId="023B6BE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A7416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3FB9E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9F195C" w14:textId="77777777" w:rsidR="00E83F66" w:rsidRPr="00772251" w:rsidRDefault="00E83F66" w:rsidP="0048591A">
            <w:pPr>
              <w:spacing w:before="60" w:after="60" w:line="240" w:lineRule="auto"/>
              <w:jc w:val="center"/>
              <w:rPr>
                <w:noProof/>
                <w:sz w:val="20"/>
              </w:rPr>
            </w:pPr>
            <w:r>
              <w:rPr>
                <w:noProof/>
                <w:sz w:val="20"/>
              </w:rPr>
              <w:t>29024200</w:t>
            </w:r>
          </w:p>
        </w:tc>
        <w:tc>
          <w:tcPr>
            <w:tcW w:w="1086" w:type="dxa"/>
            <w:tcBorders>
              <w:top w:val="nil"/>
              <w:left w:val="nil"/>
              <w:bottom w:val="single" w:sz="4" w:space="0" w:color="auto"/>
              <w:right w:val="single" w:sz="4" w:space="0" w:color="auto"/>
            </w:tcBorders>
            <w:shd w:val="clear" w:color="auto" w:fill="auto"/>
            <w:noWrap/>
            <w:hideMark/>
          </w:tcPr>
          <w:p w14:paraId="329CABF9" w14:textId="77777777" w:rsidR="00E83F66" w:rsidRPr="00772251" w:rsidRDefault="00E83F66" w:rsidP="0048591A">
            <w:pPr>
              <w:spacing w:before="60" w:after="60" w:line="240" w:lineRule="auto"/>
              <w:jc w:val="center"/>
              <w:rPr>
                <w:noProof/>
                <w:sz w:val="20"/>
              </w:rPr>
            </w:pPr>
            <w:r>
              <w:rPr>
                <w:noProof/>
                <w:sz w:val="20"/>
              </w:rPr>
              <w:t>290242</w:t>
            </w:r>
          </w:p>
        </w:tc>
        <w:tc>
          <w:tcPr>
            <w:tcW w:w="9923" w:type="dxa"/>
            <w:tcBorders>
              <w:top w:val="nil"/>
              <w:left w:val="nil"/>
              <w:bottom w:val="single" w:sz="4" w:space="0" w:color="auto"/>
              <w:right w:val="single" w:sz="4" w:space="0" w:color="auto"/>
            </w:tcBorders>
            <w:shd w:val="clear" w:color="auto" w:fill="auto"/>
            <w:noWrap/>
            <w:hideMark/>
          </w:tcPr>
          <w:p w14:paraId="3F7E4939" w14:textId="77777777" w:rsidR="00E83F66" w:rsidRPr="00772251" w:rsidRDefault="00E83F66" w:rsidP="0048591A">
            <w:pPr>
              <w:spacing w:before="60" w:after="60" w:line="240" w:lineRule="auto"/>
              <w:rPr>
                <w:noProof/>
                <w:sz w:val="20"/>
              </w:rPr>
            </w:pPr>
            <w:r>
              <w:rPr>
                <w:noProof/>
                <w:sz w:val="20"/>
              </w:rPr>
              <w:t>-- m-Xylen</w:t>
            </w:r>
          </w:p>
        </w:tc>
        <w:tc>
          <w:tcPr>
            <w:tcW w:w="1134" w:type="dxa"/>
            <w:tcBorders>
              <w:top w:val="nil"/>
              <w:left w:val="nil"/>
              <w:bottom w:val="single" w:sz="4" w:space="0" w:color="auto"/>
              <w:right w:val="single" w:sz="4" w:space="0" w:color="auto"/>
            </w:tcBorders>
            <w:shd w:val="clear" w:color="auto" w:fill="auto"/>
            <w:noWrap/>
            <w:vAlign w:val="center"/>
            <w:hideMark/>
          </w:tcPr>
          <w:p w14:paraId="6ACBDA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86CBA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B5725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CAE261" w14:textId="77777777" w:rsidR="00E83F66" w:rsidRPr="00772251" w:rsidRDefault="00E83F66" w:rsidP="0048591A">
            <w:pPr>
              <w:spacing w:before="60" w:after="60" w:line="240" w:lineRule="auto"/>
              <w:jc w:val="center"/>
              <w:rPr>
                <w:noProof/>
                <w:sz w:val="20"/>
              </w:rPr>
            </w:pPr>
            <w:r>
              <w:rPr>
                <w:noProof/>
                <w:sz w:val="20"/>
              </w:rPr>
              <w:t>29024300</w:t>
            </w:r>
          </w:p>
        </w:tc>
        <w:tc>
          <w:tcPr>
            <w:tcW w:w="1086" w:type="dxa"/>
            <w:tcBorders>
              <w:top w:val="nil"/>
              <w:left w:val="nil"/>
              <w:bottom w:val="single" w:sz="4" w:space="0" w:color="auto"/>
              <w:right w:val="single" w:sz="4" w:space="0" w:color="auto"/>
            </w:tcBorders>
            <w:shd w:val="clear" w:color="auto" w:fill="auto"/>
            <w:noWrap/>
            <w:hideMark/>
          </w:tcPr>
          <w:p w14:paraId="385B5D75" w14:textId="77777777" w:rsidR="00E83F66" w:rsidRPr="00772251" w:rsidRDefault="00E83F66" w:rsidP="0048591A">
            <w:pPr>
              <w:spacing w:before="60" w:after="60" w:line="240" w:lineRule="auto"/>
              <w:jc w:val="center"/>
              <w:rPr>
                <w:noProof/>
                <w:sz w:val="20"/>
              </w:rPr>
            </w:pPr>
            <w:r>
              <w:rPr>
                <w:noProof/>
                <w:sz w:val="20"/>
              </w:rPr>
              <w:t>290243</w:t>
            </w:r>
          </w:p>
        </w:tc>
        <w:tc>
          <w:tcPr>
            <w:tcW w:w="9923" w:type="dxa"/>
            <w:tcBorders>
              <w:top w:val="nil"/>
              <w:left w:val="nil"/>
              <w:bottom w:val="single" w:sz="4" w:space="0" w:color="auto"/>
              <w:right w:val="single" w:sz="4" w:space="0" w:color="auto"/>
            </w:tcBorders>
            <w:shd w:val="clear" w:color="auto" w:fill="auto"/>
            <w:noWrap/>
            <w:hideMark/>
          </w:tcPr>
          <w:p w14:paraId="241D3084" w14:textId="77777777" w:rsidR="00E83F66" w:rsidRPr="00772251" w:rsidRDefault="00E83F66" w:rsidP="0048591A">
            <w:pPr>
              <w:spacing w:before="60" w:after="60" w:line="240" w:lineRule="auto"/>
              <w:rPr>
                <w:noProof/>
                <w:sz w:val="20"/>
              </w:rPr>
            </w:pPr>
            <w:r>
              <w:rPr>
                <w:noProof/>
                <w:sz w:val="20"/>
              </w:rPr>
              <w:t>-- p-Xylen</w:t>
            </w:r>
          </w:p>
        </w:tc>
        <w:tc>
          <w:tcPr>
            <w:tcW w:w="1134" w:type="dxa"/>
            <w:tcBorders>
              <w:top w:val="nil"/>
              <w:left w:val="nil"/>
              <w:bottom w:val="single" w:sz="4" w:space="0" w:color="auto"/>
              <w:right w:val="single" w:sz="4" w:space="0" w:color="auto"/>
            </w:tcBorders>
            <w:shd w:val="clear" w:color="auto" w:fill="auto"/>
            <w:noWrap/>
            <w:vAlign w:val="center"/>
            <w:hideMark/>
          </w:tcPr>
          <w:p w14:paraId="0EDAF7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5E17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8276F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EF2600" w14:textId="77777777" w:rsidR="00E83F66" w:rsidRPr="00772251" w:rsidRDefault="00E83F66" w:rsidP="0048591A">
            <w:pPr>
              <w:spacing w:before="60" w:after="60" w:line="240" w:lineRule="auto"/>
              <w:jc w:val="center"/>
              <w:rPr>
                <w:noProof/>
                <w:sz w:val="20"/>
              </w:rPr>
            </w:pPr>
            <w:r>
              <w:rPr>
                <w:noProof/>
                <w:sz w:val="20"/>
              </w:rPr>
              <w:t>29024400</w:t>
            </w:r>
          </w:p>
        </w:tc>
        <w:tc>
          <w:tcPr>
            <w:tcW w:w="1086" w:type="dxa"/>
            <w:tcBorders>
              <w:top w:val="nil"/>
              <w:left w:val="nil"/>
              <w:bottom w:val="single" w:sz="4" w:space="0" w:color="auto"/>
              <w:right w:val="single" w:sz="4" w:space="0" w:color="auto"/>
            </w:tcBorders>
            <w:shd w:val="clear" w:color="auto" w:fill="auto"/>
            <w:noWrap/>
            <w:hideMark/>
          </w:tcPr>
          <w:p w14:paraId="0991C986" w14:textId="77777777" w:rsidR="00E83F66" w:rsidRPr="00772251" w:rsidRDefault="00E83F66" w:rsidP="0048591A">
            <w:pPr>
              <w:spacing w:before="60" w:after="60" w:line="240" w:lineRule="auto"/>
              <w:jc w:val="center"/>
              <w:rPr>
                <w:noProof/>
                <w:sz w:val="20"/>
              </w:rPr>
            </w:pPr>
            <w:r>
              <w:rPr>
                <w:noProof/>
                <w:sz w:val="20"/>
              </w:rPr>
              <w:t>290244</w:t>
            </w:r>
          </w:p>
        </w:tc>
        <w:tc>
          <w:tcPr>
            <w:tcW w:w="9923" w:type="dxa"/>
            <w:tcBorders>
              <w:top w:val="nil"/>
              <w:left w:val="nil"/>
              <w:bottom w:val="single" w:sz="4" w:space="0" w:color="auto"/>
              <w:right w:val="single" w:sz="4" w:space="0" w:color="auto"/>
            </w:tcBorders>
            <w:shd w:val="clear" w:color="auto" w:fill="auto"/>
            <w:noWrap/>
            <w:hideMark/>
          </w:tcPr>
          <w:p w14:paraId="38ECCAC2" w14:textId="77777777" w:rsidR="00E83F66" w:rsidRPr="00772251" w:rsidRDefault="00E83F66" w:rsidP="0048591A">
            <w:pPr>
              <w:spacing w:before="60" w:after="60" w:line="240" w:lineRule="auto"/>
              <w:rPr>
                <w:noProof/>
                <w:sz w:val="20"/>
              </w:rPr>
            </w:pPr>
            <w:r>
              <w:rPr>
                <w:noProof/>
                <w:sz w:val="20"/>
              </w:rPr>
              <w:t>-- Blandinger af xylenisomere</w:t>
            </w:r>
          </w:p>
        </w:tc>
        <w:tc>
          <w:tcPr>
            <w:tcW w:w="1134" w:type="dxa"/>
            <w:tcBorders>
              <w:top w:val="nil"/>
              <w:left w:val="nil"/>
              <w:bottom w:val="single" w:sz="4" w:space="0" w:color="auto"/>
              <w:right w:val="single" w:sz="4" w:space="0" w:color="auto"/>
            </w:tcBorders>
            <w:shd w:val="clear" w:color="auto" w:fill="auto"/>
            <w:noWrap/>
            <w:vAlign w:val="center"/>
            <w:hideMark/>
          </w:tcPr>
          <w:p w14:paraId="6F2B4D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42ECC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1172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1AD87F" w14:textId="77777777" w:rsidR="00E83F66" w:rsidRPr="00772251" w:rsidRDefault="00E83F66" w:rsidP="0048591A">
            <w:pPr>
              <w:spacing w:before="60" w:after="60" w:line="240" w:lineRule="auto"/>
              <w:jc w:val="center"/>
              <w:rPr>
                <w:noProof/>
                <w:sz w:val="20"/>
              </w:rPr>
            </w:pPr>
            <w:r>
              <w:rPr>
                <w:noProof/>
                <w:sz w:val="20"/>
              </w:rPr>
              <w:t>29025000</w:t>
            </w:r>
          </w:p>
        </w:tc>
        <w:tc>
          <w:tcPr>
            <w:tcW w:w="1086" w:type="dxa"/>
            <w:tcBorders>
              <w:top w:val="nil"/>
              <w:left w:val="nil"/>
              <w:bottom w:val="single" w:sz="4" w:space="0" w:color="auto"/>
              <w:right w:val="single" w:sz="4" w:space="0" w:color="auto"/>
            </w:tcBorders>
            <w:shd w:val="clear" w:color="auto" w:fill="auto"/>
            <w:noWrap/>
            <w:hideMark/>
          </w:tcPr>
          <w:p w14:paraId="71F02FCA" w14:textId="77777777" w:rsidR="00E83F66" w:rsidRPr="00772251" w:rsidRDefault="00E83F66" w:rsidP="0048591A">
            <w:pPr>
              <w:spacing w:before="60" w:after="60" w:line="240" w:lineRule="auto"/>
              <w:jc w:val="center"/>
              <w:rPr>
                <w:noProof/>
                <w:sz w:val="20"/>
              </w:rPr>
            </w:pPr>
            <w:r>
              <w:rPr>
                <w:noProof/>
                <w:sz w:val="20"/>
              </w:rPr>
              <w:t>290250</w:t>
            </w:r>
          </w:p>
        </w:tc>
        <w:tc>
          <w:tcPr>
            <w:tcW w:w="9923" w:type="dxa"/>
            <w:tcBorders>
              <w:top w:val="nil"/>
              <w:left w:val="nil"/>
              <w:bottom w:val="single" w:sz="4" w:space="0" w:color="auto"/>
              <w:right w:val="single" w:sz="4" w:space="0" w:color="auto"/>
            </w:tcBorders>
            <w:shd w:val="clear" w:color="auto" w:fill="auto"/>
            <w:noWrap/>
            <w:hideMark/>
          </w:tcPr>
          <w:p w14:paraId="266651CD" w14:textId="77777777" w:rsidR="00E83F66" w:rsidRPr="00772251" w:rsidRDefault="00E83F66" w:rsidP="0048591A">
            <w:pPr>
              <w:spacing w:before="60" w:after="60" w:line="240" w:lineRule="auto"/>
              <w:rPr>
                <w:noProof/>
                <w:sz w:val="20"/>
              </w:rPr>
            </w:pPr>
            <w:r>
              <w:rPr>
                <w:noProof/>
                <w:sz w:val="20"/>
              </w:rPr>
              <w:t>- Styren</w:t>
            </w:r>
          </w:p>
        </w:tc>
        <w:tc>
          <w:tcPr>
            <w:tcW w:w="1134" w:type="dxa"/>
            <w:tcBorders>
              <w:top w:val="nil"/>
              <w:left w:val="nil"/>
              <w:bottom w:val="single" w:sz="4" w:space="0" w:color="auto"/>
              <w:right w:val="single" w:sz="4" w:space="0" w:color="auto"/>
            </w:tcBorders>
            <w:shd w:val="clear" w:color="auto" w:fill="auto"/>
            <w:noWrap/>
            <w:vAlign w:val="center"/>
            <w:hideMark/>
          </w:tcPr>
          <w:p w14:paraId="3E5CF1F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BBC8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2B0D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54F413" w14:textId="77777777" w:rsidR="00E83F66" w:rsidRPr="00772251" w:rsidRDefault="00E83F66" w:rsidP="0048591A">
            <w:pPr>
              <w:spacing w:before="60" w:after="60" w:line="240" w:lineRule="auto"/>
              <w:jc w:val="center"/>
              <w:rPr>
                <w:noProof/>
                <w:sz w:val="20"/>
              </w:rPr>
            </w:pPr>
            <w:r>
              <w:rPr>
                <w:noProof/>
                <w:sz w:val="20"/>
              </w:rPr>
              <w:t>29026000</w:t>
            </w:r>
          </w:p>
        </w:tc>
        <w:tc>
          <w:tcPr>
            <w:tcW w:w="1086" w:type="dxa"/>
            <w:tcBorders>
              <w:top w:val="nil"/>
              <w:left w:val="nil"/>
              <w:bottom w:val="single" w:sz="4" w:space="0" w:color="auto"/>
              <w:right w:val="single" w:sz="4" w:space="0" w:color="auto"/>
            </w:tcBorders>
            <w:shd w:val="clear" w:color="auto" w:fill="auto"/>
            <w:noWrap/>
            <w:hideMark/>
          </w:tcPr>
          <w:p w14:paraId="6B242F54" w14:textId="77777777" w:rsidR="00E83F66" w:rsidRPr="00772251" w:rsidRDefault="00E83F66" w:rsidP="0048591A">
            <w:pPr>
              <w:spacing w:before="60" w:after="60" w:line="240" w:lineRule="auto"/>
              <w:jc w:val="center"/>
              <w:rPr>
                <w:noProof/>
                <w:sz w:val="20"/>
              </w:rPr>
            </w:pPr>
            <w:r>
              <w:rPr>
                <w:noProof/>
                <w:sz w:val="20"/>
              </w:rPr>
              <w:t>290260</w:t>
            </w:r>
          </w:p>
        </w:tc>
        <w:tc>
          <w:tcPr>
            <w:tcW w:w="9923" w:type="dxa"/>
            <w:tcBorders>
              <w:top w:val="nil"/>
              <w:left w:val="nil"/>
              <w:bottom w:val="single" w:sz="4" w:space="0" w:color="auto"/>
              <w:right w:val="single" w:sz="4" w:space="0" w:color="auto"/>
            </w:tcBorders>
            <w:shd w:val="clear" w:color="auto" w:fill="auto"/>
            <w:noWrap/>
            <w:hideMark/>
          </w:tcPr>
          <w:p w14:paraId="66388CB8" w14:textId="77777777" w:rsidR="00E83F66" w:rsidRPr="00772251" w:rsidRDefault="00E83F66" w:rsidP="0048591A">
            <w:pPr>
              <w:spacing w:before="60" w:after="60" w:line="240" w:lineRule="auto"/>
              <w:rPr>
                <w:noProof/>
                <w:sz w:val="20"/>
              </w:rPr>
            </w:pPr>
            <w:r>
              <w:rPr>
                <w:noProof/>
                <w:sz w:val="20"/>
              </w:rPr>
              <w:t>- Ethylbenzen</w:t>
            </w:r>
          </w:p>
        </w:tc>
        <w:tc>
          <w:tcPr>
            <w:tcW w:w="1134" w:type="dxa"/>
            <w:tcBorders>
              <w:top w:val="nil"/>
              <w:left w:val="nil"/>
              <w:bottom w:val="single" w:sz="4" w:space="0" w:color="auto"/>
              <w:right w:val="single" w:sz="4" w:space="0" w:color="auto"/>
            </w:tcBorders>
            <w:shd w:val="clear" w:color="auto" w:fill="auto"/>
            <w:noWrap/>
            <w:vAlign w:val="center"/>
            <w:hideMark/>
          </w:tcPr>
          <w:p w14:paraId="227B5B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7492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969A7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BA5231" w14:textId="77777777" w:rsidR="00E83F66" w:rsidRPr="00772251" w:rsidRDefault="00E83F66" w:rsidP="0048591A">
            <w:pPr>
              <w:spacing w:before="60" w:after="60" w:line="240" w:lineRule="auto"/>
              <w:jc w:val="center"/>
              <w:rPr>
                <w:noProof/>
                <w:sz w:val="20"/>
              </w:rPr>
            </w:pPr>
            <w:r>
              <w:rPr>
                <w:noProof/>
                <w:sz w:val="20"/>
              </w:rPr>
              <w:t>29027000</w:t>
            </w:r>
          </w:p>
        </w:tc>
        <w:tc>
          <w:tcPr>
            <w:tcW w:w="1086" w:type="dxa"/>
            <w:tcBorders>
              <w:top w:val="nil"/>
              <w:left w:val="nil"/>
              <w:bottom w:val="single" w:sz="4" w:space="0" w:color="auto"/>
              <w:right w:val="single" w:sz="4" w:space="0" w:color="auto"/>
            </w:tcBorders>
            <w:shd w:val="clear" w:color="auto" w:fill="auto"/>
            <w:noWrap/>
            <w:hideMark/>
          </w:tcPr>
          <w:p w14:paraId="3CEFEF6D" w14:textId="77777777" w:rsidR="00E83F66" w:rsidRPr="00772251" w:rsidRDefault="00E83F66" w:rsidP="0048591A">
            <w:pPr>
              <w:spacing w:before="60" w:after="60" w:line="240" w:lineRule="auto"/>
              <w:jc w:val="center"/>
              <w:rPr>
                <w:noProof/>
                <w:sz w:val="20"/>
              </w:rPr>
            </w:pPr>
            <w:r>
              <w:rPr>
                <w:noProof/>
                <w:sz w:val="20"/>
              </w:rPr>
              <w:t>290270</w:t>
            </w:r>
          </w:p>
        </w:tc>
        <w:tc>
          <w:tcPr>
            <w:tcW w:w="9923" w:type="dxa"/>
            <w:tcBorders>
              <w:top w:val="nil"/>
              <w:left w:val="nil"/>
              <w:bottom w:val="single" w:sz="4" w:space="0" w:color="auto"/>
              <w:right w:val="single" w:sz="4" w:space="0" w:color="auto"/>
            </w:tcBorders>
            <w:shd w:val="clear" w:color="auto" w:fill="auto"/>
            <w:noWrap/>
            <w:hideMark/>
          </w:tcPr>
          <w:p w14:paraId="5BC10954" w14:textId="77777777" w:rsidR="00E83F66" w:rsidRPr="00772251" w:rsidRDefault="00E83F66" w:rsidP="0048591A">
            <w:pPr>
              <w:spacing w:before="60" w:after="60" w:line="240" w:lineRule="auto"/>
              <w:rPr>
                <w:noProof/>
                <w:sz w:val="20"/>
              </w:rPr>
            </w:pPr>
            <w:r>
              <w:rPr>
                <w:noProof/>
                <w:sz w:val="20"/>
              </w:rPr>
              <w:t>- Cumen</w:t>
            </w:r>
          </w:p>
        </w:tc>
        <w:tc>
          <w:tcPr>
            <w:tcW w:w="1134" w:type="dxa"/>
            <w:tcBorders>
              <w:top w:val="nil"/>
              <w:left w:val="nil"/>
              <w:bottom w:val="single" w:sz="4" w:space="0" w:color="auto"/>
              <w:right w:val="single" w:sz="4" w:space="0" w:color="auto"/>
            </w:tcBorders>
            <w:shd w:val="clear" w:color="auto" w:fill="auto"/>
            <w:noWrap/>
            <w:vAlign w:val="center"/>
            <w:hideMark/>
          </w:tcPr>
          <w:p w14:paraId="178FC87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0A34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7EC7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AFC217" w14:textId="77777777" w:rsidR="00E83F66" w:rsidRPr="00772251" w:rsidRDefault="00E83F66" w:rsidP="008B5034">
            <w:pPr>
              <w:pageBreakBefore/>
              <w:spacing w:before="60" w:after="60" w:line="240" w:lineRule="auto"/>
              <w:jc w:val="center"/>
              <w:rPr>
                <w:noProof/>
                <w:sz w:val="20"/>
              </w:rPr>
            </w:pPr>
            <w:r>
              <w:rPr>
                <w:noProof/>
                <w:sz w:val="20"/>
              </w:rPr>
              <w:t>29029000</w:t>
            </w:r>
          </w:p>
        </w:tc>
        <w:tc>
          <w:tcPr>
            <w:tcW w:w="1086" w:type="dxa"/>
            <w:tcBorders>
              <w:top w:val="nil"/>
              <w:left w:val="nil"/>
              <w:bottom w:val="single" w:sz="4" w:space="0" w:color="auto"/>
              <w:right w:val="single" w:sz="4" w:space="0" w:color="auto"/>
            </w:tcBorders>
            <w:shd w:val="clear" w:color="auto" w:fill="auto"/>
            <w:noWrap/>
            <w:hideMark/>
          </w:tcPr>
          <w:p w14:paraId="29B59917" w14:textId="77777777" w:rsidR="00E83F66" w:rsidRPr="00772251" w:rsidRDefault="00E83F66" w:rsidP="0048591A">
            <w:pPr>
              <w:spacing w:before="60" w:after="60" w:line="240" w:lineRule="auto"/>
              <w:jc w:val="center"/>
              <w:rPr>
                <w:noProof/>
                <w:sz w:val="20"/>
              </w:rPr>
            </w:pPr>
            <w:r>
              <w:rPr>
                <w:noProof/>
                <w:sz w:val="20"/>
              </w:rPr>
              <w:t>290290</w:t>
            </w:r>
          </w:p>
        </w:tc>
        <w:tc>
          <w:tcPr>
            <w:tcW w:w="9923" w:type="dxa"/>
            <w:tcBorders>
              <w:top w:val="nil"/>
              <w:left w:val="nil"/>
              <w:bottom w:val="single" w:sz="4" w:space="0" w:color="auto"/>
              <w:right w:val="single" w:sz="4" w:space="0" w:color="auto"/>
            </w:tcBorders>
            <w:shd w:val="clear" w:color="auto" w:fill="auto"/>
            <w:noWrap/>
            <w:hideMark/>
          </w:tcPr>
          <w:p w14:paraId="36BECBB1"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509911F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5290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469D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B3D39E" w14:textId="77777777" w:rsidR="00E83F66" w:rsidRPr="00772251" w:rsidRDefault="00E83F66" w:rsidP="0048591A">
            <w:pPr>
              <w:spacing w:before="60" w:after="60" w:line="240" w:lineRule="auto"/>
              <w:jc w:val="center"/>
              <w:rPr>
                <w:noProof/>
                <w:sz w:val="20"/>
              </w:rPr>
            </w:pPr>
            <w:r>
              <w:rPr>
                <w:noProof/>
                <w:sz w:val="20"/>
              </w:rPr>
              <w:t>29031100</w:t>
            </w:r>
          </w:p>
        </w:tc>
        <w:tc>
          <w:tcPr>
            <w:tcW w:w="1086" w:type="dxa"/>
            <w:tcBorders>
              <w:top w:val="nil"/>
              <w:left w:val="nil"/>
              <w:bottom w:val="single" w:sz="4" w:space="0" w:color="auto"/>
              <w:right w:val="single" w:sz="4" w:space="0" w:color="auto"/>
            </w:tcBorders>
            <w:shd w:val="clear" w:color="auto" w:fill="auto"/>
            <w:noWrap/>
            <w:hideMark/>
          </w:tcPr>
          <w:p w14:paraId="50CA2625" w14:textId="77777777" w:rsidR="00E83F66" w:rsidRPr="00772251" w:rsidRDefault="00E83F66" w:rsidP="0048591A">
            <w:pPr>
              <w:spacing w:before="60" w:after="60" w:line="240" w:lineRule="auto"/>
              <w:jc w:val="center"/>
              <w:rPr>
                <w:noProof/>
                <w:sz w:val="20"/>
              </w:rPr>
            </w:pPr>
            <w:r>
              <w:rPr>
                <w:noProof/>
                <w:sz w:val="20"/>
              </w:rPr>
              <w:t>290311</w:t>
            </w:r>
          </w:p>
        </w:tc>
        <w:tc>
          <w:tcPr>
            <w:tcW w:w="9923" w:type="dxa"/>
            <w:tcBorders>
              <w:top w:val="nil"/>
              <w:left w:val="nil"/>
              <w:bottom w:val="single" w:sz="4" w:space="0" w:color="auto"/>
              <w:right w:val="single" w:sz="4" w:space="0" w:color="auto"/>
            </w:tcBorders>
            <w:shd w:val="clear" w:color="auto" w:fill="auto"/>
            <w:noWrap/>
            <w:hideMark/>
          </w:tcPr>
          <w:p w14:paraId="762639CC" w14:textId="77777777" w:rsidR="00E83F66" w:rsidRPr="00772251" w:rsidRDefault="00E83F66" w:rsidP="0048591A">
            <w:pPr>
              <w:spacing w:before="60" w:after="60" w:line="240" w:lineRule="auto"/>
              <w:rPr>
                <w:noProof/>
                <w:sz w:val="20"/>
              </w:rPr>
            </w:pPr>
            <w:r>
              <w:rPr>
                <w:noProof/>
                <w:sz w:val="20"/>
              </w:rPr>
              <w:t>-- Klormetan (metylklorid) og klorethan (ethylklorid)</w:t>
            </w:r>
          </w:p>
        </w:tc>
        <w:tc>
          <w:tcPr>
            <w:tcW w:w="1134" w:type="dxa"/>
            <w:tcBorders>
              <w:top w:val="nil"/>
              <w:left w:val="nil"/>
              <w:bottom w:val="single" w:sz="4" w:space="0" w:color="auto"/>
              <w:right w:val="single" w:sz="4" w:space="0" w:color="auto"/>
            </w:tcBorders>
            <w:shd w:val="clear" w:color="auto" w:fill="auto"/>
            <w:noWrap/>
            <w:vAlign w:val="center"/>
            <w:hideMark/>
          </w:tcPr>
          <w:p w14:paraId="3384379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54F4F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AAE9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15BF78" w14:textId="77777777" w:rsidR="00E83F66" w:rsidRPr="00772251" w:rsidRDefault="00E83F66" w:rsidP="0048591A">
            <w:pPr>
              <w:spacing w:before="60" w:after="60" w:line="240" w:lineRule="auto"/>
              <w:jc w:val="center"/>
              <w:rPr>
                <w:noProof/>
                <w:sz w:val="20"/>
              </w:rPr>
            </w:pPr>
            <w:r>
              <w:rPr>
                <w:noProof/>
                <w:sz w:val="20"/>
              </w:rPr>
              <w:t>29031200</w:t>
            </w:r>
          </w:p>
        </w:tc>
        <w:tc>
          <w:tcPr>
            <w:tcW w:w="1086" w:type="dxa"/>
            <w:tcBorders>
              <w:top w:val="nil"/>
              <w:left w:val="nil"/>
              <w:bottom w:val="single" w:sz="4" w:space="0" w:color="auto"/>
              <w:right w:val="single" w:sz="4" w:space="0" w:color="auto"/>
            </w:tcBorders>
            <w:shd w:val="clear" w:color="auto" w:fill="auto"/>
            <w:noWrap/>
            <w:hideMark/>
          </w:tcPr>
          <w:p w14:paraId="0D5F5BBA" w14:textId="77777777" w:rsidR="00E83F66" w:rsidRPr="00772251" w:rsidRDefault="00E83F66" w:rsidP="0048591A">
            <w:pPr>
              <w:spacing w:before="60" w:after="60" w:line="240" w:lineRule="auto"/>
              <w:jc w:val="center"/>
              <w:rPr>
                <w:noProof/>
                <w:sz w:val="20"/>
              </w:rPr>
            </w:pPr>
            <w:r>
              <w:rPr>
                <w:noProof/>
                <w:sz w:val="20"/>
              </w:rPr>
              <w:t>290312</w:t>
            </w:r>
          </w:p>
        </w:tc>
        <w:tc>
          <w:tcPr>
            <w:tcW w:w="9923" w:type="dxa"/>
            <w:tcBorders>
              <w:top w:val="nil"/>
              <w:left w:val="nil"/>
              <w:bottom w:val="single" w:sz="4" w:space="0" w:color="auto"/>
              <w:right w:val="single" w:sz="4" w:space="0" w:color="auto"/>
            </w:tcBorders>
            <w:shd w:val="clear" w:color="auto" w:fill="auto"/>
            <w:noWrap/>
            <w:hideMark/>
          </w:tcPr>
          <w:p w14:paraId="1E4EAF3C" w14:textId="77777777" w:rsidR="00E83F66" w:rsidRPr="00772251" w:rsidRDefault="00E83F66" w:rsidP="0048591A">
            <w:pPr>
              <w:spacing w:before="60" w:after="60" w:line="240" w:lineRule="auto"/>
              <w:rPr>
                <w:noProof/>
                <w:sz w:val="20"/>
              </w:rPr>
            </w:pPr>
            <w:r>
              <w:rPr>
                <w:noProof/>
                <w:sz w:val="20"/>
              </w:rPr>
              <w:t>-- Diklormetan (metylenklorid)</w:t>
            </w:r>
          </w:p>
        </w:tc>
        <w:tc>
          <w:tcPr>
            <w:tcW w:w="1134" w:type="dxa"/>
            <w:tcBorders>
              <w:top w:val="nil"/>
              <w:left w:val="nil"/>
              <w:bottom w:val="single" w:sz="4" w:space="0" w:color="auto"/>
              <w:right w:val="single" w:sz="4" w:space="0" w:color="auto"/>
            </w:tcBorders>
            <w:shd w:val="clear" w:color="auto" w:fill="auto"/>
            <w:noWrap/>
            <w:vAlign w:val="center"/>
            <w:hideMark/>
          </w:tcPr>
          <w:p w14:paraId="4BA5614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9171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F3C89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CD7F6F" w14:textId="77777777" w:rsidR="00E83F66" w:rsidRPr="00772251" w:rsidRDefault="00E83F66" w:rsidP="0048591A">
            <w:pPr>
              <w:spacing w:before="60" w:after="60" w:line="240" w:lineRule="auto"/>
              <w:jc w:val="center"/>
              <w:rPr>
                <w:noProof/>
                <w:sz w:val="20"/>
              </w:rPr>
            </w:pPr>
            <w:r>
              <w:rPr>
                <w:noProof/>
                <w:sz w:val="20"/>
              </w:rPr>
              <w:t>29031300</w:t>
            </w:r>
          </w:p>
        </w:tc>
        <w:tc>
          <w:tcPr>
            <w:tcW w:w="1086" w:type="dxa"/>
            <w:tcBorders>
              <w:top w:val="nil"/>
              <w:left w:val="nil"/>
              <w:bottom w:val="single" w:sz="4" w:space="0" w:color="auto"/>
              <w:right w:val="single" w:sz="4" w:space="0" w:color="auto"/>
            </w:tcBorders>
            <w:shd w:val="clear" w:color="auto" w:fill="auto"/>
            <w:noWrap/>
            <w:hideMark/>
          </w:tcPr>
          <w:p w14:paraId="219EC9A6" w14:textId="77777777" w:rsidR="00E83F66" w:rsidRPr="00772251" w:rsidRDefault="00E83F66" w:rsidP="0048591A">
            <w:pPr>
              <w:spacing w:before="60" w:after="60" w:line="240" w:lineRule="auto"/>
              <w:jc w:val="center"/>
              <w:rPr>
                <w:noProof/>
                <w:sz w:val="20"/>
              </w:rPr>
            </w:pPr>
            <w:r>
              <w:rPr>
                <w:noProof/>
                <w:sz w:val="20"/>
              </w:rPr>
              <w:t>290313</w:t>
            </w:r>
          </w:p>
        </w:tc>
        <w:tc>
          <w:tcPr>
            <w:tcW w:w="9923" w:type="dxa"/>
            <w:tcBorders>
              <w:top w:val="nil"/>
              <w:left w:val="nil"/>
              <w:bottom w:val="single" w:sz="4" w:space="0" w:color="auto"/>
              <w:right w:val="single" w:sz="4" w:space="0" w:color="auto"/>
            </w:tcBorders>
            <w:shd w:val="clear" w:color="auto" w:fill="auto"/>
            <w:noWrap/>
            <w:hideMark/>
          </w:tcPr>
          <w:p w14:paraId="63AAB6C0" w14:textId="77777777" w:rsidR="00E83F66" w:rsidRPr="00772251" w:rsidRDefault="00E83F66" w:rsidP="0048591A">
            <w:pPr>
              <w:spacing w:before="60" w:after="60" w:line="240" w:lineRule="auto"/>
              <w:rPr>
                <w:noProof/>
                <w:sz w:val="20"/>
              </w:rPr>
            </w:pPr>
            <w:r>
              <w:rPr>
                <w:noProof/>
                <w:sz w:val="20"/>
              </w:rPr>
              <w:t>-- Kloroform (triklormetan)</w:t>
            </w:r>
          </w:p>
        </w:tc>
        <w:tc>
          <w:tcPr>
            <w:tcW w:w="1134" w:type="dxa"/>
            <w:tcBorders>
              <w:top w:val="nil"/>
              <w:left w:val="nil"/>
              <w:bottom w:val="single" w:sz="4" w:space="0" w:color="auto"/>
              <w:right w:val="single" w:sz="4" w:space="0" w:color="auto"/>
            </w:tcBorders>
            <w:shd w:val="clear" w:color="auto" w:fill="auto"/>
            <w:noWrap/>
            <w:vAlign w:val="center"/>
            <w:hideMark/>
          </w:tcPr>
          <w:p w14:paraId="2731CE9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CF9E2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292C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640594" w14:textId="77777777" w:rsidR="00E83F66" w:rsidRPr="00772251" w:rsidRDefault="00E83F66" w:rsidP="0048591A">
            <w:pPr>
              <w:spacing w:before="60" w:after="60" w:line="240" w:lineRule="auto"/>
              <w:jc w:val="center"/>
              <w:rPr>
                <w:noProof/>
                <w:sz w:val="20"/>
              </w:rPr>
            </w:pPr>
            <w:r>
              <w:rPr>
                <w:noProof/>
                <w:sz w:val="20"/>
              </w:rPr>
              <w:t>29031400</w:t>
            </w:r>
          </w:p>
        </w:tc>
        <w:tc>
          <w:tcPr>
            <w:tcW w:w="1086" w:type="dxa"/>
            <w:tcBorders>
              <w:top w:val="nil"/>
              <w:left w:val="nil"/>
              <w:bottom w:val="single" w:sz="4" w:space="0" w:color="auto"/>
              <w:right w:val="single" w:sz="4" w:space="0" w:color="auto"/>
            </w:tcBorders>
            <w:shd w:val="clear" w:color="auto" w:fill="auto"/>
            <w:noWrap/>
            <w:hideMark/>
          </w:tcPr>
          <w:p w14:paraId="2A36D0BD" w14:textId="77777777" w:rsidR="00E83F66" w:rsidRPr="00772251" w:rsidRDefault="00E83F66" w:rsidP="0048591A">
            <w:pPr>
              <w:spacing w:before="60" w:after="60" w:line="240" w:lineRule="auto"/>
              <w:jc w:val="center"/>
              <w:rPr>
                <w:noProof/>
                <w:sz w:val="20"/>
              </w:rPr>
            </w:pPr>
            <w:r>
              <w:rPr>
                <w:noProof/>
                <w:sz w:val="20"/>
              </w:rPr>
              <w:t>290314</w:t>
            </w:r>
          </w:p>
        </w:tc>
        <w:tc>
          <w:tcPr>
            <w:tcW w:w="9923" w:type="dxa"/>
            <w:tcBorders>
              <w:top w:val="nil"/>
              <w:left w:val="nil"/>
              <w:bottom w:val="single" w:sz="4" w:space="0" w:color="auto"/>
              <w:right w:val="single" w:sz="4" w:space="0" w:color="auto"/>
            </w:tcBorders>
            <w:shd w:val="clear" w:color="auto" w:fill="auto"/>
            <w:noWrap/>
            <w:hideMark/>
          </w:tcPr>
          <w:p w14:paraId="13F2B190" w14:textId="77777777" w:rsidR="00E83F66" w:rsidRPr="00772251" w:rsidRDefault="00E83F66" w:rsidP="0048591A">
            <w:pPr>
              <w:spacing w:before="60" w:after="60" w:line="240" w:lineRule="auto"/>
              <w:rPr>
                <w:noProof/>
                <w:sz w:val="20"/>
              </w:rPr>
            </w:pPr>
            <w:r>
              <w:rPr>
                <w:noProof/>
                <w:sz w:val="20"/>
              </w:rPr>
              <w:t>-- Tetraklormetan (karbontetraklorid)</w:t>
            </w:r>
          </w:p>
        </w:tc>
        <w:tc>
          <w:tcPr>
            <w:tcW w:w="1134" w:type="dxa"/>
            <w:tcBorders>
              <w:top w:val="nil"/>
              <w:left w:val="nil"/>
              <w:bottom w:val="single" w:sz="4" w:space="0" w:color="auto"/>
              <w:right w:val="single" w:sz="4" w:space="0" w:color="auto"/>
            </w:tcBorders>
            <w:shd w:val="clear" w:color="auto" w:fill="auto"/>
            <w:noWrap/>
            <w:vAlign w:val="center"/>
            <w:hideMark/>
          </w:tcPr>
          <w:p w14:paraId="60929F0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ECA95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CB91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9CDF7A" w14:textId="77777777" w:rsidR="00E83F66" w:rsidRPr="00772251" w:rsidRDefault="00E83F66" w:rsidP="0048591A">
            <w:pPr>
              <w:spacing w:before="60" w:after="60" w:line="240" w:lineRule="auto"/>
              <w:jc w:val="center"/>
              <w:rPr>
                <w:noProof/>
                <w:sz w:val="20"/>
              </w:rPr>
            </w:pPr>
            <w:r>
              <w:rPr>
                <w:noProof/>
                <w:sz w:val="20"/>
              </w:rPr>
              <w:t>29031500</w:t>
            </w:r>
          </w:p>
        </w:tc>
        <w:tc>
          <w:tcPr>
            <w:tcW w:w="1086" w:type="dxa"/>
            <w:tcBorders>
              <w:top w:val="nil"/>
              <w:left w:val="nil"/>
              <w:bottom w:val="single" w:sz="4" w:space="0" w:color="auto"/>
              <w:right w:val="single" w:sz="4" w:space="0" w:color="auto"/>
            </w:tcBorders>
            <w:shd w:val="clear" w:color="auto" w:fill="auto"/>
            <w:noWrap/>
            <w:hideMark/>
          </w:tcPr>
          <w:p w14:paraId="6C360EE7" w14:textId="77777777" w:rsidR="00E83F66" w:rsidRPr="00772251" w:rsidRDefault="00E83F66" w:rsidP="0048591A">
            <w:pPr>
              <w:spacing w:before="60" w:after="60" w:line="240" w:lineRule="auto"/>
              <w:jc w:val="center"/>
              <w:rPr>
                <w:noProof/>
                <w:sz w:val="20"/>
              </w:rPr>
            </w:pPr>
            <w:r>
              <w:rPr>
                <w:noProof/>
                <w:sz w:val="20"/>
              </w:rPr>
              <w:t>290315</w:t>
            </w:r>
          </w:p>
        </w:tc>
        <w:tc>
          <w:tcPr>
            <w:tcW w:w="9923" w:type="dxa"/>
            <w:tcBorders>
              <w:top w:val="nil"/>
              <w:left w:val="nil"/>
              <w:bottom w:val="single" w:sz="4" w:space="0" w:color="auto"/>
              <w:right w:val="single" w:sz="4" w:space="0" w:color="auto"/>
            </w:tcBorders>
            <w:shd w:val="clear" w:color="auto" w:fill="auto"/>
            <w:noWrap/>
            <w:hideMark/>
          </w:tcPr>
          <w:p w14:paraId="70E6ADF9" w14:textId="4076394B" w:rsidR="00E83F66" w:rsidRPr="00772251" w:rsidRDefault="00E83F66" w:rsidP="007057C0">
            <w:pPr>
              <w:spacing w:before="60" w:after="60" w:line="240" w:lineRule="auto"/>
              <w:rPr>
                <w:noProof/>
                <w:sz w:val="20"/>
              </w:rPr>
            </w:pPr>
            <w:r>
              <w:rPr>
                <w:noProof/>
                <w:sz w:val="20"/>
              </w:rPr>
              <w:t>-- Ethylendiklorid (ISO) (1,2-diklorethan)</w:t>
            </w:r>
          </w:p>
        </w:tc>
        <w:tc>
          <w:tcPr>
            <w:tcW w:w="1134" w:type="dxa"/>
            <w:tcBorders>
              <w:top w:val="nil"/>
              <w:left w:val="nil"/>
              <w:bottom w:val="single" w:sz="4" w:space="0" w:color="auto"/>
              <w:right w:val="single" w:sz="4" w:space="0" w:color="auto"/>
            </w:tcBorders>
            <w:shd w:val="clear" w:color="auto" w:fill="auto"/>
            <w:noWrap/>
            <w:vAlign w:val="center"/>
            <w:hideMark/>
          </w:tcPr>
          <w:p w14:paraId="5CAD25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88D1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2FCDD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9392D7" w14:textId="77777777" w:rsidR="00E83F66" w:rsidRPr="00772251" w:rsidRDefault="00E83F66" w:rsidP="0048591A">
            <w:pPr>
              <w:spacing w:before="60" w:after="60" w:line="240" w:lineRule="auto"/>
              <w:jc w:val="center"/>
              <w:rPr>
                <w:noProof/>
                <w:sz w:val="20"/>
              </w:rPr>
            </w:pPr>
            <w:r>
              <w:rPr>
                <w:noProof/>
                <w:sz w:val="20"/>
              </w:rPr>
              <w:t>29031910</w:t>
            </w:r>
          </w:p>
        </w:tc>
        <w:tc>
          <w:tcPr>
            <w:tcW w:w="1086" w:type="dxa"/>
            <w:tcBorders>
              <w:top w:val="nil"/>
              <w:left w:val="nil"/>
              <w:bottom w:val="single" w:sz="4" w:space="0" w:color="auto"/>
              <w:right w:val="single" w:sz="4" w:space="0" w:color="auto"/>
            </w:tcBorders>
            <w:shd w:val="clear" w:color="auto" w:fill="auto"/>
            <w:noWrap/>
            <w:hideMark/>
          </w:tcPr>
          <w:p w14:paraId="747532F2" w14:textId="77777777" w:rsidR="00E83F66" w:rsidRPr="00772251" w:rsidRDefault="00E83F66" w:rsidP="0048591A">
            <w:pPr>
              <w:spacing w:before="60" w:after="60" w:line="240" w:lineRule="auto"/>
              <w:jc w:val="center"/>
              <w:rPr>
                <w:noProof/>
                <w:sz w:val="20"/>
              </w:rPr>
            </w:pPr>
            <w:r>
              <w:rPr>
                <w:noProof/>
                <w:sz w:val="20"/>
              </w:rPr>
              <w:t>290319</w:t>
            </w:r>
          </w:p>
        </w:tc>
        <w:tc>
          <w:tcPr>
            <w:tcW w:w="9923" w:type="dxa"/>
            <w:tcBorders>
              <w:top w:val="nil"/>
              <w:left w:val="nil"/>
              <w:bottom w:val="single" w:sz="4" w:space="0" w:color="auto"/>
              <w:right w:val="single" w:sz="4" w:space="0" w:color="auto"/>
            </w:tcBorders>
            <w:shd w:val="clear" w:color="auto" w:fill="auto"/>
            <w:noWrap/>
            <w:hideMark/>
          </w:tcPr>
          <w:p w14:paraId="4F305D08" w14:textId="1280CB0A" w:rsidR="00E83F66" w:rsidRPr="00772251" w:rsidRDefault="00E83F66" w:rsidP="007057C0">
            <w:pPr>
              <w:spacing w:before="60" w:after="60" w:line="240" w:lineRule="auto"/>
              <w:rPr>
                <w:noProof/>
                <w:sz w:val="20"/>
              </w:rPr>
            </w:pPr>
            <w:r>
              <w:rPr>
                <w:noProof/>
                <w:sz w:val="20"/>
              </w:rPr>
              <w:t>- - - 1,1,1-triklorethan (metylkloroform)</w:t>
            </w:r>
          </w:p>
        </w:tc>
        <w:tc>
          <w:tcPr>
            <w:tcW w:w="1134" w:type="dxa"/>
            <w:tcBorders>
              <w:top w:val="nil"/>
              <w:left w:val="nil"/>
              <w:bottom w:val="single" w:sz="4" w:space="0" w:color="auto"/>
              <w:right w:val="single" w:sz="4" w:space="0" w:color="auto"/>
            </w:tcBorders>
            <w:shd w:val="clear" w:color="auto" w:fill="auto"/>
            <w:noWrap/>
            <w:vAlign w:val="center"/>
            <w:hideMark/>
          </w:tcPr>
          <w:p w14:paraId="0D6DE42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D5B93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FBAF2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F8C744" w14:textId="77777777" w:rsidR="00E83F66" w:rsidRPr="00772251" w:rsidRDefault="00E83F66" w:rsidP="0048591A">
            <w:pPr>
              <w:spacing w:before="60" w:after="60" w:line="240" w:lineRule="auto"/>
              <w:jc w:val="center"/>
              <w:rPr>
                <w:noProof/>
                <w:sz w:val="20"/>
              </w:rPr>
            </w:pPr>
            <w:r>
              <w:rPr>
                <w:noProof/>
                <w:sz w:val="20"/>
              </w:rPr>
              <w:t>29031990</w:t>
            </w:r>
          </w:p>
        </w:tc>
        <w:tc>
          <w:tcPr>
            <w:tcW w:w="1086" w:type="dxa"/>
            <w:tcBorders>
              <w:top w:val="nil"/>
              <w:left w:val="nil"/>
              <w:bottom w:val="single" w:sz="4" w:space="0" w:color="auto"/>
              <w:right w:val="single" w:sz="4" w:space="0" w:color="auto"/>
            </w:tcBorders>
            <w:shd w:val="clear" w:color="auto" w:fill="auto"/>
            <w:noWrap/>
            <w:hideMark/>
          </w:tcPr>
          <w:p w14:paraId="40012F7B" w14:textId="77777777" w:rsidR="00E83F66" w:rsidRPr="00772251" w:rsidRDefault="00E83F66" w:rsidP="0048591A">
            <w:pPr>
              <w:spacing w:before="60" w:after="60" w:line="240" w:lineRule="auto"/>
              <w:jc w:val="center"/>
              <w:rPr>
                <w:noProof/>
                <w:sz w:val="20"/>
              </w:rPr>
            </w:pPr>
            <w:r>
              <w:rPr>
                <w:noProof/>
                <w:sz w:val="20"/>
              </w:rPr>
              <w:t>290319</w:t>
            </w:r>
          </w:p>
        </w:tc>
        <w:tc>
          <w:tcPr>
            <w:tcW w:w="9923" w:type="dxa"/>
            <w:tcBorders>
              <w:top w:val="nil"/>
              <w:left w:val="nil"/>
              <w:bottom w:val="single" w:sz="4" w:space="0" w:color="auto"/>
              <w:right w:val="single" w:sz="4" w:space="0" w:color="auto"/>
            </w:tcBorders>
            <w:shd w:val="clear" w:color="auto" w:fill="auto"/>
            <w:noWrap/>
            <w:hideMark/>
          </w:tcPr>
          <w:p w14:paraId="088748DF" w14:textId="77777777" w:rsidR="00E83F66" w:rsidRPr="00772251" w:rsidRDefault="00E83F66" w:rsidP="0048591A">
            <w:pPr>
              <w:spacing w:before="60" w:after="60" w:line="240" w:lineRule="auto"/>
              <w:rPr>
                <w:noProof/>
                <w:sz w:val="20"/>
              </w:rPr>
            </w:pPr>
            <w:r>
              <w:rPr>
                <w:noProof/>
                <w:sz w:val="20"/>
              </w:rPr>
              <w:t>- - -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49034C8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9CD09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0C158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7BA477" w14:textId="77777777" w:rsidR="00E83F66" w:rsidRPr="00772251" w:rsidRDefault="00E83F66" w:rsidP="0048591A">
            <w:pPr>
              <w:spacing w:before="60" w:after="60" w:line="240" w:lineRule="auto"/>
              <w:jc w:val="center"/>
              <w:rPr>
                <w:noProof/>
                <w:sz w:val="20"/>
              </w:rPr>
            </w:pPr>
            <w:r>
              <w:rPr>
                <w:noProof/>
                <w:sz w:val="20"/>
              </w:rPr>
              <w:t>29032100</w:t>
            </w:r>
          </w:p>
        </w:tc>
        <w:tc>
          <w:tcPr>
            <w:tcW w:w="1086" w:type="dxa"/>
            <w:tcBorders>
              <w:top w:val="nil"/>
              <w:left w:val="nil"/>
              <w:bottom w:val="single" w:sz="4" w:space="0" w:color="auto"/>
              <w:right w:val="single" w:sz="4" w:space="0" w:color="auto"/>
            </w:tcBorders>
            <w:shd w:val="clear" w:color="auto" w:fill="auto"/>
            <w:noWrap/>
            <w:hideMark/>
          </w:tcPr>
          <w:p w14:paraId="6C614AA3" w14:textId="77777777" w:rsidR="00E83F66" w:rsidRPr="00772251" w:rsidRDefault="00E83F66" w:rsidP="0048591A">
            <w:pPr>
              <w:spacing w:before="60" w:after="60" w:line="240" w:lineRule="auto"/>
              <w:jc w:val="center"/>
              <w:rPr>
                <w:noProof/>
                <w:sz w:val="20"/>
              </w:rPr>
            </w:pPr>
            <w:r>
              <w:rPr>
                <w:noProof/>
                <w:sz w:val="20"/>
              </w:rPr>
              <w:t>290321</w:t>
            </w:r>
          </w:p>
        </w:tc>
        <w:tc>
          <w:tcPr>
            <w:tcW w:w="9923" w:type="dxa"/>
            <w:tcBorders>
              <w:top w:val="nil"/>
              <w:left w:val="nil"/>
              <w:bottom w:val="single" w:sz="4" w:space="0" w:color="auto"/>
              <w:right w:val="single" w:sz="4" w:space="0" w:color="auto"/>
            </w:tcBorders>
            <w:shd w:val="clear" w:color="auto" w:fill="auto"/>
            <w:noWrap/>
            <w:hideMark/>
          </w:tcPr>
          <w:p w14:paraId="6B79399C" w14:textId="77777777" w:rsidR="00E83F66" w:rsidRPr="00772251" w:rsidRDefault="00E83F66" w:rsidP="0048591A">
            <w:pPr>
              <w:spacing w:before="60" w:after="60" w:line="240" w:lineRule="auto"/>
              <w:rPr>
                <w:noProof/>
                <w:sz w:val="20"/>
              </w:rPr>
            </w:pPr>
            <w:r>
              <w:rPr>
                <w:noProof/>
                <w:sz w:val="20"/>
              </w:rPr>
              <w:t>-- Vinylklorid (klorethylen)</w:t>
            </w:r>
          </w:p>
        </w:tc>
        <w:tc>
          <w:tcPr>
            <w:tcW w:w="1134" w:type="dxa"/>
            <w:tcBorders>
              <w:top w:val="nil"/>
              <w:left w:val="nil"/>
              <w:bottom w:val="single" w:sz="4" w:space="0" w:color="auto"/>
              <w:right w:val="single" w:sz="4" w:space="0" w:color="auto"/>
            </w:tcBorders>
            <w:shd w:val="clear" w:color="auto" w:fill="auto"/>
            <w:noWrap/>
            <w:vAlign w:val="center"/>
            <w:hideMark/>
          </w:tcPr>
          <w:p w14:paraId="24A413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8088C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31B9E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A3CB91" w14:textId="77777777" w:rsidR="00E83F66" w:rsidRPr="00772251" w:rsidRDefault="00E83F66" w:rsidP="0048591A">
            <w:pPr>
              <w:spacing w:before="60" w:after="60" w:line="240" w:lineRule="auto"/>
              <w:jc w:val="center"/>
              <w:rPr>
                <w:noProof/>
                <w:sz w:val="20"/>
              </w:rPr>
            </w:pPr>
            <w:r>
              <w:rPr>
                <w:noProof/>
                <w:sz w:val="20"/>
              </w:rPr>
              <w:t>29032200</w:t>
            </w:r>
          </w:p>
        </w:tc>
        <w:tc>
          <w:tcPr>
            <w:tcW w:w="1086" w:type="dxa"/>
            <w:tcBorders>
              <w:top w:val="nil"/>
              <w:left w:val="nil"/>
              <w:bottom w:val="single" w:sz="4" w:space="0" w:color="auto"/>
              <w:right w:val="single" w:sz="4" w:space="0" w:color="auto"/>
            </w:tcBorders>
            <w:shd w:val="clear" w:color="auto" w:fill="auto"/>
            <w:noWrap/>
            <w:hideMark/>
          </w:tcPr>
          <w:p w14:paraId="4FC55191" w14:textId="77777777" w:rsidR="00E83F66" w:rsidRPr="00772251" w:rsidRDefault="00E83F66" w:rsidP="0048591A">
            <w:pPr>
              <w:spacing w:before="60" w:after="60" w:line="240" w:lineRule="auto"/>
              <w:jc w:val="center"/>
              <w:rPr>
                <w:noProof/>
                <w:sz w:val="20"/>
              </w:rPr>
            </w:pPr>
            <w:r>
              <w:rPr>
                <w:noProof/>
                <w:sz w:val="20"/>
              </w:rPr>
              <w:t>290322</w:t>
            </w:r>
          </w:p>
        </w:tc>
        <w:tc>
          <w:tcPr>
            <w:tcW w:w="9923" w:type="dxa"/>
            <w:tcBorders>
              <w:top w:val="nil"/>
              <w:left w:val="nil"/>
              <w:bottom w:val="single" w:sz="4" w:space="0" w:color="auto"/>
              <w:right w:val="single" w:sz="4" w:space="0" w:color="auto"/>
            </w:tcBorders>
            <w:shd w:val="clear" w:color="auto" w:fill="auto"/>
            <w:noWrap/>
            <w:hideMark/>
          </w:tcPr>
          <w:p w14:paraId="5FD703FC" w14:textId="77777777" w:rsidR="00E83F66" w:rsidRPr="00772251" w:rsidRDefault="00E83F66" w:rsidP="0048591A">
            <w:pPr>
              <w:spacing w:before="60" w:after="60" w:line="240" w:lineRule="auto"/>
              <w:rPr>
                <w:noProof/>
                <w:sz w:val="20"/>
              </w:rPr>
            </w:pPr>
            <w:r>
              <w:rPr>
                <w:noProof/>
                <w:sz w:val="20"/>
              </w:rPr>
              <w:t>-- Triklorethylen</w:t>
            </w:r>
          </w:p>
        </w:tc>
        <w:tc>
          <w:tcPr>
            <w:tcW w:w="1134" w:type="dxa"/>
            <w:tcBorders>
              <w:top w:val="nil"/>
              <w:left w:val="nil"/>
              <w:bottom w:val="single" w:sz="4" w:space="0" w:color="auto"/>
              <w:right w:val="single" w:sz="4" w:space="0" w:color="auto"/>
            </w:tcBorders>
            <w:shd w:val="clear" w:color="auto" w:fill="auto"/>
            <w:noWrap/>
            <w:vAlign w:val="center"/>
            <w:hideMark/>
          </w:tcPr>
          <w:p w14:paraId="56C0D25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52D7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01CD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B46AA5" w14:textId="77777777" w:rsidR="00E83F66" w:rsidRPr="00772251" w:rsidRDefault="00E83F66" w:rsidP="0048591A">
            <w:pPr>
              <w:spacing w:before="60" w:after="60" w:line="240" w:lineRule="auto"/>
              <w:jc w:val="center"/>
              <w:rPr>
                <w:noProof/>
                <w:sz w:val="20"/>
              </w:rPr>
            </w:pPr>
            <w:r>
              <w:rPr>
                <w:noProof/>
                <w:sz w:val="20"/>
              </w:rPr>
              <w:t>29032300</w:t>
            </w:r>
          </w:p>
        </w:tc>
        <w:tc>
          <w:tcPr>
            <w:tcW w:w="1086" w:type="dxa"/>
            <w:tcBorders>
              <w:top w:val="nil"/>
              <w:left w:val="nil"/>
              <w:bottom w:val="single" w:sz="4" w:space="0" w:color="auto"/>
              <w:right w:val="single" w:sz="4" w:space="0" w:color="auto"/>
            </w:tcBorders>
            <w:shd w:val="clear" w:color="auto" w:fill="auto"/>
            <w:noWrap/>
            <w:hideMark/>
          </w:tcPr>
          <w:p w14:paraId="5D6BEC1E" w14:textId="77777777" w:rsidR="00E83F66" w:rsidRPr="00772251" w:rsidRDefault="00E83F66" w:rsidP="0048591A">
            <w:pPr>
              <w:spacing w:before="60" w:after="60" w:line="240" w:lineRule="auto"/>
              <w:jc w:val="center"/>
              <w:rPr>
                <w:noProof/>
                <w:sz w:val="20"/>
              </w:rPr>
            </w:pPr>
            <w:r>
              <w:rPr>
                <w:noProof/>
                <w:sz w:val="20"/>
              </w:rPr>
              <w:t>290323</w:t>
            </w:r>
          </w:p>
        </w:tc>
        <w:tc>
          <w:tcPr>
            <w:tcW w:w="9923" w:type="dxa"/>
            <w:tcBorders>
              <w:top w:val="nil"/>
              <w:left w:val="nil"/>
              <w:bottom w:val="single" w:sz="4" w:space="0" w:color="auto"/>
              <w:right w:val="single" w:sz="4" w:space="0" w:color="auto"/>
            </w:tcBorders>
            <w:shd w:val="clear" w:color="auto" w:fill="auto"/>
            <w:noWrap/>
            <w:hideMark/>
          </w:tcPr>
          <w:p w14:paraId="104E333D" w14:textId="77777777" w:rsidR="00E83F66" w:rsidRPr="00772251" w:rsidRDefault="00E83F66" w:rsidP="0048591A">
            <w:pPr>
              <w:spacing w:before="60" w:after="60" w:line="240" w:lineRule="auto"/>
              <w:rPr>
                <w:noProof/>
                <w:sz w:val="20"/>
              </w:rPr>
            </w:pPr>
            <w:r>
              <w:rPr>
                <w:noProof/>
                <w:sz w:val="20"/>
              </w:rPr>
              <w:t>-- Tetraklorethylen (perklorethylen)</w:t>
            </w:r>
          </w:p>
        </w:tc>
        <w:tc>
          <w:tcPr>
            <w:tcW w:w="1134" w:type="dxa"/>
            <w:tcBorders>
              <w:top w:val="nil"/>
              <w:left w:val="nil"/>
              <w:bottom w:val="single" w:sz="4" w:space="0" w:color="auto"/>
              <w:right w:val="single" w:sz="4" w:space="0" w:color="auto"/>
            </w:tcBorders>
            <w:shd w:val="clear" w:color="auto" w:fill="auto"/>
            <w:noWrap/>
            <w:vAlign w:val="center"/>
            <w:hideMark/>
          </w:tcPr>
          <w:p w14:paraId="231053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67B7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DFC27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41AF2F" w14:textId="77777777" w:rsidR="00E83F66" w:rsidRPr="00772251" w:rsidRDefault="00E83F66" w:rsidP="0048591A">
            <w:pPr>
              <w:spacing w:before="60" w:after="60" w:line="240" w:lineRule="auto"/>
              <w:jc w:val="center"/>
              <w:rPr>
                <w:noProof/>
                <w:sz w:val="20"/>
              </w:rPr>
            </w:pPr>
            <w:r>
              <w:rPr>
                <w:noProof/>
                <w:sz w:val="20"/>
              </w:rPr>
              <w:t>29032900</w:t>
            </w:r>
          </w:p>
        </w:tc>
        <w:tc>
          <w:tcPr>
            <w:tcW w:w="1086" w:type="dxa"/>
            <w:tcBorders>
              <w:top w:val="nil"/>
              <w:left w:val="nil"/>
              <w:bottom w:val="single" w:sz="4" w:space="0" w:color="auto"/>
              <w:right w:val="single" w:sz="4" w:space="0" w:color="auto"/>
            </w:tcBorders>
            <w:shd w:val="clear" w:color="auto" w:fill="auto"/>
            <w:noWrap/>
            <w:hideMark/>
          </w:tcPr>
          <w:p w14:paraId="7CEA52E5" w14:textId="77777777" w:rsidR="00E83F66" w:rsidRPr="00772251" w:rsidRDefault="00E83F66" w:rsidP="0048591A">
            <w:pPr>
              <w:spacing w:before="60" w:after="60" w:line="240" w:lineRule="auto"/>
              <w:jc w:val="center"/>
              <w:rPr>
                <w:noProof/>
                <w:sz w:val="20"/>
              </w:rPr>
            </w:pPr>
            <w:r>
              <w:rPr>
                <w:noProof/>
                <w:sz w:val="20"/>
              </w:rPr>
              <w:t>290329</w:t>
            </w:r>
          </w:p>
        </w:tc>
        <w:tc>
          <w:tcPr>
            <w:tcW w:w="9923" w:type="dxa"/>
            <w:tcBorders>
              <w:top w:val="nil"/>
              <w:left w:val="nil"/>
              <w:bottom w:val="single" w:sz="4" w:space="0" w:color="auto"/>
              <w:right w:val="single" w:sz="4" w:space="0" w:color="auto"/>
            </w:tcBorders>
            <w:shd w:val="clear" w:color="auto" w:fill="auto"/>
            <w:noWrap/>
            <w:hideMark/>
          </w:tcPr>
          <w:p w14:paraId="447B1D91"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422A1F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0B9F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7BD6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33B4DB" w14:textId="77777777" w:rsidR="00E83F66" w:rsidRPr="00772251" w:rsidRDefault="00E83F66" w:rsidP="0048591A">
            <w:pPr>
              <w:spacing w:before="60" w:after="60" w:line="240" w:lineRule="auto"/>
              <w:jc w:val="center"/>
              <w:rPr>
                <w:noProof/>
                <w:sz w:val="20"/>
              </w:rPr>
            </w:pPr>
            <w:r>
              <w:rPr>
                <w:noProof/>
                <w:sz w:val="20"/>
              </w:rPr>
              <w:t>29033100</w:t>
            </w:r>
          </w:p>
        </w:tc>
        <w:tc>
          <w:tcPr>
            <w:tcW w:w="1086" w:type="dxa"/>
            <w:tcBorders>
              <w:top w:val="nil"/>
              <w:left w:val="nil"/>
              <w:bottom w:val="single" w:sz="4" w:space="0" w:color="auto"/>
              <w:right w:val="single" w:sz="4" w:space="0" w:color="auto"/>
            </w:tcBorders>
            <w:shd w:val="clear" w:color="auto" w:fill="auto"/>
            <w:noWrap/>
            <w:hideMark/>
          </w:tcPr>
          <w:p w14:paraId="22AE11CC" w14:textId="77777777" w:rsidR="00E83F66" w:rsidRPr="00772251" w:rsidRDefault="00E83F66" w:rsidP="0048591A">
            <w:pPr>
              <w:spacing w:before="60" w:after="60" w:line="240" w:lineRule="auto"/>
              <w:jc w:val="center"/>
              <w:rPr>
                <w:noProof/>
                <w:sz w:val="20"/>
              </w:rPr>
            </w:pPr>
            <w:r>
              <w:rPr>
                <w:noProof/>
                <w:sz w:val="20"/>
              </w:rPr>
              <w:t>290331</w:t>
            </w:r>
          </w:p>
        </w:tc>
        <w:tc>
          <w:tcPr>
            <w:tcW w:w="9923" w:type="dxa"/>
            <w:tcBorders>
              <w:top w:val="nil"/>
              <w:left w:val="nil"/>
              <w:bottom w:val="single" w:sz="4" w:space="0" w:color="auto"/>
              <w:right w:val="single" w:sz="4" w:space="0" w:color="auto"/>
            </w:tcBorders>
            <w:shd w:val="clear" w:color="auto" w:fill="auto"/>
            <w:noWrap/>
            <w:hideMark/>
          </w:tcPr>
          <w:p w14:paraId="0AED8997" w14:textId="71F9FB79" w:rsidR="00E83F66" w:rsidRPr="00772251" w:rsidRDefault="00E83F66" w:rsidP="007057C0">
            <w:pPr>
              <w:spacing w:before="60" w:after="60" w:line="240" w:lineRule="auto"/>
              <w:rPr>
                <w:noProof/>
                <w:sz w:val="20"/>
              </w:rPr>
            </w:pPr>
            <w:r>
              <w:rPr>
                <w:noProof/>
                <w:sz w:val="20"/>
              </w:rPr>
              <w:t>-- Ethylendibromid (ISO) (1,2-dibrometan)</w:t>
            </w:r>
          </w:p>
        </w:tc>
        <w:tc>
          <w:tcPr>
            <w:tcW w:w="1134" w:type="dxa"/>
            <w:tcBorders>
              <w:top w:val="nil"/>
              <w:left w:val="nil"/>
              <w:bottom w:val="single" w:sz="4" w:space="0" w:color="auto"/>
              <w:right w:val="single" w:sz="4" w:space="0" w:color="auto"/>
            </w:tcBorders>
            <w:shd w:val="clear" w:color="auto" w:fill="auto"/>
            <w:noWrap/>
            <w:vAlign w:val="center"/>
            <w:hideMark/>
          </w:tcPr>
          <w:p w14:paraId="55C42E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373F1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E23C9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EB7B71" w14:textId="77777777" w:rsidR="00E83F66" w:rsidRPr="00772251" w:rsidRDefault="00E83F66" w:rsidP="0048591A">
            <w:pPr>
              <w:spacing w:before="60" w:after="60" w:line="240" w:lineRule="auto"/>
              <w:jc w:val="center"/>
              <w:rPr>
                <w:noProof/>
                <w:sz w:val="20"/>
              </w:rPr>
            </w:pPr>
            <w:r>
              <w:rPr>
                <w:noProof/>
                <w:sz w:val="20"/>
              </w:rPr>
              <w:t>29033910</w:t>
            </w:r>
          </w:p>
        </w:tc>
        <w:tc>
          <w:tcPr>
            <w:tcW w:w="1086" w:type="dxa"/>
            <w:tcBorders>
              <w:top w:val="nil"/>
              <w:left w:val="nil"/>
              <w:bottom w:val="single" w:sz="4" w:space="0" w:color="auto"/>
              <w:right w:val="single" w:sz="4" w:space="0" w:color="auto"/>
            </w:tcBorders>
            <w:shd w:val="clear" w:color="auto" w:fill="auto"/>
            <w:noWrap/>
            <w:hideMark/>
          </w:tcPr>
          <w:p w14:paraId="25EB6E4D" w14:textId="77777777" w:rsidR="00E83F66" w:rsidRPr="00772251" w:rsidRDefault="00E83F66" w:rsidP="0048591A">
            <w:pPr>
              <w:spacing w:before="60" w:after="60" w:line="240" w:lineRule="auto"/>
              <w:jc w:val="center"/>
              <w:rPr>
                <w:noProof/>
                <w:sz w:val="20"/>
              </w:rPr>
            </w:pPr>
            <w:r>
              <w:rPr>
                <w:noProof/>
                <w:sz w:val="20"/>
              </w:rPr>
              <w:t>290339</w:t>
            </w:r>
          </w:p>
        </w:tc>
        <w:tc>
          <w:tcPr>
            <w:tcW w:w="9923" w:type="dxa"/>
            <w:tcBorders>
              <w:top w:val="nil"/>
              <w:left w:val="nil"/>
              <w:bottom w:val="single" w:sz="4" w:space="0" w:color="auto"/>
              <w:right w:val="single" w:sz="4" w:space="0" w:color="auto"/>
            </w:tcBorders>
            <w:shd w:val="clear" w:color="auto" w:fill="auto"/>
            <w:noWrap/>
            <w:hideMark/>
          </w:tcPr>
          <w:p w14:paraId="53F3480E" w14:textId="77777777" w:rsidR="00E83F66" w:rsidRPr="00772251" w:rsidRDefault="00E83F66" w:rsidP="0048591A">
            <w:pPr>
              <w:spacing w:before="60" w:after="60" w:line="240" w:lineRule="auto"/>
              <w:rPr>
                <w:noProof/>
                <w:sz w:val="20"/>
              </w:rPr>
            </w:pPr>
            <w:r>
              <w:rPr>
                <w:noProof/>
                <w:sz w:val="20"/>
              </w:rPr>
              <w:t>- - - Brommetan (metylbromid)</w:t>
            </w:r>
          </w:p>
        </w:tc>
        <w:tc>
          <w:tcPr>
            <w:tcW w:w="1134" w:type="dxa"/>
            <w:tcBorders>
              <w:top w:val="nil"/>
              <w:left w:val="nil"/>
              <w:bottom w:val="single" w:sz="4" w:space="0" w:color="auto"/>
              <w:right w:val="single" w:sz="4" w:space="0" w:color="auto"/>
            </w:tcBorders>
            <w:shd w:val="clear" w:color="auto" w:fill="auto"/>
            <w:noWrap/>
            <w:vAlign w:val="center"/>
            <w:hideMark/>
          </w:tcPr>
          <w:p w14:paraId="372010E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3499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B862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3BEF10" w14:textId="77777777" w:rsidR="00E83F66" w:rsidRPr="00772251" w:rsidRDefault="00E83F66" w:rsidP="0048591A">
            <w:pPr>
              <w:spacing w:before="60" w:after="60" w:line="240" w:lineRule="auto"/>
              <w:jc w:val="center"/>
              <w:rPr>
                <w:noProof/>
                <w:sz w:val="20"/>
              </w:rPr>
            </w:pPr>
            <w:r>
              <w:rPr>
                <w:noProof/>
                <w:sz w:val="20"/>
              </w:rPr>
              <w:t>29033990</w:t>
            </w:r>
          </w:p>
        </w:tc>
        <w:tc>
          <w:tcPr>
            <w:tcW w:w="1086" w:type="dxa"/>
            <w:tcBorders>
              <w:top w:val="nil"/>
              <w:left w:val="nil"/>
              <w:bottom w:val="single" w:sz="4" w:space="0" w:color="auto"/>
              <w:right w:val="single" w:sz="4" w:space="0" w:color="auto"/>
            </w:tcBorders>
            <w:shd w:val="clear" w:color="auto" w:fill="auto"/>
            <w:noWrap/>
            <w:hideMark/>
          </w:tcPr>
          <w:p w14:paraId="204EE9BE" w14:textId="77777777" w:rsidR="00E83F66" w:rsidRPr="00772251" w:rsidRDefault="00E83F66" w:rsidP="0048591A">
            <w:pPr>
              <w:spacing w:before="60" w:after="60" w:line="240" w:lineRule="auto"/>
              <w:jc w:val="center"/>
              <w:rPr>
                <w:noProof/>
                <w:sz w:val="20"/>
              </w:rPr>
            </w:pPr>
            <w:r>
              <w:rPr>
                <w:noProof/>
                <w:sz w:val="20"/>
              </w:rPr>
              <w:t>290339</w:t>
            </w:r>
          </w:p>
        </w:tc>
        <w:tc>
          <w:tcPr>
            <w:tcW w:w="9923" w:type="dxa"/>
            <w:tcBorders>
              <w:top w:val="nil"/>
              <w:left w:val="nil"/>
              <w:bottom w:val="single" w:sz="4" w:space="0" w:color="auto"/>
              <w:right w:val="single" w:sz="4" w:space="0" w:color="auto"/>
            </w:tcBorders>
            <w:shd w:val="clear" w:color="auto" w:fill="auto"/>
            <w:noWrap/>
            <w:hideMark/>
          </w:tcPr>
          <w:p w14:paraId="0E69E8F5" w14:textId="77777777" w:rsidR="00E83F66" w:rsidRPr="00772251" w:rsidRDefault="00E83F66" w:rsidP="0048591A">
            <w:pPr>
              <w:spacing w:before="60" w:after="60" w:line="240" w:lineRule="auto"/>
              <w:rPr>
                <w:noProof/>
                <w:sz w:val="20"/>
              </w:rPr>
            </w:pPr>
            <w:r>
              <w:rPr>
                <w:noProof/>
                <w:sz w:val="20"/>
              </w:rPr>
              <w:t>- - -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101AA4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2D02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DB9D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AA2AB3" w14:textId="77777777" w:rsidR="00E83F66" w:rsidRPr="00772251" w:rsidRDefault="00E83F66" w:rsidP="0048591A">
            <w:pPr>
              <w:spacing w:before="60" w:after="60" w:line="240" w:lineRule="auto"/>
              <w:jc w:val="center"/>
              <w:rPr>
                <w:noProof/>
                <w:sz w:val="20"/>
              </w:rPr>
            </w:pPr>
            <w:r>
              <w:rPr>
                <w:noProof/>
                <w:sz w:val="20"/>
              </w:rPr>
              <w:t>29037100</w:t>
            </w:r>
          </w:p>
        </w:tc>
        <w:tc>
          <w:tcPr>
            <w:tcW w:w="1086" w:type="dxa"/>
            <w:tcBorders>
              <w:top w:val="nil"/>
              <w:left w:val="nil"/>
              <w:bottom w:val="single" w:sz="4" w:space="0" w:color="auto"/>
              <w:right w:val="single" w:sz="4" w:space="0" w:color="auto"/>
            </w:tcBorders>
            <w:shd w:val="clear" w:color="auto" w:fill="auto"/>
            <w:noWrap/>
            <w:hideMark/>
          </w:tcPr>
          <w:p w14:paraId="5534B638" w14:textId="77777777" w:rsidR="00E83F66" w:rsidRPr="00772251" w:rsidRDefault="00E83F66" w:rsidP="0048591A">
            <w:pPr>
              <w:spacing w:before="60" w:after="60" w:line="240" w:lineRule="auto"/>
              <w:jc w:val="center"/>
              <w:rPr>
                <w:noProof/>
                <w:sz w:val="20"/>
              </w:rPr>
            </w:pPr>
            <w:r>
              <w:rPr>
                <w:noProof/>
                <w:sz w:val="20"/>
              </w:rPr>
              <w:t>290371</w:t>
            </w:r>
          </w:p>
        </w:tc>
        <w:tc>
          <w:tcPr>
            <w:tcW w:w="9923" w:type="dxa"/>
            <w:tcBorders>
              <w:top w:val="nil"/>
              <w:left w:val="nil"/>
              <w:bottom w:val="single" w:sz="4" w:space="0" w:color="auto"/>
              <w:right w:val="single" w:sz="4" w:space="0" w:color="auto"/>
            </w:tcBorders>
            <w:shd w:val="clear" w:color="auto" w:fill="auto"/>
            <w:noWrap/>
            <w:hideMark/>
          </w:tcPr>
          <w:p w14:paraId="623F6E17" w14:textId="77777777" w:rsidR="00E83F66" w:rsidRPr="00772251" w:rsidRDefault="00E83F66" w:rsidP="0048591A">
            <w:pPr>
              <w:spacing w:before="60" w:after="60" w:line="240" w:lineRule="auto"/>
              <w:rPr>
                <w:noProof/>
                <w:sz w:val="20"/>
              </w:rPr>
            </w:pPr>
            <w:r>
              <w:rPr>
                <w:noProof/>
                <w:sz w:val="20"/>
              </w:rPr>
              <w:t>-- Klordifluormetan</w:t>
            </w:r>
          </w:p>
        </w:tc>
        <w:tc>
          <w:tcPr>
            <w:tcW w:w="1134" w:type="dxa"/>
            <w:tcBorders>
              <w:top w:val="nil"/>
              <w:left w:val="nil"/>
              <w:bottom w:val="single" w:sz="4" w:space="0" w:color="auto"/>
              <w:right w:val="single" w:sz="4" w:space="0" w:color="auto"/>
            </w:tcBorders>
            <w:shd w:val="clear" w:color="auto" w:fill="auto"/>
            <w:noWrap/>
            <w:vAlign w:val="center"/>
            <w:hideMark/>
          </w:tcPr>
          <w:p w14:paraId="366F60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E2F4F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F1231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32B981" w14:textId="77777777" w:rsidR="00E83F66" w:rsidRPr="00772251" w:rsidRDefault="00E83F66" w:rsidP="0048591A">
            <w:pPr>
              <w:spacing w:before="60" w:after="60" w:line="240" w:lineRule="auto"/>
              <w:jc w:val="center"/>
              <w:rPr>
                <w:noProof/>
                <w:sz w:val="20"/>
              </w:rPr>
            </w:pPr>
            <w:r>
              <w:rPr>
                <w:noProof/>
                <w:sz w:val="20"/>
              </w:rPr>
              <w:t>29037200</w:t>
            </w:r>
          </w:p>
        </w:tc>
        <w:tc>
          <w:tcPr>
            <w:tcW w:w="1086" w:type="dxa"/>
            <w:tcBorders>
              <w:top w:val="nil"/>
              <w:left w:val="nil"/>
              <w:bottom w:val="single" w:sz="4" w:space="0" w:color="auto"/>
              <w:right w:val="single" w:sz="4" w:space="0" w:color="auto"/>
            </w:tcBorders>
            <w:shd w:val="clear" w:color="auto" w:fill="auto"/>
            <w:noWrap/>
            <w:hideMark/>
          </w:tcPr>
          <w:p w14:paraId="7B038D6F" w14:textId="77777777" w:rsidR="00E83F66" w:rsidRPr="00772251" w:rsidRDefault="00E83F66" w:rsidP="0048591A">
            <w:pPr>
              <w:spacing w:before="60" w:after="60" w:line="240" w:lineRule="auto"/>
              <w:jc w:val="center"/>
              <w:rPr>
                <w:noProof/>
                <w:sz w:val="20"/>
              </w:rPr>
            </w:pPr>
            <w:r>
              <w:rPr>
                <w:noProof/>
                <w:sz w:val="20"/>
              </w:rPr>
              <w:t>290372</w:t>
            </w:r>
          </w:p>
        </w:tc>
        <w:tc>
          <w:tcPr>
            <w:tcW w:w="9923" w:type="dxa"/>
            <w:tcBorders>
              <w:top w:val="nil"/>
              <w:left w:val="nil"/>
              <w:bottom w:val="single" w:sz="4" w:space="0" w:color="auto"/>
              <w:right w:val="single" w:sz="4" w:space="0" w:color="auto"/>
            </w:tcBorders>
            <w:shd w:val="clear" w:color="auto" w:fill="auto"/>
            <w:noWrap/>
            <w:hideMark/>
          </w:tcPr>
          <w:p w14:paraId="5255DA07" w14:textId="77777777" w:rsidR="00E83F66" w:rsidRPr="00772251" w:rsidRDefault="00E83F66" w:rsidP="0048591A">
            <w:pPr>
              <w:spacing w:before="60" w:after="60" w:line="240" w:lineRule="auto"/>
              <w:rPr>
                <w:noProof/>
                <w:sz w:val="20"/>
              </w:rPr>
            </w:pPr>
            <w:r>
              <w:rPr>
                <w:noProof/>
                <w:sz w:val="20"/>
              </w:rPr>
              <w:t>-- Diklortrifluorethaner</w:t>
            </w:r>
          </w:p>
        </w:tc>
        <w:tc>
          <w:tcPr>
            <w:tcW w:w="1134" w:type="dxa"/>
            <w:tcBorders>
              <w:top w:val="nil"/>
              <w:left w:val="nil"/>
              <w:bottom w:val="single" w:sz="4" w:space="0" w:color="auto"/>
              <w:right w:val="single" w:sz="4" w:space="0" w:color="auto"/>
            </w:tcBorders>
            <w:shd w:val="clear" w:color="auto" w:fill="auto"/>
            <w:noWrap/>
            <w:vAlign w:val="center"/>
            <w:hideMark/>
          </w:tcPr>
          <w:p w14:paraId="429A1E6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8C2EE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2D6DA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DB55BC" w14:textId="77777777" w:rsidR="00E83F66" w:rsidRPr="00772251" w:rsidRDefault="00E83F66" w:rsidP="008B5034">
            <w:pPr>
              <w:pageBreakBefore/>
              <w:spacing w:before="60" w:after="60" w:line="240" w:lineRule="auto"/>
              <w:jc w:val="center"/>
              <w:rPr>
                <w:noProof/>
                <w:sz w:val="20"/>
              </w:rPr>
            </w:pPr>
            <w:r>
              <w:rPr>
                <w:noProof/>
                <w:sz w:val="20"/>
              </w:rPr>
              <w:t>29037300</w:t>
            </w:r>
          </w:p>
        </w:tc>
        <w:tc>
          <w:tcPr>
            <w:tcW w:w="1086" w:type="dxa"/>
            <w:tcBorders>
              <w:top w:val="nil"/>
              <w:left w:val="nil"/>
              <w:bottom w:val="single" w:sz="4" w:space="0" w:color="auto"/>
              <w:right w:val="single" w:sz="4" w:space="0" w:color="auto"/>
            </w:tcBorders>
            <w:shd w:val="clear" w:color="auto" w:fill="auto"/>
            <w:noWrap/>
            <w:hideMark/>
          </w:tcPr>
          <w:p w14:paraId="7F74F239" w14:textId="77777777" w:rsidR="00E83F66" w:rsidRPr="00772251" w:rsidRDefault="00E83F66" w:rsidP="0048591A">
            <w:pPr>
              <w:spacing w:before="60" w:after="60" w:line="240" w:lineRule="auto"/>
              <w:jc w:val="center"/>
              <w:rPr>
                <w:noProof/>
                <w:sz w:val="20"/>
              </w:rPr>
            </w:pPr>
            <w:r>
              <w:rPr>
                <w:noProof/>
                <w:sz w:val="20"/>
              </w:rPr>
              <w:t>290373</w:t>
            </w:r>
          </w:p>
        </w:tc>
        <w:tc>
          <w:tcPr>
            <w:tcW w:w="9923" w:type="dxa"/>
            <w:tcBorders>
              <w:top w:val="nil"/>
              <w:left w:val="nil"/>
              <w:bottom w:val="single" w:sz="4" w:space="0" w:color="auto"/>
              <w:right w:val="single" w:sz="4" w:space="0" w:color="auto"/>
            </w:tcBorders>
            <w:shd w:val="clear" w:color="auto" w:fill="auto"/>
            <w:noWrap/>
            <w:hideMark/>
          </w:tcPr>
          <w:p w14:paraId="447D683F" w14:textId="77777777" w:rsidR="00E83F66" w:rsidRPr="00772251" w:rsidRDefault="00E83F66" w:rsidP="0048591A">
            <w:pPr>
              <w:spacing w:before="60" w:after="60" w:line="240" w:lineRule="auto"/>
              <w:rPr>
                <w:noProof/>
                <w:sz w:val="20"/>
              </w:rPr>
            </w:pPr>
            <w:r>
              <w:rPr>
                <w:noProof/>
                <w:sz w:val="20"/>
              </w:rPr>
              <w:t>-- Diklorfluorethaner</w:t>
            </w:r>
          </w:p>
        </w:tc>
        <w:tc>
          <w:tcPr>
            <w:tcW w:w="1134" w:type="dxa"/>
            <w:tcBorders>
              <w:top w:val="nil"/>
              <w:left w:val="nil"/>
              <w:bottom w:val="single" w:sz="4" w:space="0" w:color="auto"/>
              <w:right w:val="single" w:sz="4" w:space="0" w:color="auto"/>
            </w:tcBorders>
            <w:shd w:val="clear" w:color="auto" w:fill="auto"/>
            <w:noWrap/>
            <w:vAlign w:val="center"/>
            <w:hideMark/>
          </w:tcPr>
          <w:p w14:paraId="1A1516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06350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2D91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D4F2F8" w14:textId="77777777" w:rsidR="00E83F66" w:rsidRPr="00772251" w:rsidRDefault="00E83F66" w:rsidP="0048591A">
            <w:pPr>
              <w:spacing w:before="60" w:after="60" w:line="240" w:lineRule="auto"/>
              <w:jc w:val="center"/>
              <w:rPr>
                <w:noProof/>
                <w:sz w:val="20"/>
              </w:rPr>
            </w:pPr>
            <w:r>
              <w:rPr>
                <w:noProof/>
                <w:sz w:val="20"/>
              </w:rPr>
              <w:t>29037400</w:t>
            </w:r>
          </w:p>
        </w:tc>
        <w:tc>
          <w:tcPr>
            <w:tcW w:w="1086" w:type="dxa"/>
            <w:tcBorders>
              <w:top w:val="nil"/>
              <w:left w:val="nil"/>
              <w:bottom w:val="single" w:sz="4" w:space="0" w:color="auto"/>
              <w:right w:val="single" w:sz="4" w:space="0" w:color="auto"/>
            </w:tcBorders>
            <w:shd w:val="clear" w:color="auto" w:fill="auto"/>
            <w:noWrap/>
            <w:hideMark/>
          </w:tcPr>
          <w:p w14:paraId="4879D043" w14:textId="77777777" w:rsidR="00E83F66" w:rsidRPr="00772251" w:rsidRDefault="00E83F66" w:rsidP="0048591A">
            <w:pPr>
              <w:spacing w:before="60" w:after="60" w:line="240" w:lineRule="auto"/>
              <w:jc w:val="center"/>
              <w:rPr>
                <w:noProof/>
                <w:sz w:val="20"/>
              </w:rPr>
            </w:pPr>
            <w:r>
              <w:rPr>
                <w:noProof/>
                <w:sz w:val="20"/>
              </w:rPr>
              <w:t>290374</w:t>
            </w:r>
          </w:p>
        </w:tc>
        <w:tc>
          <w:tcPr>
            <w:tcW w:w="9923" w:type="dxa"/>
            <w:tcBorders>
              <w:top w:val="nil"/>
              <w:left w:val="nil"/>
              <w:bottom w:val="single" w:sz="4" w:space="0" w:color="auto"/>
              <w:right w:val="single" w:sz="4" w:space="0" w:color="auto"/>
            </w:tcBorders>
            <w:shd w:val="clear" w:color="auto" w:fill="auto"/>
            <w:noWrap/>
            <w:hideMark/>
          </w:tcPr>
          <w:p w14:paraId="04376EB7" w14:textId="77777777" w:rsidR="00E83F66" w:rsidRPr="00772251" w:rsidRDefault="00E83F66" w:rsidP="0048591A">
            <w:pPr>
              <w:spacing w:before="60" w:after="60" w:line="240" w:lineRule="auto"/>
              <w:rPr>
                <w:noProof/>
                <w:sz w:val="20"/>
              </w:rPr>
            </w:pPr>
            <w:r>
              <w:rPr>
                <w:noProof/>
                <w:sz w:val="20"/>
              </w:rPr>
              <w:t>-- Klordifluorethaner</w:t>
            </w:r>
          </w:p>
        </w:tc>
        <w:tc>
          <w:tcPr>
            <w:tcW w:w="1134" w:type="dxa"/>
            <w:tcBorders>
              <w:top w:val="nil"/>
              <w:left w:val="nil"/>
              <w:bottom w:val="single" w:sz="4" w:space="0" w:color="auto"/>
              <w:right w:val="single" w:sz="4" w:space="0" w:color="auto"/>
            </w:tcBorders>
            <w:shd w:val="clear" w:color="auto" w:fill="auto"/>
            <w:noWrap/>
            <w:vAlign w:val="center"/>
            <w:hideMark/>
          </w:tcPr>
          <w:p w14:paraId="5D9F03D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6288F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FA106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3B4050" w14:textId="77777777" w:rsidR="00E83F66" w:rsidRPr="00772251" w:rsidRDefault="00E83F66" w:rsidP="0048591A">
            <w:pPr>
              <w:spacing w:before="60" w:after="60" w:line="240" w:lineRule="auto"/>
              <w:jc w:val="center"/>
              <w:rPr>
                <w:noProof/>
                <w:sz w:val="20"/>
              </w:rPr>
            </w:pPr>
            <w:r>
              <w:rPr>
                <w:noProof/>
                <w:sz w:val="20"/>
              </w:rPr>
              <w:t>29037500</w:t>
            </w:r>
          </w:p>
        </w:tc>
        <w:tc>
          <w:tcPr>
            <w:tcW w:w="1086" w:type="dxa"/>
            <w:tcBorders>
              <w:top w:val="nil"/>
              <w:left w:val="nil"/>
              <w:bottom w:val="single" w:sz="4" w:space="0" w:color="auto"/>
              <w:right w:val="single" w:sz="4" w:space="0" w:color="auto"/>
            </w:tcBorders>
            <w:shd w:val="clear" w:color="auto" w:fill="auto"/>
            <w:noWrap/>
            <w:hideMark/>
          </w:tcPr>
          <w:p w14:paraId="7E1F376B" w14:textId="77777777" w:rsidR="00E83F66" w:rsidRPr="00772251" w:rsidRDefault="00E83F66" w:rsidP="0048591A">
            <w:pPr>
              <w:spacing w:before="60" w:after="60" w:line="240" w:lineRule="auto"/>
              <w:jc w:val="center"/>
              <w:rPr>
                <w:noProof/>
                <w:sz w:val="20"/>
              </w:rPr>
            </w:pPr>
            <w:r>
              <w:rPr>
                <w:noProof/>
                <w:sz w:val="20"/>
              </w:rPr>
              <w:t>290375</w:t>
            </w:r>
          </w:p>
        </w:tc>
        <w:tc>
          <w:tcPr>
            <w:tcW w:w="9923" w:type="dxa"/>
            <w:tcBorders>
              <w:top w:val="nil"/>
              <w:left w:val="nil"/>
              <w:bottom w:val="single" w:sz="4" w:space="0" w:color="auto"/>
              <w:right w:val="single" w:sz="4" w:space="0" w:color="auto"/>
            </w:tcBorders>
            <w:shd w:val="clear" w:color="auto" w:fill="auto"/>
            <w:noWrap/>
            <w:hideMark/>
          </w:tcPr>
          <w:p w14:paraId="0E9DF577" w14:textId="77777777" w:rsidR="00E83F66" w:rsidRPr="00772251" w:rsidRDefault="00E83F66" w:rsidP="0048591A">
            <w:pPr>
              <w:spacing w:before="60" w:after="60" w:line="240" w:lineRule="auto"/>
              <w:rPr>
                <w:noProof/>
                <w:sz w:val="20"/>
              </w:rPr>
            </w:pPr>
            <w:r>
              <w:rPr>
                <w:noProof/>
                <w:sz w:val="20"/>
              </w:rPr>
              <w:t>-- Diklorpentafluorpropaner</w:t>
            </w:r>
          </w:p>
        </w:tc>
        <w:tc>
          <w:tcPr>
            <w:tcW w:w="1134" w:type="dxa"/>
            <w:tcBorders>
              <w:top w:val="nil"/>
              <w:left w:val="nil"/>
              <w:bottom w:val="single" w:sz="4" w:space="0" w:color="auto"/>
              <w:right w:val="single" w:sz="4" w:space="0" w:color="auto"/>
            </w:tcBorders>
            <w:shd w:val="clear" w:color="auto" w:fill="auto"/>
            <w:noWrap/>
            <w:vAlign w:val="center"/>
            <w:hideMark/>
          </w:tcPr>
          <w:p w14:paraId="5CDE97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721E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58B91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553A41" w14:textId="77777777" w:rsidR="00E83F66" w:rsidRPr="00772251" w:rsidRDefault="00E83F66" w:rsidP="0048591A">
            <w:pPr>
              <w:spacing w:before="60" w:after="60" w:line="240" w:lineRule="auto"/>
              <w:jc w:val="center"/>
              <w:rPr>
                <w:noProof/>
                <w:sz w:val="20"/>
              </w:rPr>
            </w:pPr>
            <w:r>
              <w:rPr>
                <w:noProof/>
                <w:sz w:val="20"/>
              </w:rPr>
              <w:t>29037600</w:t>
            </w:r>
          </w:p>
        </w:tc>
        <w:tc>
          <w:tcPr>
            <w:tcW w:w="1086" w:type="dxa"/>
            <w:tcBorders>
              <w:top w:val="nil"/>
              <w:left w:val="nil"/>
              <w:bottom w:val="single" w:sz="4" w:space="0" w:color="auto"/>
              <w:right w:val="single" w:sz="4" w:space="0" w:color="auto"/>
            </w:tcBorders>
            <w:shd w:val="clear" w:color="auto" w:fill="auto"/>
            <w:noWrap/>
            <w:hideMark/>
          </w:tcPr>
          <w:p w14:paraId="62A8B7D6" w14:textId="77777777" w:rsidR="00E83F66" w:rsidRPr="00772251" w:rsidRDefault="00E83F66" w:rsidP="0048591A">
            <w:pPr>
              <w:spacing w:before="60" w:after="60" w:line="240" w:lineRule="auto"/>
              <w:jc w:val="center"/>
              <w:rPr>
                <w:noProof/>
                <w:sz w:val="20"/>
              </w:rPr>
            </w:pPr>
            <w:r>
              <w:rPr>
                <w:noProof/>
                <w:sz w:val="20"/>
              </w:rPr>
              <w:t>290376</w:t>
            </w:r>
          </w:p>
        </w:tc>
        <w:tc>
          <w:tcPr>
            <w:tcW w:w="9923" w:type="dxa"/>
            <w:tcBorders>
              <w:top w:val="nil"/>
              <w:left w:val="nil"/>
              <w:bottom w:val="single" w:sz="4" w:space="0" w:color="auto"/>
              <w:right w:val="single" w:sz="4" w:space="0" w:color="auto"/>
            </w:tcBorders>
            <w:shd w:val="clear" w:color="auto" w:fill="auto"/>
            <w:noWrap/>
            <w:hideMark/>
          </w:tcPr>
          <w:p w14:paraId="7DA17FFA" w14:textId="77777777" w:rsidR="00E83F66" w:rsidRPr="00772251" w:rsidRDefault="00E83F66" w:rsidP="0048591A">
            <w:pPr>
              <w:spacing w:before="60" w:after="60" w:line="240" w:lineRule="auto"/>
              <w:rPr>
                <w:noProof/>
                <w:sz w:val="20"/>
              </w:rPr>
            </w:pPr>
            <w:r>
              <w:rPr>
                <w:noProof/>
                <w:sz w:val="20"/>
              </w:rPr>
              <w:t>-- Bromklordifluormetan, bromtrifluormetan og dibromtetrafluorethaner</w:t>
            </w:r>
          </w:p>
        </w:tc>
        <w:tc>
          <w:tcPr>
            <w:tcW w:w="1134" w:type="dxa"/>
            <w:tcBorders>
              <w:top w:val="nil"/>
              <w:left w:val="nil"/>
              <w:bottom w:val="single" w:sz="4" w:space="0" w:color="auto"/>
              <w:right w:val="single" w:sz="4" w:space="0" w:color="auto"/>
            </w:tcBorders>
            <w:shd w:val="clear" w:color="auto" w:fill="auto"/>
            <w:noWrap/>
            <w:vAlign w:val="center"/>
            <w:hideMark/>
          </w:tcPr>
          <w:p w14:paraId="37B7A7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B351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B4F5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C29D52" w14:textId="77777777" w:rsidR="00E83F66" w:rsidRPr="00772251" w:rsidRDefault="00E83F66" w:rsidP="0048591A">
            <w:pPr>
              <w:spacing w:before="60" w:after="60" w:line="240" w:lineRule="auto"/>
              <w:jc w:val="center"/>
              <w:rPr>
                <w:noProof/>
                <w:sz w:val="20"/>
              </w:rPr>
            </w:pPr>
            <w:r>
              <w:rPr>
                <w:noProof/>
                <w:sz w:val="20"/>
              </w:rPr>
              <w:t>29037700</w:t>
            </w:r>
          </w:p>
        </w:tc>
        <w:tc>
          <w:tcPr>
            <w:tcW w:w="1086" w:type="dxa"/>
            <w:tcBorders>
              <w:top w:val="nil"/>
              <w:left w:val="nil"/>
              <w:bottom w:val="single" w:sz="4" w:space="0" w:color="auto"/>
              <w:right w:val="single" w:sz="4" w:space="0" w:color="auto"/>
            </w:tcBorders>
            <w:shd w:val="clear" w:color="auto" w:fill="auto"/>
            <w:noWrap/>
            <w:hideMark/>
          </w:tcPr>
          <w:p w14:paraId="241A426F" w14:textId="77777777" w:rsidR="00E83F66" w:rsidRPr="00772251" w:rsidRDefault="00E83F66" w:rsidP="0048591A">
            <w:pPr>
              <w:spacing w:before="60" w:after="60" w:line="240" w:lineRule="auto"/>
              <w:jc w:val="center"/>
              <w:rPr>
                <w:noProof/>
                <w:sz w:val="20"/>
              </w:rPr>
            </w:pPr>
            <w:r>
              <w:rPr>
                <w:noProof/>
                <w:sz w:val="20"/>
              </w:rPr>
              <w:t>290377</w:t>
            </w:r>
          </w:p>
        </w:tc>
        <w:tc>
          <w:tcPr>
            <w:tcW w:w="9923" w:type="dxa"/>
            <w:tcBorders>
              <w:top w:val="nil"/>
              <w:left w:val="nil"/>
              <w:bottom w:val="single" w:sz="4" w:space="0" w:color="auto"/>
              <w:right w:val="single" w:sz="4" w:space="0" w:color="auto"/>
            </w:tcBorders>
            <w:shd w:val="clear" w:color="auto" w:fill="auto"/>
            <w:noWrap/>
            <w:hideMark/>
          </w:tcPr>
          <w:p w14:paraId="1E7368AE" w14:textId="77777777" w:rsidR="00E83F66" w:rsidRPr="00772251" w:rsidRDefault="00E83F66" w:rsidP="0048591A">
            <w:pPr>
              <w:spacing w:before="60" w:after="60" w:line="240" w:lineRule="auto"/>
              <w:rPr>
                <w:noProof/>
                <w:sz w:val="20"/>
              </w:rPr>
            </w:pPr>
            <w:r>
              <w:rPr>
                <w:noProof/>
                <w:sz w:val="20"/>
              </w:rPr>
              <w:t>-- Andre derivater, perhalogeneret udelukkende med fluor og klor</w:t>
            </w:r>
          </w:p>
        </w:tc>
        <w:tc>
          <w:tcPr>
            <w:tcW w:w="1134" w:type="dxa"/>
            <w:tcBorders>
              <w:top w:val="nil"/>
              <w:left w:val="nil"/>
              <w:bottom w:val="single" w:sz="4" w:space="0" w:color="auto"/>
              <w:right w:val="single" w:sz="4" w:space="0" w:color="auto"/>
            </w:tcBorders>
            <w:shd w:val="clear" w:color="auto" w:fill="auto"/>
            <w:noWrap/>
            <w:vAlign w:val="center"/>
            <w:hideMark/>
          </w:tcPr>
          <w:p w14:paraId="4C83923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8CE1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B09B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4B3E92" w14:textId="77777777" w:rsidR="00E83F66" w:rsidRPr="00772251" w:rsidRDefault="00E83F66" w:rsidP="0048591A">
            <w:pPr>
              <w:spacing w:before="60" w:after="60" w:line="240" w:lineRule="auto"/>
              <w:jc w:val="center"/>
              <w:rPr>
                <w:noProof/>
                <w:sz w:val="20"/>
              </w:rPr>
            </w:pPr>
            <w:r>
              <w:rPr>
                <w:noProof/>
                <w:sz w:val="20"/>
              </w:rPr>
              <w:t>29037800</w:t>
            </w:r>
          </w:p>
        </w:tc>
        <w:tc>
          <w:tcPr>
            <w:tcW w:w="1086" w:type="dxa"/>
            <w:tcBorders>
              <w:top w:val="nil"/>
              <w:left w:val="nil"/>
              <w:bottom w:val="single" w:sz="4" w:space="0" w:color="auto"/>
              <w:right w:val="single" w:sz="4" w:space="0" w:color="auto"/>
            </w:tcBorders>
            <w:shd w:val="clear" w:color="auto" w:fill="auto"/>
            <w:noWrap/>
            <w:hideMark/>
          </w:tcPr>
          <w:p w14:paraId="6BAC26BA" w14:textId="77777777" w:rsidR="00E83F66" w:rsidRPr="00772251" w:rsidRDefault="00E83F66" w:rsidP="0048591A">
            <w:pPr>
              <w:spacing w:before="60" w:after="60" w:line="240" w:lineRule="auto"/>
              <w:jc w:val="center"/>
              <w:rPr>
                <w:noProof/>
                <w:sz w:val="20"/>
              </w:rPr>
            </w:pPr>
            <w:r>
              <w:rPr>
                <w:noProof/>
                <w:sz w:val="20"/>
              </w:rPr>
              <w:t>290378</w:t>
            </w:r>
          </w:p>
        </w:tc>
        <w:tc>
          <w:tcPr>
            <w:tcW w:w="9923" w:type="dxa"/>
            <w:tcBorders>
              <w:top w:val="nil"/>
              <w:left w:val="nil"/>
              <w:bottom w:val="single" w:sz="4" w:space="0" w:color="auto"/>
              <w:right w:val="single" w:sz="4" w:space="0" w:color="auto"/>
            </w:tcBorders>
            <w:shd w:val="clear" w:color="auto" w:fill="auto"/>
            <w:noWrap/>
            <w:hideMark/>
          </w:tcPr>
          <w:p w14:paraId="4656968B" w14:textId="77777777" w:rsidR="00E83F66" w:rsidRPr="00772251" w:rsidRDefault="00E83F66" w:rsidP="0048591A">
            <w:pPr>
              <w:spacing w:before="60" w:after="60" w:line="240" w:lineRule="auto"/>
              <w:rPr>
                <w:noProof/>
                <w:sz w:val="20"/>
              </w:rPr>
            </w:pPr>
            <w:r>
              <w:rPr>
                <w:noProof/>
                <w:sz w:val="20"/>
              </w:rPr>
              <w:t>-- Andre perhalogenerede derivater</w:t>
            </w:r>
          </w:p>
        </w:tc>
        <w:tc>
          <w:tcPr>
            <w:tcW w:w="1134" w:type="dxa"/>
            <w:tcBorders>
              <w:top w:val="nil"/>
              <w:left w:val="nil"/>
              <w:bottom w:val="single" w:sz="4" w:space="0" w:color="auto"/>
              <w:right w:val="single" w:sz="4" w:space="0" w:color="auto"/>
            </w:tcBorders>
            <w:shd w:val="clear" w:color="auto" w:fill="auto"/>
            <w:noWrap/>
            <w:vAlign w:val="center"/>
            <w:hideMark/>
          </w:tcPr>
          <w:p w14:paraId="02DA3E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A6D1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F2EB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4A7228" w14:textId="77777777" w:rsidR="00E83F66" w:rsidRPr="00772251" w:rsidRDefault="00E83F66" w:rsidP="0048591A">
            <w:pPr>
              <w:spacing w:before="60" w:after="60" w:line="240" w:lineRule="auto"/>
              <w:jc w:val="center"/>
              <w:rPr>
                <w:noProof/>
                <w:sz w:val="20"/>
              </w:rPr>
            </w:pPr>
            <w:r>
              <w:rPr>
                <w:noProof/>
                <w:sz w:val="20"/>
              </w:rPr>
              <w:t>29037900</w:t>
            </w:r>
          </w:p>
        </w:tc>
        <w:tc>
          <w:tcPr>
            <w:tcW w:w="1086" w:type="dxa"/>
            <w:tcBorders>
              <w:top w:val="nil"/>
              <w:left w:val="nil"/>
              <w:bottom w:val="single" w:sz="4" w:space="0" w:color="auto"/>
              <w:right w:val="single" w:sz="4" w:space="0" w:color="auto"/>
            </w:tcBorders>
            <w:shd w:val="clear" w:color="auto" w:fill="auto"/>
            <w:noWrap/>
            <w:hideMark/>
          </w:tcPr>
          <w:p w14:paraId="640A2BF7" w14:textId="77777777" w:rsidR="00E83F66" w:rsidRPr="00772251" w:rsidRDefault="00E83F66" w:rsidP="0048591A">
            <w:pPr>
              <w:spacing w:before="60" w:after="60" w:line="240" w:lineRule="auto"/>
              <w:jc w:val="center"/>
              <w:rPr>
                <w:noProof/>
                <w:sz w:val="20"/>
              </w:rPr>
            </w:pPr>
            <w:r>
              <w:rPr>
                <w:noProof/>
                <w:sz w:val="20"/>
              </w:rPr>
              <w:t>290379</w:t>
            </w:r>
          </w:p>
        </w:tc>
        <w:tc>
          <w:tcPr>
            <w:tcW w:w="9923" w:type="dxa"/>
            <w:tcBorders>
              <w:top w:val="nil"/>
              <w:left w:val="nil"/>
              <w:bottom w:val="single" w:sz="4" w:space="0" w:color="auto"/>
              <w:right w:val="single" w:sz="4" w:space="0" w:color="auto"/>
            </w:tcBorders>
            <w:shd w:val="clear" w:color="auto" w:fill="auto"/>
            <w:noWrap/>
            <w:hideMark/>
          </w:tcPr>
          <w:p w14:paraId="75458ED9"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08861F2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6612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672C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47D9B6" w14:textId="77777777" w:rsidR="00E83F66" w:rsidRPr="00772251" w:rsidRDefault="00E83F66" w:rsidP="0048591A">
            <w:pPr>
              <w:spacing w:before="60" w:after="60" w:line="240" w:lineRule="auto"/>
              <w:jc w:val="center"/>
              <w:rPr>
                <w:noProof/>
                <w:sz w:val="20"/>
              </w:rPr>
            </w:pPr>
            <w:r>
              <w:rPr>
                <w:noProof/>
                <w:sz w:val="20"/>
              </w:rPr>
              <w:t>29038100</w:t>
            </w:r>
          </w:p>
        </w:tc>
        <w:tc>
          <w:tcPr>
            <w:tcW w:w="1086" w:type="dxa"/>
            <w:tcBorders>
              <w:top w:val="nil"/>
              <w:left w:val="nil"/>
              <w:bottom w:val="single" w:sz="4" w:space="0" w:color="auto"/>
              <w:right w:val="single" w:sz="4" w:space="0" w:color="auto"/>
            </w:tcBorders>
            <w:shd w:val="clear" w:color="auto" w:fill="auto"/>
            <w:noWrap/>
            <w:hideMark/>
          </w:tcPr>
          <w:p w14:paraId="3B77E5BF" w14:textId="77777777" w:rsidR="00E83F66" w:rsidRPr="00772251" w:rsidRDefault="00E83F66" w:rsidP="0048591A">
            <w:pPr>
              <w:spacing w:before="60" w:after="60" w:line="240" w:lineRule="auto"/>
              <w:jc w:val="center"/>
              <w:rPr>
                <w:noProof/>
                <w:sz w:val="20"/>
              </w:rPr>
            </w:pPr>
            <w:r>
              <w:rPr>
                <w:noProof/>
                <w:sz w:val="20"/>
              </w:rPr>
              <w:t>290381</w:t>
            </w:r>
          </w:p>
        </w:tc>
        <w:tc>
          <w:tcPr>
            <w:tcW w:w="9923" w:type="dxa"/>
            <w:tcBorders>
              <w:top w:val="nil"/>
              <w:left w:val="nil"/>
              <w:bottom w:val="single" w:sz="4" w:space="0" w:color="auto"/>
              <w:right w:val="single" w:sz="4" w:space="0" w:color="auto"/>
            </w:tcBorders>
            <w:shd w:val="clear" w:color="auto" w:fill="auto"/>
            <w:noWrap/>
            <w:hideMark/>
          </w:tcPr>
          <w:p w14:paraId="01B5A6EF" w14:textId="1E313DAE" w:rsidR="00E83F66" w:rsidRPr="00772251" w:rsidRDefault="00E83F66" w:rsidP="007057C0">
            <w:pPr>
              <w:spacing w:before="60" w:after="60" w:line="240" w:lineRule="auto"/>
              <w:rPr>
                <w:noProof/>
                <w:sz w:val="20"/>
              </w:rPr>
            </w:pPr>
            <w:r>
              <w:rPr>
                <w:noProof/>
                <w:sz w:val="20"/>
              </w:rPr>
              <w:t>-- 1,2,3,4,5,6-Hexaklorcyclohexan (HCH (ISO)), herunder lindan (ISO, INN)</w:t>
            </w:r>
          </w:p>
        </w:tc>
        <w:tc>
          <w:tcPr>
            <w:tcW w:w="1134" w:type="dxa"/>
            <w:tcBorders>
              <w:top w:val="nil"/>
              <w:left w:val="nil"/>
              <w:bottom w:val="single" w:sz="4" w:space="0" w:color="auto"/>
              <w:right w:val="single" w:sz="4" w:space="0" w:color="auto"/>
            </w:tcBorders>
            <w:shd w:val="clear" w:color="auto" w:fill="auto"/>
            <w:noWrap/>
            <w:vAlign w:val="center"/>
            <w:hideMark/>
          </w:tcPr>
          <w:p w14:paraId="30D1CA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4FD33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64706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2F122F" w14:textId="77777777" w:rsidR="00E83F66" w:rsidRPr="00772251" w:rsidRDefault="00E83F66" w:rsidP="0048591A">
            <w:pPr>
              <w:spacing w:before="60" w:after="60" w:line="240" w:lineRule="auto"/>
              <w:jc w:val="center"/>
              <w:rPr>
                <w:noProof/>
                <w:sz w:val="20"/>
              </w:rPr>
            </w:pPr>
            <w:r>
              <w:rPr>
                <w:noProof/>
                <w:sz w:val="20"/>
              </w:rPr>
              <w:t>29038200</w:t>
            </w:r>
          </w:p>
        </w:tc>
        <w:tc>
          <w:tcPr>
            <w:tcW w:w="1086" w:type="dxa"/>
            <w:tcBorders>
              <w:top w:val="nil"/>
              <w:left w:val="nil"/>
              <w:bottom w:val="single" w:sz="4" w:space="0" w:color="auto"/>
              <w:right w:val="single" w:sz="4" w:space="0" w:color="auto"/>
            </w:tcBorders>
            <w:shd w:val="clear" w:color="auto" w:fill="auto"/>
            <w:noWrap/>
            <w:hideMark/>
          </w:tcPr>
          <w:p w14:paraId="15D98120" w14:textId="77777777" w:rsidR="00E83F66" w:rsidRPr="00772251" w:rsidRDefault="00E83F66" w:rsidP="0048591A">
            <w:pPr>
              <w:spacing w:before="60" w:after="60" w:line="240" w:lineRule="auto"/>
              <w:jc w:val="center"/>
              <w:rPr>
                <w:noProof/>
                <w:sz w:val="20"/>
              </w:rPr>
            </w:pPr>
            <w:r>
              <w:rPr>
                <w:noProof/>
                <w:sz w:val="20"/>
              </w:rPr>
              <w:t>290382</w:t>
            </w:r>
          </w:p>
        </w:tc>
        <w:tc>
          <w:tcPr>
            <w:tcW w:w="9923" w:type="dxa"/>
            <w:tcBorders>
              <w:top w:val="nil"/>
              <w:left w:val="nil"/>
              <w:bottom w:val="single" w:sz="4" w:space="0" w:color="auto"/>
              <w:right w:val="single" w:sz="4" w:space="0" w:color="auto"/>
            </w:tcBorders>
            <w:shd w:val="clear" w:color="auto" w:fill="auto"/>
            <w:noWrap/>
            <w:hideMark/>
          </w:tcPr>
          <w:p w14:paraId="543B5941" w14:textId="77777777" w:rsidR="00E83F66" w:rsidRPr="00772251" w:rsidRDefault="00E83F66" w:rsidP="0048591A">
            <w:pPr>
              <w:spacing w:before="60" w:after="60" w:line="240" w:lineRule="auto"/>
              <w:rPr>
                <w:noProof/>
                <w:sz w:val="20"/>
              </w:rPr>
            </w:pPr>
            <w:r>
              <w:rPr>
                <w:noProof/>
                <w:sz w:val="20"/>
              </w:rPr>
              <w:t>-- Aldrin (ISO), klordan (ISO) og heptaklor (ISO)</w:t>
            </w:r>
          </w:p>
        </w:tc>
        <w:tc>
          <w:tcPr>
            <w:tcW w:w="1134" w:type="dxa"/>
            <w:tcBorders>
              <w:top w:val="nil"/>
              <w:left w:val="nil"/>
              <w:bottom w:val="single" w:sz="4" w:space="0" w:color="auto"/>
              <w:right w:val="single" w:sz="4" w:space="0" w:color="auto"/>
            </w:tcBorders>
            <w:shd w:val="clear" w:color="auto" w:fill="auto"/>
            <w:noWrap/>
            <w:vAlign w:val="center"/>
            <w:hideMark/>
          </w:tcPr>
          <w:p w14:paraId="03DBE80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61577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6B1A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38FDE7" w14:textId="77777777" w:rsidR="00E83F66" w:rsidRPr="00772251" w:rsidRDefault="00E83F66" w:rsidP="0048591A">
            <w:pPr>
              <w:spacing w:before="60" w:after="60" w:line="240" w:lineRule="auto"/>
              <w:jc w:val="center"/>
              <w:rPr>
                <w:noProof/>
                <w:sz w:val="20"/>
              </w:rPr>
            </w:pPr>
            <w:r>
              <w:rPr>
                <w:noProof/>
                <w:sz w:val="20"/>
              </w:rPr>
              <w:t>29038900</w:t>
            </w:r>
          </w:p>
        </w:tc>
        <w:tc>
          <w:tcPr>
            <w:tcW w:w="1086" w:type="dxa"/>
            <w:tcBorders>
              <w:top w:val="nil"/>
              <w:left w:val="nil"/>
              <w:bottom w:val="single" w:sz="4" w:space="0" w:color="auto"/>
              <w:right w:val="single" w:sz="4" w:space="0" w:color="auto"/>
            </w:tcBorders>
            <w:shd w:val="clear" w:color="auto" w:fill="auto"/>
            <w:noWrap/>
            <w:hideMark/>
          </w:tcPr>
          <w:p w14:paraId="647162B4" w14:textId="77777777" w:rsidR="00E83F66" w:rsidRPr="00772251" w:rsidRDefault="00E83F66" w:rsidP="0048591A">
            <w:pPr>
              <w:spacing w:before="60" w:after="60" w:line="240" w:lineRule="auto"/>
              <w:jc w:val="center"/>
              <w:rPr>
                <w:noProof/>
                <w:sz w:val="20"/>
              </w:rPr>
            </w:pPr>
            <w:r>
              <w:rPr>
                <w:noProof/>
                <w:sz w:val="20"/>
              </w:rPr>
              <w:t>290389</w:t>
            </w:r>
          </w:p>
        </w:tc>
        <w:tc>
          <w:tcPr>
            <w:tcW w:w="9923" w:type="dxa"/>
            <w:tcBorders>
              <w:top w:val="nil"/>
              <w:left w:val="nil"/>
              <w:bottom w:val="single" w:sz="4" w:space="0" w:color="auto"/>
              <w:right w:val="single" w:sz="4" w:space="0" w:color="auto"/>
            </w:tcBorders>
            <w:shd w:val="clear" w:color="auto" w:fill="auto"/>
            <w:noWrap/>
            <w:hideMark/>
          </w:tcPr>
          <w:p w14:paraId="6CE480C9"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152D805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A1D4B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B941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E63610" w14:textId="77777777" w:rsidR="00E83F66" w:rsidRPr="00772251" w:rsidRDefault="00E83F66" w:rsidP="0048591A">
            <w:pPr>
              <w:spacing w:before="60" w:after="60" w:line="240" w:lineRule="auto"/>
              <w:jc w:val="center"/>
              <w:rPr>
                <w:noProof/>
                <w:sz w:val="20"/>
              </w:rPr>
            </w:pPr>
            <w:r>
              <w:rPr>
                <w:noProof/>
                <w:sz w:val="20"/>
              </w:rPr>
              <w:t>29039100</w:t>
            </w:r>
          </w:p>
        </w:tc>
        <w:tc>
          <w:tcPr>
            <w:tcW w:w="1086" w:type="dxa"/>
            <w:tcBorders>
              <w:top w:val="nil"/>
              <w:left w:val="nil"/>
              <w:bottom w:val="single" w:sz="4" w:space="0" w:color="auto"/>
              <w:right w:val="single" w:sz="4" w:space="0" w:color="auto"/>
            </w:tcBorders>
            <w:shd w:val="clear" w:color="auto" w:fill="auto"/>
            <w:noWrap/>
            <w:hideMark/>
          </w:tcPr>
          <w:p w14:paraId="79B4EF68" w14:textId="77777777" w:rsidR="00E83F66" w:rsidRPr="00772251" w:rsidRDefault="00E83F66" w:rsidP="0048591A">
            <w:pPr>
              <w:spacing w:before="60" w:after="60" w:line="240" w:lineRule="auto"/>
              <w:jc w:val="center"/>
              <w:rPr>
                <w:noProof/>
                <w:sz w:val="20"/>
              </w:rPr>
            </w:pPr>
            <w:r>
              <w:rPr>
                <w:noProof/>
                <w:sz w:val="20"/>
              </w:rPr>
              <w:t>290391</w:t>
            </w:r>
          </w:p>
        </w:tc>
        <w:tc>
          <w:tcPr>
            <w:tcW w:w="9923" w:type="dxa"/>
            <w:tcBorders>
              <w:top w:val="nil"/>
              <w:left w:val="nil"/>
              <w:bottom w:val="single" w:sz="4" w:space="0" w:color="auto"/>
              <w:right w:val="single" w:sz="4" w:space="0" w:color="auto"/>
            </w:tcBorders>
            <w:shd w:val="clear" w:color="auto" w:fill="auto"/>
            <w:noWrap/>
            <w:hideMark/>
          </w:tcPr>
          <w:p w14:paraId="2D5162B1" w14:textId="77777777" w:rsidR="00E83F66" w:rsidRPr="00772251" w:rsidRDefault="00E83F66" w:rsidP="0048591A">
            <w:pPr>
              <w:spacing w:before="60" w:after="60" w:line="240" w:lineRule="auto"/>
              <w:rPr>
                <w:noProof/>
                <w:sz w:val="20"/>
              </w:rPr>
            </w:pPr>
            <w:r>
              <w:rPr>
                <w:noProof/>
                <w:sz w:val="20"/>
              </w:rPr>
              <w:t>-- Klorbenzen, o-diklorbenzen og p-diklorbenzen</w:t>
            </w:r>
          </w:p>
        </w:tc>
        <w:tc>
          <w:tcPr>
            <w:tcW w:w="1134" w:type="dxa"/>
            <w:tcBorders>
              <w:top w:val="nil"/>
              <w:left w:val="nil"/>
              <w:bottom w:val="single" w:sz="4" w:space="0" w:color="auto"/>
              <w:right w:val="single" w:sz="4" w:space="0" w:color="auto"/>
            </w:tcBorders>
            <w:shd w:val="clear" w:color="auto" w:fill="auto"/>
            <w:noWrap/>
            <w:vAlign w:val="center"/>
            <w:hideMark/>
          </w:tcPr>
          <w:p w14:paraId="2643E82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2E27C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9815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0E0DA3" w14:textId="77777777" w:rsidR="00E83F66" w:rsidRPr="00772251" w:rsidRDefault="00E83F66" w:rsidP="0048591A">
            <w:pPr>
              <w:spacing w:before="60" w:after="60" w:line="240" w:lineRule="auto"/>
              <w:jc w:val="center"/>
              <w:rPr>
                <w:noProof/>
                <w:sz w:val="20"/>
              </w:rPr>
            </w:pPr>
            <w:r>
              <w:rPr>
                <w:noProof/>
                <w:sz w:val="20"/>
              </w:rPr>
              <w:t>29039200</w:t>
            </w:r>
          </w:p>
        </w:tc>
        <w:tc>
          <w:tcPr>
            <w:tcW w:w="1086" w:type="dxa"/>
            <w:tcBorders>
              <w:top w:val="nil"/>
              <w:left w:val="nil"/>
              <w:bottom w:val="single" w:sz="4" w:space="0" w:color="auto"/>
              <w:right w:val="single" w:sz="4" w:space="0" w:color="auto"/>
            </w:tcBorders>
            <w:shd w:val="clear" w:color="auto" w:fill="auto"/>
            <w:noWrap/>
            <w:hideMark/>
          </w:tcPr>
          <w:p w14:paraId="372E1988" w14:textId="77777777" w:rsidR="00E83F66" w:rsidRPr="00772251" w:rsidRDefault="00E83F66" w:rsidP="0048591A">
            <w:pPr>
              <w:spacing w:before="60" w:after="60" w:line="240" w:lineRule="auto"/>
              <w:jc w:val="center"/>
              <w:rPr>
                <w:noProof/>
                <w:sz w:val="20"/>
              </w:rPr>
            </w:pPr>
            <w:r>
              <w:rPr>
                <w:noProof/>
                <w:sz w:val="20"/>
              </w:rPr>
              <w:t>290392</w:t>
            </w:r>
          </w:p>
        </w:tc>
        <w:tc>
          <w:tcPr>
            <w:tcW w:w="9923" w:type="dxa"/>
            <w:tcBorders>
              <w:top w:val="nil"/>
              <w:left w:val="nil"/>
              <w:bottom w:val="single" w:sz="4" w:space="0" w:color="auto"/>
              <w:right w:val="single" w:sz="4" w:space="0" w:color="auto"/>
            </w:tcBorders>
            <w:shd w:val="clear" w:color="auto" w:fill="auto"/>
            <w:noWrap/>
            <w:hideMark/>
          </w:tcPr>
          <w:p w14:paraId="7E963EDC" w14:textId="77D0A46E" w:rsidR="00E83F66" w:rsidRPr="00772251" w:rsidRDefault="00E83F66" w:rsidP="007057C0">
            <w:pPr>
              <w:spacing w:before="60" w:after="60" w:line="240" w:lineRule="auto"/>
              <w:rPr>
                <w:noProof/>
                <w:sz w:val="20"/>
              </w:rPr>
            </w:pPr>
            <w:r>
              <w:rPr>
                <w:noProof/>
                <w:sz w:val="20"/>
              </w:rPr>
              <w:t>-- Hexaklorbenzen (ISO) og DDT (ISO) (clofenotan (INN), 1,1,1-triklor-2,2-bis (p-klorfenyl)ethan)</w:t>
            </w:r>
          </w:p>
        </w:tc>
        <w:tc>
          <w:tcPr>
            <w:tcW w:w="1134" w:type="dxa"/>
            <w:tcBorders>
              <w:top w:val="nil"/>
              <w:left w:val="nil"/>
              <w:bottom w:val="single" w:sz="4" w:space="0" w:color="auto"/>
              <w:right w:val="single" w:sz="4" w:space="0" w:color="auto"/>
            </w:tcBorders>
            <w:shd w:val="clear" w:color="auto" w:fill="auto"/>
            <w:noWrap/>
            <w:vAlign w:val="center"/>
            <w:hideMark/>
          </w:tcPr>
          <w:p w14:paraId="64F6708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491AD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0BF6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7ED14E" w14:textId="77777777" w:rsidR="00E83F66" w:rsidRPr="00772251" w:rsidRDefault="00E83F66" w:rsidP="0048591A">
            <w:pPr>
              <w:spacing w:before="60" w:after="60" w:line="240" w:lineRule="auto"/>
              <w:jc w:val="center"/>
              <w:rPr>
                <w:noProof/>
                <w:sz w:val="20"/>
              </w:rPr>
            </w:pPr>
            <w:r>
              <w:rPr>
                <w:noProof/>
                <w:sz w:val="20"/>
              </w:rPr>
              <w:t>29039900</w:t>
            </w:r>
          </w:p>
        </w:tc>
        <w:tc>
          <w:tcPr>
            <w:tcW w:w="1086" w:type="dxa"/>
            <w:tcBorders>
              <w:top w:val="nil"/>
              <w:left w:val="nil"/>
              <w:bottom w:val="single" w:sz="4" w:space="0" w:color="auto"/>
              <w:right w:val="single" w:sz="4" w:space="0" w:color="auto"/>
            </w:tcBorders>
            <w:shd w:val="clear" w:color="auto" w:fill="auto"/>
            <w:noWrap/>
            <w:hideMark/>
          </w:tcPr>
          <w:p w14:paraId="65308170" w14:textId="77777777" w:rsidR="00E83F66" w:rsidRPr="00772251" w:rsidRDefault="00E83F66" w:rsidP="0048591A">
            <w:pPr>
              <w:spacing w:before="60" w:after="60" w:line="240" w:lineRule="auto"/>
              <w:jc w:val="center"/>
              <w:rPr>
                <w:noProof/>
                <w:sz w:val="20"/>
              </w:rPr>
            </w:pPr>
            <w:r>
              <w:rPr>
                <w:noProof/>
                <w:sz w:val="20"/>
              </w:rPr>
              <w:t>290399</w:t>
            </w:r>
          </w:p>
        </w:tc>
        <w:tc>
          <w:tcPr>
            <w:tcW w:w="9923" w:type="dxa"/>
            <w:tcBorders>
              <w:top w:val="nil"/>
              <w:left w:val="nil"/>
              <w:bottom w:val="single" w:sz="4" w:space="0" w:color="auto"/>
              <w:right w:val="single" w:sz="4" w:space="0" w:color="auto"/>
            </w:tcBorders>
            <w:shd w:val="clear" w:color="auto" w:fill="auto"/>
            <w:noWrap/>
            <w:hideMark/>
          </w:tcPr>
          <w:p w14:paraId="10E2994E"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6020033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28A34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775C8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0F23D9" w14:textId="77777777" w:rsidR="00E83F66" w:rsidRPr="00772251" w:rsidRDefault="00E83F66" w:rsidP="0048591A">
            <w:pPr>
              <w:spacing w:before="60" w:after="60" w:line="240" w:lineRule="auto"/>
              <w:jc w:val="center"/>
              <w:rPr>
                <w:noProof/>
                <w:sz w:val="20"/>
              </w:rPr>
            </w:pPr>
            <w:r>
              <w:rPr>
                <w:noProof/>
                <w:sz w:val="20"/>
              </w:rPr>
              <w:t>29041000</w:t>
            </w:r>
          </w:p>
        </w:tc>
        <w:tc>
          <w:tcPr>
            <w:tcW w:w="1086" w:type="dxa"/>
            <w:tcBorders>
              <w:top w:val="nil"/>
              <w:left w:val="nil"/>
              <w:bottom w:val="single" w:sz="4" w:space="0" w:color="auto"/>
              <w:right w:val="single" w:sz="4" w:space="0" w:color="auto"/>
            </w:tcBorders>
            <w:shd w:val="clear" w:color="auto" w:fill="auto"/>
            <w:noWrap/>
            <w:hideMark/>
          </w:tcPr>
          <w:p w14:paraId="12DF10E1" w14:textId="77777777" w:rsidR="00E83F66" w:rsidRPr="00772251" w:rsidRDefault="00E83F66" w:rsidP="0048591A">
            <w:pPr>
              <w:spacing w:before="60" w:after="60" w:line="240" w:lineRule="auto"/>
              <w:jc w:val="center"/>
              <w:rPr>
                <w:noProof/>
                <w:sz w:val="20"/>
              </w:rPr>
            </w:pPr>
            <w:r>
              <w:rPr>
                <w:noProof/>
                <w:sz w:val="20"/>
              </w:rPr>
              <w:t>290410</w:t>
            </w:r>
          </w:p>
        </w:tc>
        <w:tc>
          <w:tcPr>
            <w:tcW w:w="9923" w:type="dxa"/>
            <w:tcBorders>
              <w:top w:val="nil"/>
              <w:left w:val="nil"/>
              <w:bottom w:val="single" w:sz="4" w:space="0" w:color="auto"/>
              <w:right w:val="single" w:sz="4" w:space="0" w:color="auto"/>
            </w:tcBorders>
            <w:shd w:val="clear" w:color="auto" w:fill="auto"/>
            <w:noWrap/>
            <w:hideMark/>
          </w:tcPr>
          <w:p w14:paraId="12974170" w14:textId="77777777" w:rsidR="00E83F66" w:rsidRPr="00772251" w:rsidRDefault="00E83F66" w:rsidP="0048591A">
            <w:pPr>
              <w:spacing w:before="60" w:after="60" w:line="240" w:lineRule="auto"/>
              <w:rPr>
                <w:noProof/>
                <w:sz w:val="20"/>
              </w:rPr>
            </w:pPr>
            <w:r>
              <w:rPr>
                <w:noProof/>
                <w:sz w:val="20"/>
              </w:rPr>
              <w:t>- Derivater, kun indeholdende sulfongrupper, samt salte og ethylestere deraf</w:t>
            </w:r>
          </w:p>
        </w:tc>
        <w:tc>
          <w:tcPr>
            <w:tcW w:w="1134" w:type="dxa"/>
            <w:tcBorders>
              <w:top w:val="nil"/>
              <w:left w:val="nil"/>
              <w:bottom w:val="single" w:sz="4" w:space="0" w:color="auto"/>
              <w:right w:val="single" w:sz="4" w:space="0" w:color="auto"/>
            </w:tcBorders>
            <w:shd w:val="clear" w:color="auto" w:fill="auto"/>
            <w:noWrap/>
            <w:vAlign w:val="center"/>
            <w:hideMark/>
          </w:tcPr>
          <w:p w14:paraId="4FB613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26FAF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4B82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249B39" w14:textId="77777777" w:rsidR="00E83F66" w:rsidRPr="00772251" w:rsidRDefault="00E83F66" w:rsidP="0048591A">
            <w:pPr>
              <w:spacing w:before="60" w:after="60" w:line="240" w:lineRule="auto"/>
              <w:jc w:val="center"/>
              <w:rPr>
                <w:noProof/>
                <w:sz w:val="20"/>
              </w:rPr>
            </w:pPr>
            <w:r>
              <w:rPr>
                <w:noProof/>
                <w:sz w:val="20"/>
              </w:rPr>
              <w:t>29042000</w:t>
            </w:r>
          </w:p>
        </w:tc>
        <w:tc>
          <w:tcPr>
            <w:tcW w:w="1086" w:type="dxa"/>
            <w:tcBorders>
              <w:top w:val="nil"/>
              <w:left w:val="nil"/>
              <w:bottom w:val="single" w:sz="4" w:space="0" w:color="auto"/>
              <w:right w:val="single" w:sz="4" w:space="0" w:color="auto"/>
            </w:tcBorders>
            <w:shd w:val="clear" w:color="auto" w:fill="auto"/>
            <w:noWrap/>
            <w:hideMark/>
          </w:tcPr>
          <w:p w14:paraId="5263DC28" w14:textId="77777777" w:rsidR="00E83F66" w:rsidRPr="00772251" w:rsidRDefault="00E83F66" w:rsidP="0048591A">
            <w:pPr>
              <w:spacing w:before="60" w:after="60" w:line="240" w:lineRule="auto"/>
              <w:jc w:val="center"/>
              <w:rPr>
                <w:noProof/>
                <w:sz w:val="20"/>
              </w:rPr>
            </w:pPr>
            <w:r>
              <w:rPr>
                <w:noProof/>
                <w:sz w:val="20"/>
              </w:rPr>
              <w:t>290420</w:t>
            </w:r>
          </w:p>
        </w:tc>
        <w:tc>
          <w:tcPr>
            <w:tcW w:w="9923" w:type="dxa"/>
            <w:tcBorders>
              <w:top w:val="nil"/>
              <w:left w:val="nil"/>
              <w:bottom w:val="single" w:sz="4" w:space="0" w:color="auto"/>
              <w:right w:val="single" w:sz="4" w:space="0" w:color="auto"/>
            </w:tcBorders>
            <w:shd w:val="clear" w:color="auto" w:fill="auto"/>
            <w:noWrap/>
            <w:hideMark/>
          </w:tcPr>
          <w:p w14:paraId="5C01CD83" w14:textId="77777777" w:rsidR="00E83F66" w:rsidRPr="00772251" w:rsidRDefault="00E83F66" w:rsidP="0048591A">
            <w:pPr>
              <w:spacing w:before="60" w:after="60" w:line="240" w:lineRule="auto"/>
              <w:rPr>
                <w:noProof/>
                <w:sz w:val="20"/>
              </w:rPr>
            </w:pPr>
            <w:r>
              <w:rPr>
                <w:noProof/>
                <w:sz w:val="20"/>
              </w:rPr>
              <w:t>- Derivater, kun indeholdende nitro- eller nitrosogrupper</w:t>
            </w:r>
          </w:p>
        </w:tc>
        <w:tc>
          <w:tcPr>
            <w:tcW w:w="1134" w:type="dxa"/>
            <w:tcBorders>
              <w:top w:val="nil"/>
              <w:left w:val="nil"/>
              <w:bottom w:val="single" w:sz="4" w:space="0" w:color="auto"/>
              <w:right w:val="single" w:sz="4" w:space="0" w:color="auto"/>
            </w:tcBorders>
            <w:shd w:val="clear" w:color="auto" w:fill="auto"/>
            <w:noWrap/>
            <w:vAlign w:val="center"/>
            <w:hideMark/>
          </w:tcPr>
          <w:p w14:paraId="4C35F26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A155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F15A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CE7C46" w14:textId="77777777" w:rsidR="00E83F66" w:rsidRPr="00772251" w:rsidRDefault="00E83F66" w:rsidP="0048591A">
            <w:pPr>
              <w:spacing w:before="60" w:after="60" w:line="240" w:lineRule="auto"/>
              <w:jc w:val="center"/>
              <w:rPr>
                <w:noProof/>
                <w:sz w:val="20"/>
              </w:rPr>
            </w:pPr>
            <w:r>
              <w:rPr>
                <w:noProof/>
                <w:sz w:val="20"/>
              </w:rPr>
              <w:t>29049000</w:t>
            </w:r>
          </w:p>
        </w:tc>
        <w:tc>
          <w:tcPr>
            <w:tcW w:w="1086" w:type="dxa"/>
            <w:tcBorders>
              <w:top w:val="nil"/>
              <w:left w:val="nil"/>
              <w:bottom w:val="single" w:sz="4" w:space="0" w:color="auto"/>
              <w:right w:val="single" w:sz="4" w:space="0" w:color="auto"/>
            </w:tcBorders>
            <w:shd w:val="clear" w:color="auto" w:fill="auto"/>
            <w:noWrap/>
            <w:hideMark/>
          </w:tcPr>
          <w:p w14:paraId="6F826789" w14:textId="77777777" w:rsidR="00E83F66" w:rsidRPr="00772251" w:rsidRDefault="00E83F66" w:rsidP="0048591A">
            <w:pPr>
              <w:spacing w:before="60" w:after="60" w:line="240" w:lineRule="auto"/>
              <w:jc w:val="center"/>
              <w:rPr>
                <w:noProof/>
                <w:sz w:val="20"/>
              </w:rPr>
            </w:pPr>
            <w:r>
              <w:rPr>
                <w:noProof/>
                <w:sz w:val="20"/>
              </w:rPr>
              <w:t>290490</w:t>
            </w:r>
          </w:p>
        </w:tc>
        <w:tc>
          <w:tcPr>
            <w:tcW w:w="9923" w:type="dxa"/>
            <w:tcBorders>
              <w:top w:val="nil"/>
              <w:left w:val="nil"/>
              <w:bottom w:val="single" w:sz="4" w:space="0" w:color="auto"/>
              <w:right w:val="single" w:sz="4" w:space="0" w:color="auto"/>
            </w:tcBorders>
            <w:shd w:val="clear" w:color="auto" w:fill="auto"/>
            <w:noWrap/>
            <w:hideMark/>
          </w:tcPr>
          <w:p w14:paraId="78CAF85D"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1DA702E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26CF7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E6914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3627A4" w14:textId="77777777" w:rsidR="00E83F66" w:rsidRPr="00772251" w:rsidRDefault="00E83F66" w:rsidP="0048591A">
            <w:pPr>
              <w:spacing w:before="60" w:after="60" w:line="240" w:lineRule="auto"/>
              <w:jc w:val="center"/>
              <w:rPr>
                <w:noProof/>
                <w:sz w:val="20"/>
              </w:rPr>
            </w:pPr>
            <w:r>
              <w:rPr>
                <w:noProof/>
                <w:sz w:val="20"/>
              </w:rPr>
              <w:t>29051100</w:t>
            </w:r>
          </w:p>
        </w:tc>
        <w:tc>
          <w:tcPr>
            <w:tcW w:w="1086" w:type="dxa"/>
            <w:tcBorders>
              <w:top w:val="nil"/>
              <w:left w:val="nil"/>
              <w:bottom w:val="single" w:sz="4" w:space="0" w:color="auto"/>
              <w:right w:val="single" w:sz="4" w:space="0" w:color="auto"/>
            </w:tcBorders>
            <w:shd w:val="clear" w:color="auto" w:fill="auto"/>
            <w:noWrap/>
            <w:hideMark/>
          </w:tcPr>
          <w:p w14:paraId="009BBA5D" w14:textId="77777777" w:rsidR="00E83F66" w:rsidRPr="00772251" w:rsidRDefault="00E83F66" w:rsidP="0048591A">
            <w:pPr>
              <w:spacing w:before="60" w:after="60" w:line="240" w:lineRule="auto"/>
              <w:jc w:val="center"/>
              <w:rPr>
                <w:noProof/>
                <w:sz w:val="20"/>
              </w:rPr>
            </w:pPr>
            <w:r>
              <w:rPr>
                <w:noProof/>
                <w:sz w:val="20"/>
              </w:rPr>
              <w:t>290511</w:t>
            </w:r>
          </w:p>
        </w:tc>
        <w:tc>
          <w:tcPr>
            <w:tcW w:w="9923" w:type="dxa"/>
            <w:tcBorders>
              <w:top w:val="nil"/>
              <w:left w:val="nil"/>
              <w:bottom w:val="single" w:sz="4" w:space="0" w:color="auto"/>
              <w:right w:val="single" w:sz="4" w:space="0" w:color="auto"/>
            </w:tcBorders>
            <w:shd w:val="clear" w:color="auto" w:fill="auto"/>
            <w:noWrap/>
            <w:hideMark/>
          </w:tcPr>
          <w:p w14:paraId="714937F5" w14:textId="77777777" w:rsidR="00E83F66" w:rsidRPr="00772251" w:rsidRDefault="00E83F66" w:rsidP="0048591A">
            <w:pPr>
              <w:spacing w:before="60" w:after="60" w:line="240" w:lineRule="auto"/>
              <w:rPr>
                <w:noProof/>
                <w:sz w:val="20"/>
              </w:rPr>
            </w:pPr>
            <w:r>
              <w:rPr>
                <w:noProof/>
                <w:sz w:val="20"/>
              </w:rPr>
              <w:t>-- Metanol (metylalkohol)</w:t>
            </w:r>
          </w:p>
        </w:tc>
        <w:tc>
          <w:tcPr>
            <w:tcW w:w="1134" w:type="dxa"/>
            <w:tcBorders>
              <w:top w:val="nil"/>
              <w:left w:val="nil"/>
              <w:bottom w:val="single" w:sz="4" w:space="0" w:color="auto"/>
              <w:right w:val="single" w:sz="4" w:space="0" w:color="auto"/>
            </w:tcBorders>
            <w:shd w:val="clear" w:color="auto" w:fill="auto"/>
            <w:noWrap/>
            <w:vAlign w:val="center"/>
            <w:hideMark/>
          </w:tcPr>
          <w:p w14:paraId="20F4985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85C5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F4E5A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60BBD7" w14:textId="77777777" w:rsidR="00E83F66" w:rsidRPr="00772251" w:rsidRDefault="00E83F66" w:rsidP="008B5034">
            <w:pPr>
              <w:pageBreakBefore/>
              <w:spacing w:before="60" w:after="60" w:line="240" w:lineRule="auto"/>
              <w:jc w:val="center"/>
              <w:rPr>
                <w:noProof/>
                <w:sz w:val="20"/>
              </w:rPr>
            </w:pPr>
            <w:r>
              <w:rPr>
                <w:noProof/>
                <w:sz w:val="20"/>
              </w:rPr>
              <w:t>29051200</w:t>
            </w:r>
          </w:p>
        </w:tc>
        <w:tc>
          <w:tcPr>
            <w:tcW w:w="1086" w:type="dxa"/>
            <w:tcBorders>
              <w:top w:val="nil"/>
              <w:left w:val="nil"/>
              <w:bottom w:val="single" w:sz="4" w:space="0" w:color="auto"/>
              <w:right w:val="single" w:sz="4" w:space="0" w:color="auto"/>
            </w:tcBorders>
            <w:shd w:val="clear" w:color="auto" w:fill="auto"/>
            <w:noWrap/>
            <w:hideMark/>
          </w:tcPr>
          <w:p w14:paraId="62131FE3" w14:textId="77777777" w:rsidR="00E83F66" w:rsidRPr="00772251" w:rsidRDefault="00E83F66" w:rsidP="0048591A">
            <w:pPr>
              <w:spacing w:before="60" w:after="60" w:line="240" w:lineRule="auto"/>
              <w:jc w:val="center"/>
              <w:rPr>
                <w:noProof/>
                <w:sz w:val="20"/>
              </w:rPr>
            </w:pPr>
            <w:r>
              <w:rPr>
                <w:noProof/>
                <w:sz w:val="20"/>
              </w:rPr>
              <w:t>290512</w:t>
            </w:r>
          </w:p>
        </w:tc>
        <w:tc>
          <w:tcPr>
            <w:tcW w:w="9923" w:type="dxa"/>
            <w:tcBorders>
              <w:top w:val="nil"/>
              <w:left w:val="nil"/>
              <w:bottom w:val="single" w:sz="4" w:space="0" w:color="auto"/>
              <w:right w:val="single" w:sz="4" w:space="0" w:color="auto"/>
            </w:tcBorders>
            <w:shd w:val="clear" w:color="auto" w:fill="auto"/>
            <w:noWrap/>
            <w:hideMark/>
          </w:tcPr>
          <w:p w14:paraId="12BB402D" w14:textId="30C71A97" w:rsidR="00E83F66" w:rsidRPr="00772251" w:rsidRDefault="00E83F66" w:rsidP="007057C0">
            <w:pPr>
              <w:spacing w:before="60" w:after="60" w:line="240" w:lineRule="auto"/>
              <w:rPr>
                <w:noProof/>
                <w:sz w:val="20"/>
              </w:rPr>
            </w:pPr>
            <w:r>
              <w:rPr>
                <w:noProof/>
                <w:sz w:val="20"/>
              </w:rPr>
              <w:t>-- Propan-1-ol (propylalkohol) og propan-2-ol (isopropylalkohol)</w:t>
            </w:r>
          </w:p>
        </w:tc>
        <w:tc>
          <w:tcPr>
            <w:tcW w:w="1134" w:type="dxa"/>
            <w:tcBorders>
              <w:top w:val="nil"/>
              <w:left w:val="nil"/>
              <w:bottom w:val="single" w:sz="4" w:space="0" w:color="auto"/>
              <w:right w:val="single" w:sz="4" w:space="0" w:color="auto"/>
            </w:tcBorders>
            <w:shd w:val="clear" w:color="auto" w:fill="auto"/>
            <w:noWrap/>
            <w:vAlign w:val="center"/>
            <w:hideMark/>
          </w:tcPr>
          <w:p w14:paraId="3499C9B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DCB4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1379D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1B7D68" w14:textId="77777777" w:rsidR="00E83F66" w:rsidRPr="00772251" w:rsidRDefault="00E83F66" w:rsidP="0048591A">
            <w:pPr>
              <w:spacing w:before="60" w:after="60" w:line="240" w:lineRule="auto"/>
              <w:jc w:val="center"/>
              <w:rPr>
                <w:noProof/>
                <w:sz w:val="20"/>
              </w:rPr>
            </w:pPr>
            <w:r>
              <w:rPr>
                <w:noProof/>
                <w:sz w:val="20"/>
              </w:rPr>
              <w:t>29051300</w:t>
            </w:r>
          </w:p>
        </w:tc>
        <w:tc>
          <w:tcPr>
            <w:tcW w:w="1086" w:type="dxa"/>
            <w:tcBorders>
              <w:top w:val="nil"/>
              <w:left w:val="nil"/>
              <w:bottom w:val="single" w:sz="4" w:space="0" w:color="auto"/>
              <w:right w:val="single" w:sz="4" w:space="0" w:color="auto"/>
            </w:tcBorders>
            <w:shd w:val="clear" w:color="auto" w:fill="auto"/>
            <w:noWrap/>
            <w:hideMark/>
          </w:tcPr>
          <w:p w14:paraId="16A6BFAC" w14:textId="77777777" w:rsidR="00E83F66" w:rsidRPr="00772251" w:rsidRDefault="00E83F66" w:rsidP="0048591A">
            <w:pPr>
              <w:spacing w:before="60" w:after="60" w:line="240" w:lineRule="auto"/>
              <w:jc w:val="center"/>
              <w:rPr>
                <w:noProof/>
                <w:sz w:val="20"/>
              </w:rPr>
            </w:pPr>
            <w:r>
              <w:rPr>
                <w:noProof/>
                <w:sz w:val="20"/>
              </w:rPr>
              <w:t>290513</w:t>
            </w:r>
          </w:p>
        </w:tc>
        <w:tc>
          <w:tcPr>
            <w:tcW w:w="9923" w:type="dxa"/>
            <w:tcBorders>
              <w:top w:val="nil"/>
              <w:left w:val="nil"/>
              <w:bottom w:val="single" w:sz="4" w:space="0" w:color="auto"/>
              <w:right w:val="single" w:sz="4" w:space="0" w:color="auto"/>
            </w:tcBorders>
            <w:shd w:val="clear" w:color="auto" w:fill="auto"/>
            <w:noWrap/>
            <w:hideMark/>
          </w:tcPr>
          <w:p w14:paraId="1613E881" w14:textId="41E97897" w:rsidR="00E83F66" w:rsidRPr="00772251" w:rsidRDefault="00E83F66" w:rsidP="007057C0">
            <w:pPr>
              <w:spacing w:before="60" w:after="60" w:line="240" w:lineRule="auto"/>
              <w:rPr>
                <w:noProof/>
                <w:sz w:val="20"/>
              </w:rPr>
            </w:pPr>
            <w:r>
              <w:rPr>
                <w:noProof/>
                <w:sz w:val="20"/>
              </w:rPr>
              <w:t>-- Butan-1-ol (n-butylalkohol)</w:t>
            </w:r>
          </w:p>
        </w:tc>
        <w:tc>
          <w:tcPr>
            <w:tcW w:w="1134" w:type="dxa"/>
            <w:tcBorders>
              <w:top w:val="nil"/>
              <w:left w:val="nil"/>
              <w:bottom w:val="single" w:sz="4" w:space="0" w:color="auto"/>
              <w:right w:val="single" w:sz="4" w:space="0" w:color="auto"/>
            </w:tcBorders>
            <w:shd w:val="clear" w:color="auto" w:fill="auto"/>
            <w:noWrap/>
            <w:vAlign w:val="center"/>
            <w:hideMark/>
          </w:tcPr>
          <w:p w14:paraId="14CB52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2D975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CEF2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365373" w14:textId="77777777" w:rsidR="00E83F66" w:rsidRPr="00772251" w:rsidRDefault="00E83F66" w:rsidP="0048591A">
            <w:pPr>
              <w:spacing w:before="60" w:after="60" w:line="240" w:lineRule="auto"/>
              <w:jc w:val="center"/>
              <w:rPr>
                <w:noProof/>
                <w:sz w:val="20"/>
              </w:rPr>
            </w:pPr>
            <w:r>
              <w:rPr>
                <w:noProof/>
                <w:sz w:val="20"/>
              </w:rPr>
              <w:t>29051400</w:t>
            </w:r>
          </w:p>
        </w:tc>
        <w:tc>
          <w:tcPr>
            <w:tcW w:w="1086" w:type="dxa"/>
            <w:tcBorders>
              <w:top w:val="nil"/>
              <w:left w:val="nil"/>
              <w:bottom w:val="single" w:sz="4" w:space="0" w:color="auto"/>
              <w:right w:val="single" w:sz="4" w:space="0" w:color="auto"/>
            </w:tcBorders>
            <w:shd w:val="clear" w:color="auto" w:fill="auto"/>
            <w:noWrap/>
            <w:hideMark/>
          </w:tcPr>
          <w:p w14:paraId="102C1F8C" w14:textId="77777777" w:rsidR="00E83F66" w:rsidRPr="00772251" w:rsidRDefault="00E83F66" w:rsidP="0048591A">
            <w:pPr>
              <w:spacing w:before="60" w:after="60" w:line="240" w:lineRule="auto"/>
              <w:jc w:val="center"/>
              <w:rPr>
                <w:noProof/>
                <w:sz w:val="20"/>
              </w:rPr>
            </w:pPr>
            <w:r>
              <w:rPr>
                <w:noProof/>
                <w:sz w:val="20"/>
              </w:rPr>
              <w:t>290514</w:t>
            </w:r>
          </w:p>
        </w:tc>
        <w:tc>
          <w:tcPr>
            <w:tcW w:w="9923" w:type="dxa"/>
            <w:tcBorders>
              <w:top w:val="nil"/>
              <w:left w:val="nil"/>
              <w:bottom w:val="single" w:sz="4" w:space="0" w:color="auto"/>
              <w:right w:val="single" w:sz="4" w:space="0" w:color="auto"/>
            </w:tcBorders>
            <w:shd w:val="clear" w:color="auto" w:fill="auto"/>
            <w:noWrap/>
            <w:hideMark/>
          </w:tcPr>
          <w:p w14:paraId="07C2FD41" w14:textId="77777777" w:rsidR="00E83F66" w:rsidRPr="00772251" w:rsidRDefault="00E83F66" w:rsidP="0048591A">
            <w:pPr>
              <w:spacing w:before="60" w:after="60" w:line="240" w:lineRule="auto"/>
              <w:rPr>
                <w:noProof/>
                <w:sz w:val="20"/>
              </w:rPr>
            </w:pPr>
            <w:r>
              <w:rPr>
                <w:noProof/>
                <w:sz w:val="20"/>
              </w:rPr>
              <w:t>-- Andre butanoler</w:t>
            </w:r>
          </w:p>
        </w:tc>
        <w:tc>
          <w:tcPr>
            <w:tcW w:w="1134" w:type="dxa"/>
            <w:tcBorders>
              <w:top w:val="nil"/>
              <w:left w:val="nil"/>
              <w:bottom w:val="single" w:sz="4" w:space="0" w:color="auto"/>
              <w:right w:val="single" w:sz="4" w:space="0" w:color="auto"/>
            </w:tcBorders>
            <w:shd w:val="clear" w:color="auto" w:fill="auto"/>
            <w:noWrap/>
            <w:vAlign w:val="center"/>
            <w:hideMark/>
          </w:tcPr>
          <w:p w14:paraId="5E7A4D5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F64C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4F3B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3AB394" w14:textId="77777777" w:rsidR="00E83F66" w:rsidRPr="00772251" w:rsidRDefault="00E83F66" w:rsidP="0048591A">
            <w:pPr>
              <w:spacing w:before="60" w:after="60" w:line="240" w:lineRule="auto"/>
              <w:jc w:val="center"/>
              <w:rPr>
                <w:noProof/>
                <w:sz w:val="20"/>
              </w:rPr>
            </w:pPr>
            <w:r>
              <w:rPr>
                <w:noProof/>
                <w:sz w:val="20"/>
              </w:rPr>
              <w:t>29051600</w:t>
            </w:r>
          </w:p>
        </w:tc>
        <w:tc>
          <w:tcPr>
            <w:tcW w:w="1086" w:type="dxa"/>
            <w:tcBorders>
              <w:top w:val="nil"/>
              <w:left w:val="nil"/>
              <w:bottom w:val="single" w:sz="4" w:space="0" w:color="auto"/>
              <w:right w:val="single" w:sz="4" w:space="0" w:color="auto"/>
            </w:tcBorders>
            <w:shd w:val="clear" w:color="auto" w:fill="auto"/>
            <w:noWrap/>
            <w:hideMark/>
          </w:tcPr>
          <w:p w14:paraId="0C0817C0" w14:textId="77777777" w:rsidR="00E83F66" w:rsidRPr="00772251" w:rsidRDefault="00E83F66" w:rsidP="0048591A">
            <w:pPr>
              <w:spacing w:before="60" w:after="60" w:line="240" w:lineRule="auto"/>
              <w:jc w:val="center"/>
              <w:rPr>
                <w:noProof/>
                <w:sz w:val="20"/>
              </w:rPr>
            </w:pPr>
            <w:r>
              <w:rPr>
                <w:noProof/>
                <w:sz w:val="20"/>
              </w:rPr>
              <w:t>290516</w:t>
            </w:r>
          </w:p>
        </w:tc>
        <w:tc>
          <w:tcPr>
            <w:tcW w:w="9923" w:type="dxa"/>
            <w:tcBorders>
              <w:top w:val="nil"/>
              <w:left w:val="nil"/>
              <w:bottom w:val="single" w:sz="4" w:space="0" w:color="auto"/>
              <w:right w:val="single" w:sz="4" w:space="0" w:color="auto"/>
            </w:tcBorders>
            <w:shd w:val="clear" w:color="auto" w:fill="auto"/>
            <w:noWrap/>
            <w:hideMark/>
          </w:tcPr>
          <w:p w14:paraId="2D83D234" w14:textId="77777777" w:rsidR="00E83F66" w:rsidRPr="00772251" w:rsidRDefault="00E83F66" w:rsidP="0048591A">
            <w:pPr>
              <w:spacing w:before="60" w:after="60" w:line="240" w:lineRule="auto"/>
              <w:rPr>
                <w:noProof/>
                <w:sz w:val="20"/>
              </w:rPr>
            </w:pPr>
            <w:r>
              <w:rPr>
                <w:noProof/>
                <w:sz w:val="20"/>
              </w:rPr>
              <w:t>-- Octanol (octylalkohol) og isomerer deraf</w:t>
            </w:r>
          </w:p>
        </w:tc>
        <w:tc>
          <w:tcPr>
            <w:tcW w:w="1134" w:type="dxa"/>
            <w:tcBorders>
              <w:top w:val="nil"/>
              <w:left w:val="nil"/>
              <w:bottom w:val="single" w:sz="4" w:space="0" w:color="auto"/>
              <w:right w:val="single" w:sz="4" w:space="0" w:color="auto"/>
            </w:tcBorders>
            <w:shd w:val="clear" w:color="auto" w:fill="auto"/>
            <w:noWrap/>
            <w:vAlign w:val="center"/>
            <w:hideMark/>
          </w:tcPr>
          <w:p w14:paraId="3523EA3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DDD55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D302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A13116" w14:textId="77777777" w:rsidR="00E83F66" w:rsidRPr="00772251" w:rsidRDefault="00E83F66" w:rsidP="0048591A">
            <w:pPr>
              <w:spacing w:before="60" w:after="60" w:line="240" w:lineRule="auto"/>
              <w:jc w:val="center"/>
              <w:rPr>
                <w:noProof/>
                <w:sz w:val="20"/>
              </w:rPr>
            </w:pPr>
            <w:r>
              <w:rPr>
                <w:noProof/>
                <w:sz w:val="20"/>
              </w:rPr>
              <w:t>29051700</w:t>
            </w:r>
          </w:p>
        </w:tc>
        <w:tc>
          <w:tcPr>
            <w:tcW w:w="1086" w:type="dxa"/>
            <w:tcBorders>
              <w:top w:val="nil"/>
              <w:left w:val="nil"/>
              <w:bottom w:val="single" w:sz="4" w:space="0" w:color="auto"/>
              <w:right w:val="single" w:sz="4" w:space="0" w:color="auto"/>
            </w:tcBorders>
            <w:shd w:val="clear" w:color="auto" w:fill="auto"/>
            <w:noWrap/>
            <w:hideMark/>
          </w:tcPr>
          <w:p w14:paraId="26E4F83B" w14:textId="77777777" w:rsidR="00E83F66" w:rsidRPr="00772251" w:rsidRDefault="00E83F66" w:rsidP="0048591A">
            <w:pPr>
              <w:spacing w:before="60" w:after="60" w:line="240" w:lineRule="auto"/>
              <w:jc w:val="center"/>
              <w:rPr>
                <w:noProof/>
                <w:sz w:val="20"/>
              </w:rPr>
            </w:pPr>
            <w:r>
              <w:rPr>
                <w:noProof/>
                <w:sz w:val="20"/>
              </w:rPr>
              <w:t>290517</w:t>
            </w:r>
          </w:p>
        </w:tc>
        <w:tc>
          <w:tcPr>
            <w:tcW w:w="9923" w:type="dxa"/>
            <w:tcBorders>
              <w:top w:val="nil"/>
              <w:left w:val="nil"/>
              <w:bottom w:val="single" w:sz="4" w:space="0" w:color="auto"/>
              <w:right w:val="single" w:sz="4" w:space="0" w:color="auto"/>
            </w:tcBorders>
            <w:shd w:val="clear" w:color="auto" w:fill="auto"/>
            <w:noWrap/>
            <w:hideMark/>
          </w:tcPr>
          <w:p w14:paraId="3913B4BE" w14:textId="37FCDBEA" w:rsidR="00E83F66" w:rsidRPr="00772251" w:rsidRDefault="00E83F66" w:rsidP="007057C0">
            <w:pPr>
              <w:spacing w:before="60" w:after="60" w:line="240" w:lineRule="auto"/>
              <w:rPr>
                <w:noProof/>
                <w:sz w:val="20"/>
              </w:rPr>
            </w:pPr>
            <w:r>
              <w:rPr>
                <w:noProof/>
                <w:sz w:val="20"/>
              </w:rPr>
              <w:t>-- Dodecan-1-ol (laurylalkohol), hexadecan-1-ol (cetylalkohol) og octadecan-1-ol (stearylalkohol)</w:t>
            </w:r>
          </w:p>
        </w:tc>
        <w:tc>
          <w:tcPr>
            <w:tcW w:w="1134" w:type="dxa"/>
            <w:tcBorders>
              <w:top w:val="nil"/>
              <w:left w:val="nil"/>
              <w:bottom w:val="single" w:sz="4" w:space="0" w:color="auto"/>
              <w:right w:val="single" w:sz="4" w:space="0" w:color="auto"/>
            </w:tcBorders>
            <w:shd w:val="clear" w:color="auto" w:fill="auto"/>
            <w:noWrap/>
            <w:vAlign w:val="center"/>
            <w:hideMark/>
          </w:tcPr>
          <w:p w14:paraId="4409B7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D2ECC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9011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1047BD" w14:textId="77777777" w:rsidR="00E83F66" w:rsidRPr="00772251" w:rsidRDefault="00E83F66" w:rsidP="0048591A">
            <w:pPr>
              <w:spacing w:before="60" w:after="60" w:line="240" w:lineRule="auto"/>
              <w:jc w:val="center"/>
              <w:rPr>
                <w:noProof/>
                <w:sz w:val="20"/>
              </w:rPr>
            </w:pPr>
            <w:r>
              <w:rPr>
                <w:noProof/>
                <w:sz w:val="20"/>
              </w:rPr>
              <w:t>29051900</w:t>
            </w:r>
          </w:p>
        </w:tc>
        <w:tc>
          <w:tcPr>
            <w:tcW w:w="1086" w:type="dxa"/>
            <w:tcBorders>
              <w:top w:val="nil"/>
              <w:left w:val="nil"/>
              <w:bottom w:val="single" w:sz="4" w:space="0" w:color="auto"/>
              <w:right w:val="single" w:sz="4" w:space="0" w:color="auto"/>
            </w:tcBorders>
            <w:shd w:val="clear" w:color="auto" w:fill="auto"/>
            <w:noWrap/>
            <w:hideMark/>
          </w:tcPr>
          <w:p w14:paraId="529D1672" w14:textId="77777777" w:rsidR="00E83F66" w:rsidRPr="00772251" w:rsidRDefault="00E83F66" w:rsidP="0048591A">
            <w:pPr>
              <w:spacing w:before="60" w:after="60" w:line="240" w:lineRule="auto"/>
              <w:jc w:val="center"/>
              <w:rPr>
                <w:noProof/>
                <w:sz w:val="20"/>
              </w:rPr>
            </w:pPr>
            <w:r>
              <w:rPr>
                <w:noProof/>
                <w:sz w:val="20"/>
              </w:rPr>
              <w:t>290519</w:t>
            </w:r>
          </w:p>
        </w:tc>
        <w:tc>
          <w:tcPr>
            <w:tcW w:w="9923" w:type="dxa"/>
            <w:tcBorders>
              <w:top w:val="nil"/>
              <w:left w:val="nil"/>
              <w:bottom w:val="single" w:sz="4" w:space="0" w:color="auto"/>
              <w:right w:val="single" w:sz="4" w:space="0" w:color="auto"/>
            </w:tcBorders>
            <w:shd w:val="clear" w:color="auto" w:fill="auto"/>
            <w:noWrap/>
            <w:hideMark/>
          </w:tcPr>
          <w:p w14:paraId="6F72E5C2"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25E5353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3774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8E3C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F5DAA6" w14:textId="77777777" w:rsidR="00E83F66" w:rsidRPr="00772251" w:rsidRDefault="00E83F66" w:rsidP="0048591A">
            <w:pPr>
              <w:spacing w:before="60" w:after="60" w:line="240" w:lineRule="auto"/>
              <w:jc w:val="center"/>
              <w:rPr>
                <w:noProof/>
                <w:sz w:val="20"/>
              </w:rPr>
            </w:pPr>
            <w:r>
              <w:rPr>
                <w:noProof/>
                <w:sz w:val="20"/>
              </w:rPr>
              <w:t>29052200</w:t>
            </w:r>
          </w:p>
        </w:tc>
        <w:tc>
          <w:tcPr>
            <w:tcW w:w="1086" w:type="dxa"/>
            <w:tcBorders>
              <w:top w:val="nil"/>
              <w:left w:val="nil"/>
              <w:bottom w:val="single" w:sz="4" w:space="0" w:color="auto"/>
              <w:right w:val="single" w:sz="4" w:space="0" w:color="auto"/>
            </w:tcBorders>
            <w:shd w:val="clear" w:color="auto" w:fill="auto"/>
            <w:noWrap/>
            <w:hideMark/>
          </w:tcPr>
          <w:p w14:paraId="72D1D3F0" w14:textId="77777777" w:rsidR="00E83F66" w:rsidRPr="00772251" w:rsidRDefault="00E83F66" w:rsidP="0048591A">
            <w:pPr>
              <w:spacing w:before="60" w:after="60" w:line="240" w:lineRule="auto"/>
              <w:jc w:val="center"/>
              <w:rPr>
                <w:noProof/>
                <w:sz w:val="20"/>
              </w:rPr>
            </w:pPr>
            <w:r>
              <w:rPr>
                <w:noProof/>
                <w:sz w:val="20"/>
              </w:rPr>
              <w:t>290522</w:t>
            </w:r>
          </w:p>
        </w:tc>
        <w:tc>
          <w:tcPr>
            <w:tcW w:w="9923" w:type="dxa"/>
            <w:tcBorders>
              <w:top w:val="nil"/>
              <w:left w:val="nil"/>
              <w:bottom w:val="single" w:sz="4" w:space="0" w:color="auto"/>
              <w:right w:val="single" w:sz="4" w:space="0" w:color="auto"/>
            </w:tcBorders>
            <w:shd w:val="clear" w:color="auto" w:fill="auto"/>
            <w:noWrap/>
            <w:hideMark/>
          </w:tcPr>
          <w:p w14:paraId="76BCA2E2" w14:textId="77777777" w:rsidR="00E83F66" w:rsidRPr="00772251" w:rsidRDefault="00E83F66" w:rsidP="0048591A">
            <w:pPr>
              <w:spacing w:before="60" w:after="60" w:line="240" w:lineRule="auto"/>
              <w:rPr>
                <w:noProof/>
                <w:sz w:val="20"/>
              </w:rPr>
            </w:pPr>
            <w:r>
              <w:rPr>
                <w:noProof/>
                <w:sz w:val="20"/>
              </w:rPr>
              <w:t>-- Acycliske terpenalkoholer</w:t>
            </w:r>
          </w:p>
        </w:tc>
        <w:tc>
          <w:tcPr>
            <w:tcW w:w="1134" w:type="dxa"/>
            <w:tcBorders>
              <w:top w:val="nil"/>
              <w:left w:val="nil"/>
              <w:bottom w:val="single" w:sz="4" w:space="0" w:color="auto"/>
              <w:right w:val="single" w:sz="4" w:space="0" w:color="auto"/>
            </w:tcBorders>
            <w:shd w:val="clear" w:color="auto" w:fill="auto"/>
            <w:noWrap/>
            <w:vAlign w:val="center"/>
            <w:hideMark/>
          </w:tcPr>
          <w:p w14:paraId="3DC1B7D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B71A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61C79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B94DCC" w14:textId="77777777" w:rsidR="00E83F66" w:rsidRPr="00772251" w:rsidRDefault="00E83F66" w:rsidP="0048591A">
            <w:pPr>
              <w:spacing w:before="60" w:after="60" w:line="240" w:lineRule="auto"/>
              <w:jc w:val="center"/>
              <w:rPr>
                <w:noProof/>
                <w:sz w:val="20"/>
              </w:rPr>
            </w:pPr>
            <w:r>
              <w:rPr>
                <w:noProof/>
                <w:sz w:val="20"/>
              </w:rPr>
              <w:t>29052900</w:t>
            </w:r>
          </w:p>
        </w:tc>
        <w:tc>
          <w:tcPr>
            <w:tcW w:w="1086" w:type="dxa"/>
            <w:tcBorders>
              <w:top w:val="nil"/>
              <w:left w:val="nil"/>
              <w:bottom w:val="single" w:sz="4" w:space="0" w:color="auto"/>
              <w:right w:val="single" w:sz="4" w:space="0" w:color="auto"/>
            </w:tcBorders>
            <w:shd w:val="clear" w:color="auto" w:fill="auto"/>
            <w:noWrap/>
            <w:hideMark/>
          </w:tcPr>
          <w:p w14:paraId="58EA6C5D" w14:textId="77777777" w:rsidR="00E83F66" w:rsidRPr="00772251" w:rsidRDefault="00E83F66" w:rsidP="0048591A">
            <w:pPr>
              <w:spacing w:before="60" w:after="60" w:line="240" w:lineRule="auto"/>
              <w:jc w:val="center"/>
              <w:rPr>
                <w:noProof/>
                <w:sz w:val="20"/>
              </w:rPr>
            </w:pPr>
            <w:r>
              <w:rPr>
                <w:noProof/>
                <w:sz w:val="20"/>
              </w:rPr>
              <w:t>290529</w:t>
            </w:r>
          </w:p>
        </w:tc>
        <w:tc>
          <w:tcPr>
            <w:tcW w:w="9923" w:type="dxa"/>
            <w:tcBorders>
              <w:top w:val="nil"/>
              <w:left w:val="nil"/>
              <w:bottom w:val="single" w:sz="4" w:space="0" w:color="auto"/>
              <w:right w:val="single" w:sz="4" w:space="0" w:color="auto"/>
            </w:tcBorders>
            <w:shd w:val="clear" w:color="auto" w:fill="auto"/>
            <w:noWrap/>
            <w:hideMark/>
          </w:tcPr>
          <w:p w14:paraId="344C2326"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67ED29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6B10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5D9E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33BDB6" w14:textId="77777777" w:rsidR="00E83F66" w:rsidRPr="00772251" w:rsidRDefault="00E83F66" w:rsidP="0048591A">
            <w:pPr>
              <w:spacing w:before="60" w:after="60" w:line="240" w:lineRule="auto"/>
              <w:jc w:val="center"/>
              <w:rPr>
                <w:noProof/>
                <w:sz w:val="20"/>
              </w:rPr>
            </w:pPr>
            <w:r>
              <w:rPr>
                <w:noProof/>
                <w:sz w:val="20"/>
              </w:rPr>
              <w:t>29053100</w:t>
            </w:r>
          </w:p>
        </w:tc>
        <w:tc>
          <w:tcPr>
            <w:tcW w:w="1086" w:type="dxa"/>
            <w:tcBorders>
              <w:top w:val="nil"/>
              <w:left w:val="nil"/>
              <w:bottom w:val="single" w:sz="4" w:space="0" w:color="auto"/>
              <w:right w:val="single" w:sz="4" w:space="0" w:color="auto"/>
            </w:tcBorders>
            <w:shd w:val="clear" w:color="auto" w:fill="auto"/>
            <w:noWrap/>
            <w:hideMark/>
          </w:tcPr>
          <w:p w14:paraId="7C01A357" w14:textId="77777777" w:rsidR="00E83F66" w:rsidRPr="00772251" w:rsidRDefault="00E83F66" w:rsidP="0048591A">
            <w:pPr>
              <w:spacing w:before="60" w:after="60" w:line="240" w:lineRule="auto"/>
              <w:jc w:val="center"/>
              <w:rPr>
                <w:noProof/>
                <w:sz w:val="20"/>
              </w:rPr>
            </w:pPr>
            <w:r>
              <w:rPr>
                <w:noProof/>
                <w:sz w:val="20"/>
              </w:rPr>
              <w:t>290531</w:t>
            </w:r>
          </w:p>
        </w:tc>
        <w:tc>
          <w:tcPr>
            <w:tcW w:w="9923" w:type="dxa"/>
            <w:tcBorders>
              <w:top w:val="nil"/>
              <w:left w:val="nil"/>
              <w:bottom w:val="single" w:sz="4" w:space="0" w:color="auto"/>
              <w:right w:val="single" w:sz="4" w:space="0" w:color="auto"/>
            </w:tcBorders>
            <w:shd w:val="clear" w:color="auto" w:fill="auto"/>
            <w:noWrap/>
            <w:hideMark/>
          </w:tcPr>
          <w:p w14:paraId="65E43198" w14:textId="77777777" w:rsidR="00E83F66" w:rsidRPr="00772251" w:rsidRDefault="00E83F66" w:rsidP="0048591A">
            <w:pPr>
              <w:spacing w:before="60" w:after="60" w:line="240" w:lineRule="auto"/>
              <w:rPr>
                <w:noProof/>
                <w:sz w:val="20"/>
              </w:rPr>
            </w:pPr>
            <w:r>
              <w:rPr>
                <w:noProof/>
                <w:sz w:val="20"/>
              </w:rPr>
              <w:t>-- Ethylenglykol (ethandiol)</w:t>
            </w:r>
          </w:p>
        </w:tc>
        <w:tc>
          <w:tcPr>
            <w:tcW w:w="1134" w:type="dxa"/>
            <w:tcBorders>
              <w:top w:val="nil"/>
              <w:left w:val="nil"/>
              <w:bottom w:val="single" w:sz="4" w:space="0" w:color="auto"/>
              <w:right w:val="single" w:sz="4" w:space="0" w:color="auto"/>
            </w:tcBorders>
            <w:shd w:val="clear" w:color="auto" w:fill="auto"/>
            <w:noWrap/>
            <w:vAlign w:val="center"/>
            <w:hideMark/>
          </w:tcPr>
          <w:p w14:paraId="7E4F91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7F4A9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103D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9B7887" w14:textId="77777777" w:rsidR="00E83F66" w:rsidRPr="00772251" w:rsidRDefault="00E83F66" w:rsidP="0048591A">
            <w:pPr>
              <w:spacing w:before="60" w:after="60" w:line="240" w:lineRule="auto"/>
              <w:jc w:val="center"/>
              <w:rPr>
                <w:noProof/>
                <w:sz w:val="20"/>
              </w:rPr>
            </w:pPr>
            <w:r>
              <w:rPr>
                <w:noProof/>
                <w:sz w:val="20"/>
              </w:rPr>
              <w:t>29053200</w:t>
            </w:r>
          </w:p>
        </w:tc>
        <w:tc>
          <w:tcPr>
            <w:tcW w:w="1086" w:type="dxa"/>
            <w:tcBorders>
              <w:top w:val="nil"/>
              <w:left w:val="nil"/>
              <w:bottom w:val="single" w:sz="4" w:space="0" w:color="auto"/>
              <w:right w:val="single" w:sz="4" w:space="0" w:color="auto"/>
            </w:tcBorders>
            <w:shd w:val="clear" w:color="auto" w:fill="auto"/>
            <w:noWrap/>
            <w:hideMark/>
          </w:tcPr>
          <w:p w14:paraId="606BBE6A" w14:textId="77777777" w:rsidR="00E83F66" w:rsidRPr="00772251" w:rsidRDefault="00E83F66" w:rsidP="0048591A">
            <w:pPr>
              <w:spacing w:before="60" w:after="60" w:line="240" w:lineRule="auto"/>
              <w:jc w:val="center"/>
              <w:rPr>
                <w:noProof/>
                <w:sz w:val="20"/>
              </w:rPr>
            </w:pPr>
            <w:r>
              <w:rPr>
                <w:noProof/>
                <w:sz w:val="20"/>
              </w:rPr>
              <w:t>290532</w:t>
            </w:r>
          </w:p>
        </w:tc>
        <w:tc>
          <w:tcPr>
            <w:tcW w:w="9923" w:type="dxa"/>
            <w:tcBorders>
              <w:top w:val="nil"/>
              <w:left w:val="nil"/>
              <w:bottom w:val="single" w:sz="4" w:space="0" w:color="auto"/>
              <w:right w:val="single" w:sz="4" w:space="0" w:color="auto"/>
            </w:tcBorders>
            <w:shd w:val="clear" w:color="auto" w:fill="auto"/>
            <w:noWrap/>
            <w:hideMark/>
          </w:tcPr>
          <w:p w14:paraId="2074CD83" w14:textId="2103E5F2" w:rsidR="00E83F66" w:rsidRPr="00772251" w:rsidRDefault="00E83F66" w:rsidP="007057C0">
            <w:pPr>
              <w:spacing w:before="60" w:after="60" w:line="240" w:lineRule="auto"/>
              <w:rPr>
                <w:noProof/>
                <w:sz w:val="20"/>
              </w:rPr>
            </w:pPr>
            <w:r>
              <w:rPr>
                <w:noProof/>
                <w:sz w:val="20"/>
              </w:rPr>
              <w:t>-- Propylenglykol (propan-1,2-diol)</w:t>
            </w:r>
          </w:p>
        </w:tc>
        <w:tc>
          <w:tcPr>
            <w:tcW w:w="1134" w:type="dxa"/>
            <w:tcBorders>
              <w:top w:val="nil"/>
              <w:left w:val="nil"/>
              <w:bottom w:val="single" w:sz="4" w:space="0" w:color="auto"/>
              <w:right w:val="single" w:sz="4" w:space="0" w:color="auto"/>
            </w:tcBorders>
            <w:shd w:val="clear" w:color="auto" w:fill="auto"/>
            <w:noWrap/>
            <w:vAlign w:val="center"/>
            <w:hideMark/>
          </w:tcPr>
          <w:p w14:paraId="3BFCEE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5F7B7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0E2F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16226A" w14:textId="77777777" w:rsidR="00E83F66" w:rsidRPr="00772251" w:rsidRDefault="00E83F66" w:rsidP="0048591A">
            <w:pPr>
              <w:spacing w:before="60" w:after="60" w:line="240" w:lineRule="auto"/>
              <w:jc w:val="center"/>
              <w:rPr>
                <w:noProof/>
                <w:sz w:val="20"/>
              </w:rPr>
            </w:pPr>
            <w:r>
              <w:rPr>
                <w:noProof/>
                <w:sz w:val="20"/>
              </w:rPr>
              <w:t>29053900</w:t>
            </w:r>
          </w:p>
        </w:tc>
        <w:tc>
          <w:tcPr>
            <w:tcW w:w="1086" w:type="dxa"/>
            <w:tcBorders>
              <w:top w:val="nil"/>
              <w:left w:val="nil"/>
              <w:bottom w:val="single" w:sz="4" w:space="0" w:color="auto"/>
              <w:right w:val="single" w:sz="4" w:space="0" w:color="auto"/>
            </w:tcBorders>
            <w:shd w:val="clear" w:color="auto" w:fill="auto"/>
            <w:noWrap/>
            <w:hideMark/>
          </w:tcPr>
          <w:p w14:paraId="7D330E67" w14:textId="77777777" w:rsidR="00E83F66" w:rsidRPr="00772251" w:rsidRDefault="00E83F66" w:rsidP="0048591A">
            <w:pPr>
              <w:spacing w:before="60" w:after="60" w:line="240" w:lineRule="auto"/>
              <w:jc w:val="center"/>
              <w:rPr>
                <w:noProof/>
                <w:sz w:val="20"/>
              </w:rPr>
            </w:pPr>
            <w:r>
              <w:rPr>
                <w:noProof/>
                <w:sz w:val="20"/>
              </w:rPr>
              <w:t>290539</w:t>
            </w:r>
          </w:p>
        </w:tc>
        <w:tc>
          <w:tcPr>
            <w:tcW w:w="9923" w:type="dxa"/>
            <w:tcBorders>
              <w:top w:val="nil"/>
              <w:left w:val="nil"/>
              <w:bottom w:val="single" w:sz="4" w:space="0" w:color="auto"/>
              <w:right w:val="single" w:sz="4" w:space="0" w:color="auto"/>
            </w:tcBorders>
            <w:shd w:val="clear" w:color="auto" w:fill="auto"/>
            <w:noWrap/>
            <w:hideMark/>
          </w:tcPr>
          <w:p w14:paraId="2ABC73B7"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1AAFF5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63FD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6A2FF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374D65" w14:textId="77777777" w:rsidR="00E83F66" w:rsidRPr="00772251" w:rsidRDefault="00E83F66" w:rsidP="0048591A">
            <w:pPr>
              <w:spacing w:before="60" w:after="60" w:line="240" w:lineRule="auto"/>
              <w:jc w:val="center"/>
              <w:rPr>
                <w:noProof/>
                <w:sz w:val="20"/>
              </w:rPr>
            </w:pPr>
            <w:r>
              <w:rPr>
                <w:noProof/>
                <w:sz w:val="20"/>
              </w:rPr>
              <w:t>29054100</w:t>
            </w:r>
          </w:p>
        </w:tc>
        <w:tc>
          <w:tcPr>
            <w:tcW w:w="1086" w:type="dxa"/>
            <w:tcBorders>
              <w:top w:val="nil"/>
              <w:left w:val="nil"/>
              <w:bottom w:val="single" w:sz="4" w:space="0" w:color="auto"/>
              <w:right w:val="single" w:sz="4" w:space="0" w:color="auto"/>
            </w:tcBorders>
            <w:shd w:val="clear" w:color="auto" w:fill="auto"/>
            <w:noWrap/>
            <w:hideMark/>
          </w:tcPr>
          <w:p w14:paraId="79A0D682" w14:textId="77777777" w:rsidR="00E83F66" w:rsidRPr="00772251" w:rsidRDefault="00E83F66" w:rsidP="0048591A">
            <w:pPr>
              <w:spacing w:before="60" w:after="60" w:line="240" w:lineRule="auto"/>
              <w:jc w:val="center"/>
              <w:rPr>
                <w:noProof/>
                <w:sz w:val="20"/>
              </w:rPr>
            </w:pPr>
            <w:r>
              <w:rPr>
                <w:noProof/>
                <w:sz w:val="20"/>
              </w:rPr>
              <w:t>290541</w:t>
            </w:r>
          </w:p>
        </w:tc>
        <w:tc>
          <w:tcPr>
            <w:tcW w:w="9923" w:type="dxa"/>
            <w:tcBorders>
              <w:top w:val="nil"/>
              <w:left w:val="nil"/>
              <w:bottom w:val="single" w:sz="4" w:space="0" w:color="auto"/>
              <w:right w:val="single" w:sz="4" w:space="0" w:color="auto"/>
            </w:tcBorders>
            <w:shd w:val="clear" w:color="auto" w:fill="auto"/>
            <w:noWrap/>
            <w:hideMark/>
          </w:tcPr>
          <w:p w14:paraId="2A52299F" w14:textId="21AD71CF" w:rsidR="00E83F66" w:rsidRPr="00772251" w:rsidRDefault="00E83F66" w:rsidP="007057C0">
            <w:pPr>
              <w:spacing w:before="60" w:after="60" w:line="240" w:lineRule="auto"/>
              <w:rPr>
                <w:noProof/>
                <w:sz w:val="20"/>
              </w:rPr>
            </w:pPr>
            <w:r>
              <w:rPr>
                <w:noProof/>
                <w:sz w:val="20"/>
              </w:rPr>
              <w:t>-- 2-Ethyl-2-(hydroxymetyl)propan-1,3-diol (trimetylolpropan)</w:t>
            </w:r>
          </w:p>
        </w:tc>
        <w:tc>
          <w:tcPr>
            <w:tcW w:w="1134" w:type="dxa"/>
            <w:tcBorders>
              <w:top w:val="nil"/>
              <w:left w:val="nil"/>
              <w:bottom w:val="single" w:sz="4" w:space="0" w:color="auto"/>
              <w:right w:val="single" w:sz="4" w:space="0" w:color="auto"/>
            </w:tcBorders>
            <w:shd w:val="clear" w:color="auto" w:fill="auto"/>
            <w:noWrap/>
            <w:vAlign w:val="center"/>
            <w:hideMark/>
          </w:tcPr>
          <w:p w14:paraId="2D137DE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D2934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83705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BEF0A6" w14:textId="77777777" w:rsidR="00E83F66" w:rsidRPr="00772251" w:rsidRDefault="00E83F66" w:rsidP="0048591A">
            <w:pPr>
              <w:spacing w:before="60" w:after="60" w:line="240" w:lineRule="auto"/>
              <w:jc w:val="center"/>
              <w:rPr>
                <w:noProof/>
                <w:sz w:val="20"/>
              </w:rPr>
            </w:pPr>
            <w:r>
              <w:rPr>
                <w:noProof/>
                <w:sz w:val="20"/>
              </w:rPr>
              <w:t>29054200</w:t>
            </w:r>
          </w:p>
        </w:tc>
        <w:tc>
          <w:tcPr>
            <w:tcW w:w="1086" w:type="dxa"/>
            <w:tcBorders>
              <w:top w:val="nil"/>
              <w:left w:val="nil"/>
              <w:bottom w:val="single" w:sz="4" w:space="0" w:color="auto"/>
              <w:right w:val="single" w:sz="4" w:space="0" w:color="auto"/>
            </w:tcBorders>
            <w:shd w:val="clear" w:color="auto" w:fill="auto"/>
            <w:noWrap/>
            <w:hideMark/>
          </w:tcPr>
          <w:p w14:paraId="3822C295" w14:textId="77777777" w:rsidR="00E83F66" w:rsidRPr="00772251" w:rsidRDefault="00E83F66" w:rsidP="0048591A">
            <w:pPr>
              <w:spacing w:before="60" w:after="60" w:line="240" w:lineRule="auto"/>
              <w:jc w:val="center"/>
              <w:rPr>
                <w:noProof/>
                <w:sz w:val="20"/>
              </w:rPr>
            </w:pPr>
            <w:r>
              <w:rPr>
                <w:noProof/>
                <w:sz w:val="20"/>
              </w:rPr>
              <w:t>290542</w:t>
            </w:r>
          </w:p>
        </w:tc>
        <w:tc>
          <w:tcPr>
            <w:tcW w:w="9923" w:type="dxa"/>
            <w:tcBorders>
              <w:top w:val="nil"/>
              <w:left w:val="nil"/>
              <w:bottom w:val="single" w:sz="4" w:space="0" w:color="auto"/>
              <w:right w:val="single" w:sz="4" w:space="0" w:color="auto"/>
            </w:tcBorders>
            <w:shd w:val="clear" w:color="auto" w:fill="auto"/>
            <w:noWrap/>
            <w:hideMark/>
          </w:tcPr>
          <w:p w14:paraId="288FA366" w14:textId="77777777" w:rsidR="00E83F66" w:rsidRPr="00772251" w:rsidRDefault="00E83F66" w:rsidP="0048591A">
            <w:pPr>
              <w:spacing w:before="60" w:after="60" w:line="240" w:lineRule="auto"/>
              <w:rPr>
                <w:noProof/>
                <w:sz w:val="20"/>
              </w:rPr>
            </w:pPr>
            <w:r>
              <w:rPr>
                <w:noProof/>
                <w:sz w:val="20"/>
              </w:rPr>
              <w:t>-- Pentaerythritol</w:t>
            </w:r>
          </w:p>
        </w:tc>
        <w:tc>
          <w:tcPr>
            <w:tcW w:w="1134" w:type="dxa"/>
            <w:tcBorders>
              <w:top w:val="nil"/>
              <w:left w:val="nil"/>
              <w:bottom w:val="single" w:sz="4" w:space="0" w:color="auto"/>
              <w:right w:val="single" w:sz="4" w:space="0" w:color="auto"/>
            </w:tcBorders>
            <w:shd w:val="clear" w:color="auto" w:fill="auto"/>
            <w:noWrap/>
            <w:vAlign w:val="center"/>
            <w:hideMark/>
          </w:tcPr>
          <w:p w14:paraId="297C5A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9A17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CC36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79D5AF" w14:textId="77777777" w:rsidR="00E83F66" w:rsidRPr="00772251" w:rsidRDefault="00E83F66" w:rsidP="0048591A">
            <w:pPr>
              <w:spacing w:before="60" w:after="60" w:line="240" w:lineRule="auto"/>
              <w:jc w:val="center"/>
              <w:rPr>
                <w:noProof/>
                <w:sz w:val="20"/>
              </w:rPr>
            </w:pPr>
            <w:r>
              <w:rPr>
                <w:noProof/>
                <w:sz w:val="20"/>
              </w:rPr>
              <w:t>29054300</w:t>
            </w:r>
          </w:p>
        </w:tc>
        <w:tc>
          <w:tcPr>
            <w:tcW w:w="1086" w:type="dxa"/>
            <w:tcBorders>
              <w:top w:val="nil"/>
              <w:left w:val="nil"/>
              <w:bottom w:val="single" w:sz="4" w:space="0" w:color="auto"/>
              <w:right w:val="single" w:sz="4" w:space="0" w:color="auto"/>
            </w:tcBorders>
            <w:shd w:val="clear" w:color="auto" w:fill="auto"/>
            <w:noWrap/>
            <w:hideMark/>
          </w:tcPr>
          <w:p w14:paraId="42075BC3" w14:textId="77777777" w:rsidR="00E83F66" w:rsidRPr="00772251" w:rsidRDefault="00E83F66" w:rsidP="0048591A">
            <w:pPr>
              <w:spacing w:before="60" w:after="60" w:line="240" w:lineRule="auto"/>
              <w:jc w:val="center"/>
              <w:rPr>
                <w:noProof/>
                <w:sz w:val="20"/>
              </w:rPr>
            </w:pPr>
            <w:r>
              <w:rPr>
                <w:noProof/>
                <w:sz w:val="20"/>
              </w:rPr>
              <w:t>290543</w:t>
            </w:r>
          </w:p>
        </w:tc>
        <w:tc>
          <w:tcPr>
            <w:tcW w:w="9923" w:type="dxa"/>
            <w:tcBorders>
              <w:top w:val="nil"/>
              <w:left w:val="nil"/>
              <w:bottom w:val="single" w:sz="4" w:space="0" w:color="auto"/>
              <w:right w:val="single" w:sz="4" w:space="0" w:color="auto"/>
            </w:tcBorders>
            <w:shd w:val="clear" w:color="auto" w:fill="auto"/>
            <w:noWrap/>
            <w:hideMark/>
          </w:tcPr>
          <w:p w14:paraId="2F5822BB" w14:textId="77777777" w:rsidR="00E83F66" w:rsidRPr="00772251" w:rsidRDefault="00E83F66" w:rsidP="0048591A">
            <w:pPr>
              <w:spacing w:before="60" w:after="60" w:line="240" w:lineRule="auto"/>
              <w:rPr>
                <w:noProof/>
                <w:sz w:val="20"/>
              </w:rPr>
            </w:pPr>
            <w:r>
              <w:rPr>
                <w:noProof/>
                <w:sz w:val="20"/>
              </w:rPr>
              <w:t>-- Mannitol</w:t>
            </w:r>
          </w:p>
        </w:tc>
        <w:tc>
          <w:tcPr>
            <w:tcW w:w="1134" w:type="dxa"/>
            <w:tcBorders>
              <w:top w:val="nil"/>
              <w:left w:val="nil"/>
              <w:bottom w:val="single" w:sz="4" w:space="0" w:color="auto"/>
              <w:right w:val="single" w:sz="4" w:space="0" w:color="auto"/>
            </w:tcBorders>
            <w:shd w:val="clear" w:color="auto" w:fill="auto"/>
            <w:noWrap/>
            <w:vAlign w:val="center"/>
            <w:hideMark/>
          </w:tcPr>
          <w:p w14:paraId="633920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903EF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6BAF2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6096EA" w14:textId="77777777" w:rsidR="00E83F66" w:rsidRPr="00772251" w:rsidRDefault="00E83F66" w:rsidP="0048591A">
            <w:pPr>
              <w:spacing w:before="60" w:after="60" w:line="240" w:lineRule="auto"/>
              <w:jc w:val="center"/>
              <w:rPr>
                <w:noProof/>
                <w:sz w:val="20"/>
              </w:rPr>
            </w:pPr>
            <w:r>
              <w:rPr>
                <w:noProof/>
                <w:sz w:val="20"/>
              </w:rPr>
              <w:t>29054400</w:t>
            </w:r>
          </w:p>
        </w:tc>
        <w:tc>
          <w:tcPr>
            <w:tcW w:w="1086" w:type="dxa"/>
            <w:tcBorders>
              <w:top w:val="nil"/>
              <w:left w:val="nil"/>
              <w:bottom w:val="single" w:sz="4" w:space="0" w:color="auto"/>
              <w:right w:val="single" w:sz="4" w:space="0" w:color="auto"/>
            </w:tcBorders>
            <w:shd w:val="clear" w:color="auto" w:fill="auto"/>
            <w:noWrap/>
            <w:hideMark/>
          </w:tcPr>
          <w:p w14:paraId="728A93C7" w14:textId="77777777" w:rsidR="00E83F66" w:rsidRPr="00772251" w:rsidRDefault="00E83F66" w:rsidP="0048591A">
            <w:pPr>
              <w:spacing w:before="60" w:after="60" w:line="240" w:lineRule="auto"/>
              <w:jc w:val="center"/>
              <w:rPr>
                <w:noProof/>
                <w:sz w:val="20"/>
              </w:rPr>
            </w:pPr>
            <w:r>
              <w:rPr>
                <w:noProof/>
                <w:sz w:val="20"/>
              </w:rPr>
              <w:t>290544</w:t>
            </w:r>
          </w:p>
        </w:tc>
        <w:tc>
          <w:tcPr>
            <w:tcW w:w="9923" w:type="dxa"/>
            <w:tcBorders>
              <w:top w:val="nil"/>
              <w:left w:val="nil"/>
              <w:bottom w:val="single" w:sz="4" w:space="0" w:color="auto"/>
              <w:right w:val="single" w:sz="4" w:space="0" w:color="auto"/>
            </w:tcBorders>
            <w:shd w:val="clear" w:color="auto" w:fill="auto"/>
            <w:noWrap/>
            <w:hideMark/>
          </w:tcPr>
          <w:p w14:paraId="49543466" w14:textId="67400A97" w:rsidR="00E83F66" w:rsidRPr="00772251" w:rsidRDefault="00E83F66" w:rsidP="007057C0">
            <w:pPr>
              <w:spacing w:before="60" w:after="60" w:line="240" w:lineRule="auto"/>
              <w:rPr>
                <w:noProof/>
                <w:sz w:val="20"/>
              </w:rPr>
            </w:pPr>
            <w:r>
              <w:rPr>
                <w:noProof/>
                <w:sz w:val="20"/>
              </w:rPr>
              <w:t>-- D-glucitol (sorbitol)</w:t>
            </w:r>
          </w:p>
        </w:tc>
        <w:tc>
          <w:tcPr>
            <w:tcW w:w="1134" w:type="dxa"/>
            <w:tcBorders>
              <w:top w:val="nil"/>
              <w:left w:val="nil"/>
              <w:bottom w:val="single" w:sz="4" w:space="0" w:color="auto"/>
              <w:right w:val="single" w:sz="4" w:space="0" w:color="auto"/>
            </w:tcBorders>
            <w:shd w:val="clear" w:color="auto" w:fill="auto"/>
            <w:noWrap/>
            <w:vAlign w:val="center"/>
            <w:hideMark/>
          </w:tcPr>
          <w:p w14:paraId="3E6B17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7833E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6375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2C737D" w14:textId="77777777" w:rsidR="00E83F66" w:rsidRPr="00772251" w:rsidRDefault="00E83F66" w:rsidP="0048591A">
            <w:pPr>
              <w:spacing w:before="60" w:after="60" w:line="240" w:lineRule="auto"/>
              <w:jc w:val="center"/>
              <w:rPr>
                <w:noProof/>
                <w:sz w:val="20"/>
              </w:rPr>
            </w:pPr>
            <w:r>
              <w:rPr>
                <w:noProof/>
                <w:sz w:val="20"/>
              </w:rPr>
              <w:t>29054500</w:t>
            </w:r>
          </w:p>
        </w:tc>
        <w:tc>
          <w:tcPr>
            <w:tcW w:w="1086" w:type="dxa"/>
            <w:tcBorders>
              <w:top w:val="nil"/>
              <w:left w:val="nil"/>
              <w:bottom w:val="single" w:sz="4" w:space="0" w:color="auto"/>
              <w:right w:val="single" w:sz="4" w:space="0" w:color="auto"/>
            </w:tcBorders>
            <w:shd w:val="clear" w:color="auto" w:fill="auto"/>
            <w:noWrap/>
            <w:hideMark/>
          </w:tcPr>
          <w:p w14:paraId="39578550" w14:textId="77777777" w:rsidR="00E83F66" w:rsidRPr="00772251" w:rsidRDefault="00E83F66" w:rsidP="0048591A">
            <w:pPr>
              <w:spacing w:before="60" w:after="60" w:line="240" w:lineRule="auto"/>
              <w:jc w:val="center"/>
              <w:rPr>
                <w:noProof/>
                <w:sz w:val="20"/>
              </w:rPr>
            </w:pPr>
            <w:r>
              <w:rPr>
                <w:noProof/>
                <w:sz w:val="20"/>
              </w:rPr>
              <w:t>290545</w:t>
            </w:r>
          </w:p>
        </w:tc>
        <w:tc>
          <w:tcPr>
            <w:tcW w:w="9923" w:type="dxa"/>
            <w:tcBorders>
              <w:top w:val="nil"/>
              <w:left w:val="nil"/>
              <w:bottom w:val="single" w:sz="4" w:space="0" w:color="auto"/>
              <w:right w:val="single" w:sz="4" w:space="0" w:color="auto"/>
            </w:tcBorders>
            <w:shd w:val="clear" w:color="auto" w:fill="auto"/>
            <w:noWrap/>
            <w:hideMark/>
          </w:tcPr>
          <w:p w14:paraId="6DA20E20" w14:textId="77777777" w:rsidR="00E83F66" w:rsidRPr="00772251" w:rsidRDefault="00E83F66" w:rsidP="0048591A">
            <w:pPr>
              <w:spacing w:before="60" w:after="60" w:line="240" w:lineRule="auto"/>
              <w:rPr>
                <w:noProof/>
                <w:sz w:val="20"/>
              </w:rPr>
            </w:pPr>
            <w:r>
              <w:rPr>
                <w:noProof/>
                <w:sz w:val="20"/>
              </w:rPr>
              <w:t>-- Glycerol</w:t>
            </w:r>
          </w:p>
        </w:tc>
        <w:tc>
          <w:tcPr>
            <w:tcW w:w="1134" w:type="dxa"/>
            <w:tcBorders>
              <w:top w:val="nil"/>
              <w:left w:val="nil"/>
              <w:bottom w:val="single" w:sz="4" w:space="0" w:color="auto"/>
              <w:right w:val="single" w:sz="4" w:space="0" w:color="auto"/>
            </w:tcBorders>
            <w:shd w:val="clear" w:color="auto" w:fill="auto"/>
            <w:noWrap/>
            <w:vAlign w:val="center"/>
            <w:hideMark/>
          </w:tcPr>
          <w:p w14:paraId="7D04C71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5622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914DF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932001" w14:textId="77777777" w:rsidR="00E83F66" w:rsidRPr="00772251" w:rsidRDefault="00E83F66" w:rsidP="0048591A">
            <w:pPr>
              <w:spacing w:before="60" w:after="60" w:line="240" w:lineRule="auto"/>
              <w:jc w:val="center"/>
              <w:rPr>
                <w:noProof/>
                <w:sz w:val="20"/>
              </w:rPr>
            </w:pPr>
            <w:r>
              <w:rPr>
                <w:noProof/>
                <w:sz w:val="20"/>
              </w:rPr>
              <w:t>29054900</w:t>
            </w:r>
          </w:p>
        </w:tc>
        <w:tc>
          <w:tcPr>
            <w:tcW w:w="1086" w:type="dxa"/>
            <w:tcBorders>
              <w:top w:val="nil"/>
              <w:left w:val="nil"/>
              <w:bottom w:val="single" w:sz="4" w:space="0" w:color="auto"/>
              <w:right w:val="single" w:sz="4" w:space="0" w:color="auto"/>
            </w:tcBorders>
            <w:shd w:val="clear" w:color="auto" w:fill="auto"/>
            <w:noWrap/>
            <w:hideMark/>
          </w:tcPr>
          <w:p w14:paraId="633FAC7D" w14:textId="77777777" w:rsidR="00E83F66" w:rsidRPr="00772251" w:rsidRDefault="00E83F66" w:rsidP="0048591A">
            <w:pPr>
              <w:spacing w:before="60" w:after="60" w:line="240" w:lineRule="auto"/>
              <w:jc w:val="center"/>
              <w:rPr>
                <w:noProof/>
                <w:sz w:val="20"/>
              </w:rPr>
            </w:pPr>
            <w:r>
              <w:rPr>
                <w:noProof/>
                <w:sz w:val="20"/>
              </w:rPr>
              <w:t>290549</w:t>
            </w:r>
          </w:p>
        </w:tc>
        <w:tc>
          <w:tcPr>
            <w:tcW w:w="9923" w:type="dxa"/>
            <w:tcBorders>
              <w:top w:val="nil"/>
              <w:left w:val="nil"/>
              <w:bottom w:val="single" w:sz="4" w:space="0" w:color="auto"/>
              <w:right w:val="single" w:sz="4" w:space="0" w:color="auto"/>
            </w:tcBorders>
            <w:shd w:val="clear" w:color="auto" w:fill="auto"/>
            <w:noWrap/>
            <w:hideMark/>
          </w:tcPr>
          <w:p w14:paraId="1CC9276E"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6BFA6F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99C7C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DE2C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68090A" w14:textId="77777777" w:rsidR="00E83F66" w:rsidRPr="00772251" w:rsidRDefault="00E83F66" w:rsidP="002B7E71">
            <w:pPr>
              <w:pageBreakBefore/>
              <w:spacing w:before="60" w:after="60" w:line="240" w:lineRule="auto"/>
              <w:jc w:val="center"/>
              <w:rPr>
                <w:noProof/>
                <w:sz w:val="20"/>
              </w:rPr>
            </w:pPr>
            <w:r>
              <w:rPr>
                <w:noProof/>
                <w:sz w:val="20"/>
              </w:rPr>
              <w:t>29055100</w:t>
            </w:r>
          </w:p>
        </w:tc>
        <w:tc>
          <w:tcPr>
            <w:tcW w:w="1086" w:type="dxa"/>
            <w:tcBorders>
              <w:top w:val="nil"/>
              <w:left w:val="nil"/>
              <w:bottom w:val="single" w:sz="4" w:space="0" w:color="auto"/>
              <w:right w:val="single" w:sz="4" w:space="0" w:color="auto"/>
            </w:tcBorders>
            <w:shd w:val="clear" w:color="auto" w:fill="auto"/>
            <w:noWrap/>
            <w:hideMark/>
          </w:tcPr>
          <w:p w14:paraId="4A2FBEF3" w14:textId="77777777" w:rsidR="00E83F66" w:rsidRPr="00772251" w:rsidRDefault="00E83F66" w:rsidP="0048591A">
            <w:pPr>
              <w:spacing w:before="60" w:after="60" w:line="240" w:lineRule="auto"/>
              <w:jc w:val="center"/>
              <w:rPr>
                <w:noProof/>
                <w:sz w:val="20"/>
              </w:rPr>
            </w:pPr>
            <w:r>
              <w:rPr>
                <w:noProof/>
                <w:sz w:val="20"/>
              </w:rPr>
              <w:t>290551</w:t>
            </w:r>
          </w:p>
        </w:tc>
        <w:tc>
          <w:tcPr>
            <w:tcW w:w="9923" w:type="dxa"/>
            <w:tcBorders>
              <w:top w:val="nil"/>
              <w:left w:val="nil"/>
              <w:bottom w:val="single" w:sz="4" w:space="0" w:color="auto"/>
              <w:right w:val="single" w:sz="4" w:space="0" w:color="auto"/>
            </w:tcBorders>
            <w:shd w:val="clear" w:color="auto" w:fill="auto"/>
            <w:noWrap/>
            <w:hideMark/>
          </w:tcPr>
          <w:p w14:paraId="24BD43AD" w14:textId="77777777" w:rsidR="00E83F66" w:rsidRPr="00772251" w:rsidRDefault="00E83F66" w:rsidP="0048591A">
            <w:pPr>
              <w:spacing w:before="60" w:after="60" w:line="240" w:lineRule="auto"/>
              <w:rPr>
                <w:noProof/>
                <w:sz w:val="20"/>
              </w:rPr>
            </w:pPr>
            <w:r>
              <w:rPr>
                <w:noProof/>
                <w:sz w:val="20"/>
              </w:rPr>
              <w:t>-- Ethklorvynol (INN)</w:t>
            </w:r>
          </w:p>
        </w:tc>
        <w:tc>
          <w:tcPr>
            <w:tcW w:w="1134" w:type="dxa"/>
            <w:tcBorders>
              <w:top w:val="nil"/>
              <w:left w:val="nil"/>
              <w:bottom w:val="single" w:sz="4" w:space="0" w:color="auto"/>
              <w:right w:val="single" w:sz="4" w:space="0" w:color="auto"/>
            </w:tcBorders>
            <w:shd w:val="clear" w:color="auto" w:fill="auto"/>
            <w:noWrap/>
            <w:vAlign w:val="center"/>
            <w:hideMark/>
          </w:tcPr>
          <w:p w14:paraId="0BD9FD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E651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80A48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678975" w14:textId="77777777" w:rsidR="00E83F66" w:rsidRPr="00772251" w:rsidRDefault="00E83F66" w:rsidP="0048591A">
            <w:pPr>
              <w:spacing w:before="60" w:after="60" w:line="240" w:lineRule="auto"/>
              <w:jc w:val="center"/>
              <w:rPr>
                <w:noProof/>
                <w:sz w:val="20"/>
              </w:rPr>
            </w:pPr>
            <w:r>
              <w:rPr>
                <w:noProof/>
                <w:sz w:val="20"/>
              </w:rPr>
              <w:t>29055900</w:t>
            </w:r>
          </w:p>
        </w:tc>
        <w:tc>
          <w:tcPr>
            <w:tcW w:w="1086" w:type="dxa"/>
            <w:tcBorders>
              <w:top w:val="nil"/>
              <w:left w:val="nil"/>
              <w:bottom w:val="single" w:sz="4" w:space="0" w:color="auto"/>
              <w:right w:val="single" w:sz="4" w:space="0" w:color="auto"/>
            </w:tcBorders>
            <w:shd w:val="clear" w:color="auto" w:fill="auto"/>
            <w:noWrap/>
            <w:hideMark/>
          </w:tcPr>
          <w:p w14:paraId="0F1120D4" w14:textId="77777777" w:rsidR="00E83F66" w:rsidRPr="00772251" w:rsidRDefault="00E83F66" w:rsidP="0048591A">
            <w:pPr>
              <w:spacing w:before="60" w:after="60" w:line="240" w:lineRule="auto"/>
              <w:jc w:val="center"/>
              <w:rPr>
                <w:noProof/>
                <w:sz w:val="20"/>
              </w:rPr>
            </w:pPr>
            <w:r>
              <w:rPr>
                <w:noProof/>
                <w:sz w:val="20"/>
              </w:rPr>
              <w:t>290559</w:t>
            </w:r>
          </w:p>
        </w:tc>
        <w:tc>
          <w:tcPr>
            <w:tcW w:w="9923" w:type="dxa"/>
            <w:tcBorders>
              <w:top w:val="nil"/>
              <w:left w:val="nil"/>
              <w:bottom w:val="single" w:sz="4" w:space="0" w:color="auto"/>
              <w:right w:val="single" w:sz="4" w:space="0" w:color="auto"/>
            </w:tcBorders>
            <w:shd w:val="clear" w:color="auto" w:fill="auto"/>
            <w:noWrap/>
            <w:hideMark/>
          </w:tcPr>
          <w:p w14:paraId="1F2517E5"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6D126C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D87EA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4CB98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34248F" w14:textId="77777777" w:rsidR="00E83F66" w:rsidRPr="00772251" w:rsidRDefault="00E83F66" w:rsidP="0048591A">
            <w:pPr>
              <w:spacing w:before="60" w:after="60" w:line="240" w:lineRule="auto"/>
              <w:jc w:val="center"/>
              <w:rPr>
                <w:noProof/>
                <w:sz w:val="20"/>
              </w:rPr>
            </w:pPr>
            <w:r>
              <w:rPr>
                <w:noProof/>
                <w:sz w:val="20"/>
              </w:rPr>
              <w:t>29061100</w:t>
            </w:r>
          </w:p>
        </w:tc>
        <w:tc>
          <w:tcPr>
            <w:tcW w:w="1086" w:type="dxa"/>
            <w:tcBorders>
              <w:top w:val="nil"/>
              <w:left w:val="nil"/>
              <w:bottom w:val="single" w:sz="4" w:space="0" w:color="auto"/>
              <w:right w:val="single" w:sz="4" w:space="0" w:color="auto"/>
            </w:tcBorders>
            <w:shd w:val="clear" w:color="auto" w:fill="auto"/>
            <w:noWrap/>
            <w:hideMark/>
          </w:tcPr>
          <w:p w14:paraId="3F6B5C2A" w14:textId="77777777" w:rsidR="00E83F66" w:rsidRPr="00772251" w:rsidRDefault="00E83F66" w:rsidP="0048591A">
            <w:pPr>
              <w:spacing w:before="60" w:after="60" w:line="240" w:lineRule="auto"/>
              <w:jc w:val="center"/>
              <w:rPr>
                <w:noProof/>
                <w:sz w:val="20"/>
              </w:rPr>
            </w:pPr>
            <w:r>
              <w:rPr>
                <w:noProof/>
                <w:sz w:val="20"/>
              </w:rPr>
              <w:t>290611</w:t>
            </w:r>
          </w:p>
        </w:tc>
        <w:tc>
          <w:tcPr>
            <w:tcW w:w="9923" w:type="dxa"/>
            <w:tcBorders>
              <w:top w:val="nil"/>
              <w:left w:val="nil"/>
              <w:bottom w:val="single" w:sz="4" w:space="0" w:color="auto"/>
              <w:right w:val="single" w:sz="4" w:space="0" w:color="auto"/>
            </w:tcBorders>
            <w:shd w:val="clear" w:color="auto" w:fill="auto"/>
            <w:noWrap/>
            <w:hideMark/>
          </w:tcPr>
          <w:p w14:paraId="14BB8569" w14:textId="77777777" w:rsidR="00E83F66" w:rsidRPr="00772251" w:rsidRDefault="00E83F66" w:rsidP="0048591A">
            <w:pPr>
              <w:spacing w:before="60" w:after="60" w:line="240" w:lineRule="auto"/>
              <w:rPr>
                <w:noProof/>
                <w:sz w:val="20"/>
              </w:rPr>
            </w:pPr>
            <w:r>
              <w:rPr>
                <w:noProof/>
                <w:sz w:val="20"/>
              </w:rPr>
              <w:t>-- Mentol</w:t>
            </w:r>
          </w:p>
        </w:tc>
        <w:tc>
          <w:tcPr>
            <w:tcW w:w="1134" w:type="dxa"/>
            <w:tcBorders>
              <w:top w:val="nil"/>
              <w:left w:val="nil"/>
              <w:bottom w:val="single" w:sz="4" w:space="0" w:color="auto"/>
              <w:right w:val="single" w:sz="4" w:space="0" w:color="auto"/>
            </w:tcBorders>
            <w:shd w:val="clear" w:color="auto" w:fill="auto"/>
            <w:noWrap/>
            <w:vAlign w:val="center"/>
            <w:hideMark/>
          </w:tcPr>
          <w:p w14:paraId="78F9D1E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F767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43284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76756B" w14:textId="77777777" w:rsidR="00E83F66" w:rsidRPr="00772251" w:rsidRDefault="00E83F66" w:rsidP="0048591A">
            <w:pPr>
              <w:spacing w:before="60" w:after="60" w:line="240" w:lineRule="auto"/>
              <w:jc w:val="center"/>
              <w:rPr>
                <w:noProof/>
                <w:sz w:val="20"/>
              </w:rPr>
            </w:pPr>
            <w:r>
              <w:rPr>
                <w:noProof/>
                <w:sz w:val="20"/>
              </w:rPr>
              <w:t>29061200</w:t>
            </w:r>
          </w:p>
        </w:tc>
        <w:tc>
          <w:tcPr>
            <w:tcW w:w="1086" w:type="dxa"/>
            <w:tcBorders>
              <w:top w:val="nil"/>
              <w:left w:val="nil"/>
              <w:bottom w:val="single" w:sz="4" w:space="0" w:color="auto"/>
              <w:right w:val="single" w:sz="4" w:space="0" w:color="auto"/>
            </w:tcBorders>
            <w:shd w:val="clear" w:color="auto" w:fill="auto"/>
            <w:noWrap/>
            <w:hideMark/>
          </w:tcPr>
          <w:p w14:paraId="158349A3" w14:textId="77777777" w:rsidR="00E83F66" w:rsidRPr="00772251" w:rsidRDefault="00E83F66" w:rsidP="0048591A">
            <w:pPr>
              <w:spacing w:before="60" w:after="60" w:line="240" w:lineRule="auto"/>
              <w:jc w:val="center"/>
              <w:rPr>
                <w:noProof/>
                <w:sz w:val="20"/>
              </w:rPr>
            </w:pPr>
            <w:r>
              <w:rPr>
                <w:noProof/>
                <w:sz w:val="20"/>
              </w:rPr>
              <w:t>290612</w:t>
            </w:r>
          </w:p>
        </w:tc>
        <w:tc>
          <w:tcPr>
            <w:tcW w:w="9923" w:type="dxa"/>
            <w:tcBorders>
              <w:top w:val="nil"/>
              <w:left w:val="nil"/>
              <w:bottom w:val="single" w:sz="4" w:space="0" w:color="auto"/>
              <w:right w:val="single" w:sz="4" w:space="0" w:color="auto"/>
            </w:tcBorders>
            <w:shd w:val="clear" w:color="auto" w:fill="auto"/>
            <w:noWrap/>
            <w:hideMark/>
          </w:tcPr>
          <w:p w14:paraId="68ACBBCB" w14:textId="77777777" w:rsidR="00E83F66" w:rsidRPr="00772251" w:rsidRDefault="00E83F66" w:rsidP="0048591A">
            <w:pPr>
              <w:spacing w:before="60" w:after="60" w:line="240" w:lineRule="auto"/>
              <w:rPr>
                <w:noProof/>
                <w:sz w:val="20"/>
              </w:rPr>
            </w:pPr>
            <w:r>
              <w:rPr>
                <w:noProof/>
                <w:sz w:val="20"/>
              </w:rPr>
              <w:t>-- Cyclohexanol, metylcyclohexanoler og dimetylcyclohexanoler</w:t>
            </w:r>
          </w:p>
        </w:tc>
        <w:tc>
          <w:tcPr>
            <w:tcW w:w="1134" w:type="dxa"/>
            <w:tcBorders>
              <w:top w:val="nil"/>
              <w:left w:val="nil"/>
              <w:bottom w:val="single" w:sz="4" w:space="0" w:color="auto"/>
              <w:right w:val="single" w:sz="4" w:space="0" w:color="auto"/>
            </w:tcBorders>
            <w:shd w:val="clear" w:color="auto" w:fill="auto"/>
            <w:noWrap/>
            <w:vAlign w:val="center"/>
            <w:hideMark/>
          </w:tcPr>
          <w:p w14:paraId="45AD59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5BCFE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20D20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6E274E" w14:textId="77777777" w:rsidR="00E83F66" w:rsidRPr="00772251" w:rsidRDefault="00E83F66" w:rsidP="0048591A">
            <w:pPr>
              <w:spacing w:before="60" w:after="60" w:line="240" w:lineRule="auto"/>
              <w:jc w:val="center"/>
              <w:rPr>
                <w:noProof/>
                <w:sz w:val="20"/>
              </w:rPr>
            </w:pPr>
            <w:r>
              <w:rPr>
                <w:noProof/>
                <w:sz w:val="20"/>
              </w:rPr>
              <w:t>29061300</w:t>
            </w:r>
          </w:p>
        </w:tc>
        <w:tc>
          <w:tcPr>
            <w:tcW w:w="1086" w:type="dxa"/>
            <w:tcBorders>
              <w:top w:val="nil"/>
              <w:left w:val="nil"/>
              <w:bottom w:val="single" w:sz="4" w:space="0" w:color="auto"/>
              <w:right w:val="single" w:sz="4" w:space="0" w:color="auto"/>
            </w:tcBorders>
            <w:shd w:val="clear" w:color="auto" w:fill="auto"/>
            <w:noWrap/>
            <w:hideMark/>
          </w:tcPr>
          <w:p w14:paraId="7EE6B58C" w14:textId="77777777" w:rsidR="00E83F66" w:rsidRPr="00772251" w:rsidRDefault="00E83F66" w:rsidP="0048591A">
            <w:pPr>
              <w:spacing w:before="60" w:after="60" w:line="240" w:lineRule="auto"/>
              <w:jc w:val="center"/>
              <w:rPr>
                <w:noProof/>
                <w:sz w:val="20"/>
              </w:rPr>
            </w:pPr>
            <w:r>
              <w:rPr>
                <w:noProof/>
                <w:sz w:val="20"/>
              </w:rPr>
              <w:t>290613</w:t>
            </w:r>
          </w:p>
        </w:tc>
        <w:tc>
          <w:tcPr>
            <w:tcW w:w="9923" w:type="dxa"/>
            <w:tcBorders>
              <w:top w:val="nil"/>
              <w:left w:val="nil"/>
              <w:bottom w:val="single" w:sz="4" w:space="0" w:color="auto"/>
              <w:right w:val="single" w:sz="4" w:space="0" w:color="auto"/>
            </w:tcBorders>
            <w:shd w:val="clear" w:color="auto" w:fill="auto"/>
            <w:noWrap/>
            <w:hideMark/>
          </w:tcPr>
          <w:p w14:paraId="73CFB05F" w14:textId="77777777" w:rsidR="00E83F66" w:rsidRPr="00772251" w:rsidRDefault="00E83F66" w:rsidP="0048591A">
            <w:pPr>
              <w:spacing w:before="60" w:after="60" w:line="240" w:lineRule="auto"/>
              <w:rPr>
                <w:noProof/>
                <w:sz w:val="20"/>
              </w:rPr>
            </w:pPr>
            <w:r>
              <w:rPr>
                <w:noProof/>
                <w:sz w:val="20"/>
              </w:rPr>
              <w:t>-- Steroler og inositoler</w:t>
            </w:r>
          </w:p>
        </w:tc>
        <w:tc>
          <w:tcPr>
            <w:tcW w:w="1134" w:type="dxa"/>
            <w:tcBorders>
              <w:top w:val="nil"/>
              <w:left w:val="nil"/>
              <w:bottom w:val="single" w:sz="4" w:space="0" w:color="auto"/>
              <w:right w:val="single" w:sz="4" w:space="0" w:color="auto"/>
            </w:tcBorders>
            <w:shd w:val="clear" w:color="auto" w:fill="auto"/>
            <w:noWrap/>
            <w:vAlign w:val="center"/>
            <w:hideMark/>
          </w:tcPr>
          <w:p w14:paraId="01AE17B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D15E7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91B1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26DB4B" w14:textId="77777777" w:rsidR="00E83F66" w:rsidRPr="00772251" w:rsidRDefault="00E83F66" w:rsidP="0048591A">
            <w:pPr>
              <w:spacing w:before="60" w:after="60" w:line="240" w:lineRule="auto"/>
              <w:jc w:val="center"/>
              <w:rPr>
                <w:noProof/>
                <w:sz w:val="20"/>
              </w:rPr>
            </w:pPr>
            <w:r>
              <w:rPr>
                <w:noProof/>
                <w:sz w:val="20"/>
              </w:rPr>
              <w:t>29061900</w:t>
            </w:r>
          </w:p>
        </w:tc>
        <w:tc>
          <w:tcPr>
            <w:tcW w:w="1086" w:type="dxa"/>
            <w:tcBorders>
              <w:top w:val="nil"/>
              <w:left w:val="nil"/>
              <w:bottom w:val="single" w:sz="4" w:space="0" w:color="auto"/>
              <w:right w:val="single" w:sz="4" w:space="0" w:color="auto"/>
            </w:tcBorders>
            <w:shd w:val="clear" w:color="auto" w:fill="auto"/>
            <w:noWrap/>
            <w:hideMark/>
          </w:tcPr>
          <w:p w14:paraId="74B7AA47" w14:textId="77777777" w:rsidR="00E83F66" w:rsidRPr="00772251" w:rsidRDefault="00E83F66" w:rsidP="0048591A">
            <w:pPr>
              <w:spacing w:before="60" w:after="60" w:line="240" w:lineRule="auto"/>
              <w:jc w:val="center"/>
              <w:rPr>
                <w:noProof/>
                <w:sz w:val="20"/>
              </w:rPr>
            </w:pPr>
            <w:r>
              <w:rPr>
                <w:noProof/>
                <w:sz w:val="20"/>
              </w:rPr>
              <w:t>290619</w:t>
            </w:r>
          </w:p>
        </w:tc>
        <w:tc>
          <w:tcPr>
            <w:tcW w:w="9923" w:type="dxa"/>
            <w:tcBorders>
              <w:top w:val="nil"/>
              <w:left w:val="nil"/>
              <w:bottom w:val="single" w:sz="4" w:space="0" w:color="auto"/>
              <w:right w:val="single" w:sz="4" w:space="0" w:color="auto"/>
            </w:tcBorders>
            <w:shd w:val="clear" w:color="auto" w:fill="auto"/>
            <w:noWrap/>
            <w:hideMark/>
          </w:tcPr>
          <w:p w14:paraId="450C646C"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07755C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5DF5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A28F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44228A" w14:textId="77777777" w:rsidR="00E83F66" w:rsidRPr="00772251" w:rsidRDefault="00E83F66" w:rsidP="0048591A">
            <w:pPr>
              <w:spacing w:before="60" w:after="60" w:line="240" w:lineRule="auto"/>
              <w:jc w:val="center"/>
              <w:rPr>
                <w:noProof/>
                <w:sz w:val="20"/>
              </w:rPr>
            </w:pPr>
            <w:r>
              <w:rPr>
                <w:noProof/>
                <w:sz w:val="20"/>
              </w:rPr>
              <w:t>29062100</w:t>
            </w:r>
          </w:p>
        </w:tc>
        <w:tc>
          <w:tcPr>
            <w:tcW w:w="1086" w:type="dxa"/>
            <w:tcBorders>
              <w:top w:val="nil"/>
              <w:left w:val="nil"/>
              <w:bottom w:val="single" w:sz="4" w:space="0" w:color="auto"/>
              <w:right w:val="single" w:sz="4" w:space="0" w:color="auto"/>
            </w:tcBorders>
            <w:shd w:val="clear" w:color="auto" w:fill="auto"/>
            <w:noWrap/>
            <w:hideMark/>
          </w:tcPr>
          <w:p w14:paraId="13EDD7C9" w14:textId="77777777" w:rsidR="00E83F66" w:rsidRPr="00772251" w:rsidRDefault="00E83F66" w:rsidP="0048591A">
            <w:pPr>
              <w:spacing w:before="60" w:after="60" w:line="240" w:lineRule="auto"/>
              <w:jc w:val="center"/>
              <w:rPr>
                <w:noProof/>
                <w:sz w:val="20"/>
              </w:rPr>
            </w:pPr>
            <w:r>
              <w:rPr>
                <w:noProof/>
                <w:sz w:val="20"/>
              </w:rPr>
              <w:t>290621</w:t>
            </w:r>
          </w:p>
        </w:tc>
        <w:tc>
          <w:tcPr>
            <w:tcW w:w="9923" w:type="dxa"/>
            <w:tcBorders>
              <w:top w:val="nil"/>
              <w:left w:val="nil"/>
              <w:bottom w:val="single" w:sz="4" w:space="0" w:color="auto"/>
              <w:right w:val="single" w:sz="4" w:space="0" w:color="auto"/>
            </w:tcBorders>
            <w:shd w:val="clear" w:color="auto" w:fill="auto"/>
            <w:noWrap/>
            <w:hideMark/>
          </w:tcPr>
          <w:p w14:paraId="267BF0B8" w14:textId="77777777" w:rsidR="00E83F66" w:rsidRPr="00772251" w:rsidRDefault="00E83F66" w:rsidP="0048591A">
            <w:pPr>
              <w:spacing w:before="60" w:after="60" w:line="240" w:lineRule="auto"/>
              <w:rPr>
                <w:noProof/>
                <w:sz w:val="20"/>
              </w:rPr>
            </w:pPr>
            <w:r>
              <w:rPr>
                <w:noProof/>
                <w:sz w:val="20"/>
              </w:rPr>
              <w:t>-- Benzylalkohol</w:t>
            </w:r>
          </w:p>
        </w:tc>
        <w:tc>
          <w:tcPr>
            <w:tcW w:w="1134" w:type="dxa"/>
            <w:tcBorders>
              <w:top w:val="nil"/>
              <w:left w:val="nil"/>
              <w:bottom w:val="single" w:sz="4" w:space="0" w:color="auto"/>
              <w:right w:val="single" w:sz="4" w:space="0" w:color="auto"/>
            </w:tcBorders>
            <w:shd w:val="clear" w:color="auto" w:fill="auto"/>
            <w:noWrap/>
            <w:vAlign w:val="center"/>
            <w:hideMark/>
          </w:tcPr>
          <w:p w14:paraId="7BCE8D3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0D91E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450C4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73793F" w14:textId="77777777" w:rsidR="00E83F66" w:rsidRPr="00772251" w:rsidRDefault="00E83F66" w:rsidP="0048591A">
            <w:pPr>
              <w:spacing w:before="60" w:after="60" w:line="240" w:lineRule="auto"/>
              <w:jc w:val="center"/>
              <w:rPr>
                <w:noProof/>
                <w:sz w:val="20"/>
              </w:rPr>
            </w:pPr>
            <w:r>
              <w:rPr>
                <w:noProof/>
                <w:sz w:val="20"/>
              </w:rPr>
              <w:t>29062900</w:t>
            </w:r>
          </w:p>
        </w:tc>
        <w:tc>
          <w:tcPr>
            <w:tcW w:w="1086" w:type="dxa"/>
            <w:tcBorders>
              <w:top w:val="nil"/>
              <w:left w:val="nil"/>
              <w:bottom w:val="single" w:sz="4" w:space="0" w:color="auto"/>
              <w:right w:val="single" w:sz="4" w:space="0" w:color="auto"/>
            </w:tcBorders>
            <w:shd w:val="clear" w:color="auto" w:fill="auto"/>
            <w:noWrap/>
            <w:hideMark/>
          </w:tcPr>
          <w:p w14:paraId="54FF548E" w14:textId="77777777" w:rsidR="00E83F66" w:rsidRPr="00772251" w:rsidRDefault="00E83F66" w:rsidP="0048591A">
            <w:pPr>
              <w:spacing w:before="60" w:after="60" w:line="240" w:lineRule="auto"/>
              <w:jc w:val="center"/>
              <w:rPr>
                <w:noProof/>
                <w:sz w:val="20"/>
              </w:rPr>
            </w:pPr>
            <w:r>
              <w:rPr>
                <w:noProof/>
                <w:sz w:val="20"/>
              </w:rPr>
              <w:t>290629</w:t>
            </w:r>
          </w:p>
        </w:tc>
        <w:tc>
          <w:tcPr>
            <w:tcW w:w="9923" w:type="dxa"/>
            <w:tcBorders>
              <w:top w:val="nil"/>
              <w:left w:val="nil"/>
              <w:bottom w:val="single" w:sz="4" w:space="0" w:color="auto"/>
              <w:right w:val="single" w:sz="4" w:space="0" w:color="auto"/>
            </w:tcBorders>
            <w:shd w:val="clear" w:color="auto" w:fill="auto"/>
            <w:noWrap/>
            <w:hideMark/>
          </w:tcPr>
          <w:p w14:paraId="625BB04A"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7286E5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1FE2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2E244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F4F3EF" w14:textId="77777777" w:rsidR="00E83F66" w:rsidRPr="00772251" w:rsidRDefault="00E83F66" w:rsidP="0048591A">
            <w:pPr>
              <w:spacing w:before="60" w:after="60" w:line="240" w:lineRule="auto"/>
              <w:jc w:val="center"/>
              <w:rPr>
                <w:noProof/>
                <w:sz w:val="20"/>
              </w:rPr>
            </w:pPr>
            <w:r>
              <w:rPr>
                <w:noProof/>
                <w:sz w:val="20"/>
              </w:rPr>
              <w:t>29071100</w:t>
            </w:r>
          </w:p>
        </w:tc>
        <w:tc>
          <w:tcPr>
            <w:tcW w:w="1086" w:type="dxa"/>
            <w:tcBorders>
              <w:top w:val="nil"/>
              <w:left w:val="nil"/>
              <w:bottom w:val="single" w:sz="4" w:space="0" w:color="auto"/>
              <w:right w:val="single" w:sz="4" w:space="0" w:color="auto"/>
            </w:tcBorders>
            <w:shd w:val="clear" w:color="auto" w:fill="auto"/>
            <w:noWrap/>
            <w:hideMark/>
          </w:tcPr>
          <w:p w14:paraId="353EE022" w14:textId="77777777" w:rsidR="00E83F66" w:rsidRPr="00772251" w:rsidRDefault="00E83F66" w:rsidP="0048591A">
            <w:pPr>
              <w:spacing w:before="60" w:after="60" w:line="240" w:lineRule="auto"/>
              <w:jc w:val="center"/>
              <w:rPr>
                <w:noProof/>
                <w:sz w:val="20"/>
              </w:rPr>
            </w:pPr>
            <w:r>
              <w:rPr>
                <w:noProof/>
                <w:sz w:val="20"/>
              </w:rPr>
              <w:t>290711</w:t>
            </w:r>
          </w:p>
        </w:tc>
        <w:tc>
          <w:tcPr>
            <w:tcW w:w="9923" w:type="dxa"/>
            <w:tcBorders>
              <w:top w:val="nil"/>
              <w:left w:val="nil"/>
              <w:bottom w:val="single" w:sz="4" w:space="0" w:color="auto"/>
              <w:right w:val="single" w:sz="4" w:space="0" w:color="auto"/>
            </w:tcBorders>
            <w:shd w:val="clear" w:color="auto" w:fill="auto"/>
            <w:noWrap/>
            <w:hideMark/>
          </w:tcPr>
          <w:p w14:paraId="482936B1" w14:textId="77777777" w:rsidR="00E83F66" w:rsidRPr="00772251" w:rsidRDefault="00E83F66" w:rsidP="0048591A">
            <w:pPr>
              <w:spacing w:before="60" w:after="60" w:line="240" w:lineRule="auto"/>
              <w:rPr>
                <w:noProof/>
                <w:sz w:val="20"/>
              </w:rPr>
            </w:pPr>
            <w:r>
              <w:rPr>
                <w:noProof/>
                <w:sz w:val="20"/>
              </w:rPr>
              <w:t>-- Fenol (hydroxybenzen)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702402E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9174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02EC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331F06" w14:textId="77777777" w:rsidR="00E83F66" w:rsidRPr="00772251" w:rsidRDefault="00E83F66" w:rsidP="0048591A">
            <w:pPr>
              <w:spacing w:before="60" w:after="60" w:line="240" w:lineRule="auto"/>
              <w:jc w:val="center"/>
              <w:rPr>
                <w:noProof/>
                <w:sz w:val="20"/>
              </w:rPr>
            </w:pPr>
            <w:r>
              <w:rPr>
                <w:noProof/>
                <w:sz w:val="20"/>
              </w:rPr>
              <w:t>29071200</w:t>
            </w:r>
          </w:p>
        </w:tc>
        <w:tc>
          <w:tcPr>
            <w:tcW w:w="1086" w:type="dxa"/>
            <w:tcBorders>
              <w:top w:val="nil"/>
              <w:left w:val="nil"/>
              <w:bottom w:val="single" w:sz="4" w:space="0" w:color="auto"/>
              <w:right w:val="single" w:sz="4" w:space="0" w:color="auto"/>
            </w:tcBorders>
            <w:shd w:val="clear" w:color="auto" w:fill="auto"/>
            <w:noWrap/>
            <w:hideMark/>
          </w:tcPr>
          <w:p w14:paraId="6439F17C" w14:textId="77777777" w:rsidR="00E83F66" w:rsidRPr="00772251" w:rsidRDefault="00E83F66" w:rsidP="0048591A">
            <w:pPr>
              <w:spacing w:before="60" w:after="60" w:line="240" w:lineRule="auto"/>
              <w:jc w:val="center"/>
              <w:rPr>
                <w:noProof/>
                <w:sz w:val="20"/>
              </w:rPr>
            </w:pPr>
            <w:r>
              <w:rPr>
                <w:noProof/>
                <w:sz w:val="20"/>
              </w:rPr>
              <w:t>290712</w:t>
            </w:r>
          </w:p>
        </w:tc>
        <w:tc>
          <w:tcPr>
            <w:tcW w:w="9923" w:type="dxa"/>
            <w:tcBorders>
              <w:top w:val="nil"/>
              <w:left w:val="nil"/>
              <w:bottom w:val="single" w:sz="4" w:space="0" w:color="auto"/>
              <w:right w:val="single" w:sz="4" w:space="0" w:color="auto"/>
            </w:tcBorders>
            <w:shd w:val="clear" w:color="auto" w:fill="auto"/>
            <w:noWrap/>
            <w:hideMark/>
          </w:tcPr>
          <w:p w14:paraId="1DF206C1" w14:textId="77777777" w:rsidR="00E83F66" w:rsidRPr="00772251" w:rsidRDefault="00E83F66" w:rsidP="0048591A">
            <w:pPr>
              <w:spacing w:before="60" w:after="60" w:line="240" w:lineRule="auto"/>
              <w:rPr>
                <w:noProof/>
                <w:sz w:val="20"/>
              </w:rPr>
            </w:pPr>
            <w:r>
              <w:rPr>
                <w:noProof/>
                <w:sz w:val="20"/>
              </w:rPr>
              <w:t>-- Cresoler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68F9D26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08E34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54EB7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354486" w14:textId="77777777" w:rsidR="00E83F66" w:rsidRPr="00772251" w:rsidRDefault="00E83F66" w:rsidP="0048591A">
            <w:pPr>
              <w:spacing w:before="60" w:after="60" w:line="240" w:lineRule="auto"/>
              <w:jc w:val="center"/>
              <w:rPr>
                <w:noProof/>
                <w:sz w:val="20"/>
              </w:rPr>
            </w:pPr>
            <w:r>
              <w:rPr>
                <w:noProof/>
                <w:sz w:val="20"/>
              </w:rPr>
              <w:t>29071300</w:t>
            </w:r>
          </w:p>
        </w:tc>
        <w:tc>
          <w:tcPr>
            <w:tcW w:w="1086" w:type="dxa"/>
            <w:tcBorders>
              <w:top w:val="nil"/>
              <w:left w:val="nil"/>
              <w:bottom w:val="single" w:sz="4" w:space="0" w:color="auto"/>
              <w:right w:val="single" w:sz="4" w:space="0" w:color="auto"/>
            </w:tcBorders>
            <w:shd w:val="clear" w:color="auto" w:fill="auto"/>
            <w:noWrap/>
            <w:hideMark/>
          </w:tcPr>
          <w:p w14:paraId="2492BF98" w14:textId="77777777" w:rsidR="00E83F66" w:rsidRPr="00772251" w:rsidRDefault="00E83F66" w:rsidP="0048591A">
            <w:pPr>
              <w:spacing w:before="60" w:after="60" w:line="240" w:lineRule="auto"/>
              <w:jc w:val="center"/>
              <w:rPr>
                <w:noProof/>
                <w:sz w:val="20"/>
              </w:rPr>
            </w:pPr>
            <w:r>
              <w:rPr>
                <w:noProof/>
                <w:sz w:val="20"/>
              </w:rPr>
              <w:t>290713</w:t>
            </w:r>
          </w:p>
        </w:tc>
        <w:tc>
          <w:tcPr>
            <w:tcW w:w="9923" w:type="dxa"/>
            <w:tcBorders>
              <w:top w:val="nil"/>
              <w:left w:val="nil"/>
              <w:bottom w:val="single" w:sz="4" w:space="0" w:color="auto"/>
              <w:right w:val="single" w:sz="4" w:space="0" w:color="auto"/>
            </w:tcBorders>
            <w:shd w:val="clear" w:color="auto" w:fill="auto"/>
            <w:noWrap/>
            <w:hideMark/>
          </w:tcPr>
          <w:p w14:paraId="2CCCE7D0" w14:textId="77777777" w:rsidR="00E83F66" w:rsidRPr="00772251" w:rsidRDefault="00E83F66" w:rsidP="0048591A">
            <w:pPr>
              <w:spacing w:before="60" w:after="60" w:line="240" w:lineRule="auto"/>
              <w:rPr>
                <w:noProof/>
                <w:sz w:val="20"/>
              </w:rPr>
            </w:pPr>
            <w:r>
              <w:rPr>
                <w:noProof/>
                <w:sz w:val="20"/>
              </w:rPr>
              <w:t>-- Octylfenol og nonylfenol samt isomere deraf; salte af disse produkter</w:t>
            </w:r>
          </w:p>
        </w:tc>
        <w:tc>
          <w:tcPr>
            <w:tcW w:w="1134" w:type="dxa"/>
            <w:tcBorders>
              <w:top w:val="nil"/>
              <w:left w:val="nil"/>
              <w:bottom w:val="single" w:sz="4" w:space="0" w:color="auto"/>
              <w:right w:val="single" w:sz="4" w:space="0" w:color="auto"/>
            </w:tcBorders>
            <w:shd w:val="clear" w:color="auto" w:fill="auto"/>
            <w:noWrap/>
            <w:vAlign w:val="center"/>
            <w:hideMark/>
          </w:tcPr>
          <w:p w14:paraId="4BE5D5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4ADED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D9F8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D97DD5" w14:textId="77777777" w:rsidR="00E83F66" w:rsidRPr="00772251" w:rsidRDefault="00E83F66" w:rsidP="0048591A">
            <w:pPr>
              <w:spacing w:before="60" w:after="60" w:line="240" w:lineRule="auto"/>
              <w:jc w:val="center"/>
              <w:rPr>
                <w:noProof/>
                <w:sz w:val="20"/>
              </w:rPr>
            </w:pPr>
            <w:r>
              <w:rPr>
                <w:noProof/>
                <w:sz w:val="20"/>
              </w:rPr>
              <w:t>29071500</w:t>
            </w:r>
          </w:p>
        </w:tc>
        <w:tc>
          <w:tcPr>
            <w:tcW w:w="1086" w:type="dxa"/>
            <w:tcBorders>
              <w:top w:val="nil"/>
              <w:left w:val="nil"/>
              <w:bottom w:val="single" w:sz="4" w:space="0" w:color="auto"/>
              <w:right w:val="single" w:sz="4" w:space="0" w:color="auto"/>
            </w:tcBorders>
            <w:shd w:val="clear" w:color="auto" w:fill="auto"/>
            <w:noWrap/>
            <w:hideMark/>
          </w:tcPr>
          <w:p w14:paraId="58BD3329" w14:textId="77777777" w:rsidR="00E83F66" w:rsidRPr="00772251" w:rsidRDefault="00E83F66" w:rsidP="0048591A">
            <w:pPr>
              <w:spacing w:before="60" w:after="60" w:line="240" w:lineRule="auto"/>
              <w:jc w:val="center"/>
              <w:rPr>
                <w:noProof/>
                <w:sz w:val="20"/>
              </w:rPr>
            </w:pPr>
            <w:r>
              <w:rPr>
                <w:noProof/>
                <w:sz w:val="20"/>
              </w:rPr>
              <w:t>290715</w:t>
            </w:r>
          </w:p>
        </w:tc>
        <w:tc>
          <w:tcPr>
            <w:tcW w:w="9923" w:type="dxa"/>
            <w:tcBorders>
              <w:top w:val="nil"/>
              <w:left w:val="nil"/>
              <w:bottom w:val="single" w:sz="4" w:space="0" w:color="auto"/>
              <w:right w:val="single" w:sz="4" w:space="0" w:color="auto"/>
            </w:tcBorders>
            <w:shd w:val="clear" w:color="auto" w:fill="auto"/>
            <w:noWrap/>
            <w:hideMark/>
          </w:tcPr>
          <w:p w14:paraId="6D60A37A" w14:textId="77777777" w:rsidR="00E83F66" w:rsidRPr="00772251" w:rsidRDefault="00E83F66" w:rsidP="0048591A">
            <w:pPr>
              <w:spacing w:before="60" w:after="60" w:line="240" w:lineRule="auto"/>
              <w:rPr>
                <w:noProof/>
                <w:sz w:val="20"/>
              </w:rPr>
            </w:pPr>
            <w:r>
              <w:rPr>
                <w:noProof/>
                <w:sz w:val="20"/>
              </w:rPr>
              <w:t>-- Naftoler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2F6C7B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CF90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B9F6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2488B7" w14:textId="77777777" w:rsidR="00E83F66" w:rsidRPr="00772251" w:rsidRDefault="00E83F66" w:rsidP="0048591A">
            <w:pPr>
              <w:spacing w:before="60" w:after="60" w:line="240" w:lineRule="auto"/>
              <w:jc w:val="center"/>
              <w:rPr>
                <w:noProof/>
                <w:sz w:val="20"/>
              </w:rPr>
            </w:pPr>
            <w:r>
              <w:rPr>
                <w:noProof/>
                <w:sz w:val="20"/>
              </w:rPr>
              <w:t>29071900</w:t>
            </w:r>
          </w:p>
        </w:tc>
        <w:tc>
          <w:tcPr>
            <w:tcW w:w="1086" w:type="dxa"/>
            <w:tcBorders>
              <w:top w:val="nil"/>
              <w:left w:val="nil"/>
              <w:bottom w:val="single" w:sz="4" w:space="0" w:color="auto"/>
              <w:right w:val="single" w:sz="4" w:space="0" w:color="auto"/>
            </w:tcBorders>
            <w:shd w:val="clear" w:color="auto" w:fill="auto"/>
            <w:noWrap/>
            <w:hideMark/>
          </w:tcPr>
          <w:p w14:paraId="6D9DA5DA" w14:textId="77777777" w:rsidR="00E83F66" w:rsidRPr="00772251" w:rsidRDefault="00E83F66" w:rsidP="0048591A">
            <w:pPr>
              <w:spacing w:before="60" w:after="60" w:line="240" w:lineRule="auto"/>
              <w:jc w:val="center"/>
              <w:rPr>
                <w:noProof/>
                <w:sz w:val="20"/>
              </w:rPr>
            </w:pPr>
            <w:r>
              <w:rPr>
                <w:noProof/>
                <w:sz w:val="20"/>
              </w:rPr>
              <w:t>290719</w:t>
            </w:r>
          </w:p>
        </w:tc>
        <w:tc>
          <w:tcPr>
            <w:tcW w:w="9923" w:type="dxa"/>
            <w:tcBorders>
              <w:top w:val="nil"/>
              <w:left w:val="nil"/>
              <w:bottom w:val="single" w:sz="4" w:space="0" w:color="auto"/>
              <w:right w:val="single" w:sz="4" w:space="0" w:color="auto"/>
            </w:tcBorders>
            <w:shd w:val="clear" w:color="auto" w:fill="auto"/>
            <w:noWrap/>
            <w:hideMark/>
          </w:tcPr>
          <w:p w14:paraId="53F08013"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4C6E37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5B2C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68C51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3F56B3" w14:textId="77777777" w:rsidR="00E83F66" w:rsidRPr="00772251" w:rsidRDefault="00E83F66" w:rsidP="0048591A">
            <w:pPr>
              <w:spacing w:before="60" w:after="60" w:line="240" w:lineRule="auto"/>
              <w:jc w:val="center"/>
              <w:rPr>
                <w:noProof/>
                <w:sz w:val="20"/>
              </w:rPr>
            </w:pPr>
            <w:r>
              <w:rPr>
                <w:noProof/>
                <w:sz w:val="20"/>
              </w:rPr>
              <w:t>29072100</w:t>
            </w:r>
          </w:p>
        </w:tc>
        <w:tc>
          <w:tcPr>
            <w:tcW w:w="1086" w:type="dxa"/>
            <w:tcBorders>
              <w:top w:val="nil"/>
              <w:left w:val="nil"/>
              <w:bottom w:val="single" w:sz="4" w:space="0" w:color="auto"/>
              <w:right w:val="single" w:sz="4" w:space="0" w:color="auto"/>
            </w:tcBorders>
            <w:shd w:val="clear" w:color="auto" w:fill="auto"/>
            <w:noWrap/>
            <w:hideMark/>
          </w:tcPr>
          <w:p w14:paraId="18EDB42C" w14:textId="77777777" w:rsidR="00E83F66" w:rsidRPr="00772251" w:rsidRDefault="00E83F66" w:rsidP="0048591A">
            <w:pPr>
              <w:spacing w:before="60" w:after="60" w:line="240" w:lineRule="auto"/>
              <w:jc w:val="center"/>
              <w:rPr>
                <w:noProof/>
                <w:sz w:val="20"/>
              </w:rPr>
            </w:pPr>
            <w:r>
              <w:rPr>
                <w:noProof/>
                <w:sz w:val="20"/>
              </w:rPr>
              <w:t>290721</w:t>
            </w:r>
          </w:p>
        </w:tc>
        <w:tc>
          <w:tcPr>
            <w:tcW w:w="9923" w:type="dxa"/>
            <w:tcBorders>
              <w:top w:val="nil"/>
              <w:left w:val="nil"/>
              <w:bottom w:val="single" w:sz="4" w:space="0" w:color="auto"/>
              <w:right w:val="single" w:sz="4" w:space="0" w:color="auto"/>
            </w:tcBorders>
            <w:shd w:val="clear" w:color="auto" w:fill="auto"/>
            <w:noWrap/>
            <w:hideMark/>
          </w:tcPr>
          <w:p w14:paraId="7225B6BA" w14:textId="77777777" w:rsidR="00E83F66" w:rsidRPr="00772251" w:rsidRDefault="00E83F66" w:rsidP="0048591A">
            <w:pPr>
              <w:spacing w:before="60" w:after="60" w:line="240" w:lineRule="auto"/>
              <w:rPr>
                <w:noProof/>
                <w:sz w:val="20"/>
              </w:rPr>
            </w:pPr>
            <w:r>
              <w:rPr>
                <w:noProof/>
                <w:sz w:val="20"/>
              </w:rPr>
              <w:t>-- Resorcinol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2BDFF55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D4BD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51A2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5D502E" w14:textId="77777777" w:rsidR="00E83F66" w:rsidRPr="00772251" w:rsidRDefault="00E83F66" w:rsidP="0048591A">
            <w:pPr>
              <w:spacing w:before="60" w:after="60" w:line="240" w:lineRule="auto"/>
              <w:jc w:val="center"/>
              <w:rPr>
                <w:noProof/>
                <w:sz w:val="20"/>
              </w:rPr>
            </w:pPr>
            <w:r>
              <w:rPr>
                <w:noProof/>
                <w:sz w:val="20"/>
              </w:rPr>
              <w:t>29072200</w:t>
            </w:r>
          </w:p>
        </w:tc>
        <w:tc>
          <w:tcPr>
            <w:tcW w:w="1086" w:type="dxa"/>
            <w:tcBorders>
              <w:top w:val="nil"/>
              <w:left w:val="nil"/>
              <w:bottom w:val="single" w:sz="4" w:space="0" w:color="auto"/>
              <w:right w:val="single" w:sz="4" w:space="0" w:color="auto"/>
            </w:tcBorders>
            <w:shd w:val="clear" w:color="auto" w:fill="auto"/>
            <w:noWrap/>
            <w:hideMark/>
          </w:tcPr>
          <w:p w14:paraId="35D9CC3B" w14:textId="77777777" w:rsidR="00E83F66" w:rsidRPr="00772251" w:rsidRDefault="00E83F66" w:rsidP="0048591A">
            <w:pPr>
              <w:spacing w:before="60" w:after="60" w:line="240" w:lineRule="auto"/>
              <w:jc w:val="center"/>
              <w:rPr>
                <w:noProof/>
                <w:sz w:val="20"/>
              </w:rPr>
            </w:pPr>
            <w:r>
              <w:rPr>
                <w:noProof/>
                <w:sz w:val="20"/>
              </w:rPr>
              <w:t>290722</w:t>
            </w:r>
          </w:p>
        </w:tc>
        <w:tc>
          <w:tcPr>
            <w:tcW w:w="9923" w:type="dxa"/>
            <w:tcBorders>
              <w:top w:val="nil"/>
              <w:left w:val="nil"/>
              <w:bottom w:val="single" w:sz="4" w:space="0" w:color="auto"/>
              <w:right w:val="single" w:sz="4" w:space="0" w:color="auto"/>
            </w:tcBorders>
            <w:shd w:val="clear" w:color="auto" w:fill="auto"/>
            <w:noWrap/>
            <w:hideMark/>
          </w:tcPr>
          <w:p w14:paraId="7F7CB867" w14:textId="77777777" w:rsidR="00E83F66" w:rsidRPr="00772251" w:rsidRDefault="00E83F66" w:rsidP="0048591A">
            <w:pPr>
              <w:spacing w:before="60" w:after="60" w:line="240" w:lineRule="auto"/>
              <w:rPr>
                <w:noProof/>
                <w:sz w:val="20"/>
              </w:rPr>
            </w:pPr>
            <w:r>
              <w:rPr>
                <w:noProof/>
                <w:sz w:val="20"/>
              </w:rPr>
              <w:t>-- Hydroquinon (quinol)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6EBB3C2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FFA45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36BA5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CA9E56" w14:textId="77777777" w:rsidR="00E83F66" w:rsidRPr="00772251" w:rsidRDefault="00E83F66" w:rsidP="0048591A">
            <w:pPr>
              <w:spacing w:before="60" w:after="60" w:line="240" w:lineRule="auto"/>
              <w:jc w:val="center"/>
              <w:rPr>
                <w:noProof/>
                <w:sz w:val="20"/>
              </w:rPr>
            </w:pPr>
            <w:r>
              <w:rPr>
                <w:noProof/>
                <w:sz w:val="20"/>
              </w:rPr>
              <w:t>29072300</w:t>
            </w:r>
          </w:p>
        </w:tc>
        <w:tc>
          <w:tcPr>
            <w:tcW w:w="1086" w:type="dxa"/>
            <w:tcBorders>
              <w:top w:val="nil"/>
              <w:left w:val="nil"/>
              <w:bottom w:val="single" w:sz="4" w:space="0" w:color="auto"/>
              <w:right w:val="single" w:sz="4" w:space="0" w:color="auto"/>
            </w:tcBorders>
            <w:shd w:val="clear" w:color="auto" w:fill="auto"/>
            <w:noWrap/>
            <w:hideMark/>
          </w:tcPr>
          <w:p w14:paraId="0B29135A" w14:textId="77777777" w:rsidR="00E83F66" w:rsidRPr="00772251" w:rsidRDefault="00E83F66" w:rsidP="0048591A">
            <w:pPr>
              <w:spacing w:before="60" w:after="60" w:line="240" w:lineRule="auto"/>
              <w:jc w:val="center"/>
              <w:rPr>
                <w:noProof/>
                <w:sz w:val="20"/>
              </w:rPr>
            </w:pPr>
            <w:r>
              <w:rPr>
                <w:noProof/>
                <w:sz w:val="20"/>
              </w:rPr>
              <w:t>290723</w:t>
            </w:r>
          </w:p>
        </w:tc>
        <w:tc>
          <w:tcPr>
            <w:tcW w:w="9923" w:type="dxa"/>
            <w:tcBorders>
              <w:top w:val="nil"/>
              <w:left w:val="nil"/>
              <w:bottom w:val="single" w:sz="4" w:space="0" w:color="auto"/>
              <w:right w:val="single" w:sz="4" w:space="0" w:color="auto"/>
            </w:tcBorders>
            <w:shd w:val="clear" w:color="auto" w:fill="auto"/>
            <w:noWrap/>
            <w:hideMark/>
          </w:tcPr>
          <w:p w14:paraId="41D80976" w14:textId="77777777" w:rsidR="00E83F66" w:rsidRPr="00772251" w:rsidRDefault="00E83F66" w:rsidP="0048591A">
            <w:pPr>
              <w:spacing w:before="60" w:after="60" w:line="240" w:lineRule="auto"/>
              <w:rPr>
                <w:noProof/>
                <w:sz w:val="20"/>
              </w:rPr>
            </w:pPr>
            <w:r>
              <w:rPr>
                <w:noProof/>
                <w:sz w:val="20"/>
              </w:rPr>
              <w:t>-- 4,4′-Isopropylidendifenol (bisfenol A, difenylolpropan)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17EFBC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1888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289A2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97F918" w14:textId="77777777" w:rsidR="00E83F66" w:rsidRPr="00772251" w:rsidRDefault="00E83F66" w:rsidP="0048591A">
            <w:pPr>
              <w:spacing w:before="60" w:after="60" w:line="240" w:lineRule="auto"/>
              <w:jc w:val="center"/>
              <w:rPr>
                <w:noProof/>
                <w:sz w:val="20"/>
              </w:rPr>
            </w:pPr>
            <w:r>
              <w:rPr>
                <w:noProof/>
                <w:sz w:val="20"/>
              </w:rPr>
              <w:t>29072900</w:t>
            </w:r>
          </w:p>
        </w:tc>
        <w:tc>
          <w:tcPr>
            <w:tcW w:w="1086" w:type="dxa"/>
            <w:tcBorders>
              <w:top w:val="nil"/>
              <w:left w:val="nil"/>
              <w:bottom w:val="single" w:sz="4" w:space="0" w:color="auto"/>
              <w:right w:val="single" w:sz="4" w:space="0" w:color="auto"/>
            </w:tcBorders>
            <w:shd w:val="clear" w:color="auto" w:fill="auto"/>
            <w:noWrap/>
            <w:hideMark/>
          </w:tcPr>
          <w:p w14:paraId="2E3BE4DD" w14:textId="77777777" w:rsidR="00E83F66" w:rsidRPr="00772251" w:rsidRDefault="00E83F66" w:rsidP="0048591A">
            <w:pPr>
              <w:spacing w:before="60" w:after="60" w:line="240" w:lineRule="auto"/>
              <w:jc w:val="center"/>
              <w:rPr>
                <w:noProof/>
                <w:sz w:val="20"/>
              </w:rPr>
            </w:pPr>
            <w:r>
              <w:rPr>
                <w:noProof/>
                <w:sz w:val="20"/>
              </w:rPr>
              <w:t>290729</w:t>
            </w:r>
          </w:p>
        </w:tc>
        <w:tc>
          <w:tcPr>
            <w:tcW w:w="9923" w:type="dxa"/>
            <w:tcBorders>
              <w:top w:val="nil"/>
              <w:left w:val="nil"/>
              <w:bottom w:val="single" w:sz="4" w:space="0" w:color="auto"/>
              <w:right w:val="single" w:sz="4" w:space="0" w:color="auto"/>
            </w:tcBorders>
            <w:shd w:val="clear" w:color="auto" w:fill="auto"/>
            <w:noWrap/>
            <w:hideMark/>
          </w:tcPr>
          <w:p w14:paraId="4AC7AF47"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699C0B1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6232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B17D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AEEFC3" w14:textId="77777777" w:rsidR="00E83F66" w:rsidRPr="00772251" w:rsidRDefault="00E83F66" w:rsidP="002B7E71">
            <w:pPr>
              <w:pageBreakBefore/>
              <w:spacing w:before="60" w:after="60" w:line="240" w:lineRule="auto"/>
              <w:jc w:val="center"/>
              <w:rPr>
                <w:noProof/>
                <w:sz w:val="20"/>
              </w:rPr>
            </w:pPr>
            <w:r>
              <w:rPr>
                <w:noProof/>
                <w:sz w:val="20"/>
              </w:rPr>
              <w:t>29081100</w:t>
            </w:r>
          </w:p>
        </w:tc>
        <w:tc>
          <w:tcPr>
            <w:tcW w:w="1086" w:type="dxa"/>
            <w:tcBorders>
              <w:top w:val="nil"/>
              <w:left w:val="nil"/>
              <w:bottom w:val="single" w:sz="4" w:space="0" w:color="auto"/>
              <w:right w:val="single" w:sz="4" w:space="0" w:color="auto"/>
            </w:tcBorders>
            <w:shd w:val="clear" w:color="auto" w:fill="auto"/>
            <w:noWrap/>
            <w:hideMark/>
          </w:tcPr>
          <w:p w14:paraId="4E30CFA6" w14:textId="77777777" w:rsidR="00E83F66" w:rsidRPr="00772251" w:rsidRDefault="00E83F66" w:rsidP="0048591A">
            <w:pPr>
              <w:spacing w:before="60" w:after="60" w:line="240" w:lineRule="auto"/>
              <w:jc w:val="center"/>
              <w:rPr>
                <w:noProof/>
                <w:sz w:val="20"/>
              </w:rPr>
            </w:pPr>
            <w:r>
              <w:rPr>
                <w:noProof/>
                <w:sz w:val="20"/>
              </w:rPr>
              <w:t>290811</w:t>
            </w:r>
          </w:p>
        </w:tc>
        <w:tc>
          <w:tcPr>
            <w:tcW w:w="9923" w:type="dxa"/>
            <w:tcBorders>
              <w:top w:val="nil"/>
              <w:left w:val="nil"/>
              <w:bottom w:val="single" w:sz="4" w:space="0" w:color="auto"/>
              <w:right w:val="single" w:sz="4" w:space="0" w:color="auto"/>
            </w:tcBorders>
            <w:shd w:val="clear" w:color="auto" w:fill="auto"/>
            <w:noWrap/>
            <w:hideMark/>
          </w:tcPr>
          <w:p w14:paraId="419AFBE8" w14:textId="77777777" w:rsidR="00E83F66" w:rsidRPr="00772251" w:rsidRDefault="00E83F66" w:rsidP="0048591A">
            <w:pPr>
              <w:spacing w:before="60" w:after="60" w:line="240" w:lineRule="auto"/>
              <w:rPr>
                <w:noProof/>
                <w:sz w:val="20"/>
              </w:rPr>
            </w:pPr>
            <w:r>
              <w:rPr>
                <w:noProof/>
                <w:sz w:val="20"/>
              </w:rPr>
              <w:t>-- Pentaklorfenol (ISO)</w:t>
            </w:r>
          </w:p>
        </w:tc>
        <w:tc>
          <w:tcPr>
            <w:tcW w:w="1134" w:type="dxa"/>
            <w:tcBorders>
              <w:top w:val="nil"/>
              <w:left w:val="nil"/>
              <w:bottom w:val="single" w:sz="4" w:space="0" w:color="auto"/>
              <w:right w:val="single" w:sz="4" w:space="0" w:color="auto"/>
            </w:tcBorders>
            <w:shd w:val="clear" w:color="auto" w:fill="auto"/>
            <w:noWrap/>
            <w:vAlign w:val="center"/>
            <w:hideMark/>
          </w:tcPr>
          <w:p w14:paraId="71BEBC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578C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36F1B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254856" w14:textId="77777777" w:rsidR="00E83F66" w:rsidRPr="00772251" w:rsidRDefault="00E83F66" w:rsidP="0048591A">
            <w:pPr>
              <w:spacing w:before="60" w:after="60" w:line="240" w:lineRule="auto"/>
              <w:jc w:val="center"/>
              <w:rPr>
                <w:noProof/>
                <w:sz w:val="20"/>
              </w:rPr>
            </w:pPr>
            <w:r>
              <w:rPr>
                <w:noProof/>
                <w:sz w:val="20"/>
              </w:rPr>
              <w:t>29081900</w:t>
            </w:r>
          </w:p>
        </w:tc>
        <w:tc>
          <w:tcPr>
            <w:tcW w:w="1086" w:type="dxa"/>
            <w:tcBorders>
              <w:top w:val="nil"/>
              <w:left w:val="nil"/>
              <w:bottom w:val="single" w:sz="4" w:space="0" w:color="auto"/>
              <w:right w:val="single" w:sz="4" w:space="0" w:color="auto"/>
            </w:tcBorders>
            <w:shd w:val="clear" w:color="auto" w:fill="auto"/>
            <w:noWrap/>
            <w:hideMark/>
          </w:tcPr>
          <w:p w14:paraId="0754FC9D" w14:textId="77777777" w:rsidR="00E83F66" w:rsidRPr="00772251" w:rsidRDefault="00E83F66" w:rsidP="0048591A">
            <w:pPr>
              <w:spacing w:before="60" w:after="60" w:line="240" w:lineRule="auto"/>
              <w:jc w:val="center"/>
              <w:rPr>
                <w:noProof/>
                <w:sz w:val="20"/>
              </w:rPr>
            </w:pPr>
            <w:r>
              <w:rPr>
                <w:noProof/>
                <w:sz w:val="20"/>
              </w:rPr>
              <w:t>290819</w:t>
            </w:r>
          </w:p>
        </w:tc>
        <w:tc>
          <w:tcPr>
            <w:tcW w:w="9923" w:type="dxa"/>
            <w:tcBorders>
              <w:top w:val="nil"/>
              <w:left w:val="nil"/>
              <w:bottom w:val="single" w:sz="4" w:space="0" w:color="auto"/>
              <w:right w:val="single" w:sz="4" w:space="0" w:color="auto"/>
            </w:tcBorders>
            <w:shd w:val="clear" w:color="auto" w:fill="auto"/>
            <w:noWrap/>
            <w:hideMark/>
          </w:tcPr>
          <w:p w14:paraId="626BBFB1"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5AA5CD0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B77CA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5B5B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E38611" w14:textId="77777777" w:rsidR="00E83F66" w:rsidRPr="00772251" w:rsidRDefault="00E83F66" w:rsidP="0048591A">
            <w:pPr>
              <w:spacing w:before="60" w:after="60" w:line="240" w:lineRule="auto"/>
              <w:jc w:val="center"/>
              <w:rPr>
                <w:noProof/>
                <w:sz w:val="20"/>
              </w:rPr>
            </w:pPr>
            <w:r>
              <w:rPr>
                <w:noProof/>
                <w:sz w:val="20"/>
              </w:rPr>
              <w:t>29089100</w:t>
            </w:r>
          </w:p>
        </w:tc>
        <w:tc>
          <w:tcPr>
            <w:tcW w:w="1086" w:type="dxa"/>
            <w:tcBorders>
              <w:top w:val="nil"/>
              <w:left w:val="nil"/>
              <w:bottom w:val="single" w:sz="4" w:space="0" w:color="auto"/>
              <w:right w:val="single" w:sz="4" w:space="0" w:color="auto"/>
            </w:tcBorders>
            <w:shd w:val="clear" w:color="auto" w:fill="auto"/>
            <w:noWrap/>
            <w:hideMark/>
          </w:tcPr>
          <w:p w14:paraId="149B27CD" w14:textId="77777777" w:rsidR="00E83F66" w:rsidRPr="00772251" w:rsidRDefault="00E83F66" w:rsidP="0048591A">
            <w:pPr>
              <w:spacing w:before="60" w:after="60" w:line="240" w:lineRule="auto"/>
              <w:jc w:val="center"/>
              <w:rPr>
                <w:noProof/>
                <w:sz w:val="20"/>
              </w:rPr>
            </w:pPr>
            <w:r>
              <w:rPr>
                <w:noProof/>
                <w:sz w:val="20"/>
              </w:rPr>
              <w:t>290891</w:t>
            </w:r>
          </w:p>
        </w:tc>
        <w:tc>
          <w:tcPr>
            <w:tcW w:w="9923" w:type="dxa"/>
            <w:tcBorders>
              <w:top w:val="nil"/>
              <w:left w:val="nil"/>
              <w:bottom w:val="single" w:sz="4" w:space="0" w:color="auto"/>
              <w:right w:val="single" w:sz="4" w:space="0" w:color="auto"/>
            </w:tcBorders>
            <w:shd w:val="clear" w:color="auto" w:fill="auto"/>
            <w:noWrap/>
            <w:hideMark/>
          </w:tcPr>
          <w:p w14:paraId="1F528CFC" w14:textId="77777777" w:rsidR="00E83F66" w:rsidRPr="00772251" w:rsidRDefault="00E83F66" w:rsidP="0048591A">
            <w:pPr>
              <w:spacing w:before="60" w:after="60" w:line="240" w:lineRule="auto"/>
              <w:rPr>
                <w:noProof/>
                <w:sz w:val="20"/>
              </w:rPr>
            </w:pPr>
            <w:r>
              <w:rPr>
                <w:noProof/>
                <w:sz w:val="20"/>
              </w:rPr>
              <w:t>-- Dinoseb (ISO)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3CF76B2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D675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F859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CD6C16" w14:textId="77777777" w:rsidR="00E83F66" w:rsidRPr="00772251" w:rsidRDefault="00E83F66" w:rsidP="0048591A">
            <w:pPr>
              <w:spacing w:before="60" w:after="60" w:line="240" w:lineRule="auto"/>
              <w:jc w:val="center"/>
              <w:rPr>
                <w:noProof/>
                <w:sz w:val="20"/>
              </w:rPr>
            </w:pPr>
            <w:r>
              <w:rPr>
                <w:noProof/>
                <w:sz w:val="20"/>
              </w:rPr>
              <w:t>29089200</w:t>
            </w:r>
          </w:p>
        </w:tc>
        <w:tc>
          <w:tcPr>
            <w:tcW w:w="1086" w:type="dxa"/>
            <w:tcBorders>
              <w:top w:val="nil"/>
              <w:left w:val="nil"/>
              <w:bottom w:val="single" w:sz="4" w:space="0" w:color="auto"/>
              <w:right w:val="single" w:sz="4" w:space="0" w:color="auto"/>
            </w:tcBorders>
            <w:shd w:val="clear" w:color="auto" w:fill="auto"/>
            <w:noWrap/>
            <w:hideMark/>
          </w:tcPr>
          <w:p w14:paraId="32B84549" w14:textId="77777777" w:rsidR="00E83F66" w:rsidRPr="00772251" w:rsidRDefault="00E83F66" w:rsidP="0048591A">
            <w:pPr>
              <w:spacing w:before="60" w:after="60" w:line="240" w:lineRule="auto"/>
              <w:jc w:val="center"/>
              <w:rPr>
                <w:noProof/>
                <w:sz w:val="20"/>
              </w:rPr>
            </w:pPr>
            <w:r>
              <w:rPr>
                <w:noProof/>
                <w:sz w:val="20"/>
              </w:rPr>
              <w:t>290892</w:t>
            </w:r>
          </w:p>
        </w:tc>
        <w:tc>
          <w:tcPr>
            <w:tcW w:w="9923" w:type="dxa"/>
            <w:tcBorders>
              <w:top w:val="nil"/>
              <w:left w:val="nil"/>
              <w:bottom w:val="single" w:sz="4" w:space="0" w:color="auto"/>
              <w:right w:val="single" w:sz="4" w:space="0" w:color="auto"/>
            </w:tcBorders>
            <w:shd w:val="clear" w:color="auto" w:fill="auto"/>
            <w:noWrap/>
            <w:hideMark/>
          </w:tcPr>
          <w:p w14:paraId="6246CB52" w14:textId="77777777" w:rsidR="00E83F66" w:rsidRPr="00772251" w:rsidRDefault="00E83F66" w:rsidP="0048591A">
            <w:pPr>
              <w:spacing w:before="60" w:after="60" w:line="240" w:lineRule="auto"/>
              <w:rPr>
                <w:noProof/>
                <w:sz w:val="20"/>
              </w:rPr>
            </w:pPr>
            <w:r>
              <w:rPr>
                <w:noProof/>
                <w:sz w:val="20"/>
              </w:rPr>
              <w:t>-- 4,6-Dinitro-o-kresol (DNOC (ISO))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50F305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312F8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CDFA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7B5FD8" w14:textId="77777777" w:rsidR="00E83F66" w:rsidRPr="00772251" w:rsidRDefault="00E83F66" w:rsidP="0048591A">
            <w:pPr>
              <w:spacing w:before="60" w:after="60" w:line="240" w:lineRule="auto"/>
              <w:jc w:val="center"/>
              <w:rPr>
                <w:noProof/>
                <w:sz w:val="20"/>
              </w:rPr>
            </w:pPr>
            <w:r>
              <w:rPr>
                <w:noProof/>
                <w:sz w:val="20"/>
              </w:rPr>
              <w:t>29089900</w:t>
            </w:r>
          </w:p>
        </w:tc>
        <w:tc>
          <w:tcPr>
            <w:tcW w:w="1086" w:type="dxa"/>
            <w:tcBorders>
              <w:top w:val="nil"/>
              <w:left w:val="nil"/>
              <w:bottom w:val="single" w:sz="4" w:space="0" w:color="auto"/>
              <w:right w:val="single" w:sz="4" w:space="0" w:color="auto"/>
            </w:tcBorders>
            <w:shd w:val="clear" w:color="auto" w:fill="auto"/>
            <w:noWrap/>
            <w:hideMark/>
          </w:tcPr>
          <w:p w14:paraId="5118AB46" w14:textId="77777777" w:rsidR="00E83F66" w:rsidRPr="00772251" w:rsidRDefault="00E83F66" w:rsidP="0048591A">
            <w:pPr>
              <w:spacing w:before="60" w:after="60" w:line="240" w:lineRule="auto"/>
              <w:jc w:val="center"/>
              <w:rPr>
                <w:noProof/>
                <w:sz w:val="20"/>
              </w:rPr>
            </w:pPr>
            <w:r>
              <w:rPr>
                <w:noProof/>
                <w:sz w:val="20"/>
              </w:rPr>
              <w:t>290899</w:t>
            </w:r>
          </w:p>
        </w:tc>
        <w:tc>
          <w:tcPr>
            <w:tcW w:w="9923" w:type="dxa"/>
            <w:tcBorders>
              <w:top w:val="nil"/>
              <w:left w:val="nil"/>
              <w:bottom w:val="single" w:sz="4" w:space="0" w:color="auto"/>
              <w:right w:val="single" w:sz="4" w:space="0" w:color="auto"/>
            </w:tcBorders>
            <w:shd w:val="clear" w:color="auto" w:fill="auto"/>
            <w:noWrap/>
            <w:hideMark/>
          </w:tcPr>
          <w:p w14:paraId="3A6F730C"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609D6C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5090C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DC04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057329" w14:textId="77777777" w:rsidR="00E83F66" w:rsidRPr="00772251" w:rsidRDefault="00E83F66" w:rsidP="0048591A">
            <w:pPr>
              <w:spacing w:before="60" w:after="60" w:line="240" w:lineRule="auto"/>
              <w:jc w:val="center"/>
              <w:rPr>
                <w:noProof/>
                <w:sz w:val="20"/>
              </w:rPr>
            </w:pPr>
            <w:r>
              <w:rPr>
                <w:noProof/>
                <w:sz w:val="20"/>
              </w:rPr>
              <w:t>29091100</w:t>
            </w:r>
          </w:p>
        </w:tc>
        <w:tc>
          <w:tcPr>
            <w:tcW w:w="1086" w:type="dxa"/>
            <w:tcBorders>
              <w:top w:val="nil"/>
              <w:left w:val="nil"/>
              <w:bottom w:val="single" w:sz="4" w:space="0" w:color="auto"/>
              <w:right w:val="single" w:sz="4" w:space="0" w:color="auto"/>
            </w:tcBorders>
            <w:shd w:val="clear" w:color="auto" w:fill="auto"/>
            <w:noWrap/>
            <w:hideMark/>
          </w:tcPr>
          <w:p w14:paraId="101FE1E9" w14:textId="77777777" w:rsidR="00E83F66" w:rsidRPr="00772251" w:rsidRDefault="00E83F66" w:rsidP="0048591A">
            <w:pPr>
              <w:spacing w:before="60" w:after="60" w:line="240" w:lineRule="auto"/>
              <w:jc w:val="center"/>
              <w:rPr>
                <w:noProof/>
                <w:sz w:val="20"/>
              </w:rPr>
            </w:pPr>
            <w:r>
              <w:rPr>
                <w:noProof/>
                <w:sz w:val="20"/>
              </w:rPr>
              <w:t>290911</w:t>
            </w:r>
          </w:p>
        </w:tc>
        <w:tc>
          <w:tcPr>
            <w:tcW w:w="9923" w:type="dxa"/>
            <w:tcBorders>
              <w:top w:val="nil"/>
              <w:left w:val="nil"/>
              <w:bottom w:val="single" w:sz="4" w:space="0" w:color="auto"/>
              <w:right w:val="single" w:sz="4" w:space="0" w:color="auto"/>
            </w:tcBorders>
            <w:shd w:val="clear" w:color="auto" w:fill="auto"/>
            <w:noWrap/>
            <w:hideMark/>
          </w:tcPr>
          <w:p w14:paraId="322A5E6B" w14:textId="77777777" w:rsidR="00E83F66" w:rsidRPr="00772251" w:rsidRDefault="00E83F66" w:rsidP="0048591A">
            <w:pPr>
              <w:spacing w:before="60" w:after="60" w:line="240" w:lineRule="auto"/>
              <w:rPr>
                <w:noProof/>
                <w:sz w:val="20"/>
              </w:rPr>
            </w:pPr>
            <w:r>
              <w:rPr>
                <w:noProof/>
                <w:sz w:val="20"/>
              </w:rPr>
              <w:t>-- Diethylether</w:t>
            </w:r>
          </w:p>
        </w:tc>
        <w:tc>
          <w:tcPr>
            <w:tcW w:w="1134" w:type="dxa"/>
            <w:tcBorders>
              <w:top w:val="nil"/>
              <w:left w:val="nil"/>
              <w:bottom w:val="single" w:sz="4" w:space="0" w:color="auto"/>
              <w:right w:val="single" w:sz="4" w:space="0" w:color="auto"/>
            </w:tcBorders>
            <w:shd w:val="clear" w:color="auto" w:fill="auto"/>
            <w:noWrap/>
            <w:vAlign w:val="center"/>
            <w:hideMark/>
          </w:tcPr>
          <w:p w14:paraId="1E75003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972E6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435F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97303F" w14:textId="77777777" w:rsidR="00E83F66" w:rsidRPr="00772251" w:rsidRDefault="00E83F66" w:rsidP="0048591A">
            <w:pPr>
              <w:spacing w:before="60" w:after="60" w:line="240" w:lineRule="auto"/>
              <w:jc w:val="center"/>
              <w:rPr>
                <w:noProof/>
                <w:sz w:val="20"/>
              </w:rPr>
            </w:pPr>
            <w:r>
              <w:rPr>
                <w:noProof/>
                <w:sz w:val="20"/>
              </w:rPr>
              <w:t>29091900</w:t>
            </w:r>
          </w:p>
        </w:tc>
        <w:tc>
          <w:tcPr>
            <w:tcW w:w="1086" w:type="dxa"/>
            <w:tcBorders>
              <w:top w:val="nil"/>
              <w:left w:val="nil"/>
              <w:bottom w:val="single" w:sz="4" w:space="0" w:color="auto"/>
              <w:right w:val="single" w:sz="4" w:space="0" w:color="auto"/>
            </w:tcBorders>
            <w:shd w:val="clear" w:color="auto" w:fill="auto"/>
            <w:noWrap/>
            <w:hideMark/>
          </w:tcPr>
          <w:p w14:paraId="29229497" w14:textId="77777777" w:rsidR="00E83F66" w:rsidRPr="00772251" w:rsidRDefault="00E83F66" w:rsidP="0048591A">
            <w:pPr>
              <w:spacing w:before="60" w:after="60" w:line="240" w:lineRule="auto"/>
              <w:jc w:val="center"/>
              <w:rPr>
                <w:noProof/>
                <w:sz w:val="20"/>
              </w:rPr>
            </w:pPr>
            <w:r>
              <w:rPr>
                <w:noProof/>
                <w:sz w:val="20"/>
              </w:rPr>
              <w:t>290919</w:t>
            </w:r>
          </w:p>
        </w:tc>
        <w:tc>
          <w:tcPr>
            <w:tcW w:w="9923" w:type="dxa"/>
            <w:tcBorders>
              <w:top w:val="nil"/>
              <w:left w:val="nil"/>
              <w:bottom w:val="single" w:sz="4" w:space="0" w:color="auto"/>
              <w:right w:val="single" w:sz="4" w:space="0" w:color="auto"/>
            </w:tcBorders>
            <w:shd w:val="clear" w:color="auto" w:fill="auto"/>
            <w:noWrap/>
            <w:hideMark/>
          </w:tcPr>
          <w:p w14:paraId="2EAB2512"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76B9F0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4EBA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8D37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BF43B2" w14:textId="77777777" w:rsidR="00E83F66" w:rsidRPr="00772251" w:rsidRDefault="00E83F66" w:rsidP="0048591A">
            <w:pPr>
              <w:spacing w:before="60" w:after="60" w:line="240" w:lineRule="auto"/>
              <w:jc w:val="center"/>
              <w:rPr>
                <w:noProof/>
                <w:sz w:val="20"/>
              </w:rPr>
            </w:pPr>
            <w:r>
              <w:rPr>
                <w:noProof/>
                <w:sz w:val="20"/>
              </w:rPr>
              <w:t>29092000</w:t>
            </w:r>
          </w:p>
        </w:tc>
        <w:tc>
          <w:tcPr>
            <w:tcW w:w="1086" w:type="dxa"/>
            <w:tcBorders>
              <w:top w:val="nil"/>
              <w:left w:val="nil"/>
              <w:bottom w:val="single" w:sz="4" w:space="0" w:color="auto"/>
              <w:right w:val="single" w:sz="4" w:space="0" w:color="auto"/>
            </w:tcBorders>
            <w:shd w:val="clear" w:color="auto" w:fill="auto"/>
            <w:noWrap/>
            <w:hideMark/>
          </w:tcPr>
          <w:p w14:paraId="5894BFAE" w14:textId="77777777" w:rsidR="00E83F66" w:rsidRPr="00772251" w:rsidRDefault="00E83F66" w:rsidP="0048591A">
            <w:pPr>
              <w:spacing w:before="60" w:after="60" w:line="240" w:lineRule="auto"/>
              <w:jc w:val="center"/>
              <w:rPr>
                <w:noProof/>
                <w:sz w:val="20"/>
              </w:rPr>
            </w:pPr>
            <w:r>
              <w:rPr>
                <w:noProof/>
                <w:sz w:val="20"/>
              </w:rPr>
              <w:t>290920</w:t>
            </w:r>
          </w:p>
        </w:tc>
        <w:tc>
          <w:tcPr>
            <w:tcW w:w="9923" w:type="dxa"/>
            <w:tcBorders>
              <w:top w:val="nil"/>
              <w:left w:val="nil"/>
              <w:bottom w:val="single" w:sz="4" w:space="0" w:color="auto"/>
              <w:right w:val="single" w:sz="4" w:space="0" w:color="auto"/>
            </w:tcBorders>
            <w:shd w:val="clear" w:color="auto" w:fill="auto"/>
            <w:noWrap/>
            <w:hideMark/>
          </w:tcPr>
          <w:p w14:paraId="5D8A6301" w14:textId="77777777" w:rsidR="00E83F66" w:rsidRPr="00772251" w:rsidRDefault="00E83F66" w:rsidP="0048591A">
            <w:pPr>
              <w:spacing w:before="60" w:after="60" w:line="240" w:lineRule="auto"/>
              <w:rPr>
                <w:noProof/>
                <w:sz w:val="20"/>
              </w:rPr>
            </w:pPr>
            <w:r>
              <w:rPr>
                <w:noProof/>
                <w:sz w:val="20"/>
              </w:rPr>
              <w:t>- Cycloalkan-, cycloalken- og cycloterpenethere samt halogen-, sulfo-, nitro- eller nitrosoderivater deraf</w:t>
            </w:r>
          </w:p>
        </w:tc>
        <w:tc>
          <w:tcPr>
            <w:tcW w:w="1134" w:type="dxa"/>
            <w:tcBorders>
              <w:top w:val="nil"/>
              <w:left w:val="nil"/>
              <w:bottom w:val="single" w:sz="4" w:space="0" w:color="auto"/>
              <w:right w:val="single" w:sz="4" w:space="0" w:color="auto"/>
            </w:tcBorders>
            <w:shd w:val="clear" w:color="auto" w:fill="auto"/>
            <w:noWrap/>
            <w:vAlign w:val="center"/>
            <w:hideMark/>
          </w:tcPr>
          <w:p w14:paraId="210513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D0A6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03879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89BCAA" w14:textId="77777777" w:rsidR="00E83F66" w:rsidRPr="00772251" w:rsidRDefault="00E83F66" w:rsidP="0048591A">
            <w:pPr>
              <w:spacing w:before="60" w:after="60" w:line="240" w:lineRule="auto"/>
              <w:jc w:val="center"/>
              <w:rPr>
                <w:noProof/>
                <w:sz w:val="20"/>
              </w:rPr>
            </w:pPr>
            <w:r>
              <w:rPr>
                <w:noProof/>
                <w:sz w:val="20"/>
              </w:rPr>
              <w:t>29093000</w:t>
            </w:r>
          </w:p>
        </w:tc>
        <w:tc>
          <w:tcPr>
            <w:tcW w:w="1086" w:type="dxa"/>
            <w:tcBorders>
              <w:top w:val="nil"/>
              <w:left w:val="nil"/>
              <w:bottom w:val="single" w:sz="4" w:space="0" w:color="auto"/>
              <w:right w:val="single" w:sz="4" w:space="0" w:color="auto"/>
            </w:tcBorders>
            <w:shd w:val="clear" w:color="auto" w:fill="auto"/>
            <w:noWrap/>
            <w:hideMark/>
          </w:tcPr>
          <w:p w14:paraId="4C17BC5E" w14:textId="77777777" w:rsidR="00E83F66" w:rsidRPr="00772251" w:rsidRDefault="00E83F66" w:rsidP="0048591A">
            <w:pPr>
              <w:spacing w:before="60" w:after="60" w:line="240" w:lineRule="auto"/>
              <w:jc w:val="center"/>
              <w:rPr>
                <w:noProof/>
                <w:sz w:val="20"/>
              </w:rPr>
            </w:pPr>
            <w:r>
              <w:rPr>
                <w:noProof/>
                <w:sz w:val="20"/>
              </w:rPr>
              <w:t>290930</w:t>
            </w:r>
          </w:p>
        </w:tc>
        <w:tc>
          <w:tcPr>
            <w:tcW w:w="9923" w:type="dxa"/>
            <w:tcBorders>
              <w:top w:val="nil"/>
              <w:left w:val="nil"/>
              <w:bottom w:val="single" w:sz="4" w:space="0" w:color="auto"/>
              <w:right w:val="single" w:sz="4" w:space="0" w:color="auto"/>
            </w:tcBorders>
            <w:shd w:val="clear" w:color="auto" w:fill="auto"/>
            <w:noWrap/>
            <w:hideMark/>
          </w:tcPr>
          <w:p w14:paraId="45A250AB" w14:textId="77777777" w:rsidR="00E83F66" w:rsidRPr="00772251" w:rsidRDefault="00E83F66" w:rsidP="0048591A">
            <w:pPr>
              <w:spacing w:before="60" w:after="60" w:line="240" w:lineRule="auto"/>
              <w:rPr>
                <w:noProof/>
                <w:sz w:val="20"/>
              </w:rPr>
            </w:pPr>
            <w:r>
              <w:rPr>
                <w:noProof/>
                <w:sz w:val="20"/>
              </w:rPr>
              <w:t>- Aromatiske ethere samt halogen-, sulfo-, nitro- eller nitrosoderivater deraf</w:t>
            </w:r>
          </w:p>
        </w:tc>
        <w:tc>
          <w:tcPr>
            <w:tcW w:w="1134" w:type="dxa"/>
            <w:tcBorders>
              <w:top w:val="nil"/>
              <w:left w:val="nil"/>
              <w:bottom w:val="single" w:sz="4" w:space="0" w:color="auto"/>
              <w:right w:val="single" w:sz="4" w:space="0" w:color="auto"/>
            </w:tcBorders>
            <w:shd w:val="clear" w:color="auto" w:fill="auto"/>
            <w:noWrap/>
            <w:vAlign w:val="center"/>
            <w:hideMark/>
          </w:tcPr>
          <w:p w14:paraId="7EFD86E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2C99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92CDE5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7524F7" w14:textId="77777777" w:rsidR="00E83F66" w:rsidRPr="00772251" w:rsidRDefault="00E83F66" w:rsidP="0048591A">
            <w:pPr>
              <w:spacing w:before="60" w:after="60" w:line="240" w:lineRule="auto"/>
              <w:jc w:val="center"/>
              <w:rPr>
                <w:noProof/>
                <w:sz w:val="20"/>
              </w:rPr>
            </w:pPr>
            <w:r>
              <w:rPr>
                <w:noProof/>
                <w:sz w:val="20"/>
              </w:rPr>
              <w:t>29094100</w:t>
            </w:r>
          </w:p>
        </w:tc>
        <w:tc>
          <w:tcPr>
            <w:tcW w:w="1086" w:type="dxa"/>
            <w:tcBorders>
              <w:top w:val="nil"/>
              <w:left w:val="nil"/>
              <w:bottom w:val="single" w:sz="4" w:space="0" w:color="auto"/>
              <w:right w:val="single" w:sz="4" w:space="0" w:color="auto"/>
            </w:tcBorders>
            <w:shd w:val="clear" w:color="auto" w:fill="auto"/>
            <w:noWrap/>
            <w:hideMark/>
          </w:tcPr>
          <w:p w14:paraId="7817D64B" w14:textId="77777777" w:rsidR="00E83F66" w:rsidRPr="00772251" w:rsidRDefault="00E83F66" w:rsidP="0048591A">
            <w:pPr>
              <w:spacing w:before="60" w:after="60" w:line="240" w:lineRule="auto"/>
              <w:jc w:val="center"/>
              <w:rPr>
                <w:noProof/>
                <w:sz w:val="20"/>
              </w:rPr>
            </w:pPr>
            <w:r>
              <w:rPr>
                <w:noProof/>
                <w:sz w:val="20"/>
              </w:rPr>
              <w:t>290941</w:t>
            </w:r>
          </w:p>
        </w:tc>
        <w:tc>
          <w:tcPr>
            <w:tcW w:w="9923" w:type="dxa"/>
            <w:tcBorders>
              <w:top w:val="nil"/>
              <w:left w:val="nil"/>
              <w:bottom w:val="single" w:sz="4" w:space="0" w:color="auto"/>
              <w:right w:val="single" w:sz="4" w:space="0" w:color="auto"/>
            </w:tcBorders>
            <w:shd w:val="clear" w:color="auto" w:fill="auto"/>
            <w:noWrap/>
            <w:hideMark/>
          </w:tcPr>
          <w:p w14:paraId="4584EEC9" w14:textId="77777777" w:rsidR="00E83F66" w:rsidRPr="00772251" w:rsidRDefault="00E83F66" w:rsidP="0048591A">
            <w:pPr>
              <w:spacing w:before="60" w:after="60" w:line="240" w:lineRule="auto"/>
              <w:rPr>
                <w:noProof/>
                <w:sz w:val="20"/>
              </w:rPr>
            </w:pPr>
            <w:r>
              <w:rPr>
                <w:noProof/>
                <w:sz w:val="20"/>
              </w:rPr>
              <w:t>-- 2,2′-Oxydiethanol (diethylenglykol, digol)</w:t>
            </w:r>
          </w:p>
        </w:tc>
        <w:tc>
          <w:tcPr>
            <w:tcW w:w="1134" w:type="dxa"/>
            <w:tcBorders>
              <w:top w:val="nil"/>
              <w:left w:val="nil"/>
              <w:bottom w:val="single" w:sz="4" w:space="0" w:color="auto"/>
              <w:right w:val="single" w:sz="4" w:space="0" w:color="auto"/>
            </w:tcBorders>
            <w:shd w:val="clear" w:color="auto" w:fill="auto"/>
            <w:noWrap/>
            <w:vAlign w:val="center"/>
            <w:hideMark/>
          </w:tcPr>
          <w:p w14:paraId="17C9727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38B9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7683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5B4FA0" w14:textId="77777777" w:rsidR="00E83F66" w:rsidRPr="00772251" w:rsidRDefault="00E83F66" w:rsidP="0048591A">
            <w:pPr>
              <w:spacing w:before="60" w:after="60" w:line="240" w:lineRule="auto"/>
              <w:jc w:val="center"/>
              <w:rPr>
                <w:noProof/>
                <w:sz w:val="20"/>
              </w:rPr>
            </w:pPr>
            <w:r>
              <w:rPr>
                <w:noProof/>
                <w:sz w:val="20"/>
              </w:rPr>
              <w:t>29094300</w:t>
            </w:r>
          </w:p>
        </w:tc>
        <w:tc>
          <w:tcPr>
            <w:tcW w:w="1086" w:type="dxa"/>
            <w:tcBorders>
              <w:top w:val="nil"/>
              <w:left w:val="nil"/>
              <w:bottom w:val="single" w:sz="4" w:space="0" w:color="auto"/>
              <w:right w:val="single" w:sz="4" w:space="0" w:color="auto"/>
            </w:tcBorders>
            <w:shd w:val="clear" w:color="auto" w:fill="auto"/>
            <w:noWrap/>
            <w:hideMark/>
          </w:tcPr>
          <w:p w14:paraId="3F0AB605" w14:textId="77777777" w:rsidR="00E83F66" w:rsidRPr="00772251" w:rsidRDefault="00E83F66" w:rsidP="0048591A">
            <w:pPr>
              <w:spacing w:before="60" w:after="60" w:line="240" w:lineRule="auto"/>
              <w:jc w:val="center"/>
              <w:rPr>
                <w:noProof/>
                <w:sz w:val="20"/>
              </w:rPr>
            </w:pPr>
            <w:r>
              <w:rPr>
                <w:noProof/>
                <w:sz w:val="20"/>
              </w:rPr>
              <w:t>290943</w:t>
            </w:r>
          </w:p>
        </w:tc>
        <w:tc>
          <w:tcPr>
            <w:tcW w:w="9923" w:type="dxa"/>
            <w:tcBorders>
              <w:top w:val="nil"/>
              <w:left w:val="nil"/>
              <w:bottom w:val="single" w:sz="4" w:space="0" w:color="auto"/>
              <w:right w:val="single" w:sz="4" w:space="0" w:color="auto"/>
            </w:tcBorders>
            <w:shd w:val="clear" w:color="auto" w:fill="auto"/>
            <w:noWrap/>
            <w:hideMark/>
          </w:tcPr>
          <w:p w14:paraId="18F5B243" w14:textId="77777777" w:rsidR="00E83F66" w:rsidRPr="00772251" w:rsidRDefault="00E83F66" w:rsidP="0048591A">
            <w:pPr>
              <w:spacing w:before="60" w:after="60" w:line="240" w:lineRule="auto"/>
              <w:rPr>
                <w:noProof/>
                <w:sz w:val="20"/>
              </w:rPr>
            </w:pPr>
            <w:r>
              <w:rPr>
                <w:noProof/>
                <w:sz w:val="20"/>
              </w:rPr>
              <w:t>-- Monobutylethere af ethylenglykol eller af diethylenglykol</w:t>
            </w:r>
          </w:p>
        </w:tc>
        <w:tc>
          <w:tcPr>
            <w:tcW w:w="1134" w:type="dxa"/>
            <w:tcBorders>
              <w:top w:val="nil"/>
              <w:left w:val="nil"/>
              <w:bottom w:val="single" w:sz="4" w:space="0" w:color="auto"/>
              <w:right w:val="single" w:sz="4" w:space="0" w:color="auto"/>
            </w:tcBorders>
            <w:shd w:val="clear" w:color="auto" w:fill="auto"/>
            <w:noWrap/>
            <w:vAlign w:val="center"/>
            <w:hideMark/>
          </w:tcPr>
          <w:p w14:paraId="24C483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E2FFA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8B3F7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97444A" w14:textId="77777777" w:rsidR="00E83F66" w:rsidRPr="00772251" w:rsidRDefault="00E83F66" w:rsidP="0048591A">
            <w:pPr>
              <w:spacing w:before="60" w:after="60" w:line="240" w:lineRule="auto"/>
              <w:jc w:val="center"/>
              <w:rPr>
                <w:noProof/>
                <w:sz w:val="20"/>
              </w:rPr>
            </w:pPr>
            <w:r>
              <w:rPr>
                <w:noProof/>
                <w:sz w:val="20"/>
              </w:rPr>
              <w:t>29094400</w:t>
            </w:r>
          </w:p>
        </w:tc>
        <w:tc>
          <w:tcPr>
            <w:tcW w:w="1086" w:type="dxa"/>
            <w:tcBorders>
              <w:top w:val="nil"/>
              <w:left w:val="nil"/>
              <w:bottom w:val="single" w:sz="4" w:space="0" w:color="auto"/>
              <w:right w:val="single" w:sz="4" w:space="0" w:color="auto"/>
            </w:tcBorders>
            <w:shd w:val="clear" w:color="auto" w:fill="auto"/>
            <w:noWrap/>
            <w:hideMark/>
          </w:tcPr>
          <w:p w14:paraId="0B238A47" w14:textId="77777777" w:rsidR="00E83F66" w:rsidRPr="00772251" w:rsidRDefault="00E83F66" w:rsidP="0048591A">
            <w:pPr>
              <w:spacing w:before="60" w:after="60" w:line="240" w:lineRule="auto"/>
              <w:jc w:val="center"/>
              <w:rPr>
                <w:noProof/>
                <w:sz w:val="20"/>
              </w:rPr>
            </w:pPr>
            <w:r>
              <w:rPr>
                <w:noProof/>
                <w:sz w:val="20"/>
              </w:rPr>
              <w:t>290944</w:t>
            </w:r>
          </w:p>
        </w:tc>
        <w:tc>
          <w:tcPr>
            <w:tcW w:w="9923" w:type="dxa"/>
            <w:tcBorders>
              <w:top w:val="nil"/>
              <w:left w:val="nil"/>
              <w:bottom w:val="single" w:sz="4" w:space="0" w:color="auto"/>
              <w:right w:val="single" w:sz="4" w:space="0" w:color="auto"/>
            </w:tcBorders>
            <w:shd w:val="clear" w:color="auto" w:fill="auto"/>
            <w:noWrap/>
            <w:hideMark/>
          </w:tcPr>
          <w:p w14:paraId="6D7C6C87" w14:textId="77777777" w:rsidR="00E83F66" w:rsidRPr="00772251" w:rsidRDefault="00E83F66" w:rsidP="0048591A">
            <w:pPr>
              <w:spacing w:before="60" w:after="60" w:line="240" w:lineRule="auto"/>
              <w:rPr>
                <w:noProof/>
                <w:sz w:val="20"/>
              </w:rPr>
            </w:pPr>
            <w:r>
              <w:rPr>
                <w:noProof/>
                <w:sz w:val="20"/>
              </w:rPr>
              <w:t>-- Andre monoalkylethere af ethylenglykol eller af diethylenglykol</w:t>
            </w:r>
          </w:p>
        </w:tc>
        <w:tc>
          <w:tcPr>
            <w:tcW w:w="1134" w:type="dxa"/>
            <w:tcBorders>
              <w:top w:val="nil"/>
              <w:left w:val="nil"/>
              <w:bottom w:val="single" w:sz="4" w:space="0" w:color="auto"/>
              <w:right w:val="single" w:sz="4" w:space="0" w:color="auto"/>
            </w:tcBorders>
            <w:shd w:val="clear" w:color="auto" w:fill="auto"/>
            <w:noWrap/>
            <w:vAlign w:val="center"/>
            <w:hideMark/>
          </w:tcPr>
          <w:p w14:paraId="595C73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D063A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5F86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0F0E4C" w14:textId="77777777" w:rsidR="00E83F66" w:rsidRPr="00772251" w:rsidRDefault="00E83F66" w:rsidP="0048591A">
            <w:pPr>
              <w:spacing w:before="60" w:after="60" w:line="240" w:lineRule="auto"/>
              <w:jc w:val="center"/>
              <w:rPr>
                <w:noProof/>
                <w:sz w:val="20"/>
              </w:rPr>
            </w:pPr>
            <w:r>
              <w:rPr>
                <w:noProof/>
                <w:sz w:val="20"/>
              </w:rPr>
              <w:t>29094900</w:t>
            </w:r>
          </w:p>
        </w:tc>
        <w:tc>
          <w:tcPr>
            <w:tcW w:w="1086" w:type="dxa"/>
            <w:tcBorders>
              <w:top w:val="nil"/>
              <w:left w:val="nil"/>
              <w:bottom w:val="single" w:sz="4" w:space="0" w:color="auto"/>
              <w:right w:val="single" w:sz="4" w:space="0" w:color="auto"/>
            </w:tcBorders>
            <w:shd w:val="clear" w:color="auto" w:fill="auto"/>
            <w:noWrap/>
            <w:hideMark/>
          </w:tcPr>
          <w:p w14:paraId="00A477CB" w14:textId="77777777" w:rsidR="00E83F66" w:rsidRPr="00772251" w:rsidRDefault="00E83F66" w:rsidP="0048591A">
            <w:pPr>
              <w:spacing w:before="60" w:after="60" w:line="240" w:lineRule="auto"/>
              <w:jc w:val="center"/>
              <w:rPr>
                <w:noProof/>
                <w:sz w:val="20"/>
              </w:rPr>
            </w:pPr>
            <w:r>
              <w:rPr>
                <w:noProof/>
                <w:sz w:val="20"/>
              </w:rPr>
              <w:t>290949</w:t>
            </w:r>
          </w:p>
        </w:tc>
        <w:tc>
          <w:tcPr>
            <w:tcW w:w="9923" w:type="dxa"/>
            <w:tcBorders>
              <w:top w:val="nil"/>
              <w:left w:val="nil"/>
              <w:bottom w:val="single" w:sz="4" w:space="0" w:color="auto"/>
              <w:right w:val="single" w:sz="4" w:space="0" w:color="auto"/>
            </w:tcBorders>
            <w:shd w:val="clear" w:color="auto" w:fill="auto"/>
            <w:noWrap/>
            <w:hideMark/>
          </w:tcPr>
          <w:p w14:paraId="409455BA"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15A9962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F1B2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30871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C1B55E" w14:textId="77777777" w:rsidR="00E83F66" w:rsidRPr="00772251" w:rsidRDefault="00E83F66" w:rsidP="0048591A">
            <w:pPr>
              <w:spacing w:before="60" w:after="60" w:line="240" w:lineRule="auto"/>
              <w:jc w:val="center"/>
              <w:rPr>
                <w:noProof/>
                <w:sz w:val="20"/>
              </w:rPr>
            </w:pPr>
            <w:r>
              <w:rPr>
                <w:noProof/>
                <w:sz w:val="20"/>
              </w:rPr>
              <w:t>29095000</w:t>
            </w:r>
          </w:p>
        </w:tc>
        <w:tc>
          <w:tcPr>
            <w:tcW w:w="1086" w:type="dxa"/>
            <w:tcBorders>
              <w:top w:val="nil"/>
              <w:left w:val="nil"/>
              <w:bottom w:val="single" w:sz="4" w:space="0" w:color="auto"/>
              <w:right w:val="single" w:sz="4" w:space="0" w:color="auto"/>
            </w:tcBorders>
            <w:shd w:val="clear" w:color="auto" w:fill="auto"/>
            <w:noWrap/>
            <w:hideMark/>
          </w:tcPr>
          <w:p w14:paraId="65579869" w14:textId="77777777" w:rsidR="00E83F66" w:rsidRPr="00772251" w:rsidRDefault="00E83F66" w:rsidP="0048591A">
            <w:pPr>
              <w:spacing w:before="60" w:after="60" w:line="240" w:lineRule="auto"/>
              <w:jc w:val="center"/>
              <w:rPr>
                <w:noProof/>
                <w:sz w:val="20"/>
              </w:rPr>
            </w:pPr>
            <w:r>
              <w:rPr>
                <w:noProof/>
                <w:sz w:val="20"/>
              </w:rPr>
              <w:t>290950</w:t>
            </w:r>
          </w:p>
        </w:tc>
        <w:tc>
          <w:tcPr>
            <w:tcW w:w="9923" w:type="dxa"/>
            <w:tcBorders>
              <w:top w:val="nil"/>
              <w:left w:val="nil"/>
              <w:bottom w:val="single" w:sz="4" w:space="0" w:color="auto"/>
              <w:right w:val="single" w:sz="4" w:space="0" w:color="auto"/>
            </w:tcBorders>
            <w:shd w:val="clear" w:color="auto" w:fill="auto"/>
            <w:noWrap/>
            <w:hideMark/>
          </w:tcPr>
          <w:p w14:paraId="6C7ED600" w14:textId="77777777" w:rsidR="00E83F66" w:rsidRPr="00772251" w:rsidRDefault="00E83F66" w:rsidP="0048591A">
            <w:pPr>
              <w:spacing w:before="60" w:after="60" w:line="240" w:lineRule="auto"/>
              <w:rPr>
                <w:noProof/>
                <w:sz w:val="20"/>
              </w:rPr>
            </w:pPr>
            <w:r>
              <w:rPr>
                <w:noProof/>
                <w:sz w:val="20"/>
              </w:rPr>
              <w:t>- Etherfenoler og etheralkoholfenoler samt halogen-, sulfo-, nitro- eller nitrosoderivater deraf</w:t>
            </w:r>
          </w:p>
        </w:tc>
        <w:tc>
          <w:tcPr>
            <w:tcW w:w="1134" w:type="dxa"/>
            <w:tcBorders>
              <w:top w:val="nil"/>
              <w:left w:val="nil"/>
              <w:bottom w:val="single" w:sz="4" w:space="0" w:color="auto"/>
              <w:right w:val="single" w:sz="4" w:space="0" w:color="auto"/>
            </w:tcBorders>
            <w:shd w:val="clear" w:color="auto" w:fill="auto"/>
            <w:noWrap/>
            <w:vAlign w:val="center"/>
            <w:hideMark/>
          </w:tcPr>
          <w:p w14:paraId="58E4A06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E996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B983E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BB4BCE" w14:textId="77777777" w:rsidR="00E83F66" w:rsidRPr="00772251" w:rsidRDefault="00E83F66" w:rsidP="0048591A">
            <w:pPr>
              <w:spacing w:before="60" w:after="60" w:line="240" w:lineRule="auto"/>
              <w:jc w:val="center"/>
              <w:rPr>
                <w:noProof/>
                <w:sz w:val="20"/>
              </w:rPr>
            </w:pPr>
            <w:r>
              <w:rPr>
                <w:noProof/>
                <w:sz w:val="20"/>
              </w:rPr>
              <w:t>29096000</w:t>
            </w:r>
          </w:p>
        </w:tc>
        <w:tc>
          <w:tcPr>
            <w:tcW w:w="1086" w:type="dxa"/>
            <w:tcBorders>
              <w:top w:val="nil"/>
              <w:left w:val="nil"/>
              <w:bottom w:val="single" w:sz="4" w:space="0" w:color="auto"/>
              <w:right w:val="single" w:sz="4" w:space="0" w:color="auto"/>
            </w:tcBorders>
            <w:shd w:val="clear" w:color="auto" w:fill="auto"/>
            <w:noWrap/>
            <w:hideMark/>
          </w:tcPr>
          <w:p w14:paraId="3157FE92" w14:textId="77777777" w:rsidR="00E83F66" w:rsidRPr="00772251" w:rsidRDefault="00E83F66" w:rsidP="0048591A">
            <w:pPr>
              <w:spacing w:before="60" w:after="60" w:line="240" w:lineRule="auto"/>
              <w:jc w:val="center"/>
              <w:rPr>
                <w:noProof/>
                <w:sz w:val="20"/>
              </w:rPr>
            </w:pPr>
            <w:r>
              <w:rPr>
                <w:noProof/>
                <w:sz w:val="20"/>
              </w:rPr>
              <w:t>290960</w:t>
            </w:r>
          </w:p>
        </w:tc>
        <w:tc>
          <w:tcPr>
            <w:tcW w:w="9923" w:type="dxa"/>
            <w:tcBorders>
              <w:top w:val="nil"/>
              <w:left w:val="nil"/>
              <w:bottom w:val="single" w:sz="4" w:space="0" w:color="auto"/>
              <w:right w:val="single" w:sz="4" w:space="0" w:color="auto"/>
            </w:tcBorders>
            <w:shd w:val="clear" w:color="auto" w:fill="auto"/>
            <w:noWrap/>
            <w:hideMark/>
          </w:tcPr>
          <w:p w14:paraId="17CDEDA0" w14:textId="77777777" w:rsidR="00E83F66" w:rsidRPr="00772251" w:rsidRDefault="00E83F66" w:rsidP="0048591A">
            <w:pPr>
              <w:spacing w:before="60" w:after="60" w:line="240" w:lineRule="auto"/>
              <w:rPr>
                <w:noProof/>
                <w:sz w:val="20"/>
              </w:rPr>
            </w:pPr>
            <w:r>
              <w:rPr>
                <w:noProof/>
                <w:sz w:val="20"/>
              </w:rPr>
              <w:t>- Alkoholperoxider, etherperoxider og ketonperoxider samt halogen-, sulfo-, nitro- eller nitrosoderivater deraf</w:t>
            </w:r>
          </w:p>
        </w:tc>
        <w:tc>
          <w:tcPr>
            <w:tcW w:w="1134" w:type="dxa"/>
            <w:tcBorders>
              <w:top w:val="nil"/>
              <w:left w:val="nil"/>
              <w:bottom w:val="single" w:sz="4" w:space="0" w:color="auto"/>
              <w:right w:val="single" w:sz="4" w:space="0" w:color="auto"/>
            </w:tcBorders>
            <w:shd w:val="clear" w:color="auto" w:fill="auto"/>
            <w:noWrap/>
            <w:vAlign w:val="center"/>
            <w:hideMark/>
          </w:tcPr>
          <w:p w14:paraId="5221CAA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680C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01B7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0557A1" w14:textId="77777777" w:rsidR="00E83F66" w:rsidRPr="00772251" w:rsidRDefault="00E83F66" w:rsidP="0048591A">
            <w:pPr>
              <w:spacing w:before="60" w:after="60" w:line="240" w:lineRule="auto"/>
              <w:jc w:val="center"/>
              <w:rPr>
                <w:noProof/>
                <w:sz w:val="20"/>
              </w:rPr>
            </w:pPr>
            <w:r>
              <w:rPr>
                <w:noProof/>
                <w:sz w:val="20"/>
              </w:rPr>
              <w:t>29101000</w:t>
            </w:r>
          </w:p>
        </w:tc>
        <w:tc>
          <w:tcPr>
            <w:tcW w:w="1086" w:type="dxa"/>
            <w:tcBorders>
              <w:top w:val="nil"/>
              <w:left w:val="nil"/>
              <w:bottom w:val="single" w:sz="4" w:space="0" w:color="auto"/>
              <w:right w:val="single" w:sz="4" w:space="0" w:color="auto"/>
            </w:tcBorders>
            <w:shd w:val="clear" w:color="auto" w:fill="auto"/>
            <w:noWrap/>
            <w:hideMark/>
          </w:tcPr>
          <w:p w14:paraId="3AFFB639" w14:textId="77777777" w:rsidR="00E83F66" w:rsidRPr="00772251" w:rsidRDefault="00E83F66" w:rsidP="0048591A">
            <w:pPr>
              <w:spacing w:before="60" w:after="60" w:line="240" w:lineRule="auto"/>
              <w:jc w:val="center"/>
              <w:rPr>
                <w:noProof/>
                <w:sz w:val="20"/>
              </w:rPr>
            </w:pPr>
            <w:r>
              <w:rPr>
                <w:noProof/>
                <w:sz w:val="20"/>
              </w:rPr>
              <w:t>291010</w:t>
            </w:r>
          </w:p>
        </w:tc>
        <w:tc>
          <w:tcPr>
            <w:tcW w:w="9923" w:type="dxa"/>
            <w:tcBorders>
              <w:top w:val="nil"/>
              <w:left w:val="nil"/>
              <w:bottom w:val="single" w:sz="4" w:space="0" w:color="auto"/>
              <w:right w:val="single" w:sz="4" w:space="0" w:color="auto"/>
            </w:tcBorders>
            <w:shd w:val="clear" w:color="auto" w:fill="auto"/>
            <w:noWrap/>
            <w:hideMark/>
          </w:tcPr>
          <w:p w14:paraId="7EFE708F" w14:textId="77777777" w:rsidR="00E83F66" w:rsidRPr="00772251" w:rsidRDefault="00E83F66" w:rsidP="0048591A">
            <w:pPr>
              <w:spacing w:before="60" w:after="60" w:line="240" w:lineRule="auto"/>
              <w:rPr>
                <w:noProof/>
                <w:sz w:val="20"/>
              </w:rPr>
            </w:pPr>
            <w:r>
              <w:rPr>
                <w:noProof/>
                <w:sz w:val="20"/>
              </w:rPr>
              <w:t>- Oxiran (ethylenoxid)</w:t>
            </w:r>
          </w:p>
        </w:tc>
        <w:tc>
          <w:tcPr>
            <w:tcW w:w="1134" w:type="dxa"/>
            <w:tcBorders>
              <w:top w:val="nil"/>
              <w:left w:val="nil"/>
              <w:bottom w:val="single" w:sz="4" w:space="0" w:color="auto"/>
              <w:right w:val="single" w:sz="4" w:space="0" w:color="auto"/>
            </w:tcBorders>
            <w:shd w:val="clear" w:color="auto" w:fill="auto"/>
            <w:noWrap/>
            <w:vAlign w:val="center"/>
            <w:hideMark/>
          </w:tcPr>
          <w:p w14:paraId="0231259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7B23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9D170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E63939" w14:textId="77777777" w:rsidR="00E83F66" w:rsidRPr="00772251" w:rsidRDefault="00E83F66" w:rsidP="002B7E71">
            <w:pPr>
              <w:pageBreakBefore/>
              <w:spacing w:before="60" w:after="60" w:line="240" w:lineRule="auto"/>
              <w:jc w:val="center"/>
              <w:rPr>
                <w:noProof/>
                <w:sz w:val="20"/>
              </w:rPr>
            </w:pPr>
            <w:r>
              <w:rPr>
                <w:noProof/>
                <w:sz w:val="20"/>
              </w:rPr>
              <w:t>29102000</w:t>
            </w:r>
          </w:p>
        </w:tc>
        <w:tc>
          <w:tcPr>
            <w:tcW w:w="1086" w:type="dxa"/>
            <w:tcBorders>
              <w:top w:val="nil"/>
              <w:left w:val="nil"/>
              <w:bottom w:val="single" w:sz="4" w:space="0" w:color="auto"/>
              <w:right w:val="single" w:sz="4" w:space="0" w:color="auto"/>
            </w:tcBorders>
            <w:shd w:val="clear" w:color="auto" w:fill="auto"/>
            <w:noWrap/>
            <w:hideMark/>
          </w:tcPr>
          <w:p w14:paraId="482DFFC5" w14:textId="77777777" w:rsidR="00E83F66" w:rsidRPr="00772251" w:rsidRDefault="00E83F66" w:rsidP="0048591A">
            <w:pPr>
              <w:spacing w:before="60" w:after="60" w:line="240" w:lineRule="auto"/>
              <w:jc w:val="center"/>
              <w:rPr>
                <w:noProof/>
                <w:sz w:val="20"/>
              </w:rPr>
            </w:pPr>
            <w:r>
              <w:rPr>
                <w:noProof/>
                <w:sz w:val="20"/>
              </w:rPr>
              <w:t>291020</w:t>
            </w:r>
          </w:p>
        </w:tc>
        <w:tc>
          <w:tcPr>
            <w:tcW w:w="9923" w:type="dxa"/>
            <w:tcBorders>
              <w:top w:val="nil"/>
              <w:left w:val="nil"/>
              <w:bottom w:val="single" w:sz="4" w:space="0" w:color="auto"/>
              <w:right w:val="single" w:sz="4" w:space="0" w:color="auto"/>
            </w:tcBorders>
            <w:shd w:val="clear" w:color="auto" w:fill="auto"/>
            <w:noWrap/>
            <w:hideMark/>
          </w:tcPr>
          <w:p w14:paraId="27BA0E05" w14:textId="77777777" w:rsidR="00E83F66" w:rsidRPr="00772251" w:rsidRDefault="00E83F66" w:rsidP="0048591A">
            <w:pPr>
              <w:spacing w:before="60" w:after="60" w:line="240" w:lineRule="auto"/>
              <w:rPr>
                <w:noProof/>
                <w:sz w:val="20"/>
              </w:rPr>
            </w:pPr>
            <w:r>
              <w:rPr>
                <w:noProof/>
                <w:sz w:val="20"/>
              </w:rPr>
              <w:t>- Metyloxiran (propylenoxid)</w:t>
            </w:r>
          </w:p>
        </w:tc>
        <w:tc>
          <w:tcPr>
            <w:tcW w:w="1134" w:type="dxa"/>
            <w:tcBorders>
              <w:top w:val="nil"/>
              <w:left w:val="nil"/>
              <w:bottom w:val="single" w:sz="4" w:space="0" w:color="auto"/>
              <w:right w:val="single" w:sz="4" w:space="0" w:color="auto"/>
            </w:tcBorders>
            <w:shd w:val="clear" w:color="auto" w:fill="auto"/>
            <w:noWrap/>
            <w:vAlign w:val="center"/>
            <w:hideMark/>
          </w:tcPr>
          <w:p w14:paraId="27B8AD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E155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52520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8A83E0" w14:textId="77777777" w:rsidR="00E83F66" w:rsidRPr="00772251" w:rsidRDefault="00E83F66" w:rsidP="0048591A">
            <w:pPr>
              <w:spacing w:before="60" w:after="60" w:line="240" w:lineRule="auto"/>
              <w:jc w:val="center"/>
              <w:rPr>
                <w:noProof/>
                <w:sz w:val="20"/>
              </w:rPr>
            </w:pPr>
            <w:r>
              <w:rPr>
                <w:noProof/>
                <w:sz w:val="20"/>
              </w:rPr>
              <w:t>29103000</w:t>
            </w:r>
          </w:p>
        </w:tc>
        <w:tc>
          <w:tcPr>
            <w:tcW w:w="1086" w:type="dxa"/>
            <w:tcBorders>
              <w:top w:val="nil"/>
              <w:left w:val="nil"/>
              <w:bottom w:val="single" w:sz="4" w:space="0" w:color="auto"/>
              <w:right w:val="single" w:sz="4" w:space="0" w:color="auto"/>
            </w:tcBorders>
            <w:shd w:val="clear" w:color="auto" w:fill="auto"/>
            <w:noWrap/>
            <w:hideMark/>
          </w:tcPr>
          <w:p w14:paraId="1EF1F1A8" w14:textId="77777777" w:rsidR="00E83F66" w:rsidRPr="00772251" w:rsidRDefault="00E83F66" w:rsidP="0048591A">
            <w:pPr>
              <w:spacing w:before="60" w:after="60" w:line="240" w:lineRule="auto"/>
              <w:jc w:val="center"/>
              <w:rPr>
                <w:noProof/>
                <w:sz w:val="20"/>
              </w:rPr>
            </w:pPr>
            <w:r>
              <w:rPr>
                <w:noProof/>
                <w:sz w:val="20"/>
              </w:rPr>
              <w:t>291030</w:t>
            </w:r>
          </w:p>
        </w:tc>
        <w:tc>
          <w:tcPr>
            <w:tcW w:w="9923" w:type="dxa"/>
            <w:tcBorders>
              <w:top w:val="nil"/>
              <w:left w:val="nil"/>
              <w:bottom w:val="single" w:sz="4" w:space="0" w:color="auto"/>
              <w:right w:val="single" w:sz="4" w:space="0" w:color="auto"/>
            </w:tcBorders>
            <w:shd w:val="clear" w:color="auto" w:fill="auto"/>
            <w:noWrap/>
            <w:hideMark/>
          </w:tcPr>
          <w:p w14:paraId="42D0863C" w14:textId="5F695B9D" w:rsidR="00E83F66" w:rsidRPr="00772251" w:rsidRDefault="00E83F66" w:rsidP="007057C0">
            <w:pPr>
              <w:spacing w:before="60" w:after="60" w:line="240" w:lineRule="auto"/>
              <w:rPr>
                <w:noProof/>
                <w:sz w:val="20"/>
              </w:rPr>
            </w:pPr>
            <w:r>
              <w:rPr>
                <w:noProof/>
                <w:sz w:val="20"/>
              </w:rPr>
              <w:t>- 1-Klor-2,3-epoxypropan (epiklorohydrin)</w:t>
            </w:r>
          </w:p>
        </w:tc>
        <w:tc>
          <w:tcPr>
            <w:tcW w:w="1134" w:type="dxa"/>
            <w:tcBorders>
              <w:top w:val="nil"/>
              <w:left w:val="nil"/>
              <w:bottom w:val="single" w:sz="4" w:space="0" w:color="auto"/>
              <w:right w:val="single" w:sz="4" w:space="0" w:color="auto"/>
            </w:tcBorders>
            <w:shd w:val="clear" w:color="auto" w:fill="auto"/>
            <w:noWrap/>
            <w:vAlign w:val="center"/>
            <w:hideMark/>
          </w:tcPr>
          <w:p w14:paraId="54BA7B3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1601D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54921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22A39A" w14:textId="77777777" w:rsidR="00E83F66" w:rsidRPr="00772251" w:rsidRDefault="00E83F66" w:rsidP="0048591A">
            <w:pPr>
              <w:spacing w:before="60" w:after="60" w:line="240" w:lineRule="auto"/>
              <w:jc w:val="center"/>
              <w:rPr>
                <w:noProof/>
                <w:sz w:val="20"/>
              </w:rPr>
            </w:pPr>
            <w:r>
              <w:rPr>
                <w:noProof/>
                <w:sz w:val="20"/>
              </w:rPr>
              <w:t>29104000</w:t>
            </w:r>
          </w:p>
        </w:tc>
        <w:tc>
          <w:tcPr>
            <w:tcW w:w="1086" w:type="dxa"/>
            <w:tcBorders>
              <w:top w:val="nil"/>
              <w:left w:val="nil"/>
              <w:bottom w:val="single" w:sz="4" w:space="0" w:color="auto"/>
              <w:right w:val="single" w:sz="4" w:space="0" w:color="auto"/>
            </w:tcBorders>
            <w:shd w:val="clear" w:color="auto" w:fill="auto"/>
            <w:noWrap/>
            <w:hideMark/>
          </w:tcPr>
          <w:p w14:paraId="0CEB0D7C" w14:textId="77777777" w:rsidR="00E83F66" w:rsidRPr="00772251" w:rsidRDefault="00E83F66" w:rsidP="0048591A">
            <w:pPr>
              <w:spacing w:before="60" w:after="60" w:line="240" w:lineRule="auto"/>
              <w:jc w:val="center"/>
              <w:rPr>
                <w:noProof/>
                <w:sz w:val="20"/>
              </w:rPr>
            </w:pPr>
            <w:r>
              <w:rPr>
                <w:noProof/>
                <w:sz w:val="20"/>
              </w:rPr>
              <w:t>291040</w:t>
            </w:r>
          </w:p>
        </w:tc>
        <w:tc>
          <w:tcPr>
            <w:tcW w:w="9923" w:type="dxa"/>
            <w:tcBorders>
              <w:top w:val="nil"/>
              <w:left w:val="nil"/>
              <w:bottom w:val="single" w:sz="4" w:space="0" w:color="auto"/>
              <w:right w:val="single" w:sz="4" w:space="0" w:color="auto"/>
            </w:tcBorders>
            <w:shd w:val="clear" w:color="auto" w:fill="auto"/>
            <w:noWrap/>
            <w:hideMark/>
          </w:tcPr>
          <w:p w14:paraId="30710CEA" w14:textId="77777777" w:rsidR="00E83F66" w:rsidRPr="00772251" w:rsidRDefault="00E83F66" w:rsidP="0048591A">
            <w:pPr>
              <w:spacing w:before="60" w:after="60" w:line="240" w:lineRule="auto"/>
              <w:rPr>
                <w:noProof/>
                <w:sz w:val="20"/>
              </w:rPr>
            </w:pPr>
            <w:r>
              <w:rPr>
                <w:noProof/>
                <w:sz w:val="20"/>
              </w:rPr>
              <w:t>- Dieldrin (ISO, INN)</w:t>
            </w:r>
          </w:p>
        </w:tc>
        <w:tc>
          <w:tcPr>
            <w:tcW w:w="1134" w:type="dxa"/>
            <w:tcBorders>
              <w:top w:val="nil"/>
              <w:left w:val="nil"/>
              <w:bottom w:val="single" w:sz="4" w:space="0" w:color="auto"/>
              <w:right w:val="single" w:sz="4" w:space="0" w:color="auto"/>
            </w:tcBorders>
            <w:shd w:val="clear" w:color="auto" w:fill="auto"/>
            <w:noWrap/>
            <w:vAlign w:val="center"/>
            <w:hideMark/>
          </w:tcPr>
          <w:p w14:paraId="7C092FB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778C7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0BCB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76370F" w14:textId="77777777" w:rsidR="00E83F66" w:rsidRPr="00772251" w:rsidRDefault="00E83F66" w:rsidP="0048591A">
            <w:pPr>
              <w:spacing w:before="60" w:after="60" w:line="240" w:lineRule="auto"/>
              <w:jc w:val="center"/>
              <w:rPr>
                <w:noProof/>
                <w:sz w:val="20"/>
              </w:rPr>
            </w:pPr>
            <w:r>
              <w:rPr>
                <w:noProof/>
                <w:sz w:val="20"/>
              </w:rPr>
              <w:t>29109000</w:t>
            </w:r>
          </w:p>
        </w:tc>
        <w:tc>
          <w:tcPr>
            <w:tcW w:w="1086" w:type="dxa"/>
            <w:tcBorders>
              <w:top w:val="nil"/>
              <w:left w:val="nil"/>
              <w:bottom w:val="single" w:sz="4" w:space="0" w:color="auto"/>
              <w:right w:val="single" w:sz="4" w:space="0" w:color="auto"/>
            </w:tcBorders>
            <w:shd w:val="clear" w:color="auto" w:fill="auto"/>
            <w:noWrap/>
            <w:hideMark/>
          </w:tcPr>
          <w:p w14:paraId="2D2AE9BB" w14:textId="77777777" w:rsidR="00E83F66" w:rsidRPr="00772251" w:rsidRDefault="00E83F66" w:rsidP="0048591A">
            <w:pPr>
              <w:spacing w:before="60" w:after="60" w:line="240" w:lineRule="auto"/>
              <w:jc w:val="center"/>
              <w:rPr>
                <w:noProof/>
                <w:sz w:val="20"/>
              </w:rPr>
            </w:pPr>
            <w:r>
              <w:rPr>
                <w:noProof/>
                <w:sz w:val="20"/>
              </w:rPr>
              <w:t>291090</w:t>
            </w:r>
          </w:p>
        </w:tc>
        <w:tc>
          <w:tcPr>
            <w:tcW w:w="9923" w:type="dxa"/>
            <w:tcBorders>
              <w:top w:val="nil"/>
              <w:left w:val="nil"/>
              <w:bottom w:val="single" w:sz="4" w:space="0" w:color="auto"/>
              <w:right w:val="single" w:sz="4" w:space="0" w:color="auto"/>
            </w:tcBorders>
            <w:shd w:val="clear" w:color="auto" w:fill="auto"/>
            <w:noWrap/>
            <w:hideMark/>
          </w:tcPr>
          <w:p w14:paraId="62557603"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039D2B1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8A7D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05D7F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8BA2A7" w14:textId="77777777" w:rsidR="00E83F66" w:rsidRPr="00772251" w:rsidRDefault="00E83F66" w:rsidP="0048591A">
            <w:pPr>
              <w:spacing w:before="60" w:after="60" w:line="240" w:lineRule="auto"/>
              <w:jc w:val="center"/>
              <w:rPr>
                <w:noProof/>
                <w:sz w:val="20"/>
              </w:rPr>
            </w:pPr>
            <w:r>
              <w:rPr>
                <w:noProof/>
                <w:sz w:val="20"/>
              </w:rPr>
              <w:t>29110000</w:t>
            </w:r>
          </w:p>
        </w:tc>
        <w:tc>
          <w:tcPr>
            <w:tcW w:w="1086" w:type="dxa"/>
            <w:tcBorders>
              <w:top w:val="nil"/>
              <w:left w:val="nil"/>
              <w:bottom w:val="single" w:sz="4" w:space="0" w:color="auto"/>
              <w:right w:val="single" w:sz="4" w:space="0" w:color="auto"/>
            </w:tcBorders>
            <w:shd w:val="clear" w:color="auto" w:fill="auto"/>
            <w:noWrap/>
            <w:hideMark/>
          </w:tcPr>
          <w:p w14:paraId="01EBCBBF" w14:textId="77777777" w:rsidR="00E83F66" w:rsidRPr="00772251" w:rsidRDefault="00E83F66" w:rsidP="0048591A">
            <w:pPr>
              <w:spacing w:before="60" w:after="60" w:line="240" w:lineRule="auto"/>
              <w:jc w:val="center"/>
              <w:rPr>
                <w:noProof/>
                <w:sz w:val="20"/>
              </w:rPr>
            </w:pPr>
            <w:r>
              <w:rPr>
                <w:noProof/>
                <w:sz w:val="20"/>
              </w:rPr>
              <w:t>291100</w:t>
            </w:r>
          </w:p>
        </w:tc>
        <w:tc>
          <w:tcPr>
            <w:tcW w:w="9923" w:type="dxa"/>
            <w:tcBorders>
              <w:top w:val="nil"/>
              <w:left w:val="nil"/>
              <w:bottom w:val="single" w:sz="4" w:space="0" w:color="auto"/>
              <w:right w:val="single" w:sz="4" w:space="0" w:color="auto"/>
            </w:tcBorders>
            <w:shd w:val="clear" w:color="auto" w:fill="auto"/>
            <w:noWrap/>
            <w:hideMark/>
          </w:tcPr>
          <w:p w14:paraId="4DF40127" w14:textId="77777777" w:rsidR="00E83F66" w:rsidRPr="00772251" w:rsidRDefault="00E83F66" w:rsidP="0048591A">
            <w:pPr>
              <w:spacing w:before="60" w:after="60" w:line="240" w:lineRule="auto"/>
              <w:rPr>
                <w:noProof/>
                <w:sz w:val="20"/>
              </w:rPr>
            </w:pPr>
            <w:r>
              <w:rPr>
                <w:noProof/>
                <w:sz w:val="20"/>
              </w:rPr>
              <w:t>Acetaler og hemiacetaler, også med andre oxygenholdige grupper, samt halogen-, sulfo-, nitro- eller nitrosoderivater deraf</w:t>
            </w:r>
          </w:p>
        </w:tc>
        <w:tc>
          <w:tcPr>
            <w:tcW w:w="1134" w:type="dxa"/>
            <w:tcBorders>
              <w:top w:val="nil"/>
              <w:left w:val="nil"/>
              <w:bottom w:val="single" w:sz="4" w:space="0" w:color="auto"/>
              <w:right w:val="single" w:sz="4" w:space="0" w:color="auto"/>
            </w:tcBorders>
            <w:shd w:val="clear" w:color="auto" w:fill="auto"/>
            <w:noWrap/>
            <w:vAlign w:val="center"/>
            <w:hideMark/>
          </w:tcPr>
          <w:p w14:paraId="24DD19C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3395C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7A86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3C3045" w14:textId="77777777" w:rsidR="00E83F66" w:rsidRPr="00772251" w:rsidRDefault="00E83F66" w:rsidP="0048591A">
            <w:pPr>
              <w:spacing w:before="60" w:after="60" w:line="240" w:lineRule="auto"/>
              <w:jc w:val="center"/>
              <w:rPr>
                <w:noProof/>
                <w:sz w:val="20"/>
              </w:rPr>
            </w:pPr>
            <w:r>
              <w:rPr>
                <w:noProof/>
                <w:sz w:val="20"/>
              </w:rPr>
              <w:t>29121100</w:t>
            </w:r>
          </w:p>
        </w:tc>
        <w:tc>
          <w:tcPr>
            <w:tcW w:w="1086" w:type="dxa"/>
            <w:tcBorders>
              <w:top w:val="nil"/>
              <w:left w:val="nil"/>
              <w:bottom w:val="single" w:sz="4" w:space="0" w:color="auto"/>
              <w:right w:val="single" w:sz="4" w:space="0" w:color="auto"/>
            </w:tcBorders>
            <w:shd w:val="clear" w:color="auto" w:fill="auto"/>
            <w:noWrap/>
            <w:hideMark/>
          </w:tcPr>
          <w:p w14:paraId="6A14B0B7" w14:textId="77777777" w:rsidR="00E83F66" w:rsidRPr="00772251" w:rsidRDefault="00E83F66" w:rsidP="0048591A">
            <w:pPr>
              <w:spacing w:before="60" w:after="60" w:line="240" w:lineRule="auto"/>
              <w:jc w:val="center"/>
              <w:rPr>
                <w:noProof/>
                <w:sz w:val="20"/>
              </w:rPr>
            </w:pPr>
            <w:r>
              <w:rPr>
                <w:noProof/>
                <w:sz w:val="20"/>
              </w:rPr>
              <w:t>291211</w:t>
            </w:r>
          </w:p>
        </w:tc>
        <w:tc>
          <w:tcPr>
            <w:tcW w:w="9923" w:type="dxa"/>
            <w:tcBorders>
              <w:top w:val="nil"/>
              <w:left w:val="nil"/>
              <w:bottom w:val="single" w:sz="4" w:space="0" w:color="auto"/>
              <w:right w:val="single" w:sz="4" w:space="0" w:color="auto"/>
            </w:tcBorders>
            <w:shd w:val="clear" w:color="auto" w:fill="auto"/>
            <w:noWrap/>
            <w:hideMark/>
          </w:tcPr>
          <w:p w14:paraId="36CC3AAB" w14:textId="77777777" w:rsidR="00E83F66" w:rsidRPr="00772251" w:rsidRDefault="00E83F66" w:rsidP="0048591A">
            <w:pPr>
              <w:spacing w:before="60" w:after="60" w:line="240" w:lineRule="auto"/>
              <w:rPr>
                <w:noProof/>
                <w:sz w:val="20"/>
              </w:rPr>
            </w:pPr>
            <w:r>
              <w:rPr>
                <w:noProof/>
                <w:sz w:val="20"/>
              </w:rPr>
              <w:t>-- Metanal (formaldehyd)</w:t>
            </w:r>
          </w:p>
        </w:tc>
        <w:tc>
          <w:tcPr>
            <w:tcW w:w="1134" w:type="dxa"/>
            <w:tcBorders>
              <w:top w:val="nil"/>
              <w:left w:val="nil"/>
              <w:bottom w:val="single" w:sz="4" w:space="0" w:color="auto"/>
              <w:right w:val="single" w:sz="4" w:space="0" w:color="auto"/>
            </w:tcBorders>
            <w:shd w:val="clear" w:color="auto" w:fill="auto"/>
            <w:noWrap/>
            <w:vAlign w:val="center"/>
            <w:hideMark/>
          </w:tcPr>
          <w:p w14:paraId="53F371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67BAE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E7DE4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98710C" w14:textId="77777777" w:rsidR="00E83F66" w:rsidRPr="00772251" w:rsidRDefault="00E83F66" w:rsidP="0048591A">
            <w:pPr>
              <w:spacing w:before="60" w:after="60" w:line="240" w:lineRule="auto"/>
              <w:jc w:val="center"/>
              <w:rPr>
                <w:noProof/>
                <w:sz w:val="20"/>
              </w:rPr>
            </w:pPr>
            <w:r>
              <w:rPr>
                <w:noProof/>
                <w:sz w:val="20"/>
              </w:rPr>
              <w:t>29121200</w:t>
            </w:r>
          </w:p>
        </w:tc>
        <w:tc>
          <w:tcPr>
            <w:tcW w:w="1086" w:type="dxa"/>
            <w:tcBorders>
              <w:top w:val="nil"/>
              <w:left w:val="nil"/>
              <w:bottom w:val="single" w:sz="4" w:space="0" w:color="auto"/>
              <w:right w:val="single" w:sz="4" w:space="0" w:color="auto"/>
            </w:tcBorders>
            <w:shd w:val="clear" w:color="auto" w:fill="auto"/>
            <w:noWrap/>
            <w:hideMark/>
          </w:tcPr>
          <w:p w14:paraId="35359F7E" w14:textId="77777777" w:rsidR="00E83F66" w:rsidRPr="00772251" w:rsidRDefault="00E83F66" w:rsidP="0048591A">
            <w:pPr>
              <w:spacing w:before="60" w:after="60" w:line="240" w:lineRule="auto"/>
              <w:jc w:val="center"/>
              <w:rPr>
                <w:noProof/>
                <w:sz w:val="20"/>
              </w:rPr>
            </w:pPr>
            <w:r>
              <w:rPr>
                <w:noProof/>
                <w:sz w:val="20"/>
              </w:rPr>
              <w:t>291212</w:t>
            </w:r>
          </w:p>
        </w:tc>
        <w:tc>
          <w:tcPr>
            <w:tcW w:w="9923" w:type="dxa"/>
            <w:tcBorders>
              <w:top w:val="nil"/>
              <w:left w:val="nil"/>
              <w:bottom w:val="single" w:sz="4" w:space="0" w:color="auto"/>
              <w:right w:val="single" w:sz="4" w:space="0" w:color="auto"/>
            </w:tcBorders>
            <w:shd w:val="clear" w:color="auto" w:fill="auto"/>
            <w:noWrap/>
            <w:hideMark/>
          </w:tcPr>
          <w:p w14:paraId="65347F36" w14:textId="77777777" w:rsidR="00E83F66" w:rsidRPr="00772251" w:rsidRDefault="00E83F66" w:rsidP="0048591A">
            <w:pPr>
              <w:spacing w:before="60" w:after="60" w:line="240" w:lineRule="auto"/>
              <w:rPr>
                <w:noProof/>
                <w:sz w:val="20"/>
              </w:rPr>
            </w:pPr>
            <w:r>
              <w:rPr>
                <w:noProof/>
                <w:sz w:val="20"/>
              </w:rPr>
              <w:t>-- Ethanal (acetaldehyd)</w:t>
            </w:r>
          </w:p>
        </w:tc>
        <w:tc>
          <w:tcPr>
            <w:tcW w:w="1134" w:type="dxa"/>
            <w:tcBorders>
              <w:top w:val="nil"/>
              <w:left w:val="nil"/>
              <w:bottom w:val="single" w:sz="4" w:space="0" w:color="auto"/>
              <w:right w:val="single" w:sz="4" w:space="0" w:color="auto"/>
            </w:tcBorders>
            <w:shd w:val="clear" w:color="auto" w:fill="auto"/>
            <w:noWrap/>
            <w:vAlign w:val="center"/>
            <w:hideMark/>
          </w:tcPr>
          <w:p w14:paraId="2A011D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DC2E4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E923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4792D3" w14:textId="77777777" w:rsidR="00E83F66" w:rsidRPr="00772251" w:rsidRDefault="00E83F66" w:rsidP="0048591A">
            <w:pPr>
              <w:spacing w:before="60" w:after="60" w:line="240" w:lineRule="auto"/>
              <w:jc w:val="center"/>
              <w:rPr>
                <w:noProof/>
                <w:sz w:val="20"/>
              </w:rPr>
            </w:pPr>
            <w:r>
              <w:rPr>
                <w:noProof/>
                <w:sz w:val="20"/>
              </w:rPr>
              <w:t>29121900</w:t>
            </w:r>
          </w:p>
        </w:tc>
        <w:tc>
          <w:tcPr>
            <w:tcW w:w="1086" w:type="dxa"/>
            <w:tcBorders>
              <w:top w:val="nil"/>
              <w:left w:val="nil"/>
              <w:bottom w:val="single" w:sz="4" w:space="0" w:color="auto"/>
              <w:right w:val="single" w:sz="4" w:space="0" w:color="auto"/>
            </w:tcBorders>
            <w:shd w:val="clear" w:color="auto" w:fill="auto"/>
            <w:noWrap/>
            <w:hideMark/>
          </w:tcPr>
          <w:p w14:paraId="4AD88F9A" w14:textId="77777777" w:rsidR="00E83F66" w:rsidRPr="00772251" w:rsidRDefault="00E83F66" w:rsidP="0048591A">
            <w:pPr>
              <w:spacing w:before="60" w:after="60" w:line="240" w:lineRule="auto"/>
              <w:jc w:val="center"/>
              <w:rPr>
                <w:noProof/>
                <w:sz w:val="20"/>
              </w:rPr>
            </w:pPr>
            <w:r>
              <w:rPr>
                <w:noProof/>
                <w:sz w:val="20"/>
              </w:rPr>
              <w:t>291219</w:t>
            </w:r>
          </w:p>
        </w:tc>
        <w:tc>
          <w:tcPr>
            <w:tcW w:w="9923" w:type="dxa"/>
            <w:tcBorders>
              <w:top w:val="nil"/>
              <w:left w:val="nil"/>
              <w:bottom w:val="single" w:sz="4" w:space="0" w:color="auto"/>
              <w:right w:val="single" w:sz="4" w:space="0" w:color="auto"/>
            </w:tcBorders>
            <w:shd w:val="clear" w:color="auto" w:fill="auto"/>
            <w:noWrap/>
            <w:hideMark/>
          </w:tcPr>
          <w:p w14:paraId="7109F6F6"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26542A6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EBDF7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0F356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FB8ACD" w14:textId="77777777" w:rsidR="00E83F66" w:rsidRPr="00772251" w:rsidRDefault="00E83F66" w:rsidP="0048591A">
            <w:pPr>
              <w:spacing w:before="60" w:after="60" w:line="240" w:lineRule="auto"/>
              <w:jc w:val="center"/>
              <w:rPr>
                <w:noProof/>
                <w:sz w:val="20"/>
              </w:rPr>
            </w:pPr>
            <w:r>
              <w:rPr>
                <w:noProof/>
                <w:sz w:val="20"/>
              </w:rPr>
              <w:t>29122100</w:t>
            </w:r>
          </w:p>
        </w:tc>
        <w:tc>
          <w:tcPr>
            <w:tcW w:w="1086" w:type="dxa"/>
            <w:tcBorders>
              <w:top w:val="nil"/>
              <w:left w:val="nil"/>
              <w:bottom w:val="single" w:sz="4" w:space="0" w:color="auto"/>
              <w:right w:val="single" w:sz="4" w:space="0" w:color="auto"/>
            </w:tcBorders>
            <w:shd w:val="clear" w:color="auto" w:fill="auto"/>
            <w:noWrap/>
            <w:hideMark/>
          </w:tcPr>
          <w:p w14:paraId="5308A7CC" w14:textId="77777777" w:rsidR="00E83F66" w:rsidRPr="00772251" w:rsidRDefault="00E83F66" w:rsidP="0048591A">
            <w:pPr>
              <w:spacing w:before="60" w:after="60" w:line="240" w:lineRule="auto"/>
              <w:jc w:val="center"/>
              <w:rPr>
                <w:noProof/>
                <w:sz w:val="20"/>
              </w:rPr>
            </w:pPr>
            <w:r>
              <w:rPr>
                <w:noProof/>
                <w:sz w:val="20"/>
              </w:rPr>
              <w:t>291221</w:t>
            </w:r>
          </w:p>
        </w:tc>
        <w:tc>
          <w:tcPr>
            <w:tcW w:w="9923" w:type="dxa"/>
            <w:tcBorders>
              <w:top w:val="nil"/>
              <w:left w:val="nil"/>
              <w:bottom w:val="single" w:sz="4" w:space="0" w:color="auto"/>
              <w:right w:val="single" w:sz="4" w:space="0" w:color="auto"/>
            </w:tcBorders>
            <w:shd w:val="clear" w:color="auto" w:fill="auto"/>
            <w:noWrap/>
            <w:hideMark/>
          </w:tcPr>
          <w:p w14:paraId="0E1A2856" w14:textId="77777777" w:rsidR="00E83F66" w:rsidRPr="00772251" w:rsidRDefault="00E83F66" w:rsidP="0048591A">
            <w:pPr>
              <w:spacing w:before="60" w:after="60" w:line="240" w:lineRule="auto"/>
              <w:rPr>
                <w:noProof/>
                <w:sz w:val="20"/>
              </w:rPr>
            </w:pPr>
            <w:r>
              <w:rPr>
                <w:noProof/>
                <w:sz w:val="20"/>
              </w:rPr>
              <w:t>-- Benzaldehyd</w:t>
            </w:r>
          </w:p>
        </w:tc>
        <w:tc>
          <w:tcPr>
            <w:tcW w:w="1134" w:type="dxa"/>
            <w:tcBorders>
              <w:top w:val="nil"/>
              <w:left w:val="nil"/>
              <w:bottom w:val="single" w:sz="4" w:space="0" w:color="auto"/>
              <w:right w:val="single" w:sz="4" w:space="0" w:color="auto"/>
            </w:tcBorders>
            <w:shd w:val="clear" w:color="auto" w:fill="auto"/>
            <w:noWrap/>
            <w:vAlign w:val="center"/>
            <w:hideMark/>
          </w:tcPr>
          <w:p w14:paraId="1C8A1BF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5EEF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A4898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7FFDB1" w14:textId="77777777" w:rsidR="00E83F66" w:rsidRPr="00772251" w:rsidRDefault="00E83F66" w:rsidP="0048591A">
            <w:pPr>
              <w:spacing w:before="60" w:after="60" w:line="240" w:lineRule="auto"/>
              <w:jc w:val="center"/>
              <w:rPr>
                <w:noProof/>
                <w:sz w:val="20"/>
              </w:rPr>
            </w:pPr>
            <w:r>
              <w:rPr>
                <w:noProof/>
                <w:sz w:val="20"/>
              </w:rPr>
              <w:t>29122900</w:t>
            </w:r>
          </w:p>
        </w:tc>
        <w:tc>
          <w:tcPr>
            <w:tcW w:w="1086" w:type="dxa"/>
            <w:tcBorders>
              <w:top w:val="nil"/>
              <w:left w:val="nil"/>
              <w:bottom w:val="single" w:sz="4" w:space="0" w:color="auto"/>
              <w:right w:val="single" w:sz="4" w:space="0" w:color="auto"/>
            </w:tcBorders>
            <w:shd w:val="clear" w:color="auto" w:fill="auto"/>
            <w:noWrap/>
            <w:hideMark/>
          </w:tcPr>
          <w:p w14:paraId="7D344A43" w14:textId="77777777" w:rsidR="00E83F66" w:rsidRPr="00772251" w:rsidRDefault="00E83F66" w:rsidP="0048591A">
            <w:pPr>
              <w:spacing w:before="60" w:after="60" w:line="240" w:lineRule="auto"/>
              <w:jc w:val="center"/>
              <w:rPr>
                <w:noProof/>
                <w:sz w:val="20"/>
              </w:rPr>
            </w:pPr>
            <w:r>
              <w:rPr>
                <w:noProof/>
                <w:sz w:val="20"/>
              </w:rPr>
              <w:t>291229</w:t>
            </w:r>
          </w:p>
        </w:tc>
        <w:tc>
          <w:tcPr>
            <w:tcW w:w="9923" w:type="dxa"/>
            <w:tcBorders>
              <w:top w:val="nil"/>
              <w:left w:val="nil"/>
              <w:bottom w:val="single" w:sz="4" w:space="0" w:color="auto"/>
              <w:right w:val="single" w:sz="4" w:space="0" w:color="auto"/>
            </w:tcBorders>
            <w:shd w:val="clear" w:color="auto" w:fill="auto"/>
            <w:noWrap/>
            <w:hideMark/>
          </w:tcPr>
          <w:p w14:paraId="5A11D9CF"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79DDC29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7E5C3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4193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3C5722" w14:textId="77777777" w:rsidR="00E83F66" w:rsidRPr="00772251" w:rsidRDefault="00E83F66" w:rsidP="0048591A">
            <w:pPr>
              <w:spacing w:before="60" w:after="60" w:line="240" w:lineRule="auto"/>
              <w:jc w:val="center"/>
              <w:rPr>
                <w:noProof/>
                <w:sz w:val="20"/>
              </w:rPr>
            </w:pPr>
            <w:r>
              <w:rPr>
                <w:noProof/>
                <w:sz w:val="20"/>
              </w:rPr>
              <w:t>29124100</w:t>
            </w:r>
          </w:p>
        </w:tc>
        <w:tc>
          <w:tcPr>
            <w:tcW w:w="1086" w:type="dxa"/>
            <w:tcBorders>
              <w:top w:val="nil"/>
              <w:left w:val="nil"/>
              <w:bottom w:val="single" w:sz="4" w:space="0" w:color="auto"/>
              <w:right w:val="single" w:sz="4" w:space="0" w:color="auto"/>
            </w:tcBorders>
            <w:shd w:val="clear" w:color="auto" w:fill="auto"/>
            <w:noWrap/>
            <w:hideMark/>
          </w:tcPr>
          <w:p w14:paraId="4DE78672" w14:textId="77777777" w:rsidR="00E83F66" w:rsidRPr="00772251" w:rsidRDefault="00E83F66" w:rsidP="0048591A">
            <w:pPr>
              <w:spacing w:before="60" w:after="60" w:line="240" w:lineRule="auto"/>
              <w:jc w:val="center"/>
              <w:rPr>
                <w:noProof/>
                <w:sz w:val="20"/>
              </w:rPr>
            </w:pPr>
            <w:r>
              <w:rPr>
                <w:noProof/>
                <w:sz w:val="20"/>
              </w:rPr>
              <w:t>291241</w:t>
            </w:r>
          </w:p>
        </w:tc>
        <w:tc>
          <w:tcPr>
            <w:tcW w:w="9923" w:type="dxa"/>
            <w:tcBorders>
              <w:top w:val="nil"/>
              <w:left w:val="nil"/>
              <w:bottom w:val="single" w:sz="4" w:space="0" w:color="auto"/>
              <w:right w:val="single" w:sz="4" w:space="0" w:color="auto"/>
            </w:tcBorders>
            <w:shd w:val="clear" w:color="auto" w:fill="auto"/>
            <w:noWrap/>
            <w:hideMark/>
          </w:tcPr>
          <w:p w14:paraId="461DAE1D" w14:textId="0D709F91" w:rsidR="00E83F66" w:rsidRPr="00772251" w:rsidRDefault="00E83F66" w:rsidP="007057C0">
            <w:pPr>
              <w:spacing w:before="60" w:after="60" w:line="240" w:lineRule="auto"/>
              <w:rPr>
                <w:noProof/>
                <w:sz w:val="20"/>
              </w:rPr>
            </w:pPr>
            <w:r>
              <w:rPr>
                <w:noProof/>
                <w:sz w:val="20"/>
              </w:rPr>
              <w:t>-- Vanillin (4-hydroxy-3-metoxybenzaldehyd)</w:t>
            </w:r>
          </w:p>
        </w:tc>
        <w:tc>
          <w:tcPr>
            <w:tcW w:w="1134" w:type="dxa"/>
            <w:tcBorders>
              <w:top w:val="nil"/>
              <w:left w:val="nil"/>
              <w:bottom w:val="single" w:sz="4" w:space="0" w:color="auto"/>
              <w:right w:val="single" w:sz="4" w:space="0" w:color="auto"/>
            </w:tcBorders>
            <w:shd w:val="clear" w:color="auto" w:fill="auto"/>
            <w:noWrap/>
            <w:vAlign w:val="center"/>
            <w:hideMark/>
          </w:tcPr>
          <w:p w14:paraId="7BAD5B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90134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223CE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C9E187" w14:textId="77777777" w:rsidR="00E83F66" w:rsidRPr="00772251" w:rsidRDefault="00E83F66" w:rsidP="0048591A">
            <w:pPr>
              <w:spacing w:before="60" w:after="60" w:line="240" w:lineRule="auto"/>
              <w:jc w:val="center"/>
              <w:rPr>
                <w:noProof/>
                <w:sz w:val="20"/>
              </w:rPr>
            </w:pPr>
            <w:r>
              <w:rPr>
                <w:noProof/>
                <w:sz w:val="20"/>
              </w:rPr>
              <w:t>29124200</w:t>
            </w:r>
          </w:p>
        </w:tc>
        <w:tc>
          <w:tcPr>
            <w:tcW w:w="1086" w:type="dxa"/>
            <w:tcBorders>
              <w:top w:val="nil"/>
              <w:left w:val="nil"/>
              <w:bottom w:val="single" w:sz="4" w:space="0" w:color="auto"/>
              <w:right w:val="single" w:sz="4" w:space="0" w:color="auto"/>
            </w:tcBorders>
            <w:shd w:val="clear" w:color="auto" w:fill="auto"/>
            <w:noWrap/>
            <w:hideMark/>
          </w:tcPr>
          <w:p w14:paraId="67DDE7E9" w14:textId="77777777" w:rsidR="00E83F66" w:rsidRPr="00772251" w:rsidRDefault="00E83F66" w:rsidP="0048591A">
            <w:pPr>
              <w:spacing w:before="60" w:after="60" w:line="240" w:lineRule="auto"/>
              <w:jc w:val="center"/>
              <w:rPr>
                <w:noProof/>
                <w:sz w:val="20"/>
              </w:rPr>
            </w:pPr>
            <w:r>
              <w:rPr>
                <w:noProof/>
                <w:sz w:val="20"/>
              </w:rPr>
              <w:t>291242</w:t>
            </w:r>
          </w:p>
        </w:tc>
        <w:tc>
          <w:tcPr>
            <w:tcW w:w="9923" w:type="dxa"/>
            <w:tcBorders>
              <w:top w:val="nil"/>
              <w:left w:val="nil"/>
              <w:bottom w:val="single" w:sz="4" w:space="0" w:color="auto"/>
              <w:right w:val="single" w:sz="4" w:space="0" w:color="auto"/>
            </w:tcBorders>
            <w:shd w:val="clear" w:color="auto" w:fill="auto"/>
            <w:noWrap/>
            <w:hideMark/>
          </w:tcPr>
          <w:p w14:paraId="4716B6D4" w14:textId="6F01FD6F" w:rsidR="00E83F66" w:rsidRPr="00772251" w:rsidRDefault="00E83F66" w:rsidP="007057C0">
            <w:pPr>
              <w:spacing w:before="60" w:after="60" w:line="240" w:lineRule="auto"/>
              <w:rPr>
                <w:noProof/>
                <w:sz w:val="20"/>
              </w:rPr>
            </w:pPr>
            <w:r>
              <w:rPr>
                <w:noProof/>
                <w:sz w:val="20"/>
              </w:rPr>
              <w:t>-- Ethylvanillin (3-ethoxy-4-hydroxybenzaldehyd)</w:t>
            </w:r>
          </w:p>
        </w:tc>
        <w:tc>
          <w:tcPr>
            <w:tcW w:w="1134" w:type="dxa"/>
            <w:tcBorders>
              <w:top w:val="nil"/>
              <w:left w:val="nil"/>
              <w:bottom w:val="single" w:sz="4" w:space="0" w:color="auto"/>
              <w:right w:val="single" w:sz="4" w:space="0" w:color="auto"/>
            </w:tcBorders>
            <w:shd w:val="clear" w:color="auto" w:fill="auto"/>
            <w:noWrap/>
            <w:vAlign w:val="center"/>
            <w:hideMark/>
          </w:tcPr>
          <w:p w14:paraId="4D70AD0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AB6A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A87C2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86E93F" w14:textId="77777777" w:rsidR="00E83F66" w:rsidRPr="00772251" w:rsidRDefault="00E83F66" w:rsidP="0048591A">
            <w:pPr>
              <w:spacing w:before="60" w:after="60" w:line="240" w:lineRule="auto"/>
              <w:jc w:val="center"/>
              <w:rPr>
                <w:noProof/>
                <w:sz w:val="20"/>
              </w:rPr>
            </w:pPr>
            <w:r>
              <w:rPr>
                <w:noProof/>
                <w:sz w:val="20"/>
              </w:rPr>
              <w:t>29124900</w:t>
            </w:r>
          </w:p>
        </w:tc>
        <w:tc>
          <w:tcPr>
            <w:tcW w:w="1086" w:type="dxa"/>
            <w:tcBorders>
              <w:top w:val="nil"/>
              <w:left w:val="nil"/>
              <w:bottom w:val="single" w:sz="4" w:space="0" w:color="auto"/>
              <w:right w:val="single" w:sz="4" w:space="0" w:color="auto"/>
            </w:tcBorders>
            <w:shd w:val="clear" w:color="auto" w:fill="auto"/>
            <w:noWrap/>
            <w:hideMark/>
          </w:tcPr>
          <w:p w14:paraId="4FAED760" w14:textId="77777777" w:rsidR="00E83F66" w:rsidRPr="00772251" w:rsidRDefault="00E83F66" w:rsidP="0048591A">
            <w:pPr>
              <w:spacing w:before="60" w:after="60" w:line="240" w:lineRule="auto"/>
              <w:jc w:val="center"/>
              <w:rPr>
                <w:noProof/>
                <w:sz w:val="20"/>
              </w:rPr>
            </w:pPr>
            <w:r>
              <w:rPr>
                <w:noProof/>
                <w:sz w:val="20"/>
              </w:rPr>
              <w:t>291249</w:t>
            </w:r>
          </w:p>
        </w:tc>
        <w:tc>
          <w:tcPr>
            <w:tcW w:w="9923" w:type="dxa"/>
            <w:tcBorders>
              <w:top w:val="nil"/>
              <w:left w:val="nil"/>
              <w:bottom w:val="single" w:sz="4" w:space="0" w:color="auto"/>
              <w:right w:val="single" w:sz="4" w:space="0" w:color="auto"/>
            </w:tcBorders>
            <w:shd w:val="clear" w:color="auto" w:fill="auto"/>
            <w:noWrap/>
            <w:hideMark/>
          </w:tcPr>
          <w:p w14:paraId="01894E47"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0B8CA9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4D685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72D0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AEC7C1" w14:textId="77777777" w:rsidR="00E83F66" w:rsidRPr="00772251" w:rsidRDefault="00E83F66" w:rsidP="0048591A">
            <w:pPr>
              <w:spacing w:before="60" w:after="60" w:line="240" w:lineRule="auto"/>
              <w:jc w:val="center"/>
              <w:rPr>
                <w:noProof/>
                <w:sz w:val="20"/>
              </w:rPr>
            </w:pPr>
            <w:r>
              <w:rPr>
                <w:noProof/>
                <w:sz w:val="20"/>
              </w:rPr>
              <w:t>29125000</w:t>
            </w:r>
          </w:p>
        </w:tc>
        <w:tc>
          <w:tcPr>
            <w:tcW w:w="1086" w:type="dxa"/>
            <w:tcBorders>
              <w:top w:val="nil"/>
              <w:left w:val="nil"/>
              <w:bottom w:val="single" w:sz="4" w:space="0" w:color="auto"/>
              <w:right w:val="single" w:sz="4" w:space="0" w:color="auto"/>
            </w:tcBorders>
            <w:shd w:val="clear" w:color="auto" w:fill="auto"/>
            <w:noWrap/>
            <w:hideMark/>
          </w:tcPr>
          <w:p w14:paraId="38321D77" w14:textId="77777777" w:rsidR="00E83F66" w:rsidRPr="00772251" w:rsidRDefault="00E83F66" w:rsidP="0048591A">
            <w:pPr>
              <w:spacing w:before="60" w:after="60" w:line="240" w:lineRule="auto"/>
              <w:jc w:val="center"/>
              <w:rPr>
                <w:noProof/>
                <w:sz w:val="20"/>
              </w:rPr>
            </w:pPr>
            <w:r>
              <w:rPr>
                <w:noProof/>
                <w:sz w:val="20"/>
              </w:rPr>
              <w:t>291250</w:t>
            </w:r>
          </w:p>
        </w:tc>
        <w:tc>
          <w:tcPr>
            <w:tcW w:w="9923" w:type="dxa"/>
            <w:tcBorders>
              <w:top w:val="nil"/>
              <w:left w:val="nil"/>
              <w:bottom w:val="single" w:sz="4" w:space="0" w:color="auto"/>
              <w:right w:val="single" w:sz="4" w:space="0" w:color="auto"/>
            </w:tcBorders>
            <w:shd w:val="clear" w:color="auto" w:fill="auto"/>
            <w:noWrap/>
            <w:hideMark/>
          </w:tcPr>
          <w:p w14:paraId="75A13CB6" w14:textId="77777777" w:rsidR="00E83F66" w:rsidRPr="00772251" w:rsidRDefault="00E83F66" w:rsidP="0048591A">
            <w:pPr>
              <w:spacing w:before="60" w:after="60" w:line="240" w:lineRule="auto"/>
              <w:rPr>
                <w:noProof/>
                <w:sz w:val="20"/>
              </w:rPr>
            </w:pPr>
            <w:r>
              <w:rPr>
                <w:noProof/>
                <w:sz w:val="20"/>
              </w:rPr>
              <w:t>- Cycliske polymere af aldehyder</w:t>
            </w:r>
          </w:p>
        </w:tc>
        <w:tc>
          <w:tcPr>
            <w:tcW w:w="1134" w:type="dxa"/>
            <w:tcBorders>
              <w:top w:val="nil"/>
              <w:left w:val="nil"/>
              <w:bottom w:val="single" w:sz="4" w:space="0" w:color="auto"/>
              <w:right w:val="single" w:sz="4" w:space="0" w:color="auto"/>
            </w:tcBorders>
            <w:shd w:val="clear" w:color="auto" w:fill="auto"/>
            <w:noWrap/>
            <w:vAlign w:val="center"/>
            <w:hideMark/>
          </w:tcPr>
          <w:p w14:paraId="45A3143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4A823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46A2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B67C45" w14:textId="77777777" w:rsidR="00E83F66" w:rsidRPr="00772251" w:rsidRDefault="00E83F66" w:rsidP="0048591A">
            <w:pPr>
              <w:spacing w:before="60" w:after="60" w:line="240" w:lineRule="auto"/>
              <w:jc w:val="center"/>
              <w:rPr>
                <w:noProof/>
                <w:sz w:val="20"/>
              </w:rPr>
            </w:pPr>
            <w:r>
              <w:rPr>
                <w:noProof/>
                <w:sz w:val="20"/>
              </w:rPr>
              <w:t>29126000</w:t>
            </w:r>
          </w:p>
        </w:tc>
        <w:tc>
          <w:tcPr>
            <w:tcW w:w="1086" w:type="dxa"/>
            <w:tcBorders>
              <w:top w:val="nil"/>
              <w:left w:val="nil"/>
              <w:bottom w:val="single" w:sz="4" w:space="0" w:color="auto"/>
              <w:right w:val="single" w:sz="4" w:space="0" w:color="auto"/>
            </w:tcBorders>
            <w:shd w:val="clear" w:color="auto" w:fill="auto"/>
            <w:noWrap/>
            <w:hideMark/>
          </w:tcPr>
          <w:p w14:paraId="5FCA49F1" w14:textId="77777777" w:rsidR="00E83F66" w:rsidRPr="00772251" w:rsidRDefault="00E83F66" w:rsidP="0048591A">
            <w:pPr>
              <w:spacing w:before="60" w:after="60" w:line="240" w:lineRule="auto"/>
              <w:jc w:val="center"/>
              <w:rPr>
                <w:noProof/>
                <w:sz w:val="20"/>
              </w:rPr>
            </w:pPr>
            <w:r>
              <w:rPr>
                <w:noProof/>
                <w:sz w:val="20"/>
              </w:rPr>
              <w:t>291260</w:t>
            </w:r>
          </w:p>
        </w:tc>
        <w:tc>
          <w:tcPr>
            <w:tcW w:w="9923" w:type="dxa"/>
            <w:tcBorders>
              <w:top w:val="nil"/>
              <w:left w:val="nil"/>
              <w:bottom w:val="single" w:sz="4" w:space="0" w:color="auto"/>
              <w:right w:val="single" w:sz="4" w:space="0" w:color="auto"/>
            </w:tcBorders>
            <w:shd w:val="clear" w:color="auto" w:fill="auto"/>
            <w:noWrap/>
            <w:hideMark/>
          </w:tcPr>
          <w:p w14:paraId="6E838B73" w14:textId="77777777" w:rsidR="00E83F66" w:rsidRPr="00772251" w:rsidRDefault="00E83F66" w:rsidP="0048591A">
            <w:pPr>
              <w:spacing w:before="60" w:after="60" w:line="240" w:lineRule="auto"/>
              <w:rPr>
                <w:noProof/>
                <w:sz w:val="20"/>
              </w:rPr>
            </w:pPr>
            <w:r>
              <w:rPr>
                <w:noProof/>
                <w:sz w:val="20"/>
              </w:rPr>
              <w:t>- Paraformaldehyd</w:t>
            </w:r>
          </w:p>
        </w:tc>
        <w:tc>
          <w:tcPr>
            <w:tcW w:w="1134" w:type="dxa"/>
            <w:tcBorders>
              <w:top w:val="nil"/>
              <w:left w:val="nil"/>
              <w:bottom w:val="single" w:sz="4" w:space="0" w:color="auto"/>
              <w:right w:val="single" w:sz="4" w:space="0" w:color="auto"/>
            </w:tcBorders>
            <w:shd w:val="clear" w:color="auto" w:fill="auto"/>
            <w:noWrap/>
            <w:vAlign w:val="center"/>
            <w:hideMark/>
          </w:tcPr>
          <w:p w14:paraId="4789A0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CC2F7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C3C5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C89B67" w14:textId="77777777" w:rsidR="00E83F66" w:rsidRPr="00772251" w:rsidRDefault="00E83F66" w:rsidP="0048591A">
            <w:pPr>
              <w:spacing w:before="60" w:after="60" w:line="240" w:lineRule="auto"/>
              <w:jc w:val="center"/>
              <w:rPr>
                <w:noProof/>
                <w:sz w:val="20"/>
              </w:rPr>
            </w:pPr>
            <w:r>
              <w:rPr>
                <w:noProof/>
                <w:sz w:val="20"/>
              </w:rPr>
              <w:t>29130000</w:t>
            </w:r>
          </w:p>
        </w:tc>
        <w:tc>
          <w:tcPr>
            <w:tcW w:w="1086" w:type="dxa"/>
            <w:tcBorders>
              <w:top w:val="nil"/>
              <w:left w:val="nil"/>
              <w:bottom w:val="single" w:sz="4" w:space="0" w:color="auto"/>
              <w:right w:val="single" w:sz="4" w:space="0" w:color="auto"/>
            </w:tcBorders>
            <w:shd w:val="clear" w:color="auto" w:fill="auto"/>
            <w:noWrap/>
            <w:hideMark/>
          </w:tcPr>
          <w:p w14:paraId="07FE65FC" w14:textId="77777777" w:rsidR="00E83F66" w:rsidRPr="00772251" w:rsidRDefault="00E83F66" w:rsidP="0048591A">
            <w:pPr>
              <w:spacing w:before="60" w:after="60" w:line="240" w:lineRule="auto"/>
              <w:jc w:val="center"/>
              <w:rPr>
                <w:noProof/>
                <w:sz w:val="20"/>
              </w:rPr>
            </w:pPr>
            <w:r>
              <w:rPr>
                <w:noProof/>
                <w:sz w:val="20"/>
              </w:rPr>
              <w:t>291300</w:t>
            </w:r>
          </w:p>
        </w:tc>
        <w:tc>
          <w:tcPr>
            <w:tcW w:w="9923" w:type="dxa"/>
            <w:tcBorders>
              <w:top w:val="nil"/>
              <w:left w:val="nil"/>
              <w:bottom w:val="single" w:sz="4" w:space="0" w:color="auto"/>
              <w:right w:val="single" w:sz="4" w:space="0" w:color="auto"/>
            </w:tcBorders>
            <w:shd w:val="clear" w:color="auto" w:fill="auto"/>
            <w:noWrap/>
            <w:hideMark/>
          </w:tcPr>
          <w:p w14:paraId="459B246E" w14:textId="77777777" w:rsidR="00E83F66" w:rsidRPr="00772251" w:rsidRDefault="00E83F66" w:rsidP="0048591A">
            <w:pPr>
              <w:spacing w:before="60" w:after="60" w:line="240" w:lineRule="auto"/>
              <w:rPr>
                <w:noProof/>
                <w:sz w:val="20"/>
              </w:rPr>
            </w:pPr>
            <w:r>
              <w:rPr>
                <w:noProof/>
                <w:sz w:val="20"/>
              </w:rPr>
              <w:t>Halogen-, sulfo-, nitro- og nitrosoderivater af produkter henhørende under pos. 2912</w:t>
            </w:r>
          </w:p>
        </w:tc>
        <w:tc>
          <w:tcPr>
            <w:tcW w:w="1134" w:type="dxa"/>
            <w:tcBorders>
              <w:top w:val="nil"/>
              <w:left w:val="nil"/>
              <w:bottom w:val="single" w:sz="4" w:space="0" w:color="auto"/>
              <w:right w:val="single" w:sz="4" w:space="0" w:color="auto"/>
            </w:tcBorders>
            <w:shd w:val="clear" w:color="auto" w:fill="auto"/>
            <w:noWrap/>
            <w:vAlign w:val="center"/>
            <w:hideMark/>
          </w:tcPr>
          <w:p w14:paraId="6BD15D0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EBA9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662F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724067" w14:textId="77777777" w:rsidR="00E83F66" w:rsidRPr="00772251" w:rsidRDefault="00E83F66" w:rsidP="0048591A">
            <w:pPr>
              <w:spacing w:before="60" w:after="60" w:line="240" w:lineRule="auto"/>
              <w:jc w:val="center"/>
              <w:rPr>
                <w:noProof/>
                <w:sz w:val="20"/>
              </w:rPr>
            </w:pPr>
            <w:r>
              <w:rPr>
                <w:noProof/>
                <w:sz w:val="20"/>
              </w:rPr>
              <w:t>29141100</w:t>
            </w:r>
          </w:p>
        </w:tc>
        <w:tc>
          <w:tcPr>
            <w:tcW w:w="1086" w:type="dxa"/>
            <w:tcBorders>
              <w:top w:val="nil"/>
              <w:left w:val="nil"/>
              <w:bottom w:val="single" w:sz="4" w:space="0" w:color="auto"/>
              <w:right w:val="single" w:sz="4" w:space="0" w:color="auto"/>
            </w:tcBorders>
            <w:shd w:val="clear" w:color="auto" w:fill="auto"/>
            <w:noWrap/>
            <w:hideMark/>
          </w:tcPr>
          <w:p w14:paraId="071D6C57" w14:textId="77777777" w:rsidR="00E83F66" w:rsidRPr="00772251" w:rsidRDefault="00E83F66" w:rsidP="0048591A">
            <w:pPr>
              <w:spacing w:before="60" w:after="60" w:line="240" w:lineRule="auto"/>
              <w:jc w:val="center"/>
              <w:rPr>
                <w:noProof/>
                <w:sz w:val="20"/>
              </w:rPr>
            </w:pPr>
            <w:r>
              <w:rPr>
                <w:noProof/>
                <w:sz w:val="20"/>
              </w:rPr>
              <w:t>291411</w:t>
            </w:r>
          </w:p>
        </w:tc>
        <w:tc>
          <w:tcPr>
            <w:tcW w:w="9923" w:type="dxa"/>
            <w:tcBorders>
              <w:top w:val="nil"/>
              <w:left w:val="nil"/>
              <w:bottom w:val="single" w:sz="4" w:space="0" w:color="auto"/>
              <w:right w:val="single" w:sz="4" w:space="0" w:color="auto"/>
            </w:tcBorders>
            <w:shd w:val="clear" w:color="auto" w:fill="auto"/>
            <w:noWrap/>
            <w:hideMark/>
          </w:tcPr>
          <w:p w14:paraId="0ED1EC92" w14:textId="77777777" w:rsidR="00E83F66" w:rsidRPr="00772251" w:rsidRDefault="00E83F66" w:rsidP="0048591A">
            <w:pPr>
              <w:spacing w:before="60" w:after="60" w:line="240" w:lineRule="auto"/>
              <w:rPr>
                <w:noProof/>
                <w:sz w:val="20"/>
              </w:rPr>
            </w:pPr>
            <w:r>
              <w:rPr>
                <w:noProof/>
                <w:sz w:val="20"/>
              </w:rPr>
              <w:t>-- Acetone</w:t>
            </w:r>
          </w:p>
        </w:tc>
        <w:tc>
          <w:tcPr>
            <w:tcW w:w="1134" w:type="dxa"/>
            <w:tcBorders>
              <w:top w:val="nil"/>
              <w:left w:val="nil"/>
              <w:bottom w:val="single" w:sz="4" w:space="0" w:color="auto"/>
              <w:right w:val="single" w:sz="4" w:space="0" w:color="auto"/>
            </w:tcBorders>
            <w:shd w:val="clear" w:color="auto" w:fill="auto"/>
            <w:noWrap/>
            <w:vAlign w:val="center"/>
            <w:hideMark/>
          </w:tcPr>
          <w:p w14:paraId="266D61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518B9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CE088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2B9D39" w14:textId="77777777" w:rsidR="00E83F66" w:rsidRPr="00772251" w:rsidRDefault="00E83F66" w:rsidP="002B7E71">
            <w:pPr>
              <w:pageBreakBefore/>
              <w:spacing w:before="60" w:after="60" w:line="240" w:lineRule="auto"/>
              <w:jc w:val="center"/>
              <w:rPr>
                <w:noProof/>
                <w:sz w:val="20"/>
              </w:rPr>
            </w:pPr>
            <w:r>
              <w:rPr>
                <w:noProof/>
                <w:sz w:val="20"/>
              </w:rPr>
              <w:t>29141200</w:t>
            </w:r>
          </w:p>
        </w:tc>
        <w:tc>
          <w:tcPr>
            <w:tcW w:w="1086" w:type="dxa"/>
            <w:tcBorders>
              <w:top w:val="nil"/>
              <w:left w:val="nil"/>
              <w:bottom w:val="single" w:sz="4" w:space="0" w:color="auto"/>
              <w:right w:val="single" w:sz="4" w:space="0" w:color="auto"/>
            </w:tcBorders>
            <w:shd w:val="clear" w:color="auto" w:fill="auto"/>
            <w:noWrap/>
            <w:hideMark/>
          </w:tcPr>
          <w:p w14:paraId="2F3B5412" w14:textId="77777777" w:rsidR="00E83F66" w:rsidRPr="00772251" w:rsidRDefault="00E83F66" w:rsidP="0048591A">
            <w:pPr>
              <w:spacing w:before="60" w:after="60" w:line="240" w:lineRule="auto"/>
              <w:jc w:val="center"/>
              <w:rPr>
                <w:noProof/>
                <w:sz w:val="20"/>
              </w:rPr>
            </w:pPr>
            <w:r>
              <w:rPr>
                <w:noProof/>
                <w:sz w:val="20"/>
              </w:rPr>
              <w:t>291412</w:t>
            </w:r>
          </w:p>
        </w:tc>
        <w:tc>
          <w:tcPr>
            <w:tcW w:w="9923" w:type="dxa"/>
            <w:tcBorders>
              <w:top w:val="nil"/>
              <w:left w:val="nil"/>
              <w:bottom w:val="single" w:sz="4" w:space="0" w:color="auto"/>
              <w:right w:val="single" w:sz="4" w:space="0" w:color="auto"/>
            </w:tcBorders>
            <w:shd w:val="clear" w:color="auto" w:fill="auto"/>
            <w:noWrap/>
            <w:hideMark/>
          </w:tcPr>
          <w:p w14:paraId="12151181" w14:textId="77777777" w:rsidR="00E83F66" w:rsidRPr="00772251" w:rsidRDefault="00E83F66" w:rsidP="0048591A">
            <w:pPr>
              <w:spacing w:before="60" w:after="60" w:line="240" w:lineRule="auto"/>
              <w:rPr>
                <w:noProof/>
                <w:sz w:val="20"/>
              </w:rPr>
            </w:pPr>
            <w:r>
              <w:rPr>
                <w:noProof/>
                <w:sz w:val="20"/>
              </w:rPr>
              <w:t>-- Butanon (metylethylketon)</w:t>
            </w:r>
          </w:p>
        </w:tc>
        <w:tc>
          <w:tcPr>
            <w:tcW w:w="1134" w:type="dxa"/>
            <w:tcBorders>
              <w:top w:val="nil"/>
              <w:left w:val="nil"/>
              <w:bottom w:val="single" w:sz="4" w:space="0" w:color="auto"/>
              <w:right w:val="single" w:sz="4" w:space="0" w:color="auto"/>
            </w:tcBorders>
            <w:shd w:val="clear" w:color="auto" w:fill="auto"/>
            <w:noWrap/>
            <w:vAlign w:val="center"/>
            <w:hideMark/>
          </w:tcPr>
          <w:p w14:paraId="4D4D48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F53A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ECE75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2A536D" w14:textId="77777777" w:rsidR="00E83F66" w:rsidRPr="00772251" w:rsidRDefault="00E83F66" w:rsidP="0048591A">
            <w:pPr>
              <w:spacing w:before="60" w:after="60" w:line="240" w:lineRule="auto"/>
              <w:jc w:val="center"/>
              <w:rPr>
                <w:noProof/>
                <w:sz w:val="20"/>
              </w:rPr>
            </w:pPr>
            <w:r>
              <w:rPr>
                <w:noProof/>
                <w:sz w:val="20"/>
              </w:rPr>
              <w:t>29141300</w:t>
            </w:r>
          </w:p>
        </w:tc>
        <w:tc>
          <w:tcPr>
            <w:tcW w:w="1086" w:type="dxa"/>
            <w:tcBorders>
              <w:top w:val="nil"/>
              <w:left w:val="nil"/>
              <w:bottom w:val="single" w:sz="4" w:space="0" w:color="auto"/>
              <w:right w:val="single" w:sz="4" w:space="0" w:color="auto"/>
            </w:tcBorders>
            <w:shd w:val="clear" w:color="auto" w:fill="auto"/>
            <w:noWrap/>
            <w:hideMark/>
          </w:tcPr>
          <w:p w14:paraId="13CF4668" w14:textId="77777777" w:rsidR="00E83F66" w:rsidRPr="00772251" w:rsidRDefault="00E83F66" w:rsidP="0048591A">
            <w:pPr>
              <w:spacing w:before="60" w:after="60" w:line="240" w:lineRule="auto"/>
              <w:jc w:val="center"/>
              <w:rPr>
                <w:noProof/>
                <w:sz w:val="20"/>
              </w:rPr>
            </w:pPr>
            <w:r>
              <w:rPr>
                <w:noProof/>
                <w:sz w:val="20"/>
              </w:rPr>
              <w:t>291413</w:t>
            </w:r>
          </w:p>
        </w:tc>
        <w:tc>
          <w:tcPr>
            <w:tcW w:w="9923" w:type="dxa"/>
            <w:tcBorders>
              <w:top w:val="nil"/>
              <w:left w:val="nil"/>
              <w:bottom w:val="single" w:sz="4" w:space="0" w:color="auto"/>
              <w:right w:val="single" w:sz="4" w:space="0" w:color="auto"/>
            </w:tcBorders>
            <w:shd w:val="clear" w:color="auto" w:fill="auto"/>
            <w:noWrap/>
            <w:hideMark/>
          </w:tcPr>
          <w:p w14:paraId="11CCB40A" w14:textId="7B922580" w:rsidR="00E83F66" w:rsidRPr="00772251" w:rsidRDefault="00E83F66" w:rsidP="007057C0">
            <w:pPr>
              <w:spacing w:before="60" w:after="60" w:line="240" w:lineRule="auto"/>
              <w:rPr>
                <w:noProof/>
                <w:sz w:val="20"/>
              </w:rPr>
            </w:pPr>
            <w:r>
              <w:rPr>
                <w:noProof/>
                <w:sz w:val="20"/>
              </w:rPr>
              <w:t>-- 4-Metylpentan-2-on (isobutylmetylketon)</w:t>
            </w:r>
          </w:p>
        </w:tc>
        <w:tc>
          <w:tcPr>
            <w:tcW w:w="1134" w:type="dxa"/>
            <w:tcBorders>
              <w:top w:val="nil"/>
              <w:left w:val="nil"/>
              <w:bottom w:val="single" w:sz="4" w:space="0" w:color="auto"/>
              <w:right w:val="single" w:sz="4" w:space="0" w:color="auto"/>
            </w:tcBorders>
            <w:shd w:val="clear" w:color="auto" w:fill="auto"/>
            <w:noWrap/>
            <w:vAlign w:val="center"/>
            <w:hideMark/>
          </w:tcPr>
          <w:p w14:paraId="7523963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4660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DD6AA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730C88" w14:textId="77777777" w:rsidR="00E83F66" w:rsidRPr="00772251" w:rsidRDefault="00E83F66" w:rsidP="0048591A">
            <w:pPr>
              <w:spacing w:before="60" w:after="60" w:line="240" w:lineRule="auto"/>
              <w:jc w:val="center"/>
              <w:rPr>
                <w:noProof/>
                <w:sz w:val="20"/>
              </w:rPr>
            </w:pPr>
            <w:r>
              <w:rPr>
                <w:noProof/>
                <w:sz w:val="20"/>
              </w:rPr>
              <w:t>29141900</w:t>
            </w:r>
          </w:p>
        </w:tc>
        <w:tc>
          <w:tcPr>
            <w:tcW w:w="1086" w:type="dxa"/>
            <w:tcBorders>
              <w:top w:val="nil"/>
              <w:left w:val="nil"/>
              <w:bottom w:val="single" w:sz="4" w:space="0" w:color="auto"/>
              <w:right w:val="single" w:sz="4" w:space="0" w:color="auto"/>
            </w:tcBorders>
            <w:shd w:val="clear" w:color="auto" w:fill="auto"/>
            <w:noWrap/>
            <w:hideMark/>
          </w:tcPr>
          <w:p w14:paraId="32B48BC8" w14:textId="77777777" w:rsidR="00E83F66" w:rsidRPr="00772251" w:rsidRDefault="00E83F66" w:rsidP="0048591A">
            <w:pPr>
              <w:spacing w:before="60" w:after="60" w:line="240" w:lineRule="auto"/>
              <w:jc w:val="center"/>
              <w:rPr>
                <w:noProof/>
                <w:sz w:val="20"/>
              </w:rPr>
            </w:pPr>
            <w:r>
              <w:rPr>
                <w:noProof/>
                <w:sz w:val="20"/>
              </w:rPr>
              <w:t>291419</w:t>
            </w:r>
          </w:p>
        </w:tc>
        <w:tc>
          <w:tcPr>
            <w:tcW w:w="9923" w:type="dxa"/>
            <w:tcBorders>
              <w:top w:val="nil"/>
              <w:left w:val="nil"/>
              <w:bottom w:val="single" w:sz="4" w:space="0" w:color="auto"/>
              <w:right w:val="single" w:sz="4" w:space="0" w:color="auto"/>
            </w:tcBorders>
            <w:shd w:val="clear" w:color="auto" w:fill="auto"/>
            <w:noWrap/>
            <w:hideMark/>
          </w:tcPr>
          <w:p w14:paraId="53635158"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243487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2E78D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FDEEB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5241A4" w14:textId="77777777" w:rsidR="00E83F66" w:rsidRPr="00772251" w:rsidRDefault="00E83F66" w:rsidP="0048591A">
            <w:pPr>
              <w:spacing w:before="60" w:after="60" w:line="240" w:lineRule="auto"/>
              <w:jc w:val="center"/>
              <w:rPr>
                <w:noProof/>
                <w:sz w:val="20"/>
              </w:rPr>
            </w:pPr>
            <w:r>
              <w:rPr>
                <w:noProof/>
                <w:sz w:val="20"/>
              </w:rPr>
              <w:t>29142200</w:t>
            </w:r>
          </w:p>
        </w:tc>
        <w:tc>
          <w:tcPr>
            <w:tcW w:w="1086" w:type="dxa"/>
            <w:tcBorders>
              <w:top w:val="nil"/>
              <w:left w:val="nil"/>
              <w:bottom w:val="single" w:sz="4" w:space="0" w:color="auto"/>
              <w:right w:val="single" w:sz="4" w:space="0" w:color="auto"/>
            </w:tcBorders>
            <w:shd w:val="clear" w:color="auto" w:fill="auto"/>
            <w:noWrap/>
            <w:hideMark/>
          </w:tcPr>
          <w:p w14:paraId="12AD25C5" w14:textId="77777777" w:rsidR="00E83F66" w:rsidRPr="00772251" w:rsidRDefault="00E83F66" w:rsidP="0048591A">
            <w:pPr>
              <w:spacing w:before="60" w:after="60" w:line="240" w:lineRule="auto"/>
              <w:jc w:val="center"/>
              <w:rPr>
                <w:noProof/>
                <w:sz w:val="20"/>
              </w:rPr>
            </w:pPr>
            <w:r>
              <w:rPr>
                <w:noProof/>
                <w:sz w:val="20"/>
              </w:rPr>
              <w:t>291422</w:t>
            </w:r>
          </w:p>
        </w:tc>
        <w:tc>
          <w:tcPr>
            <w:tcW w:w="9923" w:type="dxa"/>
            <w:tcBorders>
              <w:top w:val="nil"/>
              <w:left w:val="nil"/>
              <w:bottom w:val="single" w:sz="4" w:space="0" w:color="auto"/>
              <w:right w:val="single" w:sz="4" w:space="0" w:color="auto"/>
            </w:tcBorders>
            <w:shd w:val="clear" w:color="auto" w:fill="auto"/>
            <w:noWrap/>
            <w:hideMark/>
          </w:tcPr>
          <w:p w14:paraId="178EAD57" w14:textId="77777777" w:rsidR="00E83F66" w:rsidRPr="00772251" w:rsidRDefault="00E83F66" w:rsidP="0048591A">
            <w:pPr>
              <w:spacing w:before="60" w:after="60" w:line="240" w:lineRule="auto"/>
              <w:rPr>
                <w:noProof/>
                <w:sz w:val="20"/>
              </w:rPr>
            </w:pPr>
            <w:r>
              <w:rPr>
                <w:noProof/>
                <w:sz w:val="20"/>
              </w:rPr>
              <w:t>-- Cyclohexanon og metylcyclohexanoner</w:t>
            </w:r>
          </w:p>
        </w:tc>
        <w:tc>
          <w:tcPr>
            <w:tcW w:w="1134" w:type="dxa"/>
            <w:tcBorders>
              <w:top w:val="nil"/>
              <w:left w:val="nil"/>
              <w:bottom w:val="single" w:sz="4" w:space="0" w:color="auto"/>
              <w:right w:val="single" w:sz="4" w:space="0" w:color="auto"/>
            </w:tcBorders>
            <w:shd w:val="clear" w:color="auto" w:fill="auto"/>
            <w:noWrap/>
            <w:vAlign w:val="center"/>
            <w:hideMark/>
          </w:tcPr>
          <w:p w14:paraId="579CB3F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B161B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DEE05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BC92EA" w14:textId="77777777" w:rsidR="00E83F66" w:rsidRPr="00772251" w:rsidRDefault="00E83F66" w:rsidP="0048591A">
            <w:pPr>
              <w:spacing w:before="60" w:after="60" w:line="240" w:lineRule="auto"/>
              <w:jc w:val="center"/>
              <w:rPr>
                <w:noProof/>
                <w:sz w:val="20"/>
              </w:rPr>
            </w:pPr>
            <w:r>
              <w:rPr>
                <w:noProof/>
                <w:sz w:val="20"/>
              </w:rPr>
              <w:t>29142300</w:t>
            </w:r>
          </w:p>
        </w:tc>
        <w:tc>
          <w:tcPr>
            <w:tcW w:w="1086" w:type="dxa"/>
            <w:tcBorders>
              <w:top w:val="nil"/>
              <w:left w:val="nil"/>
              <w:bottom w:val="single" w:sz="4" w:space="0" w:color="auto"/>
              <w:right w:val="single" w:sz="4" w:space="0" w:color="auto"/>
            </w:tcBorders>
            <w:shd w:val="clear" w:color="auto" w:fill="auto"/>
            <w:noWrap/>
            <w:hideMark/>
          </w:tcPr>
          <w:p w14:paraId="415CF526" w14:textId="77777777" w:rsidR="00E83F66" w:rsidRPr="00772251" w:rsidRDefault="00E83F66" w:rsidP="0048591A">
            <w:pPr>
              <w:spacing w:before="60" w:after="60" w:line="240" w:lineRule="auto"/>
              <w:jc w:val="center"/>
              <w:rPr>
                <w:noProof/>
                <w:sz w:val="20"/>
              </w:rPr>
            </w:pPr>
            <w:r>
              <w:rPr>
                <w:noProof/>
                <w:sz w:val="20"/>
              </w:rPr>
              <w:t>291423</w:t>
            </w:r>
          </w:p>
        </w:tc>
        <w:tc>
          <w:tcPr>
            <w:tcW w:w="9923" w:type="dxa"/>
            <w:tcBorders>
              <w:top w:val="nil"/>
              <w:left w:val="nil"/>
              <w:bottom w:val="single" w:sz="4" w:space="0" w:color="auto"/>
              <w:right w:val="single" w:sz="4" w:space="0" w:color="auto"/>
            </w:tcBorders>
            <w:shd w:val="clear" w:color="auto" w:fill="auto"/>
            <w:noWrap/>
            <w:hideMark/>
          </w:tcPr>
          <w:p w14:paraId="263579FD" w14:textId="77777777" w:rsidR="00E83F66" w:rsidRPr="00772251" w:rsidRDefault="00E83F66" w:rsidP="0048591A">
            <w:pPr>
              <w:spacing w:before="60" w:after="60" w:line="240" w:lineRule="auto"/>
              <w:rPr>
                <w:noProof/>
                <w:sz w:val="20"/>
              </w:rPr>
            </w:pPr>
            <w:r>
              <w:rPr>
                <w:noProof/>
                <w:sz w:val="20"/>
              </w:rPr>
              <w:t>-- Iononer og metyliononer</w:t>
            </w:r>
          </w:p>
        </w:tc>
        <w:tc>
          <w:tcPr>
            <w:tcW w:w="1134" w:type="dxa"/>
            <w:tcBorders>
              <w:top w:val="nil"/>
              <w:left w:val="nil"/>
              <w:bottom w:val="single" w:sz="4" w:space="0" w:color="auto"/>
              <w:right w:val="single" w:sz="4" w:space="0" w:color="auto"/>
            </w:tcBorders>
            <w:shd w:val="clear" w:color="auto" w:fill="auto"/>
            <w:noWrap/>
            <w:vAlign w:val="center"/>
            <w:hideMark/>
          </w:tcPr>
          <w:p w14:paraId="6C95A7D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53CCA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D316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510986" w14:textId="77777777" w:rsidR="00E83F66" w:rsidRPr="00772251" w:rsidRDefault="00E83F66" w:rsidP="0048591A">
            <w:pPr>
              <w:spacing w:before="60" w:after="60" w:line="240" w:lineRule="auto"/>
              <w:jc w:val="center"/>
              <w:rPr>
                <w:noProof/>
                <w:sz w:val="20"/>
              </w:rPr>
            </w:pPr>
            <w:r>
              <w:rPr>
                <w:noProof/>
                <w:sz w:val="20"/>
              </w:rPr>
              <w:t>29142900</w:t>
            </w:r>
          </w:p>
        </w:tc>
        <w:tc>
          <w:tcPr>
            <w:tcW w:w="1086" w:type="dxa"/>
            <w:tcBorders>
              <w:top w:val="nil"/>
              <w:left w:val="nil"/>
              <w:bottom w:val="single" w:sz="4" w:space="0" w:color="auto"/>
              <w:right w:val="single" w:sz="4" w:space="0" w:color="auto"/>
            </w:tcBorders>
            <w:shd w:val="clear" w:color="auto" w:fill="auto"/>
            <w:noWrap/>
            <w:hideMark/>
          </w:tcPr>
          <w:p w14:paraId="21E7420F" w14:textId="77777777" w:rsidR="00E83F66" w:rsidRPr="00772251" w:rsidRDefault="00E83F66" w:rsidP="0048591A">
            <w:pPr>
              <w:spacing w:before="60" w:after="60" w:line="240" w:lineRule="auto"/>
              <w:jc w:val="center"/>
              <w:rPr>
                <w:noProof/>
                <w:sz w:val="20"/>
              </w:rPr>
            </w:pPr>
            <w:r>
              <w:rPr>
                <w:noProof/>
                <w:sz w:val="20"/>
              </w:rPr>
              <w:t>291429</w:t>
            </w:r>
          </w:p>
        </w:tc>
        <w:tc>
          <w:tcPr>
            <w:tcW w:w="9923" w:type="dxa"/>
            <w:tcBorders>
              <w:top w:val="nil"/>
              <w:left w:val="nil"/>
              <w:bottom w:val="single" w:sz="4" w:space="0" w:color="auto"/>
              <w:right w:val="single" w:sz="4" w:space="0" w:color="auto"/>
            </w:tcBorders>
            <w:shd w:val="clear" w:color="auto" w:fill="auto"/>
            <w:noWrap/>
            <w:hideMark/>
          </w:tcPr>
          <w:p w14:paraId="3FDDEDE6"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3FFC70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64EC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42FE7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2106FC" w14:textId="77777777" w:rsidR="00E83F66" w:rsidRPr="00772251" w:rsidRDefault="00E83F66" w:rsidP="0048591A">
            <w:pPr>
              <w:spacing w:before="60" w:after="60" w:line="240" w:lineRule="auto"/>
              <w:jc w:val="center"/>
              <w:rPr>
                <w:noProof/>
                <w:sz w:val="20"/>
              </w:rPr>
            </w:pPr>
            <w:r>
              <w:rPr>
                <w:noProof/>
                <w:sz w:val="20"/>
              </w:rPr>
              <w:t>29143100</w:t>
            </w:r>
          </w:p>
        </w:tc>
        <w:tc>
          <w:tcPr>
            <w:tcW w:w="1086" w:type="dxa"/>
            <w:tcBorders>
              <w:top w:val="nil"/>
              <w:left w:val="nil"/>
              <w:bottom w:val="single" w:sz="4" w:space="0" w:color="auto"/>
              <w:right w:val="single" w:sz="4" w:space="0" w:color="auto"/>
            </w:tcBorders>
            <w:shd w:val="clear" w:color="auto" w:fill="auto"/>
            <w:noWrap/>
            <w:hideMark/>
          </w:tcPr>
          <w:p w14:paraId="5B15BE32" w14:textId="77777777" w:rsidR="00E83F66" w:rsidRPr="00772251" w:rsidRDefault="00E83F66" w:rsidP="0048591A">
            <w:pPr>
              <w:spacing w:before="60" w:after="60" w:line="240" w:lineRule="auto"/>
              <w:jc w:val="center"/>
              <w:rPr>
                <w:noProof/>
                <w:sz w:val="20"/>
              </w:rPr>
            </w:pPr>
            <w:r>
              <w:rPr>
                <w:noProof/>
                <w:sz w:val="20"/>
              </w:rPr>
              <w:t>291431</w:t>
            </w:r>
          </w:p>
        </w:tc>
        <w:tc>
          <w:tcPr>
            <w:tcW w:w="9923" w:type="dxa"/>
            <w:tcBorders>
              <w:top w:val="nil"/>
              <w:left w:val="nil"/>
              <w:bottom w:val="single" w:sz="4" w:space="0" w:color="auto"/>
              <w:right w:val="single" w:sz="4" w:space="0" w:color="auto"/>
            </w:tcBorders>
            <w:shd w:val="clear" w:color="auto" w:fill="auto"/>
            <w:noWrap/>
            <w:hideMark/>
          </w:tcPr>
          <w:p w14:paraId="6C2E7D65" w14:textId="40DF639B" w:rsidR="00E83F66" w:rsidRPr="00772251" w:rsidRDefault="00E83F66" w:rsidP="007057C0">
            <w:pPr>
              <w:spacing w:before="60" w:after="60" w:line="240" w:lineRule="auto"/>
              <w:rPr>
                <w:noProof/>
                <w:sz w:val="20"/>
              </w:rPr>
            </w:pPr>
            <w:r>
              <w:rPr>
                <w:noProof/>
                <w:sz w:val="20"/>
              </w:rPr>
              <w:t>-- Fenylacetone (fenylpropan-2-on)</w:t>
            </w:r>
          </w:p>
        </w:tc>
        <w:tc>
          <w:tcPr>
            <w:tcW w:w="1134" w:type="dxa"/>
            <w:tcBorders>
              <w:top w:val="nil"/>
              <w:left w:val="nil"/>
              <w:bottom w:val="single" w:sz="4" w:space="0" w:color="auto"/>
              <w:right w:val="single" w:sz="4" w:space="0" w:color="auto"/>
            </w:tcBorders>
            <w:shd w:val="clear" w:color="auto" w:fill="auto"/>
            <w:noWrap/>
            <w:vAlign w:val="center"/>
            <w:hideMark/>
          </w:tcPr>
          <w:p w14:paraId="4E8D87D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A168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2D2B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285E04" w14:textId="77777777" w:rsidR="00E83F66" w:rsidRPr="00772251" w:rsidRDefault="00E83F66" w:rsidP="0048591A">
            <w:pPr>
              <w:spacing w:before="60" w:after="60" w:line="240" w:lineRule="auto"/>
              <w:jc w:val="center"/>
              <w:rPr>
                <w:noProof/>
                <w:sz w:val="20"/>
              </w:rPr>
            </w:pPr>
            <w:r>
              <w:rPr>
                <w:noProof/>
                <w:sz w:val="20"/>
              </w:rPr>
              <w:t>29143900</w:t>
            </w:r>
          </w:p>
        </w:tc>
        <w:tc>
          <w:tcPr>
            <w:tcW w:w="1086" w:type="dxa"/>
            <w:tcBorders>
              <w:top w:val="nil"/>
              <w:left w:val="nil"/>
              <w:bottom w:val="single" w:sz="4" w:space="0" w:color="auto"/>
              <w:right w:val="single" w:sz="4" w:space="0" w:color="auto"/>
            </w:tcBorders>
            <w:shd w:val="clear" w:color="auto" w:fill="auto"/>
            <w:noWrap/>
            <w:hideMark/>
          </w:tcPr>
          <w:p w14:paraId="39AB89EF" w14:textId="77777777" w:rsidR="00E83F66" w:rsidRPr="00772251" w:rsidRDefault="00E83F66" w:rsidP="0048591A">
            <w:pPr>
              <w:spacing w:before="60" w:after="60" w:line="240" w:lineRule="auto"/>
              <w:jc w:val="center"/>
              <w:rPr>
                <w:noProof/>
                <w:sz w:val="20"/>
              </w:rPr>
            </w:pPr>
            <w:r>
              <w:rPr>
                <w:noProof/>
                <w:sz w:val="20"/>
              </w:rPr>
              <w:t>291439</w:t>
            </w:r>
          </w:p>
        </w:tc>
        <w:tc>
          <w:tcPr>
            <w:tcW w:w="9923" w:type="dxa"/>
            <w:tcBorders>
              <w:top w:val="nil"/>
              <w:left w:val="nil"/>
              <w:bottom w:val="single" w:sz="4" w:space="0" w:color="auto"/>
              <w:right w:val="single" w:sz="4" w:space="0" w:color="auto"/>
            </w:tcBorders>
            <w:shd w:val="clear" w:color="auto" w:fill="auto"/>
            <w:noWrap/>
            <w:hideMark/>
          </w:tcPr>
          <w:p w14:paraId="04D75E6F"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554E7C2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FE98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F115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E25F9F" w14:textId="77777777" w:rsidR="00E83F66" w:rsidRPr="00772251" w:rsidRDefault="00E83F66" w:rsidP="0048591A">
            <w:pPr>
              <w:spacing w:before="60" w:after="60" w:line="240" w:lineRule="auto"/>
              <w:jc w:val="center"/>
              <w:rPr>
                <w:noProof/>
                <w:sz w:val="20"/>
              </w:rPr>
            </w:pPr>
            <w:r>
              <w:rPr>
                <w:noProof/>
                <w:sz w:val="20"/>
              </w:rPr>
              <w:t>29144000</w:t>
            </w:r>
          </w:p>
        </w:tc>
        <w:tc>
          <w:tcPr>
            <w:tcW w:w="1086" w:type="dxa"/>
            <w:tcBorders>
              <w:top w:val="nil"/>
              <w:left w:val="nil"/>
              <w:bottom w:val="single" w:sz="4" w:space="0" w:color="auto"/>
              <w:right w:val="single" w:sz="4" w:space="0" w:color="auto"/>
            </w:tcBorders>
            <w:shd w:val="clear" w:color="auto" w:fill="auto"/>
            <w:noWrap/>
            <w:hideMark/>
          </w:tcPr>
          <w:p w14:paraId="127B10E9" w14:textId="77777777" w:rsidR="00E83F66" w:rsidRPr="00772251" w:rsidRDefault="00E83F66" w:rsidP="0048591A">
            <w:pPr>
              <w:spacing w:before="60" w:after="60" w:line="240" w:lineRule="auto"/>
              <w:jc w:val="center"/>
              <w:rPr>
                <w:noProof/>
                <w:sz w:val="20"/>
              </w:rPr>
            </w:pPr>
            <w:r>
              <w:rPr>
                <w:noProof/>
                <w:sz w:val="20"/>
              </w:rPr>
              <w:t>291440</w:t>
            </w:r>
          </w:p>
        </w:tc>
        <w:tc>
          <w:tcPr>
            <w:tcW w:w="9923" w:type="dxa"/>
            <w:tcBorders>
              <w:top w:val="nil"/>
              <w:left w:val="nil"/>
              <w:bottom w:val="single" w:sz="4" w:space="0" w:color="auto"/>
              <w:right w:val="single" w:sz="4" w:space="0" w:color="auto"/>
            </w:tcBorders>
            <w:shd w:val="clear" w:color="auto" w:fill="auto"/>
            <w:noWrap/>
            <w:hideMark/>
          </w:tcPr>
          <w:p w14:paraId="16446C53" w14:textId="77777777" w:rsidR="00E83F66" w:rsidRPr="00772251" w:rsidRDefault="00E83F66" w:rsidP="0048591A">
            <w:pPr>
              <w:spacing w:before="60" w:after="60" w:line="240" w:lineRule="auto"/>
              <w:rPr>
                <w:noProof/>
                <w:sz w:val="20"/>
              </w:rPr>
            </w:pPr>
            <w:r>
              <w:rPr>
                <w:noProof/>
                <w:sz w:val="20"/>
              </w:rPr>
              <w:t>- Ketonalkoholer og ketonaldehyder</w:t>
            </w:r>
          </w:p>
        </w:tc>
        <w:tc>
          <w:tcPr>
            <w:tcW w:w="1134" w:type="dxa"/>
            <w:tcBorders>
              <w:top w:val="nil"/>
              <w:left w:val="nil"/>
              <w:bottom w:val="single" w:sz="4" w:space="0" w:color="auto"/>
              <w:right w:val="single" w:sz="4" w:space="0" w:color="auto"/>
            </w:tcBorders>
            <w:shd w:val="clear" w:color="auto" w:fill="auto"/>
            <w:noWrap/>
            <w:vAlign w:val="center"/>
            <w:hideMark/>
          </w:tcPr>
          <w:p w14:paraId="59FC700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62F8D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7CF6D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CC7E26" w14:textId="77777777" w:rsidR="00E83F66" w:rsidRPr="00772251" w:rsidRDefault="00E83F66" w:rsidP="0048591A">
            <w:pPr>
              <w:spacing w:before="60" w:after="60" w:line="240" w:lineRule="auto"/>
              <w:jc w:val="center"/>
              <w:rPr>
                <w:noProof/>
                <w:sz w:val="20"/>
              </w:rPr>
            </w:pPr>
            <w:r>
              <w:rPr>
                <w:noProof/>
                <w:sz w:val="20"/>
              </w:rPr>
              <w:t>29145000</w:t>
            </w:r>
          </w:p>
        </w:tc>
        <w:tc>
          <w:tcPr>
            <w:tcW w:w="1086" w:type="dxa"/>
            <w:tcBorders>
              <w:top w:val="nil"/>
              <w:left w:val="nil"/>
              <w:bottom w:val="single" w:sz="4" w:space="0" w:color="auto"/>
              <w:right w:val="single" w:sz="4" w:space="0" w:color="auto"/>
            </w:tcBorders>
            <w:shd w:val="clear" w:color="auto" w:fill="auto"/>
            <w:noWrap/>
            <w:hideMark/>
          </w:tcPr>
          <w:p w14:paraId="2A1065F3" w14:textId="77777777" w:rsidR="00E83F66" w:rsidRPr="00772251" w:rsidRDefault="00E83F66" w:rsidP="0048591A">
            <w:pPr>
              <w:spacing w:before="60" w:after="60" w:line="240" w:lineRule="auto"/>
              <w:jc w:val="center"/>
              <w:rPr>
                <w:noProof/>
                <w:sz w:val="20"/>
              </w:rPr>
            </w:pPr>
            <w:r>
              <w:rPr>
                <w:noProof/>
                <w:sz w:val="20"/>
              </w:rPr>
              <w:t>291450</w:t>
            </w:r>
          </w:p>
        </w:tc>
        <w:tc>
          <w:tcPr>
            <w:tcW w:w="9923" w:type="dxa"/>
            <w:tcBorders>
              <w:top w:val="nil"/>
              <w:left w:val="nil"/>
              <w:bottom w:val="single" w:sz="4" w:space="0" w:color="auto"/>
              <w:right w:val="single" w:sz="4" w:space="0" w:color="auto"/>
            </w:tcBorders>
            <w:shd w:val="clear" w:color="auto" w:fill="auto"/>
            <w:noWrap/>
            <w:hideMark/>
          </w:tcPr>
          <w:p w14:paraId="5223F5B7" w14:textId="77777777" w:rsidR="00E83F66" w:rsidRPr="00772251" w:rsidRDefault="00E83F66" w:rsidP="0048591A">
            <w:pPr>
              <w:spacing w:before="60" w:after="60" w:line="240" w:lineRule="auto"/>
              <w:rPr>
                <w:noProof/>
                <w:sz w:val="20"/>
              </w:rPr>
            </w:pPr>
            <w:r>
              <w:rPr>
                <w:noProof/>
                <w:sz w:val="20"/>
              </w:rPr>
              <w:t>- Ketonfenoler og ketoner med andre oxygenholdige grupper</w:t>
            </w:r>
          </w:p>
        </w:tc>
        <w:tc>
          <w:tcPr>
            <w:tcW w:w="1134" w:type="dxa"/>
            <w:tcBorders>
              <w:top w:val="nil"/>
              <w:left w:val="nil"/>
              <w:bottom w:val="single" w:sz="4" w:space="0" w:color="auto"/>
              <w:right w:val="single" w:sz="4" w:space="0" w:color="auto"/>
            </w:tcBorders>
            <w:shd w:val="clear" w:color="auto" w:fill="auto"/>
            <w:noWrap/>
            <w:vAlign w:val="center"/>
            <w:hideMark/>
          </w:tcPr>
          <w:p w14:paraId="489650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9C76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DF4F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153924" w14:textId="77777777" w:rsidR="00E83F66" w:rsidRPr="00772251" w:rsidRDefault="00E83F66" w:rsidP="0048591A">
            <w:pPr>
              <w:spacing w:before="60" w:after="60" w:line="240" w:lineRule="auto"/>
              <w:jc w:val="center"/>
              <w:rPr>
                <w:noProof/>
                <w:sz w:val="20"/>
              </w:rPr>
            </w:pPr>
            <w:r>
              <w:rPr>
                <w:noProof/>
                <w:sz w:val="20"/>
              </w:rPr>
              <w:t>29146100</w:t>
            </w:r>
          </w:p>
        </w:tc>
        <w:tc>
          <w:tcPr>
            <w:tcW w:w="1086" w:type="dxa"/>
            <w:tcBorders>
              <w:top w:val="nil"/>
              <w:left w:val="nil"/>
              <w:bottom w:val="single" w:sz="4" w:space="0" w:color="auto"/>
              <w:right w:val="single" w:sz="4" w:space="0" w:color="auto"/>
            </w:tcBorders>
            <w:shd w:val="clear" w:color="auto" w:fill="auto"/>
            <w:noWrap/>
            <w:hideMark/>
          </w:tcPr>
          <w:p w14:paraId="4C3E0107" w14:textId="77777777" w:rsidR="00E83F66" w:rsidRPr="00772251" w:rsidRDefault="00E83F66" w:rsidP="0048591A">
            <w:pPr>
              <w:spacing w:before="60" w:after="60" w:line="240" w:lineRule="auto"/>
              <w:jc w:val="center"/>
              <w:rPr>
                <w:noProof/>
                <w:sz w:val="20"/>
              </w:rPr>
            </w:pPr>
            <w:r>
              <w:rPr>
                <w:noProof/>
                <w:sz w:val="20"/>
              </w:rPr>
              <w:t>291461</w:t>
            </w:r>
          </w:p>
        </w:tc>
        <w:tc>
          <w:tcPr>
            <w:tcW w:w="9923" w:type="dxa"/>
            <w:tcBorders>
              <w:top w:val="nil"/>
              <w:left w:val="nil"/>
              <w:bottom w:val="single" w:sz="4" w:space="0" w:color="auto"/>
              <w:right w:val="single" w:sz="4" w:space="0" w:color="auto"/>
            </w:tcBorders>
            <w:shd w:val="clear" w:color="auto" w:fill="auto"/>
            <w:noWrap/>
            <w:hideMark/>
          </w:tcPr>
          <w:p w14:paraId="01BA596A" w14:textId="77777777" w:rsidR="00E83F66" w:rsidRPr="00772251" w:rsidRDefault="00E83F66" w:rsidP="0048591A">
            <w:pPr>
              <w:spacing w:before="60" w:after="60" w:line="240" w:lineRule="auto"/>
              <w:rPr>
                <w:noProof/>
                <w:sz w:val="20"/>
              </w:rPr>
            </w:pPr>
            <w:r>
              <w:rPr>
                <w:noProof/>
                <w:sz w:val="20"/>
              </w:rPr>
              <w:t>-- Antraquinon</w:t>
            </w:r>
          </w:p>
        </w:tc>
        <w:tc>
          <w:tcPr>
            <w:tcW w:w="1134" w:type="dxa"/>
            <w:tcBorders>
              <w:top w:val="nil"/>
              <w:left w:val="nil"/>
              <w:bottom w:val="single" w:sz="4" w:space="0" w:color="auto"/>
              <w:right w:val="single" w:sz="4" w:space="0" w:color="auto"/>
            </w:tcBorders>
            <w:shd w:val="clear" w:color="auto" w:fill="auto"/>
            <w:noWrap/>
            <w:vAlign w:val="center"/>
            <w:hideMark/>
          </w:tcPr>
          <w:p w14:paraId="6504F24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CE6AA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18AE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EB8E7C" w14:textId="77777777" w:rsidR="00E83F66" w:rsidRPr="00772251" w:rsidRDefault="00E83F66" w:rsidP="0048591A">
            <w:pPr>
              <w:spacing w:before="60" w:after="60" w:line="240" w:lineRule="auto"/>
              <w:jc w:val="center"/>
              <w:rPr>
                <w:noProof/>
                <w:sz w:val="20"/>
              </w:rPr>
            </w:pPr>
            <w:r>
              <w:rPr>
                <w:noProof/>
                <w:sz w:val="20"/>
              </w:rPr>
              <w:t>29146900</w:t>
            </w:r>
          </w:p>
        </w:tc>
        <w:tc>
          <w:tcPr>
            <w:tcW w:w="1086" w:type="dxa"/>
            <w:tcBorders>
              <w:top w:val="nil"/>
              <w:left w:val="nil"/>
              <w:bottom w:val="single" w:sz="4" w:space="0" w:color="auto"/>
              <w:right w:val="single" w:sz="4" w:space="0" w:color="auto"/>
            </w:tcBorders>
            <w:shd w:val="clear" w:color="auto" w:fill="auto"/>
            <w:noWrap/>
            <w:hideMark/>
          </w:tcPr>
          <w:p w14:paraId="52C621A8" w14:textId="77777777" w:rsidR="00E83F66" w:rsidRPr="00772251" w:rsidRDefault="00E83F66" w:rsidP="0048591A">
            <w:pPr>
              <w:spacing w:before="60" w:after="60" w:line="240" w:lineRule="auto"/>
              <w:jc w:val="center"/>
              <w:rPr>
                <w:noProof/>
                <w:sz w:val="20"/>
              </w:rPr>
            </w:pPr>
            <w:r>
              <w:rPr>
                <w:noProof/>
                <w:sz w:val="20"/>
              </w:rPr>
              <w:t>291469</w:t>
            </w:r>
          </w:p>
        </w:tc>
        <w:tc>
          <w:tcPr>
            <w:tcW w:w="9923" w:type="dxa"/>
            <w:tcBorders>
              <w:top w:val="nil"/>
              <w:left w:val="nil"/>
              <w:bottom w:val="single" w:sz="4" w:space="0" w:color="auto"/>
              <w:right w:val="single" w:sz="4" w:space="0" w:color="auto"/>
            </w:tcBorders>
            <w:shd w:val="clear" w:color="auto" w:fill="auto"/>
            <w:noWrap/>
            <w:hideMark/>
          </w:tcPr>
          <w:p w14:paraId="1606187A"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02E5D0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6DF9E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EE839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F3A23B" w14:textId="77777777" w:rsidR="00E83F66" w:rsidRPr="00772251" w:rsidRDefault="00E83F66" w:rsidP="0048591A">
            <w:pPr>
              <w:spacing w:before="60" w:after="60" w:line="240" w:lineRule="auto"/>
              <w:jc w:val="center"/>
              <w:rPr>
                <w:noProof/>
                <w:sz w:val="20"/>
              </w:rPr>
            </w:pPr>
            <w:r>
              <w:rPr>
                <w:noProof/>
                <w:sz w:val="20"/>
              </w:rPr>
              <w:t>29147000</w:t>
            </w:r>
          </w:p>
        </w:tc>
        <w:tc>
          <w:tcPr>
            <w:tcW w:w="1086" w:type="dxa"/>
            <w:tcBorders>
              <w:top w:val="nil"/>
              <w:left w:val="nil"/>
              <w:bottom w:val="single" w:sz="4" w:space="0" w:color="auto"/>
              <w:right w:val="single" w:sz="4" w:space="0" w:color="auto"/>
            </w:tcBorders>
            <w:shd w:val="clear" w:color="auto" w:fill="auto"/>
            <w:noWrap/>
            <w:hideMark/>
          </w:tcPr>
          <w:p w14:paraId="35A3A606" w14:textId="77777777" w:rsidR="00E83F66" w:rsidRPr="00772251" w:rsidRDefault="00E83F66" w:rsidP="0048591A">
            <w:pPr>
              <w:spacing w:before="60" w:after="60" w:line="240" w:lineRule="auto"/>
              <w:jc w:val="center"/>
              <w:rPr>
                <w:noProof/>
                <w:sz w:val="20"/>
              </w:rPr>
            </w:pPr>
            <w:r>
              <w:rPr>
                <w:noProof/>
                <w:sz w:val="20"/>
              </w:rPr>
              <w:t>291470</w:t>
            </w:r>
          </w:p>
        </w:tc>
        <w:tc>
          <w:tcPr>
            <w:tcW w:w="9923" w:type="dxa"/>
            <w:tcBorders>
              <w:top w:val="nil"/>
              <w:left w:val="nil"/>
              <w:bottom w:val="single" w:sz="4" w:space="0" w:color="auto"/>
              <w:right w:val="single" w:sz="4" w:space="0" w:color="auto"/>
            </w:tcBorders>
            <w:shd w:val="clear" w:color="auto" w:fill="auto"/>
            <w:noWrap/>
            <w:hideMark/>
          </w:tcPr>
          <w:p w14:paraId="6224FFEE" w14:textId="77777777" w:rsidR="00E83F66" w:rsidRPr="00772251" w:rsidRDefault="00E83F66" w:rsidP="0048591A">
            <w:pPr>
              <w:spacing w:before="60" w:after="60" w:line="240" w:lineRule="auto"/>
              <w:rPr>
                <w:noProof/>
                <w:sz w:val="20"/>
              </w:rPr>
            </w:pPr>
            <w:r>
              <w:rPr>
                <w:noProof/>
                <w:sz w:val="20"/>
              </w:rPr>
              <w:t>- Halogen-, sulfo-, nitro- og nitrosoderivater</w:t>
            </w:r>
          </w:p>
        </w:tc>
        <w:tc>
          <w:tcPr>
            <w:tcW w:w="1134" w:type="dxa"/>
            <w:tcBorders>
              <w:top w:val="nil"/>
              <w:left w:val="nil"/>
              <w:bottom w:val="single" w:sz="4" w:space="0" w:color="auto"/>
              <w:right w:val="single" w:sz="4" w:space="0" w:color="auto"/>
            </w:tcBorders>
            <w:shd w:val="clear" w:color="auto" w:fill="auto"/>
            <w:noWrap/>
            <w:vAlign w:val="center"/>
            <w:hideMark/>
          </w:tcPr>
          <w:p w14:paraId="407B3FC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4B7C5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15FB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3A9A6A" w14:textId="77777777" w:rsidR="00E83F66" w:rsidRPr="00772251" w:rsidRDefault="00E83F66" w:rsidP="0048591A">
            <w:pPr>
              <w:spacing w:before="60" w:after="60" w:line="240" w:lineRule="auto"/>
              <w:jc w:val="center"/>
              <w:rPr>
                <w:noProof/>
                <w:sz w:val="20"/>
              </w:rPr>
            </w:pPr>
            <w:r>
              <w:rPr>
                <w:noProof/>
                <w:sz w:val="20"/>
              </w:rPr>
              <w:t>29151100</w:t>
            </w:r>
          </w:p>
        </w:tc>
        <w:tc>
          <w:tcPr>
            <w:tcW w:w="1086" w:type="dxa"/>
            <w:tcBorders>
              <w:top w:val="nil"/>
              <w:left w:val="nil"/>
              <w:bottom w:val="single" w:sz="4" w:space="0" w:color="auto"/>
              <w:right w:val="single" w:sz="4" w:space="0" w:color="auto"/>
            </w:tcBorders>
            <w:shd w:val="clear" w:color="auto" w:fill="auto"/>
            <w:noWrap/>
            <w:hideMark/>
          </w:tcPr>
          <w:p w14:paraId="1142793A" w14:textId="77777777" w:rsidR="00E83F66" w:rsidRPr="00772251" w:rsidRDefault="00E83F66" w:rsidP="0048591A">
            <w:pPr>
              <w:spacing w:before="60" w:after="60" w:line="240" w:lineRule="auto"/>
              <w:jc w:val="center"/>
              <w:rPr>
                <w:noProof/>
                <w:sz w:val="20"/>
              </w:rPr>
            </w:pPr>
            <w:r>
              <w:rPr>
                <w:noProof/>
                <w:sz w:val="20"/>
              </w:rPr>
              <w:t>291511</w:t>
            </w:r>
          </w:p>
        </w:tc>
        <w:tc>
          <w:tcPr>
            <w:tcW w:w="9923" w:type="dxa"/>
            <w:tcBorders>
              <w:top w:val="nil"/>
              <w:left w:val="nil"/>
              <w:bottom w:val="single" w:sz="4" w:space="0" w:color="auto"/>
              <w:right w:val="single" w:sz="4" w:space="0" w:color="auto"/>
            </w:tcBorders>
            <w:shd w:val="clear" w:color="auto" w:fill="auto"/>
            <w:noWrap/>
            <w:hideMark/>
          </w:tcPr>
          <w:p w14:paraId="3E3159B2" w14:textId="77777777" w:rsidR="00E83F66" w:rsidRPr="00772251" w:rsidRDefault="00E83F66" w:rsidP="0048591A">
            <w:pPr>
              <w:spacing w:before="60" w:after="60" w:line="240" w:lineRule="auto"/>
              <w:rPr>
                <w:noProof/>
                <w:sz w:val="20"/>
              </w:rPr>
            </w:pPr>
            <w:r>
              <w:rPr>
                <w:noProof/>
                <w:sz w:val="20"/>
              </w:rPr>
              <w:t>-- Myresyre</w:t>
            </w:r>
          </w:p>
        </w:tc>
        <w:tc>
          <w:tcPr>
            <w:tcW w:w="1134" w:type="dxa"/>
            <w:tcBorders>
              <w:top w:val="nil"/>
              <w:left w:val="nil"/>
              <w:bottom w:val="single" w:sz="4" w:space="0" w:color="auto"/>
              <w:right w:val="single" w:sz="4" w:space="0" w:color="auto"/>
            </w:tcBorders>
            <w:shd w:val="clear" w:color="auto" w:fill="auto"/>
            <w:noWrap/>
            <w:vAlign w:val="center"/>
            <w:hideMark/>
          </w:tcPr>
          <w:p w14:paraId="064AE14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B10B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00D7A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676CBC" w14:textId="77777777" w:rsidR="00E83F66" w:rsidRPr="00772251" w:rsidRDefault="00E83F66" w:rsidP="0048591A">
            <w:pPr>
              <w:spacing w:before="60" w:after="60" w:line="240" w:lineRule="auto"/>
              <w:jc w:val="center"/>
              <w:rPr>
                <w:noProof/>
                <w:sz w:val="20"/>
              </w:rPr>
            </w:pPr>
            <w:r>
              <w:rPr>
                <w:noProof/>
                <w:sz w:val="20"/>
              </w:rPr>
              <w:t>29151200</w:t>
            </w:r>
          </w:p>
        </w:tc>
        <w:tc>
          <w:tcPr>
            <w:tcW w:w="1086" w:type="dxa"/>
            <w:tcBorders>
              <w:top w:val="nil"/>
              <w:left w:val="nil"/>
              <w:bottom w:val="single" w:sz="4" w:space="0" w:color="auto"/>
              <w:right w:val="single" w:sz="4" w:space="0" w:color="auto"/>
            </w:tcBorders>
            <w:shd w:val="clear" w:color="auto" w:fill="auto"/>
            <w:noWrap/>
            <w:hideMark/>
          </w:tcPr>
          <w:p w14:paraId="28C3486D" w14:textId="77777777" w:rsidR="00E83F66" w:rsidRPr="00772251" w:rsidRDefault="00E83F66" w:rsidP="0048591A">
            <w:pPr>
              <w:spacing w:before="60" w:after="60" w:line="240" w:lineRule="auto"/>
              <w:jc w:val="center"/>
              <w:rPr>
                <w:noProof/>
                <w:sz w:val="20"/>
              </w:rPr>
            </w:pPr>
            <w:r>
              <w:rPr>
                <w:noProof/>
                <w:sz w:val="20"/>
              </w:rPr>
              <w:t>291512</w:t>
            </w:r>
          </w:p>
        </w:tc>
        <w:tc>
          <w:tcPr>
            <w:tcW w:w="9923" w:type="dxa"/>
            <w:tcBorders>
              <w:top w:val="nil"/>
              <w:left w:val="nil"/>
              <w:bottom w:val="single" w:sz="4" w:space="0" w:color="auto"/>
              <w:right w:val="single" w:sz="4" w:space="0" w:color="auto"/>
            </w:tcBorders>
            <w:shd w:val="clear" w:color="auto" w:fill="auto"/>
            <w:noWrap/>
            <w:hideMark/>
          </w:tcPr>
          <w:p w14:paraId="66BE4839" w14:textId="77777777" w:rsidR="00E83F66" w:rsidRPr="00772251" w:rsidRDefault="00E83F66" w:rsidP="0048591A">
            <w:pPr>
              <w:spacing w:before="60" w:after="60" w:line="240" w:lineRule="auto"/>
              <w:rPr>
                <w:noProof/>
                <w:sz w:val="20"/>
              </w:rPr>
            </w:pPr>
            <w:r>
              <w:rPr>
                <w:noProof/>
                <w:sz w:val="20"/>
              </w:rPr>
              <w:t>-- Salte af myresyre</w:t>
            </w:r>
          </w:p>
        </w:tc>
        <w:tc>
          <w:tcPr>
            <w:tcW w:w="1134" w:type="dxa"/>
            <w:tcBorders>
              <w:top w:val="nil"/>
              <w:left w:val="nil"/>
              <w:bottom w:val="single" w:sz="4" w:space="0" w:color="auto"/>
              <w:right w:val="single" w:sz="4" w:space="0" w:color="auto"/>
            </w:tcBorders>
            <w:shd w:val="clear" w:color="auto" w:fill="auto"/>
            <w:noWrap/>
            <w:vAlign w:val="center"/>
            <w:hideMark/>
          </w:tcPr>
          <w:p w14:paraId="2CE5AF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8EEC0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FF08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5CF93A" w14:textId="77777777" w:rsidR="00E83F66" w:rsidRPr="00772251" w:rsidRDefault="00E83F66" w:rsidP="0048591A">
            <w:pPr>
              <w:spacing w:before="60" w:after="60" w:line="240" w:lineRule="auto"/>
              <w:jc w:val="center"/>
              <w:rPr>
                <w:noProof/>
                <w:sz w:val="20"/>
              </w:rPr>
            </w:pPr>
            <w:r>
              <w:rPr>
                <w:noProof/>
                <w:sz w:val="20"/>
              </w:rPr>
              <w:t>29151300</w:t>
            </w:r>
          </w:p>
        </w:tc>
        <w:tc>
          <w:tcPr>
            <w:tcW w:w="1086" w:type="dxa"/>
            <w:tcBorders>
              <w:top w:val="nil"/>
              <w:left w:val="nil"/>
              <w:bottom w:val="single" w:sz="4" w:space="0" w:color="auto"/>
              <w:right w:val="single" w:sz="4" w:space="0" w:color="auto"/>
            </w:tcBorders>
            <w:shd w:val="clear" w:color="auto" w:fill="auto"/>
            <w:noWrap/>
            <w:hideMark/>
          </w:tcPr>
          <w:p w14:paraId="38D230B0" w14:textId="77777777" w:rsidR="00E83F66" w:rsidRPr="00772251" w:rsidRDefault="00E83F66" w:rsidP="0048591A">
            <w:pPr>
              <w:spacing w:before="60" w:after="60" w:line="240" w:lineRule="auto"/>
              <w:jc w:val="center"/>
              <w:rPr>
                <w:noProof/>
                <w:sz w:val="20"/>
              </w:rPr>
            </w:pPr>
            <w:r>
              <w:rPr>
                <w:noProof/>
                <w:sz w:val="20"/>
              </w:rPr>
              <w:t>291513</w:t>
            </w:r>
          </w:p>
        </w:tc>
        <w:tc>
          <w:tcPr>
            <w:tcW w:w="9923" w:type="dxa"/>
            <w:tcBorders>
              <w:top w:val="nil"/>
              <w:left w:val="nil"/>
              <w:bottom w:val="single" w:sz="4" w:space="0" w:color="auto"/>
              <w:right w:val="single" w:sz="4" w:space="0" w:color="auto"/>
            </w:tcBorders>
            <w:shd w:val="clear" w:color="auto" w:fill="auto"/>
            <w:noWrap/>
            <w:hideMark/>
          </w:tcPr>
          <w:p w14:paraId="72A2AB46" w14:textId="77777777" w:rsidR="00E83F66" w:rsidRPr="00772251" w:rsidRDefault="00E83F66" w:rsidP="0048591A">
            <w:pPr>
              <w:spacing w:before="60" w:after="60" w:line="240" w:lineRule="auto"/>
              <w:rPr>
                <w:noProof/>
                <w:sz w:val="20"/>
              </w:rPr>
            </w:pPr>
            <w:r>
              <w:rPr>
                <w:noProof/>
                <w:sz w:val="20"/>
              </w:rPr>
              <w:t>-- Estere af myresyre</w:t>
            </w:r>
          </w:p>
        </w:tc>
        <w:tc>
          <w:tcPr>
            <w:tcW w:w="1134" w:type="dxa"/>
            <w:tcBorders>
              <w:top w:val="nil"/>
              <w:left w:val="nil"/>
              <w:bottom w:val="single" w:sz="4" w:space="0" w:color="auto"/>
              <w:right w:val="single" w:sz="4" w:space="0" w:color="auto"/>
            </w:tcBorders>
            <w:shd w:val="clear" w:color="auto" w:fill="auto"/>
            <w:noWrap/>
            <w:vAlign w:val="center"/>
            <w:hideMark/>
          </w:tcPr>
          <w:p w14:paraId="6591866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DD0B1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7775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EDA253" w14:textId="77777777" w:rsidR="00E83F66" w:rsidRPr="00772251" w:rsidRDefault="00E83F66" w:rsidP="0048591A">
            <w:pPr>
              <w:spacing w:before="60" w:after="60" w:line="240" w:lineRule="auto"/>
              <w:jc w:val="center"/>
              <w:rPr>
                <w:noProof/>
                <w:sz w:val="20"/>
              </w:rPr>
            </w:pPr>
            <w:r>
              <w:rPr>
                <w:noProof/>
                <w:sz w:val="20"/>
              </w:rPr>
              <w:t>29152100</w:t>
            </w:r>
          </w:p>
        </w:tc>
        <w:tc>
          <w:tcPr>
            <w:tcW w:w="1086" w:type="dxa"/>
            <w:tcBorders>
              <w:top w:val="nil"/>
              <w:left w:val="nil"/>
              <w:bottom w:val="single" w:sz="4" w:space="0" w:color="auto"/>
              <w:right w:val="single" w:sz="4" w:space="0" w:color="auto"/>
            </w:tcBorders>
            <w:shd w:val="clear" w:color="auto" w:fill="auto"/>
            <w:noWrap/>
            <w:hideMark/>
          </w:tcPr>
          <w:p w14:paraId="0D7920C6" w14:textId="77777777" w:rsidR="00E83F66" w:rsidRPr="00772251" w:rsidRDefault="00E83F66" w:rsidP="0048591A">
            <w:pPr>
              <w:spacing w:before="60" w:after="60" w:line="240" w:lineRule="auto"/>
              <w:jc w:val="center"/>
              <w:rPr>
                <w:noProof/>
                <w:sz w:val="20"/>
              </w:rPr>
            </w:pPr>
            <w:r>
              <w:rPr>
                <w:noProof/>
                <w:sz w:val="20"/>
              </w:rPr>
              <w:t>291521</w:t>
            </w:r>
          </w:p>
        </w:tc>
        <w:tc>
          <w:tcPr>
            <w:tcW w:w="9923" w:type="dxa"/>
            <w:tcBorders>
              <w:top w:val="nil"/>
              <w:left w:val="nil"/>
              <w:bottom w:val="single" w:sz="4" w:space="0" w:color="auto"/>
              <w:right w:val="single" w:sz="4" w:space="0" w:color="auto"/>
            </w:tcBorders>
            <w:shd w:val="clear" w:color="auto" w:fill="auto"/>
            <w:noWrap/>
            <w:hideMark/>
          </w:tcPr>
          <w:p w14:paraId="7AEAFE81" w14:textId="77777777" w:rsidR="00E83F66" w:rsidRPr="00772251" w:rsidRDefault="00E83F66" w:rsidP="0048591A">
            <w:pPr>
              <w:spacing w:before="60" w:after="60" w:line="240" w:lineRule="auto"/>
              <w:rPr>
                <w:noProof/>
                <w:sz w:val="20"/>
              </w:rPr>
            </w:pPr>
            <w:r>
              <w:rPr>
                <w:noProof/>
                <w:sz w:val="20"/>
              </w:rPr>
              <w:t>-- Eddikesyre</w:t>
            </w:r>
          </w:p>
        </w:tc>
        <w:tc>
          <w:tcPr>
            <w:tcW w:w="1134" w:type="dxa"/>
            <w:tcBorders>
              <w:top w:val="nil"/>
              <w:left w:val="nil"/>
              <w:bottom w:val="single" w:sz="4" w:space="0" w:color="auto"/>
              <w:right w:val="single" w:sz="4" w:space="0" w:color="auto"/>
            </w:tcBorders>
            <w:shd w:val="clear" w:color="auto" w:fill="auto"/>
            <w:noWrap/>
            <w:vAlign w:val="center"/>
            <w:hideMark/>
          </w:tcPr>
          <w:p w14:paraId="24328C0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31E6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1D24E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F465F4" w14:textId="77777777" w:rsidR="00E83F66" w:rsidRPr="00772251" w:rsidRDefault="00E83F66" w:rsidP="002B7E71">
            <w:pPr>
              <w:pageBreakBefore/>
              <w:spacing w:before="60" w:after="60" w:line="240" w:lineRule="auto"/>
              <w:jc w:val="center"/>
              <w:rPr>
                <w:noProof/>
                <w:sz w:val="20"/>
              </w:rPr>
            </w:pPr>
            <w:r>
              <w:rPr>
                <w:noProof/>
                <w:sz w:val="20"/>
              </w:rPr>
              <w:t>29152400</w:t>
            </w:r>
          </w:p>
        </w:tc>
        <w:tc>
          <w:tcPr>
            <w:tcW w:w="1086" w:type="dxa"/>
            <w:tcBorders>
              <w:top w:val="nil"/>
              <w:left w:val="nil"/>
              <w:bottom w:val="single" w:sz="4" w:space="0" w:color="auto"/>
              <w:right w:val="single" w:sz="4" w:space="0" w:color="auto"/>
            </w:tcBorders>
            <w:shd w:val="clear" w:color="auto" w:fill="auto"/>
            <w:noWrap/>
            <w:hideMark/>
          </w:tcPr>
          <w:p w14:paraId="5EF845D0" w14:textId="77777777" w:rsidR="00E83F66" w:rsidRPr="00772251" w:rsidRDefault="00E83F66" w:rsidP="0048591A">
            <w:pPr>
              <w:spacing w:before="60" w:after="60" w:line="240" w:lineRule="auto"/>
              <w:jc w:val="center"/>
              <w:rPr>
                <w:noProof/>
                <w:sz w:val="20"/>
              </w:rPr>
            </w:pPr>
            <w:r>
              <w:rPr>
                <w:noProof/>
                <w:sz w:val="20"/>
              </w:rPr>
              <w:t>291524</w:t>
            </w:r>
          </w:p>
        </w:tc>
        <w:tc>
          <w:tcPr>
            <w:tcW w:w="9923" w:type="dxa"/>
            <w:tcBorders>
              <w:top w:val="nil"/>
              <w:left w:val="nil"/>
              <w:bottom w:val="single" w:sz="4" w:space="0" w:color="auto"/>
              <w:right w:val="single" w:sz="4" w:space="0" w:color="auto"/>
            </w:tcBorders>
            <w:shd w:val="clear" w:color="auto" w:fill="auto"/>
            <w:noWrap/>
            <w:hideMark/>
          </w:tcPr>
          <w:p w14:paraId="759B2649" w14:textId="77777777" w:rsidR="00E83F66" w:rsidRPr="00772251" w:rsidRDefault="00E83F66" w:rsidP="0048591A">
            <w:pPr>
              <w:spacing w:before="60" w:after="60" w:line="240" w:lineRule="auto"/>
              <w:rPr>
                <w:noProof/>
                <w:sz w:val="20"/>
              </w:rPr>
            </w:pPr>
            <w:r>
              <w:rPr>
                <w:noProof/>
                <w:sz w:val="20"/>
              </w:rPr>
              <w:t>-- Eddikesyreanhydrid</w:t>
            </w:r>
          </w:p>
        </w:tc>
        <w:tc>
          <w:tcPr>
            <w:tcW w:w="1134" w:type="dxa"/>
            <w:tcBorders>
              <w:top w:val="nil"/>
              <w:left w:val="nil"/>
              <w:bottom w:val="single" w:sz="4" w:space="0" w:color="auto"/>
              <w:right w:val="single" w:sz="4" w:space="0" w:color="auto"/>
            </w:tcBorders>
            <w:shd w:val="clear" w:color="auto" w:fill="auto"/>
            <w:noWrap/>
            <w:vAlign w:val="center"/>
            <w:hideMark/>
          </w:tcPr>
          <w:p w14:paraId="5C18A3A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4BDFB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3D85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1437CD" w14:textId="77777777" w:rsidR="00E83F66" w:rsidRPr="00772251" w:rsidRDefault="00E83F66" w:rsidP="0048591A">
            <w:pPr>
              <w:spacing w:before="60" w:after="60" w:line="240" w:lineRule="auto"/>
              <w:jc w:val="center"/>
              <w:rPr>
                <w:noProof/>
                <w:sz w:val="20"/>
              </w:rPr>
            </w:pPr>
            <w:r>
              <w:rPr>
                <w:noProof/>
                <w:sz w:val="20"/>
              </w:rPr>
              <w:t>29152900</w:t>
            </w:r>
          </w:p>
        </w:tc>
        <w:tc>
          <w:tcPr>
            <w:tcW w:w="1086" w:type="dxa"/>
            <w:tcBorders>
              <w:top w:val="nil"/>
              <w:left w:val="nil"/>
              <w:bottom w:val="single" w:sz="4" w:space="0" w:color="auto"/>
              <w:right w:val="single" w:sz="4" w:space="0" w:color="auto"/>
            </w:tcBorders>
            <w:shd w:val="clear" w:color="auto" w:fill="auto"/>
            <w:noWrap/>
            <w:hideMark/>
          </w:tcPr>
          <w:p w14:paraId="7EAD5EED" w14:textId="77777777" w:rsidR="00E83F66" w:rsidRPr="00772251" w:rsidRDefault="00E83F66" w:rsidP="0048591A">
            <w:pPr>
              <w:spacing w:before="60" w:after="60" w:line="240" w:lineRule="auto"/>
              <w:jc w:val="center"/>
              <w:rPr>
                <w:noProof/>
                <w:sz w:val="20"/>
              </w:rPr>
            </w:pPr>
            <w:r>
              <w:rPr>
                <w:noProof/>
                <w:sz w:val="20"/>
              </w:rPr>
              <w:t>291529</w:t>
            </w:r>
          </w:p>
        </w:tc>
        <w:tc>
          <w:tcPr>
            <w:tcW w:w="9923" w:type="dxa"/>
            <w:tcBorders>
              <w:top w:val="nil"/>
              <w:left w:val="nil"/>
              <w:bottom w:val="single" w:sz="4" w:space="0" w:color="auto"/>
              <w:right w:val="single" w:sz="4" w:space="0" w:color="auto"/>
            </w:tcBorders>
            <w:shd w:val="clear" w:color="auto" w:fill="auto"/>
            <w:noWrap/>
            <w:hideMark/>
          </w:tcPr>
          <w:p w14:paraId="5C1FB7C9"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47DA867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6470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A9DF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37112E" w14:textId="77777777" w:rsidR="00E83F66" w:rsidRPr="00772251" w:rsidRDefault="00E83F66" w:rsidP="0048591A">
            <w:pPr>
              <w:spacing w:before="60" w:after="60" w:line="240" w:lineRule="auto"/>
              <w:jc w:val="center"/>
              <w:rPr>
                <w:noProof/>
                <w:sz w:val="20"/>
              </w:rPr>
            </w:pPr>
            <w:r>
              <w:rPr>
                <w:noProof/>
                <w:sz w:val="20"/>
              </w:rPr>
              <w:t>29153100</w:t>
            </w:r>
          </w:p>
        </w:tc>
        <w:tc>
          <w:tcPr>
            <w:tcW w:w="1086" w:type="dxa"/>
            <w:tcBorders>
              <w:top w:val="nil"/>
              <w:left w:val="nil"/>
              <w:bottom w:val="single" w:sz="4" w:space="0" w:color="auto"/>
              <w:right w:val="single" w:sz="4" w:space="0" w:color="auto"/>
            </w:tcBorders>
            <w:shd w:val="clear" w:color="auto" w:fill="auto"/>
            <w:noWrap/>
            <w:hideMark/>
          </w:tcPr>
          <w:p w14:paraId="239B0CD2" w14:textId="77777777" w:rsidR="00E83F66" w:rsidRPr="00772251" w:rsidRDefault="00E83F66" w:rsidP="0048591A">
            <w:pPr>
              <w:spacing w:before="60" w:after="60" w:line="240" w:lineRule="auto"/>
              <w:jc w:val="center"/>
              <w:rPr>
                <w:noProof/>
                <w:sz w:val="20"/>
              </w:rPr>
            </w:pPr>
            <w:r>
              <w:rPr>
                <w:noProof/>
                <w:sz w:val="20"/>
              </w:rPr>
              <w:t>291531</w:t>
            </w:r>
          </w:p>
        </w:tc>
        <w:tc>
          <w:tcPr>
            <w:tcW w:w="9923" w:type="dxa"/>
            <w:tcBorders>
              <w:top w:val="nil"/>
              <w:left w:val="nil"/>
              <w:bottom w:val="single" w:sz="4" w:space="0" w:color="auto"/>
              <w:right w:val="single" w:sz="4" w:space="0" w:color="auto"/>
            </w:tcBorders>
            <w:shd w:val="clear" w:color="auto" w:fill="auto"/>
            <w:noWrap/>
            <w:hideMark/>
          </w:tcPr>
          <w:p w14:paraId="0E47987A" w14:textId="77777777" w:rsidR="00E83F66" w:rsidRPr="00772251" w:rsidRDefault="00E83F66" w:rsidP="0048591A">
            <w:pPr>
              <w:spacing w:before="60" w:after="60" w:line="240" w:lineRule="auto"/>
              <w:rPr>
                <w:noProof/>
                <w:sz w:val="20"/>
              </w:rPr>
            </w:pPr>
            <w:r>
              <w:rPr>
                <w:noProof/>
                <w:sz w:val="20"/>
              </w:rPr>
              <w:t>-- Ethylacetat</w:t>
            </w:r>
          </w:p>
        </w:tc>
        <w:tc>
          <w:tcPr>
            <w:tcW w:w="1134" w:type="dxa"/>
            <w:tcBorders>
              <w:top w:val="nil"/>
              <w:left w:val="nil"/>
              <w:bottom w:val="single" w:sz="4" w:space="0" w:color="auto"/>
              <w:right w:val="single" w:sz="4" w:space="0" w:color="auto"/>
            </w:tcBorders>
            <w:shd w:val="clear" w:color="auto" w:fill="auto"/>
            <w:noWrap/>
            <w:vAlign w:val="center"/>
            <w:hideMark/>
          </w:tcPr>
          <w:p w14:paraId="6BB13F0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CC17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CCCC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F59D01" w14:textId="77777777" w:rsidR="00E83F66" w:rsidRPr="00772251" w:rsidRDefault="00E83F66" w:rsidP="0048591A">
            <w:pPr>
              <w:spacing w:before="60" w:after="60" w:line="240" w:lineRule="auto"/>
              <w:jc w:val="center"/>
              <w:rPr>
                <w:noProof/>
                <w:sz w:val="20"/>
              </w:rPr>
            </w:pPr>
            <w:r>
              <w:rPr>
                <w:noProof/>
                <w:sz w:val="20"/>
              </w:rPr>
              <w:t>29153200</w:t>
            </w:r>
          </w:p>
        </w:tc>
        <w:tc>
          <w:tcPr>
            <w:tcW w:w="1086" w:type="dxa"/>
            <w:tcBorders>
              <w:top w:val="nil"/>
              <w:left w:val="nil"/>
              <w:bottom w:val="single" w:sz="4" w:space="0" w:color="auto"/>
              <w:right w:val="single" w:sz="4" w:space="0" w:color="auto"/>
            </w:tcBorders>
            <w:shd w:val="clear" w:color="auto" w:fill="auto"/>
            <w:noWrap/>
            <w:hideMark/>
          </w:tcPr>
          <w:p w14:paraId="3994DDBF" w14:textId="77777777" w:rsidR="00E83F66" w:rsidRPr="00772251" w:rsidRDefault="00E83F66" w:rsidP="0048591A">
            <w:pPr>
              <w:spacing w:before="60" w:after="60" w:line="240" w:lineRule="auto"/>
              <w:jc w:val="center"/>
              <w:rPr>
                <w:noProof/>
                <w:sz w:val="20"/>
              </w:rPr>
            </w:pPr>
            <w:r>
              <w:rPr>
                <w:noProof/>
                <w:sz w:val="20"/>
              </w:rPr>
              <w:t>291532</w:t>
            </w:r>
          </w:p>
        </w:tc>
        <w:tc>
          <w:tcPr>
            <w:tcW w:w="9923" w:type="dxa"/>
            <w:tcBorders>
              <w:top w:val="nil"/>
              <w:left w:val="nil"/>
              <w:bottom w:val="single" w:sz="4" w:space="0" w:color="auto"/>
              <w:right w:val="single" w:sz="4" w:space="0" w:color="auto"/>
            </w:tcBorders>
            <w:shd w:val="clear" w:color="auto" w:fill="auto"/>
            <w:noWrap/>
            <w:hideMark/>
          </w:tcPr>
          <w:p w14:paraId="1F0BAC93" w14:textId="77777777" w:rsidR="00E83F66" w:rsidRPr="00772251" w:rsidRDefault="00E83F66" w:rsidP="0048591A">
            <w:pPr>
              <w:spacing w:before="60" w:after="60" w:line="240" w:lineRule="auto"/>
              <w:rPr>
                <w:noProof/>
                <w:sz w:val="20"/>
              </w:rPr>
            </w:pPr>
            <w:r>
              <w:rPr>
                <w:noProof/>
                <w:sz w:val="20"/>
              </w:rPr>
              <w:t>-- Vinylacetat</w:t>
            </w:r>
          </w:p>
        </w:tc>
        <w:tc>
          <w:tcPr>
            <w:tcW w:w="1134" w:type="dxa"/>
            <w:tcBorders>
              <w:top w:val="nil"/>
              <w:left w:val="nil"/>
              <w:bottom w:val="single" w:sz="4" w:space="0" w:color="auto"/>
              <w:right w:val="single" w:sz="4" w:space="0" w:color="auto"/>
            </w:tcBorders>
            <w:shd w:val="clear" w:color="auto" w:fill="auto"/>
            <w:noWrap/>
            <w:vAlign w:val="center"/>
            <w:hideMark/>
          </w:tcPr>
          <w:p w14:paraId="1DE842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3D54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71088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C0147D" w14:textId="77777777" w:rsidR="00E83F66" w:rsidRPr="00772251" w:rsidRDefault="00E83F66" w:rsidP="0048591A">
            <w:pPr>
              <w:spacing w:before="60" w:after="60" w:line="240" w:lineRule="auto"/>
              <w:jc w:val="center"/>
              <w:rPr>
                <w:noProof/>
                <w:sz w:val="20"/>
              </w:rPr>
            </w:pPr>
            <w:r>
              <w:rPr>
                <w:noProof/>
                <w:sz w:val="20"/>
              </w:rPr>
              <w:t>29153300</w:t>
            </w:r>
          </w:p>
        </w:tc>
        <w:tc>
          <w:tcPr>
            <w:tcW w:w="1086" w:type="dxa"/>
            <w:tcBorders>
              <w:top w:val="nil"/>
              <w:left w:val="nil"/>
              <w:bottom w:val="single" w:sz="4" w:space="0" w:color="auto"/>
              <w:right w:val="single" w:sz="4" w:space="0" w:color="auto"/>
            </w:tcBorders>
            <w:shd w:val="clear" w:color="auto" w:fill="auto"/>
            <w:noWrap/>
            <w:hideMark/>
          </w:tcPr>
          <w:p w14:paraId="3FDEB49C" w14:textId="77777777" w:rsidR="00E83F66" w:rsidRPr="00772251" w:rsidRDefault="00E83F66" w:rsidP="0048591A">
            <w:pPr>
              <w:spacing w:before="60" w:after="60" w:line="240" w:lineRule="auto"/>
              <w:jc w:val="center"/>
              <w:rPr>
                <w:noProof/>
                <w:sz w:val="20"/>
              </w:rPr>
            </w:pPr>
            <w:r>
              <w:rPr>
                <w:noProof/>
                <w:sz w:val="20"/>
              </w:rPr>
              <w:t>291533</w:t>
            </w:r>
          </w:p>
        </w:tc>
        <w:tc>
          <w:tcPr>
            <w:tcW w:w="9923" w:type="dxa"/>
            <w:tcBorders>
              <w:top w:val="nil"/>
              <w:left w:val="nil"/>
              <w:bottom w:val="single" w:sz="4" w:space="0" w:color="auto"/>
              <w:right w:val="single" w:sz="4" w:space="0" w:color="auto"/>
            </w:tcBorders>
            <w:shd w:val="clear" w:color="auto" w:fill="auto"/>
            <w:noWrap/>
            <w:hideMark/>
          </w:tcPr>
          <w:p w14:paraId="5DC39D29" w14:textId="54FD0B39" w:rsidR="00E83F66" w:rsidRPr="00772251" w:rsidRDefault="00E83F66" w:rsidP="007057C0">
            <w:pPr>
              <w:spacing w:before="60" w:after="60" w:line="240" w:lineRule="auto"/>
              <w:rPr>
                <w:noProof/>
                <w:sz w:val="20"/>
              </w:rPr>
            </w:pPr>
            <w:r>
              <w:rPr>
                <w:noProof/>
                <w:sz w:val="20"/>
              </w:rPr>
              <w:t>-- n-Butylacetat</w:t>
            </w:r>
          </w:p>
        </w:tc>
        <w:tc>
          <w:tcPr>
            <w:tcW w:w="1134" w:type="dxa"/>
            <w:tcBorders>
              <w:top w:val="nil"/>
              <w:left w:val="nil"/>
              <w:bottom w:val="single" w:sz="4" w:space="0" w:color="auto"/>
              <w:right w:val="single" w:sz="4" w:space="0" w:color="auto"/>
            </w:tcBorders>
            <w:shd w:val="clear" w:color="auto" w:fill="auto"/>
            <w:noWrap/>
            <w:vAlign w:val="center"/>
            <w:hideMark/>
          </w:tcPr>
          <w:p w14:paraId="34711B9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3C46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F9A7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604828" w14:textId="77777777" w:rsidR="00E83F66" w:rsidRPr="00772251" w:rsidRDefault="00E83F66" w:rsidP="0048591A">
            <w:pPr>
              <w:spacing w:before="60" w:after="60" w:line="240" w:lineRule="auto"/>
              <w:jc w:val="center"/>
              <w:rPr>
                <w:noProof/>
                <w:sz w:val="20"/>
              </w:rPr>
            </w:pPr>
            <w:r>
              <w:rPr>
                <w:noProof/>
                <w:sz w:val="20"/>
              </w:rPr>
              <w:t>29153600</w:t>
            </w:r>
          </w:p>
        </w:tc>
        <w:tc>
          <w:tcPr>
            <w:tcW w:w="1086" w:type="dxa"/>
            <w:tcBorders>
              <w:top w:val="nil"/>
              <w:left w:val="nil"/>
              <w:bottom w:val="single" w:sz="4" w:space="0" w:color="auto"/>
              <w:right w:val="single" w:sz="4" w:space="0" w:color="auto"/>
            </w:tcBorders>
            <w:shd w:val="clear" w:color="auto" w:fill="auto"/>
            <w:noWrap/>
            <w:hideMark/>
          </w:tcPr>
          <w:p w14:paraId="3CBCF3B5" w14:textId="77777777" w:rsidR="00E83F66" w:rsidRPr="00772251" w:rsidRDefault="00E83F66" w:rsidP="0048591A">
            <w:pPr>
              <w:spacing w:before="60" w:after="60" w:line="240" w:lineRule="auto"/>
              <w:jc w:val="center"/>
              <w:rPr>
                <w:noProof/>
                <w:sz w:val="20"/>
              </w:rPr>
            </w:pPr>
            <w:r>
              <w:rPr>
                <w:noProof/>
                <w:sz w:val="20"/>
              </w:rPr>
              <w:t>291536</w:t>
            </w:r>
          </w:p>
        </w:tc>
        <w:tc>
          <w:tcPr>
            <w:tcW w:w="9923" w:type="dxa"/>
            <w:tcBorders>
              <w:top w:val="nil"/>
              <w:left w:val="nil"/>
              <w:bottom w:val="single" w:sz="4" w:space="0" w:color="auto"/>
              <w:right w:val="single" w:sz="4" w:space="0" w:color="auto"/>
            </w:tcBorders>
            <w:shd w:val="clear" w:color="auto" w:fill="auto"/>
            <w:noWrap/>
            <w:hideMark/>
          </w:tcPr>
          <w:p w14:paraId="37DE440A" w14:textId="77777777" w:rsidR="00E83F66" w:rsidRPr="00772251" w:rsidRDefault="00E83F66" w:rsidP="0048591A">
            <w:pPr>
              <w:spacing w:before="60" w:after="60" w:line="240" w:lineRule="auto"/>
              <w:rPr>
                <w:noProof/>
                <w:sz w:val="20"/>
              </w:rPr>
            </w:pPr>
            <w:r>
              <w:rPr>
                <w:noProof/>
                <w:sz w:val="20"/>
              </w:rPr>
              <w:t>-- Dinoseb (ISO) acetat</w:t>
            </w:r>
          </w:p>
        </w:tc>
        <w:tc>
          <w:tcPr>
            <w:tcW w:w="1134" w:type="dxa"/>
            <w:tcBorders>
              <w:top w:val="nil"/>
              <w:left w:val="nil"/>
              <w:bottom w:val="single" w:sz="4" w:space="0" w:color="auto"/>
              <w:right w:val="single" w:sz="4" w:space="0" w:color="auto"/>
            </w:tcBorders>
            <w:shd w:val="clear" w:color="auto" w:fill="auto"/>
            <w:noWrap/>
            <w:vAlign w:val="center"/>
            <w:hideMark/>
          </w:tcPr>
          <w:p w14:paraId="64E512F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1483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04F3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AAE5C3" w14:textId="77777777" w:rsidR="00E83F66" w:rsidRPr="00772251" w:rsidRDefault="00E83F66" w:rsidP="0048591A">
            <w:pPr>
              <w:spacing w:before="60" w:after="60" w:line="240" w:lineRule="auto"/>
              <w:jc w:val="center"/>
              <w:rPr>
                <w:noProof/>
                <w:sz w:val="20"/>
              </w:rPr>
            </w:pPr>
            <w:r>
              <w:rPr>
                <w:noProof/>
                <w:sz w:val="20"/>
              </w:rPr>
              <w:t>29153900</w:t>
            </w:r>
          </w:p>
        </w:tc>
        <w:tc>
          <w:tcPr>
            <w:tcW w:w="1086" w:type="dxa"/>
            <w:tcBorders>
              <w:top w:val="nil"/>
              <w:left w:val="nil"/>
              <w:bottom w:val="single" w:sz="4" w:space="0" w:color="auto"/>
              <w:right w:val="single" w:sz="4" w:space="0" w:color="auto"/>
            </w:tcBorders>
            <w:shd w:val="clear" w:color="auto" w:fill="auto"/>
            <w:noWrap/>
            <w:hideMark/>
          </w:tcPr>
          <w:p w14:paraId="4F3D676B" w14:textId="77777777" w:rsidR="00E83F66" w:rsidRPr="00772251" w:rsidRDefault="00E83F66" w:rsidP="0048591A">
            <w:pPr>
              <w:spacing w:before="60" w:after="60" w:line="240" w:lineRule="auto"/>
              <w:jc w:val="center"/>
              <w:rPr>
                <w:noProof/>
                <w:sz w:val="20"/>
              </w:rPr>
            </w:pPr>
            <w:r>
              <w:rPr>
                <w:noProof/>
                <w:sz w:val="20"/>
              </w:rPr>
              <w:t>291539</w:t>
            </w:r>
          </w:p>
        </w:tc>
        <w:tc>
          <w:tcPr>
            <w:tcW w:w="9923" w:type="dxa"/>
            <w:tcBorders>
              <w:top w:val="nil"/>
              <w:left w:val="nil"/>
              <w:bottom w:val="single" w:sz="4" w:space="0" w:color="auto"/>
              <w:right w:val="single" w:sz="4" w:space="0" w:color="auto"/>
            </w:tcBorders>
            <w:shd w:val="clear" w:color="auto" w:fill="auto"/>
            <w:noWrap/>
            <w:hideMark/>
          </w:tcPr>
          <w:p w14:paraId="01B55E33"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25EB74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DAEEB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232D4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0887C2" w14:textId="77777777" w:rsidR="00E83F66" w:rsidRPr="00772251" w:rsidRDefault="00E83F66" w:rsidP="0048591A">
            <w:pPr>
              <w:spacing w:before="60" w:after="60" w:line="240" w:lineRule="auto"/>
              <w:jc w:val="center"/>
              <w:rPr>
                <w:noProof/>
                <w:sz w:val="20"/>
              </w:rPr>
            </w:pPr>
            <w:r>
              <w:rPr>
                <w:noProof/>
                <w:sz w:val="20"/>
              </w:rPr>
              <w:t>29154000</w:t>
            </w:r>
          </w:p>
        </w:tc>
        <w:tc>
          <w:tcPr>
            <w:tcW w:w="1086" w:type="dxa"/>
            <w:tcBorders>
              <w:top w:val="nil"/>
              <w:left w:val="nil"/>
              <w:bottom w:val="single" w:sz="4" w:space="0" w:color="auto"/>
              <w:right w:val="single" w:sz="4" w:space="0" w:color="auto"/>
            </w:tcBorders>
            <w:shd w:val="clear" w:color="auto" w:fill="auto"/>
            <w:noWrap/>
            <w:hideMark/>
          </w:tcPr>
          <w:p w14:paraId="154D0A80" w14:textId="77777777" w:rsidR="00E83F66" w:rsidRPr="00772251" w:rsidRDefault="00E83F66" w:rsidP="0048591A">
            <w:pPr>
              <w:spacing w:before="60" w:after="60" w:line="240" w:lineRule="auto"/>
              <w:jc w:val="center"/>
              <w:rPr>
                <w:noProof/>
                <w:sz w:val="20"/>
              </w:rPr>
            </w:pPr>
            <w:r>
              <w:rPr>
                <w:noProof/>
                <w:sz w:val="20"/>
              </w:rPr>
              <w:t>291540</w:t>
            </w:r>
          </w:p>
        </w:tc>
        <w:tc>
          <w:tcPr>
            <w:tcW w:w="9923" w:type="dxa"/>
            <w:tcBorders>
              <w:top w:val="nil"/>
              <w:left w:val="nil"/>
              <w:bottom w:val="single" w:sz="4" w:space="0" w:color="auto"/>
              <w:right w:val="single" w:sz="4" w:space="0" w:color="auto"/>
            </w:tcBorders>
            <w:shd w:val="clear" w:color="auto" w:fill="auto"/>
            <w:noWrap/>
            <w:hideMark/>
          </w:tcPr>
          <w:p w14:paraId="47988EFD" w14:textId="2B72738C" w:rsidR="00E83F66" w:rsidRPr="00772251" w:rsidRDefault="00E83F66" w:rsidP="007057C0">
            <w:pPr>
              <w:spacing w:before="60" w:after="60" w:line="240" w:lineRule="auto"/>
              <w:rPr>
                <w:noProof/>
                <w:sz w:val="20"/>
              </w:rPr>
            </w:pPr>
            <w:r>
              <w:rPr>
                <w:noProof/>
                <w:sz w:val="20"/>
              </w:rPr>
              <w:t>- Mono-, di- og trikloreddikesyrer samt salte og estere deraf</w:t>
            </w:r>
          </w:p>
        </w:tc>
        <w:tc>
          <w:tcPr>
            <w:tcW w:w="1134" w:type="dxa"/>
            <w:tcBorders>
              <w:top w:val="nil"/>
              <w:left w:val="nil"/>
              <w:bottom w:val="single" w:sz="4" w:space="0" w:color="auto"/>
              <w:right w:val="single" w:sz="4" w:space="0" w:color="auto"/>
            </w:tcBorders>
            <w:shd w:val="clear" w:color="auto" w:fill="auto"/>
            <w:noWrap/>
            <w:vAlign w:val="center"/>
            <w:hideMark/>
          </w:tcPr>
          <w:p w14:paraId="42B26C7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F88C1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679F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8D4F0B" w14:textId="77777777" w:rsidR="00E83F66" w:rsidRPr="00772251" w:rsidRDefault="00E83F66" w:rsidP="0048591A">
            <w:pPr>
              <w:spacing w:before="60" w:after="60" w:line="240" w:lineRule="auto"/>
              <w:jc w:val="center"/>
              <w:rPr>
                <w:noProof/>
                <w:sz w:val="20"/>
              </w:rPr>
            </w:pPr>
            <w:r>
              <w:rPr>
                <w:noProof/>
                <w:sz w:val="20"/>
              </w:rPr>
              <w:t>29155000</w:t>
            </w:r>
          </w:p>
        </w:tc>
        <w:tc>
          <w:tcPr>
            <w:tcW w:w="1086" w:type="dxa"/>
            <w:tcBorders>
              <w:top w:val="nil"/>
              <w:left w:val="nil"/>
              <w:bottom w:val="single" w:sz="4" w:space="0" w:color="auto"/>
              <w:right w:val="single" w:sz="4" w:space="0" w:color="auto"/>
            </w:tcBorders>
            <w:shd w:val="clear" w:color="auto" w:fill="auto"/>
            <w:noWrap/>
            <w:hideMark/>
          </w:tcPr>
          <w:p w14:paraId="671E26B2" w14:textId="77777777" w:rsidR="00E83F66" w:rsidRPr="00772251" w:rsidRDefault="00E83F66" w:rsidP="0048591A">
            <w:pPr>
              <w:spacing w:before="60" w:after="60" w:line="240" w:lineRule="auto"/>
              <w:jc w:val="center"/>
              <w:rPr>
                <w:noProof/>
                <w:sz w:val="20"/>
              </w:rPr>
            </w:pPr>
            <w:r>
              <w:rPr>
                <w:noProof/>
                <w:sz w:val="20"/>
              </w:rPr>
              <w:t>291550</w:t>
            </w:r>
          </w:p>
        </w:tc>
        <w:tc>
          <w:tcPr>
            <w:tcW w:w="9923" w:type="dxa"/>
            <w:tcBorders>
              <w:top w:val="nil"/>
              <w:left w:val="nil"/>
              <w:bottom w:val="single" w:sz="4" w:space="0" w:color="auto"/>
              <w:right w:val="single" w:sz="4" w:space="0" w:color="auto"/>
            </w:tcBorders>
            <w:shd w:val="clear" w:color="auto" w:fill="auto"/>
            <w:noWrap/>
            <w:hideMark/>
          </w:tcPr>
          <w:p w14:paraId="0ABF625E" w14:textId="77777777" w:rsidR="00E83F66" w:rsidRPr="00772251" w:rsidRDefault="00E83F66" w:rsidP="0048591A">
            <w:pPr>
              <w:spacing w:before="60" w:after="60" w:line="240" w:lineRule="auto"/>
              <w:rPr>
                <w:noProof/>
                <w:sz w:val="20"/>
              </w:rPr>
            </w:pPr>
            <w:r>
              <w:rPr>
                <w:noProof/>
                <w:sz w:val="20"/>
              </w:rPr>
              <w:t>- Propionsyre samt salte og estere deraf</w:t>
            </w:r>
          </w:p>
        </w:tc>
        <w:tc>
          <w:tcPr>
            <w:tcW w:w="1134" w:type="dxa"/>
            <w:tcBorders>
              <w:top w:val="nil"/>
              <w:left w:val="nil"/>
              <w:bottom w:val="single" w:sz="4" w:space="0" w:color="auto"/>
              <w:right w:val="single" w:sz="4" w:space="0" w:color="auto"/>
            </w:tcBorders>
            <w:shd w:val="clear" w:color="auto" w:fill="auto"/>
            <w:noWrap/>
            <w:vAlign w:val="center"/>
            <w:hideMark/>
          </w:tcPr>
          <w:p w14:paraId="6B2D72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92A8E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0274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699606" w14:textId="77777777" w:rsidR="00E83F66" w:rsidRPr="00772251" w:rsidRDefault="00E83F66" w:rsidP="0048591A">
            <w:pPr>
              <w:spacing w:before="60" w:after="60" w:line="240" w:lineRule="auto"/>
              <w:jc w:val="center"/>
              <w:rPr>
                <w:noProof/>
                <w:sz w:val="20"/>
              </w:rPr>
            </w:pPr>
            <w:r>
              <w:rPr>
                <w:noProof/>
                <w:sz w:val="20"/>
              </w:rPr>
              <w:t>29156000</w:t>
            </w:r>
          </w:p>
        </w:tc>
        <w:tc>
          <w:tcPr>
            <w:tcW w:w="1086" w:type="dxa"/>
            <w:tcBorders>
              <w:top w:val="nil"/>
              <w:left w:val="nil"/>
              <w:bottom w:val="single" w:sz="4" w:space="0" w:color="auto"/>
              <w:right w:val="single" w:sz="4" w:space="0" w:color="auto"/>
            </w:tcBorders>
            <w:shd w:val="clear" w:color="auto" w:fill="auto"/>
            <w:noWrap/>
            <w:hideMark/>
          </w:tcPr>
          <w:p w14:paraId="31AD19E8" w14:textId="77777777" w:rsidR="00E83F66" w:rsidRPr="00772251" w:rsidRDefault="00E83F66" w:rsidP="0048591A">
            <w:pPr>
              <w:spacing w:before="60" w:after="60" w:line="240" w:lineRule="auto"/>
              <w:jc w:val="center"/>
              <w:rPr>
                <w:noProof/>
                <w:sz w:val="20"/>
              </w:rPr>
            </w:pPr>
            <w:r>
              <w:rPr>
                <w:noProof/>
                <w:sz w:val="20"/>
              </w:rPr>
              <w:t>291560</w:t>
            </w:r>
          </w:p>
        </w:tc>
        <w:tc>
          <w:tcPr>
            <w:tcW w:w="9923" w:type="dxa"/>
            <w:tcBorders>
              <w:top w:val="nil"/>
              <w:left w:val="nil"/>
              <w:bottom w:val="single" w:sz="4" w:space="0" w:color="auto"/>
              <w:right w:val="single" w:sz="4" w:space="0" w:color="auto"/>
            </w:tcBorders>
            <w:shd w:val="clear" w:color="auto" w:fill="auto"/>
            <w:noWrap/>
            <w:hideMark/>
          </w:tcPr>
          <w:p w14:paraId="58C795D2" w14:textId="77777777" w:rsidR="00E83F66" w:rsidRPr="00772251" w:rsidRDefault="00E83F66" w:rsidP="0048591A">
            <w:pPr>
              <w:spacing w:before="60" w:after="60" w:line="240" w:lineRule="auto"/>
              <w:rPr>
                <w:noProof/>
                <w:sz w:val="20"/>
              </w:rPr>
            </w:pPr>
            <w:r>
              <w:rPr>
                <w:noProof/>
                <w:sz w:val="20"/>
              </w:rPr>
              <w:t>- Butansyrer og pentansyrer samt salte og estere deraf</w:t>
            </w:r>
          </w:p>
        </w:tc>
        <w:tc>
          <w:tcPr>
            <w:tcW w:w="1134" w:type="dxa"/>
            <w:tcBorders>
              <w:top w:val="nil"/>
              <w:left w:val="nil"/>
              <w:bottom w:val="single" w:sz="4" w:space="0" w:color="auto"/>
              <w:right w:val="single" w:sz="4" w:space="0" w:color="auto"/>
            </w:tcBorders>
            <w:shd w:val="clear" w:color="auto" w:fill="auto"/>
            <w:noWrap/>
            <w:vAlign w:val="center"/>
            <w:hideMark/>
          </w:tcPr>
          <w:p w14:paraId="7BCB907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7357F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04653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2BD279" w14:textId="77777777" w:rsidR="00E83F66" w:rsidRPr="00772251" w:rsidRDefault="00E83F66" w:rsidP="0048591A">
            <w:pPr>
              <w:spacing w:before="60" w:after="60" w:line="240" w:lineRule="auto"/>
              <w:jc w:val="center"/>
              <w:rPr>
                <w:noProof/>
                <w:sz w:val="20"/>
              </w:rPr>
            </w:pPr>
            <w:r>
              <w:rPr>
                <w:noProof/>
                <w:sz w:val="20"/>
              </w:rPr>
              <w:t>29157000</w:t>
            </w:r>
          </w:p>
        </w:tc>
        <w:tc>
          <w:tcPr>
            <w:tcW w:w="1086" w:type="dxa"/>
            <w:tcBorders>
              <w:top w:val="nil"/>
              <w:left w:val="nil"/>
              <w:bottom w:val="single" w:sz="4" w:space="0" w:color="auto"/>
              <w:right w:val="single" w:sz="4" w:space="0" w:color="auto"/>
            </w:tcBorders>
            <w:shd w:val="clear" w:color="auto" w:fill="auto"/>
            <w:noWrap/>
            <w:hideMark/>
          </w:tcPr>
          <w:p w14:paraId="1C363012" w14:textId="77777777" w:rsidR="00E83F66" w:rsidRPr="00772251" w:rsidRDefault="00E83F66" w:rsidP="0048591A">
            <w:pPr>
              <w:spacing w:before="60" w:after="60" w:line="240" w:lineRule="auto"/>
              <w:jc w:val="center"/>
              <w:rPr>
                <w:noProof/>
                <w:sz w:val="20"/>
              </w:rPr>
            </w:pPr>
            <w:r>
              <w:rPr>
                <w:noProof/>
                <w:sz w:val="20"/>
              </w:rPr>
              <w:t>291570</w:t>
            </w:r>
          </w:p>
        </w:tc>
        <w:tc>
          <w:tcPr>
            <w:tcW w:w="9923" w:type="dxa"/>
            <w:tcBorders>
              <w:top w:val="nil"/>
              <w:left w:val="nil"/>
              <w:bottom w:val="single" w:sz="4" w:space="0" w:color="auto"/>
              <w:right w:val="single" w:sz="4" w:space="0" w:color="auto"/>
            </w:tcBorders>
            <w:shd w:val="clear" w:color="auto" w:fill="auto"/>
            <w:noWrap/>
            <w:hideMark/>
          </w:tcPr>
          <w:p w14:paraId="65DEDA49" w14:textId="77777777" w:rsidR="00E83F66" w:rsidRPr="00772251" w:rsidRDefault="00E83F66" w:rsidP="0048591A">
            <w:pPr>
              <w:spacing w:before="60" w:after="60" w:line="240" w:lineRule="auto"/>
              <w:rPr>
                <w:noProof/>
                <w:sz w:val="20"/>
              </w:rPr>
            </w:pPr>
            <w:r>
              <w:rPr>
                <w:noProof/>
                <w:sz w:val="20"/>
              </w:rPr>
              <w:t>- Palmitinsyre og stearinsyre samt salte og estere deraf</w:t>
            </w:r>
          </w:p>
        </w:tc>
        <w:tc>
          <w:tcPr>
            <w:tcW w:w="1134" w:type="dxa"/>
            <w:tcBorders>
              <w:top w:val="nil"/>
              <w:left w:val="nil"/>
              <w:bottom w:val="single" w:sz="4" w:space="0" w:color="auto"/>
              <w:right w:val="single" w:sz="4" w:space="0" w:color="auto"/>
            </w:tcBorders>
            <w:shd w:val="clear" w:color="auto" w:fill="auto"/>
            <w:noWrap/>
            <w:vAlign w:val="center"/>
            <w:hideMark/>
          </w:tcPr>
          <w:p w14:paraId="316901C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751DC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AB6F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AC9800" w14:textId="77777777" w:rsidR="00E83F66" w:rsidRPr="00772251" w:rsidRDefault="00E83F66" w:rsidP="0048591A">
            <w:pPr>
              <w:spacing w:before="60" w:after="60" w:line="240" w:lineRule="auto"/>
              <w:jc w:val="center"/>
              <w:rPr>
                <w:noProof/>
                <w:sz w:val="20"/>
              </w:rPr>
            </w:pPr>
            <w:r>
              <w:rPr>
                <w:noProof/>
                <w:sz w:val="20"/>
              </w:rPr>
              <w:t>29159000</w:t>
            </w:r>
          </w:p>
        </w:tc>
        <w:tc>
          <w:tcPr>
            <w:tcW w:w="1086" w:type="dxa"/>
            <w:tcBorders>
              <w:top w:val="nil"/>
              <w:left w:val="nil"/>
              <w:bottom w:val="single" w:sz="4" w:space="0" w:color="auto"/>
              <w:right w:val="single" w:sz="4" w:space="0" w:color="auto"/>
            </w:tcBorders>
            <w:shd w:val="clear" w:color="auto" w:fill="auto"/>
            <w:noWrap/>
            <w:hideMark/>
          </w:tcPr>
          <w:p w14:paraId="6B4FEC5F" w14:textId="77777777" w:rsidR="00E83F66" w:rsidRPr="00772251" w:rsidRDefault="00E83F66" w:rsidP="0048591A">
            <w:pPr>
              <w:spacing w:before="60" w:after="60" w:line="240" w:lineRule="auto"/>
              <w:jc w:val="center"/>
              <w:rPr>
                <w:noProof/>
                <w:sz w:val="20"/>
              </w:rPr>
            </w:pPr>
            <w:r>
              <w:rPr>
                <w:noProof/>
                <w:sz w:val="20"/>
              </w:rPr>
              <w:t>291590</w:t>
            </w:r>
          </w:p>
        </w:tc>
        <w:tc>
          <w:tcPr>
            <w:tcW w:w="9923" w:type="dxa"/>
            <w:tcBorders>
              <w:top w:val="nil"/>
              <w:left w:val="nil"/>
              <w:bottom w:val="single" w:sz="4" w:space="0" w:color="auto"/>
              <w:right w:val="single" w:sz="4" w:space="0" w:color="auto"/>
            </w:tcBorders>
            <w:shd w:val="clear" w:color="auto" w:fill="auto"/>
            <w:noWrap/>
            <w:hideMark/>
          </w:tcPr>
          <w:p w14:paraId="742BF770"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55C078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DBA73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D7BC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DCBA20" w14:textId="77777777" w:rsidR="00E83F66" w:rsidRPr="00772251" w:rsidRDefault="00E83F66" w:rsidP="0048591A">
            <w:pPr>
              <w:spacing w:before="60" w:after="60" w:line="240" w:lineRule="auto"/>
              <w:jc w:val="center"/>
              <w:rPr>
                <w:noProof/>
                <w:sz w:val="20"/>
              </w:rPr>
            </w:pPr>
            <w:r>
              <w:rPr>
                <w:noProof/>
                <w:sz w:val="20"/>
              </w:rPr>
              <w:t>29161100</w:t>
            </w:r>
          </w:p>
        </w:tc>
        <w:tc>
          <w:tcPr>
            <w:tcW w:w="1086" w:type="dxa"/>
            <w:tcBorders>
              <w:top w:val="nil"/>
              <w:left w:val="nil"/>
              <w:bottom w:val="single" w:sz="4" w:space="0" w:color="auto"/>
              <w:right w:val="single" w:sz="4" w:space="0" w:color="auto"/>
            </w:tcBorders>
            <w:shd w:val="clear" w:color="auto" w:fill="auto"/>
            <w:noWrap/>
            <w:hideMark/>
          </w:tcPr>
          <w:p w14:paraId="79DD27F3" w14:textId="77777777" w:rsidR="00E83F66" w:rsidRPr="00772251" w:rsidRDefault="00E83F66" w:rsidP="0048591A">
            <w:pPr>
              <w:spacing w:before="60" w:after="60" w:line="240" w:lineRule="auto"/>
              <w:jc w:val="center"/>
              <w:rPr>
                <w:noProof/>
                <w:sz w:val="20"/>
              </w:rPr>
            </w:pPr>
            <w:r>
              <w:rPr>
                <w:noProof/>
                <w:sz w:val="20"/>
              </w:rPr>
              <w:t>291611</w:t>
            </w:r>
          </w:p>
        </w:tc>
        <w:tc>
          <w:tcPr>
            <w:tcW w:w="9923" w:type="dxa"/>
            <w:tcBorders>
              <w:top w:val="nil"/>
              <w:left w:val="nil"/>
              <w:bottom w:val="single" w:sz="4" w:space="0" w:color="auto"/>
              <w:right w:val="single" w:sz="4" w:space="0" w:color="auto"/>
            </w:tcBorders>
            <w:shd w:val="clear" w:color="auto" w:fill="auto"/>
            <w:noWrap/>
            <w:hideMark/>
          </w:tcPr>
          <w:p w14:paraId="34529CAC" w14:textId="77777777" w:rsidR="00E83F66" w:rsidRPr="00772251" w:rsidRDefault="00E83F66" w:rsidP="0048591A">
            <w:pPr>
              <w:spacing w:before="60" w:after="60" w:line="240" w:lineRule="auto"/>
              <w:rPr>
                <w:noProof/>
                <w:sz w:val="20"/>
              </w:rPr>
            </w:pPr>
            <w:r>
              <w:rPr>
                <w:noProof/>
                <w:sz w:val="20"/>
              </w:rPr>
              <w:t>-- Akrylsyre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6051550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374ED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14A0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61E8BF" w14:textId="77777777" w:rsidR="00E83F66" w:rsidRPr="00772251" w:rsidRDefault="00E83F66" w:rsidP="0048591A">
            <w:pPr>
              <w:spacing w:before="60" w:after="60" w:line="240" w:lineRule="auto"/>
              <w:jc w:val="center"/>
              <w:rPr>
                <w:noProof/>
                <w:sz w:val="20"/>
              </w:rPr>
            </w:pPr>
            <w:r>
              <w:rPr>
                <w:noProof/>
                <w:sz w:val="20"/>
              </w:rPr>
              <w:t>29161200</w:t>
            </w:r>
          </w:p>
        </w:tc>
        <w:tc>
          <w:tcPr>
            <w:tcW w:w="1086" w:type="dxa"/>
            <w:tcBorders>
              <w:top w:val="nil"/>
              <w:left w:val="nil"/>
              <w:bottom w:val="single" w:sz="4" w:space="0" w:color="auto"/>
              <w:right w:val="single" w:sz="4" w:space="0" w:color="auto"/>
            </w:tcBorders>
            <w:shd w:val="clear" w:color="auto" w:fill="auto"/>
            <w:noWrap/>
            <w:hideMark/>
          </w:tcPr>
          <w:p w14:paraId="752A9A43" w14:textId="77777777" w:rsidR="00E83F66" w:rsidRPr="00772251" w:rsidRDefault="00E83F66" w:rsidP="0048591A">
            <w:pPr>
              <w:spacing w:before="60" w:after="60" w:line="240" w:lineRule="auto"/>
              <w:jc w:val="center"/>
              <w:rPr>
                <w:noProof/>
                <w:sz w:val="20"/>
              </w:rPr>
            </w:pPr>
            <w:r>
              <w:rPr>
                <w:noProof/>
                <w:sz w:val="20"/>
              </w:rPr>
              <w:t>291612</w:t>
            </w:r>
          </w:p>
        </w:tc>
        <w:tc>
          <w:tcPr>
            <w:tcW w:w="9923" w:type="dxa"/>
            <w:tcBorders>
              <w:top w:val="nil"/>
              <w:left w:val="nil"/>
              <w:bottom w:val="single" w:sz="4" w:space="0" w:color="auto"/>
              <w:right w:val="single" w:sz="4" w:space="0" w:color="auto"/>
            </w:tcBorders>
            <w:shd w:val="clear" w:color="auto" w:fill="auto"/>
            <w:noWrap/>
            <w:hideMark/>
          </w:tcPr>
          <w:p w14:paraId="7E6CE2FD" w14:textId="77777777" w:rsidR="00E83F66" w:rsidRPr="00772251" w:rsidRDefault="00E83F66" w:rsidP="0048591A">
            <w:pPr>
              <w:spacing w:before="60" w:after="60" w:line="240" w:lineRule="auto"/>
              <w:rPr>
                <w:noProof/>
                <w:sz w:val="20"/>
              </w:rPr>
            </w:pPr>
            <w:r>
              <w:rPr>
                <w:noProof/>
                <w:sz w:val="20"/>
              </w:rPr>
              <w:t>-- Estere af akrylsyre</w:t>
            </w:r>
          </w:p>
        </w:tc>
        <w:tc>
          <w:tcPr>
            <w:tcW w:w="1134" w:type="dxa"/>
            <w:tcBorders>
              <w:top w:val="nil"/>
              <w:left w:val="nil"/>
              <w:bottom w:val="single" w:sz="4" w:space="0" w:color="auto"/>
              <w:right w:val="single" w:sz="4" w:space="0" w:color="auto"/>
            </w:tcBorders>
            <w:shd w:val="clear" w:color="auto" w:fill="auto"/>
            <w:noWrap/>
            <w:vAlign w:val="center"/>
            <w:hideMark/>
          </w:tcPr>
          <w:p w14:paraId="324CFE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C928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8346F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6A92A6" w14:textId="77777777" w:rsidR="00E83F66" w:rsidRPr="00772251" w:rsidRDefault="00E83F66" w:rsidP="0048591A">
            <w:pPr>
              <w:spacing w:before="60" w:after="60" w:line="240" w:lineRule="auto"/>
              <w:jc w:val="center"/>
              <w:rPr>
                <w:noProof/>
                <w:sz w:val="20"/>
              </w:rPr>
            </w:pPr>
            <w:r>
              <w:rPr>
                <w:noProof/>
                <w:sz w:val="20"/>
              </w:rPr>
              <w:t>29161300</w:t>
            </w:r>
          </w:p>
        </w:tc>
        <w:tc>
          <w:tcPr>
            <w:tcW w:w="1086" w:type="dxa"/>
            <w:tcBorders>
              <w:top w:val="nil"/>
              <w:left w:val="nil"/>
              <w:bottom w:val="single" w:sz="4" w:space="0" w:color="auto"/>
              <w:right w:val="single" w:sz="4" w:space="0" w:color="auto"/>
            </w:tcBorders>
            <w:shd w:val="clear" w:color="auto" w:fill="auto"/>
            <w:noWrap/>
            <w:hideMark/>
          </w:tcPr>
          <w:p w14:paraId="0388B589" w14:textId="77777777" w:rsidR="00E83F66" w:rsidRPr="00772251" w:rsidRDefault="00E83F66" w:rsidP="0048591A">
            <w:pPr>
              <w:spacing w:before="60" w:after="60" w:line="240" w:lineRule="auto"/>
              <w:jc w:val="center"/>
              <w:rPr>
                <w:noProof/>
                <w:sz w:val="20"/>
              </w:rPr>
            </w:pPr>
            <w:r>
              <w:rPr>
                <w:noProof/>
                <w:sz w:val="20"/>
              </w:rPr>
              <w:t>291613</w:t>
            </w:r>
          </w:p>
        </w:tc>
        <w:tc>
          <w:tcPr>
            <w:tcW w:w="9923" w:type="dxa"/>
            <w:tcBorders>
              <w:top w:val="nil"/>
              <w:left w:val="nil"/>
              <w:bottom w:val="single" w:sz="4" w:space="0" w:color="auto"/>
              <w:right w:val="single" w:sz="4" w:space="0" w:color="auto"/>
            </w:tcBorders>
            <w:shd w:val="clear" w:color="auto" w:fill="auto"/>
            <w:noWrap/>
            <w:hideMark/>
          </w:tcPr>
          <w:p w14:paraId="2EA90A55" w14:textId="77777777" w:rsidR="00E83F66" w:rsidRPr="00772251" w:rsidRDefault="00E83F66" w:rsidP="0048591A">
            <w:pPr>
              <w:spacing w:before="60" w:after="60" w:line="240" w:lineRule="auto"/>
              <w:rPr>
                <w:noProof/>
                <w:sz w:val="20"/>
              </w:rPr>
            </w:pPr>
            <w:r>
              <w:rPr>
                <w:noProof/>
                <w:sz w:val="20"/>
              </w:rPr>
              <w:t>-- Methakrylsyre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25FE363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73E0C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C610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45C081" w14:textId="77777777" w:rsidR="00E83F66" w:rsidRPr="00772251" w:rsidRDefault="00E83F66" w:rsidP="0048591A">
            <w:pPr>
              <w:spacing w:before="60" w:after="60" w:line="240" w:lineRule="auto"/>
              <w:jc w:val="center"/>
              <w:rPr>
                <w:noProof/>
                <w:sz w:val="20"/>
              </w:rPr>
            </w:pPr>
            <w:r>
              <w:rPr>
                <w:noProof/>
                <w:sz w:val="20"/>
              </w:rPr>
              <w:t>29161400</w:t>
            </w:r>
          </w:p>
        </w:tc>
        <w:tc>
          <w:tcPr>
            <w:tcW w:w="1086" w:type="dxa"/>
            <w:tcBorders>
              <w:top w:val="nil"/>
              <w:left w:val="nil"/>
              <w:bottom w:val="single" w:sz="4" w:space="0" w:color="auto"/>
              <w:right w:val="single" w:sz="4" w:space="0" w:color="auto"/>
            </w:tcBorders>
            <w:shd w:val="clear" w:color="auto" w:fill="auto"/>
            <w:noWrap/>
            <w:hideMark/>
          </w:tcPr>
          <w:p w14:paraId="45F6E1BD" w14:textId="77777777" w:rsidR="00E83F66" w:rsidRPr="00772251" w:rsidRDefault="00E83F66" w:rsidP="0048591A">
            <w:pPr>
              <w:spacing w:before="60" w:after="60" w:line="240" w:lineRule="auto"/>
              <w:jc w:val="center"/>
              <w:rPr>
                <w:noProof/>
                <w:sz w:val="20"/>
              </w:rPr>
            </w:pPr>
            <w:r>
              <w:rPr>
                <w:noProof/>
                <w:sz w:val="20"/>
              </w:rPr>
              <w:t>291614</w:t>
            </w:r>
          </w:p>
        </w:tc>
        <w:tc>
          <w:tcPr>
            <w:tcW w:w="9923" w:type="dxa"/>
            <w:tcBorders>
              <w:top w:val="nil"/>
              <w:left w:val="nil"/>
              <w:bottom w:val="single" w:sz="4" w:space="0" w:color="auto"/>
              <w:right w:val="single" w:sz="4" w:space="0" w:color="auto"/>
            </w:tcBorders>
            <w:shd w:val="clear" w:color="auto" w:fill="auto"/>
            <w:noWrap/>
            <w:hideMark/>
          </w:tcPr>
          <w:p w14:paraId="2B3EF770" w14:textId="77777777" w:rsidR="00E83F66" w:rsidRPr="00772251" w:rsidRDefault="00E83F66" w:rsidP="0048591A">
            <w:pPr>
              <w:spacing w:before="60" w:after="60" w:line="240" w:lineRule="auto"/>
              <w:rPr>
                <w:noProof/>
                <w:sz w:val="20"/>
              </w:rPr>
            </w:pPr>
            <w:r>
              <w:rPr>
                <w:noProof/>
                <w:sz w:val="20"/>
              </w:rPr>
              <w:t>-- Estere af methakrylsyre</w:t>
            </w:r>
          </w:p>
        </w:tc>
        <w:tc>
          <w:tcPr>
            <w:tcW w:w="1134" w:type="dxa"/>
            <w:tcBorders>
              <w:top w:val="nil"/>
              <w:left w:val="nil"/>
              <w:bottom w:val="single" w:sz="4" w:space="0" w:color="auto"/>
              <w:right w:val="single" w:sz="4" w:space="0" w:color="auto"/>
            </w:tcBorders>
            <w:shd w:val="clear" w:color="auto" w:fill="auto"/>
            <w:noWrap/>
            <w:vAlign w:val="center"/>
            <w:hideMark/>
          </w:tcPr>
          <w:p w14:paraId="29A74D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46520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ACE89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7FEAD4" w14:textId="77777777" w:rsidR="00E83F66" w:rsidRPr="00772251" w:rsidRDefault="00E83F66" w:rsidP="0048591A">
            <w:pPr>
              <w:spacing w:before="60" w:after="60" w:line="240" w:lineRule="auto"/>
              <w:jc w:val="center"/>
              <w:rPr>
                <w:noProof/>
                <w:sz w:val="20"/>
              </w:rPr>
            </w:pPr>
            <w:r>
              <w:rPr>
                <w:noProof/>
                <w:sz w:val="20"/>
              </w:rPr>
              <w:t>29161500</w:t>
            </w:r>
          </w:p>
        </w:tc>
        <w:tc>
          <w:tcPr>
            <w:tcW w:w="1086" w:type="dxa"/>
            <w:tcBorders>
              <w:top w:val="nil"/>
              <w:left w:val="nil"/>
              <w:bottom w:val="single" w:sz="4" w:space="0" w:color="auto"/>
              <w:right w:val="single" w:sz="4" w:space="0" w:color="auto"/>
            </w:tcBorders>
            <w:shd w:val="clear" w:color="auto" w:fill="auto"/>
            <w:noWrap/>
            <w:hideMark/>
          </w:tcPr>
          <w:p w14:paraId="6960BD1A" w14:textId="77777777" w:rsidR="00E83F66" w:rsidRPr="00772251" w:rsidRDefault="00E83F66" w:rsidP="0048591A">
            <w:pPr>
              <w:spacing w:before="60" w:after="60" w:line="240" w:lineRule="auto"/>
              <w:jc w:val="center"/>
              <w:rPr>
                <w:noProof/>
                <w:sz w:val="20"/>
              </w:rPr>
            </w:pPr>
            <w:r>
              <w:rPr>
                <w:noProof/>
                <w:sz w:val="20"/>
              </w:rPr>
              <w:t>291615</w:t>
            </w:r>
          </w:p>
        </w:tc>
        <w:tc>
          <w:tcPr>
            <w:tcW w:w="9923" w:type="dxa"/>
            <w:tcBorders>
              <w:top w:val="nil"/>
              <w:left w:val="nil"/>
              <w:bottom w:val="single" w:sz="4" w:space="0" w:color="auto"/>
              <w:right w:val="single" w:sz="4" w:space="0" w:color="auto"/>
            </w:tcBorders>
            <w:shd w:val="clear" w:color="auto" w:fill="auto"/>
            <w:noWrap/>
            <w:hideMark/>
          </w:tcPr>
          <w:p w14:paraId="3F43727A" w14:textId="77777777" w:rsidR="00E83F66" w:rsidRPr="00772251" w:rsidRDefault="00E83F66" w:rsidP="0048591A">
            <w:pPr>
              <w:spacing w:before="60" w:after="60" w:line="240" w:lineRule="auto"/>
              <w:rPr>
                <w:noProof/>
                <w:sz w:val="20"/>
              </w:rPr>
            </w:pPr>
            <w:r>
              <w:rPr>
                <w:noProof/>
                <w:sz w:val="20"/>
              </w:rPr>
              <w:t>-- Oliesyre, linolsyre og linolensyre samt salte og estere deraf</w:t>
            </w:r>
          </w:p>
        </w:tc>
        <w:tc>
          <w:tcPr>
            <w:tcW w:w="1134" w:type="dxa"/>
            <w:tcBorders>
              <w:top w:val="nil"/>
              <w:left w:val="nil"/>
              <w:bottom w:val="single" w:sz="4" w:space="0" w:color="auto"/>
              <w:right w:val="single" w:sz="4" w:space="0" w:color="auto"/>
            </w:tcBorders>
            <w:shd w:val="clear" w:color="auto" w:fill="auto"/>
            <w:noWrap/>
            <w:vAlign w:val="center"/>
            <w:hideMark/>
          </w:tcPr>
          <w:p w14:paraId="198B78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9E945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33D9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643B7A" w14:textId="77777777" w:rsidR="00E83F66" w:rsidRPr="00772251" w:rsidRDefault="00E83F66" w:rsidP="002B7E71">
            <w:pPr>
              <w:pageBreakBefore/>
              <w:spacing w:before="60" w:after="60" w:line="240" w:lineRule="auto"/>
              <w:jc w:val="center"/>
              <w:rPr>
                <w:noProof/>
                <w:sz w:val="20"/>
              </w:rPr>
            </w:pPr>
            <w:r>
              <w:rPr>
                <w:noProof/>
                <w:sz w:val="20"/>
              </w:rPr>
              <w:t>29161600</w:t>
            </w:r>
          </w:p>
        </w:tc>
        <w:tc>
          <w:tcPr>
            <w:tcW w:w="1086" w:type="dxa"/>
            <w:tcBorders>
              <w:top w:val="nil"/>
              <w:left w:val="nil"/>
              <w:bottom w:val="single" w:sz="4" w:space="0" w:color="auto"/>
              <w:right w:val="single" w:sz="4" w:space="0" w:color="auto"/>
            </w:tcBorders>
            <w:shd w:val="clear" w:color="auto" w:fill="auto"/>
            <w:noWrap/>
            <w:hideMark/>
          </w:tcPr>
          <w:p w14:paraId="504AA7DD" w14:textId="77777777" w:rsidR="00E83F66" w:rsidRPr="00772251" w:rsidRDefault="00E83F66" w:rsidP="0048591A">
            <w:pPr>
              <w:spacing w:before="60" w:after="60" w:line="240" w:lineRule="auto"/>
              <w:jc w:val="center"/>
              <w:rPr>
                <w:noProof/>
                <w:sz w:val="20"/>
              </w:rPr>
            </w:pPr>
            <w:r>
              <w:rPr>
                <w:noProof/>
                <w:sz w:val="20"/>
              </w:rPr>
              <w:t>291616</w:t>
            </w:r>
          </w:p>
        </w:tc>
        <w:tc>
          <w:tcPr>
            <w:tcW w:w="9923" w:type="dxa"/>
            <w:tcBorders>
              <w:top w:val="nil"/>
              <w:left w:val="nil"/>
              <w:bottom w:val="single" w:sz="4" w:space="0" w:color="auto"/>
              <w:right w:val="single" w:sz="4" w:space="0" w:color="auto"/>
            </w:tcBorders>
            <w:shd w:val="clear" w:color="auto" w:fill="auto"/>
            <w:noWrap/>
            <w:hideMark/>
          </w:tcPr>
          <w:p w14:paraId="5B169C87" w14:textId="77777777" w:rsidR="00E83F66" w:rsidRPr="00772251" w:rsidRDefault="00E83F66" w:rsidP="0048591A">
            <w:pPr>
              <w:spacing w:before="60" w:after="60" w:line="240" w:lineRule="auto"/>
              <w:rPr>
                <w:noProof/>
                <w:sz w:val="20"/>
              </w:rPr>
            </w:pPr>
            <w:r>
              <w:rPr>
                <w:noProof/>
                <w:sz w:val="20"/>
              </w:rPr>
              <w:t>-- Binapakryl (ISO)</w:t>
            </w:r>
          </w:p>
        </w:tc>
        <w:tc>
          <w:tcPr>
            <w:tcW w:w="1134" w:type="dxa"/>
            <w:tcBorders>
              <w:top w:val="nil"/>
              <w:left w:val="nil"/>
              <w:bottom w:val="single" w:sz="4" w:space="0" w:color="auto"/>
              <w:right w:val="single" w:sz="4" w:space="0" w:color="auto"/>
            </w:tcBorders>
            <w:shd w:val="clear" w:color="auto" w:fill="auto"/>
            <w:noWrap/>
            <w:vAlign w:val="center"/>
            <w:hideMark/>
          </w:tcPr>
          <w:p w14:paraId="0D7FDF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B4DA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1F1B5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27535A" w14:textId="77777777" w:rsidR="00E83F66" w:rsidRPr="00772251" w:rsidRDefault="00E83F66" w:rsidP="0048591A">
            <w:pPr>
              <w:spacing w:before="60" w:after="60" w:line="240" w:lineRule="auto"/>
              <w:jc w:val="center"/>
              <w:rPr>
                <w:noProof/>
                <w:sz w:val="20"/>
              </w:rPr>
            </w:pPr>
            <w:r>
              <w:rPr>
                <w:noProof/>
                <w:sz w:val="20"/>
              </w:rPr>
              <w:t>29161900</w:t>
            </w:r>
          </w:p>
        </w:tc>
        <w:tc>
          <w:tcPr>
            <w:tcW w:w="1086" w:type="dxa"/>
            <w:tcBorders>
              <w:top w:val="nil"/>
              <w:left w:val="nil"/>
              <w:bottom w:val="single" w:sz="4" w:space="0" w:color="auto"/>
              <w:right w:val="single" w:sz="4" w:space="0" w:color="auto"/>
            </w:tcBorders>
            <w:shd w:val="clear" w:color="auto" w:fill="auto"/>
            <w:noWrap/>
            <w:hideMark/>
          </w:tcPr>
          <w:p w14:paraId="6DB579DC" w14:textId="77777777" w:rsidR="00E83F66" w:rsidRPr="00772251" w:rsidRDefault="00E83F66" w:rsidP="0048591A">
            <w:pPr>
              <w:spacing w:before="60" w:after="60" w:line="240" w:lineRule="auto"/>
              <w:jc w:val="center"/>
              <w:rPr>
                <w:noProof/>
                <w:sz w:val="20"/>
              </w:rPr>
            </w:pPr>
            <w:r>
              <w:rPr>
                <w:noProof/>
                <w:sz w:val="20"/>
              </w:rPr>
              <w:t>291619</w:t>
            </w:r>
          </w:p>
        </w:tc>
        <w:tc>
          <w:tcPr>
            <w:tcW w:w="9923" w:type="dxa"/>
            <w:tcBorders>
              <w:top w:val="nil"/>
              <w:left w:val="nil"/>
              <w:bottom w:val="single" w:sz="4" w:space="0" w:color="auto"/>
              <w:right w:val="single" w:sz="4" w:space="0" w:color="auto"/>
            </w:tcBorders>
            <w:shd w:val="clear" w:color="auto" w:fill="auto"/>
            <w:noWrap/>
            <w:hideMark/>
          </w:tcPr>
          <w:p w14:paraId="6610E8C7"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31BEFD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E3D3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69FFB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694A9F" w14:textId="77777777" w:rsidR="00E83F66" w:rsidRPr="00772251" w:rsidRDefault="00E83F66" w:rsidP="0048591A">
            <w:pPr>
              <w:spacing w:before="60" w:after="60" w:line="240" w:lineRule="auto"/>
              <w:jc w:val="center"/>
              <w:rPr>
                <w:noProof/>
                <w:sz w:val="20"/>
              </w:rPr>
            </w:pPr>
            <w:r>
              <w:rPr>
                <w:noProof/>
                <w:sz w:val="20"/>
              </w:rPr>
              <w:t>29162000</w:t>
            </w:r>
          </w:p>
        </w:tc>
        <w:tc>
          <w:tcPr>
            <w:tcW w:w="1086" w:type="dxa"/>
            <w:tcBorders>
              <w:top w:val="nil"/>
              <w:left w:val="nil"/>
              <w:bottom w:val="single" w:sz="4" w:space="0" w:color="auto"/>
              <w:right w:val="single" w:sz="4" w:space="0" w:color="auto"/>
            </w:tcBorders>
            <w:shd w:val="clear" w:color="auto" w:fill="auto"/>
            <w:noWrap/>
            <w:hideMark/>
          </w:tcPr>
          <w:p w14:paraId="3460AA6D" w14:textId="77777777" w:rsidR="00E83F66" w:rsidRPr="00772251" w:rsidRDefault="00E83F66" w:rsidP="0048591A">
            <w:pPr>
              <w:spacing w:before="60" w:after="60" w:line="240" w:lineRule="auto"/>
              <w:jc w:val="center"/>
              <w:rPr>
                <w:noProof/>
                <w:sz w:val="20"/>
              </w:rPr>
            </w:pPr>
            <w:r>
              <w:rPr>
                <w:noProof/>
                <w:sz w:val="20"/>
              </w:rPr>
              <w:t>291620</w:t>
            </w:r>
          </w:p>
        </w:tc>
        <w:tc>
          <w:tcPr>
            <w:tcW w:w="9923" w:type="dxa"/>
            <w:tcBorders>
              <w:top w:val="nil"/>
              <w:left w:val="nil"/>
              <w:bottom w:val="single" w:sz="4" w:space="0" w:color="auto"/>
              <w:right w:val="single" w:sz="4" w:space="0" w:color="auto"/>
            </w:tcBorders>
            <w:shd w:val="clear" w:color="auto" w:fill="auto"/>
            <w:noWrap/>
            <w:hideMark/>
          </w:tcPr>
          <w:p w14:paraId="7B76EA64" w14:textId="77777777" w:rsidR="00E83F66" w:rsidRPr="00772251" w:rsidRDefault="00E83F66" w:rsidP="0048591A">
            <w:pPr>
              <w:spacing w:before="60" w:after="60" w:line="240" w:lineRule="auto"/>
              <w:rPr>
                <w:noProof/>
                <w:sz w:val="20"/>
              </w:rPr>
            </w:pPr>
            <w:r>
              <w:rPr>
                <w:noProof/>
                <w:sz w:val="20"/>
              </w:rPr>
              <w:t>- Cycloalkan-, cycloalken- eller cycloterpen-monokarboxylsyrer og deres anhydrider, halogenider, peroxider og peroxysyrer samt derivater deraf</w:t>
            </w:r>
          </w:p>
        </w:tc>
        <w:tc>
          <w:tcPr>
            <w:tcW w:w="1134" w:type="dxa"/>
            <w:tcBorders>
              <w:top w:val="nil"/>
              <w:left w:val="nil"/>
              <w:bottom w:val="single" w:sz="4" w:space="0" w:color="auto"/>
              <w:right w:val="single" w:sz="4" w:space="0" w:color="auto"/>
            </w:tcBorders>
            <w:shd w:val="clear" w:color="auto" w:fill="auto"/>
            <w:noWrap/>
            <w:vAlign w:val="center"/>
            <w:hideMark/>
          </w:tcPr>
          <w:p w14:paraId="1C0AF3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2CEC1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BA93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84669A" w14:textId="77777777" w:rsidR="00E83F66" w:rsidRPr="00772251" w:rsidRDefault="00E83F66" w:rsidP="0048591A">
            <w:pPr>
              <w:spacing w:before="60" w:after="60" w:line="240" w:lineRule="auto"/>
              <w:jc w:val="center"/>
              <w:rPr>
                <w:noProof/>
                <w:sz w:val="20"/>
              </w:rPr>
            </w:pPr>
            <w:r>
              <w:rPr>
                <w:noProof/>
                <w:sz w:val="20"/>
              </w:rPr>
              <w:t>29163100</w:t>
            </w:r>
          </w:p>
        </w:tc>
        <w:tc>
          <w:tcPr>
            <w:tcW w:w="1086" w:type="dxa"/>
            <w:tcBorders>
              <w:top w:val="nil"/>
              <w:left w:val="nil"/>
              <w:bottom w:val="single" w:sz="4" w:space="0" w:color="auto"/>
              <w:right w:val="single" w:sz="4" w:space="0" w:color="auto"/>
            </w:tcBorders>
            <w:shd w:val="clear" w:color="auto" w:fill="auto"/>
            <w:noWrap/>
            <w:hideMark/>
          </w:tcPr>
          <w:p w14:paraId="7860E83A" w14:textId="77777777" w:rsidR="00E83F66" w:rsidRPr="00772251" w:rsidRDefault="00E83F66" w:rsidP="0048591A">
            <w:pPr>
              <w:spacing w:before="60" w:after="60" w:line="240" w:lineRule="auto"/>
              <w:jc w:val="center"/>
              <w:rPr>
                <w:noProof/>
                <w:sz w:val="20"/>
              </w:rPr>
            </w:pPr>
            <w:r>
              <w:rPr>
                <w:noProof/>
                <w:sz w:val="20"/>
              </w:rPr>
              <w:t>291631</w:t>
            </w:r>
          </w:p>
        </w:tc>
        <w:tc>
          <w:tcPr>
            <w:tcW w:w="9923" w:type="dxa"/>
            <w:tcBorders>
              <w:top w:val="nil"/>
              <w:left w:val="nil"/>
              <w:bottom w:val="single" w:sz="4" w:space="0" w:color="auto"/>
              <w:right w:val="single" w:sz="4" w:space="0" w:color="auto"/>
            </w:tcBorders>
            <w:shd w:val="clear" w:color="auto" w:fill="auto"/>
            <w:noWrap/>
            <w:hideMark/>
          </w:tcPr>
          <w:p w14:paraId="38B9E172" w14:textId="77777777" w:rsidR="00E83F66" w:rsidRPr="00772251" w:rsidRDefault="00E83F66" w:rsidP="0048591A">
            <w:pPr>
              <w:spacing w:before="60" w:after="60" w:line="240" w:lineRule="auto"/>
              <w:rPr>
                <w:noProof/>
                <w:sz w:val="20"/>
              </w:rPr>
            </w:pPr>
            <w:r>
              <w:rPr>
                <w:noProof/>
                <w:sz w:val="20"/>
              </w:rPr>
              <w:t>-- Benzoesyre samt salte og estere deraf</w:t>
            </w:r>
          </w:p>
        </w:tc>
        <w:tc>
          <w:tcPr>
            <w:tcW w:w="1134" w:type="dxa"/>
            <w:tcBorders>
              <w:top w:val="nil"/>
              <w:left w:val="nil"/>
              <w:bottom w:val="single" w:sz="4" w:space="0" w:color="auto"/>
              <w:right w:val="single" w:sz="4" w:space="0" w:color="auto"/>
            </w:tcBorders>
            <w:shd w:val="clear" w:color="auto" w:fill="auto"/>
            <w:noWrap/>
            <w:vAlign w:val="center"/>
            <w:hideMark/>
          </w:tcPr>
          <w:p w14:paraId="4E0AAD4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A749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C8626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B4C3B5" w14:textId="77777777" w:rsidR="00E83F66" w:rsidRPr="00772251" w:rsidRDefault="00E83F66" w:rsidP="0048591A">
            <w:pPr>
              <w:spacing w:before="60" w:after="60" w:line="240" w:lineRule="auto"/>
              <w:jc w:val="center"/>
              <w:rPr>
                <w:noProof/>
                <w:sz w:val="20"/>
              </w:rPr>
            </w:pPr>
            <w:r>
              <w:rPr>
                <w:noProof/>
                <w:sz w:val="20"/>
              </w:rPr>
              <w:t>29163200</w:t>
            </w:r>
          </w:p>
        </w:tc>
        <w:tc>
          <w:tcPr>
            <w:tcW w:w="1086" w:type="dxa"/>
            <w:tcBorders>
              <w:top w:val="nil"/>
              <w:left w:val="nil"/>
              <w:bottom w:val="single" w:sz="4" w:space="0" w:color="auto"/>
              <w:right w:val="single" w:sz="4" w:space="0" w:color="auto"/>
            </w:tcBorders>
            <w:shd w:val="clear" w:color="auto" w:fill="auto"/>
            <w:noWrap/>
            <w:hideMark/>
          </w:tcPr>
          <w:p w14:paraId="3FC4DDEE" w14:textId="77777777" w:rsidR="00E83F66" w:rsidRPr="00772251" w:rsidRDefault="00E83F66" w:rsidP="0048591A">
            <w:pPr>
              <w:spacing w:before="60" w:after="60" w:line="240" w:lineRule="auto"/>
              <w:jc w:val="center"/>
              <w:rPr>
                <w:noProof/>
                <w:sz w:val="20"/>
              </w:rPr>
            </w:pPr>
            <w:r>
              <w:rPr>
                <w:noProof/>
                <w:sz w:val="20"/>
              </w:rPr>
              <w:t>291632</w:t>
            </w:r>
          </w:p>
        </w:tc>
        <w:tc>
          <w:tcPr>
            <w:tcW w:w="9923" w:type="dxa"/>
            <w:tcBorders>
              <w:top w:val="nil"/>
              <w:left w:val="nil"/>
              <w:bottom w:val="single" w:sz="4" w:space="0" w:color="auto"/>
              <w:right w:val="single" w:sz="4" w:space="0" w:color="auto"/>
            </w:tcBorders>
            <w:shd w:val="clear" w:color="auto" w:fill="auto"/>
            <w:noWrap/>
            <w:hideMark/>
          </w:tcPr>
          <w:p w14:paraId="7E82D1DE" w14:textId="77777777" w:rsidR="00E83F66" w:rsidRPr="00772251" w:rsidRDefault="00E83F66" w:rsidP="0048591A">
            <w:pPr>
              <w:spacing w:before="60" w:after="60" w:line="240" w:lineRule="auto"/>
              <w:rPr>
                <w:noProof/>
                <w:sz w:val="20"/>
              </w:rPr>
            </w:pPr>
            <w:r>
              <w:rPr>
                <w:noProof/>
                <w:sz w:val="20"/>
              </w:rPr>
              <w:t>-- Benzoylperoxid og benzoylklorid</w:t>
            </w:r>
          </w:p>
        </w:tc>
        <w:tc>
          <w:tcPr>
            <w:tcW w:w="1134" w:type="dxa"/>
            <w:tcBorders>
              <w:top w:val="nil"/>
              <w:left w:val="nil"/>
              <w:bottom w:val="single" w:sz="4" w:space="0" w:color="auto"/>
              <w:right w:val="single" w:sz="4" w:space="0" w:color="auto"/>
            </w:tcBorders>
            <w:shd w:val="clear" w:color="auto" w:fill="auto"/>
            <w:noWrap/>
            <w:vAlign w:val="center"/>
            <w:hideMark/>
          </w:tcPr>
          <w:p w14:paraId="7BBA2CC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53D2B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75715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7480D6" w14:textId="77777777" w:rsidR="00E83F66" w:rsidRPr="00772251" w:rsidRDefault="00E83F66" w:rsidP="0048591A">
            <w:pPr>
              <w:spacing w:before="60" w:after="60" w:line="240" w:lineRule="auto"/>
              <w:jc w:val="center"/>
              <w:rPr>
                <w:noProof/>
                <w:sz w:val="20"/>
              </w:rPr>
            </w:pPr>
            <w:r>
              <w:rPr>
                <w:noProof/>
                <w:sz w:val="20"/>
              </w:rPr>
              <w:t>29163400</w:t>
            </w:r>
          </w:p>
        </w:tc>
        <w:tc>
          <w:tcPr>
            <w:tcW w:w="1086" w:type="dxa"/>
            <w:tcBorders>
              <w:top w:val="nil"/>
              <w:left w:val="nil"/>
              <w:bottom w:val="single" w:sz="4" w:space="0" w:color="auto"/>
              <w:right w:val="single" w:sz="4" w:space="0" w:color="auto"/>
            </w:tcBorders>
            <w:shd w:val="clear" w:color="auto" w:fill="auto"/>
            <w:noWrap/>
            <w:hideMark/>
          </w:tcPr>
          <w:p w14:paraId="547F3CAD" w14:textId="77777777" w:rsidR="00E83F66" w:rsidRPr="00772251" w:rsidRDefault="00E83F66" w:rsidP="0048591A">
            <w:pPr>
              <w:spacing w:before="60" w:after="60" w:line="240" w:lineRule="auto"/>
              <w:jc w:val="center"/>
              <w:rPr>
                <w:noProof/>
                <w:sz w:val="20"/>
              </w:rPr>
            </w:pPr>
            <w:r>
              <w:rPr>
                <w:noProof/>
                <w:sz w:val="20"/>
              </w:rPr>
              <w:t>291634</w:t>
            </w:r>
          </w:p>
        </w:tc>
        <w:tc>
          <w:tcPr>
            <w:tcW w:w="9923" w:type="dxa"/>
            <w:tcBorders>
              <w:top w:val="nil"/>
              <w:left w:val="nil"/>
              <w:bottom w:val="single" w:sz="4" w:space="0" w:color="auto"/>
              <w:right w:val="single" w:sz="4" w:space="0" w:color="auto"/>
            </w:tcBorders>
            <w:shd w:val="clear" w:color="auto" w:fill="auto"/>
            <w:noWrap/>
            <w:hideMark/>
          </w:tcPr>
          <w:p w14:paraId="304795C3" w14:textId="77777777" w:rsidR="00E83F66" w:rsidRPr="00772251" w:rsidRDefault="00E83F66" w:rsidP="0048591A">
            <w:pPr>
              <w:spacing w:before="60" w:after="60" w:line="240" w:lineRule="auto"/>
              <w:rPr>
                <w:noProof/>
                <w:sz w:val="20"/>
              </w:rPr>
            </w:pPr>
            <w:r>
              <w:rPr>
                <w:noProof/>
                <w:sz w:val="20"/>
              </w:rPr>
              <w:t>-- Fenyleddikesyre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4549164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E99E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ED34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8A5E84" w14:textId="77777777" w:rsidR="00E83F66" w:rsidRPr="00772251" w:rsidRDefault="00E83F66" w:rsidP="0048591A">
            <w:pPr>
              <w:spacing w:before="60" w:after="60" w:line="240" w:lineRule="auto"/>
              <w:jc w:val="center"/>
              <w:rPr>
                <w:noProof/>
                <w:sz w:val="20"/>
              </w:rPr>
            </w:pPr>
            <w:r>
              <w:rPr>
                <w:noProof/>
                <w:sz w:val="20"/>
              </w:rPr>
              <w:t>29163900</w:t>
            </w:r>
          </w:p>
        </w:tc>
        <w:tc>
          <w:tcPr>
            <w:tcW w:w="1086" w:type="dxa"/>
            <w:tcBorders>
              <w:top w:val="nil"/>
              <w:left w:val="nil"/>
              <w:bottom w:val="single" w:sz="4" w:space="0" w:color="auto"/>
              <w:right w:val="single" w:sz="4" w:space="0" w:color="auto"/>
            </w:tcBorders>
            <w:shd w:val="clear" w:color="auto" w:fill="auto"/>
            <w:noWrap/>
            <w:hideMark/>
          </w:tcPr>
          <w:p w14:paraId="1B58B91C" w14:textId="77777777" w:rsidR="00E83F66" w:rsidRPr="00772251" w:rsidRDefault="00E83F66" w:rsidP="0048591A">
            <w:pPr>
              <w:spacing w:before="60" w:after="60" w:line="240" w:lineRule="auto"/>
              <w:jc w:val="center"/>
              <w:rPr>
                <w:noProof/>
                <w:sz w:val="20"/>
              </w:rPr>
            </w:pPr>
            <w:r>
              <w:rPr>
                <w:noProof/>
                <w:sz w:val="20"/>
              </w:rPr>
              <w:t>291639</w:t>
            </w:r>
          </w:p>
        </w:tc>
        <w:tc>
          <w:tcPr>
            <w:tcW w:w="9923" w:type="dxa"/>
            <w:tcBorders>
              <w:top w:val="nil"/>
              <w:left w:val="nil"/>
              <w:bottom w:val="single" w:sz="4" w:space="0" w:color="auto"/>
              <w:right w:val="single" w:sz="4" w:space="0" w:color="auto"/>
            </w:tcBorders>
            <w:shd w:val="clear" w:color="auto" w:fill="auto"/>
            <w:noWrap/>
            <w:hideMark/>
          </w:tcPr>
          <w:p w14:paraId="35C221C4"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739637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E352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2F578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F4C647" w14:textId="77777777" w:rsidR="00E83F66" w:rsidRPr="00772251" w:rsidRDefault="00E83F66" w:rsidP="0048591A">
            <w:pPr>
              <w:spacing w:before="60" w:after="60" w:line="240" w:lineRule="auto"/>
              <w:jc w:val="center"/>
              <w:rPr>
                <w:noProof/>
                <w:sz w:val="20"/>
              </w:rPr>
            </w:pPr>
            <w:r>
              <w:rPr>
                <w:noProof/>
                <w:sz w:val="20"/>
              </w:rPr>
              <w:t>29171100</w:t>
            </w:r>
          </w:p>
        </w:tc>
        <w:tc>
          <w:tcPr>
            <w:tcW w:w="1086" w:type="dxa"/>
            <w:tcBorders>
              <w:top w:val="nil"/>
              <w:left w:val="nil"/>
              <w:bottom w:val="single" w:sz="4" w:space="0" w:color="auto"/>
              <w:right w:val="single" w:sz="4" w:space="0" w:color="auto"/>
            </w:tcBorders>
            <w:shd w:val="clear" w:color="auto" w:fill="auto"/>
            <w:noWrap/>
            <w:hideMark/>
          </w:tcPr>
          <w:p w14:paraId="4E675CF2" w14:textId="77777777" w:rsidR="00E83F66" w:rsidRPr="00772251" w:rsidRDefault="00E83F66" w:rsidP="0048591A">
            <w:pPr>
              <w:spacing w:before="60" w:after="60" w:line="240" w:lineRule="auto"/>
              <w:jc w:val="center"/>
              <w:rPr>
                <w:noProof/>
                <w:sz w:val="20"/>
              </w:rPr>
            </w:pPr>
            <w:r>
              <w:rPr>
                <w:noProof/>
                <w:sz w:val="20"/>
              </w:rPr>
              <w:t>291711</w:t>
            </w:r>
          </w:p>
        </w:tc>
        <w:tc>
          <w:tcPr>
            <w:tcW w:w="9923" w:type="dxa"/>
            <w:tcBorders>
              <w:top w:val="nil"/>
              <w:left w:val="nil"/>
              <w:bottom w:val="single" w:sz="4" w:space="0" w:color="auto"/>
              <w:right w:val="single" w:sz="4" w:space="0" w:color="auto"/>
            </w:tcBorders>
            <w:shd w:val="clear" w:color="auto" w:fill="auto"/>
            <w:noWrap/>
            <w:hideMark/>
          </w:tcPr>
          <w:p w14:paraId="6E6590DE" w14:textId="77777777" w:rsidR="00E83F66" w:rsidRPr="00772251" w:rsidRDefault="00E83F66" w:rsidP="0048591A">
            <w:pPr>
              <w:spacing w:before="60" w:after="60" w:line="240" w:lineRule="auto"/>
              <w:rPr>
                <w:noProof/>
                <w:sz w:val="20"/>
              </w:rPr>
            </w:pPr>
            <w:r>
              <w:rPr>
                <w:noProof/>
                <w:sz w:val="20"/>
              </w:rPr>
              <w:t>-- Oxalsyre samt salte og estere deraf</w:t>
            </w:r>
          </w:p>
        </w:tc>
        <w:tc>
          <w:tcPr>
            <w:tcW w:w="1134" w:type="dxa"/>
            <w:tcBorders>
              <w:top w:val="nil"/>
              <w:left w:val="nil"/>
              <w:bottom w:val="single" w:sz="4" w:space="0" w:color="auto"/>
              <w:right w:val="single" w:sz="4" w:space="0" w:color="auto"/>
            </w:tcBorders>
            <w:shd w:val="clear" w:color="auto" w:fill="auto"/>
            <w:noWrap/>
            <w:vAlign w:val="center"/>
            <w:hideMark/>
          </w:tcPr>
          <w:p w14:paraId="497396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617E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28BE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3CC236" w14:textId="77777777" w:rsidR="00E83F66" w:rsidRPr="00772251" w:rsidRDefault="00E83F66" w:rsidP="0048591A">
            <w:pPr>
              <w:spacing w:before="60" w:after="60" w:line="240" w:lineRule="auto"/>
              <w:jc w:val="center"/>
              <w:rPr>
                <w:noProof/>
                <w:sz w:val="20"/>
              </w:rPr>
            </w:pPr>
            <w:r>
              <w:rPr>
                <w:noProof/>
                <w:sz w:val="20"/>
              </w:rPr>
              <w:t>29171200</w:t>
            </w:r>
          </w:p>
        </w:tc>
        <w:tc>
          <w:tcPr>
            <w:tcW w:w="1086" w:type="dxa"/>
            <w:tcBorders>
              <w:top w:val="nil"/>
              <w:left w:val="nil"/>
              <w:bottom w:val="single" w:sz="4" w:space="0" w:color="auto"/>
              <w:right w:val="single" w:sz="4" w:space="0" w:color="auto"/>
            </w:tcBorders>
            <w:shd w:val="clear" w:color="auto" w:fill="auto"/>
            <w:noWrap/>
            <w:hideMark/>
          </w:tcPr>
          <w:p w14:paraId="25F35CFF" w14:textId="77777777" w:rsidR="00E83F66" w:rsidRPr="00772251" w:rsidRDefault="00E83F66" w:rsidP="0048591A">
            <w:pPr>
              <w:spacing w:before="60" w:after="60" w:line="240" w:lineRule="auto"/>
              <w:jc w:val="center"/>
              <w:rPr>
                <w:noProof/>
                <w:sz w:val="20"/>
              </w:rPr>
            </w:pPr>
            <w:r>
              <w:rPr>
                <w:noProof/>
                <w:sz w:val="20"/>
              </w:rPr>
              <w:t>291712</w:t>
            </w:r>
          </w:p>
        </w:tc>
        <w:tc>
          <w:tcPr>
            <w:tcW w:w="9923" w:type="dxa"/>
            <w:tcBorders>
              <w:top w:val="nil"/>
              <w:left w:val="nil"/>
              <w:bottom w:val="single" w:sz="4" w:space="0" w:color="auto"/>
              <w:right w:val="single" w:sz="4" w:space="0" w:color="auto"/>
            </w:tcBorders>
            <w:shd w:val="clear" w:color="auto" w:fill="auto"/>
            <w:noWrap/>
            <w:hideMark/>
          </w:tcPr>
          <w:p w14:paraId="04437224" w14:textId="77777777" w:rsidR="00E83F66" w:rsidRPr="00772251" w:rsidRDefault="00E83F66" w:rsidP="0048591A">
            <w:pPr>
              <w:spacing w:before="60" w:after="60" w:line="240" w:lineRule="auto"/>
              <w:rPr>
                <w:noProof/>
                <w:sz w:val="20"/>
              </w:rPr>
            </w:pPr>
            <w:r>
              <w:rPr>
                <w:noProof/>
                <w:sz w:val="20"/>
              </w:rPr>
              <w:t>-- Adipinsyre samt salte og estere deraf</w:t>
            </w:r>
          </w:p>
        </w:tc>
        <w:tc>
          <w:tcPr>
            <w:tcW w:w="1134" w:type="dxa"/>
            <w:tcBorders>
              <w:top w:val="nil"/>
              <w:left w:val="nil"/>
              <w:bottom w:val="single" w:sz="4" w:space="0" w:color="auto"/>
              <w:right w:val="single" w:sz="4" w:space="0" w:color="auto"/>
            </w:tcBorders>
            <w:shd w:val="clear" w:color="auto" w:fill="auto"/>
            <w:noWrap/>
            <w:vAlign w:val="center"/>
            <w:hideMark/>
          </w:tcPr>
          <w:p w14:paraId="2A7E77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C845C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859C6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0DEB60" w14:textId="77777777" w:rsidR="00E83F66" w:rsidRPr="00772251" w:rsidRDefault="00E83F66" w:rsidP="0048591A">
            <w:pPr>
              <w:spacing w:before="60" w:after="60" w:line="240" w:lineRule="auto"/>
              <w:jc w:val="center"/>
              <w:rPr>
                <w:noProof/>
                <w:sz w:val="20"/>
              </w:rPr>
            </w:pPr>
            <w:r>
              <w:rPr>
                <w:noProof/>
                <w:sz w:val="20"/>
              </w:rPr>
              <w:t>29171300</w:t>
            </w:r>
          </w:p>
        </w:tc>
        <w:tc>
          <w:tcPr>
            <w:tcW w:w="1086" w:type="dxa"/>
            <w:tcBorders>
              <w:top w:val="nil"/>
              <w:left w:val="nil"/>
              <w:bottom w:val="single" w:sz="4" w:space="0" w:color="auto"/>
              <w:right w:val="single" w:sz="4" w:space="0" w:color="auto"/>
            </w:tcBorders>
            <w:shd w:val="clear" w:color="auto" w:fill="auto"/>
            <w:noWrap/>
            <w:hideMark/>
          </w:tcPr>
          <w:p w14:paraId="6D0BB8DC" w14:textId="77777777" w:rsidR="00E83F66" w:rsidRPr="00772251" w:rsidRDefault="00E83F66" w:rsidP="0048591A">
            <w:pPr>
              <w:spacing w:before="60" w:after="60" w:line="240" w:lineRule="auto"/>
              <w:jc w:val="center"/>
              <w:rPr>
                <w:noProof/>
                <w:sz w:val="20"/>
              </w:rPr>
            </w:pPr>
            <w:r>
              <w:rPr>
                <w:noProof/>
                <w:sz w:val="20"/>
              </w:rPr>
              <w:t>291713</w:t>
            </w:r>
          </w:p>
        </w:tc>
        <w:tc>
          <w:tcPr>
            <w:tcW w:w="9923" w:type="dxa"/>
            <w:tcBorders>
              <w:top w:val="nil"/>
              <w:left w:val="nil"/>
              <w:bottom w:val="single" w:sz="4" w:space="0" w:color="auto"/>
              <w:right w:val="single" w:sz="4" w:space="0" w:color="auto"/>
            </w:tcBorders>
            <w:shd w:val="clear" w:color="auto" w:fill="auto"/>
            <w:noWrap/>
            <w:hideMark/>
          </w:tcPr>
          <w:p w14:paraId="75BFBAD7" w14:textId="77777777" w:rsidR="00E83F66" w:rsidRPr="00772251" w:rsidRDefault="00E83F66" w:rsidP="0048591A">
            <w:pPr>
              <w:spacing w:before="60" w:after="60" w:line="240" w:lineRule="auto"/>
              <w:rPr>
                <w:noProof/>
                <w:sz w:val="20"/>
              </w:rPr>
            </w:pPr>
            <w:r>
              <w:rPr>
                <w:noProof/>
                <w:sz w:val="20"/>
              </w:rPr>
              <w:t>-- Azelinsyre og sebacinsyre samt salte og estere deraf</w:t>
            </w:r>
          </w:p>
        </w:tc>
        <w:tc>
          <w:tcPr>
            <w:tcW w:w="1134" w:type="dxa"/>
            <w:tcBorders>
              <w:top w:val="nil"/>
              <w:left w:val="nil"/>
              <w:bottom w:val="single" w:sz="4" w:space="0" w:color="auto"/>
              <w:right w:val="single" w:sz="4" w:space="0" w:color="auto"/>
            </w:tcBorders>
            <w:shd w:val="clear" w:color="auto" w:fill="auto"/>
            <w:noWrap/>
            <w:vAlign w:val="center"/>
            <w:hideMark/>
          </w:tcPr>
          <w:p w14:paraId="576FD2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DBFC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1C35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CDE646" w14:textId="77777777" w:rsidR="00E83F66" w:rsidRPr="00772251" w:rsidRDefault="00E83F66" w:rsidP="0048591A">
            <w:pPr>
              <w:spacing w:before="60" w:after="60" w:line="240" w:lineRule="auto"/>
              <w:jc w:val="center"/>
              <w:rPr>
                <w:noProof/>
                <w:sz w:val="20"/>
              </w:rPr>
            </w:pPr>
            <w:r>
              <w:rPr>
                <w:noProof/>
                <w:sz w:val="20"/>
              </w:rPr>
              <w:t>29171400</w:t>
            </w:r>
          </w:p>
        </w:tc>
        <w:tc>
          <w:tcPr>
            <w:tcW w:w="1086" w:type="dxa"/>
            <w:tcBorders>
              <w:top w:val="nil"/>
              <w:left w:val="nil"/>
              <w:bottom w:val="single" w:sz="4" w:space="0" w:color="auto"/>
              <w:right w:val="single" w:sz="4" w:space="0" w:color="auto"/>
            </w:tcBorders>
            <w:shd w:val="clear" w:color="auto" w:fill="auto"/>
            <w:noWrap/>
            <w:hideMark/>
          </w:tcPr>
          <w:p w14:paraId="0B07D084" w14:textId="77777777" w:rsidR="00E83F66" w:rsidRPr="00772251" w:rsidRDefault="00E83F66" w:rsidP="0048591A">
            <w:pPr>
              <w:spacing w:before="60" w:after="60" w:line="240" w:lineRule="auto"/>
              <w:jc w:val="center"/>
              <w:rPr>
                <w:noProof/>
                <w:sz w:val="20"/>
              </w:rPr>
            </w:pPr>
            <w:r>
              <w:rPr>
                <w:noProof/>
                <w:sz w:val="20"/>
              </w:rPr>
              <w:t>291714</w:t>
            </w:r>
          </w:p>
        </w:tc>
        <w:tc>
          <w:tcPr>
            <w:tcW w:w="9923" w:type="dxa"/>
            <w:tcBorders>
              <w:top w:val="nil"/>
              <w:left w:val="nil"/>
              <w:bottom w:val="single" w:sz="4" w:space="0" w:color="auto"/>
              <w:right w:val="single" w:sz="4" w:space="0" w:color="auto"/>
            </w:tcBorders>
            <w:shd w:val="clear" w:color="auto" w:fill="auto"/>
            <w:noWrap/>
            <w:hideMark/>
          </w:tcPr>
          <w:p w14:paraId="45D71D90" w14:textId="77777777" w:rsidR="00E83F66" w:rsidRPr="00772251" w:rsidRDefault="00E83F66" w:rsidP="0048591A">
            <w:pPr>
              <w:spacing w:before="60" w:after="60" w:line="240" w:lineRule="auto"/>
              <w:rPr>
                <w:noProof/>
                <w:sz w:val="20"/>
              </w:rPr>
            </w:pPr>
            <w:r>
              <w:rPr>
                <w:noProof/>
                <w:sz w:val="20"/>
              </w:rPr>
              <w:t>-- Maleinsyreanhydrid</w:t>
            </w:r>
          </w:p>
        </w:tc>
        <w:tc>
          <w:tcPr>
            <w:tcW w:w="1134" w:type="dxa"/>
            <w:tcBorders>
              <w:top w:val="nil"/>
              <w:left w:val="nil"/>
              <w:bottom w:val="single" w:sz="4" w:space="0" w:color="auto"/>
              <w:right w:val="single" w:sz="4" w:space="0" w:color="auto"/>
            </w:tcBorders>
            <w:shd w:val="clear" w:color="auto" w:fill="auto"/>
            <w:noWrap/>
            <w:vAlign w:val="center"/>
            <w:hideMark/>
          </w:tcPr>
          <w:p w14:paraId="6895ED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BED5C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E9846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497CCC" w14:textId="77777777" w:rsidR="00E83F66" w:rsidRPr="00772251" w:rsidRDefault="00E83F66" w:rsidP="0048591A">
            <w:pPr>
              <w:spacing w:before="60" w:after="60" w:line="240" w:lineRule="auto"/>
              <w:jc w:val="center"/>
              <w:rPr>
                <w:noProof/>
                <w:sz w:val="20"/>
              </w:rPr>
            </w:pPr>
            <w:r>
              <w:rPr>
                <w:noProof/>
                <w:sz w:val="20"/>
              </w:rPr>
              <w:t>29171900</w:t>
            </w:r>
          </w:p>
        </w:tc>
        <w:tc>
          <w:tcPr>
            <w:tcW w:w="1086" w:type="dxa"/>
            <w:tcBorders>
              <w:top w:val="nil"/>
              <w:left w:val="nil"/>
              <w:bottom w:val="single" w:sz="4" w:space="0" w:color="auto"/>
              <w:right w:val="single" w:sz="4" w:space="0" w:color="auto"/>
            </w:tcBorders>
            <w:shd w:val="clear" w:color="auto" w:fill="auto"/>
            <w:noWrap/>
            <w:hideMark/>
          </w:tcPr>
          <w:p w14:paraId="15459134" w14:textId="77777777" w:rsidR="00E83F66" w:rsidRPr="00772251" w:rsidRDefault="00E83F66" w:rsidP="0048591A">
            <w:pPr>
              <w:spacing w:before="60" w:after="60" w:line="240" w:lineRule="auto"/>
              <w:jc w:val="center"/>
              <w:rPr>
                <w:noProof/>
                <w:sz w:val="20"/>
              </w:rPr>
            </w:pPr>
            <w:r>
              <w:rPr>
                <w:noProof/>
                <w:sz w:val="20"/>
              </w:rPr>
              <w:t>291719</w:t>
            </w:r>
          </w:p>
        </w:tc>
        <w:tc>
          <w:tcPr>
            <w:tcW w:w="9923" w:type="dxa"/>
            <w:tcBorders>
              <w:top w:val="nil"/>
              <w:left w:val="nil"/>
              <w:bottom w:val="single" w:sz="4" w:space="0" w:color="auto"/>
              <w:right w:val="single" w:sz="4" w:space="0" w:color="auto"/>
            </w:tcBorders>
            <w:shd w:val="clear" w:color="auto" w:fill="auto"/>
            <w:noWrap/>
            <w:hideMark/>
          </w:tcPr>
          <w:p w14:paraId="28E02B5E"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3AEC86D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FCFFA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7E28F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8A8871" w14:textId="77777777" w:rsidR="00E83F66" w:rsidRPr="00772251" w:rsidRDefault="00E83F66" w:rsidP="0048591A">
            <w:pPr>
              <w:spacing w:before="60" w:after="60" w:line="240" w:lineRule="auto"/>
              <w:jc w:val="center"/>
              <w:rPr>
                <w:noProof/>
                <w:sz w:val="20"/>
              </w:rPr>
            </w:pPr>
            <w:r>
              <w:rPr>
                <w:noProof/>
                <w:sz w:val="20"/>
              </w:rPr>
              <w:t>29172000</w:t>
            </w:r>
          </w:p>
        </w:tc>
        <w:tc>
          <w:tcPr>
            <w:tcW w:w="1086" w:type="dxa"/>
            <w:tcBorders>
              <w:top w:val="nil"/>
              <w:left w:val="nil"/>
              <w:bottom w:val="single" w:sz="4" w:space="0" w:color="auto"/>
              <w:right w:val="single" w:sz="4" w:space="0" w:color="auto"/>
            </w:tcBorders>
            <w:shd w:val="clear" w:color="auto" w:fill="auto"/>
            <w:noWrap/>
            <w:hideMark/>
          </w:tcPr>
          <w:p w14:paraId="2CA1231B" w14:textId="77777777" w:rsidR="00E83F66" w:rsidRPr="00772251" w:rsidRDefault="00E83F66" w:rsidP="0048591A">
            <w:pPr>
              <w:spacing w:before="60" w:after="60" w:line="240" w:lineRule="auto"/>
              <w:jc w:val="center"/>
              <w:rPr>
                <w:noProof/>
                <w:sz w:val="20"/>
              </w:rPr>
            </w:pPr>
            <w:r>
              <w:rPr>
                <w:noProof/>
                <w:sz w:val="20"/>
              </w:rPr>
              <w:t>291720</w:t>
            </w:r>
          </w:p>
        </w:tc>
        <w:tc>
          <w:tcPr>
            <w:tcW w:w="9923" w:type="dxa"/>
            <w:tcBorders>
              <w:top w:val="nil"/>
              <w:left w:val="nil"/>
              <w:bottom w:val="single" w:sz="4" w:space="0" w:color="auto"/>
              <w:right w:val="single" w:sz="4" w:space="0" w:color="auto"/>
            </w:tcBorders>
            <w:shd w:val="clear" w:color="auto" w:fill="auto"/>
            <w:noWrap/>
            <w:hideMark/>
          </w:tcPr>
          <w:p w14:paraId="3CCC844C" w14:textId="77777777" w:rsidR="00E83F66" w:rsidRPr="00772251" w:rsidRDefault="00E83F66" w:rsidP="0048591A">
            <w:pPr>
              <w:spacing w:before="60" w:after="60" w:line="240" w:lineRule="auto"/>
              <w:rPr>
                <w:noProof/>
                <w:sz w:val="20"/>
              </w:rPr>
            </w:pPr>
            <w:r>
              <w:rPr>
                <w:noProof/>
                <w:sz w:val="20"/>
              </w:rPr>
              <w:t>- Cycloalkan-, cycloalken- eller cycloterpen-polykarboxylsyrer og deres anhydrider, halogenider, peroxider og peroxysyrer samt derivater deraf</w:t>
            </w:r>
          </w:p>
        </w:tc>
        <w:tc>
          <w:tcPr>
            <w:tcW w:w="1134" w:type="dxa"/>
            <w:tcBorders>
              <w:top w:val="nil"/>
              <w:left w:val="nil"/>
              <w:bottom w:val="single" w:sz="4" w:space="0" w:color="auto"/>
              <w:right w:val="single" w:sz="4" w:space="0" w:color="auto"/>
            </w:tcBorders>
            <w:shd w:val="clear" w:color="auto" w:fill="auto"/>
            <w:noWrap/>
            <w:vAlign w:val="center"/>
            <w:hideMark/>
          </w:tcPr>
          <w:p w14:paraId="0CFC280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97AA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A0CB3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F5914D" w14:textId="77777777" w:rsidR="00E83F66" w:rsidRPr="00772251" w:rsidRDefault="00E83F66" w:rsidP="0048591A">
            <w:pPr>
              <w:spacing w:before="60" w:after="60" w:line="240" w:lineRule="auto"/>
              <w:jc w:val="center"/>
              <w:rPr>
                <w:noProof/>
                <w:sz w:val="20"/>
              </w:rPr>
            </w:pPr>
            <w:r>
              <w:rPr>
                <w:noProof/>
                <w:sz w:val="20"/>
              </w:rPr>
              <w:t>29173200</w:t>
            </w:r>
          </w:p>
        </w:tc>
        <w:tc>
          <w:tcPr>
            <w:tcW w:w="1086" w:type="dxa"/>
            <w:tcBorders>
              <w:top w:val="nil"/>
              <w:left w:val="nil"/>
              <w:bottom w:val="single" w:sz="4" w:space="0" w:color="auto"/>
              <w:right w:val="single" w:sz="4" w:space="0" w:color="auto"/>
            </w:tcBorders>
            <w:shd w:val="clear" w:color="auto" w:fill="auto"/>
            <w:noWrap/>
            <w:hideMark/>
          </w:tcPr>
          <w:p w14:paraId="1ED3F218" w14:textId="77777777" w:rsidR="00E83F66" w:rsidRPr="00772251" w:rsidRDefault="00E83F66" w:rsidP="0048591A">
            <w:pPr>
              <w:spacing w:before="60" w:after="60" w:line="240" w:lineRule="auto"/>
              <w:jc w:val="center"/>
              <w:rPr>
                <w:noProof/>
                <w:sz w:val="20"/>
              </w:rPr>
            </w:pPr>
            <w:r>
              <w:rPr>
                <w:noProof/>
                <w:sz w:val="20"/>
              </w:rPr>
              <w:t>291732</w:t>
            </w:r>
          </w:p>
        </w:tc>
        <w:tc>
          <w:tcPr>
            <w:tcW w:w="9923" w:type="dxa"/>
            <w:tcBorders>
              <w:top w:val="nil"/>
              <w:left w:val="nil"/>
              <w:bottom w:val="single" w:sz="4" w:space="0" w:color="auto"/>
              <w:right w:val="single" w:sz="4" w:space="0" w:color="auto"/>
            </w:tcBorders>
            <w:shd w:val="clear" w:color="auto" w:fill="auto"/>
            <w:noWrap/>
            <w:hideMark/>
          </w:tcPr>
          <w:p w14:paraId="43FB4242" w14:textId="77777777" w:rsidR="00E83F66" w:rsidRPr="00772251" w:rsidRDefault="00E83F66" w:rsidP="0048591A">
            <w:pPr>
              <w:spacing w:before="60" w:after="60" w:line="240" w:lineRule="auto"/>
              <w:rPr>
                <w:noProof/>
                <w:sz w:val="20"/>
              </w:rPr>
            </w:pPr>
            <w:r>
              <w:rPr>
                <w:noProof/>
                <w:sz w:val="20"/>
              </w:rPr>
              <w:t>-- Dioctylortoftalater</w:t>
            </w:r>
          </w:p>
        </w:tc>
        <w:tc>
          <w:tcPr>
            <w:tcW w:w="1134" w:type="dxa"/>
            <w:tcBorders>
              <w:top w:val="nil"/>
              <w:left w:val="nil"/>
              <w:bottom w:val="single" w:sz="4" w:space="0" w:color="auto"/>
              <w:right w:val="single" w:sz="4" w:space="0" w:color="auto"/>
            </w:tcBorders>
            <w:shd w:val="clear" w:color="auto" w:fill="auto"/>
            <w:noWrap/>
            <w:vAlign w:val="center"/>
            <w:hideMark/>
          </w:tcPr>
          <w:p w14:paraId="1929B9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AB9C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0DD4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A11E00" w14:textId="77777777" w:rsidR="00E83F66" w:rsidRPr="00772251" w:rsidRDefault="00E83F66" w:rsidP="0048591A">
            <w:pPr>
              <w:spacing w:before="60" w:after="60" w:line="240" w:lineRule="auto"/>
              <w:jc w:val="center"/>
              <w:rPr>
                <w:noProof/>
                <w:sz w:val="20"/>
              </w:rPr>
            </w:pPr>
            <w:r>
              <w:rPr>
                <w:noProof/>
                <w:sz w:val="20"/>
              </w:rPr>
              <w:t>29173300</w:t>
            </w:r>
          </w:p>
        </w:tc>
        <w:tc>
          <w:tcPr>
            <w:tcW w:w="1086" w:type="dxa"/>
            <w:tcBorders>
              <w:top w:val="nil"/>
              <w:left w:val="nil"/>
              <w:bottom w:val="single" w:sz="4" w:space="0" w:color="auto"/>
              <w:right w:val="single" w:sz="4" w:space="0" w:color="auto"/>
            </w:tcBorders>
            <w:shd w:val="clear" w:color="auto" w:fill="auto"/>
            <w:noWrap/>
            <w:hideMark/>
          </w:tcPr>
          <w:p w14:paraId="5908CD1A" w14:textId="77777777" w:rsidR="00E83F66" w:rsidRPr="00772251" w:rsidRDefault="00E83F66" w:rsidP="0048591A">
            <w:pPr>
              <w:spacing w:before="60" w:after="60" w:line="240" w:lineRule="auto"/>
              <w:jc w:val="center"/>
              <w:rPr>
                <w:noProof/>
                <w:sz w:val="20"/>
              </w:rPr>
            </w:pPr>
            <w:r>
              <w:rPr>
                <w:noProof/>
                <w:sz w:val="20"/>
              </w:rPr>
              <w:t>291733</w:t>
            </w:r>
          </w:p>
        </w:tc>
        <w:tc>
          <w:tcPr>
            <w:tcW w:w="9923" w:type="dxa"/>
            <w:tcBorders>
              <w:top w:val="nil"/>
              <w:left w:val="nil"/>
              <w:bottom w:val="single" w:sz="4" w:space="0" w:color="auto"/>
              <w:right w:val="single" w:sz="4" w:space="0" w:color="auto"/>
            </w:tcBorders>
            <w:shd w:val="clear" w:color="auto" w:fill="auto"/>
            <w:noWrap/>
            <w:hideMark/>
          </w:tcPr>
          <w:p w14:paraId="41B14CF7" w14:textId="77777777" w:rsidR="00E83F66" w:rsidRPr="00772251" w:rsidRDefault="00E83F66" w:rsidP="0048591A">
            <w:pPr>
              <w:spacing w:before="60" w:after="60" w:line="240" w:lineRule="auto"/>
              <w:rPr>
                <w:noProof/>
                <w:sz w:val="20"/>
              </w:rPr>
            </w:pPr>
            <w:r>
              <w:rPr>
                <w:noProof/>
                <w:sz w:val="20"/>
              </w:rPr>
              <w:t>-- Dinonyl- eller didecylortoftalater</w:t>
            </w:r>
          </w:p>
        </w:tc>
        <w:tc>
          <w:tcPr>
            <w:tcW w:w="1134" w:type="dxa"/>
            <w:tcBorders>
              <w:top w:val="nil"/>
              <w:left w:val="nil"/>
              <w:bottom w:val="single" w:sz="4" w:space="0" w:color="auto"/>
              <w:right w:val="single" w:sz="4" w:space="0" w:color="auto"/>
            </w:tcBorders>
            <w:shd w:val="clear" w:color="auto" w:fill="auto"/>
            <w:noWrap/>
            <w:vAlign w:val="center"/>
            <w:hideMark/>
          </w:tcPr>
          <w:p w14:paraId="49E2767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E8CD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8E72E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B0D324" w14:textId="77777777" w:rsidR="00E83F66" w:rsidRPr="00772251" w:rsidRDefault="00E83F66" w:rsidP="0048591A">
            <w:pPr>
              <w:spacing w:before="60" w:after="60" w:line="240" w:lineRule="auto"/>
              <w:jc w:val="center"/>
              <w:rPr>
                <w:noProof/>
                <w:sz w:val="20"/>
              </w:rPr>
            </w:pPr>
            <w:r>
              <w:rPr>
                <w:noProof/>
                <w:sz w:val="20"/>
              </w:rPr>
              <w:t>29173400</w:t>
            </w:r>
          </w:p>
        </w:tc>
        <w:tc>
          <w:tcPr>
            <w:tcW w:w="1086" w:type="dxa"/>
            <w:tcBorders>
              <w:top w:val="nil"/>
              <w:left w:val="nil"/>
              <w:bottom w:val="single" w:sz="4" w:space="0" w:color="auto"/>
              <w:right w:val="single" w:sz="4" w:space="0" w:color="auto"/>
            </w:tcBorders>
            <w:shd w:val="clear" w:color="auto" w:fill="auto"/>
            <w:noWrap/>
            <w:hideMark/>
          </w:tcPr>
          <w:p w14:paraId="2CA0CED7" w14:textId="77777777" w:rsidR="00E83F66" w:rsidRPr="00772251" w:rsidRDefault="00E83F66" w:rsidP="0048591A">
            <w:pPr>
              <w:spacing w:before="60" w:after="60" w:line="240" w:lineRule="auto"/>
              <w:jc w:val="center"/>
              <w:rPr>
                <w:noProof/>
                <w:sz w:val="20"/>
              </w:rPr>
            </w:pPr>
            <w:r>
              <w:rPr>
                <w:noProof/>
                <w:sz w:val="20"/>
              </w:rPr>
              <w:t>291734</w:t>
            </w:r>
          </w:p>
        </w:tc>
        <w:tc>
          <w:tcPr>
            <w:tcW w:w="9923" w:type="dxa"/>
            <w:tcBorders>
              <w:top w:val="nil"/>
              <w:left w:val="nil"/>
              <w:bottom w:val="single" w:sz="4" w:space="0" w:color="auto"/>
              <w:right w:val="single" w:sz="4" w:space="0" w:color="auto"/>
            </w:tcBorders>
            <w:shd w:val="clear" w:color="auto" w:fill="auto"/>
            <w:noWrap/>
            <w:hideMark/>
          </w:tcPr>
          <w:p w14:paraId="302BE1E0" w14:textId="77777777" w:rsidR="00E83F66" w:rsidRPr="00772251" w:rsidRDefault="00E83F66" w:rsidP="0048591A">
            <w:pPr>
              <w:spacing w:before="60" w:after="60" w:line="240" w:lineRule="auto"/>
              <w:rPr>
                <w:noProof/>
                <w:sz w:val="20"/>
              </w:rPr>
            </w:pPr>
            <w:r>
              <w:rPr>
                <w:noProof/>
                <w:sz w:val="20"/>
              </w:rPr>
              <w:t>-- Andre estere af ortoftalsyre</w:t>
            </w:r>
          </w:p>
        </w:tc>
        <w:tc>
          <w:tcPr>
            <w:tcW w:w="1134" w:type="dxa"/>
            <w:tcBorders>
              <w:top w:val="nil"/>
              <w:left w:val="nil"/>
              <w:bottom w:val="single" w:sz="4" w:space="0" w:color="auto"/>
              <w:right w:val="single" w:sz="4" w:space="0" w:color="auto"/>
            </w:tcBorders>
            <w:shd w:val="clear" w:color="auto" w:fill="auto"/>
            <w:noWrap/>
            <w:vAlign w:val="center"/>
            <w:hideMark/>
          </w:tcPr>
          <w:p w14:paraId="1E852B1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D1D2B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06D6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DAE475" w14:textId="77777777" w:rsidR="00E83F66" w:rsidRPr="00772251" w:rsidRDefault="00E83F66" w:rsidP="002B7E71">
            <w:pPr>
              <w:pageBreakBefore/>
              <w:spacing w:before="60" w:after="60" w:line="240" w:lineRule="auto"/>
              <w:jc w:val="center"/>
              <w:rPr>
                <w:noProof/>
                <w:sz w:val="20"/>
              </w:rPr>
            </w:pPr>
            <w:r>
              <w:rPr>
                <w:noProof/>
                <w:sz w:val="20"/>
              </w:rPr>
              <w:t>29173500</w:t>
            </w:r>
          </w:p>
        </w:tc>
        <w:tc>
          <w:tcPr>
            <w:tcW w:w="1086" w:type="dxa"/>
            <w:tcBorders>
              <w:top w:val="nil"/>
              <w:left w:val="nil"/>
              <w:bottom w:val="single" w:sz="4" w:space="0" w:color="auto"/>
              <w:right w:val="single" w:sz="4" w:space="0" w:color="auto"/>
            </w:tcBorders>
            <w:shd w:val="clear" w:color="auto" w:fill="auto"/>
            <w:noWrap/>
            <w:hideMark/>
          </w:tcPr>
          <w:p w14:paraId="647B1C7E" w14:textId="77777777" w:rsidR="00E83F66" w:rsidRPr="00772251" w:rsidRDefault="00E83F66" w:rsidP="0048591A">
            <w:pPr>
              <w:spacing w:before="60" w:after="60" w:line="240" w:lineRule="auto"/>
              <w:jc w:val="center"/>
              <w:rPr>
                <w:noProof/>
                <w:sz w:val="20"/>
              </w:rPr>
            </w:pPr>
            <w:r>
              <w:rPr>
                <w:noProof/>
                <w:sz w:val="20"/>
              </w:rPr>
              <w:t>291735</w:t>
            </w:r>
          </w:p>
        </w:tc>
        <w:tc>
          <w:tcPr>
            <w:tcW w:w="9923" w:type="dxa"/>
            <w:tcBorders>
              <w:top w:val="nil"/>
              <w:left w:val="nil"/>
              <w:bottom w:val="single" w:sz="4" w:space="0" w:color="auto"/>
              <w:right w:val="single" w:sz="4" w:space="0" w:color="auto"/>
            </w:tcBorders>
            <w:shd w:val="clear" w:color="auto" w:fill="auto"/>
            <w:noWrap/>
            <w:hideMark/>
          </w:tcPr>
          <w:p w14:paraId="6200EC42" w14:textId="77777777" w:rsidR="00E83F66" w:rsidRPr="00772251" w:rsidRDefault="00E83F66" w:rsidP="0048591A">
            <w:pPr>
              <w:spacing w:before="60" w:after="60" w:line="240" w:lineRule="auto"/>
              <w:rPr>
                <w:noProof/>
                <w:sz w:val="20"/>
              </w:rPr>
            </w:pPr>
            <w:r>
              <w:rPr>
                <w:noProof/>
                <w:sz w:val="20"/>
              </w:rPr>
              <w:t>-- Ftalsyreanhydrid</w:t>
            </w:r>
          </w:p>
        </w:tc>
        <w:tc>
          <w:tcPr>
            <w:tcW w:w="1134" w:type="dxa"/>
            <w:tcBorders>
              <w:top w:val="nil"/>
              <w:left w:val="nil"/>
              <w:bottom w:val="single" w:sz="4" w:space="0" w:color="auto"/>
              <w:right w:val="single" w:sz="4" w:space="0" w:color="auto"/>
            </w:tcBorders>
            <w:shd w:val="clear" w:color="auto" w:fill="auto"/>
            <w:noWrap/>
            <w:vAlign w:val="center"/>
            <w:hideMark/>
          </w:tcPr>
          <w:p w14:paraId="58747B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B9F55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CF29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5B9C1" w14:textId="77777777" w:rsidR="00E83F66" w:rsidRPr="00772251" w:rsidRDefault="00E83F66" w:rsidP="0048591A">
            <w:pPr>
              <w:spacing w:before="60" w:after="60" w:line="240" w:lineRule="auto"/>
              <w:jc w:val="center"/>
              <w:rPr>
                <w:noProof/>
                <w:sz w:val="20"/>
              </w:rPr>
            </w:pPr>
            <w:r>
              <w:rPr>
                <w:noProof/>
                <w:sz w:val="20"/>
              </w:rPr>
              <w:t>29173600</w:t>
            </w:r>
          </w:p>
        </w:tc>
        <w:tc>
          <w:tcPr>
            <w:tcW w:w="1086" w:type="dxa"/>
            <w:tcBorders>
              <w:top w:val="nil"/>
              <w:left w:val="nil"/>
              <w:bottom w:val="single" w:sz="4" w:space="0" w:color="auto"/>
              <w:right w:val="single" w:sz="4" w:space="0" w:color="auto"/>
            </w:tcBorders>
            <w:shd w:val="clear" w:color="auto" w:fill="auto"/>
            <w:noWrap/>
            <w:hideMark/>
          </w:tcPr>
          <w:p w14:paraId="14C3E18E" w14:textId="77777777" w:rsidR="00E83F66" w:rsidRPr="00772251" w:rsidRDefault="00E83F66" w:rsidP="0048591A">
            <w:pPr>
              <w:spacing w:before="60" w:after="60" w:line="240" w:lineRule="auto"/>
              <w:jc w:val="center"/>
              <w:rPr>
                <w:noProof/>
                <w:sz w:val="20"/>
              </w:rPr>
            </w:pPr>
            <w:r>
              <w:rPr>
                <w:noProof/>
                <w:sz w:val="20"/>
              </w:rPr>
              <w:t>291736</w:t>
            </w:r>
          </w:p>
        </w:tc>
        <w:tc>
          <w:tcPr>
            <w:tcW w:w="9923" w:type="dxa"/>
            <w:tcBorders>
              <w:top w:val="nil"/>
              <w:left w:val="nil"/>
              <w:bottom w:val="single" w:sz="4" w:space="0" w:color="auto"/>
              <w:right w:val="single" w:sz="4" w:space="0" w:color="auto"/>
            </w:tcBorders>
            <w:shd w:val="clear" w:color="auto" w:fill="auto"/>
            <w:noWrap/>
            <w:hideMark/>
          </w:tcPr>
          <w:p w14:paraId="39B0C028" w14:textId="77777777" w:rsidR="00E83F66" w:rsidRPr="00772251" w:rsidRDefault="00E83F66" w:rsidP="0048591A">
            <w:pPr>
              <w:spacing w:before="60" w:after="60" w:line="240" w:lineRule="auto"/>
              <w:rPr>
                <w:noProof/>
                <w:sz w:val="20"/>
              </w:rPr>
            </w:pPr>
            <w:r>
              <w:rPr>
                <w:noProof/>
                <w:sz w:val="20"/>
              </w:rPr>
              <w:t>-- Tereftalsyre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4CC881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1D8D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1BF7D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83DF9D" w14:textId="77777777" w:rsidR="00E83F66" w:rsidRPr="00772251" w:rsidRDefault="00E83F66" w:rsidP="0048591A">
            <w:pPr>
              <w:spacing w:before="60" w:after="60" w:line="240" w:lineRule="auto"/>
              <w:jc w:val="center"/>
              <w:rPr>
                <w:noProof/>
                <w:sz w:val="20"/>
              </w:rPr>
            </w:pPr>
            <w:r>
              <w:rPr>
                <w:noProof/>
                <w:sz w:val="20"/>
              </w:rPr>
              <w:t>29173700</w:t>
            </w:r>
          </w:p>
        </w:tc>
        <w:tc>
          <w:tcPr>
            <w:tcW w:w="1086" w:type="dxa"/>
            <w:tcBorders>
              <w:top w:val="nil"/>
              <w:left w:val="nil"/>
              <w:bottom w:val="single" w:sz="4" w:space="0" w:color="auto"/>
              <w:right w:val="single" w:sz="4" w:space="0" w:color="auto"/>
            </w:tcBorders>
            <w:shd w:val="clear" w:color="auto" w:fill="auto"/>
            <w:noWrap/>
            <w:hideMark/>
          </w:tcPr>
          <w:p w14:paraId="432655B6" w14:textId="77777777" w:rsidR="00E83F66" w:rsidRPr="00772251" w:rsidRDefault="00E83F66" w:rsidP="0048591A">
            <w:pPr>
              <w:spacing w:before="60" w:after="60" w:line="240" w:lineRule="auto"/>
              <w:jc w:val="center"/>
              <w:rPr>
                <w:noProof/>
                <w:sz w:val="20"/>
              </w:rPr>
            </w:pPr>
            <w:r>
              <w:rPr>
                <w:noProof/>
                <w:sz w:val="20"/>
              </w:rPr>
              <w:t>291737</w:t>
            </w:r>
          </w:p>
        </w:tc>
        <w:tc>
          <w:tcPr>
            <w:tcW w:w="9923" w:type="dxa"/>
            <w:tcBorders>
              <w:top w:val="nil"/>
              <w:left w:val="nil"/>
              <w:bottom w:val="single" w:sz="4" w:space="0" w:color="auto"/>
              <w:right w:val="single" w:sz="4" w:space="0" w:color="auto"/>
            </w:tcBorders>
            <w:shd w:val="clear" w:color="auto" w:fill="auto"/>
            <w:noWrap/>
            <w:hideMark/>
          </w:tcPr>
          <w:p w14:paraId="30B3127E" w14:textId="77777777" w:rsidR="00E83F66" w:rsidRPr="00772251" w:rsidRDefault="00E83F66" w:rsidP="0048591A">
            <w:pPr>
              <w:spacing w:before="60" w:after="60" w:line="240" w:lineRule="auto"/>
              <w:rPr>
                <w:noProof/>
                <w:sz w:val="20"/>
              </w:rPr>
            </w:pPr>
            <w:r>
              <w:rPr>
                <w:noProof/>
                <w:sz w:val="20"/>
              </w:rPr>
              <w:t>-- Dimetyltereftalat</w:t>
            </w:r>
          </w:p>
        </w:tc>
        <w:tc>
          <w:tcPr>
            <w:tcW w:w="1134" w:type="dxa"/>
            <w:tcBorders>
              <w:top w:val="nil"/>
              <w:left w:val="nil"/>
              <w:bottom w:val="single" w:sz="4" w:space="0" w:color="auto"/>
              <w:right w:val="single" w:sz="4" w:space="0" w:color="auto"/>
            </w:tcBorders>
            <w:shd w:val="clear" w:color="auto" w:fill="auto"/>
            <w:noWrap/>
            <w:vAlign w:val="center"/>
            <w:hideMark/>
          </w:tcPr>
          <w:p w14:paraId="60D92A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3CF8A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E802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FF8611" w14:textId="77777777" w:rsidR="00E83F66" w:rsidRPr="00772251" w:rsidRDefault="00E83F66" w:rsidP="0048591A">
            <w:pPr>
              <w:spacing w:before="60" w:after="60" w:line="240" w:lineRule="auto"/>
              <w:jc w:val="center"/>
              <w:rPr>
                <w:noProof/>
                <w:sz w:val="20"/>
              </w:rPr>
            </w:pPr>
            <w:r>
              <w:rPr>
                <w:noProof/>
                <w:sz w:val="20"/>
              </w:rPr>
              <w:t>29173900</w:t>
            </w:r>
          </w:p>
        </w:tc>
        <w:tc>
          <w:tcPr>
            <w:tcW w:w="1086" w:type="dxa"/>
            <w:tcBorders>
              <w:top w:val="nil"/>
              <w:left w:val="nil"/>
              <w:bottom w:val="single" w:sz="4" w:space="0" w:color="auto"/>
              <w:right w:val="single" w:sz="4" w:space="0" w:color="auto"/>
            </w:tcBorders>
            <w:shd w:val="clear" w:color="auto" w:fill="auto"/>
            <w:noWrap/>
            <w:hideMark/>
          </w:tcPr>
          <w:p w14:paraId="70C6EC00" w14:textId="77777777" w:rsidR="00E83F66" w:rsidRPr="00772251" w:rsidRDefault="00E83F66" w:rsidP="0048591A">
            <w:pPr>
              <w:spacing w:before="60" w:after="60" w:line="240" w:lineRule="auto"/>
              <w:jc w:val="center"/>
              <w:rPr>
                <w:noProof/>
                <w:sz w:val="20"/>
              </w:rPr>
            </w:pPr>
            <w:r>
              <w:rPr>
                <w:noProof/>
                <w:sz w:val="20"/>
              </w:rPr>
              <w:t>291739</w:t>
            </w:r>
          </w:p>
        </w:tc>
        <w:tc>
          <w:tcPr>
            <w:tcW w:w="9923" w:type="dxa"/>
            <w:tcBorders>
              <w:top w:val="nil"/>
              <w:left w:val="nil"/>
              <w:bottom w:val="single" w:sz="4" w:space="0" w:color="auto"/>
              <w:right w:val="single" w:sz="4" w:space="0" w:color="auto"/>
            </w:tcBorders>
            <w:shd w:val="clear" w:color="auto" w:fill="auto"/>
            <w:noWrap/>
            <w:hideMark/>
          </w:tcPr>
          <w:p w14:paraId="1A58B430"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580556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D073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8EA33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C4DCAC" w14:textId="77777777" w:rsidR="00E83F66" w:rsidRPr="00772251" w:rsidRDefault="00E83F66" w:rsidP="0048591A">
            <w:pPr>
              <w:spacing w:before="60" w:after="60" w:line="240" w:lineRule="auto"/>
              <w:jc w:val="center"/>
              <w:rPr>
                <w:noProof/>
                <w:sz w:val="20"/>
              </w:rPr>
            </w:pPr>
            <w:r>
              <w:rPr>
                <w:noProof/>
                <w:sz w:val="20"/>
              </w:rPr>
              <w:t>29181100</w:t>
            </w:r>
          </w:p>
        </w:tc>
        <w:tc>
          <w:tcPr>
            <w:tcW w:w="1086" w:type="dxa"/>
            <w:tcBorders>
              <w:top w:val="nil"/>
              <w:left w:val="nil"/>
              <w:bottom w:val="single" w:sz="4" w:space="0" w:color="auto"/>
              <w:right w:val="single" w:sz="4" w:space="0" w:color="auto"/>
            </w:tcBorders>
            <w:shd w:val="clear" w:color="auto" w:fill="auto"/>
            <w:noWrap/>
            <w:hideMark/>
          </w:tcPr>
          <w:p w14:paraId="48526A28" w14:textId="77777777" w:rsidR="00E83F66" w:rsidRPr="00772251" w:rsidRDefault="00E83F66" w:rsidP="0048591A">
            <w:pPr>
              <w:spacing w:before="60" w:after="60" w:line="240" w:lineRule="auto"/>
              <w:jc w:val="center"/>
              <w:rPr>
                <w:noProof/>
                <w:sz w:val="20"/>
              </w:rPr>
            </w:pPr>
            <w:r>
              <w:rPr>
                <w:noProof/>
                <w:sz w:val="20"/>
              </w:rPr>
              <w:t>291811</w:t>
            </w:r>
          </w:p>
        </w:tc>
        <w:tc>
          <w:tcPr>
            <w:tcW w:w="9923" w:type="dxa"/>
            <w:tcBorders>
              <w:top w:val="nil"/>
              <w:left w:val="nil"/>
              <w:bottom w:val="single" w:sz="4" w:space="0" w:color="auto"/>
              <w:right w:val="single" w:sz="4" w:space="0" w:color="auto"/>
            </w:tcBorders>
            <w:shd w:val="clear" w:color="auto" w:fill="auto"/>
            <w:noWrap/>
            <w:hideMark/>
          </w:tcPr>
          <w:p w14:paraId="1CBF58CD" w14:textId="77777777" w:rsidR="00E83F66" w:rsidRPr="00772251" w:rsidRDefault="00E83F66" w:rsidP="0048591A">
            <w:pPr>
              <w:spacing w:before="60" w:after="60" w:line="240" w:lineRule="auto"/>
              <w:rPr>
                <w:noProof/>
                <w:sz w:val="20"/>
              </w:rPr>
            </w:pPr>
            <w:r>
              <w:rPr>
                <w:noProof/>
                <w:sz w:val="20"/>
              </w:rPr>
              <w:t>-- Mælkesyre samt salte og estere deraf</w:t>
            </w:r>
          </w:p>
        </w:tc>
        <w:tc>
          <w:tcPr>
            <w:tcW w:w="1134" w:type="dxa"/>
            <w:tcBorders>
              <w:top w:val="nil"/>
              <w:left w:val="nil"/>
              <w:bottom w:val="single" w:sz="4" w:space="0" w:color="auto"/>
              <w:right w:val="single" w:sz="4" w:space="0" w:color="auto"/>
            </w:tcBorders>
            <w:shd w:val="clear" w:color="auto" w:fill="auto"/>
            <w:noWrap/>
            <w:vAlign w:val="center"/>
            <w:hideMark/>
          </w:tcPr>
          <w:p w14:paraId="73BE62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E4F4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CF7E4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17A481" w14:textId="77777777" w:rsidR="00E83F66" w:rsidRPr="00772251" w:rsidRDefault="00E83F66" w:rsidP="0048591A">
            <w:pPr>
              <w:spacing w:before="60" w:after="60" w:line="240" w:lineRule="auto"/>
              <w:jc w:val="center"/>
              <w:rPr>
                <w:noProof/>
                <w:sz w:val="20"/>
              </w:rPr>
            </w:pPr>
            <w:r>
              <w:rPr>
                <w:noProof/>
                <w:sz w:val="20"/>
              </w:rPr>
              <w:t>29181200</w:t>
            </w:r>
          </w:p>
        </w:tc>
        <w:tc>
          <w:tcPr>
            <w:tcW w:w="1086" w:type="dxa"/>
            <w:tcBorders>
              <w:top w:val="nil"/>
              <w:left w:val="nil"/>
              <w:bottom w:val="single" w:sz="4" w:space="0" w:color="auto"/>
              <w:right w:val="single" w:sz="4" w:space="0" w:color="auto"/>
            </w:tcBorders>
            <w:shd w:val="clear" w:color="auto" w:fill="auto"/>
            <w:noWrap/>
            <w:hideMark/>
          </w:tcPr>
          <w:p w14:paraId="1C0EE5EC" w14:textId="77777777" w:rsidR="00E83F66" w:rsidRPr="00772251" w:rsidRDefault="00E83F66" w:rsidP="0048591A">
            <w:pPr>
              <w:spacing w:before="60" w:after="60" w:line="240" w:lineRule="auto"/>
              <w:jc w:val="center"/>
              <w:rPr>
                <w:noProof/>
                <w:sz w:val="20"/>
              </w:rPr>
            </w:pPr>
            <w:r>
              <w:rPr>
                <w:noProof/>
                <w:sz w:val="20"/>
              </w:rPr>
              <w:t>291812</w:t>
            </w:r>
          </w:p>
        </w:tc>
        <w:tc>
          <w:tcPr>
            <w:tcW w:w="9923" w:type="dxa"/>
            <w:tcBorders>
              <w:top w:val="nil"/>
              <w:left w:val="nil"/>
              <w:bottom w:val="single" w:sz="4" w:space="0" w:color="auto"/>
              <w:right w:val="single" w:sz="4" w:space="0" w:color="auto"/>
            </w:tcBorders>
            <w:shd w:val="clear" w:color="auto" w:fill="auto"/>
            <w:noWrap/>
            <w:hideMark/>
          </w:tcPr>
          <w:p w14:paraId="0297485C" w14:textId="77777777" w:rsidR="00E83F66" w:rsidRPr="00772251" w:rsidRDefault="00E83F66" w:rsidP="0048591A">
            <w:pPr>
              <w:spacing w:before="60" w:after="60" w:line="240" w:lineRule="auto"/>
              <w:rPr>
                <w:noProof/>
                <w:sz w:val="20"/>
              </w:rPr>
            </w:pPr>
            <w:r>
              <w:rPr>
                <w:noProof/>
                <w:sz w:val="20"/>
              </w:rPr>
              <w:t>-- Vinsyre</w:t>
            </w:r>
          </w:p>
        </w:tc>
        <w:tc>
          <w:tcPr>
            <w:tcW w:w="1134" w:type="dxa"/>
            <w:tcBorders>
              <w:top w:val="nil"/>
              <w:left w:val="nil"/>
              <w:bottom w:val="single" w:sz="4" w:space="0" w:color="auto"/>
              <w:right w:val="single" w:sz="4" w:space="0" w:color="auto"/>
            </w:tcBorders>
            <w:shd w:val="clear" w:color="auto" w:fill="auto"/>
            <w:noWrap/>
            <w:vAlign w:val="center"/>
            <w:hideMark/>
          </w:tcPr>
          <w:p w14:paraId="00BF98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51524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499C1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2C51DF" w14:textId="77777777" w:rsidR="00E83F66" w:rsidRPr="00772251" w:rsidRDefault="00E83F66" w:rsidP="0048591A">
            <w:pPr>
              <w:spacing w:before="60" w:after="60" w:line="240" w:lineRule="auto"/>
              <w:jc w:val="center"/>
              <w:rPr>
                <w:noProof/>
                <w:sz w:val="20"/>
              </w:rPr>
            </w:pPr>
            <w:r>
              <w:rPr>
                <w:noProof/>
                <w:sz w:val="20"/>
              </w:rPr>
              <w:t>29181300</w:t>
            </w:r>
          </w:p>
        </w:tc>
        <w:tc>
          <w:tcPr>
            <w:tcW w:w="1086" w:type="dxa"/>
            <w:tcBorders>
              <w:top w:val="nil"/>
              <w:left w:val="nil"/>
              <w:bottom w:val="single" w:sz="4" w:space="0" w:color="auto"/>
              <w:right w:val="single" w:sz="4" w:space="0" w:color="auto"/>
            </w:tcBorders>
            <w:shd w:val="clear" w:color="auto" w:fill="auto"/>
            <w:noWrap/>
            <w:hideMark/>
          </w:tcPr>
          <w:p w14:paraId="754D96F3" w14:textId="77777777" w:rsidR="00E83F66" w:rsidRPr="00772251" w:rsidRDefault="00E83F66" w:rsidP="0048591A">
            <w:pPr>
              <w:spacing w:before="60" w:after="60" w:line="240" w:lineRule="auto"/>
              <w:jc w:val="center"/>
              <w:rPr>
                <w:noProof/>
                <w:sz w:val="20"/>
              </w:rPr>
            </w:pPr>
            <w:r>
              <w:rPr>
                <w:noProof/>
                <w:sz w:val="20"/>
              </w:rPr>
              <w:t>291813</w:t>
            </w:r>
          </w:p>
        </w:tc>
        <w:tc>
          <w:tcPr>
            <w:tcW w:w="9923" w:type="dxa"/>
            <w:tcBorders>
              <w:top w:val="nil"/>
              <w:left w:val="nil"/>
              <w:bottom w:val="single" w:sz="4" w:space="0" w:color="auto"/>
              <w:right w:val="single" w:sz="4" w:space="0" w:color="auto"/>
            </w:tcBorders>
            <w:shd w:val="clear" w:color="auto" w:fill="auto"/>
            <w:noWrap/>
            <w:hideMark/>
          </w:tcPr>
          <w:p w14:paraId="3CA4D84C" w14:textId="77777777" w:rsidR="00E83F66" w:rsidRPr="00772251" w:rsidRDefault="00E83F66" w:rsidP="0048591A">
            <w:pPr>
              <w:spacing w:before="60" w:after="60" w:line="240" w:lineRule="auto"/>
              <w:rPr>
                <w:noProof/>
                <w:sz w:val="20"/>
              </w:rPr>
            </w:pPr>
            <w:r>
              <w:rPr>
                <w:noProof/>
                <w:sz w:val="20"/>
              </w:rPr>
              <w:t>-- Salte og estere af vinsyre</w:t>
            </w:r>
          </w:p>
        </w:tc>
        <w:tc>
          <w:tcPr>
            <w:tcW w:w="1134" w:type="dxa"/>
            <w:tcBorders>
              <w:top w:val="nil"/>
              <w:left w:val="nil"/>
              <w:bottom w:val="single" w:sz="4" w:space="0" w:color="auto"/>
              <w:right w:val="single" w:sz="4" w:space="0" w:color="auto"/>
            </w:tcBorders>
            <w:shd w:val="clear" w:color="auto" w:fill="auto"/>
            <w:noWrap/>
            <w:vAlign w:val="center"/>
            <w:hideMark/>
          </w:tcPr>
          <w:p w14:paraId="1B0AA45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506BF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00862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F6309E" w14:textId="77777777" w:rsidR="00E83F66" w:rsidRPr="00772251" w:rsidRDefault="00E83F66" w:rsidP="0048591A">
            <w:pPr>
              <w:spacing w:before="60" w:after="60" w:line="240" w:lineRule="auto"/>
              <w:jc w:val="center"/>
              <w:rPr>
                <w:noProof/>
                <w:sz w:val="20"/>
              </w:rPr>
            </w:pPr>
            <w:r>
              <w:rPr>
                <w:noProof/>
                <w:sz w:val="20"/>
              </w:rPr>
              <w:t>29181400</w:t>
            </w:r>
          </w:p>
        </w:tc>
        <w:tc>
          <w:tcPr>
            <w:tcW w:w="1086" w:type="dxa"/>
            <w:tcBorders>
              <w:top w:val="nil"/>
              <w:left w:val="nil"/>
              <w:bottom w:val="single" w:sz="4" w:space="0" w:color="auto"/>
              <w:right w:val="single" w:sz="4" w:space="0" w:color="auto"/>
            </w:tcBorders>
            <w:shd w:val="clear" w:color="auto" w:fill="auto"/>
            <w:noWrap/>
            <w:hideMark/>
          </w:tcPr>
          <w:p w14:paraId="4BB3FD75" w14:textId="77777777" w:rsidR="00E83F66" w:rsidRPr="00772251" w:rsidRDefault="00E83F66" w:rsidP="0048591A">
            <w:pPr>
              <w:spacing w:before="60" w:after="60" w:line="240" w:lineRule="auto"/>
              <w:jc w:val="center"/>
              <w:rPr>
                <w:noProof/>
                <w:sz w:val="20"/>
              </w:rPr>
            </w:pPr>
            <w:r>
              <w:rPr>
                <w:noProof/>
                <w:sz w:val="20"/>
              </w:rPr>
              <w:t>291814</w:t>
            </w:r>
          </w:p>
        </w:tc>
        <w:tc>
          <w:tcPr>
            <w:tcW w:w="9923" w:type="dxa"/>
            <w:tcBorders>
              <w:top w:val="nil"/>
              <w:left w:val="nil"/>
              <w:bottom w:val="single" w:sz="4" w:space="0" w:color="auto"/>
              <w:right w:val="single" w:sz="4" w:space="0" w:color="auto"/>
            </w:tcBorders>
            <w:shd w:val="clear" w:color="auto" w:fill="auto"/>
            <w:noWrap/>
            <w:hideMark/>
          </w:tcPr>
          <w:p w14:paraId="530F4619" w14:textId="77777777" w:rsidR="00E83F66" w:rsidRPr="00772251" w:rsidRDefault="00E83F66" w:rsidP="0048591A">
            <w:pPr>
              <w:spacing w:before="60" w:after="60" w:line="240" w:lineRule="auto"/>
              <w:rPr>
                <w:noProof/>
                <w:sz w:val="20"/>
              </w:rPr>
            </w:pPr>
            <w:r>
              <w:rPr>
                <w:noProof/>
                <w:sz w:val="20"/>
              </w:rPr>
              <w:t>-- Citronsyre</w:t>
            </w:r>
          </w:p>
        </w:tc>
        <w:tc>
          <w:tcPr>
            <w:tcW w:w="1134" w:type="dxa"/>
            <w:tcBorders>
              <w:top w:val="nil"/>
              <w:left w:val="nil"/>
              <w:bottom w:val="single" w:sz="4" w:space="0" w:color="auto"/>
              <w:right w:val="single" w:sz="4" w:space="0" w:color="auto"/>
            </w:tcBorders>
            <w:shd w:val="clear" w:color="auto" w:fill="auto"/>
            <w:noWrap/>
            <w:vAlign w:val="center"/>
            <w:hideMark/>
          </w:tcPr>
          <w:p w14:paraId="0C0109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DDB8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0075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2655B7" w14:textId="77777777" w:rsidR="00E83F66" w:rsidRPr="00772251" w:rsidRDefault="00E83F66" w:rsidP="0048591A">
            <w:pPr>
              <w:spacing w:before="60" w:after="60" w:line="240" w:lineRule="auto"/>
              <w:jc w:val="center"/>
              <w:rPr>
                <w:noProof/>
                <w:sz w:val="20"/>
              </w:rPr>
            </w:pPr>
            <w:r>
              <w:rPr>
                <w:noProof/>
                <w:sz w:val="20"/>
              </w:rPr>
              <w:t>29181500</w:t>
            </w:r>
          </w:p>
        </w:tc>
        <w:tc>
          <w:tcPr>
            <w:tcW w:w="1086" w:type="dxa"/>
            <w:tcBorders>
              <w:top w:val="nil"/>
              <w:left w:val="nil"/>
              <w:bottom w:val="single" w:sz="4" w:space="0" w:color="auto"/>
              <w:right w:val="single" w:sz="4" w:space="0" w:color="auto"/>
            </w:tcBorders>
            <w:shd w:val="clear" w:color="auto" w:fill="auto"/>
            <w:noWrap/>
            <w:hideMark/>
          </w:tcPr>
          <w:p w14:paraId="3FB30A06" w14:textId="77777777" w:rsidR="00E83F66" w:rsidRPr="00772251" w:rsidRDefault="00E83F66" w:rsidP="0048591A">
            <w:pPr>
              <w:spacing w:before="60" w:after="60" w:line="240" w:lineRule="auto"/>
              <w:jc w:val="center"/>
              <w:rPr>
                <w:noProof/>
                <w:sz w:val="20"/>
              </w:rPr>
            </w:pPr>
            <w:r>
              <w:rPr>
                <w:noProof/>
                <w:sz w:val="20"/>
              </w:rPr>
              <w:t>291815</w:t>
            </w:r>
          </w:p>
        </w:tc>
        <w:tc>
          <w:tcPr>
            <w:tcW w:w="9923" w:type="dxa"/>
            <w:tcBorders>
              <w:top w:val="nil"/>
              <w:left w:val="nil"/>
              <w:bottom w:val="single" w:sz="4" w:space="0" w:color="auto"/>
              <w:right w:val="single" w:sz="4" w:space="0" w:color="auto"/>
            </w:tcBorders>
            <w:shd w:val="clear" w:color="auto" w:fill="auto"/>
            <w:noWrap/>
            <w:hideMark/>
          </w:tcPr>
          <w:p w14:paraId="52945907" w14:textId="77777777" w:rsidR="00E83F66" w:rsidRPr="00772251" w:rsidRDefault="00E83F66" w:rsidP="0048591A">
            <w:pPr>
              <w:spacing w:before="60" w:after="60" w:line="240" w:lineRule="auto"/>
              <w:rPr>
                <w:noProof/>
                <w:sz w:val="20"/>
              </w:rPr>
            </w:pPr>
            <w:r>
              <w:rPr>
                <w:noProof/>
                <w:sz w:val="20"/>
              </w:rPr>
              <w:t>-- Salte og estere af citronsyre</w:t>
            </w:r>
          </w:p>
        </w:tc>
        <w:tc>
          <w:tcPr>
            <w:tcW w:w="1134" w:type="dxa"/>
            <w:tcBorders>
              <w:top w:val="nil"/>
              <w:left w:val="nil"/>
              <w:bottom w:val="single" w:sz="4" w:space="0" w:color="auto"/>
              <w:right w:val="single" w:sz="4" w:space="0" w:color="auto"/>
            </w:tcBorders>
            <w:shd w:val="clear" w:color="auto" w:fill="auto"/>
            <w:noWrap/>
            <w:vAlign w:val="center"/>
            <w:hideMark/>
          </w:tcPr>
          <w:p w14:paraId="20283B0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6C90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B467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A36380" w14:textId="77777777" w:rsidR="00E83F66" w:rsidRPr="00772251" w:rsidRDefault="00E83F66" w:rsidP="0048591A">
            <w:pPr>
              <w:spacing w:before="60" w:after="60" w:line="240" w:lineRule="auto"/>
              <w:jc w:val="center"/>
              <w:rPr>
                <w:noProof/>
                <w:sz w:val="20"/>
              </w:rPr>
            </w:pPr>
            <w:r>
              <w:rPr>
                <w:noProof/>
                <w:sz w:val="20"/>
              </w:rPr>
              <w:t>29181600</w:t>
            </w:r>
          </w:p>
        </w:tc>
        <w:tc>
          <w:tcPr>
            <w:tcW w:w="1086" w:type="dxa"/>
            <w:tcBorders>
              <w:top w:val="nil"/>
              <w:left w:val="nil"/>
              <w:bottom w:val="single" w:sz="4" w:space="0" w:color="auto"/>
              <w:right w:val="single" w:sz="4" w:space="0" w:color="auto"/>
            </w:tcBorders>
            <w:shd w:val="clear" w:color="auto" w:fill="auto"/>
            <w:noWrap/>
            <w:hideMark/>
          </w:tcPr>
          <w:p w14:paraId="3D2D02DC" w14:textId="77777777" w:rsidR="00E83F66" w:rsidRPr="00772251" w:rsidRDefault="00E83F66" w:rsidP="0048591A">
            <w:pPr>
              <w:spacing w:before="60" w:after="60" w:line="240" w:lineRule="auto"/>
              <w:jc w:val="center"/>
              <w:rPr>
                <w:noProof/>
                <w:sz w:val="20"/>
              </w:rPr>
            </w:pPr>
            <w:r>
              <w:rPr>
                <w:noProof/>
                <w:sz w:val="20"/>
              </w:rPr>
              <w:t>291816</w:t>
            </w:r>
          </w:p>
        </w:tc>
        <w:tc>
          <w:tcPr>
            <w:tcW w:w="9923" w:type="dxa"/>
            <w:tcBorders>
              <w:top w:val="nil"/>
              <w:left w:val="nil"/>
              <w:bottom w:val="single" w:sz="4" w:space="0" w:color="auto"/>
              <w:right w:val="single" w:sz="4" w:space="0" w:color="auto"/>
            </w:tcBorders>
            <w:shd w:val="clear" w:color="auto" w:fill="auto"/>
            <w:noWrap/>
            <w:hideMark/>
          </w:tcPr>
          <w:p w14:paraId="02D39834" w14:textId="77777777" w:rsidR="00E83F66" w:rsidRPr="00772251" w:rsidRDefault="00E83F66" w:rsidP="0048591A">
            <w:pPr>
              <w:spacing w:before="60" w:after="60" w:line="240" w:lineRule="auto"/>
              <w:rPr>
                <w:noProof/>
                <w:sz w:val="20"/>
              </w:rPr>
            </w:pPr>
            <w:r>
              <w:rPr>
                <w:noProof/>
                <w:sz w:val="20"/>
              </w:rPr>
              <w:t>-- Gluconsyre samt salte og estere deraf</w:t>
            </w:r>
          </w:p>
        </w:tc>
        <w:tc>
          <w:tcPr>
            <w:tcW w:w="1134" w:type="dxa"/>
            <w:tcBorders>
              <w:top w:val="nil"/>
              <w:left w:val="nil"/>
              <w:bottom w:val="single" w:sz="4" w:space="0" w:color="auto"/>
              <w:right w:val="single" w:sz="4" w:space="0" w:color="auto"/>
            </w:tcBorders>
            <w:shd w:val="clear" w:color="auto" w:fill="auto"/>
            <w:noWrap/>
            <w:vAlign w:val="center"/>
            <w:hideMark/>
          </w:tcPr>
          <w:p w14:paraId="0A82B4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41E9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792A3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E2A16F" w14:textId="77777777" w:rsidR="00E83F66" w:rsidRPr="00772251" w:rsidRDefault="00E83F66" w:rsidP="0048591A">
            <w:pPr>
              <w:spacing w:before="60" w:after="60" w:line="240" w:lineRule="auto"/>
              <w:jc w:val="center"/>
              <w:rPr>
                <w:noProof/>
                <w:sz w:val="20"/>
              </w:rPr>
            </w:pPr>
            <w:r>
              <w:rPr>
                <w:noProof/>
                <w:sz w:val="20"/>
              </w:rPr>
              <w:t>29181800</w:t>
            </w:r>
          </w:p>
        </w:tc>
        <w:tc>
          <w:tcPr>
            <w:tcW w:w="1086" w:type="dxa"/>
            <w:tcBorders>
              <w:top w:val="nil"/>
              <w:left w:val="nil"/>
              <w:bottom w:val="single" w:sz="4" w:space="0" w:color="auto"/>
              <w:right w:val="single" w:sz="4" w:space="0" w:color="auto"/>
            </w:tcBorders>
            <w:shd w:val="clear" w:color="auto" w:fill="auto"/>
            <w:noWrap/>
            <w:hideMark/>
          </w:tcPr>
          <w:p w14:paraId="7A580A3E" w14:textId="77777777" w:rsidR="00E83F66" w:rsidRPr="00772251" w:rsidRDefault="00E83F66" w:rsidP="0048591A">
            <w:pPr>
              <w:spacing w:before="60" w:after="60" w:line="240" w:lineRule="auto"/>
              <w:jc w:val="center"/>
              <w:rPr>
                <w:noProof/>
                <w:sz w:val="20"/>
              </w:rPr>
            </w:pPr>
            <w:r>
              <w:rPr>
                <w:noProof/>
                <w:sz w:val="20"/>
              </w:rPr>
              <w:t>291818</w:t>
            </w:r>
          </w:p>
        </w:tc>
        <w:tc>
          <w:tcPr>
            <w:tcW w:w="9923" w:type="dxa"/>
            <w:tcBorders>
              <w:top w:val="nil"/>
              <w:left w:val="nil"/>
              <w:bottom w:val="single" w:sz="4" w:space="0" w:color="auto"/>
              <w:right w:val="single" w:sz="4" w:space="0" w:color="auto"/>
            </w:tcBorders>
            <w:shd w:val="clear" w:color="auto" w:fill="auto"/>
            <w:noWrap/>
            <w:hideMark/>
          </w:tcPr>
          <w:p w14:paraId="1E8DF485" w14:textId="77777777" w:rsidR="00E83F66" w:rsidRPr="00772251" w:rsidRDefault="00E83F66" w:rsidP="0048591A">
            <w:pPr>
              <w:spacing w:before="60" w:after="60" w:line="240" w:lineRule="auto"/>
              <w:rPr>
                <w:noProof/>
                <w:sz w:val="20"/>
              </w:rPr>
            </w:pPr>
            <w:r>
              <w:rPr>
                <w:noProof/>
                <w:sz w:val="20"/>
              </w:rPr>
              <w:t>-- Klorbenzilat (ISO)</w:t>
            </w:r>
          </w:p>
        </w:tc>
        <w:tc>
          <w:tcPr>
            <w:tcW w:w="1134" w:type="dxa"/>
            <w:tcBorders>
              <w:top w:val="nil"/>
              <w:left w:val="nil"/>
              <w:bottom w:val="single" w:sz="4" w:space="0" w:color="auto"/>
              <w:right w:val="single" w:sz="4" w:space="0" w:color="auto"/>
            </w:tcBorders>
            <w:shd w:val="clear" w:color="auto" w:fill="auto"/>
            <w:noWrap/>
            <w:vAlign w:val="center"/>
            <w:hideMark/>
          </w:tcPr>
          <w:p w14:paraId="46EA5F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6CA16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AF066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553721" w14:textId="77777777" w:rsidR="00E83F66" w:rsidRPr="00772251" w:rsidRDefault="00E83F66" w:rsidP="0048591A">
            <w:pPr>
              <w:spacing w:before="60" w:after="60" w:line="240" w:lineRule="auto"/>
              <w:jc w:val="center"/>
              <w:rPr>
                <w:noProof/>
                <w:sz w:val="20"/>
              </w:rPr>
            </w:pPr>
            <w:r>
              <w:rPr>
                <w:noProof/>
                <w:sz w:val="20"/>
              </w:rPr>
              <w:t>29181900</w:t>
            </w:r>
          </w:p>
        </w:tc>
        <w:tc>
          <w:tcPr>
            <w:tcW w:w="1086" w:type="dxa"/>
            <w:tcBorders>
              <w:top w:val="nil"/>
              <w:left w:val="nil"/>
              <w:bottom w:val="single" w:sz="4" w:space="0" w:color="auto"/>
              <w:right w:val="single" w:sz="4" w:space="0" w:color="auto"/>
            </w:tcBorders>
            <w:shd w:val="clear" w:color="auto" w:fill="auto"/>
            <w:noWrap/>
            <w:hideMark/>
          </w:tcPr>
          <w:p w14:paraId="7130BAD6" w14:textId="77777777" w:rsidR="00E83F66" w:rsidRPr="00772251" w:rsidRDefault="00E83F66" w:rsidP="0048591A">
            <w:pPr>
              <w:spacing w:before="60" w:after="60" w:line="240" w:lineRule="auto"/>
              <w:jc w:val="center"/>
              <w:rPr>
                <w:noProof/>
                <w:sz w:val="20"/>
              </w:rPr>
            </w:pPr>
            <w:r>
              <w:rPr>
                <w:noProof/>
                <w:sz w:val="20"/>
              </w:rPr>
              <w:t>291819</w:t>
            </w:r>
          </w:p>
        </w:tc>
        <w:tc>
          <w:tcPr>
            <w:tcW w:w="9923" w:type="dxa"/>
            <w:tcBorders>
              <w:top w:val="nil"/>
              <w:left w:val="nil"/>
              <w:bottom w:val="single" w:sz="4" w:space="0" w:color="auto"/>
              <w:right w:val="single" w:sz="4" w:space="0" w:color="auto"/>
            </w:tcBorders>
            <w:shd w:val="clear" w:color="auto" w:fill="auto"/>
            <w:noWrap/>
            <w:hideMark/>
          </w:tcPr>
          <w:p w14:paraId="757C9960"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4814FE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865D1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F1EB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94F08A" w14:textId="77777777" w:rsidR="00E83F66" w:rsidRPr="00772251" w:rsidRDefault="00E83F66" w:rsidP="0048591A">
            <w:pPr>
              <w:spacing w:before="60" w:after="60" w:line="240" w:lineRule="auto"/>
              <w:jc w:val="center"/>
              <w:rPr>
                <w:noProof/>
                <w:sz w:val="20"/>
              </w:rPr>
            </w:pPr>
            <w:r>
              <w:rPr>
                <w:noProof/>
                <w:sz w:val="20"/>
              </w:rPr>
              <w:t>29182100</w:t>
            </w:r>
          </w:p>
        </w:tc>
        <w:tc>
          <w:tcPr>
            <w:tcW w:w="1086" w:type="dxa"/>
            <w:tcBorders>
              <w:top w:val="nil"/>
              <w:left w:val="nil"/>
              <w:bottom w:val="single" w:sz="4" w:space="0" w:color="auto"/>
              <w:right w:val="single" w:sz="4" w:space="0" w:color="auto"/>
            </w:tcBorders>
            <w:shd w:val="clear" w:color="auto" w:fill="auto"/>
            <w:noWrap/>
            <w:hideMark/>
          </w:tcPr>
          <w:p w14:paraId="3ADC992D" w14:textId="77777777" w:rsidR="00E83F66" w:rsidRPr="00772251" w:rsidRDefault="00E83F66" w:rsidP="0048591A">
            <w:pPr>
              <w:spacing w:before="60" w:after="60" w:line="240" w:lineRule="auto"/>
              <w:jc w:val="center"/>
              <w:rPr>
                <w:noProof/>
                <w:sz w:val="20"/>
              </w:rPr>
            </w:pPr>
            <w:r>
              <w:rPr>
                <w:noProof/>
                <w:sz w:val="20"/>
              </w:rPr>
              <w:t>291821</w:t>
            </w:r>
          </w:p>
        </w:tc>
        <w:tc>
          <w:tcPr>
            <w:tcW w:w="9923" w:type="dxa"/>
            <w:tcBorders>
              <w:top w:val="nil"/>
              <w:left w:val="nil"/>
              <w:bottom w:val="single" w:sz="4" w:space="0" w:color="auto"/>
              <w:right w:val="single" w:sz="4" w:space="0" w:color="auto"/>
            </w:tcBorders>
            <w:shd w:val="clear" w:color="auto" w:fill="auto"/>
            <w:noWrap/>
            <w:hideMark/>
          </w:tcPr>
          <w:p w14:paraId="3BED3248" w14:textId="77777777" w:rsidR="00E83F66" w:rsidRPr="00772251" w:rsidRDefault="00E83F66" w:rsidP="0048591A">
            <w:pPr>
              <w:spacing w:before="60" w:after="60" w:line="240" w:lineRule="auto"/>
              <w:rPr>
                <w:noProof/>
                <w:sz w:val="20"/>
              </w:rPr>
            </w:pPr>
            <w:r>
              <w:rPr>
                <w:noProof/>
                <w:sz w:val="20"/>
              </w:rPr>
              <w:t>-- Salicylsyre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15AED35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ED98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CCD5D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DDB7F9" w14:textId="77777777" w:rsidR="00E83F66" w:rsidRPr="00772251" w:rsidRDefault="00E83F66" w:rsidP="0048591A">
            <w:pPr>
              <w:spacing w:before="60" w:after="60" w:line="240" w:lineRule="auto"/>
              <w:jc w:val="center"/>
              <w:rPr>
                <w:noProof/>
                <w:sz w:val="20"/>
              </w:rPr>
            </w:pPr>
            <w:r>
              <w:rPr>
                <w:noProof/>
                <w:sz w:val="20"/>
              </w:rPr>
              <w:t>29182200</w:t>
            </w:r>
          </w:p>
        </w:tc>
        <w:tc>
          <w:tcPr>
            <w:tcW w:w="1086" w:type="dxa"/>
            <w:tcBorders>
              <w:top w:val="nil"/>
              <w:left w:val="nil"/>
              <w:bottom w:val="single" w:sz="4" w:space="0" w:color="auto"/>
              <w:right w:val="single" w:sz="4" w:space="0" w:color="auto"/>
            </w:tcBorders>
            <w:shd w:val="clear" w:color="auto" w:fill="auto"/>
            <w:noWrap/>
            <w:hideMark/>
          </w:tcPr>
          <w:p w14:paraId="26E7D015" w14:textId="77777777" w:rsidR="00E83F66" w:rsidRPr="00772251" w:rsidRDefault="00E83F66" w:rsidP="0048591A">
            <w:pPr>
              <w:spacing w:before="60" w:after="60" w:line="240" w:lineRule="auto"/>
              <w:jc w:val="center"/>
              <w:rPr>
                <w:noProof/>
                <w:sz w:val="20"/>
              </w:rPr>
            </w:pPr>
            <w:r>
              <w:rPr>
                <w:noProof/>
                <w:sz w:val="20"/>
              </w:rPr>
              <w:t>291822</w:t>
            </w:r>
          </w:p>
        </w:tc>
        <w:tc>
          <w:tcPr>
            <w:tcW w:w="9923" w:type="dxa"/>
            <w:tcBorders>
              <w:top w:val="nil"/>
              <w:left w:val="nil"/>
              <w:bottom w:val="single" w:sz="4" w:space="0" w:color="auto"/>
              <w:right w:val="single" w:sz="4" w:space="0" w:color="auto"/>
            </w:tcBorders>
            <w:shd w:val="clear" w:color="auto" w:fill="auto"/>
            <w:noWrap/>
            <w:hideMark/>
          </w:tcPr>
          <w:p w14:paraId="26267C97" w14:textId="77777777" w:rsidR="00E83F66" w:rsidRPr="00772251" w:rsidRDefault="00E83F66" w:rsidP="0048591A">
            <w:pPr>
              <w:spacing w:before="60" w:after="60" w:line="240" w:lineRule="auto"/>
              <w:rPr>
                <w:noProof/>
                <w:sz w:val="20"/>
              </w:rPr>
            </w:pPr>
            <w:r>
              <w:rPr>
                <w:noProof/>
                <w:sz w:val="20"/>
              </w:rPr>
              <w:t>-- o-Acetylsalicylsyre samt salte og estere deraf</w:t>
            </w:r>
          </w:p>
        </w:tc>
        <w:tc>
          <w:tcPr>
            <w:tcW w:w="1134" w:type="dxa"/>
            <w:tcBorders>
              <w:top w:val="nil"/>
              <w:left w:val="nil"/>
              <w:bottom w:val="single" w:sz="4" w:space="0" w:color="auto"/>
              <w:right w:val="single" w:sz="4" w:space="0" w:color="auto"/>
            </w:tcBorders>
            <w:shd w:val="clear" w:color="auto" w:fill="auto"/>
            <w:noWrap/>
            <w:vAlign w:val="center"/>
            <w:hideMark/>
          </w:tcPr>
          <w:p w14:paraId="2D8660D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3E8DA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EC5A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34B6AE" w14:textId="77777777" w:rsidR="00E83F66" w:rsidRPr="00772251" w:rsidRDefault="00E83F66" w:rsidP="0048591A">
            <w:pPr>
              <w:spacing w:before="60" w:after="60" w:line="240" w:lineRule="auto"/>
              <w:jc w:val="center"/>
              <w:rPr>
                <w:noProof/>
                <w:sz w:val="20"/>
              </w:rPr>
            </w:pPr>
            <w:r>
              <w:rPr>
                <w:noProof/>
                <w:sz w:val="20"/>
              </w:rPr>
              <w:t>29182300</w:t>
            </w:r>
          </w:p>
        </w:tc>
        <w:tc>
          <w:tcPr>
            <w:tcW w:w="1086" w:type="dxa"/>
            <w:tcBorders>
              <w:top w:val="nil"/>
              <w:left w:val="nil"/>
              <w:bottom w:val="single" w:sz="4" w:space="0" w:color="auto"/>
              <w:right w:val="single" w:sz="4" w:space="0" w:color="auto"/>
            </w:tcBorders>
            <w:shd w:val="clear" w:color="auto" w:fill="auto"/>
            <w:noWrap/>
            <w:hideMark/>
          </w:tcPr>
          <w:p w14:paraId="37510AAD" w14:textId="77777777" w:rsidR="00E83F66" w:rsidRPr="00772251" w:rsidRDefault="00E83F66" w:rsidP="0048591A">
            <w:pPr>
              <w:spacing w:before="60" w:after="60" w:line="240" w:lineRule="auto"/>
              <w:jc w:val="center"/>
              <w:rPr>
                <w:noProof/>
                <w:sz w:val="20"/>
              </w:rPr>
            </w:pPr>
            <w:r>
              <w:rPr>
                <w:noProof/>
                <w:sz w:val="20"/>
              </w:rPr>
              <w:t>291823</w:t>
            </w:r>
          </w:p>
        </w:tc>
        <w:tc>
          <w:tcPr>
            <w:tcW w:w="9923" w:type="dxa"/>
            <w:tcBorders>
              <w:top w:val="nil"/>
              <w:left w:val="nil"/>
              <w:bottom w:val="single" w:sz="4" w:space="0" w:color="auto"/>
              <w:right w:val="single" w:sz="4" w:space="0" w:color="auto"/>
            </w:tcBorders>
            <w:shd w:val="clear" w:color="auto" w:fill="auto"/>
            <w:noWrap/>
            <w:hideMark/>
          </w:tcPr>
          <w:p w14:paraId="3B13640B" w14:textId="77777777" w:rsidR="00E83F66" w:rsidRPr="00772251" w:rsidRDefault="00E83F66" w:rsidP="0048591A">
            <w:pPr>
              <w:spacing w:before="60" w:after="60" w:line="240" w:lineRule="auto"/>
              <w:rPr>
                <w:noProof/>
                <w:sz w:val="20"/>
              </w:rPr>
            </w:pPr>
            <w:r>
              <w:rPr>
                <w:noProof/>
                <w:sz w:val="20"/>
              </w:rPr>
              <w:t>-- Andre estere af salicylsyre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71F1C1A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9E09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767D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5A4D60" w14:textId="77777777" w:rsidR="00E83F66" w:rsidRPr="00772251" w:rsidRDefault="00E83F66" w:rsidP="0048591A">
            <w:pPr>
              <w:spacing w:before="60" w:after="60" w:line="240" w:lineRule="auto"/>
              <w:jc w:val="center"/>
              <w:rPr>
                <w:noProof/>
                <w:sz w:val="20"/>
              </w:rPr>
            </w:pPr>
            <w:r>
              <w:rPr>
                <w:noProof/>
                <w:sz w:val="20"/>
              </w:rPr>
              <w:t>29182900</w:t>
            </w:r>
          </w:p>
        </w:tc>
        <w:tc>
          <w:tcPr>
            <w:tcW w:w="1086" w:type="dxa"/>
            <w:tcBorders>
              <w:top w:val="nil"/>
              <w:left w:val="nil"/>
              <w:bottom w:val="single" w:sz="4" w:space="0" w:color="auto"/>
              <w:right w:val="single" w:sz="4" w:space="0" w:color="auto"/>
            </w:tcBorders>
            <w:shd w:val="clear" w:color="auto" w:fill="auto"/>
            <w:noWrap/>
            <w:hideMark/>
          </w:tcPr>
          <w:p w14:paraId="0C5755A3" w14:textId="77777777" w:rsidR="00E83F66" w:rsidRPr="00772251" w:rsidRDefault="00E83F66" w:rsidP="0048591A">
            <w:pPr>
              <w:spacing w:before="60" w:after="60" w:line="240" w:lineRule="auto"/>
              <w:jc w:val="center"/>
              <w:rPr>
                <w:noProof/>
                <w:sz w:val="20"/>
              </w:rPr>
            </w:pPr>
            <w:r>
              <w:rPr>
                <w:noProof/>
                <w:sz w:val="20"/>
              </w:rPr>
              <w:t>291829</w:t>
            </w:r>
          </w:p>
        </w:tc>
        <w:tc>
          <w:tcPr>
            <w:tcW w:w="9923" w:type="dxa"/>
            <w:tcBorders>
              <w:top w:val="nil"/>
              <w:left w:val="nil"/>
              <w:bottom w:val="single" w:sz="4" w:space="0" w:color="auto"/>
              <w:right w:val="single" w:sz="4" w:space="0" w:color="auto"/>
            </w:tcBorders>
            <w:shd w:val="clear" w:color="auto" w:fill="auto"/>
            <w:noWrap/>
            <w:hideMark/>
          </w:tcPr>
          <w:p w14:paraId="0D7D0823"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10ADE9D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F1207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2776E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B94116" w14:textId="77777777" w:rsidR="00E83F66" w:rsidRPr="00772251" w:rsidRDefault="00E83F66" w:rsidP="0048591A">
            <w:pPr>
              <w:spacing w:before="60" w:after="60" w:line="240" w:lineRule="auto"/>
              <w:jc w:val="center"/>
              <w:rPr>
                <w:noProof/>
                <w:sz w:val="20"/>
              </w:rPr>
            </w:pPr>
            <w:r>
              <w:rPr>
                <w:noProof/>
                <w:sz w:val="20"/>
              </w:rPr>
              <w:t>29183000</w:t>
            </w:r>
          </w:p>
        </w:tc>
        <w:tc>
          <w:tcPr>
            <w:tcW w:w="1086" w:type="dxa"/>
            <w:tcBorders>
              <w:top w:val="nil"/>
              <w:left w:val="nil"/>
              <w:bottom w:val="single" w:sz="4" w:space="0" w:color="auto"/>
              <w:right w:val="single" w:sz="4" w:space="0" w:color="auto"/>
            </w:tcBorders>
            <w:shd w:val="clear" w:color="auto" w:fill="auto"/>
            <w:noWrap/>
            <w:hideMark/>
          </w:tcPr>
          <w:p w14:paraId="1102BB91" w14:textId="77777777" w:rsidR="00E83F66" w:rsidRPr="00772251" w:rsidRDefault="00E83F66" w:rsidP="0048591A">
            <w:pPr>
              <w:spacing w:before="60" w:after="60" w:line="240" w:lineRule="auto"/>
              <w:jc w:val="center"/>
              <w:rPr>
                <w:noProof/>
                <w:sz w:val="20"/>
              </w:rPr>
            </w:pPr>
            <w:r>
              <w:rPr>
                <w:noProof/>
                <w:sz w:val="20"/>
              </w:rPr>
              <w:t>291830</w:t>
            </w:r>
          </w:p>
        </w:tc>
        <w:tc>
          <w:tcPr>
            <w:tcW w:w="9923" w:type="dxa"/>
            <w:tcBorders>
              <w:top w:val="nil"/>
              <w:left w:val="nil"/>
              <w:bottom w:val="single" w:sz="4" w:space="0" w:color="auto"/>
              <w:right w:val="single" w:sz="4" w:space="0" w:color="auto"/>
            </w:tcBorders>
            <w:shd w:val="clear" w:color="auto" w:fill="auto"/>
            <w:noWrap/>
            <w:hideMark/>
          </w:tcPr>
          <w:p w14:paraId="30E26399" w14:textId="77777777" w:rsidR="00E83F66" w:rsidRPr="00772251" w:rsidRDefault="00E83F66" w:rsidP="0048591A">
            <w:pPr>
              <w:spacing w:before="60" w:after="60" w:line="240" w:lineRule="auto"/>
              <w:rPr>
                <w:noProof/>
                <w:sz w:val="20"/>
              </w:rPr>
            </w:pPr>
            <w:r>
              <w:rPr>
                <w:noProof/>
                <w:sz w:val="20"/>
              </w:rPr>
              <w:t>- Karboxylsyrer indeholdende aldehyd- eller ketongrupper, men uden andre oxygenholdige grupper og deres anhydrider, halogenider, peroxider og peroxysyrer samt derivater deraf</w:t>
            </w:r>
          </w:p>
        </w:tc>
        <w:tc>
          <w:tcPr>
            <w:tcW w:w="1134" w:type="dxa"/>
            <w:tcBorders>
              <w:top w:val="nil"/>
              <w:left w:val="nil"/>
              <w:bottom w:val="single" w:sz="4" w:space="0" w:color="auto"/>
              <w:right w:val="single" w:sz="4" w:space="0" w:color="auto"/>
            </w:tcBorders>
            <w:shd w:val="clear" w:color="auto" w:fill="auto"/>
            <w:noWrap/>
            <w:vAlign w:val="center"/>
            <w:hideMark/>
          </w:tcPr>
          <w:p w14:paraId="7813A7B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160E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CD69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084625" w14:textId="77777777" w:rsidR="00E83F66" w:rsidRPr="00772251" w:rsidRDefault="00E83F66" w:rsidP="002B7E71">
            <w:pPr>
              <w:pageBreakBefore/>
              <w:spacing w:before="60" w:after="60" w:line="240" w:lineRule="auto"/>
              <w:jc w:val="center"/>
              <w:rPr>
                <w:noProof/>
                <w:sz w:val="20"/>
              </w:rPr>
            </w:pPr>
            <w:r>
              <w:rPr>
                <w:noProof/>
                <w:sz w:val="20"/>
              </w:rPr>
              <w:t>29189100</w:t>
            </w:r>
          </w:p>
        </w:tc>
        <w:tc>
          <w:tcPr>
            <w:tcW w:w="1086" w:type="dxa"/>
            <w:tcBorders>
              <w:top w:val="nil"/>
              <w:left w:val="nil"/>
              <w:bottom w:val="single" w:sz="4" w:space="0" w:color="auto"/>
              <w:right w:val="single" w:sz="4" w:space="0" w:color="auto"/>
            </w:tcBorders>
            <w:shd w:val="clear" w:color="auto" w:fill="auto"/>
            <w:noWrap/>
            <w:hideMark/>
          </w:tcPr>
          <w:p w14:paraId="5377B9F4" w14:textId="77777777" w:rsidR="00E83F66" w:rsidRPr="00772251" w:rsidRDefault="00E83F66" w:rsidP="0048591A">
            <w:pPr>
              <w:spacing w:before="60" w:after="60" w:line="240" w:lineRule="auto"/>
              <w:jc w:val="center"/>
              <w:rPr>
                <w:noProof/>
                <w:sz w:val="20"/>
              </w:rPr>
            </w:pPr>
            <w:r>
              <w:rPr>
                <w:noProof/>
                <w:sz w:val="20"/>
              </w:rPr>
              <w:t>291891</w:t>
            </w:r>
          </w:p>
        </w:tc>
        <w:tc>
          <w:tcPr>
            <w:tcW w:w="9923" w:type="dxa"/>
            <w:tcBorders>
              <w:top w:val="nil"/>
              <w:left w:val="nil"/>
              <w:bottom w:val="single" w:sz="4" w:space="0" w:color="auto"/>
              <w:right w:val="single" w:sz="4" w:space="0" w:color="auto"/>
            </w:tcBorders>
            <w:shd w:val="clear" w:color="auto" w:fill="auto"/>
            <w:noWrap/>
            <w:hideMark/>
          </w:tcPr>
          <w:p w14:paraId="3325AE8B" w14:textId="62097217" w:rsidR="00E83F66" w:rsidRPr="00772251" w:rsidRDefault="00E83F66" w:rsidP="00533EED">
            <w:pPr>
              <w:spacing w:before="60" w:after="60" w:line="240" w:lineRule="auto"/>
              <w:rPr>
                <w:noProof/>
                <w:sz w:val="20"/>
              </w:rPr>
            </w:pPr>
            <w:r>
              <w:rPr>
                <w:noProof/>
                <w:sz w:val="20"/>
              </w:rPr>
              <w:t>-- 2,4,5-T (ISO) (2,4,5-triklorfenoxyeddikesyre), salte og estere deraf</w:t>
            </w:r>
          </w:p>
        </w:tc>
        <w:tc>
          <w:tcPr>
            <w:tcW w:w="1134" w:type="dxa"/>
            <w:tcBorders>
              <w:top w:val="nil"/>
              <w:left w:val="nil"/>
              <w:bottom w:val="single" w:sz="4" w:space="0" w:color="auto"/>
              <w:right w:val="single" w:sz="4" w:space="0" w:color="auto"/>
            </w:tcBorders>
            <w:shd w:val="clear" w:color="auto" w:fill="auto"/>
            <w:noWrap/>
            <w:vAlign w:val="center"/>
            <w:hideMark/>
          </w:tcPr>
          <w:p w14:paraId="47A5C95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2AB7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9717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5F1848" w14:textId="77777777" w:rsidR="00E83F66" w:rsidRPr="00772251" w:rsidRDefault="00E83F66" w:rsidP="0048591A">
            <w:pPr>
              <w:spacing w:before="60" w:after="60" w:line="240" w:lineRule="auto"/>
              <w:jc w:val="center"/>
              <w:rPr>
                <w:noProof/>
                <w:sz w:val="20"/>
              </w:rPr>
            </w:pPr>
            <w:r>
              <w:rPr>
                <w:noProof/>
                <w:sz w:val="20"/>
              </w:rPr>
              <w:t>29189900</w:t>
            </w:r>
          </w:p>
        </w:tc>
        <w:tc>
          <w:tcPr>
            <w:tcW w:w="1086" w:type="dxa"/>
            <w:tcBorders>
              <w:top w:val="nil"/>
              <w:left w:val="nil"/>
              <w:bottom w:val="single" w:sz="4" w:space="0" w:color="auto"/>
              <w:right w:val="single" w:sz="4" w:space="0" w:color="auto"/>
            </w:tcBorders>
            <w:shd w:val="clear" w:color="auto" w:fill="auto"/>
            <w:noWrap/>
            <w:hideMark/>
          </w:tcPr>
          <w:p w14:paraId="51337612" w14:textId="77777777" w:rsidR="00E83F66" w:rsidRPr="00772251" w:rsidRDefault="00E83F66" w:rsidP="0048591A">
            <w:pPr>
              <w:spacing w:before="60" w:after="60" w:line="240" w:lineRule="auto"/>
              <w:jc w:val="center"/>
              <w:rPr>
                <w:noProof/>
                <w:sz w:val="20"/>
              </w:rPr>
            </w:pPr>
            <w:r>
              <w:rPr>
                <w:noProof/>
                <w:sz w:val="20"/>
              </w:rPr>
              <w:t>291899</w:t>
            </w:r>
          </w:p>
        </w:tc>
        <w:tc>
          <w:tcPr>
            <w:tcW w:w="9923" w:type="dxa"/>
            <w:tcBorders>
              <w:top w:val="nil"/>
              <w:left w:val="nil"/>
              <w:bottom w:val="single" w:sz="4" w:space="0" w:color="auto"/>
              <w:right w:val="single" w:sz="4" w:space="0" w:color="auto"/>
            </w:tcBorders>
            <w:shd w:val="clear" w:color="auto" w:fill="auto"/>
            <w:noWrap/>
            <w:hideMark/>
          </w:tcPr>
          <w:p w14:paraId="3E456A61"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080EDCE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3DB00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2EC6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6D2EE3" w14:textId="77777777" w:rsidR="00E83F66" w:rsidRPr="00772251" w:rsidRDefault="00E83F66" w:rsidP="0048591A">
            <w:pPr>
              <w:spacing w:before="60" w:after="60" w:line="240" w:lineRule="auto"/>
              <w:jc w:val="center"/>
              <w:rPr>
                <w:noProof/>
                <w:sz w:val="20"/>
              </w:rPr>
            </w:pPr>
            <w:r>
              <w:rPr>
                <w:noProof/>
                <w:sz w:val="20"/>
              </w:rPr>
              <w:t>29191000</w:t>
            </w:r>
          </w:p>
        </w:tc>
        <w:tc>
          <w:tcPr>
            <w:tcW w:w="1086" w:type="dxa"/>
            <w:tcBorders>
              <w:top w:val="nil"/>
              <w:left w:val="nil"/>
              <w:bottom w:val="single" w:sz="4" w:space="0" w:color="auto"/>
              <w:right w:val="single" w:sz="4" w:space="0" w:color="auto"/>
            </w:tcBorders>
            <w:shd w:val="clear" w:color="auto" w:fill="auto"/>
            <w:noWrap/>
            <w:hideMark/>
          </w:tcPr>
          <w:p w14:paraId="6CACACCE" w14:textId="77777777" w:rsidR="00E83F66" w:rsidRPr="00772251" w:rsidRDefault="00E83F66" w:rsidP="0048591A">
            <w:pPr>
              <w:spacing w:before="60" w:after="60" w:line="240" w:lineRule="auto"/>
              <w:jc w:val="center"/>
              <w:rPr>
                <w:noProof/>
                <w:sz w:val="20"/>
              </w:rPr>
            </w:pPr>
            <w:r>
              <w:rPr>
                <w:noProof/>
                <w:sz w:val="20"/>
              </w:rPr>
              <w:t>291910</w:t>
            </w:r>
          </w:p>
        </w:tc>
        <w:tc>
          <w:tcPr>
            <w:tcW w:w="9923" w:type="dxa"/>
            <w:tcBorders>
              <w:top w:val="nil"/>
              <w:left w:val="nil"/>
              <w:bottom w:val="single" w:sz="4" w:space="0" w:color="auto"/>
              <w:right w:val="single" w:sz="4" w:space="0" w:color="auto"/>
            </w:tcBorders>
            <w:shd w:val="clear" w:color="auto" w:fill="auto"/>
            <w:noWrap/>
            <w:hideMark/>
          </w:tcPr>
          <w:p w14:paraId="376E52CC" w14:textId="1F6ABF1D" w:rsidR="00E83F66" w:rsidRPr="00772251" w:rsidRDefault="00E83F66" w:rsidP="00533EED">
            <w:pPr>
              <w:spacing w:before="60" w:after="60" w:line="240" w:lineRule="auto"/>
              <w:rPr>
                <w:noProof/>
                <w:sz w:val="20"/>
              </w:rPr>
            </w:pPr>
            <w:r>
              <w:rPr>
                <w:noProof/>
                <w:sz w:val="20"/>
              </w:rPr>
              <w:t>- Tris(2,3-dibrompropyl)fosfat</w:t>
            </w:r>
          </w:p>
        </w:tc>
        <w:tc>
          <w:tcPr>
            <w:tcW w:w="1134" w:type="dxa"/>
            <w:tcBorders>
              <w:top w:val="nil"/>
              <w:left w:val="nil"/>
              <w:bottom w:val="single" w:sz="4" w:space="0" w:color="auto"/>
              <w:right w:val="single" w:sz="4" w:space="0" w:color="auto"/>
            </w:tcBorders>
            <w:shd w:val="clear" w:color="auto" w:fill="auto"/>
            <w:noWrap/>
            <w:vAlign w:val="center"/>
            <w:hideMark/>
          </w:tcPr>
          <w:p w14:paraId="1E6B2E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E7C9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E7C20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7D6D7A" w14:textId="77777777" w:rsidR="00E83F66" w:rsidRPr="00772251" w:rsidRDefault="00E83F66" w:rsidP="0048591A">
            <w:pPr>
              <w:spacing w:before="60" w:after="60" w:line="240" w:lineRule="auto"/>
              <w:jc w:val="center"/>
              <w:rPr>
                <w:noProof/>
                <w:sz w:val="20"/>
              </w:rPr>
            </w:pPr>
            <w:r>
              <w:rPr>
                <w:noProof/>
                <w:sz w:val="20"/>
              </w:rPr>
              <w:t>29199000</w:t>
            </w:r>
          </w:p>
        </w:tc>
        <w:tc>
          <w:tcPr>
            <w:tcW w:w="1086" w:type="dxa"/>
            <w:tcBorders>
              <w:top w:val="nil"/>
              <w:left w:val="nil"/>
              <w:bottom w:val="single" w:sz="4" w:space="0" w:color="auto"/>
              <w:right w:val="single" w:sz="4" w:space="0" w:color="auto"/>
            </w:tcBorders>
            <w:shd w:val="clear" w:color="auto" w:fill="auto"/>
            <w:noWrap/>
            <w:hideMark/>
          </w:tcPr>
          <w:p w14:paraId="0EDDACED" w14:textId="77777777" w:rsidR="00E83F66" w:rsidRPr="00772251" w:rsidRDefault="00E83F66" w:rsidP="0048591A">
            <w:pPr>
              <w:spacing w:before="60" w:after="60" w:line="240" w:lineRule="auto"/>
              <w:jc w:val="center"/>
              <w:rPr>
                <w:noProof/>
                <w:sz w:val="20"/>
              </w:rPr>
            </w:pPr>
            <w:r>
              <w:rPr>
                <w:noProof/>
                <w:sz w:val="20"/>
              </w:rPr>
              <w:t>291990</w:t>
            </w:r>
          </w:p>
        </w:tc>
        <w:tc>
          <w:tcPr>
            <w:tcW w:w="9923" w:type="dxa"/>
            <w:tcBorders>
              <w:top w:val="nil"/>
              <w:left w:val="nil"/>
              <w:bottom w:val="single" w:sz="4" w:space="0" w:color="auto"/>
              <w:right w:val="single" w:sz="4" w:space="0" w:color="auto"/>
            </w:tcBorders>
            <w:shd w:val="clear" w:color="auto" w:fill="auto"/>
            <w:noWrap/>
            <w:hideMark/>
          </w:tcPr>
          <w:p w14:paraId="693FBE23"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4D6E2D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E164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7BCA5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0CADBD" w14:textId="77777777" w:rsidR="00E83F66" w:rsidRPr="00772251" w:rsidRDefault="00E83F66" w:rsidP="0048591A">
            <w:pPr>
              <w:spacing w:before="60" w:after="60" w:line="240" w:lineRule="auto"/>
              <w:jc w:val="center"/>
              <w:rPr>
                <w:noProof/>
                <w:sz w:val="20"/>
              </w:rPr>
            </w:pPr>
            <w:r>
              <w:rPr>
                <w:noProof/>
                <w:sz w:val="20"/>
              </w:rPr>
              <w:t>29201100</w:t>
            </w:r>
          </w:p>
        </w:tc>
        <w:tc>
          <w:tcPr>
            <w:tcW w:w="1086" w:type="dxa"/>
            <w:tcBorders>
              <w:top w:val="nil"/>
              <w:left w:val="nil"/>
              <w:bottom w:val="single" w:sz="4" w:space="0" w:color="auto"/>
              <w:right w:val="single" w:sz="4" w:space="0" w:color="auto"/>
            </w:tcBorders>
            <w:shd w:val="clear" w:color="auto" w:fill="auto"/>
            <w:noWrap/>
            <w:hideMark/>
          </w:tcPr>
          <w:p w14:paraId="567201E7" w14:textId="77777777" w:rsidR="00E83F66" w:rsidRPr="00772251" w:rsidRDefault="00E83F66" w:rsidP="0048591A">
            <w:pPr>
              <w:spacing w:before="60" w:after="60" w:line="240" w:lineRule="auto"/>
              <w:jc w:val="center"/>
              <w:rPr>
                <w:noProof/>
                <w:sz w:val="20"/>
              </w:rPr>
            </w:pPr>
            <w:r>
              <w:rPr>
                <w:noProof/>
                <w:sz w:val="20"/>
              </w:rPr>
              <w:t>292011</w:t>
            </w:r>
          </w:p>
        </w:tc>
        <w:tc>
          <w:tcPr>
            <w:tcW w:w="9923" w:type="dxa"/>
            <w:tcBorders>
              <w:top w:val="nil"/>
              <w:left w:val="nil"/>
              <w:bottom w:val="single" w:sz="4" w:space="0" w:color="auto"/>
              <w:right w:val="single" w:sz="4" w:space="0" w:color="auto"/>
            </w:tcBorders>
            <w:shd w:val="clear" w:color="auto" w:fill="auto"/>
            <w:noWrap/>
            <w:hideMark/>
          </w:tcPr>
          <w:p w14:paraId="6EBFD761" w14:textId="7529BD1E" w:rsidR="00E83F66" w:rsidRPr="00772251" w:rsidRDefault="00E83F66" w:rsidP="00C0365C">
            <w:pPr>
              <w:spacing w:before="60" w:after="60" w:line="240" w:lineRule="auto"/>
              <w:rPr>
                <w:noProof/>
                <w:sz w:val="20"/>
              </w:rPr>
            </w:pPr>
            <w:r>
              <w:rPr>
                <w:noProof/>
                <w:sz w:val="20"/>
              </w:rPr>
              <w:t>-- Paration (ISO) og paration-metyl (ISO) (metyl-paration)</w:t>
            </w:r>
          </w:p>
        </w:tc>
        <w:tc>
          <w:tcPr>
            <w:tcW w:w="1134" w:type="dxa"/>
            <w:tcBorders>
              <w:top w:val="nil"/>
              <w:left w:val="nil"/>
              <w:bottom w:val="single" w:sz="4" w:space="0" w:color="auto"/>
              <w:right w:val="single" w:sz="4" w:space="0" w:color="auto"/>
            </w:tcBorders>
            <w:shd w:val="clear" w:color="auto" w:fill="auto"/>
            <w:noWrap/>
            <w:vAlign w:val="center"/>
            <w:hideMark/>
          </w:tcPr>
          <w:p w14:paraId="50B6839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E44D7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0F08F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0EEAE3" w14:textId="77777777" w:rsidR="00E83F66" w:rsidRPr="00772251" w:rsidRDefault="00E83F66" w:rsidP="0048591A">
            <w:pPr>
              <w:spacing w:before="60" w:after="60" w:line="240" w:lineRule="auto"/>
              <w:jc w:val="center"/>
              <w:rPr>
                <w:noProof/>
                <w:sz w:val="20"/>
              </w:rPr>
            </w:pPr>
            <w:r>
              <w:rPr>
                <w:noProof/>
                <w:sz w:val="20"/>
              </w:rPr>
              <w:t>29201900</w:t>
            </w:r>
          </w:p>
        </w:tc>
        <w:tc>
          <w:tcPr>
            <w:tcW w:w="1086" w:type="dxa"/>
            <w:tcBorders>
              <w:top w:val="nil"/>
              <w:left w:val="nil"/>
              <w:bottom w:val="single" w:sz="4" w:space="0" w:color="auto"/>
              <w:right w:val="single" w:sz="4" w:space="0" w:color="auto"/>
            </w:tcBorders>
            <w:shd w:val="clear" w:color="auto" w:fill="auto"/>
            <w:noWrap/>
            <w:hideMark/>
          </w:tcPr>
          <w:p w14:paraId="0C55DA8A" w14:textId="77777777" w:rsidR="00E83F66" w:rsidRPr="00772251" w:rsidRDefault="00E83F66" w:rsidP="0048591A">
            <w:pPr>
              <w:spacing w:before="60" w:after="60" w:line="240" w:lineRule="auto"/>
              <w:jc w:val="center"/>
              <w:rPr>
                <w:noProof/>
                <w:sz w:val="20"/>
              </w:rPr>
            </w:pPr>
            <w:r>
              <w:rPr>
                <w:noProof/>
                <w:sz w:val="20"/>
              </w:rPr>
              <w:t>292019</w:t>
            </w:r>
          </w:p>
        </w:tc>
        <w:tc>
          <w:tcPr>
            <w:tcW w:w="9923" w:type="dxa"/>
            <w:tcBorders>
              <w:top w:val="nil"/>
              <w:left w:val="nil"/>
              <w:bottom w:val="single" w:sz="4" w:space="0" w:color="auto"/>
              <w:right w:val="single" w:sz="4" w:space="0" w:color="auto"/>
            </w:tcBorders>
            <w:shd w:val="clear" w:color="auto" w:fill="auto"/>
            <w:noWrap/>
            <w:hideMark/>
          </w:tcPr>
          <w:p w14:paraId="54AD8BF7"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20DF66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6D6D8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AA4F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D7C56B" w14:textId="77777777" w:rsidR="00E83F66" w:rsidRPr="00772251" w:rsidRDefault="00E83F66" w:rsidP="0048591A">
            <w:pPr>
              <w:spacing w:before="60" w:after="60" w:line="240" w:lineRule="auto"/>
              <w:jc w:val="center"/>
              <w:rPr>
                <w:noProof/>
                <w:sz w:val="20"/>
              </w:rPr>
            </w:pPr>
            <w:r>
              <w:rPr>
                <w:noProof/>
                <w:sz w:val="20"/>
              </w:rPr>
              <w:t>29209000</w:t>
            </w:r>
          </w:p>
        </w:tc>
        <w:tc>
          <w:tcPr>
            <w:tcW w:w="1086" w:type="dxa"/>
            <w:tcBorders>
              <w:top w:val="nil"/>
              <w:left w:val="nil"/>
              <w:bottom w:val="single" w:sz="4" w:space="0" w:color="auto"/>
              <w:right w:val="single" w:sz="4" w:space="0" w:color="auto"/>
            </w:tcBorders>
            <w:shd w:val="clear" w:color="auto" w:fill="auto"/>
            <w:noWrap/>
            <w:hideMark/>
          </w:tcPr>
          <w:p w14:paraId="51BD83F8" w14:textId="77777777" w:rsidR="00E83F66" w:rsidRPr="00772251" w:rsidRDefault="00E83F66" w:rsidP="0048591A">
            <w:pPr>
              <w:spacing w:before="60" w:after="60" w:line="240" w:lineRule="auto"/>
              <w:jc w:val="center"/>
              <w:rPr>
                <w:noProof/>
                <w:sz w:val="20"/>
              </w:rPr>
            </w:pPr>
            <w:r>
              <w:rPr>
                <w:noProof/>
                <w:sz w:val="20"/>
              </w:rPr>
              <w:t>292090</w:t>
            </w:r>
          </w:p>
        </w:tc>
        <w:tc>
          <w:tcPr>
            <w:tcW w:w="9923" w:type="dxa"/>
            <w:tcBorders>
              <w:top w:val="nil"/>
              <w:left w:val="nil"/>
              <w:bottom w:val="single" w:sz="4" w:space="0" w:color="auto"/>
              <w:right w:val="single" w:sz="4" w:space="0" w:color="auto"/>
            </w:tcBorders>
            <w:shd w:val="clear" w:color="auto" w:fill="auto"/>
            <w:noWrap/>
            <w:hideMark/>
          </w:tcPr>
          <w:p w14:paraId="6E7CA2B9"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3E7B87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F8AA4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E34EA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A946FA" w14:textId="77777777" w:rsidR="00E83F66" w:rsidRPr="00772251" w:rsidRDefault="00E83F66" w:rsidP="0048591A">
            <w:pPr>
              <w:spacing w:before="60" w:after="60" w:line="240" w:lineRule="auto"/>
              <w:jc w:val="center"/>
              <w:rPr>
                <w:noProof/>
                <w:sz w:val="20"/>
              </w:rPr>
            </w:pPr>
            <w:r>
              <w:rPr>
                <w:noProof/>
                <w:sz w:val="20"/>
              </w:rPr>
              <w:t>29211100</w:t>
            </w:r>
          </w:p>
        </w:tc>
        <w:tc>
          <w:tcPr>
            <w:tcW w:w="1086" w:type="dxa"/>
            <w:tcBorders>
              <w:top w:val="nil"/>
              <w:left w:val="nil"/>
              <w:bottom w:val="single" w:sz="4" w:space="0" w:color="auto"/>
              <w:right w:val="single" w:sz="4" w:space="0" w:color="auto"/>
            </w:tcBorders>
            <w:shd w:val="clear" w:color="auto" w:fill="auto"/>
            <w:noWrap/>
            <w:hideMark/>
          </w:tcPr>
          <w:p w14:paraId="1614B6F2" w14:textId="77777777" w:rsidR="00E83F66" w:rsidRPr="00772251" w:rsidRDefault="00E83F66" w:rsidP="0048591A">
            <w:pPr>
              <w:spacing w:before="60" w:after="60" w:line="240" w:lineRule="auto"/>
              <w:jc w:val="center"/>
              <w:rPr>
                <w:noProof/>
                <w:sz w:val="20"/>
              </w:rPr>
            </w:pPr>
            <w:r>
              <w:rPr>
                <w:noProof/>
                <w:sz w:val="20"/>
              </w:rPr>
              <w:t>292111</w:t>
            </w:r>
          </w:p>
        </w:tc>
        <w:tc>
          <w:tcPr>
            <w:tcW w:w="9923" w:type="dxa"/>
            <w:tcBorders>
              <w:top w:val="nil"/>
              <w:left w:val="nil"/>
              <w:bottom w:val="single" w:sz="4" w:space="0" w:color="auto"/>
              <w:right w:val="single" w:sz="4" w:space="0" w:color="auto"/>
            </w:tcBorders>
            <w:shd w:val="clear" w:color="auto" w:fill="auto"/>
            <w:noWrap/>
            <w:hideMark/>
          </w:tcPr>
          <w:p w14:paraId="33BB1863" w14:textId="5D4922B4" w:rsidR="00E83F66" w:rsidRPr="00772251" w:rsidRDefault="00E83F66" w:rsidP="00C0365C">
            <w:pPr>
              <w:spacing w:before="60" w:after="60" w:line="240" w:lineRule="auto"/>
              <w:rPr>
                <w:noProof/>
                <w:sz w:val="20"/>
              </w:rPr>
            </w:pPr>
            <w:r>
              <w:rPr>
                <w:noProof/>
                <w:sz w:val="20"/>
              </w:rPr>
              <w:t>-- Metylamin, dimetylamin og trimetylamin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2BA369D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1FB8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CF19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4DA819" w14:textId="77777777" w:rsidR="00E83F66" w:rsidRPr="00772251" w:rsidRDefault="00E83F66" w:rsidP="0048591A">
            <w:pPr>
              <w:spacing w:before="60" w:after="60" w:line="240" w:lineRule="auto"/>
              <w:jc w:val="center"/>
              <w:rPr>
                <w:noProof/>
                <w:sz w:val="20"/>
              </w:rPr>
            </w:pPr>
            <w:r>
              <w:rPr>
                <w:noProof/>
                <w:sz w:val="20"/>
              </w:rPr>
              <w:t>29211900</w:t>
            </w:r>
          </w:p>
        </w:tc>
        <w:tc>
          <w:tcPr>
            <w:tcW w:w="1086" w:type="dxa"/>
            <w:tcBorders>
              <w:top w:val="nil"/>
              <w:left w:val="nil"/>
              <w:bottom w:val="single" w:sz="4" w:space="0" w:color="auto"/>
              <w:right w:val="single" w:sz="4" w:space="0" w:color="auto"/>
            </w:tcBorders>
            <w:shd w:val="clear" w:color="auto" w:fill="auto"/>
            <w:noWrap/>
            <w:hideMark/>
          </w:tcPr>
          <w:p w14:paraId="6336A6D7" w14:textId="77777777" w:rsidR="00E83F66" w:rsidRPr="00772251" w:rsidRDefault="00E83F66" w:rsidP="0048591A">
            <w:pPr>
              <w:spacing w:before="60" w:after="60" w:line="240" w:lineRule="auto"/>
              <w:jc w:val="center"/>
              <w:rPr>
                <w:noProof/>
                <w:sz w:val="20"/>
              </w:rPr>
            </w:pPr>
            <w:r>
              <w:rPr>
                <w:noProof/>
                <w:sz w:val="20"/>
              </w:rPr>
              <w:t>292119</w:t>
            </w:r>
          </w:p>
        </w:tc>
        <w:tc>
          <w:tcPr>
            <w:tcW w:w="9923" w:type="dxa"/>
            <w:tcBorders>
              <w:top w:val="nil"/>
              <w:left w:val="nil"/>
              <w:bottom w:val="single" w:sz="4" w:space="0" w:color="auto"/>
              <w:right w:val="single" w:sz="4" w:space="0" w:color="auto"/>
            </w:tcBorders>
            <w:shd w:val="clear" w:color="auto" w:fill="auto"/>
            <w:noWrap/>
            <w:hideMark/>
          </w:tcPr>
          <w:p w14:paraId="42AB6531"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4455CF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07803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C3C73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12E518" w14:textId="77777777" w:rsidR="00E83F66" w:rsidRPr="00772251" w:rsidRDefault="00E83F66" w:rsidP="0048591A">
            <w:pPr>
              <w:spacing w:before="60" w:after="60" w:line="240" w:lineRule="auto"/>
              <w:jc w:val="center"/>
              <w:rPr>
                <w:noProof/>
                <w:sz w:val="20"/>
              </w:rPr>
            </w:pPr>
            <w:r>
              <w:rPr>
                <w:noProof/>
                <w:sz w:val="20"/>
              </w:rPr>
              <w:t>29212100</w:t>
            </w:r>
          </w:p>
        </w:tc>
        <w:tc>
          <w:tcPr>
            <w:tcW w:w="1086" w:type="dxa"/>
            <w:tcBorders>
              <w:top w:val="nil"/>
              <w:left w:val="nil"/>
              <w:bottom w:val="single" w:sz="4" w:space="0" w:color="auto"/>
              <w:right w:val="single" w:sz="4" w:space="0" w:color="auto"/>
            </w:tcBorders>
            <w:shd w:val="clear" w:color="auto" w:fill="auto"/>
            <w:noWrap/>
            <w:hideMark/>
          </w:tcPr>
          <w:p w14:paraId="64EBCB7E" w14:textId="77777777" w:rsidR="00E83F66" w:rsidRPr="00772251" w:rsidRDefault="00E83F66" w:rsidP="0048591A">
            <w:pPr>
              <w:spacing w:before="60" w:after="60" w:line="240" w:lineRule="auto"/>
              <w:jc w:val="center"/>
              <w:rPr>
                <w:noProof/>
                <w:sz w:val="20"/>
              </w:rPr>
            </w:pPr>
            <w:r>
              <w:rPr>
                <w:noProof/>
                <w:sz w:val="20"/>
              </w:rPr>
              <w:t>292121</w:t>
            </w:r>
          </w:p>
        </w:tc>
        <w:tc>
          <w:tcPr>
            <w:tcW w:w="9923" w:type="dxa"/>
            <w:tcBorders>
              <w:top w:val="nil"/>
              <w:left w:val="nil"/>
              <w:bottom w:val="single" w:sz="4" w:space="0" w:color="auto"/>
              <w:right w:val="single" w:sz="4" w:space="0" w:color="auto"/>
            </w:tcBorders>
            <w:shd w:val="clear" w:color="auto" w:fill="auto"/>
            <w:noWrap/>
            <w:hideMark/>
          </w:tcPr>
          <w:p w14:paraId="44EA91B1" w14:textId="77777777" w:rsidR="00E83F66" w:rsidRPr="00772251" w:rsidRDefault="00E83F66" w:rsidP="0048591A">
            <w:pPr>
              <w:spacing w:before="60" w:after="60" w:line="240" w:lineRule="auto"/>
              <w:rPr>
                <w:noProof/>
                <w:sz w:val="20"/>
              </w:rPr>
            </w:pPr>
            <w:r>
              <w:rPr>
                <w:noProof/>
                <w:sz w:val="20"/>
              </w:rPr>
              <w:t>-- Ethylendiamin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75E402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4F217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6F2DE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BD9166" w14:textId="77777777" w:rsidR="00E83F66" w:rsidRPr="00772251" w:rsidRDefault="00E83F66" w:rsidP="0048591A">
            <w:pPr>
              <w:spacing w:before="60" w:after="60" w:line="240" w:lineRule="auto"/>
              <w:jc w:val="center"/>
              <w:rPr>
                <w:noProof/>
                <w:sz w:val="20"/>
              </w:rPr>
            </w:pPr>
            <w:r>
              <w:rPr>
                <w:noProof/>
                <w:sz w:val="20"/>
              </w:rPr>
              <w:t>29212200</w:t>
            </w:r>
          </w:p>
        </w:tc>
        <w:tc>
          <w:tcPr>
            <w:tcW w:w="1086" w:type="dxa"/>
            <w:tcBorders>
              <w:top w:val="nil"/>
              <w:left w:val="nil"/>
              <w:bottom w:val="single" w:sz="4" w:space="0" w:color="auto"/>
              <w:right w:val="single" w:sz="4" w:space="0" w:color="auto"/>
            </w:tcBorders>
            <w:shd w:val="clear" w:color="auto" w:fill="auto"/>
            <w:noWrap/>
            <w:hideMark/>
          </w:tcPr>
          <w:p w14:paraId="197FAD6E" w14:textId="77777777" w:rsidR="00E83F66" w:rsidRPr="00772251" w:rsidRDefault="00E83F66" w:rsidP="0048591A">
            <w:pPr>
              <w:spacing w:before="60" w:after="60" w:line="240" w:lineRule="auto"/>
              <w:jc w:val="center"/>
              <w:rPr>
                <w:noProof/>
                <w:sz w:val="20"/>
              </w:rPr>
            </w:pPr>
            <w:r>
              <w:rPr>
                <w:noProof/>
                <w:sz w:val="20"/>
              </w:rPr>
              <w:t>292122</w:t>
            </w:r>
          </w:p>
        </w:tc>
        <w:tc>
          <w:tcPr>
            <w:tcW w:w="9923" w:type="dxa"/>
            <w:tcBorders>
              <w:top w:val="nil"/>
              <w:left w:val="nil"/>
              <w:bottom w:val="single" w:sz="4" w:space="0" w:color="auto"/>
              <w:right w:val="single" w:sz="4" w:space="0" w:color="auto"/>
            </w:tcBorders>
            <w:shd w:val="clear" w:color="auto" w:fill="auto"/>
            <w:noWrap/>
            <w:hideMark/>
          </w:tcPr>
          <w:p w14:paraId="522D115A" w14:textId="77777777" w:rsidR="00E83F66" w:rsidRPr="00772251" w:rsidRDefault="00E83F66" w:rsidP="0048591A">
            <w:pPr>
              <w:spacing w:before="60" w:after="60" w:line="240" w:lineRule="auto"/>
              <w:rPr>
                <w:noProof/>
                <w:sz w:val="20"/>
              </w:rPr>
            </w:pPr>
            <w:r>
              <w:rPr>
                <w:noProof/>
                <w:sz w:val="20"/>
              </w:rPr>
              <w:t>-- Hexametylendiamin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25FF92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B615C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19FFF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415F0C" w14:textId="77777777" w:rsidR="00E83F66" w:rsidRPr="00772251" w:rsidRDefault="00E83F66" w:rsidP="0048591A">
            <w:pPr>
              <w:spacing w:before="60" w:after="60" w:line="240" w:lineRule="auto"/>
              <w:jc w:val="center"/>
              <w:rPr>
                <w:noProof/>
                <w:sz w:val="20"/>
              </w:rPr>
            </w:pPr>
            <w:r>
              <w:rPr>
                <w:noProof/>
                <w:sz w:val="20"/>
              </w:rPr>
              <w:t>29212900</w:t>
            </w:r>
          </w:p>
        </w:tc>
        <w:tc>
          <w:tcPr>
            <w:tcW w:w="1086" w:type="dxa"/>
            <w:tcBorders>
              <w:top w:val="nil"/>
              <w:left w:val="nil"/>
              <w:bottom w:val="single" w:sz="4" w:space="0" w:color="auto"/>
              <w:right w:val="single" w:sz="4" w:space="0" w:color="auto"/>
            </w:tcBorders>
            <w:shd w:val="clear" w:color="auto" w:fill="auto"/>
            <w:noWrap/>
            <w:hideMark/>
          </w:tcPr>
          <w:p w14:paraId="56E81E8F" w14:textId="77777777" w:rsidR="00E83F66" w:rsidRPr="00772251" w:rsidRDefault="00E83F66" w:rsidP="0048591A">
            <w:pPr>
              <w:spacing w:before="60" w:after="60" w:line="240" w:lineRule="auto"/>
              <w:jc w:val="center"/>
              <w:rPr>
                <w:noProof/>
                <w:sz w:val="20"/>
              </w:rPr>
            </w:pPr>
            <w:r>
              <w:rPr>
                <w:noProof/>
                <w:sz w:val="20"/>
              </w:rPr>
              <w:t>292129</w:t>
            </w:r>
          </w:p>
        </w:tc>
        <w:tc>
          <w:tcPr>
            <w:tcW w:w="9923" w:type="dxa"/>
            <w:tcBorders>
              <w:top w:val="nil"/>
              <w:left w:val="nil"/>
              <w:bottom w:val="single" w:sz="4" w:space="0" w:color="auto"/>
              <w:right w:val="single" w:sz="4" w:space="0" w:color="auto"/>
            </w:tcBorders>
            <w:shd w:val="clear" w:color="auto" w:fill="auto"/>
            <w:noWrap/>
            <w:hideMark/>
          </w:tcPr>
          <w:p w14:paraId="21E92D91"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0985D07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9A64C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2A7D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7C7095" w14:textId="77777777" w:rsidR="00E83F66" w:rsidRPr="00772251" w:rsidRDefault="00E83F66" w:rsidP="0048591A">
            <w:pPr>
              <w:spacing w:before="60" w:after="60" w:line="240" w:lineRule="auto"/>
              <w:jc w:val="center"/>
              <w:rPr>
                <w:noProof/>
                <w:sz w:val="20"/>
              </w:rPr>
            </w:pPr>
            <w:r>
              <w:rPr>
                <w:noProof/>
                <w:sz w:val="20"/>
              </w:rPr>
              <w:t>29213000</w:t>
            </w:r>
          </w:p>
        </w:tc>
        <w:tc>
          <w:tcPr>
            <w:tcW w:w="1086" w:type="dxa"/>
            <w:tcBorders>
              <w:top w:val="nil"/>
              <w:left w:val="nil"/>
              <w:bottom w:val="single" w:sz="4" w:space="0" w:color="auto"/>
              <w:right w:val="single" w:sz="4" w:space="0" w:color="auto"/>
            </w:tcBorders>
            <w:shd w:val="clear" w:color="auto" w:fill="auto"/>
            <w:noWrap/>
            <w:hideMark/>
          </w:tcPr>
          <w:p w14:paraId="0FF7C82B" w14:textId="77777777" w:rsidR="00E83F66" w:rsidRPr="00772251" w:rsidRDefault="00E83F66" w:rsidP="0048591A">
            <w:pPr>
              <w:spacing w:before="60" w:after="60" w:line="240" w:lineRule="auto"/>
              <w:jc w:val="center"/>
              <w:rPr>
                <w:noProof/>
                <w:sz w:val="20"/>
              </w:rPr>
            </w:pPr>
            <w:r>
              <w:rPr>
                <w:noProof/>
                <w:sz w:val="20"/>
              </w:rPr>
              <w:t>292130</w:t>
            </w:r>
          </w:p>
        </w:tc>
        <w:tc>
          <w:tcPr>
            <w:tcW w:w="9923" w:type="dxa"/>
            <w:tcBorders>
              <w:top w:val="nil"/>
              <w:left w:val="nil"/>
              <w:bottom w:val="single" w:sz="4" w:space="0" w:color="auto"/>
              <w:right w:val="single" w:sz="4" w:space="0" w:color="auto"/>
            </w:tcBorders>
            <w:shd w:val="clear" w:color="auto" w:fill="auto"/>
            <w:noWrap/>
            <w:hideMark/>
          </w:tcPr>
          <w:p w14:paraId="2FC6CA67" w14:textId="59C54881" w:rsidR="00E83F66" w:rsidRPr="00772251" w:rsidRDefault="00E83F66" w:rsidP="00C0365C">
            <w:pPr>
              <w:spacing w:before="60" w:after="60" w:line="240" w:lineRule="auto"/>
              <w:rPr>
                <w:noProof/>
                <w:sz w:val="20"/>
              </w:rPr>
            </w:pPr>
            <w:r>
              <w:rPr>
                <w:noProof/>
                <w:sz w:val="20"/>
              </w:rPr>
              <w:t>- Cycloalkan-, cycloalken- eller cycloterpenmonoaminer og -polyaminer samt derivater deraf; salte af disse produkter</w:t>
            </w:r>
          </w:p>
        </w:tc>
        <w:tc>
          <w:tcPr>
            <w:tcW w:w="1134" w:type="dxa"/>
            <w:tcBorders>
              <w:top w:val="nil"/>
              <w:left w:val="nil"/>
              <w:bottom w:val="single" w:sz="4" w:space="0" w:color="auto"/>
              <w:right w:val="single" w:sz="4" w:space="0" w:color="auto"/>
            </w:tcBorders>
            <w:shd w:val="clear" w:color="auto" w:fill="auto"/>
            <w:noWrap/>
            <w:vAlign w:val="center"/>
            <w:hideMark/>
          </w:tcPr>
          <w:p w14:paraId="784F8E6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17267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F650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2B65B2" w14:textId="77777777" w:rsidR="00E83F66" w:rsidRPr="00772251" w:rsidRDefault="00E83F66" w:rsidP="0048591A">
            <w:pPr>
              <w:spacing w:before="60" w:after="60" w:line="240" w:lineRule="auto"/>
              <w:jc w:val="center"/>
              <w:rPr>
                <w:noProof/>
                <w:sz w:val="20"/>
              </w:rPr>
            </w:pPr>
            <w:r>
              <w:rPr>
                <w:noProof/>
                <w:sz w:val="20"/>
              </w:rPr>
              <w:t>29214100</w:t>
            </w:r>
          </w:p>
        </w:tc>
        <w:tc>
          <w:tcPr>
            <w:tcW w:w="1086" w:type="dxa"/>
            <w:tcBorders>
              <w:top w:val="nil"/>
              <w:left w:val="nil"/>
              <w:bottom w:val="single" w:sz="4" w:space="0" w:color="auto"/>
              <w:right w:val="single" w:sz="4" w:space="0" w:color="auto"/>
            </w:tcBorders>
            <w:shd w:val="clear" w:color="auto" w:fill="auto"/>
            <w:noWrap/>
            <w:hideMark/>
          </w:tcPr>
          <w:p w14:paraId="16E93269" w14:textId="77777777" w:rsidR="00E83F66" w:rsidRPr="00772251" w:rsidRDefault="00E83F66" w:rsidP="0048591A">
            <w:pPr>
              <w:spacing w:before="60" w:after="60" w:line="240" w:lineRule="auto"/>
              <w:jc w:val="center"/>
              <w:rPr>
                <w:noProof/>
                <w:sz w:val="20"/>
              </w:rPr>
            </w:pPr>
            <w:r>
              <w:rPr>
                <w:noProof/>
                <w:sz w:val="20"/>
              </w:rPr>
              <w:t>292141</w:t>
            </w:r>
          </w:p>
        </w:tc>
        <w:tc>
          <w:tcPr>
            <w:tcW w:w="9923" w:type="dxa"/>
            <w:tcBorders>
              <w:top w:val="nil"/>
              <w:left w:val="nil"/>
              <w:bottom w:val="single" w:sz="4" w:space="0" w:color="auto"/>
              <w:right w:val="single" w:sz="4" w:space="0" w:color="auto"/>
            </w:tcBorders>
            <w:shd w:val="clear" w:color="auto" w:fill="auto"/>
            <w:noWrap/>
            <w:hideMark/>
          </w:tcPr>
          <w:p w14:paraId="0B3FAA55" w14:textId="77777777" w:rsidR="00E83F66" w:rsidRPr="00772251" w:rsidRDefault="00E83F66" w:rsidP="0048591A">
            <w:pPr>
              <w:spacing w:before="60" w:after="60" w:line="240" w:lineRule="auto"/>
              <w:rPr>
                <w:noProof/>
                <w:sz w:val="20"/>
              </w:rPr>
            </w:pPr>
            <w:r>
              <w:rPr>
                <w:noProof/>
                <w:sz w:val="20"/>
              </w:rPr>
              <w:t>-- Anilin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24763D9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25CB5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EEDD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8B4DCC" w14:textId="77777777" w:rsidR="00E83F66" w:rsidRPr="00772251" w:rsidRDefault="00E83F66" w:rsidP="0048591A">
            <w:pPr>
              <w:spacing w:before="60" w:after="60" w:line="240" w:lineRule="auto"/>
              <w:jc w:val="center"/>
              <w:rPr>
                <w:noProof/>
                <w:sz w:val="20"/>
              </w:rPr>
            </w:pPr>
            <w:r>
              <w:rPr>
                <w:noProof/>
                <w:sz w:val="20"/>
              </w:rPr>
              <w:t>29214200</w:t>
            </w:r>
          </w:p>
        </w:tc>
        <w:tc>
          <w:tcPr>
            <w:tcW w:w="1086" w:type="dxa"/>
            <w:tcBorders>
              <w:top w:val="nil"/>
              <w:left w:val="nil"/>
              <w:bottom w:val="single" w:sz="4" w:space="0" w:color="auto"/>
              <w:right w:val="single" w:sz="4" w:space="0" w:color="auto"/>
            </w:tcBorders>
            <w:shd w:val="clear" w:color="auto" w:fill="auto"/>
            <w:noWrap/>
            <w:hideMark/>
          </w:tcPr>
          <w:p w14:paraId="56343957" w14:textId="77777777" w:rsidR="00E83F66" w:rsidRPr="00772251" w:rsidRDefault="00E83F66" w:rsidP="0048591A">
            <w:pPr>
              <w:spacing w:before="60" w:after="60" w:line="240" w:lineRule="auto"/>
              <w:jc w:val="center"/>
              <w:rPr>
                <w:noProof/>
                <w:sz w:val="20"/>
              </w:rPr>
            </w:pPr>
            <w:r>
              <w:rPr>
                <w:noProof/>
                <w:sz w:val="20"/>
              </w:rPr>
              <w:t>292142</w:t>
            </w:r>
          </w:p>
        </w:tc>
        <w:tc>
          <w:tcPr>
            <w:tcW w:w="9923" w:type="dxa"/>
            <w:tcBorders>
              <w:top w:val="nil"/>
              <w:left w:val="nil"/>
              <w:bottom w:val="single" w:sz="4" w:space="0" w:color="auto"/>
              <w:right w:val="single" w:sz="4" w:space="0" w:color="auto"/>
            </w:tcBorders>
            <w:shd w:val="clear" w:color="auto" w:fill="auto"/>
            <w:noWrap/>
            <w:hideMark/>
          </w:tcPr>
          <w:p w14:paraId="2C889B38" w14:textId="77777777" w:rsidR="00E83F66" w:rsidRPr="00772251" w:rsidRDefault="00E83F66" w:rsidP="0048591A">
            <w:pPr>
              <w:spacing w:before="60" w:after="60" w:line="240" w:lineRule="auto"/>
              <w:rPr>
                <w:noProof/>
                <w:sz w:val="20"/>
              </w:rPr>
            </w:pPr>
            <w:r>
              <w:rPr>
                <w:noProof/>
                <w:sz w:val="20"/>
              </w:rPr>
              <w:t>-- Anilinderivater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0FB77A4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DBB6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0BD5D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ADC26B" w14:textId="77777777" w:rsidR="00E83F66" w:rsidRPr="00772251" w:rsidRDefault="00E83F66" w:rsidP="0048591A">
            <w:pPr>
              <w:spacing w:before="60" w:after="60" w:line="240" w:lineRule="auto"/>
              <w:jc w:val="center"/>
              <w:rPr>
                <w:noProof/>
                <w:sz w:val="20"/>
              </w:rPr>
            </w:pPr>
            <w:r>
              <w:rPr>
                <w:noProof/>
                <w:sz w:val="20"/>
              </w:rPr>
              <w:t>29214300</w:t>
            </w:r>
          </w:p>
        </w:tc>
        <w:tc>
          <w:tcPr>
            <w:tcW w:w="1086" w:type="dxa"/>
            <w:tcBorders>
              <w:top w:val="nil"/>
              <w:left w:val="nil"/>
              <w:bottom w:val="single" w:sz="4" w:space="0" w:color="auto"/>
              <w:right w:val="single" w:sz="4" w:space="0" w:color="auto"/>
            </w:tcBorders>
            <w:shd w:val="clear" w:color="auto" w:fill="auto"/>
            <w:noWrap/>
            <w:hideMark/>
          </w:tcPr>
          <w:p w14:paraId="6E087A14" w14:textId="77777777" w:rsidR="00E83F66" w:rsidRPr="00772251" w:rsidRDefault="00E83F66" w:rsidP="0048591A">
            <w:pPr>
              <w:spacing w:before="60" w:after="60" w:line="240" w:lineRule="auto"/>
              <w:jc w:val="center"/>
              <w:rPr>
                <w:noProof/>
                <w:sz w:val="20"/>
              </w:rPr>
            </w:pPr>
            <w:r>
              <w:rPr>
                <w:noProof/>
                <w:sz w:val="20"/>
              </w:rPr>
              <w:t>292143</w:t>
            </w:r>
          </w:p>
        </w:tc>
        <w:tc>
          <w:tcPr>
            <w:tcW w:w="9923" w:type="dxa"/>
            <w:tcBorders>
              <w:top w:val="nil"/>
              <w:left w:val="nil"/>
              <w:bottom w:val="single" w:sz="4" w:space="0" w:color="auto"/>
              <w:right w:val="single" w:sz="4" w:space="0" w:color="auto"/>
            </w:tcBorders>
            <w:shd w:val="clear" w:color="auto" w:fill="auto"/>
            <w:noWrap/>
            <w:hideMark/>
          </w:tcPr>
          <w:p w14:paraId="56405118" w14:textId="77777777" w:rsidR="00E83F66" w:rsidRPr="00772251" w:rsidRDefault="00E83F66" w:rsidP="0048591A">
            <w:pPr>
              <w:spacing w:before="60" w:after="60" w:line="240" w:lineRule="auto"/>
              <w:rPr>
                <w:noProof/>
                <w:sz w:val="20"/>
              </w:rPr>
            </w:pPr>
            <w:r>
              <w:rPr>
                <w:noProof/>
                <w:sz w:val="20"/>
              </w:rPr>
              <w:t>-- Toluidiner og derivater deraf; salte af disse produkter</w:t>
            </w:r>
          </w:p>
        </w:tc>
        <w:tc>
          <w:tcPr>
            <w:tcW w:w="1134" w:type="dxa"/>
            <w:tcBorders>
              <w:top w:val="nil"/>
              <w:left w:val="nil"/>
              <w:bottom w:val="single" w:sz="4" w:space="0" w:color="auto"/>
              <w:right w:val="single" w:sz="4" w:space="0" w:color="auto"/>
            </w:tcBorders>
            <w:shd w:val="clear" w:color="auto" w:fill="auto"/>
            <w:noWrap/>
            <w:vAlign w:val="center"/>
            <w:hideMark/>
          </w:tcPr>
          <w:p w14:paraId="7C73DB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A7CA6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F1FA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1844F7" w14:textId="77777777" w:rsidR="00E83F66" w:rsidRPr="00772251" w:rsidRDefault="00E83F66" w:rsidP="0048591A">
            <w:pPr>
              <w:spacing w:before="60" w:after="60" w:line="240" w:lineRule="auto"/>
              <w:jc w:val="center"/>
              <w:rPr>
                <w:noProof/>
                <w:sz w:val="20"/>
              </w:rPr>
            </w:pPr>
            <w:r>
              <w:rPr>
                <w:noProof/>
                <w:sz w:val="20"/>
              </w:rPr>
              <w:t>29214400</w:t>
            </w:r>
          </w:p>
        </w:tc>
        <w:tc>
          <w:tcPr>
            <w:tcW w:w="1086" w:type="dxa"/>
            <w:tcBorders>
              <w:top w:val="nil"/>
              <w:left w:val="nil"/>
              <w:bottom w:val="single" w:sz="4" w:space="0" w:color="auto"/>
              <w:right w:val="single" w:sz="4" w:space="0" w:color="auto"/>
            </w:tcBorders>
            <w:shd w:val="clear" w:color="auto" w:fill="auto"/>
            <w:noWrap/>
            <w:hideMark/>
          </w:tcPr>
          <w:p w14:paraId="4A1AB516" w14:textId="77777777" w:rsidR="00E83F66" w:rsidRPr="00772251" w:rsidRDefault="00E83F66" w:rsidP="0048591A">
            <w:pPr>
              <w:spacing w:before="60" w:after="60" w:line="240" w:lineRule="auto"/>
              <w:jc w:val="center"/>
              <w:rPr>
                <w:noProof/>
                <w:sz w:val="20"/>
              </w:rPr>
            </w:pPr>
            <w:r>
              <w:rPr>
                <w:noProof/>
                <w:sz w:val="20"/>
              </w:rPr>
              <w:t>292144</w:t>
            </w:r>
          </w:p>
        </w:tc>
        <w:tc>
          <w:tcPr>
            <w:tcW w:w="9923" w:type="dxa"/>
            <w:tcBorders>
              <w:top w:val="nil"/>
              <w:left w:val="nil"/>
              <w:bottom w:val="single" w:sz="4" w:space="0" w:color="auto"/>
              <w:right w:val="single" w:sz="4" w:space="0" w:color="auto"/>
            </w:tcBorders>
            <w:shd w:val="clear" w:color="auto" w:fill="auto"/>
            <w:noWrap/>
            <w:hideMark/>
          </w:tcPr>
          <w:p w14:paraId="7DA1E27B" w14:textId="77777777" w:rsidR="00E83F66" w:rsidRPr="00772251" w:rsidRDefault="00E83F66" w:rsidP="0048591A">
            <w:pPr>
              <w:spacing w:before="60" w:after="60" w:line="240" w:lineRule="auto"/>
              <w:rPr>
                <w:noProof/>
                <w:sz w:val="20"/>
              </w:rPr>
            </w:pPr>
            <w:r>
              <w:rPr>
                <w:noProof/>
                <w:sz w:val="20"/>
              </w:rPr>
              <w:t>-- Difenylamin og derivater deraf; salte af disse produkter</w:t>
            </w:r>
          </w:p>
        </w:tc>
        <w:tc>
          <w:tcPr>
            <w:tcW w:w="1134" w:type="dxa"/>
            <w:tcBorders>
              <w:top w:val="nil"/>
              <w:left w:val="nil"/>
              <w:bottom w:val="single" w:sz="4" w:space="0" w:color="auto"/>
              <w:right w:val="single" w:sz="4" w:space="0" w:color="auto"/>
            </w:tcBorders>
            <w:shd w:val="clear" w:color="auto" w:fill="auto"/>
            <w:noWrap/>
            <w:vAlign w:val="center"/>
            <w:hideMark/>
          </w:tcPr>
          <w:p w14:paraId="467A928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550D7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552F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10AA32" w14:textId="77777777" w:rsidR="00E83F66" w:rsidRPr="00772251" w:rsidRDefault="00E83F66" w:rsidP="0048591A">
            <w:pPr>
              <w:spacing w:before="60" w:after="60" w:line="240" w:lineRule="auto"/>
              <w:jc w:val="center"/>
              <w:rPr>
                <w:noProof/>
                <w:sz w:val="20"/>
              </w:rPr>
            </w:pPr>
            <w:r>
              <w:rPr>
                <w:noProof/>
                <w:sz w:val="20"/>
              </w:rPr>
              <w:t>29214500</w:t>
            </w:r>
          </w:p>
        </w:tc>
        <w:tc>
          <w:tcPr>
            <w:tcW w:w="1086" w:type="dxa"/>
            <w:tcBorders>
              <w:top w:val="nil"/>
              <w:left w:val="nil"/>
              <w:bottom w:val="single" w:sz="4" w:space="0" w:color="auto"/>
              <w:right w:val="single" w:sz="4" w:space="0" w:color="auto"/>
            </w:tcBorders>
            <w:shd w:val="clear" w:color="auto" w:fill="auto"/>
            <w:noWrap/>
            <w:hideMark/>
          </w:tcPr>
          <w:p w14:paraId="245DEBA0" w14:textId="77777777" w:rsidR="00E83F66" w:rsidRPr="00772251" w:rsidRDefault="00E83F66" w:rsidP="0048591A">
            <w:pPr>
              <w:spacing w:before="60" w:after="60" w:line="240" w:lineRule="auto"/>
              <w:jc w:val="center"/>
              <w:rPr>
                <w:noProof/>
                <w:sz w:val="20"/>
              </w:rPr>
            </w:pPr>
            <w:r>
              <w:rPr>
                <w:noProof/>
                <w:sz w:val="20"/>
              </w:rPr>
              <w:t>292145</w:t>
            </w:r>
          </w:p>
        </w:tc>
        <w:tc>
          <w:tcPr>
            <w:tcW w:w="9923" w:type="dxa"/>
            <w:tcBorders>
              <w:top w:val="nil"/>
              <w:left w:val="nil"/>
              <w:bottom w:val="single" w:sz="4" w:space="0" w:color="auto"/>
              <w:right w:val="single" w:sz="4" w:space="0" w:color="auto"/>
            </w:tcBorders>
            <w:shd w:val="clear" w:color="auto" w:fill="auto"/>
            <w:noWrap/>
            <w:hideMark/>
          </w:tcPr>
          <w:p w14:paraId="42251A17" w14:textId="79133EAE" w:rsidR="00E83F66" w:rsidRPr="00772251" w:rsidRDefault="00E83F66" w:rsidP="00C0365C">
            <w:pPr>
              <w:spacing w:before="60" w:after="60" w:line="240" w:lineRule="auto"/>
              <w:rPr>
                <w:noProof/>
                <w:sz w:val="20"/>
              </w:rPr>
            </w:pPr>
            <w:r>
              <w:rPr>
                <w:noProof/>
                <w:sz w:val="20"/>
              </w:rPr>
              <w:t>-- 1-Naftylamin (alfa-naftylamin) og 2-naftylamin (beta-naftylamin) samt derivater deraf; salte af disse produkter</w:t>
            </w:r>
          </w:p>
        </w:tc>
        <w:tc>
          <w:tcPr>
            <w:tcW w:w="1134" w:type="dxa"/>
            <w:tcBorders>
              <w:top w:val="nil"/>
              <w:left w:val="nil"/>
              <w:bottom w:val="single" w:sz="4" w:space="0" w:color="auto"/>
              <w:right w:val="single" w:sz="4" w:space="0" w:color="auto"/>
            </w:tcBorders>
            <w:shd w:val="clear" w:color="auto" w:fill="auto"/>
            <w:noWrap/>
            <w:vAlign w:val="center"/>
            <w:hideMark/>
          </w:tcPr>
          <w:p w14:paraId="2466AA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A198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6C854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FCFCD9" w14:textId="77777777" w:rsidR="00E83F66" w:rsidRPr="00772251" w:rsidRDefault="00E83F66" w:rsidP="002B7E71">
            <w:pPr>
              <w:pageBreakBefore/>
              <w:spacing w:before="60" w:after="60" w:line="240" w:lineRule="auto"/>
              <w:jc w:val="center"/>
              <w:rPr>
                <w:noProof/>
                <w:sz w:val="20"/>
              </w:rPr>
            </w:pPr>
            <w:r>
              <w:rPr>
                <w:noProof/>
                <w:sz w:val="20"/>
              </w:rPr>
              <w:t>29214600</w:t>
            </w:r>
          </w:p>
        </w:tc>
        <w:tc>
          <w:tcPr>
            <w:tcW w:w="1086" w:type="dxa"/>
            <w:tcBorders>
              <w:top w:val="nil"/>
              <w:left w:val="nil"/>
              <w:bottom w:val="single" w:sz="4" w:space="0" w:color="auto"/>
              <w:right w:val="single" w:sz="4" w:space="0" w:color="auto"/>
            </w:tcBorders>
            <w:shd w:val="clear" w:color="auto" w:fill="auto"/>
            <w:noWrap/>
            <w:hideMark/>
          </w:tcPr>
          <w:p w14:paraId="617CC2CF" w14:textId="77777777" w:rsidR="00E83F66" w:rsidRPr="00772251" w:rsidRDefault="00E83F66" w:rsidP="0048591A">
            <w:pPr>
              <w:spacing w:before="60" w:after="60" w:line="240" w:lineRule="auto"/>
              <w:jc w:val="center"/>
              <w:rPr>
                <w:noProof/>
                <w:sz w:val="20"/>
              </w:rPr>
            </w:pPr>
            <w:r>
              <w:rPr>
                <w:noProof/>
                <w:sz w:val="20"/>
              </w:rPr>
              <w:t>292146</w:t>
            </w:r>
          </w:p>
        </w:tc>
        <w:tc>
          <w:tcPr>
            <w:tcW w:w="9923" w:type="dxa"/>
            <w:tcBorders>
              <w:top w:val="nil"/>
              <w:left w:val="nil"/>
              <w:bottom w:val="single" w:sz="4" w:space="0" w:color="auto"/>
              <w:right w:val="single" w:sz="4" w:space="0" w:color="auto"/>
            </w:tcBorders>
            <w:shd w:val="clear" w:color="auto" w:fill="auto"/>
            <w:noWrap/>
            <w:hideMark/>
          </w:tcPr>
          <w:p w14:paraId="0A4A5EF7" w14:textId="77777777" w:rsidR="00E83F66" w:rsidRPr="00772251" w:rsidRDefault="00E83F66" w:rsidP="0048591A">
            <w:pPr>
              <w:spacing w:before="60" w:after="60" w:line="240" w:lineRule="auto"/>
              <w:rPr>
                <w:noProof/>
                <w:sz w:val="20"/>
              </w:rPr>
            </w:pPr>
            <w:r>
              <w:rPr>
                <w:noProof/>
                <w:sz w:val="20"/>
              </w:rPr>
              <w:t>-- Amfetamin (INN), benzfetamin (INN), dexamfetamin (INN), etilamfetamin (INN), fencamfamin (INN), lefetamin (INN), levamfetamin (INN), mefenorex (INN) og fentermin (INN);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6229D3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93FD6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3FF1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40AA6A" w14:textId="77777777" w:rsidR="00E83F66" w:rsidRPr="00772251" w:rsidRDefault="00E83F66" w:rsidP="0048591A">
            <w:pPr>
              <w:spacing w:before="60" w:after="60" w:line="240" w:lineRule="auto"/>
              <w:jc w:val="center"/>
              <w:rPr>
                <w:noProof/>
                <w:sz w:val="20"/>
              </w:rPr>
            </w:pPr>
            <w:r>
              <w:rPr>
                <w:noProof/>
                <w:sz w:val="20"/>
              </w:rPr>
              <w:t>29214900</w:t>
            </w:r>
          </w:p>
        </w:tc>
        <w:tc>
          <w:tcPr>
            <w:tcW w:w="1086" w:type="dxa"/>
            <w:tcBorders>
              <w:top w:val="nil"/>
              <w:left w:val="nil"/>
              <w:bottom w:val="single" w:sz="4" w:space="0" w:color="auto"/>
              <w:right w:val="single" w:sz="4" w:space="0" w:color="auto"/>
            </w:tcBorders>
            <w:shd w:val="clear" w:color="auto" w:fill="auto"/>
            <w:noWrap/>
            <w:hideMark/>
          </w:tcPr>
          <w:p w14:paraId="56D666E5" w14:textId="77777777" w:rsidR="00E83F66" w:rsidRPr="00772251" w:rsidRDefault="00E83F66" w:rsidP="0048591A">
            <w:pPr>
              <w:spacing w:before="60" w:after="60" w:line="240" w:lineRule="auto"/>
              <w:jc w:val="center"/>
              <w:rPr>
                <w:noProof/>
                <w:sz w:val="20"/>
              </w:rPr>
            </w:pPr>
            <w:r>
              <w:rPr>
                <w:noProof/>
                <w:sz w:val="20"/>
              </w:rPr>
              <w:t>292149</w:t>
            </w:r>
          </w:p>
        </w:tc>
        <w:tc>
          <w:tcPr>
            <w:tcW w:w="9923" w:type="dxa"/>
            <w:tcBorders>
              <w:top w:val="nil"/>
              <w:left w:val="nil"/>
              <w:bottom w:val="single" w:sz="4" w:space="0" w:color="auto"/>
              <w:right w:val="single" w:sz="4" w:space="0" w:color="auto"/>
            </w:tcBorders>
            <w:shd w:val="clear" w:color="auto" w:fill="auto"/>
            <w:noWrap/>
            <w:hideMark/>
          </w:tcPr>
          <w:p w14:paraId="7A36367B"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0CD4FD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202BD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5391C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2E7BAF" w14:textId="77777777" w:rsidR="00E83F66" w:rsidRPr="00772251" w:rsidRDefault="00E83F66" w:rsidP="0048591A">
            <w:pPr>
              <w:spacing w:before="60" w:after="60" w:line="240" w:lineRule="auto"/>
              <w:jc w:val="center"/>
              <w:rPr>
                <w:noProof/>
                <w:sz w:val="20"/>
              </w:rPr>
            </w:pPr>
            <w:r>
              <w:rPr>
                <w:noProof/>
                <w:sz w:val="20"/>
              </w:rPr>
              <w:t>29215100</w:t>
            </w:r>
          </w:p>
        </w:tc>
        <w:tc>
          <w:tcPr>
            <w:tcW w:w="1086" w:type="dxa"/>
            <w:tcBorders>
              <w:top w:val="nil"/>
              <w:left w:val="nil"/>
              <w:bottom w:val="single" w:sz="4" w:space="0" w:color="auto"/>
              <w:right w:val="single" w:sz="4" w:space="0" w:color="auto"/>
            </w:tcBorders>
            <w:shd w:val="clear" w:color="auto" w:fill="auto"/>
            <w:noWrap/>
            <w:hideMark/>
          </w:tcPr>
          <w:p w14:paraId="014BBE99" w14:textId="77777777" w:rsidR="00E83F66" w:rsidRPr="00772251" w:rsidRDefault="00E83F66" w:rsidP="0048591A">
            <w:pPr>
              <w:spacing w:before="60" w:after="60" w:line="240" w:lineRule="auto"/>
              <w:jc w:val="center"/>
              <w:rPr>
                <w:noProof/>
                <w:sz w:val="20"/>
              </w:rPr>
            </w:pPr>
            <w:r>
              <w:rPr>
                <w:noProof/>
                <w:sz w:val="20"/>
              </w:rPr>
              <w:t>292151</w:t>
            </w:r>
          </w:p>
        </w:tc>
        <w:tc>
          <w:tcPr>
            <w:tcW w:w="9923" w:type="dxa"/>
            <w:tcBorders>
              <w:top w:val="nil"/>
              <w:left w:val="nil"/>
              <w:bottom w:val="single" w:sz="4" w:space="0" w:color="auto"/>
              <w:right w:val="single" w:sz="4" w:space="0" w:color="auto"/>
            </w:tcBorders>
            <w:shd w:val="clear" w:color="auto" w:fill="auto"/>
            <w:noWrap/>
            <w:hideMark/>
          </w:tcPr>
          <w:p w14:paraId="51DB94C6" w14:textId="725886C1" w:rsidR="00E83F66" w:rsidRPr="00772251" w:rsidRDefault="00E83F66" w:rsidP="00C0365C">
            <w:pPr>
              <w:spacing w:before="60" w:after="60" w:line="240" w:lineRule="auto"/>
              <w:rPr>
                <w:noProof/>
                <w:sz w:val="20"/>
              </w:rPr>
            </w:pPr>
            <w:r>
              <w:rPr>
                <w:noProof/>
                <w:sz w:val="20"/>
              </w:rPr>
              <w:t>-- o-, m- og p-Fenylendiamin og diaminotoluener samt derivater deraf; salte af disse produkter</w:t>
            </w:r>
          </w:p>
        </w:tc>
        <w:tc>
          <w:tcPr>
            <w:tcW w:w="1134" w:type="dxa"/>
            <w:tcBorders>
              <w:top w:val="nil"/>
              <w:left w:val="nil"/>
              <w:bottom w:val="single" w:sz="4" w:space="0" w:color="auto"/>
              <w:right w:val="single" w:sz="4" w:space="0" w:color="auto"/>
            </w:tcBorders>
            <w:shd w:val="clear" w:color="auto" w:fill="auto"/>
            <w:noWrap/>
            <w:vAlign w:val="center"/>
            <w:hideMark/>
          </w:tcPr>
          <w:p w14:paraId="6FE75B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B4E8C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7DC4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0C7DEC" w14:textId="77777777" w:rsidR="00E83F66" w:rsidRPr="00772251" w:rsidRDefault="00E83F66" w:rsidP="0048591A">
            <w:pPr>
              <w:spacing w:before="60" w:after="60" w:line="240" w:lineRule="auto"/>
              <w:jc w:val="center"/>
              <w:rPr>
                <w:noProof/>
                <w:sz w:val="20"/>
              </w:rPr>
            </w:pPr>
            <w:r>
              <w:rPr>
                <w:noProof/>
                <w:sz w:val="20"/>
              </w:rPr>
              <w:t>29215900</w:t>
            </w:r>
          </w:p>
        </w:tc>
        <w:tc>
          <w:tcPr>
            <w:tcW w:w="1086" w:type="dxa"/>
            <w:tcBorders>
              <w:top w:val="nil"/>
              <w:left w:val="nil"/>
              <w:bottom w:val="single" w:sz="4" w:space="0" w:color="auto"/>
              <w:right w:val="single" w:sz="4" w:space="0" w:color="auto"/>
            </w:tcBorders>
            <w:shd w:val="clear" w:color="auto" w:fill="auto"/>
            <w:noWrap/>
            <w:hideMark/>
          </w:tcPr>
          <w:p w14:paraId="23479F87" w14:textId="77777777" w:rsidR="00E83F66" w:rsidRPr="00772251" w:rsidRDefault="00E83F66" w:rsidP="0048591A">
            <w:pPr>
              <w:spacing w:before="60" w:after="60" w:line="240" w:lineRule="auto"/>
              <w:jc w:val="center"/>
              <w:rPr>
                <w:noProof/>
                <w:sz w:val="20"/>
              </w:rPr>
            </w:pPr>
            <w:r>
              <w:rPr>
                <w:noProof/>
                <w:sz w:val="20"/>
              </w:rPr>
              <w:t>292159</w:t>
            </w:r>
          </w:p>
        </w:tc>
        <w:tc>
          <w:tcPr>
            <w:tcW w:w="9923" w:type="dxa"/>
            <w:tcBorders>
              <w:top w:val="nil"/>
              <w:left w:val="nil"/>
              <w:bottom w:val="single" w:sz="4" w:space="0" w:color="auto"/>
              <w:right w:val="single" w:sz="4" w:space="0" w:color="auto"/>
            </w:tcBorders>
            <w:shd w:val="clear" w:color="auto" w:fill="auto"/>
            <w:noWrap/>
            <w:hideMark/>
          </w:tcPr>
          <w:p w14:paraId="0DBFBAE3"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0F715C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02D3A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E8D20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E9E868" w14:textId="77777777" w:rsidR="00E83F66" w:rsidRPr="00772251" w:rsidRDefault="00E83F66" w:rsidP="0048591A">
            <w:pPr>
              <w:spacing w:before="60" w:after="60" w:line="240" w:lineRule="auto"/>
              <w:jc w:val="center"/>
              <w:rPr>
                <w:noProof/>
                <w:sz w:val="20"/>
              </w:rPr>
            </w:pPr>
            <w:r>
              <w:rPr>
                <w:noProof/>
                <w:sz w:val="20"/>
              </w:rPr>
              <w:t>29221100</w:t>
            </w:r>
          </w:p>
        </w:tc>
        <w:tc>
          <w:tcPr>
            <w:tcW w:w="1086" w:type="dxa"/>
            <w:tcBorders>
              <w:top w:val="nil"/>
              <w:left w:val="nil"/>
              <w:bottom w:val="single" w:sz="4" w:space="0" w:color="auto"/>
              <w:right w:val="single" w:sz="4" w:space="0" w:color="auto"/>
            </w:tcBorders>
            <w:shd w:val="clear" w:color="auto" w:fill="auto"/>
            <w:noWrap/>
            <w:hideMark/>
          </w:tcPr>
          <w:p w14:paraId="2585A471" w14:textId="77777777" w:rsidR="00E83F66" w:rsidRPr="00772251" w:rsidRDefault="00E83F66" w:rsidP="0048591A">
            <w:pPr>
              <w:spacing w:before="60" w:after="60" w:line="240" w:lineRule="auto"/>
              <w:jc w:val="center"/>
              <w:rPr>
                <w:noProof/>
                <w:sz w:val="20"/>
              </w:rPr>
            </w:pPr>
            <w:r>
              <w:rPr>
                <w:noProof/>
                <w:sz w:val="20"/>
              </w:rPr>
              <w:t>292211</w:t>
            </w:r>
          </w:p>
        </w:tc>
        <w:tc>
          <w:tcPr>
            <w:tcW w:w="9923" w:type="dxa"/>
            <w:tcBorders>
              <w:top w:val="nil"/>
              <w:left w:val="nil"/>
              <w:bottom w:val="single" w:sz="4" w:space="0" w:color="auto"/>
              <w:right w:val="single" w:sz="4" w:space="0" w:color="auto"/>
            </w:tcBorders>
            <w:shd w:val="clear" w:color="auto" w:fill="auto"/>
            <w:noWrap/>
            <w:hideMark/>
          </w:tcPr>
          <w:p w14:paraId="1302418B" w14:textId="77777777" w:rsidR="00E83F66" w:rsidRPr="00772251" w:rsidRDefault="00E83F66" w:rsidP="0048591A">
            <w:pPr>
              <w:spacing w:before="60" w:after="60" w:line="240" w:lineRule="auto"/>
              <w:rPr>
                <w:noProof/>
                <w:sz w:val="20"/>
              </w:rPr>
            </w:pPr>
            <w:r>
              <w:rPr>
                <w:noProof/>
                <w:sz w:val="20"/>
              </w:rPr>
              <w:t>-- Monoethanolamin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589937B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FAD5C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D6867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CECF28" w14:textId="77777777" w:rsidR="00E83F66" w:rsidRPr="00772251" w:rsidRDefault="00E83F66" w:rsidP="0048591A">
            <w:pPr>
              <w:spacing w:before="60" w:after="60" w:line="240" w:lineRule="auto"/>
              <w:jc w:val="center"/>
              <w:rPr>
                <w:noProof/>
                <w:sz w:val="20"/>
              </w:rPr>
            </w:pPr>
            <w:r>
              <w:rPr>
                <w:noProof/>
                <w:sz w:val="20"/>
              </w:rPr>
              <w:t>29221200</w:t>
            </w:r>
          </w:p>
        </w:tc>
        <w:tc>
          <w:tcPr>
            <w:tcW w:w="1086" w:type="dxa"/>
            <w:tcBorders>
              <w:top w:val="nil"/>
              <w:left w:val="nil"/>
              <w:bottom w:val="single" w:sz="4" w:space="0" w:color="auto"/>
              <w:right w:val="single" w:sz="4" w:space="0" w:color="auto"/>
            </w:tcBorders>
            <w:shd w:val="clear" w:color="auto" w:fill="auto"/>
            <w:noWrap/>
            <w:hideMark/>
          </w:tcPr>
          <w:p w14:paraId="7FEDFF3A" w14:textId="77777777" w:rsidR="00E83F66" w:rsidRPr="00772251" w:rsidRDefault="00E83F66" w:rsidP="0048591A">
            <w:pPr>
              <w:spacing w:before="60" w:after="60" w:line="240" w:lineRule="auto"/>
              <w:jc w:val="center"/>
              <w:rPr>
                <w:noProof/>
                <w:sz w:val="20"/>
              </w:rPr>
            </w:pPr>
            <w:r>
              <w:rPr>
                <w:noProof/>
                <w:sz w:val="20"/>
              </w:rPr>
              <w:t>292212</w:t>
            </w:r>
          </w:p>
        </w:tc>
        <w:tc>
          <w:tcPr>
            <w:tcW w:w="9923" w:type="dxa"/>
            <w:tcBorders>
              <w:top w:val="nil"/>
              <w:left w:val="nil"/>
              <w:bottom w:val="single" w:sz="4" w:space="0" w:color="auto"/>
              <w:right w:val="single" w:sz="4" w:space="0" w:color="auto"/>
            </w:tcBorders>
            <w:shd w:val="clear" w:color="auto" w:fill="auto"/>
            <w:noWrap/>
            <w:hideMark/>
          </w:tcPr>
          <w:p w14:paraId="68656222" w14:textId="77777777" w:rsidR="00E83F66" w:rsidRPr="00772251" w:rsidRDefault="00E83F66" w:rsidP="0048591A">
            <w:pPr>
              <w:spacing w:before="60" w:after="60" w:line="240" w:lineRule="auto"/>
              <w:rPr>
                <w:noProof/>
                <w:sz w:val="20"/>
              </w:rPr>
            </w:pPr>
            <w:r>
              <w:rPr>
                <w:noProof/>
                <w:sz w:val="20"/>
              </w:rPr>
              <w:t>-- Diethanolamin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14729B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B7EB9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FACE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F1E91D" w14:textId="77777777" w:rsidR="00E83F66" w:rsidRPr="00772251" w:rsidRDefault="00E83F66" w:rsidP="0048591A">
            <w:pPr>
              <w:spacing w:before="60" w:after="60" w:line="240" w:lineRule="auto"/>
              <w:jc w:val="center"/>
              <w:rPr>
                <w:noProof/>
                <w:sz w:val="20"/>
              </w:rPr>
            </w:pPr>
            <w:r>
              <w:rPr>
                <w:noProof/>
                <w:sz w:val="20"/>
              </w:rPr>
              <w:t>29221300</w:t>
            </w:r>
          </w:p>
        </w:tc>
        <w:tc>
          <w:tcPr>
            <w:tcW w:w="1086" w:type="dxa"/>
            <w:tcBorders>
              <w:top w:val="nil"/>
              <w:left w:val="nil"/>
              <w:bottom w:val="single" w:sz="4" w:space="0" w:color="auto"/>
              <w:right w:val="single" w:sz="4" w:space="0" w:color="auto"/>
            </w:tcBorders>
            <w:shd w:val="clear" w:color="auto" w:fill="auto"/>
            <w:noWrap/>
            <w:hideMark/>
          </w:tcPr>
          <w:p w14:paraId="4C88BB80" w14:textId="77777777" w:rsidR="00E83F66" w:rsidRPr="00772251" w:rsidRDefault="00E83F66" w:rsidP="0048591A">
            <w:pPr>
              <w:spacing w:before="60" w:after="60" w:line="240" w:lineRule="auto"/>
              <w:jc w:val="center"/>
              <w:rPr>
                <w:noProof/>
                <w:sz w:val="20"/>
              </w:rPr>
            </w:pPr>
            <w:r>
              <w:rPr>
                <w:noProof/>
                <w:sz w:val="20"/>
              </w:rPr>
              <w:t>292213</w:t>
            </w:r>
          </w:p>
        </w:tc>
        <w:tc>
          <w:tcPr>
            <w:tcW w:w="9923" w:type="dxa"/>
            <w:tcBorders>
              <w:top w:val="nil"/>
              <w:left w:val="nil"/>
              <w:bottom w:val="single" w:sz="4" w:space="0" w:color="auto"/>
              <w:right w:val="single" w:sz="4" w:space="0" w:color="auto"/>
            </w:tcBorders>
            <w:shd w:val="clear" w:color="auto" w:fill="auto"/>
            <w:noWrap/>
            <w:hideMark/>
          </w:tcPr>
          <w:p w14:paraId="348DFFA8" w14:textId="77777777" w:rsidR="00E83F66" w:rsidRPr="00772251" w:rsidRDefault="00E83F66" w:rsidP="0048591A">
            <w:pPr>
              <w:spacing w:before="60" w:after="60" w:line="240" w:lineRule="auto"/>
              <w:rPr>
                <w:noProof/>
                <w:sz w:val="20"/>
              </w:rPr>
            </w:pPr>
            <w:r>
              <w:rPr>
                <w:noProof/>
                <w:sz w:val="20"/>
              </w:rPr>
              <w:t>-- Triethanolamin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4695A7E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57E5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FCADD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DC9FC2" w14:textId="77777777" w:rsidR="00E83F66" w:rsidRPr="00772251" w:rsidRDefault="00E83F66" w:rsidP="0048591A">
            <w:pPr>
              <w:spacing w:before="60" w:after="60" w:line="240" w:lineRule="auto"/>
              <w:jc w:val="center"/>
              <w:rPr>
                <w:noProof/>
                <w:sz w:val="20"/>
              </w:rPr>
            </w:pPr>
            <w:r>
              <w:rPr>
                <w:noProof/>
                <w:sz w:val="20"/>
              </w:rPr>
              <w:t>29221400</w:t>
            </w:r>
          </w:p>
        </w:tc>
        <w:tc>
          <w:tcPr>
            <w:tcW w:w="1086" w:type="dxa"/>
            <w:tcBorders>
              <w:top w:val="nil"/>
              <w:left w:val="nil"/>
              <w:bottom w:val="single" w:sz="4" w:space="0" w:color="auto"/>
              <w:right w:val="single" w:sz="4" w:space="0" w:color="auto"/>
            </w:tcBorders>
            <w:shd w:val="clear" w:color="auto" w:fill="auto"/>
            <w:noWrap/>
            <w:hideMark/>
          </w:tcPr>
          <w:p w14:paraId="5EE9B708" w14:textId="77777777" w:rsidR="00E83F66" w:rsidRPr="00772251" w:rsidRDefault="00E83F66" w:rsidP="0048591A">
            <w:pPr>
              <w:spacing w:before="60" w:after="60" w:line="240" w:lineRule="auto"/>
              <w:jc w:val="center"/>
              <w:rPr>
                <w:noProof/>
                <w:sz w:val="20"/>
              </w:rPr>
            </w:pPr>
            <w:r>
              <w:rPr>
                <w:noProof/>
                <w:sz w:val="20"/>
              </w:rPr>
              <w:t>292214</w:t>
            </w:r>
          </w:p>
        </w:tc>
        <w:tc>
          <w:tcPr>
            <w:tcW w:w="9923" w:type="dxa"/>
            <w:tcBorders>
              <w:top w:val="nil"/>
              <w:left w:val="nil"/>
              <w:bottom w:val="single" w:sz="4" w:space="0" w:color="auto"/>
              <w:right w:val="single" w:sz="4" w:space="0" w:color="auto"/>
            </w:tcBorders>
            <w:shd w:val="clear" w:color="auto" w:fill="auto"/>
            <w:noWrap/>
            <w:hideMark/>
          </w:tcPr>
          <w:p w14:paraId="471F9AC7" w14:textId="77777777" w:rsidR="00E83F66" w:rsidRPr="00772251" w:rsidRDefault="00E83F66" w:rsidP="0048591A">
            <w:pPr>
              <w:spacing w:before="60" w:after="60" w:line="240" w:lineRule="auto"/>
              <w:rPr>
                <w:noProof/>
                <w:sz w:val="20"/>
              </w:rPr>
            </w:pPr>
            <w:r>
              <w:rPr>
                <w:noProof/>
                <w:sz w:val="20"/>
              </w:rPr>
              <w:t>-- Dextropropoxyfen (INN)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22819B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2C35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47BD0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A5AA5B" w14:textId="77777777" w:rsidR="00E83F66" w:rsidRPr="00772251" w:rsidRDefault="00E83F66" w:rsidP="0048591A">
            <w:pPr>
              <w:spacing w:before="60" w:after="60" w:line="240" w:lineRule="auto"/>
              <w:jc w:val="center"/>
              <w:rPr>
                <w:noProof/>
                <w:sz w:val="20"/>
              </w:rPr>
            </w:pPr>
            <w:r>
              <w:rPr>
                <w:noProof/>
                <w:sz w:val="20"/>
              </w:rPr>
              <w:t>29221900</w:t>
            </w:r>
          </w:p>
        </w:tc>
        <w:tc>
          <w:tcPr>
            <w:tcW w:w="1086" w:type="dxa"/>
            <w:tcBorders>
              <w:top w:val="nil"/>
              <w:left w:val="nil"/>
              <w:bottom w:val="single" w:sz="4" w:space="0" w:color="auto"/>
              <w:right w:val="single" w:sz="4" w:space="0" w:color="auto"/>
            </w:tcBorders>
            <w:shd w:val="clear" w:color="auto" w:fill="auto"/>
            <w:noWrap/>
            <w:hideMark/>
          </w:tcPr>
          <w:p w14:paraId="75854723" w14:textId="77777777" w:rsidR="00E83F66" w:rsidRPr="00772251" w:rsidRDefault="00E83F66" w:rsidP="0048591A">
            <w:pPr>
              <w:spacing w:before="60" w:after="60" w:line="240" w:lineRule="auto"/>
              <w:jc w:val="center"/>
              <w:rPr>
                <w:noProof/>
                <w:sz w:val="20"/>
              </w:rPr>
            </w:pPr>
            <w:r>
              <w:rPr>
                <w:noProof/>
                <w:sz w:val="20"/>
              </w:rPr>
              <w:t>292219</w:t>
            </w:r>
          </w:p>
        </w:tc>
        <w:tc>
          <w:tcPr>
            <w:tcW w:w="9923" w:type="dxa"/>
            <w:tcBorders>
              <w:top w:val="nil"/>
              <w:left w:val="nil"/>
              <w:bottom w:val="single" w:sz="4" w:space="0" w:color="auto"/>
              <w:right w:val="single" w:sz="4" w:space="0" w:color="auto"/>
            </w:tcBorders>
            <w:shd w:val="clear" w:color="auto" w:fill="auto"/>
            <w:noWrap/>
            <w:hideMark/>
          </w:tcPr>
          <w:p w14:paraId="15070101"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48BE3D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479C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9EA7D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2CD7A5" w14:textId="77777777" w:rsidR="00E83F66" w:rsidRPr="00772251" w:rsidRDefault="00E83F66" w:rsidP="0048591A">
            <w:pPr>
              <w:spacing w:before="60" w:after="60" w:line="240" w:lineRule="auto"/>
              <w:jc w:val="center"/>
              <w:rPr>
                <w:noProof/>
                <w:sz w:val="20"/>
              </w:rPr>
            </w:pPr>
            <w:r>
              <w:rPr>
                <w:noProof/>
                <w:sz w:val="20"/>
              </w:rPr>
              <w:t>29222100</w:t>
            </w:r>
          </w:p>
        </w:tc>
        <w:tc>
          <w:tcPr>
            <w:tcW w:w="1086" w:type="dxa"/>
            <w:tcBorders>
              <w:top w:val="nil"/>
              <w:left w:val="nil"/>
              <w:bottom w:val="single" w:sz="4" w:space="0" w:color="auto"/>
              <w:right w:val="single" w:sz="4" w:space="0" w:color="auto"/>
            </w:tcBorders>
            <w:shd w:val="clear" w:color="auto" w:fill="auto"/>
            <w:noWrap/>
            <w:hideMark/>
          </w:tcPr>
          <w:p w14:paraId="41599DB2" w14:textId="77777777" w:rsidR="00E83F66" w:rsidRPr="00772251" w:rsidRDefault="00E83F66" w:rsidP="0048591A">
            <w:pPr>
              <w:spacing w:before="60" w:after="60" w:line="240" w:lineRule="auto"/>
              <w:jc w:val="center"/>
              <w:rPr>
                <w:noProof/>
                <w:sz w:val="20"/>
              </w:rPr>
            </w:pPr>
            <w:r>
              <w:rPr>
                <w:noProof/>
                <w:sz w:val="20"/>
              </w:rPr>
              <w:t>292221</w:t>
            </w:r>
          </w:p>
        </w:tc>
        <w:tc>
          <w:tcPr>
            <w:tcW w:w="9923" w:type="dxa"/>
            <w:tcBorders>
              <w:top w:val="nil"/>
              <w:left w:val="nil"/>
              <w:bottom w:val="single" w:sz="4" w:space="0" w:color="auto"/>
              <w:right w:val="single" w:sz="4" w:space="0" w:color="auto"/>
            </w:tcBorders>
            <w:shd w:val="clear" w:color="auto" w:fill="auto"/>
            <w:noWrap/>
            <w:hideMark/>
          </w:tcPr>
          <w:p w14:paraId="26039DD1" w14:textId="77777777" w:rsidR="00E83F66" w:rsidRPr="00772251" w:rsidRDefault="00E83F66" w:rsidP="0048591A">
            <w:pPr>
              <w:spacing w:before="60" w:after="60" w:line="240" w:lineRule="auto"/>
              <w:rPr>
                <w:noProof/>
                <w:sz w:val="20"/>
              </w:rPr>
            </w:pPr>
            <w:r>
              <w:rPr>
                <w:noProof/>
                <w:sz w:val="20"/>
              </w:rPr>
              <w:t>-- Aminohydroxynaftalensulfonsyre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73CA20D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5A774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5B6D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9A0D7E" w14:textId="77777777" w:rsidR="00E83F66" w:rsidRPr="00772251" w:rsidRDefault="00E83F66" w:rsidP="0048591A">
            <w:pPr>
              <w:spacing w:before="60" w:after="60" w:line="240" w:lineRule="auto"/>
              <w:jc w:val="center"/>
              <w:rPr>
                <w:noProof/>
                <w:sz w:val="20"/>
              </w:rPr>
            </w:pPr>
            <w:r>
              <w:rPr>
                <w:noProof/>
                <w:sz w:val="20"/>
              </w:rPr>
              <w:t>29222900</w:t>
            </w:r>
          </w:p>
        </w:tc>
        <w:tc>
          <w:tcPr>
            <w:tcW w:w="1086" w:type="dxa"/>
            <w:tcBorders>
              <w:top w:val="nil"/>
              <w:left w:val="nil"/>
              <w:bottom w:val="single" w:sz="4" w:space="0" w:color="auto"/>
              <w:right w:val="single" w:sz="4" w:space="0" w:color="auto"/>
            </w:tcBorders>
            <w:shd w:val="clear" w:color="auto" w:fill="auto"/>
            <w:noWrap/>
            <w:hideMark/>
          </w:tcPr>
          <w:p w14:paraId="7B04768F" w14:textId="77777777" w:rsidR="00E83F66" w:rsidRPr="00772251" w:rsidRDefault="00E83F66" w:rsidP="0048591A">
            <w:pPr>
              <w:spacing w:before="60" w:after="60" w:line="240" w:lineRule="auto"/>
              <w:jc w:val="center"/>
              <w:rPr>
                <w:noProof/>
                <w:sz w:val="20"/>
              </w:rPr>
            </w:pPr>
            <w:r>
              <w:rPr>
                <w:noProof/>
                <w:sz w:val="20"/>
              </w:rPr>
              <w:t>292229</w:t>
            </w:r>
          </w:p>
        </w:tc>
        <w:tc>
          <w:tcPr>
            <w:tcW w:w="9923" w:type="dxa"/>
            <w:tcBorders>
              <w:top w:val="nil"/>
              <w:left w:val="nil"/>
              <w:bottom w:val="single" w:sz="4" w:space="0" w:color="auto"/>
              <w:right w:val="single" w:sz="4" w:space="0" w:color="auto"/>
            </w:tcBorders>
            <w:shd w:val="clear" w:color="auto" w:fill="auto"/>
            <w:noWrap/>
            <w:hideMark/>
          </w:tcPr>
          <w:p w14:paraId="75453957"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7BB5C6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8550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51376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814BAE" w14:textId="77777777" w:rsidR="00E83F66" w:rsidRPr="00772251" w:rsidRDefault="00E83F66" w:rsidP="0048591A">
            <w:pPr>
              <w:spacing w:before="60" w:after="60" w:line="240" w:lineRule="auto"/>
              <w:jc w:val="center"/>
              <w:rPr>
                <w:noProof/>
                <w:sz w:val="20"/>
              </w:rPr>
            </w:pPr>
            <w:r>
              <w:rPr>
                <w:noProof/>
                <w:sz w:val="20"/>
              </w:rPr>
              <w:t>29223100</w:t>
            </w:r>
          </w:p>
        </w:tc>
        <w:tc>
          <w:tcPr>
            <w:tcW w:w="1086" w:type="dxa"/>
            <w:tcBorders>
              <w:top w:val="nil"/>
              <w:left w:val="nil"/>
              <w:bottom w:val="single" w:sz="4" w:space="0" w:color="auto"/>
              <w:right w:val="single" w:sz="4" w:space="0" w:color="auto"/>
            </w:tcBorders>
            <w:shd w:val="clear" w:color="auto" w:fill="auto"/>
            <w:noWrap/>
            <w:hideMark/>
          </w:tcPr>
          <w:p w14:paraId="714139AF" w14:textId="77777777" w:rsidR="00E83F66" w:rsidRPr="00772251" w:rsidRDefault="00E83F66" w:rsidP="0048591A">
            <w:pPr>
              <w:spacing w:before="60" w:after="60" w:line="240" w:lineRule="auto"/>
              <w:jc w:val="center"/>
              <w:rPr>
                <w:noProof/>
                <w:sz w:val="20"/>
              </w:rPr>
            </w:pPr>
            <w:r>
              <w:rPr>
                <w:noProof/>
                <w:sz w:val="20"/>
              </w:rPr>
              <w:t>292231</w:t>
            </w:r>
          </w:p>
        </w:tc>
        <w:tc>
          <w:tcPr>
            <w:tcW w:w="9923" w:type="dxa"/>
            <w:tcBorders>
              <w:top w:val="nil"/>
              <w:left w:val="nil"/>
              <w:bottom w:val="single" w:sz="4" w:space="0" w:color="auto"/>
              <w:right w:val="single" w:sz="4" w:space="0" w:color="auto"/>
            </w:tcBorders>
            <w:shd w:val="clear" w:color="auto" w:fill="auto"/>
            <w:noWrap/>
            <w:hideMark/>
          </w:tcPr>
          <w:p w14:paraId="6E4EE8EE" w14:textId="77777777" w:rsidR="00E83F66" w:rsidRPr="00772251" w:rsidRDefault="00E83F66" w:rsidP="0048591A">
            <w:pPr>
              <w:spacing w:before="60" w:after="60" w:line="240" w:lineRule="auto"/>
              <w:rPr>
                <w:noProof/>
                <w:sz w:val="20"/>
              </w:rPr>
            </w:pPr>
            <w:r>
              <w:rPr>
                <w:noProof/>
                <w:sz w:val="20"/>
              </w:rPr>
              <w:t>-- Amfepramon (INN), metadon (INN) og normetadon (INN);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644AE4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1E8E9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B0597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C86B7A" w14:textId="77777777" w:rsidR="00E83F66" w:rsidRPr="00772251" w:rsidRDefault="00E83F66" w:rsidP="0048591A">
            <w:pPr>
              <w:spacing w:before="60" w:after="60" w:line="240" w:lineRule="auto"/>
              <w:jc w:val="center"/>
              <w:rPr>
                <w:noProof/>
                <w:sz w:val="20"/>
              </w:rPr>
            </w:pPr>
            <w:r>
              <w:rPr>
                <w:noProof/>
                <w:sz w:val="20"/>
              </w:rPr>
              <w:t>29223900</w:t>
            </w:r>
          </w:p>
        </w:tc>
        <w:tc>
          <w:tcPr>
            <w:tcW w:w="1086" w:type="dxa"/>
            <w:tcBorders>
              <w:top w:val="nil"/>
              <w:left w:val="nil"/>
              <w:bottom w:val="single" w:sz="4" w:space="0" w:color="auto"/>
              <w:right w:val="single" w:sz="4" w:space="0" w:color="auto"/>
            </w:tcBorders>
            <w:shd w:val="clear" w:color="auto" w:fill="auto"/>
            <w:noWrap/>
            <w:hideMark/>
          </w:tcPr>
          <w:p w14:paraId="40CFEC1B" w14:textId="77777777" w:rsidR="00E83F66" w:rsidRPr="00772251" w:rsidRDefault="00E83F66" w:rsidP="0048591A">
            <w:pPr>
              <w:spacing w:before="60" w:after="60" w:line="240" w:lineRule="auto"/>
              <w:jc w:val="center"/>
              <w:rPr>
                <w:noProof/>
                <w:sz w:val="20"/>
              </w:rPr>
            </w:pPr>
            <w:r>
              <w:rPr>
                <w:noProof/>
                <w:sz w:val="20"/>
              </w:rPr>
              <w:t>292239</w:t>
            </w:r>
          </w:p>
        </w:tc>
        <w:tc>
          <w:tcPr>
            <w:tcW w:w="9923" w:type="dxa"/>
            <w:tcBorders>
              <w:top w:val="nil"/>
              <w:left w:val="nil"/>
              <w:bottom w:val="single" w:sz="4" w:space="0" w:color="auto"/>
              <w:right w:val="single" w:sz="4" w:space="0" w:color="auto"/>
            </w:tcBorders>
            <w:shd w:val="clear" w:color="auto" w:fill="auto"/>
            <w:noWrap/>
            <w:hideMark/>
          </w:tcPr>
          <w:p w14:paraId="03A197E9"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694D7F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2C40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08FC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65B340" w14:textId="77777777" w:rsidR="00E83F66" w:rsidRPr="00772251" w:rsidRDefault="00E83F66" w:rsidP="0048591A">
            <w:pPr>
              <w:spacing w:before="60" w:after="60" w:line="240" w:lineRule="auto"/>
              <w:jc w:val="center"/>
              <w:rPr>
                <w:noProof/>
                <w:sz w:val="20"/>
              </w:rPr>
            </w:pPr>
            <w:r>
              <w:rPr>
                <w:noProof/>
                <w:sz w:val="20"/>
              </w:rPr>
              <w:t>29224100</w:t>
            </w:r>
          </w:p>
        </w:tc>
        <w:tc>
          <w:tcPr>
            <w:tcW w:w="1086" w:type="dxa"/>
            <w:tcBorders>
              <w:top w:val="nil"/>
              <w:left w:val="nil"/>
              <w:bottom w:val="single" w:sz="4" w:space="0" w:color="auto"/>
              <w:right w:val="single" w:sz="4" w:space="0" w:color="auto"/>
            </w:tcBorders>
            <w:shd w:val="clear" w:color="auto" w:fill="auto"/>
            <w:noWrap/>
            <w:hideMark/>
          </w:tcPr>
          <w:p w14:paraId="2D9A89D9" w14:textId="77777777" w:rsidR="00E83F66" w:rsidRPr="00772251" w:rsidRDefault="00E83F66" w:rsidP="0048591A">
            <w:pPr>
              <w:spacing w:before="60" w:after="60" w:line="240" w:lineRule="auto"/>
              <w:jc w:val="center"/>
              <w:rPr>
                <w:noProof/>
                <w:sz w:val="20"/>
              </w:rPr>
            </w:pPr>
            <w:r>
              <w:rPr>
                <w:noProof/>
                <w:sz w:val="20"/>
              </w:rPr>
              <w:t>292241</w:t>
            </w:r>
          </w:p>
        </w:tc>
        <w:tc>
          <w:tcPr>
            <w:tcW w:w="9923" w:type="dxa"/>
            <w:tcBorders>
              <w:top w:val="nil"/>
              <w:left w:val="nil"/>
              <w:bottom w:val="single" w:sz="4" w:space="0" w:color="auto"/>
              <w:right w:val="single" w:sz="4" w:space="0" w:color="auto"/>
            </w:tcBorders>
            <w:shd w:val="clear" w:color="auto" w:fill="auto"/>
            <w:noWrap/>
            <w:hideMark/>
          </w:tcPr>
          <w:p w14:paraId="1CA71D61" w14:textId="77777777" w:rsidR="00E83F66" w:rsidRPr="00772251" w:rsidRDefault="00E83F66" w:rsidP="0048591A">
            <w:pPr>
              <w:spacing w:before="60" w:after="60" w:line="240" w:lineRule="auto"/>
              <w:rPr>
                <w:noProof/>
                <w:sz w:val="20"/>
              </w:rPr>
            </w:pPr>
            <w:r>
              <w:rPr>
                <w:noProof/>
                <w:sz w:val="20"/>
              </w:rPr>
              <w:t>-- Lysin og estere deraf; salte af disse produkter</w:t>
            </w:r>
          </w:p>
        </w:tc>
        <w:tc>
          <w:tcPr>
            <w:tcW w:w="1134" w:type="dxa"/>
            <w:tcBorders>
              <w:top w:val="nil"/>
              <w:left w:val="nil"/>
              <w:bottom w:val="single" w:sz="4" w:space="0" w:color="auto"/>
              <w:right w:val="single" w:sz="4" w:space="0" w:color="auto"/>
            </w:tcBorders>
            <w:shd w:val="clear" w:color="auto" w:fill="auto"/>
            <w:noWrap/>
            <w:vAlign w:val="center"/>
            <w:hideMark/>
          </w:tcPr>
          <w:p w14:paraId="521EDA0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9ECC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8A1A40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DBF721" w14:textId="77777777" w:rsidR="00E83F66" w:rsidRPr="00772251" w:rsidRDefault="00E83F66" w:rsidP="0048591A">
            <w:pPr>
              <w:spacing w:before="60" w:after="60" w:line="240" w:lineRule="auto"/>
              <w:jc w:val="center"/>
              <w:rPr>
                <w:noProof/>
                <w:sz w:val="20"/>
              </w:rPr>
            </w:pPr>
            <w:r>
              <w:rPr>
                <w:noProof/>
                <w:sz w:val="20"/>
              </w:rPr>
              <w:t>29224200</w:t>
            </w:r>
          </w:p>
        </w:tc>
        <w:tc>
          <w:tcPr>
            <w:tcW w:w="1086" w:type="dxa"/>
            <w:tcBorders>
              <w:top w:val="nil"/>
              <w:left w:val="nil"/>
              <w:bottom w:val="single" w:sz="4" w:space="0" w:color="auto"/>
              <w:right w:val="single" w:sz="4" w:space="0" w:color="auto"/>
            </w:tcBorders>
            <w:shd w:val="clear" w:color="auto" w:fill="auto"/>
            <w:noWrap/>
            <w:hideMark/>
          </w:tcPr>
          <w:p w14:paraId="4BA45719" w14:textId="77777777" w:rsidR="00E83F66" w:rsidRPr="00772251" w:rsidRDefault="00E83F66" w:rsidP="0048591A">
            <w:pPr>
              <w:spacing w:before="60" w:after="60" w:line="240" w:lineRule="auto"/>
              <w:jc w:val="center"/>
              <w:rPr>
                <w:noProof/>
                <w:sz w:val="20"/>
              </w:rPr>
            </w:pPr>
            <w:r>
              <w:rPr>
                <w:noProof/>
                <w:sz w:val="20"/>
              </w:rPr>
              <w:t>292242</w:t>
            </w:r>
          </w:p>
        </w:tc>
        <w:tc>
          <w:tcPr>
            <w:tcW w:w="9923" w:type="dxa"/>
            <w:tcBorders>
              <w:top w:val="nil"/>
              <w:left w:val="nil"/>
              <w:bottom w:val="single" w:sz="4" w:space="0" w:color="auto"/>
              <w:right w:val="single" w:sz="4" w:space="0" w:color="auto"/>
            </w:tcBorders>
            <w:shd w:val="clear" w:color="auto" w:fill="auto"/>
            <w:noWrap/>
            <w:hideMark/>
          </w:tcPr>
          <w:p w14:paraId="7AAE3711" w14:textId="77777777" w:rsidR="00E83F66" w:rsidRPr="00772251" w:rsidRDefault="00E83F66" w:rsidP="0048591A">
            <w:pPr>
              <w:spacing w:before="60" w:after="60" w:line="240" w:lineRule="auto"/>
              <w:rPr>
                <w:noProof/>
                <w:sz w:val="20"/>
              </w:rPr>
            </w:pPr>
            <w:r>
              <w:rPr>
                <w:noProof/>
                <w:sz w:val="20"/>
              </w:rPr>
              <w:t>-- Glutaminsyre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088387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0464F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E02D3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1E9401" w14:textId="77777777" w:rsidR="00E83F66" w:rsidRPr="00772251" w:rsidRDefault="00E83F66" w:rsidP="0048591A">
            <w:pPr>
              <w:spacing w:before="60" w:after="60" w:line="240" w:lineRule="auto"/>
              <w:jc w:val="center"/>
              <w:rPr>
                <w:noProof/>
                <w:sz w:val="20"/>
              </w:rPr>
            </w:pPr>
            <w:r>
              <w:rPr>
                <w:noProof/>
                <w:sz w:val="20"/>
              </w:rPr>
              <w:t>29224300</w:t>
            </w:r>
          </w:p>
        </w:tc>
        <w:tc>
          <w:tcPr>
            <w:tcW w:w="1086" w:type="dxa"/>
            <w:tcBorders>
              <w:top w:val="nil"/>
              <w:left w:val="nil"/>
              <w:bottom w:val="single" w:sz="4" w:space="0" w:color="auto"/>
              <w:right w:val="single" w:sz="4" w:space="0" w:color="auto"/>
            </w:tcBorders>
            <w:shd w:val="clear" w:color="auto" w:fill="auto"/>
            <w:noWrap/>
            <w:hideMark/>
          </w:tcPr>
          <w:p w14:paraId="6C20E71E" w14:textId="77777777" w:rsidR="00E83F66" w:rsidRPr="00772251" w:rsidRDefault="00E83F66" w:rsidP="0048591A">
            <w:pPr>
              <w:spacing w:before="60" w:after="60" w:line="240" w:lineRule="auto"/>
              <w:jc w:val="center"/>
              <w:rPr>
                <w:noProof/>
                <w:sz w:val="20"/>
              </w:rPr>
            </w:pPr>
            <w:r>
              <w:rPr>
                <w:noProof/>
                <w:sz w:val="20"/>
              </w:rPr>
              <w:t>292243</w:t>
            </w:r>
          </w:p>
        </w:tc>
        <w:tc>
          <w:tcPr>
            <w:tcW w:w="9923" w:type="dxa"/>
            <w:tcBorders>
              <w:top w:val="nil"/>
              <w:left w:val="nil"/>
              <w:bottom w:val="single" w:sz="4" w:space="0" w:color="auto"/>
              <w:right w:val="single" w:sz="4" w:space="0" w:color="auto"/>
            </w:tcBorders>
            <w:shd w:val="clear" w:color="auto" w:fill="auto"/>
            <w:noWrap/>
            <w:hideMark/>
          </w:tcPr>
          <w:p w14:paraId="454F545F" w14:textId="77777777" w:rsidR="00E83F66" w:rsidRPr="00772251" w:rsidRDefault="00E83F66" w:rsidP="0048591A">
            <w:pPr>
              <w:spacing w:before="60" w:after="60" w:line="240" w:lineRule="auto"/>
              <w:rPr>
                <w:noProof/>
                <w:sz w:val="20"/>
              </w:rPr>
            </w:pPr>
            <w:r>
              <w:rPr>
                <w:noProof/>
                <w:sz w:val="20"/>
              </w:rPr>
              <w:t>-- Antranilsyre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0F649E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28F8D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2E278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32BB1E" w14:textId="77777777" w:rsidR="00E83F66" w:rsidRPr="00772251" w:rsidRDefault="00E83F66" w:rsidP="0048591A">
            <w:pPr>
              <w:spacing w:before="60" w:after="60" w:line="240" w:lineRule="auto"/>
              <w:jc w:val="center"/>
              <w:rPr>
                <w:noProof/>
                <w:sz w:val="20"/>
              </w:rPr>
            </w:pPr>
            <w:r>
              <w:rPr>
                <w:noProof/>
                <w:sz w:val="20"/>
              </w:rPr>
              <w:t>29224400</w:t>
            </w:r>
          </w:p>
        </w:tc>
        <w:tc>
          <w:tcPr>
            <w:tcW w:w="1086" w:type="dxa"/>
            <w:tcBorders>
              <w:top w:val="nil"/>
              <w:left w:val="nil"/>
              <w:bottom w:val="single" w:sz="4" w:space="0" w:color="auto"/>
              <w:right w:val="single" w:sz="4" w:space="0" w:color="auto"/>
            </w:tcBorders>
            <w:shd w:val="clear" w:color="auto" w:fill="auto"/>
            <w:noWrap/>
            <w:hideMark/>
          </w:tcPr>
          <w:p w14:paraId="14415394" w14:textId="77777777" w:rsidR="00E83F66" w:rsidRPr="00772251" w:rsidRDefault="00E83F66" w:rsidP="0048591A">
            <w:pPr>
              <w:spacing w:before="60" w:after="60" w:line="240" w:lineRule="auto"/>
              <w:jc w:val="center"/>
              <w:rPr>
                <w:noProof/>
                <w:sz w:val="20"/>
              </w:rPr>
            </w:pPr>
            <w:r>
              <w:rPr>
                <w:noProof/>
                <w:sz w:val="20"/>
              </w:rPr>
              <w:t>292244</w:t>
            </w:r>
          </w:p>
        </w:tc>
        <w:tc>
          <w:tcPr>
            <w:tcW w:w="9923" w:type="dxa"/>
            <w:tcBorders>
              <w:top w:val="nil"/>
              <w:left w:val="nil"/>
              <w:bottom w:val="single" w:sz="4" w:space="0" w:color="auto"/>
              <w:right w:val="single" w:sz="4" w:space="0" w:color="auto"/>
            </w:tcBorders>
            <w:shd w:val="clear" w:color="auto" w:fill="auto"/>
            <w:noWrap/>
            <w:hideMark/>
          </w:tcPr>
          <w:p w14:paraId="29301AFA" w14:textId="77777777" w:rsidR="00E83F66" w:rsidRPr="00772251" w:rsidRDefault="00E83F66" w:rsidP="0048591A">
            <w:pPr>
              <w:spacing w:before="60" w:after="60" w:line="240" w:lineRule="auto"/>
              <w:rPr>
                <w:noProof/>
                <w:sz w:val="20"/>
              </w:rPr>
            </w:pPr>
            <w:r>
              <w:rPr>
                <w:noProof/>
                <w:sz w:val="20"/>
              </w:rPr>
              <w:t>-- Tilidin (INN)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3587A3D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A634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46D9C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AE4D91" w14:textId="77777777" w:rsidR="00E83F66" w:rsidRPr="00772251" w:rsidRDefault="00E83F66" w:rsidP="002B7E71">
            <w:pPr>
              <w:pageBreakBefore/>
              <w:spacing w:before="60" w:after="60" w:line="240" w:lineRule="auto"/>
              <w:jc w:val="center"/>
              <w:rPr>
                <w:noProof/>
                <w:sz w:val="20"/>
              </w:rPr>
            </w:pPr>
            <w:r>
              <w:rPr>
                <w:noProof/>
                <w:sz w:val="20"/>
              </w:rPr>
              <w:t>29224900</w:t>
            </w:r>
          </w:p>
        </w:tc>
        <w:tc>
          <w:tcPr>
            <w:tcW w:w="1086" w:type="dxa"/>
            <w:tcBorders>
              <w:top w:val="nil"/>
              <w:left w:val="nil"/>
              <w:bottom w:val="single" w:sz="4" w:space="0" w:color="auto"/>
              <w:right w:val="single" w:sz="4" w:space="0" w:color="auto"/>
            </w:tcBorders>
            <w:shd w:val="clear" w:color="auto" w:fill="auto"/>
            <w:noWrap/>
            <w:hideMark/>
          </w:tcPr>
          <w:p w14:paraId="50E27503" w14:textId="77777777" w:rsidR="00E83F66" w:rsidRPr="00772251" w:rsidRDefault="00E83F66" w:rsidP="0048591A">
            <w:pPr>
              <w:spacing w:before="60" w:after="60" w:line="240" w:lineRule="auto"/>
              <w:jc w:val="center"/>
              <w:rPr>
                <w:noProof/>
                <w:sz w:val="20"/>
              </w:rPr>
            </w:pPr>
            <w:r>
              <w:rPr>
                <w:noProof/>
                <w:sz w:val="20"/>
              </w:rPr>
              <w:t>292249</w:t>
            </w:r>
          </w:p>
        </w:tc>
        <w:tc>
          <w:tcPr>
            <w:tcW w:w="9923" w:type="dxa"/>
            <w:tcBorders>
              <w:top w:val="nil"/>
              <w:left w:val="nil"/>
              <w:bottom w:val="single" w:sz="4" w:space="0" w:color="auto"/>
              <w:right w:val="single" w:sz="4" w:space="0" w:color="auto"/>
            </w:tcBorders>
            <w:shd w:val="clear" w:color="auto" w:fill="auto"/>
            <w:noWrap/>
            <w:hideMark/>
          </w:tcPr>
          <w:p w14:paraId="1AAFDCEB"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67BADB4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7AAC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ACF0F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1E71CD" w14:textId="77777777" w:rsidR="00E83F66" w:rsidRPr="00772251" w:rsidRDefault="00E83F66" w:rsidP="0048591A">
            <w:pPr>
              <w:spacing w:before="60" w:after="60" w:line="240" w:lineRule="auto"/>
              <w:jc w:val="center"/>
              <w:rPr>
                <w:noProof/>
                <w:sz w:val="20"/>
              </w:rPr>
            </w:pPr>
            <w:r>
              <w:rPr>
                <w:noProof/>
                <w:sz w:val="20"/>
              </w:rPr>
              <w:t>29225000</w:t>
            </w:r>
          </w:p>
        </w:tc>
        <w:tc>
          <w:tcPr>
            <w:tcW w:w="1086" w:type="dxa"/>
            <w:tcBorders>
              <w:top w:val="nil"/>
              <w:left w:val="nil"/>
              <w:bottom w:val="single" w:sz="4" w:space="0" w:color="auto"/>
              <w:right w:val="single" w:sz="4" w:space="0" w:color="auto"/>
            </w:tcBorders>
            <w:shd w:val="clear" w:color="auto" w:fill="auto"/>
            <w:noWrap/>
            <w:hideMark/>
          </w:tcPr>
          <w:p w14:paraId="2300A7A1" w14:textId="77777777" w:rsidR="00E83F66" w:rsidRPr="00772251" w:rsidRDefault="00E83F66" w:rsidP="0048591A">
            <w:pPr>
              <w:spacing w:before="60" w:after="60" w:line="240" w:lineRule="auto"/>
              <w:jc w:val="center"/>
              <w:rPr>
                <w:noProof/>
                <w:sz w:val="20"/>
              </w:rPr>
            </w:pPr>
            <w:r>
              <w:rPr>
                <w:noProof/>
                <w:sz w:val="20"/>
              </w:rPr>
              <w:t>292250</w:t>
            </w:r>
          </w:p>
        </w:tc>
        <w:tc>
          <w:tcPr>
            <w:tcW w:w="9923" w:type="dxa"/>
            <w:tcBorders>
              <w:top w:val="nil"/>
              <w:left w:val="nil"/>
              <w:bottom w:val="single" w:sz="4" w:space="0" w:color="auto"/>
              <w:right w:val="single" w:sz="4" w:space="0" w:color="auto"/>
            </w:tcBorders>
            <w:shd w:val="clear" w:color="auto" w:fill="auto"/>
            <w:noWrap/>
            <w:hideMark/>
          </w:tcPr>
          <w:p w14:paraId="6B2BA360" w14:textId="1F2EBF60" w:rsidR="00E83F66" w:rsidRPr="00772251" w:rsidRDefault="00E83F66" w:rsidP="0048262E">
            <w:pPr>
              <w:spacing w:before="60" w:after="60" w:line="240" w:lineRule="auto"/>
              <w:rPr>
                <w:noProof/>
                <w:sz w:val="20"/>
              </w:rPr>
            </w:pPr>
            <w:r>
              <w:rPr>
                <w:noProof/>
                <w:sz w:val="20"/>
              </w:rPr>
              <w:t>- Aminoalkoholfenoler, aminosyrefenoler og andre aminoforbindelser med oxygenholdige grupper</w:t>
            </w:r>
          </w:p>
        </w:tc>
        <w:tc>
          <w:tcPr>
            <w:tcW w:w="1134" w:type="dxa"/>
            <w:tcBorders>
              <w:top w:val="nil"/>
              <w:left w:val="nil"/>
              <w:bottom w:val="single" w:sz="4" w:space="0" w:color="auto"/>
              <w:right w:val="single" w:sz="4" w:space="0" w:color="auto"/>
            </w:tcBorders>
            <w:shd w:val="clear" w:color="auto" w:fill="auto"/>
            <w:noWrap/>
            <w:vAlign w:val="center"/>
            <w:hideMark/>
          </w:tcPr>
          <w:p w14:paraId="04279C8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AD9EA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F41A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A534D5" w14:textId="77777777" w:rsidR="00E83F66" w:rsidRPr="00772251" w:rsidRDefault="00E83F66" w:rsidP="0048591A">
            <w:pPr>
              <w:spacing w:before="60" w:after="60" w:line="240" w:lineRule="auto"/>
              <w:jc w:val="center"/>
              <w:rPr>
                <w:noProof/>
                <w:sz w:val="20"/>
              </w:rPr>
            </w:pPr>
            <w:r>
              <w:rPr>
                <w:noProof/>
                <w:sz w:val="20"/>
              </w:rPr>
              <w:t>29231000</w:t>
            </w:r>
          </w:p>
        </w:tc>
        <w:tc>
          <w:tcPr>
            <w:tcW w:w="1086" w:type="dxa"/>
            <w:tcBorders>
              <w:top w:val="nil"/>
              <w:left w:val="nil"/>
              <w:bottom w:val="single" w:sz="4" w:space="0" w:color="auto"/>
              <w:right w:val="single" w:sz="4" w:space="0" w:color="auto"/>
            </w:tcBorders>
            <w:shd w:val="clear" w:color="auto" w:fill="auto"/>
            <w:noWrap/>
            <w:hideMark/>
          </w:tcPr>
          <w:p w14:paraId="7AE8A7F1" w14:textId="77777777" w:rsidR="00E83F66" w:rsidRPr="00772251" w:rsidRDefault="00E83F66" w:rsidP="0048591A">
            <w:pPr>
              <w:spacing w:before="60" w:after="60" w:line="240" w:lineRule="auto"/>
              <w:jc w:val="center"/>
              <w:rPr>
                <w:noProof/>
                <w:sz w:val="20"/>
              </w:rPr>
            </w:pPr>
            <w:r>
              <w:rPr>
                <w:noProof/>
                <w:sz w:val="20"/>
              </w:rPr>
              <w:t>292310</w:t>
            </w:r>
          </w:p>
        </w:tc>
        <w:tc>
          <w:tcPr>
            <w:tcW w:w="9923" w:type="dxa"/>
            <w:tcBorders>
              <w:top w:val="nil"/>
              <w:left w:val="nil"/>
              <w:bottom w:val="single" w:sz="4" w:space="0" w:color="auto"/>
              <w:right w:val="single" w:sz="4" w:space="0" w:color="auto"/>
            </w:tcBorders>
            <w:shd w:val="clear" w:color="auto" w:fill="auto"/>
            <w:noWrap/>
            <w:hideMark/>
          </w:tcPr>
          <w:p w14:paraId="4A7FBD37" w14:textId="77777777" w:rsidR="00E83F66" w:rsidRPr="00772251" w:rsidRDefault="00E83F66" w:rsidP="0048591A">
            <w:pPr>
              <w:spacing w:before="60" w:after="60" w:line="240" w:lineRule="auto"/>
              <w:rPr>
                <w:noProof/>
                <w:sz w:val="20"/>
              </w:rPr>
            </w:pPr>
            <w:r>
              <w:rPr>
                <w:noProof/>
                <w:sz w:val="20"/>
              </w:rPr>
              <w:t>- Cholin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218AB9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05D6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3127B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979CA4" w14:textId="77777777" w:rsidR="00E83F66" w:rsidRPr="00772251" w:rsidRDefault="00E83F66" w:rsidP="0048591A">
            <w:pPr>
              <w:spacing w:before="60" w:after="60" w:line="240" w:lineRule="auto"/>
              <w:jc w:val="center"/>
              <w:rPr>
                <w:noProof/>
                <w:sz w:val="20"/>
              </w:rPr>
            </w:pPr>
            <w:r>
              <w:rPr>
                <w:noProof/>
                <w:sz w:val="20"/>
              </w:rPr>
              <w:t>29232000</w:t>
            </w:r>
          </w:p>
        </w:tc>
        <w:tc>
          <w:tcPr>
            <w:tcW w:w="1086" w:type="dxa"/>
            <w:tcBorders>
              <w:top w:val="nil"/>
              <w:left w:val="nil"/>
              <w:bottom w:val="single" w:sz="4" w:space="0" w:color="auto"/>
              <w:right w:val="single" w:sz="4" w:space="0" w:color="auto"/>
            </w:tcBorders>
            <w:shd w:val="clear" w:color="auto" w:fill="auto"/>
            <w:noWrap/>
            <w:hideMark/>
          </w:tcPr>
          <w:p w14:paraId="1A612376" w14:textId="77777777" w:rsidR="00E83F66" w:rsidRPr="00772251" w:rsidRDefault="00E83F66" w:rsidP="0048591A">
            <w:pPr>
              <w:spacing w:before="60" w:after="60" w:line="240" w:lineRule="auto"/>
              <w:jc w:val="center"/>
              <w:rPr>
                <w:noProof/>
                <w:sz w:val="20"/>
              </w:rPr>
            </w:pPr>
            <w:r>
              <w:rPr>
                <w:noProof/>
                <w:sz w:val="20"/>
              </w:rPr>
              <w:t>292320</w:t>
            </w:r>
          </w:p>
        </w:tc>
        <w:tc>
          <w:tcPr>
            <w:tcW w:w="9923" w:type="dxa"/>
            <w:tcBorders>
              <w:top w:val="nil"/>
              <w:left w:val="nil"/>
              <w:bottom w:val="single" w:sz="4" w:space="0" w:color="auto"/>
              <w:right w:val="single" w:sz="4" w:space="0" w:color="auto"/>
            </w:tcBorders>
            <w:shd w:val="clear" w:color="auto" w:fill="auto"/>
            <w:noWrap/>
            <w:hideMark/>
          </w:tcPr>
          <w:p w14:paraId="1B9A1E4A" w14:textId="77777777" w:rsidR="00E83F66" w:rsidRPr="00772251" w:rsidRDefault="00E83F66" w:rsidP="0048591A">
            <w:pPr>
              <w:spacing w:before="60" w:after="60" w:line="240" w:lineRule="auto"/>
              <w:rPr>
                <w:noProof/>
                <w:sz w:val="20"/>
              </w:rPr>
            </w:pPr>
            <w:r>
              <w:rPr>
                <w:noProof/>
                <w:sz w:val="20"/>
              </w:rPr>
              <w:t>- Lecitiner og andre fosfoaminolipider</w:t>
            </w:r>
          </w:p>
        </w:tc>
        <w:tc>
          <w:tcPr>
            <w:tcW w:w="1134" w:type="dxa"/>
            <w:tcBorders>
              <w:top w:val="nil"/>
              <w:left w:val="nil"/>
              <w:bottom w:val="single" w:sz="4" w:space="0" w:color="auto"/>
              <w:right w:val="single" w:sz="4" w:space="0" w:color="auto"/>
            </w:tcBorders>
            <w:shd w:val="clear" w:color="auto" w:fill="auto"/>
            <w:noWrap/>
            <w:vAlign w:val="center"/>
            <w:hideMark/>
          </w:tcPr>
          <w:p w14:paraId="0288CE1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57B7C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CA38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CD04E5" w14:textId="77777777" w:rsidR="00E83F66" w:rsidRPr="00772251" w:rsidRDefault="00E83F66" w:rsidP="0048591A">
            <w:pPr>
              <w:spacing w:before="60" w:after="60" w:line="240" w:lineRule="auto"/>
              <w:jc w:val="center"/>
              <w:rPr>
                <w:noProof/>
                <w:sz w:val="20"/>
              </w:rPr>
            </w:pPr>
            <w:r>
              <w:rPr>
                <w:noProof/>
                <w:sz w:val="20"/>
              </w:rPr>
              <w:t>29239000</w:t>
            </w:r>
          </w:p>
        </w:tc>
        <w:tc>
          <w:tcPr>
            <w:tcW w:w="1086" w:type="dxa"/>
            <w:tcBorders>
              <w:top w:val="nil"/>
              <w:left w:val="nil"/>
              <w:bottom w:val="single" w:sz="4" w:space="0" w:color="auto"/>
              <w:right w:val="single" w:sz="4" w:space="0" w:color="auto"/>
            </w:tcBorders>
            <w:shd w:val="clear" w:color="auto" w:fill="auto"/>
            <w:noWrap/>
            <w:hideMark/>
          </w:tcPr>
          <w:p w14:paraId="5541C398" w14:textId="77777777" w:rsidR="00E83F66" w:rsidRPr="00772251" w:rsidRDefault="00E83F66" w:rsidP="0048591A">
            <w:pPr>
              <w:spacing w:before="60" w:after="60" w:line="240" w:lineRule="auto"/>
              <w:jc w:val="center"/>
              <w:rPr>
                <w:noProof/>
                <w:sz w:val="20"/>
              </w:rPr>
            </w:pPr>
            <w:r>
              <w:rPr>
                <w:noProof/>
                <w:sz w:val="20"/>
              </w:rPr>
              <w:t>292390</w:t>
            </w:r>
          </w:p>
        </w:tc>
        <w:tc>
          <w:tcPr>
            <w:tcW w:w="9923" w:type="dxa"/>
            <w:tcBorders>
              <w:top w:val="nil"/>
              <w:left w:val="nil"/>
              <w:bottom w:val="single" w:sz="4" w:space="0" w:color="auto"/>
              <w:right w:val="single" w:sz="4" w:space="0" w:color="auto"/>
            </w:tcBorders>
            <w:shd w:val="clear" w:color="auto" w:fill="auto"/>
            <w:noWrap/>
            <w:hideMark/>
          </w:tcPr>
          <w:p w14:paraId="56F9888A"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3DF80CA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0AE39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A34BD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E67120" w14:textId="77777777" w:rsidR="00E83F66" w:rsidRPr="00772251" w:rsidRDefault="00E83F66" w:rsidP="0048591A">
            <w:pPr>
              <w:spacing w:before="60" w:after="60" w:line="240" w:lineRule="auto"/>
              <w:jc w:val="center"/>
              <w:rPr>
                <w:noProof/>
                <w:sz w:val="20"/>
              </w:rPr>
            </w:pPr>
            <w:r>
              <w:rPr>
                <w:noProof/>
                <w:sz w:val="20"/>
              </w:rPr>
              <w:t>29241100</w:t>
            </w:r>
          </w:p>
        </w:tc>
        <w:tc>
          <w:tcPr>
            <w:tcW w:w="1086" w:type="dxa"/>
            <w:tcBorders>
              <w:top w:val="nil"/>
              <w:left w:val="nil"/>
              <w:bottom w:val="single" w:sz="4" w:space="0" w:color="auto"/>
              <w:right w:val="single" w:sz="4" w:space="0" w:color="auto"/>
            </w:tcBorders>
            <w:shd w:val="clear" w:color="auto" w:fill="auto"/>
            <w:noWrap/>
            <w:hideMark/>
          </w:tcPr>
          <w:p w14:paraId="378E9E62" w14:textId="77777777" w:rsidR="00E83F66" w:rsidRPr="00772251" w:rsidRDefault="00E83F66" w:rsidP="0048591A">
            <w:pPr>
              <w:spacing w:before="60" w:after="60" w:line="240" w:lineRule="auto"/>
              <w:jc w:val="center"/>
              <w:rPr>
                <w:noProof/>
                <w:sz w:val="20"/>
              </w:rPr>
            </w:pPr>
            <w:r>
              <w:rPr>
                <w:noProof/>
                <w:sz w:val="20"/>
              </w:rPr>
              <w:t>292411</w:t>
            </w:r>
          </w:p>
        </w:tc>
        <w:tc>
          <w:tcPr>
            <w:tcW w:w="9923" w:type="dxa"/>
            <w:tcBorders>
              <w:top w:val="nil"/>
              <w:left w:val="nil"/>
              <w:bottom w:val="single" w:sz="4" w:space="0" w:color="auto"/>
              <w:right w:val="single" w:sz="4" w:space="0" w:color="auto"/>
            </w:tcBorders>
            <w:shd w:val="clear" w:color="auto" w:fill="auto"/>
            <w:noWrap/>
            <w:hideMark/>
          </w:tcPr>
          <w:p w14:paraId="755EF38F" w14:textId="77777777" w:rsidR="00E83F66" w:rsidRPr="00772251" w:rsidRDefault="00E83F66" w:rsidP="0048591A">
            <w:pPr>
              <w:spacing w:before="60" w:after="60" w:line="240" w:lineRule="auto"/>
              <w:rPr>
                <w:noProof/>
                <w:sz w:val="20"/>
              </w:rPr>
            </w:pPr>
            <w:r>
              <w:rPr>
                <w:noProof/>
                <w:sz w:val="20"/>
              </w:rPr>
              <w:t>-- Meprobamat (INN)</w:t>
            </w:r>
          </w:p>
        </w:tc>
        <w:tc>
          <w:tcPr>
            <w:tcW w:w="1134" w:type="dxa"/>
            <w:tcBorders>
              <w:top w:val="nil"/>
              <w:left w:val="nil"/>
              <w:bottom w:val="single" w:sz="4" w:space="0" w:color="auto"/>
              <w:right w:val="single" w:sz="4" w:space="0" w:color="auto"/>
            </w:tcBorders>
            <w:shd w:val="clear" w:color="auto" w:fill="auto"/>
            <w:noWrap/>
            <w:vAlign w:val="center"/>
            <w:hideMark/>
          </w:tcPr>
          <w:p w14:paraId="56B2AC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94B9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87F1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A0F023" w14:textId="77777777" w:rsidR="00E83F66" w:rsidRPr="00772251" w:rsidRDefault="00E83F66" w:rsidP="0048591A">
            <w:pPr>
              <w:spacing w:before="60" w:after="60" w:line="240" w:lineRule="auto"/>
              <w:jc w:val="center"/>
              <w:rPr>
                <w:noProof/>
                <w:sz w:val="20"/>
              </w:rPr>
            </w:pPr>
            <w:r>
              <w:rPr>
                <w:noProof/>
                <w:sz w:val="20"/>
              </w:rPr>
              <w:t>29241200</w:t>
            </w:r>
          </w:p>
        </w:tc>
        <w:tc>
          <w:tcPr>
            <w:tcW w:w="1086" w:type="dxa"/>
            <w:tcBorders>
              <w:top w:val="nil"/>
              <w:left w:val="nil"/>
              <w:bottom w:val="single" w:sz="4" w:space="0" w:color="auto"/>
              <w:right w:val="single" w:sz="4" w:space="0" w:color="auto"/>
            </w:tcBorders>
            <w:shd w:val="clear" w:color="auto" w:fill="auto"/>
            <w:noWrap/>
            <w:hideMark/>
          </w:tcPr>
          <w:p w14:paraId="3F294CAD" w14:textId="77777777" w:rsidR="00E83F66" w:rsidRPr="00772251" w:rsidRDefault="00E83F66" w:rsidP="0048591A">
            <w:pPr>
              <w:spacing w:before="60" w:after="60" w:line="240" w:lineRule="auto"/>
              <w:jc w:val="center"/>
              <w:rPr>
                <w:noProof/>
                <w:sz w:val="20"/>
              </w:rPr>
            </w:pPr>
            <w:r>
              <w:rPr>
                <w:noProof/>
                <w:sz w:val="20"/>
              </w:rPr>
              <w:t>292412</w:t>
            </w:r>
          </w:p>
        </w:tc>
        <w:tc>
          <w:tcPr>
            <w:tcW w:w="9923" w:type="dxa"/>
            <w:tcBorders>
              <w:top w:val="nil"/>
              <w:left w:val="nil"/>
              <w:bottom w:val="single" w:sz="4" w:space="0" w:color="auto"/>
              <w:right w:val="single" w:sz="4" w:space="0" w:color="auto"/>
            </w:tcBorders>
            <w:shd w:val="clear" w:color="auto" w:fill="auto"/>
            <w:noWrap/>
            <w:hideMark/>
          </w:tcPr>
          <w:p w14:paraId="2E6F5A25" w14:textId="77777777" w:rsidR="00E83F66" w:rsidRPr="00772251" w:rsidRDefault="00E83F66" w:rsidP="0048591A">
            <w:pPr>
              <w:spacing w:before="60" w:after="60" w:line="240" w:lineRule="auto"/>
              <w:rPr>
                <w:noProof/>
                <w:sz w:val="20"/>
              </w:rPr>
            </w:pPr>
            <w:r>
              <w:rPr>
                <w:noProof/>
                <w:sz w:val="20"/>
              </w:rPr>
              <w:t>-- Fluoroacetamid (ISO), monocrotofos (ISO) og fosfamidon (ISO)</w:t>
            </w:r>
          </w:p>
        </w:tc>
        <w:tc>
          <w:tcPr>
            <w:tcW w:w="1134" w:type="dxa"/>
            <w:tcBorders>
              <w:top w:val="nil"/>
              <w:left w:val="nil"/>
              <w:bottom w:val="single" w:sz="4" w:space="0" w:color="auto"/>
              <w:right w:val="single" w:sz="4" w:space="0" w:color="auto"/>
            </w:tcBorders>
            <w:shd w:val="clear" w:color="auto" w:fill="auto"/>
            <w:noWrap/>
            <w:vAlign w:val="center"/>
            <w:hideMark/>
          </w:tcPr>
          <w:p w14:paraId="00E21A5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19D1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4D36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58D3DD" w14:textId="77777777" w:rsidR="00E83F66" w:rsidRPr="00772251" w:rsidRDefault="00E83F66" w:rsidP="0048591A">
            <w:pPr>
              <w:spacing w:before="60" w:after="60" w:line="240" w:lineRule="auto"/>
              <w:jc w:val="center"/>
              <w:rPr>
                <w:noProof/>
                <w:sz w:val="20"/>
              </w:rPr>
            </w:pPr>
            <w:r>
              <w:rPr>
                <w:noProof/>
                <w:sz w:val="20"/>
              </w:rPr>
              <w:t>29241900</w:t>
            </w:r>
          </w:p>
        </w:tc>
        <w:tc>
          <w:tcPr>
            <w:tcW w:w="1086" w:type="dxa"/>
            <w:tcBorders>
              <w:top w:val="nil"/>
              <w:left w:val="nil"/>
              <w:bottom w:val="single" w:sz="4" w:space="0" w:color="auto"/>
              <w:right w:val="single" w:sz="4" w:space="0" w:color="auto"/>
            </w:tcBorders>
            <w:shd w:val="clear" w:color="auto" w:fill="auto"/>
            <w:noWrap/>
            <w:hideMark/>
          </w:tcPr>
          <w:p w14:paraId="2EC472B1" w14:textId="77777777" w:rsidR="00E83F66" w:rsidRPr="00772251" w:rsidRDefault="00E83F66" w:rsidP="0048591A">
            <w:pPr>
              <w:spacing w:before="60" w:after="60" w:line="240" w:lineRule="auto"/>
              <w:jc w:val="center"/>
              <w:rPr>
                <w:noProof/>
                <w:sz w:val="20"/>
              </w:rPr>
            </w:pPr>
            <w:r>
              <w:rPr>
                <w:noProof/>
                <w:sz w:val="20"/>
              </w:rPr>
              <w:t>292419</w:t>
            </w:r>
          </w:p>
        </w:tc>
        <w:tc>
          <w:tcPr>
            <w:tcW w:w="9923" w:type="dxa"/>
            <w:tcBorders>
              <w:top w:val="nil"/>
              <w:left w:val="nil"/>
              <w:bottom w:val="single" w:sz="4" w:space="0" w:color="auto"/>
              <w:right w:val="single" w:sz="4" w:space="0" w:color="auto"/>
            </w:tcBorders>
            <w:shd w:val="clear" w:color="auto" w:fill="auto"/>
            <w:noWrap/>
            <w:hideMark/>
          </w:tcPr>
          <w:p w14:paraId="4170CCFD"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1F74D3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EF8EF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62C25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1DCA1D" w14:textId="77777777" w:rsidR="00E83F66" w:rsidRPr="00772251" w:rsidRDefault="00E83F66" w:rsidP="0048591A">
            <w:pPr>
              <w:spacing w:before="60" w:after="60" w:line="240" w:lineRule="auto"/>
              <w:jc w:val="center"/>
              <w:rPr>
                <w:noProof/>
                <w:sz w:val="20"/>
              </w:rPr>
            </w:pPr>
            <w:r>
              <w:rPr>
                <w:noProof/>
                <w:sz w:val="20"/>
              </w:rPr>
              <w:t>29242100</w:t>
            </w:r>
          </w:p>
        </w:tc>
        <w:tc>
          <w:tcPr>
            <w:tcW w:w="1086" w:type="dxa"/>
            <w:tcBorders>
              <w:top w:val="nil"/>
              <w:left w:val="nil"/>
              <w:bottom w:val="single" w:sz="4" w:space="0" w:color="auto"/>
              <w:right w:val="single" w:sz="4" w:space="0" w:color="auto"/>
            </w:tcBorders>
            <w:shd w:val="clear" w:color="auto" w:fill="auto"/>
            <w:noWrap/>
            <w:hideMark/>
          </w:tcPr>
          <w:p w14:paraId="0EDF76C8" w14:textId="77777777" w:rsidR="00E83F66" w:rsidRPr="00772251" w:rsidRDefault="00E83F66" w:rsidP="0048591A">
            <w:pPr>
              <w:spacing w:before="60" w:after="60" w:line="240" w:lineRule="auto"/>
              <w:jc w:val="center"/>
              <w:rPr>
                <w:noProof/>
                <w:sz w:val="20"/>
              </w:rPr>
            </w:pPr>
            <w:r>
              <w:rPr>
                <w:noProof/>
                <w:sz w:val="20"/>
              </w:rPr>
              <w:t>292421</w:t>
            </w:r>
          </w:p>
        </w:tc>
        <w:tc>
          <w:tcPr>
            <w:tcW w:w="9923" w:type="dxa"/>
            <w:tcBorders>
              <w:top w:val="nil"/>
              <w:left w:val="nil"/>
              <w:bottom w:val="single" w:sz="4" w:space="0" w:color="auto"/>
              <w:right w:val="single" w:sz="4" w:space="0" w:color="auto"/>
            </w:tcBorders>
            <w:shd w:val="clear" w:color="auto" w:fill="auto"/>
            <w:noWrap/>
            <w:hideMark/>
          </w:tcPr>
          <w:p w14:paraId="2DDC8BA2" w14:textId="77777777" w:rsidR="00E83F66" w:rsidRPr="00772251" w:rsidRDefault="00E83F66" w:rsidP="0048591A">
            <w:pPr>
              <w:spacing w:before="60" w:after="60" w:line="240" w:lineRule="auto"/>
              <w:rPr>
                <w:noProof/>
                <w:sz w:val="20"/>
              </w:rPr>
            </w:pPr>
            <w:r>
              <w:rPr>
                <w:noProof/>
                <w:sz w:val="20"/>
              </w:rPr>
              <w:t>-- Ureiner og derivater deraf; salte af disse produkter</w:t>
            </w:r>
          </w:p>
        </w:tc>
        <w:tc>
          <w:tcPr>
            <w:tcW w:w="1134" w:type="dxa"/>
            <w:tcBorders>
              <w:top w:val="nil"/>
              <w:left w:val="nil"/>
              <w:bottom w:val="single" w:sz="4" w:space="0" w:color="auto"/>
              <w:right w:val="single" w:sz="4" w:space="0" w:color="auto"/>
            </w:tcBorders>
            <w:shd w:val="clear" w:color="auto" w:fill="auto"/>
            <w:noWrap/>
            <w:vAlign w:val="center"/>
            <w:hideMark/>
          </w:tcPr>
          <w:p w14:paraId="00E5897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D661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42E7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C5A155" w14:textId="77777777" w:rsidR="00E83F66" w:rsidRPr="00772251" w:rsidRDefault="00E83F66" w:rsidP="0048591A">
            <w:pPr>
              <w:spacing w:before="60" w:after="60" w:line="240" w:lineRule="auto"/>
              <w:jc w:val="center"/>
              <w:rPr>
                <w:noProof/>
                <w:sz w:val="20"/>
              </w:rPr>
            </w:pPr>
            <w:r>
              <w:rPr>
                <w:noProof/>
                <w:sz w:val="20"/>
              </w:rPr>
              <w:t>29242300</w:t>
            </w:r>
          </w:p>
        </w:tc>
        <w:tc>
          <w:tcPr>
            <w:tcW w:w="1086" w:type="dxa"/>
            <w:tcBorders>
              <w:top w:val="nil"/>
              <w:left w:val="nil"/>
              <w:bottom w:val="single" w:sz="4" w:space="0" w:color="auto"/>
              <w:right w:val="single" w:sz="4" w:space="0" w:color="auto"/>
            </w:tcBorders>
            <w:shd w:val="clear" w:color="auto" w:fill="auto"/>
            <w:noWrap/>
            <w:hideMark/>
          </w:tcPr>
          <w:p w14:paraId="76CB2DCA" w14:textId="77777777" w:rsidR="00E83F66" w:rsidRPr="00772251" w:rsidRDefault="00E83F66" w:rsidP="0048591A">
            <w:pPr>
              <w:spacing w:before="60" w:after="60" w:line="240" w:lineRule="auto"/>
              <w:jc w:val="center"/>
              <w:rPr>
                <w:noProof/>
                <w:sz w:val="20"/>
              </w:rPr>
            </w:pPr>
            <w:r>
              <w:rPr>
                <w:noProof/>
                <w:sz w:val="20"/>
              </w:rPr>
              <w:t>292423</w:t>
            </w:r>
          </w:p>
        </w:tc>
        <w:tc>
          <w:tcPr>
            <w:tcW w:w="9923" w:type="dxa"/>
            <w:tcBorders>
              <w:top w:val="nil"/>
              <w:left w:val="nil"/>
              <w:bottom w:val="single" w:sz="4" w:space="0" w:color="auto"/>
              <w:right w:val="single" w:sz="4" w:space="0" w:color="auto"/>
            </w:tcBorders>
            <w:shd w:val="clear" w:color="auto" w:fill="auto"/>
            <w:noWrap/>
            <w:hideMark/>
          </w:tcPr>
          <w:p w14:paraId="6BA89E82" w14:textId="5F709A51" w:rsidR="00E83F66" w:rsidRPr="00772251" w:rsidRDefault="00E83F66" w:rsidP="0048262E">
            <w:pPr>
              <w:spacing w:before="60" w:after="60" w:line="240" w:lineRule="auto"/>
              <w:rPr>
                <w:noProof/>
                <w:sz w:val="20"/>
              </w:rPr>
            </w:pPr>
            <w:r>
              <w:rPr>
                <w:noProof/>
                <w:sz w:val="20"/>
              </w:rPr>
              <w:t>-- 2-Acetamidobenzoesyre (N-acetylantranilinsyre)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3ED5D27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F724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7C80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CA5415" w14:textId="77777777" w:rsidR="00E83F66" w:rsidRPr="00772251" w:rsidRDefault="00E83F66" w:rsidP="0048591A">
            <w:pPr>
              <w:spacing w:before="60" w:after="60" w:line="240" w:lineRule="auto"/>
              <w:jc w:val="center"/>
              <w:rPr>
                <w:noProof/>
                <w:sz w:val="20"/>
              </w:rPr>
            </w:pPr>
            <w:r>
              <w:rPr>
                <w:noProof/>
                <w:sz w:val="20"/>
              </w:rPr>
              <w:t>29242400</w:t>
            </w:r>
          </w:p>
        </w:tc>
        <w:tc>
          <w:tcPr>
            <w:tcW w:w="1086" w:type="dxa"/>
            <w:tcBorders>
              <w:top w:val="nil"/>
              <w:left w:val="nil"/>
              <w:bottom w:val="single" w:sz="4" w:space="0" w:color="auto"/>
              <w:right w:val="single" w:sz="4" w:space="0" w:color="auto"/>
            </w:tcBorders>
            <w:shd w:val="clear" w:color="auto" w:fill="auto"/>
            <w:noWrap/>
            <w:hideMark/>
          </w:tcPr>
          <w:p w14:paraId="0508A9E9" w14:textId="77777777" w:rsidR="00E83F66" w:rsidRPr="00772251" w:rsidRDefault="00E83F66" w:rsidP="0048591A">
            <w:pPr>
              <w:spacing w:before="60" w:after="60" w:line="240" w:lineRule="auto"/>
              <w:jc w:val="center"/>
              <w:rPr>
                <w:noProof/>
                <w:sz w:val="20"/>
              </w:rPr>
            </w:pPr>
            <w:r>
              <w:rPr>
                <w:noProof/>
                <w:sz w:val="20"/>
              </w:rPr>
              <w:t>292424</w:t>
            </w:r>
          </w:p>
        </w:tc>
        <w:tc>
          <w:tcPr>
            <w:tcW w:w="9923" w:type="dxa"/>
            <w:tcBorders>
              <w:top w:val="nil"/>
              <w:left w:val="nil"/>
              <w:bottom w:val="single" w:sz="4" w:space="0" w:color="auto"/>
              <w:right w:val="single" w:sz="4" w:space="0" w:color="auto"/>
            </w:tcBorders>
            <w:shd w:val="clear" w:color="auto" w:fill="auto"/>
            <w:noWrap/>
            <w:hideMark/>
          </w:tcPr>
          <w:p w14:paraId="386B01EC" w14:textId="77777777" w:rsidR="00E83F66" w:rsidRPr="00772251" w:rsidRDefault="00E83F66" w:rsidP="0048591A">
            <w:pPr>
              <w:spacing w:before="60" w:after="60" w:line="240" w:lineRule="auto"/>
              <w:rPr>
                <w:noProof/>
                <w:sz w:val="20"/>
              </w:rPr>
            </w:pPr>
            <w:r>
              <w:rPr>
                <w:noProof/>
                <w:sz w:val="20"/>
              </w:rPr>
              <w:t>-- Ethinamat (INN)</w:t>
            </w:r>
          </w:p>
        </w:tc>
        <w:tc>
          <w:tcPr>
            <w:tcW w:w="1134" w:type="dxa"/>
            <w:tcBorders>
              <w:top w:val="nil"/>
              <w:left w:val="nil"/>
              <w:bottom w:val="single" w:sz="4" w:space="0" w:color="auto"/>
              <w:right w:val="single" w:sz="4" w:space="0" w:color="auto"/>
            </w:tcBorders>
            <w:shd w:val="clear" w:color="auto" w:fill="auto"/>
            <w:noWrap/>
            <w:vAlign w:val="center"/>
            <w:hideMark/>
          </w:tcPr>
          <w:p w14:paraId="7C35900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E244F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263B5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48BDF9" w14:textId="77777777" w:rsidR="00E83F66" w:rsidRPr="00772251" w:rsidRDefault="00E83F66" w:rsidP="0048591A">
            <w:pPr>
              <w:spacing w:before="60" w:after="60" w:line="240" w:lineRule="auto"/>
              <w:jc w:val="center"/>
              <w:rPr>
                <w:noProof/>
                <w:sz w:val="20"/>
              </w:rPr>
            </w:pPr>
            <w:r>
              <w:rPr>
                <w:noProof/>
                <w:sz w:val="20"/>
              </w:rPr>
              <w:t>29242900</w:t>
            </w:r>
          </w:p>
        </w:tc>
        <w:tc>
          <w:tcPr>
            <w:tcW w:w="1086" w:type="dxa"/>
            <w:tcBorders>
              <w:top w:val="nil"/>
              <w:left w:val="nil"/>
              <w:bottom w:val="single" w:sz="4" w:space="0" w:color="auto"/>
              <w:right w:val="single" w:sz="4" w:space="0" w:color="auto"/>
            </w:tcBorders>
            <w:shd w:val="clear" w:color="auto" w:fill="auto"/>
            <w:noWrap/>
            <w:hideMark/>
          </w:tcPr>
          <w:p w14:paraId="14ACD818" w14:textId="77777777" w:rsidR="00E83F66" w:rsidRPr="00772251" w:rsidRDefault="00E83F66" w:rsidP="0048591A">
            <w:pPr>
              <w:spacing w:before="60" w:after="60" w:line="240" w:lineRule="auto"/>
              <w:jc w:val="center"/>
              <w:rPr>
                <w:noProof/>
                <w:sz w:val="20"/>
              </w:rPr>
            </w:pPr>
            <w:r>
              <w:rPr>
                <w:noProof/>
                <w:sz w:val="20"/>
              </w:rPr>
              <w:t>292429</w:t>
            </w:r>
          </w:p>
        </w:tc>
        <w:tc>
          <w:tcPr>
            <w:tcW w:w="9923" w:type="dxa"/>
            <w:tcBorders>
              <w:top w:val="nil"/>
              <w:left w:val="nil"/>
              <w:bottom w:val="single" w:sz="4" w:space="0" w:color="auto"/>
              <w:right w:val="single" w:sz="4" w:space="0" w:color="auto"/>
            </w:tcBorders>
            <w:shd w:val="clear" w:color="auto" w:fill="auto"/>
            <w:noWrap/>
            <w:hideMark/>
          </w:tcPr>
          <w:p w14:paraId="45EAD401"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5CD408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58C9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59A99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C01C60" w14:textId="77777777" w:rsidR="00E83F66" w:rsidRPr="00772251" w:rsidRDefault="00E83F66" w:rsidP="0048591A">
            <w:pPr>
              <w:spacing w:before="60" w:after="60" w:line="240" w:lineRule="auto"/>
              <w:jc w:val="center"/>
              <w:rPr>
                <w:noProof/>
                <w:sz w:val="20"/>
              </w:rPr>
            </w:pPr>
            <w:r>
              <w:rPr>
                <w:noProof/>
                <w:sz w:val="20"/>
              </w:rPr>
              <w:t>29251100</w:t>
            </w:r>
          </w:p>
        </w:tc>
        <w:tc>
          <w:tcPr>
            <w:tcW w:w="1086" w:type="dxa"/>
            <w:tcBorders>
              <w:top w:val="nil"/>
              <w:left w:val="nil"/>
              <w:bottom w:val="single" w:sz="4" w:space="0" w:color="auto"/>
              <w:right w:val="single" w:sz="4" w:space="0" w:color="auto"/>
            </w:tcBorders>
            <w:shd w:val="clear" w:color="auto" w:fill="auto"/>
            <w:noWrap/>
            <w:hideMark/>
          </w:tcPr>
          <w:p w14:paraId="380D748E" w14:textId="77777777" w:rsidR="00E83F66" w:rsidRPr="00772251" w:rsidRDefault="00E83F66" w:rsidP="0048591A">
            <w:pPr>
              <w:spacing w:before="60" w:after="60" w:line="240" w:lineRule="auto"/>
              <w:jc w:val="center"/>
              <w:rPr>
                <w:noProof/>
                <w:sz w:val="20"/>
              </w:rPr>
            </w:pPr>
            <w:r>
              <w:rPr>
                <w:noProof/>
                <w:sz w:val="20"/>
              </w:rPr>
              <w:t>292511</w:t>
            </w:r>
          </w:p>
        </w:tc>
        <w:tc>
          <w:tcPr>
            <w:tcW w:w="9923" w:type="dxa"/>
            <w:tcBorders>
              <w:top w:val="nil"/>
              <w:left w:val="nil"/>
              <w:bottom w:val="single" w:sz="4" w:space="0" w:color="auto"/>
              <w:right w:val="single" w:sz="4" w:space="0" w:color="auto"/>
            </w:tcBorders>
            <w:shd w:val="clear" w:color="auto" w:fill="auto"/>
            <w:noWrap/>
            <w:hideMark/>
          </w:tcPr>
          <w:p w14:paraId="773D31CA" w14:textId="77777777" w:rsidR="00E83F66" w:rsidRPr="00772251" w:rsidRDefault="00E83F66" w:rsidP="0048591A">
            <w:pPr>
              <w:spacing w:before="60" w:after="60" w:line="240" w:lineRule="auto"/>
              <w:rPr>
                <w:noProof/>
                <w:sz w:val="20"/>
              </w:rPr>
            </w:pPr>
            <w:r>
              <w:rPr>
                <w:noProof/>
                <w:sz w:val="20"/>
              </w:rPr>
              <w:t>-- Sakkarin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01AC1A2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7429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AC3A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CC8402" w14:textId="77777777" w:rsidR="00E83F66" w:rsidRPr="00772251" w:rsidRDefault="00E83F66" w:rsidP="0048591A">
            <w:pPr>
              <w:spacing w:before="60" w:after="60" w:line="240" w:lineRule="auto"/>
              <w:jc w:val="center"/>
              <w:rPr>
                <w:noProof/>
                <w:sz w:val="20"/>
              </w:rPr>
            </w:pPr>
            <w:r>
              <w:rPr>
                <w:noProof/>
                <w:sz w:val="20"/>
              </w:rPr>
              <w:t>29251200</w:t>
            </w:r>
          </w:p>
        </w:tc>
        <w:tc>
          <w:tcPr>
            <w:tcW w:w="1086" w:type="dxa"/>
            <w:tcBorders>
              <w:top w:val="nil"/>
              <w:left w:val="nil"/>
              <w:bottom w:val="single" w:sz="4" w:space="0" w:color="auto"/>
              <w:right w:val="single" w:sz="4" w:space="0" w:color="auto"/>
            </w:tcBorders>
            <w:shd w:val="clear" w:color="auto" w:fill="auto"/>
            <w:noWrap/>
            <w:hideMark/>
          </w:tcPr>
          <w:p w14:paraId="07F145BA" w14:textId="77777777" w:rsidR="00E83F66" w:rsidRPr="00772251" w:rsidRDefault="00E83F66" w:rsidP="0048591A">
            <w:pPr>
              <w:spacing w:before="60" w:after="60" w:line="240" w:lineRule="auto"/>
              <w:jc w:val="center"/>
              <w:rPr>
                <w:noProof/>
                <w:sz w:val="20"/>
              </w:rPr>
            </w:pPr>
            <w:r>
              <w:rPr>
                <w:noProof/>
                <w:sz w:val="20"/>
              </w:rPr>
              <w:t>292512</w:t>
            </w:r>
          </w:p>
        </w:tc>
        <w:tc>
          <w:tcPr>
            <w:tcW w:w="9923" w:type="dxa"/>
            <w:tcBorders>
              <w:top w:val="nil"/>
              <w:left w:val="nil"/>
              <w:bottom w:val="single" w:sz="4" w:space="0" w:color="auto"/>
              <w:right w:val="single" w:sz="4" w:space="0" w:color="auto"/>
            </w:tcBorders>
            <w:shd w:val="clear" w:color="auto" w:fill="auto"/>
            <w:noWrap/>
            <w:hideMark/>
          </w:tcPr>
          <w:p w14:paraId="4E0CB3EE" w14:textId="77777777" w:rsidR="00E83F66" w:rsidRPr="00772251" w:rsidRDefault="00E83F66" w:rsidP="0048591A">
            <w:pPr>
              <w:spacing w:before="60" w:after="60" w:line="240" w:lineRule="auto"/>
              <w:rPr>
                <w:noProof/>
                <w:sz w:val="20"/>
              </w:rPr>
            </w:pPr>
            <w:r>
              <w:rPr>
                <w:noProof/>
                <w:sz w:val="20"/>
              </w:rPr>
              <w:t>-- Glutethimid (INN)</w:t>
            </w:r>
          </w:p>
        </w:tc>
        <w:tc>
          <w:tcPr>
            <w:tcW w:w="1134" w:type="dxa"/>
            <w:tcBorders>
              <w:top w:val="nil"/>
              <w:left w:val="nil"/>
              <w:bottom w:val="single" w:sz="4" w:space="0" w:color="auto"/>
              <w:right w:val="single" w:sz="4" w:space="0" w:color="auto"/>
            </w:tcBorders>
            <w:shd w:val="clear" w:color="auto" w:fill="auto"/>
            <w:noWrap/>
            <w:vAlign w:val="center"/>
            <w:hideMark/>
          </w:tcPr>
          <w:p w14:paraId="585F96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21E71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3AE35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596ABA" w14:textId="77777777" w:rsidR="00E83F66" w:rsidRPr="00772251" w:rsidRDefault="00E83F66" w:rsidP="0048591A">
            <w:pPr>
              <w:spacing w:before="60" w:after="60" w:line="240" w:lineRule="auto"/>
              <w:jc w:val="center"/>
              <w:rPr>
                <w:noProof/>
                <w:sz w:val="20"/>
              </w:rPr>
            </w:pPr>
            <w:r>
              <w:rPr>
                <w:noProof/>
                <w:sz w:val="20"/>
              </w:rPr>
              <w:t>29251900</w:t>
            </w:r>
          </w:p>
        </w:tc>
        <w:tc>
          <w:tcPr>
            <w:tcW w:w="1086" w:type="dxa"/>
            <w:tcBorders>
              <w:top w:val="nil"/>
              <w:left w:val="nil"/>
              <w:bottom w:val="single" w:sz="4" w:space="0" w:color="auto"/>
              <w:right w:val="single" w:sz="4" w:space="0" w:color="auto"/>
            </w:tcBorders>
            <w:shd w:val="clear" w:color="auto" w:fill="auto"/>
            <w:noWrap/>
            <w:hideMark/>
          </w:tcPr>
          <w:p w14:paraId="68600C47" w14:textId="77777777" w:rsidR="00E83F66" w:rsidRPr="00772251" w:rsidRDefault="00E83F66" w:rsidP="0048591A">
            <w:pPr>
              <w:spacing w:before="60" w:after="60" w:line="240" w:lineRule="auto"/>
              <w:jc w:val="center"/>
              <w:rPr>
                <w:noProof/>
                <w:sz w:val="20"/>
              </w:rPr>
            </w:pPr>
            <w:r>
              <w:rPr>
                <w:noProof/>
                <w:sz w:val="20"/>
              </w:rPr>
              <w:t>292519</w:t>
            </w:r>
          </w:p>
        </w:tc>
        <w:tc>
          <w:tcPr>
            <w:tcW w:w="9923" w:type="dxa"/>
            <w:tcBorders>
              <w:top w:val="nil"/>
              <w:left w:val="nil"/>
              <w:bottom w:val="single" w:sz="4" w:space="0" w:color="auto"/>
              <w:right w:val="single" w:sz="4" w:space="0" w:color="auto"/>
            </w:tcBorders>
            <w:shd w:val="clear" w:color="auto" w:fill="auto"/>
            <w:noWrap/>
            <w:hideMark/>
          </w:tcPr>
          <w:p w14:paraId="47C3EE2A"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42948A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825D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AEA3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2FAD0F" w14:textId="77777777" w:rsidR="00E83F66" w:rsidRPr="00772251" w:rsidRDefault="00E83F66" w:rsidP="0048591A">
            <w:pPr>
              <w:spacing w:before="60" w:after="60" w:line="240" w:lineRule="auto"/>
              <w:jc w:val="center"/>
              <w:rPr>
                <w:noProof/>
                <w:sz w:val="20"/>
              </w:rPr>
            </w:pPr>
            <w:r>
              <w:rPr>
                <w:noProof/>
                <w:sz w:val="20"/>
              </w:rPr>
              <w:t>29252100</w:t>
            </w:r>
          </w:p>
        </w:tc>
        <w:tc>
          <w:tcPr>
            <w:tcW w:w="1086" w:type="dxa"/>
            <w:tcBorders>
              <w:top w:val="nil"/>
              <w:left w:val="nil"/>
              <w:bottom w:val="single" w:sz="4" w:space="0" w:color="auto"/>
              <w:right w:val="single" w:sz="4" w:space="0" w:color="auto"/>
            </w:tcBorders>
            <w:shd w:val="clear" w:color="auto" w:fill="auto"/>
            <w:noWrap/>
            <w:hideMark/>
          </w:tcPr>
          <w:p w14:paraId="2D0F0459" w14:textId="77777777" w:rsidR="00E83F66" w:rsidRPr="00772251" w:rsidRDefault="00E83F66" w:rsidP="0048591A">
            <w:pPr>
              <w:spacing w:before="60" w:after="60" w:line="240" w:lineRule="auto"/>
              <w:jc w:val="center"/>
              <w:rPr>
                <w:noProof/>
                <w:sz w:val="20"/>
              </w:rPr>
            </w:pPr>
            <w:r>
              <w:rPr>
                <w:noProof/>
                <w:sz w:val="20"/>
              </w:rPr>
              <w:t>292521</w:t>
            </w:r>
          </w:p>
        </w:tc>
        <w:tc>
          <w:tcPr>
            <w:tcW w:w="9923" w:type="dxa"/>
            <w:tcBorders>
              <w:top w:val="nil"/>
              <w:left w:val="nil"/>
              <w:bottom w:val="single" w:sz="4" w:space="0" w:color="auto"/>
              <w:right w:val="single" w:sz="4" w:space="0" w:color="auto"/>
            </w:tcBorders>
            <w:shd w:val="clear" w:color="auto" w:fill="auto"/>
            <w:noWrap/>
            <w:hideMark/>
          </w:tcPr>
          <w:p w14:paraId="34269363" w14:textId="77777777" w:rsidR="00E83F66" w:rsidRPr="00772251" w:rsidRDefault="00E83F66" w:rsidP="0048591A">
            <w:pPr>
              <w:spacing w:before="60" w:after="60" w:line="240" w:lineRule="auto"/>
              <w:rPr>
                <w:noProof/>
                <w:sz w:val="20"/>
              </w:rPr>
            </w:pPr>
            <w:r>
              <w:rPr>
                <w:noProof/>
                <w:sz w:val="20"/>
              </w:rPr>
              <w:t>-- Klordimeform (ISO)</w:t>
            </w:r>
          </w:p>
        </w:tc>
        <w:tc>
          <w:tcPr>
            <w:tcW w:w="1134" w:type="dxa"/>
            <w:tcBorders>
              <w:top w:val="nil"/>
              <w:left w:val="nil"/>
              <w:bottom w:val="single" w:sz="4" w:space="0" w:color="auto"/>
              <w:right w:val="single" w:sz="4" w:space="0" w:color="auto"/>
            </w:tcBorders>
            <w:shd w:val="clear" w:color="auto" w:fill="auto"/>
            <w:noWrap/>
            <w:vAlign w:val="center"/>
            <w:hideMark/>
          </w:tcPr>
          <w:p w14:paraId="46F11AA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9747E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4E1D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B197F7" w14:textId="77777777" w:rsidR="00E83F66" w:rsidRPr="00772251" w:rsidRDefault="00E83F66" w:rsidP="0048591A">
            <w:pPr>
              <w:spacing w:before="60" w:after="60" w:line="240" w:lineRule="auto"/>
              <w:jc w:val="center"/>
              <w:rPr>
                <w:noProof/>
                <w:sz w:val="20"/>
              </w:rPr>
            </w:pPr>
            <w:r>
              <w:rPr>
                <w:noProof/>
                <w:sz w:val="20"/>
              </w:rPr>
              <w:t>29252900</w:t>
            </w:r>
          </w:p>
        </w:tc>
        <w:tc>
          <w:tcPr>
            <w:tcW w:w="1086" w:type="dxa"/>
            <w:tcBorders>
              <w:top w:val="nil"/>
              <w:left w:val="nil"/>
              <w:bottom w:val="single" w:sz="4" w:space="0" w:color="auto"/>
              <w:right w:val="single" w:sz="4" w:space="0" w:color="auto"/>
            </w:tcBorders>
            <w:shd w:val="clear" w:color="auto" w:fill="auto"/>
            <w:noWrap/>
            <w:hideMark/>
          </w:tcPr>
          <w:p w14:paraId="6E1FB6B2" w14:textId="77777777" w:rsidR="00E83F66" w:rsidRPr="00772251" w:rsidRDefault="00E83F66" w:rsidP="0048591A">
            <w:pPr>
              <w:spacing w:before="60" w:after="60" w:line="240" w:lineRule="auto"/>
              <w:jc w:val="center"/>
              <w:rPr>
                <w:noProof/>
                <w:sz w:val="20"/>
              </w:rPr>
            </w:pPr>
            <w:r>
              <w:rPr>
                <w:noProof/>
                <w:sz w:val="20"/>
              </w:rPr>
              <w:t>292529</w:t>
            </w:r>
          </w:p>
        </w:tc>
        <w:tc>
          <w:tcPr>
            <w:tcW w:w="9923" w:type="dxa"/>
            <w:tcBorders>
              <w:top w:val="nil"/>
              <w:left w:val="nil"/>
              <w:bottom w:val="single" w:sz="4" w:space="0" w:color="auto"/>
              <w:right w:val="single" w:sz="4" w:space="0" w:color="auto"/>
            </w:tcBorders>
            <w:shd w:val="clear" w:color="auto" w:fill="auto"/>
            <w:noWrap/>
            <w:hideMark/>
          </w:tcPr>
          <w:p w14:paraId="51B0ADF1"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020DEA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E2F14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CA6F8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D0EAB7" w14:textId="77777777" w:rsidR="00E83F66" w:rsidRPr="00772251" w:rsidRDefault="00E83F66" w:rsidP="002B7E71">
            <w:pPr>
              <w:pageBreakBefore/>
              <w:spacing w:before="60" w:after="60" w:line="240" w:lineRule="auto"/>
              <w:jc w:val="center"/>
              <w:rPr>
                <w:noProof/>
                <w:sz w:val="20"/>
              </w:rPr>
            </w:pPr>
            <w:r>
              <w:rPr>
                <w:noProof/>
                <w:sz w:val="20"/>
              </w:rPr>
              <w:t>29261000</w:t>
            </w:r>
          </w:p>
        </w:tc>
        <w:tc>
          <w:tcPr>
            <w:tcW w:w="1086" w:type="dxa"/>
            <w:tcBorders>
              <w:top w:val="nil"/>
              <w:left w:val="nil"/>
              <w:bottom w:val="single" w:sz="4" w:space="0" w:color="auto"/>
              <w:right w:val="single" w:sz="4" w:space="0" w:color="auto"/>
            </w:tcBorders>
            <w:shd w:val="clear" w:color="auto" w:fill="auto"/>
            <w:noWrap/>
            <w:hideMark/>
          </w:tcPr>
          <w:p w14:paraId="73C93A4E" w14:textId="77777777" w:rsidR="00E83F66" w:rsidRPr="00772251" w:rsidRDefault="00E83F66" w:rsidP="0048591A">
            <w:pPr>
              <w:spacing w:before="60" w:after="60" w:line="240" w:lineRule="auto"/>
              <w:jc w:val="center"/>
              <w:rPr>
                <w:noProof/>
                <w:sz w:val="20"/>
              </w:rPr>
            </w:pPr>
            <w:r>
              <w:rPr>
                <w:noProof/>
                <w:sz w:val="20"/>
              </w:rPr>
              <w:t>292610</w:t>
            </w:r>
          </w:p>
        </w:tc>
        <w:tc>
          <w:tcPr>
            <w:tcW w:w="9923" w:type="dxa"/>
            <w:tcBorders>
              <w:top w:val="nil"/>
              <w:left w:val="nil"/>
              <w:bottom w:val="single" w:sz="4" w:space="0" w:color="auto"/>
              <w:right w:val="single" w:sz="4" w:space="0" w:color="auto"/>
            </w:tcBorders>
            <w:shd w:val="clear" w:color="auto" w:fill="auto"/>
            <w:noWrap/>
            <w:hideMark/>
          </w:tcPr>
          <w:p w14:paraId="09CEBBA6" w14:textId="77777777" w:rsidR="00E83F66" w:rsidRPr="00772251" w:rsidRDefault="00E83F66" w:rsidP="0048591A">
            <w:pPr>
              <w:spacing w:before="60" w:after="60" w:line="240" w:lineRule="auto"/>
              <w:rPr>
                <w:noProof/>
                <w:sz w:val="20"/>
              </w:rPr>
            </w:pPr>
            <w:r>
              <w:rPr>
                <w:noProof/>
                <w:sz w:val="20"/>
              </w:rPr>
              <w:t>- Akrylonitril</w:t>
            </w:r>
          </w:p>
        </w:tc>
        <w:tc>
          <w:tcPr>
            <w:tcW w:w="1134" w:type="dxa"/>
            <w:tcBorders>
              <w:top w:val="nil"/>
              <w:left w:val="nil"/>
              <w:bottom w:val="single" w:sz="4" w:space="0" w:color="auto"/>
              <w:right w:val="single" w:sz="4" w:space="0" w:color="auto"/>
            </w:tcBorders>
            <w:shd w:val="clear" w:color="auto" w:fill="auto"/>
            <w:noWrap/>
            <w:vAlign w:val="center"/>
            <w:hideMark/>
          </w:tcPr>
          <w:p w14:paraId="5B0185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75FF2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AEFC5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25919D" w14:textId="77777777" w:rsidR="00E83F66" w:rsidRPr="00772251" w:rsidRDefault="00E83F66" w:rsidP="0048591A">
            <w:pPr>
              <w:spacing w:before="60" w:after="60" w:line="240" w:lineRule="auto"/>
              <w:jc w:val="center"/>
              <w:rPr>
                <w:noProof/>
                <w:sz w:val="20"/>
              </w:rPr>
            </w:pPr>
            <w:r>
              <w:rPr>
                <w:noProof/>
                <w:sz w:val="20"/>
              </w:rPr>
              <w:t>29262000</w:t>
            </w:r>
          </w:p>
        </w:tc>
        <w:tc>
          <w:tcPr>
            <w:tcW w:w="1086" w:type="dxa"/>
            <w:tcBorders>
              <w:top w:val="nil"/>
              <w:left w:val="nil"/>
              <w:bottom w:val="single" w:sz="4" w:space="0" w:color="auto"/>
              <w:right w:val="single" w:sz="4" w:space="0" w:color="auto"/>
            </w:tcBorders>
            <w:shd w:val="clear" w:color="auto" w:fill="auto"/>
            <w:noWrap/>
            <w:hideMark/>
          </w:tcPr>
          <w:p w14:paraId="0E5032BE" w14:textId="77777777" w:rsidR="00E83F66" w:rsidRPr="00772251" w:rsidRDefault="00E83F66" w:rsidP="0048591A">
            <w:pPr>
              <w:spacing w:before="60" w:after="60" w:line="240" w:lineRule="auto"/>
              <w:jc w:val="center"/>
              <w:rPr>
                <w:noProof/>
                <w:sz w:val="20"/>
              </w:rPr>
            </w:pPr>
            <w:r>
              <w:rPr>
                <w:noProof/>
                <w:sz w:val="20"/>
              </w:rPr>
              <w:t>292620</w:t>
            </w:r>
          </w:p>
        </w:tc>
        <w:tc>
          <w:tcPr>
            <w:tcW w:w="9923" w:type="dxa"/>
            <w:tcBorders>
              <w:top w:val="nil"/>
              <w:left w:val="nil"/>
              <w:bottom w:val="single" w:sz="4" w:space="0" w:color="auto"/>
              <w:right w:val="single" w:sz="4" w:space="0" w:color="auto"/>
            </w:tcBorders>
            <w:shd w:val="clear" w:color="auto" w:fill="auto"/>
            <w:noWrap/>
            <w:hideMark/>
          </w:tcPr>
          <w:p w14:paraId="35B75C7F" w14:textId="7DDD0A76" w:rsidR="00E83F66" w:rsidRPr="00772251" w:rsidRDefault="00E83F66" w:rsidP="0048262E">
            <w:pPr>
              <w:spacing w:before="60" w:after="60" w:line="240" w:lineRule="auto"/>
              <w:rPr>
                <w:noProof/>
                <w:sz w:val="20"/>
              </w:rPr>
            </w:pPr>
            <w:r>
              <w:rPr>
                <w:noProof/>
                <w:sz w:val="20"/>
              </w:rPr>
              <w:t>- 1-Cyanoguanidin (dicyandiamid)</w:t>
            </w:r>
          </w:p>
        </w:tc>
        <w:tc>
          <w:tcPr>
            <w:tcW w:w="1134" w:type="dxa"/>
            <w:tcBorders>
              <w:top w:val="nil"/>
              <w:left w:val="nil"/>
              <w:bottom w:val="single" w:sz="4" w:space="0" w:color="auto"/>
              <w:right w:val="single" w:sz="4" w:space="0" w:color="auto"/>
            </w:tcBorders>
            <w:shd w:val="clear" w:color="auto" w:fill="auto"/>
            <w:noWrap/>
            <w:vAlign w:val="center"/>
            <w:hideMark/>
          </w:tcPr>
          <w:p w14:paraId="566433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250E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D04E9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12BAB7" w14:textId="77777777" w:rsidR="00E83F66" w:rsidRPr="00772251" w:rsidRDefault="00E83F66" w:rsidP="0048591A">
            <w:pPr>
              <w:spacing w:before="60" w:after="60" w:line="240" w:lineRule="auto"/>
              <w:jc w:val="center"/>
              <w:rPr>
                <w:noProof/>
                <w:sz w:val="20"/>
              </w:rPr>
            </w:pPr>
            <w:r>
              <w:rPr>
                <w:noProof/>
                <w:sz w:val="20"/>
              </w:rPr>
              <w:t>29263000</w:t>
            </w:r>
          </w:p>
        </w:tc>
        <w:tc>
          <w:tcPr>
            <w:tcW w:w="1086" w:type="dxa"/>
            <w:tcBorders>
              <w:top w:val="nil"/>
              <w:left w:val="nil"/>
              <w:bottom w:val="single" w:sz="4" w:space="0" w:color="auto"/>
              <w:right w:val="single" w:sz="4" w:space="0" w:color="auto"/>
            </w:tcBorders>
            <w:shd w:val="clear" w:color="auto" w:fill="auto"/>
            <w:noWrap/>
            <w:hideMark/>
          </w:tcPr>
          <w:p w14:paraId="2691F219" w14:textId="77777777" w:rsidR="00E83F66" w:rsidRPr="00772251" w:rsidRDefault="00E83F66" w:rsidP="0048591A">
            <w:pPr>
              <w:spacing w:before="60" w:after="60" w:line="240" w:lineRule="auto"/>
              <w:jc w:val="center"/>
              <w:rPr>
                <w:noProof/>
                <w:sz w:val="20"/>
              </w:rPr>
            </w:pPr>
            <w:r>
              <w:rPr>
                <w:noProof/>
                <w:sz w:val="20"/>
              </w:rPr>
              <w:t>292630</w:t>
            </w:r>
          </w:p>
        </w:tc>
        <w:tc>
          <w:tcPr>
            <w:tcW w:w="9923" w:type="dxa"/>
            <w:tcBorders>
              <w:top w:val="nil"/>
              <w:left w:val="nil"/>
              <w:bottom w:val="single" w:sz="4" w:space="0" w:color="auto"/>
              <w:right w:val="single" w:sz="4" w:space="0" w:color="auto"/>
            </w:tcBorders>
            <w:shd w:val="clear" w:color="auto" w:fill="auto"/>
            <w:noWrap/>
            <w:hideMark/>
          </w:tcPr>
          <w:p w14:paraId="480166F9" w14:textId="33209646" w:rsidR="00E83F66" w:rsidRPr="00772251" w:rsidRDefault="00E83F66" w:rsidP="0048262E">
            <w:pPr>
              <w:spacing w:before="60" w:after="60" w:line="240" w:lineRule="auto"/>
              <w:rPr>
                <w:noProof/>
                <w:sz w:val="20"/>
              </w:rPr>
            </w:pPr>
            <w:r>
              <w:rPr>
                <w:noProof/>
                <w:sz w:val="20"/>
              </w:rPr>
              <w:t>- Fenproporex (INN) og salte deraf; metadon (INN) mellemprodukt (4-cyano-2-dimetylamino-4,4-difenylbutan)</w:t>
            </w:r>
          </w:p>
        </w:tc>
        <w:tc>
          <w:tcPr>
            <w:tcW w:w="1134" w:type="dxa"/>
            <w:tcBorders>
              <w:top w:val="nil"/>
              <w:left w:val="nil"/>
              <w:bottom w:val="single" w:sz="4" w:space="0" w:color="auto"/>
              <w:right w:val="single" w:sz="4" w:space="0" w:color="auto"/>
            </w:tcBorders>
            <w:shd w:val="clear" w:color="auto" w:fill="auto"/>
            <w:noWrap/>
            <w:vAlign w:val="center"/>
            <w:hideMark/>
          </w:tcPr>
          <w:p w14:paraId="78D839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284A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7A749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6358BC" w14:textId="77777777" w:rsidR="00E83F66" w:rsidRPr="00772251" w:rsidRDefault="00E83F66" w:rsidP="0048591A">
            <w:pPr>
              <w:spacing w:before="60" w:after="60" w:line="240" w:lineRule="auto"/>
              <w:jc w:val="center"/>
              <w:rPr>
                <w:noProof/>
                <w:sz w:val="20"/>
              </w:rPr>
            </w:pPr>
            <w:r>
              <w:rPr>
                <w:noProof/>
                <w:sz w:val="20"/>
              </w:rPr>
              <w:t>29269000</w:t>
            </w:r>
          </w:p>
        </w:tc>
        <w:tc>
          <w:tcPr>
            <w:tcW w:w="1086" w:type="dxa"/>
            <w:tcBorders>
              <w:top w:val="nil"/>
              <w:left w:val="nil"/>
              <w:bottom w:val="single" w:sz="4" w:space="0" w:color="auto"/>
              <w:right w:val="single" w:sz="4" w:space="0" w:color="auto"/>
            </w:tcBorders>
            <w:shd w:val="clear" w:color="auto" w:fill="auto"/>
            <w:noWrap/>
            <w:hideMark/>
          </w:tcPr>
          <w:p w14:paraId="0E4FFD64" w14:textId="77777777" w:rsidR="00E83F66" w:rsidRPr="00772251" w:rsidRDefault="00E83F66" w:rsidP="0048591A">
            <w:pPr>
              <w:spacing w:before="60" w:after="60" w:line="240" w:lineRule="auto"/>
              <w:jc w:val="center"/>
              <w:rPr>
                <w:noProof/>
                <w:sz w:val="20"/>
              </w:rPr>
            </w:pPr>
            <w:r>
              <w:rPr>
                <w:noProof/>
                <w:sz w:val="20"/>
              </w:rPr>
              <w:t>292690</w:t>
            </w:r>
          </w:p>
        </w:tc>
        <w:tc>
          <w:tcPr>
            <w:tcW w:w="9923" w:type="dxa"/>
            <w:tcBorders>
              <w:top w:val="nil"/>
              <w:left w:val="nil"/>
              <w:bottom w:val="single" w:sz="4" w:space="0" w:color="auto"/>
              <w:right w:val="single" w:sz="4" w:space="0" w:color="auto"/>
            </w:tcBorders>
            <w:shd w:val="clear" w:color="auto" w:fill="auto"/>
            <w:noWrap/>
            <w:hideMark/>
          </w:tcPr>
          <w:p w14:paraId="2DB897AE"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1D9FCA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26684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7726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D75258" w14:textId="77777777" w:rsidR="00E83F66" w:rsidRPr="00772251" w:rsidRDefault="00E83F66" w:rsidP="0048591A">
            <w:pPr>
              <w:spacing w:before="60" w:after="60" w:line="240" w:lineRule="auto"/>
              <w:jc w:val="center"/>
              <w:rPr>
                <w:noProof/>
                <w:sz w:val="20"/>
              </w:rPr>
            </w:pPr>
            <w:r>
              <w:rPr>
                <w:noProof/>
                <w:sz w:val="20"/>
              </w:rPr>
              <w:t>29270000</w:t>
            </w:r>
          </w:p>
        </w:tc>
        <w:tc>
          <w:tcPr>
            <w:tcW w:w="1086" w:type="dxa"/>
            <w:tcBorders>
              <w:top w:val="nil"/>
              <w:left w:val="nil"/>
              <w:bottom w:val="single" w:sz="4" w:space="0" w:color="auto"/>
              <w:right w:val="single" w:sz="4" w:space="0" w:color="auto"/>
            </w:tcBorders>
            <w:shd w:val="clear" w:color="auto" w:fill="auto"/>
            <w:noWrap/>
            <w:hideMark/>
          </w:tcPr>
          <w:p w14:paraId="2D7EC81F" w14:textId="77777777" w:rsidR="00E83F66" w:rsidRPr="00772251" w:rsidRDefault="00E83F66" w:rsidP="0048591A">
            <w:pPr>
              <w:spacing w:before="60" w:after="60" w:line="240" w:lineRule="auto"/>
              <w:jc w:val="center"/>
              <w:rPr>
                <w:noProof/>
                <w:sz w:val="20"/>
              </w:rPr>
            </w:pPr>
            <w:r>
              <w:rPr>
                <w:noProof/>
                <w:sz w:val="20"/>
              </w:rPr>
              <w:t>292700</w:t>
            </w:r>
          </w:p>
        </w:tc>
        <w:tc>
          <w:tcPr>
            <w:tcW w:w="9923" w:type="dxa"/>
            <w:tcBorders>
              <w:top w:val="nil"/>
              <w:left w:val="nil"/>
              <w:bottom w:val="single" w:sz="4" w:space="0" w:color="auto"/>
              <w:right w:val="single" w:sz="4" w:space="0" w:color="auto"/>
            </w:tcBorders>
            <w:shd w:val="clear" w:color="auto" w:fill="auto"/>
            <w:noWrap/>
            <w:hideMark/>
          </w:tcPr>
          <w:p w14:paraId="73D0120B" w14:textId="0431D533" w:rsidR="00E83F66" w:rsidRPr="00772251" w:rsidRDefault="00E83F66" w:rsidP="0048262E">
            <w:pPr>
              <w:spacing w:before="60" w:after="60" w:line="240" w:lineRule="auto"/>
              <w:rPr>
                <w:noProof/>
                <w:sz w:val="20"/>
              </w:rPr>
            </w:pPr>
            <w:r>
              <w:rPr>
                <w:noProof/>
                <w:sz w:val="20"/>
              </w:rPr>
              <w:t>Diazo-, azo- og azoxyforbindelser</w:t>
            </w:r>
          </w:p>
        </w:tc>
        <w:tc>
          <w:tcPr>
            <w:tcW w:w="1134" w:type="dxa"/>
            <w:tcBorders>
              <w:top w:val="nil"/>
              <w:left w:val="nil"/>
              <w:bottom w:val="single" w:sz="4" w:space="0" w:color="auto"/>
              <w:right w:val="single" w:sz="4" w:space="0" w:color="auto"/>
            </w:tcBorders>
            <w:shd w:val="clear" w:color="auto" w:fill="auto"/>
            <w:noWrap/>
            <w:vAlign w:val="center"/>
            <w:hideMark/>
          </w:tcPr>
          <w:p w14:paraId="105126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3D371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FBB81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F9B420" w14:textId="77777777" w:rsidR="00E83F66" w:rsidRPr="00772251" w:rsidRDefault="00E83F66" w:rsidP="0048591A">
            <w:pPr>
              <w:spacing w:before="60" w:after="60" w:line="240" w:lineRule="auto"/>
              <w:jc w:val="center"/>
              <w:rPr>
                <w:noProof/>
                <w:sz w:val="20"/>
              </w:rPr>
            </w:pPr>
            <w:r>
              <w:rPr>
                <w:noProof/>
                <w:sz w:val="20"/>
              </w:rPr>
              <w:t>29280000</w:t>
            </w:r>
          </w:p>
        </w:tc>
        <w:tc>
          <w:tcPr>
            <w:tcW w:w="1086" w:type="dxa"/>
            <w:tcBorders>
              <w:top w:val="nil"/>
              <w:left w:val="nil"/>
              <w:bottom w:val="single" w:sz="4" w:space="0" w:color="auto"/>
              <w:right w:val="single" w:sz="4" w:space="0" w:color="auto"/>
            </w:tcBorders>
            <w:shd w:val="clear" w:color="auto" w:fill="auto"/>
            <w:noWrap/>
            <w:hideMark/>
          </w:tcPr>
          <w:p w14:paraId="2A801F92" w14:textId="77777777" w:rsidR="00E83F66" w:rsidRPr="00772251" w:rsidRDefault="00E83F66" w:rsidP="0048591A">
            <w:pPr>
              <w:spacing w:before="60" w:after="60" w:line="240" w:lineRule="auto"/>
              <w:jc w:val="center"/>
              <w:rPr>
                <w:noProof/>
                <w:sz w:val="20"/>
              </w:rPr>
            </w:pPr>
            <w:r>
              <w:rPr>
                <w:noProof/>
                <w:sz w:val="20"/>
              </w:rPr>
              <w:t>292800</w:t>
            </w:r>
          </w:p>
        </w:tc>
        <w:tc>
          <w:tcPr>
            <w:tcW w:w="9923" w:type="dxa"/>
            <w:tcBorders>
              <w:top w:val="nil"/>
              <w:left w:val="nil"/>
              <w:bottom w:val="single" w:sz="4" w:space="0" w:color="auto"/>
              <w:right w:val="single" w:sz="4" w:space="0" w:color="auto"/>
            </w:tcBorders>
            <w:shd w:val="clear" w:color="auto" w:fill="auto"/>
            <w:noWrap/>
            <w:hideMark/>
          </w:tcPr>
          <w:p w14:paraId="1047E5E7" w14:textId="77777777" w:rsidR="00E83F66" w:rsidRPr="00772251" w:rsidRDefault="00E83F66" w:rsidP="0048591A">
            <w:pPr>
              <w:spacing w:before="60" w:after="60" w:line="240" w:lineRule="auto"/>
              <w:rPr>
                <w:noProof/>
                <w:sz w:val="20"/>
              </w:rPr>
            </w:pPr>
            <w:r>
              <w:rPr>
                <w:noProof/>
                <w:sz w:val="20"/>
              </w:rPr>
              <w:t>Organiske derivater af hydrazin eller hydroxylamin</w:t>
            </w:r>
          </w:p>
        </w:tc>
        <w:tc>
          <w:tcPr>
            <w:tcW w:w="1134" w:type="dxa"/>
            <w:tcBorders>
              <w:top w:val="nil"/>
              <w:left w:val="nil"/>
              <w:bottom w:val="single" w:sz="4" w:space="0" w:color="auto"/>
              <w:right w:val="single" w:sz="4" w:space="0" w:color="auto"/>
            </w:tcBorders>
            <w:shd w:val="clear" w:color="auto" w:fill="auto"/>
            <w:noWrap/>
            <w:vAlign w:val="center"/>
            <w:hideMark/>
          </w:tcPr>
          <w:p w14:paraId="314B9BC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A4A2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F4B5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D2E44F" w14:textId="77777777" w:rsidR="00E83F66" w:rsidRPr="00772251" w:rsidRDefault="00E83F66" w:rsidP="0048591A">
            <w:pPr>
              <w:spacing w:before="60" w:after="60" w:line="240" w:lineRule="auto"/>
              <w:jc w:val="center"/>
              <w:rPr>
                <w:noProof/>
                <w:sz w:val="20"/>
              </w:rPr>
            </w:pPr>
            <w:r>
              <w:rPr>
                <w:noProof/>
                <w:sz w:val="20"/>
              </w:rPr>
              <w:t>29291000</w:t>
            </w:r>
          </w:p>
        </w:tc>
        <w:tc>
          <w:tcPr>
            <w:tcW w:w="1086" w:type="dxa"/>
            <w:tcBorders>
              <w:top w:val="nil"/>
              <w:left w:val="nil"/>
              <w:bottom w:val="single" w:sz="4" w:space="0" w:color="auto"/>
              <w:right w:val="single" w:sz="4" w:space="0" w:color="auto"/>
            </w:tcBorders>
            <w:shd w:val="clear" w:color="auto" w:fill="auto"/>
            <w:noWrap/>
            <w:hideMark/>
          </w:tcPr>
          <w:p w14:paraId="7E8D983E" w14:textId="77777777" w:rsidR="00E83F66" w:rsidRPr="00772251" w:rsidRDefault="00E83F66" w:rsidP="0048591A">
            <w:pPr>
              <w:spacing w:before="60" w:after="60" w:line="240" w:lineRule="auto"/>
              <w:jc w:val="center"/>
              <w:rPr>
                <w:noProof/>
                <w:sz w:val="20"/>
              </w:rPr>
            </w:pPr>
            <w:r>
              <w:rPr>
                <w:noProof/>
                <w:sz w:val="20"/>
              </w:rPr>
              <w:t>292910</w:t>
            </w:r>
          </w:p>
        </w:tc>
        <w:tc>
          <w:tcPr>
            <w:tcW w:w="9923" w:type="dxa"/>
            <w:tcBorders>
              <w:top w:val="nil"/>
              <w:left w:val="nil"/>
              <w:bottom w:val="single" w:sz="4" w:space="0" w:color="auto"/>
              <w:right w:val="single" w:sz="4" w:space="0" w:color="auto"/>
            </w:tcBorders>
            <w:shd w:val="clear" w:color="auto" w:fill="auto"/>
            <w:noWrap/>
            <w:hideMark/>
          </w:tcPr>
          <w:p w14:paraId="191671CB" w14:textId="77777777" w:rsidR="00E83F66" w:rsidRPr="00772251" w:rsidRDefault="00E83F66" w:rsidP="0048591A">
            <w:pPr>
              <w:spacing w:before="60" w:after="60" w:line="240" w:lineRule="auto"/>
              <w:rPr>
                <w:noProof/>
                <w:sz w:val="20"/>
              </w:rPr>
            </w:pPr>
            <w:r>
              <w:rPr>
                <w:noProof/>
                <w:sz w:val="20"/>
              </w:rPr>
              <w:t>- Isocyanater</w:t>
            </w:r>
          </w:p>
        </w:tc>
        <w:tc>
          <w:tcPr>
            <w:tcW w:w="1134" w:type="dxa"/>
            <w:tcBorders>
              <w:top w:val="nil"/>
              <w:left w:val="nil"/>
              <w:bottom w:val="single" w:sz="4" w:space="0" w:color="auto"/>
              <w:right w:val="single" w:sz="4" w:space="0" w:color="auto"/>
            </w:tcBorders>
            <w:shd w:val="clear" w:color="auto" w:fill="auto"/>
            <w:noWrap/>
            <w:vAlign w:val="center"/>
            <w:hideMark/>
          </w:tcPr>
          <w:p w14:paraId="0D1848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A3E77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89DF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DC0D6E" w14:textId="77777777" w:rsidR="00E83F66" w:rsidRPr="00772251" w:rsidRDefault="00E83F66" w:rsidP="0048591A">
            <w:pPr>
              <w:spacing w:before="60" w:after="60" w:line="240" w:lineRule="auto"/>
              <w:jc w:val="center"/>
              <w:rPr>
                <w:noProof/>
                <w:sz w:val="20"/>
              </w:rPr>
            </w:pPr>
            <w:r>
              <w:rPr>
                <w:noProof/>
                <w:sz w:val="20"/>
              </w:rPr>
              <w:t>29299000</w:t>
            </w:r>
          </w:p>
        </w:tc>
        <w:tc>
          <w:tcPr>
            <w:tcW w:w="1086" w:type="dxa"/>
            <w:tcBorders>
              <w:top w:val="nil"/>
              <w:left w:val="nil"/>
              <w:bottom w:val="single" w:sz="4" w:space="0" w:color="auto"/>
              <w:right w:val="single" w:sz="4" w:space="0" w:color="auto"/>
            </w:tcBorders>
            <w:shd w:val="clear" w:color="auto" w:fill="auto"/>
            <w:noWrap/>
            <w:hideMark/>
          </w:tcPr>
          <w:p w14:paraId="4FFC3995" w14:textId="77777777" w:rsidR="00E83F66" w:rsidRPr="00772251" w:rsidRDefault="00E83F66" w:rsidP="0048591A">
            <w:pPr>
              <w:spacing w:before="60" w:after="60" w:line="240" w:lineRule="auto"/>
              <w:jc w:val="center"/>
              <w:rPr>
                <w:noProof/>
                <w:sz w:val="20"/>
              </w:rPr>
            </w:pPr>
            <w:r>
              <w:rPr>
                <w:noProof/>
                <w:sz w:val="20"/>
              </w:rPr>
              <w:t>292990</w:t>
            </w:r>
          </w:p>
        </w:tc>
        <w:tc>
          <w:tcPr>
            <w:tcW w:w="9923" w:type="dxa"/>
            <w:tcBorders>
              <w:top w:val="nil"/>
              <w:left w:val="nil"/>
              <w:bottom w:val="single" w:sz="4" w:space="0" w:color="auto"/>
              <w:right w:val="single" w:sz="4" w:space="0" w:color="auto"/>
            </w:tcBorders>
            <w:shd w:val="clear" w:color="auto" w:fill="auto"/>
            <w:noWrap/>
            <w:hideMark/>
          </w:tcPr>
          <w:p w14:paraId="1A39F674"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3CB0742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6465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4F7D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431F1B" w14:textId="77777777" w:rsidR="00E83F66" w:rsidRPr="00772251" w:rsidRDefault="00E83F66" w:rsidP="0048591A">
            <w:pPr>
              <w:spacing w:before="60" w:after="60" w:line="240" w:lineRule="auto"/>
              <w:jc w:val="center"/>
              <w:rPr>
                <w:noProof/>
                <w:sz w:val="20"/>
              </w:rPr>
            </w:pPr>
            <w:r>
              <w:rPr>
                <w:noProof/>
                <w:sz w:val="20"/>
              </w:rPr>
              <w:t>29302000</w:t>
            </w:r>
          </w:p>
        </w:tc>
        <w:tc>
          <w:tcPr>
            <w:tcW w:w="1086" w:type="dxa"/>
            <w:tcBorders>
              <w:top w:val="nil"/>
              <w:left w:val="nil"/>
              <w:bottom w:val="single" w:sz="4" w:space="0" w:color="auto"/>
              <w:right w:val="single" w:sz="4" w:space="0" w:color="auto"/>
            </w:tcBorders>
            <w:shd w:val="clear" w:color="auto" w:fill="auto"/>
            <w:noWrap/>
            <w:hideMark/>
          </w:tcPr>
          <w:p w14:paraId="6C0D2845" w14:textId="77777777" w:rsidR="00E83F66" w:rsidRPr="00772251" w:rsidRDefault="00E83F66" w:rsidP="0048591A">
            <w:pPr>
              <w:spacing w:before="60" w:after="60" w:line="240" w:lineRule="auto"/>
              <w:jc w:val="center"/>
              <w:rPr>
                <w:noProof/>
                <w:sz w:val="20"/>
              </w:rPr>
            </w:pPr>
            <w:r>
              <w:rPr>
                <w:noProof/>
                <w:sz w:val="20"/>
              </w:rPr>
              <w:t>293020</w:t>
            </w:r>
          </w:p>
        </w:tc>
        <w:tc>
          <w:tcPr>
            <w:tcW w:w="9923" w:type="dxa"/>
            <w:tcBorders>
              <w:top w:val="nil"/>
              <w:left w:val="nil"/>
              <w:bottom w:val="single" w:sz="4" w:space="0" w:color="auto"/>
              <w:right w:val="single" w:sz="4" w:space="0" w:color="auto"/>
            </w:tcBorders>
            <w:shd w:val="clear" w:color="auto" w:fill="auto"/>
            <w:noWrap/>
            <w:hideMark/>
          </w:tcPr>
          <w:p w14:paraId="4FCEDA9F" w14:textId="77777777" w:rsidR="00E83F66" w:rsidRPr="00772251" w:rsidRDefault="00E83F66" w:rsidP="0048591A">
            <w:pPr>
              <w:spacing w:before="60" w:after="60" w:line="240" w:lineRule="auto"/>
              <w:rPr>
                <w:noProof/>
                <w:sz w:val="20"/>
              </w:rPr>
            </w:pPr>
            <w:r>
              <w:rPr>
                <w:noProof/>
                <w:sz w:val="20"/>
              </w:rPr>
              <w:t>- Tiokarbamater og ditiokarbamater</w:t>
            </w:r>
          </w:p>
        </w:tc>
        <w:tc>
          <w:tcPr>
            <w:tcW w:w="1134" w:type="dxa"/>
            <w:tcBorders>
              <w:top w:val="nil"/>
              <w:left w:val="nil"/>
              <w:bottom w:val="single" w:sz="4" w:space="0" w:color="auto"/>
              <w:right w:val="single" w:sz="4" w:space="0" w:color="auto"/>
            </w:tcBorders>
            <w:shd w:val="clear" w:color="auto" w:fill="auto"/>
            <w:noWrap/>
            <w:vAlign w:val="center"/>
            <w:hideMark/>
          </w:tcPr>
          <w:p w14:paraId="4DA5F3D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8805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D2DE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85806D" w14:textId="77777777" w:rsidR="00E83F66" w:rsidRPr="00772251" w:rsidRDefault="00E83F66" w:rsidP="0048591A">
            <w:pPr>
              <w:spacing w:before="60" w:after="60" w:line="240" w:lineRule="auto"/>
              <w:jc w:val="center"/>
              <w:rPr>
                <w:noProof/>
                <w:sz w:val="20"/>
              </w:rPr>
            </w:pPr>
            <w:r>
              <w:rPr>
                <w:noProof/>
                <w:sz w:val="20"/>
              </w:rPr>
              <w:t>29303000</w:t>
            </w:r>
          </w:p>
        </w:tc>
        <w:tc>
          <w:tcPr>
            <w:tcW w:w="1086" w:type="dxa"/>
            <w:tcBorders>
              <w:top w:val="nil"/>
              <w:left w:val="nil"/>
              <w:bottom w:val="single" w:sz="4" w:space="0" w:color="auto"/>
              <w:right w:val="single" w:sz="4" w:space="0" w:color="auto"/>
            </w:tcBorders>
            <w:shd w:val="clear" w:color="auto" w:fill="auto"/>
            <w:noWrap/>
            <w:hideMark/>
          </w:tcPr>
          <w:p w14:paraId="6F9CD6EC" w14:textId="77777777" w:rsidR="00E83F66" w:rsidRPr="00772251" w:rsidRDefault="00E83F66" w:rsidP="0048591A">
            <w:pPr>
              <w:spacing w:before="60" w:after="60" w:line="240" w:lineRule="auto"/>
              <w:jc w:val="center"/>
              <w:rPr>
                <w:noProof/>
                <w:sz w:val="20"/>
              </w:rPr>
            </w:pPr>
            <w:r>
              <w:rPr>
                <w:noProof/>
                <w:sz w:val="20"/>
              </w:rPr>
              <w:t>293030</w:t>
            </w:r>
          </w:p>
        </w:tc>
        <w:tc>
          <w:tcPr>
            <w:tcW w:w="9923" w:type="dxa"/>
            <w:tcBorders>
              <w:top w:val="nil"/>
              <w:left w:val="nil"/>
              <w:bottom w:val="single" w:sz="4" w:space="0" w:color="auto"/>
              <w:right w:val="single" w:sz="4" w:space="0" w:color="auto"/>
            </w:tcBorders>
            <w:shd w:val="clear" w:color="auto" w:fill="auto"/>
            <w:noWrap/>
            <w:hideMark/>
          </w:tcPr>
          <w:p w14:paraId="6EEE095A" w14:textId="77777777" w:rsidR="00E83F66" w:rsidRPr="00772251" w:rsidRDefault="00E83F66" w:rsidP="0048591A">
            <w:pPr>
              <w:spacing w:before="60" w:after="60" w:line="240" w:lineRule="auto"/>
              <w:rPr>
                <w:noProof/>
                <w:sz w:val="20"/>
              </w:rPr>
            </w:pPr>
            <w:r>
              <w:rPr>
                <w:noProof/>
                <w:sz w:val="20"/>
              </w:rPr>
              <w:t>- Mono-, di- eller tetrasulfider af thiuram</w:t>
            </w:r>
          </w:p>
        </w:tc>
        <w:tc>
          <w:tcPr>
            <w:tcW w:w="1134" w:type="dxa"/>
            <w:tcBorders>
              <w:top w:val="nil"/>
              <w:left w:val="nil"/>
              <w:bottom w:val="single" w:sz="4" w:space="0" w:color="auto"/>
              <w:right w:val="single" w:sz="4" w:space="0" w:color="auto"/>
            </w:tcBorders>
            <w:shd w:val="clear" w:color="auto" w:fill="auto"/>
            <w:noWrap/>
            <w:vAlign w:val="center"/>
            <w:hideMark/>
          </w:tcPr>
          <w:p w14:paraId="3CE9B80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44F75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2C1BE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B8C45D" w14:textId="77777777" w:rsidR="00E83F66" w:rsidRPr="00772251" w:rsidRDefault="00E83F66" w:rsidP="0048591A">
            <w:pPr>
              <w:spacing w:before="60" w:after="60" w:line="240" w:lineRule="auto"/>
              <w:jc w:val="center"/>
              <w:rPr>
                <w:noProof/>
                <w:sz w:val="20"/>
              </w:rPr>
            </w:pPr>
            <w:r>
              <w:rPr>
                <w:noProof/>
                <w:sz w:val="20"/>
              </w:rPr>
              <w:t>29304000</w:t>
            </w:r>
          </w:p>
        </w:tc>
        <w:tc>
          <w:tcPr>
            <w:tcW w:w="1086" w:type="dxa"/>
            <w:tcBorders>
              <w:top w:val="nil"/>
              <w:left w:val="nil"/>
              <w:bottom w:val="single" w:sz="4" w:space="0" w:color="auto"/>
              <w:right w:val="single" w:sz="4" w:space="0" w:color="auto"/>
            </w:tcBorders>
            <w:shd w:val="clear" w:color="auto" w:fill="auto"/>
            <w:noWrap/>
            <w:hideMark/>
          </w:tcPr>
          <w:p w14:paraId="405228B5" w14:textId="77777777" w:rsidR="00E83F66" w:rsidRPr="00772251" w:rsidRDefault="00E83F66" w:rsidP="0048591A">
            <w:pPr>
              <w:spacing w:before="60" w:after="60" w:line="240" w:lineRule="auto"/>
              <w:jc w:val="center"/>
              <w:rPr>
                <w:noProof/>
                <w:sz w:val="20"/>
              </w:rPr>
            </w:pPr>
            <w:r>
              <w:rPr>
                <w:noProof/>
                <w:sz w:val="20"/>
              </w:rPr>
              <w:t>293040</w:t>
            </w:r>
          </w:p>
        </w:tc>
        <w:tc>
          <w:tcPr>
            <w:tcW w:w="9923" w:type="dxa"/>
            <w:tcBorders>
              <w:top w:val="nil"/>
              <w:left w:val="nil"/>
              <w:bottom w:val="single" w:sz="4" w:space="0" w:color="auto"/>
              <w:right w:val="single" w:sz="4" w:space="0" w:color="auto"/>
            </w:tcBorders>
            <w:shd w:val="clear" w:color="auto" w:fill="auto"/>
            <w:noWrap/>
            <w:hideMark/>
          </w:tcPr>
          <w:p w14:paraId="2AF08A96" w14:textId="77777777" w:rsidR="00E83F66" w:rsidRPr="00772251" w:rsidRDefault="00E83F66" w:rsidP="0048591A">
            <w:pPr>
              <w:spacing w:before="60" w:after="60" w:line="240" w:lineRule="auto"/>
              <w:rPr>
                <w:noProof/>
                <w:sz w:val="20"/>
              </w:rPr>
            </w:pPr>
            <w:r>
              <w:rPr>
                <w:noProof/>
                <w:sz w:val="20"/>
              </w:rPr>
              <w:t>- Metionin</w:t>
            </w:r>
          </w:p>
        </w:tc>
        <w:tc>
          <w:tcPr>
            <w:tcW w:w="1134" w:type="dxa"/>
            <w:tcBorders>
              <w:top w:val="nil"/>
              <w:left w:val="nil"/>
              <w:bottom w:val="single" w:sz="4" w:space="0" w:color="auto"/>
              <w:right w:val="single" w:sz="4" w:space="0" w:color="auto"/>
            </w:tcBorders>
            <w:shd w:val="clear" w:color="auto" w:fill="auto"/>
            <w:noWrap/>
            <w:vAlign w:val="center"/>
            <w:hideMark/>
          </w:tcPr>
          <w:p w14:paraId="6901665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C128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0FB50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373812" w14:textId="77777777" w:rsidR="00E83F66" w:rsidRPr="00772251" w:rsidRDefault="00E83F66" w:rsidP="0048591A">
            <w:pPr>
              <w:spacing w:before="60" w:after="60" w:line="240" w:lineRule="auto"/>
              <w:jc w:val="center"/>
              <w:rPr>
                <w:noProof/>
                <w:sz w:val="20"/>
              </w:rPr>
            </w:pPr>
            <w:r>
              <w:rPr>
                <w:noProof/>
                <w:sz w:val="20"/>
              </w:rPr>
              <w:t>29305000</w:t>
            </w:r>
          </w:p>
        </w:tc>
        <w:tc>
          <w:tcPr>
            <w:tcW w:w="1086" w:type="dxa"/>
            <w:tcBorders>
              <w:top w:val="nil"/>
              <w:left w:val="nil"/>
              <w:bottom w:val="single" w:sz="4" w:space="0" w:color="auto"/>
              <w:right w:val="single" w:sz="4" w:space="0" w:color="auto"/>
            </w:tcBorders>
            <w:shd w:val="clear" w:color="auto" w:fill="auto"/>
            <w:noWrap/>
            <w:hideMark/>
          </w:tcPr>
          <w:p w14:paraId="5A6EEB7F" w14:textId="77777777" w:rsidR="00E83F66" w:rsidRPr="00772251" w:rsidRDefault="00E83F66" w:rsidP="0048591A">
            <w:pPr>
              <w:spacing w:before="60" w:after="60" w:line="240" w:lineRule="auto"/>
              <w:jc w:val="center"/>
              <w:rPr>
                <w:noProof/>
                <w:sz w:val="20"/>
              </w:rPr>
            </w:pPr>
            <w:r>
              <w:rPr>
                <w:noProof/>
                <w:sz w:val="20"/>
              </w:rPr>
              <w:t>293050</w:t>
            </w:r>
          </w:p>
        </w:tc>
        <w:tc>
          <w:tcPr>
            <w:tcW w:w="9923" w:type="dxa"/>
            <w:tcBorders>
              <w:top w:val="nil"/>
              <w:left w:val="nil"/>
              <w:bottom w:val="single" w:sz="4" w:space="0" w:color="auto"/>
              <w:right w:val="single" w:sz="4" w:space="0" w:color="auto"/>
            </w:tcBorders>
            <w:shd w:val="clear" w:color="auto" w:fill="auto"/>
            <w:noWrap/>
            <w:hideMark/>
          </w:tcPr>
          <w:p w14:paraId="6C4D429F" w14:textId="77777777" w:rsidR="00E83F66" w:rsidRPr="00772251" w:rsidRDefault="00E83F66" w:rsidP="0048591A">
            <w:pPr>
              <w:spacing w:before="60" w:after="60" w:line="240" w:lineRule="auto"/>
              <w:rPr>
                <w:noProof/>
                <w:sz w:val="20"/>
              </w:rPr>
            </w:pPr>
            <w:r>
              <w:rPr>
                <w:noProof/>
                <w:sz w:val="20"/>
              </w:rPr>
              <w:t>- Captafol (ISO) og metamidofos (ISO)</w:t>
            </w:r>
          </w:p>
        </w:tc>
        <w:tc>
          <w:tcPr>
            <w:tcW w:w="1134" w:type="dxa"/>
            <w:tcBorders>
              <w:top w:val="nil"/>
              <w:left w:val="nil"/>
              <w:bottom w:val="single" w:sz="4" w:space="0" w:color="auto"/>
              <w:right w:val="single" w:sz="4" w:space="0" w:color="auto"/>
            </w:tcBorders>
            <w:shd w:val="clear" w:color="auto" w:fill="auto"/>
            <w:noWrap/>
            <w:vAlign w:val="center"/>
            <w:hideMark/>
          </w:tcPr>
          <w:p w14:paraId="6B01C5A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083C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A1D15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A052CA" w14:textId="77777777" w:rsidR="00E83F66" w:rsidRPr="00772251" w:rsidRDefault="00E83F66" w:rsidP="0048591A">
            <w:pPr>
              <w:spacing w:before="60" w:after="60" w:line="240" w:lineRule="auto"/>
              <w:jc w:val="center"/>
              <w:rPr>
                <w:noProof/>
                <w:sz w:val="20"/>
              </w:rPr>
            </w:pPr>
            <w:r>
              <w:rPr>
                <w:noProof/>
                <w:sz w:val="20"/>
              </w:rPr>
              <w:t>29309000</w:t>
            </w:r>
          </w:p>
        </w:tc>
        <w:tc>
          <w:tcPr>
            <w:tcW w:w="1086" w:type="dxa"/>
            <w:tcBorders>
              <w:top w:val="nil"/>
              <w:left w:val="nil"/>
              <w:bottom w:val="single" w:sz="4" w:space="0" w:color="auto"/>
              <w:right w:val="single" w:sz="4" w:space="0" w:color="auto"/>
            </w:tcBorders>
            <w:shd w:val="clear" w:color="auto" w:fill="auto"/>
            <w:noWrap/>
            <w:hideMark/>
          </w:tcPr>
          <w:p w14:paraId="2794DE49" w14:textId="77777777" w:rsidR="00E83F66" w:rsidRPr="00772251" w:rsidRDefault="00E83F66" w:rsidP="0048591A">
            <w:pPr>
              <w:spacing w:before="60" w:after="60" w:line="240" w:lineRule="auto"/>
              <w:jc w:val="center"/>
              <w:rPr>
                <w:noProof/>
                <w:sz w:val="20"/>
              </w:rPr>
            </w:pPr>
            <w:r>
              <w:rPr>
                <w:noProof/>
                <w:sz w:val="20"/>
              </w:rPr>
              <w:t>293090</w:t>
            </w:r>
          </w:p>
        </w:tc>
        <w:tc>
          <w:tcPr>
            <w:tcW w:w="9923" w:type="dxa"/>
            <w:tcBorders>
              <w:top w:val="nil"/>
              <w:left w:val="nil"/>
              <w:bottom w:val="single" w:sz="4" w:space="0" w:color="auto"/>
              <w:right w:val="single" w:sz="4" w:space="0" w:color="auto"/>
            </w:tcBorders>
            <w:shd w:val="clear" w:color="auto" w:fill="auto"/>
            <w:noWrap/>
            <w:hideMark/>
          </w:tcPr>
          <w:p w14:paraId="15205443"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144D5B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BF941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53F81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E99283" w14:textId="77777777" w:rsidR="00E83F66" w:rsidRPr="00772251" w:rsidRDefault="00E83F66" w:rsidP="0048591A">
            <w:pPr>
              <w:spacing w:before="60" w:after="60" w:line="240" w:lineRule="auto"/>
              <w:jc w:val="center"/>
              <w:rPr>
                <w:noProof/>
                <w:sz w:val="20"/>
              </w:rPr>
            </w:pPr>
            <w:r>
              <w:rPr>
                <w:noProof/>
                <w:sz w:val="20"/>
              </w:rPr>
              <w:t>29311000</w:t>
            </w:r>
          </w:p>
        </w:tc>
        <w:tc>
          <w:tcPr>
            <w:tcW w:w="1086" w:type="dxa"/>
            <w:tcBorders>
              <w:top w:val="nil"/>
              <w:left w:val="nil"/>
              <w:bottom w:val="single" w:sz="4" w:space="0" w:color="auto"/>
              <w:right w:val="single" w:sz="4" w:space="0" w:color="auto"/>
            </w:tcBorders>
            <w:shd w:val="clear" w:color="auto" w:fill="auto"/>
            <w:noWrap/>
            <w:hideMark/>
          </w:tcPr>
          <w:p w14:paraId="6BA66821" w14:textId="77777777" w:rsidR="00E83F66" w:rsidRPr="00772251" w:rsidRDefault="00E83F66" w:rsidP="0048591A">
            <w:pPr>
              <w:spacing w:before="60" w:after="60" w:line="240" w:lineRule="auto"/>
              <w:jc w:val="center"/>
              <w:rPr>
                <w:noProof/>
                <w:sz w:val="20"/>
              </w:rPr>
            </w:pPr>
            <w:r>
              <w:rPr>
                <w:noProof/>
                <w:sz w:val="20"/>
              </w:rPr>
              <w:t>293110</w:t>
            </w:r>
          </w:p>
        </w:tc>
        <w:tc>
          <w:tcPr>
            <w:tcW w:w="9923" w:type="dxa"/>
            <w:tcBorders>
              <w:top w:val="nil"/>
              <w:left w:val="nil"/>
              <w:bottom w:val="single" w:sz="4" w:space="0" w:color="auto"/>
              <w:right w:val="single" w:sz="4" w:space="0" w:color="auto"/>
            </w:tcBorders>
            <w:shd w:val="clear" w:color="auto" w:fill="auto"/>
            <w:noWrap/>
            <w:hideMark/>
          </w:tcPr>
          <w:p w14:paraId="69F5B132" w14:textId="77777777" w:rsidR="00E83F66" w:rsidRPr="00772251" w:rsidRDefault="00E83F66" w:rsidP="0048591A">
            <w:pPr>
              <w:spacing w:before="60" w:after="60" w:line="240" w:lineRule="auto"/>
              <w:rPr>
                <w:noProof/>
                <w:sz w:val="20"/>
              </w:rPr>
            </w:pPr>
            <w:r>
              <w:rPr>
                <w:noProof/>
                <w:sz w:val="20"/>
              </w:rPr>
              <w:t>- Tetrametylbly og tetraethylbly</w:t>
            </w:r>
          </w:p>
        </w:tc>
        <w:tc>
          <w:tcPr>
            <w:tcW w:w="1134" w:type="dxa"/>
            <w:tcBorders>
              <w:top w:val="nil"/>
              <w:left w:val="nil"/>
              <w:bottom w:val="single" w:sz="4" w:space="0" w:color="auto"/>
              <w:right w:val="single" w:sz="4" w:space="0" w:color="auto"/>
            </w:tcBorders>
            <w:shd w:val="clear" w:color="auto" w:fill="auto"/>
            <w:noWrap/>
            <w:vAlign w:val="center"/>
            <w:hideMark/>
          </w:tcPr>
          <w:p w14:paraId="119BCB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CA27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64372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6263A0" w14:textId="77777777" w:rsidR="00E83F66" w:rsidRPr="00772251" w:rsidRDefault="00E83F66" w:rsidP="0048591A">
            <w:pPr>
              <w:spacing w:before="60" w:after="60" w:line="240" w:lineRule="auto"/>
              <w:jc w:val="center"/>
              <w:rPr>
                <w:noProof/>
                <w:sz w:val="20"/>
              </w:rPr>
            </w:pPr>
            <w:r>
              <w:rPr>
                <w:noProof/>
                <w:sz w:val="20"/>
              </w:rPr>
              <w:t>29312000</w:t>
            </w:r>
          </w:p>
        </w:tc>
        <w:tc>
          <w:tcPr>
            <w:tcW w:w="1086" w:type="dxa"/>
            <w:tcBorders>
              <w:top w:val="nil"/>
              <w:left w:val="nil"/>
              <w:bottom w:val="single" w:sz="4" w:space="0" w:color="auto"/>
              <w:right w:val="single" w:sz="4" w:space="0" w:color="auto"/>
            </w:tcBorders>
            <w:shd w:val="clear" w:color="auto" w:fill="auto"/>
            <w:noWrap/>
            <w:hideMark/>
          </w:tcPr>
          <w:p w14:paraId="7F94CAF6" w14:textId="77777777" w:rsidR="00E83F66" w:rsidRPr="00772251" w:rsidRDefault="00E83F66" w:rsidP="0048591A">
            <w:pPr>
              <w:spacing w:before="60" w:after="60" w:line="240" w:lineRule="auto"/>
              <w:jc w:val="center"/>
              <w:rPr>
                <w:noProof/>
                <w:sz w:val="20"/>
              </w:rPr>
            </w:pPr>
            <w:r>
              <w:rPr>
                <w:noProof/>
                <w:sz w:val="20"/>
              </w:rPr>
              <w:t>293120</w:t>
            </w:r>
          </w:p>
        </w:tc>
        <w:tc>
          <w:tcPr>
            <w:tcW w:w="9923" w:type="dxa"/>
            <w:tcBorders>
              <w:top w:val="nil"/>
              <w:left w:val="nil"/>
              <w:bottom w:val="single" w:sz="4" w:space="0" w:color="auto"/>
              <w:right w:val="single" w:sz="4" w:space="0" w:color="auto"/>
            </w:tcBorders>
            <w:shd w:val="clear" w:color="auto" w:fill="auto"/>
            <w:noWrap/>
            <w:hideMark/>
          </w:tcPr>
          <w:p w14:paraId="0A3B3768" w14:textId="77777777" w:rsidR="00E83F66" w:rsidRPr="00772251" w:rsidRDefault="00E83F66" w:rsidP="0048591A">
            <w:pPr>
              <w:spacing w:before="60" w:after="60" w:line="240" w:lineRule="auto"/>
              <w:rPr>
                <w:noProof/>
                <w:sz w:val="20"/>
              </w:rPr>
            </w:pPr>
            <w:r>
              <w:rPr>
                <w:noProof/>
                <w:sz w:val="20"/>
              </w:rPr>
              <w:t>- Tributyltinforbindelser</w:t>
            </w:r>
          </w:p>
        </w:tc>
        <w:tc>
          <w:tcPr>
            <w:tcW w:w="1134" w:type="dxa"/>
            <w:tcBorders>
              <w:top w:val="nil"/>
              <w:left w:val="nil"/>
              <w:bottom w:val="single" w:sz="4" w:space="0" w:color="auto"/>
              <w:right w:val="single" w:sz="4" w:space="0" w:color="auto"/>
            </w:tcBorders>
            <w:shd w:val="clear" w:color="auto" w:fill="auto"/>
            <w:noWrap/>
            <w:vAlign w:val="center"/>
            <w:hideMark/>
          </w:tcPr>
          <w:p w14:paraId="1CC943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40EA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1B0D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A3E027" w14:textId="77777777" w:rsidR="00E83F66" w:rsidRPr="00772251" w:rsidRDefault="00E83F66" w:rsidP="0048591A">
            <w:pPr>
              <w:spacing w:before="60" w:after="60" w:line="240" w:lineRule="auto"/>
              <w:jc w:val="center"/>
              <w:rPr>
                <w:noProof/>
                <w:sz w:val="20"/>
              </w:rPr>
            </w:pPr>
            <w:r>
              <w:rPr>
                <w:noProof/>
                <w:sz w:val="20"/>
              </w:rPr>
              <w:t>29319000</w:t>
            </w:r>
          </w:p>
        </w:tc>
        <w:tc>
          <w:tcPr>
            <w:tcW w:w="1086" w:type="dxa"/>
            <w:tcBorders>
              <w:top w:val="nil"/>
              <w:left w:val="nil"/>
              <w:bottom w:val="single" w:sz="4" w:space="0" w:color="auto"/>
              <w:right w:val="single" w:sz="4" w:space="0" w:color="auto"/>
            </w:tcBorders>
            <w:shd w:val="clear" w:color="auto" w:fill="auto"/>
            <w:noWrap/>
            <w:hideMark/>
          </w:tcPr>
          <w:p w14:paraId="59DB18F9" w14:textId="77777777" w:rsidR="00E83F66" w:rsidRPr="00772251" w:rsidRDefault="00E83F66" w:rsidP="0048591A">
            <w:pPr>
              <w:spacing w:before="60" w:after="60" w:line="240" w:lineRule="auto"/>
              <w:jc w:val="center"/>
              <w:rPr>
                <w:noProof/>
                <w:sz w:val="20"/>
              </w:rPr>
            </w:pPr>
            <w:r>
              <w:rPr>
                <w:noProof/>
                <w:sz w:val="20"/>
              </w:rPr>
              <w:t>293190</w:t>
            </w:r>
          </w:p>
        </w:tc>
        <w:tc>
          <w:tcPr>
            <w:tcW w:w="9923" w:type="dxa"/>
            <w:tcBorders>
              <w:top w:val="nil"/>
              <w:left w:val="nil"/>
              <w:bottom w:val="single" w:sz="4" w:space="0" w:color="auto"/>
              <w:right w:val="single" w:sz="4" w:space="0" w:color="auto"/>
            </w:tcBorders>
            <w:shd w:val="clear" w:color="auto" w:fill="auto"/>
            <w:noWrap/>
            <w:hideMark/>
          </w:tcPr>
          <w:p w14:paraId="4559FC5F"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2833A24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E5487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5FD08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E76727" w14:textId="77777777" w:rsidR="00E83F66" w:rsidRPr="00772251" w:rsidRDefault="00E83F66" w:rsidP="0048591A">
            <w:pPr>
              <w:spacing w:before="60" w:after="60" w:line="240" w:lineRule="auto"/>
              <w:jc w:val="center"/>
              <w:rPr>
                <w:noProof/>
                <w:sz w:val="20"/>
              </w:rPr>
            </w:pPr>
            <w:r>
              <w:rPr>
                <w:noProof/>
                <w:sz w:val="20"/>
              </w:rPr>
              <w:t>29321100</w:t>
            </w:r>
          </w:p>
        </w:tc>
        <w:tc>
          <w:tcPr>
            <w:tcW w:w="1086" w:type="dxa"/>
            <w:tcBorders>
              <w:top w:val="nil"/>
              <w:left w:val="nil"/>
              <w:bottom w:val="single" w:sz="4" w:space="0" w:color="auto"/>
              <w:right w:val="single" w:sz="4" w:space="0" w:color="auto"/>
            </w:tcBorders>
            <w:shd w:val="clear" w:color="auto" w:fill="auto"/>
            <w:noWrap/>
            <w:hideMark/>
          </w:tcPr>
          <w:p w14:paraId="1A6D38E2" w14:textId="77777777" w:rsidR="00E83F66" w:rsidRPr="00772251" w:rsidRDefault="00E83F66" w:rsidP="0048591A">
            <w:pPr>
              <w:spacing w:before="60" w:after="60" w:line="240" w:lineRule="auto"/>
              <w:jc w:val="center"/>
              <w:rPr>
                <w:noProof/>
                <w:sz w:val="20"/>
              </w:rPr>
            </w:pPr>
            <w:r>
              <w:rPr>
                <w:noProof/>
                <w:sz w:val="20"/>
              </w:rPr>
              <w:t>293211</w:t>
            </w:r>
          </w:p>
        </w:tc>
        <w:tc>
          <w:tcPr>
            <w:tcW w:w="9923" w:type="dxa"/>
            <w:tcBorders>
              <w:top w:val="nil"/>
              <w:left w:val="nil"/>
              <w:bottom w:val="single" w:sz="4" w:space="0" w:color="auto"/>
              <w:right w:val="single" w:sz="4" w:space="0" w:color="auto"/>
            </w:tcBorders>
            <w:shd w:val="clear" w:color="auto" w:fill="auto"/>
            <w:noWrap/>
            <w:hideMark/>
          </w:tcPr>
          <w:p w14:paraId="6B2BF75D" w14:textId="77777777" w:rsidR="00E83F66" w:rsidRPr="00772251" w:rsidRDefault="00E83F66" w:rsidP="0048591A">
            <w:pPr>
              <w:spacing w:before="60" w:after="60" w:line="240" w:lineRule="auto"/>
              <w:rPr>
                <w:noProof/>
                <w:sz w:val="20"/>
              </w:rPr>
            </w:pPr>
            <w:r>
              <w:rPr>
                <w:noProof/>
                <w:sz w:val="20"/>
              </w:rPr>
              <w:t>-- Tetrahydrofuran</w:t>
            </w:r>
          </w:p>
        </w:tc>
        <w:tc>
          <w:tcPr>
            <w:tcW w:w="1134" w:type="dxa"/>
            <w:tcBorders>
              <w:top w:val="nil"/>
              <w:left w:val="nil"/>
              <w:bottom w:val="single" w:sz="4" w:space="0" w:color="auto"/>
              <w:right w:val="single" w:sz="4" w:space="0" w:color="auto"/>
            </w:tcBorders>
            <w:shd w:val="clear" w:color="auto" w:fill="auto"/>
            <w:noWrap/>
            <w:vAlign w:val="center"/>
            <w:hideMark/>
          </w:tcPr>
          <w:p w14:paraId="10BD8CA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C952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B593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D02C34" w14:textId="77777777" w:rsidR="00E83F66" w:rsidRPr="00772251" w:rsidRDefault="00E83F66" w:rsidP="0048591A">
            <w:pPr>
              <w:spacing w:before="60" w:after="60" w:line="240" w:lineRule="auto"/>
              <w:jc w:val="center"/>
              <w:rPr>
                <w:noProof/>
                <w:sz w:val="20"/>
              </w:rPr>
            </w:pPr>
            <w:r>
              <w:rPr>
                <w:noProof/>
                <w:sz w:val="20"/>
              </w:rPr>
              <w:t>29321200</w:t>
            </w:r>
          </w:p>
        </w:tc>
        <w:tc>
          <w:tcPr>
            <w:tcW w:w="1086" w:type="dxa"/>
            <w:tcBorders>
              <w:top w:val="nil"/>
              <w:left w:val="nil"/>
              <w:bottom w:val="single" w:sz="4" w:space="0" w:color="auto"/>
              <w:right w:val="single" w:sz="4" w:space="0" w:color="auto"/>
            </w:tcBorders>
            <w:shd w:val="clear" w:color="auto" w:fill="auto"/>
            <w:noWrap/>
            <w:hideMark/>
          </w:tcPr>
          <w:p w14:paraId="3B3C9A36" w14:textId="77777777" w:rsidR="00E83F66" w:rsidRPr="00772251" w:rsidRDefault="00E83F66" w:rsidP="0048591A">
            <w:pPr>
              <w:spacing w:before="60" w:after="60" w:line="240" w:lineRule="auto"/>
              <w:jc w:val="center"/>
              <w:rPr>
                <w:noProof/>
                <w:sz w:val="20"/>
              </w:rPr>
            </w:pPr>
            <w:r>
              <w:rPr>
                <w:noProof/>
                <w:sz w:val="20"/>
              </w:rPr>
              <w:t>293212</w:t>
            </w:r>
          </w:p>
        </w:tc>
        <w:tc>
          <w:tcPr>
            <w:tcW w:w="9923" w:type="dxa"/>
            <w:tcBorders>
              <w:top w:val="nil"/>
              <w:left w:val="nil"/>
              <w:bottom w:val="single" w:sz="4" w:space="0" w:color="auto"/>
              <w:right w:val="single" w:sz="4" w:space="0" w:color="auto"/>
            </w:tcBorders>
            <w:shd w:val="clear" w:color="auto" w:fill="auto"/>
            <w:noWrap/>
            <w:hideMark/>
          </w:tcPr>
          <w:p w14:paraId="1EF4E2DC" w14:textId="06CCA9DF" w:rsidR="00E83F66" w:rsidRPr="00772251" w:rsidRDefault="00E83F66" w:rsidP="0048262E">
            <w:pPr>
              <w:spacing w:before="60" w:after="60" w:line="240" w:lineRule="auto"/>
              <w:rPr>
                <w:noProof/>
                <w:sz w:val="20"/>
              </w:rPr>
            </w:pPr>
            <w:r>
              <w:rPr>
                <w:noProof/>
                <w:sz w:val="20"/>
              </w:rPr>
              <w:t>-- 2-Furaldehyd (furfuraldehyd)</w:t>
            </w:r>
          </w:p>
        </w:tc>
        <w:tc>
          <w:tcPr>
            <w:tcW w:w="1134" w:type="dxa"/>
            <w:tcBorders>
              <w:top w:val="nil"/>
              <w:left w:val="nil"/>
              <w:bottom w:val="single" w:sz="4" w:space="0" w:color="auto"/>
              <w:right w:val="single" w:sz="4" w:space="0" w:color="auto"/>
            </w:tcBorders>
            <w:shd w:val="clear" w:color="auto" w:fill="auto"/>
            <w:noWrap/>
            <w:vAlign w:val="center"/>
            <w:hideMark/>
          </w:tcPr>
          <w:p w14:paraId="33AFD2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20359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A778F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DF5944" w14:textId="77777777" w:rsidR="00E83F66" w:rsidRPr="00772251" w:rsidRDefault="00E83F66" w:rsidP="002B7E71">
            <w:pPr>
              <w:pageBreakBefore/>
              <w:spacing w:before="60" w:after="60" w:line="240" w:lineRule="auto"/>
              <w:jc w:val="center"/>
              <w:rPr>
                <w:noProof/>
                <w:sz w:val="20"/>
              </w:rPr>
            </w:pPr>
            <w:r>
              <w:rPr>
                <w:noProof/>
                <w:sz w:val="20"/>
              </w:rPr>
              <w:t>29321300</w:t>
            </w:r>
          </w:p>
        </w:tc>
        <w:tc>
          <w:tcPr>
            <w:tcW w:w="1086" w:type="dxa"/>
            <w:tcBorders>
              <w:top w:val="nil"/>
              <w:left w:val="nil"/>
              <w:bottom w:val="single" w:sz="4" w:space="0" w:color="auto"/>
              <w:right w:val="single" w:sz="4" w:space="0" w:color="auto"/>
            </w:tcBorders>
            <w:shd w:val="clear" w:color="auto" w:fill="auto"/>
            <w:noWrap/>
            <w:hideMark/>
          </w:tcPr>
          <w:p w14:paraId="68705D11" w14:textId="77777777" w:rsidR="00E83F66" w:rsidRPr="00772251" w:rsidRDefault="00E83F66" w:rsidP="0048591A">
            <w:pPr>
              <w:spacing w:before="60" w:after="60" w:line="240" w:lineRule="auto"/>
              <w:jc w:val="center"/>
              <w:rPr>
                <w:noProof/>
                <w:sz w:val="20"/>
              </w:rPr>
            </w:pPr>
            <w:r>
              <w:rPr>
                <w:noProof/>
                <w:sz w:val="20"/>
              </w:rPr>
              <w:t>293213</w:t>
            </w:r>
          </w:p>
        </w:tc>
        <w:tc>
          <w:tcPr>
            <w:tcW w:w="9923" w:type="dxa"/>
            <w:tcBorders>
              <w:top w:val="nil"/>
              <w:left w:val="nil"/>
              <w:bottom w:val="single" w:sz="4" w:space="0" w:color="auto"/>
              <w:right w:val="single" w:sz="4" w:space="0" w:color="auto"/>
            </w:tcBorders>
            <w:shd w:val="clear" w:color="auto" w:fill="auto"/>
            <w:noWrap/>
            <w:hideMark/>
          </w:tcPr>
          <w:p w14:paraId="39AF4D70" w14:textId="77777777" w:rsidR="00E83F66" w:rsidRPr="00772251" w:rsidRDefault="00E83F66" w:rsidP="0048591A">
            <w:pPr>
              <w:spacing w:before="60" w:after="60" w:line="240" w:lineRule="auto"/>
              <w:rPr>
                <w:noProof/>
                <w:sz w:val="20"/>
              </w:rPr>
            </w:pPr>
            <w:r>
              <w:rPr>
                <w:noProof/>
                <w:sz w:val="20"/>
              </w:rPr>
              <w:t>-- Furfurylalkohol og tetrahydrofurfurylalkohol</w:t>
            </w:r>
          </w:p>
        </w:tc>
        <w:tc>
          <w:tcPr>
            <w:tcW w:w="1134" w:type="dxa"/>
            <w:tcBorders>
              <w:top w:val="nil"/>
              <w:left w:val="nil"/>
              <w:bottom w:val="single" w:sz="4" w:space="0" w:color="auto"/>
              <w:right w:val="single" w:sz="4" w:space="0" w:color="auto"/>
            </w:tcBorders>
            <w:shd w:val="clear" w:color="auto" w:fill="auto"/>
            <w:noWrap/>
            <w:vAlign w:val="center"/>
            <w:hideMark/>
          </w:tcPr>
          <w:p w14:paraId="153A899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BE5A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8948D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D9DCC6" w14:textId="77777777" w:rsidR="00E83F66" w:rsidRPr="00772251" w:rsidRDefault="00E83F66" w:rsidP="0048591A">
            <w:pPr>
              <w:spacing w:before="60" w:after="60" w:line="240" w:lineRule="auto"/>
              <w:jc w:val="center"/>
              <w:rPr>
                <w:noProof/>
                <w:sz w:val="20"/>
              </w:rPr>
            </w:pPr>
            <w:r>
              <w:rPr>
                <w:noProof/>
                <w:sz w:val="20"/>
              </w:rPr>
              <w:t>29321900</w:t>
            </w:r>
          </w:p>
        </w:tc>
        <w:tc>
          <w:tcPr>
            <w:tcW w:w="1086" w:type="dxa"/>
            <w:tcBorders>
              <w:top w:val="nil"/>
              <w:left w:val="nil"/>
              <w:bottom w:val="single" w:sz="4" w:space="0" w:color="auto"/>
              <w:right w:val="single" w:sz="4" w:space="0" w:color="auto"/>
            </w:tcBorders>
            <w:shd w:val="clear" w:color="auto" w:fill="auto"/>
            <w:noWrap/>
            <w:hideMark/>
          </w:tcPr>
          <w:p w14:paraId="35F79EBA" w14:textId="77777777" w:rsidR="00E83F66" w:rsidRPr="00772251" w:rsidRDefault="00E83F66" w:rsidP="0048591A">
            <w:pPr>
              <w:spacing w:before="60" w:after="60" w:line="240" w:lineRule="auto"/>
              <w:jc w:val="center"/>
              <w:rPr>
                <w:noProof/>
                <w:sz w:val="20"/>
              </w:rPr>
            </w:pPr>
            <w:r>
              <w:rPr>
                <w:noProof/>
                <w:sz w:val="20"/>
              </w:rPr>
              <w:t>293219</w:t>
            </w:r>
          </w:p>
        </w:tc>
        <w:tc>
          <w:tcPr>
            <w:tcW w:w="9923" w:type="dxa"/>
            <w:tcBorders>
              <w:top w:val="nil"/>
              <w:left w:val="nil"/>
              <w:bottom w:val="single" w:sz="4" w:space="0" w:color="auto"/>
              <w:right w:val="single" w:sz="4" w:space="0" w:color="auto"/>
            </w:tcBorders>
            <w:shd w:val="clear" w:color="auto" w:fill="auto"/>
            <w:noWrap/>
            <w:hideMark/>
          </w:tcPr>
          <w:p w14:paraId="779116B7"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14215FD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65C0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6AB5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BD6F65" w14:textId="77777777" w:rsidR="00E83F66" w:rsidRPr="00772251" w:rsidRDefault="00E83F66" w:rsidP="0048591A">
            <w:pPr>
              <w:spacing w:before="60" w:after="60" w:line="240" w:lineRule="auto"/>
              <w:jc w:val="center"/>
              <w:rPr>
                <w:noProof/>
                <w:sz w:val="20"/>
              </w:rPr>
            </w:pPr>
            <w:r>
              <w:rPr>
                <w:noProof/>
                <w:sz w:val="20"/>
              </w:rPr>
              <w:t>29322000</w:t>
            </w:r>
          </w:p>
        </w:tc>
        <w:tc>
          <w:tcPr>
            <w:tcW w:w="1086" w:type="dxa"/>
            <w:tcBorders>
              <w:top w:val="nil"/>
              <w:left w:val="nil"/>
              <w:bottom w:val="single" w:sz="4" w:space="0" w:color="auto"/>
              <w:right w:val="single" w:sz="4" w:space="0" w:color="auto"/>
            </w:tcBorders>
            <w:shd w:val="clear" w:color="auto" w:fill="auto"/>
            <w:noWrap/>
            <w:hideMark/>
          </w:tcPr>
          <w:p w14:paraId="5C677478" w14:textId="77777777" w:rsidR="00E83F66" w:rsidRPr="00772251" w:rsidRDefault="00E83F66" w:rsidP="0048591A">
            <w:pPr>
              <w:spacing w:before="60" w:after="60" w:line="240" w:lineRule="auto"/>
              <w:jc w:val="center"/>
              <w:rPr>
                <w:noProof/>
                <w:sz w:val="20"/>
              </w:rPr>
            </w:pPr>
            <w:r>
              <w:rPr>
                <w:noProof/>
                <w:sz w:val="20"/>
              </w:rPr>
              <w:t>293220</w:t>
            </w:r>
          </w:p>
        </w:tc>
        <w:tc>
          <w:tcPr>
            <w:tcW w:w="9923" w:type="dxa"/>
            <w:tcBorders>
              <w:top w:val="nil"/>
              <w:left w:val="nil"/>
              <w:bottom w:val="single" w:sz="4" w:space="0" w:color="auto"/>
              <w:right w:val="single" w:sz="4" w:space="0" w:color="auto"/>
            </w:tcBorders>
            <w:shd w:val="clear" w:color="auto" w:fill="auto"/>
            <w:noWrap/>
            <w:hideMark/>
          </w:tcPr>
          <w:p w14:paraId="07EC0653" w14:textId="77777777" w:rsidR="00E83F66" w:rsidRPr="00772251" w:rsidRDefault="00E83F66" w:rsidP="0048591A">
            <w:pPr>
              <w:spacing w:before="60" w:after="60" w:line="240" w:lineRule="auto"/>
              <w:rPr>
                <w:noProof/>
                <w:sz w:val="20"/>
              </w:rPr>
            </w:pPr>
            <w:r>
              <w:rPr>
                <w:noProof/>
                <w:sz w:val="20"/>
              </w:rPr>
              <w:t>- Laktoner</w:t>
            </w:r>
          </w:p>
        </w:tc>
        <w:tc>
          <w:tcPr>
            <w:tcW w:w="1134" w:type="dxa"/>
            <w:tcBorders>
              <w:top w:val="nil"/>
              <w:left w:val="nil"/>
              <w:bottom w:val="single" w:sz="4" w:space="0" w:color="auto"/>
              <w:right w:val="single" w:sz="4" w:space="0" w:color="auto"/>
            </w:tcBorders>
            <w:shd w:val="clear" w:color="auto" w:fill="auto"/>
            <w:noWrap/>
            <w:vAlign w:val="center"/>
            <w:hideMark/>
          </w:tcPr>
          <w:p w14:paraId="04BB52C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627D3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2369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C74EC9" w14:textId="77777777" w:rsidR="00E83F66" w:rsidRPr="00772251" w:rsidRDefault="00E83F66" w:rsidP="0048591A">
            <w:pPr>
              <w:spacing w:before="60" w:after="60" w:line="240" w:lineRule="auto"/>
              <w:jc w:val="center"/>
              <w:rPr>
                <w:noProof/>
                <w:sz w:val="20"/>
              </w:rPr>
            </w:pPr>
            <w:r>
              <w:rPr>
                <w:noProof/>
                <w:sz w:val="20"/>
              </w:rPr>
              <w:t>29329100</w:t>
            </w:r>
          </w:p>
        </w:tc>
        <w:tc>
          <w:tcPr>
            <w:tcW w:w="1086" w:type="dxa"/>
            <w:tcBorders>
              <w:top w:val="nil"/>
              <w:left w:val="nil"/>
              <w:bottom w:val="single" w:sz="4" w:space="0" w:color="auto"/>
              <w:right w:val="single" w:sz="4" w:space="0" w:color="auto"/>
            </w:tcBorders>
            <w:shd w:val="clear" w:color="auto" w:fill="auto"/>
            <w:noWrap/>
            <w:hideMark/>
          </w:tcPr>
          <w:p w14:paraId="5B2658AC" w14:textId="77777777" w:rsidR="00E83F66" w:rsidRPr="00772251" w:rsidRDefault="00E83F66" w:rsidP="0048591A">
            <w:pPr>
              <w:spacing w:before="60" w:after="60" w:line="240" w:lineRule="auto"/>
              <w:jc w:val="center"/>
              <w:rPr>
                <w:noProof/>
                <w:sz w:val="20"/>
              </w:rPr>
            </w:pPr>
            <w:r>
              <w:rPr>
                <w:noProof/>
                <w:sz w:val="20"/>
              </w:rPr>
              <w:t>293291</w:t>
            </w:r>
          </w:p>
        </w:tc>
        <w:tc>
          <w:tcPr>
            <w:tcW w:w="9923" w:type="dxa"/>
            <w:tcBorders>
              <w:top w:val="nil"/>
              <w:left w:val="nil"/>
              <w:bottom w:val="single" w:sz="4" w:space="0" w:color="auto"/>
              <w:right w:val="single" w:sz="4" w:space="0" w:color="auto"/>
            </w:tcBorders>
            <w:shd w:val="clear" w:color="auto" w:fill="auto"/>
            <w:noWrap/>
            <w:hideMark/>
          </w:tcPr>
          <w:p w14:paraId="6924AEA6" w14:textId="77777777" w:rsidR="00E83F66" w:rsidRPr="00772251" w:rsidRDefault="00E83F66" w:rsidP="0048591A">
            <w:pPr>
              <w:spacing w:before="60" w:after="60" w:line="240" w:lineRule="auto"/>
              <w:rPr>
                <w:noProof/>
                <w:sz w:val="20"/>
              </w:rPr>
            </w:pPr>
            <w:r>
              <w:rPr>
                <w:noProof/>
                <w:sz w:val="20"/>
              </w:rPr>
              <w:t>-- Isosafrol</w:t>
            </w:r>
          </w:p>
        </w:tc>
        <w:tc>
          <w:tcPr>
            <w:tcW w:w="1134" w:type="dxa"/>
            <w:tcBorders>
              <w:top w:val="nil"/>
              <w:left w:val="nil"/>
              <w:bottom w:val="single" w:sz="4" w:space="0" w:color="auto"/>
              <w:right w:val="single" w:sz="4" w:space="0" w:color="auto"/>
            </w:tcBorders>
            <w:shd w:val="clear" w:color="auto" w:fill="auto"/>
            <w:noWrap/>
            <w:vAlign w:val="center"/>
            <w:hideMark/>
          </w:tcPr>
          <w:p w14:paraId="3F4D134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E9B07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616C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98C36B" w14:textId="77777777" w:rsidR="00E83F66" w:rsidRPr="00772251" w:rsidRDefault="00E83F66" w:rsidP="0048591A">
            <w:pPr>
              <w:spacing w:before="60" w:after="60" w:line="240" w:lineRule="auto"/>
              <w:jc w:val="center"/>
              <w:rPr>
                <w:noProof/>
                <w:sz w:val="20"/>
              </w:rPr>
            </w:pPr>
            <w:r>
              <w:rPr>
                <w:noProof/>
                <w:sz w:val="20"/>
              </w:rPr>
              <w:t>29329200</w:t>
            </w:r>
          </w:p>
        </w:tc>
        <w:tc>
          <w:tcPr>
            <w:tcW w:w="1086" w:type="dxa"/>
            <w:tcBorders>
              <w:top w:val="nil"/>
              <w:left w:val="nil"/>
              <w:bottom w:val="single" w:sz="4" w:space="0" w:color="auto"/>
              <w:right w:val="single" w:sz="4" w:space="0" w:color="auto"/>
            </w:tcBorders>
            <w:shd w:val="clear" w:color="auto" w:fill="auto"/>
            <w:noWrap/>
            <w:hideMark/>
          </w:tcPr>
          <w:p w14:paraId="768DCFF6" w14:textId="77777777" w:rsidR="00E83F66" w:rsidRPr="00772251" w:rsidRDefault="00E83F66" w:rsidP="0048591A">
            <w:pPr>
              <w:spacing w:before="60" w:after="60" w:line="240" w:lineRule="auto"/>
              <w:jc w:val="center"/>
              <w:rPr>
                <w:noProof/>
                <w:sz w:val="20"/>
              </w:rPr>
            </w:pPr>
            <w:r>
              <w:rPr>
                <w:noProof/>
                <w:sz w:val="20"/>
              </w:rPr>
              <w:t>293292</w:t>
            </w:r>
          </w:p>
        </w:tc>
        <w:tc>
          <w:tcPr>
            <w:tcW w:w="9923" w:type="dxa"/>
            <w:tcBorders>
              <w:top w:val="nil"/>
              <w:left w:val="nil"/>
              <w:bottom w:val="single" w:sz="4" w:space="0" w:color="auto"/>
              <w:right w:val="single" w:sz="4" w:space="0" w:color="auto"/>
            </w:tcBorders>
            <w:shd w:val="clear" w:color="auto" w:fill="auto"/>
            <w:noWrap/>
            <w:hideMark/>
          </w:tcPr>
          <w:p w14:paraId="39700661" w14:textId="0B950E65" w:rsidR="00E83F66" w:rsidRPr="00772251" w:rsidRDefault="00E83F66" w:rsidP="0048262E">
            <w:pPr>
              <w:spacing w:before="60" w:after="60" w:line="240" w:lineRule="auto"/>
              <w:rPr>
                <w:noProof/>
                <w:sz w:val="20"/>
              </w:rPr>
            </w:pPr>
            <w:r>
              <w:rPr>
                <w:noProof/>
                <w:sz w:val="20"/>
              </w:rPr>
              <w:t>-- 1-(1,3-Benzodioxol-5-yl)propan-2-on</w:t>
            </w:r>
          </w:p>
        </w:tc>
        <w:tc>
          <w:tcPr>
            <w:tcW w:w="1134" w:type="dxa"/>
            <w:tcBorders>
              <w:top w:val="nil"/>
              <w:left w:val="nil"/>
              <w:bottom w:val="single" w:sz="4" w:space="0" w:color="auto"/>
              <w:right w:val="single" w:sz="4" w:space="0" w:color="auto"/>
            </w:tcBorders>
            <w:shd w:val="clear" w:color="auto" w:fill="auto"/>
            <w:noWrap/>
            <w:vAlign w:val="center"/>
            <w:hideMark/>
          </w:tcPr>
          <w:p w14:paraId="19B1946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95F83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0B611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9679EA" w14:textId="77777777" w:rsidR="00E83F66" w:rsidRPr="00772251" w:rsidRDefault="00E83F66" w:rsidP="0048591A">
            <w:pPr>
              <w:spacing w:before="60" w:after="60" w:line="240" w:lineRule="auto"/>
              <w:jc w:val="center"/>
              <w:rPr>
                <w:noProof/>
                <w:sz w:val="20"/>
              </w:rPr>
            </w:pPr>
            <w:r>
              <w:rPr>
                <w:noProof/>
                <w:sz w:val="20"/>
              </w:rPr>
              <w:t>29329300</w:t>
            </w:r>
          </w:p>
        </w:tc>
        <w:tc>
          <w:tcPr>
            <w:tcW w:w="1086" w:type="dxa"/>
            <w:tcBorders>
              <w:top w:val="nil"/>
              <w:left w:val="nil"/>
              <w:bottom w:val="single" w:sz="4" w:space="0" w:color="auto"/>
              <w:right w:val="single" w:sz="4" w:space="0" w:color="auto"/>
            </w:tcBorders>
            <w:shd w:val="clear" w:color="auto" w:fill="auto"/>
            <w:noWrap/>
            <w:hideMark/>
          </w:tcPr>
          <w:p w14:paraId="3BCFD043" w14:textId="77777777" w:rsidR="00E83F66" w:rsidRPr="00772251" w:rsidRDefault="00E83F66" w:rsidP="0048591A">
            <w:pPr>
              <w:spacing w:before="60" w:after="60" w:line="240" w:lineRule="auto"/>
              <w:jc w:val="center"/>
              <w:rPr>
                <w:noProof/>
                <w:sz w:val="20"/>
              </w:rPr>
            </w:pPr>
            <w:r>
              <w:rPr>
                <w:noProof/>
                <w:sz w:val="20"/>
              </w:rPr>
              <w:t>293293</w:t>
            </w:r>
          </w:p>
        </w:tc>
        <w:tc>
          <w:tcPr>
            <w:tcW w:w="9923" w:type="dxa"/>
            <w:tcBorders>
              <w:top w:val="nil"/>
              <w:left w:val="nil"/>
              <w:bottom w:val="single" w:sz="4" w:space="0" w:color="auto"/>
              <w:right w:val="single" w:sz="4" w:space="0" w:color="auto"/>
            </w:tcBorders>
            <w:shd w:val="clear" w:color="auto" w:fill="auto"/>
            <w:noWrap/>
            <w:hideMark/>
          </w:tcPr>
          <w:p w14:paraId="2E757468" w14:textId="77777777" w:rsidR="00E83F66" w:rsidRPr="00772251" w:rsidRDefault="00E83F66" w:rsidP="0048591A">
            <w:pPr>
              <w:spacing w:before="60" w:after="60" w:line="240" w:lineRule="auto"/>
              <w:rPr>
                <w:noProof/>
                <w:sz w:val="20"/>
              </w:rPr>
            </w:pPr>
            <w:r>
              <w:rPr>
                <w:noProof/>
                <w:sz w:val="20"/>
              </w:rPr>
              <w:t>-- Piperonal</w:t>
            </w:r>
          </w:p>
        </w:tc>
        <w:tc>
          <w:tcPr>
            <w:tcW w:w="1134" w:type="dxa"/>
            <w:tcBorders>
              <w:top w:val="nil"/>
              <w:left w:val="nil"/>
              <w:bottom w:val="single" w:sz="4" w:space="0" w:color="auto"/>
              <w:right w:val="single" w:sz="4" w:space="0" w:color="auto"/>
            </w:tcBorders>
            <w:shd w:val="clear" w:color="auto" w:fill="auto"/>
            <w:noWrap/>
            <w:vAlign w:val="center"/>
            <w:hideMark/>
          </w:tcPr>
          <w:p w14:paraId="6AFF79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F7F8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C273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99305C" w14:textId="77777777" w:rsidR="00E83F66" w:rsidRPr="00772251" w:rsidRDefault="00E83F66" w:rsidP="0048591A">
            <w:pPr>
              <w:spacing w:before="60" w:after="60" w:line="240" w:lineRule="auto"/>
              <w:jc w:val="center"/>
              <w:rPr>
                <w:noProof/>
                <w:sz w:val="20"/>
              </w:rPr>
            </w:pPr>
            <w:r>
              <w:rPr>
                <w:noProof/>
                <w:sz w:val="20"/>
              </w:rPr>
              <w:t>29329400</w:t>
            </w:r>
          </w:p>
        </w:tc>
        <w:tc>
          <w:tcPr>
            <w:tcW w:w="1086" w:type="dxa"/>
            <w:tcBorders>
              <w:top w:val="nil"/>
              <w:left w:val="nil"/>
              <w:bottom w:val="single" w:sz="4" w:space="0" w:color="auto"/>
              <w:right w:val="single" w:sz="4" w:space="0" w:color="auto"/>
            </w:tcBorders>
            <w:shd w:val="clear" w:color="auto" w:fill="auto"/>
            <w:noWrap/>
            <w:hideMark/>
          </w:tcPr>
          <w:p w14:paraId="1FE11476" w14:textId="77777777" w:rsidR="00E83F66" w:rsidRPr="00772251" w:rsidRDefault="00E83F66" w:rsidP="0048591A">
            <w:pPr>
              <w:spacing w:before="60" w:after="60" w:line="240" w:lineRule="auto"/>
              <w:jc w:val="center"/>
              <w:rPr>
                <w:noProof/>
                <w:sz w:val="20"/>
              </w:rPr>
            </w:pPr>
            <w:r>
              <w:rPr>
                <w:noProof/>
                <w:sz w:val="20"/>
              </w:rPr>
              <w:t>293294</w:t>
            </w:r>
          </w:p>
        </w:tc>
        <w:tc>
          <w:tcPr>
            <w:tcW w:w="9923" w:type="dxa"/>
            <w:tcBorders>
              <w:top w:val="nil"/>
              <w:left w:val="nil"/>
              <w:bottom w:val="single" w:sz="4" w:space="0" w:color="auto"/>
              <w:right w:val="single" w:sz="4" w:space="0" w:color="auto"/>
            </w:tcBorders>
            <w:shd w:val="clear" w:color="auto" w:fill="auto"/>
            <w:noWrap/>
            <w:hideMark/>
          </w:tcPr>
          <w:p w14:paraId="18DAC0F2" w14:textId="77777777" w:rsidR="00E83F66" w:rsidRPr="00772251" w:rsidRDefault="00E83F66" w:rsidP="0048591A">
            <w:pPr>
              <w:spacing w:before="60" w:after="60" w:line="240" w:lineRule="auto"/>
              <w:rPr>
                <w:noProof/>
                <w:sz w:val="20"/>
              </w:rPr>
            </w:pPr>
            <w:r>
              <w:rPr>
                <w:noProof/>
                <w:sz w:val="20"/>
              </w:rPr>
              <w:t>-- Safrol</w:t>
            </w:r>
          </w:p>
        </w:tc>
        <w:tc>
          <w:tcPr>
            <w:tcW w:w="1134" w:type="dxa"/>
            <w:tcBorders>
              <w:top w:val="nil"/>
              <w:left w:val="nil"/>
              <w:bottom w:val="single" w:sz="4" w:space="0" w:color="auto"/>
              <w:right w:val="single" w:sz="4" w:space="0" w:color="auto"/>
            </w:tcBorders>
            <w:shd w:val="clear" w:color="auto" w:fill="auto"/>
            <w:noWrap/>
            <w:vAlign w:val="center"/>
            <w:hideMark/>
          </w:tcPr>
          <w:p w14:paraId="1B28C1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9CF72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7EE90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CE2C89" w14:textId="77777777" w:rsidR="00E83F66" w:rsidRPr="00772251" w:rsidRDefault="00E83F66" w:rsidP="0048591A">
            <w:pPr>
              <w:spacing w:before="60" w:after="60" w:line="240" w:lineRule="auto"/>
              <w:jc w:val="center"/>
              <w:rPr>
                <w:noProof/>
                <w:sz w:val="20"/>
              </w:rPr>
            </w:pPr>
            <w:r>
              <w:rPr>
                <w:noProof/>
                <w:sz w:val="20"/>
              </w:rPr>
              <w:t>29329500</w:t>
            </w:r>
          </w:p>
        </w:tc>
        <w:tc>
          <w:tcPr>
            <w:tcW w:w="1086" w:type="dxa"/>
            <w:tcBorders>
              <w:top w:val="nil"/>
              <w:left w:val="nil"/>
              <w:bottom w:val="single" w:sz="4" w:space="0" w:color="auto"/>
              <w:right w:val="single" w:sz="4" w:space="0" w:color="auto"/>
            </w:tcBorders>
            <w:shd w:val="clear" w:color="auto" w:fill="auto"/>
            <w:noWrap/>
            <w:hideMark/>
          </w:tcPr>
          <w:p w14:paraId="3F8F5C69" w14:textId="77777777" w:rsidR="00E83F66" w:rsidRPr="00772251" w:rsidRDefault="00E83F66" w:rsidP="0048591A">
            <w:pPr>
              <w:spacing w:before="60" w:after="60" w:line="240" w:lineRule="auto"/>
              <w:jc w:val="center"/>
              <w:rPr>
                <w:noProof/>
                <w:sz w:val="20"/>
              </w:rPr>
            </w:pPr>
            <w:r>
              <w:rPr>
                <w:noProof/>
                <w:sz w:val="20"/>
              </w:rPr>
              <w:t>293295</w:t>
            </w:r>
          </w:p>
        </w:tc>
        <w:tc>
          <w:tcPr>
            <w:tcW w:w="9923" w:type="dxa"/>
            <w:tcBorders>
              <w:top w:val="nil"/>
              <w:left w:val="nil"/>
              <w:bottom w:val="single" w:sz="4" w:space="0" w:color="auto"/>
              <w:right w:val="single" w:sz="4" w:space="0" w:color="auto"/>
            </w:tcBorders>
            <w:shd w:val="clear" w:color="auto" w:fill="auto"/>
            <w:noWrap/>
            <w:hideMark/>
          </w:tcPr>
          <w:p w14:paraId="79D8FD69" w14:textId="77777777" w:rsidR="00E83F66" w:rsidRPr="00772251" w:rsidRDefault="00E83F66" w:rsidP="0048591A">
            <w:pPr>
              <w:spacing w:before="60" w:after="60" w:line="240" w:lineRule="auto"/>
              <w:rPr>
                <w:noProof/>
                <w:sz w:val="20"/>
              </w:rPr>
            </w:pPr>
            <w:r>
              <w:rPr>
                <w:noProof/>
                <w:sz w:val="20"/>
              </w:rPr>
              <w:t>-- Tetrahydrocannabinoler (alle isomerer)</w:t>
            </w:r>
          </w:p>
        </w:tc>
        <w:tc>
          <w:tcPr>
            <w:tcW w:w="1134" w:type="dxa"/>
            <w:tcBorders>
              <w:top w:val="nil"/>
              <w:left w:val="nil"/>
              <w:bottom w:val="single" w:sz="4" w:space="0" w:color="auto"/>
              <w:right w:val="single" w:sz="4" w:space="0" w:color="auto"/>
            </w:tcBorders>
            <w:shd w:val="clear" w:color="auto" w:fill="auto"/>
            <w:noWrap/>
            <w:vAlign w:val="center"/>
            <w:hideMark/>
          </w:tcPr>
          <w:p w14:paraId="147E9A1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EAEC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C5E0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BE69D1" w14:textId="77777777" w:rsidR="00E83F66" w:rsidRPr="00772251" w:rsidRDefault="00E83F66" w:rsidP="0048591A">
            <w:pPr>
              <w:spacing w:before="60" w:after="60" w:line="240" w:lineRule="auto"/>
              <w:jc w:val="center"/>
              <w:rPr>
                <w:noProof/>
                <w:sz w:val="20"/>
              </w:rPr>
            </w:pPr>
            <w:r>
              <w:rPr>
                <w:noProof/>
                <w:sz w:val="20"/>
              </w:rPr>
              <w:t>29329900</w:t>
            </w:r>
          </w:p>
        </w:tc>
        <w:tc>
          <w:tcPr>
            <w:tcW w:w="1086" w:type="dxa"/>
            <w:tcBorders>
              <w:top w:val="nil"/>
              <w:left w:val="nil"/>
              <w:bottom w:val="single" w:sz="4" w:space="0" w:color="auto"/>
              <w:right w:val="single" w:sz="4" w:space="0" w:color="auto"/>
            </w:tcBorders>
            <w:shd w:val="clear" w:color="auto" w:fill="auto"/>
            <w:noWrap/>
            <w:hideMark/>
          </w:tcPr>
          <w:p w14:paraId="20EE3A37" w14:textId="77777777" w:rsidR="00E83F66" w:rsidRPr="00772251" w:rsidRDefault="00E83F66" w:rsidP="0048591A">
            <w:pPr>
              <w:spacing w:before="60" w:after="60" w:line="240" w:lineRule="auto"/>
              <w:jc w:val="center"/>
              <w:rPr>
                <w:noProof/>
                <w:sz w:val="20"/>
              </w:rPr>
            </w:pPr>
            <w:r>
              <w:rPr>
                <w:noProof/>
                <w:sz w:val="20"/>
              </w:rPr>
              <w:t>293299</w:t>
            </w:r>
          </w:p>
        </w:tc>
        <w:tc>
          <w:tcPr>
            <w:tcW w:w="9923" w:type="dxa"/>
            <w:tcBorders>
              <w:top w:val="nil"/>
              <w:left w:val="nil"/>
              <w:bottom w:val="single" w:sz="4" w:space="0" w:color="auto"/>
              <w:right w:val="single" w:sz="4" w:space="0" w:color="auto"/>
            </w:tcBorders>
            <w:shd w:val="clear" w:color="auto" w:fill="auto"/>
            <w:noWrap/>
            <w:hideMark/>
          </w:tcPr>
          <w:p w14:paraId="6E3C07CD"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100429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BFA2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ADA7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47FF9E" w14:textId="77777777" w:rsidR="00E83F66" w:rsidRPr="00772251" w:rsidRDefault="00E83F66" w:rsidP="0048591A">
            <w:pPr>
              <w:spacing w:before="60" w:after="60" w:line="240" w:lineRule="auto"/>
              <w:jc w:val="center"/>
              <w:rPr>
                <w:noProof/>
                <w:sz w:val="20"/>
              </w:rPr>
            </w:pPr>
            <w:r>
              <w:rPr>
                <w:noProof/>
                <w:sz w:val="20"/>
              </w:rPr>
              <w:t>29331100</w:t>
            </w:r>
          </w:p>
        </w:tc>
        <w:tc>
          <w:tcPr>
            <w:tcW w:w="1086" w:type="dxa"/>
            <w:tcBorders>
              <w:top w:val="nil"/>
              <w:left w:val="nil"/>
              <w:bottom w:val="single" w:sz="4" w:space="0" w:color="auto"/>
              <w:right w:val="single" w:sz="4" w:space="0" w:color="auto"/>
            </w:tcBorders>
            <w:shd w:val="clear" w:color="auto" w:fill="auto"/>
            <w:noWrap/>
            <w:hideMark/>
          </w:tcPr>
          <w:p w14:paraId="73263CF7" w14:textId="77777777" w:rsidR="00E83F66" w:rsidRPr="00772251" w:rsidRDefault="00E83F66" w:rsidP="0048591A">
            <w:pPr>
              <w:spacing w:before="60" w:after="60" w:line="240" w:lineRule="auto"/>
              <w:jc w:val="center"/>
              <w:rPr>
                <w:noProof/>
                <w:sz w:val="20"/>
              </w:rPr>
            </w:pPr>
            <w:r>
              <w:rPr>
                <w:noProof/>
                <w:sz w:val="20"/>
              </w:rPr>
              <w:t>293311</w:t>
            </w:r>
          </w:p>
        </w:tc>
        <w:tc>
          <w:tcPr>
            <w:tcW w:w="9923" w:type="dxa"/>
            <w:tcBorders>
              <w:top w:val="nil"/>
              <w:left w:val="nil"/>
              <w:bottom w:val="single" w:sz="4" w:space="0" w:color="auto"/>
              <w:right w:val="single" w:sz="4" w:space="0" w:color="auto"/>
            </w:tcBorders>
            <w:shd w:val="clear" w:color="auto" w:fill="auto"/>
            <w:noWrap/>
            <w:hideMark/>
          </w:tcPr>
          <w:p w14:paraId="1CFDD781" w14:textId="77777777" w:rsidR="00E83F66" w:rsidRPr="00772251" w:rsidRDefault="00E83F66" w:rsidP="0048591A">
            <w:pPr>
              <w:spacing w:before="60" w:after="60" w:line="240" w:lineRule="auto"/>
              <w:rPr>
                <w:noProof/>
                <w:sz w:val="20"/>
              </w:rPr>
            </w:pPr>
            <w:r>
              <w:rPr>
                <w:noProof/>
                <w:sz w:val="20"/>
              </w:rPr>
              <w:t>-- Fenazon (antipyrin) og derivater deraf</w:t>
            </w:r>
          </w:p>
        </w:tc>
        <w:tc>
          <w:tcPr>
            <w:tcW w:w="1134" w:type="dxa"/>
            <w:tcBorders>
              <w:top w:val="nil"/>
              <w:left w:val="nil"/>
              <w:bottom w:val="single" w:sz="4" w:space="0" w:color="auto"/>
              <w:right w:val="single" w:sz="4" w:space="0" w:color="auto"/>
            </w:tcBorders>
            <w:shd w:val="clear" w:color="auto" w:fill="auto"/>
            <w:noWrap/>
            <w:vAlign w:val="center"/>
            <w:hideMark/>
          </w:tcPr>
          <w:p w14:paraId="514128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B9097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BF706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093216" w14:textId="77777777" w:rsidR="00E83F66" w:rsidRPr="00772251" w:rsidRDefault="00E83F66" w:rsidP="0048591A">
            <w:pPr>
              <w:spacing w:before="60" w:after="60" w:line="240" w:lineRule="auto"/>
              <w:jc w:val="center"/>
              <w:rPr>
                <w:noProof/>
                <w:sz w:val="20"/>
              </w:rPr>
            </w:pPr>
            <w:r>
              <w:rPr>
                <w:noProof/>
                <w:sz w:val="20"/>
              </w:rPr>
              <w:t>29331900</w:t>
            </w:r>
          </w:p>
        </w:tc>
        <w:tc>
          <w:tcPr>
            <w:tcW w:w="1086" w:type="dxa"/>
            <w:tcBorders>
              <w:top w:val="nil"/>
              <w:left w:val="nil"/>
              <w:bottom w:val="single" w:sz="4" w:space="0" w:color="auto"/>
              <w:right w:val="single" w:sz="4" w:space="0" w:color="auto"/>
            </w:tcBorders>
            <w:shd w:val="clear" w:color="auto" w:fill="auto"/>
            <w:noWrap/>
            <w:hideMark/>
          </w:tcPr>
          <w:p w14:paraId="2CD35ED2" w14:textId="77777777" w:rsidR="00E83F66" w:rsidRPr="00772251" w:rsidRDefault="00E83F66" w:rsidP="0048591A">
            <w:pPr>
              <w:spacing w:before="60" w:after="60" w:line="240" w:lineRule="auto"/>
              <w:jc w:val="center"/>
              <w:rPr>
                <w:noProof/>
                <w:sz w:val="20"/>
              </w:rPr>
            </w:pPr>
            <w:r>
              <w:rPr>
                <w:noProof/>
                <w:sz w:val="20"/>
              </w:rPr>
              <w:t>293319</w:t>
            </w:r>
          </w:p>
        </w:tc>
        <w:tc>
          <w:tcPr>
            <w:tcW w:w="9923" w:type="dxa"/>
            <w:tcBorders>
              <w:top w:val="nil"/>
              <w:left w:val="nil"/>
              <w:bottom w:val="single" w:sz="4" w:space="0" w:color="auto"/>
              <w:right w:val="single" w:sz="4" w:space="0" w:color="auto"/>
            </w:tcBorders>
            <w:shd w:val="clear" w:color="auto" w:fill="auto"/>
            <w:noWrap/>
            <w:hideMark/>
          </w:tcPr>
          <w:p w14:paraId="43E95630"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699C363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D9DB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F811B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478E7B" w14:textId="77777777" w:rsidR="00E83F66" w:rsidRPr="00772251" w:rsidRDefault="00E83F66" w:rsidP="0048591A">
            <w:pPr>
              <w:spacing w:before="60" w:after="60" w:line="240" w:lineRule="auto"/>
              <w:jc w:val="center"/>
              <w:rPr>
                <w:noProof/>
                <w:sz w:val="20"/>
              </w:rPr>
            </w:pPr>
            <w:r>
              <w:rPr>
                <w:noProof/>
                <w:sz w:val="20"/>
              </w:rPr>
              <w:t>29332100</w:t>
            </w:r>
          </w:p>
        </w:tc>
        <w:tc>
          <w:tcPr>
            <w:tcW w:w="1086" w:type="dxa"/>
            <w:tcBorders>
              <w:top w:val="nil"/>
              <w:left w:val="nil"/>
              <w:bottom w:val="single" w:sz="4" w:space="0" w:color="auto"/>
              <w:right w:val="single" w:sz="4" w:space="0" w:color="auto"/>
            </w:tcBorders>
            <w:shd w:val="clear" w:color="auto" w:fill="auto"/>
            <w:noWrap/>
            <w:hideMark/>
          </w:tcPr>
          <w:p w14:paraId="1B3202F1" w14:textId="77777777" w:rsidR="00E83F66" w:rsidRPr="00772251" w:rsidRDefault="00E83F66" w:rsidP="0048591A">
            <w:pPr>
              <w:spacing w:before="60" w:after="60" w:line="240" w:lineRule="auto"/>
              <w:jc w:val="center"/>
              <w:rPr>
                <w:noProof/>
                <w:sz w:val="20"/>
              </w:rPr>
            </w:pPr>
            <w:r>
              <w:rPr>
                <w:noProof/>
                <w:sz w:val="20"/>
              </w:rPr>
              <w:t>293321</w:t>
            </w:r>
          </w:p>
        </w:tc>
        <w:tc>
          <w:tcPr>
            <w:tcW w:w="9923" w:type="dxa"/>
            <w:tcBorders>
              <w:top w:val="nil"/>
              <w:left w:val="nil"/>
              <w:bottom w:val="single" w:sz="4" w:space="0" w:color="auto"/>
              <w:right w:val="single" w:sz="4" w:space="0" w:color="auto"/>
            </w:tcBorders>
            <w:shd w:val="clear" w:color="auto" w:fill="auto"/>
            <w:noWrap/>
            <w:hideMark/>
          </w:tcPr>
          <w:p w14:paraId="68A78D92" w14:textId="77777777" w:rsidR="00E83F66" w:rsidRPr="00772251" w:rsidRDefault="00E83F66" w:rsidP="0048591A">
            <w:pPr>
              <w:spacing w:before="60" w:after="60" w:line="240" w:lineRule="auto"/>
              <w:rPr>
                <w:noProof/>
                <w:sz w:val="20"/>
              </w:rPr>
            </w:pPr>
            <w:r>
              <w:rPr>
                <w:noProof/>
                <w:sz w:val="20"/>
              </w:rPr>
              <w:t>-- Hydantoin og derivater deraf</w:t>
            </w:r>
          </w:p>
        </w:tc>
        <w:tc>
          <w:tcPr>
            <w:tcW w:w="1134" w:type="dxa"/>
            <w:tcBorders>
              <w:top w:val="nil"/>
              <w:left w:val="nil"/>
              <w:bottom w:val="single" w:sz="4" w:space="0" w:color="auto"/>
              <w:right w:val="single" w:sz="4" w:space="0" w:color="auto"/>
            </w:tcBorders>
            <w:shd w:val="clear" w:color="auto" w:fill="auto"/>
            <w:noWrap/>
            <w:vAlign w:val="center"/>
            <w:hideMark/>
          </w:tcPr>
          <w:p w14:paraId="7EEF18D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97F0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4C476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CC1AD4" w14:textId="77777777" w:rsidR="00E83F66" w:rsidRPr="00772251" w:rsidRDefault="00E83F66" w:rsidP="0048591A">
            <w:pPr>
              <w:spacing w:before="60" w:after="60" w:line="240" w:lineRule="auto"/>
              <w:jc w:val="center"/>
              <w:rPr>
                <w:noProof/>
                <w:sz w:val="20"/>
              </w:rPr>
            </w:pPr>
            <w:r>
              <w:rPr>
                <w:noProof/>
                <w:sz w:val="20"/>
              </w:rPr>
              <w:t>29332900</w:t>
            </w:r>
          </w:p>
        </w:tc>
        <w:tc>
          <w:tcPr>
            <w:tcW w:w="1086" w:type="dxa"/>
            <w:tcBorders>
              <w:top w:val="nil"/>
              <w:left w:val="nil"/>
              <w:bottom w:val="single" w:sz="4" w:space="0" w:color="auto"/>
              <w:right w:val="single" w:sz="4" w:space="0" w:color="auto"/>
            </w:tcBorders>
            <w:shd w:val="clear" w:color="auto" w:fill="auto"/>
            <w:noWrap/>
            <w:hideMark/>
          </w:tcPr>
          <w:p w14:paraId="1C2E1B32" w14:textId="77777777" w:rsidR="00E83F66" w:rsidRPr="00772251" w:rsidRDefault="00E83F66" w:rsidP="0048591A">
            <w:pPr>
              <w:spacing w:before="60" w:after="60" w:line="240" w:lineRule="auto"/>
              <w:jc w:val="center"/>
              <w:rPr>
                <w:noProof/>
                <w:sz w:val="20"/>
              </w:rPr>
            </w:pPr>
            <w:r>
              <w:rPr>
                <w:noProof/>
                <w:sz w:val="20"/>
              </w:rPr>
              <w:t>293329</w:t>
            </w:r>
          </w:p>
        </w:tc>
        <w:tc>
          <w:tcPr>
            <w:tcW w:w="9923" w:type="dxa"/>
            <w:tcBorders>
              <w:top w:val="nil"/>
              <w:left w:val="nil"/>
              <w:bottom w:val="single" w:sz="4" w:space="0" w:color="auto"/>
              <w:right w:val="single" w:sz="4" w:space="0" w:color="auto"/>
            </w:tcBorders>
            <w:shd w:val="clear" w:color="auto" w:fill="auto"/>
            <w:noWrap/>
            <w:hideMark/>
          </w:tcPr>
          <w:p w14:paraId="2FD62163"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44CB8C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E2E3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CAE44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5C74D7" w14:textId="77777777" w:rsidR="00E83F66" w:rsidRPr="00772251" w:rsidRDefault="00E83F66" w:rsidP="0048591A">
            <w:pPr>
              <w:spacing w:before="60" w:after="60" w:line="240" w:lineRule="auto"/>
              <w:jc w:val="center"/>
              <w:rPr>
                <w:noProof/>
                <w:sz w:val="20"/>
              </w:rPr>
            </w:pPr>
            <w:r>
              <w:rPr>
                <w:noProof/>
                <w:sz w:val="20"/>
              </w:rPr>
              <w:t>29333100</w:t>
            </w:r>
          </w:p>
        </w:tc>
        <w:tc>
          <w:tcPr>
            <w:tcW w:w="1086" w:type="dxa"/>
            <w:tcBorders>
              <w:top w:val="nil"/>
              <w:left w:val="nil"/>
              <w:bottom w:val="single" w:sz="4" w:space="0" w:color="auto"/>
              <w:right w:val="single" w:sz="4" w:space="0" w:color="auto"/>
            </w:tcBorders>
            <w:shd w:val="clear" w:color="auto" w:fill="auto"/>
            <w:noWrap/>
            <w:hideMark/>
          </w:tcPr>
          <w:p w14:paraId="78FB32F2" w14:textId="77777777" w:rsidR="00E83F66" w:rsidRPr="00772251" w:rsidRDefault="00E83F66" w:rsidP="0048591A">
            <w:pPr>
              <w:spacing w:before="60" w:after="60" w:line="240" w:lineRule="auto"/>
              <w:jc w:val="center"/>
              <w:rPr>
                <w:noProof/>
                <w:sz w:val="20"/>
              </w:rPr>
            </w:pPr>
            <w:r>
              <w:rPr>
                <w:noProof/>
                <w:sz w:val="20"/>
              </w:rPr>
              <w:t>293331</w:t>
            </w:r>
          </w:p>
        </w:tc>
        <w:tc>
          <w:tcPr>
            <w:tcW w:w="9923" w:type="dxa"/>
            <w:tcBorders>
              <w:top w:val="nil"/>
              <w:left w:val="nil"/>
              <w:bottom w:val="single" w:sz="4" w:space="0" w:color="auto"/>
              <w:right w:val="single" w:sz="4" w:space="0" w:color="auto"/>
            </w:tcBorders>
            <w:shd w:val="clear" w:color="auto" w:fill="auto"/>
            <w:noWrap/>
            <w:hideMark/>
          </w:tcPr>
          <w:p w14:paraId="57DE5BC2" w14:textId="77777777" w:rsidR="00E83F66" w:rsidRPr="00772251" w:rsidRDefault="00E83F66" w:rsidP="0048591A">
            <w:pPr>
              <w:spacing w:before="60" w:after="60" w:line="240" w:lineRule="auto"/>
              <w:rPr>
                <w:noProof/>
                <w:sz w:val="20"/>
              </w:rPr>
            </w:pPr>
            <w:r>
              <w:rPr>
                <w:noProof/>
                <w:sz w:val="20"/>
              </w:rPr>
              <w:t>-- Pyridin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087306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C990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45047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A4CA31" w14:textId="77777777" w:rsidR="00E83F66" w:rsidRPr="00772251" w:rsidRDefault="00E83F66" w:rsidP="0048591A">
            <w:pPr>
              <w:spacing w:before="60" w:after="60" w:line="240" w:lineRule="auto"/>
              <w:jc w:val="center"/>
              <w:rPr>
                <w:noProof/>
                <w:sz w:val="20"/>
              </w:rPr>
            </w:pPr>
            <w:r>
              <w:rPr>
                <w:noProof/>
                <w:sz w:val="20"/>
              </w:rPr>
              <w:t>29333200</w:t>
            </w:r>
          </w:p>
        </w:tc>
        <w:tc>
          <w:tcPr>
            <w:tcW w:w="1086" w:type="dxa"/>
            <w:tcBorders>
              <w:top w:val="nil"/>
              <w:left w:val="nil"/>
              <w:bottom w:val="single" w:sz="4" w:space="0" w:color="auto"/>
              <w:right w:val="single" w:sz="4" w:space="0" w:color="auto"/>
            </w:tcBorders>
            <w:shd w:val="clear" w:color="auto" w:fill="auto"/>
            <w:noWrap/>
            <w:hideMark/>
          </w:tcPr>
          <w:p w14:paraId="48ED9570" w14:textId="77777777" w:rsidR="00E83F66" w:rsidRPr="00772251" w:rsidRDefault="00E83F66" w:rsidP="0048591A">
            <w:pPr>
              <w:spacing w:before="60" w:after="60" w:line="240" w:lineRule="auto"/>
              <w:jc w:val="center"/>
              <w:rPr>
                <w:noProof/>
                <w:sz w:val="20"/>
              </w:rPr>
            </w:pPr>
            <w:r>
              <w:rPr>
                <w:noProof/>
                <w:sz w:val="20"/>
              </w:rPr>
              <w:t>293332</w:t>
            </w:r>
          </w:p>
        </w:tc>
        <w:tc>
          <w:tcPr>
            <w:tcW w:w="9923" w:type="dxa"/>
            <w:tcBorders>
              <w:top w:val="nil"/>
              <w:left w:val="nil"/>
              <w:bottom w:val="single" w:sz="4" w:space="0" w:color="auto"/>
              <w:right w:val="single" w:sz="4" w:space="0" w:color="auto"/>
            </w:tcBorders>
            <w:shd w:val="clear" w:color="auto" w:fill="auto"/>
            <w:noWrap/>
            <w:hideMark/>
          </w:tcPr>
          <w:p w14:paraId="5D8AC925" w14:textId="77777777" w:rsidR="00E83F66" w:rsidRPr="00772251" w:rsidRDefault="00E83F66" w:rsidP="0048591A">
            <w:pPr>
              <w:spacing w:before="60" w:after="60" w:line="240" w:lineRule="auto"/>
              <w:rPr>
                <w:noProof/>
                <w:sz w:val="20"/>
              </w:rPr>
            </w:pPr>
            <w:r>
              <w:rPr>
                <w:noProof/>
                <w:sz w:val="20"/>
              </w:rPr>
              <w:t>-- Piperidin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30537A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7CC2A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69DD4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C85997" w14:textId="77777777" w:rsidR="00E83F66" w:rsidRPr="00772251" w:rsidRDefault="00E83F66" w:rsidP="0048591A">
            <w:pPr>
              <w:spacing w:before="60" w:after="60" w:line="240" w:lineRule="auto"/>
              <w:jc w:val="center"/>
              <w:rPr>
                <w:noProof/>
                <w:sz w:val="20"/>
              </w:rPr>
            </w:pPr>
            <w:r>
              <w:rPr>
                <w:noProof/>
                <w:sz w:val="20"/>
              </w:rPr>
              <w:t>29333300</w:t>
            </w:r>
          </w:p>
        </w:tc>
        <w:tc>
          <w:tcPr>
            <w:tcW w:w="1086" w:type="dxa"/>
            <w:tcBorders>
              <w:top w:val="nil"/>
              <w:left w:val="nil"/>
              <w:bottom w:val="single" w:sz="4" w:space="0" w:color="auto"/>
              <w:right w:val="single" w:sz="4" w:space="0" w:color="auto"/>
            </w:tcBorders>
            <w:shd w:val="clear" w:color="auto" w:fill="auto"/>
            <w:noWrap/>
            <w:hideMark/>
          </w:tcPr>
          <w:p w14:paraId="4121B6F8" w14:textId="77777777" w:rsidR="00E83F66" w:rsidRPr="00772251" w:rsidRDefault="00E83F66" w:rsidP="0048591A">
            <w:pPr>
              <w:spacing w:before="60" w:after="60" w:line="240" w:lineRule="auto"/>
              <w:jc w:val="center"/>
              <w:rPr>
                <w:noProof/>
                <w:sz w:val="20"/>
              </w:rPr>
            </w:pPr>
            <w:r>
              <w:rPr>
                <w:noProof/>
                <w:sz w:val="20"/>
              </w:rPr>
              <w:t>293333</w:t>
            </w:r>
          </w:p>
        </w:tc>
        <w:tc>
          <w:tcPr>
            <w:tcW w:w="9923" w:type="dxa"/>
            <w:tcBorders>
              <w:top w:val="nil"/>
              <w:left w:val="nil"/>
              <w:bottom w:val="single" w:sz="4" w:space="0" w:color="auto"/>
              <w:right w:val="single" w:sz="4" w:space="0" w:color="auto"/>
            </w:tcBorders>
            <w:shd w:val="clear" w:color="auto" w:fill="auto"/>
            <w:noWrap/>
            <w:hideMark/>
          </w:tcPr>
          <w:p w14:paraId="45751C03" w14:textId="77777777" w:rsidR="00E83F66" w:rsidRPr="00772251" w:rsidRDefault="00E83F66" w:rsidP="0048591A">
            <w:pPr>
              <w:spacing w:before="60" w:after="60" w:line="240" w:lineRule="auto"/>
              <w:rPr>
                <w:noProof/>
                <w:sz w:val="20"/>
              </w:rPr>
            </w:pPr>
            <w:r>
              <w:rPr>
                <w:noProof/>
                <w:sz w:val="20"/>
              </w:rPr>
              <w:t>-- Alfentanil (INN), anileridin (INN), bezitramid (INN), bromazepam (INN), difenoxin (INN), difenoxylat (INN), dipipanon (INN), fentanyl (INN), ketobemidon (INN), metylfenidat (INN), pentazocin (INN), pethidin (INN), pethidin (INN) mellemprodukt A, fencyclidin (INN) (PCP), fenoperidin (INN), pipradrol (INN), piritramid (INN), propiram (INN) og trimeperidin (INN); salte af disse produkter</w:t>
            </w:r>
          </w:p>
        </w:tc>
        <w:tc>
          <w:tcPr>
            <w:tcW w:w="1134" w:type="dxa"/>
            <w:tcBorders>
              <w:top w:val="nil"/>
              <w:left w:val="nil"/>
              <w:bottom w:val="single" w:sz="4" w:space="0" w:color="auto"/>
              <w:right w:val="single" w:sz="4" w:space="0" w:color="auto"/>
            </w:tcBorders>
            <w:shd w:val="clear" w:color="auto" w:fill="auto"/>
            <w:noWrap/>
            <w:vAlign w:val="center"/>
            <w:hideMark/>
          </w:tcPr>
          <w:p w14:paraId="38C089B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6FF7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26B4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59B5AC" w14:textId="77777777" w:rsidR="00E83F66" w:rsidRPr="00772251" w:rsidRDefault="00E83F66" w:rsidP="002B7E71">
            <w:pPr>
              <w:pageBreakBefore/>
              <w:spacing w:before="60" w:after="60" w:line="240" w:lineRule="auto"/>
              <w:jc w:val="center"/>
              <w:rPr>
                <w:noProof/>
                <w:sz w:val="20"/>
              </w:rPr>
            </w:pPr>
            <w:r>
              <w:rPr>
                <w:noProof/>
                <w:sz w:val="20"/>
              </w:rPr>
              <w:t>29333900</w:t>
            </w:r>
          </w:p>
        </w:tc>
        <w:tc>
          <w:tcPr>
            <w:tcW w:w="1086" w:type="dxa"/>
            <w:tcBorders>
              <w:top w:val="nil"/>
              <w:left w:val="nil"/>
              <w:bottom w:val="single" w:sz="4" w:space="0" w:color="auto"/>
              <w:right w:val="single" w:sz="4" w:space="0" w:color="auto"/>
            </w:tcBorders>
            <w:shd w:val="clear" w:color="auto" w:fill="auto"/>
            <w:noWrap/>
            <w:hideMark/>
          </w:tcPr>
          <w:p w14:paraId="179B3DA9" w14:textId="77777777" w:rsidR="00E83F66" w:rsidRPr="00772251" w:rsidRDefault="00E83F66" w:rsidP="0048591A">
            <w:pPr>
              <w:spacing w:before="60" w:after="60" w:line="240" w:lineRule="auto"/>
              <w:jc w:val="center"/>
              <w:rPr>
                <w:noProof/>
                <w:sz w:val="20"/>
              </w:rPr>
            </w:pPr>
            <w:r>
              <w:rPr>
                <w:noProof/>
                <w:sz w:val="20"/>
              </w:rPr>
              <w:t>293339</w:t>
            </w:r>
          </w:p>
        </w:tc>
        <w:tc>
          <w:tcPr>
            <w:tcW w:w="9923" w:type="dxa"/>
            <w:tcBorders>
              <w:top w:val="nil"/>
              <w:left w:val="nil"/>
              <w:bottom w:val="single" w:sz="4" w:space="0" w:color="auto"/>
              <w:right w:val="single" w:sz="4" w:space="0" w:color="auto"/>
            </w:tcBorders>
            <w:shd w:val="clear" w:color="auto" w:fill="auto"/>
            <w:noWrap/>
            <w:hideMark/>
          </w:tcPr>
          <w:p w14:paraId="39993C62"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46AE5A1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C2D9B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DAD0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F39B60" w14:textId="77777777" w:rsidR="00E83F66" w:rsidRPr="00772251" w:rsidRDefault="00E83F66" w:rsidP="0048591A">
            <w:pPr>
              <w:spacing w:before="60" w:after="60" w:line="240" w:lineRule="auto"/>
              <w:jc w:val="center"/>
              <w:rPr>
                <w:noProof/>
                <w:sz w:val="20"/>
              </w:rPr>
            </w:pPr>
            <w:r>
              <w:rPr>
                <w:noProof/>
                <w:sz w:val="20"/>
              </w:rPr>
              <w:t>29334100</w:t>
            </w:r>
          </w:p>
        </w:tc>
        <w:tc>
          <w:tcPr>
            <w:tcW w:w="1086" w:type="dxa"/>
            <w:tcBorders>
              <w:top w:val="nil"/>
              <w:left w:val="nil"/>
              <w:bottom w:val="single" w:sz="4" w:space="0" w:color="auto"/>
              <w:right w:val="single" w:sz="4" w:space="0" w:color="auto"/>
            </w:tcBorders>
            <w:shd w:val="clear" w:color="auto" w:fill="auto"/>
            <w:noWrap/>
            <w:hideMark/>
          </w:tcPr>
          <w:p w14:paraId="129CAFD5" w14:textId="77777777" w:rsidR="00E83F66" w:rsidRPr="00772251" w:rsidRDefault="00E83F66" w:rsidP="0048591A">
            <w:pPr>
              <w:spacing w:before="60" w:after="60" w:line="240" w:lineRule="auto"/>
              <w:jc w:val="center"/>
              <w:rPr>
                <w:noProof/>
                <w:sz w:val="20"/>
              </w:rPr>
            </w:pPr>
            <w:r>
              <w:rPr>
                <w:noProof/>
                <w:sz w:val="20"/>
              </w:rPr>
              <w:t>293341</w:t>
            </w:r>
          </w:p>
        </w:tc>
        <w:tc>
          <w:tcPr>
            <w:tcW w:w="9923" w:type="dxa"/>
            <w:tcBorders>
              <w:top w:val="nil"/>
              <w:left w:val="nil"/>
              <w:bottom w:val="single" w:sz="4" w:space="0" w:color="auto"/>
              <w:right w:val="single" w:sz="4" w:space="0" w:color="auto"/>
            </w:tcBorders>
            <w:shd w:val="clear" w:color="auto" w:fill="auto"/>
            <w:noWrap/>
            <w:hideMark/>
          </w:tcPr>
          <w:p w14:paraId="20123EE5" w14:textId="77777777" w:rsidR="00E83F66" w:rsidRPr="00772251" w:rsidRDefault="00E83F66" w:rsidP="0048591A">
            <w:pPr>
              <w:spacing w:before="60" w:after="60" w:line="240" w:lineRule="auto"/>
              <w:rPr>
                <w:noProof/>
                <w:sz w:val="20"/>
              </w:rPr>
            </w:pPr>
            <w:r>
              <w:rPr>
                <w:noProof/>
                <w:sz w:val="20"/>
              </w:rPr>
              <w:t>-- Levorphanol (INN)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770399B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2D59C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BD6F7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736191" w14:textId="77777777" w:rsidR="00E83F66" w:rsidRPr="00772251" w:rsidRDefault="00E83F66" w:rsidP="0048591A">
            <w:pPr>
              <w:spacing w:before="60" w:after="60" w:line="240" w:lineRule="auto"/>
              <w:jc w:val="center"/>
              <w:rPr>
                <w:noProof/>
                <w:sz w:val="20"/>
              </w:rPr>
            </w:pPr>
            <w:r>
              <w:rPr>
                <w:noProof/>
                <w:sz w:val="20"/>
              </w:rPr>
              <w:t>29334900</w:t>
            </w:r>
          </w:p>
        </w:tc>
        <w:tc>
          <w:tcPr>
            <w:tcW w:w="1086" w:type="dxa"/>
            <w:tcBorders>
              <w:top w:val="nil"/>
              <w:left w:val="nil"/>
              <w:bottom w:val="single" w:sz="4" w:space="0" w:color="auto"/>
              <w:right w:val="single" w:sz="4" w:space="0" w:color="auto"/>
            </w:tcBorders>
            <w:shd w:val="clear" w:color="auto" w:fill="auto"/>
            <w:noWrap/>
            <w:hideMark/>
          </w:tcPr>
          <w:p w14:paraId="0C72D45E" w14:textId="77777777" w:rsidR="00E83F66" w:rsidRPr="00772251" w:rsidRDefault="00E83F66" w:rsidP="0048591A">
            <w:pPr>
              <w:spacing w:before="60" w:after="60" w:line="240" w:lineRule="auto"/>
              <w:jc w:val="center"/>
              <w:rPr>
                <w:noProof/>
                <w:sz w:val="20"/>
              </w:rPr>
            </w:pPr>
            <w:r>
              <w:rPr>
                <w:noProof/>
                <w:sz w:val="20"/>
              </w:rPr>
              <w:t>293349</w:t>
            </w:r>
          </w:p>
        </w:tc>
        <w:tc>
          <w:tcPr>
            <w:tcW w:w="9923" w:type="dxa"/>
            <w:tcBorders>
              <w:top w:val="nil"/>
              <w:left w:val="nil"/>
              <w:bottom w:val="single" w:sz="4" w:space="0" w:color="auto"/>
              <w:right w:val="single" w:sz="4" w:space="0" w:color="auto"/>
            </w:tcBorders>
            <w:shd w:val="clear" w:color="auto" w:fill="auto"/>
            <w:noWrap/>
            <w:hideMark/>
          </w:tcPr>
          <w:p w14:paraId="2C49C1B6"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2499395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3A5AE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278F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6ACAA7" w14:textId="77777777" w:rsidR="00E83F66" w:rsidRPr="00772251" w:rsidRDefault="00E83F66" w:rsidP="0048591A">
            <w:pPr>
              <w:spacing w:before="60" w:after="60" w:line="240" w:lineRule="auto"/>
              <w:jc w:val="center"/>
              <w:rPr>
                <w:noProof/>
                <w:sz w:val="20"/>
              </w:rPr>
            </w:pPr>
            <w:r>
              <w:rPr>
                <w:noProof/>
                <w:sz w:val="20"/>
              </w:rPr>
              <w:t>29335200</w:t>
            </w:r>
          </w:p>
        </w:tc>
        <w:tc>
          <w:tcPr>
            <w:tcW w:w="1086" w:type="dxa"/>
            <w:tcBorders>
              <w:top w:val="nil"/>
              <w:left w:val="nil"/>
              <w:bottom w:val="single" w:sz="4" w:space="0" w:color="auto"/>
              <w:right w:val="single" w:sz="4" w:space="0" w:color="auto"/>
            </w:tcBorders>
            <w:shd w:val="clear" w:color="auto" w:fill="auto"/>
            <w:noWrap/>
            <w:hideMark/>
          </w:tcPr>
          <w:p w14:paraId="7BED4401" w14:textId="77777777" w:rsidR="00E83F66" w:rsidRPr="00772251" w:rsidRDefault="00E83F66" w:rsidP="0048591A">
            <w:pPr>
              <w:spacing w:before="60" w:after="60" w:line="240" w:lineRule="auto"/>
              <w:jc w:val="center"/>
              <w:rPr>
                <w:noProof/>
                <w:sz w:val="20"/>
              </w:rPr>
            </w:pPr>
            <w:r>
              <w:rPr>
                <w:noProof/>
                <w:sz w:val="20"/>
              </w:rPr>
              <w:t>293352</w:t>
            </w:r>
          </w:p>
        </w:tc>
        <w:tc>
          <w:tcPr>
            <w:tcW w:w="9923" w:type="dxa"/>
            <w:tcBorders>
              <w:top w:val="nil"/>
              <w:left w:val="nil"/>
              <w:bottom w:val="single" w:sz="4" w:space="0" w:color="auto"/>
              <w:right w:val="single" w:sz="4" w:space="0" w:color="auto"/>
            </w:tcBorders>
            <w:shd w:val="clear" w:color="auto" w:fill="auto"/>
            <w:noWrap/>
            <w:hideMark/>
          </w:tcPr>
          <w:p w14:paraId="5856C450" w14:textId="77777777" w:rsidR="00E83F66" w:rsidRPr="00772251" w:rsidRDefault="00E83F66" w:rsidP="0048591A">
            <w:pPr>
              <w:spacing w:before="60" w:after="60" w:line="240" w:lineRule="auto"/>
              <w:rPr>
                <w:noProof/>
                <w:sz w:val="20"/>
              </w:rPr>
            </w:pPr>
            <w:r>
              <w:rPr>
                <w:noProof/>
                <w:sz w:val="20"/>
              </w:rPr>
              <w:t>-- Malonylurinstof (barbitursyre)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13B604E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E71BF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01B7E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CBD9E4" w14:textId="77777777" w:rsidR="00E83F66" w:rsidRPr="00772251" w:rsidRDefault="00E83F66" w:rsidP="0048591A">
            <w:pPr>
              <w:spacing w:before="60" w:after="60" w:line="240" w:lineRule="auto"/>
              <w:jc w:val="center"/>
              <w:rPr>
                <w:noProof/>
                <w:sz w:val="20"/>
              </w:rPr>
            </w:pPr>
            <w:r>
              <w:rPr>
                <w:noProof/>
                <w:sz w:val="20"/>
              </w:rPr>
              <w:t>29335300</w:t>
            </w:r>
          </w:p>
        </w:tc>
        <w:tc>
          <w:tcPr>
            <w:tcW w:w="1086" w:type="dxa"/>
            <w:tcBorders>
              <w:top w:val="nil"/>
              <w:left w:val="nil"/>
              <w:bottom w:val="single" w:sz="4" w:space="0" w:color="auto"/>
              <w:right w:val="single" w:sz="4" w:space="0" w:color="auto"/>
            </w:tcBorders>
            <w:shd w:val="clear" w:color="auto" w:fill="auto"/>
            <w:noWrap/>
            <w:hideMark/>
          </w:tcPr>
          <w:p w14:paraId="5C72D8C4" w14:textId="77777777" w:rsidR="00E83F66" w:rsidRPr="00772251" w:rsidRDefault="00E83F66" w:rsidP="0048591A">
            <w:pPr>
              <w:spacing w:before="60" w:after="60" w:line="240" w:lineRule="auto"/>
              <w:jc w:val="center"/>
              <w:rPr>
                <w:noProof/>
                <w:sz w:val="20"/>
              </w:rPr>
            </w:pPr>
            <w:r>
              <w:rPr>
                <w:noProof/>
                <w:sz w:val="20"/>
              </w:rPr>
              <w:t>293353</w:t>
            </w:r>
          </w:p>
        </w:tc>
        <w:tc>
          <w:tcPr>
            <w:tcW w:w="9923" w:type="dxa"/>
            <w:tcBorders>
              <w:top w:val="nil"/>
              <w:left w:val="nil"/>
              <w:bottom w:val="single" w:sz="4" w:space="0" w:color="auto"/>
              <w:right w:val="single" w:sz="4" w:space="0" w:color="auto"/>
            </w:tcBorders>
            <w:shd w:val="clear" w:color="auto" w:fill="auto"/>
            <w:noWrap/>
            <w:hideMark/>
          </w:tcPr>
          <w:p w14:paraId="3CF2C858" w14:textId="77777777" w:rsidR="00E83F66" w:rsidRPr="00772251" w:rsidRDefault="00E83F66" w:rsidP="0048591A">
            <w:pPr>
              <w:spacing w:before="60" w:after="60" w:line="240" w:lineRule="auto"/>
              <w:rPr>
                <w:noProof/>
                <w:sz w:val="20"/>
              </w:rPr>
            </w:pPr>
            <w:r>
              <w:rPr>
                <w:noProof/>
                <w:sz w:val="20"/>
              </w:rPr>
              <w:t>-- Allobarbital (INN), amobarbital (INN), barbital (INN), butalbital (INN), butobarbital, cyclobarbital (INN), metylfenobarbital (INN), pentobarbital (INN), phenobarbital (INN), secbutabarbital (INN), secobarbital (INN) og vinylbital (INN); salte af disse produkter</w:t>
            </w:r>
          </w:p>
        </w:tc>
        <w:tc>
          <w:tcPr>
            <w:tcW w:w="1134" w:type="dxa"/>
            <w:tcBorders>
              <w:top w:val="nil"/>
              <w:left w:val="nil"/>
              <w:bottom w:val="single" w:sz="4" w:space="0" w:color="auto"/>
              <w:right w:val="single" w:sz="4" w:space="0" w:color="auto"/>
            </w:tcBorders>
            <w:shd w:val="clear" w:color="auto" w:fill="auto"/>
            <w:noWrap/>
            <w:vAlign w:val="center"/>
            <w:hideMark/>
          </w:tcPr>
          <w:p w14:paraId="48FCBC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D6518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7BB6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F7E970" w14:textId="77777777" w:rsidR="00E83F66" w:rsidRPr="00772251" w:rsidRDefault="00E83F66" w:rsidP="0048591A">
            <w:pPr>
              <w:spacing w:before="60" w:after="60" w:line="240" w:lineRule="auto"/>
              <w:jc w:val="center"/>
              <w:rPr>
                <w:noProof/>
                <w:sz w:val="20"/>
              </w:rPr>
            </w:pPr>
            <w:r>
              <w:rPr>
                <w:noProof/>
                <w:sz w:val="20"/>
              </w:rPr>
              <w:t>29335400</w:t>
            </w:r>
          </w:p>
        </w:tc>
        <w:tc>
          <w:tcPr>
            <w:tcW w:w="1086" w:type="dxa"/>
            <w:tcBorders>
              <w:top w:val="nil"/>
              <w:left w:val="nil"/>
              <w:bottom w:val="single" w:sz="4" w:space="0" w:color="auto"/>
              <w:right w:val="single" w:sz="4" w:space="0" w:color="auto"/>
            </w:tcBorders>
            <w:shd w:val="clear" w:color="auto" w:fill="auto"/>
            <w:noWrap/>
            <w:hideMark/>
          </w:tcPr>
          <w:p w14:paraId="18C33818" w14:textId="77777777" w:rsidR="00E83F66" w:rsidRPr="00772251" w:rsidRDefault="00E83F66" w:rsidP="0048591A">
            <w:pPr>
              <w:spacing w:before="60" w:after="60" w:line="240" w:lineRule="auto"/>
              <w:jc w:val="center"/>
              <w:rPr>
                <w:noProof/>
                <w:sz w:val="20"/>
              </w:rPr>
            </w:pPr>
            <w:r>
              <w:rPr>
                <w:noProof/>
                <w:sz w:val="20"/>
              </w:rPr>
              <w:t>293354</w:t>
            </w:r>
          </w:p>
        </w:tc>
        <w:tc>
          <w:tcPr>
            <w:tcW w:w="9923" w:type="dxa"/>
            <w:tcBorders>
              <w:top w:val="nil"/>
              <w:left w:val="nil"/>
              <w:bottom w:val="single" w:sz="4" w:space="0" w:color="auto"/>
              <w:right w:val="single" w:sz="4" w:space="0" w:color="auto"/>
            </w:tcBorders>
            <w:shd w:val="clear" w:color="auto" w:fill="auto"/>
            <w:noWrap/>
            <w:hideMark/>
          </w:tcPr>
          <w:p w14:paraId="144BB25C" w14:textId="77777777" w:rsidR="00E83F66" w:rsidRPr="00772251" w:rsidRDefault="00E83F66" w:rsidP="0048591A">
            <w:pPr>
              <w:spacing w:before="60" w:after="60" w:line="240" w:lineRule="auto"/>
              <w:rPr>
                <w:noProof/>
                <w:sz w:val="20"/>
              </w:rPr>
            </w:pPr>
            <w:r>
              <w:rPr>
                <w:noProof/>
                <w:sz w:val="20"/>
              </w:rPr>
              <w:t>-- Andre derivater af malonylurinstof (barbitursyre); salte af disse produkter</w:t>
            </w:r>
          </w:p>
        </w:tc>
        <w:tc>
          <w:tcPr>
            <w:tcW w:w="1134" w:type="dxa"/>
            <w:tcBorders>
              <w:top w:val="nil"/>
              <w:left w:val="nil"/>
              <w:bottom w:val="single" w:sz="4" w:space="0" w:color="auto"/>
              <w:right w:val="single" w:sz="4" w:space="0" w:color="auto"/>
            </w:tcBorders>
            <w:shd w:val="clear" w:color="auto" w:fill="auto"/>
            <w:noWrap/>
            <w:vAlign w:val="center"/>
            <w:hideMark/>
          </w:tcPr>
          <w:p w14:paraId="37062B6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BB8F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87186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247A42" w14:textId="77777777" w:rsidR="00E83F66" w:rsidRPr="00772251" w:rsidRDefault="00E83F66" w:rsidP="0048591A">
            <w:pPr>
              <w:spacing w:before="60" w:after="60" w:line="240" w:lineRule="auto"/>
              <w:jc w:val="center"/>
              <w:rPr>
                <w:noProof/>
                <w:sz w:val="20"/>
              </w:rPr>
            </w:pPr>
            <w:r>
              <w:rPr>
                <w:noProof/>
                <w:sz w:val="20"/>
              </w:rPr>
              <w:t>29335500</w:t>
            </w:r>
          </w:p>
        </w:tc>
        <w:tc>
          <w:tcPr>
            <w:tcW w:w="1086" w:type="dxa"/>
            <w:tcBorders>
              <w:top w:val="nil"/>
              <w:left w:val="nil"/>
              <w:bottom w:val="single" w:sz="4" w:space="0" w:color="auto"/>
              <w:right w:val="single" w:sz="4" w:space="0" w:color="auto"/>
            </w:tcBorders>
            <w:shd w:val="clear" w:color="auto" w:fill="auto"/>
            <w:noWrap/>
            <w:hideMark/>
          </w:tcPr>
          <w:p w14:paraId="73732BB0" w14:textId="77777777" w:rsidR="00E83F66" w:rsidRPr="00772251" w:rsidRDefault="00E83F66" w:rsidP="0048591A">
            <w:pPr>
              <w:spacing w:before="60" w:after="60" w:line="240" w:lineRule="auto"/>
              <w:jc w:val="center"/>
              <w:rPr>
                <w:noProof/>
                <w:sz w:val="20"/>
              </w:rPr>
            </w:pPr>
            <w:r>
              <w:rPr>
                <w:noProof/>
                <w:sz w:val="20"/>
              </w:rPr>
              <w:t>293355</w:t>
            </w:r>
          </w:p>
        </w:tc>
        <w:tc>
          <w:tcPr>
            <w:tcW w:w="9923" w:type="dxa"/>
            <w:tcBorders>
              <w:top w:val="nil"/>
              <w:left w:val="nil"/>
              <w:bottom w:val="single" w:sz="4" w:space="0" w:color="auto"/>
              <w:right w:val="single" w:sz="4" w:space="0" w:color="auto"/>
            </w:tcBorders>
            <w:shd w:val="clear" w:color="auto" w:fill="auto"/>
            <w:noWrap/>
            <w:hideMark/>
          </w:tcPr>
          <w:p w14:paraId="245FE67E" w14:textId="77777777" w:rsidR="00E83F66" w:rsidRPr="00772251" w:rsidRDefault="00E83F66" w:rsidP="0048591A">
            <w:pPr>
              <w:spacing w:before="60" w:after="60" w:line="240" w:lineRule="auto"/>
              <w:rPr>
                <w:noProof/>
                <w:sz w:val="20"/>
              </w:rPr>
            </w:pPr>
            <w:r>
              <w:rPr>
                <w:noProof/>
                <w:sz w:val="20"/>
              </w:rPr>
              <w:t>-- Loprazolam (INN), mecloqualon (INN), metaqualon (INN) og zipeprol (INN); salte af disse produkter</w:t>
            </w:r>
          </w:p>
        </w:tc>
        <w:tc>
          <w:tcPr>
            <w:tcW w:w="1134" w:type="dxa"/>
            <w:tcBorders>
              <w:top w:val="nil"/>
              <w:left w:val="nil"/>
              <w:bottom w:val="single" w:sz="4" w:space="0" w:color="auto"/>
              <w:right w:val="single" w:sz="4" w:space="0" w:color="auto"/>
            </w:tcBorders>
            <w:shd w:val="clear" w:color="auto" w:fill="auto"/>
            <w:noWrap/>
            <w:vAlign w:val="center"/>
            <w:hideMark/>
          </w:tcPr>
          <w:p w14:paraId="0E1A247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F51DD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474C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BEEF18" w14:textId="77777777" w:rsidR="00E83F66" w:rsidRPr="00772251" w:rsidRDefault="00E83F66" w:rsidP="0048591A">
            <w:pPr>
              <w:spacing w:before="60" w:after="60" w:line="240" w:lineRule="auto"/>
              <w:jc w:val="center"/>
              <w:rPr>
                <w:noProof/>
                <w:sz w:val="20"/>
              </w:rPr>
            </w:pPr>
            <w:r>
              <w:rPr>
                <w:noProof/>
                <w:sz w:val="20"/>
              </w:rPr>
              <w:t>29335900</w:t>
            </w:r>
          </w:p>
        </w:tc>
        <w:tc>
          <w:tcPr>
            <w:tcW w:w="1086" w:type="dxa"/>
            <w:tcBorders>
              <w:top w:val="nil"/>
              <w:left w:val="nil"/>
              <w:bottom w:val="single" w:sz="4" w:space="0" w:color="auto"/>
              <w:right w:val="single" w:sz="4" w:space="0" w:color="auto"/>
            </w:tcBorders>
            <w:shd w:val="clear" w:color="auto" w:fill="auto"/>
            <w:noWrap/>
            <w:hideMark/>
          </w:tcPr>
          <w:p w14:paraId="19E74BDB" w14:textId="77777777" w:rsidR="00E83F66" w:rsidRPr="00772251" w:rsidRDefault="00E83F66" w:rsidP="0048591A">
            <w:pPr>
              <w:spacing w:before="60" w:after="60" w:line="240" w:lineRule="auto"/>
              <w:jc w:val="center"/>
              <w:rPr>
                <w:noProof/>
                <w:sz w:val="20"/>
              </w:rPr>
            </w:pPr>
            <w:r>
              <w:rPr>
                <w:noProof/>
                <w:sz w:val="20"/>
              </w:rPr>
              <w:t>293359</w:t>
            </w:r>
          </w:p>
        </w:tc>
        <w:tc>
          <w:tcPr>
            <w:tcW w:w="9923" w:type="dxa"/>
            <w:tcBorders>
              <w:top w:val="nil"/>
              <w:left w:val="nil"/>
              <w:bottom w:val="single" w:sz="4" w:space="0" w:color="auto"/>
              <w:right w:val="single" w:sz="4" w:space="0" w:color="auto"/>
            </w:tcBorders>
            <w:shd w:val="clear" w:color="auto" w:fill="auto"/>
            <w:noWrap/>
            <w:hideMark/>
          </w:tcPr>
          <w:p w14:paraId="5955C5C2"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4A907B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F0A0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46C4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4C5289" w14:textId="77777777" w:rsidR="00E83F66" w:rsidRPr="00772251" w:rsidRDefault="00E83F66" w:rsidP="0048591A">
            <w:pPr>
              <w:spacing w:before="60" w:after="60" w:line="240" w:lineRule="auto"/>
              <w:jc w:val="center"/>
              <w:rPr>
                <w:noProof/>
                <w:sz w:val="20"/>
              </w:rPr>
            </w:pPr>
            <w:r>
              <w:rPr>
                <w:noProof/>
                <w:sz w:val="20"/>
              </w:rPr>
              <w:t>29336100</w:t>
            </w:r>
          </w:p>
        </w:tc>
        <w:tc>
          <w:tcPr>
            <w:tcW w:w="1086" w:type="dxa"/>
            <w:tcBorders>
              <w:top w:val="nil"/>
              <w:left w:val="nil"/>
              <w:bottom w:val="single" w:sz="4" w:space="0" w:color="auto"/>
              <w:right w:val="single" w:sz="4" w:space="0" w:color="auto"/>
            </w:tcBorders>
            <w:shd w:val="clear" w:color="auto" w:fill="auto"/>
            <w:noWrap/>
            <w:hideMark/>
          </w:tcPr>
          <w:p w14:paraId="16071030" w14:textId="77777777" w:rsidR="00E83F66" w:rsidRPr="00772251" w:rsidRDefault="00E83F66" w:rsidP="0048591A">
            <w:pPr>
              <w:spacing w:before="60" w:after="60" w:line="240" w:lineRule="auto"/>
              <w:jc w:val="center"/>
              <w:rPr>
                <w:noProof/>
                <w:sz w:val="20"/>
              </w:rPr>
            </w:pPr>
            <w:r>
              <w:rPr>
                <w:noProof/>
                <w:sz w:val="20"/>
              </w:rPr>
              <w:t>293361</w:t>
            </w:r>
          </w:p>
        </w:tc>
        <w:tc>
          <w:tcPr>
            <w:tcW w:w="9923" w:type="dxa"/>
            <w:tcBorders>
              <w:top w:val="nil"/>
              <w:left w:val="nil"/>
              <w:bottom w:val="single" w:sz="4" w:space="0" w:color="auto"/>
              <w:right w:val="single" w:sz="4" w:space="0" w:color="auto"/>
            </w:tcBorders>
            <w:shd w:val="clear" w:color="auto" w:fill="auto"/>
            <w:noWrap/>
            <w:hideMark/>
          </w:tcPr>
          <w:p w14:paraId="2804C0AE" w14:textId="77777777" w:rsidR="00E83F66" w:rsidRPr="00772251" w:rsidRDefault="00E83F66" w:rsidP="0048591A">
            <w:pPr>
              <w:spacing w:before="60" w:after="60" w:line="240" w:lineRule="auto"/>
              <w:rPr>
                <w:noProof/>
                <w:sz w:val="20"/>
              </w:rPr>
            </w:pPr>
            <w:r>
              <w:rPr>
                <w:noProof/>
                <w:sz w:val="20"/>
              </w:rPr>
              <w:t>-- Melamin</w:t>
            </w:r>
          </w:p>
        </w:tc>
        <w:tc>
          <w:tcPr>
            <w:tcW w:w="1134" w:type="dxa"/>
            <w:tcBorders>
              <w:top w:val="nil"/>
              <w:left w:val="nil"/>
              <w:bottom w:val="single" w:sz="4" w:space="0" w:color="auto"/>
              <w:right w:val="single" w:sz="4" w:space="0" w:color="auto"/>
            </w:tcBorders>
            <w:shd w:val="clear" w:color="auto" w:fill="auto"/>
            <w:noWrap/>
            <w:vAlign w:val="center"/>
            <w:hideMark/>
          </w:tcPr>
          <w:p w14:paraId="5960926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DC4B6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30019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DA3CAB" w14:textId="77777777" w:rsidR="00E83F66" w:rsidRPr="00772251" w:rsidRDefault="00E83F66" w:rsidP="0048591A">
            <w:pPr>
              <w:spacing w:before="60" w:after="60" w:line="240" w:lineRule="auto"/>
              <w:jc w:val="center"/>
              <w:rPr>
                <w:noProof/>
                <w:sz w:val="20"/>
              </w:rPr>
            </w:pPr>
            <w:r>
              <w:rPr>
                <w:noProof/>
                <w:sz w:val="20"/>
              </w:rPr>
              <w:t>29336900</w:t>
            </w:r>
          </w:p>
        </w:tc>
        <w:tc>
          <w:tcPr>
            <w:tcW w:w="1086" w:type="dxa"/>
            <w:tcBorders>
              <w:top w:val="nil"/>
              <w:left w:val="nil"/>
              <w:bottom w:val="single" w:sz="4" w:space="0" w:color="auto"/>
              <w:right w:val="single" w:sz="4" w:space="0" w:color="auto"/>
            </w:tcBorders>
            <w:shd w:val="clear" w:color="auto" w:fill="auto"/>
            <w:noWrap/>
            <w:hideMark/>
          </w:tcPr>
          <w:p w14:paraId="265651F3" w14:textId="77777777" w:rsidR="00E83F66" w:rsidRPr="00772251" w:rsidRDefault="00E83F66" w:rsidP="0048591A">
            <w:pPr>
              <w:spacing w:before="60" w:after="60" w:line="240" w:lineRule="auto"/>
              <w:jc w:val="center"/>
              <w:rPr>
                <w:noProof/>
                <w:sz w:val="20"/>
              </w:rPr>
            </w:pPr>
            <w:r>
              <w:rPr>
                <w:noProof/>
                <w:sz w:val="20"/>
              </w:rPr>
              <w:t>293369</w:t>
            </w:r>
          </w:p>
        </w:tc>
        <w:tc>
          <w:tcPr>
            <w:tcW w:w="9923" w:type="dxa"/>
            <w:tcBorders>
              <w:top w:val="nil"/>
              <w:left w:val="nil"/>
              <w:bottom w:val="single" w:sz="4" w:space="0" w:color="auto"/>
              <w:right w:val="single" w:sz="4" w:space="0" w:color="auto"/>
            </w:tcBorders>
            <w:shd w:val="clear" w:color="auto" w:fill="auto"/>
            <w:noWrap/>
            <w:hideMark/>
          </w:tcPr>
          <w:p w14:paraId="5892AB59"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0DC447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F8E9D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E26F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B932C6" w14:textId="77777777" w:rsidR="00E83F66" w:rsidRPr="00772251" w:rsidRDefault="00E83F66" w:rsidP="0048591A">
            <w:pPr>
              <w:spacing w:before="60" w:after="60" w:line="240" w:lineRule="auto"/>
              <w:jc w:val="center"/>
              <w:rPr>
                <w:noProof/>
                <w:sz w:val="20"/>
              </w:rPr>
            </w:pPr>
            <w:r>
              <w:rPr>
                <w:noProof/>
                <w:sz w:val="20"/>
              </w:rPr>
              <w:t>29337100</w:t>
            </w:r>
          </w:p>
        </w:tc>
        <w:tc>
          <w:tcPr>
            <w:tcW w:w="1086" w:type="dxa"/>
            <w:tcBorders>
              <w:top w:val="nil"/>
              <w:left w:val="nil"/>
              <w:bottom w:val="single" w:sz="4" w:space="0" w:color="auto"/>
              <w:right w:val="single" w:sz="4" w:space="0" w:color="auto"/>
            </w:tcBorders>
            <w:shd w:val="clear" w:color="auto" w:fill="auto"/>
            <w:noWrap/>
            <w:hideMark/>
          </w:tcPr>
          <w:p w14:paraId="50DDD5FB" w14:textId="77777777" w:rsidR="00E83F66" w:rsidRPr="00772251" w:rsidRDefault="00E83F66" w:rsidP="0048591A">
            <w:pPr>
              <w:spacing w:before="60" w:after="60" w:line="240" w:lineRule="auto"/>
              <w:jc w:val="center"/>
              <w:rPr>
                <w:noProof/>
                <w:sz w:val="20"/>
              </w:rPr>
            </w:pPr>
            <w:r>
              <w:rPr>
                <w:noProof/>
                <w:sz w:val="20"/>
              </w:rPr>
              <w:t>293371</w:t>
            </w:r>
          </w:p>
        </w:tc>
        <w:tc>
          <w:tcPr>
            <w:tcW w:w="9923" w:type="dxa"/>
            <w:tcBorders>
              <w:top w:val="nil"/>
              <w:left w:val="nil"/>
              <w:bottom w:val="single" w:sz="4" w:space="0" w:color="auto"/>
              <w:right w:val="single" w:sz="4" w:space="0" w:color="auto"/>
            </w:tcBorders>
            <w:shd w:val="clear" w:color="auto" w:fill="auto"/>
            <w:noWrap/>
            <w:hideMark/>
          </w:tcPr>
          <w:p w14:paraId="6966E85B" w14:textId="2A608A28" w:rsidR="00E83F66" w:rsidRPr="00772251" w:rsidRDefault="00E83F66" w:rsidP="0048262E">
            <w:pPr>
              <w:spacing w:before="60" w:after="60" w:line="240" w:lineRule="auto"/>
              <w:rPr>
                <w:noProof/>
                <w:sz w:val="20"/>
              </w:rPr>
            </w:pPr>
            <w:r>
              <w:rPr>
                <w:noProof/>
                <w:sz w:val="20"/>
              </w:rPr>
              <w:t>-- 6-Hexanlaktam (epsilon-caprolaktam)</w:t>
            </w:r>
          </w:p>
        </w:tc>
        <w:tc>
          <w:tcPr>
            <w:tcW w:w="1134" w:type="dxa"/>
            <w:tcBorders>
              <w:top w:val="nil"/>
              <w:left w:val="nil"/>
              <w:bottom w:val="single" w:sz="4" w:space="0" w:color="auto"/>
              <w:right w:val="single" w:sz="4" w:space="0" w:color="auto"/>
            </w:tcBorders>
            <w:shd w:val="clear" w:color="auto" w:fill="auto"/>
            <w:noWrap/>
            <w:vAlign w:val="center"/>
            <w:hideMark/>
          </w:tcPr>
          <w:p w14:paraId="2BECD3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80C3C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CDE92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EC7C0A" w14:textId="77777777" w:rsidR="00E83F66" w:rsidRPr="00772251" w:rsidRDefault="00E83F66" w:rsidP="0048591A">
            <w:pPr>
              <w:spacing w:before="60" w:after="60" w:line="240" w:lineRule="auto"/>
              <w:jc w:val="center"/>
              <w:rPr>
                <w:noProof/>
                <w:sz w:val="20"/>
              </w:rPr>
            </w:pPr>
            <w:r>
              <w:rPr>
                <w:noProof/>
                <w:sz w:val="20"/>
              </w:rPr>
              <w:t>29337200</w:t>
            </w:r>
          </w:p>
        </w:tc>
        <w:tc>
          <w:tcPr>
            <w:tcW w:w="1086" w:type="dxa"/>
            <w:tcBorders>
              <w:top w:val="nil"/>
              <w:left w:val="nil"/>
              <w:bottom w:val="single" w:sz="4" w:space="0" w:color="auto"/>
              <w:right w:val="single" w:sz="4" w:space="0" w:color="auto"/>
            </w:tcBorders>
            <w:shd w:val="clear" w:color="auto" w:fill="auto"/>
            <w:noWrap/>
            <w:hideMark/>
          </w:tcPr>
          <w:p w14:paraId="795F5429" w14:textId="77777777" w:rsidR="00E83F66" w:rsidRPr="00772251" w:rsidRDefault="00E83F66" w:rsidP="0048591A">
            <w:pPr>
              <w:spacing w:before="60" w:after="60" w:line="240" w:lineRule="auto"/>
              <w:jc w:val="center"/>
              <w:rPr>
                <w:noProof/>
                <w:sz w:val="20"/>
              </w:rPr>
            </w:pPr>
            <w:r>
              <w:rPr>
                <w:noProof/>
                <w:sz w:val="20"/>
              </w:rPr>
              <w:t>293372</w:t>
            </w:r>
          </w:p>
        </w:tc>
        <w:tc>
          <w:tcPr>
            <w:tcW w:w="9923" w:type="dxa"/>
            <w:tcBorders>
              <w:top w:val="nil"/>
              <w:left w:val="nil"/>
              <w:bottom w:val="single" w:sz="4" w:space="0" w:color="auto"/>
              <w:right w:val="single" w:sz="4" w:space="0" w:color="auto"/>
            </w:tcBorders>
            <w:shd w:val="clear" w:color="auto" w:fill="auto"/>
            <w:noWrap/>
            <w:hideMark/>
          </w:tcPr>
          <w:p w14:paraId="592CA280" w14:textId="77777777" w:rsidR="00E83F66" w:rsidRPr="00772251" w:rsidRDefault="00E83F66" w:rsidP="0048591A">
            <w:pPr>
              <w:spacing w:before="60" w:after="60" w:line="240" w:lineRule="auto"/>
              <w:rPr>
                <w:noProof/>
                <w:sz w:val="20"/>
              </w:rPr>
            </w:pPr>
            <w:r>
              <w:rPr>
                <w:noProof/>
                <w:sz w:val="20"/>
              </w:rPr>
              <w:t>-- Clobazam (INN) og methyprylon (INN)</w:t>
            </w:r>
          </w:p>
        </w:tc>
        <w:tc>
          <w:tcPr>
            <w:tcW w:w="1134" w:type="dxa"/>
            <w:tcBorders>
              <w:top w:val="nil"/>
              <w:left w:val="nil"/>
              <w:bottom w:val="single" w:sz="4" w:space="0" w:color="auto"/>
              <w:right w:val="single" w:sz="4" w:space="0" w:color="auto"/>
            </w:tcBorders>
            <w:shd w:val="clear" w:color="auto" w:fill="auto"/>
            <w:noWrap/>
            <w:vAlign w:val="center"/>
            <w:hideMark/>
          </w:tcPr>
          <w:p w14:paraId="206301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3240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F559D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75B2D7" w14:textId="77777777" w:rsidR="00E83F66" w:rsidRPr="00772251" w:rsidRDefault="00E83F66" w:rsidP="0048591A">
            <w:pPr>
              <w:spacing w:before="60" w:after="60" w:line="240" w:lineRule="auto"/>
              <w:jc w:val="center"/>
              <w:rPr>
                <w:noProof/>
                <w:sz w:val="20"/>
              </w:rPr>
            </w:pPr>
            <w:r>
              <w:rPr>
                <w:noProof/>
                <w:sz w:val="20"/>
              </w:rPr>
              <w:t>29337900</w:t>
            </w:r>
          </w:p>
        </w:tc>
        <w:tc>
          <w:tcPr>
            <w:tcW w:w="1086" w:type="dxa"/>
            <w:tcBorders>
              <w:top w:val="nil"/>
              <w:left w:val="nil"/>
              <w:bottom w:val="single" w:sz="4" w:space="0" w:color="auto"/>
              <w:right w:val="single" w:sz="4" w:space="0" w:color="auto"/>
            </w:tcBorders>
            <w:shd w:val="clear" w:color="auto" w:fill="auto"/>
            <w:noWrap/>
            <w:hideMark/>
          </w:tcPr>
          <w:p w14:paraId="235AB4C1" w14:textId="77777777" w:rsidR="00E83F66" w:rsidRPr="00772251" w:rsidRDefault="00E83F66" w:rsidP="0048591A">
            <w:pPr>
              <w:spacing w:before="60" w:after="60" w:line="240" w:lineRule="auto"/>
              <w:jc w:val="center"/>
              <w:rPr>
                <w:noProof/>
                <w:sz w:val="20"/>
              </w:rPr>
            </w:pPr>
            <w:r>
              <w:rPr>
                <w:noProof/>
                <w:sz w:val="20"/>
              </w:rPr>
              <w:t>293379</w:t>
            </w:r>
          </w:p>
        </w:tc>
        <w:tc>
          <w:tcPr>
            <w:tcW w:w="9923" w:type="dxa"/>
            <w:tcBorders>
              <w:top w:val="nil"/>
              <w:left w:val="nil"/>
              <w:bottom w:val="single" w:sz="4" w:space="0" w:color="auto"/>
              <w:right w:val="single" w:sz="4" w:space="0" w:color="auto"/>
            </w:tcBorders>
            <w:shd w:val="clear" w:color="auto" w:fill="auto"/>
            <w:noWrap/>
            <w:hideMark/>
          </w:tcPr>
          <w:p w14:paraId="69D51100" w14:textId="77777777" w:rsidR="00E83F66" w:rsidRPr="00772251" w:rsidRDefault="00E83F66" w:rsidP="0048591A">
            <w:pPr>
              <w:spacing w:before="60" w:after="60" w:line="240" w:lineRule="auto"/>
              <w:rPr>
                <w:noProof/>
                <w:sz w:val="20"/>
              </w:rPr>
            </w:pPr>
            <w:r>
              <w:rPr>
                <w:noProof/>
                <w:sz w:val="20"/>
              </w:rPr>
              <w:t>-- Andre laktamer</w:t>
            </w:r>
          </w:p>
        </w:tc>
        <w:tc>
          <w:tcPr>
            <w:tcW w:w="1134" w:type="dxa"/>
            <w:tcBorders>
              <w:top w:val="nil"/>
              <w:left w:val="nil"/>
              <w:bottom w:val="single" w:sz="4" w:space="0" w:color="auto"/>
              <w:right w:val="single" w:sz="4" w:space="0" w:color="auto"/>
            </w:tcBorders>
            <w:shd w:val="clear" w:color="auto" w:fill="auto"/>
            <w:noWrap/>
            <w:vAlign w:val="center"/>
            <w:hideMark/>
          </w:tcPr>
          <w:p w14:paraId="2DFA126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9FE3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15F9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84951A" w14:textId="77777777" w:rsidR="00E83F66" w:rsidRPr="00772251" w:rsidRDefault="00E83F66" w:rsidP="0048591A">
            <w:pPr>
              <w:spacing w:before="60" w:after="60" w:line="240" w:lineRule="auto"/>
              <w:jc w:val="center"/>
              <w:rPr>
                <w:noProof/>
                <w:sz w:val="20"/>
              </w:rPr>
            </w:pPr>
            <w:r>
              <w:rPr>
                <w:noProof/>
                <w:sz w:val="20"/>
              </w:rPr>
              <w:t>29339100</w:t>
            </w:r>
          </w:p>
        </w:tc>
        <w:tc>
          <w:tcPr>
            <w:tcW w:w="1086" w:type="dxa"/>
            <w:tcBorders>
              <w:top w:val="nil"/>
              <w:left w:val="nil"/>
              <w:bottom w:val="single" w:sz="4" w:space="0" w:color="auto"/>
              <w:right w:val="single" w:sz="4" w:space="0" w:color="auto"/>
            </w:tcBorders>
            <w:shd w:val="clear" w:color="auto" w:fill="auto"/>
            <w:noWrap/>
            <w:hideMark/>
          </w:tcPr>
          <w:p w14:paraId="2D58D3EC" w14:textId="77777777" w:rsidR="00E83F66" w:rsidRPr="00772251" w:rsidRDefault="00E83F66" w:rsidP="0048591A">
            <w:pPr>
              <w:spacing w:before="60" w:after="60" w:line="240" w:lineRule="auto"/>
              <w:jc w:val="center"/>
              <w:rPr>
                <w:noProof/>
                <w:sz w:val="20"/>
              </w:rPr>
            </w:pPr>
            <w:r>
              <w:rPr>
                <w:noProof/>
                <w:sz w:val="20"/>
              </w:rPr>
              <w:t>293391</w:t>
            </w:r>
          </w:p>
        </w:tc>
        <w:tc>
          <w:tcPr>
            <w:tcW w:w="9923" w:type="dxa"/>
            <w:tcBorders>
              <w:top w:val="nil"/>
              <w:left w:val="nil"/>
              <w:bottom w:val="single" w:sz="4" w:space="0" w:color="auto"/>
              <w:right w:val="single" w:sz="4" w:space="0" w:color="auto"/>
            </w:tcBorders>
            <w:shd w:val="clear" w:color="auto" w:fill="auto"/>
            <w:noWrap/>
            <w:hideMark/>
          </w:tcPr>
          <w:p w14:paraId="43C6D788" w14:textId="77777777" w:rsidR="00E83F66" w:rsidRPr="00772251" w:rsidRDefault="00E83F66" w:rsidP="0048591A">
            <w:pPr>
              <w:spacing w:before="60" w:after="60" w:line="240" w:lineRule="auto"/>
              <w:rPr>
                <w:noProof/>
                <w:sz w:val="20"/>
              </w:rPr>
            </w:pPr>
            <w:r>
              <w:rPr>
                <w:noProof/>
                <w:sz w:val="20"/>
              </w:rPr>
              <w:t>-- Alprazolam (INN), camazepam (INN), klordiazepoxid (INN), clonazepam (INN), clorazepat, delorazepam (INN), diazepam (INN), estazolam (INN), ethylloflazepat (INN), fludiazepam (INN), flunitrazepam (INN), flurazepam (INN), halazepam (INN), lorazepam (INN), lormetazepam (INN), mazindol (INN), medazepam (INN), midazolam (INN), nimetazepam (INN), nitrazepam (INN), nordazepam (INN), oxazepam (INN), pinazepam (INN), prazepam (INN), pyrovaleron (INN), temazepam (INN), tetrazepam (INN) og triazolam (INN); salte af disse produkter</w:t>
            </w:r>
          </w:p>
        </w:tc>
        <w:tc>
          <w:tcPr>
            <w:tcW w:w="1134" w:type="dxa"/>
            <w:tcBorders>
              <w:top w:val="nil"/>
              <w:left w:val="nil"/>
              <w:bottom w:val="single" w:sz="4" w:space="0" w:color="auto"/>
              <w:right w:val="single" w:sz="4" w:space="0" w:color="auto"/>
            </w:tcBorders>
            <w:shd w:val="clear" w:color="auto" w:fill="auto"/>
            <w:noWrap/>
            <w:vAlign w:val="center"/>
            <w:hideMark/>
          </w:tcPr>
          <w:p w14:paraId="3E474B3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1DF39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941F58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0E1505" w14:textId="77777777" w:rsidR="00E83F66" w:rsidRPr="00772251" w:rsidRDefault="00E83F66" w:rsidP="002B7E71">
            <w:pPr>
              <w:pageBreakBefore/>
              <w:spacing w:before="60" w:after="60" w:line="240" w:lineRule="auto"/>
              <w:jc w:val="center"/>
              <w:rPr>
                <w:noProof/>
                <w:sz w:val="20"/>
              </w:rPr>
            </w:pPr>
            <w:r>
              <w:rPr>
                <w:noProof/>
                <w:sz w:val="20"/>
              </w:rPr>
              <w:t>29339900</w:t>
            </w:r>
          </w:p>
        </w:tc>
        <w:tc>
          <w:tcPr>
            <w:tcW w:w="1086" w:type="dxa"/>
            <w:tcBorders>
              <w:top w:val="nil"/>
              <w:left w:val="nil"/>
              <w:bottom w:val="single" w:sz="4" w:space="0" w:color="auto"/>
              <w:right w:val="single" w:sz="4" w:space="0" w:color="auto"/>
            </w:tcBorders>
            <w:shd w:val="clear" w:color="auto" w:fill="auto"/>
            <w:noWrap/>
            <w:hideMark/>
          </w:tcPr>
          <w:p w14:paraId="2D4965E4" w14:textId="77777777" w:rsidR="00E83F66" w:rsidRPr="00772251" w:rsidRDefault="00E83F66" w:rsidP="0048591A">
            <w:pPr>
              <w:spacing w:before="60" w:after="60" w:line="240" w:lineRule="auto"/>
              <w:jc w:val="center"/>
              <w:rPr>
                <w:noProof/>
                <w:sz w:val="20"/>
              </w:rPr>
            </w:pPr>
            <w:r>
              <w:rPr>
                <w:noProof/>
                <w:sz w:val="20"/>
              </w:rPr>
              <w:t>293399</w:t>
            </w:r>
          </w:p>
        </w:tc>
        <w:tc>
          <w:tcPr>
            <w:tcW w:w="9923" w:type="dxa"/>
            <w:tcBorders>
              <w:top w:val="nil"/>
              <w:left w:val="nil"/>
              <w:bottom w:val="single" w:sz="4" w:space="0" w:color="auto"/>
              <w:right w:val="single" w:sz="4" w:space="0" w:color="auto"/>
            </w:tcBorders>
            <w:shd w:val="clear" w:color="auto" w:fill="auto"/>
            <w:noWrap/>
            <w:hideMark/>
          </w:tcPr>
          <w:p w14:paraId="73D6A614"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0CAE4D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E766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F4C8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744356" w14:textId="77777777" w:rsidR="00E83F66" w:rsidRPr="00772251" w:rsidRDefault="00E83F66" w:rsidP="0048591A">
            <w:pPr>
              <w:spacing w:before="60" w:after="60" w:line="240" w:lineRule="auto"/>
              <w:jc w:val="center"/>
              <w:rPr>
                <w:noProof/>
                <w:sz w:val="20"/>
              </w:rPr>
            </w:pPr>
            <w:r>
              <w:rPr>
                <w:noProof/>
                <w:sz w:val="20"/>
              </w:rPr>
              <w:t>29341000</w:t>
            </w:r>
          </w:p>
        </w:tc>
        <w:tc>
          <w:tcPr>
            <w:tcW w:w="1086" w:type="dxa"/>
            <w:tcBorders>
              <w:top w:val="nil"/>
              <w:left w:val="nil"/>
              <w:bottom w:val="single" w:sz="4" w:space="0" w:color="auto"/>
              <w:right w:val="single" w:sz="4" w:space="0" w:color="auto"/>
            </w:tcBorders>
            <w:shd w:val="clear" w:color="auto" w:fill="auto"/>
            <w:noWrap/>
            <w:hideMark/>
          </w:tcPr>
          <w:p w14:paraId="6147FC2D" w14:textId="77777777" w:rsidR="00E83F66" w:rsidRPr="00772251" w:rsidRDefault="00E83F66" w:rsidP="0048591A">
            <w:pPr>
              <w:spacing w:before="60" w:after="60" w:line="240" w:lineRule="auto"/>
              <w:jc w:val="center"/>
              <w:rPr>
                <w:noProof/>
                <w:sz w:val="20"/>
              </w:rPr>
            </w:pPr>
            <w:r>
              <w:rPr>
                <w:noProof/>
                <w:sz w:val="20"/>
              </w:rPr>
              <w:t>293410</w:t>
            </w:r>
          </w:p>
        </w:tc>
        <w:tc>
          <w:tcPr>
            <w:tcW w:w="9923" w:type="dxa"/>
            <w:tcBorders>
              <w:top w:val="nil"/>
              <w:left w:val="nil"/>
              <w:bottom w:val="single" w:sz="4" w:space="0" w:color="auto"/>
              <w:right w:val="single" w:sz="4" w:space="0" w:color="auto"/>
            </w:tcBorders>
            <w:shd w:val="clear" w:color="auto" w:fill="auto"/>
            <w:noWrap/>
            <w:hideMark/>
          </w:tcPr>
          <w:p w14:paraId="21A2448F" w14:textId="77777777" w:rsidR="00E83F66" w:rsidRPr="00772251" w:rsidRDefault="00E83F66" w:rsidP="0048591A">
            <w:pPr>
              <w:spacing w:before="60" w:after="60" w:line="240" w:lineRule="auto"/>
              <w:rPr>
                <w:noProof/>
                <w:sz w:val="20"/>
              </w:rPr>
            </w:pPr>
            <w:r>
              <w:rPr>
                <w:noProof/>
                <w:sz w:val="20"/>
              </w:rPr>
              <w:t>- Forbindelser, hvis struktur omfatter en ikke kondenseret thiazolring (også hydrogeneret)</w:t>
            </w:r>
          </w:p>
        </w:tc>
        <w:tc>
          <w:tcPr>
            <w:tcW w:w="1134" w:type="dxa"/>
            <w:tcBorders>
              <w:top w:val="nil"/>
              <w:left w:val="nil"/>
              <w:bottom w:val="single" w:sz="4" w:space="0" w:color="auto"/>
              <w:right w:val="single" w:sz="4" w:space="0" w:color="auto"/>
            </w:tcBorders>
            <w:shd w:val="clear" w:color="auto" w:fill="auto"/>
            <w:noWrap/>
            <w:vAlign w:val="center"/>
            <w:hideMark/>
          </w:tcPr>
          <w:p w14:paraId="692CDF3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7D175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BF8D7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AE994B" w14:textId="77777777" w:rsidR="00E83F66" w:rsidRPr="00772251" w:rsidRDefault="00E83F66" w:rsidP="0048591A">
            <w:pPr>
              <w:spacing w:before="60" w:after="60" w:line="240" w:lineRule="auto"/>
              <w:jc w:val="center"/>
              <w:rPr>
                <w:noProof/>
                <w:sz w:val="20"/>
              </w:rPr>
            </w:pPr>
            <w:r>
              <w:rPr>
                <w:noProof/>
                <w:sz w:val="20"/>
              </w:rPr>
              <w:t>29342000</w:t>
            </w:r>
          </w:p>
        </w:tc>
        <w:tc>
          <w:tcPr>
            <w:tcW w:w="1086" w:type="dxa"/>
            <w:tcBorders>
              <w:top w:val="nil"/>
              <w:left w:val="nil"/>
              <w:bottom w:val="single" w:sz="4" w:space="0" w:color="auto"/>
              <w:right w:val="single" w:sz="4" w:space="0" w:color="auto"/>
            </w:tcBorders>
            <w:shd w:val="clear" w:color="auto" w:fill="auto"/>
            <w:noWrap/>
            <w:hideMark/>
          </w:tcPr>
          <w:p w14:paraId="083B9D07" w14:textId="77777777" w:rsidR="00E83F66" w:rsidRPr="00772251" w:rsidRDefault="00E83F66" w:rsidP="0048591A">
            <w:pPr>
              <w:spacing w:before="60" w:after="60" w:line="240" w:lineRule="auto"/>
              <w:jc w:val="center"/>
              <w:rPr>
                <w:noProof/>
                <w:sz w:val="20"/>
              </w:rPr>
            </w:pPr>
            <w:r>
              <w:rPr>
                <w:noProof/>
                <w:sz w:val="20"/>
              </w:rPr>
              <w:t>293420</w:t>
            </w:r>
          </w:p>
        </w:tc>
        <w:tc>
          <w:tcPr>
            <w:tcW w:w="9923" w:type="dxa"/>
            <w:tcBorders>
              <w:top w:val="nil"/>
              <w:left w:val="nil"/>
              <w:bottom w:val="single" w:sz="4" w:space="0" w:color="auto"/>
              <w:right w:val="single" w:sz="4" w:space="0" w:color="auto"/>
            </w:tcBorders>
            <w:shd w:val="clear" w:color="auto" w:fill="auto"/>
            <w:noWrap/>
            <w:hideMark/>
          </w:tcPr>
          <w:p w14:paraId="7203D3A8" w14:textId="54A0FAF8" w:rsidR="00E83F66" w:rsidRPr="00772251" w:rsidRDefault="00E83F66" w:rsidP="0048262E">
            <w:pPr>
              <w:spacing w:before="60" w:after="60" w:line="240" w:lineRule="auto"/>
              <w:rPr>
                <w:noProof/>
                <w:sz w:val="20"/>
              </w:rPr>
            </w:pPr>
            <w:r>
              <w:rPr>
                <w:noProof/>
                <w:sz w:val="20"/>
              </w:rPr>
              <w:t>- Forbindelser, der omfatter en benzothiazolringstruktur (også hydrogeneret), men ikke andre kondenserede ringe</w:t>
            </w:r>
          </w:p>
        </w:tc>
        <w:tc>
          <w:tcPr>
            <w:tcW w:w="1134" w:type="dxa"/>
            <w:tcBorders>
              <w:top w:val="nil"/>
              <w:left w:val="nil"/>
              <w:bottom w:val="single" w:sz="4" w:space="0" w:color="auto"/>
              <w:right w:val="single" w:sz="4" w:space="0" w:color="auto"/>
            </w:tcBorders>
            <w:shd w:val="clear" w:color="auto" w:fill="auto"/>
            <w:noWrap/>
            <w:vAlign w:val="center"/>
            <w:hideMark/>
          </w:tcPr>
          <w:p w14:paraId="17DBC4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FFCF4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34DFA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A3E52E" w14:textId="77777777" w:rsidR="00E83F66" w:rsidRPr="00772251" w:rsidRDefault="00E83F66" w:rsidP="0048591A">
            <w:pPr>
              <w:spacing w:before="60" w:after="60" w:line="240" w:lineRule="auto"/>
              <w:jc w:val="center"/>
              <w:rPr>
                <w:noProof/>
                <w:sz w:val="20"/>
              </w:rPr>
            </w:pPr>
            <w:r>
              <w:rPr>
                <w:noProof/>
                <w:sz w:val="20"/>
              </w:rPr>
              <w:t>29343000</w:t>
            </w:r>
          </w:p>
        </w:tc>
        <w:tc>
          <w:tcPr>
            <w:tcW w:w="1086" w:type="dxa"/>
            <w:tcBorders>
              <w:top w:val="nil"/>
              <w:left w:val="nil"/>
              <w:bottom w:val="single" w:sz="4" w:space="0" w:color="auto"/>
              <w:right w:val="single" w:sz="4" w:space="0" w:color="auto"/>
            </w:tcBorders>
            <w:shd w:val="clear" w:color="auto" w:fill="auto"/>
            <w:noWrap/>
            <w:hideMark/>
          </w:tcPr>
          <w:p w14:paraId="419BD759" w14:textId="77777777" w:rsidR="00E83F66" w:rsidRPr="00772251" w:rsidRDefault="00E83F66" w:rsidP="0048591A">
            <w:pPr>
              <w:spacing w:before="60" w:after="60" w:line="240" w:lineRule="auto"/>
              <w:jc w:val="center"/>
              <w:rPr>
                <w:noProof/>
                <w:sz w:val="20"/>
              </w:rPr>
            </w:pPr>
            <w:r>
              <w:rPr>
                <w:noProof/>
                <w:sz w:val="20"/>
              </w:rPr>
              <w:t>293430</w:t>
            </w:r>
          </w:p>
        </w:tc>
        <w:tc>
          <w:tcPr>
            <w:tcW w:w="9923" w:type="dxa"/>
            <w:tcBorders>
              <w:top w:val="nil"/>
              <w:left w:val="nil"/>
              <w:bottom w:val="single" w:sz="4" w:space="0" w:color="auto"/>
              <w:right w:val="single" w:sz="4" w:space="0" w:color="auto"/>
            </w:tcBorders>
            <w:shd w:val="clear" w:color="auto" w:fill="auto"/>
            <w:noWrap/>
            <w:hideMark/>
          </w:tcPr>
          <w:p w14:paraId="12A14FAB" w14:textId="3EC8DF26" w:rsidR="00E83F66" w:rsidRPr="00772251" w:rsidRDefault="00E83F66" w:rsidP="0048262E">
            <w:pPr>
              <w:spacing w:before="60" w:after="60" w:line="240" w:lineRule="auto"/>
              <w:rPr>
                <w:noProof/>
                <w:sz w:val="20"/>
              </w:rPr>
            </w:pPr>
            <w:r>
              <w:rPr>
                <w:noProof/>
                <w:sz w:val="20"/>
              </w:rPr>
              <w:t>- Forbindelser, der omfatter en fenotiazinringstruktur (også hydrogeneret), men ikke andre kondenserede ringe</w:t>
            </w:r>
          </w:p>
        </w:tc>
        <w:tc>
          <w:tcPr>
            <w:tcW w:w="1134" w:type="dxa"/>
            <w:tcBorders>
              <w:top w:val="nil"/>
              <w:left w:val="nil"/>
              <w:bottom w:val="single" w:sz="4" w:space="0" w:color="auto"/>
              <w:right w:val="single" w:sz="4" w:space="0" w:color="auto"/>
            </w:tcBorders>
            <w:shd w:val="clear" w:color="auto" w:fill="auto"/>
            <w:noWrap/>
            <w:vAlign w:val="center"/>
            <w:hideMark/>
          </w:tcPr>
          <w:p w14:paraId="517A20E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4CDF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8610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73DBC2" w14:textId="77777777" w:rsidR="00E83F66" w:rsidRPr="00772251" w:rsidRDefault="00E83F66" w:rsidP="0048591A">
            <w:pPr>
              <w:spacing w:before="60" w:after="60" w:line="240" w:lineRule="auto"/>
              <w:jc w:val="center"/>
              <w:rPr>
                <w:noProof/>
                <w:sz w:val="20"/>
              </w:rPr>
            </w:pPr>
            <w:r>
              <w:rPr>
                <w:noProof/>
                <w:sz w:val="20"/>
              </w:rPr>
              <w:t>29349100</w:t>
            </w:r>
          </w:p>
        </w:tc>
        <w:tc>
          <w:tcPr>
            <w:tcW w:w="1086" w:type="dxa"/>
            <w:tcBorders>
              <w:top w:val="nil"/>
              <w:left w:val="nil"/>
              <w:bottom w:val="single" w:sz="4" w:space="0" w:color="auto"/>
              <w:right w:val="single" w:sz="4" w:space="0" w:color="auto"/>
            </w:tcBorders>
            <w:shd w:val="clear" w:color="auto" w:fill="auto"/>
            <w:noWrap/>
            <w:hideMark/>
          </w:tcPr>
          <w:p w14:paraId="4BC28B20" w14:textId="77777777" w:rsidR="00E83F66" w:rsidRPr="00772251" w:rsidRDefault="00E83F66" w:rsidP="0048591A">
            <w:pPr>
              <w:spacing w:before="60" w:after="60" w:line="240" w:lineRule="auto"/>
              <w:jc w:val="center"/>
              <w:rPr>
                <w:noProof/>
                <w:sz w:val="20"/>
              </w:rPr>
            </w:pPr>
            <w:r>
              <w:rPr>
                <w:noProof/>
                <w:sz w:val="20"/>
              </w:rPr>
              <w:t>293491</w:t>
            </w:r>
          </w:p>
        </w:tc>
        <w:tc>
          <w:tcPr>
            <w:tcW w:w="9923" w:type="dxa"/>
            <w:tcBorders>
              <w:top w:val="nil"/>
              <w:left w:val="nil"/>
              <w:bottom w:val="single" w:sz="4" w:space="0" w:color="auto"/>
              <w:right w:val="single" w:sz="4" w:space="0" w:color="auto"/>
            </w:tcBorders>
            <w:shd w:val="clear" w:color="auto" w:fill="auto"/>
            <w:noWrap/>
            <w:hideMark/>
          </w:tcPr>
          <w:p w14:paraId="01603447" w14:textId="77777777" w:rsidR="00E83F66" w:rsidRPr="00772251" w:rsidRDefault="00E83F66" w:rsidP="0048591A">
            <w:pPr>
              <w:spacing w:before="60" w:after="60" w:line="240" w:lineRule="auto"/>
              <w:rPr>
                <w:noProof/>
                <w:sz w:val="20"/>
              </w:rPr>
            </w:pPr>
            <w:r>
              <w:rPr>
                <w:noProof/>
                <w:sz w:val="20"/>
              </w:rPr>
              <w:t>-- Aminorex (INN), brotizolam (INN), clotiazepam (INN), cloxazolam (INN), dextromoramid (INN), haloxazolam (INN), ketazolam (INN), mesocarb (INN), oxazolam (INN), pemolin (INN), fendimetrazin (INN), fenmetrazin (INN) og sufentanil (INN); salte af disse produkter</w:t>
            </w:r>
          </w:p>
        </w:tc>
        <w:tc>
          <w:tcPr>
            <w:tcW w:w="1134" w:type="dxa"/>
            <w:tcBorders>
              <w:top w:val="nil"/>
              <w:left w:val="nil"/>
              <w:bottom w:val="single" w:sz="4" w:space="0" w:color="auto"/>
              <w:right w:val="single" w:sz="4" w:space="0" w:color="auto"/>
            </w:tcBorders>
            <w:shd w:val="clear" w:color="auto" w:fill="auto"/>
            <w:noWrap/>
            <w:vAlign w:val="center"/>
            <w:hideMark/>
          </w:tcPr>
          <w:p w14:paraId="62C23F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0F503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A42A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2743EC" w14:textId="77777777" w:rsidR="00E83F66" w:rsidRPr="00772251" w:rsidRDefault="00E83F66" w:rsidP="0048591A">
            <w:pPr>
              <w:spacing w:before="60" w:after="60" w:line="240" w:lineRule="auto"/>
              <w:jc w:val="center"/>
              <w:rPr>
                <w:noProof/>
                <w:sz w:val="20"/>
              </w:rPr>
            </w:pPr>
            <w:r>
              <w:rPr>
                <w:noProof/>
                <w:sz w:val="20"/>
              </w:rPr>
              <w:t>29349900</w:t>
            </w:r>
          </w:p>
        </w:tc>
        <w:tc>
          <w:tcPr>
            <w:tcW w:w="1086" w:type="dxa"/>
            <w:tcBorders>
              <w:top w:val="nil"/>
              <w:left w:val="nil"/>
              <w:bottom w:val="single" w:sz="4" w:space="0" w:color="auto"/>
              <w:right w:val="single" w:sz="4" w:space="0" w:color="auto"/>
            </w:tcBorders>
            <w:shd w:val="clear" w:color="auto" w:fill="auto"/>
            <w:noWrap/>
            <w:hideMark/>
          </w:tcPr>
          <w:p w14:paraId="526589B4" w14:textId="77777777" w:rsidR="00E83F66" w:rsidRPr="00772251" w:rsidRDefault="00E83F66" w:rsidP="0048591A">
            <w:pPr>
              <w:spacing w:before="60" w:after="60" w:line="240" w:lineRule="auto"/>
              <w:jc w:val="center"/>
              <w:rPr>
                <w:noProof/>
                <w:sz w:val="20"/>
              </w:rPr>
            </w:pPr>
            <w:r>
              <w:rPr>
                <w:noProof/>
                <w:sz w:val="20"/>
              </w:rPr>
              <w:t>293499</w:t>
            </w:r>
          </w:p>
        </w:tc>
        <w:tc>
          <w:tcPr>
            <w:tcW w:w="9923" w:type="dxa"/>
            <w:tcBorders>
              <w:top w:val="nil"/>
              <w:left w:val="nil"/>
              <w:bottom w:val="single" w:sz="4" w:space="0" w:color="auto"/>
              <w:right w:val="single" w:sz="4" w:space="0" w:color="auto"/>
            </w:tcBorders>
            <w:shd w:val="clear" w:color="auto" w:fill="auto"/>
            <w:noWrap/>
            <w:hideMark/>
          </w:tcPr>
          <w:p w14:paraId="1C60977C"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40A022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547F4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7F8C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07EA2E" w14:textId="77777777" w:rsidR="00E83F66" w:rsidRPr="00772251" w:rsidRDefault="00E83F66" w:rsidP="0048591A">
            <w:pPr>
              <w:spacing w:before="60" w:after="60" w:line="240" w:lineRule="auto"/>
              <w:jc w:val="center"/>
              <w:rPr>
                <w:noProof/>
                <w:sz w:val="20"/>
              </w:rPr>
            </w:pPr>
            <w:r>
              <w:rPr>
                <w:noProof/>
                <w:sz w:val="20"/>
              </w:rPr>
              <w:t>29350000</w:t>
            </w:r>
          </w:p>
        </w:tc>
        <w:tc>
          <w:tcPr>
            <w:tcW w:w="1086" w:type="dxa"/>
            <w:tcBorders>
              <w:top w:val="nil"/>
              <w:left w:val="nil"/>
              <w:bottom w:val="single" w:sz="4" w:space="0" w:color="auto"/>
              <w:right w:val="single" w:sz="4" w:space="0" w:color="auto"/>
            </w:tcBorders>
            <w:shd w:val="clear" w:color="auto" w:fill="auto"/>
            <w:noWrap/>
            <w:hideMark/>
          </w:tcPr>
          <w:p w14:paraId="31AF9AA3" w14:textId="77777777" w:rsidR="00E83F66" w:rsidRPr="00772251" w:rsidRDefault="00E83F66" w:rsidP="0048591A">
            <w:pPr>
              <w:spacing w:before="60" w:after="60" w:line="240" w:lineRule="auto"/>
              <w:jc w:val="center"/>
              <w:rPr>
                <w:noProof/>
                <w:sz w:val="20"/>
              </w:rPr>
            </w:pPr>
            <w:r>
              <w:rPr>
                <w:noProof/>
                <w:sz w:val="20"/>
              </w:rPr>
              <w:t>293500</w:t>
            </w:r>
          </w:p>
        </w:tc>
        <w:tc>
          <w:tcPr>
            <w:tcW w:w="9923" w:type="dxa"/>
            <w:tcBorders>
              <w:top w:val="nil"/>
              <w:left w:val="nil"/>
              <w:bottom w:val="single" w:sz="4" w:space="0" w:color="auto"/>
              <w:right w:val="single" w:sz="4" w:space="0" w:color="auto"/>
            </w:tcBorders>
            <w:shd w:val="clear" w:color="auto" w:fill="auto"/>
            <w:noWrap/>
            <w:hideMark/>
          </w:tcPr>
          <w:p w14:paraId="38CC3456" w14:textId="77777777" w:rsidR="00E83F66" w:rsidRPr="00772251" w:rsidRDefault="00E83F66" w:rsidP="0048591A">
            <w:pPr>
              <w:spacing w:before="60" w:after="60" w:line="240" w:lineRule="auto"/>
              <w:rPr>
                <w:noProof/>
                <w:sz w:val="20"/>
              </w:rPr>
            </w:pPr>
            <w:r>
              <w:rPr>
                <w:noProof/>
                <w:sz w:val="20"/>
              </w:rPr>
              <w:t>Sulfonamider</w:t>
            </w:r>
          </w:p>
        </w:tc>
        <w:tc>
          <w:tcPr>
            <w:tcW w:w="1134" w:type="dxa"/>
            <w:tcBorders>
              <w:top w:val="nil"/>
              <w:left w:val="nil"/>
              <w:bottom w:val="single" w:sz="4" w:space="0" w:color="auto"/>
              <w:right w:val="single" w:sz="4" w:space="0" w:color="auto"/>
            </w:tcBorders>
            <w:shd w:val="clear" w:color="auto" w:fill="auto"/>
            <w:noWrap/>
            <w:vAlign w:val="center"/>
            <w:hideMark/>
          </w:tcPr>
          <w:p w14:paraId="0D0087E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6A9FC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14E1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2E84E3" w14:textId="77777777" w:rsidR="00E83F66" w:rsidRPr="00772251" w:rsidRDefault="00E83F66" w:rsidP="0048591A">
            <w:pPr>
              <w:spacing w:before="60" w:after="60" w:line="240" w:lineRule="auto"/>
              <w:jc w:val="center"/>
              <w:rPr>
                <w:noProof/>
                <w:sz w:val="20"/>
              </w:rPr>
            </w:pPr>
            <w:r>
              <w:rPr>
                <w:noProof/>
                <w:sz w:val="20"/>
              </w:rPr>
              <w:t>29362100</w:t>
            </w:r>
          </w:p>
        </w:tc>
        <w:tc>
          <w:tcPr>
            <w:tcW w:w="1086" w:type="dxa"/>
            <w:tcBorders>
              <w:top w:val="nil"/>
              <w:left w:val="nil"/>
              <w:bottom w:val="single" w:sz="4" w:space="0" w:color="auto"/>
              <w:right w:val="single" w:sz="4" w:space="0" w:color="auto"/>
            </w:tcBorders>
            <w:shd w:val="clear" w:color="auto" w:fill="auto"/>
            <w:noWrap/>
            <w:hideMark/>
          </w:tcPr>
          <w:p w14:paraId="70AC97DB" w14:textId="77777777" w:rsidR="00E83F66" w:rsidRPr="00772251" w:rsidRDefault="00E83F66" w:rsidP="0048591A">
            <w:pPr>
              <w:spacing w:before="60" w:after="60" w:line="240" w:lineRule="auto"/>
              <w:jc w:val="center"/>
              <w:rPr>
                <w:noProof/>
                <w:sz w:val="20"/>
              </w:rPr>
            </w:pPr>
            <w:r>
              <w:rPr>
                <w:noProof/>
                <w:sz w:val="20"/>
              </w:rPr>
              <w:t>293621</w:t>
            </w:r>
          </w:p>
        </w:tc>
        <w:tc>
          <w:tcPr>
            <w:tcW w:w="9923" w:type="dxa"/>
            <w:tcBorders>
              <w:top w:val="nil"/>
              <w:left w:val="nil"/>
              <w:bottom w:val="single" w:sz="4" w:space="0" w:color="auto"/>
              <w:right w:val="single" w:sz="4" w:space="0" w:color="auto"/>
            </w:tcBorders>
            <w:shd w:val="clear" w:color="auto" w:fill="auto"/>
            <w:noWrap/>
            <w:hideMark/>
          </w:tcPr>
          <w:p w14:paraId="284AB0E3" w14:textId="77777777" w:rsidR="00E83F66" w:rsidRPr="00772251" w:rsidRDefault="00E83F66" w:rsidP="0048591A">
            <w:pPr>
              <w:spacing w:before="60" w:after="60" w:line="240" w:lineRule="auto"/>
              <w:rPr>
                <w:noProof/>
                <w:sz w:val="20"/>
              </w:rPr>
            </w:pPr>
            <w:r>
              <w:rPr>
                <w:noProof/>
                <w:sz w:val="20"/>
              </w:rPr>
              <w:t>-- Vitamin A og derivater deraf</w:t>
            </w:r>
          </w:p>
        </w:tc>
        <w:tc>
          <w:tcPr>
            <w:tcW w:w="1134" w:type="dxa"/>
            <w:tcBorders>
              <w:top w:val="nil"/>
              <w:left w:val="nil"/>
              <w:bottom w:val="single" w:sz="4" w:space="0" w:color="auto"/>
              <w:right w:val="single" w:sz="4" w:space="0" w:color="auto"/>
            </w:tcBorders>
            <w:shd w:val="clear" w:color="auto" w:fill="auto"/>
            <w:noWrap/>
            <w:vAlign w:val="center"/>
            <w:hideMark/>
          </w:tcPr>
          <w:p w14:paraId="5470AAF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5A95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8BA1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24536B" w14:textId="77777777" w:rsidR="00E83F66" w:rsidRPr="00772251" w:rsidRDefault="00E83F66" w:rsidP="0048591A">
            <w:pPr>
              <w:spacing w:before="60" w:after="60" w:line="240" w:lineRule="auto"/>
              <w:jc w:val="center"/>
              <w:rPr>
                <w:noProof/>
                <w:sz w:val="20"/>
              </w:rPr>
            </w:pPr>
            <w:r>
              <w:rPr>
                <w:noProof/>
                <w:sz w:val="20"/>
              </w:rPr>
              <w:t>29362200</w:t>
            </w:r>
          </w:p>
        </w:tc>
        <w:tc>
          <w:tcPr>
            <w:tcW w:w="1086" w:type="dxa"/>
            <w:tcBorders>
              <w:top w:val="nil"/>
              <w:left w:val="nil"/>
              <w:bottom w:val="single" w:sz="4" w:space="0" w:color="auto"/>
              <w:right w:val="single" w:sz="4" w:space="0" w:color="auto"/>
            </w:tcBorders>
            <w:shd w:val="clear" w:color="auto" w:fill="auto"/>
            <w:noWrap/>
            <w:hideMark/>
          </w:tcPr>
          <w:p w14:paraId="7BA113B6" w14:textId="77777777" w:rsidR="00E83F66" w:rsidRPr="00772251" w:rsidRDefault="00E83F66" w:rsidP="0048591A">
            <w:pPr>
              <w:spacing w:before="60" w:after="60" w:line="240" w:lineRule="auto"/>
              <w:jc w:val="center"/>
              <w:rPr>
                <w:noProof/>
                <w:sz w:val="20"/>
              </w:rPr>
            </w:pPr>
            <w:r>
              <w:rPr>
                <w:noProof/>
                <w:sz w:val="20"/>
              </w:rPr>
              <w:t>293622</w:t>
            </w:r>
          </w:p>
        </w:tc>
        <w:tc>
          <w:tcPr>
            <w:tcW w:w="9923" w:type="dxa"/>
            <w:tcBorders>
              <w:top w:val="nil"/>
              <w:left w:val="nil"/>
              <w:bottom w:val="single" w:sz="4" w:space="0" w:color="auto"/>
              <w:right w:val="single" w:sz="4" w:space="0" w:color="auto"/>
            </w:tcBorders>
            <w:shd w:val="clear" w:color="auto" w:fill="auto"/>
            <w:noWrap/>
            <w:hideMark/>
          </w:tcPr>
          <w:p w14:paraId="6D7E1B8F" w14:textId="77777777" w:rsidR="00E83F66" w:rsidRPr="00772251" w:rsidRDefault="00E83F66" w:rsidP="0048591A">
            <w:pPr>
              <w:spacing w:before="60" w:after="60" w:line="240" w:lineRule="auto"/>
              <w:rPr>
                <w:noProof/>
                <w:sz w:val="20"/>
              </w:rPr>
            </w:pPr>
            <w:r>
              <w:rPr>
                <w:noProof/>
                <w:sz w:val="20"/>
              </w:rPr>
              <w:t>-- Vitamin B</w:t>
            </w:r>
            <w:r>
              <w:rPr>
                <w:noProof/>
                <w:sz w:val="20"/>
                <w:vertAlign w:val="subscript"/>
              </w:rPr>
              <w:t>1</w:t>
            </w:r>
            <w:r>
              <w:rPr>
                <w:noProof/>
                <w:sz w:val="20"/>
              </w:rPr>
              <w:t xml:space="preserve"> og derivater deraf</w:t>
            </w:r>
          </w:p>
        </w:tc>
        <w:tc>
          <w:tcPr>
            <w:tcW w:w="1134" w:type="dxa"/>
            <w:tcBorders>
              <w:top w:val="nil"/>
              <w:left w:val="nil"/>
              <w:bottom w:val="single" w:sz="4" w:space="0" w:color="auto"/>
              <w:right w:val="single" w:sz="4" w:space="0" w:color="auto"/>
            </w:tcBorders>
            <w:shd w:val="clear" w:color="auto" w:fill="auto"/>
            <w:noWrap/>
            <w:vAlign w:val="center"/>
            <w:hideMark/>
          </w:tcPr>
          <w:p w14:paraId="19F433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5F63F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FC114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CAF47D" w14:textId="77777777" w:rsidR="00E83F66" w:rsidRPr="00772251" w:rsidRDefault="00E83F66" w:rsidP="0048591A">
            <w:pPr>
              <w:spacing w:before="60" w:after="60" w:line="240" w:lineRule="auto"/>
              <w:jc w:val="center"/>
              <w:rPr>
                <w:noProof/>
                <w:sz w:val="20"/>
              </w:rPr>
            </w:pPr>
            <w:r>
              <w:rPr>
                <w:noProof/>
                <w:sz w:val="20"/>
              </w:rPr>
              <w:t>29362300</w:t>
            </w:r>
          </w:p>
        </w:tc>
        <w:tc>
          <w:tcPr>
            <w:tcW w:w="1086" w:type="dxa"/>
            <w:tcBorders>
              <w:top w:val="nil"/>
              <w:left w:val="nil"/>
              <w:bottom w:val="single" w:sz="4" w:space="0" w:color="auto"/>
              <w:right w:val="single" w:sz="4" w:space="0" w:color="auto"/>
            </w:tcBorders>
            <w:shd w:val="clear" w:color="auto" w:fill="auto"/>
            <w:noWrap/>
            <w:hideMark/>
          </w:tcPr>
          <w:p w14:paraId="0E123009" w14:textId="77777777" w:rsidR="00E83F66" w:rsidRPr="00772251" w:rsidRDefault="00E83F66" w:rsidP="0048591A">
            <w:pPr>
              <w:spacing w:before="60" w:after="60" w:line="240" w:lineRule="auto"/>
              <w:jc w:val="center"/>
              <w:rPr>
                <w:noProof/>
                <w:sz w:val="20"/>
              </w:rPr>
            </w:pPr>
            <w:r>
              <w:rPr>
                <w:noProof/>
                <w:sz w:val="20"/>
              </w:rPr>
              <w:t>293623</w:t>
            </w:r>
          </w:p>
        </w:tc>
        <w:tc>
          <w:tcPr>
            <w:tcW w:w="9923" w:type="dxa"/>
            <w:tcBorders>
              <w:top w:val="nil"/>
              <w:left w:val="nil"/>
              <w:bottom w:val="single" w:sz="4" w:space="0" w:color="auto"/>
              <w:right w:val="single" w:sz="4" w:space="0" w:color="auto"/>
            </w:tcBorders>
            <w:shd w:val="clear" w:color="auto" w:fill="auto"/>
            <w:noWrap/>
            <w:hideMark/>
          </w:tcPr>
          <w:p w14:paraId="6AC98DD4" w14:textId="77777777" w:rsidR="00E83F66" w:rsidRPr="00772251" w:rsidRDefault="00E83F66" w:rsidP="0048591A">
            <w:pPr>
              <w:spacing w:before="60" w:after="60" w:line="240" w:lineRule="auto"/>
              <w:rPr>
                <w:noProof/>
                <w:sz w:val="20"/>
              </w:rPr>
            </w:pPr>
            <w:r>
              <w:rPr>
                <w:noProof/>
                <w:sz w:val="20"/>
              </w:rPr>
              <w:t>-- Vitamin B</w:t>
            </w:r>
            <w:r>
              <w:rPr>
                <w:noProof/>
                <w:sz w:val="20"/>
                <w:vertAlign w:val="subscript"/>
              </w:rPr>
              <w:t>2</w:t>
            </w:r>
            <w:r>
              <w:rPr>
                <w:noProof/>
                <w:sz w:val="20"/>
              </w:rPr>
              <w:t xml:space="preserve"> og derivater deraf</w:t>
            </w:r>
          </w:p>
        </w:tc>
        <w:tc>
          <w:tcPr>
            <w:tcW w:w="1134" w:type="dxa"/>
            <w:tcBorders>
              <w:top w:val="nil"/>
              <w:left w:val="nil"/>
              <w:bottom w:val="single" w:sz="4" w:space="0" w:color="auto"/>
              <w:right w:val="single" w:sz="4" w:space="0" w:color="auto"/>
            </w:tcBorders>
            <w:shd w:val="clear" w:color="auto" w:fill="auto"/>
            <w:noWrap/>
            <w:vAlign w:val="center"/>
            <w:hideMark/>
          </w:tcPr>
          <w:p w14:paraId="5152DF9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57D10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259E6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30A3B3" w14:textId="77777777" w:rsidR="00E83F66" w:rsidRPr="00772251" w:rsidRDefault="00E83F66" w:rsidP="0048591A">
            <w:pPr>
              <w:spacing w:before="60" w:after="60" w:line="240" w:lineRule="auto"/>
              <w:jc w:val="center"/>
              <w:rPr>
                <w:noProof/>
                <w:sz w:val="20"/>
              </w:rPr>
            </w:pPr>
            <w:r>
              <w:rPr>
                <w:noProof/>
                <w:sz w:val="20"/>
              </w:rPr>
              <w:t>29362400</w:t>
            </w:r>
          </w:p>
        </w:tc>
        <w:tc>
          <w:tcPr>
            <w:tcW w:w="1086" w:type="dxa"/>
            <w:tcBorders>
              <w:top w:val="nil"/>
              <w:left w:val="nil"/>
              <w:bottom w:val="single" w:sz="4" w:space="0" w:color="auto"/>
              <w:right w:val="single" w:sz="4" w:space="0" w:color="auto"/>
            </w:tcBorders>
            <w:shd w:val="clear" w:color="auto" w:fill="auto"/>
            <w:noWrap/>
            <w:hideMark/>
          </w:tcPr>
          <w:p w14:paraId="7C04ACA4" w14:textId="77777777" w:rsidR="00E83F66" w:rsidRPr="00772251" w:rsidRDefault="00E83F66" w:rsidP="0048591A">
            <w:pPr>
              <w:spacing w:before="60" w:after="60" w:line="240" w:lineRule="auto"/>
              <w:jc w:val="center"/>
              <w:rPr>
                <w:noProof/>
                <w:sz w:val="20"/>
              </w:rPr>
            </w:pPr>
            <w:r>
              <w:rPr>
                <w:noProof/>
                <w:sz w:val="20"/>
              </w:rPr>
              <w:t>293624</w:t>
            </w:r>
          </w:p>
        </w:tc>
        <w:tc>
          <w:tcPr>
            <w:tcW w:w="9923" w:type="dxa"/>
            <w:tcBorders>
              <w:top w:val="nil"/>
              <w:left w:val="nil"/>
              <w:bottom w:val="single" w:sz="4" w:space="0" w:color="auto"/>
              <w:right w:val="single" w:sz="4" w:space="0" w:color="auto"/>
            </w:tcBorders>
            <w:shd w:val="clear" w:color="auto" w:fill="auto"/>
            <w:noWrap/>
            <w:hideMark/>
          </w:tcPr>
          <w:p w14:paraId="5A600CA2" w14:textId="3B259397" w:rsidR="00E83F66" w:rsidRPr="00772251" w:rsidRDefault="00E83F66" w:rsidP="0048262E">
            <w:pPr>
              <w:spacing w:before="60" w:after="60" w:line="240" w:lineRule="auto"/>
              <w:rPr>
                <w:noProof/>
                <w:sz w:val="20"/>
              </w:rPr>
            </w:pPr>
            <w:r>
              <w:rPr>
                <w:noProof/>
                <w:sz w:val="20"/>
              </w:rPr>
              <w:t>-- D- eller DL-pantothensyre (vitamin B</w:t>
            </w:r>
            <w:r>
              <w:rPr>
                <w:noProof/>
                <w:sz w:val="20"/>
                <w:vertAlign w:val="subscript"/>
              </w:rPr>
              <w:t>3</w:t>
            </w:r>
            <w:r>
              <w:rPr>
                <w:noProof/>
                <w:sz w:val="20"/>
              </w:rPr>
              <w:t xml:space="preserve"> og vitamin B</w:t>
            </w:r>
            <w:r>
              <w:rPr>
                <w:noProof/>
                <w:sz w:val="20"/>
                <w:vertAlign w:val="subscript"/>
              </w:rPr>
              <w:t>5</w:t>
            </w:r>
            <w:r>
              <w:rPr>
                <w:noProof/>
                <w:sz w:val="20"/>
              </w:rPr>
              <w:t>) samt derivater deraf</w:t>
            </w:r>
          </w:p>
        </w:tc>
        <w:tc>
          <w:tcPr>
            <w:tcW w:w="1134" w:type="dxa"/>
            <w:tcBorders>
              <w:top w:val="nil"/>
              <w:left w:val="nil"/>
              <w:bottom w:val="single" w:sz="4" w:space="0" w:color="auto"/>
              <w:right w:val="single" w:sz="4" w:space="0" w:color="auto"/>
            </w:tcBorders>
            <w:shd w:val="clear" w:color="auto" w:fill="auto"/>
            <w:noWrap/>
            <w:vAlign w:val="center"/>
            <w:hideMark/>
          </w:tcPr>
          <w:p w14:paraId="31D199C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04B1C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54D14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3B81BC" w14:textId="77777777" w:rsidR="00E83F66" w:rsidRPr="00772251" w:rsidRDefault="00E83F66" w:rsidP="0048591A">
            <w:pPr>
              <w:spacing w:before="60" w:after="60" w:line="240" w:lineRule="auto"/>
              <w:jc w:val="center"/>
              <w:rPr>
                <w:noProof/>
                <w:sz w:val="20"/>
              </w:rPr>
            </w:pPr>
            <w:r>
              <w:rPr>
                <w:noProof/>
                <w:sz w:val="20"/>
              </w:rPr>
              <w:t>29362500</w:t>
            </w:r>
          </w:p>
        </w:tc>
        <w:tc>
          <w:tcPr>
            <w:tcW w:w="1086" w:type="dxa"/>
            <w:tcBorders>
              <w:top w:val="nil"/>
              <w:left w:val="nil"/>
              <w:bottom w:val="single" w:sz="4" w:space="0" w:color="auto"/>
              <w:right w:val="single" w:sz="4" w:space="0" w:color="auto"/>
            </w:tcBorders>
            <w:shd w:val="clear" w:color="auto" w:fill="auto"/>
            <w:noWrap/>
            <w:hideMark/>
          </w:tcPr>
          <w:p w14:paraId="27ECBD60" w14:textId="77777777" w:rsidR="00E83F66" w:rsidRPr="00772251" w:rsidRDefault="00E83F66" w:rsidP="0048591A">
            <w:pPr>
              <w:spacing w:before="60" w:after="60" w:line="240" w:lineRule="auto"/>
              <w:jc w:val="center"/>
              <w:rPr>
                <w:noProof/>
                <w:sz w:val="20"/>
              </w:rPr>
            </w:pPr>
            <w:r>
              <w:rPr>
                <w:noProof/>
                <w:sz w:val="20"/>
              </w:rPr>
              <w:t>293625</w:t>
            </w:r>
          </w:p>
        </w:tc>
        <w:tc>
          <w:tcPr>
            <w:tcW w:w="9923" w:type="dxa"/>
            <w:tcBorders>
              <w:top w:val="nil"/>
              <w:left w:val="nil"/>
              <w:bottom w:val="single" w:sz="4" w:space="0" w:color="auto"/>
              <w:right w:val="single" w:sz="4" w:space="0" w:color="auto"/>
            </w:tcBorders>
            <w:shd w:val="clear" w:color="auto" w:fill="auto"/>
            <w:noWrap/>
            <w:hideMark/>
          </w:tcPr>
          <w:p w14:paraId="4029C891" w14:textId="77777777" w:rsidR="00E83F66" w:rsidRPr="00772251" w:rsidRDefault="00E83F66" w:rsidP="0048591A">
            <w:pPr>
              <w:spacing w:before="60" w:after="60" w:line="240" w:lineRule="auto"/>
              <w:rPr>
                <w:noProof/>
                <w:sz w:val="20"/>
              </w:rPr>
            </w:pPr>
            <w:r>
              <w:rPr>
                <w:noProof/>
                <w:sz w:val="20"/>
              </w:rPr>
              <w:t>-- Vitamin B</w:t>
            </w:r>
            <w:r>
              <w:rPr>
                <w:noProof/>
                <w:sz w:val="20"/>
                <w:vertAlign w:val="subscript"/>
              </w:rPr>
              <w:t>6</w:t>
            </w:r>
            <w:r>
              <w:rPr>
                <w:noProof/>
                <w:sz w:val="20"/>
              </w:rPr>
              <w:t xml:space="preserve"> og derivater deraf</w:t>
            </w:r>
          </w:p>
        </w:tc>
        <w:tc>
          <w:tcPr>
            <w:tcW w:w="1134" w:type="dxa"/>
            <w:tcBorders>
              <w:top w:val="nil"/>
              <w:left w:val="nil"/>
              <w:bottom w:val="single" w:sz="4" w:space="0" w:color="auto"/>
              <w:right w:val="single" w:sz="4" w:space="0" w:color="auto"/>
            </w:tcBorders>
            <w:shd w:val="clear" w:color="auto" w:fill="auto"/>
            <w:noWrap/>
            <w:vAlign w:val="center"/>
            <w:hideMark/>
          </w:tcPr>
          <w:p w14:paraId="1E0041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DC1D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1772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EE3791" w14:textId="77777777" w:rsidR="00E83F66" w:rsidRPr="00772251" w:rsidRDefault="00E83F66" w:rsidP="0048591A">
            <w:pPr>
              <w:spacing w:before="60" w:after="60" w:line="240" w:lineRule="auto"/>
              <w:jc w:val="center"/>
              <w:rPr>
                <w:noProof/>
                <w:sz w:val="20"/>
              </w:rPr>
            </w:pPr>
            <w:r>
              <w:rPr>
                <w:noProof/>
                <w:sz w:val="20"/>
              </w:rPr>
              <w:t>29362600</w:t>
            </w:r>
          </w:p>
        </w:tc>
        <w:tc>
          <w:tcPr>
            <w:tcW w:w="1086" w:type="dxa"/>
            <w:tcBorders>
              <w:top w:val="nil"/>
              <w:left w:val="nil"/>
              <w:bottom w:val="single" w:sz="4" w:space="0" w:color="auto"/>
              <w:right w:val="single" w:sz="4" w:space="0" w:color="auto"/>
            </w:tcBorders>
            <w:shd w:val="clear" w:color="auto" w:fill="auto"/>
            <w:noWrap/>
            <w:hideMark/>
          </w:tcPr>
          <w:p w14:paraId="1ED658D2" w14:textId="77777777" w:rsidR="00E83F66" w:rsidRPr="00772251" w:rsidRDefault="00E83F66" w:rsidP="0048591A">
            <w:pPr>
              <w:spacing w:before="60" w:after="60" w:line="240" w:lineRule="auto"/>
              <w:jc w:val="center"/>
              <w:rPr>
                <w:noProof/>
                <w:sz w:val="20"/>
              </w:rPr>
            </w:pPr>
            <w:r>
              <w:rPr>
                <w:noProof/>
                <w:sz w:val="20"/>
              </w:rPr>
              <w:t>293626</w:t>
            </w:r>
          </w:p>
        </w:tc>
        <w:tc>
          <w:tcPr>
            <w:tcW w:w="9923" w:type="dxa"/>
            <w:tcBorders>
              <w:top w:val="nil"/>
              <w:left w:val="nil"/>
              <w:bottom w:val="single" w:sz="4" w:space="0" w:color="auto"/>
              <w:right w:val="single" w:sz="4" w:space="0" w:color="auto"/>
            </w:tcBorders>
            <w:shd w:val="clear" w:color="auto" w:fill="auto"/>
            <w:noWrap/>
            <w:hideMark/>
          </w:tcPr>
          <w:p w14:paraId="201A2B09" w14:textId="77777777" w:rsidR="00E83F66" w:rsidRPr="00772251" w:rsidRDefault="00E83F66" w:rsidP="0048591A">
            <w:pPr>
              <w:spacing w:before="60" w:after="60" w:line="240" w:lineRule="auto"/>
              <w:rPr>
                <w:noProof/>
                <w:sz w:val="20"/>
              </w:rPr>
            </w:pPr>
            <w:r>
              <w:rPr>
                <w:noProof/>
                <w:sz w:val="20"/>
              </w:rPr>
              <w:t>-- Vitamin B</w:t>
            </w:r>
            <w:r>
              <w:rPr>
                <w:noProof/>
                <w:sz w:val="20"/>
                <w:vertAlign w:val="subscript"/>
              </w:rPr>
              <w:t>12</w:t>
            </w:r>
            <w:r>
              <w:rPr>
                <w:noProof/>
                <w:sz w:val="20"/>
              </w:rPr>
              <w:t xml:space="preserve"> og derivater deraf</w:t>
            </w:r>
          </w:p>
        </w:tc>
        <w:tc>
          <w:tcPr>
            <w:tcW w:w="1134" w:type="dxa"/>
            <w:tcBorders>
              <w:top w:val="nil"/>
              <w:left w:val="nil"/>
              <w:bottom w:val="single" w:sz="4" w:space="0" w:color="auto"/>
              <w:right w:val="single" w:sz="4" w:space="0" w:color="auto"/>
            </w:tcBorders>
            <w:shd w:val="clear" w:color="auto" w:fill="auto"/>
            <w:noWrap/>
            <w:vAlign w:val="center"/>
            <w:hideMark/>
          </w:tcPr>
          <w:p w14:paraId="26F1BB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AC75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D585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80F882" w14:textId="77777777" w:rsidR="00E83F66" w:rsidRPr="00772251" w:rsidRDefault="00E83F66" w:rsidP="0048591A">
            <w:pPr>
              <w:spacing w:before="60" w:after="60" w:line="240" w:lineRule="auto"/>
              <w:jc w:val="center"/>
              <w:rPr>
                <w:noProof/>
                <w:sz w:val="20"/>
              </w:rPr>
            </w:pPr>
            <w:r>
              <w:rPr>
                <w:noProof/>
                <w:sz w:val="20"/>
              </w:rPr>
              <w:t>29362700</w:t>
            </w:r>
          </w:p>
        </w:tc>
        <w:tc>
          <w:tcPr>
            <w:tcW w:w="1086" w:type="dxa"/>
            <w:tcBorders>
              <w:top w:val="nil"/>
              <w:left w:val="nil"/>
              <w:bottom w:val="single" w:sz="4" w:space="0" w:color="auto"/>
              <w:right w:val="single" w:sz="4" w:space="0" w:color="auto"/>
            </w:tcBorders>
            <w:shd w:val="clear" w:color="auto" w:fill="auto"/>
            <w:noWrap/>
            <w:hideMark/>
          </w:tcPr>
          <w:p w14:paraId="49CA5B62" w14:textId="77777777" w:rsidR="00E83F66" w:rsidRPr="00772251" w:rsidRDefault="00E83F66" w:rsidP="0048591A">
            <w:pPr>
              <w:spacing w:before="60" w:after="60" w:line="240" w:lineRule="auto"/>
              <w:jc w:val="center"/>
              <w:rPr>
                <w:noProof/>
                <w:sz w:val="20"/>
              </w:rPr>
            </w:pPr>
            <w:r>
              <w:rPr>
                <w:noProof/>
                <w:sz w:val="20"/>
              </w:rPr>
              <w:t>293627</w:t>
            </w:r>
          </w:p>
        </w:tc>
        <w:tc>
          <w:tcPr>
            <w:tcW w:w="9923" w:type="dxa"/>
            <w:tcBorders>
              <w:top w:val="nil"/>
              <w:left w:val="nil"/>
              <w:bottom w:val="single" w:sz="4" w:space="0" w:color="auto"/>
              <w:right w:val="single" w:sz="4" w:space="0" w:color="auto"/>
            </w:tcBorders>
            <w:shd w:val="clear" w:color="auto" w:fill="auto"/>
            <w:noWrap/>
            <w:hideMark/>
          </w:tcPr>
          <w:p w14:paraId="7320955E" w14:textId="77777777" w:rsidR="00E83F66" w:rsidRPr="00772251" w:rsidRDefault="00E83F66" w:rsidP="0048591A">
            <w:pPr>
              <w:spacing w:before="60" w:after="60" w:line="240" w:lineRule="auto"/>
              <w:rPr>
                <w:noProof/>
                <w:sz w:val="20"/>
              </w:rPr>
            </w:pPr>
            <w:r>
              <w:rPr>
                <w:noProof/>
                <w:sz w:val="20"/>
              </w:rPr>
              <w:t>-- Vitamin C og derivater deraf</w:t>
            </w:r>
          </w:p>
        </w:tc>
        <w:tc>
          <w:tcPr>
            <w:tcW w:w="1134" w:type="dxa"/>
            <w:tcBorders>
              <w:top w:val="nil"/>
              <w:left w:val="nil"/>
              <w:bottom w:val="single" w:sz="4" w:space="0" w:color="auto"/>
              <w:right w:val="single" w:sz="4" w:space="0" w:color="auto"/>
            </w:tcBorders>
            <w:shd w:val="clear" w:color="auto" w:fill="auto"/>
            <w:noWrap/>
            <w:vAlign w:val="center"/>
            <w:hideMark/>
          </w:tcPr>
          <w:p w14:paraId="440F1E0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FFB52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F5B09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6A25B6" w14:textId="77777777" w:rsidR="00E83F66" w:rsidRPr="00772251" w:rsidRDefault="00E83F66" w:rsidP="0048591A">
            <w:pPr>
              <w:spacing w:before="60" w:after="60" w:line="240" w:lineRule="auto"/>
              <w:jc w:val="center"/>
              <w:rPr>
                <w:noProof/>
                <w:sz w:val="20"/>
              </w:rPr>
            </w:pPr>
            <w:r>
              <w:rPr>
                <w:noProof/>
                <w:sz w:val="20"/>
              </w:rPr>
              <w:t>29362800</w:t>
            </w:r>
          </w:p>
        </w:tc>
        <w:tc>
          <w:tcPr>
            <w:tcW w:w="1086" w:type="dxa"/>
            <w:tcBorders>
              <w:top w:val="nil"/>
              <w:left w:val="nil"/>
              <w:bottom w:val="single" w:sz="4" w:space="0" w:color="auto"/>
              <w:right w:val="single" w:sz="4" w:space="0" w:color="auto"/>
            </w:tcBorders>
            <w:shd w:val="clear" w:color="auto" w:fill="auto"/>
            <w:noWrap/>
            <w:hideMark/>
          </w:tcPr>
          <w:p w14:paraId="1B35AABC" w14:textId="77777777" w:rsidR="00E83F66" w:rsidRPr="00772251" w:rsidRDefault="00E83F66" w:rsidP="0048591A">
            <w:pPr>
              <w:spacing w:before="60" w:after="60" w:line="240" w:lineRule="auto"/>
              <w:jc w:val="center"/>
              <w:rPr>
                <w:noProof/>
                <w:sz w:val="20"/>
              </w:rPr>
            </w:pPr>
            <w:r>
              <w:rPr>
                <w:noProof/>
                <w:sz w:val="20"/>
              </w:rPr>
              <w:t>293628</w:t>
            </w:r>
          </w:p>
        </w:tc>
        <w:tc>
          <w:tcPr>
            <w:tcW w:w="9923" w:type="dxa"/>
            <w:tcBorders>
              <w:top w:val="nil"/>
              <w:left w:val="nil"/>
              <w:bottom w:val="single" w:sz="4" w:space="0" w:color="auto"/>
              <w:right w:val="single" w:sz="4" w:space="0" w:color="auto"/>
            </w:tcBorders>
            <w:shd w:val="clear" w:color="auto" w:fill="auto"/>
            <w:noWrap/>
            <w:hideMark/>
          </w:tcPr>
          <w:p w14:paraId="74E3AC42" w14:textId="77777777" w:rsidR="00E83F66" w:rsidRPr="00772251" w:rsidRDefault="00E83F66" w:rsidP="0048591A">
            <w:pPr>
              <w:spacing w:before="60" w:after="60" w:line="240" w:lineRule="auto"/>
              <w:rPr>
                <w:noProof/>
                <w:sz w:val="20"/>
              </w:rPr>
            </w:pPr>
            <w:r>
              <w:rPr>
                <w:noProof/>
                <w:sz w:val="20"/>
              </w:rPr>
              <w:t>-- Vitamin E og derivater deraf</w:t>
            </w:r>
          </w:p>
        </w:tc>
        <w:tc>
          <w:tcPr>
            <w:tcW w:w="1134" w:type="dxa"/>
            <w:tcBorders>
              <w:top w:val="nil"/>
              <w:left w:val="nil"/>
              <w:bottom w:val="single" w:sz="4" w:space="0" w:color="auto"/>
              <w:right w:val="single" w:sz="4" w:space="0" w:color="auto"/>
            </w:tcBorders>
            <w:shd w:val="clear" w:color="auto" w:fill="auto"/>
            <w:noWrap/>
            <w:vAlign w:val="center"/>
            <w:hideMark/>
          </w:tcPr>
          <w:p w14:paraId="5D54687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39A8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A70EC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84A6C9" w14:textId="77777777" w:rsidR="00E83F66" w:rsidRPr="00772251" w:rsidRDefault="00E83F66" w:rsidP="0048591A">
            <w:pPr>
              <w:spacing w:before="60" w:after="60" w:line="240" w:lineRule="auto"/>
              <w:jc w:val="center"/>
              <w:rPr>
                <w:noProof/>
                <w:sz w:val="20"/>
              </w:rPr>
            </w:pPr>
            <w:r>
              <w:rPr>
                <w:noProof/>
                <w:sz w:val="20"/>
              </w:rPr>
              <w:t>29362900</w:t>
            </w:r>
          </w:p>
        </w:tc>
        <w:tc>
          <w:tcPr>
            <w:tcW w:w="1086" w:type="dxa"/>
            <w:tcBorders>
              <w:top w:val="nil"/>
              <w:left w:val="nil"/>
              <w:bottom w:val="single" w:sz="4" w:space="0" w:color="auto"/>
              <w:right w:val="single" w:sz="4" w:space="0" w:color="auto"/>
            </w:tcBorders>
            <w:shd w:val="clear" w:color="auto" w:fill="auto"/>
            <w:noWrap/>
            <w:hideMark/>
          </w:tcPr>
          <w:p w14:paraId="17FF589F" w14:textId="77777777" w:rsidR="00E83F66" w:rsidRPr="00772251" w:rsidRDefault="00E83F66" w:rsidP="0048591A">
            <w:pPr>
              <w:spacing w:before="60" w:after="60" w:line="240" w:lineRule="auto"/>
              <w:jc w:val="center"/>
              <w:rPr>
                <w:noProof/>
                <w:sz w:val="20"/>
              </w:rPr>
            </w:pPr>
            <w:r>
              <w:rPr>
                <w:noProof/>
                <w:sz w:val="20"/>
              </w:rPr>
              <w:t>293629</w:t>
            </w:r>
          </w:p>
        </w:tc>
        <w:tc>
          <w:tcPr>
            <w:tcW w:w="9923" w:type="dxa"/>
            <w:tcBorders>
              <w:top w:val="nil"/>
              <w:left w:val="nil"/>
              <w:bottom w:val="single" w:sz="4" w:space="0" w:color="auto"/>
              <w:right w:val="single" w:sz="4" w:space="0" w:color="auto"/>
            </w:tcBorders>
            <w:shd w:val="clear" w:color="auto" w:fill="auto"/>
            <w:noWrap/>
            <w:hideMark/>
          </w:tcPr>
          <w:p w14:paraId="39F778F2" w14:textId="77777777" w:rsidR="00E83F66" w:rsidRPr="00772251" w:rsidRDefault="00E83F66" w:rsidP="0048591A">
            <w:pPr>
              <w:spacing w:before="60" w:after="60" w:line="240" w:lineRule="auto"/>
              <w:rPr>
                <w:noProof/>
                <w:sz w:val="20"/>
              </w:rPr>
            </w:pPr>
            <w:r>
              <w:rPr>
                <w:noProof/>
                <w:sz w:val="20"/>
              </w:rPr>
              <w:t>-- Andre vitaminer og derivater deraf</w:t>
            </w:r>
          </w:p>
        </w:tc>
        <w:tc>
          <w:tcPr>
            <w:tcW w:w="1134" w:type="dxa"/>
            <w:tcBorders>
              <w:top w:val="nil"/>
              <w:left w:val="nil"/>
              <w:bottom w:val="single" w:sz="4" w:space="0" w:color="auto"/>
              <w:right w:val="single" w:sz="4" w:space="0" w:color="auto"/>
            </w:tcBorders>
            <w:shd w:val="clear" w:color="auto" w:fill="auto"/>
            <w:noWrap/>
            <w:vAlign w:val="center"/>
            <w:hideMark/>
          </w:tcPr>
          <w:p w14:paraId="65E7A3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7FBD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A5DB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EE0F82" w14:textId="77777777" w:rsidR="00E83F66" w:rsidRPr="00772251" w:rsidRDefault="00E83F66" w:rsidP="002B7E71">
            <w:pPr>
              <w:pageBreakBefore/>
              <w:spacing w:before="60" w:after="60" w:line="240" w:lineRule="auto"/>
              <w:jc w:val="center"/>
              <w:rPr>
                <w:noProof/>
                <w:sz w:val="20"/>
              </w:rPr>
            </w:pPr>
            <w:r>
              <w:rPr>
                <w:noProof/>
                <w:sz w:val="20"/>
              </w:rPr>
              <w:t>29369000</w:t>
            </w:r>
          </w:p>
        </w:tc>
        <w:tc>
          <w:tcPr>
            <w:tcW w:w="1086" w:type="dxa"/>
            <w:tcBorders>
              <w:top w:val="nil"/>
              <w:left w:val="nil"/>
              <w:bottom w:val="single" w:sz="4" w:space="0" w:color="auto"/>
              <w:right w:val="single" w:sz="4" w:space="0" w:color="auto"/>
            </w:tcBorders>
            <w:shd w:val="clear" w:color="auto" w:fill="auto"/>
            <w:noWrap/>
            <w:hideMark/>
          </w:tcPr>
          <w:p w14:paraId="7FD5AF56" w14:textId="77777777" w:rsidR="00E83F66" w:rsidRPr="00772251" w:rsidRDefault="00E83F66" w:rsidP="0048591A">
            <w:pPr>
              <w:spacing w:before="60" w:after="60" w:line="240" w:lineRule="auto"/>
              <w:jc w:val="center"/>
              <w:rPr>
                <w:noProof/>
                <w:sz w:val="20"/>
              </w:rPr>
            </w:pPr>
            <w:r>
              <w:rPr>
                <w:noProof/>
                <w:sz w:val="20"/>
              </w:rPr>
              <w:t>293690</w:t>
            </w:r>
          </w:p>
        </w:tc>
        <w:tc>
          <w:tcPr>
            <w:tcW w:w="9923" w:type="dxa"/>
            <w:tcBorders>
              <w:top w:val="nil"/>
              <w:left w:val="nil"/>
              <w:bottom w:val="single" w:sz="4" w:space="0" w:color="auto"/>
              <w:right w:val="single" w:sz="4" w:space="0" w:color="auto"/>
            </w:tcBorders>
            <w:shd w:val="clear" w:color="auto" w:fill="auto"/>
            <w:noWrap/>
            <w:hideMark/>
          </w:tcPr>
          <w:p w14:paraId="43B47086" w14:textId="77777777" w:rsidR="00E83F66" w:rsidRPr="00772251" w:rsidRDefault="00E83F66" w:rsidP="0048591A">
            <w:pPr>
              <w:spacing w:before="60" w:after="60" w:line="240" w:lineRule="auto"/>
              <w:rPr>
                <w:noProof/>
                <w:sz w:val="20"/>
              </w:rPr>
            </w:pPr>
            <w:r>
              <w:rPr>
                <w:noProof/>
                <w:sz w:val="20"/>
              </w:rPr>
              <w:t>- Andre varer, herunder naturlige koncentrater</w:t>
            </w:r>
          </w:p>
        </w:tc>
        <w:tc>
          <w:tcPr>
            <w:tcW w:w="1134" w:type="dxa"/>
            <w:tcBorders>
              <w:top w:val="nil"/>
              <w:left w:val="nil"/>
              <w:bottom w:val="single" w:sz="4" w:space="0" w:color="auto"/>
              <w:right w:val="single" w:sz="4" w:space="0" w:color="auto"/>
            </w:tcBorders>
            <w:shd w:val="clear" w:color="auto" w:fill="auto"/>
            <w:noWrap/>
            <w:vAlign w:val="center"/>
            <w:hideMark/>
          </w:tcPr>
          <w:p w14:paraId="7C4DAF4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4B090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4B41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F4295C" w14:textId="77777777" w:rsidR="00E83F66" w:rsidRPr="00772251" w:rsidRDefault="00E83F66" w:rsidP="0048591A">
            <w:pPr>
              <w:spacing w:before="60" w:after="60" w:line="240" w:lineRule="auto"/>
              <w:jc w:val="center"/>
              <w:rPr>
                <w:noProof/>
                <w:sz w:val="20"/>
              </w:rPr>
            </w:pPr>
            <w:r>
              <w:rPr>
                <w:noProof/>
                <w:sz w:val="20"/>
              </w:rPr>
              <w:t>29371100</w:t>
            </w:r>
          </w:p>
        </w:tc>
        <w:tc>
          <w:tcPr>
            <w:tcW w:w="1086" w:type="dxa"/>
            <w:tcBorders>
              <w:top w:val="nil"/>
              <w:left w:val="nil"/>
              <w:bottom w:val="single" w:sz="4" w:space="0" w:color="auto"/>
              <w:right w:val="single" w:sz="4" w:space="0" w:color="auto"/>
            </w:tcBorders>
            <w:shd w:val="clear" w:color="auto" w:fill="auto"/>
            <w:noWrap/>
            <w:hideMark/>
          </w:tcPr>
          <w:p w14:paraId="0AE382B8" w14:textId="77777777" w:rsidR="00E83F66" w:rsidRPr="00772251" w:rsidRDefault="00E83F66" w:rsidP="0048591A">
            <w:pPr>
              <w:spacing w:before="60" w:after="60" w:line="240" w:lineRule="auto"/>
              <w:jc w:val="center"/>
              <w:rPr>
                <w:noProof/>
                <w:sz w:val="20"/>
              </w:rPr>
            </w:pPr>
            <w:r>
              <w:rPr>
                <w:noProof/>
                <w:sz w:val="20"/>
              </w:rPr>
              <w:t>293711</w:t>
            </w:r>
          </w:p>
        </w:tc>
        <w:tc>
          <w:tcPr>
            <w:tcW w:w="9923" w:type="dxa"/>
            <w:tcBorders>
              <w:top w:val="nil"/>
              <w:left w:val="nil"/>
              <w:bottom w:val="single" w:sz="4" w:space="0" w:color="auto"/>
              <w:right w:val="single" w:sz="4" w:space="0" w:color="auto"/>
            </w:tcBorders>
            <w:shd w:val="clear" w:color="auto" w:fill="auto"/>
            <w:noWrap/>
            <w:hideMark/>
          </w:tcPr>
          <w:p w14:paraId="551A8D95" w14:textId="77777777" w:rsidR="00E83F66" w:rsidRPr="00772251" w:rsidRDefault="00E83F66" w:rsidP="0048591A">
            <w:pPr>
              <w:spacing w:before="60" w:after="60" w:line="240" w:lineRule="auto"/>
              <w:rPr>
                <w:noProof/>
                <w:sz w:val="20"/>
              </w:rPr>
            </w:pPr>
            <w:r>
              <w:rPr>
                <w:noProof/>
                <w:sz w:val="20"/>
              </w:rPr>
              <w:t>-- Somatotropin samt derivater og strukturelle analogstoffer deraf</w:t>
            </w:r>
          </w:p>
        </w:tc>
        <w:tc>
          <w:tcPr>
            <w:tcW w:w="1134" w:type="dxa"/>
            <w:tcBorders>
              <w:top w:val="nil"/>
              <w:left w:val="nil"/>
              <w:bottom w:val="single" w:sz="4" w:space="0" w:color="auto"/>
              <w:right w:val="single" w:sz="4" w:space="0" w:color="auto"/>
            </w:tcBorders>
            <w:shd w:val="clear" w:color="auto" w:fill="auto"/>
            <w:noWrap/>
            <w:vAlign w:val="center"/>
            <w:hideMark/>
          </w:tcPr>
          <w:p w14:paraId="76B664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3D0DE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678D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12B7B2" w14:textId="77777777" w:rsidR="00E83F66" w:rsidRPr="00772251" w:rsidRDefault="00E83F66" w:rsidP="0048591A">
            <w:pPr>
              <w:spacing w:before="60" w:after="60" w:line="240" w:lineRule="auto"/>
              <w:jc w:val="center"/>
              <w:rPr>
                <w:noProof/>
                <w:sz w:val="20"/>
              </w:rPr>
            </w:pPr>
            <w:r>
              <w:rPr>
                <w:noProof/>
                <w:sz w:val="20"/>
              </w:rPr>
              <w:t>29371200</w:t>
            </w:r>
          </w:p>
        </w:tc>
        <w:tc>
          <w:tcPr>
            <w:tcW w:w="1086" w:type="dxa"/>
            <w:tcBorders>
              <w:top w:val="nil"/>
              <w:left w:val="nil"/>
              <w:bottom w:val="single" w:sz="4" w:space="0" w:color="auto"/>
              <w:right w:val="single" w:sz="4" w:space="0" w:color="auto"/>
            </w:tcBorders>
            <w:shd w:val="clear" w:color="auto" w:fill="auto"/>
            <w:noWrap/>
            <w:hideMark/>
          </w:tcPr>
          <w:p w14:paraId="121E0F25" w14:textId="77777777" w:rsidR="00E83F66" w:rsidRPr="00772251" w:rsidRDefault="00E83F66" w:rsidP="0048591A">
            <w:pPr>
              <w:spacing w:before="60" w:after="60" w:line="240" w:lineRule="auto"/>
              <w:jc w:val="center"/>
              <w:rPr>
                <w:noProof/>
                <w:sz w:val="20"/>
              </w:rPr>
            </w:pPr>
            <w:r>
              <w:rPr>
                <w:noProof/>
                <w:sz w:val="20"/>
              </w:rPr>
              <w:t>293712</w:t>
            </w:r>
          </w:p>
        </w:tc>
        <w:tc>
          <w:tcPr>
            <w:tcW w:w="9923" w:type="dxa"/>
            <w:tcBorders>
              <w:top w:val="nil"/>
              <w:left w:val="nil"/>
              <w:bottom w:val="single" w:sz="4" w:space="0" w:color="auto"/>
              <w:right w:val="single" w:sz="4" w:space="0" w:color="auto"/>
            </w:tcBorders>
            <w:shd w:val="clear" w:color="auto" w:fill="auto"/>
            <w:noWrap/>
            <w:hideMark/>
          </w:tcPr>
          <w:p w14:paraId="2637AC00" w14:textId="77777777" w:rsidR="00E83F66" w:rsidRPr="00772251" w:rsidRDefault="00E83F66" w:rsidP="0048591A">
            <w:pPr>
              <w:spacing w:before="60" w:after="60" w:line="240" w:lineRule="auto"/>
              <w:rPr>
                <w:noProof/>
                <w:sz w:val="20"/>
              </w:rPr>
            </w:pPr>
            <w:r>
              <w:rPr>
                <w:noProof/>
                <w:sz w:val="20"/>
              </w:rPr>
              <w:t>-- Insulin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40CE40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8410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C4F3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9FA666" w14:textId="77777777" w:rsidR="00E83F66" w:rsidRPr="00772251" w:rsidRDefault="00E83F66" w:rsidP="0048591A">
            <w:pPr>
              <w:spacing w:before="60" w:after="60" w:line="240" w:lineRule="auto"/>
              <w:jc w:val="center"/>
              <w:rPr>
                <w:noProof/>
                <w:sz w:val="20"/>
              </w:rPr>
            </w:pPr>
            <w:r>
              <w:rPr>
                <w:noProof/>
                <w:sz w:val="20"/>
              </w:rPr>
              <w:t>29371900</w:t>
            </w:r>
          </w:p>
        </w:tc>
        <w:tc>
          <w:tcPr>
            <w:tcW w:w="1086" w:type="dxa"/>
            <w:tcBorders>
              <w:top w:val="nil"/>
              <w:left w:val="nil"/>
              <w:bottom w:val="single" w:sz="4" w:space="0" w:color="auto"/>
              <w:right w:val="single" w:sz="4" w:space="0" w:color="auto"/>
            </w:tcBorders>
            <w:shd w:val="clear" w:color="auto" w:fill="auto"/>
            <w:noWrap/>
            <w:hideMark/>
          </w:tcPr>
          <w:p w14:paraId="66BF99F4" w14:textId="77777777" w:rsidR="00E83F66" w:rsidRPr="00772251" w:rsidRDefault="00E83F66" w:rsidP="0048591A">
            <w:pPr>
              <w:spacing w:before="60" w:after="60" w:line="240" w:lineRule="auto"/>
              <w:jc w:val="center"/>
              <w:rPr>
                <w:noProof/>
                <w:sz w:val="20"/>
              </w:rPr>
            </w:pPr>
            <w:r>
              <w:rPr>
                <w:noProof/>
                <w:sz w:val="20"/>
              </w:rPr>
              <w:t>293719</w:t>
            </w:r>
          </w:p>
        </w:tc>
        <w:tc>
          <w:tcPr>
            <w:tcW w:w="9923" w:type="dxa"/>
            <w:tcBorders>
              <w:top w:val="nil"/>
              <w:left w:val="nil"/>
              <w:bottom w:val="single" w:sz="4" w:space="0" w:color="auto"/>
              <w:right w:val="single" w:sz="4" w:space="0" w:color="auto"/>
            </w:tcBorders>
            <w:shd w:val="clear" w:color="auto" w:fill="auto"/>
            <w:noWrap/>
            <w:hideMark/>
          </w:tcPr>
          <w:p w14:paraId="5F820C11"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1B15CD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7E71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A8EC0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ADB51B" w14:textId="77777777" w:rsidR="00E83F66" w:rsidRPr="00772251" w:rsidRDefault="00E83F66" w:rsidP="0048591A">
            <w:pPr>
              <w:spacing w:before="60" w:after="60" w:line="240" w:lineRule="auto"/>
              <w:jc w:val="center"/>
              <w:rPr>
                <w:noProof/>
                <w:sz w:val="20"/>
              </w:rPr>
            </w:pPr>
            <w:r>
              <w:rPr>
                <w:noProof/>
                <w:sz w:val="20"/>
              </w:rPr>
              <w:t>29372100</w:t>
            </w:r>
          </w:p>
        </w:tc>
        <w:tc>
          <w:tcPr>
            <w:tcW w:w="1086" w:type="dxa"/>
            <w:tcBorders>
              <w:top w:val="nil"/>
              <w:left w:val="nil"/>
              <w:bottom w:val="single" w:sz="4" w:space="0" w:color="auto"/>
              <w:right w:val="single" w:sz="4" w:space="0" w:color="auto"/>
            </w:tcBorders>
            <w:shd w:val="clear" w:color="auto" w:fill="auto"/>
            <w:noWrap/>
            <w:hideMark/>
          </w:tcPr>
          <w:p w14:paraId="2409B629" w14:textId="77777777" w:rsidR="00E83F66" w:rsidRPr="00772251" w:rsidRDefault="00E83F66" w:rsidP="0048591A">
            <w:pPr>
              <w:spacing w:before="60" w:after="60" w:line="240" w:lineRule="auto"/>
              <w:jc w:val="center"/>
              <w:rPr>
                <w:noProof/>
                <w:sz w:val="20"/>
              </w:rPr>
            </w:pPr>
            <w:r>
              <w:rPr>
                <w:noProof/>
                <w:sz w:val="20"/>
              </w:rPr>
              <w:t>293721</w:t>
            </w:r>
          </w:p>
        </w:tc>
        <w:tc>
          <w:tcPr>
            <w:tcW w:w="9923" w:type="dxa"/>
            <w:tcBorders>
              <w:top w:val="nil"/>
              <w:left w:val="nil"/>
              <w:bottom w:val="single" w:sz="4" w:space="0" w:color="auto"/>
              <w:right w:val="single" w:sz="4" w:space="0" w:color="auto"/>
            </w:tcBorders>
            <w:shd w:val="clear" w:color="auto" w:fill="auto"/>
            <w:noWrap/>
            <w:hideMark/>
          </w:tcPr>
          <w:p w14:paraId="239E055C" w14:textId="77777777" w:rsidR="00E83F66" w:rsidRPr="00772251" w:rsidRDefault="00E83F66" w:rsidP="0048591A">
            <w:pPr>
              <w:spacing w:before="60" w:after="60" w:line="240" w:lineRule="auto"/>
              <w:rPr>
                <w:noProof/>
                <w:sz w:val="20"/>
              </w:rPr>
            </w:pPr>
            <w:r>
              <w:rPr>
                <w:noProof/>
                <w:sz w:val="20"/>
              </w:rPr>
              <w:t>-- Cortison, hydrocortison, prednison (dehydrocortison) og prednisolon (dehydrohydrocortison)</w:t>
            </w:r>
          </w:p>
        </w:tc>
        <w:tc>
          <w:tcPr>
            <w:tcW w:w="1134" w:type="dxa"/>
            <w:tcBorders>
              <w:top w:val="nil"/>
              <w:left w:val="nil"/>
              <w:bottom w:val="single" w:sz="4" w:space="0" w:color="auto"/>
              <w:right w:val="single" w:sz="4" w:space="0" w:color="auto"/>
            </w:tcBorders>
            <w:shd w:val="clear" w:color="auto" w:fill="auto"/>
            <w:noWrap/>
            <w:vAlign w:val="center"/>
            <w:hideMark/>
          </w:tcPr>
          <w:p w14:paraId="004052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A2DA9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8D60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72FB71" w14:textId="77777777" w:rsidR="00E83F66" w:rsidRPr="00772251" w:rsidRDefault="00E83F66" w:rsidP="0048591A">
            <w:pPr>
              <w:spacing w:before="60" w:after="60" w:line="240" w:lineRule="auto"/>
              <w:jc w:val="center"/>
              <w:rPr>
                <w:noProof/>
                <w:sz w:val="20"/>
              </w:rPr>
            </w:pPr>
            <w:r>
              <w:rPr>
                <w:noProof/>
                <w:sz w:val="20"/>
              </w:rPr>
              <w:t>29372200</w:t>
            </w:r>
          </w:p>
        </w:tc>
        <w:tc>
          <w:tcPr>
            <w:tcW w:w="1086" w:type="dxa"/>
            <w:tcBorders>
              <w:top w:val="nil"/>
              <w:left w:val="nil"/>
              <w:bottom w:val="single" w:sz="4" w:space="0" w:color="auto"/>
              <w:right w:val="single" w:sz="4" w:space="0" w:color="auto"/>
            </w:tcBorders>
            <w:shd w:val="clear" w:color="auto" w:fill="auto"/>
            <w:noWrap/>
            <w:hideMark/>
          </w:tcPr>
          <w:p w14:paraId="7D24FB68" w14:textId="77777777" w:rsidR="00E83F66" w:rsidRPr="00772251" w:rsidRDefault="00E83F66" w:rsidP="0048591A">
            <w:pPr>
              <w:spacing w:before="60" w:after="60" w:line="240" w:lineRule="auto"/>
              <w:jc w:val="center"/>
              <w:rPr>
                <w:noProof/>
                <w:sz w:val="20"/>
              </w:rPr>
            </w:pPr>
            <w:r>
              <w:rPr>
                <w:noProof/>
                <w:sz w:val="20"/>
              </w:rPr>
              <w:t>293722</w:t>
            </w:r>
          </w:p>
        </w:tc>
        <w:tc>
          <w:tcPr>
            <w:tcW w:w="9923" w:type="dxa"/>
            <w:tcBorders>
              <w:top w:val="nil"/>
              <w:left w:val="nil"/>
              <w:bottom w:val="single" w:sz="4" w:space="0" w:color="auto"/>
              <w:right w:val="single" w:sz="4" w:space="0" w:color="auto"/>
            </w:tcBorders>
            <w:shd w:val="clear" w:color="auto" w:fill="auto"/>
            <w:noWrap/>
            <w:hideMark/>
          </w:tcPr>
          <w:p w14:paraId="0ECDD16D" w14:textId="77777777" w:rsidR="00E83F66" w:rsidRPr="00772251" w:rsidRDefault="00E83F66" w:rsidP="0048591A">
            <w:pPr>
              <w:spacing w:before="60" w:after="60" w:line="240" w:lineRule="auto"/>
              <w:rPr>
                <w:noProof/>
                <w:sz w:val="20"/>
              </w:rPr>
            </w:pPr>
            <w:r>
              <w:rPr>
                <w:noProof/>
                <w:sz w:val="20"/>
              </w:rPr>
              <w:t>-- Halogenerede derivater af corticosteroidale hormoner</w:t>
            </w:r>
          </w:p>
        </w:tc>
        <w:tc>
          <w:tcPr>
            <w:tcW w:w="1134" w:type="dxa"/>
            <w:tcBorders>
              <w:top w:val="nil"/>
              <w:left w:val="nil"/>
              <w:bottom w:val="single" w:sz="4" w:space="0" w:color="auto"/>
              <w:right w:val="single" w:sz="4" w:space="0" w:color="auto"/>
            </w:tcBorders>
            <w:shd w:val="clear" w:color="auto" w:fill="auto"/>
            <w:noWrap/>
            <w:vAlign w:val="center"/>
            <w:hideMark/>
          </w:tcPr>
          <w:p w14:paraId="08E7F3D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81CC7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E44A0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AB7BE4" w14:textId="77777777" w:rsidR="00E83F66" w:rsidRPr="00772251" w:rsidRDefault="00E83F66" w:rsidP="0048591A">
            <w:pPr>
              <w:spacing w:before="60" w:after="60" w:line="240" w:lineRule="auto"/>
              <w:jc w:val="center"/>
              <w:rPr>
                <w:noProof/>
                <w:sz w:val="20"/>
              </w:rPr>
            </w:pPr>
            <w:r>
              <w:rPr>
                <w:noProof/>
                <w:sz w:val="20"/>
              </w:rPr>
              <w:t>29372300</w:t>
            </w:r>
          </w:p>
        </w:tc>
        <w:tc>
          <w:tcPr>
            <w:tcW w:w="1086" w:type="dxa"/>
            <w:tcBorders>
              <w:top w:val="nil"/>
              <w:left w:val="nil"/>
              <w:bottom w:val="single" w:sz="4" w:space="0" w:color="auto"/>
              <w:right w:val="single" w:sz="4" w:space="0" w:color="auto"/>
            </w:tcBorders>
            <w:shd w:val="clear" w:color="auto" w:fill="auto"/>
            <w:noWrap/>
            <w:hideMark/>
          </w:tcPr>
          <w:p w14:paraId="06BC9C25" w14:textId="77777777" w:rsidR="00E83F66" w:rsidRPr="00772251" w:rsidRDefault="00E83F66" w:rsidP="0048591A">
            <w:pPr>
              <w:spacing w:before="60" w:after="60" w:line="240" w:lineRule="auto"/>
              <w:jc w:val="center"/>
              <w:rPr>
                <w:noProof/>
                <w:sz w:val="20"/>
              </w:rPr>
            </w:pPr>
            <w:r>
              <w:rPr>
                <w:noProof/>
                <w:sz w:val="20"/>
              </w:rPr>
              <w:t>293723</w:t>
            </w:r>
          </w:p>
        </w:tc>
        <w:tc>
          <w:tcPr>
            <w:tcW w:w="9923" w:type="dxa"/>
            <w:tcBorders>
              <w:top w:val="nil"/>
              <w:left w:val="nil"/>
              <w:bottom w:val="single" w:sz="4" w:space="0" w:color="auto"/>
              <w:right w:val="single" w:sz="4" w:space="0" w:color="auto"/>
            </w:tcBorders>
            <w:shd w:val="clear" w:color="auto" w:fill="auto"/>
            <w:noWrap/>
            <w:hideMark/>
          </w:tcPr>
          <w:p w14:paraId="0CBEE168" w14:textId="77777777" w:rsidR="00E83F66" w:rsidRPr="00772251" w:rsidRDefault="00E83F66" w:rsidP="0048591A">
            <w:pPr>
              <w:spacing w:before="60" w:after="60" w:line="240" w:lineRule="auto"/>
              <w:rPr>
                <w:noProof/>
                <w:sz w:val="20"/>
              </w:rPr>
            </w:pPr>
            <w:r>
              <w:rPr>
                <w:noProof/>
                <w:sz w:val="20"/>
              </w:rPr>
              <w:t>-- Østrogener og progestogener</w:t>
            </w:r>
          </w:p>
        </w:tc>
        <w:tc>
          <w:tcPr>
            <w:tcW w:w="1134" w:type="dxa"/>
            <w:tcBorders>
              <w:top w:val="nil"/>
              <w:left w:val="nil"/>
              <w:bottom w:val="single" w:sz="4" w:space="0" w:color="auto"/>
              <w:right w:val="single" w:sz="4" w:space="0" w:color="auto"/>
            </w:tcBorders>
            <w:shd w:val="clear" w:color="auto" w:fill="auto"/>
            <w:noWrap/>
            <w:vAlign w:val="center"/>
            <w:hideMark/>
          </w:tcPr>
          <w:p w14:paraId="11D9FB7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90F6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8763F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CBCDC3" w14:textId="77777777" w:rsidR="00E83F66" w:rsidRPr="00772251" w:rsidRDefault="00E83F66" w:rsidP="0048591A">
            <w:pPr>
              <w:spacing w:before="60" w:after="60" w:line="240" w:lineRule="auto"/>
              <w:jc w:val="center"/>
              <w:rPr>
                <w:noProof/>
                <w:sz w:val="20"/>
              </w:rPr>
            </w:pPr>
            <w:r>
              <w:rPr>
                <w:noProof/>
                <w:sz w:val="20"/>
              </w:rPr>
              <w:t>29372900</w:t>
            </w:r>
          </w:p>
        </w:tc>
        <w:tc>
          <w:tcPr>
            <w:tcW w:w="1086" w:type="dxa"/>
            <w:tcBorders>
              <w:top w:val="nil"/>
              <w:left w:val="nil"/>
              <w:bottom w:val="single" w:sz="4" w:space="0" w:color="auto"/>
              <w:right w:val="single" w:sz="4" w:space="0" w:color="auto"/>
            </w:tcBorders>
            <w:shd w:val="clear" w:color="auto" w:fill="auto"/>
            <w:noWrap/>
            <w:hideMark/>
          </w:tcPr>
          <w:p w14:paraId="4AA1B351" w14:textId="77777777" w:rsidR="00E83F66" w:rsidRPr="00772251" w:rsidRDefault="00E83F66" w:rsidP="0048591A">
            <w:pPr>
              <w:spacing w:before="60" w:after="60" w:line="240" w:lineRule="auto"/>
              <w:jc w:val="center"/>
              <w:rPr>
                <w:noProof/>
                <w:sz w:val="20"/>
              </w:rPr>
            </w:pPr>
            <w:r>
              <w:rPr>
                <w:noProof/>
                <w:sz w:val="20"/>
              </w:rPr>
              <w:t>293729</w:t>
            </w:r>
          </w:p>
        </w:tc>
        <w:tc>
          <w:tcPr>
            <w:tcW w:w="9923" w:type="dxa"/>
            <w:tcBorders>
              <w:top w:val="nil"/>
              <w:left w:val="nil"/>
              <w:bottom w:val="single" w:sz="4" w:space="0" w:color="auto"/>
              <w:right w:val="single" w:sz="4" w:space="0" w:color="auto"/>
            </w:tcBorders>
            <w:shd w:val="clear" w:color="auto" w:fill="auto"/>
            <w:noWrap/>
            <w:hideMark/>
          </w:tcPr>
          <w:p w14:paraId="3868FF78"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2F1D7EA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90A14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E6AB7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124E99" w14:textId="77777777" w:rsidR="00E83F66" w:rsidRPr="00772251" w:rsidRDefault="00E83F66" w:rsidP="0048591A">
            <w:pPr>
              <w:spacing w:before="60" w:after="60" w:line="240" w:lineRule="auto"/>
              <w:jc w:val="center"/>
              <w:rPr>
                <w:noProof/>
                <w:sz w:val="20"/>
              </w:rPr>
            </w:pPr>
            <w:r>
              <w:rPr>
                <w:noProof/>
                <w:sz w:val="20"/>
              </w:rPr>
              <w:t>29375000</w:t>
            </w:r>
          </w:p>
        </w:tc>
        <w:tc>
          <w:tcPr>
            <w:tcW w:w="1086" w:type="dxa"/>
            <w:tcBorders>
              <w:top w:val="nil"/>
              <w:left w:val="nil"/>
              <w:bottom w:val="single" w:sz="4" w:space="0" w:color="auto"/>
              <w:right w:val="single" w:sz="4" w:space="0" w:color="auto"/>
            </w:tcBorders>
            <w:shd w:val="clear" w:color="auto" w:fill="auto"/>
            <w:noWrap/>
            <w:hideMark/>
          </w:tcPr>
          <w:p w14:paraId="465E1DF2" w14:textId="77777777" w:rsidR="00E83F66" w:rsidRPr="00772251" w:rsidRDefault="00E83F66" w:rsidP="0048591A">
            <w:pPr>
              <w:spacing w:before="60" w:after="60" w:line="240" w:lineRule="auto"/>
              <w:jc w:val="center"/>
              <w:rPr>
                <w:noProof/>
                <w:sz w:val="20"/>
              </w:rPr>
            </w:pPr>
            <w:r>
              <w:rPr>
                <w:noProof/>
                <w:sz w:val="20"/>
              </w:rPr>
              <w:t>293750</w:t>
            </w:r>
          </w:p>
        </w:tc>
        <w:tc>
          <w:tcPr>
            <w:tcW w:w="9923" w:type="dxa"/>
            <w:tcBorders>
              <w:top w:val="nil"/>
              <w:left w:val="nil"/>
              <w:bottom w:val="single" w:sz="4" w:space="0" w:color="auto"/>
              <w:right w:val="single" w:sz="4" w:space="0" w:color="auto"/>
            </w:tcBorders>
            <w:shd w:val="clear" w:color="auto" w:fill="auto"/>
            <w:noWrap/>
            <w:hideMark/>
          </w:tcPr>
          <w:p w14:paraId="23AFA901" w14:textId="77777777" w:rsidR="00E83F66" w:rsidRPr="00772251" w:rsidRDefault="00E83F66" w:rsidP="0048591A">
            <w:pPr>
              <w:spacing w:before="60" w:after="60" w:line="240" w:lineRule="auto"/>
              <w:rPr>
                <w:noProof/>
                <w:sz w:val="20"/>
              </w:rPr>
            </w:pPr>
            <w:r>
              <w:rPr>
                <w:noProof/>
                <w:sz w:val="20"/>
              </w:rPr>
              <w:t>- Prostaglandiner, thromboxaner og leukotriener samt derivater og strukturelle analogstoffer deraf</w:t>
            </w:r>
          </w:p>
        </w:tc>
        <w:tc>
          <w:tcPr>
            <w:tcW w:w="1134" w:type="dxa"/>
            <w:tcBorders>
              <w:top w:val="nil"/>
              <w:left w:val="nil"/>
              <w:bottom w:val="single" w:sz="4" w:space="0" w:color="auto"/>
              <w:right w:val="single" w:sz="4" w:space="0" w:color="auto"/>
            </w:tcBorders>
            <w:shd w:val="clear" w:color="auto" w:fill="auto"/>
            <w:noWrap/>
            <w:vAlign w:val="center"/>
            <w:hideMark/>
          </w:tcPr>
          <w:p w14:paraId="24F347E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1A60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B24F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4C5657" w14:textId="77777777" w:rsidR="00E83F66" w:rsidRPr="00772251" w:rsidRDefault="00E83F66" w:rsidP="0048591A">
            <w:pPr>
              <w:spacing w:before="60" w:after="60" w:line="240" w:lineRule="auto"/>
              <w:jc w:val="center"/>
              <w:rPr>
                <w:noProof/>
                <w:sz w:val="20"/>
              </w:rPr>
            </w:pPr>
            <w:r>
              <w:rPr>
                <w:noProof/>
                <w:sz w:val="20"/>
              </w:rPr>
              <w:t>29379000</w:t>
            </w:r>
          </w:p>
        </w:tc>
        <w:tc>
          <w:tcPr>
            <w:tcW w:w="1086" w:type="dxa"/>
            <w:tcBorders>
              <w:top w:val="nil"/>
              <w:left w:val="nil"/>
              <w:bottom w:val="single" w:sz="4" w:space="0" w:color="auto"/>
              <w:right w:val="single" w:sz="4" w:space="0" w:color="auto"/>
            </w:tcBorders>
            <w:shd w:val="clear" w:color="auto" w:fill="auto"/>
            <w:noWrap/>
            <w:hideMark/>
          </w:tcPr>
          <w:p w14:paraId="3998E8E0" w14:textId="77777777" w:rsidR="00E83F66" w:rsidRPr="00772251" w:rsidRDefault="00E83F66" w:rsidP="0048591A">
            <w:pPr>
              <w:spacing w:before="60" w:after="60" w:line="240" w:lineRule="auto"/>
              <w:jc w:val="center"/>
              <w:rPr>
                <w:noProof/>
                <w:sz w:val="20"/>
              </w:rPr>
            </w:pPr>
            <w:r>
              <w:rPr>
                <w:noProof/>
                <w:sz w:val="20"/>
              </w:rPr>
              <w:t>293790</w:t>
            </w:r>
          </w:p>
        </w:tc>
        <w:tc>
          <w:tcPr>
            <w:tcW w:w="9923" w:type="dxa"/>
            <w:tcBorders>
              <w:top w:val="nil"/>
              <w:left w:val="nil"/>
              <w:bottom w:val="single" w:sz="4" w:space="0" w:color="auto"/>
              <w:right w:val="single" w:sz="4" w:space="0" w:color="auto"/>
            </w:tcBorders>
            <w:shd w:val="clear" w:color="auto" w:fill="auto"/>
            <w:noWrap/>
            <w:hideMark/>
          </w:tcPr>
          <w:p w14:paraId="3A2AA5BA"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1124ADE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3169B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BB02C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94512E" w14:textId="77777777" w:rsidR="00E83F66" w:rsidRPr="00772251" w:rsidRDefault="00E83F66" w:rsidP="0048591A">
            <w:pPr>
              <w:spacing w:before="60" w:after="60" w:line="240" w:lineRule="auto"/>
              <w:jc w:val="center"/>
              <w:rPr>
                <w:noProof/>
                <w:sz w:val="20"/>
              </w:rPr>
            </w:pPr>
            <w:r>
              <w:rPr>
                <w:noProof/>
                <w:sz w:val="20"/>
              </w:rPr>
              <w:t>29381000</w:t>
            </w:r>
          </w:p>
        </w:tc>
        <w:tc>
          <w:tcPr>
            <w:tcW w:w="1086" w:type="dxa"/>
            <w:tcBorders>
              <w:top w:val="nil"/>
              <w:left w:val="nil"/>
              <w:bottom w:val="single" w:sz="4" w:space="0" w:color="auto"/>
              <w:right w:val="single" w:sz="4" w:space="0" w:color="auto"/>
            </w:tcBorders>
            <w:shd w:val="clear" w:color="auto" w:fill="auto"/>
            <w:noWrap/>
            <w:hideMark/>
          </w:tcPr>
          <w:p w14:paraId="70FB37C3" w14:textId="77777777" w:rsidR="00E83F66" w:rsidRPr="00772251" w:rsidRDefault="00E83F66" w:rsidP="0048591A">
            <w:pPr>
              <w:spacing w:before="60" w:after="60" w:line="240" w:lineRule="auto"/>
              <w:jc w:val="center"/>
              <w:rPr>
                <w:noProof/>
                <w:sz w:val="20"/>
              </w:rPr>
            </w:pPr>
            <w:r>
              <w:rPr>
                <w:noProof/>
                <w:sz w:val="20"/>
              </w:rPr>
              <w:t>293810</w:t>
            </w:r>
          </w:p>
        </w:tc>
        <w:tc>
          <w:tcPr>
            <w:tcW w:w="9923" w:type="dxa"/>
            <w:tcBorders>
              <w:top w:val="nil"/>
              <w:left w:val="nil"/>
              <w:bottom w:val="single" w:sz="4" w:space="0" w:color="auto"/>
              <w:right w:val="single" w:sz="4" w:space="0" w:color="auto"/>
            </w:tcBorders>
            <w:shd w:val="clear" w:color="auto" w:fill="auto"/>
            <w:noWrap/>
            <w:hideMark/>
          </w:tcPr>
          <w:p w14:paraId="70971CD0" w14:textId="77777777" w:rsidR="00E83F66" w:rsidRPr="00772251" w:rsidRDefault="00E83F66" w:rsidP="0048591A">
            <w:pPr>
              <w:spacing w:before="60" w:after="60" w:line="240" w:lineRule="auto"/>
              <w:rPr>
                <w:noProof/>
                <w:sz w:val="20"/>
              </w:rPr>
            </w:pPr>
            <w:r>
              <w:rPr>
                <w:noProof/>
                <w:sz w:val="20"/>
              </w:rPr>
              <w:t>- Rutosid (rutin) og derivater deraf</w:t>
            </w:r>
          </w:p>
        </w:tc>
        <w:tc>
          <w:tcPr>
            <w:tcW w:w="1134" w:type="dxa"/>
            <w:tcBorders>
              <w:top w:val="nil"/>
              <w:left w:val="nil"/>
              <w:bottom w:val="single" w:sz="4" w:space="0" w:color="auto"/>
              <w:right w:val="single" w:sz="4" w:space="0" w:color="auto"/>
            </w:tcBorders>
            <w:shd w:val="clear" w:color="auto" w:fill="auto"/>
            <w:noWrap/>
            <w:vAlign w:val="center"/>
            <w:hideMark/>
          </w:tcPr>
          <w:p w14:paraId="703943D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EC2E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6E2BD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670641" w14:textId="77777777" w:rsidR="00E83F66" w:rsidRPr="00772251" w:rsidRDefault="00E83F66" w:rsidP="0048591A">
            <w:pPr>
              <w:spacing w:before="60" w:after="60" w:line="240" w:lineRule="auto"/>
              <w:jc w:val="center"/>
              <w:rPr>
                <w:noProof/>
                <w:sz w:val="20"/>
              </w:rPr>
            </w:pPr>
            <w:r>
              <w:rPr>
                <w:noProof/>
                <w:sz w:val="20"/>
              </w:rPr>
              <w:t>29389000</w:t>
            </w:r>
          </w:p>
        </w:tc>
        <w:tc>
          <w:tcPr>
            <w:tcW w:w="1086" w:type="dxa"/>
            <w:tcBorders>
              <w:top w:val="nil"/>
              <w:left w:val="nil"/>
              <w:bottom w:val="single" w:sz="4" w:space="0" w:color="auto"/>
              <w:right w:val="single" w:sz="4" w:space="0" w:color="auto"/>
            </w:tcBorders>
            <w:shd w:val="clear" w:color="auto" w:fill="auto"/>
            <w:noWrap/>
            <w:hideMark/>
          </w:tcPr>
          <w:p w14:paraId="1A67C3A9" w14:textId="77777777" w:rsidR="00E83F66" w:rsidRPr="00772251" w:rsidRDefault="00E83F66" w:rsidP="0048591A">
            <w:pPr>
              <w:spacing w:before="60" w:after="60" w:line="240" w:lineRule="auto"/>
              <w:jc w:val="center"/>
              <w:rPr>
                <w:noProof/>
                <w:sz w:val="20"/>
              </w:rPr>
            </w:pPr>
            <w:r>
              <w:rPr>
                <w:noProof/>
                <w:sz w:val="20"/>
              </w:rPr>
              <w:t>293890</w:t>
            </w:r>
          </w:p>
        </w:tc>
        <w:tc>
          <w:tcPr>
            <w:tcW w:w="9923" w:type="dxa"/>
            <w:tcBorders>
              <w:top w:val="nil"/>
              <w:left w:val="nil"/>
              <w:bottom w:val="single" w:sz="4" w:space="0" w:color="auto"/>
              <w:right w:val="single" w:sz="4" w:space="0" w:color="auto"/>
            </w:tcBorders>
            <w:shd w:val="clear" w:color="auto" w:fill="auto"/>
            <w:noWrap/>
            <w:hideMark/>
          </w:tcPr>
          <w:p w14:paraId="19C9DEEC"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7079C3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5C2E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5DE13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95D1CB" w14:textId="77777777" w:rsidR="00E83F66" w:rsidRPr="00772251" w:rsidRDefault="00E83F66" w:rsidP="0048591A">
            <w:pPr>
              <w:spacing w:before="60" w:after="60" w:line="240" w:lineRule="auto"/>
              <w:jc w:val="center"/>
              <w:rPr>
                <w:noProof/>
                <w:sz w:val="20"/>
              </w:rPr>
            </w:pPr>
            <w:r>
              <w:rPr>
                <w:noProof/>
                <w:sz w:val="20"/>
              </w:rPr>
              <w:t>29391100</w:t>
            </w:r>
          </w:p>
        </w:tc>
        <w:tc>
          <w:tcPr>
            <w:tcW w:w="1086" w:type="dxa"/>
            <w:tcBorders>
              <w:top w:val="nil"/>
              <w:left w:val="nil"/>
              <w:bottom w:val="single" w:sz="4" w:space="0" w:color="auto"/>
              <w:right w:val="single" w:sz="4" w:space="0" w:color="auto"/>
            </w:tcBorders>
            <w:shd w:val="clear" w:color="auto" w:fill="auto"/>
            <w:noWrap/>
            <w:hideMark/>
          </w:tcPr>
          <w:p w14:paraId="4C9E3309" w14:textId="77777777" w:rsidR="00E83F66" w:rsidRPr="00772251" w:rsidRDefault="00E83F66" w:rsidP="0048591A">
            <w:pPr>
              <w:spacing w:before="60" w:after="60" w:line="240" w:lineRule="auto"/>
              <w:jc w:val="center"/>
              <w:rPr>
                <w:noProof/>
                <w:sz w:val="20"/>
              </w:rPr>
            </w:pPr>
            <w:r>
              <w:rPr>
                <w:noProof/>
                <w:sz w:val="20"/>
              </w:rPr>
              <w:t>293911</w:t>
            </w:r>
          </w:p>
        </w:tc>
        <w:tc>
          <w:tcPr>
            <w:tcW w:w="9923" w:type="dxa"/>
            <w:tcBorders>
              <w:top w:val="nil"/>
              <w:left w:val="nil"/>
              <w:bottom w:val="single" w:sz="4" w:space="0" w:color="auto"/>
              <w:right w:val="single" w:sz="4" w:space="0" w:color="auto"/>
            </w:tcBorders>
            <w:shd w:val="clear" w:color="auto" w:fill="auto"/>
            <w:noWrap/>
            <w:hideMark/>
          </w:tcPr>
          <w:p w14:paraId="6C18B563" w14:textId="77777777" w:rsidR="00E83F66" w:rsidRPr="00772251" w:rsidRDefault="00E83F66" w:rsidP="00C0365C">
            <w:pPr>
              <w:spacing w:before="60" w:after="60" w:line="240" w:lineRule="auto"/>
              <w:rPr>
                <w:noProof/>
                <w:sz w:val="20"/>
              </w:rPr>
            </w:pPr>
            <w:r>
              <w:rPr>
                <w:noProof/>
                <w:sz w:val="20"/>
              </w:rPr>
              <w:t>-- Koncentrater af valmuestrå eller -stængler; buprenorfin (INN), codein, dihydrocodein (INN), ethylmorfin, etorfin (INN), heroin, hydrocodon (INN), hydromorfon (INN), morfin, nicomorfin (INN), oxycodon (INN), oxymorfon (INN), folcodin (INN), thebacon (INN) og thebain;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0AF37DF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3549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DE2F5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96ED34" w14:textId="77777777" w:rsidR="00E83F66" w:rsidRPr="00772251" w:rsidRDefault="00E83F66" w:rsidP="0048591A">
            <w:pPr>
              <w:spacing w:before="60" w:after="60" w:line="240" w:lineRule="auto"/>
              <w:jc w:val="center"/>
              <w:rPr>
                <w:noProof/>
                <w:sz w:val="20"/>
              </w:rPr>
            </w:pPr>
            <w:r>
              <w:rPr>
                <w:noProof/>
                <w:sz w:val="20"/>
              </w:rPr>
              <w:t>29391900</w:t>
            </w:r>
          </w:p>
        </w:tc>
        <w:tc>
          <w:tcPr>
            <w:tcW w:w="1086" w:type="dxa"/>
            <w:tcBorders>
              <w:top w:val="nil"/>
              <w:left w:val="nil"/>
              <w:bottom w:val="single" w:sz="4" w:space="0" w:color="auto"/>
              <w:right w:val="single" w:sz="4" w:space="0" w:color="auto"/>
            </w:tcBorders>
            <w:shd w:val="clear" w:color="auto" w:fill="auto"/>
            <w:noWrap/>
            <w:hideMark/>
          </w:tcPr>
          <w:p w14:paraId="6616AA06" w14:textId="77777777" w:rsidR="00E83F66" w:rsidRPr="00772251" w:rsidRDefault="00E83F66" w:rsidP="0048591A">
            <w:pPr>
              <w:spacing w:before="60" w:after="60" w:line="240" w:lineRule="auto"/>
              <w:jc w:val="center"/>
              <w:rPr>
                <w:noProof/>
                <w:sz w:val="20"/>
              </w:rPr>
            </w:pPr>
            <w:r>
              <w:rPr>
                <w:noProof/>
                <w:sz w:val="20"/>
              </w:rPr>
              <w:t>293919</w:t>
            </w:r>
          </w:p>
        </w:tc>
        <w:tc>
          <w:tcPr>
            <w:tcW w:w="9923" w:type="dxa"/>
            <w:tcBorders>
              <w:top w:val="nil"/>
              <w:left w:val="nil"/>
              <w:bottom w:val="single" w:sz="4" w:space="0" w:color="auto"/>
              <w:right w:val="single" w:sz="4" w:space="0" w:color="auto"/>
            </w:tcBorders>
            <w:shd w:val="clear" w:color="auto" w:fill="auto"/>
            <w:noWrap/>
            <w:hideMark/>
          </w:tcPr>
          <w:p w14:paraId="0E85829F"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32F0CA7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93A2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FAE4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CA32BC" w14:textId="77777777" w:rsidR="00E83F66" w:rsidRPr="00772251" w:rsidRDefault="00E83F66" w:rsidP="0048591A">
            <w:pPr>
              <w:spacing w:before="60" w:after="60" w:line="240" w:lineRule="auto"/>
              <w:jc w:val="center"/>
              <w:rPr>
                <w:noProof/>
                <w:sz w:val="20"/>
              </w:rPr>
            </w:pPr>
            <w:r>
              <w:rPr>
                <w:noProof/>
                <w:sz w:val="20"/>
              </w:rPr>
              <w:t>29392000</w:t>
            </w:r>
          </w:p>
        </w:tc>
        <w:tc>
          <w:tcPr>
            <w:tcW w:w="1086" w:type="dxa"/>
            <w:tcBorders>
              <w:top w:val="nil"/>
              <w:left w:val="nil"/>
              <w:bottom w:val="single" w:sz="4" w:space="0" w:color="auto"/>
              <w:right w:val="single" w:sz="4" w:space="0" w:color="auto"/>
            </w:tcBorders>
            <w:shd w:val="clear" w:color="auto" w:fill="auto"/>
            <w:noWrap/>
            <w:hideMark/>
          </w:tcPr>
          <w:p w14:paraId="420916F6" w14:textId="77777777" w:rsidR="00E83F66" w:rsidRPr="00772251" w:rsidRDefault="00E83F66" w:rsidP="0048591A">
            <w:pPr>
              <w:spacing w:before="60" w:after="60" w:line="240" w:lineRule="auto"/>
              <w:jc w:val="center"/>
              <w:rPr>
                <w:noProof/>
                <w:sz w:val="20"/>
              </w:rPr>
            </w:pPr>
            <w:r>
              <w:rPr>
                <w:noProof/>
                <w:sz w:val="20"/>
              </w:rPr>
              <w:t>293920</w:t>
            </w:r>
          </w:p>
        </w:tc>
        <w:tc>
          <w:tcPr>
            <w:tcW w:w="9923" w:type="dxa"/>
            <w:tcBorders>
              <w:top w:val="nil"/>
              <w:left w:val="nil"/>
              <w:bottom w:val="single" w:sz="4" w:space="0" w:color="auto"/>
              <w:right w:val="single" w:sz="4" w:space="0" w:color="auto"/>
            </w:tcBorders>
            <w:shd w:val="clear" w:color="auto" w:fill="auto"/>
            <w:noWrap/>
            <w:hideMark/>
          </w:tcPr>
          <w:p w14:paraId="71C2ABD6" w14:textId="77777777" w:rsidR="00E83F66" w:rsidRPr="00772251" w:rsidRDefault="00E83F66" w:rsidP="0048591A">
            <w:pPr>
              <w:spacing w:before="60" w:after="60" w:line="240" w:lineRule="auto"/>
              <w:rPr>
                <w:noProof/>
                <w:sz w:val="20"/>
              </w:rPr>
            </w:pPr>
            <w:r>
              <w:rPr>
                <w:noProof/>
                <w:sz w:val="20"/>
              </w:rPr>
              <w:t>- Cinchona-alkaloider og derivater deraf; salte af disse produkter</w:t>
            </w:r>
          </w:p>
        </w:tc>
        <w:tc>
          <w:tcPr>
            <w:tcW w:w="1134" w:type="dxa"/>
            <w:tcBorders>
              <w:top w:val="nil"/>
              <w:left w:val="nil"/>
              <w:bottom w:val="single" w:sz="4" w:space="0" w:color="auto"/>
              <w:right w:val="single" w:sz="4" w:space="0" w:color="auto"/>
            </w:tcBorders>
            <w:shd w:val="clear" w:color="auto" w:fill="auto"/>
            <w:noWrap/>
            <w:vAlign w:val="center"/>
            <w:hideMark/>
          </w:tcPr>
          <w:p w14:paraId="544734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A6403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D286F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0FD2BC" w14:textId="77777777" w:rsidR="00E83F66" w:rsidRPr="00772251" w:rsidRDefault="00E83F66" w:rsidP="0048591A">
            <w:pPr>
              <w:spacing w:before="60" w:after="60" w:line="240" w:lineRule="auto"/>
              <w:jc w:val="center"/>
              <w:rPr>
                <w:noProof/>
                <w:sz w:val="20"/>
              </w:rPr>
            </w:pPr>
            <w:r>
              <w:rPr>
                <w:noProof/>
                <w:sz w:val="20"/>
              </w:rPr>
              <w:t>29393000</w:t>
            </w:r>
          </w:p>
        </w:tc>
        <w:tc>
          <w:tcPr>
            <w:tcW w:w="1086" w:type="dxa"/>
            <w:tcBorders>
              <w:top w:val="nil"/>
              <w:left w:val="nil"/>
              <w:bottom w:val="single" w:sz="4" w:space="0" w:color="auto"/>
              <w:right w:val="single" w:sz="4" w:space="0" w:color="auto"/>
            </w:tcBorders>
            <w:shd w:val="clear" w:color="auto" w:fill="auto"/>
            <w:noWrap/>
            <w:hideMark/>
          </w:tcPr>
          <w:p w14:paraId="741447F7" w14:textId="77777777" w:rsidR="00E83F66" w:rsidRPr="00772251" w:rsidRDefault="00E83F66" w:rsidP="0048591A">
            <w:pPr>
              <w:spacing w:before="60" w:after="60" w:line="240" w:lineRule="auto"/>
              <w:jc w:val="center"/>
              <w:rPr>
                <w:noProof/>
                <w:sz w:val="20"/>
              </w:rPr>
            </w:pPr>
            <w:r>
              <w:rPr>
                <w:noProof/>
                <w:sz w:val="20"/>
              </w:rPr>
              <w:t>293930</w:t>
            </w:r>
          </w:p>
        </w:tc>
        <w:tc>
          <w:tcPr>
            <w:tcW w:w="9923" w:type="dxa"/>
            <w:tcBorders>
              <w:top w:val="nil"/>
              <w:left w:val="nil"/>
              <w:bottom w:val="single" w:sz="4" w:space="0" w:color="auto"/>
              <w:right w:val="single" w:sz="4" w:space="0" w:color="auto"/>
            </w:tcBorders>
            <w:shd w:val="clear" w:color="auto" w:fill="auto"/>
            <w:noWrap/>
            <w:hideMark/>
          </w:tcPr>
          <w:p w14:paraId="4919CE7C" w14:textId="77777777" w:rsidR="00E83F66" w:rsidRPr="00772251" w:rsidRDefault="00E83F66" w:rsidP="0048591A">
            <w:pPr>
              <w:spacing w:before="60" w:after="60" w:line="240" w:lineRule="auto"/>
              <w:rPr>
                <w:noProof/>
                <w:sz w:val="20"/>
              </w:rPr>
            </w:pPr>
            <w:r>
              <w:rPr>
                <w:noProof/>
                <w:sz w:val="20"/>
              </w:rPr>
              <w:t>- Koffein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7E1339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8BDE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51625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8FACCF" w14:textId="77777777" w:rsidR="00E83F66" w:rsidRPr="00772251" w:rsidRDefault="00E83F66" w:rsidP="002B7E71">
            <w:pPr>
              <w:pageBreakBefore/>
              <w:spacing w:before="60" w:after="60" w:line="240" w:lineRule="auto"/>
              <w:jc w:val="center"/>
              <w:rPr>
                <w:noProof/>
                <w:sz w:val="20"/>
              </w:rPr>
            </w:pPr>
            <w:r>
              <w:rPr>
                <w:noProof/>
                <w:sz w:val="20"/>
              </w:rPr>
              <w:t>29394100</w:t>
            </w:r>
          </w:p>
        </w:tc>
        <w:tc>
          <w:tcPr>
            <w:tcW w:w="1086" w:type="dxa"/>
            <w:tcBorders>
              <w:top w:val="nil"/>
              <w:left w:val="nil"/>
              <w:bottom w:val="single" w:sz="4" w:space="0" w:color="auto"/>
              <w:right w:val="single" w:sz="4" w:space="0" w:color="auto"/>
            </w:tcBorders>
            <w:shd w:val="clear" w:color="auto" w:fill="auto"/>
            <w:noWrap/>
            <w:hideMark/>
          </w:tcPr>
          <w:p w14:paraId="27E55233" w14:textId="77777777" w:rsidR="00E83F66" w:rsidRPr="00772251" w:rsidRDefault="00E83F66" w:rsidP="0048591A">
            <w:pPr>
              <w:spacing w:before="60" w:after="60" w:line="240" w:lineRule="auto"/>
              <w:jc w:val="center"/>
              <w:rPr>
                <w:noProof/>
                <w:sz w:val="20"/>
              </w:rPr>
            </w:pPr>
            <w:r>
              <w:rPr>
                <w:noProof/>
                <w:sz w:val="20"/>
              </w:rPr>
              <w:t>293941</w:t>
            </w:r>
          </w:p>
        </w:tc>
        <w:tc>
          <w:tcPr>
            <w:tcW w:w="9923" w:type="dxa"/>
            <w:tcBorders>
              <w:top w:val="nil"/>
              <w:left w:val="nil"/>
              <w:bottom w:val="single" w:sz="4" w:space="0" w:color="auto"/>
              <w:right w:val="single" w:sz="4" w:space="0" w:color="auto"/>
            </w:tcBorders>
            <w:shd w:val="clear" w:color="auto" w:fill="auto"/>
            <w:noWrap/>
            <w:hideMark/>
          </w:tcPr>
          <w:p w14:paraId="238F2F91" w14:textId="77777777" w:rsidR="00E83F66" w:rsidRPr="00772251" w:rsidRDefault="00E83F66" w:rsidP="0048591A">
            <w:pPr>
              <w:spacing w:before="60" w:after="60" w:line="240" w:lineRule="auto"/>
              <w:rPr>
                <w:noProof/>
                <w:sz w:val="20"/>
              </w:rPr>
            </w:pPr>
            <w:r>
              <w:rPr>
                <w:noProof/>
                <w:sz w:val="20"/>
              </w:rPr>
              <w:t>-- Efedrin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47209A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D8DAD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F4CC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35BE4D" w14:textId="77777777" w:rsidR="00E83F66" w:rsidRPr="00772251" w:rsidRDefault="00E83F66" w:rsidP="0048591A">
            <w:pPr>
              <w:spacing w:before="60" w:after="60" w:line="240" w:lineRule="auto"/>
              <w:jc w:val="center"/>
              <w:rPr>
                <w:noProof/>
                <w:sz w:val="20"/>
              </w:rPr>
            </w:pPr>
            <w:r>
              <w:rPr>
                <w:noProof/>
                <w:sz w:val="20"/>
              </w:rPr>
              <w:t>29394200</w:t>
            </w:r>
          </w:p>
        </w:tc>
        <w:tc>
          <w:tcPr>
            <w:tcW w:w="1086" w:type="dxa"/>
            <w:tcBorders>
              <w:top w:val="nil"/>
              <w:left w:val="nil"/>
              <w:bottom w:val="single" w:sz="4" w:space="0" w:color="auto"/>
              <w:right w:val="single" w:sz="4" w:space="0" w:color="auto"/>
            </w:tcBorders>
            <w:shd w:val="clear" w:color="auto" w:fill="auto"/>
            <w:noWrap/>
            <w:hideMark/>
          </w:tcPr>
          <w:p w14:paraId="73D279FE" w14:textId="77777777" w:rsidR="00E83F66" w:rsidRPr="00772251" w:rsidRDefault="00E83F66" w:rsidP="0048591A">
            <w:pPr>
              <w:spacing w:before="60" w:after="60" w:line="240" w:lineRule="auto"/>
              <w:jc w:val="center"/>
              <w:rPr>
                <w:noProof/>
                <w:sz w:val="20"/>
              </w:rPr>
            </w:pPr>
            <w:r>
              <w:rPr>
                <w:noProof/>
                <w:sz w:val="20"/>
              </w:rPr>
              <w:t>293942</w:t>
            </w:r>
          </w:p>
        </w:tc>
        <w:tc>
          <w:tcPr>
            <w:tcW w:w="9923" w:type="dxa"/>
            <w:tcBorders>
              <w:top w:val="nil"/>
              <w:left w:val="nil"/>
              <w:bottom w:val="single" w:sz="4" w:space="0" w:color="auto"/>
              <w:right w:val="single" w:sz="4" w:space="0" w:color="auto"/>
            </w:tcBorders>
            <w:shd w:val="clear" w:color="auto" w:fill="auto"/>
            <w:noWrap/>
            <w:hideMark/>
          </w:tcPr>
          <w:p w14:paraId="6C9F064C" w14:textId="77777777" w:rsidR="00E83F66" w:rsidRPr="00772251" w:rsidRDefault="00E83F66" w:rsidP="0048591A">
            <w:pPr>
              <w:spacing w:before="60" w:after="60" w:line="240" w:lineRule="auto"/>
              <w:rPr>
                <w:noProof/>
                <w:sz w:val="20"/>
              </w:rPr>
            </w:pPr>
            <w:r>
              <w:rPr>
                <w:noProof/>
                <w:sz w:val="20"/>
              </w:rPr>
              <w:t>-- Pseudoefedrin (INN)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2BC189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CD384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A16A3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6428A7" w14:textId="77777777" w:rsidR="00E83F66" w:rsidRPr="00772251" w:rsidRDefault="00E83F66" w:rsidP="0048591A">
            <w:pPr>
              <w:spacing w:before="60" w:after="60" w:line="240" w:lineRule="auto"/>
              <w:jc w:val="center"/>
              <w:rPr>
                <w:noProof/>
                <w:sz w:val="20"/>
              </w:rPr>
            </w:pPr>
            <w:r>
              <w:rPr>
                <w:noProof/>
                <w:sz w:val="20"/>
              </w:rPr>
              <w:t>29394300</w:t>
            </w:r>
          </w:p>
        </w:tc>
        <w:tc>
          <w:tcPr>
            <w:tcW w:w="1086" w:type="dxa"/>
            <w:tcBorders>
              <w:top w:val="nil"/>
              <w:left w:val="nil"/>
              <w:bottom w:val="single" w:sz="4" w:space="0" w:color="auto"/>
              <w:right w:val="single" w:sz="4" w:space="0" w:color="auto"/>
            </w:tcBorders>
            <w:shd w:val="clear" w:color="auto" w:fill="auto"/>
            <w:noWrap/>
            <w:hideMark/>
          </w:tcPr>
          <w:p w14:paraId="14787DF1" w14:textId="77777777" w:rsidR="00E83F66" w:rsidRPr="00772251" w:rsidRDefault="00E83F66" w:rsidP="0048591A">
            <w:pPr>
              <w:spacing w:before="60" w:after="60" w:line="240" w:lineRule="auto"/>
              <w:jc w:val="center"/>
              <w:rPr>
                <w:noProof/>
                <w:sz w:val="20"/>
              </w:rPr>
            </w:pPr>
            <w:r>
              <w:rPr>
                <w:noProof/>
                <w:sz w:val="20"/>
              </w:rPr>
              <w:t>293943</w:t>
            </w:r>
          </w:p>
        </w:tc>
        <w:tc>
          <w:tcPr>
            <w:tcW w:w="9923" w:type="dxa"/>
            <w:tcBorders>
              <w:top w:val="nil"/>
              <w:left w:val="nil"/>
              <w:bottom w:val="single" w:sz="4" w:space="0" w:color="auto"/>
              <w:right w:val="single" w:sz="4" w:space="0" w:color="auto"/>
            </w:tcBorders>
            <w:shd w:val="clear" w:color="auto" w:fill="auto"/>
            <w:noWrap/>
            <w:hideMark/>
          </w:tcPr>
          <w:p w14:paraId="6D842FE9" w14:textId="77777777" w:rsidR="00E83F66" w:rsidRPr="00772251" w:rsidRDefault="00E83F66" w:rsidP="0048591A">
            <w:pPr>
              <w:spacing w:before="60" w:after="60" w:line="240" w:lineRule="auto"/>
              <w:rPr>
                <w:noProof/>
                <w:sz w:val="20"/>
              </w:rPr>
            </w:pPr>
            <w:r>
              <w:rPr>
                <w:noProof/>
                <w:sz w:val="20"/>
              </w:rPr>
              <w:t>-- Cathin (INN)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032EE1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9470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05BB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756D7F" w14:textId="77777777" w:rsidR="00E83F66" w:rsidRPr="00772251" w:rsidRDefault="00E83F66" w:rsidP="0048591A">
            <w:pPr>
              <w:spacing w:before="60" w:after="60" w:line="240" w:lineRule="auto"/>
              <w:jc w:val="center"/>
              <w:rPr>
                <w:noProof/>
                <w:sz w:val="20"/>
              </w:rPr>
            </w:pPr>
            <w:r>
              <w:rPr>
                <w:noProof/>
                <w:sz w:val="20"/>
              </w:rPr>
              <w:t>29394400</w:t>
            </w:r>
          </w:p>
        </w:tc>
        <w:tc>
          <w:tcPr>
            <w:tcW w:w="1086" w:type="dxa"/>
            <w:tcBorders>
              <w:top w:val="nil"/>
              <w:left w:val="nil"/>
              <w:bottom w:val="single" w:sz="4" w:space="0" w:color="auto"/>
              <w:right w:val="single" w:sz="4" w:space="0" w:color="auto"/>
            </w:tcBorders>
            <w:shd w:val="clear" w:color="auto" w:fill="auto"/>
            <w:noWrap/>
            <w:hideMark/>
          </w:tcPr>
          <w:p w14:paraId="6BF6519D" w14:textId="77777777" w:rsidR="00E83F66" w:rsidRPr="00772251" w:rsidRDefault="00E83F66" w:rsidP="0048591A">
            <w:pPr>
              <w:spacing w:before="60" w:after="60" w:line="240" w:lineRule="auto"/>
              <w:jc w:val="center"/>
              <w:rPr>
                <w:noProof/>
                <w:sz w:val="20"/>
              </w:rPr>
            </w:pPr>
            <w:r>
              <w:rPr>
                <w:noProof/>
                <w:sz w:val="20"/>
              </w:rPr>
              <w:t>293944</w:t>
            </w:r>
          </w:p>
        </w:tc>
        <w:tc>
          <w:tcPr>
            <w:tcW w:w="9923" w:type="dxa"/>
            <w:tcBorders>
              <w:top w:val="nil"/>
              <w:left w:val="nil"/>
              <w:bottom w:val="single" w:sz="4" w:space="0" w:color="auto"/>
              <w:right w:val="single" w:sz="4" w:space="0" w:color="auto"/>
            </w:tcBorders>
            <w:shd w:val="clear" w:color="auto" w:fill="auto"/>
            <w:noWrap/>
            <w:hideMark/>
          </w:tcPr>
          <w:p w14:paraId="63A5E1E1" w14:textId="77777777" w:rsidR="00E83F66" w:rsidRPr="00772251" w:rsidRDefault="00E83F66" w:rsidP="0048591A">
            <w:pPr>
              <w:spacing w:before="60" w:after="60" w:line="240" w:lineRule="auto"/>
              <w:rPr>
                <w:noProof/>
                <w:sz w:val="20"/>
              </w:rPr>
            </w:pPr>
            <w:r>
              <w:rPr>
                <w:noProof/>
                <w:sz w:val="20"/>
              </w:rPr>
              <w:t>-- Norephedrin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6DD759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97C2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E78ACC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E58251" w14:textId="77777777" w:rsidR="00E83F66" w:rsidRPr="00772251" w:rsidRDefault="00E83F66" w:rsidP="0048591A">
            <w:pPr>
              <w:spacing w:before="60" w:after="60" w:line="240" w:lineRule="auto"/>
              <w:jc w:val="center"/>
              <w:rPr>
                <w:noProof/>
                <w:sz w:val="20"/>
              </w:rPr>
            </w:pPr>
            <w:r>
              <w:rPr>
                <w:noProof/>
                <w:sz w:val="20"/>
              </w:rPr>
              <w:t>29394900</w:t>
            </w:r>
          </w:p>
        </w:tc>
        <w:tc>
          <w:tcPr>
            <w:tcW w:w="1086" w:type="dxa"/>
            <w:tcBorders>
              <w:top w:val="nil"/>
              <w:left w:val="nil"/>
              <w:bottom w:val="single" w:sz="4" w:space="0" w:color="auto"/>
              <w:right w:val="single" w:sz="4" w:space="0" w:color="auto"/>
            </w:tcBorders>
            <w:shd w:val="clear" w:color="auto" w:fill="auto"/>
            <w:noWrap/>
            <w:hideMark/>
          </w:tcPr>
          <w:p w14:paraId="1BC537CB" w14:textId="77777777" w:rsidR="00E83F66" w:rsidRPr="00772251" w:rsidRDefault="00E83F66" w:rsidP="0048591A">
            <w:pPr>
              <w:spacing w:before="60" w:after="60" w:line="240" w:lineRule="auto"/>
              <w:jc w:val="center"/>
              <w:rPr>
                <w:noProof/>
                <w:sz w:val="20"/>
              </w:rPr>
            </w:pPr>
            <w:r>
              <w:rPr>
                <w:noProof/>
                <w:sz w:val="20"/>
              </w:rPr>
              <w:t>293949</w:t>
            </w:r>
          </w:p>
        </w:tc>
        <w:tc>
          <w:tcPr>
            <w:tcW w:w="9923" w:type="dxa"/>
            <w:tcBorders>
              <w:top w:val="nil"/>
              <w:left w:val="nil"/>
              <w:bottom w:val="single" w:sz="4" w:space="0" w:color="auto"/>
              <w:right w:val="single" w:sz="4" w:space="0" w:color="auto"/>
            </w:tcBorders>
            <w:shd w:val="clear" w:color="auto" w:fill="auto"/>
            <w:noWrap/>
            <w:hideMark/>
          </w:tcPr>
          <w:p w14:paraId="77FA1C77"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51230A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56A1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C3F0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89E34E" w14:textId="77777777" w:rsidR="00E83F66" w:rsidRPr="00772251" w:rsidRDefault="00E83F66" w:rsidP="0048591A">
            <w:pPr>
              <w:spacing w:before="60" w:after="60" w:line="240" w:lineRule="auto"/>
              <w:jc w:val="center"/>
              <w:rPr>
                <w:noProof/>
                <w:sz w:val="20"/>
              </w:rPr>
            </w:pPr>
            <w:r>
              <w:rPr>
                <w:noProof/>
                <w:sz w:val="20"/>
              </w:rPr>
              <w:t>29395100</w:t>
            </w:r>
          </w:p>
        </w:tc>
        <w:tc>
          <w:tcPr>
            <w:tcW w:w="1086" w:type="dxa"/>
            <w:tcBorders>
              <w:top w:val="nil"/>
              <w:left w:val="nil"/>
              <w:bottom w:val="single" w:sz="4" w:space="0" w:color="auto"/>
              <w:right w:val="single" w:sz="4" w:space="0" w:color="auto"/>
            </w:tcBorders>
            <w:shd w:val="clear" w:color="auto" w:fill="auto"/>
            <w:noWrap/>
            <w:hideMark/>
          </w:tcPr>
          <w:p w14:paraId="62E1EEF7" w14:textId="77777777" w:rsidR="00E83F66" w:rsidRPr="00772251" w:rsidRDefault="00E83F66" w:rsidP="0048591A">
            <w:pPr>
              <w:spacing w:before="60" w:after="60" w:line="240" w:lineRule="auto"/>
              <w:jc w:val="center"/>
              <w:rPr>
                <w:noProof/>
                <w:sz w:val="20"/>
              </w:rPr>
            </w:pPr>
            <w:r>
              <w:rPr>
                <w:noProof/>
                <w:sz w:val="20"/>
              </w:rPr>
              <w:t>293951</w:t>
            </w:r>
          </w:p>
        </w:tc>
        <w:tc>
          <w:tcPr>
            <w:tcW w:w="9923" w:type="dxa"/>
            <w:tcBorders>
              <w:top w:val="nil"/>
              <w:left w:val="nil"/>
              <w:bottom w:val="single" w:sz="4" w:space="0" w:color="auto"/>
              <w:right w:val="single" w:sz="4" w:space="0" w:color="auto"/>
            </w:tcBorders>
            <w:shd w:val="clear" w:color="auto" w:fill="auto"/>
            <w:noWrap/>
            <w:hideMark/>
          </w:tcPr>
          <w:p w14:paraId="10996C73" w14:textId="77777777" w:rsidR="00E83F66" w:rsidRPr="00772251" w:rsidRDefault="00E83F66" w:rsidP="0048591A">
            <w:pPr>
              <w:spacing w:before="60" w:after="60" w:line="240" w:lineRule="auto"/>
              <w:rPr>
                <w:noProof/>
                <w:sz w:val="20"/>
              </w:rPr>
            </w:pPr>
            <w:r>
              <w:rPr>
                <w:noProof/>
                <w:sz w:val="20"/>
              </w:rPr>
              <w:t>-- Fenetyllin (INN)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68E22E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2948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0ED8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F89566" w14:textId="77777777" w:rsidR="00E83F66" w:rsidRPr="00772251" w:rsidRDefault="00E83F66" w:rsidP="0048591A">
            <w:pPr>
              <w:spacing w:before="60" w:after="60" w:line="240" w:lineRule="auto"/>
              <w:jc w:val="center"/>
              <w:rPr>
                <w:noProof/>
                <w:sz w:val="20"/>
              </w:rPr>
            </w:pPr>
            <w:r>
              <w:rPr>
                <w:noProof/>
                <w:sz w:val="20"/>
              </w:rPr>
              <w:t>29395900</w:t>
            </w:r>
          </w:p>
        </w:tc>
        <w:tc>
          <w:tcPr>
            <w:tcW w:w="1086" w:type="dxa"/>
            <w:tcBorders>
              <w:top w:val="nil"/>
              <w:left w:val="nil"/>
              <w:bottom w:val="single" w:sz="4" w:space="0" w:color="auto"/>
              <w:right w:val="single" w:sz="4" w:space="0" w:color="auto"/>
            </w:tcBorders>
            <w:shd w:val="clear" w:color="auto" w:fill="auto"/>
            <w:noWrap/>
            <w:hideMark/>
          </w:tcPr>
          <w:p w14:paraId="1888502F" w14:textId="77777777" w:rsidR="00E83F66" w:rsidRPr="00772251" w:rsidRDefault="00E83F66" w:rsidP="0048591A">
            <w:pPr>
              <w:spacing w:before="60" w:after="60" w:line="240" w:lineRule="auto"/>
              <w:jc w:val="center"/>
              <w:rPr>
                <w:noProof/>
                <w:sz w:val="20"/>
              </w:rPr>
            </w:pPr>
            <w:r>
              <w:rPr>
                <w:noProof/>
                <w:sz w:val="20"/>
              </w:rPr>
              <w:t>293959</w:t>
            </w:r>
          </w:p>
        </w:tc>
        <w:tc>
          <w:tcPr>
            <w:tcW w:w="9923" w:type="dxa"/>
            <w:tcBorders>
              <w:top w:val="nil"/>
              <w:left w:val="nil"/>
              <w:bottom w:val="single" w:sz="4" w:space="0" w:color="auto"/>
              <w:right w:val="single" w:sz="4" w:space="0" w:color="auto"/>
            </w:tcBorders>
            <w:shd w:val="clear" w:color="auto" w:fill="auto"/>
            <w:noWrap/>
            <w:hideMark/>
          </w:tcPr>
          <w:p w14:paraId="4078E4A7"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78E8C2B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83D85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D687C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87D8AA" w14:textId="77777777" w:rsidR="00E83F66" w:rsidRPr="00772251" w:rsidRDefault="00E83F66" w:rsidP="0048591A">
            <w:pPr>
              <w:spacing w:before="60" w:after="60" w:line="240" w:lineRule="auto"/>
              <w:jc w:val="center"/>
              <w:rPr>
                <w:noProof/>
                <w:sz w:val="20"/>
              </w:rPr>
            </w:pPr>
            <w:r>
              <w:rPr>
                <w:noProof/>
                <w:sz w:val="20"/>
              </w:rPr>
              <w:t>29396100</w:t>
            </w:r>
          </w:p>
        </w:tc>
        <w:tc>
          <w:tcPr>
            <w:tcW w:w="1086" w:type="dxa"/>
            <w:tcBorders>
              <w:top w:val="nil"/>
              <w:left w:val="nil"/>
              <w:bottom w:val="single" w:sz="4" w:space="0" w:color="auto"/>
              <w:right w:val="single" w:sz="4" w:space="0" w:color="auto"/>
            </w:tcBorders>
            <w:shd w:val="clear" w:color="auto" w:fill="auto"/>
            <w:noWrap/>
            <w:hideMark/>
          </w:tcPr>
          <w:p w14:paraId="638FD2F0" w14:textId="77777777" w:rsidR="00E83F66" w:rsidRPr="00772251" w:rsidRDefault="00E83F66" w:rsidP="0048591A">
            <w:pPr>
              <w:spacing w:before="60" w:after="60" w:line="240" w:lineRule="auto"/>
              <w:jc w:val="center"/>
              <w:rPr>
                <w:noProof/>
                <w:sz w:val="20"/>
              </w:rPr>
            </w:pPr>
            <w:r>
              <w:rPr>
                <w:noProof/>
                <w:sz w:val="20"/>
              </w:rPr>
              <w:t>293961</w:t>
            </w:r>
          </w:p>
        </w:tc>
        <w:tc>
          <w:tcPr>
            <w:tcW w:w="9923" w:type="dxa"/>
            <w:tcBorders>
              <w:top w:val="nil"/>
              <w:left w:val="nil"/>
              <w:bottom w:val="single" w:sz="4" w:space="0" w:color="auto"/>
              <w:right w:val="single" w:sz="4" w:space="0" w:color="auto"/>
            </w:tcBorders>
            <w:shd w:val="clear" w:color="auto" w:fill="auto"/>
            <w:noWrap/>
            <w:hideMark/>
          </w:tcPr>
          <w:p w14:paraId="1F9C3195" w14:textId="77777777" w:rsidR="00E83F66" w:rsidRPr="00772251" w:rsidRDefault="00E83F66" w:rsidP="0048591A">
            <w:pPr>
              <w:spacing w:before="60" w:after="60" w:line="240" w:lineRule="auto"/>
              <w:rPr>
                <w:noProof/>
                <w:sz w:val="20"/>
              </w:rPr>
            </w:pPr>
            <w:r>
              <w:rPr>
                <w:noProof/>
                <w:sz w:val="20"/>
              </w:rPr>
              <w:t>-- Ergometrin (INN)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4626E6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5D717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62FA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236A7C" w14:textId="77777777" w:rsidR="00E83F66" w:rsidRPr="00772251" w:rsidRDefault="00E83F66" w:rsidP="0048591A">
            <w:pPr>
              <w:spacing w:before="60" w:after="60" w:line="240" w:lineRule="auto"/>
              <w:jc w:val="center"/>
              <w:rPr>
                <w:noProof/>
                <w:sz w:val="20"/>
              </w:rPr>
            </w:pPr>
            <w:r>
              <w:rPr>
                <w:noProof/>
                <w:sz w:val="20"/>
              </w:rPr>
              <w:t>29396200</w:t>
            </w:r>
          </w:p>
        </w:tc>
        <w:tc>
          <w:tcPr>
            <w:tcW w:w="1086" w:type="dxa"/>
            <w:tcBorders>
              <w:top w:val="nil"/>
              <w:left w:val="nil"/>
              <w:bottom w:val="single" w:sz="4" w:space="0" w:color="auto"/>
              <w:right w:val="single" w:sz="4" w:space="0" w:color="auto"/>
            </w:tcBorders>
            <w:shd w:val="clear" w:color="auto" w:fill="auto"/>
            <w:noWrap/>
            <w:hideMark/>
          </w:tcPr>
          <w:p w14:paraId="0AB8C954" w14:textId="77777777" w:rsidR="00E83F66" w:rsidRPr="00772251" w:rsidRDefault="00E83F66" w:rsidP="0048591A">
            <w:pPr>
              <w:spacing w:before="60" w:after="60" w:line="240" w:lineRule="auto"/>
              <w:jc w:val="center"/>
              <w:rPr>
                <w:noProof/>
                <w:sz w:val="20"/>
              </w:rPr>
            </w:pPr>
            <w:r>
              <w:rPr>
                <w:noProof/>
                <w:sz w:val="20"/>
              </w:rPr>
              <w:t>293962</w:t>
            </w:r>
          </w:p>
        </w:tc>
        <w:tc>
          <w:tcPr>
            <w:tcW w:w="9923" w:type="dxa"/>
            <w:tcBorders>
              <w:top w:val="nil"/>
              <w:left w:val="nil"/>
              <w:bottom w:val="single" w:sz="4" w:space="0" w:color="auto"/>
              <w:right w:val="single" w:sz="4" w:space="0" w:color="auto"/>
            </w:tcBorders>
            <w:shd w:val="clear" w:color="auto" w:fill="auto"/>
            <w:noWrap/>
            <w:hideMark/>
          </w:tcPr>
          <w:p w14:paraId="6E104A6B" w14:textId="77777777" w:rsidR="00E83F66" w:rsidRPr="00772251" w:rsidRDefault="00E83F66" w:rsidP="0048591A">
            <w:pPr>
              <w:spacing w:before="60" w:after="60" w:line="240" w:lineRule="auto"/>
              <w:rPr>
                <w:noProof/>
                <w:sz w:val="20"/>
              </w:rPr>
            </w:pPr>
            <w:r>
              <w:rPr>
                <w:noProof/>
                <w:sz w:val="20"/>
              </w:rPr>
              <w:t>-- Ergotamin (INN)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0203DF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AEDD0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F995A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202D74" w14:textId="77777777" w:rsidR="00E83F66" w:rsidRPr="00772251" w:rsidRDefault="00E83F66" w:rsidP="0048591A">
            <w:pPr>
              <w:spacing w:before="60" w:after="60" w:line="240" w:lineRule="auto"/>
              <w:jc w:val="center"/>
              <w:rPr>
                <w:noProof/>
                <w:sz w:val="20"/>
              </w:rPr>
            </w:pPr>
            <w:r>
              <w:rPr>
                <w:noProof/>
                <w:sz w:val="20"/>
              </w:rPr>
              <w:t>29396300</w:t>
            </w:r>
          </w:p>
        </w:tc>
        <w:tc>
          <w:tcPr>
            <w:tcW w:w="1086" w:type="dxa"/>
            <w:tcBorders>
              <w:top w:val="nil"/>
              <w:left w:val="nil"/>
              <w:bottom w:val="single" w:sz="4" w:space="0" w:color="auto"/>
              <w:right w:val="single" w:sz="4" w:space="0" w:color="auto"/>
            </w:tcBorders>
            <w:shd w:val="clear" w:color="auto" w:fill="auto"/>
            <w:noWrap/>
            <w:hideMark/>
          </w:tcPr>
          <w:p w14:paraId="317C7583" w14:textId="77777777" w:rsidR="00E83F66" w:rsidRPr="00772251" w:rsidRDefault="00E83F66" w:rsidP="0048591A">
            <w:pPr>
              <w:spacing w:before="60" w:after="60" w:line="240" w:lineRule="auto"/>
              <w:jc w:val="center"/>
              <w:rPr>
                <w:noProof/>
                <w:sz w:val="20"/>
              </w:rPr>
            </w:pPr>
            <w:r>
              <w:rPr>
                <w:noProof/>
                <w:sz w:val="20"/>
              </w:rPr>
              <w:t>293963</w:t>
            </w:r>
          </w:p>
        </w:tc>
        <w:tc>
          <w:tcPr>
            <w:tcW w:w="9923" w:type="dxa"/>
            <w:tcBorders>
              <w:top w:val="nil"/>
              <w:left w:val="nil"/>
              <w:bottom w:val="single" w:sz="4" w:space="0" w:color="auto"/>
              <w:right w:val="single" w:sz="4" w:space="0" w:color="auto"/>
            </w:tcBorders>
            <w:shd w:val="clear" w:color="auto" w:fill="auto"/>
            <w:noWrap/>
            <w:hideMark/>
          </w:tcPr>
          <w:p w14:paraId="0EB4E92D" w14:textId="77777777" w:rsidR="00E83F66" w:rsidRPr="00772251" w:rsidRDefault="00E83F66" w:rsidP="0048591A">
            <w:pPr>
              <w:spacing w:before="60" w:after="60" w:line="240" w:lineRule="auto"/>
              <w:rPr>
                <w:noProof/>
                <w:sz w:val="20"/>
              </w:rPr>
            </w:pPr>
            <w:r>
              <w:rPr>
                <w:noProof/>
                <w:sz w:val="20"/>
              </w:rPr>
              <w:t>-- Lysergsyre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4D621A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ADA7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324EF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EE70AB" w14:textId="77777777" w:rsidR="00E83F66" w:rsidRPr="00772251" w:rsidRDefault="00E83F66" w:rsidP="0048591A">
            <w:pPr>
              <w:spacing w:before="60" w:after="60" w:line="240" w:lineRule="auto"/>
              <w:jc w:val="center"/>
              <w:rPr>
                <w:noProof/>
                <w:sz w:val="20"/>
              </w:rPr>
            </w:pPr>
            <w:r>
              <w:rPr>
                <w:noProof/>
                <w:sz w:val="20"/>
              </w:rPr>
              <w:t>29396900</w:t>
            </w:r>
          </w:p>
        </w:tc>
        <w:tc>
          <w:tcPr>
            <w:tcW w:w="1086" w:type="dxa"/>
            <w:tcBorders>
              <w:top w:val="nil"/>
              <w:left w:val="nil"/>
              <w:bottom w:val="single" w:sz="4" w:space="0" w:color="auto"/>
              <w:right w:val="single" w:sz="4" w:space="0" w:color="auto"/>
            </w:tcBorders>
            <w:shd w:val="clear" w:color="auto" w:fill="auto"/>
            <w:noWrap/>
            <w:hideMark/>
          </w:tcPr>
          <w:p w14:paraId="36654409" w14:textId="77777777" w:rsidR="00E83F66" w:rsidRPr="00772251" w:rsidRDefault="00E83F66" w:rsidP="0048591A">
            <w:pPr>
              <w:spacing w:before="60" w:after="60" w:line="240" w:lineRule="auto"/>
              <w:jc w:val="center"/>
              <w:rPr>
                <w:noProof/>
                <w:sz w:val="20"/>
              </w:rPr>
            </w:pPr>
            <w:r>
              <w:rPr>
                <w:noProof/>
                <w:sz w:val="20"/>
              </w:rPr>
              <w:t>293969</w:t>
            </w:r>
          </w:p>
        </w:tc>
        <w:tc>
          <w:tcPr>
            <w:tcW w:w="9923" w:type="dxa"/>
            <w:tcBorders>
              <w:top w:val="nil"/>
              <w:left w:val="nil"/>
              <w:bottom w:val="single" w:sz="4" w:space="0" w:color="auto"/>
              <w:right w:val="single" w:sz="4" w:space="0" w:color="auto"/>
            </w:tcBorders>
            <w:shd w:val="clear" w:color="auto" w:fill="auto"/>
            <w:noWrap/>
            <w:hideMark/>
          </w:tcPr>
          <w:p w14:paraId="65EFE708"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3F7F0E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6E43F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D5E0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0B6930" w14:textId="77777777" w:rsidR="00E83F66" w:rsidRPr="00772251" w:rsidRDefault="00E83F66" w:rsidP="0048591A">
            <w:pPr>
              <w:spacing w:before="60" w:after="60" w:line="240" w:lineRule="auto"/>
              <w:jc w:val="center"/>
              <w:rPr>
                <w:noProof/>
                <w:sz w:val="20"/>
              </w:rPr>
            </w:pPr>
            <w:r>
              <w:rPr>
                <w:noProof/>
                <w:sz w:val="20"/>
              </w:rPr>
              <w:t>29399100</w:t>
            </w:r>
          </w:p>
        </w:tc>
        <w:tc>
          <w:tcPr>
            <w:tcW w:w="1086" w:type="dxa"/>
            <w:tcBorders>
              <w:top w:val="nil"/>
              <w:left w:val="nil"/>
              <w:bottom w:val="single" w:sz="4" w:space="0" w:color="auto"/>
              <w:right w:val="single" w:sz="4" w:space="0" w:color="auto"/>
            </w:tcBorders>
            <w:shd w:val="clear" w:color="auto" w:fill="auto"/>
            <w:noWrap/>
            <w:hideMark/>
          </w:tcPr>
          <w:p w14:paraId="52CF3705" w14:textId="77777777" w:rsidR="00E83F66" w:rsidRPr="00772251" w:rsidRDefault="00E83F66" w:rsidP="0048591A">
            <w:pPr>
              <w:spacing w:before="60" w:after="60" w:line="240" w:lineRule="auto"/>
              <w:jc w:val="center"/>
              <w:rPr>
                <w:noProof/>
                <w:sz w:val="20"/>
              </w:rPr>
            </w:pPr>
            <w:r>
              <w:rPr>
                <w:noProof/>
                <w:sz w:val="20"/>
              </w:rPr>
              <w:t>293991</w:t>
            </w:r>
          </w:p>
        </w:tc>
        <w:tc>
          <w:tcPr>
            <w:tcW w:w="9923" w:type="dxa"/>
            <w:tcBorders>
              <w:top w:val="nil"/>
              <w:left w:val="nil"/>
              <w:bottom w:val="single" w:sz="4" w:space="0" w:color="auto"/>
              <w:right w:val="single" w:sz="4" w:space="0" w:color="auto"/>
            </w:tcBorders>
            <w:shd w:val="clear" w:color="auto" w:fill="auto"/>
            <w:noWrap/>
            <w:hideMark/>
          </w:tcPr>
          <w:p w14:paraId="727E99D3" w14:textId="77777777" w:rsidR="00E83F66" w:rsidRPr="00772251" w:rsidRDefault="00E83F66" w:rsidP="0048591A">
            <w:pPr>
              <w:spacing w:before="60" w:after="60" w:line="240" w:lineRule="auto"/>
              <w:rPr>
                <w:noProof/>
                <w:sz w:val="20"/>
              </w:rPr>
            </w:pPr>
            <w:r>
              <w:rPr>
                <w:noProof/>
                <w:sz w:val="20"/>
              </w:rPr>
              <w:t>-- Kokain, ecgonin, levometamfetamin, metamfetamin (INN), metamfetamin racemat; salte, estere og andre derivater deraf</w:t>
            </w:r>
          </w:p>
        </w:tc>
        <w:tc>
          <w:tcPr>
            <w:tcW w:w="1134" w:type="dxa"/>
            <w:tcBorders>
              <w:top w:val="nil"/>
              <w:left w:val="nil"/>
              <w:bottom w:val="single" w:sz="4" w:space="0" w:color="auto"/>
              <w:right w:val="single" w:sz="4" w:space="0" w:color="auto"/>
            </w:tcBorders>
            <w:shd w:val="clear" w:color="auto" w:fill="auto"/>
            <w:noWrap/>
            <w:vAlign w:val="center"/>
            <w:hideMark/>
          </w:tcPr>
          <w:p w14:paraId="7DE019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49D75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CB349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1E9A13" w14:textId="77777777" w:rsidR="00E83F66" w:rsidRPr="00772251" w:rsidRDefault="00E83F66" w:rsidP="0048591A">
            <w:pPr>
              <w:spacing w:before="60" w:after="60" w:line="240" w:lineRule="auto"/>
              <w:jc w:val="center"/>
              <w:rPr>
                <w:noProof/>
                <w:sz w:val="20"/>
              </w:rPr>
            </w:pPr>
            <w:r>
              <w:rPr>
                <w:noProof/>
                <w:sz w:val="20"/>
              </w:rPr>
              <w:t>29399900</w:t>
            </w:r>
          </w:p>
        </w:tc>
        <w:tc>
          <w:tcPr>
            <w:tcW w:w="1086" w:type="dxa"/>
            <w:tcBorders>
              <w:top w:val="nil"/>
              <w:left w:val="nil"/>
              <w:bottom w:val="single" w:sz="4" w:space="0" w:color="auto"/>
              <w:right w:val="single" w:sz="4" w:space="0" w:color="auto"/>
            </w:tcBorders>
            <w:shd w:val="clear" w:color="auto" w:fill="auto"/>
            <w:noWrap/>
            <w:hideMark/>
          </w:tcPr>
          <w:p w14:paraId="7909B72C" w14:textId="77777777" w:rsidR="00E83F66" w:rsidRPr="00772251" w:rsidRDefault="00E83F66" w:rsidP="0048591A">
            <w:pPr>
              <w:spacing w:before="60" w:after="60" w:line="240" w:lineRule="auto"/>
              <w:jc w:val="center"/>
              <w:rPr>
                <w:noProof/>
                <w:sz w:val="20"/>
              </w:rPr>
            </w:pPr>
            <w:r>
              <w:rPr>
                <w:noProof/>
                <w:sz w:val="20"/>
              </w:rPr>
              <w:t>293999</w:t>
            </w:r>
          </w:p>
        </w:tc>
        <w:tc>
          <w:tcPr>
            <w:tcW w:w="9923" w:type="dxa"/>
            <w:tcBorders>
              <w:top w:val="nil"/>
              <w:left w:val="nil"/>
              <w:bottom w:val="single" w:sz="4" w:space="0" w:color="auto"/>
              <w:right w:val="single" w:sz="4" w:space="0" w:color="auto"/>
            </w:tcBorders>
            <w:shd w:val="clear" w:color="auto" w:fill="auto"/>
            <w:noWrap/>
            <w:hideMark/>
          </w:tcPr>
          <w:p w14:paraId="04C4FEE3"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1472ED2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00F53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1FBE4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AD4BE3" w14:textId="77777777" w:rsidR="00E83F66" w:rsidRPr="00772251" w:rsidRDefault="00E83F66" w:rsidP="0048591A">
            <w:pPr>
              <w:spacing w:before="60" w:after="60" w:line="240" w:lineRule="auto"/>
              <w:jc w:val="center"/>
              <w:rPr>
                <w:noProof/>
                <w:sz w:val="20"/>
              </w:rPr>
            </w:pPr>
            <w:r>
              <w:rPr>
                <w:noProof/>
                <w:sz w:val="20"/>
              </w:rPr>
              <w:t>29400000</w:t>
            </w:r>
          </w:p>
        </w:tc>
        <w:tc>
          <w:tcPr>
            <w:tcW w:w="1086" w:type="dxa"/>
            <w:tcBorders>
              <w:top w:val="nil"/>
              <w:left w:val="nil"/>
              <w:bottom w:val="single" w:sz="4" w:space="0" w:color="auto"/>
              <w:right w:val="single" w:sz="4" w:space="0" w:color="auto"/>
            </w:tcBorders>
            <w:shd w:val="clear" w:color="auto" w:fill="auto"/>
            <w:noWrap/>
            <w:hideMark/>
          </w:tcPr>
          <w:p w14:paraId="184524CD" w14:textId="77777777" w:rsidR="00E83F66" w:rsidRPr="00772251" w:rsidRDefault="00E83F66" w:rsidP="0048591A">
            <w:pPr>
              <w:spacing w:before="60" w:after="60" w:line="240" w:lineRule="auto"/>
              <w:jc w:val="center"/>
              <w:rPr>
                <w:noProof/>
                <w:sz w:val="20"/>
              </w:rPr>
            </w:pPr>
            <w:r>
              <w:rPr>
                <w:noProof/>
                <w:sz w:val="20"/>
              </w:rPr>
              <w:t>294000</w:t>
            </w:r>
          </w:p>
        </w:tc>
        <w:tc>
          <w:tcPr>
            <w:tcW w:w="9923" w:type="dxa"/>
            <w:tcBorders>
              <w:top w:val="nil"/>
              <w:left w:val="nil"/>
              <w:bottom w:val="single" w:sz="4" w:space="0" w:color="auto"/>
              <w:right w:val="single" w:sz="4" w:space="0" w:color="auto"/>
            </w:tcBorders>
            <w:shd w:val="clear" w:color="auto" w:fill="auto"/>
            <w:noWrap/>
            <w:hideMark/>
          </w:tcPr>
          <w:p w14:paraId="2FA17E14" w14:textId="77777777" w:rsidR="00E83F66" w:rsidRPr="00772251" w:rsidRDefault="00E83F66" w:rsidP="0048591A">
            <w:pPr>
              <w:spacing w:before="60" w:after="60" w:line="240" w:lineRule="auto"/>
              <w:rPr>
                <w:noProof/>
                <w:sz w:val="20"/>
              </w:rPr>
            </w:pPr>
            <w:r>
              <w:rPr>
                <w:noProof/>
                <w:sz w:val="20"/>
              </w:rPr>
              <w:t>Sukkerarter, kemisk rene (bortset fra sakkarose, laktose, maltose, glukose og fruktose); sukkerethere, sukkeracetaler og sukkerestere samt salte deraf, bortset fra produkter henhørende under pos. 2937, 2938 og 2939</w:t>
            </w:r>
          </w:p>
        </w:tc>
        <w:tc>
          <w:tcPr>
            <w:tcW w:w="1134" w:type="dxa"/>
            <w:tcBorders>
              <w:top w:val="nil"/>
              <w:left w:val="nil"/>
              <w:bottom w:val="single" w:sz="4" w:space="0" w:color="auto"/>
              <w:right w:val="single" w:sz="4" w:space="0" w:color="auto"/>
            </w:tcBorders>
            <w:shd w:val="clear" w:color="auto" w:fill="auto"/>
            <w:noWrap/>
            <w:vAlign w:val="center"/>
            <w:hideMark/>
          </w:tcPr>
          <w:p w14:paraId="616E82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8512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6DCD2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D380DD" w14:textId="77777777" w:rsidR="00E83F66" w:rsidRPr="00772251" w:rsidRDefault="00E83F66" w:rsidP="0048591A">
            <w:pPr>
              <w:spacing w:before="60" w:after="60" w:line="240" w:lineRule="auto"/>
              <w:jc w:val="center"/>
              <w:rPr>
                <w:noProof/>
                <w:sz w:val="20"/>
              </w:rPr>
            </w:pPr>
            <w:r>
              <w:rPr>
                <w:noProof/>
                <w:sz w:val="20"/>
              </w:rPr>
              <w:t>29411000</w:t>
            </w:r>
          </w:p>
        </w:tc>
        <w:tc>
          <w:tcPr>
            <w:tcW w:w="1086" w:type="dxa"/>
            <w:tcBorders>
              <w:top w:val="nil"/>
              <w:left w:val="nil"/>
              <w:bottom w:val="single" w:sz="4" w:space="0" w:color="auto"/>
              <w:right w:val="single" w:sz="4" w:space="0" w:color="auto"/>
            </w:tcBorders>
            <w:shd w:val="clear" w:color="auto" w:fill="auto"/>
            <w:noWrap/>
            <w:hideMark/>
          </w:tcPr>
          <w:p w14:paraId="28035476" w14:textId="77777777" w:rsidR="00E83F66" w:rsidRPr="00772251" w:rsidRDefault="00E83F66" w:rsidP="0048591A">
            <w:pPr>
              <w:spacing w:before="60" w:after="60" w:line="240" w:lineRule="auto"/>
              <w:jc w:val="center"/>
              <w:rPr>
                <w:noProof/>
                <w:sz w:val="20"/>
              </w:rPr>
            </w:pPr>
            <w:r>
              <w:rPr>
                <w:noProof/>
                <w:sz w:val="20"/>
              </w:rPr>
              <w:t>294110</w:t>
            </w:r>
          </w:p>
        </w:tc>
        <w:tc>
          <w:tcPr>
            <w:tcW w:w="9923" w:type="dxa"/>
            <w:tcBorders>
              <w:top w:val="nil"/>
              <w:left w:val="nil"/>
              <w:bottom w:val="single" w:sz="4" w:space="0" w:color="auto"/>
              <w:right w:val="single" w:sz="4" w:space="0" w:color="auto"/>
            </w:tcBorders>
            <w:shd w:val="clear" w:color="auto" w:fill="auto"/>
            <w:noWrap/>
            <w:hideMark/>
          </w:tcPr>
          <w:p w14:paraId="22CBF2DC" w14:textId="77777777" w:rsidR="00E83F66" w:rsidRPr="00772251" w:rsidRDefault="00E83F66" w:rsidP="0048591A">
            <w:pPr>
              <w:spacing w:before="60" w:after="60" w:line="240" w:lineRule="auto"/>
              <w:rPr>
                <w:noProof/>
                <w:sz w:val="20"/>
              </w:rPr>
            </w:pPr>
            <w:r>
              <w:rPr>
                <w:noProof/>
                <w:sz w:val="20"/>
              </w:rPr>
              <w:t>- Penicilliner og derivater deraf, med penicillansyrestruktur; salte af disse produkter</w:t>
            </w:r>
          </w:p>
        </w:tc>
        <w:tc>
          <w:tcPr>
            <w:tcW w:w="1134" w:type="dxa"/>
            <w:tcBorders>
              <w:top w:val="nil"/>
              <w:left w:val="nil"/>
              <w:bottom w:val="single" w:sz="4" w:space="0" w:color="auto"/>
              <w:right w:val="single" w:sz="4" w:space="0" w:color="auto"/>
            </w:tcBorders>
            <w:shd w:val="clear" w:color="auto" w:fill="auto"/>
            <w:noWrap/>
            <w:vAlign w:val="center"/>
            <w:hideMark/>
          </w:tcPr>
          <w:p w14:paraId="05309A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9273B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6AF3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65432B" w14:textId="77777777" w:rsidR="00E83F66" w:rsidRPr="00772251" w:rsidRDefault="00E83F66" w:rsidP="0048591A">
            <w:pPr>
              <w:spacing w:before="60" w:after="60" w:line="240" w:lineRule="auto"/>
              <w:jc w:val="center"/>
              <w:rPr>
                <w:noProof/>
                <w:sz w:val="20"/>
              </w:rPr>
            </w:pPr>
            <w:r>
              <w:rPr>
                <w:noProof/>
                <w:sz w:val="20"/>
              </w:rPr>
              <w:t>29412000</w:t>
            </w:r>
          </w:p>
        </w:tc>
        <w:tc>
          <w:tcPr>
            <w:tcW w:w="1086" w:type="dxa"/>
            <w:tcBorders>
              <w:top w:val="nil"/>
              <w:left w:val="nil"/>
              <w:bottom w:val="single" w:sz="4" w:space="0" w:color="auto"/>
              <w:right w:val="single" w:sz="4" w:space="0" w:color="auto"/>
            </w:tcBorders>
            <w:shd w:val="clear" w:color="auto" w:fill="auto"/>
            <w:noWrap/>
            <w:hideMark/>
          </w:tcPr>
          <w:p w14:paraId="73CE79FF" w14:textId="77777777" w:rsidR="00E83F66" w:rsidRPr="00772251" w:rsidRDefault="00E83F66" w:rsidP="0048591A">
            <w:pPr>
              <w:spacing w:before="60" w:after="60" w:line="240" w:lineRule="auto"/>
              <w:jc w:val="center"/>
              <w:rPr>
                <w:noProof/>
                <w:sz w:val="20"/>
              </w:rPr>
            </w:pPr>
            <w:r>
              <w:rPr>
                <w:noProof/>
                <w:sz w:val="20"/>
              </w:rPr>
              <w:t>294120</w:t>
            </w:r>
          </w:p>
        </w:tc>
        <w:tc>
          <w:tcPr>
            <w:tcW w:w="9923" w:type="dxa"/>
            <w:tcBorders>
              <w:top w:val="nil"/>
              <w:left w:val="nil"/>
              <w:bottom w:val="single" w:sz="4" w:space="0" w:color="auto"/>
              <w:right w:val="single" w:sz="4" w:space="0" w:color="auto"/>
            </w:tcBorders>
            <w:shd w:val="clear" w:color="auto" w:fill="auto"/>
            <w:noWrap/>
            <w:hideMark/>
          </w:tcPr>
          <w:p w14:paraId="532B2060" w14:textId="77777777" w:rsidR="00E83F66" w:rsidRPr="00772251" w:rsidRDefault="00E83F66" w:rsidP="0048591A">
            <w:pPr>
              <w:spacing w:before="60" w:after="60" w:line="240" w:lineRule="auto"/>
              <w:rPr>
                <w:noProof/>
                <w:sz w:val="20"/>
              </w:rPr>
            </w:pPr>
            <w:r>
              <w:rPr>
                <w:noProof/>
                <w:sz w:val="20"/>
              </w:rPr>
              <w:t>- Streptomyciner og derivater deraf; salte af disse produkter</w:t>
            </w:r>
          </w:p>
        </w:tc>
        <w:tc>
          <w:tcPr>
            <w:tcW w:w="1134" w:type="dxa"/>
            <w:tcBorders>
              <w:top w:val="nil"/>
              <w:left w:val="nil"/>
              <w:bottom w:val="single" w:sz="4" w:space="0" w:color="auto"/>
              <w:right w:val="single" w:sz="4" w:space="0" w:color="auto"/>
            </w:tcBorders>
            <w:shd w:val="clear" w:color="auto" w:fill="auto"/>
            <w:noWrap/>
            <w:vAlign w:val="center"/>
            <w:hideMark/>
          </w:tcPr>
          <w:p w14:paraId="3885DCB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712A2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F641C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0E832E" w14:textId="77777777" w:rsidR="00E83F66" w:rsidRPr="00772251" w:rsidRDefault="00E83F66" w:rsidP="002B7E71">
            <w:pPr>
              <w:pageBreakBefore/>
              <w:spacing w:before="60" w:after="60" w:line="240" w:lineRule="auto"/>
              <w:jc w:val="center"/>
              <w:rPr>
                <w:noProof/>
                <w:sz w:val="20"/>
              </w:rPr>
            </w:pPr>
            <w:r>
              <w:rPr>
                <w:noProof/>
                <w:sz w:val="20"/>
              </w:rPr>
              <w:t>29413000</w:t>
            </w:r>
          </w:p>
        </w:tc>
        <w:tc>
          <w:tcPr>
            <w:tcW w:w="1086" w:type="dxa"/>
            <w:tcBorders>
              <w:top w:val="nil"/>
              <w:left w:val="nil"/>
              <w:bottom w:val="single" w:sz="4" w:space="0" w:color="auto"/>
              <w:right w:val="single" w:sz="4" w:space="0" w:color="auto"/>
            </w:tcBorders>
            <w:shd w:val="clear" w:color="auto" w:fill="auto"/>
            <w:noWrap/>
            <w:hideMark/>
          </w:tcPr>
          <w:p w14:paraId="3BCB381B" w14:textId="77777777" w:rsidR="00E83F66" w:rsidRPr="00772251" w:rsidRDefault="00E83F66" w:rsidP="0048591A">
            <w:pPr>
              <w:spacing w:before="60" w:after="60" w:line="240" w:lineRule="auto"/>
              <w:jc w:val="center"/>
              <w:rPr>
                <w:noProof/>
                <w:sz w:val="20"/>
              </w:rPr>
            </w:pPr>
            <w:r>
              <w:rPr>
                <w:noProof/>
                <w:sz w:val="20"/>
              </w:rPr>
              <w:t>294130</w:t>
            </w:r>
          </w:p>
        </w:tc>
        <w:tc>
          <w:tcPr>
            <w:tcW w:w="9923" w:type="dxa"/>
            <w:tcBorders>
              <w:top w:val="nil"/>
              <w:left w:val="nil"/>
              <w:bottom w:val="single" w:sz="4" w:space="0" w:color="auto"/>
              <w:right w:val="single" w:sz="4" w:space="0" w:color="auto"/>
            </w:tcBorders>
            <w:shd w:val="clear" w:color="auto" w:fill="auto"/>
            <w:noWrap/>
            <w:hideMark/>
          </w:tcPr>
          <w:p w14:paraId="7E3426B7" w14:textId="77777777" w:rsidR="00E83F66" w:rsidRPr="00772251" w:rsidRDefault="00E83F66" w:rsidP="0048591A">
            <w:pPr>
              <w:spacing w:before="60" w:after="60" w:line="240" w:lineRule="auto"/>
              <w:rPr>
                <w:noProof/>
                <w:sz w:val="20"/>
              </w:rPr>
            </w:pPr>
            <w:r>
              <w:rPr>
                <w:noProof/>
                <w:sz w:val="20"/>
              </w:rPr>
              <w:t>- Tetracycliner og derivater deraf; salte af disse produkter</w:t>
            </w:r>
          </w:p>
        </w:tc>
        <w:tc>
          <w:tcPr>
            <w:tcW w:w="1134" w:type="dxa"/>
            <w:tcBorders>
              <w:top w:val="nil"/>
              <w:left w:val="nil"/>
              <w:bottom w:val="single" w:sz="4" w:space="0" w:color="auto"/>
              <w:right w:val="single" w:sz="4" w:space="0" w:color="auto"/>
            </w:tcBorders>
            <w:shd w:val="clear" w:color="auto" w:fill="auto"/>
            <w:noWrap/>
            <w:vAlign w:val="center"/>
            <w:hideMark/>
          </w:tcPr>
          <w:p w14:paraId="31BE428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0BEFA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EF1B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46FE75" w14:textId="77777777" w:rsidR="00E83F66" w:rsidRPr="00772251" w:rsidRDefault="00E83F66" w:rsidP="0048591A">
            <w:pPr>
              <w:spacing w:before="60" w:after="60" w:line="240" w:lineRule="auto"/>
              <w:jc w:val="center"/>
              <w:rPr>
                <w:noProof/>
                <w:sz w:val="20"/>
              </w:rPr>
            </w:pPr>
            <w:r>
              <w:rPr>
                <w:noProof/>
                <w:sz w:val="20"/>
              </w:rPr>
              <w:t>29414000</w:t>
            </w:r>
          </w:p>
        </w:tc>
        <w:tc>
          <w:tcPr>
            <w:tcW w:w="1086" w:type="dxa"/>
            <w:tcBorders>
              <w:top w:val="nil"/>
              <w:left w:val="nil"/>
              <w:bottom w:val="single" w:sz="4" w:space="0" w:color="auto"/>
              <w:right w:val="single" w:sz="4" w:space="0" w:color="auto"/>
            </w:tcBorders>
            <w:shd w:val="clear" w:color="auto" w:fill="auto"/>
            <w:noWrap/>
            <w:hideMark/>
          </w:tcPr>
          <w:p w14:paraId="139CB60F" w14:textId="77777777" w:rsidR="00E83F66" w:rsidRPr="00772251" w:rsidRDefault="00E83F66" w:rsidP="0048591A">
            <w:pPr>
              <w:spacing w:before="60" w:after="60" w:line="240" w:lineRule="auto"/>
              <w:jc w:val="center"/>
              <w:rPr>
                <w:noProof/>
                <w:sz w:val="20"/>
              </w:rPr>
            </w:pPr>
            <w:r>
              <w:rPr>
                <w:noProof/>
                <w:sz w:val="20"/>
              </w:rPr>
              <w:t>294140</w:t>
            </w:r>
          </w:p>
        </w:tc>
        <w:tc>
          <w:tcPr>
            <w:tcW w:w="9923" w:type="dxa"/>
            <w:tcBorders>
              <w:top w:val="nil"/>
              <w:left w:val="nil"/>
              <w:bottom w:val="single" w:sz="4" w:space="0" w:color="auto"/>
              <w:right w:val="single" w:sz="4" w:space="0" w:color="auto"/>
            </w:tcBorders>
            <w:shd w:val="clear" w:color="auto" w:fill="auto"/>
            <w:noWrap/>
            <w:hideMark/>
          </w:tcPr>
          <w:p w14:paraId="7E0111F8" w14:textId="77777777" w:rsidR="00E83F66" w:rsidRPr="00772251" w:rsidRDefault="00E83F66" w:rsidP="0048591A">
            <w:pPr>
              <w:spacing w:before="60" w:after="60" w:line="240" w:lineRule="auto"/>
              <w:rPr>
                <w:noProof/>
                <w:sz w:val="20"/>
              </w:rPr>
            </w:pPr>
            <w:r>
              <w:rPr>
                <w:noProof/>
                <w:sz w:val="20"/>
              </w:rPr>
              <w:t>- Kloramfenicol og derivater deraf; salte af disse produkter</w:t>
            </w:r>
          </w:p>
        </w:tc>
        <w:tc>
          <w:tcPr>
            <w:tcW w:w="1134" w:type="dxa"/>
            <w:tcBorders>
              <w:top w:val="nil"/>
              <w:left w:val="nil"/>
              <w:bottom w:val="single" w:sz="4" w:space="0" w:color="auto"/>
              <w:right w:val="single" w:sz="4" w:space="0" w:color="auto"/>
            </w:tcBorders>
            <w:shd w:val="clear" w:color="auto" w:fill="auto"/>
            <w:noWrap/>
            <w:vAlign w:val="center"/>
            <w:hideMark/>
          </w:tcPr>
          <w:p w14:paraId="0A1B63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D69A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EAE8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EE425B" w14:textId="77777777" w:rsidR="00E83F66" w:rsidRPr="00772251" w:rsidRDefault="00E83F66" w:rsidP="0048591A">
            <w:pPr>
              <w:spacing w:before="60" w:after="60" w:line="240" w:lineRule="auto"/>
              <w:jc w:val="center"/>
              <w:rPr>
                <w:noProof/>
                <w:sz w:val="20"/>
              </w:rPr>
            </w:pPr>
            <w:r>
              <w:rPr>
                <w:noProof/>
                <w:sz w:val="20"/>
              </w:rPr>
              <w:t>29415000</w:t>
            </w:r>
          </w:p>
        </w:tc>
        <w:tc>
          <w:tcPr>
            <w:tcW w:w="1086" w:type="dxa"/>
            <w:tcBorders>
              <w:top w:val="nil"/>
              <w:left w:val="nil"/>
              <w:bottom w:val="single" w:sz="4" w:space="0" w:color="auto"/>
              <w:right w:val="single" w:sz="4" w:space="0" w:color="auto"/>
            </w:tcBorders>
            <w:shd w:val="clear" w:color="auto" w:fill="auto"/>
            <w:noWrap/>
            <w:hideMark/>
          </w:tcPr>
          <w:p w14:paraId="7074551A" w14:textId="77777777" w:rsidR="00E83F66" w:rsidRPr="00772251" w:rsidRDefault="00E83F66" w:rsidP="0048591A">
            <w:pPr>
              <w:spacing w:before="60" w:after="60" w:line="240" w:lineRule="auto"/>
              <w:jc w:val="center"/>
              <w:rPr>
                <w:noProof/>
                <w:sz w:val="20"/>
              </w:rPr>
            </w:pPr>
            <w:r>
              <w:rPr>
                <w:noProof/>
                <w:sz w:val="20"/>
              </w:rPr>
              <w:t>294150</w:t>
            </w:r>
          </w:p>
        </w:tc>
        <w:tc>
          <w:tcPr>
            <w:tcW w:w="9923" w:type="dxa"/>
            <w:tcBorders>
              <w:top w:val="nil"/>
              <w:left w:val="nil"/>
              <w:bottom w:val="single" w:sz="4" w:space="0" w:color="auto"/>
              <w:right w:val="single" w:sz="4" w:space="0" w:color="auto"/>
            </w:tcBorders>
            <w:shd w:val="clear" w:color="auto" w:fill="auto"/>
            <w:noWrap/>
            <w:hideMark/>
          </w:tcPr>
          <w:p w14:paraId="39F1C18E" w14:textId="77777777" w:rsidR="00E83F66" w:rsidRPr="00772251" w:rsidRDefault="00E83F66" w:rsidP="0048591A">
            <w:pPr>
              <w:spacing w:before="60" w:after="60" w:line="240" w:lineRule="auto"/>
              <w:rPr>
                <w:noProof/>
                <w:sz w:val="20"/>
              </w:rPr>
            </w:pPr>
            <w:r>
              <w:rPr>
                <w:noProof/>
                <w:sz w:val="20"/>
              </w:rPr>
              <w:t>- Erythromycin og derivater deraf; salte af disse produkter</w:t>
            </w:r>
          </w:p>
        </w:tc>
        <w:tc>
          <w:tcPr>
            <w:tcW w:w="1134" w:type="dxa"/>
            <w:tcBorders>
              <w:top w:val="nil"/>
              <w:left w:val="nil"/>
              <w:bottom w:val="single" w:sz="4" w:space="0" w:color="auto"/>
              <w:right w:val="single" w:sz="4" w:space="0" w:color="auto"/>
            </w:tcBorders>
            <w:shd w:val="clear" w:color="auto" w:fill="auto"/>
            <w:noWrap/>
            <w:vAlign w:val="center"/>
            <w:hideMark/>
          </w:tcPr>
          <w:p w14:paraId="0A9B28D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7AD28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C2937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F76169" w14:textId="77777777" w:rsidR="00E83F66" w:rsidRPr="00772251" w:rsidRDefault="00E83F66" w:rsidP="0048591A">
            <w:pPr>
              <w:spacing w:before="60" w:after="60" w:line="240" w:lineRule="auto"/>
              <w:jc w:val="center"/>
              <w:rPr>
                <w:noProof/>
                <w:sz w:val="20"/>
              </w:rPr>
            </w:pPr>
            <w:r>
              <w:rPr>
                <w:noProof/>
                <w:sz w:val="20"/>
              </w:rPr>
              <w:t>29419000</w:t>
            </w:r>
          </w:p>
        </w:tc>
        <w:tc>
          <w:tcPr>
            <w:tcW w:w="1086" w:type="dxa"/>
            <w:tcBorders>
              <w:top w:val="nil"/>
              <w:left w:val="nil"/>
              <w:bottom w:val="single" w:sz="4" w:space="0" w:color="auto"/>
              <w:right w:val="single" w:sz="4" w:space="0" w:color="auto"/>
            </w:tcBorders>
            <w:shd w:val="clear" w:color="auto" w:fill="auto"/>
            <w:noWrap/>
            <w:hideMark/>
          </w:tcPr>
          <w:p w14:paraId="0660B65D" w14:textId="77777777" w:rsidR="00E83F66" w:rsidRPr="00772251" w:rsidRDefault="00E83F66" w:rsidP="0048591A">
            <w:pPr>
              <w:spacing w:before="60" w:after="60" w:line="240" w:lineRule="auto"/>
              <w:jc w:val="center"/>
              <w:rPr>
                <w:noProof/>
                <w:sz w:val="20"/>
              </w:rPr>
            </w:pPr>
            <w:r>
              <w:rPr>
                <w:noProof/>
                <w:sz w:val="20"/>
              </w:rPr>
              <w:t>294190</w:t>
            </w:r>
          </w:p>
        </w:tc>
        <w:tc>
          <w:tcPr>
            <w:tcW w:w="9923" w:type="dxa"/>
            <w:tcBorders>
              <w:top w:val="nil"/>
              <w:left w:val="nil"/>
              <w:bottom w:val="single" w:sz="4" w:space="0" w:color="auto"/>
              <w:right w:val="single" w:sz="4" w:space="0" w:color="auto"/>
            </w:tcBorders>
            <w:shd w:val="clear" w:color="auto" w:fill="auto"/>
            <w:noWrap/>
            <w:hideMark/>
          </w:tcPr>
          <w:p w14:paraId="4740D09F"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1C903E8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BA8D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A037D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A0820B" w14:textId="77777777" w:rsidR="00E83F66" w:rsidRPr="00772251" w:rsidRDefault="00E83F66" w:rsidP="0048591A">
            <w:pPr>
              <w:spacing w:before="60" w:after="60" w:line="240" w:lineRule="auto"/>
              <w:jc w:val="center"/>
              <w:rPr>
                <w:noProof/>
                <w:sz w:val="20"/>
              </w:rPr>
            </w:pPr>
            <w:r>
              <w:rPr>
                <w:noProof/>
                <w:sz w:val="20"/>
              </w:rPr>
              <w:t>29420000</w:t>
            </w:r>
          </w:p>
        </w:tc>
        <w:tc>
          <w:tcPr>
            <w:tcW w:w="1086" w:type="dxa"/>
            <w:tcBorders>
              <w:top w:val="nil"/>
              <w:left w:val="nil"/>
              <w:bottom w:val="single" w:sz="4" w:space="0" w:color="auto"/>
              <w:right w:val="single" w:sz="4" w:space="0" w:color="auto"/>
            </w:tcBorders>
            <w:shd w:val="clear" w:color="auto" w:fill="auto"/>
            <w:noWrap/>
            <w:hideMark/>
          </w:tcPr>
          <w:p w14:paraId="3AA9A7DA" w14:textId="77777777" w:rsidR="00E83F66" w:rsidRPr="00772251" w:rsidRDefault="00E83F66" w:rsidP="0048591A">
            <w:pPr>
              <w:spacing w:before="60" w:after="60" w:line="240" w:lineRule="auto"/>
              <w:jc w:val="center"/>
              <w:rPr>
                <w:noProof/>
                <w:sz w:val="20"/>
              </w:rPr>
            </w:pPr>
            <w:r>
              <w:rPr>
                <w:noProof/>
                <w:sz w:val="20"/>
              </w:rPr>
              <w:t>294200</w:t>
            </w:r>
          </w:p>
        </w:tc>
        <w:tc>
          <w:tcPr>
            <w:tcW w:w="9923" w:type="dxa"/>
            <w:tcBorders>
              <w:top w:val="nil"/>
              <w:left w:val="nil"/>
              <w:bottom w:val="single" w:sz="4" w:space="0" w:color="auto"/>
              <w:right w:val="single" w:sz="4" w:space="0" w:color="auto"/>
            </w:tcBorders>
            <w:shd w:val="clear" w:color="auto" w:fill="auto"/>
            <w:noWrap/>
            <w:hideMark/>
          </w:tcPr>
          <w:p w14:paraId="19993774" w14:textId="77777777" w:rsidR="00E83F66" w:rsidRPr="00772251" w:rsidRDefault="00E83F66" w:rsidP="0048591A">
            <w:pPr>
              <w:spacing w:before="60" w:after="60" w:line="240" w:lineRule="auto"/>
              <w:rPr>
                <w:noProof/>
                <w:sz w:val="20"/>
              </w:rPr>
            </w:pPr>
            <w:r>
              <w:rPr>
                <w:noProof/>
                <w:sz w:val="20"/>
              </w:rPr>
              <w:t>Andre organiske forbindelser</w:t>
            </w:r>
          </w:p>
        </w:tc>
        <w:tc>
          <w:tcPr>
            <w:tcW w:w="1134" w:type="dxa"/>
            <w:tcBorders>
              <w:top w:val="nil"/>
              <w:left w:val="nil"/>
              <w:bottom w:val="single" w:sz="4" w:space="0" w:color="auto"/>
              <w:right w:val="single" w:sz="4" w:space="0" w:color="auto"/>
            </w:tcBorders>
            <w:shd w:val="clear" w:color="auto" w:fill="auto"/>
            <w:noWrap/>
            <w:vAlign w:val="center"/>
            <w:hideMark/>
          </w:tcPr>
          <w:p w14:paraId="25F12E2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83DC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9334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8B6E94" w14:textId="77777777" w:rsidR="00E83F66" w:rsidRPr="00772251" w:rsidRDefault="00E83F66" w:rsidP="0048591A">
            <w:pPr>
              <w:spacing w:before="60" w:after="60" w:line="240" w:lineRule="auto"/>
              <w:jc w:val="center"/>
              <w:rPr>
                <w:noProof/>
                <w:sz w:val="20"/>
              </w:rPr>
            </w:pPr>
            <w:r>
              <w:rPr>
                <w:noProof/>
                <w:sz w:val="20"/>
              </w:rPr>
              <w:t>30012000</w:t>
            </w:r>
          </w:p>
        </w:tc>
        <w:tc>
          <w:tcPr>
            <w:tcW w:w="1086" w:type="dxa"/>
            <w:tcBorders>
              <w:top w:val="nil"/>
              <w:left w:val="nil"/>
              <w:bottom w:val="single" w:sz="4" w:space="0" w:color="auto"/>
              <w:right w:val="single" w:sz="4" w:space="0" w:color="auto"/>
            </w:tcBorders>
            <w:shd w:val="clear" w:color="auto" w:fill="auto"/>
            <w:noWrap/>
            <w:hideMark/>
          </w:tcPr>
          <w:p w14:paraId="7E1DE912" w14:textId="77777777" w:rsidR="00E83F66" w:rsidRPr="00772251" w:rsidRDefault="00E83F66" w:rsidP="0048591A">
            <w:pPr>
              <w:spacing w:before="60" w:after="60" w:line="240" w:lineRule="auto"/>
              <w:jc w:val="center"/>
              <w:rPr>
                <w:noProof/>
                <w:sz w:val="20"/>
              </w:rPr>
            </w:pPr>
            <w:r>
              <w:rPr>
                <w:noProof/>
                <w:sz w:val="20"/>
              </w:rPr>
              <w:t>300120</w:t>
            </w:r>
          </w:p>
        </w:tc>
        <w:tc>
          <w:tcPr>
            <w:tcW w:w="9923" w:type="dxa"/>
            <w:tcBorders>
              <w:top w:val="nil"/>
              <w:left w:val="nil"/>
              <w:bottom w:val="single" w:sz="4" w:space="0" w:color="auto"/>
              <w:right w:val="single" w:sz="4" w:space="0" w:color="auto"/>
            </w:tcBorders>
            <w:shd w:val="clear" w:color="auto" w:fill="auto"/>
            <w:noWrap/>
            <w:hideMark/>
          </w:tcPr>
          <w:p w14:paraId="5C83586A" w14:textId="77777777" w:rsidR="00E83F66" w:rsidRPr="00772251" w:rsidRDefault="00E83F66" w:rsidP="0048591A">
            <w:pPr>
              <w:spacing w:before="60" w:after="60" w:line="240" w:lineRule="auto"/>
              <w:rPr>
                <w:noProof/>
                <w:sz w:val="20"/>
              </w:rPr>
            </w:pPr>
            <w:r>
              <w:rPr>
                <w:noProof/>
                <w:sz w:val="20"/>
              </w:rPr>
              <w:t>- Ekstrakter af kirtler eller andre organer eller af deres sekreter</w:t>
            </w:r>
          </w:p>
        </w:tc>
        <w:tc>
          <w:tcPr>
            <w:tcW w:w="1134" w:type="dxa"/>
            <w:tcBorders>
              <w:top w:val="nil"/>
              <w:left w:val="nil"/>
              <w:bottom w:val="single" w:sz="4" w:space="0" w:color="auto"/>
              <w:right w:val="single" w:sz="4" w:space="0" w:color="auto"/>
            </w:tcBorders>
            <w:shd w:val="clear" w:color="auto" w:fill="auto"/>
            <w:noWrap/>
            <w:vAlign w:val="center"/>
            <w:hideMark/>
          </w:tcPr>
          <w:p w14:paraId="35E3C4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F770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236FB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43F536" w14:textId="77777777" w:rsidR="00E83F66" w:rsidRPr="00772251" w:rsidRDefault="00E83F66" w:rsidP="0048591A">
            <w:pPr>
              <w:spacing w:before="60" w:after="60" w:line="240" w:lineRule="auto"/>
              <w:jc w:val="center"/>
              <w:rPr>
                <w:noProof/>
                <w:sz w:val="20"/>
              </w:rPr>
            </w:pPr>
            <w:r>
              <w:rPr>
                <w:noProof/>
                <w:sz w:val="20"/>
              </w:rPr>
              <w:t>30019000</w:t>
            </w:r>
          </w:p>
        </w:tc>
        <w:tc>
          <w:tcPr>
            <w:tcW w:w="1086" w:type="dxa"/>
            <w:tcBorders>
              <w:top w:val="nil"/>
              <w:left w:val="nil"/>
              <w:bottom w:val="single" w:sz="4" w:space="0" w:color="auto"/>
              <w:right w:val="single" w:sz="4" w:space="0" w:color="auto"/>
            </w:tcBorders>
            <w:shd w:val="clear" w:color="auto" w:fill="auto"/>
            <w:noWrap/>
            <w:hideMark/>
          </w:tcPr>
          <w:p w14:paraId="6422F1EE" w14:textId="77777777" w:rsidR="00E83F66" w:rsidRPr="00772251" w:rsidRDefault="00E83F66" w:rsidP="0048591A">
            <w:pPr>
              <w:spacing w:before="60" w:after="60" w:line="240" w:lineRule="auto"/>
              <w:jc w:val="center"/>
              <w:rPr>
                <w:noProof/>
                <w:sz w:val="20"/>
              </w:rPr>
            </w:pPr>
            <w:r>
              <w:rPr>
                <w:noProof/>
                <w:sz w:val="20"/>
              </w:rPr>
              <w:t>300190</w:t>
            </w:r>
          </w:p>
        </w:tc>
        <w:tc>
          <w:tcPr>
            <w:tcW w:w="9923" w:type="dxa"/>
            <w:tcBorders>
              <w:top w:val="nil"/>
              <w:left w:val="nil"/>
              <w:bottom w:val="single" w:sz="4" w:space="0" w:color="auto"/>
              <w:right w:val="single" w:sz="4" w:space="0" w:color="auto"/>
            </w:tcBorders>
            <w:shd w:val="clear" w:color="auto" w:fill="auto"/>
            <w:noWrap/>
            <w:hideMark/>
          </w:tcPr>
          <w:p w14:paraId="2BA82515"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6CA366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A02E7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431CF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8162D9" w14:textId="77777777" w:rsidR="00E83F66" w:rsidRPr="00772251" w:rsidRDefault="00E83F66" w:rsidP="0048591A">
            <w:pPr>
              <w:spacing w:before="60" w:after="60" w:line="240" w:lineRule="auto"/>
              <w:jc w:val="center"/>
              <w:rPr>
                <w:noProof/>
                <w:sz w:val="20"/>
              </w:rPr>
            </w:pPr>
            <w:r>
              <w:rPr>
                <w:noProof/>
                <w:sz w:val="20"/>
              </w:rPr>
              <w:t>30021000</w:t>
            </w:r>
          </w:p>
        </w:tc>
        <w:tc>
          <w:tcPr>
            <w:tcW w:w="1086" w:type="dxa"/>
            <w:tcBorders>
              <w:top w:val="nil"/>
              <w:left w:val="nil"/>
              <w:bottom w:val="single" w:sz="4" w:space="0" w:color="auto"/>
              <w:right w:val="single" w:sz="4" w:space="0" w:color="auto"/>
            </w:tcBorders>
            <w:shd w:val="clear" w:color="auto" w:fill="auto"/>
            <w:noWrap/>
            <w:hideMark/>
          </w:tcPr>
          <w:p w14:paraId="1BB9EE7C" w14:textId="77777777" w:rsidR="00E83F66" w:rsidRPr="00772251" w:rsidRDefault="00E83F66" w:rsidP="0048591A">
            <w:pPr>
              <w:spacing w:before="60" w:after="60" w:line="240" w:lineRule="auto"/>
              <w:jc w:val="center"/>
              <w:rPr>
                <w:noProof/>
                <w:sz w:val="20"/>
              </w:rPr>
            </w:pPr>
            <w:r>
              <w:rPr>
                <w:noProof/>
                <w:sz w:val="20"/>
              </w:rPr>
              <w:t>300210</w:t>
            </w:r>
          </w:p>
        </w:tc>
        <w:tc>
          <w:tcPr>
            <w:tcW w:w="9923" w:type="dxa"/>
            <w:tcBorders>
              <w:top w:val="nil"/>
              <w:left w:val="nil"/>
              <w:bottom w:val="single" w:sz="4" w:space="0" w:color="auto"/>
              <w:right w:val="single" w:sz="4" w:space="0" w:color="auto"/>
            </w:tcBorders>
            <w:shd w:val="clear" w:color="auto" w:fill="auto"/>
            <w:noWrap/>
            <w:hideMark/>
          </w:tcPr>
          <w:p w14:paraId="46FEC1BF" w14:textId="77777777" w:rsidR="00E83F66" w:rsidRPr="00772251" w:rsidRDefault="00E83F66" w:rsidP="0048591A">
            <w:pPr>
              <w:spacing w:before="60" w:after="60" w:line="240" w:lineRule="auto"/>
              <w:rPr>
                <w:noProof/>
                <w:sz w:val="20"/>
              </w:rPr>
            </w:pPr>
            <w:r>
              <w:rPr>
                <w:noProof/>
                <w:sz w:val="20"/>
              </w:rPr>
              <w:t>- Antisera, andre blodbestanddele og immunologiske produkter, også modificerede eller fremstillet ved bioteknologiske processer</w:t>
            </w:r>
          </w:p>
        </w:tc>
        <w:tc>
          <w:tcPr>
            <w:tcW w:w="1134" w:type="dxa"/>
            <w:tcBorders>
              <w:top w:val="nil"/>
              <w:left w:val="nil"/>
              <w:bottom w:val="single" w:sz="4" w:space="0" w:color="auto"/>
              <w:right w:val="single" w:sz="4" w:space="0" w:color="auto"/>
            </w:tcBorders>
            <w:shd w:val="clear" w:color="auto" w:fill="auto"/>
            <w:noWrap/>
            <w:vAlign w:val="center"/>
            <w:hideMark/>
          </w:tcPr>
          <w:p w14:paraId="365B86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4EDB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34877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B9F109" w14:textId="77777777" w:rsidR="00E83F66" w:rsidRPr="00772251" w:rsidRDefault="00E83F66" w:rsidP="0048591A">
            <w:pPr>
              <w:spacing w:before="60" w:after="60" w:line="240" w:lineRule="auto"/>
              <w:jc w:val="center"/>
              <w:rPr>
                <w:noProof/>
                <w:sz w:val="20"/>
              </w:rPr>
            </w:pPr>
            <w:r>
              <w:rPr>
                <w:noProof/>
                <w:sz w:val="20"/>
              </w:rPr>
              <w:t>30022000</w:t>
            </w:r>
          </w:p>
        </w:tc>
        <w:tc>
          <w:tcPr>
            <w:tcW w:w="1086" w:type="dxa"/>
            <w:tcBorders>
              <w:top w:val="nil"/>
              <w:left w:val="nil"/>
              <w:bottom w:val="single" w:sz="4" w:space="0" w:color="auto"/>
              <w:right w:val="single" w:sz="4" w:space="0" w:color="auto"/>
            </w:tcBorders>
            <w:shd w:val="clear" w:color="auto" w:fill="auto"/>
            <w:noWrap/>
            <w:hideMark/>
          </w:tcPr>
          <w:p w14:paraId="5960DBE8" w14:textId="77777777" w:rsidR="00E83F66" w:rsidRPr="00772251" w:rsidRDefault="00E83F66" w:rsidP="0048591A">
            <w:pPr>
              <w:spacing w:before="60" w:after="60" w:line="240" w:lineRule="auto"/>
              <w:jc w:val="center"/>
              <w:rPr>
                <w:noProof/>
                <w:sz w:val="20"/>
              </w:rPr>
            </w:pPr>
            <w:r>
              <w:rPr>
                <w:noProof/>
                <w:sz w:val="20"/>
              </w:rPr>
              <w:t>300220</w:t>
            </w:r>
          </w:p>
        </w:tc>
        <w:tc>
          <w:tcPr>
            <w:tcW w:w="9923" w:type="dxa"/>
            <w:tcBorders>
              <w:top w:val="nil"/>
              <w:left w:val="nil"/>
              <w:bottom w:val="single" w:sz="4" w:space="0" w:color="auto"/>
              <w:right w:val="single" w:sz="4" w:space="0" w:color="auto"/>
            </w:tcBorders>
            <w:shd w:val="clear" w:color="auto" w:fill="auto"/>
            <w:noWrap/>
            <w:hideMark/>
          </w:tcPr>
          <w:p w14:paraId="73E133DC" w14:textId="77777777" w:rsidR="00E83F66" w:rsidRPr="00772251" w:rsidRDefault="00E83F66" w:rsidP="0048591A">
            <w:pPr>
              <w:spacing w:before="60" w:after="60" w:line="240" w:lineRule="auto"/>
              <w:rPr>
                <w:noProof/>
                <w:sz w:val="20"/>
              </w:rPr>
            </w:pPr>
            <w:r>
              <w:rPr>
                <w:noProof/>
                <w:sz w:val="20"/>
              </w:rPr>
              <w:t>- Vacciner til mennesker</w:t>
            </w:r>
          </w:p>
        </w:tc>
        <w:tc>
          <w:tcPr>
            <w:tcW w:w="1134" w:type="dxa"/>
            <w:tcBorders>
              <w:top w:val="nil"/>
              <w:left w:val="nil"/>
              <w:bottom w:val="single" w:sz="4" w:space="0" w:color="auto"/>
              <w:right w:val="single" w:sz="4" w:space="0" w:color="auto"/>
            </w:tcBorders>
            <w:shd w:val="clear" w:color="auto" w:fill="auto"/>
            <w:noWrap/>
            <w:vAlign w:val="center"/>
            <w:hideMark/>
          </w:tcPr>
          <w:p w14:paraId="218F84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D3176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FD117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3D5537" w14:textId="77777777" w:rsidR="00E83F66" w:rsidRPr="00772251" w:rsidRDefault="00E83F66" w:rsidP="0048591A">
            <w:pPr>
              <w:spacing w:before="60" w:after="60" w:line="240" w:lineRule="auto"/>
              <w:jc w:val="center"/>
              <w:rPr>
                <w:noProof/>
                <w:sz w:val="20"/>
              </w:rPr>
            </w:pPr>
            <w:r>
              <w:rPr>
                <w:noProof/>
                <w:sz w:val="20"/>
              </w:rPr>
              <w:t>30023000</w:t>
            </w:r>
          </w:p>
        </w:tc>
        <w:tc>
          <w:tcPr>
            <w:tcW w:w="1086" w:type="dxa"/>
            <w:tcBorders>
              <w:top w:val="nil"/>
              <w:left w:val="nil"/>
              <w:bottom w:val="single" w:sz="4" w:space="0" w:color="auto"/>
              <w:right w:val="single" w:sz="4" w:space="0" w:color="auto"/>
            </w:tcBorders>
            <w:shd w:val="clear" w:color="auto" w:fill="auto"/>
            <w:noWrap/>
            <w:hideMark/>
          </w:tcPr>
          <w:p w14:paraId="7FFB0448" w14:textId="77777777" w:rsidR="00E83F66" w:rsidRPr="00772251" w:rsidRDefault="00E83F66" w:rsidP="0048591A">
            <w:pPr>
              <w:spacing w:before="60" w:after="60" w:line="240" w:lineRule="auto"/>
              <w:jc w:val="center"/>
              <w:rPr>
                <w:noProof/>
                <w:sz w:val="20"/>
              </w:rPr>
            </w:pPr>
            <w:r>
              <w:rPr>
                <w:noProof/>
                <w:sz w:val="20"/>
              </w:rPr>
              <w:t>300230</w:t>
            </w:r>
          </w:p>
        </w:tc>
        <w:tc>
          <w:tcPr>
            <w:tcW w:w="9923" w:type="dxa"/>
            <w:tcBorders>
              <w:top w:val="nil"/>
              <w:left w:val="nil"/>
              <w:bottom w:val="single" w:sz="4" w:space="0" w:color="auto"/>
              <w:right w:val="single" w:sz="4" w:space="0" w:color="auto"/>
            </w:tcBorders>
            <w:shd w:val="clear" w:color="auto" w:fill="auto"/>
            <w:noWrap/>
            <w:hideMark/>
          </w:tcPr>
          <w:p w14:paraId="5BE02E2C" w14:textId="77777777" w:rsidR="00E83F66" w:rsidRPr="00772251" w:rsidRDefault="00E83F66" w:rsidP="0048591A">
            <w:pPr>
              <w:spacing w:before="60" w:after="60" w:line="240" w:lineRule="auto"/>
              <w:rPr>
                <w:noProof/>
                <w:sz w:val="20"/>
              </w:rPr>
            </w:pPr>
            <w:r>
              <w:rPr>
                <w:noProof/>
                <w:sz w:val="20"/>
              </w:rPr>
              <w:t>- Vacciner til veterinær brug</w:t>
            </w:r>
          </w:p>
        </w:tc>
        <w:tc>
          <w:tcPr>
            <w:tcW w:w="1134" w:type="dxa"/>
            <w:tcBorders>
              <w:top w:val="nil"/>
              <w:left w:val="nil"/>
              <w:bottom w:val="single" w:sz="4" w:space="0" w:color="auto"/>
              <w:right w:val="single" w:sz="4" w:space="0" w:color="auto"/>
            </w:tcBorders>
            <w:shd w:val="clear" w:color="auto" w:fill="auto"/>
            <w:noWrap/>
            <w:vAlign w:val="center"/>
            <w:hideMark/>
          </w:tcPr>
          <w:p w14:paraId="42583D1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2CF69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82A6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94D44E" w14:textId="77777777" w:rsidR="00E83F66" w:rsidRPr="00772251" w:rsidRDefault="00E83F66" w:rsidP="0048591A">
            <w:pPr>
              <w:spacing w:before="60" w:after="60" w:line="240" w:lineRule="auto"/>
              <w:jc w:val="center"/>
              <w:rPr>
                <w:noProof/>
                <w:sz w:val="20"/>
              </w:rPr>
            </w:pPr>
            <w:r>
              <w:rPr>
                <w:noProof/>
                <w:sz w:val="20"/>
              </w:rPr>
              <w:t>30029000</w:t>
            </w:r>
          </w:p>
        </w:tc>
        <w:tc>
          <w:tcPr>
            <w:tcW w:w="1086" w:type="dxa"/>
            <w:tcBorders>
              <w:top w:val="nil"/>
              <w:left w:val="nil"/>
              <w:bottom w:val="single" w:sz="4" w:space="0" w:color="auto"/>
              <w:right w:val="single" w:sz="4" w:space="0" w:color="auto"/>
            </w:tcBorders>
            <w:shd w:val="clear" w:color="auto" w:fill="auto"/>
            <w:noWrap/>
            <w:hideMark/>
          </w:tcPr>
          <w:p w14:paraId="48A1A3C1" w14:textId="77777777" w:rsidR="00E83F66" w:rsidRPr="00772251" w:rsidRDefault="00E83F66" w:rsidP="0048591A">
            <w:pPr>
              <w:spacing w:before="60" w:after="60" w:line="240" w:lineRule="auto"/>
              <w:jc w:val="center"/>
              <w:rPr>
                <w:noProof/>
                <w:sz w:val="20"/>
              </w:rPr>
            </w:pPr>
            <w:r>
              <w:rPr>
                <w:noProof/>
                <w:sz w:val="20"/>
              </w:rPr>
              <w:t>300290</w:t>
            </w:r>
          </w:p>
        </w:tc>
        <w:tc>
          <w:tcPr>
            <w:tcW w:w="9923" w:type="dxa"/>
            <w:tcBorders>
              <w:top w:val="nil"/>
              <w:left w:val="nil"/>
              <w:bottom w:val="single" w:sz="4" w:space="0" w:color="auto"/>
              <w:right w:val="single" w:sz="4" w:space="0" w:color="auto"/>
            </w:tcBorders>
            <w:shd w:val="clear" w:color="auto" w:fill="auto"/>
            <w:noWrap/>
            <w:hideMark/>
          </w:tcPr>
          <w:p w14:paraId="7C1400C5"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266E87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5964F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0AD84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3D4F9D" w14:textId="77777777" w:rsidR="00E83F66" w:rsidRPr="00772251" w:rsidRDefault="00E83F66" w:rsidP="0048591A">
            <w:pPr>
              <w:spacing w:before="60" w:after="60" w:line="240" w:lineRule="auto"/>
              <w:jc w:val="center"/>
              <w:rPr>
                <w:noProof/>
                <w:sz w:val="20"/>
              </w:rPr>
            </w:pPr>
            <w:r>
              <w:rPr>
                <w:noProof/>
                <w:sz w:val="20"/>
              </w:rPr>
              <w:t>30031000</w:t>
            </w:r>
          </w:p>
        </w:tc>
        <w:tc>
          <w:tcPr>
            <w:tcW w:w="1086" w:type="dxa"/>
            <w:tcBorders>
              <w:top w:val="nil"/>
              <w:left w:val="nil"/>
              <w:bottom w:val="single" w:sz="4" w:space="0" w:color="auto"/>
              <w:right w:val="single" w:sz="4" w:space="0" w:color="auto"/>
            </w:tcBorders>
            <w:shd w:val="clear" w:color="auto" w:fill="auto"/>
            <w:noWrap/>
            <w:hideMark/>
          </w:tcPr>
          <w:p w14:paraId="3B23F767" w14:textId="77777777" w:rsidR="00E83F66" w:rsidRPr="00772251" w:rsidRDefault="00E83F66" w:rsidP="0048591A">
            <w:pPr>
              <w:spacing w:before="60" w:after="60" w:line="240" w:lineRule="auto"/>
              <w:jc w:val="center"/>
              <w:rPr>
                <w:noProof/>
                <w:sz w:val="20"/>
              </w:rPr>
            </w:pPr>
            <w:r>
              <w:rPr>
                <w:noProof/>
                <w:sz w:val="20"/>
              </w:rPr>
              <w:t>300310</w:t>
            </w:r>
          </w:p>
        </w:tc>
        <w:tc>
          <w:tcPr>
            <w:tcW w:w="9923" w:type="dxa"/>
            <w:tcBorders>
              <w:top w:val="nil"/>
              <w:left w:val="nil"/>
              <w:bottom w:val="single" w:sz="4" w:space="0" w:color="auto"/>
              <w:right w:val="single" w:sz="4" w:space="0" w:color="auto"/>
            </w:tcBorders>
            <w:shd w:val="clear" w:color="auto" w:fill="auto"/>
            <w:noWrap/>
            <w:hideMark/>
          </w:tcPr>
          <w:p w14:paraId="6DD6FB30" w14:textId="77777777" w:rsidR="00E83F66" w:rsidRPr="00772251" w:rsidRDefault="00E83F66" w:rsidP="0048591A">
            <w:pPr>
              <w:spacing w:before="60" w:after="60" w:line="240" w:lineRule="auto"/>
              <w:rPr>
                <w:noProof/>
                <w:sz w:val="20"/>
              </w:rPr>
            </w:pPr>
            <w:r>
              <w:rPr>
                <w:noProof/>
                <w:sz w:val="20"/>
              </w:rPr>
              <w:t>- Med indhold af penicillin eller derivater deraf, med penicillansyrestruktur, eller af streptomycin eller derivater deraf</w:t>
            </w:r>
          </w:p>
        </w:tc>
        <w:tc>
          <w:tcPr>
            <w:tcW w:w="1134" w:type="dxa"/>
            <w:tcBorders>
              <w:top w:val="nil"/>
              <w:left w:val="nil"/>
              <w:bottom w:val="single" w:sz="4" w:space="0" w:color="auto"/>
              <w:right w:val="single" w:sz="4" w:space="0" w:color="auto"/>
            </w:tcBorders>
            <w:shd w:val="clear" w:color="auto" w:fill="auto"/>
            <w:noWrap/>
            <w:vAlign w:val="center"/>
            <w:hideMark/>
          </w:tcPr>
          <w:p w14:paraId="6B6F594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C192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BD8E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18D4B1" w14:textId="77777777" w:rsidR="00E83F66" w:rsidRPr="00772251" w:rsidRDefault="00E83F66" w:rsidP="0048591A">
            <w:pPr>
              <w:spacing w:before="60" w:after="60" w:line="240" w:lineRule="auto"/>
              <w:jc w:val="center"/>
              <w:rPr>
                <w:noProof/>
                <w:sz w:val="20"/>
              </w:rPr>
            </w:pPr>
            <w:r>
              <w:rPr>
                <w:noProof/>
                <w:sz w:val="20"/>
              </w:rPr>
              <w:t>30032000</w:t>
            </w:r>
          </w:p>
        </w:tc>
        <w:tc>
          <w:tcPr>
            <w:tcW w:w="1086" w:type="dxa"/>
            <w:tcBorders>
              <w:top w:val="nil"/>
              <w:left w:val="nil"/>
              <w:bottom w:val="single" w:sz="4" w:space="0" w:color="auto"/>
              <w:right w:val="single" w:sz="4" w:space="0" w:color="auto"/>
            </w:tcBorders>
            <w:shd w:val="clear" w:color="auto" w:fill="auto"/>
            <w:noWrap/>
            <w:hideMark/>
          </w:tcPr>
          <w:p w14:paraId="54A47886" w14:textId="77777777" w:rsidR="00E83F66" w:rsidRPr="00772251" w:rsidRDefault="00E83F66" w:rsidP="0048591A">
            <w:pPr>
              <w:spacing w:before="60" w:after="60" w:line="240" w:lineRule="auto"/>
              <w:jc w:val="center"/>
              <w:rPr>
                <w:noProof/>
                <w:sz w:val="20"/>
              </w:rPr>
            </w:pPr>
            <w:r>
              <w:rPr>
                <w:noProof/>
                <w:sz w:val="20"/>
              </w:rPr>
              <w:t>300320</w:t>
            </w:r>
          </w:p>
        </w:tc>
        <w:tc>
          <w:tcPr>
            <w:tcW w:w="9923" w:type="dxa"/>
            <w:tcBorders>
              <w:top w:val="nil"/>
              <w:left w:val="nil"/>
              <w:bottom w:val="single" w:sz="4" w:space="0" w:color="auto"/>
              <w:right w:val="single" w:sz="4" w:space="0" w:color="auto"/>
            </w:tcBorders>
            <w:shd w:val="clear" w:color="auto" w:fill="auto"/>
            <w:noWrap/>
            <w:hideMark/>
          </w:tcPr>
          <w:p w14:paraId="44B07E94" w14:textId="77777777" w:rsidR="00E83F66" w:rsidRPr="00772251" w:rsidRDefault="00E83F66" w:rsidP="0048591A">
            <w:pPr>
              <w:spacing w:before="60" w:after="60" w:line="240" w:lineRule="auto"/>
              <w:rPr>
                <w:noProof/>
                <w:sz w:val="20"/>
              </w:rPr>
            </w:pPr>
            <w:r>
              <w:rPr>
                <w:noProof/>
                <w:sz w:val="20"/>
              </w:rPr>
              <w:t>- Med indhold af andre antibiotika</w:t>
            </w:r>
          </w:p>
        </w:tc>
        <w:tc>
          <w:tcPr>
            <w:tcW w:w="1134" w:type="dxa"/>
            <w:tcBorders>
              <w:top w:val="nil"/>
              <w:left w:val="nil"/>
              <w:bottom w:val="single" w:sz="4" w:space="0" w:color="auto"/>
              <w:right w:val="single" w:sz="4" w:space="0" w:color="auto"/>
            </w:tcBorders>
            <w:shd w:val="clear" w:color="auto" w:fill="auto"/>
            <w:noWrap/>
            <w:vAlign w:val="center"/>
            <w:hideMark/>
          </w:tcPr>
          <w:p w14:paraId="41F4BB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D183E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A351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18772C" w14:textId="77777777" w:rsidR="00E83F66" w:rsidRPr="00772251" w:rsidRDefault="00E83F66" w:rsidP="0048591A">
            <w:pPr>
              <w:spacing w:before="60" w:after="60" w:line="240" w:lineRule="auto"/>
              <w:jc w:val="center"/>
              <w:rPr>
                <w:noProof/>
                <w:sz w:val="20"/>
              </w:rPr>
            </w:pPr>
            <w:r>
              <w:rPr>
                <w:noProof/>
                <w:sz w:val="20"/>
              </w:rPr>
              <w:t>30033100</w:t>
            </w:r>
          </w:p>
        </w:tc>
        <w:tc>
          <w:tcPr>
            <w:tcW w:w="1086" w:type="dxa"/>
            <w:tcBorders>
              <w:top w:val="nil"/>
              <w:left w:val="nil"/>
              <w:bottom w:val="single" w:sz="4" w:space="0" w:color="auto"/>
              <w:right w:val="single" w:sz="4" w:space="0" w:color="auto"/>
            </w:tcBorders>
            <w:shd w:val="clear" w:color="auto" w:fill="auto"/>
            <w:noWrap/>
            <w:hideMark/>
          </w:tcPr>
          <w:p w14:paraId="50A0760D" w14:textId="77777777" w:rsidR="00E83F66" w:rsidRPr="00772251" w:rsidRDefault="00E83F66" w:rsidP="0048591A">
            <w:pPr>
              <w:spacing w:before="60" w:after="60" w:line="240" w:lineRule="auto"/>
              <w:jc w:val="center"/>
              <w:rPr>
                <w:noProof/>
                <w:sz w:val="20"/>
              </w:rPr>
            </w:pPr>
            <w:r>
              <w:rPr>
                <w:noProof/>
                <w:sz w:val="20"/>
              </w:rPr>
              <w:t>300331</w:t>
            </w:r>
          </w:p>
        </w:tc>
        <w:tc>
          <w:tcPr>
            <w:tcW w:w="9923" w:type="dxa"/>
            <w:tcBorders>
              <w:top w:val="nil"/>
              <w:left w:val="nil"/>
              <w:bottom w:val="single" w:sz="4" w:space="0" w:color="auto"/>
              <w:right w:val="single" w:sz="4" w:space="0" w:color="auto"/>
            </w:tcBorders>
            <w:shd w:val="clear" w:color="auto" w:fill="auto"/>
            <w:noWrap/>
            <w:hideMark/>
          </w:tcPr>
          <w:p w14:paraId="36DDAADD" w14:textId="77777777" w:rsidR="00E83F66" w:rsidRPr="00772251" w:rsidRDefault="00E83F66" w:rsidP="0048591A">
            <w:pPr>
              <w:spacing w:before="60" w:after="60" w:line="240" w:lineRule="auto"/>
              <w:rPr>
                <w:noProof/>
                <w:sz w:val="20"/>
              </w:rPr>
            </w:pPr>
            <w:r>
              <w:rPr>
                <w:noProof/>
                <w:sz w:val="20"/>
              </w:rPr>
              <w:t>-- Med indhold af insulin</w:t>
            </w:r>
          </w:p>
        </w:tc>
        <w:tc>
          <w:tcPr>
            <w:tcW w:w="1134" w:type="dxa"/>
            <w:tcBorders>
              <w:top w:val="nil"/>
              <w:left w:val="nil"/>
              <w:bottom w:val="single" w:sz="4" w:space="0" w:color="auto"/>
              <w:right w:val="single" w:sz="4" w:space="0" w:color="auto"/>
            </w:tcBorders>
            <w:shd w:val="clear" w:color="auto" w:fill="auto"/>
            <w:noWrap/>
            <w:vAlign w:val="center"/>
            <w:hideMark/>
          </w:tcPr>
          <w:p w14:paraId="70F0A77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556F7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E3C2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72BB9B" w14:textId="77777777" w:rsidR="00E83F66" w:rsidRPr="00772251" w:rsidRDefault="00E83F66" w:rsidP="0048591A">
            <w:pPr>
              <w:spacing w:before="60" w:after="60" w:line="240" w:lineRule="auto"/>
              <w:jc w:val="center"/>
              <w:rPr>
                <w:noProof/>
                <w:sz w:val="20"/>
              </w:rPr>
            </w:pPr>
            <w:r>
              <w:rPr>
                <w:noProof/>
                <w:sz w:val="20"/>
              </w:rPr>
              <w:t>30033900</w:t>
            </w:r>
          </w:p>
        </w:tc>
        <w:tc>
          <w:tcPr>
            <w:tcW w:w="1086" w:type="dxa"/>
            <w:tcBorders>
              <w:top w:val="nil"/>
              <w:left w:val="nil"/>
              <w:bottom w:val="single" w:sz="4" w:space="0" w:color="auto"/>
              <w:right w:val="single" w:sz="4" w:space="0" w:color="auto"/>
            </w:tcBorders>
            <w:shd w:val="clear" w:color="auto" w:fill="auto"/>
            <w:noWrap/>
            <w:hideMark/>
          </w:tcPr>
          <w:p w14:paraId="7F9411D4" w14:textId="77777777" w:rsidR="00E83F66" w:rsidRPr="00772251" w:rsidRDefault="00E83F66" w:rsidP="0048591A">
            <w:pPr>
              <w:spacing w:before="60" w:after="60" w:line="240" w:lineRule="auto"/>
              <w:jc w:val="center"/>
              <w:rPr>
                <w:noProof/>
                <w:sz w:val="20"/>
              </w:rPr>
            </w:pPr>
            <w:r>
              <w:rPr>
                <w:noProof/>
                <w:sz w:val="20"/>
              </w:rPr>
              <w:t>300339</w:t>
            </w:r>
          </w:p>
        </w:tc>
        <w:tc>
          <w:tcPr>
            <w:tcW w:w="9923" w:type="dxa"/>
            <w:tcBorders>
              <w:top w:val="nil"/>
              <w:left w:val="nil"/>
              <w:bottom w:val="single" w:sz="4" w:space="0" w:color="auto"/>
              <w:right w:val="single" w:sz="4" w:space="0" w:color="auto"/>
            </w:tcBorders>
            <w:shd w:val="clear" w:color="auto" w:fill="auto"/>
            <w:noWrap/>
            <w:hideMark/>
          </w:tcPr>
          <w:p w14:paraId="6E7D0120"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4CA1266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4C22E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FF45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B10B24" w14:textId="77777777" w:rsidR="00E83F66" w:rsidRPr="00772251" w:rsidRDefault="00E83F66" w:rsidP="0048591A">
            <w:pPr>
              <w:spacing w:before="60" w:after="60" w:line="240" w:lineRule="auto"/>
              <w:jc w:val="center"/>
              <w:rPr>
                <w:noProof/>
                <w:sz w:val="20"/>
              </w:rPr>
            </w:pPr>
            <w:r>
              <w:rPr>
                <w:noProof/>
                <w:sz w:val="20"/>
              </w:rPr>
              <w:t>30034000</w:t>
            </w:r>
          </w:p>
        </w:tc>
        <w:tc>
          <w:tcPr>
            <w:tcW w:w="1086" w:type="dxa"/>
            <w:tcBorders>
              <w:top w:val="nil"/>
              <w:left w:val="nil"/>
              <w:bottom w:val="single" w:sz="4" w:space="0" w:color="auto"/>
              <w:right w:val="single" w:sz="4" w:space="0" w:color="auto"/>
            </w:tcBorders>
            <w:shd w:val="clear" w:color="auto" w:fill="auto"/>
            <w:noWrap/>
            <w:hideMark/>
          </w:tcPr>
          <w:p w14:paraId="1B05542C" w14:textId="77777777" w:rsidR="00E83F66" w:rsidRPr="00772251" w:rsidRDefault="00E83F66" w:rsidP="0048591A">
            <w:pPr>
              <w:spacing w:before="60" w:after="60" w:line="240" w:lineRule="auto"/>
              <w:jc w:val="center"/>
              <w:rPr>
                <w:noProof/>
                <w:sz w:val="20"/>
              </w:rPr>
            </w:pPr>
            <w:r>
              <w:rPr>
                <w:noProof/>
                <w:sz w:val="20"/>
              </w:rPr>
              <w:t>300340</w:t>
            </w:r>
          </w:p>
        </w:tc>
        <w:tc>
          <w:tcPr>
            <w:tcW w:w="9923" w:type="dxa"/>
            <w:tcBorders>
              <w:top w:val="nil"/>
              <w:left w:val="nil"/>
              <w:bottom w:val="single" w:sz="4" w:space="0" w:color="auto"/>
              <w:right w:val="single" w:sz="4" w:space="0" w:color="auto"/>
            </w:tcBorders>
            <w:shd w:val="clear" w:color="auto" w:fill="auto"/>
            <w:noWrap/>
            <w:hideMark/>
          </w:tcPr>
          <w:p w14:paraId="367AEBA2" w14:textId="77777777" w:rsidR="00E83F66" w:rsidRPr="00772251" w:rsidRDefault="00E83F66" w:rsidP="0048591A">
            <w:pPr>
              <w:spacing w:before="60" w:after="60" w:line="240" w:lineRule="auto"/>
              <w:rPr>
                <w:noProof/>
                <w:sz w:val="20"/>
              </w:rPr>
            </w:pPr>
            <w:r>
              <w:rPr>
                <w:noProof/>
                <w:sz w:val="20"/>
              </w:rPr>
              <w:t>- Med indhold af alkaloider eller derivater deraf, men uden indhold af hormoner eller andre varer henhørende under pos. 2937 eller af antibiotika</w:t>
            </w:r>
          </w:p>
        </w:tc>
        <w:tc>
          <w:tcPr>
            <w:tcW w:w="1134" w:type="dxa"/>
            <w:tcBorders>
              <w:top w:val="nil"/>
              <w:left w:val="nil"/>
              <w:bottom w:val="single" w:sz="4" w:space="0" w:color="auto"/>
              <w:right w:val="single" w:sz="4" w:space="0" w:color="auto"/>
            </w:tcBorders>
            <w:shd w:val="clear" w:color="auto" w:fill="auto"/>
            <w:noWrap/>
            <w:vAlign w:val="center"/>
            <w:hideMark/>
          </w:tcPr>
          <w:p w14:paraId="24AE82E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E115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42A47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0C7AC6" w14:textId="77777777" w:rsidR="00E83F66" w:rsidRPr="00772251" w:rsidRDefault="00E83F66" w:rsidP="002B7E71">
            <w:pPr>
              <w:pageBreakBefore/>
              <w:spacing w:before="60" w:after="60" w:line="240" w:lineRule="auto"/>
              <w:jc w:val="center"/>
              <w:rPr>
                <w:noProof/>
                <w:sz w:val="20"/>
              </w:rPr>
            </w:pPr>
            <w:r>
              <w:rPr>
                <w:noProof/>
                <w:sz w:val="20"/>
              </w:rPr>
              <w:t>30039000</w:t>
            </w:r>
          </w:p>
        </w:tc>
        <w:tc>
          <w:tcPr>
            <w:tcW w:w="1086" w:type="dxa"/>
            <w:tcBorders>
              <w:top w:val="nil"/>
              <w:left w:val="nil"/>
              <w:bottom w:val="single" w:sz="4" w:space="0" w:color="auto"/>
              <w:right w:val="single" w:sz="4" w:space="0" w:color="auto"/>
            </w:tcBorders>
            <w:shd w:val="clear" w:color="auto" w:fill="auto"/>
            <w:noWrap/>
            <w:hideMark/>
          </w:tcPr>
          <w:p w14:paraId="4BCEF211" w14:textId="77777777" w:rsidR="00E83F66" w:rsidRPr="00772251" w:rsidRDefault="00E83F66" w:rsidP="0048591A">
            <w:pPr>
              <w:spacing w:before="60" w:after="60" w:line="240" w:lineRule="auto"/>
              <w:jc w:val="center"/>
              <w:rPr>
                <w:noProof/>
                <w:sz w:val="20"/>
              </w:rPr>
            </w:pPr>
            <w:r>
              <w:rPr>
                <w:noProof/>
                <w:sz w:val="20"/>
              </w:rPr>
              <w:t>300390</w:t>
            </w:r>
          </w:p>
        </w:tc>
        <w:tc>
          <w:tcPr>
            <w:tcW w:w="9923" w:type="dxa"/>
            <w:tcBorders>
              <w:top w:val="nil"/>
              <w:left w:val="nil"/>
              <w:bottom w:val="single" w:sz="4" w:space="0" w:color="auto"/>
              <w:right w:val="single" w:sz="4" w:space="0" w:color="auto"/>
            </w:tcBorders>
            <w:shd w:val="clear" w:color="auto" w:fill="auto"/>
            <w:noWrap/>
            <w:hideMark/>
          </w:tcPr>
          <w:p w14:paraId="5D2964FE"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181456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5725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F90C3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ABCD48" w14:textId="77777777" w:rsidR="00E83F66" w:rsidRPr="00772251" w:rsidRDefault="00E83F66" w:rsidP="0048591A">
            <w:pPr>
              <w:spacing w:before="60" w:after="60" w:line="240" w:lineRule="auto"/>
              <w:jc w:val="center"/>
              <w:rPr>
                <w:noProof/>
                <w:sz w:val="20"/>
              </w:rPr>
            </w:pPr>
            <w:r>
              <w:rPr>
                <w:noProof/>
                <w:sz w:val="20"/>
              </w:rPr>
              <w:t>30043100</w:t>
            </w:r>
          </w:p>
        </w:tc>
        <w:tc>
          <w:tcPr>
            <w:tcW w:w="1086" w:type="dxa"/>
            <w:tcBorders>
              <w:top w:val="nil"/>
              <w:left w:val="nil"/>
              <w:bottom w:val="single" w:sz="4" w:space="0" w:color="auto"/>
              <w:right w:val="single" w:sz="4" w:space="0" w:color="auto"/>
            </w:tcBorders>
            <w:shd w:val="clear" w:color="auto" w:fill="auto"/>
            <w:noWrap/>
            <w:hideMark/>
          </w:tcPr>
          <w:p w14:paraId="09EF2684" w14:textId="77777777" w:rsidR="00E83F66" w:rsidRPr="00772251" w:rsidRDefault="00E83F66" w:rsidP="0048591A">
            <w:pPr>
              <w:spacing w:before="60" w:after="60" w:line="240" w:lineRule="auto"/>
              <w:jc w:val="center"/>
              <w:rPr>
                <w:noProof/>
                <w:sz w:val="20"/>
              </w:rPr>
            </w:pPr>
            <w:r>
              <w:rPr>
                <w:noProof/>
                <w:sz w:val="20"/>
              </w:rPr>
              <w:t>300431</w:t>
            </w:r>
          </w:p>
        </w:tc>
        <w:tc>
          <w:tcPr>
            <w:tcW w:w="9923" w:type="dxa"/>
            <w:tcBorders>
              <w:top w:val="nil"/>
              <w:left w:val="nil"/>
              <w:bottom w:val="single" w:sz="4" w:space="0" w:color="auto"/>
              <w:right w:val="single" w:sz="4" w:space="0" w:color="auto"/>
            </w:tcBorders>
            <w:shd w:val="clear" w:color="auto" w:fill="auto"/>
            <w:noWrap/>
            <w:hideMark/>
          </w:tcPr>
          <w:p w14:paraId="36A54409" w14:textId="77777777" w:rsidR="00E83F66" w:rsidRPr="00772251" w:rsidRDefault="00E83F66" w:rsidP="0048591A">
            <w:pPr>
              <w:spacing w:before="60" w:after="60" w:line="240" w:lineRule="auto"/>
              <w:rPr>
                <w:noProof/>
                <w:sz w:val="20"/>
              </w:rPr>
            </w:pPr>
            <w:r>
              <w:rPr>
                <w:noProof/>
                <w:sz w:val="20"/>
              </w:rPr>
              <w:t>-- Med indhold af insulin</w:t>
            </w:r>
          </w:p>
        </w:tc>
        <w:tc>
          <w:tcPr>
            <w:tcW w:w="1134" w:type="dxa"/>
            <w:tcBorders>
              <w:top w:val="nil"/>
              <w:left w:val="nil"/>
              <w:bottom w:val="single" w:sz="4" w:space="0" w:color="auto"/>
              <w:right w:val="single" w:sz="4" w:space="0" w:color="auto"/>
            </w:tcBorders>
            <w:shd w:val="clear" w:color="auto" w:fill="auto"/>
            <w:noWrap/>
            <w:vAlign w:val="center"/>
            <w:hideMark/>
          </w:tcPr>
          <w:p w14:paraId="7D2FDBF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15A21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E9C8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6D0CF" w14:textId="77777777" w:rsidR="00E83F66" w:rsidRPr="00772251" w:rsidRDefault="00E83F66" w:rsidP="0048591A">
            <w:pPr>
              <w:spacing w:before="60" w:after="60" w:line="240" w:lineRule="auto"/>
              <w:jc w:val="center"/>
              <w:rPr>
                <w:noProof/>
                <w:sz w:val="20"/>
              </w:rPr>
            </w:pPr>
            <w:r>
              <w:rPr>
                <w:noProof/>
                <w:sz w:val="20"/>
              </w:rPr>
              <w:t>30051000</w:t>
            </w:r>
          </w:p>
        </w:tc>
        <w:tc>
          <w:tcPr>
            <w:tcW w:w="1086" w:type="dxa"/>
            <w:tcBorders>
              <w:top w:val="nil"/>
              <w:left w:val="nil"/>
              <w:bottom w:val="single" w:sz="4" w:space="0" w:color="auto"/>
              <w:right w:val="single" w:sz="4" w:space="0" w:color="auto"/>
            </w:tcBorders>
            <w:shd w:val="clear" w:color="auto" w:fill="auto"/>
            <w:noWrap/>
            <w:hideMark/>
          </w:tcPr>
          <w:p w14:paraId="3E955078" w14:textId="77777777" w:rsidR="00E83F66" w:rsidRPr="00772251" w:rsidRDefault="00E83F66" w:rsidP="0048591A">
            <w:pPr>
              <w:spacing w:before="60" w:after="60" w:line="240" w:lineRule="auto"/>
              <w:jc w:val="center"/>
              <w:rPr>
                <w:noProof/>
                <w:sz w:val="20"/>
              </w:rPr>
            </w:pPr>
            <w:r>
              <w:rPr>
                <w:noProof/>
                <w:sz w:val="20"/>
              </w:rPr>
              <w:t>300510</w:t>
            </w:r>
          </w:p>
        </w:tc>
        <w:tc>
          <w:tcPr>
            <w:tcW w:w="9923" w:type="dxa"/>
            <w:tcBorders>
              <w:top w:val="nil"/>
              <w:left w:val="nil"/>
              <w:bottom w:val="single" w:sz="4" w:space="0" w:color="auto"/>
              <w:right w:val="single" w:sz="4" w:space="0" w:color="auto"/>
            </w:tcBorders>
            <w:shd w:val="clear" w:color="auto" w:fill="auto"/>
            <w:noWrap/>
            <w:hideMark/>
          </w:tcPr>
          <w:p w14:paraId="013CD913" w14:textId="77777777" w:rsidR="00E83F66" w:rsidRPr="00772251" w:rsidRDefault="00E83F66" w:rsidP="0048591A">
            <w:pPr>
              <w:spacing w:before="60" w:after="60" w:line="240" w:lineRule="auto"/>
              <w:rPr>
                <w:noProof/>
                <w:sz w:val="20"/>
              </w:rPr>
            </w:pPr>
            <w:r>
              <w:rPr>
                <w:noProof/>
                <w:sz w:val="20"/>
              </w:rPr>
              <w:t>- Hæfteplastre og andre varer med klæbelag</w:t>
            </w:r>
          </w:p>
        </w:tc>
        <w:tc>
          <w:tcPr>
            <w:tcW w:w="1134" w:type="dxa"/>
            <w:tcBorders>
              <w:top w:val="nil"/>
              <w:left w:val="nil"/>
              <w:bottom w:val="single" w:sz="4" w:space="0" w:color="auto"/>
              <w:right w:val="single" w:sz="4" w:space="0" w:color="auto"/>
            </w:tcBorders>
            <w:shd w:val="clear" w:color="auto" w:fill="auto"/>
            <w:noWrap/>
            <w:vAlign w:val="center"/>
            <w:hideMark/>
          </w:tcPr>
          <w:p w14:paraId="16605A5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76641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3C7C3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C9B396" w14:textId="77777777" w:rsidR="00E83F66" w:rsidRPr="00772251" w:rsidRDefault="00E83F66" w:rsidP="0048591A">
            <w:pPr>
              <w:spacing w:before="60" w:after="60" w:line="240" w:lineRule="auto"/>
              <w:jc w:val="center"/>
              <w:rPr>
                <w:noProof/>
                <w:sz w:val="20"/>
              </w:rPr>
            </w:pPr>
            <w:r>
              <w:rPr>
                <w:noProof/>
                <w:sz w:val="20"/>
              </w:rPr>
              <w:t>30059010</w:t>
            </w:r>
          </w:p>
        </w:tc>
        <w:tc>
          <w:tcPr>
            <w:tcW w:w="1086" w:type="dxa"/>
            <w:tcBorders>
              <w:top w:val="nil"/>
              <w:left w:val="nil"/>
              <w:bottom w:val="single" w:sz="4" w:space="0" w:color="auto"/>
              <w:right w:val="single" w:sz="4" w:space="0" w:color="auto"/>
            </w:tcBorders>
            <w:shd w:val="clear" w:color="auto" w:fill="auto"/>
            <w:noWrap/>
            <w:hideMark/>
          </w:tcPr>
          <w:p w14:paraId="50FB3F6B" w14:textId="77777777" w:rsidR="00E83F66" w:rsidRPr="00772251" w:rsidRDefault="00E83F66" w:rsidP="0048591A">
            <w:pPr>
              <w:spacing w:before="60" w:after="60" w:line="240" w:lineRule="auto"/>
              <w:jc w:val="center"/>
              <w:rPr>
                <w:noProof/>
                <w:sz w:val="20"/>
              </w:rPr>
            </w:pPr>
            <w:r>
              <w:rPr>
                <w:noProof/>
                <w:sz w:val="20"/>
              </w:rPr>
              <w:t>300590</w:t>
            </w:r>
          </w:p>
        </w:tc>
        <w:tc>
          <w:tcPr>
            <w:tcW w:w="9923" w:type="dxa"/>
            <w:tcBorders>
              <w:top w:val="nil"/>
              <w:left w:val="nil"/>
              <w:bottom w:val="single" w:sz="4" w:space="0" w:color="auto"/>
              <w:right w:val="single" w:sz="4" w:space="0" w:color="auto"/>
            </w:tcBorders>
            <w:shd w:val="clear" w:color="auto" w:fill="auto"/>
            <w:noWrap/>
            <w:hideMark/>
          </w:tcPr>
          <w:p w14:paraId="51BCDDB9" w14:textId="77777777" w:rsidR="00E83F66" w:rsidRPr="00772251" w:rsidRDefault="00E83F66" w:rsidP="0048591A">
            <w:pPr>
              <w:spacing w:before="60" w:after="60" w:line="240" w:lineRule="auto"/>
              <w:rPr>
                <w:noProof/>
                <w:sz w:val="20"/>
              </w:rPr>
            </w:pPr>
            <w:r>
              <w:rPr>
                <w:noProof/>
                <w:sz w:val="20"/>
              </w:rPr>
              <w:t>--- Hvid absorberende bomuldsvat</w:t>
            </w:r>
          </w:p>
        </w:tc>
        <w:tc>
          <w:tcPr>
            <w:tcW w:w="1134" w:type="dxa"/>
            <w:tcBorders>
              <w:top w:val="nil"/>
              <w:left w:val="nil"/>
              <w:bottom w:val="single" w:sz="4" w:space="0" w:color="auto"/>
              <w:right w:val="single" w:sz="4" w:space="0" w:color="auto"/>
            </w:tcBorders>
            <w:shd w:val="clear" w:color="auto" w:fill="auto"/>
            <w:noWrap/>
            <w:vAlign w:val="center"/>
            <w:hideMark/>
          </w:tcPr>
          <w:p w14:paraId="5592EF4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F348C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9745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756BF1" w14:textId="77777777" w:rsidR="00E83F66" w:rsidRPr="00772251" w:rsidRDefault="00E83F66" w:rsidP="0048591A">
            <w:pPr>
              <w:spacing w:before="60" w:after="60" w:line="240" w:lineRule="auto"/>
              <w:jc w:val="center"/>
              <w:rPr>
                <w:noProof/>
                <w:sz w:val="20"/>
              </w:rPr>
            </w:pPr>
            <w:r>
              <w:rPr>
                <w:noProof/>
                <w:sz w:val="20"/>
              </w:rPr>
              <w:t>30059090</w:t>
            </w:r>
          </w:p>
        </w:tc>
        <w:tc>
          <w:tcPr>
            <w:tcW w:w="1086" w:type="dxa"/>
            <w:tcBorders>
              <w:top w:val="nil"/>
              <w:left w:val="nil"/>
              <w:bottom w:val="single" w:sz="4" w:space="0" w:color="auto"/>
              <w:right w:val="single" w:sz="4" w:space="0" w:color="auto"/>
            </w:tcBorders>
            <w:shd w:val="clear" w:color="auto" w:fill="auto"/>
            <w:noWrap/>
            <w:hideMark/>
          </w:tcPr>
          <w:p w14:paraId="62BB09D4" w14:textId="77777777" w:rsidR="00E83F66" w:rsidRPr="00772251" w:rsidRDefault="00E83F66" w:rsidP="0048591A">
            <w:pPr>
              <w:spacing w:before="60" w:after="60" w:line="240" w:lineRule="auto"/>
              <w:jc w:val="center"/>
              <w:rPr>
                <w:noProof/>
                <w:sz w:val="20"/>
              </w:rPr>
            </w:pPr>
            <w:r>
              <w:rPr>
                <w:noProof/>
                <w:sz w:val="20"/>
              </w:rPr>
              <w:t>300590</w:t>
            </w:r>
          </w:p>
        </w:tc>
        <w:tc>
          <w:tcPr>
            <w:tcW w:w="9923" w:type="dxa"/>
            <w:tcBorders>
              <w:top w:val="nil"/>
              <w:left w:val="nil"/>
              <w:bottom w:val="single" w:sz="4" w:space="0" w:color="auto"/>
              <w:right w:val="single" w:sz="4" w:space="0" w:color="auto"/>
            </w:tcBorders>
            <w:shd w:val="clear" w:color="auto" w:fill="auto"/>
            <w:noWrap/>
            <w:hideMark/>
          </w:tcPr>
          <w:p w14:paraId="3C74E341"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6B3F1B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05D3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C13D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4B967C" w14:textId="77777777" w:rsidR="00E83F66" w:rsidRPr="00772251" w:rsidRDefault="00E83F66" w:rsidP="0048591A">
            <w:pPr>
              <w:spacing w:before="60" w:after="60" w:line="240" w:lineRule="auto"/>
              <w:jc w:val="center"/>
              <w:rPr>
                <w:noProof/>
                <w:sz w:val="20"/>
              </w:rPr>
            </w:pPr>
            <w:r>
              <w:rPr>
                <w:noProof/>
                <w:sz w:val="20"/>
              </w:rPr>
              <w:t>30061000</w:t>
            </w:r>
          </w:p>
        </w:tc>
        <w:tc>
          <w:tcPr>
            <w:tcW w:w="1086" w:type="dxa"/>
            <w:tcBorders>
              <w:top w:val="nil"/>
              <w:left w:val="nil"/>
              <w:bottom w:val="single" w:sz="4" w:space="0" w:color="auto"/>
              <w:right w:val="single" w:sz="4" w:space="0" w:color="auto"/>
            </w:tcBorders>
            <w:shd w:val="clear" w:color="auto" w:fill="auto"/>
            <w:noWrap/>
            <w:hideMark/>
          </w:tcPr>
          <w:p w14:paraId="51D8ED43" w14:textId="77777777" w:rsidR="00E83F66" w:rsidRPr="00772251" w:rsidRDefault="00E83F66" w:rsidP="0048591A">
            <w:pPr>
              <w:spacing w:before="60" w:after="60" w:line="240" w:lineRule="auto"/>
              <w:jc w:val="center"/>
              <w:rPr>
                <w:noProof/>
                <w:sz w:val="20"/>
              </w:rPr>
            </w:pPr>
            <w:r>
              <w:rPr>
                <w:noProof/>
                <w:sz w:val="20"/>
              </w:rPr>
              <w:t>300610</w:t>
            </w:r>
          </w:p>
        </w:tc>
        <w:tc>
          <w:tcPr>
            <w:tcW w:w="9923" w:type="dxa"/>
            <w:tcBorders>
              <w:top w:val="nil"/>
              <w:left w:val="nil"/>
              <w:bottom w:val="single" w:sz="4" w:space="0" w:color="auto"/>
              <w:right w:val="single" w:sz="4" w:space="0" w:color="auto"/>
            </w:tcBorders>
            <w:shd w:val="clear" w:color="auto" w:fill="auto"/>
            <w:noWrap/>
            <w:hideMark/>
          </w:tcPr>
          <w:p w14:paraId="0A12F17E" w14:textId="77777777" w:rsidR="00E83F66" w:rsidRPr="00772251" w:rsidRDefault="00E83F66" w:rsidP="0048591A">
            <w:pPr>
              <w:spacing w:before="60" w:after="60" w:line="240" w:lineRule="auto"/>
              <w:rPr>
                <w:noProof/>
                <w:sz w:val="20"/>
              </w:rPr>
            </w:pPr>
            <w:r>
              <w:rPr>
                <w:noProof/>
                <w:sz w:val="20"/>
              </w:rPr>
              <w:t>- Steril catgut, lignende sterile suturmaterialer (herunder sterile resorberbare kirurgiske og dentale tråd), samt steril vævslim til sårlukning efter kirurgiske indgreb; sterile laminaria; sterile resorberbare blodstillende midler til kirurgisk eller dental brug; sterile sammenvoksningsbarrierer til kirurgisk eller dental brug, også resorberbare</w:t>
            </w:r>
          </w:p>
        </w:tc>
        <w:tc>
          <w:tcPr>
            <w:tcW w:w="1134" w:type="dxa"/>
            <w:tcBorders>
              <w:top w:val="nil"/>
              <w:left w:val="nil"/>
              <w:bottom w:val="single" w:sz="4" w:space="0" w:color="auto"/>
              <w:right w:val="single" w:sz="4" w:space="0" w:color="auto"/>
            </w:tcBorders>
            <w:shd w:val="clear" w:color="auto" w:fill="auto"/>
            <w:noWrap/>
            <w:vAlign w:val="center"/>
            <w:hideMark/>
          </w:tcPr>
          <w:p w14:paraId="13C733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11C50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55F3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6F45B2" w14:textId="77777777" w:rsidR="00E83F66" w:rsidRPr="00772251" w:rsidRDefault="00E83F66" w:rsidP="0048591A">
            <w:pPr>
              <w:spacing w:before="60" w:after="60" w:line="240" w:lineRule="auto"/>
              <w:jc w:val="center"/>
              <w:rPr>
                <w:noProof/>
                <w:sz w:val="20"/>
              </w:rPr>
            </w:pPr>
            <w:r>
              <w:rPr>
                <w:noProof/>
                <w:sz w:val="20"/>
              </w:rPr>
              <w:t>30062000</w:t>
            </w:r>
          </w:p>
        </w:tc>
        <w:tc>
          <w:tcPr>
            <w:tcW w:w="1086" w:type="dxa"/>
            <w:tcBorders>
              <w:top w:val="nil"/>
              <w:left w:val="nil"/>
              <w:bottom w:val="single" w:sz="4" w:space="0" w:color="auto"/>
              <w:right w:val="single" w:sz="4" w:space="0" w:color="auto"/>
            </w:tcBorders>
            <w:shd w:val="clear" w:color="auto" w:fill="auto"/>
            <w:noWrap/>
            <w:hideMark/>
          </w:tcPr>
          <w:p w14:paraId="47D15B30" w14:textId="77777777" w:rsidR="00E83F66" w:rsidRPr="00772251" w:rsidRDefault="00E83F66" w:rsidP="0048591A">
            <w:pPr>
              <w:spacing w:before="60" w:after="60" w:line="240" w:lineRule="auto"/>
              <w:jc w:val="center"/>
              <w:rPr>
                <w:noProof/>
                <w:sz w:val="20"/>
              </w:rPr>
            </w:pPr>
            <w:r>
              <w:rPr>
                <w:noProof/>
                <w:sz w:val="20"/>
              </w:rPr>
              <w:t>300620</w:t>
            </w:r>
          </w:p>
        </w:tc>
        <w:tc>
          <w:tcPr>
            <w:tcW w:w="9923" w:type="dxa"/>
            <w:tcBorders>
              <w:top w:val="nil"/>
              <w:left w:val="nil"/>
              <w:bottom w:val="single" w:sz="4" w:space="0" w:color="auto"/>
              <w:right w:val="single" w:sz="4" w:space="0" w:color="auto"/>
            </w:tcBorders>
            <w:shd w:val="clear" w:color="auto" w:fill="auto"/>
            <w:noWrap/>
            <w:hideMark/>
          </w:tcPr>
          <w:p w14:paraId="45A409A5" w14:textId="2B9BD914" w:rsidR="00E83F66" w:rsidRPr="00772251" w:rsidRDefault="00E83F66" w:rsidP="00D37A12">
            <w:pPr>
              <w:spacing w:before="60" w:after="60" w:line="240" w:lineRule="auto"/>
              <w:rPr>
                <w:noProof/>
                <w:sz w:val="20"/>
              </w:rPr>
            </w:pPr>
            <w:r>
              <w:rPr>
                <w:noProof/>
                <w:sz w:val="20"/>
              </w:rPr>
              <w:t>- Reagensmidler til blodtypebestemmelse</w:t>
            </w:r>
          </w:p>
        </w:tc>
        <w:tc>
          <w:tcPr>
            <w:tcW w:w="1134" w:type="dxa"/>
            <w:tcBorders>
              <w:top w:val="nil"/>
              <w:left w:val="nil"/>
              <w:bottom w:val="single" w:sz="4" w:space="0" w:color="auto"/>
              <w:right w:val="single" w:sz="4" w:space="0" w:color="auto"/>
            </w:tcBorders>
            <w:shd w:val="clear" w:color="auto" w:fill="auto"/>
            <w:noWrap/>
            <w:vAlign w:val="center"/>
            <w:hideMark/>
          </w:tcPr>
          <w:p w14:paraId="4112CF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B492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52059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617EC5" w14:textId="77777777" w:rsidR="00E83F66" w:rsidRPr="00772251" w:rsidRDefault="00E83F66" w:rsidP="0048591A">
            <w:pPr>
              <w:spacing w:before="60" w:after="60" w:line="240" w:lineRule="auto"/>
              <w:jc w:val="center"/>
              <w:rPr>
                <w:noProof/>
                <w:sz w:val="20"/>
              </w:rPr>
            </w:pPr>
            <w:r>
              <w:rPr>
                <w:noProof/>
                <w:sz w:val="20"/>
              </w:rPr>
              <w:t>30063000</w:t>
            </w:r>
          </w:p>
        </w:tc>
        <w:tc>
          <w:tcPr>
            <w:tcW w:w="1086" w:type="dxa"/>
            <w:tcBorders>
              <w:top w:val="nil"/>
              <w:left w:val="nil"/>
              <w:bottom w:val="single" w:sz="4" w:space="0" w:color="auto"/>
              <w:right w:val="single" w:sz="4" w:space="0" w:color="auto"/>
            </w:tcBorders>
            <w:shd w:val="clear" w:color="auto" w:fill="auto"/>
            <w:noWrap/>
            <w:hideMark/>
          </w:tcPr>
          <w:p w14:paraId="6A491F1C" w14:textId="77777777" w:rsidR="00E83F66" w:rsidRPr="00772251" w:rsidRDefault="00E83F66" w:rsidP="0048591A">
            <w:pPr>
              <w:spacing w:before="60" w:after="60" w:line="240" w:lineRule="auto"/>
              <w:jc w:val="center"/>
              <w:rPr>
                <w:noProof/>
                <w:sz w:val="20"/>
              </w:rPr>
            </w:pPr>
            <w:r>
              <w:rPr>
                <w:noProof/>
                <w:sz w:val="20"/>
              </w:rPr>
              <w:t>300630</w:t>
            </w:r>
          </w:p>
        </w:tc>
        <w:tc>
          <w:tcPr>
            <w:tcW w:w="9923" w:type="dxa"/>
            <w:tcBorders>
              <w:top w:val="nil"/>
              <w:left w:val="nil"/>
              <w:bottom w:val="single" w:sz="4" w:space="0" w:color="auto"/>
              <w:right w:val="single" w:sz="4" w:space="0" w:color="auto"/>
            </w:tcBorders>
            <w:shd w:val="clear" w:color="auto" w:fill="auto"/>
            <w:noWrap/>
            <w:hideMark/>
          </w:tcPr>
          <w:p w14:paraId="123B6352" w14:textId="14E3AA36" w:rsidR="00E83F66" w:rsidRPr="00772251" w:rsidRDefault="00E83F66" w:rsidP="00D37A12">
            <w:pPr>
              <w:spacing w:before="60" w:after="60" w:line="240" w:lineRule="auto"/>
              <w:rPr>
                <w:noProof/>
                <w:sz w:val="20"/>
              </w:rPr>
            </w:pPr>
            <w:r>
              <w:rPr>
                <w:noProof/>
                <w:sz w:val="20"/>
              </w:rPr>
              <w:t>- Kontrastmidler til røntgenundersøgelser; diagnostiske reagensmidler til ind- eller udvortes brug</w:t>
            </w:r>
          </w:p>
        </w:tc>
        <w:tc>
          <w:tcPr>
            <w:tcW w:w="1134" w:type="dxa"/>
            <w:tcBorders>
              <w:top w:val="nil"/>
              <w:left w:val="nil"/>
              <w:bottom w:val="single" w:sz="4" w:space="0" w:color="auto"/>
              <w:right w:val="single" w:sz="4" w:space="0" w:color="auto"/>
            </w:tcBorders>
            <w:shd w:val="clear" w:color="auto" w:fill="auto"/>
            <w:noWrap/>
            <w:vAlign w:val="center"/>
            <w:hideMark/>
          </w:tcPr>
          <w:p w14:paraId="0B5DF4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81E5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0C25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AE0226" w14:textId="77777777" w:rsidR="00E83F66" w:rsidRPr="00772251" w:rsidRDefault="00E83F66" w:rsidP="0048591A">
            <w:pPr>
              <w:spacing w:before="60" w:after="60" w:line="240" w:lineRule="auto"/>
              <w:jc w:val="center"/>
              <w:rPr>
                <w:noProof/>
                <w:sz w:val="20"/>
              </w:rPr>
            </w:pPr>
            <w:r>
              <w:rPr>
                <w:noProof/>
                <w:sz w:val="20"/>
              </w:rPr>
              <w:t>30064000</w:t>
            </w:r>
          </w:p>
        </w:tc>
        <w:tc>
          <w:tcPr>
            <w:tcW w:w="1086" w:type="dxa"/>
            <w:tcBorders>
              <w:top w:val="nil"/>
              <w:left w:val="nil"/>
              <w:bottom w:val="single" w:sz="4" w:space="0" w:color="auto"/>
              <w:right w:val="single" w:sz="4" w:space="0" w:color="auto"/>
            </w:tcBorders>
            <w:shd w:val="clear" w:color="auto" w:fill="auto"/>
            <w:noWrap/>
            <w:hideMark/>
          </w:tcPr>
          <w:p w14:paraId="6795226D" w14:textId="77777777" w:rsidR="00E83F66" w:rsidRPr="00772251" w:rsidRDefault="00E83F66" w:rsidP="0048591A">
            <w:pPr>
              <w:spacing w:before="60" w:after="60" w:line="240" w:lineRule="auto"/>
              <w:jc w:val="center"/>
              <w:rPr>
                <w:noProof/>
                <w:sz w:val="20"/>
              </w:rPr>
            </w:pPr>
            <w:r>
              <w:rPr>
                <w:noProof/>
                <w:sz w:val="20"/>
              </w:rPr>
              <w:t>300640</w:t>
            </w:r>
          </w:p>
        </w:tc>
        <w:tc>
          <w:tcPr>
            <w:tcW w:w="9923" w:type="dxa"/>
            <w:tcBorders>
              <w:top w:val="nil"/>
              <w:left w:val="nil"/>
              <w:bottom w:val="single" w:sz="4" w:space="0" w:color="auto"/>
              <w:right w:val="single" w:sz="4" w:space="0" w:color="auto"/>
            </w:tcBorders>
            <w:shd w:val="clear" w:color="auto" w:fill="auto"/>
            <w:noWrap/>
            <w:hideMark/>
          </w:tcPr>
          <w:p w14:paraId="5F569965" w14:textId="77777777" w:rsidR="00E83F66" w:rsidRPr="00772251" w:rsidRDefault="00E83F66" w:rsidP="0048591A">
            <w:pPr>
              <w:spacing w:before="60" w:after="60" w:line="240" w:lineRule="auto"/>
              <w:rPr>
                <w:noProof/>
                <w:sz w:val="20"/>
              </w:rPr>
            </w:pPr>
            <w:r>
              <w:rPr>
                <w:noProof/>
                <w:sz w:val="20"/>
              </w:rPr>
              <w:t>- Dentalcement og andre tandfyldningsmidler; cement til sammensætning af knoglebrud</w:t>
            </w:r>
          </w:p>
        </w:tc>
        <w:tc>
          <w:tcPr>
            <w:tcW w:w="1134" w:type="dxa"/>
            <w:tcBorders>
              <w:top w:val="nil"/>
              <w:left w:val="nil"/>
              <w:bottom w:val="single" w:sz="4" w:space="0" w:color="auto"/>
              <w:right w:val="single" w:sz="4" w:space="0" w:color="auto"/>
            </w:tcBorders>
            <w:shd w:val="clear" w:color="auto" w:fill="auto"/>
            <w:noWrap/>
            <w:vAlign w:val="center"/>
            <w:hideMark/>
          </w:tcPr>
          <w:p w14:paraId="1847A3D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6440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AB11A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19C4BC" w14:textId="77777777" w:rsidR="00E83F66" w:rsidRPr="00772251" w:rsidRDefault="00E83F66" w:rsidP="0048591A">
            <w:pPr>
              <w:spacing w:before="60" w:after="60" w:line="240" w:lineRule="auto"/>
              <w:jc w:val="center"/>
              <w:rPr>
                <w:noProof/>
                <w:sz w:val="20"/>
              </w:rPr>
            </w:pPr>
            <w:r>
              <w:rPr>
                <w:noProof/>
                <w:sz w:val="20"/>
              </w:rPr>
              <w:t>30066000</w:t>
            </w:r>
          </w:p>
        </w:tc>
        <w:tc>
          <w:tcPr>
            <w:tcW w:w="1086" w:type="dxa"/>
            <w:tcBorders>
              <w:top w:val="nil"/>
              <w:left w:val="nil"/>
              <w:bottom w:val="single" w:sz="4" w:space="0" w:color="auto"/>
              <w:right w:val="single" w:sz="4" w:space="0" w:color="auto"/>
            </w:tcBorders>
            <w:shd w:val="clear" w:color="auto" w:fill="auto"/>
            <w:noWrap/>
            <w:hideMark/>
          </w:tcPr>
          <w:p w14:paraId="449D1CC4" w14:textId="77777777" w:rsidR="00E83F66" w:rsidRPr="00772251" w:rsidRDefault="00E83F66" w:rsidP="0048591A">
            <w:pPr>
              <w:spacing w:before="60" w:after="60" w:line="240" w:lineRule="auto"/>
              <w:jc w:val="center"/>
              <w:rPr>
                <w:noProof/>
                <w:sz w:val="20"/>
              </w:rPr>
            </w:pPr>
            <w:r>
              <w:rPr>
                <w:noProof/>
                <w:sz w:val="20"/>
              </w:rPr>
              <w:t>300660</w:t>
            </w:r>
          </w:p>
        </w:tc>
        <w:tc>
          <w:tcPr>
            <w:tcW w:w="9923" w:type="dxa"/>
            <w:tcBorders>
              <w:top w:val="nil"/>
              <w:left w:val="nil"/>
              <w:bottom w:val="single" w:sz="4" w:space="0" w:color="auto"/>
              <w:right w:val="single" w:sz="4" w:space="0" w:color="auto"/>
            </w:tcBorders>
            <w:shd w:val="clear" w:color="auto" w:fill="auto"/>
            <w:noWrap/>
            <w:hideMark/>
          </w:tcPr>
          <w:p w14:paraId="5A655515" w14:textId="77777777" w:rsidR="00E83F66" w:rsidRPr="00772251" w:rsidRDefault="00E83F66" w:rsidP="0048591A">
            <w:pPr>
              <w:spacing w:before="60" w:after="60" w:line="240" w:lineRule="auto"/>
              <w:rPr>
                <w:noProof/>
                <w:sz w:val="20"/>
              </w:rPr>
            </w:pPr>
            <w:r>
              <w:rPr>
                <w:noProof/>
                <w:sz w:val="20"/>
              </w:rPr>
              <w:t>- Kemiske svangerskabsforebyggende midler, fremstillet på basis af hormoner, andre produkter henhørende under pos. 2937 eller sæddræbende midler</w:t>
            </w:r>
          </w:p>
        </w:tc>
        <w:tc>
          <w:tcPr>
            <w:tcW w:w="1134" w:type="dxa"/>
            <w:tcBorders>
              <w:top w:val="nil"/>
              <w:left w:val="nil"/>
              <w:bottom w:val="single" w:sz="4" w:space="0" w:color="auto"/>
              <w:right w:val="single" w:sz="4" w:space="0" w:color="auto"/>
            </w:tcBorders>
            <w:shd w:val="clear" w:color="auto" w:fill="auto"/>
            <w:noWrap/>
            <w:vAlign w:val="center"/>
            <w:hideMark/>
          </w:tcPr>
          <w:p w14:paraId="7C7DE4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A8E6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7711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D00815" w14:textId="77777777" w:rsidR="00E83F66" w:rsidRPr="00772251" w:rsidRDefault="00E83F66" w:rsidP="0048591A">
            <w:pPr>
              <w:spacing w:before="60" w:after="60" w:line="240" w:lineRule="auto"/>
              <w:jc w:val="center"/>
              <w:rPr>
                <w:noProof/>
                <w:sz w:val="20"/>
              </w:rPr>
            </w:pPr>
            <w:r>
              <w:rPr>
                <w:noProof/>
                <w:sz w:val="20"/>
              </w:rPr>
              <w:t>30067000</w:t>
            </w:r>
          </w:p>
        </w:tc>
        <w:tc>
          <w:tcPr>
            <w:tcW w:w="1086" w:type="dxa"/>
            <w:tcBorders>
              <w:top w:val="nil"/>
              <w:left w:val="nil"/>
              <w:bottom w:val="single" w:sz="4" w:space="0" w:color="auto"/>
              <w:right w:val="single" w:sz="4" w:space="0" w:color="auto"/>
            </w:tcBorders>
            <w:shd w:val="clear" w:color="auto" w:fill="auto"/>
            <w:noWrap/>
            <w:hideMark/>
          </w:tcPr>
          <w:p w14:paraId="3ED2E91E" w14:textId="77777777" w:rsidR="00E83F66" w:rsidRPr="00772251" w:rsidRDefault="00E83F66" w:rsidP="0048591A">
            <w:pPr>
              <w:spacing w:before="60" w:after="60" w:line="240" w:lineRule="auto"/>
              <w:jc w:val="center"/>
              <w:rPr>
                <w:noProof/>
                <w:sz w:val="20"/>
              </w:rPr>
            </w:pPr>
            <w:r>
              <w:rPr>
                <w:noProof/>
                <w:sz w:val="20"/>
              </w:rPr>
              <w:t>300670</w:t>
            </w:r>
          </w:p>
        </w:tc>
        <w:tc>
          <w:tcPr>
            <w:tcW w:w="9923" w:type="dxa"/>
            <w:tcBorders>
              <w:top w:val="nil"/>
              <w:left w:val="nil"/>
              <w:bottom w:val="single" w:sz="4" w:space="0" w:color="auto"/>
              <w:right w:val="single" w:sz="4" w:space="0" w:color="auto"/>
            </w:tcBorders>
            <w:shd w:val="clear" w:color="auto" w:fill="auto"/>
            <w:noWrap/>
            <w:hideMark/>
          </w:tcPr>
          <w:p w14:paraId="3C45F56C" w14:textId="77777777" w:rsidR="00E83F66" w:rsidRPr="00772251" w:rsidRDefault="00E83F66" w:rsidP="0048591A">
            <w:pPr>
              <w:spacing w:before="60" w:after="60" w:line="240" w:lineRule="auto"/>
              <w:rPr>
                <w:noProof/>
                <w:sz w:val="20"/>
              </w:rPr>
            </w:pPr>
            <w:r>
              <w:rPr>
                <w:noProof/>
                <w:sz w:val="20"/>
              </w:rPr>
              <w:t>- Gelpræparater til brug ved behandling af mennesker eller dyr som smøremiddel til kropsdele ved kirurgiske indgreb eller fysiske undersøgelser eller som kontakt mellem kropsdele og medicinske instrumenter</w:t>
            </w:r>
          </w:p>
        </w:tc>
        <w:tc>
          <w:tcPr>
            <w:tcW w:w="1134" w:type="dxa"/>
            <w:tcBorders>
              <w:top w:val="nil"/>
              <w:left w:val="nil"/>
              <w:bottom w:val="single" w:sz="4" w:space="0" w:color="auto"/>
              <w:right w:val="single" w:sz="4" w:space="0" w:color="auto"/>
            </w:tcBorders>
            <w:shd w:val="clear" w:color="auto" w:fill="auto"/>
            <w:noWrap/>
            <w:vAlign w:val="center"/>
            <w:hideMark/>
          </w:tcPr>
          <w:p w14:paraId="62E4FBA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9865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D6D9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F21F0A" w14:textId="77777777" w:rsidR="00E83F66" w:rsidRPr="00772251" w:rsidRDefault="00E83F66" w:rsidP="0048591A">
            <w:pPr>
              <w:spacing w:before="60" w:after="60" w:line="240" w:lineRule="auto"/>
              <w:jc w:val="center"/>
              <w:rPr>
                <w:noProof/>
                <w:sz w:val="20"/>
              </w:rPr>
            </w:pPr>
            <w:r>
              <w:rPr>
                <w:noProof/>
                <w:sz w:val="20"/>
              </w:rPr>
              <w:t>31010000</w:t>
            </w:r>
          </w:p>
        </w:tc>
        <w:tc>
          <w:tcPr>
            <w:tcW w:w="1086" w:type="dxa"/>
            <w:tcBorders>
              <w:top w:val="nil"/>
              <w:left w:val="nil"/>
              <w:bottom w:val="single" w:sz="4" w:space="0" w:color="auto"/>
              <w:right w:val="single" w:sz="4" w:space="0" w:color="auto"/>
            </w:tcBorders>
            <w:shd w:val="clear" w:color="auto" w:fill="auto"/>
            <w:noWrap/>
            <w:hideMark/>
          </w:tcPr>
          <w:p w14:paraId="1F9DA65D" w14:textId="77777777" w:rsidR="00E83F66" w:rsidRPr="00772251" w:rsidRDefault="00E83F66" w:rsidP="0048591A">
            <w:pPr>
              <w:spacing w:before="60" w:after="60" w:line="240" w:lineRule="auto"/>
              <w:jc w:val="center"/>
              <w:rPr>
                <w:noProof/>
                <w:sz w:val="20"/>
              </w:rPr>
            </w:pPr>
            <w:r>
              <w:rPr>
                <w:noProof/>
                <w:sz w:val="20"/>
              </w:rPr>
              <w:t>310100</w:t>
            </w:r>
          </w:p>
        </w:tc>
        <w:tc>
          <w:tcPr>
            <w:tcW w:w="9923" w:type="dxa"/>
            <w:tcBorders>
              <w:top w:val="nil"/>
              <w:left w:val="nil"/>
              <w:bottom w:val="single" w:sz="4" w:space="0" w:color="auto"/>
              <w:right w:val="single" w:sz="4" w:space="0" w:color="auto"/>
            </w:tcBorders>
            <w:shd w:val="clear" w:color="auto" w:fill="auto"/>
            <w:noWrap/>
            <w:hideMark/>
          </w:tcPr>
          <w:p w14:paraId="7E040EA1" w14:textId="77777777" w:rsidR="00E83F66" w:rsidRPr="00772251" w:rsidRDefault="00E83F66" w:rsidP="0048591A">
            <w:pPr>
              <w:spacing w:before="60" w:after="60" w:line="240" w:lineRule="auto"/>
              <w:rPr>
                <w:noProof/>
                <w:sz w:val="20"/>
              </w:rPr>
            </w:pPr>
            <w:r>
              <w:rPr>
                <w:noProof/>
                <w:sz w:val="20"/>
              </w:rPr>
              <w:t>Animalske eller vegetabilske gødningsstoffer også indbyrdes blandede eller kemisk behandlede; gødningsstoffer fremstillet ved blanding eller kemisk behandling af animalske eller vegetabilske produkter</w:t>
            </w:r>
          </w:p>
        </w:tc>
        <w:tc>
          <w:tcPr>
            <w:tcW w:w="1134" w:type="dxa"/>
            <w:tcBorders>
              <w:top w:val="nil"/>
              <w:left w:val="nil"/>
              <w:bottom w:val="single" w:sz="4" w:space="0" w:color="auto"/>
              <w:right w:val="single" w:sz="4" w:space="0" w:color="auto"/>
            </w:tcBorders>
            <w:shd w:val="clear" w:color="auto" w:fill="auto"/>
            <w:noWrap/>
            <w:vAlign w:val="center"/>
            <w:hideMark/>
          </w:tcPr>
          <w:p w14:paraId="7CB2365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DA96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75AD5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57B7B2" w14:textId="77777777" w:rsidR="00E83F66" w:rsidRPr="00772251" w:rsidRDefault="00E83F66" w:rsidP="0048591A">
            <w:pPr>
              <w:spacing w:before="60" w:after="60" w:line="240" w:lineRule="auto"/>
              <w:jc w:val="center"/>
              <w:rPr>
                <w:noProof/>
                <w:sz w:val="20"/>
              </w:rPr>
            </w:pPr>
            <w:r>
              <w:rPr>
                <w:noProof/>
                <w:sz w:val="20"/>
              </w:rPr>
              <w:t>31021000</w:t>
            </w:r>
          </w:p>
        </w:tc>
        <w:tc>
          <w:tcPr>
            <w:tcW w:w="1086" w:type="dxa"/>
            <w:tcBorders>
              <w:top w:val="nil"/>
              <w:left w:val="nil"/>
              <w:bottom w:val="single" w:sz="4" w:space="0" w:color="auto"/>
              <w:right w:val="single" w:sz="4" w:space="0" w:color="auto"/>
            </w:tcBorders>
            <w:shd w:val="clear" w:color="auto" w:fill="auto"/>
            <w:noWrap/>
            <w:hideMark/>
          </w:tcPr>
          <w:p w14:paraId="3C2F01CE" w14:textId="77777777" w:rsidR="00E83F66" w:rsidRPr="00772251" w:rsidRDefault="00E83F66" w:rsidP="0048591A">
            <w:pPr>
              <w:spacing w:before="60" w:after="60" w:line="240" w:lineRule="auto"/>
              <w:jc w:val="center"/>
              <w:rPr>
                <w:noProof/>
                <w:sz w:val="20"/>
              </w:rPr>
            </w:pPr>
            <w:r>
              <w:rPr>
                <w:noProof/>
                <w:sz w:val="20"/>
              </w:rPr>
              <w:t>310210</w:t>
            </w:r>
          </w:p>
        </w:tc>
        <w:tc>
          <w:tcPr>
            <w:tcW w:w="9923" w:type="dxa"/>
            <w:tcBorders>
              <w:top w:val="nil"/>
              <w:left w:val="nil"/>
              <w:bottom w:val="single" w:sz="4" w:space="0" w:color="auto"/>
              <w:right w:val="single" w:sz="4" w:space="0" w:color="auto"/>
            </w:tcBorders>
            <w:shd w:val="clear" w:color="auto" w:fill="auto"/>
            <w:noWrap/>
            <w:hideMark/>
          </w:tcPr>
          <w:p w14:paraId="72650304" w14:textId="77777777" w:rsidR="00E83F66" w:rsidRPr="00772251" w:rsidRDefault="00E83F66" w:rsidP="0048591A">
            <w:pPr>
              <w:spacing w:before="60" w:after="60" w:line="240" w:lineRule="auto"/>
              <w:rPr>
                <w:noProof/>
                <w:sz w:val="20"/>
              </w:rPr>
            </w:pPr>
            <w:r>
              <w:rPr>
                <w:noProof/>
                <w:sz w:val="20"/>
              </w:rPr>
              <w:t>- Urinstof, også i vandig opløsning</w:t>
            </w:r>
          </w:p>
        </w:tc>
        <w:tc>
          <w:tcPr>
            <w:tcW w:w="1134" w:type="dxa"/>
            <w:tcBorders>
              <w:top w:val="nil"/>
              <w:left w:val="nil"/>
              <w:bottom w:val="single" w:sz="4" w:space="0" w:color="auto"/>
              <w:right w:val="single" w:sz="4" w:space="0" w:color="auto"/>
            </w:tcBorders>
            <w:shd w:val="clear" w:color="auto" w:fill="auto"/>
            <w:noWrap/>
            <w:vAlign w:val="center"/>
            <w:hideMark/>
          </w:tcPr>
          <w:p w14:paraId="28319F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C94C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660D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888AF2" w14:textId="77777777" w:rsidR="00E83F66" w:rsidRPr="00772251" w:rsidRDefault="00E83F66" w:rsidP="0048591A">
            <w:pPr>
              <w:spacing w:before="60" w:after="60" w:line="240" w:lineRule="auto"/>
              <w:jc w:val="center"/>
              <w:rPr>
                <w:noProof/>
                <w:sz w:val="20"/>
              </w:rPr>
            </w:pPr>
            <w:r>
              <w:rPr>
                <w:noProof/>
                <w:sz w:val="20"/>
              </w:rPr>
              <w:t>31022100</w:t>
            </w:r>
          </w:p>
        </w:tc>
        <w:tc>
          <w:tcPr>
            <w:tcW w:w="1086" w:type="dxa"/>
            <w:tcBorders>
              <w:top w:val="nil"/>
              <w:left w:val="nil"/>
              <w:bottom w:val="single" w:sz="4" w:space="0" w:color="auto"/>
              <w:right w:val="single" w:sz="4" w:space="0" w:color="auto"/>
            </w:tcBorders>
            <w:shd w:val="clear" w:color="auto" w:fill="auto"/>
            <w:noWrap/>
            <w:hideMark/>
          </w:tcPr>
          <w:p w14:paraId="41474EAA" w14:textId="77777777" w:rsidR="00E83F66" w:rsidRPr="00772251" w:rsidRDefault="00E83F66" w:rsidP="0048591A">
            <w:pPr>
              <w:spacing w:before="60" w:after="60" w:line="240" w:lineRule="auto"/>
              <w:jc w:val="center"/>
              <w:rPr>
                <w:noProof/>
                <w:sz w:val="20"/>
              </w:rPr>
            </w:pPr>
            <w:r>
              <w:rPr>
                <w:noProof/>
                <w:sz w:val="20"/>
              </w:rPr>
              <w:t>310221</w:t>
            </w:r>
          </w:p>
        </w:tc>
        <w:tc>
          <w:tcPr>
            <w:tcW w:w="9923" w:type="dxa"/>
            <w:tcBorders>
              <w:top w:val="nil"/>
              <w:left w:val="nil"/>
              <w:bottom w:val="single" w:sz="4" w:space="0" w:color="auto"/>
              <w:right w:val="single" w:sz="4" w:space="0" w:color="auto"/>
            </w:tcBorders>
            <w:shd w:val="clear" w:color="auto" w:fill="auto"/>
            <w:noWrap/>
            <w:hideMark/>
          </w:tcPr>
          <w:p w14:paraId="67A1A732" w14:textId="77777777" w:rsidR="00E83F66" w:rsidRPr="00772251" w:rsidRDefault="00E83F66" w:rsidP="0048591A">
            <w:pPr>
              <w:spacing w:before="60" w:after="60" w:line="240" w:lineRule="auto"/>
              <w:rPr>
                <w:noProof/>
                <w:sz w:val="20"/>
              </w:rPr>
            </w:pPr>
            <w:r>
              <w:rPr>
                <w:noProof/>
                <w:sz w:val="20"/>
              </w:rPr>
              <w:t>-- Ammoniumsulfat</w:t>
            </w:r>
          </w:p>
        </w:tc>
        <w:tc>
          <w:tcPr>
            <w:tcW w:w="1134" w:type="dxa"/>
            <w:tcBorders>
              <w:top w:val="nil"/>
              <w:left w:val="nil"/>
              <w:bottom w:val="single" w:sz="4" w:space="0" w:color="auto"/>
              <w:right w:val="single" w:sz="4" w:space="0" w:color="auto"/>
            </w:tcBorders>
            <w:shd w:val="clear" w:color="auto" w:fill="auto"/>
            <w:noWrap/>
            <w:vAlign w:val="center"/>
            <w:hideMark/>
          </w:tcPr>
          <w:p w14:paraId="3F98286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526E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9A6D2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1167CD" w14:textId="77777777" w:rsidR="00E83F66" w:rsidRPr="00772251" w:rsidRDefault="00E83F66" w:rsidP="0048591A">
            <w:pPr>
              <w:spacing w:before="60" w:after="60" w:line="240" w:lineRule="auto"/>
              <w:jc w:val="center"/>
              <w:rPr>
                <w:noProof/>
                <w:sz w:val="20"/>
              </w:rPr>
            </w:pPr>
            <w:r>
              <w:rPr>
                <w:noProof/>
                <w:sz w:val="20"/>
              </w:rPr>
              <w:t>31022900</w:t>
            </w:r>
          </w:p>
        </w:tc>
        <w:tc>
          <w:tcPr>
            <w:tcW w:w="1086" w:type="dxa"/>
            <w:tcBorders>
              <w:top w:val="nil"/>
              <w:left w:val="nil"/>
              <w:bottom w:val="single" w:sz="4" w:space="0" w:color="auto"/>
              <w:right w:val="single" w:sz="4" w:space="0" w:color="auto"/>
            </w:tcBorders>
            <w:shd w:val="clear" w:color="auto" w:fill="auto"/>
            <w:noWrap/>
            <w:hideMark/>
          </w:tcPr>
          <w:p w14:paraId="18C7F6A5" w14:textId="77777777" w:rsidR="00E83F66" w:rsidRPr="00772251" w:rsidRDefault="00E83F66" w:rsidP="0048591A">
            <w:pPr>
              <w:spacing w:before="60" w:after="60" w:line="240" w:lineRule="auto"/>
              <w:jc w:val="center"/>
              <w:rPr>
                <w:noProof/>
                <w:sz w:val="20"/>
              </w:rPr>
            </w:pPr>
            <w:r>
              <w:rPr>
                <w:noProof/>
                <w:sz w:val="20"/>
              </w:rPr>
              <w:t>310229</w:t>
            </w:r>
          </w:p>
        </w:tc>
        <w:tc>
          <w:tcPr>
            <w:tcW w:w="9923" w:type="dxa"/>
            <w:tcBorders>
              <w:top w:val="nil"/>
              <w:left w:val="nil"/>
              <w:bottom w:val="single" w:sz="4" w:space="0" w:color="auto"/>
              <w:right w:val="single" w:sz="4" w:space="0" w:color="auto"/>
            </w:tcBorders>
            <w:shd w:val="clear" w:color="auto" w:fill="auto"/>
            <w:noWrap/>
            <w:hideMark/>
          </w:tcPr>
          <w:p w14:paraId="4A4DE33E"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2913B0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63CC1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28555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5AF58A" w14:textId="77777777" w:rsidR="00E83F66" w:rsidRPr="00772251" w:rsidRDefault="00E83F66" w:rsidP="002B7E71">
            <w:pPr>
              <w:pageBreakBefore/>
              <w:spacing w:before="60" w:after="60" w:line="240" w:lineRule="auto"/>
              <w:jc w:val="center"/>
              <w:rPr>
                <w:noProof/>
                <w:sz w:val="20"/>
              </w:rPr>
            </w:pPr>
            <w:r>
              <w:rPr>
                <w:noProof/>
                <w:sz w:val="20"/>
              </w:rPr>
              <w:t>31023000</w:t>
            </w:r>
          </w:p>
        </w:tc>
        <w:tc>
          <w:tcPr>
            <w:tcW w:w="1086" w:type="dxa"/>
            <w:tcBorders>
              <w:top w:val="nil"/>
              <w:left w:val="nil"/>
              <w:bottom w:val="single" w:sz="4" w:space="0" w:color="auto"/>
              <w:right w:val="single" w:sz="4" w:space="0" w:color="auto"/>
            </w:tcBorders>
            <w:shd w:val="clear" w:color="auto" w:fill="auto"/>
            <w:noWrap/>
            <w:hideMark/>
          </w:tcPr>
          <w:p w14:paraId="258AB70E" w14:textId="77777777" w:rsidR="00E83F66" w:rsidRPr="00772251" w:rsidRDefault="00E83F66" w:rsidP="0048591A">
            <w:pPr>
              <w:spacing w:before="60" w:after="60" w:line="240" w:lineRule="auto"/>
              <w:jc w:val="center"/>
              <w:rPr>
                <w:noProof/>
                <w:sz w:val="20"/>
              </w:rPr>
            </w:pPr>
            <w:r>
              <w:rPr>
                <w:noProof/>
                <w:sz w:val="20"/>
              </w:rPr>
              <w:t>310230</w:t>
            </w:r>
          </w:p>
        </w:tc>
        <w:tc>
          <w:tcPr>
            <w:tcW w:w="9923" w:type="dxa"/>
            <w:tcBorders>
              <w:top w:val="nil"/>
              <w:left w:val="nil"/>
              <w:bottom w:val="single" w:sz="4" w:space="0" w:color="auto"/>
              <w:right w:val="single" w:sz="4" w:space="0" w:color="auto"/>
            </w:tcBorders>
            <w:shd w:val="clear" w:color="auto" w:fill="auto"/>
            <w:noWrap/>
            <w:hideMark/>
          </w:tcPr>
          <w:p w14:paraId="559D5ABE" w14:textId="77777777" w:rsidR="00E83F66" w:rsidRPr="00772251" w:rsidRDefault="00E83F66" w:rsidP="0048591A">
            <w:pPr>
              <w:spacing w:before="60" w:after="60" w:line="240" w:lineRule="auto"/>
              <w:rPr>
                <w:noProof/>
                <w:sz w:val="20"/>
              </w:rPr>
            </w:pPr>
            <w:r>
              <w:rPr>
                <w:noProof/>
                <w:sz w:val="20"/>
              </w:rPr>
              <w:t>- Ammoniumnitrat, også i vandig opløsning</w:t>
            </w:r>
          </w:p>
        </w:tc>
        <w:tc>
          <w:tcPr>
            <w:tcW w:w="1134" w:type="dxa"/>
            <w:tcBorders>
              <w:top w:val="nil"/>
              <w:left w:val="nil"/>
              <w:bottom w:val="single" w:sz="4" w:space="0" w:color="auto"/>
              <w:right w:val="single" w:sz="4" w:space="0" w:color="auto"/>
            </w:tcBorders>
            <w:shd w:val="clear" w:color="auto" w:fill="auto"/>
            <w:noWrap/>
            <w:vAlign w:val="center"/>
            <w:hideMark/>
          </w:tcPr>
          <w:p w14:paraId="10AF0F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00F0F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643F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5E09BA" w14:textId="77777777" w:rsidR="00E83F66" w:rsidRPr="00772251" w:rsidRDefault="00E83F66" w:rsidP="0048591A">
            <w:pPr>
              <w:spacing w:before="60" w:after="60" w:line="240" w:lineRule="auto"/>
              <w:jc w:val="center"/>
              <w:rPr>
                <w:noProof/>
                <w:sz w:val="20"/>
              </w:rPr>
            </w:pPr>
            <w:r>
              <w:rPr>
                <w:noProof/>
                <w:sz w:val="20"/>
              </w:rPr>
              <w:t>31024000</w:t>
            </w:r>
          </w:p>
        </w:tc>
        <w:tc>
          <w:tcPr>
            <w:tcW w:w="1086" w:type="dxa"/>
            <w:tcBorders>
              <w:top w:val="nil"/>
              <w:left w:val="nil"/>
              <w:bottom w:val="single" w:sz="4" w:space="0" w:color="auto"/>
              <w:right w:val="single" w:sz="4" w:space="0" w:color="auto"/>
            </w:tcBorders>
            <w:shd w:val="clear" w:color="auto" w:fill="auto"/>
            <w:noWrap/>
            <w:hideMark/>
          </w:tcPr>
          <w:p w14:paraId="3AA7DD5E" w14:textId="77777777" w:rsidR="00E83F66" w:rsidRPr="00772251" w:rsidRDefault="00E83F66" w:rsidP="0048591A">
            <w:pPr>
              <w:spacing w:before="60" w:after="60" w:line="240" w:lineRule="auto"/>
              <w:jc w:val="center"/>
              <w:rPr>
                <w:noProof/>
                <w:sz w:val="20"/>
              </w:rPr>
            </w:pPr>
            <w:r>
              <w:rPr>
                <w:noProof/>
                <w:sz w:val="20"/>
              </w:rPr>
              <w:t>310240</w:t>
            </w:r>
          </w:p>
        </w:tc>
        <w:tc>
          <w:tcPr>
            <w:tcW w:w="9923" w:type="dxa"/>
            <w:tcBorders>
              <w:top w:val="nil"/>
              <w:left w:val="nil"/>
              <w:bottom w:val="single" w:sz="4" w:space="0" w:color="auto"/>
              <w:right w:val="single" w:sz="4" w:space="0" w:color="auto"/>
            </w:tcBorders>
            <w:shd w:val="clear" w:color="auto" w:fill="auto"/>
            <w:noWrap/>
            <w:hideMark/>
          </w:tcPr>
          <w:p w14:paraId="54E42CD9" w14:textId="77777777" w:rsidR="00E83F66" w:rsidRPr="00772251" w:rsidRDefault="00E83F66" w:rsidP="0048591A">
            <w:pPr>
              <w:spacing w:before="60" w:after="60" w:line="240" w:lineRule="auto"/>
              <w:rPr>
                <w:noProof/>
                <w:sz w:val="20"/>
              </w:rPr>
            </w:pPr>
            <w:r>
              <w:rPr>
                <w:noProof/>
                <w:sz w:val="20"/>
              </w:rPr>
              <w:t>- Blandinger af ammoniumnitrat med calciumcarbonat eller andre uorganiske stoffer uden gødningsværdi</w:t>
            </w:r>
          </w:p>
        </w:tc>
        <w:tc>
          <w:tcPr>
            <w:tcW w:w="1134" w:type="dxa"/>
            <w:tcBorders>
              <w:top w:val="nil"/>
              <w:left w:val="nil"/>
              <w:bottom w:val="single" w:sz="4" w:space="0" w:color="auto"/>
              <w:right w:val="single" w:sz="4" w:space="0" w:color="auto"/>
            </w:tcBorders>
            <w:shd w:val="clear" w:color="auto" w:fill="auto"/>
            <w:noWrap/>
            <w:vAlign w:val="center"/>
            <w:hideMark/>
          </w:tcPr>
          <w:p w14:paraId="509968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4C123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EBFB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EC5678" w14:textId="77777777" w:rsidR="00E83F66" w:rsidRPr="00772251" w:rsidRDefault="00E83F66" w:rsidP="0048591A">
            <w:pPr>
              <w:spacing w:before="60" w:after="60" w:line="240" w:lineRule="auto"/>
              <w:jc w:val="center"/>
              <w:rPr>
                <w:noProof/>
                <w:sz w:val="20"/>
              </w:rPr>
            </w:pPr>
            <w:r>
              <w:rPr>
                <w:noProof/>
                <w:sz w:val="20"/>
              </w:rPr>
              <w:t>31025000</w:t>
            </w:r>
          </w:p>
        </w:tc>
        <w:tc>
          <w:tcPr>
            <w:tcW w:w="1086" w:type="dxa"/>
            <w:tcBorders>
              <w:top w:val="nil"/>
              <w:left w:val="nil"/>
              <w:bottom w:val="single" w:sz="4" w:space="0" w:color="auto"/>
              <w:right w:val="single" w:sz="4" w:space="0" w:color="auto"/>
            </w:tcBorders>
            <w:shd w:val="clear" w:color="auto" w:fill="auto"/>
            <w:noWrap/>
            <w:hideMark/>
          </w:tcPr>
          <w:p w14:paraId="36BE2C63" w14:textId="77777777" w:rsidR="00E83F66" w:rsidRPr="00772251" w:rsidRDefault="00E83F66" w:rsidP="0048591A">
            <w:pPr>
              <w:spacing w:before="60" w:after="60" w:line="240" w:lineRule="auto"/>
              <w:jc w:val="center"/>
              <w:rPr>
                <w:noProof/>
                <w:sz w:val="20"/>
              </w:rPr>
            </w:pPr>
            <w:r>
              <w:rPr>
                <w:noProof/>
                <w:sz w:val="20"/>
              </w:rPr>
              <w:t>310250</w:t>
            </w:r>
          </w:p>
        </w:tc>
        <w:tc>
          <w:tcPr>
            <w:tcW w:w="9923" w:type="dxa"/>
            <w:tcBorders>
              <w:top w:val="nil"/>
              <w:left w:val="nil"/>
              <w:bottom w:val="single" w:sz="4" w:space="0" w:color="auto"/>
              <w:right w:val="single" w:sz="4" w:space="0" w:color="auto"/>
            </w:tcBorders>
            <w:shd w:val="clear" w:color="auto" w:fill="auto"/>
            <w:noWrap/>
            <w:hideMark/>
          </w:tcPr>
          <w:p w14:paraId="38B98FEE" w14:textId="77777777" w:rsidR="00E83F66" w:rsidRPr="00772251" w:rsidRDefault="00E83F66" w:rsidP="0048591A">
            <w:pPr>
              <w:spacing w:before="60" w:after="60" w:line="240" w:lineRule="auto"/>
              <w:rPr>
                <w:noProof/>
                <w:sz w:val="20"/>
              </w:rPr>
            </w:pPr>
            <w:r>
              <w:rPr>
                <w:noProof/>
                <w:sz w:val="20"/>
              </w:rPr>
              <w:t>- Natriumnitrat</w:t>
            </w:r>
          </w:p>
        </w:tc>
        <w:tc>
          <w:tcPr>
            <w:tcW w:w="1134" w:type="dxa"/>
            <w:tcBorders>
              <w:top w:val="nil"/>
              <w:left w:val="nil"/>
              <w:bottom w:val="single" w:sz="4" w:space="0" w:color="auto"/>
              <w:right w:val="single" w:sz="4" w:space="0" w:color="auto"/>
            </w:tcBorders>
            <w:shd w:val="clear" w:color="auto" w:fill="auto"/>
            <w:noWrap/>
            <w:vAlign w:val="center"/>
            <w:hideMark/>
          </w:tcPr>
          <w:p w14:paraId="41D37F9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D3A8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5F3EC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107E9D" w14:textId="77777777" w:rsidR="00E83F66" w:rsidRPr="00772251" w:rsidRDefault="00E83F66" w:rsidP="0048591A">
            <w:pPr>
              <w:spacing w:before="60" w:after="60" w:line="240" w:lineRule="auto"/>
              <w:jc w:val="center"/>
              <w:rPr>
                <w:noProof/>
                <w:sz w:val="20"/>
              </w:rPr>
            </w:pPr>
            <w:r>
              <w:rPr>
                <w:noProof/>
                <w:sz w:val="20"/>
              </w:rPr>
              <w:t>31026000</w:t>
            </w:r>
          </w:p>
        </w:tc>
        <w:tc>
          <w:tcPr>
            <w:tcW w:w="1086" w:type="dxa"/>
            <w:tcBorders>
              <w:top w:val="nil"/>
              <w:left w:val="nil"/>
              <w:bottom w:val="single" w:sz="4" w:space="0" w:color="auto"/>
              <w:right w:val="single" w:sz="4" w:space="0" w:color="auto"/>
            </w:tcBorders>
            <w:shd w:val="clear" w:color="auto" w:fill="auto"/>
            <w:noWrap/>
            <w:hideMark/>
          </w:tcPr>
          <w:p w14:paraId="1AD61199" w14:textId="77777777" w:rsidR="00E83F66" w:rsidRPr="00772251" w:rsidRDefault="00E83F66" w:rsidP="0048591A">
            <w:pPr>
              <w:spacing w:before="60" w:after="60" w:line="240" w:lineRule="auto"/>
              <w:jc w:val="center"/>
              <w:rPr>
                <w:noProof/>
                <w:sz w:val="20"/>
              </w:rPr>
            </w:pPr>
            <w:r>
              <w:rPr>
                <w:noProof/>
                <w:sz w:val="20"/>
              </w:rPr>
              <w:t>310260</w:t>
            </w:r>
          </w:p>
        </w:tc>
        <w:tc>
          <w:tcPr>
            <w:tcW w:w="9923" w:type="dxa"/>
            <w:tcBorders>
              <w:top w:val="nil"/>
              <w:left w:val="nil"/>
              <w:bottom w:val="single" w:sz="4" w:space="0" w:color="auto"/>
              <w:right w:val="single" w:sz="4" w:space="0" w:color="auto"/>
            </w:tcBorders>
            <w:shd w:val="clear" w:color="auto" w:fill="auto"/>
            <w:noWrap/>
            <w:hideMark/>
          </w:tcPr>
          <w:p w14:paraId="216DD5C7" w14:textId="77777777" w:rsidR="00E83F66" w:rsidRPr="00772251" w:rsidRDefault="00E83F66" w:rsidP="0048591A">
            <w:pPr>
              <w:spacing w:before="60" w:after="60" w:line="240" w:lineRule="auto"/>
              <w:rPr>
                <w:noProof/>
                <w:sz w:val="20"/>
              </w:rPr>
            </w:pPr>
            <w:r>
              <w:rPr>
                <w:noProof/>
                <w:sz w:val="20"/>
              </w:rPr>
              <w:t>- Dobbeltsalte eller blandinger af calciumnitrat og ammoniumnitrat</w:t>
            </w:r>
          </w:p>
        </w:tc>
        <w:tc>
          <w:tcPr>
            <w:tcW w:w="1134" w:type="dxa"/>
            <w:tcBorders>
              <w:top w:val="nil"/>
              <w:left w:val="nil"/>
              <w:bottom w:val="single" w:sz="4" w:space="0" w:color="auto"/>
              <w:right w:val="single" w:sz="4" w:space="0" w:color="auto"/>
            </w:tcBorders>
            <w:shd w:val="clear" w:color="auto" w:fill="auto"/>
            <w:noWrap/>
            <w:vAlign w:val="center"/>
            <w:hideMark/>
          </w:tcPr>
          <w:p w14:paraId="0DAEF9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B204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FBD90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F838F3" w14:textId="77777777" w:rsidR="00E83F66" w:rsidRPr="00772251" w:rsidRDefault="00E83F66" w:rsidP="0048591A">
            <w:pPr>
              <w:spacing w:before="60" w:after="60" w:line="240" w:lineRule="auto"/>
              <w:jc w:val="center"/>
              <w:rPr>
                <w:noProof/>
                <w:sz w:val="20"/>
              </w:rPr>
            </w:pPr>
            <w:r>
              <w:rPr>
                <w:noProof/>
                <w:sz w:val="20"/>
              </w:rPr>
              <w:t>31028000</w:t>
            </w:r>
          </w:p>
        </w:tc>
        <w:tc>
          <w:tcPr>
            <w:tcW w:w="1086" w:type="dxa"/>
            <w:tcBorders>
              <w:top w:val="nil"/>
              <w:left w:val="nil"/>
              <w:bottom w:val="single" w:sz="4" w:space="0" w:color="auto"/>
              <w:right w:val="single" w:sz="4" w:space="0" w:color="auto"/>
            </w:tcBorders>
            <w:shd w:val="clear" w:color="auto" w:fill="auto"/>
            <w:noWrap/>
            <w:hideMark/>
          </w:tcPr>
          <w:p w14:paraId="71ADA841" w14:textId="77777777" w:rsidR="00E83F66" w:rsidRPr="00772251" w:rsidRDefault="00E83F66" w:rsidP="0048591A">
            <w:pPr>
              <w:spacing w:before="60" w:after="60" w:line="240" w:lineRule="auto"/>
              <w:jc w:val="center"/>
              <w:rPr>
                <w:noProof/>
                <w:sz w:val="20"/>
              </w:rPr>
            </w:pPr>
            <w:r>
              <w:rPr>
                <w:noProof/>
                <w:sz w:val="20"/>
              </w:rPr>
              <w:t>310280</w:t>
            </w:r>
          </w:p>
        </w:tc>
        <w:tc>
          <w:tcPr>
            <w:tcW w:w="9923" w:type="dxa"/>
            <w:tcBorders>
              <w:top w:val="nil"/>
              <w:left w:val="nil"/>
              <w:bottom w:val="single" w:sz="4" w:space="0" w:color="auto"/>
              <w:right w:val="single" w:sz="4" w:space="0" w:color="auto"/>
            </w:tcBorders>
            <w:shd w:val="clear" w:color="auto" w:fill="auto"/>
            <w:noWrap/>
            <w:hideMark/>
          </w:tcPr>
          <w:p w14:paraId="2E1CA7B2" w14:textId="77777777" w:rsidR="00E83F66" w:rsidRPr="00772251" w:rsidRDefault="00E83F66" w:rsidP="0048591A">
            <w:pPr>
              <w:spacing w:before="60" w:after="60" w:line="240" w:lineRule="auto"/>
              <w:rPr>
                <w:noProof/>
                <w:sz w:val="20"/>
              </w:rPr>
            </w:pPr>
            <w:r>
              <w:rPr>
                <w:noProof/>
                <w:sz w:val="20"/>
              </w:rPr>
              <w:t>- Blandinger af urinstof og ammoniumnitrat, i vandig eller ammoniakalsk opløsning</w:t>
            </w:r>
          </w:p>
        </w:tc>
        <w:tc>
          <w:tcPr>
            <w:tcW w:w="1134" w:type="dxa"/>
            <w:tcBorders>
              <w:top w:val="nil"/>
              <w:left w:val="nil"/>
              <w:bottom w:val="single" w:sz="4" w:space="0" w:color="auto"/>
              <w:right w:val="single" w:sz="4" w:space="0" w:color="auto"/>
            </w:tcBorders>
            <w:shd w:val="clear" w:color="auto" w:fill="auto"/>
            <w:noWrap/>
            <w:vAlign w:val="center"/>
            <w:hideMark/>
          </w:tcPr>
          <w:p w14:paraId="1C5A28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D6C2C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8FD26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C30332" w14:textId="77777777" w:rsidR="00E83F66" w:rsidRPr="00772251" w:rsidRDefault="00E83F66" w:rsidP="0048591A">
            <w:pPr>
              <w:spacing w:before="60" w:after="60" w:line="240" w:lineRule="auto"/>
              <w:jc w:val="center"/>
              <w:rPr>
                <w:noProof/>
                <w:sz w:val="20"/>
              </w:rPr>
            </w:pPr>
            <w:r>
              <w:rPr>
                <w:noProof/>
                <w:sz w:val="20"/>
              </w:rPr>
              <w:t>31029000</w:t>
            </w:r>
          </w:p>
        </w:tc>
        <w:tc>
          <w:tcPr>
            <w:tcW w:w="1086" w:type="dxa"/>
            <w:tcBorders>
              <w:top w:val="nil"/>
              <w:left w:val="nil"/>
              <w:bottom w:val="single" w:sz="4" w:space="0" w:color="auto"/>
              <w:right w:val="single" w:sz="4" w:space="0" w:color="auto"/>
            </w:tcBorders>
            <w:shd w:val="clear" w:color="auto" w:fill="auto"/>
            <w:noWrap/>
            <w:hideMark/>
          </w:tcPr>
          <w:p w14:paraId="0A5E5A7A" w14:textId="77777777" w:rsidR="00E83F66" w:rsidRPr="00772251" w:rsidRDefault="00E83F66" w:rsidP="0048591A">
            <w:pPr>
              <w:spacing w:before="60" w:after="60" w:line="240" w:lineRule="auto"/>
              <w:jc w:val="center"/>
              <w:rPr>
                <w:noProof/>
                <w:sz w:val="20"/>
              </w:rPr>
            </w:pPr>
            <w:r>
              <w:rPr>
                <w:noProof/>
                <w:sz w:val="20"/>
              </w:rPr>
              <w:t>310290</w:t>
            </w:r>
          </w:p>
        </w:tc>
        <w:tc>
          <w:tcPr>
            <w:tcW w:w="9923" w:type="dxa"/>
            <w:tcBorders>
              <w:top w:val="nil"/>
              <w:left w:val="nil"/>
              <w:bottom w:val="single" w:sz="4" w:space="0" w:color="auto"/>
              <w:right w:val="single" w:sz="4" w:space="0" w:color="auto"/>
            </w:tcBorders>
            <w:shd w:val="clear" w:color="auto" w:fill="auto"/>
            <w:noWrap/>
            <w:hideMark/>
          </w:tcPr>
          <w:p w14:paraId="60C1AE78" w14:textId="77777777" w:rsidR="00E83F66" w:rsidRPr="00772251" w:rsidRDefault="00E83F66" w:rsidP="0048591A">
            <w:pPr>
              <w:spacing w:before="60" w:after="60" w:line="240" w:lineRule="auto"/>
              <w:rPr>
                <w:noProof/>
                <w:sz w:val="20"/>
              </w:rPr>
            </w:pPr>
            <w:r>
              <w:rPr>
                <w:noProof/>
                <w:sz w:val="20"/>
              </w:rPr>
              <w:t>- Andre varer, herunder blandinger, der ikke er nævnt i ovenstående underpositioner</w:t>
            </w:r>
          </w:p>
        </w:tc>
        <w:tc>
          <w:tcPr>
            <w:tcW w:w="1134" w:type="dxa"/>
            <w:tcBorders>
              <w:top w:val="nil"/>
              <w:left w:val="nil"/>
              <w:bottom w:val="single" w:sz="4" w:space="0" w:color="auto"/>
              <w:right w:val="single" w:sz="4" w:space="0" w:color="auto"/>
            </w:tcBorders>
            <w:shd w:val="clear" w:color="auto" w:fill="auto"/>
            <w:noWrap/>
            <w:vAlign w:val="center"/>
            <w:hideMark/>
          </w:tcPr>
          <w:p w14:paraId="014F1B9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E357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1E559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87E409" w14:textId="77777777" w:rsidR="00E83F66" w:rsidRPr="00772251" w:rsidRDefault="00E83F66" w:rsidP="0048591A">
            <w:pPr>
              <w:spacing w:before="60" w:after="60" w:line="240" w:lineRule="auto"/>
              <w:jc w:val="center"/>
              <w:rPr>
                <w:noProof/>
                <w:sz w:val="20"/>
              </w:rPr>
            </w:pPr>
            <w:r>
              <w:rPr>
                <w:noProof/>
                <w:sz w:val="20"/>
              </w:rPr>
              <w:t>31031000</w:t>
            </w:r>
          </w:p>
        </w:tc>
        <w:tc>
          <w:tcPr>
            <w:tcW w:w="1086" w:type="dxa"/>
            <w:tcBorders>
              <w:top w:val="nil"/>
              <w:left w:val="nil"/>
              <w:bottom w:val="single" w:sz="4" w:space="0" w:color="auto"/>
              <w:right w:val="single" w:sz="4" w:space="0" w:color="auto"/>
            </w:tcBorders>
            <w:shd w:val="clear" w:color="auto" w:fill="auto"/>
            <w:noWrap/>
            <w:hideMark/>
          </w:tcPr>
          <w:p w14:paraId="2643D150" w14:textId="77777777" w:rsidR="00E83F66" w:rsidRPr="00772251" w:rsidRDefault="00E83F66" w:rsidP="0048591A">
            <w:pPr>
              <w:spacing w:before="60" w:after="60" w:line="240" w:lineRule="auto"/>
              <w:jc w:val="center"/>
              <w:rPr>
                <w:noProof/>
                <w:sz w:val="20"/>
              </w:rPr>
            </w:pPr>
            <w:r>
              <w:rPr>
                <w:noProof/>
                <w:sz w:val="20"/>
              </w:rPr>
              <w:t>310310</w:t>
            </w:r>
          </w:p>
        </w:tc>
        <w:tc>
          <w:tcPr>
            <w:tcW w:w="9923" w:type="dxa"/>
            <w:tcBorders>
              <w:top w:val="nil"/>
              <w:left w:val="nil"/>
              <w:bottom w:val="single" w:sz="4" w:space="0" w:color="auto"/>
              <w:right w:val="single" w:sz="4" w:space="0" w:color="auto"/>
            </w:tcBorders>
            <w:shd w:val="clear" w:color="auto" w:fill="auto"/>
            <w:noWrap/>
            <w:hideMark/>
          </w:tcPr>
          <w:p w14:paraId="12C1ABB4" w14:textId="77777777" w:rsidR="00E83F66" w:rsidRPr="00772251" w:rsidRDefault="00E83F66" w:rsidP="0048591A">
            <w:pPr>
              <w:spacing w:before="60" w:after="60" w:line="240" w:lineRule="auto"/>
              <w:rPr>
                <w:noProof/>
                <w:sz w:val="20"/>
              </w:rPr>
            </w:pPr>
            <w:r>
              <w:rPr>
                <w:noProof/>
                <w:sz w:val="20"/>
              </w:rPr>
              <w:t>- Superfosfater</w:t>
            </w:r>
          </w:p>
        </w:tc>
        <w:tc>
          <w:tcPr>
            <w:tcW w:w="1134" w:type="dxa"/>
            <w:tcBorders>
              <w:top w:val="nil"/>
              <w:left w:val="nil"/>
              <w:bottom w:val="single" w:sz="4" w:space="0" w:color="auto"/>
              <w:right w:val="single" w:sz="4" w:space="0" w:color="auto"/>
            </w:tcBorders>
            <w:shd w:val="clear" w:color="auto" w:fill="auto"/>
            <w:noWrap/>
            <w:vAlign w:val="center"/>
            <w:hideMark/>
          </w:tcPr>
          <w:p w14:paraId="2AE4D05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1A4D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75DAA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C7731B" w14:textId="77777777" w:rsidR="00E83F66" w:rsidRPr="00772251" w:rsidRDefault="00E83F66" w:rsidP="0048591A">
            <w:pPr>
              <w:spacing w:before="60" w:after="60" w:line="240" w:lineRule="auto"/>
              <w:jc w:val="center"/>
              <w:rPr>
                <w:noProof/>
                <w:sz w:val="20"/>
              </w:rPr>
            </w:pPr>
            <w:r>
              <w:rPr>
                <w:noProof/>
                <w:sz w:val="20"/>
              </w:rPr>
              <w:t>31039000</w:t>
            </w:r>
          </w:p>
        </w:tc>
        <w:tc>
          <w:tcPr>
            <w:tcW w:w="1086" w:type="dxa"/>
            <w:tcBorders>
              <w:top w:val="nil"/>
              <w:left w:val="nil"/>
              <w:bottom w:val="single" w:sz="4" w:space="0" w:color="auto"/>
              <w:right w:val="single" w:sz="4" w:space="0" w:color="auto"/>
            </w:tcBorders>
            <w:shd w:val="clear" w:color="auto" w:fill="auto"/>
            <w:noWrap/>
            <w:hideMark/>
          </w:tcPr>
          <w:p w14:paraId="7B978B14" w14:textId="77777777" w:rsidR="00E83F66" w:rsidRPr="00772251" w:rsidRDefault="00E83F66" w:rsidP="0048591A">
            <w:pPr>
              <w:spacing w:before="60" w:after="60" w:line="240" w:lineRule="auto"/>
              <w:jc w:val="center"/>
              <w:rPr>
                <w:noProof/>
                <w:sz w:val="20"/>
              </w:rPr>
            </w:pPr>
            <w:r>
              <w:rPr>
                <w:noProof/>
                <w:sz w:val="20"/>
              </w:rPr>
              <w:t>310390</w:t>
            </w:r>
          </w:p>
        </w:tc>
        <w:tc>
          <w:tcPr>
            <w:tcW w:w="9923" w:type="dxa"/>
            <w:tcBorders>
              <w:top w:val="nil"/>
              <w:left w:val="nil"/>
              <w:bottom w:val="single" w:sz="4" w:space="0" w:color="auto"/>
              <w:right w:val="single" w:sz="4" w:space="0" w:color="auto"/>
            </w:tcBorders>
            <w:shd w:val="clear" w:color="auto" w:fill="auto"/>
            <w:noWrap/>
            <w:hideMark/>
          </w:tcPr>
          <w:p w14:paraId="7FBF67E9"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6D025A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50AFD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99730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5186C3" w14:textId="77777777" w:rsidR="00E83F66" w:rsidRPr="00772251" w:rsidRDefault="00E83F66" w:rsidP="0048591A">
            <w:pPr>
              <w:spacing w:before="60" w:after="60" w:line="240" w:lineRule="auto"/>
              <w:jc w:val="center"/>
              <w:rPr>
                <w:noProof/>
                <w:sz w:val="20"/>
              </w:rPr>
            </w:pPr>
            <w:r>
              <w:rPr>
                <w:noProof/>
                <w:sz w:val="20"/>
              </w:rPr>
              <w:t>31042000</w:t>
            </w:r>
          </w:p>
        </w:tc>
        <w:tc>
          <w:tcPr>
            <w:tcW w:w="1086" w:type="dxa"/>
            <w:tcBorders>
              <w:top w:val="nil"/>
              <w:left w:val="nil"/>
              <w:bottom w:val="single" w:sz="4" w:space="0" w:color="auto"/>
              <w:right w:val="single" w:sz="4" w:space="0" w:color="auto"/>
            </w:tcBorders>
            <w:shd w:val="clear" w:color="auto" w:fill="auto"/>
            <w:noWrap/>
            <w:hideMark/>
          </w:tcPr>
          <w:p w14:paraId="0EABE818" w14:textId="77777777" w:rsidR="00E83F66" w:rsidRPr="00772251" w:rsidRDefault="00E83F66" w:rsidP="0048591A">
            <w:pPr>
              <w:spacing w:before="60" w:after="60" w:line="240" w:lineRule="auto"/>
              <w:jc w:val="center"/>
              <w:rPr>
                <w:noProof/>
                <w:sz w:val="20"/>
              </w:rPr>
            </w:pPr>
            <w:r>
              <w:rPr>
                <w:noProof/>
                <w:sz w:val="20"/>
              </w:rPr>
              <w:t>310420</w:t>
            </w:r>
          </w:p>
        </w:tc>
        <w:tc>
          <w:tcPr>
            <w:tcW w:w="9923" w:type="dxa"/>
            <w:tcBorders>
              <w:top w:val="nil"/>
              <w:left w:val="nil"/>
              <w:bottom w:val="single" w:sz="4" w:space="0" w:color="auto"/>
              <w:right w:val="single" w:sz="4" w:space="0" w:color="auto"/>
            </w:tcBorders>
            <w:shd w:val="clear" w:color="auto" w:fill="auto"/>
            <w:noWrap/>
            <w:hideMark/>
          </w:tcPr>
          <w:p w14:paraId="73F3A0EE" w14:textId="77777777" w:rsidR="00E83F66" w:rsidRPr="00772251" w:rsidRDefault="00E83F66" w:rsidP="0048591A">
            <w:pPr>
              <w:spacing w:before="60" w:after="60" w:line="240" w:lineRule="auto"/>
              <w:rPr>
                <w:noProof/>
                <w:sz w:val="20"/>
              </w:rPr>
            </w:pPr>
            <w:r>
              <w:rPr>
                <w:noProof/>
                <w:sz w:val="20"/>
              </w:rPr>
              <w:t>- Kaliumklorid</w:t>
            </w:r>
          </w:p>
        </w:tc>
        <w:tc>
          <w:tcPr>
            <w:tcW w:w="1134" w:type="dxa"/>
            <w:tcBorders>
              <w:top w:val="nil"/>
              <w:left w:val="nil"/>
              <w:bottom w:val="single" w:sz="4" w:space="0" w:color="auto"/>
              <w:right w:val="single" w:sz="4" w:space="0" w:color="auto"/>
            </w:tcBorders>
            <w:shd w:val="clear" w:color="auto" w:fill="auto"/>
            <w:noWrap/>
            <w:vAlign w:val="center"/>
            <w:hideMark/>
          </w:tcPr>
          <w:p w14:paraId="6471BDD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8D238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AABE0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DF6E67" w14:textId="77777777" w:rsidR="00E83F66" w:rsidRPr="00772251" w:rsidRDefault="00E83F66" w:rsidP="0048591A">
            <w:pPr>
              <w:spacing w:before="60" w:after="60" w:line="240" w:lineRule="auto"/>
              <w:jc w:val="center"/>
              <w:rPr>
                <w:noProof/>
                <w:sz w:val="20"/>
              </w:rPr>
            </w:pPr>
            <w:r>
              <w:rPr>
                <w:noProof/>
                <w:sz w:val="20"/>
              </w:rPr>
              <w:t>31043000</w:t>
            </w:r>
          </w:p>
        </w:tc>
        <w:tc>
          <w:tcPr>
            <w:tcW w:w="1086" w:type="dxa"/>
            <w:tcBorders>
              <w:top w:val="nil"/>
              <w:left w:val="nil"/>
              <w:bottom w:val="single" w:sz="4" w:space="0" w:color="auto"/>
              <w:right w:val="single" w:sz="4" w:space="0" w:color="auto"/>
            </w:tcBorders>
            <w:shd w:val="clear" w:color="auto" w:fill="auto"/>
            <w:noWrap/>
            <w:hideMark/>
          </w:tcPr>
          <w:p w14:paraId="169B0D22" w14:textId="77777777" w:rsidR="00E83F66" w:rsidRPr="00772251" w:rsidRDefault="00E83F66" w:rsidP="0048591A">
            <w:pPr>
              <w:spacing w:before="60" w:after="60" w:line="240" w:lineRule="auto"/>
              <w:jc w:val="center"/>
              <w:rPr>
                <w:noProof/>
                <w:sz w:val="20"/>
              </w:rPr>
            </w:pPr>
            <w:r>
              <w:rPr>
                <w:noProof/>
                <w:sz w:val="20"/>
              </w:rPr>
              <w:t>310430</w:t>
            </w:r>
          </w:p>
        </w:tc>
        <w:tc>
          <w:tcPr>
            <w:tcW w:w="9923" w:type="dxa"/>
            <w:tcBorders>
              <w:top w:val="nil"/>
              <w:left w:val="nil"/>
              <w:bottom w:val="single" w:sz="4" w:space="0" w:color="auto"/>
              <w:right w:val="single" w:sz="4" w:space="0" w:color="auto"/>
            </w:tcBorders>
            <w:shd w:val="clear" w:color="auto" w:fill="auto"/>
            <w:noWrap/>
            <w:hideMark/>
          </w:tcPr>
          <w:p w14:paraId="55538F2B" w14:textId="77777777" w:rsidR="00E83F66" w:rsidRPr="00772251" w:rsidRDefault="00E83F66" w:rsidP="0048591A">
            <w:pPr>
              <w:spacing w:before="60" w:after="60" w:line="240" w:lineRule="auto"/>
              <w:rPr>
                <w:noProof/>
                <w:sz w:val="20"/>
              </w:rPr>
            </w:pPr>
            <w:r>
              <w:rPr>
                <w:noProof/>
                <w:sz w:val="20"/>
              </w:rPr>
              <w:t>- Kaliumsulfat</w:t>
            </w:r>
          </w:p>
        </w:tc>
        <w:tc>
          <w:tcPr>
            <w:tcW w:w="1134" w:type="dxa"/>
            <w:tcBorders>
              <w:top w:val="nil"/>
              <w:left w:val="nil"/>
              <w:bottom w:val="single" w:sz="4" w:space="0" w:color="auto"/>
              <w:right w:val="single" w:sz="4" w:space="0" w:color="auto"/>
            </w:tcBorders>
            <w:shd w:val="clear" w:color="auto" w:fill="auto"/>
            <w:noWrap/>
            <w:vAlign w:val="center"/>
            <w:hideMark/>
          </w:tcPr>
          <w:p w14:paraId="01A844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52AC5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7F838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481260" w14:textId="77777777" w:rsidR="00E83F66" w:rsidRPr="00772251" w:rsidRDefault="00E83F66" w:rsidP="0048591A">
            <w:pPr>
              <w:spacing w:before="60" w:after="60" w:line="240" w:lineRule="auto"/>
              <w:jc w:val="center"/>
              <w:rPr>
                <w:noProof/>
                <w:sz w:val="20"/>
              </w:rPr>
            </w:pPr>
            <w:r>
              <w:rPr>
                <w:noProof/>
                <w:sz w:val="20"/>
              </w:rPr>
              <w:t>31049000</w:t>
            </w:r>
          </w:p>
        </w:tc>
        <w:tc>
          <w:tcPr>
            <w:tcW w:w="1086" w:type="dxa"/>
            <w:tcBorders>
              <w:top w:val="nil"/>
              <w:left w:val="nil"/>
              <w:bottom w:val="single" w:sz="4" w:space="0" w:color="auto"/>
              <w:right w:val="single" w:sz="4" w:space="0" w:color="auto"/>
            </w:tcBorders>
            <w:shd w:val="clear" w:color="auto" w:fill="auto"/>
            <w:noWrap/>
            <w:hideMark/>
          </w:tcPr>
          <w:p w14:paraId="0DF5E58D" w14:textId="77777777" w:rsidR="00E83F66" w:rsidRPr="00772251" w:rsidRDefault="00E83F66" w:rsidP="0048591A">
            <w:pPr>
              <w:spacing w:before="60" w:after="60" w:line="240" w:lineRule="auto"/>
              <w:jc w:val="center"/>
              <w:rPr>
                <w:noProof/>
                <w:sz w:val="20"/>
              </w:rPr>
            </w:pPr>
            <w:r>
              <w:rPr>
                <w:noProof/>
                <w:sz w:val="20"/>
              </w:rPr>
              <w:t>310490</w:t>
            </w:r>
          </w:p>
        </w:tc>
        <w:tc>
          <w:tcPr>
            <w:tcW w:w="9923" w:type="dxa"/>
            <w:tcBorders>
              <w:top w:val="nil"/>
              <w:left w:val="nil"/>
              <w:bottom w:val="single" w:sz="4" w:space="0" w:color="auto"/>
              <w:right w:val="single" w:sz="4" w:space="0" w:color="auto"/>
            </w:tcBorders>
            <w:shd w:val="clear" w:color="auto" w:fill="auto"/>
            <w:noWrap/>
            <w:hideMark/>
          </w:tcPr>
          <w:p w14:paraId="2D7406F9"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573C53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5C358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B0F9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E6481C" w14:textId="77777777" w:rsidR="00E83F66" w:rsidRPr="00772251" w:rsidRDefault="00E83F66" w:rsidP="0048591A">
            <w:pPr>
              <w:spacing w:before="60" w:after="60" w:line="240" w:lineRule="auto"/>
              <w:jc w:val="center"/>
              <w:rPr>
                <w:noProof/>
                <w:sz w:val="20"/>
              </w:rPr>
            </w:pPr>
            <w:r>
              <w:rPr>
                <w:noProof/>
                <w:sz w:val="20"/>
              </w:rPr>
              <w:t>31051000</w:t>
            </w:r>
          </w:p>
        </w:tc>
        <w:tc>
          <w:tcPr>
            <w:tcW w:w="1086" w:type="dxa"/>
            <w:tcBorders>
              <w:top w:val="nil"/>
              <w:left w:val="nil"/>
              <w:bottom w:val="single" w:sz="4" w:space="0" w:color="auto"/>
              <w:right w:val="single" w:sz="4" w:space="0" w:color="auto"/>
            </w:tcBorders>
            <w:shd w:val="clear" w:color="auto" w:fill="auto"/>
            <w:noWrap/>
            <w:hideMark/>
          </w:tcPr>
          <w:p w14:paraId="47692121" w14:textId="77777777" w:rsidR="00E83F66" w:rsidRPr="00772251" w:rsidRDefault="00E83F66" w:rsidP="0048591A">
            <w:pPr>
              <w:spacing w:before="60" w:after="60" w:line="240" w:lineRule="auto"/>
              <w:jc w:val="center"/>
              <w:rPr>
                <w:noProof/>
                <w:sz w:val="20"/>
              </w:rPr>
            </w:pPr>
            <w:r>
              <w:rPr>
                <w:noProof/>
                <w:sz w:val="20"/>
              </w:rPr>
              <w:t>310510</w:t>
            </w:r>
          </w:p>
        </w:tc>
        <w:tc>
          <w:tcPr>
            <w:tcW w:w="9923" w:type="dxa"/>
            <w:tcBorders>
              <w:top w:val="nil"/>
              <w:left w:val="nil"/>
              <w:bottom w:val="single" w:sz="4" w:space="0" w:color="auto"/>
              <w:right w:val="single" w:sz="4" w:space="0" w:color="auto"/>
            </w:tcBorders>
            <w:shd w:val="clear" w:color="auto" w:fill="auto"/>
            <w:noWrap/>
            <w:hideMark/>
          </w:tcPr>
          <w:p w14:paraId="2728C95B" w14:textId="77777777" w:rsidR="00E83F66" w:rsidRPr="00772251" w:rsidRDefault="00E83F66" w:rsidP="0048591A">
            <w:pPr>
              <w:spacing w:before="60" w:after="60" w:line="240" w:lineRule="auto"/>
              <w:rPr>
                <w:noProof/>
                <w:sz w:val="20"/>
              </w:rPr>
            </w:pPr>
            <w:r>
              <w:rPr>
                <w:noProof/>
                <w:sz w:val="20"/>
              </w:rPr>
              <w:t>- Varer henhørende under dette kapitel, i form af tabletter eller lignende eller i pakninger af bruttovægt 10 kg og derunder</w:t>
            </w:r>
          </w:p>
        </w:tc>
        <w:tc>
          <w:tcPr>
            <w:tcW w:w="1134" w:type="dxa"/>
            <w:tcBorders>
              <w:top w:val="nil"/>
              <w:left w:val="nil"/>
              <w:bottom w:val="single" w:sz="4" w:space="0" w:color="auto"/>
              <w:right w:val="single" w:sz="4" w:space="0" w:color="auto"/>
            </w:tcBorders>
            <w:shd w:val="clear" w:color="auto" w:fill="auto"/>
            <w:noWrap/>
            <w:vAlign w:val="center"/>
            <w:hideMark/>
          </w:tcPr>
          <w:p w14:paraId="62C15DC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37A4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64DB8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53735D" w14:textId="77777777" w:rsidR="00E83F66" w:rsidRPr="00772251" w:rsidRDefault="00E83F66" w:rsidP="0048591A">
            <w:pPr>
              <w:spacing w:before="60" w:after="60" w:line="240" w:lineRule="auto"/>
              <w:jc w:val="center"/>
              <w:rPr>
                <w:noProof/>
                <w:sz w:val="20"/>
              </w:rPr>
            </w:pPr>
            <w:r>
              <w:rPr>
                <w:noProof/>
                <w:sz w:val="20"/>
              </w:rPr>
              <w:t>31052000</w:t>
            </w:r>
          </w:p>
        </w:tc>
        <w:tc>
          <w:tcPr>
            <w:tcW w:w="1086" w:type="dxa"/>
            <w:tcBorders>
              <w:top w:val="nil"/>
              <w:left w:val="nil"/>
              <w:bottom w:val="single" w:sz="4" w:space="0" w:color="auto"/>
              <w:right w:val="single" w:sz="4" w:space="0" w:color="auto"/>
            </w:tcBorders>
            <w:shd w:val="clear" w:color="auto" w:fill="auto"/>
            <w:noWrap/>
            <w:hideMark/>
          </w:tcPr>
          <w:p w14:paraId="607D659D" w14:textId="77777777" w:rsidR="00E83F66" w:rsidRPr="00772251" w:rsidRDefault="00E83F66" w:rsidP="0048591A">
            <w:pPr>
              <w:spacing w:before="60" w:after="60" w:line="240" w:lineRule="auto"/>
              <w:jc w:val="center"/>
              <w:rPr>
                <w:noProof/>
                <w:sz w:val="20"/>
              </w:rPr>
            </w:pPr>
            <w:r>
              <w:rPr>
                <w:noProof/>
                <w:sz w:val="20"/>
              </w:rPr>
              <w:t>310520</w:t>
            </w:r>
          </w:p>
        </w:tc>
        <w:tc>
          <w:tcPr>
            <w:tcW w:w="9923" w:type="dxa"/>
            <w:tcBorders>
              <w:top w:val="nil"/>
              <w:left w:val="nil"/>
              <w:bottom w:val="single" w:sz="4" w:space="0" w:color="auto"/>
              <w:right w:val="single" w:sz="4" w:space="0" w:color="auto"/>
            </w:tcBorders>
            <w:shd w:val="clear" w:color="auto" w:fill="auto"/>
            <w:noWrap/>
            <w:hideMark/>
          </w:tcPr>
          <w:p w14:paraId="45B02608" w14:textId="77777777" w:rsidR="00E83F66" w:rsidRPr="00772251" w:rsidRDefault="00E83F66" w:rsidP="0048591A">
            <w:pPr>
              <w:spacing w:before="60" w:after="60" w:line="240" w:lineRule="auto"/>
              <w:rPr>
                <w:noProof/>
                <w:sz w:val="20"/>
              </w:rPr>
            </w:pPr>
            <w:r>
              <w:rPr>
                <w:noProof/>
                <w:sz w:val="20"/>
              </w:rPr>
              <w:t>- Mineralske eller kemiske gødningsstoffer indeholdende de tre gødningselementer kvælstof, fosfor og kalium</w:t>
            </w:r>
          </w:p>
        </w:tc>
        <w:tc>
          <w:tcPr>
            <w:tcW w:w="1134" w:type="dxa"/>
            <w:tcBorders>
              <w:top w:val="nil"/>
              <w:left w:val="nil"/>
              <w:bottom w:val="single" w:sz="4" w:space="0" w:color="auto"/>
              <w:right w:val="single" w:sz="4" w:space="0" w:color="auto"/>
            </w:tcBorders>
            <w:shd w:val="clear" w:color="auto" w:fill="auto"/>
            <w:noWrap/>
            <w:vAlign w:val="center"/>
            <w:hideMark/>
          </w:tcPr>
          <w:p w14:paraId="11AFCD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623A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963B2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4654D4" w14:textId="77777777" w:rsidR="00E83F66" w:rsidRPr="00772251" w:rsidRDefault="00E83F66" w:rsidP="0048591A">
            <w:pPr>
              <w:spacing w:before="60" w:after="60" w:line="240" w:lineRule="auto"/>
              <w:jc w:val="center"/>
              <w:rPr>
                <w:noProof/>
                <w:sz w:val="20"/>
              </w:rPr>
            </w:pPr>
            <w:r>
              <w:rPr>
                <w:noProof/>
                <w:sz w:val="20"/>
              </w:rPr>
              <w:t>31053000</w:t>
            </w:r>
          </w:p>
        </w:tc>
        <w:tc>
          <w:tcPr>
            <w:tcW w:w="1086" w:type="dxa"/>
            <w:tcBorders>
              <w:top w:val="nil"/>
              <w:left w:val="nil"/>
              <w:bottom w:val="single" w:sz="4" w:space="0" w:color="auto"/>
              <w:right w:val="single" w:sz="4" w:space="0" w:color="auto"/>
            </w:tcBorders>
            <w:shd w:val="clear" w:color="auto" w:fill="auto"/>
            <w:noWrap/>
            <w:hideMark/>
          </w:tcPr>
          <w:p w14:paraId="48314F36" w14:textId="77777777" w:rsidR="00E83F66" w:rsidRPr="00772251" w:rsidRDefault="00E83F66" w:rsidP="0048591A">
            <w:pPr>
              <w:spacing w:before="60" w:after="60" w:line="240" w:lineRule="auto"/>
              <w:jc w:val="center"/>
              <w:rPr>
                <w:noProof/>
                <w:sz w:val="20"/>
              </w:rPr>
            </w:pPr>
            <w:r>
              <w:rPr>
                <w:noProof/>
                <w:sz w:val="20"/>
              </w:rPr>
              <w:t>310530</w:t>
            </w:r>
          </w:p>
        </w:tc>
        <w:tc>
          <w:tcPr>
            <w:tcW w:w="9923" w:type="dxa"/>
            <w:tcBorders>
              <w:top w:val="nil"/>
              <w:left w:val="nil"/>
              <w:bottom w:val="single" w:sz="4" w:space="0" w:color="auto"/>
              <w:right w:val="single" w:sz="4" w:space="0" w:color="auto"/>
            </w:tcBorders>
            <w:shd w:val="clear" w:color="auto" w:fill="auto"/>
            <w:noWrap/>
            <w:hideMark/>
          </w:tcPr>
          <w:p w14:paraId="26B8B0BF" w14:textId="77777777" w:rsidR="00E83F66" w:rsidRPr="00772251" w:rsidRDefault="00E83F66" w:rsidP="0048591A">
            <w:pPr>
              <w:spacing w:before="60" w:after="60" w:line="240" w:lineRule="auto"/>
              <w:rPr>
                <w:noProof/>
                <w:sz w:val="20"/>
              </w:rPr>
            </w:pPr>
            <w:r>
              <w:rPr>
                <w:noProof/>
                <w:sz w:val="20"/>
              </w:rPr>
              <w:t>- Diammoniumhydrogenortofosfat (diammoniumfosfat)</w:t>
            </w:r>
          </w:p>
        </w:tc>
        <w:tc>
          <w:tcPr>
            <w:tcW w:w="1134" w:type="dxa"/>
            <w:tcBorders>
              <w:top w:val="nil"/>
              <w:left w:val="nil"/>
              <w:bottom w:val="single" w:sz="4" w:space="0" w:color="auto"/>
              <w:right w:val="single" w:sz="4" w:space="0" w:color="auto"/>
            </w:tcBorders>
            <w:shd w:val="clear" w:color="auto" w:fill="auto"/>
            <w:noWrap/>
            <w:vAlign w:val="center"/>
            <w:hideMark/>
          </w:tcPr>
          <w:p w14:paraId="166158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9EE3C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25CF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679DBD" w14:textId="77777777" w:rsidR="00E83F66" w:rsidRPr="00772251" w:rsidRDefault="00E83F66" w:rsidP="0048591A">
            <w:pPr>
              <w:spacing w:before="60" w:after="60" w:line="240" w:lineRule="auto"/>
              <w:jc w:val="center"/>
              <w:rPr>
                <w:noProof/>
                <w:sz w:val="20"/>
              </w:rPr>
            </w:pPr>
            <w:r>
              <w:rPr>
                <w:noProof/>
                <w:sz w:val="20"/>
              </w:rPr>
              <w:t>31054000</w:t>
            </w:r>
          </w:p>
        </w:tc>
        <w:tc>
          <w:tcPr>
            <w:tcW w:w="1086" w:type="dxa"/>
            <w:tcBorders>
              <w:top w:val="nil"/>
              <w:left w:val="nil"/>
              <w:bottom w:val="single" w:sz="4" w:space="0" w:color="auto"/>
              <w:right w:val="single" w:sz="4" w:space="0" w:color="auto"/>
            </w:tcBorders>
            <w:shd w:val="clear" w:color="auto" w:fill="auto"/>
            <w:noWrap/>
            <w:hideMark/>
          </w:tcPr>
          <w:p w14:paraId="2D1AFE0E" w14:textId="77777777" w:rsidR="00E83F66" w:rsidRPr="00772251" w:rsidRDefault="00E83F66" w:rsidP="0048591A">
            <w:pPr>
              <w:spacing w:before="60" w:after="60" w:line="240" w:lineRule="auto"/>
              <w:jc w:val="center"/>
              <w:rPr>
                <w:noProof/>
                <w:sz w:val="20"/>
              </w:rPr>
            </w:pPr>
            <w:r>
              <w:rPr>
                <w:noProof/>
                <w:sz w:val="20"/>
              </w:rPr>
              <w:t>310540</w:t>
            </w:r>
          </w:p>
        </w:tc>
        <w:tc>
          <w:tcPr>
            <w:tcW w:w="9923" w:type="dxa"/>
            <w:tcBorders>
              <w:top w:val="nil"/>
              <w:left w:val="nil"/>
              <w:bottom w:val="single" w:sz="4" w:space="0" w:color="auto"/>
              <w:right w:val="single" w:sz="4" w:space="0" w:color="auto"/>
            </w:tcBorders>
            <w:shd w:val="clear" w:color="auto" w:fill="auto"/>
            <w:noWrap/>
            <w:hideMark/>
          </w:tcPr>
          <w:p w14:paraId="7F9120DF" w14:textId="77777777" w:rsidR="00E83F66" w:rsidRPr="00772251" w:rsidRDefault="00E83F66" w:rsidP="0048591A">
            <w:pPr>
              <w:spacing w:before="60" w:after="60" w:line="240" w:lineRule="auto"/>
              <w:rPr>
                <w:noProof/>
                <w:sz w:val="20"/>
              </w:rPr>
            </w:pPr>
            <w:r>
              <w:rPr>
                <w:noProof/>
                <w:sz w:val="20"/>
              </w:rPr>
              <w:t>- Ammoniumdihydrogenortofosfat (monoammoniumfosfat), også blandet med diammoniumhydrogenortofosfat (diammoniumfosfat)</w:t>
            </w:r>
          </w:p>
        </w:tc>
        <w:tc>
          <w:tcPr>
            <w:tcW w:w="1134" w:type="dxa"/>
            <w:tcBorders>
              <w:top w:val="nil"/>
              <w:left w:val="nil"/>
              <w:bottom w:val="single" w:sz="4" w:space="0" w:color="auto"/>
              <w:right w:val="single" w:sz="4" w:space="0" w:color="auto"/>
            </w:tcBorders>
            <w:shd w:val="clear" w:color="auto" w:fill="auto"/>
            <w:noWrap/>
            <w:vAlign w:val="center"/>
            <w:hideMark/>
          </w:tcPr>
          <w:p w14:paraId="7DA6F7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6971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4BE0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865F81" w14:textId="77777777" w:rsidR="00E83F66" w:rsidRPr="00772251" w:rsidRDefault="00E83F66" w:rsidP="0048591A">
            <w:pPr>
              <w:spacing w:before="60" w:after="60" w:line="240" w:lineRule="auto"/>
              <w:jc w:val="center"/>
              <w:rPr>
                <w:noProof/>
                <w:sz w:val="20"/>
              </w:rPr>
            </w:pPr>
            <w:r>
              <w:rPr>
                <w:noProof/>
                <w:sz w:val="20"/>
              </w:rPr>
              <w:t>31055100</w:t>
            </w:r>
          </w:p>
        </w:tc>
        <w:tc>
          <w:tcPr>
            <w:tcW w:w="1086" w:type="dxa"/>
            <w:tcBorders>
              <w:top w:val="nil"/>
              <w:left w:val="nil"/>
              <w:bottom w:val="single" w:sz="4" w:space="0" w:color="auto"/>
              <w:right w:val="single" w:sz="4" w:space="0" w:color="auto"/>
            </w:tcBorders>
            <w:shd w:val="clear" w:color="auto" w:fill="auto"/>
            <w:noWrap/>
            <w:hideMark/>
          </w:tcPr>
          <w:p w14:paraId="240A898B" w14:textId="77777777" w:rsidR="00E83F66" w:rsidRPr="00772251" w:rsidRDefault="00E83F66" w:rsidP="0048591A">
            <w:pPr>
              <w:spacing w:before="60" w:after="60" w:line="240" w:lineRule="auto"/>
              <w:jc w:val="center"/>
              <w:rPr>
                <w:noProof/>
                <w:sz w:val="20"/>
              </w:rPr>
            </w:pPr>
            <w:r>
              <w:rPr>
                <w:noProof/>
                <w:sz w:val="20"/>
              </w:rPr>
              <w:t>310551</w:t>
            </w:r>
          </w:p>
        </w:tc>
        <w:tc>
          <w:tcPr>
            <w:tcW w:w="9923" w:type="dxa"/>
            <w:tcBorders>
              <w:top w:val="nil"/>
              <w:left w:val="nil"/>
              <w:bottom w:val="single" w:sz="4" w:space="0" w:color="auto"/>
              <w:right w:val="single" w:sz="4" w:space="0" w:color="auto"/>
            </w:tcBorders>
            <w:shd w:val="clear" w:color="auto" w:fill="auto"/>
            <w:noWrap/>
            <w:hideMark/>
          </w:tcPr>
          <w:p w14:paraId="434B5D62" w14:textId="77777777" w:rsidR="00E83F66" w:rsidRPr="00772251" w:rsidRDefault="00E83F66" w:rsidP="0048591A">
            <w:pPr>
              <w:spacing w:before="60" w:after="60" w:line="240" w:lineRule="auto"/>
              <w:rPr>
                <w:noProof/>
                <w:sz w:val="20"/>
              </w:rPr>
            </w:pPr>
            <w:r>
              <w:rPr>
                <w:noProof/>
                <w:sz w:val="20"/>
              </w:rPr>
              <w:t>-- Med indhold af nitrater og fosfater</w:t>
            </w:r>
          </w:p>
        </w:tc>
        <w:tc>
          <w:tcPr>
            <w:tcW w:w="1134" w:type="dxa"/>
            <w:tcBorders>
              <w:top w:val="nil"/>
              <w:left w:val="nil"/>
              <w:bottom w:val="single" w:sz="4" w:space="0" w:color="auto"/>
              <w:right w:val="single" w:sz="4" w:space="0" w:color="auto"/>
            </w:tcBorders>
            <w:shd w:val="clear" w:color="auto" w:fill="auto"/>
            <w:noWrap/>
            <w:vAlign w:val="center"/>
            <w:hideMark/>
          </w:tcPr>
          <w:p w14:paraId="3D4A41C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CB676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A468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FE92CA" w14:textId="77777777" w:rsidR="00E83F66" w:rsidRPr="00772251" w:rsidRDefault="00E83F66" w:rsidP="0048591A">
            <w:pPr>
              <w:spacing w:before="60" w:after="60" w:line="240" w:lineRule="auto"/>
              <w:jc w:val="center"/>
              <w:rPr>
                <w:noProof/>
                <w:sz w:val="20"/>
              </w:rPr>
            </w:pPr>
            <w:r>
              <w:rPr>
                <w:noProof/>
                <w:sz w:val="20"/>
              </w:rPr>
              <w:t>31055900</w:t>
            </w:r>
          </w:p>
        </w:tc>
        <w:tc>
          <w:tcPr>
            <w:tcW w:w="1086" w:type="dxa"/>
            <w:tcBorders>
              <w:top w:val="nil"/>
              <w:left w:val="nil"/>
              <w:bottom w:val="single" w:sz="4" w:space="0" w:color="auto"/>
              <w:right w:val="single" w:sz="4" w:space="0" w:color="auto"/>
            </w:tcBorders>
            <w:shd w:val="clear" w:color="auto" w:fill="auto"/>
            <w:noWrap/>
            <w:hideMark/>
          </w:tcPr>
          <w:p w14:paraId="70525008" w14:textId="77777777" w:rsidR="00E83F66" w:rsidRPr="00772251" w:rsidRDefault="00E83F66" w:rsidP="0048591A">
            <w:pPr>
              <w:spacing w:before="60" w:after="60" w:line="240" w:lineRule="auto"/>
              <w:jc w:val="center"/>
              <w:rPr>
                <w:noProof/>
                <w:sz w:val="20"/>
              </w:rPr>
            </w:pPr>
            <w:r>
              <w:rPr>
                <w:noProof/>
                <w:sz w:val="20"/>
              </w:rPr>
              <w:t>310559</w:t>
            </w:r>
          </w:p>
        </w:tc>
        <w:tc>
          <w:tcPr>
            <w:tcW w:w="9923" w:type="dxa"/>
            <w:tcBorders>
              <w:top w:val="nil"/>
              <w:left w:val="nil"/>
              <w:bottom w:val="single" w:sz="4" w:space="0" w:color="auto"/>
              <w:right w:val="single" w:sz="4" w:space="0" w:color="auto"/>
            </w:tcBorders>
            <w:shd w:val="clear" w:color="auto" w:fill="auto"/>
            <w:noWrap/>
            <w:hideMark/>
          </w:tcPr>
          <w:p w14:paraId="20D53E77"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2FCA22F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AB248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D45C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4883F5" w14:textId="77777777" w:rsidR="00E83F66" w:rsidRPr="00772251" w:rsidRDefault="00E83F66" w:rsidP="002B7E71">
            <w:pPr>
              <w:pageBreakBefore/>
              <w:spacing w:before="60" w:after="60" w:line="240" w:lineRule="auto"/>
              <w:jc w:val="center"/>
              <w:rPr>
                <w:noProof/>
                <w:sz w:val="20"/>
              </w:rPr>
            </w:pPr>
            <w:r>
              <w:rPr>
                <w:noProof/>
                <w:sz w:val="20"/>
              </w:rPr>
              <w:t>31056000</w:t>
            </w:r>
          </w:p>
        </w:tc>
        <w:tc>
          <w:tcPr>
            <w:tcW w:w="1086" w:type="dxa"/>
            <w:tcBorders>
              <w:top w:val="nil"/>
              <w:left w:val="nil"/>
              <w:bottom w:val="single" w:sz="4" w:space="0" w:color="auto"/>
              <w:right w:val="single" w:sz="4" w:space="0" w:color="auto"/>
            </w:tcBorders>
            <w:shd w:val="clear" w:color="auto" w:fill="auto"/>
            <w:noWrap/>
            <w:hideMark/>
          </w:tcPr>
          <w:p w14:paraId="16FB28F8" w14:textId="77777777" w:rsidR="00E83F66" w:rsidRPr="00772251" w:rsidRDefault="00E83F66" w:rsidP="0048591A">
            <w:pPr>
              <w:spacing w:before="60" w:after="60" w:line="240" w:lineRule="auto"/>
              <w:jc w:val="center"/>
              <w:rPr>
                <w:noProof/>
                <w:sz w:val="20"/>
              </w:rPr>
            </w:pPr>
            <w:r>
              <w:rPr>
                <w:noProof/>
                <w:sz w:val="20"/>
              </w:rPr>
              <w:t>310560</w:t>
            </w:r>
          </w:p>
        </w:tc>
        <w:tc>
          <w:tcPr>
            <w:tcW w:w="9923" w:type="dxa"/>
            <w:tcBorders>
              <w:top w:val="nil"/>
              <w:left w:val="nil"/>
              <w:bottom w:val="single" w:sz="4" w:space="0" w:color="auto"/>
              <w:right w:val="single" w:sz="4" w:space="0" w:color="auto"/>
            </w:tcBorders>
            <w:shd w:val="clear" w:color="auto" w:fill="auto"/>
            <w:noWrap/>
            <w:hideMark/>
          </w:tcPr>
          <w:p w14:paraId="3C5F7934" w14:textId="77777777" w:rsidR="00E83F66" w:rsidRPr="00772251" w:rsidRDefault="00E83F66" w:rsidP="0048591A">
            <w:pPr>
              <w:spacing w:before="60" w:after="60" w:line="240" w:lineRule="auto"/>
              <w:rPr>
                <w:noProof/>
                <w:sz w:val="20"/>
              </w:rPr>
            </w:pPr>
            <w:r>
              <w:rPr>
                <w:noProof/>
                <w:sz w:val="20"/>
              </w:rPr>
              <w:t>- Mineralske eller kemiske gødningsstoffer indeholdende de to gødningselementer fosfor og kalium</w:t>
            </w:r>
          </w:p>
        </w:tc>
        <w:tc>
          <w:tcPr>
            <w:tcW w:w="1134" w:type="dxa"/>
            <w:tcBorders>
              <w:top w:val="nil"/>
              <w:left w:val="nil"/>
              <w:bottom w:val="single" w:sz="4" w:space="0" w:color="auto"/>
              <w:right w:val="single" w:sz="4" w:space="0" w:color="auto"/>
            </w:tcBorders>
            <w:shd w:val="clear" w:color="auto" w:fill="auto"/>
            <w:noWrap/>
            <w:vAlign w:val="center"/>
            <w:hideMark/>
          </w:tcPr>
          <w:p w14:paraId="35B981D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B675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5BB8E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F06392" w14:textId="77777777" w:rsidR="00E83F66" w:rsidRPr="00772251" w:rsidRDefault="00E83F66" w:rsidP="0048591A">
            <w:pPr>
              <w:spacing w:before="60" w:after="60" w:line="240" w:lineRule="auto"/>
              <w:jc w:val="center"/>
              <w:rPr>
                <w:noProof/>
                <w:sz w:val="20"/>
              </w:rPr>
            </w:pPr>
            <w:r>
              <w:rPr>
                <w:noProof/>
                <w:sz w:val="20"/>
              </w:rPr>
              <w:t>31059000</w:t>
            </w:r>
          </w:p>
        </w:tc>
        <w:tc>
          <w:tcPr>
            <w:tcW w:w="1086" w:type="dxa"/>
            <w:tcBorders>
              <w:top w:val="nil"/>
              <w:left w:val="nil"/>
              <w:bottom w:val="single" w:sz="4" w:space="0" w:color="auto"/>
              <w:right w:val="single" w:sz="4" w:space="0" w:color="auto"/>
            </w:tcBorders>
            <w:shd w:val="clear" w:color="auto" w:fill="auto"/>
            <w:noWrap/>
            <w:hideMark/>
          </w:tcPr>
          <w:p w14:paraId="0428AEBC" w14:textId="77777777" w:rsidR="00E83F66" w:rsidRPr="00772251" w:rsidRDefault="00E83F66" w:rsidP="0048591A">
            <w:pPr>
              <w:spacing w:before="60" w:after="60" w:line="240" w:lineRule="auto"/>
              <w:jc w:val="center"/>
              <w:rPr>
                <w:noProof/>
                <w:sz w:val="20"/>
              </w:rPr>
            </w:pPr>
            <w:r>
              <w:rPr>
                <w:noProof/>
                <w:sz w:val="20"/>
              </w:rPr>
              <w:t>310590</w:t>
            </w:r>
          </w:p>
        </w:tc>
        <w:tc>
          <w:tcPr>
            <w:tcW w:w="9923" w:type="dxa"/>
            <w:tcBorders>
              <w:top w:val="nil"/>
              <w:left w:val="nil"/>
              <w:bottom w:val="single" w:sz="4" w:space="0" w:color="auto"/>
              <w:right w:val="single" w:sz="4" w:space="0" w:color="auto"/>
            </w:tcBorders>
            <w:shd w:val="clear" w:color="auto" w:fill="auto"/>
            <w:noWrap/>
            <w:hideMark/>
          </w:tcPr>
          <w:p w14:paraId="27C41BD8"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296CF42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DE54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5838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D0E43C" w14:textId="77777777" w:rsidR="00E83F66" w:rsidRPr="00772251" w:rsidRDefault="00E83F66" w:rsidP="0048591A">
            <w:pPr>
              <w:spacing w:before="60" w:after="60" w:line="240" w:lineRule="auto"/>
              <w:jc w:val="center"/>
              <w:rPr>
                <w:noProof/>
                <w:sz w:val="20"/>
              </w:rPr>
            </w:pPr>
            <w:r>
              <w:rPr>
                <w:noProof/>
                <w:sz w:val="20"/>
              </w:rPr>
              <w:t>32011000</w:t>
            </w:r>
          </w:p>
        </w:tc>
        <w:tc>
          <w:tcPr>
            <w:tcW w:w="1086" w:type="dxa"/>
            <w:tcBorders>
              <w:top w:val="nil"/>
              <w:left w:val="nil"/>
              <w:bottom w:val="single" w:sz="4" w:space="0" w:color="auto"/>
              <w:right w:val="single" w:sz="4" w:space="0" w:color="auto"/>
            </w:tcBorders>
            <w:shd w:val="clear" w:color="auto" w:fill="auto"/>
            <w:noWrap/>
            <w:hideMark/>
          </w:tcPr>
          <w:p w14:paraId="28D0B0BC" w14:textId="77777777" w:rsidR="00E83F66" w:rsidRPr="00772251" w:rsidRDefault="00E83F66" w:rsidP="0048591A">
            <w:pPr>
              <w:spacing w:before="60" w:after="60" w:line="240" w:lineRule="auto"/>
              <w:jc w:val="center"/>
              <w:rPr>
                <w:noProof/>
                <w:sz w:val="20"/>
              </w:rPr>
            </w:pPr>
            <w:r>
              <w:rPr>
                <w:noProof/>
                <w:sz w:val="20"/>
              </w:rPr>
              <w:t>320110</w:t>
            </w:r>
          </w:p>
        </w:tc>
        <w:tc>
          <w:tcPr>
            <w:tcW w:w="9923" w:type="dxa"/>
            <w:tcBorders>
              <w:top w:val="nil"/>
              <w:left w:val="nil"/>
              <w:bottom w:val="single" w:sz="4" w:space="0" w:color="auto"/>
              <w:right w:val="single" w:sz="4" w:space="0" w:color="auto"/>
            </w:tcBorders>
            <w:shd w:val="clear" w:color="auto" w:fill="auto"/>
            <w:noWrap/>
            <w:hideMark/>
          </w:tcPr>
          <w:p w14:paraId="6918D517" w14:textId="77777777" w:rsidR="00E83F66" w:rsidRPr="00772251" w:rsidRDefault="00E83F66" w:rsidP="0048591A">
            <w:pPr>
              <w:spacing w:before="60" w:after="60" w:line="240" w:lineRule="auto"/>
              <w:rPr>
                <w:noProof/>
                <w:sz w:val="20"/>
              </w:rPr>
            </w:pPr>
            <w:r>
              <w:rPr>
                <w:noProof/>
                <w:sz w:val="20"/>
              </w:rPr>
              <w:t>- Quebrachoekstrakt</w:t>
            </w:r>
          </w:p>
        </w:tc>
        <w:tc>
          <w:tcPr>
            <w:tcW w:w="1134" w:type="dxa"/>
            <w:tcBorders>
              <w:top w:val="nil"/>
              <w:left w:val="nil"/>
              <w:bottom w:val="single" w:sz="4" w:space="0" w:color="auto"/>
              <w:right w:val="single" w:sz="4" w:space="0" w:color="auto"/>
            </w:tcBorders>
            <w:shd w:val="clear" w:color="auto" w:fill="auto"/>
            <w:noWrap/>
            <w:vAlign w:val="center"/>
            <w:hideMark/>
          </w:tcPr>
          <w:p w14:paraId="78B3C7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F63B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93ED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8A548C" w14:textId="77777777" w:rsidR="00E83F66" w:rsidRPr="00772251" w:rsidRDefault="00E83F66" w:rsidP="0048591A">
            <w:pPr>
              <w:spacing w:before="60" w:after="60" w:line="240" w:lineRule="auto"/>
              <w:jc w:val="center"/>
              <w:rPr>
                <w:noProof/>
                <w:sz w:val="20"/>
              </w:rPr>
            </w:pPr>
            <w:r>
              <w:rPr>
                <w:noProof/>
                <w:sz w:val="20"/>
              </w:rPr>
              <w:t>32012000</w:t>
            </w:r>
          </w:p>
        </w:tc>
        <w:tc>
          <w:tcPr>
            <w:tcW w:w="1086" w:type="dxa"/>
            <w:tcBorders>
              <w:top w:val="nil"/>
              <w:left w:val="nil"/>
              <w:bottom w:val="single" w:sz="4" w:space="0" w:color="auto"/>
              <w:right w:val="single" w:sz="4" w:space="0" w:color="auto"/>
            </w:tcBorders>
            <w:shd w:val="clear" w:color="auto" w:fill="auto"/>
            <w:noWrap/>
            <w:hideMark/>
          </w:tcPr>
          <w:p w14:paraId="74DA45AA" w14:textId="77777777" w:rsidR="00E83F66" w:rsidRPr="00772251" w:rsidRDefault="00E83F66" w:rsidP="0048591A">
            <w:pPr>
              <w:spacing w:before="60" w:after="60" w:line="240" w:lineRule="auto"/>
              <w:jc w:val="center"/>
              <w:rPr>
                <w:noProof/>
                <w:sz w:val="20"/>
              </w:rPr>
            </w:pPr>
            <w:r>
              <w:rPr>
                <w:noProof/>
                <w:sz w:val="20"/>
              </w:rPr>
              <w:t>320120</w:t>
            </w:r>
          </w:p>
        </w:tc>
        <w:tc>
          <w:tcPr>
            <w:tcW w:w="9923" w:type="dxa"/>
            <w:tcBorders>
              <w:top w:val="nil"/>
              <w:left w:val="nil"/>
              <w:bottom w:val="single" w:sz="4" w:space="0" w:color="auto"/>
              <w:right w:val="single" w:sz="4" w:space="0" w:color="auto"/>
            </w:tcBorders>
            <w:shd w:val="clear" w:color="auto" w:fill="auto"/>
            <w:noWrap/>
            <w:hideMark/>
          </w:tcPr>
          <w:p w14:paraId="74AF7D8C" w14:textId="77777777" w:rsidR="00E83F66" w:rsidRPr="00772251" w:rsidRDefault="00E83F66" w:rsidP="0048591A">
            <w:pPr>
              <w:spacing w:before="60" w:after="60" w:line="240" w:lineRule="auto"/>
              <w:rPr>
                <w:noProof/>
                <w:sz w:val="20"/>
              </w:rPr>
            </w:pPr>
            <w:r>
              <w:rPr>
                <w:noProof/>
                <w:sz w:val="20"/>
              </w:rPr>
              <w:t>- Mimosabarkekstrakt</w:t>
            </w:r>
          </w:p>
        </w:tc>
        <w:tc>
          <w:tcPr>
            <w:tcW w:w="1134" w:type="dxa"/>
            <w:tcBorders>
              <w:top w:val="nil"/>
              <w:left w:val="nil"/>
              <w:bottom w:val="single" w:sz="4" w:space="0" w:color="auto"/>
              <w:right w:val="single" w:sz="4" w:space="0" w:color="auto"/>
            </w:tcBorders>
            <w:shd w:val="clear" w:color="auto" w:fill="auto"/>
            <w:noWrap/>
            <w:vAlign w:val="center"/>
            <w:hideMark/>
          </w:tcPr>
          <w:p w14:paraId="0B70483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8E3BA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95786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1D8E86" w14:textId="77777777" w:rsidR="00E83F66" w:rsidRPr="00772251" w:rsidRDefault="00E83F66" w:rsidP="0048591A">
            <w:pPr>
              <w:spacing w:before="60" w:after="60" w:line="240" w:lineRule="auto"/>
              <w:jc w:val="center"/>
              <w:rPr>
                <w:noProof/>
                <w:sz w:val="20"/>
              </w:rPr>
            </w:pPr>
            <w:r>
              <w:rPr>
                <w:noProof/>
                <w:sz w:val="20"/>
              </w:rPr>
              <w:t>32019000</w:t>
            </w:r>
          </w:p>
        </w:tc>
        <w:tc>
          <w:tcPr>
            <w:tcW w:w="1086" w:type="dxa"/>
            <w:tcBorders>
              <w:top w:val="nil"/>
              <w:left w:val="nil"/>
              <w:bottom w:val="single" w:sz="4" w:space="0" w:color="auto"/>
              <w:right w:val="single" w:sz="4" w:space="0" w:color="auto"/>
            </w:tcBorders>
            <w:shd w:val="clear" w:color="auto" w:fill="auto"/>
            <w:noWrap/>
            <w:hideMark/>
          </w:tcPr>
          <w:p w14:paraId="1AF18A71" w14:textId="77777777" w:rsidR="00E83F66" w:rsidRPr="00772251" w:rsidRDefault="00E83F66" w:rsidP="0048591A">
            <w:pPr>
              <w:spacing w:before="60" w:after="60" w:line="240" w:lineRule="auto"/>
              <w:jc w:val="center"/>
              <w:rPr>
                <w:noProof/>
                <w:sz w:val="20"/>
              </w:rPr>
            </w:pPr>
            <w:r>
              <w:rPr>
                <w:noProof/>
                <w:sz w:val="20"/>
              </w:rPr>
              <w:t>320190</w:t>
            </w:r>
          </w:p>
        </w:tc>
        <w:tc>
          <w:tcPr>
            <w:tcW w:w="9923" w:type="dxa"/>
            <w:tcBorders>
              <w:top w:val="nil"/>
              <w:left w:val="nil"/>
              <w:bottom w:val="single" w:sz="4" w:space="0" w:color="auto"/>
              <w:right w:val="single" w:sz="4" w:space="0" w:color="auto"/>
            </w:tcBorders>
            <w:shd w:val="clear" w:color="auto" w:fill="auto"/>
            <w:noWrap/>
            <w:hideMark/>
          </w:tcPr>
          <w:p w14:paraId="3F58C9C6"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4C4177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987A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4D5BE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39F5BE" w14:textId="77777777" w:rsidR="00E83F66" w:rsidRPr="00772251" w:rsidRDefault="00E83F66" w:rsidP="0048591A">
            <w:pPr>
              <w:spacing w:before="60" w:after="60" w:line="240" w:lineRule="auto"/>
              <w:jc w:val="center"/>
              <w:rPr>
                <w:noProof/>
                <w:sz w:val="20"/>
              </w:rPr>
            </w:pPr>
            <w:r>
              <w:rPr>
                <w:noProof/>
                <w:sz w:val="20"/>
              </w:rPr>
              <w:t>32021000</w:t>
            </w:r>
          </w:p>
        </w:tc>
        <w:tc>
          <w:tcPr>
            <w:tcW w:w="1086" w:type="dxa"/>
            <w:tcBorders>
              <w:top w:val="nil"/>
              <w:left w:val="nil"/>
              <w:bottom w:val="single" w:sz="4" w:space="0" w:color="auto"/>
              <w:right w:val="single" w:sz="4" w:space="0" w:color="auto"/>
            </w:tcBorders>
            <w:shd w:val="clear" w:color="auto" w:fill="auto"/>
            <w:noWrap/>
            <w:hideMark/>
          </w:tcPr>
          <w:p w14:paraId="5995556F" w14:textId="77777777" w:rsidR="00E83F66" w:rsidRPr="00772251" w:rsidRDefault="00E83F66" w:rsidP="0048591A">
            <w:pPr>
              <w:spacing w:before="60" w:after="60" w:line="240" w:lineRule="auto"/>
              <w:jc w:val="center"/>
              <w:rPr>
                <w:noProof/>
                <w:sz w:val="20"/>
              </w:rPr>
            </w:pPr>
            <w:r>
              <w:rPr>
                <w:noProof/>
                <w:sz w:val="20"/>
              </w:rPr>
              <w:t>320210</w:t>
            </w:r>
          </w:p>
        </w:tc>
        <w:tc>
          <w:tcPr>
            <w:tcW w:w="9923" w:type="dxa"/>
            <w:tcBorders>
              <w:top w:val="nil"/>
              <w:left w:val="nil"/>
              <w:bottom w:val="single" w:sz="4" w:space="0" w:color="auto"/>
              <w:right w:val="single" w:sz="4" w:space="0" w:color="auto"/>
            </w:tcBorders>
            <w:shd w:val="clear" w:color="auto" w:fill="auto"/>
            <w:noWrap/>
            <w:hideMark/>
          </w:tcPr>
          <w:p w14:paraId="50FB743E" w14:textId="77777777" w:rsidR="00E83F66" w:rsidRPr="00772251" w:rsidRDefault="00E83F66" w:rsidP="0048591A">
            <w:pPr>
              <w:spacing w:before="60" w:after="60" w:line="240" w:lineRule="auto"/>
              <w:rPr>
                <w:noProof/>
                <w:sz w:val="20"/>
              </w:rPr>
            </w:pPr>
            <w:r>
              <w:rPr>
                <w:noProof/>
                <w:sz w:val="20"/>
              </w:rPr>
              <w:t>- Syntetiske organiske garvestoffer</w:t>
            </w:r>
          </w:p>
        </w:tc>
        <w:tc>
          <w:tcPr>
            <w:tcW w:w="1134" w:type="dxa"/>
            <w:tcBorders>
              <w:top w:val="nil"/>
              <w:left w:val="nil"/>
              <w:bottom w:val="single" w:sz="4" w:space="0" w:color="auto"/>
              <w:right w:val="single" w:sz="4" w:space="0" w:color="auto"/>
            </w:tcBorders>
            <w:shd w:val="clear" w:color="auto" w:fill="auto"/>
            <w:noWrap/>
            <w:vAlign w:val="center"/>
            <w:hideMark/>
          </w:tcPr>
          <w:p w14:paraId="59A73E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061B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EC5F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CA61A5" w14:textId="77777777" w:rsidR="00E83F66" w:rsidRPr="00772251" w:rsidRDefault="00E83F66" w:rsidP="0048591A">
            <w:pPr>
              <w:spacing w:before="60" w:after="60" w:line="240" w:lineRule="auto"/>
              <w:jc w:val="center"/>
              <w:rPr>
                <w:noProof/>
                <w:sz w:val="20"/>
              </w:rPr>
            </w:pPr>
            <w:r>
              <w:rPr>
                <w:noProof/>
                <w:sz w:val="20"/>
              </w:rPr>
              <w:t>32029000</w:t>
            </w:r>
          </w:p>
        </w:tc>
        <w:tc>
          <w:tcPr>
            <w:tcW w:w="1086" w:type="dxa"/>
            <w:tcBorders>
              <w:top w:val="nil"/>
              <w:left w:val="nil"/>
              <w:bottom w:val="single" w:sz="4" w:space="0" w:color="auto"/>
              <w:right w:val="single" w:sz="4" w:space="0" w:color="auto"/>
            </w:tcBorders>
            <w:shd w:val="clear" w:color="auto" w:fill="auto"/>
            <w:noWrap/>
            <w:hideMark/>
          </w:tcPr>
          <w:p w14:paraId="061099BB" w14:textId="77777777" w:rsidR="00E83F66" w:rsidRPr="00772251" w:rsidRDefault="00E83F66" w:rsidP="0048591A">
            <w:pPr>
              <w:spacing w:before="60" w:after="60" w:line="240" w:lineRule="auto"/>
              <w:jc w:val="center"/>
              <w:rPr>
                <w:noProof/>
                <w:sz w:val="20"/>
              </w:rPr>
            </w:pPr>
            <w:r>
              <w:rPr>
                <w:noProof/>
                <w:sz w:val="20"/>
              </w:rPr>
              <w:t>320290</w:t>
            </w:r>
          </w:p>
        </w:tc>
        <w:tc>
          <w:tcPr>
            <w:tcW w:w="9923" w:type="dxa"/>
            <w:tcBorders>
              <w:top w:val="nil"/>
              <w:left w:val="nil"/>
              <w:bottom w:val="single" w:sz="4" w:space="0" w:color="auto"/>
              <w:right w:val="single" w:sz="4" w:space="0" w:color="auto"/>
            </w:tcBorders>
            <w:shd w:val="clear" w:color="auto" w:fill="auto"/>
            <w:noWrap/>
            <w:hideMark/>
          </w:tcPr>
          <w:p w14:paraId="45E6515A"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2FCBB6B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2E5E8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1324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1DFC2E" w14:textId="77777777" w:rsidR="00E83F66" w:rsidRPr="00772251" w:rsidRDefault="00E83F66" w:rsidP="0048591A">
            <w:pPr>
              <w:spacing w:before="60" w:after="60" w:line="240" w:lineRule="auto"/>
              <w:jc w:val="center"/>
              <w:rPr>
                <w:noProof/>
                <w:sz w:val="20"/>
              </w:rPr>
            </w:pPr>
            <w:r>
              <w:rPr>
                <w:noProof/>
                <w:sz w:val="20"/>
              </w:rPr>
              <w:t>32030000</w:t>
            </w:r>
          </w:p>
        </w:tc>
        <w:tc>
          <w:tcPr>
            <w:tcW w:w="1086" w:type="dxa"/>
            <w:tcBorders>
              <w:top w:val="nil"/>
              <w:left w:val="nil"/>
              <w:bottom w:val="single" w:sz="4" w:space="0" w:color="auto"/>
              <w:right w:val="single" w:sz="4" w:space="0" w:color="auto"/>
            </w:tcBorders>
            <w:shd w:val="clear" w:color="auto" w:fill="auto"/>
            <w:noWrap/>
            <w:hideMark/>
          </w:tcPr>
          <w:p w14:paraId="6260563D" w14:textId="77777777" w:rsidR="00E83F66" w:rsidRPr="00772251" w:rsidRDefault="00E83F66" w:rsidP="0048591A">
            <w:pPr>
              <w:spacing w:before="60" w:after="60" w:line="240" w:lineRule="auto"/>
              <w:jc w:val="center"/>
              <w:rPr>
                <w:noProof/>
                <w:sz w:val="20"/>
              </w:rPr>
            </w:pPr>
            <w:r>
              <w:rPr>
                <w:noProof/>
                <w:sz w:val="20"/>
              </w:rPr>
              <w:t>320300</w:t>
            </w:r>
          </w:p>
        </w:tc>
        <w:tc>
          <w:tcPr>
            <w:tcW w:w="9923" w:type="dxa"/>
            <w:tcBorders>
              <w:top w:val="nil"/>
              <w:left w:val="nil"/>
              <w:bottom w:val="single" w:sz="4" w:space="0" w:color="auto"/>
              <w:right w:val="single" w:sz="4" w:space="0" w:color="auto"/>
            </w:tcBorders>
            <w:shd w:val="clear" w:color="auto" w:fill="auto"/>
            <w:noWrap/>
            <w:hideMark/>
          </w:tcPr>
          <w:p w14:paraId="24D940B9" w14:textId="77777777" w:rsidR="00E83F66" w:rsidRPr="00772251" w:rsidRDefault="00E83F66" w:rsidP="0048591A">
            <w:pPr>
              <w:spacing w:before="60" w:after="60" w:line="240" w:lineRule="auto"/>
              <w:rPr>
                <w:noProof/>
                <w:sz w:val="20"/>
              </w:rPr>
            </w:pPr>
            <w:r>
              <w:rPr>
                <w:noProof/>
                <w:sz w:val="20"/>
              </w:rPr>
              <w:t>Vegetabilske eller animalske farvestoffer (herunder farvestofekstrakter, men ikke dyrekul), også kemisk definerede; præparater som nævnt i bestemmelse 3 til dette kapitel, på basis af vegetabilske eller animalske farvestoffer</w:t>
            </w:r>
          </w:p>
        </w:tc>
        <w:tc>
          <w:tcPr>
            <w:tcW w:w="1134" w:type="dxa"/>
            <w:tcBorders>
              <w:top w:val="nil"/>
              <w:left w:val="nil"/>
              <w:bottom w:val="single" w:sz="4" w:space="0" w:color="auto"/>
              <w:right w:val="single" w:sz="4" w:space="0" w:color="auto"/>
            </w:tcBorders>
            <w:shd w:val="clear" w:color="auto" w:fill="auto"/>
            <w:noWrap/>
            <w:vAlign w:val="center"/>
            <w:hideMark/>
          </w:tcPr>
          <w:p w14:paraId="3D94B58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04B7F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E7F2A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674AF2" w14:textId="77777777" w:rsidR="00E83F66" w:rsidRPr="00772251" w:rsidRDefault="00E83F66" w:rsidP="0048591A">
            <w:pPr>
              <w:spacing w:before="60" w:after="60" w:line="240" w:lineRule="auto"/>
              <w:jc w:val="center"/>
              <w:rPr>
                <w:noProof/>
                <w:sz w:val="20"/>
              </w:rPr>
            </w:pPr>
            <w:r>
              <w:rPr>
                <w:noProof/>
                <w:sz w:val="20"/>
              </w:rPr>
              <w:t>32041100</w:t>
            </w:r>
          </w:p>
        </w:tc>
        <w:tc>
          <w:tcPr>
            <w:tcW w:w="1086" w:type="dxa"/>
            <w:tcBorders>
              <w:top w:val="nil"/>
              <w:left w:val="nil"/>
              <w:bottom w:val="single" w:sz="4" w:space="0" w:color="auto"/>
              <w:right w:val="single" w:sz="4" w:space="0" w:color="auto"/>
            </w:tcBorders>
            <w:shd w:val="clear" w:color="auto" w:fill="auto"/>
            <w:noWrap/>
            <w:hideMark/>
          </w:tcPr>
          <w:p w14:paraId="1BB2F81D" w14:textId="77777777" w:rsidR="00E83F66" w:rsidRPr="00772251" w:rsidRDefault="00E83F66" w:rsidP="0048591A">
            <w:pPr>
              <w:spacing w:before="60" w:after="60" w:line="240" w:lineRule="auto"/>
              <w:jc w:val="center"/>
              <w:rPr>
                <w:noProof/>
                <w:sz w:val="20"/>
              </w:rPr>
            </w:pPr>
            <w:r>
              <w:rPr>
                <w:noProof/>
                <w:sz w:val="20"/>
              </w:rPr>
              <w:t>320411</w:t>
            </w:r>
          </w:p>
        </w:tc>
        <w:tc>
          <w:tcPr>
            <w:tcW w:w="9923" w:type="dxa"/>
            <w:tcBorders>
              <w:top w:val="nil"/>
              <w:left w:val="nil"/>
              <w:bottom w:val="single" w:sz="4" w:space="0" w:color="auto"/>
              <w:right w:val="single" w:sz="4" w:space="0" w:color="auto"/>
            </w:tcBorders>
            <w:shd w:val="clear" w:color="auto" w:fill="auto"/>
            <w:noWrap/>
            <w:hideMark/>
          </w:tcPr>
          <w:p w14:paraId="3BE52DFA" w14:textId="77777777" w:rsidR="00E83F66" w:rsidRPr="00772251" w:rsidRDefault="00E83F66" w:rsidP="0048591A">
            <w:pPr>
              <w:spacing w:before="60" w:after="60" w:line="240" w:lineRule="auto"/>
              <w:rPr>
                <w:noProof/>
                <w:sz w:val="20"/>
              </w:rPr>
            </w:pPr>
            <w:r>
              <w:rPr>
                <w:noProof/>
                <w:sz w:val="20"/>
              </w:rPr>
              <w:t>-- Dispersionsfarvestoffer samt præparater på basis deraf</w:t>
            </w:r>
          </w:p>
        </w:tc>
        <w:tc>
          <w:tcPr>
            <w:tcW w:w="1134" w:type="dxa"/>
            <w:tcBorders>
              <w:top w:val="nil"/>
              <w:left w:val="nil"/>
              <w:bottom w:val="single" w:sz="4" w:space="0" w:color="auto"/>
              <w:right w:val="single" w:sz="4" w:space="0" w:color="auto"/>
            </w:tcBorders>
            <w:shd w:val="clear" w:color="auto" w:fill="auto"/>
            <w:noWrap/>
            <w:vAlign w:val="center"/>
            <w:hideMark/>
          </w:tcPr>
          <w:p w14:paraId="6221A78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260D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87A79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53CE38" w14:textId="77777777" w:rsidR="00E83F66" w:rsidRPr="00772251" w:rsidRDefault="00E83F66" w:rsidP="0048591A">
            <w:pPr>
              <w:spacing w:before="60" w:after="60" w:line="240" w:lineRule="auto"/>
              <w:jc w:val="center"/>
              <w:rPr>
                <w:noProof/>
                <w:sz w:val="20"/>
              </w:rPr>
            </w:pPr>
            <w:r>
              <w:rPr>
                <w:noProof/>
                <w:sz w:val="20"/>
              </w:rPr>
              <w:t>32041200</w:t>
            </w:r>
          </w:p>
        </w:tc>
        <w:tc>
          <w:tcPr>
            <w:tcW w:w="1086" w:type="dxa"/>
            <w:tcBorders>
              <w:top w:val="nil"/>
              <w:left w:val="nil"/>
              <w:bottom w:val="single" w:sz="4" w:space="0" w:color="auto"/>
              <w:right w:val="single" w:sz="4" w:space="0" w:color="auto"/>
            </w:tcBorders>
            <w:shd w:val="clear" w:color="auto" w:fill="auto"/>
            <w:noWrap/>
            <w:hideMark/>
          </w:tcPr>
          <w:p w14:paraId="711B4256" w14:textId="77777777" w:rsidR="00E83F66" w:rsidRPr="00772251" w:rsidRDefault="00E83F66" w:rsidP="0048591A">
            <w:pPr>
              <w:spacing w:before="60" w:after="60" w:line="240" w:lineRule="auto"/>
              <w:jc w:val="center"/>
              <w:rPr>
                <w:noProof/>
                <w:sz w:val="20"/>
              </w:rPr>
            </w:pPr>
            <w:r>
              <w:rPr>
                <w:noProof/>
                <w:sz w:val="20"/>
              </w:rPr>
              <w:t>320412</w:t>
            </w:r>
          </w:p>
        </w:tc>
        <w:tc>
          <w:tcPr>
            <w:tcW w:w="9923" w:type="dxa"/>
            <w:tcBorders>
              <w:top w:val="nil"/>
              <w:left w:val="nil"/>
              <w:bottom w:val="single" w:sz="4" w:space="0" w:color="auto"/>
              <w:right w:val="single" w:sz="4" w:space="0" w:color="auto"/>
            </w:tcBorders>
            <w:shd w:val="clear" w:color="auto" w:fill="auto"/>
            <w:noWrap/>
            <w:hideMark/>
          </w:tcPr>
          <w:p w14:paraId="3DCCD128" w14:textId="77777777" w:rsidR="00E83F66" w:rsidRPr="00772251" w:rsidRDefault="00E83F66" w:rsidP="0048591A">
            <w:pPr>
              <w:spacing w:before="60" w:after="60" w:line="240" w:lineRule="auto"/>
              <w:rPr>
                <w:noProof/>
                <w:sz w:val="20"/>
              </w:rPr>
            </w:pPr>
            <w:r>
              <w:rPr>
                <w:noProof/>
                <w:sz w:val="20"/>
              </w:rPr>
              <w:t>-- Syre-farvestoffer, også metalliserede, samt præparater på basis deraf; bejdsefarvestoffer samt præparater på basis deraf</w:t>
            </w:r>
          </w:p>
        </w:tc>
        <w:tc>
          <w:tcPr>
            <w:tcW w:w="1134" w:type="dxa"/>
            <w:tcBorders>
              <w:top w:val="nil"/>
              <w:left w:val="nil"/>
              <w:bottom w:val="single" w:sz="4" w:space="0" w:color="auto"/>
              <w:right w:val="single" w:sz="4" w:space="0" w:color="auto"/>
            </w:tcBorders>
            <w:shd w:val="clear" w:color="auto" w:fill="auto"/>
            <w:noWrap/>
            <w:vAlign w:val="center"/>
            <w:hideMark/>
          </w:tcPr>
          <w:p w14:paraId="7580C55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209F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BFA47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360E32" w14:textId="77777777" w:rsidR="00E83F66" w:rsidRPr="00772251" w:rsidRDefault="00E83F66" w:rsidP="0048591A">
            <w:pPr>
              <w:spacing w:before="60" w:after="60" w:line="240" w:lineRule="auto"/>
              <w:jc w:val="center"/>
              <w:rPr>
                <w:noProof/>
                <w:sz w:val="20"/>
              </w:rPr>
            </w:pPr>
            <w:r>
              <w:rPr>
                <w:noProof/>
                <w:sz w:val="20"/>
              </w:rPr>
              <w:t>32041300</w:t>
            </w:r>
          </w:p>
        </w:tc>
        <w:tc>
          <w:tcPr>
            <w:tcW w:w="1086" w:type="dxa"/>
            <w:tcBorders>
              <w:top w:val="nil"/>
              <w:left w:val="nil"/>
              <w:bottom w:val="single" w:sz="4" w:space="0" w:color="auto"/>
              <w:right w:val="single" w:sz="4" w:space="0" w:color="auto"/>
            </w:tcBorders>
            <w:shd w:val="clear" w:color="auto" w:fill="auto"/>
            <w:noWrap/>
            <w:hideMark/>
          </w:tcPr>
          <w:p w14:paraId="7DCB7E09" w14:textId="77777777" w:rsidR="00E83F66" w:rsidRPr="00772251" w:rsidRDefault="00E83F66" w:rsidP="0048591A">
            <w:pPr>
              <w:spacing w:before="60" w:after="60" w:line="240" w:lineRule="auto"/>
              <w:jc w:val="center"/>
              <w:rPr>
                <w:noProof/>
                <w:sz w:val="20"/>
              </w:rPr>
            </w:pPr>
            <w:r>
              <w:rPr>
                <w:noProof/>
                <w:sz w:val="20"/>
              </w:rPr>
              <w:t>320413</w:t>
            </w:r>
          </w:p>
        </w:tc>
        <w:tc>
          <w:tcPr>
            <w:tcW w:w="9923" w:type="dxa"/>
            <w:tcBorders>
              <w:top w:val="nil"/>
              <w:left w:val="nil"/>
              <w:bottom w:val="single" w:sz="4" w:space="0" w:color="auto"/>
              <w:right w:val="single" w:sz="4" w:space="0" w:color="auto"/>
            </w:tcBorders>
            <w:shd w:val="clear" w:color="auto" w:fill="auto"/>
            <w:noWrap/>
            <w:hideMark/>
          </w:tcPr>
          <w:p w14:paraId="02AF125D" w14:textId="77777777" w:rsidR="00E83F66" w:rsidRPr="00772251" w:rsidRDefault="00E83F66" w:rsidP="0048591A">
            <w:pPr>
              <w:spacing w:before="60" w:after="60" w:line="240" w:lineRule="auto"/>
              <w:rPr>
                <w:noProof/>
                <w:sz w:val="20"/>
              </w:rPr>
            </w:pPr>
            <w:r>
              <w:rPr>
                <w:noProof/>
                <w:sz w:val="20"/>
              </w:rPr>
              <w:t>-- Basiske farvestoffer samt præparater på basis deraf</w:t>
            </w:r>
          </w:p>
        </w:tc>
        <w:tc>
          <w:tcPr>
            <w:tcW w:w="1134" w:type="dxa"/>
            <w:tcBorders>
              <w:top w:val="nil"/>
              <w:left w:val="nil"/>
              <w:bottom w:val="single" w:sz="4" w:space="0" w:color="auto"/>
              <w:right w:val="single" w:sz="4" w:space="0" w:color="auto"/>
            </w:tcBorders>
            <w:shd w:val="clear" w:color="auto" w:fill="auto"/>
            <w:noWrap/>
            <w:vAlign w:val="center"/>
            <w:hideMark/>
          </w:tcPr>
          <w:p w14:paraId="11602D4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B535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E532F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15EE35" w14:textId="77777777" w:rsidR="00E83F66" w:rsidRPr="00772251" w:rsidRDefault="00E83F66" w:rsidP="0048591A">
            <w:pPr>
              <w:spacing w:before="60" w:after="60" w:line="240" w:lineRule="auto"/>
              <w:jc w:val="center"/>
              <w:rPr>
                <w:noProof/>
                <w:sz w:val="20"/>
              </w:rPr>
            </w:pPr>
            <w:r>
              <w:rPr>
                <w:noProof/>
                <w:sz w:val="20"/>
              </w:rPr>
              <w:t>32041400</w:t>
            </w:r>
          </w:p>
        </w:tc>
        <w:tc>
          <w:tcPr>
            <w:tcW w:w="1086" w:type="dxa"/>
            <w:tcBorders>
              <w:top w:val="nil"/>
              <w:left w:val="nil"/>
              <w:bottom w:val="single" w:sz="4" w:space="0" w:color="auto"/>
              <w:right w:val="single" w:sz="4" w:space="0" w:color="auto"/>
            </w:tcBorders>
            <w:shd w:val="clear" w:color="auto" w:fill="auto"/>
            <w:noWrap/>
            <w:hideMark/>
          </w:tcPr>
          <w:p w14:paraId="526033D4" w14:textId="77777777" w:rsidR="00E83F66" w:rsidRPr="00772251" w:rsidRDefault="00E83F66" w:rsidP="0048591A">
            <w:pPr>
              <w:spacing w:before="60" w:after="60" w:line="240" w:lineRule="auto"/>
              <w:jc w:val="center"/>
              <w:rPr>
                <w:noProof/>
                <w:sz w:val="20"/>
              </w:rPr>
            </w:pPr>
            <w:r>
              <w:rPr>
                <w:noProof/>
                <w:sz w:val="20"/>
              </w:rPr>
              <w:t>320414</w:t>
            </w:r>
          </w:p>
        </w:tc>
        <w:tc>
          <w:tcPr>
            <w:tcW w:w="9923" w:type="dxa"/>
            <w:tcBorders>
              <w:top w:val="nil"/>
              <w:left w:val="nil"/>
              <w:bottom w:val="single" w:sz="4" w:space="0" w:color="auto"/>
              <w:right w:val="single" w:sz="4" w:space="0" w:color="auto"/>
            </w:tcBorders>
            <w:shd w:val="clear" w:color="auto" w:fill="auto"/>
            <w:noWrap/>
            <w:hideMark/>
          </w:tcPr>
          <w:p w14:paraId="4FB13E48" w14:textId="77777777" w:rsidR="00E83F66" w:rsidRPr="00772251" w:rsidRDefault="00E83F66" w:rsidP="0048591A">
            <w:pPr>
              <w:spacing w:before="60" w:after="60" w:line="240" w:lineRule="auto"/>
              <w:rPr>
                <w:noProof/>
                <w:sz w:val="20"/>
              </w:rPr>
            </w:pPr>
            <w:r>
              <w:rPr>
                <w:noProof/>
                <w:sz w:val="20"/>
              </w:rPr>
              <w:t>-- Direkt-farvestoffer samt præparater på basis deraf</w:t>
            </w:r>
          </w:p>
        </w:tc>
        <w:tc>
          <w:tcPr>
            <w:tcW w:w="1134" w:type="dxa"/>
            <w:tcBorders>
              <w:top w:val="nil"/>
              <w:left w:val="nil"/>
              <w:bottom w:val="single" w:sz="4" w:space="0" w:color="auto"/>
              <w:right w:val="single" w:sz="4" w:space="0" w:color="auto"/>
            </w:tcBorders>
            <w:shd w:val="clear" w:color="auto" w:fill="auto"/>
            <w:noWrap/>
            <w:vAlign w:val="center"/>
            <w:hideMark/>
          </w:tcPr>
          <w:p w14:paraId="5DAF2A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EDCD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E4812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E195C9" w14:textId="77777777" w:rsidR="00E83F66" w:rsidRPr="00772251" w:rsidRDefault="00E83F66" w:rsidP="0048591A">
            <w:pPr>
              <w:spacing w:before="60" w:after="60" w:line="240" w:lineRule="auto"/>
              <w:jc w:val="center"/>
              <w:rPr>
                <w:noProof/>
                <w:sz w:val="20"/>
              </w:rPr>
            </w:pPr>
            <w:r>
              <w:rPr>
                <w:noProof/>
                <w:sz w:val="20"/>
              </w:rPr>
              <w:t>32041500</w:t>
            </w:r>
          </w:p>
        </w:tc>
        <w:tc>
          <w:tcPr>
            <w:tcW w:w="1086" w:type="dxa"/>
            <w:tcBorders>
              <w:top w:val="nil"/>
              <w:left w:val="nil"/>
              <w:bottom w:val="single" w:sz="4" w:space="0" w:color="auto"/>
              <w:right w:val="single" w:sz="4" w:space="0" w:color="auto"/>
            </w:tcBorders>
            <w:shd w:val="clear" w:color="auto" w:fill="auto"/>
            <w:noWrap/>
            <w:hideMark/>
          </w:tcPr>
          <w:p w14:paraId="443C0853" w14:textId="77777777" w:rsidR="00E83F66" w:rsidRPr="00772251" w:rsidRDefault="00E83F66" w:rsidP="0048591A">
            <w:pPr>
              <w:spacing w:before="60" w:after="60" w:line="240" w:lineRule="auto"/>
              <w:jc w:val="center"/>
              <w:rPr>
                <w:noProof/>
                <w:sz w:val="20"/>
              </w:rPr>
            </w:pPr>
            <w:r>
              <w:rPr>
                <w:noProof/>
                <w:sz w:val="20"/>
              </w:rPr>
              <w:t>320415</w:t>
            </w:r>
          </w:p>
        </w:tc>
        <w:tc>
          <w:tcPr>
            <w:tcW w:w="9923" w:type="dxa"/>
            <w:tcBorders>
              <w:top w:val="nil"/>
              <w:left w:val="nil"/>
              <w:bottom w:val="single" w:sz="4" w:space="0" w:color="auto"/>
              <w:right w:val="single" w:sz="4" w:space="0" w:color="auto"/>
            </w:tcBorders>
            <w:shd w:val="clear" w:color="auto" w:fill="auto"/>
            <w:noWrap/>
            <w:hideMark/>
          </w:tcPr>
          <w:p w14:paraId="4E183CDB" w14:textId="77777777" w:rsidR="00E83F66" w:rsidRPr="00772251" w:rsidRDefault="00E83F66" w:rsidP="0048591A">
            <w:pPr>
              <w:spacing w:before="60" w:after="60" w:line="240" w:lineRule="auto"/>
              <w:rPr>
                <w:noProof/>
                <w:sz w:val="20"/>
              </w:rPr>
            </w:pPr>
            <w:r>
              <w:rPr>
                <w:noProof/>
                <w:sz w:val="20"/>
              </w:rPr>
              <w:t>-- Kype-farvestoffer (også som pigmenter) samt præparater på basis deraf</w:t>
            </w:r>
          </w:p>
        </w:tc>
        <w:tc>
          <w:tcPr>
            <w:tcW w:w="1134" w:type="dxa"/>
            <w:tcBorders>
              <w:top w:val="nil"/>
              <w:left w:val="nil"/>
              <w:bottom w:val="single" w:sz="4" w:space="0" w:color="auto"/>
              <w:right w:val="single" w:sz="4" w:space="0" w:color="auto"/>
            </w:tcBorders>
            <w:shd w:val="clear" w:color="auto" w:fill="auto"/>
            <w:noWrap/>
            <w:vAlign w:val="center"/>
            <w:hideMark/>
          </w:tcPr>
          <w:p w14:paraId="12E37C3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204D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D2AE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0C4D91" w14:textId="77777777" w:rsidR="00E83F66" w:rsidRPr="00772251" w:rsidRDefault="00E83F66" w:rsidP="0048591A">
            <w:pPr>
              <w:spacing w:before="60" w:after="60" w:line="240" w:lineRule="auto"/>
              <w:jc w:val="center"/>
              <w:rPr>
                <w:noProof/>
                <w:sz w:val="20"/>
              </w:rPr>
            </w:pPr>
            <w:r>
              <w:rPr>
                <w:noProof/>
                <w:sz w:val="20"/>
              </w:rPr>
              <w:t>32041600</w:t>
            </w:r>
          </w:p>
        </w:tc>
        <w:tc>
          <w:tcPr>
            <w:tcW w:w="1086" w:type="dxa"/>
            <w:tcBorders>
              <w:top w:val="nil"/>
              <w:left w:val="nil"/>
              <w:bottom w:val="single" w:sz="4" w:space="0" w:color="auto"/>
              <w:right w:val="single" w:sz="4" w:space="0" w:color="auto"/>
            </w:tcBorders>
            <w:shd w:val="clear" w:color="auto" w:fill="auto"/>
            <w:noWrap/>
            <w:hideMark/>
          </w:tcPr>
          <w:p w14:paraId="6908AA96" w14:textId="77777777" w:rsidR="00E83F66" w:rsidRPr="00772251" w:rsidRDefault="00E83F66" w:rsidP="0048591A">
            <w:pPr>
              <w:spacing w:before="60" w:after="60" w:line="240" w:lineRule="auto"/>
              <w:jc w:val="center"/>
              <w:rPr>
                <w:noProof/>
                <w:sz w:val="20"/>
              </w:rPr>
            </w:pPr>
            <w:r>
              <w:rPr>
                <w:noProof/>
                <w:sz w:val="20"/>
              </w:rPr>
              <w:t>320416</w:t>
            </w:r>
          </w:p>
        </w:tc>
        <w:tc>
          <w:tcPr>
            <w:tcW w:w="9923" w:type="dxa"/>
            <w:tcBorders>
              <w:top w:val="nil"/>
              <w:left w:val="nil"/>
              <w:bottom w:val="single" w:sz="4" w:space="0" w:color="auto"/>
              <w:right w:val="single" w:sz="4" w:space="0" w:color="auto"/>
            </w:tcBorders>
            <w:shd w:val="clear" w:color="auto" w:fill="auto"/>
            <w:noWrap/>
            <w:hideMark/>
          </w:tcPr>
          <w:p w14:paraId="0C852086" w14:textId="77777777" w:rsidR="00E83F66" w:rsidRPr="00772251" w:rsidRDefault="00E83F66" w:rsidP="0048591A">
            <w:pPr>
              <w:spacing w:before="60" w:after="60" w:line="240" w:lineRule="auto"/>
              <w:rPr>
                <w:noProof/>
                <w:sz w:val="20"/>
              </w:rPr>
            </w:pPr>
            <w:r>
              <w:rPr>
                <w:noProof/>
                <w:sz w:val="20"/>
              </w:rPr>
              <w:t>-- Reaktive farvestoffer samt præparater på basis deraf</w:t>
            </w:r>
          </w:p>
        </w:tc>
        <w:tc>
          <w:tcPr>
            <w:tcW w:w="1134" w:type="dxa"/>
            <w:tcBorders>
              <w:top w:val="nil"/>
              <w:left w:val="nil"/>
              <w:bottom w:val="single" w:sz="4" w:space="0" w:color="auto"/>
              <w:right w:val="single" w:sz="4" w:space="0" w:color="auto"/>
            </w:tcBorders>
            <w:shd w:val="clear" w:color="auto" w:fill="auto"/>
            <w:noWrap/>
            <w:vAlign w:val="center"/>
            <w:hideMark/>
          </w:tcPr>
          <w:p w14:paraId="6A3D7A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A317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8854D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8A2746" w14:textId="77777777" w:rsidR="00E83F66" w:rsidRPr="00772251" w:rsidRDefault="00E83F66" w:rsidP="0048591A">
            <w:pPr>
              <w:spacing w:before="60" w:after="60" w:line="240" w:lineRule="auto"/>
              <w:jc w:val="center"/>
              <w:rPr>
                <w:noProof/>
                <w:sz w:val="20"/>
              </w:rPr>
            </w:pPr>
            <w:r>
              <w:rPr>
                <w:noProof/>
                <w:sz w:val="20"/>
              </w:rPr>
              <w:t>32041700</w:t>
            </w:r>
          </w:p>
        </w:tc>
        <w:tc>
          <w:tcPr>
            <w:tcW w:w="1086" w:type="dxa"/>
            <w:tcBorders>
              <w:top w:val="nil"/>
              <w:left w:val="nil"/>
              <w:bottom w:val="single" w:sz="4" w:space="0" w:color="auto"/>
              <w:right w:val="single" w:sz="4" w:space="0" w:color="auto"/>
            </w:tcBorders>
            <w:shd w:val="clear" w:color="auto" w:fill="auto"/>
            <w:noWrap/>
            <w:hideMark/>
          </w:tcPr>
          <w:p w14:paraId="6A1198F8" w14:textId="77777777" w:rsidR="00E83F66" w:rsidRPr="00772251" w:rsidRDefault="00E83F66" w:rsidP="0048591A">
            <w:pPr>
              <w:spacing w:before="60" w:after="60" w:line="240" w:lineRule="auto"/>
              <w:jc w:val="center"/>
              <w:rPr>
                <w:noProof/>
                <w:sz w:val="20"/>
              </w:rPr>
            </w:pPr>
            <w:r>
              <w:rPr>
                <w:noProof/>
                <w:sz w:val="20"/>
              </w:rPr>
              <w:t>320417</w:t>
            </w:r>
          </w:p>
        </w:tc>
        <w:tc>
          <w:tcPr>
            <w:tcW w:w="9923" w:type="dxa"/>
            <w:tcBorders>
              <w:top w:val="nil"/>
              <w:left w:val="nil"/>
              <w:bottom w:val="single" w:sz="4" w:space="0" w:color="auto"/>
              <w:right w:val="single" w:sz="4" w:space="0" w:color="auto"/>
            </w:tcBorders>
            <w:shd w:val="clear" w:color="auto" w:fill="auto"/>
            <w:noWrap/>
            <w:hideMark/>
          </w:tcPr>
          <w:p w14:paraId="40265B8E" w14:textId="77777777" w:rsidR="00E83F66" w:rsidRPr="00772251" w:rsidRDefault="00E83F66" w:rsidP="0048591A">
            <w:pPr>
              <w:spacing w:before="60" w:after="60" w:line="240" w:lineRule="auto"/>
              <w:rPr>
                <w:noProof/>
                <w:sz w:val="20"/>
              </w:rPr>
            </w:pPr>
            <w:r>
              <w:rPr>
                <w:noProof/>
                <w:sz w:val="20"/>
              </w:rPr>
              <w:t>-- Pigmenter samt præparater på basis deraf</w:t>
            </w:r>
          </w:p>
        </w:tc>
        <w:tc>
          <w:tcPr>
            <w:tcW w:w="1134" w:type="dxa"/>
            <w:tcBorders>
              <w:top w:val="nil"/>
              <w:left w:val="nil"/>
              <w:bottom w:val="single" w:sz="4" w:space="0" w:color="auto"/>
              <w:right w:val="single" w:sz="4" w:space="0" w:color="auto"/>
            </w:tcBorders>
            <w:shd w:val="clear" w:color="auto" w:fill="auto"/>
            <w:noWrap/>
            <w:vAlign w:val="center"/>
            <w:hideMark/>
          </w:tcPr>
          <w:p w14:paraId="1A931AE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7C9C6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DB48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2B6B89" w14:textId="77777777" w:rsidR="00E83F66" w:rsidRPr="00772251" w:rsidRDefault="00E83F66" w:rsidP="0048591A">
            <w:pPr>
              <w:spacing w:before="60" w:after="60" w:line="240" w:lineRule="auto"/>
              <w:jc w:val="center"/>
              <w:rPr>
                <w:noProof/>
                <w:sz w:val="20"/>
              </w:rPr>
            </w:pPr>
            <w:r>
              <w:rPr>
                <w:noProof/>
                <w:sz w:val="20"/>
              </w:rPr>
              <w:t>32041900</w:t>
            </w:r>
          </w:p>
        </w:tc>
        <w:tc>
          <w:tcPr>
            <w:tcW w:w="1086" w:type="dxa"/>
            <w:tcBorders>
              <w:top w:val="nil"/>
              <w:left w:val="nil"/>
              <w:bottom w:val="single" w:sz="4" w:space="0" w:color="auto"/>
              <w:right w:val="single" w:sz="4" w:space="0" w:color="auto"/>
            </w:tcBorders>
            <w:shd w:val="clear" w:color="auto" w:fill="auto"/>
            <w:noWrap/>
            <w:hideMark/>
          </w:tcPr>
          <w:p w14:paraId="18C93FDD" w14:textId="77777777" w:rsidR="00E83F66" w:rsidRPr="00772251" w:rsidRDefault="00E83F66" w:rsidP="0048591A">
            <w:pPr>
              <w:spacing w:before="60" w:after="60" w:line="240" w:lineRule="auto"/>
              <w:jc w:val="center"/>
              <w:rPr>
                <w:noProof/>
                <w:sz w:val="20"/>
              </w:rPr>
            </w:pPr>
            <w:r>
              <w:rPr>
                <w:noProof/>
                <w:sz w:val="20"/>
              </w:rPr>
              <w:t>320419</w:t>
            </w:r>
          </w:p>
        </w:tc>
        <w:tc>
          <w:tcPr>
            <w:tcW w:w="9923" w:type="dxa"/>
            <w:tcBorders>
              <w:top w:val="nil"/>
              <w:left w:val="nil"/>
              <w:bottom w:val="single" w:sz="4" w:space="0" w:color="auto"/>
              <w:right w:val="single" w:sz="4" w:space="0" w:color="auto"/>
            </w:tcBorders>
            <w:shd w:val="clear" w:color="auto" w:fill="auto"/>
            <w:noWrap/>
            <w:hideMark/>
          </w:tcPr>
          <w:p w14:paraId="7BA3B3A2" w14:textId="77777777" w:rsidR="00E83F66" w:rsidRPr="00772251" w:rsidRDefault="00E83F66" w:rsidP="0048591A">
            <w:pPr>
              <w:spacing w:before="60" w:after="60" w:line="240" w:lineRule="auto"/>
              <w:rPr>
                <w:noProof/>
                <w:sz w:val="20"/>
              </w:rPr>
            </w:pPr>
            <w:r>
              <w:rPr>
                <w:noProof/>
                <w:sz w:val="20"/>
              </w:rPr>
              <w:t>-- Andre varer, herunder blandinger af farvestoffer henhørende under mindst to af underpositionerne 320411 til 320419</w:t>
            </w:r>
          </w:p>
        </w:tc>
        <w:tc>
          <w:tcPr>
            <w:tcW w:w="1134" w:type="dxa"/>
            <w:tcBorders>
              <w:top w:val="nil"/>
              <w:left w:val="nil"/>
              <w:bottom w:val="single" w:sz="4" w:space="0" w:color="auto"/>
              <w:right w:val="single" w:sz="4" w:space="0" w:color="auto"/>
            </w:tcBorders>
            <w:shd w:val="clear" w:color="auto" w:fill="auto"/>
            <w:noWrap/>
            <w:vAlign w:val="center"/>
            <w:hideMark/>
          </w:tcPr>
          <w:p w14:paraId="522F50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2E3CB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FD97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6F2267" w14:textId="77777777" w:rsidR="00E83F66" w:rsidRPr="00772251" w:rsidRDefault="00E83F66" w:rsidP="002B7E71">
            <w:pPr>
              <w:pageBreakBefore/>
              <w:spacing w:before="60" w:after="60" w:line="240" w:lineRule="auto"/>
              <w:jc w:val="center"/>
              <w:rPr>
                <w:noProof/>
                <w:sz w:val="20"/>
              </w:rPr>
            </w:pPr>
            <w:r>
              <w:rPr>
                <w:noProof/>
                <w:sz w:val="20"/>
              </w:rPr>
              <w:t>32042000</w:t>
            </w:r>
          </w:p>
        </w:tc>
        <w:tc>
          <w:tcPr>
            <w:tcW w:w="1086" w:type="dxa"/>
            <w:tcBorders>
              <w:top w:val="nil"/>
              <w:left w:val="nil"/>
              <w:bottom w:val="single" w:sz="4" w:space="0" w:color="auto"/>
              <w:right w:val="single" w:sz="4" w:space="0" w:color="auto"/>
            </w:tcBorders>
            <w:shd w:val="clear" w:color="auto" w:fill="auto"/>
            <w:noWrap/>
            <w:hideMark/>
          </w:tcPr>
          <w:p w14:paraId="3187A5E1" w14:textId="77777777" w:rsidR="00E83F66" w:rsidRPr="00772251" w:rsidRDefault="00E83F66" w:rsidP="0048591A">
            <w:pPr>
              <w:spacing w:before="60" w:after="60" w:line="240" w:lineRule="auto"/>
              <w:jc w:val="center"/>
              <w:rPr>
                <w:noProof/>
                <w:sz w:val="20"/>
              </w:rPr>
            </w:pPr>
            <w:r>
              <w:rPr>
                <w:noProof/>
                <w:sz w:val="20"/>
              </w:rPr>
              <w:t>320420</w:t>
            </w:r>
          </w:p>
        </w:tc>
        <w:tc>
          <w:tcPr>
            <w:tcW w:w="9923" w:type="dxa"/>
            <w:tcBorders>
              <w:top w:val="nil"/>
              <w:left w:val="nil"/>
              <w:bottom w:val="single" w:sz="4" w:space="0" w:color="auto"/>
              <w:right w:val="single" w:sz="4" w:space="0" w:color="auto"/>
            </w:tcBorders>
            <w:shd w:val="clear" w:color="auto" w:fill="auto"/>
            <w:noWrap/>
            <w:hideMark/>
          </w:tcPr>
          <w:p w14:paraId="3BF3881F" w14:textId="77777777" w:rsidR="00E83F66" w:rsidRPr="00772251" w:rsidRDefault="00E83F66" w:rsidP="0048591A">
            <w:pPr>
              <w:spacing w:before="60" w:after="60" w:line="240" w:lineRule="auto"/>
              <w:rPr>
                <w:noProof/>
                <w:sz w:val="20"/>
              </w:rPr>
            </w:pPr>
            <w:r>
              <w:rPr>
                <w:noProof/>
                <w:sz w:val="20"/>
              </w:rPr>
              <w:t>- Syntetiske organiske produkter, af den art der anvendes som fluorescerende blegemidler (optisk hvidt)</w:t>
            </w:r>
          </w:p>
        </w:tc>
        <w:tc>
          <w:tcPr>
            <w:tcW w:w="1134" w:type="dxa"/>
            <w:tcBorders>
              <w:top w:val="nil"/>
              <w:left w:val="nil"/>
              <w:bottom w:val="single" w:sz="4" w:space="0" w:color="auto"/>
              <w:right w:val="single" w:sz="4" w:space="0" w:color="auto"/>
            </w:tcBorders>
            <w:shd w:val="clear" w:color="auto" w:fill="auto"/>
            <w:noWrap/>
            <w:vAlign w:val="center"/>
            <w:hideMark/>
          </w:tcPr>
          <w:p w14:paraId="08B9EF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33F2F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B87C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A9B6D4" w14:textId="77777777" w:rsidR="00E83F66" w:rsidRPr="00772251" w:rsidRDefault="00E83F66" w:rsidP="0048591A">
            <w:pPr>
              <w:spacing w:before="60" w:after="60" w:line="240" w:lineRule="auto"/>
              <w:jc w:val="center"/>
              <w:rPr>
                <w:noProof/>
                <w:sz w:val="20"/>
              </w:rPr>
            </w:pPr>
            <w:r>
              <w:rPr>
                <w:noProof/>
                <w:sz w:val="20"/>
              </w:rPr>
              <w:t>32049000</w:t>
            </w:r>
          </w:p>
        </w:tc>
        <w:tc>
          <w:tcPr>
            <w:tcW w:w="1086" w:type="dxa"/>
            <w:tcBorders>
              <w:top w:val="nil"/>
              <w:left w:val="nil"/>
              <w:bottom w:val="single" w:sz="4" w:space="0" w:color="auto"/>
              <w:right w:val="single" w:sz="4" w:space="0" w:color="auto"/>
            </w:tcBorders>
            <w:shd w:val="clear" w:color="auto" w:fill="auto"/>
            <w:noWrap/>
            <w:hideMark/>
          </w:tcPr>
          <w:p w14:paraId="73D7DF18" w14:textId="77777777" w:rsidR="00E83F66" w:rsidRPr="00772251" w:rsidRDefault="00E83F66" w:rsidP="0048591A">
            <w:pPr>
              <w:spacing w:before="60" w:after="60" w:line="240" w:lineRule="auto"/>
              <w:jc w:val="center"/>
              <w:rPr>
                <w:noProof/>
                <w:sz w:val="20"/>
              </w:rPr>
            </w:pPr>
            <w:r>
              <w:rPr>
                <w:noProof/>
                <w:sz w:val="20"/>
              </w:rPr>
              <w:t>320490</w:t>
            </w:r>
          </w:p>
        </w:tc>
        <w:tc>
          <w:tcPr>
            <w:tcW w:w="9923" w:type="dxa"/>
            <w:tcBorders>
              <w:top w:val="nil"/>
              <w:left w:val="nil"/>
              <w:bottom w:val="single" w:sz="4" w:space="0" w:color="auto"/>
              <w:right w:val="single" w:sz="4" w:space="0" w:color="auto"/>
            </w:tcBorders>
            <w:shd w:val="clear" w:color="auto" w:fill="auto"/>
            <w:noWrap/>
            <w:hideMark/>
          </w:tcPr>
          <w:p w14:paraId="3B969421"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1ABD8BE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AE10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D8AE3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7A6046" w14:textId="77777777" w:rsidR="00E83F66" w:rsidRPr="00772251" w:rsidRDefault="00E83F66" w:rsidP="0048591A">
            <w:pPr>
              <w:spacing w:before="60" w:after="60" w:line="240" w:lineRule="auto"/>
              <w:jc w:val="center"/>
              <w:rPr>
                <w:noProof/>
                <w:sz w:val="20"/>
              </w:rPr>
            </w:pPr>
            <w:r>
              <w:rPr>
                <w:noProof/>
                <w:sz w:val="20"/>
              </w:rPr>
              <w:t>32050000</w:t>
            </w:r>
          </w:p>
        </w:tc>
        <w:tc>
          <w:tcPr>
            <w:tcW w:w="1086" w:type="dxa"/>
            <w:tcBorders>
              <w:top w:val="nil"/>
              <w:left w:val="nil"/>
              <w:bottom w:val="single" w:sz="4" w:space="0" w:color="auto"/>
              <w:right w:val="single" w:sz="4" w:space="0" w:color="auto"/>
            </w:tcBorders>
            <w:shd w:val="clear" w:color="auto" w:fill="auto"/>
            <w:noWrap/>
            <w:hideMark/>
          </w:tcPr>
          <w:p w14:paraId="25CC2776" w14:textId="77777777" w:rsidR="00E83F66" w:rsidRPr="00772251" w:rsidRDefault="00E83F66" w:rsidP="0048591A">
            <w:pPr>
              <w:spacing w:before="60" w:after="60" w:line="240" w:lineRule="auto"/>
              <w:jc w:val="center"/>
              <w:rPr>
                <w:noProof/>
                <w:sz w:val="20"/>
              </w:rPr>
            </w:pPr>
            <w:r>
              <w:rPr>
                <w:noProof/>
                <w:sz w:val="20"/>
              </w:rPr>
              <w:t>320500</w:t>
            </w:r>
          </w:p>
        </w:tc>
        <w:tc>
          <w:tcPr>
            <w:tcW w:w="9923" w:type="dxa"/>
            <w:tcBorders>
              <w:top w:val="nil"/>
              <w:left w:val="nil"/>
              <w:bottom w:val="single" w:sz="4" w:space="0" w:color="auto"/>
              <w:right w:val="single" w:sz="4" w:space="0" w:color="auto"/>
            </w:tcBorders>
            <w:shd w:val="clear" w:color="auto" w:fill="auto"/>
            <w:noWrap/>
            <w:hideMark/>
          </w:tcPr>
          <w:p w14:paraId="24129F07" w14:textId="77777777" w:rsidR="00E83F66" w:rsidRPr="00772251" w:rsidRDefault="00E83F66" w:rsidP="0048591A">
            <w:pPr>
              <w:spacing w:before="60" w:after="60" w:line="240" w:lineRule="auto"/>
              <w:rPr>
                <w:noProof/>
                <w:sz w:val="20"/>
              </w:rPr>
            </w:pPr>
            <w:r>
              <w:rPr>
                <w:noProof/>
                <w:sz w:val="20"/>
              </w:rPr>
              <w:t>Substratpigmenter; præparater som nævnt i bestemmelse 3 til dette kapitel, på basis af substratpigmenter</w:t>
            </w:r>
          </w:p>
        </w:tc>
        <w:tc>
          <w:tcPr>
            <w:tcW w:w="1134" w:type="dxa"/>
            <w:tcBorders>
              <w:top w:val="nil"/>
              <w:left w:val="nil"/>
              <w:bottom w:val="single" w:sz="4" w:space="0" w:color="auto"/>
              <w:right w:val="single" w:sz="4" w:space="0" w:color="auto"/>
            </w:tcBorders>
            <w:shd w:val="clear" w:color="auto" w:fill="auto"/>
            <w:noWrap/>
            <w:vAlign w:val="center"/>
            <w:hideMark/>
          </w:tcPr>
          <w:p w14:paraId="796B9C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511D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23AC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A1867F" w14:textId="77777777" w:rsidR="00E83F66" w:rsidRPr="00772251" w:rsidRDefault="00E83F66" w:rsidP="0048591A">
            <w:pPr>
              <w:spacing w:before="60" w:after="60" w:line="240" w:lineRule="auto"/>
              <w:jc w:val="center"/>
              <w:rPr>
                <w:noProof/>
                <w:sz w:val="20"/>
              </w:rPr>
            </w:pPr>
            <w:r>
              <w:rPr>
                <w:noProof/>
                <w:sz w:val="20"/>
              </w:rPr>
              <w:t>32061100</w:t>
            </w:r>
          </w:p>
        </w:tc>
        <w:tc>
          <w:tcPr>
            <w:tcW w:w="1086" w:type="dxa"/>
            <w:tcBorders>
              <w:top w:val="nil"/>
              <w:left w:val="nil"/>
              <w:bottom w:val="single" w:sz="4" w:space="0" w:color="auto"/>
              <w:right w:val="single" w:sz="4" w:space="0" w:color="auto"/>
            </w:tcBorders>
            <w:shd w:val="clear" w:color="auto" w:fill="auto"/>
            <w:noWrap/>
            <w:hideMark/>
          </w:tcPr>
          <w:p w14:paraId="78B18748" w14:textId="77777777" w:rsidR="00E83F66" w:rsidRPr="00772251" w:rsidRDefault="00E83F66" w:rsidP="0048591A">
            <w:pPr>
              <w:spacing w:before="60" w:after="60" w:line="240" w:lineRule="auto"/>
              <w:jc w:val="center"/>
              <w:rPr>
                <w:noProof/>
                <w:sz w:val="20"/>
              </w:rPr>
            </w:pPr>
            <w:r>
              <w:rPr>
                <w:noProof/>
                <w:sz w:val="20"/>
              </w:rPr>
              <w:t>320611</w:t>
            </w:r>
          </w:p>
        </w:tc>
        <w:tc>
          <w:tcPr>
            <w:tcW w:w="9923" w:type="dxa"/>
            <w:tcBorders>
              <w:top w:val="nil"/>
              <w:left w:val="nil"/>
              <w:bottom w:val="single" w:sz="4" w:space="0" w:color="auto"/>
              <w:right w:val="single" w:sz="4" w:space="0" w:color="auto"/>
            </w:tcBorders>
            <w:shd w:val="clear" w:color="auto" w:fill="auto"/>
            <w:noWrap/>
            <w:hideMark/>
          </w:tcPr>
          <w:p w14:paraId="4D9FCA7E" w14:textId="77777777" w:rsidR="00E83F66" w:rsidRPr="00772251" w:rsidRDefault="00E83F66" w:rsidP="0048591A">
            <w:pPr>
              <w:spacing w:before="60" w:after="60" w:line="240" w:lineRule="auto"/>
              <w:rPr>
                <w:noProof/>
                <w:sz w:val="20"/>
              </w:rPr>
            </w:pPr>
            <w:r>
              <w:rPr>
                <w:noProof/>
                <w:sz w:val="20"/>
              </w:rPr>
              <w:t>-- Med indhold af titandioxid på 80 vægtprocent og derover, beregnet på tørsubstansen</w:t>
            </w:r>
          </w:p>
        </w:tc>
        <w:tc>
          <w:tcPr>
            <w:tcW w:w="1134" w:type="dxa"/>
            <w:tcBorders>
              <w:top w:val="nil"/>
              <w:left w:val="nil"/>
              <w:bottom w:val="single" w:sz="4" w:space="0" w:color="auto"/>
              <w:right w:val="single" w:sz="4" w:space="0" w:color="auto"/>
            </w:tcBorders>
            <w:shd w:val="clear" w:color="auto" w:fill="auto"/>
            <w:noWrap/>
            <w:vAlign w:val="center"/>
            <w:hideMark/>
          </w:tcPr>
          <w:p w14:paraId="06282F0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9FC3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071D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A826B6" w14:textId="77777777" w:rsidR="00E83F66" w:rsidRPr="00772251" w:rsidRDefault="00E83F66" w:rsidP="0048591A">
            <w:pPr>
              <w:spacing w:before="60" w:after="60" w:line="240" w:lineRule="auto"/>
              <w:jc w:val="center"/>
              <w:rPr>
                <w:noProof/>
                <w:sz w:val="20"/>
              </w:rPr>
            </w:pPr>
            <w:r>
              <w:rPr>
                <w:noProof/>
                <w:sz w:val="20"/>
              </w:rPr>
              <w:t>32061900</w:t>
            </w:r>
          </w:p>
        </w:tc>
        <w:tc>
          <w:tcPr>
            <w:tcW w:w="1086" w:type="dxa"/>
            <w:tcBorders>
              <w:top w:val="nil"/>
              <w:left w:val="nil"/>
              <w:bottom w:val="single" w:sz="4" w:space="0" w:color="auto"/>
              <w:right w:val="single" w:sz="4" w:space="0" w:color="auto"/>
            </w:tcBorders>
            <w:shd w:val="clear" w:color="auto" w:fill="auto"/>
            <w:noWrap/>
            <w:hideMark/>
          </w:tcPr>
          <w:p w14:paraId="06E1D47C" w14:textId="77777777" w:rsidR="00E83F66" w:rsidRPr="00772251" w:rsidRDefault="00E83F66" w:rsidP="0048591A">
            <w:pPr>
              <w:spacing w:before="60" w:after="60" w:line="240" w:lineRule="auto"/>
              <w:jc w:val="center"/>
              <w:rPr>
                <w:noProof/>
                <w:sz w:val="20"/>
              </w:rPr>
            </w:pPr>
            <w:r>
              <w:rPr>
                <w:noProof/>
                <w:sz w:val="20"/>
              </w:rPr>
              <w:t>320619</w:t>
            </w:r>
          </w:p>
        </w:tc>
        <w:tc>
          <w:tcPr>
            <w:tcW w:w="9923" w:type="dxa"/>
            <w:tcBorders>
              <w:top w:val="nil"/>
              <w:left w:val="nil"/>
              <w:bottom w:val="single" w:sz="4" w:space="0" w:color="auto"/>
              <w:right w:val="single" w:sz="4" w:space="0" w:color="auto"/>
            </w:tcBorders>
            <w:shd w:val="clear" w:color="auto" w:fill="auto"/>
            <w:noWrap/>
            <w:hideMark/>
          </w:tcPr>
          <w:p w14:paraId="20A14DA6"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672CA0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12C47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BF8D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FA50A1" w14:textId="77777777" w:rsidR="00E83F66" w:rsidRPr="00772251" w:rsidRDefault="00E83F66" w:rsidP="0048591A">
            <w:pPr>
              <w:spacing w:before="60" w:after="60" w:line="240" w:lineRule="auto"/>
              <w:jc w:val="center"/>
              <w:rPr>
                <w:noProof/>
                <w:sz w:val="20"/>
              </w:rPr>
            </w:pPr>
            <w:r>
              <w:rPr>
                <w:noProof/>
                <w:sz w:val="20"/>
              </w:rPr>
              <w:t>32062000</w:t>
            </w:r>
          </w:p>
        </w:tc>
        <w:tc>
          <w:tcPr>
            <w:tcW w:w="1086" w:type="dxa"/>
            <w:tcBorders>
              <w:top w:val="nil"/>
              <w:left w:val="nil"/>
              <w:bottom w:val="single" w:sz="4" w:space="0" w:color="auto"/>
              <w:right w:val="single" w:sz="4" w:space="0" w:color="auto"/>
            </w:tcBorders>
            <w:shd w:val="clear" w:color="auto" w:fill="auto"/>
            <w:noWrap/>
            <w:hideMark/>
          </w:tcPr>
          <w:p w14:paraId="4DF420A8" w14:textId="77777777" w:rsidR="00E83F66" w:rsidRPr="00772251" w:rsidRDefault="00E83F66" w:rsidP="0048591A">
            <w:pPr>
              <w:spacing w:before="60" w:after="60" w:line="240" w:lineRule="auto"/>
              <w:jc w:val="center"/>
              <w:rPr>
                <w:noProof/>
                <w:sz w:val="20"/>
              </w:rPr>
            </w:pPr>
            <w:r>
              <w:rPr>
                <w:noProof/>
                <w:sz w:val="20"/>
              </w:rPr>
              <w:t>320620</w:t>
            </w:r>
          </w:p>
        </w:tc>
        <w:tc>
          <w:tcPr>
            <w:tcW w:w="9923" w:type="dxa"/>
            <w:tcBorders>
              <w:top w:val="nil"/>
              <w:left w:val="nil"/>
              <w:bottom w:val="single" w:sz="4" w:space="0" w:color="auto"/>
              <w:right w:val="single" w:sz="4" w:space="0" w:color="auto"/>
            </w:tcBorders>
            <w:shd w:val="clear" w:color="auto" w:fill="auto"/>
            <w:noWrap/>
            <w:hideMark/>
          </w:tcPr>
          <w:p w14:paraId="2995A3BA" w14:textId="77777777" w:rsidR="00E83F66" w:rsidRPr="00772251" w:rsidRDefault="00E83F66" w:rsidP="0048591A">
            <w:pPr>
              <w:spacing w:before="60" w:after="60" w:line="240" w:lineRule="auto"/>
              <w:rPr>
                <w:noProof/>
                <w:sz w:val="20"/>
              </w:rPr>
            </w:pPr>
            <w:r>
              <w:rPr>
                <w:noProof/>
                <w:sz w:val="20"/>
              </w:rPr>
              <w:t>- Pigmenter og præparater på basis af kromforbindelser</w:t>
            </w:r>
          </w:p>
        </w:tc>
        <w:tc>
          <w:tcPr>
            <w:tcW w:w="1134" w:type="dxa"/>
            <w:tcBorders>
              <w:top w:val="nil"/>
              <w:left w:val="nil"/>
              <w:bottom w:val="single" w:sz="4" w:space="0" w:color="auto"/>
              <w:right w:val="single" w:sz="4" w:space="0" w:color="auto"/>
            </w:tcBorders>
            <w:shd w:val="clear" w:color="auto" w:fill="auto"/>
            <w:noWrap/>
            <w:vAlign w:val="center"/>
            <w:hideMark/>
          </w:tcPr>
          <w:p w14:paraId="6CB6D0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5AD5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1F6B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A4CE21" w14:textId="77777777" w:rsidR="00E83F66" w:rsidRPr="00772251" w:rsidRDefault="00E83F66" w:rsidP="0048591A">
            <w:pPr>
              <w:spacing w:before="60" w:after="60" w:line="240" w:lineRule="auto"/>
              <w:jc w:val="center"/>
              <w:rPr>
                <w:noProof/>
                <w:sz w:val="20"/>
              </w:rPr>
            </w:pPr>
            <w:r>
              <w:rPr>
                <w:noProof/>
                <w:sz w:val="20"/>
              </w:rPr>
              <w:t>32064100</w:t>
            </w:r>
          </w:p>
        </w:tc>
        <w:tc>
          <w:tcPr>
            <w:tcW w:w="1086" w:type="dxa"/>
            <w:tcBorders>
              <w:top w:val="nil"/>
              <w:left w:val="nil"/>
              <w:bottom w:val="single" w:sz="4" w:space="0" w:color="auto"/>
              <w:right w:val="single" w:sz="4" w:space="0" w:color="auto"/>
            </w:tcBorders>
            <w:shd w:val="clear" w:color="auto" w:fill="auto"/>
            <w:noWrap/>
            <w:hideMark/>
          </w:tcPr>
          <w:p w14:paraId="5B84A546" w14:textId="77777777" w:rsidR="00E83F66" w:rsidRPr="00772251" w:rsidRDefault="00E83F66" w:rsidP="0048591A">
            <w:pPr>
              <w:spacing w:before="60" w:after="60" w:line="240" w:lineRule="auto"/>
              <w:jc w:val="center"/>
              <w:rPr>
                <w:noProof/>
                <w:sz w:val="20"/>
              </w:rPr>
            </w:pPr>
            <w:r>
              <w:rPr>
                <w:noProof/>
                <w:sz w:val="20"/>
              </w:rPr>
              <w:t>320641</w:t>
            </w:r>
          </w:p>
        </w:tc>
        <w:tc>
          <w:tcPr>
            <w:tcW w:w="9923" w:type="dxa"/>
            <w:tcBorders>
              <w:top w:val="nil"/>
              <w:left w:val="nil"/>
              <w:bottom w:val="single" w:sz="4" w:space="0" w:color="auto"/>
              <w:right w:val="single" w:sz="4" w:space="0" w:color="auto"/>
            </w:tcBorders>
            <w:shd w:val="clear" w:color="auto" w:fill="auto"/>
            <w:noWrap/>
            <w:hideMark/>
          </w:tcPr>
          <w:p w14:paraId="0AC54DBE" w14:textId="77777777" w:rsidR="00E83F66" w:rsidRPr="00772251" w:rsidRDefault="00E83F66" w:rsidP="0048591A">
            <w:pPr>
              <w:spacing w:before="60" w:after="60" w:line="240" w:lineRule="auto"/>
              <w:rPr>
                <w:noProof/>
                <w:sz w:val="20"/>
              </w:rPr>
            </w:pPr>
            <w:r>
              <w:rPr>
                <w:noProof/>
                <w:sz w:val="20"/>
              </w:rPr>
              <w:t>-- Ultramarin og præparater på basis deraf</w:t>
            </w:r>
          </w:p>
        </w:tc>
        <w:tc>
          <w:tcPr>
            <w:tcW w:w="1134" w:type="dxa"/>
            <w:tcBorders>
              <w:top w:val="nil"/>
              <w:left w:val="nil"/>
              <w:bottom w:val="single" w:sz="4" w:space="0" w:color="auto"/>
              <w:right w:val="single" w:sz="4" w:space="0" w:color="auto"/>
            </w:tcBorders>
            <w:shd w:val="clear" w:color="auto" w:fill="auto"/>
            <w:noWrap/>
            <w:vAlign w:val="center"/>
            <w:hideMark/>
          </w:tcPr>
          <w:p w14:paraId="4E4427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A46E1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E7CC3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757BF7" w14:textId="77777777" w:rsidR="00E83F66" w:rsidRPr="00772251" w:rsidRDefault="00E83F66" w:rsidP="0048591A">
            <w:pPr>
              <w:spacing w:before="60" w:after="60" w:line="240" w:lineRule="auto"/>
              <w:jc w:val="center"/>
              <w:rPr>
                <w:noProof/>
                <w:sz w:val="20"/>
              </w:rPr>
            </w:pPr>
            <w:r>
              <w:rPr>
                <w:noProof/>
                <w:sz w:val="20"/>
              </w:rPr>
              <w:t>32064200</w:t>
            </w:r>
          </w:p>
        </w:tc>
        <w:tc>
          <w:tcPr>
            <w:tcW w:w="1086" w:type="dxa"/>
            <w:tcBorders>
              <w:top w:val="nil"/>
              <w:left w:val="nil"/>
              <w:bottom w:val="single" w:sz="4" w:space="0" w:color="auto"/>
              <w:right w:val="single" w:sz="4" w:space="0" w:color="auto"/>
            </w:tcBorders>
            <w:shd w:val="clear" w:color="auto" w:fill="auto"/>
            <w:noWrap/>
            <w:hideMark/>
          </w:tcPr>
          <w:p w14:paraId="00219D0F" w14:textId="77777777" w:rsidR="00E83F66" w:rsidRPr="00772251" w:rsidRDefault="00E83F66" w:rsidP="0048591A">
            <w:pPr>
              <w:spacing w:before="60" w:after="60" w:line="240" w:lineRule="auto"/>
              <w:jc w:val="center"/>
              <w:rPr>
                <w:noProof/>
                <w:sz w:val="20"/>
              </w:rPr>
            </w:pPr>
            <w:r>
              <w:rPr>
                <w:noProof/>
                <w:sz w:val="20"/>
              </w:rPr>
              <w:t>320642</w:t>
            </w:r>
          </w:p>
        </w:tc>
        <w:tc>
          <w:tcPr>
            <w:tcW w:w="9923" w:type="dxa"/>
            <w:tcBorders>
              <w:top w:val="nil"/>
              <w:left w:val="nil"/>
              <w:bottom w:val="single" w:sz="4" w:space="0" w:color="auto"/>
              <w:right w:val="single" w:sz="4" w:space="0" w:color="auto"/>
            </w:tcBorders>
            <w:shd w:val="clear" w:color="auto" w:fill="auto"/>
            <w:noWrap/>
            <w:hideMark/>
          </w:tcPr>
          <w:p w14:paraId="2492F243" w14:textId="77777777" w:rsidR="00E83F66" w:rsidRPr="00772251" w:rsidRDefault="00E83F66" w:rsidP="0048591A">
            <w:pPr>
              <w:spacing w:before="60" w:after="60" w:line="240" w:lineRule="auto"/>
              <w:rPr>
                <w:noProof/>
                <w:sz w:val="20"/>
              </w:rPr>
            </w:pPr>
            <w:r>
              <w:rPr>
                <w:noProof/>
                <w:sz w:val="20"/>
              </w:rPr>
              <w:t>-- Lithopone samt andre pigmenter og præparater på basis af zinksulfid</w:t>
            </w:r>
          </w:p>
        </w:tc>
        <w:tc>
          <w:tcPr>
            <w:tcW w:w="1134" w:type="dxa"/>
            <w:tcBorders>
              <w:top w:val="nil"/>
              <w:left w:val="nil"/>
              <w:bottom w:val="single" w:sz="4" w:space="0" w:color="auto"/>
              <w:right w:val="single" w:sz="4" w:space="0" w:color="auto"/>
            </w:tcBorders>
            <w:shd w:val="clear" w:color="auto" w:fill="auto"/>
            <w:noWrap/>
            <w:vAlign w:val="center"/>
            <w:hideMark/>
          </w:tcPr>
          <w:p w14:paraId="3464B57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9205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A8660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933A98" w14:textId="77777777" w:rsidR="00E83F66" w:rsidRPr="00772251" w:rsidRDefault="00E83F66" w:rsidP="0048591A">
            <w:pPr>
              <w:spacing w:before="60" w:after="60" w:line="240" w:lineRule="auto"/>
              <w:jc w:val="center"/>
              <w:rPr>
                <w:noProof/>
                <w:sz w:val="20"/>
              </w:rPr>
            </w:pPr>
            <w:r>
              <w:rPr>
                <w:noProof/>
                <w:sz w:val="20"/>
              </w:rPr>
              <w:t>32064900</w:t>
            </w:r>
          </w:p>
        </w:tc>
        <w:tc>
          <w:tcPr>
            <w:tcW w:w="1086" w:type="dxa"/>
            <w:tcBorders>
              <w:top w:val="nil"/>
              <w:left w:val="nil"/>
              <w:bottom w:val="single" w:sz="4" w:space="0" w:color="auto"/>
              <w:right w:val="single" w:sz="4" w:space="0" w:color="auto"/>
            </w:tcBorders>
            <w:shd w:val="clear" w:color="auto" w:fill="auto"/>
            <w:noWrap/>
            <w:hideMark/>
          </w:tcPr>
          <w:p w14:paraId="103BAB91" w14:textId="77777777" w:rsidR="00E83F66" w:rsidRPr="00772251" w:rsidRDefault="00E83F66" w:rsidP="0048591A">
            <w:pPr>
              <w:spacing w:before="60" w:after="60" w:line="240" w:lineRule="auto"/>
              <w:jc w:val="center"/>
              <w:rPr>
                <w:noProof/>
                <w:sz w:val="20"/>
              </w:rPr>
            </w:pPr>
            <w:r>
              <w:rPr>
                <w:noProof/>
                <w:sz w:val="20"/>
              </w:rPr>
              <w:t>320649</w:t>
            </w:r>
          </w:p>
        </w:tc>
        <w:tc>
          <w:tcPr>
            <w:tcW w:w="9923" w:type="dxa"/>
            <w:tcBorders>
              <w:top w:val="nil"/>
              <w:left w:val="nil"/>
              <w:bottom w:val="single" w:sz="4" w:space="0" w:color="auto"/>
              <w:right w:val="single" w:sz="4" w:space="0" w:color="auto"/>
            </w:tcBorders>
            <w:shd w:val="clear" w:color="auto" w:fill="auto"/>
            <w:noWrap/>
            <w:hideMark/>
          </w:tcPr>
          <w:p w14:paraId="5C31A50D"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7795D99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C91E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3C84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5F9B3F" w14:textId="77777777" w:rsidR="00E83F66" w:rsidRPr="00772251" w:rsidRDefault="00E83F66" w:rsidP="0048591A">
            <w:pPr>
              <w:spacing w:before="60" w:after="60" w:line="240" w:lineRule="auto"/>
              <w:jc w:val="center"/>
              <w:rPr>
                <w:noProof/>
                <w:sz w:val="20"/>
              </w:rPr>
            </w:pPr>
            <w:r>
              <w:rPr>
                <w:noProof/>
                <w:sz w:val="20"/>
              </w:rPr>
              <w:t>32065000</w:t>
            </w:r>
          </w:p>
        </w:tc>
        <w:tc>
          <w:tcPr>
            <w:tcW w:w="1086" w:type="dxa"/>
            <w:tcBorders>
              <w:top w:val="nil"/>
              <w:left w:val="nil"/>
              <w:bottom w:val="single" w:sz="4" w:space="0" w:color="auto"/>
              <w:right w:val="single" w:sz="4" w:space="0" w:color="auto"/>
            </w:tcBorders>
            <w:shd w:val="clear" w:color="auto" w:fill="auto"/>
            <w:noWrap/>
            <w:hideMark/>
          </w:tcPr>
          <w:p w14:paraId="29D3A544" w14:textId="77777777" w:rsidR="00E83F66" w:rsidRPr="00772251" w:rsidRDefault="00E83F66" w:rsidP="0048591A">
            <w:pPr>
              <w:spacing w:before="60" w:after="60" w:line="240" w:lineRule="auto"/>
              <w:jc w:val="center"/>
              <w:rPr>
                <w:noProof/>
                <w:sz w:val="20"/>
              </w:rPr>
            </w:pPr>
            <w:r>
              <w:rPr>
                <w:noProof/>
                <w:sz w:val="20"/>
              </w:rPr>
              <w:t>320650</w:t>
            </w:r>
          </w:p>
        </w:tc>
        <w:tc>
          <w:tcPr>
            <w:tcW w:w="9923" w:type="dxa"/>
            <w:tcBorders>
              <w:top w:val="nil"/>
              <w:left w:val="nil"/>
              <w:bottom w:val="single" w:sz="4" w:space="0" w:color="auto"/>
              <w:right w:val="single" w:sz="4" w:space="0" w:color="auto"/>
            </w:tcBorders>
            <w:shd w:val="clear" w:color="auto" w:fill="auto"/>
            <w:noWrap/>
            <w:hideMark/>
          </w:tcPr>
          <w:p w14:paraId="3777F267" w14:textId="77777777" w:rsidR="00E83F66" w:rsidRPr="00772251" w:rsidRDefault="00E83F66" w:rsidP="0048591A">
            <w:pPr>
              <w:spacing w:before="60" w:after="60" w:line="240" w:lineRule="auto"/>
              <w:rPr>
                <w:noProof/>
                <w:sz w:val="20"/>
              </w:rPr>
            </w:pPr>
            <w:r>
              <w:rPr>
                <w:noProof/>
                <w:sz w:val="20"/>
              </w:rPr>
              <w:t>- Uorganiske produkter, af den art der anvendes som luminophorer</w:t>
            </w:r>
          </w:p>
        </w:tc>
        <w:tc>
          <w:tcPr>
            <w:tcW w:w="1134" w:type="dxa"/>
            <w:tcBorders>
              <w:top w:val="nil"/>
              <w:left w:val="nil"/>
              <w:bottom w:val="single" w:sz="4" w:space="0" w:color="auto"/>
              <w:right w:val="single" w:sz="4" w:space="0" w:color="auto"/>
            </w:tcBorders>
            <w:shd w:val="clear" w:color="auto" w:fill="auto"/>
            <w:noWrap/>
            <w:vAlign w:val="center"/>
            <w:hideMark/>
          </w:tcPr>
          <w:p w14:paraId="0F9B24F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E535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2914E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B6F529" w14:textId="77777777" w:rsidR="00E83F66" w:rsidRPr="00772251" w:rsidRDefault="00E83F66" w:rsidP="0048591A">
            <w:pPr>
              <w:spacing w:before="60" w:after="60" w:line="240" w:lineRule="auto"/>
              <w:jc w:val="center"/>
              <w:rPr>
                <w:noProof/>
                <w:sz w:val="20"/>
              </w:rPr>
            </w:pPr>
            <w:r>
              <w:rPr>
                <w:noProof/>
                <w:sz w:val="20"/>
              </w:rPr>
              <w:t>32071000</w:t>
            </w:r>
          </w:p>
        </w:tc>
        <w:tc>
          <w:tcPr>
            <w:tcW w:w="1086" w:type="dxa"/>
            <w:tcBorders>
              <w:top w:val="nil"/>
              <w:left w:val="nil"/>
              <w:bottom w:val="single" w:sz="4" w:space="0" w:color="auto"/>
              <w:right w:val="single" w:sz="4" w:space="0" w:color="auto"/>
            </w:tcBorders>
            <w:shd w:val="clear" w:color="auto" w:fill="auto"/>
            <w:noWrap/>
            <w:hideMark/>
          </w:tcPr>
          <w:p w14:paraId="16E8062E" w14:textId="77777777" w:rsidR="00E83F66" w:rsidRPr="00772251" w:rsidRDefault="00E83F66" w:rsidP="0048591A">
            <w:pPr>
              <w:spacing w:before="60" w:after="60" w:line="240" w:lineRule="auto"/>
              <w:jc w:val="center"/>
              <w:rPr>
                <w:noProof/>
                <w:sz w:val="20"/>
              </w:rPr>
            </w:pPr>
            <w:r>
              <w:rPr>
                <w:noProof/>
                <w:sz w:val="20"/>
              </w:rPr>
              <w:t>320710</w:t>
            </w:r>
          </w:p>
        </w:tc>
        <w:tc>
          <w:tcPr>
            <w:tcW w:w="9923" w:type="dxa"/>
            <w:tcBorders>
              <w:top w:val="nil"/>
              <w:left w:val="nil"/>
              <w:bottom w:val="single" w:sz="4" w:space="0" w:color="auto"/>
              <w:right w:val="single" w:sz="4" w:space="0" w:color="auto"/>
            </w:tcBorders>
            <w:shd w:val="clear" w:color="auto" w:fill="auto"/>
            <w:noWrap/>
            <w:hideMark/>
          </w:tcPr>
          <w:p w14:paraId="5E41D5D8" w14:textId="77777777" w:rsidR="00E83F66" w:rsidRPr="00772251" w:rsidRDefault="00E83F66" w:rsidP="0048591A">
            <w:pPr>
              <w:spacing w:before="60" w:after="60" w:line="240" w:lineRule="auto"/>
              <w:rPr>
                <w:noProof/>
                <w:sz w:val="20"/>
              </w:rPr>
            </w:pPr>
            <w:r>
              <w:rPr>
                <w:noProof/>
                <w:sz w:val="20"/>
              </w:rPr>
              <w:t>- Tilberedte pigmenter, tilberedte opakiseringsmidler og tilberedte porcelæns-, glas- og emaljefarver samt lignende præparater</w:t>
            </w:r>
          </w:p>
        </w:tc>
        <w:tc>
          <w:tcPr>
            <w:tcW w:w="1134" w:type="dxa"/>
            <w:tcBorders>
              <w:top w:val="nil"/>
              <w:left w:val="nil"/>
              <w:bottom w:val="single" w:sz="4" w:space="0" w:color="auto"/>
              <w:right w:val="single" w:sz="4" w:space="0" w:color="auto"/>
            </w:tcBorders>
            <w:shd w:val="clear" w:color="auto" w:fill="auto"/>
            <w:noWrap/>
            <w:vAlign w:val="center"/>
            <w:hideMark/>
          </w:tcPr>
          <w:p w14:paraId="1EB5B61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170BB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F75D6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144001" w14:textId="77777777" w:rsidR="00E83F66" w:rsidRPr="00772251" w:rsidRDefault="00E83F66" w:rsidP="0048591A">
            <w:pPr>
              <w:spacing w:before="60" w:after="60" w:line="240" w:lineRule="auto"/>
              <w:jc w:val="center"/>
              <w:rPr>
                <w:noProof/>
                <w:sz w:val="20"/>
              </w:rPr>
            </w:pPr>
            <w:r>
              <w:rPr>
                <w:noProof/>
                <w:sz w:val="20"/>
              </w:rPr>
              <w:t>32072000</w:t>
            </w:r>
          </w:p>
        </w:tc>
        <w:tc>
          <w:tcPr>
            <w:tcW w:w="1086" w:type="dxa"/>
            <w:tcBorders>
              <w:top w:val="nil"/>
              <w:left w:val="nil"/>
              <w:bottom w:val="single" w:sz="4" w:space="0" w:color="auto"/>
              <w:right w:val="single" w:sz="4" w:space="0" w:color="auto"/>
            </w:tcBorders>
            <w:shd w:val="clear" w:color="auto" w:fill="auto"/>
            <w:noWrap/>
            <w:hideMark/>
          </w:tcPr>
          <w:p w14:paraId="6DE84EE3" w14:textId="77777777" w:rsidR="00E83F66" w:rsidRPr="00772251" w:rsidRDefault="00E83F66" w:rsidP="0048591A">
            <w:pPr>
              <w:spacing w:before="60" w:after="60" w:line="240" w:lineRule="auto"/>
              <w:jc w:val="center"/>
              <w:rPr>
                <w:noProof/>
                <w:sz w:val="20"/>
              </w:rPr>
            </w:pPr>
            <w:r>
              <w:rPr>
                <w:noProof/>
                <w:sz w:val="20"/>
              </w:rPr>
              <w:t>320720</w:t>
            </w:r>
          </w:p>
        </w:tc>
        <w:tc>
          <w:tcPr>
            <w:tcW w:w="9923" w:type="dxa"/>
            <w:tcBorders>
              <w:top w:val="nil"/>
              <w:left w:val="nil"/>
              <w:bottom w:val="single" w:sz="4" w:space="0" w:color="auto"/>
              <w:right w:val="single" w:sz="4" w:space="0" w:color="auto"/>
            </w:tcBorders>
            <w:shd w:val="clear" w:color="auto" w:fill="auto"/>
            <w:noWrap/>
            <w:hideMark/>
          </w:tcPr>
          <w:p w14:paraId="04274338" w14:textId="77777777" w:rsidR="00E83F66" w:rsidRPr="00772251" w:rsidRDefault="00E83F66" w:rsidP="0048591A">
            <w:pPr>
              <w:spacing w:before="60" w:after="60" w:line="240" w:lineRule="auto"/>
              <w:rPr>
                <w:noProof/>
                <w:sz w:val="20"/>
              </w:rPr>
            </w:pPr>
            <w:r>
              <w:rPr>
                <w:noProof/>
                <w:sz w:val="20"/>
              </w:rPr>
              <w:t>- Ikke-frittet glasur- og emaljemasse, engober og lignende præparater</w:t>
            </w:r>
          </w:p>
        </w:tc>
        <w:tc>
          <w:tcPr>
            <w:tcW w:w="1134" w:type="dxa"/>
            <w:tcBorders>
              <w:top w:val="nil"/>
              <w:left w:val="nil"/>
              <w:bottom w:val="single" w:sz="4" w:space="0" w:color="auto"/>
              <w:right w:val="single" w:sz="4" w:space="0" w:color="auto"/>
            </w:tcBorders>
            <w:shd w:val="clear" w:color="auto" w:fill="auto"/>
            <w:noWrap/>
            <w:vAlign w:val="center"/>
            <w:hideMark/>
          </w:tcPr>
          <w:p w14:paraId="714A6C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2E44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36BD7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C72EF4" w14:textId="77777777" w:rsidR="00E83F66" w:rsidRPr="00772251" w:rsidRDefault="00E83F66" w:rsidP="0048591A">
            <w:pPr>
              <w:spacing w:before="60" w:after="60" w:line="240" w:lineRule="auto"/>
              <w:jc w:val="center"/>
              <w:rPr>
                <w:noProof/>
                <w:sz w:val="20"/>
              </w:rPr>
            </w:pPr>
            <w:r>
              <w:rPr>
                <w:noProof/>
                <w:sz w:val="20"/>
              </w:rPr>
              <w:t>32073000</w:t>
            </w:r>
          </w:p>
        </w:tc>
        <w:tc>
          <w:tcPr>
            <w:tcW w:w="1086" w:type="dxa"/>
            <w:tcBorders>
              <w:top w:val="nil"/>
              <w:left w:val="nil"/>
              <w:bottom w:val="single" w:sz="4" w:space="0" w:color="auto"/>
              <w:right w:val="single" w:sz="4" w:space="0" w:color="auto"/>
            </w:tcBorders>
            <w:shd w:val="clear" w:color="auto" w:fill="auto"/>
            <w:noWrap/>
            <w:hideMark/>
          </w:tcPr>
          <w:p w14:paraId="0C612E1F" w14:textId="77777777" w:rsidR="00E83F66" w:rsidRPr="00772251" w:rsidRDefault="00E83F66" w:rsidP="0048591A">
            <w:pPr>
              <w:spacing w:before="60" w:after="60" w:line="240" w:lineRule="auto"/>
              <w:jc w:val="center"/>
              <w:rPr>
                <w:noProof/>
                <w:sz w:val="20"/>
              </w:rPr>
            </w:pPr>
            <w:r>
              <w:rPr>
                <w:noProof/>
                <w:sz w:val="20"/>
              </w:rPr>
              <w:t>320730</w:t>
            </w:r>
          </w:p>
        </w:tc>
        <w:tc>
          <w:tcPr>
            <w:tcW w:w="9923" w:type="dxa"/>
            <w:tcBorders>
              <w:top w:val="nil"/>
              <w:left w:val="nil"/>
              <w:bottom w:val="single" w:sz="4" w:space="0" w:color="auto"/>
              <w:right w:val="single" w:sz="4" w:space="0" w:color="auto"/>
            </w:tcBorders>
            <w:shd w:val="clear" w:color="auto" w:fill="auto"/>
            <w:noWrap/>
            <w:hideMark/>
          </w:tcPr>
          <w:p w14:paraId="073308E6" w14:textId="77777777" w:rsidR="00E83F66" w:rsidRPr="00772251" w:rsidRDefault="00E83F66" w:rsidP="0048591A">
            <w:pPr>
              <w:spacing w:before="60" w:after="60" w:line="240" w:lineRule="auto"/>
              <w:rPr>
                <w:noProof/>
                <w:sz w:val="20"/>
              </w:rPr>
            </w:pPr>
            <w:r>
              <w:rPr>
                <w:noProof/>
                <w:sz w:val="20"/>
              </w:rPr>
              <w:t>- Flydende glansmetalpræparater og lignende præparater</w:t>
            </w:r>
          </w:p>
        </w:tc>
        <w:tc>
          <w:tcPr>
            <w:tcW w:w="1134" w:type="dxa"/>
            <w:tcBorders>
              <w:top w:val="nil"/>
              <w:left w:val="nil"/>
              <w:bottom w:val="single" w:sz="4" w:space="0" w:color="auto"/>
              <w:right w:val="single" w:sz="4" w:space="0" w:color="auto"/>
            </w:tcBorders>
            <w:shd w:val="clear" w:color="auto" w:fill="auto"/>
            <w:noWrap/>
            <w:vAlign w:val="center"/>
            <w:hideMark/>
          </w:tcPr>
          <w:p w14:paraId="4BE904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5B64C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F9DB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0FC337" w14:textId="77777777" w:rsidR="00E83F66" w:rsidRPr="00772251" w:rsidRDefault="00E83F66" w:rsidP="0048591A">
            <w:pPr>
              <w:spacing w:before="60" w:after="60" w:line="240" w:lineRule="auto"/>
              <w:jc w:val="center"/>
              <w:rPr>
                <w:noProof/>
                <w:sz w:val="20"/>
              </w:rPr>
            </w:pPr>
            <w:r>
              <w:rPr>
                <w:noProof/>
                <w:sz w:val="20"/>
              </w:rPr>
              <w:t>32074000</w:t>
            </w:r>
          </w:p>
        </w:tc>
        <w:tc>
          <w:tcPr>
            <w:tcW w:w="1086" w:type="dxa"/>
            <w:tcBorders>
              <w:top w:val="nil"/>
              <w:left w:val="nil"/>
              <w:bottom w:val="single" w:sz="4" w:space="0" w:color="auto"/>
              <w:right w:val="single" w:sz="4" w:space="0" w:color="auto"/>
            </w:tcBorders>
            <w:shd w:val="clear" w:color="auto" w:fill="auto"/>
            <w:noWrap/>
            <w:hideMark/>
          </w:tcPr>
          <w:p w14:paraId="78C10346" w14:textId="77777777" w:rsidR="00E83F66" w:rsidRPr="00772251" w:rsidRDefault="00E83F66" w:rsidP="0048591A">
            <w:pPr>
              <w:spacing w:before="60" w:after="60" w:line="240" w:lineRule="auto"/>
              <w:jc w:val="center"/>
              <w:rPr>
                <w:noProof/>
                <w:sz w:val="20"/>
              </w:rPr>
            </w:pPr>
            <w:r>
              <w:rPr>
                <w:noProof/>
                <w:sz w:val="20"/>
              </w:rPr>
              <w:t>320740</w:t>
            </w:r>
          </w:p>
        </w:tc>
        <w:tc>
          <w:tcPr>
            <w:tcW w:w="9923" w:type="dxa"/>
            <w:tcBorders>
              <w:top w:val="nil"/>
              <w:left w:val="nil"/>
              <w:bottom w:val="single" w:sz="4" w:space="0" w:color="auto"/>
              <w:right w:val="single" w:sz="4" w:space="0" w:color="auto"/>
            </w:tcBorders>
            <w:shd w:val="clear" w:color="auto" w:fill="auto"/>
            <w:noWrap/>
            <w:hideMark/>
          </w:tcPr>
          <w:p w14:paraId="1FA77CA8" w14:textId="77777777" w:rsidR="00E83F66" w:rsidRPr="00772251" w:rsidRDefault="00E83F66" w:rsidP="0048591A">
            <w:pPr>
              <w:spacing w:before="60" w:after="60" w:line="240" w:lineRule="auto"/>
              <w:rPr>
                <w:noProof/>
                <w:sz w:val="20"/>
              </w:rPr>
            </w:pPr>
            <w:r>
              <w:rPr>
                <w:noProof/>
                <w:sz w:val="20"/>
              </w:rPr>
              <w:t>- Glasfritte og andet glas i form af pulver, granulater eller flager</w:t>
            </w:r>
          </w:p>
        </w:tc>
        <w:tc>
          <w:tcPr>
            <w:tcW w:w="1134" w:type="dxa"/>
            <w:tcBorders>
              <w:top w:val="nil"/>
              <w:left w:val="nil"/>
              <w:bottom w:val="single" w:sz="4" w:space="0" w:color="auto"/>
              <w:right w:val="single" w:sz="4" w:space="0" w:color="auto"/>
            </w:tcBorders>
            <w:shd w:val="clear" w:color="auto" w:fill="auto"/>
            <w:noWrap/>
            <w:vAlign w:val="center"/>
            <w:hideMark/>
          </w:tcPr>
          <w:p w14:paraId="776605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005CE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6EE5C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76AED2" w14:textId="77777777" w:rsidR="00E83F66" w:rsidRPr="00772251" w:rsidRDefault="00E83F66" w:rsidP="0048591A">
            <w:pPr>
              <w:spacing w:before="60" w:after="60" w:line="240" w:lineRule="auto"/>
              <w:jc w:val="center"/>
              <w:rPr>
                <w:noProof/>
                <w:sz w:val="20"/>
              </w:rPr>
            </w:pPr>
            <w:r>
              <w:rPr>
                <w:noProof/>
                <w:sz w:val="20"/>
              </w:rPr>
              <w:t>32159010</w:t>
            </w:r>
          </w:p>
        </w:tc>
        <w:tc>
          <w:tcPr>
            <w:tcW w:w="1086" w:type="dxa"/>
            <w:tcBorders>
              <w:top w:val="nil"/>
              <w:left w:val="nil"/>
              <w:bottom w:val="single" w:sz="4" w:space="0" w:color="auto"/>
              <w:right w:val="single" w:sz="4" w:space="0" w:color="auto"/>
            </w:tcBorders>
            <w:shd w:val="clear" w:color="auto" w:fill="auto"/>
            <w:noWrap/>
            <w:hideMark/>
          </w:tcPr>
          <w:p w14:paraId="481D9012" w14:textId="77777777" w:rsidR="00E83F66" w:rsidRPr="00772251" w:rsidRDefault="00E83F66" w:rsidP="0048591A">
            <w:pPr>
              <w:spacing w:before="60" w:after="60" w:line="240" w:lineRule="auto"/>
              <w:jc w:val="center"/>
              <w:rPr>
                <w:noProof/>
                <w:sz w:val="20"/>
              </w:rPr>
            </w:pPr>
            <w:r>
              <w:rPr>
                <w:noProof/>
                <w:sz w:val="20"/>
              </w:rPr>
              <w:t>321590</w:t>
            </w:r>
          </w:p>
        </w:tc>
        <w:tc>
          <w:tcPr>
            <w:tcW w:w="9923" w:type="dxa"/>
            <w:tcBorders>
              <w:top w:val="nil"/>
              <w:left w:val="nil"/>
              <w:bottom w:val="single" w:sz="4" w:space="0" w:color="auto"/>
              <w:right w:val="single" w:sz="4" w:space="0" w:color="auto"/>
            </w:tcBorders>
            <w:shd w:val="clear" w:color="auto" w:fill="auto"/>
            <w:noWrap/>
            <w:hideMark/>
          </w:tcPr>
          <w:p w14:paraId="312CDDF4" w14:textId="77777777" w:rsidR="00E83F66" w:rsidRPr="00772251" w:rsidRDefault="00E83F66" w:rsidP="0048591A">
            <w:pPr>
              <w:spacing w:before="60" w:after="60" w:line="240" w:lineRule="auto"/>
              <w:rPr>
                <w:noProof/>
                <w:sz w:val="20"/>
              </w:rPr>
            </w:pPr>
            <w:r>
              <w:rPr>
                <w:noProof/>
                <w:sz w:val="20"/>
              </w:rPr>
              <w:t>--- Blæk til kuglepenne</w:t>
            </w:r>
          </w:p>
        </w:tc>
        <w:tc>
          <w:tcPr>
            <w:tcW w:w="1134" w:type="dxa"/>
            <w:tcBorders>
              <w:top w:val="nil"/>
              <w:left w:val="nil"/>
              <w:bottom w:val="single" w:sz="4" w:space="0" w:color="auto"/>
              <w:right w:val="single" w:sz="4" w:space="0" w:color="auto"/>
            </w:tcBorders>
            <w:shd w:val="clear" w:color="auto" w:fill="auto"/>
            <w:noWrap/>
            <w:vAlign w:val="center"/>
            <w:hideMark/>
          </w:tcPr>
          <w:p w14:paraId="214BA43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E6E1B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3890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70EBB7" w14:textId="77777777" w:rsidR="00E83F66" w:rsidRPr="00772251" w:rsidRDefault="00E83F66" w:rsidP="0048591A">
            <w:pPr>
              <w:spacing w:before="60" w:after="60" w:line="240" w:lineRule="auto"/>
              <w:jc w:val="center"/>
              <w:rPr>
                <w:noProof/>
                <w:sz w:val="20"/>
              </w:rPr>
            </w:pPr>
            <w:r>
              <w:rPr>
                <w:noProof/>
                <w:sz w:val="20"/>
              </w:rPr>
              <w:t>33011200</w:t>
            </w:r>
          </w:p>
        </w:tc>
        <w:tc>
          <w:tcPr>
            <w:tcW w:w="1086" w:type="dxa"/>
            <w:tcBorders>
              <w:top w:val="nil"/>
              <w:left w:val="nil"/>
              <w:bottom w:val="single" w:sz="4" w:space="0" w:color="auto"/>
              <w:right w:val="single" w:sz="4" w:space="0" w:color="auto"/>
            </w:tcBorders>
            <w:shd w:val="clear" w:color="auto" w:fill="auto"/>
            <w:noWrap/>
            <w:hideMark/>
          </w:tcPr>
          <w:p w14:paraId="310F93B6" w14:textId="77777777" w:rsidR="00E83F66" w:rsidRPr="00772251" w:rsidRDefault="00E83F66" w:rsidP="0048591A">
            <w:pPr>
              <w:spacing w:before="60" w:after="60" w:line="240" w:lineRule="auto"/>
              <w:jc w:val="center"/>
              <w:rPr>
                <w:noProof/>
                <w:sz w:val="20"/>
              </w:rPr>
            </w:pPr>
            <w:r>
              <w:rPr>
                <w:noProof/>
                <w:sz w:val="20"/>
              </w:rPr>
              <w:t>330112</w:t>
            </w:r>
          </w:p>
        </w:tc>
        <w:tc>
          <w:tcPr>
            <w:tcW w:w="9923" w:type="dxa"/>
            <w:tcBorders>
              <w:top w:val="nil"/>
              <w:left w:val="nil"/>
              <w:bottom w:val="single" w:sz="4" w:space="0" w:color="auto"/>
              <w:right w:val="single" w:sz="4" w:space="0" w:color="auto"/>
            </w:tcBorders>
            <w:shd w:val="clear" w:color="auto" w:fill="auto"/>
            <w:noWrap/>
            <w:hideMark/>
          </w:tcPr>
          <w:p w14:paraId="3DA28ADA" w14:textId="77777777" w:rsidR="00E83F66" w:rsidRPr="00772251" w:rsidRDefault="00E83F66" w:rsidP="0048591A">
            <w:pPr>
              <w:spacing w:before="60" w:after="60" w:line="240" w:lineRule="auto"/>
              <w:rPr>
                <w:noProof/>
                <w:sz w:val="20"/>
              </w:rPr>
            </w:pPr>
            <w:r>
              <w:rPr>
                <w:noProof/>
                <w:sz w:val="20"/>
              </w:rPr>
              <w:t>-- Af appelsin eller pomerans</w:t>
            </w:r>
          </w:p>
        </w:tc>
        <w:tc>
          <w:tcPr>
            <w:tcW w:w="1134" w:type="dxa"/>
            <w:tcBorders>
              <w:top w:val="nil"/>
              <w:left w:val="nil"/>
              <w:bottom w:val="single" w:sz="4" w:space="0" w:color="auto"/>
              <w:right w:val="single" w:sz="4" w:space="0" w:color="auto"/>
            </w:tcBorders>
            <w:shd w:val="clear" w:color="auto" w:fill="auto"/>
            <w:noWrap/>
            <w:vAlign w:val="center"/>
            <w:hideMark/>
          </w:tcPr>
          <w:p w14:paraId="1FB5AFF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2BE6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9E0F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1CCEE9" w14:textId="77777777" w:rsidR="00E83F66" w:rsidRPr="00772251" w:rsidRDefault="00E83F66" w:rsidP="0048591A">
            <w:pPr>
              <w:spacing w:before="60" w:after="60" w:line="240" w:lineRule="auto"/>
              <w:jc w:val="center"/>
              <w:rPr>
                <w:noProof/>
                <w:sz w:val="20"/>
              </w:rPr>
            </w:pPr>
            <w:r>
              <w:rPr>
                <w:noProof/>
                <w:sz w:val="20"/>
              </w:rPr>
              <w:t>33011300</w:t>
            </w:r>
          </w:p>
        </w:tc>
        <w:tc>
          <w:tcPr>
            <w:tcW w:w="1086" w:type="dxa"/>
            <w:tcBorders>
              <w:top w:val="nil"/>
              <w:left w:val="nil"/>
              <w:bottom w:val="single" w:sz="4" w:space="0" w:color="auto"/>
              <w:right w:val="single" w:sz="4" w:space="0" w:color="auto"/>
            </w:tcBorders>
            <w:shd w:val="clear" w:color="auto" w:fill="auto"/>
            <w:noWrap/>
            <w:hideMark/>
          </w:tcPr>
          <w:p w14:paraId="6C3A68F4" w14:textId="77777777" w:rsidR="00E83F66" w:rsidRPr="00772251" w:rsidRDefault="00E83F66" w:rsidP="0048591A">
            <w:pPr>
              <w:spacing w:before="60" w:after="60" w:line="240" w:lineRule="auto"/>
              <w:jc w:val="center"/>
              <w:rPr>
                <w:noProof/>
                <w:sz w:val="20"/>
              </w:rPr>
            </w:pPr>
            <w:r>
              <w:rPr>
                <w:noProof/>
                <w:sz w:val="20"/>
              </w:rPr>
              <w:t>330113</w:t>
            </w:r>
          </w:p>
        </w:tc>
        <w:tc>
          <w:tcPr>
            <w:tcW w:w="9923" w:type="dxa"/>
            <w:tcBorders>
              <w:top w:val="nil"/>
              <w:left w:val="nil"/>
              <w:bottom w:val="single" w:sz="4" w:space="0" w:color="auto"/>
              <w:right w:val="single" w:sz="4" w:space="0" w:color="auto"/>
            </w:tcBorders>
            <w:shd w:val="clear" w:color="auto" w:fill="auto"/>
            <w:noWrap/>
            <w:hideMark/>
          </w:tcPr>
          <w:p w14:paraId="17D94E35" w14:textId="77777777" w:rsidR="00E83F66" w:rsidRPr="00772251" w:rsidRDefault="00E83F66" w:rsidP="0048591A">
            <w:pPr>
              <w:spacing w:before="60" w:after="60" w:line="240" w:lineRule="auto"/>
              <w:rPr>
                <w:noProof/>
                <w:sz w:val="20"/>
              </w:rPr>
            </w:pPr>
            <w:r>
              <w:rPr>
                <w:noProof/>
                <w:sz w:val="20"/>
              </w:rPr>
              <w:t>-- Af citron</w:t>
            </w:r>
          </w:p>
        </w:tc>
        <w:tc>
          <w:tcPr>
            <w:tcW w:w="1134" w:type="dxa"/>
            <w:tcBorders>
              <w:top w:val="nil"/>
              <w:left w:val="nil"/>
              <w:bottom w:val="single" w:sz="4" w:space="0" w:color="auto"/>
              <w:right w:val="single" w:sz="4" w:space="0" w:color="auto"/>
            </w:tcBorders>
            <w:shd w:val="clear" w:color="auto" w:fill="auto"/>
            <w:noWrap/>
            <w:vAlign w:val="center"/>
            <w:hideMark/>
          </w:tcPr>
          <w:p w14:paraId="069A08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56D1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64C99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D5BFC8" w14:textId="77777777" w:rsidR="00E83F66" w:rsidRPr="00772251" w:rsidRDefault="00E83F66" w:rsidP="002B7E71">
            <w:pPr>
              <w:pageBreakBefore/>
              <w:spacing w:before="60" w:after="60" w:line="240" w:lineRule="auto"/>
              <w:jc w:val="center"/>
              <w:rPr>
                <w:noProof/>
                <w:sz w:val="20"/>
              </w:rPr>
            </w:pPr>
            <w:r>
              <w:rPr>
                <w:noProof/>
                <w:sz w:val="20"/>
              </w:rPr>
              <w:t>33011900</w:t>
            </w:r>
          </w:p>
        </w:tc>
        <w:tc>
          <w:tcPr>
            <w:tcW w:w="1086" w:type="dxa"/>
            <w:tcBorders>
              <w:top w:val="nil"/>
              <w:left w:val="nil"/>
              <w:bottom w:val="single" w:sz="4" w:space="0" w:color="auto"/>
              <w:right w:val="single" w:sz="4" w:space="0" w:color="auto"/>
            </w:tcBorders>
            <w:shd w:val="clear" w:color="auto" w:fill="auto"/>
            <w:noWrap/>
            <w:hideMark/>
          </w:tcPr>
          <w:p w14:paraId="202B167A" w14:textId="77777777" w:rsidR="00E83F66" w:rsidRPr="00772251" w:rsidRDefault="00E83F66" w:rsidP="0048591A">
            <w:pPr>
              <w:spacing w:before="60" w:after="60" w:line="240" w:lineRule="auto"/>
              <w:jc w:val="center"/>
              <w:rPr>
                <w:noProof/>
                <w:sz w:val="20"/>
              </w:rPr>
            </w:pPr>
            <w:r>
              <w:rPr>
                <w:noProof/>
                <w:sz w:val="20"/>
              </w:rPr>
              <w:t>330119</w:t>
            </w:r>
          </w:p>
        </w:tc>
        <w:tc>
          <w:tcPr>
            <w:tcW w:w="9923" w:type="dxa"/>
            <w:tcBorders>
              <w:top w:val="nil"/>
              <w:left w:val="nil"/>
              <w:bottom w:val="single" w:sz="4" w:space="0" w:color="auto"/>
              <w:right w:val="single" w:sz="4" w:space="0" w:color="auto"/>
            </w:tcBorders>
            <w:shd w:val="clear" w:color="auto" w:fill="auto"/>
            <w:noWrap/>
            <w:hideMark/>
          </w:tcPr>
          <w:p w14:paraId="300A105A"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0D2211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13CB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EDDB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978C63" w14:textId="77777777" w:rsidR="00E83F66" w:rsidRPr="00772251" w:rsidRDefault="00E83F66" w:rsidP="0048591A">
            <w:pPr>
              <w:spacing w:before="60" w:after="60" w:line="240" w:lineRule="auto"/>
              <w:jc w:val="center"/>
              <w:rPr>
                <w:noProof/>
                <w:sz w:val="20"/>
              </w:rPr>
            </w:pPr>
            <w:r>
              <w:rPr>
                <w:noProof/>
                <w:sz w:val="20"/>
              </w:rPr>
              <w:t>33012400</w:t>
            </w:r>
          </w:p>
        </w:tc>
        <w:tc>
          <w:tcPr>
            <w:tcW w:w="1086" w:type="dxa"/>
            <w:tcBorders>
              <w:top w:val="nil"/>
              <w:left w:val="nil"/>
              <w:bottom w:val="single" w:sz="4" w:space="0" w:color="auto"/>
              <w:right w:val="single" w:sz="4" w:space="0" w:color="auto"/>
            </w:tcBorders>
            <w:shd w:val="clear" w:color="auto" w:fill="auto"/>
            <w:noWrap/>
            <w:hideMark/>
          </w:tcPr>
          <w:p w14:paraId="5EF19192" w14:textId="77777777" w:rsidR="00E83F66" w:rsidRPr="00772251" w:rsidRDefault="00E83F66" w:rsidP="0048591A">
            <w:pPr>
              <w:spacing w:before="60" w:after="60" w:line="240" w:lineRule="auto"/>
              <w:jc w:val="center"/>
              <w:rPr>
                <w:noProof/>
                <w:sz w:val="20"/>
              </w:rPr>
            </w:pPr>
            <w:r>
              <w:rPr>
                <w:noProof/>
                <w:sz w:val="20"/>
              </w:rPr>
              <w:t>330124</w:t>
            </w:r>
          </w:p>
        </w:tc>
        <w:tc>
          <w:tcPr>
            <w:tcW w:w="9923" w:type="dxa"/>
            <w:tcBorders>
              <w:top w:val="nil"/>
              <w:left w:val="nil"/>
              <w:bottom w:val="single" w:sz="4" w:space="0" w:color="auto"/>
              <w:right w:val="single" w:sz="4" w:space="0" w:color="auto"/>
            </w:tcBorders>
            <w:shd w:val="clear" w:color="auto" w:fill="auto"/>
            <w:noWrap/>
            <w:hideMark/>
          </w:tcPr>
          <w:p w14:paraId="746A858C" w14:textId="77777777" w:rsidR="00E83F66" w:rsidRPr="00772251" w:rsidRDefault="00E83F66" w:rsidP="0048591A">
            <w:pPr>
              <w:spacing w:before="60" w:after="60" w:line="240" w:lineRule="auto"/>
              <w:rPr>
                <w:noProof/>
                <w:sz w:val="20"/>
              </w:rPr>
            </w:pPr>
            <w:r>
              <w:rPr>
                <w:noProof/>
                <w:sz w:val="20"/>
              </w:rPr>
              <w:t>-- Af pebermynte (</w:t>
            </w:r>
            <w:r>
              <w:rPr>
                <w:i/>
                <w:noProof/>
                <w:sz w:val="20"/>
              </w:rPr>
              <w:t>Mentha piperita</w:t>
            </w:r>
            <w:r>
              <w:rPr>
                <w:noProof/>
                <w:sz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3592413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DC06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CF79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F89E4C" w14:textId="77777777" w:rsidR="00E83F66" w:rsidRPr="00772251" w:rsidRDefault="00E83F66" w:rsidP="0048591A">
            <w:pPr>
              <w:spacing w:before="60" w:after="60" w:line="240" w:lineRule="auto"/>
              <w:jc w:val="center"/>
              <w:rPr>
                <w:noProof/>
                <w:sz w:val="20"/>
              </w:rPr>
            </w:pPr>
            <w:r>
              <w:rPr>
                <w:noProof/>
                <w:sz w:val="20"/>
              </w:rPr>
              <w:t>33012500</w:t>
            </w:r>
          </w:p>
        </w:tc>
        <w:tc>
          <w:tcPr>
            <w:tcW w:w="1086" w:type="dxa"/>
            <w:tcBorders>
              <w:top w:val="nil"/>
              <w:left w:val="nil"/>
              <w:bottom w:val="single" w:sz="4" w:space="0" w:color="auto"/>
              <w:right w:val="single" w:sz="4" w:space="0" w:color="auto"/>
            </w:tcBorders>
            <w:shd w:val="clear" w:color="auto" w:fill="auto"/>
            <w:noWrap/>
            <w:hideMark/>
          </w:tcPr>
          <w:p w14:paraId="08DD7BAB" w14:textId="77777777" w:rsidR="00E83F66" w:rsidRPr="00772251" w:rsidRDefault="00E83F66" w:rsidP="0048591A">
            <w:pPr>
              <w:spacing w:before="60" w:after="60" w:line="240" w:lineRule="auto"/>
              <w:jc w:val="center"/>
              <w:rPr>
                <w:noProof/>
                <w:sz w:val="20"/>
              </w:rPr>
            </w:pPr>
            <w:r>
              <w:rPr>
                <w:noProof/>
                <w:sz w:val="20"/>
              </w:rPr>
              <w:t>330125</w:t>
            </w:r>
          </w:p>
        </w:tc>
        <w:tc>
          <w:tcPr>
            <w:tcW w:w="9923" w:type="dxa"/>
            <w:tcBorders>
              <w:top w:val="nil"/>
              <w:left w:val="nil"/>
              <w:bottom w:val="single" w:sz="4" w:space="0" w:color="auto"/>
              <w:right w:val="single" w:sz="4" w:space="0" w:color="auto"/>
            </w:tcBorders>
            <w:shd w:val="clear" w:color="auto" w:fill="auto"/>
            <w:noWrap/>
            <w:hideMark/>
          </w:tcPr>
          <w:p w14:paraId="33DE0020" w14:textId="77777777" w:rsidR="00E83F66" w:rsidRPr="00772251" w:rsidRDefault="00E83F66" w:rsidP="0048591A">
            <w:pPr>
              <w:spacing w:before="60" w:after="60" w:line="240" w:lineRule="auto"/>
              <w:rPr>
                <w:noProof/>
                <w:sz w:val="20"/>
              </w:rPr>
            </w:pPr>
            <w:r>
              <w:rPr>
                <w:noProof/>
                <w:sz w:val="20"/>
              </w:rPr>
              <w:t>-- Af anden mynte</w:t>
            </w:r>
          </w:p>
        </w:tc>
        <w:tc>
          <w:tcPr>
            <w:tcW w:w="1134" w:type="dxa"/>
            <w:tcBorders>
              <w:top w:val="nil"/>
              <w:left w:val="nil"/>
              <w:bottom w:val="single" w:sz="4" w:space="0" w:color="auto"/>
              <w:right w:val="single" w:sz="4" w:space="0" w:color="auto"/>
            </w:tcBorders>
            <w:shd w:val="clear" w:color="auto" w:fill="auto"/>
            <w:noWrap/>
            <w:vAlign w:val="center"/>
            <w:hideMark/>
          </w:tcPr>
          <w:p w14:paraId="66B79D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22E59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0E15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84396E" w14:textId="77777777" w:rsidR="00E83F66" w:rsidRPr="00772251" w:rsidRDefault="00E83F66" w:rsidP="0048591A">
            <w:pPr>
              <w:spacing w:before="60" w:after="60" w:line="240" w:lineRule="auto"/>
              <w:jc w:val="center"/>
              <w:rPr>
                <w:noProof/>
                <w:sz w:val="20"/>
              </w:rPr>
            </w:pPr>
            <w:r>
              <w:rPr>
                <w:noProof/>
                <w:sz w:val="20"/>
              </w:rPr>
              <w:t>33012900</w:t>
            </w:r>
          </w:p>
        </w:tc>
        <w:tc>
          <w:tcPr>
            <w:tcW w:w="1086" w:type="dxa"/>
            <w:tcBorders>
              <w:top w:val="nil"/>
              <w:left w:val="nil"/>
              <w:bottom w:val="single" w:sz="4" w:space="0" w:color="auto"/>
              <w:right w:val="single" w:sz="4" w:space="0" w:color="auto"/>
            </w:tcBorders>
            <w:shd w:val="clear" w:color="auto" w:fill="auto"/>
            <w:noWrap/>
            <w:hideMark/>
          </w:tcPr>
          <w:p w14:paraId="339C18BD" w14:textId="77777777" w:rsidR="00E83F66" w:rsidRPr="00772251" w:rsidRDefault="00E83F66" w:rsidP="0048591A">
            <w:pPr>
              <w:spacing w:before="60" w:after="60" w:line="240" w:lineRule="auto"/>
              <w:jc w:val="center"/>
              <w:rPr>
                <w:noProof/>
                <w:sz w:val="20"/>
              </w:rPr>
            </w:pPr>
            <w:r>
              <w:rPr>
                <w:noProof/>
                <w:sz w:val="20"/>
              </w:rPr>
              <w:t>330129</w:t>
            </w:r>
          </w:p>
        </w:tc>
        <w:tc>
          <w:tcPr>
            <w:tcW w:w="9923" w:type="dxa"/>
            <w:tcBorders>
              <w:top w:val="nil"/>
              <w:left w:val="nil"/>
              <w:bottom w:val="single" w:sz="4" w:space="0" w:color="auto"/>
              <w:right w:val="single" w:sz="4" w:space="0" w:color="auto"/>
            </w:tcBorders>
            <w:shd w:val="clear" w:color="auto" w:fill="auto"/>
            <w:noWrap/>
            <w:hideMark/>
          </w:tcPr>
          <w:p w14:paraId="066DD418"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3E6E507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12DF5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EB12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631D63" w14:textId="77777777" w:rsidR="00E83F66" w:rsidRPr="00772251" w:rsidRDefault="00E83F66" w:rsidP="0048591A">
            <w:pPr>
              <w:spacing w:before="60" w:after="60" w:line="240" w:lineRule="auto"/>
              <w:jc w:val="center"/>
              <w:rPr>
                <w:noProof/>
                <w:sz w:val="20"/>
              </w:rPr>
            </w:pPr>
            <w:r>
              <w:rPr>
                <w:noProof/>
                <w:sz w:val="20"/>
              </w:rPr>
              <w:t>33013000</w:t>
            </w:r>
          </w:p>
        </w:tc>
        <w:tc>
          <w:tcPr>
            <w:tcW w:w="1086" w:type="dxa"/>
            <w:tcBorders>
              <w:top w:val="nil"/>
              <w:left w:val="nil"/>
              <w:bottom w:val="single" w:sz="4" w:space="0" w:color="auto"/>
              <w:right w:val="single" w:sz="4" w:space="0" w:color="auto"/>
            </w:tcBorders>
            <w:shd w:val="clear" w:color="auto" w:fill="auto"/>
            <w:noWrap/>
            <w:hideMark/>
          </w:tcPr>
          <w:p w14:paraId="646B42FE" w14:textId="77777777" w:rsidR="00E83F66" w:rsidRPr="00772251" w:rsidRDefault="00E83F66" w:rsidP="0048591A">
            <w:pPr>
              <w:spacing w:before="60" w:after="60" w:line="240" w:lineRule="auto"/>
              <w:jc w:val="center"/>
              <w:rPr>
                <w:noProof/>
                <w:sz w:val="20"/>
              </w:rPr>
            </w:pPr>
            <w:r>
              <w:rPr>
                <w:noProof/>
                <w:sz w:val="20"/>
              </w:rPr>
              <w:t>330130</w:t>
            </w:r>
          </w:p>
        </w:tc>
        <w:tc>
          <w:tcPr>
            <w:tcW w:w="9923" w:type="dxa"/>
            <w:tcBorders>
              <w:top w:val="nil"/>
              <w:left w:val="nil"/>
              <w:bottom w:val="single" w:sz="4" w:space="0" w:color="auto"/>
              <w:right w:val="single" w:sz="4" w:space="0" w:color="auto"/>
            </w:tcBorders>
            <w:shd w:val="clear" w:color="auto" w:fill="auto"/>
            <w:noWrap/>
            <w:hideMark/>
          </w:tcPr>
          <w:p w14:paraId="01F5F6EC" w14:textId="77777777" w:rsidR="00E83F66" w:rsidRPr="00772251" w:rsidRDefault="00E83F66" w:rsidP="0048591A">
            <w:pPr>
              <w:spacing w:before="60" w:after="60" w:line="240" w:lineRule="auto"/>
              <w:rPr>
                <w:noProof/>
                <w:sz w:val="20"/>
              </w:rPr>
            </w:pPr>
            <w:r>
              <w:rPr>
                <w:noProof/>
                <w:sz w:val="20"/>
              </w:rPr>
              <w:t>- Resinoider</w:t>
            </w:r>
          </w:p>
        </w:tc>
        <w:tc>
          <w:tcPr>
            <w:tcW w:w="1134" w:type="dxa"/>
            <w:tcBorders>
              <w:top w:val="nil"/>
              <w:left w:val="nil"/>
              <w:bottom w:val="single" w:sz="4" w:space="0" w:color="auto"/>
              <w:right w:val="single" w:sz="4" w:space="0" w:color="auto"/>
            </w:tcBorders>
            <w:shd w:val="clear" w:color="auto" w:fill="auto"/>
            <w:noWrap/>
            <w:vAlign w:val="center"/>
            <w:hideMark/>
          </w:tcPr>
          <w:p w14:paraId="540E7D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FAE3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02D99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20D749" w14:textId="77777777" w:rsidR="00E83F66" w:rsidRPr="00772251" w:rsidRDefault="00E83F66" w:rsidP="0048591A">
            <w:pPr>
              <w:spacing w:before="60" w:after="60" w:line="240" w:lineRule="auto"/>
              <w:jc w:val="center"/>
              <w:rPr>
                <w:noProof/>
                <w:sz w:val="20"/>
              </w:rPr>
            </w:pPr>
            <w:r>
              <w:rPr>
                <w:noProof/>
                <w:sz w:val="20"/>
              </w:rPr>
              <w:t>33019000</w:t>
            </w:r>
          </w:p>
        </w:tc>
        <w:tc>
          <w:tcPr>
            <w:tcW w:w="1086" w:type="dxa"/>
            <w:tcBorders>
              <w:top w:val="nil"/>
              <w:left w:val="nil"/>
              <w:bottom w:val="single" w:sz="4" w:space="0" w:color="auto"/>
              <w:right w:val="single" w:sz="4" w:space="0" w:color="auto"/>
            </w:tcBorders>
            <w:shd w:val="clear" w:color="auto" w:fill="auto"/>
            <w:noWrap/>
            <w:hideMark/>
          </w:tcPr>
          <w:p w14:paraId="64F005CD" w14:textId="77777777" w:rsidR="00E83F66" w:rsidRPr="00772251" w:rsidRDefault="00E83F66" w:rsidP="0048591A">
            <w:pPr>
              <w:spacing w:before="60" w:after="60" w:line="240" w:lineRule="auto"/>
              <w:jc w:val="center"/>
              <w:rPr>
                <w:noProof/>
                <w:sz w:val="20"/>
              </w:rPr>
            </w:pPr>
            <w:r>
              <w:rPr>
                <w:noProof/>
                <w:sz w:val="20"/>
              </w:rPr>
              <w:t>330190</w:t>
            </w:r>
          </w:p>
        </w:tc>
        <w:tc>
          <w:tcPr>
            <w:tcW w:w="9923" w:type="dxa"/>
            <w:tcBorders>
              <w:top w:val="nil"/>
              <w:left w:val="nil"/>
              <w:bottom w:val="single" w:sz="4" w:space="0" w:color="auto"/>
              <w:right w:val="single" w:sz="4" w:space="0" w:color="auto"/>
            </w:tcBorders>
            <w:shd w:val="clear" w:color="auto" w:fill="auto"/>
            <w:noWrap/>
            <w:hideMark/>
          </w:tcPr>
          <w:p w14:paraId="671B7418"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2341A8C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F43E3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383D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6205AB" w14:textId="77777777" w:rsidR="00E83F66" w:rsidRPr="00772251" w:rsidRDefault="00E83F66" w:rsidP="0048591A">
            <w:pPr>
              <w:spacing w:before="60" w:after="60" w:line="240" w:lineRule="auto"/>
              <w:jc w:val="center"/>
              <w:rPr>
                <w:noProof/>
                <w:sz w:val="20"/>
              </w:rPr>
            </w:pPr>
            <w:r>
              <w:rPr>
                <w:noProof/>
                <w:sz w:val="20"/>
              </w:rPr>
              <w:t>33021000</w:t>
            </w:r>
          </w:p>
        </w:tc>
        <w:tc>
          <w:tcPr>
            <w:tcW w:w="1086" w:type="dxa"/>
            <w:tcBorders>
              <w:top w:val="nil"/>
              <w:left w:val="nil"/>
              <w:bottom w:val="single" w:sz="4" w:space="0" w:color="auto"/>
              <w:right w:val="single" w:sz="4" w:space="0" w:color="auto"/>
            </w:tcBorders>
            <w:shd w:val="clear" w:color="auto" w:fill="auto"/>
            <w:noWrap/>
            <w:hideMark/>
          </w:tcPr>
          <w:p w14:paraId="1880311D" w14:textId="77777777" w:rsidR="00E83F66" w:rsidRPr="00772251" w:rsidRDefault="00E83F66" w:rsidP="0048591A">
            <w:pPr>
              <w:spacing w:before="60" w:after="60" w:line="240" w:lineRule="auto"/>
              <w:jc w:val="center"/>
              <w:rPr>
                <w:noProof/>
                <w:sz w:val="20"/>
              </w:rPr>
            </w:pPr>
            <w:r>
              <w:rPr>
                <w:noProof/>
                <w:sz w:val="20"/>
              </w:rPr>
              <w:t>330210</w:t>
            </w:r>
          </w:p>
        </w:tc>
        <w:tc>
          <w:tcPr>
            <w:tcW w:w="9923" w:type="dxa"/>
            <w:tcBorders>
              <w:top w:val="nil"/>
              <w:left w:val="nil"/>
              <w:bottom w:val="single" w:sz="4" w:space="0" w:color="auto"/>
              <w:right w:val="single" w:sz="4" w:space="0" w:color="auto"/>
            </w:tcBorders>
            <w:shd w:val="clear" w:color="auto" w:fill="auto"/>
            <w:noWrap/>
            <w:hideMark/>
          </w:tcPr>
          <w:p w14:paraId="08E8DDA9" w14:textId="77777777" w:rsidR="00E83F66" w:rsidRPr="00772251" w:rsidRDefault="00E83F66" w:rsidP="0048591A">
            <w:pPr>
              <w:spacing w:before="60" w:after="60" w:line="240" w:lineRule="auto"/>
              <w:rPr>
                <w:noProof/>
                <w:sz w:val="20"/>
              </w:rPr>
            </w:pPr>
            <w:r>
              <w:rPr>
                <w:noProof/>
                <w:sz w:val="20"/>
              </w:rPr>
              <w:t>- Af den art der anvendes i næringsmiddel- eller drikkevareindustrien</w:t>
            </w:r>
          </w:p>
        </w:tc>
        <w:tc>
          <w:tcPr>
            <w:tcW w:w="1134" w:type="dxa"/>
            <w:tcBorders>
              <w:top w:val="nil"/>
              <w:left w:val="nil"/>
              <w:bottom w:val="single" w:sz="4" w:space="0" w:color="auto"/>
              <w:right w:val="single" w:sz="4" w:space="0" w:color="auto"/>
            </w:tcBorders>
            <w:shd w:val="clear" w:color="auto" w:fill="auto"/>
            <w:noWrap/>
            <w:vAlign w:val="center"/>
            <w:hideMark/>
          </w:tcPr>
          <w:p w14:paraId="688C51B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28CC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46989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91D807" w14:textId="77777777" w:rsidR="00E83F66" w:rsidRPr="00772251" w:rsidRDefault="00E83F66" w:rsidP="0048591A">
            <w:pPr>
              <w:spacing w:before="60" w:after="60" w:line="240" w:lineRule="auto"/>
              <w:jc w:val="center"/>
              <w:rPr>
                <w:noProof/>
                <w:sz w:val="20"/>
              </w:rPr>
            </w:pPr>
            <w:r>
              <w:rPr>
                <w:noProof/>
                <w:sz w:val="20"/>
              </w:rPr>
              <w:t>33029000</w:t>
            </w:r>
          </w:p>
        </w:tc>
        <w:tc>
          <w:tcPr>
            <w:tcW w:w="1086" w:type="dxa"/>
            <w:tcBorders>
              <w:top w:val="nil"/>
              <w:left w:val="nil"/>
              <w:bottom w:val="single" w:sz="4" w:space="0" w:color="auto"/>
              <w:right w:val="single" w:sz="4" w:space="0" w:color="auto"/>
            </w:tcBorders>
            <w:shd w:val="clear" w:color="auto" w:fill="auto"/>
            <w:noWrap/>
            <w:hideMark/>
          </w:tcPr>
          <w:p w14:paraId="681944FB" w14:textId="77777777" w:rsidR="00E83F66" w:rsidRPr="00772251" w:rsidRDefault="00E83F66" w:rsidP="0048591A">
            <w:pPr>
              <w:spacing w:before="60" w:after="60" w:line="240" w:lineRule="auto"/>
              <w:jc w:val="center"/>
              <w:rPr>
                <w:noProof/>
                <w:sz w:val="20"/>
              </w:rPr>
            </w:pPr>
            <w:r>
              <w:rPr>
                <w:noProof/>
                <w:sz w:val="20"/>
              </w:rPr>
              <w:t>330290</w:t>
            </w:r>
          </w:p>
        </w:tc>
        <w:tc>
          <w:tcPr>
            <w:tcW w:w="9923" w:type="dxa"/>
            <w:tcBorders>
              <w:top w:val="nil"/>
              <w:left w:val="nil"/>
              <w:bottom w:val="single" w:sz="4" w:space="0" w:color="auto"/>
              <w:right w:val="single" w:sz="4" w:space="0" w:color="auto"/>
            </w:tcBorders>
            <w:shd w:val="clear" w:color="auto" w:fill="auto"/>
            <w:noWrap/>
            <w:hideMark/>
          </w:tcPr>
          <w:p w14:paraId="2C78331E"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1A4DC8E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206EC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D329F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59B474" w14:textId="77777777" w:rsidR="00E83F66" w:rsidRPr="00772251" w:rsidRDefault="00E83F66" w:rsidP="0048591A">
            <w:pPr>
              <w:spacing w:before="60" w:after="60" w:line="240" w:lineRule="auto"/>
              <w:jc w:val="center"/>
              <w:rPr>
                <w:noProof/>
                <w:sz w:val="20"/>
              </w:rPr>
            </w:pPr>
            <w:r>
              <w:rPr>
                <w:noProof/>
                <w:sz w:val="20"/>
              </w:rPr>
              <w:t>34031100</w:t>
            </w:r>
          </w:p>
        </w:tc>
        <w:tc>
          <w:tcPr>
            <w:tcW w:w="1086" w:type="dxa"/>
            <w:tcBorders>
              <w:top w:val="nil"/>
              <w:left w:val="nil"/>
              <w:bottom w:val="single" w:sz="4" w:space="0" w:color="auto"/>
              <w:right w:val="single" w:sz="4" w:space="0" w:color="auto"/>
            </w:tcBorders>
            <w:shd w:val="clear" w:color="auto" w:fill="auto"/>
            <w:noWrap/>
            <w:hideMark/>
          </w:tcPr>
          <w:p w14:paraId="176C6B75" w14:textId="77777777" w:rsidR="00E83F66" w:rsidRPr="00772251" w:rsidRDefault="00E83F66" w:rsidP="0048591A">
            <w:pPr>
              <w:spacing w:before="60" w:after="60" w:line="240" w:lineRule="auto"/>
              <w:jc w:val="center"/>
              <w:rPr>
                <w:noProof/>
                <w:sz w:val="20"/>
              </w:rPr>
            </w:pPr>
            <w:r>
              <w:rPr>
                <w:noProof/>
                <w:sz w:val="20"/>
              </w:rPr>
              <w:t>340311</w:t>
            </w:r>
          </w:p>
        </w:tc>
        <w:tc>
          <w:tcPr>
            <w:tcW w:w="9923" w:type="dxa"/>
            <w:tcBorders>
              <w:top w:val="nil"/>
              <w:left w:val="nil"/>
              <w:bottom w:val="single" w:sz="4" w:space="0" w:color="auto"/>
              <w:right w:val="single" w:sz="4" w:space="0" w:color="auto"/>
            </w:tcBorders>
            <w:shd w:val="clear" w:color="auto" w:fill="auto"/>
            <w:noWrap/>
            <w:hideMark/>
          </w:tcPr>
          <w:p w14:paraId="35632C84" w14:textId="77777777" w:rsidR="00E83F66" w:rsidRPr="00772251" w:rsidRDefault="00E83F66" w:rsidP="0048591A">
            <w:pPr>
              <w:spacing w:before="60" w:after="60" w:line="240" w:lineRule="auto"/>
              <w:rPr>
                <w:noProof/>
                <w:sz w:val="20"/>
              </w:rPr>
            </w:pPr>
            <w:r>
              <w:rPr>
                <w:noProof/>
                <w:sz w:val="20"/>
              </w:rPr>
              <w:t>-- Præparater til behandling af tekstilmaterialer, læder, pelsskind eller andre materialer</w:t>
            </w:r>
          </w:p>
        </w:tc>
        <w:tc>
          <w:tcPr>
            <w:tcW w:w="1134" w:type="dxa"/>
            <w:tcBorders>
              <w:top w:val="nil"/>
              <w:left w:val="nil"/>
              <w:bottom w:val="single" w:sz="4" w:space="0" w:color="auto"/>
              <w:right w:val="single" w:sz="4" w:space="0" w:color="auto"/>
            </w:tcBorders>
            <w:shd w:val="clear" w:color="auto" w:fill="auto"/>
            <w:noWrap/>
            <w:vAlign w:val="center"/>
            <w:hideMark/>
          </w:tcPr>
          <w:p w14:paraId="38AF82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31D55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7F303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FD2EF7" w14:textId="77777777" w:rsidR="00E83F66" w:rsidRPr="00772251" w:rsidRDefault="00E83F66" w:rsidP="0048591A">
            <w:pPr>
              <w:spacing w:before="60" w:after="60" w:line="240" w:lineRule="auto"/>
              <w:jc w:val="center"/>
              <w:rPr>
                <w:noProof/>
                <w:sz w:val="20"/>
              </w:rPr>
            </w:pPr>
            <w:r>
              <w:rPr>
                <w:noProof/>
                <w:sz w:val="20"/>
              </w:rPr>
              <w:t>34031900</w:t>
            </w:r>
          </w:p>
        </w:tc>
        <w:tc>
          <w:tcPr>
            <w:tcW w:w="1086" w:type="dxa"/>
            <w:tcBorders>
              <w:top w:val="nil"/>
              <w:left w:val="nil"/>
              <w:bottom w:val="single" w:sz="4" w:space="0" w:color="auto"/>
              <w:right w:val="single" w:sz="4" w:space="0" w:color="auto"/>
            </w:tcBorders>
            <w:shd w:val="clear" w:color="auto" w:fill="auto"/>
            <w:noWrap/>
            <w:hideMark/>
          </w:tcPr>
          <w:p w14:paraId="50FF6B7B" w14:textId="77777777" w:rsidR="00E83F66" w:rsidRPr="00772251" w:rsidRDefault="00E83F66" w:rsidP="0048591A">
            <w:pPr>
              <w:spacing w:before="60" w:after="60" w:line="240" w:lineRule="auto"/>
              <w:jc w:val="center"/>
              <w:rPr>
                <w:noProof/>
                <w:sz w:val="20"/>
              </w:rPr>
            </w:pPr>
            <w:r>
              <w:rPr>
                <w:noProof/>
                <w:sz w:val="20"/>
              </w:rPr>
              <w:t>340319</w:t>
            </w:r>
          </w:p>
        </w:tc>
        <w:tc>
          <w:tcPr>
            <w:tcW w:w="9923" w:type="dxa"/>
            <w:tcBorders>
              <w:top w:val="nil"/>
              <w:left w:val="nil"/>
              <w:bottom w:val="single" w:sz="4" w:space="0" w:color="auto"/>
              <w:right w:val="single" w:sz="4" w:space="0" w:color="auto"/>
            </w:tcBorders>
            <w:shd w:val="clear" w:color="auto" w:fill="auto"/>
            <w:noWrap/>
            <w:hideMark/>
          </w:tcPr>
          <w:p w14:paraId="71CB3EE6"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1D38E9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4F91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0ABF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69CC00" w14:textId="77777777" w:rsidR="00E83F66" w:rsidRPr="00772251" w:rsidRDefault="00E83F66" w:rsidP="0048591A">
            <w:pPr>
              <w:spacing w:before="60" w:after="60" w:line="240" w:lineRule="auto"/>
              <w:jc w:val="center"/>
              <w:rPr>
                <w:noProof/>
                <w:sz w:val="20"/>
              </w:rPr>
            </w:pPr>
            <w:r>
              <w:rPr>
                <w:noProof/>
                <w:sz w:val="20"/>
              </w:rPr>
              <w:t>34039100</w:t>
            </w:r>
          </w:p>
        </w:tc>
        <w:tc>
          <w:tcPr>
            <w:tcW w:w="1086" w:type="dxa"/>
            <w:tcBorders>
              <w:top w:val="nil"/>
              <w:left w:val="nil"/>
              <w:bottom w:val="single" w:sz="4" w:space="0" w:color="auto"/>
              <w:right w:val="single" w:sz="4" w:space="0" w:color="auto"/>
            </w:tcBorders>
            <w:shd w:val="clear" w:color="auto" w:fill="auto"/>
            <w:noWrap/>
            <w:hideMark/>
          </w:tcPr>
          <w:p w14:paraId="0DC41F47" w14:textId="77777777" w:rsidR="00E83F66" w:rsidRPr="00772251" w:rsidRDefault="00E83F66" w:rsidP="0048591A">
            <w:pPr>
              <w:spacing w:before="60" w:after="60" w:line="240" w:lineRule="auto"/>
              <w:jc w:val="center"/>
              <w:rPr>
                <w:noProof/>
                <w:sz w:val="20"/>
              </w:rPr>
            </w:pPr>
            <w:r>
              <w:rPr>
                <w:noProof/>
                <w:sz w:val="20"/>
              </w:rPr>
              <w:t>340391</w:t>
            </w:r>
          </w:p>
        </w:tc>
        <w:tc>
          <w:tcPr>
            <w:tcW w:w="9923" w:type="dxa"/>
            <w:tcBorders>
              <w:top w:val="nil"/>
              <w:left w:val="nil"/>
              <w:bottom w:val="single" w:sz="4" w:space="0" w:color="auto"/>
              <w:right w:val="single" w:sz="4" w:space="0" w:color="auto"/>
            </w:tcBorders>
            <w:shd w:val="clear" w:color="auto" w:fill="auto"/>
            <w:noWrap/>
            <w:hideMark/>
          </w:tcPr>
          <w:p w14:paraId="37F0A343" w14:textId="77777777" w:rsidR="00E83F66" w:rsidRPr="00772251" w:rsidRDefault="00E83F66" w:rsidP="0048591A">
            <w:pPr>
              <w:spacing w:before="60" w:after="60" w:line="240" w:lineRule="auto"/>
              <w:rPr>
                <w:noProof/>
                <w:sz w:val="20"/>
              </w:rPr>
            </w:pPr>
            <w:r>
              <w:rPr>
                <w:noProof/>
                <w:sz w:val="20"/>
              </w:rPr>
              <w:t>-- Præparater til behandling af tekstilmaterialer, læder, pelsskind eller andre materialer</w:t>
            </w:r>
          </w:p>
        </w:tc>
        <w:tc>
          <w:tcPr>
            <w:tcW w:w="1134" w:type="dxa"/>
            <w:tcBorders>
              <w:top w:val="nil"/>
              <w:left w:val="nil"/>
              <w:bottom w:val="single" w:sz="4" w:space="0" w:color="auto"/>
              <w:right w:val="single" w:sz="4" w:space="0" w:color="auto"/>
            </w:tcBorders>
            <w:shd w:val="clear" w:color="auto" w:fill="auto"/>
            <w:noWrap/>
            <w:vAlign w:val="center"/>
            <w:hideMark/>
          </w:tcPr>
          <w:p w14:paraId="25B40B3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F40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F179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58F850" w14:textId="77777777" w:rsidR="00E83F66" w:rsidRPr="00772251" w:rsidRDefault="00E83F66" w:rsidP="0048591A">
            <w:pPr>
              <w:spacing w:before="60" w:after="60" w:line="240" w:lineRule="auto"/>
              <w:jc w:val="center"/>
              <w:rPr>
                <w:noProof/>
                <w:sz w:val="20"/>
              </w:rPr>
            </w:pPr>
            <w:r>
              <w:rPr>
                <w:noProof/>
                <w:sz w:val="20"/>
              </w:rPr>
              <w:t>34039900</w:t>
            </w:r>
          </w:p>
        </w:tc>
        <w:tc>
          <w:tcPr>
            <w:tcW w:w="1086" w:type="dxa"/>
            <w:tcBorders>
              <w:top w:val="nil"/>
              <w:left w:val="nil"/>
              <w:bottom w:val="single" w:sz="4" w:space="0" w:color="auto"/>
              <w:right w:val="single" w:sz="4" w:space="0" w:color="auto"/>
            </w:tcBorders>
            <w:shd w:val="clear" w:color="auto" w:fill="auto"/>
            <w:noWrap/>
            <w:hideMark/>
          </w:tcPr>
          <w:p w14:paraId="283ACFA9" w14:textId="77777777" w:rsidR="00E83F66" w:rsidRPr="00772251" w:rsidRDefault="00E83F66" w:rsidP="0048591A">
            <w:pPr>
              <w:spacing w:before="60" w:after="60" w:line="240" w:lineRule="auto"/>
              <w:jc w:val="center"/>
              <w:rPr>
                <w:noProof/>
                <w:sz w:val="20"/>
              </w:rPr>
            </w:pPr>
            <w:r>
              <w:rPr>
                <w:noProof/>
                <w:sz w:val="20"/>
              </w:rPr>
              <w:t>340399</w:t>
            </w:r>
          </w:p>
        </w:tc>
        <w:tc>
          <w:tcPr>
            <w:tcW w:w="9923" w:type="dxa"/>
            <w:tcBorders>
              <w:top w:val="nil"/>
              <w:left w:val="nil"/>
              <w:bottom w:val="single" w:sz="4" w:space="0" w:color="auto"/>
              <w:right w:val="single" w:sz="4" w:space="0" w:color="auto"/>
            </w:tcBorders>
            <w:shd w:val="clear" w:color="auto" w:fill="auto"/>
            <w:noWrap/>
            <w:hideMark/>
          </w:tcPr>
          <w:p w14:paraId="733D3B84"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0F212E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0EB9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18910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CBC8DF" w14:textId="77777777" w:rsidR="00E83F66" w:rsidRPr="00772251" w:rsidRDefault="00E83F66" w:rsidP="0048591A">
            <w:pPr>
              <w:spacing w:before="60" w:after="60" w:line="240" w:lineRule="auto"/>
              <w:jc w:val="center"/>
              <w:rPr>
                <w:noProof/>
                <w:sz w:val="20"/>
              </w:rPr>
            </w:pPr>
            <w:r>
              <w:rPr>
                <w:noProof/>
                <w:sz w:val="20"/>
              </w:rPr>
              <w:t>34042000</w:t>
            </w:r>
          </w:p>
        </w:tc>
        <w:tc>
          <w:tcPr>
            <w:tcW w:w="1086" w:type="dxa"/>
            <w:tcBorders>
              <w:top w:val="nil"/>
              <w:left w:val="nil"/>
              <w:bottom w:val="single" w:sz="4" w:space="0" w:color="auto"/>
              <w:right w:val="single" w:sz="4" w:space="0" w:color="auto"/>
            </w:tcBorders>
            <w:shd w:val="clear" w:color="auto" w:fill="auto"/>
            <w:noWrap/>
            <w:hideMark/>
          </w:tcPr>
          <w:p w14:paraId="30E60C66" w14:textId="77777777" w:rsidR="00E83F66" w:rsidRPr="00772251" w:rsidRDefault="00E83F66" w:rsidP="0048591A">
            <w:pPr>
              <w:spacing w:before="60" w:after="60" w:line="240" w:lineRule="auto"/>
              <w:jc w:val="center"/>
              <w:rPr>
                <w:noProof/>
                <w:sz w:val="20"/>
              </w:rPr>
            </w:pPr>
            <w:r>
              <w:rPr>
                <w:noProof/>
                <w:sz w:val="20"/>
              </w:rPr>
              <w:t>340420</w:t>
            </w:r>
          </w:p>
        </w:tc>
        <w:tc>
          <w:tcPr>
            <w:tcW w:w="9923" w:type="dxa"/>
            <w:tcBorders>
              <w:top w:val="nil"/>
              <w:left w:val="nil"/>
              <w:bottom w:val="single" w:sz="4" w:space="0" w:color="auto"/>
              <w:right w:val="single" w:sz="4" w:space="0" w:color="auto"/>
            </w:tcBorders>
            <w:shd w:val="clear" w:color="auto" w:fill="auto"/>
            <w:noWrap/>
            <w:hideMark/>
          </w:tcPr>
          <w:p w14:paraId="0476626D" w14:textId="77777777" w:rsidR="00E83F66" w:rsidRPr="00772251" w:rsidRDefault="00E83F66" w:rsidP="0048591A">
            <w:pPr>
              <w:spacing w:before="60" w:after="60" w:line="240" w:lineRule="auto"/>
              <w:rPr>
                <w:noProof/>
                <w:sz w:val="20"/>
              </w:rPr>
            </w:pPr>
            <w:r>
              <w:rPr>
                <w:noProof/>
                <w:sz w:val="20"/>
              </w:rPr>
              <w:t>- Af poly(oxyethylen) (polyethylenglykol)</w:t>
            </w:r>
          </w:p>
        </w:tc>
        <w:tc>
          <w:tcPr>
            <w:tcW w:w="1134" w:type="dxa"/>
            <w:tcBorders>
              <w:top w:val="nil"/>
              <w:left w:val="nil"/>
              <w:bottom w:val="single" w:sz="4" w:space="0" w:color="auto"/>
              <w:right w:val="single" w:sz="4" w:space="0" w:color="auto"/>
            </w:tcBorders>
            <w:shd w:val="clear" w:color="auto" w:fill="auto"/>
            <w:noWrap/>
            <w:vAlign w:val="center"/>
            <w:hideMark/>
          </w:tcPr>
          <w:p w14:paraId="4CAA9A0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E3113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D369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805A6F" w14:textId="77777777" w:rsidR="00E83F66" w:rsidRPr="00772251" w:rsidRDefault="00E83F66" w:rsidP="0048591A">
            <w:pPr>
              <w:spacing w:before="60" w:after="60" w:line="240" w:lineRule="auto"/>
              <w:jc w:val="center"/>
              <w:rPr>
                <w:noProof/>
                <w:sz w:val="20"/>
              </w:rPr>
            </w:pPr>
            <w:r>
              <w:rPr>
                <w:noProof/>
                <w:sz w:val="20"/>
              </w:rPr>
              <w:t>34049000</w:t>
            </w:r>
          </w:p>
        </w:tc>
        <w:tc>
          <w:tcPr>
            <w:tcW w:w="1086" w:type="dxa"/>
            <w:tcBorders>
              <w:top w:val="nil"/>
              <w:left w:val="nil"/>
              <w:bottom w:val="single" w:sz="4" w:space="0" w:color="auto"/>
              <w:right w:val="single" w:sz="4" w:space="0" w:color="auto"/>
            </w:tcBorders>
            <w:shd w:val="clear" w:color="auto" w:fill="auto"/>
            <w:noWrap/>
            <w:hideMark/>
          </w:tcPr>
          <w:p w14:paraId="711A4AA2" w14:textId="77777777" w:rsidR="00E83F66" w:rsidRPr="00772251" w:rsidRDefault="00E83F66" w:rsidP="0048591A">
            <w:pPr>
              <w:spacing w:before="60" w:after="60" w:line="240" w:lineRule="auto"/>
              <w:jc w:val="center"/>
              <w:rPr>
                <w:noProof/>
                <w:sz w:val="20"/>
              </w:rPr>
            </w:pPr>
            <w:r>
              <w:rPr>
                <w:noProof/>
                <w:sz w:val="20"/>
              </w:rPr>
              <w:t>340490</w:t>
            </w:r>
          </w:p>
        </w:tc>
        <w:tc>
          <w:tcPr>
            <w:tcW w:w="9923" w:type="dxa"/>
            <w:tcBorders>
              <w:top w:val="nil"/>
              <w:left w:val="nil"/>
              <w:bottom w:val="single" w:sz="4" w:space="0" w:color="auto"/>
              <w:right w:val="single" w:sz="4" w:space="0" w:color="auto"/>
            </w:tcBorders>
            <w:shd w:val="clear" w:color="auto" w:fill="auto"/>
            <w:noWrap/>
            <w:hideMark/>
          </w:tcPr>
          <w:p w14:paraId="18AE21CA"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6B52FC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ABBF3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7F31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753A7B" w14:textId="77777777" w:rsidR="00E83F66" w:rsidRPr="00772251" w:rsidRDefault="00E83F66" w:rsidP="0048591A">
            <w:pPr>
              <w:spacing w:before="60" w:after="60" w:line="240" w:lineRule="auto"/>
              <w:jc w:val="center"/>
              <w:rPr>
                <w:noProof/>
                <w:sz w:val="20"/>
              </w:rPr>
            </w:pPr>
            <w:r>
              <w:rPr>
                <w:noProof/>
                <w:sz w:val="20"/>
              </w:rPr>
              <w:t>35071000</w:t>
            </w:r>
          </w:p>
        </w:tc>
        <w:tc>
          <w:tcPr>
            <w:tcW w:w="1086" w:type="dxa"/>
            <w:tcBorders>
              <w:top w:val="nil"/>
              <w:left w:val="nil"/>
              <w:bottom w:val="single" w:sz="4" w:space="0" w:color="auto"/>
              <w:right w:val="single" w:sz="4" w:space="0" w:color="auto"/>
            </w:tcBorders>
            <w:shd w:val="clear" w:color="auto" w:fill="auto"/>
            <w:noWrap/>
            <w:hideMark/>
          </w:tcPr>
          <w:p w14:paraId="0D5167B7" w14:textId="77777777" w:rsidR="00E83F66" w:rsidRPr="00772251" w:rsidRDefault="00E83F66" w:rsidP="0048591A">
            <w:pPr>
              <w:spacing w:before="60" w:after="60" w:line="240" w:lineRule="auto"/>
              <w:jc w:val="center"/>
              <w:rPr>
                <w:noProof/>
                <w:sz w:val="20"/>
              </w:rPr>
            </w:pPr>
            <w:r>
              <w:rPr>
                <w:noProof/>
                <w:sz w:val="20"/>
              </w:rPr>
              <w:t>350710</w:t>
            </w:r>
          </w:p>
        </w:tc>
        <w:tc>
          <w:tcPr>
            <w:tcW w:w="9923" w:type="dxa"/>
            <w:tcBorders>
              <w:top w:val="nil"/>
              <w:left w:val="nil"/>
              <w:bottom w:val="single" w:sz="4" w:space="0" w:color="auto"/>
              <w:right w:val="single" w:sz="4" w:space="0" w:color="auto"/>
            </w:tcBorders>
            <w:shd w:val="clear" w:color="auto" w:fill="auto"/>
            <w:noWrap/>
            <w:hideMark/>
          </w:tcPr>
          <w:p w14:paraId="07048198" w14:textId="77777777" w:rsidR="00E83F66" w:rsidRPr="00772251" w:rsidRDefault="00E83F66" w:rsidP="0048591A">
            <w:pPr>
              <w:spacing w:before="60" w:after="60" w:line="240" w:lineRule="auto"/>
              <w:rPr>
                <w:noProof/>
                <w:sz w:val="20"/>
              </w:rPr>
            </w:pPr>
            <w:r>
              <w:rPr>
                <w:noProof/>
                <w:sz w:val="20"/>
              </w:rPr>
              <w:t>- Osteløbe og koncentrater deraf</w:t>
            </w:r>
          </w:p>
        </w:tc>
        <w:tc>
          <w:tcPr>
            <w:tcW w:w="1134" w:type="dxa"/>
            <w:tcBorders>
              <w:top w:val="nil"/>
              <w:left w:val="nil"/>
              <w:bottom w:val="single" w:sz="4" w:space="0" w:color="auto"/>
              <w:right w:val="single" w:sz="4" w:space="0" w:color="auto"/>
            </w:tcBorders>
            <w:shd w:val="clear" w:color="auto" w:fill="auto"/>
            <w:noWrap/>
            <w:vAlign w:val="center"/>
            <w:hideMark/>
          </w:tcPr>
          <w:p w14:paraId="52EC5A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65D3E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3564C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892A98" w14:textId="77777777" w:rsidR="00E83F66" w:rsidRPr="00772251" w:rsidRDefault="00E83F66" w:rsidP="0048591A">
            <w:pPr>
              <w:spacing w:before="60" w:after="60" w:line="240" w:lineRule="auto"/>
              <w:jc w:val="center"/>
              <w:rPr>
                <w:noProof/>
                <w:sz w:val="20"/>
              </w:rPr>
            </w:pPr>
            <w:r>
              <w:rPr>
                <w:noProof/>
                <w:sz w:val="20"/>
              </w:rPr>
              <w:t>35079000</w:t>
            </w:r>
          </w:p>
        </w:tc>
        <w:tc>
          <w:tcPr>
            <w:tcW w:w="1086" w:type="dxa"/>
            <w:tcBorders>
              <w:top w:val="nil"/>
              <w:left w:val="nil"/>
              <w:bottom w:val="single" w:sz="4" w:space="0" w:color="auto"/>
              <w:right w:val="single" w:sz="4" w:space="0" w:color="auto"/>
            </w:tcBorders>
            <w:shd w:val="clear" w:color="auto" w:fill="auto"/>
            <w:noWrap/>
            <w:hideMark/>
          </w:tcPr>
          <w:p w14:paraId="0033DAAC" w14:textId="77777777" w:rsidR="00E83F66" w:rsidRPr="00772251" w:rsidRDefault="00E83F66" w:rsidP="0048591A">
            <w:pPr>
              <w:spacing w:before="60" w:after="60" w:line="240" w:lineRule="auto"/>
              <w:jc w:val="center"/>
              <w:rPr>
                <w:noProof/>
                <w:sz w:val="20"/>
              </w:rPr>
            </w:pPr>
            <w:r>
              <w:rPr>
                <w:noProof/>
                <w:sz w:val="20"/>
              </w:rPr>
              <w:t>350790</w:t>
            </w:r>
          </w:p>
        </w:tc>
        <w:tc>
          <w:tcPr>
            <w:tcW w:w="9923" w:type="dxa"/>
            <w:tcBorders>
              <w:top w:val="nil"/>
              <w:left w:val="nil"/>
              <w:bottom w:val="single" w:sz="4" w:space="0" w:color="auto"/>
              <w:right w:val="single" w:sz="4" w:space="0" w:color="auto"/>
            </w:tcBorders>
            <w:shd w:val="clear" w:color="auto" w:fill="auto"/>
            <w:noWrap/>
            <w:hideMark/>
          </w:tcPr>
          <w:p w14:paraId="6058969B"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419692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8E5A9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A8496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685360" w14:textId="77777777" w:rsidR="00E83F66" w:rsidRPr="00772251" w:rsidRDefault="00E83F66" w:rsidP="0048591A">
            <w:pPr>
              <w:spacing w:before="60" w:after="60" w:line="240" w:lineRule="auto"/>
              <w:jc w:val="center"/>
              <w:rPr>
                <w:noProof/>
                <w:sz w:val="20"/>
              </w:rPr>
            </w:pPr>
            <w:r>
              <w:rPr>
                <w:noProof/>
                <w:sz w:val="20"/>
              </w:rPr>
              <w:t>37011000</w:t>
            </w:r>
          </w:p>
        </w:tc>
        <w:tc>
          <w:tcPr>
            <w:tcW w:w="1086" w:type="dxa"/>
            <w:tcBorders>
              <w:top w:val="nil"/>
              <w:left w:val="nil"/>
              <w:bottom w:val="single" w:sz="4" w:space="0" w:color="auto"/>
              <w:right w:val="single" w:sz="4" w:space="0" w:color="auto"/>
            </w:tcBorders>
            <w:shd w:val="clear" w:color="auto" w:fill="auto"/>
            <w:noWrap/>
            <w:hideMark/>
          </w:tcPr>
          <w:p w14:paraId="64537A57" w14:textId="77777777" w:rsidR="00E83F66" w:rsidRPr="00772251" w:rsidRDefault="00E83F66" w:rsidP="0048591A">
            <w:pPr>
              <w:spacing w:before="60" w:after="60" w:line="240" w:lineRule="auto"/>
              <w:jc w:val="center"/>
              <w:rPr>
                <w:noProof/>
                <w:sz w:val="20"/>
              </w:rPr>
            </w:pPr>
            <w:r>
              <w:rPr>
                <w:noProof/>
                <w:sz w:val="20"/>
              </w:rPr>
              <w:t>370110</w:t>
            </w:r>
          </w:p>
        </w:tc>
        <w:tc>
          <w:tcPr>
            <w:tcW w:w="9923" w:type="dxa"/>
            <w:tcBorders>
              <w:top w:val="nil"/>
              <w:left w:val="nil"/>
              <w:bottom w:val="single" w:sz="4" w:space="0" w:color="auto"/>
              <w:right w:val="single" w:sz="4" w:space="0" w:color="auto"/>
            </w:tcBorders>
            <w:shd w:val="clear" w:color="auto" w:fill="auto"/>
            <w:noWrap/>
            <w:hideMark/>
          </w:tcPr>
          <w:p w14:paraId="71894E18" w14:textId="77777777" w:rsidR="00E83F66" w:rsidRPr="00772251" w:rsidRDefault="00E83F66" w:rsidP="0048591A">
            <w:pPr>
              <w:spacing w:before="60" w:after="60" w:line="240" w:lineRule="auto"/>
              <w:rPr>
                <w:noProof/>
                <w:sz w:val="20"/>
              </w:rPr>
            </w:pPr>
            <w:r>
              <w:rPr>
                <w:noProof/>
                <w:sz w:val="20"/>
              </w:rPr>
              <w:t>- Til røntgenstråler</w:t>
            </w:r>
          </w:p>
        </w:tc>
        <w:tc>
          <w:tcPr>
            <w:tcW w:w="1134" w:type="dxa"/>
            <w:tcBorders>
              <w:top w:val="nil"/>
              <w:left w:val="nil"/>
              <w:bottom w:val="single" w:sz="4" w:space="0" w:color="auto"/>
              <w:right w:val="single" w:sz="4" w:space="0" w:color="auto"/>
            </w:tcBorders>
            <w:shd w:val="clear" w:color="auto" w:fill="auto"/>
            <w:noWrap/>
            <w:vAlign w:val="center"/>
            <w:hideMark/>
          </w:tcPr>
          <w:p w14:paraId="3B85DD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90C37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C892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150110" w14:textId="77777777" w:rsidR="00E83F66" w:rsidRPr="00772251" w:rsidRDefault="00E83F66" w:rsidP="002B7E71">
            <w:pPr>
              <w:pageBreakBefore/>
              <w:spacing w:before="60" w:after="60" w:line="240" w:lineRule="auto"/>
              <w:jc w:val="center"/>
              <w:rPr>
                <w:noProof/>
                <w:sz w:val="20"/>
              </w:rPr>
            </w:pPr>
            <w:r>
              <w:rPr>
                <w:noProof/>
                <w:sz w:val="20"/>
              </w:rPr>
              <w:t>37021000</w:t>
            </w:r>
          </w:p>
        </w:tc>
        <w:tc>
          <w:tcPr>
            <w:tcW w:w="1086" w:type="dxa"/>
            <w:tcBorders>
              <w:top w:val="nil"/>
              <w:left w:val="nil"/>
              <w:bottom w:val="single" w:sz="4" w:space="0" w:color="auto"/>
              <w:right w:val="single" w:sz="4" w:space="0" w:color="auto"/>
            </w:tcBorders>
            <w:shd w:val="clear" w:color="auto" w:fill="auto"/>
            <w:noWrap/>
            <w:hideMark/>
          </w:tcPr>
          <w:p w14:paraId="10D673F8" w14:textId="77777777" w:rsidR="00E83F66" w:rsidRPr="00772251" w:rsidRDefault="00E83F66" w:rsidP="0048591A">
            <w:pPr>
              <w:spacing w:before="60" w:after="60" w:line="240" w:lineRule="auto"/>
              <w:jc w:val="center"/>
              <w:rPr>
                <w:noProof/>
                <w:sz w:val="20"/>
              </w:rPr>
            </w:pPr>
            <w:r>
              <w:rPr>
                <w:noProof/>
                <w:sz w:val="20"/>
              </w:rPr>
              <w:t>370210</w:t>
            </w:r>
          </w:p>
        </w:tc>
        <w:tc>
          <w:tcPr>
            <w:tcW w:w="9923" w:type="dxa"/>
            <w:tcBorders>
              <w:top w:val="nil"/>
              <w:left w:val="nil"/>
              <w:bottom w:val="single" w:sz="4" w:space="0" w:color="auto"/>
              <w:right w:val="single" w:sz="4" w:space="0" w:color="auto"/>
            </w:tcBorders>
            <w:shd w:val="clear" w:color="auto" w:fill="auto"/>
            <w:noWrap/>
            <w:hideMark/>
          </w:tcPr>
          <w:p w14:paraId="0E2BAA91" w14:textId="77777777" w:rsidR="00E83F66" w:rsidRPr="00772251" w:rsidRDefault="00E83F66" w:rsidP="0048591A">
            <w:pPr>
              <w:spacing w:before="60" w:after="60" w:line="240" w:lineRule="auto"/>
              <w:rPr>
                <w:noProof/>
                <w:sz w:val="20"/>
              </w:rPr>
            </w:pPr>
            <w:r>
              <w:rPr>
                <w:noProof/>
                <w:sz w:val="20"/>
              </w:rPr>
              <w:t>- Til røntgenstråler</w:t>
            </w:r>
          </w:p>
        </w:tc>
        <w:tc>
          <w:tcPr>
            <w:tcW w:w="1134" w:type="dxa"/>
            <w:tcBorders>
              <w:top w:val="nil"/>
              <w:left w:val="nil"/>
              <w:bottom w:val="single" w:sz="4" w:space="0" w:color="auto"/>
              <w:right w:val="single" w:sz="4" w:space="0" w:color="auto"/>
            </w:tcBorders>
            <w:shd w:val="clear" w:color="auto" w:fill="auto"/>
            <w:noWrap/>
            <w:vAlign w:val="center"/>
            <w:hideMark/>
          </w:tcPr>
          <w:p w14:paraId="3C3B3C5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87A4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9A46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AFB569" w14:textId="77777777" w:rsidR="00E83F66" w:rsidRPr="00772251" w:rsidRDefault="00E83F66" w:rsidP="0048591A">
            <w:pPr>
              <w:spacing w:before="60" w:after="60" w:line="240" w:lineRule="auto"/>
              <w:jc w:val="center"/>
              <w:rPr>
                <w:noProof/>
                <w:sz w:val="20"/>
              </w:rPr>
            </w:pPr>
            <w:r>
              <w:rPr>
                <w:noProof/>
                <w:sz w:val="20"/>
              </w:rPr>
              <w:t>38011000</w:t>
            </w:r>
          </w:p>
        </w:tc>
        <w:tc>
          <w:tcPr>
            <w:tcW w:w="1086" w:type="dxa"/>
            <w:tcBorders>
              <w:top w:val="nil"/>
              <w:left w:val="nil"/>
              <w:bottom w:val="single" w:sz="4" w:space="0" w:color="auto"/>
              <w:right w:val="single" w:sz="4" w:space="0" w:color="auto"/>
            </w:tcBorders>
            <w:shd w:val="clear" w:color="auto" w:fill="auto"/>
            <w:noWrap/>
            <w:hideMark/>
          </w:tcPr>
          <w:p w14:paraId="15CF70B0" w14:textId="77777777" w:rsidR="00E83F66" w:rsidRPr="00772251" w:rsidRDefault="00E83F66" w:rsidP="0048591A">
            <w:pPr>
              <w:spacing w:before="60" w:after="60" w:line="240" w:lineRule="auto"/>
              <w:jc w:val="center"/>
              <w:rPr>
                <w:noProof/>
                <w:sz w:val="20"/>
              </w:rPr>
            </w:pPr>
            <w:r>
              <w:rPr>
                <w:noProof/>
                <w:sz w:val="20"/>
              </w:rPr>
              <w:t>380110</w:t>
            </w:r>
          </w:p>
        </w:tc>
        <w:tc>
          <w:tcPr>
            <w:tcW w:w="9923" w:type="dxa"/>
            <w:tcBorders>
              <w:top w:val="nil"/>
              <w:left w:val="nil"/>
              <w:bottom w:val="single" w:sz="4" w:space="0" w:color="auto"/>
              <w:right w:val="single" w:sz="4" w:space="0" w:color="auto"/>
            </w:tcBorders>
            <w:shd w:val="clear" w:color="auto" w:fill="auto"/>
            <w:noWrap/>
            <w:hideMark/>
          </w:tcPr>
          <w:p w14:paraId="5222C6DC" w14:textId="77777777" w:rsidR="00E83F66" w:rsidRPr="00772251" w:rsidRDefault="00E83F66" w:rsidP="0048591A">
            <w:pPr>
              <w:spacing w:before="60" w:after="60" w:line="240" w:lineRule="auto"/>
              <w:rPr>
                <w:noProof/>
                <w:sz w:val="20"/>
              </w:rPr>
            </w:pPr>
            <w:r>
              <w:rPr>
                <w:noProof/>
                <w:sz w:val="20"/>
              </w:rPr>
              <w:t>- Kunstig grafit</w:t>
            </w:r>
          </w:p>
        </w:tc>
        <w:tc>
          <w:tcPr>
            <w:tcW w:w="1134" w:type="dxa"/>
            <w:tcBorders>
              <w:top w:val="nil"/>
              <w:left w:val="nil"/>
              <w:bottom w:val="single" w:sz="4" w:space="0" w:color="auto"/>
              <w:right w:val="single" w:sz="4" w:space="0" w:color="auto"/>
            </w:tcBorders>
            <w:shd w:val="clear" w:color="auto" w:fill="auto"/>
            <w:noWrap/>
            <w:vAlign w:val="center"/>
            <w:hideMark/>
          </w:tcPr>
          <w:p w14:paraId="1B33C53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2244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AB6D6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7C3135" w14:textId="77777777" w:rsidR="00E83F66" w:rsidRPr="00772251" w:rsidRDefault="00E83F66" w:rsidP="0048591A">
            <w:pPr>
              <w:spacing w:before="60" w:after="60" w:line="240" w:lineRule="auto"/>
              <w:jc w:val="center"/>
              <w:rPr>
                <w:noProof/>
                <w:sz w:val="20"/>
              </w:rPr>
            </w:pPr>
            <w:r>
              <w:rPr>
                <w:noProof/>
                <w:sz w:val="20"/>
              </w:rPr>
              <w:t>38012000</w:t>
            </w:r>
          </w:p>
        </w:tc>
        <w:tc>
          <w:tcPr>
            <w:tcW w:w="1086" w:type="dxa"/>
            <w:tcBorders>
              <w:top w:val="nil"/>
              <w:left w:val="nil"/>
              <w:bottom w:val="single" w:sz="4" w:space="0" w:color="auto"/>
              <w:right w:val="single" w:sz="4" w:space="0" w:color="auto"/>
            </w:tcBorders>
            <w:shd w:val="clear" w:color="auto" w:fill="auto"/>
            <w:noWrap/>
            <w:hideMark/>
          </w:tcPr>
          <w:p w14:paraId="2D78BBD6" w14:textId="77777777" w:rsidR="00E83F66" w:rsidRPr="00772251" w:rsidRDefault="00E83F66" w:rsidP="0048591A">
            <w:pPr>
              <w:spacing w:before="60" w:after="60" w:line="240" w:lineRule="auto"/>
              <w:jc w:val="center"/>
              <w:rPr>
                <w:noProof/>
                <w:sz w:val="20"/>
              </w:rPr>
            </w:pPr>
            <w:r>
              <w:rPr>
                <w:noProof/>
                <w:sz w:val="20"/>
              </w:rPr>
              <w:t>380120</w:t>
            </w:r>
          </w:p>
        </w:tc>
        <w:tc>
          <w:tcPr>
            <w:tcW w:w="9923" w:type="dxa"/>
            <w:tcBorders>
              <w:top w:val="nil"/>
              <w:left w:val="nil"/>
              <w:bottom w:val="single" w:sz="4" w:space="0" w:color="auto"/>
              <w:right w:val="single" w:sz="4" w:space="0" w:color="auto"/>
            </w:tcBorders>
            <w:shd w:val="clear" w:color="auto" w:fill="auto"/>
            <w:noWrap/>
            <w:hideMark/>
          </w:tcPr>
          <w:p w14:paraId="0BCAC4B5" w14:textId="77777777" w:rsidR="00E83F66" w:rsidRPr="00772251" w:rsidRDefault="00E83F66" w:rsidP="0048591A">
            <w:pPr>
              <w:spacing w:before="60" w:after="60" w:line="240" w:lineRule="auto"/>
              <w:rPr>
                <w:noProof/>
                <w:sz w:val="20"/>
              </w:rPr>
            </w:pPr>
            <w:r>
              <w:rPr>
                <w:noProof/>
                <w:sz w:val="20"/>
              </w:rPr>
              <w:t>- Kolloid eller semi-kolloid grafit</w:t>
            </w:r>
          </w:p>
        </w:tc>
        <w:tc>
          <w:tcPr>
            <w:tcW w:w="1134" w:type="dxa"/>
            <w:tcBorders>
              <w:top w:val="nil"/>
              <w:left w:val="nil"/>
              <w:bottom w:val="single" w:sz="4" w:space="0" w:color="auto"/>
              <w:right w:val="single" w:sz="4" w:space="0" w:color="auto"/>
            </w:tcBorders>
            <w:shd w:val="clear" w:color="auto" w:fill="auto"/>
            <w:noWrap/>
            <w:vAlign w:val="center"/>
            <w:hideMark/>
          </w:tcPr>
          <w:p w14:paraId="7CE8FD8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5464C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3348F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8FED77" w14:textId="77777777" w:rsidR="00E83F66" w:rsidRPr="00772251" w:rsidRDefault="00E83F66" w:rsidP="0048591A">
            <w:pPr>
              <w:spacing w:before="60" w:after="60" w:line="240" w:lineRule="auto"/>
              <w:jc w:val="center"/>
              <w:rPr>
                <w:noProof/>
                <w:sz w:val="20"/>
              </w:rPr>
            </w:pPr>
            <w:r>
              <w:rPr>
                <w:noProof/>
                <w:sz w:val="20"/>
              </w:rPr>
              <w:t>38013000</w:t>
            </w:r>
          </w:p>
        </w:tc>
        <w:tc>
          <w:tcPr>
            <w:tcW w:w="1086" w:type="dxa"/>
            <w:tcBorders>
              <w:top w:val="nil"/>
              <w:left w:val="nil"/>
              <w:bottom w:val="single" w:sz="4" w:space="0" w:color="auto"/>
              <w:right w:val="single" w:sz="4" w:space="0" w:color="auto"/>
            </w:tcBorders>
            <w:shd w:val="clear" w:color="auto" w:fill="auto"/>
            <w:noWrap/>
            <w:hideMark/>
          </w:tcPr>
          <w:p w14:paraId="0095D629" w14:textId="77777777" w:rsidR="00E83F66" w:rsidRPr="00772251" w:rsidRDefault="00E83F66" w:rsidP="0048591A">
            <w:pPr>
              <w:spacing w:before="60" w:after="60" w:line="240" w:lineRule="auto"/>
              <w:jc w:val="center"/>
              <w:rPr>
                <w:noProof/>
                <w:sz w:val="20"/>
              </w:rPr>
            </w:pPr>
            <w:r>
              <w:rPr>
                <w:noProof/>
                <w:sz w:val="20"/>
              </w:rPr>
              <w:t>380130</w:t>
            </w:r>
          </w:p>
        </w:tc>
        <w:tc>
          <w:tcPr>
            <w:tcW w:w="9923" w:type="dxa"/>
            <w:tcBorders>
              <w:top w:val="nil"/>
              <w:left w:val="nil"/>
              <w:bottom w:val="single" w:sz="4" w:space="0" w:color="auto"/>
              <w:right w:val="single" w:sz="4" w:space="0" w:color="auto"/>
            </w:tcBorders>
            <w:shd w:val="clear" w:color="auto" w:fill="auto"/>
            <w:noWrap/>
            <w:hideMark/>
          </w:tcPr>
          <w:p w14:paraId="0F4593E7" w14:textId="77777777" w:rsidR="00E83F66" w:rsidRPr="00772251" w:rsidRDefault="00E83F66" w:rsidP="0048591A">
            <w:pPr>
              <w:spacing w:before="60" w:after="60" w:line="240" w:lineRule="auto"/>
              <w:rPr>
                <w:noProof/>
                <w:sz w:val="20"/>
              </w:rPr>
            </w:pPr>
            <w:r>
              <w:rPr>
                <w:noProof/>
                <w:sz w:val="20"/>
              </w:rPr>
              <w:t>- Kulholdig pasta til elektroder og lignende pasta til indvendig beklædning af ovne</w:t>
            </w:r>
          </w:p>
        </w:tc>
        <w:tc>
          <w:tcPr>
            <w:tcW w:w="1134" w:type="dxa"/>
            <w:tcBorders>
              <w:top w:val="nil"/>
              <w:left w:val="nil"/>
              <w:bottom w:val="single" w:sz="4" w:space="0" w:color="auto"/>
              <w:right w:val="single" w:sz="4" w:space="0" w:color="auto"/>
            </w:tcBorders>
            <w:shd w:val="clear" w:color="auto" w:fill="auto"/>
            <w:noWrap/>
            <w:vAlign w:val="center"/>
            <w:hideMark/>
          </w:tcPr>
          <w:p w14:paraId="7B47B0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49259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130BE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82763B" w14:textId="77777777" w:rsidR="00E83F66" w:rsidRPr="00772251" w:rsidRDefault="00E83F66" w:rsidP="0048591A">
            <w:pPr>
              <w:spacing w:before="60" w:after="60" w:line="240" w:lineRule="auto"/>
              <w:jc w:val="center"/>
              <w:rPr>
                <w:noProof/>
                <w:sz w:val="20"/>
              </w:rPr>
            </w:pPr>
            <w:r>
              <w:rPr>
                <w:noProof/>
                <w:sz w:val="20"/>
              </w:rPr>
              <w:t>38019000</w:t>
            </w:r>
          </w:p>
        </w:tc>
        <w:tc>
          <w:tcPr>
            <w:tcW w:w="1086" w:type="dxa"/>
            <w:tcBorders>
              <w:top w:val="nil"/>
              <w:left w:val="nil"/>
              <w:bottom w:val="single" w:sz="4" w:space="0" w:color="auto"/>
              <w:right w:val="single" w:sz="4" w:space="0" w:color="auto"/>
            </w:tcBorders>
            <w:shd w:val="clear" w:color="auto" w:fill="auto"/>
            <w:noWrap/>
            <w:hideMark/>
          </w:tcPr>
          <w:p w14:paraId="0AFE9B44" w14:textId="77777777" w:rsidR="00E83F66" w:rsidRPr="00772251" w:rsidRDefault="00E83F66" w:rsidP="0048591A">
            <w:pPr>
              <w:spacing w:before="60" w:after="60" w:line="240" w:lineRule="auto"/>
              <w:jc w:val="center"/>
              <w:rPr>
                <w:noProof/>
                <w:sz w:val="20"/>
              </w:rPr>
            </w:pPr>
            <w:r>
              <w:rPr>
                <w:noProof/>
                <w:sz w:val="20"/>
              </w:rPr>
              <w:t>380190</w:t>
            </w:r>
          </w:p>
        </w:tc>
        <w:tc>
          <w:tcPr>
            <w:tcW w:w="9923" w:type="dxa"/>
            <w:tcBorders>
              <w:top w:val="nil"/>
              <w:left w:val="nil"/>
              <w:bottom w:val="single" w:sz="4" w:space="0" w:color="auto"/>
              <w:right w:val="single" w:sz="4" w:space="0" w:color="auto"/>
            </w:tcBorders>
            <w:shd w:val="clear" w:color="auto" w:fill="auto"/>
            <w:noWrap/>
            <w:hideMark/>
          </w:tcPr>
          <w:p w14:paraId="64972D68"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16B5E7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78D8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B321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BBD1D7" w14:textId="77777777" w:rsidR="00E83F66" w:rsidRPr="00772251" w:rsidRDefault="00E83F66" w:rsidP="0048591A">
            <w:pPr>
              <w:spacing w:before="60" w:after="60" w:line="240" w:lineRule="auto"/>
              <w:jc w:val="center"/>
              <w:rPr>
                <w:noProof/>
                <w:sz w:val="20"/>
              </w:rPr>
            </w:pPr>
            <w:r>
              <w:rPr>
                <w:noProof/>
                <w:sz w:val="20"/>
              </w:rPr>
              <w:t>38021000</w:t>
            </w:r>
          </w:p>
        </w:tc>
        <w:tc>
          <w:tcPr>
            <w:tcW w:w="1086" w:type="dxa"/>
            <w:tcBorders>
              <w:top w:val="nil"/>
              <w:left w:val="nil"/>
              <w:bottom w:val="single" w:sz="4" w:space="0" w:color="auto"/>
              <w:right w:val="single" w:sz="4" w:space="0" w:color="auto"/>
            </w:tcBorders>
            <w:shd w:val="clear" w:color="auto" w:fill="auto"/>
            <w:noWrap/>
            <w:hideMark/>
          </w:tcPr>
          <w:p w14:paraId="376DFECC" w14:textId="77777777" w:rsidR="00E83F66" w:rsidRPr="00772251" w:rsidRDefault="00E83F66" w:rsidP="0048591A">
            <w:pPr>
              <w:spacing w:before="60" w:after="60" w:line="240" w:lineRule="auto"/>
              <w:jc w:val="center"/>
              <w:rPr>
                <w:noProof/>
                <w:sz w:val="20"/>
              </w:rPr>
            </w:pPr>
            <w:r>
              <w:rPr>
                <w:noProof/>
                <w:sz w:val="20"/>
              </w:rPr>
              <w:t>380210</w:t>
            </w:r>
          </w:p>
        </w:tc>
        <w:tc>
          <w:tcPr>
            <w:tcW w:w="9923" w:type="dxa"/>
            <w:tcBorders>
              <w:top w:val="nil"/>
              <w:left w:val="nil"/>
              <w:bottom w:val="single" w:sz="4" w:space="0" w:color="auto"/>
              <w:right w:val="single" w:sz="4" w:space="0" w:color="auto"/>
            </w:tcBorders>
            <w:shd w:val="clear" w:color="auto" w:fill="auto"/>
            <w:noWrap/>
            <w:hideMark/>
          </w:tcPr>
          <w:p w14:paraId="11D49BD9" w14:textId="77777777" w:rsidR="00E83F66" w:rsidRPr="00772251" w:rsidRDefault="00E83F66" w:rsidP="0048591A">
            <w:pPr>
              <w:spacing w:before="60" w:after="60" w:line="240" w:lineRule="auto"/>
              <w:rPr>
                <w:noProof/>
                <w:sz w:val="20"/>
              </w:rPr>
            </w:pPr>
            <w:r>
              <w:rPr>
                <w:noProof/>
                <w:sz w:val="20"/>
              </w:rPr>
              <w:t>- Aktiveret kul</w:t>
            </w:r>
          </w:p>
        </w:tc>
        <w:tc>
          <w:tcPr>
            <w:tcW w:w="1134" w:type="dxa"/>
            <w:tcBorders>
              <w:top w:val="nil"/>
              <w:left w:val="nil"/>
              <w:bottom w:val="single" w:sz="4" w:space="0" w:color="auto"/>
              <w:right w:val="single" w:sz="4" w:space="0" w:color="auto"/>
            </w:tcBorders>
            <w:shd w:val="clear" w:color="auto" w:fill="auto"/>
            <w:noWrap/>
            <w:vAlign w:val="center"/>
            <w:hideMark/>
          </w:tcPr>
          <w:p w14:paraId="246B8F1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5DA5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0CBFF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1A2D3C" w14:textId="77777777" w:rsidR="00E83F66" w:rsidRPr="00772251" w:rsidRDefault="00E83F66" w:rsidP="0048591A">
            <w:pPr>
              <w:spacing w:before="60" w:after="60" w:line="240" w:lineRule="auto"/>
              <w:jc w:val="center"/>
              <w:rPr>
                <w:noProof/>
                <w:sz w:val="20"/>
              </w:rPr>
            </w:pPr>
            <w:r>
              <w:rPr>
                <w:noProof/>
                <w:sz w:val="20"/>
              </w:rPr>
              <w:t>38029000</w:t>
            </w:r>
          </w:p>
        </w:tc>
        <w:tc>
          <w:tcPr>
            <w:tcW w:w="1086" w:type="dxa"/>
            <w:tcBorders>
              <w:top w:val="nil"/>
              <w:left w:val="nil"/>
              <w:bottom w:val="single" w:sz="4" w:space="0" w:color="auto"/>
              <w:right w:val="single" w:sz="4" w:space="0" w:color="auto"/>
            </w:tcBorders>
            <w:shd w:val="clear" w:color="auto" w:fill="auto"/>
            <w:noWrap/>
            <w:hideMark/>
          </w:tcPr>
          <w:p w14:paraId="4A460D92" w14:textId="77777777" w:rsidR="00E83F66" w:rsidRPr="00772251" w:rsidRDefault="00E83F66" w:rsidP="0048591A">
            <w:pPr>
              <w:spacing w:before="60" w:after="60" w:line="240" w:lineRule="auto"/>
              <w:jc w:val="center"/>
              <w:rPr>
                <w:noProof/>
                <w:sz w:val="20"/>
              </w:rPr>
            </w:pPr>
            <w:r>
              <w:rPr>
                <w:noProof/>
                <w:sz w:val="20"/>
              </w:rPr>
              <w:t>380290</w:t>
            </w:r>
          </w:p>
        </w:tc>
        <w:tc>
          <w:tcPr>
            <w:tcW w:w="9923" w:type="dxa"/>
            <w:tcBorders>
              <w:top w:val="nil"/>
              <w:left w:val="nil"/>
              <w:bottom w:val="single" w:sz="4" w:space="0" w:color="auto"/>
              <w:right w:val="single" w:sz="4" w:space="0" w:color="auto"/>
            </w:tcBorders>
            <w:shd w:val="clear" w:color="auto" w:fill="auto"/>
            <w:noWrap/>
            <w:hideMark/>
          </w:tcPr>
          <w:p w14:paraId="7C836B68"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58BC7F0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61E7F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90ECB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2CC996" w14:textId="77777777" w:rsidR="00E83F66" w:rsidRPr="00772251" w:rsidRDefault="00E83F66" w:rsidP="0048591A">
            <w:pPr>
              <w:spacing w:before="60" w:after="60" w:line="240" w:lineRule="auto"/>
              <w:jc w:val="center"/>
              <w:rPr>
                <w:noProof/>
                <w:sz w:val="20"/>
              </w:rPr>
            </w:pPr>
            <w:r>
              <w:rPr>
                <w:noProof/>
                <w:sz w:val="20"/>
              </w:rPr>
              <w:t>38030000</w:t>
            </w:r>
          </w:p>
        </w:tc>
        <w:tc>
          <w:tcPr>
            <w:tcW w:w="1086" w:type="dxa"/>
            <w:tcBorders>
              <w:top w:val="nil"/>
              <w:left w:val="nil"/>
              <w:bottom w:val="single" w:sz="4" w:space="0" w:color="auto"/>
              <w:right w:val="single" w:sz="4" w:space="0" w:color="auto"/>
            </w:tcBorders>
            <w:shd w:val="clear" w:color="auto" w:fill="auto"/>
            <w:noWrap/>
            <w:hideMark/>
          </w:tcPr>
          <w:p w14:paraId="1E3E4015" w14:textId="77777777" w:rsidR="00E83F66" w:rsidRPr="00772251" w:rsidRDefault="00E83F66" w:rsidP="0048591A">
            <w:pPr>
              <w:spacing w:before="60" w:after="60" w:line="240" w:lineRule="auto"/>
              <w:jc w:val="center"/>
              <w:rPr>
                <w:noProof/>
                <w:sz w:val="20"/>
              </w:rPr>
            </w:pPr>
            <w:r>
              <w:rPr>
                <w:noProof/>
                <w:sz w:val="20"/>
              </w:rPr>
              <w:t>380300</w:t>
            </w:r>
          </w:p>
        </w:tc>
        <w:tc>
          <w:tcPr>
            <w:tcW w:w="9923" w:type="dxa"/>
            <w:tcBorders>
              <w:top w:val="nil"/>
              <w:left w:val="nil"/>
              <w:bottom w:val="single" w:sz="4" w:space="0" w:color="auto"/>
              <w:right w:val="single" w:sz="4" w:space="0" w:color="auto"/>
            </w:tcBorders>
            <w:shd w:val="clear" w:color="auto" w:fill="auto"/>
            <w:noWrap/>
            <w:hideMark/>
          </w:tcPr>
          <w:p w14:paraId="552D2F22" w14:textId="77777777" w:rsidR="00E83F66" w:rsidRPr="00772251" w:rsidRDefault="00E83F66" w:rsidP="0048591A">
            <w:pPr>
              <w:spacing w:before="60" w:after="60" w:line="240" w:lineRule="auto"/>
              <w:rPr>
                <w:noProof/>
                <w:sz w:val="20"/>
              </w:rPr>
            </w:pPr>
            <w:r>
              <w:rPr>
                <w:noProof/>
                <w:sz w:val="20"/>
              </w:rPr>
              <w:t>Tallolie (tallsyre), også raffineret</w:t>
            </w:r>
          </w:p>
        </w:tc>
        <w:tc>
          <w:tcPr>
            <w:tcW w:w="1134" w:type="dxa"/>
            <w:tcBorders>
              <w:top w:val="nil"/>
              <w:left w:val="nil"/>
              <w:bottom w:val="single" w:sz="4" w:space="0" w:color="auto"/>
              <w:right w:val="single" w:sz="4" w:space="0" w:color="auto"/>
            </w:tcBorders>
            <w:shd w:val="clear" w:color="auto" w:fill="auto"/>
            <w:noWrap/>
            <w:vAlign w:val="center"/>
            <w:hideMark/>
          </w:tcPr>
          <w:p w14:paraId="41760C7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C8CDE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824A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D7013A" w14:textId="77777777" w:rsidR="00E83F66" w:rsidRPr="00772251" w:rsidRDefault="00E83F66" w:rsidP="0048591A">
            <w:pPr>
              <w:spacing w:before="60" w:after="60" w:line="240" w:lineRule="auto"/>
              <w:jc w:val="center"/>
              <w:rPr>
                <w:noProof/>
                <w:sz w:val="20"/>
              </w:rPr>
            </w:pPr>
            <w:r>
              <w:rPr>
                <w:noProof/>
                <w:sz w:val="20"/>
              </w:rPr>
              <w:t>38040000</w:t>
            </w:r>
          </w:p>
        </w:tc>
        <w:tc>
          <w:tcPr>
            <w:tcW w:w="1086" w:type="dxa"/>
            <w:tcBorders>
              <w:top w:val="nil"/>
              <w:left w:val="nil"/>
              <w:bottom w:val="single" w:sz="4" w:space="0" w:color="auto"/>
              <w:right w:val="single" w:sz="4" w:space="0" w:color="auto"/>
            </w:tcBorders>
            <w:shd w:val="clear" w:color="auto" w:fill="auto"/>
            <w:noWrap/>
            <w:hideMark/>
          </w:tcPr>
          <w:p w14:paraId="6756DD91" w14:textId="77777777" w:rsidR="00E83F66" w:rsidRPr="00772251" w:rsidRDefault="00E83F66" w:rsidP="0048591A">
            <w:pPr>
              <w:spacing w:before="60" w:after="60" w:line="240" w:lineRule="auto"/>
              <w:jc w:val="center"/>
              <w:rPr>
                <w:noProof/>
                <w:sz w:val="20"/>
              </w:rPr>
            </w:pPr>
            <w:r>
              <w:rPr>
                <w:noProof/>
                <w:sz w:val="20"/>
              </w:rPr>
              <w:t>380400</w:t>
            </w:r>
          </w:p>
        </w:tc>
        <w:tc>
          <w:tcPr>
            <w:tcW w:w="9923" w:type="dxa"/>
            <w:tcBorders>
              <w:top w:val="nil"/>
              <w:left w:val="nil"/>
              <w:bottom w:val="single" w:sz="4" w:space="0" w:color="auto"/>
              <w:right w:val="single" w:sz="4" w:space="0" w:color="auto"/>
            </w:tcBorders>
            <w:shd w:val="clear" w:color="auto" w:fill="auto"/>
            <w:noWrap/>
            <w:hideMark/>
          </w:tcPr>
          <w:p w14:paraId="0A7EF92B" w14:textId="77777777" w:rsidR="00E83F66" w:rsidRPr="00772251" w:rsidRDefault="00E83F66" w:rsidP="0048591A">
            <w:pPr>
              <w:spacing w:before="60" w:after="60" w:line="240" w:lineRule="auto"/>
              <w:rPr>
                <w:noProof/>
                <w:sz w:val="20"/>
              </w:rPr>
            </w:pPr>
            <w:r>
              <w:rPr>
                <w:noProof/>
                <w:sz w:val="20"/>
              </w:rPr>
              <w:t>Affaldslud fra fremstillingen af træmasse, også koncentreret, afsukret eller kemisk behandlet, herunder ligninsulfonater, men ikke tallolie henhørende under pos. 3803</w:t>
            </w:r>
          </w:p>
        </w:tc>
        <w:tc>
          <w:tcPr>
            <w:tcW w:w="1134" w:type="dxa"/>
            <w:tcBorders>
              <w:top w:val="nil"/>
              <w:left w:val="nil"/>
              <w:bottom w:val="single" w:sz="4" w:space="0" w:color="auto"/>
              <w:right w:val="single" w:sz="4" w:space="0" w:color="auto"/>
            </w:tcBorders>
            <w:shd w:val="clear" w:color="auto" w:fill="auto"/>
            <w:noWrap/>
            <w:vAlign w:val="center"/>
            <w:hideMark/>
          </w:tcPr>
          <w:p w14:paraId="442992E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F58F2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1779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5DB2A0" w14:textId="77777777" w:rsidR="00E83F66" w:rsidRPr="00772251" w:rsidRDefault="00E83F66" w:rsidP="0048591A">
            <w:pPr>
              <w:spacing w:before="60" w:after="60" w:line="240" w:lineRule="auto"/>
              <w:jc w:val="center"/>
              <w:rPr>
                <w:noProof/>
                <w:sz w:val="20"/>
              </w:rPr>
            </w:pPr>
            <w:r>
              <w:rPr>
                <w:noProof/>
                <w:sz w:val="20"/>
              </w:rPr>
              <w:t>38051000</w:t>
            </w:r>
          </w:p>
        </w:tc>
        <w:tc>
          <w:tcPr>
            <w:tcW w:w="1086" w:type="dxa"/>
            <w:tcBorders>
              <w:top w:val="nil"/>
              <w:left w:val="nil"/>
              <w:bottom w:val="single" w:sz="4" w:space="0" w:color="auto"/>
              <w:right w:val="single" w:sz="4" w:space="0" w:color="auto"/>
            </w:tcBorders>
            <w:shd w:val="clear" w:color="auto" w:fill="auto"/>
            <w:noWrap/>
            <w:hideMark/>
          </w:tcPr>
          <w:p w14:paraId="2E9A68B0" w14:textId="77777777" w:rsidR="00E83F66" w:rsidRPr="00772251" w:rsidRDefault="00E83F66" w:rsidP="0048591A">
            <w:pPr>
              <w:spacing w:before="60" w:after="60" w:line="240" w:lineRule="auto"/>
              <w:jc w:val="center"/>
              <w:rPr>
                <w:noProof/>
                <w:sz w:val="20"/>
              </w:rPr>
            </w:pPr>
            <w:r>
              <w:rPr>
                <w:noProof/>
                <w:sz w:val="20"/>
              </w:rPr>
              <w:t>380510</w:t>
            </w:r>
          </w:p>
        </w:tc>
        <w:tc>
          <w:tcPr>
            <w:tcW w:w="9923" w:type="dxa"/>
            <w:tcBorders>
              <w:top w:val="nil"/>
              <w:left w:val="nil"/>
              <w:bottom w:val="single" w:sz="4" w:space="0" w:color="auto"/>
              <w:right w:val="single" w:sz="4" w:space="0" w:color="auto"/>
            </w:tcBorders>
            <w:shd w:val="clear" w:color="auto" w:fill="auto"/>
            <w:noWrap/>
            <w:hideMark/>
          </w:tcPr>
          <w:p w14:paraId="74AEE321" w14:textId="77777777" w:rsidR="00E83F66" w:rsidRPr="00772251" w:rsidRDefault="00E83F66" w:rsidP="0048591A">
            <w:pPr>
              <w:spacing w:before="60" w:after="60" w:line="240" w:lineRule="auto"/>
              <w:rPr>
                <w:noProof/>
                <w:sz w:val="20"/>
              </w:rPr>
            </w:pPr>
            <w:r>
              <w:rPr>
                <w:noProof/>
                <w:sz w:val="20"/>
              </w:rPr>
              <w:t>- Balsam-, træ- eller sulfatterpentin</w:t>
            </w:r>
          </w:p>
        </w:tc>
        <w:tc>
          <w:tcPr>
            <w:tcW w:w="1134" w:type="dxa"/>
            <w:tcBorders>
              <w:top w:val="nil"/>
              <w:left w:val="nil"/>
              <w:bottom w:val="single" w:sz="4" w:space="0" w:color="auto"/>
              <w:right w:val="single" w:sz="4" w:space="0" w:color="auto"/>
            </w:tcBorders>
            <w:shd w:val="clear" w:color="auto" w:fill="auto"/>
            <w:noWrap/>
            <w:vAlign w:val="center"/>
            <w:hideMark/>
          </w:tcPr>
          <w:p w14:paraId="744C55D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86AFE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F4ED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9D0701" w14:textId="77777777" w:rsidR="00E83F66" w:rsidRPr="00772251" w:rsidRDefault="00E83F66" w:rsidP="0048591A">
            <w:pPr>
              <w:spacing w:before="60" w:after="60" w:line="240" w:lineRule="auto"/>
              <w:jc w:val="center"/>
              <w:rPr>
                <w:noProof/>
                <w:sz w:val="20"/>
              </w:rPr>
            </w:pPr>
            <w:r>
              <w:rPr>
                <w:noProof/>
                <w:sz w:val="20"/>
              </w:rPr>
              <w:t>38059000</w:t>
            </w:r>
          </w:p>
        </w:tc>
        <w:tc>
          <w:tcPr>
            <w:tcW w:w="1086" w:type="dxa"/>
            <w:tcBorders>
              <w:top w:val="nil"/>
              <w:left w:val="nil"/>
              <w:bottom w:val="single" w:sz="4" w:space="0" w:color="auto"/>
              <w:right w:val="single" w:sz="4" w:space="0" w:color="auto"/>
            </w:tcBorders>
            <w:shd w:val="clear" w:color="auto" w:fill="auto"/>
            <w:noWrap/>
            <w:hideMark/>
          </w:tcPr>
          <w:p w14:paraId="6B229398" w14:textId="77777777" w:rsidR="00E83F66" w:rsidRPr="00772251" w:rsidRDefault="00E83F66" w:rsidP="0048591A">
            <w:pPr>
              <w:spacing w:before="60" w:after="60" w:line="240" w:lineRule="auto"/>
              <w:jc w:val="center"/>
              <w:rPr>
                <w:noProof/>
                <w:sz w:val="20"/>
              </w:rPr>
            </w:pPr>
            <w:r>
              <w:rPr>
                <w:noProof/>
                <w:sz w:val="20"/>
              </w:rPr>
              <w:t>380590</w:t>
            </w:r>
          </w:p>
        </w:tc>
        <w:tc>
          <w:tcPr>
            <w:tcW w:w="9923" w:type="dxa"/>
            <w:tcBorders>
              <w:top w:val="nil"/>
              <w:left w:val="nil"/>
              <w:bottom w:val="single" w:sz="4" w:space="0" w:color="auto"/>
              <w:right w:val="single" w:sz="4" w:space="0" w:color="auto"/>
            </w:tcBorders>
            <w:shd w:val="clear" w:color="auto" w:fill="auto"/>
            <w:noWrap/>
            <w:hideMark/>
          </w:tcPr>
          <w:p w14:paraId="28850D14"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135390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DF6A1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4DCBA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3EEA12" w14:textId="77777777" w:rsidR="00E83F66" w:rsidRPr="00772251" w:rsidRDefault="00E83F66" w:rsidP="0048591A">
            <w:pPr>
              <w:spacing w:before="60" w:after="60" w:line="240" w:lineRule="auto"/>
              <w:jc w:val="center"/>
              <w:rPr>
                <w:noProof/>
                <w:sz w:val="20"/>
              </w:rPr>
            </w:pPr>
            <w:r>
              <w:rPr>
                <w:noProof/>
                <w:sz w:val="20"/>
              </w:rPr>
              <w:t>38061000</w:t>
            </w:r>
          </w:p>
        </w:tc>
        <w:tc>
          <w:tcPr>
            <w:tcW w:w="1086" w:type="dxa"/>
            <w:tcBorders>
              <w:top w:val="nil"/>
              <w:left w:val="nil"/>
              <w:bottom w:val="single" w:sz="4" w:space="0" w:color="auto"/>
              <w:right w:val="single" w:sz="4" w:space="0" w:color="auto"/>
            </w:tcBorders>
            <w:shd w:val="clear" w:color="auto" w:fill="auto"/>
            <w:noWrap/>
            <w:hideMark/>
          </w:tcPr>
          <w:p w14:paraId="5BA6A05C" w14:textId="77777777" w:rsidR="00E83F66" w:rsidRPr="00772251" w:rsidRDefault="00E83F66" w:rsidP="0048591A">
            <w:pPr>
              <w:spacing w:before="60" w:after="60" w:line="240" w:lineRule="auto"/>
              <w:jc w:val="center"/>
              <w:rPr>
                <w:noProof/>
                <w:sz w:val="20"/>
              </w:rPr>
            </w:pPr>
            <w:r>
              <w:rPr>
                <w:noProof/>
                <w:sz w:val="20"/>
              </w:rPr>
              <w:t>380610</w:t>
            </w:r>
          </w:p>
        </w:tc>
        <w:tc>
          <w:tcPr>
            <w:tcW w:w="9923" w:type="dxa"/>
            <w:tcBorders>
              <w:top w:val="nil"/>
              <w:left w:val="nil"/>
              <w:bottom w:val="single" w:sz="4" w:space="0" w:color="auto"/>
              <w:right w:val="single" w:sz="4" w:space="0" w:color="auto"/>
            </w:tcBorders>
            <w:shd w:val="clear" w:color="auto" w:fill="auto"/>
            <w:noWrap/>
            <w:hideMark/>
          </w:tcPr>
          <w:p w14:paraId="2262D1F3" w14:textId="77777777" w:rsidR="00E83F66" w:rsidRPr="00772251" w:rsidRDefault="00E83F66" w:rsidP="0048591A">
            <w:pPr>
              <w:spacing w:before="60" w:after="60" w:line="240" w:lineRule="auto"/>
              <w:rPr>
                <w:noProof/>
                <w:sz w:val="20"/>
              </w:rPr>
            </w:pPr>
            <w:r>
              <w:rPr>
                <w:noProof/>
                <w:sz w:val="20"/>
              </w:rPr>
              <w:t>- Kolofonium og harpikssyrer</w:t>
            </w:r>
          </w:p>
        </w:tc>
        <w:tc>
          <w:tcPr>
            <w:tcW w:w="1134" w:type="dxa"/>
            <w:tcBorders>
              <w:top w:val="nil"/>
              <w:left w:val="nil"/>
              <w:bottom w:val="single" w:sz="4" w:space="0" w:color="auto"/>
              <w:right w:val="single" w:sz="4" w:space="0" w:color="auto"/>
            </w:tcBorders>
            <w:shd w:val="clear" w:color="auto" w:fill="auto"/>
            <w:noWrap/>
            <w:vAlign w:val="center"/>
            <w:hideMark/>
          </w:tcPr>
          <w:p w14:paraId="441D19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6E66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1B101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8A91B8" w14:textId="77777777" w:rsidR="00E83F66" w:rsidRPr="00772251" w:rsidRDefault="00E83F66" w:rsidP="0048591A">
            <w:pPr>
              <w:spacing w:before="60" w:after="60" w:line="240" w:lineRule="auto"/>
              <w:jc w:val="center"/>
              <w:rPr>
                <w:noProof/>
                <w:sz w:val="20"/>
              </w:rPr>
            </w:pPr>
            <w:r>
              <w:rPr>
                <w:noProof/>
                <w:sz w:val="20"/>
              </w:rPr>
              <w:t>38062000</w:t>
            </w:r>
          </w:p>
        </w:tc>
        <w:tc>
          <w:tcPr>
            <w:tcW w:w="1086" w:type="dxa"/>
            <w:tcBorders>
              <w:top w:val="nil"/>
              <w:left w:val="nil"/>
              <w:bottom w:val="single" w:sz="4" w:space="0" w:color="auto"/>
              <w:right w:val="single" w:sz="4" w:space="0" w:color="auto"/>
            </w:tcBorders>
            <w:shd w:val="clear" w:color="auto" w:fill="auto"/>
            <w:noWrap/>
            <w:hideMark/>
          </w:tcPr>
          <w:p w14:paraId="630527B1" w14:textId="77777777" w:rsidR="00E83F66" w:rsidRPr="00772251" w:rsidRDefault="00E83F66" w:rsidP="0048591A">
            <w:pPr>
              <w:spacing w:before="60" w:after="60" w:line="240" w:lineRule="auto"/>
              <w:jc w:val="center"/>
              <w:rPr>
                <w:noProof/>
                <w:sz w:val="20"/>
              </w:rPr>
            </w:pPr>
            <w:r>
              <w:rPr>
                <w:noProof/>
                <w:sz w:val="20"/>
              </w:rPr>
              <w:t>380620</w:t>
            </w:r>
          </w:p>
        </w:tc>
        <w:tc>
          <w:tcPr>
            <w:tcW w:w="9923" w:type="dxa"/>
            <w:tcBorders>
              <w:top w:val="nil"/>
              <w:left w:val="nil"/>
              <w:bottom w:val="single" w:sz="4" w:space="0" w:color="auto"/>
              <w:right w:val="single" w:sz="4" w:space="0" w:color="auto"/>
            </w:tcBorders>
            <w:shd w:val="clear" w:color="auto" w:fill="auto"/>
            <w:noWrap/>
            <w:hideMark/>
          </w:tcPr>
          <w:p w14:paraId="57D0A810" w14:textId="77777777" w:rsidR="00E83F66" w:rsidRPr="00772251" w:rsidRDefault="00E83F66" w:rsidP="0048591A">
            <w:pPr>
              <w:spacing w:before="60" w:after="60" w:line="240" w:lineRule="auto"/>
              <w:rPr>
                <w:noProof/>
                <w:sz w:val="20"/>
              </w:rPr>
            </w:pPr>
            <w:r>
              <w:rPr>
                <w:noProof/>
                <w:sz w:val="20"/>
              </w:rPr>
              <w:t>- Salte af kolofonium, af harpikssyrer eller af derivater af kolofonium eller harpikssyrer, undtagen salte af additionsprodukter af kolofonium</w:t>
            </w:r>
          </w:p>
        </w:tc>
        <w:tc>
          <w:tcPr>
            <w:tcW w:w="1134" w:type="dxa"/>
            <w:tcBorders>
              <w:top w:val="nil"/>
              <w:left w:val="nil"/>
              <w:bottom w:val="single" w:sz="4" w:space="0" w:color="auto"/>
              <w:right w:val="single" w:sz="4" w:space="0" w:color="auto"/>
            </w:tcBorders>
            <w:shd w:val="clear" w:color="auto" w:fill="auto"/>
            <w:noWrap/>
            <w:vAlign w:val="center"/>
            <w:hideMark/>
          </w:tcPr>
          <w:p w14:paraId="7ACC43D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5309F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9AB5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98FF65" w14:textId="77777777" w:rsidR="00E83F66" w:rsidRPr="00772251" w:rsidRDefault="00E83F66" w:rsidP="0048591A">
            <w:pPr>
              <w:spacing w:before="60" w:after="60" w:line="240" w:lineRule="auto"/>
              <w:jc w:val="center"/>
              <w:rPr>
                <w:noProof/>
                <w:sz w:val="20"/>
              </w:rPr>
            </w:pPr>
            <w:r>
              <w:rPr>
                <w:noProof/>
                <w:sz w:val="20"/>
              </w:rPr>
              <w:t>38063000</w:t>
            </w:r>
          </w:p>
        </w:tc>
        <w:tc>
          <w:tcPr>
            <w:tcW w:w="1086" w:type="dxa"/>
            <w:tcBorders>
              <w:top w:val="nil"/>
              <w:left w:val="nil"/>
              <w:bottom w:val="single" w:sz="4" w:space="0" w:color="auto"/>
              <w:right w:val="single" w:sz="4" w:space="0" w:color="auto"/>
            </w:tcBorders>
            <w:shd w:val="clear" w:color="auto" w:fill="auto"/>
            <w:noWrap/>
            <w:hideMark/>
          </w:tcPr>
          <w:p w14:paraId="1E8A811D" w14:textId="77777777" w:rsidR="00E83F66" w:rsidRPr="00772251" w:rsidRDefault="00E83F66" w:rsidP="0048591A">
            <w:pPr>
              <w:spacing w:before="60" w:after="60" w:line="240" w:lineRule="auto"/>
              <w:jc w:val="center"/>
              <w:rPr>
                <w:noProof/>
                <w:sz w:val="20"/>
              </w:rPr>
            </w:pPr>
            <w:r>
              <w:rPr>
                <w:noProof/>
                <w:sz w:val="20"/>
              </w:rPr>
              <w:t>380630</w:t>
            </w:r>
          </w:p>
        </w:tc>
        <w:tc>
          <w:tcPr>
            <w:tcW w:w="9923" w:type="dxa"/>
            <w:tcBorders>
              <w:top w:val="nil"/>
              <w:left w:val="nil"/>
              <w:bottom w:val="single" w:sz="4" w:space="0" w:color="auto"/>
              <w:right w:val="single" w:sz="4" w:space="0" w:color="auto"/>
            </w:tcBorders>
            <w:shd w:val="clear" w:color="auto" w:fill="auto"/>
            <w:noWrap/>
            <w:hideMark/>
          </w:tcPr>
          <w:p w14:paraId="4287EA96" w14:textId="77777777" w:rsidR="00E83F66" w:rsidRPr="00772251" w:rsidRDefault="00E83F66" w:rsidP="0048591A">
            <w:pPr>
              <w:spacing w:before="60" w:after="60" w:line="240" w:lineRule="auto"/>
              <w:rPr>
                <w:noProof/>
                <w:sz w:val="20"/>
              </w:rPr>
            </w:pPr>
            <w:r>
              <w:rPr>
                <w:noProof/>
                <w:sz w:val="20"/>
              </w:rPr>
              <w:t>- Harpiksestere</w:t>
            </w:r>
          </w:p>
        </w:tc>
        <w:tc>
          <w:tcPr>
            <w:tcW w:w="1134" w:type="dxa"/>
            <w:tcBorders>
              <w:top w:val="nil"/>
              <w:left w:val="nil"/>
              <w:bottom w:val="single" w:sz="4" w:space="0" w:color="auto"/>
              <w:right w:val="single" w:sz="4" w:space="0" w:color="auto"/>
            </w:tcBorders>
            <w:shd w:val="clear" w:color="auto" w:fill="auto"/>
            <w:noWrap/>
            <w:vAlign w:val="center"/>
            <w:hideMark/>
          </w:tcPr>
          <w:p w14:paraId="733F470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9566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67299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2129A4" w14:textId="77777777" w:rsidR="00E83F66" w:rsidRPr="00772251" w:rsidRDefault="00E83F66" w:rsidP="0048591A">
            <w:pPr>
              <w:spacing w:before="60" w:after="60" w:line="240" w:lineRule="auto"/>
              <w:jc w:val="center"/>
              <w:rPr>
                <w:noProof/>
                <w:sz w:val="20"/>
              </w:rPr>
            </w:pPr>
            <w:r>
              <w:rPr>
                <w:noProof/>
                <w:sz w:val="20"/>
              </w:rPr>
              <w:t>38069000</w:t>
            </w:r>
          </w:p>
        </w:tc>
        <w:tc>
          <w:tcPr>
            <w:tcW w:w="1086" w:type="dxa"/>
            <w:tcBorders>
              <w:top w:val="nil"/>
              <w:left w:val="nil"/>
              <w:bottom w:val="single" w:sz="4" w:space="0" w:color="auto"/>
              <w:right w:val="single" w:sz="4" w:space="0" w:color="auto"/>
            </w:tcBorders>
            <w:shd w:val="clear" w:color="auto" w:fill="auto"/>
            <w:noWrap/>
            <w:hideMark/>
          </w:tcPr>
          <w:p w14:paraId="34473199" w14:textId="77777777" w:rsidR="00E83F66" w:rsidRPr="00772251" w:rsidRDefault="00E83F66" w:rsidP="0048591A">
            <w:pPr>
              <w:spacing w:before="60" w:after="60" w:line="240" w:lineRule="auto"/>
              <w:jc w:val="center"/>
              <w:rPr>
                <w:noProof/>
                <w:sz w:val="20"/>
              </w:rPr>
            </w:pPr>
            <w:r>
              <w:rPr>
                <w:noProof/>
                <w:sz w:val="20"/>
              </w:rPr>
              <w:t>380690</w:t>
            </w:r>
          </w:p>
        </w:tc>
        <w:tc>
          <w:tcPr>
            <w:tcW w:w="9923" w:type="dxa"/>
            <w:tcBorders>
              <w:top w:val="nil"/>
              <w:left w:val="nil"/>
              <w:bottom w:val="single" w:sz="4" w:space="0" w:color="auto"/>
              <w:right w:val="single" w:sz="4" w:space="0" w:color="auto"/>
            </w:tcBorders>
            <w:shd w:val="clear" w:color="auto" w:fill="auto"/>
            <w:noWrap/>
            <w:hideMark/>
          </w:tcPr>
          <w:p w14:paraId="2A469D30"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720915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9536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43319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B31CC8" w14:textId="77777777" w:rsidR="00E83F66" w:rsidRPr="00772251" w:rsidRDefault="00E83F66" w:rsidP="0048591A">
            <w:pPr>
              <w:spacing w:before="60" w:after="60" w:line="240" w:lineRule="auto"/>
              <w:jc w:val="center"/>
              <w:rPr>
                <w:noProof/>
                <w:sz w:val="20"/>
              </w:rPr>
            </w:pPr>
            <w:r>
              <w:rPr>
                <w:noProof/>
                <w:sz w:val="20"/>
              </w:rPr>
              <w:t>38070000</w:t>
            </w:r>
          </w:p>
        </w:tc>
        <w:tc>
          <w:tcPr>
            <w:tcW w:w="1086" w:type="dxa"/>
            <w:tcBorders>
              <w:top w:val="nil"/>
              <w:left w:val="nil"/>
              <w:bottom w:val="single" w:sz="4" w:space="0" w:color="auto"/>
              <w:right w:val="single" w:sz="4" w:space="0" w:color="auto"/>
            </w:tcBorders>
            <w:shd w:val="clear" w:color="auto" w:fill="auto"/>
            <w:noWrap/>
            <w:hideMark/>
          </w:tcPr>
          <w:p w14:paraId="166414D4" w14:textId="77777777" w:rsidR="00E83F66" w:rsidRPr="00772251" w:rsidRDefault="00E83F66" w:rsidP="0048591A">
            <w:pPr>
              <w:spacing w:before="60" w:after="60" w:line="240" w:lineRule="auto"/>
              <w:jc w:val="center"/>
              <w:rPr>
                <w:noProof/>
                <w:sz w:val="20"/>
              </w:rPr>
            </w:pPr>
            <w:r>
              <w:rPr>
                <w:noProof/>
                <w:sz w:val="20"/>
              </w:rPr>
              <w:t>380700</w:t>
            </w:r>
          </w:p>
        </w:tc>
        <w:tc>
          <w:tcPr>
            <w:tcW w:w="9923" w:type="dxa"/>
            <w:tcBorders>
              <w:top w:val="nil"/>
              <w:left w:val="nil"/>
              <w:bottom w:val="single" w:sz="4" w:space="0" w:color="auto"/>
              <w:right w:val="single" w:sz="4" w:space="0" w:color="auto"/>
            </w:tcBorders>
            <w:shd w:val="clear" w:color="auto" w:fill="auto"/>
            <w:noWrap/>
            <w:hideMark/>
          </w:tcPr>
          <w:p w14:paraId="187FB959" w14:textId="77777777" w:rsidR="00E83F66" w:rsidRPr="00772251" w:rsidRDefault="00E83F66" w:rsidP="0048591A">
            <w:pPr>
              <w:spacing w:before="60" w:after="60" w:line="240" w:lineRule="auto"/>
              <w:rPr>
                <w:noProof/>
                <w:sz w:val="20"/>
              </w:rPr>
            </w:pPr>
            <w:r>
              <w:rPr>
                <w:noProof/>
                <w:sz w:val="20"/>
              </w:rPr>
              <w:t>Trætjære; trætjæreolier; trækreosot; rå metanol; vegetabilsk beg; bryggerbeg og lignende præparater på basis af kolofonium, harpikssyrer eller vegetabilsk beg</w:t>
            </w:r>
          </w:p>
        </w:tc>
        <w:tc>
          <w:tcPr>
            <w:tcW w:w="1134" w:type="dxa"/>
            <w:tcBorders>
              <w:top w:val="nil"/>
              <w:left w:val="nil"/>
              <w:bottom w:val="single" w:sz="4" w:space="0" w:color="auto"/>
              <w:right w:val="single" w:sz="4" w:space="0" w:color="auto"/>
            </w:tcBorders>
            <w:shd w:val="clear" w:color="auto" w:fill="auto"/>
            <w:noWrap/>
            <w:vAlign w:val="center"/>
            <w:hideMark/>
          </w:tcPr>
          <w:p w14:paraId="76F644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BD32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C9A13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D36DF1" w14:textId="77777777" w:rsidR="00E83F66" w:rsidRPr="00772251" w:rsidRDefault="00E83F66" w:rsidP="002B7E71">
            <w:pPr>
              <w:pageBreakBefore/>
              <w:spacing w:before="60" w:after="60" w:line="240" w:lineRule="auto"/>
              <w:jc w:val="center"/>
              <w:rPr>
                <w:noProof/>
                <w:sz w:val="20"/>
              </w:rPr>
            </w:pPr>
            <w:r>
              <w:rPr>
                <w:noProof/>
                <w:sz w:val="20"/>
              </w:rPr>
              <w:t>38085000</w:t>
            </w:r>
          </w:p>
        </w:tc>
        <w:tc>
          <w:tcPr>
            <w:tcW w:w="1086" w:type="dxa"/>
            <w:tcBorders>
              <w:top w:val="nil"/>
              <w:left w:val="nil"/>
              <w:bottom w:val="single" w:sz="4" w:space="0" w:color="auto"/>
              <w:right w:val="single" w:sz="4" w:space="0" w:color="auto"/>
            </w:tcBorders>
            <w:shd w:val="clear" w:color="auto" w:fill="auto"/>
            <w:noWrap/>
            <w:hideMark/>
          </w:tcPr>
          <w:p w14:paraId="032D6D7A" w14:textId="77777777" w:rsidR="00E83F66" w:rsidRPr="00772251" w:rsidRDefault="00E83F66" w:rsidP="0048591A">
            <w:pPr>
              <w:spacing w:before="60" w:after="60" w:line="240" w:lineRule="auto"/>
              <w:jc w:val="center"/>
              <w:rPr>
                <w:noProof/>
                <w:sz w:val="20"/>
              </w:rPr>
            </w:pPr>
            <w:r>
              <w:rPr>
                <w:noProof/>
                <w:sz w:val="20"/>
              </w:rPr>
              <w:t>380850</w:t>
            </w:r>
          </w:p>
        </w:tc>
        <w:tc>
          <w:tcPr>
            <w:tcW w:w="9923" w:type="dxa"/>
            <w:tcBorders>
              <w:top w:val="nil"/>
              <w:left w:val="nil"/>
              <w:bottom w:val="single" w:sz="4" w:space="0" w:color="auto"/>
              <w:right w:val="single" w:sz="4" w:space="0" w:color="auto"/>
            </w:tcBorders>
            <w:shd w:val="clear" w:color="auto" w:fill="auto"/>
            <w:noWrap/>
            <w:hideMark/>
          </w:tcPr>
          <w:p w14:paraId="00CD9A45" w14:textId="77777777" w:rsidR="00E83F66" w:rsidRPr="00772251" w:rsidRDefault="00E83F66" w:rsidP="0048591A">
            <w:pPr>
              <w:spacing w:before="60" w:after="60" w:line="240" w:lineRule="auto"/>
              <w:rPr>
                <w:noProof/>
                <w:sz w:val="20"/>
              </w:rPr>
            </w:pPr>
            <w:r>
              <w:rPr>
                <w:noProof/>
                <w:sz w:val="20"/>
              </w:rPr>
              <w:t>- Varer som nævnt i underpositionsbestemmelse 1 til dette kapitel</w:t>
            </w:r>
          </w:p>
        </w:tc>
        <w:tc>
          <w:tcPr>
            <w:tcW w:w="1134" w:type="dxa"/>
            <w:tcBorders>
              <w:top w:val="nil"/>
              <w:left w:val="nil"/>
              <w:bottom w:val="single" w:sz="4" w:space="0" w:color="auto"/>
              <w:right w:val="single" w:sz="4" w:space="0" w:color="auto"/>
            </w:tcBorders>
            <w:shd w:val="clear" w:color="auto" w:fill="auto"/>
            <w:noWrap/>
            <w:vAlign w:val="center"/>
            <w:hideMark/>
          </w:tcPr>
          <w:p w14:paraId="6AA3FE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6146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EB13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3A86CF" w14:textId="77777777" w:rsidR="00E83F66" w:rsidRPr="00772251" w:rsidRDefault="00E83F66" w:rsidP="0048591A">
            <w:pPr>
              <w:spacing w:before="60" w:after="60" w:line="240" w:lineRule="auto"/>
              <w:jc w:val="center"/>
              <w:rPr>
                <w:noProof/>
                <w:sz w:val="20"/>
              </w:rPr>
            </w:pPr>
            <w:r>
              <w:rPr>
                <w:noProof/>
                <w:sz w:val="20"/>
              </w:rPr>
              <w:t>38089191</w:t>
            </w:r>
          </w:p>
        </w:tc>
        <w:tc>
          <w:tcPr>
            <w:tcW w:w="1086" w:type="dxa"/>
            <w:tcBorders>
              <w:top w:val="nil"/>
              <w:left w:val="nil"/>
              <w:bottom w:val="single" w:sz="4" w:space="0" w:color="auto"/>
              <w:right w:val="single" w:sz="4" w:space="0" w:color="auto"/>
            </w:tcBorders>
            <w:shd w:val="clear" w:color="auto" w:fill="auto"/>
            <w:noWrap/>
            <w:hideMark/>
          </w:tcPr>
          <w:p w14:paraId="38528625" w14:textId="77777777" w:rsidR="00E83F66" w:rsidRPr="00772251" w:rsidRDefault="00E83F66" w:rsidP="0048591A">
            <w:pPr>
              <w:spacing w:before="60" w:after="60" w:line="240" w:lineRule="auto"/>
              <w:jc w:val="center"/>
              <w:rPr>
                <w:noProof/>
                <w:sz w:val="20"/>
              </w:rPr>
            </w:pPr>
            <w:r>
              <w:rPr>
                <w:noProof/>
                <w:sz w:val="20"/>
              </w:rPr>
              <w:t>380891</w:t>
            </w:r>
          </w:p>
        </w:tc>
        <w:tc>
          <w:tcPr>
            <w:tcW w:w="9923" w:type="dxa"/>
            <w:tcBorders>
              <w:top w:val="nil"/>
              <w:left w:val="nil"/>
              <w:bottom w:val="single" w:sz="4" w:space="0" w:color="auto"/>
              <w:right w:val="single" w:sz="4" w:space="0" w:color="auto"/>
            </w:tcBorders>
            <w:shd w:val="clear" w:color="auto" w:fill="auto"/>
            <w:noWrap/>
            <w:hideMark/>
          </w:tcPr>
          <w:p w14:paraId="50F11634" w14:textId="77777777" w:rsidR="00E83F66" w:rsidRPr="00772251" w:rsidRDefault="00E83F66" w:rsidP="0048591A">
            <w:pPr>
              <w:spacing w:before="60" w:after="60" w:line="240" w:lineRule="auto"/>
              <w:rPr>
                <w:noProof/>
                <w:sz w:val="20"/>
              </w:rPr>
            </w:pPr>
            <w:r>
              <w:rPr>
                <w:noProof/>
                <w:sz w:val="20"/>
              </w:rPr>
              <w:t>- - - - Med indhold af brommetan (metylbromid) eller bromklormetan</w:t>
            </w:r>
          </w:p>
        </w:tc>
        <w:tc>
          <w:tcPr>
            <w:tcW w:w="1134" w:type="dxa"/>
            <w:tcBorders>
              <w:top w:val="nil"/>
              <w:left w:val="nil"/>
              <w:bottom w:val="single" w:sz="4" w:space="0" w:color="auto"/>
              <w:right w:val="single" w:sz="4" w:space="0" w:color="auto"/>
            </w:tcBorders>
            <w:shd w:val="clear" w:color="auto" w:fill="auto"/>
            <w:noWrap/>
            <w:vAlign w:val="center"/>
            <w:hideMark/>
          </w:tcPr>
          <w:p w14:paraId="4BED9D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CAFA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841E8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67D3F3" w14:textId="77777777" w:rsidR="00E83F66" w:rsidRPr="00772251" w:rsidRDefault="00E83F66" w:rsidP="0048591A">
            <w:pPr>
              <w:spacing w:before="60" w:after="60" w:line="240" w:lineRule="auto"/>
              <w:jc w:val="center"/>
              <w:rPr>
                <w:noProof/>
                <w:sz w:val="20"/>
              </w:rPr>
            </w:pPr>
            <w:r>
              <w:rPr>
                <w:noProof/>
                <w:sz w:val="20"/>
              </w:rPr>
              <w:t>38089199</w:t>
            </w:r>
          </w:p>
        </w:tc>
        <w:tc>
          <w:tcPr>
            <w:tcW w:w="1086" w:type="dxa"/>
            <w:tcBorders>
              <w:top w:val="nil"/>
              <w:left w:val="nil"/>
              <w:bottom w:val="single" w:sz="4" w:space="0" w:color="auto"/>
              <w:right w:val="single" w:sz="4" w:space="0" w:color="auto"/>
            </w:tcBorders>
            <w:shd w:val="clear" w:color="auto" w:fill="auto"/>
            <w:noWrap/>
            <w:hideMark/>
          </w:tcPr>
          <w:p w14:paraId="413ABFE2" w14:textId="77777777" w:rsidR="00E83F66" w:rsidRPr="00772251" w:rsidRDefault="00E83F66" w:rsidP="0048591A">
            <w:pPr>
              <w:spacing w:before="60" w:after="60" w:line="240" w:lineRule="auto"/>
              <w:jc w:val="center"/>
              <w:rPr>
                <w:noProof/>
                <w:sz w:val="20"/>
              </w:rPr>
            </w:pPr>
            <w:r>
              <w:rPr>
                <w:noProof/>
                <w:sz w:val="20"/>
              </w:rPr>
              <w:t>380891</w:t>
            </w:r>
          </w:p>
        </w:tc>
        <w:tc>
          <w:tcPr>
            <w:tcW w:w="9923" w:type="dxa"/>
            <w:tcBorders>
              <w:top w:val="nil"/>
              <w:left w:val="nil"/>
              <w:bottom w:val="single" w:sz="4" w:space="0" w:color="auto"/>
              <w:right w:val="single" w:sz="4" w:space="0" w:color="auto"/>
            </w:tcBorders>
            <w:shd w:val="clear" w:color="auto" w:fill="auto"/>
            <w:noWrap/>
            <w:hideMark/>
          </w:tcPr>
          <w:p w14:paraId="05E01A32" w14:textId="77777777" w:rsidR="00E83F66" w:rsidRPr="00772251" w:rsidRDefault="00E83F66" w:rsidP="0066244C">
            <w:pPr>
              <w:spacing w:before="60" w:after="60" w:line="240" w:lineRule="auto"/>
              <w:rPr>
                <w:noProof/>
                <w:sz w:val="20"/>
              </w:rPr>
            </w:pPr>
            <w:r>
              <w:rPr>
                <w:noProof/>
                <w:sz w:val="20"/>
              </w:rPr>
              <w:t>- - - -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0159A2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BC7E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3074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78E63A" w14:textId="77777777" w:rsidR="00E83F66" w:rsidRPr="00772251" w:rsidRDefault="00E83F66" w:rsidP="0048591A">
            <w:pPr>
              <w:spacing w:before="60" w:after="60" w:line="240" w:lineRule="auto"/>
              <w:jc w:val="center"/>
              <w:rPr>
                <w:noProof/>
                <w:sz w:val="20"/>
              </w:rPr>
            </w:pPr>
            <w:r>
              <w:rPr>
                <w:noProof/>
                <w:sz w:val="20"/>
              </w:rPr>
              <w:t>38089210</w:t>
            </w:r>
          </w:p>
        </w:tc>
        <w:tc>
          <w:tcPr>
            <w:tcW w:w="1086" w:type="dxa"/>
            <w:tcBorders>
              <w:top w:val="nil"/>
              <w:left w:val="nil"/>
              <w:bottom w:val="single" w:sz="4" w:space="0" w:color="auto"/>
              <w:right w:val="single" w:sz="4" w:space="0" w:color="auto"/>
            </w:tcBorders>
            <w:shd w:val="clear" w:color="auto" w:fill="auto"/>
            <w:noWrap/>
            <w:hideMark/>
          </w:tcPr>
          <w:p w14:paraId="10251145" w14:textId="77777777" w:rsidR="00E83F66" w:rsidRPr="00772251" w:rsidRDefault="00E83F66" w:rsidP="0048591A">
            <w:pPr>
              <w:spacing w:before="60" w:after="60" w:line="240" w:lineRule="auto"/>
              <w:jc w:val="center"/>
              <w:rPr>
                <w:noProof/>
                <w:sz w:val="20"/>
              </w:rPr>
            </w:pPr>
            <w:r>
              <w:rPr>
                <w:noProof/>
                <w:sz w:val="20"/>
              </w:rPr>
              <w:t>380892</w:t>
            </w:r>
          </w:p>
        </w:tc>
        <w:tc>
          <w:tcPr>
            <w:tcW w:w="9923" w:type="dxa"/>
            <w:tcBorders>
              <w:top w:val="nil"/>
              <w:left w:val="nil"/>
              <w:bottom w:val="single" w:sz="4" w:space="0" w:color="auto"/>
              <w:right w:val="single" w:sz="4" w:space="0" w:color="auto"/>
            </w:tcBorders>
            <w:shd w:val="clear" w:color="auto" w:fill="auto"/>
            <w:noWrap/>
            <w:hideMark/>
          </w:tcPr>
          <w:p w14:paraId="79144181" w14:textId="77777777" w:rsidR="00E83F66" w:rsidRPr="00772251" w:rsidRDefault="00E83F66" w:rsidP="0048591A">
            <w:pPr>
              <w:spacing w:before="60" w:after="60" w:line="240" w:lineRule="auto"/>
              <w:rPr>
                <w:noProof/>
                <w:sz w:val="20"/>
              </w:rPr>
            </w:pPr>
            <w:r>
              <w:rPr>
                <w:noProof/>
                <w:sz w:val="20"/>
              </w:rPr>
              <w:t>--- Med indhold af brommetan (metylbromid) eller bromklormetan</w:t>
            </w:r>
          </w:p>
        </w:tc>
        <w:tc>
          <w:tcPr>
            <w:tcW w:w="1134" w:type="dxa"/>
            <w:tcBorders>
              <w:top w:val="nil"/>
              <w:left w:val="nil"/>
              <w:bottom w:val="single" w:sz="4" w:space="0" w:color="auto"/>
              <w:right w:val="single" w:sz="4" w:space="0" w:color="auto"/>
            </w:tcBorders>
            <w:shd w:val="clear" w:color="auto" w:fill="auto"/>
            <w:noWrap/>
            <w:vAlign w:val="center"/>
            <w:hideMark/>
          </w:tcPr>
          <w:p w14:paraId="1921EF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FFCB8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0DD2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E4E225" w14:textId="77777777" w:rsidR="00E83F66" w:rsidRPr="00772251" w:rsidRDefault="00E83F66" w:rsidP="0048591A">
            <w:pPr>
              <w:spacing w:before="60" w:after="60" w:line="240" w:lineRule="auto"/>
              <w:jc w:val="center"/>
              <w:rPr>
                <w:noProof/>
                <w:sz w:val="20"/>
              </w:rPr>
            </w:pPr>
            <w:r>
              <w:rPr>
                <w:noProof/>
                <w:sz w:val="20"/>
              </w:rPr>
              <w:t>38089290</w:t>
            </w:r>
          </w:p>
        </w:tc>
        <w:tc>
          <w:tcPr>
            <w:tcW w:w="1086" w:type="dxa"/>
            <w:tcBorders>
              <w:top w:val="nil"/>
              <w:left w:val="nil"/>
              <w:bottom w:val="single" w:sz="4" w:space="0" w:color="auto"/>
              <w:right w:val="single" w:sz="4" w:space="0" w:color="auto"/>
            </w:tcBorders>
            <w:shd w:val="clear" w:color="auto" w:fill="auto"/>
            <w:noWrap/>
            <w:hideMark/>
          </w:tcPr>
          <w:p w14:paraId="79C48772" w14:textId="77777777" w:rsidR="00E83F66" w:rsidRPr="00772251" w:rsidRDefault="00E83F66" w:rsidP="0048591A">
            <w:pPr>
              <w:spacing w:before="60" w:after="60" w:line="240" w:lineRule="auto"/>
              <w:jc w:val="center"/>
              <w:rPr>
                <w:noProof/>
                <w:sz w:val="20"/>
              </w:rPr>
            </w:pPr>
            <w:r>
              <w:rPr>
                <w:noProof/>
                <w:sz w:val="20"/>
              </w:rPr>
              <w:t>380892</w:t>
            </w:r>
          </w:p>
        </w:tc>
        <w:tc>
          <w:tcPr>
            <w:tcW w:w="9923" w:type="dxa"/>
            <w:tcBorders>
              <w:top w:val="nil"/>
              <w:left w:val="nil"/>
              <w:bottom w:val="single" w:sz="4" w:space="0" w:color="auto"/>
              <w:right w:val="single" w:sz="4" w:space="0" w:color="auto"/>
            </w:tcBorders>
            <w:shd w:val="clear" w:color="auto" w:fill="auto"/>
            <w:noWrap/>
            <w:hideMark/>
          </w:tcPr>
          <w:p w14:paraId="038D1C33" w14:textId="77777777" w:rsidR="00E83F66" w:rsidRPr="00772251" w:rsidRDefault="00E83F66" w:rsidP="0066244C">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577F86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5F67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5341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59DEEB" w14:textId="77777777" w:rsidR="00E83F66" w:rsidRPr="00772251" w:rsidRDefault="00E83F66" w:rsidP="0048591A">
            <w:pPr>
              <w:spacing w:before="60" w:after="60" w:line="240" w:lineRule="auto"/>
              <w:jc w:val="center"/>
              <w:rPr>
                <w:noProof/>
                <w:sz w:val="20"/>
              </w:rPr>
            </w:pPr>
            <w:r>
              <w:rPr>
                <w:noProof/>
                <w:sz w:val="20"/>
              </w:rPr>
              <w:t>38089310</w:t>
            </w:r>
          </w:p>
        </w:tc>
        <w:tc>
          <w:tcPr>
            <w:tcW w:w="1086" w:type="dxa"/>
            <w:tcBorders>
              <w:top w:val="nil"/>
              <w:left w:val="nil"/>
              <w:bottom w:val="single" w:sz="4" w:space="0" w:color="auto"/>
              <w:right w:val="single" w:sz="4" w:space="0" w:color="auto"/>
            </w:tcBorders>
            <w:shd w:val="clear" w:color="auto" w:fill="auto"/>
            <w:noWrap/>
            <w:hideMark/>
          </w:tcPr>
          <w:p w14:paraId="64C9C3CC" w14:textId="77777777" w:rsidR="00E83F66" w:rsidRPr="00772251" w:rsidRDefault="00E83F66" w:rsidP="0048591A">
            <w:pPr>
              <w:spacing w:before="60" w:after="60" w:line="240" w:lineRule="auto"/>
              <w:jc w:val="center"/>
              <w:rPr>
                <w:noProof/>
                <w:sz w:val="20"/>
              </w:rPr>
            </w:pPr>
            <w:r>
              <w:rPr>
                <w:noProof/>
                <w:sz w:val="20"/>
              </w:rPr>
              <w:t>380893</w:t>
            </w:r>
          </w:p>
        </w:tc>
        <w:tc>
          <w:tcPr>
            <w:tcW w:w="9923" w:type="dxa"/>
            <w:tcBorders>
              <w:top w:val="nil"/>
              <w:left w:val="nil"/>
              <w:bottom w:val="single" w:sz="4" w:space="0" w:color="auto"/>
              <w:right w:val="single" w:sz="4" w:space="0" w:color="auto"/>
            </w:tcBorders>
            <w:shd w:val="clear" w:color="auto" w:fill="auto"/>
            <w:noWrap/>
            <w:hideMark/>
          </w:tcPr>
          <w:p w14:paraId="2B694EA4" w14:textId="77777777" w:rsidR="00E83F66" w:rsidRPr="00772251" w:rsidRDefault="00E83F66" w:rsidP="0066244C">
            <w:pPr>
              <w:spacing w:before="60" w:after="60" w:line="240" w:lineRule="auto"/>
              <w:rPr>
                <w:noProof/>
                <w:sz w:val="20"/>
              </w:rPr>
            </w:pPr>
            <w:r>
              <w:rPr>
                <w:noProof/>
                <w:sz w:val="20"/>
              </w:rPr>
              <w:t>--- Med indhold af brommetan (metylbromid) eller bromklormetan</w:t>
            </w:r>
          </w:p>
        </w:tc>
        <w:tc>
          <w:tcPr>
            <w:tcW w:w="1134" w:type="dxa"/>
            <w:tcBorders>
              <w:top w:val="nil"/>
              <w:left w:val="nil"/>
              <w:bottom w:val="single" w:sz="4" w:space="0" w:color="auto"/>
              <w:right w:val="single" w:sz="4" w:space="0" w:color="auto"/>
            </w:tcBorders>
            <w:shd w:val="clear" w:color="auto" w:fill="auto"/>
            <w:noWrap/>
            <w:vAlign w:val="center"/>
            <w:hideMark/>
          </w:tcPr>
          <w:p w14:paraId="01FAA1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D0B9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DF92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1710A5" w14:textId="77777777" w:rsidR="00E83F66" w:rsidRPr="00772251" w:rsidRDefault="00E83F66" w:rsidP="0048591A">
            <w:pPr>
              <w:spacing w:before="60" w:after="60" w:line="240" w:lineRule="auto"/>
              <w:jc w:val="center"/>
              <w:rPr>
                <w:noProof/>
                <w:sz w:val="20"/>
              </w:rPr>
            </w:pPr>
            <w:r>
              <w:rPr>
                <w:noProof/>
                <w:sz w:val="20"/>
              </w:rPr>
              <w:t>38089390</w:t>
            </w:r>
          </w:p>
        </w:tc>
        <w:tc>
          <w:tcPr>
            <w:tcW w:w="1086" w:type="dxa"/>
            <w:tcBorders>
              <w:top w:val="nil"/>
              <w:left w:val="nil"/>
              <w:bottom w:val="single" w:sz="4" w:space="0" w:color="auto"/>
              <w:right w:val="single" w:sz="4" w:space="0" w:color="auto"/>
            </w:tcBorders>
            <w:shd w:val="clear" w:color="auto" w:fill="auto"/>
            <w:noWrap/>
            <w:hideMark/>
          </w:tcPr>
          <w:p w14:paraId="30E645B1" w14:textId="77777777" w:rsidR="00E83F66" w:rsidRPr="00772251" w:rsidRDefault="00E83F66" w:rsidP="0048591A">
            <w:pPr>
              <w:spacing w:before="60" w:after="60" w:line="240" w:lineRule="auto"/>
              <w:jc w:val="center"/>
              <w:rPr>
                <w:noProof/>
                <w:sz w:val="20"/>
              </w:rPr>
            </w:pPr>
            <w:r>
              <w:rPr>
                <w:noProof/>
                <w:sz w:val="20"/>
              </w:rPr>
              <w:t>380893</w:t>
            </w:r>
          </w:p>
        </w:tc>
        <w:tc>
          <w:tcPr>
            <w:tcW w:w="9923" w:type="dxa"/>
            <w:tcBorders>
              <w:top w:val="nil"/>
              <w:left w:val="nil"/>
              <w:bottom w:val="single" w:sz="4" w:space="0" w:color="auto"/>
              <w:right w:val="single" w:sz="4" w:space="0" w:color="auto"/>
            </w:tcBorders>
            <w:shd w:val="clear" w:color="auto" w:fill="auto"/>
            <w:noWrap/>
            <w:hideMark/>
          </w:tcPr>
          <w:p w14:paraId="0D0C57A6" w14:textId="77777777" w:rsidR="00E83F66" w:rsidRPr="00772251" w:rsidRDefault="00E83F66" w:rsidP="0066244C">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2D8B37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E770C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6BF8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0EFDD6" w14:textId="77777777" w:rsidR="00E83F66" w:rsidRPr="00772251" w:rsidRDefault="00E83F66" w:rsidP="0048591A">
            <w:pPr>
              <w:spacing w:before="60" w:after="60" w:line="240" w:lineRule="auto"/>
              <w:jc w:val="center"/>
              <w:rPr>
                <w:noProof/>
                <w:sz w:val="20"/>
              </w:rPr>
            </w:pPr>
            <w:r>
              <w:rPr>
                <w:noProof/>
                <w:sz w:val="20"/>
              </w:rPr>
              <w:t>38089410</w:t>
            </w:r>
          </w:p>
        </w:tc>
        <w:tc>
          <w:tcPr>
            <w:tcW w:w="1086" w:type="dxa"/>
            <w:tcBorders>
              <w:top w:val="nil"/>
              <w:left w:val="nil"/>
              <w:bottom w:val="single" w:sz="4" w:space="0" w:color="auto"/>
              <w:right w:val="single" w:sz="4" w:space="0" w:color="auto"/>
            </w:tcBorders>
            <w:shd w:val="clear" w:color="auto" w:fill="auto"/>
            <w:noWrap/>
            <w:hideMark/>
          </w:tcPr>
          <w:p w14:paraId="672CEC42" w14:textId="77777777" w:rsidR="00E83F66" w:rsidRPr="00772251" w:rsidRDefault="00E83F66" w:rsidP="0048591A">
            <w:pPr>
              <w:spacing w:before="60" w:after="60" w:line="240" w:lineRule="auto"/>
              <w:jc w:val="center"/>
              <w:rPr>
                <w:noProof/>
                <w:sz w:val="20"/>
              </w:rPr>
            </w:pPr>
            <w:r>
              <w:rPr>
                <w:noProof/>
                <w:sz w:val="20"/>
              </w:rPr>
              <w:t>380894</w:t>
            </w:r>
          </w:p>
        </w:tc>
        <w:tc>
          <w:tcPr>
            <w:tcW w:w="9923" w:type="dxa"/>
            <w:tcBorders>
              <w:top w:val="nil"/>
              <w:left w:val="nil"/>
              <w:bottom w:val="single" w:sz="4" w:space="0" w:color="auto"/>
              <w:right w:val="single" w:sz="4" w:space="0" w:color="auto"/>
            </w:tcBorders>
            <w:shd w:val="clear" w:color="auto" w:fill="auto"/>
            <w:noWrap/>
            <w:hideMark/>
          </w:tcPr>
          <w:p w14:paraId="41708102" w14:textId="77777777" w:rsidR="00E83F66" w:rsidRPr="00772251" w:rsidRDefault="00E83F66" w:rsidP="0066244C">
            <w:pPr>
              <w:spacing w:before="60" w:after="60" w:line="240" w:lineRule="auto"/>
              <w:rPr>
                <w:noProof/>
                <w:sz w:val="20"/>
              </w:rPr>
            </w:pPr>
            <w:r>
              <w:rPr>
                <w:noProof/>
                <w:sz w:val="20"/>
              </w:rPr>
              <w:t>--- Med indhold af brommetan (metylbromid) eller bromklormetan</w:t>
            </w:r>
          </w:p>
        </w:tc>
        <w:tc>
          <w:tcPr>
            <w:tcW w:w="1134" w:type="dxa"/>
            <w:tcBorders>
              <w:top w:val="nil"/>
              <w:left w:val="nil"/>
              <w:bottom w:val="single" w:sz="4" w:space="0" w:color="auto"/>
              <w:right w:val="single" w:sz="4" w:space="0" w:color="auto"/>
            </w:tcBorders>
            <w:shd w:val="clear" w:color="auto" w:fill="auto"/>
            <w:noWrap/>
            <w:vAlign w:val="center"/>
            <w:hideMark/>
          </w:tcPr>
          <w:p w14:paraId="14120C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6A34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294C9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1B9CC1" w14:textId="77777777" w:rsidR="00E83F66" w:rsidRPr="00772251" w:rsidRDefault="00E83F66" w:rsidP="0048591A">
            <w:pPr>
              <w:spacing w:before="60" w:after="60" w:line="240" w:lineRule="auto"/>
              <w:jc w:val="center"/>
              <w:rPr>
                <w:noProof/>
                <w:sz w:val="20"/>
              </w:rPr>
            </w:pPr>
            <w:r>
              <w:rPr>
                <w:noProof/>
                <w:sz w:val="20"/>
              </w:rPr>
              <w:t>38089490</w:t>
            </w:r>
          </w:p>
        </w:tc>
        <w:tc>
          <w:tcPr>
            <w:tcW w:w="1086" w:type="dxa"/>
            <w:tcBorders>
              <w:top w:val="nil"/>
              <w:left w:val="nil"/>
              <w:bottom w:val="single" w:sz="4" w:space="0" w:color="auto"/>
              <w:right w:val="single" w:sz="4" w:space="0" w:color="auto"/>
            </w:tcBorders>
            <w:shd w:val="clear" w:color="auto" w:fill="auto"/>
            <w:noWrap/>
            <w:hideMark/>
          </w:tcPr>
          <w:p w14:paraId="0F594E97" w14:textId="77777777" w:rsidR="00E83F66" w:rsidRPr="00772251" w:rsidRDefault="00E83F66" w:rsidP="0048591A">
            <w:pPr>
              <w:spacing w:before="60" w:after="60" w:line="240" w:lineRule="auto"/>
              <w:jc w:val="center"/>
              <w:rPr>
                <w:noProof/>
                <w:sz w:val="20"/>
              </w:rPr>
            </w:pPr>
            <w:r>
              <w:rPr>
                <w:noProof/>
                <w:sz w:val="20"/>
              </w:rPr>
              <w:t>380894</w:t>
            </w:r>
          </w:p>
        </w:tc>
        <w:tc>
          <w:tcPr>
            <w:tcW w:w="9923" w:type="dxa"/>
            <w:tcBorders>
              <w:top w:val="nil"/>
              <w:left w:val="nil"/>
              <w:bottom w:val="single" w:sz="4" w:space="0" w:color="auto"/>
              <w:right w:val="single" w:sz="4" w:space="0" w:color="auto"/>
            </w:tcBorders>
            <w:shd w:val="clear" w:color="auto" w:fill="auto"/>
            <w:noWrap/>
            <w:hideMark/>
          </w:tcPr>
          <w:p w14:paraId="7028AC5A" w14:textId="77777777" w:rsidR="00E83F66" w:rsidRPr="00772251" w:rsidRDefault="00E83F66" w:rsidP="0066244C">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6368ED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5B35B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C135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6CB1F3" w14:textId="77777777" w:rsidR="00E83F66" w:rsidRPr="00772251" w:rsidRDefault="00E83F66" w:rsidP="0048591A">
            <w:pPr>
              <w:spacing w:before="60" w:after="60" w:line="240" w:lineRule="auto"/>
              <w:jc w:val="center"/>
              <w:rPr>
                <w:noProof/>
                <w:sz w:val="20"/>
              </w:rPr>
            </w:pPr>
            <w:r>
              <w:rPr>
                <w:noProof/>
                <w:sz w:val="20"/>
              </w:rPr>
              <w:t>38089910</w:t>
            </w:r>
          </w:p>
        </w:tc>
        <w:tc>
          <w:tcPr>
            <w:tcW w:w="1086" w:type="dxa"/>
            <w:tcBorders>
              <w:top w:val="nil"/>
              <w:left w:val="nil"/>
              <w:bottom w:val="single" w:sz="4" w:space="0" w:color="auto"/>
              <w:right w:val="single" w:sz="4" w:space="0" w:color="auto"/>
            </w:tcBorders>
            <w:shd w:val="clear" w:color="auto" w:fill="auto"/>
            <w:noWrap/>
            <w:hideMark/>
          </w:tcPr>
          <w:p w14:paraId="10F37060" w14:textId="77777777" w:rsidR="00E83F66" w:rsidRPr="00772251" w:rsidRDefault="00E83F66" w:rsidP="0048591A">
            <w:pPr>
              <w:spacing w:before="60" w:after="60" w:line="240" w:lineRule="auto"/>
              <w:jc w:val="center"/>
              <w:rPr>
                <w:noProof/>
                <w:sz w:val="20"/>
              </w:rPr>
            </w:pPr>
            <w:r>
              <w:rPr>
                <w:noProof/>
                <w:sz w:val="20"/>
              </w:rPr>
              <w:t>380899</w:t>
            </w:r>
          </w:p>
        </w:tc>
        <w:tc>
          <w:tcPr>
            <w:tcW w:w="9923" w:type="dxa"/>
            <w:tcBorders>
              <w:top w:val="nil"/>
              <w:left w:val="nil"/>
              <w:bottom w:val="single" w:sz="4" w:space="0" w:color="auto"/>
              <w:right w:val="single" w:sz="4" w:space="0" w:color="auto"/>
            </w:tcBorders>
            <w:shd w:val="clear" w:color="auto" w:fill="auto"/>
            <w:noWrap/>
            <w:hideMark/>
          </w:tcPr>
          <w:p w14:paraId="662AD615" w14:textId="77777777" w:rsidR="00E83F66" w:rsidRPr="00772251" w:rsidRDefault="00E83F66" w:rsidP="0066244C">
            <w:pPr>
              <w:spacing w:before="60" w:after="60" w:line="240" w:lineRule="auto"/>
              <w:rPr>
                <w:noProof/>
                <w:sz w:val="20"/>
              </w:rPr>
            </w:pPr>
            <w:r>
              <w:rPr>
                <w:noProof/>
                <w:sz w:val="20"/>
              </w:rPr>
              <w:t>--- Med indhold af brommetan (metylbromid) eller bromklormetan</w:t>
            </w:r>
          </w:p>
        </w:tc>
        <w:tc>
          <w:tcPr>
            <w:tcW w:w="1134" w:type="dxa"/>
            <w:tcBorders>
              <w:top w:val="nil"/>
              <w:left w:val="nil"/>
              <w:bottom w:val="single" w:sz="4" w:space="0" w:color="auto"/>
              <w:right w:val="single" w:sz="4" w:space="0" w:color="auto"/>
            </w:tcBorders>
            <w:shd w:val="clear" w:color="auto" w:fill="auto"/>
            <w:noWrap/>
            <w:vAlign w:val="center"/>
            <w:hideMark/>
          </w:tcPr>
          <w:p w14:paraId="1463E1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C398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B8C45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3F1FAB" w14:textId="77777777" w:rsidR="00E83F66" w:rsidRPr="00772251" w:rsidRDefault="00E83F66" w:rsidP="0048591A">
            <w:pPr>
              <w:spacing w:before="60" w:after="60" w:line="240" w:lineRule="auto"/>
              <w:jc w:val="center"/>
              <w:rPr>
                <w:noProof/>
                <w:sz w:val="20"/>
              </w:rPr>
            </w:pPr>
            <w:r>
              <w:rPr>
                <w:noProof/>
                <w:sz w:val="20"/>
              </w:rPr>
              <w:t>38089990</w:t>
            </w:r>
          </w:p>
        </w:tc>
        <w:tc>
          <w:tcPr>
            <w:tcW w:w="1086" w:type="dxa"/>
            <w:tcBorders>
              <w:top w:val="nil"/>
              <w:left w:val="nil"/>
              <w:bottom w:val="single" w:sz="4" w:space="0" w:color="auto"/>
              <w:right w:val="single" w:sz="4" w:space="0" w:color="auto"/>
            </w:tcBorders>
            <w:shd w:val="clear" w:color="auto" w:fill="auto"/>
            <w:noWrap/>
            <w:hideMark/>
          </w:tcPr>
          <w:p w14:paraId="6BAE90AD" w14:textId="77777777" w:rsidR="00E83F66" w:rsidRPr="00772251" w:rsidRDefault="00E83F66" w:rsidP="0048591A">
            <w:pPr>
              <w:spacing w:before="60" w:after="60" w:line="240" w:lineRule="auto"/>
              <w:jc w:val="center"/>
              <w:rPr>
                <w:noProof/>
                <w:sz w:val="20"/>
              </w:rPr>
            </w:pPr>
            <w:r>
              <w:rPr>
                <w:noProof/>
                <w:sz w:val="20"/>
              </w:rPr>
              <w:t>380899</w:t>
            </w:r>
          </w:p>
        </w:tc>
        <w:tc>
          <w:tcPr>
            <w:tcW w:w="9923" w:type="dxa"/>
            <w:tcBorders>
              <w:top w:val="nil"/>
              <w:left w:val="nil"/>
              <w:bottom w:val="single" w:sz="4" w:space="0" w:color="auto"/>
              <w:right w:val="single" w:sz="4" w:space="0" w:color="auto"/>
            </w:tcBorders>
            <w:shd w:val="clear" w:color="auto" w:fill="auto"/>
            <w:noWrap/>
            <w:hideMark/>
          </w:tcPr>
          <w:p w14:paraId="22F12779" w14:textId="77777777" w:rsidR="00E83F66" w:rsidRPr="00772251" w:rsidRDefault="0066244C"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188412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CED47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9198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51673F" w14:textId="77777777" w:rsidR="00E83F66" w:rsidRPr="00772251" w:rsidRDefault="00E83F66" w:rsidP="0048591A">
            <w:pPr>
              <w:spacing w:before="60" w:after="60" w:line="240" w:lineRule="auto"/>
              <w:jc w:val="center"/>
              <w:rPr>
                <w:noProof/>
                <w:sz w:val="20"/>
              </w:rPr>
            </w:pPr>
            <w:r>
              <w:rPr>
                <w:noProof/>
                <w:sz w:val="20"/>
              </w:rPr>
              <w:t>38091000</w:t>
            </w:r>
          </w:p>
        </w:tc>
        <w:tc>
          <w:tcPr>
            <w:tcW w:w="1086" w:type="dxa"/>
            <w:tcBorders>
              <w:top w:val="nil"/>
              <w:left w:val="nil"/>
              <w:bottom w:val="single" w:sz="4" w:space="0" w:color="auto"/>
              <w:right w:val="single" w:sz="4" w:space="0" w:color="auto"/>
            </w:tcBorders>
            <w:shd w:val="clear" w:color="auto" w:fill="auto"/>
            <w:noWrap/>
            <w:hideMark/>
          </w:tcPr>
          <w:p w14:paraId="3EF2985B" w14:textId="77777777" w:rsidR="00E83F66" w:rsidRPr="00772251" w:rsidRDefault="00E83F66" w:rsidP="0048591A">
            <w:pPr>
              <w:spacing w:before="60" w:after="60" w:line="240" w:lineRule="auto"/>
              <w:jc w:val="center"/>
              <w:rPr>
                <w:noProof/>
                <w:sz w:val="20"/>
              </w:rPr>
            </w:pPr>
            <w:r>
              <w:rPr>
                <w:noProof/>
                <w:sz w:val="20"/>
              </w:rPr>
              <w:t>380910</w:t>
            </w:r>
          </w:p>
        </w:tc>
        <w:tc>
          <w:tcPr>
            <w:tcW w:w="9923" w:type="dxa"/>
            <w:tcBorders>
              <w:top w:val="nil"/>
              <w:left w:val="nil"/>
              <w:bottom w:val="single" w:sz="4" w:space="0" w:color="auto"/>
              <w:right w:val="single" w:sz="4" w:space="0" w:color="auto"/>
            </w:tcBorders>
            <w:shd w:val="clear" w:color="auto" w:fill="auto"/>
            <w:noWrap/>
            <w:hideMark/>
          </w:tcPr>
          <w:p w14:paraId="7BCBA4EF" w14:textId="77777777" w:rsidR="00E83F66" w:rsidRPr="00772251" w:rsidRDefault="00E83F66" w:rsidP="0048591A">
            <w:pPr>
              <w:spacing w:before="60" w:after="60" w:line="240" w:lineRule="auto"/>
              <w:rPr>
                <w:noProof/>
                <w:sz w:val="20"/>
              </w:rPr>
            </w:pPr>
            <w:r>
              <w:rPr>
                <w:noProof/>
                <w:sz w:val="20"/>
              </w:rPr>
              <w:t>- På basis af stivelse eller stivelsesprodukter</w:t>
            </w:r>
          </w:p>
        </w:tc>
        <w:tc>
          <w:tcPr>
            <w:tcW w:w="1134" w:type="dxa"/>
            <w:tcBorders>
              <w:top w:val="nil"/>
              <w:left w:val="nil"/>
              <w:bottom w:val="single" w:sz="4" w:space="0" w:color="auto"/>
              <w:right w:val="single" w:sz="4" w:space="0" w:color="auto"/>
            </w:tcBorders>
            <w:shd w:val="clear" w:color="auto" w:fill="auto"/>
            <w:noWrap/>
            <w:vAlign w:val="center"/>
            <w:hideMark/>
          </w:tcPr>
          <w:p w14:paraId="4E8368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5748D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8EC4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9EC0C4" w14:textId="77777777" w:rsidR="00E83F66" w:rsidRPr="00772251" w:rsidRDefault="00E83F66" w:rsidP="0048591A">
            <w:pPr>
              <w:spacing w:before="60" w:after="60" w:line="240" w:lineRule="auto"/>
              <w:jc w:val="center"/>
              <w:rPr>
                <w:noProof/>
                <w:sz w:val="20"/>
              </w:rPr>
            </w:pPr>
            <w:r>
              <w:rPr>
                <w:noProof/>
                <w:sz w:val="20"/>
              </w:rPr>
              <w:t>38099100</w:t>
            </w:r>
          </w:p>
        </w:tc>
        <w:tc>
          <w:tcPr>
            <w:tcW w:w="1086" w:type="dxa"/>
            <w:tcBorders>
              <w:top w:val="nil"/>
              <w:left w:val="nil"/>
              <w:bottom w:val="single" w:sz="4" w:space="0" w:color="auto"/>
              <w:right w:val="single" w:sz="4" w:space="0" w:color="auto"/>
            </w:tcBorders>
            <w:shd w:val="clear" w:color="auto" w:fill="auto"/>
            <w:noWrap/>
            <w:hideMark/>
          </w:tcPr>
          <w:p w14:paraId="3255FB11" w14:textId="77777777" w:rsidR="00E83F66" w:rsidRPr="00772251" w:rsidRDefault="00E83F66" w:rsidP="0048591A">
            <w:pPr>
              <w:spacing w:before="60" w:after="60" w:line="240" w:lineRule="auto"/>
              <w:jc w:val="center"/>
              <w:rPr>
                <w:noProof/>
                <w:sz w:val="20"/>
              </w:rPr>
            </w:pPr>
            <w:r>
              <w:rPr>
                <w:noProof/>
                <w:sz w:val="20"/>
              </w:rPr>
              <w:t>380991</w:t>
            </w:r>
          </w:p>
        </w:tc>
        <w:tc>
          <w:tcPr>
            <w:tcW w:w="9923" w:type="dxa"/>
            <w:tcBorders>
              <w:top w:val="nil"/>
              <w:left w:val="nil"/>
              <w:bottom w:val="single" w:sz="4" w:space="0" w:color="auto"/>
              <w:right w:val="single" w:sz="4" w:space="0" w:color="auto"/>
            </w:tcBorders>
            <w:shd w:val="clear" w:color="auto" w:fill="auto"/>
            <w:noWrap/>
            <w:hideMark/>
          </w:tcPr>
          <w:p w14:paraId="278D892E" w14:textId="77777777" w:rsidR="00E83F66" w:rsidRPr="00772251" w:rsidRDefault="00E83F66" w:rsidP="0048591A">
            <w:pPr>
              <w:spacing w:before="60" w:after="60" w:line="240" w:lineRule="auto"/>
              <w:rPr>
                <w:noProof/>
                <w:sz w:val="20"/>
              </w:rPr>
            </w:pPr>
            <w:r>
              <w:rPr>
                <w:noProof/>
                <w:sz w:val="20"/>
              </w:rPr>
              <w:t>-- Af den art der anvendes i tekstilindustrien eller i nærstående industrier</w:t>
            </w:r>
          </w:p>
        </w:tc>
        <w:tc>
          <w:tcPr>
            <w:tcW w:w="1134" w:type="dxa"/>
            <w:tcBorders>
              <w:top w:val="nil"/>
              <w:left w:val="nil"/>
              <w:bottom w:val="single" w:sz="4" w:space="0" w:color="auto"/>
              <w:right w:val="single" w:sz="4" w:space="0" w:color="auto"/>
            </w:tcBorders>
            <w:shd w:val="clear" w:color="auto" w:fill="auto"/>
            <w:noWrap/>
            <w:vAlign w:val="center"/>
            <w:hideMark/>
          </w:tcPr>
          <w:p w14:paraId="7BD4608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8926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80AD0E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1D8688" w14:textId="77777777" w:rsidR="00E83F66" w:rsidRPr="00772251" w:rsidRDefault="00E83F66" w:rsidP="0048591A">
            <w:pPr>
              <w:spacing w:before="60" w:after="60" w:line="240" w:lineRule="auto"/>
              <w:jc w:val="center"/>
              <w:rPr>
                <w:noProof/>
                <w:sz w:val="20"/>
              </w:rPr>
            </w:pPr>
            <w:r>
              <w:rPr>
                <w:noProof/>
                <w:sz w:val="20"/>
              </w:rPr>
              <w:t>38099200</w:t>
            </w:r>
          </w:p>
        </w:tc>
        <w:tc>
          <w:tcPr>
            <w:tcW w:w="1086" w:type="dxa"/>
            <w:tcBorders>
              <w:top w:val="nil"/>
              <w:left w:val="nil"/>
              <w:bottom w:val="single" w:sz="4" w:space="0" w:color="auto"/>
              <w:right w:val="single" w:sz="4" w:space="0" w:color="auto"/>
            </w:tcBorders>
            <w:shd w:val="clear" w:color="auto" w:fill="auto"/>
            <w:noWrap/>
            <w:hideMark/>
          </w:tcPr>
          <w:p w14:paraId="00BEF863" w14:textId="77777777" w:rsidR="00E83F66" w:rsidRPr="00772251" w:rsidRDefault="00E83F66" w:rsidP="0048591A">
            <w:pPr>
              <w:spacing w:before="60" w:after="60" w:line="240" w:lineRule="auto"/>
              <w:jc w:val="center"/>
              <w:rPr>
                <w:noProof/>
                <w:sz w:val="20"/>
              </w:rPr>
            </w:pPr>
            <w:r>
              <w:rPr>
                <w:noProof/>
                <w:sz w:val="20"/>
              </w:rPr>
              <w:t>380992</w:t>
            </w:r>
          </w:p>
        </w:tc>
        <w:tc>
          <w:tcPr>
            <w:tcW w:w="9923" w:type="dxa"/>
            <w:tcBorders>
              <w:top w:val="nil"/>
              <w:left w:val="nil"/>
              <w:bottom w:val="single" w:sz="4" w:space="0" w:color="auto"/>
              <w:right w:val="single" w:sz="4" w:space="0" w:color="auto"/>
            </w:tcBorders>
            <w:shd w:val="clear" w:color="auto" w:fill="auto"/>
            <w:noWrap/>
            <w:hideMark/>
          </w:tcPr>
          <w:p w14:paraId="394B8D6F" w14:textId="77777777" w:rsidR="00E83F66" w:rsidRPr="00772251" w:rsidRDefault="00E83F66" w:rsidP="0048591A">
            <w:pPr>
              <w:spacing w:before="60" w:after="60" w:line="240" w:lineRule="auto"/>
              <w:rPr>
                <w:noProof/>
                <w:sz w:val="20"/>
              </w:rPr>
            </w:pPr>
            <w:r>
              <w:rPr>
                <w:noProof/>
                <w:sz w:val="20"/>
              </w:rPr>
              <w:t>-- Af den art der anvendes i papirindustrien eller i nærstående industrier</w:t>
            </w:r>
          </w:p>
        </w:tc>
        <w:tc>
          <w:tcPr>
            <w:tcW w:w="1134" w:type="dxa"/>
            <w:tcBorders>
              <w:top w:val="nil"/>
              <w:left w:val="nil"/>
              <w:bottom w:val="single" w:sz="4" w:space="0" w:color="auto"/>
              <w:right w:val="single" w:sz="4" w:space="0" w:color="auto"/>
            </w:tcBorders>
            <w:shd w:val="clear" w:color="auto" w:fill="auto"/>
            <w:noWrap/>
            <w:vAlign w:val="center"/>
            <w:hideMark/>
          </w:tcPr>
          <w:p w14:paraId="227DC04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45564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432E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FC3CB3" w14:textId="77777777" w:rsidR="00E83F66" w:rsidRPr="00772251" w:rsidRDefault="00E83F66" w:rsidP="0048591A">
            <w:pPr>
              <w:spacing w:before="60" w:after="60" w:line="240" w:lineRule="auto"/>
              <w:jc w:val="center"/>
              <w:rPr>
                <w:noProof/>
                <w:sz w:val="20"/>
              </w:rPr>
            </w:pPr>
            <w:r>
              <w:rPr>
                <w:noProof/>
                <w:sz w:val="20"/>
              </w:rPr>
              <w:t>38099300</w:t>
            </w:r>
          </w:p>
        </w:tc>
        <w:tc>
          <w:tcPr>
            <w:tcW w:w="1086" w:type="dxa"/>
            <w:tcBorders>
              <w:top w:val="nil"/>
              <w:left w:val="nil"/>
              <w:bottom w:val="single" w:sz="4" w:space="0" w:color="auto"/>
              <w:right w:val="single" w:sz="4" w:space="0" w:color="auto"/>
            </w:tcBorders>
            <w:shd w:val="clear" w:color="auto" w:fill="auto"/>
            <w:noWrap/>
            <w:hideMark/>
          </w:tcPr>
          <w:p w14:paraId="54B18DB2" w14:textId="77777777" w:rsidR="00E83F66" w:rsidRPr="00772251" w:rsidRDefault="00E83F66" w:rsidP="0048591A">
            <w:pPr>
              <w:spacing w:before="60" w:after="60" w:line="240" w:lineRule="auto"/>
              <w:jc w:val="center"/>
              <w:rPr>
                <w:noProof/>
                <w:sz w:val="20"/>
              </w:rPr>
            </w:pPr>
            <w:r>
              <w:rPr>
                <w:noProof/>
                <w:sz w:val="20"/>
              </w:rPr>
              <w:t>380993</w:t>
            </w:r>
          </w:p>
        </w:tc>
        <w:tc>
          <w:tcPr>
            <w:tcW w:w="9923" w:type="dxa"/>
            <w:tcBorders>
              <w:top w:val="nil"/>
              <w:left w:val="nil"/>
              <w:bottom w:val="single" w:sz="4" w:space="0" w:color="auto"/>
              <w:right w:val="single" w:sz="4" w:space="0" w:color="auto"/>
            </w:tcBorders>
            <w:shd w:val="clear" w:color="auto" w:fill="auto"/>
            <w:noWrap/>
            <w:hideMark/>
          </w:tcPr>
          <w:p w14:paraId="3A95CA5E" w14:textId="77777777" w:rsidR="00E83F66" w:rsidRPr="00772251" w:rsidRDefault="00E83F66" w:rsidP="0048591A">
            <w:pPr>
              <w:spacing w:before="60" w:after="60" w:line="240" w:lineRule="auto"/>
              <w:rPr>
                <w:noProof/>
                <w:sz w:val="20"/>
              </w:rPr>
            </w:pPr>
            <w:r>
              <w:rPr>
                <w:noProof/>
                <w:sz w:val="20"/>
              </w:rPr>
              <w:t>-- Af den art der anvendes i læderindustrien eller i nærstående industrier</w:t>
            </w:r>
          </w:p>
        </w:tc>
        <w:tc>
          <w:tcPr>
            <w:tcW w:w="1134" w:type="dxa"/>
            <w:tcBorders>
              <w:top w:val="nil"/>
              <w:left w:val="nil"/>
              <w:bottom w:val="single" w:sz="4" w:space="0" w:color="auto"/>
              <w:right w:val="single" w:sz="4" w:space="0" w:color="auto"/>
            </w:tcBorders>
            <w:shd w:val="clear" w:color="auto" w:fill="auto"/>
            <w:noWrap/>
            <w:vAlign w:val="center"/>
            <w:hideMark/>
          </w:tcPr>
          <w:p w14:paraId="1F8156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EB204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4813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5C8A85" w14:textId="77777777" w:rsidR="00E83F66" w:rsidRPr="00772251" w:rsidRDefault="00E83F66" w:rsidP="0048591A">
            <w:pPr>
              <w:spacing w:before="60" w:after="60" w:line="240" w:lineRule="auto"/>
              <w:jc w:val="center"/>
              <w:rPr>
                <w:noProof/>
                <w:sz w:val="20"/>
              </w:rPr>
            </w:pPr>
            <w:r>
              <w:rPr>
                <w:noProof/>
                <w:sz w:val="20"/>
              </w:rPr>
              <w:t>38121000</w:t>
            </w:r>
          </w:p>
        </w:tc>
        <w:tc>
          <w:tcPr>
            <w:tcW w:w="1086" w:type="dxa"/>
            <w:tcBorders>
              <w:top w:val="nil"/>
              <w:left w:val="nil"/>
              <w:bottom w:val="single" w:sz="4" w:space="0" w:color="auto"/>
              <w:right w:val="single" w:sz="4" w:space="0" w:color="auto"/>
            </w:tcBorders>
            <w:shd w:val="clear" w:color="auto" w:fill="auto"/>
            <w:noWrap/>
            <w:hideMark/>
          </w:tcPr>
          <w:p w14:paraId="7F3AE0DC" w14:textId="77777777" w:rsidR="00E83F66" w:rsidRPr="00772251" w:rsidRDefault="00E83F66" w:rsidP="0048591A">
            <w:pPr>
              <w:spacing w:before="60" w:after="60" w:line="240" w:lineRule="auto"/>
              <w:jc w:val="center"/>
              <w:rPr>
                <w:noProof/>
                <w:sz w:val="20"/>
              </w:rPr>
            </w:pPr>
            <w:r>
              <w:rPr>
                <w:noProof/>
                <w:sz w:val="20"/>
              </w:rPr>
              <w:t>381210</w:t>
            </w:r>
          </w:p>
        </w:tc>
        <w:tc>
          <w:tcPr>
            <w:tcW w:w="9923" w:type="dxa"/>
            <w:tcBorders>
              <w:top w:val="nil"/>
              <w:left w:val="nil"/>
              <w:bottom w:val="single" w:sz="4" w:space="0" w:color="auto"/>
              <w:right w:val="single" w:sz="4" w:space="0" w:color="auto"/>
            </w:tcBorders>
            <w:shd w:val="clear" w:color="auto" w:fill="auto"/>
            <w:noWrap/>
            <w:hideMark/>
          </w:tcPr>
          <w:p w14:paraId="10D1623E" w14:textId="77777777" w:rsidR="00E83F66" w:rsidRPr="00772251" w:rsidRDefault="00E83F66" w:rsidP="0048591A">
            <w:pPr>
              <w:spacing w:before="60" w:after="60" w:line="240" w:lineRule="auto"/>
              <w:rPr>
                <w:noProof/>
                <w:sz w:val="20"/>
              </w:rPr>
            </w:pPr>
            <w:r>
              <w:rPr>
                <w:noProof/>
                <w:sz w:val="20"/>
              </w:rPr>
              <w:t>- Tilberedte vulkaniseringsacceleratorer</w:t>
            </w:r>
          </w:p>
        </w:tc>
        <w:tc>
          <w:tcPr>
            <w:tcW w:w="1134" w:type="dxa"/>
            <w:tcBorders>
              <w:top w:val="nil"/>
              <w:left w:val="nil"/>
              <w:bottom w:val="single" w:sz="4" w:space="0" w:color="auto"/>
              <w:right w:val="single" w:sz="4" w:space="0" w:color="auto"/>
            </w:tcBorders>
            <w:shd w:val="clear" w:color="auto" w:fill="auto"/>
            <w:noWrap/>
            <w:vAlign w:val="center"/>
            <w:hideMark/>
          </w:tcPr>
          <w:p w14:paraId="4BB2A3F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49F4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38CFD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1C540B" w14:textId="77777777" w:rsidR="00E83F66" w:rsidRPr="00772251" w:rsidRDefault="00E83F66" w:rsidP="0048591A">
            <w:pPr>
              <w:spacing w:before="60" w:after="60" w:line="240" w:lineRule="auto"/>
              <w:jc w:val="center"/>
              <w:rPr>
                <w:noProof/>
                <w:sz w:val="20"/>
              </w:rPr>
            </w:pPr>
            <w:r>
              <w:rPr>
                <w:noProof/>
                <w:sz w:val="20"/>
              </w:rPr>
              <w:t>38122000</w:t>
            </w:r>
          </w:p>
        </w:tc>
        <w:tc>
          <w:tcPr>
            <w:tcW w:w="1086" w:type="dxa"/>
            <w:tcBorders>
              <w:top w:val="nil"/>
              <w:left w:val="nil"/>
              <w:bottom w:val="single" w:sz="4" w:space="0" w:color="auto"/>
              <w:right w:val="single" w:sz="4" w:space="0" w:color="auto"/>
            </w:tcBorders>
            <w:shd w:val="clear" w:color="auto" w:fill="auto"/>
            <w:noWrap/>
            <w:hideMark/>
          </w:tcPr>
          <w:p w14:paraId="6CD101BC" w14:textId="77777777" w:rsidR="00E83F66" w:rsidRPr="00772251" w:rsidRDefault="00E83F66" w:rsidP="0048591A">
            <w:pPr>
              <w:spacing w:before="60" w:after="60" w:line="240" w:lineRule="auto"/>
              <w:jc w:val="center"/>
              <w:rPr>
                <w:noProof/>
                <w:sz w:val="20"/>
              </w:rPr>
            </w:pPr>
            <w:r>
              <w:rPr>
                <w:noProof/>
                <w:sz w:val="20"/>
              </w:rPr>
              <w:t>381220</w:t>
            </w:r>
          </w:p>
        </w:tc>
        <w:tc>
          <w:tcPr>
            <w:tcW w:w="9923" w:type="dxa"/>
            <w:tcBorders>
              <w:top w:val="nil"/>
              <w:left w:val="nil"/>
              <w:bottom w:val="single" w:sz="4" w:space="0" w:color="auto"/>
              <w:right w:val="single" w:sz="4" w:space="0" w:color="auto"/>
            </w:tcBorders>
            <w:shd w:val="clear" w:color="auto" w:fill="auto"/>
            <w:noWrap/>
            <w:hideMark/>
          </w:tcPr>
          <w:p w14:paraId="293C7E09" w14:textId="77777777" w:rsidR="00E83F66" w:rsidRPr="00772251" w:rsidRDefault="00E83F66" w:rsidP="0048591A">
            <w:pPr>
              <w:spacing w:before="60" w:after="60" w:line="240" w:lineRule="auto"/>
              <w:rPr>
                <w:noProof/>
                <w:sz w:val="20"/>
              </w:rPr>
            </w:pPr>
            <w:r>
              <w:rPr>
                <w:noProof/>
                <w:sz w:val="20"/>
              </w:rPr>
              <w:t>- Sammensatte blødgøringsmidler til gummi eller plast</w:t>
            </w:r>
          </w:p>
        </w:tc>
        <w:tc>
          <w:tcPr>
            <w:tcW w:w="1134" w:type="dxa"/>
            <w:tcBorders>
              <w:top w:val="nil"/>
              <w:left w:val="nil"/>
              <w:bottom w:val="single" w:sz="4" w:space="0" w:color="auto"/>
              <w:right w:val="single" w:sz="4" w:space="0" w:color="auto"/>
            </w:tcBorders>
            <w:shd w:val="clear" w:color="auto" w:fill="auto"/>
            <w:noWrap/>
            <w:vAlign w:val="center"/>
            <w:hideMark/>
          </w:tcPr>
          <w:p w14:paraId="10BBF9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5078D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2E0F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8AF926" w14:textId="77777777" w:rsidR="00E83F66" w:rsidRPr="00772251" w:rsidRDefault="00E83F66" w:rsidP="002B7E71">
            <w:pPr>
              <w:pageBreakBefore/>
              <w:spacing w:before="60" w:after="60" w:line="240" w:lineRule="auto"/>
              <w:jc w:val="center"/>
              <w:rPr>
                <w:noProof/>
                <w:sz w:val="20"/>
              </w:rPr>
            </w:pPr>
            <w:r>
              <w:rPr>
                <w:noProof/>
                <w:sz w:val="20"/>
              </w:rPr>
              <w:t>38123000</w:t>
            </w:r>
          </w:p>
        </w:tc>
        <w:tc>
          <w:tcPr>
            <w:tcW w:w="1086" w:type="dxa"/>
            <w:tcBorders>
              <w:top w:val="nil"/>
              <w:left w:val="nil"/>
              <w:bottom w:val="single" w:sz="4" w:space="0" w:color="auto"/>
              <w:right w:val="single" w:sz="4" w:space="0" w:color="auto"/>
            </w:tcBorders>
            <w:shd w:val="clear" w:color="auto" w:fill="auto"/>
            <w:noWrap/>
            <w:hideMark/>
          </w:tcPr>
          <w:p w14:paraId="3C84F28F" w14:textId="77777777" w:rsidR="00E83F66" w:rsidRPr="00772251" w:rsidRDefault="00E83F66" w:rsidP="0048591A">
            <w:pPr>
              <w:spacing w:before="60" w:after="60" w:line="240" w:lineRule="auto"/>
              <w:jc w:val="center"/>
              <w:rPr>
                <w:noProof/>
                <w:sz w:val="20"/>
              </w:rPr>
            </w:pPr>
            <w:r>
              <w:rPr>
                <w:noProof/>
                <w:sz w:val="20"/>
              </w:rPr>
              <w:t>381230</w:t>
            </w:r>
          </w:p>
        </w:tc>
        <w:tc>
          <w:tcPr>
            <w:tcW w:w="9923" w:type="dxa"/>
            <w:tcBorders>
              <w:top w:val="nil"/>
              <w:left w:val="nil"/>
              <w:bottom w:val="single" w:sz="4" w:space="0" w:color="auto"/>
              <w:right w:val="single" w:sz="4" w:space="0" w:color="auto"/>
            </w:tcBorders>
            <w:shd w:val="clear" w:color="auto" w:fill="auto"/>
            <w:noWrap/>
            <w:hideMark/>
          </w:tcPr>
          <w:p w14:paraId="535A23ED" w14:textId="77777777" w:rsidR="00E83F66" w:rsidRPr="00772251" w:rsidRDefault="00E83F66" w:rsidP="0048591A">
            <w:pPr>
              <w:spacing w:before="60" w:after="60" w:line="240" w:lineRule="auto"/>
              <w:rPr>
                <w:noProof/>
                <w:sz w:val="20"/>
              </w:rPr>
            </w:pPr>
            <w:r>
              <w:rPr>
                <w:noProof/>
                <w:sz w:val="20"/>
              </w:rPr>
              <w:t>- Antioxydanter og andre sammensatte stabilisatorer til gummi eller plast</w:t>
            </w:r>
          </w:p>
        </w:tc>
        <w:tc>
          <w:tcPr>
            <w:tcW w:w="1134" w:type="dxa"/>
            <w:tcBorders>
              <w:top w:val="nil"/>
              <w:left w:val="nil"/>
              <w:bottom w:val="single" w:sz="4" w:space="0" w:color="auto"/>
              <w:right w:val="single" w:sz="4" w:space="0" w:color="auto"/>
            </w:tcBorders>
            <w:shd w:val="clear" w:color="auto" w:fill="auto"/>
            <w:noWrap/>
            <w:vAlign w:val="center"/>
            <w:hideMark/>
          </w:tcPr>
          <w:p w14:paraId="44211B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3B40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12B03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039759" w14:textId="77777777" w:rsidR="00E83F66" w:rsidRPr="00772251" w:rsidRDefault="00E83F66" w:rsidP="0048591A">
            <w:pPr>
              <w:spacing w:before="60" w:after="60" w:line="240" w:lineRule="auto"/>
              <w:jc w:val="center"/>
              <w:rPr>
                <w:noProof/>
                <w:sz w:val="20"/>
              </w:rPr>
            </w:pPr>
            <w:r>
              <w:rPr>
                <w:noProof/>
                <w:sz w:val="20"/>
              </w:rPr>
              <w:t>38130010</w:t>
            </w:r>
          </w:p>
        </w:tc>
        <w:tc>
          <w:tcPr>
            <w:tcW w:w="1086" w:type="dxa"/>
            <w:tcBorders>
              <w:top w:val="nil"/>
              <w:left w:val="nil"/>
              <w:bottom w:val="single" w:sz="4" w:space="0" w:color="auto"/>
              <w:right w:val="single" w:sz="4" w:space="0" w:color="auto"/>
            </w:tcBorders>
            <w:shd w:val="clear" w:color="auto" w:fill="auto"/>
            <w:noWrap/>
            <w:hideMark/>
          </w:tcPr>
          <w:p w14:paraId="13D20B53" w14:textId="77777777" w:rsidR="00E83F66" w:rsidRPr="00772251" w:rsidRDefault="00E83F66" w:rsidP="0048591A">
            <w:pPr>
              <w:spacing w:before="60" w:after="60" w:line="240" w:lineRule="auto"/>
              <w:jc w:val="center"/>
              <w:rPr>
                <w:noProof/>
                <w:sz w:val="20"/>
              </w:rPr>
            </w:pPr>
            <w:r>
              <w:rPr>
                <w:noProof/>
                <w:sz w:val="20"/>
              </w:rPr>
              <w:t>381300</w:t>
            </w:r>
          </w:p>
        </w:tc>
        <w:tc>
          <w:tcPr>
            <w:tcW w:w="9923" w:type="dxa"/>
            <w:tcBorders>
              <w:top w:val="nil"/>
              <w:left w:val="nil"/>
              <w:bottom w:val="single" w:sz="4" w:space="0" w:color="auto"/>
              <w:right w:val="single" w:sz="4" w:space="0" w:color="auto"/>
            </w:tcBorders>
            <w:shd w:val="clear" w:color="auto" w:fill="auto"/>
            <w:noWrap/>
            <w:hideMark/>
          </w:tcPr>
          <w:p w14:paraId="7C092865" w14:textId="77777777" w:rsidR="00E83F66" w:rsidRPr="00772251" w:rsidRDefault="00E83F66" w:rsidP="0048591A">
            <w:pPr>
              <w:spacing w:before="60" w:after="60" w:line="240" w:lineRule="auto"/>
              <w:rPr>
                <w:noProof/>
                <w:sz w:val="20"/>
              </w:rPr>
            </w:pPr>
            <w:r>
              <w:rPr>
                <w:noProof/>
                <w:sz w:val="20"/>
              </w:rPr>
              <w:t>---Med indhold af bromklordifluormetan, bromtrifluormetan eller dibromtetrafluorethaner</w:t>
            </w:r>
          </w:p>
        </w:tc>
        <w:tc>
          <w:tcPr>
            <w:tcW w:w="1134" w:type="dxa"/>
            <w:tcBorders>
              <w:top w:val="nil"/>
              <w:left w:val="nil"/>
              <w:bottom w:val="single" w:sz="4" w:space="0" w:color="auto"/>
              <w:right w:val="single" w:sz="4" w:space="0" w:color="auto"/>
            </w:tcBorders>
            <w:shd w:val="clear" w:color="auto" w:fill="auto"/>
            <w:noWrap/>
            <w:vAlign w:val="center"/>
            <w:hideMark/>
          </w:tcPr>
          <w:p w14:paraId="065FA23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DE73F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9BDA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FF8C71" w14:textId="77777777" w:rsidR="00E83F66" w:rsidRPr="00772251" w:rsidRDefault="00E83F66" w:rsidP="0048591A">
            <w:pPr>
              <w:spacing w:before="60" w:after="60" w:line="240" w:lineRule="auto"/>
              <w:jc w:val="center"/>
              <w:rPr>
                <w:noProof/>
                <w:sz w:val="20"/>
              </w:rPr>
            </w:pPr>
            <w:r>
              <w:rPr>
                <w:noProof/>
                <w:sz w:val="20"/>
              </w:rPr>
              <w:t>38130020</w:t>
            </w:r>
          </w:p>
        </w:tc>
        <w:tc>
          <w:tcPr>
            <w:tcW w:w="1086" w:type="dxa"/>
            <w:tcBorders>
              <w:top w:val="nil"/>
              <w:left w:val="nil"/>
              <w:bottom w:val="single" w:sz="4" w:space="0" w:color="auto"/>
              <w:right w:val="single" w:sz="4" w:space="0" w:color="auto"/>
            </w:tcBorders>
            <w:shd w:val="clear" w:color="auto" w:fill="auto"/>
            <w:noWrap/>
            <w:hideMark/>
          </w:tcPr>
          <w:p w14:paraId="1BBBB022" w14:textId="77777777" w:rsidR="00E83F66" w:rsidRPr="00772251" w:rsidRDefault="00E83F66" w:rsidP="0048591A">
            <w:pPr>
              <w:spacing w:before="60" w:after="60" w:line="240" w:lineRule="auto"/>
              <w:jc w:val="center"/>
              <w:rPr>
                <w:noProof/>
                <w:sz w:val="20"/>
              </w:rPr>
            </w:pPr>
            <w:r>
              <w:rPr>
                <w:noProof/>
                <w:sz w:val="20"/>
              </w:rPr>
              <w:t>381300</w:t>
            </w:r>
          </w:p>
        </w:tc>
        <w:tc>
          <w:tcPr>
            <w:tcW w:w="9923" w:type="dxa"/>
            <w:tcBorders>
              <w:top w:val="nil"/>
              <w:left w:val="nil"/>
              <w:bottom w:val="single" w:sz="4" w:space="0" w:color="auto"/>
              <w:right w:val="single" w:sz="4" w:space="0" w:color="auto"/>
            </w:tcBorders>
            <w:shd w:val="clear" w:color="auto" w:fill="auto"/>
            <w:noWrap/>
            <w:hideMark/>
          </w:tcPr>
          <w:p w14:paraId="0A60BD1B" w14:textId="77777777" w:rsidR="00E83F66" w:rsidRPr="00772251" w:rsidRDefault="00E83F66" w:rsidP="0048591A">
            <w:pPr>
              <w:spacing w:before="60" w:after="60" w:line="240" w:lineRule="auto"/>
              <w:rPr>
                <w:noProof/>
                <w:sz w:val="20"/>
              </w:rPr>
            </w:pPr>
            <w:r>
              <w:rPr>
                <w:noProof/>
                <w:sz w:val="20"/>
              </w:rPr>
              <w:t xml:space="preserve">--- Med indhold af metan-, ethan- eller propanhydrobromfluorkarboner (HBFC'er) </w:t>
            </w:r>
          </w:p>
        </w:tc>
        <w:tc>
          <w:tcPr>
            <w:tcW w:w="1134" w:type="dxa"/>
            <w:tcBorders>
              <w:top w:val="nil"/>
              <w:left w:val="nil"/>
              <w:bottom w:val="single" w:sz="4" w:space="0" w:color="auto"/>
              <w:right w:val="single" w:sz="4" w:space="0" w:color="auto"/>
            </w:tcBorders>
            <w:shd w:val="clear" w:color="auto" w:fill="auto"/>
            <w:noWrap/>
            <w:vAlign w:val="center"/>
            <w:hideMark/>
          </w:tcPr>
          <w:p w14:paraId="3C4363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4C92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66A4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0E400D" w14:textId="77777777" w:rsidR="00E83F66" w:rsidRPr="00772251" w:rsidRDefault="00E83F66" w:rsidP="0048591A">
            <w:pPr>
              <w:spacing w:before="60" w:after="60" w:line="240" w:lineRule="auto"/>
              <w:jc w:val="center"/>
              <w:rPr>
                <w:noProof/>
                <w:sz w:val="20"/>
              </w:rPr>
            </w:pPr>
            <w:r>
              <w:rPr>
                <w:noProof/>
                <w:sz w:val="20"/>
              </w:rPr>
              <w:t>38130030</w:t>
            </w:r>
          </w:p>
        </w:tc>
        <w:tc>
          <w:tcPr>
            <w:tcW w:w="1086" w:type="dxa"/>
            <w:tcBorders>
              <w:top w:val="nil"/>
              <w:left w:val="nil"/>
              <w:bottom w:val="single" w:sz="4" w:space="0" w:color="auto"/>
              <w:right w:val="single" w:sz="4" w:space="0" w:color="auto"/>
            </w:tcBorders>
            <w:shd w:val="clear" w:color="auto" w:fill="auto"/>
            <w:noWrap/>
            <w:hideMark/>
          </w:tcPr>
          <w:p w14:paraId="4FBC080C" w14:textId="77777777" w:rsidR="00E83F66" w:rsidRPr="00772251" w:rsidRDefault="00E83F66" w:rsidP="0048591A">
            <w:pPr>
              <w:spacing w:before="60" w:after="60" w:line="240" w:lineRule="auto"/>
              <w:jc w:val="center"/>
              <w:rPr>
                <w:noProof/>
                <w:sz w:val="20"/>
              </w:rPr>
            </w:pPr>
            <w:r>
              <w:rPr>
                <w:noProof/>
                <w:sz w:val="20"/>
              </w:rPr>
              <w:t>381300</w:t>
            </w:r>
          </w:p>
        </w:tc>
        <w:tc>
          <w:tcPr>
            <w:tcW w:w="9923" w:type="dxa"/>
            <w:tcBorders>
              <w:top w:val="nil"/>
              <w:left w:val="nil"/>
              <w:bottom w:val="single" w:sz="4" w:space="0" w:color="auto"/>
              <w:right w:val="single" w:sz="4" w:space="0" w:color="auto"/>
            </w:tcBorders>
            <w:shd w:val="clear" w:color="auto" w:fill="auto"/>
            <w:noWrap/>
            <w:hideMark/>
          </w:tcPr>
          <w:p w14:paraId="7B8D91CB" w14:textId="77777777" w:rsidR="00E83F66" w:rsidRPr="00772251" w:rsidRDefault="00E83F66" w:rsidP="0048591A">
            <w:pPr>
              <w:spacing w:before="60" w:after="60" w:line="240" w:lineRule="auto"/>
              <w:rPr>
                <w:noProof/>
                <w:sz w:val="20"/>
              </w:rPr>
            </w:pPr>
            <w:r>
              <w:rPr>
                <w:noProof/>
                <w:sz w:val="20"/>
              </w:rPr>
              <w:t xml:space="preserve">--- Med indhold af metan-, ethan- eller propanhydroklorfluorkarboner (HCFC'er) </w:t>
            </w:r>
          </w:p>
        </w:tc>
        <w:tc>
          <w:tcPr>
            <w:tcW w:w="1134" w:type="dxa"/>
            <w:tcBorders>
              <w:top w:val="nil"/>
              <w:left w:val="nil"/>
              <w:bottom w:val="single" w:sz="4" w:space="0" w:color="auto"/>
              <w:right w:val="single" w:sz="4" w:space="0" w:color="auto"/>
            </w:tcBorders>
            <w:shd w:val="clear" w:color="auto" w:fill="auto"/>
            <w:noWrap/>
            <w:vAlign w:val="center"/>
            <w:hideMark/>
          </w:tcPr>
          <w:p w14:paraId="011F05F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35B4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1CB2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B12C55" w14:textId="77777777" w:rsidR="00E83F66" w:rsidRPr="00772251" w:rsidRDefault="00E83F66" w:rsidP="0048591A">
            <w:pPr>
              <w:spacing w:before="60" w:after="60" w:line="240" w:lineRule="auto"/>
              <w:jc w:val="center"/>
              <w:rPr>
                <w:noProof/>
                <w:sz w:val="20"/>
              </w:rPr>
            </w:pPr>
            <w:r>
              <w:rPr>
                <w:noProof/>
                <w:sz w:val="20"/>
              </w:rPr>
              <w:t>38130040</w:t>
            </w:r>
          </w:p>
        </w:tc>
        <w:tc>
          <w:tcPr>
            <w:tcW w:w="1086" w:type="dxa"/>
            <w:tcBorders>
              <w:top w:val="nil"/>
              <w:left w:val="nil"/>
              <w:bottom w:val="single" w:sz="4" w:space="0" w:color="auto"/>
              <w:right w:val="single" w:sz="4" w:space="0" w:color="auto"/>
            </w:tcBorders>
            <w:shd w:val="clear" w:color="auto" w:fill="auto"/>
            <w:noWrap/>
            <w:hideMark/>
          </w:tcPr>
          <w:p w14:paraId="68FE7648" w14:textId="77777777" w:rsidR="00E83F66" w:rsidRPr="00772251" w:rsidRDefault="00E83F66" w:rsidP="0048591A">
            <w:pPr>
              <w:spacing w:before="60" w:after="60" w:line="240" w:lineRule="auto"/>
              <w:jc w:val="center"/>
              <w:rPr>
                <w:noProof/>
                <w:sz w:val="20"/>
              </w:rPr>
            </w:pPr>
            <w:r>
              <w:rPr>
                <w:noProof/>
                <w:sz w:val="20"/>
              </w:rPr>
              <w:t>381300</w:t>
            </w:r>
          </w:p>
        </w:tc>
        <w:tc>
          <w:tcPr>
            <w:tcW w:w="9923" w:type="dxa"/>
            <w:tcBorders>
              <w:top w:val="nil"/>
              <w:left w:val="nil"/>
              <w:bottom w:val="single" w:sz="4" w:space="0" w:color="auto"/>
              <w:right w:val="single" w:sz="4" w:space="0" w:color="auto"/>
            </w:tcBorders>
            <w:shd w:val="clear" w:color="auto" w:fill="auto"/>
            <w:noWrap/>
            <w:hideMark/>
          </w:tcPr>
          <w:p w14:paraId="050C8F90" w14:textId="77777777" w:rsidR="00E83F66" w:rsidRPr="00772251" w:rsidRDefault="00E83F66" w:rsidP="0048591A">
            <w:pPr>
              <w:spacing w:before="60" w:after="60" w:line="240" w:lineRule="auto"/>
              <w:rPr>
                <w:noProof/>
                <w:sz w:val="20"/>
              </w:rPr>
            </w:pPr>
            <w:r>
              <w:rPr>
                <w:noProof/>
                <w:sz w:val="20"/>
              </w:rPr>
              <w:t xml:space="preserve">--- Med indhold af bromklormetan </w:t>
            </w:r>
          </w:p>
        </w:tc>
        <w:tc>
          <w:tcPr>
            <w:tcW w:w="1134" w:type="dxa"/>
            <w:tcBorders>
              <w:top w:val="nil"/>
              <w:left w:val="nil"/>
              <w:bottom w:val="single" w:sz="4" w:space="0" w:color="auto"/>
              <w:right w:val="single" w:sz="4" w:space="0" w:color="auto"/>
            </w:tcBorders>
            <w:shd w:val="clear" w:color="auto" w:fill="auto"/>
            <w:noWrap/>
            <w:vAlign w:val="center"/>
            <w:hideMark/>
          </w:tcPr>
          <w:p w14:paraId="4DEC2D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A9BF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6C0B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F04EBF" w14:textId="77777777" w:rsidR="00E83F66" w:rsidRPr="00772251" w:rsidRDefault="00E83F66" w:rsidP="0048591A">
            <w:pPr>
              <w:spacing w:before="60" w:after="60" w:line="240" w:lineRule="auto"/>
              <w:jc w:val="center"/>
              <w:rPr>
                <w:noProof/>
                <w:sz w:val="20"/>
              </w:rPr>
            </w:pPr>
            <w:r>
              <w:rPr>
                <w:noProof/>
                <w:sz w:val="20"/>
              </w:rPr>
              <w:t>38130090</w:t>
            </w:r>
          </w:p>
        </w:tc>
        <w:tc>
          <w:tcPr>
            <w:tcW w:w="1086" w:type="dxa"/>
            <w:tcBorders>
              <w:top w:val="nil"/>
              <w:left w:val="nil"/>
              <w:bottom w:val="single" w:sz="4" w:space="0" w:color="auto"/>
              <w:right w:val="single" w:sz="4" w:space="0" w:color="auto"/>
            </w:tcBorders>
            <w:shd w:val="clear" w:color="auto" w:fill="auto"/>
            <w:noWrap/>
            <w:hideMark/>
          </w:tcPr>
          <w:p w14:paraId="0409C005" w14:textId="77777777" w:rsidR="00E83F66" w:rsidRPr="00772251" w:rsidRDefault="00E83F66" w:rsidP="0048591A">
            <w:pPr>
              <w:spacing w:before="60" w:after="60" w:line="240" w:lineRule="auto"/>
              <w:jc w:val="center"/>
              <w:rPr>
                <w:noProof/>
                <w:sz w:val="20"/>
              </w:rPr>
            </w:pPr>
            <w:r>
              <w:rPr>
                <w:noProof/>
                <w:sz w:val="20"/>
              </w:rPr>
              <w:t>381300</w:t>
            </w:r>
          </w:p>
        </w:tc>
        <w:tc>
          <w:tcPr>
            <w:tcW w:w="9923" w:type="dxa"/>
            <w:tcBorders>
              <w:top w:val="nil"/>
              <w:left w:val="nil"/>
              <w:bottom w:val="single" w:sz="4" w:space="0" w:color="auto"/>
              <w:right w:val="single" w:sz="4" w:space="0" w:color="auto"/>
            </w:tcBorders>
            <w:shd w:val="clear" w:color="auto" w:fill="auto"/>
            <w:noWrap/>
            <w:hideMark/>
          </w:tcPr>
          <w:p w14:paraId="05183000" w14:textId="77777777" w:rsidR="00E83F66" w:rsidRPr="00772251" w:rsidRDefault="00E83F66" w:rsidP="0048591A">
            <w:pPr>
              <w:spacing w:before="60" w:after="60" w:line="240" w:lineRule="auto"/>
              <w:rPr>
                <w:noProof/>
                <w:sz w:val="20"/>
              </w:rPr>
            </w:pPr>
            <w:r>
              <w:rPr>
                <w:noProof/>
                <w:sz w:val="20"/>
              </w:rPr>
              <w:t xml:space="preserve">--- I andre tilfælde </w:t>
            </w:r>
          </w:p>
        </w:tc>
        <w:tc>
          <w:tcPr>
            <w:tcW w:w="1134" w:type="dxa"/>
            <w:tcBorders>
              <w:top w:val="nil"/>
              <w:left w:val="nil"/>
              <w:bottom w:val="single" w:sz="4" w:space="0" w:color="auto"/>
              <w:right w:val="single" w:sz="4" w:space="0" w:color="auto"/>
            </w:tcBorders>
            <w:shd w:val="clear" w:color="auto" w:fill="auto"/>
            <w:noWrap/>
            <w:vAlign w:val="center"/>
            <w:hideMark/>
          </w:tcPr>
          <w:p w14:paraId="0BF61B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8DFE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AE63D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F457B0" w14:textId="77777777" w:rsidR="00E83F66" w:rsidRPr="00772251" w:rsidRDefault="00E83F66" w:rsidP="0048591A">
            <w:pPr>
              <w:spacing w:before="60" w:after="60" w:line="240" w:lineRule="auto"/>
              <w:jc w:val="center"/>
              <w:rPr>
                <w:noProof/>
                <w:sz w:val="20"/>
              </w:rPr>
            </w:pPr>
            <w:r>
              <w:rPr>
                <w:noProof/>
                <w:sz w:val="20"/>
              </w:rPr>
              <w:t>38140010</w:t>
            </w:r>
          </w:p>
        </w:tc>
        <w:tc>
          <w:tcPr>
            <w:tcW w:w="1086" w:type="dxa"/>
            <w:tcBorders>
              <w:top w:val="nil"/>
              <w:left w:val="nil"/>
              <w:bottom w:val="single" w:sz="4" w:space="0" w:color="auto"/>
              <w:right w:val="single" w:sz="4" w:space="0" w:color="auto"/>
            </w:tcBorders>
            <w:shd w:val="clear" w:color="auto" w:fill="auto"/>
            <w:noWrap/>
            <w:hideMark/>
          </w:tcPr>
          <w:p w14:paraId="50D5058E" w14:textId="77777777" w:rsidR="00E83F66" w:rsidRPr="00772251" w:rsidRDefault="00E83F66" w:rsidP="0048591A">
            <w:pPr>
              <w:spacing w:before="60" w:after="60" w:line="240" w:lineRule="auto"/>
              <w:jc w:val="center"/>
              <w:rPr>
                <w:noProof/>
                <w:sz w:val="20"/>
              </w:rPr>
            </w:pPr>
            <w:r>
              <w:rPr>
                <w:noProof/>
                <w:sz w:val="20"/>
              </w:rPr>
              <w:t>381400</w:t>
            </w:r>
          </w:p>
        </w:tc>
        <w:tc>
          <w:tcPr>
            <w:tcW w:w="9923" w:type="dxa"/>
            <w:tcBorders>
              <w:top w:val="nil"/>
              <w:left w:val="nil"/>
              <w:bottom w:val="single" w:sz="4" w:space="0" w:color="auto"/>
              <w:right w:val="single" w:sz="4" w:space="0" w:color="auto"/>
            </w:tcBorders>
            <w:shd w:val="clear" w:color="auto" w:fill="auto"/>
            <w:noWrap/>
            <w:hideMark/>
          </w:tcPr>
          <w:p w14:paraId="1742F3ED" w14:textId="77777777" w:rsidR="00E83F66" w:rsidRPr="00772251" w:rsidRDefault="00E83F66" w:rsidP="0048591A">
            <w:pPr>
              <w:spacing w:before="60" w:after="60" w:line="240" w:lineRule="auto"/>
              <w:rPr>
                <w:noProof/>
                <w:sz w:val="20"/>
              </w:rPr>
            </w:pPr>
            <w:r>
              <w:rPr>
                <w:noProof/>
                <w:sz w:val="20"/>
              </w:rPr>
              <w:t>---Med indhold af metan-, ethan- eller propanklorfluorkarboner (CFC'er), også med indhold af hydroklorfluorkarboner (HCFC'er)</w:t>
            </w:r>
          </w:p>
        </w:tc>
        <w:tc>
          <w:tcPr>
            <w:tcW w:w="1134" w:type="dxa"/>
            <w:tcBorders>
              <w:top w:val="nil"/>
              <w:left w:val="nil"/>
              <w:bottom w:val="single" w:sz="4" w:space="0" w:color="auto"/>
              <w:right w:val="single" w:sz="4" w:space="0" w:color="auto"/>
            </w:tcBorders>
            <w:shd w:val="clear" w:color="auto" w:fill="auto"/>
            <w:noWrap/>
            <w:vAlign w:val="center"/>
            <w:hideMark/>
          </w:tcPr>
          <w:p w14:paraId="7E948E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32A3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6F25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39C7F0" w14:textId="77777777" w:rsidR="00E83F66" w:rsidRPr="00772251" w:rsidRDefault="00E83F66" w:rsidP="0048591A">
            <w:pPr>
              <w:spacing w:before="60" w:after="60" w:line="240" w:lineRule="auto"/>
              <w:jc w:val="center"/>
              <w:rPr>
                <w:noProof/>
                <w:sz w:val="20"/>
              </w:rPr>
            </w:pPr>
            <w:r>
              <w:rPr>
                <w:noProof/>
                <w:sz w:val="20"/>
              </w:rPr>
              <w:t>38140020</w:t>
            </w:r>
          </w:p>
        </w:tc>
        <w:tc>
          <w:tcPr>
            <w:tcW w:w="1086" w:type="dxa"/>
            <w:tcBorders>
              <w:top w:val="nil"/>
              <w:left w:val="nil"/>
              <w:bottom w:val="single" w:sz="4" w:space="0" w:color="auto"/>
              <w:right w:val="single" w:sz="4" w:space="0" w:color="auto"/>
            </w:tcBorders>
            <w:shd w:val="clear" w:color="auto" w:fill="auto"/>
            <w:noWrap/>
            <w:hideMark/>
          </w:tcPr>
          <w:p w14:paraId="19B813F0" w14:textId="77777777" w:rsidR="00E83F66" w:rsidRPr="00772251" w:rsidRDefault="00E83F66" w:rsidP="0048591A">
            <w:pPr>
              <w:spacing w:before="60" w:after="60" w:line="240" w:lineRule="auto"/>
              <w:jc w:val="center"/>
              <w:rPr>
                <w:noProof/>
                <w:sz w:val="20"/>
              </w:rPr>
            </w:pPr>
            <w:r>
              <w:rPr>
                <w:noProof/>
                <w:sz w:val="20"/>
              </w:rPr>
              <w:t>381400</w:t>
            </w:r>
          </w:p>
        </w:tc>
        <w:tc>
          <w:tcPr>
            <w:tcW w:w="9923" w:type="dxa"/>
            <w:tcBorders>
              <w:top w:val="nil"/>
              <w:left w:val="nil"/>
              <w:bottom w:val="single" w:sz="4" w:space="0" w:color="auto"/>
              <w:right w:val="single" w:sz="4" w:space="0" w:color="auto"/>
            </w:tcBorders>
            <w:shd w:val="clear" w:color="auto" w:fill="auto"/>
            <w:noWrap/>
            <w:hideMark/>
          </w:tcPr>
          <w:p w14:paraId="45E1982F" w14:textId="77777777" w:rsidR="00E83F66" w:rsidRPr="00772251" w:rsidRDefault="00E83F66" w:rsidP="0066244C">
            <w:pPr>
              <w:spacing w:before="60" w:after="60" w:line="240" w:lineRule="auto"/>
              <w:rPr>
                <w:noProof/>
                <w:sz w:val="20"/>
              </w:rPr>
            </w:pPr>
            <w:r>
              <w:rPr>
                <w:noProof/>
                <w:sz w:val="20"/>
              </w:rPr>
              <w:t>--- Med indhold af metan-, ethan- eller propanklorfluorkarboner (CFC'er), men uden indhold af hydroklorfluorkarboner (HCFC'er)</w:t>
            </w:r>
          </w:p>
        </w:tc>
        <w:tc>
          <w:tcPr>
            <w:tcW w:w="1134" w:type="dxa"/>
            <w:tcBorders>
              <w:top w:val="nil"/>
              <w:left w:val="nil"/>
              <w:bottom w:val="single" w:sz="4" w:space="0" w:color="auto"/>
              <w:right w:val="single" w:sz="4" w:space="0" w:color="auto"/>
            </w:tcBorders>
            <w:shd w:val="clear" w:color="auto" w:fill="auto"/>
            <w:noWrap/>
            <w:vAlign w:val="center"/>
            <w:hideMark/>
          </w:tcPr>
          <w:p w14:paraId="7A980D2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3E69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3FE2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00D197" w14:textId="77777777" w:rsidR="00E83F66" w:rsidRPr="00772251" w:rsidRDefault="00E83F66" w:rsidP="0048591A">
            <w:pPr>
              <w:spacing w:before="60" w:after="60" w:line="240" w:lineRule="auto"/>
              <w:jc w:val="center"/>
              <w:rPr>
                <w:noProof/>
                <w:sz w:val="20"/>
              </w:rPr>
            </w:pPr>
            <w:r>
              <w:rPr>
                <w:noProof/>
                <w:sz w:val="20"/>
              </w:rPr>
              <w:t>38140030</w:t>
            </w:r>
          </w:p>
        </w:tc>
        <w:tc>
          <w:tcPr>
            <w:tcW w:w="1086" w:type="dxa"/>
            <w:tcBorders>
              <w:top w:val="nil"/>
              <w:left w:val="nil"/>
              <w:bottom w:val="single" w:sz="4" w:space="0" w:color="auto"/>
              <w:right w:val="single" w:sz="4" w:space="0" w:color="auto"/>
            </w:tcBorders>
            <w:shd w:val="clear" w:color="auto" w:fill="auto"/>
            <w:noWrap/>
            <w:hideMark/>
          </w:tcPr>
          <w:p w14:paraId="7C75643F" w14:textId="77777777" w:rsidR="00E83F66" w:rsidRPr="00772251" w:rsidRDefault="00E83F66" w:rsidP="0048591A">
            <w:pPr>
              <w:spacing w:before="60" w:after="60" w:line="240" w:lineRule="auto"/>
              <w:jc w:val="center"/>
              <w:rPr>
                <w:noProof/>
                <w:sz w:val="20"/>
              </w:rPr>
            </w:pPr>
            <w:r>
              <w:rPr>
                <w:noProof/>
                <w:sz w:val="20"/>
              </w:rPr>
              <w:t>381400</w:t>
            </w:r>
          </w:p>
        </w:tc>
        <w:tc>
          <w:tcPr>
            <w:tcW w:w="9923" w:type="dxa"/>
            <w:tcBorders>
              <w:top w:val="nil"/>
              <w:left w:val="nil"/>
              <w:bottom w:val="single" w:sz="4" w:space="0" w:color="auto"/>
              <w:right w:val="single" w:sz="4" w:space="0" w:color="auto"/>
            </w:tcBorders>
            <w:shd w:val="clear" w:color="auto" w:fill="auto"/>
            <w:noWrap/>
            <w:hideMark/>
          </w:tcPr>
          <w:p w14:paraId="3E93AF49" w14:textId="7D059A34" w:rsidR="00E83F66" w:rsidRPr="00772251" w:rsidRDefault="00E83F66" w:rsidP="00D37A12">
            <w:pPr>
              <w:spacing w:before="60" w:after="60" w:line="240" w:lineRule="auto"/>
              <w:rPr>
                <w:noProof/>
                <w:sz w:val="20"/>
              </w:rPr>
            </w:pPr>
            <w:r>
              <w:rPr>
                <w:noProof/>
                <w:sz w:val="20"/>
              </w:rPr>
              <w:t xml:space="preserve">--- Med indhold af tetraklormetan, bromklormetan eller 1,1,1-triklorethan </w:t>
            </w:r>
          </w:p>
        </w:tc>
        <w:tc>
          <w:tcPr>
            <w:tcW w:w="1134" w:type="dxa"/>
            <w:tcBorders>
              <w:top w:val="nil"/>
              <w:left w:val="nil"/>
              <w:bottom w:val="single" w:sz="4" w:space="0" w:color="auto"/>
              <w:right w:val="single" w:sz="4" w:space="0" w:color="auto"/>
            </w:tcBorders>
            <w:shd w:val="clear" w:color="auto" w:fill="auto"/>
            <w:noWrap/>
            <w:vAlign w:val="center"/>
            <w:hideMark/>
          </w:tcPr>
          <w:p w14:paraId="42B85A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7AE8C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FB1A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CFA718" w14:textId="77777777" w:rsidR="00E83F66" w:rsidRPr="00772251" w:rsidRDefault="00E83F66" w:rsidP="0048591A">
            <w:pPr>
              <w:spacing w:before="60" w:after="60" w:line="240" w:lineRule="auto"/>
              <w:jc w:val="center"/>
              <w:rPr>
                <w:noProof/>
                <w:sz w:val="20"/>
              </w:rPr>
            </w:pPr>
            <w:r>
              <w:rPr>
                <w:noProof/>
                <w:sz w:val="20"/>
              </w:rPr>
              <w:t>38140090</w:t>
            </w:r>
          </w:p>
        </w:tc>
        <w:tc>
          <w:tcPr>
            <w:tcW w:w="1086" w:type="dxa"/>
            <w:tcBorders>
              <w:top w:val="nil"/>
              <w:left w:val="nil"/>
              <w:bottom w:val="single" w:sz="4" w:space="0" w:color="auto"/>
              <w:right w:val="single" w:sz="4" w:space="0" w:color="auto"/>
            </w:tcBorders>
            <w:shd w:val="clear" w:color="auto" w:fill="auto"/>
            <w:noWrap/>
            <w:hideMark/>
          </w:tcPr>
          <w:p w14:paraId="514A4186" w14:textId="77777777" w:rsidR="00E83F66" w:rsidRPr="00772251" w:rsidRDefault="00E83F66" w:rsidP="0048591A">
            <w:pPr>
              <w:spacing w:before="60" w:after="60" w:line="240" w:lineRule="auto"/>
              <w:jc w:val="center"/>
              <w:rPr>
                <w:noProof/>
                <w:sz w:val="20"/>
              </w:rPr>
            </w:pPr>
            <w:r>
              <w:rPr>
                <w:noProof/>
                <w:sz w:val="20"/>
              </w:rPr>
              <w:t>381400</w:t>
            </w:r>
          </w:p>
        </w:tc>
        <w:tc>
          <w:tcPr>
            <w:tcW w:w="9923" w:type="dxa"/>
            <w:tcBorders>
              <w:top w:val="nil"/>
              <w:left w:val="nil"/>
              <w:bottom w:val="single" w:sz="4" w:space="0" w:color="auto"/>
              <w:right w:val="single" w:sz="4" w:space="0" w:color="auto"/>
            </w:tcBorders>
            <w:shd w:val="clear" w:color="auto" w:fill="auto"/>
            <w:noWrap/>
            <w:hideMark/>
          </w:tcPr>
          <w:p w14:paraId="28C08A9F" w14:textId="77777777" w:rsidR="00E83F66" w:rsidRPr="00772251" w:rsidRDefault="00E83F66" w:rsidP="0048591A">
            <w:pPr>
              <w:spacing w:before="60" w:after="60" w:line="240" w:lineRule="auto"/>
              <w:rPr>
                <w:noProof/>
                <w:sz w:val="20"/>
              </w:rPr>
            </w:pPr>
            <w:r>
              <w:rPr>
                <w:noProof/>
                <w:sz w:val="20"/>
              </w:rPr>
              <w:t xml:space="preserve">--- I andre tilfælde </w:t>
            </w:r>
          </w:p>
        </w:tc>
        <w:tc>
          <w:tcPr>
            <w:tcW w:w="1134" w:type="dxa"/>
            <w:tcBorders>
              <w:top w:val="nil"/>
              <w:left w:val="nil"/>
              <w:bottom w:val="single" w:sz="4" w:space="0" w:color="auto"/>
              <w:right w:val="single" w:sz="4" w:space="0" w:color="auto"/>
            </w:tcBorders>
            <w:shd w:val="clear" w:color="auto" w:fill="auto"/>
            <w:noWrap/>
            <w:vAlign w:val="center"/>
            <w:hideMark/>
          </w:tcPr>
          <w:p w14:paraId="7D92C0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F152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19DD6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4180BA" w14:textId="77777777" w:rsidR="00E83F66" w:rsidRPr="00772251" w:rsidRDefault="00E83F66" w:rsidP="0048591A">
            <w:pPr>
              <w:spacing w:before="60" w:after="60" w:line="240" w:lineRule="auto"/>
              <w:jc w:val="center"/>
              <w:rPr>
                <w:noProof/>
                <w:sz w:val="20"/>
              </w:rPr>
            </w:pPr>
            <w:r>
              <w:rPr>
                <w:noProof/>
                <w:sz w:val="20"/>
              </w:rPr>
              <w:t>38160000</w:t>
            </w:r>
          </w:p>
        </w:tc>
        <w:tc>
          <w:tcPr>
            <w:tcW w:w="1086" w:type="dxa"/>
            <w:tcBorders>
              <w:top w:val="nil"/>
              <w:left w:val="nil"/>
              <w:bottom w:val="single" w:sz="4" w:space="0" w:color="auto"/>
              <w:right w:val="single" w:sz="4" w:space="0" w:color="auto"/>
            </w:tcBorders>
            <w:shd w:val="clear" w:color="auto" w:fill="auto"/>
            <w:noWrap/>
            <w:hideMark/>
          </w:tcPr>
          <w:p w14:paraId="20F42927" w14:textId="77777777" w:rsidR="00E83F66" w:rsidRPr="00772251" w:rsidRDefault="00E83F66" w:rsidP="0048591A">
            <w:pPr>
              <w:spacing w:before="60" w:after="60" w:line="240" w:lineRule="auto"/>
              <w:jc w:val="center"/>
              <w:rPr>
                <w:noProof/>
                <w:sz w:val="20"/>
              </w:rPr>
            </w:pPr>
            <w:r>
              <w:rPr>
                <w:noProof/>
                <w:sz w:val="20"/>
              </w:rPr>
              <w:t>381600</w:t>
            </w:r>
          </w:p>
        </w:tc>
        <w:tc>
          <w:tcPr>
            <w:tcW w:w="9923" w:type="dxa"/>
            <w:tcBorders>
              <w:top w:val="nil"/>
              <w:left w:val="nil"/>
              <w:bottom w:val="single" w:sz="4" w:space="0" w:color="auto"/>
              <w:right w:val="single" w:sz="4" w:space="0" w:color="auto"/>
            </w:tcBorders>
            <w:shd w:val="clear" w:color="auto" w:fill="auto"/>
            <w:noWrap/>
            <w:hideMark/>
          </w:tcPr>
          <w:p w14:paraId="51DB7EE1" w14:textId="77777777" w:rsidR="00E83F66" w:rsidRPr="00772251" w:rsidRDefault="00E83F66" w:rsidP="0048591A">
            <w:pPr>
              <w:spacing w:before="60" w:after="60" w:line="240" w:lineRule="auto"/>
              <w:rPr>
                <w:noProof/>
                <w:sz w:val="20"/>
              </w:rPr>
            </w:pPr>
            <w:r>
              <w:rPr>
                <w:noProof/>
                <w:sz w:val="20"/>
              </w:rPr>
              <w:t>Ildfast cement, ildfast mørtel, ildfast beton og lignende ildfaste produkter, undtagen produkter henhørende under pos. 3801</w:t>
            </w:r>
          </w:p>
        </w:tc>
        <w:tc>
          <w:tcPr>
            <w:tcW w:w="1134" w:type="dxa"/>
            <w:tcBorders>
              <w:top w:val="nil"/>
              <w:left w:val="nil"/>
              <w:bottom w:val="single" w:sz="4" w:space="0" w:color="auto"/>
              <w:right w:val="single" w:sz="4" w:space="0" w:color="auto"/>
            </w:tcBorders>
            <w:shd w:val="clear" w:color="auto" w:fill="auto"/>
            <w:noWrap/>
            <w:vAlign w:val="center"/>
            <w:hideMark/>
          </w:tcPr>
          <w:p w14:paraId="6C9F630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A766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33CF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506063" w14:textId="77777777" w:rsidR="00E83F66" w:rsidRPr="00772251" w:rsidRDefault="00E83F66" w:rsidP="0048591A">
            <w:pPr>
              <w:spacing w:before="60" w:after="60" w:line="240" w:lineRule="auto"/>
              <w:jc w:val="center"/>
              <w:rPr>
                <w:noProof/>
                <w:sz w:val="20"/>
              </w:rPr>
            </w:pPr>
            <w:r>
              <w:rPr>
                <w:noProof/>
                <w:sz w:val="20"/>
              </w:rPr>
              <w:t>38170000</w:t>
            </w:r>
          </w:p>
        </w:tc>
        <w:tc>
          <w:tcPr>
            <w:tcW w:w="1086" w:type="dxa"/>
            <w:tcBorders>
              <w:top w:val="nil"/>
              <w:left w:val="nil"/>
              <w:bottom w:val="single" w:sz="4" w:space="0" w:color="auto"/>
              <w:right w:val="single" w:sz="4" w:space="0" w:color="auto"/>
            </w:tcBorders>
            <w:shd w:val="clear" w:color="auto" w:fill="auto"/>
            <w:noWrap/>
            <w:hideMark/>
          </w:tcPr>
          <w:p w14:paraId="6B8E7BDF" w14:textId="77777777" w:rsidR="00E83F66" w:rsidRPr="00772251" w:rsidRDefault="00E83F66" w:rsidP="0048591A">
            <w:pPr>
              <w:spacing w:before="60" w:after="60" w:line="240" w:lineRule="auto"/>
              <w:jc w:val="center"/>
              <w:rPr>
                <w:noProof/>
                <w:sz w:val="20"/>
              </w:rPr>
            </w:pPr>
            <w:r>
              <w:rPr>
                <w:noProof/>
                <w:sz w:val="20"/>
              </w:rPr>
              <w:t>381700</w:t>
            </w:r>
          </w:p>
        </w:tc>
        <w:tc>
          <w:tcPr>
            <w:tcW w:w="9923" w:type="dxa"/>
            <w:tcBorders>
              <w:top w:val="nil"/>
              <w:left w:val="nil"/>
              <w:bottom w:val="single" w:sz="4" w:space="0" w:color="auto"/>
              <w:right w:val="single" w:sz="4" w:space="0" w:color="auto"/>
            </w:tcBorders>
            <w:shd w:val="clear" w:color="auto" w:fill="auto"/>
            <w:noWrap/>
            <w:hideMark/>
          </w:tcPr>
          <w:p w14:paraId="543305E8" w14:textId="77777777" w:rsidR="00E83F66" w:rsidRPr="00772251" w:rsidRDefault="00E83F66" w:rsidP="0048591A">
            <w:pPr>
              <w:spacing w:before="60" w:after="60" w:line="240" w:lineRule="auto"/>
              <w:rPr>
                <w:noProof/>
                <w:sz w:val="20"/>
              </w:rPr>
            </w:pPr>
            <w:r>
              <w:rPr>
                <w:noProof/>
                <w:sz w:val="20"/>
              </w:rPr>
              <w:t>Blandede alkylbenzener og blandede alkylnaftalener, undtagen produkter henhørende under pos. 2707 eller 2902</w:t>
            </w:r>
          </w:p>
        </w:tc>
        <w:tc>
          <w:tcPr>
            <w:tcW w:w="1134" w:type="dxa"/>
            <w:tcBorders>
              <w:top w:val="nil"/>
              <w:left w:val="nil"/>
              <w:bottom w:val="single" w:sz="4" w:space="0" w:color="auto"/>
              <w:right w:val="single" w:sz="4" w:space="0" w:color="auto"/>
            </w:tcBorders>
            <w:shd w:val="clear" w:color="auto" w:fill="auto"/>
            <w:noWrap/>
            <w:vAlign w:val="center"/>
            <w:hideMark/>
          </w:tcPr>
          <w:p w14:paraId="447684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CDA4B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250E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B4D999" w14:textId="77777777" w:rsidR="00E83F66" w:rsidRPr="00772251" w:rsidRDefault="00E83F66" w:rsidP="0048591A">
            <w:pPr>
              <w:spacing w:before="60" w:after="60" w:line="240" w:lineRule="auto"/>
              <w:jc w:val="center"/>
              <w:rPr>
                <w:noProof/>
                <w:sz w:val="20"/>
              </w:rPr>
            </w:pPr>
            <w:r>
              <w:rPr>
                <w:noProof/>
                <w:sz w:val="20"/>
              </w:rPr>
              <w:t>38210000</w:t>
            </w:r>
          </w:p>
        </w:tc>
        <w:tc>
          <w:tcPr>
            <w:tcW w:w="1086" w:type="dxa"/>
            <w:tcBorders>
              <w:top w:val="nil"/>
              <w:left w:val="nil"/>
              <w:bottom w:val="single" w:sz="4" w:space="0" w:color="auto"/>
              <w:right w:val="single" w:sz="4" w:space="0" w:color="auto"/>
            </w:tcBorders>
            <w:shd w:val="clear" w:color="auto" w:fill="auto"/>
            <w:noWrap/>
            <w:hideMark/>
          </w:tcPr>
          <w:p w14:paraId="7C0CCA46" w14:textId="77777777" w:rsidR="00E83F66" w:rsidRPr="00772251" w:rsidRDefault="00E83F66" w:rsidP="0048591A">
            <w:pPr>
              <w:spacing w:before="60" w:after="60" w:line="240" w:lineRule="auto"/>
              <w:jc w:val="center"/>
              <w:rPr>
                <w:noProof/>
                <w:sz w:val="20"/>
              </w:rPr>
            </w:pPr>
            <w:r>
              <w:rPr>
                <w:noProof/>
                <w:sz w:val="20"/>
              </w:rPr>
              <w:t>382100</w:t>
            </w:r>
          </w:p>
        </w:tc>
        <w:tc>
          <w:tcPr>
            <w:tcW w:w="9923" w:type="dxa"/>
            <w:tcBorders>
              <w:top w:val="nil"/>
              <w:left w:val="nil"/>
              <w:bottom w:val="single" w:sz="4" w:space="0" w:color="auto"/>
              <w:right w:val="single" w:sz="4" w:space="0" w:color="auto"/>
            </w:tcBorders>
            <w:shd w:val="clear" w:color="auto" w:fill="auto"/>
            <w:noWrap/>
            <w:hideMark/>
          </w:tcPr>
          <w:p w14:paraId="11B8DDD6" w14:textId="5AF9ACC2" w:rsidR="00E83F66" w:rsidRPr="00772251" w:rsidRDefault="00E83F66" w:rsidP="0066244C">
            <w:pPr>
              <w:spacing w:before="60" w:after="60" w:line="240" w:lineRule="auto"/>
              <w:rPr>
                <w:noProof/>
                <w:sz w:val="20"/>
              </w:rPr>
            </w:pPr>
            <w:r>
              <w:rPr>
                <w:noProof/>
                <w:sz w:val="20"/>
              </w:rPr>
              <w:t>Tilberedte substrater til dyrkning eller bevaring af mikroorganismer (herunder vira og lign.) eller af plante-, menneske- eller dyreceller</w:t>
            </w:r>
          </w:p>
        </w:tc>
        <w:tc>
          <w:tcPr>
            <w:tcW w:w="1134" w:type="dxa"/>
            <w:tcBorders>
              <w:top w:val="nil"/>
              <w:left w:val="nil"/>
              <w:bottom w:val="single" w:sz="4" w:space="0" w:color="auto"/>
              <w:right w:val="single" w:sz="4" w:space="0" w:color="auto"/>
            </w:tcBorders>
            <w:shd w:val="clear" w:color="auto" w:fill="auto"/>
            <w:noWrap/>
            <w:vAlign w:val="center"/>
            <w:hideMark/>
          </w:tcPr>
          <w:p w14:paraId="7C231E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5DAF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8CF17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BAEF0B" w14:textId="77777777" w:rsidR="00E83F66" w:rsidRPr="00772251" w:rsidRDefault="00E83F66" w:rsidP="0048591A">
            <w:pPr>
              <w:spacing w:before="60" w:after="60" w:line="240" w:lineRule="auto"/>
              <w:jc w:val="center"/>
              <w:rPr>
                <w:noProof/>
                <w:sz w:val="20"/>
              </w:rPr>
            </w:pPr>
            <w:r>
              <w:rPr>
                <w:noProof/>
                <w:sz w:val="20"/>
              </w:rPr>
              <w:t>38220000</w:t>
            </w:r>
          </w:p>
        </w:tc>
        <w:tc>
          <w:tcPr>
            <w:tcW w:w="1086" w:type="dxa"/>
            <w:tcBorders>
              <w:top w:val="nil"/>
              <w:left w:val="nil"/>
              <w:bottom w:val="single" w:sz="4" w:space="0" w:color="auto"/>
              <w:right w:val="single" w:sz="4" w:space="0" w:color="auto"/>
            </w:tcBorders>
            <w:shd w:val="clear" w:color="auto" w:fill="auto"/>
            <w:noWrap/>
            <w:hideMark/>
          </w:tcPr>
          <w:p w14:paraId="45715B60" w14:textId="77777777" w:rsidR="00E83F66" w:rsidRPr="00772251" w:rsidRDefault="00E83F66" w:rsidP="0048591A">
            <w:pPr>
              <w:spacing w:before="60" w:after="60" w:line="240" w:lineRule="auto"/>
              <w:jc w:val="center"/>
              <w:rPr>
                <w:noProof/>
                <w:sz w:val="20"/>
              </w:rPr>
            </w:pPr>
            <w:r>
              <w:rPr>
                <w:noProof/>
                <w:sz w:val="20"/>
              </w:rPr>
              <w:t>382200</w:t>
            </w:r>
          </w:p>
        </w:tc>
        <w:tc>
          <w:tcPr>
            <w:tcW w:w="9923" w:type="dxa"/>
            <w:tcBorders>
              <w:top w:val="nil"/>
              <w:left w:val="nil"/>
              <w:bottom w:val="single" w:sz="4" w:space="0" w:color="auto"/>
              <w:right w:val="single" w:sz="4" w:space="0" w:color="auto"/>
            </w:tcBorders>
            <w:shd w:val="clear" w:color="auto" w:fill="auto"/>
            <w:noWrap/>
            <w:hideMark/>
          </w:tcPr>
          <w:p w14:paraId="28CB5EAC" w14:textId="77777777" w:rsidR="00E83F66" w:rsidRPr="00772251" w:rsidRDefault="00E83F66" w:rsidP="0048591A">
            <w:pPr>
              <w:spacing w:before="60" w:after="60" w:line="240" w:lineRule="auto"/>
              <w:rPr>
                <w:noProof/>
                <w:sz w:val="20"/>
              </w:rPr>
            </w:pPr>
            <w:r>
              <w:rPr>
                <w:noProof/>
                <w:sz w:val="20"/>
              </w:rPr>
              <w:t>Reagensmidler på underlag, til diagnostisk brug eller laboratoriebrug, samt sammensatte reagensmidler til diagnostisk brug eller laboratoriebrug, også på underlag, undtagen varer henhørende under pos. 3002 eller 3006; certificerede referencematerialer</w:t>
            </w:r>
          </w:p>
        </w:tc>
        <w:tc>
          <w:tcPr>
            <w:tcW w:w="1134" w:type="dxa"/>
            <w:tcBorders>
              <w:top w:val="nil"/>
              <w:left w:val="nil"/>
              <w:bottom w:val="single" w:sz="4" w:space="0" w:color="auto"/>
              <w:right w:val="single" w:sz="4" w:space="0" w:color="auto"/>
            </w:tcBorders>
            <w:shd w:val="clear" w:color="auto" w:fill="auto"/>
            <w:noWrap/>
            <w:vAlign w:val="center"/>
            <w:hideMark/>
          </w:tcPr>
          <w:p w14:paraId="1CFBBC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78C0E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C4548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189875" w14:textId="77777777" w:rsidR="00E83F66" w:rsidRPr="00772251" w:rsidRDefault="00E83F66" w:rsidP="002B7E71">
            <w:pPr>
              <w:pageBreakBefore/>
              <w:spacing w:before="60" w:after="60" w:line="240" w:lineRule="auto"/>
              <w:jc w:val="center"/>
              <w:rPr>
                <w:noProof/>
                <w:sz w:val="20"/>
              </w:rPr>
            </w:pPr>
            <w:r>
              <w:rPr>
                <w:noProof/>
                <w:sz w:val="20"/>
              </w:rPr>
              <w:t>38231100</w:t>
            </w:r>
          </w:p>
        </w:tc>
        <w:tc>
          <w:tcPr>
            <w:tcW w:w="1086" w:type="dxa"/>
            <w:tcBorders>
              <w:top w:val="nil"/>
              <w:left w:val="nil"/>
              <w:bottom w:val="single" w:sz="4" w:space="0" w:color="auto"/>
              <w:right w:val="single" w:sz="4" w:space="0" w:color="auto"/>
            </w:tcBorders>
            <w:shd w:val="clear" w:color="auto" w:fill="auto"/>
            <w:noWrap/>
            <w:hideMark/>
          </w:tcPr>
          <w:p w14:paraId="679D9C40" w14:textId="77777777" w:rsidR="00E83F66" w:rsidRPr="00772251" w:rsidRDefault="00E83F66" w:rsidP="0048591A">
            <w:pPr>
              <w:spacing w:before="60" w:after="60" w:line="240" w:lineRule="auto"/>
              <w:jc w:val="center"/>
              <w:rPr>
                <w:noProof/>
                <w:sz w:val="20"/>
              </w:rPr>
            </w:pPr>
            <w:r>
              <w:rPr>
                <w:noProof/>
                <w:sz w:val="20"/>
              </w:rPr>
              <w:t>382311</w:t>
            </w:r>
          </w:p>
        </w:tc>
        <w:tc>
          <w:tcPr>
            <w:tcW w:w="9923" w:type="dxa"/>
            <w:tcBorders>
              <w:top w:val="nil"/>
              <w:left w:val="nil"/>
              <w:bottom w:val="single" w:sz="4" w:space="0" w:color="auto"/>
              <w:right w:val="single" w:sz="4" w:space="0" w:color="auto"/>
            </w:tcBorders>
            <w:shd w:val="clear" w:color="auto" w:fill="auto"/>
            <w:noWrap/>
            <w:hideMark/>
          </w:tcPr>
          <w:p w14:paraId="24804062" w14:textId="77777777" w:rsidR="00E83F66" w:rsidRPr="00772251" w:rsidRDefault="00E83F66" w:rsidP="0048591A">
            <w:pPr>
              <w:spacing w:before="60" w:after="60" w:line="240" w:lineRule="auto"/>
              <w:rPr>
                <w:noProof/>
                <w:sz w:val="20"/>
              </w:rPr>
            </w:pPr>
            <w:r>
              <w:rPr>
                <w:noProof/>
                <w:sz w:val="20"/>
              </w:rPr>
              <w:t>-- Stearinsyre</w:t>
            </w:r>
          </w:p>
        </w:tc>
        <w:tc>
          <w:tcPr>
            <w:tcW w:w="1134" w:type="dxa"/>
            <w:tcBorders>
              <w:top w:val="nil"/>
              <w:left w:val="nil"/>
              <w:bottom w:val="single" w:sz="4" w:space="0" w:color="auto"/>
              <w:right w:val="single" w:sz="4" w:space="0" w:color="auto"/>
            </w:tcBorders>
            <w:shd w:val="clear" w:color="auto" w:fill="auto"/>
            <w:noWrap/>
            <w:vAlign w:val="center"/>
            <w:hideMark/>
          </w:tcPr>
          <w:p w14:paraId="6732B0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9B31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CE52F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EC8E47" w14:textId="77777777" w:rsidR="00E83F66" w:rsidRPr="00772251" w:rsidRDefault="00E83F66" w:rsidP="0048591A">
            <w:pPr>
              <w:spacing w:before="60" w:after="60" w:line="240" w:lineRule="auto"/>
              <w:jc w:val="center"/>
              <w:rPr>
                <w:noProof/>
                <w:sz w:val="20"/>
              </w:rPr>
            </w:pPr>
            <w:r>
              <w:rPr>
                <w:noProof/>
                <w:sz w:val="20"/>
              </w:rPr>
              <w:t>38231200</w:t>
            </w:r>
          </w:p>
        </w:tc>
        <w:tc>
          <w:tcPr>
            <w:tcW w:w="1086" w:type="dxa"/>
            <w:tcBorders>
              <w:top w:val="nil"/>
              <w:left w:val="nil"/>
              <w:bottom w:val="single" w:sz="4" w:space="0" w:color="auto"/>
              <w:right w:val="single" w:sz="4" w:space="0" w:color="auto"/>
            </w:tcBorders>
            <w:shd w:val="clear" w:color="auto" w:fill="auto"/>
            <w:noWrap/>
            <w:hideMark/>
          </w:tcPr>
          <w:p w14:paraId="0E1AE03C" w14:textId="77777777" w:rsidR="00E83F66" w:rsidRPr="00772251" w:rsidRDefault="00E83F66" w:rsidP="0048591A">
            <w:pPr>
              <w:spacing w:before="60" w:after="60" w:line="240" w:lineRule="auto"/>
              <w:jc w:val="center"/>
              <w:rPr>
                <w:noProof/>
                <w:sz w:val="20"/>
              </w:rPr>
            </w:pPr>
            <w:r>
              <w:rPr>
                <w:noProof/>
                <w:sz w:val="20"/>
              </w:rPr>
              <w:t>382312</w:t>
            </w:r>
          </w:p>
        </w:tc>
        <w:tc>
          <w:tcPr>
            <w:tcW w:w="9923" w:type="dxa"/>
            <w:tcBorders>
              <w:top w:val="nil"/>
              <w:left w:val="nil"/>
              <w:bottom w:val="single" w:sz="4" w:space="0" w:color="auto"/>
              <w:right w:val="single" w:sz="4" w:space="0" w:color="auto"/>
            </w:tcBorders>
            <w:shd w:val="clear" w:color="auto" w:fill="auto"/>
            <w:noWrap/>
            <w:hideMark/>
          </w:tcPr>
          <w:p w14:paraId="3819183E" w14:textId="77777777" w:rsidR="00E83F66" w:rsidRPr="00772251" w:rsidRDefault="00E83F66" w:rsidP="0048591A">
            <w:pPr>
              <w:spacing w:before="60" w:after="60" w:line="240" w:lineRule="auto"/>
              <w:rPr>
                <w:noProof/>
                <w:sz w:val="20"/>
              </w:rPr>
            </w:pPr>
            <w:r>
              <w:rPr>
                <w:noProof/>
                <w:sz w:val="20"/>
              </w:rPr>
              <w:t>-- Oliesyre</w:t>
            </w:r>
          </w:p>
        </w:tc>
        <w:tc>
          <w:tcPr>
            <w:tcW w:w="1134" w:type="dxa"/>
            <w:tcBorders>
              <w:top w:val="nil"/>
              <w:left w:val="nil"/>
              <w:bottom w:val="single" w:sz="4" w:space="0" w:color="auto"/>
              <w:right w:val="single" w:sz="4" w:space="0" w:color="auto"/>
            </w:tcBorders>
            <w:shd w:val="clear" w:color="auto" w:fill="auto"/>
            <w:noWrap/>
            <w:vAlign w:val="center"/>
            <w:hideMark/>
          </w:tcPr>
          <w:p w14:paraId="35C3DB9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CB7ED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343C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521C3C" w14:textId="77777777" w:rsidR="00E83F66" w:rsidRPr="00772251" w:rsidRDefault="00E83F66" w:rsidP="0048591A">
            <w:pPr>
              <w:spacing w:before="60" w:after="60" w:line="240" w:lineRule="auto"/>
              <w:jc w:val="center"/>
              <w:rPr>
                <w:noProof/>
                <w:sz w:val="20"/>
              </w:rPr>
            </w:pPr>
            <w:r>
              <w:rPr>
                <w:noProof/>
                <w:sz w:val="20"/>
              </w:rPr>
              <w:t>38231300</w:t>
            </w:r>
          </w:p>
        </w:tc>
        <w:tc>
          <w:tcPr>
            <w:tcW w:w="1086" w:type="dxa"/>
            <w:tcBorders>
              <w:top w:val="nil"/>
              <w:left w:val="nil"/>
              <w:bottom w:val="single" w:sz="4" w:space="0" w:color="auto"/>
              <w:right w:val="single" w:sz="4" w:space="0" w:color="auto"/>
            </w:tcBorders>
            <w:shd w:val="clear" w:color="auto" w:fill="auto"/>
            <w:noWrap/>
            <w:hideMark/>
          </w:tcPr>
          <w:p w14:paraId="4111F45A" w14:textId="77777777" w:rsidR="00E83F66" w:rsidRPr="00772251" w:rsidRDefault="00E83F66" w:rsidP="0048591A">
            <w:pPr>
              <w:spacing w:before="60" w:after="60" w:line="240" w:lineRule="auto"/>
              <w:jc w:val="center"/>
              <w:rPr>
                <w:noProof/>
                <w:sz w:val="20"/>
              </w:rPr>
            </w:pPr>
            <w:r>
              <w:rPr>
                <w:noProof/>
                <w:sz w:val="20"/>
              </w:rPr>
              <w:t>382313</w:t>
            </w:r>
          </w:p>
        </w:tc>
        <w:tc>
          <w:tcPr>
            <w:tcW w:w="9923" w:type="dxa"/>
            <w:tcBorders>
              <w:top w:val="nil"/>
              <w:left w:val="nil"/>
              <w:bottom w:val="single" w:sz="4" w:space="0" w:color="auto"/>
              <w:right w:val="single" w:sz="4" w:space="0" w:color="auto"/>
            </w:tcBorders>
            <w:shd w:val="clear" w:color="auto" w:fill="auto"/>
            <w:noWrap/>
            <w:hideMark/>
          </w:tcPr>
          <w:p w14:paraId="68D7F044" w14:textId="77777777" w:rsidR="00E83F66" w:rsidRPr="00772251" w:rsidRDefault="00E83F66" w:rsidP="0048591A">
            <w:pPr>
              <w:spacing w:before="60" w:after="60" w:line="240" w:lineRule="auto"/>
              <w:rPr>
                <w:noProof/>
                <w:sz w:val="20"/>
              </w:rPr>
            </w:pPr>
            <w:r>
              <w:rPr>
                <w:noProof/>
                <w:sz w:val="20"/>
              </w:rPr>
              <w:t>-- Talloliefedtsyre</w:t>
            </w:r>
          </w:p>
        </w:tc>
        <w:tc>
          <w:tcPr>
            <w:tcW w:w="1134" w:type="dxa"/>
            <w:tcBorders>
              <w:top w:val="nil"/>
              <w:left w:val="nil"/>
              <w:bottom w:val="single" w:sz="4" w:space="0" w:color="auto"/>
              <w:right w:val="single" w:sz="4" w:space="0" w:color="auto"/>
            </w:tcBorders>
            <w:shd w:val="clear" w:color="auto" w:fill="auto"/>
            <w:noWrap/>
            <w:vAlign w:val="center"/>
            <w:hideMark/>
          </w:tcPr>
          <w:p w14:paraId="3F295D2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E7BC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3A1A3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01B5FF" w14:textId="77777777" w:rsidR="00E83F66" w:rsidRPr="00772251" w:rsidRDefault="00E83F66" w:rsidP="0048591A">
            <w:pPr>
              <w:spacing w:before="60" w:after="60" w:line="240" w:lineRule="auto"/>
              <w:jc w:val="center"/>
              <w:rPr>
                <w:noProof/>
                <w:sz w:val="20"/>
              </w:rPr>
            </w:pPr>
            <w:r>
              <w:rPr>
                <w:noProof/>
                <w:sz w:val="20"/>
              </w:rPr>
              <w:t>38231900</w:t>
            </w:r>
          </w:p>
        </w:tc>
        <w:tc>
          <w:tcPr>
            <w:tcW w:w="1086" w:type="dxa"/>
            <w:tcBorders>
              <w:top w:val="nil"/>
              <w:left w:val="nil"/>
              <w:bottom w:val="single" w:sz="4" w:space="0" w:color="auto"/>
              <w:right w:val="single" w:sz="4" w:space="0" w:color="auto"/>
            </w:tcBorders>
            <w:shd w:val="clear" w:color="auto" w:fill="auto"/>
            <w:noWrap/>
            <w:hideMark/>
          </w:tcPr>
          <w:p w14:paraId="5CAFB3A7" w14:textId="77777777" w:rsidR="00E83F66" w:rsidRPr="00772251" w:rsidRDefault="00E83F66" w:rsidP="0048591A">
            <w:pPr>
              <w:spacing w:before="60" w:after="60" w:line="240" w:lineRule="auto"/>
              <w:jc w:val="center"/>
              <w:rPr>
                <w:noProof/>
                <w:sz w:val="20"/>
              </w:rPr>
            </w:pPr>
            <w:r>
              <w:rPr>
                <w:noProof/>
                <w:sz w:val="20"/>
              </w:rPr>
              <w:t>382319</w:t>
            </w:r>
          </w:p>
        </w:tc>
        <w:tc>
          <w:tcPr>
            <w:tcW w:w="9923" w:type="dxa"/>
            <w:tcBorders>
              <w:top w:val="nil"/>
              <w:left w:val="nil"/>
              <w:bottom w:val="single" w:sz="4" w:space="0" w:color="auto"/>
              <w:right w:val="single" w:sz="4" w:space="0" w:color="auto"/>
            </w:tcBorders>
            <w:shd w:val="clear" w:color="auto" w:fill="auto"/>
            <w:noWrap/>
            <w:hideMark/>
          </w:tcPr>
          <w:p w14:paraId="5B8BFA77"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2414850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40BA5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54B4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0C6BB2" w14:textId="77777777" w:rsidR="00E83F66" w:rsidRPr="00772251" w:rsidRDefault="00E83F66" w:rsidP="0048591A">
            <w:pPr>
              <w:spacing w:before="60" w:after="60" w:line="240" w:lineRule="auto"/>
              <w:jc w:val="center"/>
              <w:rPr>
                <w:noProof/>
                <w:sz w:val="20"/>
              </w:rPr>
            </w:pPr>
            <w:r>
              <w:rPr>
                <w:noProof/>
                <w:sz w:val="20"/>
              </w:rPr>
              <w:t>38237000</w:t>
            </w:r>
          </w:p>
        </w:tc>
        <w:tc>
          <w:tcPr>
            <w:tcW w:w="1086" w:type="dxa"/>
            <w:tcBorders>
              <w:top w:val="nil"/>
              <w:left w:val="nil"/>
              <w:bottom w:val="single" w:sz="4" w:space="0" w:color="auto"/>
              <w:right w:val="single" w:sz="4" w:space="0" w:color="auto"/>
            </w:tcBorders>
            <w:shd w:val="clear" w:color="auto" w:fill="auto"/>
            <w:noWrap/>
            <w:hideMark/>
          </w:tcPr>
          <w:p w14:paraId="0F8C82F4" w14:textId="77777777" w:rsidR="00E83F66" w:rsidRPr="00772251" w:rsidRDefault="00E83F66" w:rsidP="0048591A">
            <w:pPr>
              <w:spacing w:before="60" w:after="60" w:line="240" w:lineRule="auto"/>
              <w:jc w:val="center"/>
              <w:rPr>
                <w:noProof/>
                <w:sz w:val="20"/>
              </w:rPr>
            </w:pPr>
            <w:r>
              <w:rPr>
                <w:noProof/>
                <w:sz w:val="20"/>
              </w:rPr>
              <w:t>382370</w:t>
            </w:r>
          </w:p>
        </w:tc>
        <w:tc>
          <w:tcPr>
            <w:tcW w:w="9923" w:type="dxa"/>
            <w:tcBorders>
              <w:top w:val="nil"/>
              <w:left w:val="nil"/>
              <w:bottom w:val="single" w:sz="4" w:space="0" w:color="auto"/>
              <w:right w:val="single" w:sz="4" w:space="0" w:color="auto"/>
            </w:tcBorders>
            <w:shd w:val="clear" w:color="auto" w:fill="auto"/>
            <w:noWrap/>
            <w:hideMark/>
          </w:tcPr>
          <w:p w14:paraId="1C8884B6" w14:textId="77777777" w:rsidR="00E83F66" w:rsidRPr="00772251" w:rsidRDefault="00E83F66" w:rsidP="0048591A">
            <w:pPr>
              <w:spacing w:before="60" w:after="60" w:line="240" w:lineRule="auto"/>
              <w:rPr>
                <w:noProof/>
                <w:sz w:val="20"/>
              </w:rPr>
            </w:pPr>
            <w:r>
              <w:rPr>
                <w:noProof/>
                <w:sz w:val="20"/>
              </w:rPr>
              <w:t>- Industrielle fedtalkoholer</w:t>
            </w:r>
          </w:p>
        </w:tc>
        <w:tc>
          <w:tcPr>
            <w:tcW w:w="1134" w:type="dxa"/>
            <w:tcBorders>
              <w:top w:val="nil"/>
              <w:left w:val="nil"/>
              <w:bottom w:val="single" w:sz="4" w:space="0" w:color="auto"/>
              <w:right w:val="single" w:sz="4" w:space="0" w:color="auto"/>
            </w:tcBorders>
            <w:shd w:val="clear" w:color="auto" w:fill="auto"/>
            <w:noWrap/>
            <w:vAlign w:val="center"/>
            <w:hideMark/>
          </w:tcPr>
          <w:p w14:paraId="3C580B3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B21EC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AFE033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8B5FA9" w14:textId="77777777" w:rsidR="00E83F66" w:rsidRPr="00772251" w:rsidRDefault="00E83F66" w:rsidP="0048591A">
            <w:pPr>
              <w:spacing w:before="60" w:after="60" w:line="240" w:lineRule="auto"/>
              <w:jc w:val="center"/>
              <w:rPr>
                <w:noProof/>
                <w:sz w:val="20"/>
              </w:rPr>
            </w:pPr>
            <w:r>
              <w:rPr>
                <w:noProof/>
                <w:sz w:val="20"/>
              </w:rPr>
              <w:t>38241000</w:t>
            </w:r>
          </w:p>
        </w:tc>
        <w:tc>
          <w:tcPr>
            <w:tcW w:w="1086" w:type="dxa"/>
            <w:tcBorders>
              <w:top w:val="nil"/>
              <w:left w:val="nil"/>
              <w:bottom w:val="single" w:sz="4" w:space="0" w:color="auto"/>
              <w:right w:val="single" w:sz="4" w:space="0" w:color="auto"/>
            </w:tcBorders>
            <w:shd w:val="clear" w:color="auto" w:fill="auto"/>
            <w:noWrap/>
            <w:hideMark/>
          </w:tcPr>
          <w:p w14:paraId="3DE1BE8C" w14:textId="77777777" w:rsidR="00E83F66" w:rsidRPr="00772251" w:rsidRDefault="00E83F66" w:rsidP="0048591A">
            <w:pPr>
              <w:spacing w:before="60" w:after="60" w:line="240" w:lineRule="auto"/>
              <w:jc w:val="center"/>
              <w:rPr>
                <w:noProof/>
                <w:sz w:val="20"/>
              </w:rPr>
            </w:pPr>
            <w:r>
              <w:rPr>
                <w:noProof/>
                <w:sz w:val="20"/>
              </w:rPr>
              <w:t>382410</w:t>
            </w:r>
          </w:p>
        </w:tc>
        <w:tc>
          <w:tcPr>
            <w:tcW w:w="9923" w:type="dxa"/>
            <w:tcBorders>
              <w:top w:val="nil"/>
              <w:left w:val="nil"/>
              <w:bottom w:val="single" w:sz="4" w:space="0" w:color="auto"/>
              <w:right w:val="single" w:sz="4" w:space="0" w:color="auto"/>
            </w:tcBorders>
            <w:shd w:val="clear" w:color="auto" w:fill="auto"/>
            <w:noWrap/>
            <w:hideMark/>
          </w:tcPr>
          <w:p w14:paraId="1857C6C5" w14:textId="77777777" w:rsidR="00E83F66" w:rsidRPr="00772251" w:rsidRDefault="00E83F66" w:rsidP="0048591A">
            <w:pPr>
              <w:spacing w:before="60" w:after="60" w:line="240" w:lineRule="auto"/>
              <w:rPr>
                <w:noProof/>
                <w:sz w:val="20"/>
              </w:rPr>
            </w:pPr>
            <w:r>
              <w:rPr>
                <w:noProof/>
                <w:sz w:val="20"/>
              </w:rPr>
              <w:t>- Tilberedte bindemidler til støbeforme eller støbekerner</w:t>
            </w:r>
          </w:p>
        </w:tc>
        <w:tc>
          <w:tcPr>
            <w:tcW w:w="1134" w:type="dxa"/>
            <w:tcBorders>
              <w:top w:val="nil"/>
              <w:left w:val="nil"/>
              <w:bottom w:val="single" w:sz="4" w:space="0" w:color="auto"/>
              <w:right w:val="single" w:sz="4" w:space="0" w:color="auto"/>
            </w:tcBorders>
            <w:shd w:val="clear" w:color="auto" w:fill="auto"/>
            <w:noWrap/>
            <w:vAlign w:val="center"/>
            <w:hideMark/>
          </w:tcPr>
          <w:p w14:paraId="7A7139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A863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CDFF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CEF78D" w14:textId="77777777" w:rsidR="00E83F66" w:rsidRPr="00772251" w:rsidRDefault="00E83F66" w:rsidP="0048591A">
            <w:pPr>
              <w:spacing w:before="60" w:after="60" w:line="240" w:lineRule="auto"/>
              <w:jc w:val="center"/>
              <w:rPr>
                <w:noProof/>
                <w:sz w:val="20"/>
              </w:rPr>
            </w:pPr>
            <w:r>
              <w:rPr>
                <w:noProof/>
                <w:sz w:val="20"/>
              </w:rPr>
              <w:t>38243000</w:t>
            </w:r>
          </w:p>
        </w:tc>
        <w:tc>
          <w:tcPr>
            <w:tcW w:w="1086" w:type="dxa"/>
            <w:tcBorders>
              <w:top w:val="nil"/>
              <w:left w:val="nil"/>
              <w:bottom w:val="single" w:sz="4" w:space="0" w:color="auto"/>
              <w:right w:val="single" w:sz="4" w:space="0" w:color="auto"/>
            </w:tcBorders>
            <w:shd w:val="clear" w:color="auto" w:fill="auto"/>
            <w:noWrap/>
            <w:hideMark/>
          </w:tcPr>
          <w:p w14:paraId="37FBC57F" w14:textId="77777777" w:rsidR="00E83F66" w:rsidRPr="00772251" w:rsidRDefault="00E83F66" w:rsidP="0048591A">
            <w:pPr>
              <w:spacing w:before="60" w:after="60" w:line="240" w:lineRule="auto"/>
              <w:jc w:val="center"/>
              <w:rPr>
                <w:noProof/>
                <w:sz w:val="20"/>
              </w:rPr>
            </w:pPr>
            <w:r>
              <w:rPr>
                <w:noProof/>
                <w:sz w:val="20"/>
              </w:rPr>
              <w:t>382430</w:t>
            </w:r>
          </w:p>
        </w:tc>
        <w:tc>
          <w:tcPr>
            <w:tcW w:w="9923" w:type="dxa"/>
            <w:tcBorders>
              <w:top w:val="nil"/>
              <w:left w:val="nil"/>
              <w:bottom w:val="single" w:sz="4" w:space="0" w:color="auto"/>
              <w:right w:val="single" w:sz="4" w:space="0" w:color="auto"/>
            </w:tcBorders>
            <w:shd w:val="clear" w:color="auto" w:fill="auto"/>
            <w:noWrap/>
            <w:hideMark/>
          </w:tcPr>
          <w:p w14:paraId="50D47AEB" w14:textId="77777777" w:rsidR="00E83F66" w:rsidRPr="00772251" w:rsidRDefault="00E83F66" w:rsidP="0048591A">
            <w:pPr>
              <w:spacing w:before="60" w:after="60" w:line="240" w:lineRule="auto"/>
              <w:rPr>
                <w:noProof/>
                <w:sz w:val="20"/>
              </w:rPr>
            </w:pPr>
            <w:r>
              <w:rPr>
                <w:noProof/>
                <w:sz w:val="20"/>
              </w:rPr>
              <w:t>- Ikke-agglomererede metalkarbid, blandede indbyrdes eller med metalliske bindemidler</w:t>
            </w:r>
          </w:p>
        </w:tc>
        <w:tc>
          <w:tcPr>
            <w:tcW w:w="1134" w:type="dxa"/>
            <w:tcBorders>
              <w:top w:val="nil"/>
              <w:left w:val="nil"/>
              <w:bottom w:val="single" w:sz="4" w:space="0" w:color="auto"/>
              <w:right w:val="single" w:sz="4" w:space="0" w:color="auto"/>
            </w:tcBorders>
            <w:shd w:val="clear" w:color="auto" w:fill="auto"/>
            <w:noWrap/>
            <w:vAlign w:val="center"/>
            <w:hideMark/>
          </w:tcPr>
          <w:p w14:paraId="027C64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333D9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6812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E206FE" w14:textId="77777777" w:rsidR="00E83F66" w:rsidRPr="00772251" w:rsidRDefault="00E83F66" w:rsidP="0048591A">
            <w:pPr>
              <w:spacing w:before="60" w:after="60" w:line="240" w:lineRule="auto"/>
              <w:jc w:val="center"/>
              <w:rPr>
                <w:noProof/>
                <w:sz w:val="20"/>
              </w:rPr>
            </w:pPr>
            <w:r>
              <w:rPr>
                <w:noProof/>
                <w:sz w:val="20"/>
              </w:rPr>
              <w:t>38244000</w:t>
            </w:r>
          </w:p>
        </w:tc>
        <w:tc>
          <w:tcPr>
            <w:tcW w:w="1086" w:type="dxa"/>
            <w:tcBorders>
              <w:top w:val="nil"/>
              <w:left w:val="nil"/>
              <w:bottom w:val="single" w:sz="4" w:space="0" w:color="auto"/>
              <w:right w:val="single" w:sz="4" w:space="0" w:color="auto"/>
            </w:tcBorders>
            <w:shd w:val="clear" w:color="auto" w:fill="auto"/>
            <w:noWrap/>
            <w:hideMark/>
          </w:tcPr>
          <w:p w14:paraId="54330AB3" w14:textId="77777777" w:rsidR="00E83F66" w:rsidRPr="00772251" w:rsidRDefault="00E83F66" w:rsidP="0048591A">
            <w:pPr>
              <w:spacing w:before="60" w:after="60" w:line="240" w:lineRule="auto"/>
              <w:jc w:val="center"/>
              <w:rPr>
                <w:noProof/>
                <w:sz w:val="20"/>
              </w:rPr>
            </w:pPr>
            <w:r>
              <w:rPr>
                <w:noProof/>
                <w:sz w:val="20"/>
              </w:rPr>
              <w:t>382440</w:t>
            </w:r>
          </w:p>
        </w:tc>
        <w:tc>
          <w:tcPr>
            <w:tcW w:w="9923" w:type="dxa"/>
            <w:tcBorders>
              <w:top w:val="nil"/>
              <w:left w:val="nil"/>
              <w:bottom w:val="single" w:sz="4" w:space="0" w:color="auto"/>
              <w:right w:val="single" w:sz="4" w:space="0" w:color="auto"/>
            </w:tcBorders>
            <w:shd w:val="clear" w:color="auto" w:fill="auto"/>
            <w:noWrap/>
            <w:hideMark/>
          </w:tcPr>
          <w:p w14:paraId="452E595B" w14:textId="77777777" w:rsidR="00E83F66" w:rsidRPr="00772251" w:rsidRDefault="00E83F66" w:rsidP="0048591A">
            <w:pPr>
              <w:spacing w:before="60" w:after="60" w:line="240" w:lineRule="auto"/>
              <w:rPr>
                <w:noProof/>
                <w:sz w:val="20"/>
              </w:rPr>
            </w:pPr>
            <w:r>
              <w:rPr>
                <w:noProof/>
                <w:sz w:val="20"/>
              </w:rPr>
              <w:t>- Tilberedte additiver til cement, mørtel eller beton</w:t>
            </w:r>
          </w:p>
        </w:tc>
        <w:tc>
          <w:tcPr>
            <w:tcW w:w="1134" w:type="dxa"/>
            <w:tcBorders>
              <w:top w:val="nil"/>
              <w:left w:val="nil"/>
              <w:bottom w:val="single" w:sz="4" w:space="0" w:color="auto"/>
              <w:right w:val="single" w:sz="4" w:space="0" w:color="auto"/>
            </w:tcBorders>
            <w:shd w:val="clear" w:color="auto" w:fill="auto"/>
            <w:noWrap/>
            <w:vAlign w:val="center"/>
            <w:hideMark/>
          </w:tcPr>
          <w:p w14:paraId="1E26DA3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8E47D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AB83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93CB99" w14:textId="77777777" w:rsidR="00E83F66" w:rsidRPr="00772251" w:rsidRDefault="00E83F66" w:rsidP="0048591A">
            <w:pPr>
              <w:spacing w:before="60" w:after="60" w:line="240" w:lineRule="auto"/>
              <w:jc w:val="center"/>
              <w:rPr>
                <w:noProof/>
                <w:sz w:val="20"/>
              </w:rPr>
            </w:pPr>
            <w:r>
              <w:rPr>
                <w:noProof/>
                <w:sz w:val="20"/>
              </w:rPr>
              <w:t>38245000</w:t>
            </w:r>
          </w:p>
        </w:tc>
        <w:tc>
          <w:tcPr>
            <w:tcW w:w="1086" w:type="dxa"/>
            <w:tcBorders>
              <w:top w:val="nil"/>
              <w:left w:val="nil"/>
              <w:bottom w:val="single" w:sz="4" w:space="0" w:color="auto"/>
              <w:right w:val="single" w:sz="4" w:space="0" w:color="auto"/>
            </w:tcBorders>
            <w:shd w:val="clear" w:color="auto" w:fill="auto"/>
            <w:noWrap/>
            <w:hideMark/>
          </w:tcPr>
          <w:p w14:paraId="7BF6976D" w14:textId="77777777" w:rsidR="00E83F66" w:rsidRPr="00772251" w:rsidRDefault="00E83F66" w:rsidP="0048591A">
            <w:pPr>
              <w:spacing w:before="60" w:after="60" w:line="240" w:lineRule="auto"/>
              <w:jc w:val="center"/>
              <w:rPr>
                <w:noProof/>
                <w:sz w:val="20"/>
              </w:rPr>
            </w:pPr>
            <w:r>
              <w:rPr>
                <w:noProof/>
                <w:sz w:val="20"/>
              </w:rPr>
              <w:t>382450</w:t>
            </w:r>
          </w:p>
        </w:tc>
        <w:tc>
          <w:tcPr>
            <w:tcW w:w="9923" w:type="dxa"/>
            <w:tcBorders>
              <w:top w:val="nil"/>
              <w:left w:val="nil"/>
              <w:bottom w:val="single" w:sz="4" w:space="0" w:color="auto"/>
              <w:right w:val="single" w:sz="4" w:space="0" w:color="auto"/>
            </w:tcBorders>
            <w:shd w:val="clear" w:color="auto" w:fill="auto"/>
            <w:noWrap/>
            <w:hideMark/>
          </w:tcPr>
          <w:p w14:paraId="3E1C31B3" w14:textId="77777777" w:rsidR="00E83F66" w:rsidRPr="00772251" w:rsidRDefault="00E83F66" w:rsidP="0048591A">
            <w:pPr>
              <w:spacing w:before="60" w:after="60" w:line="240" w:lineRule="auto"/>
              <w:rPr>
                <w:noProof/>
                <w:sz w:val="20"/>
              </w:rPr>
            </w:pPr>
            <w:r>
              <w:rPr>
                <w:noProof/>
                <w:sz w:val="20"/>
              </w:rPr>
              <w:t>- Ikke-ildfast mørtel og beton</w:t>
            </w:r>
          </w:p>
        </w:tc>
        <w:tc>
          <w:tcPr>
            <w:tcW w:w="1134" w:type="dxa"/>
            <w:tcBorders>
              <w:top w:val="nil"/>
              <w:left w:val="nil"/>
              <w:bottom w:val="single" w:sz="4" w:space="0" w:color="auto"/>
              <w:right w:val="single" w:sz="4" w:space="0" w:color="auto"/>
            </w:tcBorders>
            <w:shd w:val="clear" w:color="auto" w:fill="auto"/>
            <w:noWrap/>
            <w:vAlign w:val="center"/>
            <w:hideMark/>
          </w:tcPr>
          <w:p w14:paraId="5AAB78A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410D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1C768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F109C4" w14:textId="77777777" w:rsidR="00E83F66" w:rsidRPr="00772251" w:rsidRDefault="00E83F66" w:rsidP="0048591A">
            <w:pPr>
              <w:spacing w:before="60" w:after="60" w:line="240" w:lineRule="auto"/>
              <w:jc w:val="center"/>
              <w:rPr>
                <w:noProof/>
                <w:sz w:val="20"/>
              </w:rPr>
            </w:pPr>
            <w:r>
              <w:rPr>
                <w:noProof/>
                <w:sz w:val="20"/>
              </w:rPr>
              <w:t>38246000</w:t>
            </w:r>
          </w:p>
        </w:tc>
        <w:tc>
          <w:tcPr>
            <w:tcW w:w="1086" w:type="dxa"/>
            <w:tcBorders>
              <w:top w:val="nil"/>
              <w:left w:val="nil"/>
              <w:bottom w:val="single" w:sz="4" w:space="0" w:color="auto"/>
              <w:right w:val="single" w:sz="4" w:space="0" w:color="auto"/>
            </w:tcBorders>
            <w:shd w:val="clear" w:color="auto" w:fill="auto"/>
            <w:noWrap/>
            <w:hideMark/>
          </w:tcPr>
          <w:p w14:paraId="351088FC" w14:textId="77777777" w:rsidR="00E83F66" w:rsidRPr="00772251" w:rsidRDefault="00E83F66" w:rsidP="0048591A">
            <w:pPr>
              <w:spacing w:before="60" w:after="60" w:line="240" w:lineRule="auto"/>
              <w:jc w:val="center"/>
              <w:rPr>
                <w:noProof/>
                <w:sz w:val="20"/>
              </w:rPr>
            </w:pPr>
            <w:r>
              <w:rPr>
                <w:noProof/>
                <w:sz w:val="20"/>
              </w:rPr>
              <w:t>382460</w:t>
            </w:r>
          </w:p>
        </w:tc>
        <w:tc>
          <w:tcPr>
            <w:tcW w:w="9923" w:type="dxa"/>
            <w:tcBorders>
              <w:top w:val="nil"/>
              <w:left w:val="nil"/>
              <w:bottom w:val="single" w:sz="4" w:space="0" w:color="auto"/>
              <w:right w:val="single" w:sz="4" w:space="0" w:color="auto"/>
            </w:tcBorders>
            <w:shd w:val="clear" w:color="auto" w:fill="auto"/>
            <w:noWrap/>
            <w:hideMark/>
          </w:tcPr>
          <w:p w14:paraId="5663EAC9" w14:textId="77777777" w:rsidR="00E83F66" w:rsidRPr="00772251" w:rsidRDefault="00E83F66" w:rsidP="0048591A">
            <w:pPr>
              <w:spacing w:before="60" w:after="60" w:line="240" w:lineRule="auto"/>
              <w:rPr>
                <w:noProof/>
                <w:sz w:val="20"/>
              </w:rPr>
            </w:pPr>
            <w:r>
              <w:rPr>
                <w:noProof/>
                <w:sz w:val="20"/>
              </w:rPr>
              <w:t>- Sorbitol, undtagen varer henhørende under pos. 290544</w:t>
            </w:r>
          </w:p>
        </w:tc>
        <w:tc>
          <w:tcPr>
            <w:tcW w:w="1134" w:type="dxa"/>
            <w:tcBorders>
              <w:top w:val="nil"/>
              <w:left w:val="nil"/>
              <w:bottom w:val="single" w:sz="4" w:space="0" w:color="auto"/>
              <w:right w:val="single" w:sz="4" w:space="0" w:color="auto"/>
            </w:tcBorders>
            <w:shd w:val="clear" w:color="auto" w:fill="auto"/>
            <w:noWrap/>
            <w:vAlign w:val="center"/>
            <w:hideMark/>
          </w:tcPr>
          <w:p w14:paraId="523306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8F07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DC31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FCE187" w14:textId="77777777" w:rsidR="00E83F66" w:rsidRPr="00772251" w:rsidRDefault="00E83F66" w:rsidP="0048591A">
            <w:pPr>
              <w:spacing w:before="60" w:after="60" w:line="240" w:lineRule="auto"/>
              <w:jc w:val="center"/>
              <w:rPr>
                <w:noProof/>
                <w:sz w:val="20"/>
              </w:rPr>
            </w:pPr>
            <w:r>
              <w:rPr>
                <w:noProof/>
                <w:sz w:val="20"/>
              </w:rPr>
              <w:t>38247100</w:t>
            </w:r>
          </w:p>
        </w:tc>
        <w:tc>
          <w:tcPr>
            <w:tcW w:w="1086" w:type="dxa"/>
            <w:tcBorders>
              <w:top w:val="nil"/>
              <w:left w:val="nil"/>
              <w:bottom w:val="single" w:sz="4" w:space="0" w:color="auto"/>
              <w:right w:val="single" w:sz="4" w:space="0" w:color="auto"/>
            </w:tcBorders>
            <w:shd w:val="clear" w:color="auto" w:fill="auto"/>
            <w:noWrap/>
            <w:hideMark/>
          </w:tcPr>
          <w:p w14:paraId="3264DDDF" w14:textId="77777777" w:rsidR="00E83F66" w:rsidRPr="00772251" w:rsidRDefault="00E83F66" w:rsidP="0048591A">
            <w:pPr>
              <w:spacing w:before="60" w:after="60" w:line="240" w:lineRule="auto"/>
              <w:jc w:val="center"/>
              <w:rPr>
                <w:noProof/>
                <w:sz w:val="20"/>
              </w:rPr>
            </w:pPr>
            <w:r>
              <w:rPr>
                <w:noProof/>
                <w:sz w:val="20"/>
              </w:rPr>
              <w:t>382471</w:t>
            </w:r>
          </w:p>
        </w:tc>
        <w:tc>
          <w:tcPr>
            <w:tcW w:w="9923" w:type="dxa"/>
            <w:tcBorders>
              <w:top w:val="nil"/>
              <w:left w:val="nil"/>
              <w:bottom w:val="single" w:sz="4" w:space="0" w:color="auto"/>
              <w:right w:val="single" w:sz="4" w:space="0" w:color="auto"/>
            </w:tcBorders>
            <w:shd w:val="clear" w:color="auto" w:fill="auto"/>
            <w:noWrap/>
            <w:hideMark/>
          </w:tcPr>
          <w:p w14:paraId="62A08814" w14:textId="77777777" w:rsidR="00E83F66" w:rsidRPr="00772251" w:rsidRDefault="00E83F66" w:rsidP="0066244C">
            <w:pPr>
              <w:spacing w:before="60" w:after="60" w:line="240" w:lineRule="auto"/>
              <w:rPr>
                <w:noProof/>
                <w:sz w:val="20"/>
              </w:rPr>
            </w:pPr>
            <w:r>
              <w:rPr>
                <w:noProof/>
                <w:sz w:val="20"/>
              </w:rPr>
              <w:t>-- Med indhold af klorfluorkarboner (CFC'er), også med indhold af hydroklorfluorkarboner (HCFC'er), perfluorkarboner (PFC'er) eller hydrofluorkarboner (HFC'er)</w:t>
            </w:r>
          </w:p>
        </w:tc>
        <w:tc>
          <w:tcPr>
            <w:tcW w:w="1134" w:type="dxa"/>
            <w:tcBorders>
              <w:top w:val="nil"/>
              <w:left w:val="nil"/>
              <w:bottom w:val="single" w:sz="4" w:space="0" w:color="auto"/>
              <w:right w:val="single" w:sz="4" w:space="0" w:color="auto"/>
            </w:tcBorders>
            <w:shd w:val="clear" w:color="auto" w:fill="auto"/>
            <w:noWrap/>
            <w:vAlign w:val="center"/>
            <w:hideMark/>
          </w:tcPr>
          <w:p w14:paraId="43915F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16057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7E878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5A0C43" w14:textId="77777777" w:rsidR="00E83F66" w:rsidRPr="00772251" w:rsidRDefault="00E83F66" w:rsidP="0048591A">
            <w:pPr>
              <w:spacing w:before="60" w:after="60" w:line="240" w:lineRule="auto"/>
              <w:jc w:val="center"/>
              <w:rPr>
                <w:noProof/>
                <w:sz w:val="20"/>
              </w:rPr>
            </w:pPr>
            <w:r>
              <w:rPr>
                <w:noProof/>
                <w:sz w:val="20"/>
              </w:rPr>
              <w:t>38247200</w:t>
            </w:r>
          </w:p>
        </w:tc>
        <w:tc>
          <w:tcPr>
            <w:tcW w:w="1086" w:type="dxa"/>
            <w:tcBorders>
              <w:top w:val="nil"/>
              <w:left w:val="nil"/>
              <w:bottom w:val="single" w:sz="4" w:space="0" w:color="auto"/>
              <w:right w:val="single" w:sz="4" w:space="0" w:color="auto"/>
            </w:tcBorders>
            <w:shd w:val="clear" w:color="auto" w:fill="auto"/>
            <w:noWrap/>
            <w:hideMark/>
          </w:tcPr>
          <w:p w14:paraId="11954008" w14:textId="77777777" w:rsidR="00E83F66" w:rsidRPr="00772251" w:rsidRDefault="00E83F66" w:rsidP="0048591A">
            <w:pPr>
              <w:spacing w:before="60" w:after="60" w:line="240" w:lineRule="auto"/>
              <w:jc w:val="center"/>
              <w:rPr>
                <w:noProof/>
                <w:sz w:val="20"/>
              </w:rPr>
            </w:pPr>
            <w:r>
              <w:rPr>
                <w:noProof/>
                <w:sz w:val="20"/>
              </w:rPr>
              <w:t>382472</w:t>
            </w:r>
          </w:p>
        </w:tc>
        <w:tc>
          <w:tcPr>
            <w:tcW w:w="9923" w:type="dxa"/>
            <w:tcBorders>
              <w:top w:val="nil"/>
              <w:left w:val="nil"/>
              <w:bottom w:val="single" w:sz="4" w:space="0" w:color="auto"/>
              <w:right w:val="single" w:sz="4" w:space="0" w:color="auto"/>
            </w:tcBorders>
            <w:shd w:val="clear" w:color="auto" w:fill="auto"/>
            <w:noWrap/>
            <w:hideMark/>
          </w:tcPr>
          <w:p w14:paraId="25C636A5" w14:textId="77777777" w:rsidR="00E83F66" w:rsidRPr="00772251" w:rsidRDefault="00E83F66" w:rsidP="0048591A">
            <w:pPr>
              <w:spacing w:before="60" w:after="60" w:line="240" w:lineRule="auto"/>
              <w:rPr>
                <w:noProof/>
                <w:sz w:val="20"/>
              </w:rPr>
            </w:pPr>
            <w:r>
              <w:rPr>
                <w:noProof/>
                <w:sz w:val="20"/>
              </w:rPr>
              <w:t>-- Med indhold af bromklordifluormetan, bromtrifluormetan eller dibromtetrafluorethaner</w:t>
            </w:r>
          </w:p>
        </w:tc>
        <w:tc>
          <w:tcPr>
            <w:tcW w:w="1134" w:type="dxa"/>
            <w:tcBorders>
              <w:top w:val="nil"/>
              <w:left w:val="nil"/>
              <w:bottom w:val="single" w:sz="4" w:space="0" w:color="auto"/>
              <w:right w:val="single" w:sz="4" w:space="0" w:color="auto"/>
            </w:tcBorders>
            <w:shd w:val="clear" w:color="auto" w:fill="auto"/>
            <w:noWrap/>
            <w:vAlign w:val="center"/>
            <w:hideMark/>
          </w:tcPr>
          <w:p w14:paraId="402B13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8CCC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FBE5E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21A1C6" w14:textId="77777777" w:rsidR="00E83F66" w:rsidRPr="00772251" w:rsidRDefault="00E83F66" w:rsidP="0048591A">
            <w:pPr>
              <w:spacing w:before="60" w:after="60" w:line="240" w:lineRule="auto"/>
              <w:jc w:val="center"/>
              <w:rPr>
                <w:noProof/>
                <w:sz w:val="20"/>
              </w:rPr>
            </w:pPr>
            <w:r>
              <w:rPr>
                <w:noProof/>
                <w:sz w:val="20"/>
              </w:rPr>
              <w:t>38247300</w:t>
            </w:r>
          </w:p>
        </w:tc>
        <w:tc>
          <w:tcPr>
            <w:tcW w:w="1086" w:type="dxa"/>
            <w:tcBorders>
              <w:top w:val="nil"/>
              <w:left w:val="nil"/>
              <w:bottom w:val="single" w:sz="4" w:space="0" w:color="auto"/>
              <w:right w:val="single" w:sz="4" w:space="0" w:color="auto"/>
            </w:tcBorders>
            <w:shd w:val="clear" w:color="auto" w:fill="auto"/>
            <w:noWrap/>
            <w:hideMark/>
          </w:tcPr>
          <w:p w14:paraId="31482C6E" w14:textId="77777777" w:rsidR="00E83F66" w:rsidRPr="00772251" w:rsidRDefault="00E83F66" w:rsidP="0048591A">
            <w:pPr>
              <w:spacing w:before="60" w:after="60" w:line="240" w:lineRule="auto"/>
              <w:jc w:val="center"/>
              <w:rPr>
                <w:noProof/>
                <w:sz w:val="20"/>
              </w:rPr>
            </w:pPr>
            <w:r>
              <w:rPr>
                <w:noProof/>
                <w:sz w:val="20"/>
              </w:rPr>
              <w:t>382473</w:t>
            </w:r>
          </w:p>
        </w:tc>
        <w:tc>
          <w:tcPr>
            <w:tcW w:w="9923" w:type="dxa"/>
            <w:tcBorders>
              <w:top w:val="nil"/>
              <w:left w:val="nil"/>
              <w:bottom w:val="single" w:sz="4" w:space="0" w:color="auto"/>
              <w:right w:val="single" w:sz="4" w:space="0" w:color="auto"/>
            </w:tcBorders>
            <w:shd w:val="clear" w:color="auto" w:fill="auto"/>
            <w:noWrap/>
            <w:hideMark/>
          </w:tcPr>
          <w:p w14:paraId="38DD4969" w14:textId="77777777" w:rsidR="00E83F66" w:rsidRPr="00772251" w:rsidRDefault="00E83F66" w:rsidP="0048591A">
            <w:pPr>
              <w:spacing w:before="60" w:after="60" w:line="240" w:lineRule="auto"/>
              <w:rPr>
                <w:noProof/>
                <w:sz w:val="20"/>
              </w:rPr>
            </w:pPr>
            <w:r>
              <w:rPr>
                <w:noProof/>
                <w:sz w:val="20"/>
              </w:rPr>
              <w:t>-- Med indhold af hydrobromfluorkarboner (HBFC'er)</w:t>
            </w:r>
          </w:p>
        </w:tc>
        <w:tc>
          <w:tcPr>
            <w:tcW w:w="1134" w:type="dxa"/>
            <w:tcBorders>
              <w:top w:val="nil"/>
              <w:left w:val="nil"/>
              <w:bottom w:val="single" w:sz="4" w:space="0" w:color="auto"/>
              <w:right w:val="single" w:sz="4" w:space="0" w:color="auto"/>
            </w:tcBorders>
            <w:shd w:val="clear" w:color="auto" w:fill="auto"/>
            <w:noWrap/>
            <w:vAlign w:val="center"/>
            <w:hideMark/>
          </w:tcPr>
          <w:p w14:paraId="1C5605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22CC1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C75F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AF58BD" w14:textId="77777777" w:rsidR="00E83F66" w:rsidRPr="00772251" w:rsidRDefault="00E83F66" w:rsidP="0048591A">
            <w:pPr>
              <w:spacing w:before="60" w:after="60" w:line="240" w:lineRule="auto"/>
              <w:jc w:val="center"/>
              <w:rPr>
                <w:noProof/>
                <w:sz w:val="20"/>
              </w:rPr>
            </w:pPr>
            <w:r>
              <w:rPr>
                <w:noProof/>
                <w:sz w:val="20"/>
              </w:rPr>
              <w:t>38247400</w:t>
            </w:r>
          </w:p>
        </w:tc>
        <w:tc>
          <w:tcPr>
            <w:tcW w:w="1086" w:type="dxa"/>
            <w:tcBorders>
              <w:top w:val="nil"/>
              <w:left w:val="nil"/>
              <w:bottom w:val="single" w:sz="4" w:space="0" w:color="auto"/>
              <w:right w:val="single" w:sz="4" w:space="0" w:color="auto"/>
            </w:tcBorders>
            <w:shd w:val="clear" w:color="auto" w:fill="auto"/>
            <w:noWrap/>
            <w:hideMark/>
          </w:tcPr>
          <w:p w14:paraId="03EBF659" w14:textId="77777777" w:rsidR="00E83F66" w:rsidRPr="00772251" w:rsidRDefault="00E83F66" w:rsidP="0048591A">
            <w:pPr>
              <w:spacing w:before="60" w:after="60" w:line="240" w:lineRule="auto"/>
              <w:jc w:val="center"/>
              <w:rPr>
                <w:noProof/>
                <w:sz w:val="20"/>
              </w:rPr>
            </w:pPr>
            <w:r>
              <w:rPr>
                <w:noProof/>
                <w:sz w:val="20"/>
              </w:rPr>
              <w:t>382474</w:t>
            </w:r>
          </w:p>
        </w:tc>
        <w:tc>
          <w:tcPr>
            <w:tcW w:w="9923" w:type="dxa"/>
            <w:tcBorders>
              <w:top w:val="nil"/>
              <w:left w:val="nil"/>
              <w:bottom w:val="single" w:sz="4" w:space="0" w:color="auto"/>
              <w:right w:val="single" w:sz="4" w:space="0" w:color="auto"/>
            </w:tcBorders>
            <w:shd w:val="clear" w:color="auto" w:fill="auto"/>
            <w:noWrap/>
            <w:hideMark/>
          </w:tcPr>
          <w:p w14:paraId="0E5663D7" w14:textId="77777777" w:rsidR="00E83F66" w:rsidRPr="00772251" w:rsidRDefault="00E83F66" w:rsidP="0048591A">
            <w:pPr>
              <w:spacing w:before="60" w:after="60" w:line="240" w:lineRule="auto"/>
              <w:rPr>
                <w:noProof/>
                <w:sz w:val="20"/>
              </w:rPr>
            </w:pPr>
            <w:r>
              <w:rPr>
                <w:noProof/>
                <w:sz w:val="20"/>
              </w:rPr>
              <w:t>-- Med indhold af hydroklorfluorkarboner (HCFC'er), også med indhold af perfluorkarboner (PFC'er) eller hydrofluorkarboner (HFC'er), men uden indhold af klorfluorkarboner (CFC'er)</w:t>
            </w:r>
          </w:p>
        </w:tc>
        <w:tc>
          <w:tcPr>
            <w:tcW w:w="1134" w:type="dxa"/>
            <w:tcBorders>
              <w:top w:val="nil"/>
              <w:left w:val="nil"/>
              <w:bottom w:val="single" w:sz="4" w:space="0" w:color="auto"/>
              <w:right w:val="single" w:sz="4" w:space="0" w:color="auto"/>
            </w:tcBorders>
            <w:shd w:val="clear" w:color="auto" w:fill="auto"/>
            <w:noWrap/>
            <w:vAlign w:val="center"/>
            <w:hideMark/>
          </w:tcPr>
          <w:p w14:paraId="2340E8B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2CF53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0693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B6C124" w14:textId="77777777" w:rsidR="00E83F66" w:rsidRPr="00772251" w:rsidRDefault="00E83F66" w:rsidP="0048591A">
            <w:pPr>
              <w:spacing w:before="60" w:after="60" w:line="240" w:lineRule="auto"/>
              <w:jc w:val="center"/>
              <w:rPr>
                <w:noProof/>
                <w:sz w:val="20"/>
              </w:rPr>
            </w:pPr>
            <w:r>
              <w:rPr>
                <w:noProof/>
                <w:sz w:val="20"/>
              </w:rPr>
              <w:t>38247500</w:t>
            </w:r>
          </w:p>
        </w:tc>
        <w:tc>
          <w:tcPr>
            <w:tcW w:w="1086" w:type="dxa"/>
            <w:tcBorders>
              <w:top w:val="nil"/>
              <w:left w:val="nil"/>
              <w:bottom w:val="single" w:sz="4" w:space="0" w:color="auto"/>
              <w:right w:val="single" w:sz="4" w:space="0" w:color="auto"/>
            </w:tcBorders>
            <w:shd w:val="clear" w:color="auto" w:fill="auto"/>
            <w:noWrap/>
            <w:hideMark/>
          </w:tcPr>
          <w:p w14:paraId="381C399A" w14:textId="77777777" w:rsidR="00E83F66" w:rsidRPr="00772251" w:rsidRDefault="00E83F66" w:rsidP="0048591A">
            <w:pPr>
              <w:spacing w:before="60" w:after="60" w:line="240" w:lineRule="auto"/>
              <w:jc w:val="center"/>
              <w:rPr>
                <w:noProof/>
                <w:sz w:val="20"/>
              </w:rPr>
            </w:pPr>
            <w:r>
              <w:rPr>
                <w:noProof/>
                <w:sz w:val="20"/>
              </w:rPr>
              <w:t>382475</w:t>
            </w:r>
          </w:p>
        </w:tc>
        <w:tc>
          <w:tcPr>
            <w:tcW w:w="9923" w:type="dxa"/>
            <w:tcBorders>
              <w:top w:val="nil"/>
              <w:left w:val="nil"/>
              <w:bottom w:val="single" w:sz="4" w:space="0" w:color="auto"/>
              <w:right w:val="single" w:sz="4" w:space="0" w:color="auto"/>
            </w:tcBorders>
            <w:shd w:val="clear" w:color="auto" w:fill="auto"/>
            <w:noWrap/>
            <w:hideMark/>
          </w:tcPr>
          <w:p w14:paraId="2DDA9347" w14:textId="77777777" w:rsidR="00E83F66" w:rsidRPr="00772251" w:rsidRDefault="00E83F66" w:rsidP="0048591A">
            <w:pPr>
              <w:spacing w:before="60" w:after="60" w:line="240" w:lineRule="auto"/>
              <w:rPr>
                <w:noProof/>
                <w:sz w:val="20"/>
              </w:rPr>
            </w:pPr>
            <w:r>
              <w:rPr>
                <w:noProof/>
                <w:sz w:val="20"/>
              </w:rPr>
              <w:t>-- Med indhold af tetraklormetan</w:t>
            </w:r>
          </w:p>
        </w:tc>
        <w:tc>
          <w:tcPr>
            <w:tcW w:w="1134" w:type="dxa"/>
            <w:tcBorders>
              <w:top w:val="nil"/>
              <w:left w:val="nil"/>
              <w:bottom w:val="single" w:sz="4" w:space="0" w:color="auto"/>
              <w:right w:val="single" w:sz="4" w:space="0" w:color="auto"/>
            </w:tcBorders>
            <w:shd w:val="clear" w:color="auto" w:fill="auto"/>
            <w:noWrap/>
            <w:vAlign w:val="center"/>
            <w:hideMark/>
          </w:tcPr>
          <w:p w14:paraId="3550DC7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269A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DDD0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681CAA" w14:textId="77777777" w:rsidR="00E83F66" w:rsidRPr="00772251" w:rsidRDefault="00E83F66" w:rsidP="0048591A">
            <w:pPr>
              <w:spacing w:before="60" w:after="60" w:line="240" w:lineRule="auto"/>
              <w:jc w:val="center"/>
              <w:rPr>
                <w:noProof/>
                <w:sz w:val="20"/>
              </w:rPr>
            </w:pPr>
            <w:r>
              <w:rPr>
                <w:noProof/>
                <w:sz w:val="20"/>
              </w:rPr>
              <w:t>38247600</w:t>
            </w:r>
          </w:p>
        </w:tc>
        <w:tc>
          <w:tcPr>
            <w:tcW w:w="1086" w:type="dxa"/>
            <w:tcBorders>
              <w:top w:val="nil"/>
              <w:left w:val="nil"/>
              <w:bottom w:val="single" w:sz="4" w:space="0" w:color="auto"/>
              <w:right w:val="single" w:sz="4" w:space="0" w:color="auto"/>
            </w:tcBorders>
            <w:shd w:val="clear" w:color="auto" w:fill="auto"/>
            <w:noWrap/>
            <w:hideMark/>
          </w:tcPr>
          <w:p w14:paraId="762071BB" w14:textId="77777777" w:rsidR="00E83F66" w:rsidRPr="00772251" w:rsidRDefault="00E83F66" w:rsidP="0048591A">
            <w:pPr>
              <w:spacing w:before="60" w:after="60" w:line="240" w:lineRule="auto"/>
              <w:jc w:val="center"/>
              <w:rPr>
                <w:noProof/>
                <w:sz w:val="20"/>
              </w:rPr>
            </w:pPr>
            <w:r>
              <w:rPr>
                <w:noProof/>
                <w:sz w:val="20"/>
              </w:rPr>
              <w:t>382476</w:t>
            </w:r>
          </w:p>
        </w:tc>
        <w:tc>
          <w:tcPr>
            <w:tcW w:w="9923" w:type="dxa"/>
            <w:tcBorders>
              <w:top w:val="nil"/>
              <w:left w:val="nil"/>
              <w:bottom w:val="single" w:sz="4" w:space="0" w:color="auto"/>
              <w:right w:val="single" w:sz="4" w:space="0" w:color="auto"/>
            </w:tcBorders>
            <w:shd w:val="clear" w:color="auto" w:fill="auto"/>
            <w:noWrap/>
            <w:hideMark/>
          </w:tcPr>
          <w:p w14:paraId="55B81A2E" w14:textId="77777777" w:rsidR="00E83F66" w:rsidRPr="00772251" w:rsidRDefault="00E83F66" w:rsidP="0048591A">
            <w:pPr>
              <w:spacing w:before="60" w:after="60" w:line="240" w:lineRule="auto"/>
              <w:rPr>
                <w:noProof/>
                <w:sz w:val="20"/>
              </w:rPr>
            </w:pPr>
            <w:r>
              <w:rPr>
                <w:noProof/>
                <w:sz w:val="20"/>
              </w:rPr>
              <w:t>-- Med indhold af 1,1,1-triklorethan (metylkloroform)</w:t>
            </w:r>
          </w:p>
        </w:tc>
        <w:tc>
          <w:tcPr>
            <w:tcW w:w="1134" w:type="dxa"/>
            <w:tcBorders>
              <w:top w:val="nil"/>
              <w:left w:val="nil"/>
              <w:bottom w:val="single" w:sz="4" w:space="0" w:color="auto"/>
              <w:right w:val="single" w:sz="4" w:space="0" w:color="auto"/>
            </w:tcBorders>
            <w:shd w:val="clear" w:color="auto" w:fill="auto"/>
            <w:noWrap/>
            <w:vAlign w:val="center"/>
            <w:hideMark/>
          </w:tcPr>
          <w:p w14:paraId="12D12B4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772BF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95B2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8A683C" w14:textId="77777777" w:rsidR="00E83F66" w:rsidRPr="00772251" w:rsidRDefault="00E83F66" w:rsidP="002B7E71">
            <w:pPr>
              <w:pageBreakBefore/>
              <w:spacing w:before="60" w:after="60" w:line="240" w:lineRule="auto"/>
              <w:jc w:val="center"/>
              <w:rPr>
                <w:noProof/>
                <w:sz w:val="20"/>
              </w:rPr>
            </w:pPr>
            <w:r>
              <w:rPr>
                <w:noProof/>
                <w:sz w:val="20"/>
              </w:rPr>
              <w:t>38247700</w:t>
            </w:r>
          </w:p>
        </w:tc>
        <w:tc>
          <w:tcPr>
            <w:tcW w:w="1086" w:type="dxa"/>
            <w:tcBorders>
              <w:top w:val="nil"/>
              <w:left w:val="nil"/>
              <w:bottom w:val="single" w:sz="4" w:space="0" w:color="auto"/>
              <w:right w:val="single" w:sz="4" w:space="0" w:color="auto"/>
            </w:tcBorders>
            <w:shd w:val="clear" w:color="auto" w:fill="auto"/>
            <w:noWrap/>
            <w:hideMark/>
          </w:tcPr>
          <w:p w14:paraId="67CDA8DA" w14:textId="77777777" w:rsidR="00E83F66" w:rsidRPr="00772251" w:rsidRDefault="00E83F66" w:rsidP="0048591A">
            <w:pPr>
              <w:spacing w:before="60" w:after="60" w:line="240" w:lineRule="auto"/>
              <w:jc w:val="center"/>
              <w:rPr>
                <w:noProof/>
                <w:sz w:val="20"/>
              </w:rPr>
            </w:pPr>
            <w:r>
              <w:rPr>
                <w:noProof/>
                <w:sz w:val="20"/>
              </w:rPr>
              <w:t>382477</w:t>
            </w:r>
          </w:p>
        </w:tc>
        <w:tc>
          <w:tcPr>
            <w:tcW w:w="9923" w:type="dxa"/>
            <w:tcBorders>
              <w:top w:val="nil"/>
              <w:left w:val="nil"/>
              <w:bottom w:val="single" w:sz="4" w:space="0" w:color="auto"/>
              <w:right w:val="single" w:sz="4" w:space="0" w:color="auto"/>
            </w:tcBorders>
            <w:shd w:val="clear" w:color="auto" w:fill="auto"/>
            <w:noWrap/>
            <w:hideMark/>
          </w:tcPr>
          <w:p w14:paraId="57D391FA" w14:textId="77777777" w:rsidR="00E83F66" w:rsidRPr="00772251" w:rsidRDefault="00E83F66" w:rsidP="0048591A">
            <w:pPr>
              <w:spacing w:before="60" w:after="60" w:line="240" w:lineRule="auto"/>
              <w:rPr>
                <w:noProof/>
                <w:sz w:val="20"/>
              </w:rPr>
            </w:pPr>
            <w:r>
              <w:rPr>
                <w:noProof/>
                <w:sz w:val="20"/>
              </w:rPr>
              <w:t>-- Med indhold af brommetan (metylbromid) eller bromklormetan</w:t>
            </w:r>
          </w:p>
        </w:tc>
        <w:tc>
          <w:tcPr>
            <w:tcW w:w="1134" w:type="dxa"/>
            <w:tcBorders>
              <w:top w:val="nil"/>
              <w:left w:val="nil"/>
              <w:bottom w:val="single" w:sz="4" w:space="0" w:color="auto"/>
              <w:right w:val="single" w:sz="4" w:space="0" w:color="auto"/>
            </w:tcBorders>
            <w:shd w:val="clear" w:color="auto" w:fill="auto"/>
            <w:noWrap/>
            <w:vAlign w:val="center"/>
            <w:hideMark/>
          </w:tcPr>
          <w:p w14:paraId="6A941B6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EC3AB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F5417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E09867" w14:textId="77777777" w:rsidR="00E83F66" w:rsidRPr="00772251" w:rsidRDefault="00E83F66" w:rsidP="0048591A">
            <w:pPr>
              <w:spacing w:before="60" w:after="60" w:line="240" w:lineRule="auto"/>
              <w:jc w:val="center"/>
              <w:rPr>
                <w:noProof/>
                <w:sz w:val="20"/>
              </w:rPr>
            </w:pPr>
            <w:r>
              <w:rPr>
                <w:noProof/>
                <w:sz w:val="20"/>
              </w:rPr>
              <w:t>38247800</w:t>
            </w:r>
          </w:p>
        </w:tc>
        <w:tc>
          <w:tcPr>
            <w:tcW w:w="1086" w:type="dxa"/>
            <w:tcBorders>
              <w:top w:val="nil"/>
              <w:left w:val="nil"/>
              <w:bottom w:val="single" w:sz="4" w:space="0" w:color="auto"/>
              <w:right w:val="single" w:sz="4" w:space="0" w:color="auto"/>
            </w:tcBorders>
            <w:shd w:val="clear" w:color="auto" w:fill="auto"/>
            <w:noWrap/>
            <w:hideMark/>
          </w:tcPr>
          <w:p w14:paraId="57436229" w14:textId="77777777" w:rsidR="00E83F66" w:rsidRPr="00772251" w:rsidRDefault="00E83F66" w:rsidP="0048591A">
            <w:pPr>
              <w:spacing w:before="60" w:after="60" w:line="240" w:lineRule="auto"/>
              <w:jc w:val="center"/>
              <w:rPr>
                <w:noProof/>
                <w:sz w:val="20"/>
              </w:rPr>
            </w:pPr>
            <w:r>
              <w:rPr>
                <w:noProof/>
                <w:sz w:val="20"/>
              </w:rPr>
              <w:t>382478</w:t>
            </w:r>
          </w:p>
        </w:tc>
        <w:tc>
          <w:tcPr>
            <w:tcW w:w="9923" w:type="dxa"/>
            <w:tcBorders>
              <w:top w:val="nil"/>
              <w:left w:val="nil"/>
              <w:bottom w:val="single" w:sz="4" w:space="0" w:color="auto"/>
              <w:right w:val="single" w:sz="4" w:space="0" w:color="auto"/>
            </w:tcBorders>
            <w:shd w:val="clear" w:color="auto" w:fill="auto"/>
            <w:noWrap/>
            <w:hideMark/>
          </w:tcPr>
          <w:p w14:paraId="4F19A851" w14:textId="77777777" w:rsidR="00E83F66" w:rsidRPr="00772251" w:rsidRDefault="00E83F66" w:rsidP="0048591A">
            <w:pPr>
              <w:spacing w:before="60" w:after="60" w:line="240" w:lineRule="auto"/>
              <w:rPr>
                <w:noProof/>
                <w:sz w:val="20"/>
              </w:rPr>
            </w:pPr>
            <w:r>
              <w:rPr>
                <w:noProof/>
                <w:sz w:val="20"/>
              </w:rPr>
              <w:t>-- Med indhold af perfluorkarboner (PFC'er) eller hydrofluorkarboner (HFC'er), men uden indhold af klorfluorkarboner (CFC'er) eller hydroklorfluorkarboner (HCFC'er)</w:t>
            </w:r>
          </w:p>
        </w:tc>
        <w:tc>
          <w:tcPr>
            <w:tcW w:w="1134" w:type="dxa"/>
            <w:tcBorders>
              <w:top w:val="nil"/>
              <w:left w:val="nil"/>
              <w:bottom w:val="single" w:sz="4" w:space="0" w:color="auto"/>
              <w:right w:val="single" w:sz="4" w:space="0" w:color="auto"/>
            </w:tcBorders>
            <w:shd w:val="clear" w:color="auto" w:fill="auto"/>
            <w:noWrap/>
            <w:vAlign w:val="center"/>
            <w:hideMark/>
          </w:tcPr>
          <w:p w14:paraId="265B1B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2A4D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904B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DCA0EE" w14:textId="77777777" w:rsidR="00E83F66" w:rsidRPr="00772251" w:rsidRDefault="00E83F66" w:rsidP="0048591A">
            <w:pPr>
              <w:spacing w:before="60" w:after="60" w:line="240" w:lineRule="auto"/>
              <w:jc w:val="center"/>
              <w:rPr>
                <w:noProof/>
                <w:sz w:val="20"/>
              </w:rPr>
            </w:pPr>
            <w:r>
              <w:rPr>
                <w:noProof/>
                <w:sz w:val="20"/>
              </w:rPr>
              <w:t>38247900</w:t>
            </w:r>
          </w:p>
        </w:tc>
        <w:tc>
          <w:tcPr>
            <w:tcW w:w="1086" w:type="dxa"/>
            <w:tcBorders>
              <w:top w:val="nil"/>
              <w:left w:val="nil"/>
              <w:bottom w:val="single" w:sz="4" w:space="0" w:color="auto"/>
              <w:right w:val="single" w:sz="4" w:space="0" w:color="auto"/>
            </w:tcBorders>
            <w:shd w:val="clear" w:color="auto" w:fill="auto"/>
            <w:noWrap/>
            <w:hideMark/>
          </w:tcPr>
          <w:p w14:paraId="4316C797" w14:textId="77777777" w:rsidR="00E83F66" w:rsidRPr="00772251" w:rsidRDefault="00E83F66" w:rsidP="0048591A">
            <w:pPr>
              <w:spacing w:before="60" w:after="60" w:line="240" w:lineRule="auto"/>
              <w:jc w:val="center"/>
              <w:rPr>
                <w:noProof/>
                <w:sz w:val="20"/>
              </w:rPr>
            </w:pPr>
            <w:r>
              <w:rPr>
                <w:noProof/>
                <w:sz w:val="20"/>
              </w:rPr>
              <w:t>382479</w:t>
            </w:r>
          </w:p>
        </w:tc>
        <w:tc>
          <w:tcPr>
            <w:tcW w:w="9923" w:type="dxa"/>
            <w:tcBorders>
              <w:top w:val="nil"/>
              <w:left w:val="nil"/>
              <w:bottom w:val="single" w:sz="4" w:space="0" w:color="auto"/>
              <w:right w:val="single" w:sz="4" w:space="0" w:color="auto"/>
            </w:tcBorders>
            <w:shd w:val="clear" w:color="auto" w:fill="auto"/>
            <w:noWrap/>
            <w:hideMark/>
          </w:tcPr>
          <w:p w14:paraId="5BF3D2E1"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33EDF89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65FC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CA20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B763F7" w14:textId="77777777" w:rsidR="00E83F66" w:rsidRPr="00772251" w:rsidRDefault="00E83F66" w:rsidP="0048591A">
            <w:pPr>
              <w:spacing w:before="60" w:after="60" w:line="240" w:lineRule="auto"/>
              <w:jc w:val="center"/>
              <w:rPr>
                <w:noProof/>
                <w:sz w:val="20"/>
              </w:rPr>
            </w:pPr>
            <w:r>
              <w:rPr>
                <w:noProof/>
                <w:sz w:val="20"/>
              </w:rPr>
              <w:t>38248100</w:t>
            </w:r>
          </w:p>
        </w:tc>
        <w:tc>
          <w:tcPr>
            <w:tcW w:w="1086" w:type="dxa"/>
            <w:tcBorders>
              <w:top w:val="nil"/>
              <w:left w:val="nil"/>
              <w:bottom w:val="single" w:sz="4" w:space="0" w:color="auto"/>
              <w:right w:val="single" w:sz="4" w:space="0" w:color="auto"/>
            </w:tcBorders>
            <w:shd w:val="clear" w:color="auto" w:fill="auto"/>
            <w:noWrap/>
            <w:hideMark/>
          </w:tcPr>
          <w:p w14:paraId="5A82B253" w14:textId="77777777" w:rsidR="00E83F66" w:rsidRPr="00772251" w:rsidRDefault="00E83F66" w:rsidP="0048591A">
            <w:pPr>
              <w:spacing w:before="60" w:after="60" w:line="240" w:lineRule="auto"/>
              <w:jc w:val="center"/>
              <w:rPr>
                <w:noProof/>
                <w:sz w:val="20"/>
              </w:rPr>
            </w:pPr>
            <w:r>
              <w:rPr>
                <w:noProof/>
                <w:sz w:val="20"/>
              </w:rPr>
              <w:t>382481</w:t>
            </w:r>
          </w:p>
        </w:tc>
        <w:tc>
          <w:tcPr>
            <w:tcW w:w="9923" w:type="dxa"/>
            <w:tcBorders>
              <w:top w:val="nil"/>
              <w:left w:val="nil"/>
              <w:bottom w:val="single" w:sz="4" w:space="0" w:color="auto"/>
              <w:right w:val="single" w:sz="4" w:space="0" w:color="auto"/>
            </w:tcBorders>
            <w:shd w:val="clear" w:color="auto" w:fill="auto"/>
            <w:noWrap/>
            <w:hideMark/>
          </w:tcPr>
          <w:p w14:paraId="630011D0" w14:textId="77777777" w:rsidR="00E83F66" w:rsidRPr="00772251" w:rsidRDefault="00E83F66" w:rsidP="0048591A">
            <w:pPr>
              <w:spacing w:before="60" w:after="60" w:line="240" w:lineRule="auto"/>
              <w:rPr>
                <w:noProof/>
                <w:sz w:val="20"/>
              </w:rPr>
            </w:pPr>
            <w:r>
              <w:rPr>
                <w:noProof/>
                <w:sz w:val="20"/>
              </w:rPr>
              <w:t>-- Med indhold af oxiran (ethylenoxid)</w:t>
            </w:r>
          </w:p>
        </w:tc>
        <w:tc>
          <w:tcPr>
            <w:tcW w:w="1134" w:type="dxa"/>
            <w:tcBorders>
              <w:top w:val="nil"/>
              <w:left w:val="nil"/>
              <w:bottom w:val="single" w:sz="4" w:space="0" w:color="auto"/>
              <w:right w:val="single" w:sz="4" w:space="0" w:color="auto"/>
            </w:tcBorders>
            <w:shd w:val="clear" w:color="auto" w:fill="auto"/>
            <w:noWrap/>
            <w:vAlign w:val="center"/>
            <w:hideMark/>
          </w:tcPr>
          <w:p w14:paraId="14B835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E845C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E5B2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448814" w14:textId="77777777" w:rsidR="00E83F66" w:rsidRPr="00772251" w:rsidRDefault="00E83F66" w:rsidP="0048591A">
            <w:pPr>
              <w:spacing w:before="60" w:after="60" w:line="240" w:lineRule="auto"/>
              <w:jc w:val="center"/>
              <w:rPr>
                <w:noProof/>
                <w:sz w:val="20"/>
              </w:rPr>
            </w:pPr>
            <w:r>
              <w:rPr>
                <w:noProof/>
                <w:sz w:val="20"/>
              </w:rPr>
              <w:t>38248200</w:t>
            </w:r>
          </w:p>
        </w:tc>
        <w:tc>
          <w:tcPr>
            <w:tcW w:w="1086" w:type="dxa"/>
            <w:tcBorders>
              <w:top w:val="nil"/>
              <w:left w:val="nil"/>
              <w:bottom w:val="single" w:sz="4" w:space="0" w:color="auto"/>
              <w:right w:val="single" w:sz="4" w:space="0" w:color="auto"/>
            </w:tcBorders>
            <w:shd w:val="clear" w:color="auto" w:fill="auto"/>
            <w:noWrap/>
            <w:hideMark/>
          </w:tcPr>
          <w:p w14:paraId="5F2523A8" w14:textId="77777777" w:rsidR="00E83F66" w:rsidRPr="00772251" w:rsidRDefault="00E83F66" w:rsidP="0048591A">
            <w:pPr>
              <w:spacing w:before="60" w:after="60" w:line="240" w:lineRule="auto"/>
              <w:jc w:val="center"/>
              <w:rPr>
                <w:noProof/>
                <w:sz w:val="20"/>
              </w:rPr>
            </w:pPr>
            <w:r>
              <w:rPr>
                <w:noProof/>
                <w:sz w:val="20"/>
              </w:rPr>
              <w:t>382482</w:t>
            </w:r>
          </w:p>
        </w:tc>
        <w:tc>
          <w:tcPr>
            <w:tcW w:w="9923" w:type="dxa"/>
            <w:tcBorders>
              <w:top w:val="nil"/>
              <w:left w:val="nil"/>
              <w:bottom w:val="single" w:sz="4" w:space="0" w:color="auto"/>
              <w:right w:val="single" w:sz="4" w:space="0" w:color="auto"/>
            </w:tcBorders>
            <w:shd w:val="clear" w:color="auto" w:fill="auto"/>
            <w:noWrap/>
            <w:hideMark/>
          </w:tcPr>
          <w:p w14:paraId="2ED5CD4F" w14:textId="77777777" w:rsidR="00E83F66" w:rsidRPr="00772251" w:rsidRDefault="00E83F66" w:rsidP="0048591A">
            <w:pPr>
              <w:spacing w:before="60" w:after="60" w:line="240" w:lineRule="auto"/>
              <w:rPr>
                <w:noProof/>
                <w:sz w:val="20"/>
              </w:rPr>
            </w:pPr>
            <w:r>
              <w:rPr>
                <w:noProof/>
                <w:sz w:val="20"/>
              </w:rPr>
              <w:t>-- Med indhold af polyklorinerede bifenyler (PCB'er), polyklorinerede terfenyler (PCT'er) eller polybrominerede bifenyler (PBB'er)</w:t>
            </w:r>
          </w:p>
        </w:tc>
        <w:tc>
          <w:tcPr>
            <w:tcW w:w="1134" w:type="dxa"/>
            <w:tcBorders>
              <w:top w:val="nil"/>
              <w:left w:val="nil"/>
              <w:bottom w:val="single" w:sz="4" w:space="0" w:color="auto"/>
              <w:right w:val="single" w:sz="4" w:space="0" w:color="auto"/>
            </w:tcBorders>
            <w:shd w:val="clear" w:color="auto" w:fill="auto"/>
            <w:noWrap/>
            <w:vAlign w:val="center"/>
            <w:hideMark/>
          </w:tcPr>
          <w:p w14:paraId="5B320B0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DE797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EBFC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0658C5" w14:textId="77777777" w:rsidR="00E83F66" w:rsidRPr="00772251" w:rsidRDefault="00E83F66" w:rsidP="0048591A">
            <w:pPr>
              <w:spacing w:before="60" w:after="60" w:line="240" w:lineRule="auto"/>
              <w:jc w:val="center"/>
              <w:rPr>
                <w:noProof/>
                <w:sz w:val="20"/>
              </w:rPr>
            </w:pPr>
            <w:r>
              <w:rPr>
                <w:noProof/>
                <w:sz w:val="20"/>
              </w:rPr>
              <w:t>38248300</w:t>
            </w:r>
          </w:p>
        </w:tc>
        <w:tc>
          <w:tcPr>
            <w:tcW w:w="1086" w:type="dxa"/>
            <w:tcBorders>
              <w:top w:val="nil"/>
              <w:left w:val="nil"/>
              <w:bottom w:val="single" w:sz="4" w:space="0" w:color="auto"/>
              <w:right w:val="single" w:sz="4" w:space="0" w:color="auto"/>
            </w:tcBorders>
            <w:shd w:val="clear" w:color="auto" w:fill="auto"/>
            <w:noWrap/>
            <w:hideMark/>
          </w:tcPr>
          <w:p w14:paraId="1F88572F" w14:textId="77777777" w:rsidR="00E83F66" w:rsidRPr="00772251" w:rsidRDefault="00E83F66" w:rsidP="0048591A">
            <w:pPr>
              <w:spacing w:before="60" w:after="60" w:line="240" w:lineRule="auto"/>
              <w:jc w:val="center"/>
              <w:rPr>
                <w:noProof/>
                <w:sz w:val="20"/>
              </w:rPr>
            </w:pPr>
            <w:r>
              <w:rPr>
                <w:noProof/>
                <w:sz w:val="20"/>
              </w:rPr>
              <w:t>382483</w:t>
            </w:r>
          </w:p>
        </w:tc>
        <w:tc>
          <w:tcPr>
            <w:tcW w:w="9923" w:type="dxa"/>
            <w:tcBorders>
              <w:top w:val="nil"/>
              <w:left w:val="nil"/>
              <w:bottom w:val="single" w:sz="4" w:space="0" w:color="auto"/>
              <w:right w:val="single" w:sz="4" w:space="0" w:color="auto"/>
            </w:tcBorders>
            <w:shd w:val="clear" w:color="auto" w:fill="auto"/>
            <w:noWrap/>
            <w:hideMark/>
          </w:tcPr>
          <w:p w14:paraId="4C8562D7" w14:textId="37656FA9" w:rsidR="00E83F66" w:rsidRPr="00772251" w:rsidRDefault="00E83F66" w:rsidP="00D37A12">
            <w:pPr>
              <w:spacing w:before="60" w:after="60" w:line="240" w:lineRule="auto"/>
              <w:rPr>
                <w:noProof/>
                <w:sz w:val="20"/>
              </w:rPr>
            </w:pPr>
            <w:r>
              <w:rPr>
                <w:noProof/>
                <w:sz w:val="20"/>
              </w:rPr>
              <w:t>-- Med indhold af tris(2,3-dibrompropyl)fosfat</w:t>
            </w:r>
          </w:p>
        </w:tc>
        <w:tc>
          <w:tcPr>
            <w:tcW w:w="1134" w:type="dxa"/>
            <w:tcBorders>
              <w:top w:val="nil"/>
              <w:left w:val="nil"/>
              <w:bottom w:val="single" w:sz="4" w:space="0" w:color="auto"/>
              <w:right w:val="single" w:sz="4" w:space="0" w:color="auto"/>
            </w:tcBorders>
            <w:shd w:val="clear" w:color="auto" w:fill="auto"/>
            <w:noWrap/>
            <w:vAlign w:val="center"/>
            <w:hideMark/>
          </w:tcPr>
          <w:p w14:paraId="342DB7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F340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ACD1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427792" w14:textId="77777777" w:rsidR="00E83F66" w:rsidRPr="00772251" w:rsidRDefault="00E83F66" w:rsidP="0048591A">
            <w:pPr>
              <w:spacing w:before="60" w:after="60" w:line="240" w:lineRule="auto"/>
              <w:jc w:val="center"/>
              <w:rPr>
                <w:noProof/>
                <w:sz w:val="20"/>
              </w:rPr>
            </w:pPr>
            <w:r>
              <w:rPr>
                <w:noProof/>
                <w:sz w:val="20"/>
              </w:rPr>
              <w:t>38249010</w:t>
            </w:r>
          </w:p>
        </w:tc>
        <w:tc>
          <w:tcPr>
            <w:tcW w:w="1086" w:type="dxa"/>
            <w:tcBorders>
              <w:top w:val="nil"/>
              <w:left w:val="nil"/>
              <w:bottom w:val="single" w:sz="4" w:space="0" w:color="auto"/>
              <w:right w:val="single" w:sz="4" w:space="0" w:color="auto"/>
            </w:tcBorders>
            <w:shd w:val="clear" w:color="auto" w:fill="auto"/>
            <w:noWrap/>
            <w:hideMark/>
          </w:tcPr>
          <w:p w14:paraId="5EF1D0F0" w14:textId="77777777" w:rsidR="00E83F66" w:rsidRPr="00772251" w:rsidRDefault="00E83F66" w:rsidP="0048591A">
            <w:pPr>
              <w:spacing w:before="60" w:after="60" w:line="240" w:lineRule="auto"/>
              <w:jc w:val="center"/>
              <w:rPr>
                <w:noProof/>
                <w:sz w:val="20"/>
              </w:rPr>
            </w:pPr>
            <w:r>
              <w:rPr>
                <w:noProof/>
                <w:sz w:val="20"/>
              </w:rPr>
              <w:t>382490</w:t>
            </w:r>
          </w:p>
        </w:tc>
        <w:tc>
          <w:tcPr>
            <w:tcW w:w="9923" w:type="dxa"/>
            <w:tcBorders>
              <w:top w:val="nil"/>
              <w:left w:val="nil"/>
              <w:bottom w:val="single" w:sz="4" w:space="0" w:color="auto"/>
              <w:right w:val="single" w:sz="4" w:space="0" w:color="auto"/>
            </w:tcBorders>
            <w:shd w:val="clear" w:color="auto" w:fill="auto"/>
            <w:noWrap/>
            <w:hideMark/>
          </w:tcPr>
          <w:p w14:paraId="7DE96A2A" w14:textId="77777777" w:rsidR="00E83F66" w:rsidRPr="00772251" w:rsidRDefault="00E83F66" w:rsidP="0048591A">
            <w:pPr>
              <w:spacing w:before="60" w:after="60" w:line="240" w:lineRule="auto"/>
              <w:rPr>
                <w:noProof/>
                <w:sz w:val="20"/>
              </w:rPr>
            </w:pPr>
            <w:r>
              <w:rPr>
                <w:noProof/>
                <w:sz w:val="20"/>
              </w:rPr>
              <w:t>--- Blyoxider ("grey oxide" og "black oxide") ("blystøv")</w:t>
            </w:r>
          </w:p>
        </w:tc>
        <w:tc>
          <w:tcPr>
            <w:tcW w:w="1134" w:type="dxa"/>
            <w:tcBorders>
              <w:top w:val="nil"/>
              <w:left w:val="nil"/>
              <w:bottom w:val="single" w:sz="4" w:space="0" w:color="auto"/>
              <w:right w:val="single" w:sz="4" w:space="0" w:color="auto"/>
            </w:tcBorders>
            <w:shd w:val="clear" w:color="auto" w:fill="auto"/>
            <w:noWrap/>
            <w:vAlign w:val="center"/>
            <w:hideMark/>
          </w:tcPr>
          <w:p w14:paraId="7E9ACB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7B5D0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DE91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EFD94D" w14:textId="77777777" w:rsidR="00E83F66" w:rsidRPr="00772251" w:rsidRDefault="00E83F66" w:rsidP="0048591A">
            <w:pPr>
              <w:spacing w:before="60" w:after="60" w:line="240" w:lineRule="auto"/>
              <w:jc w:val="center"/>
              <w:rPr>
                <w:noProof/>
                <w:sz w:val="20"/>
              </w:rPr>
            </w:pPr>
            <w:r>
              <w:rPr>
                <w:noProof/>
                <w:sz w:val="20"/>
              </w:rPr>
              <w:t>38249090</w:t>
            </w:r>
          </w:p>
        </w:tc>
        <w:tc>
          <w:tcPr>
            <w:tcW w:w="1086" w:type="dxa"/>
            <w:tcBorders>
              <w:top w:val="nil"/>
              <w:left w:val="nil"/>
              <w:bottom w:val="single" w:sz="4" w:space="0" w:color="auto"/>
              <w:right w:val="single" w:sz="4" w:space="0" w:color="auto"/>
            </w:tcBorders>
            <w:shd w:val="clear" w:color="auto" w:fill="auto"/>
            <w:noWrap/>
            <w:hideMark/>
          </w:tcPr>
          <w:p w14:paraId="7A70391C" w14:textId="77777777" w:rsidR="00E83F66" w:rsidRPr="00772251" w:rsidRDefault="00E83F66" w:rsidP="0048591A">
            <w:pPr>
              <w:spacing w:before="60" w:after="60" w:line="240" w:lineRule="auto"/>
              <w:jc w:val="center"/>
              <w:rPr>
                <w:noProof/>
                <w:sz w:val="20"/>
              </w:rPr>
            </w:pPr>
            <w:r>
              <w:rPr>
                <w:noProof/>
                <w:sz w:val="20"/>
              </w:rPr>
              <w:t>382490</w:t>
            </w:r>
          </w:p>
        </w:tc>
        <w:tc>
          <w:tcPr>
            <w:tcW w:w="9923" w:type="dxa"/>
            <w:tcBorders>
              <w:top w:val="nil"/>
              <w:left w:val="nil"/>
              <w:bottom w:val="single" w:sz="4" w:space="0" w:color="auto"/>
              <w:right w:val="single" w:sz="4" w:space="0" w:color="auto"/>
            </w:tcBorders>
            <w:shd w:val="clear" w:color="auto" w:fill="auto"/>
            <w:noWrap/>
            <w:hideMark/>
          </w:tcPr>
          <w:p w14:paraId="3E4BD4B8" w14:textId="77777777" w:rsidR="00E83F66" w:rsidRPr="00772251" w:rsidRDefault="00E83F66" w:rsidP="0048591A">
            <w:pPr>
              <w:spacing w:before="60" w:after="60" w:line="240" w:lineRule="auto"/>
              <w:rPr>
                <w:noProof/>
                <w:sz w:val="20"/>
              </w:rPr>
            </w:pPr>
            <w:r>
              <w:rPr>
                <w:noProof/>
                <w:sz w:val="20"/>
              </w:rPr>
              <w:t xml:space="preserve">--- I andre tilfælde </w:t>
            </w:r>
          </w:p>
        </w:tc>
        <w:tc>
          <w:tcPr>
            <w:tcW w:w="1134" w:type="dxa"/>
            <w:tcBorders>
              <w:top w:val="nil"/>
              <w:left w:val="nil"/>
              <w:bottom w:val="single" w:sz="4" w:space="0" w:color="auto"/>
              <w:right w:val="single" w:sz="4" w:space="0" w:color="auto"/>
            </w:tcBorders>
            <w:shd w:val="clear" w:color="auto" w:fill="auto"/>
            <w:noWrap/>
            <w:vAlign w:val="center"/>
            <w:hideMark/>
          </w:tcPr>
          <w:p w14:paraId="7E2C5FE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67D8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C8CF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90B957" w14:textId="77777777" w:rsidR="00E83F66" w:rsidRPr="00772251" w:rsidRDefault="00E83F66" w:rsidP="0048591A">
            <w:pPr>
              <w:spacing w:before="60" w:after="60" w:line="240" w:lineRule="auto"/>
              <w:jc w:val="center"/>
              <w:rPr>
                <w:noProof/>
                <w:sz w:val="20"/>
              </w:rPr>
            </w:pPr>
            <w:r>
              <w:rPr>
                <w:noProof/>
                <w:sz w:val="20"/>
              </w:rPr>
              <w:t>38260000</w:t>
            </w:r>
          </w:p>
        </w:tc>
        <w:tc>
          <w:tcPr>
            <w:tcW w:w="1086" w:type="dxa"/>
            <w:tcBorders>
              <w:top w:val="nil"/>
              <w:left w:val="nil"/>
              <w:bottom w:val="single" w:sz="4" w:space="0" w:color="auto"/>
              <w:right w:val="single" w:sz="4" w:space="0" w:color="auto"/>
            </w:tcBorders>
            <w:shd w:val="clear" w:color="auto" w:fill="auto"/>
            <w:noWrap/>
            <w:hideMark/>
          </w:tcPr>
          <w:p w14:paraId="692317B1" w14:textId="77777777" w:rsidR="00E83F66" w:rsidRPr="00772251" w:rsidRDefault="00E83F66" w:rsidP="0048591A">
            <w:pPr>
              <w:spacing w:before="60" w:after="60" w:line="240" w:lineRule="auto"/>
              <w:jc w:val="center"/>
              <w:rPr>
                <w:noProof/>
                <w:sz w:val="20"/>
              </w:rPr>
            </w:pPr>
            <w:r>
              <w:rPr>
                <w:noProof/>
                <w:sz w:val="20"/>
              </w:rPr>
              <w:t>382600</w:t>
            </w:r>
          </w:p>
        </w:tc>
        <w:tc>
          <w:tcPr>
            <w:tcW w:w="9923" w:type="dxa"/>
            <w:tcBorders>
              <w:top w:val="nil"/>
              <w:left w:val="nil"/>
              <w:bottom w:val="single" w:sz="4" w:space="0" w:color="auto"/>
              <w:right w:val="single" w:sz="4" w:space="0" w:color="auto"/>
            </w:tcBorders>
            <w:shd w:val="clear" w:color="auto" w:fill="auto"/>
            <w:noWrap/>
            <w:hideMark/>
          </w:tcPr>
          <w:p w14:paraId="0250E062" w14:textId="77777777" w:rsidR="00E83F66" w:rsidRPr="00772251" w:rsidRDefault="00E83F66" w:rsidP="0048591A">
            <w:pPr>
              <w:spacing w:before="60" w:after="60" w:line="240" w:lineRule="auto"/>
              <w:rPr>
                <w:noProof/>
                <w:sz w:val="20"/>
              </w:rPr>
            </w:pPr>
            <w:r>
              <w:rPr>
                <w:noProof/>
                <w:sz w:val="20"/>
              </w:rPr>
              <w:t>Biodiesel og blandinger deraf, uden indhold eller indeholdende mindre end 70 vægtprocent af olier udvundet af jordolier eller af olier hidrørende fra bituminøse mineraler</w:t>
            </w:r>
          </w:p>
        </w:tc>
        <w:tc>
          <w:tcPr>
            <w:tcW w:w="1134" w:type="dxa"/>
            <w:tcBorders>
              <w:top w:val="nil"/>
              <w:left w:val="nil"/>
              <w:bottom w:val="single" w:sz="4" w:space="0" w:color="auto"/>
              <w:right w:val="single" w:sz="4" w:space="0" w:color="auto"/>
            </w:tcBorders>
            <w:shd w:val="clear" w:color="auto" w:fill="auto"/>
            <w:noWrap/>
            <w:vAlign w:val="center"/>
            <w:hideMark/>
          </w:tcPr>
          <w:p w14:paraId="73BCC5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F0A3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E23D1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C009A6" w14:textId="77777777" w:rsidR="00E83F66" w:rsidRPr="00772251" w:rsidRDefault="00E83F66" w:rsidP="0048591A">
            <w:pPr>
              <w:spacing w:before="60" w:after="60" w:line="240" w:lineRule="auto"/>
              <w:jc w:val="center"/>
              <w:rPr>
                <w:noProof/>
                <w:sz w:val="20"/>
              </w:rPr>
            </w:pPr>
            <w:r>
              <w:rPr>
                <w:noProof/>
                <w:sz w:val="20"/>
              </w:rPr>
              <w:t>39011000</w:t>
            </w:r>
          </w:p>
        </w:tc>
        <w:tc>
          <w:tcPr>
            <w:tcW w:w="1086" w:type="dxa"/>
            <w:tcBorders>
              <w:top w:val="nil"/>
              <w:left w:val="nil"/>
              <w:bottom w:val="single" w:sz="4" w:space="0" w:color="auto"/>
              <w:right w:val="single" w:sz="4" w:space="0" w:color="auto"/>
            </w:tcBorders>
            <w:shd w:val="clear" w:color="auto" w:fill="auto"/>
            <w:noWrap/>
            <w:hideMark/>
          </w:tcPr>
          <w:p w14:paraId="5D3EF028" w14:textId="77777777" w:rsidR="00E83F66" w:rsidRPr="00772251" w:rsidRDefault="00E83F66" w:rsidP="0048591A">
            <w:pPr>
              <w:spacing w:before="60" w:after="60" w:line="240" w:lineRule="auto"/>
              <w:jc w:val="center"/>
              <w:rPr>
                <w:noProof/>
                <w:sz w:val="20"/>
              </w:rPr>
            </w:pPr>
            <w:r>
              <w:rPr>
                <w:noProof/>
                <w:sz w:val="20"/>
              </w:rPr>
              <w:t>390110</w:t>
            </w:r>
          </w:p>
        </w:tc>
        <w:tc>
          <w:tcPr>
            <w:tcW w:w="9923" w:type="dxa"/>
            <w:tcBorders>
              <w:top w:val="nil"/>
              <w:left w:val="nil"/>
              <w:bottom w:val="single" w:sz="4" w:space="0" w:color="auto"/>
              <w:right w:val="single" w:sz="4" w:space="0" w:color="auto"/>
            </w:tcBorders>
            <w:shd w:val="clear" w:color="auto" w:fill="auto"/>
            <w:noWrap/>
            <w:hideMark/>
          </w:tcPr>
          <w:p w14:paraId="529019FA" w14:textId="77777777" w:rsidR="00E83F66" w:rsidRPr="00772251" w:rsidRDefault="00E83F66" w:rsidP="0048591A">
            <w:pPr>
              <w:spacing w:before="60" w:after="60" w:line="240" w:lineRule="auto"/>
              <w:rPr>
                <w:noProof/>
                <w:sz w:val="20"/>
              </w:rPr>
            </w:pPr>
            <w:r>
              <w:rPr>
                <w:noProof/>
                <w:sz w:val="20"/>
              </w:rPr>
              <w:t>- Polyethylen med densitet under 0,94</w:t>
            </w:r>
          </w:p>
        </w:tc>
        <w:tc>
          <w:tcPr>
            <w:tcW w:w="1134" w:type="dxa"/>
            <w:tcBorders>
              <w:top w:val="nil"/>
              <w:left w:val="nil"/>
              <w:bottom w:val="single" w:sz="4" w:space="0" w:color="auto"/>
              <w:right w:val="single" w:sz="4" w:space="0" w:color="auto"/>
            </w:tcBorders>
            <w:shd w:val="clear" w:color="auto" w:fill="auto"/>
            <w:noWrap/>
            <w:vAlign w:val="center"/>
            <w:hideMark/>
          </w:tcPr>
          <w:p w14:paraId="7D4177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9D76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8486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4F10F9" w14:textId="77777777" w:rsidR="00E83F66" w:rsidRPr="00772251" w:rsidRDefault="00E83F66" w:rsidP="0048591A">
            <w:pPr>
              <w:spacing w:before="60" w:after="60" w:line="240" w:lineRule="auto"/>
              <w:jc w:val="center"/>
              <w:rPr>
                <w:noProof/>
                <w:sz w:val="20"/>
              </w:rPr>
            </w:pPr>
            <w:r>
              <w:rPr>
                <w:noProof/>
                <w:sz w:val="20"/>
              </w:rPr>
              <w:t>39012000</w:t>
            </w:r>
          </w:p>
        </w:tc>
        <w:tc>
          <w:tcPr>
            <w:tcW w:w="1086" w:type="dxa"/>
            <w:tcBorders>
              <w:top w:val="nil"/>
              <w:left w:val="nil"/>
              <w:bottom w:val="single" w:sz="4" w:space="0" w:color="auto"/>
              <w:right w:val="single" w:sz="4" w:space="0" w:color="auto"/>
            </w:tcBorders>
            <w:shd w:val="clear" w:color="auto" w:fill="auto"/>
            <w:noWrap/>
            <w:hideMark/>
          </w:tcPr>
          <w:p w14:paraId="584AE3F7" w14:textId="77777777" w:rsidR="00E83F66" w:rsidRPr="00772251" w:rsidRDefault="00E83F66" w:rsidP="0048591A">
            <w:pPr>
              <w:spacing w:before="60" w:after="60" w:line="240" w:lineRule="auto"/>
              <w:jc w:val="center"/>
              <w:rPr>
                <w:noProof/>
                <w:sz w:val="20"/>
              </w:rPr>
            </w:pPr>
            <w:r>
              <w:rPr>
                <w:noProof/>
                <w:sz w:val="20"/>
              </w:rPr>
              <w:t>390120</w:t>
            </w:r>
          </w:p>
        </w:tc>
        <w:tc>
          <w:tcPr>
            <w:tcW w:w="9923" w:type="dxa"/>
            <w:tcBorders>
              <w:top w:val="nil"/>
              <w:left w:val="nil"/>
              <w:bottom w:val="single" w:sz="4" w:space="0" w:color="auto"/>
              <w:right w:val="single" w:sz="4" w:space="0" w:color="auto"/>
            </w:tcBorders>
            <w:shd w:val="clear" w:color="auto" w:fill="auto"/>
            <w:noWrap/>
            <w:hideMark/>
          </w:tcPr>
          <w:p w14:paraId="4C186DD2" w14:textId="77777777" w:rsidR="00E83F66" w:rsidRPr="00772251" w:rsidRDefault="00E83F66" w:rsidP="0048591A">
            <w:pPr>
              <w:spacing w:before="60" w:after="60" w:line="240" w:lineRule="auto"/>
              <w:rPr>
                <w:noProof/>
                <w:sz w:val="20"/>
              </w:rPr>
            </w:pPr>
            <w:r>
              <w:rPr>
                <w:noProof/>
                <w:sz w:val="20"/>
              </w:rPr>
              <w:t>- Polyethylen med densitet 0,94 eller derover</w:t>
            </w:r>
          </w:p>
        </w:tc>
        <w:tc>
          <w:tcPr>
            <w:tcW w:w="1134" w:type="dxa"/>
            <w:tcBorders>
              <w:top w:val="nil"/>
              <w:left w:val="nil"/>
              <w:bottom w:val="single" w:sz="4" w:space="0" w:color="auto"/>
              <w:right w:val="single" w:sz="4" w:space="0" w:color="auto"/>
            </w:tcBorders>
            <w:shd w:val="clear" w:color="auto" w:fill="auto"/>
            <w:noWrap/>
            <w:vAlign w:val="center"/>
            <w:hideMark/>
          </w:tcPr>
          <w:p w14:paraId="6039EB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FE22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547C2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339B3E" w14:textId="77777777" w:rsidR="00E83F66" w:rsidRPr="00772251" w:rsidRDefault="00E83F66" w:rsidP="0048591A">
            <w:pPr>
              <w:spacing w:before="60" w:after="60" w:line="240" w:lineRule="auto"/>
              <w:jc w:val="center"/>
              <w:rPr>
                <w:noProof/>
                <w:sz w:val="20"/>
              </w:rPr>
            </w:pPr>
            <w:r>
              <w:rPr>
                <w:noProof/>
                <w:sz w:val="20"/>
              </w:rPr>
              <w:t>39013000</w:t>
            </w:r>
          </w:p>
        </w:tc>
        <w:tc>
          <w:tcPr>
            <w:tcW w:w="1086" w:type="dxa"/>
            <w:tcBorders>
              <w:top w:val="nil"/>
              <w:left w:val="nil"/>
              <w:bottom w:val="single" w:sz="4" w:space="0" w:color="auto"/>
              <w:right w:val="single" w:sz="4" w:space="0" w:color="auto"/>
            </w:tcBorders>
            <w:shd w:val="clear" w:color="auto" w:fill="auto"/>
            <w:noWrap/>
            <w:hideMark/>
          </w:tcPr>
          <w:p w14:paraId="09D78BA5" w14:textId="77777777" w:rsidR="00E83F66" w:rsidRPr="00772251" w:rsidRDefault="00E83F66" w:rsidP="0048591A">
            <w:pPr>
              <w:spacing w:before="60" w:after="60" w:line="240" w:lineRule="auto"/>
              <w:jc w:val="center"/>
              <w:rPr>
                <w:noProof/>
                <w:sz w:val="20"/>
              </w:rPr>
            </w:pPr>
            <w:r>
              <w:rPr>
                <w:noProof/>
                <w:sz w:val="20"/>
              </w:rPr>
              <w:t>390130</w:t>
            </w:r>
          </w:p>
        </w:tc>
        <w:tc>
          <w:tcPr>
            <w:tcW w:w="9923" w:type="dxa"/>
            <w:tcBorders>
              <w:top w:val="nil"/>
              <w:left w:val="nil"/>
              <w:bottom w:val="single" w:sz="4" w:space="0" w:color="auto"/>
              <w:right w:val="single" w:sz="4" w:space="0" w:color="auto"/>
            </w:tcBorders>
            <w:shd w:val="clear" w:color="auto" w:fill="auto"/>
            <w:noWrap/>
            <w:hideMark/>
          </w:tcPr>
          <w:p w14:paraId="2D14DE8F" w14:textId="4979706C" w:rsidR="00E83F66" w:rsidRPr="00772251" w:rsidRDefault="00E83F66" w:rsidP="0066244C">
            <w:pPr>
              <w:spacing w:before="60" w:after="60" w:line="240" w:lineRule="auto"/>
              <w:rPr>
                <w:noProof/>
                <w:sz w:val="20"/>
              </w:rPr>
            </w:pPr>
            <w:r>
              <w:rPr>
                <w:noProof/>
                <w:sz w:val="20"/>
              </w:rPr>
              <w:t>- Copolymerer af ethylen og vinylacetat</w:t>
            </w:r>
          </w:p>
        </w:tc>
        <w:tc>
          <w:tcPr>
            <w:tcW w:w="1134" w:type="dxa"/>
            <w:tcBorders>
              <w:top w:val="nil"/>
              <w:left w:val="nil"/>
              <w:bottom w:val="single" w:sz="4" w:space="0" w:color="auto"/>
              <w:right w:val="single" w:sz="4" w:space="0" w:color="auto"/>
            </w:tcBorders>
            <w:shd w:val="clear" w:color="auto" w:fill="auto"/>
            <w:noWrap/>
            <w:vAlign w:val="center"/>
            <w:hideMark/>
          </w:tcPr>
          <w:p w14:paraId="14AACE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BFA6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D7080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2CBBDD" w14:textId="77777777" w:rsidR="00E83F66" w:rsidRPr="00772251" w:rsidRDefault="00E83F66" w:rsidP="0048591A">
            <w:pPr>
              <w:spacing w:before="60" w:after="60" w:line="240" w:lineRule="auto"/>
              <w:jc w:val="center"/>
              <w:rPr>
                <w:noProof/>
                <w:sz w:val="20"/>
              </w:rPr>
            </w:pPr>
            <w:r>
              <w:rPr>
                <w:noProof/>
                <w:sz w:val="20"/>
              </w:rPr>
              <w:t>39019000</w:t>
            </w:r>
          </w:p>
        </w:tc>
        <w:tc>
          <w:tcPr>
            <w:tcW w:w="1086" w:type="dxa"/>
            <w:tcBorders>
              <w:top w:val="nil"/>
              <w:left w:val="nil"/>
              <w:bottom w:val="single" w:sz="4" w:space="0" w:color="auto"/>
              <w:right w:val="single" w:sz="4" w:space="0" w:color="auto"/>
            </w:tcBorders>
            <w:shd w:val="clear" w:color="auto" w:fill="auto"/>
            <w:noWrap/>
            <w:hideMark/>
          </w:tcPr>
          <w:p w14:paraId="012FEE3F" w14:textId="77777777" w:rsidR="00E83F66" w:rsidRPr="00772251" w:rsidRDefault="00E83F66" w:rsidP="0048591A">
            <w:pPr>
              <w:spacing w:before="60" w:after="60" w:line="240" w:lineRule="auto"/>
              <w:jc w:val="center"/>
              <w:rPr>
                <w:noProof/>
                <w:sz w:val="20"/>
              </w:rPr>
            </w:pPr>
            <w:r>
              <w:rPr>
                <w:noProof/>
                <w:sz w:val="20"/>
              </w:rPr>
              <w:t>390190</w:t>
            </w:r>
          </w:p>
        </w:tc>
        <w:tc>
          <w:tcPr>
            <w:tcW w:w="9923" w:type="dxa"/>
            <w:tcBorders>
              <w:top w:val="nil"/>
              <w:left w:val="nil"/>
              <w:bottom w:val="single" w:sz="4" w:space="0" w:color="auto"/>
              <w:right w:val="single" w:sz="4" w:space="0" w:color="auto"/>
            </w:tcBorders>
            <w:shd w:val="clear" w:color="auto" w:fill="auto"/>
            <w:noWrap/>
            <w:hideMark/>
          </w:tcPr>
          <w:p w14:paraId="26D39C03"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1F14F09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5F8D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11D1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5BBFF5" w14:textId="77777777" w:rsidR="00E83F66" w:rsidRPr="00772251" w:rsidRDefault="00E83F66" w:rsidP="0048591A">
            <w:pPr>
              <w:spacing w:before="60" w:after="60" w:line="240" w:lineRule="auto"/>
              <w:jc w:val="center"/>
              <w:rPr>
                <w:noProof/>
                <w:sz w:val="20"/>
              </w:rPr>
            </w:pPr>
            <w:r>
              <w:rPr>
                <w:noProof/>
                <w:sz w:val="20"/>
              </w:rPr>
              <w:t>39021000</w:t>
            </w:r>
          </w:p>
        </w:tc>
        <w:tc>
          <w:tcPr>
            <w:tcW w:w="1086" w:type="dxa"/>
            <w:tcBorders>
              <w:top w:val="nil"/>
              <w:left w:val="nil"/>
              <w:bottom w:val="single" w:sz="4" w:space="0" w:color="auto"/>
              <w:right w:val="single" w:sz="4" w:space="0" w:color="auto"/>
            </w:tcBorders>
            <w:shd w:val="clear" w:color="auto" w:fill="auto"/>
            <w:noWrap/>
            <w:hideMark/>
          </w:tcPr>
          <w:p w14:paraId="2FE00BAC" w14:textId="77777777" w:rsidR="00E83F66" w:rsidRPr="00772251" w:rsidRDefault="00E83F66" w:rsidP="0048591A">
            <w:pPr>
              <w:spacing w:before="60" w:after="60" w:line="240" w:lineRule="auto"/>
              <w:jc w:val="center"/>
              <w:rPr>
                <w:noProof/>
                <w:sz w:val="20"/>
              </w:rPr>
            </w:pPr>
            <w:r>
              <w:rPr>
                <w:noProof/>
                <w:sz w:val="20"/>
              </w:rPr>
              <w:t>390210</w:t>
            </w:r>
          </w:p>
        </w:tc>
        <w:tc>
          <w:tcPr>
            <w:tcW w:w="9923" w:type="dxa"/>
            <w:tcBorders>
              <w:top w:val="nil"/>
              <w:left w:val="nil"/>
              <w:bottom w:val="single" w:sz="4" w:space="0" w:color="auto"/>
              <w:right w:val="single" w:sz="4" w:space="0" w:color="auto"/>
            </w:tcBorders>
            <w:shd w:val="clear" w:color="auto" w:fill="auto"/>
            <w:noWrap/>
            <w:hideMark/>
          </w:tcPr>
          <w:p w14:paraId="412C8E04" w14:textId="77777777" w:rsidR="00E83F66" w:rsidRPr="00772251" w:rsidRDefault="00E83F66" w:rsidP="0048591A">
            <w:pPr>
              <w:spacing w:before="60" w:after="60" w:line="240" w:lineRule="auto"/>
              <w:rPr>
                <w:noProof/>
                <w:sz w:val="20"/>
              </w:rPr>
            </w:pPr>
            <w:r>
              <w:rPr>
                <w:noProof/>
                <w:sz w:val="20"/>
              </w:rPr>
              <w:t>- Polypropylen</w:t>
            </w:r>
          </w:p>
        </w:tc>
        <w:tc>
          <w:tcPr>
            <w:tcW w:w="1134" w:type="dxa"/>
            <w:tcBorders>
              <w:top w:val="nil"/>
              <w:left w:val="nil"/>
              <w:bottom w:val="single" w:sz="4" w:space="0" w:color="auto"/>
              <w:right w:val="single" w:sz="4" w:space="0" w:color="auto"/>
            </w:tcBorders>
            <w:shd w:val="clear" w:color="auto" w:fill="auto"/>
            <w:noWrap/>
            <w:vAlign w:val="center"/>
            <w:hideMark/>
          </w:tcPr>
          <w:p w14:paraId="655102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E15F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D5A19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9A704C" w14:textId="77777777" w:rsidR="00E83F66" w:rsidRPr="00772251" w:rsidRDefault="00E83F66" w:rsidP="0048591A">
            <w:pPr>
              <w:spacing w:before="60" w:after="60" w:line="240" w:lineRule="auto"/>
              <w:jc w:val="center"/>
              <w:rPr>
                <w:noProof/>
                <w:sz w:val="20"/>
              </w:rPr>
            </w:pPr>
            <w:r>
              <w:rPr>
                <w:noProof/>
                <w:sz w:val="20"/>
              </w:rPr>
              <w:t>39022000</w:t>
            </w:r>
          </w:p>
        </w:tc>
        <w:tc>
          <w:tcPr>
            <w:tcW w:w="1086" w:type="dxa"/>
            <w:tcBorders>
              <w:top w:val="nil"/>
              <w:left w:val="nil"/>
              <w:bottom w:val="single" w:sz="4" w:space="0" w:color="auto"/>
              <w:right w:val="single" w:sz="4" w:space="0" w:color="auto"/>
            </w:tcBorders>
            <w:shd w:val="clear" w:color="auto" w:fill="auto"/>
            <w:noWrap/>
            <w:hideMark/>
          </w:tcPr>
          <w:p w14:paraId="01D2E955" w14:textId="77777777" w:rsidR="00E83F66" w:rsidRPr="00772251" w:rsidRDefault="00E83F66" w:rsidP="0048591A">
            <w:pPr>
              <w:spacing w:before="60" w:after="60" w:line="240" w:lineRule="auto"/>
              <w:jc w:val="center"/>
              <w:rPr>
                <w:noProof/>
                <w:sz w:val="20"/>
              </w:rPr>
            </w:pPr>
            <w:r>
              <w:rPr>
                <w:noProof/>
                <w:sz w:val="20"/>
              </w:rPr>
              <w:t>390220</w:t>
            </w:r>
          </w:p>
        </w:tc>
        <w:tc>
          <w:tcPr>
            <w:tcW w:w="9923" w:type="dxa"/>
            <w:tcBorders>
              <w:top w:val="nil"/>
              <w:left w:val="nil"/>
              <w:bottom w:val="single" w:sz="4" w:space="0" w:color="auto"/>
              <w:right w:val="single" w:sz="4" w:space="0" w:color="auto"/>
            </w:tcBorders>
            <w:shd w:val="clear" w:color="auto" w:fill="auto"/>
            <w:noWrap/>
            <w:hideMark/>
          </w:tcPr>
          <w:p w14:paraId="134E0D91" w14:textId="77777777" w:rsidR="00E83F66" w:rsidRPr="00772251" w:rsidRDefault="00E83F66" w:rsidP="0048591A">
            <w:pPr>
              <w:spacing w:before="60" w:after="60" w:line="240" w:lineRule="auto"/>
              <w:rPr>
                <w:noProof/>
                <w:sz w:val="20"/>
              </w:rPr>
            </w:pPr>
            <w:r>
              <w:rPr>
                <w:noProof/>
                <w:sz w:val="20"/>
              </w:rPr>
              <w:t>- Polyisobutylen</w:t>
            </w:r>
          </w:p>
        </w:tc>
        <w:tc>
          <w:tcPr>
            <w:tcW w:w="1134" w:type="dxa"/>
            <w:tcBorders>
              <w:top w:val="nil"/>
              <w:left w:val="nil"/>
              <w:bottom w:val="single" w:sz="4" w:space="0" w:color="auto"/>
              <w:right w:val="single" w:sz="4" w:space="0" w:color="auto"/>
            </w:tcBorders>
            <w:shd w:val="clear" w:color="auto" w:fill="auto"/>
            <w:noWrap/>
            <w:vAlign w:val="center"/>
            <w:hideMark/>
          </w:tcPr>
          <w:p w14:paraId="346B23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3192B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9718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A4D90D" w14:textId="77777777" w:rsidR="00E83F66" w:rsidRPr="00772251" w:rsidRDefault="00E83F66" w:rsidP="002B7E71">
            <w:pPr>
              <w:pageBreakBefore/>
              <w:spacing w:before="60" w:after="60" w:line="240" w:lineRule="auto"/>
              <w:jc w:val="center"/>
              <w:rPr>
                <w:noProof/>
                <w:sz w:val="20"/>
              </w:rPr>
            </w:pPr>
            <w:r>
              <w:rPr>
                <w:noProof/>
                <w:sz w:val="20"/>
              </w:rPr>
              <w:t>39023000</w:t>
            </w:r>
          </w:p>
        </w:tc>
        <w:tc>
          <w:tcPr>
            <w:tcW w:w="1086" w:type="dxa"/>
            <w:tcBorders>
              <w:top w:val="nil"/>
              <w:left w:val="nil"/>
              <w:bottom w:val="single" w:sz="4" w:space="0" w:color="auto"/>
              <w:right w:val="single" w:sz="4" w:space="0" w:color="auto"/>
            </w:tcBorders>
            <w:shd w:val="clear" w:color="auto" w:fill="auto"/>
            <w:noWrap/>
            <w:hideMark/>
          </w:tcPr>
          <w:p w14:paraId="3E278E3B" w14:textId="77777777" w:rsidR="00E83F66" w:rsidRPr="00772251" w:rsidRDefault="00E83F66" w:rsidP="0048591A">
            <w:pPr>
              <w:spacing w:before="60" w:after="60" w:line="240" w:lineRule="auto"/>
              <w:jc w:val="center"/>
              <w:rPr>
                <w:noProof/>
                <w:sz w:val="20"/>
              </w:rPr>
            </w:pPr>
            <w:r>
              <w:rPr>
                <w:noProof/>
                <w:sz w:val="20"/>
              </w:rPr>
              <w:t>390230</w:t>
            </w:r>
          </w:p>
        </w:tc>
        <w:tc>
          <w:tcPr>
            <w:tcW w:w="9923" w:type="dxa"/>
            <w:tcBorders>
              <w:top w:val="nil"/>
              <w:left w:val="nil"/>
              <w:bottom w:val="single" w:sz="4" w:space="0" w:color="auto"/>
              <w:right w:val="single" w:sz="4" w:space="0" w:color="auto"/>
            </w:tcBorders>
            <w:shd w:val="clear" w:color="auto" w:fill="auto"/>
            <w:noWrap/>
            <w:hideMark/>
          </w:tcPr>
          <w:p w14:paraId="0E88445B" w14:textId="77777777" w:rsidR="00E83F66" w:rsidRPr="00772251" w:rsidRDefault="00E83F66" w:rsidP="0048591A">
            <w:pPr>
              <w:spacing w:before="60" w:after="60" w:line="240" w:lineRule="auto"/>
              <w:rPr>
                <w:noProof/>
                <w:sz w:val="20"/>
              </w:rPr>
            </w:pPr>
            <w:r>
              <w:rPr>
                <w:noProof/>
                <w:sz w:val="20"/>
              </w:rPr>
              <w:t>- Copolymerer af propylen</w:t>
            </w:r>
          </w:p>
        </w:tc>
        <w:tc>
          <w:tcPr>
            <w:tcW w:w="1134" w:type="dxa"/>
            <w:tcBorders>
              <w:top w:val="nil"/>
              <w:left w:val="nil"/>
              <w:bottom w:val="single" w:sz="4" w:space="0" w:color="auto"/>
              <w:right w:val="single" w:sz="4" w:space="0" w:color="auto"/>
            </w:tcBorders>
            <w:shd w:val="clear" w:color="auto" w:fill="auto"/>
            <w:noWrap/>
            <w:vAlign w:val="center"/>
            <w:hideMark/>
          </w:tcPr>
          <w:p w14:paraId="1CB2FF2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F30F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4CDB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82D974" w14:textId="77777777" w:rsidR="00E83F66" w:rsidRPr="00772251" w:rsidRDefault="00E83F66" w:rsidP="0048591A">
            <w:pPr>
              <w:spacing w:before="60" w:after="60" w:line="240" w:lineRule="auto"/>
              <w:jc w:val="center"/>
              <w:rPr>
                <w:noProof/>
                <w:sz w:val="20"/>
              </w:rPr>
            </w:pPr>
            <w:r>
              <w:rPr>
                <w:noProof/>
                <w:sz w:val="20"/>
              </w:rPr>
              <w:t>39029000</w:t>
            </w:r>
          </w:p>
        </w:tc>
        <w:tc>
          <w:tcPr>
            <w:tcW w:w="1086" w:type="dxa"/>
            <w:tcBorders>
              <w:top w:val="nil"/>
              <w:left w:val="nil"/>
              <w:bottom w:val="single" w:sz="4" w:space="0" w:color="auto"/>
              <w:right w:val="single" w:sz="4" w:space="0" w:color="auto"/>
            </w:tcBorders>
            <w:shd w:val="clear" w:color="auto" w:fill="auto"/>
            <w:noWrap/>
            <w:hideMark/>
          </w:tcPr>
          <w:p w14:paraId="15DD2776" w14:textId="77777777" w:rsidR="00E83F66" w:rsidRPr="00772251" w:rsidRDefault="00E83F66" w:rsidP="0048591A">
            <w:pPr>
              <w:spacing w:before="60" w:after="60" w:line="240" w:lineRule="auto"/>
              <w:jc w:val="center"/>
              <w:rPr>
                <w:noProof/>
                <w:sz w:val="20"/>
              </w:rPr>
            </w:pPr>
            <w:r>
              <w:rPr>
                <w:noProof/>
                <w:sz w:val="20"/>
              </w:rPr>
              <w:t>390290</w:t>
            </w:r>
          </w:p>
        </w:tc>
        <w:tc>
          <w:tcPr>
            <w:tcW w:w="9923" w:type="dxa"/>
            <w:tcBorders>
              <w:top w:val="nil"/>
              <w:left w:val="nil"/>
              <w:bottom w:val="single" w:sz="4" w:space="0" w:color="auto"/>
              <w:right w:val="single" w:sz="4" w:space="0" w:color="auto"/>
            </w:tcBorders>
            <w:shd w:val="clear" w:color="auto" w:fill="auto"/>
            <w:noWrap/>
            <w:hideMark/>
          </w:tcPr>
          <w:p w14:paraId="603F9822"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02BC280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580F3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96C04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8E57AC" w14:textId="77777777" w:rsidR="00E83F66" w:rsidRPr="00772251" w:rsidRDefault="00E83F66" w:rsidP="0048591A">
            <w:pPr>
              <w:spacing w:before="60" w:after="60" w:line="240" w:lineRule="auto"/>
              <w:jc w:val="center"/>
              <w:rPr>
                <w:noProof/>
                <w:sz w:val="20"/>
              </w:rPr>
            </w:pPr>
            <w:r>
              <w:rPr>
                <w:noProof/>
                <w:sz w:val="20"/>
              </w:rPr>
              <w:t>39031100</w:t>
            </w:r>
          </w:p>
        </w:tc>
        <w:tc>
          <w:tcPr>
            <w:tcW w:w="1086" w:type="dxa"/>
            <w:tcBorders>
              <w:top w:val="nil"/>
              <w:left w:val="nil"/>
              <w:bottom w:val="single" w:sz="4" w:space="0" w:color="auto"/>
              <w:right w:val="single" w:sz="4" w:space="0" w:color="auto"/>
            </w:tcBorders>
            <w:shd w:val="clear" w:color="auto" w:fill="auto"/>
            <w:noWrap/>
            <w:hideMark/>
          </w:tcPr>
          <w:p w14:paraId="4AC62E49" w14:textId="77777777" w:rsidR="00E83F66" w:rsidRPr="00772251" w:rsidRDefault="00E83F66" w:rsidP="0048591A">
            <w:pPr>
              <w:spacing w:before="60" w:after="60" w:line="240" w:lineRule="auto"/>
              <w:jc w:val="center"/>
              <w:rPr>
                <w:noProof/>
                <w:sz w:val="20"/>
              </w:rPr>
            </w:pPr>
            <w:r>
              <w:rPr>
                <w:noProof/>
                <w:sz w:val="20"/>
              </w:rPr>
              <w:t>390311</w:t>
            </w:r>
          </w:p>
        </w:tc>
        <w:tc>
          <w:tcPr>
            <w:tcW w:w="9923" w:type="dxa"/>
            <w:tcBorders>
              <w:top w:val="nil"/>
              <w:left w:val="nil"/>
              <w:bottom w:val="single" w:sz="4" w:space="0" w:color="auto"/>
              <w:right w:val="single" w:sz="4" w:space="0" w:color="auto"/>
            </w:tcBorders>
            <w:shd w:val="clear" w:color="auto" w:fill="auto"/>
            <w:noWrap/>
            <w:hideMark/>
          </w:tcPr>
          <w:p w14:paraId="2FEA8754" w14:textId="77777777" w:rsidR="00E83F66" w:rsidRPr="00772251" w:rsidRDefault="00E83F66" w:rsidP="0048591A">
            <w:pPr>
              <w:spacing w:before="60" w:after="60" w:line="240" w:lineRule="auto"/>
              <w:rPr>
                <w:noProof/>
                <w:sz w:val="20"/>
              </w:rPr>
            </w:pPr>
            <w:r>
              <w:rPr>
                <w:noProof/>
                <w:sz w:val="20"/>
              </w:rPr>
              <w:t>-- Ekspanderbart</w:t>
            </w:r>
          </w:p>
        </w:tc>
        <w:tc>
          <w:tcPr>
            <w:tcW w:w="1134" w:type="dxa"/>
            <w:tcBorders>
              <w:top w:val="nil"/>
              <w:left w:val="nil"/>
              <w:bottom w:val="single" w:sz="4" w:space="0" w:color="auto"/>
              <w:right w:val="single" w:sz="4" w:space="0" w:color="auto"/>
            </w:tcBorders>
            <w:shd w:val="clear" w:color="auto" w:fill="auto"/>
            <w:noWrap/>
            <w:vAlign w:val="center"/>
            <w:hideMark/>
          </w:tcPr>
          <w:p w14:paraId="53566F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EFB8F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A2E9D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5A5B1F" w14:textId="77777777" w:rsidR="00E83F66" w:rsidRPr="00772251" w:rsidRDefault="00E83F66" w:rsidP="0048591A">
            <w:pPr>
              <w:spacing w:before="60" w:after="60" w:line="240" w:lineRule="auto"/>
              <w:jc w:val="center"/>
              <w:rPr>
                <w:noProof/>
                <w:sz w:val="20"/>
              </w:rPr>
            </w:pPr>
            <w:r>
              <w:rPr>
                <w:noProof/>
                <w:sz w:val="20"/>
              </w:rPr>
              <w:t>39031900</w:t>
            </w:r>
          </w:p>
        </w:tc>
        <w:tc>
          <w:tcPr>
            <w:tcW w:w="1086" w:type="dxa"/>
            <w:tcBorders>
              <w:top w:val="nil"/>
              <w:left w:val="nil"/>
              <w:bottom w:val="single" w:sz="4" w:space="0" w:color="auto"/>
              <w:right w:val="single" w:sz="4" w:space="0" w:color="auto"/>
            </w:tcBorders>
            <w:shd w:val="clear" w:color="auto" w:fill="auto"/>
            <w:noWrap/>
            <w:hideMark/>
          </w:tcPr>
          <w:p w14:paraId="5766A879" w14:textId="77777777" w:rsidR="00E83F66" w:rsidRPr="00772251" w:rsidRDefault="00E83F66" w:rsidP="0048591A">
            <w:pPr>
              <w:spacing w:before="60" w:after="60" w:line="240" w:lineRule="auto"/>
              <w:jc w:val="center"/>
              <w:rPr>
                <w:noProof/>
                <w:sz w:val="20"/>
              </w:rPr>
            </w:pPr>
            <w:r>
              <w:rPr>
                <w:noProof/>
                <w:sz w:val="20"/>
              </w:rPr>
              <w:t>390319</w:t>
            </w:r>
          </w:p>
        </w:tc>
        <w:tc>
          <w:tcPr>
            <w:tcW w:w="9923" w:type="dxa"/>
            <w:tcBorders>
              <w:top w:val="nil"/>
              <w:left w:val="nil"/>
              <w:bottom w:val="single" w:sz="4" w:space="0" w:color="auto"/>
              <w:right w:val="single" w:sz="4" w:space="0" w:color="auto"/>
            </w:tcBorders>
            <w:shd w:val="clear" w:color="auto" w:fill="auto"/>
            <w:noWrap/>
            <w:hideMark/>
          </w:tcPr>
          <w:p w14:paraId="185A1F99"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547AEAC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8E997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A0A3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F09A24" w14:textId="77777777" w:rsidR="00E83F66" w:rsidRPr="00772251" w:rsidRDefault="00E83F66" w:rsidP="0048591A">
            <w:pPr>
              <w:spacing w:before="60" w:after="60" w:line="240" w:lineRule="auto"/>
              <w:jc w:val="center"/>
              <w:rPr>
                <w:noProof/>
                <w:sz w:val="20"/>
              </w:rPr>
            </w:pPr>
            <w:r>
              <w:rPr>
                <w:noProof/>
                <w:sz w:val="20"/>
              </w:rPr>
              <w:t>39032000</w:t>
            </w:r>
          </w:p>
        </w:tc>
        <w:tc>
          <w:tcPr>
            <w:tcW w:w="1086" w:type="dxa"/>
            <w:tcBorders>
              <w:top w:val="nil"/>
              <w:left w:val="nil"/>
              <w:bottom w:val="single" w:sz="4" w:space="0" w:color="auto"/>
              <w:right w:val="single" w:sz="4" w:space="0" w:color="auto"/>
            </w:tcBorders>
            <w:shd w:val="clear" w:color="auto" w:fill="auto"/>
            <w:noWrap/>
            <w:hideMark/>
          </w:tcPr>
          <w:p w14:paraId="50563F27" w14:textId="77777777" w:rsidR="00E83F66" w:rsidRPr="00772251" w:rsidRDefault="00E83F66" w:rsidP="0048591A">
            <w:pPr>
              <w:spacing w:before="60" w:after="60" w:line="240" w:lineRule="auto"/>
              <w:jc w:val="center"/>
              <w:rPr>
                <w:noProof/>
                <w:sz w:val="20"/>
              </w:rPr>
            </w:pPr>
            <w:r>
              <w:rPr>
                <w:noProof/>
                <w:sz w:val="20"/>
              </w:rPr>
              <w:t>390320</w:t>
            </w:r>
          </w:p>
        </w:tc>
        <w:tc>
          <w:tcPr>
            <w:tcW w:w="9923" w:type="dxa"/>
            <w:tcBorders>
              <w:top w:val="nil"/>
              <w:left w:val="nil"/>
              <w:bottom w:val="single" w:sz="4" w:space="0" w:color="auto"/>
              <w:right w:val="single" w:sz="4" w:space="0" w:color="auto"/>
            </w:tcBorders>
            <w:shd w:val="clear" w:color="auto" w:fill="auto"/>
            <w:noWrap/>
            <w:hideMark/>
          </w:tcPr>
          <w:p w14:paraId="17C1A079" w14:textId="52DACAC1" w:rsidR="00E83F66" w:rsidRPr="00772251" w:rsidRDefault="00E83F66" w:rsidP="0066244C">
            <w:pPr>
              <w:spacing w:before="60" w:after="60" w:line="240" w:lineRule="auto"/>
              <w:rPr>
                <w:noProof/>
                <w:sz w:val="20"/>
              </w:rPr>
            </w:pPr>
            <w:r>
              <w:rPr>
                <w:noProof/>
                <w:sz w:val="20"/>
              </w:rPr>
              <w:t>- Copolymerer af styren og akrylonitril (SAN)</w:t>
            </w:r>
          </w:p>
        </w:tc>
        <w:tc>
          <w:tcPr>
            <w:tcW w:w="1134" w:type="dxa"/>
            <w:tcBorders>
              <w:top w:val="nil"/>
              <w:left w:val="nil"/>
              <w:bottom w:val="single" w:sz="4" w:space="0" w:color="auto"/>
              <w:right w:val="single" w:sz="4" w:space="0" w:color="auto"/>
            </w:tcBorders>
            <w:shd w:val="clear" w:color="auto" w:fill="auto"/>
            <w:noWrap/>
            <w:vAlign w:val="center"/>
            <w:hideMark/>
          </w:tcPr>
          <w:p w14:paraId="7A360B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684EB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39FB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B93A88" w14:textId="77777777" w:rsidR="00E83F66" w:rsidRPr="00772251" w:rsidRDefault="00E83F66" w:rsidP="0048591A">
            <w:pPr>
              <w:spacing w:before="60" w:after="60" w:line="240" w:lineRule="auto"/>
              <w:jc w:val="center"/>
              <w:rPr>
                <w:noProof/>
                <w:sz w:val="20"/>
              </w:rPr>
            </w:pPr>
            <w:r>
              <w:rPr>
                <w:noProof/>
                <w:sz w:val="20"/>
              </w:rPr>
              <w:t>39033000</w:t>
            </w:r>
          </w:p>
        </w:tc>
        <w:tc>
          <w:tcPr>
            <w:tcW w:w="1086" w:type="dxa"/>
            <w:tcBorders>
              <w:top w:val="nil"/>
              <w:left w:val="nil"/>
              <w:bottom w:val="single" w:sz="4" w:space="0" w:color="auto"/>
              <w:right w:val="single" w:sz="4" w:space="0" w:color="auto"/>
            </w:tcBorders>
            <w:shd w:val="clear" w:color="auto" w:fill="auto"/>
            <w:noWrap/>
            <w:hideMark/>
          </w:tcPr>
          <w:p w14:paraId="70073052" w14:textId="77777777" w:rsidR="00E83F66" w:rsidRPr="00772251" w:rsidRDefault="00E83F66" w:rsidP="0048591A">
            <w:pPr>
              <w:spacing w:before="60" w:after="60" w:line="240" w:lineRule="auto"/>
              <w:jc w:val="center"/>
              <w:rPr>
                <w:noProof/>
                <w:sz w:val="20"/>
              </w:rPr>
            </w:pPr>
            <w:r>
              <w:rPr>
                <w:noProof/>
                <w:sz w:val="20"/>
              </w:rPr>
              <w:t>390330</w:t>
            </w:r>
          </w:p>
        </w:tc>
        <w:tc>
          <w:tcPr>
            <w:tcW w:w="9923" w:type="dxa"/>
            <w:tcBorders>
              <w:top w:val="nil"/>
              <w:left w:val="nil"/>
              <w:bottom w:val="single" w:sz="4" w:space="0" w:color="auto"/>
              <w:right w:val="single" w:sz="4" w:space="0" w:color="auto"/>
            </w:tcBorders>
            <w:shd w:val="clear" w:color="auto" w:fill="auto"/>
            <w:noWrap/>
            <w:hideMark/>
          </w:tcPr>
          <w:p w14:paraId="5ED5AD7A" w14:textId="77777777" w:rsidR="00E83F66" w:rsidRPr="00772251" w:rsidRDefault="00E83F66" w:rsidP="0048591A">
            <w:pPr>
              <w:spacing w:before="60" w:after="60" w:line="240" w:lineRule="auto"/>
              <w:rPr>
                <w:noProof/>
                <w:sz w:val="20"/>
              </w:rPr>
            </w:pPr>
            <w:r>
              <w:rPr>
                <w:noProof/>
                <w:sz w:val="20"/>
              </w:rPr>
              <w:t>- Copolymerer af akrylonitril og butadienstyren (ABS)</w:t>
            </w:r>
          </w:p>
        </w:tc>
        <w:tc>
          <w:tcPr>
            <w:tcW w:w="1134" w:type="dxa"/>
            <w:tcBorders>
              <w:top w:val="nil"/>
              <w:left w:val="nil"/>
              <w:bottom w:val="single" w:sz="4" w:space="0" w:color="auto"/>
              <w:right w:val="single" w:sz="4" w:space="0" w:color="auto"/>
            </w:tcBorders>
            <w:shd w:val="clear" w:color="auto" w:fill="auto"/>
            <w:noWrap/>
            <w:vAlign w:val="center"/>
            <w:hideMark/>
          </w:tcPr>
          <w:p w14:paraId="466D0C8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8707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F0924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79DA71" w14:textId="77777777" w:rsidR="00E83F66" w:rsidRPr="00772251" w:rsidRDefault="00E83F66" w:rsidP="0048591A">
            <w:pPr>
              <w:spacing w:before="60" w:after="60" w:line="240" w:lineRule="auto"/>
              <w:jc w:val="center"/>
              <w:rPr>
                <w:noProof/>
                <w:sz w:val="20"/>
              </w:rPr>
            </w:pPr>
            <w:r>
              <w:rPr>
                <w:noProof/>
                <w:sz w:val="20"/>
              </w:rPr>
              <w:t>39039000</w:t>
            </w:r>
          </w:p>
        </w:tc>
        <w:tc>
          <w:tcPr>
            <w:tcW w:w="1086" w:type="dxa"/>
            <w:tcBorders>
              <w:top w:val="nil"/>
              <w:left w:val="nil"/>
              <w:bottom w:val="single" w:sz="4" w:space="0" w:color="auto"/>
              <w:right w:val="single" w:sz="4" w:space="0" w:color="auto"/>
            </w:tcBorders>
            <w:shd w:val="clear" w:color="auto" w:fill="auto"/>
            <w:noWrap/>
            <w:hideMark/>
          </w:tcPr>
          <w:p w14:paraId="4BBE07C7" w14:textId="77777777" w:rsidR="00E83F66" w:rsidRPr="00772251" w:rsidRDefault="00E83F66" w:rsidP="0048591A">
            <w:pPr>
              <w:spacing w:before="60" w:after="60" w:line="240" w:lineRule="auto"/>
              <w:jc w:val="center"/>
              <w:rPr>
                <w:noProof/>
                <w:sz w:val="20"/>
              </w:rPr>
            </w:pPr>
            <w:r>
              <w:rPr>
                <w:noProof/>
                <w:sz w:val="20"/>
              </w:rPr>
              <w:t>390390</w:t>
            </w:r>
          </w:p>
        </w:tc>
        <w:tc>
          <w:tcPr>
            <w:tcW w:w="9923" w:type="dxa"/>
            <w:tcBorders>
              <w:top w:val="nil"/>
              <w:left w:val="nil"/>
              <w:bottom w:val="single" w:sz="4" w:space="0" w:color="auto"/>
              <w:right w:val="single" w:sz="4" w:space="0" w:color="auto"/>
            </w:tcBorders>
            <w:shd w:val="clear" w:color="auto" w:fill="auto"/>
            <w:noWrap/>
            <w:hideMark/>
          </w:tcPr>
          <w:p w14:paraId="543D3841"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4BA4031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1724E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FBAE5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299E12" w14:textId="77777777" w:rsidR="00E83F66" w:rsidRPr="00772251" w:rsidRDefault="00E83F66" w:rsidP="0048591A">
            <w:pPr>
              <w:spacing w:before="60" w:after="60" w:line="240" w:lineRule="auto"/>
              <w:jc w:val="center"/>
              <w:rPr>
                <w:noProof/>
                <w:sz w:val="20"/>
              </w:rPr>
            </w:pPr>
            <w:r>
              <w:rPr>
                <w:noProof/>
                <w:sz w:val="20"/>
              </w:rPr>
              <w:t>39041000</w:t>
            </w:r>
          </w:p>
        </w:tc>
        <w:tc>
          <w:tcPr>
            <w:tcW w:w="1086" w:type="dxa"/>
            <w:tcBorders>
              <w:top w:val="nil"/>
              <w:left w:val="nil"/>
              <w:bottom w:val="single" w:sz="4" w:space="0" w:color="auto"/>
              <w:right w:val="single" w:sz="4" w:space="0" w:color="auto"/>
            </w:tcBorders>
            <w:shd w:val="clear" w:color="auto" w:fill="auto"/>
            <w:noWrap/>
            <w:hideMark/>
          </w:tcPr>
          <w:p w14:paraId="27A1C2F3" w14:textId="77777777" w:rsidR="00E83F66" w:rsidRPr="00772251" w:rsidRDefault="00E83F66" w:rsidP="0048591A">
            <w:pPr>
              <w:spacing w:before="60" w:after="60" w:line="240" w:lineRule="auto"/>
              <w:jc w:val="center"/>
              <w:rPr>
                <w:noProof/>
                <w:sz w:val="20"/>
              </w:rPr>
            </w:pPr>
            <w:r>
              <w:rPr>
                <w:noProof/>
                <w:sz w:val="20"/>
              </w:rPr>
              <w:t>390410</w:t>
            </w:r>
          </w:p>
        </w:tc>
        <w:tc>
          <w:tcPr>
            <w:tcW w:w="9923" w:type="dxa"/>
            <w:tcBorders>
              <w:top w:val="nil"/>
              <w:left w:val="nil"/>
              <w:bottom w:val="single" w:sz="4" w:space="0" w:color="auto"/>
              <w:right w:val="single" w:sz="4" w:space="0" w:color="auto"/>
            </w:tcBorders>
            <w:shd w:val="clear" w:color="auto" w:fill="auto"/>
            <w:noWrap/>
            <w:hideMark/>
          </w:tcPr>
          <w:p w14:paraId="03C0B6C7" w14:textId="77777777" w:rsidR="00E83F66" w:rsidRPr="00772251" w:rsidRDefault="00E83F66" w:rsidP="0048591A">
            <w:pPr>
              <w:spacing w:before="60" w:after="60" w:line="240" w:lineRule="auto"/>
              <w:rPr>
                <w:noProof/>
                <w:sz w:val="20"/>
              </w:rPr>
            </w:pPr>
            <w:r>
              <w:rPr>
                <w:noProof/>
                <w:sz w:val="20"/>
              </w:rPr>
              <w:t>- Poly(vinylklorid), ikke blandet med andre stoffer</w:t>
            </w:r>
          </w:p>
        </w:tc>
        <w:tc>
          <w:tcPr>
            <w:tcW w:w="1134" w:type="dxa"/>
            <w:tcBorders>
              <w:top w:val="nil"/>
              <w:left w:val="nil"/>
              <w:bottom w:val="single" w:sz="4" w:space="0" w:color="auto"/>
              <w:right w:val="single" w:sz="4" w:space="0" w:color="auto"/>
            </w:tcBorders>
            <w:shd w:val="clear" w:color="auto" w:fill="auto"/>
            <w:noWrap/>
            <w:vAlign w:val="center"/>
            <w:hideMark/>
          </w:tcPr>
          <w:p w14:paraId="1330A33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F36F2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7BEE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5B2507" w14:textId="77777777" w:rsidR="00E83F66" w:rsidRPr="00772251" w:rsidRDefault="00E83F66" w:rsidP="0048591A">
            <w:pPr>
              <w:spacing w:before="60" w:after="60" w:line="240" w:lineRule="auto"/>
              <w:jc w:val="center"/>
              <w:rPr>
                <w:noProof/>
                <w:sz w:val="20"/>
              </w:rPr>
            </w:pPr>
            <w:r>
              <w:rPr>
                <w:noProof/>
                <w:sz w:val="20"/>
              </w:rPr>
              <w:t>39042100</w:t>
            </w:r>
          </w:p>
        </w:tc>
        <w:tc>
          <w:tcPr>
            <w:tcW w:w="1086" w:type="dxa"/>
            <w:tcBorders>
              <w:top w:val="nil"/>
              <w:left w:val="nil"/>
              <w:bottom w:val="single" w:sz="4" w:space="0" w:color="auto"/>
              <w:right w:val="single" w:sz="4" w:space="0" w:color="auto"/>
            </w:tcBorders>
            <w:shd w:val="clear" w:color="auto" w:fill="auto"/>
            <w:noWrap/>
            <w:hideMark/>
          </w:tcPr>
          <w:p w14:paraId="01A861F3" w14:textId="77777777" w:rsidR="00E83F66" w:rsidRPr="00772251" w:rsidRDefault="00E83F66" w:rsidP="0048591A">
            <w:pPr>
              <w:spacing w:before="60" w:after="60" w:line="240" w:lineRule="auto"/>
              <w:jc w:val="center"/>
              <w:rPr>
                <w:noProof/>
                <w:sz w:val="20"/>
              </w:rPr>
            </w:pPr>
            <w:r>
              <w:rPr>
                <w:noProof/>
                <w:sz w:val="20"/>
              </w:rPr>
              <w:t>390421</w:t>
            </w:r>
          </w:p>
        </w:tc>
        <w:tc>
          <w:tcPr>
            <w:tcW w:w="9923" w:type="dxa"/>
            <w:tcBorders>
              <w:top w:val="nil"/>
              <w:left w:val="nil"/>
              <w:bottom w:val="single" w:sz="4" w:space="0" w:color="auto"/>
              <w:right w:val="single" w:sz="4" w:space="0" w:color="auto"/>
            </w:tcBorders>
            <w:shd w:val="clear" w:color="auto" w:fill="auto"/>
            <w:noWrap/>
            <w:hideMark/>
          </w:tcPr>
          <w:p w14:paraId="33C26A0A" w14:textId="2EA1410E" w:rsidR="00E83F66" w:rsidRPr="00772251" w:rsidRDefault="00E83F66" w:rsidP="0066244C">
            <w:pPr>
              <w:spacing w:before="60" w:after="60" w:line="240" w:lineRule="auto"/>
              <w:rPr>
                <w:noProof/>
                <w:sz w:val="20"/>
              </w:rPr>
            </w:pPr>
            <w:r>
              <w:rPr>
                <w:noProof/>
                <w:sz w:val="20"/>
              </w:rPr>
              <w:t>-- Ikke blødgjort</w:t>
            </w:r>
          </w:p>
        </w:tc>
        <w:tc>
          <w:tcPr>
            <w:tcW w:w="1134" w:type="dxa"/>
            <w:tcBorders>
              <w:top w:val="nil"/>
              <w:left w:val="nil"/>
              <w:bottom w:val="single" w:sz="4" w:space="0" w:color="auto"/>
              <w:right w:val="single" w:sz="4" w:space="0" w:color="auto"/>
            </w:tcBorders>
            <w:shd w:val="clear" w:color="auto" w:fill="auto"/>
            <w:noWrap/>
            <w:vAlign w:val="center"/>
            <w:hideMark/>
          </w:tcPr>
          <w:p w14:paraId="446AD56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89B89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89BD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899AB1" w14:textId="77777777" w:rsidR="00E83F66" w:rsidRPr="00772251" w:rsidRDefault="00E83F66" w:rsidP="0048591A">
            <w:pPr>
              <w:spacing w:before="60" w:after="60" w:line="240" w:lineRule="auto"/>
              <w:jc w:val="center"/>
              <w:rPr>
                <w:noProof/>
                <w:sz w:val="20"/>
              </w:rPr>
            </w:pPr>
            <w:r>
              <w:rPr>
                <w:noProof/>
                <w:sz w:val="20"/>
              </w:rPr>
              <w:t>39042200</w:t>
            </w:r>
          </w:p>
        </w:tc>
        <w:tc>
          <w:tcPr>
            <w:tcW w:w="1086" w:type="dxa"/>
            <w:tcBorders>
              <w:top w:val="nil"/>
              <w:left w:val="nil"/>
              <w:bottom w:val="single" w:sz="4" w:space="0" w:color="auto"/>
              <w:right w:val="single" w:sz="4" w:space="0" w:color="auto"/>
            </w:tcBorders>
            <w:shd w:val="clear" w:color="auto" w:fill="auto"/>
            <w:noWrap/>
            <w:hideMark/>
          </w:tcPr>
          <w:p w14:paraId="560052AA" w14:textId="77777777" w:rsidR="00E83F66" w:rsidRPr="00772251" w:rsidRDefault="00E83F66" w:rsidP="0048591A">
            <w:pPr>
              <w:spacing w:before="60" w:after="60" w:line="240" w:lineRule="auto"/>
              <w:jc w:val="center"/>
              <w:rPr>
                <w:noProof/>
                <w:sz w:val="20"/>
              </w:rPr>
            </w:pPr>
            <w:r>
              <w:rPr>
                <w:noProof/>
                <w:sz w:val="20"/>
              </w:rPr>
              <w:t>390422</w:t>
            </w:r>
          </w:p>
        </w:tc>
        <w:tc>
          <w:tcPr>
            <w:tcW w:w="9923" w:type="dxa"/>
            <w:tcBorders>
              <w:top w:val="nil"/>
              <w:left w:val="nil"/>
              <w:bottom w:val="single" w:sz="4" w:space="0" w:color="auto"/>
              <w:right w:val="single" w:sz="4" w:space="0" w:color="auto"/>
            </w:tcBorders>
            <w:shd w:val="clear" w:color="auto" w:fill="auto"/>
            <w:noWrap/>
            <w:hideMark/>
          </w:tcPr>
          <w:p w14:paraId="65701FD8" w14:textId="77777777" w:rsidR="00E83F66" w:rsidRPr="00772251" w:rsidRDefault="00E83F66" w:rsidP="0048591A">
            <w:pPr>
              <w:spacing w:before="60" w:after="60" w:line="240" w:lineRule="auto"/>
              <w:rPr>
                <w:noProof/>
                <w:sz w:val="20"/>
              </w:rPr>
            </w:pPr>
            <w:r>
              <w:rPr>
                <w:noProof/>
                <w:sz w:val="20"/>
              </w:rPr>
              <w:t>-- Blødgjort</w:t>
            </w:r>
          </w:p>
        </w:tc>
        <w:tc>
          <w:tcPr>
            <w:tcW w:w="1134" w:type="dxa"/>
            <w:tcBorders>
              <w:top w:val="nil"/>
              <w:left w:val="nil"/>
              <w:bottom w:val="single" w:sz="4" w:space="0" w:color="auto"/>
              <w:right w:val="single" w:sz="4" w:space="0" w:color="auto"/>
            </w:tcBorders>
            <w:shd w:val="clear" w:color="auto" w:fill="auto"/>
            <w:noWrap/>
            <w:vAlign w:val="center"/>
            <w:hideMark/>
          </w:tcPr>
          <w:p w14:paraId="1982846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1D27B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8496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3E44AE" w14:textId="77777777" w:rsidR="00E83F66" w:rsidRPr="00772251" w:rsidRDefault="00E83F66" w:rsidP="0048591A">
            <w:pPr>
              <w:spacing w:before="60" w:after="60" w:line="240" w:lineRule="auto"/>
              <w:jc w:val="center"/>
              <w:rPr>
                <w:noProof/>
                <w:sz w:val="20"/>
              </w:rPr>
            </w:pPr>
            <w:r>
              <w:rPr>
                <w:noProof/>
                <w:sz w:val="20"/>
              </w:rPr>
              <w:t>39043000</w:t>
            </w:r>
          </w:p>
        </w:tc>
        <w:tc>
          <w:tcPr>
            <w:tcW w:w="1086" w:type="dxa"/>
            <w:tcBorders>
              <w:top w:val="nil"/>
              <w:left w:val="nil"/>
              <w:bottom w:val="single" w:sz="4" w:space="0" w:color="auto"/>
              <w:right w:val="single" w:sz="4" w:space="0" w:color="auto"/>
            </w:tcBorders>
            <w:shd w:val="clear" w:color="auto" w:fill="auto"/>
            <w:noWrap/>
            <w:hideMark/>
          </w:tcPr>
          <w:p w14:paraId="0EDD8ED9" w14:textId="77777777" w:rsidR="00E83F66" w:rsidRPr="00772251" w:rsidRDefault="00E83F66" w:rsidP="0048591A">
            <w:pPr>
              <w:spacing w:before="60" w:after="60" w:line="240" w:lineRule="auto"/>
              <w:jc w:val="center"/>
              <w:rPr>
                <w:noProof/>
                <w:sz w:val="20"/>
              </w:rPr>
            </w:pPr>
            <w:r>
              <w:rPr>
                <w:noProof/>
                <w:sz w:val="20"/>
              </w:rPr>
              <w:t>390430</w:t>
            </w:r>
          </w:p>
        </w:tc>
        <w:tc>
          <w:tcPr>
            <w:tcW w:w="9923" w:type="dxa"/>
            <w:tcBorders>
              <w:top w:val="nil"/>
              <w:left w:val="nil"/>
              <w:bottom w:val="single" w:sz="4" w:space="0" w:color="auto"/>
              <w:right w:val="single" w:sz="4" w:space="0" w:color="auto"/>
            </w:tcBorders>
            <w:shd w:val="clear" w:color="auto" w:fill="auto"/>
            <w:noWrap/>
            <w:hideMark/>
          </w:tcPr>
          <w:p w14:paraId="64BDC0D2" w14:textId="7B4981FC" w:rsidR="00E83F66" w:rsidRPr="00772251" w:rsidRDefault="00E83F66" w:rsidP="0066244C">
            <w:pPr>
              <w:spacing w:before="60" w:after="60" w:line="240" w:lineRule="auto"/>
              <w:rPr>
                <w:noProof/>
                <w:sz w:val="20"/>
              </w:rPr>
            </w:pPr>
            <w:r>
              <w:rPr>
                <w:noProof/>
                <w:sz w:val="20"/>
              </w:rPr>
              <w:t>- Copolymerer af vinylklorid og vinylacetat</w:t>
            </w:r>
          </w:p>
        </w:tc>
        <w:tc>
          <w:tcPr>
            <w:tcW w:w="1134" w:type="dxa"/>
            <w:tcBorders>
              <w:top w:val="nil"/>
              <w:left w:val="nil"/>
              <w:bottom w:val="single" w:sz="4" w:space="0" w:color="auto"/>
              <w:right w:val="single" w:sz="4" w:space="0" w:color="auto"/>
            </w:tcBorders>
            <w:shd w:val="clear" w:color="auto" w:fill="auto"/>
            <w:noWrap/>
            <w:vAlign w:val="center"/>
            <w:hideMark/>
          </w:tcPr>
          <w:p w14:paraId="5E9B15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9A679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FCD41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9417C6" w14:textId="77777777" w:rsidR="00E83F66" w:rsidRPr="00772251" w:rsidRDefault="00E83F66" w:rsidP="0048591A">
            <w:pPr>
              <w:spacing w:before="60" w:after="60" w:line="240" w:lineRule="auto"/>
              <w:jc w:val="center"/>
              <w:rPr>
                <w:noProof/>
                <w:sz w:val="20"/>
              </w:rPr>
            </w:pPr>
            <w:r>
              <w:rPr>
                <w:noProof/>
                <w:sz w:val="20"/>
              </w:rPr>
              <w:t>39044000</w:t>
            </w:r>
          </w:p>
        </w:tc>
        <w:tc>
          <w:tcPr>
            <w:tcW w:w="1086" w:type="dxa"/>
            <w:tcBorders>
              <w:top w:val="nil"/>
              <w:left w:val="nil"/>
              <w:bottom w:val="single" w:sz="4" w:space="0" w:color="auto"/>
              <w:right w:val="single" w:sz="4" w:space="0" w:color="auto"/>
            </w:tcBorders>
            <w:shd w:val="clear" w:color="auto" w:fill="auto"/>
            <w:noWrap/>
            <w:hideMark/>
          </w:tcPr>
          <w:p w14:paraId="6560ECFB" w14:textId="77777777" w:rsidR="00E83F66" w:rsidRPr="00772251" w:rsidRDefault="00E83F66" w:rsidP="0048591A">
            <w:pPr>
              <w:spacing w:before="60" w:after="60" w:line="240" w:lineRule="auto"/>
              <w:jc w:val="center"/>
              <w:rPr>
                <w:noProof/>
                <w:sz w:val="20"/>
              </w:rPr>
            </w:pPr>
            <w:r>
              <w:rPr>
                <w:noProof/>
                <w:sz w:val="20"/>
              </w:rPr>
              <w:t>390440</w:t>
            </w:r>
          </w:p>
        </w:tc>
        <w:tc>
          <w:tcPr>
            <w:tcW w:w="9923" w:type="dxa"/>
            <w:tcBorders>
              <w:top w:val="nil"/>
              <w:left w:val="nil"/>
              <w:bottom w:val="single" w:sz="4" w:space="0" w:color="auto"/>
              <w:right w:val="single" w:sz="4" w:space="0" w:color="auto"/>
            </w:tcBorders>
            <w:shd w:val="clear" w:color="auto" w:fill="auto"/>
            <w:noWrap/>
            <w:hideMark/>
          </w:tcPr>
          <w:p w14:paraId="5270424F" w14:textId="77777777" w:rsidR="00E83F66" w:rsidRPr="00772251" w:rsidRDefault="00E83F66" w:rsidP="0048591A">
            <w:pPr>
              <w:spacing w:before="60" w:after="60" w:line="240" w:lineRule="auto"/>
              <w:rPr>
                <w:noProof/>
                <w:sz w:val="20"/>
              </w:rPr>
            </w:pPr>
            <w:r>
              <w:rPr>
                <w:noProof/>
                <w:sz w:val="20"/>
              </w:rPr>
              <w:t>- Andre copolymerer af vinylklorid</w:t>
            </w:r>
          </w:p>
        </w:tc>
        <w:tc>
          <w:tcPr>
            <w:tcW w:w="1134" w:type="dxa"/>
            <w:tcBorders>
              <w:top w:val="nil"/>
              <w:left w:val="nil"/>
              <w:bottom w:val="single" w:sz="4" w:space="0" w:color="auto"/>
              <w:right w:val="single" w:sz="4" w:space="0" w:color="auto"/>
            </w:tcBorders>
            <w:shd w:val="clear" w:color="auto" w:fill="auto"/>
            <w:noWrap/>
            <w:vAlign w:val="center"/>
            <w:hideMark/>
          </w:tcPr>
          <w:p w14:paraId="37ACA47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2E6C4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62297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60FFDF" w14:textId="77777777" w:rsidR="00E83F66" w:rsidRPr="00772251" w:rsidRDefault="00E83F66" w:rsidP="0048591A">
            <w:pPr>
              <w:spacing w:before="60" w:after="60" w:line="240" w:lineRule="auto"/>
              <w:jc w:val="center"/>
              <w:rPr>
                <w:noProof/>
                <w:sz w:val="20"/>
              </w:rPr>
            </w:pPr>
            <w:r>
              <w:rPr>
                <w:noProof/>
                <w:sz w:val="20"/>
              </w:rPr>
              <w:t>39045000</w:t>
            </w:r>
          </w:p>
        </w:tc>
        <w:tc>
          <w:tcPr>
            <w:tcW w:w="1086" w:type="dxa"/>
            <w:tcBorders>
              <w:top w:val="nil"/>
              <w:left w:val="nil"/>
              <w:bottom w:val="single" w:sz="4" w:space="0" w:color="auto"/>
              <w:right w:val="single" w:sz="4" w:space="0" w:color="auto"/>
            </w:tcBorders>
            <w:shd w:val="clear" w:color="auto" w:fill="auto"/>
            <w:noWrap/>
            <w:hideMark/>
          </w:tcPr>
          <w:p w14:paraId="7A44EA78" w14:textId="77777777" w:rsidR="00E83F66" w:rsidRPr="00772251" w:rsidRDefault="00E83F66" w:rsidP="0048591A">
            <w:pPr>
              <w:spacing w:before="60" w:after="60" w:line="240" w:lineRule="auto"/>
              <w:jc w:val="center"/>
              <w:rPr>
                <w:noProof/>
                <w:sz w:val="20"/>
              </w:rPr>
            </w:pPr>
            <w:r>
              <w:rPr>
                <w:noProof/>
                <w:sz w:val="20"/>
              </w:rPr>
              <w:t>390450</w:t>
            </w:r>
          </w:p>
        </w:tc>
        <w:tc>
          <w:tcPr>
            <w:tcW w:w="9923" w:type="dxa"/>
            <w:tcBorders>
              <w:top w:val="nil"/>
              <w:left w:val="nil"/>
              <w:bottom w:val="single" w:sz="4" w:space="0" w:color="auto"/>
              <w:right w:val="single" w:sz="4" w:space="0" w:color="auto"/>
            </w:tcBorders>
            <w:shd w:val="clear" w:color="auto" w:fill="auto"/>
            <w:noWrap/>
            <w:hideMark/>
          </w:tcPr>
          <w:p w14:paraId="40E40357" w14:textId="77777777" w:rsidR="00E83F66" w:rsidRPr="00772251" w:rsidRDefault="00E83F66" w:rsidP="0048591A">
            <w:pPr>
              <w:spacing w:before="60" w:after="60" w:line="240" w:lineRule="auto"/>
              <w:rPr>
                <w:noProof/>
                <w:sz w:val="20"/>
              </w:rPr>
            </w:pPr>
            <w:r>
              <w:rPr>
                <w:noProof/>
                <w:sz w:val="20"/>
              </w:rPr>
              <w:t>- Polymerer af vinylidenklorid</w:t>
            </w:r>
          </w:p>
        </w:tc>
        <w:tc>
          <w:tcPr>
            <w:tcW w:w="1134" w:type="dxa"/>
            <w:tcBorders>
              <w:top w:val="nil"/>
              <w:left w:val="nil"/>
              <w:bottom w:val="single" w:sz="4" w:space="0" w:color="auto"/>
              <w:right w:val="single" w:sz="4" w:space="0" w:color="auto"/>
            </w:tcBorders>
            <w:shd w:val="clear" w:color="auto" w:fill="auto"/>
            <w:noWrap/>
            <w:vAlign w:val="center"/>
            <w:hideMark/>
          </w:tcPr>
          <w:p w14:paraId="066103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C7E9D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3D5E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DE27C2" w14:textId="77777777" w:rsidR="00E83F66" w:rsidRPr="00772251" w:rsidRDefault="00E83F66" w:rsidP="0048591A">
            <w:pPr>
              <w:spacing w:before="60" w:after="60" w:line="240" w:lineRule="auto"/>
              <w:jc w:val="center"/>
              <w:rPr>
                <w:noProof/>
                <w:sz w:val="20"/>
              </w:rPr>
            </w:pPr>
            <w:r>
              <w:rPr>
                <w:noProof/>
                <w:sz w:val="20"/>
              </w:rPr>
              <w:t>39046100</w:t>
            </w:r>
          </w:p>
        </w:tc>
        <w:tc>
          <w:tcPr>
            <w:tcW w:w="1086" w:type="dxa"/>
            <w:tcBorders>
              <w:top w:val="nil"/>
              <w:left w:val="nil"/>
              <w:bottom w:val="single" w:sz="4" w:space="0" w:color="auto"/>
              <w:right w:val="single" w:sz="4" w:space="0" w:color="auto"/>
            </w:tcBorders>
            <w:shd w:val="clear" w:color="auto" w:fill="auto"/>
            <w:noWrap/>
            <w:hideMark/>
          </w:tcPr>
          <w:p w14:paraId="1FA7E950" w14:textId="77777777" w:rsidR="00E83F66" w:rsidRPr="00772251" w:rsidRDefault="00E83F66" w:rsidP="0048591A">
            <w:pPr>
              <w:spacing w:before="60" w:after="60" w:line="240" w:lineRule="auto"/>
              <w:jc w:val="center"/>
              <w:rPr>
                <w:noProof/>
                <w:sz w:val="20"/>
              </w:rPr>
            </w:pPr>
            <w:r>
              <w:rPr>
                <w:noProof/>
                <w:sz w:val="20"/>
              </w:rPr>
              <w:t>390461</w:t>
            </w:r>
          </w:p>
        </w:tc>
        <w:tc>
          <w:tcPr>
            <w:tcW w:w="9923" w:type="dxa"/>
            <w:tcBorders>
              <w:top w:val="nil"/>
              <w:left w:val="nil"/>
              <w:bottom w:val="single" w:sz="4" w:space="0" w:color="auto"/>
              <w:right w:val="single" w:sz="4" w:space="0" w:color="auto"/>
            </w:tcBorders>
            <w:shd w:val="clear" w:color="auto" w:fill="auto"/>
            <w:noWrap/>
            <w:hideMark/>
          </w:tcPr>
          <w:p w14:paraId="07AE5F83" w14:textId="77777777" w:rsidR="00E83F66" w:rsidRPr="00772251" w:rsidRDefault="00E83F66" w:rsidP="0048591A">
            <w:pPr>
              <w:spacing w:before="60" w:after="60" w:line="240" w:lineRule="auto"/>
              <w:rPr>
                <w:noProof/>
                <w:sz w:val="20"/>
              </w:rPr>
            </w:pPr>
            <w:r>
              <w:rPr>
                <w:noProof/>
                <w:sz w:val="20"/>
              </w:rPr>
              <w:t>-- Polytetrafluorethylen</w:t>
            </w:r>
          </w:p>
        </w:tc>
        <w:tc>
          <w:tcPr>
            <w:tcW w:w="1134" w:type="dxa"/>
            <w:tcBorders>
              <w:top w:val="nil"/>
              <w:left w:val="nil"/>
              <w:bottom w:val="single" w:sz="4" w:space="0" w:color="auto"/>
              <w:right w:val="single" w:sz="4" w:space="0" w:color="auto"/>
            </w:tcBorders>
            <w:shd w:val="clear" w:color="auto" w:fill="auto"/>
            <w:noWrap/>
            <w:vAlign w:val="center"/>
            <w:hideMark/>
          </w:tcPr>
          <w:p w14:paraId="4792C6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DA13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0ED83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66BCB0" w14:textId="77777777" w:rsidR="00E83F66" w:rsidRPr="00772251" w:rsidRDefault="00E83F66" w:rsidP="0048591A">
            <w:pPr>
              <w:spacing w:before="60" w:after="60" w:line="240" w:lineRule="auto"/>
              <w:jc w:val="center"/>
              <w:rPr>
                <w:noProof/>
                <w:sz w:val="20"/>
              </w:rPr>
            </w:pPr>
            <w:r>
              <w:rPr>
                <w:noProof/>
                <w:sz w:val="20"/>
              </w:rPr>
              <w:t>39046900</w:t>
            </w:r>
          </w:p>
        </w:tc>
        <w:tc>
          <w:tcPr>
            <w:tcW w:w="1086" w:type="dxa"/>
            <w:tcBorders>
              <w:top w:val="nil"/>
              <w:left w:val="nil"/>
              <w:bottom w:val="single" w:sz="4" w:space="0" w:color="auto"/>
              <w:right w:val="single" w:sz="4" w:space="0" w:color="auto"/>
            </w:tcBorders>
            <w:shd w:val="clear" w:color="auto" w:fill="auto"/>
            <w:noWrap/>
            <w:hideMark/>
          </w:tcPr>
          <w:p w14:paraId="3E61869A" w14:textId="77777777" w:rsidR="00E83F66" w:rsidRPr="00772251" w:rsidRDefault="00E83F66" w:rsidP="0048591A">
            <w:pPr>
              <w:spacing w:before="60" w:after="60" w:line="240" w:lineRule="auto"/>
              <w:jc w:val="center"/>
              <w:rPr>
                <w:noProof/>
                <w:sz w:val="20"/>
              </w:rPr>
            </w:pPr>
            <w:r>
              <w:rPr>
                <w:noProof/>
                <w:sz w:val="20"/>
              </w:rPr>
              <w:t>390469</w:t>
            </w:r>
          </w:p>
        </w:tc>
        <w:tc>
          <w:tcPr>
            <w:tcW w:w="9923" w:type="dxa"/>
            <w:tcBorders>
              <w:top w:val="nil"/>
              <w:left w:val="nil"/>
              <w:bottom w:val="single" w:sz="4" w:space="0" w:color="auto"/>
              <w:right w:val="single" w:sz="4" w:space="0" w:color="auto"/>
            </w:tcBorders>
            <w:shd w:val="clear" w:color="auto" w:fill="auto"/>
            <w:noWrap/>
            <w:hideMark/>
          </w:tcPr>
          <w:p w14:paraId="3E75938B"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3FAA0D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E4C2B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C867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89D25B" w14:textId="77777777" w:rsidR="00E83F66" w:rsidRPr="00772251" w:rsidRDefault="00E83F66" w:rsidP="0048591A">
            <w:pPr>
              <w:spacing w:before="60" w:after="60" w:line="240" w:lineRule="auto"/>
              <w:jc w:val="center"/>
              <w:rPr>
                <w:noProof/>
                <w:sz w:val="20"/>
              </w:rPr>
            </w:pPr>
            <w:r>
              <w:rPr>
                <w:noProof/>
                <w:sz w:val="20"/>
              </w:rPr>
              <w:t>39049000</w:t>
            </w:r>
          </w:p>
        </w:tc>
        <w:tc>
          <w:tcPr>
            <w:tcW w:w="1086" w:type="dxa"/>
            <w:tcBorders>
              <w:top w:val="nil"/>
              <w:left w:val="nil"/>
              <w:bottom w:val="single" w:sz="4" w:space="0" w:color="auto"/>
              <w:right w:val="single" w:sz="4" w:space="0" w:color="auto"/>
            </w:tcBorders>
            <w:shd w:val="clear" w:color="auto" w:fill="auto"/>
            <w:noWrap/>
            <w:hideMark/>
          </w:tcPr>
          <w:p w14:paraId="5E57CA1E" w14:textId="77777777" w:rsidR="00E83F66" w:rsidRPr="00772251" w:rsidRDefault="00E83F66" w:rsidP="0048591A">
            <w:pPr>
              <w:spacing w:before="60" w:after="60" w:line="240" w:lineRule="auto"/>
              <w:jc w:val="center"/>
              <w:rPr>
                <w:noProof/>
                <w:sz w:val="20"/>
              </w:rPr>
            </w:pPr>
            <w:r>
              <w:rPr>
                <w:noProof/>
                <w:sz w:val="20"/>
              </w:rPr>
              <w:t>390490</w:t>
            </w:r>
          </w:p>
        </w:tc>
        <w:tc>
          <w:tcPr>
            <w:tcW w:w="9923" w:type="dxa"/>
            <w:tcBorders>
              <w:top w:val="nil"/>
              <w:left w:val="nil"/>
              <w:bottom w:val="single" w:sz="4" w:space="0" w:color="auto"/>
              <w:right w:val="single" w:sz="4" w:space="0" w:color="auto"/>
            </w:tcBorders>
            <w:shd w:val="clear" w:color="auto" w:fill="auto"/>
            <w:noWrap/>
            <w:hideMark/>
          </w:tcPr>
          <w:p w14:paraId="68F1D1AA"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20054EC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AB46D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40FB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313CE9" w14:textId="77777777" w:rsidR="00E83F66" w:rsidRPr="00772251" w:rsidRDefault="00E83F66" w:rsidP="0048591A">
            <w:pPr>
              <w:spacing w:before="60" w:after="60" w:line="240" w:lineRule="auto"/>
              <w:jc w:val="center"/>
              <w:rPr>
                <w:noProof/>
                <w:sz w:val="20"/>
              </w:rPr>
            </w:pPr>
            <w:r>
              <w:rPr>
                <w:noProof/>
                <w:sz w:val="20"/>
              </w:rPr>
              <w:t>39071000</w:t>
            </w:r>
          </w:p>
        </w:tc>
        <w:tc>
          <w:tcPr>
            <w:tcW w:w="1086" w:type="dxa"/>
            <w:tcBorders>
              <w:top w:val="nil"/>
              <w:left w:val="nil"/>
              <w:bottom w:val="single" w:sz="4" w:space="0" w:color="auto"/>
              <w:right w:val="single" w:sz="4" w:space="0" w:color="auto"/>
            </w:tcBorders>
            <w:shd w:val="clear" w:color="auto" w:fill="auto"/>
            <w:noWrap/>
            <w:hideMark/>
          </w:tcPr>
          <w:p w14:paraId="7DFA9B6B" w14:textId="77777777" w:rsidR="00E83F66" w:rsidRPr="00772251" w:rsidRDefault="00E83F66" w:rsidP="0048591A">
            <w:pPr>
              <w:spacing w:before="60" w:after="60" w:line="240" w:lineRule="auto"/>
              <w:jc w:val="center"/>
              <w:rPr>
                <w:noProof/>
                <w:sz w:val="20"/>
              </w:rPr>
            </w:pPr>
            <w:r>
              <w:rPr>
                <w:noProof/>
                <w:sz w:val="20"/>
              </w:rPr>
              <w:t>390710</w:t>
            </w:r>
          </w:p>
        </w:tc>
        <w:tc>
          <w:tcPr>
            <w:tcW w:w="9923" w:type="dxa"/>
            <w:tcBorders>
              <w:top w:val="nil"/>
              <w:left w:val="nil"/>
              <w:bottom w:val="single" w:sz="4" w:space="0" w:color="auto"/>
              <w:right w:val="single" w:sz="4" w:space="0" w:color="auto"/>
            </w:tcBorders>
            <w:shd w:val="clear" w:color="auto" w:fill="auto"/>
            <w:noWrap/>
            <w:hideMark/>
          </w:tcPr>
          <w:p w14:paraId="122963D7" w14:textId="77777777" w:rsidR="00E83F66" w:rsidRPr="00772251" w:rsidRDefault="00E83F66" w:rsidP="0048591A">
            <w:pPr>
              <w:spacing w:before="60" w:after="60" w:line="240" w:lineRule="auto"/>
              <w:rPr>
                <w:noProof/>
                <w:sz w:val="20"/>
              </w:rPr>
            </w:pPr>
            <w:r>
              <w:rPr>
                <w:noProof/>
                <w:sz w:val="20"/>
              </w:rPr>
              <w:t>- Polyacetaler</w:t>
            </w:r>
          </w:p>
        </w:tc>
        <w:tc>
          <w:tcPr>
            <w:tcW w:w="1134" w:type="dxa"/>
            <w:tcBorders>
              <w:top w:val="nil"/>
              <w:left w:val="nil"/>
              <w:bottom w:val="single" w:sz="4" w:space="0" w:color="auto"/>
              <w:right w:val="single" w:sz="4" w:space="0" w:color="auto"/>
            </w:tcBorders>
            <w:shd w:val="clear" w:color="auto" w:fill="auto"/>
            <w:noWrap/>
            <w:vAlign w:val="center"/>
            <w:hideMark/>
          </w:tcPr>
          <w:p w14:paraId="58E7EE4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ACAB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C914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08F023" w14:textId="77777777" w:rsidR="00E83F66" w:rsidRPr="00772251" w:rsidRDefault="00E83F66" w:rsidP="002B7E71">
            <w:pPr>
              <w:pageBreakBefore/>
              <w:spacing w:before="60" w:after="60" w:line="240" w:lineRule="auto"/>
              <w:jc w:val="center"/>
              <w:rPr>
                <w:noProof/>
                <w:sz w:val="20"/>
              </w:rPr>
            </w:pPr>
            <w:r>
              <w:rPr>
                <w:noProof/>
                <w:sz w:val="20"/>
              </w:rPr>
              <w:t>39072000</w:t>
            </w:r>
          </w:p>
        </w:tc>
        <w:tc>
          <w:tcPr>
            <w:tcW w:w="1086" w:type="dxa"/>
            <w:tcBorders>
              <w:top w:val="nil"/>
              <w:left w:val="nil"/>
              <w:bottom w:val="single" w:sz="4" w:space="0" w:color="auto"/>
              <w:right w:val="single" w:sz="4" w:space="0" w:color="auto"/>
            </w:tcBorders>
            <w:shd w:val="clear" w:color="auto" w:fill="auto"/>
            <w:noWrap/>
            <w:hideMark/>
          </w:tcPr>
          <w:p w14:paraId="20F17AE8" w14:textId="77777777" w:rsidR="00E83F66" w:rsidRPr="00772251" w:rsidRDefault="00E83F66" w:rsidP="0048591A">
            <w:pPr>
              <w:spacing w:before="60" w:after="60" w:line="240" w:lineRule="auto"/>
              <w:jc w:val="center"/>
              <w:rPr>
                <w:noProof/>
                <w:sz w:val="20"/>
              </w:rPr>
            </w:pPr>
            <w:r>
              <w:rPr>
                <w:noProof/>
                <w:sz w:val="20"/>
              </w:rPr>
              <w:t>390720</w:t>
            </w:r>
          </w:p>
        </w:tc>
        <w:tc>
          <w:tcPr>
            <w:tcW w:w="9923" w:type="dxa"/>
            <w:tcBorders>
              <w:top w:val="nil"/>
              <w:left w:val="nil"/>
              <w:bottom w:val="single" w:sz="4" w:space="0" w:color="auto"/>
              <w:right w:val="single" w:sz="4" w:space="0" w:color="auto"/>
            </w:tcBorders>
            <w:shd w:val="clear" w:color="auto" w:fill="auto"/>
            <w:noWrap/>
            <w:hideMark/>
          </w:tcPr>
          <w:p w14:paraId="6B04EA6C" w14:textId="77777777" w:rsidR="00E83F66" w:rsidRPr="00772251" w:rsidRDefault="00E83F66" w:rsidP="0048591A">
            <w:pPr>
              <w:spacing w:before="60" w:after="60" w:line="240" w:lineRule="auto"/>
              <w:rPr>
                <w:noProof/>
                <w:sz w:val="20"/>
              </w:rPr>
            </w:pPr>
            <w:r>
              <w:rPr>
                <w:noProof/>
                <w:sz w:val="20"/>
              </w:rPr>
              <w:t>- Andre polyethere</w:t>
            </w:r>
          </w:p>
        </w:tc>
        <w:tc>
          <w:tcPr>
            <w:tcW w:w="1134" w:type="dxa"/>
            <w:tcBorders>
              <w:top w:val="nil"/>
              <w:left w:val="nil"/>
              <w:bottom w:val="single" w:sz="4" w:space="0" w:color="auto"/>
              <w:right w:val="single" w:sz="4" w:space="0" w:color="auto"/>
            </w:tcBorders>
            <w:shd w:val="clear" w:color="auto" w:fill="auto"/>
            <w:noWrap/>
            <w:vAlign w:val="center"/>
            <w:hideMark/>
          </w:tcPr>
          <w:p w14:paraId="36A230C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3588A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8DA19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25B4BE" w14:textId="77777777" w:rsidR="00E83F66" w:rsidRPr="00772251" w:rsidRDefault="00E83F66" w:rsidP="0048591A">
            <w:pPr>
              <w:spacing w:before="60" w:after="60" w:line="240" w:lineRule="auto"/>
              <w:jc w:val="center"/>
              <w:rPr>
                <w:noProof/>
                <w:sz w:val="20"/>
              </w:rPr>
            </w:pPr>
            <w:r>
              <w:rPr>
                <w:noProof/>
                <w:sz w:val="20"/>
              </w:rPr>
              <w:t>39073000</w:t>
            </w:r>
          </w:p>
        </w:tc>
        <w:tc>
          <w:tcPr>
            <w:tcW w:w="1086" w:type="dxa"/>
            <w:tcBorders>
              <w:top w:val="nil"/>
              <w:left w:val="nil"/>
              <w:bottom w:val="single" w:sz="4" w:space="0" w:color="auto"/>
              <w:right w:val="single" w:sz="4" w:space="0" w:color="auto"/>
            </w:tcBorders>
            <w:shd w:val="clear" w:color="auto" w:fill="auto"/>
            <w:noWrap/>
            <w:hideMark/>
          </w:tcPr>
          <w:p w14:paraId="2D93C939" w14:textId="77777777" w:rsidR="00E83F66" w:rsidRPr="00772251" w:rsidRDefault="00E83F66" w:rsidP="0048591A">
            <w:pPr>
              <w:spacing w:before="60" w:after="60" w:line="240" w:lineRule="auto"/>
              <w:jc w:val="center"/>
              <w:rPr>
                <w:noProof/>
                <w:sz w:val="20"/>
              </w:rPr>
            </w:pPr>
            <w:r>
              <w:rPr>
                <w:noProof/>
                <w:sz w:val="20"/>
              </w:rPr>
              <w:t>390730</w:t>
            </w:r>
          </w:p>
        </w:tc>
        <w:tc>
          <w:tcPr>
            <w:tcW w:w="9923" w:type="dxa"/>
            <w:tcBorders>
              <w:top w:val="nil"/>
              <w:left w:val="nil"/>
              <w:bottom w:val="single" w:sz="4" w:space="0" w:color="auto"/>
              <w:right w:val="single" w:sz="4" w:space="0" w:color="auto"/>
            </w:tcBorders>
            <w:shd w:val="clear" w:color="auto" w:fill="auto"/>
            <w:noWrap/>
            <w:hideMark/>
          </w:tcPr>
          <w:p w14:paraId="199B4E46" w14:textId="77777777" w:rsidR="00E83F66" w:rsidRPr="00772251" w:rsidRDefault="00E83F66" w:rsidP="0048591A">
            <w:pPr>
              <w:spacing w:before="60" w:after="60" w:line="240" w:lineRule="auto"/>
              <w:rPr>
                <w:noProof/>
                <w:sz w:val="20"/>
              </w:rPr>
            </w:pPr>
            <w:r>
              <w:rPr>
                <w:noProof/>
                <w:sz w:val="20"/>
              </w:rPr>
              <w:t>- Epoxyharpikser</w:t>
            </w:r>
          </w:p>
        </w:tc>
        <w:tc>
          <w:tcPr>
            <w:tcW w:w="1134" w:type="dxa"/>
            <w:tcBorders>
              <w:top w:val="nil"/>
              <w:left w:val="nil"/>
              <w:bottom w:val="single" w:sz="4" w:space="0" w:color="auto"/>
              <w:right w:val="single" w:sz="4" w:space="0" w:color="auto"/>
            </w:tcBorders>
            <w:shd w:val="clear" w:color="auto" w:fill="auto"/>
            <w:noWrap/>
            <w:vAlign w:val="center"/>
            <w:hideMark/>
          </w:tcPr>
          <w:p w14:paraId="7616A09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1C379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CAD4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7D738D" w14:textId="77777777" w:rsidR="00E83F66" w:rsidRPr="00772251" w:rsidRDefault="00E83F66" w:rsidP="0048591A">
            <w:pPr>
              <w:spacing w:before="60" w:after="60" w:line="240" w:lineRule="auto"/>
              <w:jc w:val="center"/>
              <w:rPr>
                <w:noProof/>
                <w:sz w:val="20"/>
              </w:rPr>
            </w:pPr>
            <w:r>
              <w:rPr>
                <w:noProof/>
                <w:sz w:val="20"/>
              </w:rPr>
              <w:t>39074000</w:t>
            </w:r>
          </w:p>
        </w:tc>
        <w:tc>
          <w:tcPr>
            <w:tcW w:w="1086" w:type="dxa"/>
            <w:tcBorders>
              <w:top w:val="nil"/>
              <w:left w:val="nil"/>
              <w:bottom w:val="single" w:sz="4" w:space="0" w:color="auto"/>
              <w:right w:val="single" w:sz="4" w:space="0" w:color="auto"/>
            </w:tcBorders>
            <w:shd w:val="clear" w:color="auto" w:fill="auto"/>
            <w:noWrap/>
            <w:hideMark/>
          </w:tcPr>
          <w:p w14:paraId="79C6C38F" w14:textId="77777777" w:rsidR="00E83F66" w:rsidRPr="00772251" w:rsidRDefault="00E83F66" w:rsidP="0048591A">
            <w:pPr>
              <w:spacing w:before="60" w:after="60" w:line="240" w:lineRule="auto"/>
              <w:jc w:val="center"/>
              <w:rPr>
                <w:noProof/>
                <w:sz w:val="20"/>
              </w:rPr>
            </w:pPr>
            <w:r>
              <w:rPr>
                <w:noProof/>
                <w:sz w:val="20"/>
              </w:rPr>
              <w:t>390740</w:t>
            </w:r>
          </w:p>
        </w:tc>
        <w:tc>
          <w:tcPr>
            <w:tcW w:w="9923" w:type="dxa"/>
            <w:tcBorders>
              <w:top w:val="nil"/>
              <w:left w:val="nil"/>
              <w:bottom w:val="single" w:sz="4" w:space="0" w:color="auto"/>
              <w:right w:val="single" w:sz="4" w:space="0" w:color="auto"/>
            </w:tcBorders>
            <w:shd w:val="clear" w:color="auto" w:fill="auto"/>
            <w:noWrap/>
            <w:hideMark/>
          </w:tcPr>
          <w:p w14:paraId="59492EE6" w14:textId="77777777" w:rsidR="00E83F66" w:rsidRPr="00772251" w:rsidRDefault="00E83F66" w:rsidP="0048591A">
            <w:pPr>
              <w:spacing w:before="60" w:after="60" w:line="240" w:lineRule="auto"/>
              <w:rPr>
                <w:noProof/>
                <w:sz w:val="20"/>
              </w:rPr>
            </w:pPr>
            <w:r>
              <w:rPr>
                <w:noProof/>
                <w:sz w:val="20"/>
              </w:rPr>
              <w:t>- Polykarbonater</w:t>
            </w:r>
          </w:p>
        </w:tc>
        <w:tc>
          <w:tcPr>
            <w:tcW w:w="1134" w:type="dxa"/>
            <w:tcBorders>
              <w:top w:val="nil"/>
              <w:left w:val="nil"/>
              <w:bottom w:val="single" w:sz="4" w:space="0" w:color="auto"/>
              <w:right w:val="single" w:sz="4" w:space="0" w:color="auto"/>
            </w:tcBorders>
            <w:shd w:val="clear" w:color="auto" w:fill="auto"/>
            <w:noWrap/>
            <w:vAlign w:val="center"/>
            <w:hideMark/>
          </w:tcPr>
          <w:p w14:paraId="679901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D789B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01160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57386D" w14:textId="77777777" w:rsidR="00E83F66" w:rsidRPr="00772251" w:rsidRDefault="00E83F66" w:rsidP="0048591A">
            <w:pPr>
              <w:spacing w:before="60" w:after="60" w:line="240" w:lineRule="auto"/>
              <w:jc w:val="center"/>
              <w:rPr>
                <w:noProof/>
                <w:sz w:val="20"/>
              </w:rPr>
            </w:pPr>
            <w:r>
              <w:rPr>
                <w:noProof/>
                <w:sz w:val="20"/>
              </w:rPr>
              <w:t>39076000</w:t>
            </w:r>
          </w:p>
        </w:tc>
        <w:tc>
          <w:tcPr>
            <w:tcW w:w="1086" w:type="dxa"/>
            <w:tcBorders>
              <w:top w:val="nil"/>
              <w:left w:val="nil"/>
              <w:bottom w:val="single" w:sz="4" w:space="0" w:color="auto"/>
              <w:right w:val="single" w:sz="4" w:space="0" w:color="auto"/>
            </w:tcBorders>
            <w:shd w:val="clear" w:color="auto" w:fill="auto"/>
            <w:noWrap/>
            <w:hideMark/>
          </w:tcPr>
          <w:p w14:paraId="4B1C8D81" w14:textId="77777777" w:rsidR="00E83F66" w:rsidRPr="00772251" w:rsidRDefault="00E83F66" w:rsidP="0048591A">
            <w:pPr>
              <w:spacing w:before="60" w:after="60" w:line="240" w:lineRule="auto"/>
              <w:jc w:val="center"/>
              <w:rPr>
                <w:noProof/>
                <w:sz w:val="20"/>
              </w:rPr>
            </w:pPr>
            <w:r>
              <w:rPr>
                <w:noProof/>
                <w:sz w:val="20"/>
              </w:rPr>
              <w:t>390760</w:t>
            </w:r>
          </w:p>
        </w:tc>
        <w:tc>
          <w:tcPr>
            <w:tcW w:w="9923" w:type="dxa"/>
            <w:tcBorders>
              <w:top w:val="nil"/>
              <w:left w:val="nil"/>
              <w:bottom w:val="single" w:sz="4" w:space="0" w:color="auto"/>
              <w:right w:val="single" w:sz="4" w:space="0" w:color="auto"/>
            </w:tcBorders>
            <w:shd w:val="clear" w:color="auto" w:fill="auto"/>
            <w:noWrap/>
            <w:hideMark/>
          </w:tcPr>
          <w:p w14:paraId="216D7AE3" w14:textId="77777777" w:rsidR="00E83F66" w:rsidRPr="00772251" w:rsidRDefault="00E83F66" w:rsidP="0048591A">
            <w:pPr>
              <w:spacing w:before="60" w:after="60" w:line="240" w:lineRule="auto"/>
              <w:rPr>
                <w:noProof/>
                <w:sz w:val="20"/>
              </w:rPr>
            </w:pPr>
            <w:r>
              <w:rPr>
                <w:noProof/>
                <w:sz w:val="20"/>
              </w:rPr>
              <w:t>- Poly(ethylentereftalat)</w:t>
            </w:r>
          </w:p>
        </w:tc>
        <w:tc>
          <w:tcPr>
            <w:tcW w:w="1134" w:type="dxa"/>
            <w:tcBorders>
              <w:top w:val="nil"/>
              <w:left w:val="nil"/>
              <w:bottom w:val="single" w:sz="4" w:space="0" w:color="auto"/>
              <w:right w:val="single" w:sz="4" w:space="0" w:color="auto"/>
            </w:tcBorders>
            <w:shd w:val="clear" w:color="auto" w:fill="auto"/>
            <w:noWrap/>
            <w:vAlign w:val="center"/>
            <w:hideMark/>
          </w:tcPr>
          <w:p w14:paraId="001014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00C13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ACA3D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B6D0C5" w14:textId="77777777" w:rsidR="00E83F66" w:rsidRPr="00772251" w:rsidRDefault="00E83F66" w:rsidP="0048591A">
            <w:pPr>
              <w:spacing w:before="60" w:after="60" w:line="240" w:lineRule="auto"/>
              <w:jc w:val="center"/>
              <w:rPr>
                <w:noProof/>
                <w:sz w:val="20"/>
              </w:rPr>
            </w:pPr>
            <w:r>
              <w:rPr>
                <w:noProof/>
                <w:sz w:val="20"/>
              </w:rPr>
              <w:t>39081000</w:t>
            </w:r>
          </w:p>
        </w:tc>
        <w:tc>
          <w:tcPr>
            <w:tcW w:w="1086" w:type="dxa"/>
            <w:tcBorders>
              <w:top w:val="nil"/>
              <w:left w:val="nil"/>
              <w:bottom w:val="single" w:sz="4" w:space="0" w:color="auto"/>
              <w:right w:val="single" w:sz="4" w:space="0" w:color="auto"/>
            </w:tcBorders>
            <w:shd w:val="clear" w:color="auto" w:fill="auto"/>
            <w:noWrap/>
            <w:hideMark/>
          </w:tcPr>
          <w:p w14:paraId="4073EF1B" w14:textId="77777777" w:rsidR="00E83F66" w:rsidRPr="00772251" w:rsidRDefault="00E83F66" w:rsidP="0048591A">
            <w:pPr>
              <w:spacing w:before="60" w:after="60" w:line="240" w:lineRule="auto"/>
              <w:jc w:val="center"/>
              <w:rPr>
                <w:noProof/>
                <w:sz w:val="20"/>
              </w:rPr>
            </w:pPr>
            <w:r>
              <w:rPr>
                <w:noProof/>
                <w:sz w:val="20"/>
              </w:rPr>
              <w:t>390810</w:t>
            </w:r>
          </w:p>
        </w:tc>
        <w:tc>
          <w:tcPr>
            <w:tcW w:w="9923" w:type="dxa"/>
            <w:tcBorders>
              <w:top w:val="nil"/>
              <w:left w:val="nil"/>
              <w:bottom w:val="single" w:sz="4" w:space="0" w:color="auto"/>
              <w:right w:val="single" w:sz="4" w:space="0" w:color="auto"/>
            </w:tcBorders>
            <w:shd w:val="clear" w:color="auto" w:fill="auto"/>
            <w:noWrap/>
            <w:hideMark/>
          </w:tcPr>
          <w:p w14:paraId="3AA8BAF9" w14:textId="4E0CA0D3" w:rsidR="00E83F66" w:rsidRPr="00772251" w:rsidRDefault="00E83F66" w:rsidP="00D37A12">
            <w:pPr>
              <w:spacing w:before="60" w:after="60" w:line="240" w:lineRule="auto"/>
              <w:rPr>
                <w:noProof/>
                <w:sz w:val="20"/>
              </w:rPr>
            </w:pPr>
            <w:r>
              <w:rPr>
                <w:noProof/>
                <w:sz w:val="20"/>
              </w:rPr>
              <w:t>- Polyamid-6, -11, -12, -6,6, -6,9, -6,10 eller -6,12</w:t>
            </w:r>
          </w:p>
        </w:tc>
        <w:tc>
          <w:tcPr>
            <w:tcW w:w="1134" w:type="dxa"/>
            <w:tcBorders>
              <w:top w:val="nil"/>
              <w:left w:val="nil"/>
              <w:bottom w:val="single" w:sz="4" w:space="0" w:color="auto"/>
              <w:right w:val="single" w:sz="4" w:space="0" w:color="auto"/>
            </w:tcBorders>
            <w:shd w:val="clear" w:color="auto" w:fill="auto"/>
            <w:noWrap/>
            <w:vAlign w:val="center"/>
            <w:hideMark/>
          </w:tcPr>
          <w:p w14:paraId="7619A5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00E7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62D0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97ECA9" w14:textId="77777777" w:rsidR="00E83F66" w:rsidRPr="00772251" w:rsidRDefault="00E83F66" w:rsidP="0048591A">
            <w:pPr>
              <w:spacing w:before="60" w:after="60" w:line="240" w:lineRule="auto"/>
              <w:jc w:val="center"/>
              <w:rPr>
                <w:noProof/>
                <w:sz w:val="20"/>
              </w:rPr>
            </w:pPr>
            <w:r>
              <w:rPr>
                <w:noProof/>
                <w:sz w:val="20"/>
              </w:rPr>
              <w:t>39089000</w:t>
            </w:r>
          </w:p>
        </w:tc>
        <w:tc>
          <w:tcPr>
            <w:tcW w:w="1086" w:type="dxa"/>
            <w:tcBorders>
              <w:top w:val="nil"/>
              <w:left w:val="nil"/>
              <w:bottom w:val="single" w:sz="4" w:space="0" w:color="auto"/>
              <w:right w:val="single" w:sz="4" w:space="0" w:color="auto"/>
            </w:tcBorders>
            <w:shd w:val="clear" w:color="auto" w:fill="auto"/>
            <w:noWrap/>
            <w:hideMark/>
          </w:tcPr>
          <w:p w14:paraId="7E5EE8C8" w14:textId="77777777" w:rsidR="00E83F66" w:rsidRPr="00772251" w:rsidRDefault="00E83F66" w:rsidP="0048591A">
            <w:pPr>
              <w:spacing w:before="60" w:after="60" w:line="240" w:lineRule="auto"/>
              <w:jc w:val="center"/>
              <w:rPr>
                <w:noProof/>
                <w:sz w:val="20"/>
              </w:rPr>
            </w:pPr>
            <w:r>
              <w:rPr>
                <w:noProof/>
                <w:sz w:val="20"/>
              </w:rPr>
              <w:t>390890</w:t>
            </w:r>
          </w:p>
        </w:tc>
        <w:tc>
          <w:tcPr>
            <w:tcW w:w="9923" w:type="dxa"/>
            <w:tcBorders>
              <w:top w:val="nil"/>
              <w:left w:val="nil"/>
              <w:bottom w:val="single" w:sz="4" w:space="0" w:color="auto"/>
              <w:right w:val="single" w:sz="4" w:space="0" w:color="auto"/>
            </w:tcBorders>
            <w:shd w:val="clear" w:color="auto" w:fill="auto"/>
            <w:noWrap/>
            <w:hideMark/>
          </w:tcPr>
          <w:p w14:paraId="1A15353F"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3AA87D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E8C8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C7155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E46031" w14:textId="77777777" w:rsidR="00E83F66" w:rsidRPr="00772251" w:rsidRDefault="00E83F66" w:rsidP="0048591A">
            <w:pPr>
              <w:spacing w:before="60" w:after="60" w:line="240" w:lineRule="auto"/>
              <w:jc w:val="center"/>
              <w:rPr>
                <w:noProof/>
                <w:sz w:val="20"/>
              </w:rPr>
            </w:pPr>
            <w:r>
              <w:rPr>
                <w:noProof/>
                <w:sz w:val="20"/>
              </w:rPr>
              <w:t>39093000</w:t>
            </w:r>
          </w:p>
        </w:tc>
        <w:tc>
          <w:tcPr>
            <w:tcW w:w="1086" w:type="dxa"/>
            <w:tcBorders>
              <w:top w:val="nil"/>
              <w:left w:val="nil"/>
              <w:bottom w:val="single" w:sz="4" w:space="0" w:color="auto"/>
              <w:right w:val="single" w:sz="4" w:space="0" w:color="auto"/>
            </w:tcBorders>
            <w:shd w:val="clear" w:color="auto" w:fill="auto"/>
            <w:noWrap/>
            <w:hideMark/>
          </w:tcPr>
          <w:p w14:paraId="3A4AEE0D" w14:textId="77777777" w:rsidR="00E83F66" w:rsidRPr="00772251" w:rsidRDefault="00E83F66" w:rsidP="0048591A">
            <w:pPr>
              <w:spacing w:before="60" w:after="60" w:line="240" w:lineRule="auto"/>
              <w:jc w:val="center"/>
              <w:rPr>
                <w:noProof/>
                <w:sz w:val="20"/>
              </w:rPr>
            </w:pPr>
            <w:r>
              <w:rPr>
                <w:noProof/>
                <w:sz w:val="20"/>
              </w:rPr>
              <w:t>390930</w:t>
            </w:r>
          </w:p>
        </w:tc>
        <w:tc>
          <w:tcPr>
            <w:tcW w:w="9923" w:type="dxa"/>
            <w:tcBorders>
              <w:top w:val="nil"/>
              <w:left w:val="nil"/>
              <w:bottom w:val="single" w:sz="4" w:space="0" w:color="auto"/>
              <w:right w:val="single" w:sz="4" w:space="0" w:color="auto"/>
            </w:tcBorders>
            <w:shd w:val="clear" w:color="auto" w:fill="auto"/>
            <w:noWrap/>
            <w:hideMark/>
          </w:tcPr>
          <w:p w14:paraId="679B2FAD" w14:textId="5582974B" w:rsidR="00E83F66" w:rsidRPr="00772251" w:rsidRDefault="00E83F66" w:rsidP="0066244C">
            <w:pPr>
              <w:spacing w:before="60" w:after="60" w:line="240" w:lineRule="auto"/>
              <w:rPr>
                <w:noProof/>
                <w:sz w:val="20"/>
              </w:rPr>
            </w:pPr>
            <w:r>
              <w:rPr>
                <w:noProof/>
                <w:sz w:val="20"/>
              </w:rPr>
              <w:t>- Anden aminoplast</w:t>
            </w:r>
          </w:p>
        </w:tc>
        <w:tc>
          <w:tcPr>
            <w:tcW w:w="1134" w:type="dxa"/>
            <w:tcBorders>
              <w:top w:val="nil"/>
              <w:left w:val="nil"/>
              <w:bottom w:val="single" w:sz="4" w:space="0" w:color="auto"/>
              <w:right w:val="single" w:sz="4" w:space="0" w:color="auto"/>
            </w:tcBorders>
            <w:shd w:val="clear" w:color="auto" w:fill="auto"/>
            <w:noWrap/>
            <w:vAlign w:val="center"/>
            <w:hideMark/>
          </w:tcPr>
          <w:p w14:paraId="4781009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FFE37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460D3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899546" w14:textId="77777777" w:rsidR="00E83F66" w:rsidRPr="00772251" w:rsidRDefault="00E83F66" w:rsidP="0048591A">
            <w:pPr>
              <w:spacing w:before="60" w:after="60" w:line="240" w:lineRule="auto"/>
              <w:jc w:val="center"/>
              <w:rPr>
                <w:noProof/>
                <w:sz w:val="20"/>
              </w:rPr>
            </w:pPr>
            <w:r>
              <w:rPr>
                <w:noProof/>
                <w:sz w:val="20"/>
              </w:rPr>
              <w:t>39094000</w:t>
            </w:r>
          </w:p>
        </w:tc>
        <w:tc>
          <w:tcPr>
            <w:tcW w:w="1086" w:type="dxa"/>
            <w:tcBorders>
              <w:top w:val="nil"/>
              <w:left w:val="nil"/>
              <w:bottom w:val="single" w:sz="4" w:space="0" w:color="auto"/>
              <w:right w:val="single" w:sz="4" w:space="0" w:color="auto"/>
            </w:tcBorders>
            <w:shd w:val="clear" w:color="auto" w:fill="auto"/>
            <w:noWrap/>
            <w:hideMark/>
          </w:tcPr>
          <w:p w14:paraId="563077E5" w14:textId="77777777" w:rsidR="00E83F66" w:rsidRPr="00772251" w:rsidRDefault="00E83F66" w:rsidP="0048591A">
            <w:pPr>
              <w:spacing w:before="60" w:after="60" w:line="240" w:lineRule="auto"/>
              <w:jc w:val="center"/>
              <w:rPr>
                <w:noProof/>
                <w:sz w:val="20"/>
              </w:rPr>
            </w:pPr>
            <w:r>
              <w:rPr>
                <w:noProof/>
                <w:sz w:val="20"/>
              </w:rPr>
              <w:t>390940</w:t>
            </w:r>
          </w:p>
        </w:tc>
        <w:tc>
          <w:tcPr>
            <w:tcW w:w="9923" w:type="dxa"/>
            <w:tcBorders>
              <w:top w:val="nil"/>
              <w:left w:val="nil"/>
              <w:bottom w:val="single" w:sz="4" w:space="0" w:color="auto"/>
              <w:right w:val="single" w:sz="4" w:space="0" w:color="auto"/>
            </w:tcBorders>
            <w:shd w:val="clear" w:color="auto" w:fill="auto"/>
            <w:noWrap/>
            <w:hideMark/>
          </w:tcPr>
          <w:p w14:paraId="1C746163" w14:textId="77777777" w:rsidR="00E83F66" w:rsidRPr="00772251" w:rsidRDefault="00E83F66" w:rsidP="0048591A">
            <w:pPr>
              <w:spacing w:before="60" w:after="60" w:line="240" w:lineRule="auto"/>
              <w:rPr>
                <w:noProof/>
                <w:sz w:val="20"/>
              </w:rPr>
            </w:pPr>
            <w:r>
              <w:rPr>
                <w:noProof/>
                <w:sz w:val="20"/>
              </w:rPr>
              <w:t>- Fenolplast</w:t>
            </w:r>
          </w:p>
        </w:tc>
        <w:tc>
          <w:tcPr>
            <w:tcW w:w="1134" w:type="dxa"/>
            <w:tcBorders>
              <w:top w:val="nil"/>
              <w:left w:val="nil"/>
              <w:bottom w:val="single" w:sz="4" w:space="0" w:color="auto"/>
              <w:right w:val="single" w:sz="4" w:space="0" w:color="auto"/>
            </w:tcBorders>
            <w:shd w:val="clear" w:color="auto" w:fill="auto"/>
            <w:noWrap/>
            <w:vAlign w:val="center"/>
            <w:hideMark/>
          </w:tcPr>
          <w:p w14:paraId="37C8DA9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76EB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0E740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74AA5B" w14:textId="77777777" w:rsidR="00E83F66" w:rsidRPr="00772251" w:rsidRDefault="00E83F66" w:rsidP="0048591A">
            <w:pPr>
              <w:spacing w:before="60" w:after="60" w:line="240" w:lineRule="auto"/>
              <w:jc w:val="center"/>
              <w:rPr>
                <w:noProof/>
                <w:sz w:val="20"/>
              </w:rPr>
            </w:pPr>
            <w:r>
              <w:rPr>
                <w:noProof/>
                <w:sz w:val="20"/>
              </w:rPr>
              <w:t>39100000</w:t>
            </w:r>
          </w:p>
        </w:tc>
        <w:tc>
          <w:tcPr>
            <w:tcW w:w="1086" w:type="dxa"/>
            <w:tcBorders>
              <w:top w:val="nil"/>
              <w:left w:val="nil"/>
              <w:bottom w:val="single" w:sz="4" w:space="0" w:color="auto"/>
              <w:right w:val="single" w:sz="4" w:space="0" w:color="auto"/>
            </w:tcBorders>
            <w:shd w:val="clear" w:color="auto" w:fill="auto"/>
            <w:noWrap/>
            <w:hideMark/>
          </w:tcPr>
          <w:p w14:paraId="08B81637" w14:textId="77777777" w:rsidR="00E83F66" w:rsidRPr="00772251" w:rsidRDefault="00E83F66" w:rsidP="0048591A">
            <w:pPr>
              <w:spacing w:before="60" w:after="60" w:line="240" w:lineRule="auto"/>
              <w:jc w:val="center"/>
              <w:rPr>
                <w:noProof/>
                <w:sz w:val="20"/>
              </w:rPr>
            </w:pPr>
            <w:r>
              <w:rPr>
                <w:noProof/>
                <w:sz w:val="20"/>
              </w:rPr>
              <w:t>391000</w:t>
            </w:r>
          </w:p>
        </w:tc>
        <w:tc>
          <w:tcPr>
            <w:tcW w:w="9923" w:type="dxa"/>
            <w:tcBorders>
              <w:top w:val="nil"/>
              <w:left w:val="nil"/>
              <w:bottom w:val="single" w:sz="4" w:space="0" w:color="auto"/>
              <w:right w:val="single" w:sz="4" w:space="0" w:color="auto"/>
            </w:tcBorders>
            <w:shd w:val="clear" w:color="auto" w:fill="auto"/>
            <w:noWrap/>
            <w:hideMark/>
          </w:tcPr>
          <w:p w14:paraId="193903D2" w14:textId="77777777" w:rsidR="00E83F66" w:rsidRPr="00772251" w:rsidRDefault="00E83F66" w:rsidP="0048591A">
            <w:pPr>
              <w:spacing w:before="60" w:after="60" w:line="240" w:lineRule="auto"/>
              <w:rPr>
                <w:noProof/>
                <w:sz w:val="20"/>
              </w:rPr>
            </w:pPr>
            <w:r>
              <w:rPr>
                <w:noProof/>
                <w:sz w:val="20"/>
              </w:rPr>
              <w:t>Silikoner, i ubearbejdet form</w:t>
            </w:r>
          </w:p>
        </w:tc>
        <w:tc>
          <w:tcPr>
            <w:tcW w:w="1134" w:type="dxa"/>
            <w:tcBorders>
              <w:top w:val="nil"/>
              <w:left w:val="nil"/>
              <w:bottom w:val="single" w:sz="4" w:space="0" w:color="auto"/>
              <w:right w:val="single" w:sz="4" w:space="0" w:color="auto"/>
            </w:tcBorders>
            <w:shd w:val="clear" w:color="auto" w:fill="auto"/>
            <w:noWrap/>
            <w:vAlign w:val="center"/>
            <w:hideMark/>
          </w:tcPr>
          <w:p w14:paraId="3B54520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DBD8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3737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8536B7" w14:textId="77777777" w:rsidR="00E83F66" w:rsidRPr="00772251" w:rsidRDefault="00E83F66" w:rsidP="0048591A">
            <w:pPr>
              <w:spacing w:before="60" w:after="60" w:line="240" w:lineRule="auto"/>
              <w:jc w:val="center"/>
              <w:rPr>
                <w:noProof/>
                <w:sz w:val="20"/>
              </w:rPr>
            </w:pPr>
            <w:r>
              <w:rPr>
                <w:noProof/>
                <w:sz w:val="20"/>
              </w:rPr>
              <w:t>39111000</w:t>
            </w:r>
          </w:p>
        </w:tc>
        <w:tc>
          <w:tcPr>
            <w:tcW w:w="1086" w:type="dxa"/>
            <w:tcBorders>
              <w:top w:val="nil"/>
              <w:left w:val="nil"/>
              <w:bottom w:val="single" w:sz="4" w:space="0" w:color="auto"/>
              <w:right w:val="single" w:sz="4" w:space="0" w:color="auto"/>
            </w:tcBorders>
            <w:shd w:val="clear" w:color="auto" w:fill="auto"/>
            <w:noWrap/>
            <w:hideMark/>
          </w:tcPr>
          <w:p w14:paraId="3390B09F" w14:textId="77777777" w:rsidR="00E83F66" w:rsidRPr="00772251" w:rsidRDefault="00E83F66" w:rsidP="0048591A">
            <w:pPr>
              <w:spacing w:before="60" w:after="60" w:line="240" w:lineRule="auto"/>
              <w:jc w:val="center"/>
              <w:rPr>
                <w:noProof/>
                <w:sz w:val="20"/>
              </w:rPr>
            </w:pPr>
            <w:r>
              <w:rPr>
                <w:noProof/>
                <w:sz w:val="20"/>
              </w:rPr>
              <w:t>391110</w:t>
            </w:r>
          </w:p>
        </w:tc>
        <w:tc>
          <w:tcPr>
            <w:tcW w:w="9923" w:type="dxa"/>
            <w:tcBorders>
              <w:top w:val="nil"/>
              <w:left w:val="nil"/>
              <w:bottom w:val="single" w:sz="4" w:space="0" w:color="auto"/>
              <w:right w:val="single" w:sz="4" w:space="0" w:color="auto"/>
            </w:tcBorders>
            <w:shd w:val="clear" w:color="auto" w:fill="auto"/>
            <w:noWrap/>
            <w:hideMark/>
          </w:tcPr>
          <w:p w14:paraId="50D488B2" w14:textId="0DF2ED85" w:rsidR="00E83F66" w:rsidRPr="00772251" w:rsidRDefault="00E83F66" w:rsidP="00D37A12">
            <w:pPr>
              <w:spacing w:before="60" w:after="60" w:line="240" w:lineRule="auto"/>
              <w:rPr>
                <w:noProof/>
                <w:sz w:val="20"/>
              </w:rPr>
            </w:pPr>
            <w:r>
              <w:rPr>
                <w:noProof/>
                <w:sz w:val="20"/>
              </w:rPr>
              <w:t>- Jordolieharpikser, cumaronharpikser, indenharpikser og cumaronindenharpikser samt polyterpener</w:t>
            </w:r>
          </w:p>
        </w:tc>
        <w:tc>
          <w:tcPr>
            <w:tcW w:w="1134" w:type="dxa"/>
            <w:tcBorders>
              <w:top w:val="nil"/>
              <w:left w:val="nil"/>
              <w:bottom w:val="single" w:sz="4" w:space="0" w:color="auto"/>
              <w:right w:val="single" w:sz="4" w:space="0" w:color="auto"/>
            </w:tcBorders>
            <w:shd w:val="clear" w:color="auto" w:fill="auto"/>
            <w:noWrap/>
            <w:vAlign w:val="center"/>
            <w:hideMark/>
          </w:tcPr>
          <w:p w14:paraId="048CF2B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4795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14E0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473779" w14:textId="77777777" w:rsidR="00E83F66" w:rsidRPr="00772251" w:rsidRDefault="00E83F66" w:rsidP="0048591A">
            <w:pPr>
              <w:spacing w:before="60" w:after="60" w:line="240" w:lineRule="auto"/>
              <w:jc w:val="center"/>
              <w:rPr>
                <w:noProof/>
                <w:sz w:val="20"/>
              </w:rPr>
            </w:pPr>
            <w:r>
              <w:rPr>
                <w:noProof/>
                <w:sz w:val="20"/>
              </w:rPr>
              <w:t>39119000</w:t>
            </w:r>
          </w:p>
        </w:tc>
        <w:tc>
          <w:tcPr>
            <w:tcW w:w="1086" w:type="dxa"/>
            <w:tcBorders>
              <w:top w:val="nil"/>
              <w:left w:val="nil"/>
              <w:bottom w:val="single" w:sz="4" w:space="0" w:color="auto"/>
              <w:right w:val="single" w:sz="4" w:space="0" w:color="auto"/>
            </w:tcBorders>
            <w:shd w:val="clear" w:color="auto" w:fill="auto"/>
            <w:noWrap/>
            <w:hideMark/>
          </w:tcPr>
          <w:p w14:paraId="272809AE" w14:textId="77777777" w:rsidR="00E83F66" w:rsidRPr="00772251" w:rsidRDefault="00E83F66" w:rsidP="0048591A">
            <w:pPr>
              <w:spacing w:before="60" w:after="60" w:line="240" w:lineRule="auto"/>
              <w:jc w:val="center"/>
              <w:rPr>
                <w:noProof/>
                <w:sz w:val="20"/>
              </w:rPr>
            </w:pPr>
            <w:r>
              <w:rPr>
                <w:noProof/>
                <w:sz w:val="20"/>
              </w:rPr>
              <w:t>391190</w:t>
            </w:r>
          </w:p>
        </w:tc>
        <w:tc>
          <w:tcPr>
            <w:tcW w:w="9923" w:type="dxa"/>
            <w:tcBorders>
              <w:top w:val="nil"/>
              <w:left w:val="nil"/>
              <w:bottom w:val="single" w:sz="4" w:space="0" w:color="auto"/>
              <w:right w:val="single" w:sz="4" w:space="0" w:color="auto"/>
            </w:tcBorders>
            <w:shd w:val="clear" w:color="auto" w:fill="auto"/>
            <w:noWrap/>
            <w:hideMark/>
          </w:tcPr>
          <w:p w14:paraId="46082131"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40EE2B7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0760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F6C60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EB1C49" w14:textId="77777777" w:rsidR="00E83F66" w:rsidRPr="00772251" w:rsidRDefault="00E83F66" w:rsidP="0048591A">
            <w:pPr>
              <w:spacing w:before="60" w:after="60" w:line="240" w:lineRule="auto"/>
              <w:jc w:val="center"/>
              <w:rPr>
                <w:noProof/>
                <w:sz w:val="20"/>
              </w:rPr>
            </w:pPr>
            <w:r>
              <w:rPr>
                <w:noProof/>
                <w:sz w:val="20"/>
              </w:rPr>
              <w:t>39121100</w:t>
            </w:r>
          </w:p>
        </w:tc>
        <w:tc>
          <w:tcPr>
            <w:tcW w:w="1086" w:type="dxa"/>
            <w:tcBorders>
              <w:top w:val="nil"/>
              <w:left w:val="nil"/>
              <w:bottom w:val="single" w:sz="4" w:space="0" w:color="auto"/>
              <w:right w:val="single" w:sz="4" w:space="0" w:color="auto"/>
            </w:tcBorders>
            <w:shd w:val="clear" w:color="auto" w:fill="auto"/>
            <w:noWrap/>
            <w:hideMark/>
          </w:tcPr>
          <w:p w14:paraId="67A90917" w14:textId="77777777" w:rsidR="00E83F66" w:rsidRPr="00772251" w:rsidRDefault="00E83F66" w:rsidP="0048591A">
            <w:pPr>
              <w:spacing w:before="60" w:after="60" w:line="240" w:lineRule="auto"/>
              <w:jc w:val="center"/>
              <w:rPr>
                <w:noProof/>
                <w:sz w:val="20"/>
              </w:rPr>
            </w:pPr>
            <w:r>
              <w:rPr>
                <w:noProof/>
                <w:sz w:val="20"/>
              </w:rPr>
              <w:t>391211</w:t>
            </w:r>
          </w:p>
        </w:tc>
        <w:tc>
          <w:tcPr>
            <w:tcW w:w="9923" w:type="dxa"/>
            <w:tcBorders>
              <w:top w:val="nil"/>
              <w:left w:val="nil"/>
              <w:bottom w:val="single" w:sz="4" w:space="0" w:color="auto"/>
              <w:right w:val="single" w:sz="4" w:space="0" w:color="auto"/>
            </w:tcBorders>
            <w:shd w:val="clear" w:color="auto" w:fill="auto"/>
            <w:noWrap/>
            <w:hideMark/>
          </w:tcPr>
          <w:p w14:paraId="5ACE98C3" w14:textId="3B8EAF8E" w:rsidR="00E83F66" w:rsidRPr="00772251" w:rsidRDefault="00E83F66" w:rsidP="00D37A12">
            <w:pPr>
              <w:spacing w:before="60" w:after="60" w:line="240" w:lineRule="auto"/>
              <w:rPr>
                <w:noProof/>
                <w:sz w:val="20"/>
              </w:rPr>
            </w:pPr>
            <w:r>
              <w:rPr>
                <w:noProof/>
                <w:sz w:val="20"/>
              </w:rPr>
              <w:t>-- Ikke blødgjorte</w:t>
            </w:r>
          </w:p>
        </w:tc>
        <w:tc>
          <w:tcPr>
            <w:tcW w:w="1134" w:type="dxa"/>
            <w:tcBorders>
              <w:top w:val="nil"/>
              <w:left w:val="nil"/>
              <w:bottom w:val="single" w:sz="4" w:space="0" w:color="auto"/>
              <w:right w:val="single" w:sz="4" w:space="0" w:color="auto"/>
            </w:tcBorders>
            <w:shd w:val="clear" w:color="auto" w:fill="auto"/>
            <w:noWrap/>
            <w:vAlign w:val="center"/>
            <w:hideMark/>
          </w:tcPr>
          <w:p w14:paraId="42C74F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4C3E1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F4D9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18EEDC" w14:textId="77777777" w:rsidR="00E83F66" w:rsidRPr="00772251" w:rsidRDefault="00E83F66" w:rsidP="0048591A">
            <w:pPr>
              <w:spacing w:before="60" w:after="60" w:line="240" w:lineRule="auto"/>
              <w:jc w:val="center"/>
              <w:rPr>
                <w:noProof/>
                <w:sz w:val="20"/>
              </w:rPr>
            </w:pPr>
            <w:r>
              <w:rPr>
                <w:noProof/>
                <w:sz w:val="20"/>
              </w:rPr>
              <w:t>39121200</w:t>
            </w:r>
          </w:p>
        </w:tc>
        <w:tc>
          <w:tcPr>
            <w:tcW w:w="1086" w:type="dxa"/>
            <w:tcBorders>
              <w:top w:val="nil"/>
              <w:left w:val="nil"/>
              <w:bottom w:val="single" w:sz="4" w:space="0" w:color="auto"/>
              <w:right w:val="single" w:sz="4" w:space="0" w:color="auto"/>
            </w:tcBorders>
            <w:shd w:val="clear" w:color="auto" w:fill="auto"/>
            <w:noWrap/>
            <w:hideMark/>
          </w:tcPr>
          <w:p w14:paraId="13905DB8" w14:textId="77777777" w:rsidR="00E83F66" w:rsidRPr="00772251" w:rsidRDefault="00E83F66" w:rsidP="0048591A">
            <w:pPr>
              <w:spacing w:before="60" w:after="60" w:line="240" w:lineRule="auto"/>
              <w:jc w:val="center"/>
              <w:rPr>
                <w:noProof/>
                <w:sz w:val="20"/>
              </w:rPr>
            </w:pPr>
            <w:r>
              <w:rPr>
                <w:noProof/>
                <w:sz w:val="20"/>
              </w:rPr>
              <w:t>391212</w:t>
            </w:r>
          </w:p>
        </w:tc>
        <w:tc>
          <w:tcPr>
            <w:tcW w:w="9923" w:type="dxa"/>
            <w:tcBorders>
              <w:top w:val="nil"/>
              <w:left w:val="nil"/>
              <w:bottom w:val="single" w:sz="4" w:space="0" w:color="auto"/>
              <w:right w:val="single" w:sz="4" w:space="0" w:color="auto"/>
            </w:tcBorders>
            <w:shd w:val="clear" w:color="auto" w:fill="auto"/>
            <w:noWrap/>
            <w:hideMark/>
          </w:tcPr>
          <w:p w14:paraId="24680F9F" w14:textId="77777777" w:rsidR="00E83F66" w:rsidRPr="00772251" w:rsidRDefault="00E83F66" w:rsidP="0048591A">
            <w:pPr>
              <w:spacing w:before="60" w:after="60" w:line="240" w:lineRule="auto"/>
              <w:rPr>
                <w:noProof/>
                <w:sz w:val="20"/>
              </w:rPr>
            </w:pPr>
            <w:r>
              <w:rPr>
                <w:noProof/>
                <w:sz w:val="20"/>
              </w:rPr>
              <w:t>-- Blødgjorte</w:t>
            </w:r>
          </w:p>
        </w:tc>
        <w:tc>
          <w:tcPr>
            <w:tcW w:w="1134" w:type="dxa"/>
            <w:tcBorders>
              <w:top w:val="nil"/>
              <w:left w:val="nil"/>
              <w:bottom w:val="single" w:sz="4" w:space="0" w:color="auto"/>
              <w:right w:val="single" w:sz="4" w:space="0" w:color="auto"/>
            </w:tcBorders>
            <w:shd w:val="clear" w:color="auto" w:fill="auto"/>
            <w:noWrap/>
            <w:vAlign w:val="center"/>
            <w:hideMark/>
          </w:tcPr>
          <w:p w14:paraId="472C0DF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1FC5D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1D4F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362C20" w14:textId="77777777" w:rsidR="00E83F66" w:rsidRPr="00772251" w:rsidRDefault="00E83F66" w:rsidP="0048591A">
            <w:pPr>
              <w:spacing w:before="60" w:after="60" w:line="240" w:lineRule="auto"/>
              <w:jc w:val="center"/>
              <w:rPr>
                <w:noProof/>
                <w:sz w:val="20"/>
              </w:rPr>
            </w:pPr>
            <w:r>
              <w:rPr>
                <w:noProof/>
                <w:sz w:val="20"/>
              </w:rPr>
              <w:t>39122000</w:t>
            </w:r>
          </w:p>
        </w:tc>
        <w:tc>
          <w:tcPr>
            <w:tcW w:w="1086" w:type="dxa"/>
            <w:tcBorders>
              <w:top w:val="nil"/>
              <w:left w:val="nil"/>
              <w:bottom w:val="single" w:sz="4" w:space="0" w:color="auto"/>
              <w:right w:val="single" w:sz="4" w:space="0" w:color="auto"/>
            </w:tcBorders>
            <w:shd w:val="clear" w:color="auto" w:fill="auto"/>
            <w:noWrap/>
            <w:hideMark/>
          </w:tcPr>
          <w:p w14:paraId="5A4775EE" w14:textId="77777777" w:rsidR="00E83F66" w:rsidRPr="00772251" w:rsidRDefault="00E83F66" w:rsidP="0048591A">
            <w:pPr>
              <w:spacing w:before="60" w:after="60" w:line="240" w:lineRule="auto"/>
              <w:jc w:val="center"/>
              <w:rPr>
                <w:noProof/>
                <w:sz w:val="20"/>
              </w:rPr>
            </w:pPr>
            <w:r>
              <w:rPr>
                <w:noProof/>
                <w:sz w:val="20"/>
              </w:rPr>
              <w:t>391220</w:t>
            </w:r>
          </w:p>
        </w:tc>
        <w:tc>
          <w:tcPr>
            <w:tcW w:w="9923" w:type="dxa"/>
            <w:tcBorders>
              <w:top w:val="nil"/>
              <w:left w:val="nil"/>
              <w:bottom w:val="single" w:sz="4" w:space="0" w:color="auto"/>
              <w:right w:val="single" w:sz="4" w:space="0" w:color="auto"/>
            </w:tcBorders>
            <w:shd w:val="clear" w:color="auto" w:fill="auto"/>
            <w:noWrap/>
            <w:hideMark/>
          </w:tcPr>
          <w:p w14:paraId="02840F0B" w14:textId="77777777" w:rsidR="00E83F66" w:rsidRPr="00772251" w:rsidRDefault="00E83F66" w:rsidP="0048591A">
            <w:pPr>
              <w:spacing w:before="60" w:after="60" w:line="240" w:lineRule="auto"/>
              <w:rPr>
                <w:noProof/>
                <w:sz w:val="20"/>
              </w:rPr>
            </w:pPr>
            <w:r>
              <w:rPr>
                <w:noProof/>
                <w:sz w:val="20"/>
              </w:rPr>
              <w:t>- Cellulosenitrater (herunder kollodium)</w:t>
            </w:r>
          </w:p>
        </w:tc>
        <w:tc>
          <w:tcPr>
            <w:tcW w:w="1134" w:type="dxa"/>
            <w:tcBorders>
              <w:top w:val="nil"/>
              <w:left w:val="nil"/>
              <w:bottom w:val="single" w:sz="4" w:space="0" w:color="auto"/>
              <w:right w:val="single" w:sz="4" w:space="0" w:color="auto"/>
            </w:tcBorders>
            <w:shd w:val="clear" w:color="auto" w:fill="auto"/>
            <w:noWrap/>
            <w:vAlign w:val="center"/>
            <w:hideMark/>
          </w:tcPr>
          <w:p w14:paraId="1F41DBD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9B55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49E87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7E73D4" w14:textId="77777777" w:rsidR="00E83F66" w:rsidRPr="00772251" w:rsidRDefault="00E83F66" w:rsidP="0048591A">
            <w:pPr>
              <w:spacing w:before="60" w:after="60" w:line="240" w:lineRule="auto"/>
              <w:jc w:val="center"/>
              <w:rPr>
                <w:noProof/>
                <w:sz w:val="20"/>
              </w:rPr>
            </w:pPr>
            <w:r>
              <w:rPr>
                <w:noProof/>
                <w:sz w:val="20"/>
              </w:rPr>
              <w:t>39123100</w:t>
            </w:r>
          </w:p>
        </w:tc>
        <w:tc>
          <w:tcPr>
            <w:tcW w:w="1086" w:type="dxa"/>
            <w:tcBorders>
              <w:top w:val="nil"/>
              <w:left w:val="nil"/>
              <w:bottom w:val="single" w:sz="4" w:space="0" w:color="auto"/>
              <w:right w:val="single" w:sz="4" w:space="0" w:color="auto"/>
            </w:tcBorders>
            <w:shd w:val="clear" w:color="auto" w:fill="auto"/>
            <w:noWrap/>
            <w:hideMark/>
          </w:tcPr>
          <w:p w14:paraId="4F2E5F8F" w14:textId="77777777" w:rsidR="00E83F66" w:rsidRPr="00772251" w:rsidRDefault="00E83F66" w:rsidP="0048591A">
            <w:pPr>
              <w:spacing w:before="60" w:after="60" w:line="240" w:lineRule="auto"/>
              <w:jc w:val="center"/>
              <w:rPr>
                <w:noProof/>
                <w:sz w:val="20"/>
              </w:rPr>
            </w:pPr>
            <w:r>
              <w:rPr>
                <w:noProof/>
                <w:sz w:val="20"/>
              </w:rPr>
              <w:t>391231</w:t>
            </w:r>
          </w:p>
        </w:tc>
        <w:tc>
          <w:tcPr>
            <w:tcW w:w="9923" w:type="dxa"/>
            <w:tcBorders>
              <w:top w:val="nil"/>
              <w:left w:val="nil"/>
              <w:bottom w:val="single" w:sz="4" w:space="0" w:color="auto"/>
              <w:right w:val="single" w:sz="4" w:space="0" w:color="auto"/>
            </w:tcBorders>
            <w:shd w:val="clear" w:color="auto" w:fill="auto"/>
            <w:noWrap/>
            <w:hideMark/>
          </w:tcPr>
          <w:p w14:paraId="4114DF18" w14:textId="77777777" w:rsidR="00E83F66" w:rsidRPr="00772251" w:rsidRDefault="00E83F66" w:rsidP="0048591A">
            <w:pPr>
              <w:spacing w:before="60" w:after="60" w:line="240" w:lineRule="auto"/>
              <w:rPr>
                <w:noProof/>
                <w:sz w:val="20"/>
              </w:rPr>
            </w:pPr>
            <w:r>
              <w:rPr>
                <w:noProof/>
                <w:sz w:val="20"/>
              </w:rPr>
              <w:t>-- Karboxymetylcellulose og salte deraf</w:t>
            </w:r>
          </w:p>
        </w:tc>
        <w:tc>
          <w:tcPr>
            <w:tcW w:w="1134" w:type="dxa"/>
            <w:tcBorders>
              <w:top w:val="nil"/>
              <w:left w:val="nil"/>
              <w:bottom w:val="single" w:sz="4" w:space="0" w:color="auto"/>
              <w:right w:val="single" w:sz="4" w:space="0" w:color="auto"/>
            </w:tcBorders>
            <w:shd w:val="clear" w:color="auto" w:fill="auto"/>
            <w:noWrap/>
            <w:vAlign w:val="center"/>
            <w:hideMark/>
          </w:tcPr>
          <w:p w14:paraId="58BF760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1EFF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CA6CE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69209C" w14:textId="77777777" w:rsidR="00E83F66" w:rsidRPr="00772251" w:rsidRDefault="00E83F66" w:rsidP="0048591A">
            <w:pPr>
              <w:spacing w:before="60" w:after="60" w:line="240" w:lineRule="auto"/>
              <w:jc w:val="center"/>
              <w:rPr>
                <w:noProof/>
                <w:sz w:val="20"/>
              </w:rPr>
            </w:pPr>
            <w:r>
              <w:rPr>
                <w:noProof/>
                <w:sz w:val="20"/>
              </w:rPr>
              <w:t>39123900</w:t>
            </w:r>
          </w:p>
        </w:tc>
        <w:tc>
          <w:tcPr>
            <w:tcW w:w="1086" w:type="dxa"/>
            <w:tcBorders>
              <w:top w:val="nil"/>
              <w:left w:val="nil"/>
              <w:bottom w:val="single" w:sz="4" w:space="0" w:color="auto"/>
              <w:right w:val="single" w:sz="4" w:space="0" w:color="auto"/>
            </w:tcBorders>
            <w:shd w:val="clear" w:color="auto" w:fill="auto"/>
            <w:noWrap/>
            <w:hideMark/>
          </w:tcPr>
          <w:p w14:paraId="2614DDCF" w14:textId="77777777" w:rsidR="00E83F66" w:rsidRPr="00772251" w:rsidRDefault="00E83F66" w:rsidP="0048591A">
            <w:pPr>
              <w:spacing w:before="60" w:after="60" w:line="240" w:lineRule="auto"/>
              <w:jc w:val="center"/>
              <w:rPr>
                <w:noProof/>
                <w:sz w:val="20"/>
              </w:rPr>
            </w:pPr>
            <w:r>
              <w:rPr>
                <w:noProof/>
                <w:sz w:val="20"/>
              </w:rPr>
              <w:t>391239</w:t>
            </w:r>
          </w:p>
        </w:tc>
        <w:tc>
          <w:tcPr>
            <w:tcW w:w="9923" w:type="dxa"/>
            <w:tcBorders>
              <w:top w:val="nil"/>
              <w:left w:val="nil"/>
              <w:bottom w:val="single" w:sz="4" w:space="0" w:color="auto"/>
              <w:right w:val="single" w:sz="4" w:space="0" w:color="auto"/>
            </w:tcBorders>
            <w:shd w:val="clear" w:color="auto" w:fill="auto"/>
            <w:noWrap/>
            <w:hideMark/>
          </w:tcPr>
          <w:p w14:paraId="098E1F93"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2C5E07E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62A1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368F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BFF42B" w14:textId="77777777" w:rsidR="00E83F66" w:rsidRPr="00772251" w:rsidRDefault="00E83F66" w:rsidP="0048591A">
            <w:pPr>
              <w:spacing w:before="60" w:after="60" w:line="240" w:lineRule="auto"/>
              <w:jc w:val="center"/>
              <w:rPr>
                <w:noProof/>
                <w:sz w:val="20"/>
              </w:rPr>
            </w:pPr>
            <w:r>
              <w:rPr>
                <w:noProof/>
                <w:sz w:val="20"/>
              </w:rPr>
              <w:t>39129000</w:t>
            </w:r>
          </w:p>
        </w:tc>
        <w:tc>
          <w:tcPr>
            <w:tcW w:w="1086" w:type="dxa"/>
            <w:tcBorders>
              <w:top w:val="nil"/>
              <w:left w:val="nil"/>
              <w:bottom w:val="single" w:sz="4" w:space="0" w:color="auto"/>
              <w:right w:val="single" w:sz="4" w:space="0" w:color="auto"/>
            </w:tcBorders>
            <w:shd w:val="clear" w:color="auto" w:fill="auto"/>
            <w:noWrap/>
            <w:hideMark/>
          </w:tcPr>
          <w:p w14:paraId="6706D5D5" w14:textId="77777777" w:rsidR="00E83F66" w:rsidRPr="00772251" w:rsidRDefault="00E83F66" w:rsidP="0048591A">
            <w:pPr>
              <w:spacing w:before="60" w:after="60" w:line="240" w:lineRule="auto"/>
              <w:jc w:val="center"/>
              <w:rPr>
                <w:noProof/>
                <w:sz w:val="20"/>
              </w:rPr>
            </w:pPr>
            <w:r>
              <w:rPr>
                <w:noProof/>
                <w:sz w:val="20"/>
              </w:rPr>
              <w:t>391290</w:t>
            </w:r>
          </w:p>
        </w:tc>
        <w:tc>
          <w:tcPr>
            <w:tcW w:w="9923" w:type="dxa"/>
            <w:tcBorders>
              <w:top w:val="nil"/>
              <w:left w:val="nil"/>
              <w:bottom w:val="single" w:sz="4" w:space="0" w:color="auto"/>
              <w:right w:val="single" w:sz="4" w:space="0" w:color="auto"/>
            </w:tcBorders>
            <w:shd w:val="clear" w:color="auto" w:fill="auto"/>
            <w:noWrap/>
            <w:hideMark/>
          </w:tcPr>
          <w:p w14:paraId="0C463FC6"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7E0937E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B2F38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691C7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3EAAFC" w14:textId="77777777" w:rsidR="00E83F66" w:rsidRPr="00772251" w:rsidRDefault="00E83F66" w:rsidP="0048591A">
            <w:pPr>
              <w:spacing w:before="60" w:after="60" w:line="240" w:lineRule="auto"/>
              <w:jc w:val="center"/>
              <w:rPr>
                <w:noProof/>
                <w:sz w:val="20"/>
              </w:rPr>
            </w:pPr>
            <w:r>
              <w:rPr>
                <w:noProof/>
                <w:sz w:val="20"/>
              </w:rPr>
              <w:t>39131000</w:t>
            </w:r>
          </w:p>
        </w:tc>
        <w:tc>
          <w:tcPr>
            <w:tcW w:w="1086" w:type="dxa"/>
            <w:tcBorders>
              <w:top w:val="nil"/>
              <w:left w:val="nil"/>
              <w:bottom w:val="single" w:sz="4" w:space="0" w:color="auto"/>
              <w:right w:val="single" w:sz="4" w:space="0" w:color="auto"/>
            </w:tcBorders>
            <w:shd w:val="clear" w:color="auto" w:fill="auto"/>
            <w:noWrap/>
            <w:hideMark/>
          </w:tcPr>
          <w:p w14:paraId="3D3269BA" w14:textId="77777777" w:rsidR="00E83F66" w:rsidRPr="00772251" w:rsidRDefault="00E83F66" w:rsidP="0048591A">
            <w:pPr>
              <w:spacing w:before="60" w:after="60" w:line="240" w:lineRule="auto"/>
              <w:jc w:val="center"/>
              <w:rPr>
                <w:noProof/>
                <w:sz w:val="20"/>
              </w:rPr>
            </w:pPr>
            <w:r>
              <w:rPr>
                <w:noProof/>
                <w:sz w:val="20"/>
              </w:rPr>
              <w:t>391310</w:t>
            </w:r>
          </w:p>
        </w:tc>
        <w:tc>
          <w:tcPr>
            <w:tcW w:w="9923" w:type="dxa"/>
            <w:tcBorders>
              <w:top w:val="nil"/>
              <w:left w:val="nil"/>
              <w:bottom w:val="single" w:sz="4" w:space="0" w:color="auto"/>
              <w:right w:val="single" w:sz="4" w:space="0" w:color="auto"/>
            </w:tcBorders>
            <w:shd w:val="clear" w:color="auto" w:fill="auto"/>
            <w:noWrap/>
            <w:hideMark/>
          </w:tcPr>
          <w:p w14:paraId="520ED8CA" w14:textId="77777777" w:rsidR="00E83F66" w:rsidRPr="00772251" w:rsidRDefault="00E83F66" w:rsidP="0048591A">
            <w:pPr>
              <w:spacing w:before="60" w:after="60" w:line="240" w:lineRule="auto"/>
              <w:rPr>
                <w:noProof/>
                <w:sz w:val="20"/>
              </w:rPr>
            </w:pPr>
            <w:r>
              <w:rPr>
                <w:noProof/>
                <w:sz w:val="20"/>
              </w:rPr>
              <w:t>- Alginsyre samt salte og estere deraf</w:t>
            </w:r>
          </w:p>
        </w:tc>
        <w:tc>
          <w:tcPr>
            <w:tcW w:w="1134" w:type="dxa"/>
            <w:tcBorders>
              <w:top w:val="nil"/>
              <w:left w:val="nil"/>
              <w:bottom w:val="single" w:sz="4" w:space="0" w:color="auto"/>
              <w:right w:val="single" w:sz="4" w:space="0" w:color="auto"/>
            </w:tcBorders>
            <w:shd w:val="clear" w:color="auto" w:fill="auto"/>
            <w:noWrap/>
            <w:vAlign w:val="center"/>
            <w:hideMark/>
          </w:tcPr>
          <w:p w14:paraId="1E9F9D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6AAC8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249DA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7508D3" w14:textId="77777777" w:rsidR="00E83F66" w:rsidRPr="00772251" w:rsidRDefault="00E83F66" w:rsidP="002B7E71">
            <w:pPr>
              <w:pageBreakBefore/>
              <w:spacing w:before="60" w:after="60" w:line="240" w:lineRule="auto"/>
              <w:jc w:val="center"/>
              <w:rPr>
                <w:noProof/>
                <w:sz w:val="20"/>
              </w:rPr>
            </w:pPr>
            <w:r>
              <w:rPr>
                <w:noProof/>
                <w:sz w:val="20"/>
              </w:rPr>
              <w:t>39139000</w:t>
            </w:r>
          </w:p>
        </w:tc>
        <w:tc>
          <w:tcPr>
            <w:tcW w:w="1086" w:type="dxa"/>
            <w:tcBorders>
              <w:top w:val="nil"/>
              <w:left w:val="nil"/>
              <w:bottom w:val="single" w:sz="4" w:space="0" w:color="auto"/>
              <w:right w:val="single" w:sz="4" w:space="0" w:color="auto"/>
            </w:tcBorders>
            <w:shd w:val="clear" w:color="auto" w:fill="auto"/>
            <w:noWrap/>
            <w:hideMark/>
          </w:tcPr>
          <w:p w14:paraId="5EE03E19" w14:textId="77777777" w:rsidR="00E83F66" w:rsidRPr="00772251" w:rsidRDefault="00E83F66" w:rsidP="0048591A">
            <w:pPr>
              <w:spacing w:before="60" w:after="60" w:line="240" w:lineRule="auto"/>
              <w:jc w:val="center"/>
              <w:rPr>
                <w:noProof/>
                <w:sz w:val="20"/>
              </w:rPr>
            </w:pPr>
            <w:r>
              <w:rPr>
                <w:noProof/>
                <w:sz w:val="20"/>
              </w:rPr>
              <w:t>391390</w:t>
            </w:r>
          </w:p>
        </w:tc>
        <w:tc>
          <w:tcPr>
            <w:tcW w:w="9923" w:type="dxa"/>
            <w:tcBorders>
              <w:top w:val="nil"/>
              <w:left w:val="nil"/>
              <w:bottom w:val="single" w:sz="4" w:space="0" w:color="auto"/>
              <w:right w:val="single" w:sz="4" w:space="0" w:color="auto"/>
            </w:tcBorders>
            <w:shd w:val="clear" w:color="auto" w:fill="auto"/>
            <w:noWrap/>
            <w:hideMark/>
          </w:tcPr>
          <w:p w14:paraId="5BBB2ECF"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36FF90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6A39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6976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C009D9" w14:textId="77777777" w:rsidR="00E83F66" w:rsidRPr="00772251" w:rsidRDefault="00E83F66" w:rsidP="0048591A">
            <w:pPr>
              <w:spacing w:before="60" w:after="60" w:line="240" w:lineRule="auto"/>
              <w:jc w:val="center"/>
              <w:rPr>
                <w:noProof/>
                <w:sz w:val="20"/>
              </w:rPr>
            </w:pPr>
            <w:r>
              <w:rPr>
                <w:noProof/>
                <w:sz w:val="20"/>
              </w:rPr>
              <w:t>39140000</w:t>
            </w:r>
          </w:p>
        </w:tc>
        <w:tc>
          <w:tcPr>
            <w:tcW w:w="1086" w:type="dxa"/>
            <w:tcBorders>
              <w:top w:val="nil"/>
              <w:left w:val="nil"/>
              <w:bottom w:val="single" w:sz="4" w:space="0" w:color="auto"/>
              <w:right w:val="single" w:sz="4" w:space="0" w:color="auto"/>
            </w:tcBorders>
            <w:shd w:val="clear" w:color="auto" w:fill="auto"/>
            <w:noWrap/>
            <w:hideMark/>
          </w:tcPr>
          <w:p w14:paraId="0C4693F1" w14:textId="77777777" w:rsidR="00E83F66" w:rsidRPr="00772251" w:rsidRDefault="00E83F66" w:rsidP="0048591A">
            <w:pPr>
              <w:spacing w:before="60" w:after="60" w:line="240" w:lineRule="auto"/>
              <w:jc w:val="center"/>
              <w:rPr>
                <w:noProof/>
                <w:sz w:val="20"/>
              </w:rPr>
            </w:pPr>
            <w:r>
              <w:rPr>
                <w:noProof/>
                <w:sz w:val="20"/>
              </w:rPr>
              <w:t>391400</w:t>
            </w:r>
          </w:p>
        </w:tc>
        <w:tc>
          <w:tcPr>
            <w:tcW w:w="9923" w:type="dxa"/>
            <w:tcBorders>
              <w:top w:val="nil"/>
              <w:left w:val="nil"/>
              <w:bottom w:val="single" w:sz="4" w:space="0" w:color="auto"/>
              <w:right w:val="single" w:sz="4" w:space="0" w:color="auto"/>
            </w:tcBorders>
            <w:shd w:val="clear" w:color="auto" w:fill="auto"/>
            <w:noWrap/>
            <w:hideMark/>
          </w:tcPr>
          <w:p w14:paraId="0AA62A51" w14:textId="6BF1A2D1" w:rsidR="00E83F66" w:rsidRPr="00772251" w:rsidRDefault="00E83F66" w:rsidP="00D37A12">
            <w:pPr>
              <w:spacing w:before="60" w:after="60" w:line="240" w:lineRule="auto"/>
              <w:rPr>
                <w:noProof/>
                <w:sz w:val="20"/>
              </w:rPr>
            </w:pPr>
            <w:r>
              <w:rPr>
                <w:noProof/>
                <w:sz w:val="20"/>
              </w:rPr>
              <w:t>Ionbyttere på basis af polymerer henhørende under pos. 3901-3913, i ubearbejdet form</w:t>
            </w:r>
          </w:p>
        </w:tc>
        <w:tc>
          <w:tcPr>
            <w:tcW w:w="1134" w:type="dxa"/>
            <w:tcBorders>
              <w:top w:val="nil"/>
              <w:left w:val="nil"/>
              <w:bottom w:val="single" w:sz="4" w:space="0" w:color="auto"/>
              <w:right w:val="single" w:sz="4" w:space="0" w:color="auto"/>
            </w:tcBorders>
            <w:shd w:val="clear" w:color="auto" w:fill="auto"/>
            <w:noWrap/>
            <w:vAlign w:val="center"/>
            <w:hideMark/>
          </w:tcPr>
          <w:p w14:paraId="23B22DE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97036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FC8D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F8E8E3" w14:textId="77777777" w:rsidR="00E83F66" w:rsidRPr="00772251" w:rsidRDefault="00E83F66" w:rsidP="0048591A">
            <w:pPr>
              <w:spacing w:before="60" w:after="60" w:line="240" w:lineRule="auto"/>
              <w:jc w:val="center"/>
              <w:rPr>
                <w:noProof/>
                <w:sz w:val="20"/>
              </w:rPr>
            </w:pPr>
            <w:r>
              <w:rPr>
                <w:noProof/>
                <w:sz w:val="20"/>
              </w:rPr>
              <w:t>39151000</w:t>
            </w:r>
          </w:p>
        </w:tc>
        <w:tc>
          <w:tcPr>
            <w:tcW w:w="1086" w:type="dxa"/>
            <w:tcBorders>
              <w:top w:val="nil"/>
              <w:left w:val="nil"/>
              <w:bottom w:val="single" w:sz="4" w:space="0" w:color="auto"/>
              <w:right w:val="single" w:sz="4" w:space="0" w:color="auto"/>
            </w:tcBorders>
            <w:shd w:val="clear" w:color="auto" w:fill="auto"/>
            <w:noWrap/>
            <w:hideMark/>
          </w:tcPr>
          <w:p w14:paraId="650B239B" w14:textId="77777777" w:rsidR="00E83F66" w:rsidRPr="00772251" w:rsidRDefault="00E83F66" w:rsidP="0048591A">
            <w:pPr>
              <w:spacing w:before="60" w:after="60" w:line="240" w:lineRule="auto"/>
              <w:jc w:val="center"/>
              <w:rPr>
                <w:noProof/>
                <w:sz w:val="20"/>
              </w:rPr>
            </w:pPr>
            <w:r>
              <w:rPr>
                <w:noProof/>
                <w:sz w:val="20"/>
              </w:rPr>
              <w:t>391510</w:t>
            </w:r>
          </w:p>
        </w:tc>
        <w:tc>
          <w:tcPr>
            <w:tcW w:w="9923" w:type="dxa"/>
            <w:tcBorders>
              <w:top w:val="nil"/>
              <w:left w:val="nil"/>
              <w:bottom w:val="single" w:sz="4" w:space="0" w:color="auto"/>
              <w:right w:val="single" w:sz="4" w:space="0" w:color="auto"/>
            </w:tcBorders>
            <w:shd w:val="clear" w:color="auto" w:fill="auto"/>
            <w:noWrap/>
            <w:hideMark/>
          </w:tcPr>
          <w:p w14:paraId="7761D4A9" w14:textId="77777777" w:rsidR="00E83F66" w:rsidRPr="00772251" w:rsidRDefault="00E83F66" w:rsidP="0048591A">
            <w:pPr>
              <w:spacing w:before="60" w:after="60" w:line="240" w:lineRule="auto"/>
              <w:rPr>
                <w:noProof/>
                <w:sz w:val="20"/>
              </w:rPr>
            </w:pPr>
            <w:r>
              <w:rPr>
                <w:noProof/>
                <w:sz w:val="20"/>
              </w:rPr>
              <w:t>- Af polymerer af ethylen</w:t>
            </w:r>
          </w:p>
        </w:tc>
        <w:tc>
          <w:tcPr>
            <w:tcW w:w="1134" w:type="dxa"/>
            <w:tcBorders>
              <w:top w:val="nil"/>
              <w:left w:val="nil"/>
              <w:bottom w:val="single" w:sz="4" w:space="0" w:color="auto"/>
              <w:right w:val="single" w:sz="4" w:space="0" w:color="auto"/>
            </w:tcBorders>
            <w:shd w:val="clear" w:color="auto" w:fill="auto"/>
            <w:noWrap/>
            <w:vAlign w:val="center"/>
            <w:hideMark/>
          </w:tcPr>
          <w:p w14:paraId="7F2852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E0A3E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CDF3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BB9459" w14:textId="77777777" w:rsidR="00E83F66" w:rsidRPr="00772251" w:rsidRDefault="00E83F66" w:rsidP="0048591A">
            <w:pPr>
              <w:spacing w:before="60" w:after="60" w:line="240" w:lineRule="auto"/>
              <w:jc w:val="center"/>
              <w:rPr>
                <w:noProof/>
                <w:sz w:val="20"/>
              </w:rPr>
            </w:pPr>
            <w:r>
              <w:rPr>
                <w:noProof/>
                <w:sz w:val="20"/>
              </w:rPr>
              <w:t>39152000</w:t>
            </w:r>
          </w:p>
        </w:tc>
        <w:tc>
          <w:tcPr>
            <w:tcW w:w="1086" w:type="dxa"/>
            <w:tcBorders>
              <w:top w:val="nil"/>
              <w:left w:val="nil"/>
              <w:bottom w:val="single" w:sz="4" w:space="0" w:color="auto"/>
              <w:right w:val="single" w:sz="4" w:space="0" w:color="auto"/>
            </w:tcBorders>
            <w:shd w:val="clear" w:color="auto" w:fill="auto"/>
            <w:noWrap/>
            <w:hideMark/>
          </w:tcPr>
          <w:p w14:paraId="4A36DA65" w14:textId="77777777" w:rsidR="00E83F66" w:rsidRPr="00772251" w:rsidRDefault="00E83F66" w:rsidP="0048591A">
            <w:pPr>
              <w:spacing w:before="60" w:after="60" w:line="240" w:lineRule="auto"/>
              <w:jc w:val="center"/>
              <w:rPr>
                <w:noProof/>
                <w:sz w:val="20"/>
              </w:rPr>
            </w:pPr>
            <w:r>
              <w:rPr>
                <w:noProof/>
                <w:sz w:val="20"/>
              </w:rPr>
              <w:t>391520</w:t>
            </w:r>
          </w:p>
        </w:tc>
        <w:tc>
          <w:tcPr>
            <w:tcW w:w="9923" w:type="dxa"/>
            <w:tcBorders>
              <w:top w:val="nil"/>
              <w:left w:val="nil"/>
              <w:bottom w:val="single" w:sz="4" w:space="0" w:color="auto"/>
              <w:right w:val="single" w:sz="4" w:space="0" w:color="auto"/>
            </w:tcBorders>
            <w:shd w:val="clear" w:color="auto" w:fill="auto"/>
            <w:noWrap/>
            <w:hideMark/>
          </w:tcPr>
          <w:p w14:paraId="35653A25" w14:textId="77777777" w:rsidR="00E83F66" w:rsidRPr="00772251" w:rsidRDefault="00E83F66" w:rsidP="0048591A">
            <w:pPr>
              <w:spacing w:before="60" w:after="60" w:line="240" w:lineRule="auto"/>
              <w:rPr>
                <w:noProof/>
                <w:sz w:val="20"/>
              </w:rPr>
            </w:pPr>
            <w:r>
              <w:rPr>
                <w:noProof/>
                <w:sz w:val="20"/>
              </w:rPr>
              <w:t>- Af polymerer af styren</w:t>
            </w:r>
          </w:p>
        </w:tc>
        <w:tc>
          <w:tcPr>
            <w:tcW w:w="1134" w:type="dxa"/>
            <w:tcBorders>
              <w:top w:val="nil"/>
              <w:left w:val="nil"/>
              <w:bottom w:val="single" w:sz="4" w:space="0" w:color="auto"/>
              <w:right w:val="single" w:sz="4" w:space="0" w:color="auto"/>
            </w:tcBorders>
            <w:shd w:val="clear" w:color="auto" w:fill="auto"/>
            <w:noWrap/>
            <w:vAlign w:val="center"/>
            <w:hideMark/>
          </w:tcPr>
          <w:p w14:paraId="0774750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BA9AB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139A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0A69EC" w14:textId="77777777" w:rsidR="00E83F66" w:rsidRPr="00772251" w:rsidRDefault="00E83F66" w:rsidP="0048591A">
            <w:pPr>
              <w:spacing w:before="60" w:after="60" w:line="240" w:lineRule="auto"/>
              <w:jc w:val="center"/>
              <w:rPr>
                <w:noProof/>
                <w:sz w:val="20"/>
              </w:rPr>
            </w:pPr>
            <w:r>
              <w:rPr>
                <w:noProof/>
                <w:sz w:val="20"/>
              </w:rPr>
              <w:t>39153000</w:t>
            </w:r>
          </w:p>
        </w:tc>
        <w:tc>
          <w:tcPr>
            <w:tcW w:w="1086" w:type="dxa"/>
            <w:tcBorders>
              <w:top w:val="nil"/>
              <w:left w:val="nil"/>
              <w:bottom w:val="single" w:sz="4" w:space="0" w:color="auto"/>
              <w:right w:val="single" w:sz="4" w:space="0" w:color="auto"/>
            </w:tcBorders>
            <w:shd w:val="clear" w:color="auto" w:fill="auto"/>
            <w:noWrap/>
            <w:hideMark/>
          </w:tcPr>
          <w:p w14:paraId="188E6B69" w14:textId="77777777" w:rsidR="00E83F66" w:rsidRPr="00772251" w:rsidRDefault="00E83F66" w:rsidP="0048591A">
            <w:pPr>
              <w:spacing w:before="60" w:after="60" w:line="240" w:lineRule="auto"/>
              <w:jc w:val="center"/>
              <w:rPr>
                <w:noProof/>
                <w:sz w:val="20"/>
              </w:rPr>
            </w:pPr>
            <w:r>
              <w:rPr>
                <w:noProof/>
                <w:sz w:val="20"/>
              </w:rPr>
              <w:t>391530</w:t>
            </w:r>
          </w:p>
        </w:tc>
        <w:tc>
          <w:tcPr>
            <w:tcW w:w="9923" w:type="dxa"/>
            <w:tcBorders>
              <w:top w:val="nil"/>
              <w:left w:val="nil"/>
              <w:bottom w:val="single" w:sz="4" w:space="0" w:color="auto"/>
              <w:right w:val="single" w:sz="4" w:space="0" w:color="auto"/>
            </w:tcBorders>
            <w:shd w:val="clear" w:color="auto" w:fill="auto"/>
            <w:noWrap/>
            <w:hideMark/>
          </w:tcPr>
          <w:p w14:paraId="2ABB6B78" w14:textId="77777777" w:rsidR="00E83F66" w:rsidRPr="00772251" w:rsidRDefault="00E83F66" w:rsidP="0048591A">
            <w:pPr>
              <w:spacing w:before="60" w:after="60" w:line="240" w:lineRule="auto"/>
              <w:rPr>
                <w:noProof/>
                <w:sz w:val="20"/>
              </w:rPr>
            </w:pPr>
            <w:r>
              <w:rPr>
                <w:noProof/>
                <w:sz w:val="20"/>
              </w:rPr>
              <w:t>- Af polymerer af vinylklorid</w:t>
            </w:r>
          </w:p>
        </w:tc>
        <w:tc>
          <w:tcPr>
            <w:tcW w:w="1134" w:type="dxa"/>
            <w:tcBorders>
              <w:top w:val="nil"/>
              <w:left w:val="nil"/>
              <w:bottom w:val="single" w:sz="4" w:space="0" w:color="auto"/>
              <w:right w:val="single" w:sz="4" w:space="0" w:color="auto"/>
            </w:tcBorders>
            <w:shd w:val="clear" w:color="auto" w:fill="auto"/>
            <w:noWrap/>
            <w:vAlign w:val="center"/>
            <w:hideMark/>
          </w:tcPr>
          <w:p w14:paraId="7316A9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76EA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0F23A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2B1C4F" w14:textId="77777777" w:rsidR="00E83F66" w:rsidRPr="00772251" w:rsidRDefault="00E83F66" w:rsidP="0048591A">
            <w:pPr>
              <w:spacing w:before="60" w:after="60" w:line="240" w:lineRule="auto"/>
              <w:jc w:val="center"/>
              <w:rPr>
                <w:noProof/>
                <w:sz w:val="20"/>
              </w:rPr>
            </w:pPr>
            <w:r>
              <w:rPr>
                <w:noProof/>
                <w:sz w:val="20"/>
              </w:rPr>
              <w:t>39159000</w:t>
            </w:r>
          </w:p>
        </w:tc>
        <w:tc>
          <w:tcPr>
            <w:tcW w:w="1086" w:type="dxa"/>
            <w:tcBorders>
              <w:top w:val="nil"/>
              <w:left w:val="nil"/>
              <w:bottom w:val="single" w:sz="4" w:space="0" w:color="auto"/>
              <w:right w:val="single" w:sz="4" w:space="0" w:color="auto"/>
            </w:tcBorders>
            <w:shd w:val="clear" w:color="auto" w:fill="auto"/>
            <w:noWrap/>
            <w:hideMark/>
          </w:tcPr>
          <w:p w14:paraId="07E9F4F8" w14:textId="77777777" w:rsidR="00E83F66" w:rsidRPr="00772251" w:rsidRDefault="00E83F66" w:rsidP="0048591A">
            <w:pPr>
              <w:spacing w:before="60" w:after="60" w:line="240" w:lineRule="auto"/>
              <w:jc w:val="center"/>
              <w:rPr>
                <w:noProof/>
                <w:sz w:val="20"/>
              </w:rPr>
            </w:pPr>
            <w:r>
              <w:rPr>
                <w:noProof/>
                <w:sz w:val="20"/>
              </w:rPr>
              <w:t>391590</w:t>
            </w:r>
          </w:p>
        </w:tc>
        <w:tc>
          <w:tcPr>
            <w:tcW w:w="9923" w:type="dxa"/>
            <w:tcBorders>
              <w:top w:val="nil"/>
              <w:left w:val="nil"/>
              <w:bottom w:val="single" w:sz="4" w:space="0" w:color="auto"/>
              <w:right w:val="single" w:sz="4" w:space="0" w:color="auto"/>
            </w:tcBorders>
            <w:shd w:val="clear" w:color="auto" w:fill="auto"/>
            <w:noWrap/>
            <w:hideMark/>
          </w:tcPr>
          <w:p w14:paraId="356781A5" w14:textId="77777777" w:rsidR="00E83F66" w:rsidRPr="00772251" w:rsidRDefault="00E83F66" w:rsidP="0048591A">
            <w:pPr>
              <w:spacing w:before="60" w:after="60" w:line="240" w:lineRule="auto"/>
              <w:rPr>
                <w:noProof/>
                <w:sz w:val="20"/>
              </w:rPr>
            </w:pPr>
            <w:r>
              <w:rPr>
                <w:noProof/>
                <w:sz w:val="20"/>
              </w:rPr>
              <w:t>- Af anden plast</w:t>
            </w:r>
          </w:p>
        </w:tc>
        <w:tc>
          <w:tcPr>
            <w:tcW w:w="1134" w:type="dxa"/>
            <w:tcBorders>
              <w:top w:val="nil"/>
              <w:left w:val="nil"/>
              <w:bottom w:val="single" w:sz="4" w:space="0" w:color="auto"/>
              <w:right w:val="single" w:sz="4" w:space="0" w:color="auto"/>
            </w:tcBorders>
            <w:shd w:val="clear" w:color="auto" w:fill="auto"/>
            <w:noWrap/>
            <w:vAlign w:val="center"/>
            <w:hideMark/>
          </w:tcPr>
          <w:p w14:paraId="5EE56F9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F67C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39157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D7AC44" w14:textId="77777777" w:rsidR="00E83F66" w:rsidRPr="00772251" w:rsidRDefault="00E83F66" w:rsidP="0048591A">
            <w:pPr>
              <w:spacing w:before="60" w:after="60" w:line="240" w:lineRule="auto"/>
              <w:jc w:val="center"/>
              <w:rPr>
                <w:noProof/>
                <w:sz w:val="20"/>
              </w:rPr>
            </w:pPr>
            <w:r>
              <w:rPr>
                <w:noProof/>
                <w:sz w:val="20"/>
              </w:rPr>
              <w:t>39161000</w:t>
            </w:r>
          </w:p>
        </w:tc>
        <w:tc>
          <w:tcPr>
            <w:tcW w:w="1086" w:type="dxa"/>
            <w:tcBorders>
              <w:top w:val="nil"/>
              <w:left w:val="nil"/>
              <w:bottom w:val="single" w:sz="4" w:space="0" w:color="auto"/>
              <w:right w:val="single" w:sz="4" w:space="0" w:color="auto"/>
            </w:tcBorders>
            <w:shd w:val="clear" w:color="auto" w:fill="auto"/>
            <w:noWrap/>
            <w:hideMark/>
          </w:tcPr>
          <w:p w14:paraId="3CF86413" w14:textId="77777777" w:rsidR="00E83F66" w:rsidRPr="00772251" w:rsidRDefault="00E83F66" w:rsidP="0048591A">
            <w:pPr>
              <w:spacing w:before="60" w:after="60" w:line="240" w:lineRule="auto"/>
              <w:jc w:val="center"/>
              <w:rPr>
                <w:noProof/>
                <w:sz w:val="20"/>
              </w:rPr>
            </w:pPr>
            <w:r>
              <w:rPr>
                <w:noProof/>
                <w:sz w:val="20"/>
              </w:rPr>
              <w:t>391610</w:t>
            </w:r>
          </w:p>
        </w:tc>
        <w:tc>
          <w:tcPr>
            <w:tcW w:w="9923" w:type="dxa"/>
            <w:tcBorders>
              <w:top w:val="nil"/>
              <w:left w:val="nil"/>
              <w:bottom w:val="single" w:sz="4" w:space="0" w:color="auto"/>
              <w:right w:val="single" w:sz="4" w:space="0" w:color="auto"/>
            </w:tcBorders>
            <w:shd w:val="clear" w:color="auto" w:fill="auto"/>
            <w:noWrap/>
            <w:hideMark/>
          </w:tcPr>
          <w:p w14:paraId="20240FA9" w14:textId="77777777" w:rsidR="00E83F66" w:rsidRPr="00772251" w:rsidRDefault="00E83F66" w:rsidP="0048591A">
            <w:pPr>
              <w:spacing w:before="60" w:after="60" w:line="240" w:lineRule="auto"/>
              <w:rPr>
                <w:noProof/>
                <w:sz w:val="20"/>
              </w:rPr>
            </w:pPr>
            <w:r>
              <w:rPr>
                <w:noProof/>
                <w:sz w:val="20"/>
              </w:rPr>
              <w:t>- Af polymerer af ethylen</w:t>
            </w:r>
          </w:p>
        </w:tc>
        <w:tc>
          <w:tcPr>
            <w:tcW w:w="1134" w:type="dxa"/>
            <w:tcBorders>
              <w:top w:val="nil"/>
              <w:left w:val="nil"/>
              <w:bottom w:val="single" w:sz="4" w:space="0" w:color="auto"/>
              <w:right w:val="single" w:sz="4" w:space="0" w:color="auto"/>
            </w:tcBorders>
            <w:shd w:val="clear" w:color="auto" w:fill="auto"/>
            <w:noWrap/>
            <w:vAlign w:val="center"/>
            <w:hideMark/>
          </w:tcPr>
          <w:p w14:paraId="2279894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9557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D8CC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F85EB9" w14:textId="77777777" w:rsidR="00E83F66" w:rsidRPr="00772251" w:rsidRDefault="00E83F66" w:rsidP="0048591A">
            <w:pPr>
              <w:spacing w:before="60" w:after="60" w:line="240" w:lineRule="auto"/>
              <w:jc w:val="center"/>
              <w:rPr>
                <w:noProof/>
                <w:sz w:val="20"/>
              </w:rPr>
            </w:pPr>
            <w:r>
              <w:rPr>
                <w:noProof/>
                <w:sz w:val="20"/>
              </w:rPr>
              <w:t>39162000</w:t>
            </w:r>
          </w:p>
        </w:tc>
        <w:tc>
          <w:tcPr>
            <w:tcW w:w="1086" w:type="dxa"/>
            <w:tcBorders>
              <w:top w:val="nil"/>
              <w:left w:val="nil"/>
              <w:bottom w:val="single" w:sz="4" w:space="0" w:color="auto"/>
              <w:right w:val="single" w:sz="4" w:space="0" w:color="auto"/>
            </w:tcBorders>
            <w:shd w:val="clear" w:color="auto" w:fill="auto"/>
            <w:noWrap/>
            <w:hideMark/>
          </w:tcPr>
          <w:p w14:paraId="0E56D4C6" w14:textId="77777777" w:rsidR="00E83F66" w:rsidRPr="00772251" w:rsidRDefault="00E83F66" w:rsidP="0048591A">
            <w:pPr>
              <w:spacing w:before="60" w:after="60" w:line="240" w:lineRule="auto"/>
              <w:jc w:val="center"/>
              <w:rPr>
                <w:noProof/>
                <w:sz w:val="20"/>
              </w:rPr>
            </w:pPr>
            <w:r>
              <w:rPr>
                <w:noProof/>
                <w:sz w:val="20"/>
              </w:rPr>
              <w:t>391620</w:t>
            </w:r>
          </w:p>
        </w:tc>
        <w:tc>
          <w:tcPr>
            <w:tcW w:w="9923" w:type="dxa"/>
            <w:tcBorders>
              <w:top w:val="nil"/>
              <w:left w:val="nil"/>
              <w:bottom w:val="single" w:sz="4" w:space="0" w:color="auto"/>
              <w:right w:val="single" w:sz="4" w:space="0" w:color="auto"/>
            </w:tcBorders>
            <w:shd w:val="clear" w:color="auto" w:fill="auto"/>
            <w:noWrap/>
            <w:hideMark/>
          </w:tcPr>
          <w:p w14:paraId="342D6342" w14:textId="77777777" w:rsidR="00E83F66" w:rsidRPr="00772251" w:rsidRDefault="00E83F66" w:rsidP="0048591A">
            <w:pPr>
              <w:spacing w:before="60" w:after="60" w:line="240" w:lineRule="auto"/>
              <w:rPr>
                <w:noProof/>
                <w:sz w:val="20"/>
              </w:rPr>
            </w:pPr>
            <w:r>
              <w:rPr>
                <w:noProof/>
                <w:sz w:val="20"/>
              </w:rPr>
              <w:t>- Af polymerer af vinylklorid</w:t>
            </w:r>
          </w:p>
        </w:tc>
        <w:tc>
          <w:tcPr>
            <w:tcW w:w="1134" w:type="dxa"/>
            <w:tcBorders>
              <w:top w:val="nil"/>
              <w:left w:val="nil"/>
              <w:bottom w:val="single" w:sz="4" w:space="0" w:color="auto"/>
              <w:right w:val="single" w:sz="4" w:space="0" w:color="auto"/>
            </w:tcBorders>
            <w:shd w:val="clear" w:color="auto" w:fill="auto"/>
            <w:noWrap/>
            <w:vAlign w:val="center"/>
            <w:hideMark/>
          </w:tcPr>
          <w:p w14:paraId="4C459EB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E68DC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0E058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1F9FDE" w14:textId="77777777" w:rsidR="00E83F66" w:rsidRPr="00772251" w:rsidRDefault="00E83F66" w:rsidP="0048591A">
            <w:pPr>
              <w:spacing w:before="60" w:after="60" w:line="240" w:lineRule="auto"/>
              <w:jc w:val="center"/>
              <w:rPr>
                <w:noProof/>
                <w:sz w:val="20"/>
              </w:rPr>
            </w:pPr>
            <w:r>
              <w:rPr>
                <w:noProof/>
                <w:sz w:val="20"/>
              </w:rPr>
              <w:t>39169000</w:t>
            </w:r>
          </w:p>
        </w:tc>
        <w:tc>
          <w:tcPr>
            <w:tcW w:w="1086" w:type="dxa"/>
            <w:tcBorders>
              <w:top w:val="nil"/>
              <w:left w:val="nil"/>
              <w:bottom w:val="single" w:sz="4" w:space="0" w:color="auto"/>
              <w:right w:val="single" w:sz="4" w:space="0" w:color="auto"/>
            </w:tcBorders>
            <w:shd w:val="clear" w:color="auto" w:fill="auto"/>
            <w:noWrap/>
            <w:hideMark/>
          </w:tcPr>
          <w:p w14:paraId="6844D679" w14:textId="77777777" w:rsidR="00E83F66" w:rsidRPr="00772251" w:rsidRDefault="00E83F66" w:rsidP="0048591A">
            <w:pPr>
              <w:spacing w:before="60" w:after="60" w:line="240" w:lineRule="auto"/>
              <w:jc w:val="center"/>
              <w:rPr>
                <w:noProof/>
                <w:sz w:val="20"/>
              </w:rPr>
            </w:pPr>
            <w:r>
              <w:rPr>
                <w:noProof/>
                <w:sz w:val="20"/>
              </w:rPr>
              <w:t>391690</w:t>
            </w:r>
          </w:p>
        </w:tc>
        <w:tc>
          <w:tcPr>
            <w:tcW w:w="9923" w:type="dxa"/>
            <w:tcBorders>
              <w:top w:val="nil"/>
              <w:left w:val="nil"/>
              <w:bottom w:val="single" w:sz="4" w:space="0" w:color="auto"/>
              <w:right w:val="single" w:sz="4" w:space="0" w:color="auto"/>
            </w:tcBorders>
            <w:shd w:val="clear" w:color="auto" w:fill="auto"/>
            <w:noWrap/>
            <w:hideMark/>
          </w:tcPr>
          <w:p w14:paraId="33E4BD18" w14:textId="77777777" w:rsidR="00E83F66" w:rsidRPr="00772251" w:rsidRDefault="00E83F66" w:rsidP="0048591A">
            <w:pPr>
              <w:spacing w:before="60" w:after="60" w:line="240" w:lineRule="auto"/>
              <w:rPr>
                <w:noProof/>
                <w:sz w:val="20"/>
              </w:rPr>
            </w:pPr>
            <w:r>
              <w:rPr>
                <w:noProof/>
                <w:sz w:val="20"/>
              </w:rPr>
              <w:t>- Af anden plast</w:t>
            </w:r>
          </w:p>
        </w:tc>
        <w:tc>
          <w:tcPr>
            <w:tcW w:w="1134" w:type="dxa"/>
            <w:tcBorders>
              <w:top w:val="nil"/>
              <w:left w:val="nil"/>
              <w:bottom w:val="single" w:sz="4" w:space="0" w:color="auto"/>
              <w:right w:val="single" w:sz="4" w:space="0" w:color="auto"/>
            </w:tcBorders>
            <w:shd w:val="clear" w:color="auto" w:fill="auto"/>
            <w:noWrap/>
            <w:vAlign w:val="center"/>
            <w:hideMark/>
          </w:tcPr>
          <w:p w14:paraId="693713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E43D3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CA09A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F6167B" w14:textId="77777777" w:rsidR="00E83F66" w:rsidRPr="00772251" w:rsidRDefault="00E83F66" w:rsidP="0048591A">
            <w:pPr>
              <w:spacing w:before="60" w:after="60" w:line="240" w:lineRule="auto"/>
              <w:jc w:val="center"/>
              <w:rPr>
                <w:noProof/>
                <w:sz w:val="20"/>
              </w:rPr>
            </w:pPr>
            <w:r>
              <w:rPr>
                <w:noProof/>
                <w:sz w:val="20"/>
              </w:rPr>
              <w:t>39171000</w:t>
            </w:r>
          </w:p>
        </w:tc>
        <w:tc>
          <w:tcPr>
            <w:tcW w:w="1086" w:type="dxa"/>
            <w:tcBorders>
              <w:top w:val="nil"/>
              <w:left w:val="nil"/>
              <w:bottom w:val="single" w:sz="4" w:space="0" w:color="auto"/>
              <w:right w:val="single" w:sz="4" w:space="0" w:color="auto"/>
            </w:tcBorders>
            <w:shd w:val="clear" w:color="auto" w:fill="auto"/>
            <w:noWrap/>
            <w:hideMark/>
          </w:tcPr>
          <w:p w14:paraId="66C95236" w14:textId="77777777" w:rsidR="00E83F66" w:rsidRPr="00772251" w:rsidRDefault="00E83F66" w:rsidP="0048591A">
            <w:pPr>
              <w:spacing w:before="60" w:after="60" w:line="240" w:lineRule="auto"/>
              <w:jc w:val="center"/>
              <w:rPr>
                <w:noProof/>
                <w:sz w:val="20"/>
              </w:rPr>
            </w:pPr>
            <w:r>
              <w:rPr>
                <w:noProof/>
                <w:sz w:val="20"/>
              </w:rPr>
              <w:t>391710</w:t>
            </w:r>
          </w:p>
        </w:tc>
        <w:tc>
          <w:tcPr>
            <w:tcW w:w="9923" w:type="dxa"/>
            <w:tcBorders>
              <w:top w:val="nil"/>
              <w:left w:val="nil"/>
              <w:bottom w:val="single" w:sz="4" w:space="0" w:color="auto"/>
              <w:right w:val="single" w:sz="4" w:space="0" w:color="auto"/>
            </w:tcBorders>
            <w:shd w:val="clear" w:color="auto" w:fill="auto"/>
            <w:noWrap/>
            <w:hideMark/>
          </w:tcPr>
          <w:p w14:paraId="5463C02D" w14:textId="77777777" w:rsidR="00E83F66" w:rsidRPr="00772251" w:rsidRDefault="00E83F66" w:rsidP="0048591A">
            <w:pPr>
              <w:spacing w:before="60" w:after="60" w:line="240" w:lineRule="auto"/>
              <w:rPr>
                <w:noProof/>
                <w:sz w:val="20"/>
              </w:rPr>
            </w:pPr>
            <w:r>
              <w:rPr>
                <w:noProof/>
                <w:sz w:val="20"/>
              </w:rPr>
              <w:t>- Kunsttarme af hærdede proteiner eller celluloseplast</w:t>
            </w:r>
          </w:p>
        </w:tc>
        <w:tc>
          <w:tcPr>
            <w:tcW w:w="1134" w:type="dxa"/>
            <w:tcBorders>
              <w:top w:val="nil"/>
              <w:left w:val="nil"/>
              <w:bottom w:val="single" w:sz="4" w:space="0" w:color="auto"/>
              <w:right w:val="single" w:sz="4" w:space="0" w:color="auto"/>
            </w:tcBorders>
            <w:shd w:val="clear" w:color="auto" w:fill="auto"/>
            <w:noWrap/>
            <w:vAlign w:val="center"/>
            <w:hideMark/>
          </w:tcPr>
          <w:p w14:paraId="11D0610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272BD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DEED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E16C77" w14:textId="77777777" w:rsidR="00E83F66" w:rsidRPr="00772251" w:rsidRDefault="00E83F66" w:rsidP="0048591A">
            <w:pPr>
              <w:spacing w:before="60" w:after="60" w:line="240" w:lineRule="auto"/>
              <w:jc w:val="center"/>
              <w:rPr>
                <w:noProof/>
                <w:sz w:val="20"/>
              </w:rPr>
            </w:pPr>
            <w:r>
              <w:rPr>
                <w:noProof/>
                <w:sz w:val="20"/>
              </w:rPr>
              <w:t>39239010</w:t>
            </w:r>
          </w:p>
        </w:tc>
        <w:tc>
          <w:tcPr>
            <w:tcW w:w="1086" w:type="dxa"/>
            <w:tcBorders>
              <w:top w:val="nil"/>
              <w:left w:val="nil"/>
              <w:bottom w:val="single" w:sz="4" w:space="0" w:color="auto"/>
              <w:right w:val="single" w:sz="4" w:space="0" w:color="auto"/>
            </w:tcBorders>
            <w:shd w:val="clear" w:color="auto" w:fill="auto"/>
            <w:noWrap/>
            <w:hideMark/>
          </w:tcPr>
          <w:p w14:paraId="2B0AFA6E" w14:textId="77777777" w:rsidR="00E83F66" w:rsidRPr="00772251" w:rsidRDefault="00E83F66" w:rsidP="0048591A">
            <w:pPr>
              <w:spacing w:before="60" w:after="60" w:line="240" w:lineRule="auto"/>
              <w:jc w:val="center"/>
              <w:rPr>
                <w:noProof/>
                <w:sz w:val="20"/>
              </w:rPr>
            </w:pPr>
            <w:r>
              <w:rPr>
                <w:noProof/>
                <w:sz w:val="20"/>
              </w:rPr>
              <w:t>392390</w:t>
            </w:r>
          </w:p>
        </w:tc>
        <w:tc>
          <w:tcPr>
            <w:tcW w:w="9923" w:type="dxa"/>
            <w:tcBorders>
              <w:top w:val="nil"/>
              <w:left w:val="nil"/>
              <w:bottom w:val="single" w:sz="4" w:space="0" w:color="auto"/>
              <w:right w:val="single" w:sz="4" w:space="0" w:color="auto"/>
            </w:tcBorders>
            <w:shd w:val="clear" w:color="auto" w:fill="auto"/>
            <w:noWrap/>
            <w:hideMark/>
          </w:tcPr>
          <w:p w14:paraId="5F3628B3" w14:textId="77777777" w:rsidR="00E83F66" w:rsidRPr="00772251" w:rsidRDefault="00E83F66" w:rsidP="0048591A">
            <w:pPr>
              <w:spacing w:before="60" w:after="60" w:line="240" w:lineRule="auto"/>
              <w:rPr>
                <w:noProof/>
                <w:sz w:val="20"/>
              </w:rPr>
            </w:pPr>
            <w:r>
              <w:rPr>
                <w:noProof/>
                <w:sz w:val="20"/>
              </w:rPr>
              <w:t>--- Tomme gelatinekapsler til farmaceutisk brug</w:t>
            </w:r>
          </w:p>
        </w:tc>
        <w:tc>
          <w:tcPr>
            <w:tcW w:w="1134" w:type="dxa"/>
            <w:tcBorders>
              <w:top w:val="nil"/>
              <w:left w:val="nil"/>
              <w:bottom w:val="single" w:sz="4" w:space="0" w:color="auto"/>
              <w:right w:val="single" w:sz="4" w:space="0" w:color="auto"/>
            </w:tcBorders>
            <w:shd w:val="clear" w:color="auto" w:fill="auto"/>
            <w:noWrap/>
            <w:vAlign w:val="center"/>
            <w:hideMark/>
          </w:tcPr>
          <w:p w14:paraId="3BC433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FC1C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0E117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38607E" w14:textId="77777777" w:rsidR="00E83F66" w:rsidRPr="00772251" w:rsidRDefault="00E83F66" w:rsidP="0048591A">
            <w:pPr>
              <w:spacing w:before="60" w:after="60" w:line="240" w:lineRule="auto"/>
              <w:jc w:val="center"/>
              <w:rPr>
                <w:noProof/>
                <w:sz w:val="20"/>
              </w:rPr>
            </w:pPr>
            <w:r>
              <w:rPr>
                <w:noProof/>
                <w:sz w:val="20"/>
              </w:rPr>
              <w:t>40011000</w:t>
            </w:r>
          </w:p>
        </w:tc>
        <w:tc>
          <w:tcPr>
            <w:tcW w:w="1086" w:type="dxa"/>
            <w:tcBorders>
              <w:top w:val="nil"/>
              <w:left w:val="nil"/>
              <w:bottom w:val="single" w:sz="4" w:space="0" w:color="auto"/>
              <w:right w:val="single" w:sz="4" w:space="0" w:color="auto"/>
            </w:tcBorders>
            <w:shd w:val="clear" w:color="auto" w:fill="auto"/>
            <w:noWrap/>
            <w:hideMark/>
          </w:tcPr>
          <w:p w14:paraId="46DA7CAB" w14:textId="77777777" w:rsidR="00E83F66" w:rsidRPr="00772251" w:rsidRDefault="00E83F66" w:rsidP="0048591A">
            <w:pPr>
              <w:spacing w:before="60" w:after="60" w:line="240" w:lineRule="auto"/>
              <w:jc w:val="center"/>
              <w:rPr>
                <w:noProof/>
                <w:sz w:val="20"/>
              </w:rPr>
            </w:pPr>
            <w:r>
              <w:rPr>
                <w:noProof/>
                <w:sz w:val="20"/>
              </w:rPr>
              <w:t>400110</w:t>
            </w:r>
          </w:p>
        </w:tc>
        <w:tc>
          <w:tcPr>
            <w:tcW w:w="9923" w:type="dxa"/>
            <w:tcBorders>
              <w:top w:val="nil"/>
              <w:left w:val="nil"/>
              <w:bottom w:val="single" w:sz="4" w:space="0" w:color="auto"/>
              <w:right w:val="single" w:sz="4" w:space="0" w:color="auto"/>
            </w:tcBorders>
            <w:shd w:val="clear" w:color="auto" w:fill="auto"/>
            <w:noWrap/>
            <w:hideMark/>
          </w:tcPr>
          <w:p w14:paraId="46ED7D1E" w14:textId="77777777" w:rsidR="00E83F66" w:rsidRPr="00772251" w:rsidRDefault="00E83F66" w:rsidP="0048591A">
            <w:pPr>
              <w:spacing w:before="60" w:after="60" w:line="240" w:lineRule="auto"/>
              <w:rPr>
                <w:noProof/>
                <w:sz w:val="20"/>
              </w:rPr>
            </w:pPr>
            <w:r>
              <w:rPr>
                <w:noProof/>
                <w:sz w:val="20"/>
              </w:rPr>
              <w:t>- Naturlig gummilatex, også forvulkaniseret</w:t>
            </w:r>
          </w:p>
        </w:tc>
        <w:tc>
          <w:tcPr>
            <w:tcW w:w="1134" w:type="dxa"/>
            <w:tcBorders>
              <w:top w:val="nil"/>
              <w:left w:val="nil"/>
              <w:bottom w:val="single" w:sz="4" w:space="0" w:color="auto"/>
              <w:right w:val="single" w:sz="4" w:space="0" w:color="auto"/>
            </w:tcBorders>
            <w:shd w:val="clear" w:color="auto" w:fill="auto"/>
            <w:noWrap/>
            <w:vAlign w:val="center"/>
            <w:hideMark/>
          </w:tcPr>
          <w:p w14:paraId="1FE5CF4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4E89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6A4D6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C160FE" w14:textId="77777777" w:rsidR="00E83F66" w:rsidRPr="00772251" w:rsidRDefault="00E83F66" w:rsidP="0048591A">
            <w:pPr>
              <w:spacing w:before="60" w:after="60" w:line="240" w:lineRule="auto"/>
              <w:jc w:val="center"/>
              <w:rPr>
                <w:noProof/>
                <w:sz w:val="20"/>
              </w:rPr>
            </w:pPr>
            <w:r>
              <w:rPr>
                <w:noProof/>
                <w:sz w:val="20"/>
              </w:rPr>
              <w:t>40012100</w:t>
            </w:r>
          </w:p>
        </w:tc>
        <w:tc>
          <w:tcPr>
            <w:tcW w:w="1086" w:type="dxa"/>
            <w:tcBorders>
              <w:top w:val="nil"/>
              <w:left w:val="nil"/>
              <w:bottom w:val="single" w:sz="4" w:space="0" w:color="auto"/>
              <w:right w:val="single" w:sz="4" w:space="0" w:color="auto"/>
            </w:tcBorders>
            <w:shd w:val="clear" w:color="auto" w:fill="auto"/>
            <w:noWrap/>
            <w:hideMark/>
          </w:tcPr>
          <w:p w14:paraId="19B2CACA" w14:textId="77777777" w:rsidR="00E83F66" w:rsidRPr="00772251" w:rsidRDefault="00E83F66" w:rsidP="0048591A">
            <w:pPr>
              <w:spacing w:before="60" w:after="60" w:line="240" w:lineRule="auto"/>
              <w:jc w:val="center"/>
              <w:rPr>
                <w:noProof/>
                <w:sz w:val="20"/>
              </w:rPr>
            </w:pPr>
            <w:r>
              <w:rPr>
                <w:noProof/>
                <w:sz w:val="20"/>
              </w:rPr>
              <w:t>400121</w:t>
            </w:r>
          </w:p>
        </w:tc>
        <w:tc>
          <w:tcPr>
            <w:tcW w:w="9923" w:type="dxa"/>
            <w:tcBorders>
              <w:top w:val="nil"/>
              <w:left w:val="nil"/>
              <w:bottom w:val="single" w:sz="4" w:space="0" w:color="auto"/>
              <w:right w:val="single" w:sz="4" w:space="0" w:color="auto"/>
            </w:tcBorders>
            <w:shd w:val="clear" w:color="auto" w:fill="auto"/>
            <w:noWrap/>
            <w:hideMark/>
          </w:tcPr>
          <w:p w14:paraId="7B1A6B0A" w14:textId="77777777" w:rsidR="00E83F66" w:rsidRPr="00772251" w:rsidRDefault="00E83F66" w:rsidP="0048591A">
            <w:pPr>
              <w:spacing w:before="60" w:after="60" w:line="240" w:lineRule="auto"/>
              <w:rPr>
                <w:noProof/>
                <w:sz w:val="20"/>
              </w:rPr>
            </w:pPr>
            <w:r>
              <w:rPr>
                <w:noProof/>
                <w:sz w:val="20"/>
              </w:rPr>
              <w:t>-- Røgede gummiark ("Smoked sheets")</w:t>
            </w:r>
          </w:p>
        </w:tc>
        <w:tc>
          <w:tcPr>
            <w:tcW w:w="1134" w:type="dxa"/>
            <w:tcBorders>
              <w:top w:val="nil"/>
              <w:left w:val="nil"/>
              <w:bottom w:val="single" w:sz="4" w:space="0" w:color="auto"/>
              <w:right w:val="single" w:sz="4" w:space="0" w:color="auto"/>
            </w:tcBorders>
            <w:shd w:val="clear" w:color="auto" w:fill="auto"/>
            <w:noWrap/>
            <w:vAlign w:val="center"/>
            <w:hideMark/>
          </w:tcPr>
          <w:p w14:paraId="3F895F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27A82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F732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298BCB" w14:textId="77777777" w:rsidR="00E83F66" w:rsidRPr="00772251" w:rsidRDefault="00E83F66" w:rsidP="0048591A">
            <w:pPr>
              <w:spacing w:before="60" w:after="60" w:line="240" w:lineRule="auto"/>
              <w:jc w:val="center"/>
              <w:rPr>
                <w:noProof/>
                <w:sz w:val="20"/>
              </w:rPr>
            </w:pPr>
            <w:r>
              <w:rPr>
                <w:noProof/>
                <w:sz w:val="20"/>
              </w:rPr>
              <w:t>40012200</w:t>
            </w:r>
          </w:p>
        </w:tc>
        <w:tc>
          <w:tcPr>
            <w:tcW w:w="1086" w:type="dxa"/>
            <w:tcBorders>
              <w:top w:val="nil"/>
              <w:left w:val="nil"/>
              <w:bottom w:val="single" w:sz="4" w:space="0" w:color="auto"/>
              <w:right w:val="single" w:sz="4" w:space="0" w:color="auto"/>
            </w:tcBorders>
            <w:shd w:val="clear" w:color="auto" w:fill="auto"/>
            <w:noWrap/>
            <w:hideMark/>
          </w:tcPr>
          <w:p w14:paraId="69E4B6DF" w14:textId="77777777" w:rsidR="00E83F66" w:rsidRPr="00772251" w:rsidRDefault="00E83F66" w:rsidP="0048591A">
            <w:pPr>
              <w:spacing w:before="60" w:after="60" w:line="240" w:lineRule="auto"/>
              <w:jc w:val="center"/>
              <w:rPr>
                <w:noProof/>
                <w:sz w:val="20"/>
              </w:rPr>
            </w:pPr>
            <w:r>
              <w:rPr>
                <w:noProof/>
                <w:sz w:val="20"/>
              </w:rPr>
              <w:t>400122</w:t>
            </w:r>
          </w:p>
        </w:tc>
        <w:tc>
          <w:tcPr>
            <w:tcW w:w="9923" w:type="dxa"/>
            <w:tcBorders>
              <w:top w:val="nil"/>
              <w:left w:val="nil"/>
              <w:bottom w:val="single" w:sz="4" w:space="0" w:color="auto"/>
              <w:right w:val="single" w:sz="4" w:space="0" w:color="auto"/>
            </w:tcBorders>
            <w:shd w:val="clear" w:color="auto" w:fill="auto"/>
            <w:noWrap/>
            <w:hideMark/>
          </w:tcPr>
          <w:p w14:paraId="064877D6" w14:textId="77777777" w:rsidR="00E83F66" w:rsidRPr="00772251" w:rsidRDefault="00E83F66" w:rsidP="0048591A">
            <w:pPr>
              <w:spacing w:before="60" w:after="60" w:line="240" w:lineRule="auto"/>
              <w:rPr>
                <w:noProof/>
                <w:sz w:val="20"/>
              </w:rPr>
            </w:pPr>
            <w:r>
              <w:rPr>
                <w:noProof/>
                <w:sz w:val="20"/>
              </w:rPr>
              <w:t>-- Teknisk specificeret naturgummi (TSNR)</w:t>
            </w:r>
          </w:p>
        </w:tc>
        <w:tc>
          <w:tcPr>
            <w:tcW w:w="1134" w:type="dxa"/>
            <w:tcBorders>
              <w:top w:val="nil"/>
              <w:left w:val="nil"/>
              <w:bottom w:val="single" w:sz="4" w:space="0" w:color="auto"/>
              <w:right w:val="single" w:sz="4" w:space="0" w:color="auto"/>
            </w:tcBorders>
            <w:shd w:val="clear" w:color="auto" w:fill="auto"/>
            <w:noWrap/>
            <w:vAlign w:val="center"/>
            <w:hideMark/>
          </w:tcPr>
          <w:p w14:paraId="2529F2A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4EED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6DAE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5E47FE" w14:textId="77777777" w:rsidR="00E83F66" w:rsidRPr="00772251" w:rsidRDefault="00E83F66" w:rsidP="0048591A">
            <w:pPr>
              <w:spacing w:before="60" w:after="60" w:line="240" w:lineRule="auto"/>
              <w:jc w:val="center"/>
              <w:rPr>
                <w:noProof/>
                <w:sz w:val="20"/>
              </w:rPr>
            </w:pPr>
            <w:r>
              <w:rPr>
                <w:noProof/>
                <w:sz w:val="20"/>
              </w:rPr>
              <w:t>40012900</w:t>
            </w:r>
          </w:p>
        </w:tc>
        <w:tc>
          <w:tcPr>
            <w:tcW w:w="1086" w:type="dxa"/>
            <w:tcBorders>
              <w:top w:val="nil"/>
              <w:left w:val="nil"/>
              <w:bottom w:val="single" w:sz="4" w:space="0" w:color="auto"/>
              <w:right w:val="single" w:sz="4" w:space="0" w:color="auto"/>
            </w:tcBorders>
            <w:shd w:val="clear" w:color="auto" w:fill="auto"/>
            <w:noWrap/>
            <w:hideMark/>
          </w:tcPr>
          <w:p w14:paraId="10FCBEA2" w14:textId="77777777" w:rsidR="00E83F66" w:rsidRPr="00772251" w:rsidRDefault="00E83F66" w:rsidP="0048591A">
            <w:pPr>
              <w:spacing w:before="60" w:after="60" w:line="240" w:lineRule="auto"/>
              <w:jc w:val="center"/>
              <w:rPr>
                <w:noProof/>
                <w:sz w:val="20"/>
              </w:rPr>
            </w:pPr>
            <w:r>
              <w:rPr>
                <w:noProof/>
                <w:sz w:val="20"/>
              </w:rPr>
              <w:t>400129</w:t>
            </w:r>
          </w:p>
        </w:tc>
        <w:tc>
          <w:tcPr>
            <w:tcW w:w="9923" w:type="dxa"/>
            <w:tcBorders>
              <w:top w:val="nil"/>
              <w:left w:val="nil"/>
              <w:bottom w:val="single" w:sz="4" w:space="0" w:color="auto"/>
              <w:right w:val="single" w:sz="4" w:space="0" w:color="auto"/>
            </w:tcBorders>
            <w:shd w:val="clear" w:color="auto" w:fill="auto"/>
            <w:noWrap/>
            <w:hideMark/>
          </w:tcPr>
          <w:p w14:paraId="4B29FAC8"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2486B1C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5E36E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2BAC6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C21DF9" w14:textId="77777777" w:rsidR="00E83F66" w:rsidRPr="00772251" w:rsidRDefault="00E83F66" w:rsidP="0048591A">
            <w:pPr>
              <w:spacing w:before="60" w:after="60" w:line="240" w:lineRule="auto"/>
              <w:jc w:val="center"/>
              <w:rPr>
                <w:noProof/>
                <w:sz w:val="20"/>
              </w:rPr>
            </w:pPr>
            <w:r>
              <w:rPr>
                <w:noProof/>
                <w:sz w:val="20"/>
              </w:rPr>
              <w:t>40013000</w:t>
            </w:r>
          </w:p>
        </w:tc>
        <w:tc>
          <w:tcPr>
            <w:tcW w:w="1086" w:type="dxa"/>
            <w:tcBorders>
              <w:top w:val="nil"/>
              <w:left w:val="nil"/>
              <w:bottom w:val="single" w:sz="4" w:space="0" w:color="auto"/>
              <w:right w:val="single" w:sz="4" w:space="0" w:color="auto"/>
            </w:tcBorders>
            <w:shd w:val="clear" w:color="auto" w:fill="auto"/>
            <w:noWrap/>
            <w:hideMark/>
          </w:tcPr>
          <w:p w14:paraId="6B049BB1" w14:textId="77777777" w:rsidR="00E83F66" w:rsidRPr="00772251" w:rsidRDefault="00E83F66" w:rsidP="0048591A">
            <w:pPr>
              <w:spacing w:before="60" w:after="60" w:line="240" w:lineRule="auto"/>
              <w:jc w:val="center"/>
              <w:rPr>
                <w:noProof/>
                <w:sz w:val="20"/>
              </w:rPr>
            </w:pPr>
            <w:r>
              <w:rPr>
                <w:noProof/>
                <w:sz w:val="20"/>
              </w:rPr>
              <w:t>400130</w:t>
            </w:r>
          </w:p>
        </w:tc>
        <w:tc>
          <w:tcPr>
            <w:tcW w:w="9923" w:type="dxa"/>
            <w:tcBorders>
              <w:top w:val="nil"/>
              <w:left w:val="nil"/>
              <w:bottom w:val="single" w:sz="4" w:space="0" w:color="auto"/>
              <w:right w:val="single" w:sz="4" w:space="0" w:color="auto"/>
            </w:tcBorders>
            <w:shd w:val="clear" w:color="auto" w:fill="auto"/>
            <w:noWrap/>
            <w:hideMark/>
          </w:tcPr>
          <w:p w14:paraId="2AD5C505" w14:textId="300009AA" w:rsidR="00E83F66" w:rsidRPr="00772251" w:rsidRDefault="00E83F66" w:rsidP="0066244C">
            <w:pPr>
              <w:spacing w:before="60" w:after="60" w:line="240" w:lineRule="auto"/>
              <w:rPr>
                <w:noProof/>
                <w:sz w:val="20"/>
              </w:rPr>
            </w:pPr>
            <w:r>
              <w:rPr>
                <w:noProof/>
                <w:sz w:val="20"/>
              </w:rPr>
              <w:t>- Balata, guttaperka, guayulegummi, chiclegummi og lignende naturlige gummiarter</w:t>
            </w:r>
          </w:p>
        </w:tc>
        <w:tc>
          <w:tcPr>
            <w:tcW w:w="1134" w:type="dxa"/>
            <w:tcBorders>
              <w:top w:val="nil"/>
              <w:left w:val="nil"/>
              <w:bottom w:val="single" w:sz="4" w:space="0" w:color="auto"/>
              <w:right w:val="single" w:sz="4" w:space="0" w:color="auto"/>
            </w:tcBorders>
            <w:shd w:val="clear" w:color="auto" w:fill="auto"/>
            <w:noWrap/>
            <w:vAlign w:val="center"/>
            <w:hideMark/>
          </w:tcPr>
          <w:p w14:paraId="65F424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184C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5CAA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81BF09" w14:textId="77777777" w:rsidR="00E83F66" w:rsidRPr="00772251" w:rsidRDefault="00E83F66" w:rsidP="0048591A">
            <w:pPr>
              <w:spacing w:before="60" w:after="60" w:line="240" w:lineRule="auto"/>
              <w:jc w:val="center"/>
              <w:rPr>
                <w:noProof/>
                <w:sz w:val="20"/>
              </w:rPr>
            </w:pPr>
            <w:r>
              <w:rPr>
                <w:noProof/>
                <w:sz w:val="20"/>
              </w:rPr>
              <w:t>40021100</w:t>
            </w:r>
          </w:p>
        </w:tc>
        <w:tc>
          <w:tcPr>
            <w:tcW w:w="1086" w:type="dxa"/>
            <w:tcBorders>
              <w:top w:val="nil"/>
              <w:left w:val="nil"/>
              <w:bottom w:val="single" w:sz="4" w:space="0" w:color="auto"/>
              <w:right w:val="single" w:sz="4" w:space="0" w:color="auto"/>
            </w:tcBorders>
            <w:shd w:val="clear" w:color="auto" w:fill="auto"/>
            <w:noWrap/>
            <w:hideMark/>
          </w:tcPr>
          <w:p w14:paraId="3B8AB162" w14:textId="77777777" w:rsidR="00E83F66" w:rsidRPr="00772251" w:rsidRDefault="00E83F66" w:rsidP="0048591A">
            <w:pPr>
              <w:spacing w:before="60" w:after="60" w:line="240" w:lineRule="auto"/>
              <w:jc w:val="center"/>
              <w:rPr>
                <w:noProof/>
                <w:sz w:val="20"/>
              </w:rPr>
            </w:pPr>
            <w:r>
              <w:rPr>
                <w:noProof/>
                <w:sz w:val="20"/>
              </w:rPr>
              <w:t>400211</w:t>
            </w:r>
          </w:p>
        </w:tc>
        <w:tc>
          <w:tcPr>
            <w:tcW w:w="9923" w:type="dxa"/>
            <w:tcBorders>
              <w:top w:val="nil"/>
              <w:left w:val="nil"/>
              <w:bottom w:val="single" w:sz="4" w:space="0" w:color="auto"/>
              <w:right w:val="single" w:sz="4" w:space="0" w:color="auto"/>
            </w:tcBorders>
            <w:shd w:val="clear" w:color="auto" w:fill="auto"/>
            <w:noWrap/>
            <w:hideMark/>
          </w:tcPr>
          <w:p w14:paraId="52C3D2D8" w14:textId="77777777" w:rsidR="00E83F66" w:rsidRPr="00772251" w:rsidRDefault="00E83F66" w:rsidP="0048591A">
            <w:pPr>
              <w:spacing w:before="60" w:after="60" w:line="240" w:lineRule="auto"/>
              <w:rPr>
                <w:noProof/>
                <w:sz w:val="20"/>
              </w:rPr>
            </w:pPr>
            <w:r>
              <w:rPr>
                <w:noProof/>
                <w:sz w:val="20"/>
              </w:rPr>
              <w:t>-- Latex</w:t>
            </w:r>
          </w:p>
        </w:tc>
        <w:tc>
          <w:tcPr>
            <w:tcW w:w="1134" w:type="dxa"/>
            <w:tcBorders>
              <w:top w:val="nil"/>
              <w:left w:val="nil"/>
              <w:bottom w:val="single" w:sz="4" w:space="0" w:color="auto"/>
              <w:right w:val="single" w:sz="4" w:space="0" w:color="auto"/>
            </w:tcBorders>
            <w:shd w:val="clear" w:color="auto" w:fill="auto"/>
            <w:noWrap/>
            <w:vAlign w:val="center"/>
            <w:hideMark/>
          </w:tcPr>
          <w:p w14:paraId="3D7C84E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047D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75CB0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F5763D" w14:textId="77777777" w:rsidR="00E83F66" w:rsidRPr="00772251" w:rsidRDefault="00E83F66" w:rsidP="002B7E71">
            <w:pPr>
              <w:pageBreakBefore/>
              <w:spacing w:before="60" w:after="60" w:line="240" w:lineRule="auto"/>
              <w:jc w:val="center"/>
              <w:rPr>
                <w:noProof/>
                <w:sz w:val="20"/>
              </w:rPr>
            </w:pPr>
            <w:r>
              <w:rPr>
                <w:noProof/>
                <w:sz w:val="20"/>
              </w:rPr>
              <w:t>40021900</w:t>
            </w:r>
          </w:p>
        </w:tc>
        <w:tc>
          <w:tcPr>
            <w:tcW w:w="1086" w:type="dxa"/>
            <w:tcBorders>
              <w:top w:val="nil"/>
              <w:left w:val="nil"/>
              <w:bottom w:val="single" w:sz="4" w:space="0" w:color="auto"/>
              <w:right w:val="single" w:sz="4" w:space="0" w:color="auto"/>
            </w:tcBorders>
            <w:shd w:val="clear" w:color="auto" w:fill="auto"/>
            <w:noWrap/>
            <w:hideMark/>
          </w:tcPr>
          <w:p w14:paraId="2CC5EC1C" w14:textId="77777777" w:rsidR="00E83F66" w:rsidRPr="00772251" w:rsidRDefault="00E83F66" w:rsidP="0048591A">
            <w:pPr>
              <w:spacing w:before="60" w:after="60" w:line="240" w:lineRule="auto"/>
              <w:jc w:val="center"/>
              <w:rPr>
                <w:noProof/>
                <w:sz w:val="20"/>
              </w:rPr>
            </w:pPr>
            <w:r>
              <w:rPr>
                <w:noProof/>
                <w:sz w:val="20"/>
              </w:rPr>
              <w:t>400219</w:t>
            </w:r>
          </w:p>
        </w:tc>
        <w:tc>
          <w:tcPr>
            <w:tcW w:w="9923" w:type="dxa"/>
            <w:tcBorders>
              <w:top w:val="nil"/>
              <w:left w:val="nil"/>
              <w:bottom w:val="single" w:sz="4" w:space="0" w:color="auto"/>
              <w:right w:val="single" w:sz="4" w:space="0" w:color="auto"/>
            </w:tcBorders>
            <w:shd w:val="clear" w:color="auto" w:fill="auto"/>
            <w:noWrap/>
            <w:hideMark/>
          </w:tcPr>
          <w:p w14:paraId="3FFFC1DE"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51BD375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01E33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04B13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FAD1E3" w14:textId="77777777" w:rsidR="00E83F66" w:rsidRPr="00772251" w:rsidRDefault="00E83F66" w:rsidP="0048591A">
            <w:pPr>
              <w:spacing w:before="60" w:after="60" w:line="240" w:lineRule="auto"/>
              <w:jc w:val="center"/>
              <w:rPr>
                <w:noProof/>
                <w:sz w:val="20"/>
              </w:rPr>
            </w:pPr>
            <w:r>
              <w:rPr>
                <w:noProof/>
                <w:sz w:val="20"/>
              </w:rPr>
              <w:t>40022000</w:t>
            </w:r>
          </w:p>
        </w:tc>
        <w:tc>
          <w:tcPr>
            <w:tcW w:w="1086" w:type="dxa"/>
            <w:tcBorders>
              <w:top w:val="nil"/>
              <w:left w:val="nil"/>
              <w:bottom w:val="single" w:sz="4" w:space="0" w:color="auto"/>
              <w:right w:val="single" w:sz="4" w:space="0" w:color="auto"/>
            </w:tcBorders>
            <w:shd w:val="clear" w:color="auto" w:fill="auto"/>
            <w:noWrap/>
            <w:hideMark/>
          </w:tcPr>
          <w:p w14:paraId="7852E573" w14:textId="77777777" w:rsidR="00E83F66" w:rsidRPr="00772251" w:rsidRDefault="00E83F66" w:rsidP="0048591A">
            <w:pPr>
              <w:spacing w:before="60" w:after="60" w:line="240" w:lineRule="auto"/>
              <w:jc w:val="center"/>
              <w:rPr>
                <w:noProof/>
                <w:sz w:val="20"/>
              </w:rPr>
            </w:pPr>
            <w:r>
              <w:rPr>
                <w:noProof/>
                <w:sz w:val="20"/>
              </w:rPr>
              <w:t>400220</w:t>
            </w:r>
          </w:p>
        </w:tc>
        <w:tc>
          <w:tcPr>
            <w:tcW w:w="9923" w:type="dxa"/>
            <w:tcBorders>
              <w:top w:val="nil"/>
              <w:left w:val="nil"/>
              <w:bottom w:val="single" w:sz="4" w:space="0" w:color="auto"/>
              <w:right w:val="single" w:sz="4" w:space="0" w:color="auto"/>
            </w:tcBorders>
            <w:shd w:val="clear" w:color="auto" w:fill="auto"/>
            <w:noWrap/>
            <w:hideMark/>
          </w:tcPr>
          <w:p w14:paraId="1F3973E0" w14:textId="77777777" w:rsidR="00E83F66" w:rsidRPr="00772251" w:rsidRDefault="00E83F66" w:rsidP="0048591A">
            <w:pPr>
              <w:spacing w:before="60" w:after="60" w:line="240" w:lineRule="auto"/>
              <w:rPr>
                <w:noProof/>
                <w:sz w:val="20"/>
              </w:rPr>
            </w:pPr>
            <w:r>
              <w:rPr>
                <w:noProof/>
                <w:sz w:val="20"/>
              </w:rPr>
              <w:t>- Butadiengummi (BR)</w:t>
            </w:r>
          </w:p>
        </w:tc>
        <w:tc>
          <w:tcPr>
            <w:tcW w:w="1134" w:type="dxa"/>
            <w:tcBorders>
              <w:top w:val="nil"/>
              <w:left w:val="nil"/>
              <w:bottom w:val="single" w:sz="4" w:space="0" w:color="auto"/>
              <w:right w:val="single" w:sz="4" w:space="0" w:color="auto"/>
            </w:tcBorders>
            <w:shd w:val="clear" w:color="auto" w:fill="auto"/>
            <w:noWrap/>
            <w:vAlign w:val="center"/>
            <w:hideMark/>
          </w:tcPr>
          <w:p w14:paraId="7A1F1F0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F65AC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6A751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0EBA82" w14:textId="77777777" w:rsidR="00E83F66" w:rsidRPr="00772251" w:rsidRDefault="00E83F66" w:rsidP="0048591A">
            <w:pPr>
              <w:spacing w:before="60" w:after="60" w:line="240" w:lineRule="auto"/>
              <w:jc w:val="center"/>
              <w:rPr>
                <w:noProof/>
                <w:sz w:val="20"/>
              </w:rPr>
            </w:pPr>
            <w:r>
              <w:rPr>
                <w:noProof/>
                <w:sz w:val="20"/>
              </w:rPr>
              <w:t>40023100</w:t>
            </w:r>
          </w:p>
        </w:tc>
        <w:tc>
          <w:tcPr>
            <w:tcW w:w="1086" w:type="dxa"/>
            <w:tcBorders>
              <w:top w:val="nil"/>
              <w:left w:val="nil"/>
              <w:bottom w:val="single" w:sz="4" w:space="0" w:color="auto"/>
              <w:right w:val="single" w:sz="4" w:space="0" w:color="auto"/>
            </w:tcBorders>
            <w:shd w:val="clear" w:color="auto" w:fill="auto"/>
            <w:noWrap/>
            <w:hideMark/>
          </w:tcPr>
          <w:p w14:paraId="2715E3EC" w14:textId="77777777" w:rsidR="00E83F66" w:rsidRPr="00772251" w:rsidRDefault="00E83F66" w:rsidP="0048591A">
            <w:pPr>
              <w:spacing w:before="60" w:after="60" w:line="240" w:lineRule="auto"/>
              <w:jc w:val="center"/>
              <w:rPr>
                <w:noProof/>
                <w:sz w:val="20"/>
              </w:rPr>
            </w:pPr>
            <w:r>
              <w:rPr>
                <w:noProof/>
                <w:sz w:val="20"/>
              </w:rPr>
              <w:t>400231</w:t>
            </w:r>
          </w:p>
        </w:tc>
        <w:tc>
          <w:tcPr>
            <w:tcW w:w="9923" w:type="dxa"/>
            <w:tcBorders>
              <w:top w:val="nil"/>
              <w:left w:val="nil"/>
              <w:bottom w:val="single" w:sz="4" w:space="0" w:color="auto"/>
              <w:right w:val="single" w:sz="4" w:space="0" w:color="auto"/>
            </w:tcBorders>
            <w:shd w:val="clear" w:color="auto" w:fill="auto"/>
            <w:noWrap/>
            <w:hideMark/>
          </w:tcPr>
          <w:p w14:paraId="0DD58E48" w14:textId="0C7F7B3A" w:rsidR="00E83F66" w:rsidRPr="00772251" w:rsidRDefault="00E83F66" w:rsidP="00D37A12">
            <w:pPr>
              <w:spacing w:before="60" w:after="60" w:line="240" w:lineRule="auto"/>
              <w:rPr>
                <w:noProof/>
                <w:sz w:val="20"/>
              </w:rPr>
            </w:pPr>
            <w:r>
              <w:rPr>
                <w:noProof/>
                <w:sz w:val="20"/>
              </w:rPr>
              <w:t>-- Isobutenisoprengummi (butylgummi) (IIR)</w:t>
            </w:r>
          </w:p>
        </w:tc>
        <w:tc>
          <w:tcPr>
            <w:tcW w:w="1134" w:type="dxa"/>
            <w:tcBorders>
              <w:top w:val="nil"/>
              <w:left w:val="nil"/>
              <w:bottom w:val="single" w:sz="4" w:space="0" w:color="auto"/>
              <w:right w:val="single" w:sz="4" w:space="0" w:color="auto"/>
            </w:tcBorders>
            <w:shd w:val="clear" w:color="auto" w:fill="auto"/>
            <w:noWrap/>
            <w:vAlign w:val="center"/>
            <w:hideMark/>
          </w:tcPr>
          <w:p w14:paraId="54C026D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9DDE6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9F998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1A61AD" w14:textId="77777777" w:rsidR="00E83F66" w:rsidRPr="00772251" w:rsidRDefault="00E83F66" w:rsidP="0048591A">
            <w:pPr>
              <w:spacing w:before="60" w:after="60" w:line="240" w:lineRule="auto"/>
              <w:jc w:val="center"/>
              <w:rPr>
                <w:noProof/>
                <w:sz w:val="20"/>
              </w:rPr>
            </w:pPr>
            <w:r>
              <w:rPr>
                <w:noProof/>
                <w:sz w:val="20"/>
              </w:rPr>
              <w:t>40023900</w:t>
            </w:r>
          </w:p>
        </w:tc>
        <w:tc>
          <w:tcPr>
            <w:tcW w:w="1086" w:type="dxa"/>
            <w:tcBorders>
              <w:top w:val="nil"/>
              <w:left w:val="nil"/>
              <w:bottom w:val="single" w:sz="4" w:space="0" w:color="auto"/>
              <w:right w:val="single" w:sz="4" w:space="0" w:color="auto"/>
            </w:tcBorders>
            <w:shd w:val="clear" w:color="auto" w:fill="auto"/>
            <w:noWrap/>
            <w:hideMark/>
          </w:tcPr>
          <w:p w14:paraId="2F21E26B" w14:textId="77777777" w:rsidR="00E83F66" w:rsidRPr="00772251" w:rsidRDefault="00E83F66" w:rsidP="0048591A">
            <w:pPr>
              <w:spacing w:before="60" w:after="60" w:line="240" w:lineRule="auto"/>
              <w:jc w:val="center"/>
              <w:rPr>
                <w:noProof/>
                <w:sz w:val="20"/>
              </w:rPr>
            </w:pPr>
            <w:r>
              <w:rPr>
                <w:noProof/>
                <w:sz w:val="20"/>
              </w:rPr>
              <w:t>400239</w:t>
            </w:r>
          </w:p>
        </w:tc>
        <w:tc>
          <w:tcPr>
            <w:tcW w:w="9923" w:type="dxa"/>
            <w:tcBorders>
              <w:top w:val="nil"/>
              <w:left w:val="nil"/>
              <w:bottom w:val="single" w:sz="4" w:space="0" w:color="auto"/>
              <w:right w:val="single" w:sz="4" w:space="0" w:color="auto"/>
            </w:tcBorders>
            <w:shd w:val="clear" w:color="auto" w:fill="auto"/>
            <w:noWrap/>
            <w:hideMark/>
          </w:tcPr>
          <w:p w14:paraId="41F80208"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6272BA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6DB4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887F4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D2947C" w14:textId="77777777" w:rsidR="00E83F66" w:rsidRPr="00772251" w:rsidRDefault="00E83F66" w:rsidP="0048591A">
            <w:pPr>
              <w:spacing w:before="60" w:after="60" w:line="240" w:lineRule="auto"/>
              <w:jc w:val="center"/>
              <w:rPr>
                <w:noProof/>
                <w:sz w:val="20"/>
              </w:rPr>
            </w:pPr>
            <w:r>
              <w:rPr>
                <w:noProof/>
                <w:sz w:val="20"/>
              </w:rPr>
              <w:t>40024100</w:t>
            </w:r>
          </w:p>
        </w:tc>
        <w:tc>
          <w:tcPr>
            <w:tcW w:w="1086" w:type="dxa"/>
            <w:tcBorders>
              <w:top w:val="nil"/>
              <w:left w:val="nil"/>
              <w:bottom w:val="single" w:sz="4" w:space="0" w:color="auto"/>
              <w:right w:val="single" w:sz="4" w:space="0" w:color="auto"/>
            </w:tcBorders>
            <w:shd w:val="clear" w:color="auto" w:fill="auto"/>
            <w:noWrap/>
            <w:hideMark/>
          </w:tcPr>
          <w:p w14:paraId="1B971FDB" w14:textId="77777777" w:rsidR="00E83F66" w:rsidRPr="00772251" w:rsidRDefault="00E83F66" w:rsidP="0048591A">
            <w:pPr>
              <w:spacing w:before="60" w:after="60" w:line="240" w:lineRule="auto"/>
              <w:jc w:val="center"/>
              <w:rPr>
                <w:noProof/>
                <w:sz w:val="20"/>
              </w:rPr>
            </w:pPr>
            <w:r>
              <w:rPr>
                <w:noProof/>
                <w:sz w:val="20"/>
              </w:rPr>
              <w:t>400241</w:t>
            </w:r>
          </w:p>
        </w:tc>
        <w:tc>
          <w:tcPr>
            <w:tcW w:w="9923" w:type="dxa"/>
            <w:tcBorders>
              <w:top w:val="nil"/>
              <w:left w:val="nil"/>
              <w:bottom w:val="single" w:sz="4" w:space="0" w:color="auto"/>
              <w:right w:val="single" w:sz="4" w:space="0" w:color="auto"/>
            </w:tcBorders>
            <w:shd w:val="clear" w:color="auto" w:fill="auto"/>
            <w:noWrap/>
            <w:hideMark/>
          </w:tcPr>
          <w:p w14:paraId="0FADE0FD" w14:textId="77777777" w:rsidR="00E83F66" w:rsidRPr="00772251" w:rsidRDefault="00E83F66" w:rsidP="0048591A">
            <w:pPr>
              <w:spacing w:before="60" w:after="60" w:line="240" w:lineRule="auto"/>
              <w:rPr>
                <w:noProof/>
                <w:sz w:val="20"/>
              </w:rPr>
            </w:pPr>
            <w:r>
              <w:rPr>
                <w:noProof/>
                <w:sz w:val="20"/>
              </w:rPr>
              <w:t>-- Latex</w:t>
            </w:r>
          </w:p>
        </w:tc>
        <w:tc>
          <w:tcPr>
            <w:tcW w:w="1134" w:type="dxa"/>
            <w:tcBorders>
              <w:top w:val="nil"/>
              <w:left w:val="nil"/>
              <w:bottom w:val="single" w:sz="4" w:space="0" w:color="auto"/>
              <w:right w:val="single" w:sz="4" w:space="0" w:color="auto"/>
            </w:tcBorders>
            <w:shd w:val="clear" w:color="auto" w:fill="auto"/>
            <w:noWrap/>
            <w:vAlign w:val="center"/>
            <w:hideMark/>
          </w:tcPr>
          <w:p w14:paraId="1C9D07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43FE8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5727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8862EC" w14:textId="77777777" w:rsidR="00E83F66" w:rsidRPr="00772251" w:rsidRDefault="00E83F66" w:rsidP="0048591A">
            <w:pPr>
              <w:spacing w:before="60" w:after="60" w:line="240" w:lineRule="auto"/>
              <w:jc w:val="center"/>
              <w:rPr>
                <w:noProof/>
                <w:sz w:val="20"/>
              </w:rPr>
            </w:pPr>
            <w:r>
              <w:rPr>
                <w:noProof/>
                <w:sz w:val="20"/>
              </w:rPr>
              <w:t>40024900</w:t>
            </w:r>
          </w:p>
        </w:tc>
        <w:tc>
          <w:tcPr>
            <w:tcW w:w="1086" w:type="dxa"/>
            <w:tcBorders>
              <w:top w:val="nil"/>
              <w:left w:val="nil"/>
              <w:bottom w:val="single" w:sz="4" w:space="0" w:color="auto"/>
              <w:right w:val="single" w:sz="4" w:space="0" w:color="auto"/>
            </w:tcBorders>
            <w:shd w:val="clear" w:color="auto" w:fill="auto"/>
            <w:noWrap/>
            <w:hideMark/>
          </w:tcPr>
          <w:p w14:paraId="6C47C92E" w14:textId="77777777" w:rsidR="00E83F66" w:rsidRPr="00772251" w:rsidRDefault="00E83F66" w:rsidP="0048591A">
            <w:pPr>
              <w:spacing w:before="60" w:after="60" w:line="240" w:lineRule="auto"/>
              <w:jc w:val="center"/>
              <w:rPr>
                <w:noProof/>
                <w:sz w:val="20"/>
              </w:rPr>
            </w:pPr>
            <w:r>
              <w:rPr>
                <w:noProof/>
                <w:sz w:val="20"/>
              </w:rPr>
              <w:t>400249</w:t>
            </w:r>
          </w:p>
        </w:tc>
        <w:tc>
          <w:tcPr>
            <w:tcW w:w="9923" w:type="dxa"/>
            <w:tcBorders>
              <w:top w:val="nil"/>
              <w:left w:val="nil"/>
              <w:bottom w:val="single" w:sz="4" w:space="0" w:color="auto"/>
              <w:right w:val="single" w:sz="4" w:space="0" w:color="auto"/>
            </w:tcBorders>
            <w:shd w:val="clear" w:color="auto" w:fill="auto"/>
            <w:noWrap/>
            <w:hideMark/>
          </w:tcPr>
          <w:p w14:paraId="18FDD490"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5CD04C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1AD48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E3B3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8648FA" w14:textId="77777777" w:rsidR="00E83F66" w:rsidRPr="00772251" w:rsidRDefault="00E83F66" w:rsidP="0048591A">
            <w:pPr>
              <w:spacing w:before="60" w:after="60" w:line="240" w:lineRule="auto"/>
              <w:jc w:val="center"/>
              <w:rPr>
                <w:noProof/>
                <w:sz w:val="20"/>
              </w:rPr>
            </w:pPr>
            <w:r>
              <w:rPr>
                <w:noProof/>
                <w:sz w:val="20"/>
              </w:rPr>
              <w:t>40025100</w:t>
            </w:r>
          </w:p>
        </w:tc>
        <w:tc>
          <w:tcPr>
            <w:tcW w:w="1086" w:type="dxa"/>
            <w:tcBorders>
              <w:top w:val="nil"/>
              <w:left w:val="nil"/>
              <w:bottom w:val="single" w:sz="4" w:space="0" w:color="auto"/>
              <w:right w:val="single" w:sz="4" w:space="0" w:color="auto"/>
            </w:tcBorders>
            <w:shd w:val="clear" w:color="auto" w:fill="auto"/>
            <w:noWrap/>
            <w:hideMark/>
          </w:tcPr>
          <w:p w14:paraId="52AA8D0A" w14:textId="77777777" w:rsidR="00E83F66" w:rsidRPr="00772251" w:rsidRDefault="00E83F66" w:rsidP="0048591A">
            <w:pPr>
              <w:spacing w:before="60" w:after="60" w:line="240" w:lineRule="auto"/>
              <w:jc w:val="center"/>
              <w:rPr>
                <w:noProof/>
                <w:sz w:val="20"/>
              </w:rPr>
            </w:pPr>
            <w:r>
              <w:rPr>
                <w:noProof/>
                <w:sz w:val="20"/>
              </w:rPr>
              <w:t>400251</w:t>
            </w:r>
          </w:p>
        </w:tc>
        <w:tc>
          <w:tcPr>
            <w:tcW w:w="9923" w:type="dxa"/>
            <w:tcBorders>
              <w:top w:val="nil"/>
              <w:left w:val="nil"/>
              <w:bottom w:val="single" w:sz="4" w:space="0" w:color="auto"/>
              <w:right w:val="single" w:sz="4" w:space="0" w:color="auto"/>
            </w:tcBorders>
            <w:shd w:val="clear" w:color="auto" w:fill="auto"/>
            <w:noWrap/>
            <w:hideMark/>
          </w:tcPr>
          <w:p w14:paraId="73F199F6" w14:textId="77777777" w:rsidR="00E83F66" w:rsidRPr="00772251" w:rsidRDefault="00E83F66" w:rsidP="0048591A">
            <w:pPr>
              <w:spacing w:before="60" w:after="60" w:line="240" w:lineRule="auto"/>
              <w:rPr>
                <w:noProof/>
                <w:sz w:val="20"/>
              </w:rPr>
            </w:pPr>
            <w:r>
              <w:rPr>
                <w:noProof/>
                <w:sz w:val="20"/>
              </w:rPr>
              <w:t>-- Latex</w:t>
            </w:r>
          </w:p>
        </w:tc>
        <w:tc>
          <w:tcPr>
            <w:tcW w:w="1134" w:type="dxa"/>
            <w:tcBorders>
              <w:top w:val="nil"/>
              <w:left w:val="nil"/>
              <w:bottom w:val="single" w:sz="4" w:space="0" w:color="auto"/>
              <w:right w:val="single" w:sz="4" w:space="0" w:color="auto"/>
            </w:tcBorders>
            <w:shd w:val="clear" w:color="auto" w:fill="auto"/>
            <w:noWrap/>
            <w:vAlign w:val="center"/>
            <w:hideMark/>
          </w:tcPr>
          <w:p w14:paraId="16AC70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6C401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C5710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7C8750" w14:textId="77777777" w:rsidR="00E83F66" w:rsidRPr="00772251" w:rsidRDefault="00E83F66" w:rsidP="0048591A">
            <w:pPr>
              <w:spacing w:before="60" w:after="60" w:line="240" w:lineRule="auto"/>
              <w:jc w:val="center"/>
              <w:rPr>
                <w:noProof/>
                <w:sz w:val="20"/>
              </w:rPr>
            </w:pPr>
            <w:r>
              <w:rPr>
                <w:noProof/>
                <w:sz w:val="20"/>
              </w:rPr>
              <w:t>40025900</w:t>
            </w:r>
          </w:p>
        </w:tc>
        <w:tc>
          <w:tcPr>
            <w:tcW w:w="1086" w:type="dxa"/>
            <w:tcBorders>
              <w:top w:val="nil"/>
              <w:left w:val="nil"/>
              <w:bottom w:val="single" w:sz="4" w:space="0" w:color="auto"/>
              <w:right w:val="single" w:sz="4" w:space="0" w:color="auto"/>
            </w:tcBorders>
            <w:shd w:val="clear" w:color="auto" w:fill="auto"/>
            <w:noWrap/>
            <w:hideMark/>
          </w:tcPr>
          <w:p w14:paraId="315FEDD1" w14:textId="77777777" w:rsidR="00E83F66" w:rsidRPr="00772251" w:rsidRDefault="00E83F66" w:rsidP="0048591A">
            <w:pPr>
              <w:spacing w:before="60" w:after="60" w:line="240" w:lineRule="auto"/>
              <w:jc w:val="center"/>
              <w:rPr>
                <w:noProof/>
                <w:sz w:val="20"/>
              </w:rPr>
            </w:pPr>
            <w:r>
              <w:rPr>
                <w:noProof/>
                <w:sz w:val="20"/>
              </w:rPr>
              <w:t>400259</w:t>
            </w:r>
          </w:p>
        </w:tc>
        <w:tc>
          <w:tcPr>
            <w:tcW w:w="9923" w:type="dxa"/>
            <w:tcBorders>
              <w:top w:val="nil"/>
              <w:left w:val="nil"/>
              <w:bottom w:val="single" w:sz="4" w:space="0" w:color="auto"/>
              <w:right w:val="single" w:sz="4" w:space="0" w:color="auto"/>
            </w:tcBorders>
            <w:shd w:val="clear" w:color="auto" w:fill="auto"/>
            <w:noWrap/>
            <w:hideMark/>
          </w:tcPr>
          <w:p w14:paraId="48333807"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6FF93A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53ED5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C7EE7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8E29DB" w14:textId="77777777" w:rsidR="00E83F66" w:rsidRPr="00772251" w:rsidRDefault="00E83F66" w:rsidP="0048591A">
            <w:pPr>
              <w:spacing w:before="60" w:after="60" w:line="240" w:lineRule="auto"/>
              <w:jc w:val="center"/>
              <w:rPr>
                <w:noProof/>
                <w:sz w:val="20"/>
              </w:rPr>
            </w:pPr>
            <w:r>
              <w:rPr>
                <w:noProof/>
                <w:sz w:val="20"/>
              </w:rPr>
              <w:t>40026000</w:t>
            </w:r>
          </w:p>
        </w:tc>
        <w:tc>
          <w:tcPr>
            <w:tcW w:w="1086" w:type="dxa"/>
            <w:tcBorders>
              <w:top w:val="nil"/>
              <w:left w:val="nil"/>
              <w:bottom w:val="single" w:sz="4" w:space="0" w:color="auto"/>
              <w:right w:val="single" w:sz="4" w:space="0" w:color="auto"/>
            </w:tcBorders>
            <w:shd w:val="clear" w:color="auto" w:fill="auto"/>
            <w:noWrap/>
            <w:hideMark/>
          </w:tcPr>
          <w:p w14:paraId="36E88A67" w14:textId="77777777" w:rsidR="00E83F66" w:rsidRPr="00772251" w:rsidRDefault="00E83F66" w:rsidP="0048591A">
            <w:pPr>
              <w:spacing w:before="60" w:after="60" w:line="240" w:lineRule="auto"/>
              <w:jc w:val="center"/>
              <w:rPr>
                <w:noProof/>
                <w:sz w:val="20"/>
              </w:rPr>
            </w:pPr>
            <w:r>
              <w:rPr>
                <w:noProof/>
                <w:sz w:val="20"/>
              </w:rPr>
              <w:t>400260</w:t>
            </w:r>
          </w:p>
        </w:tc>
        <w:tc>
          <w:tcPr>
            <w:tcW w:w="9923" w:type="dxa"/>
            <w:tcBorders>
              <w:top w:val="nil"/>
              <w:left w:val="nil"/>
              <w:bottom w:val="single" w:sz="4" w:space="0" w:color="auto"/>
              <w:right w:val="single" w:sz="4" w:space="0" w:color="auto"/>
            </w:tcBorders>
            <w:shd w:val="clear" w:color="auto" w:fill="auto"/>
            <w:noWrap/>
            <w:hideMark/>
          </w:tcPr>
          <w:p w14:paraId="12127513" w14:textId="77777777" w:rsidR="00E83F66" w:rsidRPr="00772251" w:rsidRDefault="00E83F66" w:rsidP="0048591A">
            <w:pPr>
              <w:spacing w:before="60" w:after="60" w:line="240" w:lineRule="auto"/>
              <w:rPr>
                <w:noProof/>
                <w:sz w:val="20"/>
              </w:rPr>
            </w:pPr>
            <w:r>
              <w:rPr>
                <w:noProof/>
                <w:sz w:val="20"/>
              </w:rPr>
              <w:t>- Isoprengummi (IR)</w:t>
            </w:r>
          </w:p>
        </w:tc>
        <w:tc>
          <w:tcPr>
            <w:tcW w:w="1134" w:type="dxa"/>
            <w:tcBorders>
              <w:top w:val="nil"/>
              <w:left w:val="nil"/>
              <w:bottom w:val="single" w:sz="4" w:space="0" w:color="auto"/>
              <w:right w:val="single" w:sz="4" w:space="0" w:color="auto"/>
            </w:tcBorders>
            <w:shd w:val="clear" w:color="auto" w:fill="auto"/>
            <w:noWrap/>
            <w:vAlign w:val="center"/>
            <w:hideMark/>
          </w:tcPr>
          <w:p w14:paraId="692223B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C0AD5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9B86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13A2EB" w14:textId="77777777" w:rsidR="00E83F66" w:rsidRPr="00772251" w:rsidRDefault="00E83F66" w:rsidP="0048591A">
            <w:pPr>
              <w:spacing w:before="60" w:after="60" w:line="240" w:lineRule="auto"/>
              <w:jc w:val="center"/>
              <w:rPr>
                <w:noProof/>
                <w:sz w:val="20"/>
              </w:rPr>
            </w:pPr>
            <w:r>
              <w:rPr>
                <w:noProof/>
                <w:sz w:val="20"/>
              </w:rPr>
              <w:t>40027000</w:t>
            </w:r>
          </w:p>
        </w:tc>
        <w:tc>
          <w:tcPr>
            <w:tcW w:w="1086" w:type="dxa"/>
            <w:tcBorders>
              <w:top w:val="nil"/>
              <w:left w:val="nil"/>
              <w:bottom w:val="single" w:sz="4" w:space="0" w:color="auto"/>
              <w:right w:val="single" w:sz="4" w:space="0" w:color="auto"/>
            </w:tcBorders>
            <w:shd w:val="clear" w:color="auto" w:fill="auto"/>
            <w:noWrap/>
            <w:hideMark/>
          </w:tcPr>
          <w:p w14:paraId="545DF5D9" w14:textId="77777777" w:rsidR="00E83F66" w:rsidRPr="00772251" w:rsidRDefault="00E83F66" w:rsidP="0048591A">
            <w:pPr>
              <w:spacing w:before="60" w:after="60" w:line="240" w:lineRule="auto"/>
              <w:jc w:val="center"/>
              <w:rPr>
                <w:noProof/>
                <w:sz w:val="20"/>
              </w:rPr>
            </w:pPr>
            <w:r>
              <w:rPr>
                <w:noProof/>
                <w:sz w:val="20"/>
              </w:rPr>
              <w:t>400270</w:t>
            </w:r>
          </w:p>
        </w:tc>
        <w:tc>
          <w:tcPr>
            <w:tcW w:w="9923" w:type="dxa"/>
            <w:tcBorders>
              <w:top w:val="nil"/>
              <w:left w:val="nil"/>
              <w:bottom w:val="single" w:sz="4" w:space="0" w:color="auto"/>
              <w:right w:val="single" w:sz="4" w:space="0" w:color="auto"/>
            </w:tcBorders>
            <w:shd w:val="clear" w:color="auto" w:fill="auto"/>
            <w:noWrap/>
            <w:hideMark/>
          </w:tcPr>
          <w:p w14:paraId="33AD75ED" w14:textId="2922EF1B" w:rsidR="00E83F66" w:rsidRPr="00772251" w:rsidRDefault="00E83F66" w:rsidP="0066244C">
            <w:pPr>
              <w:spacing w:before="60" w:after="60" w:line="240" w:lineRule="auto"/>
              <w:rPr>
                <w:noProof/>
                <w:sz w:val="20"/>
              </w:rPr>
            </w:pPr>
            <w:r>
              <w:rPr>
                <w:noProof/>
                <w:sz w:val="20"/>
              </w:rPr>
              <w:t>- Gummi af ethylenpropylendien (ikke konjugeret) (ethenpropengummi) (EPDM)</w:t>
            </w:r>
          </w:p>
        </w:tc>
        <w:tc>
          <w:tcPr>
            <w:tcW w:w="1134" w:type="dxa"/>
            <w:tcBorders>
              <w:top w:val="nil"/>
              <w:left w:val="nil"/>
              <w:bottom w:val="single" w:sz="4" w:space="0" w:color="auto"/>
              <w:right w:val="single" w:sz="4" w:space="0" w:color="auto"/>
            </w:tcBorders>
            <w:shd w:val="clear" w:color="auto" w:fill="auto"/>
            <w:noWrap/>
            <w:vAlign w:val="center"/>
            <w:hideMark/>
          </w:tcPr>
          <w:p w14:paraId="2091D4C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9B80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F864D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777AB6" w14:textId="77777777" w:rsidR="00E83F66" w:rsidRPr="00772251" w:rsidRDefault="00E83F66" w:rsidP="0048591A">
            <w:pPr>
              <w:spacing w:before="60" w:after="60" w:line="240" w:lineRule="auto"/>
              <w:jc w:val="center"/>
              <w:rPr>
                <w:noProof/>
                <w:sz w:val="20"/>
              </w:rPr>
            </w:pPr>
            <w:r>
              <w:rPr>
                <w:noProof/>
                <w:sz w:val="20"/>
              </w:rPr>
              <w:t>40028000</w:t>
            </w:r>
          </w:p>
        </w:tc>
        <w:tc>
          <w:tcPr>
            <w:tcW w:w="1086" w:type="dxa"/>
            <w:tcBorders>
              <w:top w:val="nil"/>
              <w:left w:val="nil"/>
              <w:bottom w:val="single" w:sz="4" w:space="0" w:color="auto"/>
              <w:right w:val="single" w:sz="4" w:space="0" w:color="auto"/>
            </w:tcBorders>
            <w:shd w:val="clear" w:color="auto" w:fill="auto"/>
            <w:noWrap/>
            <w:hideMark/>
          </w:tcPr>
          <w:p w14:paraId="38AB7674" w14:textId="77777777" w:rsidR="00E83F66" w:rsidRPr="00772251" w:rsidRDefault="00E83F66" w:rsidP="0048591A">
            <w:pPr>
              <w:spacing w:before="60" w:after="60" w:line="240" w:lineRule="auto"/>
              <w:jc w:val="center"/>
              <w:rPr>
                <w:noProof/>
                <w:sz w:val="20"/>
              </w:rPr>
            </w:pPr>
            <w:r>
              <w:rPr>
                <w:noProof/>
                <w:sz w:val="20"/>
              </w:rPr>
              <w:t>400280</w:t>
            </w:r>
          </w:p>
        </w:tc>
        <w:tc>
          <w:tcPr>
            <w:tcW w:w="9923" w:type="dxa"/>
            <w:tcBorders>
              <w:top w:val="nil"/>
              <w:left w:val="nil"/>
              <w:bottom w:val="single" w:sz="4" w:space="0" w:color="auto"/>
              <w:right w:val="single" w:sz="4" w:space="0" w:color="auto"/>
            </w:tcBorders>
            <w:shd w:val="clear" w:color="auto" w:fill="auto"/>
            <w:noWrap/>
            <w:hideMark/>
          </w:tcPr>
          <w:p w14:paraId="24EC0DEB" w14:textId="77777777" w:rsidR="00E83F66" w:rsidRPr="00772251" w:rsidRDefault="00E83F66" w:rsidP="0048591A">
            <w:pPr>
              <w:spacing w:before="60" w:after="60" w:line="240" w:lineRule="auto"/>
              <w:rPr>
                <w:noProof/>
                <w:sz w:val="20"/>
              </w:rPr>
            </w:pPr>
            <w:r>
              <w:rPr>
                <w:noProof/>
                <w:sz w:val="20"/>
              </w:rPr>
              <w:t>- Blandinger af produkter henhørende under pos. 4001 med produkter henhørende under denne position</w:t>
            </w:r>
          </w:p>
        </w:tc>
        <w:tc>
          <w:tcPr>
            <w:tcW w:w="1134" w:type="dxa"/>
            <w:tcBorders>
              <w:top w:val="nil"/>
              <w:left w:val="nil"/>
              <w:bottom w:val="single" w:sz="4" w:space="0" w:color="auto"/>
              <w:right w:val="single" w:sz="4" w:space="0" w:color="auto"/>
            </w:tcBorders>
            <w:shd w:val="clear" w:color="auto" w:fill="auto"/>
            <w:noWrap/>
            <w:vAlign w:val="center"/>
            <w:hideMark/>
          </w:tcPr>
          <w:p w14:paraId="0EDEB8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5FA9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A173B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420F35" w14:textId="77777777" w:rsidR="00E83F66" w:rsidRPr="00772251" w:rsidRDefault="00E83F66" w:rsidP="0048591A">
            <w:pPr>
              <w:spacing w:before="60" w:after="60" w:line="240" w:lineRule="auto"/>
              <w:jc w:val="center"/>
              <w:rPr>
                <w:noProof/>
                <w:sz w:val="20"/>
              </w:rPr>
            </w:pPr>
            <w:r>
              <w:rPr>
                <w:noProof/>
                <w:sz w:val="20"/>
              </w:rPr>
              <w:t>40029100</w:t>
            </w:r>
          </w:p>
        </w:tc>
        <w:tc>
          <w:tcPr>
            <w:tcW w:w="1086" w:type="dxa"/>
            <w:tcBorders>
              <w:top w:val="nil"/>
              <w:left w:val="nil"/>
              <w:bottom w:val="single" w:sz="4" w:space="0" w:color="auto"/>
              <w:right w:val="single" w:sz="4" w:space="0" w:color="auto"/>
            </w:tcBorders>
            <w:shd w:val="clear" w:color="auto" w:fill="auto"/>
            <w:noWrap/>
            <w:hideMark/>
          </w:tcPr>
          <w:p w14:paraId="4A4E4270" w14:textId="77777777" w:rsidR="00E83F66" w:rsidRPr="00772251" w:rsidRDefault="00E83F66" w:rsidP="0048591A">
            <w:pPr>
              <w:spacing w:before="60" w:after="60" w:line="240" w:lineRule="auto"/>
              <w:jc w:val="center"/>
              <w:rPr>
                <w:noProof/>
                <w:sz w:val="20"/>
              </w:rPr>
            </w:pPr>
            <w:r>
              <w:rPr>
                <w:noProof/>
                <w:sz w:val="20"/>
              </w:rPr>
              <w:t>400291</w:t>
            </w:r>
          </w:p>
        </w:tc>
        <w:tc>
          <w:tcPr>
            <w:tcW w:w="9923" w:type="dxa"/>
            <w:tcBorders>
              <w:top w:val="nil"/>
              <w:left w:val="nil"/>
              <w:bottom w:val="single" w:sz="4" w:space="0" w:color="auto"/>
              <w:right w:val="single" w:sz="4" w:space="0" w:color="auto"/>
            </w:tcBorders>
            <w:shd w:val="clear" w:color="auto" w:fill="auto"/>
            <w:noWrap/>
            <w:hideMark/>
          </w:tcPr>
          <w:p w14:paraId="3757A8E4" w14:textId="77777777" w:rsidR="00E83F66" w:rsidRPr="00772251" w:rsidRDefault="00E83F66" w:rsidP="0048591A">
            <w:pPr>
              <w:spacing w:before="60" w:after="60" w:line="240" w:lineRule="auto"/>
              <w:rPr>
                <w:noProof/>
                <w:sz w:val="20"/>
              </w:rPr>
            </w:pPr>
            <w:r>
              <w:rPr>
                <w:noProof/>
                <w:sz w:val="20"/>
              </w:rPr>
              <w:t>-- Latex</w:t>
            </w:r>
          </w:p>
        </w:tc>
        <w:tc>
          <w:tcPr>
            <w:tcW w:w="1134" w:type="dxa"/>
            <w:tcBorders>
              <w:top w:val="nil"/>
              <w:left w:val="nil"/>
              <w:bottom w:val="single" w:sz="4" w:space="0" w:color="auto"/>
              <w:right w:val="single" w:sz="4" w:space="0" w:color="auto"/>
            </w:tcBorders>
            <w:shd w:val="clear" w:color="auto" w:fill="auto"/>
            <w:noWrap/>
            <w:vAlign w:val="center"/>
            <w:hideMark/>
          </w:tcPr>
          <w:p w14:paraId="38F7036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495DD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F9B7A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E039DF" w14:textId="77777777" w:rsidR="00E83F66" w:rsidRPr="00772251" w:rsidRDefault="00E83F66" w:rsidP="0048591A">
            <w:pPr>
              <w:spacing w:before="60" w:after="60" w:line="240" w:lineRule="auto"/>
              <w:jc w:val="center"/>
              <w:rPr>
                <w:noProof/>
                <w:sz w:val="20"/>
              </w:rPr>
            </w:pPr>
            <w:r>
              <w:rPr>
                <w:noProof/>
                <w:sz w:val="20"/>
              </w:rPr>
              <w:t>40029900</w:t>
            </w:r>
          </w:p>
        </w:tc>
        <w:tc>
          <w:tcPr>
            <w:tcW w:w="1086" w:type="dxa"/>
            <w:tcBorders>
              <w:top w:val="nil"/>
              <w:left w:val="nil"/>
              <w:bottom w:val="single" w:sz="4" w:space="0" w:color="auto"/>
              <w:right w:val="single" w:sz="4" w:space="0" w:color="auto"/>
            </w:tcBorders>
            <w:shd w:val="clear" w:color="auto" w:fill="auto"/>
            <w:noWrap/>
            <w:hideMark/>
          </w:tcPr>
          <w:p w14:paraId="4519016B" w14:textId="77777777" w:rsidR="00E83F66" w:rsidRPr="00772251" w:rsidRDefault="00E83F66" w:rsidP="0048591A">
            <w:pPr>
              <w:spacing w:before="60" w:after="60" w:line="240" w:lineRule="auto"/>
              <w:jc w:val="center"/>
              <w:rPr>
                <w:noProof/>
                <w:sz w:val="20"/>
              </w:rPr>
            </w:pPr>
            <w:r>
              <w:rPr>
                <w:noProof/>
                <w:sz w:val="20"/>
              </w:rPr>
              <w:t>400299</w:t>
            </w:r>
          </w:p>
        </w:tc>
        <w:tc>
          <w:tcPr>
            <w:tcW w:w="9923" w:type="dxa"/>
            <w:tcBorders>
              <w:top w:val="nil"/>
              <w:left w:val="nil"/>
              <w:bottom w:val="single" w:sz="4" w:space="0" w:color="auto"/>
              <w:right w:val="single" w:sz="4" w:space="0" w:color="auto"/>
            </w:tcBorders>
            <w:shd w:val="clear" w:color="auto" w:fill="auto"/>
            <w:noWrap/>
            <w:hideMark/>
          </w:tcPr>
          <w:p w14:paraId="6B5844CE"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345471F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A6117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DD2A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089528" w14:textId="77777777" w:rsidR="00E83F66" w:rsidRPr="00772251" w:rsidRDefault="00E83F66" w:rsidP="0048591A">
            <w:pPr>
              <w:spacing w:before="60" w:after="60" w:line="240" w:lineRule="auto"/>
              <w:jc w:val="center"/>
              <w:rPr>
                <w:noProof/>
                <w:sz w:val="20"/>
              </w:rPr>
            </w:pPr>
            <w:r>
              <w:rPr>
                <w:noProof/>
                <w:sz w:val="20"/>
              </w:rPr>
              <w:t>40030000</w:t>
            </w:r>
          </w:p>
        </w:tc>
        <w:tc>
          <w:tcPr>
            <w:tcW w:w="1086" w:type="dxa"/>
            <w:tcBorders>
              <w:top w:val="nil"/>
              <w:left w:val="nil"/>
              <w:bottom w:val="single" w:sz="4" w:space="0" w:color="auto"/>
              <w:right w:val="single" w:sz="4" w:space="0" w:color="auto"/>
            </w:tcBorders>
            <w:shd w:val="clear" w:color="auto" w:fill="auto"/>
            <w:noWrap/>
            <w:hideMark/>
          </w:tcPr>
          <w:p w14:paraId="524EFE8A" w14:textId="77777777" w:rsidR="00E83F66" w:rsidRPr="00772251" w:rsidRDefault="00E83F66" w:rsidP="0048591A">
            <w:pPr>
              <w:spacing w:before="60" w:after="60" w:line="240" w:lineRule="auto"/>
              <w:jc w:val="center"/>
              <w:rPr>
                <w:noProof/>
                <w:sz w:val="20"/>
              </w:rPr>
            </w:pPr>
            <w:r>
              <w:rPr>
                <w:noProof/>
                <w:sz w:val="20"/>
              </w:rPr>
              <w:t>400300</w:t>
            </w:r>
          </w:p>
        </w:tc>
        <w:tc>
          <w:tcPr>
            <w:tcW w:w="9923" w:type="dxa"/>
            <w:tcBorders>
              <w:top w:val="nil"/>
              <w:left w:val="nil"/>
              <w:bottom w:val="single" w:sz="4" w:space="0" w:color="auto"/>
              <w:right w:val="single" w:sz="4" w:space="0" w:color="auto"/>
            </w:tcBorders>
            <w:shd w:val="clear" w:color="auto" w:fill="auto"/>
            <w:noWrap/>
            <w:hideMark/>
          </w:tcPr>
          <w:p w14:paraId="3B87DA43" w14:textId="77777777" w:rsidR="00E83F66" w:rsidRPr="00772251" w:rsidRDefault="00E83F66" w:rsidP="0048591A">
            <w:pPr>
              <w:spacing w:before="60" w:after="60" w:line="240" w:lineRule="auto"/>
              <w:rPr>
                <w:noProof/>
                <w:sz w:val="20"/>
              </w:rPr>
            </w:pPr>
            <w:r>
              <w:rPr>
                <w:noProof/>
                <w:sz w:val="20"/>
              </w:rPr>
              <w:t>Regenereret gummi, i ubearbejdet form eller som plader eller bånd</w:t>
            </w:r>
          </w:p>
        </w:tc>
        <w:tc>
          <w:tcPr>
            <w:tcW w:w="1134" w:type="dxa"/>
            <w:tcBorders>
              <w:top w:val="nil"/>
              <w:left w:val="nil"/>
              <w:bottom w:val="single" w:sz="4" w:space="0" w:color="auto"/>
              <w:right w:val="single" w:sz="4" w:space="0" w:color="auto"/>
            </w:tcBorders>
            <w:shd w:val="clear" w:color="auto" w:fill="auto"/>
            <w:noWrap/>
            <w:vAlign w:val="center"/>
            <w:hideMark/>
          </w:tcPr>
          <w:p w14:paraId="65CD05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68F0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FBBD3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BC9E80" w14:textId="77777777" w:rsidR="00E83F66" w:rsidRPr="00772251" w:rsidRDefault="00E83F66" w:rsidP="0048591A">
            <w:pPr>
              <w:spacing w:before="60" w:after="60" w:line="240" w:lineRule="auto"/>
              <w:jc w:val="center"/>
              <w:rPr>
                <w:noProof/>
                <w:sz w:val="20"/>
              </w:rPr>
            </w:pPr>
            <w:r>
              <w:rPr>
                <w:noProof/>
                <w:sz w:val="20"/>
              </w:rPr>
              <w:t>40040000</w:t>
            </w:r>
          </w:p>
        </w:tc>
        <w:tc>
          <w:tcPr>
            <w:tcW w:w="1086" w:type="dxa"/>
            <w:tcBorders>
              <w:top w:val="nil"/>
              <w:left w:val="nil"/>
              <w:bottom w:val="single" w:sz="4" w:space="0" w:color="auto"/>
              <w:right w:val="single" w:sz="4" w:space="0" w:color="auto"/>
            </w:tcBorders>
            <w:shd w:val="clear" w:color="auto" w:fill="auto"/>
            <w:noWrap/>
            <w:hideMark/>
          </w:tcPr>
          <w:p w14:paraId="4F195D2E" w14:textId="77777777" w:rsidR="00E83F66" w:rsidRPr="00772251" w:rsidRDefault="00E83F66" w:rsidP="0048591A">
            <w:pPr>
              <w:spacing w:before="60" w:after="60" w:line="240" w:lineRule="auto"/>
              <w:jc w:val="center"/>
              <w:rPr>
                <w:noProof/>
                <w:sz w:val="20"/>
              </w:rPr>
            </w:pPr>
            <w:r>
              <w:rPr>
                <w:noProof/>
                <w:sz w:val="20"/>
              </w:rPr>
              <w:t>400400</w:t>
            </w:r>
          </w:p>
        </w:tc>
        <w:tc>
          <w:tcPr>
            <w:tcW w:w="9923" w:type="dxa"/>
            <w:tcBorders>
              <w:top w:val="nil"/>
              <w:left w:val="nil"/>
              <w:bottom w:val="single" w:sz="4" w:space="0" w:color="auto"/>
              <w:right w:val="single" w:sz="4" w:space="0" w:color="auto"/>
            </w:tcBorders>
            <w:shd w:val="clear" w:color="auto" w:fill="auto"/>
            <w:noWrap/>
            <w:hideMark/>
          </w:tcPr>
          <w:p w14:paraId="1B188EE5" w14:textId="77777777" w:rsidR="00E83F66" w:rsidRPr="00772251" w:rsidRDefault="00E83F66" w:rsidP="0048591A">
            <w:pPr>
              <w:spacing w:before="60" w:after="60" w:line="240" w:lineRule="auto"/>
              <w:rPr>
                <w:noProof/>
                <w:sz w:val="20"/>
              </w:rPr>
            </w:pPr>
            <w:r>
              <w:rPr>
                <w:noProof/>
                <w:sz w:val="20"/>
              </w:rPr>
              <w:t>Affald, afklip og skrot af gummi (bortset fra hårdgummi) samt pulver eller granulater deraf</w:t>
            </w:r>
          </w:p>
        </w:tc>
        <w:tc>
          <w:tcPr>
            <w:tcW w:w="1134" w:type="dxa"/>
            <w:tcBorders>
              <w:top w:val="nil"/>
              <w:left w:val="nil"/>
              <w:bottom w:val="single" w:sz="4" w:space="0" w:color="auto"/>
              <w:right w:val="single" w:sz="4" w:space="0" w:color="auto"/>
            </w:tcBorders>
            <w:shd w:val="clear" w:color="auto" w:fill="auto"/>
            <w:noWrap/>
            <w:vAlign w:val="center"/>
            <w:hideMark/>
          </w:tcPr>
          <w:p w14:paraId="182EB13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519C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87831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9725FA" w14:textId="77777777" w:rsidR="00E83F66" w:rsidRPr="00772251" w:rsidRDefault="00E83F66" w:rsidP="0048591A">
            <w:pPr>
              <w:spacing w:before="60" w:after="60" w:line="240" w:lineRule="auto"/>
              <w:jc w:val="center"/>
              <w:rPr>
                <w:noProof/>
                <w:sz w:val="20"/>
              </w:rPr>
            </w:pPr>
            <w:r>
              <w:rPr>
                <w:noProof/>
                <w:sz w:val="20"/>
              </w:rPr>
              <w:t>40051000</w:t>
            </w:r>
          </w:p>
        </w:tc>
        <w:tc>
          <w:tcPr>
            <w:tcW w:w="1086" w:type="dxa"/>
            <w:tcBorders>
              <w:top w:val="nil"/>
              <w:left w:val="nil"/>
              <w:bottom w:val="single" w:sz="4" w:space="0" w:color="auto"/>
              <w:right w:val="single" w:sz="4" w:space="0" w:color="auto"/>
            </w:tcBorders>
            <w:shd w:val="clear" w:color="auto" w:fill="auto"/>
            <w:noWrap/>
            <w:hideMark/>
          </w:tcPr>
          <w:p w14:paraId="1C989B60" w14:textId="77777777" w:rsidR="00E83F66" w:rsidRPr="00772251" w:rsidRDefault="00E83F66" w:rsidP="0048591A">
            <w:pPr>
              <w:spacing w:before="60" w:after="60" w:line="240" w:lineRule="auto"/>
              <w:jc w:val="center"/>
              <w:rPr>
                <w:noProof/>
                <w:sz w:val="20"/>
              </w:rPr>
            </w:pPr>
            <w:r>
              <w:rPr>
                <w:noProof/>
                <w:sz w:val="20"/>
              </w:rPr>
              <w:t>400510</w:t>
            </w:r>
          </w:p>
        </w:tc>
        <w:tc>
          <w:tcPr>
            <w:tcW w:w="9923" w:type="dxa"/>
            <w:tcBorders>
              <w:top w:val="nil"/>
              <w:left w:val="nil"/>
              <w:bottom w:val="single" w:sz="4" w:space="0" w:color="auto"/>
              <w:right w:val="single" w:sz="4" w:space="0" w:color="auto"/>
            </w:tcBorders>
            <w:shd w:val="clear" w:color="auto" w:fill="auto"/>
            <w:noWrap/>
            <w:hideMark/>
          </w:tcPr>
          <w:p w14:paraId="258D6427" w14:textId="77777777" w:rsidR="00E83F66" w:rsidRPr="00772251" w:rsidRDefault="00E83F66" w:rsidP="0048591A">
            <w:pPr>
              <w:spacing w:before="60" w:after="60" w:line="240" w:lineRule="auto"/>
              <w:rPr>
                <w:noProof/>
                <w:sz w:val="20"/>
              </w:rPr>
            </w:pPr>
            <w:r>
              <w:rPr>
                <w:noProof/>
                <w:sz w:val="20"/>
              </w:rPr>
              <w:t>- Gummi tilsat kønrøg eller siliciumdioxid</w:t>
            </w:r>
          </w:p>
        </w:tc>
        <w:tc>
          <w:tcPr>
            <w:tcW w:w="1134" w:type="dxa"/>
            <w:tcBorders>
              <w:top w:val="nil"/>
              <w:left w:val="nil"/>
              <w:bottom w:val="single" w:sz="4" w:space="0" w:color="auto"/>
              <w:right w:val="single" w:sz="4" w:space="0" w:color="auto"/>
            </w:tcBorders>
            <w:shd w:val="clear" w:color="auto" w:fill="auto"/>
            <w:noWrap/>
            <w:vAlign w:val="center"/>
            <w:hideMark/>
          </w:tcPr>
          <w:p w14:paraId="3C4801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6BF44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F77A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BDCD46" w14:textId="77777777" w:rsidR="00E83F66" w:rsidRPr="00772251" w:rsidRDefault="00E83F66" w:rsidP="0048591A">
            <w:pPr>
              <w:spacing w:before="60" w:after="60" w:line="240" w:lineRule="auto"/>
              <w:jc w:val="center"/>
              <w:rPr>
                <w:noProof/>
                <w:sz w:val="20"/>
              </w:rPr>
            </w:pPr>
            <w:r>
              <w:rPr>
                <w:noProof/>
                <w:sz w:val="20"/>
              </w:rPr>
              <w:t>40052000</w:t>
            </w:r>
          </w:p>
        </w:tc>
        <w:tc>
          <w:tcPr>
            <w:tcW w:w="1086" w:type="dxa"/>
            <w:tcBorders>
              <w:top w:val="nil"/>
              <w:left w:val="nil"/>
              <w:bottom w:val="single" w:sz="4" w:space="0" w:color="auto"/>
              <w:right w:val="single" w:sz="4" w:space="0" w:color="auto"/>
            </w:tcBorders>
            <w:shd w:val="clear" w:color="auto" w:fill="auto"/>
            <w:noWrap/>
            <w:hideMark/>
          </w:tcPr>
          <w:p w14:paraId="2E78B2D3" w14:textId="77777777" w:rsidR="00E83F66" w:rsidRPr="00772251" w:rsidRDefault="00E83F66" w:rsidP="0048591A">
            <w:pPr>
              <w:spacing w:before="60" w:after="60" w:line="240" w:lineRule="auto"/>
              <w:jc w:val="center"/>
              <w:rPr>
                <w:noProof/>
                <w:sz w:val="20"/>
              </w:rPr>
            </w:pPr>
            <w:r>
              <w:rPr>
                <w:noProof/>
                <w:sz w:val="20"/>
              </w:rPr>
              <w:t>400520</w:t>
            </w:r>
          </w:p>
        </w:tc>
        <w:tc>
          <w:tcPr>
            <w:tcW w:w="9923" w:type="dxa"/>
            <w:tcBorders>
              <w:top w:val="nil"/>
              <w:left w:val="nil"/>
              <w:bottom w:val="single" w:sz="4" w:space="0" w:color="auto"/>
              <w:right w:val="single" w:sz="4" w:space="0" w:color="auto"/>
            </w:tcBorders>
            <w:shd w:val="clear" w:color="auto" w:fill="auto"/>
            <w:noWrap/>
            <w:hideMark/>
          </w:tcPr>
          <w:p w14:paraId="67710B90" w14:textId="77777777" w:rsidR="00E83F66" w:rsidRPr="00772251" w:rsidRDefault="00E83F66" w:rsidP="0048591A">
            <w:pPr>
              <w:spacing w:before="60" w:after="60" w:line="240" w:lineRule="auto"/>
              <w:rPr>
                <w:noProof/>
                <w:sz w:val="20"/>
              </w:rPr>
            </w:pPr>
            <w:r>
              <w:rPr>
                <w:noProof/>
                <w:sz w:val="20"/>
              </w:rPr>
              <w:t>- Opløsninger; dispersioner undtagen varer henhørende under pos. 400510</w:t>
            </w:r>
          </w:p>
        </w:tc>
        <w:tc>
          <w:tcPr>
            <w:tcW w:w="1134" w:type="dxa"/>
            <w:tcBorders>
              <w:top w:val="nil"/>
              <w:left w:val="nil"/>
              <w:bottom w:val="single" w:sz="4" w:space="0" w:color="auto"/>
              <w:right w:val="single" w:sz="4" w:space="0" w:color="auto"/>
            </w:tcBorders>
            <w:shd w:val="clear" w:color="auto" w:fill="auto"/>
            <w:noWrap/>
            <w:vAlign w:val="center"/>
            <w:hideMark/>
          </w:tcPr>
          <w:p w14:paraId="76D575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F7154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8195D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139A9A" w14:textId="77777777" w:rsidR="00E83F66" w:rsidRPr="00772251" w:rsidRDefault="00E83F66" w:rsidP="0048591A">
            <w:pPr>
              <w:spacing w:before="60" w:after="60" w:line="240" w:lineRule="auto"/>
              <w:jc w:val="center"/>
              <w:rPr>
                <w:noProof/>
                <w:sz w:val="20"/>
              </w:rPr>
            </w:pPr>
            <w:r>
              <w:rPr>
                <w:noProof/>
                <w:sz w:val="20"/>
              </w:rPr>
              <w:t>40059100</w:t>
            </w:r>
          </w:p>
        </w:tc>
        <w:tc>
          <w:tcPr>
            <w:tcW w:w="1086" w:type="dxa"/>
            <w:tcBorders>
              <w:top w:val="nil"/>
              <w:left w:val="nil"/>
              <w:bottom w:val="single" w:sz="4" w:space="0" w:color="auto"/>
              <w:right w:val="single" w:sz="4" w:space="0" w:color="auto"/>
            </w:tcBorders>
            <w:shd w:val="clear" w:color="auto" w:fill="auto"/>
            <w:noWrap/>
            <w:hideMark/>
          </w:tcPr>
          <w:p w14:paraId="0A1EBC0C" w14:textId="77777777" w:rsidR="00E83F66" w:rsidRPr="00772251" w:rsidRDefault="00E83F66" w:rsidP="0048591A">
            <w:pPr>
              <w:spacing w:before="60" w:after="60" w:line="240" w:lineRule="auto"/>
              <w:jc w:val="center"/>
              <w:rPr>
                <w:noProof/>
                <w:sz w:val="20"/>
              </w:rPr>
            </w:pPr>
            <w:r>
              <w:rPr>
                <w:noProof/>
                <w:sz w:val="20"/>
              </w:rPr>
              <w:t>400591</w:t>
            </w:r>
          </w:p>
        </w:tc>
        <w:tc>
          <w:tcPr>
            <w:tcW w:w="9923" w:type="dxa"/>
            <w:tcBorders>
              <w:top w:val="nil"/>
              <w:left w:val="nil"/>
              <w:bottom w:val="single" w:sz="4" w:space="0" w:color="auto"/>
              <w:right w:val="single" w:sz="4" w:space="0" w:color="auto"/>
            </w:tcBorders>
            <w:shd w:val="clear" w:color="auto" w:fill="auto"/>
            <w:noWrap/>
            <w:hideMark/>
          </w:tcPr>
          <w:p w14:paraId="5820D161" w14:textId="77777777" w:rsidR="00E83F66" w:rsidRPr="00772251" w:rsidRDefault="00E83F66" w:rsidP="0048591A">
            <w:pPr>
              <w:spacing w:before="60" w:after="60" w:line="240" w:lineRule="auto"/>
              <w:rPr>
                <w:noProof/>
                <w:sz w:val="20"/>
              </w:rPr>
            </w:pPr>
            <w:r>
              <w:rPr>
                <w:noProof/>
                <w:sz w:val="20"/>
              </w:rPr>
              <w:t>-- Plader og bånd</w:t>
            </w:r>
          </w:p>
        </w:tc>
        <w:tc>
          <w:tcPr>
            <w:tcW w:w="1134" w:type="dxa"/>
            <w:tcBorders>
              <w:top w:val="nil"/>
              <w:left w:val="nil"/>
              <w:bottom w:val="single" w:sz="4" w:space="0" w:color="auto"/>
              <w:right w:val="single" w:sz="4" w:space="0" w:color="auto"/>
            </w:tcBorders>
            <w:shd w:val="clear" w:color="auto" w:fill="auto"/>
            <w:noWrap/>
            <w:vAlign w:val="center"/>
            <w:hideMark/>
          </w:tcPr>
          <w:p w14:paraId="7E0D58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1631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7BA75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5EF396" w14:textId="77777777" w:rsidR="00E83F66" w:rsidRPr="00772251" w:rsidRDefault="00E83F66" w:rsidP="002B7E71">
            <w:pPr>
              <w:pageBreakBefore/>
              <w:spacing w:before="60" w:after="60" w:line="240" w:lineRule="auto"/>
              <w:jc w:val="center"/>
              <w:rPr>
                <w:noProof/>
                <w:sz w:val="20"/>
              </w:rPr>
            </w:pPr>
            <w:r>
              <w:rPr>
                <w:noProof/>
                <w:sz w:val="20"/>
              </w:rPr>
              <w:t>40059900</w:t>
            </w:r>
          </w:p>
        </w:tc>
        <w:tc>
          <w:tcPr>
            <w:tcW w:w="1086" w:type="dxa"/>
            <w:tcBorders>
              <w:top w:val="nil"/>
              <w:left w:val="nil"/>
              <w:bottom w:val="single" w:sz="4" w:space="0" w:color="auto"/>
              <w:right w:val="single" w:sz="4" w:space="0" w:color="auto"/>
            </w:tcBorders>
            <w:shd w:val="clear" w:color="auto" w:fill="auto"/>
            <w:noWrap/>
            <w:hideMark/>
          </w:tcPr>
          <w:p w14:paraId="46B39317" w14:textId="77777777" w:rsidR="00E83F66" w:rsidRPr="00772251" w:rsidRDefault="00E83F66" w:rsidP="0048591A">
            <w:pPr>
              <w:spacing w:before="60" w:after="60" w:line="240" w:lineRule="auto"/>
              <w:jc w:val="center"/>
              <w:rPr>
                <w:noProof/>
                <w:sz w:val="20"/>
              </w:rPr>
            </w:pPr>
            <w:r>
              <w:rPr>
                <w:noProof/>
                <w:sz w:val="20"/>
              </w:rPr>
              <w:t>400599</w:t>
            </w:r>
          </w:p>
        </w:tc>
        <w:tc>
          <w:tcPr>
            <w:tcW w:w="9923" w:type="dxa"/>
            <w:tcBorders>
              <w:top w:val="nil"/>
              <w:left w:val="nil"/>
              <w:bottom w:val="single" w:sz="4" w:space="0" w:color="auto"/>
              <w:right w:val="single" w:sz="4" w:space="0" w:color="auto"/>
            </w:tcBorders>
            <w:shd w:val="clear" w:color="auto" w:fill="auto"/>
            <w:noWrap/>
            <w:hideMark/>
          </w:tcPr>
          <w:p w14:paraId="721EABC6"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1DB0C3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4E36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371DF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D0D8E1" w14:textId="77777777" w:rsidR="00E83F66" w:rsidRPr="00772251" w:rsidRDefault="00E83F66" w:rsidP="0048591A">
            <w:pPr>
              <w:spacing w:before="60" w:after="60" w:line="240" w:lineRule="auto"/>
              <w:jc w:val="center"/>
              <w:rPr>
                <w:noProof/>
                <w:sz w:val="20"/>
              </w:rPr>
            </w:pPr>
            <w:r>
              <w:rPr>
                <w:noProof/>
                <w:sz w:val="20"/>
              </w:rPr>
              <w:t>40061000</w:t>
            </w:r>
          </w:p>
        </w:tc>
        <w:tc>
          <w:tcPr>
            <w:tcW w:w="1086" w:type="dxa"/>
            <w:tcBorders>
              <w:top w:val="nil"/>
              <w:left w:val="nil"/>
              <w:bottom w:val="single" w:sz="4" w:space="0" w:color="auto"/>
              <w:right w:val="single" w:sz="4" w:space="0" w:color="auto"/>
            </w:tcBorders>
            <w:shd w:val="clear" w:color="auto" w:fill="auto"/>
            <w:noWrap/>
            <w:hideMark/>
          </w:tcPr>
          <w:p w14:paraId="111D02C3" w14:textId="77777777" w:rsidR="00E83F66" w:rsidRPr="00772251" w:rsidRDefault="00E83F66" w:rsidP="0048591A">
            <w:pPr>
              <w:spacing w:before="60" w:after="60" w:line="240" w:lineRule="auto"/>
              <w:jc w:val="center"/>
              <w:rPr>
                <w:noProof/>
                <w:sz w:val="20"/>
              </w:rPr>
            </w:pPr>
            <w:r>
              <w:rPr>
                <w:noProof/>
                <w:sz w:val="20"/>
              </w:rPr>
              <w:t>400610</w:t>
            </w:r>
          </w:p>
        </w:tc>
        <w:tc>
          <w:tcPr>
            <w:tcW w:w="9923" w:type="dxa"/>
            <w:tcBorders>
              <w:top w:val="nil"/>
              <w:left w:val="nil"/>
              <w:bottom w:val="single" w:sz="4" w:space="0" w:color="auto"/>
              <w:right w:val="single" w:sz="4" w:space="0" w:color="auto"/>
            </w:tcBorders>
            <w:shd w:val="clear" w:color="auto" w:fill="auto"/>
            <w:noWrap/>
            <w:hideMark/>
          </w:tcPr>
          <w:p w14:paraId="20FFB035" w14:textId="77777777" w:rsidR="00E83F66" w:rsidRPr="00772251" w:rsidRDefault="00E83F66" w:rsidP="00D37A12">
            <w:pPr>
              <w:spacing w:before="60" w:after="60" w:line="240" w:lineRule="auto"/>
              <w:rPr>
                <w:noProof/>
                <w:sz w:val="20"/>
              </w:rPr>
            </w:pPr>
            <w:r>
              <w:rPr>
                <w:noProof/>
                <w:sz w:val="20"/>
              </w:rPr>
              <w:t>- Slidbanegummi ("camel-back")</w:t>
            </w:r>
          </w:p>
        </w:tc>
        <w:tc>
          <w:tcPr>
            <w:tcW w:w="1134" w:type="dxa"/>
            <w:tcBorders>
              <w:top w:val="nil"/>
              <w:left w:val="nil"/>
              <w:bottom w:val="single" w:sz="4" w:space="0" w:color="auto"/>
              <w:right w:val="single" w:sz="4" w:space="0" w:color="auto"/>
            </w:tcBorders>
            <w:shd w:val="clear" w:color="auto" w:fill="auto"/>
            <w:noWrap/>
            <w:vAlign w:val="center"/>
            <w:hideMark/>
          </w:tcPr>
          <w:p w14:paraId="0C17B20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1589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4310F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84BA88" w14:textId="77777777" w:rsidR="00E83F66" w:rsidRPr="00772251" w:rsidRDefault="00E83F66" w:rsidP="0048591A">
            <w:pPr>
              <w:spacing w:before="60" w:after="60" w:line="240" w:lineRule="auto"/>
              <w:jc w:val="center"/>
              <w:rPr>
                <w:noProof/>
                <w:sz w:val="20"/>
              </w:rPr>
            </w:pPr>
            <w:r>
              <w:rPr>
                <w:noProof/>
                <w:sz w:val="20"/>
              </w:rPr>
              <w:t>40070000</w:t>
            </w:r>
          </w:p>
        </w:tc>
        <w:tc>
          <w:tcPr>
            <w:tcW w:w="1086" w:type="dxa"/>
            <w:tcBorders>
              <w:top w:val="nil"/>
              <w:left w:val="nil"/>
              <w:bottom w:val="single" w:sz="4" w:space="0" w:color="auto"/>
              <w:right w:val="single" w:sz="4" w:space="0" w:color="auto"/>
            </w:tcBorders>
            <w:shd w:val="clear" w:color="auto" w:fill="auto"/>
            <w:noWrap/>
            <w:hideMark/>
          </w:tcPr>
          <w:p w14:paraId="18F4E9A5" w14:textId="77777777" w:rsidR="00E83F66" w:rsidRPr="00772251" w:rsidRDefault="00E83F66" w:rsidP="0048591A">
            <w:pPr>
              <w:spacing w:before="60" w:after="60" w:line="240" w:lineRule="auto"/>
              <w:jc w:val="center"/>
              <w:rPr>
                <w:noProof/>
                <w:sz w:val="20"/>
              </w:rPr>
            </w:pPr>
            <w:r>
              <w:rPr>
                <w:noProof/>
                <w:sz w:val="20"/>
              </w:rPr>
              <w:t>400700</w:t>
            </w:r>
          </w:p>
        </w:tc>
        <w:tc>
          <w:tcPr>
            <w:tcW w:w="9923" w:type="dxa"/>
            <w:tcBorders>
              <w:top w:val="nil"/>
              <w:left w:val="nil"/>
              <w:bottom w:val="single" w:sz="4" w:space="0" w:color="auto"/>
              <w:right w:val="single" w:sz="4" w:space="0" w:color="auto"/>
            </w:tcBorders>
            <w:shd w:val="clear" w:color="auto" w:fill="auto"/>
            <w:noWrap/>
            <w:hideMark/>
          </w:tcPr>
          <w:p w14:paraId="06B42A8C" w14:textId="77777777" w:rsidR="00E83F66" w:rsidRPr="00772251" w:rsidRDefault="00E83F66" w:rsidP="0048591A">
            <w:pPr>
              <w:spacing w:before="60" w:after="60" w:line="240" w:lineRule="auto"/>
              <w:rPr>
                <w:noProof/>
                <w:sz w:val="20"/>
              </w:rPr>
            </w:pPr>
            <w:r>
              <w:rPr>
                <w:noProof/>
                <w:sz w:val="20"/>
              </w:rPr>
              <w:t>Tråde og snore af blødgummi</w:t>
            </w:r>
          </w:p>
        </w:tc>
        <w:tc>
          <w:tcPr>
            <w:tcW w:w="1134" w:type="dxa"/>
            <w:tcBorders>
              <w:top w:val="nil"/>
              <w:left w:val="nil"/>
              <w:bottom w:val="single" w:sz="4" w:space="0" w:color="auto"/>
              <w:right w:val="single" w:sz="4" w:space="0" w:color="auto"/>
            </w:tcBorders>
            <w:shd w:val="clear" w:color="auto" w:fill="auto"/>
            <w:noWrap/>
            <w:vAlign w:val="center"/>
            <w:hideMark/>
          </w:tcPr>
          <w:p w14:paraId="48D0FA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3632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3833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EF49DE" w14:textId="77777777" w:rsidR="00E83F66" w:rsidRPr="00772251" w:rsidRDefault="00E83F66" w:rsidP="0048591A">
            <w:pPr>
              <w:spacing w:before="60" w:after="60" w:line="240" w:lineRule="auto"/>
              <w:jc w:val="center"/>
              <w:rPr>
                <w:noProof/>
                <w:sz w:val="20"/>
              </w:rPr>
            </w:pPr>
            <w:r>
              <w:rPr>
                <w:noProof/>
                <w:sz w:val="20"/>
              </w:rPr>
              <w:t>40113000</w:t>
            </w:r>
          </w:p>
        </w:tc>
        <w:tc>
          <w:tcPr>
            <w:tcW w:w="1086" w:type="dxa"/>
            <w:tcBorders>
              <w:top w:val="nil"/>
              <w:left w:val="nil"/>
              <w:bottom w:val="single" w:sz="4" w:space="0" w:color="auto"/>
              <w:right w:val="single" w:sz="4" w:space="0" w:color="auto"/>
            </w:tcBorders>
            <w:shd w:val="clear" w:color="auto" w:fill="auto"/>
            <w:noWrap/>
            <w:hideMark/>
          </w:tcPr>
          <w:p w14:paraId="0FF1BE04" w14:textId="77777777" w:rsidR="00E83F66" w:rsidRPr="00772251" w:rsidRDefault="00E83F66" w:rsidP="0048591A">
            <w:pPr>
              <w:spacing w:before="60" w:after="60" w:line="240" w:lineRule="auto"/>
              <w:jc w:val="center"/>
              <w:rPr>
                <w:noProof/>
                <w:sz w:val="20"/>
              </w:rPr>
            </w:pPr>
            <w:r>
              <w:rPr>
                <w:noProof/>
                <w:sz w:val="20"/>
              </w:rPr>
              <w:t>401130</w:t>
            </w:r>
          </w:p>
        </w:tc>
        <w:tc>
          <w:tcPr>
            <w:tcW w:w="9923" w:type="dxa"/>
            <w:tcBorders>
              <w:top w:val="nil"/>
              <w:left w:val="nil"/>
              <w:bottom w:val="single" w:sz="4" w:space="0" w:color="auto"/>
              <w:right w:val="single" w:sz="4" w:space="0" w:color="auto"/>
            </w:tcBorders>
            <w:shd w:val="clear" w:color="auto" w:fill="auto"/>
            <w:noWrap/>
            <w:hideMark/>
          </w:tcPr>
          <w:p w14:paraId="48135660" w14:textId="77777777" w:rsidR="00E83F66" w:rsidRPr="00772251" w:rsidRDefault="00E83F66" w:rsidP="0048591A">
            <w:pPr>
              <w:spacing w:before="60" w:after="60" w:line="240" w:lineRule="auto"/>
              <w:rPr>
                <w:noProof/>
                <w:sz w:val="20"/>
              </w:rPr>
            </w:pPr>
            <w:r>
              <w:rPr>
                <w:noProof/>
                <w:sz w:val="20"/>
              </w:rPr>
              <w:t>- Af den art der anvendes til luftfartøjer</w:t>
            </w:r>
          </w:p>
        </w:tc>
        <w:tc>
          <w:tcPr>
            <w:tcW w:w="1134" w:type="dxa"/>
            <w:tcBorders>
              <w:top w:val="nil"/>
              <w:left w:val="nil"/>
              <w:bottom w:val="single" w:sz="4" w:space="0" w:color="auto"/>
              <w:right w:val="single" w:sz="4" w:space="0" w:color="auto"/>
            </w:tcBorders>
            <w:shd w:val="clear" w:color="auto" w:fill="auto"/>
            <w:noWrap/>
            <w:vAlign w:val="center"/>
            <w:hideMark/>
          </w:tcPr>
          <w:p w14:paraId="28E580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7366B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A4B8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1F77FB" w14:textId="77777777" w:rsidR="00E83F66" w:rsidRPr="00772251" w:rsidRDefault="00E83F66" w:rsidP="0048591A">
            <w:pPr>
              <w:spacing w:before="60" w:after="60" w:line="240" w:lineRule="auto"/>
              <w:jc w:val="center"/>
              <w:rPr>
                <w:noProof/>
                <w:sz w:val="20"/>
              </w:rPr>
            </w:pPr>
            <w:r>
              <w:rPr>
                <w:noProof/>
                <w:sz w:val="20"/>
              </w:rPr>
              <w:t>40116100</w:t>
            </w:r>
          </w:p>
        </w:tc>
        <w:tc>
          <w:tcPr>
            <w:tcW w:w="1086" w:type="dxa"/>
            <w:tcBorders>
              <w:top w:val="nil"/>
              <w:left w:val="nil"/>
              <w:bottom w:val="single" w:sz="4" w:space="0" w:color="auto"/>
              <w:right w:val="single" w:sz="4" w:space="0" w:color="auto"/>
            </w:tcBorders>
            <w:shd w:val="clear" w:color="auto" w:fill="auto"/>
            <w:noWrap/>
            <w:hideMark/>
          </w:tcPr>
          <w:p w14:paraId="164A891D" w14:textId="77777777" w:rsidR="00E83F66" w:rsidRPr="00772251" w:rsidRDefault="00E83F66" w:rsidP="0048591A">
            <w:pPr>
              <w:spacing w:before="60" w:after="60" w:line="240" w:lineRule="auto"/>
              <w:jc w:val="center"/>
              <w:rPr>
                <w:noProof/>
                <w:sz w:val="20"/>
              </w:rPr>
            </w:pPr>
            <w:r>
              <w:rPr>
                <w:noProof/>
                <w:sz w:val="20"/>
              </w:rPr>
              <w:t>401161</w:t>
            </w:r>
          </w:p>
        </w:tc>
        <w:tc>
          <w:tcPr>
            <w:tcW w:w="9923" w:type="dxa"/>
            <w:tcBorders>
              <w:top w:val="nil"/>
              <w:left w:val="nil"/>
              <w:bottom w:val="single" w:sz="4" w:space="0" w:color="auto"/>
              <w:right w:val="single" w:sz="4" w:space="0" w:color="auto"/>
            </w:tcBorders>
            <w:shd w:val="clear" w:color="auto" w:fill="auto"/>
            <w:noWrap/>
            <w:hideMark/>
          </w:tcPr>
          <w:p w14:paraId="447AE877" w14:textId="77777777" w:rsidR="00E83F66" w:rsidRPr="00772251" w:rsidRDefault="00E83F66" w:rsidP="0048591A">
            <w:pPr>
              <w:spacing w:before="60" w:after="60" w:line="240" w:lineRule="auto"/>
              <w:rPr>
                <w:noProof/>
                <w:sz w:val="20"/>
              </w:rPr>
            </w:pPr>
            <w:r>
              <w:rPr>
                <w:noProof/>
                <w:sz w:val="20"/>
              </w:rPr>
              <w:t>-- Af den art der anvendes til landbrugs- og skovbrugskøretøjer og -maskiner</w:t>
            </w:r>
          </w:p>
        </w:tc>
        <w:tc>
          <w:tcPr>
            <w:tcW w:w="1134" w:type="dxa"/>
            <w:tcBorders>
              <w:top w:val="nil"/>
              <w:left w:val="nil"/>
              <w:bottom w:val="single" w:sz="4" w:space="0" w:color="auto"/>
              <w:right w:val="single" w:sz="4" w:space="0" w:color="auto"/>
            </w:tcBorders>
            <w:shd w:val="clear" w:color="auto" w:fill="auto"/>
            <w:noWrap/>
            <w:vAlign w:val="center"/>
            <w:hideMark/>
          </w:tcPr>
          <w:p w14:paraId="3A34E94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E657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9A7C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3879A4" w14:textId="77777777" w:rsidR="00E83F66" w:rsidRPr="00772251" w:rsidRDefault="00E83F66" w:rsidP="0048591A">
            <w:pPr>
              <w:spacing w:before="60" w:after="60" w:line="240" w:lineRule="auto"/>
              <w:jc w:val="center"/>
              <w:rPr>
                <w:noProof/>
                <w:sz w:val="20"/>
              </w:rPr>
            </w:pPr>
            <w:r>
              <w:rPr>
                <w:noProof/>
                <w:sz w:val="20"/>
              </w:rPr>
              <w:t>40119200</w:t>
            </w:r>
          </w:p>
        </w:tc>
        <w:tc>
          <w:tcPr>
            <w:tcW w:w="1086" w:type="dxa"/>
            <w:tcBorders>
              <w:top w:val="nil"/>
              <w:left w:val="nil"/>
              <w:bottom w:val="single" w:sz="4" w:space="0" w:color="auto"/>
              <w:right w:val="single" w:sz="4" w:space="0" w:color="auto"/>
            </w:tcBorders>
            <w:shd w:val="clear" w:color="auto" w:fill="auto"/>
            <w:noWrap/>
            <w:hideMark/>
          </w:tcPr>
          <w:p w14:paraId="4C9F767F" w14:textId="77777777" w:rsidR="00E83F66" w:rsidRPr="00772251" w:rsidRDefault="00E83F66" w:rsidP="0048591A">
            <w:pPr>
              <w:spacing w:before="60" w:after="60" w:line="240" w:lineRule="auto"/>
              <w:jc w:val="center"/>
              <w:rPr>
                <w:noProof/>
                <w:sz w:val="20"/>
              </w:rPr>
            </w:pPr>
            <w:r>
              <w:rPr>
                <w:noProof/>
                <w:sz w:val="20"/>
              </w:rPr>
              <w:t>401192</w:t>
            </w:r>
          </w:p>
        </w:tc>
        <w:tc>
          <w:tcPr>
            <w:tcW w:w="9923" w:type="dxa"/>
            <w:tcBorders>
              <w:top w:val="nil"/>
              <w:left w:val="nil"/>
              <w:bottom w:val="single" w:sz="4" w:space="0" w:color="auto"/>
              <w:right w:val="single" w:sz="4" w:space="0" w:color="auto"/>
            </w:tcBorders>
            <w:shd w:val="clear" w:color="auto" w:fill="auto"/>
            <w:noWrap/>
            <w:hideMark/>
          </w:tcPr>
          <w:p w14:paraId="1C91D1F6" w14:textId="77777777" w:rsidR="00E83F66" w:rsidRPr="00772251" w:rsidRDefault="00E83F66" w:rsidP="0048591A">
            <w:pPr>
              <w:spacing w:before="60" w:after="60" w:line="240" w:lineRule="auto"/>
              <w:rPr>
                <w:noProof/>
                <w:sz w:val="20"/>
              </w:rPr>
            </w:pPr>
            <w:r>
              <w:rPr>
                <w:noProof/>
                <w:sz w:val="20"/>
              </w:rPr>
              <w:t>-- Af den art der anvendes til landbrugs- og skovbrugskøretøjer og -maskiner</w:t>
            </w:r>
          </w:p>
        </w:tc>
        <w:tc>
          <w:tcPr>
            <w:tcW w:w="1134" w:type="dxa"/>
            <w:tcBorders>
              <w:top w:val="nil"/>
              <w:left w:val="nil"/>
              <w:bottom w:val="single" w:sz="4" w:space="0" w:color="auto"/>
              <w:right w:val="single" w:sz="4" w:space="0" w:color="auto"/>
            </w:tcBorders>
            <w:shd w:val="clear" w:color="auto" w:fill="auto"/>
            <w:noWrap/>
            <w:vAlign w:val="center"/>
            <w:hideMark/>
          </w:tcPr>
          <w:p w14:paraId="21308C7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891F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9333D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99885C" w14:textId="77777777" w:rsidR="00E83F66" w:rsidRPr="00772251" w:rsidRDefault="00E83F66" w:rsidP="0048591A">
            <w:pPr>
              <w:spacing w:before="60" w:after="60" w:line="240" w:lineRule="auto"/>
              <w:jc w:val="center"/>
              <w:rPr>
                <w:noProof/>
                <w:sz w:val="20"/>
              </w:rPr>
            </w:pPr>
            <w:r>
              <w:rPr>
                <w:noProof/>
                <w:sz w:val="20"/>
              </w:rPr>
              <w:t>40141000</w:t>
            </w:r>
          </w:p>
        </w:tc>
        <w:tc>
          <w:tcPr>
            <w:tcW w:w="1086" w:type="dxa"/>
            <w:tcBorders>
              <w:top w:val="nil"/>
              <w:left w:val="nil"/>
              <w:bottom w:val="single" w:sz="4" w:space="0" w:color="auto"/>
              <w:right w:val="single" w:sz="4" w:space="0" w:color="auto"/>
            </w:tcBorders>
            <w:shd w:val="clear" w:color="auto" w:fill="auto"/>
            <w:noWrap/>
            <w:hideMark/>
          </w:tcPr>
          <w:p w14:paraId="2F1100FF" w14:textId="77777777" w:rsidR="00E83F66" w:rsidRPr="00772251" w:rsidRDefault="00E83F66" w:rsidP="0048591A">
            <w:pPr>
              <w:spacing w:before="60" w:after="60" w:line="240" w:lineRule="auto"/>
              <w:jc w:val="center"/>
              <w:rPr>
                <w:noProof/>
                <w:sz w:val="20"/>
              </w:rPr>
            </w:pPr>
            <w:r>
              <w:rPr>
                <w:noProof/>
                <w:sz w:val="20"/>
              </w:rPr>
              <w:t>401410</w:t>
            </w:r>
          </w:p>
        </w:tc>
        <w:tc>
          <w:tcPr>
            <w:tcW w:w="9923" w:type="dxa"/>
            <w:tcBorders>
              <w:top w:val="nil"/>
              <w:left w:val="nil"/>
              <w:bottom w:val="single" w:sz="4" w:space="0" w:color="auto"/>
              <w:right w:val="single" w:sz="4" w:space="0" w:color="auto"/>
            </w:tcBorders>
            <w:shd w:val="clear" w:color="auto" w:fill="auto"/>
            <w:noWrap/>
            <w:hideMark/>
          </w:tcPr>
          <w:p w14:paraId="3A600CBB" w14:textId="77777777" w:rsidR="00E83F66" w:rsidRPr="00772251" w:rsidRDefault="00E83F66" w:rsidP="0048591A">
            <w:pPr>
              <w:spacing w:before="60" w:after="60" w:line="240" w:lineRule="auto"/>
              <w:rPr>
                <w:noProof/>
                <w:sz w:val="20"/>
              </w:rPr>
            </w:pPr>
            <w:r>
              <w:rPr>
                <w:noProof/>
                <w:sz w:val="20"/>
              </w:rPr>
              <w:t>- Præservativer</w:t>
            </w:r>
          </w:p>
        </w:tc>
        <w:tc>
          <w:tcPr>
            <w:tcW w:w="1134" w:type="dxa"/>
            <w:tcBorders>
              <w:top w:val="nil"/>
              <w:left w:val="nil"/>
              <w:bottom w:val="single" w:sz="4" w:space="0" w:color="auto"/>
              <w:right w:val="single" w:sz="4" w:space="0" w:color="auto"/>
            </w:tcBorders>
            <w:shd w:val="clear" w:color="auto" w:fill="auto"/>
            <w:noWrap/>
            <w:vAlign w:val="center"/>
            <w:hideMark/>
          </w:tcPr>
          <w:p w14:paraId="11D530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B0E0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E54A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38C7D9" w14:textId="77777777" w:rsidR="00E83F66" w:rsidRPr="00772251" w:rsidRDefault="00E83F66" w:rsidP="0048591A">
            <w:pPr>
              <w:spacing w:before="60" w:after="60" w:line="240" w:lineRule="auto"/>
              <w:jc w:val="center"/>
              <w:rPr>
                <w:noProof/>
                <w:sz w:val="20"/>
              </w:rPr>
            </w:pPr>
            <w:r>
              <w:rPr>
                <w:noProof/>
                <w:sz w:val="20"/>
              </w:rPr>
              <w:t>40149000</w:t>
            </w:r>
          </w:p>
        </w:tc>
        <w:tc>
          <w:tcPr>
            <w:tcW w:w="1086" w:type="dxa"/>
            <w:tcBorders>
              <w:top w:val="nil"/>
              <w:left w:val="nil"/>
              <w:bottom w:val="single" w:sz="4" w:space="0" w:color="auto"/>
              <w:right w:val="single" w:sz="4" w:space="0" w:color="auto"/>
            </w:tcBorders>
            <w:shd w:val="clear" w:color="auto" w:fill="auto"/>
            <w:noWrap/>
            <w:hideMark/>
          </w:tcPr>
          <w:p w14:paraId="7D57BCA0" w14:textId="77777777" w:rsidR="00E83F66" w:rsidRPr="00772251" w:rsidRDefault="00E83F66" w:rsidP="0048591A">
            <w:pPr>
              <w:spacing w:before="60" w:after="60" w:line="240" w:lineRule="auto"/>
              <w:jc w:val="center"/>
              <w:rPr>
                <w:noProof/>
                <w:sz w:val="20"/>
              </w:rPr>
            </w:pPr>
            <w:r>
              <w:rPr>
                <w:noProof/>
                <w:sz w:val="20"/>
              </w:rPr>
              <w:t>401490</w:t>
            </w:r>
          </w:p>
        </w:tc>
        <w:tc>
          <w:tcPr>
            <w:tcW w:w="9923" w:type="dxa"/>
            <w:tcBorders>
              <w:top w:val="nil"/>
              <w:left w:val="nil"/>
              <w:bottom w:val="single" w:sz="4" w:space="0" w:color="auto"/>
              <w:right w:val="single" w:sz="4" w:space="0" w:color="auto"/>
            </w:tcBorders>
            <w:shd w:val="clear" w:color="auto" w:fill="auto"/>
            <w:noWrap/>
            <w:hideMark/>
          </w:tcPr>
          <w:p w14:paraId="29EC3C70"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66D767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A40F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4E05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62C8D8" w14:textId="77777777" w:rsidR="00E83F66" w:rsidRPr="00772251" w:rsidRDefault="00E83F66" w:rsidP="0048591A">
            <w:pPr>
              <w:spacing w:before="60" w:after="60" w:line="240" w:lineRule="auto"/>
              <w:jc w:val="center"/>
              <w:rPr>
                <w:noProof/>
                <w:sz w:val="20"/>
              </w:rPr>
            </w:pPr>
            <w:r>
              <w:rPr>
                <w:noProof/>
                <w:sz w:val="20"/>
              </w:rPr>
              <w:t>40151100</w:t>
            </w:r>
          </w:p>
        </w:tc>
        <w:tc>
          <w:tcPr>
            <w:tcW w:w="1086" w:type="dxa"/>
            <w:tcBorders>
              <w:top w:val="nil"/>
              <w:left w:val="nil"/>
              <w:bottom w:val="single" w:sz="4" w:space="0" w:color="auto"/>
              <w:right w:val="single" w:sz="4" w:space="0" w:color="auto"/>
            </w:tcBorders>
            <w:shd w:val="clear" w:color="auto" w:fill="auto"/>
            <w:noWrap/>
            <w:hideMark/>
          </w:tcPr>
          <w:p w14:paraId="03BFF85D" w14:textId="77777777" w:rsidR="00E83F66" w:rsidRPr="00772251" w:rsidRDefault="00E83F66" w:rsidP="0048591A">
            <w:pPr>
              <w:spacing w:before="60" w:after="60" w:line="240" w:lineRule="auto"/>
              <w:jc w:val="center"/>
              <w:rPr>
                <w:noProof/>
                <w:sz w:val="20"/>
              </w:rPr>
            </w:pPr>
            <w:r>
              <w:rPr>
                <w:noProof/>
                <w:sz w:val="20"/>
              </w:rPr>
              <w:t>401511</w:t>
            </w:r>
          </w:p>
        </w:tc>
        <w:tc>
          <w:tcPr>
            <w:tcW w:w="9923" w:type="dxa"/>
            <w:tcBorders>
              <w:top w:val="nil"/>
              <w:left w:val="nil"/>
              <w:bottom w:val="single" w:sz="4" w:space="0" w:color="auto"/>
              <w:right w:val="single" w:sz="4" w:space="0" w:color="auto"/>
            </w:tcBorders>
            <w:shd w:val="clear" w:color="auto" w:fill="auto"/>
            <w:noWrap/>
            <w:hideMark/>
          </w:tcPr>
          <w:p w14:paraId="76A7BEDB" w14:textId="77777777" w:rsidR="00E83F66" w:rsidRPr="00772251" w:rsidRDefault="00E83F66" w:rsidP="0048591A">
            <w:pPr>
              <w:spacing w:before="60" w:after="60" w:line="240" w:lineRule="auto"/>
              <w:rPr>
                <w:noProof/>
                <w:sz w:val="20"/>
              </w:rPr>
            </w:pPr>
            <w:r>
              <w:rPr>
                <w:noProof/>
                <w:sz w:val="20"/>
              </w:rPr>
              <w:t>-- Til kirurgisk brug</w:t>
            </w:r>
          </w:p>
        </w:tc>
        <w:tc>
          <w:tcPr>
            <w:tcW w:w="1134" w:type="dxa"/>
            <w:tcBorders>
              <w:top w:val="nil"/>
              <w:left w:val="nil"/>
              <w:bottom w:val="single" w:sz="4" w:space="0" w:color="auto"/>
              <w:right w:val="single" w:sz="4" w:space="0" w:color="auto"/>
            </w:tcBorders>
            <w:shd w:val="clear" w:color="auto" w:fill="auto"/>
            <w:noWrap/>
            <w:vAlign w:val="center"/>
            <w:hideMark/>
          </w:tcPr>
          <w:p w14:paraId="1C51C4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F7E66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AB3D0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315AE3" w14:textId="77777777" w:rsidR="00E83F66" w:rsidRPr="00772251" w:rsidRDefault="00E83F66" w:rsidP="0048591A">
            <w:pPr>
              <w:spacing w:before="60" w:after="60" w:line="240" w:lineRule="auto"/>
              <w:jc w:val="center"/>
              <w:rPr>
                <w:noProof/>
                <w:sz w:val="20"/>
              </w:rPr>
            </w:pPr>
            <w:r>
              <w:rPr>
                <w:noProof/>
                <w:sz w:val="20"/>
              </w:rPr>
              <w:t>40170010</w:t>
            </w:r>
          </w:p>
        </w:tc>
        <w:tc>
          <w:tcPr>
            <w:tcW w:w="1086" w:type="dxa"/>
            <w:tcBorders>
              <w:top w:val="nil"/>
              <w:left w:val="nil"/>
              <w:bottom w:val="single" w:sz="4" w:space="0" w:color="auto"/>
              <w:right w:val="single" w:sz="4" w:space="0" w:color="auto"/>
            </w:tcBorders>
            <w:shd w:val="clear" w:color="auto" w:fill="auto"/>
            <w:noWrap/>
            <w:hideMark/>
          </w:tcPr>
          <w:p w14:paraId="4878B1F2" w14:textId="77777777" w:rsidR="00E83F66" w:rsidRPr="00772251" w:rsidRDefault="00E83F66" w:rsidP="0048591A">
            <w:pPr>
              <w:spacing w:before="60" w:after="60" w:line="240" w:lineRule="auto"/>
              <w:jc w:val="center"/>
              <w:rPr>
                <w:noProof/>
                <w:sz w:val="20"/>
              </w:rPr>
            </w:pPr>
            <w:r>
              <w:rPr>
                <w:noProof/>
                <w:sz w:val="20"/>
              </w:rPr>
              <w:t>401700</w:t>
            </w:r>
          </w:p>
        </w:tc>
        <w:tc>
          <w:tcPr>
            <w:tcW w:w="9923" w:type="dxa"/>
            <w:tcBorders>
              <w:top w:val="nil"/>
              <w:left w:val="nil"/>
              <w:bottom w:val="single" w:sz="4" w:space="0" w:color="auto"/>
              <w:right w:val="single" w:sz="4" w:space="0" w:color="auto"/>
            </w:tcBorders>
            <w:shd w:val="clear" w:color="auto" w:fill="auto"/>
            <w:noWrap/>
            <w:hideMark/>
          </w:tcPr>
          <w:p w14:paraId="594F77F0" w14:textId="77777777" w:rsidR="00E83F66" w:rsidRPr="00772251" w:rsidRDefault="00E83F66" w:rsidP="0048591A">
            <w:pPr>
              <w:spacing w:before="60" w:after="60" w:line="240" w:lineRule="auto"/>
              <w:rPr>
                <w:noProof/>
                <w:sz w:val="20"/>
              </w:rPr>
            </w:pPr>
            <w:r>
              <w:rPr>
                <w:noProof/>
                <w:sz w:val="20"/>
              </w:rPr>
              <w:t>--- Affald og skrot</w:t>
            </w:r>
          </w:p>
        </w:tc>
        <w:tc>
          <w:tcPr>
            <w:tcW w:w="1134" w:type="dxa"/>
            <w:tcBorders>
              <w:top w:val="nil"/>
              <w:left w:val="nil"/>
              <w:bottom w:val="single" w:sz="4" w:space="0" w:color="auto"/>
              <w:right w:val="single" w:sz="4" w:space="0" w:color="auto"/>
            </w:tcBorders>
            <w:shd w:val="clear" w:color="auto" w:fill="auto"/>
            <w:noWrap/>
            <w:vAlign w:val="center"/>
            <w:hideMark/>
          </w:tcPr>
          <w:p w14:paraId="58B9290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67A8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1077F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522E35" w14:textId="77777777" w:rsidR="00E83F66" w:rsidRPr="00772251" w:rsidRDefault="00E83F66" w:rsidP="0048591A">
            <w:pPr>
              <w:spacing w:before="60" w:after="60" w:line="240" w:lineRule="auto"/>
              <w:jc w:val="center"/>
              <w:rPr>
                <w:noProof/>
                <w:sz w:val="20"/>
              </w:rPr>
            </w:pPr>
            <w:r>
              <w:rPr>
                <w:noProof/>
                <w:sz w:val="20"/>
              </w:rPr>
              <w:t>43011000</w:t>
            </w:r>
          </w:p>
        </w:tc>
        <w:tc>
          <w:tcPr>
            <w:tcW w:w="1086" w:type="dxa"/>
            <w:tcBorders>
              <w:top w:val="nil"/>
              <w:left w:val="nil"/>
              <w:bottom w:val="single" w:sz="4" w:space="0" w:color="auto"/>
              <w:right w:val="single" w:sz="4" w:space="0" w:color="auto"/>
            </w:tcBorders>
            <w:shd w:val="clear" w:color="auto" w:fill="auto"/>
            <w:noWrap/>
            <w:hideMark/>
          </w:tcPr>
          <w:p w14:paraId="34C3854A" w14:textId="77777777" w:rsidR="00E83F66" w:rsidRPr="00772251" w:rsidRDefault="00E83F66" w:rsidP="0048591A">
            <w:pPr>
              <w:spacing w:before="60" w:after="60" w:line="240" w:lineRule="auto"/>
              <w:jc w:val="center"/>
              <w:rPr>
                <w:noProof/>
                <w:sz w:val="20"/>
              </w:rPr>
            </w:pPr>
            <w:r>
              <w:rPr>
                <w:noProof/>
                <w:sz w:val="20"/>
              </w:rPr>
              <w:t>430110</w:t>
            </w:r>
          </w:p>
        </w:tc>
        <w:tc>
          <w:tcPr>
            <w:tcW w:w="9923" w:type="dxa"/>
            <w:tcBorders>
              <w:top w:val="nil"/>
              <w:left w:val="nil"/>
              <w:bottom w:val="single" w:sz="4" w:space="0" w:color="auto"/>
              <w:right w:val="single" w:sz="4" w:space="0" w:color="auto"/>
            </w:tcBorders>
            <w:shd w:val="clear" w:color="auto" w:fill="auto"/>
            <w:noWrap/>
            <w:hideMark/>
          </w:tcPr>
          <w:p w14:paraId="4BDD4026" w14:textId="77777777" w:rsidR="00E83F66" w:rsidRPr="00772251" w:rsidRDefault="00E83F66" w:rsidP="0048591A">
            <w:pPr>
              <w:spacing w:before="60" w:after="60" w:line="240" w:lineRule="auto"/>
              <w:rPr>
                <w:noProof/>
                <w:sz w:val="20"/>
              </w:rPr>
            </w:pPr>
            <w:r>
              <w:rPr>
                <w:noProof/>
                <w:sz w:val="20"/>
              </w:rPr>
              <w:t>- Af mink, hele, også uden hoved, hale eller ben</w:t>
            </w:r>
          </w:p>
        </w:tc>
        <w:tc>
          <w:tcPr>
            <w:tcW w:w="1134" w:type="dxa"/>
            <w:tcBorders>
              <w:top w:val="nil"/>
              <w:left w:val="nil"/>
              <w:bottom w:val="single" w:sz="4" w:space="0" w:color="auto"/>
              <w:right w:val="single" w:sz="4" w:space="0" w:color="auto"/>
            </w:tcBorders>
            <w:shd w:val="clear" w:color="auto" w:fill="auto"/>
            <w:noWrap/>
            <w:vAlign w:val="center"/>
            <w:hideMark/>
          </w:tcPr>
          <w:p w14:paraId="01F2CA9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530C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7ABA4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D6D1FC" w14:textId="77777777" w:rsidR="00E83F66" w:rsidRPr="00772251" w:rsidRDefault="00E83F66" w:rsidP="0048591A">
            <w:pPr>
              <w:spacing w:before="60" w:after="60" w:line="240" w:lineRule="auto"/>
              <w:jc w:val="center"/>
              <w:rPr>
                <w:noProof/>
                <w:sz w:val="20"/>
              </w:rPr>
            </w:pPr>
            <w:r>
              <w:rPr>
                <w:noProof/>
                <w:sz w:val="20"/>
              </w:rPr>
              <w:t>43013000</w:t>
            </w:r>
          </w:p>
        </w:tc>
        <w:tc>
          <w:tcPr>
            <w:tcW w:w="1086" w:type="dxa"/>
            <w:tcBorders>
              <w:top w:val="nil"/>
              <w:left w:val="nil"/>
              <w:bottom w:val="single" w:sz="4" w:space="0" w:color="auto"/>
              <w:right w:val="single" w:sz="4" w:space="0" w:color="auto"/>
            </w:tcBorders>
            <w:shd w:val="clear" w:color="auto" w:fill="auto"/>
            <w:noWrap/>
            <w:hideMark/>
          </w:tcPr>
          <w:p w14:paraId="4D42A489" w14:textId="77777777" w:rsidR="00E83F66" w:rsidRPr="00772251" w:rsidRDefault="00E83F66" w:rsidP="0048591A">
            <w:pPr>
              <w:spacing w:before="60" w:after="60" w:line="240" w:lineRule="auto"/>
              <w:jc w:val="center"/>
              <w:rPr>
                <w:noProof/>
                <w:sz w:val="20"/>
              </w:rPr>
            </w:pPr>
            <w:r>
              <w:rPr>
                <w:noProof/>
                <w:sz w:val="20"/>
              </w:rPr>
              <w:t>430130</w:t>
            </w:r>
          </w:p>
        </w:tc>
        <w:tc>
          <w:tcPr>
            <w:tcW w:w="9923" w:type="dxa"/>
            <w:tcBorders>
              <w:top w:val="nil"/>
              <w:left w:val="nil"/>
              <w:bottom w:val="single" w:sz="4" w:space="0" w:color="auto"/>
              <w:right w:val="single" w:sz="4" w:space="0" w:color="auto"/>
            </w:tcBorders>
            <w:shd w:val="clear" w:color="auto" w:fill="auto"/>
            <w:noWrap/>
            <w:hideMark/>
          </w:tcPr>
          <w:p w14:paraId="10AEFC81" w14:textId="77777777" w:rsidR="00E83F66" w:rsidRPr="00772251" w:rsidRDefault="00E83F66" w:rsidP="0048591A">
            <w:pPr>
              <w:spacing w:before="60" w:after="60" w:line="240" w:lineRule="auto"/>
              <w:rPr>
                <w:noProof/>
                <w:sz w:val="20"/>
              </w:rPr>
            </w:pPr>
            <w:r>
              <w:rPr>
                <w:noProof/>
                <w:sz w:val="20"/>
              </w:rPr>
              <w:t>- Af lam, følgende: astrakan, breitschwanz, caracul, persianer og lignende lammeskind, samt skind af indiske, kinesiske, mongolske eller tibetanske lam, hele, også uden hoved, hale eller ben</w:t>
            </w:r>
          </w:p>
        </w:tc>
        <w:tc>
          <w:tcPr>
            <w:tcW w:w="1134" w:type="dxa"/>
            <w:tcBorders>
              <w:top w:val="nil"/>
              <w:left w:val="nil"/>
              <w:bottom w:val="single" w:sz="4" w:space="0" w:color="auto"/>
              <w:right w:val="single" w:sz="4" w:space="0" w:color="auto"/>
            </w:tcBorders>
            <w:shd w:val="clear" w:color="auto" w:fill="auto"/>
            <w:noWrap/>
            <w:vAlign w:val="center"/>
            <w:hideMark/>
          </w:tcPr>
          <w:p w14:paraId="2419A7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399E4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125DA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49FD02" w14:textId="77777777" w:rsidR="00E83F66" w:rsidRPr="00772251" w:rsidRDefault="00E83F66" w:rsidP="0048591A">
            <w:pPr>
              <w:spacing w:before="60" w:after="60" w:line="240" w:lineRule="auto"/>
              <w:jc w:val="center"/>
              <w:rPr>
                <w:noProof/>
                <w:sz w:val="20"/>
              </w:rPr>
            </w:pPr>
            <w:r>
              <w:rPr>
                <w:noProof/>
                <w:sz w:val="20"/>
              </w:rPr>
              <w:t>43016000</w:t>
            </w:r>
          </w:p>
        </w:tc>
        <w:tc>
          <w:tcPr>
            <w:tcW w:w="1086" w:type="dxa"/>
            <w:tcBorders>
              <w:top w:val="nil"/>
              <w:left w:val="nil"/>
              <w:bottom w:val="single" w:sz="4" w:space="0" w:color="auto"/>
              <w:right w:val="single" w:sz="4" w:space="0" w:color="auto"/>
            </w:tcBorders>
            <w:shd w:val="clear" w:color="auto" w:fill="auto"/>
            <w:noWrap/>
            <w:hideMark/>
          </w:tcPr>
          <w:p w14:paraId="5C7BF1D1" w14:textId="77777777" w:rsidR="00E83F66" w:rsidRPr="00772251" w:rsidRDefault="00E83F66" w:rsidP="0048591A">
            <w:pPr>
              <w:spacing w:before="60" w:after="60" w:line="240" w:lineRule="auto"/>
              <w:jc w:val="center"/>
              <w:rPr>
                <w:noProof/>
                <w:sz w:val="20"/>
              </w:rPr>
            </w:pPr>
            <w:r>
              <w:rPr>
                <w:noProof/>
                <w:sz w:val="20"/>
              </w:rPr>
              <w:t>430160</w:t>
            </w:r>
          </w:p>
        </w:tc>
        <w:tc>
          <w:tcPr>
            <w:tcW w:w="9923" w:type="dxa"/>
            <w:tcBorders>
              <w:top w:val="nil"/>
              <w:left w:val="nil"/>
              <w:bottom w:val="single" w:sz="4" w:space="0" w:color="auto"/>
              <w:right w:val="single" w:sz="4" w:space="0" w:color="auto"/>
            </w:tcBorders>
            <w:shd w:val="clear" w:color="auto" w:fill="auto"/>
            <w:noWrap/>
            <w:hideMark/>
          </w:tcPr>
          <w:p w14:paraId="19F8D2B1" w14:textId="77777777" w:rsidR="00E83F66" w:rsidRPr="00772251" w:rsidRDefault="00E83F66" w:rsidP="0048591A">
            <w:pPr>
              <w:spacing w:before="60" w:after="60" w:line="240" w:lineRule="auto"/>
              <w:rPr>
                <w:noProof/>
                <w:sz w:val="20"/>
              </w:rPr>
            </w:pPr>
            <w:r>
              <w:rPr>
                <w:noProof/>
                <w:sz w:val="20"/>
              </w:rPr>
              <w:t>- Af ræv, hele, også uden hoved, hale eller ben</w:t>
            </w:r>
          </w:p>
        </w:tc>
        <w:tc>
          <w:tcPr>
            <w:tcW w:w="1134" w:type="dxa"/>
            <w:tcBorders>
              <w:top w:val="nil"/>
              <w:left w:val="nil"/>
              <w:bottom w:val="single" w:sz="4" w:space="0" w:color="auto"/>
              <w:right w:val="single" w:sz="4" w:space="0" w:color="auto"/>
            </w:tcBorders>
            <w:shd w:val="clear" w:color="auto" w:fill="auto"/>
            <w:noWrap/>
            <w:vAlign w:val="center"/>
            <w:hideMark/>
          </w:tcPr>
          <w:p w14:paraId="79B79C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ED70F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D809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9FF842" w14:textId="77777777" w:rsidR="00E83F66" w:rsidRPr="00772251" w:rsidRDefault="00E83F66" w:rsidP="0048591A">
            <w:pPr>
              <w:spacing w:before="60" w:after="60" w:line="240" w:lineRule="auto"/>
              <w:jc w:val="center"/>
              <w:rPr>
                <w:noProof/>
                <w:sz w:val="20"/>
              </w:rPr>
            </w:pPr>
            <w:r>
              <w:rPr>
                <w:noProof/>
                <w:sz w:val="20"/>
              </w:rPr>
              <w:t>43018000</w:t>
            </w:r>
          </w:p>
        </w:tc>
        <w:tc>
          <w:tcPr>
            <w:tcW w:w="1086" w:type="dxa"/>
            <w:tcBorders>
              <w:top w:val="nil"/>
              <w:left w:val="nil"/>
              <w:bottom w:val="single" w:sz="4" w:space="0" w:color="auto"/>
              <w:right w:val="single" w:sz="4" w:space="0" w:color="auto"/>
            </w:tcBorders>
            <w:shd w:val="clear" w:color="auto" w:fill="auto"/>
            <w:noWrap/>
            <w:hideMark/>
          </w:tcPr>
          <w:p w14:paraId="3203C9FA" w14:textId="77777777" w:rsidR="00E83F66" w:rsidRPr="00772251" w:rsidRDefault="00E83F66" w:rsidP="0048591A">
            <w:pPr>
              <w:spacing w:before="60" w:after="60" w:line="240" w:lineRule="auto"/>
              <w:jc w:val="center"/>
              <w:rPr>
                <w:noProof/>
                <w:sz w:val="20"/>
              </w:rPr>
            </w:pPr>
            <w:r>
              <w:rPr>
                <w:noProof/>
                <w:sz w:val="20"/>
              </w:rPr>
              <w:t>430180</w:t>
            </w:r>
          </w:p>
        </w:tc>
        <w:tc>
          <w:tcPr>
            <w:tcW w:w="9923" w:type="dxa"/>
            <w:tcBorders>
              <w:top w:val="nil"/>
              <w:left w:val="nil"/>
              <w:bottom w:val="single" w:sz="4" w:space="0" w:color="auto"/>
              <w:right w:val="single" w:sz="4" w:space="0" w:color="auto"/>
            </w:tcBorders>
            <w:shd w:val="clear" w:color="auto" w:fill="auto"/>
            <w:noWrap/>
            <w:hideMark/>
          </w:tcPr>
          <w:p w14:paraId="56685908" w14:textId="77777777" w:rsidR="00E83F66" w:rsidRPr="00772251" w:rsidRDefault="00E83F66" w:rsidP="0048591A">
            <w:pPr>
              <w:spacing w:before="60" w:after="60" w:line="240" w:lineRule="auto"/>
              <w:rPr>
                <w:noProof/>
                <w:sz w:val="20"/>
              </w:rPr>
            </w:pPr>
            <w:r>
              <w:rPr>
                <w:noProof/>
                <w:sz w:val="20"/>
              </w:rPr>
              <w:t>- Andre pelsskind, hele, også uden hoved, hale eller ben</w:t>
            </w:r>
          </w:p>
        </w:tc>
        <w:tc>
          <w:tcPr>
            <w:tcW w:w="1134" w:type="dxa"/>
            <w:tcBorders>
              <w:top w:val="nil"/>
              <w:left w:val="nil"/>
              <w:bottom w:val="single" w:sz="4" w:space="0" w:color="auto"/>
              <w:right w:val="single" w:sz="4" w:space="0" w:color="auto"/>
            </w:tcBorders>
            <w:shd w:val="clear" w:color="auto" w:fill="auto"/>
            <w:noWrap/>
            <w:vAlign w:val="center"/>
            <w:hideMark/>
          </w:tcPr>
          <w:p w14:paraId="7C2C603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7530A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BBF1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E4D805" w14:textId="77777777" w:rsidR="00E83F66" w:rsidRPr="00772251" w:rsidRDefault="00E83F66" w:rsidP="0048591A">
            <w:pPr>
              <w:spacing w:before="60" w:after="60" w:line="240" w:lineRule="auto"/>
              <w:jc w:val="center"/>
              <w:rPr>
                <w:noProof/>
                <w:sz w:val="20"/>
              </w:rPr>
            </w:pPr>
            <w:r>
              <w:rPr>
                <w:noProof/>
                <w:sz w:val="20"/>
              </w:rPr>
              <w:t>43019000</w:t>
            </w:r>
          </w:p>
        </w:tc>
        <w:tc>
          <w:tcPr>
            <w:tcW w:w="1086" w:type="dxa"/>
            <w:tcBorders>
              <w:top w:val="nil"/>
              <w:left w:val="nil"/>
              <w:bottom w:val="single" w:sz="4" w:space="0" w:color="auto"/>
              <w:right w:val="single" w:sz="4" w:space="0" w:color="auto"/>
            </w:tcBorders>
            <w:shd w:val="clear" w:color="auto" w:fill="auto"/>
            <w:noWrap/>
            <w:hideMark/>
          </w:tcPr>
          <w:p w14:paraId="333FF509" w14:textId="77777777" w:rsidR="00E83F66" w:rsidRPr="00772251" w:rsidRDefault="00E83F66" w:rsidP="0048591A">
            <w:pPr>
              <w:spacing w:before="60" w:after="60" w:line="240" w:lineRule="auto"/>
              <w:jc w:val="center"/>
              <w:rPr>
                <w:noProof/>
                <w:sz w:val="20"/>
              </w:rPr>
            </w:pPr>
            <w:r>
              <w:rPr>
                <w:noProof/>
                <w:sz w:val="20"/>
              </w:rPr>
              <w:t>430190</w:t>
            </w:r>
          </w:p>
        </w:tc>
        <w:tc>
          <w:tcPr>
            <w:tcW w:w="9923" w:type="dxa"/>
            <w:tcBorders>
              <w:top w:val="nil"/>
              <w:left w:val="nil"/>
              <w:bottom w:val="single" w:sz="4" w:space="0" w:color="auto"/>
              <w:right w:val="single" w:sz="4" w:space="0" w:color="auto"/>
            </w:tcBorders>
            <w:shd w:val="clear" w:color="auto" w:fill="auto"/>
            <w:noWrap/>
            <w:hideMark/>
          </w:tcPr>
          <w:p w14:paraId="37A81D1B" w14:textId="77777777" w:rsidR="00E83F66" w:rsidRPr="00772251" w:rsidRDefault="00E83F66" w:rsidP="0048591A">
            <w:pPr>
              <w:spacing w:before="60" w:after="60" w:line="240" w:lineRule="auto"/>
              <w:rPr>
                <w:noProof/>
                <w:sz w:val="20"/>
              </w:rPr>
            </w:pPr>
            <w:r>
              <w:rPr>
                <w:noProof/>
                <w:sz w:val="20"/>
              </w:rPr>
              <w:t>- Hoveder, haler, ben og andre stykker eller afklip, der er anvendelige til buntmagerarbejder</w:t>
            </w:r>
          </w:p>
        </w:tc>
        <w:tc>
          <w:tcPr>
            <w:tcW w:w="1134" w:type="dxa"/>
            <w:tcBorders>
              <w:top w:val="nil"/>
              <w:left w:val="nil"/>
              <w:bottom w:val="single" w:sz="4" w:space="0" w:color="auto"/>
              <w:right w:val="single" w:sz="4" w:space="0" w:color="auto"/>
            </w:tcBorders>
            <w:shd w:val="clear" w:color="auto" w:fill="auto"/>
            <w:noWrap/>
            <w:vAlign w:val="center"/>
            <w:hideMark/>
          </w:tcPr>
          <w:p w14:paraId="47716F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D126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1A809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3BD746" w14:textId="77777777" w:rsidR="00E83F66" w:rsidRPr="00772251" w:rsidRDefault="00E83F66" w:rsidP="0048591A">
            <w:pPr>
              <w:spacing w:before="60" w:after="60" w:line="240" w:lineRule="auto"/>
              <w:jc w:val="center"/>
              <w:rPr>
                <w:noProof/>
                <w:sz w:val="20"/>
              </w:rPr>
            </w:pPr>
            <w:r>
              <w:rPr>
                <w:noProof/>
                <w:sz w:val="20"/>
              </w:rPr>
              <w:t>44011000</w:t>
            </w:r>
          </w:p>
        </w:tc>
        <w:tc>
          <w:tcPr>
            <w:tcW w:w="1086" w:type="dxa"/>
            <w:tcBorders>
              <w:top w:val="nil"/>
              <w:left w:val="nil"/>
              <w:bottom w:val="single" w:sz="4" w:space="0" w:color="auto"/>
              <w:right w:val="single" w:sz="4" w:space="0" w:color="auto"/>
            </w:tcBorders>
            <w:shd w:val="clear" w:color="auto" w:fill="auto"/>
            <w:noWrap/>
            <w:hideMark/>
          </w:tcPr>
          <w:p w14:paraId="1EBE86A7" w14:textId="77777777" w:rsidR="00E83F66" w:rsidRPr="00772251" w:rsidRDefault="00E83F66" w:rsidP="0048591A">
            <w:pPr>
              <w:spacing w:before="60" w:after="60" w:line="240" w:lineRule="auto"/>
              <w:jc w:val="center"/>
              <w:rPr>
                <w:noProof/>
                <w:sz w:val="20"/>
              </w:rPr>
            </w:pPr>
            <w:r>
              <w:rPr>
                <w:noProof/>
                <w:sz w:val="20"/>
              </w:rPr>
              <w:t>440110</w:t>
            </w:r>
          </w:p>
        </w:tc>
        <w:tc>
          <w:tcPr>
            <w:tcW w:w="9923" w:type="dxa"/>
            <w:tcBorders>
              <w:top w:val="nil"/>
              <w:left w:val="nil"/>
              <w:bottom w:val="single" w:sz="4" w:space="0" w:color="auto"/>
              <w:right w:val="single" w:sz="4" w:space="0" w:color="auto"/>
            </w:tcBorders>
            <w:shd w:val="clear" w:color="auto" w:fill="auto"/>
            <w:noWrap/>
            <w:hideMark/>
          </w:tcPr>
          <w:p w14:paraId="0E406FA4" w14:textId="77777777" w:rsidR="00E83F66" w:rsidRPr="00772251" w:rsidRDefault="00E83F66" w:rsidP="0048591A">
            <w:pPr>
              <w:spacing w:before="60" w:after="60" w:line="240" w:lineRule="auto"/>
              <w:rPr>
                <w:noProof/>
                <w:sz w:val="20"/>
              </w:rPr>
            </w:pPr>
            <w:r>
              <w:rPr>
                <w:noProof/>
                <w:sz w:val="20"/>
              </w:rPr>
              <w:t>- Brænde</w:t>
            </w:r>
          </w:p>
        </w:tc>
        <w:tc>
          <w:tcPr>
            <w:tcW w:w="1134" w:type="dxa"/>
            <w:tcBorders>
              <w:top w:val="nil"/>
              <w:left w:val="nil"/>
              <w:bottom w:val="single" w:sz="4" w:space="0" w:color="auto"/>
              <w:right w:val="single" w:sz="4" w:space="0" w:color="auto"/>
            </w:tcBorders>
            <w:shd w:val="clear" w:color="auto" w:fill="auto"/>
            <w:noWrap/>
            <w:vAlign w:val="center"/>
            <w:hideMark/>
          </w:tcPr>
          <w:p w14:paraId="590798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65FF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9A06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C458CE" w14:textId="77777777" w:rsidR="00E83F66" w:rsidRPr="00772251" w:rsidRDefault="00E83F66" w:rsidP="0048591A">
            <w:pPr>
              <w:spacing w:before="60" w:after="60" w:line="240" w:lineRule="auto"/>
              <w:jc w:val="center"/>
              <w:rPr>
                <w:noProof/>
                <w:sz w:val="20"/>
              </w:rPr>
            </w:pPr>
            <w:r>
              <w:rPr>
                <w:noProof/>
                <w:sz w:val="20"/>
              </w:rPr>
              <w:t>44012100</w:t>
            </w:r>
          </w:p>
        </w:tc>
        <w:tc>
          <w:tcPr>
            <w:tcW w:w="1086" w:type="dxa"/>
            <w:tcBorders>
              <w:top w:val="nil"/>
              <w:left w:val="nil"/>
              <w:bottom w:val="single" w:sz="4" w:space="0" w:color="auto"/>
              <w:right w:val="single" w:sz="4" w:space="0" w:color="auto"/>
            </w:tcBorders>
            <w:shd w:val="clear" w:color="auto" w:fill="auto"/>
            <w:noWrap/>
            <w:hideMark/>
          </w:tcPr>
          <w:p w14:paraId="518FADE7" w14:textId="77777777" w:rsidR="00E83F66" w:rsidRPr="00772251" w:rsidRDefault="00E83F66" w:rsidP="0048591A">
            <w:pPr>
              <w:spacing w:before="60" w:after="60" w:line="240" w:lineRule="auto"/>
              <w:jc w:val="center"/>
              <w:rPr>
                <w:noProof/>
                <w:sz w:val="20"/>
              </w:rPr>
            </w:pPr>
            <w:r>
              <w:rPr>
                <w:noProof/>
                <w:sz w:val="20"/>
              </w:rPr>
              <w:t>440121</w:t>
            </w:r>
          </w:p>
        </w:tc>
        <w:tc>
          <w:tcPr>
            <w:tcW w:w="9923" w:type="dxa"/>
            <w:tcBorders>
              <w:top w:val="nil"/>
              <w:left w:val="nil"/>
              <w:bottom w:val="single" w:sz="4" w:space="0" w:color="auto"/>
              <w:right w:val="single" w:sz="4" w:space="0" w:color="auto"/>
            </w:tcBorders>
            <w:shd w:val="clear" w:color="auto" w:fill="auto"/>
            <w:noWrap/>
            <w:hideMark/>
          </w:tcPr>
          <w:p w14:paraId="100F534F" w14:textId="77777777" w:rsidR="00E83F66" w:rsidRPr="00772251" w:rsidRDefault="00E83F66" w:rsidP="0048591A">
            <w:pPr>
              <w:spacing w:before="60" w:after="60" w:line="240" w:lineRule="auto"/>
              <w:rPr>
                <w:noProof/>
                <w:sz w:val="20"/>
              </w:rPr>
            </w:pPr>
            <w:r>
              <w:rPr>
                <w:noProof/>
                <w:sz w:val="20"/>
              </w:rPr>
              <w:t>-- Af nåletræ</w:t>
            </w:r>
          </w:p>
        </w:tc>
        <w:tc>
          <w:tcPr>
            <w:tcW w:w="1134" w:type="dxa"/>
            <w:tcBorders>
              <w:top w:val="nil"/>
              <w:left w:val="nil"/>
              <w:bottom w:val="single" w:sz="4" w:space="0" w:color="auto"/>
              <w:right w:val="single" w:sz="4" w:space="0" w:color="auto"/>
            </w:tcBorders>
            <w:shd w:val="clear" w:color="auto" w:fill="auto"/>
            <w:noWrap/>
            <w:vAlign w:val="center"/>
            <w:hideMark/>
          </w:tcPr>
          <w:p w14:paraId="36FBAFC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923F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FE01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EFE5C6" w14:textId="77777777" w:rsidR="00E83F66" w:rsidRPr="00772251" w:rsidRDefault="00E83F66" w:rsidP="002B7E71">
            <w:pPr>
              <w:pageBreakBefore/>
              <w:spacing w:before="60" w:after="60" w:line="240" w:lineRule="auto"/>
              <w:jc w:val="center"/>
              <w:rPr>
                <w:noProof/>
                <w:sz w:val="20"/>
              </w:rPr>
            </w:pPr>
            <w:r>
              <w:rPr>
                <w:noProof/>
                <w:sz w:val="20"/>
              </w:rPr>
              <w:t>44012200</w:t>
            </w:r>
          </w:p>
        </w:tc>
        <w:tc>
          <w:tcPr>
            <w:tcW w:w="1086" w:type="dxa"/>
            <w:tcBorders>
              <w:top w:val="nil"/>
              <w:left w:val="nil"/>
              <w:bottom w:val="single" w:sz="4" w:space="0" w:color="auto"/>
              <w:right w:val="single" w:sz="4" w:space="0" w:color="auto"/>
            </w:tcBorders>
            <w:shd w:val="clear" w:color="auto" w:fill="auto"/>
            <w:noWrap/>
            <w:hideMark/>
          </w:tcPr>
          <w:p w14:paraId="3E4ED32B" w14:textId="77777777" w:rsidR="00E83F66" w:rsidRPr="00772251" w:rsidRDefault="00E83F66" w:rsidP="0048591A">
            <w:pPr>
              <w:spacing w:before="60" w:after="60" w:line="240" w:lineRule="auto"/>
              <w:jc w:val="center"/>
              <w:rPr>
                <w:noProof/>
                <w:sz w:val="20"/>
              </w:rPr>
            </w:pPr>
            <w:r>
              <w:rPr>
                <w:noProof/>
                <w:sz w:val="20"/>
              </w:rPr>
              <w:t>440122</w:t>
            </w:r>
          </w:p>
        </w:tc>
        <w:tc>
          <w:tcPr>
            <w:tcW w:w="9923" w:type="dxa"/>
            <w:tcBorders>
              <w:top w:val="nil"/>
              <w:left w:val="nil"/>
              <w:bottom w:val="single" w:sz="4" w:space="0" w:color="auto"/>
              <w:right w:val="single" w:sz="4" w:space="0" w:color="auto"/>
            </w:tcBorders>
            <w:shd w:val="clear" w:color="auto" w:fill="auto"/>
            <w:noWrap/>
            <w:hideMark/>
          </w:tcPr>
          <w:p w14:paraId="7107E45F" w14:textId="3C3BA9F6" w:rsidR="00E83F66" w:rsidRPr="00772251" w:rsidRDefault="00E83F66" w:rsidP="0066244C">
            <w:pPr>
              <w:spacing w:before="60" w:after="60" w:line="240" w:lineRule="auto"/>
              <w:rPr>
                <w:noProof/>
                <w:sz w:val="20"/>
              </w:rPr>
            </w:pPr>
            <w:r>
              <w:rPr>
                <w:noProof/>
                <w:sz w:val="20"/>
              </w:rPr>
              <w:t>-- Af andet træ</w:t>
            </w:r>
          </w:p>
        </w:tc>
        <w:tc>
          <w:tcPr>
            <w:tcW w:w="1134" w:type="dxa"/>
            <w:tcBorders>
              <w:top w:val="nil"/>
              <w:left w:val="nil"/>
              <w:bottom w:val="single" w:sz="4" w:space="0" w:color="auto"/>
              <w:right w:val="single" w:sz="4" w:space="0" w:color="auto"/>
            </w:tcBorders>
            <w:shd w:val="clear" w:color="auto" w:fill="auto"/>
            <w:noWrap/>
            <w:vAlign w:val="center"/>
            <w:hideMark/>
          </w:tcPr>
          <w:p w14:paraId="56D102D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67463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8362A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8D6572" w14:textId="77777777" w:rsidR="00E83F66" w:rsidRPr="00772251" w:rsidRDefault="00E83F66" w:rsidP="0048591A">
            <w:pPr>
              <w:spacing w:before="60" w:after="60" w:line="240" w:lineRule="auto"/>
              <w:jc w:val="center"/>
              <w:rPr>
                <w:noProof/>
                <w:sz w:val="20"/>
              </w:rPr>
            </w:pPr>
            <w:r>
              <w:rPr>
                <w:noProof/>
                <w:sz w:val="20"/>
              </w:rPr>
              <w:t>44013100</w:t>
            </w:r>
          </w:p>
        </w:tc>
        <w:tc>
          <w:tcPr>
            <w:tcW w:w="1086" w:type="dxa"/>
            <w:tcBorders>
              <w:top w:val="nil"/>
              <w:left w:val="nil"/>
              <w:bottom w:val="single" w:sz="4" w:space="0" w:color="auto"/>
              <w:right w:val="single" w:sz="4" w:space="0" w:color="auto"/>
            </w:tcBorders>
            <w:shd w:val="clear" w:color="auto" w:fill="auto"/>
            <w:noWrap/>
            <w:hideMark/>
          </w:tcPr>
          <w:p w14:paraId="7579923D" w14:textId="77777777" w:rsidR="00E83F66" w:rsidRPr="00772251" w:rsidRDefault="00E83F66" w:rsidP="0048591A">
            <w:pPr>
              <w:spacing w:before="60" w:after="60" w:line="240" w:lineRule="auto"/>
              <w:jc w:val="center"/>
              <w:rPr>
                <w:noProof/>
                <w:sz w:val="20"/>
              </w:rPr>
            </w:pPr>
            <w:r>
              <w:rPr>
                <w:noProof/>
                <w:sz w:val="20"/>
              </w:rPr>
              <w:t>440131</w:t>
            </w:r>
          </w:p>
        </w:tc>
        <w:tc>
          <w:tcPr>
            <w:tcW w:w="9923" w:type="dxa"/>
            <w:tcBorders>
              <w:top w:val="nil"/>
              <w:left w:val="nil"/>
              <w:bottom w:val="single" w:sz="4" w:space="0" w:color="auto"/>
              <w:right w:val="single" w:sz="4" w:space="0" w:color="auto"/>
            </w:tcBorders>
            <w:shd w:val="clear" w:color="auto" w:fill="auto"/>
            <w:noWrap/>
            <w:hideMark/>
          </w:tcPr>
          <w:p w14:paraId="53EC2778" w14:textId="77777777" w:rsidR="00E83F66" w:rsidRPr="00772251" w:rsidRDefault="00E83F66" w:rsidP="0048591A">
            <w:pPr>
              <w:spacing w:before="60" w:after="60" w:line="240" w:lineRule="auto"/>
              <w:rPr>
                <w:noProof/>
                <w:sz w:val="20"/>
              </w:rPr>
            </w:pPr>
            <w:r>
              <w:rPr>
                <w:noProof/>
                <w:sz w:val="20"/>
              </w:rPr>
              <w:t>-- Træpiller</w:t>
            </w:r>
          </w:p>
        </w:tc>
        <w:tc>
          <w:tcPr>
            <w:tcW w:w="1134" w:type="dxa"/>
            <w:tcBorders>
              <w:top w:val="nil"/>
              <w:left w:val="nil"/>
              <w:bottom w:val="single" w:sz="4" w:space="0" w:color="auto"/>
              <w:right w:val="single" w:sz="4" w:space="0" w:color="auto"/>
            </w:tcBorders>
            <w:shd w:val="clear" w:color="auto" w:fill="auto"/>
            <w:noWrap/>
            <w:vAlign w:val="center"/>
            <w:hideMark/>
          </w:tcPr>
          <w:p w14:paraId="25B303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976E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63015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6C7DE0" w14:textId="77777777" w:rsidR="00E83F66" w:rsidRPr="00772251" w:rsidRDefault="00E83F66" w:rsidP="0048591A">
            <w:pPr>
              <w:spacing w:before="60" w:after="60" w:line="240" w:lineRule="auto"/>
              <w:jc w:val="center"/>
              <w:rPr>
                <w:noProof/>
                <w:sz w:val="20"/>
              </w:rPr>
            </w:pPr>
            <w:r>
              <w:rPr>
                <w:noProof/>
                <w:sz w:val="20"/>
              </w:rPr>
              <w:t>44013900</w:t>
            </w:r>
          </w:p>
        </w:tc>
        <w:tc>
          <w:tcPr>
            <w:tcW w:w="1086" w:type="dxa"/>
            <w:tcBorders>
              <w:top w:val="nil"/>
              <w:left w:val="nil"/>
              <w:bottom w:val="single" w:sz="4" w:space="0" w:color="auto"/>
              <w:right w:val="single" w:sz="4" w:space="0" w:color="auto"/>
            </w:tcBorders>
            <w:shd w:val="clear" w:color="auto" w:fill="auto"/>
            <w:noWrap/>
            <w:hideMark/>
          </w:tcPr>
          <w:p w14:paraId="2325F915" w14:textId="77777777" w:rsidR="00E83F66" w:rsidRPr="00772251" w:rsidRDefault="00E83F66" w:rsidP="0048591A">
            <w:pPr>
              <w:spacing w:before="60" w:after="60" w:line="240" w:lineRule="auto"/>
              <w:jc w:val="center"/>
              <w:rPr>
                <w:noProof/>
                <w:sz w:val="20"/>
              </w:rPr>
            </w:pPr>
            <w:r>
              <w:rPr>
                <w:noProof/>
                <w:sz w:val="20"/>
              </w:rPr>
              <w:t>440139</w:t>
            </w:r>
          </w:p>
        </w:tc>
        <w:tc>
          <w:tcPr>
            <w:tcW w:w="9923" w:type="dxa"/>
            <w:tcBorders>
              <w:top w:val="nil"/>
              <w:left w:val="nil"/>
              <w:bottom w:val="single" w:sz="4" w:space="0" w:color="auto"/>
              <w:right w:val="single" w:sz="4" w:space="0" w:color="auto"/>
            </w:tcBorders>
            <w:shd w:val="clear" w:color="auto" w:fill="auto"/>
            <w:noWrap/>
            <w:hideMark/>
          </w:tcPr>
          <w:p w14:paraId="02D1541A"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3394292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FAE65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ACD5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37B58F" w14:textId="77777777" w:rsidR="00E83F66" w:rsidRPr="00772251" w:rsidRDefault="00E83F66" w:rsidP="0048591A">
            <w:pPr>
              <w:spacing w:before="60" w:after="60" w:line="240" w:lineRule="auto"/>
              <w:jc w:val="center"/>
              <w:rPr>
                <w:noProof/>
                <w:sz w:val="20"/>
              </w:rPr>
            </w:pPr>
            <w:r>
              <w:rPr>
                <w:noProof/>
                <w:sz w:val="20"/>
              </w:rPr>
              <w:t>44021000</w:t>
            </w:r>
          </w:p>
        </w:tc>
        <w:tc>
          <w:tcPr>
            <w:tcW w:w="1086" w:type="dxa"/>
            <w:tcBorders>
              <w:top w:val="nil"/>
              <w:left w:val="nil"/>
              <w:bottom w:val="single" w:sz="4" w:space="0" w:color="auto"/>
              <w:right w:val="single" w:sz="4" w:space="0" w:color="auto"/>
            </w:tcBorders>
            <w:shd w:val="clear" w:color="auto" w:fill="auto"/>
            <w:noWrap/>
            <w:hideMark/>
          </w:tcPr>
          <w:p w14:paraId="7E3CFCF2" w14:textId="77777777" w:rsidR="00E83F66" w:rsidRPr="00772251" w:rsidRDefault="00E83F66" w:rsidP="0048591A">
            <w:pPr>
              <w:spacing w:before="60" w:after="60" w:line="240" w:lineRule="auto"/>
              <w:jc w:val="center"/>
              <w:rPr>
                <w:noProof/>
                <w:sz w:val="20"/>
              </w:rPr>
            </w:pPr>
            <w:r>
              <w:rPr>
                <w:noProof/>
                <w:sz w:val="20"/>
              </w:rPr>
              <w:t>440210</w:t>
            </w:r>
          </w:p>
        </w:tc>
        <w:tc>
          <w:tcPr>
            <w:tcW w:w="9923" w:type="dxa"/>
            <w:tcBorders>
              <w:top w:val="nil"/>
              <w:left w:val="nil"/>
              <w:bottom w:val="single" w:sz="4" w:space="0" w:color="auto"/>
              <w:right w:val="single" w:sz="4" w:space="0" w:color="auto"/>
            </w:tcBorders>
            <w:shd w:val="clear" w:color="auto" w:fill="auto"/>
            <w:noWrap/>
            <w:hideMark/>
          </w:tcPr>
          <w:p w14:paraId="04C0D37E" w14:textId="77777777" w:rsidR="00E83F66" w:rsidRPr="00772251" w:rsidRDefault="00E83F66" w:rsidP="0048591A">
            <w:pPr>
              <w:spacing w:before="60" w:after="60" w:line="240" w:lineRule="auto"/>
              <w:rPr>
                <w:noProof/>
                <w:sz w:val="20"/>
              </w:rPr>
            </w:pPr>
            <w:r>
              <w:rPr>
                <w:noProof/>
                <w:sz w:val="20"/>
              </w:rPr>
              <w:t>- Af bambus</w:t>
            </w:r>
          </w:p>
        </w:tc>
        <w:tc>
          <w:tcPr>
            <w:tcW w:w="1134" w:type="dxa"/>
            <w:tcBorders>
              <w:top w:val="nil"/>
              <w:left w:val="nil"/>
              <w:bottom w:val="single" w:sz="4" w:space="0" w:color="auto"/>
              <w:right w:val="single" w:sz="4" w:space="0" w:color="auto"/>
            </w:tcBorders>
            <w:shd w:val="clear" w:color="auto" w:fill="auto"/>
            <w:noWrap/>
            <w:vAlign w:val="center"/>
            <w:hideMark/>
          </w:tcPr>
          <w:p w14:paraId="747E3A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A0B78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6F14E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85E48A" w14:textId="77777777" w:rsidR="00E83F66" w:rsidRPr="00772251" w:rsidRDefault="00E83F66" w:rsidP="0048591A">
            <w:pPr>
              <w:spacing w:before="60" w:after="60" w:line="240" w:lineRule="auto"/>
              <w:jc w:val="center"/>
              <w:rPr>
                <w:noProof/>
                <w:sz w:val="20"/>
              </w:rPr>
            </w:pPr>
            <w:r>
              <w:rPr>
                <w:noProof/>
                <w:sz w:val="20"/>
              </w:rPr>
              <w:t>44029000</w:t>
            </w:r>
          </w:p>
        </w:tc>
        <w:tc>
          <w:tcPr>
            <w:tcW w:w="1086" w:type="dxa"/>
            <w:tcBorders>
              <w:top w:val="nil"/>
              <w:left w:val="nil"/>
              <w:bottom w:val="single" w:sz="4" w:space="0" w:color="auto"/>
              <w:right w:val="single" w:sz="4" w:space="0" w:color="auto"/>
            </w:tcBorders>
            <w:shd w:val="clear" w:color="auto" w:fill="auto"/>
            <w:noWrap/>
            <w:hideMark/>
          </w:tcPr>
          <w:p w14:paraId="059D3F5A" w14:textId="77777777" w:rsidR="00E83F66" w:rsidRPr="00772251" w:rsidRDefault="00E83F66" w:rsidP="0048591A">
            <w:pPr>
              <w:spacing w:before="60" w:after="60" w:line="240" w:lineRule="auto"/>
              <w:jc w:val="center"/>
              <w:rPr>
                <w:noProof/>
                <w:sz w:val="20"/>
              </w:rPr>
            </w:pPr>
            <w:r>
              <w:rPr>
                <w:noProof/>
                <w:sz w:val="20"/>
              </w:rPr>
              <w:t>440290</w:t>
            </w:r>
          </w:p>
        </w:tc>
        <w:tc>
          <w:tcPr>
            <w:tcW w:w="9923" w:type="dxa"/>
            <w:tcBorders>
              <w:top w:val="nil"/>
              <w:left w:val="nil"/>
              <w:bottom w:val="single" w:sz="4" w:space="0" w:color="auto"/>
              <w:right w:val="single" w:sz="4" w:space="0" w:color="auto"/>
            </w:tcBorders>
            <w:shd w:val="clear" w:color="auto" w:fill="auto"/>
            <w:noWrap/>
            <w:hideMark/>
          </w:tcPr>
          <w:p w14:paraId="7C942287"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59FD962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75E21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3198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818A4E" w14:textId="77777777" w:rsidR="00E83F66" w:rsidRPr="00772251" w:rsidRDefault="00E83F66" w:rsidP="0048591A">
            <w:pPr>
              <w:spacing w:before="60" w:after="60" w:line="240" w:lineRule="auto"/>
              <w:jc w:val="center"/>
              <w:rPr>
                <w:noProof/>
                <w:sz w:val="20"/>
              </w:rPr>
            </w:pPr>
            <w:r>
              <w:rPr>
                <w:noProof/>
                <w:sz w:val="20"/>
              </w:rPr>
              <w:t>44031000</w:t>
            </w:r>
          </w:p>
        </w:tc>
        <w:tc>
          <w:tcPr>
            <w:tcW w:w="1086" w:type="dxa"/>
            <w:tcBorders>
              <w:top w:val="nil"/>
              <w:left w:val="nil"/>
              <w:bottom w:val="single" w:sz="4" w:space="0" w:color="auto"/>
              <w:right w:val="single" w:sz="4" w:space="0" w:color="auto"/>
            </w:tcBorders>
            <w:shd w:val="clear" w:color="auto" w:fill="auto"/>
            <w:noWrap/>
            <w:hideMark/>
          </w:tcPr>
          <w:p w14:paraId="21A3A895" w14:textId="77777777" w:rsidR="00E83F66" w:rsidRPr="00772251" w:rsidRDefault="00E83F66" w:rsidP="0048591A">
            <w:pPr>
              <w:spacing w:before="60" w:after="60" w:line="240" w:lineRule="auto"/>
              <w:jc w:val="center"/>
              <w:rPr>
                <w:noProof/>
                <w:sz w:val="20"/>
              </w:rPr>
            </w:pPr>
            <w:r>
              <w:rPr>
                <w:noProof/>
                <w:sz w:val="20"/>
              </w:rPr>
              <w:t>440310</w:t>
            </w:r>
          </w:p>
        </w:tc>
        <w:tc>
          <w:tcPr>
            <w:tcW w:w="9923" w:type="dxa"/>
            <w:tcBorders>
              <w:top w:val="nil"/>
              <w:left w:val="nil"/>
              <w:bottom w:val="single" w:sz="4" w:space="0" w:color="auto"/>
              <w:right w:val="single" w:sz="4" w:space="0" w:color="auto"/>
            </w:tcBorders>
            <w:shd w:val="clear" w:color="auto" w:fill="auto"/>
            <w:noWrap/>
            <w:hideMark/>
          </w:tcPr>
          <w:p w14:paraId="1E87123B" w14:textId="77777777" w:rsidR="00E83F66" w:rsidRPr="00772251" w:rsidRDefault="00E83F66" w:rsidP="0048591A">
            <w:pPr>
              <w:spacing w:before="60" w:after="60" w:line="240" w:lineRule="auto"/>
              <w:rPr>
                <w:noProof/>
                <w:sz w:val="20"/>
              </w:rPr>
            </w:pPr>
            <w:r>
              <w:rPr>
                <w:noProof/>
                <w:sz w:val="20"/>
              </w:rPr>
              <w:t>- Malet, bejdset eller behandlet med kreosot eller andre træbeskyttelsesmidler</w:t>
            </w:r>
          </w:p>
        </w:tc>
        <w:tc>
          <w:tcPr>
            <w:tcW w:w="1134" w:type="dxa"/>
            <w:tcBorders>
              <w:top w:val="nil"/>
              <w:left w:val="nil"/>
              <w:bottom w:val="single" w:sz="4" w:space="0" w:color="auto"/>
              <w:right w:val="single" w:sz="4" w:space="0" w:color="auto"/>
            </w:tcBorders>
            <w:shd w:val="clear" w:color="auto" w:fill="auto"/>
            <w:noWrap/>
            <w:vAlign w:val="center"/>
            <w:hideMark/>
          </w:tcPr>
          <w:p w14:paraId="3ED31A7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AAB6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4AF02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BCDB29" w14:textId="77777777" w:rsidR="00E83F66" w:rsidRPr="00772251" w:rsidRDefault="00E83F66" w:rsidP="0048591A">
            <w:pPr>
              <w:spacing w:before="60" w:after="60" w:line="240" w:lineRule="auto"/>
              <w:jc w:val="center"/>
              <w:rPr>
                <w:noProof/>
                <w:sz w:val="20"/>
              </w:rPr>
            </w:pPr>
            <w:r>
              <w:rPr>
                <w:noProof/>
                <w:sz w:val="20"/>
              </w:rPr>
              <w:t>44032000</w:t>
            </w:r>
          </w:p>
        </w:tc>
        <w:tc>
          <w:tcPr>
            <w:tcW w:w="1086" w:type="dxa"/>
            <w:tcBorders>
              <w:top w:val="nil"/>
              <w:left w:val="nil"/>
              <w:bottom w:val="single" w:sz="4" w:space="0" w:color="auto"/>
              <w:right w:val="single" w:sz="4" w:space="0" w:color="auto"/>
            </w:tcBorders>
            <w:shd w:val="clear" w:color="auto" w:fill="auto"/>
            <w:noWrap/>
            <w:hideMark/>
          </w:tcPr>
          <w:p w14:paraId="2C30613A" w14:textId="77777777" w:rsidR="00E83F66" w:rsidRPr="00772251" w:rsidRDefault="00E83F66" w:rsidP="0048591A">
            <w:pPr>
              <w:spacing w:before="60" w:after="60" w:line="240" w:lineRule="auto"/>
              <w:jc w:val="center"/>
              <w:rPr>
                <w:noProof/>
                <w:sz w:val="20"/>
              </w:rPr>
            </w:pPr>
            <w:r>
              <w:rPr>
                <w:noProof/>
                <w:sz w:val="20"/>
              </w:rPr>
              <w:t>440320</w:t>
            </w:r>
          </w:p>
        </w:tc>
        <w:tc>
          <w:tcPr>
            <w:tcW w:w="9923" w:type="dxa"/>
            <w:tcBorders>
              <w:top w:val="nil"/>
              <w:left w:val="nil"/>
              <w:bottom w:val="single" w:sz="4" w:space="0" w:color="auto"/>
              <w:right w:val="single" w:sz="4" w:space="0" w:color="auto"/>
            </w:tcBorders>
            <w:shd w:val="clear" w:color="auto" w:fill="auto"/>
            <w:noWrap/>
            <w:hideMark/>
          </w:tcPr>
          <w:p w14:paraId="570EC3CA" w14:textId="77777777" w:rsidR="00E83F66" w:rsidRPr="00772251" w:rsidRDefault="00E83F66" w:rsidP="0048591A">
            <w:pPr>
              <w:spacing w:before="60" w:after="60" w:line="240" w:lineRule="auto"/>
              <w:rPr>
                <w:noProof/>
                <w:sz w:val="20"/>
              </w:rPr>
            </w:pPr>
            <w:r>
              <w:rPr>
                <w:noProof/>
                <w:sz w:val="20"/>
              </w:rPr>
              <w:t>- I andre tilfælde, af nåletræ</w:t>
            </w:r>
          </w:p>
        </w:tc>
        <w:tc>
          <w:tcPr>
            <w:tcW w:w="1134" w:type="dxa"/>
            <w:tcBorders>
              <w:top w:val="nil"/>
              <w:left w:val="nil"/>
              <w:bottom w:val="single" w:sz="4" w:space="0" w:color="auto"/>
              <w:right w:val="single" w:sz="4" w:space="0" w:color="auto"/>
            </w:tcBorders>
            <w:shd w:val="clear" w:color="auto" w:fill="auto"/>
            <w:noWrap/>
            <w:vAlign w:val="center"/>
            <w:hideMark/>
          </w:tcPr>
          <w:p w14:paraId="6C79EE6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BCC7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2CD8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EBBD5F" w14:textId="77777777" w:rsidR="00E83F66" w:rsidRPr="00772251" w:rsidRDefault="00E83F66" w:rsidP="0048591A">
            <w:pPr>
              <w:spacing w:before="60" w:after="60" w:line="240" w:lineRule="auto"/>
              <w:jc w:val="center"/>
              <w:rPr>
                <w:noProof/>
                <w:sz w:val="20"/>
              </w:rPr>
            </w:pPr>
            <w:r>
              <w:rPr>
                <w:noProof/>
                <w:sz w:val="20"/>
              </w:rPr>
              <w:t>44034100</w:t>
            </w:r>
          </w:p>
        </w:tc>
        <w:tc>
          <w:tcPr>
            <w:tcW w:w="1086" w:type="dxa"/>
            <w:tcBorders>
              <w:top w:val="nil"/>
              <w:left w:val="nil"/>
              <w:bottom w:val="single" w:sz="4" w:space="0" w:color="auto"/>
              <w:right w:val="single" w:sz="4" w:space="0" w:color="auto"/>
            </w:tcBorders>
            <w:shd w:val="clear" w:color="auto" w:fill="auto"/>
            <w:noWrap/>
            <w:hideMark/>
          </w:tcPr>
          <w:p w14:paraId="28CC97A4" w14:textId="77777777" w:rsidR="00E83F66" w:rsidRPr="00772251" w:rsidRDefault="00E83F66" w:rsidP="0048591A">
            <w:pPr>
              <w:spacing w:before="60" w:after="60" w:line="240" w:lineRule="auto"/>
              <w:jc w:val="center"/>
              <w:rPr>
                <w:noProof/>
                <w:sz w:val="20"/>
              </w:rPr>
            </w:pPr>
            <w:r>
              <w:rPr>
                <w:noProof/>
                <w:sz w:val="20"/>
              </w:rPr>
              <w:t>440341</w:t>
            </w:r>
          </w:p>
        </w:tc>
        <w:tc>
          <w:tcPr>
            <w:tcW w:w="9923" w:type="dxa"/>
            <w:tcBorders>
              <w:top w:val="nil"/>
              <w:left w:val="nil"/>
              <w:bottom w:val="single" w:sz="4" w:space="0" w:color="auto"/>
              <w:right w:val="single" w:sz="4" w:space="0" w:color="auto"/>
            </w:tcBorders>
            <w:shd w:val="clear" w:color="auto" w:fill="auto"/>
            <w:noWrap/>
            <w:hideMark/>
          </w:tcPr>
          <w:p w14:paraId="4BE235E9" w14:textId="77777777" w:rsidR="00E83F66" w:rsidRPr="00772251" w:rsidRDefault="00E83F66" w:rsidP="0048591A">
            <w:pPr>
              <w:spacing w:before="60" w:after="60" w:line="240" w:lineRule="auto"/>
              <w:rPr>
                <w:noProof/>
                <w:sz w:val="20"/>
              </w:rPr>
            </w:pPr>
            <w:r>
              <w:rPr>
                <w:noProof/>
                <w:sz w:val="20"/>
              </w:rPr>
              <w:t>-- Mørkerød meranti, lyserød meranti og meranti bakau</w:t>
            </w:r>
          </w:p>
        </w:tc>
        <w:tc>
          <w:tcPr>
            <w:tcW w:w="1134" w:type="dxa"/>
            <w:tcBorders>
              <w:top w:val="nil"/>
              <w:left w:val="nil"/>
              <w:bottom w:val="single" w:sz="4" w:space="0" w:color="auto"/>
              <w:right w:val="single" w:sz="4" w:space="0" w:color="auto"/>
            </w:tcBorders>
            <w:shd w:val="clear" w:color="auto" w:fill="auto"/>
            <w:noWrap/>
            <w:vAlign w:val="center"/>
            <w:hideMark/>
          </w:tcPr>
          <w:p w14:paraId="403B19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4DB53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6223E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68DD28" w14:textId="77777777" w:rsidR="00E83F66" w:rsidRPr="00772251" w:rsidRDefault="00E83F66" w:rsidP="0048591A">
            <w:pPr>
              <w:spacing w:before="60" w:after="60" w:line="240" w:lineRule="auto"/>
              <w:jc w:val="center"/>
              <w:rPr>
                <w:noProof/>
                <w:sz w:val="20"/>
              </w:rPr>
            </w:pPr>
            <w:r>
              <w:rPr>
                <w:noProof/>
                <w:sz w:val="20"/>
              </w:rPr>
              <w:t>44034900</w:t>
            </w:r>
          </w:p>
        </w:tc>
        <w:tc>
          <w:tcPr>
            <w:tcW w:w="1086" w:type="dxa"/>
            <w:tcBorders>
              <w:top w:val="nil"/>
              <w:left w:val="nil"/>
              <w:bottom w:val="single" w:sz="4" w:space="0" w:color="auto"/>
              <w:right w:val="single" w:sz="4" w:space="0" w:color="auto"/>
            </w:tcBorders>
            <w:shd w:val="clear" w:color="auto" w:fill="auto"/>
            <w:noWrap/>
            <w:hideMark/>
          </w:tcPr>
          <w:p w14:paraId="46F94C74" w14:textId="77777777" w:rsidR="00E83F66" w:rsidRPr="00772251" w:rsidRDefault="00E83F66" w:rsidP="0048591A">
            <w:pPr>
              <w:spacing w:before="60" w:after="60" w:line="240" w:lineRule="auto"/>
              <w:jc w:val="center"/>
              <w:rPr>
                <w:noProof/>
                <w:sz w:val="20"/>
              </w:rPr>
            </w:pPr>
            <w:r>
              <w:rPr>
                <w:noProof/>
                <w:sz w:val="20"/>
              </w:rPr>
              <w:t>440349</w:t>
            </w:r>
          </w:p>
        </w:tc>
        <w:tc>
          <w:tcPr>
            <w:tcW w:w="9923" w:type="dxa"/>
            <w:tcBorders>
              <w:top w:val="nil"/>
              <w:left w:val="nil"/>
              <w:bottom w:val="single" w:sz="4" w:space="0" w:color="auto"/>
              <w:right w:val="single" w:sz="4" w:space="0" w:color="auto"/>
            </w:tcBorders>
            <w:shd w:val="clear" w:color="auto" w:fill="auto"/>
            <w:noWrap/>
            <w:hideMark/>
          </w:tcPr>
          <w:p w14:paraId="64F6E0F8"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6E217A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5F12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C6D7F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0873C3" w14:textId="77777777" w:rsidR="00E83F66" w:rsidRPr="00772251" w:rsidRDefault="00E83F66" w:rsidP="0048591A">
            <w:pPr>
              <w:spacing w:before="60" w:after="60" w:line="240" w:lineRule="auto"/>
              <w:jc w:val="center"/>
              <w:rPr>
                <w:noProof/>
                <w:sz w:val="20"/>
              </w:rPr>
            </w:pPr>
            <w:r>
              <w:rPr>
                <w:noProof/>
                <w:sz w:val="20"/>
              </w:rPr>
              <w:t>44039100</w:t>
            </w:r>
          </w:p>
        </w:tc>
        <w:tc>
          <w:tcPr>
            <w:tcW w:w="1086" w:type="dxa"/>
            <w:tcBorders>
              <w:top w:val="nil"/>
              <w:left w:val="nil"/>
              <w:bottom w:val="single" w:sz="4" w:space="0" w:color="auto"/>
              <w:right w:val="single" w:sz="4" w:space="0" w:color="auto"/>
            </w:tcBorders>
            <w:shd w:val="clear" w:color="auto" w:fill="auto"/>
            <w:noWrap/>
            <w:hideMark/>
          </w:tcPr>
          <w:p w14:paraId="024E030B" w14:textId="77777777" w:rsidR="00E83F66" w:rsidRPr="00772251" w:rsidRDefault="00E83F66" w:rsidP="0048591A">
            <w:pPr>
              <w:spacing w:before="60" w:after="60" w:line="240" w:lineRule="auto"/>
              <w:jc w:val="center"/>
              <w:rPr>
                <w:noProof/>
                <w:sz w:val="20"/>
              </w:rPr>
            </w:pPr>
            <w:r>
              <w:rPr>
                <w:noProof/>
                <w:sz w:val="20"/>
              </w:rPr>
              <w:t>440391</w:t>
            </w:r>
          </w:p>
        </w:tc>
        <w:tc>
          <w:tcPr>
            <w:tcW w:w="9923" w:type="dxa"/>
            <w:tcBorders>
              <w:top w:val="nil"/>
              <w:left w:val="nil"/>
              <w:bottom w:val="single" w:sz="4" w:space="0" w:color="auto"/>
              <w:right w:val="single" w:sz="4" w:space="0" w:color="auto"/>
            </w:tcBorders>
            <w:shd w:val="clear" w:color="auto" w:fill="auto"/>
            <w:noWrap/>
            <w:hideMark/>
          </w:tcPr>
          <w:p w14:paraId="05D77293" w14:textId="77777777" w:rsidR="00E83F66" w:rsidRPr="00772251" w:rsidRDefault="00E83F66" w:rsidP="0048591A">
            <w:pPr>
              <w:spacing w:before="60" w:after="60" w:line="240" w:lineRule="auto"/>
              <w:rPr>
                <w:noProof/>
                <w:sz w:val="20"/>
              </w:rPr>
            </w:pPr>
            <w:r>
              <w:rPr>
                <w:noProof/>
                <w:sz w:val="20"/>
              </w:rPr>
              <w:t>-- Af eg (</w:t>
            </w:r>
            <w:r>
              <w:rPr>
                <w:i/>
                <w:noProof/>
                <w:sz w:val="20"/>
              </w:rPr>
              <w:t>Quercus</w:t>
            </w:r>
            <w:r>
              <w:rPr>
                <w:noProof/>
                <w:sz w:val="20"/>
              </w:rPr>
              <w:t xml:space="preserve"> spp.)</w:t>
            </w:r>
          </w:p>
        </w:tc>
        <w:tc>
          <w:tcPr>
            <w:tcW w:w="1134" w:type="dxa"/>
            <w:tcBorders>
              <w:top w:val="nil"/>
              <w:left w:val="nil"/>
              <w:bottom w:val="single" w:sz="4" w:space="0" w:color="auto"/>
              <w:right w:val="single" w:sz="4" w:space="0" w:color="auto"/>
            </w:tcBorders>
            <w:shd w:val="clear" w:color="auto" w:fill="auto"/>
            <w:noWrap/>
            <w:vAlign w:val="center"/>
            <w:hideMark/>
          </w:tcPr>
          <w:p w14:paraId="3553200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FFDCC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A3383B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57E9F6" w14:textId="77777777" w:rsidR="00E83F66" w:rsidRPr="00772251" w:rsidRDefault="00E83F66" w:rsidP="0048591A">
            <w:pPr>
              <w:spacing w:before="60" w:after="60" w:line="240" w:lineRule="auto"/>
              <w:jc w:val="center"/>
              <w:rPr>
                <w:noProof/>
                <w:sz w:val="20"/>
              </w:rPr>
            </w:pPr>
            <w:r>
              <w:rPr>
                <w:noProof/>
                <w:sz w:val="20"/>
              </w:rPr>
              <w:t>44039200</w:t>
            </w:r>
          </w:p>
        </w:tc>
        <w:tc>
          <w:tcPr>
            <w:tcW w:w="1086" w:type="dxa"/>
            <w:tcBorders>
              <w:top w:val="nil"/>
              <w:left w:val="nil"/>
              <w:bottom w:val="single" w:sz="4" w:space="0" w:color="auto"/>
              <w:right w:val="single" w:sz="4" w:space="0" w:color="auto"/>
            </w:tcBorders>
            <w:shd w:val="clear" w:color="auto" w:fill="auto"/>
            <w:noWrap/>
            <w:hideMark/>
          </w:tcPr>
          <w:p w14:paraId="44B743EF" w14:textId="77777777" w:rsidR="00E83F66" w:rsidRPr="00772251" w:rsidRDefault="00E83F66" w:rsidP="0048591A">
            <w:pPr>
              <w:spacing w:before="60" w:after="60" w:line="240" w:lineRule="auto"/>
              <w:jc w:val="center"/>
              <w:rPr>
                <w:noProof/>
                <w:sz w:val="20"/>
              </w:rPr>
            </w:pPr>
            <w:r>
              <w:rPr>
                <w:noProof/>
                <w:sz w:val="20"/>
              </w:rPr>
              <w:t>440392</w:t>
            </w:r>
          </w:p>
        </w:tc>
        <w:tc>
          <w:tcPr>
            <w:tcW w:w="9923" w:type="dxa"/>
            <w:tcBorders>
              <w:top w:val="nil"/>
              <w:left w:val="nil"/>
              <w:bottom w:val="single" w:sz="4" w:space="0" w:color="auto"/>
              <w:right w:val="single" w:sz="4" w:space="0" w:color="auto"/>
            </w:tcBorders>
            <w:shd w:val="clear" w:color="auto" w:fill="auto"/>
            <w:noWrap/>
            <w:hideMark/>
          </w:tcPr>
          <w:p w14:paraId="45B5EFD5" w14:textId="77777777" w:rsidR="00E83F66" w:rsidRPr="00772251" w:rsidRDefault="00E83F66" w:rsidP="0048591A">
            <w:pPr>
              <w:spacing w:before="60" w:after="60" w:line="240" w:lineRule="auto"/>
              <w:rPr>
                <w:noProof/>
                <w:sz w:val="20"/>
              </w:rPr>
            </w:pPr>
            <w:r>
              <w:rPr>
                <w:noProof/>
                <w:sz w:val="20"/>
              </w:rPr>
              <w:t>-- Af bøg (</w:t>
            </w:r>
            <w:r>
              <w:rPr>
                <w:i/>
                <w:noProof/>
                <w:sz w:val="20"/>
              </w:rPr>
              <w:t>Fagus</w:t>
            </w:r>
            <w:r>
              <w:rPr>
                <w:noProof/>
                <w:sz w:val="20"/>
              </w:rPr>
              <w:t xml:space="preserve"> spp.)</w:t>
            </w:r>
          </w:p>
        </w:tc>
        <w:tc>
          <w:tcPr>
            <w:tcW w:w="1134" w:type="dxa"/>
            <w:tcBorders>
              <w:top w:val="nil"/>
              <w:left w:val="nil"/>
              <w:bottom w:val="single" w:sz="4" w:space="0" w:color="auto"/>
              <w:right w:val="single" w:sz="4" w:space="0" w:color="auto"/>
            </w:tcBorders>
            <w:shd w:val="clear" w:color="auto" w:fill="auto"/>
            <w:noWrap/>
            <w:vAlign w:val="center"/>
            <w:hideMark/>
          </w:tcPr>
          <w:p w14:paraId="6FBE873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55EB5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31687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1B69D" w14:textId="77777777" w:rsidR="00E83F66" w:rsidRPr="00772251" w:rsidRDefault="00E83F66" w:rsidP="0048591A">
            <w:pPr>
              <w:spacing w:before="60" w:after="60" w:line="240" w:lineRule="auto"/>
              <w:jc w:val="center"/>
              <w:rPr>
                <w:noProof/>
                <w:sz w:val="20"/>
              </w:rPr>
            </w:pPr>
            <w:r>
              <w:rPr>
                <w:noProof/>
                <w:sz w:val="20"/>
              </w:rPr>
              <w:t>44039900</w:t>
            </w:r>
          </w:p>
        </w:tc>
        <w:tc>
          <w:tcPr>
            <w:tcW w:w="1086" w:type="dxa"/>
            <w:tcBorders>
              <w:top w:val="nil"/>
              <w:left w:val="nil"/>
              <w:bottom w:val="single" w:sz="4" w:space="0" w:color="auto"/>
              <w:right w:val="single" w:sz="4" w:space="0" w:color="auto"/>
            </w:tcBorders>
            <w:shd w:val="clear" w:color="auto" w:fill="auto"/>
            <w:noWrap/>
            <w:hideMark/>
          </w:tcPr>
          <w:p w14:paraId="7AD76D6A" w14:textId="77777777" w:rsidR="00E83F66" w:rsidRPr="00772251" w:rsidRDefault="00E83F66" w:rsidP="0048591A">
            <w:pPr>
              <w:spacing w:before="60" w:after="60" w:line="240" w:lineRule="auto"/>
              <w:jc w:val="center"/>
              <w:rPr>
                <w:noProof/>
                <w:sz w:val="20"/>
              </w:rPr>
            </w:pPr>
            <w:r>
              <w:rPr>
                <w:noProof/>
                <w:sz w:val="20"/>
              </w:rPr>
              <w:t>440399</w:t>
            </w:r>
          </w:p>
        </w:tc>
        <w:tc>
          <w:tcPr>
            <w:tcW w:w="9923" w:type="dxa"/>
            <w:tcBorders>
              <w:top w:val="nil"/>
              <w:left w:val="nil"/>
              <w:bottom w:val="single" w:sz="4" w:space="0" w:color="auto"/>
              <w:right w:val="single" w:sz="4" w:space="0" w:color="auto"/>
            </w:tcBorders>
            <w:shd w:val="clear" w:color="auto" w:fill="auto"/>
            <w:noWrap/>
            <w:hideMark/>
          </w:tcPr>
          <w:p w14:paraId="358D672E"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0CBC2A4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AF96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15D81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825563" w14:textId="77777777" w:rsidR="00E83F66" w:rsidRPr="00772251" w:rsidRDefault="00E83F66" w:rsidP="0048591A">
            <w:pPr>
              <w:spacing w:before="60" w:after="60" w:line="240" w:lineRule="auto"/>
              <w:jc w:val="center"/>
              <w:rPr>
                <w:noProof/>
                <w:sz w:val="20"/>
              </w:rPr>
            </w:pPr>
            <w:r>
              <w:rPr>
                <w:noProof/>
                <w:sz w:val="20"/>
              </w:rPr>
              <w:t>44041000</w:t>
            </w:r>
          </w:p>
        </w:tc>
        <w:tc>
          <w:tcPr>
            <w:tcW w:w="1086" w:type="dxa"/>
            <w:tcBorders>
              <w:top w:val="nil"/>
              <w:left w:val="nil"/>
              <w:bottom w:val="single" w:sz="4" w:space="0" w:color="auto"/>
              <w:right w:val="single" w:sz="4" w:space="0" w:color="auto"/>
            </w:tcBorders>
            <w:shd w:val="clear" w:color="auto" w:fill="auto"/>
            <w:noWrap/>
            <w:hideMark/>
          </w:tcPr>
          <w:p w14:paraId="2D125F81" w14:textId="77777777" w:rsidR="00E83F66" w:rsidRPr="00772251" w:rsidRDefault="00E83F66" w:rsidP="0048591A">
            <w:pPr>
              <w:spacing w:before="60" w:after="60" w:line="240" w:lineRule="auto"/>
              <w:jc w:val="center"/>
              <w:rPr>
                <w:noProof/>
                <w:sz w:val="20"/>
              </w:rPr>
            </w:pPr>
            <w:r>
              <w:rPr>
                <w:noProof/>
                <w:sz w:val="20"/>
              </w:rPr>
              <w:t>440410</w:t>
            </w:r>
          </w:p>
        </w:tc>
        <w:tc>
          <w:tcPr>
            <w:tcW w:w="9923" w:type="dxa"/>
            <w:tcBorders>
              <w:top w:val="nil"/>
              <w:left w:val="nil"/>
              <w:bottom w:val="single" w:sz="4" w:space="0" w:color="auto"/>
              <w:right w:val="single" w:sz="4" w:space="0" w:color="auto"/>
            </w:tcBorders>
            <w:shd w:val="clear" w:color="auto" w:fill="auto"/>
            <w:noWrap/>
            <w:hideMark/>
          </w:tcPr>
          <w:p w14:paraId="34E6959B" w14:textId="77777777" w:rsidR="00E83F66" w:rsidRPr="00772251" w:rsidRDefault="00E83F66" w:rsidP="0048591A">
            <w:pPr>
              <w:spacing w:before="60" w:after="60" w:line="240" w:lineRule="auto"/>
              <w:rPr>
                <w:noProof/>
                <w:sz w:val="20"/>
              </w:rPr>
            </w:pPr>
            <w:r>
              <w:rPr>
                <w:noProof/>
                <w:sz w:val="20"/>
              </w:rPr>
              <w:t>- Af nåletræ</w:t>
            </w:r>
          </w:p>
        </w:tc>
        <w:tc>
          <w:tcPr>
            <w:tcW w:w="1134" w:type="dxa"/>
            <w:tcBorders>
              <w:top w:val="nil"/>
              <w:left w:val="nil"/>
              <w:bottom w:val="single" w:sz="4" w:space="0" w:color="auto"/>
              <w:right w:val="single" w:sz="4" w:space="0" w:color="auto"/>
            </w:tcBorders>
            <w:shd w:val="clear" w:color="auto" w:fill="auto"/>
            <w:noWrap/>
            <w:vAlign w:val="center"/>
            <w:hideMark/>
          </w:tcPr>
          <w:p w14:paraId="0D0628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4EDA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0973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0F5347" w14:textId="77777777" w:rsidR="00E83F66" w:rsidRPr="00772251" w:rsidRDefault="00E83F66" w:rsidP="0048591A">
            <w:pPr>
              <w:spacing w:before="60" w:after="60" w:line="240" w:lineRule="auto"/>
              <w:jc w:val="center"/>
              <w:rPr>
                <w:noProof/>
                <w:sz w:val="20"/>
              </w:rPr>
            </w:pPr>
            <w:r>
              <w:rPr>
                <w:noProof/>
                <w:sz w:val="20"/>
              </w:rPr>
              <w:t>44042000</w:t>
            </w:r>
          </w:p>
        </w:tc>
        <w:tc>
          <w:tcPr>
            <w:tcW w:w="1086" w:type="dxa"/>
            <w:tcBorders>
              <w:top w:val="nil"/>
              <w:left w:val="nil"/>
              <w:bottom w:val="single" w:sz="4" w:space="0" w:color="auto"/>
              <w:right w:val="single" w:sz="4" w:space="0" w:color="auto"/>
            </w:tcBorders>
            <w:shd w:val="clear" w:color="auto" w:fill="auto"/>
            <w:noWrap/>
            <w:hideMark/>
          </w:tcPr>
          <w:p w14:paraId="2FFAA6BB" w14:textId="77777777" w:rsidR="00E83F66" w:rsidRPr="00772251" w:rsidRDefault="00E83F66" w:rsidP="0048591A">
            <w:pPr>
              <w:spacing w:before="60" w:after="60" w:line="240" w:lineRule="auto"/>
              <w:jc w:val="center"/>
              <w:rPr>
                <w:noProof/>
                <w:sz w:val="20"/>
              </w:rPr>
            </w:pPr>
            <w:r>
              <w:rPr>
                <w:noProof/>
                <w:sz w:val="20"/>
              </w:rPr>
              <w:t>440420</w:t>
            </w:r>
          </w:p>
        </w:tc>
        <w:tc>
          <w:tcPr>
            <w:tcW w:w="9923" w:type="dxa"/>
            <w:tcBorders>
              <w:top w:val="nil"/>
              <w:left w:val="nil"/>
              <w:bottom w:val="single" w:sz="4" w:space="0" w:color="auto"/>
              <w:right w:val="single" w:sz="4" w:space="0" w:color="auto"/>
            </w:tcBorders>
            <w:shd w:val="clear" w:color="auto" w:fill="auto"/>
            <w:noWrap/>
            <w:hideMark/>
          </w:tcPr>
          <w:p w14:paraId="3DDB28E7" w14:textId="57F42353" w:rsidR="00E83F66" w:rsidRPr="00772251" w:rsidRDefault="00E83F66" w:rsidP="0066244C">
            <w:pPr>
              <w:spacing w:before="60" w:after="60" w:line="240" w:lineRule="auto"/>
              <w:rPr>
                <w:noProof/>
                <w:sz w:val="20"/>
              </w:rPr>
            </w:pPr>
            <w:r>
              <w:rPr>
                <w:noProof/>
                <w:sz w:val="20"/>
              </w:rPr>
              <w:t>- Af andet træ</w:t>
            </w:r>
          </w:p>
        </w:tc>
        <w:tc>
          <w:tcPr>
            <w:tcW w:w="1134" w:type="dxa"/>
            <w:tcBorders>
              <w:top w:val="nil"/>
              <w:left w:val="nil"/>
              <w:bottom w:val="single" w:sz="4" w:space="0" w:color="auto"/>
              <w:right w:val="single" w:sz="4" w:space="0" w:color="auto"/>
            </w:tcBorders>
            <w:shd w:val="clear" w:color="auto" w:fill="auto"/>
            <w:noWrap/>
            <w:vAlign w:val="center"/>
            <w:hideMark/>
          </w:tcPr>
          <w:p w14:paraId="1BBCFF0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8FC87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C602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98A85C" w14:textId="77777777" w:rsidR="00E83F66" w:rsidRPr="00772251" w:rsidRDefault="00E83F66" w:rsidP="0048591A">
            <w:pPr>
              <w:spacing w:before="60" w:after="60" w:line="240" w:lineRule="auto"/>
              <w:jc w:val="center"/>
              <w:rPr>
                <w:noProof/>
                <w:sz w:val="20"/>
              </w:rPr>
            </w:pPr>
            <w:r>
              <w:rPr>
                <w:noProof/>
                <w:sz w:val="20"/>
              </w:rPr>
              <w:t>44050000</w:t>
            </w:r>
          </w:p>
        </w:tc>
        <w:tc>
          <w:tcPr>
            <w:tcW w:w="1086" w:type="dxa"/>
            <w:tcBorders>
              <w:top w:val="nil"/>
              <w:left w:val="nil"/>
              <w:bottom w:val="single" w:sz="4" w:space="0" w:color="auto"/>
              <w:right w:val="single" w:sz="4" w:space="0" w:color="auto"/>
            </w:tcBorders>
            <w:shd w:val="clear" w:color="auto" w:fill="auto"/>
            <w:noWrap/>
            <w:hideMark/>
          </w:tcPr>
          <w:p w14:paraId="177FC08B" w14:textId="77777777" w:rsidR="00E83F66" w:rsidRPr="00772251" w:rsidRDefault="00E83F66" w:rsidP="0048591A">
            <w:pPr>
              <w:spacing w:before="60" w:after="60" w:line="240" w:lineRule="auto"/>
              <w:jc w:val="center"/>
              <w:rPr>
                <w:noProof/>
                <w:sz w:val="20"/>
              </w:rPr>
            </w:pPr>
            <w:r>
              <w:rPr>
                <w:noProof/>
                <w:sz w:val="20"/>
              </w:rPr>
              <w:t>440500</w:t>
            </w:r>
          </w:p>
        </w:tc>
        <w:tc>
          <w:tcPr>
            <w:tcW w:w="9923" w:type="dxa"/>
            <w:tcBorders>
              <w:top w:val="nil"/>
              <w:left w:val="nil"/>
              <w:bottom w:val="single" w:sz="4" w:space="0" w:color="auto"/>
              <w:right w:val="single" w:sz="4" w:space="0" w:color="auto"/>
            </w:tcBorders>
            <w:shd w:val="clear" w:color="auto" w:fill="auto"/>
            <w:noWrap/>
            <w:hideMark/>
          </w:tcPr>
          <w:p w14:paraId="1B0A5649" w14:textId="77777777" w:rsidR="00E83F66" w:rsidRPr="00772251" w:rsidRDefault="00E83F66" w:rsidP="0048591A">
            <w:pPr>
              <w:spacing w:before="60" w:after="60" w:line="240" w:lineRule="auto"/>
              <w:rPr>
                <w:noProof/>
                <w:sz w:val="20"/>
              </w:rPr>
            </w:pPr>
            <w:r>
              <w:rPr>
                <w:noProof/>
                <w:sz w:val="20"/>
              </w:rPr>
              <w:t>Træuld og træmel</w:t>
            </w:r>
          </w:p>
        </w:tc>
        <w:tc>
          <w:tcPr>
            <w:tcW w:w="1134" w:type="dxa"/>
            <w:tcBorders>
              <w:top w:val="nil"/>
              <w:left w:val="nil"/>
              <w:bottom w:val="single" w:sz="4" w:space="0" w:color="auto"/>
              <w:right w:val="single" w:sz="4" w:space="0" w:color="auto"/>
            </w:tcBorders>
            <w:shd w:val="clear" w:color="auto" w:fill="auto"/>
            <w:noWrap/>
            <w:vAlign w:val="center"/>
            <w:hideMark/>
          </w:tcPr>
          <w:p w14:paraId="769CF46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59E57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B622F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4EEF8A" w14:textId="77777777" w:rsidR="00E83F66" w:rsidRPr="00772251" w:rsidRDefault="00E83F66" w:rsidP="0048591A">
            <w:pPr>
              <w:spacing w:before="60" w:after="60" w:line="240" w:lineRule="auto"/>
              <w:jc w:val="center"/>
              <w:rPr>
                <w:noProof/>
                <w:sz w:val="20"/>
              </w:rPr>
            </w:pPr>
            <w:r>
              <w:rPr>
                <w:noProof/>
                <w:sz w:val="20"/>
              </w:rPr>
              <w:t>44061000</w:t>
            </w:r>
          </w:p>
        </w:tc>
        <w:tc>
          <w:tcPr>
            <w:tcW w:w="1086" w:type="dxa"/>
            <w:tcBorders>
              <w:top w:val="nil"/>
              <w:left w:val="nil"/>
              <w:bottom w:val="single" w:sz="4" w:space="0" w:color="auto"/>
              <w:right w:val="single" w:sz="4" w:space="0" w:color="auto"/>
            </w:tcBorders>
            <w:shd w:val="clear" w:color="auto" w:fill="auto"/>
            <w:noWrap/>
            <w:hideMark/>
          </w:tcPr>
          <w:p w14:paraId="1B483D87" w14:textId="77777777" w:rsidR="00E83F66" w:rsidRPr="00772251" w:rsidRDefault="00E83F66" w:rsidP="0048591A">
            <w:pPr>
              <w:spacing w:before="60" w:after="60" w:line="240" w:lineRule="auto"/>
              <w:jc w:val="center"/>
              <w:rPr>
                <w:noProof/>
                <w:sz w:val="20"/>
              </w:rPr>
            </w:pPr>
            <w:r>
              <w:rPr>
                <w:noProof/>
                <w:sz w:val="20"/>
              </w:rPr>
              <w:t>440610</w:t>
            </w:r>
          </w:p>
        </w:tc>
        <w:tc>
          <w:tcPr>
            <w:tcW w:w="9923" w:type="dxa"/>
            <w:tcBorders>
              <w:top w:val="nil"/>
              <w:left w:val="nil"/>
              <w:bottom w:val="single" w:sz="4" w:space="0" w:color="auto"/>
              <w:right w:val="single" w:sz="4" w:space="0" w:color="auto"/>
            </w:tcBorders>
            <w:shd w:val="clear" w:color="auto" w:fill="auto"/>
            <w:noWrap/>
            <w:hideMark/>
          </w:tcPr>
          <w:p w14:paraId="3D6D26F4" w14:textId="77777777" w:rsidR="00E83F66" w:rsidRPr="00772251" w:rsidRDefault="00E83F66" w:rsidP="0048591A">
            <w:pPr>
              <w:spacing w:before="60" w:after="60" w:line="240" w:lineRule="auto"/>
              <w:rPr>
                <w:noProof/>
                <w:sz w:val="20"/>
              </w:rPr>
            </w:pPr>
            <w:r>
              <w:rPr>
                <w:noProof/>
                <w:sz w:val="20"/>
              </w:rPr>
              <w:t>- Ikke imprægnerede</w:t>
            </w:r>
          </w:p>
        </w:tc>
        <w:tc>
          <w:tcPr>
            <w:tcW w:w="1134" w:type="dxa"/>
            <w:tcBorders>
              <w:top w:val="nil"/>
              <w:left w:val="nil"/>
              <w:bottom w:val="single" w:sz="4" w:space="0" w:color="auto"/>
              <w:right w:val="single" w:sz="4" w:space="0" w:color="auto"/>
            </w:tcBorders>
            <w:shd w:val="clear" w:color="auto" w:fill="auto"/>
            <w:noWrap/>
            <w:vAlign w:val="center"/>
            <w:hideMark/>
          </w:tcPr>
          <w:p w14:paraId="1F7C40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BD6AC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7BD85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685372" w14:textId="77777777" w:rsidR="00E83F66" w:rsidRPr="00772251" w:rsidRDefault="00E83F66" w:rsidP="0048591A">
            <w:pPr>
              <w:spacing w:before="60" w:after="60" w:line="240" w:lineRule="auto"/>
              <w:jc w:val="center"/>
              <w:rPr>
                <w:noProof/>
                <w:sz w:val="20"/>
              </w:rPr>
            </w:pPr>
            <w:r>
              <w:rPr>
                <w:noProof/>
                <w:sz w:val="20"/>
              </w:rPr>
              <w:t>44069000</w:t>
            </w:r>
          </w:p>
        </w:tc>
        <w:tc>
          <w:tcPr>
            <w:tcW w:w="1086" w:type="dxa"/>
            <w:tcBorders>
              <w:top w:val="nil"/>
              <w:left w:val="nil"/>
              <w:bottom w:val="single" w:sz="4" w:space="0" w:color="auto"/>
              <w:right w:val="single" w:sz="4" w:space="0" w:color="auto"/>
            </w:tcBorders>
            <w:shd w:val="clear" w:color="auto" w:fill="auto"/>
            <w:noWrap/>
            <w:hideMark/>
          </w:tcPr>
          <w:p w14:paraId="5C55FD9A" w14:textId="77777777" w:rsidR="00E83F66" w:rsidRPr="00772251" w:rsidRDefault="00E83F66" w:rsidP="0048591A">
            <w:pPr>
              <w:spacing w:before="60" w:after="60" w:line="240" w:lineRule="auto"/>
              <w:jc w:val="center"/>
              <w:rPr>
                <w:noProof/>
                <w:sz w:val="20"/>
              </w:rPr>
            </w:pPr>
            <w:r>
              <w:rPr>
                <w:noProof/>
                <w:sz w:val="20"/>
              </w:rPr>
              <w:t>440690</w:t>
            </w:r>
          </w:p>
        </w:tc>
        <w:tc>
          <w:tcPr>
            <w:tcW w:w="9923" w:type="dxa"/>
            <w:tcBorders>
              <w:top w:val="nil"/>
              <w:left w:val="nil"/>
              <w:bottom w:val="single" w:sz="4" w:space="0" w:color="auto"/>
              <w:right w:val="single" w:sz="4" w:space="0" w:color="auto"/>
            </w:tcBorders>
            <w:shd w:val="clear" w:color="auto" w:fill="auto"/>
            <w:noWrap/>
            <w:hideMark/>
          </w:tcPr>
          <w:p w14:paraId="69EED7D5"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0ADAECE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BE60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ACBB8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284EF7" w14:textId="77777777" w:rsidR="00E83F66" w:rsidRPr="00772251" w:rsidRDefault="00E83F66" w:rsidP="0048591A">
            <w:pPr>
              <w:spacing w:before="60" w:after="60" w:line="240" w:lineRule="auto"/>
              <w:jc w:val="center"/>
              <w:rPr>
                <w:noProof/>
                <w:sz w:val="20"/>
              </w:rPr>
            </w:pPr>
            <w:r>
              <w:rPr>
                <w:noProof/>
                <w:sz w:val="20"/>
              </w:rPr>
              <w:t>45011000</w:t>
            </w:r>
          </w:p>
        </w:tc>
        <w:tc>
          <w:tcPr>
            <w:tcW w:w="1086" w:type="dxa"/>
            <w:tcBorders>
              <w:top w:val="nil"/>
              <w:left w:val="nil"/>
              <w:bottom w:val="single" w:sz="4" w:space="0" w:color="auto"/>
              <w:right w:val="single" w:sz="4" w:space="0" w:color="auto"/>
            </w:tcBorders>
            <w:shd w:val="clear" w:color="auto" w:fill="auto"/>
            <w:noWrap/>
            <w:hideMark/>
          </w:tcPr>
          <w:p w14:paraId="506A11C7" w14:textId="77777777" w:rsidR="00E83F66" w:rsidRPr="00772251" w:rsidRDefault="00E83F66" w:rsidP="0048591A">
            <w:pPr>
              <w:spacing w:before="60" w:after="60" w:line="240" w:lineRule="auto"/>
              <w:jc w:val="center"/>
              <w:rPr>
                <w:noProof/>
                <w:sz w:val="20"/>
              </w:rPr>
            </w:pPr>
            <w:r>
              <w:rPr>
                <w:noProof/>
                <w:sz w:val="20"/>
              </w:rPr>
              <w:t>450110</w:t>
            </w:r>
          </w:p>
        </w:tc>
        <w:tc>
          <w:tcPr>
            <w:tcW w:w="9923" w:type="dxa"/>
            <w:tcBorders>
              <w:top w:val="nil"/>
              <w:left w:val="nil"/>
              <w:bottom w:val="single" w:sz="4" w:space="0" w:color="auto"/>
              <w:right w:val="single" w:sz="4" w:space="0" w:color="auto"/>
            </w:tcBorders>
            <w:shd w:val="clear" w:color="auto" w:fill="auto"/>
            <w:noWrap/>
            <w:hideMark/>
          </w:tcPr>
          <w:p w14:paraId="1038D40A" w14:textId="77777777" w:rsidR="00E83F66" w:rsidRPr="00772251" w:rsidRDefault="00E83F66" w:rsidP="0048591A">
            <w:pPr>
              <w:spacing w:before="60" w:after="60" w:line="240" w:lineRule="auto"/>
              <w:rPr>
                <w:noProof/>
                <w:sz w:val="20"/>
              </w:rPr>
            </w:pPr>
            <w:r>
              <w:rPr>
                <w:noProof/>
                <w:sz w:val="20"/>
              </w:rPr>
              <w:t>- Naturkork, rå eller groft bearbejdet</w:t>
            </w:r>
          </w:p>
        </w:tc>
        <w:tc>
          <w:tcPr>
            <w:tcW w:w="1134" w:type="dxa"/>
            <w:tcBorders>
              <w:top w:val="nil"/>
              <w:left w:val="nil"/>
              <w:bottom w:val="single" w:sz="4" w:space="0" w:color="auto"/>
              <w:right w:val="single" w:sz="4" w:space="0" w:color="auto"/>
            </w:tcBorders>
            <w:shd w:val="clear" w:color="auto" w:fill="auto"/>
            <w:noWrap/>
            <w:vAlign w:val="center"/>
            <w:hideMark/>
          </w:tcPr>
          <w:p w14:paraId="6F2B47D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6F02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74FA1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A3EC3C" w14:textId="77777777" w:rsidR="00E83F66" w:rsidRPr="00772251" w:rsidRDefault="00E83F66" w:rsidP="002B7E71">
            <w:pPr>
              <w:pageBreakBefore/>
              <w:spacing w:before="60" w:after="60" w:line="240" w:lineRule="auto"/>
              <w:jc w:val="center"/>
              <w:rPr>
                <w:noProof/>
                <w:sz w:val="20"/>
              </w:rPr>
            </w:pPr>
            <w:r>
              <w:rPr>
                <w:noProof/>
                <w:sz w:val="20"/>
              </w:rPr>
              <w:t>45019000</w:t>
            </w:r>
          </w:p>
        </w:tc>
        <w:tc>
          <w:tcPr>
            <w:tcW w:w="1086" w:type="dxa"/>
            <w:tcBorders>
              <w:top w:val="nil"/>
              <w:left w:val="nil"/>
              <w:bottom w:val="single" w:sz="4" w:space="0" w:color="auto"/>
              <w:right w:val="single" w:sz="4" w:space="0" w:color="auto"/>
            </w:tcBorders>
            <w:shd w:val="clear" w:color="auto" w:fill="auto"/>
            <w:noWrap/>
            <w:hideMark/>
          </w:tcPr>
          <w:p w14:paraId="0BAA95BD" w14:textId="77777777" w:rsidR="00E83F66" w:rsidRPr="00772251" w:rsidRDefault="00E83F66" w:rsidP="0048591A">
            <w:pPr>
              <w:spacing w:before="60" w:after="60" w:line="240" w:lineRule="auto"/>
              <w:jc w:val="center"/>
              <w:rPr>
                <w:noProof/>
                <w:sz w:val="20"/>
              </w:rPr>
            </w:pPr>
            <w:r>
              <w:rPr>
                <w:noProof/>
                <w:sz w:val="20"/>
              </w:rPr>
              <w:t>450190</w:t>
            </w:r>
          </w:p>
        </w:tc>
        <w:tc>
          <w:tcPr>
            <w:tcW w:w="9923" w:type="dxa"/>
            <w:tcBorders>
              <w:top w:val="nil"/>
              <w:left w:val="nil"/>
              <w:bottom w:val="single" w:sz="4" w:space="0" w:color="auto"/>
              <w:right w:val="single" w:sz="4" w:space="0" w:color="auto"/>
            </w:tcBorders>
            <w:shd w:val="clear" w:color="auto" w:fill="auto"/>
            <w:noWrap/>
            <w:hideMark/>
          </w:tcPr>
          <w:p w14:paraId="2A3F2244"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531263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8B3B7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234E0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ABA84A" w14:textId="77777777" w:rsidR="00E83F66" w:rsidRPr="00772251" w:rsidRDefault="00E83F66" w:rsidP="0048591A">
            <w:pPr>
              <w:spacing w:before="60" w:after="60" w:line="240" w:lineRule="auto"/>
              <w:jc w:val="center"/>
              <w:rPr>
                <w:noProof/>
                <w:sz w:val="20"/>
              </w:rPr>
            </w:pPr>
            <w:r>
              <w:rPr>
                <w:noProof/>
                <w:sz w:val="20"/>
              </w:rPr>
              <w:t>45020000</w:t>
            </w:r>
          </w:p>
        </w:tc>
        <w:tc>
          <w:tcPr>
            <w:tcW w:w="1086" w:type="dxa"/>
            <w:tcBorders>
              <w:top w:val="nil"/>
              <w:left w:val="nil"/>
              <w:bottom w:val="single" w:sz="4" w:space="0" w:color="auto"/>
              <w:right w:val="single" w:sz="4" w:space="0" w:color="auto"/>
            </w:tcBorders>
            <w:shd w:val="clear" w:color="auto" w:fill="auto"/>
            <w:noWrap/>
            <w:hideMark/>
          </w:tcPr>
          <w:p w14:paraId="7563E77C" w14:textId="77777777" w:rsidR="00E83F66" w:rsidRPr="00772251" w:rsidRDefault="00E83F66" w:rsidP="0048591A">
            <w:pPr>
              <w:spacing w:before="60" w:after="60" w:line="240" w:lineRule="auto"/>
              <w:jc w:val="center"/>
              <w:rPr>
                <w:noProof/>
                <w:sz w:val="20"/>
              </w:rPr>
            </w:pPr>
            <w:r>
              <w:rPr>
                <w:noProof/>
                <w:sz w:val="20"/>
              </w:rPr>
              <w:t>450200</w:t>
            </w:r>
          </w:p>
        </w:tc>
        <w:tc>
          <w:tcPr>
            <w:tcW w:w="9923" w:type="dxa"/>
            <w:tcBorders>
              <w:top w:val="nil"/>
              <w:left w:val="nil"/>
              <w:bottom w:val="single" w:sz="4" w:space="0" w:color="auto"/>
              <w:right w:val="single" w:sz="4" w:space="0" w:color="auto"/>
            </w:tcBorders>
            <w:shd w:val="clear" w:color="auto" w:fill="auto"/>
            <w:noWrap/>
            <w:hideMark/>
          </w:tcPr>
          <w:p w14:paraId="14B480A0" w14:textId="4BFC02A4" w:rsidR="00E83F66" w:rsidRPr="00772251" w:rsidRDefault="00E83F66" w:rsidP="0066244C">
            <w:pPr>
              <w:spacing w:before="60" w:after="60" w:line="240" w:lineRule="auto"/>
              <w:rPr>
                <w:noProof/>
                <w:sz w:val="20"/>
              </w:rPr>
            </w:pPr>
            <w:r>
              <w:rPr>
                <w:noProof/>
                <w:sz w:val="20"/>
              </w:rPr>
              <w:t>Naturkork, hvis yderste barklag er fjernet eller som er groft tilskåret i firkantede stykker, eller tilskåret i rektangulære eller kvadratiske blokke, plader, folier eller bånd (herunder skarpkantede emner til propper)</w:t>
            </w:r>
          </w:p>
        </w:tc>
        <w:tc>
          <w:tcPr>
            <w:tcW w:w="1134" w:type="dxa"/>
            <w:tcBorders>
              <w:top w:val="nil"/>
              <w:left w:val="nil"/>
              <w:bottom w:val="single" w:sz="4" w:space="0" w:color="auto"/>
              <w:right w:val="single" w:sz="4" w:space="0" w:color="auto"/>
            </w:tcBorders>
            <w:shd w:val="clear" w:color="auto" w:fill="auto"/>
            <w:noWrap/>
            <w:vAlign w:val="center"/>
            <w:hideMark/>
          </w:tcPr>
          <w:p w14:paraId="6BB7484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5C90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9A55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74B79B" w14:textId="77777777" w:rsidR="00E83F66" w:rsidRPr="00772251" w:rsidRDefault="00E83F66" w:rsidP="0048591A">
            <w:pPr>
              <w:spacing w:before="60" w:after="60" w:line="240" w:lineRule="auto"/>
              <w:jc w:val="center"/>
              <w:rPr>
                <w:noProof/>
                <w:sz w:val="20"/>
              </w:rPr>
            </w:pPr>
            <w:r>
              <w:rPr>
                <w:noProof/>
                <w:sz w:val="20"/>
              </w:rPr>
              <w:t>47010000</w:t>
            </w:r>
          </w:p>
        </w:tc>
        <w:tc>
          <w:tcPr>
            <w:tcW w:w="1086" w:type="dxa"/>
            <w:tcBorders>
              <w:top w:val="nil"/>
              <w:left w:val="nil"/>
              <w:bottom w:val="single" w:sz="4" w:space="0" w:color="auto"/>
              <w:right w:val="single" w:sz="4" w:space="0" w:color="auto"/>
            </w:tcBorders>
            <w:shd w:val="clear" w:color="auto" w:fill="auto"/>
            <w:noWrap/>
            <w:hideMark/>
          </w:tcPr>
          <w:p w14:paraId="48B4B270" w14:textId="77777777" w:rsidR="00E83F66" w:rsidRPr="00772251" w:rsidRDefault="00E83F66" w:rsidP="0048591A">
            <w:pPr>
              <w:spacing w:before="60" w:after="60" w:line="240" w:lineRule="auto"/>
              <w:jc w:val="center"/>
              <w:rPr>
                <w:noProof/>
                <w:sz w:val="20"/>
              </w:rPr>
            </w:pPr>
            <w:r>
              <w:rPr>
                <w:noProof/>
                <w:sz w:val="20"/>
              </w:rPr>
              <w:t>470100</w:t>
            </w:r>
          </w:p>
        </w:tc>
        <w:tc>
          <w:tcPr>
            <w:tcW w:w="9923" w:type="dxa"/>
            <w:tcBorders>
              <w:top w:val="nil"/>
              <w:left w:val="nil"/>
              <w:bottom w:val="single" w:sz="4" w:space="0" w:color="auto"/>
              <w:right w:val="single" w:sz="4" w:space="0" w:color="auto"/>
            </w:tcBorders>
            <w:shd w:val="clear" w:color="auto" w:fill="auto"/>
            <w:noWrap/>
            <w:hideMark/>
          </w:tcPr>
          <w:p w14:paraId="572E59B6" w14:textId="77777777" w:rsidR="00E83F66" w:rsidRPr="00772251" w:rsidRDefault="00E83F66" w:rsidP="0048591A">
            <w:pPr>
              <w:spacing w:before="60" w:after="60" w:line="240" w:lineRule="auto"/>
              <w:rPr>
                <w:noProof/>
                <w:sz w:val="20"/>
              </w:rPr>
            </w:pPr>
            <w:r>
              <w:rPr>
                <w:noProof/>
                <w:sz w:val="20"/>
              </w:rPr>
              <w:t>Mekanisk træmasse</w:t>
            </w:r>
          </w:p>
        </w:tc>
        <w:tc>
          <w:tcPr>
            <w:tcW w:w="1134" w:type="dxa"/>
            <w:tcBorders>
              <w:top w:val="nil"/>
              <w:left w:val="nil"/>
              <w:bottom w:val="single" w:sz="4" w:space="0" w:color="auto"/>
              <w:right w:val="single" w:sz="4" w:space="0" w:color="auto"/>
            </w:tcBorders>
            <w:shd w:val="clear" w:color="auto" w:fill="auto"/>
            <w:noWrap/>
            <w:vAlign w:val="center"/>
            <w:hideMark/>
          </w:tcPr>
          <w:p w14:paraId="283491F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D01A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EC0E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DF2ADA" w14:textId="77777777" w:rsidR="00E83F66" w:rsidRPr="00772251" w:rsidRDefault="00E83F66" w:rsidP="0048591A">
            <w:pPr>
              <w:spacing w:before="60" w:after="60" w:line="240" w:lineRule="auto"/>
              <w:jc w:val="center"/>
              <w:rPr>
                <w:noProof/>
                <w:sz w:val="20"/>
              </w:rPr>
            </w:pPr>
            <w:r>
              <w:rPr>
                <w:noProof/>
                <w:sz w:val="20"/>
              </w:rPr>
              <w:t>47020000</w:t>
            </w:r>
          </w:p>
        </w:tc>
        <w:tc>
          <w:tcPr>
            <w:tcW w:w="1086" w:type="dxa"/>
            <w:tcBorders>
              <w:top w:val="nil"/>
              <w:left w:val="nil"/>
              <w:bottom w:val="single" w:sz="4" w:space="0" w:color="auto"/>
              <w:right w:val="single" w:sz="4" w:space="0" w:color="auto"/>
            </w:tcBorders>
            <w:shd w:val="clear" w:color="auto" w:fill="auto"/>
            <w:noWrap/>
            <w:hideMark/>
          </w:tcPr>
          <w:p w14:paraId="247BF185" w14:textId="77777777" w:rsidR="00E83F66" w:rsidRPr="00772251" w:rsidRDefault="00E83F66" w:rsidP="0048591A">
            <w:pPr>
              <w:spacing w:before="60" w:after="60" w:line="240" w:lineRule="auto"/>
              <w:jc w:val="center"/>
              <w:rPr>
                <w:noProof/>
                <w:sz w:val="20"/>
              </w:rPr>
            </w:pPr>
            <w:r>
              <w:rPr>
                <w:noProof/>
                <w:sz w:val="20"/>
              </w:rPr>
              <w:t>470200</w:t>
            </w:r>
          </w:p>
        </w:tc>
        <w:tc>
          <w:tcPr>
            <w:tcW w:w="9923" w:type="dxa"/>
            <w:tcBorders>
              <w:top w:val="nil"/>
              <w:left w:val="nil"/>
              <w:bottom w:val="single" w:sz="4" w:space="0" w:color="auto"/>
              <w:right w:val="single" w:sz="4" w:space="0" w:color="auto"/>
            </w:tcBorders>
            <w:shd w:val="clear" w:color="auto" w:fill="auto"/>
            <w:noWrap/>
            <w:hideMark/>
          </w:tcPr>
          <w:p w14:paraId="41ED4CC3" w14:textId="77777777" w:rsidR="00E83F66" w:rsidRPr="00772251" w:rsidRDefault="00E83F66" w:rsidP="0048591A">
            <w:pPr>
              <w:spacing w:before="60" w:after="60" w:line="240" w:lineRule="auto"/>
              <w:rPr>
                <w:noProof/>
                <w:sz w:val="20"/>
              </w:rPr>
            </w:pPr>
            <w:r>
              <w:rPr>
                <w:noProof/>
                <w:sz w:val="20"/>
              </w:rPr>
              <w:t>Dissolvingmasse af kemisk træmasse</w:t>
            </w:r>
          </w:p>
        </w:tc>
        <w:tc>
          <w:tcPr>
            <w:tcW w:w="1134" w:type="dxa"/>
            <w:tcBorders>
              <w:top w:val="nil"/>
              <w:left w:val="nil"/>
              <w:bottom w:val="single" w:sz="4" w:space="0" w:color="auto"/>
              <w:right w:val="single" w:sz="4" w:space="0" w:color="auto"/>
            </w:tcBorders>
            <w:shd w:val="clear" w:color="auto" w:fill="auto"/>
            <w:noWrap/>
            <w:vAlign w:val="center"/>
            <w:hideMark/>
          </w:tcPr>
          <w:p w14:paraId="47A6BF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149D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C64F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FBB308" w14:textId="77777777" w:rsidR="00E83F66" w:rsidRPr="00772251" w:rsidRDefault="00E83F66" w:rsidP="0048591A">
            <w:pPr>
              <w:spacing w:before="60" w:after="60" w:line="240" w:lineRule="auto"/>
              <w:jc w:val="center"/>
              <w:rPr>
                <w:noProof/>
                <w:sz w:val="20"/>
              </w:rPr>
            </w:pPr>
            <w:r>
              <w:rPr>
                <w:noProof/>
                <w:sz w:val="20"/>
              </w:rPr>
              <w:t>47031100</w:t>
            </w:r>
          </w:p>
        </w:tc>
        <w:tc>
          <w:tcPr>
            <w:tcW w:w="1086" w:type="dxa"/>
            <w:tcBorders>
              <w:top w:val="nil"/>
              <w:left w:val="nil"/>
              <w:bottom w:val="single" w:sz="4" w:space="0" w:color="auto"/>
              <w:right w:val="single" w:sz="4" w:space="0" w:color="auto"/>
            </w:tcBorders>
            <w:shd w:val="clear" w:color="auto" w:fill="auto"/>
            <w:noWrap/>
            <w:hideMark/>
          </w:tcPr>
          <w:p w14:paraId="0D0FE585" w14:textId="77777777" w:rsidR="00E83F66" w:rsidRPr="00772251" w:rsidRDefault="00E83F66" w:rsidP="0048591A">
            <w:pPr>
              <w:spacing w:before="60" w:after="60" w:line="240" w:lineRule="auto"/>
              <w:jc w:val="center"/>
              <w:rPr>
                <w:noProof/>
                <w:sz w:val="20"/>
              </w:rPr>
            </w:pPr>
            <w:r>
              <w:rPr>
                <w:noProof/>
                <w:sz w:val="20"/>
              </w:rPr>
              <w:t>470311</w:t>
            </w:r>
          </w:p>
        </w:tc>
        <w:tc>
          <w:tcPr>
            <w:tcW w:w="9923" w:type="dxa"/>
            <w:tcBorders>
              <w:top w:val="nil"/>
              <w:left w:val="nil"/>
              <w:bottom w:val="single" w:sz="4" w:space="0" w:color="auto"/>
              <w:right w:val="single" w:sz="4" w:space="0" w:color="auto"/>
            </w:tcBorders>
            <w:shd w:val="clear" w:color="auto" w:fill="auto"/>
            <w:noWrap/>
            <w:hideMark/>
          </w:tcPr>
          <w:p w14:paraId="35E4C7DB" w14:textId="77777777" w:rsidR="00E83F66" w:rsidRPr="00772251" w:rsidRDefault="00E83F66" w:rsidP="0048591A">
            <w:pPr>
              <w:spacing w:before="60" w:after="60" w:line="240" w:lineRule="auto"/>
              <w:rPr>
                <w:noProof/>
                <w:sz w:val="20"/>
              </w:rPr>
            </w:pPr>
            <w:r>
              <w:rPr>
                <w:noProof/>
                <w:sz w:val="20"/>
              </w:rPr>
              <w:t>-- Af nåletræ</w:t>
            </w:r>
          </w:p>
        </w:tc>
        <w:tc>
          <w:tcPr>
            <w:tcW w:w="1134" w:type="dxa"/>
            <w:tcBorders>
              <w:top w:val="nil"/>
              <w:left w:val="nil"/>
              <w:bottom w:val="single" w:sz="4" w:space="0" w:color="auto"/>
              <w:right w:val="single" w:sz="4" w:space="0" w:color="auto"/>
            </w:tcBorders>
            <w:shd w:val="clear" w:color="auto" w:fill="auto"/>
            <w:noWrap/>
            <w:vAlign w:val="center"/>
            <w:hideMark/>
          </w:tcPr>
          <w:p w14:paraId="24D3F1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DCA58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82EF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D97C25" w14:textId="77777777" w:rsidR="00E83F66" w:rsidRPr="00772251" w:rsidRDefault="00E83F66" w:rsidP="0048591A">
            <w:pPr>
              <w:spacing w:before="60" w:after="60" w:line="240" w:lineRule="auto"/>
              <w:jc w:val="center"/>
              <w:rPr>
                <w:noProof/>
                <w:sz w:val="20"/>
              </w:rPr>
            </w:pPr>
            <w:r>
              <w:rPr>
                <w:noProof/>
                <w:sz w:val="20"/>
              </w:rPr>
              <w:t>47031900</w:t>
            </w:r>
          </w:p>
        </w:tc>
        <w:tc>
          <w:tcPr>
            <w:tcW w:w="1086" w:type="dxa"/>
            <w:tcBorders>
              <w:top w:val="nil"/>
              <w:left w:val="nil"/>
              <w:bottom w:val="single" w:sz="4" w:space="0" w:color="auto"/>
              <w:right w:val="single" w:sz="4" w:space="0" w:color="auto"/>
            </w:tcBorders>
            <w:shd w:val="clear" w:color="auto" w:fill="auto"/>
            <w:noWrap/>
            <w:hideMark/>
          </w:tcPr>
          <w:p w14:paraId="747C73C0" w14:textId="77777777" w:rsidR="00E83F66" w:rsidRPr="00772251" w:rsidRDefault="00E83F66" w:rsidP="0048591A">
            <w:pPr>
              <w:spacing w:before="60" w:after="60" w:line="240" w:lineRule="auto"/>
              <w:jc w:val="center"/>
              <w:rPr>
                <w:noProof/>
                <w:sz w:val="20"/>
              </w:rPr>
            </w:pPr>
            <w:r>
              <w:rPr>
                <w:noProof/>
                <w:sz w:val="20"/>
              </w:rPr>
              <w:t>470319</w:t>
            </w:r>
          </w:p>
        </w:tc>
        <w:tc>
          <w:tcPr>
            <w:tcW w:w="9923" w:type="dxa"/>
            <w:tcBorders>
              <w:top w:val="nil"/>
              <w:left w:val="nil"/>
              <w:bottom w:val="single" w:sz="4" w:space="0" w:color="auto"/>
              <w:right w:val="single" w:sz="4" w:space="0" w:color="auto"/>
            </w:tcBorders>
            <w:shd w:val="clear" w:color="auto" w:fill="auto"/>
            <w:noWrap/>
            <w:hideMark/>
          </w:tcPr>
          <w:p w14:paraId="6571848F" w14:textId="1DFE1F1A" w:rsidR="00E83F66" w:rsidRPr="00772251" w:rsidRDefault="00E83F66" w:rsidP="0066244C">
            <w:pPr>
              <w:spacing w:before="60" w:after="60" w:line="240" w:lineRule="auto"/>
              <w:rPr>
                <w:noProof/>
                <w:sz w:val="20"/>
              </w:rPr>
            </w:pPr>
            <w:r>
              <w:rPr>
                <w:noProof/>
                <w:sz w:val="20"/>
              </w:rPr>
              <w:t>-- Af andet træ</w:t>
            </w:r>
          </w:p>
        </w:tc>
        <w:tc>
          <w:tcPr>
            <w:tcW w:w="1134" w:type="dxa"/>
            <w:tcBorders>
              <w:top w:val="nil"/>
              <w:left w:val="nil"/>
              <w:bottom w:val="single" w:sz="4" w:space="0" w:color="auto"/>
              <w:right w:val="single" w:sz="4" w:space="0" w:color="auto"/>
            </w:tcBorders>
            <w:shd w:val="clear" w:color="auto" w:fill="auto"/>
            <w:noWrap/>
            <w:vAlign w:val="center"/>
            <w:hideMark/>
          </w:tcPr>
          <w:p w14:paraId="4EF74C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4CE8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94DF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2CA4C7" w14:textId="77777777" w:rsidR="00E83F66" w:rsidRPr="00772251" w:rsidRDefault="00E83F66" w:rsidP="0048591A">
            <w:pPr>
              <w:spacing w:before="60" w:after="60" w:line="240" w:lineRule="auto"/>
              <w:jc w:val="center"/>
              <w:rPr>
                <w:noProof/>
                <w:sz w:val="20"/>
              </w:rPr>
            </w:pPr>
            <w:r>
              <w:rPr>
                <w:noProof/>
                <w:sz w:val="20"/>
              </w:rPr>
              <w:t>47032100</w:t>
            </w:r>
          </w:p>
        </w:tc>
        <w:tc>
          <w:tcPr>
            <w:tcW w:w="1086" w:type="dxa"/>
            <w:tcBorders>
              <w:top w:val="nil"/>
              <w:left w:val="nil"/>
              <w:bottom w:val="single" w:sz="4" w:space="0" w:color="auto"/>
              <w:right w:val="single" w:sz="4" w:space="0" w:color="auto"/>
            </w:tcBorders>
            <w:shd w:val="clear" w:color="auto" w:fill="auto"/>
            <w:noWrap/>
            <w:hideMark/>
          </w:tcPr>
          <w:p w14:paraId="46BA4321" w14:textId="77777777" w:rsidR="00E83F66" w:rsidRPr="00772251" w:rsidRDefault="00E83F66" w:rsidP="0048591A">
            <w:pPr>
              <w:spacing w:before="60" w:after="60" w:line="240" w:lineRule="auto"/>
              <w:jc w:val="center"/>
              <w:rPr>
                <w:noProof/>
                <w:sz w:val="20"/>
              </w:rPr>
            </w:pPr>
            <w:r>
              <w:rPr>
                <w:noProof/>
                <w:sz w:val="20"/>
              </w:rPr>
              <w:t>470321</w:t>
            </w:r>
          </w:p>
        </w:tc>
        <w:tc>
          <w:tcPr>
            <w:tcW w:w="9923" w:type="dxa"/>
            <w:tcBorders>
              <w:top w:val="nil"/>
              <w:left w:val="nil"/>
              <w:bottom w:val="single" w:sz="4" w:space="0" w:color="auto"/>
              <w:right w:val="single" w:sz="4" w:space="0" w:color="auto"/>
            </w:tcBorders>
            <w:shd w:val="clear" w:color="auto" w:fill="auto"/>
            <w:noWrap/>
            <w:hideMark/>
          </w:tcPr>
          <w:p w14:paraId="72AE24D9" w14:textId="77777777" w:rsidR="00E83F66" w:rsidRPr="00772251" w:rsidRDefault="00E83F66" w:rsidP="0048591A">
            <w:pPr>
              <w:spacing w:before="60" w:after="60" w:line="240" w:lineRule="auto"/>
              <w:rPr>
                <w:noProof/>
                <w:sz w:val="20"/>
              </w:rPr>
            </w:pPr>
            <w:r>
              <w:rPr>
                <w:noProof/>
                <w:sz w:val="20"/>
              </w:rPr>
              <w:t>-- Af nåletræ</w:t>
            </w:r>
          </w:p>
        </w:tc>
        <w:tc>
          <w:tcPr>
            <w:tcW w:w="1134" w:type="dxa"/>
            <w:tcBorders>
              <w:top w:val="nil"/>
              <w:left w:val="nil"/>
              <w:bottom w:val="single" w:sz="4" w:space="0" w:color="auto"/>
              <w:right w:val="single" w:sz="4" w:space="0" w:color="auto"/>
            </w:tcBorders>
            <w:shd w:val="clear" w:color="auto" w:fill="auto"/>
            <w:noWrap/>
            <w:vAlign w:val="center"/>
            <w:hideMark/>
          </w:tcPr>
          <w:p w14:paraId="1DC88D3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DD94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2D73F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3F2AA2" w14:textId="77777777" w:rsidR="00E83F66" w:rsidRPr="00772251" w:rsidRDefault="00E83F66" w:rsidP="0048591A">
            <w:pPr>
              <w:spacing w:before="60" w:after="60" w:line="240" w:lineRule="auto"/>
              <w:jc w:val="center"/>
              <w:rPr>
                <w:noProof/>
                <w:sz w:val="20"/>
              </w:rPr>
            </w:pPr>
            <w:r>
              <w:rPr>
                <w:noProof/>
                <w:sz w:val="20"/>
              </w:rPr>
              <w:t>47032900</w:t>
            </w:r>
          </w:p>
        </w:tc>
        <w:tc>
          <w:tcPr>
            <w:tcW w:w="1086" w:type="dxa"/>
            <w:tcBorders>
              <w:top w:val="nil"/>
              <w:left w:val="nil"/>
              <w:bottom w:val="single" w:sz="4" w:space="0" w:color="auto"/>
              <w:right w:val="single" w:sz="4" w:space="0" w:color="auto"/>
            </w:tcBorders>
            <w:shd w:val="clear" w:color="auto" w:fill="auto"/>
            <w:noWrap/>
            <w:hideMark/>
          </w:tcPr>
          <w:p w14:paraId="105341F3" w14:textId="77777777" w:rsidR="00E83F66" w:rsidRPr="00772251" w:rsidRDefault="00E83F66" w:rsidP="0048591A">
            <w:pPr>
              <w:spacing w:before="60" w:after="60" w:line="240" w:lineRule="auto"/>
              <w:jc w:val="center"/>
              <w:rPr>
                <w:noProof/>
                <w:sz w:val="20"/>
              </w:rPr>
            </w:pPr>
            <w:r>
              <w:rPr>
                <w:noProof/>
                <w:sz w:val="20"/>
              </w:rPr>
              <w:t>470329</w:t>
            </w:r>
          </w:p>
        </w:tc>
        <w:tc>
          <w:tcPr>
            <w:tcW w:w="9923" w:type="dxa"/>
            <w:tcBorders>
              <w:top w:val="nil"/>
              <w:left w:val="nil"/>
              <w:bottom w:val="single" w:sz="4" w:space="0" w:color="auto"/>
              <w:right w:val="single" w:sz="4" w:space="0" w:color="auto"/>
            </w:tcBorders>
            <w:shd w:val="clear" w:color="auto" w:fill="auto"/>
            <w:noWrap/>
            <w:hideMark/>
          </w:tcPr>
          <w:p w14:paraId="6515CA7C" w14:textId="38FBF3E6" w:rsidR="00E83F66" w:rsidRPr="00772251" w:rsidRDefault="00E83F66" w:rsidP="0066244C">
            <w:pPr>
              <w:spacing w:before="60" w:after="60" w:line="240" w:lineRule="auto"/>
              <w:rPr>
                <w:noProof/>
                <w:sz w:val="20"/>
              </w:rPr>
            </w:pPr>
            <w:r>
              <w:rPr>
                <w:noProof/>
                <w:sz w:val="20"/>
              </w:rPr>
              <w:t>-- Af andet træ</w:t>
            </w:r>
          </w:p>
        </w:tc>
        <w:tc>
          <w:tcPr>
            <w:tcW w:w="1134" w:type="dxa"/>
            <w:tcBorders>
              <w:top w:val="nil"/>
              <w:left w:val="nil"/>
              <w:bottom w:val="single" w:sz="4" w:space="0" w:color="auto"/>
              <w:right w:val="single" w:sz="4" w:space="0" w:color="auto"/>
            </w:tcBorders>
            <w:shd w:val="clear" w:color="auto" w:fill="auto"/>
            <w:noWrap/>
            <w:vAlign w:val="center"/>
            <w:hideMark/>
          </w:tcPr>
          <w:p w14:paraId="1005F4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8688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998F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C618C1" w14:textId="77777777" w:rsidR="00E83F66" w:rsidRPr="00772251" w:rsidRDefault="00E83F66" w:rsidP="0048591A">
            <w:pPr>
              <w:spacing w:before="60" w:after="60" w:line="240" w:lineRule="auto"/>
              <w:jc w:val="center"/>
              <w:rPr>
                <w:noProof/>
                <w:sz w:val="20"/>
              </w:rPr>
            </w:pPr>
            <w:r>
              <w:rPr>
                <w:noProof/>
                <w:sz w:val="20"/>
              </w:rPr>
              <w:t>47041100</w:t>
            </w:r>
          </w:p>
        </w:tc>
        <w:tc>
          <w:tcPr>
            <w:tcW w:w="1086" w:type="dxa"/>
            <w:tcBorders>
              <w:top w:val="nil"/>
              <w:left w:val="nil"/>
              <w:bottom w:val="single" w:sz="4" w:space="0" w:color="auto"/>
              <w:right w:val="single" w:sz="4" w:space="0" w:color="auto"/>
            </w:tcBorders>
            <w:shd w:val="clear" w:color="auto" w:fill="auto"/>
            <w:noWrap/>
            <w:hideMark/>
          </w:tcPr>
          <w:p w14:paraId="3BB0781C" w14:textId="77777777" w:rsidR="00E83F66" w:rsidRPr="00772251" w:rsidRDefault="00E83F66" w:rsidP="0048591A">
            <w:pPr>
              <w:spacing w:before="60" w:after="60" w:line="240" w:lineRule="auto"/>
              <w:jc w:val="center"/>
              <w:rPr>
                <w:noProof/>
                <w:sz w:val="20"/>
              </w:rPr>
            </w:pPr>
            <w:r>
              <w:rPr>
                <w:noProof/>
                <w:sz w:val="20"/>
              </w:rPr>
              <w:t>470411</w:t>
            </w:r>
          </w:p>
        </w:tc>
        <w:tc>
          <w:tcPr>
            <w:tcW w:w="9923" w:type="dxa"/>
            <w:tcBorders>
              <w:top w:val="nil"/>
              <w:left w:val="nil"/>
              <w:bottom w:val="single" w:sz="4" w:space="0" w:color="auto"/>
              <w:right w:val="single" w:sz="4" w:space="0" w:color="auto"/>
            </w:tcBorders>
            <w:shd w:val="clear" w:color="auto" w:fill="auto"/>
            <w:noWrap/>
            <w:hideMark/>
          </w:tcPr>
          <w:p w14:paraId="7BFC9566" w14:textId="77777777" w:rsidR="00E83F66" w:rsidRPr="00772251" w:rsidRDefault="00E83F66" w:rsidP="0048591A">
            <w:pPr>
              <w:spacing w:before="60" w:after="60" w:line="240" w:lineRule="auto"/>
              <w:rPr>
                <w:noProof/>
                <w:sz w:val="20"/>
              </w:rPr>
            </w:pPr>
            <w:r>
              <w:rPr>
                <w:noProof/>
                <w:sz w:val="20"/>
              </w:rPr>
              <w:t>-- Af nåletræ</w:t>
            </w:r>
          </w:p>
        </w:tc>
        <w:tc>
          <w:tcPr>
            <w:tcW w:w="1134" w:type="dxa"/>
            <w:tcBorders>
              <w:top w:val="nil"/>
              <w:left w:val="nil"/>
              <w:bottom w:val="single" w:sz="4" w:space="0" w:color="auto"/>
              <w:right w:val="single" w:sz="4" w:space="0" w:color="auto"/>
            </w:tcBorders>
            <w:shd w:val="clear" w:color="auto" w:fill="auto"/>
            <w:noWrap/>
            <w:vAlign w:val="center"/>
            <w:hideMark/>
          </w:tcPr>
          <w:p w14:paraId="23FC51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E1E1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83D59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35C716" w14:textId="77777777" w:rsidR="00E83F66" w:rsidRPr="00772251" w:rsidRDefault="00E83F66" w:rsidP="0048591A">
            <w:pPr>
              <w:spacing w:before="60" w:after="60" w:line="240" w:lineRule="auto"/>
              <w:jc w:val="center"/>
              <w:rPr>
                <w:noProof/>
                <w:sz w:val="20"/>
              </w:rPr>
            </w:pPr>
            <w:r>
              <w:rPr>
                <w:noProof/>
                <w:sz w:val="20"/>
              </w:rPr>
              <w:t>47041900</w:t>
            </w:r>
          </w:p>
        </w:tc>
        <w:tc>
          <w:tcPr>
            <w:tcW w:w="1086" w:type="dxa"/>
            <w:tcBorders>
              <w:top w:val="nil"/>
              <w:left w:val="nil"/>
              <w:bottom w:val="single" w:sz="4" w:space="0" w:color="auto"/>
              <w:right w:val="single" w:sz="4" w:space="0" w:color="auto"/>
            </w:tcBorders>
            <w:shd w:val="clear" w:color="auto" w:fill="auto"/>
            <w:noWrap/>
            <w:hideMark/>
          </w:tcPr>
          <w:p w14:paraId="4923594E" w14:textId="77777777" w:rsidR="00E83F66" w:rsidRPr="00772251" w:rsidRDefault="00E83F66" w:rsidP="0048591A">
            <w:pPr>
              <w:spacing w:before="60" w:after="60" w:line="240" w:lineRule="auto"/>
              <w:jc w:val="center"/>
              <w:rPr>
                <w:noProof/>
                <w:sz w:val="20"/>
              </w:rPr>
            </w:pPr>
            <w:r>
              <w:rPr>
                <w:noProof/>
                <w:sz w:val="20"/>
              </w:rPr>
              <w:t>470419</w:t>
            </w:r>
          </w:p>
        </w:tc>
        <w:tc>
          <w:tcPr>
            <w:tcW w:w="9923" w:type="dxa"/>
            <w:tcBorders>
              <w:top w:val="nil"/>
              <w:left w:val="nil"/>
              <w:bottom w:val="single" w:sz="4" w:space="0" w:color="auto"/>
              <w:right w:val="single" w:sz="4" w:space="0" w:color="auto"/>
            </w:tcBorders>
            <w:shd w:val="clear" w:color="auto" w:fill="auto"/>
            <w:noWrap/>
            <w:hideMark/>
          </w:tcPr>
          <w:p w14:paraId="6C25D5A8" w14:textId="34C89506" w:rsidR="00E83F66" w:rsidRPr="00772251" w:rsidRDefault="00E83F66" w:rsidP="0066244C">
            <w:pPr>
              <w:spacing w:before="60" w:after="60" w:line="240" w:lineRule="auto"/>
              <w:rPr>
                <w:noProof/>
                <w:sz w:val="20"/>
              </w:rPr>
            </w:pPr>
            <w:r>
              <w:rPr>
                <w:noProof/>
                <w:sz w:val="20"/>
              </w:rPr>
              <w:t>-- Af andet træ</w:t>
            </w:r>
          </w:p>
        </w:tc>
        <w:tc>
          <w:tcPr>
            <w:tcW w:w="1134" w:type="dxa"/>
            <w:tcBorders>
              <w:top w:val="nil"/>
              <w:left w:val="nil"/>
              <w:bottom w:val="single" w:sz="4" w:space="0" w:color="auto"/>
              <w:right w:val="single" w:sz="4" w:space="0" w:color="auto"/>
            </w:tcBorders>
            <w:shd w:val="clear" w:color="auto" w:fill="auto"/>
            <w:noWrap/>
            <w:vAlign w:val="center"/>
            <w:hideMark/>
          </w:tcPr>
          <w:p w14:paraId="028283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F978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C996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A64679" w14:textId="77777777" w:rsidR="00E83F66" w:rsidRPr="00772251" w:rsidRDefault="00E83F66" w:rsidP="0048591A">
            <w:pPr>
              <w:spacing w:before="60" w:after="60" w:line="240" w:lineRule="auto"/>
              <w:jc w:val="center"/>
              <w:rPr>
                <w:noProof/>
                <w:sz w:val="20"/>
              </w:rPr>
            </w:pPr>
            <w:r>
              <w:rPr>
                <w:noProof/>
                <w:sz w:val="20"/>
              </w:rPr>
              <w:t>47042100</w:t>
            </w:r>
          </w:p>
        </w:tc>
        <w:tc>
          <w:tcPr>
            <w:tcW w:w="1086" w:type="dxa"/>
            <w:tcBorders>
              <w:top w:val="nil"/>
              <w:left w:val="nil"/>
              <w:bottom w:val="single" w:sz="4" w:space="0" w:color="auto"/>
              <w:right w:val="single" w:sz="4" w:space="0" w:color="auto"/>
            </w:tcBorders>
            <w:shd w:val="clear" w:color="auto" w:fill="auto"/>
            <w:noWrap/>
            <w:hideMark/>
          </w:tcPr>
          <w:p w14:paraId="05EA350D" w14:textId="77777777" w:rsidR="00E83F66" w:rsidRPr="00772251" w:rsidRDefault="00E83F66" w:rsidP="0048591A">
            <w:pPr>
              <w:spacing w:before="60" w:after="60" w:line="240" w:lineRule="auto"/>
              <w:jc w:val="center"/>
              <w:rPr>
                <w:noProof/>
                <w:sz w:val="20"/>
              </w:rPr>
            </w:pPr>
            <w:r>
              <w:rPr>
                <w:noProof/>
                <w:sz w:val="20"/>
              </w:rPr>
              <w:t>470421</w:t>
            </w:r>
          </w:p>
        </w:tc>
        <w:tc>
          <w:tcPr>
            <w:tcW w:w="9923" w:type="dxa"/>
            <w:tcBorders>
              <w:top w:val="nil"/>
              <w:left w:val="nil"/>
              <w:bottom w:val="single" w:sz="4" w:space="0" w:color="auto"/>
              <w:right w:val="single" w:sz="4" w:space="0" w:color="auto"/>
            </w:tcBorders>
            <w:shd w:val="clear" w:color="auto" w:fill="auto"/>
            <w:noWrap/>
            <w:hideMark/>
          </w:tcPr>
          <w:p w14:paraId="0501E3D5" w14:textId="77777777" w:rsidR="00E83F66" w:rsidRPr="00772251" w:rsidRDefault="00E83F66" w:rsidP="0048591A">
            <w:pPr>
              <w:spacing w:before="60" w:after="60" w:line="240" w:lineRule="auto"/>
              <w:rPr>
                <w:noProof/>
                <w:sz w:val="20"/>
              </w:rPr>
            </w:pPr>
            <w:r>
              <w:rPr>
                <w:noProof/>
                <w:sz w:val="20"/>
              </w:rPr>
              <w:t>-- Af nåletræ</w:t>
            </w:r>
          </w:p>
        </w:tc>
        <w:tc>
          <w:tcPr>
            <w:tcW w:w="1134" w:type="dxa"/>
            <w:tcBorders>
              <w:top w:val="nil"/>
              <w:left w:val="nil"/>
              <w:bottom w:val="single" w:sz="4" w:space="0" w:color="auto"/>
              <w:right w:val="single" w:sz="4" w:space="0" w:color="auto"/>
            </w:tcBorders>
            <w:shd w:val="clear" w:color="auto" w:fill="auto"/>
            <w:noWrap/>
            <w:vAlign w:val="center"/>
            <w:hideMark/>
          </w:tcPr>
          <w:p w14:paraId="348E12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692B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FFD6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8F38D5" w14:textId="77777777" w:rsidR="00E83F66" w:rsidRPr="00772251" w:rsidRDefault="00E83F66" w:rsidP="0048591A">
            <w:pPr>
              <w:spacing w:before="60" w:after="60" w:line="240" w:lineRule="auto"/>
              <w:jc w:val="center"/>
              <w:rPr>
                <w:noProof/>
                <w:sz w:val="20"/>
              </w:rPr>
            </w:pPr>
            <w:r>
              <w:rPr>
                <w:noProof/>
                <w:sz w:val="20"/>
              </w:rPr>
              <w:t>47042900</w:t>
            </w:r>
          </w:p>
        </w:tc>
        <w:tc>
          <w:tcPr>
            <w:tcW w:w="1086" w:type="dxa"/>
            <w:tcBorders>
              <w:top w:val="nil"/>
              <w:left w:val="nil"/>
              <w:bottom w:val="single" w:sz="4" w:space="0" w:color="auto"/>
              <w:right w:val="single" w:sz="4" w:space="0" w:color="auto"/>
            </w:tcBorders>
            <w:shd w:val="clear" w:color="auto" w:fill="auto"/>
            <w:noWrap/>
            <w:hideMark/>
          </w:tcPr>
          <w:p w14:paraId="13842CBB" w14:textId="77777777" w:rsidR="00E83F66" w:rsidRPr="00772251" w:rsidRDefault="00E83F66" w:rsidP="0048591A">
            <w:pPr>
              <w:spacing w:before="60" w:after="60" w:line="240" w:lineRule="auto"/>
              <w:jc w:val="center"/>
              <w:rPr>
                <w:noProof/>
                <w:sz w:val="20"/>
              </w:rPr>
            </w:pPr>
            <w:r>
              <w:rPr>
                <w:noProof/>
                <w:sz w:val="20"/>
              </w:rPr>
              <w:t>470429</w:t>
            </w:r>
          </w:p>
        </w:tc>
        <w:tc>
          <w:tcPr>
            <w:tcW w:w="9923" w:type="dxa"/>
            <w:tcBorders>
              <w:top w:val="nil"/>
              <w:left w:val="nil"/>
              <w:bottom w:val="single" w:sz="4" w:space="0" w:color="auto"/>
              <w:right w:val="single" w:sz="4" w:space="0" w:color="auto"/>
            </w:tcBorders>
            <w:shd w:val="clear" w:color="auto" w:fill="auto"/>
            <w:noWrap/>
            <w:hideMark/>
          </w:tcPr>
          <w:p w14:paraId="50B4C43F" w14:textId="0E09D230" w:rsidR="00E83F66" w:rsidRPr="00772251" w:rsidRDefault="00E83F66" w:rsidP="0066244C">
            <w:pPr>
              <w:spacing w:before="60" w:after="60" w:line="240" w:lineRule="auto"/>
              <w:rPr>
                <w:noProof/>
                <w:sz w:val="20"/>
              </w:rPr>
            </w:pPr>
            <w:r>
              <w:rPr>
                <w:noProof/>
                <w:sz w:val="20"/>
              </w:rPr>
              <w:t>-- Af andet træ</w:t>
            </w:r>
          </w:p>
        </w:tc>
        <w:tc>
          <w:tcPr>
            <w:tcW w:w="1134" w:type="dxa"/>
            <w:tcBorders>
              <w:top w:val="nil"/>
              <w:left w:val="nil"/>
              <w:bottom w:val="single" w:sz="4" w:space="0" w:color="auto"/>
              <w:right w:val="single" w:sz="4" w:space="0" w:color="auto"/>
            </w:tcBorders>
            <w:shd w:val="clear" w:color="auto" w:fill="auto"/>
            <w:noWrap/>
            <w:vAlign w:val="center"/>
            <w:hideMark/>
          </w:tcPr>
          <w:p w14:paraId="41D975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7267A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5A26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E03B7C" w14:textId="77777777" w:rsidR="00E83F66" w:rsidRPr="00772251" w:rsidRDefault="00E83F66" w:rsidP="0048591A">
            <w:pPr>
              <w:spacing w:before="60" w:after="60" w:line="240" w:lineRule="auto"/>
              <w:jc w:val="center"/>
              <w:rPr>
                <w:noProof/>
                <w:sz w:val="20"/>
              </w:rPr>
            </w:pPr>
            <w:r>
              <w:rPr>
                <w:noProof/>
                <w:sz w:val="20"/>
              </w:rPr>
              <w:t>47050000</w:t>
            </w:r>
          </w:p>
        </w:tc>
        <w:tc>
          <w:tcPr>
            <w:tcW w:w="1086" w:type="dxa"/>
            <w:tcBorders>
              <w:top w:val="nil"/>
              <w:left w:val="nil"/>
              <w:bottom w:val="single" w:sz="4" w:space="0" w:color="auto"/>
              <w:right w:val="single" w:sz="4" w:space="0" w:color="auto"/>
            </w:tcBorders>
            <w:shd w:val="clear" w:color="auto" w:fill="auto"/>
            <w:noWrap/>
            <w:hideMark/>
          </w:tcPr>
          <w:p w14:paraId="3F56C2B0" w14:textId="77777777" w:rsidR="00E83F66" w:rsidRPr="00772251" w:rsidRDefault="00E83F66" w:rsidP="0048591A">
            <w:pPr>
              <w:spacing w:before="60" w:after="60" w:line="240" w:lineRule="auto"/>
              <w:jc w:val="center"/>
              <w:rPr>
                <w:noProof/>
                <w:sz w:val="20"/>
              </w:rPr>
            </w:pPr>
            <w:r>
              <w:rPr>
                <w:noProof/>
                <w:sz w:val="20"/>
              </w:rPr>
              <w:t>470500</w:t>
            </w:r>
          </w:p>
        </w:tc>
        <w:tc>
          <w:tcPr>
            <w:tcW w:w="9923" w:type="dxa"/>
            <w:tcBorders>
              <w:top w:val="nil"/>
              <w:left w:val="nil"/>
              <w:bottom w:val="single" w:sz="4" w:space="0" w:color="auto"/>
              <w:right w:val="single" w:sz="4" w:space="0" w:color="auto"/>
            </w:tcBorders>
            <w:shd w:val="clear" w:color="auto" w:fill="auto"/>
            <w:noWrap/>
            <w:hideMark/>
          </w:tcPr>
          <w:p w14:paraId="7E77AE14" w14:textId="77777777" w:rsidR="00E83F66" w:rsidRPr="00772251" w:rsidRDefault="00E83F66" w:rsidP="0048591A">
            <w:pPr>
              <w:spacing w:before="60" w:after="60" w:line="240" w:lineRule="auto"/>
              <w:rPr>
                <w:noProof/>
                <w:sz w:val="20"/>
              </w:rPr>
            </w:pPr>
            <w:r>
              <w:rPr>
                <w:noProof/>
                <w:sz w:val="20"/>
              </w:rPr>
              <w:t>Træmasse fremstillet ved en kombineret kemisk-mekanisk proces</w:t>
            </w:r>
          </w:p>
        </w:tc>
        <w:tc>
          <w:tcPr>
            <w:tcW w:w="1134" w:type="dxa"/>
            <w:tcBorders>
              <w:top w:val="nil"/>
              <w:left w:val="nil"/>
              <w:bottom w:val="single" w:sz="4" w:space="0" w:color="auto"/>
              <w:right w:val="single" w:sz="4" w:space="0" w:color="auto"/>
            </w:tcBorders>
            <w:shd w:val="clear" w:color="auto" w:fill="auto"/>
            <w:noWrap/>
            <w:vAlign w:val="center"/>
            <w:hideMark/>
          </w:tcPr>
          <w:p w14:paraId="505E34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1C2F9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FAEA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9008E6" w14:textId="77777777" w:rsidR="00E83F66" w:rsidRPr="00772251" w:rsidRDefault="00E83F66" w:rsidP="0048591A">
            <w:pPr>
              <w:spacing w:before="60" w:after="60" w:line="240" w:lineRule="auto"/>
              <w:jc w:val="center"/>
              <w:rPr>
                <w:noProof/>
                <w:sz w:val="20"/>
              </w:rPr>
            </w:pPr>
            <w:r>
              <w:rPr>
                <w:noProof/>
                <w:sz w:val="20"/>
              </w:rPr>
              <w:t>47061000</w:t>
            </w:r>
          </w:p>
        </w:tc>
        <w:tc>
          <w:tcPr>
            <w:tcW w:w="1086" w:type="dxa"/>
            <w:tcBorders>
              <w:top w:val="nil"/>
              <w:left w:val="nil"/>
              <w:bottom w:val="single" w:sz="4" w:space="0" w:color="auto"/>
              <w:right w:val="single" w:sz="4" w:space="0" w:color="auto"/>
            </w:tcBorders>
            <w:shd w:val="clear" w:color="auto" w:fill="auto"/>
            <w:noWrap/>
            <w:hideMark/>
          </w:tcPr>
          <w:p w14:paraId="1AB24BC1" w14:textId="77777777" w:rsidR="00E83F66" w:rsidRPr="00772251" w:rsidRDefault="00E83F66" w:rsidP="0048591A">
            <w:pPr>
              <w:spacing w:before="60" w:after="60" w:line="240" w:lineRule="auto"/>
              <w:jc w:val="center"/>
              <w:rPr>
                <w:noProof/>
                <w:sz w:val="20"/>
              </w:rPr>
            </w:pPr>
            <w:r>
              <w:rPr>
                <w:noProof/>
                <w:sz w:val="20"/>
              </w:rPr>
              <w:t>470610</w:t>
            </w:r>
          </w:p>
        </w:tc>
        <w:tc>
          <w:tcPr>
            <w:tcW w:w="9923" w:type="dxa"/>
            <w:tcBorders>
              <w:top w:val="nil"/>
              <w:left w:val="nil"/>
              <w:bottom w:val="single" w:sz="4" w:space="0" w:color="auto"/>
              <w:right w:val="single" w:sz="4" w:space="0" w:color="auto"/>
            </w:tcBorders>
            <w:shd w:val="clear" w:color="auto" w:fill="auto"/>
            <w:noWrap/>
            <w:hideMark/>
          </w:tcPr>
          <w:p w14:paraId="4510E9AE" w14:textId="77777777" w:rsidR="00E83F66" w:rsidRPr="00772251" w:rsidRDefault="00E83F66" w:rsidP="0048591A">
            <w:pPr>
              <w:spacing w:before="60" w:after="60" w:line="240" w:lineRule="auto"/>
              <w:rPr>
                <w:noProof/>
                <w:sz w:val="20"/>
              </w:rPr>
            </w:pPr>
            <w:r>
              <w:rPr>
                <w:noProof/>
                <w:sz w:val="20"/>
              </w:rPr>
              <w:t>- Af bomuldslinters</w:t>
            </w:r>
          </w:p>
        </w:tc>
        <w:tc>
          <w:tcPr>
            <w:tcW w:w="1134" w:type="dxa"/>
            <w:tcBorders>
              <w:top w:val="nil"/>
              <w:left w:val="nil"/>
              <w:bottom w:val="single" w:sz="4" w:space="0" w:color="auto"/>
              <w:right w:val="single" w:sz="4" w:space="0" w:color="auto"/>
            </w:tcBorders>
            <w:shd w:val="clear" w:color="auto" w:fill="auto"/>
            <w:noWrap/>
            <w:vAlign w:val="center"/>
            <w:hideMark/>
          </w:tcPr>
          <w:p w14:paraId="34E1856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C7044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53E2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054B96" w14:textId="77777777" w:rsidR="00E83F66" w:rsidRPr="00772251" w:rsidRDefault="00E83F66" w:rsidP="0048591A">
            <w:pPr>
              <w:spacing w:before="60" w:after="60" w:line="240" w:lineRule="auto"/>
              <w:jc w:val="center"/>
              <w:rPr>
                <w:noProof/>
                <w:sz w:val="20"/>
              </w:rPr>
            </w:pPr>
            <w:r>
              <w:rPr>
                <w:noProof/>
                <w:sz w:val="20"/>
              </w:rPr>
              <w:t>47062000</w:t>
            </w:r>
          </w:p>
        </w:tc>
        <w:tc>
          <w:tcPr>
            <w:tcW w:w="1086" w:type="dxa"/>
            <w:tcBorders>
              <w:top w:val="nil"/>
              <w:left w:val="nil"/>
              <w:bottom w:val="single" w:sz="4" w:space="0" w:color="auto"/>
              <w:right w:val="single" w:sz="4" w:space="0" w:color="auto"/>
            </w:tcBorders>
            <w:shd w:val="clear" w:color="auto" w:fill="auto"/>
            <w:noWrap/>
            <w:hideMark/>
          </w:tcPr>
          <w:p w14:paraId="2E3198F4" w14:textId="77777777" w:rsidR="00E83F66" w:rsidRPr="00772251" w:rsidRDefault="00E83F66" w:rsidP="0048591A">
            <w:pPr>
              <w:spacing w:before="60" w:after="60" w:line="240" w:lineRule="auto"/>
              <w:jc w:val="center"/>
              <w:rPr>
                <w:noProof/>
                <w:sz w:val="20"/>
              </w:rPr>
            </w:pPr>
            <w:r>
              <w:rPr>
                <w:noProof/>
                <w:sz w:val="20"/>
              </w:rPr>
              <w:t>470620</w:t>
            </w:r>
          </w:p>
        </w:tc>
        <w:tc>
          <w:tcPr>
            <w:tcW w:w="9923" w:type="dxa"/>
            <w:tcBorders>
              <w:top w:val="nil"/>
              <w:left w:val="nil"/>
              <w:bottom w:val="single" w:sz="4" w:space="0" w:color="auto"/>
              <w:right w:val="single" w:sz="4" w:space="0" w:color="auto"/>
            </w:tcBorders>
            <w:shd w:val="clear" w:color="auto" w:fill="auto"/>
            <w:noWrap/>
            <w:hideMark/>
          </w:tcPr>
          <w:p w14:paraId="3FC58BDA" w14:textId="77777777" w:rsidR="00E83F66" w:rsidRPr="00772251" w:rsidRDefault="00E83F66" w:rsidP="0048591A">
            <w:pPr>
              <w:spacing w:before="60" w:after="60" w:line="240" w:lineRule="auto"/>
              <w:rPr>
                <w:noProof/>
                <w:sz w:val="20"/>
              </w:rPr>
            </w:pPr>
            <w:r>
              <w:rPr>
                <w:noProof/>
                <w:sz w:val="20"/>
              </w:rPr>
              <w:t>- Papirmasse fremstillet af genbrugspapir og -pap (affald)</w:t>
            </w:r>
          </w:p>
        </w:tc>
        <w:tc>
          <w:tcPr>
            <w:tcW w:w="1134" w:type="dxa"/>
            <w:tcBorders>
              <w:top w:val="nil"/>
              <w:left w:val="nil"/>
              <w:bottom w:val="single" w:sz="4" w:space="0" w:color="auto"/>
              <w:right w:val="single" w:sz="4" w:space="0" w:color="auto"/>
            </w:tcBorders>
            <w:shd w:val="clear" w:color="auto" w:fill="auto"/>
            <w:noWrap/>
            <w:vAlign w:val="center"/>
            <w:hideMark/>
          </w:tcPr>
          <w:p w14:paraId="1893016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AA037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557B3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2F60AD" w14:textId="77777777" w:rsidR="00E83F66" w:rsidRPr="00772251" w:rsidRDefault="00E83F66" w:rsidP="0048591A">
            <w:pPr>
              <w:spacing w:before="60" w:after="60" w:line="240" w:lineRule="auto"/>
              <w:jc w:val="center"/>
              <w:rPr>
                <w:noProof/>
                <w:sz w:val="20"/>
              </w:rPr>
            </w:pPr>
            <w:r>
              <w:rPr>
                <w:noProof/>
                <w:sz w:val="20"/>
              </w:rPr>
              <w:t>47063000</w:t>
            </w:r>
          </w:p>
        </w:tc>
        <w:tc>
          <w:tcPr>
            <w:tcW w:w="1086" w:type="dxa"/>
            <w:tcBorders>
              <w:top w:val="nil"/>
              <w:left w:val="nil"/>
              <w:bottom w:val="single" w:sz="4" w:space="0" w:color="auto"/>
              <w:right w:val="single" w:sz="4" w:space="0" w:color="auto"/>
            </w:tcBorders>
            <w:shd w:val="clear" w:color="auto" w:fill="auto"/>
            <w:noWrap/>
            <w:hideMark/>
          </w:tcPr>
          <w:p w14:paraId="4C9CC721" w14:textId="77777777" w:rsidR="00E83F66" w:rsidRPr="00772251" w:rsidRDefault="00E83F66" w:rsidP="0048591A">
            <w:pPr>
              <w:spacing w:before="60" w:after="60" w:line="240" w:lineRule="auto"/>
              <w:jc w:val="center"/>
              <w:rPr>
                <w:noProof/>
                <w:sz w:val="20"/>
              </w:rPr>
            </w:pPr>
            <w:r>
              <w:rPr>
                <w:noProof/>
                <w:sz w:val="20"/>
              </w:rPr>
              <w:t>470630</w:t>
            </w:r>
          </w:p>
        </w:tc>
        <w:tc>
          <w:tcPr>
            <w:tcW w:w="9923" w:type="dxa"/>
            <w:tcBorders>
              <w:top w:val="nil"/>
              <w:left w:val="nil"/>
              <w:bottom w:val="single" w:sz="4" w:space="0" w:color="auto"/>
              <w:right w:val="single" w:sz="4" w:space="0" w:color="auto"/>
            </w:tcBorders>
            <w:shd w:val="clear" w:color="auto" w:fill="auto"/>
            <w:noWrap/>
            <w:hideMark/>
          </w:tcPr>
          <w:p w14:paraId="3590279D" w14:textId="77777777" w:rsidR="00E83F66" w:rsidRPr="00772251" w:rsidRDefault="00E83F66" w:rsidP="0048591A">
            <w:pPr>
              <w:spacing w:before="60" w:after="60" w:line="240" w:lineRule="auto"/>
              <w:rPr>
                <w:noProof/>
                <w:sz w:val="20"/>
              </w:rPr>
            </w:pPr>
            <w:r>
              <w:rPr>
                <w:noProof/>
                <w:sz w:val="20"/>
              </w:rPr>
              <w:t>- I andre tilfælde, af bambus</w:t>
            </w:r>
          </w:p>
        </w:tc>
        <w:tc>
          <w:tcPr>
            <w:tcW w:w="1134" w:type="dxa"/>
            <w:tcBorders>
              <w:top w:val="nil"/>
              <w:left w:val="nil"/>
              <w:bottom w:val="single" w:sz="4" w:space="0" w:color="auto"/>
              <w:right w:val="single" w:sz="4" w:space="0" w:color="auto"/>
            </w:tcBorders>
            <w:shd w:val="clear" w:color="auto" w:fill="auto"/>
            <w:noWrap/>
            <w:vAlign w:val="center"/>
            <w:hideMark/>
          </w:tcPr>
          <w:p w14:paraId="764C77B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99A4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F147B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659060" w14:textId="77777777" w:rsidR="00E83F66" w:rsidRPr="00772251" w:rsidRDefault="00E83F66" w:rsidP="0048591A">
            <w:pPr>
              <w:spacing w:before="60" w:after="60" w:line="240" w:lineRule="auto"/>
              <w:jc w:val="center"/>
              <w:rPr>
                <w:noProof/>
                <w:sz w:val="20"/>
              </w:rPr>
            </w:pPr>
            <w:r>
              <w:rPr>
                <w:noProof/>
                <w:sz w:val="20"/>
              </w:rPr>
              <w:t>47069100</w:t>
            </w:r>
          </w:p>
        </w:tc>
        <w:tc>
          <w:tcPr>
            <w:tcW w:w="1086" w:type="dxa"/>
            <w:tcBorders>
              <w:top w:val="nil"/>
              <w:left w:val="nil"/>
              <w:bottom w:val="single" w:sz="4" w:space="0" w:color="auto"/>
              <w:right w:val="single" w:sz="4" w:space="0" w:color="auto"/>
            </w:tcBorders>
            <w:shd w:val="clear" w:color="auto" w:fill="auto"/>
            <w:noWrap/>
            <w:hideMark/>
          </w:tcPr>
          <w:p w14:paraId="64609C13" w14:textId="77777777" w:rsidR="00E83F66" w:rsidRPr="00772251" w:rsidRDefault="00E83F66" w:rsidP="0048591A">
            <w:pPr>
              <w:spacing w:before="60" w:after="60" w:line="240" w:lineRule="auto"/>
              <w:jc w:val="center"/>
              <w:rPr>
                <w:noProof/>
                <w:sz w:val="20"/>
              </w:rPr>
            </w:pPr>
            <w:r>
              <w:rPr>
                <w:noProof/>
                <w:sz w:val="20"/>
              </w:rPr>
              <w:t>470691</w:t>
            </w:r>
          </w:p>
        </w:tc>
        <w:tc>
          <w:tcPr>
            <w:tcW w:w="9923" w:type="dxa"/>
            <w:tcBorders>
              <w:top w:val="nil"/>
              <w:left w:val="nil"/>
              <w:bottom w:val="single" w:sz="4" w:space="0" w:color="auto"/>
              <w:right w:val="single" w:sz="4" w:space="0" w:color="auto"/>
            </w:tcBorders>
            <w:shd w:val="clear" w:color="auto" w:fill="auto"/>
            <w:noWrap/>
            <w:hideMark/>
          </w:tcPr>
          <w:p w14:paraId="69505FA3" w14:textId="77777777" w:rsidR="00E83F66" w:rsidRPr="00772251" w:rsidRDefault="00E83F66" w:rsidP="0048591A">
            <w:pPr>
              <w:spacing w:before="60" w:after="60" w:line="240" w:lineRule="auto"/>
              <w:rPr>
                <w:noProof/>
                <w:sz w:val="20"/>
              </w:rPr>
            </w:pPr>
            <w:r>
              <w:rPr>
                <w:noProof/>
                <w:sz w:val="20"/>
              </w:rPr>
              <w:t>-- Mekanisk masse</w:t>
            </w:r>
          </w:p>
        </w:tc>
        <w:tc>
          <w:tcPr>
            <w:tcW w:w="1134" w:type="dxa"/>
            <w:tcBorders>
              <w:top w:val="nil"/>
              <w:left w:val="nil"/>
              <w:bottom w:val="single" w:sz="4" w:space="0" w:color="auto"/>
              <w:right w:val="single" w:sz="4" w:space="0" w:color="auto"/>
            </w:tcBorders>
            <w:shd w:val="clear" w:color="auto" w:fill="auto"/>
            <w:noWrap/>
            <w:vAlign w:val="center"/>
            <w:hideMark/>
          </w:tcPr>
          <w:p w14:paraId="4B71EF2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F02CB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94FD2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5A323E" w14:textId="77777777" w:rsidR="00E83F66" w:rsidRPr="00772251" w:rsidRDefault="00E83F66" w:rsidP="002B7E71">
            <w:pPr>
              <w:pageBreakBefore/>
              <w:spacing w:before="60" w:after="60" w:line="240" w:lineRule="auto"/>
              <w:jc w:val="center"/>
              <w:rPr>
                <w:noProof/>
                <w:sz w:val="20"/>
              </w:rPr>
            </w:pPr>
            <w:r>
              <w:rPr>
                <w:noProof/>
                <w:sz w:val="20"/>
              </w:rPr>
              <w:t>47069200</w:t>
            </w:r>
          </w:p>
        </w:tc>
        <w:tc>
          <w:tcPr>
            <w:tcW w:w="1086" w:type="dxa"/>
            <w:tcBorders>
              <w:top w:val="nil"/>
              <w:left w:val="nil"/>
              <w:bottom w:val="single" w:sz="4" w:space="0" w:color="auto"/>
              <w:right w:val="single" w:sz="4" w:space="0" w:color="auto"/>
            </w:tcBorders>
            <w:shd w:val="clear" w:color="auto" w:fill="auto"/>
            <w:noWrap/>
            <w:hideMark/>
          </w:tcPr>
          <w:p w14:paraId="6A4655C7" w14:textId="77777777" w:rsidR="00E83F66" w:rsidRPr="00772251" w:rsidRDefault="00E83F66" w:rsidP="0048591A">
            <w:pPr>
              <w:spacing w:before="60" w:after="60" w:line="240" w:lineRule="auto"/>
              <w:jc w:val="center"/>
              <w:rPr>
                <w:noProof/>
                <w:sz w:val="20"/>
              </w:rPr>
            </w:pPr>
            <w:r>
              <w:rPr>
                <w:noProof/>
                <w:sz w:val="20"/>
              </w:rPr>
              <w:t>470692</w:t>
            </w:r>
          </w:p>
        </w:tc>
        <w:tc>
          <w:tcPr>
            <w:tcW w:w="9923" w:type="dxa"/>
            <w:tcBorders>
              <w:top w:val="nil"/>
              <w:left w:val="nil"/>
              <w:bottom w:val="single" w:sz="4" w:space="0" w:color="auto"/>
              <w:right w:val="single" w:sz="4" w:space="0" w:color="auto"/>
            </w:tcBorders>
            <w:shd w:val="clear" w:color="auto" w:fill="auto"/>
            <w:noWrap/>
            <w:hideMark/>
          </w:tcPr>
          <w:p w14:paraId="2755AAA8" w14:textId="77777777" w:rsidR="00E83F66" w:rsidRPr="00772251" w:rsidRDefault="00E83F66" w:rsidP="0048591A">
            <w:pPr>
              <w:spacing w:before="60" w:after="60" w:line="240" w:lineRule="auto"/>
              <w:rPr>
                <w:noProof/>
                <w:sz w:val="20"/>
              </w:rPr>
            </w:pPr>
            <w:r>
              <w:rPr>
                <w:noProof/>
                <w:sz w:val="20"/>
              </w:rPr>
              <w:t>-- Kemisk masse</w:t>
            </w:r>
          </w:p>
        </w:tc>
        <w:tc>
          <w:tcPr>
            <w:tcW w:w="1134" w:type="dxa"/>
            <w:tcBorders>
              <w:top w:val="nil"/>
              <w:left w:val="nil"/>
              <w:bottom w:val="single" w:sz="4" w:space="0" w:color="auto"/>
              <w:right w:val="single" w:sz="4" w:space="0" w:color="auto"/>
            </w:tcBorders>
            <w:shd w:val="clear" w:color="auto" w:fill="auto"/>
            <w:noWrap/>
            <w:vAlign w:val="center"/>
            <w:hideMark/>
          </w:tcPr>
          <w:p w14:paraId="1C80B0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EF6F7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8FF91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C0ACD7" w14:textId="77777777" w:rsidR="00E83F66" w:rsidRPr="00772251" w:rsidRDefault="00E83F66" w:rsidP="0048591A">
            <w:pPr>
              <w:spacing w:before="60" w:after="60" w:line="240" w:lineRule="auto"/>
              <w:jc w:val="center"/>
              <w:rPr>
                <w:noProof/>
                <w:sz w:val="20"/>
              </w:rPr>
            </w:pPr>
            <w:r>
              <w:rPr>
                <w:noProof/>
                <w:sz w:val="20"/>
              </w:rPr>
              <w:t>47069300</w:t>
            </w:r>
          </w:p>
        </w:tc>
        <w:tc>
          <w:tcPr>
            <w:tcW w:w="1086" w:type="dxa"/>
            <w:tcBorders>
              <w:top w:val="nil"/>
              <w:left w:val="nil"/>
              <w:bottom w:val="single" w:sz="4" w:space="0" w:color="auto"/>
              <w:right w:val="single" w:sz="4" w:space="0" w:color="auto"/>
            </w:tcBorders>
            <w:shd w:val="clear" w:color="auto" w:fill="auto"/>
            <w:noWrap/>
            <w:hideMark/>
          </w:tcPr>
          <w:p w14:paraId="17B38EB2" w14:textId="77777777" w:rsidR="00E83F66" w:rsidRPr="00772251" w:rsidRDefault="00E83F66" w:rsidP="0048591A">
            <w:pPr>
              <w:spacing w:before="60" w:after="60" w:line="240" w:lineRule="auto"/>
              <w:jc w:val="center"/>
              <w:rPr>
                <w:noProof/>
                <w:sz w:val="20"/>
              </w:rPr>
            </w:pPr>
            <w:r>
              <w:rPr>
                <w:noProof/>
                <w:sz w:val="20"/>
              </w:rPr>
              <w:t>470693</w:t>
            </w:r>
          </w:p>
        </w:tc>
        <w:tc>
          <w:tcPr>
            <w:tcW w:w="9923" w:type="dxa"/>
            <w:tcBorders>
              <w:top w:val="nil"/>
              <w:left w:val="nil"/>
              <w:bottom w:val="single" w:sz="4" w:space="0" w:color="auto"/>
              <w:right w:val="single" w:sz="4" w:space="0" w:color="auto"/>
            </w:tcBorders>
            <w:shd w:val="clear" w:color="auto" w:fill="auto"/>
            <w:noWrap/>
            <w:hideMark/>
          </w:tcPr>
          <w:p w14:paraId="5E760D4B" w14:textId="77777777" w:rsidR="00E83F66" w:rsidRPr="00772251" w:rsidRDefault="00E83F66" w:rsidP="0048591A">
            <w:pPr>
              <w:spacing w:before="60" w:after="60" w:line="240" w:lineRule="auto"/>
              <w:rPr>
                <w:noProof/>
                <w:sz w:val="20"/>
              </w:rPr>
            </w:pPr>
            <w:r>
              <w:rPr>
                <w:noProof/>
                <w:sz w:val="20"/>
              </w:rPr>
              <w:t>-- Fremstillet ved en kombineret kemisk-mekanisk proces</w:t>
            </w:r>
          </w:p>
        </w:tc>
        <w:tc>
          <w:tcPr>
            <w:tcW w:w="1134" w:type="dxa"/>
            <w:tcBorders>
              <w:top w:val="nil"/>
              <w:left w:val="nil"/>
              <w:bottom w:val="single" w:sz="4" w:space="0" w:color="auto"/>
              <w:right w:val="single" w:sz="4" w:space="0" w:color="auto"/>
            </w:tcBorders>
            <w:shd w:val="clear" w:color="auto" w:fill="auto"/>
            <w:noWrap/>
            <w:vAlign w:val="center"/>
            <w:hideMark/>
          </w:tcPr>
          <w:p w14:paraId="71E8CC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05335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2C83B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5472D9" w14:textId="77777777" w:rsidR="00E83F66" w:rsidRPr="00772251" w:rsidRDefault="00E83F66" w:rsidP="0048591A">
            <w:pPr>
              <w:spacing w:before="60" w:after="60" w:line="240" w:lineRule="auto"/>
              <w:jc w:val="center"/>
              <w:rPr>
                <w:noProof/>
                <w:sz w:val="20"/>
              </w:rPr>
            </w:pPr>
            <w:r>
              <w:rPr>
                <w:noProof/>
                <w:sz w:val="20"/>
              </w:rPr>
              <w:t>47071000</w:t>
            </w:r>
          </w:p>
        </w:tc>
        <w:tc>
          <w:tcPr>
            <w:tcW w:w="1086" w:type="dxa"/>
            <w:tcBorders>
              <w:top w:val="nil"/>
              <w:left w:val="nil"/>
              <w:bottom w:val="single" w:sz="4" w:space="0" w:color="auto"/>
              <w:right w:val="single" w:sz="4" w:space="0" w:color="auto"/>
            </w:tcBorders>
            <w:shd w:val="clear" w:color="auto" w:fill="auto"/>
            <w:noWrap/>
            <w:hideMark/>
          </w:tcPr>
          <w:p w14:paraId="21C6DA35" w14:textId="77777777" w:rsidR="00E83F66" w:rsidRPr="00772251" w:rsidRDefault="00E83F66" w:rsidP="0048591A">
            <w:pPr>
              <w:spacing w:before="60" w:after="60" w:line="240" w:lineRule="auto"/>
              <w:jc w:val="center"/>
              <w:rPr>
                <w:noProof/>
                <w:sz w:val="20"/>
              </w:rPr>
            </w:pPr>
            <w:r>
              <w:rPr>
                <w:noProof/>
                <w:sz w:val="20"/>
              </w:rPr>
              <w:t>470710</w:t>
            </w:r>
          </w:p>
        </w:tc>
        <w:tc>
          <w:tcPr>
            <w:tcW w:w="9923" w:type="dxa"/>
            <w:tcBorders>
              <w:top w:val="nil"/>
              <w:left w:val="nil"/>
              <w:bottom w:val="single" w:sz="4" w:space="0" w:color="auto"/>
              <w:right w:val="single" w:sz="4" w:space="0" w:color="auto"/>
            </w:tcBorders>
            <w:shd w:val="clear" w:color="auto" w:fill="auto"/>
            <w:noWrap/>
            <w:hideMark/>
          </w:tcPr>
          <w:p w14:paraId="64ADE1F8" w14:textId="77777777" w:rsidR="00E83F66" w:rsidRPr="00772251" w:rsidRDefault="00E83F66" w:rsidP="0048591A">
            <w:pPr>
              <w:spacing w:before="60" w:after="60" w:line="240" w:lineRule="auto"/>
              <w:rPr>
                <w:noProof/>
                <w:sz w:val="20"/>
              </w:rPr>
            </w:pPr>
            <w:r>
              <w:rPr>
                <w:noProof/>
                <w:sz w:val="20"/>
              </w:rPr>
              <w:t>- Af ubleget kraftpapir eller kraftpap samt af bølgepapir og bølgepap</w:t>
            </w:r>
          </w:p>
        </w:tc>
        <w:tc>
          <w:tcPr>
            <w:tcW w:w="1134" w:type="dxa"/>
            <w:tcBorders>
              <w:top w:val="nil"/>
              <w:left w:val="nil"/>
              <w:bottom w:val="single" w:sz="4" w:space="0" w:color="auto"/>
              <w:right w:val="single" w:sz="4" w:space="0" w:color="auto"/>
            </w:tcBorders>
            <w:shd w:val="clear" w:color="auto" w:fill="auto"/>
            <w:noWrap/>
            <w:vAlign w:val="center"/>
            <w:hideMark/>
          </w:tcPr>
          <w:p w14:paraId="7DC2C2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A140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A9A55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C6EB96" w14:textId="77777777" w:rsidR="00E83F66" w:rsidRPr="00772251" w:rsidRDefault="00E83F66" w:rsidP="0048591A">
            <w:pPr>
              <w:spacing w:before="60" w:after="60" w:line="240" w:lineRule="auto"/>
              <w:jc w:val="center"/>
              <w:rPr>
                <w:noProof/>
                <w:sz w:val="20"/>
              </w:rPr>
            </w:pPr>
            <w:r>
              <w:rPr>
                <w:noProof/>
                <w:sz w:val="20"/>
              </w:rPr>
              <w:t>47072000</w:t>
            </w:r>
          </w:p>
        </w:tc>
        <w:tc>
          <w:tcPr>
            <w:tcW w:w="1086" w:type="dxa"/>
            <w:tcBorders>
              <w:top w:val="nil"/>
              <w:left w:val="nil"/>
              <w:bottom w:val="single" w:sz="4" w:space="0" w:color="auto"/>
              <w:right w:val="single" w:sz="4" w:space="0" w:color="auto"/>
            </w:tcBorders>
            <w:shd w:val="clear" w:color="auto" w:fill="auto"/>
            <w:noWrap/>
            <w:hideMark/>
          </w:tcPr>
          <w:p w14:paraId="0448B1FD" w14:textId="77777777" w:rsidR="00E83F66" w:rsidRPr="00772251" w:rsidRDefault="00E83F66" w:rsidP="0048591A">
            <w:pPr>
              <w:spacing w:before="60" w:after="60" w:line="240" w:lineRule="auto"/>
              <w:jc w:val="center"/>
              <w:rPr>
                <w:noProof/>
                <w:sz w:val="20"/>
              </w:rPr>
            </w:pPr>
            <w:r>
              <w:rPr>
                <w:noProof/>
                <w:sz w:val="20"/>
              </w:rPr>
              <w:t>470720</w:t>
            </w:r>
          </w:p>
        </w:tc>
        <w:tc>
          <w:tcPr>
            <w:tcW w:w="9923" w:type="dxa"/>
            <w:tcBorders>
              <w:top w:val="nil"/>
              <w:left w:val="nil"/>
              <w:bottom w:val="single" w:sz="4" w:space="0" w:color="auto"/>
              <w:right w:val="single" w:sz="4" w:space="0" w:color="auto"/>
            </w:tcBorders>
            <w:shd w:val="clear" w:color="auto" w:fill="auto"/>
            <w:noWrap/>
            <w:hideMark/>
          </w:tcPr>
          <w:p w14:paraId="73E0D7E0" w14:textId="77777777" w:rsidR="00E83F66" w:rsidRPr="00772251" w:rsidRDefault="00E83F66" w:rsidP="0048591A">
            <w:pPr>
              <w:spacing w:before="60" w:after="60" w:line="240" w:lineRule="auto"/>
              <w:rPr>
                <w:noProof/>
                <w:sz w:val="20"/>
              </w:rPr>
            </w:pPr>
            <w:r>
              <w:rPr>
                <w:noProof/>
                <w:sz w:val="20"/>
              </w:rPr>
              <w:t>- Af andet papir eller pap, hovedsagelig fremstillet af bleget kemisk masse, ikke farvet i massen</w:t>
            </w:r>
          </w:p>
        </w:tc>
        <w:tc>
          <w:tcPr>
            <w:tcW w:w="1134" w:type="dxa"/>
            <w:tcBorders>
              <w:top w:val="nil"/>
              <w:left w:val="nil"/>
              <w:bottom w:val="single" w:sz="4" w:space="0" w:color="auto"/>
              <w:right w:val="single" w:sz="4" w:space="0" w:color="auto"/>
            </w:tcBorders>
            <w:shd w:val="clear" w:color="auto" w:fill="auto"/>
            <w:noWrap/>
            <w:vAlign w:val="center"/>
            <w:hideMark/>
          </w:tcPr>
          <w:p w14:paraId="13C6A99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6480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3AC9E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381C46" w14:textId="77777777" w:rsidR="00E83F66" w:rsidRPr="00772251" w:rsidRDefault="00E83F66" w:rsidP="0048591A">
            <w:pPr>
              <w:spacing w:before="60" w:after="60" w:line="240" w:lineRule="auto"/>
              <w:jc w:val="center"/>
              <w:rPr>
                <w:noProof/>
                <w:sz w:val="20"/>
              </w:rPr>
            </w:pPr>
            <w:r>
              <w:rPr>
                <w:noProof/>
                <w:sz w:val="20"/>
              </w:rPr>
              <w:t>47073000</w:t>
            </w:r>
          </w:p>
        </w:tc>
        <w:tc>
          <w:tcPr>
            <w:tcW w:w="1086" w:type="dxa"/>
            <w:tcBorders>
              <w:top w:val="nil"/>
              <w:left w:val="nil"/>
              <w:bottom w:val="single" w:sz="4" w:space="0" w:color="auto"/>
              <w:right w:val="single" w:sz="4" w:space="0" w:color="auto"/>
            </w:tcBorders>
            <w:shd w:val="clear" w:color="auto" w:fill="auto"/>
            <w:noWrap/>
            <w:hideMark/>
          </w:tcPr>
          <w:p w14:paraId="6BA1690B" w14:textId="77777777" w:rsidR="00E83F66" w:rsidRPr="00772251" w:rsidRDefault="00E83F66" w:rsidP="0048591A">
            <w:pPr>
              <w:spacing w:before="60" w:after="60" w:line="240" w:lineRule="auto"/>
              <w:jc w:val="center"/>
              <w:rPr>
                <w:noProof/>
                <w:sz w:val="20"/>
              </w:rPr>
            </w:pPr>
            <w:r>
              <w:rPr>
                <w:noProof/>
                <w:sz w:val="20"/>
              </w:rPr>
              <w:t>470730</w:t>
            </w:r>
          </w:p>
        </w:tc>
        <w:tc>
          <w:tcPr>
            <w:tcW w:w="9923" w:type="dxa"/>
            <w:tcBorders>
              <w:top w:val="nil"/>
              <w:left w:val="nil"/>
              <w:bottom w:val="single" w:sz="4" w:space="0" w:color="auto"/>
              <w:right w:val="single" w:sz="4" w:space="0" w:color="auto"/>
            </w:tcBorders>
            <w:shd w:val="clear" w:color="auto" w:fill="auto"/>
            <w:noWrap/>
            <w:hideMark/>
          </w:tcPr>
          <w:p w14:paraId="2A47AD01" w14:textId="77777777" w:rsidR="00E83F66" w:rsidRPr="00772251" w:rsidRDefault="00E83F66" w:rsidP="0048591A">
            <w:pPr>
              <w:spacing w:before="60" w:after="60" w:line="240" w:lineRule="auto"/>
              <w:rPr>
                <w:noProof/>
                <w:sz w:val="20"/>
              </w:rPr>
            </w:pPr>
            <w:r>
              <w:rPr>
                <w:noProof/>
                <w:sz w:val="20"/>
              </w:rPr>
              <w:t>- Af papir eller pap, hovedsagelig fremstillet af mekanisk masse (fx aviser, blade og lignende tryksager)</w:t>
            </w:r>
          </w:p>
        </w:tc>
        <w:tc>
          <w:tcPr>
            <w:tcW w:w="1134" w:type="dxa"/>
            <w:tcBorders>
              <w:top w:val="nil"/>
              <w:left w:val="nil"/>
              <w:bottom w:val="single" w:sz="4" w:space="0" w:color="auto"/>
              <w:right w:val="single" w:sz="4" w:space="0" w:color="auto"/>
            </w:tcBorders>
            <w:shd w:val="clear" w:color="auto" w:fill="auto"/>
            <w:noWrap/>
            <w:vAlign w:val="center"/>
            <w:hideMark/>
          </w:tcPr>
          <w:p w14:paraId="1AC4C9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6C0CF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40F0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5FAEA1" w14:textId="77777777" w:rsidR="00E83F66" w:rsidRPr="00772251" w:rsidRDefault="00E83F66" w:rsidP="0048591A">
            <w:pPr>
              <w:spacing w:before="60" w:after="60" w:line="240" w:lineRule="auto"/>
              <w:jc w:val="center"/>
              <w:rPr>
                <w:noProof/>
                <w:sz w:val="20"/>
              </w:rPr>
            </w:pPr>
            <w:r>
              <w:rPr>
                <w:noProof/>
                <w:sz w:val="20"/>
              </w:rPr>
              <w:t>47079000</w:t>
            </w:r>
          </w:p>
        </w:tc>
        <w:tc>
          <w:tcPr>
            <w:tcW w:w="1086" w:type="dxa"/>
            <w:tcBorders>
              <w:top w:val="nil"/>
              <w:left w:val="nil"/>
              <w:bottom w:val="single" w:sz="4" w:space="0" w:color="auto"/>
              <w:right w:val="single" w:sz="4" w:space="0" w:color="auto"/>
            </w:tcBorders>
            <w:shd w:val="clear" w:color="auto" w:fill="auto"/>
            <w:noWrap/>
            <w:hideMark/>
          </w:tcPr>
          <w:p w14:paraId="51BB33EC" w14:textId="77777777" w:rsidR="00E83F66" w:rsidRPr="00772251" w:rsidRDefault="00E83F66" w:rsidP="0048591A">
            <w:pPr>
              <w:spacing w:before="60" w:after="60" w:line="240" w:lineRule="auto"/>
              <w:jc w:val="center"/>
              <w:rPr>
                <w:noProof/>
                <w:sz w:val="20"/>
              </w:rPr>
            </w:pPr>
            <w:r>
              <w:rPr>
                <w:noProof/>
                <w:sz w:val="20"/>
              </w:rPr>
              <w:t>470790</w:t>
            </w:r>
          </w:p>
        </w:tc>
        <w:tc>
          <w:tcPr>
            <w:tcW w:w="9923" w:type="dxa"/>
            <w:tcBorders>
              <w:top w:val="nil"/>
              <w:left w:val="nil"/>
              <w:bottom w:val="single" w:sz="4" w:space="0" w:color="auto"/>
              <w:right w:val="single" w:sz="4" w:space="0" w:color="auto"/>
            </w:tcBorders>
            <w:shd w:val="clear" w:color="auto" w:fill="auto"/>
            <w:noWrap/>
            <w:hideMark/>
          </w:tcPr>
          <w:p w14:paraId="15C3D1FC" w14:textId="77777777" w:rsidR="00E83F66" w:rsidRPr="00772251" w:rsidRDefault="00E83F66" w:rsidP="0048591A">
            <w:pPr>
              <w:spacing w:before="60" w:after="60" w:line="240" w:lineRule="auto"/>
              <w:rPr>
                <w:noProof/>
                <w:sz w:val="20"/>
              </w:rPr>
            </w:pPr>
            <w:r>
              <w:rPr>
                <w:noProof/>
                <w:sz w:val="20"/>
              </w:rPr>
              <w:t>- Andre varer, herunder usorteret affald</w:t>
            </w:r>
          </w:p>
        </w:tc>
        <w:tc>
          <w:tcPr>
            <w:tcW w:w="1134" w:type="dxa"/>
            <w:tcBorders>
              <w:top w:val="nil"/>
              <w:left w:val="nil"/>
              <w:bottom w:val="single" w:sz="4" w:space="0" w:color="auto"/>
              <w:right w:val="single" w:sz="4" w:space="0" w:color="auto"/>
            </w:tcBorders>
            <w:shd w:val="clear" w:color="auto" w:fill="auto"/>
            <w:noWrap/>
            <w:vAlign w:val="center"/>
            <w:hideMark/>
          </w:tcPr>
          <w:p w14:paraId="145B5D9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21D6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0C4F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69EE48" w14:textId="77777777" w:rsidR="00E83F66" w:rsidRPr="00772251" w:rsidRDefault="00E83F66" w:rsidP="0048591A">
            <w:pPr>
              <w:spacing w:before="60" w:after="60" w:line="240" w:lineRule="auto"/>
              <w:jc w:val="center"/>
              <w:rPr>
                <w:noProof/>
                <w:sz w:val="20"/>
              </w:rPr>
            </w:pPr>
            <w:r>
              <w:rPr>
                <w:noProof/>
                <w:sz w:val="20"/>
              </w:rPr>
              <w:t>48041910</w:t>
            </w:r>
          </w:p>
        </w:tc>
        <w:tc>
          <w:tcPr>
            <w:tcW w:w="1086" w:type="dxa"/>
            <w:tcBorders>
              <w:top w:val="nil"/>
              <w:left w:val="nil"/>
              <w:bottom w:val="single" w:sz="4" w:space="0" w:color="auto"/>
              <w:right w:val="single" w:sz="4" w:space="0" w:color="auto"/>
            </w:tcBorders>
            <w:shd w:val="clear" w:color="auto" w:fill="auto"/>
            <w:noWrap/>
            <w:hideMark/>
          </w:tcPr>
          <w:p w14:paraId="5DE70803" w14:textId="77777777" w:rsidR="00E83F66" w:rsidRPr="00772251" w:rsidRDefault="00E83F66" w:rsidP="0048591A">
            <w:pPr>
              <w:spacing w:before="60" w:after="60" w:line="240" w:lineRule="auto"/>
              <w:jc w:val="center"/>
              <w:rPr>
                <w:noProof/>
                <w:sz w:val="20"/>
              </w:rPr>
            </w:pPr>
            <w:r>
              <w:rPr>
                <w:noProof/>
                <w:sz w:val="20"/>
              </w:rPr>
              <w:t>480419</w:t>
            </w:r>
          </w:p>
        </w:tc>
        <w:tc>
          <w:tcPr>
            <w:tcW w:w="9923" w:type="dxa"/>
            <w:tcBorders>
              <w:top w:val="nil"/>
              <w:left w:val="nil"/>
              <w:bottom w:val="single" w:sz="4" w:space="0" w:color="auto"/>
              <w:right w:val="single" w:sz="4" w:space="0" w:color="auto"/>
            </w:tcBorders>
            <w:shd w:val="clear" w:color="auto" w:fill="auto"/>
            <w:noWrap/>
            <w:hideMark/>
          </w:tcPr>
          <w:p w14:paraId="032B3C5A" w14:textId="77777777" w:rsidR="00E83F66" w:rsidRPr="00772251" w:rsidRDefault="00E83F66" w:rsidP="0048591A">
            <w:pPr>
              <w:spacing w:before="60" w:after="60" w:line="240" w:lineRule="auto"/>
              <w:rPr>
                <w:noProof/>
                <w:sz w:val="20"/>
              </w:rPr>
            </w:pPr>
            <w:r>
              <w:rPr>
                <w:noProof/>
                <w:sz w:val="20"/>
              </w:rPr>
              <w:t>--- Kraftliner til tørbatterier</w:t>
            </w:r>
          </w:p>
        </w:tc>
        <w:tc>
          <w:tcPr>
            <w:tcW w:w="1134" w:type="dxa"/>
            <w:tcBorders>
              <w:top w:val="nil"/>
              <w:left w:val="nil"/>
              <w:bottom w:val="single" w:sz="4" w:space="0" w:color="auto"/>
              <w:right w:val="single" w:sz="4" w:space="0" w:color="auto"/>
            </w:tcBorders>
            <w:shd w:val="clear" w:color="auto" w:fill="auto"/>
            <w:noWrap/>
            <w:vAlign w:val="center"/>
            <w:hideMark/>
          </w:tcPr>
          <w:p w14:paraId="2CB6F3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A1C4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61B6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4C08D6" w14:textId="77777777" w:rsidR="00E83F66" w:rsidRPr="00772251" w:rsidRDefault="00E83F66" w:rsidP="0048591A">
            <w:pPr>
              <w:spacing w:before="60" w:after="60" w:line="240" w:lineRule="auto"/>
              <w:jc w:val="center"/>
              <w:rPr>
                <w:noProof/>
                <w:sz w:val="20"/>
              </w:rPr>
            </w:pPr>
            <w:r>
              <w:rPr>
                <w:noProof/>
                <w:sz w:val="20"/>
              </w:rPr>
              <w:t>48114110</w:t>
            </w:r>
          </w:p>
        </w:tc>
        <w:tc>
          <w:tcPr>
            <w:tcW w:w="1086" w:type="dxa"/>
            <w:tcBorders>
              <w:top w:val="nil"/>
              <w:left w:val="nil"/>
              <w:bottom w:val="single" w:sz="4" w:space="0" w:color="auto"/>
              <w:right w:val="single" w:sz="4" w:space="0" w:color="auto"/>
            </w:tcBorders>
            <w:shd w:val="clear" w:color="auto" w:fill="auto"/>
            <w:noWrap/>
            <w:hideMark/>
          </w:tcPr>
          <w:p w14:paraId="2CFBA4FA" w14:textId="77777777" w:rsidR="00E83F66" w:rsidRPr="00772251" w:rsidRDefault="00E83F66" w:rsidP="0048591A">
            <w:pPr>
              <w:spacing w:before="60" w:after="60" w:line="240" w:lineRule="auto"/>
              <w:jc w:val="center"/>
              <w:rPr>
                <w:noProof/>
                <w:sz w:val="20"/>
              </w:rPr>
            </w:pPr>
            <w:r>
              <w:rPr>
                <w:noProof/>
                <w:sz w:val="20"/>
              </w:rPr>
              <w:t>481141</w:t>
            </w:r>
          </w:p>
        </w:tc>
        <w:tc>
          <w:tcPr>
            <w:tcW w:w="9923" w:type="dxa"/>
            <w:tcBorders>
              <w:top w:val="nil"/>
              <w:left w:val="nil"/>
              <w:bottom w:val="single" w:sz="4" w:space="0" w:color="auto"/>
              <w:right w:val="single" w:sz="4" w:space="0" w:color="auto"/>
            </w:tcBorders>
            <w:shd w:val="clear" w:color="auto" w:fill="auto"/>
            <w:noWrap/>
            <w:hideMark/>
          </w:tcPr>
          <w:p w14:paraId="4CF4DD3E" w14:textId="77777777" w:rsidR="00E83F66" w:rsidRPr="00772251" w:rsidRDefault="00E83F66" w:rsidP="0048591A">
            <w:pPr>
              <w:spacing w:before="60" w:after="60" w:line="240" w:lineRule="auto"/>
              <w:rPr>
                <w:noProof/>
                <w:sz w:val="20"/>
              </w:rPr>
            </w:pPr>
            <w:r>
              <w:rPr>
                <w:noProof/>
                <w:sz w:val="20"/>
              </w:rPr>
              <w:t>--- Uden påtryk</w:t>
            </w:r>
          </w:p>
        </w:tc>
        <w:tc>
          <w:tcPr>
            <w:tcW w:w="1134" w:type="dxa"/>
            <w:tcBorders>
              <w:top w:val="nil"/>
              <w:left w:val="nil"/>
              <w:bottom w:val="single" w:sz="4" w:space="0" w:color="auto"/>
              <w:right w:val="single" w:sz="4" w:space="0" w:color="auto"/>
            </w:tcBorders>
            <w:shd w:val="clear" w:color="auto" w:fill="auto"/>
            <w:noWrap/>
            <w:vAlign w:val="center"/>
            <w:hideMark/>
          </w:tcPr>
          <w:p w14:paraId="68D865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C8E76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E7940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AFB224" w14:textId="77777777" w:rsidR="00E83F66" w:rsidRPr="00772251" w:rsidRDefault="00E83F66" w:rsidP="0048591A">
            <w:pPr>
              <w:spacing w:before="60" w:after="60" w:line="240" w:lineRule="auto"/>
              <w:jc w:val="center"/>
              <w:rPr>
                <w:noProof/>
                <w:sz w:val="20"/>
              </w:rPr>
            </w:pPr>
            <w:r>
              <w:rPr>
                <w:noProof/>
                <w:sz w:val="20"/>
              </w:rPr>
              <w:t>48115910</w:t>
            </w:r>
          </w:p>
        </w:tc>
        <w:tc>
          <w:tcPr>
            <w:tcW w:w="1086" w:type="dxa"/>
            <w:tcBorders>
              <w:top w:val="nil"/>
              <w:left w:val="nil"/>
              <w:bottom w:val="single" w:sz="4" w:space="0" w:color="auto"/>
              <w:right w:val="single" w:sz="4" w:space="0" w:color="auto"/>
            </w:tcBorders>
            <w:shd w:val="clear" w:color="auto" w:fill="auto"/>
            <w:noWrap/>
            <w:hideMark/>
          </w:tcPr>
          <w:p w14:paraId="4851E1B9" w14:textId="77777777" w:rsidR="00E83F66" w:rsidRPr="00772251" w:rsidRDefault="00E83F66" w:rsidP="0048591A">
            <w:pPr>
              <w:spacing w:before="60" w:after="60" w:line="240" w:lineRule="auto"/>
              <w:jc w:val="center"/>
              <w:rPr>
                <w:noProof/>
                <w:sz w:val="20"/>
              </w:rPr>
            </w:pPr>
            <w:r>
              <w:rPr>
                <w:noProof/>
                <w:sz w:val="20"/>
              </w:rPr>
              <w:t>481159</w:t>
            </w:r>
          </w:p>
        </w:tc>
        <w:tc>
          <w:tcPr>
            <w:tcW w:w="9923" w:type="dxa"/>
            <w:tcBorders>
              <w:top w:val="nil"/>
              <w:left w:val="nil"/>
              <w:bottom w:val="single" w:sz="4" w:space="0" w:color="auto"/>
              <w:right w:val="single" w:sz="4" w:space="0" w:color="auto"/>
            </w:tcBorders>
            <w:shd w:val="clear" w:color="auto" w:fill="auto"/>
            <w:noWrap/>
            <w:hideMark/>
          </w:tcPr>
          <w:p w14:paraId="084D5D76" w14:textId="77777777" w:rsidR="00E83F66" w:rsidRPr="00772251" w:rsidRDefault="00E83F66" w:rsidP="0048591A">
            <w:pPr>
              <w:spacing w:before="60" w:after="60" w:line="240" w:lineRule="auto"/>
              <w:rPr>
                <w:noProof/>
                <w:sz w:val="20"/>
              </w:rPr>
            </w:pPr>
            <w:r>
              <w:rPr>
                <w:noProof/>
                <w:sz w:val="20"/>
              </w:rPr>
              <w:t xml:space="preserve">--- Til mærkning af tørceller og tørbatterier </w:t>
            </w:r>
          </w:p>
        </w:tc>
        <w:tc>
          <w:tcPr>
            <w:tcW w:w="1134" w:type="dxa"/>
            <w:tcBorders>
              <w:top w:val="nil"/>
              <w:left w:val="nil"/>
              <w:bottom w:val="single" w:sz="4" w:space="0" w:color="auto"/>
              <w:right w:val="single" w:sz="4" w:space="0" w:color="auto"/>
            </w:tcBorders>
            <w:shd w:val="clear" w:color="auto" w:fill="auto"/>
            <w:noWrap/>
            <w:vAlign w:val="center"/>
            <w:hideMark/>
          </w:tcPr>
          <w:p w14:paraId="1B0736E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D14CB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FFC68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9E139F" w14:textId="77777777" w:rsidR="00E83F66" w:rsidRPr="00772251" w:rsidRDefault="00E83F66" w:rsidP="0048591A">
            <w:pPr>
              <w:spacing w:before="60" w:after="60" w:line="240" w:lineRule="auto"/>
              <w:jc w:val="center"/>
              <w:rPr>
                <w:noProof/>
                <w:sz w:val="20"/>
              </w:rPr>
            </w:pPr>
            <w:r>
              <w:rPr>
                <w:noProof/>
                <w:sz w:val="20"/>
              </w:rPr>
              <w:t>48116010</w:t>
            </w:r>
          </w:p>
        </w:tc>
        <w:tc>
          <w:tcPr>
            <w:tcW w:w="1086" w:type="dxa"/>
            <w:tcBorders>
              <w:top w:val="nil"/>
              <w:left w:val="nil"/>
              <w:bottom w:val="single" w:sz="4" w:space="0" w:color="auto"/>
              <w:right w:val="single" w:sz="4" w:space="0" w:color="auto"/>
            </w:tcBorders>
            <w:shd w:val="clear" w:color="auto" w:fill="auto"/>
            <w:noWrap/>
            <w:hideMark/>
          </w:tcPr>
          <w:p w14:paraId="6763883C" w14:textId="77777777" w:rsidR="00E83F66" w:rsidRPr="00772251" w:rsidRDefault="00E83F66" w:rsidP="0048591A">
            <w:pPr>
              <w:spacing w:before="60" w:after="60" w:line="240" w:lineRule="auto"/>
              <w:jc w:val="center"/>
              <w:rPr>
                <w:noProof/>
                <w:sz w:val="20"/>
              </w:rPr>
            </w:pPr>
            <w:r>
              <w:rPr>
                <w:noProof/>
                <w:sz w:val="20"/>
              </w:rPr>
              <w:t>481160</w:t>
            </w:r>
          </w:p>
        </w:tc>
        <w:tc>
          <w:tcPr>
            <w:tcW w:w="9923" w:type="dxa"/>
            <w:tcBorders>
              <w:top w:val="nil"/>
              <w:left w:val="nil"/>
              <w:bottom w:val="single" w:sz="4" w:space="0" w:color="auto"/>
              <w:right w:val="single" w:sz="4" w:space="0" w:color="auto"/>
            </w:tcBorders>
            <w:shd w:val="clear" w:color="auto" w:fill="auto"/>
            <w:noWrap/>
            <w:hideMark/>
          </w:tcPr>
          <w:p w14:paraId="706E5EF4" w14:textId="77777777" w:rsidR="00E83F66" w:rsidRPr="00772251" w:rsidRDefault="00E83F66" w:rsidP="0048591A">
            <w:pPr>
              <w:spacing w:before="60" w:after="60" w:line="240" w:lineRule="auto"/>
              <w:rPr>
                <w:noProof/>
                <w:sz w:val="20"/>
              </w:rPr>
            </w:pPr>
            <w:r>
              <w:rPr>
                <w:noProof/>
                <w:sz w:val="20"/>
              </w:rPr>
              <w:t>--- Uden påtryk</w:t>
            </w:r>
          </w:p>
        </w:tc>
        <w:tc>
          <w:tcPr>
            <w:tcW w:w="1134" w:type="dxa"/>
            <w:tcBorders>
              <w:top w:val="nil"/>
              <w:left w:val="nil"/>
              <w:bottom w:val="single" w:sz="4" w:space="0" w:color="auto"/>
              <w:right w:val="single" w:sz="4" w:space="0" w:color="auto"/>
            </w:tcBorders>
            <w:shd w:val="clear" w:color="auto" w:fill="auto"/>
            <w:noWrap/>
            <w:vAlign w:val="center"/>
            <w:hideMark/>
          </w:tcPr>
          <w:p w14:paraId="553DABD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F5C12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E10D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708004" w14:textId="77777777" w:rsidR="00E83F66" w:rsidRPr="00772251" w:rsidRDefault="00E83F66" w:rsidP="0048591A">
            <w:pPr>
              <w:spacing w:before="60" w:after="60" w:line="240" w:lineRule="auto"/>
              <w:jc w:val="center"/>
              <w:rPr>
                <w:noProof/>
                <w:sz w:val="20"/>
              </w:rPr>
            </w:pPr>
            <w:r>
              <w:rPr>
                <w:noProof/>
                <w:sz w:val="20"/>
              </w:rPr>
              <w:t>48120000</w:t>
            </w:r>
          </w:p>
        </w:tc>
        <w:tc>
          <w:tcPr>
            <w:tcW w:w="1086" w:type="dxa"/>
            <w:tcBorders>
              <w:top w:val="nil"/>
              <w:left w:val="nil"/>
              <w:bottom w:val="single" w:sz="4" w:space="0" w:color="auto"/>
              <w:right w:val="single" w:sz="4" w:space="0" w:color="auto"/>
            </w:tcBorders>
            <w:shd w:val="clear" w:color="auto" w:fill="auto"/>
            <w:noWrap/>
            <w:hideMark/>
          </w:tcPr>
          <w:p w14:paraId="44EBD1CD" w14:textId="77777777" w:rsidR="00E83F66" w:rsidRPr="00772251" w:rsidRDefault="00E83F66" w:rsidP="0048591A">
            <w:pPr>
              <w:spacing w:before="60" w:after="60" w:line="240" w:lineRule="auto"/>
              <w:jc w:val="center"/>
              <w:rPr>
                <w:noProof/>
                <w:sz w:val="20"/>
              </w:rPr>
            </w:pPr>
            <w:r>
              <w:rPr>
                <w:noProof/>
                <w:sz w:val="20"/>
              </w:rPr>
              <w:t>481200</w:t>
            </w:r>
          </w:p>
        </w:tc>
        <w:tc>
          <w:tcPr>
            <w:tcW w:w="9923" w:type="dxa"/>
            <w:tcBorders>
              <w:top w:val="nil"/>
              <w:left w:val="nil"/>
              <w:bottom w:val="single" w:sz="4" w:space="0" w:color="auto"/>
              <w:right w:val="single" w:sz="4" w:space="0" w:color="auto"/>
            </w:tcBorders>
            <w:shd w:val="clear" w:color="auto" w:fill="auto"/>
            <w:noWrap/>
            <w:hideMark/>
          </w:tcPr>
          <w:p w14:paraId="25DC6FBB" w14:textId="77777777" w:rsidR="00E83F66" w:rsidRPr="00772251" w:rsidRDefault="00E83F66" w:rsidP="0048591A">
            <w:pPr>
              <w:spacing w:before="60" w:after="60" w:line="240" w:lineRule="auto"/>
              <w:rPr>
                <w:noProof/>
                <w:sz w:val="20"/>
              </w:rPr>
            </w:pPr>
            <w:r>
              <w:rPr>
                <w:noProof/>
                <w:sz w:val="20"/>
              </w:rPr>
              <w:t>Filtrerblokke og filtrerplader af papirmasse</w:t>
            </w:r>
          </w:p>
        </w:tc>
        <w:tc>
          <w:tcPr>
            <w:tcW w:w="1134" w:type="dxa"/>
            <w:tcBorders>
              <w:top w:val="nil"/>
              <w:left w:val="nil"/>
              <w:bottom w:val="single" w:sz="4" w:space="0" w:color="auto"/>
              <w:right w:val="single" w:sz="4" w:space="0" w:color="auto"/>
            </w:tcBorders>
            <w:shd w:val="clear" w:color="auto" w:fill="auto"/>
            <w:noWrap/>
            <w:vAlign w:val="center"/>
            <w:hideMark/>
          </w:tcPr>
          <w:p w14:paraId="14B70CA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6C896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ED27C5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E27242" w14:textId="77777777" w:rsidR="00E83F66" w:rsidRPr="00772251" w:rsidRDefault="00E83F66" w:rsidP="0048591A">
            <w:pPr>
              <w:spacing w:before="60" w:after="60" w:line="240" w:lineRule="auto"/>
              <w:jc w:val="center"/>
              <w:rPr>
                <w:noProof/>
                <w:sz w:val="20"/>
              </w:rPr>
            </w:pPr>
            <w:r>
              <w:rPr>
                <w:noProof/>
                <w:sz w:val="20"/>
              </w:rPr>
              <w:t>48131000</w:t>
            </w:r>
          </w:p>
        </w:tc>
        <w:tc>
          <w:tcPr>
            <w:tcW w:w="1086" w:type="dxa"/>
            <w:tcBorders>
              <w:top w:val="nil"/>
              <w:left w:val="nil"/>
              <w:bottom w:val="single" w:sz="4" w:space="0" w:color="auto"/>
              <w:right w:val="single" w:sz="4" w:space="0" w:color="auto"/>
            </w:tcBorders>
            <w:shd w:val="clear" w:color="auto" w:fill="auto"/>
            <w:noWrap/>
            <w:hideMark/>
          </w:tcPr>
          <w:p w14:paraId="5D463587" w14:textId="77777777" w:rsidR="00E83F66" w:rsidRPr="00772251" w:rsidRDefault="00E83F66" w:rsidP="0048591A">
            <w:pPr>
              <w:spacing w:before="60" w:after="60" w:line="240" w:lineRule="auto"/>
              <w:jc w:val="center"/>
              <w:rPr>
                <w:noProof/>
                <w:sz w:val="20"/>
              </w:rPr>
            </w:pPr>
            <w:r>
              <w:rPr>
                <w:noProof/>
                <w:sz w:val="20"/>
              </w:rPr>
              <w:t>481310</w:t>
            </w:r>
          </w:p>
        </w:tc>
        <w:tc>
          <w:tcPr>
            <w:tcW w:w="9923" w:type="dxa"/>
            <w:tcBorders>
              <w:top w:val="nil"/>
              <w:left w:val="nil"/>
              <w:bottom w:val="single" w:sz="4" w:space="0" w:color="auto"/>
              <w:right w:val="single" w:sz="4" w:space="0" w:color="auto"/>
            </w:tcBorders>
            <w:shd w:val="clear" w:color="auto" w:fill="auto"/>
            <w:noWrap/>
            <w:hideMark/>
          </w:tcPr>
          <w:p w14:paraId="69805714" w14:textId="77777777" w:rsidR="00E83F66" w:rsidRPr="00772251" w:rsidRDefault="00E83F66" w:rsidP="0048591A">
            <w:pPr>
              <w:spacing w:before="60" w:after="60" w:line="240" w:lineRule="auto"/>
              <w:rPr>
                <w:noProof/>
                <w:sz w:val="20"/>
              </w:rPr>
            </w:pPr>
            <w:r>
              <w:rPr>
                <w:noProof/>
                <w:sz w:val="20"/>
              </w:rPr>
              <w:t>- I hæfter eller i form af hylstre</w:t>
            </w:r>
          </w:p>
        </w:tc>
        <w:tc>
          <w:tcPr>
            <w:tcW w:w="1134" w:type="dxa"/>
            <w:tcBorders>
              <w:top w:val="nil"/>
              <w:left w:val="nil"/>
              <w:bottom w:val="single" w:sz="4" w:space="0" w:color="auto"/>
              <w:right w:val="single" w:sz="4" w:space="0" w:color="auto"/>
            </w:tcBorders>
            <w:shd w:val="clear" w:color="auto" w:fill="auto"/>
            <w:noWrap/>
            <w:vAlign w:val="center"/>
            <w:hideMark/>
          </w:tcPr>
          <w:p w14:paraId="7B998E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04739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5ACF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F8AFFB" w14:textId="77777777" w:rsidR="00E83F66" w:rsidRPr="00772251" w:rsidRDefault="00E83F66" w:rsidP="0048591A">
            <w:pPr>
              <w:spacing w:before="60" w:after="60" w:line="240" w:lineRule="auto"/>
              <w:jc w:val="center"/>
              <w:rPr>
                <w:noProof/>
                <w:sz w:val="20"/>
              </w:rPr>
            </w:pPr>
            <w:r>
              <w:rPr>
                <w:noProof/>
                <w:sz w:val="20"/>
              </w:rPr>
              <w:t>48132000</w:t>
            </w:r>
          </w:p>
        </w:tc>
        <w:tc>
          <w:tcPr>
            <w:tcW w:w="1086" w:type="dxa"/>
            <w:tcBorders>
              <w:top w:val="nil"/>
              <w:left w:val="nil"/>
              <w:bottom w:val="single" w:sz="4" w:space="0" w:color="auto"/>
              <w:right w:val="single" w:sz="4" w:space="0" w:color="auto"/>
            </w:tcBorders>
            <w:shd w:val="clear" w:color="auto" w:fill="auto"/>
            <w:noWrap/>
            <w:hideMark/>
          </w:tcPr>
          <w:p w14:paraId="7E84079F" w14:textId="77777777" w:rsidR="00E83F66" w:rsidRPr="00772251" w:rsidRDefault="00E83F66" w:rsidP="0048591A">
            <w:pPr>
              <w:spacing w:before="60" w:after="60" w:line="240" w:lineRule="auto"/>
              <w:jc w:val="center"/>
              <w:rPr>
                <w:noProof/>
                <w:sz w:val="20"/>
              </w:rPr>
            </w:pPr>
            <w:r>
              <w:rPr>
                <w:noProof/>
                <w:sz w:val="20"/>
              </w:rPr>
              <w:t>481320</w:t>
            </w:r>
          </w:p>
        </w:tc>
        <w:tc>
          <w:tcPr>
            <w:tcW w:w="9923" w:type="dxa"/>
            <w:tcBorders>
              <w:top w:val="nil"/>
              <w:left w:val="nil"/>
              <w:bottom w:val="single" w:sz="4" w:space="0" w:color="auto"/>
              <w:right w:val="single" w:sz="4" w:space="0" w:color="auto"/>
            </w:tcBorders>
            <w:shd w:val="clear" w:color="auto" w:fill="auto"/>
            <w:noWrap/>
            <w:hideMark/>
          </w:tcPr>
          <w:p w14:paraId="2A255DFE" w14:textId="77777777" w:rsidR="00E83F66" w:rsidRPr="00772251" w:rsidRDefault="00E83F66" w:rsidP="0048591A">
            <w:pPr>
              <w:spacing w:before="60" w:after="60" w:line="240" w:lineRule="auto"/>
              <w:rPr>
                <w:noProof/>
                <w:sz w:val="20"/>
              </w:rPr>
            </w:pPr>
            <w:r>
              <w:rPr>
                <w:noProof/>
                <w:sz w:val="20"/>
              </w:rPr>
              <w:t>- I ruller af bredde ikke over 5 cm</w:t>
            </w:r>
          </w:p>
        </w:tc>
        <w:tc>
          <w:tcPr>
            <w:tcW w:w="1134" w:type="dxa"/>
            <w:tcBorders>
              <w:top w:val="nil"/>
              <w:left w:val="nil"/>
              <w:bottom w:val="single" w:sz="4" w:space="0" w:color="auto"/>
              <w:right w:val="single" w:sz="4" w:space="0" w:color="auto"/>
            </w:tcBorders>
            <w:shd w:val="clear" w:color="auto" w:fill="auto"/>
            <w:noWrap/>
            <w:vAlign w:val="center"/>
            <w:hideMark/>
          </w:tcPr>
          <w:p w14:paraId="76939D3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03D6F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57450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DFA7B3" w14:textId="77777777" w:rsidR="00E83F66" w:rsidRPr="00772251" w:rsidRDefault="00E83F66" w:rsidP="0048591A">
            <w:pPr>
              <w:spacing w:before="60" w:after="60" w:line="240" w:lineRule="auto"/>
              <w:jc w:val="center"/>
              <w:rPr>
                <w:noProof/>
                <w:sz w:val="20"/>
              </w:rPr>
            </w:pPr>
            <w:r>
              <w:rPr>
                <w:noProof/>
                <w:sz w:val="20"/>
              </w:rPr>
              <w:t>48139000</w:t>
            </w:r>
          </w:p>
        </w:tc>
        <w:tc>
          <w:tcPr>
            <w:tcW w:w="1086" w:type="dxa"/>
            <w:tcBorders>
              <w:top w:val="nil"/>
              <w:left w:val="nil"/>
              <w:bottom w:val="single" w:sz="4" w:space="0" w:color="auto"/>
              <w:right w:val="single" w:sz="4" w:space="0" w:color="auto"/>
            </w:tcBorders>
            <w:shd w:val="clear" w:color="auto" w:fill="auto"/>
            <w:noWrap/>
            <w:hideMark/>
          </w:tcPr>
          <w:p w14:paraId="53316068" w14:textId="77777777" w:rsidR="00E83F66" w:rsidRPr="00772251" w:rsidRDefault="00E83F66" w:rsidP="0048591A">
            <w:pPr>
              <w:spacing w:before="60" w:after="60" w:line="240" w:lineRule="auto"/>
              <w:jc w:val="center"/>
              <w:rPr>
                <w:noProof/>
                <w:sz w:val="20"/>
              </w:rPr>
            </w:pPr>
            <w:r>
              <w:rPr>
                <w:noProof/>
                <w:sz w:val="20"/>
              </w:rPr>
              <w:t>481390</w:t>
            </w:r>
          </w:p>
        </w:tc>
        <w:tc>
          <w:tcPr>
            <w:tcW w:w="9923" w:type="dxa"/>
            <w:tcBorders>
              <w:top w:val="nil"/>
              <w:left w:val="nil"/>
              <w:bottom w:val="single" w:sz="4" w:space="0" w:color="auto"/>
              <w:right w:val="single" w:sz="4" w:space="0" w:color="auto"/>
            </w:tcBorders>
            <w:shd w:val="clear" w:color="auto" w:fill="auto"/>
            <w:noWrap/>
            <w:hideMark/>
          </w:tcPr>
          <w:p w14:paraId="284C6294"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156E97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BF1A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4201C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FF20DC" w14:textId="77777777" w:rsidR="00E83F66" w:rsidRPr="00772251" w:rsidRDefault="00E83F66" w:rsidP="0048591A">
            <w:pPr>
              <w:spacing w:before="60" w:after="60" w:line="240" w:lineRule="auto"/>
              <w:jc w:val="center"/>
              <w:rPr>
                <w:noProof/>
                <w:sz w:val="20"/>
              </w:rPr>
            </w:pPr>
            <w:r>
              <w:rPr>
                <w:noProof/>
                <w:sz w:val="20"/>
              </w:rPr>
              <w:t>49011000</w:t>
            </w:r>
          </w:p>
        </w:tc>
        <w:tc>
          <w:tcPr>
            <w:tcW w:w="1086" w:type="dxa"/>
            <w:tcBorders>
              <w:top w:val="nil"/>
              <w:left w:val="nil"/>
              <w:bottom w:val="single" w:sz="4" w:space="0" w:color="auto"/>
              <w:right w:val="single" w:sz="4" w:space="0" w:color="auto"/>
            </w:tcBorders>
            <w:shd w:val="clear" w:color="auto" w:fill="auto"/>
            <w:noWrap/>
            <w:hideMark/>
          </w:tcPr>
          <w:p w14:paraId="409C8E89" w14:textId="77777777" w:rsidR="00E83F66" w:rsidRPr="00772251" w:rsidRDefault="00E83F66" w:rsidP="0048591A">
            <w:pPr>
              <w:spacing w:before="60" w:after="60" w:line="240" w:lineRule="auto"/>
              <w:jc w:val="center"/>
              <w:rPr>
                <w:noProof/>
                <w:sz w:val="20"/>
              </w:rPr>
            </w:pPr>
            <w:r>
              <w:rPr>
                <w:noProof/>
                <w:sz w:val="20"/>
              </w:rPr>
              <w:t>490110</w:t>
            </w:r>
          </w:p>
        </w:tc>
        <w:tc>
          <w:tcPr>
            <w:tcW w:w="9923" w:type="dxa"/>
            <w:tcBorders>
              <w:top w:val="nil"/>
              <w:left w:val="nil"/>
              <w:bottom w:val="single" w:sz="4" w:space="0" w:color="auto"/>
              <w:right w:val="single" w:sz="4" w:space="0" w:color="auto"/>
            </w:tcBorders>
            <w:shd w:val="clear" w:color="auto" w:fill="auto"/>
            <w:noWrap/>
            <w:hideMark/>
          </w:tcPr>
          <w:p w14:paraId="5114E5ED" w14:textId="77777777" w:rsidR="00E83F66" w:rsidRPr="00772251" w:rsidRDefault="00E83F66" w:rsidP="0048591A">
            <w:pPr>
              <w:spacing w:before="60" w:after="60" w:line="240" w:lineRule="auto"/>
              <w:rPr>
                <w:noProof/>
                <w:sz w:val="20"/>
              </w:rPr>
            </w:pPr>
            <w:r>
              <w:rPr>
                <w:noProof/>
                <w:sz w:val="20"/>
              </w:rPr>
              <w:t>- Som enkeltark, også sammenfoldede</w:t>
            </w:r>
          </w:p>
        </w:tc>
        <w:tc>
          <w:tcPr>
            <w:tcW w:w="1134" w:type="dxa"/>
            <w:tcBorders>
              <w:top w:val="nil"/>
              <w:left w:val="nil"/>
              <w:bottom w:val="single" w:sz="4" w:space="0" w:color="auto"/>
              <w:right w:val="single" w:sz="4" w:space="0" w:color="auto"/>
            </w:tcBorders>
            <w:shd w:val="clear" w:color="auto" w:fill="auto"/>
            <w:noWrap/>
            <w:vAlign w:val="center"/>
            <w:hideMark/>
          </w:tcPr>
          <w:p w14:paraId="29C58B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9384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B9C58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4BADFA" w14:textId="77777777" w:rsidR="00E83F66" w:rsidRPr="00772251" w:rsidRDefault="00E83F66" w:rsidP="0048591A">
            <w:pPr>
              <w:spacing w:before="60" w:after="60" w:line="240" w:lineRule="auto"/>
              <w:jc w:val="center"/>
              <w:rPr>
                <w:noProof/>
                <w:sz w:val="20"/>
              </w:rPr>
            </w:pPr>
            <w:r>
              <w:rPr>
                <w:noProof/>
                <w:sz w:val="20"/>
              </w:rPr>
              <w:t>49019100</w:t>
            </w:r>
          </w:p>
        </w:tc>
        <w:tc>
          <w:tcPr>
            <w:tcW w:w="1086" w:type="dxa"/>
            <w:tcBorders>
              <w:top w:val="nil"/>
              <w:left w:val="nil"/>
              <w:bottom w:val="single" w:sz="4" w:space="0" w:color="auto"/>
              <w:right w:val="single" w:sz="4" w:space="0" w:color="auto"/>
            </w:tcBorders>
            <w:shd w:val="clear" w:color="auto" w:fill="auto"/>
            <w:noWrap/>
            <w:hideMark/>
          </w:tcPr>
          <w:p w14:paraId="7D5E1281" w14:textId="77777777" w:rsidR="00E83F66" w:rsidRPr="00772251" w:rsidRDefault="00E83F66" w:rsidP="0048591A">
            <w:pPr>
              <w:spacing w:before="60" w:after="60" w:line="240" w:lineRule="auto"/>
              <w:jc w:val="center"/>
              <w:rPr>
                <w:noProof/>
                <w:sz w:val="20"/>
              </w:rPr>
            </w:pPr>
            <w:r>
              <w:rPr>
                <w:noProof/>
                <w:sz w:val="20"/>
              </w:rPr>
              <w:t>490191</w:t>
            </w:r>
          </w:p>
        </w:tc>
        <w:tc>
          <w:tcPr>
            <w:tcW w:w="9923" w:type="dxa"/>
            <w:tcBorders>
              <w:top w:val="nil"/>
              <w:left w:val="nil"/>
              <w:bottom w:val="single" w:sz="4" w:space="0" w:color="auto"/>
              <w:right w:val="single" w:sz="4" w:space="0" w:color="auto"/>
            </w:tcBorders>
            <w:shd w:val="clear" w:color="auto" w:fill="auto"/>
            <w:noWrap/>
            <w:hideMark/>
          </w:tcPr>
          <w:p w14:paraId="1CF8D208" w14:textId="77777777" w:rsidR="00E83F66" w:rsidRPr="00772251" w:rsidRDefault="00E83F66" w:rsidP="0048591A">
            <w:pPr>
              <w:spacing w:before="60" w:after="60" w:line="240" w:lineRule="auto"/>
              <w:rPr>
                <w:noProof/>
                <w:sz w:val="20"/>
              </w:rPr>
            </w:pPr>
            <w:r>
              <w:rPr>
                <w:noProof/>
                <w:sz w:val="20"/>
              </w:rPr>
              <w:t>-- Ordbøger og leksika, også i hæfter</w:t>
            </w:r>
          </w:p>
        </w:tc>
        <w:tc>
          <w:tcPr>
            <w:tcW w:w="1134" w:type="dxa"/>
            <w:tcBorders>
              <w:top w:val="nil"/>
              <w:left w:val="nil"/>
              <w:bottom w:val="single" w:sz="4" w:space="0" w:color="auto"/>
              <w:right w:val="single" w:sz="4" w:space="0" w:color="auto"/>
            </w:tcBorders>
            <w:shd w:val="clear" w:color="auto" w:fill="auto"/>
            <w:noWrap/>
            <w:vAlign w:val="center"/>
            <w:hideMark/>
          </w:tcPr>
          <w:p w14:paraId="109E376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C125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D4934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DC3092" w14:textId="77777777" w:rsidR="00E83F66" w:rsidRPr="00772251" w:rsidRDefault="00E83F66" w:rsidP="0048591A">
            <w:pPr>
              <w:spacing w:before="60" w:after="60" w:line="240" w:lineRule="auto"/>
              <w:jc w:val="center"/>
              <w:rPr>
                <w:noProof/>
                <w:sz w:val="20"/>
              </w:rPr>
            </w:pPr>
            <w:r>
              <w:rPr>
                <w:noProof/>
                <w:sz w:val="20"/>
              </w:rPr>
              <w:t>49019900</w:t>
            </w:r>
          </w:p>
        </w:tc>
        <w:tc>
          <w:tcPr>
            <w:tcW w:w="1086" w:type="dxa"/>
            <w:tcBorders>
              <w:top w:val="nil"/>
              <w:left w:val="nil"/>
              <w:bottom w:val="single" w:sz="4" w:space="0" w:color="auto"/>
              <w:right w:val="single" w:sz="4" w:space="0" w:color="auto"/>
            </w:tcBorders>
            <w:shd w:val="clear" w:color="auto" w:fill="auto"/>
            <w:noWrap/>
            <w:hideMark/>
          </w:tcPr>
          <w:p w14:paraId="33405164" w14:textId="77777777" w:rsidR="00E83F66" w:rsidRPr="00772251" w:rsidRDefault="00E83F66" w:rsidP="0048591A">
            <w:pPr>
              <w:spacing w:before="60" w:after="60" w:line="240" w:lineRule="auto"/>
              <w:jc w:val="center"/>
              <w:rPr>
                <w:noProof/>
                <w:sz w:val="20"/>
              </w:rPr>
            </w:pPr>
            <w:r>
              <w:rPr>
                <w:noProof/>
                <w:sz w:val="20"/>
              </w:rPr>
              <w:t>490199</w:t>
            </w:r>
          </w:p>
        </w:tc>
        <w:tc>
          <w:tcPr>
            <w:tcW w:w="9923" w:type="dxa"/>
            <w:tcBorders>
              <w:top w:val="nil"/>
              <w:left w:val="nil"/>
              <w:bottom w:val="single" w:sz="4" w:space="0" w:color="auto"/>
              <w:right w:val="single" w:sz="4" w:space="0" w:color="auto"/>
            </w:tcBorders>
            <w:shd w:val="clear" w:color="auto" w:fill="auto"/>
            <w:noWrap/>
            <w:hideMark/>
          </w:tcPr>
          <w:p w14:paraId="457F4903"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3F20D03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E04C1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D5CD1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221096" w14:textId="77777777" w:rsidR="00E83F66" w:rsidRPr="00772251" w:rsidRDefault="00E83F66" w:rsidP="002B7E71">
            <w:pPr>
              <w:pageBreakBefore/>
              <w:spacing w:before="60" w:after="60" w:line="240" w:lineRule="auto"/>
              <w:jc w:val="center"/>
              <w:rPr>
                <w:noProof/>
                <w:sz w:val="20"/>
              </w:rPr>
            </w:pPr>
            <w:r>
              <w:rPr>
                <w:noProof/>
                <w:sz w:val="20"/>
              </w:rPr>
              <w:t>49021000</w:t>
            </w:r>
          </w:p>
        </w:tc>
        <w:tc>
          <w:tcPr>
            <w:tcW w:w="1086" w:type="dxa"/>
            <w:tcBorders>
              <w:top w:val="nil"/>
              <w:left w:val="nil"/>
              <w:bottom w:val="single" w:sz="4" w:space="0" w:color="auto"/>
              <w:right w:val="single" w:sz="4" w:space="0" w:color="auto"/>
            </w:tcBorders>
            <w:shd w:val="clear" w:color="auto" w:fill="auto"/>
            <w:noWrap/>
            <w:hideMark/>
          </w:tcPr>
          <w:p w14:paraId="4AE31A97" w14:textId="77777777" w:rsidR="00E83F66" w:rsidRPr="00772251" w:rsidRDefault="00E83F66" w:rsidP="0048591A">
            <w:pPr>
              <w:spacing w:before="60" w:after="60" w:line="240" w:lineRule="auto"/>
              <w:jc w:val="center"/>
              <w:rPr>
                <w:noProof/>
                <w:sz w:val="20"/>
              </w:rPr>
            </w:pPr>
            <w:r>
              <w:rPr>
                <w:noProof/>
                <w:sz w:val="20"/>
              </w:rPr>
              <w:t>490210</w:t>
            </w:r>
          </w:p>
        </w:tc>
        <w:tc>
          <w:tcPr>
            <w:tcW w:w="9923" w:type="dxa"/>
            <w:tcBorders>
              <w:top w:val="nil"/>
              <w:left w:val="nil"/>
              <w:bottom w:val="single" w:sz="4" w:space="0" w:color="auto"/>
              <w:right w:val="single" w:sz="4" w:space="0" w:color="auto"/>
            </w:tcBorders>
            <w:shd w:val="clear" w:color="auto" w:fill="auto"/>
            <w:noWrap/>
            <w:hideMark/>
          </w:tcPr>
          <w:p w14:paraId="057FF35E" w14:textId="77777777" w:rsidR="00E83F66" w:rsidRPr="00772251" w:rsidRDefault="00E83F66" w:rsidP="0048591A">
            <w:pPr>
              <w:spacing w:before="60" w:after="60" w:line="240" w:lineRule="auto"/>
              <w:rPr>
                <w:noProof/>
                <w:sz w:val="20"/>
              </w:rPr>
            </w:pPr>
            <w:r>
              <w:rPr>
                <w:noProof/>
                <w:sz w:val="20"/>
              </w:rPr>
              <w:t>- Udgivet mindst 4 gange ugentlig</w:t>
            </w:r>
          </w:p>
        </w:tc>
        <w:tc>
          <w:tcPr>
            <w:tcW w:w="1134" w:type="dxa"/>
            <w:tcBorders>
              <w:top w:val="nil"/>
              <w:left w:val="nil"/>
              <w:bottom w:val="single" w:sz="4" w:space="0" w:color="auto"/>
              <w:right w:val="single" w:sz="4" w:space="0" w:color="auto"/>
            </w:tcBorders>
            <w:shd w:val="clear" w:color="auto" w:fill="auto"/>
            <w:noWrap/>
            <w:vAlign w:val="center"/>
            <w:hideMark/>
          </w:tcPr>
          <w:p w14:paraId="18A80ED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4D9E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A2C7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2B09DD" w14:textId="77777777" w:rsidR="00E83F66" w:rsidRPr="00772251" w:rsidRDefault="00E83F66" w:rsidP="0048591A">
            <w:pPr>
              <w:spacing w:before="60" w:after="60" w:line="240" w:lineRule="auto"/>
              <w:jc w:val="center"/>
              <w:rPr>
                <w:noProof/>
                <w:sz w:val="20"/>
              </w:rPr>
            </w:pPr>
            <w:r>
              <w:rPr>
                <w:noProof/>
                <w:sz w:val="20"/>
              </w:rPr>
              <w:t>49029000</w:t>
            </w:r>
          </w:p>
        </w:tc>
        <w:tc>
          <w:tcPr>
            <w:tcW w:w="1086" w:type="dxa"/>
            <w:tcBorders>
              <w:top w:val="nil"/>
              <w:left w:val="nil"/>
              <w:bottom w:val="single" w:sz="4" w:space="0" w:color="auto"/>
              <w:right w:val="single" w:sz="4" w:space="0" w:color="auto"/>
            </w:tcBorders>
            <w:shd w:val="clear" w:color="auto" w:fill="auto"/>
            <w:noWrap/>
            <w:hideMark/>
          </w:tcPr>
          <w:p w14:paraId="2526278C" w14:textId="77777777" w:rsidR="00E83F66" w:rsidRPr="00772251" w:rsidRDefault="00E83F66" w:rsidP="0048591A">
            <w:pPr>
              <w:spacing w:before="60" w:after="60" w:line="240" w:lineRule="auto"/>
              <w:jc w:val="center"/>
              <w:rPr>
                <w:noProof/>
                <w:sz w:val="20"/>
              </w:rPr>
            </w:pPr>
            <w:r>
              <w:rPr>
                <w:noProof/>
                <w:sz w:val="20"/>
              </w:rPr>
              <w:t>490290</w:t>
            </w:r>
          </w:p>
        </w:tc>
        <w:tc>
          <w:tcPr>
            <w:tcW w:w="9923" w:type="dxa"/>
            <w:tcBorders>
              <w:top w:val="nil"/>
              <w:left w:val="nil"/>
              <w:bottom w:val="single" w:sz="4" w:space="0" w:color="auto"/>
              <w:right w:val="single" w:sz="4" w:space="0" w:color="auto"/>
            </w:tcBorders>
            <w:shd w:val="clear" w:color="auto" w:fill="auto"/>
            <w:noWrap/>
            <w:hideMark/>
          </w:tcPr>
          <w:p w14:paraId="43C7EB8C"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67A421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A5AB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FB2F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DEF4D4" w14:textId="77777777" w:rsidR="00E83F66" w:rsidRPr="00772251" w:rsidRDefault="00E83F66" w:rsidP="0048591A">
            <w:pPr>
              <w:spacing w:before="60" w:after="60" w:line="240" w:lineRule="auto"/>
              <w:jc w:val="center"/>
              <w:rPr>
                <w:noProof/>
                <w:sz w:val="20"/>
              </w:rPr>
            </w:pPr>
            <w:r>
              <w:rPr>
                <w:noProof/>
                <w:sz w:val="20"/>
              </w:rPr>
              <w:t>49030000</w:t>
            </w:r>
          </w:p>
        </w:tc>
        <w:tc>
          <w:tcPr>
            <w:tcW w:w="1086" w:type="dxa"/>
            <w:tcBorders>
              <w:top w:val="nil"/>
              <w:left w:val="nil"/>
              <w:bottom w:val="single" w:sz="4" w:space="0" w:color="auto"/>
              <w:right w:val="single" w:sz="4" w:space="0" w:color="auto"/>
            </w:tcBorders>
            <w:shd w:val="clear" w:color="auto" w:fill="auto"/>
            <w:noWrap/>
            <w:hideMark/>
          </w:tcPr>
          <w:p w14:paraId="1B631A2C" w14:textId="77777777" w:rsidR="00E83F66" w:rsidRPr="00772251" w:rsidRDefault="00E83F66" w:rsidP="0048591A">
            <w:pPr>
              <w:spacing w:before="60" w:after="60" w:line="240" w:lineRule="auto"/>
              <w:jc w:val="center"/>
              <w:rPr>
                <w:noProof/>
                <w:sz w:val="20"/>
              </w:rPr>
            </w:pPr>
            <w:r>
              <w:rPr>
                <w:noProof/>
                <w:sz w:val="20"/>
              </w:rPr>
              <w:t>490300</w:t>
            </w:r>
          </w:p>
        </w:tc>
        <w:tc>
          <w:tcPr>
            <w:tcW w:w="9923" w:type="dxa"/>
            <w:tcBorders>
              <w:top w:val="nil"/>
              <w:left w:val="nil"/>
              <w:bottom w:val="single" w:sz="4" w:space="0" w:color="auto"/>
              <w:right w:val="single" w:sz="4" w:space="0" w:color="auto"/>
            </w:tcBorders>
            <w:shd w:val="clear" w:color="auto" w:fill="auto"/>
            <w:noWrap/>
            <w:hideMark/>
          </w:tcPr>
          <w:p w14:paraId="43EFC374" w14:textId="77777777" w:rsidR="00E83F66" w:rsidRPr="00772251" w:rsidRDefault="00E83F66" w:rsidP="0048591A">
            <w:pPr>
              <w:spacing w:before="60" w:after="60" w:line="240" w:lineRule="auto"/>
              <w:rPr>
                <w:noProof/>
                <w:sz w:val="20"/>
              </w:rPr>
            </w:pPr>
            <w:r>
              <w:rPr>
                <w:noProof/>
                <w:sz w:val="20"/>
              </w:rPr>
              <w:t>Børnebilledbøger samt tegne- eller malebøger til børn</w:t>
            </w:r>
          </w:p>
        </w:tc>
        <w:tc>
          <w:tcPr>
            <w:tcW w:w="1134" w:type="dxa"/>
            <w:tcBorders>
              <w:top w:val="nil"/>
              <w:left w:val="nil"/>
              <w:bottom w:val="single" w:sz="4" w:space="0" w:color="auto"/>
              <w:right w:val="single" w:sz="4" w:space="0" w:color="auto"/>
            </w:tcBorders>
            <w:shd w:val="clear" w:color="auto" w:fill="auto"/>
            <w:noWrap/>
            <w:vAlign w:val="center"/>
            <w:hideMark/>
          </w:tcPr>
          <w:p w14:paraId="602A1F3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FB83C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9EDCD6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4BC38E" w14:textId="77777777" w:rsidR="00E83F66" w:rsidRPr="00772251" w:rsidRDefault="00E83F66" w:rsidP="0048591A">
            <w:pPr>
              <w:spacing w:before="60" w:after="60" w:line="240" w:lineRule="auto"/>
              <w:jc w:val="center"/>
              <w:rPr>
                <w:noProof/>
                <w:sz w:val="20"/>
              </w:rPr>
            </w:pPr>
            <w:r>
              <w:rPr>
                <w:noProof/>
                <w:sz w:val="20"/>
              </w:rPr>
              <w:t>49040000</w:t>
            </w:r>
          </w:p>
        </w:tc>
        <w:tc>
          <w:tcPr>
            <w:tcW w:w="1086" w:type="dxa"/>
            <w:tcBorders>
              <w:top w:val="nil"/>
              <w:left w:val="nil"/>
              <w:bottom w:val="single" w:sz="4" w:space="0" w:color="auto"/>
              <w:right w:val="single" w:sz="4" w:space="0" w:color="auto"/>
            </w:tcBorders>
            <w:shd w:val="clear" w:color="auto" w:fill="auto"/>
            <w:noWrap/>
            <w:hideMark/>
          </w:tcPr>
          <w:p w14:paraId="2D99EBC3" w14:textId="77777777" w:rsidR="00E83F66" w:rsidRPr="00772251" w:rsidRDefault="00E83F66" w:rsidP="0048591A">
            <w:pPr>
              <w:spacing w:before="60" w:after="60" w:line="240" w:lineRule="auto"/>
              <w:jc w:val="center"/>
              <w:rPr>
                <w:noProof/>
                <w:sz w:val="20"/>
              </w:rPr>
            </w:pPr>
            <w:r>
              <w:rPr>
                <w:noProof/>
                <w:sz w:val="20"/>
              </w:rPr>
              <w:t>490400</w:t>
            </w:r>
          </w:p>
        </w:tc>
        <w:tc>
          <w:tcPr>
            <w:tcW w:w="9923" w:type="dxa"/>
            <w:tcBorders>
              <w:top w:val="nil"/>
              <w:left w:val="nil"/>
              <w:bottom w:val="single" w:sz="4" w:space="0" w:color="auto"/>
              <w:right w:val="single" w:sz="4" w:space="0" w:color="auto"/>
            </w:tcBorders>
            <w:shd w:val="clear" w:color="auto" w:fill="auto"/>
            <w:noWrap/>
            <w:hideMark/>
          </w:tcPr>
          <w:p w14:paraId="04F67521" w14:textId="77777777" w:rsidR="00E83F66" w:rsidRPr="00772251" w:rsidRDefault="00E83F66" w:rsidP="0048591A">
            <w:pPr>
              <w:spacing w:before="60" w:after="60" w:line="240" w:lineRule="auto"/>
              <w:rPr>
                <w:noProof/>
                <w:sz w:val="20"/>
              </w:rPr>
            </w:pPr>
            <w:r>
              <w:rPr>
                <w:noProof/>
                <w:sz w:val="20"/>
              </w:rPr>
              <w:t>Noder, håndskrevne eller trykte, også indbundne eller illustrerede</w:t>
            </w:r>
          </w:p>
        </w:tc>
        <w:tc>
          <w:tcPr>
            <w:tcW w:w="1134" w:type="dxa"/>
            <w:tcBorders>
              <w:top w:val="nil"/>
              <w:left w:val="nil"/>
              <w:bottom w:val="single" w:sz="4" w:space="0" w:color="auto"/>
              <w:right w:val="single" w:sz="4" w:space="0" w:color="auto"/>
            </w:tcBorders>
            <w:shd w:val="clear" w:color="auto" w:fill="auto"/>
            <w:noWrap/>
            <w:vAlign w:val="center"/>
            <w:hideMark/>
          </w:tcPr>
          <w:p w14:paraId="7DF82BE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BA4B7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80A4A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EDB298" w14:textId="77777777" w:rsidR="00E83F66" w:rsidRPr="00772251" w:rsidRDefault="00E83F66" w:rsidP="0048591A">
            <w:pPr>
              <w:spacing w:before="60" w:after="60" w:line="240" w:lineRule="auto"/>
              <w:jc w:val="center"/>
              <w:rPr>
                <w:noProof/>
                <w:sz w:val="20"/>
              </w:rPr>
            </w:pPr>
            <w:r>
              <w:rPr>
                <w:noProof/>
                <w:sz w:val="20"/>
              </w:rPr>
              <w:t>49051000</w:t>
            </w:r>
          </w:p>
        </w:tc>
        <w:tc>
          <w:tcPr>
            <w:tcW w:w="1086" w:type="dxa"/>
            <w:tcBorders>
              <w:top w:val="nil"/>
              <w:left w:val="nil"/>
              <w:bottom w:val="single" w:sz="4" w:space="0" w:color="auto"/>
              <w:right w:val="single" w:sz="4" w:space="0" w:color="auto"/>
            </w:tcBorders>
            <w:shd w:val="clear" w:color="auto" w:fill="auto"/>
            <w:noWrap/>
            <w:hideMark/>
          </w:tcPr>
          <w:p w14:paraId="53E96AAD" w14:textId="77777777" w:rsidR="00E83F66" w:rsidRPr="00772251" w:rsidRDefault="00E83F66" w:rsidP="0048591A">
            <w:pPr>
              <w:spacing w:before="60" w:after="60" w:line="240" w:lineRule="auto"/>
              <w:jc w:val="center"/>
              <w:rPr>
                <w:noProof/>
                <w:sz w:val="20"/>
              </w:rPr>
            </w:pPr>
            <w:r>
              <w:rPr>
                <w:noProof/>
                <w:sz w:val="20"/>
              </w:rPr>
              <w:t>490510</w:t>
            </w:r>
          </w:p>
        </w:tc>
        <w:tc>
          <w:tcPr>
            <w:tcW w:w="9923" w:type="dxa"/>
            <w:tcBorders>
              <w:top w:val="nil"/>
              <w:left w:val="nil"/>
              <w:bottom w:val="single" w:sz="4" w:space="0" w:color="auto"/>
              <w:right w:val="single" w:sz="4" w:space="0" w:color="auto"/>
            </w:tcBorders>
            <w:shd w:val="clear" w:color="auto" w:fill="auto"/>
            <w:noWrap/>
            <w:hideMark/>
          </w:tcPr>
          <w:p w14:paraId="3CAE598C" w14:textId="77777777" w:rsidR="00E83F66" w:rsidRPr="00772251" w:rsidRDefault="00E83F66" w:rsidP="0048591A">
            <w:pPr>
              <w:spacing w:before="60" w:after="60" w:line="240" w:lineRule="auto"/>
              <w:rPr>
                <w:noProof/>
                <w:sz w:val="20"/>
              </w:rPr>
            </w:pPr>
            <w:r>
              <w:rPr>
                <w:noProof/>
                <w:sz w:val="20"/>
              </w:rPr>
              <w:t>- Glober</w:t>
            </w:r>
          </w:p>
        </w:tc>
        <w:tc>
          <w:tcPr>
            <w:tcW w:w="1134" w:type="dxa"/>
            <w:tcBorders>
              <w:top w:val="nil"/>
              <w:left w:val="nil"/>
              <w:bottom w:val="single" w:sz="4" w:space="0" w:color="auto"/>
              <w:right w:val="single" w:sz="4" w:space="0" w:color="auto"/>
            </w:tcBorders>
            <w:shd w:val="clear" w:color="auto" w:fill="auto"/>
            <w:noWrap/>
            <w:vAlign w:val="center"/>
            <w:hideMark/>
          </w:tcPr>
          <w:p w14:paraId="07AE1C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88A07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1F099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39C06A" w14:textId="77777777" w:rsidR="00E83F66" w:rsidRPr="00772251" w:rsidRDefault="00E83F66" w:rsidP="0048591A">
            <w:pPr>
              <w:spacing w:before="60" w:after="60" w:line="240" w:lineRule="auto"/>
              <w:jc w:val="center"/>
              <w:rPr>
                <w:noProof/>
                <w:sz w:val="20"/>
              </w:rPr>
            </w:pPr>
            <w:r>
              <w:rPr>
                <w:noProof/>
                <w:sz w:val="20"/>
              </w:rPr>
              <w:t>49059100</w:t>
            </w:r>
          </w:p>
        </w:tc>
        <w:tc>
          <w:tcPr>
            <w:tcW w:w="1086" w:type="dxa"/>
            <w:tcBorders>
              <w:top w:val="nil"/>
              <w:left w:val="nil"/>
              <w:bottom w:val="single" w:sz="4" w:space="0" w:color="auto"/>
              <w:right w:val="single" w:sz="4" w:space="0" w:color="auto"/>
            </w:tcBorders>
            <w:shd w:val="clear" w:color="auto" w:fill="auto"/>
            <w:noWrap/>
            <w:hideMark/>
          </w:tcPr>
          <w:p w14:paraId="41974DE4" w14:textId="77777777" w:rsidR="00E83F66" w:rsidRPr="00772251" w:rsidRDefault="00E83F66" w:rsidP="0048591A">
            <w:pPr>
              <w:spacing w:before="60" w:after="60" w:line="240" w:lineRule="auto"/>
              <w:jc w:val="center"/>
              <w:rPr>
                <w:noProof/>
                <w:sz w:val="20"/>
              </w:rPr>
            </w:pPr>
            <w:r>
              <w:rPr>
                <w:noProof/>
                <w:sz w:val="20"/>
              </w:rPr>
              <w:t>490591</w:t>
            </w:r>
          </w:p>
        </w:tc>
        <w:tc>
          <w:tcPr>
            <w:tcW w:w="9923" w:type="dxa"/>
            <w:tcBorders>
              <w:top w:val="nil"/>
              <w:left w:val="nil"/>
              <w:bottom w:val="single" w:sz="4" w:space="0" w:color="auto"/>
              <w:right w:val="single" w:sz="4" w:space="0" w:color="auto"/>
            </w:tcBorders>
            <w:shd w:val="clear" w:color="auto" w:fill="auto"/>
            <w:noWrap/>
            <w:hideMark/>
          </w:tcPr>
          <w:p w14:paraId="6494042F" w14:textId="77777777" w:rsidR="00E83F66" w:rsidRPr="00772251" w:rsidRDefault="00E83F66" w:rsidP="0048591A">
            <w:pPr>
              <w:spacing w:before="60" w:after="60" w:line="240" w:lineRule="auto"/>
              <w:rPr>
                <w:noProof/>
                <w:sz w:val="20"/>
              </w:rPr>
            </w:pPr>
            <w:r>
              <w:rPr>
                <w:noProof/>
                <w:sz w:val="20"/>
              </w:rPr>
              <w:t>-- I bogform</w:t>
            </w:r>
          </w:p>
        </w:tc>
        <w:tc>
          <w:tcPr>
            <w:tcW w:w="1134" w:type="dxa"/>
            <w:tcBorders>
              <w:top w:val="nil"/>
              <w:left w:val="nil"/>
              <w:bottom w:val="single" w:sz="4" w:space="0" w:color="auto"/>
              <w:right w:val="single" w:sz="4" w:space="0" w:color="auto"/>
            </w:tcBorders>
            <w:shd w:val="clear" w:color="auto" w:fill="auto"/>
            <w:noWrap/>
            <w:vAlign w:val="center"/>
            <w:hideMark/>
          </w:tcPr>
          <w:p w14:paraId="1D716F8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D0F3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4A36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BF6569" w14:textId="77777777" w:rsidR="00E83F66" w:rsidRPr="00772251" w:rsidRDefault="00E83F66" w:rsidP="0048591A">
            <w:pPr>
              <w:spacing w:before="60" w:after="60" w:line="240" w:lineRule="auto"/>
              <w:jc w:val="center"/>
              <w:rPr>
                <w:noProof/>
                <w:sz w:val="20"/>
              </w:rPr>
            </w:pPr>
            <w:r>
              <w:rPr>
                <w:noProof/>
                <w:sz w:val="20"/>
              </w:rPr>
              <w:t>49059900</w:t>
            </w:r>
          </w:p>
        </w:tc>
        <w:tc>
          <w:tcPr>
            <w:tcW w:w="1086" w:type="dxa"/>
            <w:tcBorders>
              <w:top w:val="nil"/>
              <w:left w:val="nil"/>
              <w:bottom w:val="single" w:sz="4" w:space="0" w:color="auto"/>
              <w:right w:val="single" w:sz="4" w:space="0" w:color="auto"/>
            </w:tcBorders>
            <w:shd w:val="clear" w:color="auto" w:fill="auto"/>
            <w:noWrap/>
            <w:hideMark/>
          </w:tcPr>
          <w:p w14:paraId="18A21D2D" w14:textId="77777777" w:rsidR="00E83F66" w:rsidRPr="00772251" w:rsidRDefault="00E83F66" w:rsidP="0048591A">
            <w:pPr>
              <w:spacing w:before="60" w:after="60" w:line="240" w:lineRule="auto"/>
              <w:jc w:val="center"/>
              <w:rPr>
                <w:noProof/>
                <w:sz w:val="20"/>
              </w:rPr>
            </w:pPr>
            <w:r>
              <w:rPr>
                <w:noProof/>
                <w:sz w:val="20"/>
              </w:rPr>
              <w:t>490599</w:t>
            </w:r>
          </w:p>
        </w:tc>
        <w:tc>
          <w:tcPr>
            <w:tcW w:w="9923" w:type="dxa"/>
            <w:tcBorders>
              <w:top w:val="nil"/>
              <w:left w:val="nil"/>
              <w:bottom w:val="single" w:sz="4" w:space="0" w:color="auto"/>
              <w:right w:val="single" w:sz="4" w:space="0" w:color="auto"/>
            </w:tcBorders>
            <w:shd w:val="clear" w:color="auto" w:fill="auto"/>
            <w:noWrap/>
            <w:hideMark/>
          </w:tcPr>
          <w:p w14:paraId="1E460B63"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002F85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2AAD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F9C8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1AF4E5" w14:textId="77777777" w:rsidR="00E83F66" w:rsidRPr="00772251" w:rsidRDefault="00E83F66" w:rsidP="0048591A">
            <w:pPr>
              <w:spacing w:before="60" w:after="60" w:line="240" w:lineRule="auto"/>
              <w:jc w:val="center"/>
              <w:rPr>
                <w:noProof/>
                <w:sz w:val="20"/>
              </w:rPr>
            </w:pPr>
            <w:r>
              <w:rPr>
                <w:noProof/>
                <w:sz w:val="20"/>
              </w:rPr>
              <w:t>49060000</w:t>
            </w:r>
          </w:p>
        </w:tc>
        <w:tc>
          <w:tcPr>
            <w:tcW w:w="1086" w:type="dxa"/>
            <w:tcBorders>
              <w:top w:val="nil"/>
              <w:left w:val="nil"/>
              <w:bottom w:val="single" w:sz="4" w:space="0" w:color="auto"/>
              <w:right w:val="single" w:sz="4" w:space="0" w:color="auto"/>
            </w:tcBorders>
            <w:shd w:val="clear" w:color="auto" w:fill="auto"/>
            <w:noWrap/>
            <w:hideMark/>
          </w:tcPr>
          <w:p w14:paraId="5931C7D6" w14:textId="77777777" w:rsidR="00E83F66" w:rsidRPr="00772251" w:rsidRDefault="00E83F66" w:rsidP="0048591A">
            <w:pPr>
              <w:spacing w:before="60" w:after="60" w:line="240" w:lineRule="auto"/>
              <w:jc w:val="center"/>
              <w:rPr>
                <w:noProof/>
                <w:sz w:val="20"/>
              </w:rPr>
            </w:pPr>
            <w:r>
              <w:rPr>
                <w:noProof/>
                <w:sz w:val="20"/>
              </w:rPr>
              <w:t>490600</w:t>
            </w:r>
          </w:p>
        </w:tc>
        <w:tc>
          <w:tcPr>
            <w:tcW w:w="9923" w:type="dxa"/>
            <w:tcBorders>
              <w:top w:val="nil"/>
              <w:left w:val="nil"/>
              <w:bottom w:val="single" w:sz="4" w:space="0" w:color="auto"/>
              <w:right w:val="single" w:sz="4" w:space="0" w:color="auto"/>
            </w:tcBorders>
            <w:shd w:val="clear" w:color="auto" w:fill="auto"/>
            <w:noWrap/>
            <w:hideMark/>
          </w:tcPr>
          <w:p w14:paraId="65CC43FE" w14:textId="77777777" w:rsidR="00E83F66" w:rsidRPr="00772251" w:rsidRDefault="00E83F66" w:rsidP="0048591A">
            <w:pPr>
              <w:spacing w:before="60" w:after="60" w:line="240" w:lineRule="auto"/>
              <w:rPr>
                <w:noProof/>
                <w:sz w:val="20"/>
              </w:rPr>
            </w:pPr>
            <w:r>
              <w:rPr>
                <w:noProof/>
                <w:sz w:val="20"/>
              </w:rPr>
              <w:t>Bygnings- og maskintegninger samt andre tegninger til industrielle, kommercielle, topografiske eller lignende formål, fremstillet i hånden (originale); håndskrevne tekster; fotografiske reproduktioner på lysfølsomt papir samt karbonkopier af ovennævnte varer</w:t>
            </w:r>
          </w:p>
        </w:tc>
        <w:tc>
          <w:tcPr>
            <w:tcW w:w="1134" w:type="dxa"/>
            <w:tcBorders>
              <w:top w:val="nil"/>
              <w:left w:val="nil"/>
              <w:bottom w:val="single" w:sz="4" w:space="0" w:color="auto"/>
              <w:right w:val="single" w:sz="4" w:space="0" w:color="auto"/>
            </w:tcBorders>
            <w:shd w:val="clear" w:color="auto" w:fill="auto"/>
            <w:noWrap/>
            <w:vAlign w:val="center"/>
            <w:hideMark/>
          </w:tcPr>
          <w:p w14:paraId="68594C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DE734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146C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996865" w14:textId="77777777" w:rsidR="00E83F66" w:rsidRPr="00772251" w:rsidRDefault="00E83F66" w:rsidP="0048591A">
            <w:pPr>
              <w:spacing w:before="60" w:after="60" w:line="240" w:lineRule="auto"/>
              <w:jc w:val="center"/>
              <w:rPr>
                <w:noProof/>
                <w:sz w:val="20"/>
              </w:rPr>
            </w:pPr>
            <w:r>
              <w:rPr>
                <w:noProof/>
                <w:sz w:val="20"/>
              </w:rPr>
              <w:t>49070090</w:t>
            </w:r>
          </w:p>
        </w:tc>
        <w:tc>
          <w:tcPr>
            <w:tcW w:w="1086" w:type="dxa"/>
            <w:tcBorders>
              <w:top w:val="nil"/>
              <w:left w:val="nil"/>
              <w:bottom w:val="single" w:sz="4" w:space="0" w:color="auto"/>
              <w:right w:val="single" w:sz="4" w:space="0" w:color="auto"/>
            </w:tcBorders>
            <w:shd w:val="clear" w:color="auto" w:fill="auto"/>
            <w:noWrap/>
            <w:hideMark/>
          </w:tcPr>
          <w:p w14:paraId="2146B133" w14:textId="77777777" w:rsidR="00E83F66" w:rsidRPr="00772251" w:rsidRDefault="00E83F66" w:rsidP="0048591A">
            <w:pPr>
              <w:spacing w:before="60" w:after="60" w:line="240" w:lineRule="auto"/>
              <w:jc w:val="center"/>
              <w:rPr>
                <w:noProof/>
                <w:sz w:val="20"/>
              </w:rPr>
            </w:pPr>
            <w:r>
              <w:rPr>
                <w:noProof/>
                <w:sz w:val="20"/>
              </w:rPr>
              <w:t>490700</w:t>
            </w:r>
          </w:p>
        </w:tc>
        <w:tc>
          <w:tcPr>
            <w:tcW w:w="9923" w:type="dxa"/>
            <w:tcBorders>
              <w:top w:val="nil"/>
              <w:left w:val="nil"/>
              <w:bottom w:val="single" w:sz="4" w:space="0" w:color="auto"/>
              <w:right w:val="single" w:sz="4" w:space="0" w:color="auto"/>
            </w:tcBorders>
            <w:shd w:val="clear" w:color="auto" w:fill="auto"/>
            <w:noWrap/>
            <w:hideMark/>
          </w:tcPr>
          <w:p w14:paraId="3008C872"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5BFE8BD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487DF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374B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94590D" w14:textId="77777777" w:rsidR="00E83F66" w:rsidRPr="00772251" w:rsidRDefault="00E83F66" w:rsidP="0048591A">
            <w:pPr>
              <w:spacing w:before="60" w:after="60" w:line="240" w:lineRule="auto"/>
              <w:jc w:val="center"/>
              <w:rPr>
                <w:noProof/>
                <w:sz w:val="20"/>
              </w:rPr>
            </w:pPr>
            <w:r>
              <w:rPr>
                <w:noProof/>
                <w:sz w:val="20"/>
              </w:rPr>
              <w:t>49119910</w:t>
            </w:r>
          </w:p>
        </w:tc>
        <w:tc>
          <w:tcPr>
            <w:tcW w:w="1086" w:type="dxa"/>
            <w:tcBorders>
              <w:top w:val="nil"/>
              <w:left w:val="nil"/>
              <w:bottom w:val="single" w:sz="4" w:space="0" w:color="auto"/>
              <w:right w:val="single" w:sz="4" w:space="0" w:color="auto"/>
            </w:tcBorders>
            <w:shd w:val="clear" w:color="auto" w:fill="auto"/>
            <w:noWrap/>
            <w:hideMark/>
          </w:tcPr>
          <w:p w14:paraId="5B2911AD" w14:textId="77777777" w:rsidR="00E83F66" w:rsidRPr="00772251" w:rsidRDefault="00E83F66" w:rsidP="0048591A">
            <w:pPr>
              <w:spacing w:before="60" w:after="60" w:line="240" w:lineRule="auto"/>
              <w:jc w:val="center"/>
              <w:rPr>
                <w:noProof/>
                <w:sz w:val="20"/>
              </w:rPr>
            </w:pPr>
            <w:r>
              <w:rPr>
                <w:noProof/>
                <w:sz w:val="20"/>
              </w:rPr>
              <w:t>491199</w:t>
            </w:r>
          </w:p>
        </w:tc>
        <w:tc>
          <w:tcPr>
            <w:tcW w:w="9923" w:type="dxa"/>
            <w:tcBorders>
              <w:top w:val="nil"/>
              <w:left w:val="nil"/>
              <w:bottom w:val="single" w:sz="4" w:space="0" w:color="auto"/>
              <w:right w:val="single" w:sz="4" w:space="0" w:color="auto"/>
            </w:tcBorders>
            <w:shd w:val="clear" w:color="auto" w:fill="auto"/>
            <w:noWrap/>
            <w:hideMark/>
          </w:tcPr>
          <w:p w14:paraId="5197FE67" w14:textId="77777777" w:rsidR="00E83F66" w:rsidRPr="00772251" w:rsidRDefault="00E83F66" w:rsidP="0048591A">
            <w:pPr>
              <w:spacing w:before="60" w:after="60" w:line="240" w:lineRule="auto"/>
              <w:rPr>
                <w:noProof/>
                <w:sz w:val="20"/>
              </w:rPr>
            </w:pPr>
            <w:r>
              <w:rPr>
                <w:noProof/>
                <w:sz w:val="20"/>
              </w:rPr>
              <w:t>--- Vejledende skemaer og diagrammer</w:t>
            </w:r>
          </w:p>
        </w:tc>
        <w:tc>
          <w:tcPr>
            <w:tcW w:w="1134" w:type="dxa"/>
            <w:tcBorders>
              <w:top w:val="nil"/>
              <w:left w:val="nil"/>
              <w:bottom w:val="single" w:sz="4" w:space="0" w:color="auto"/>
              <w:right w:val="single" w:sz="4" w:space="0" w:color="auto"/>
            </w:tcBorders>
            <w:shd w:val="clear" w:color="auto" w:fill="auto"/>
            <w:noWrap/>
            <w:vAlign w:val="center"/>
            <w:hideMark/>
          </w:tcPr>
          <w:p w14:paraId="4F0786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B0F8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BE4C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465F3A" w14:textId="77777777" w:rsidR="00E83F66" w:rsidRPr="00772251" w:rsidRDefault="00E83F66" w:rsidP="0048591A">
            <w:pPr>
              <w:spacing w:before="60" w:after="60" w:line="240" w:lineRule="auto"/>
              <w:jc w:val="center"/>
              <w:rPr>
                <w:noProof/>
                <w:sz w:val="20"/>
              </w:rPr>
            </w:pPr>
            <w:r>
              <w:rPr>
                <w:noProof/>
                <w:sz w:val="20"/>
              </w:rPr>
              <w:t>49119920</w:t>
            </w:r>
          </w:p>
        </w:tc>
        <w:tc>
          <w:tcPr>
            <w:tcW w:w="1086" w:type="dxa"/>
            <w:tcBorders>
              <w:top w:val="nil"/>
              <w:left w:val="nil"/>
              <w:bottom w:val="single" w:sz="4" w:space="0" w:color="auto"/>
              <w:right w:val="single" w:sz="4" w:space="0" w:color="auto"/>
            </w:tcBorders>
            <w:shd w:val="clear" w:color="auto" w:fill="auto"/>
            <w:noWrap/>
            <w:hideMark/>
          </w:tcPr>
          <w:p w14:paraId="40C00E6F" w14:textId="77777777" w:rsidR="00E83F66" w:rsidRPr="00772251" w:rsidRDefault="00E83F66" w:rsidP="0048591A">
            <w:pPr>
              <w:spacing w:before="60" w:after="60" w:line="240" w:lineRule="auto"/>
              <w:jc w:val="center"/>
              <w:rPr>
                <w:noProof/>
                <w:sz w:val="20"/>
              </w:rPr>
            </w:pPr>
            <w:r>
              <w:rPr>
                <w:noProof/>
                <w:sz w:val="20"/>
              </w:rPr>
              <w:t>491199</w:t>
            </w:r>
          </w:p>
        </w:tc>
        <w:tc>
          <w:tcPr>
            <w:tcW w:w="9923" w:type="dxa"/>
            <w:tcBorders>
              <w:top w:val="nil"/>
              <w:left w:val="nil"/>
              <w:bottom w:val="single" w:sz="4" w:space="0" w:color="auto"/>
              <w:right w:val="single" w:sz="4" w:space="0" w:color="auto"/>
            </w:tcBorders>
            <w:shd w:val="clear" w:color="auto" w:fill="auto"/>
            <w:noWrap/>
            <w:hideMark/>
          </w:tcPr>
          <w:p w14:paraId="22F6946A" w14:textId="77777777" w:rsidR="00E83F66" w:rsidRPr="00772251" w:rsidRDefault="00E83F66" w:rsidP="0048591A">
            <w:pPr>
              <w:spacing w:before="60" w:after="60" w:line="240" w:lineRule="auto"/>
              <w:rPr>
                <w:noProof/>
                <w:sz w:val="20"/>
              </w:rPr>
            </w:pPr>
            <w:r>
              <w:rPr>
                <w:noProof/>
                <w:sz w:val="20"/>
              </w:rPr>
              <w:t>--- Formularer med eksamensspørgsmål</w:t>
            </w:r>
          </w:p>
        </w:tc>
        <w:tc>
          <w:tcPr>
            <w:tcW w:w="1134" w:type="dxa"/>
            <w:tcBorders>
              <w:top w:val="nil"/>
              <w:left w:val="nil"/>
              <w:bottom w:val="single" w:sz="4" w:space="0" w:color="auto"/>
              <w:right w:val="single" w:sz="4" w:space="0" w:color="auto"/>
            </w:tcBorders>
            <w:shd w:val="clear" w:color="auto" w:fill="auto"/>
            <w:noWrap/>
            <w:vAlign w:val="center"/>
            <w:hideMark/>
          </w:tcPr>
          <w:p w14:paraId="68A863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ECBA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49C10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89C60E" w14:textId="77777777" w:rsidR="00E83F66" w:rsidRPr="00772251" w:rsidRDefault="00E83F66" w:rsidP="0048591A">
            <w:pPr>
              <w:spacing w:before="60" w:after="60" w:line="240" w:lineRule="auto"/>
              <w:jc w:val="center"/>
              <w:rPr>
                <w:noProof/>
                <w:sz w:val="20"/>
              </w:rPr>
            </w:pPr>
            <w:r>
              <w:rPr>
                <w:noProof/>
                <w:sz w:val="20"/>
              </w:rPr>
              <w:t>50010000</w:t>
            </w:r>
          </w:p>
        </w:tc>
        <w:tc>
          <w:tcPr>
            <w:tcW w:w="1086" w:type="dxa"/>
            <w:tcBorders>
              <w:top w:val="nil"/>
              <w:left w:val="nil"/>
              <w:bottom w:val="single" w:sz="4" w:space="0" w:color="auto"/>
              <w:right w:val="single" w:sz="4" w:space="0" w:color="auto"/>
            </w:tcBorders>
            <w:shd w:val="clear" w:color="auto" w:fill="auto"/>
            <w:noWrap/>
            <w:hideMark/>
          </w:tcPr>
          <w:p w14:paraId="4D7FF528" w14:textId="77777777" w:rsidR="00E83F66" w:rsidRPr="00772251" w:rsidRDefault="00E83F66" w:rsidP="0048591A">
            <w:pPr>
              <w:spacing w:before="60" w:after="60" w:line="240" w:lineRule="auto"/>
              <w:jc w:val="center"/>
              <w:rPr>
                <w:noProof/>
                <w:sz w:val="20"/>
              </w:rPr>
            </w:pPr>
            <w:r>
              <w:rPr>
                <w:noProof/>
                <w:sz w:val="20"/>
              </w:rPr>
              <w:t>500100</w:t>
            </w:r>
          </w:p>
        </w:tc>
        <w:tc>
          <w:tcPr>
            <w:tcW w:w="9923" w:type="dxa"/>
            <w:tcBorders>
              <w:top w:val="nil"/>
              <w:left w:val="nil"/>
              <w:bottom w:val="single" w:sz="4" w:space="0" w:color="auto"/>
              <w:right w:val="single" w:sz="4" w:space="0" w:color="auto"/>
            </w:tcBorders>
            <w:shd w:val="clear" w:color="auto" w:fill="auto"/>
            <w:noWrap/>
            <w:hideMark/>
          </w:tcPr>
          <w:p w14:paraId="40ECD2ED" w14:textId="77777777" w:rsidR="00E83F66" w:rsidRPr="00772251" w:rsidRDefault="00E83F66" w:rsidP="0048591A">
            <w:pPr>
              <w:spacing w:before="60" w:after="60" w:line="240" w:lineRule="auto"/>
              <w:rPr>
                <w:noProof/>
                <w:sz w:val="20"/>
              </w:rPr>
            </w:pPr>
            <w:r>
              <w:rPr>
                <w:noProof/>
                <w:sz w:val="20"/>
              </w:rPr>
              <w:t>Kokoner, anvendelige til afhaspning</w:t>
            </w:r>
          </w:p>
        </w:tc>
        <w:tc>
          <w:tcPr>
            <w:tcW w:w="1134" w:type="dxa"/>
            <w:tcBorders>
              <w:top w:val="nil"/>
              <w:left w:val="nil"/>
              <w:bottom w:val="single" w:sz="4" w:space="0" w:color="auto"/>
              <w:right w:val="single" w:sz="4" w:space="0" w:color="auto"/>
            </w:tcBorders>
            <w:shd w:val="clear" w:color="auto" w:fill="auto"/>
            <w:noWrap/>
            <w:vAlign w:val="center"/>
            <w:hideMark/>
          </w:tcPr>
          <w:p w14:paraId="5864AE4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7FC8D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99993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7EA485" w14:textId="77777777" w:rsidR="00E83F66" w:rsidRPr="00772251" w:rsidRDefault="00E83F66" w:rsidP="0048591A">
            <w:pPr>
              <w:spacing w:before="60" w:after="60" w:line="240" w:lineRule="auto"/>
              <w:jc w:val="center"/>
              <w:rPr>
                <w:noProof/>
                <w:sz w:val="20"/>
              </w:rPr>
            </w:pPr>
            <w:r>
              <w:rPr>
                <w:noProof/>
                <w:sz w:val="20"/>
              </w:rPr>
              <w:t>50020000</w:t>
            </w:r>
          </w:p>
        </w:tc>
        <w:tc>
          <w:tcPr>
            <w:tcW w:w="1086" w:type="dxa"/>
            <w:tcBorders>
              <w:top w:val="nil"/>
              <w:left w:val="nil"/>
              <w:bottom w:val="single" w:sz="4" w:space="0" w:color="auto"/>
              <w:right w:val="single" w:sz="4" w:space="0" w:color="auto"/>
            </w:tcBorders>
            <w:shd w:val="clear" w:color="auto" w:fill="auto"/>
            <w:noWrap/>
            <w:hideMark/>
          </w:tcPr>
          <w:p w14:paraId="737A7BFF" w14:textId="77777777" w:rsidR="00E83F66" w:rsidRPr="00772251" w:rsidRDefault="00E83F66" w:rsidP="0048591A">
            <w:pPr>
              <w:spacing w:before="60" w:after="60" w:line="240" w:lineRule="auto"/>
              <w:jc w:val="center"/>
              <w:rPr>
                <w:noProof/>
                <w:sz w:val="20"/>
              </w:rPr>
            </w:pPr>
            <w:r>
              <w:rPr>
                <w:noProof/>
                <w:sz w:val="20"/>
              </w:rPr>
              <w:t>500200</w:t>
            </w:r>
          </w:p>
        </w:tc>
        <w:tc>
          <w:tcPr>
            <w:tcW w:w="9923" w:type="dxa"/>
            <w:tcBorders>
              <w:top w:val="nil"/>
              <w:left w:val="nil"/>
              <w:bottom w:val="single" w:sz="4" w:space="0" w:color="auto"/>
              <w:right w:val="single" w:sz="4" w:space="0" w:color="auto"/>
            </w:tcBorders>
            <w:shd w:val="clear" w:color="auto" w:fill="auto"/>
            <w:noWrap/>
            <w:hideMark/>
          </w:tcPr>
          <w:p w14:paraId="3CF3E53D" w14:textId="77777777" w:rsidR="00E83F66" w:rsidRPr="00772251" w:rsidRDefault="00E83F66" w:rsidP="0048591A">
            <w:pPr>
              <w:spacing w:before="60" w:after="60" w:line="240" w:lineRule="auto"/>
              <w:rPr>
                <w:noProof/>
                <w:sz w:val="20"/>
              </w:rPr>
            </w:pPr>
            <w:r>
              <w:rPr>
                <w:noProof/>
                <w:sz w:val="20"/>
              </w:rPr>
              <w:t>Natursilke, usnoet eller kun svagt snoet</w:t>
            </w:r>
          </w:p>
        </w:tc>
        <w:tc>
          <w:tcPr>
            <w:tcW w:w="1134" w:type="dxa"/>
            <w:tcBorders>
              <w:top w:val="nil"/>
              <w:left w:val="nil"/>
              <w:bottom w:val="single" w:sz="4" w:space="0" w:color="auto"/>
              <w:right w:val="single" w:sz="4" w:space="0" w:color="auto"/>
            </w:tcBorders>
            <w:shd w:val="clear" w:color="auto" w:fill="auto"/>
            <w:noWrap/>
            <w:vAlign w:val="center"/>
            <w:hideMark/>
          </w:tcPr>
          <w:p w14:paraId="73AE3BE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3C4E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387B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97C94B" w14:textId="77777777" w:rsidR="00E83F66" w:rsidRPr="00772251" w:rsidRDefault="00E83F66" w:rsidP="0048591A">
            <w:pPr>
              <w:spacing w:before="60" w:after="60" w:line="240" w:lineRule="auto"/>
              <w:jc w:val="center"/>
              <w:rPr>
                <w:noProof/>
                <w:sz w:val="20"/>
              </w:rPr>
            </w:pPr>
            <w:r>
              <w:rPr>
                <w:noProof/>
                <w:sz w:val="20"/>
              </w:rPr>
              <w:t>50030000</w:t>
            </w:r>
          </w:p>
        </w:tc>
        <w:tc>
          <w:tcPr>
            <w:tcW w:w="1086" w:type="dxa"/>
            <w:tcBorders>
              <w:top w:val="nil"/>
              <w:left w:val="nil"/>
              <w:bottom w:val="single" w:sz="4" w:space="0" w:color="auto"/>
              <w:right w:val="single" w:sz="4" w:space="0" w:color="auto"/>
            </w:tcBorders>
            <w:shd w:val="clear" w:color="auto" w:fill="auto"/>
            <w:noWrap/>
            <w:hideMark/>
          </w:tcPr>
          <w:p w14:paraId="571214D1" w14:textId="77777777" w:rsidR="00E83F66" w:rsidRPr="00772251" w:rsidRDefault="00E83F66" w:rsidP="0048591A">
            <w:pPr>
              <w:spacing w:before="60" w:after="60" w:line="240" w:lineRule="auto"/>
              <w:jc w:val="center"/>
              <w:rPr>
                <w:noProof/>
                <w:sz w:val="20"/>
              </w:rPr>
            </w:pPr>
            <w:r>
              <w:rPr>
                <w:noProof/>
                <w:sz w:val="20"/>
              </w:rPr>
              <w:t>500300</w:t>
            </w:r>
          </w:p>
        </w:tc>
        <w:tc>
          <w:tcPr>
            <w:tcW w:w="9923" w:type="dxa"/>
            <w:tcBorders>
              <w:top w:val="nil"/>
              <w:left w:val="nil"/>
              <w:bottom w:val="single" w:sz="4" w:space="0" w:color="auto"/>
              <w:right w:val="single" w:sz="4" w:space="0" w:color="auto"/>
            </w:tcBorders>
            <w:shd w:val="clear" w:color="auto" w:fill="auto"/>
            <w:noWrap/>
            <w:hideMark/>
          </w:tcPr>
          <w:p w14:paraId="6BB57635" w14:textId="77777777" w:rsidR="00E83F66" w:rsidRPr="00772251" w:rsidRDefault="00E83F66" w:rsidP="0048591A">
            <w:pPr>
              <w:spacing w:before="60" w:after="60" w:line="240" w:lineRule="auto"/>
              <w:rPr>
                <w:noProof/>
                <w:sz w:val="20"/>
              </w:rPr>
            </w:pPr>
            <w:r>
              <w:rPr>
                <w:noProof/>
                <w:sz w:val="20"/>
              </w:rPr>
              <w:t>Affald af natursilke (herunder kokoner, der er uanvendelige til afhaspning, samt garnaffald og opkradset tekstilmateriale)</w:t>
            </w:r>
          </w:p>
        </w:tc>
        <w:tc>
          <w:tcPr>
            <w:tcW w:w="1134" w:type="dxa"/>
            <w:tcBorders>
              <w:top w:val="nil"/>
              <w:left w:val="nil"/>
              <w:bottom w:val="single" w:sz="4" w:space="0" w:color="auto"/>
              <w:right w:val="single" w:sz="4" w:space="0" w:color="auto"/>
            </w:tcBorders>
            <w:shd w:val="clear" w:color="auto" w:fill="auto"/>
            <w:noWrap/>
            <w:vAlign w:val="center"/>
            <w:hideMark/>
          </w:tcPr>
          <w:p w14:paraId="2B84B8C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B0945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54F8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F4C373" w14:textId="77777777" w:rsidR="00E83F66" w:rsidRPr="00772251" w:rsidRDefault="00E83F66" w:rsidP="0048591A">
            <w:pPr>
              <w:spacing w:before="60" w:after="60" w:line="240" w:lineRule="auto"/>
              <w:jc w:val="center"/>
              <w:rPr>
                <w:noProof/>
                <w:sz w:val="20"/>
              </w:rPr>
            </w:pPr>
            <w:r>
              <w:rPr>
                <w:noProof/>
                <w:sz w:val="20"/>
              </w:rPr>
              <w:t>51011100</w:t>
            </w:r>
          </w:p>
        </w:tc>
        <w:tc>
          <w:tcPr>
            <w:tcW w:w="1086" w:type="dxa"/>
            <w:tcBorders>
              <w:top w:val="nil"/>
              <w:left w:val="nil"/>
              <w:bottom w:val="single" w:sz="4" w:space="0" w:color="auto"/>
              <w:right w:val="single" w:sz="4" w:space="0" w:color="auto"/>
            </w:tcBorders>
            <w:shd w:val="clear" w:color="auto" w:fill="auto"/>
            <w:noWrap/>
            <w:hideMark/>
          </w:tcPr>
          <w:p w14:paraId="5FFAD769" w14:textId="77777777" w:rsidR="00E83F66" w:rsidRPr="00772251" w:rsidRDefault="00E83F66" w:rsidP="0048591A">
            <w:pPr>
              <w:spacing w:before="60" w:after="60" w:line="240" w:lineRule="auto"/>
              <w:jc w:val="center"/>
              <w:rPr>
                <w:noProof/>
                <w:sz w:val="20"/>
              </w:rPr>
            </w:pPr>
            <w:r>
              <w:rPr>
                <w:noProof/>
                <w:sz w:val="20"/>
              </w:rPr>
              <w:t>510111</w:t>
            </w:r>
          </w:p>
        </w:tc>
        <w:tc>
          <w:tcPr>
            <w:tcW w:w="9923" w:type="dxa"/>
            <w:tcBorders>
              <w:top w:val="nil"/>
              <w:left w:val="nil"/>
              <w:bottom w:val="single" w:sz="4" w:space="0" w:color="auto"/>
              <w:right w:val="single" w:sz="4" w:space="0" w:color="auto"/>
            </w:tcBorders>
            <w:shd w:val="clear" w:color="auto" w:fill="auto"/>
            <w:noWrap/>
            <w:hideMark/>
          </w:tcPr>
          <w:p w14:paraId="3526BFAC" w14:textId="77777777" w:rsidR="00E83F66" w:rsidRPr="00772251" w:rsidRDefault="00E83F66" w:rsidP="0048591A">
            <w:pPr>
              <w:spacing w:before="60" w:after="60" w:line="240" w:lineRule="auto"/>
              <w:rPr>
                <w:noProof/>
                <w:sz w:val="20"/>
              </w:rPr>
            </w:pPr>
            <w:r>
              <w:rPr>
                <w:noProof/>
                <w:sz w:val="20"/>
              </w:rPr>
              <w:t>-- Klippet uld</w:t>
            </w:r>
          </w:p>
        </w:tc>
        <w:tc>
          <w:tcPr>
            <w:tcW w:w="1134" w:type="dxa"/>
            <w:tcBorders>
              <w:top w:val="nil"/>
              <w:left w:val="nil"/>
              <w:bottom w:val="single" w:sz="4" w:space="0" w:color="auto"/>
              <w:right w:val="single" w:sz="4" w:space="0" w:color="auto"/>
            </w:tcBorders>
            <w:shd w:val="clear" w:color="auto" w:fill="auto"/>
            <w:noWrap/>
            <w:vAlign w:val="center"/>
            <w:hideMark/>
          </w:tcPr>
          <w:p w14:paraId="2A93EB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CCA14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34EC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C514C1" w14:textId="77777777" w:rsidR="00E83F66" w:rsidRPr="00772251" w:rsidRDefault="00E83F66" w:rsidP="0048591A">
            <w:pPr>
              <w:spacing w:before="60" w:after="60" w:line="240" w:lineRule="auto"/>
              <w:jc w:val="center"/>
              <w:rPr>
                <w:noProof/>
                <w:sz w:val="20"/>
              </w:rPr>
            </w:pPr>
            <w:r>
              <w:rPr>
                <w:noProof/>
                <w:sz w:val="20"/>
              </w:rPr>
              <w:t>51011900</w:t>
            </w:r>
          </w:p>
        </w:tc>
        <w:tc>
          <w:tcPr>
            <w:tcW w:w="1086" w:type="dxa"/>
            <w:tcBorders>
              <w:top w:val="nil"/>
              <w:left w:val="nil"/>
              <w:bottom w:val="single" w:sz="4" w:space="0" w:color="auto"/>
              <w:right w:val="single" w:sz="4" w:space="0" w:color="auto"/>
            </w:tcBorders>
            <w:shd w:val="clear" w:color="auto" w:fill="auto"/>
            <w:noWrap/>
            <w:hideMark/>
          </w:tcPr>
          <w:p w14:paraId="31BA17F7" w14:textId="77777777" w:rsidR="00E83F66" w:rsidRPr="00772251" w:rsidRDefault="00E83F66" w:rsidP="0048591A">
            <w:pPr>
              <w:spacing w:before="60" w:after="60" w:line="240" w:lineRule="auto"/>
              <w:jc w:val="center"/>
              <w:rPr>
                <w:noProof/>
                <w:sz w:val="20"/>
              </w:rPr>
            </w:pPr>
            <w:r>
              <w:rPr>
                <w:noProof/>
                <w:sz w:val="20"/>
              </w:rPr>
              <w:t>510119</w:t>
            </w:r>
          </w:p>
        </w:tc>
        <w:tc>
          <w:tcPr>
            <w:tcW w:w="9923" w:type="dxa"/>
            <w:tcBorders>
              <w:top w:val="nil"/>
              <w:left w:val="nil"/>
              <w:bottom w:val="single" w:sz="4" w:space="0" w:color="auto"/>
              <w:right w:val="single" w:sz="4" w:space="0" w:color="auto"/>
            </w:tcBorders>
            <w:shd w:val="clear" w:color="auto" w:fill="auto"/>
            <w:noWrap/>
            <w:hideMark/>
          </w:tcPr>
          <w:p w14:paraId="4B362F21"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78BADB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70A3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5EEE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741B46" w14:textId="77777777" w:rsidR="00E83F66" w:rsidRPr="00772251" w:rsidRDefault="00E83F66" w:rsidP="002B7E71">
            <w:pPr>
              <w:pageBreakBefore/>
              <w:spacing w:before="60" w:after="60" w:line="240" w:lineRule="auto"/>
              <w:jc w:val="center"/>
              <w:rPr>
                <w:noProof/>
                <w:sz w:val="20"/>
              </w:rPr>
            </w:pPr>
            <w:r>
              <w:rPr>
                <w:noProof/>
                <w:sz w:val="20"/>
              </w:rPr>
              <w:t>51012100</w:t>
            </w:r>
          </w:p>
        </w:tc>
        <w:tc>
          <w:tcPr>
            <w:tcW w:w="1086" w:type="dxa"/>
            <w:tcBorders>
              <w:top w:val="nil"/>
              <w:left w:val="nil"/>
              <w:bottom w:val="single" w:sz="4" w:space="0" w:color="auto"/>
              <w:right w:val="single" w:sz="4" w:space="0" w:color="auto"/>
            </w:tcBorders>
            <w:shd w:val="clear" w:color="auto" w:fill="auto"/>
            <w:noWrap/>
            <w:hideMark/>
          </w:tcPr>
          <w:p w14:paraId="214707DA" w14:textId="77777777" w:rsidR="00E83F66" w:rsidRPr="00772251" w:rsidRDefault="00E83F66" w:rsidP="0048591A">
            <w:pPr>
              <w:spacing w:before="60" w:after="60" w:line="240" w:lineRule="auto"/>
              <w:jc w:val="center"/>
              <w:rPr>
                <w:noProof/>
                <w:sz w:val="20"/>
              </w:rPr>
            </w:pPr>
            <w:r>
              <w:rPr>
                <w:noProof/>
                <w:sz w:val="20"/>
              </w:rPr>
              <w:t>510121</w:t>
            </w:r>
          </w:p>
        </w:tc>
        <w:tc>
          <w:tcPr>
            <w:tcW w:w="9923" w:type="dxa"/>
            <w:tcBorders>
              <w:top w:val="nil"/>
              <w:left w:val="nil"/>
              <w:bottom w:val="single" w:sz="4" w:space="0" w:color="auto"/>
              <w:right w:val="single" w:sz="4" w:space="0" w:color="auto"/>
            </w:tcBorders>
            <w:shd w:val="clear" w:color="auto" w:fill="auto"/>
            <w:noWrap/>
            <w:hideMark/>
          </w:tcPr>
          <w:p w14:paraId="3D05023F" w14:textId="77777777" w:rsidR="00E83F66" w:rsidRPr="00772251" w:rsidRDefault="00E83F66" w:rsidP="0048591A">
            <w:pPr>
              <w:spacing w:before="60" w:after="60" w:line="240" w:lineRule="auto"/>
              <w:rPr>
                <w:noProof/>
                <w:sz w:val="20"/>
              </w:rPr>
            </w:pPr>
            <w:r>
              <w:rPr>
                <w:noProof/>
                <w:sz w:val="20"/>
              </w:rPr>
              <w:t>-- Klippet uld</w:t>
            </w:r>
          </w:p>
        </w:tc>
        <w:tc>
          <w:tcPr>
            <w:tcW w:w="1134" w:type="dxa"/>
            <w:tcBorders>
              <w:top w:val="nil"/>
              <w:left w:val="nil"/>
              <w:bottom w:val="single" w:sz="4" w:space="0" w:color="auto"/>
              <w:right w:val="single" w:sz="4" w:space="0" w:color="auto"/>
            </w:tcBorders>
            <w:shd w:val="clear" w:color="auto" w:fill="auto"/>
            <w:noWrap/>
            <w:vAlign w:val="center"/>
            <w:hideMark/>
          </w:tcPr>
          <w:p w14:paraId="043412B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BFAD0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4489A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EF3927" w14:textId="77777777" w:rsidR="00E83F66" w:rsidRPr="00772251" w:rsidRDefault="00E83F66" w:rsidP="0048591A">
            <w:pPr>
              <w:spacing w:before="60" w:after="60" w:line="240" w:lineRule="auto"/>
              <w:jc w:val="center"/>
              <w:rPr>
                <w:noProof/>
                <w:sz w:val="20"/>
              </w:rPr>
            </w:pPr>
            <w:r>
              <w:rPr>
                <w:noProof/>
                <w:sz w:val="20"/>
              </w:rPr>
              <w:t>51012900</w:t>
            </w:r>
          </w:p>
        </w:tc>
        <w:tc>
          <w:tcPr>
            <w:tcW w:w="1086" w:type="dxa"/>
            <w:tcBorders>
              <w:top w:val="nil"/>
              <w:left w:val="nil"/>
              <w:bottom w:val="single" w:sz="4" w:space="0" w:color="auto"/>
              <w:right w:val="single" w:sz="4" w:space="0" w:color="auto"/>
            </w:tcBorders>
            <w:shd w:val="clear" w:color="auto" w:fill="auto"/>
            <w:noWrap/>
            <w:hideMark/>
          </w:tcPr>
          <w:p w14:paraId="3870528D" w14:textId="77777777" w:rsidR="00E83F66" w:rsidRPr="00772251" w:rsidRDefault="00E83F66" w:rsidP="0048591A">
            <w:pPr>
              <w:spacing w:before="60" w:after="60" w:line="240" w:lineRule="auto"/>
              <w:jc w:val="center"/>
              <w:rPr>
                <w:noProof/>
                <w:sz w:val="20"/>
              </w:rPr>
            </w:pPr>
            <w:r>
              <w:rPr>
                <w:noProof/>
                <w:sz w:val="20"/>
              </w:rPr>
              <w:t>510129</w:t>
            </w:r>
          </w:p>
        </w:tc>
        <w:tc>
          <w:tcPr>
            <w:tcW w:w="9923" w:type="dxa"/>
            <w:tcBorders>
              <w:top w:val="nil"/>
              <w:left w:val="nil"/>
              <w:bottom w:val="single" w:sz="4" w:space="0" w:color="auto"/>
              <w:right w:val="single" w:sz="4" w:space="0" w:color="auto"/>
            </w:tcBorders>
            <w:shd w:val="clear" w:color="auto" w:fill="auto"/>
            <w:noWrap/>
            <w:hideMark/>
          </w:tcPr>
          <w:p w14:paraId="481BCCB4"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6D88FB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1D47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9B04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625044" w14:textId="77777777" w:rsidR="00E83F66" w:rsidRPr="00772251" w:rsidRDefault="00E83F66" w:rsidP="0048591A">
            <w:pPr>
              <w:spacing w:before="60" w:after="60" w:line="240" w:lineRule="auto"/>
              <w:jc w:val="center"/>
              <w:rPr>
                <w:noProof/>
                <w:sz w:val="20"/>
              </w:rPr>
            </w:pPr>
            <w:r>
              <w:rPr>
                <w:noProof/>
                <w:sz w:val="20"/>
              </w:rPr>
              <w:t>51013000</w:t>
            </w:r>
          </w:p>
        </w:tc>
        <w:tc>
          <w:tcPr>
            <w:tcW w:w="1086" w:type="dxa"/>
            <w:tcBorders>
              <w:top w:val="nil"/>
              <w:left w:val="nil"/>
              <w:bottom w:val="single" w:sz="4" w:space="0" w:color="auto"/>
              <w:right w:val="single" w:sz="4" w:space="0" w:color="auto"/>
            </w:tcBorders>
            <w:shd w:val="clear" w:color="auto" w:fill="auto"/>
            <w:noWrap/>
            <w:hideMark/>
          </w:tcPr>
          <w:p w14:paraId="4BAE3750" w14:textId="77777777" w:rsidR="00E83F66" w:rsidRPr="00772251" w:rsidRDefault="00E83F66" w:rsidP="0048591A">
            <w:pPr>
              <w:spacing w:before="60" w:after="60" w:line="240" w:lineRule="auto"/>
              <w:jc w:val="center"/>
              <w:rPr>
                <w:noProof/>
                <w:sz w:val="20"/>
              </w:rPr>
            </w:pPr>
            <w:r>
              <w:rPr>
                <w:noProof/>
                <w:sz w:val="20"/>
              </w:rPr>
              <w:t>510130</w:t>
            </w:r>
          </w:p>
        </w:tc>
        <w:tc>
          <w:tcPr>
            <w:tcW w:w="9923" w:type="dxa"/>
            <w:tcBorders>
              <w:top w:val="nil"/>
              <w:left w:val="nil"/>
              <w:bottom w:val="single" w:sz="4" w:space="0" w:color="auto"/>
              <w:right w:val="single" w:sz="4" w:space="0" w:color="auto"/>
            </w:tcBorders>
            <w:shd w:val="clear" w:color="auto" w:fill="auto"/>
            <w:noWrap/>
            <w:hideMark/>
          </w:tcPr>
          <w:p w14:paraId="758CE694" w14:textId="77777777" w:rsidR="00E83F66" w:rsidRPr="00772251" w:rsidRDefault="00E83F66" w:rsidP="0048591A">
            <w:pPr>
              <w:spacing w:before="60" w:after="60" w:line="240" w:lineRule="auto"/>
              <w:rPr>
                <w:noProof/>
                <w:sz w:val="20"/>
              </w:rPr>
            </w:pPr>
            <w:r>
              <w:rPr>
                <w:noProof/>
                <w:sz w:val="20"/>
              </w:rPr>
              <w:t>- Karboniseret</w:t>
            </w:r>
          </w:p>
        </w:tc>
        <w:tc>
          <w:tcPr>
            <w:tcW w:w="1134" w:type="dxa"/>
            <w:tcBorders>
              <w:top w:val="nil"/>
              <w:left w:val="nil"/>
              <w:bottom w:val="single" w:sz="4" w:space="0" w:color="auto"/>
              <w:right w:val="single" w:sz="4" w:space="0" w:color="auto"/>
            </w:tcBorders>
            <w:shd w:val="clear" w:color="auto" w:fill="auto"/>
            <w:noWrap/>
            <w:vAlign w:val="center"/>
            <w:hideMark/>
          </w:tcPr>
          <w:p w14:paraId="3976B8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A010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3C1F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14A2EA" w14:textId="77777777" w:rsidR="00E83F66" w:rsidRPr="00772251" w:rsidRDefault="00E83F66" w:rsidP="0048591A">
            <w:pPr>
              <w:spacing w:before="60" w:after="60" w:line="240" w:lineRule="auto"/>
              <w:jc w:val="center"/>
              <w:rPr>
                <w:noProof/>
                <w:sz w:val="20"/>
              </w:rPr>
            </w:pPr>
            <w:r>
              <w:rPr>
                <w:noProof/>
                <w:sz w:val="20"/>
              </w:rPr>
              <w:t>51021100</w:t>
            </w:r>
          </w:p>
        </w:tc>
        <w:tc>
          <w:tcPr>
            <w:tcW w:w="1086" w:type="dxa"/>
            <w:tcBorders>
              <w:top w:val="nil"/>
              <w:left w:val="nil"/>
              <w:bottom w:val="single" w:sz="4" w:space="0" w:color="auto"/>
              <w:right w:val="single" w:sz="4" w:space="0" w:color="auto"/>
            </w:tcBorders>
            <w:shd w:val="clear" w:color="auto" w:fill="auto"/>
            <w:noWrap/>
            <w:hideMark/>
          </w:tcPr>
          <w:p w14:paraId="01BAAE73" w14:textId="77777777" w:rsidR="00E83F66" w:rsidRPr="00772251" w:rsidRDefault="00E83F66" w:rsidP="0048591A">
            <w:pPr>
              <w:spacing w:before="60" w:after="60" w:line="240" w:lineRule="auto"/>
              <w:jc w:val="center"/>
              <w:rPr>
                <w:noProof/>
                <w:sz w:val="20"/>
              </w:rPr>
            </w:pPr>
            <w:r>
              <w:rPr>
                <w:noProof/>
                <w:sz w:val="20"/>
              </w:rPr>
              <w:t>510211</w:t>
            </w:r>
          </w:p>
        </w:tc>
        <w:tc>
          <w:tcPr>
            <w:tcW w:w="9923" w:type="dxa"/>
            <w:tcBorders>
              <w:top w:val="nil"/>
              <w:left w:val="nil"/>
              <w:bottom w:val="single" w:sz="4" w:space="0" w:color="auto"/>
              <w:right w:val="single" w:sz="4" w:space="0" w:color="auto"/>
            </w:tcBorders>
            <w:shd w:val="clear" w:color="auto" w:fill="auto"/>
            <w:noWrap/>
            <w:hideMark/>
          </w:tcPr>
          <w:p w14:paraId="71C3112B" w14:textId="77777777" w:rsidR="00E83F66" w:rsidRPr="00772251" w:rsidRDefault="00E83F66" w:rsidP="0048591A">
            <w:pPr>
              <w:spacing w:before="60" w:after="60" w:line="240" w:lineRule="auto"/>
              <w:rPr>
                <w:noProof/>
                <w:sz w:val="20"/>
              </w:rPr>
            </w:pPr>
            <w:r>
              <w:rPr>
                <w:noProof/>
                <w:sz w:val="20"/>
              </w:rPr>
              <w:t>-- Af kashmirged</w:t>
            </w:r>
          </w:p>
        </w:tc>
        <w:tc>
          <w:tcPr>
            <w:tcW w:w="1134" w:type="dxa"/>
            <w:tcBorders>
              <w:top w:val="nil"/>
              <w:left w:val="nil"/>
              <w:bottom w:val="single" w:sz="4" w:space="0" w:color="auto"/>
              <w:right w:val="single" w:sz="4" w:space="0" w:color="auto"/>
            </w:tcBorders>
            <w:shd w:val="clear" w:color="auto" w:fill="auto"/>
            <w:noWrap/>
            <w:vAlign w:val="center"/>
            <w:hideMark/>
          </w:tcPr>
          <w:p w14:paraId="6376A2F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56064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19843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98CF33" w14:textId="77777777" w:rsidR="00E83F66" w:rsidRPr="00772251" w:rsidRDefault="00E83F66" w:rsidP="0048591A">
            <w:pPr>
              <w:spacing w:before="60" w:after="60" w:line="240" w:lineRule="auto"/>
              <w:jc w:val="center"/>
              <w:rPr>
                <w:noProof/>
                <w:sz w:val="20"/>
              </w:rPr>
            </w:pPr>
            <w:r>
              <w:rPr>
                <w:noProof/>
                <w:sz w:val="20"/>
              </w:rPr>
              <w:t>51021900</w:t>
            </w:r>
          </w:p>
        </w:tc>
        <w:tc>
          <w:tcPr>
            <w:tcW w:w="1086" w:type="dxa"/>
            <w:tcBorders>
              <w:top w:val="nil"/>
              <w:left w:val="nil"/>
              <w:bottom w:val="single" w:sz="4" w:space="0" w:color="auto"/>
              <w:right w:val="single" w:sz="4" w:space="0" w:color="auto"/>
            </w:tcBorders>
            <w:shd w:val="clear" w:color="auto" w:fill="auto"/>
            <w:noWrap/>
            <w:hideMark/>
          </w:tcPr>
          <w:p w14:paraId="7E51A1B4" w14:textId="77777777" w:rsidR="00E83F66" w:rsidRPr="00772251" w:rsidRDefault="00E83F66" w:rsidP="0048591A">
            <w:pPr>
              <w:spacing w:before="60" w:after="60" w:line="240" w:lineRule="auto"/>
              <w:jc w:val="center"/>
              <w:rPr>
                <w:noProof/>
                <w:sz w:val="20"/>
              </w:rPr>
            </w:pPr>
            <w:r>
              <w:rPr>
                <w:noProof/>
                <w:sz w:val="20"/>
              </w:rPr>
              <w:t>510219</w:t>
            </w:r>
          </w:p>
        </w:tc>
        <w:tc>
          <w:tcPr>
            <w:tcW w:w="9923" w:type="dxa"/>
            <w:tcBorders>
              <w:top w:val="nil"/>
              <w:left w:val="nil"/>
              <w:bottom w:val="single" w:sz="4" w:space="0" w:color="auto"/>
              <w:right w:val="single" w:sz="4" w:space="0" w:color="auto"/>
            </w:tcBorders>
            <w:shd w:val="clear" w:color="auto" w:fill="auto"/>
            <w:noWrap/>
            <w:hideMark/>
          </w:tcPr>
          <w:p w14:paraId="1CB56FDA"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7790C29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8687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C2800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F1E1C9" w14:textId="77777777" w:rsidR="00E83F66" w:rsidRPr="00772251" w:rsidRDefault="00E83F66" w:rsidP="0048591A">
            <w:pPr>
              <w:spacing w:before="60" w:after="60" w:line="240" w:lineRule="auto"/>
              <w:jc w:val="center"/>
              <w:rPr>
                <w:noProof/>
                <w:sz w:val="20"/>
              </w:rPr>
            </w:pPr>
            <w:r>
              <w:rPr>
                <w:noProof/>
                <w:sz w:val="20"/>
              </w:rPr>
              <w:t>51022000</w:t>
            </w:r>
          </w:p>
        </w:tc>
        <w:tc>
          <w:tcPr>
            <w:tcW w:w="1086" w:type="dxa"/>
            <w:tcBorders>
              <w:top w:val="nil"/>
              <w:left w:val="nil"/>
              <w:bottom w:val="single" w:sz="4" w:space="0" w:color="auto"/>
              <w:right w:val="single" w:sz="4" w:space="0" w:color="auto"/>
            </w:tcBorders>
            <w:shd w:val="clear" w:color="auto" w:fill="auto"/>
            <w:noWrap/>
            <w:hideMark/>
          </w:tcPr>
          <w:p w14:paraId="7A6FB182" w14:textId="77777777" w:rsidR="00E83F66" w:rsidRPr="00772251" w:rsidRDefault="00E83F66" w:rsidP="0048591A">
            <w:pPr>
              <w:spacing w:before="60" w:after="60" w:line="240" w:lineRule="auto"/>
              <w:jc w:val="center"/>
              <w:rPr>
                <w:noProof/>
                <w:sz w:val="20"/>
              </w:rPr>
            </w:pPr>
            <w:r>
              <w:rPr>
                <w:noProof/>
                <w:sz w:val="20"/>
              </w:rPr>
              <w:t>510220</w:t>
            </w:r>
          </w:p>
        </w:tc>
        <w:tc>
          <w:tcPr>
            <w:tcW w:w="9923" w:type="dxa"/>
            <w:tcBorders>
              <w:top w:val="nil"/>
              <w:left w:val="nil"/>
              <w:bottom w:val="single" w:sz="4" w:space="0" w:color="auto"/>
              <w:right w:val="single" w:sz="4" w:space="0" w:color="auto"/>
            </w:tcBorders>
            <w:shd w:val="clear" w:color="auto" w:fill="auto"/>
            <w:noWrap/>
            <w:hideMark/>
          </w:tcPr>
          <w:p w14:paraId="29F9D219" w14:textId="77777777" w:rsidR="00E83F66" w:rsidRPr="00772251" w:rsidRDefault="00E83F66" w:rsidP="0048591A">
            <w:pPr>
              <w:spacing w:before="60" w:after="60" w:line="240" w:lineRule="auto"/>
              <w:rPr>
                <w:noProof/>
                <w:sz w:val="20"/>
              </w:rPr>
            </w:pPr>
            <w:r>
              <w:rPr>
                <w:noProof/>
                <w:sz w:val="20"/>
              </w:rPr>
              <w:t>- Grove dyrehår</w:t>
            </w:r>
          </w:p>
        </w:tc>
        <w:tc>
          <w:tcPr>
            <w:tcW w:w="1134" w:type="dxa"/>
            <w:tcBorders>
              <w:top w:val="nil"/>
              <w:left w:val="nil"/>
              <w:bottom w:val="single" w:sz="4" w:space="0" w:color="auto"/>
              <w:right w:val="single" w:sz="4" w:space="0" w:color="auto"/>
            </w:tcBorders>
            <w:shd w:val="clear" w:color="auto" w:fill="auto"/>
            <w:noWrap/>
            <w:vAlign w:val="center"/>
            <w:hideMark/>
          </w:tcPr>
          <w:p w14:paraId="6FFDC4F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797D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A24EE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B778EB" w14:textId="77777777" w:rsidR="00E83F66" w:rsidRPr="00772251" w:rsidRDefault="00E83F66" w:rsidP="0048591A">
            <w:pPr>
              <w:spacing w:before="60" w:after="60" w:line="240" w:lineRule="auto"/>
              <w:jc w:val="center"/>
              <w:rPr>
                <w:noProof/>
                <w:sz w:val="20"/>
              </w:rPr>
            </w:pPr>
            <w:r>
              <w:rPr>
                <w:noProof/>
                <w:sz w:val="20"/>
              </w:rPr>
              <w:t>51031000</w:t>
            </w:r>
          </w:p>
        </w:tc>
        <w:tc>
          <w:tcPr>
            <w:tcW w:w="1086" w:type="dxa"/>
            <w:tcBorders>
              <w:top w:val="nil"/>
              <w:left w:val="nil"/>
              <w:bottom w:val="single" w:sz="4" w:space="0" w:color="auto"/>
              <w:right w:val="single" w:sz="4" w:space="0" w:color="auto"/>
            </w:tcBorders>
            <w:shd w:val="clear" w:color="auto" w:fill="auto"/>
            <w:noWrap/>
            <w:hideMark/>
          </w:tcPr>
          <w:p w14:paraId="29A6B56D" w14:textId="77777777" w:rsidR="00E83F66" w:rsidRPr="00772251" w:rsidRDefault="00E83F66" w:rsidP="0048591A">
            <w:pPr>
              <w:spacing w:before="60" w:after="60" w:line="240" w:lineRule="auto"/>
              <w:jc w:val="center"/>
              <w:rPr>
                <w:noProof/>
                <w:sz w:val="20"/>
              </w:rPr>
            </w:pPr>
            <w:r>
              <w:rPr>
                <w:noProof/>
                <w:sz w:val="20"/>
              </w:rPr>
              <w:t>510310</w:t>
            </w:r>
          </w:p>
        </w:tc>
        <w:tc>
          <w:tcPr>
            <w:tcW w:w="9923" w:type="dxa"/>
            <w:tcBorders>
              <w:top w:val="nil"/>
              <w:left w:val="nil"/>
              <w:bottom w:val="single" w:sz="4" w:space="0" w:color="auto"/>
              <w:right w:val="single" w:sz="4" w:space="0" w:color="auto"/>
            </w:tcBorders>
            <w:shd w:val="clear" w:color="auto" w:fill="auto"/>
            <w:noWrap/>
            <w:hideMark/>
          </w:tcPr>
          <w:p w14:paraId="7B8AD935" w14:textId="77777777" w:rsidR="00E83F66" w:rsidRPr="00772251" w:rsidRDefault="00E83F66" w:rsidP="0048591A">
            <w:pPr>
              <w:spacing w:before="60" w:after="60" w:line="240" w:lineRule="auto"/>
              <w:rPr>
                <w:noProof/>
                <w:sz w:val="20"/>
              </w:rPr>
            </w:pPr>
            <w:r>
              <w:rPr>
                <w:noProof/>
                <w:sz w:val="20"/>
              </w:rPr>
              <w:t>- Kæmlinge (noils) af uld eller fine dyrehår</w:t>
            </w:r>
          </w:p>
        </w:tc>
        <w:tc>
          <w:tcPr>
            <w:tcW w:w="1134" w:type="dxa"/>
            <w:tcBorders>
              <w:top w:val="nil"/>
              <w:left w:val="nil"/>
              <w:bottom w:val="single" w:sz="4" w:space="0" w:color="auto"/>
              <w:right w:val="single" w:sz="4" w:space="0" w:color="auto"/>
            </w:tcBorders>
            <w:shd w:val="clear" w:color="auto" w:fill="auto"/>
            <w:noWrap/>
            <w:vAlign w:val="center"/>
            <w:hideMark/>
          </w:tcPr>
          <w:p w14:paraId="18BBB27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B9CA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718FB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BADDE6" w14:textId="77777777" w:rsidR="00E83F66" w:rsidRPr="00772251" w:rsidRDefault="00E83F66" w:rsidP="0048591A">
            <w:pPr>
              <w:spacing w:before="60" w:after="60" w:line="240" w:lineRule="auto"/>
              <w:jc w:val="center"/>
              <w:rPr>
                <w:noProof/>
                <w:sz w:val="20"/>
              </w:rPr>
            </w:pPr>
            <w:r>
              <w:rPr>
                <w:noProof/>
                <w:sz w:val="20"/>
              </w:rPr>
              <w:t>51032000</w:t>
            </w:r>
          </w:p>
        </w:tc>
        <w:tc>
          <w:tcPr>
            <w:tcW w:w="1086" w:type="dxa"/>
            <w:tcBorders>
              <w:top w:val="nil"/>
              <w:left w:val="nil"/>
              <w:bottom w:val="single" w:sz="4" w:space="0" w:color="auto"/>
              <w:right w:val="single" w:sz="4" w:space="0" w:color="auto"/>
            </w:tcBorders>
            <w:shd w:val="clear" w:color="auto" w:fill="auto"/>
            <w:noWrap/>
            <w:hideMark/>
          </w:tcPr>
          <w:p w14:paraId="75DF876F" w14:textId="77777777" w:rsidR="00E83F66" w:rsidRPr="00772251" w:rsidRDefault="00E83F66" w:rsidP="0048591A">
            <w:pPr>
              <w:spacing w:before="60" w:after="60" w:line="240" w:lineRule="auto"/>
              <w:jc w:val="center"/>
              <w:rPr>
                <w:noProof/>
                <w:sz w:val="20"/>
              </w:rPr>
            </w:pPr>
            <w:r>
              <w:rPr>
                <w:noProof/>
                <w:sz w:val="20"/>
              </w:rPr>
              <w:t>510320</w:t>
            </w:r>
          </w:p>
        </w:tc>
        <w:tc>
          <w:tcPr>
            <w:tcW w:w="9923" w:type="dxa"/>
            <w:tcBorders>
              <w:top w:val="nil"/>
              <w:left w:val="nil"/>
              <w:bottom w:val="single" w:sz="4" w:space="0" w:color="auto"/>
              <w:right w:val="single" w:sz="4" w:space="0" w:color="auto"/>
            </w:tcBorders>
            <w:shd w:val="clear" w:color="auto" w:fill="auto"/>
            <w:noWrap/>
            <w:hideMark/>
          </w:tcPr>
          <w:p w14:paraId="1B5BA716" w14:textId="77777777" w:rsidR="00E83F66" w:rsidRPr="00772251" w:rsidRDefault="00E83F66" w:rsidP="0048591A">
            <w:pPr>
              <w:spacing w:before="60" w:after="60" w:line="240" w:lineRule="auto"/>
              <w:rPr>
                <w:noProof/>
                <w:sz w:val="20"/>
              </w:rPr>
            </w:pPr>
            <w:r>
              <w:rPr>
                <w:noProof/>
                <w:sz w:val="20"/>
              </w:rPr>
              <w:t>- Andet affald af uld eller fine dyrehår</w:t>
            </w:r>
          </w:p>
        </w:tc>
        <w:tc>
          <w:tcPr>
            <w:tcW w:w="1134" w:type="dxa"/>
            <w:tcBorders>
              <w:top w:val="nil"/>
              <w:left w:val="nil"/>
              <w:bottom w:val="single" w:sz="4" w:space="0" w:color="auto"/>
              <w:right w:val="single" w:sz="4" w:space="0" w:color="auto"/>
            </w:tcBorders>
            <w:shd w:val="clear" w:color="auto" w:fill="auto"/>
            <w:noWrap/>
            <w:vAlign w:val="center"/>
            <w:hideMark/>
          </w:tcPr>
          <w:p w14:paraId="2625B0E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00C4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804C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A24162" w14:textId="77777777" w:rsidR="00E83F66" w:rsidRPr="00772251" w:rsidRDefault="00E83F66" w:rsidP="0048591A">
            <w:pPr>
              <w:spacing w:before="60" w:after="60" w:line="240" w:lineRule="auto"/>
              <w:jc w:val="center"/>
              <w:rPr>
                <w:noProof/>
                <w:sz w:val="20"/>
              </w:rPr>
            </w:pPr>
            <w:r>
              <w:rPr>
                <w:noProof/>
                <w:sz w:val="20"/>
              </w:rPr>
              <w:t>51033000</w:t>
            </w:r>
          </w:p>
        </w:tc>
        <w:tc>
          <w:tcPr>
            <w:tcW w:w="1086" w:type="dxa"/>
            <w:tcBorders>
              <w:top w:val="nil"/>
              <w:left w:val="nil"/>
              <w:bottom w:val="single" w:sz="4" w:space="0" w:color="auto"/>
              <w:right w:val="single" w:sz="4" w:space="0" w:color="auto"/>
            </w:tcBorders>
            <w:shd w:val="clear" w:color="auto" w:fill="auto"/>
            <w:noWrap/>
            <w:hideMark/>
          </w:tcPr>
          <w:p w14:paraId="71B31C66" w14:textId="77777777" w:rsidR="00E83F66" w:rsidRPr="00772251" w:rsidRDefault="00E83F66" w:rsidP="0048591A">
            <w:pPr>
              <w:spacing w:before="60" w:after="60" w:line="240" w:lineRule="auto"/>
              <w:jc w:val="center"/>
              <w:rPr>
                <w:noProof/>
                <w:sz w:val="20"/>
              </w:rPr>
            </w:pPr>
            <w:r>
              <w:rPr>
                <w:noProof/>
                <w:sz w:val="20"/>
              </w:rPr>
              <w:t>510330</w:t>
            </w:r>
          </w:p>
        </w:tc>
        <w:tc>
          <w:tcPr>
            <w:tcW w:w="9923" w:type="dxa"/>
            <w:tcBorders>
              <w:top w:val="nil"/>
              <w:left w:val="nil"/>
              <w:bottom w:val="single" w:sz="4" w:space="0" w:color="auto"/>
              <w:right w:val="single" w:sz="4" w:space="0" w:color="auto"/>
            </w:tcBorders>
            <w:shd w:val="clear" w:color="auto" w:fill="auto"/>
            <w:noWrap/>
            <w:hideMark/>
          </w:tcPr>
          <w:p w14:paraId="7F55600C" w14:textId="77777777" w:rsidR="00E83F66" w:rsidRPr="00772251" w:rsidRDefault="00E83F66" w:rsidP="0048591A">
            <w:pPr>
              <w:spacing w:before="60" w:after="60" w:line="240" w:lineRule="auto"/>
              <w:rPr>
                <w:noProof/>
                <w:sz w:val="20"/>
              </w:rPr>
            </w:pPr>
            <w:r>
              <w:rPr>
                <w:noProof/>
                <w:sz w:val="20"/>
              </w:rPr>
              <w:t>- Affald af grove dyrehår</w:t>
            </w:r>
          </w:p>
        </w:tc>
        <w:tc>
          <w:tcPr>
            <w:tcW w:w="1134" w:type="dxa"/>
            <w:tcBorders>
              <w:top w:val="nil"/>
              <w:left w:val="nil"/>
              <w:bottom w:val="single" w:sz="4" w:space="0" w:color="auto"/>
              <w:right w:val="single" w:sz="4" w:space="0" w:color="auto"/>
            </w:tcBorders>
            <w:shd w:val="clear" w:color="auto" w:fill="auto"/>
            <w:noWrap/>
            <w:vAlign w:val="center"/>
            <w:hideMark/>
          </w:tcPr>
          <w:p w14:paraId="0952BB4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E648B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28D2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FEEC0D" w14:textId="77777777" w:rsidR="00E83F66" w:rsidRPr="00772251" w:rsidRDefault="00E83F66" w:rsidP="0048591A">
            <w:pPr>
              <w:spacing w:before="60" w:after="60" w:line="240" w:lineRule="auto"/>
              <w:jc w:val="center"/>
              <w:rPr>
                <w:noProof/>
                <w:sz w:val="20"/>
              </w:rPr>
            </w:pPr>
            <w:r>
              <w:rPr>
                <w:noProof/>
                <w:sz w:val="20"/>
              </w:rPr>
              <w:t>51040000</w:t>
            </w:r>
          </w:p>
        </w:tc>
        <w:tc>
          <w:tcPr>
            <w:tcW w:w="1086" w:type="dxa"/>
            <w:tcBorders>
              <w:top w:val="nil"/>
              <w:left w:val="nil"/>
              <w:bottom w:val="single" w:sz="4" w:space="0" w:color="auto"/>
              <w:right w:val="single" w:sz="4" w:space="0" w:color="auto"/>
            </w:tcBorders>
            <w:shd w:val="clear" w:color="auto" w:fill="auto"/>
            <w:noWrap/>
            <w:hideMark/>
          </w:tcPr>
          <w:p w14:paraId="70B254C9" w14:textId="77777777" w:rsidR="00E83F66" w:rsidRPr="00772251" w:rsidRDefault="00E83F66" w:rsidP="0048591A">
            <w:pPr>
              <w:spacing w:before="60" w:after="60" w:line="240" w:lineRule="auto"/>
              <w:jc w:val="center"/>
              <w:rPr>
                <w:noProof/>
                <w:sz w:val="20"/>
              </w:rPr>
            </w:pPr>
            <w:r>
              <w:rPr>
                <w:noProof/>
                <w:sz w:val="20"/>
              </w:rPr>
              <w:t>510400</w:t>
            </w:r>
          </w:p>
        </w:tc>
        <w:tc>
          <w:tcPr>
            <w:tcW w:w="9923" w:type="dxa"/>
            <w:tcBorders>
              <w:top w:val="nil"/>
              <w:left w:val="nil"/>
              <w:bottom w:val="single" w:sz="4" w:space="0" w:color="auto"/>
              <w:right w:val="single" w:sz="4" w:space="0" w:color="auto"/>
            </w:tcBorders>
            <w:shd w:val="clear" w:color="auto" w:fill="auto"/>
            <w:noWrap/>
            <w:hideMark/>
          </w:tcPr>
          <w:p w14:paraId="046B875A" w14:textId="77777777" w:rsidR="00E83F66" w:rsidRPr="00772251" w:rsidRDefault="00E83F66" w:rsidP="0048591A">
            <w:pPr>
              <w:spacing w:before="60" w:after="60" w:line="240" w:lineRule="auto"/>
              <w:rPr>
                <w:noProof/>
                <w:sz w:val="20"/>
              </w:rPr>
            </w:pPr>
            <w:r>
              <w:rPr>
                <w:noProof/>
                <w:sz w:val="20"/>
              </w:rPr>
              <w:t>Opkradset tekstilmateriale af uld samt af fine eller grove dyrehår</w:t>
            </w:r>
          </w:p>
        </w:tc>
        <w:tc>
          <w:tcPr>
            <w:tcW w:w="1134" w:type="dxa"/>
            <w:tcBorders>
              <w:top w:val="nil"/>
              <w:left w:val="nil"/>
              <w:bottom w:val="single" w:sz="4" w:space="0" w:color="auto"/>
              <w:right w:val="single" w:sz="4" w:space="0" w:color="auto"/>
            </w:tcBorders>
            <w:shd w:val="clear" w:color="auto" w:fill="auto"/>
            <w:noWrap/>
            <w:vAlign w:val="center"/>
            <w:hideMark/>
          </w:tcPr>
          <w:p w14:paraId="2C3443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10CA2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27E7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13DA3E" w14:textId="77777777" w:rsidR="00E83F66" w:rsidRPr="00772251" w:rsidRDefault="00E83F66" w:rsidP="0048591A">
            <w:pPr>
              <w:spacing w:before="60" w:after="60" w:line="240" w:lineRule="auto"/>
              <w:jc w:val="center"/>
              <w:rPr>
                <w:noProof/>
                <w:sz w:val="20"/>
              </w:rPr>
            </w:pPr>
            <w:r>
              <w:rPr>
                <w:noProof/>
                <w:sz w:val="20"/>
              </w:rPr>
              <w:t>51051000</w:t>
            </w:r>
          </w:p>
        </w:tc>
        <w:tc>
          <w:tcPr>
            <w:tcW w:w="1086" w:type="dxa"/>
            <w:tcBorders>
              <w:top w:val="nil"/>
              <w:left w:val="nil"/>
              <w:bottom w:val="single" w:sz="4" w:space="0" w:color="auto"/>
              <w:right w:val="single" w:sz="4" w:space="0" w:color="auto"/>
            </w:tcBorders>
            <w:shd w:val="clear" w:color="auto" w:fill="auto"/>
            <w:noWrap/>
            <w:hideMark/>
          </w:tcPr>
          <w:p w14:paraId="3CA86AD2" w14:textId="77777777" w:rsidR="00E83F66" w:rsidRPr="00772251" w:rsidRDefault="00E83F66" w:rsidP="0048591A">
            <w:pPr>
              <w:spacing w:before="60" w:after="60" w:line="240" w:lineRule="auto"/>
              <w:jc w:val="center"/>
              <w:rPr>
                <w:noProof/>
                <w:sz w:val="20"/>
              </w:rPr>
            </w:pPr>
            <w:r>
              <w:rPr>
                <w:noProof/>
                <w:sz w:val="20"/>
              </w:rPr>
              <w:t>510510</w:t>
            </w:r>
          </w:p>
        </w:tc>
        <w:tc>
          <w:tcPr>
            <w:tcW w:w="9923" w:type="dxa"/>
            <w:tcBorders>
              <w:top w:val="nil"/>
              <w:left w:val="nil"/>
              <w:bottom w:val="single" w:sz="4" w:space="0" w:color="auto"/>
              <w:right w:val="single" w:sz="4" w:space="0" w:color="auto"/>
            </w:tcBorders>
            <w:shd w:val="clear" w:color="auto" w:fill="auto"/>
            <w:noWrap/>
            <w:hideMark/>
          </w:tcPr>
          <w:p w14:paraId="2416BC27" w14:textId="77777777" w:rsidR="00E83F66" w:rsidRPr="00772251" w:rsidRDefault="00E83F66" w:rsidP="0048591A">
            <w:pPr>
              <w:spacing w:before="60" w:after="60" w:line="240" w:lineRule="auto"/>
              <w:rPr>
                <w:noProof/>
                <w:sz w:val="20"/>
              </w:rPr>
            </w:pPr>
            <w:r>
              <w:rPr>
                <w:noProof/>
                <w:sz w:val="20"/>
              </w:rPr>
              <w:t>- Kartet uld</w:t>
            </w:r>
          </w:p>
        </w:tc>
        <w:tc>
          <w:tcPr>
            <w:tcW w:w="1134" w:type="dxa"/>
            <w:tcBorders>
              <w:top w:val="nil"/>
              <w:left w:val="nil"/>
              <w:bottom w:val="single" w:sz="4" w:space="0" w:color="auto"/>
              <w:right w:val="single" w:sz="4" w:space="0" w:color="auto"/>
            </w:tcBorders>
            <w:shd w:val="clear" w:color="auto" w:fill="auto"/>
            <w:noWrap/>
            <w:vAlign w:val="center"/>
            <w:hideMark/>
          </w:tcPr>
          <w:p w14:paraId="173CF1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F81AC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A2E8A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E38E90" w14:textId="77777777" w:rsidR="00E83F66" w:rsidRPr="00772251" w:rsidRDefault="00E83F66" w:rsidP="0048591A">
            <w:pPr>
              <w:spacing w:before="60" w:after="60" w:line="240" w:lineRule="auto"/>
              <w:jc w:val="center"/>
              <w:rPr>
                <w:noProof/>
                <w:sz w:val="20"/>
              </w:rPr>
            </w:pPr>
            <w:r>
              <w:rPr>
                <w:noProof/>
                <w:sz w:val="20"/>
              </w:rPr>
              <w:t>51052100</w:t>
            </w:r>
          </w:p>
        </w:tc>
        <w:tc>
          <w:tcPr>
            <w:tcW w:w="1086" w:type="dxa"/>
            <w:tcBorders>
              <w:top w:val="nil"/>
              <w:left w:val="nil"/>
              <w:bottom w:val="single" w:sz="4" w:space="0" w:color="auto"/>
              <w:right w:val="single" w:sz="4" w:space="0" w:color="auto"/>
            </w:tcBorders>
            <w:shd w:val="clear" w:color="auto" w:fill="auto"/>
            <w:noWrap/>
            <w:hideMark/>
          </w:tcPr>
          <w:p w14:paraId="19E0F17F" w14:textId="77777777" w:rsidR="00E83F66" w:rsidRPr="00772251" w:rsidRDefault="00E83F66" w:rsidP="0048591A">
            <w:pPr>
              <w:spacing w:before="60" w:after="60" w:line="240" w:lineRule="auto"/>
              <w:jc w:val="center"/>
              <w:rPr>
                <w:noProof/>
                <w:sz w:val="20"/>
              </w:rPr>
            </w:pPr>
            <w:r>
              <w:rPr>
                <w:noProof/>
                <w:sz w:val="20"/>
              </w:rPr>
              <w:t>510521</w:t>
            </w:r>
          </w:p>
        </w:tc>
        <w:tc>
          <w:tcPr>
            <w:tcW w:w="9923" w:type="dxa"/>
            <w:tcBorders>
              <w:top w:val="nil"/>
              <w:left w:val="nil"/>
              <w:bottom w:val="single" w:sz="4" w:space="0" w:color="auto"/>
              <w:right w:val="single" w:sz="4" w:space="0" w:color="auto"/>
            </w:tcBorders>
            <w:shd w:val="clear" w:color="auto" w:fill="auto"/>
            <w:noWrap/>
            <w:hideMark/>
          </w:tcPr>
          <w:p w14:paraId="659D5E0A" w14:textId="77777777" w:rsidR="00E83F66" w:rsidRPr="00772251" w:rsidRDefault="00E83F66" w:rsidP="0048591A">
            <w:pPr>
              <w:spacing w:before="60" w:after="60" w:line="240" w:lineRule="auto"/>
              <w:rPr>
                <w:noProof/>
                <w:sz w:val="20"/>
              </w:rPr>
            </w:pPr>
            <w:r>
              <w:rPr>
                <w:noProof/>
                <w:sz w:val="20"/>
              </w:rPr>
              <w:t>-- Kæmmet uld i småstykker</w:t>
            </w:r>
          </w:p>
        </w:tc>
        <w:tc>
          <w:tcPr>
            <w:tcW w:w="1134" w:type="dxa"/>
            <w:tcBorders>
              <w:top w:val="nil"/>
              <w:left w:val="nil"/>
              <w:bottom w:val="single" w:sz="4" w:space="0" w:color="auto"/>
              <w:right w:val="single" w:sz="4" w:space="0" w:color="auto"/>
            </w:tcBorders>
            <w:shd w:val="clear" w:color="auto" w:fill="auto"/>
            <w:noWrap/>
            <w:vAlign w:val="center"/>
            <w:hideMark/>
          </w:tcPr>
          <w:p w14:paraId="612D9B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BBC5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15714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C45D68" w14:textId="77777777" w:rsidR="00E83F66" w:rsidRPr="00772251" w:rsidRDefault="00E83F66" w:rsidP="0048591A">
            <w:pPr>
              <w:spacing w:before="60" w:after="60" w:line="240" w:lineRule="auto"/>
              <w:jc w:val="center"/>
              <w:rPr>
                <w:noProof/>
                <w:sz w:val="20"/>
              </w:rPr>
            </w:pPr>
            <w:r>
              <w:rPr>
                <w:noProof/>
                <w:sz w:val="20"/>
              </w:rPr>
              <w:t>51052900</w:t>
            </w:r>
          </w:p>
        </w:tc>
        <w:tc>
          <w:tcPr>
            <w:tcW w:w="1086" w:type="dxa"/>
            <w:tcBorders>
              <w:top w:val="nil"/>
              <w:left w:val="nil"/>
              <w:bottom w:val="single" w:sz="4" w:space="0" w:color="auto"/>
              <w:right w:val="single" w:sz="4" w:space="0" w:color="auto"/>
            </w:tcBorders>
            <w:shd w:val="clear" w:color="auto" w:fill="auto"/>
            <w:noWrap/>
            <w:hideMark/>
          </w:tcPr>
          <w:p w14:paraId="0B403999" w14:textId="77777777" w:rsidR="00E83F66" w:rsidRPr="00772251" w:rsidRDefault="00E83F66" w:rsidP="0048591A">
            <w:pPr>
              <w:spacing w:before="60" w:after="60" w:line="240" w:lineRule="auto"/>
              <w:jc w:val="center"/>
              <w:rPr>
                <w:noProof/>
                <w:sz w:val="20"/>
              </w:rPr>
            </w:pPr>
            <w:r>
              <w:rPr>
                <w:noProof/>
                <w:sz w:val="20"/>
              </w:rPr>
              <w:t>510529</w:t>
            </w:r>
          </w:p>
        </w:tc>
        <w:tc>
          <w:tcPr>
            <w:tcW w:w="9923" w:type="dxa"/>
            <w:tcBorders>
              <w:top w:val="nil"/>
              <w:left w:val="nil"/>
              <w:bottom w:val="single" w:sz="4" w:space="0" w:color="auto"/>
              <w:right w:val="single" w:sz="4" w:space="0" w:color="auto"/>
            </w:tcBorders>
            <w:shd w:val="clear" w:color="auto" w:fill="auto"/>
            <w:noWrap/>
            <w:hideMark/>
          </w:tcPr>
          <w:p w14:paraId="39EE5BC1"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0842C5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97A1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5596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A889FC" w14:textId="77777777" w:rsidR="00E83F66" w:rsidRPr="00772251" w:rsidRDefault="00E83F66" w:rsidP="0048591A">
            <w:pPr>
              <w:spacing w:before="60" w:after="60" w:line="240" w:lineRule="auto"/>
              <w:jc w:val="center"/>
              <w:rPr>
                <w:noProof/>
                <w:sz w:val="20"/>
              </w:rPr>
            </w:pPr>
            <w:r>
              <w:rPr>
                <w:noProof/>
                <w:sz w:val="20"/>
              </w:rPr>
              <w:t>51053100</w:t>
            </w:r>
          </w:p>
        </w:tc>
        <w:tc>
          <w:tcPr>
            <w:tcW w:w="1086" w:type="dxa"/>
            <w:tcBorders>
              <w:top w:val="nil"/>
              <w:left w:val="nil"/>
              <w:bottom w:val="single" w:sz="4" w:space="0" w:color="auto"/>
              <w:right w:val="single" w:sz="4" w:space="0" w:color="auto"/>
            </w:tcBorders>
            <w:shd w:val="clear" w:color="auto" w:fill="auto"/>
            <w:noWrap/>
            <w:hideMark/>
          </w:tcPr>
          <w:p w14:paraId="51C281C8" w14:textId="77777777" w:rsidR="00E83F66" w:rsidRPr="00772251" w:rsidRDefault="00E83F66" w:rsidP="0048591A">
            <w:pPr>
              <w:spacing w:before="60" w:after="60" w:line="240" w:lineRule="auto"/>
              <w:jc w:val="center"/>
              <w:rPr>
                <w:noProof/>
                <w:sz w:val="20"/>
              </w:rPr>
            </w:pPr>
            <w:r>
              <w:rPr>
                <w:noProof/>
                <w:sz w:val="20"/>
              </w:rPr>
              <w:t>510531</w:t>
            </w:r>
          </w:p>
        </w:tc>
        <w:tc>
          <w:tcPr>
            <w:tcW w:w="9923" w:type="dxa"/>
            <w:tcBorders>
              <w:top w:val="nil"/>
              <w:left w:val="nil"/>
              <w:bottom w:val="single" w:sz="4" w:space="0" w:color="auto"/>
              <w:right w:val="single" w:sz="4" w:space="0" w:color="auto"/>
            </w:tcBorders>
            <w:shd w:val="clear" w:color="auto" w:fill="auto"/>
            <w:noWrap/>
            <w:hideMark/>
          </w:tcPr>
          <w:p w14:paraId="2DF9AB9A" w14:textId="77777777" w:rsidR="00E83F66" w:rsidRPr="00772251" w:rsidRDefault="00E83F66" w:rsidP="0048591A">
            <w:pPr>
              <w:spacing w:before="60" w:after="60" w:line="240" w:lineRule="auto"/>
              <w:rPr>
                <w:noProof/>
                <w:sz w:val="20"/>
              </w:rPr>
            </w:pPr>
            <w:r>
              <w:rPr>
                <w:noProof/>
                <w:sz w:val="20"/>
              </w:rPr>
              <w:t>-- Af kashmirged</w:t>
            </w:r>
          </w:p>
        </w:tc>
        <w:tc>
          <w:tcPr>
            <w:tcW w:w="1134" w:type="dxa"/>
            <w:tcBorders>
              <w:top w:val="nil"/>
              <w:left w:val="nil"/>
              <w:bottom w:val="single" w:sz="4" w:space="0" w:color="auto"/>
              <w:right w:val="single" w:sz="4" w:space="0" w:color="auto"/>
            </w:tcBorders>
            <w:shd w:val="clear" w:color="auto" w:fill="auto"/>
            <w:noWrap/>
            <w:vAlign w:val="center"/>
            <w:hideMark/>
          </w:tcPr>
          <w:p w14:paraId="5E38F3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E3984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4BE4F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7CEF31" w14:textId="77777777" w:rsidR="00E83F66" w:rsidRPr="00772251" w:rsidRDefault="00E83F66" w:rsidP="0048591A">
            <w:pPr>
              <w:spacing w:before="60" w:after="60" w:line="240" w:lineRule="auto"/>
              <w:jc w:val="center"/>
              <w:rPr>
                <w:noProof/>
                <w:sz w:val="20"/>
              </w:rPr>
            </w:pPr>
            <w:r>
              <w:rPr>
                <w:noProof/>
                <w:sz w:val="20"/>
              </w:rPr>
              <w:t>51053900</w:t>
            </w:r>
          </w:p>
        </w:tc>
        <w:tc>
          <w:tcPr>
            <w:tcW w:w="1086" w:type="dxa"/>
            <w:tcBorders>
              <w:top w:val="nil"/>
              <w:left w:val="nil"/>
              <w:bottom w:val="single" w:sz="4" w:space="0" w:color="auto"/>
              <w:right w:val="single" w:sz="4" w:space="0" w:color="auto"/>
            </w:tcBorders>
            <w:shd w:val="clear" w:color="auto" w:fill="auto"/>
            <w:noWrap/>
            <w:hideMark/>
          </w:tcPr>
          <w:p w14:paraId="1CF11A72" w14:textId="77777777" w:rsidR="00E83F66" w:rsidRPr="00772251" w:rsidRDefault="00E83F66" w:rsidP="0048591A">
            <w:pPr>
              <w:spacing w:before="60" w:after="60" w:line="240" w:lineRule="auto"/>
              <w:jc w:val="center"/>
              <w:rPr>
                <w:noProof/>
                <w:sz w:val="20"/>
              </w:rPr>
            </w:pPr>
            <w:r>
              <w:rPr>
                <w:noProof/>
                <w:sz w:val="20"/>
              </w:rPr>
              <w:t>510539</w:t>
            </w:r>
          </w:p>
        </w:tc>
        <w:tc>
          <w:tcPr>
            <w:tcW w:w="9923" w:type="dxa"/>
            <w:tcBorders>
              <w:top w:val="nil"/>
              <w:left w:val="nil"/>
              <w:bottom w:val="single" w:sz="4" w:space="0" w:color="auto"/>
              <w:right w:val="single" w:sz="4" w:space="0" w:color="auto"/>
            </w:tcBorders>
            <w:shd w:val="clear" w:color="auto" w:fill="auto"/>
            <w:noWrap/>
            <w:hideMark/>
          </w:tcPr>
          <w:p w14:paraId="6890539D"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03E4A3D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6D9D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7090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9BBEC2" w14:textId="77777777" w:rsidR="00E83F66" w:rsidRPr="00772251" w:rsidRDefault="00E83F66" w:rsidP="0048591A">
            <w:pPr>
              <w:spacing w:before="60" w:after="60" w:line="240" w:lineRule="auto"/>
              <w:jc w:val="center"/>
              <w:rPr>
                <w:noProof/>
                <w:sz w:val="20"/>
              </w:rPr>
            </w:pPr>
            <w:r>
              <w:rPr>
                <w:noProof/>
                <w:sz w:val="20"/>
              </w:rPr>
              <w:t>51054000</w:t>
            </w:r>
          </w:p>
        </w:tc>
        <w:tc>
          <w:tcPr>
            <w:tcW w:w="1086" w:type="dxa"/>
            <w:tcBorders>
              <w:top w:val="nil"/>
              <w:left w:val="nil"/>
              <w:bottom w:val="single" w:sz="4" w:space="0" w:color="auto"/>
              <w:right w:val="single" w:sz="4" w:space="0" w:color="auto"/>
            </w:tcBorders>
            <w:shd w:val="clear" w:color="auto" w:fill="auto"/>
            <w:noWrap/>
            <w:hideMark/>
          </w:tcPr>
          <w:p w14:paraId="54F1E8F3" w14:textId="77777777" w:rsidR="00E83F66" w:rsidRPr="00772251" w:rsidRDefault="00E83F66" w:rsidP="0048591A">
            <w:pPr>
              <w:spacing w:before="60" w:after="60" w:line="240" w:lineRule="auto"/>
              <w:jc w:val="center"/>
              <w:rPr>
                <w:noProof/>
                <w:sz w:val="20"/>
              </w:rPr>
            </w:pPr>
            <w:r>
              <w:rPr>
                <w:noProof/>
                <w:sz w:val="20"/>
              </w:rPr>
              <w:t>510540</w:t>
            </w:r>
          </w:p>
        </w:tc>
        <w:tc>
          <w:tcPr>
            <w:tcW w:w="9923" w:type="dxa"/>
            <w:tcBorders>
              <w:top w:val="nil"/>
              <w:left w:val="nil"/>
              <w:bottom w:val="single" w:sz="4" w:space="0" w:color="auto"/>
              <w:right w:val="single" w:sz="4" w:space="0" w:color="auto"/>
            </w:tcBorders>
            <w:shd w:val="clear" w:color="auto" w:fill="auto"/>
            <w:noWrap/>
            <w:hideMark/>
          </w:tcPr>
          <w:p w14:paraId="5F828F43" w14:textId="77777777" w:rsidR="00E83F66" w:rsidRPr="00772251" w:rsidRDefault="00E83F66" w:rsidP="0048591A">
            <w:pPr>
              <w:spacing w:before="60" w:after="60" w:line="240" w:lineRule="auto"/>
              <w:rPr>
                <w:noProof/>
                <w:sz w:val="20"/>
              </w:rPr>
            </w:pPr>
            <w:r>
              <w:rPr>
                <w:noProof/>
                <w:sz w:val="20"/>
              </w:rPr>
              <w:t>- Grove dyrehår, kartet eller kæmmet</w:t>
            </w:r>
          </w:p>
        </w:tc>
        <w:tc>
          <w:tcPr>
            <w:tcW w:w="1134" w:type="dxa"/>
            <w:tcBorders>
              <w:top w:val="nil"/>
              <w:left w:val="nil"/>
              <w:bottom w:val="single" w:sz="4" w:space="0" w:color="auto"/>
              <w:right w:val="single" w:sz="4" w:space="0" w:color="auto"/>
            </w:tcBorders>
            <w:shd w:val="clear" w:color="auto" w:fill="auto"/>
            <w:noWrap/>
            <w:vAlign w:val="center"/>
            <w:hideMark/>
          </w:tcPr>
          <w:p w14:paraId="2EBEE72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B615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B4A11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6C1AD7" w14:textId="77777777" w:rsidR="00E83F66" w:rsidRPr="00772251" w:rsidRDefault="00E83F66" w:rsidP="0048591A">
            <w:pPr>
              <w:spacing w:before="60" w:after="60" w:line="240" w:lineRule="auto"/>
              <w:jc w:val="center"/>
              <w:rPr>
                <w:noProof/>
                <w:sz w:val="20"/>
              </w:rPr>
            </w:pPr>
            <w:r>
              <w:rPr>
                <w:noProof/>
                <w:sz w:val="20"/>
              </w:rPr>
              <w:t>52010000</w:t>
            </w:r>
          </w:p>
        </w:tc>
        <w:tc>
          <w:tcPr>
            <w:tcW w:w="1086" w:type="dxa"/>
            <w:tcBorders>
              <w:top w:val="nil"/>
              <w:left w:val="nil"/>
              <w:bottom w:val="single" w:sz="4" w:space="0" w:color="auto"/>
              <w:right w:val="single" w:sz="4" w:space="0" w:color="auto"/>
            </w:tcBorders>
            <w:shd w:val="clear" w:color="auto" w:fill="auto"/>
            <w:noWrap/>
            <w:hideMark/>
          </w:tcPr>
          <w:p w14:paraId="634E6E97" w14:textId="77777777" w:rsidR="00E83F66" w:rsidRPr="00772251" w:rsidRDefault="00E83F66" w:rsidP="0048591A">
            <w:pPr>
              <w:spacing w:before="60" w:after="60" w:line="240" w:lineRule="auto"/>
              <w:jc w:val="center"/>
              <w:rPr>
                <w:noProof/>
                <w:sz w:val="20"/>
              </w:rPr>
            </w:pPr>
            <w:r>
              <w:rPr>
                <w:noProof/>
                <w:sz w:val="20"/>
              </w:rPr>
              <w:t>520100</w:t>
            </w:r>
          </w:p>
        </w:tc>
        <w:tc>
          <w:tcPr>
            <w:tcW w:w="9923" w:type="dxa"/>
            <w:tcBorders>
              <w:top w:val="nil"/>
              <w:left w:val="nil"/>
              <w:bottom w:val="single" w:sz="4" w:space="0" w:color="auto"/>
              <w:right w:val="single" w:sz="4" w:space="0" w:color="auto"/>
            </w:tcBorders>
            <w:shd w:val="clear" w:color="auto" w:fill="auto"/>
            <w:noWrap/>
            <w:hideMark/>
          </w:tcPr>
          <w:p w14:paraId="52F57171" w14:textId="77777777" w:rsidR="00E83F66" w:rsidRPr="00772251" w:rsidRDefault="00E83F66" w:rsidP="0048591A">
            <w:pPr>
              <w:spacing w:before="60" w:after="60" w:line="240" w:lineRule="auto"/>
              <w:rPr>
                <w:noProof/>
                <w:sz w:val="20"/>
              </w:rPr>
            </w:pPr>
            <w:r>
              <w:rPr>
                <w:noProof/>
                <w:sz w:val="20"/>
              </w:rPr>
              <w:t>Bomuld, ikke kartet eller kæmmet</w:t>
            </w:r>
          </w:p>
        </w:tc>
        <w:tc>
          <w:tcPr>
            <w:tcW w:w="1134" w:type="dxa"/>
            <w:tcBorders>
              <w:top w:val="nil"/>
              <w:left w:val="nil"/>
              <w:bottom w:val="single" w:sz="4" w:space="0" w:color="auto"/>
              <w:right w:val="single" w:sz="4" w:space="0" w:color="auto"/>
            </w:tcBorders>
            <w:shd w:val="clear" w:color="auto" w:fill="auto"/>
            <w:noWrap/>
            <w:vAlign w:val="center"/>
            <w:hideMark/>
          </w:tcPr>
          <w:p w14:paraId="2D0DED0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4B958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9C08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9557B4" w14:textId="77777777" w:rsidR="00E83F66" w:rsidRPr="00772251" w:rsidRDefault="00E83F66" w:rsidP="002B7E71">
            <w:pPr>
              <w:pageBreakBefore/>
              <w:spacing w:before="60" w:after="60" w:line="240" w:lineRule="auto"/>
              <w:jc w:val="center"/>
              <w:rPr>
                <w:noProof/>
                <w:sz w:val="20"/>
              </w:rPr>
            </w:pPr>
            <w:r>
              <w:rPr>
                <w:noProof/>
                <w:sz w:val="20"/>
              </w:rPr>
              <w:t>52021000</w:t>
            </w:r>
          </w:p>
        </w:tc>
        <w:tc>
          <w:tcPr>
            <w:tcW w:w="1086" w:type="dxa"/>
            <w:tcBorders>
              <w:top w:val="nil"/>
              <w:left w:val="nil"/>
              <w:bottom w:val="single" w:sz="4" w:space="0" w:color="auto"/>
              <w:right w:val="single" w:sz="4" w:space="0" w:color="auto"/>
            </w:tcBorders>
            <w:shd w:val="clear" w:color="auto" w:fill="auto"/>
            <w:noWrap/>
            <w:hideMark/>
          </w:tcPr>
          <w:p w14:paraId="08529EDD" w14:textId="77777777" w:rsidR="00E83F66" w:rsidRPr="00772251" w:rsidRDefault="00E83F66" w:rsidP="0048591A">
            <w:pPr>
              <w:spacing w:before="60" w:after="60" w:line="240" w:lineRule="auto"/>
              <w:jc w:val="center"/>
              <w:rPr>
                <w:noProof/>
                <w:sz w:val="20"/>
              </w:rPr>
            </w:pPr>
            <w:r>
              <w:rPr>
                <w:noProof/>
                <w:sz w:val="20"/>
              </w:rPr>
              <w:t>520210</w:t>
            </w:r>
          </w:p>
        </w:tc>
        <w:tc>
          <w:tcPr>
            <w:tcW w:w="9923" w:type="dxa"/>
            <w:tcBorders>
              <w:top w:val="nil"/>
              <w:left w:val="nil"/>
              <w:bottom w:val="single" w:sz="4" w:space="0" w:color="auto"/>
              <w:right w:val="single" w:sz="4" w:space="0" w:color="auto"/>
            </w:tcBorders>
            <w:shd w:val="clear" w:color="auto" w:fill="auto"/>
            <w:noWrap/>
            <w:hideMark/>
          </w:tcPr>
          <w:p w14:paraId="64A52B2C" w14:textId="77777777" w:rsidR="00E83F66" w:rsidRPr="00772251" w:rsidRDefault="00E83F66" w:rsidP="0048591A">
            <w:pPr>
              <w:spacing w:before="60" w:after="60" w:line="240" w:lineRule="auto"/>
              <w:rPr>
                <w:noProof/>
                <w:sz w:val="20"/>
              </w:rPr>
            </w:pPr>
            <w:r>
              <w:rPr>
                <w:noProof/>
                <w:sz w:val="20"/>
              </w:rPr>
              <w:t>- Garnaffald</w:t>
            </w:r>
          </w:p>
        </w:tc>
        <w:tc>
          <w:tcPr>
            <w:tcW w:w="1134" w:type="dxa"/>
            <w:tcBorders>
              <w:top w:val="nil"/>
              <w:left w:val="nil"/>
              <w:bottom w:val="single" w:sz="4" w:space="0" w:color="auto"/>
              <w:right w:val="single" w:sz="4" w:space="0" w:color="auto"/>
            </w:tcBorders>
            <w:shd w:val="clear" w:color="auto" w:fill="auto"/>
            <w:noWrap/>
            <w:vAlign w:val="center"/>
            <w:hideMark/>
          </w:tcPr>
          <w:p w14:paraId="2F761B3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FFCE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4927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F8F3E9" w14:textId="77777777" w:rsidR="00E83F66" w:rsidRPr="00772251" w:rsidRDefault="00E83F66" w:rsidP="0048591A">
            <w:pPr>
              <w:spacing w:before="60" w:after="60" w:line="240" w:lineRule="auto"/>
              <w:jc w:val="center"/>
              <w:rPr>
                <w:noProof/>
                <w:sz w:val="20"/>
              </w:rPr>
            </w:pPr>
            <w:r>
              <w:rPr>
                <w:noProof/>
                <w:sz w:val="20"/>
              </w:rPr>
              <w:t>52029100</w:t>
            </w:r>
          </w:p>
        </w:tc>
        <w:tc>
          <w:tcPr>
            <w:tcW w:w="1086" w:type="dxa"/>
            <w:tcBorders>
              <w:top w:val="nil"/>
              <w:left w:val="nil"/>
              <w:bottom w:val="single" w:sz="4" w:space="0" w:color="auto"/>
              <w:right w:val="single" w:sz="4" w:space="0" w:color="auto"/>
            </w:tcBorders>
            <w:shd w:val="clear" w:color="auto" w:fill="auto"/>
            <w:noWrap/>
            <w:hideMark/>
          </w:tcPr>
          <w:p w14:paraId="45B1E040" w14:textId="77777777" w:rsidR="00E83F66" w:rsidRPr="00772251" w:rsidRDefault="00E83F66" w:rsidP="0048591A">
            <w:pPr>
              <w:spacing w:before="60" w:after="60" w:line="240" w:lineRule="auto"/>
              <w:jc w:val="center"/>
              <w:rPr>
                <w:noProof/>
                <w:sz w:val="20"/>
              </w:rPr>
            </w:pPr>
            <w:r>
              <w:rPr>
                <w:noProof/>
                <w:sz w:val="20"/>
              </w:rPr>
              <w:t>520291</w:t>
            </w:r>
          </w:p>
        </w:tc>
        <w:tc>
          <w:tcPr>
            <w:tcW w:w="9923" w:type="dxa"/>
            <w:tcBorders>
              <w:top w:val="nil"/>
              <w:left w:val="nil"/>
              <w:bottom w:val="single" w:sz="4" w:space="0" w:color="auto"/>
              <w:right w:val="single" w:sz="4" w:space="0" w:color="auto"/>
            </w:tcBorders>
            <w:shd w:val="clear" w:color="auto" w:fill="auto"/>
            <w:noWrap/>
            <w:hideMark/>
          </w:tcPr>
          <w:p w14:paraId="53F4D057" w14:textId="77777777" w:rsidR="00E83F66" w:rsidRPr="00772251" w:rsidRDefault="00E83F66" w:rsidP="0048591A">
            <w:pPr>
              <w:spacing w:before="60" w:after="60" w:line="240" w:lineRule="auto"/>
              <w:rPr>
                <w:noProof/>
                <w:sz w:val="20"/>
              </w:rPr>
            </w:pPr>
            <w:r>
              <w:rPr>
                <w:noProof/>
                <w:sz w:val="20"/>
              </w:rPr>
              <w:t>-- Opkradset tekstilmateriale</w:t>
            </w:r>
          </w:p>
        </w:tc>
        <w:tc>
          <w:tcPr>
            <w:tcW w:w="1134" w:type="dxa"/>
            <w:tcBorders>
              <w:top w:val="nil"/>
              <w:left w:val="nil"/>
              <w:bottom w:val="single" w:sz="4" w:space="0" w:color="auto"/>
              <w:right w:val="single" w:sz="4" w:space="0" w:color="auto"/>
            </w:tcBorders>
            <w:shd w:val="clear" w:color="auto" w:fill="auto"/>
            <w:noWrap/>
            <w:vAlign w:val="center"/>
            <w:hideMark/>
          </w:tcPr>
          <w:p w14:paraId="71E9725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D3900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8CB82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6DB9A8" w14:textId="77777777" w:rsidR="00E83F66" w:rsidRPr="00772251" w:rsidRDefault="00E83F66" w:rsidP="0048591A">
            <w:pPr>
              <w:spacing w:before="60" w:after="60" w:line="240" w:lineRule="auto"/>
              <w:jc w:val="center"/>
              <w:rPr>
                <w:noProof/>
                <w:sz w:val="20"/>
              </w:rPr>
            </w:pPr>
            <w:r>
              <w:rPr>
                <w:noProof/>
                <w:sz w:val="20"/>
              </w:rPr>
              <w:t>52029900</w:t>
            </w:r>
          </w:p>
        </w:tc>
        <w:tc>
          <w:tcPr>
            <w:tcW w:w="1086" w:type="dxa"/>
            <w:tcBorders>
              <w:top w:val="nil"/>
              <w:left w:val="nil"/>
              <w:bottom w:val="single" w:sz="4" w:space="0" w:color="auto"/>
              <w:right w:val="single" w:sz="4" w:space="0" w:color="auto"/>
            </w:tcBorders>
            <w:shd w:val="clear" w:color="auto" w:fill="auto"/>
            <w:noWrap/>
            <w:hideMark/>
          </w:tcPr>
          <w:p w14:paraId="6F78381F" w14:textId="77777777" w:rsidR="00E83F66" w:rsidRPr="00772251" w:rsidRDefault="00E83F66" w:rsidP="0048591A">
            <w:pPr>
              <w:spacing w:before="60" w:after="60" w:line="240" w:lineRule="auto"/>
              <w:jc w:val="center"/>
              <w:rPr>
                <w:noProof/>
                <w:sz w:val="20"/>
              </w:rPr>
            </w:pPr>
            <w:r>
              <w:rPr>
                <w:noProof/>
                <w:sz w:val="20"/>
              </w:rPr>
              <w:t>520299</w:t>
            </w:r>
          </w:p>
        </w:tc>
        <w:tc>
          <w:tcPr>
            <w:tcW w:w="9923" w:type="dxa"/>
            <w:tcBorders>
              <w:top w:val="nil"/>
              <w:left w:val="nil"/>
              <w:bottom w:val="single" w:sz="4" w:space="0" w:color="auto"/>
              <w:right w:val="single" w:sz="4" w:space="0" w:color="auto"/>
            </w:tcBorders>
            <w:shd w:val="clear" w:color="auto" w:fill="auto"/>
            <w:noWrap/>
            <w:hideMark/>
          </w:tcPr>
          <w:p w14:paraId="720DF226"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1C0F83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31F4E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38D0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827F05" w14:textId="77777777" w:rsidR="00E83F66" w:rsidRPr="00772251" w:rsidRDefault="00E83F66" w:rsidP="0048591A">
            <w:pPr>
              <w:spacing w:before="60" w:after="60" w:line="240" w:lineRule="auto"/>
              <w:jc w:val="center"/>
              <w:rPr>
                <w:noProof/>
                <w:sz w:val="20"/>
              </w:rPr>
            </w:pPr>
            <w:r>
              <w:rPr>
                <w:noProof/>
                <w:sz w:val="20"/>
              </w:rPr>
              <w:t>52030000</w:t>
            </w:r>
          </w:p>
        </w:tc>
        <w:tc>
          <w:tcPr>
            <w:tcW w:w="1086" w:type="dxa"/>
            <w:tcBorders>
              <w:top w:val="nil"/>
              <w:left w:val="nil"/>
              <w:bottom w:val="single" w:sz="4" w:space="0" w:color="auto"/>
              <w:right w:val="single" w:sz="4" w:space="0" w:color="auto"/>
            </w:tcBorders>
            <w:shd w:val="clear" w:color="auto" w:fill="auto"/>
            <w:noWrap/>
            <w:hideMark/>
          </w:tcPr>
          <w:p w14:paraId="074FD982" w14:textId="77777777" w:rsidR="00E83F66" w:rsidRPr="00772251" w:rsidRDefault="00E83F66" w:rsidP="0048591A">
            <w:pPr>
              <w:spacing w:before="60" w:after="60" w:line="240" w:lineRule="auto"/>
              <w:jc w:val="center"/>
              <w:rPr>
                <w:noProof/>
                <w:sz w:val="20"/>
              </w:rPr>
            </w:pPr>
            <w:r>
              <w:rPr>
                <w:noProof/>
                <w:sz w:val="20"/>
              </w:rPr>
              <w:t>520300</w:t>
            </w:r>
          </w:p>
        </w:tc>
        <w:tc>
          <w:tcPr>
            <w:tcW w:w="9923" w:type="dxa"/>
            <w:tcBorders>
              <w:top w:val="nil"/>
              <w:left w:val="nil"/>
              <w:bottom w:val="single" w:sz="4" w:space="0" w:color="auto"/>
              <w:right w:val="single" w:sz="4" w:space="0" w:color="auto"/>
            </w:tcBorders>
            <w:shd w:val="clear" w:color="auto" w:fill="auto"/>
            <w:noWrap/>
            <w:hideMark/>
          </w:tcPr>
          <w:p w14:paraId="1D57F8EA" w14:textId="77777777" w:rsidR="00E83F66" w:rsidRPr="00772251" w:rsidRDefault="00E83F66" w:rsidP="0048591A">
            <w:pPr>
              <w:spacing w:before="60" w:after="60" w:line="240" w:lineRule="auto"/>
              <w:rPr>
                <w:noProof/>
                <w:sz w:val="20"/>
              </w:rPr>
            </w:pPr>
            <w:r>
              <w:rPr>
                <w:noProof/>
                <w:sz w:val="20"/>
              </w:rPr>
              <w:t>Bomuld, kartet eller kæmmet</w:t>
            </w:r>
          </w:p>
        </w:tc>
        <w:tc>
          <w:tcPr>
            <w:tcW w:w="1134" w:type="dxa"/>
            <w:tcBorders>
              <w:top w:val="nil"/>
              <w:left w:val="nil"/>
              <w:bottom w:val="single" w:sz="4" w:space="0" w:color="auto"/>
              <w:right w:val="single" w:sz="4" w:space="0" w:color="auto"/>
            </w:tcBorders>
            <w:shd w:val="clear" w:color="auto" w:fill="auto"/>
            <w:noWrap/>
            <w:vAlign w:val="center"/>
            <w:hideMark/>
          </w:tcPr>
          <w:p w14:paraId="52F4F4A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5BC8F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FC9F8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B39B83" w14:textId="77777777" w:rsidR="00E83F66" w:rsidRPr="00772251" w:rsidRDefault="00E83F66" w:rsidP="0048591A">
            <w:pPr>
              <w:spacing w:before="60" w:after="60" w:line="240" w:lineRule="auto"/>
              <w:jc w:val="center"/>
              <w:rPr>
                <w:noProof/>
                <w:sz w:val="20"/>
              </w:rPr>
            </w:pPr>
            <w:r>
              <w:rPr>
                <w:noProof/>
                <w:sz w:val="20"/>
              </w:rPr>
              <w:t>53011000</w:t>
            </w:r>
          </w:p>
        </w:tc>
        <w:tc>
          <w:tcPr>
            <w:tcW w:w="1086" w:type="dxa"/>
            <w:tcBorders>
              <w:top w:val="nil"/>
              <w:left w:val="nil"/>
              <w:bottom w:val="single" w:sz="4" w:space="0" w:color="auto"/>
              <w:right w:val="single" w:sz="4" w:space="0" w:color="auto"/>
            </w:tcBorders>
            <w:shd w:val="clear" w:color="auto" w:fill="auto"/>
            <w:noWrap/>
            <w:hideMark/>
          </w:tcPr>
          <w:p w14:paraId="2961F01F" w14:textId="77777777" w:rsidR="00E83F66" w:rsidRPr="00772251" w:rsidRDefault="00E83F66" w:rsidP="0048591A">
            <w:pPr>
              <w:spacing w:before="60" w:after="60" w:line="240" w:lineRule="auto"/>
              <w:jc w:val="center"/>
              <w:rPr>
                <w:noProof/>
                <w:sz w:val="20"/>
              </w:rPr>
            </w:pPr>
            <w:r>
              <w:rPr>
                <w:noProof/>
                <w:sz w:val="20"/>
              </w:rPr>
              <w:t>530110</w:t>
            </w:r>
          </w:p>
        </w:tc>
        <w:tc>
          <w:tcPr>
            <w:tcW w:w="9923" w:type="dxa"/>
            <w:tcBorders>
              <w:top w:val="nil"/>
              <w:left w:val="nil"/>
              <w:bottom w:val="single" w:sz="4" w:space="0" w:color="auto"/>
              <w:right w:val="single" w:sz="4" w:space="0" w:color="auto"/>
            </w:tcBorders>
            <w:shd w:val="clear" w:color="auto" w:fill="auto"/>
            <w:noWrap/>
            <w:hideMark/>
          </w:tcPr>
          <w:p w14:paraId="2D458EBC" w14:textId="77777777" w:rsidR="00E83F66" w:rsidRPr="00772251" w:rsidRDefault="00E83F66" w:rsidP="0048591A">
            <w:pPr>
              <w:spacing w:before="60" w:after="60" w:line="240" w:lineRule="auto"/>
              <w:rPr>
                <w:noProof/>
                <w:sz w:val="20"/>
              </w:rPr>
            </w:pPr>
            <w:r>
              <w:rPr>
                <w:noProof/>
                <w:sz w:val="20"/>
              </w:rPr>
              <w:t>- Hør, rå eller rødnet</w:t>
            </w:r>
          </w:p>
        </w:tc>
        <w:tc>
          <w:tcPr>
            <w:tcW w:w="1134" w:type="dxa"/>
            <w:tcBorders>
              <w:top w:val="nil"/>
              <w:left w:val="nil"/>
              <w:bottom w:val="single" w:sz="4" w:space="0" w:color="auto"/>
              <w:right w:val="single" w:sz="4" w:space="0" w:color="auto"/>
            </w:tcBorders>
            <w:shd w:val="clear" w:color="auto" w:fill="auto"/>
            <w:noWrap/>
            <w:vAlign w:val="center"/>
            <w:hideMark/>
          </w:tcPr>
          <w:p w14:paraId="608181F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64898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D136F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804984" w14:textId="77777777" w:rsidR="00E83F66" w:rsidRPr="00772251" w:rsidRDefault="00E83F66" w:rsidP="0048591A">
            <w:pPr>
              <w:spacing w:before="60" w:after="60" w:line="240" w:lineRule="auto"/>
              <w:jc w:val="center"/>
              <w:rPr>
                <w:noProof/>
                <w:sz w:val="20"/>
              </w:rPr>
            </w:pPr>
            <w:r>
              <w:rPr>
                <w:noProof/>
                <w:sz w:val="20"/>
              </w:rPr>
              <w:t>53012100</w:t>
            </w:r>
          </w:p>
        </w:tc>
        <w:tc>
          <w:tcPr>
            <w:tcW w:w="1086" w:type="dxa"/>
            <w:tcBorders>
              <w:top w:val="nil"/>
              <w:left w:val="nil"/>
              <w:bottom w:val="single" w:sz="4" w:space="0" w:color="auto"/>
              <w:right w:val="single" w:sz="4" w:space="0" w:color="auto"/>
            </w:tcBorders>
            <w:shd w:val="clear" w:color="auto" w:fill="auto"/>
            <w:noWrap/>
            <w:hideMark/>
          </w:tcPr>
          <w:p w14:paraId="6491407E" w14:textId="77777777" w:rsidR="00E83F66" w:rsidRPr="00772251" w:rsidRDefault="00E83F66" w:rsidP="0048591A">
            <w:pPr>
              <w:spacing w:before="60" w:after="60" w:line="240" w:lineRule="auto"/>
              <w:jc w:val="center"/>
              <w:rPr>
                <w:noProof/>
                <w:sz w:val="20"/>
              </w:rPr>
            </w:pPr>
            <w:r>
              <w:rPr>
                <w:noProof/>
                <w:sz w:val="20"/>
              </w:rPr>
              <w:t>530121</w:t>
            </w:r>
          </w:p>
        </w:tc>
        <w:tc>
          <w:tcPr>
            <w:tcW w:w="9923" w:type="dxa"/>
            <w:tcBorders>
              <w:top w:val="nil"/>
              <w:left w:val="nil"/>
              <w:bottom w:val="single" w:sz="4" w:space="0" w:color="auto"/>
              <w:right w:val="single" w:sz="4" w:space="0" w:color="auto"/>
            </w:tcBorders>
            <w:shd w:val="clear" w:color="auto" w:fill="auto"/>
            <w:noWrap/>
            <w:hideMark/>
          </w:tcPr>
          <w:p w14:paraId="3363FF0F" w14:textId="77777777" w:rsidR="00E83F66" w:rsidRPr="00772251" w:rsidRDefault="00E83F66" w:rsidP="0048591A">
            <w:pPr>
              <w:spacing w:before="60" w:after="60" w:line="240" w:lineRule="auto"/>
              <w:rPr>
                <w:noProof/>
                <w:sz w:val="20"/>
              </w:rPr>
            </w:pPr>
            <w:r>
              <w:rPr>
                <w:noProof/>
                <w:sz w:val="20"/>
              </w:rPr>
              <w:t>-- Brækket eller skættet</w:t>
            </w:r>
          </w:p>
        </w:tc>
        <w:tc>
          <w:tcPr>
            <w:tcW w:w="1134" w:type="dxa"/>
            <w:tcBorders>
              <w:top w:val="nil"/>
              <w:left w:val="nil"/>
              <w:bottom w:val="single" w:sz="4" w:space="0" w:color="auto"/>
              <w:right w:val="single" w:sz="4" w:space="0" w:color="auto"/>
            </w:tcBorders>
            <w:shd w:val="clear" w:color="auto" w:fill="auto"/>
            <w:noWrap/>
            <w:vAlign w:val="center"/>
            <w:hideMark/>
          </w:tcPr>
          <w:p w14:paraId="1E3CC1C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E20B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5326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3797D8" w14:textId="77777777" w:rsidR="00E83F66" w:rsidRPr="00772251" w:rsidRDefault="00E83F66" w:rsidP="0048591A">
            <w:pPr>
              <w:spacing w:before="60" w:after="60" w:line="240" w:lineRule="auto"/>
              <w:jc w:val="center"/>
              <w:rPr>
                <w:noProof/>
                <w:sz w:val="20"/>
              </w:rPr>
            </w:pPr>
            <w:r>
              <w:rPr>
                <w:noProof/>
                <w:sz w:val="20"/>
              </w:rPr>
              <w:t>53012900</w:t>
            </w:r>
          </w:p>
        </w:tc>
        <w:tc>
          <w:tcPr>
            <w:tcW w:w="1086" w:type="dxa"/>
            <w:tcBorders>
              <w:top w:val="nil"/>
              <w:left w:val="nil"/>
              <w:bottom w:val="single" w:sz="4" w:space="0" w:color="auto"/>
              <w:right w:val="single" w:sz="4" w:space="0" w:color="auto"/>
            </w:tcBorders>
            <w:shd w:val="clear" w:color="auto" w:fill="auto"/>
            <w:noWrap/>
            <w:hideMark/>
          </w:tcPr>
          <w:p w14:paraId="41C9370C" w14:textId="77777777" w:rsidR="00E83F66" w:rsidRPr="00772251" w:rsidRDefault="00E83F66" w:rsidP="0048591A">
            <w:pPr>
              <w:spacing w:before="60" w:after="60" w:line="240" w:lineRule="auto"/>
              <w:jc w:val="center"/>
              <w:rPr>
                <w:noProof/>
                <w:sz w:val="20"/>
              </w:rPr>
            </w:pPr>
            <w:r>
              <w:rPr>
                <w:noProof/>
                <w:sz w:val="20"/>
              </w:rPr>
              <w:t>530129</w:t>
            </w:r>
          </w:p>
        </w:tc>
        <w:tc>
          <w:tcPr>
            <w:tcW w:w="9923" w:type="dxa"/>
            <w:tcBorders>
              <w:top w:val="nil"/>
              <w:left w:val="nil"/>
              <w:bottom w:val="single" w:sz="4" w:space="0" w:color="auto"/>
              <w:right w:val="single" w:sz="4" w:space="0" w:color="auto"/>
            </w:tcBorders>
            <w:shd w:val="clear" w:color="auto" w:fill="auto"/>
            <w:noWrap/>
            <w:hideMark/>
          </w:tcPr>
          <w:p w14:paraId="5F51B1AE"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5C1A56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7EC4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050B2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ED8384" w14:textId="77777777" w:rsidR="00E83F66" w:rsidRPr="00772251" w:rsidRDefault="00E83F66" w:rsidP="0048591A">
            <w:pPr>
              <w:spacing w:before="60" w:after="60" w:line="240" w:lineRule="auto"/>
              <w:jc w:val="center"/>
              <w:rPr>
                <w:noProof/>
                <w:sz w:val="20"/>
              </w:rPr>
            </w:pPr>
            <w:r>
              <w:rPr>
                <w:noProof/>
                <w:sz w:val="20"/>
              </w:rPr>
              <w:t>53013000</w:t>
            </w:r>
          </w:p>
        </w:tc>
        <w:tc>
          <w:tcPr>
            <w:tcW w:w="1086" w:type="dxa"/>
            <w:tcBorders>
              <w:top w:val="nil"/>
              <w:left w:val="nil"/>
              <w:bottom w:val="single" w:sz="4" w:space="0" w:color="auto"/>
              <w:right w:val="single" w:sz="4" w:space="0" w:color="auto"/>
            </w:tcBorders>
            <w:shd w:val="clear" w:color="auto" w:fill="auto"/>
            <w:noWrap/>
            <w:hideMark/>
          </w:tcPr>
          <w:p w14:paraId="49DB24A3" w14:textId="77777777" w:rsidR="00E83F66" w:rsidRPr="00772251" w:rsidRDefault="00E83F66" w:rsidP="0048591A">
            <w:pPr>
              <w:spacing w:before="60" w:after="60" w:line="240" w:lineRule="auto"/>
              <w:jc w:val="center"/>
              <w:rPr>
                <w:noProof/>
                <w:sz w:val="20"/>
              </w:rPr>
            </w:pPr>
            <w:r>
              <w:rPr>
                <w:noProof/>
                <w:sz w:val="20"/>
              </w:rPr>
              <w:t>530130</w:t>
            </w:r>
          </w:p>
        </w:tc>
        <w:tc>
          <w:tcPr>
            <w:tcW w:w="9923" w:type="dxa"/>
            <w:tcBorders>
              <w:top w:val="nil"/>
              <w:left w:val="nil"/>
              <w:bottom w:val="single" w:sz="4" w:space="0" w:color="auto"/>
              <w:right w:val="single" w:sz="4" w:space="0" w:color="auto"/>
            </w:tcBorders>
            <w:shd w:val="clear" w:color="auto" w:fill="auto"/>
            <w:noWrap/>
            <w:hideMark/>
          </w:tcPr>
          <w:p w14:paraId="77195834" w14:textId="77777777" w:rsidR="00E83F66" w:rsidRPr="00772251" w:rsidRDefault="00E83F66" w:rsidP="0048591A">
            <w:pPr>
              <w:spacing w:before="60" w:after="60" w:line="240" w:lineRule="auto"/>
              <w:rPr>
                <w:noProof/>
                <w:sz w:val="20"/>
              </w:rPr>
            </w:pPr>
            <w:r>
              <w:rPr>
                <w:noProof/>
                <w:sz w:val="20"/>
              </w:rPr>
              <w:t>- Blår og affald af hør</w:t>
            </w:r>
          </w:p>
        </w:tc>
        <w:tc>
          <w:tcPr>
            <w:tcW w:w="1134" w:type="dxa"/>
            <w:tcBorders>
              <w:top w:val="nil"/>
              <w:left w:val="nil"/>
              <w:bottom w:val="single" w:sz="4" w:space="0" w:color="auto"/>
              <w:right w:val="single" w:sz="4" w:space="0" w:color="auto"/>
            </w:tcBorders>
            <w:shd w:val="clear" w:color="auto" w:fill="auto"/>
            <w:noWrap/>
            <w:vAlign w:val="center"/>
            <w:hideMark/>
          </w:tcPr>
          <w:p w14:paraId="2259BE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F4A90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1502A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8A4F1B" w14:textId="77777777" w:rsidR="00E83F66" w:rsidRPr="00772251" w:rsidRDefault="00E83F66" w:rsidP="0048591A">
            <w:pPr>
              <w:spacing w:before="60" w:after="60" w:line="240" w:lineRule="auto"/>
              <w:jc w:val="center"/>
              <w:rPr>
                <w:noProof/>
                <w:sz w:val="20"/>
              </w:rPr>
            </w:pPr>
            <w:r>
              <w:rPr>
                <w:noProof/>
                <w:sz w:val="20"/>
              </w:rPr>
              <w:t>53021000</w:t>
            </w:r>
          </w:p>
        </w:tc>
        <w:tc>
          <w:tcPr>
            <w:tcW w:w="1086" w:type="dxa"/>
            <w:tcBorders>
              <w:top w:val="nil"/>
              <w:left w:val="nil"/>
              <w:bottom w:val="single" w:sz="4" w:space="0" w:color="auto"/>
              <w:right w:val="single" w:sz="4" w:space="0" w:color="auto"/>
            </w:tcBorders>
            <w:shd w:val="clear" w:color="auto" w:fill="auto"/>
            <w:noWrap/>
            <w:hideMark/>
          </w:tcPr>
          <w:p w14:paraId="71099A85" w14:textId="77777777" w:rsidR="00E83F66" w:rsidRPr="00772251" w:rsidRDefault="00E83F66" w:rsidP="0048591A">
            <w:pPr>
              <w:spacing w:before="60" w:after="60" w:line="240" w:lineRule="auto"/>
              <w:jc w:val="center"/>
              <w:rPr>
                <w:noProof/>
                <w:sz w:val="20"/>
              </w:rPr>
            </w:pPr>
            <w:r>
              <w:rPr>
                <w:noProof/>
                <w:sz w:val="20"/>
              </w:rPr>
              <w:t>530210</w:t>
            </w:r>
          </w:p>
        </w:tc>
        <w:tc>
          <w:tcPr>
            <w:tcW w:w="9923" w:type="dxa"/>
            <w:tcBorders>
              <w:top w:val="nil"/>
              <w:left w:val="nil"/>
              <w:bottom w:val="single" w:sz="4" w:space="0" w:color="auto"/>
              <w:right w:val="single" w:sz="4" w:space="0" w:color="auto"/>
            </w:tcBorders>
            <w:shd w:val="clear" w:color="auto" w:fill="auto"/>
            <w:noWrap/>
            <w:hideMark/>
          </w:tcPr>
          <w:p w14:paraId="1879C6BF" w14:textId="77777777" w:rsidR="00E83F66" w:rsidRPr="00772251" w:rsidRDefault="00E83F66" w:rsidP="0048591A">
            <w:pPr>
              <w:spacing w:before="60" w:after="60" w:line="240" w:lineRule="auto"/>
              <w:rPr>
                <w:noProof/>
                <w:sz w:val="20"/>
              </w:rPr>
            </w:pPr>
            <w:r>
              <w:rPr>
                <w:noProof/>
                <w:sz w:val="20"/>
              </w:rPr>
              <w:t>- Hamp, rå eller rødnet</w:t>
            </w:r>
          </w:p>
        </w:tc>
        <w:tc>
          <w:tcPr>
            <w:tcW w:w="1134" w:type="dxa"/>
            <w:tcBorders>
              <w:top w:val="nil"/>
              <w:left w:val="nil"/>
              <w:bottom w:val="single" w:sz="4" w:space="0" w:color="auto"/>
              <w:right w:val="single" w:sz="4" w:space="0" w:color="auto"/>
            </w:tcBorders>
            <w:shd w:val="clear" w:color="auto" w:fill="auto"/>
            <w:noWrap/>
            <w:vAlign w:val="center"/>
            <w:hideMark/>
          </w:tcPr>
          <w:p w14:paraId="12CA4C8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E79BC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CF52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7507A0" w14:textId="77777777" w:rsidR="00E83F66" w:rsidRPr="00772251" w:rsidRDefault="00E83F66" w:rsidP="0048591A">
            <w:pPr>
              <w:spacing w:before="60" w:after="60" w:line="240" w:lineRule="auto"/>
              <w:jc w:val="center"/>
              <w:rPr>
                <w:noProof/>
                <w:sz w:val="20"/>
              </w:rPr>
            </w:pPr>
            <w:r>
              <w:rPr>
                <w:noProof/>
                <w:sz w:val="20"/>
              </w:rPr>
              <w:t>53029000</w:t>
            </w:r>
          </w:p>
        </w:tc>
        <w:tc>
          <w:tcPr>
            <w:tcW w:w="1086" w:type="dxa"/>
            <w:tcBorders>
              <w:top w:val="nil"/>
              <w:left w:val="nil"/>
              <w:bottom w:val="single" w:sz="4" w:space="0" w:color="auto"/>
              <w:right w:val="single" w:sz="4" w:space="0" w:color="auto"/>
            </w:tcBorders>
            <w:shd w:val="clear" w:color="auto" w:fill="auto"/>
            <w:noWrap/>
            <w:hideMark/>
          </w:tcPr>
          <w:p w14:paraId="23B24B8F" w14:textId="77777777" w:rsidR="00E83F66" w:rsidRPr="00772251" w:rsidRDefault="00E83F66" w:rsidP="0048591A">
            <w:pPr>
              <w:spacing w:before="60" w:after="60" w:line="240" w:lineRule="auto"/>
              <w:jc w:val="center"/>
              <w:rPr>
                <w:noProof/>
                <w:sz w:val="20"/>
              </w:rPr>
            </w:pPr>
            <w:r>
              <w:rPr>
                <w:noProof/>
                <w:sz w:val="20"/>
              </w:rPr>
              <w:t>530290</w:t>
            </w:r>
          </w:p>
        </w:tc>
        <w:tc>
          <w:tcPr>
            <w:tcW w:w="9923" w:type="dxa"/>
            <w:tcBorders>
              <w:top w:val="nil"/>
              <w:left w:val="nil"/>
              <w:bottom w:val="single" w:sz="4" w:space="0" w:color="auto"/>
              <w:right w:val="single" w:sz="4" w:space="0" w:color="auto"/>
            </w:tcBorders>
            <w:shd w:val="clear" w:color="auto" w:fill="auto"/>
            <w:noWrap/>
            <w:hideMark/>
          </w:tcPr>
          <w:p w14:paraId="0A097CE7"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2909562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39E9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A5A6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A792E7" w14:textId="77777777" w:rsidR="00E83F66" w:rsidRPr="00772251" w:rsidRDefault="00E83F66" w:rsidP="0048591A">
            <w:pPr>
              <w:spacing w:before="60" w:after="60" w:line="240" w:lineRule="auto"/>
              <w:jc w:val="center"/>
              <w:rPr>
                <w:noProof/>
                <w:sz w:val="20"/>
              </w:rPr>
            </w:pPr>
            <w:r>
              <w:rPr>
                <w:noProof/>
                <w:sz w:val="20"/>
              </w:rPr>
              <w:t>53031000</w:t>
            </w:r>
          </w:p>
        </w:tc>
        <w:tc>
          <w:tcPr>
            <w:tcW w:w="1086" w:type="dxa"/>
            <w:tcBorders>
              <w:top w:val="nil"/>
              <w:left w:val="nil"/>
              <w:bottom w:val="single" w:sz="4" w:space="0" w:color="auto"/>
              <w:right w:val="single" w:sz="4" w:space="0" w:color="auto"/>
            </w:tcBorders>
            <w:shd w:val="clear" w:color="auto" w:fill="auto"/>
            <w:noWrap/>
            <w:hideMark/>
          </w:tcPr>
          <w:p w14:paraId="39BB965D" w14:textId="77777777" w:rsidR="00E83F66" w:rsidRPr="00772251" w:rsidRDefault="00E83F66" w:rsidP="0048591A">
            <w:pPr>
              <w:spacing w:before="60" w:after="60" w:line="240" w:lineRule="auto"/>
              <w:jc w:val="center"/>
              <w:rPr>
                <w:noProof/>
                <w:sz w:val="20"/>
              </w:rPr>
            </w:pPr>
            <w:r>
              <w:rPr>
                <w:noProof/>
                <w:sz w:val="20"/>
              </w:rPr>
              <w:t>530310</w:t>
            </w:r>
          </w:p>
        </w:tc>
        <w:tc>
          <w:tcPr>
            <w:tcW w:w="9923" w:type="dxa"/>
            <w:tcBorders>
              <w:top w:val="nil"/>
              <w:left w:val="nil"/>
              <w:bottom w:val="single" w:sz="4" w:space="0" w:color="auto"/>
              <w:right w:val="single" w:sz="4" w:space="0" w:color="auto"/>
            </w:tcBorders>
            <w:shd w:val="clear" w:color="auto" w:fill="auto"/>
            <w:noWrap/>
            <w:hideMark/>
          </w:tcPr>
          <w:p w14:paraId="6C843D95" w14:textId="77777777" w:rsidR="00E83F66" w:rsidRPr="00772251" w:rsidRDefault="00E83F66" w:rsidP="0048591A">
            <w:pPr>
              <w:spacing w:before="60" w:after="60" w:line="240" w:lineRule="auto"/>
              <w:rPr>
                <w:noProof/>
                <w:sz w:val="20"/>
              </w:rPr>
            </w:pPr>
            <w:r>
              <w:rPr>
                <w:noProof/>
                <w:sz w:val="20"/>
              </w:rPr>
              <w:t>- Jute og andre bastfibre, rå eller rødnet</w:t>
            </w:r>
          </w:p>
        </w:tc>
        <w:tc>
          <w:tcPr>
            <w:tcW w:w="1134" w:type="dxa"/>
            <w:tcBorders>
              <w:top w:val="nil"/>
              <w:left w:val="nil"/>
              <w:bottom w:val="single" w:sz="4" w:space="0" w:color="auto"/>
              <w:right w:val="single" w:sz="4" w:space="0" w:color="auto"/>
            </w:tcBorders>
            <w:shd w:val="clear" w:color="auto" w:fill="auto"/>
            <w:noWrap/>
            <w:vAlign w:val="center"/>
            <w:hideMark/>
          </w:tcPr>
          <w:p w14:paraId="283B682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167C2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0F461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F36CE1" w14:textId="77777777" w:rsidR="00E83F66" w:rsidRPr="00772251" w:rsidRDefault="00E83F66" w:rsidP="0048591A">
            <w:pPr>
              <w:spacing w:before="60" w:after="60" w:line="240" w:lineRule="auto"/>
              <w:jc w:val="center"/>
              <w:rPr>
                <w:noProof/>
                <w:sz w:val="20"/>
              </w:rPr>
            </w:pPr>
            <w:r>
              <w:rPr>
                <w:noProof/>
                <w:sz w:val="20"/>
              </w:rPr>
              <w:t>53039000</w:t>
            </w:r>
          </w:p>
        </w:tc>
        <w:tc>
          <w:tcPr>
            <w:tcW w:w="1086" w:type="dxa"/>
            <w:tcBorders>
              <w:top w:val="nil"/>
              <w:left w:val="nil"/>
              <w:bottom w:val="single" w:sz="4" w:space="0" w:color="auto"/>
              <w:right w:val="single" w:sz="4" w:space="0" w:color="auto"/>
            </w:tcBorders>
            <w:shd w:val="clear" w:color="auto" w:fill="auto"/>
            <w:noWrap/>
            <w:hideMark/>
          </w:tcPr>
          <w:p w14:paraId="61A4BEAA" w14:textId="77777777" w:rsidR="00E83F66" w:rsidRPr="00772251" w:rsidRDefault="00E83F66" w:rsidP="0048591A">
            <w:pPr>
              <w:spacing w:before="60" w:after="60" w:line="240" w:lineRule="auto"/>
              <w:jc w:val="center"/>
              <w:rPr>
                <w:noProof/>
                <w:sz w:val="20"/>
              </w:rPr>
            </w:pPr>
            <w:r>
              <w:rPr>
                <w:noProof/>
                <w:sz w:val="20"/>
              </w:rPr>
              <w:t>530390</w:t>
            </w:r>
          </w:p>
        </w:tc>
        <w:tc>
          <w:tcPr>
            <w:tcW w:w="9923" w:type="dxa"/>
            <w:tcBorders>
              <w:top w:val="nil"/>
              <w:left w:val="nil"/>
              <w:bottom w:val="single" w:sz="4" w:space="0" w:color="auto"/>
              <w:right w:val="single" w:sz="4" w:space="0" w:color="auto"/>
            </w:tcBorders>
            <w:shd w:val="clear" w:color="auto" w:fill="auto"/>
            <w:noWrap/>
            <w:hideMark/>
          </w:tcPr>
          <w:p w14:paraId="0833722D"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38AFE9D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AA872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54E85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00F4A3" w14:textId="77777777" w:rsidR="00E83F66" w:rsidRPr="00772251" w:rsidRDefault="00E83F66" w:rsidP="0048591A">
            <w:pPr>
              <w:spacing w:before="60" w:after="60" w:line="240" w:lineRule="auto"/>
              <w:jc w:val="center"/>
              <w:rPr>
                <w:noProof/>
                <w:sz w:val="20"/>
              </w:rPr>
            </w:pPr>
            <w:r>
              <w:rPr>
                <w:noProof/>
                <w:sz w:val="20"/>
              </w:rPr>
              <w:t>53050000</w:t>
            </w:r>
          </w:p>
        </w:tc>
        <w:tc>
          <w:tcPr>
            <w:tcW w:w="1086" w:type="dxa"/>
            <w:tcBorders>
              <w:top w:val="nil"/>
              <w:left w:val="nil"/>
              <w:bottom w:val="single" w:sz="4" w:space="0" w:color="auto"/>
              <w:right w:val="single" w:sz="4" w:space="0" w:color="auto"/>
            </w:tcBorders>
            <w:shd w:val="clear" w:color="auto" w:fill="auto"/>
            <w:noWrap/>
            <w:hideMark/>
          </w:tcPr>
          <w:p w14:paraId="2CB5FCF7" w14:textId="77777777" w:rsidR="00E83F66" w:rsidRPr="00772251" w:rsidRDefault="00E83F66" w:rsidP="0048591A">
            <w:pPr>
              <w:spacing w:before="60" w:after="60" w:line="240" w:lineRule="auto"/>
              <w:jc w:val="center"/>
              <w:rPr>
                <w:noProof/>
                <w:sz w:val="20"/>
              </w:rPr>
            </w:pPr>
            <w:r>
              <w:rPr>
                <w:noProof/>
                <w:sz w:val="20"/>
              </w:rPr>
              <w:t>530500</w:t>
            </w:r>
          </w:p>
        </w:tc>
        <w:tc>
          <w:tcPr>
            <w:tcW w:w="9923" w:type="dxa"/>
            <w:tcBorders>
              <w:top w:val="nil"/>
              <w:left w:val="nil"/>
              <w:bottom w:val="single" w:sz="4" w:space="0" w:color="auto"/>
              <w:right w:val="single" w:sz="4" w:space="0" w:color="auto"/>
            </w:tcBorders>
            <w:shd w:val="clear" w:color="auto" w:fill="auto"/>
            <w:noWrap/>
            <w:hideMark/>
          </w:tcPr>
          <w:p w14:paraId="5CB64AD9" w14:textId="77777777" w:rsidR="00E83F66" w:rsidRPr="00772251" w:rsidRDefault="00E83F66" w:rsidP="0048591A">
            <w:pPr>
              <w:spacing w:before="60" w:after="60" w:line="240" w:lineRule="auto"/>
              <w:rPr>
                <w:noProof/>
                <w:sz w:val="20"/>
              </w:rPr>
            </w:pPr>
            <w:r>
              <w:rPr>
                <w:noProof/>
                <w:sz w:val="20"/>
              </w:rPr>
              <w:t xml:space="preserve">Kokos, abaca (Manilahamp eller </w:t>
            </w:r>
            <w:r>
              <w:rPr>
                <w:i/>
                <w:noProof/>
                <w:sz w:val="20"/>
              </w:rPr>
              <w:t>Musa textilis</w:t>
            </w:r>
            <w:r>
              <w:rPr>
                <w:noProof/>
                <w:sz w:val="20"/>
              </w:rPr>
              <w:t xml:space="preserve"> Nee), ramie og andre vegetabilske tekstilfibre, ikke andetsteds tariferet, rå eller beredt, men ikke spundet; blår og affald af disse fibre (herunder garnaffald og opkradset tekstilmateriale)</w:t>
            </w:r>
          </w:p>
        </w:tc>
        <w:tc>
          <w:tcPr>
            <w:tcW w:w="1134" w:type="dxa"/>
            <w:tcBorders>
              <w:top w:val="nil"/>
              <w:left w:val="nil"/>
              <w:bottom w:val="single" w:sz="4" w:space="0" w:color="auto"/>
              <w:right w:val="single" w:sz="4" w:space="0" w:color="auto"/>
            </w:tcBorders>
            <w:shd w:val="clear" w:color="auto" w:fill="auto"/>
            <w:noWrap/>
            <w:vAlign w:val="center"/>
            <w:hideMark/>
          </w:tcPr>
          <w:p w14:paraId="58624C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26A35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9F218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614F9B" w14:textId="77777777" w:rsidR="00E83F66" w:rsidRPr="00772251" w:rsidRDefault="00E83F66" w:rsidP="0048591A">
            <w:pPr>
              <w:spacing w:before="60" w:after="60" w:line="240" w:lineRule="auto"/>
              <w:jc w:val="center"/>
              <w:rPr>
                <w:noProof/>
                <w:sz w:val="20"/>
              </w:rPr>
            </w:pPr>
            <w:r>
              <w:rPr>
                <w:noProof/>
                <w:sz w:val="20"/>
              </w:rPr>
              <w:t>55011000</w:t>
            </w:r>
          </w:p>
        </w:tc>
        <w:tc>
          <w:tcPr>
            <w:tcW w:w="1086" w:type="dxa"/>
            <w:tcBorders>
              <w:top w:val="nil"/>
              <w:left w:val="nil"/>
              <w:bottom w:val="single" w:sz="4" w:space="0" w:color="auto"/>
              <w:right w:val="single" w:sz="4" w:space="0" w:color="auto"/>
            </w:tcBorders>
            <w:shd w:val="clear" w:color="auto" w:fill="auto"/>
            <w:noWrap/>
            <w:hideMark/>
          </w:tcPr>
          <w:p w14:paraId="0737C188" w14:textId="77777777" w:rsidR="00E83F66" w:rsidRPr="00772251" w:rsidRDefault="00E83F66" w:rsidP="0048591A">
            <w:pPr>
              <w:spacing w:before="60" w:after="60" w:line="240" w:lineRule="auto"/>
              <w:jc w:val="center"/>
              <w:rPr>
                <w:noProof/>
                <w:sz w:val="20"/>
              </w:rPr>
            </w:pPr>
            <w:r>
              <w:rPr>
                <w:noProof/>
                <w:sz w:val="20"/>
              </w:rPr>
              <w:t>550110</w:t>
            </w:r>
          </w:p>
        </w:tc>
        <w:tc>
          <w:tcPr>
            <w:tcW w:w="9923" w:type="dxa"/>
            <w:tcBorders>
              <w:top w:val="nil"/>
              <w:left w:val="nil"/>
              <w:bottom w:val="single" w:sz="4" w:space="0" w:color="auto"/>
              <w:right w:val="single" w:sz="4" w:space="0" w:color="auto"/>
            </w:tcBorders>
            <w:shd w:val="clear" w:color="auto" w:fill="auto"/>
            <w:noWrap/>
            <w:hideMark/>
          </w:tcPr>
          <w:p w14:paraId="0108382E" w14:textId="77777777" w:rsidR="00E83F66" w:rsidRPr="00772251" w:rsidRDefault="00E83F66" w:rsidP="0048591A">
            <w:pPr>
              <w:spacing w:before="60" w:after="60" w:line="240" w:lineRule="auto"/>
              <w:rPr>
                <w:noProof/>
                <w:sz w:val="20"/>
              </w:rPr>
            </w:pPr>
            <w:r>
              <w:rPr>
                <w:noProof/>
                <w:sz w:val="20"/>
              </w:rPr>
              <w:t>- Af nylon eller andre polyamider</w:t>
            </w:r>
          </w:p>
        </w:tc>
        <w:tc>
          <w:tcPr>
            <w:tcW w:w="1134" w:type="dxa"/>
            <w:tcBorders>
              <w:top w:val="nil"/>
              <w:left w:val="nil"/>
              <w:bottom w:val="single" w:sz="4" w:space="0" w:color="auto"/>
              <w:right w:val="single" w:sz="4" w:space="0" w:color="auto"/>
            </w:tcBorders>
            <w:shd w:val="clear" w:color="auto" w:fill="auto"/>
            <w:noWrap/>
            <w:vAlign w:val="center"/>
            <w:hideMark/>
          </w:tcPr>
          <w:p w14:paraId="335FF1E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D0502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34212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D6DD5A" w14:textId="77777777" w:rsidR="00E83F66" w:rsidRPr="00772251" w:rsidRDefault="00E83F66" w:rsidP="0048591A">
            <w:pPr>
              <w:spacing w:before="60" w:after="60" w:line="240" w:lineRule="auto"/>
              <w:jc w:val="center"/>
              <w:rPr>
                <w:noProof/>
                <w:sz w:val="20"/>
              </w:rPr>
            </w:pPr>
            <w:r>
              <w:rPr>
                <w:noProof/>
                <w:sz w:val="20"/>
              </w:rPr>
              <w:t>55012000</w:t>
            </w:r>
          </w:p>
        </w:tc>
        <w:tc>
          <w:tcPr>
            <w:tcW w:w="1086" w:type="dxa"/>
            <w:tcBorders>
              <w:top w:val="nil"/>
              <w:left w:val="nil"/>
              <w:bottom w:val="single" w:sz="4" w:space="0" w:color="auto"/>
              <w:right w:val="single" w:sz="4" w:space="0" w:color="auto"/>
            </w:tcBorders>
            <w:shd w:val="clear" w:color="auto" w:fill="auto"/>
            <w:noWrap/>
            <w:hideMark/>
          </w:tcPr>
          <w:p w14:paraId="00F6A496" w14:textId="77777777" w:rsidR="00E83F66" w:rsidRPr="00772251" w:rsidRDefault="00E83F66" w:rsidP="0048591A">
            <w:pPr>
              <w:spacing w:before="60" w:after="60" w:line="240" w:lineRule="auto"/>
              <w:jc w:val="center"/>
              <w:rPr>
                <w:noProof/>
                <w:sz w:val="20"/>
              </w:rPr>
            </w:pPr>
            <w:r>
              <w:rPr>
                <w:noProof/>
                <w:sz w:val="20"/>
              </w:rPr>
              <w:t>550120</w:t>
            </w:r>
          </w:p>
        </w:tc>
        <w:tc>
          <w:tcPr>
            <w:tcW w:w="9923" w:type="dxa"/>
            <w:tcBorders>
              <w:top w:val="nil"/>
              <w:left w:val="nil"/>
              <w:bottom w:val="single" w:sz="4" w:space="0" w:color="auto"/>
              <w:right w:val="single" w:sz="4" w:space="0" w:color="auto"/>
            </w:tcBorders>
            <w:shd w:val="clear" w:color="auto" w:fill="auto"/>
            <w:noWrap/>
            <w:hideMark/>
          </w:tcPr>
          <w:p w14:paraId="1114C7BE" w14:textId="77777777" w:rsidR="00E83F66" w:rsidRPr="00772251" w:rsidRDefault="00E83F66" w:rsidP="0048591A">
            <w:pPr>
              <w:spacing w:before="60" w:after="60" w:line="240" w:lineRule="auto"/>
              <w:rPr>
                <w:noProof/>
                <w:sz w:val="20"/>
              </w:rPr>
            </w:pPr>
            <w:r>
              <w:rPr>
                <w:noProof/>
                <w:sz w:val="20"/>
              </w:rPr>
              <w:t>- Af polyestere</w:t>
            </w:r>
          </w:p>
        </w:tc>
        <w:tc>
          <w:tcPr>
            <w:tcW w:w="1134" w:type="dxa"/>
            <w:tcBorders>
              <w:top w:val="nil"/>
              <w:left w:val="nil"/>
              <w:bottom w:val="single" w:sz="4" w:space="0" w:color="auto"/>
              <w:right w:val="single" w:sz="4" w:space="0" w:color="auto"/>
            </w:tcBorders>
            <w:shd w:val="clear" w:color="auto" w:fill="auto"/>
            <w:noWrap/>
            <w:vAlign w:val="center"/>
            <w:hideMark/>
          </w:tcPr>
          <w:p w14:paraId="653F6EC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8AD5A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8C9AF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E947DD" w14:textId="77777777" w:rsidR="00E83F66" w:rsidRPr="00772251" w:rsidRDefault="00E83F66" w:rsidP="0048591A">
            <w:pPr>
              <w:spacing w:before="60" w:after="60" w:line="240" w:lineRule="auto"/>
              <w:jc w:val="center"/>
              <w:rPr>
                <w:noProof/>
                <w:sz w:val="20"/>
              </w:rPr>
            </w:pPr>
            <w:r>
              <w:rPr>
                <w:noProof/>
                <w:sz w:val="20"/>
              </w:rPr>
              <w:t>55013000</w:t>
            </w:r>
          </w:p>
        </w:tc>
        <w:tc>
          <w:tcPr>
            <w:tcW w:w="1086" w:type="dxa"/>
            <w:tcBorders>
              <w:top w:val="nil"/>
              <w:left w:val="nil"/>
              <w:bottom w:val="single" w:sz="4" w:space="0" w:color="auto"/>
              <w:right w:val="single" w:sz="4" w:space="0" w:color="auto"/>
            </w:tcBorders>
            <w:shd w:val="clear" w:color="auto" w:fill="auto"/>
            <w:noWrap/>
            <w:hideMark/>
          </w:tcPr>
          <w:p w14:paraId="0476A994" w14:textId="77777777" w:rsidR="00E83F66" w:rsidRPr="00772251" w:rsidRDefault="00E83F66" w:rsidP="0048591A">
            <w:pPr>
              <w:spacing w:before="60" w:after="60" w:line="240" w:lineRule="auto"/>
              <w:jc w:val="center"/>
              <w:rPr>
                <w:noProof/>
                <w:sz w:val="20"/>
              </w:rPr>
            </w:pPr>
            <w:r>
              <w:rPr>
                <w:noProof/>
                <w:sz w:val="20"/>
              </w:rPr>
              <w:t>550130</w:t>
            </w:r>
          </w:p>
        </w:tc>
        <w:tc>
          <w:tcPr>
            <w:tcW w:w="9923" w:type="dxa"/>
            <w:tcBorders>
              <w:top w:val="nil"/>
              <w:left w:val="nil"/>
              <w:bottom w:val="single" w:sz="4" w:space="0" w:color="auto"/>
              <w:right w:val="single" w:sz="4" w:space="0" w:color="auto"/>
            </w:tcBorders>
            <w:shd w:val="clear" w:color="auto" w:fill="auto"/>
            <w:noWrap/>
            <w:hideMark/>
          </w:tcPr>
          <w:p w14:paraId="57544065" w14:textId="77777777" w:rsidR="00E83F66" w:rsidRPr="00772251" w:rsidRDefault="00E83F66" w:rsidP="0048591A">
            <w:pPr>
              <w:spacing w:before="60" w:after="60" w:line="240" w:lineRule="auto"/>
              <w:rPr>
                <w:noProof/>
                <w:sz w:val="20"/>
              </w:rPr>
            </w:pPr>
            <w:r>
              <w:rPr>
                <w:noProof/>
                <w:sz w:val="20"/>
              </w:rPr>
              <w:t>- Af akryl eller modakryl</w:t>
            </w:r>
          </w:p>
        </w:tc>
        <w:tc>
          <w:tcPr>
            <w:tcW w:w="1134" w:type="dxa"/>
            <w:tcBorders>
              <w:top w:val="nil"/>
              <w:left w:val="nil"/>
              <w:bottom w:val="single" w:sz="4" w:space="0" w:color="auto"/>
              <w:right w:val="single" w:sz="4" w:space="0" w:color="auto"/>
            </w:tcBorders>
            <w:shd w:val="clear" w:color="auto" w:fill="auto"/>
            <w:noWrap/>
            <w:vAlign w:val="center"/>
            <w:hideMark/>
          </w:tcPr>
          <w:p w14:paraId="563754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A936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2B23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22FA8A" w14:textId="77777777" w:rsidR="00E83F66" w:rsidRPr="00772251" w:rsidRDefault="00E83F66" w:rsidP="002B7E71">
            <w:pPr>
              <w:pageBreakBefore/>
              <w:spacing w:before="60" w:after="60" w:line="240" w:lineRule="auto"/>
              <w:jc w:val="center"/>
              <w:rPr>
                <w:noProof/>
                <w:sz w:val="20"/>
              </w:rPr>
            </w:pPr>
            <w:r>
              <w:rPr>
                <w:noProof/>
                <w:sz w:val="20"/>
              </w:rPr>
              <w:t>55014000</w:t>
            </w:r>
          </w:p>
        </w:tc>
        <w:tc>
          <w:tcPr>
            <w:tcW w:w="1086" w:type="dxa"/>
            <w:tcBorders>
              <w:top w:val="nil"/>
              <w:left w:val="nil"/>
              <w:bottom w:val="single" w:sz="4" w:space="0" w:color="auto"/>
              <w:right w:val="single" w:sz="4" w:space="0" w:color="auto"/>
            </w:tcBorders>
            <w:shd w:val="clear" w:color="auto" w:fill="auto"/>
            <w:noWrap/>
            <w:hideMark/>
          </w:tcPr>
          <w:p w14:paraId="06F221B4" w14:textId="77777777" w:rsidR="00E83F66" w:rsidRPr="00772251" w:rsidRDefault="00E83F66" w:rsidP="0048591A">
            <w:pPr>
              <w:spacing w:before="60" w:after="60" w:line="240" w:lineRule="auto"/>
              <w:jc w:val="center"/>
              <w:rPr>
                <w:noProof/>
                <w:sz w:val="20"/>
              </w:rPr>
            </w:pPr>
            <w:r>
              <w:rPr>
                <w:noProof/>
                <w:sz w:val="20"/>
              </w:rPr>
              <w:t>550140</w:t>
            </w:r>
          </w:p>
        </w:tc>
        <w:tc>
          <w:tcPr>
            <w:tcW w:w="9923" w:type="dxa"/>
            <w:tcBorders>
              <w:top w:val="nil"/>
              <w:left w:val="nil"/>
              <w:bottom w:val="single" w:sz="4" w:space="0" w:color="auto"/>
              <w:right w:val="single" w:sz="4" w:space="0" w:color="auto"/>
            </w:tcBorders>
            <w:shd w:val="clear" w:color="auto" w:fill="auto"/>
            <w:noWrap/>
            <w:hideMark/>
          </w:tcPr>
          <w:p w14:paraId="1203B841" w14:textId="77777777" w:rsidR="00E83F66" w:rsidRPr="00772251" w:rsidRDefault="00E83F66" w:rsidP="0048591A">
            <w:pPr>
              <w:spacing w:before="60" w:after="60" w:line="240" w:lineRule="auto"/>
              <w:rPr>
                <w:noProof/>
                <w:sz w:val="20"/>
              </w:rPr>
            </w:pPr>
            <w:r>
              <w:rPr>
                <w:noProof/>
                <w:sz w:val="20"/>
              </w:rPr>
              <w:t>- Af polypropylen</w:t>
            </w:r>
          </w:p>
        </w:tc>
        <w:tc>
          <w:tcPr>
            <w:tcW w:w="1134" w:type="dxa"/>
            <w:tcBorders>
              <w:top w:val="nil"/>
              <w:left w:val="nil"/>
              <w:bottom w:val="single" w:sz="4" w:space="0" w:color="auto"/>
              <w:right w:val="single" w:sz="4" w:space="0" w:color="auto"/>
            </w:tcBorders>
            <w:shd w:val="clear" w:color="auto" w:fill="auto"/>
            <w:noWrap/>
            <w:vAlign w:val="center"/>
            <w:hideMark/>
          </w:tcPr>
          <w:p w14:paraId="33C0627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8F3D2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4848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0BD5CA" w14:textId="77777777" w:rsidR="00E83F66" w:rsidRPr="00772251" w:rsidRDefault="00E83F66" w:rsidP="0048591A">
            <w:pPr>
              <w:spacing w:before="60" w:after="60" w:line="240" w:lineRule="auto"/>
              <w:jc w:val="center"/>
              <w:rPr>
                <w:noProof/>
                <w:sz w:val="20"/>
              </w:rPr>
            </w:pPr>
            <w:r>
              <w:rPr>
                <w:noProof/>
                <w:sz w:val="20"/>
              </w:rPr>
              <w:t>55019000</w:t>
            </w:r>
          </w:p>
        </w:tc>
        <w:tc>
          <w:tcPr>
            <w:tcW w:w="1086" w:type="dxa"/>
            <w:tcBorders>
              <w:top w:val="nil"/>
              <w:left w:val="nil"/>
              <w:bottom w:val="single" w:sz="4" w:space="0" w:color="auto"/>
              <w:right w:val="single" w:sz="4" w:space="0" w:color="auto"/>
            </w:tcBorders>
            <w:shd w:val="clear" w:color="auto" w:fill="auto"/>
            <w:noWrap/>
            <w:hideMark/>
          </w:tcPr>
          <w:p w14:paraId="5B156DA3" w14:textId="77777777" w:rsidR="00E83F66" w:rsidRPr="00772251" w:rsidRDefault="00E83F66" w:rsidP="0048591A">
            <w:pPr>
              <w:spacing w:before="60" w:after="60" w:line="240" w:lineRule="auto"/>
              <w:jc w:val="center"/>
              <w:rPr>
                <w:noProof/>
                <w:sz w:val="20"/>
              </w:rPr>
            </w:pPr>
            <w:r>
              <w:rPr>
                <w:noProof/>
                <w:sz w:val="20"/>
              </w:rPr>
              <w:t>550190</w:t>
            </w:r>
          </w:p>
        </w:tc>
        <w:tc>
          <w:tcPr>
            <w:tcW w:w="9923" w:type="dxa"/>
            <w:tcBorders>
              <w:top w:val="nil"/>
              <w:left w:val="nil"/>
              <w:bottom w:val="single" w:sz="4" w:space="0" w:color="auto"/>
              <w:right w:val="single" w:sz="4" w:space="0" w:color="auto"/>
            </w:tcBorders>
            <w:shd w:val="clear" w:color="auto" w:fill="auto"/>
            <w:noWrap/>
            <w:hideMark/>
          </w:tcPr>
          <w:p w14:paraId="601BFC73"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2CB0B9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D2926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9113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1AB4F9" w14:textId="77777777" w:rsidR="00E83F66" w:rsidRPr="00772251" w:rsidRDefault="00E83F66" w:rsidP="0048591A">
            <w:pPr>
              <w:spacing w:before="60" w:after="60" w:line="240" w:lineRule="auto"/>
              <w:jc w:val="center"/>
              <w:rPr>
                <w:noProof/>
                <w:sz w:val="20"/>
              </w:rPr>
            </w:pPr>
            <w:r>
              <w:rPr>
                <w:noProof/>
                <w:sz w:val="20"/>
              </w:rPr>
              <w:t>55020000</w:t>
            </w:r>
          </w:p>
        </w:tc>
        <w:tc>
          <w:tcPr>
            <w:tcW w:w="1086" w:type="dxa"/>
            <w:tcBorders>
              <w:top w:val="nil"/>
              <w:left w:val="nil"/>
              <w:bottom w:val="single" w:sz="4" w:space="0" w:color="auto"/>
              <w:right w:val="single" w:sz="4" w:space="0" w:color="auto"/>
            </w:tcBorders>
            <w:shd w:val="clear" w:color="auto" w:fill="auto"/>
            <w:noWrap/>
            <w:hideMark/>
          </w:tcPr>
          <w:p w14:paraId="569DB781" w14:textId="77777777" w:rsidR="00E83F66" w:rsidRPr="00772251" w:rsidRDefault="00E83F66" w:rsidP="0048591A">
            <w:pPr>
              <w:spacing w:before="60" w:after="60" w:line="240" w:lineRule="auto"/>
              <w:jc w:val="center"/>
              <w:rPr>
                <w:noProof/>
                <w:sz w:val="20"/>
              </w:rPr>
            </w:pPr>
            <w:r>
              <w:rPr>
                <w:noProof/>
                <w:sz w:val="20"/>
              </w:rPr>
              <w:t>550200</w:t>
            </w:r>
          </w:p>
        </w:tc>
        <w:tc>
          <w:tcPr>
            <w:tcW w:w="9923" w:type="dxa"/>
            <w:tcBorders>
              <w:top w:val="nil"/>
              <w:left w:val="nil"/>
              <w:bottom w:val="single" w:sz="4" w:space="0" w:color="auto"/>
              <w:right w:val="single" w:sz="4" w:space="0" w:color="auto"/>
            </w:tcBorders>
            <w:shd w:val="clear" w:color="auto" w:fill="auto"/>
            <w:noWrap/>
            <w:hideMark/>
          </w:tcPr>
          <w:p w14:paraId="7B95C439" w14:textId="77777777" w:rsidR="00E83F66" w:rsidRPr="00772251" w:rsidRDefault="00E83F66" w:rsidP="0048591A">
            <w:pPr>
              <w:spacing w:before="60" w:after="60" w:line="240" w:lineRule="auto"/>
              <w:rPr>
                <w:noProof/>
                <w:sz w:val="20"/>
              </w:rPr>
            </w:pPr>
            <w:r>
              <w:rPr>
                <w:noProof/>
                <w:sz w:val="20"/>
              </w:rPr>
              <w:t>Bånd (tow) af regenererede filamenter</w:t>
            </w:r>
          </w:p>
        </w:tc>
        <w:tc>
          <w:tcPr>
            <w:tcW w:w="1134" w:type="dxa"/>
            <w:tcBorders>
              <w:top w:val="nil"/>
              <w:left w:val="nil"/>
              <w:bottom w:val="single" w:sz="4" w:space="0" w:color="auto"/>
              <w:right w:val="single" w:sz="4" w:space="0" w:color="auto"/>
            </w:tcBorders>
            <w:shd w:val="clear" w:color="auto" w:fill="auto"/>
            <w:noWrap/>
            <w:vAlign w:val="center"/>
            <w:hideMark/>
          </w:tcPr>
          <w:p w14:paraId="3B95C2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4B1C7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6E63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B5176D" w14:textId="77777777" w:rsidR="00E83F66" w:rsidRPr="00772251" w:rsidRDefault="00E83F66" w:rsidP="0048591A">
            <w:pPr>
              <w:spacing w:before="60" w:after="60" w:line="240" w:lineRule="auto"/>
              <w:jc w:val="center"/>
              <w:rPr>
                <w:noProof/>
                <w:sz w:val="20"/>
              </w:rPr>
            </w:pPr>
            <w:r>
              <w:rPr>
                <w:noProof/>
                <w:sz w:val="20"/>
              </w:rPr>
              <w:t>55031100</w:t>
            </w:r>
          </w:p>
        </w:tc>
        <w:tc>
          <w:tcPr>
            <w:tcW w:w="1086" w:type="dxa"/>
            <w:tcBorders>
              <w:top w:val="nil"/>
              <w:left w:val="nil"/>
              <w:bottom w:val="single" w:sz="4" w:space="0" w:color="auto"/>
              <w:right w:val="single" w:sz="4" w:space="0" w:color="auto"/>
            </w:tcBorders>
            <w:shd w:val="clear" w:color="auto" w:fill="auto"/>
            <w:noWrap/>
            <w:hideMark/>
          </w:tcPr>
          <w:p w14:paraId="59508544" w14:textId="77777777" w:rsidR="00E83F66" w:rsidRPr="00772251" w:rsidRDefault="00E83F66" w:rsidP="0048591A">
            <w:pPr>
              <w:spacing w:before="60" w:after="60" w:line="240" w:lineRule="auto"/>
              <w:jc w:val="center"/>
              <w:rPr>
                <w:noProof/>
                <w:sz w:val="20"/>
              </w:rPr>
            </w:pPr>
            <w:r>
              <w:rPr>
                <w:noProof/>
                <w:sz w:val="20"/>
              </w:rPr>
              <w:t>550311</w:t>
            </w:r>
          </w:p>
        </w:tc>
        <w:tc>
          <w:tcPr>
            <w:tcW w:w="9923" w:type="dxa"/>
            <w:tcBorders>
              <w:top w:val="nil"/>
              <w:left w:val="nil"/>
              <w:bottom w:val="single" w:sz="4" w:space="0" w:color="auto"/>
              <w:right w:val="single" w:sz="4" w:space="0" w:color="auto"/>
            </w:tcBorders>
            <w:shd w:val="clear" w:color="auto" w:fill="auto"/>
            <w:noWrap/>
            <w:hideMark/>
          </w:tcPr>
          <w:p w14:paraId="01156549" w14:textId="77777777" w:rsidR="00E83F66" w:rsidRPr="00772251" w:rsidRDefault="00E83F66" w:rsidP="0048591A">
            <w:pPr>
              <w:spacing w:before="60" w:after="60" w:line="240" w:lineRule="auto"/>
              <w:rPr>
                <w:noProof/>
                <w:sz w:val="20"/>
              </w:rPr>
            </w:pPr>
            <w:r>
              <w:rPr>
                <w:noProof/>
                <w:sz w:val="20"/>
              </w:rPr>
              <w:t>-- Af aramider</w:t>
            </w:r>
          </w:p>
        </w:tc>
        <w:tc>
          <w:tcPr>
            <w:tcW w:w="1134" w:type="dxa"/>
            <w:tcBorders>
              <w:top w:val="nil"/>
              <w:left w:val="nil"/>
              <w:bottom w:val="single" w:sz="4" w:space="0" w:color="auto"/>
              <w:right w:val="single" w:sz="4" w:space="0" w:color="auto"/>
            </w:tcBorders>
            <w:shd w:val="clear" w:color="auto" w:fill="auto"/>
            <w:noWrap/>
            <w:vAlign w:val="center"/>
            <w:hideMark/>
          </w:tcPr>
          <w:p w14:paraId="2CDB645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A5D1C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28286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DF9256" w14:textId="77777777" w:rsidR="00E83F66" w:rsidRPr="00772251" w:rsidRDefault="00E83F66" w:rsidP="0048591A">
            <w:pPr>
              <w:spacing w:before="60" w:after="60" w:line="240" w:lineRule="auto"/>
              <w:jc w:val="center"/>
              <w:rPr>
                <w:noProof/>
                <w:sz w:val="20"/>
              </w:rPr>
            </w:pPr>
            <w:r>
              <w:rPr>
                <w:noProof/>
                <w:sz w:val="20"/>
              </w:rPr>
              <w:t>55031900</w:t>
            </w:r>
          </w:p>
        </w:tc>
        <w:tc>
          <w:tcPr>
            <w:tcW w:w="1086" w:type="dxa"/>
            <w:tcBorders>
              <w:top w:val="nil"/>
              <w:left w:val="nil"/>
              <w:bottom w:val="single" w:sz="4" w:space="0" w:color="auto"/>
              <w:right w:val="single" w:sz="4" w:space="0" w:color="auto"/>
            </w:tcBorders>
            <w:shd w:val="clear" w:color="auto" w:fill="auto"/>
            <w:noWrap/>
            <w:hideMark/>
          </w:tcPr>
          <w:p w14:paraId="73FDB0AD" w14:textId="77777777" w:rsidR="00E83F66" w:rsidRPr="00772251" w:rsidRDefault="00E83F66" w:rsidP="0048591A">
            <w:pPr>
              <w:spacing w:before="60" w:after="60" w:line="240" w:lineRule="auto"/>
              <w:jc w:val="center"/>
              <w:rPr>
                <w:noProof/>
                <w:sz w:val="20"/>
              </w:rPr>
            </w:pPr>
            <w:r>
              <w:rPr>
                <w:noProof/>
                <w:sz w:val="20"/>
              </w:rPr>
              <w:t>550319</w:t>
            </w:r>
          </w:p>
        </w:tc>
        <w:tc>
          <w:tcPr>
            <w:tcW w:w="9923" w:type="dxa"/>
            <w:tcBorders>
              <w:top w:val="nil"/>
              <w:left w:val="nil"/>
              <w:bottom w:val="single" w:sz="4" w:space="0" w:color="auto"/>
              <w:right w:val="single" w:sz="4" w:space="0" w:color="auto"/>
            </w:tcBorders>
            <w:shd w:val="clear" w:color="auto" w:fill="auto"/>
            <w:noWrap/>
            <w:hideMark/>
          </w:tcPr>
          <w:p w14:paraId="666FC8F8"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697DB0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DABA4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1300A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A2DAA0" w14:textId="77777777" w:rsidR="00E83F66" w:rsidRPr="00772251" w:rsidRDefault="00E83F66" w:rsidP="0048591A">
            <w:pPr>
              <w:spacing w:before="60" w:after="60" w:line="240" w:lineRule="auto"/>
              <w:jc w:val="center"/>
              <w:rPr>
                <w:noProof/>
                <w:sz w:val="20"/>
              </w:rPr>
            </w:pPr>
            <w:r>
              <w:rPr>
                <w:noProof/>
                <w:sz w:val="20"/>
              </w:rPr>
              <w:t>55032000</w:t>
            </w:r>
          </w:p>
        </w:tc>
        <w:tc>
          <w:tcPr>
            <w:tcW w:w="1086" w:type="dxa"/>
            <w:tcBorders>
              <w:top w:val="nil"/>
              <w:left w:val="nil"/>
              <w:bottom w:val="single" w:sz="4" w:space="0" w:color="auto"/>
              <w:right w:val="single" w:sz="4" w:space="0" w:color="auto"/>
            </w:tcBorders>
            <w:shd w:val="clear" w:color="auto" w:fill="auto"/>
            <w:noWrap/>
            <w:hideMark/>
          </w:tcPr>
          <w:p w14:paraId="20A9F27D" w14:textId="77777777" w:rsidR="00E83F66" w:rsidRPr="00772251" w:rsidRDefault="00E83F66" w:rsidP="0048591A">
            <w:pPr>
              <w:spacing w:before="60" w:after="60" w:line="240" w:lineRule="auto"/>
              <w:jc w:val="center"/>
              <w:rPr>
                <w:noProof/>
                <w:sz w:val="20"/>
              </w:rPr>
            </w:pPr>
            <w:r>
              <w:rPr>
                <w:noProof/>
                <w:sz w:val="20"/>
              </w:rPr>
              <w:t>550320</w:t>
            </w:r>
          </w:p>
        </w:tc>
        <w:tc>
          <w:tcPr>
            <w:tcW w:w="9923" w:type="dxa"/>
            <w:tcBorders>
              <w:top w:val="nil"/>
              <w:left w:val="nil"/>
              <w:bottom w:val="single" w:sz="4" w:space="0" w:color="auto"/>
              <w:right w:val="single" w:sz="4" w:space="0" w:color="auto"/>
            </w:tcBorders>
            <w:shd w:val="clear" w:color="auto" w:fill="auto"/>
            <w:noWrap/>
            <w:hideMark/>
          </w:tcPr>
          <w:p w14:paraId="32C85F08" w14:textId="77777777" w:rsidR="00E83F66" w:rsidRPr="00772251" w:rsidRDefault="00E83F66" w:rsidP="0048591A">
            <w:pPr>
              <w:spacing w:before="60" w:after="60" w:line="240" w:lineRule="auto"/>
              <w:rPr>
                <w:noProof/>
                <w:sz w:val="20"/>
              </w:rPr>
            </w:pPr>
            <w:r>
              <w:rPr>
                <w:noProof/>
                <w:sz w:val="20"/>
              </w:rPr>
              <w:t>- Af polyestere</w:t>
            </w:r>
          </w:p>
        </w:tc>
        <w:tc>
          <w:tcPr>
            <w:tcW w:w="1134" w:type="dxa"/>
            <w:tcBorders>
              <w:top w:val="nil"/>
              <w:left w:val="nil"/>
              <w:bottom w:val="single" w:sz="4" w:space="0" w:color="auto"/>
              <w:right w:val="single" w:sz="4" w:space="0" w:color="auto"/>
            </w:tcBorders>
            <w:shd w:val="clear" w:color="auto" w:fill="auto"/>
            <w:noWrap/>
            <w:vAlign w:val="center"/>
            <w:hideMark/>
          </w:tcPr>
          <w:p w14:paraId="4BF283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ACD92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2102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0D3148" w14:textId="77777777" w:rsidR="00E83F66" w:rsidRPr="00772251" w:rsidRDefault="00E83F66" w:rsidP="0048591A">
            <w:pPr>
              <w:spacing w:before="60" w:after="60" w:line="240" w:lineRule="auto"/>
              <w:jc w:val="center"/>
              <w:rPr>
                <w:noProof/>
                <w:sz w:val="20"/>
              </w:rPr>
            </w:pPr>
            <w:r>
              <w:rPr>
                <w:noProof/>
                <w:sz w:val="20"/>
              </w:rPr>
              <w:t>55033000</w:t>
            </w:r>
          </w:p>
        </w:tc>
        <w:tc>
          <w:tcPr>
            <w:tcW w:w="1086" w:type="dxa"/>
            <w:tcBorders>
              <w:top w:val="nil"/>
              <w:left w:val="nil"/>
              <w:bottom w:val="single" w:sz="4" w:space="0" w:color="auto"/>
              <w:right w:val="single" w:sz="4" w:space="0" w:color="auto"/>
            </w:tcBorders>
            <w:shd w:val="clear" w:color="auto" w:fill="auto"/>
            <w:noWrap/>
            <w:hideMark/>
          </w:tcPr>
          <w:p w14:paraId="4028617C" w14:textId="77777777" w:rsidR="00E83F66" w:rsidRPr="00772251" w:rsidRDefault="00E83F66" w:rsidP="0048591A">
            <w:pPr>
              <w:spacing w:before="60" w:after="60" w:line="240" w:lineRule="auto"/>
              <w:jc w:val="center"/>
              <w:rPr>
                <w:noProof/>
                <w:sz w:val="20"/>
              </w:rPr>
            </w:pPr>
            <w:r>
              <w:rPr>
                <w:noProof/>
                <w:sz w:val="20"/>
              </w:rPr>
              <w:t>550330</w:t>
            </w:r>
          </w:p>
        </w:tc>
        <w:tc>
          <w:tcPr>
            <w:tcW w:w="9923" w:type="dxa"/>
            <w:tcBorders>
              <w:top w:val="nil"/>
              <w:left w:val="nil"/>
              <w:bottom w:val="single" w:sz="4" w:space="0" w:color="auto"/>
              <w:right w:val="single" w:sz="4" w:space="0" w:color="auto"/>
            </w:tcBorders>
            <w:shd w:val="clear" w:color="auto" w:fill="auto"/>
            <w:noWrap/>
            <w:hideMark/>
          </w:tcPr>
          <w:p w14:paraId="6830B314" w14:textId="77777777" w:rsidR="00E83F66" w:rsidRPr="00772251" w:rsidRDefault="00E83F66" w:rsidP="0048591A">
            <w:pPr>
              <w:spacing w:before="60" w:after="60" w:line="240" w:lineRule="auto"/>
              <w:rPr>
                <w:noProof/>
                <w:sz w:val="20"/>
              </w:rPr>
            </w:pPr>
            <w:r>
              <w:rPr>
                <w:noProof/>
                <w:sz w:val="20"/>
              </w:rPr>
              <w:t>- Af akryl eller modakryl</w:t>
            </w:r>
          </w:p>
        </w:tc>
        <w:tc>
          <w:tcPr>
            <w:tcW w:w="1134" w:type="dxa"/>
            <w:tcBorders>
              <w:top w:val="nil"/>
              <w:left w:val="nil"/>
              <w:bottom w:val="single" w:sz="4" w:space="0" w:color="auto"/>
              <w:right w:val="single" w:sz="4" w:space="0" w:color="auto"/>
            </w:tcBorders>
            <w:shd w:val="clear" w:color="auto" w:fill="auto"/>
            <w:noWrap/>
            <w:vAlign w:val="center"/>
            <w:hideMark/>
          </w:tcPr>
          <w:p w14:paraId="2F52E8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B6CE9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4BDF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69BB71" w14:textId="77777777" w:rsidR="00E83F66" w:rsidRPr="00772251" w:rsidRDefault="00E83F66" w:rsidP="0048591A">
            <w:pPr>
              <w:spacing w:before="60" w:after="60" w:line="240" w:lineRule="auto"/>
              <w:jc w:val="center"/>
              <w:rPr>
                <w:noProof/>
                <w:sz w:val="20"/>
              </w:rPr>
            </w:pPr>
            <w:r>
              <w:rPr>
                <w:noProof/>
                <w:sz w:val="20"/>
              </w:rPr>
              <w:t>55034000</w:t>
            </w:r>
          </w:p>
        </w:tc>
        <w:tc>
          <w:tcPr>
            <w:tcW w:w="1086" w:type="dxa"/>
            <w:tcBorders>
              <w:top w:val="nil"/>
              <w:left w:val="nil"/>
              <w:bottom w:val="single" w:sz="4" w:space="0" w:color="auto"/>
              <w:right w:val="single" w:sz="4" w:space="0" w:color="auto"/>
            </w:tcBorders>
            <w:shd w:val="clear" w:color="auto" w:fill="auto"/>
            <w:noWrap/>
            <w:hideMark/>
          </w:tcPr>
          <w:p w14:paraId="2E48E140" w14:textId="77777777" w:rsidR="00E83F66" w:rsidRPr="00772251" w:rsidRDefault="00E83F66" w:rsidP="0048591A">
            <w:pPr>
              <w:spacing w:before="60" w:after="60" w:line="240" w:lineRule="auto"/>
              <w:jc w:val="center"/>
              <w:rPr>
                <w:noProof/>
                <w:sz w:val="20"/>
              </w:rPr>
            </w:pPr>
            <w:r>
              <w:rPr>
                <w:noProof/>
                <w:sz w:val="20"/>
              </w:rPr>
              <w:t>550340</w:t>
            </w:r>
          </w:p>
        </w:tc>
        <w:tc>
          <w:tcPr>
            <w:tcW w:w="9923" w:type="dxa"/>
            <w:tcBorders>
              <w:top w:val="nil"/>
              <w:left w:val="nil"/>
              <w:bottom w:val="single" w:sz="4" w:space="0" w:color="auto"/>
              <w:right w:val="single" w:sz="4" w:space="0" w:color="auto"/>
            </w:tcBorders>
            <w:shd w:val="clear" w:color="auto" w:fill="auto"/>
            <w:noWrap/>
            <w:hideMark/>
          </w:tcPr>
          <w:p w14:paraId="3CF63030" w14:textId="77777777" w:rsidR="00E83F66" w:rsidRPr="00772251" w:rsidRDefault="00E83F66" w:rsidP="0048591A">
            <w:pPr>
              <w:spacing w:before="60" w:after="60" w:line="240" w:lineRule="auto"/>
              <w:rPr>
                <w:noProof/>
                <w:sz w:val="20"/>
              </w:rPr>
            </w:pPr>
            <w:r>
              <w:rPr>
                <w:noProof/>
                <w:sz w:val="20"/>
              </w:rPr>
              <w:t>- Af polypropylen</w:t>
            </w:r>
          </w:p>
        </w:tc>
        <w:tc>
          <w:tcPr>
            <w:tcW w:w="1134" w:type="dxa"/>
            <w:tcBorders>
              <w:top w:val="nil"/>
              <w:left w:val="nil"/>
              <w:bottom w:val="single" w:sz="4" w:space="0" w:color="auto"/>
              <w:right w:val="single" w:sz="4" w:space="0" w:color="auto"/>
            </w:tcBorders>
            <w:shd w:val="clear" w:color="auto" w:fill="auto"/>
            <w:noWrap/>
            <w:vAlign w:val="center"/>
            <w:hideMark/>
          </w:tcPr>
          <w:p w14:paraId="4BA3766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024CD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F7DB3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D2BECF" w14:textId="77777777" w:rsidR="00E83F66" w:rsidRPr="00772251" w:rsidRDefault="00E83F66" w:rsidP="0048591A">
            <w:pPr>
              <w:spacing w:before="60" w:after="60" w:line="240" w:lineRule="auto"/>
              <w:jc w:val="center"/>
              <w:rPr>
                <w:noProof/>
                <w:sz w:val="20"/>
              </w:rPr>
            </w:pPr>
            <w:r>
              <w:rPr>
                <w:noProof/>
                <w:sz w:val="20"/>
              </w:rPr>
              <w:t>55039000</w:t>
            </w:r>
          </w:p>
        </w:tc>
        <w:tc>
          <w:tcPr>
            <w:tcW w:w="1086" w:type="dxa"/>
            <w:tcBorders>
              <w:top w:val="nil"/>
              <w:left w:val="nil"/>
              <w:bottom w:val="single" w:sz="4" w:space="0" w:color="auto"/>
              <w:right w:val="single" w:sz="4" w:space="0" w:color="auto"/>
            </w:tcBorders>
            <w:shd w:val="clear" w:color="auto" w:fill="auto"/>
            <w:noWrap/>
            <w:hideMark/>
          </w:tcPr>
          <w:p w14:paraId="2CEED5AE" w14:textId="77777777" w:rsidR="00E83F66" w:rsidRPr="00772251" w:rsidRDefault="00E83F66" w:rsidP="0048591A">
            <w:pPr>
              <w:spacing w:before="60" w:after="60" w:line="240" w:lineRule="auto"/>
              <w:jc w:val="center"/>
              <w:rPr>
                <w:noProof/>
                <w:sz w:val="20"/>
              </w:rPr>
            </w:pPr>
            <w:r>
              <w:rPr>
                <w:noProof/>
                <w:sz w:val="20"/>
              </w:rPr>
              <w:t>550390</w:t>
            </w:r>
          </w:p>
        </w:tc>
        <w:tc>
          <w:tcPr>
            <w:tcW w:w="9923" w:type="dxa"/>
            <w:tcBorders>
              <w:top w:val="nil"/>
              <w:left w:val="nil"/>
              <w:bottom w:val="single" w:sz="4" w:space="0" w:color="auto"/>
              <w:right w:val="single" w:sz="4" w:space="0" w:color="auto"/>
            </w:tcBorders>
            <w:shd w:val="clear" w:color="auto" w:fill="auto"/>
            <w:noWrap/>
            <w:hideMark/>
          </w:tcPr>
          <w:p w14:paraId="61883CD1"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4291F82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E94B3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A5F97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A1C398" w14:textId="77777777" w:rsidR="00E83F66" w:rsidRPr="00772251" w:rsidRDefault="00E83F66" w:rsidP="0048591A">
            <w:pPr>
              <w:spacing w:before="60" w:after="60" w:line="240" w:lineRule="auto"/>
              <w:jc w:val="center"/>
              <w:rPr>
                <w:noProof/>
                <w:sz w:val="20"/>
              </w:rPr>
            </w:pPr>
            <w:r>
              <w:rPr>
                <w:noProof/>
                <w:sz w:val="20"/>
              </w:rPr>
              <w:t>55041000</w:t>
            </w:r>
          </w:p>
        </w:tc>
        <w:tc>
          <w:tcPr>
            <w:tcW w:w="1086" w:type="dxa"/>
            <w:tcBorders>
              <w:top w:val="nil"/>
              <w:left w:val="nil"/>
              <w:bottom w:val="single" w:sz="4" w:space="0" w:color="auto"/>
              <w:right w:val="single" w:sz="4" w:space="0" w:color="auto"/>
            </w:tcBorders>
            <w:shd w:val="clear" w:color="auto" w:fill="auto"/>
            <w:noWrap/>
            <w:hideMark/>
          </w:tcPr>
          <w:p w14:paraId="0FD9664E" w14:textId="77777777" w:rsidR="00E83F66" w:rsidRPr="00772251" w:rsidRDefault="00E83F66" w:rsidP="0048591A">
            <w:pPr>
              <w:spacing w:before="60" w:after="60" w:line="240" w:lineRule="auto"/>
              <w:jc w:val="center"/>
              <w:rPr>
                <w:noProof/>
                <w:sz w:val="20"/>
              </w:rPr>
            </w:pPr>
            <w:r>
              <w:rPr>
                <w:noProof/>
                <w:sz w:val="20"/>
              </w:rPr>
              <w:t>550410</w:t>
            </w:r>
          </w:p>
        </w:tc>
        <w:tc>
          <w:tcPr>
            <w:tcW w:w="9923" w:type="dxa"/>
            <w:tcBorders>
              <w:top w:val="nil"/>
              <w:left w:val="nil"/>
              <w:bottom w:val="single" w:sz="4" w:space="0" w:color="auto"/>
              <w:right w:val="single" w:sz="4" w:space="0" w:color="auto"/>
            </w:tcBorders>
            <w:shd w:val="clear" w:color="auto" w:fill="auto"/>
            <w:noWrap/>
            <w:hideMark/>
          </w:tcPr>
          <w:p w14:paraId="223667C6" w14:textId="77777777" w:rsidR="00E83F66" w:rsidRPr="00772251" w:rsidRDefault="00E83F66" w:rsidP="0048591A">
            <w:pPr>
              <w:spacing w:before="60" w:after="60" w:line="240" w:lineRule="auto"/>
              <w:rPr>
                <w:noProof/>
                <w:sz w:val="20"/>
              </w:rPr>
            </w:pPr>
            <w:r>
              <w:rPr>
                <w:noProof/>
                <w:sz w:val="20"/>
              </w:rPr>
              <w:t>- Af viskose</w:t>
            </w:r>
          </w:p>
        </w:tc>
        <w:tc>
          <w:tcPr>
            <w:tcW w:w="1134" w:type="dxa"/>
            <w:tcBorders>
              <w:top w:val="nil"/>
              <w:left w:val="nil"/>
              <w:bottom w:val="single" w:sz="4" w:space="0" w:color="auto"/>
              <w:right w:val="single" w:sz="4" w:space="0" w:color="auto"/>
            </w:tcBorders>
            <w:shd w:val="clear" w:color="auto" w:fill="auto"/>
            <w:noWrap/>
            <w:vAlign w:val="center"/>
            <w:hideMark/>
          </w:tcPr>
          <w:p w14:paraId="1C37DB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EF0B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2A5F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612E11" w14:textId="77777777" w:rsidR="00E83F66" w:rsidRPr="00772251" w:rsidRDefault="00E83F66" w:rsidP="0048591A">
            <w:pPr>
              <w:spacing w:before="60" w:after="60" w:line="240" w:lineRule="auto"/>
              <w:jc w:val="center"/>
              <w:rPr>
                <w:noProof/>
                <w:sz w:val="20"/>
              </w:rPr>
            </w:pPr>
            <w:r>
              <w:rPr>
                <w:noProof/>
                <w:sz w:val="20"/>
              </w:rPr>
              <w:t>55049000</w:t>
            </w:r>
          </w:p>
        </w:tc>
        <w:tc>
          <w:tcPr>
            <w:tcW w:w="1086" w:type="dxa"/>
            <w:tcBorders>
              <w:top w:val="nil"/>
              <w:left w:val="nil"/>
              <w:bottom w:val="single" w:sz="4" w:space="0" w:color="auto"/>
              <w:right w:val="single" w:sz="4" w:space="0" w:color="auto"/>
            </w:tcBorders>
            <w:shd w:val="clear" w:color="auto" w:fill="auto"/>
            <w:noWrap/>
            <w:hideMark/>
          </w:tcPr>
          <w:p w14:paraId="4B310D1B" w14:textId="77777777" w:rsidR="00E83F66" w:rsidRPr="00772251" w:rsidRDefault="00E83F66" w:rsidP="0048591A">
            <w:pPr>
              <w:spacing w:before="60" w:after="60" w:line="240" w:lineRule="auto"/>
              <w:jc w:val="center"/>
              <w:rPr>
                <w:noProof/>
                <w:sz w:val="20"/>
              </w:rPr>
            </w:pPr>
            <w:r>
              <w:rPr>
                <w:noProof/>
                <w:sz w:val="20"/>
              </w:rPr>
              <w:t>550490</w:t>
            </w:r>
          </w:p>
        </w:tc>
        <w:tc>
          <w:tcPr>
            <w:tcW w:w="9923" w:type="dxa"/>
            <w:tcBorders>
              <w:top w:val="nil"/>
              <w:left w:val="nil"/>
              <w:bottom w:val="single" w:sz="4" w:space="0" w:color="auto"/>
              <w:right w:val="single" w:sz="4" w:space="0" w:color="auto"/>
            </w:tcBorders>
            <w:shd w:val="clear" w:color="auto" w:fill="auto"/>
            <w:noWrap/>
            <w:hideMark/>
          </w:tcPr>
          <w:p w14:paraId="33D090DD" w14:textId="77777777" w:rsidR="00E83F66" w:rsidRPr="00772251" w:rsidRDefault="00E83F66" w:rsidP="0048591A">
            <w:pPr>
              <w:spacing w:before="60" w:after="60" w:line="240" w:lineRule="auto"/>
              <w:rPr>
                <w:noProof/>
                <w:sz w:val="20"/>
              </w:rPr>
            </w:pPr>
            <w:r>
              <w:rPr>
                <w:noProof/>
                <w:sz w:val="20"/>
              </w:rPr>
              <w:t>- Af andre regenererede</w:t>
            </w:r>
          </w:p>
        </w:tc>
        <w:tc>
          <w:tcPr>
            <w:tcW w:w="1134" w:type="dxa"/>
            <w:tcBorders>
              <w:top w:val="nil"/>
              <w:left w:val="nil"/>
              <w:bottom w:val="single" w:sz="4" w:space="0" w:color="auto"/>
              <w:right w:val="single" w:sz="4" w:space="0" w:color="auto"/>
            </w:tcBorders>
            <w:shd w:val="clear" w:color="auto" w:fill="auto"/>
            <w:noWrap/>
            <w:vAlign w:val="center"/>
            <w:hideMark/>
          </w:tcPr>
          <w:p w14:paraId="63522F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FF8F5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01070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9FD253" w14:textId="77777777" w:rsidR="00E83F66" w:rsidRPr="00772251" w:rsidRDefault="00E83F66" w:rsidP="0048591A">
            <w:pPr>
              <w:spacing w:before="60" w:after="60" w:line="240" w:lineRule="auto"/>
              <w:jc w:val="center"/>
              <w:rPr>
                <w:noProof/>
                <w:sz w:val="20"/>
              </w:rPr>
            </w:pPr>
            <w:r>
              <w:rPr>
                <w:noProof/>
                <w:sz w:val="20"/>
              </w:rPr>
              <w:t>55051000</w:t>
            </w:r>
          </w:p>
        </w:tc>
        <w:tc>
          <w:tcPr>
            <w:tcW w:w="1086" w:type="dxa"/>
            <w:tcBorders>
              <w:top w:val="nil"/>
              <w:left w:val="nil"/>
              <w:bottom w:val="single" w:sz="4" w:space="0" w:color="auto"/>
              <w:right w:val="single" w:sz="4" w:space="0" w:color="auto"/>
            </w:tcBorders>
            <w:shd w:val="clear" w:color="auto" w:fill="auto"/>
            <w:noWrap/>
            <w:hideMark/>
          </w:tcPr>
          <w:p w14:paraId="7B54A5E6" w14:textId="77777777" w:rsidR="00E83F66" w:rsidRPr="00772251" w:rsidRDefault="00E83F66" w:rsidP="0048591A">
            <w:pPr>
              <w:spacing w:before="60" w:after="60" w:line="240" w:lineRule="auto"/>
              <w:jc w:val="center"/>
              <w:rPr>
                <w:noProof/>
                <w:sz w:val="20"/>
              </w:rPr>
            </w:pPr>
            <w:r>
              <w:rPr>
                <w:noProof/>
                <w:sz w:val="20"/>
              </w:rPr>
              <w:t>550510</w:t>
            </w:r>
          </w:p>
        </w:tc>
        <w:tc>
          <w:tcPr>
            <w:tcW w:w="9923" w:type="dxa"/>
            <w:tcBorders>
              <w:top w:val="nil"/>
              <w:left w:val="nil"/>
              <w:bottom w:val="single" w:sz="4" w:space="0" w:color="auto"/>
              <w:right w:val="single" w:sz="4" w:space="0" w:color="auto"/>
            </w:tcBorders>
            <w:shd w:val="clear" w:color="auto" w:fill="auto"/>
            <w:noWrap/>
            <w:hideMark/>
          </w:tcPr>
          <w:p w14:paraId="796D557F" w14:textId="77777777" w:rsidR="00E83F66" w:rsidRPr="00772251" w:rsidRDefault="00E83F66" w:rsidP="0048591A">
            <w:pPr>
              <w:spacing w:before="60" w:after="60" w:line="240" w:lineRule="auto"/>
              <w:rPr>
                <w:noProof/>
                <w:sz w:val="20"/>
              </w:rPr>
            </w:pPr>
            <w:r>
              <w:rPr>
                <w:noProof/>
                <w:sz w:val="20"/>
              </w:rPr>
              <w:t>- Af syntetiske fibre</w:t>
            </w:r>
          </w:p>
        </w:tc>
        <w:tc>
          <w:tcPr>
            <w:tcW w:w="1134" w:type="dxa"/>
            <w:tcBorders>
              <w:top w:val="nil"/>
              <w:left w:val="nil"/>
              <w:bottom w:val="single" w:sz="4" w:space="0" w:color="auto"/>
              <w:right w:val="single" w:sz="4" w:space="0" w:color="auto"/>
            </w:tcBorders>
            <w:shd w:val="clear" w:color="auto" w:fill="auto"/>
            <w:noWrap/>
            <w:vAlign w:val="center"/>
            <w:hideMark/>
          </w:tcPr>
          <w:p w14:paraId="7275ED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2679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CC7DD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76976B" w14:textId="77777777" w:rsidR="00E83F66" w:rsidRPr="00772251" w:rsidRDefault="00E83F66" w:rsidP="0048591A">
            <w:pPr>
              <w:spacing w:before="60" w:after="60" w:line="240" w:lineRule="auto"/>
              <w:jc w:val="center"/>
              <w:rPr>
                <w:noProof/>
                <w:sz w:val="20"/>
              </w:rPr>
            </w:pPr>
            <w:r>
              <w:rPr>
                <w:noProof/>
                <w:sz w:val="20"/>
              </w:rPr>
              <w:t>55052000</w:t>
            </w:r>
          </w:p>
        </w:tc>
        <w:tc>
          <w:tcPr>
            <w:tcW w:w="1086" w:type="dxa"/>
            <w:tcBorders>
              <w:top w:val="nil"/>
              <w:left w:val="nil"/>
              <w:bottom w:val="single" w:sz="4" w:space="0" w:color="auto"/>
              <w:right w:val="single" w:sz="4" w:space="0" w:color="auto"/>
            </w:tcBorders>
            <w:shd w:val="clear" w:color="auto" w:fill="auto"/>
            <w:noWrap/>
            <w:hideMark/>
          </w:tcPr>
          <w:p w14:paraId="669BA67B" w14:textId="77777777" w:rsidR="00E83F66" w:rsidRPr="00772251" w:rsidRDefault="00E83F66" w:rsidP="0048591A">
            <w:pPr>
              <w:spacing w:before="60" w:after="60" w:line="240" w:lineRule="auto"/>
              <w:jc w:val="center"/>
              <w:rPr>
                <w:noProof/>
                <w:sz w:val="20"/>
              </w:rPr>
            </w:pPr>
            <w:r>
              <w:rPr>
                <w:noProof/>
                <w:sz w:val="20"/>
              </w:rPr>
              <w:t>550520</w:t>
            </w:r>
          </w:p>
        </w:tc>
        <w:tc>
          <w:tcPr>
            <w:tcW w:w="9923" w:type="dxa"/>
            <w:tcBorders>
              <w:top w:val="nil"/>
              <w:left w:val="nil"/>
              <w:bottom w:val="single" w:sz="4" w:space="0" w:color="auto"/>
              <w:right w:val="single" w:sz="4" w:space="0" w:color="auto"/>
            </w:tcBorders>
            <w:shd w:val="clear" w:color="auto" w:fill="auto"/>
            <w:noWrap/>
            <w:hideMark/>
          </w:tcPr>
          <w:p w14:paraId="7C4EA8E0" w14:textId="77777777" w:rsidR="00E83F66" w:rsidRPr="00772251" w:rsidRDefault="00E83F66" w:rsidP="0048591A">
            <w:pPr>
              <w:spacing w:before="60" w:after="60" w:line="240" w:lineRule="auto"/>
              <w:rPr>
                <w:noProof/>
                <w:sz w:val="20"/>
              </w:rPr>
            </w:pPr>
            <w:r>
              <w:rPr>
                <w:noProof/>
                <w:sz w:val="20"/>
              </w:rPr>
              <w:t>- Af regenererede fibre</w:t>
            </w:r>
          </w:p>
        </w:tc>
        <w:tc>
          <w:tcPr>
            <w:tcW w:w="1134" w:type="dxa"/>
            <w:tcBorders>
              <w:top w:val="nil"/>
              <w:left w:val="nil"/>
              <w:bottom w:val="single" w:sz="4" w:space="0" w:color="auto"/>
              <w:right w:val="single" w:sz="4" w:space="0" w:color="auto"/>
            </w:tcBorders>
            <w:shd w:val="clear" w:color="auto" w:fill="auto"/>
            <w:noWrap/>
            <w:vAlign w:val="center"/>
            <w:hideMark/>
          </w:tcPr>
          <w:p w14:paraId="70B1A4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07015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A161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048343" w14:textId="77777777" w:rsidR="00E83F66" w:rsidRPr="00772251" w:rsidRDefault="00E83F66" w:rsidP="0048591A">
            <w:pPr>
              <w:spacing w:before="60" w:after="60" w:line="240" w:lineRule="auto"/>
              <w:jc w:val="center"/>
              <w:rPr>
                <w:noProof/>
                <w:sz w:val="20"/>
              </w:rPr>
            </w:pPr>
            <w:r>
              <w:rPr>
                <w:noProof/>
                <w:sz w:val="20"/>
              </w:rPr>
              <w:t>55061000</w:t>
            </w:r>
          </w:p>
        </w:tc>
        <w:tc>
          <w:tcPr>
            <w:tcW w:w="1086" w:type="dxa"/>
            <w:tcBorders>
              <w:top w:val="nil"/>
              <w:left w:val="nil"/>
              <w:bottom w:val="single" w:sz="4" w:space="0" w:color="auto"/>
              <w:right w:val="single" w:sz="4" w:space="0" w:color="auto"/>
            </w:tcBorders>
            <w:shd w:val="clear" w:color="auto" w:fill="auto"/>
            <w:noWrap/>
            <w:hideMark/>
          </w:tcPr>
          <w:p w14:paraId="392C793B" w14:textId="77777777" w:rsidR="00E83F66" w:rsidRPr="00772251" w:rsidRDefault="00E83F66" w:rsidP="0048591A">
            <w:pPr>
              <w:spacing w:before="60" w:after="60" w:line="240" w:lineRule="auto"/>
              <w:jc w:val="center"/>
              <w:rPr>
                <w:noProof/>
                <w:sz w:val="20"/>
              </w:rPr>
            </w:pPr>
            <w:r>
              <w:rPr>
                <w:noProof/>
                <w:sz w:val="20"/>
              </w:rPr>
              <w:t>550610</w:t>
            </w:r>
          </w:p>
        </w:tc>
        <w:tc>
          <w:tcPr>
            <w:tcW w:w="9923" w:type="dxa"/>
            <w:tcBorders>
              <w:top w:val="nil"/>
              <w:left w:val="nil"/>
              <w:bottom w:val="single" w:sz="4" w:space="0" w:color="auto"/>
              <w:right w:val="single" w:sz="4" w:space="0" w:color="auto"/>
            </w:tcBorders>
            <w:shd w:val="clear" w:color="auto" w:fill="auto"/>
            <w:noWrap/>
            <w:hideMark/>
          </w:tcPr>
          <w:p w14:paraId="7A33A8BE" w14:textId="77777777" w:rsidR="00E83F66" w:rsidRPr="00772251" w:rsidRDefault="00E83F66" w:rsidP="0048591A">
            <w:pPr>
              <w:spacing w:before="60" w:after="60" w:line="240" w:lineRule="auto"/>
              <w:rPr>
                <w:noProof/>
                <w:sz w:val="20"/>
              </w:rPr>
            </w:pPr>
            <w:r>
              <w:rPr>
                <w:noProof/>
                <w:sz w:val="20"/>
              </w:rPr>
              <w:t>- Af nylon eller andre polyamider</w:t>
            </w:r>
          </w:p>
        </w:tc>
        <w:tc>
          <w:tcPr>
            <w:tcW w:w="1134" w:type="dxa"/>
            <w:tcBorders>
              <w:top w:val="nil"/>
              <w:left w:val="nil"/>
              <w:bottom w:val="single" w:sz="4" w:space="0" w:color="auto"/>
              <w:right w:val="single" w:sz="4" w:space="0" w:color="auto"/>
            </w:tcBorders>
            <w:shd w:val="clear" w:color="auto" w:fill="auto"/>
            <w:noWrap/>
            <w:vAlign w:val="center"/>
            <w:hideMark/>
          </w:tcPr>
          <w:p w14:paraId="2ADD78D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716E4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F71D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2764E9" w14:textId="77777777" w:rsidR="00E83F66" w:rsidRPr="00772251" w:rsidRDefault="00E83F66" w:rsidP="0048591A">
            <w:pPr>
              <w:spacing w:before="60" w:after="60" w:line="240" w:lineRule="auto"/>
              <w:jc w:val="center"/>
              <w:rPr>
                <w:noProof/>
                <w:sz w:val="20"/>
              </w:rPr>
            </w:pPr>
            <w:r>
              <w:rPr>
                <w:noProof/>
                <w:sz w:val="20"/>
              </w:rPr>
              <w:t>55062000</w:t>
            </w:r>
          </w:p>
        </w:tc>
        <w:tc>
          <w:tcPr>
            <w:tcW w:w="1086" w:type="dxa"/>
            <w:tcBorders>
              <w:top w:val="nil"/>
              <w:left w:val="nil"/>
              <w:bottom w:val="single" w:sz="4" w:space="0" w:color="auto"/>
              <w:right w:val="single" w:sz="4" w:space="0" w:color="auto"/>
            </w:tcBorders>
            <w:shd w:val="clear" w:color="auto" w:fill="auto"/>
            <w:noWrap/>
            <w:hideMark/>
          </w:tcPr>
          <w:p w14:paraId="0F573BEE" w14:textId="77777777" w:rsidR="00E83F66" w:rsidRPr="00772251" w:rsidRDefault="00E83F66" w:rsidP="0048591A">
            <w:pPr>
              <w:spacing w:before="60" w:after="60" w:line="240" w:lineRule="auto"/>
              <w:jc w:val="center"/>
              <w:rPr>
                <w:noProof/>
                <w:sz w:val="20"/>
              </w:rPr>
            </w:pPr>
            <w:r>
              <w:rPr>
                <w:noProof/>
                <w:sz w:val="20"/>
              </w:rPr>
              <w:t>550620</w:t>
            </w:r>
          </w:p>
        </w:tc>
        <w:tc>
          <w:tcPr>
            <w:tcW w:w="9923" w:type="dxa"/>
            <w:tcBorders>
              <w:top w:val="nil"/>
              <w:left w:val="nil"/>
              <w:bottom w:val="single" w:sz="4" w:space="0" w:color="auto"/>
              <w:right w:val="single" w:sz="4" w:space="0" w:color="auto"/>
            </w:tcBorders>
            <w:shd w:val="clear" w:color="auto" w:fill="auto"/>
            <w:noWrap/>
            <w:hideMark/>
          </w:tcPr>
          <w:p w14:paraId="20A2C18D" w14:textId="77777777" w:rsidR="00E83F66" w:rsidRPr="00772251" w:rsidRDefault="00E83F66" w:rsidP="0048591A">
            <w:pPr>
              <w:spacing w:before="60" w:after="60" w:line="240" w:lineRule="auto"/>
              <w:rPr>
                <w:noProof/>
                <w:sz w:val="20"/>
              </w:rPr>
            </w:pPr>
            <w:r>
              <w:rPr>
                <w:noProof/>
                <w:sz w:val="20"/>
              </w:rPr>
              <w:t>- Af polyestere</w:t>
            </w:r>
          </w:p>
        </w:tc>
        <w:tc>
          <w:tcPr>
            <w:tcW w:w="1134" w:type="dxa"/>
            <w:tcBorders>
              <w:top w:val="nil"/>
              <w:left w:val="nil"/>
              <w:bottom w:val="single" w:sz="4" w:space="0" w:color="auto"/>
              <w:right w:val="single" w:sz="4" w:space="0" w:color="auto"/>
            </w:tcBorders>
            <w:shd w:val="clear" w:color="auto" w:fill="auto"/>
            <w:noWrap/>
            <w:vAlign w:val="center"/>
            <w:hideMark/>
          </w:tcPr>
          <w:p w14:paraId="1EE7F8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35C5E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B21E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324E8C" w14:textId="77777777" w:rsidR="00E83F66" w:rsidRPr="00772251" w:rsidRDefault="00E83F66" w:rsidP="0048591A">
            <w:pPr>
              <w:spacing w:before="60" w:after="60" w:line="240" w:lineRule="auto"/>
              <w:jc w:val="center"/>
              <w:rPr>
                <w:noProof/>
                <w:sz w:val="20"/>
              </w:rPr>
            </w:pPr>
            <w:r>
              <w:rPr>
                <w:noProof/>
                <w:sz w:val="20"/>
              </w:rPr>
              <w:t>55063000</w:t>
            </w:r>
          </w:p>
        </w:tc>
        <w:tc>
          <w:tcPr>
            <w:tcW w:w="1086" w:type="dxa"/>
            <w:tcBorders>
              <w:top w:val="nil"/>
              <w:left w:val="nil"/>
              <w:bottom w:val="single" w:sz="4" w:space="0" w:color="auto"/>
              <w:right w:val="single" w:sz="4" w:space="0" w:color="auto"/>
            </w:tcBorders>
            <w:shd w:val="clear" w:color="auto" w:fill="auto"/>
            <w:noWrap/>
            <w:hideMark/>
          </w:tcPr>
          <w:p w14:paraId="60FC3569" w14:textId="77777777" w:rsidR="00E83F66" w:rsidRPr="00772251" w:rsidRDefault="00E83F66" w:rsidP="0048591A">
            <w:pPr>
              <w:spacing w:before="60" w:after="60" w:line="240" w:lineRule="auto"/>
              <w:jc w:val="center"/>
              <w:rPr>
                <w:noProof/>
                <w:sz w:val="20"/>
              </w:rPr>
            </w:pPr>
            <w:r>
              <w:rPr>
                <w:noProof/>
                <w:sz w:val="20"/>
              </w:rPr>
              <w:t>550630</w:t>
            </w:r>
          </w:p>
        </w:tc>
        <w:tc>
          <w:tcPr>
            <w:tcW w:w="9923" w:type="dxa"/>
            <w:tcBorders>
              <w:top w:val="nil"/>
              <w:left w:val="nil"/>
              <w:bottom w:val="single" w:sz="4" w:space="0" w:color="auto"/>
              <w:right w:val="single" w:sz="4" w:space="0" w:color="auto"/>
            </w:tcBorders>
            <w:shd w:val="clear" w:color="auto" w:fill="auto"/>
            <w:noWrap/>
            <w:hideMark/>
          </w:tcPr>
          <w:p w14:paraId="4699F45B" w14:textId="77777777" w:rsidR="00E83F66" w:rsidRPr="00772251" w:rsidRDefault="00E83F66" w:rsidP="0048591A">
            <w:pPr>
              <w:spacing w:before="60" w:after="60" w:line="240" w:lineRule="auto"/>
              <w:rPr>
                <w:noProof/>
                <w:sz w:val="20"/>
              </w:rPr>
            </w:pPr>
            <w:r>
              <w:rPr>
                <w:noProof/>
                <w:sz w:val="20"/>
              </w:rPr>
              <w:t>- Af akryl eller modakryl</w:t>
            </w:r>
          </w:p>
        </w:tc>
        <w:tc>
          <w:tcPr>
            <w:tcW w:w="1134" w:type="dxa"/>
            <w:tcBorders>
              <w:top w:val="nil"/>
              <w:left w:val="nil"/>
              <w:bottom w:val="single" w:sz="4" w:space="0" w:color="auto"/>
              <w:right w:val="single" w:sz="4" w:space="0" w:color="auto"/>
            </w:tcBorders>
            <w:shd w:val="clear" w:color="auto" w:fill="auto"/>
            <w:noWrap/>
            <w:vAlign w:val="center"/>
            <w:hideMark/>
          </w:tcPr>
          <w:p w14:paraId="1B40208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2C89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E7DF7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35FF14" w14:textId="77777777" w:rsidR="00E83F66" w:rsidRPr="00772251" w:rsidRDefault="00E83F66" w:rsidP="0048591A">
            <w:pPr>
              <w:spacing w:before="60" w:after="60" w:line="240" w:lineRule="auto"/>
              <w:jc w:val="center"/>
              <w:rPr>
                <w:noProof/>
                <w:sz w:val="20"/>
              </w:rPr>
            </w:pPr>
            <w:r>
              <w:rPr>
                <w:noProof/>
                <w:sz w:val="20"/>
              </w:rPr>
              <w:t>55069000</w:t>
            </w:r>
          </w:p>
        </w:tc>
        <w:tc>
          <w:tcPr>
            <w:tcW w:w="1086" w:type="dxa"/>
            <w:tcBorders>
              <w:top w:val="nil"/>
              <w:left w:val="nil"/>
              <w:bottom w:val="single" w:sz="4" w:space="0" w:color="auto"/>
              <w:right w:val="single" w:sz="4" w:space="0" w:color="auto"/>
            </w:tcBorders>
            <w:shd w:val="clear" w:color="auto" w:fill="auto"/>
            <w:noWrap/>
            <w:hideMark/>
          </w:tcPr>
          <w:p w14:paraId="2B877FB4" w14:textId="77777777" w:rsidR="00E83F66" w:rsidRPr="00772251" w:rsidRDefault="00E83F66" w:rsidP="0048591A">
            <w:pPr>
              <w:spacing w:before="60" w:after="60" w:line="240" w:lineRule="auto"/>
              <w:jc w:val="center"/>
              <w:rPr>
                <w:noProof/>
                <w:sz w:val="20"/>
              </w:rPr>
            </w:pPr>
            <w:r>
              <w:rPr>
                <w:noProof/>
                <w:sz w:val="20"/>
              </w:rPr>
              <w:t>550690</w:t>
            </w:r>
          </w:p>
        </w:tc>
        <w:tc>
          <w:tcPr>
            <w:tcW w:w="9923" w:type="dxa"/>
            <w:tcBorders>
              <w:top w:val="nil"/>
              <w:left w:val="nil"/>
              <w:bottom w:val="single" w:sz="4" w:space="0" w:color="auto"/>
              <w:right w:val="single" w:sz="4" w:space="0" w:color="auto"/>
            </w:tcBorders>
            <w:shd w:val="clear" w:color="auto" w:fill="auto"/>
            <w:noWrap/>
            <w:hideMark/>
          </w:tcPr>
          <w:p w14:paraId="083AE347" w14:textId="77777777" w:rsidR="00E83F66" w:rsidRPr="00772251" w:rsidRDefault="00E83F66" w:rsidP="0048591A">
            <w:pPr>
              <w:spacing w:before="60" w:after="60" w:line="240" w:lineRule="auto"/>
              <w:rPr>
                <w:noProof/>
                <w:sz w:val="20"/>
              </w:rPr>
            </w:pPr>
            <w:r>
              <w:rPr>
                <w:noProof/>
                <w:sz w:val="20"/>
              </w:rPr>
              <w:t>- Af andre regenererede</w:t>
            </w:r>
          </w:p>
        </w:tc>
        <w:tc>
          <w:tcPr>
            <w:tcW w:w="1134" w:type="dxa"/>
            <w:tcBorders>
              <w:top w:val="nil"/>
              <w:left w:val="nil"/>
              <w:bottom w:val="single" w:sz="4" w:space="0" w:color="auto"/>
              <w:right w:val="single" w:sz="4" w:space="0" w:color="auto"/>
            </w:tcBorders>
            <w:shd w:val="clear" w:color="auto" w:fill="auto"/>
            <w:noWrap/>
            <w:vAlign w:val="center"/>
            <w:hideMark/>
          </w:tcPr>
          <w:p w14:paraId="562DC7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57C9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F7D36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743982" w14:textId="77777777" w:rsidR="00E83F66" w:rsidRPr="00772251" w:rsidRDefault="00E83F66" w:rsidP="002B7E71">
            <w:pPr>
              <w:pageBreakBefore/>
              <w:spacing w:before="60" w:after="60" w:line="240" w:lineRule="auto"/>
              <w:jc w:val="center"/>
              <w:rPr>
                <w:noProof/>
                <w:sz w:val="20"/>
              </w:rPr>
            </w:pPr>
            <w:r>
              <w:rPr>
                <w:noProof/>
                <w:sz w:val="20"/>
              </w:rPr>
              <w:t>55070000</w:t>
            </w:r>
          </w:p>
        </w:tc>
        <w:tc>
          <w:tcPr>
            <w:tcW w:w="1086" w:type="dxa"/>
            <w:tcBorders>
              <w:top w:val="nil"/>
              <w:left w:val="nil"/>
              <w:bottom w:val="single" w:sz="4" w:space="0" w:color="auto"/>
              <w:right w:val="single" w:sz="4" w:space="0" w:color="auto"/>
            </w:tcBorders>
            <w:shd w:val="clear" w:color="auto" w:fill="auto"/>
            <w:noWrap/>
            <w:hideMark/>
          </w:tcPr>
          <w:p w14:paraId="12CF1E4D" w14:textId="77777777" w:rsidR="00E83F66" w:rsidRPr="00772251" w:rsidRDefault="00E83F66" w:rsidP="0048591A">
            <w:pPr>
              <w:spacing w:before="60" w:after="60" w:line="240" w:lineRule="auto"/>
              <w:jc w:val="center"/>
              <w:rPr>
                <w:noProof/>
                <w:sz w:val="20"/>
              </w:rPr>
            </w:pPr>
            <w:r>
              <w:rPr>
                <w:noProof/>
                <w:sz w:val="20"/>
              </w:rPr>
              <w:t>550700</w:t>
            </w:r>
          </w:p>
        </w:tc>
        <w:tc>
          <w:tcPr>
            <w:tcW w:w="9923" w:type="dxa"/>
            <w:tcBorders>
              <w:top w:val="nil"/>
              <w:left w:val="nil"/>
              <w:bottom w:val="single" w:sz="4" w:space="0" w:color="auto"/>
              <w:right w:val="single" w:sz="4" w:space="0" w:color="auto"/>
            </w:tcBorders>
            <w:shd w:val="clear" w:color="auto" w:fill="auto"/>
            <w:noWrap/>
            <w:hideMark/>
          </w:tcPr>
          <w:p w14:paraId="2ECA1D02" w14:textId="77777777" w:rsidR="00E83F66" w:rsidRPr="00772251" w:rsidRDefault="00E83F66" w:rsidP="0048591A">
            <w:pPr>
              <w:spacing w:before="60" w:after="60" w:line="240" w:lineRule="auto"/>
              <w:rPr>
                <w:noProof/>
                <w:sz w:val="20"/>
              </w:rPr>
            </w:pPr>
            <w:r>
              <w:rPr>
                <w:noProof/>
                <w:sz w:val="20"/>
              </w:rPr>
              <w:t>Korte regenererede fibre, kartede, kæmmede eller på anden måde beredte til spinding</w:t>
            </w:r>
          </w:p>
        </w:tc>
        <w:tc>
          <w:tcPr>
            <w:tcW w:w="1134" w:type="dxa"/>
            <w:tcBorders>
              <w:top w:val="nil"/>
              <w:left w:val="nil"/>
              <w:bottom w:val="single" w:sz="4" w:space="0" w:color="auto"/>
              <w:right w:val="single" w:sz="4" w:space="0" w:color="auto"/>
            </w:tcBorders>
            <w:shd w:val="clear" w:color="auto" w:fill="auto"/>
            <w:noWrap/>
            <w:vAlign w:val="center"/>
            <w:hideMark/>
          </w:tcPr>
          <w:p w14:paraId="1AC78F9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DBB6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04C0C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762B00" w14:textId="77777777" w:rsidR="00E83F66" w:rsidRPr="00772251" w:rsidRDefault="00E83F66" w:rsidP="0048591A">
            <w:pPr>
              <w:spacing w:before="60" w:after="60" w:line="240" w:lineRule="auto"/>
              <w:jc w:val="center"/>
              <w:rPr>
                <w:noProof/>
                <w:sz w:val="20"/>
              </w:rPr>
            </w:pPr>
            <w:r>
              <w:rPr>
                <w:noProof/>
                <w:sz w:val="20"/>
              </w:rPr>
              <w:t>59021000</w:t>
            </w:r>
          </w:p>
        </w:tc>
        <w:tc>
          <w:tcPr>
            <w:tcW w:w="1086" w:type="dxa"/>
            <w:tcBorders>
              <w:top w:val="nil"/>
              <w:left w:val="nil"/>
              <w:bottom w:val="single" w:sz="4" w:space="0" w:color="auto"/>
              <w:right w:val="single" w:sz="4" w:space="0" w:color="auto"/>
            </w:tcBorders>
            <w:shd w:val="clear" w:color="auto" w:fill="auto"/>
            <w:noWrap/>
            <w:hideMark/>
          </w:tcPr>
          <w:p w14:paraId="195C8042" w14:textId="77777777" w:rsidR="00E83F66" w:rsidRPr="00772251" w:rsidRDefault="00E83F66" w:rsidP="0048591A">
            <w:pPr>
              <w:spacing w:before="60" w:after="60" w:line="240" w:lineRule="auto"/>
              <w:jc w:val="center"/>
              <w:rPr>
                <w:noProof/>
                <w:sz w:val="20"/>
              </w:rPr>
            </w:pPr>
            <w:r>
              <w:rPr>
                <w:noProof/>
                <w:sz w:val="20"/>
              </w:rPr>
              <w:t>590210</w:t>
            </w:r>
          </w:p>
        </w:tc>
        <w:tc>
          <w:tcPr>
            <w:tcW w:w="9923" w:type="dxa"/>
            <w:tcBorders>
              <w:top w:val="nil"/>
              <w:left w:val="nil"/>
              <w:bottom w:val="single" w:sz="4" w:space="0" w:color="auto"/>
              <w:right w:val="single" w:sz="4" w:space="0" w:color="auto"/>
            </w:tcBorders>
            <w:shd w:val="clear" w:color="auto" w:fill="auto"/>
            <w:noWrap/>
            <w:hideMark/>
          </w:tcPr>
          <w:p w14:paraId="0CB134FA" w14:textId="77777777" w:rsidR="00E83F66" w:rsidRPr="00772251" w:rsidRDefault="00E83F66" w:rsidP="0048591A">
            <w:pPr>
              <w:spacing w:before="60" w:after="60" w:line="240" w:lineRule="auto"/>
              <w:rPr>
                <w:noProof/>
                <w:sz w:val="20"/>
              </w:rPr>
            </w:pPr>
            <w:r>
              <w:rPr>
                <w:noProof/>
                <w:sz w:val="20"/>
              </w:rPr>
              <w:t>- Af nylon eller andre polyamider</w:t>
            </w:r>
          </w:p>
        </w:tc>
        <w:tc>
          <w:tcPr>
            <w:tcW w:w="1134" w:type="dxa"/>
            <w:tcBorders>
              <w:top w:val="nil"/>
              <w:left w:val="nil"/>
              <w:bottom w:val="single" w:sz="4" w:space="0" w:color="auto"/>
              <w:right w:val="single" w:sz="4" w:space="0" w:color="auto"/>
            </w:tcBorders>
            <w:shd w:val="clear" w:color="auto" w:fill="auto"/>
            <w:noWrap/>
            <w:vAlign w:val="center"/>
            <w:hideMark/>
          </w:tcPr>
          <w:p w14:paraId="054A1BD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B93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0EC5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6397C8" w14:textId="77777777" w:rsidR="00E83F66" w:rsidRPr="00772251" w:rsidRDefault="00E83F66" w:rsidP="0048591A">
            <w:pPr>
              <w:spacing w:before="60" w:after="60" w:line="240" w:lineRule="auto"/>
              <w:jc w:val="center"/>
              <w:rPr>
                <w:noProof/>
                <w:sz w:val="20"/>
              </w:rPr>
            </w:pPr>
            <w:r>
              <w:rPr>
                <w:noProof/>
                <w:sz w:val="20"/>
              </w:rPr>
              <w:t>59022000</w:t>
            </w:r>
          </w:p>
        </w:tc>
        <w:tc>
          <w:tcPr>
            <w:tcW w:w="1086" w:type="dxa"/>
            <w:tcBorders>
              <w:top w:val="nil"/>
              <w:left w:val="nil"/>
              <w:bottom w:val="single" w:sz="4" w:space="0" w:color="auto"/>
              <w:right w:val="single" w:sz="4" w:space="0" w:color="auto"/>
            </w:tcBorders>
            <w:shd w:val="clear" w:color="auto" w:fill="auto"/>
            <w:noWrap/>
            <w:hideMark/>
          </w:tcPr>
          <w:p w14:paraId="7CC2D488" w14:textId="77777777" w:rsidR="00E83F66" w:rsidRPr="00772251" w:rsidRDefault="00E83F66" w:rsidP="0048591A">
            <w:pPr>
              <w:spacing w:before="60" w:after="60" w:line="240" w:lineRule="auto"/>
              <w:jc w:val="center"/>
              <w:rPr>
                <w:noProof/>
                <w:sz w:val="20"/>
              </w:rPr>
            </w:pPr>
            <w:r>
              <w:rPr>
                <w:noProof/>
                <w:sz w:val="20"/>
              </w:rPr>
              <w:t>590220</w:t>
            </w:r>
          </w:p>
        </w:tc>
        <w:tc>
          <w:tcPr>
            <w:tcW w:w="9923" w:type="dxa"/>
            <w:tcBorders>
              <w:top w:val="nil"/>
              <w:left w:val="nil"/>
              <w:bottom w:val="single" w:sz="4" w:space="0" w:color="auto"/>
              <w:right w:val="single" w:sz="4" w:space="0" w:color="auto"/>
            </w:tcBorders>
            <w:shd w:val="clear" w:color="auto" w:fill="auto"/>
            <w:noWrap/>
            <w:hideMark/>
          </w:tcPr>
          <w:p w14:paraId="59604F6E" w14:textId="77777777" w:rsidR="00E83F66" w:rsidRPr="00772251" w:rsidRDefault="00E83F66" w:rsidP="0048591A">
            <w:pPr>
              <w:spacing w:before="60" w:after="60" w:line="240" w:lineRule="auto"/>
              <w:rPr>
                <w:noProof/>
                <w:sz w:val="20"/>
              </w:rPr>
            </w:pPr>
            <w:r>
              <w:rPr>
                <w:noProof/>
                <w:sz w:val="20"/>
              </w:rPr>
              <w:t>- Af polyestere</w:t>
            </w:r>
          </w:p>
        </w:tc>
        <w:tc>
          <w:tcPr>
            <w:tcW w:w="1134" w:type="dxa"/>
            <w:tcBorders>
              <w:top w:val="nil"/>
              <w:left w:val="nil"/>
              <w:bottom w:val="single" w:sz="4" w:space="0" w:color="auto"/>
              <w:right w:val="single" w:sz="4" w:space="0" w:color="auto"/>
            </w:tcBorders>
            <w:shd w:val="clear" w:color="auto" w:fill="auto"/>
            <w:noWrap/>
            <w:vAlign w:val="center"/>
            <w:hideMark/>
          </w:tcPr>
          <w:p w14:paraId="5ED409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84F09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710A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BC5209" w14:textId="77777777" w:rsidR="00E83F66" w:rsidRPr="00772251" w:rsidRDefault="00E83F66" w:rsidP="0048591A">
            <w:pPr>
              <w:spacing w:before="60" w:after="60" w:line="240" w:lineRule="auto"/>
              <w:jc w:val="center"/>
              <w:rPr>
                <w:noProof/>
                <w:sz w:val="20"/>
              </w:rPr>
            </w:pPr>
            <w:r>
              <w:rPr>
                <w:noProof/>
                <w:sz w:val="20"/>
              </w:rPr>
              <w:t>59029000</w:t>
            </w:r>
          </w:p>
        </w:tc>
        <w:tc>
          <w:tcPr>
            <w:tcW w:w="1086" w:type="dxa"/>
            <w:tcBorders>
              <w:top w:val="nil"/>
              <w:left w:val="nil"/>
              <w:bottom w:val="single" w:sz="4" w:space="0" w:color="auto"/>
              <w:right w:val="single" w:sz="4" w:space="0" w:color="auto"/>
            </w:tcBorders>
            <w:shd w:val="clear" w:color="auto" w:fill="auto"/>
            <w:noWrap/>
            <w:hideMark/>
          </w:tcPr>
          <w:p w14:paraId="62A4117D" w14:textId="77777777" w:rsidR="00E83F66" w:rsidRPr="00772251" w:rsidRDefault="00E83F66" w:rsidP="0048591A">
            <w:pPr>
              <w:spacing w:before="60" w:after="60" w:line="240" w:lineRule="auto"/>
              <w:jc w:val="center"/>
              <w:rPr>
                <w:noProof/>
                <w:sz w:val="20"/>
              </w:rPr>
            </w:pPr>
            <w:r>
              <w:rPr>
                <w:noProof/>
                <w:sz w:val="20"/>
              </w:rPr>
              <w:t>590290</w:t>
            </w:r>
          </w:p>
        </w:tc>
        <w:tc>
          <w:tcPr>
            <w:tcW w:w="9923" w:type="dxa"/>
            <w:tcBorders>
              <w:top w:val="nil"/>
              <w:left w:val="nil"/>
              <w:bottom w:val="single" w:sz="4" w:space="0" w:color="auto"/>
              <w:right w:val="single" w:sz="4" w:space="0" w:color="auto"/>
            </w:tcBorders>
            <w:shd w:val="clear" w:color="auto" w:fill="auto"/>
            <w:noWrap/>
            <w:hideMark/>
          </w:tcPr>
          <w:p w14:paraId="4B3FC9AB"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692876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4844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97EF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BCEE7B" w14:textId="77777777" w:rsidR="00E83F66" w:rsidRPr="00772251" w:rsidRDefault="00E83F66" w:rsidP="0048591A">
            <w:pPr>
              <w:spacing w:before="60" w:after="60" w:line="240" w:lineRule="auto"/>
              <w:jc w:val="center"/>
              <w:rPr>
                <w:noProof/>
                <w:sz w:val="20"/>
              </w:rPr>
            </w:pPr>
            <w:r>
              <w:rPr>
                <w:noProof/>
                <w:sz w:val="20"/>
              </w:rPr>
              <w:t>59114000</w:t>
            </w:r>
          </w:p>
        </w:tc>
        <w:tc>
          <w:tcPr>
            <w:tcW w:w="1086" w:type="dxa"/>
            <w:tcBorders>
              <w:top w:val="nil"/>
              <w:left w:val="nil"/>
              <w:bottom w:val="single" w:sz="4" w:space="0" w:color="auto"/>
              <w:right w:val="single" w:sz="4" w:space="0" w:color="auto"/>
            </w:tcBorders>
            <w:shd w:val="clear" w:color="auto" w:fill="auto"/>
            <w:noWrap/>
            <w:hideMark/>
          </w:tcPr>
          <w:p w14:paraId="2115AA25" w14:textId="77777777" w:rsidR="00E83F66" w:rsidRPr="00772251" w:rsidRDefault="00E83F66" w:rsidP="0048591A">
            <w:pPr>
              <w:spacing w:before="60" w:after="60" w:line="240" w:lineRule="auto"/>
              <w:jc w:val="center"/>
              <w:rPr>
                <w:noProof/>
                <w:sz w:val="20"/>
              </w:rPr>
            </w:pPr>
            <w:r>
              <w:rPr>
                <w:noProof/>
                <w:sz w:val="20"/>
              </w:rPr>
              <w:t>591140</w:t>
            </w:r>
          </w:p>
        </w:tc>
        <w:tc>
          <w:tcPr>
            <w:tcW w:w="9923" w:type="dxa"/>
            <w:tcBorders>
              <w:top w:val="nil"/>
              <w:left w:val="nil"/>
              <w:bottom w:val="single" w:sz="4" w:space="0" w:color="auto"/>
              <w:right w:val="single" w:sz="4" w:space="0" w:color="auto"/>
            </w:tcBorders>
            <w:shd w:val="clear" w:color="auto" w:fill="auto"/>
            <w:noWrap/>
            <w:hideMark/>
          </w:tcPr>
          <w:p w14:paraId="572D0F87" w14:textId="29D12819" w:rsidR="00E83F66" w:rsidRPr="00772251" w:rsidRDefault="00E83F66" w:rsidP="008671C1">
            <w:pPr>
              <w:spacing w:before="60" w:after="60" w:line="240" w:lineRule="auto"/>
              <w:rPr>
                <w:noProof/>
                <w:sz w:val="20"/>
              </w:rPr>
            </w:pPr>
            <w:r>
              <w:rPr>
                <w:noProof/>
                <w:sz w:val="20"/>
              </w:rPr>
              <w:t>- Filterdug og groft vævet stof, af den art der anvendes i oliepressere og lign., også af menneskehår</w:t>
            </w:r>
          </w:p>
        </w:tc>
        <w:tc>
          <w:tcPr>
            <w:tcW w:w="1134" w:type="dxa"/>
            <w:tcBorders>
              <w:top w:val="nil"/>
              <w:left w:val="nil"/>
              <w:bottom w:val="single" w:sz="4" w:space="0" w:color="auto"/>
              <w:right w:val="single" w:sz="4" w:space="0" w:color="auto"/>
            </w:tcBorders>
            <w:shd w:val="clear" w:color="auto" w:fill="auto"/>
            <w:noWrap/>
            <w:vAlign w:val="center"/>
            <w:hideMark/>
          </w:tcPr>
          <w:p w14:paraId="76B98FD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CF6D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AABE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D4A883" w14:textId="77777777" w:rsidR="00E83F66" w:rsidRPr="00772251" w:rsidRDefault="00E83F66" w:rsidP="0048591A">
            <w:pPr>
              <w:spacing w:before="60" w:after="60" w:line="240" w:lineRule="auto"/>
              <w:jc w:val="center"/>
              <w:rPr>
                <w:noProof/>
                <w:sz w:val="20"/>
              </w:rPr>
            </w:pPr>
            <w:r>
              <w:rPr>
                <w:noProof/>
                <w:sz w:val="20"/>
              </w:rPr>
              <w:t>63049110</w:t>
            </w:r>
          </w:p>
        </w:tc>
        <w:tc>
          <w:tcPr>
            <w:tcW w:w="1086" w:type="dxa"/>
            <w:tcBorders>
              <w:top w:val="nil"/>
              <w:left w:val="nil"/>
              <w:bottom w:val="single" w:sz="4" w:space="0" w:color="auto"/>
              <w:right w:val="single" w:sz="4" w:space="0" w:color="auto"/>
            </w:tcBorders>
            <w:shd w:val="clear" w:color="auto" w:fill="auto"/>
            <w:noWrap/>
            <w:hideMark/>
          </w:tcPr>
          <w:p w14:paraId="0F515979" w14:textId="77777777" w:rsidR="00E83F66" w:rsidRPr="00772251" w:rsidRDefault="00E83F66" w:rsidP="0048591A">
            <w:pPr>
              <w:spacing w:before="60" w:after="60" w:line="240" w:lineRule="auto"/>
              <w:jc w:val="center"/>
              <w:rPr>
                <w:noProof/>
                <w:sz w:val="20"/>
              </w:rPr>
            </w:pPr>
            <w:r>
              <w:rPr>
                <w:noProof/>
                <w:sz w:val="20"/>
              </w:rPr>
              <w:t>630491</w:t>
            </w:r>
          </w:p>
        </w:tc>
        <w:tc>
          <w:tcPr>
            <w:tcW w:w="9923" w:type="dxa"/>
            <w:tcBorders>
              <w:top w:val="nil"/>
              <w:left w:val="nil"/>
              <w:bottom w:val="single" w:sz="4" w:space="0" w:color="auto"/>
              <w:right w:val="single" w:sz="4" w:space="0" w:color="auto"/>
            </w:tcBorders>
            <w:shd w:val="clear" w:color="auto" w:fill="auto"/>
            <w:noWrap/>
            <w:hideMark/>
          </w:tcPr>
          <w:p w14:paraId="3EE22D0E" w14:textId="77777777" w:rsidR="00E83F66" w:rsidRPr="00772251" w:rsidRDefault="00E83F66" w:rsidP="0048591A">
            <w:pPr>
              <w:spacing w:before="60" w:after="60" w:line="240" w:lineRule="auto"/>
              <w:rPr>
                <w:noProof/>
                <w:sz w:val="20"/>
              </w:rPr>
            </w:pPr>
            <w:r>
              <w:rPr>
                <w:noProof/>
                <w:sz w:val="20"/>
              </w:rPr>
              <w:t>--- Myggenet</w:t>
            </w:r>
          </w:p>
        </w:tc>
        <w:tc>
          <w:tcPr>
            <w:tcW w:w="1134" w:type="dxa"/>
            <w:tcBorders>
              <w:top w:val="nil"/>
              <w:left w:val="nil"/>
              <w:bottom w:val="single" w:sz="4" w:space="0" w:color="auto"/>
              <w:right w:val="single" w:sz="4" w:space="0" w:color="auto"/>
            </w:tcBorders>
            <w:shd w:val="clear" w:color="auto" w:fill="auto"/>
            <w:noWrap/>
            <w:vAlign w:val="center"/>
            <w:hideMark/>
          </w:tcPr>
          <w:p w14:paraId="05E751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2D4B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D0E98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690E3C" w14:textId="77777777" w:rsidR="00E83F66" w:rsidRPr="00772251" w:rsidRDefault="00E83F66" w:rsidP="0048591A">
            <w:pPr>
              <w:spacing w:before="60" w:after="60" w:line="240" w:lineRule="auto"/>
              <w:jc w:val="center"/>
              <w:rPr>
                <w:noProof/>
                <w:sz w:val="20"/>
              </w:rPr>
            </w:pPr>
            <w:r>
              <w:rPr>
                <w:noProof/>
                <w:sz w:val="20"/>
              </w:rPr>
              <w:t>63072000</w:t>
            </w:r>
          </w:p>
        </w:tc>
        <w:tc>
          <w:tcPr>
            <w:tcW w:w="1086" w:type="dxa"/>
            <w:tcBorders>
              <w:top w:val="nil"/>
              <w:left w:val="nil"/>
              <w:bottom w:val="single" w:sz="4" w:space="0" w:color="auto"/>
              <w:right w:val="single" w:sz="4" w:space="0" w:color="auto"/>
            </w:tcBorders>
            <w:shd w:val="clear" w:color="auto" w:fill="auto"/>
            <w:noWrap/>
            <w:hideMark/>
          </w:tcPr>
          <w:p w14:paraId="1853E77F" w14:textId="77777777" w:rsidR="00E83F66" w:rsidRPr="00772251" w:rsidRDefault="00E83F66" w:rsidP="0048591A">
            <w:pPr>
              <w:spacing w:before="60" w:after="60" w:line="240" w:lineRule="auto"/>
              <w:jc w:val="center"/>
              <w:rPr>
                <w:noProof/>
                <w:sz w:val="20"/>
              </w:rPr>
            </w:pPr>
            <w:r>
              <w:rPr>
                <w:noProof/>
                <w:sz w:val="20"/>
              </w:rPr>
              <w:t>630720</w:t>
            </w:r>
          </w:p>
        </w:tc>
        <w:tc>
          <w:tcPr>
            <w:tcW w:w="9923" w:type="dxa"/>
            <w:tcBorders>
              <w:top w:val="nil"/>
              <w:left w:val="nil"/>
              <w:bottom w:val="single" w:sz="4" w:space="0" w:color="auto"/>
              <w:right w:val="single" w:sz="4" w:space="0" w:color="auto"/>
            </w:tcBorders>
            <w:shd w:val="clear" w:color="auto" w:fill="auto"/>
            <w:noWrap/>
            <w:hideMark/>
          </w:tcPr>
          <w:p w14:paraId="65E4A27D" w14:textId="77777777" w:rsidR="00E83F66" w:rsidRPr="00772251" w:rsidRDefault="00E83F66" w:rsidP="0048591A">
            <w:pPr>
              <w:spacing w:before="60" w:after="60" w:line="240" w:lineRule="auto"/>
              <w:rPr>
                <w:noProof/>
                <w:sz w:val="20"/>
              </w:rPr>
            </w:pPr>
            <w:r>
              <w:rPr>
                <w:noProof/>
                <w:sz w:val="20"/>
              </w:rPr>
              <w:t>- Redningsveste og redningsbælter</w:t>
            </w:r>
          </w:p>
        </w:tc>
        <w:tc>
          <w:tcPr>
            <w:tcW w:w="1134" w:type="dxa"/>
            <w:tcBorders>
              <w:top w:val="nil"/>
              <w:left w:val="nil"/>
              <w:bottom w:val="single" w:sz="4" w:space="0" w:color="auto"/>
              <w:right w:val="single" w:sz="4" w:space="0" w:color="auto"/>
            </w:tcBorders>
            <w:shd w:val="clear" w:color="auto" w:fill="auto"/>
            <w:noWrap/>
            <w:vAlign w:val="center"/>
            <w:hideMark/>
          </w:tcPr>
          <w:p w14:paraId="0F3A8D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5F872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F6F9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9B3A94" w14:textId="77777777" w:rsidR="00E83F66" w:rsidRPr="00772251" w:rsidRDefault="00E83F66" w:rsidP="0048591A">
            <w:pPr>
              <w:spacing w:before="60" w:after="60" w:line="240" w:lineRule="auto"/>
              <w:jc w:val="center"/>
              <w:rPr>
                <w:noProof/>
                <w:sz w:val="20"/>
              </w:rPr>
            </w:pPr>
            <w:r>
              <w:rPr>
                <w:noProof/>
                <w:sz w:val="20"/>
              </w:rPr>
              <w:t>65061000</w:t>
            </w:r>
          </w:p>
        </w:tc>
        <w:tc>
          <w:tcPr>
            <w:tcW w:w="1086" w:type="dxa"/>
            <w:tcBorders>
              <w:top w:val="nil"/>
              <w:left w:val="nil"/>
              <w:bottom w:val="single" w:sz="4" w:space="0" w:color="auto"/>
              <w:right w:val="single" w:sz="4" w:space="0" w:color="auto"/>
            </w:tcBorders>
            <w:shd w:val="clear" w:color="auto" w:fill="auto"/>
            <w:noWrap/>
            <w:hideMark/>
          </w:tcPr>
          <w:p w14:paraId="2A232080" w14:textId="77777777" w:rsidR="00E83F66" w:rsidRPr="00772251" w:rsidRDefault="00E83F66" w:rsidP="0048591A">
            <w:pPr>
              <w:spacing w:before="60" w:after="60" w:line="240" w:lineRule="auto"/>
              <w:jc w:val="center"/>
              <w:rPr>
                <w:noProof/>
                <w:sz w:val="20"/>
              </w:rPr>
            </w:pPr>
            <w:r>
              <w:rPr>
                <w:noProof/>
                <w:sz w:val="20"/>
              </w:rPr>
              <w:t>650610</w:t>
            </w:r>
          </w:p>
        </w:tc>
        <w:tc>
          <w:tcPr>
            <w:tcW w:w="9923" w:type="dxa"/>
            <w:tcBorders>
              <w:top w:val="nil"/>
              <w:left w:val="nil"/>
              <w:bottom w:val="single" w:sz="4" w:space="0" w:color="auto"/>
              <w:right w:val="single" w:sz="4" w:space="0" w:color="auto"/>
            </w:tcBorders>
            <w:shd w:val="clear" w:color="auto" w:fill="auto"/>
            <w:noWrap/>
            <w:hideMark/>
          </w:tcPr>
          <w:p w14:paraId="20A29516" w14:textId="77777777" w:rsidR="00E83F66" w:rsidRPr="00772251" w:rsidRDefault="00E83F66" w:rsidP="0048591A">
            <w:pPr>
              <w:spacing w:before="60" w:after="60" w:line="240" w:lineRule="auto"/>
              <w:rPr>
                <w:noProof/>
                <w:sz w:val="20"/>
              </w:rPr>
            </w:pPr>
            <w:r>
              <w:rPr>
                <w:noProof/>
                <w:sz w:val="20"/>
              </w:rPr>
              <w:t>- Sikkerhedshovedbeklædning</w:t>
            </w:r>
          </w:p>
        </w:tc>
        <w:tc>
          <w:tcPr>
            <w:tcW w:w="1134" w:type="dxa"/>
            <w:tcBorders>
              <w:top w:val="nil"/>
              <w:left w:val="nil"/>
              <w:bottom w:val="single" w:sz="4" w:space="0" w:color="auto"/>
              <w:right w:val="single" w:sz="4" w:space="0" w:color="auto"/>
            </w:tcBorders>
            <w:shd w:val="clear" w:color="auto" w:fill="auto"/>
            <w:noWrap/>
            <w:vAlign w:val="center"/>
            <w:hideMark/>
          </w:tcPr>
          <w:p w14:paraId="183E24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0BA6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1F394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C288E4" w14:textId="77777777" w:rsidR="00E83F66" w:rsidRPr="00772251" w:rsidRDefault="00E83F66" w:rsidP="0048591A">
            <w:pPr>
              <w:spacing w:before="60" w:after="60" w:line="240" w:lineRule="auto"/>
              <w:jc w:val="center"/>
              <w:rPr>
                <w:noProof/>
                <w:sz w:val="20"/>
              </w:rPr>
            </w:pPr>
            <w:r>
              <w:rPr>
                <w:noProof/>
                <w:sz w:val="20"/>
              </w:rPr>
              <w:t>69021000</w:t>
            </w:r>
          </w:p>
        </w:tc>
        <w:tc>
          <w:tcPr>
            <w:tcW w:w="1086" w:type="dxa"/>
            <w:tcBorders>
              <w:top w:val="nil"/>
              <w:left w:val="nil"/>
              <w:bottom w:val="single" w:sz="4" w:space="0" w:color="auto"/>
              <w:right w:val="single" w:sz="4" w:space="0" w:color="auto"/>
            </w:tcBorders>
            <w:shd w:val="clear" w:color="auto" w:fill="auto"/>
            <w:noWrap/>
            <w:hideMark/>
          </w:tcPr>
          <w:p w14:paraId="5B0A8697" w14:textId="77777777" w:rsidR="00E83F66" w:rsidRPr="00772251" w:rsidRDefault="00E83F66" w:rsidP="0048591A">
            <w:pPr>
              <w:spacing w:before="60" w:after="60" w:line="240" w:lineRule="auto"/>
              <w:jc w:val="center"/>
              <w:rPr>
                <w:noProof/>
                <w:sz w:val="20"/>
              </w:rPr>
            </w:pPr>
            <w:r>
              <w:rPr>
                <w:noProof/>
                <w:sz w:val="20"/>
              </w:rPr>
              <w:t>690210</w:t>
            </w:r>
          </w:p>
        </w:tc>
        <w:tc>
          <w:tcPr>
            <w:tcW w:w="9923" w:type="dxa"/>
            <w:tcBorders>
              <w:top w:val="nil"/>
              <w:left w:val="nil"/>
              <w:bottom w:val="single" w:sz="4" w:space="0" w:color="auto"/>
              <w:right w:val="single" w:sz="4" w:space="0" w:color="auto"/>
            </w:tcBorders>
            <w:shd w:val="clear" w:color="auto" w:fill="auto"/>
            <w:noWrap/>
            <w:hideMark/>
          </w:tcPr>
          <w:p w14:paraId="3DDA411F" w14:textId="77777777" w:rsidR="00E83F66" w:rsidRPr="00772251" w:rsidRDefault="00E83F66" w:rsidP="0048591A">
            <w:pPr>
              <w:spacing w:before="60" w:after="60" w:line="240" w:lineRule="auto"/>
              <w:rPr>
                <w:noProof/>
                <w:sz w:val="20"/>
              </w:rPr>
            </w:pPr>
            <w:r>
              <w:rPr>
                <w:noProof/>
                <w:sz w:val="20"/>
              </w:rPr>
              <w:t>- Indeholdende over 50 vægtprocent Mg, Ca eller Cr (enkeltvis eller samlet), udtrykt som MgO, CaO eller Cr</w:t>
            </w:r>
            <w:r>
              <w:rPr>
                <w:noProof/>
                <w:sz w:val="20"/>
                <w:vertAlign w:val="subscript"/>
              </w:rPr>
              <w:t>2</w:t>
            </w:r>
            <w:r>
              <w:rPr>
                <w:noProof/>
                <w:sz w:val="20"/>
              </w:rPr>
              <w:t>O</w:t>
            </w:r>
            <w:r>
              <w:rPr>
                <w:noProof/>
                <w:sz w:val="20"/>
                <w:vertAlign w:val="subscript"/>
              </w:rPr>
              <w:t>3</w:t>
            </w:r>
          </w:p>
        </w:tc>
        <w:tc>
          <w:tcPr>
            <w:tcW w:w="1134" w:type="dxa"/>
            <w:tcBorders>
              <w:top w:val="nil"/>
              <w:left w:val="nil"/>
              <w:bottom w:val="single" w:sz="4" w:space="0" w:color="auto"/>
              <w:right w:val="single" w:sz="4" w:space="0" w:color="auto"/>
            </w:tcBorders>
            <w:shd w:val="clear" w:color="auto" w:fill="auto"/>
            <w:noWrap/>
            <w:vAlign w:val="center"/>
            <w:hideMark/>
          </w:tcPr>
          <w:p w14:paraId="79011C2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A2C2F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3B56E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E4482E" w14:textId="77777777" w:rsidR="00E83F66" w:rsidRPr="00772251" w:rsidRDefault="00E83F66" w:rsidP="0048591A">
            <w:pPr>
              <w:spacing w:before="60" w:after="60" w:line="240" w:lineRule="auto"/>
              <w:jc w:val="center"/>
              <w:rPr>
                <w:noProof/>
                <w:sz w:val="20"/>
              </w:rPr>
            </w:pPr>
            <w:r>
              <w:rPr>
                <w:noProof/>
                <w:sz w:val="20"/>
              </w:rPr>
              <w:t>69022000</w:t>
            </w:r>
          </w:p>
        </w:tc>
        <w:tc>
          <w:tcPr>
            <w:tcW w:w="1086" w:type="dxa"/>
            <w:tcBorders>
              <w:top w:val="nil"/>
              <w:left w:val="nil"/>
              <w:bottom w:val="single" w:sz="4" w:space="0" w:color="auto"/>
              <w:right w:val="single" w:sz="4" w:space="0" w:color="auto"/>
            </w:tcBorders>
            <w:shd w:val="clear" w:color="auto" w:fill="auto"/>
            <w:noWrap/>
            <w:hideMark/>
          </w:tcPr>
          <w:p w14:paraId="51B1F72F" w14:textId="77777777" w:rsidR="00E83F66" w:rsidRPr="00772251" w:rsidRDefault="00E83F66" w:rsidP="0048591A">
            <w:pPr>
              <w:spacing w:before="60" w:after="60" w:line="240" w:lineRule="auto"/>
              <w:jc w:val="center"/>
              <w:rPr>
                <w:noProof/>
                <w:sz w:val="20"/>
              </w:rPr>
            </w:pPr>
            <w:r>
              <w:rPr>
                <w:noProof/>
                <w:sz w:val="20"/>
              </w:rPr>
              <w:t>690220</w:t>
            </w:r>
          </w:p>
        </w:tc>
        <w:tc>
          <w:tcPr>
            <w:tcW w:w="9923" w:type="dxa"/>
            <w:tcBorders>
              <w:top w:val="nil"/>
              <w:left w:val="nil"/>
              <w:bottom w:val="single" w:sz="4" w:space="0" w:color="auto"/>
              <w:right w:val="single" w:sz="4" w:space="0" w:color="auto"/>
            </w:tcBorders>
            <w:shd w:val="clear" w:color="auto" w:fill="auto"/>
            <w:noWrap/>
            <w:hideMark/>
          </w:tcPr>
          <w:p w14:paraId="3364A443" w14:textId="77777777" w:rsidR="00E83F66" w:rsidRPr="00772251" w:rsidRDefault="00E83F66" w:rsidP="0048591A">
            <w:pPr>
              <w:spacing w:before="60" w:after="60" w:line="240" w:lineRule="auto"/>
              <w:rPr>
                <w:noProof/>
                <w:sz w:val="20"/>
              </w:rPr>
            </w:pPr>
            <w:r>
              <w:rPr>
                <w:noProof/>
                <w:sz w:val="20"/>
              </w:rPr>
              <w:t>- Indeholdende over 50 vægtprocent aluminiumoxid (Al</w:t>
            </w:r>
            <w:r>
              <w:rPr>
                <w:noProof/>
                <w:sz w:val="20"/>
                <w:vertAlign w:val="subscript"/>
              </w:rPr>
              <w:t>2</w:t>
            </w:r>
            <w:r>
              <w:rPr>
                <w:noProof/>
                <w:sz w:val="20"/>
              </w:rPr>
              <w:t>O</w:t>
            </w:r>
            <w:r>
              <w:rPr>
                <w:noProof/>
                <w:sz w:val="20"/>
                <w:vertAlign w:val="subscript"/>
              </w:rPr>
              <w:t>3</w:t>
            </w:r>
            <w:r>
              <w:rPr>
                <w:noProof/>
                <w:sz w:val="20"/>
              </w:rPr>
              <w:t>), silica (SiO</w:t>
            </w:r>
            <w:r>
              <w:rPr>
                <w:noProof/>
                <w:sz w:val="20"/>
                <w:vertAlign w:val="subscript"/>
              </w:rPr>
              <w:t>2</w:t>
            </w:r>
            <w:r>
              <w:rPr>
                <w:noProof/>
                <w:sz w:val="20"/>
              </w:rPr>
              <w:t>) eller af en blanding eller forbindelse af disse produkter</w:t>
            </w:r>
          </w:p>
        </w:tc>
        <w:tc>
          <w:tcPr>
            <w:tcW w:w="1134" w:type="dxa"/>
            <w:tcBorders>
              <w:top w:val="nil"/>
              <w:left w:val="nil"/>
              <w:bottom w:val="single" w:sz="4" w:space="0" w:color="auto"/>
              <w:right w:val="single" w:sz="4" w:space="0" w:color="auto"/>
            </w:tcBorders>
            <w:shd w:val="clear" w:color="auto" w:fill="auto"/>
            <w:noWrap/>
            <w:vAlign w:val="center"/>
            <w:hideMark/>
          </w:tcPr>
          <w:p w14:paraId="36FE5E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6FDB4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7AD5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82CE23" w14:textId="77777777" w:rsidR="00E83F66" w:rsidRPr="00772251" w:rsidRDefault="00E83F66" w:rsidP="0048591A">
            <w:pPr>
              <w:spacing w:before="60" w:after="60" w:line="240" w:lineRule="auto"/>
              <w:jc w:val="center"/>
              <w:rPr>
                <w:noProof/>
                <w:sz w:val="20"/>
              </w:rPr>
            </w:pPr>
            <w:r>
              <w:rPr>
                <w:noProof/>
                <w:sz w:val="20"/>
              </w:rPr>
              <w:t>69029000</w:t>
            </w:r>
          </w:p>
        </w:tc>
        <w:tc>
          <w:tcPr>
            <w:tcW w:w="1086" w:type="dxa"/>
            <w:tcBorders>
              <w:top w:val="nil"/>
              <w:left w:val="nil"/>
              <w:bottom w:val="single" w:sz="4" w:space="0" w:color="auto"/>
              <w:right w:val="single" w:sz="4" w:space="0" w:color="auto"/>
            </w:tcBorders>
            <w:shd w:val="clear" w:color="auto" w:fill="auto"/>
            <w:noWrap/>
            <w:hideMark/>
          </w:tcPr>
          <w:p w14:paraId="592B0149" w14:textId="77777777" w:rsidR="00E83F66" w:rsidRPr="00772251" w:rsidRDefault="00E83F66" w:rsidP="0048591A">
            <w:pPr>
              <w:spacing w:before="60" w:after="60" w:line="240" w:lineRule="auto"/>
              <w:jc w:val="center"/>
              <w:rPr>
                <w:noProof/>
                <w:sz w:val="20"/>
              </w:rPr>
            </w:pPr>
            <w:r>
              <w:rPr>
                <w:noProof/>
                <w:sz w:val="20"/>
              </w:rPr>
              <w:t>690290</w:t>
            </w:r>
          </w:p>
        </w:tc>
        <w:tc>
          <w:tcPr>
            <w:tcW w:w="9923" w:type="dxa"/>
            <w:tcBorders>
              <w:top w:val="nil"/>
              <w:left w:val="nil"/>
              <w:bottom w:val="single" w:sz="4" w:space="0" w:color="auto"/>
              <w:right w:val="single" w:sz="4" w:space="0" w:color="auto"/>
            </w:tcBorders>
            <w:shd w:val="clear" w:color="auto" w:fill="auto"/>
            <w:noWrap/>
            <w:hideMark/>
          </w:tcPr>
          <w:p w14:paraId="61DD2F00"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7D60F8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3990F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15656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502450" w14:textId="77777777" w:rsidR="00E83F66" w:rsidRPr="00772251" w:rsidRDefault="00E83F66" w:rsidP="0048591A">
            <w:pPr>
              <w:spacing w:before="60" w:after="60" w:line="240" w:lineRule="auto"/>
              <w:jc w:val="center"/>
              <w:rPr>
                <w:noProof/>
                <w:sz w:val="20"/>
              </w:rPr>
            </w:pPr>
            <w:r>
              <w:rPr>
                <w:noProof/>
                <w:sz w:val="20"/>
              </w:rPr>
              <w:t>69091100</w:t>
            </w:r>
          </w:p>
        </w:tc>
        <w:tc>
          <w:tcPr>
            <w:tcW w:w="1086" w:type="dxa"/>
            <w:tcBorders>
              <w:top w:val="nil"/>
              <w:left w:val="nil"/>
              <w:bottom w:val="single" w:sz="4" w:space="0" w:color="auto"/>
              <w:right w:val="single" w:sz="4" w:space="0" w:color="auto"/>
            </w:tcBorders>
            <w:shd w:val="clear" w:color="auto" w:fill="auto"/>
            <w:noWrap/>
            <w:hideMark/>
          </w:tcPr>
          <w:p w14:paraId="438E0786" w14:textId="77777777" w:rsidR="00E83F66" w:rsidRPr="00772251" w:rsidRDefault="00E83F66" w:rsidP="0048591A">
            <w:pPr>
              <w:spacing w:before="60" w:after="60" w:line="240" w:lineRule="auto"/>
              <w:jc w:val="center"/>
              <w:rPr>
                <w:noProof/>
                <w:sz w:val="20"/>
              </w:rPr>
            </w:pPr>
            <w:r>
              <w:rPr>
                <w:noProof/>
                <w:sz w:val="20"/>
              </w:rPr>
              <w:t>690911</w:t>
            </w:r>
          </w:p>
        </w:tc>
        <w:tc>
          <w:tcPr>
            <w:tcW w:w="9923" w:type="dxa"/>
            <w:tcBorders>
              <w:top w:val="nil"/>
              <w:left w:val="nil"/>
              <w:bottom w:val="single" w:sz="4" w:space="0" w:color="auto"/>
              <w:right w:val="single" w:sz="4" w:space="0" w:color="auto"/>
            </w:tcBorders>
            <w:shd w:val="clear" w:color="auto" w:fill="auto"/>
            <w:noWrap/>
            <w:hideMark/>
          </w:tcPr>
          <w:p w14:paraId="3AC38030" w14:textId="77777777" w:rsidR="00E83F66" w:rsidRPr="00772251" w:rsidRDefault="00E83F66" w:rsidP="0048591A">
            <w:pPr>
              <w:spacing w:before="60" w:after="60" w:line="240" w:lineRule="auto"/>
              <w:rPr>
                <w:noProof/>
                <w:sz w:val="20"/>
              </w:rPr>
            </w:pPr>
            <w:r>
              <w:rPr>
                <w:noProof/>
                <w:sz w:val="20"/>
              </w:rPr>
              <w:t>-- Af porcelæn</w:t>
            </w:r>
          </w:p>
        </w:tc>
        <w:tc>
          <w:tcPr>
            <w:tcW w:w="1134" w:type="dxa"/>
            <w:tcBorders>
              <w:top w:val="nil"/>
              <w:left w:val="nil"/>
              <w:bottom w:val="single" w:sz="4" w:space="0" w:color="auto"/>
              <w:right w:val="single" w:sz="4" w:space="0" w:color="auto"/>
            </w:tcBorders>
            <w:shd w:val="clear" w:color="auto" w:fill="auto"/>
            <w:noWrap/>
            <w:vAlign w:val="center"/>
            <w:hideMark/>
          </w:tcPr>
          <w:p w14:paraId="791989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BBF7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0E89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DFA6DC" w14:textId="77777777" w:rsidR="00E83F66" w:rsidRPr="00772251" w:rsidRDefault="00E83F66" w:rsidP="0048591A">
            <w:pPr>
              <w:spacing w:before="60" w:after="60" w:line="240" w:lineRule="auto"/>
              <w:jc w:val="center"/>
              <w:rPr>
                <w:noProof/>
                <w:sz w:val="20"/>
              </w:rPr>
            </w:pPr>
            <w:r>
              <w:rPr>
                <w:noProof/>
                <w:sz w:val="20"/>
              </w:rPr>
              <w:t>69091200</w:t>
            </w:r>
          </w:p>
        </w:tc>
        <w:tc>
          <w:tcPr>
            <w:tcW w:w="1086" w:type="dxa"/>
            <w:tcBorders>
              <w:top w:val="nil"/>
              <w:left w:val="nil"/>
              <w:bottom w:val="single" w:sz="4" w:space="0" w:color="auto"/>
              <w:right w:val="single" w:sz="4" w:space="0" w:color="auto"/>
            </w:tcBorders>
            <w:shd w:val="clear" w:color="auto" w:fill="auto"/>
            <w:noWrap/>
            <w:hideMark/>
          </w:tcPr>
          <w:p w14:paraId="37113797" w14:textId="77777777" w:rsidR="00E83F66" w:rsidRPr="00772251" w:rsidRDefault="00E83F66" w:rsidP="0048591A">
            <w:pPr>
              <w:spacing w:before="60" w:after="60" w:line="240" w:lineRule="auto"/>
              <w:jc w:val="center"/>
              <w:rPr>
                <w:noProof/>
                <w:sz w:val="20"/>
              </w:rPr>
            </w:pPr>
            <w:r>
              <w:rPr>
                <w:noProof/>
                <w:sz w:val="20"/>
              </w:rPr>
              <w:t>690912</w:t>
            </w:r>
          </w:p>
        </w:tc>
        <w:tc>
          <w:tcPr>
            <w:tcW w:w="9923" w:type="dxa"/>
            <w:tcBorders>
              <w:top w:val="nil"/>
              <w:left w:val="nil"/>
              <w:bottom w:val="single" w:sz="4" w:space="0" w:color="auto"/>
              <w:right w:val="single" w:sz="4" w:space="0" w:color="auto"/>
            </w:tcBorders>
            <w:shd w:val="clear" w:color="auto" w:fill="auto"/>
            <w:noWrap/>
            <w:hideMark/>
          </w:tcPr>
          <w:p w14:paraId="2A8E6476" w14:textId="77777777" w:rsidR="00E83F66" w:rsidRPr="00772251" w:rsidRDefault="00E83F66" w:rsidP="0048591A">
            <w:pPr>
              <w:spacing w:before="60" w:after="60" w:line="240" w:lineRule="auto"/>
              <w:rPr>
                <w:noProof/>
                <w:sz w:val="20"/>
              </w:rPr>
            </w:pPr>
            <w:r>
              <w:rPr>
                <w:noProof/>
                <w:sz w:val="20"/>
              </w:rPr>
              <w:t>-- Varer med en hårdhed svarende til 9 eller derover på Mohs skala</w:t>
            </w:r>
          </w:p>
        </w:tc>
        <w:tc>
          <w:tcPr>
            <w:tcW w:w="1134" w:type="dxa"/>
            <w:tcBorders>
              <w:top w:val="nil"/>
              <w:left w:val="nil"/>
              <w:bottom w:val="single" w:sz="4" w:space="0" w:color="auto"/>
              <w:right w:val="single" w:sz="4" w:space="0" w:color="auto"/>
            </w:tcBorders>
            <w:shd w:val="clear" w:color="auto" w:fill="auto"/>
            <w:noWrap/>
            <w:vAlign w:val="center"/>
            <w:hideMark/>
          </w:tcPr>
          <w:p w14:paraId="33B0DD1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1E3CC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4186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BB8425" w14:textId="77777777" w:rsidR="00E83F66" w:rsidRPr="00772251" w:rsidRDefault="00E83F66" w:rsidP="0048591A">
            <w:pPr>
              <w:spacing w:before="60" w:after="60" w:line="240" w:lineRule="auto"/>
              <w:jc w:val="center"/>
              <w:rPr>
                <w:noProof/>
                <w:sz w:val="20"/>
              </w:rPr>
            </w:pPr>
            <w:r>
              <w:rPr>
                <w:noProof/>
                <w:sz w:val="20"/>
              </w:rPr>
              <w:t>69091900</w:t>
            </w:r>
          </w:p>
        </w:tc>
        <w:tc>
          <w:tcPr>
            <w:tcW w:w="1086" w:type="dxa"/>
            <w:tcBorders>
              <w:top w:val="nil"/>
              <w:left w:val="nil"/>
              <w:bottom w:val="single" w:sz="4" w:space="0" w:color="auto"/>
              <w:right w:val="single" w:sz="4" w:space="0" w:color="auto"/>
            </w:tcBorders>
            <w:shd w:val="clear" w:color="auto" w:fill="auto"/>
            <w:noWrap/>
            <w:hideMark/>
          </w:tcPr>
          <w:p w14:paraId="06C98651" w14:textId="77777777" w:rsidR="00E83F66" w:rsidRPr="00772251" w:rsidRDefault="00E83F66" w:rsidP="0048591A">
            <w:pPr>
              <w:spacing w:before="60" w:after="60" w:line="240" w:lineRule="auto"/>
              <w:jc w:val="center"/>
              <w:rPr>
                <w:noProof/>
                <w:sz w:val="20"/>
              </w:rPr>
            </w:pPr>
            <w:r>
              <w:rPr>
                <w:noProof/>
                <w:sz w:val="20"/>
              </w:rPr>
              <w:t>690919</w:t>
            </w:r>
          </w:p>
        </w:tc>
        <w:tc>
          <w:tcPr>
            <w:tcW w:w="9923" w:type="dxa"/>
            <w:tcBorders>
              <w:top w:val="nil"/>
              <w:left w:val="nil"/>
              <w:bottom w:val="single" w:sz="4" w:space="0" w:color="auto"/>
              <w:right w:val="single" w:sz="4" w:space="0" w:color="auto"/>
            </w:tcBorders>
            <w:shd w:val="clear" w:color="auto" w:fill="auto"/>
            <w:noWrap/>
            <w:hideMark/>
          </w:tcPr>
          <w:p w14:paraId="7C32831A" w14:textId="77777777" w:rsidR="00E83F66" w:rsidRPr="00772251" w:rsidRDefault="00E83F66" w:rsidP="0048591A">
            <w:pPr>
              <w:spacing w:before="60" w:after="60" w:line="240" w:lineRule="auto"/>
              <w:rPr>
                <w:noProof/>
                <w:sz w:val="20"/>
              </w:rPr>
            </w:pPr>
            <w:r>
              <w:rPr>
                <w:noProof/>
                <w:sz w:val="20"/>
              </w:rPr>
              <w:t>-- Af andet keramisk materiale</w:t>
            </w:r>
          </w:p>
        </w:tc>
        <w:tc>
          <w:tcPr>
            <w:tcW w:w="1134" w:type="dxa"/>
            <w:tcBorders>
              <w:top w:val="nil"/>
              <w:left w:val="nil"/>
              <w:bottom w:val="single" w:sz="4" w:space="0" w:color="auto"/>
              <w:right w:val="single" w:sz="4" w:space="0" w:color="auto"/>
            </w:tcBorders>
            <w:shd w:val="clear" w:color="auto" w:fill="auto"/>
            <w:noWrap/>
            <w:vAlign w:val="center"/>
            <w:hideMark/>
          </w:tcPr>
          <w:p w14:paraId="38DC66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5C84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3015B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E4635D" w14:textId="77777777" w:rsidR="00E83F66" w:rsidRPr="00772251" w:rsidRDefault="00E83F66" w:rsidP="0048591A">
            <w:pPr>
              <w:spacing w:before="60" w:after="60" w:line="240" w:lineRule="auto"/>
              <w:jc w:val="center"/>
              <w:rPr>
                <w:noProof/>
                <w:sz w:val="20"/>
              </w:rPr>
            </w:pPr>
            <w:r>
              <w:rPr>
                <w:noProof/>
                <w:sz w:val="20"/>
              </w:rPr>
              <w:t>69099000</w:t>
            </w:r>
          </w:p>
        </w:tc>
        <w:tc>
          <w:tcPr>
            <w:tcW w:w="1086" w:type="dxa"/>
            <w:tcBorders>
              <w:top w:val="nil"/>
              <w:left w:val="nil"/>
              <w:bottom w:val="single" w:sz="4" w:space="0" w:color="auto"/>
              <w:right w:val="single" w:sz="4" w:space="0" w:color="auto"/>
            </w:tcBorders>
            <w:shd w:val="clear" w:color="auto" w:fill="auto"/>
            <w:noWrap/>
            <w:hideMark/>
          </w:tcPr>
          <w:p w14:paraId="2AC4BD41" w14:textId="77777777" w:rsidR="00E83F66" w:rsidRPr="00772251" w:rsidRDefault="00E83F66" w:rsidP="0048591A">
            <w:pPr>
              <w:spacing w:before="60" w:after="60" w:line="240" w:lineRule="auto"/>
              <w:jc w:val="center"/>
              <w:rPr>
                <w:noProof/>
                <w:sz w:val="20"/>
              </w:rPr>
            </w:pPr>
            <w:r>
              <w:rPr>
                <w:noProof/>
                <w:sz w:val="20"/>
              </w:rPr>
              <w:t>690990</w:t>
            </w:r>
          </w:p>
        </w:tc>
        <w:tc>
          <w:tcPr>
            <w:tcW w:w="9923" w:type="dxa"/>
            <w:tcBorders>
              <w:top w:val="nil"/>
              <w:left w:val="nil"/>
              <w:bottom w:val="single" w:sz="4" w:space="0" w:color="auto"/>
              <w:right w:val="single" w:sz="4" w:space="0" w:color="auto"/>
            </w:tcBorders>
            <w:shd w:val="clear" w:color="auto" w:fill="auto"/>
            <w:noWrap/>
            <w:hideMark/>
          </w:tcPr>
          <w:p w14:paraId="589D319E"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21854D6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F7E59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C85E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BE0657" w14:textId="77777777" w:rsidR="00E83F66" w:rsidRPr="00772251" w:rsidRDefault="00E83F66" w:rsidP="0048591A">
            <w:pPr>
              <w:spacing w:before="60" w:after="60" w:line="240" w:lineRule="auto"/>
              <w:jc w:val="center"/>
              <w:rPr>
                <w:noProof/>
                <w:sz w:val="20"/>
              </w:rPr>
            </w:pPr>
            <w:r>
              <w:rPr>
                <w:noProof/>
                <w:sz w:val="20"/>
              </w:rPr>
              <w:t>70010000</w:t>
            </w:r>
          </w:p>
        </w:tc>
        <w:tc>
          <w:tcPr>
            <w:tcW w:w="1086" w:type="dxa"/>
            <w:tcBorders>
              <w:top w:val="nil"/>
              <w:left w:val="nil"/>
              <w:bottom w:val="single" w:sz="4" w:space="0" w:color="auto"/>
              <w:right w:val="single" w:sz="4" w:space="0" w:color="auto"/>
            </w:tcBorders>
            <w:shd w:val="clear" w:color="auto" w:fill="auto"/>
            <w:noWrap/>
            <w:hideMark/>
          </w:tcPr>
          <w:p w14:paraId="260610FF" w14:textId="77777777" w:rsidR="00E83F66" w:rsidRPr="00772251" w:rsidRDefault="00E83F66" w:rsidP="0048591A">
            <w:pPr>
              <w:spacing w:before="60" w:after="60" w:line="240" w:lineRule="auto"/>
              <w:jc w:val="center"/>
              <w:rPr>
                <w:noProof/>
                <w:sz w:val="20"/>
              </w:rPr>
            </w:pPr>
            <w:r>
              <w:rPr>
                <w:noProof/>
                <w:sz w:val="20"/>
              </w:rPr>
              <w:t>700100</w:t>
            </w:r>
          </w:p>
        </w:tc>
        <w:tc>
          <w:tcPr>
            <w:tcW w:w="9923" w:type="dxa"/>
            <w:tcBorders>
              <w:top w:val="nil"/>
              <w:left w:val="nil"/>
              <w:bottom w:val="single" w:sz="4" w:space="0" w:color="auto"/>
              <w:right w:val="single" w:sz="4" w:space="0" w:color="auto"/>
            </w:tcBorders>
            <w:shd w:val="clear" w:color="auto" w:fill="auto"/>
            <w:noWrap/>
            <w:hideMark/>
          </w:tcPr>
          <w:p w14:paraId="51C6D4DC" w14:textId="77777777" w:rsidR="00E83F66" w:rsidRPr="00772251" w:rsidRDefault="00E83F66" w:rsidP="0048591A">
            <w:pPr>
              <w:spacing w:before="60" w:after="60" w:line="240" w:lineRule="auto"/>
              <w:rPr>
                <w:noProof/>
                <w:sz w:val="20"/>
              </w:rPr>
            </w:pPr>
            <w:r>
              <w:rPr>
                <w:noProof/>
                <w:sz w:val="20"/>
              </w:rPr>
              <w:t>Glasskår og andet glasaffald; glasmasse</w:t>
            </w:r>
          </w:p>
        </w:tc>
        <w:tc>
          <w:tcPr>
            <w:tcW w:w="1134" w:type="dxa"/>
            <w:tcBorders>
              <w:top w:val="nil"/>
              <w:left w:val="nil"/>
              <w:bottom w:val="single" w:sz="4" w:space="0" w:color="auto"/>
              <w:right w:val="single" w:sz="4" w:space="0" w:color="auto"/>
            </w:tcBorders>
            <w:shd w:val="clear" w:color="auto" w:fill="auto"/>
            <w:noWrap/>
            <w:vAlign w:val="center"/>
            <w:hideMark/>
          </w:tcPr>
          <w:p w14:paraId="53E0EE0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18C19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97953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E0422F" w14:textId="77777777" w:rsidR="00E83F66" w:rsidRPr="00772251" w:rsidRDefault="00E83F66" w:rsidP="002B7E71">
            <w:pPr>
              <w:pageBreakBefore/>
              <w:spacing w:before="60" w:after="60" w:line="240" w:lineRule="auto"/>
              <w:jc w:val="center"/>
              <w:rPr>
                <w:noProof/>
                <w:sz w:val="20"/>
              </w:rPr>
            </w:pPr>
            <w:r>
              <w:rPr>
                <w:noProof/>
                <w:sz w:val="20"/>
              </w:rPr>
              <w:t>70101010</w:t>
            </w:r>
          </w:p>
        </w:tc>
        <w:tc>
          <w:tcPr>
            <w:tcW w:w="1086" w:type="dxa"/>
            <w:tcBorders>
              <w:top w:val="nil"/>
              <w:left w:val="nil"/>
              <w:bottom w:val="single" w:sz="4" w:space="0" w:color="auto"/>
              <w:right w:val="single" w:sz="4" w:space="0" w:color="auto"/>
            </w:tcBorders>
            <w:shd w:val="clear" w:color="auto" w:fill="auto"/>
            <w:noWrap/>
            <w:hideMark/>
          </w:tcPr>
          <w:p w14:paraId="5657BB52" w14:textId="77777777" w:rsidR="00E83F66" w:rsidRPr="00772251" w:rsidRDefault="00E83F66" w:rsidP="0048591A">
            <w:pPr>
              <w:spacing w:before="60" w:after="60" w:line="240" w:lineRule="auto"/>
              <w:jc w:val="center"/>
              <w:rPr>
                <w:noProof/>
                <w:sz w:val="20"/>
              </w:rPr>
            </w:pPr>
            <w:r>
              <w:rPr>
                <w:noProof/>
                <w:sz w:val="20"/>
              </w:rPr>
              <w:t>701010</w:t>
            </w:r>
          </w:p>
        </w:tc>
        <w:tc>
          <w:tcPr>
            <w:tcW w:w="9923" w:type="dxa"/>
            <w:tcBorders>
              <w:top w:val="nil"/>
              <w:left w:val="nil"/>
              <w:bottom w:val="single" w:sz="4" w:space="0" w:color="auto"/>
              <w:right w:val="single" w:sz="4" w:space="0" w:color="auto"/>
            </w:tcBorders>
            <w:shd w:val="clear" w:color="auto" w:fill="auto"/>
            <w:noWrap/>
            <w:hideMark/>
          </w:tcPr>
          <w:p w14:paraId="7EBA261B" w14:textId="77777777" w:rsidR="00E83F66" w:rsidRPr="00772251" w:rsidRDefault="00E83F66" w:rsidP="0048591A">
            <w:pPr>
              <w:spacing w:before="60" w:after="60" w:line="240" w:lineRule="auto"/>
              <w:rPr>
                <w:noProof/>
                <w:sz w:val="20"/>
              </w:rPr>
            </w:pPr>
            <w:r>
              <w:rPr>
                <w:noProof/>
                <w:sz w:val="20"/>
              </w:rPr>
              <w:t>--- Til farmaceutiske produkter</w:t>
            </w:r>
          </w:p>
        </w:tc>
        <w:tc>
          <w:tcPr>
            <w:tcW w:w="1134" w:type="dxa"/>
            <w:tcBorders>
              <w:top w:val="nil"/>
              <w:left w:val="nil"/>
              <w:bottom w:val="single" w:sz="4" w:space="0" w:color="auto"/>
              <w:right w:val="single" w:sz="4" w:space="0" w:color="auto"/>
            </w:tcBorders>
            <w:shd w:val="clear" w:color="auto" w:fill="auto"/>
            <w:noWrap/>
            <w:vAlign w:val="center"/>
            <w:hideMark/>
          </w:tcPr>
          <w:p w14:paraId="4654DA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5096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AFE2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43DADC" w14:textId="77777777" w:rsidR="00E83F66" w:rsidRPr="00772251" w:rsidRDefault="00E83F66" w:rsidP="0048591A">
            <w:pPr>
              <w:spacing w:before="60" w:after="60" w:line="240" w:lineRule="auto"/>
              <w:jc w:val="center"/>
              <w:rPr>
                <w:noProof/>
                <w:sz w:val="20"/>
              </w:rPr>
            </w:pPr>
            <w:r>
              <w:rPr>
                <w:noProof/>
                <w:sz w:val="20"/>
              </w:rPr>
              <w:t>70151000</w:t>
            </w:r>
          </w:p>
        </w:tc>
        <w:tc>
          <w:tcPr>
            <w:tcW w:w="1086" w:type="dxa"/>
            <w:tcBorders>
              <w:top w:val="nil"/>
              <w:left w:val="nil"/>
              <w:bottom w:val="single" w:sz="4" w:space="0" w:color="auto"/>
              <w:right w:val="single" w:sz="4" w:space="0" w:color="auto"/>
            </w:tcBorders>
            <w:shd w:val="clear" w:color="auto" w:fill="auto"/>
            <w:noWrap/>
            <w:hideMark/>
          </w:tcPr>
          <w:p w14:paraId="6E300435" w14:textId="77777777" w:rsidR="00E83F66" w:rsidRPr="00772251" w:rsidRDefault="00E83F66" w:rsidP="0048591A">
            <w:pPr>
              <w:spacing w:before="60" w:after="60" w:line="240" w:lineRule="auto"/>
              <w:jc w:val="center"/>
              <w:rPr>
                <w:noProof/>
                <w:sz w:val="20"/>
              </w:rPr>
            </w:pPr>
            <w:r>
              <w:rPr>
                <w:noProof/>
                <w:sz w:val="20"/>
              </w:rPr>
              <w:t>701510</w:t>
            </w:r>
          </w:p>
        </w:tc>
        <w:tc>
          <w:tcPr>
            <w:tcW w:w="9923" w:type="dxa"/>
            <w:tcBorders>
              <w:top w:val="nil"/>
              <w:left w:val="nil"/>
              <w:bottom w:val="single" w:sz="4" w:space="0" w:color="auto"/>
              <w:right w:val="single" w:sz="4" w:space="0" w:color="auto"/>
            </w:tcBorders>
            <w:shd w:val="clear" w:color="auto" w:fill="auto"/>
            <w:noWrap/>
            <w:hideMark/>
          </w:tcPr>
          <w:p w14:paraId="431E60BC" w14:textId="77777777" w:rsidR="00E83F66" w:rsidRPr="00772251" w:rsidRDefault="00E83F66" w:rsidP="0048591A">
            <w:pPr>
              <w:spacing w:before="60" w:after="60" w:line="240" w:lineRule="auto"/>
              <w:rPr>
                <w:noProof/>
                <w:sz w:val="20"/>
              </w:rPr>
            </w:pPr>
            <w:r>
              <w:rPr>
                <w:noProof/>
                <w:sz w:val="20"/>
              </w:rPr>
              <w:t>- Korrigerende brilleglas</w:t>
            </w:r>
          </w:p>
        </w:tc>
        <w:tc>
          <w:tcPr>
            <w:tcW w:w="1134" w:type="dxa"/>
            <w:tcBorders>
              <w:top w:val="nil"/>
              <w:left w:val="nil"/>
              <w:bottom w:val="single" w:sz="4" w:space="0" w:color="auto"/>
              <w:right w:val="single" w:sz="4" w:space="0" w:color="auto"/>
            </w:tcBorders>
            <w:shd w:val="clear" w:color="auto" w:fill="auto"/>
            <w:noWrap/>
            <w:vAlign w:val="center"/>
            <w:hideMark/>
          </w:tcPr>
          <w:p w14:paraId="7F71F3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9087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0C85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87F5B6" w14:textId="77777777" w:rsidR="00E83F66" w:rsidRPr="00772251" w:rsidRDefault="00E83F66" w:rsidP="0048591A">
            <w:pPr>
              <w:spacing w:before="60" w:after="60" w:line="240" w:lineRule="auto"/>
              <w:jc w:val="center"/>
              <w:rPr>
                <w:noProof/>
                <w:sz w:val="20"/>
              </w:rPr>
            </w:pPr>
            <w:r>
              <w:rPr>
                <w:noProof/>
                <w:sz w:val="20"/>
              </w:rPr>
              <w:t>70171000</w:t>
            </w:r>
          </w:p>
        </w:tc>
        <w:tc>
          <w:tcPr>
            <w:tcW w:w="1086" w:type="dxa"/>
            <w:tcBorders>
              <w:top w:val="nil"/>
              <w:left w:val="nil"/>
              <w:bottom w:val="single" w:sz="4" w:space="0" w:color="auto"/>
              <w:right w:val="single" w:sz="4" w:space="0" w:color="auto"/>
            </w:tcBorders>
            <w:shd w:val="clear" w:color="auto" w:fill="auto"/>
            <w:noWrap/>
            <w:hideMark/>
          </w:tcPr>
          <w:p w14:paraId="08EA2B00" w14:textId="77777777" w:rsidR="00E83F66" w:rsidRPr="00772251" w:rsidRDefault="00E83F66" w:rsidP="0048591A">
            <w:pPr>
              <w:spacing w:before="60" w:after="60" w:line="240" w:lineRule="auto"/>
              <w:jc w:val="center"/>
              <w:rPr>
                <w:noProof/>
                <w:sz w:val="20"/>
              </w:rPr>
            </w:pPr>
            <w:r>
              <w:rPr>
                <w:noProof/>
                <w:sz w:val="20"/>
              </w:rPr>
              <w:t>701710</w:t>
            </w:r>
          </w:p>
        </w:tc>
        <w:tc>
          <w:tcPr>
            <w:tcW w:w="9923" w:type="dxa"/>
            <w:tcBorders>
              <w:top w:val="nil"/>
              <w:left w:val="nil"/>
              <w:bottom w:val="single" w:sz="4" w:space="0" w:color="auto"/>
              <w:right w:val="single" w:sz="4" w:space="0" w:color="auto"/>
            </w:tcBorders>
            <w:shd w:val="clear" w:color="auto" w:fill="auto"/>
            <w:noWrap/>
            <w:hideMark/>
          </w:tcPr>
          <w:p w14:paraId="1A805759" w14:textId="77777777" w:rsidR="00E83F66" w:rsidRPr="00772251" w:rsidRDefault="00E83F66" w:rsidP="0048591A">
            <w:pPr>
              <w:spacing w:before="60" w:after="60" w:line="240" w:lineRule="auto"/>
              <w:rPr>
                <w:noProof/>
                <w:sz w:val="20"/>
              </w:rPr>
            </w:pPr>
            <w:r>
              <w:rPr>
                <w:noProof/>
                <w:sz w:val="20"/>
              </w:rPr>
              <w:t>- Af kvartsglas</w:t>
            </w:r>
          </w:p>
        </w:tc>
        <w:tc>
          <w:tcPr>
            <w:tcW w:w="1134" w:type="dxa"/>
            <w:tcBorders>
              <w:top w:val="nil"/>
              <w:left w:val="nil"/>
              <w:bottom w:val="single" w:sz="4" w:space="0" w:color="auto"/>
              <w:right w:val="single" w:sz="4" w:space="0" w:color="auto"/>
            </w:tcBorders>
            <w:shd w:val="clear" w:color="auto" w:fill="auto"/>
            <w:noWrap/>
            <w:vAlign w:val="center"/>
            <w:hideMark/>
          </w:tcPr>
          <w:p w14:paraId="48A3BB9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6043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4BF5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5D694A" w14:textId="77777777" w:rsidR="00E83F66" w:rsidRPr="00772251" w:rsidRDefault="00E83F66" w:rsidP="0048591A">
            <w:pPr>
              <w:spacing w:before="60" w:after="60" w:line="240" w:lineRule="auto"/>
              <w:jc w:val="center"/>
              <w:rPr>
                <w:noProof/>
                <w:sz w:val="20"/>
              </w:rPr>
            </w:pPr>
            <w:r>
              <w:rPr>
                <w:noProof/>
                <w:sz w:val="20"/>
              </w:rPr>
              <w:t>70172000</w:t>
            </w:r>
          </w:p>
        </w:tc>
        <w:tc>
          <w:tcPr>
            <w:tcW w:w="1086" w:type="dxa"/>
            <w:tcBorders>
              <w:top w:val="nil"/>
              <w:left w:val="nil"/>
              <w:bottom w:val="single" w:sz="4" w:space="0" w:color="auto"/>
              <w:right w:val="single" w:sz="4" w:space="0" w:color="auto"/>
            </w:tcBorders>
            <w:shd w:val="clear" w:color="auto" w:fill="auto"/>
            <w:noWrap/>
            <w:hideMark/>
          </w:tcPr>
          <w:p w14:paraId="0D9CE4DF" w14:textId="77777777" w:rsidR="00E83F66" w:rsidRPr="00772251" w:rsidRDefault="00E83F66" w:rsidP="0048591A">
            <w:pPr>
              <w:spacing w:before="60" w:after="60" w:line="240" w:lineRule="auto"/>
              <w:jc w:val="center"/>
              <w:rPr>
                <w:noProof/>
                <w:sz w:val="20"/>
              </w:rPr>
            </w:pPr>
            <w:r>
              <w:rPr>
                <w:noProof/>
                <w:sz w:val="20"/>
              </w:rPr>
              <w:t>701720</w:t>
            </w:r>
          </w:p>
        </w:tc>
        <w:tc>
          <w:tcPr>
            <w:tcW w:w="9923" w:type="dxa"/>
            <w:tcBorders>
              <w:top w:val="nil"/>
              <w:left w:val="nil"/>
              <w:bottom w:val="single" w:sz="4" w:space="0" w:color="auto"/>
              <w:right w:val="single" w:sz="4" w:space="0" w:color="auto"/>
            </w:tcBorders>
            <w:shd w:val="clear" w:color="auto" w:fill="auto"/>
            <w:noWrap/>
            <w:hideMark/>
          </w:tcPr>
          <w:p w14:paraId="57050033" w14:textId="77777777" w:rsidR="00E83F66" w:rsidRPr="00772251" w:rsidRDefault="00E83F66" w:rsidP="0048591A">
            <w:pPr>
              <w:spacing w:before="60" w:after="60" w:line="240" w:lineRule="auto"/>
              <w:rPr>
                <w:noProof/>
                <w:sz w:val="20"/>
              </w:rPr>
            </w:pPr>
            <w:r>
              <w:rPr>
                <w:noProof/>
                <w:sz w:val="20"/>
              </w:rPr>
              <w:t>- Af andet glas, med en lineær udvidelseskoefficient på ikke over 5 × 10–6 pr. Kelvin mellem 0 °C og 300 °C</w:t>
            </w:r>
          </w:p>
        </w:tc>
        <w:tc>
          <w:tcPr>
            <w:tcW w:w="1134" w:type="dxa"/>
            <w:tcBorders>
              <w:top w:val="nil"/>
              <w:left w:val="nil"/>
              <w:bottom w:val="single" w:sz="4" w:space="0" w:color="auto"/>
              <w:right w:val="single" w:sz="4" w:space="0" w:color="auto"/>
            </w:tcBorders>
            <w:shd w:val="clear" w:color="auto" w:fill="auto"/>
            <w:noWrap/>
            <w:vAlign w:val="center"/>
            <w:hideMark/>
          </w:tcPr>
          <w:p w14:paraId="75E57F6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55EC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62A5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088647" w14:textId="77777777" w:rsidR="00E83F66" w:rsidRPr="00772251" w:rsidRDefault="00E83F66" w:rsidP="0048591A">
            <w:pPr>
              <w:spacing w:before="60" w:after="60" w:line="240" w:lineRule="auto"/>
              <w:jc w:val="center"/>
              <w:rPr>
                <w:noProof/>
                <w:sz w:val="20"/>
              </w:rPr>
            </w:pPr>
            <w:r>
              <w:rPr>
                <w:noProof/>
                <w:sz w:val="20"/>
              </w:rPr>
              <w:t>70179000</w:t>
            </w:r>
          </w:p>
        </w:tc>
        <w:tc>
          <w:tcPr>
            <w:tcW w:w="1086" w:type="dxa"/>
            <w:tcBorders>
              <w:top w:val="nil"/>
              <w:left w:val="nil"/>
              <w:bottom w:val="single" w:sz="4" w:space="0" w:color="auto"/>
              <w:right w:val="single" w:sz="4" w:space="0" w:color="auto"/>
            </w:tcBorders>
            <w:shd w:val="clear" w:color="auto" w:fill="auto"/>
            <w:noWrap/>
            <w:hideMark/>
          </w:tcPr>
          <w:p w14:paraId="5E1420FE" w14:textId="77777777" w:rsidR="00E83F66" w:rsidRPr="00772251" w:rsidRDefault="00E83F66" w:rsidP="0048591A">
            <w:pPr>
              <w:spacing w:before="60" w:after="60" w:line="240" w:lineRule="auto"/>
              <w:jc w:val="center"/>
              <w:rPr>
                <w:noProof/>
                <w:sz w:val="20"/>
              </w:rPr>
            </w:pPr>
            <w:r>
              <w:rPr>
                <w:noProof/>
                <w:sz w:val="20"/>
              </w:rPr>
              <w:t>701790</w:t>
            </w:r>
          </w:p>
        </w:tc>
        <w:tc>
          <w:tcPr>
            <w:tcW w:w="9923" w:type="dxa"/>
            <w:tcBorders>
              <w:top w:val="nil"/>
              <w:left w:val="nil"/>
              <w:bottom w:val="single" w:sz="4" w:space="0" w:color="auto"/>
              <w:right w:val="single" w:sz="4" w:space="0" w:color="auto"/>
            </w:tcBorders>
            <w:shd w:val="clear" w:color="auto" w:fill="auto"/>
            <w:noWrap/>
            <w:hideMark/>
          </w:tcPr>
          <w:p w14:paraId="454289E3"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24B0AC9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DA28F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0B77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763544" w14:textId="77777777" w:rsidR="00E83F66" w:rsidRPr="00772251" w:rsidRDefault="00E83F66" w:rsidP="0048591A">
            <w:pPr>
              <w:spacing w:before="60" w:after="60" w:line="240" w:lineRule="auto"/>
              <w:jc w:val="center"/>
              <w:rPr>
                <w:noProof/>
                <w:sz w:val="20"/>
              </w:rPr>
            </w:pPr>
            <w:r>
              <w:rPr>
                <w:noProof/>
                <w:sz w:val="20"/>
              </w:rPr>
              <w:t>71031010</w:t>
            </w:r>
          </w:p>
        </w:tc>
        <w:tc>
          <w:tcPr>
            <w:tcW w:w="1086" w:type="dxa"/>
            <w:tcBorders>
              <w:top w:val="nil"/>
              <w:left w:val="nil"/>
              <w:bottom w:val="single" w:sz="4" w:space="0" w:color="auto"/>
              <w:right w:val="single" w:sz="4" w:space="0" w:color="auto"/>
            </w:tcBorders>
            <w:shd w:val="clear" w:color="auto" w:fill="auto"/>
            <w:noWrap/>
            <w:hideMark/>
          </w:tcPr>
          <w:p w14:paraId="3CE65522" w14:textId="77777777" w:rsidR="00E83F66" w:rsidRPr="00772251" w:rsidRDefault="00E83F66" w:rsidP="0048591A">
            <w:pPr>
              <w:spacing w:before="60" w:after="60" w:line="240" w:lineRule="auto"/>
              <w:jc w:val="center"/>
              <w:rPr>
                <w:noProof/>
                <w:sz w:val="20"/>
              </w:rPr>
            </w:pPr>
            <w:r>
              <w:rPr>
                <w:noProof/>
                <w:sz w:val="20"/>
              </w:rPr>
              <w:t>710310</w:t>
            </w:r>
          </w:p>
        </w:tc>
        <w:tc>
          <w:tcPr>
            <w:tcW w:w="9923" w:type="dxa"/>
            <w:tcBorders>
              <w:top w:val="nil"/>
              <w:left w:val="nil"/>
              <w:bottom w:val="single" w:sz="4" w:space="0" w:color="auto"/>
              <w:right w:val="single" w:sz="4" w:space="0" w:color="auto"/>
            </w:tcBorders>
            <w:shd w:val="clear" w:color="auto" w:fill="auto"/>
            <w:noWrap/>
            <w:hideMark/>
          </w:tcPr>
          <w:p w14:paraId="6B5CD49D" w14:textId="77777777" w:rsidR="00E83F66" w:rsidRPr="00772251" w:rsidRDefault="00E83F66" w:rsidP="0048591A">
            <w:pPr>
              <w:spacing w:before="60" w:after="60" w:line="240" w:lineRule="auto"/>
              <w:rPr>
                <w:noProof/>
                <w:sz w:val="20"/>
              </w:rPr>
            </w:pPr>
            <w:r>
              <w:rPr>
                <w:noProof/>
                <w:sz w:val="20"/>
              </w:rPr>
              <w:t>--- Tanzanit</w:t>
            </w:r>
          </w:p>
        </w:tc>
        <w:tc>
          <w:tcPr>
            <w:tcW w:w="1134" w:type="dxa"/>
            <w:tcBorders>
              <w:top w:val="nil"/>
              <w:left w:val="nil"/>
              <w:bottom w:val="single" w:sz="4" w:space="0" w:color="auto"/>
              <w:right w:val="single" w:sz="4" w:space="0" w:color="auto"/>
            </w:tcBorders>
            <w:shd w:val="clear" w:color="auto" w:fill="auto"/>
            <w:noWrap/>
            <w:vAlign w:val="center"/>
            <w:hideMark/>
          </w:tcPr>
          <w:p w14:paraId="63556E0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6A67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1171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EBD69B" w14:textId="77777777" w:rsidR="00E83F66" w:rsidRPr="00772251" w:rsidRDefault="00E83F66" w:rsidP="0048591A">
            <w:pPr>
              <w:spacing w:before="60" w:after="60" w:line="240" w:lineRule="auto"/>
              <w:jc w:val="center"/>
              <w:rPr>
                <w:noProof/>
                <w:sz w:val="20"/>
              </w:rPr>
            </w:pPr>
            <w:r>
              <w:rPr>
                <w:noProof/>
                <w:sz w:val="20"/>
              </w:rPr>
              <w:t>71031020</w:t>
            </w:r>
          </w:p>
        </w:tc>
        <w:tc>
          <w:tcPr>
            <w:tcW w:w="1086" w:type="dxa"/>
            <w:tcBorders>
              <w:top w:val="nil"/>
              <w:left w:val="nil"/>
              <w:bottom w:val="single" w:sz="4" w:space="0" w:color="auto"/>
              <w:right w:val="single" w:sz="4" w:space="0" w:color="auto"/>
            </w:tcBorders>
            <w:shd w:val="clear" w:color="auto" w:fill="auto"/>
            <w:noWrap/>
            <w:hideMark/>
          </w:tcPr>
          <w:p w14:paraId="4C94BCCB" w14:textId="77777777" w:rsidR="00E83F66" w:rsidRPr="00772251" w:rsidRDefault="00E83F66" w:rsidP="0048591A">
            <w:pPr>
              <w:spacing w:before="60" w:after="60" w:line="240" w:lineRule="auto"/>
              <w:jc w:val="center"/>
              <w:rPr>
                <w:noProof/>
                <w:sz w:val="20"/>
              </w:rPr>
            </w:pPr>
            <w:r>
              <w:rPr>
                <w:noProof/>
                <w:sz w:val="20"/>
              </w:rPr>
              <w:t>710310</w:t>
            </w:r>
          </w:p>
        </w:tc>
        <w:tc>
          <w:tcPr>
            <w:tcW w:w="9923" w:type="dxa"/>
            <w:tcBorders>
              <w:top w:val="nil"/>
              <w:left w:val="nil"/>
              <w:bottom w:val="single" w:sz="4" w:space="0" w:color="auto"/>
              <w:right w:val="single" w:sz="4" w:space="0" w:color="auto"/>
            </w:tcBorders>
            <w:shd w:val="clear" w:color="auto" w:fill="auto"/>
            <w:noWrap/>
            <w:hideMark/>
          </w:tcPr>
          <w:p w14:paraId="011B9257" w14:textId="77777777" w:rsidR="00E83F66" w:rsidRPr="00772251" w:rsidRDefault="00E83F66" w:rsidP="0048591A">
            <w:pPr>
              <w:spacing w:before="60" w:after="60" w:line="240" w:lineRule="auto"/>
              <w:rPr>
                <w:noProof/>
                <w:sz w:val="20"/>
              </w:rPr>
            </w:pPr>
            <w:r>
              <w:rPr>
                <w:noProof/>
                <w:sz w:val="20"/>
              </w:rPr>
              <w:t>--- Alexandrit</w:t>
            </w:r>
          </w:p>
        </w:tc>
        <w:tc>
          <w:tcPr>
            <w:tcW w:w="1134" w:type="dxa"/>
            <w:tcBorders>
              <w:top w:val="nil"/>
              <w:left w:val="nil"/>
              <w:bottom w:val="single" w:sz="4" w:space="0" w:color="auto"/>
              <w:right w:val="single" w:sz="4" w:space="0" w:color="auto"/>
            </w:tcBorders>
            <w:shd w:val="clear" w:color="auto" w:fill="auto"/>
            <w:noWrap/>
            <w:vAlign w:val="center"/>
            <w:hideMark/>
          </w:tcPr>
          <w:p w14:paraId="19C9B7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9FBC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97DE2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2B29F5" w14:textId="77777777" w:rsidR="00E83F66" w:rsidRPr="00772251" w:rsidRDefault="00E83F66" w:rsidP="0048591A">
            <w:pPr>
              <w:spacing w:before="60" w:after="60" w:line="240" w:lineRule="auto"/>
              <w:jc w:val="center"/>
              <w:rPr>
                <w:noProof/>
                <w:sz w:val="20"/>
              </w:rPr>
            </w:pPr>
            <w:r>
              <w:rPr>
                <w:noProof/>
                <w:sz w:val="20"/>
              </w:rPr>
              <w:t>71039910</w:t>
            </w:r>
          </w:p>
        </w:tc>
        <w:tc>
          <w:tcPr>
            <w:tcW w:w="1086" w:type="dxa"/>
            <w:tcBorders>
              <w:top w:val="nil"/>
              <w:left w:val="nil"/>
              <w:bottom w:val="single" w:sz="4" w:space="0" w:color="auto"/>
              <w:right w:val="single" w:sz="4" w:space="0" w:color="auto"/>
            </w:tcBorders>
            <w:shd w:val="clear" w:color="auto" w:fill="auto"/>
            <w:noWrap/>
            <w:hideMark/>
          </w:tcPr>
          <w:p w14:paraId="1FF59038" w14:textId="77777777" w:rsidR="00E83F66" w:rsidRPr="00772251" w:rsidRDefault="00E83F66" w:rsidP="0048591A">
            <w:pPr>
              <w:spacing w:before="60" w:after="60" w:line="240" w:lineRule="auto"/>
              <w:jc w:val="center"/>
              <w:rPr>
                <w:noProof/>
                <w:sz w:val="20"/>
              </w:rPr>
            </w:pPr>
            <w:r>
              <w:rPr>
                <w:noProof/>
                <w:sz w:val="20"/>
              </w:rPr>
              <w:t>710399</w:t>
            </w:r>
          </w:p>
        </w:tc>
        <w:tc>
          <w:tcPr>
            <w:tcW w:w="9923" w:type="dxa"/>
            <w:tcBorders>
              <w:top w:val="nil"/>
              <w:left w:val="nil"/>
              <w:bottom w:val="single" w:sz="4" w:space="0" w:color="auto"/>
              <w:right w:val="single" w:sz="4" w:space="0" w:color="auto"/>
            </w:tcBorders>
            <w:shd w:val="clear" w:color="auto" w:fill="auto"/>
            <w:noWrap/>
            <w:hideMark/>
          </w:tcPr>
          <w:p w14:paraId="2AAA83B2" w14:textId="77777777" w:rsidR="00E83F66" w:rsidRPr="00772251" w:rsidRDefault="00E83F66" w:rsidP="0048591A">
            <w:pPr>
              <w:spacing w:before="60" w:after="60" w:line="240" w:lineRule="auto"/>
              <w:rPr>
                <w:noProof/>
                <w:sz w:val="20"/>
              </w:rPr>
            </w:pPr>
            <w:r>
              <w:rPr>
                <w:noProof/>
                <w:sz w:val="20"/>
              </w:rPr>
              <w:t>--- Tanzanit</w:t>
            </w:r>
          </w:p>
        </w:tc>
        <w:tc>
          <w:tcPr>
            <w:tcW w:w="1134" w:type="dxa"/>
            <w:tcBorders>
              <w:top w:val="nil"/>
              <w:left w:val="nil"/>
              <w:bottom w:val="single" w:sz="4" w:space="0" w:color="auto"/>
              <w:right w:val="single" w:sz="4" w:space="0" w:color="auto"/>
            </w:tcBorders>
            <w:shd w:val="clear" w:color="auto" w:fill="auto"/>
            <w:noWrap/>
            <w:vAlign w:val="center"/>
            <w:hideMark/>
          </w:tcPr>
          <w:p w14:paraId="6A8B04D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45FA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81A5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318469" w14:textId="77777777" w:rsidR="00E83F66" w:rsidRPr="00772251" w:rsidRDefault="00E83F66" w:rsidP="0048591A">
            <w:pPr>
              <w:spacing w:before="60" w:after="60" w:line="240" w:lineRule="auto"/>
              <w:jc w:val="center"/>
              <w:rPr>
                <w:noProof/>
                <w:sz w:val="20"/>
              </w:rPr>
            </w:pPr>
            <w:r>
              <w:rPr>
                <w:noProof/>
                <w:sz w:val="20"/>
              </w:rPr>
              <w:t>71039920</w:t>
            </w:r>
          </w:p>
        </w:tc>
        <w:tc>
          <w:tcPr>
            <w:tcW w:w="1086" w:type="dxa"/>
            <w:tcBorders>
              <w:top w:val="nil"/>
              <w:left w:val="nil"/>
              <w:bottom w:val="single" w:sz="4" w:space="0" w:color="auto"/>
              <w:right w:val="single" w:sz="4" w:space="0" w:color="auto"/>
            </w:tcBorders>
            <w:shd w:val="clear" w:color="auto" w:fill="auto"/>
            <w:noWrap/>
            <w:hideMark/>
          </w:tcPr>
          <w:p w14:paraId="18B1839E" w14:textId="77777777" w:rsidR="00E83F66" w:rsidRPr="00772251" w:rsidRDefault="00E83F66" w:rsidP="0048591A">
            <w:pPr>
              <w:spacing w:before="60" w:after="60" w:line="240" w:lineRule="auto"/>
              <w:jc w:val="center"/>
              <w:rPr>
                <w:noProof/>
                <w:sz w:val="20"/>
              </w:rPr>
            </w:pPr>
            <w:r>
              <w:rPr>
                <w:noProof/>
                <w:sz w:val="20"/>
              </w:rPr>
              <w:t>710399</w:t>
            </w:r>
          </w:p>
        </w:tc>
        <w:tc>
          <w:tcPr>
            <w:tcW w:w="9923" w:type="dxa"/>
            <w:tcBorders>
              <w:top w:val="nil"/>
              <w:left w:val="nil"/>
              <w:bottom w:val="single" w:sz="4" w:space="0" w:color="auto"/>
              <w:right w:val="single" w:sz="4" w:space="0" w:color="auto"/>
            </w:tcBorders>
            <w:shd w:val="clear" w:color="auto" w:fill="auto"/>
            <w:noWrap/>
            <w:hideMark/>
          </w:tcPr>
          <w:p w14:paraId="6D1310AC" w14:textId="77777777" w:rsidR="00E83F66" w:rsidRPr="00772251" w:rsidRDefault="00E83F66" w:rsidP="0048591A">
            <w:pPr>
              <w:spacing w:before="60" w:after="60" w:line="240" w:lineRule="auto"/>
              <w:rPr>
                <w:noProof/>
                <w:sz w:val="20"/>
              </w:rPr>
            </w:pPr>
            <w:r>
              <w:rPr>
                <w:noProof/>
                <w:sz w:val="20"/>
              </w:rPr>
              <w:t>--- Alexandrit</w:t>
            </w:r>
          </w:p>
        </w:tc>
        <w:tc>
          <w:tcPr>
            <w:tcW w:w="1134" w:type="dxa"/>
            <w:tcBorders>
              <w:top w:val="nil"/>
              <w:left w:val="nil"/>
              <w:bottom w:val="single" w:sz="4" w:space="0" w:color="auto"/>
              <w:right w:val="single" w:sz="4" w:space="0" w:color="auto"/>
            </w:tcBorders>
            <w:shd w:val="clear" w:color="auto" w:fill="auto"/>
            <w:noWrap/>
            <w:vAlign w:val="center"/>
            <w:hideMark/>
          </w:tcPr>
          <w:p w14:paraId="0F73933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E475A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6F6B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C8AD9A" w14:textId="77777777" w:rsidR="00E83F66" w:rsidRPr="00772251" w:rsidRDefault="00E83F66" w:rsidP="0048591A">
            <w:pPr>
              <w:spacing w:before="60" w:after="60" w:line="240" w:lineRule="auto"/>
              <w:jc w:val="center"/>
              <w:rPr>
                <w:noProof/>
                <w:sz w:val="20"/>
              </w:rPr>
            </w:pPr>
            <w:r>
              <w:rPr>
                <w:noProof/>
                <w:sz w:val="20"/>
              </w:rPr>
              <w:t>71082000</w:t>
            </w:r>
          </w:p>
        </w:tc>
        <w:tc>
          <w:tcPr>
            <w:tcW w:w="1086" w:type="dxa"/>
            <w:tcBorders>
              <w:top w:val="nil"/>
              <w:left w:val="nil"/>
              <w:bottom w:val="single" w:sz="4" w:space="0" w:color="auto"/>
              <w:right w:val="single" w:sz="4" w:space="0" w:color="auto"/>
            </w:tcBorders>
            <w:shd w:val="clear" w:color="auto" w:fill="auto"/>
            <w:noWrap/>
            <w:hideMark/>
          </w:tcPr>
          <w:p w14:paraId="3FB8C19D" w14:textId="77777777" w:rsidR="00E83F66" w:rsidRPr="00772251" w:rsidRDefault="00E83F66" w:rsidP="0048591A">
            <w:pPr>
              <w:spacing w:before="60" w:after="60" w:line="240" w:lineRule="auto"/>
              <w:jc w:val="center"/>
              <w:rPr>
                <w:noProof/>
                <w:sz w:val="20"/>
              </w:rPr>
            </w:pPr>
            <w:r>
              <w:rPr>
                <w:noProof/>
                <w:sz w:val="20"/>
              </w:rPr>
              <w:t>710820</w:t>
            </w:r>
          </w:p>
        </w:tc>
        <w:tc>
          <w:tcPr>
            <w:tcW w:w="9923" w:type="dxa"/>
            <w:tcBorders>
              <w:top w:val="nil"/>
              <w:left w:val="nil"/>
              <w:bottom w:val="single" w:sz="4" w:space="0" w:color="auto"/>
              <w:right w:val="single" w:sz="4" w:space="0" w:color="auto"/>
            </w:tcBorders>
            <w:shd w:val="clear" w:color="auto" w:fill="auto"/>
            <w:noWrap/>
            <w:hideMark/>
          </w:tcPr>
          <w:p w14:paraId="2DE8879E" w14:textId="77777777" w:rsidR="00E83F66" w:rsidRPr="00772251" w:rsidRDefault="00E83F66" w:rsidP="0048591A">
            <w:pPr>
              <w:spacing w:before="60" w:after="60" w:line="240" w:lineRule="auto"/>
              <w:rPr>
                <w:noProof/>
                <w:sz w:val="20"/>
              </w:rPr>
            </w:pPr>
            <w:r>
              <w:rPr>
                <w:noProof/>
                <w:sz w:val="20"/>
              </w:rPr>
              <w:t>- Monetært</w:t>
            </w:r>
          </w:p>
        </w:tc>
        <w:tc>
          <w:tcPr>
            <w:tcW w:w="1134" w:type="dxa"/>
            <w:tcBorders>
              <w:top w:val="nil"/>
              <w:left w:val="nil"/>
              <w:bottom w:val="single" w:sz="4" w:space="0" w:color="auto"/>
              <w:right w:val="single" w:sz="4" w:space="0" w:color="auto"/>
            </w:tcBorders>
            <w:shd w:val="clear" w:color="auto" w:fill="auto"/>
            <w:noWrap/>
            <w:vAlign w:val="center"/>
            <w:hideMark/>
          </w:tcPr>
          <w:p w14:paraId="4CA77B3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2F87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A4609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75908B" w14:textId="77777777" w:rsidR="00E83F66" w:rsidRPr="00772251" w:rsidRDefault="00E83F66" w:rsidP="0048591A">
            <w:pPr>
              <w:spacing w:before="60" w:after="60" w:line="240" w:lineRule="auto"/>
              <w:jc w:val="center"/>
              <w:rPr>
                <w:noProof/>
                <w:sz w:val="20"/>
              </w:rPr>
            </w:pPr>
            <w:r>
              <w:rPr>
                <w:noProof/>
                <w:sz w:val="20"/>
              </w:rPr>
              <w:t>71189000</w:t>
            </w:r>
          </w:p>
        </w:tc>
        <w:tc>
          <w:tcPr>
            <w:tcW w:w="1086" w:type="dxa"/>
            <w:tcBorders>
              <w:top w:val="nil"/>
              <w:left w:val="nil"/>
              <w:bottom w:val="single" w:sz="4" w:space="0" w:color="auto"/>
              <w:right w:val="single" w:sz="4" w:space="0" w:color="auto"/>
            </w:tcBorders>
            <w:shd w:val="clear" w:color="auto" w:fill="auto"/>
            <w:noWrap/>
            <w:hideMark/>
          </w:tcPr>
          <w:p w14:paraId="4C36F737" w14:textId="77777777" w:rsidR="00E83F66" w:rsidRPr="00772251" w:rsidRDefault="00E83F66" w:rsidP="0048591A">
            <w:pPr>
              <w:spacing w:before="60" w:after="60" w:line="240" w:lineRule="auto"/>
              <w:jc w:val="center"/>
              <w:rPr>
                <w:noProof/>
                <w:sz w:val="20"/>
              </w:rPr>
            </w:pPr>
            <w:r>
              <w:rPr>
                <w:noProof/>
                <w:sz w:val="20"/>
              </w:rPr>
              <w:t>711890</w:t>
            </w:r>
          </w:p>
        </w:tc>
        <w:tc>
          <w:tcPr>
            <w:tcW w:w="9923" w:type="dxa"/>
            <w:tcBorders>
              <w:top w:val="nil"/>
              <w:left w:val="nil"/>
              <w:bottom w:val="single" w:sz="4" w:space="0" w:color="auto"/>
              <w:right w:val="single" w:sz="4" w:space="0" w:color="auto"/>
            </w:tcBorders>
            <w:shd w:val="clear" w:color="auto" w:fill="auto"/>
            <w:noWrap/>
            <w:hideMark/>
          </w:tcPr>
          <w:p w14:paraId="73B6E732"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4AD070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83A02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2F8C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1A924C" w14:textId="77777777" w:rsidR="00E83F66" w:rsidRPr="00772251" w:rsidRDefault="00E83F66" w:rsidP="0048591A">
            <w:pPr>
              <w:spacing w:before="60" w:after="60" w:line="240" w:lineRule="auto"/>
              <w:jc w:val="center"/>
              <w:rPr>
                <w:noProof/>
                <w:sz w:val="20"/>
              </w:rPr>
            </w:pPr>
            <w:r>
              <w:rPr>
                <w:noProof/>
                <w:sz w:val="20"/>
              </w:rPr>
              <w:t>72011000</w:t>
            </w:r>
          </w:p>
        </w:tc>
        <w:tc>
          <w:tcPr>
            <w:tcW w:w="1086" w:type="dxa"/>
            <w:tcBorders>
              <w:top w:val="nil"/>
              <w:left w:val="nil"/>
              <w:bottom w:val="single" w:sz="4" w:space="0" w:color="auto"/>
              <w:right w:val="single" w:sz="4" w:space="0" w:color="auto"/>
            </w:tcBorders>
            <w:shd w:val="clear" w:color="auto" w:fill="auto"/>
            <w:noWrap/>
            <w:hideMark/>
          </w:tcPr>
          <w:p w14:paraId="506B1060" w14:textId="77777777" w:rsidR="00E83F66" w:rsidRPr="00772251" w:rsidRDefault="00E83F66" w:rsidP="0048591A">
            <w:pPr>
              <w:spacing w:before="60" w:after="60" w:line="240" w:lineRule="auto"/>
              <w:jc w:val="center"/>
              <w:rPr>
                <w:noProof/>
                <w:sz w:val="20"/>
              </w:rPr>
            </w:pPr>
            <w:r>
              <w:rPr>
                <w:noProof/>
                <w:sz w:val="20"/>
              </w:rPr>
              <w:t>720110</w:t>
            </w:r>
          </w:p>
        </w:tc>
        <w:tc>
          <w:tcPr>
            <w:tcW w:w="9923" w:type="dxa"/>
            <w:tcBorders>
              <w:top w:val="nil"/>
              <w:left w:val="nil"/>
              <w:bottom w:val="single" w:sz="4" w:space="0" w:color="auto"/>
              <w:right w:val="single" w:sz="4" w:space="0" w:color="auto"/>
            </w:tcBorders>
            <w:shd w:val="clear" w:color="auto" w:fill="auto"/>
            <w:noWrap/>
            <w:hideMark/>
          </w:tcPr>
          <w:p w14:paraId="36601782" w14:textId="57FC0472" w:rsidR="00E83F66" w:rsidRPr="00772251" w:rsidRDefault="00E83F66" w:rsidP="008671C1">
            <w:pPr>
              <w:spacing w:before="60" w:after="60" w:line="240" w:lineRule="auto"/>
              <w:rPr>
                <w:noProof/>
                <w:sz w:val="20"/>
              </w:rPr>
            </w:pPr>
            <w:r>
              <w:rPr>
                <w:noProof/>
                <w:sz w:val="20"/>
              </w:rPr>
              <w:t>- Ulegeret råjern med indhold af fosfor på 0,5 vægtprocent og derunder</w:t>
            </w:r>
          </w:p>
        </w:tc>
        <w:tc>
          <w:tcPr>
            <w:tcW w:w="1134" w:type="dxa"/>
            <w:tcBorders>
              <w:top w:val="nil"/>
              <w:left w:val="nil"/>
              <w:bottom w:val="single" w:sz="4" w:space="0" w:color="auto"/>
              <w:right w:val="single" w:sz="4" w:space="0" w:color="auto"/>
            </w:tcBorders>
            <w:shd w:val="clear" w:color="auto" w:fill="auto"/>
            <w:noWrap/>
            <w:vAlign w:val="center"/>
            <w:hideMark/>
          </w:tcPr>
          <w:p w14:paraId="1F729E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38AC1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0531A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39A47B" w14:textId="77777777" w:rsidR="00E83F66" w:rsidRPr="00772251" w:rsidRDefault="00E83F66" w:rsidP="0048591A">
            <w:pPr>
              <w:spacing w:before="60" w:after="60" w:line="240" w:lineRule="auto"/>
              <w:jc w:val="center"/>
              <w:rPr>
                <w:noProof/>
                <w:sz w:val="20"/>
              </w:rPr>
            </w:pPr>
            <w:r>
              <w:rPr>
                <w:noProof/>
                <w:sz w:val="20"/>
              </w:rPr>
              <w:t>72012000</w:t>
            </w:r>
          </w:p>
        </w:tc>
        <w:tc>
          <w:tcPr>
            <w:tcW w:w="1086" w:type="dxa"/>
            <w:tcBorders>
              <w:top w:val="nil"/>
              <w:left w:val="nil"/>
              <w:bottom w:val="single" w:sz="4" w:space="0" w:color="auto"/>
              <w:right w:val="single" w:sz="4" w:space="0" w:color="auto"/>
            </w:tcBorders>
            <w:shd w:val="clear" w:color="auto" w:fill="auto"/>
            <w:noWrap/>
            <w:hideMark/>
          </w:tcPr>
          <w:p w14:paraId="0568073C" w14:textId="77777777" w:rsidR="00E83F66" w:rsidRPr="00772251" w:rsidRDefault="00E83F66" w:rsidP="0048591A">
            <w:pPr>
              <w:spacing w:before="60" w:after="60" w:line="240" w:lineRule="auto"/>
              <w:jc w:val="center"/>
              <w:rPr>
                <w:noProof/>
                <w:sz w:val="20"/>
              </w:rPr>
            </w:pPr>
            <w:r>
              <w:rPr>
                <w:noProof/>
                <w:sz w:val="20"/>
              </w:rPr>
              <w:t>720120</w:t>
            </w:r>
          </w:p>
        </w:tc>
        <w:tc>
          <w:tcPr>
            <w:tcW w:w="9923" w:type="dxa"/>
            <w:tcBorders>
              <w:top w:val="nil"/>
              <w:left w:val="nil"/>
              <w:bottom w:val="single" w:sz="4" w:space="0" w:color="auto"/>
              <w:right w:val="single" w:sz="4" w:space="0" w:color="auto"/>
            </w:tcBorders>
            <w:shd w:val="clear" w:color="auto" w:fill="auto"/>
            <w:noWrap/>
            <w:hideMark/>
          </w:tcPr>
          <w:p w14:paraId="02EA48B7" w14:textId="7A43808C" w:rsidR="00E83F66" w:rsidRPr="00772251" w:rsidRDefault="00E83F66" w:rsidP="008671C1">
            <w:pPr>
              <w:spacing w:before="60" w:after="60" w:line="240" w:lineRule="auto"/>
              <w:rPr>
                <w:noProof/>
                <w:sz w:val="20"/>
              </w:rPr>
            </w:pPr>
            <w:r>
              <w:rPr>
                <w:noProof/>
                <w:sz w:val="20"/>
              </w:rPr>
              <w:t>- Ulegeret råjern med indhold af fosfor på over 0,5 vægtprocent</w:t>
            </w:r>
          </w:p>
        </w:tc>
        <w:tc>
          <w:tcPr>
            <w:tcW w:w="1134" w:type="dxa"/>
            <w:tcBorders>
              <w:top w:val="nil"/>
              <w:left w:val="nil"/>
              <w:bottom w:val="single" w:sz="4" w:space="0" w:color="auto"/>
              <w:right w:val="single" w:sz="4" w:space="0" w:color="auto"/>
            </w:tcBorders>
            <w:shd w:val="clear" w:color="auto" w:fill="auto"/>
            <w:noWrap/>
            <w:vAlign w:val="center"/>
            <w:hideMark/>
          </w:tcPr>
          <w:p w14:paraId="70F445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2037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A4D17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4DCD65" w14:textId="77777777" w:rsidR="00E83F66" w:rsidRPr="00772251" w:rsidRDefault="00E83F66" w:rsidP="0048591A">
            <w:pPr>
              <w:spacing w:before="60" w:after="60" w:line="240" w:lineRule="auto"/>
              <w:jc w:val="center"/>
              <w:rPr>
                <w:noProof/>
                <w:sz w:val="20"/>
              </w:rPr>
            </w:pPr>
            <w:r>
              <w:rPr>
                <w:noProof/>
                <w:sz w:val="20"/>
              </w:rPr>
              <w:t>72015000</w:t>
            </w:r>
          </w:p>
        </w:tc>
        <w:tc>
          <w:tcPr>
            <w:tcW w:w="1086" w:type="dxa"/>
            <w:tcBorders>
              <w:top w:val="nil"/>
              <w:left w:val="nil"/>
              <w:bottom w:val="single" w:sz="4" w:space="0" w:color="auto"/>
              <w:right w:val="single" w:sz="4" w:space="0" w:color="auto"/>
            </w:tcBorders>
            <w:shd w:val="clear" w:color="auto" w:fill="auto"/>
            <w:noWrap/>
            <w:hideMark/>
          </w:tcPr>
          <w:p w14:paraId="02CD88B7" w14:textId="77777777" w:rsidR="00E83F66" w:rsidRPr="00772251" w:rsidRDefault="00E83F66" w:rsidP="0048591A">
            <w:pPr>
              <w:spacing w:before="60" w:after="60" w:line="240" w:lineRule="auto"/>
              <w:jc w:val="center"/>
              <w:rPr>
                <w:noProof/>
                <w:sz w:val="20"/>
              </w:rPr>
            </w:pPr>
            <w:r>
              <w:rPr>
                <w:noProof/>
                <w:sz w:val="20"/>
              </w:rPr>
              <w:t>720150</w:t>
            </w:r>
          </w:p>
        </w:tc>
        <w:tc>
          <w:tcPr>
            <w:tcW w:w="9923" w:type="dxa"/>
            <w:tcBorders>
              <w:top w:val="nil"/>
              <w:left w:val="nil"/>
              <w:bottom w:val="single" w:sz="4" w:space="0" w:color="auto"/>
              <w:right w:val="single" w:sz="4" w:space="0" w:color="auto"/>
            </w:tcBorders>
            <w:shd w:val="clear" w:color="auto" w:fill="auto"/>
            <w:noWrap/>
            <w:hideMark/>
          </w:tcPr>
          <w:p w14:paraId="220292F9" w14:textId="77777777" w:rsidR="00E83F66" w:rsidRPr="00772251" w:rsidRDefault="00E83F66" w:rsidP="0048591A">
            <w:pPr>
              <w:spacing w:before="60" w:after="60" w:line="240" w:lineRule="auto"/>
              <w:rPr>
                <w:noProof/>
                <w:sz w:val="20"/>
              </w:rPr>
            </w:pPr>
            <w:r>
              <w:rPr>
                <w:noProof/>
                <w:sz w:val="20"/>
              </w:rPr>
              <w:t>- Legeret råjern; spejljern</w:t>
            </w:r>
          </w:p>
        </w:tc>
        <w:tc>
          <w:tcPr>
            <w:tcW w:w="1134" w:type="dxa"/>
            <w:tcBorders>
              <w:top w:val="nil"/>
              <w:left w:val="nil"/>
              <w:bottom w:val="single" w:sz="4" w:space="0" w:color="auto"/>
              <w:right w:val="single" w:sz="4" w:space="0" w:color="auto"/>
            </w:tcBorders>
            <w:shd w:val="clear" w:color="auto" w:fill="auto"/>
            <w:noWrap/>
            <w:vAlign w:val="center"/>
            <w:hideMark/>
          </w:tcPr>
          <w:p w14:paraId="57CD20A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6B12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CB55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05888B" w14:textId="77777777" w:rsidR="00E83F66" w:rsidRPr="00772251" w:rsidRDefault="00E83F66" w:rsidP="0048591A">
            <w:pPr>
              <w:spacing w:before="60" w:after="60" w:line="240" w:lineRule="auto"/>
              <w:jc w:val="center"/>
              <w:rPr>
                <w:noProof/>
                <w:sz w:val="20"/>
              </w:rPr>
            </w:pPr>
            <w:r>
              <w:rPr>
                <w:noProof/>
                <w:sz w:val="20"/>
              </w:rPr>
              <w:t>72021100</w:t>
            </w:r>
          </w:p>
        </w:tc>
        <w:tc>
          <w:tcPr>
            <w:tcW w:w="1086" w:type="dxa"/>
            <w:tcBorders>
              <w:top w:val="nil"/>
              <w:left w:val="nil"/>
              <w:bottom w:val="single" w:sz="4" w:space="0" w:color="auto"/>
              <w:right w:val="single" w:sz="4" w:space="0" w:color="auto"/>
            </w:tcBorders>
            <w:shd w:val="clear" w:color="auto" w:fill="auto"/>
            <w:noWrap/>
            <w:hideMark/>
          </w:tcPr>
          <w:p w14:paraId="5A541822" w14:textId="77777777" w:rsidR="00E83F66" w:rsidRPr="00772251" w:rsidRDefault="00E83F66" w:rsidP="0048591A">
            <w:pPr>
              <w:spacing w:before="60" w:after="60" w:line="240" w:lineRule="auto"/>
              <w:jc w:val="center"/>
              <w:rPr>
                <w:noProof/>
                <w:sz w:val="20"/>
              </w:rPr>
            </w:pPr>
            <w:r>
              <w:rPr>
                <w:noProof/>
                <w:sz w:val="20"/>
              </w:rPr>
              <w:t>720211</w:t>
            </w:r>
          </w:p>
        </w:tc>
        <w:tc>
          <w:tcPr>
            <w:tcW w:w="9923" w:type="dxa"/>
            <w:tcBorders>
              <w:top w:val="nil"/>
              <w:left w:val="nil"/>
              <w:bottom w:val="single" w:sz="4" w:space="0" w:color="auto"/>
              <w:right w:val="single" w:sz="4" w:space="0" w:color="auto"/>
            </w:tcBorders>
            <w:shd w:val="clear" w:color="auto" w:fill="auto"/>
            <w:noWrap/>
            <w:hideMark/>
          </w:tcPr>
          <w:p w14:paraId="672EAFCF" w14:textId="77777777" w:rsidR="00E83F66" w:rsidRPr="00772251" w:rsidRDefault="00E83F66" w:rsidP="0048591A">
            <w:pPr>
              <w:spacing w:before="60" w:after="60" w:line="240" w:lineRule="auto"/>
              <w:rPr>
                <w:noProof/>
                <w:sz w:val="20"/>
              </w:rPr>
            </w:pPr>
            <w:r>
              <w:rPr>
                <w:noProof/>
                <w:sz w:val="20"/>
              </w:rPr>
              <w:t>-- Med indhold af kulstof på over 2 vægtprocent</w:t>
            </w:r>
          </w:p>
        </w:tc>
        <w:tc>
          <w:tcPr>
            <w:tcW w:w="1134" w:type="dxa"/>
            <w:tcBorders>
              <w:top w:val="nil"/>
              <w:left w:val="nil"/>
              <w:bottom w:val="single" w:sz="4" w:space="0" w:color="auto"/>
              <w:right w:val="single" w:sz="4" w:space="0" w:color="auto"/>
            </w:tcBorders>
            <w:shd w:val="clear" w:color="auto" w:fill="auto"/>
            <w:noWrap/>
            <w:vAlign w:val="center"/>
            <w:hideMark/>
          </w:tcPr>
          <w:p w14:paraId="051B81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4E60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346E4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A61061" w14:textId="77777777" w:rsidR="00E83F66" w:rsidRPr="00772251" w:rsidRDefault="00E83F66" w:rsidP="0048591A">
            <w:pPr>
              <w:spacing w:before="60" w:after="60" w:line="240" w:lineRule="auto"/>
              <w:jc w:val="center"/>
              <w:rPr>
                <w:noProof/>
                <w:sz w:val="20"/>
              </w:rPr>
            </w:pPr>
            <w:r>
              <w:rPr>
                <w:noProof/>
                <w:sz w:val="20"/>
              </w:rPr>
              <w:t>72021900</w:t>
            </w:r>
          </w:p>
        </w:tc>
        <w:tc>
          <w:tcPr>
            <w:tcW w:w="1086" w:type="dxa"/>
            <w:tcBorders>
              <w:top w:val="nil"/>
              <w:left w:val="nil"/>
              <w:bottom w:val="single" w:sz="4" w:space="0" w:color="auto"/>
              <w:right w:val="single" w:sz="4" w:space="0" w:color="auto"/>
            </w:tcBorders>
            <w:shd w:val="clear" w:color="auto" w:fill="auto"/>
            <w:noWrap/>
            <w:hideMark/>
          </w:tcPr>
          <w:p w14:paraId="7CCF1A59" w14:textId="77777777" w:rsidR="00E83F66" w:rsidRPr="00772251" w:rsidRDefault="00E83F66" w:rsidP="0048591A">
            <w:pPr>
              <w:spacing w:before="60" w:after="60" w:line="240" w:lineRule="auto"/>
              <w:jc w:val="center"/>
              <w:rPr>
                <w:noProof/>
                <w:sz w:val="20"/>
              </w:rPr>
            </w:pPr>
            <w:r>
              <w:rPr>
                <w:noProof/>
                <w:sz w:val="20"/>
              </w:rPr>
              <w:t>720219</w:t>
            </w:r>
          </w:p>
        </w:tc>
        <w:tc>
          <w:tcPr>
            <w:tcW w:w="9923" w:type="dxa"/>
            <w:tcBorders>
              <w:top w:val="nil"/>
              <w:left w:val="nil"/>
              <w:bottom w:val="single" w:sz="4" w:space="0" w:color="auto"/>
              <w:right w:val="single" w:sz="4" w:space="0" w:color="auto"/>
            </w:tcBorders>
            <w:shd w:val="clear" w:color="auto" w:fill="auto"/>
            <w:noWrap/>
            <w:hideMark/>
          </w:tcPr>
          <w:p w14:paraId="3032C29E"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2660EB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3D78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3680A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76AF79" w14:textId="77777777" w:rsidR="00E83F66" w:rsidRPr="00772251" w:rsidRDefault="00E83F66" w:rsidP="0048591A">
            <w:pPr>
              <w:spacing w:before="60" w:after="60" w:line="240" w:lineRule="auto"/>
              <w:jc w:val="center"/>
              <w:rPr>
                <w:noProof/>
                <w:sz w:val="20"/>
              </w:rPr>
            </w:pPr>
            <w:r>
              <w:rPr>
                <w:noProof/>
                <w:sz w:val="20"/>
              </w:rPr>
              <w:t>72022100</w:t>
            </w:r>
          </w:p>
        </w:tc>
        <w:tc>
          <w:tcPr>
            <w:tcW w:w="1086" w:type="dxa"/>
            <w:tcBorders>
              <w:top w:val="nil"/>
              <w:left w:val="nil"/>
              <w:bottom w:val="single" w:sz="4" w:space="0" w:color="auto"/>
              <w:right w:val="single" w:sz="4" w:space="0" w:color="auto"/>
            </w:tcBorders>
            <w:shd w:val="clear" w:color="auto" w:fill="auto"/>
            <w:noWrap/>
            <w:hideMark/>
          </w:tcPr>
          <w:p w14:paraId="0636721A" w14:textId="77777777" w:rsidR="00E83F66" w:rsidRPr="00772251" w:rsidRDefault="00E83F66" w:rsidP="0048591A">
            <w:pPr>
              <w:spacing w:before="60" w:after="60" w:line="240" w:lineRule="auto"/>
              <w:jc w:val="center"/>
              <w:rPr>
                <w:noProof/>
                <w:sz w:val="20"/>
              </w:rPr>
            </w:pPr>
            <w:r>
              <w:rPr>
                <w:noProof/>
                <w:sz w:val="20"/>
              </w:rPr>
              <w:t>720221</w:t>
            </w:r>
          </w:p>
        </w:tc>
        <w:tc>
          <w:tcPr>
            <w:tcW w:w="9923" w:type="dxa"/>
            <w:tcBorders>
              <w:top w:val="nil"/>
              <w:left w:val="nil"/>
              <w:bottom w:val="single" w:sz="4" w:space="0" w:color="auto"/>
              <w:right w:val="single" w:sz="4" w:space="0" w:color="auto"/>
            </w:tcBorders>
            <w:shd w:val="clear" w:color="auto" w:fill="auto"/>
            <w:noWrap/>
            <w:hideMark/>
          </w:tcPr>
          <w:p w14:paraId="71C40B4F" w14:textId="77777777" w:rsidR="00E83F66" w:rsidRPr="00772251" w:rsidRDefault="00E83F66" w:rsidP="0048591A">
            <w:pPr>
              <w:spacing w:before="60" w:after="60" w:line="240" w:lineRule="auto"/>
              <w:rPr>
                <w:noProof/>
                <w:sz w:val="20"/>
              </w:rPr>
            </w:pPr>
            <w:r>
              <w:rPr>
                <w:noProof/>
                <w:sz w:val="20"/>
              </w:rPr>
              <w:t>-- Med indhold af silicium på over 55 vægtprocent</w:t>
            </w:r>
          </w:p>
        </w:tc>
        <w:tc>
          <w:tcPr>
            <w:tcW w:w="1134" w:type="dxa"/>
            <w:tcBorders>
              <w:top w:val="nil"/>
              <w:left w:val="nil"/>
              <w:bottom w:val="single" w:sz="4" w:space="0" w:color="auto"/>
              <w:right w:val="single" w:sz="4" w:space="0" w:color="auto"/>
            </w:tcBorders>
            <w:shd w:val="clear" w:color="auto" w:fill="auto"/>
            <w:noWrap/>
            <w:vAlign w:val="center"/>
            <w:hideMark/>
          </w:tcPr>
          <w:p w14:paraId="08F2DAE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C568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FCB1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F2B27B" w14:textId="77777777" w:rsidR="00E83F66" w:rsidRPr="00772251" w:rsidRDefault="00E83F66" w:rsidP="002B7E71">
            <w:pPr>
              <w:pageBreakBefore/>
              <w:spacing w:before="60" w:after="60" w:line="240" w:lineRule="auto"/>
              <w:jc w:val="center"/>
              <w:rPr>
                <w:noProof/>
                <w:sz w:val="20"/>
              </w:rPr>
            </w:pPr>
            <w:r>
              <w:rPr>
                <w:noProof/>
                <w:sz w:val="20"/>
              </w:rPr>
              <w:t>72022900</w:t>
            </w:r>
          </w:p>
        </w:tc>
        <w:tc>
          <w:tcPr>
            <w:tcW w:w="1086" w:type="dxa"/>
            <w:tcBorders>
              <w:top w:val="nil"/>
              <w:left w:val="nil"/>
              <w:bottom w:val="single" w:sz="4" w:space="0" w:color="auto"/>
              <w:right w:val="single" w:sz="4" w:space="0" w:color="auto"/>
            </w:tcBorders>
            <w:shd w:val="clear" w:color="auto" w:fill="auto"/>
            <w:noWrap/>
            <w:hideMark/>
          </w:tcPr>
          <w:p w14:paraId="3DB5DF6B" w14:textId="77777777" w:rsidR="00E83F66" w:rsidRPr="00772251" w:rsidRDefault="00E83F66" w:rsidP="0048591A">
            <w:pPr>
              <w:spacing w:before="60" w:after="60" w:line="240" w:lineRule="auto"/>
              <w:jc w:val="center"/>
              <w:rPr>
                <w:noProof/>
                <w:sz w:val="20"/>
              </w:rPr>
            </w:pPr>
            <w:r>
              <w:rPr>
                <w:noProof/>
                <w:sz w:val="20"/>
              </w:rPr>
              <w:t>720229</w:t>
            </w:r>
          </w:p>
        </w:tc>
        <w:tc>
          <w:tcPr>
            <w:tcW w:w="9923" w:type="dxa"/>
            <w:tcBorders>
              <w:top w:val="nil"/>
              <w:left w:val="nil"/>
              <w:bottom w:val="single" w:sz="4" w:space="0" w:color="auto"/>
              <w:right w:val="single" w:sz="4" w:space="0" w:color="auto"/>
            </w:tcBorders>
            <w:shd w:val="clear" w:color="auto" w:fill="auto"/>
            <w:noWrap/>
            <w:hideMark/>
          </w:tcPr>
          <w:p w14:paraId="0548D155"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55936B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A1C4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E34D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1F3DEA" w14:textId="77777777" w:rsidR="00E83F66" w:rsidRPr="00772251" w:rsidRDefault="00E83F66" w:rsidP="0048591A">
            <w:pPr>
              <w:spacing w:before="60" w:after="60" w:line="240" w:lineRule="auto"/>
              <w:jc w:val="center"/>
              <w:rPr>
                <w:noProof/>
                <w:sz w:val="20"/>
              </w:rPr>
            </w:pPr>
            <w:r>
              <w:rPr>
                <w:noProof/>
                <w:sz w:val="20"/>
              </w:rPr>
              <w:t>72023000</w:t>
            </w:r>
          </w:p>
        </w:tc>
        <w:tc>
          <w:tcPr>
            <w:tcW w:w="1086" w:type="dxa"/>
            <w:tcBorders>
              <w:top w:val="nil"/>
              <w:left w:val="nil"/>
              <w:bottom w:val="single" w:sz="4" w:space="0" w:color="auto"/>
              <w:right w:val="single" w:sz="4" w:space="0" w:color="auto"/>
            </w:tcBorders>
            <w:shd w:val="clear" w:color="auto" w:fill="auto"/>
            <w:noWrap/>
            <w:hideMark/>
          </w:tcPr>
          <w:p w14:paraId="35972FF2" w14:textId="77777777" w:rsidR="00E83F66" w:rsidRPr="00772251" w:rsidRDefault="00E83F66" w:rsidP="0048591A">
            <w:pPr>
              <w:spacing w:before="60" w:after="60" w:line="240" w:lineRule="auto"/>
              <w:jc w:val="center"/>
              <w:rPr>
                <w:noProof/>
                <w:sz w:val="20"/>
              </w:rPr>
            </w:pPr>
            <w:r>
              <w:rPr>
                <w:noProof/>
                <w:sz w:val="20"/>
              </w:rPr>
              <w:t>720230</w:t>
            </w:r>
          </w:p>
        </w:tc>
        <w:tc>
          <w:tcPr>
            <w:tcW w:w="9923" w:type="dxa"/>
            <w:tcBorders>
              <w:top w:val="nil"/>
              <w:left w:val="nil"/>
              <w:bottom w:val="single" w:sz="4" w:space="0" w:color="auto"/>
              <w:right w:val="single" w:sz="4" w:space="0" w:color="auto"/>
            </w:tcBorders>
            <w:shd w:val="clear" w:color="auto" w:fill="auto"/>
            <w:noWrap/>
            <w:hideMark/>
          </w:tcPr>
          <w:p w14:paraId="04172D03" w14:textId="550F333B" w:rsidR="00E83F66" w:rsidRPr="00772251" w:rsidRDefault="00E83F66" w:rsidP="008671C1">
            <w:pPr>
              <w:spacing w:before="60" w:after="60" w:line="240" w:lineRule="auto"/>
              <w:rPr>
                <w:noProof/>
                <w:sz w:val="20"/>
              </w:rPr>
            </w:pPr>
            <w:r>
              <w:rPr>
                <w:noProof/>
                <w:sz w:val="20"/>
              </w:rPr>
              <w:t>- Ferrosiliciummangan</w:t>
            </w:r>
          </w:p>
        </w:tc>
        <w:tc>
          <w:tcPr>
            <w:tcW w:w="1134" w:type="dxa"/>
            <w:tcBorders>
              <w:top w:val="nil"/>
              <w:left w:val="nil"/>
              <w:bottom w:val="single" w:sz="4" w:space="0" w:color="auto"/>
              <w:right w:val="single" w:sz="4" w:space="0" w:color="auto"/>
            </w:tcBorders>
            <w:shd w:val="clear" w:color="auto" w:fill="auto"/>
            <w:noWrap/>
            <w:vAlign w:val="center"/>
            <w:hideMark/>
          </w:tcPr>
          <w:p w14:paraId="0826744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46A2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868A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16B2D1" w14:textId="77777777" w:rsidR="00E83F66" w:rsidRPr="00772251" w:rsidRDefault="00E83F66" w:rsidP="0048591A">
            <w:pPr>
              <w:spacing w:before="60" w:after="60" w:line="240" w:lineRule="auto"/>
              <w:jc w:val="center"/>
              <w:rPr>
                <w:noProof/>
                <w:sz w:val="20"/>
              </w:rPr>
            </w:pPr>
            <w:r>
              <w:rPr>
                <w:noProof/>
                <w:sz w:val="20"/>
              </w:rPr>
              <w:t>72024100</w:t>
            </w:r>
          </w:p>
        </w:tc>
        <w:tc>
          <w:tcPr>
            <w:tcW w:w="1086" w:type="dxa"/>
            <w:tcBorders>
              <w:top w:val="nil"/>
              <w:left w:val="nil"/>
              <w:bottom w:val="single" w:sz="4" w:space="0" w:color="auto"/>
              <w:right w:val="single" w:sz="4" w:space="0" w:color="auto"/>
            </w:tcBorders>
            <w:shd w:val="clear" w:color="auto" w:fill="auto"/>
            <w:noWrap/>
            <w:hideMark/>
          </w:tcPr>
          <w:p w14:paraId="2ED6C25C" w14:textId="77777777" w:rsidR="00E83F66" w:rsidRPr="00772251" w:rsidRDefault="00E83F66" w:rsidP="0048591A">
            <w:pPr>
              <w:spacing w:before="60" w:after="60" w:line="240" w:lineRule="auto"/>
              <w:jc w:val="center"/>
              <w:rPr>
                <w:noProof/>
                <w:sz w:val="20"/>
              </w:rPr>
            </w:pPr>
            <w:r>
              <w:rPr>
                <w:noProof/>
                <w:sz w:val="20"/>
              </w:rPr>
              <w:t>720241</w:t>
            </w:r>
          </w:p>
        </w:tc>
        <w:tc>
          <w:tcPr>
            <w:tcW w:w="9923" w:type="dxa"/>
            <w:tcBorders>
              <w:top w:val="nil"/>
              <w:left w:val="nil"/>
              <w:bottom w:val="single" w:sz="4" w:space="0" w:color="auto"/>
              <w:right w:val="single" w:sz="4" w:space="0" w:color="auto"/>
            </w:tcBorders>
            <w:shd w:val="clear" w:color="auto" w:fill="auto"/>
            <w:noWrap/>
            <w:hideMark/>
          </w:tcPr>
          <w:p w14:paraId="7FEB135E" w14:textId="77777777" w:rsidR="00E83F66" w:rsidRPr="00772251" w:rsidRDefault="00E83F66" w:rsidP="0048591A">
            <w:pPr>
              <w:spacing w:before="60" w:after="60" w:line="240" w:lineRule="auto"/>
              <w:rPr>
                <w:noProof/>
                <w:sz w:val="20"/>
              </w:rPr>
            </w:pPr>
            <w:r>
              <w:rPr>
                <w:noProof/>
                <w:sz w:val="20"/>
              </w:rPr>
              <w:t>-- Med indhold af kulstof på over 4 vægtprocent</w:t>
            </w:r>
          </w:p>
        </w:tc>
        <w:tc>
          <w:tcPr>
            <w:tcW w:w="1134" w:type="dxa"/>
            <w:tcBorders>
              <w:top w:val="nil"/>
              <w:left w:val="nil"/>
              <w:bottom w:val="single" w:sz="4" w:space="0" w:color="auto"/>
              <w:right w:val="single" w:sz="4" w:space="0" w:color="auto"/>
            </w:tcBorders>
            <w:shd w:val="clear" w:color="auto" w:fill="auto"/>
            <w:noWrap/>
            <w:vAlign w:val="center"/>
            <w:hideMark/>
          </w:tcPr>
          <w:p w14:paraId="7852F61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B764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4B11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8DCE58" w14:textId="77777777" w:rsidR="00E83F66" w:rsidRPr="00772251" w:rsidRDefault="00E83F66" w:rsidP="0048591A">
            <w:pPr>
              <w:spacing w:before="60" w:after="60" w:line="240" w:lineRule="auto"/>
              <w:jc w:val="center"/>
              <w:rPr>
                <w:noProof/>
                <w:sz w:val="20"/>
              </w:rPr>
            </w:pPr>
            <w:r>
              <w:rPr>
                <w:noProof/>
                <w:sz w:val="20"/>
              </w:rPr>
              <w:t>72024900</w:t>
            </w:r>
          </w:p>
        </w:tc>
        <w:tc>
          <w:tcPr>
            <w:tcW w:w="1086" w:type="dxa"/>
            <w:tcBorders>
              <w:top w:val="nil"/>
              <w:left w:val="nil"/>
              <w:bottom w:val="single" w:sz="4" w:space="0" w:color="auto"/>
              <w:right w:val="single" w:sz="4" w:space="0" w:color="auto"/>
            </w:tcBorders>
            <w:shd w:val="clear" w:color="auto" w:fill="auto"/>
            <w:noWrap/>
            <w:hideMark/>
          </w:tcPr>
          <w:p w14:paraId="7A31CAAD" w14:textId="77777777" w:rsidR="00E83F66" w:rsidRPr="00772251" w:rsidRDefault="00E83F66" w:rsidP="0048591A">
            <w:pPr>
              <w:spacing w:before="60" w:after="60" w:line="240" w:lineRule="auto"/>
              <w:jc w:val="center"/>
              <w:rPr>
                <w:noProof/>
                <w:sz w:val="20"/>
              </w:rPr>
            </w:pPr>
            <w:r>
              <w:rPr>
                <w:noProof/>
                <w:sz w:val="20"/>
              </w:rPr>
              <w:t>720249</w:t>
            </w:r>
          </w:p>
        </w:tc>
        <w:tc>
          <w:tcPr>
            <w:tcW w:w="9923" w:type="dxa"/>
            <w:tcBorders>
              <w:top w:val="nil"/>
              <w:left w:val="nil"/>
              <w:bottom w:val="single" w:sz="4" w:space="0" w:color="auto"/>
              <w:right w:val="single" w:sz="4" w:space="0" w:color="auto"/>
            </w:tcBorders>
            <w:shd w:val="clear" w:color="auto" w:fill="auto"/>
            <w:noWrap/>
            <w:hideMark/>
          </w:tcPr>
          <w:p w14:paraId="63393E57"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2619743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8CF97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E188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F07807" w14:textId="77777777" w:rsidR="00E83F66" w:rsidRPr="00772251" w:rsidRDefault="00E83F66" w:rsidP="0048591A">
            <w:pPr>
              <w:spacing w:before="60" w:after="60" w:line="240" w:lineRule="auto"/>
              <w:jc w:val="center"/>
              <w:rPr>
                <w:noProof/>
                <w:sz w:val="20"/>
              </w:rPr>
            </w:pPr>
            <w:r>
              <w:rPr>
                <w:noProof/>
                <w:sz w:val="20"/>
              </w:rPr>
              <w:t>72025000</w:t>
            </w:r>
          </w:p>
        </w:tc>
        <w:tc>
          <w:tcPr>
            <w:tcW w:w="1086" w:type="dxa"/>
            <w:tcBorders>
              <w:top w:val="nil"/>
              <w:left w:val="nil"/>
              <w:bottom w:val="single" w:sz="4" w:space="0" w:color="auto"/>
              <w:right w:val="single" w:sz="4" w:space="0" w:color="auto"/>
            </w:tcBorders>
            <w:shd w:val="clear" w:color="auto" w:fill="auto"/>
            <w:noWrap/>
            <w:hideMark/>
          </w:tcPr>
          <w:p w14:paraId="463967E7" w14:textId="77777777" w:rsidR="00E83F66" w:rsidRPr="00772251" w:rsidRDefault="00E83F66" w:rsidP="0048591A">
            <w:pPr>
              <w:spacing w:before="60" w:after="60" w:line="240" w:lineRule="auto"/>
              <w:jc w:val="center"/>
              <w:rPr>
                <w:noProof/>
                <w:sz w:val="20"/>
              </w:rPr>
            </w:pPr>
            <w:r>
              <w:rPr>
                <w:noProof/>
                <w:sz w:val="20"/>
              </w:rPr>
              <w:t>720250</w:t>
            </w:r>
          </w:p>
        </w:tc>
        <w:tc>
          <w:tcPr>
            <w:tcW w:w="9923" w:type="dxa"/>
            <w:tcBorders>
              <w:top w:val="nil"/>
              <w:left w:val="nil"/>
              <w:bottom w:val="single" w:sz="4" w:space="0" w:color="auto"/>
              <w:right w:val="single" w:sz="4" w:space="0" w:color="auto"/>
            </w:tcBorders>
            <w:shd w:val="clear" w:color="auto" w:fill="auto"/>
            <w:noWrap/>
            <w:hideMark/>
          </w:tcPr>
          <w:p w14:paraId="2353EE13" w14:textId="3CD6D8EF" w:rsidR="00E83F66" w:rsidRPr="00772251" w:rsidRDefault="00E83F66" w:rsidP="008671C1">
            <w:pPr>
              <w:spacing w:before="60" w:after="60" w:line="240" w:lineRule="auto"/>
              <w:rPr>
                <w:noProof/>
                <w:sz w:val="20"/>
              </w:rPr>
            </w:pPr>
            <w:r>
              <w:rPr>
                <w:noProof/>
                <w:sz w:val="20"/>
              </w:rPr>
              <w:t>- Ferrosiliciumkrom</w:t>
            </w:r>
          </w:p>
        </w:tc>
        <w:tc>
          <w:tcPr>
            <w:tcW w:w="1134" w:type="dxa"/>
            <w:tcBorders>
              <w:top w:val="nil"/>
              <w:left w:val="nil"/>
              <w:bottom w:val="single" w:sz="4" w:space="0" w:color="auto"/>
              <w:right w:val="single" w:sz="4" w:space="0" w:color="auto"/>
            </w:tcBorders>
            <w:shd w:val="clear" w:color="auto" w:fill="auto"/>
            <w:noWrap/>
            <w:vAlign w:val="center"/>
            <w:hideMark/>
          </w:tcPr>
          <w:p w14:paraId="65E10A9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6146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7487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2B85CD" w14:textId="77777777" w:rsidR="00E83F66" w:rsidRPr="00772251" w:rsidRDefault="00E83F66" w:rsidP="0048591A">
            <w:pPr>
              <w:spacing w:before="60" w:after="60" w:line="240" w:lineRule="auto"/>
              <w:jc w:val="center"/>
              <w:rPr>
                <w:noProof/>
                <w:sz w:val="20"/>
              </w:rPr>
            </w:pPr>
            <w:r>
              <w:rPr>
                <w:noProof/>
                <w:sz w:val="20"/>
              </w:rPr>
              <w:t>72026000</w:t>
            </w:r>
          </w:p>
        </w:tc>
        <w:tc>
          <w:tcPr>
            <w:tcW w:w="1086" w:type="dxa"/>
            <w:tcBorders>
              <w:top w:val="nil"/>
              <w:left w:val="nil"/>
              <w:bottom w:val="single" w:sz="4" w:space="0" w:color="auto"/>
              <w:right w:val="single" w:sz="4" w:space="0" w:color="auto"/>
            </w:tcBorders>
            <w:shd w:val="clear" w:color="auto" w:fill="auto"/>
            <w:noWrap/>
            <w:hideMark/>
          </w:tcPr>
          <w:p w14:paraId="42B8D1A1" w14:textId="77777777" w:rsidR="00E83F66" w:rsidRPr="00772251" w:rsidRDefault="00E83F66" w:rsidP="0048591A">
            <w:pPr>
              <w:spacing w:before="60" w:after="60" w:line="240" w:lineRule="auto"/>
              <w:jc w:val="center"/>
              <w:rPr>
                <w:noProof/>
                <w:sz w:val="20"/>
              </w:rPr>
            </w:pPr>
            <w:r>
              <w:rPr>
                <w:noProof/>
                <w:sz w:val="20"/>
              </w:rPr>
              <w:t>720260</w:t>
            </w:r>
          </w:p>
        </w:tc>
        <w:tc>
          <w:tcPr>
            <w:tcW w:w="9923" w:type="dxa"/>
            <w:tcBorders>
              <w:top w:val="nil"/>
              <w:left w:val="nil"/>
              <w:bottom w:val="single" w:sz="4" w:space="0" w:color="auto"/>
              <w:right w:val="single" w:sz="4" w:space="0" w:color="auto"/>
            </w:tcBorders>
            <w:shd w:val="clear" w:color="auto" w:fill="auto"/>
            <w:noWrap/>
            <w:hideMark/>
          </w:tcPr>
          <w:p w14:paraId="474EE441" w14:textId="194D14CE" w:rsidR="00E83F66" w:rsidRPr="00772251" w:rsidRDefault="00E83F66" w:rsidP="008671C1">
            <w:pPr>
              <w:spacing w:before="60" w:after="60" w:line="240" w:lineRule="auto"/>
              <w:rPr>
                <w:noProof/>
                <w:sz w:val="20"/>
              </w:rPr>
            </w:pPr>
            <w:r>
              <w:rPr>
                <w:noProof/>
                <w:sz w:val="20"/>
              </w:rPr>
              <w:t>- Ferronikkel</w:t>
            </w:r>
          </w:p>
        </w:tc>
        <w:tc>
          <w:tcPr>
            <w:tcW w:w="1134" w:type="dxa"/>
            <w:tcBorders>
              <w:top w:val="nil"/>
              <w:left w:val="nil"/>
              <w:bottom w:val="single" w:sz="4" w:space="0" w:color="auto"/>
              <w:right w:val="single" w:sz="4" w:space="0" w:color="auto"/>
            </w:tcBorders>
            <w:shd w:val="clear" w:color="auto" w:fill="auto"/>
            <w:noWrap/>
            <w:vAlign w:val="center"/>
            <w:hideMark/>
          </w:tcPr>
          <w:p w14:paraId="3897787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F63C5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F568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8F7825" w14:textId="77777777" w:rsidR="00E83F66" w:rsidRPr="00772251" w:rsidRDefault="00E83F66" w:rsidP="0048591A">
            <w:pPr>
              <w:spacing w:before="60" w:after="60" w:line="240" w:lineRule="auto"/>
              <w:jc w:val="center"/>
              <w:rPr>
                <w:noProof/>
                <w:sz w:val="20"/>
              </w:rPr>
            </w:pPr>
            <w:r>
              <w:rPr>
                <w:noProof/>
                <w:sz w:val="20"/>
              </w:rPr>
              <w:t>72027000</w:t>
            </w:r>
          </w:p>
        </w:tc>
        <w:tc>
          <w:tcPr>
            <w:tcW w:w="1086" w:type="dxa"/>
            <w:tcBorders>
              <w:top w:val="nil"/>
              <w:left w:val="nil"/>
              <w:bottom w:val="single" w:sz="4" w:space="0" w:color="auto"/>
              <w:right w:val="single" w:sz="4" w:space="0" w:color="auto"/>
            </w:tcBorders>
            <w:shd w:val="clear" w:color="auto" w:fill="auto"/>
            <w:noWrap/>
            <w:hideMark/>
          </w:tcPr>
          <w:p w14:paraId="4A0116C1" w14:textId="77777777" w:rsidR="00E83F66" w:rsidRPr="00772251" w:rsidRDefault="00E83F66" w:rsidP="0048591A">
            <w:pPr>
              <w:spacing w:before="60" w:after="60" w:line="240" w:lineRule="auto"/>
              <w:jc w:val="center"/>
              <w:rPr>
                <w:noProof/>
                <w:sz w:val="20"/>
              </w:rPr>
            </w:pPr>
            <w:r>
              <w:rPr>
                <w:noProof/>
                <w:sz w:val="20"/>
              </w:rPr>
              <w:t>720270</w:t>
            </w:r>
          </w:p>
        </w:tc>
        <w:tc>
          <w:tcPr>
            <w:tcW w:w="9923" w:type="dxa"/>
            <w:tcBorders>
              <w:top w:val="nil"/>
              <w:left w:val="nil"/>
              <w:bottom w:val="single" w:sz="4" w:space="0" w:color="auto"/>
              <w:right w:val="single" w:sz="4" w:space="0" w:color="auto"/>
            </w:tcBorders>
            <w:shd w:val="clear" w:color="auto" w:fill="auto"/>
            <w:noWrap/>
            <w:hideMark/>
          </w:tcPr>
          <w:p w14:paraId="26D2D8EF" w14:textId="3D23DD5B" w:rsidR="00E83F66" w:rsidRPr="00772251" w:rsidRDefault="00E83F66" w:rsidP="008671C1">
            <w:pPr>
              <w:spacing w:before="60" w:after="60" w:line="240" w:lineRule="auto"/>
              <w:rPr>
                <w:noProof/>
                <w:sz w:val="20"/>
              </w:rPr>
            </w:pPr>
            <w:r>
              <w:rPr>
                <w:noProof/>
                <w:sz w:val="20"/>
              </w:rPr>
              <w:t>- Ferromolybdæn</w:t>
            </w:r>
          </w:p>
        </w:tc>
        <w:tc>
          <w:tcPr>
            <w:tcW w:w="1134" w:type="dxa"/>
            <w:tcBorders>
              <w:top w:val="nil"/>
              <w:left w:val="nil"/>
              <w:bottom w:val="single" w:sz="4" w:space="0" w:color="auto"/>
              <w:right w:val="single" w:sz="4" w:space="0" w:color="auto"/>
            </w:tcBorders>
            <w:shd w:val="clear" w:color="auto" w:fill="auto"/>
            <w:noWrap/>
            <w:vAlign w:val="center"/>
            <w:hideMark/>
          </w:tcPr>
          <w:p w14:paraId="01D9151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0B5C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C6B9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A91B38" w14:textId="77777777" w:rsidR="00E83F66" w:rsidRPr="00772251" w:rsidRDefault="00E83F66" w:rsidP="0048591A">
            <w:pPr>
              <w:spacing w:before="60" w:after="60" w:line="240" w:lineRule="auto"/>
              <w:jc w:val="center"/>
              <w:rPr>
                <w:noProof/>
                <w:sz w:val="20"/>
              </w:rPr>
            </w:pPr>
            <w:r>
              <w:rPr>
                <w:noProof/>
                <w:sz w:val="20"/>
              </w:rPr>
              <w:t>72028000</w:t>
            </w:r>
          </w:p>
        </w:tc>
        <w:tc>
          <w:tcPr>
            <w:tcW w:w="1086" w:type="dxa"/>
            <w:tcBorders>
              <w:top w:val="nil"/>
              <w:left w:val="nil"/>
              <w:bottom w:val="single" w:sz="4" w:space="0" w:color="auto"/>
              <w:right w:val="single" w:sz="4" w:space="0" w:color="auto"/>
            </w:tcBorders>
            <w:shd w:val="clear" w:color="auto" w:fill="auto"/>
            <w:noWrap/>
            <w:hideMark/>
          </w:tcPr>
          <w:p w14:paraId="6D85FCB2" w14:textId="77777777" w:rsidR="00E83F66" w:rsidRPr="00772251" w:rsidRDefault="00E83F66" w:rsidP="0048591A">
            <w:pPr>
              <w:spacing w:before="60" w:after="60" w:line="240" w:lineRule="auto"/>
              <w:jc w:val="center"/>
              <w:rPr>
                <w:noProof/>
                <w:sz w:val="20"/>
              </w:rPr>
            </w:pPr>
            <w:r>
              <w:rPr>
                <w:noProof/>
                <w:sz w:val="20"/>
              </w:rPr>
              <w:t>720280</w:t>
            </w:r>
          </w:p>
        </w:tc>
        <w:tc>
          <w:tcPr>
            <w:tcW w:w="9923" w:type="dxa"/>
            <w:tcBorders>
              <w:top w:val="nil"/>
              <w:left w:val="nil"/>
              <w:bottom w:val="single" w:sz="4" w:space="0" w:color="auto"/>
              <w:right w:val="single" w:sz="4" w:space="0" w:color="auto"/>
            </w:tcBorders>
            <w:shd w:val="clear" w:color="auto" w:fill="auto"/>
            <w:noWrap/>
            <w:hideMark/>
          </w:tcPr>
          <w:p w14:paraId="483C3233" w14:textId="21445E3A" w:rsidR="00E83F66" w:rsidRPr="00772251" w:rsidRDefault="00E83F66" w:rsidP="008671C1">
            <w:pPr>
              <w:spacing w:before="60" w:after="60" w:line="240" w:lineRule="auto"/>
              <w:rPr>
                <w:noProof/>
                <w:sz w:val="20"/>
              </w:rPr>
            </w:pPr>
            <w:r>
              <w:rPr>
                <w:noProof/>
                <w:sz w:val="20"/>
              </w:rPr>
              <w:t>- Ferrowolfram og ferrosiliciumwolfram</w:t>
            </w:r>
          </w:p>
        </w:tc>
        <w:tc>
          <w:tcPr>
            <w:tcW w:w="1134" w:type="dxa"/>
            <w:tcBorders>
              <w:top w:val="nil"/>
              <w:left w:val="nil"/>
              <w:bottom w:val="single" w:sz="4" w:space="0" w:color="auto"/>
              <w:right w:val="single" w:sz="4" w:space="0" w:color="auto"/>
            </w:tcBorders>
            <w:shd w:val="clear" w:color="auto" w:fill="auto"/>
            <w:noWrap/>
            <w:vAlign w:val="center"/>
            <w:hideMark/>
          </w:tcPr>
          <w:p w14:paraId="485E99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4608A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09E1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CDCE94" w14:textId="77777777" w:rsidR="00E83F66" w:rsidRPr="00772251" w:rsidRDefault="00E83F66" w:rsidP="0048591A">
            <w:pPr>
              <w:spacing w:before="60" w:after="60" w:line="240" w:lineRule="auto"/>
              <w:jc w:val="center"/>
              <w:rPr>
                <w:noProof/>
                <w:sz w:val="20"/>
              </w:rPr>
            </w:pPr>
            <w:r>
              <w:rPr>
                <w:noProof/>
                <w:sz w:val="20"/>
              </w:rPr>
              <w:t>72029100</w:t>
            </w:r>
          </w:p>
        </w:tc>
        <w:tc>
          <w:tcPr>
            <w:tcW w:w="1086" w:type="dxa"/>
            <w:tcBorders>
              <w:top w:val="nil"/>
              <w:left w:val="nil"/>
              <w:bottom w:val="single" w:sz="4" w:space="0" w:color="auto"/>
              <w:right w:val="single" w:sz="4" w:space="0" w:color="auto"/>
            </w:tcBorders>
            <w:shd w:val="clear" w:color="auto" w:fill="auto"/>
            <w:noWrap/>
            <w:hideMark/>
          </w:tcPr>
          <w:p w14:paraId="5D7AEE76" w14:textId="77777777" w:rsidR="00E83F66" w:rsidRPr="00772251" w:rsidRDefault="00E83F66" w:rsidP="0048591A">
            <w:pPr>
              <w:spacing w:before="60" w:after="60" w:line="240" w:lineRule="auto"/>
              <w:jc w:val="center"/>
              <w:rPr>
                <w:noProof/>
                <w:sz w:val="20"/>
              </w:rPr>
            </w:pPr>
            <w:r>
              <w:rPr>
                <w:noProof/>
                <w:sz w:val="20"/>
              </w:rPr>
              <w:t>720291</w:t>
            </w:r>
          </w:p>
        </w:tc>
        <w:tc>
          <w:tcPr>
            <w:tcW w:w="9923" w:type="dxa"/>
            <w:tcBorders>
              <w:top w:val="nil"/>
              <w:left w:val="nil"/>
              <w:bottom w:val="single" w:sz="4" w:space="0" w:color="auto"/>
              <w:right w:val="single" w:sz="4" w:space="0" w:color="auto"/>
            </w:tcBorders>
            <w:shd w:val="clear" w:color="auto" w:fill="auto"/>
            <w:noWrap/>
            <w:hideMark/>
          </w:tcPr>
          <w:p w14:paraId="501B17E2" w14:textId="0BA28495" w:rsidR="00E83F66" w:rsidRPr="00772251" w:rsidRDefault="00E83F66" w:rsidP="008671C1">
            <w:pPr>
              <w:spacing w:before="60" w:after="60" w:line="240" w:lineRule="auto"/>
              <w:rPr>
                <w:noProof/>
                <w:sz w:val="20"/>
              </w:rPr>
            </w:pPr>
            <w:r>
              <w:rPr>
                <w:noProof/>
                <w:sz w:val="20"/>
              </w:rPr>
              <w:t>-- Ferrotitan og ferrosiliciumtitan</w:t>
            </w:r>
          </w:p>
        </w:tc>
        <w:tc>
          <w:tcPr>
            <w:tcW w:w="1134" w:type="dxa"/>
            <w:tcBorders>
              <w:top w:val="nil"/>
              <w:left w:val="nil"/>
              <w:bottom w:val="single" w:sz="4" w:space="0" w:color="auto"/>
              <w:right w:val="single" w:sz="4" w:space="0" w:color="auto"/>
            </w:tcBorders>
            <w:shd w:val="clear" w:color="auto" w:fill="auto"/>
            <w:noWrap/>
            <w:vAlign w:val="center"/>
            <w:hideMark/>
          </w:tcPr>
          <w:p w14:paraId="3A700B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88253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D1F4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13BF73" w14:textId="77777777" w:rsidR="00E83F66" w:rsidRPr="00772251" w:rsidRDefault="00E83F66" w:rsidP="0048591A">
            <w:pPr>
              <w:spacing w:before="60" w:after="60" w:line="240" w:lineRule="auto"/>
              <w:jc w:val="center"/>
              <w:rPr>
                <w:noProof/>
                <w:sz w:val="20"/>
              </w:rPr>
            </w:pPr>
            <w:r>
              <w:rPr>
                <w:noProof/>
                <w:sz w:val="20"/>
              </w:rPr>
              <w:t>72029200</w:t>
            </w:r>
          </w:p>
        </w:tc>
        <w:tc>
          <w:tcPr>
            <w:tcW w:w="1086" w:type="dxa"/>
            <w:tcBorders>
              <w:top w:val="nil"/>
              <w:left w:val="nil"/>
              <w:bottom w:val="single" w:sz="4" w:space="0" w:color="auto"/>
              <w:right w:val="single" w:sz="4" w:space="0" w:color="auto"/>
            </w:tcBorders>
            <w:shd w:val="clear" w:color="auto" w:fill="auto"/>
            <w:noWrap/>
            <w:hideMark/>
          </w:tcPr>
          <w:p w14:paraId="73A47F22" w14:textId="77777777" w:rsidR="00E83F66" w:rsidRPr="00772251" w:rsidRDefault="00E83F66" w:rsidP="0048591A">
            <w:pPr>
              <w:spacing w:before="60" w:after="60" w:line="240" w:lineRule="auto"/>
              <w:jc w:val="center"/>
              <w:rPr>
                <w:noProof/>
                <w:sz w:val="20"/>
              </w:rPr>
            </w:pPr>
            <w:r>
              <w:rPr>
                <w:noProof/>
                <w:sz w:val="20"/>
              </w:rPr>
              <w:t>720292</w:t>
            </w:r>
          </w:p>
        </w:tc>
        <w:tc>
          <w:tcPr>
            <w:tcW w:w="9923" w:type="dxa"/>
            <w:tcBorders>
              <w:top w:val="nil"/>
              <w:left w:val="nil"/>
              <w:bottom w:val="single" w:sz="4" w:space="0" w:color="auto"/>
              <w:right w:val="single" w:sz="4" w:space="0" w:color="auto"/>
            </w:tcBorders>
            <w:shd w:val="clear" w:color="auto" w:fill="auto"/>
            <w:noWrap/>
            <w:hideMark/>
          </w:tcPr>
          <w:p w14:paraId="08AE2BD3" w14:textId="74C4F0BD" w:rsidR="00E83F66" w:rsidRPr="00772251" w:rsidRDefault="00E83F66" w:rsidP="008671C1">
            <w:pPr>
              <w:spacing w:before="60" w:after="60" w:line="240" w:lineRule="auto"/>
              <w:rPr>
                <w:noProof/>
                <w:sz w:val="20"/>
              </w:rPr>
            </w:pPr>
            <w:r>
              <w:rPr>
                <w:noProof/>
                <w:sz w:val="20"/>
              </w:rPr>
              <w:t>-- Ferrovanadium</w:t>
            </w:r>
          </w:p>
        </w:tc>
        <w:tc>
          <w:tcPr>
            <w:tcW w:w="1134" w:type="dxa"/>
            <w:tcBorders>
              <w:top w:val="nil"/>
              <w:left w:val="nil"/>
              <w:bottom w:val="single" w:sz="4" w:space="0" w:color="auto"/>
              <w:right w:val="single" w:sz="4" w:space="0" w:color="auto"/>
            </w:tcBorders>
            <w:shd w:val="clear" w:color="auto" w:fill="auto"/>
            <w:noWrap/>
            <w:vAlign w:val="center"/>
            <w:hideMark/>
          </w:tcPr>
          <w:p w14:paraId="1CD3E37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CB28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8333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A4B457" w14:textId="77777777" w:rsidR="00E83F66" w:rsidRPr="00772251" w:rsidRDefault="00E83F66" w:rsidP="0048591A">
            <w:pPr>
              <w:spacing w:before="60" w:after="60" w:line="240" w:lineRule="auto"/>
              <w:jc w:val="center"/>
              <w:rPr>
                <w:noProof/>
                <w:sz w:val="20"/>
              </w:rPr>
            </w:pPr>
            <w:r>
              <w:rPr>
                <w:noProof/>
                <w:sz w:val="20"/>
              </w:rPr>
              <w:t>72029300</w:t>
            </w:r>
          </w:p>
        </w:tc>
        <w:tc>
          <w:tcPr>
            <w:tcW w:w="1086" w:type="dxa"/>
            <w:tcBorders>
              <w:top w:val="nil"/>
              <w:left w:val="nil"/>
              <w:bottom w:val="single" w:sz="4" w:space="0" w:color="auto"/>
              <w:right w:val="single" w:sz="4" w:space="0" w:color="auto"/>
            </w:tcBorders>
            <w:shd w:val="clear" w:color="auto" w:fill="auto"/>
            <w:noWrap/>
            <w:hideMark/>
          </w:tcPr>
          <w:p w14:paraId="05A7547C" w14:textId="77777777" w:rsidR="00E83F66" w:rsidRPr="00772251" w:rsidRDefault="00E83F66" w:rsidP="0048591A">
            <w:pPr>
              <w:spacing w:before="60" w:after="60" w:line="240" w:lineRule="auto"/>
              <w:jc w:val="center"/>
              <w:rPr>
                <w:noProof/>
                <w:sz w:val="20"/>
              </w:rPr>
            </w:pPr>
            <w:r>
              <w:rPr>
                <w:noProof/>
                <w:sz w:val="20"/>
              </w:rPr>
              <w:t>720293</w:t>
            </w:r>
          </w:p>
        </w:tc>
        <w:tc>
          <w:tcPr>
            <w:tcW w:w="9923" w:type="dxa"/>
            <w:tcBorders>
              <w:top w:val="nil"/>
              <w:left w:val="nil"/>
              <w:bottom w:val="single" w:sz="4" w:space="0" w:color="auto"/>
              <w:right w:val="single" w:sz="4" w:space="0" w:color="auto"/>
            </w:tcBorders>
            <w:shd w:val="clear" w:color="auto" w:fill="auto"/>
            <w:noWrap/>
            <w:hideMark/>
          </w:tcPr>
          <w:p w14:paraId="7F60DBA8" w14:textId="42546DBC" w:rsidR="00E83F66" w:rsidRPr="00772251" w:rsidRDefault="00E83F66" w:rsidP="008671C1">
            <w:pPr>
              <w:spacing w:before="60" w:after="60" w:line="240" w:lineRule="auto"/>
              <w:rPr>
                <w:noProof/>
                <w:sz w:val="20"/>
              </w:rPr>
            </w:pPr>
            <w:r>
              <w:rPr>
                <w:noProof/>
                <w:sz w:val="20"/>
              </w:rPr>
              <w:t>-- Ferroniobium</w:t>
            </w:r>
          </w:p>
        </w:tc>
        <w:tc>
          <w:tcPr>
            <w:tcW w:w="1134" w:type="dxa"/>
            <w:tcBorders>
              <w:top w:val="nil"/>
              <w:left w:val="nil"/>
              <w:bottom w:val="single" w:sz="4" w:space="0" w:color="auto"/>
              <w:right w:val="single" w:sz="4" w:space="0" w:color="auto"/>
            </w:tcBorders>
            <w:shd w:val="clear" w:color="auto" w:fill="auto"/>
            <w:noWrap/>
            <w:vAlign w:val="center"/>
            <w:hideMark/>
          </w:tcPr>
          <w:p w14:paraId="41D7A83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5D9E0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831A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4F22A2" w14:textId="77777777" w:rsidR="00E83F66" w:rsidRPr="00772251" w:rsidRDefault="00E83F66" w:rsidP="0048591A">
            <w:pPr>
              <w:spacing w:before="60" w:after="60" w:line="240" w:lineRule="auto"/>
              <w:jc w:val="center"/>
              <w:rPr>
                <w:noProof/>
                <w:sz w:val="20"/>
              </w:rPr>
            </w:pPr>
            <w:r>
              <w:rPr>
                <w:noProof/>
                <w:sz w:val="20"/>
              </w:rPr>
              <w:t>72029900</w:t>
            </w:r>
          </w:p>
        </w:tc>
        <w:tc>
          <w:tcPr>
            <w:tcW w:w="1086" w:type="dxa"/>
            <w:tcBorders>
              <w:top w:val="nil"/>
              <w:left w:val="nil"/>
              <w:bottom w:val="single" w:sz="4" w:space="0" w:color="auto"/>
              <w:right w:val="single" w:sz="4" w:space="0" w:color="auto"/>
            </w:tcBorders>
            <w:shd w:val="clear" w:color="auto" w:fill="auto"/>
            <w:noWrap/>
            <w:hideMark/>
          </w:tcPr>
          <w:p w14:paraId="09F0802A" w14:textId="77777777" w:rsidR="00E83F66" w:rsidRPr="00772251" w:rsidRDefault="00E83F66" w:rsidP="0048591A">
            <w:pPr>
              <w:spacing w:before="60" w:after="60" w:line="240" w:lineRule="auto"/>
              <w:jc w:val="center"/>
              <w:rPr>
                <w:noProof/>
                <w:sz w:val="20"/>
              </w:rPr>
            </w:pPr>
            <w:r>
              <w:rPr>
                <w:noProof/>
                <w:sz w:val="20"/>
              </w:rPr>
              <w:t>720299</w:t>
            </w:r>
          </w:p>
        </w:tc>
        <w:tc>
          <w:tcPr>
            <w:tcW w:w="9923" w:type="dxa"/>
            <w:tcBorders>
              <w:top w:val="nil"/>
              <w:left w:val="nil"/>
              <w:bottom w:val="single" w:sz="4" w:space="0" w:color="auto"/>
              <w:right w:val="single" w:sz="4" w:space="0" w:color="auto"/>
            </w:tcBorders>
            <w:shd w:val="clear" w:color="auto" w:fill="auto"/>
            <w:noWrap/>
            <w:hideMark/>
          </w:tcPr>
          <w:p w14:paraId="6A718088"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1F5CC0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5FC7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C14B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8E9B0A" w14:textId="77777777" w:rsidR="00E83F66" w:rsidRPr="00772251" w:rsidRDefault="00E83F66" w:rsidP="0048591A">
            <w:pPr>
              <w:spacing w:before="60" w:after="60" w:line="240" w:lineRule="auto"/>
              <w:jc w:val="center"/>
              <w:rPr>
                <w:noProof/>
                <w:sz w:val="20"/>
              </w:rPr>
            </w:pPr>
            <w:r>
              <w:rPr>
                <w:noProof/>
                <w:sz w:val="20"/>
              </w:rPr>
              <w:t>72031000</w:t>
            </w:r>
          </w:p>
        </w:tc>
        <w:tc>
          <w:tcPr>
            <w:tcW w:w="1086" w:type="dxa"/>
            <w:tcBorders>
              <w:top w:val="nil"/>
              <w:left w:val="nil"/>
              <w:bottom w:val="single" w:sz="4" w:space="0" w:color="auto"/>
              <w:right w:val="single" w:sz="4" w:space="0" w:color="auto"/>
            </w:tcBorders>
            <w:shd w:val="clear" w:color="auto" w:fill="auto"/>
            <w:noWrap/>
            <w:hideMark/>
          </w:tcPr>
          <w:p w14:paraId="6ADE9ECE" w14:textId="77777777" w:rsidR="00E83F66" w:rsidRPr="00772251" w:rsidRDefault="00E83F66" w:rsidP="0048591A">
            <w:pPr>
              <w:spacing w:before="60" w:after="60" w:line="240" w:lineRule="auto"/>
              <w:jc w:val="center"/>
              <w:rPr>
                <w:noProof/>
                <w:sz w:val="20"/>
              </w:rPr>
            </w:pPr>
            <w:r>
              <w:rPr>
                <w:noProof/>
                <w:sz w:val="20"/>
              </w:rPr>
              <w:t>720310</w:t>
            </w:r>
          </w:p>
        </w:tc>
        <w:tc>
          <w:tcPr>
            <w:tcW w:w="9923" w:type="dxa"/>
            <w:tcBorders>
              <w:top w:val="nil"/>
              <w:left w:val="nil"/>
              <w:bottom w:val="single" w:sz="4" w:space="0" w:color="auto"/>
              <w:right w:val="single" w:sz="4" w:space="0" w:color="auto"/>
            </w:tcBorders>
            <w:shd w:val="clear" w:color="auto" w:fill="auto"/>
            <w:noWrap/>
            <w:hideMark/>
          </w:tcPr>
          <w:p w14:paraId="797F2C4F" w14:textId="77777777" w:rsidR="00E83F66" w:rsidRPr="00772251" w:rsidRDefault="00E83F66" w:rsidP="0048591A">
            <w:pPr>
              <w:spacing w:before="60" w:after="60" w:line="240" w:lineRule="auto"/>
              <w:rPr>
                <w:noProof/>
                <w:sz w:val="20"/>
              </w:rPr>
            </w:pPr>
            <w:r>
              <w:rPr>
                <w:noProof/>
                <w:sz w:val="20"/>
              </w:rPr>
              <w:t>- Jern- og stålprodukter fremstillet ved direkte reduktion af jernmalm</w:t>
            </w:r>
          </w:p>
        </w:tc>
        <w:tc>
          <w:tcPr>
            <w:tcW w:w="1134" w:type="dxa"/>
            <w:tcBorders>
              <w:top w:val="nil"/>
              <w:left w:val="nil"/>
              <w:bottom w:val="single" w:sz="4" w:space="0" w:color="auto"/>
              <w:right w:val="single" w:sz="4" w:space="0" w:color="auto"/>
            </w:tcBorders>
            <w:shd w:val="clear" w:color="auto" w:fill="auto"/>
            <w:noWrap/>
            <w:vAlign w:val="center"/>
            <w:hideMark/>
          </w:tcPr>
          <w:p w14:paraId="1ED3CD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6E83C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B9D4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7FCC31" w14:textId="77777777" w:rsidR="00E83F66" w:rsidRPr="00772251" w:rsidRDefault="00E83F66" w:rsidP="0048591A">
            <w:pPr>
              <w:spacing w:before="60" w:after="60" w:line="240" w:lineRule="auto"/>
              <w:jc w:val="center"/>
              <w:rPr>
                <w:noProof/>
                <w:sz w:val="20"/>
              </w:rPr>
            </w:pPr>
            <w:r>
              <w:rPr>
                <w:noProof/>
                <w:sz w:val="20"/>
              </w:rPr>
              <w:t>72039000</w:t>
            </w:r>
          </w:p>
        </w:tc>
        <w:tc>
          <w:tcPr>
            <w:tcW w:w="1086" w:type="dxa"/>
            <w:tcBorders>
              <w:top w:val="nil"/>
              <w:left w:val="nil"/>
              <w:bottom w:val="single" w:sz="4" w:space="0" w:color="auto"/>
              <w:right w:val="single" w:sz="4" w:space="0" w:color="auto"/>
            </w:tcBorders>
            <w:shd w:val="clear" w:color="auto" w:fill="auto"/>
            <w:noWrap/>
            <w:hideMark/>
          </w:tcPr>
          <w:p w14:paraId="7BC91FB5" w14:textId="77777777" w:rsidR="00E83F66" w:rsidRPr="00772251" w:rsidRDefault="00E83F66" w:rsidP="0048591A">
            <w:pPr>
              <w:spacing w:before="60" w:after="60" w:line="240" w:lineRule="auto"/>
              <w:jc w:val="center"/>
              <w:rPr>
                <w:noProof/>
                <w:sz w:val="20"/>
              </w:rPr>
            </w:pPr>
            <w:r>
              <w:rPr>
                <w:noProof/>
                <w:sz w:val="20"/>
              </w:rPr>
              <w:t>720390</w:t>
            </w:r>
          </w:p>
        </w:tc>
        <w:tc>
          <w:tcPr>
            <w:tcW w:w="9923" w:type="dxa"/>
            <w:tcBorders>
              <w:top w:val="nil"/>
              <w:left w:val="nil"/>
              <w:bottom w:val="single" w:sz="4" w:space="0" w:color="auto"/>
              <w:right w:val="single" w:sz="4" w:space="0" w:color="auto"/>
            </w:tcBorders>
            <w:shd w:val="clear" w:color="auto" w:fill="auto"/>
            <w:noWrap/>
            <w:hideMark/>
          </w:tcPr>
          <w:p w14:paraId="6DD24D87"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37F51EA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A64B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6AC6B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21A853" w14:textId="77777777" w:rsidR="00E83F66" w:rsidRPr="00772251" w:rsidRDefault="00E83F66" w:rsidP="0048591A">
            <w:pPr>
              <w:spacing w:before="60" w:after="60" w:line="240" w:lineRule="auto"/>
              <w:jc w:val="center"/>
              <w:rPr>
                <w:noProof/>
                <w:sz w:val="20"/>
              </w:rPr>
            </w:pPr>
            <w:r>
              <w:rPr>
                <w:noProof/>
                <w:sz w:val="20"/>
              </w:rPr>
              <w:t>72041000</w:t>
            </w:r>
          </w:p>
        </w:tc>
        <w:tc>
          <w:tcPr>
            <w:tcW w:w="1086" w:type="dxa"/>
            <w:tcBorders>
              <w:top w:val="nil"/>
              <w:left w:val="nil"/>
              <w:bottom w:val="single" w:sz="4" w:space="0" w:color="auto"/>
              <w:right w:val="single" w:sz="4" w:space="0" w:color="auto"/>
            </w:tcBorders>
            <w:shd w:val="clear" w:color="auto" w:fill="auto"/>
            <w:noWrap/>
            <w:hideMark/>
          </w:tcPr>
          <w:p w14:paraId="15435524" w14:textId="77777777" w:rsidR="00E83F66" w:rsidRPr="00772251" w:rsidRDefault="00E83F66" w:rsidP="0048591A">
            <w:pPr>
              <w:spacing w:before="60" w:after="60" w:line="240" w:lineRule="auto"/>
              <w:jc w:val="center"/>
              <w:rPr>
                <w:noProof/>
                <w:sz w:val="20"/>
              </w:rPr>
            </w:pPr>
            <w:r>
              <w:rPr>
                <w:noProof/>
                <w:sz w:val="20"/>
              </w:rPr>
              <w:t>720410</w:t>
            </w:r>
          </w:p>
        </w:tc>
        <w:tc>
          <w:tcPr>
            <w:tcW w:w="9923" w:type="dxa"/>
            <w:tcBorders>
              <w:top w:val="nil"/>
              <w:left w:val="nil"/>
              <w:bottom w:val="single" w:sz="4" w:space="0" w:color="auto"/>
              <w:right w:val="single" w:sz="4" w:space="0" w:color="auto"/>
            </w:tcBorders>
            <w:shd w:val="clear" w:color="auto" w:fill="auto"/>
            <w:noWrap/>
            <w:hideMark/>
          </w:tcPr>
          <w:p w14:paraId="53260983" w14:textId="77777777" w:rsidR="00E83F66" w:rsidRPr="00772251" w:rsidRDefault="00E83F66" w:rsidP="0048591A">
            <w:pPr>
              <w:spacing w:before="60" w:after="60" w:line="240" w:lineRule="auto"/>
              <w:rPr>
                <w:noProof/>
                <w:sz w:val="20"/>
              </w:rPr>
            </w:pPr>
            <w:r>
              <w:rPr>
                <w:noProof/>
                <w:sz w:val="20"/>
              </w:rPr>
              <w:t>- Affald og skrot, af støbejern</w:t>
            </w:r>
          </w:p>
        </w:tc>
        <w:tc>
          <w:tcPr>
            <w:tcW w:w="1134" w:type="dxa"/>
            <w:tcBorders>
              <w:top w:val="nil"/>
              <w:left w:val="nil"/>
              <w:bottom w:val="single" w:sz="4" w:space="0" w:color="auto"/>
              <w:right w:val="single" w:sz="4" w:space="0" w:color="auto"/>
            </w:tcBorders>
            <w:shd w:val="clear" w:color="auto" w:fill="auto"/>
            <w:noWrap/>
            <w:vAlign w:val="center"/>
            <w:hideMark/>
          </w:tcPr>
          <w:p w14:paraId="7547D2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6B6E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31ECC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561EF8" w14:textId="77777777" w:rsidR="00E83F66" w:rsidRPr="00772251" w:rsidRDefault="00E83F66" w:rsidP="0048591A">
            <w:pPr>
              <w:spacing w:before="60" w:after="60" w:line="240" w:lineRule="auto"/>
              <w:jc w:val="center"/>
              <w:rPr>
                <w:noProof/>
                <w:sz w:val="20"/>
              </w:rPr>
            </w:pPr>
            <w:r>
              <w:rPr>
                <w:noProof/>
                <w:sz w:val="20"/>
              </w:rPr>
              <w:t>72042100</w:t>
            </w:r>
          </w:p>
        </w:tc>
        <w:tc>
          <w:tcPr>
            <w:tcW w:w="1086" w:type="dxa"/>
            <w:tcBorders>
              <w:top w:val="nil"/>
              <w:left w:val="nil"/>
              <w:bottom w:val="single" w:sz="4" w:space="0" w:color="auto"/>
              <w:right w:val="single" w:sz="4" w:space="0" w:color="auto"/>
            </w:tcBorders>
            <w:shd w:val="clear" w:color="auto" w:fill="auto"/>
            <w:noWrap/>
            <w:hideMark/>
          </w:tcPr>
          <w:p w14:paraId="00EEC453" w14:textId="77777777" w:rsidR="00E83F66" w:rsidRPr="00772251" w:rsidRDefault="00E83F66" w:rsidP="0048591A">
            <w:pPr>
              <w:spacing w:before="60" w:after="60" w:line="240" w:lineRule="auto"/>
              <w:jc w:val="center"/>
              <w:rPr>
                <w:noProof/>
                <w:sz w:val="20"/>
              </w:rPr>
            </w:pPr>
            <w:r>
              <w:rPr>
                <w:noProof/>
                <w:sz w:val="20"/>
              </w:rPr>
              <w:t>720421</w:t>
            </w:r>
          </w:p>
        </w:tc>
        <w:tc>
          <w:tcPr>
            <w:tcW w:w="9923" w:type="dxa"/>
            <w:tcBorders>
              <w:top w:val="nil"/>
              <w:left w:val="nil"/>
              <w:bottom w:val="single" w:sz="4" w:space="0" w:color="auto"/>
              <w:right w:val="single" w:sz="4" w:space="0" w:color="auto"/>
            </w:tcBorders>
            <w:shd w:val="clear" w:color="auto" w:fill="auto"/>
            <w:noWrap/>
            <w:hideMark/>
          </w:tcPr>
          <w:p w14:paraId="62EE486A" w14:textId="77777777" w:rsidR="00E83F66" w:rsidRPr="00772251" w:rsidRDefault="00E83F66" w:rsidP="0048591A">
            <w:pPr>
              <w:spacing w:before="60" w:after="60" w:line="240" w:lineRule="auto"/>
              <w:rPr>
                <w:noProof/>
                <w:sz w:val="20"/>
              </w:rPr>
            </w:pPr>
            <w:r>
              <w:rPr>
                <w:noProof/>
                <w:sz w:val="20"/>
              </w:rPr>
              <w:t>-- Af rustfrit stål</w:t>
            </w:r>
          </w:p>
        </w:tc>
        <w:tc>
          <w:tcPr>
            <w:tcW w:w="1134" w:type="dxa"/>
            <w:tcBorders>
              <w:top w:val="nil"/>
              <w:left w:val="nil"/>
              <w:bottom w:val="single" w:sz="4" w:space="0" w:color="auto"/>
              <w:right w:val="single" w:sz="4" w:space="0" w:color="auto"/>
            </w:tcBorders>
            <w:shd w:val="clear" w:color="auto" w:fill="auto"/>
            <w:noWrap/>
            <w:vAlign w:val="center"/>
            <w:hideMark/>
          </w:tcPr>
          <w:p w14:paraId="6A5D076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F24AF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8B54E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562181" w14:textId="77777777" w:rsidR="00E83F66" w:rsidRPr="00772251" w:rsidRDefault="00E83F66" w:rsidP="0048591A">
            <w:pPr>
              <w:spacing w:before="60" w:after="60" w:line="240" w:lineRule="auto"/>
              <w:jc w:val="center"/>
              <w:rPr>
                <w:noProof/>
                <w:sz w:val="20"/>
              </w:rPr>
            </w:pPr>
            <w:r>
              <w:rPr>
                <w:noProof/>
                <w:sz w:val="20"/>
              </w:rPr>
              <w:t>72042900</w:t>
            </w:r>
          </w:p>
        </w:tc>
        <w:tc>
          <w:tcPr>
            <w:tcW w:w="1086" w:type="dxa"/>
            <w:tcBorders>
              <w:top w:val="nil"/>
              <w:left w:val="nil"/>
              <w:bottom w:val="single" w:sz="4" w:space="0" w:color="auto"/>
              <w:right w:val="single" w:sz="4" w:space="0" w:color="auto"/>
            </w:tcBorders>
            <w:shd w:val="clear" w:color="auto" w:fill="auto"/>
            <w:noWrap/>
            <w:hideMark/>
          </w:tcPr>
          <w:p w14:paraId="7C503211" w14:textId="77777777" w:rsidR="00E83F66" w:rsidRPr="00772251" w:rsidRDefault="00E83F66" w:rsidP="0048591A">
            <w:pPr>
              <w:spacing w:before="60" w:after="60" w:line="240" w:lineRule="auto"/>
              <w:jc w:val="center"/>
              <w:rPr>
                <w:noProof/>
                <w:sz w:val="20"/>
              </w:rPr>
            </w:pPr>
            <w:r>
              <w:rPr>
                <w:noProof/>
                <w:sz w:val="20"/>
              </w:rPr>
              <w:t>720429</w:t>
            </w:r>
          </w:p>
        </w:tc>
        <w:tc>
          <w:tcPr>
            <w:tcW w:w="9923" w:type="dxa"/>
            <w:tcBorders>
              <w:top w:val="nil"/>
              <w:left w:val="nil"/>
              <w:bottom w:val="single" w:sz="4" w:space="0" w:color="auto"/>
              <w:right w:val="single" w:sz="4" w:space="0" w:color="auto"/>
            </w:tcBorders>
            <w:shd w:val="clear" w:color="auto" w:fill="auto"/>
            <w:noWrap/>
            <w:hideMark/>
          </w:tcPr>
          <w:p w14:paraId="2B9DBF12"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5DB7E9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9837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F733C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4521F8" w14:textId="77777777" w:rsidR="00E83F66" w:rsidRPr="00772251" w:rsidRDefault="00E83F66" w:rsidP="002B7E71">
            <w:pPr>
              <w:pageBreakBefore/>
              <w:spacing w:before="60" w:after="60" w:line="240" w:lineRule="auto"/>
              <w:jc w:val="center"/>
              <w:rPr>
                <w:noProof/>
                <w:sz w:val="20"/>
              </w:rPr>
            </w:pPr>
            <w:r>
              <w:rPr>
                <w:noProof/>
                <w:sz w:val="20"/>
              </w:rPr>
              <w:t>72043000</w:t>
            </w:r>
          </w:p>
        </w:tc>
        <w:tc>
          <w:tcPr>
            <w:tcW w:w="1086" w:type="dxa"/>
            <w:tcBorders>
              <w:top w:val="nil"/>
              <w:left w:val="nil"/>
              <w:bottom w:val="single" w:sz="4" w:space="0" w:color="auto"/>
              <w:right w:val="single" w:sz="4" w:space="0" w:color="auto"/>
            </w:tcBorders>
            <w:shd w:val="clear" w:color="auto" w:fill="auto"/>
            <w:noWrap/>
            <w:hideMark/>
          </w:tcPr>
          <w:p w14:paraId="7C351130" w14:textId="77777777" w:rsidR="00E83F66" w:rsidRPr="00772251" w:rsidRDefault="00E83F66" w:rsidP="0048591A">
            <w:pPr>
              <w:spacing w:before="60" w:after="60" w:line="240" w:lineRule="auto"/>
              <w:jc w:val="center"/>
              <w:rPr>
                <w:noProof/>
                <w:sz w:val="20"/>
              </w:rPr>
            </w:pPr>
            <w:r>
              <w:rPr>
                <w:noProof/>
                <w:sz w:val="20"/>
              </w:rPr>
              <w:t>720430</w:t>
            </w:r>
          </w:p>
        </w:tc>
        <w:tc>
          <w:tcPr>
            <w:tcW w:w="9923" w:type="dxa"/>
            <w:tcBorders>
              <w:top w:val="nil"/>
              <w:left w:val="nil"/>
              <w:bottom w:val="single" w:sz="4" w:space="0" w:color="auto"/>
              <w:right w:val="single" w:sz="4" w:space="0" w:color="auto"/>
            </w:tcBorders>
            <w:shd w:val="clear" w:color="auto" w:fill="auto"/>
            <w:noWrap/>
            <w:hideMark/>
          </w:tcPr>
          <w:p w14:paraId="1AE1666F" w14:textId="77777777" w:rsidR="00E83F66" w:rsidRPr="00772251" w:rsidRDefault="00E83F66" w:rsidP="0048591A">
            <w:pPr>
              <w:spacing w:before="60" w:after="60" w:line="240" w:lineRule="auto"/>
              <w:rPr>
                <w:noProof/>
                <w:sz w:val="20"/>
              </w:rPr>
            </w:pPr>
            <w:r>
              <w:rPr>
                <w:noProof/>
                <w:sz w:val="20"/>
              </w:rPr>
              <w:t>- Affald og skrot, af fortinnet jern og stål</w:t>
            </w:r>
          </w:p>
        </w:tc>
        <w:tc>
          <w:tcPr>
            <w:tcW w:w="1134" w:type="dxa"/>
            <w:tcBorders>
              <w:top w:val="nil"/>
              <w:left w:val="nil"/>
              <w:bottom w:val="single" w:sz="4" w:space="0" w:color="auto"/>
              <w:right w:val="single" w:sz="4" w:space="0" w:color="auto"/>
            </w:tcBorders>
            <w:shd w:val="clear" w:color="auto" w:fill="auto"/>
            <w:noWrap/>
            <w:vAlign w:val="center"/>
            <w:hideMark/>
          </w:tcPr>
          <w:p w14:paraId="54237D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A0D4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7AE4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8A5D3D" w14:textId="77777777" w:rsidR="00E83F66" w:rsidRPr="00772251" w:rsidRDefault="00E83F66" w:rsidP="0048591A">
            <w:pPr>
              <w:spacing w:before="60" w:after="60" w:line="240" w:lineRule="auto"/>
              <w:jc w:val="center"/>
              <w:rPr>
                <w:noProof/>
                <w:sz w:val="20"/>
              </w:rPr>
            </w:pPr>
            <w:r>
              <w:rPr>
                <w:noProof/>
                <w:sz w:val="20"/>
              </w:rPr>
              <w:t>72044100</w:t>
            </w:r>
          </w:p>
        </w:tc>
        <w:tc>
          <w:tcPr>
            <w:tcW w:w="1086" w:type="dxa"/>
            <w:tcBorders>
              <w:top w:val="nil"/>
              <w:left w:val="nil"/>
              <w:bottom w:val="single" w:sz="4" w:space="0" w:color="auto"/>
              <w:right w:val="single" w:sz="4" w:space="0" w:color="auto"/>
            </w:tcBorders>
            <w:shd w:val="clear" w:color="auto" w:fill="auto"/>
            <w:noWrap/>
            <w:hideMark/>
          </w:tcPr>
          <w:p w14:paraId="2927E858" w14:textId="77777777" w:rsidR="00E83F66" w:rsidRPr="00772251" w:rsidRDefault="00E83F66" w:rsidP="0048591A">
            <w:pPr>
              <w:spacing w:before="60" w:after="60" w:line="240" w:lineRule="auto"/>
              <w:jc w:val="center"/>
              <w:rPr>
                <w:noProof/>
                <w:sz w:val="20"/>
              </w:rPr>
            </w:pPr>
            <w:r>
              <w:rPr>
                <w:noProof/>
                <w:sz w:val="20"/>
              </w:rPr>
              <w:t>720441</w:t>
            </w:r>
          </w:p>
        </w:tc>
        <w:tc>
          <w:tcPr>
            <w:tcW w:w="9923" w:type="dxa"/>
            <w:tcBorders>
              <w:top w:val="nil"/>
              <w:left w:val="nil"/>
              <w:bottom w:val="single" w:sz="4" w:space="0" w:color="auto"/>
              <w:right w:val="single" w:sz="4" w:space="0" w:color="auto"/>
            </w:tcBorders>
            <w:shd w:val="clear" w:color="auto" w:fill="auto"/>
            <w:noWrap/>
            <w:hideMark/>
          </w:tcPr>
          <w:p w14:paraId="7B09431E" w14:textId="77777777" w:rsidR="00E83F66" w:rsidRPr="00772251" w:rsidRDefault="00E83F66" w:rsidP="0048591A">
            <w:pPr>
              <w:spacing w:before="60" w:after="60" w:line="240" w:lineRule="auto"/>
              <w:rPr>
                <w:noProof/>
                <w:sz w:val="20"/>
              </w:rPr>
            </w:pPr>
            <w:r>
              <w:rPr>
                <w:noProof/>
                <w:sz w:val="20"/>
              </w:rPr>
              <w:t>-- Dreje- og fræseaffald, spåner, slibe-, save-, høvle-, stansnings- og klipningsaffald, også i pakker</w:t>
            </w:r>
          </w:p>
        </w:tc>
        <w:tc>
          <w:tcPr>
            <w:tcW w:w="1134" w:type="dxa"/>
            <w:tcBorders>
              <w:top w:val="nil"/>
              <w:left w:val="nil"/>
              <w:bottom w:val="single" w:sz="4" w:space="0" w:color="auto"/>
              <w:right w:val="single" w:sz="4" w:space="0" w:color="auto"/>
            </w:tcBorders>
            <w:shd w:val="clear" w:color="auto" w:fill="auto"/>
            <w:noWrap/>
            <w:vAlign w:val="center"/>
            <w:hideMark/>
          </w:tcPr>
          <w:p w14:paraId="2D60DD3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1388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06814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A2514E" w14:textId="77777777" w:rsidR="00E83F66" w:rsidRPr="00772251" w:rsidRDefault="00E83F66" w:rsidP="0048591A">
            <w:pPr>
              <w:spacing w:before="60" w:after="60" w:line="240" w:lineRule="auto"/>
              <w:jc w:val="center"/>
              <w:rPr>
                <w:noProof/>
                <w:sz w:val="20"/>
              </w:rPr>
            </w:pPr>
            <w:r>
              <w:rPr>
                <w:noProof/>
                <w:sz w:val="20"/>
              </w:rPr>
              <w:t>72044900</w:t>
            </w:r>
          </w:p>
        </w:tc>
        <w:tc>
          <w:tcPr>
            <w:tcW w:w="1086" w:type="dxa"/>
            <w:tcBorders>
              <w:top w:val="nil"/>
              <w:left w:val="nil"/>
              <w:bottom w:val="single" w:sz="4" w:space="0" w:color="auto"/>
              <w:right w:val="single" w:sz="4" w:space="0" w:color="auto"/>
            </w:tcBorders>
            <w:shd w:val="clear" w:color="auto" w:fill="auto"/>
            <w:noWrap/>
            <w:hideMark/>
          </w:tcPr>
          <w:p w14:paraId="5F15DC20" w14:textId="77777777" w:rsidR="00E83F66" w:rsidRPr="00772251" w:rsidRDefault="00E83F66" w:rsidP="0048591A">
            <w:pPr>
              <w:spacing w:before="60" w:after="60" w:line="240" w:lineRule="auto"/>
              <w:jc w:val="center"/>
              <w:rPr>
                <w:noProof/>
                <w:sz w:val="20"/>
              </w:rPr>
            </w:pPr>
            <w:r>
              <w:rPr>
                <w:noProof/>
                <w:sz w:val="20"/>
              </w:rPr>
              <w:t>720449</w:t>
            </w:r>
          </w:p>
        </w:tc>
        <w:tc>
          <w:tcPr>
            <w:tcW w:w="9923" w:type="dxa"/>
            <w:tcBorders>
              <w:top w:val="nil"/>
              <w:left w:val="nil"/>
              <w:bottom w:val="single" w:sz="4" w:space="0" w:color="auto"/>
              <w:right w:val="single" w:sz="4" w:space="0" w:color="auto"/>
            </w:tcBorders>
            <w:shd w:val="clear" w:color="auto" w:fill="auto"/>
            <w:noWrap/>
            <w:hideMark/>
          </w:tcPr>
          <w:p w14:paraId="64AA99B4"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7FD785A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301E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7822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9B5C4F" w14:textId="77777777" w:rsidR="00E83F66" w:rsidRPr="00772251" w:rsidRDefault="00E83F66" w:rsidP="0048591A">
            <w:pPr>
              <w:spacing w:before="60" w:after="60" w:line="240" w:lineRule="auto"/>
              <w:jc w:val="center"/>
              <w:rPr>
                <w:noProof/>
                <w:sz w:val="20"/>
              </w:rPr>
            </w:pPr>
            <w:r>
              <w:rPr>
                <w:noProof/>
                <w:sz w:val="20"/>
              </w:rPr>
              <w:t>72045000</w:t>
            </w:r>
          </w:p>
        </w:tc>
        <w:tc>
          <w:tcPr>
            <w:tcW w:w="1086" w:type="dxa"/>
            <w:tcBorders>
              <w:top w:val="nil"/>
              <w:left w:val="nil"/>
              <w:bottom w:val="single" w:sz="4" w:space="0" w:color="auto"/>
              <w:right w:val="single" w:sz="4" w:space="0" w:color="auto"/>
            </w:tcBorders>
            <w:shd w:val="clear" w:color="auto" w:fill="auto"/>
            <w:noWrap/>
            <w:hideMark/>
          </w:tcPr>
          <w:p w14:paraId="72312DEB" w14:textId="77777777" w:rsidR="00E83F66" w:rsidRPr="00772251" w:rsidRDefault="00E83F66" w:rsidP="0048591A">
            <w:pPr>
              <w:spacing w:before="60" w:after="60" w:line="240" w:lineRule="auto"/>
              <w:jc w:val="center"/>
              <w:rPr>
                <w:noProof/>
                <w:sz w:val="20"/>
              </w:rPr>
            </w:pPr>
            <w:r>
              <w:rPr>
                <w:noProof/>
                <w:sz w:val="20"/>
              </w:rPr>
              <w:t>720450</w:t>
            </w:r>
          </w:p>
        </w:tc>
        <w:tc>
          <w:tcPr>
            <w:tcW w:w="9923" w:type="dxa"/>
            <w:tcBorders>
              <w:top w:val="nil"/>
              <w:left w:val="nil"/>
              <w:bottom w:val="single" w:sz="4" w:space="0" w:color="auto"/>
              <w:right w:val="single" w:sz="4" w:space="0" w:color="auto"/>
            </w:tcBorders>
            <w:shd w:val="clear" w:color="auto" w:fill="auto"/>
            <w:noWrap/>
            <w:hideMark/>
          </w:tcPr>
          <w:p w14:paraId="63BB8DCD" w14:textId="77777777" w:rsidR="00E83F66" w:rsidRPr="00772251" w:rsidRDefault="00E83F66" w:rsidP="0048591A">
            <w:pPr>
              <w:spacing w:before="60" w:after="60" w:line="240" w:lineRule="auto"/>
              <w:rPr>
                <w:noProof/>
                <w:sz w:val="20"/>
              </w:rPr>
            </w:pPr>
            <w:r>
              <w:rPr>
                <w:noProof/>
                <w:sz w:val="20"/>
              </w:rPr>
              <w:t>- Ingots af omsmeltet jern- og stålaffald</w:t>
            </w:r>
          </w:p>
        </w:tc>
        <w:tc>
          <w:tcPr>
            <w:tcW w:w="1134" w:type="dxa"/>
            <w:tcBorders>
              <w:top w:val="nil"/>
              <w:left w:val="nil"/>
              <w:bottom w:val="single" w:sz="4" w:space="0" w:color="auto"/>
              <w:right w:val="single" w:sz="4" w:space="0" w:color="auto"/>
            </w:tcBorders>
            <w:shd w:val="clear" w:color="auto" w:fill="auto"/>
            <w:noWrap/>
            <w:vAlign w:val="center"/>
            <w:hideMark/>
          </w:tcPr>
          <w:p w14:paraId="2D3BCE0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5B091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1172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D9FB77" w14:textId="77777777" w:rsidR="00E83F66" w:rsidRPr="00772251" w:rsidRDefault="00E83F66" w:rsidP="0048591A">
            <w:pPr>
              <w:spacing w:before="60" w:after="60" w:line="240" w:lineRule="auto"/>
              <w:jc w:val="center"/>
              <w:rPr>
                <w:noProof/>
                <w:sz w:val="20"/>
              </w:rPr>
            </w:pPr>
            <w:r>
              <w:rPr>
                <w:noProof/>
                <w:sz w:val="20"/>
              </w:rPr>
              <w:t>72051000</w:t>
            </w:r>
          </w:p>
        </w:tc>
        <w:tc>
          <w:tcPr>
            <w:tcW w:w="1086" w:type="dxa"/>
            <w:tcBorders>
              <w:top w:val="nil"/>
              <w:left w:val="nil"/>
              <w:bottom w:val="single" w:sz="4" w:space="0" w:color="auto"/>
              <w:right w:val="single" w:sz="4" w:space="0" w:color="auto"/>
            </w:tcBorders>
            <w:shd w:val="clear" w:color="auto" w:fill="auto"/>
            <w:noWrap/>
            <w:hideMark/>
          </w:tcPr>
          <w:p w14:paraId="1D90C44C" w14:textId="77777777" w:rsidR="00E83F66" w:rsidRPr="00772251" w:rsidRDefault="00E83F66" w:rsidP="0048591A">
            <w:pPr>
              <w:spacing w:before="60" w:after="60" w:line="240" w:lineRule="auto"/>
              <w:jc w:val="center"/>
              <w:rPr>
                <w:noProof/>
                <w:sz w:val="20"/>
              </w:rPr>
            </w:pPr>
            <w:r>
              <w:rPr>
                <w:noProof/>
                <w:sz w:val="20"/>
              </w:rPr>
              <w:t>720510</w:t>
            </w:r>
          </w:p>
        </w:tc>
        <w:tc>
          <w:tcPr>
            <w:tcW w:w="9923" w:type="dxa"/>
            <w:tcBorders>
              <w:top w:val="nil"/>
              <w:left w:val="nil"/>
              <w:bottom w:val="single" w:sz="4" w:space="0" w:color="auto"/>
              <w:right w:val="single" w:sz="4" w:space="0" w:color="auto"/>
            </w:tcBorders>
            <w:shd w:val="clear" w:color="auto" w:fill="auto"/>
            <w:noWrap/>
            <w:hideMark/>
          </w:tcPr>
          <w:p w14:paraId="55C756B3" w14:textId="77777777" w:rsidR="00E83F66" w:rsidRPr="00772251" w:rsidRDefault="00E83F66" w:rsidP="0048591A">
            <w:pPr>
              <w:spacing w:before="60" w:after="60" w:line="240" w:lineRule="auto"/>
              <w:rPr>
                <w:noProof/>
                <w:sz w:val="20"/>
              </w:rPr>
            </w:pPr>
            <w:r>
              <w:rPr>
                <w:noProof/>
                <w:sz w:val="20"/>
              </w:rPr>
              <w:t>- Granulater</w:t>
            </w:r>
          </w:p>
        </w:tc>
        <w:tc>
          <w:tcPr>
            <w:tcW w:w="1134" w:type="dxa"/>
            <w:tcBorders>
              <w:top w:val="nil"/>
              <w:left w:val="nil"/>
              <w:bottom w:val="single" w:sz="4" w:space="0" w:color="auto"/>
              <w:right w:val="single" w:sz="4" w:space="0" w:color="auto"/>
            </w:tcBorders>
            <w:shd w:val="clear" w:color="auto" w:fill="auto"/>
            <w:noWrap/>
            <w:vAlign w:val="center"/>
            <w:hideMark/>
          </w:tcPr>
          <w:p w14:paraId="5B55E89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C9DC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89DC1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60DBDA" w14:textId="77777777" w:rsidR="00E83F66" w:rsidRPr="00772251" w:rsidRDefault="00E83F66" w:rsidP="0048591A">
            <w:pPr>
              <w:spacing w:before="60" w:after="60" w:line="240" w:lineRule="auto"/>
              <w:jc w:val="center"/>
              <w:rPr>
                <w:noProof/>
                <w:sz w:val="20"/>
              </w:rPr>
            </w:pPr>
            <w:r>
              <w:rPr>
                <w:noProof/>
                <w:sz w:val="20"/>
              </w:rPr>
              <w:t>72052100</w:t>
            </w:r>
          </w:p>
        </w:tc>
        <w:tc>
          <w:tcPr>
            <w:tcW w:w="1086" w:type="dxa"/>
            <w:tcBorders>
              <w:top w:val="nil"/>
              <w:left w:val="nil"/>
              <w:bottom w:val="single" w:sz="4" w:space="0" w:color="auto"/>
              <w:right w:val="single" w:sz="4" w:space="0" w:color="auto"/>
            </w:tcBorders>
            <w:shd w:val="clear" w:color="auto" w:fill="auto"/>
            <w:noWrap/>
            <w:hideMark/>
          </w:tcPr>
          <w:p w14:paraId="16DF22DF" w14:textId="77777777" w:rsidR="00E83F66" w:rsidRPr="00772251" w:rsidRDefault="00E83F66" w:rsidP="0048591A">
            <w:pPr>
              <w:spacing w:before="60" w:after="60" w:line="240" w:lineRule="auto"/>
              <w:jc w:val="center"/>
              <w:rPr>
                <w:noProof/>
                <w:sz w:val="20"/>
              </w:rPr>
            </w:pPr>
            <w:r>
              <w:rPr>
                <w:noProof/>
                <w:sz w:val="20"/>
              </w:rPr>
              <w:t>720521</w:t>
            </w:r>
          </w:p>
        </w:tc>
        <w:tc>
          <w:tcPr>
            <w:tcW w:w="9923" w:type="dxa"/>
            <w:tcBorders>
              <w:top w:val="nil"/>
              <w:left w:val="nil"/>
              <w:bottom w:val="single" w:sz="4" w:space="0" w:color="auto"/>
              <w:right w:val="single" w:sz="4" w:space="0" w:color="auto"/>
            </w:tcBorders>
            <w:shd w:val="clear" w:color="auto" w:fill="auto"/>
            <w:noWrap/>
            <w:hideMark/>
          </w:tcPr>
          <w:p w14:paraId="09499557" w14:textId="77777777" w:rsidR="00E83F66" w:rsidRPr="00772251" w:rsidRDefault="00E83F66" w:rsidP="0048591A">
            <w:pPr>
              <w:spacing w:before="60" w:after="60" w:line="240" w:lineRule="auto"/>
              <w:rPr>
                <w:noProof/>
                <w:sz w:val="20"/>
              </w:rPr>
            </w:pPr>
            <w:r>
              <w:rPr>
                <w:noProof/>
                <w:sz w:val="20"/>
              </w:rPr>
              <w:t>-- Af legeret stål</w:t>
            </w:r>
          </w:p>
        </w:tc>
        <w:tc>
          <w:tcPr>
            <w:tcW w:w="1134" w:type="dxa"/>
            <w:tcBorders>
              <w:top w:val="nil"/>
              <w:left w:val="nil"/>
              <w:bottom w:val="single" w:sz="4" w:space="0" w:color="auto"/>
              <w:right w:val="single" w:sz="4" w:space="0" w:color="auto"/>
            </w:tcBorders>
            <w:shd w:val="clear" w:color="auto" w:fill="auto"/>
            <w:noWrap/>
            <w:vAlign w:val="center"/>
            <w:hideMark/>
          </w:tcPr>
          <w:p w14:paraId="66F2D3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A0AFE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C2B8A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CDDCD0" w14:textId="77777777" w:rsidR="00E83F66" w:rsidRPr="00772251" w:rsidRDefault="00E83F66" w:rsidP="0048591A">
            <w:pPr>
              <w:spacing w:before="60" w:after="60" w:line="240" w:lineRule="auto"/>
              <w:jc w:val="center"/>
              <w:rPr>
                <w:noProof/>
                <w:sz w:val="20"/>
              </w:rPr>
            </w:pPr>
            <w:r>
              <w:rPr>
                <w:noProof/>
                <w:sz w:val="20"/>
              </w:rPr>
              <w:t>72052900</w:t>
            </w:r>
          </w:p>
        </w:tc>
        <w:tc>
          <w:tcPr>
            <w:tcW w:w="1086" w:type="dxa"/>
            <w:tcBorders>
              <w:top w:val="nil"/>
              <w:left w:val="nil"/>
              <w:bottom w:val="single" w:sz="4" w:space="0" w:color="auto"/>
              <w:right w:val="single" w:sz="4" w:space="0" w:color="auto"/>
            </w:tcBorders>
            <w:shd w:val="clear" w:color="auto" w:fill="auto"/>
            <w:noWrap/>
            <w:hideMark/>
          </w:tcPr>
          <w:p w14:paraId="6E9CEBB4" w14:textId="77777777" w:rsidR="00E83F66" w:rsidRPr="00772251" w:rsidRDefault="00E83F66" w:rsidP="0048591A">
            <w:pPr>
              <w:spacing w:before="60" w:after="60" w:line="240" w:lineRule="auto"/>
              <w:jc w:val="center"/>
              <w:rPr>
                <w:noProof/>
                <w:sz w:val="20"/>
              </w:rPr>
            </w:pPr>
            <w:r>
              <w:rPr>
                <w:noProof/>
                <w:sz w:val="20"/>
              </w:rPr>
              <w:t>720529</w:t>
            </w:r>
          </w:p>
        </w:tc>
        <w:tc>
          <w:tcPr>
            <w:tcW w:w="9923" w:type="dxa"/>
            <w:tcBorders>
              <w:top w:val="nil"/>
              <w:left w:val="nil"/>
              <w:bottom w:val="single" w:sz="4" w:space="0" w:color="auto"/>
              <w:right w:val="single" w:sz="4" w:space="0" w:color="auto"/>
            </w:tcBorders>
            <w:shd w:val="clear" w:color="auto" w:fill="auto"/>
            <w:noWrap/>
            <w:hideMark/>
          </w:tcPr>
          <w:p w14:paraId="150B57EC"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6F38B2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195AF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F6247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3398B1" w14:textId="77777777" w:rsidR="00E83F66" w:rsidRPr="00772251" w:rsidRDefault="00E83F66" w:rsidP="0048591A">
            <w:pPr>
              <w:spacing w:before="60" w:after="60" w:line="240" w:lineRule="auto"/>
              <w:jc w:val="center"/>
              <w:rPr>
                <w:noProof/>
                <w:sz w:val="20"/>
              </w:rPr>
            </w:pPr>
            <w:r>
              <w:rPr>
                <w:noProof/>
                <w:sz w:val="20"/>
              </w:rPr>
              <w:t>72061000</w:t>
            </w:r>
          </w:p>
        </w:tc>
        <w:tc>
          <w:tcPr>
            <w:tcW w:w="1086" w:type="dxa"/>
            <w:tcBorders>
              <w:top w:val="nil"/>
              <w:left w:val="nil"/>
              <w:bottom w:val="single" w:sz="4" w:space="0" w:color="auto"/>
              <w:right w:val="single" w:sz="4" w:space="0" w:color="auto"/>
            </w:tcBorders>
            <w:shd w:val="clear" w:color="auto" w:fill="auto"/>
            <w:noWrap/>
            <w:hideMark/>
          </w:tcPr>
          <w:p w14:paraId="5B75A1F5" w14:textId="77777777" w:rsidR="00E83F66" w:rsidRPr="00772251" w:rsidRDefault="00E83F66" w:rsidP="0048591A">
            <w:pPr>
              <w:spacing w:before="60" w:after="60" w:line="240" w:lineRule="auto"/>
              <w:jc w:val="center"/>
              <w:rPr>
                <w:noProof/>
                <w:sz w:val="20"/>
              </w:rPr>
            </w:pPr>
            <w:r>
              <w:rPr>
                <w:noProof/>
                <w:sz w:val="20"/>
              </w:rPr>
              <w:t>720610</w:t>
            </w:r>
          </w:p>
        </w:tc>
        <w:tc>
          <w:tcPr>
            <w:tcW w:w="9923" w:type="dxa"/>
            <w:tcBorders>
              <w:top w:val="nil"/>
              <w:left w:val="nil"/>
              <w:bottom w:val="single" w:sz="4" w:space="0" w:color="auto"/>
              <w:right w:val="single" w:sz="4" w:space="0" w:color="auto"/>
            </w:tcBorders>
            <w:shd w:val="clear" w:color="auto" w:fill="auto"/>
            <w:noWrap/>
            <w:hideMark/>
          </w:tcPr>
          <w:p w14:paraId="4AD30946" w14:textId="77777777" w:rsidR="00E83F66" w:rsidRPr="00772251" w:rsidRDefault="00E83F66" w:rsidP="0048591A">
            <w:pPr>
              <w:spacing w:before="60" w:after="60" w:line="240" w:lineRule="auto"/>
              <w:rPr>
                <w:noProof/>
                <w:sz w:val="20"/>
              </w:rPr>
            </w:pPr>
            <w:r>
              <w:rPr>
                <w:noProof/>
                <w:sz w:val="20"/>
              </w:rPr>
              <w:t>- Ingots</w:t>
            </w:r>
          </w:p>
        </w:tc>
        <w:tc>
          <w:tcPr>
            <w:tcW w:w="1134" w:type="dxa"/>
            <w:tcBorders>
              <w:top w:val="nil"/>
              <w:left w:val="nil"/>
              <w:bottom w:val="single" w:sz="4" w:space="0" w:color="auto"/>
              <w:right w:val="single" w:sz="4" w:space="0" w:color="auto"/>
            </w:tcBorders>
            <w:shd w:val="clear" w:color="auto" w:fill="auto"/>
            <w:noWrap/>
            <w:vAlign w:val="center"/>
            <w:hideMark/>
          </w:tcPr>
          <w:p w14:paraId="1D17910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23A8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E05C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E13288" w14:textId="77777777" w:rsidR="00E83F66" w:rsidRPr="00772251" w:rsidRDefault="00E83F66" w:rsidP="0048591A">
            <w:pPr>
              <w:spacing w:before="60" w:after="60" w:line="240" w:lineRule="auto"/>
              <w:jc w:val="center"/>
              <w:rPr>
                <w:noProof/>
                <w:sz w:val="20"/>
              </w:rPr>
            </w:pPr>
            <w:r>
              <w:rPr>
                <w:noProof/>
                <w:sz w:val="20"/>
              </w:rPr>
              <w:t>72069000</w:t>
            </w:r>
          </w:p>
        </w:tc>
        <w:tc>
          <w:tcPr>
            <w:tcW w:w="1086" w:type="dxa"/>
            <w:tcBorders>
              <w:top w:val="nil"/>
              <w:left w:val="nil"/>
              <w:bottom w:val="single" w:sz="4" w:space="0" w:color="auto"/>
              <w:right w:val="single" w:sz="4" w:space="0" w:color="auto"/>
            </w:tcBorders>
            <w:shd w:val="clear" w:color="auto" w:fill="auto"/>
            <w:noWrap/>
            <w:hideMark/>
          </w:tcPr>
          <w:p w14:paraId="215C74D5" w14:textId="77777777" w:rsidR="00E83F66" w:rsidRPr="00772251" w:rsidRDefault="00E83F66" w:rsidP="0048591A">
            <w:pPr>
              <w:spacing w:before="60" w:after="60" w:line="240" w:lineRule="auto"/>
              <w:jc w:val="center"/>
              <w:rPr>
                <w:noProof/>
                <w:sz w:val="20"/>
              </w:rPr>
            </w:pPr>
            <w:r>
              <w:rPr>
                <w:noProof/>
                <w:sz w:val="20"/>
              </w:rPr>
              <w:t>720690</w:t>
            </w:r>
          </w:p>
        </w:tc>
        <w:tc>
          <w:tcPr>
            <w:tcW w:w="9923" w:type="dxa"/>
            <w:tcBorders>
              <w:top w:val="nil"/>
              <w:left w:val="nil"/>
              <w:bottom w:val="single" w:sz="4" w:space="0" w:color="auto"/>
              <w:right w:val="single" w:sz="4" w:space="0" w:color="auto"/>
            </w:tcBorders>
            <w:shd w:val="clear" w:color="auto" w:fill="auto"/>
            <w:noWrap/>
            <w:hideMark/>
          </w:tcPr>
          <w:p w14:paraId="72FAD8BB"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1C59777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49020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BF164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55FC05" w14:textId="77777777" w:rsidR="00E83F66" w:rsidRPr="00772251" w:rsidRDefault="00E83F66" w:rsidP="0048591A">
            <w:pPr>
              <w:spacing w:before="60" w:after="60" w:line="240" w:lineRule="auto"/>
              <w:jc w:val="center"/>
              <w:rPr>
                <w:noProof/>
                <w:sz w:val="20"/>
              </w:rPr>
            </w:pPr>
            <w:r>
              <w:rPr>
                <w:noProof/>
                <w:sz w:val="20"/>
              </w:rPr>
              <w:t>72071100</w:t>
            </w:r>
          </w:p>
        </w:tc>
        <w:tc>
          <w:tcPr>
            <w:tcW w:w="1086" w:type="dxa"/>
            <w:tcBorders>
              <w:top w:val="nil"/>
              <w:left w:val="nil"/>
              <w:bottom w:val="single" w:sz="4" w:space="0" w:color="auto"/>
              <w:right w:val="single" w:sz="4" w:space="0" w:color="auto"/>
            </w:tcBorders>
            <w:shd w:val="clear" w:color="auto" w:fill="auto"/>
            <w:noWrap/>
            <w:hideMark/>
          </w:tcPr>
          <w:p w14:paraId="1DB21ED7" w14:textId="77777777" w:rsidR="00E83F66" w:rsidRPr="00772251" w:rsidRDefault="00E83F66" w:rsidP="0048591A">
            <w:pPr>
              <w:spacing w:before="60" w:after="60" w:line="240" w:lineRule="auto"/>
              <w:jc w:val="center"/>
              <w:rPr>
                <w:noProof/>
                <w:sz w:val="20"/>
              </w:rPr>
            </w:pPr>
            <w:r>
              <w:rPr>
                <w:noProof/>
                <w:sz w:val="20"/>
              </w:rPr>
              <w:t>720711</w:t>
            </w:r>
          </w:p>
        </w:tc>
        <w:tc>
          <w:tcPr>
            <w:tcW w:w="9923" w:type="dxa"/>
            <w:tcBorders>
              <w:top w:val="nil"/>
              <w:left w:val="nil"/>
              <w:bottom w:val="single" w:sz="4" w:space="0" w:color="auto"/>
              <w:right w:val="single" w:sz="4" w:space="0" w:color="auto"/>
            </w:tcBorders>
            <w:shd w:val="clear" w:color="auto" w:fill="auto"/>
            <w:noWrap/>
            <w:hideMark/>
          </w:tcPr>
          <w:p w14:paraId="5555DB79" w14:textId="3C028E81" w:rsidR="00E83F66" w:rsidRPr="00772251" w:rsidRDefault="00E83F66" w:rsidP="008671C1">
            <w:pPr>
              <w:spacing w:before="60" w:after="60" w:line="240" w:lineRule="auto"/>
              <w:rPr>
                <w:noProof/>
                <w:sz w:val="20"/>
              </w:rPr>
            </w:pPr>
            <w:r>
              <w:rPr>
                <w:noProof/>
                <w:sz w:val="20"/>
              </w:rPr>
              <w:t>-- Med kvadratisk eller rektangulært tværsnit, hvis bredde er mindre end to gange tykkelsen</w:t>
            </w:r>
          </w:p>
        </w:tc>
        <w:tc>
          <w:tcPr>
            <w:tcW w:w="1134" w:type="dxa"/>
            <w:tcBorders>
              <w:top w:val="nil"/>
              <w:left w:val="nil"/>
              <w:bottom w:val="single" w:sz="4" w:space="0" w:color="auto"/>
              <w:right w:val="single" w:sz="4" w:space="0" w:color="auto"/>
            </w:tcBorders>
            <w:shd w:val="clear" w:color="auto" w:fill="auto"/>
            <w:noWrap/>
            <w:vAlign w:val="center"/>
            <w:hideMark/>
          </w:tcPr>
          <w:p w14:paraId="59D181B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6AB56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4B34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C6690D" w14:textId="77777777" w:rsidR="00E83F66" w:rsidRPr="00772251" w:rsidRDefault="00E83F66" w:rsidP="0048591A">
            <w:pPr>
              <w:spacing w:before="60" w:after="60" w:line="240" w:lineRule="auto"/>
              <w:jc w:val="center"/>
              <w:rPr>
                <w:noProof/>
                <w:sz w:val="20"/>
              </w:rPr>
            </w:pPr>
            <w:r>
              <w:rPr>
                <w:noProof/>
                <w:sz w:val="20"/>
              </w:rPr>
              <w:t>72071200</w:t>
            </w:r>
          </w:p>
        </w:tc>
        <w:tc>
          <w:tcPr>
            <w:tcW w:w="1086" w:type="dxa"/>
            <w:tcBorders>
              <w:top w:val="nil"/>
              <w:left w:val="nil"/>
              <w:bottom w:val="single" w:sz="4" w:space="0" w:color="auto"/>
              <w:right w:val="single" w:sz="4" w:space="0" w:color="auto"/>
            </w:tcBorders>
            <w:shd w:val="clear" w:color="auto" w:fill="auto"/>
            <w:noWrap/>
            <w:hideMark/>
          </w:tcPr>
          <w:p w14:paraId="00B8E7AD" w14:textId="77777777" w:rsidR="00E83F66" w:rsidRPr="00772251" w:rsidRDefault="00E83F66" w:rsidP="0048591A">
            <w:pPr>
              <w:spacing w:before="60" w:after="60" w:line="240" w:lineRule="auto"/>
              <w:jc w:val="center"/>
              <w:rPr>
                <w:noProof/>
                <w:sz w:val="20"/>
              </w:rPr>
            </w:pPr>
            <w:r>
              <w:rPr>
                <w:noProof/>
                <w:sz w:val="20"/>
              </w:rPr>
              <w:t>720712</w:t>
            </w:r>
          </w:p>
        </w:tc>
        <w:tc>
          <w:tcPr>
            <w:tcW w:w="9923" w:type="dxa"/>
            <w:tcBorders>
              <w:top w:val="nil"/>
              <w:left w:val="nil"/>
              <w:bottom w:val="single" w:sz="4" w:space="0" w:color="auto"/>
              <w:right w:val="single" w:sz="4" w:space="0" w:color="auto"/>
            </w:tcBorders>
            <w:shd w:val="clear" w:color="auto" w:fill="auto"/>
            <w:noWrap/>
            <w:hideMark/>
          </w:tcPr>
          <w:p w14:paraId="509C840E" w14:textId="4921B019" w:rsidR="00E83F66" w:rsidRPr="00772251" w:rsidRDefault="00E83F66" w:rsidP="008671C1">
            <w:pPr>
              <w:spacing w:before="60" w:after="60" w:line="240" w:lineRule="auto"/>
              <w:rPr>
                <w:noProof/>
                <w:sz w:val="20"/>
              </w:rPr>
            </w:pPr>
            <w:r>
              <w:rPr>
                <w:noProof/>
                <w:sz w:val="20"/>
              </w:rPr>
              <w:t>-- I andre tilfælde, med rektangulært tværsnit</w:t>
            </w:r>
          </w:p>
        </w:tc>
        <w:tc>
          <w:tcPr>
            <w:tcW w:w="1134" w:type="dxa"/>
            <w:tcBorders>
              <w:top w:val="nil"/>
              <w:left w:val="nil"/>
              <w:bottom w:val="single" w:sz="4" w:space="0" w:color="auto"/>
              <w:right w:val="single" w:sz="4" w:space="0" w:color="auto"/>
            </w:tcBorders>
            <w:shd w:val="clear" w:color="auto" w:fill="auto"/>
            <w:noWrap/>
            <w:vAlign w:val="center"/>
            <w:hideMark/>
          </w:tcPr>
          <w:p w14:paraId="1F82ED5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D924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2E835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3420F1" w14:textId="77777777" w:rsidR="00E83F66" w:rsidRPr="00772251" w:rsidRDefault="00E83F66" w:rsidP="0048591A">
            <w:pPr>
              <w:spacing w:before="60" w:after="60" w:line="240" w:lineRule="auto"/>
              <w:jc w:val="center"/>
              <w:rPr>
                <w:noProof/>
                <w:sz w:val="20"/>
              </w:rPr>
            </w:pPr>
            <w:r>
              <w:rPr>
                <w:noProof/>
                <w:sz w:val="20"/>
              </w:rPr>
              <w:t>72071900</w:t>
            </w:r>
          </w:p>
        </w:tc>
        <w:tc>
          <w:tcPr>
            <w:tcW w:w="1086" w:type="dxa"/>
            <w:tcBorders>
              <w:top w:val="nil"/>
              <w:left w:val="nil"/>
              <w:bottom w:val="single" w:sz="4" w:space="0" w:color="auto"/>
              <w:right w:val="single" w:sz="4" w:space="0" w:color="auto"/>
            </w:tcBorders>
            <w:shd w:val="clear" w:color="auto" w:fill="auto"/>
            <w:noWrap/>
            <w:hideMark/>
          </w:tcPr>
          <w:p w14:paraId="43E079F1" w14:textId="77777777" w:rsidR="00E83F66" w:rsidRPr="00772251" w:rsidRDefault="00E83F66" w:rsidP="0048591A">
            <w:pPr>
              <w:spacing w:before="60" w:after="60" w:line="240" w:lineRule="auto"/>
              <w:jc w:val="center"/>
              <w:rPr>
                <w:noProof/>
                <w:sz w:val="20"/>
              </w:rPr>
            </w:pPr>
            <w:r>
              <w:rPr>
                <w:noProof/>
                <w:sz w:val="20"/>
              </w:rPr>
              <w:t>720719</w:t>
            </w:r>
          </w:p>
        </w:tc>
        <w:tc>
          <w:tcPr>
            <w:tcW w:w="9923" w:type="dxa"/>
            <w:tcBorders>
              <w:top w:val="nil"/>
              <w:left w:val="nil"/>
              <w:bottom w:val="single" w:sz="4" w:space="0" w:color="auto"/>
              <w:right w:val="single" w:sz="4" w:space="0" w:color="auto"/>
            </w:tcBorders>
            <w:shd w:val="clear" w:color="auto" w:fill="auto"/>
            <w:noWrap/>
            <w:hideMark/>
          </w:tcPr>
          <w:p w14:paraId="15B2FBD4"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0E73AF5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B30D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01AB8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70D65A" w14:textId="77777777" w:rsidR="00E83F66" w:rsidRPr="00772251" w:rsidRDefault="00E83F66" w:rsidP="0048591A">
            <w:pPr>
              <w:spacing w:before="60" w:after="60" w:line="240" w:lineRule="auto"/>
              <w:jc w:val="center"/>
              <w:rPr>
                <w:noProof/>
                <w:sz w:val="20"/>
              </w:rPr>
            </w:pPr>
            <w:r>
              <w:rPr>
                <w:noProof/>
                <w:sz w:val="20"/>
              </w:rPr>
              <w:t>72072000</w:t>
            </w:r>
          </w:p>
        </w:tc>
        <w:tc>
          <w:tcPr>
            <w:tcW w:w="1086" w:type="dxa"/>
            <w:tcBorders>
              <w:top w:val="nil"/>
              <w:left w:val="nil"/>
              <w:bottom w:val="single" w:sz="4" w:space="0" w:color="auto"/>
              <w:right w:val="single" w:sz="4" w:space="0" w:color="auto"/>
            </w:tcBorders>
            <w:shd w:val="clear" w:color="auto" w:fill="auto"/>
            <w:noWrap/>
            <w:hideMark/>
          </w:tcPr>
          <w:p w14:paraId="2BDC1450" w14:textId="77777777" w:rsidR="00E83F66" w:rsidRPr="00772251" w:rsidRDefault="00E83F66" w:rsidP="0048591A">
            <w:pPr>
              <w:spacing w:before="60" w:after="60" w:line="240" w:lineRule="auto"/>
              <w:jc w:val="center"/>
              <w:rPr>
                <w:noProof/>
                <w:sz w:val="20"/>
              </w:rPr>
            </w:pPr>
            <w:r>
              <w:rPr>
                <w:noProof/>
                <w:sz w:val="20"/>
              </w:rPr>
              <w:t>720720</w:t>
            </w:r>
          </w:p>
        </w:tc>
        <w:tc>
          <w:tcPr>
            <w:tcW w:w="9923" w:type="dxa"/>
            <w:tcBorders>
              <w:top w:val="nil"/>
              <w:left w:val="nil"/>
              <w:bottom w:val="single" w:sz="4" w:space="0" w:color="auto"/>
              <w:right w:val="single" w:sz="4" w:space="0" w:color="auto"/>
            </w:tcBorders>
            <w:shd w:val="clear" w:color="auto" w:fill="auto"/>
            <w:noWrap/>
            <w:hideMark/>
          </w:tcPr>
          <w:p w14:paraId="3503FDD5" w14:textId="77777777" w:rsidR="00E83F66" w:rsidRPr="00772251" w:rsidRDefault="00E83F66" w:rsidP="0048591A">
            <w:pPr>
              <w:spacing w:before="60" w:after="60" w:line="240" w:lineRule="auto"/>
              <w:rPr>
                <w:noProof/>
                <w:sz w:val="20"/>
              </w:rPr>
            </w:pPr>
            <w:r>
              <w:rPr>
                <w:noProof/>
                <w:sz w:val="20"/>
              </w:rPr>
              <w:t>- Med indhold af kulstof på 0,25 vægtprocent eller derover</w:t>
            </w:r>
          </w:p>
        </w:tc>
        <w:tc>
          <w:tcPr>
            <w:tcW w:w="1134" w:type="dxa"/>
            <w:tcBorders>
              <w:top w:val="nil"/>
              <w:left w:val="nil"/>
              <w:bottom w:val="single" w:sz="4" w:space="0" w:color="auto"/>
              <w:right w:val="single" w:sz="4" w:space="0" w:color="auto"/>
            </w:tcBorders>
            <w:shd w:val="clear" w:color="auto" w:fill="auto"/>
            <w:noWrap/>
            <w:vAlign w:val="center"/>
            <w:hideMark/>
          </w:tcPr>
          <w:p w14:paraId="752D93C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8AB9A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9EBA1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1DAB0F" w14:textId="77777777" w:rsidR="00E83F66" w:rsidRPr="00772251" w:rsidRDefault="00E83F66" w:rsidP="0048591A">
            <w:pPr>
              <w:spacing w:before="60" w:after="60" w:line="240" w:lineRule="auto"/>
              <w:jc w:val="center"/>
              <w:rPr>
                <w:noProof/>
                <w:sz w:val="20"/>
              </w:rPr>
            </w:pPr>
            <w:r>
              <w:rPr>
                <w:noProof/>
                <w:sz w:val="20"/>
              </w:rPr>
              <w:t>72081000</w:t>
            </w:r>
          </w:p>
        </w:tc>
        <w:tc>
          <w:tcPr>
            <w:tcW w:w="1086" w:type="dxa"/>
            <w:tcBorders>
              <w:top w:val="nil"/>
              <w:left w:val="nil"/>
              <w:bottom w:val="single" w:sz="4" w:space="0" w:color="auto"/>
              <w:right w:val="single" w:sz="4" w:space="0" w:color="auto"/>
            </w:tcBorders>
            <w:shd w:val="clear" w:color="auto" w:fill="auto"/>
            <w:noWrap/>
            <w:hideMark/>
          </w:tcPr>
          <w:p w14:paraId="193862ED" w14:textId="77777777" w:rsidR="00E83F66" w:rsidRPr="00772251" w:rsidRDefault="00E83F66" w:rsidP="0048591A">
            <w:pPr>
              <w:spacing w:before="60" w:after="60" w:line="240" w:lineRule="auto"/>
              <w:jc w:val="center"/>
              <w:rPr>
                <w:noProof/>
                <w:sz w:val="20"/>
              </w:rPr>
            </w:pPr>
            <w:r>
              <w:rPr>
                <w:noProof/>
                <w:sz w:val="20"/>
              </w:rPr>
              <w:t>720810</w:t>
            </w:r>
          </w:p>
        </w:tc>
        <w:tc>
          <w:tcPr>
            <w:tcW w:w="9923" w:type="dxa"/>
            <w:tcBorders>
              <w:top w:val="nil"/>
              <w:left w:val="nil"/>
              <w:bottom w:val="single" w:sz="4" w:space="0" w:color="auto"/>
              <w:right w:val="single" w:sz="4" w:space="0" w:color="auto"/>
            </w:tcBorders>
            <w:shd w:val="clear" w:color="auto" w:fill="auto"/>
            <w:noWrap/>
            <w:hideMark/>
          </w:tcPr>
          <w:p w14:paraId="2337D6F8" w14:textId="2C6D82A1" w:rsidR="00E83F66" w:rsidRPr="00772251" w:rsidRDefault="00E83F66" w:rsidP="008671C1">
            <w:pPr>
              <w:spacing w:before="60" w:after="60" w:line="240" w:lineRule="auto"/>
              <w:rPr>
                <w:noProof/>
                <w:sz w:val="20"/>
              </w:rPr>
            </w:pPr>
            <w:r>
              <w:rPr>
                <w:noProof/>
                <w:sz w:val="20"/>
              </w:rPr>
              <w:t>- I oprullet stand, kun varmvalset, med reliefmønster</w:t>
            </w:r>
          </w:p>
        </w:tc>
        <w:tc>
          <w:tcPr>
            <w:tcW w:w="1134" w:type="dxa"/>
            <w:tcBorders>
              <w:top w:val="nil"/>
              <w:left w:val="nil"/>
              <w:bottom w:val="single" w:sz="4" w:space="0" w:color="auto"/>
              <w:right w:val="single" w:sz="4" w:space="0" w:color="auto"/>
            </w:tcBorders>
            <w:shd w:val="clear" w:color="auto" w:fill="auto"/>
            <w:noWrap/>
            <w:vAlign w:val="center"/>
            <w:hideMark/>
          </w:tcPr>
          <w:p w14:paraId="303EBCC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DC68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CA14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551F46" w14:textId="77777777" w:rsidR="00E83F66" w:rsidRPr="00772251" w:rsidRDefault="00E83F66" w:rsidP="0048591A">
            <w:pPr>
              <w:spacing w:before="60" w:after="60" w:line="240" w:lineRule="auto"/>
              <w:jc w:val="center"/>
              <w:rPr>
                <w:noProof/>
                <w:sz w:val="20"/>
              </w:rPr>
            </w:pPr>
            <w:r>
              <w:rPr>
                <w:noProof/>
                <w:sz w:val="20"/>
              </w:rPr>
              <w:t>72082500</w:t>
            </w:r>
          </w:p>
        </w:tc>
        <w:tc>
          <w:tcPr>
            <w:tcW w:w="1086" w:type="dxa"/>
            <w:tcBorders>
              <w:top w:val="nil"/>
              <w:left w:val="nil"/>
              <w:bottom w:val="single" w:sz="4" w:space="0" w:color="auto"/>
              <w:right w:val="single" w:sz="4" w:space="0" w:color="auto"/>
            </w:tcBorders>
            <w:shd w:val="clear" w:color="auto" w:fill="auto"/>
            <w:noWrap/>
            <w:hideMark/>
          </w:tcPr>
          <w:p w14:paraId="179DBF5C" w14:textId="77777777" w:rsidR="00E83F66" w:rsidRPr="00772251" w:rsidRDefault="00E83F66" w:rsidP="0048591A">
            <w:pPr>
              <w:spacing w:before="60" w:after="60" w:line="240" w:lineRule="auto"/>
              <w:jc w:val="center"/>
              <w:rPr>
                <w:noProof/>
                <w:sz w:val="20"/>
              </w:rPr>
            </w:pPr>
            <w:r>
              <w:rPr>
                <w:noProof/>
                <w:sz w:val="20"/>
              </w:rPr>
              <w:t>720825</w:t>
            </w:r>
          </w:p>
        </w:tc>
        <w:tc>
          <w:tcPr>
            <w:tcW w:w="9923" w:type="dxa"/>
            <w:tcBorders>
              <w:top w:val="nil"/>
              <w:left w:val="nil"/>
              <w:bottom w:val="single" w:sz="4" w:space="0" w:color="auto"/>
              <w:right w:val="single" w:sz="4" w:space="0" w:color="auto"/>
            </w:tcBorders>
            <w:shd w:val="clear" w:color="auto" w:fill="auto"/>
            <w:noWrap/>
            <w:hideMark/>
          </w:tcPr>
          <w:p w14:paraId="19C2FAE0" w14:textId="77777777" w:rsidR="00E83F66" w:rsidRPr="00772251" w:rsidRDefault="00E83F66" w:rsidP="0048591A">
            <w:pPr>
              <w:spacing w:before="60" w:after="60" w:line="240" w:lineRule="auto"/>
              <w:rPr>
                <w:noProof/>
                <w:sz w:val="20"/>
              </w:rPr>
            </w:pPr>
            <w:r>
              <w:rPr>
                <w:noProof/>
                <w:sz w:val="20"/>
              </w:rPr>
              <w:t>-- Af tykkelse 4,75 mm og derover</w:t>
            </w:r>
          </w:p>
        </w:tc>
        <w:tc>
          <w:tcPr>
            <w:tcW w:w="1134" w:type="dxa"/>
            <w:tcBorders>
              <w:top w:val="nil"/>
              <w:left w:val="nil"/>
              <w:bottom w:val="single" w:sz="4" w:space="0" w:color="auto"/>
              <w:right w:val="single" w:sz="4" w:space="0" w:color="auto"/>
            </w:tcBorders>
            <w:shd w:val="clear" w:color="auto" w:fill="auto"/>
            <w:noWrap/>
            <w:vAlign w:val="center"/>
            <w:hideMark/>
          </w:tcPr>
          <w:p w14:paraId="681F1DA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C20F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AFC3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71804F" w14:textId="77777777" w:rsidR="00E83F66" w:rsidRPr="00772251" w:rsidRDefault="00E83F66" w:rsidP="0048591A">
            <w:pPr>
              <w:spacing w:before="60" w:after="60" w:line="240" w:lineRule="auto"/>
              <w:jc w:val="center"/>
              <w:rPr>
                <w:noProof/>
                <w:sz w:val="20"/>
              </w:rPr>
            </w:pPr>
            <w:r>
              <w:rPr>
                <w:noProof/>
                <w:sz w:val="20"/>
              </w:rPr>
              <w:t>72082600</w:t>
            </w:r>
          </w:p>
        </w:tc>
        <w:tc>
          <w:tcPr>
            <w:tcW w:w="1086" w:type="dxa"/>
            <w:tcBorders>
              <w:top w:val="nil"/>
              <w:left w:val="nil"/>
              <w:bottom w:val="single" w:sz="4" w:space="0" w:color="auto"/>
              <w:right w:val="single" w:sz="4" w:space="0" w:color="auto"/>
            </w:tcBorders>
            <w:shd w:val="clear" w:color="auto" w:fill="auto"/>
            <w:noWrap/>
            <w:hideMark/>
          </w:tcPr>
          <w:p w14:paraId="37543B41" w14:textId="77777777" w:rsidR="00E83F66" w:rsidRPr="00772251" w:rsidRDefault="00E83F66" w:rsidP="0048591A">
            <w:pPr>
              <w:spacing w:before="60" w:after="60" w:line="240" w:lineRule="auto"/>
              <w:jc w:val="center"/>
              <w:rPr>
                <w:noProof/>
                <w:sz w:val="20"/>
              </w:rPr>
            </w:pPr>
            <w:r>
              <w:rPr>
                <w:noProof/>
                <w:sz w:val="20"/>
              </w:rPr>
              <w:t>720826</w:t>
            </w:r>
          </w:p>
        </w:tc>
        <w:tc>
          <w:tcPr>
            <w:tcW w:w="9923" w:type="dxa"/>
            <w:tcBorders>
              <w:top w:val="nil"/>
              <w:left w:val="nil"/>
              <w:bottom w:val="single" w:sz="4" w:space="0" w:color="auto"/>
              <w:right w:val="single" w:sz="4" w:space="0" w:color="auto"/>
            </w:tcBorders>
            <w:shd w:val="clear" w:color="auto" w:fill="auto"/>
            <w:noWrap/>
            <w:hideMark/>
          </w:tcPr>
          <w:p w14:paraId="3571FD50" w14:textId="77777777" w:rsidR="00E83F66" w:rsidRPr="00772251" w:rsidRDefault="00E83F66" w:rsidP="0048591A">
            <w:pPr>
              <w:spacing w:before="60" w:after="60" w:line="240" w:lineRule="auto"/>
              <w:rPr>
                <w:noProof/>
                <w:sz w:val="20"/>
              </w:rPr>
            </w:pPr>
            <w:r>
              <w:rPr>
                <w:noProof/>
                <w:sz w:val="20"/>
              </w:rPr>
              <w:t>-- Af tykkelse 3 mm og derover, men under 4,75 mm</w:t>
            </w:r>
          </w:p>
        </w:tc>
        <w:tc>
          <w:tcPr>
            <w:tcW w:w="1134" w:type="dxa"/>
            <w:tcBorders>
              <w:top w:val="nil"/>
              <w:left w:val="nil"/>
              <w:bottom w:val="single" w:sz="4" w:space="0" w:color="auto"/>
              <w:right w:val="single" w:sz="4" w:space="0" w:color="auto"/>
            </w:tcBorders>
            <w:shd w:val="clear" w:color="auto" w:fill="auto"/>
            <w:noWrap/>
            <w:vAlign w:val="center"/>
            <w:hideMark/>
          </w:tcPr>
          <w:p w14:paraId="710FB19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1CCB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D3EFC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E07C41" w14:textId="77777777" w:rsidR="00E83F66" w:rsidRPr="00772251" w:rsidRDefault="00E83F66" w:rsidP="0048591A">
            <w:pPr>
              <w:spacing w:before="60" w:after="60" w:line="240" w:lineRule="auto"/>
              <w:jc w:val="center"/>
              <w:rPr>
                <w:noProof/>
                <w:sz w:val="20"/>
              </w:rPr>
            </w:pPr>
            <w:r>
              <w:rPr>
                <w:noProof/>
                <w:sz w:val="20"/>
              </w:rPr>
              <w:t>72082700</w:t>
            </w:r>
          </w:p>
        </w:tc>
        <w:tc>
          <w:tcPr>
            <w:tcW w:w="1086" w:type="dxa"/>
            <w:tcBorders>
              <w:top w:val="nil"/>
              <w:left w:val="nil"/>
              <w:bottom w:val="single" w:sz="4" w:space="0" w:color="auto"/>
              <w:right w:val="single" w:sz="4" w:space="0" w:color="auto"/>
            </w:tcBorders>
            <w:shd w:val="clear" w:color="auto" w:fill="auto"/>
            <w:noWrap/>
            <w:hideMark/>
          </w:tcPr>
          <w:p w14:paraId="590BBCB4" w14:textId="77777777" w:rsidR="00E83F66" w:rsidRPr="00772251" w:rsidRDefault="00E83F66" w:rsidP="0048591A">
            <w:pPr>
              <w:spacing w:before="60" w:after="60" w:line="240" w:lineRule="auto"/>
              <w:jc w:val="center"/>
              <w:rPr>
                <w:noProof/>
                <w:sz w:val="20"/>
              </w:rPr>
            </w:pPr>
            <w:r>
              <w:rPr>
                <w:noProof/>
                <w:sz w:val="20"/>
              </w:rPr>
              <w:t>720827</w:t>
            </w:r>
          </w:p>
        </w:tc>
        <w:tc>
          <w:tcPr>
            <w:tcW w:w="9923" w:type="dxa"/>
            <w:tcBorders>
              <w:top w:val="nil"/>
              <w:left w:val="nil"/>
              <w:bottom w:val="single" w:sz="4" w:space="0" w:color="auto"/>
              <w:right w:val="single" w:sz="4" w:space="0" w:color="auto"/>
            </w:tcBorders>
            <w:shd w:val="clear" w:color="auto" w:fill="auto"/>
            <w:noWrap/>
            <w:hideMark/>
          </w:tcPr>
          <w:p w14:paraId="32531F3B" w14:textId="77777777" w:rsidR="00E83F66" w:rsidRPr="00772251" w:rsidRDefault="00E83F66" w:rsidP="0048591A">
            <w:pPr>
              <w:spacing w:before="60" w:after="60" w:line="240" w:lineRule="auto"/>
              <w:rPr>
                <w:noProof/>
                <w:sz w:val="20"/>
              </w:rPr>
            </w:pPr>
            <w:r>
              <w:rPr>
                <w:noProof/>
                <w:sz w:val="20"/>
              </w:rPr>
              <w:t>-- Af tykkelse under 3 mm</w:t>
            </w:r>
          </w:p>
        </w:tc>
        <w:tc>
          <w:tcPr>
            <w:tcW w:w="1134" w:type="dxa"/>
            <w:tcBorders>
              <w:top w:val="nil"/>
              <w:left w:val="nil"/>
              <w:bottom w:val="single" w:sz="4" w:space="0" w:color="auto"/>
              <w:right w:val="single" w:sz="4" w:space="0" w:color="auto"/>
            </w:tcBorders>
            <w:shd w:val="clear" w:color="auto" w:fill="auto"/>
            <w:noWrap/>
            <w:vAlign w:val="center"/>
            <w:hideMark/>
          </w:tcPr>
          <w:p w14:paraId="39E1EC1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2BA13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089C7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A18ADE" w14:textId="77777777" w:rsidR="00E83F66" w:rsidRPr="00772251" w:rsidRDefault="00E83F66" w:rsidP="002B7E71">
            <w:pPr>
              <w:pageBreakBefore/>
              <w:spacing w:before="60" w:after="60" w:line="240" w:lineRule="auto"/>
              <w:jc w:val="center"/>
              <w:rPr>
                <w:noProof/>
                <w:sz w:val="20"/>
              </w:rPr>
            </w:pPr>
            <w:r>
              <w:rPr>
                <w:noProof/>
                <w:sz w:val="20"/>
              </w:rPr>
              <w:t>72083600</w:t>
            </w:r>
          </w:p>
        </w:tc>
        <w:tc>
          <w:tcPr>
            <w:tcW w:w="1086" w:type="dxa"/>
            <w:tcBorders>
              <w:top w:val="nil"/>
              <w:left w:val="nil"/>
              <w:bottom w:val="single" w:sz="4" w:space="0" w:color="auto"/>
              <w:right w:val="single" w:sz="4" w:space="0" w:color="auto"/>
            </w:tcBorders>
            <w:shd w:val="clear" w:color="auto" w:fill="auto"/>
            <w:noWrap/>
            <w:hideMark/>
          </w:tcPr>
          <w:p w14:paraId="345932A0" w14:textId="77777777" w:rsidR="00E83F66" w:rsidRPr="00772251" w:rsidRDefault="00E83F66" w:rsidP="0048591A">
            <w:pPr>
              <w:spacing w:before="60" w:after="60" w:line="240" w:lineRule="auto"/>
              <w:jc w:val="center"/>
              <w:rPr>
                <w:noProof/>
                <w:sz w:val="20"/>
              </w:rPr>
            </w:pPr>
            <w:r>
              <w:rPr>
                <w:noProof/>
                <w:sz w:val="20"/>
              </w:rPr>
              <w:t>720836</w:t>
            </w:r>
          </w:p>
        </w:tc>
        <w:tc>
          <w:tcPr>
            <w:tcW w:w="9923" w:type="dxa"/>
            <w:tcBorders>
              <w:top w:val="nil"/>
              <w:left w:val="nil"/>
              <w:bottom w:val="single" w:sz="4" w:space="0" w:color="auto"/>
              <w:right w:val="single" w:sz="4" w:space="0" w:color="auto"/>
            </w:tcBorders>
            <w:shd w:val="clear" w:color="auto" w:fill="auto"/>
            <w:noWrap/>
            <w:hideMark/>
          </w:tcPr>
          <w:p w14:paraId="5CF80501" w14:textId="77777777" w:rsidR="00E83F66" w:rsidRPr="00772251" w:rsidRDefault="00E83F66" w:rsidP="0048591A">
            <w:pPr>
              <w:spacing w:before="60" w:after="60" w:line="240" w:lineRule="auto"/>
              <w:rPr>
                <w:noProof/>
                <w:sz w:val="20"/>
              </w:rPr>
            </w:pPr>
            <w:r>
              <w:rPr>
                <w:noProof/>
                <w:sz w:val="20"/>
              </w:rPr>
              <w:t>-- Af tykkelse over 10 mm</w:t>
            </w:r>
          </w:p>
        </w:tc>
        <w:tc>
          <w:tcPr>
            <w:tcW w:w="1134" w:type="dxa"/>
            <w:tcBorders>
              <w:top w:val="nil"/>
              <w:left w:val="nil"/>
              <w:bottom w:val="single" w:sz="4" w:space="0" w:color="auto"/>
              <w:right w:val="single" w:sz="4" w:space="0" w:color="auto"/>
            </w:tcBorders>
            <w:shd w:val="clear" w:color="auto" w:fill="auto"/>
            <w:noWrap/>
            <w:vAlign w:val="center"/>
            <w:hideMark/>
          </w:tcPr>
          <w:p w14:paraId="31E4F23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2E308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A315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681B0A" w14:textId="77777777" w:rsidR="00E83F66" w:rsidRPr="00772251" w:rsidRDefault="00E83F66" w:rsidP="0048591A">
            <w:pPr>
              <w:spacing w:before="60" w:after="60" w:line="240" w:lineRule="auto"/>
              <w:jc w:val="center"/>
              <w:rPr>
                <w:noProof/>
                <w:sz w:val="20"/>
              </w:rPr>
            </w:pPr>
            <w:r>
              <w:rPr>
                <w:noProof/>
                <w:sz w:val="20"/>
              </w:rPr>
              <w:t>72083700</w:t>
            </w:r>
          </w:p>
        </w:tc>
        <w:tc>
          <w:tcPr>
            <w:tcW w:w="1086" w:type="dxa"/>
            <w:tcBorders>
              <w:top w:val="nil"/>
              <w:left w:val="nil"/>
              <w:bottom w:val="single" w:sz="4" w:space="0" w:color="auto"/>
              <w:right w:val="single" w:sz="4" w:space="0" w:color="auto"/>
            </w:tcBorders>
            <w:shd w:val="clear" w:color="auto" w:fill="auto"/>
            <w:noWrap/>
            <w:hideMark/>
          </w:tcPr>
          <w:p w14:paraId="77E207E1" w14:textId="77777777" w:rsidR="00E83F66" w:rsidRPr="00772251" w:rsidRDefault="00E83F66" w:rsidP="0048591A">
            <w:pPr>
              <w:spacing w:before="60" w:after="60" w:line="240" w:lineRule="auto"/>
              <w:jc w:val="center"/>
              <w:rPr>
                <w:noProof/>
                <w:sz w:val="20"/>
              </w:rPr>
            </w:pPr>
            <w:r>
              <w:rPr>
                <w:noProof/>
                <w:sz w:val="20"/>
              </w:rPr>
              <w:t>720837</w:t>
            </w:r>
          </w:p>
        </w:tc>
        <w:tc>
          <w:tcPr>
            <w:tcW w:w="9923" w:type="dxa"/>
            <w:tcBorders>
              <w:top w:val="nil"/>
              <w:left w:val="nil"/>
              <w:bottom w:val="single" w:sz="4" w:space="0" w:color="auto"/>
              <w:right w:val="single" w:sz="4" w:space="0" w:color="auto"/>
            </w:tcBorders>
            <w:shd w:val="clear" w:color="auto" w:fill="auto"/>
            <w:noWrap/>
            <w:hideMark/>
          </w:tcPr>
          <w:p w14:paraId="35552AE4" w14:textId="77777777" w:rsidR="00E83F66" w:rsidRPr="00772251" w:rsidRDefault="00E83F66" w:rsidP="0048591A">
            <w:pPr>
              <w:spacing w:before="60" w:after="60" w:line="240" w:lineRule="auto"/>
              <w:rPr>
                <w:noProof/>
                <w:sz w:val="20"/>
              </w:rPr>
            </w:pPr>
            <w:r>
              <w:rPr>
                <w:noProof/>
                <w:sz w:val="20"/>
              </w:rPr>
              <w:t>-- Af tykkelse 4,75 mm og derover, men ikke over 10 mm</w:t>
            </w:r>
          </w:p>
        </w:tc>
        <w:tc>
          <w:tcPr>
            <w:tcW w:w="1134" w:type="dxa"/>
            <w:tcBorders>
              <w:top w:val="nil"/>
              <w:left w:val="nil"/>
              <w:bottom w:val="single" w:sz="4" w:space="0" w:color="auto"/>
              <w:right w:val="single" w:sz="4" w:space="0" w:color="auto"/>
            </w:tcBorders>
            <w:shd w:val="clear" w:color="auto" w:fill="auto"/>
            <w:noWrap/>
            <w:vAlign w:val="center"/>
            <w:hideMark/>
          </w:tcPr>
          <w:p w14:paraId="1F5B32E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BC01F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B883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697F69" w14:textId="77777777" w:rsidR="00E83F66" w:rsidRPr="00772251" w:rsidRDefault="00E83F66" w:rsidP="0048591A">
            <w:pPr>
              <w:spacing w:before="60" w:after="60" w:line="240" w:lineRule="auto"/>
              <w:jc w:val="center"/>
              <w:rPr>
                <w:noProof/>
                <w:sz w:val="20"/>
              </w:rPr>
            </w:pPr>
            <w:r>
              <w:rPr>
                <w:noProof/>
                <w:sz w:val="20"/>
              </w:rPr>
              <w:t>72083800</w:t>
            </w:r>
          </w:p>
        </w:tc>
        <w:tc>
          <w:tcPr>
            <w:tcW w:w="1086" w:type="dxa"/>
            <w:tcBorders>
              <w:top w:val="nil"/>
              <w:left w:val="nil"/>
              <w:bottom w:val="single" w:sz="4" w:space="0" w:color="auto"/>
              <w:right w:val="single" w:sz="4" w:space="0" w:color="auto"/>
            </w:tcBorders>
            <w:shd w:val="clear" w:color="auto" w:fill="auto"/>
            <w:noWrap/>
            <w:hideMark/>
          </w:tcPr>
          <w:p w14:paraId="5049B3E3" w14:textId="77777777" w:rsidR="00E83F66" w:rsidRPr="00772251" w:rsidRDefault="00E83F66" w:rsidP="0048591A">
            <w:pPr>
              <w:spacing w:before="60" w:after="60" w:line="240" w:lineRule="auto"/>
              <w:jc w:val="center"/>
              <w:rPr>
                <w:noProof/>
                <w:sz w:val="20"/>
              </w:rPr>
            </w:pPr>
            <w:r>
              <w:rPr>
                <w:noProof/>
                <w:sz w:val="20"/>
              </w:rPr>
              <w:t>720838</w:t>
            </w:r>
          </w:p>
        </w:tc>
        <w:tc>
          <w:tcPr>
            <w:tcW w:w="9923" w:type="dxa"/>
            <w:tcBorders>
              <w:top w:val="nil"/>
              <w:left w:val="nil"/>
              <w:bottom w:val="single" w:sz="4" w:space="0" w:color="auto"/>
              <w:right w:val="single" w:sz="4" w:space="0" w:color="auto"/>
            </w:tcBorders>
            <w:shd w:val="clear" w:color="auto" w:fill="auto"/>
            <w:noWrap/>
            <w:hideMark/>
          </w:tcPr>
          <w:p w14:paraId="3686F604" w14:textId="77777777" w:rsidR="00E83F66" w:rsidRPr="00772251" w:rsidRDefault="00E83F66" w:rsidP="0048591A">
            <w:pPr>
              <w:spacing w:before="60" w:after="60" w:line="240" w:lineRule="auto"/>
              <w:rPr>
                <w:noProof/>
                <w:sz w:val="20"/>
              </w:rPr>
            </w:pPr>
            <w:r>
              <w:rPr>
                <w:noProof/>
                <w:sz w:val="20"/>
              </w:rPr>
              <w:t>-- Af tykkelse 3 mm og derover, men under 4,75 mm</w:t>
            </w:r>
          </w:p>
        </w:tc>
        <w:tc>
          <w:tcPr>
            <w:tcW w:w="1134" w:type="dxa"/>
            <w:tcBorders>
              <w:top w:val="nil"/>
              <w:left w:val="nil"/>
              <w:bottom w:val="single" w:sz="4" w:space="0" w:color="auto"/>
              <w:right w:val="single" w:sz="4" w:space="0" w:color="auto"/>
            </w:tcBorders>
            <w:shd w:val="clear" w:color="auto" w:fill="auto"/>
            <w:noWrap/>
            <w:vAlign w:val="center"/>
            <w:hideMark/>
          </w:tcPr>
          <w:p w14:paraId="7298B62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916AB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73B9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9380AA" w14:textId="77777777" w:rsidR="00E83F66" w:rsidRPr="00772251" w:rsidRDefault="00E83F66" w:rsidP="0048591A">
            <w:pPr>
              <w:spacing w:before="60" w:after="60" w:line="240" w:lineRule="auto"/>
              <w:jc w:val="center"/>
              <w:rPr>
                <w:noProof/>
                <w:sz w:val="20"/>
              </w:rPr>
            </w:pPr>
            <w:r>
              <w:rPr>
                <w:noProof/>
                <w:sz w:val="20"/>
              </w:rPr>
              <w:t>72083900</w:t>
            </w:r>
          </w:p>
        </w:tc>
        <w:tc>
          <w:tcPr>
            <w:tcW w:w="1086" w:type="dxa"/>
            <w:tcBorders>
              <w:top w:val="nil"/>
              <w:left w:val="nil"/>
              <w:bottom w:val="single" w:sz="4" w:space="0" w:color="auto"/>
              <w:right w:val="single" w:sz="4" w:space="0" w:color="auto"/>
            </w:tcBorders>
            <w:shd w:val="clear" w:color="auto" w:fill="auto"/>
            <w:noWrap/>
            <w:hideMark/>
          </w:tcPr>
          <w:p w14:paraId="22BBCE5B" w14:textId="77777777" w:rsidR="00E83F66" w:rsidRPr="00772251" w:rsidRDefault="00E83F66" w:rsidP="0048591A">
            <w:pPr>
              <w:spacing w:before="60" w:after="60" w:line="240" w:lineRule="auto"/>
              <w:jc w:val="center"/>
              <w:rPr>
                <w:noProof/>
                <w:sz w:val="20"/>
              </w:rPr>
            </w:pPr>
            <w:r>
              <w:rPr>
                <w:noProof/>
                <w:sz w:val="20"/>
              </w:rPr>
              <w:t>720839</w:t>
            </w:r>
          </w:p>
        </w:tc>
        <w:tc>
          <w:tcPr>
            <w:tcW w:w="9923" w:type="dxa"/>
            <w:tcBorders>
              <w:top w:val="nil"/>
              <w:left w:val="nil"/>
              <w:bottom w:val="single" w:sz="4" w:space="0" w:color="auto"/>
              <w:right w:val="single" w:sz="4" w:space="0" w:color="auto"/>
            </w:tcBorders>
            <w:shd w:val="clear" w:color="auto" w:fill="auto"/>
            <w:noWrap/>
            <w:hideMark/>
          </w:tcPr>
          <w:p w14:paraId="19E82F4F" w14:textId="77777777" w:rsidR="00E83F66" w:rsidRPr="00772251" w:rsidRDefault="00E83F66" w:rsidP="0048591A">
            <w:pPr>
              <w:spacing w:before="60" w:after="60" w:line="240" w:lineRule="auto"/>
              <w:rPr>
                <w:noProof/>
                <w:sz w:val="20"/>
              </w:rPr>
            </w:pPr>
            <w:r>
              <w:rPr>
                <w:noProof/>
                <w:sz w:val="20"/>
              </w:rPr>
              <w:t>-- Af tykkelse under 3 mm</w:t>
            </w:r>
          </w:p>
        </w:tc>
        <w:tc>
          <w:tcPr>
            <w:tcW w:w="1134" w:type="dxa"/>
            <w:tcBorders>
              <w:top w:val="nil"/>
              <w:left w:val="nil"/>
              <w:bottom w:val="single" w:sz="4" w:space="0" w:color="auto"/>
              <w:right w:val="single" w:sz="4" w:space="0" w:color="auto"/>
            </w:tcBorders>
            <w:shd w:val="clear" w:color="auto" w:fill="auto"/>
            <w:noWrap/>
            <w:vAlign w:val="center"/>
            <w:hideMark/>
          </w:tcPr>
          <w:p w14:paraId="7B6BB0A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64F76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E4BC6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B0AA04" w14:textId="77777777" w:rsidR="00E83F66" w:rsidRPr="00772251" w:rsidRDefault="00E83F66" w:rsidP="0048591A">
            <w:pPr>
              <w:spacing w:before="60" w:after="60" w:line="240" w:lineRule="auto"/>
              <w:jc w:val="center"/>
              <w:rPr>
                <w:noProof/>
                <w:sz w:val="20"/>
              </w:rPr>
            </w:pPr>
            <w:r>
              <w:rPr>
                <w:noProof/>
                <w:sz w:val="20"/>
              </w:rPr>
              <w:t>72084000</w:t>
            </w:r>
          </w:p>
        </w:tc>
        <w:tc>
          <w:tcPr>
            <w:tcW w:w="1086" w:type="dxa"/>
            <w:tcBorders>
              <w:top w:val="nil"/>
              <w:left w:val="nil"/>
              <w:bottom w:val="single" w:sz="4" w:space="0" w:color="auto"/>
              <w:right w:val="single" w:sz="4" w:space="0" w:color="auto"/>
            </w:tcBorders>
            <w:shd w:val="clear" w:color="auto" w:fill="auto"/>
            <w:noWrap/>
            <w:hideMark/>
          </w:tcPr>
          <w:p w14:paraId="3B772B07" w14:textId="77777777" w:rsidR="00E83F66" w:rsidRPr="00772251" w:rsidRDefault="00E83F66" w:rsidP="0048591A">
            <w:pPr>
              <w:spacing w:before="60" w:after="60" w:line="240" w:lineRule="auto"/>
              <w:jc w:val="center"/>
              <w:rPr>
                <w:noProof/>
                <w:sz w:val="20"/>
              </w:rPr>
            </w:pPr>
            <w:r>
              <w:rPr>
                <w:noProof/>
                <w:sz w:val="20"/>
              </w:rPr>
              <w:t>720840</w:t>
            </w:r>
          </w:p>
        </w:tc>
        <w:tc>
          <w:tcPr>
            <w:tcW w:w="9923" w:type="dxa"/>
            <w:tcBorders>
              <w:top w:val="nil"/>
              <w:left w:val="nil"/>
              <w:bottom w:val="single" w:sz="4" w:space="0" w:color="auto"/>
              <w:right w:val="single" w:sz="4" w:space="0" w:color="auto"/>
            </w:tcBorders>
            <w:shd w:val="clear" w:color="auto" w:fill="auto"/>
            <w:noWrap/>
            <w:hideMark/>
          </w:tcPr>
          <w:p w14:paraId="65BA81A2" w14:textId="00392246" w:rsidR="00E83F66" w:rsidRPr="00772251" w:rsidRDefault="00E83F66" w:rsidP="0020697E">
            <w:pPr>
              <w:spacing w:before="60" w:after="60" w:line="240" w:lineRule="auto"/>
              <w:rPr>
                <w:noProof/>
                <w:sz w:val="20"/>
              </w:rPr>
            </w:pPr>
            <w:r>
              <w:rPr>
                <w:noProof/>
                <w:sz w:val="20"/>
              </w:rPr>
              <w:t>- Ikke oprullet, kun varmvalset, med reliefmønster</w:t>
            </w:r>
          </w:p>
        </w:tc>
        <w:tc>
          <w:tcPr>
            <w:tcW w:w="1134" w:type="dxa"/>
            <w:tcBorders>
              <w:top w:val="nil"/>
              <w:left w:val="nil"/>
              <w:bottom w:val="single" w:sz="4" w:space="0" w:color="auto"/>
              <w:right w:val="single" w:sz="4" w:space="0" w:color="auto"/>
            </w:tcBorders>
            <w:shd w:val="clear" w:color="auto" w:fill="auto"/>
            <w:noWrap/>
            <w:vAlign w:val="center"/>
            <w:hideMark/>
          </w:tcPr>
          <w:p w14:paraId="3F0C18B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1DF2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5F52A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1B9141" w14:textId="77777777" w:rsidR="00E83F66" w:rsidRPr="00772251" w:rsidRDefault="00E83F66" w:rsidP="0048591A">
            <w:pPr>
              <w:spacing w:before="60" w:after="60" w:line="240" w:lineRule="auto"/>
              <w:jc w:val="center"/>
              <w:rPr>
                <w:noProof/>
                <w:sz w:val="20"/>
              </w:rPr>
            </w:pPr>
            <w:r>
              <w:rPr>
                <w:noProof/>
                <w:sz w:val="20"/>
              </w:rPr>
              <w:t>72085100</w:t>
            </w:r>
          </w:p>
        </w:tc>
        <w:tc>
          <w:tcPr>
            <w:tcW w:w="1086" w:type="dxa"/>
            <w:tcBorders>
              <w:top w:val="nil"/>
              <w:left w:val="nil"/>
              <w:bottom w:val="single" w:sz="4" w:space="0" w:color="auto"/>
              <w:right w:val="single" w:sz="4" w:space="0" w:color="auto"/>
            </w:tcBorders>
            <w:shd w:val="clear" w:color="auto" w:fill="auto"/>
            <w:noWrap/>
            <w:hideMark/>
          </w:tcPr>
          <w:p w14:paraId="6BA0577B" w14:textId="77777777" w:rsidR="00E83F66" w:rsidRPr="00772251" w:rsidRDefault="00E83F66" w:rsidP="0048591A">
            <w:pPr>
              <w:spacing w:before="60" w:after="60" w:line="240" w:lineRule="auto"/>
              <w:jc w:val="center"/>
              <w:rPr>
                <w:noProof/>
                <w:sz w:val="20"/>
              </w:rPr>
            </w:pPr>
            <w:r>
              <w:rPr>
                <w:noProof/>
                <w:sz w:val="20"/>
              </w:rPr>
              <w:t>720851</w:t>
            </w:r>
          </w:p>
        </w:tc>
        <w:tc>
          <w:tcPr>
            <w:tcW w:w="9923" w:type="dxa"/>
            <w:tcBorders>
              <w:top w:val="nil"/>
              <w:left w:val="nil"/>
              <w:bottom w:val="single" w:sz="4" w:space="0" w:color="auto"/>
              <w:right w:val="single" w:sz="4" w:space="0" w:color="auto"/>
            </w:tcBorders>
            <w:shd w:val="clear" w:color="auto" w:fill="auto"/>
            <w:noWrap/>
            <w:hideMark/>
          </w:tcPr>
          <w:p w14:paraId="0149070B" w14:textId="77777777" w:rsidR="00E83F66" w:rsidRPr="00772251" w:rsidRDefault="00E83F66" w:rsidP="0048591A">
            <w:pPr>
              <w:spacing w:before="60" w:after="60" w:line="240" w:lineRule="auto"/>
              <w:rPr>
                <w:noProof/>
                <w:sz w:val="20"/>
              </w:rPr>
            </w:pPr>
            <w:r>
              <w:rPr>
                <w:noProof/>
                <w:sz w:val="20"/>
              </w:rPr>
              <w:t>-- Af tykkelse over 10 mm</w:t>
            </w:r>
          </w:p>
        </w:tc>
        <w:tc>
          <w:tcPr>
            <w:tcW w:w="1134" w:type="dxa"/>
            <w:tcBorders>
              <w:top w:val="nil"/>
              <w:left w:val="nil"/>
              <w:bottom w:val="single" w:sz="4" w:space="0" w:color="auto"/>
              <w:right w:val="single" w:sz="4" w:space="0" w:color="auto"/>
            </w:tcBorders>
            <w:shd w:val="clear" w:color="auto" w:fill="auto"/>
            <w:noWrap/>
            <w:vAlign w:val="center"/>
            <w:hideMark/>
          </w:tcPr>
          <w:p w14:paraId="699FE0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660F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CB53E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F3DA6B" w14:textId="77777777" w:rsidR="00E83F66" w:rsidRPr="00772251" w:rsidRDefault="00E83F66" w:rsidP="0048591A">
            <w:pPr>
              <w:spacing w:before="60" w:after="60" w:line="240" w:lineRule="auto"/>
              <w:jc w:val="center"/>
              <w:rPr>
                <w:noProof/>
                <w:sz w:val="20"/>
              </w:rPr>
            </w:pPr>
            <w:r>
              <w:rPr>
                <w:noProof/>
                <w:sz w:val="20"/>
              </w:rPr>
              <w:t>72085200</w:t>
            </w:r>
          </w:p>
        </w:tc>
        <w:tc>
          <w:tcPr>
            <w:tcW w:w="1086" w:type="dxa"/>
            <w:tcBorders>
              <w:top w:val="nil"/>
              <w:left w:val="nil"/>
              <w:bottom w:val="single" w:sz="4" w:space="0" w:color="auto"/>
              <w:right w:val="single" w:sz="4" w:space="0" w:color="auto"/>
            </w:tcBorders>
            <w:shd w:val="clear" w:color="auto" w:fill="auto"/>
            <w:noWrap/>
            <w:hideMark/>
          </w:tcPr>
          <w:p w14:paraId="3C0F025A" w14:textId="77777777" w:rsidR="00E83F66" w:rsidRPr="00772251" w:rsidRDefault="00E83F66" w:rsidP="0048591A">
            <w:pPr>
              <w:spacing w:before="60" w:after="60" w:line="240" w:lineRule="auto"/>
              <w:jc w:val="center"/>
              <w:rPr>
                <w:noProof/>
                <w:sz w:val="20"/>
              </w:rPr>
            </w:pPr>
            <w:r>
              <w:rPr>
                <w:noProof/>
                <w:sz w:val="20"/>
              </w:rPr>
              <w:t>720852</w:t>
            </w:r>
          </w:p>
        </w:tc>
        <w:tc>
          <w:tcPr>
            <w:tcW w:w="9923" w:type="dxa"/>
            <w:tcBorders>
              <w:top w:val="nil"/>
              <w:left w:val="nil"/>
              <w:bottom w:val="single" w:sz="4" w:space="0" w:color="auto"/>
              <w:right w:val="single" w:sz="4" w:space="0" w:color="auto"/>
            </w:tcBorders>
            <w:shd w:val="clear" w:color="auto" w:fill="auto"/>
            <w:noWrap/>
            <w:hideMark/>
          </w:tcPr>
          <w:p w14:paraId="26DA1B7A" w14:textId="77777777" w:rsidR="00E83F66" w:rsidRPr="00772251" w:rsidRDefault="00E83F66" w:rsidP="0048591A">
            <w:pPr>
              <w:spacing w:before="60" w:after="60" w:line="240" w:lineRule="auto"/>
              <w:rPr>
                <w:noProof/>
                <w:sz w:val="20"/>
              </w:rPr>
            </w:pPr>
            <w:r>
              <w:rPr>
                <w:noProof/>
                <w:sz w:val="20"/>
              </w:rPr>
              <w:t>-- Af tykkelse 4,75 mm og derover, men ikke over 10 mm</w:t>
            </w:r>
          </w:p>
        </w:tc>
        <w:tc>
          <w:tcPr>
            <w:tcW w:w="1134" w:type="dxa"/>
            <w:tcBorders>
              <w:top w:val="nil"/>
              <w:left w:val="nil"/>
              <w:bottom w:val="single" w:sz="4" w:space="0" w:color="auto"/>
              <w:right w:val="single" w:sz="4" w:space="0" w:color="auto"/>
            </w:tcBorders>
            <w:shd w:val="clear" w:color="auto" w:fill="auto"/>
            <w:noWrap/>
            <w:vAlign w:val="center"/>
            <w:hideMark/>
          </w:tcPr>
          <w:p w14:paraId="185CD6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A011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675C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5DC16C" w14:textId="77777777" w:rsidR="00E83F66" w:rsidRPr="00772251" w:rsidRDefault="00E83F66" w:rsidP="0048591A">
            <w:pPr>
              <w:spacing w:before="60" w:after="60" w:line="240" w:lineRule="auto"/>
              <w:jc w:val="center"/>
              <w:rPr>
                <w:noProof/>
                <w:sz w:val="20"/>
              </w:rPr>
            </w:pPr>
            <w:r>
              <w:rPr>
                <w:noProof/>
                <w:sz w:val="20"/>
              </w:rPr>
              <w:t>72085300</w:t>
            </w:r>
          </w:p>
        </w:tc>
        <w:tc>
          <w:tcPr>
            <w:tcW w:w="1086" w:type="dxa"/>
            <w:tcBorders>
              <w:top w:val="nil"/>
              <w:left w:val="nil"/>
              <w:bottom w:val="single" w:sz="4" w:space="0" w:color="auto"/>
              <w:right w:val="single" w:sz="4" w:space="0" w:color="auto"/>
            </w:tcBorders>
            <w:shd w:val="clear" w:color="auto" w:fill="auto"/>
            <w:noWrap/>
            <w:hideMark/>
          </w:tcPr>
          <w:p w14:paraId="49D2082D" w14:textId="77777777" w:rsidR="00E83F66" w:rsidRPr="00772251" w:rsidRDefault="00E83F66" w:rsidP="0048591A">
            <w:pPr>
              <w:spacing w:before="60" w:after="60" w:line="240" w:lineRule="auto"/>
              <w:jc w:val="center"/>
              <w:rPr>
                <w:noProof/>
                <w:sz w:val="20"/>
              </w:rPr>
            </w:pPr>
            <w:r>
              <w:rPr>
                <w:noProof/>
                <w:sz w:val="20"/>
              </w:rPr>
              <w:t>720853</w:t>
            </w:r>
          </w:p>
        </w:tc>
        <w:tc>
          <w:tcPr>
            <w:tcW w:w="9923" w:type="dxa"/>
            <w:tcBorders>
              <w:top w:val="nil"/>
              <w:left w:val="nil"/>
              <w:bottom w:val="single" w:sz="4" w:space="0" w:color="auto"/>
              <w:right w:val="single" w:sz="4" w:space="0" w:color="auto"/>
            </w:tcBorders>
            <w:shd w:val="clear" w:color="auto" w:fill="auto"/>
            <w:noWrap/>
            <w:hideMark/>
          </w:tcPr>
          <w:p w14:paraId="19908C2E" w14:textId="77777777" w:rsidR="00E83F66" w:rsidRPr="00772251" w:rsidRDefault="00E83F66" w:rsidP="0048591A">
            <w:pPr>
              <w:spacing w:before="60" w:after="60" w:line="240" w:lineRule="auto"/>
              <w:rPr>
                <w:noProof/>
                <w:sz w:val="20"/>
              </w:rPr>
            </w:pPr>
            <w:r>
              <w:rPr>
                <w:noProof/>
                <w:sz w:val="20"/>
              </w:rPr>
              <w:t>-- Af tykkelse 3 mm og derover, men under 4,75 mm</w:t>
            </w:r>
          </w:p>
        </w:tc>
        <w:tc>
          <w:tcPr>
            <w:tcW w:w="1134" w:type="dxa"/>
            <w:tcBorders>
              <w:top w:val="nil"/>
              <w:left w:val="nil"/>
              <w:bottom w:val="single" w:sz="4" w:space="0" w:color="auto"/>
              <w:right w:val="single" w:sz="4" w:space="0" w:color="auto"/>
            </w:tcBorders>
            <w:shd w:val="clear" w:color="auto" w:fill="auto"/>
            <w:noWrap/>
            <w:vAlign w:val="center"/>
            <w:hideMark/>
          </w:tcPr>
          <w:p w14:paraId="595E6E6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BED11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39382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66E0EC" w14:textId="77777777" w:rsidR="00E83F66" w:rsidRPr="00772251" w:rsidRDefault="00E83F66" w:rsidP="0048591A">
            <w:pPr>
              <w:spacing w:before="60" w:after="60" w:line="240" w:lineRule="auto"/>
              <w:jc w:val="center"/>
              <w:rPr>
                <w:noProof/>
                <w:sz w:val="20"/>
              </w:rPr>
            </w:pPr>
            <w:r>
              <w:rPr>
                <w:noProof/>
                <w:sz w:val="20"/>
              </w:rPr>
              <w:t>72085400</w:t>
            </w:r>
          </w:p>
        </w:tc>
        <w:tc>
          <w:tcPr>
            <w:tcW w:w="1086" w:type="dxa"/>
            <w:tcBorders>
              <w:top w:val="nil"/>
              <w:left w:val="nil"/>
              <w:bottom w:val="single" w:sz="4" w:space="0" w:color="auto"/>
              <w:right w:val="single" w:sz="4" w:space="0" w:color="auto"/>
            </w:tcBorders>
            <w:shd w:val="clear" w:color="auto" w:fill="auto"/>
            <w:noWrap/>
            <w:hideMark/>
          </w:tcPr>
          <w:p w14:paraId="36CFB279" w14:textId="77777777" w:rsidR="00E83F66" w:rsidRPr="00772251" w:rsidRDefault="00E83F66" w:rsidP="0048591A">
            <w:pPr>
              <w:spacing w:before="60" w:after="60" w:line="240" w:lineRule="auto"/>
              <w:jc w:val="center"/>
              <w:rPr>
                <w:noProof/>
                <w:sz w:val="20"/>
              </w:rPr>
            </w:pPr>
            <w:r>
              <w:rPr>
                <w:noProof/>
                <w:sz w:val="20"/>
              </w:rPr>
              <w:t>720854</w:t>
            </w:r>
          </w:p>
        </w:tc>
        <w:tc>
          <w:tcPr>
            <w:tcW w:w="9923" w:type="dxa"/>
            <w:tcBorders>
              <w:top w:val="nil"/>
              <w:left w:val="nil"/>
              <w:bottom w:val="single" w:sz="4" w:space="0" w:color="auto"/>
              <w:right w:val="single" w:sz="4" w:space="0" w:color="auto"/>
            </w:tcBorders>
            <w:shd w:val="clear" w:color="auto" w:fill="auto"/>
            <w:noWrap/>
            <w:hideMark/>
          </w:tcPr>
          <w:p w14:paraId="58FEA5A5" w14:textId="77777777" w:rsidR="00E83F66" w:rsidRPr="00772251" w:rsidRDefault="00E83F66" w:rsidP="0048591A">
            <w:pPr>
              <w:spacing w:before="60" w:after="60" w:line="240" w:lineRule="auto"/>
              <w:rPr>
                <w:noProof/>
                <w:sz w:val="20"/>
              </w:rPr>
            </w:pPr>
            <w:r>
              <w:rPr>
                <w:noProof/>
                <w:sz w:val="20"/>
              </w:rPr>
              <w:t>-- Af tykkelse under 3 mm</w:t>
            </w:r>
          </w:p>
        </w:tc>
        <w:tc>
          <w:tcPr>
            <w:tcW w:w="1134" w:type="dxa"/>
            <w:tcBorders>
              <w:top w:val="nil"/>
              <w:left w:val="nil"/>
              <w:bottom w:val="single" w:sz="4" w:space="0" w:color="auto"/>
              <w:right w:val="single" w:sz="4" w:space="0" w:color="auto"/>
            </w:tcBorders>
            <w:shd w:val="clear" w:color="auto" w:fill="auto"/>
            <w:noWrap/>
            <w:vAlign w:val="center"/>
            <w:hideMark/>
          </w:tcPr>
          <w:p w14:paraId="3C25950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D382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F2DE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2D0F81" w14:textId="77777777" w:rsidR="00E83F66" w:rsidRPr="00772251" w:rsidRDefault="00E83F66" w:rsidP="0048591A">
            <w:pPr>
              <w:spacing w:before="60" w:after="60" w:line="240" w:lineRule="auto"/>
              <w:jc w:val="center"/>
              <w:rPr>
                <w:noProof/>
                <w:sz w:val="20"/>
              </w:rPr>
            </w:pPr>
            <w:r>
              <w:rPr>
                <w:noProof/>
                <w:sz w:val="20"/>
              </w:rPr>
              <w:t>72089000</w:t>
            </w:r>
          </w:p>
        </w:tc>
        <w:tc>
          <w:tcPr>
            <w:tcW w:w="1086" w:type="dxa"/>
            <w:tcBorders>
              <w:top w:val="nil"/>
              <w:left w:val="nil"/>
              <w:bottom w:val="single" w:sz="4" w:space="0" w:color="auto"/>
              <w:right w:val="single" w:sz="4" w:space="0" w:color="auto"/>
            </w:tcBorders>
            <w:shd w:val="clear" w:color="auto" w:fill="auto"/>
            <w:noWrap/>
            <w:hideMark/>
          </w:tcPr>
          <w:p w14:paraId="2EB8BD0D" w14:textId="77777777" w:rsidR="00E83F66" w:rsidRPr="00772251" w:rsidRDefault="00E83F66" w:rsidP="0048591A">
            <w:pPr>
              <w:spacing w:before="60" w:after="60" w:line="240" w:lineRule="auto"/>
              <w:jc w:val="center"/>
              <w:rPr>
                <w:noProof/>
                <w:sz w:val="20"/>
              </w:rPr>
            </w:pPr>
            <w:r>
              <w:rPr>
                <w:noProof/>
                <w:sz w:val="20"/>
              </w:rPr>
              <w:t>720890</w:t>
            </w:r>
          </w:p>
        </w:tc>
        <w:tc>
          <w:tcPr>
            <w:tcW w:w="9923" w:type="dxa"/>
            <w:tcBorders>
              <w:top w:val="nil"/>
              <w:left w:val="nil"/>
              <w:bottom w:val="single" w:sz="4" w:space="0" w:color="auto"/>
              <w:right w:val="single" w:sz="4" w:space="0" w:color="auto"/>
            </w:tcBorders>
            <w:shd w:val="clear" w:color="auto" w:fill="auto"/>
            <w:noWrap/>
            <w:hideMark/>
          </w:tcPr>
          <w:p w14:paraId="003978DD"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37DE614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475E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2255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5724AB" w14:textId="77777777" w:rsidR="00E83F66" w:rsidRPr="00772251" w:rsidRDefault="00E83F66" w:rsidP="0048591A">
            <w:pPr>
              <w:spacing w:before="60" w:after="60" w:line="240" w:lineRule="auto"/>
              <w:jc w:val="center"/>
              <w:rPr>
                <w:noProof/>
                <w:sz w:val="20"/>
              </w:rPr>
            </w:pPr>
            <w:r>
              <w:rPr>
                <w:noProof/>
                <w:sz w:val="20"/>
              </w:rPr>
              <w:t>72101200</w:t>
            </w:r>
          </w:p>
        </w:tc>
        <w:tc>
          <w:tcPr>
            <w:tcW w:w="1086" w:type="dxa"/>
            <w:tcBorders>
              <w:top w:val="nil"/>
              <w:left w:val="nil"/>
              <w:bottom w:val="single" w:sz="4" w:space="0" w:color="auto"/>
              <w:right w:val="single" w:sz="4" w:space="0" w:color="auto"/>
            </w:tcBorders>
            <w:shd w:val="clear" w:color="auto" w:fill="auto"/>
            <w:noWrap/>
            <w:hideMark/>
          </w:tcPr>
          <w:p w14:paraId="63267648" w14:textId="77777777" w:rsidR="00E83F66" w:rsidRPr="00772251" w:rsidRDefault="00E83F66" w:rsidP="0048591A">
            <w:pPr>
              <w:spacing w:before="60" w:after="60" w:line="240" w:lineRule="auto"/>
              <w:jc w:val="center"/>
              <w:rPr>
                <w:noProof/>
                <w:sz w:val="20"/>
              </w:rPr>
            </w:pPr>
            <w:r>
              <w:rPr>
                <w:noProof/>
                <w:sz w:val="20"/>
              </w:rPr>
              <w:t>721012</w:t>
            </w:r>
          </w:p>
        </w:tc>
        <w:tc>
          <w:tcPr>
            <w:tcW w:w="9923" w:type="dxa"/>
            <w:tcBorders>
              <w:top w:val="nil"/>
              <w:left w:val="nil"/>
              <w:bottom w:val="single" w:sz="4" w:space="0" w:color="auto"/>
              <w:right w:val="single" w:sz="4" w:space="0" w:color="auto"/>
            </w:tcBorders>
            <w:shd w:val="clear" w:color="auto" w:fill="auto"/>
            <w:noWrap/>
            <w:hideMark/>
          </w:tcPr>
          <w:p w14:paraId="559490E8" w14:textId="77777777" w:rsidR="00E83F66" w:rsidRPr="00772251" w:rsidRDefault="00E83F66" w:rsidP="0048591A">
            <w:pPr>
              <w:spacing w:before="60" w:after="60" w:line="240" w:lineRule="auto"/>
              <w:rPr>
                <w:noProof/>
                <w:sz w:val="20"/>
              </w:rPr>
            </w:pPr>
            <w:r>
              <w:rPr>
                <w:noProof/>
                <w:sz w:val="20"/>
              </w:rPr>
              <w:t>-- Af tykkelse under 0,5 mm</w:t>
            </w:r>
          </w:p>
        </w:tc>
        <w:tc>
          <w:tcPr>
            <w:tcW w:w="1134" w:type="dxa"/>
            <w:tcBorders>
              <w:top w:val="nil"/>
              <w:left w:val="nil"/>
              <w:bottom w:val="single" w:sz="4" w:space="0" w:color="auto"/>
              <w:right w:val="single" w:sz="4" w:space="0" w:color="auto"/>
            </w:tcBorders>
            <w:shd w:val="clear" w:color="auto" w:fill="auto"/>
            <w:noWrap/>
            <w:vAlign w:val="center"/>
            <w:hideMark/>
          </w:tcPr>
          <w:p w14:paraId="3F87EB9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65315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E228C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477351" w14:textId="77777777" w:rsidR="00E83F66" w:rsidRPr="00772251" w:rsidRDefault="00E83F66" w:rsidP="0048591A">
            <w:pPr>
              <w:spacing w:before="60" w:after="60" w:line="240" w:lineRule="auto"/>
              <w:jc w:val="center"/>
              <w:rPr>
                <w:noProof/>
                <w:sz w:val="20"/>
              </w:rPr>
            </w:pPr>
            <w:r>
              <w:rPr>
                <w:noProof/>
                <w:sz w:val="20"/>
              </w:rPr>
              <w:t>72105000</w:t>
            </w:r>
          </w:p>
        </w:tc>
        <w:tc>
          <w:tcPr>
            <w:tcW w:w="1086" w:type="dxa"/>
            <w:tcBorders>
              <w:top w:val="nil"/>
              <w:left w:val="nil"/>
              <w:bottom w:val="single" w:sz="4" w:space="0" w:color="auto"/>
              <w:right w:val="single" w:sz="4" w:space="0" w:color="auto"/>
            </w:tcBorders>
            <w:shd w:val="clear" w:color="auto" w:fill="auto"/>
            <w:noWrap/>
            <w:hideMark/>
          </w:tcPr>
          <w:p w14:paraId="091F9477" w14:textId="77777777" w:rsidR="00E83F66" w:rsidRPr="00772251" w:rsidRDefault="00E83F66" w:rsidP="0048591A">
            <w:pPr>
              <w:spacing w:before="60" w:after="60" w:line="240" w:lineRule="auto"/>
              <w:jc w:val="center"/>
              <w:rPr>
                <w:noProof/>
                <w:sz w:val="20"/>
              </w:rPr>
            </w:pPr>
            <w:r>
              <w:rPr>
                <w:noProof/>
                <w:sz w:val="20"/>
              </w:rPr>
              <w:t>721050</w:t>
            </w:r>
          </w:p>
        </w:tc>
        <w:tc>
          <w:tcPr>
            <w:tcW w:w="9923" w:type="dxa"/>
            <w:tcBorders>
              <w:top w:val="nil"/>
              <w:left w:val="nil"/>
              <w:bottom w:val="single" w:sz="4" w:space="0" w:color="auto"/>
              <w:right w:val="single" w:sz="4" w:space="0" w:color="auto"/>
            </w:tcBorders>
            <w:shd w:val="clear" w:color="auto" w:fill="auto"/>
            <w:noWrap/>
            <w:hideMark/>
          </w:tcPr>
          <w:p w14:paraId="1B8F48E3" w14:textId="77777777" w:rsidR="00E83F66" w:rsidRPr="00772251" w:rsidRDefault="00E83F66" w:rsidP="0048591A">
            <w:pPr>
              <w:spacing w:before="60" w:after="60" w:line="240" w:lineRule="auto"/>
              <w:rPr>
                <w:noProof/>
                <w:sz w:val="20"/>
              </w:rPr>
            </w:pPr>
            <w:r>
              <w:rPr>
                <w:noProof/>
                <w:sz w:val="20"/>
              </w:rPr>
              <w:t>- Belagt eller overtrukket med kromoxider eller med krom og kromoxider</w:t>
            </w:r>
          </w:p>
        </w:tc>
        <w:tc>
          <w:tcPr>
            <w:tcW w:w="1134" w:type="dxa"/>
            <w:tcBorders>
              <w:top w:val="nil"/>
              <w:left w:val="nil"/>
              <w:bottom w:val="single" w:sz="4" w:space="0" w:color="auto"/>
              <w:right w:val="single" w:sz="4" w:space="0" w:color="auto"/>
            </w:tcBorders>
            <w:shd w:val="clear" w:color="auto" w:fill="auto"/>
            <w:noWrap/>
            <w:vAlign w:val="center"/>
            <w:hideMark/>
          </w:tcPr>
          <w:p w14:paraId="62EBF40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FD4F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5F84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43D9A6" w14:textId="77777777" w:rsidR="00E83F66" w:rsidRPr="00772251" w:rsidRDefault="00E83F66" w:rsidP="0048591A">
            <w:pPr>
              <w:spacing w:before="60" w:after="60" w:line="240" w:lineRule="auto"/>
              <w:jc w:val="center"/>
              <w:rPr>
                <w:noProof/>
                <w:sz w:val="20"/>
              </w:rPr>
            </w:pPr>
            <w:r>
              <w:rPr>
                <w:noProof/>
                <w:sz w:val="20"/>
              </w:rPr>
              <w:t>72139100</w:t>
            </w:r>
          </w:p>
        </w:tc>
        <w:tc>
          <w:tcPr>
            <w:tcW w:w="1086" w:type="dxa"/>
            <w:tcBorders>
              <w:top w:val="nil"/>
              <w:left w:val="nil"/>
              <w:bottom w:val="single" w:sz="4" w:space="0" w:color="auto"/>
              <w:right w:val="single" w:sz="4" w:space="0" w:color="auto"/>
            </w:tcBorders>
            <w:shd w:val="clear" w:color="auto" w:fill="auto"/>
            <w:noWrap/>
            <w:hideMark/>
          </w:tcPr>
          <w:p w14:paraId="49019058" w14:textId="77777777" w:rsidR="00E83F66" w:rsidRPr="00772251" w:rsidRDefault="00E83F66" w:rsidP="0048591A">
            <w:pPr>
              <w:spacing w:before="60" w:after="60" w:line="240" w:lineRule="auto"/>
              <w:jc w:val="center"/>
              <w:rPr>
                <w:noProof/>
                <w:sz w:val="20"/>
              </w:rPr>
            </w:pPr>
            <w:r>
              <w:rPr>
                <w:noProof/>
                <w:sz w:val="20"/>
              </w:rPr>
              <w:t>721391</w:t>
            </w:r>
          </w:p>
        </w:tc>
        <w:tc>
          <w:tcPr>
            <w:tcW w:w="9923" w:type="dxa"/>
            <w:tcBorders>
              <w:top w:val="nil"/>
              <w:left w:val="nil"/>
              <w:bottom w:val="single" w:sz="4" w:space="0" w:color="auto"/>
              <w:right w:val="single" w:sz="4" w:space="0" w:color="auto"/>
            </w:tcBorders>
            <w:shd w:val="clear" w:color="auto" w:fill="auto"/>
            <w:noWrap/>
            <w:hideMark/>
          </w:tcPr>
          <w:p w14:paraId="5C0B4E0B" w14:textId="77777777" w:rsidR="00E83F66" w:rsidRPr="00772251" w:rsidRDefault="00E83F66" w:rsidP="0048591A">
            <w:pPr>
              <w:spacing w:before="60" w:after="60" w:line="240" w:lineRule="auto"/>
              <w:rPr>
                <w:noProof/>
                <w:sz w:val="20"/>
              </w:rPr>
            </w:pPr>
            <w:r>
              <w:rPr>
                <w:noProof/>
                <w:sz w:val="20"/>
              </w:rPr>
              <w:t>-- Med cirkelformet tværsnit af diameter under 14 mm</w:t>
            </w:r>
          </w:p>
        </w:tc>
        <w:tc>
          <w:tcPr>
            <w:tcW w:w="1134" w:type="dxa"/>
            <w:tcBorders>
              <w:top w:val="nil"/>
              <w:left w:val="nil"/>
              <w:bottom w:val="single" w:sz="4" w:space="0" w:color="auto"/>
              <w:right w:val="single" w:sz="4" w:space="0" w:color="auto"/>
            </w:tcBorders>
            <w:shd w:val="clear" w:color="auto" w:fill="auto"/>
            <w:noWrap/>
            <w:vAlign w:val="center"/>
            <w:hideMark/>
          </w:tcPr>
          <w:p w14:paraId="38BDE02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4DF2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54C7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76D4C3" w14:textId="77777777" w:rsidR="00E83F66" w:rsidRPr="00772251" w:rsidRDefault="00E83F66" w:rsidP="0048591A">
            <w:pPr>
              <w:spacing w:before="60" w:after="60" w:line="240" w:lineRule="auto"/>
              <w:jc w:val="center"/>
              <w:rPr>
                <w:noProof/>
                <w:sz w:val="20"/>
              </w:rPr>
            </w:pPr>
            <w:r>
              <w:rPr>
                <w:noProof/>
                <w:sz w:val="20"/>
              </w:rPr>
              <w:t>72139900</w:t>
            </w:r>
          </w:p>
        </w:tc>
        <w:tc>
          <w:tcPr>
            <w:tcW w:w="1086" w:type="dxa"/>
            <w:tcBorders>
              <w:top w:val="nil"/>
              <w:left w:val="nil"/>
              <w:bottom w:val="single" w:sz="4" w:space="0" w:color="auto"/>
              <w:right w:val="single" w:sz="4" w:space="0" w:color="auto"/>
            </w:tcBorders>
            <w:shd w:val="clear" w:color="auto" w:fill="auto"/>
            <w:noWrap/>
            <w:hideMark/>
          </w:tcPr>
          <w:p w14:paraId="1CCD1555" w14:textId="77777777" w:rsidR="00E83F66" w:rsidRPr="00772251" w:rsidRDefault="00E83F66" w:rsidP="0048591A">
            <w:pPr>
              <w:spacing w:before="60" w:after="60" w:line="240" w:lineRule="auto"/>
              <w:jc w:val="center"/>
              <w:rPr>
                <w:noProof/>
                <w:sz w:val="20"/>
              </w:rPr>
            </w:pPr>
            <w:r>
              <w:rPr>
                <w:noProof/>
                <w:sz w:val="20"/>
              </w:rPr>
              <w:t>721399</w:t>
            </w:r>
          </w:p>
        </w:tc>
        <w:tc>
          <w:tcPr>
            <w:tcW w:w="9923" w:type="dxa"/>
            <w:tcBorders>
              <w:top w:val="nil"/>
              <w:left w:val="nil"/>
              <w:bottom w:val="single" w:sz="4" w:space="0" w:color="auto"/>
              <w:right w:val="single" w:sz="4" w:space="0" w:color="auto"/>
            </w:tcBorders>
            <w:shd w:val="clear" w:color="auto" w:fill="auto"/>
            <w:noWrap/>
            <w:hideMark/>
          </w:tcPr>
          <w:p w14:paraId="02B82537"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6D785F7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F2F95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F3AFA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6A5FF2" w14:textId="77777777" w:rsidR="00E83F66" w:rsidRPr="00772251" w:rsidRDefault="00E83F66" w:rsidP="0048591A">
            <w:pPr>
              <w:spacing w:before="60" w:after="60" w:line="240" w:lineRule="auto"/>
              <w:jc w:val="center"/>
              <w:rPr>
                <w:noProof/>
                <w:sz w:val="20"/>
              </w:rPr>
            </w:pPr>
            <w:r>
              <w:rPr>
                <w:noProof/>
                <w:sz w:val="20"/>
              </w:rPr>
              <w:t>72172000</w:t>
            </w:r>
          </w:p>
        </w:tc>
        <w:tc>
          <w:tcPr>
            <w:tcW w:w="1086" w:type="dxa"/>
            <w:tcBorders>
              <w:top w:val="nil"/>
              <w:left w:val="nil"/>
              <w:bottom w:val="single" w:sz="4" w:space="0" w:color="auto"/>
              <w:right w:val="single" w:sz="4" w:space="0" w:color="auto"/>
            </w:tcBorders>
            <w:shd w:val="clear" w:color="auto" w:fill="auto"/>
            <w:noWrap/>
            <w:hideMark/>
          </w:tcPr>
          <w:p w14:paraId="13EF82C9" w14:textId="77777777" w:rsidR="00E83F66" w:rsidRPr="00772251" w:rsidRDefault="00E83F66" w:rsidP="0048591A">
            <w:pPr>
              <w:spacing w:before="60" w:after="60" w:line="240" w:lineRule="auto"/>
              <w:jc w:val="center"/>
              <w:rPr>
                <w:noProof/>
                <w:sz w:val="20"/>
              </w:rPr>
            </w:pPr>
            <w:r>
              <w:rPr>
                <w:noProof/>
                <w:sz w:val="20"/>
              </w:rPr>
              <w:t>721720</w:t>
            </w:r>
          </w:p>
        </w:tc>
        <w:tc>
          <w:tcPr>
            <w:tcW w:w="9923" w:type="dxa"/>
            <w:tcBorders>
              <w:top w:val="nil"/>
              <w:left w:val="nil"/>
              <w:bottom w:val="single" w:sz="4" w:space="0" w:color="auto"/>
              <w:right w:val="single" w:sz="4" w:space="0" w:color="auto"/>
            </w:tcBorders>
            <w:shd w:val="clear" w:color="auto" w:fill="auto"/>
            <w:noWrap/>
            <w:hideMark/>
          </w:tcPr>
          <w:p w14:paraId="66791183" w14:textId="77777777" w:rsidR="00E83F66" w:rsidRPr="00772251" w:rsidRDefault="00E83F66" w:rsidP="0048591A">
            <w:pPr>
              <w:spacing w:before="60" w:after="60" w:line="240" w:lineRule="auto"/>
              <w:rPr>
                <w:noProof/>
                <w:sz w:val="20"/>
              </w:rPr>
            </w:pPr>
            <w:r>
              <w:rPr>
                <w:noProof/>
                <w:sz w:val="20"/>
              </w:rPr>
              <w:t>- Belagt eller overtrukket med zink</w:t>
            </w:r>
          </w:p>
        </w:tc>
        <w:tc>
          <w:tcPr>
            <w:tcW w:w="1134" w:type="dxa"/>
            <w:tcBorders>
              <w:top w:val="nil"/>
              <w:left w:val="nil"/>
              <w:bottom w:val="single" w:sz="4" w:space="0" w:color="auto"/>
              <w:right w:val="single" w:sz="4" w:space="0" w:color="auto"/>
            </w:tcBorders>
            <w:shd w:val="clear" w:color="auto" w:fill="auto"/>
            <w:noWrap/>
            <w:vAlign w:val="center"/>
            <w:hideMark/>
          </w:tcPr>
          <w:p w14:paraId="4DA1CD2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47D64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2CAA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A6F91A" w14:textId="77777777" w:rsidR="00E83F66" w:rsidRPr="00772251" w:rsidRDefault="00E83F66" w:rsidP="0048591A">
            <w:pPr>
              <w:spacing w:before="60" w:after="60" w:line="240" w:lineRule="auto"/>
              <w:jc w:val="center"/>
              <w:rPr>
                <w:noProof/>
                <w:sz w:val="20"/>
              </w:rPr>
            </w:pPr>
            <w:r>
              <w:rPr>
                <w:noProof/>
                <w:sz w:val="20"/>
              </w:rPr>
              <w:t>72173010</w:t>
            </w:r>
          </w:p>
        </w:tc>
        <w:tc>
          <w:tcPr>
            <w:tcW w:w="1086" w:type="dxa"/>
            <w:tcBorders>
              <w:top w:val="nil"/>
              <w:left w:val="nil"/>
              <w:bottom w:val="single" w:sz="4" w:space="0" w:color="auto"/>
              <w:right w:val="single" w:sz="4" w:space="0" w:color="auto"/>
            </w:tcBorders>
            <w:shd w:val="clear" w:color="auto" w:fill="auto"/>
            <w:noWrap/>
            <w:hideMark/>
          </w:tcPr>
          <w:p w14:paraId="50AF4D4F" w14:textId="77777777" w:rsidR="00E83F66" w:rsidRPr="00772251" w:rsidRDefault="00E83F66" w:rsidP="0048591A">
            <w:pPr>
              <w:spacing w:before="60" w:after="60" w:line="240" w:lineRule="auto"/>
              <w:jc w:val="center"/>
              <w:rPr>
                <w:noProof/>
                <w:sz w:val="20"/>
              </w:rPr>
            </w:pPr>
            <w:r>
              <w:rPr>
                <w:noProof/>
                <w:sz w:val="20"/>
              </w:rPr>
              <w:t>721730</w:t>
            </w:r>
          </w:p>
        </w:tc>
        <w:tc>
          <w:tcPr>
            <w:tcW w:w="9923" w:type="dxa"/>
            <w:tcBorders>
              <w:top w:val="nil"/>
              <w:left w:val="nil"/>
              <w:bottom w:val="single" w:sz="4" w:space="0" w:color="auto"/>
              <w:right w:val="single" w:sz="4" w:space="0" w:color="auto"/>
            </w:tcBorders>
            <w:shd w:val="clear" w:color="auto" w:fill="auto"/>
            <w:noWrap/>
            <w:hideMark/>
          </w:tcPr>
          <w:p w14:paraId="7035BB12" w14:textId="77777777" w:rsidR="00E83F66" w:rsidRPr="00772251" w:rsidRDefault="00E83F66" w:rsidP="0048591A">
            <w:pPr>
              <w:spacing w:before="60" w:after="60" w:line="240" w:lineRule="auto"/>
              <w:rPr>
                <w:noProof/>
                <w:sz w:val="20"/>
              </w:rPr>
            </w:pPr>
            <w:r>
              <w:rPr>
                <w:noProof/>
                <w:sz w:val="20"/>
              </w:rPr>
              <w:t>--- Af den art der anvendes til fremstilling af dæk</w:t>
            </w:r>
          </w:p>
        </w:tc>
        <w:tc>
          <w:tcPr>
            <w:tcW w:w="1134" w:type="dxa"/>
            <w:tcBorders>
              <w:top w:val="nil"/>
              <w:left w:val="nil"/>
              <w:bottom w:val="single" w:sz="4" w:space="0" w:color="auto"/>
              <w:right w:val="single" w:sz="4" w:space="0" w:color="auto"/>
            </w:tcBorders>
            <w:shd w:val="clear" w:color="auto" w:fill="auto"/>
            <w:noWrap/>
            <w:vAlign w:val="center"/>
            <w:hideMark/>
          </w:tcPr>
          <w:p w14:paraId="5856868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7456A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52F44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9F1AB5" w14:textId="77777777" w:rsidR="00E83F66" w:rsidRPr="00772251" w:rsidRDefault="00E83F66" w:rsidP="0048591A">
            <w:pPr>
              <w:spacing w:before="60" w:after="60" w:line="240" w:lineRule="auto"/>
              <w:jc w:val="center"/>
              <w:rPr>
                <w:noProof/>
                <w:sz w:val="20"/>
              </w:rPr>
            </w:pPr>
            <w:r>
              <w:rPr>
                <w:noProof/>
                <w:sz w:val="20"/>
              </w:rPr>
              <w:t>72181000</w:t>
            </w:r>
          </w:p>
        </w:tc>
        <w:tc>
          <w:tcPr>
            <w:tcW w:w="1086" w:type="dxa"/>
            <w:tcBorders>
              <w:top w:val="nil"/>
              <w:left w:val="nil"/>
              <w:bottom w:val="single" w:sz="4" w:space="0" w:color="auto"/>
              <w:right w:val="single" w:sz="4" w:space="0" w:color="auto"/>
            </w:tcBorders>
            <w:shd w:val="clear" w:color="auto" w:fill="auto"/>
            <w:noWrap/>
            <w:hideMark/>
          </w:tcPr>
          <w:p w14:paraId="1AD069DF" w14:textId="77777777" w:rsidR="00E83F66" w:rsidRPr="00772251" w:rsidRDefault="00E83F66" w:rsidP="0048591A">
            <w:pPr>
              <w:spacing w:before="60" w:after="60" w:line="240" w:lineRule="auto"/>
              <w:jc w:val="center"/>
              <w:rPr>
                <w:noProof/>
                <w:sz w:val="20"/>
              </w:rPr>
            </w:pPr>
            <w:r>
              <w:rPr>
                <w:noProof/>
                <w:sz w:val="20"/>
              </w:rPr>
              <w:t>721810</w:t>
            </w:r>
          </w:p>
        </w:tc>
        <w:tc>
          <w:tcPr>
            <w:tcW w:w="9923" w:type="dxa"/>
            <w:tcBorders>
              <w:top w:val="nil"/>
              <w:left w:val="nil"/>
              <w:bottom w:val="single" w:sz="4" w:space="0" w:color="auto"/>
              <w:right w:val="single" w:sz="4" w:space="0" w:color="auto"/>
            </w:tcBorders>
            <w:shd w:val="clear" w:color="auto" w:fill="auto"/>
            <w:noWrap/>
            <w:hideMark/>
          </w:tcPr>
          <w:p w14:paraId="487A5ADD" w14:textId="77777777" w:rsidR="00E83F66" w:rsidRPr="00772251" w:rsidRDefault="00E83F66" w:rsidP="0048591A">
            <w:pPr>
              <w:spacing w:before="60" w:after="60" w:line="240" w:lineRule="auto"/>
              <w:rPr>
                <w:noProof/>
                <w:sz w:val="20"/>
              </w:rPr>
            </w:pPr>
            <w:r>
              <w:rPr>
                <w:noProof/>
                <w:sz w:val="20"/>
              </w:rPr>
              <w:t>- Ingots og andre ubearbejdede former</w:t>
            </w:r>
          </w:p>
        </w:tc>
        <w:tc>
          <w:tcPr>
            <w:tcW w:w="1134" w:type="dxa"/>
            <w:tcBorders>
              <w:top w:val="nil"/>
              <w:left w:val="nil"/>
              <w:bottom w:val="single" w:sz="4" w:space="0" w:color="auto"/>
              <w:right w:val="single" w:sz="4" w:space="0" w:color="auto"/>
            </w:tcBorders>
            <w:shd w:val="clear" w:color="auto" w:fill="auto"/>
            <w:noWrap/>
            <w:vAlign w:val="center"/>
            <w:hideMark/>
          </w:tcPr>
          <w:p w14:paraId="18FCBB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BAE0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7C557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732DDF" w14:textId="77777777" w:rsidR="00E83F66" w:rsidRPr="00772251" w:rsidRDefault="00E83F66" w:rsidP="002B7E71">
            <w:pPr>
              <w:pageBreakBefore/>
              <w:spacing w:before="60" w:after="60" w:line="240" w:lineRule="auto"/>
              <w:jc w:val="center"/>
              <w:rPr>
                <w:noProof/>
                <w:sz w:val="20"/>
              </w:rPr>
            </w:pPr>
            <w:r>
              <w:rPr>
                <w:noProof/>
                <w:sz w:val="20"/>
              </w:rPr>
              <w:t>72189100</w:t>
            </w:r>
          </w:p>
        </w:tc>
        <w:tc>
          <w:tcPr>
            <w:tcW w:w="1086" w:type="dxa"/>
            <w:tcBorders>
              <w:top w:val="nil"/>
              <w:left w:val="nil"/>
              <w:bottom w:val="single" w:sz="4" w:space="0" w:color="auto"/>
              <w:right w:val="single" w:sz="4" w:space="0" w:color="auto"/>
            </w:tcBorders>
            <w:shd w:val="clear" w:color="auto" w:fill="auto"/>
            <w:noWrap/>
            <w:hideMark/>
          </w:tcPr>
          <w:p w14:paraId="18B3C68A" w14:textId="77777777" w:rsidR="00E83F66" w:rsidRPr="00772251" w:rsidRDefault="00E83F66" w:rsidP="0048591A">
            <w:pPr>
              <w:spacing w:before="60" w:after="60" w:line="240" w:lineRule="auto"/>
              <w:jc w:val="center"/>
              <w:rPr>
                <w:noProof/>
                <w:sz w:val="20"/>
              </w:rPr>
            </w:pPr>
            <w:r>
              <w:rPr>
                <w:noProof/>
                <w:sz w:val="20"/>
              </w:rPr>
              <w:t>721891</w:t>
            </w:r>
          </w:p>
        </w:tc>
        <w:tc>
          <w:tcPr>
            <w:tcW w:w="9923" w:type="dxa"/>
            <w:tcBorders>
              <w:top w:val="nil"/>
              <w:left w:val="nil"/>
              <w:bottom w:val="single" w:sz="4" w:space="0" w:color="auto"/>
              <w:right w:val="single" w:sz="4" w:space="0" w:color="auto"/>
            </w:tcBorders>
            <w:shd w:val="clear" w:color="auto" w:fill="auto"/>
            <w:noWrap/>
            <w:hideMark/>
          </w:tcPr>
          <w:p w14:paraId="43D45FCB" w14:textId="2AE48B5B" w:rsidR="00E83F66" w:rsidRPr="00772251" w:rsidRDefault="00E83F66" w:rsidP="0020697E">
            <w:pPr>
              <w:spacing w:before="60" w:after="60" w:line="240" w:lineRule="auto"/>
              <w:rPr>
                <w:noProof/>
                <w:sz w:val="20"/>
              </w:rPr>
            </w:pPr>
            <w:r>
              <w:rPr>
                <w:noProof/>
                <w:sz w:val="20"/>
              </w:rPr>
              <w:t>-- Med rektangulært tværsnit</w:t>
            </w:r>
          </w:p>
        </w:tc>
        <w:tc>
          <w:tcPr>
            <w:tcW w:w="1134" w:type="dxa"/>
            <w:tcBorders>
              <w:top w:val="nil"/>
              <w:left w:val="nil"/>
              <w:bottom w:val="single" w:sz="4" w:space="0" w:color="auto"/>
              <w:right w:val="single" w:sz="4" w:space="0" w:color="auto"/>
            </w:tcBorders>
            <w:shd w:val="clear" w:color="auto" w:fill="auto"/>
            <w:noWrap/>
            <w:vAlign w:val="center"/>
            <w:hideMark/>
          </w:tcPr>
          <w:p w14:paraId="456BC9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1A92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365A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E6C8C2" w14:textId="77777777" w:rsidR="00E83F66" w:rsidRPr="00772251" w:rsidRDefault="00E83F66" w:rsidP="0048591A">
            <w:pPr>
              <w:spacing w:before="60" w:after="60" w:line="240" w:lineRule="auto"/>
              <w:jc w:val="center"/>
              <w:rPr>
                <w:noProof/>
                <w:sz w:val="20"/>
              </w:rPr>
            </w:pPr>
            <w:r>
              <w:rPr>
                <w:noProof/>
                <w:sz w:val="20"/>
              </w:rPr>
              <w:t>72189900</w:t>
            </w:r>
          </w:p>
        </w:tc>
        <w:tc>
          <w:tcPr>
            <w:tcW w:w="1086" w:type="dxa"/>
            <w:tcBorders>
              <w:top w:val="nil"/>
              <w:left w:val="nil"/>
              <w:bottom w:val="single" w:sz="4" w:space="0" w:color="auto"/>
              <w:right w:val="single" w:sz="4" w:space="0" w:color="auto"/>
            </w:tcBorders>
            <w:shd w:val="clear" w:color="auto" w:fill="auto"/>
            <w:noWrap/>
            <w:hideMark/>
          </w:tcPr>
          <w:p w14:paraId="61B0AC37" w14:textId="77777777" w:rsidR="00E83F66" w:rsidRPr="00772251" w:rsidRDefault="00E83F66" w:rsidP="0048591A">
            <w:pPr>
              <w:spacing w:before="60" w:after="60" w:line="240" w:lineRule="auto"/>
              <w:jc w:val="center"/>
              <w:rPr>
                <w:noProof/>
                <w:sz w:val="20"/>
              </w:rPr>
            </w:pPr>
            <w:r>
              <w:rPr>
                <w:noProof/>
                <w:sz w:val="20"/>
              </w:rPr>
              <w:t>721899</w:t>
            </w:r>
          </w:p>
        </w:tc>
        <w:tc>
          <w:tcPr>
            <w:tcW w:w="9923" w:type="dxa"/>
            <w:tcBorders>
              <w:top w:val="nil"/>
              <w:left w:val="nil"/>
              <w:bottom w:val="single" w:sz="4" w:space="0" w:color="auto"/>
              <w:right w:val="single" w:sz="4" w:space="0" w:color="auto"/>
            </w:tcBorders>
            <w:shd w:val="clear" w:color="auto" w:fill="auto"/>
            <w:noWrap/>
            <w:hideMark/>
          </w:tcPr>
          <w:p w14:paraId="51CBAFD8"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0E25C09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5A59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8DC36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3C1F27" w14:textId="77777777" w:rsidR="00E83F66" w:rsidRPr="00772251" w:rsidRDefault="00E83F66" w:rsidP="0048591A">
            <w:pPr>
              <w:spacing w:before="60" w:after="60" w:line="240" w:lineRule="auto"/>
              <w:jc w:val="center"/>
              <w:rPr>
                <w:noProof/>
                <w:sz w:val="20"/>
              </w:rPr>
            </w:pPr>
            <w:r>
              <w:rPr>
                <w:noProof/>
                <w:sz w:val="20"/>
              </w:rPr>
              <w:t>72191100</w:t>
            </w:r>
          </w:p>
        </w:tc>
        <w:tc>
          <w:tcPr>
            <w:tcW w:w="1086" w:type="dxa"/>
            <w:tcBorders>
              <w:top w:val="nil"/>
              <w:left w:val="nil"/>
              <w:bottom w:val="single" w:sz="4" w:space="0" w:color="auto"/>
              <w:right w:val="single" w:sz="4" w:space="0" w:color="auto"/>
            </w:tcBorders>
            <w:shd w:val="clear" w:color="auto" w:fill="auto"/>
            <w:noWrap/>
            <w:hideMark/>
          </w:tcPr>
          <w:p w14:paraId="2783C581" w14:textId="77777777" w:rsidR="00E83F66" w:rsidRPr="00772251" w:rsidRDefault="00E83F66" w:rsidP="0048591A">
            <w:pPr>
              <w:spacing w:before="60" w:after="60" w:line="240" w:lineRule="auto"/>
              <w:jc w:val="center"/>
              <w:rPr>
                <w:noProof/>
                <w:sz w:val="20"/>
              </w:rPr>
            </w:pPr>
            <w:r>
              <w:rPr>
                <w:noProof/>
                <w:sz w:val="20"/>
              </w:rPr>
              <w:t>721911</w:t>
            </w:r>
          </w:p>
        </w:tc>
        <w:tc>
          <w:tcPr>
            <w:tcW w:w="9923" w:type="dxa"/>
            <w:tcBorders>
              <w:top w:val="nil"/>
              <w:left w:val="nil"/>
              <w:bottom w:val="single" w:sz="4" w:space="0" w:color="auto"/>
              <w:right w:val="single" w:sz="4" w:space="0" w:color="auto"/>
            </w:tcBorders>
            <w:shd w:val="clear" w:color="auto" w:fill="auto"/>
            <w:noWrap/>
            <w:hideMark/>
          </w:tcPr>
          <w:p w14:paraId="053CB165" w14:textId="77777777" w:rsidR="00E83F66" w:rsidRPr="00772251" w:rsidRDefault="00E83F66" w:rsidP="0048591A">
            <w:pPr>
              <w:spacing w:before="60" w:after="60" w:line="240" w:lineRule="auto"/>
              <w:rPr>
                <w:noProof/>
                <w:sz w:val="20"/>
              </w:rPr>
            </w:pPr>
            <w:r>
              <w:rPr>
                <w:noProof/>
                <w:sz w:val="20"/>
              </w:rPr>
              <w:t>-- Af tykkelse over 10 mm</w:t>
            </w:r>
          </w:p>
        </w:tc>
        <w:tc>
          <w:tcPr>
            <w:tcW w:w="1134" w:type="dxa"/>
            <w:tcBorders>
              <w:top w:val="nil"/>
              <w:left w:val="nil"/>
              <w:bottom w:val="single" w:sz="4" w:space="0" w:color="auto"/>
              <w:right w:val="single" w:sz="4" w:space="0" w:color="auto"/>
            </w:tcBorders>
            <w:shd w:val="clear" w:color="auto" w:fill="auto"/>
            <w:noWrap/>
            <w:vAlign w:val="center"/>
            <w:hideMark/>
          </w:tcPr>
          <w:p w14:paraId="046E26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D1F41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5940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8D8D2D" w14:textId="77777777" w:rsidR="00E83F66" w:rsidRPr="00772251" w:rsidRDefault="00E83F66" w:rsidP="0048591A">
            <w:pPr>
              <w:spacing w:before="60" w:after="60" w:line="240" w:lineRule="auto"/>
              <w:jc w:val="center"/>
              <w:rPr>
                <w:noProof/>
                <w:sz w:val="20"/>
              </w:rPr>
            </w:pPr>
            <w:r>
              <w:rPr>
                <w:noProof/>
                <w:sz w:val="20"/>
              </w:rPr>
              <w:t>72191200</w:t>
            </w:r>
          </w:p>
        </w:tc>
        <w:tc>
          <w:tcPr>
            <w:tcW w:w="1086" w:type="dxa"/>
            <w:tcBorders>
              <w:top w:val="nil"/>
              <w:left w:val="nil"/>
              <w:bottom w:val="single" w:sz="4" w:space="0" w:color="auto"/>
              <w:right w:val="single" w:sz="4" w:space="0" w:color="auto"/>
            </w:tcBorders>
            <w:shd w:val="clear" w:color="auto" w:fill="auto"/>
            <w:noWrap/>
            <w:hideMark/>
          </w:tcPr>
          <w:p w14:paraId="4F6DB384" w14:textId="77777777" w:rsidR="00E83F66" w:rsidRPr="00772251" w:rsidRDefault="00E83F66" w:rsidP="0048591A">
            <w:pPr>
              <w:spacing w:before="60" w:after="60" w:line="240" w:lineRule="auto"/>
              <w:jc w:val="center"/>
              <w:rPr>
                <w:noProof/>
                <w:sz w:val="20"/>
              </w:rPr>
            </w:pPr>
            <w:r>
              <w:rPr>
                <w:noProof/>
                <w:sz w:val="20"/>
              </w:rPr>
              <w:t>721912</w:t>
            </w:r>
          </w:p>
        </w:tc>
        <w:tc>
          <w:tcPr>
            <w:tcW w:w="9923" w:type="dxa"/>
            <w:tcBorders>
              <w:top w:val="nil"/>
              <w:left w:val="nil"/>
              <w:bottom w:val="single" w:sz="4" w:space="0" w:color="auto"/>
              <w:right w:val="single" w:sz="4" w:space="0" w:color="auto"/>
            </w:tcBorders>
            <w:shd w:val="clear" w:color="auto" w:fill="auto"/>
            <w:noWrap/>
            <w:hideMark/>
          </w:tcPr>
          <w:p w14:paraId="3E8CA353" w14:textId="77777777" w:rsidR="00E83F66" w:rsidRPr="00772251" w:rsidRDefault="00E83F66" w:rsidP="0048591A">
            <w:pPr>
              <w:spacing w:before="60" w:after="60" w:line="240" w:lineRule="auto"/>
              <w:rPr>
                <w:noProof/>
                <w:sz w:val="20"/>
              </w:rPr>
            </w:pPr>
            <w:r>
              <w:rPr>
                <w:noProof/>
                <w:sz w:val="20"/>
              </w:rPr>
              <w:t>-- Af tykkelse 4,75 mm og derover, men ikke over 10 mm</w:t>
            </w:r>
          </w:p>
        </w:tc>
        <w:tc>
          <w:tcPr>
            <w:tcW w:w="1134" w:type="dxa"/>
            <w:tcBorders>
              <w:top w:val="nil"/>
              <w:left w:val="nil"/>
              <w:bottom w:val="single" w:sz="4" w:space="0" w:color="auto"/>
              <w:right w:val="single" w:sz="4" w:space="0" w:color="auto"/>
            </w:tcBorders>
            <w:shd w:val="clear" w:color="auto" w:fill="auto"/>
            <w:noWrap/>
            <w:vAlign w:val="center"/>
            <w:hideMark/>
          </w:tcPr>
          <w:p w14:paraId="34626E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43C13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9D49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165F7D" w14:textId="77777777" w:rsidR="00E83F66" w:rsidRPr="00772251" w:rsidRDefault="00E83F66" w:rsidP="0048591A">
            <w:pPr>
              <w:spacing w:before="60" w:after="60" w:line="240" w:lineRule="auto"/>
              <w:jc w:val="center"/>
              <w:rPr>
                <w:noProof/>
                <w:sz w:val="20"/>
              </w:rPr>
            </w:pPr>
            <w:r>
              <w:rPr>
                <w:noProof/>
                <w:sz w:val="20"/>
              </w:rPr>
              <w:t>72191300</w:t>
            </w:r>
          </w:p>
        </w:tc>
        <w:tc>
          <w:tcPr>
            <w:tcW w:w="1086" w:type="dxa"/>
            <w:tcBorders>
              <w:top w:val="nil"/>
              <w:left w:val="nil"/>
              <w:bottom w:val="single" w:sz="4" w:space="0" w:color="auto"/>
              <w:right w:val="single" w:sz="4" w:space="0" w:color="auto"/>
            </w:tcBorders>
            <w:shd w:val="clear" w:color="auto" w:fill="auto"/>
            <w:noWrap/>
            <w:hideMark/>
          </w:tcPr>
          <w:p w14:paraId="315A38C5" w14:textId="77777777" w:rsidR="00E83F66" w:rsidRPr="00772251" w:rsidRDefault="00E83F66" w:rsidP="0048591A">
            <w:pPr>
              <w:spacing w:before="60" w:after="60" w:line="240" w:lineRule="auto"/>
              <w:jc w:val="center"/>
              <w:rPr>
                <w:noProof/>
                <w:sz w:val="20"/>
              </w:rPr>
            </w:pPr>
            <w:r>
              <w:rPr>
                <w:noProof/>
                <w:sz w:val="20"/>
              </w:rPr>
              <w:t>721913</w:t>
            </w:r>
          </w:p>
        </w:tc>
        <w:tc>
          <w:tcPr>
            <w:tcW w:w="9923" w:type="dxa"/>
            <w:tcBorders>
              <w:top w:val="nil"/>
              <w:left w:val="nil"/>
              <w:bottom w:val="single" w:sz="4" w:space="0" w:color="auto"/>
              <w:right w:val="single" w:sz="4" w:space="0" w:color="auto"/>
            </w:tcBorders>
            <w:shd w:val="clear" w:color="auto" w:fill="auto"/>
            <w:noWrap/>
            <w:hideMark/>
          </w:tcPr>
          <w:p w14:paraId="6D40A8DE" w14:textId="77777777" w:rsidR="00E83F66" w:rsidRPr="00772251" w:rsidRDefault="00E83F66" w:rsidP="0048591A">
            <w:pPr>
              <w:spacing w:before="60" w:after="60" w:line="240" w:lineRule="auto"/>
              <w:rPr>
                <w:noProof/>
                <w:sz w:val="20"/>
              </w:rPr>
            </w:pPr>
            <w:r>
              <w:rPr>
                <w:noProof/>
                <w:sz w:val="20"/>
              </w:rPr>
              <w:t>-- I andre tilfælde, af tykkelse 3 mm og derover, men under 4,75 mm</w:t>
            </w:r>
          </w:p>
        </w:tc>
        <w:tc>
          <w:tcPr>
            <w:tcW w:w="1134" w:type="dxa"/>
            <w:tcBorders>
              <w:top w:val="nil"/>
              <w:left w:val="nil"/>
              <w:bottom w:val="single" w:sz="4" w:space="0" w:color="auto"/>
              <w:right w:val="single" w:sz="4" w:space="0" w:color="auto"/>
            </w:tcBorders>
            <w:shd w:val="clear" w:color="auto" w:fill="auto"/>
            <w:noWrap/>
            <w:vAlign w:val="center"/>
            <w:hideMark/>
          </w:tcPr>
          <w:p w14:paraId="649B3B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4816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84AE3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11AD05" w14:textId="77777777" w:rsidR="00E83F66" w:rsidRPr="00772251" w:rsidRDefault="00E83F66" w:rsidP="0048591A">
            <w:pPr>
              <w:spacing w:before="60" w:after="60" w:line="240" w:lineRule="auto"/>
              <w:jc w:val="center"/>
              <w:rPr>
                <w:noProof/>
                <w:sz w:val="20"/>
              </w:rPr>
            </w:pPr>
            <w:r>
              <w:rPr>
                <w:noProof/>
                <w:sz w:val="20"/>
              </w:rPr>
              <w:t>72191400</w:t>
            </w:r>
          </w:p>
        </w:tc>
        <w:tc>
          <w:tcPr>
            <w:tcW w:w="1086" w:type="dxa"/>
            <w:tcBorders>
              <w:top w:val="nil"/>
              <w:left w:val="nil"/>
              <w:bottom w:val="single" w:sz="4" w:space="0" w:color="auto"/>
              <w:right w:val="single" w:sz="4" w:space="0" w:color="auto"/>
            </w:tcBorders>
            <w:shd w:val="clear" w:color="auto" w:fill="auto"/>
            <w:noWrap/>
            <w:hideMark/>
          </w:tcPr>
          <w:p w14:paraId="3C276C70" w14:textId="77777777" w:rsidR="00E83F66" w:rsidRPr="00772251" w:rsidRDefault="00E83F66" w:rsidP="0048591A">
            <w:pPr>
              <w:spacing w:before="60" w:after="60" w:line="240" w:lineRule="auto"/>
              <w:jc w:val="center"/>
              <w:rPr>
                <w:noProof/>
                <w:sz w:val="20"/>
              </w:rPr>
            </w:pPr>
            <w:r>
              <w:rPr>
                <w:noProof/>
                <w:sz w:val="20"/>
              </w:rPr>
              <w:t>721914</w:t>
            </w:r>
          </w:p>
        </w:tc>
        <w:tc>
          <w:tcPr>
            <w:tcW w:w="9923" w:type="dxa"/>
            <w:tcBorders>
              <w:top w:val="nil"/>
              <w:left w:val="nil"/>
              <w:bottom w:val="single" w:sz="4" w:space="0" w:color="auto"/>
              <w:right w:val="single" w:sz="4" w:space="0" w:color="auto"/>
            </w:tcBorders>
            <w:shd w:val="clear" w:color="auto" w:fill="auto"/>
            <w:noWrap/>
            <w:hideMark/>
          </w:tcPr>
          <w:p w14:paraId="4F77D370" w14:textId="77777777" w:rsidR="00E83F66" w:rsidRPr="00772251" w:rsidRDefault="00E83F66" w:rsidP="0048591A">
            <w:pPr>
              <w:spacing w:before="60" w:after="60" w:line="240" w:lineRule="auto"/>
              <w:rPr>
                <w:noProof/>
                <w:sz w:val="20"/>
              </w:rPr>
            </w:pPr>
            <w:r>
              <w:rPr>
                <w:noProof/>
                <w:sz w:val="20"/>
              </w:rPr>
              <w:t>-- Af tykkelse under 3 mm</w:t>
            </w:r>
          </w:p>
        </w:tc>
        <w:tc>
          <w:tcPr>
            <w:tcW w:w="1134" w:type="dxa"/>
            <w:tcBorders>
              <w:top w:val="nil"/>
              <w:left w:val="nil"/>
              <w:bottom w:val="single" w:sz="4" w:space="0" w:color="auto"/>
              <w:right w:val="single" w:sz="4" w:space="0" w:color="auto"/>
            </w:tcBorders>
            <w:shd w:val="clear" w:color="auto" w:fill="auto"/>
            <w:noWrap/>
            <w:vAlign w:val="center"/>
            <w:hideMark/>
          </w:tcPr>
          <w:p w14:paraId="42F745D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3FB8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C0EE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1CC94E" w14:textId="77777777" w:rsidR="00E83F66" w:rsidRPr="00772251" w:rsidRDefault="00E83F66" w:rsidP="0048591A">
            <w:pPr>
              <w:spacing w:before="60" w:after="60" w:line="240" w:lineRule="auto"/>
              <w:jc w:val="center"/>
              <w:rPr>
                <w:noProof/>
                <w:sz w:val="20"/>
              </w:rPr>
            </w:pPr>
            <w:r>
              <w:rPr>
                <w:noProof/>
                <w:sz w:val="20"/>
              </w:rPr>
              <w:t>72192100</w:t>
            </w:r>
          </w:p>
        </w:tc>
        <w:tc>
          <w:tcPr>
            <w:tcW w:w="1086" w:type="dxa"/>
            <w:tcBorders>
              <w:top w:val="nil"/>
              <w:left w:val="nil"/>
              <w:bottom w:val="single" w:sz="4" w:space="0" w:color="auto"/>
              <w:right w:val="single" w:sz="4" w:space="0" w:color="auto"/>
            </w:tcBorders>
            <w:shd w:val="clear" w:color="auto" w:fill="auto"/>
            <w:noWrap/>
            <w:hideMark/>
          </w:tcPr>
          <w:p w14:paraId="22636DD6" w14:textId="77777777" w:rsidR="00E83F66" w:rsidRPr="00772251" w:rsidRDefault="00E83F66" w:rsidP="0048591A">
            <w:pPr>
              <w:spacing w:before="60" w:after="60" w:line="240" w:lineRule="auto"/>
              <w:jc w:val="center"/>
              <w:rPr>
                <w:noProof/>
                <w:sz w:val="20"/>
              </w:rPr>
            </w:pPr>
            <w:r>
              <w:rPr>
                <w:noProof/>
                <w:sz w:val="20"/>
              </w:rPr>
              <w:t>721921</w:t>
            </w:r>
          </w:p>
        </w:tc>
        <w:tc>
          <w:tcPr>
            <w:tcW w:w="9923" w:type="dxa"/>
            <w:tcBorders>
              <w:top w:val="nil"/>
              <w:left w:val="nil"/>
              <w:bottom w:val="single" w:sz="4" w:space="0" w:color="auto"/>
              <w:right w:val="single" w:sz="4" w:space="0" w:color="auto"/>
            </w:tcBorders>
            <w:shd w:val="clear" w:color="auto" w:fill="auto"/>
            <w:noWrap/>
            <w:hideMark/>
          </w:tcPr>
          <w:p w14:paraId="5B795C91" w14:textId="77777777" w:rsidR="00E83F66" w:rsidRPr="00772251" w:rsidRDefault="00E83F66" w:rsidP="0048591A">
            <w:pPr>
              <w:spacing w:before="60" w:after="60" w:line="240" w:lineRule="auto"/>
              <w:rPr>
                <w:noProof/>
                <w:sz w:val="20"/>
              </w:rPr>
            </w:pPr>
            <w:r>
              <w:rPr>
                <w:noProof/>
                <w:sz w:val="20"/>
              </w:rPr>
              <w:t>-- Af tykkelse over 10 mm</w:t>
            </w:r>
          </w:p>
        </w:tc>
        <w:tc>
          <w:tcPr>
            <w:tcW w:w="1134" w:type="dxa"/>
            <w:tcBorders>
              <w:top w:val="nil"/>
              <w:left w:val="nil"/>
              <w:bottom w:val="single" w:sz="4" w:space="0" w:color="auto"/>
              <w:right w:val="single" w:sz="4" w:space="0" w:color="auto"/>
            </w:tcBorders>
            <w:shd w:val="clear" w:color="auto" w:fill="auto"/>
            <w:noWrap/>
            <w:vAlign w:val="center"/>
            <w:hideMark/>
          </w:tcPr>
          <w:p w14:paraId="59E11E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69C54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77DA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80404D" w14:textId="77777777" w:rsidR="00E83F66" w:rsidRPr="00772251" w:rsidRDefault="00E83F66" w:rsidP="0048591A">
            <w:pPr>
              <w:spacing w:before="60" w:after="60" w:line="240" w:lineRule="auto"/>
              <w:jc w:val="center"/>
              <w:rPr>
                <w:noProof/>
                <w:sz w:val="20"/>
              </w:rPr>
            </w:pPr>
            <w:r>
              <w:rPr>
                <w:noProof/>
                <w:sz w:val="20"/>
              </w:rPr>
              <w:t>72192200</w:t>
            </w:r>
          </w:p>
        </w:tc>
        <w:tc>
          <w:tcPr>
            <w:tcW w:w="1086" w:type="dxa"/>
            <w:tcBorders>
              <w:top w:val="nil"/>
              <w:left w:val="nil"/>
              <w:bottom w:val="single" w:sz="4" w:space="0" w:color="auto"/>
              <w:right w:val="single" w:sz="4" w:space="0" w:color="auto"/>
            </w:tcBorders>
            <w:shd w:val="clear" w:color="auto" w:fill="auto"/>
            <w:noWrap/>
            <w:hideMark/>
          </w:tcPr>
          <w:p w14:paraId="372F8EFC" w14:textId="77777777" w:rsidR="00E83F66" w:rsidRPr="00772251" w:rsidRDefault="00E83F66" w:rsidP="0048591A">
            <w:pPr>
              <w:spacing w:before="60" w:after="60" w:line="240" w:lineRule="auto"/>
              <w:jc w:val="center"/>
              <w:rPr>
                <w:noProof/>
                <w:sz w:val="20"/>
              </w:rPr>
            </w:pPr>
            <w:r>
              <w:rPr>
                <w:noProof/>
                <w:sz w:val="20"/>
              </w:rPr>
              <w:t>721922</w:t>
            </w:r>
          </w:p>
        </w:tc>
        <w:tc>
          <w:tcPr>
            <w:tcW w:w="9923" w:type="dxa"/>
            <w:tcBorders>
              <w:top w:val="nil"/>
              <w:left w:val="nil"/>
              <w:bottom w:val="single" w:sz="4" w:space="0" w:color="auto"/>
              <w:right w:val="single" w:sz="4" w:space="0" w:color="auto"/>
            </w:tcBorders>
            <w:shd w:val="clear" w:color="auto" w:fill="auto"/>
            <w:noWrap/>
            <w:hideMark/>
          </w:tcPr>
          <w:p w14:paraId="368D1830" w14:textId="77777777" w:rsidR="00E83F66" w:rsidRPr="00772251" w:rsidRDefault="00E83F66" w:rsidP="0048591A">
            <w:pPr>
              <w:spacing w:before="60" w:after="60" w:line="240" w:lineRule="auto"/>
              <w:rPr>
                <w:noProof/>
                <w:sz w:val="20"/>
              </w:rPr>
            </w:pPr>
            <w:r>
              <w:rPr>
                <w:noProof/>
                <w:sz w:val="20"/>
              </w:rPr>
              <w:t>-- Af tykkelse 4,75 mm og derover, men ikke over 10 mm</w:t>
            </w:r>
          </w:p>
        </w:tc>
        <w:tc>
          <w:tcPr>
            <w:tcW w:w="1134" w:type="dxa"/>
            <w:tcBorders>
              <w:top w:val="nil"/>
              <w:left w:val="nil"/>
              <w:bottom w:val="single" w:sz="4" w:space="0" w:color="auto"/>
              <w:right w:val="single" w:sz="4" w:space="0" w:color="auto"/>
            </w:tcBorders>
            <w:shd w:val="clear" w:color="auto" w:fill="auto"/>
            <w:noWrap/>
            <w:vAlign w:val="center"/>
            <w:hideMark/>
          </w:tcPr>
          <w:p w14:paraId="5DE5BD9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A6D6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FBFD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16B493" w14:textId="77777777" w:rsidR="00E83F66" w:rsidRPr="00772251" w:rsidRDefault="00E83F66" w:rsidP="0048591A">
            <w:pPr>
              <w:spacing w:before="60" w:after="60" w:line="240" w:lineRule="auto"/>
              <w:jc w:val="center"/>
              <w:rPr>
                <w:noProof/>
                <w:sz w:val="20"/>
              </w:rPr>
            </w:pPr>
            <w:r>
              <w:rPr>
                <w:noProof/>
                <w:sz w:val="20"/>
              </w:rPr>
              <w:t>72192300</w:t>
            </w:r>
          </w:p>
        </w:tc>
        <w:tc>
          <w:tcPr>
            <w:tcW w:w="1086" w:type="dxa"/>
            <w:tcBorders>
              <w:top w:val="nil"/>
              <w:left w:val="nil"/>
              <w:bottom w:val="single" w:sz="4" w:space="0" w:color="auto"/>
              <w:right w:val="single" w:sz="4" w:space="0" w:color="auto"/>
            </w:tcBorders>
            <w:shd w:val="clear" w:color="auto" w:fill="auto"/>
            <w:noWrap/>
            <w:hideMark/>
          </w:tcPr>
          <w:p w14:paraId="771A5C9E" w14:textId="77777777" w:rsidR="00E83F66" w:rsidRPr="00772251" w:rsidRDefault="00E83F66" w:rsidP="0048591A">
            <w:pPr>
              <w:spacing w:before="60" w:after="60" w:line="240" w:lineRule="auto"/>
              <w:jc w:val="center"/>
              <w:rPr>
                <w:noProof/>
                <w:sz w:val="20"/>
              </w:rPr>
            </w:pPr>
            <w:r>
              <w:rPr>
                <w:noProof/>
                <w:sz w:val="20"/>
              </w:rPr>
              <w:t>721923</w:t>
            </w:r>
          </w:p>
        </w:tc>
        <w:tc>
          <w:tcPr>
            <w:tcW w:w="9923" w:type="dxa"/>
            <w:tcBorders>
              <w:top w:val="nil"/>
              <w:left w:val="nil"/>
              <w:bottom w:val="single" w:sz="4" w:space="0" w:color="auto"/>
              <w:right w:val="single" w:sz="4" w:space="0" w:color="auto"/>
            </w:tcBorders>
            <w:shd w:val="clear" w:color="auto" w:fill="auto"/>
            <w:noWrap/>
            <w:hideMark/>
          </w:tcPr>
          <w:p w14:paraId="496004EC" w14:textId="77777777" w:rsidR="00E83F66" w:rsidRPr="00772251" w:rsidRDefault="00E83F66" w:rsidP="0048591A">
            <w:pPr>
              <w:spacing w:before="60" w:after="60" w:line="240" w:lineRule="auto"/>
              <w:rPr>
                <w:noProof/>
                <w:sz w:val="20"/>
              </w:rPr>
            </w:pPr>
            <w:r>
              <w:rPr>
                <w:noProof/>
                <w:sz w:val="20"/>
              </w:rPr>
              <w:t>-- Af tykkelse 3 mm og derover, men under 4,75 mm</w:t>
            </w:r>
          </w:p>
        </w:tc>
        <w:tc>
          <w:tcPr>
            <w:tcW w:w="1134" w:type="dxa"/>
            <w:tcBorders>
              <w:top w:val="nil"/>
              <w:left w:val="nil"/>
              <w:bottom w:val="single" w:sz="4" w:space="0" w:color="auto"/>
              <w:right w:val="single" w:sz="4" w:space="0" w:color="auto"/>
            </w:tcBorders>
            <w:shd w:val="clear" w:color="auto" w:fill="auto"/>
            <w:noWrap/>
            <w:vAlign w:val="center"/>
            <w:hideMark/>
          </w:tcPr>
          <w:p w14:paraId="03A99E6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2E0E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9022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3A49CA" w14:textId="77777777" w:rsidR="00E83F66" w:rsidRPr="00772251" w:rsidRDefault="00E83F66" w:rsidP="0048591A">
            <w:pPr>
              <w:spacing w:before="60" w:after="60" w:line="240" w:lineRule="auto"/>
              <w:jc w:val="center"/>
              <w:rPr>
                <w:noProof/>
                <w:sz w:val="20"/>
              </w:rPr>
            </w:pPr>
            <w:r>
              <w:rPr>
                <w:noProof/>
                <w:sz w:val="20"/>
              </w:rPr>
              <w:t>72192400</w:t>
            </w:r>
          </w:p>
        </w:tc>
        <w:tc>
          <w:tcPr>
            <w:tcW w:w="1086" w:type="dxa"/>
            <w:tcBorders>
              <w:top w:val="nil"/>
              <w:left w:val="nil"/>
              <w:bottom w:val="single" w:sz="4" w:space="0" w:color="auto"/>
              <w:right w:val="single" w:sz="4" w:space="0" w:color="auto"/>
            </w:tcBorders>
            <w:shd w:val="clear" w:color="auto" w:fill="auto"/>
            <w:noWrap/>
            <w:hideMark/>
          </w:tcPr>
          <w:p w14:paraId="572D75C4" w14:textId="77777777" w:rsidR="00E83F66" w:rsidRPr="00772251" w:rsidRDefault="00E83F66" w:rsidP="0048591A">
            <w:pPr>
              <w:spacing w:before="60" w:after="60" w:line="240" w:lineRule="auto"/>
              <w:jc w:val="center"/>
              <w:rPr>
                <w:noProof/>
                <w:sz w:val="20"/>
              </w:rPr>
            </w:pPr>
            <w:r>
              <w:rPr>
                <w:noProof/>
                <w:sz w:val="20"/>
              </w:rPr>
              <w:t>721924</w:t>
            </w:r>
          </w:p>
        </w:tc>
        <w:tc>
          <w:tcPr>
            <w:tcW w:w="9923" w:type="dxa"/>
            <w:tcBorders>
              <w:top w:val="nil"/>
              <w:left w:val="nil"/>
              <w:bottom w:val="single" w:sz="4" w:space="0" w:color="auto"/>
              <w:right w:val="single" w:sz="4" w:space="0" w:color="auto"/>
            </w:tcBorders>
            <w:shd w:val="clear" w:color="auto" w:fill="auto"/>
            <w:noWrap/>
            <w:hideMark/>
          </w:tcPr>
          <w:p w14:paraId="060BC091" w14:textId="77777777" w:rsidR="00E83F66" w:rsidRPr="00772251" w:rsidRDefault="00E83F66" w:rsidP="0048591A">
            <w:pPr>
              <w:spacing w:before="60" w:after="60" w:line="240" w:lineRule="auto"/>
              <w:rPr>
                <w:noProof/>
                <w:sz w:val="20"/>
              </w:rPr>
            </w:pPr>
            <w:r>
              <w:rPr>
                <w:noProof/>
                <w:sz w:val="20"/>
              </w:rPr>
              <w:t>-- Af tykkelse under 3 mm</w:t>
            </w:r>
          </w:p>
        </w:tc>
        <w:tc>
          <w:tcPr>
            <w:tcW w:w="1134" w:type="dxa"/>
            <w:tcBorders>
              <w:top w:val="nil"/>
              <w:left w:val="nil"/>
              <w:bottom w:val="single" w:sz="4" w:space="0" w:color="auto"/>
              <w:right w:val="single" w:sz="4" w:space="0" w:color="auto"/>
            </w:tcBorders>
            <w:shd w:val="clear" w:color="auto" w:fill="auto"/>
            <w:noWrap/>
            <w:vAlign w:val="center"/>
            <w:hideMark/>
          </w:tcPr>
          <w:p w14:paraId="0BE72C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AEA22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668A9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86F6B6" w14:textId="77777777" w:rsidR="00E83F66" w:rsidRPr="00772251" w:rsidRDefault="00E83F66" w:rsidP="0048591A">
            <w:pPr>
              <w:spacing w:before="60" w:after="60" w:line="240" w:lineRule="auto"/>
              <w:jc w:val="center"/>
              <w:rPr>
                <w:noProof/>
                <w:sz w:val="20"/>
              </w:rPr>
            </w:pPr>
            <w:r>
              <w:rPr>
                <w:noProof/>
                <w:sz w:val="20"/>
              </w:rPr>
              <w:t>72193100</w:t>
            </w:r>
          </w:p>
        </w:tc>
        <w:tc>
          <w:tcPr>
            <w:tcW w:w="1086" w:type="dxa"/>
            <w:tcBorders>
              <w:top w:val="nil"/>
              <w:left w:val="nil"/>
              <w:bottom w:val="single" w:sz="4" w:space="0" w:color="auto"/>
              <w:right w:val="single" w:sz="4" w:space="0" w:color="auto"/>
            </w:tcBorders>
            <w:shd w:val="clear" w:color="auto" w:fill="auto"/>
            <w:noWrap/>
            <w:hideMark/>
          </w:tcPr>
          <w:p w14:paraId="64B388E5" w14:textId="77777777" w:rsidR="00E83F66" w:rsidRPr="00772251" w:rsidRDefault="00E83F66" w:rsidP="0048591A">
            <w:pPr>
              <w:spacing w:before="60" w:after="60" w:line="240" w:lineRule="auto"/>
              <w:jc w:val="center"/>
              <w:rPr>
                <w:noProof/>
                <w:sz w:val="20"/>
              </w:rPr>
            </w:pPr>
            <w:r>
              <w:rPr>
                <w:noProof/>
                <w:sz w:val="20"/>
              </w:rPr>
              <w:t>721931</w:t>
            </w:r>
          </w:p>
        </w:tc>
        <w:tc>
          <w:tcPr>
            <w:tcW w:w="9923" w:type="dxa"/>
            <w:tcBorders>
              <w:top w:val="nil"/>
              <w:left w:val="nil"/>
              <w:bottom w:val="single" w:sz="4" w:space="0" w:color="auto"/>
              <w:right w:val="single" w:sz="4" w:space="0" w:color="auto"/>
            </w:tcBorders>
            <w:shd w:val="clear" w:color="auto" w:fill="auto"/>
            <w:noWrap/>
            <w:hideMark/>
          </w:tcPr>
          <w:p w14:paraId="56979ECB" w14:textId="77777777" w:rsidR="00E83F66" w:rsidRPr="00772251" w:rsidRDefault="00E83F66" w:rsidP="0048591A">
            <w:pPr>
              <w:spacing w:before="60" w:after="60" w:line="240" w:lineRule="auto"/>
              <w:rPr>
                <w:noProof/>
                <w:sz w:val="20"/>
              </w:rPr>
            </w:pPr>
            <w:r>
              <w:rPr>
                <w:noProof/>
                <w:sz w:val="20"/>
              </w:rPr>
              <w:t>-- Af tykkelse 4,75 mm og derover</w:t>
            </w:r>
          </w:p>
        </w:tc>
        <w:tc>
          <w:tcPr>
            <w:tcW w:w="1134" w:type="dxa"/>
            <w:tcBorders>
              <w:top w:val="nil"/>
              <w:left w:val="nil"/>
              <w:bottom w:val="single" w:sz="4" w:space="0" w:color="auto"/>
              <w:right w:val="single" w:sz="4" w:space="0" w:color="auto"/>
            </w:tcBorders>
            <w:shd w:val="clear" w:color="auto" w:fill="auto"/>
            <w:noWrap/>
            <w:vAlign w:val="center"/>
            <w:hideMark/>
          </w:tcPr>
          <w:p w14:paraId="11B3B74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8AD6F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92463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DFA52A" w14:textId="77777777" w:rsidR="00E83F66" w:rsidRPr="00772251" w:rsidRDefault="00E83F66" w:rsidP="0048591A">
            <w:pPr>
              <w:spacing w:before="60" w:after="60" w:line="240" w:lineRule="auto"/>
              <w:jc w:val="center"/>
              <w:rPr>
                <w:noProof/>
                <w:sz w:val="20"/>
              </w:rPr>
            </w:pPr>
            <w:r>
              <w:rPr>
                <w:noProof/>
                <w:sz w:val="20"/>
              </w:rPr>
              <w:t>72193200</w:t>
            </w:r>
          </w:p>
        </w:tc>
        <w:tc>
          <w:tcPr>
            <w:tcW w:w="1086" w:type="dxa"/>
            <w:tcBorders>
              <w:top w:val="nil"/>
              <w:left w:val="nil"/>
              <w:bottom w:val="single" w:sz="4" w:space="0" w:color="auto"/>
              <w:right w:val="single" w:sz="4" w:space="0" w:color="auto"/>
            </w:tcBorders>
            <w:shd w:val="clear" w:color="auto" w:fill="auto"/>
            <w:noWrap/>
            <w:hideMark/>
          </w:tcPr>
          <w:p w14:paraId="35CFFBB9" w14:textId="77777777" w:rsidR="00E83F66" w:rsidRPr="00772251" w:rsidRDefault="00E83F66" w:rsidP="0048591A">
            <w:pPr>
              <w:spacing w:before="60" w:after="60" w:line="240" w:lineRule="auto"/>
              <w:jc w:val="center"/>
              <w:rPr>
                <w:noProof/>
                <w:sz w:val="20"/>
              </w:rPr>
            </w:pPr>
            <w:r>
              <w:rPr>
                <w:noProof/>
                <w:sz w:val="20"/>
              </w:rPr>
              <w:t>721932</w:t>
            </w:r>
          </w:p>
        </w:tc>
        <w:tc>
          <w:tcPr>
            <w:tcW w:w="9923" w:type="dxa"/>
            <w:tcBorders>
              <w:top w:val="nil"/>
              <w:left w:val="nil"/>
              <w:bottom w:val="single" w:sz="4" w:space="0" w:color="auto"/>
              <w:right w:val="single" w:sz="4" w:space="0" w:color="auto"/>
            </w:tcBorders>
            <w:shd w:val="clear" w:color="auto" w:fill="auto"/>
            <w:noWrap/>
            <w:hideMark/>
          </w:tcPr>
          <w:p w14:paraId="06F8BC48" w14:textId="77777777" w:rsidR="00E83F66" w:rsidRPr="00772251" w:rsidRDefault="00E83F66" w:rsidP="0048591A">
            <w:pPr>
              <w:spacing w:before="60" w:after="60" w:line="240" w:lineRule="auto"/>
              <w:rPr>
                <w:noProof/>
                <w:sz w:val="20"/>
              </w:rPr>
            </w:pPr>
            <w:r>
              <w:rPr>
                <w:noProof/>
                <w:sz w:val="20"/>
              </w:rPr>
              <w:t>-- Af tykkelse 3 mm og derover, men under 4,75 mm</w:t>
            </w:r>
          </w:p>
        </w:tc>
        <w:tc>
          <w:tcPr>
            <w:tcW w:w="1134" w:type="dxa"/>
            <w:tcBorders>
              <w:top w:val="nil"/>
              <w:left w:val="nil"/>
              <w:bottom w:val="single" w:sz="4" w:space="0" w:color="auto"/>
              <w:right w:val="single" w:sz="4" w:space="0" w:color="auto"/>
            </w:tcBorders>
            <w:shd w:val="clear" w:color="auto" w:fill="auto"/>
            <w:noWrap/>
            <w:vAlign w:val="center"/>
            <w:hideMark/>
          </w:tcPr>
          <w:p w14:paraId="0F5BC1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2DEAB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33B3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9CC715" w14:textId="77777777" w:rsidR="00E83F66" w:rsidRPr="00772251" w:rsidRDefault="00E83F66" w:rsidP="0048591A">
            <w:pPr>
              <w:spacing w:before="60" w:after="60" w:line="240" w:lineRule="auto"/>
              <w:jc w:val="center"/>
              <w:rPr>
                <w:noProof/>
                <w:sz w:val="20"/>
              </w:rPr>
            </w:pPr>
            <w:r>
              <w:rPr>
                <w:noProof/>
                <w:sz w:val="20"/>
              </w:rPr>
              <w:t>72193300</w:t>
            </w:r>
          </w:p>
        </w:tc>
        <w:tc>
          <w:tcPr>
            <w:tcW w:w="1086" w:type="dxa"/>
            <w:tcBorders>
              <w:top w:val="nil"/>
              <w:left w:val="nil"/>
              <w:bottom w:val="single" w:sz="4" w:space="0" w:color="auto"/>
              <w:right w:val="single" w:sz="4" w:space="0" w:color="auto"/>
            </w:tcBorders>
            <w:shd w:val="clear" w:color="auto" w:fill="auto"/>
            <w:noWrap/>
            <w:hideMark/>
          </w:tcPr>
          <w:p w14:paraId="298E4A52" w14:textId="77777777" w:rsidR="00E83F66" w:rsidRPr="00772251" w:rsidRDefault="00E83F66" w:rsidP="0048591A">
            <w:pPr>
              <w:spacing w:before="60" w:after="60" w:line="240" w:lineRule="auto"/>
              <w:jc w:val="center"/>
              <w:rPr>
                <w:noProof/>
                <w:sz w:val="20"/>
              </w:rPr>
            </w:pPr>
            <w:r>
              <w:rPr>
                <w:noProof/>
                <w:sz w:val="20"/>
              </w:rPr>
              <w:t>721933</w:t>
            </w:r>
          </w:p>
        </w:tc>
        <w:tc>
          <w:tcPr>
            <w:tcW w:w="9923" w:type="dxa"/>
            <w:tcBorders>
              <w:top w:val="nil"/>
              <w:left w:val="nil"/>
              <w:bottom w:val="single" w:sz="4" w:space="0" w:color="auto"/>
              <w:right w:val="single" w:sz="4" w:space="0" w:color="auto"/>
            </w:tcBorders>
            <w:shd w:val="clear" w:color="auto" w:fill="auto"/>
            <w:noWrap/>
            <w:hideMark/>
          </w:tcPr>
          <w:p w14:paraId="52C5EF86" w14:textId="77777777" w:rsidR="00E83F66" w:rsidRPr="00772251" w:rsidRDefault="00E83F66" w:rsidP="0048591A">
            <w:pPr>
              <w:spacing w:before="60" w:after="60" w:line="240" w:lineRule="auto"/>
              <w:rPr>
                <w:noProof/>
                <w:sz w:val="20"/>
              </w:rPr>
            </w:pPr>
            <w:r>
              <w:rPr>
                <w:noProof/>
                <w:sz w:val="20"/>
              </w:rPr>
              <w:t>-- Af tykkelse over 1 mm, men under 3 mm</w:t>
            </w:r>
          </w:p>
        </w:tc>
        <w:tc>
          <w:tcPr>
            <w:tcW w:w="1134" w:type="dxa"/>
            <w:tcBorders>
              <w:top w:val="nil"/>
              <w:left w:val="nil"/>
              <w:bottom w:val="single" w:sz="4" w:space="0" w:color="auto"/>
              <w:right w:val="single" w:sz="4" w:space="0" w:color="auto"/>
            </w:tcBorders>
            <w:shd w:val="clear" w:color="auto" w:fill="auto"/>
            <w:noWrap/>
            <w:vAlign w:val="center"/>
            <w:hideMark/>
          </w:tcPr>
          <w:p w14:paraId="0E82C95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71CF8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890C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8A8049" w14:textId="77777777" w:rsidR="00E83F66" w:rsidRPr="00772251" w:rsidRDefault="00E83F66" w:rsidP="0048591A">
            <w:pPr>
              <w:spacing w:before="60" w:after="60" w:line="240" w:lineRule="auto"/>
              <w:jc w:val="center"/>
              <w:rPr>
                <w:noProof/>
                <w:sz w:val="20"/>
              </w:rPr>
            </w:pPr>
            <w:r>
              <w:rPr>
                <w:noProof/>
                <w:sz w:val="20"/>
              </w:rPr>
              <w:t>72193400</w:t>
            </w:r>
          </w:p>
        </w:tc>
        <w:tc>
          <w:tcPr>
            <w:tcW w:w="1086" w:type="dxa"/>
            <w:tcBorders>
              <w:top w:val="nil"/>
              <w:left w:val="nil"/>
              <w:bottom w:val="single" w:sz="4" w:space="0" w:color="auto"/>
              <w:right w:val="single" w:sz="4" w:space="0" w:color="auto"/>
            </w:tcBorders>
            <w:shd w:val="clear" w:color="auto" w:fill="auto"/>
            <w:noWrap/>
            <w:hideMark/>
          </w:tcPr>
          <w:p w14:paraId="31684DA8" w14:textId="77777777" w:rsidR="00E83F66" w:rsidRPr="00772251" w:rsidRDefault="00E83F66" w:rsidP="0048591A">
            <w:pPr>
              <w:spacing w:before="60" w:after="60" w:line="240" w:lineRule="auto"/>
              <w:jc w:val="center"/>
              <w:rPr>
                <w:noProof/>
                <w:sz w:val="20"/>
              </w:rPr>
            </w:pPr>
            <w:r>
              <w:rPr>
                <w:noProof/>
                <w:sz w:val="20"/>
              </w:rPr>
              <w:t>721934</w:t>
            </w:r>
          </w:p>
        </w:tc>
        <w:tc>
          <w:tcPr>
            <w:tcW w:w="9923" w:type="dxa"/>
            <w:tcBorders>
              <w:top w:val="nil"/>
              <w:left w:val="nil"/>
              <w:bottom w:val="single" w:sz="4" w:space="0" w:color="auto"/>
              <w:right w:val="single" w:sz="4" w:space="0" w:color="auto"/>
            </w:tcBorders>
            <w:shd w:val="clear" w:color="auto" w:fill="auto"/>
            <w:noWrap/>
            <w:hideMark/>
          </w:tcPr>
          <w:p w14:paraId="0977F768" w14:textId="77777777" w:rsidR="00E83F66" w:rsidRPr="00772251" w:rsidRDefault="00E83F66" w:rsidP="0048591A">
            <w:pPr>
              <w:spacing w:before="60" w:after="60" w:line="240" w:lineRule="auto"/>
              <w:rPr>
                <w:noProof/>
                <w:sz w:val="20"/>
              </w:rPr>
            </w:pPr>
            <w:r>
              <w:rPr>
                <w:noProof/>
                <w:sz w:val="20"/>
              </w:rPr>
              <w:t>-- Af tykkelse 0,5 mm og derover, men ikke over 1 mm</w:t>
            </w:r>
          </w:p>
        </w:tc>
        <w:tc>
          <w:tcPr>
            <w:tcW w:w="1134" w:type="dxa"/>
            <w:tcBorders>
              <w:top w:val="nil"/>
              <w:left w:val="nil"/>
              <w:bottom w:val="single" w:sz="4" w:space="0" w:color="auto"/>
              <w:right w:val="single" w:sz="4" w:space="0" w:color="auto"/>
            </w:tcBorders>
            <w:shd w:val="clear" w:color="auto" w:fill="auto"/>
            <w:noWrap/>
            <w:vAlign w:val="center"/>
            <w:hideMark/>
          </w:tcPr>
          <w:p w14:paraId="5A5B0E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4058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D8AD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9FDC23" w14:textId="77777777" w:rsidR="00E83F66" w:rsidRPr="00772251" w:rsidRDefault="00E83F66" w:rsidP="0048591A">
            <w:pPr>
              <w:spacing w:before="60" w:after="60" w:line="240" w:lineRule="auto"/>
              <w:jc w:val="center"/>
              <w:rPr>
                <w:noProof/>
                <w:sz w:val="20"/>
              </w:rPr>
            </w:pPr>
            <w:r>
              <w:rPr>
                <w:noProof/>
                <w:sz w:val="20"/>
              </w:rPr>
              <w:t>72193500</w:t>
            </w:r>
          </w:p>
        </w:tc>
        <w:tc>
          <w:tcPr>
            <w:tcW w:w="1086" w:type="dxa"/>
            <w:tcBorders>
              <w:top w:val="nil"/>
              <w:left w:val="nil"/>
              <w:bottom w:val="single" w:sz="4" w:space="0" w:color="auto"/>
              <w:right w:val="single" w:sz="4" w:space="0" w:color="auto"/>
            </w:tcBorders>
            <w:shd w:val="clear" w:color="auto" w:fill="auto"/>
            <w:noWrap/>
            <w:hideMark/>
          </w:tcPr>
          <w:p w14:paraId="54CCF1E5" w14:textId="77777777" w:rsidR="00E83F66" w:rsidRPr="00772251" w:rsidRDefault="00E83F66" w:rsidP="0048591A">
            <w:pPr>
              <w:spacing w:before="60" w:after="60" w:line="240" w:lineRule="auto"/>
              <w:jc w:val="center"/>
              <w:rPr>
                <w:noProof/>
                <w:sz w:val="20"/>
              </w:rPr>
            </w:pPr>
            <w:r>
              <w:rPr>
                <w:noProof/>
                <w:sz w:val="20"/>
              </w:rPr>
              <w:t>721935</w:t>
            </w:r>
          </w:p>
        </w:tc>
        <w:tc>
          <w:tcPr>
            <w:tcW w:w="9923" w:type="dxa"/>
            <w:tcBorders>
              <w:top w:val="nil"/>
              <w:left w:val="nil"/>
              <w:bottom w:val="single" w:sz="4" w:space="0" w:color="auto"/>
              <w:right w:val="single" w:sz="4" w:space="0" w:color="auto"/>
            </w:tcBorders>
            <w:shd w:val="clear" w:color="auto" w:fill="auto"/>
            <w:noWrap/>
            <w:hideMark/>
          </w:tcPr>
          <w:p w14:paraId="5568CD75" w14:textId="77777777" w:rsidR="00E83F66" w:rsidRPr="00772251" w:rsidRDefault="00E83F66" w:rsidP="0048591A">
            <w:pPr>
              <w:spacing w:before="60" w:after="60" w:line="240" w:lineRule="auto"/>
              <w:rPr>
                <w:noProof/>
                <w:sz w:val="20"/>
              </w:rPr>
            </w:pPr>
            <w:r>
              <w:rPr>
                <w:noProof/>
                <w:sz w:val="20"/>
              </w:rPr>
              <w:t>-- Af tykkelse under 0,5 mm</w:t>
            </w:r>
          </w:p>
        </w:tc>
        <w:tc>
          <w:tcPr>
            <w:tcW w:w="1134" w:type="dxa"/>
            <w:tcBorders>
              <w:top w:val="nil"/>
              <w:left w:val="nil"/>
              <w:bottom w:val="single" w:sz="4" w:space="0" w:color="auto"/>
              <w:right w:val="single" w:sz="4" w:space="0" w:color="auto"/>
            </w:tcBorders>
            <w:shd w:val="clear" w:color="auto" w:fill="auto"/>
            <w:noWrap/>
            <w:vAlign w:val="center"/>
            <w:hideMark/>
          </w:tcPr>
          <w:p w14:paraId="309EF7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8D3FE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6B60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8E60C3" w14:textId="77777777" w:rsidR="00E83F66" w:rsidRPr="00772251" w:rsidRDefault="00E83F66" w:rsidP="0048591A">
            <w:pPr>
              <w:spacing w:before="60" w:after="60" w:line="240" w:lineRule="auto"/>
              <w:jc w:val="center"/>
              <w:rPr>
                <w:noProof/>
                <w:sz w:val="20"/>
              </w:rPr>
            </w:pPr>
            <w:r>
              <w:rPr>
                <w:noProof/>
                <w:sz w:val="20"/>
              </w:rPr>
              <w:t>72199000</w:t>
            </w:r>
          </w:p>
        </w:tc>
        <w:tc>
          <w:tcPr>
            <w:tcW w:w="1086" w:type="dxa"/>
            <w:tcBorders>
              <w:top w:val="nil"/>
              <w:left w:val="nil"/>
              <w:bottom w:val="single" w:sz="4" w:space="0" w:color="auto"/>
              <w:right w:val="single" w:sz="4" w:space="0" w:color="auto"/>
            </w:tcBorders>
            <w:shd w:val="clear" w:color="auto" w:fill="auto"/>
            <w:noWrap/>
            <w:hideMark/>
          </w:tcPr>
          <w:p w14:paraId="5622F3A7" w14:textId="77777777" w:rsidR="00E83F66" w:rsidRPr="00772251" w:rsidRDefault="00E83F66" w:rsidP="0048591A">
            <w:pPr>
              <w:spacing w:before="60" w:after="60" w:line="240" w:lineRule="auto"/>
              <w:jc w:val="center"/>
              <w:rPr>
                <w:noProof/>
                <w:sz w:val="20"/>
              </w:rPr>
            </w:pPr>
            <w:r>
              <w:rPr>
                <w:noProof/>
                <w:sz w:val="20"/>
              </w:rPr>
              <w:t>721990</w:t>
            </w:r>
          </w:p>
        </w:tc>
        <w:tc>
          <w:tcPr>
            <w:tcW w:w="9923" w:type="dxa"/>
            <w:tcBorders>
              <w:top w:val="nil"/>
              <w:left w:val="nil"/>
              <w:bottom w:val="single" w:sz="4" w:space="0" w:color="auto"/>
              <w:right w:val="single" w:sz="4" w:space="0" w:color="auto"/>
            </w:tcBorders>
            <w:shd w:val="clear" w:color="auto" w:fill="auto"/>
            <w:noWrap/>
            <w:hideMark/>
          </w:tcPr>
          <w:p w14:paraId="15EA2D34"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53D4EE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BDFBA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85ED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63CDE1" w14:textId="77777777" w:rsidR="00E83F66" w:rsidRPr="00772251" w:rsidRDefault="00E83F66" w:rsidP="0048591A">
            <w:pPr>
              <w:spacing w:before="60" w:after="60" w:line="240" w:lineRule="auto"/>
              <w:jc w:val="center"/>
              <w:rPr>
                <w:noProof/>
                <w:sz w:val="20"/>
              </w:rPr>
            </w:pPr>
            <w:r>
              <w:rPr>
                <w:noProof/>
                <w:sz w:val="20"/>
              </w:rPr>
              <w:t>72241000</w:t>
            </w:r>
          </w:p>
        </w:tc>
        <w:tc>
          <w:tcPr>
            <w:tcW w:w="1086" w:type="dxa"/>
            <w:tcBorders>
              <w:top w:val="nil"/>
              <w:left w:val="nil"/>
              <w:bottom w:val="single" w:sz="4" w:space="0" w:color="auto"/>
              <w:right w:val="single" w:sz="4" w:space="0" w:color="auto"/>
            </w:tcBorders>
            <w:shd w:val="clear" w:color="auto" w:fill="auto"/>
            <w:noWrap/>
            <w:hideMark/>
          </w:tcPr>
          <w:p w14:paraId="76DDDD3E" w14:textId="77777777" w:rsidR="00E83F66" w:rsidRPr="00772251" w:rsidRDefault="00E83F66" w:rsidP="0048591A">
            <w:pPr>
              <w:spacing w:before="60" w:after="60" w:line="240" w:lineRule="auto"/>
              <w:jc w:val="center"/>
              <w:rPr>
                <w:noProof/>
                <w:sz w:val="20"/>
              </w:rPr>
            </w:pPr>
            <w:r>
              <w:rPr>
                <w:noProof/>
                <w:sz w:val="20"/>
              </w:rPr>
              <w:t>722410</w:t>
            </w:r>
          </w:p>
        </w:tc>
        <w:tc>
          <w:tcPr>
            <w:tcW w:w="9923" w:type="dxa"/>
            <w:tcBorders>
              <w:top w:val="nil"/>
              <w:left w:val="nil"/>
              <w:bottom w:val="single" w:sz="4" w:space="0" w:color="auto"/>
              <w:right w:val="single" w:sz="4" w:space="0" w:color="auto"/>
            </w:tcBorders>
            <w:shd w:val="clear" w:color="auto" w:fill="auto"/>
            <w:noWrap/>
            <w:hideMark/>
          </w:tcPr>
          <w:p w14:paraId="387D8FAE" w14:textId="77777777" w:rsidR="00E83F66" w:rsidRPr="00772251" w:rsidRDefault="00E83F66" w:rsidP="0048591A">
            <w:pPr>
              <w:spacing w:before="60" w:after="60" w:line="240" w:lineRule="auto"/>
              <w:rPr>
                <w:noProof/>
                <w:sz w:val="20"/>
              </w:rPr>
            </w:pPr>
            <w:r>
              <w:rPr>
                <w:noProof/>
                <w:sz w:val="20"/>
              </w:rPr>
              <w:t>- Ingots og andre ubearbejdede former</w:t>
            </w:r>
          </w:p>
        </w:tc>
        <w:tc>
          <w:tcPr>
            <w:tcW w:w="1134" w:type="dxa"/>
            <w:tcBorders>
              <w:top w:val="nil"/>
              <w:left w:val="nil"/>
              <w:bottom w:val="single" w:sz="4" w:space="0" w:color="auto"/>
              <w:right w:val="single" w:sz="4" w:space="0" w:color="auto"/>
            </w:tcBorders>
            <w:shd w:val="clear" w:color="auto" w:fill="auto"/>
            <w:noWrap/>
            <w:vAlign w:val="center"/>
            <w:hideMark/>
          </w:tcPr>
          <w:p w14:paraId="43FDDF4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6C65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09ED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E8A1E7" w14:textId="77777777" w:rsidR="00E83F66" w:rsidRPr="00772251" w:rsidRDefault="00E83F66" w:rsidP="002B7E71">
            <w:pPr>
              <w:pageBreakBefore/>
              <w:spacing w:before="60" w:after="60" w:line="240" w:lineRule="auto"/>
              <w:jc w:val="center"/>
              <w:rPr>
                <w:noProof/>
                <w:sz w:val="20"/>
              </w:rPr>
            </w:pPr>
            <w:r>
              <w:rPr>
                <w:noProof/>
                <w:sz w:val="20"/>
              </w:rPr>
              <w:t>72249000</w:t>
            </w:r>
          </w:p>
        </w:tc>
        <w:tc>
          <w:tcPr>
            <w:tcW w:w="1086" w:type="dxa"/>
            <w:tcBorders>
              <w:top w:val="nil"/>
              <w:left w:val="nil"/>
              <w:bottom w:val="single" w:sz="4" w:space="0" w:color="auto"/>
              <w:right w:val="single" w:sz="4" w:space="0" w:color="auto"/>
            </w:tcBorders>
            <w:shd w:val="clear" w:color="auto" w:fill="auto"/>
            <w:noWrap/>
            <w:hideMark/>
          </w:tcPr>
          <w:p w14:paraId="4597EA7E" w14:textId="77777777" w:rsidR="00E83F66" w:rsidRPr="00772251" w:rsidRDefault="00E83F66" w:rsidP="0048591A">
            <w:pPr>
              <w:spacing w:before="60" w:after="60" w:line="240" w:lineRule="auto"/>
              <w:jc w:val="center"/>
              <w:rPr>
                <w:noProof/>
                <w:sz w:val="20"/>
              </w:rPr>
            </w:pPr>
            <w:r>
              <w:rPr>
                <w:noProof/>
                <w:sz w:val="20"/>
              </w:rPr>
              <w:t>722490</w:t>
            </w:r>
          </w:p>
        </w:tc>
        <w:tc>
          <w:tcPr>
            <w:tcW w:w="9923" w:type="dxa"/>
            <w:tcBorders>
              <w:top w:val="nil"/>
              <w:left w:val="nil"/>
              <w:bottom w:val="single" w:sz="4" w:space="0" w:color="auto"/>
              <w:right w:val="single" w:sz="4" w:space="0" w:color="auto"/>
            </w:tcBorders>
            <w:shd w:val="clear" w:color="auto" w:fill="auto"/>
            <w:noWrap/>
            <w:hideMark/>
          </w:tcPr>
          <w:p w14:paraId="700BB9DD"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0CE6482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6BA79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CCB87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EA3693" w14:textId="77777777" w:rsidR="00E83F66" w:rsidRPr="00772251" w:rsidRDefault="00E83F66" w:rsidP="0048591A">
            <w:pPr>
              <w:spacing w:before="60" w:after="60" w:line="240" w:lineRule="auto"/>
              <w:jc w:val="center"/>
              <w:rPr>
                <w:noProof/>
                <w:sz w:val="20"/>
              </w:rPr>
            </w:pPr>
            <w:r>
              <w:rPr>
                <w:noProof/>
                <w:sz w:val="20"/>
              </w:rPr>
              <w:t>73021000</w:t>
            </w:r>
          </w:p>
        </w:tc>
        <w:tc>
          <w:tcPr>
            <w:tcW w:w="1086" w:type="dxa"/>
            <w:tcBorders>
              <w:top w:val="nil"/>
              <w:left w:val="nil"/>
              <w:bottom w:val="single" w:sz="4" w:space="0" w:color="auto"/>
              <w:right w:val="single" w:sz="4" w:space="0" w:color="auto"/>
            </w:tcBorders>
            <w:shd w:val="clear" w:color="auto" w:fill="auto"/>
            <w:noWrap/>
            <w:hideMark/>
          </w:tcPr>
          <w:p w14:paraId="513C79C5" w14:textId="77777777" w:rsidR="00E83F66" w:rsidRPr="00772251" w:rsidRDefault="00E83F66" w:rsidP="0048591A">
            <w:pPr>
              <w:spacing w:before="60" w:after="60" w:line="240" w:lineRule="auto"/>
              <w:jc w:val="center"/>
              <w:rPr>
                <w:noProof/>
                <w:sz w:val="20"/>
              </w:rPr>
            </w:pPr>
            <w:r>
              <w:rPr>
                <w:noProof/>
                <w:sz w:val="20"/>
              </w:rPr>
              <w:t>730210</w:t>
            </w:r>
          </w:p>
        </w:tc>
        <w:tc>
          <w:tcPr>
            <w:tcW w:w="9923" w:type="dxa"/>
            <w:tcBorders>
              <w:top w:val="nil"/>
              <w:left w:val="nil"/>
              <w:bottom w:val="single" w:sz="4" w:space="0" w:color="auto"/>
              <w:right w:val="single" w:sz="4" w:space="0" w:color="auto"/>
            </w:tcBorders>
            <w:shd w:val="clear" w:color="auto" w:fill="auto"/>
            <w:noWrap/>
            <w:hideMark/>
          </w:tcPr>
          <w:p w14:paraId="181868A4" w14:textId="77777777" w:rsidR="00E83F66" w:rsidRPr="00772251" w:rsidRDefault="00E83F66" w:rsidP="0048591A">
            <w:pPr>
              <w:spacing w:before="60" w:after="60" w:line="240" w:lineRule="auto"/>
              <w:rPr>
                <w:noProof/>
                <w:sz w:val="20"/>
              </w:rPr>
            </w:pPr>
            <w:r>
              <w:rPr>
                <w:noProof/>
                <w:sz w:val="20"/>
              </w:rPr>
              <w:t>- Skinner</w:t>
            </w:r>
          </w:p>
        </w:tc>
        <w:tc>
          <w:tcPr>
            <w:tcW w:w="1134" w:type="dxa"/>
            <w:tcBorders>
              <w:top w:val="nil"/>
              <w:left w:val="nil"/>
              <w:bottom w:val="single" w:sz="4" w:space="0" w:color="auto"/>
              <w:right w:val="single" w:sz="4" w:space="0" w:color="auto"/>
            </w:tcBorders>
            <w:shd w:val="clear" w:color="auto" w:fill="auto"/>
            <w:noWrap/>
            <w:vAlign w:val="center"/>
            <w:hideMark/>
          </w:tcPr>
          <w:p w14:paraId="7B7308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B490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7BB3F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CD151B" w14:textId="77777777" w:rsidR="00E83F66" w:rsidRPr="00772251" w:rsidRDefault="00E83F66" w:rsidP="0048591A">
            <w:pPr>
              <w:spacing w:before="60" w:after="60" w:line="240" w:lineRule="auto"/>
              <w:jc w:val="center"/>
              <w:rPr>
                <w:noProof/>
                <w:sz w:val="20"/>
              </w:rPr>
            </w:pPr>
            <w:r>
              <w:rPr>
                <w:noProof/>
                <w:sz w:val="20"/>
              </w:rPr>
              <w:t>73023000</w:t>
            </w:r>
          </w:p>
        </w:tc>
        <w:tc>
          <w:tcPr>
            <w:tcW w:w="1086" w:type="dxa"/>
            <w:tcBorders>
              <w:top w:val="nil"/>
              <w:left w:val="nil"/>
              <w:bottom w:val="single" w:sz="4" w:space="0" w:color="auto"/>
              <w:right w:val="single" w:sz="4" w:space="0" w:color="auto"/>
            </w:tcBorders>
            <w:shd w:val="clear" w:color="auto" w:fill="auto"/>
            <w:noWrap/>
            <w:hideMark/>
          </w:tcPr>
          <w:p w14:paraId="1AAF73EB" w14:textId="77777777" w:rsidR="00E83F66" w:rsidRPr="00772251" w:rsidRDefault="00E83F66" w:rsidP="0048591A">
            <w:pPr>
              <w:spacing w:before="60" w:after="60" w:line="240" w:lineRule="auto"/>
              <w:jc w:val="center"/>
              <w:rPr>
                <w:noProof/>
                <w:sz w:val="20"/>
              </w:rPr>
            </w:pPr>
            <w:r>
              <w:rPr>
                <w:noProof/>
                <w:sz w:val="20"/>
              </w:rPr>
              <w:t>730230</w:t>
            </w:r>
          </w:p>
        </w:tc>
        <w:tc>
          <w:tcPr>
            <w:tcW w:w="9923" w:type="dxa"/>
            <w:tcBorders>
              <w:top w:val="nil"/>
              <w:left w:val="nil"/>
              <w:bottom w:val="single" w:sz="4" w:space="0" w:color="auto"/>
              <w:right w:val="single" w:sz="4" w:space="0" w:color="auto"/>
            </w:tcBorders>
            <w:shd w:val="clear" w:color="auto" w:fill="auto"/>
            <w:noWrap/>
            <w:hideMark/>
          </w:tcPr>
          <w:p w14:paraId="57FEC04F" w14:textId="77777777" w:rsidR="00E83F66" w:rsidRPr="00772251" w:rsidRDefault="00E83F66" w:rsidP="0048591A">
            <w:pPr>
              <w:spacing w:before="60" w:after="60" w:line="240" w:lineRule="auto"/>
              <w:rPr>
                <w:noProof/>
                <w:sz w:val="20"/>
              </w:rPr>
            </w:pPr>
            <w:r>
              <w:rPr>
                <w:noProof/>
                <w:sz w:val="20"/>
              </w:rPr>
              <w:t>- Tunger, krydsninger, trækstænger og andet materiel til sporskifter</w:t>
            </w:r>
          </w:p>
        </w:tc>
        <w:tc>
          <w:tcPr>
            <w:tcW w:w="1134" w:type="dxa"/>
            <w:tcBorders>
              <w:top w:val="nil"/>
              <w:left w:val="nil"/>
              <w:bottom w:val="single" w:sz="4" w:space="0" w:color="auto"/>
              <w:right w:val="single" w:sz="4" w:space="0" w:color="auto"/>
            </w:tcBorders>
            <w:shd w:val="clear" w:color="auto" w:fill="auto"/>
            <w:noWrap/>
            <w:vAlign w:val="center"/>
            <w:hideMark/>
          </w:tcPr>
          <w:p w14:paraId="63246A8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83A2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6EE5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B42E12" w14:textId="77777777" w:rsidR="00E83F66" w:rsidRPr="00772251" w:rsidRDefault="00E83F66" w:rsidP="0048591A">
            <w:pPr>
              <w:spacing w:before="60" w:after="60" w:line="240" w:lineRule="auto"/>
              <w:jc w:val="center"/>
              <w:rPr>
                <w:noProof/>
                <w:sz w:val="20"/>
              </w:rPr>
            </w:pPr>
            <w:r>
              <w:rPr>
                <w:noProof/>
                <w:sz w:val="20"/>
              </w:rPr>
              <w:t>73024000</w:t>
            </w:r>
          </w:p>
        </w:tc>
        <w:tc>
          <w:tcPr>
            <w:tcW w:w="1086" w:type="dxa"/>
            <w:tcBorders>
              <w:top w:val="nil"/>
              <w:left w:val="nil"/>
              <w:bottom w:val="single" w:sz="4" w:space="0" w:color="auto"/>
              <w:right w:val="single" w:sz="4" w:space="0" w:color="auto"/>
            </w:tcBorders>
            <w:shd w:val="clear" w:color="auto" w:fill="auto"/>
            <w:noWrap/>
            <w:hideMark/>
          </w:tcPr>
          <w:p w14:paraId="6E5867D7" w14:textId="77777777" w:rsidR="00E83F66" w:rsidRPr="00772251" w:rsidRDefault="00E83F66" w:rsidP="0048591A">
            <w:pPr>
              <w:spacing w:before="60" w:after="60" w:line="240" w:lineRule="auto"/>
              <w:jc w:val="center"/>
              <w:rPr>
                <w:noProof/>
                <w:sz w:val="20"/>
              </w:rPr>
            </w:pPr>
            <w:r>
              <w:rPr>
                <w:noProof/>
                <w:sz w:val="20"/>
              </w:rPr>
              <w:t>730240</w:t>
            </w:r>
          </w:p>
        </w:tc>
        <w:tc>
          <w:tcPr>
            <w:tcW w:w="9923" w:type="dxa"/>
            <w:tcBorders>
              <w:top w:val="nil"/>
              <w:left w:val="nil"/>
              <w:bottom w:val="single" w:sz="4" w:space="0" w:color="auto"/>
              <w:right w:val="single" w:sz="4" w:space="0" w:color="auto"/>
            </w:tcBorders>
            <w:shd w:val="clear" w:color="auto" w:fill="auto"/>
            <w:noWrap/>
            <w:hideMark/>
          </w:tcPr>
          <w:p w14:paraId="50949452" w14:textId="1CC2F72E" w:rsidR="00E83F66" w:rsidRPr="00772251" w:rsidRDefault="00E83F66" w:rsidP="0020697E">
            <w:pPr>
              <w:spacing w:before="60" w:after="60" w:line="240" w:lineRule="auto"/>
              <w:rPr>
                <w:noProof/>
                <w:sz w:val="20"/>
              </w:rPr>
            </w:pPr>
            <w:r>
              <w:rPr>
                <w:noProof/>
                <w:sz w:val="20"/>
              </w:rPr>
              <w:t>- Skinnelasker og underlagsplader</w:t>
            </w:r>
          </w:p>
        </w:tc>
        <w:tc>
          <w:tcPr>
            <w:tcW w:w="1134" w:type="dxa"/>
            <w:tcBorders>
              <w:top w:val="nil"/>
              <w:left w:val="nil"/>
              <w:bottom w:val="single" w:sz="4" w:space="0" w:color="auto"/>
              <w:right w:val="single" w:sz="4" w:space="0" w:color="auto"/>
            </w:tcBorders>
            <w:shd w:val="clear" w:color="auto" w:fill="auto"/>
            <w:noWrap/>
            <w:vAlign w:val="center"/>
            <w:hideMark/>
          </w:tcPr>
          <w:p w14:paraId="6F0AF94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0B3E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D46D7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6C3958" w14:textId="77777777" w:rsidR="00E83F66" w:rsidRPr="00772251" w:rsidRDefault="00E83F66" w:rsidP="0048591A">
            <w:pPr>
              <w:spacing w:before="60" w:after="60" w:line="240" w:lineRule="auto"/>
              <w:jc w:val="center"/>
              <w:rPr>
                <w:noProof/>
                <w:sz w:val="20"/>
              </w:rPr>
            </w:pPr>
            <w:r>
              <w:rPr>
                <w:noProof/>
                <w:sz w:val="20"/>
              </w:rPr>
              <w:t>73029000</w:t>
            </w:r>
          </w:p>
        </w:tc>
        <w:tc>
          <w:tcPr>
            <w:tcW w:w="1086" w:type="dxa"/>
            <w:tcBorders>
              <w:top w:val="nil"/>
              <w:left w:val="nil"/>
              <w:bottom w:val="single" w:sz="4" w:space="0" w:color="auto"/>
              <w:right w:val="single" w:sz="4" w:space="0" w:color="auto"/>
            </w:tcBorders>
            <w:shd w:val="clear" w:color="auto" w:fill="auto"/>
            <w:noWrap/>
            <w:hideMark/>
          </w:tcPr>
          <w:p w14:paraId="00E08F02" w14:textId="77777777" w:rsidR="00E83F66" w:rsidRPr="00772251" w:rsidRDefault="00E83F66" w:rsidP="0048591A">
            <w:pPr>
              <w:spacing w:before="60" w:after="60" w:line="240" w:lineRule="auto"/>
              <w:jc w:val="center"/>
              <w:rPr>
                <w:noProof/>
                <w:sz w:val="20"/>
              </w:rPr>
            </w:pPr>
            <w:r>
              <w:rPr>
                <w:noProof/>
                <w:sz w:val="20"/>
              </w:rPr>
              <w:t>730290</w:t>
            </w:r>
          </w:p>
        </w:tc>
        <w:tc>
          <w:tcPr>
            <w:tcW w:w="9923" w:type="dxa"/>
            <w:tcBorders>
              <w:top w:val="nil"/>
              <w:left w:val="nil"/>
              <w:bottom w:val="single" w:sz="4" w:space="0" w:color="auto"/>
              <w:right w:val="single" w:sz="4" w:space="0" w:color="auto"/>
            </w:tcBorders>
            <w:shd w:val="clear" w:color="auto" w:fill="auto"/>
            <w:noWrap/>
            <w:hideMark/>
          </w:tcPr>
          <w:p w14:paraId="41DAEF62"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071E4A2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0FD7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2BB9B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79299A" w14:textId="77777777" w:rsidR="00E83F66" w:rsidRPr="00772251" w:rsidRDefault="00E83F66" w:rsidP="0048591A">
            <w:pPr>
              <w:spacing w:before="60" w:after="60" w:line="240" w:lineRule="auto"/>
              <w:jc w:val="center"/>
              <w:rPr>
                <w:noProof/>
                <w:sz w:val="20"/>
              </w:rPr>
            </w:pPr>
            <w:r>
              <w:rPr>
                <w:noProof/>
                <w:sz w:val="20"/>
              </w:rPr>
              <w:t>73041100</w:t>
            </w:r>
          </w:p>
        </w:tc>
        <w:tc>
          <w:tcPr>
            <w:tcW w:w="1086" w:type="dxa"/>
            <w:tcBorders>
              <w:top w:val="nil"/>
              <w:left w:val="nil"/>
              <w:bottom w:val="single" w:sz="4" w:space="0" w:color="auto"/>
              <w:right w:val="single" w:sz="4" w:space="0" w:color="auto"/>
            </w:tcBorders>
            <w:shd w:val="clear" w:color="auto" w:fill="auto"/>
            <w:noWrap/>
            <w:hideMark/>
          </w:tcPr>
          <w:p w14:paraId="2D3DE704" w14:textId="77777777" w:rsidR="00E83F66" w:rsidRPr="00772251" w:rsidRDefault="00E83F66" w:rsidP="0048591A">
            <w:pPr>
              <w:spacing w:before="60" w:after="60" w:line="240" w:lineRule="auto"/>
              <w:jc w:val="center"/>
              <w:rPr>
                <w:noProof/>
                <w:sz w:val="20"/>
              </w:rPr>
            </w:pPr>
            <w:r>
              <w:rPr>
                <w:noProof/>
                <w:sz w:val="20"/>
              </w:rPr>
              <w:t>730411</w:t>
            </w:r>
          </w:p>
        </w:tc>
        <w:tc>
          <w:tcPr>
            <w:tcW w:w="9923" w:type="dxa"/>
            <w:tcBorders>
              <w:top w:val="nil"/>
              <w:left w:val="nil"/>
              <w:bottom w:val="single" w:sz="4" w:space="0" w:color="auto"/>
              <w:right w:val="single" w:sz="4" w:space="0" w:color="auto"/>
            </w:tcBorders>
            <w:shd w:val="clear" w:color="auto" w:fill="auto"/>
            <w:noWrap/>
            <w:hideMark/>
          </w:tcPr>
          <w:p w14:paraId="3AD457D9" w14:textId="77777777" w:rsidR="00E83F66" w:rsidRPr="00772251" w:rsidRDefault="00E83F66" w:rsidP="0048591A">
            <w:pPr>
              <w:spacing w:before="60" w:after="60" w:line="240" w:lineRule="auto"/>
              <w:rPr>
                <w:noProof/>
                <w:sz w:val="20"/>
              </w:rPr>
            </w:pPr>
            <w:r>
              <w:rPr>
                <w:noProof/>
                <w:sz w:val="20"/>
              </w:rPr>
              <w:t>-- Af rustfrit stål</w:t>
            </w:r>
          </w:p>
        </w:tc>
        <w:tc>
          <w:tcPr>
            <w:tcW w:w="1134" w:type="dxa"/>
            <w:tcBorders>
              <w:top w:val="nil"/>
              <w:left w:val="nil"/>
              <w:bottom w:val="single" w:sz="4" w:space="0" w:color="auto"/>
              <w:right w:val="single" w:sz="4" w:space="0" w:color="auto"/>
            </w:tcBorders>
            <w:shd w:val="clear" w:color="auto" w:fill="auto"/>
            <w:noWrap/>
            <w:vAlign w:val="center"/>
            <w:hideMark/>
          </w:tcPr>
          <w:p w14:paraId="7F3B000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7D622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83F6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7FFD10" w14:textId="77777777" w:rsidR="00E83F66" w:rsidRPr="00772251" w:rsidRDefault="00E83F66" w:rsidP="0048591A">
            <w:pPr>
              <w:spacing w:before="60" w:after="60" w:line="240" w:lineRule="auto"/>
              <w:jc w:val="center"/>
              <w:rPr>
                <w:noProof/>
                <w:sz w:val="20"/>
              </w:rPr>
            </w:pPr>
            <w:r>
              <w:rPr>
                <w:noProof/>
                <w:sz w:val="20"/>
              </w:rPr>
              <w:t>73041900</w:t>
            </w:r>
          </w:p>
        </w:tc>
        <w:tc>
          <w:tcPr>
            <w:tcW w:w="1086" w:type="dxa"/>
            <w:tcBorders>
              <w:top w:val="nil"/>
              <w:left w:val="nil"/>
              <w:bottom w:val="single" w:sz="4" w:space="0" w:color="auto"/>
              <w:right w:val="single" w:sz="4" w:space="0" w:color="auto"/>
            </w:tcBorders>
            <w:shd w:val="clear" w:color="auto" w:fill="auto"/>
            <w:noWrap/>
            <w:hideMark/>
          </w:tcPr>
          <w:p w14:paraId="071C4461" w14:textId="77777777" w:rsidR="00E83F66" w:rsidRPr="00772251" w:rsidRDefault="00E83F66" w:rsidP="0048591A">
            <w:pPr>
              <w:spacing w:before="60" w:after="60" w:line="240" w:lineRule="auto"/>
              <w:jc w:val="center"/>
              <w:rPr>
                <w:noProof/>
                <w:sz w:val="20"/>
              </w:rPr>
            </w:pPr>
            <w:r>
              <w:rPr>
                <w:noProof/>
                <w:sz w:val="20"/>
              </w:rPr>
              <w:t>730419</w:t>
            </w:r>
          </w:p>
        </w:tc>
        <w:tc>
          <w:tcPr>
            <w:tcW w:w="9923" w:type="dxa"/>
            <w:tcBorders>
              <w:top w:val="nil"/>
              <w:left w:val="nil"/>
              <w:bottom w:val="single" w:sz="4" w:space="0" w:color="auto"/>
              <w:right w:val="single" w:sz="4" w:space="0" w:color="auto"/>
            </w:tcBorders>
            <w:shd w:val="clear" w:color="auto" w:fill="auto"/>
            <w:noWrap/>
            <w:hideMark/>
          </w:tcPr>
          <w:p w14:paraId="6277F07D"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2E51CE8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6D69E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25209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96EEFE" w14:textId="77777777" w:rsidR="00E83F66" w:rsidRPr="00772251" w:rsidRDefault="00E83F66" w:rsidP="0048591A">
            <w:pPr>
              <w:spacing w:before="60" w:after="60" w:line="240" w:lineRule="auto"/>
              <w:jc w:val="center"/>
              <w:rPr>
                <w:noProof/>
                <w:sz w:val="20"/>
              </w:rPr>
            </w:pPr>
            <w:r>
              <w:rPr>
                <w:noProof/>
                <w:sz w:val="20"/>
              </w:rPr>
              <w:t>73042200</w:t>
            </w:r>
          </w:p>
        </w:tc>
        <w:tc>
          <w:tcPr>
            <w:tcW w:w="1086" w:type="dxa"/>
            <w:tcBorders>
              <w:top w:val="nil"/>
              <w:left w:val="nil"/>
              <w:bottom w:val="single" w:sz="4" w:space="0" w:color="auto"/>
              <w:right w:val="single" w:sz="4" w:space="0" w:color="auto"/>
            </w:tcBorders>
            <w:shd w:val="clear" w:color="auto" w:fill="auto"/>
            <w:noWrap/>
            <w:hideMark/>
          </w:tcPr>
          <w:p w14:paraId="555B69B4" w14:textId="77777777" w:rsidR="00E83F66" w:rsidRPr="00772251" w:rsidRDefault="00E83F66" w:rsidP="0048591A">
            <w:pPr>
              <w:spacing w:before="60" w:after="60" w:line="240" w:lineRule="auto"/>
              <w:jc w:val="center"/>
              <w:rPr>
                <w:noProof/>
                <w:sz w:val="20"/>
              </w:rPr>
            </w:pPr>
            <w:r>
              <w:rPr>
                <w:noProof/>
                <w:sz w:val="20"/>
              </w:rPr>
              <w:t>730422</w:t>
            </w:r>
          </w:p>
        </w:tc>
        <w:tc>
          <w:tcPr>
            <w:tcW w:w="9923" w:type="dxa"/>
            <w:tcBorders>
              <w:top w:val="nil"/>
              <w:left w:val="nil"/>
              <w:bottom w:val="single" w:sz="4" w:space="0" w:color="auto"/>
              <w:right w:val="single" w:sz="4" w:space="0" w:color="auto"/>
            </w:tcBorders>
            <w:shd w:val="clear" w:color="auto" w:fill="auto"/>
            <w:noWrap/>
            <w:hideMark/>
          </w:tcPr>
          <w:p w14:paraId="2EF2F9A8" w14:textId="77777777" w:rsidR="00E83F66" w:rsidRPr="00772251" w:rsidRDefault="00E83F66" w:rsidP="0048591A">
            <w:pPr>
              <w:spacing w:before="60" w:after="60" w:line="240" w:lineRule="auto"/>
              <w:rPr>
                <w:noProof/>
                <w:sz w:val="20"/>
              </w:rPr>
            </w:pPr>
            <w:r>
              <w:rPr>
                <w:noProof/>
                <w:sz w:val="20"/>
              </w:rPr>
              <w:t>-- Borerør af rustfrit stål</w:t>
            </w:r>
          </w:p>
        </w:tc>
        <w:tc>
          <w:tcPr>
            <w:tcW w:w="1134" w:type="dxa"/>
            <w:tcBorders>
              <w:top w:val="nil"/>
              <w:left w:val="nil"/>
              <w:bottom w:val="single" w:sz="4" w:space="0" w:color="auto"/>
              <w:right w:val="single" w:sz="4" w:space="0" w:color="auto"/>
            </w:tcBorders>
            <w:shd w:val="clear" w:color="auto" w:fill="auto"/>
            <w:noWrap/>
            <w:vAlign w:val="center"/>
            <w:hideMark/>
          </w:tcPr>
          <w:p w14:paraId="3A605E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1BDE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3DBE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60AFE0" w14:textId="77777777" w:rsidR="00E83F66" w:rsidRPr="00772251" w:rsidRDefault="00E83F66" w:rsidP="0048591A">
            <w:pPr>
              <w:spacing w:before="60" w:after="60" w:line="240" w:lineRule="auto"/>
              <w:jc w:val="center"/>
              <w:rPr>
                <w:noProof/>
                <w:sz w:val="20"/>
              </w:rPr>
            </w:pPr>
            <w:r>
              <w:rPr>
                <w:noProof/>
                <w:sz w:val="20"/>
              </w:rPr>
              <w:t>73042300</w:t>
            </w:r>
          </w:p>
        </w:tc>
        <w:tc>
          <w:tcPr>
            <w:tcW w:w="1086" w:type="dxa"/>
            <w:tcBorders>
              <w:top w:val="nil"/>
              <w:left w:val="nil"/>
              <w:bottom w:val="single" w:sz="4" w:space="0" w:color="auto"/>
              <w:right w:val="single" w:sz="4" w:space="0" w:color="auto"/>
            </w:tcBorders>
            <w:shd w:val="clear" w:color="auto" w:fill="auto"/>
            <w:noWrap/>
            <w:hideMark/>
          </w:tcPr>
          <w:p w14:paraId="55480ED9" w14:textId="77777777" w:rsidR="00E83F66" w:rsidRPr="00772251" w:rsidRDefault="00E83F66" w:rsidP="0048591A">
            <w:pPr>
              <w:spacing w:before="60" w:after="60" w:line="240" w:lineRule="auto"/>
              <w:jc w:val="center"/>
              <w:rPr>
                <w:noProof/>
                <w:sz w:val="20"/>
              </w:rPr>
            </w:pPr>
            <w:r>
              <w:rPr>
                <w:noProof/>
                <w:sz w:val="20"/>
              </w:rPr>
              <w:t>730423</w:t>
            </w:r>
          </w:p>
        </w:tc>
        <w:tc>
          <w:tcPr>
            <w:tcW w:w="9923" w:type="dxa"/>
            <w:tcBorders>
              <w:top w:val="nil"/>
              <w:left w:val="nil"/>
              <w:bottom w:val="single" w:sz="4" w:space="0" w:color="auto"/>
              <w:right w:val="single" w:sz="4" w:space="0" w:color="auto"/>
            </w:tcBorders>
            <w:shd w:val="clear" w:color="auto" w:fill="auto"/>
            <w:noWrap/>
            <w:hideMark/>
          </w:tcPr>
          <w:p w14:paraId="486E78F1" w14:textId="77777777" w:rsidR="00E83F66" w:rsidRPr="00772251" w:rsidRDefault="00E83F66" w:rsidP="0048591A">
            <w:pPr>
              <w:spacing w:before="60" w:after="60" w:line="240" w:lineRule="auto"/>
              <w:rPr>
                <w:noProof/>
                <w:sz w:val="20"/>
              </w:rPr>
            </w:pPr>
            <w:r>
              <w:rPr>
                <w:noProof/>
                <w:sz w:val="20"/>
              </w:rPr>
              <w:t>-- Andre borerør</w:t>
            </w:r>
          </w:p>
        </w:tc>
        <w:tc>
          <w:tcPr>
            <w:tcW w:w="1134" w:type="dxa"/>
            <w:tcBorders>
              <w:top w:val="nil"/>
              <w:left w:val="nil"/>
              <w:bottom w:val="single" w:sz="4" w:space="0" w:color="auto"/>
              <w:right w:val="single" w:sz="4" w:space="0" w:color="auto"/>
            </w:tcBorders>
            <w:shd w:val="clear" w:color="auto" w:fill="auto"/>
            <w:noWrap/>
            <w:vAlign w:val="center"/>
            <w:hideMark/>
          </w:tcPr>
          <w:p w14:paraId="512294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B2B7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43E2D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C2B727" w14:textId="77777777" w:rsidR="00E83F66" w:rsidRPr="00772251" w:rsidRDefault="00E83F66" w:rsidP="0048591A">
            <w:pPr>
              <w:spacing w:before="60" w:after="60" w:line="240" w:lineRule="auto"/>
              <w:jc w:val="center"/>
              <w:rPr>
                <w:noProof/>
                <w:sz w:val="20"/>
              </w:rPr>
            </w:pPr>
            <w:r>
              <w:rPr>
                <w:noProof/>
                <w:sz w:val="20"/>
              </w:rPr>
              <w:t>73042400</w:t>
            </w:r>
          </w:p>
        </w:tc>
        <w:tc>
          <w:tcPr>
            <w:tcW w:w="1086" w:type="dxa"/>
            <w:tcBorders>
              <w:top w:val="nil"/>
              <w:left w:val="nil"/>
              <w:bottom w:val="single" w:sz="4" w:space="0" w:color="auto"/>
              <w:right w:val="single" w:sz="4" w:space="0" w:color="auto"/>
            </w:tcBorders>
            <w:shd w:val="clear" w:color="auto" w:fill="auto"/>
            <w:noWrap/>
            <w:hideMark/>
          </w:tcPr>
          <w:p w14:paraId="20F92DE9" w14:textId="77777777" w:rsidR="00E83F66" w:rsidRPr="00772251" w:rsidRDefault="00E83F66" w:rsidP="0048591A">
            <w:pPr>
              <w:spacing w:before="60" w:after="60" w:line="240" w:lineRule="auto"/>
              <w:jc w:val="center"/>
              <w:rPr>
                <w:noProof/>
                <w:sz w:val="20"/>
              </w:rPr>
            </w:pPr>
            <w:r>
              <w:rPr>
                <w:noProof/>
                <w:sz w:val="20"/>
              </w:rPr>
              <w:t>730424</w:t>
            </w:r>
          </w:p>
        </w:tc>
        <w:tc>
          <w:tcPr>
            <w:tcW w:w="9923" w:type="dxa"/>
            <w:tcBorders>
              <w:top w:val="nil"/>
              <w:left w:val="nil"/>
              <w:bottom w:val="single" w:sz="4" w:space="0" w:color="auto"/>
              <w:right w:val="single" w:sz="4" w:space="0" w:color="auto"/>
            </w:tcBorders>
            <w:shd w:val="clear" w:color="auto" w:fill="auto"/>
            <w:noWrap/>
            <w:hideMark/>
          </w:tcPr>
          <w:p w14:paraId="12630150" w14:textId="77777777" w:rsidR="00E83F66" w:rsidRPr="00772251" w:rsidRDefault="00E83F66" w:rsidP="0048591A">
            <w:pPr>
              <w:spacing w:before="60" w:after="60" w:line="240" w:lineRule="auto"/>
              <w:rPr>
                <w:noProof/>
                <w:sz w:val="20"/>
              </w:rPr>
            </w:pPr>
            <w:r>
              <w:rPr>
                <w:noProof/>
                <w:sz w:val="20"/>
              </w:rPr>
              <w:t>-- Andre varer, af rustfrit stål</w:t>
            </w:r>
          </w:p>
        </w:tc>
        <w:tc>
          <w:tcPr>
            <w:tcW w:w="1134" w:type="dxa"/>
            <w:tcBorders>
              <w:top w:val="nil"/>
              <w:left w:val="nil"/>
              <w:bottom w:val="single" w:sz="4" w:space="0" w:color="auto"/>
              <w:right w:val="single" w:sz="4" w:space="0" w:color="auto"/>
            </w:tcBorders>
            <w:shd w:val="clear" w:color="auto" w:fill="auto"/>
            <w:noWrap/>
            <w:vAlign w:val="center"/>
            <w:hideMark/>
          </w:tcPr>
          <w:p w14:paraId="7B3620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83B8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99C79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62D20F" w14:textId="77777777" w:rsidR="00E83F66" w:rsidRPr="00772251" w:rsidRDefault="00E83F66" w:rsidP="0048591A">
            <w:pPr>
              <w:spacing w:before="60" w:after="60" w:line="240" w:lineRule="auto"/>
              <w:jc w:val="center"/>
              <w:rPr>
                <w:noProof/>
                <w:sz w:val="20"/>
              </w:rPr>
            </w:pPr>
            <w:r>
              <w:rPr>
                <w:noProof/>
                <w:sz w:val="20"/>
              </w:rPr>
              <w:t>73042900</w:t>
            </w:r>
          </w:p>
        </w:tc>
        <w:tc>
          <w:tcPr>
            <w:tcW w:w="1086" w:type="dxa"/>
            <w:tcBorders>
              <w:top w:val="nil"/>
              <w:left w:val="nil"/>
              <w:bottom w:val="single" w:sz="4" w:space="0" w:color="auto"/>
              <w:right w:val="single" w:sz="4" w:space="0" w:color="auto"/>
            </w:tcBorders>
            <w:shd w:val="clear" w:color="auto" w:fill="auto"/>
            <w:noWrap/>
            <w:hideMark/>
          </w:tcPr>
          <w:p w14:paraId="4B2175DF" w14:textId="77777777" w:rsidR="00E83F66" w:rsidRPr="00772251" w:rsidRDefault="00E83F66" w:rsidP="0048591A">
            <w:pPr>
              <w:spacing w:before="60" w:after="60" w:line="240" w:lineRule="auto"/>
              <w:jc w:val="center"/>
              <w:rPr>
                <w:noProof/>
                <w:sz w:val="20"/>
              </w:rPr>
            </w:pPr>
            <w:r>
              <w:rPr>
                <w:noProof/>
                <w:sz w:val="20"/>
              </w:rPr>
              <w:t>730429</w:t>
            </w:r>
          </w:p>
        </w:tc>
        <w:tc>
          <w:tcPr>
            <w:tcW w:w="9923" w:type="dxa"/>
            <w:tcBorders>
              <w:top w:val="nil"/>
              <w:left w:val="nil"/>
              <w:bottom w:val="single" w:sz="4" w:space="0" w:color="auto"/>
              <w:right w:val="single" w:sz="4" w:space="0" w:color="auto"/>
            </w:tcBorders>
            <w:shd w:val="clear" w:color="auto" w:fill="auto"/>
            <w:noWrap/>
            <w:hideMark/>
          </w:tcPr>
          <w:p w14:paraId="5DB3BF7B"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53C5B8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51AE5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427B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8C094F" w14:textId="77777777" w:rsidR="00E83F66" w:rsidRPr="00772251" w:rsidRDefault="00E83F66" w:rsidP="0048591A">
            <w:pPr>
              <w:spacing w:before="60" w:after="60" w:line="240" w:lineRule="auto"/>
              <w:jc w:val="center"/>
              <w:rPr>
                <w:noProof/>
                <w:sz w:val="20"/>
              </w:rPr>
            </w:pPr>
            <w:r>
              <w:rPr>
                <w:noProof/>
                <w:sz w:val="20"/>
              </w:rPr>
              <w:t>73051100</w:t>
            </w:r>
          </w:p>
        </w:tc>
        <w:tc>
          <w:tcPr>
            <w:tcW w:w="1086" w:type="dxa"/>
            <w:tcBorders>
              <w:top w:val="nil"/>
              <w:left w:val="nil"/>
              <w:bottom w:val="single" w:sz="4" w:space="0" w:color="auto"/>
              <w:right w:val="single" w:sz="4" w:space="0" w:color="auto"/>
            </w:tcBorders>
            <w:shd w:val="clear" w:color="auto" w:fill="auto"/>
            <w:noWrap/>
            <w:hideMark/>
          </w:tcPr>
          <w:p w14:paraId="6C4E00C6" w14:textId="77777777" w:rsidR="00E83F66" w:rsidRPr="00772251" w:rsidRDefault="00E83F66" w:rsidP="0048591A">
            <w:pPr>
              <w:spacing w:before="60" w:after="60" w:line="240" w:lineRule="auto"/>
              <w:jc w:val="center"/>
              <w:rPr>
                <w:noProof/>
                <w:sz w:val="20"/>
              </w:rPr>
            </w:pPr>
            <w:r>
              <w:rPr>
                <w:noProof/>
                <w:sz w:val="20"/>
              </w:rPr>
              <w:t>730511</w:t>
            </w:r>
          </w:p>
        </w:tc>
        <w:tc>
          <w:tcPr>
            <w:tcW w:w="9923" w:type="dxa"/>
            <w:tcBorders>
              <w:top w:val="nil"/>
              <w:left w:val="nil"/>
              <w:bottom w:val="single" w:sz="4" w:space="0" w:color="auto"/>
              <w:right w:val="single" w:sz="4" w:space="0" w:color="auto"/>
            </w:tcBorders>
            <w:shd w:val="clear" w:color="auto" w:fill="auto"/>
            <w:noWrap/>
            <w:hideMark/>
          </w:tcPr>
          <w:p w14:paraId="0780AD69" w14:textId="77777777" w:rsidR="00E83F66" w:rsidRPr="00772251" w:rsidRDefault="00E83F66" w:rsidP="0048591A">
            <w:pPr>
              <w:spacing w:before="60" w:after="60" w:line="240" w:lineRule="auto"/>
              <w:rPr>
                <w:noProof/>
                <w:sz w:val="20"/>
              </w:rPr>
            </w:pPr>
            <w:r>
              <w:rPr>
                <w:noProof/>
                <w:sz w:val="20"/>
              </w:rPr>
              <w:t>-- Svejset på langs med skjult lysbuesvejsning</w:t>
            </w:r>
          </w:p>
        </w:tc>
        <w:tc>
          <w:tcPr>
            <w:tcW w:w="1134" w:type="dxa"/>
            <w:tcBorders>
              <w:top w:val="nil"/>
              <w:left w:val="nil"/>
              <w:bottom w:val="single" w:sz="4" w:space="0" w:color="auto"/>
              <w:right w:val="single" w:sz="4" w:space="0" w:color="auto"/>
            </w:tcBorders>
            <w:shd w:val="clear" w:color="auto" w:fill="auto"/>
            <w:noWrap/>
            <w:vAlign w:val="center"/>
            <w:hideMark/>
          </w:tcPr>
          <w:p w14:paraId="6E8943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FBD5B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DEA5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969178" w14:textId="77777777" w:rsidR="00E83F66" w:rsidRPr="00772251" w:rsidRDefault="00E83F66" w:rsidP="0048591A">
            <w:pPr>
              <w:spacing w:before="60" w:after="60" w:line="240" w:lineRule="auto"/>
              <w:jc w:val="center"/>
              <w:rPr>
                <w:noProof/>
                <w:sz w:val="20"/>
              </w:rPr>
            </w:pPr>
            <w:r>
              <w:rPr>
                <w:noProof/>
                <w:sz w:val="20"/>
              </w:rPr>
              <w:t>73051200</w:t>
            </w:r>
          </w:p>
        </w:tc>
        <w:tc>
          <w:tcPr>
            <w:tcW w:w="1086" w:type="dxa"/>
            <w:tcBorders>
              <w:top w:val="nil"/>
              <w:left w:val="nil"/>
              <w:bottom w:val="single" w:sz="4" w:space="0" w:color="auto"/>
              <w:right w:val="single" w:sz="4" w:space="0" w:color="auto"/>
            </w:tcBorders>
            <w:shd w:val="clear" w:color="auto" w:fill="auto"/>
            <w:noWrap/>
            <w:hideMark/>
          </w:tcPr>
          <w:p w14:paraId="1A578DAD" w14:textId="77777777" w:rsidR="00E83F66" w:rsidRPr="00772251" w:rsidRDefault="00E83F66" w:rsidP="0048591A">
            <w:pPr>
              <w:spacing w:before="60" w:after="60" w:line="240" w:lineRule="auto"/>
              <w:jc w:val="center"/>
              <w:rPr>
                <w:noProof/>
                <w:sz w:val="20"/>
              </w:rPr>
            </w:pPr>
            <w:r>
              <w:rPr>
                <w:noProof/>
                <w:sz w:val="20"/>
              </w:rPr>
              <w:t>730512</w:t>
            </w:r>
          </w:p>
        </w:tc>
        <w:tc>
          <w:tcPr>
            <w:tcW w:w="9923" w:type="dxa"/>
            <w:tcBorders>
              <w:top w:val="nil"/>
              <w:left w:val="nil"/>
              <w:bottom w:val="single" w:sz="4" w:space="0" w:color="auto"/>
              <w:right w:val="single" w:sz="4" w:space="0" w:color="auto"/>
            </w:tcBorders>
            <w:shd w:val="clear" w:color="auto" w:fill="auto"/>
            <w:noWrap/>
            <w:hideMark/>
          </w:tcPr>
          <w:p w14:paraId="2BE2DA99" w14:textId="77777777" w:rsidR="00E83F66" w:rsidRPr="00772251" w:rsidRDefault="00E83F66" w:rsidP="0048591A">
            <w:pPr>
              <w:spacing w:before="60" w:after="60" w:line="240" w:lineRule="auto"/>
              <w:rPr>
                <w:noProof/>
                <w:sz w:val="20"/>
              </w:rPr>
            </w:pPr>
            <w:r>
              <w:rPr>
                <w:noProof/>
                <w:sz w:val="20"/>
              </w:rPr>
              <w:t>-- Med anden svejsning på langs</w:t>
            </w:r>
          </w:p>
        </w:tc>
        <w:tc>
          <w:tcPr>
            <w:tcW w:w="1134" w:type="dxa"/>
            <w:tcBorders>
              <w:top w:val="nil"/>
              <w:left w:val="nil"/>
              <w:bottom w:val="single" w:sz="4" w:space="0" w:color="auto"/>
              <w:right w:val="single" w:sz="4" w:space="0" w:color="auto"/>
            </w:tcBorders>
            <w:shd w:val="clear" w:color="auto" w:fill="auto"/>
            <w:noWrap/>
            <w:vAlign w:val="center"/>
            <w:hideMark/>
          </w:tcPr>
          <w:p w14:paraId="38E8F4A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FD7E2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582E2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866DBB" w14:textId="77777777" w:rsidR="00E83F66" w:rsidRPr="00772251" w:rsidRDefault="00E83F66" w:rsidP="0048591A">
            <w:pPr>
              <w:spacing w:before="60" w:after="60" w:line="240" w:lineRule="auto"/>
              <w:jc w:val="center"/>
              <w:rPr>
                <w:noProof/>
                <w:sz w:val="20"/>
              </w:rPr>
            </w:pPr>
            <w:r>
              <w:rPr>
                <w:noProof/>
                <w:sz w:val="20"/>
              </w:rPr>
              <w:t>73051900</w:t>
            </w:r>
          </w:p>
        </w:tc>
        <w:tc>
          <w:tcPr>
            <w:tcW w:w="1086" w:type="dxa"/>
            <w:tcBorders>
              <w:top w:val="nil"/>
              <w:left w:val="nil"/>
              <w:bottom w:val="single" w:sz="4" w:space="0" w:color="auto"/>
              <w:right w:val="single" w:sz="4" w:space="0" w:color="auto"/>
            </w:tcBorders>
            <w:shd w:val="clear" w:color="auto" w:fill="auto"/>
            <w:noWrap/>
            <w:hideMark/>
          </w:tcPr>
          <w:p w14:paraId="2E2C8C41" w14:textId="77777777" w:rsidR="00E83F66" w:rsidRPr="00772251" w:rsidRDefault="00E83F66" w:rsidP="0048591A">
            <w:pPr>
              <w:spacing w:before="60" w:after="60" w:line="240" w:lineRule="auto"/>
              <w:jc w:val="center"/>
              <w:rPr>
                <w:noProof/>
                <w:sz w:val="20"/>
              </w:rPr>
            </w:pPr>
            <w:r>
              <w:rPr>
                <w:noProof/>
                <w:sz w:val="20"/>
              </w:rPr>
              <w:t>730519</w:t>
            </w:r>
          </w:p>
        </w:tc>
        <w:tc>
          <w:tcPr>
            <w:tcW w:w="9923" w:type="dxa"/>
            <w:tcBorders>
              <w:top w:val="nil"/>
              <w:left w:val="nil"/>
              <w:bottom w:val="single" w:sz="4" w:space="0" w:color="auto"/>
              <w:right w:val="single" w:sz="4" w:space="0" w:color="auto"/>
            </w:tcBorders>
            <w:shd w:val="clear" w:color="auto" w:fill="auto"/>
            <w:noWrap/>
            <w:hideMark/>
          </w:tcPr>
          <w:p w14:paraId="7E0D73F9"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652719E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19BC4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EBAF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EF89E1" w14:textId="77777777" w:rsidR="00E83F66" w:rsidRPr="00772251" w:rsidRDefault="00E83F66" w:rsidP="0048591A">
            <w:pPr>
              <w:spacing w:before="60" w:after="60" w:line="240" w:lineRule="auto"/>
              <w:jc w:val="center"/>
              <w:rPr>
                <w:noProof/>
                <w:sz w:val="20"/>
              </w:rPr>
            </w:pPr>
            <w:r>
              <w:rPr>
                <w:noProof/>
                <w:sz w:val="20"/>
              </w:rPr>
              <w:t>73052000</w:t>
            </w:r>
          </w:p>
        </w:tc>
        <w:tc>
          <w:tcPr>
            <w:tcW w:w="1086" w:type="dxa"/>
            <w:tcBorders>
              <w:top w:val="nil"/>
              <w:left w:val="nil"/>
              <w:bottom w:val="single" w:sz="4" w:space="0" w:color="auto"/>
              <w:right w:val="single" w:sz="4" w:space="0" w:color="auto"/>
            </w:tcBorders>
            <w:shd w:val="clear" w:color="auto" w:fill="auto"/>
            <w:noWrap/>
            <w:hideMark/>
          </w:tcPr>
          <w:p w14:paraId="5B892C04" w14:textId="77777777" w:rsidR="00E83F66" w:rsidRPr="00772251" w:rsidRDefault="00E83F66" w:rsidP="0048591A">
            <w:pPr>
              <w:spacing w:before="60" w:after="60" w:line="240" w:lineRule="auto"/>
              <w:jc w:val="center"/>
              <w:rPr>
                <w:noProof/>
                <w:sz w:val="20"/>
              </w:rPr>
            </w:pPr>
            <w:r>
              <w:rPr>
                <w:noProof/>
                <w:sz w:val="20"/>
              </w:rPr>
              <w:t>730520</w:t>
            </w:r>
          </w:p>
        </w:tc>
        <w:tc>
          <w:tcPr>
            <w:tcW w:w="9923" w:type="dxa"/>
            <w:tcBorders>
              <w:top w:val="nil"/>
              <w:left w:val="nil"/>
              <w:bottom w:val="single" w:sz="4" w:space="0" w:color="auto"/>
              <w:right w:val="single" w:sz="4" w:space="0" w:color="auto"/>
            </w:tcBorders>
            <w:shd w:val="clear" w:color="auto" w:fill="auto"/>
            <w:noWrap/>
            <w:hideMark/>
          </w:tcPr>
          <w:p w14:paraId="386A86E5" w14:textId="77777777" w:rsidR="00E83F66" w:rsidRPr="00772251" w:rsidRDefault="00E83F66" w:rsidP="0048591A">
            <w:pPr>
              <w:spacing w:before="60" w:after="60" w:line="240" w:lineRule="auto"/>
              <w:rPr>
                <w:noProof/>
                <w:sz w:val="20"/>
              </w:rPr>
            </w:pPr>
            <w:r>
              <w:rPr>
                <w:noProof/>
                <w:sz w:val="20"/>
              </w:rPr>
              <w:t>- Foringsrør, af den art der anvendes ved udvinding af olie og gas</w:t>
            </w:r>
          </w:p>
        </w:tc>
        <w:tc>
          <w:tcPr>
            <w:tcW w:w="1134" w:type="dxa"/>
            <w:tcBorders>
              <w:top w:val="nil"/>
              <w:left w:val="nil"/>
              <w:bottom w:val="single" w:sz="4" w:space="0" w:color="auto"/>
              <w:right w:val="single" w:sz="4" w:space="0" w:color="auto"/>
            </w:tcBorders>
            <w:shd w:val="clear" w:color="auto" w:fill="auto"/>
            <w:noWrap/>
            <w:vAlign w:val="center"/>
            <w:hideMark/>
          </w:tcPr>
          <w:p w14:paraId="69C5D9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2999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18CE0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C9592A" w14:textId="77777777" w:rsidR="00E83F66" w:rsidRPr="00772251" w:rsidRDefault="00E83F66" w:rsidP="0048591A">
            <w:pPr>
              <w:spacing w:before="60" w:after="60" w:line="240" w:lineRule="auto"/>
              <w:jc w:val="center"/>
              <w:rPr>
                <w:noProof/>
                <w:sz w:val="20"/>
              </w:rPr>
            </w:pPr>
            <w:r>
              <w:rPr>
                <w:noProof/>
                <w:sz w:val="20"/>
              </w:rPr>
              <w:t>73061100</w:t>
            </w:r>
          </w:p>
        </w:tc>
        <w:tc>
          <w:tcPr>
            <w:tcW w:w="1086" w:type="dxa"/>
            <w:tcBorders>
              <w:top w:val="nil"/>
              <w:left w:val="nil"/>
              <w:bottom w:val="single" w:sz="4" w:space="0" w:color="auto"/>
              <w:right w:val="single" w:sz="4" w:space="0" w:color="auto"/>
            </w:tcBorders>
            <w:shd w:val="clear" w:color="auto" w:fill="auto"/>
            <w:noWrap/>
            <w:hideMark/>
          </w:tcPr>
          <w:p w14:paraId="076E64F9" w14:textId="77777777" w:rsidR="00E83F66" w:rsidRPr="00772251" w:rsidRDefault="00E83F66" w:rsidP="0048591A">
            <w:pPr>
              <w:spacing w:before="60" w:after="60" w:line="240" w:lineRule="auto"/>
              <w:jc w:val="center"/>
              <w:rPr>
                <w:noProof/>
                <w:sz w:val="20"/>
              </w:rPr>
            </w:pPr>
            <w:r>
              <w:rPr>
                <w:noProof/>
                <w:sz w:val="20"/>
              </w:rPr>
              <w:t>730611</w:t>
            </w:r>
          </w:p>
        </w:tc>
        <w:tc>
          <w:tcPr>
            <w:tcW w:w="9923" w:type="dxa"/>
            <w:tcBorders>
              <w:top w:val="nil"/>
              <w:left w:val="nil"/>
              <w:bottom w:val="single" w:sz="4" w:space="0" w:color="auto"/>
              <w:right w:val="single" w:sz="4" w:space="0" w:color="auto"/>
            </w:tcBorders>
            <w:shd w:val="clear" w:color="auto" w:fill="auto"/>
            <w:noWrap/>
            <w:hideMark/>
          </w:tcPr>
          <w:p w14:paraId="3124473A" w14:textId="77777777" w:rsidR="00E83F66" w:rsidRPr="00772251" w:rsidRDefault="00E83F66" w:rsidP="0048591A">
            <w:pPr>
              <w:spacing w:before="60" w:after="60" w:line="240" w:lineRule="auto"/>
              <w:rPr>
                <w:noProof/>
                <w:sz w:val="20"/>
              </w:rPr>
            </w:pPr>
            <w:r>
              <w:rPr>
                <w:noProof/>
                <w:sz w:val="20"/>
              </w:rPr>
              <w:t>-- Svejsede, af rustfrit stål</w:t>
            </w:r>
          </w:p>
        </w:tc>
        <w:tc>
          <w:tcPr>
            <w:tcW w:w="1134" w:type="dxa"/>
            <w:tcBorders>
              <w:top w:val="nil"/>
              <w:left w:val="nil"/>
              <w:bottom w:val="single" w:sz="4" w:space="0" w:color="auto"/>
              <w:right w:val="single" w:sz="4" w:space="0" w:color="auto"/>
            </w:tcBorders>
            <w:shd w:val="clear" w:color="auto" w:fill="auto"/>
            <w:noWrap/>
            <w:vAlign w:val="center"/>
            <w:hideMark/>
          </w:tcPr>
          <w:p w14:paraId="57CD3A5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43CC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BAE2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A5A69B" w14:textId="77777777" w:rsidR="00E83F66" w:rsidRPr="00772251" w:rsidRDefault="00E83F66" w:rsidP="0048591A">
            <w:pPr>
              <w:spacing w:before="60" w:after="60" w:line="240" w:lineRule="auto"/>
              <w:jc w:val="center"/>
              <w:rPr>
                <w:noProof/>
                <w:sz w:val="20"/>
              </w:rPr>
            </w:pPr>
            <w:r>
              <w:rPr>
                <w:noProof/>
                <w:sz w:val="20"/>
              </w:rPr>
              <w:t>73061900</w:t>
            </w:r>
          </w:p>
        </w:tc>
        <w:tc>
          <w:tcPr>
            <w:tcW w:w="1086" w:type="dxa"/>
            <w:tcBorders>
              <w:top w:val="nil"/>
              <w:left w:val="nil"/>
              <w:bottom w:val="single" w:sz="4" w:space="0" w:color="auto"/>
              <w:right w:val="single" w:sz="4" w:space="0" w:color="auto"/>
            </w:tcBorders>
            <w:shd w:val="clear" w:color="auto" w:fill="auto"/>
            <w:noWrap/>
            <w:hideMark/>
          </w:tcPr>
          <w:p w14:paraId="6EF57913" w14:textId="77777777" w:rsidR="00E83F66" w:rsidRPr="00772251" w:rsidRDefault="00E83F66" w:rsidP="0048591A">
            <w:pPr>
              <w:spacing w:before="60" w:after="60" w:line="240" w:lineRule="auto"/>
              <w:jc w:val="center"/>
              <w:rPr>
                <w:noProof/>
                <w:sz w:val="20"/>
              </w:rPr>
            </w:pPr>
            <w:r>
              <w:rPr>
                <w:noProof/>
                <w:sz w:val="20"/>
              </w:rPr>
              <w:t>730619</w:t>
            </w:r>
          </w:p>
        </w:tc>
        <w:tc>
          <w:tcPr>
            <w:tcW w:w="9923" w:type="dxa"/>
            <w:tcBorders>
              <w:top w:val="nil"/>
              <w:left w:val="nil"/>
              <w:bottom w:val="single" w:sz="4" w:space="0" w:color="auto"/>
              <w:right w:val="single" w:sz="4" w:space="0" w:color="auto"/>
            </w:tcBorders>
            <w:shd w:val="clear" w:color="auto" w:fill="auto"/>
            <w:noWrap/>
            <w:hideMark/>
          </w:tcPr>
          <w:p w14:paraId="5A32B5FA"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667C1D3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78FE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9BB4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98DB21" w14:textId="77777777" w:rsidR="00E83F66" w:rsidRPr="00772251" w:rsidRDefault="00E83F66" w:rsidP="002B7E71">
            <w:pPr>
              <w:pageBreakBefore/>
              <w:spacing w:before="60" w:after="60" w:line="240" w:lineRule="auto"/>
              <w:jc w:val="center"/>
              <w:rPr>
                <w:noProof/>
                <w:sz w:val="20"/>
              </w:rPr>
            </w:pPr>
            <w:r>
              <w:rPr>
                <w:noProof/>
                <w:sz w:val="20"/>
              </w:rPr>
              <w:t>73062100</w:t>
            </w:r>
          </w:p>
        </w:tc>
        <w:tc>
          <w:tcPr>
            <w:tcW w:w="1086" w:type="dxa"/>
            <w:tcBorders>
              <w:top w:val="nil"/>
              <w:left w:val="nil"/>
              <w:bottom w:val="single" w:sz="4" w:space="0" w:color="auto"/>
              <w:right w:val="single" w:sz="4" w:space="0" w:color="auto"/>
            </w:tcBorders>
            <w:shd w:val="clear" w:color="auto" w:fill="auto"/>
            <w:noWrap/>
            <w:hideMark/>
          </w:tcPr>
          <w:p w14:paraId="151B4780" w14:textId="77777777" w:rsidR="00E83F66" w:rsidRPr="00772251" w:rsidRDefault="00E83F66" w:rsidP="0048591A">
            <w:pPr>
              <w:spacing w:before="60" w:after="60" w:line="240" w:lineRule="auto"/>
              <w:jc w:val="center"/>
              <w:rPr>
                <w:noProof/>
                <w:sz w:val="20"/>
              </w:rPr>
            </w:pPr>
            <w:r>
              <w:rPr>
                <w:noProof/>
                <w:sz w:val="20"/>
              </w:rPr>
              <w:t>730621</w:t>
            </w:r>
          </w:p>
        </w:tc>
        <w:tc>
          <w:tcPr>
            <w:tcW w:w="9923" w:type="dxa"/>
            <w:tcBorders>
              <w:top w:val="nil"/>
              <w:left w:val="nil"/>
              <w:bottom w:val="single" w:sz="4" w:space="0" w:color="auto"/>
              <w:right w:val="single" w:sz="4" w:space="0" w:color="auto"/>
            </w:tcBorders>
            <w:shd w:val="clear" w:color="auto" w:fill="auto"/>
            <w:noWrap/>
            <w:hideMark/>
          </w:tcPr>
          <w:p w14:paraId="5292AA0D" w14:textId="77777777" w:rsidR="00E83F66" w:rsidRPr="00772251" w:rsidRDefault="00E83F66" w:rsidP="0048591A">
            <w:pPr>
              <w:spacing w:before="60" w:after="60" w:line="240" w:lineRule="auto"/>
              <w:rPr>
                <w:noProof/>
                <w:sz w:val="20"/>
              </w:rPr>
            </w:pPr>
            <w:r>
              <w:rPr>
                <w:noProof/>
                <w:sz w:val="20"/>
              </w:rPr>
              <w:t>-- Svejsede, af rustfrit stål</w:t>
            </w:r>
          </w:p>
        </w:tc>
        <w:tc>
          <w:tcPr>
            <w:tcW w:w="1134" w:type="dxa"/>
            <w:tcBorders>
              <w:top w:val="nil"/>
              <w:left w:val="nil"/>
              <w:bottom w:val="single" w:sz="4" w:space="0" w:color="auto"/>
              <w:right w:val="single" w:sz="4" w:space="0" w:color="auto"/>
            </w:tcBorders>
            <w:shd w:val="clear" w:color="auto" w:fill="auto"/>
            <w:noWrap/>
            <w:vAlign w:val="center"/>
            <w:hideMark/>
          </w:tcPr>
          <w:p w14:paraId="5F92A9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7ECD6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33143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6B4D69" w14:textId="77777777" w:rsidR="00E83F66" w:rsidRPr="00772251" w:rsidRDefault="00E83F66" w:rsidP="0048591A">
            <w:pPr>
              <w:spacing w:before="60" w:after="60" w:line="240" w:lineRule="auto"/>
              <w:jc w:val="center"/>
              <w:rPr>
                <w:noProof/>
                <w:sz w:val="20"/>
              </w:rPr>
            </w:pPr>
            <w:r>
              <w:rPr>
                <w:noProof/>
                <w:sz w:val="20"/>
              </w:rPr>
              <w:t>73062900</w:t>
            </w:r>
          </w:p>
        </w:tc>
        <w:tc>
          <w:tcPr>
            <w:tcW w:w="1086" w:type="dxa"/>
            <w:tcBorders>
              <w:top w:val="nil"/>
              <w:left w:val="nil"/>
              <w:bottom w:val="single" w:sz="4" w:space="0" w:color="auto"/>
              <w:right w:val="single" w:sz="4" w:space="0" w:color="auto"/>
            </w:tcBorders>
            <w:shd w:val="clear" w:color="auto" w:fill="auto"/>
            <w:noWrap/>
            <w:hideMark/>
          </w:tcPr>
          <w:p w14:paraId="0A857F1A" w14:textId="77777777" w:rsidR="00E83F66" w:rsidRPr="00772251" w:rsidRDefault="00E83F66" w:rsidP="0048591A">
            <w:pPr>
              <w:spacing w:before="60" w:after="60" w:line="240" w:lineRule="auto"/>
              <w:jc w:val="center"/>
              <w:rPr>
                <w:noProof/>
                <w:sz w:val="20"/>
              </w:rPr>
            </w:pPr>
            <w:r>
              <w:rPr>
                <w:noProof/>
                <w:sz w:val="20"/>
              </w:rPr>
              <w:t>730629</w:t>
            </w:r>
          </w:p>
        </w:tc>
        <w:tc>
          <w:tcPr>
            <w:tcW w:w="9923" w:type="dxa"/>
            <w:tcBorders>
              <w:top w:val="nil"/>
              <w:left w:val="nil"/>
              <w:bottom w:val="single" w:sz="4" w:space="0" w:color="auto"/>
              <w:right w:val="single" w:sz="4" w:space="0" w:color="auto"/>
            </w:tcBorders>
            <w:shd w:val="clear" w:color="auto" w:fill="auto"/>
            <w:noWrap/>
            <w:hideMark/>
          </w:tcPr>
          <w:p w14:paraId="3E69C6A3"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7AF62BE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FF7B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801DA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9AFC22" w14:textId="77777777" w:rsidR="00E83F66" w:rsidRPr="00772251" w:rsidRDefault="00E83F66" w:rsidP="0048591A">
            <w:pPr>
              <w:spacing w:before="60" w:after="60" w:line="240" w:lineRule="auto"/>
              <w:jc w:val="center"/>
              <w:rPr>
                <w:noProof/>
                <w:sz w:val="20"/>
              </w:rPr>
            </w:pPr>
            <w:r>
              <w:rPr>
                <w:noProof/>
                <w:sz w:val="20"/>
              </w:rPr>
              <w:t>73081000</w:t>
            </w:r>
          </w:p>
        </w:tc>
        <w:tc>
          <w:tcPr>
            <w:tcW w:w="1086" w:type="dxa"/>
            <w:tcBorders>
              <w:top w:val="nil"/>
              <w:left w:val="nil"/>
              <w:bottom w:val="single" w:sz="4" w:space="0" w:color="auto"/>
              <w:right w:val="single" w:sz="4" w:space="0" w:color="auto"/>
            </w:tcBorders>
            <w:shd w:val="clear" w:color="auto" w:fill="auto"/>
            <w:noWrap/>
            <w:hideMark/>
          </w:tcPr>
          <w:p w14:paraId="62C79E42" w14:textId="77777777" w:rsidR="00E83F66" w:rsidRPr="00772251" w:rsidRDefault="00E83F66" w:rsidP="0048591A">
            <w:pPr>
              <w:spacing w:before="60" w:after="60" w:line="240" w:lineRule="auto"/>
              <w:jc w:val="center"/>
              <w:rPr>
                <w:noProof/>
                <w:sz w:val="20"/>
              </w:rPr>
            </w:pPr>
            <w:r>
              <w:rPr>
                <w:noProof/>
                <w:sz w:val="20"/>
              </w:rPr>
              <w:t>730810</w:t>
            </w:r>
          </w:p>
        </w:tc>
        <w:tc>
          <w:tcPr>
            <w:tcW w:w="9923" w:type="dxa"/>
            <w:tcBorders>
              <w:top w:val="nil"/>
              <w:left w:val="nil"/>
              <w:bottom w:val="single" w:sz="4" w:space="0" w:color="auto"/>
              <w:right w:val="single" w:sz="4" w:space="0" w:color="auto"/>
            </w:tcBorders>
            <w:shd w:val="clear" w:color="auto" w:fill="auto"/>
            <w:noWrap/>
            <w:hideMark/>
          </w:tcPr>
          <w:p w14:paraId="1F0F3820" w14:textId="7E916EC2" w:rsidR="00E83F66" w:rsidRPr="00772251" w:rsidRDefault="00E83F66" w:rsidP="0020697E">
            <w:pPr>
              <w:spacing w:before="60" w:after="60" w:line="240" w:lineRule="auto"/>
              <w:rPr>
                <w:noProof/>
                <w:sz w:val="20"/>
              </w:rPr>
            </w:pPr>
            <w:r>
              <w:rPr>
                <w:noProof/>
                <w:sz w:val="20"/>
              </w:rPr>
              <w:t>- Broer og brosektioner</w:t>
            </w:r>
          </w:p>
        </w:tc>
        <w:tc>
          <w:tcPr>
            <w:tcW w:w="1134" w:type="dxa"/>
            <w:tcBorders>
              <w:top w:val="nil"/>
              <w:left w:val="nil"/>
              <w:bottom w:val="single" w:sz="4" w:space="0" w:color="auto"/>
              <w:right w:val="single" w:sz="4" w:space="0" w:color="auto"/>
            </w:tcBorders>
            <w:shd w:val="clear" w:color="auto" w:fill="auto"/>
            <w:noWrap/>
            <w:vAlign w:val="center"/>
            <w:hideMark/>
          </w:tcPr>
          <w:p w14:paraId="25E8D78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A211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95A1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FDA067" w14:textId="77777777" w:rsidR="00E83F66" w:rsidRPr="00772251" w:rsidRDefault="00E83F66" w:rsidP="0048591A">
            <w:pPr>
              <w:spacing w:before="60" w:after="60" w:line="240" w:lineRule="auto"/>
              <w:jc w:val="center"/>
              <w:rPr>
                <w:noProof/>
                <w:sz w:val="20"/>
              </w:rPr>
            </w:pPr>
            <w:r>
              <w:rPr>
                <w:noProof/>
                <w:sz w:val="20"/>
              </w:rPr>
              <w:t>73082000</w:t>
            </w:r>
          </w:p>
        </w:tc>
        <w:tc>
          <w:tcPr>
            <w:tcW w:w="1086" w:type="dxa"/>
            <w:tcBorders>
              <w:top w:val="nil"/>
              <w:left w:val="nil"/>
              <w:bottom w:val="single" w:sz="4" w:space="0" w:color="auto"/>
              <w:right w:val="single" w:sz="4" w:space="0" w:color="auto"/>
            </w:tcBorders>
            <w:shd w:val="clear" w:color="auto" w:fill="auto"/>
            <w:noWrap/>
            <w:hideMark/>
          </w:tcPr>
          <w:p w14:paraId="49FF4D02" w14:textId="77777777" w:rsidR="00E83F66" w:rsidRPr="00772251" w:rsidRDefault="00E83F66" w:rsidP="0048591A">
            <w:pPr>
              <w:spacing w:before="60" w:after="60" w:line="240" w:lineRule="auto"/>
              <w:jc w:val="center"/>
              <w:rPr>
                <w:noProof/>
                <w:sz w:val="20"/>
              </w:rPr>
            </w:pPr>
            <w:r>
              <w:rPr>
                <w:noProof/>
                <w:sz w:val="20"/>
              </w:rPr>
              <w:t>730820</w:t>
            </w:r>
          </w:p>
        </w:tc>
        <w:tc>
          <w:tcPr>
            <w:tcW w:w="9923" w:type="dxa"/>
            <w:tcBorders>
              <w:top w:val="nil"/>
              <w:left w:val="nil"/>
              <w:bottom w:val="single" w:sz="4" w:space="0" w:color="auto"/>
              <w:right w:val="single" w:sz="4" w:space="0" w:color="auto"/>
            </w:tcBorders>
            <w:shd w:val="clear" w:color="auto" w:fill="auto"/>
            <w:noWrap/>
            <w:hideMark/>
          </w:tcPr>
          <w:p w14:paraId="623A2B67" w14:textId="77777777" w:rsidR="00E83F66" w:rsidRPr="00772251" w:rsidRDefault="00E83F66" w:rsidP="0048591A">
            <w:pPr>
              <w:spacing w:before="60" w:after="60" w:line="240" w:lineRule="auto"/>
              <w:rPr>
                <w:noProof/>
                <w:sz w:val="20"/>
              </w:rPr>
            </w:pPr>
            <w:r>
              <w:rPr>
                <w:noProof/>
                <w:sz w:val="20"/>
              </w:rPr>
              <w:t>- Tårne og gittermaster</w:t>
            </w:r>
          </w:p>
        </w:tc>
        <w:tc>
          <w:tcPr>
            <w:tcW w:w="1134" w:type="dxa"/>
            <w:tcBorders>
              <w:top w:val="nil"/>
              <w:left w:val="nil"/>
              <w:bottom w:val="single" w:sz="4" w:space="0" w:color="auto"/>
              <w:right w:val="single" w:sz="4" w:space="0" w:color="auto"/>
            </w:tcBorders>
            <w:shd w:val="clear" w:color="auto" w:fill="auto"/>
            <w:noWrap/>
            <w:vAlign w:val="center"/>
            <w:hideMark/>
          </w:tcPr>
          <w:p w14:paraId="6C9FFAE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69BD7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F5C9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633740" w14:textId="77777777" w:rsidR="00E83F66" w:rsidRPr="00772251" w:rsidRDefault="00E83F66" w:rsidP="0048591A">
            <w:pPr>
              <w:spacing w:before="60" w:after="60" w:line="240" w:lineRule="auto"/>
              <w:jc w:val="center"/>
              <w:rPr>
                <w:noProof/>
                <w:sz w:val="20"/>
              </w:rPr>
            </w:pPr>
            <w:r>
              <w:rPr>
                <w:noProof/>
                <w:sz w:val="20"/>
              </w:rPr>
              <w:t>73084000</w:t>
            </w:r>
          </w:p>
        </w:tc>
        <w:tc>
          <w:tcPr>
            <w:tcW w:w="1086" w:type="dxa"/>
            <w:tcBorders>
              <w:top w:val="nil"/>
              <w:left w:val="nil"/>
              <w:bottom w:val="single" w:sz="4" w:space="0" w:color="auto"/>
              <w:right w:val="single" w:sz="4" w:space="0" w:color="auto"/>
            </w:tcBorders>
            <w:shd w:val="clear" w:color="auto" w:fill="auto"/>
            <w:noWrap/>
            <w:hideMark/>
          </w:tcPr>
          <w:p w14:paraId="5F4B5F5A" w14:textId="77777777" w:rsidR="00E83F66" w:rsidRPr="00772251" w:rsidRDefault="00E83F66" w:rsidP="0048591A">
            <w:pPr>
              <w:spacing w:before="60" w:after="60" w:line="240" w:lineRule="auto"/>
              <w:jc w:val="center"/>
              <w:rPr>
                <w:noProof/>
                <w:sz w:val="20"/>
              </w:rPr>
            </w:pPr>
            <w:r>
              <w:rPr>
                <w:noProof/>
                <w:sz w:val="20"/>
              </w:rPr>
              <w:t>730840</w:t>
            </w:r>
          </w:p>
        </w:tc>
        <w:tc>
          <w:tcPr>
            <w:tcW w:w="9923" w:type="dxa"/>
            <w:tcBorders>
              <w:top w:val="nil"/>
              <w:left w:val="nil"/>
              <w:bottom w:val="single" w:sz="4" w:space="0" w:color="auto"/>
              <w:right w:val="single" w:sz="4" w:space="0" w:color="auto"/>
            </w:tcBorders>
            <w:shd w:val="clear" w:color="auto" w:fill="auto"/>
            <w:noWrap/>
            <w:hideMark/>
          </w:tcPr>
          <w:p w14:paraId="6995D603" w14:textId="2C52FA85" w:rsidR="00E83F66" w:rsidRPr="00772251" w:rsidRDefault="00E83F66" w:rsidP="0020697E">
            <w:pPr>
              <w:spacing w:before="60" w:after="60" w:line="240" w:lineRule="auto"/>
              <w:rPr>
                <w:noProof/>
                <w:sz w:val="20"/>
              </w:rPr>
            </w:pPr>
            <w:r>
              <w:rPr>
                <w:noProof/>
                <w:sz w:val="20"/>
              </w:rPr>
              <w:t>- Stillads-, forskallings- og afstivningsmateriel til bygningsarbejder, miner mv.</w:t>
            </w:r>
          </w:p>
        </w:tc>
        <w:tc>
          <w:tcPr>
            <w:tcW w:w="1134" w:type="dxa"/>
            <w:tcBorders>
              <w:top w:val="nil"/>
              <w:left w:val="nil"/>
              <w:bottom w:val="single" w:sz="4" w:space="0" w:color="auto"/>
              <w:right w:val="single" w:sz="4" w:space="0" w:color="auto"/>
            </w:tcBorders>
            <w:shd w:val="clear" w:color="auto" w:fill="auto"/>
            <w:noWrap/>
            <w:vAlign w:val="center"/>
            <w:hideMark/>
          </w:tcPr>
          <w:p w14:paraId="344014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600D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2DD2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497C34" w14:textId="77777777" w:rsidR="00E83F66" w:rsidRPr="00772251" w:rsidRDefault="00E83F66" w:rsidP="0048591A">
            <w:pPr>
              <w:spacing w:before="60" w:after="60" w:line="240" w:lineRule="auto"/>
              <w:jc w:val="center"/>
              <w:rPr>
                <w:noProof/>
                <w:sz w:val="20"/>
              </w:rPr>
            </w:pPr>
            <w:r>
              <w:rPr>
                <w:noProof/>
                <w:sz w:val="20"/>
              </w:rPr>
              <w:t>73102920</w:t>
            </w:r>
          </w:p>
        </w:tc>
        <w:tc>
          <w:tcPr>
            <w:tcW w:w="1086" w:type="dxa"/>
            <w:tcBorders>
              <w:top w:val="nil"/>
              <w:left w:val="nil"/>
              <w:bottom w:val="single" w:sz="4" w:space="0" w:color="auto"/>
              <w:right w:val="single" w:sz="4" w:space="0" w:color="auto"/>
            </w:tcBorders>
            <w:shd w:val="clear" w:color="auto" w:fill="auto"/>
            <w:noWrap/>
            <w:hideMark/>
          </w:tcPr>
          <w:p w14:paraId="022EAC3D" w14:textId="77777777" w:rsidR="00E83F66" w:rsidRPr="00772251" w:rsidRDefault="00E83F66" w:rsidP="0048591A">
            <w:pPr>
              <w:spacing w:before="60" w:after="60" w:line="240" w:lineRule="auto"/>
              <w:jc w:val="center"/>
              <w:rPr>
                <w:noProof/>
                <w:sz w:val="20"/>
              </w:rPr>
            </w:pPr>
            <w:r>
              <w:rPr>
                <w:noProof/>
                <w:sz w:val="20"/>
              </w:rPr>
              <w:t>731029</w:t>
            </w:r>
          </w:p>
        </w:tc>
        <w:tc>
          <w:tcPr>
            <w:tcW w:w="9923" w:type="dxa"/>
            <w:tcBorders>
              <w:top w:val="nil"/>
              <w:left w:val="nil"/>
              <w:bottom w:val="single" w:sz="4" w:space="0" w:color="auto"/>
              <w:right w:val="single" w:sz="4" w:space="0" w:color="auto"/>
            </w:tcBorders>
            <w:shd w:val="clear" w:color="auto" w:fill="auto"/>
            <w:noWrap/>
            <w:hideMark/>
          </w:tcPr>
          <w:p w14:paraId="53924F5D" w14:textId="77777777" w:rsidR="00E83F66" w:rsidRPr="00772251" w:rsidRDefault="00E83F66" w:rsidP="0048591A">
            <w:pPr>
              <w:spacing w:before="60" w:after="60" w:line="240" w:lineRule="auto"/>
              <w:rPr>
                <w:noProof/>
                <w:sz w:val="20"/>
              </w:rPr>
            </w:pPr>
            <w:r>
              <w:rPr>
                <w:noProof/>
                <w:sz w:val="20"/>
              </w:rPr>
              <w:t>--- Dåser og dåseender til drikkevarer</w:t>
            </w:r>
          </w:p>
        </w:tc>
        <w:tc>
          <w:tcPr>
            <w:tcW w:w="1134" w:type="dxa"/>
            <w:tcBorders>
              <w:top w:val="nil"/>
              <w:left w:val="nil"/>
              <w:bottom w:val="single" w:sz="4" w:space="0" w:color="auto"/>
              <w:right w:val="single" w:sz="4" w:space="0" w:color="auto"/>
            </w:tcBorders>
            <w:shd w:val="clear" w:color="auto" w:fill="auto"/>
            <w:noWrap/>
            <w:vAlign w:val="center"/>
            <w:hideMark/>
          </w:tcPr>
          <w:p w14:paraId="2EFB8D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6712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56CB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F2342D" w14:textId="77777777" w:rsidR="00E83F66" w:rsidRPr="00772251" w:rsidRDefault="00E83F66" w:rsidP="0048591A">
            <w:pPr>
              <w:spacing w:before="60" w:after="60" w:line="240" w:lineRule="auto"/>
              <w:jc w:val="center"/>
              <w:rPr>
                <w:noProof/>
                <w:sz w:val="20"/>
              </w:rPr>
            </w:pPr>
            <w:r>
              <w:rPr>
                <w:noProof/>
                <w:sz w:val="20"/>
              </w:rPr>
              <w:t>73259100</w:t>
            </w:r>
          </w:p>
        </w:tc>
        <w:tc>
          <w:tcPr>
            <w:tcW w:w="1086" w:type="dxa"/>
            <w:tcBorders>
              <w:top w:val="nil"/>
              <w:left w:val="nil"/>
              <w:bottom w:val="single" w:sz="4" w:space="0" w:color="auto"/>
              <w:right w:val="single" w:sz="4" w:space="0" w:color="auto"/>
            </w:tcBorders>
            <w:shd w:val="clear" w:color="auto" w:fill="auto"/>
            <w:noWrap/>
            <w:hideMark/>
          </w:tcPr>
          <w:p w14:paraId="42C85F7D" w14:textId="77777777" w:rsidR="00E83F66" w:rsidRPr="00772251" w:rsidRDefault="00E83F66" w:rsidP="0048591A">
            <w:pPr>
              <w:spacing w:before="60" w:after="60" w:line="240" w:lineRule="auto"/>
              <w:jc w:val="center"/>
              <w:rPr>
                <w:noProof/>
                <w:sz w:val="20"/>
              </w:rPr>
            </w:pPr>
            <w:r>
              <w:rPr>
                <w:noProof/>
                <w:sz w:val="20"/>
              </w:rPr>
              <w:t>732591</w:t>
            </w:r>
          </w:p>
        </w:tc>
        <w:tc>
          <w:tcPr>
            <w:tcW w:w="9923" w:type="dxa"/>
            <w:tcBorders>
              <w:top w:val="nil"/>
              <w:left w:val="nil"/>
              <w:bottom w:val="single" w:sz="4" w:space="0" w:color="auto"/>
              <w:right w:val="single" w:sz="4" w:space="0" w:color="auto"/>
            </w:tcBorders>
            <w:shd w:val="clear" w:color="auto" w:fill="auto"/>
            <w:noWrap/>
            <w:hideMark/>
          </w:tcPr>
          <w:p w14:paraId="1C0420A5" w14:textId="77777777" w:rsidR="00E83F66" w:rsidRPr="00772251" w:rsidRDefault="00E83F66" w:rsidP="0048591A">
            <w:pPr>
              <w:spacing w:before="60" w:after="60" w:line="240" w:lineRule="auto"/>
              <w:rPr>
                <w:noProof/>
                <w:sz w:val="20"/>
              </w:rPr>
            </w:pPr>
            <w:r>
              <w:rPr>
                <w:noProof/>
                <w:sz w:val="20"/>
              </w:rPr>
              <w:t>-- Kugler og lign., til kuglemøller</w:t>
            </w:r>
          </w:p>
        </w:tc>
        <w:tc>
          <w:tcPr>
            <w:tcW w:w="1134" w:type="dxa"/>
            <w:tcBorders>
              <w:top w:val="nil"/>
              <w:left w:val="nil"/>
              <w:bottom w:val="single" w:sz="4" w:space="0" w:color="auto"/>
              <w:right w:val="single" w:sz="4" w:space="0" w:color="auto"/>
            </w:tcBorders>
            <w:shd w:val="clear" w:color="auto" w:fill="auto"/>
            <w:noWrap/>
            <w:vAlign w:val="center"/>
            <w:hideMark/>
          </w:tcPr>
          <w:p w14:paraId="656512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812A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6DA12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CC1447" w14:textId="77777777" w:rsidR="00E83F66" w:rsidRPr="00772251" w:rsidRDefault="00E83F66" w:rsidP="0048591A">
            <w:pPr>
              <w:spacing w:before="60" w:after="60" w:line="240" w:lineRule="auto"/>
              <w:jc w:val="center"/>
              <w:rPr>
                <w:noProof/>
                <w:sz w:val="20"/>
              </w:rPr>
            </w:pPr>
            <w:r>
              <w:rPr>
                <w:noProof/>
                <w:sz w:val="20"/>
              </w:rPr>
              <w:t>73261100</w:t>
            </w:r>
          </w:p>
        </w:tc>
        <w:tc>
          <w:tcPr>
            <w:tcW w:w="1086" w:type="dxa"/>
            <w:tcBorders>
              <w:top w:val="nil"/>
              <w:left w:val="nil"/>
              <w:bottom w:val="single" w:sz="4" w:space="0" w:color="auto"/>
              <w:right w:val="single" w:sz="4" w:space="0" w:color="auto"/>
            </w:tcBorders>
            <w:shd w:val="clear" w:color="auto" w:fill="auto"/>
            <w:noWrap/>
            <w:hideMark/>
          </w:tcPr>
          <w:p w14:paraId="3732ADC7" w14:textId="77777777" w:rsidR="00E83F66" w:rsidRPr="00772251" w:rsidRDefault="00E83F66" w:rsidP="0048591A">
            <w:pPr>
              <w:spacing w:before="60" w:after="60" w:line="240" w:lineRule="auto"/>
              <w:jc w:val="center"/>
              <w:rPr>
                <w:noProof/>
                <w:sz w:val="20"/>
              </w:rPr>
            </w:pPr>
            <w:r>
              <w:rPr>
                <w:noProof/>
                <w:sz w:val="20"/>
              </w:rPr>
              <w:t>732611</w:t>
            </w:r>
          </w:p>
        </w:tc>
        <w:tc>
          <w:tcPr>
            <w:tcW w:w="9923" w:type="dxa"/>
            <w:tcBorders>
              <w:top w:val="nil"/>
              <w:left w:val="nil"/>
              <w:bottom w:val="single" w:sz="4" w:space="0" w:color="auto"/>
              <w:right w:val="single" w:sz="4" w:space="0" w:color="auto"/>
            </w:tcBorders>
            <w:shd w:val="clear" w:color="auto" w:fill="auto"/>
            <w:noWrap/>
            <w:hideMark/>
          </w:tcPr>
          <w:p w14:paraId="2E4177CC" w14:textId="77777777" w:rsidR="00E83F66" w:rsidRPr="00772251" w:rsidRDefault="00E83F66" w:rsidP="0048591A">
            <w:pPr>
              <w:spacing w:before="60" w:after="60" w:line="240" w:lineRule="auto"/>
              <w:rPr>
                <w:noProof/>
                <w:sz w:val="20"/>
              </w:rPr>
            </w:pPr>
            <w:r>
              <w:rPr>
                <w:noProof/>
                <w:sz w:val="20"/>
              </w:rPr>
              <w:t>-- Kugler og lign., til kuglemøller</w:t>
            </w:r>
          </w:p>
        </w:tc>
        <w:tc>
          <w:tcPr>
            <w:tcW w:w="1134" w:type="dxa"/>
            <w:tcBorders>
              <w:top w:val="nil"/>
              <w:left w:val="nil"/>
              <w:bottom w:val="single" w:sz="4" w:space="0" w:color="auto"/>
              <w:right w:val="single" w:sz="4" w:space="0" w:color="auto"/>
            </w:tcBorders>
            <w:shd w:val="clear" w:color="auto" w:fill="auto"/>
            <w:noWrap/>
            <w:vAlign w:val="center"/>
            <w:hideMark/>
          </w:tcPr>
          <w:p w14:paraId="209D92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F88E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EB310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CCEDC7" w14:textId="77777777" w:rsidR="00E83F66" w:rsidRPr="00772251" w:rsidRDefault="00E83F66" w:rsidP="0048591A">
            <w:pPr>
              <w:spacing w:before="60" w:after="60" w:line="240" w:lineRule="auto"/>
              <w:jc w:val="center"/>
              <w:rPr>
                <w:noProof/>
                <w:sz w:val="20"/>
              </w:rPr>
            </w:pPr>
            <w:r>
              <w:rPr>
                <w:noProof/>
                <w:sz w:val="20"/>
              </w:rPr>
              <w:t>73269010</w:t>
            </w:r>
          </w:p>
        </w:tc>
        <w:tc>
          <w:tcPr>
            <w:tcW w:w="1086" w:type="dxa"/>
            <w:tcBorders>
              <w:top w:val="nil"/>
              <w:left w:val="nil"/>
              <w:bottom w:val="single" w:sz="4" w:space="0" w:color="auto"/>
              <w:right w:val="single" w:sz="4" w:space="0" w:color="auto"/>
            </w:tcBorders>
            <w:shd w:val="clear" w:color="auto" w:fill="auto"/>
            <w:noWrap/>
            <w:hideMark/>
          </w:tcPr>
          <w:p w14:paraId="15CAA836" w14:textId="77777777" w:rsidR="00E83F66" w:rsidRPr="00772251" w:rsidRDefault="00E83F66" w:rsidP="0048591A">
            <w:pPr>
              <w:spacing w:before="60" w:after="60" w:line="240" w:lineRule="auto"/>
              <w:jc w:val="center"/>
              <w:rPr>
                <w:noProof/>
                <w:sz w:val="20"/>
              </w:rPr>
            </w:pPr>
            <w:r>
              <w:rPr>
                <w:noProof/>
                <w:sz w:val="20"/>
              </w:rPr>
              <w:t>732690</w:t>
            </w:r>
          </w:p>
        </w:tc>
        <w:tc>
          <w:tcPr>
            <w:tcW w:w="9923" w:type="dxa"/>
            <w:tcBorders>
              <w:top w:val="nil"/>
              <w:left w:val="nil"/>
              <w:bottom w:val="single" w:sz="4" w:space="0" w:color="auto"/>
              <w:right w:val="single" w:sz="4" w:space="0" w:color="auto"/>
            </w:tcBorders>
            <w:shd w:val="clear" w:color="auto" w:fill="auto"/>
            <w:noWrap/>
            <w:hideMark/>
          </w:tcPr>
          <w:p w14:paraId="1AA3ECF2" w14:textId="77777777" w:rsidR="00E83F66" w:rsidRPr="00772251" w:rsidRDefault="00E83F66" w:rsidP="0048591A">
            <w:pPr>
              <w:spacing w:before="60" w:after="60" w:line="240" w:lineRule="auto"/>
              <w:rPr>
                <w:noProof/>
                <w:sz w:val="20"/>
              </w:rPr>
            </w:pPr>
            <w:r>
              <w:rPr>
                <w:noProof/>
                <w:sz w:val="20"/>
              </w:rPr>
              <w:t>--- Fælder og snarer til bekæmpelse af skadedyr</w:t>
            </w:r>
          </w:p>
        </w:tc>
        <w:tc>
          <w:tcPr>
            <w:tcW w:w="1134" w:type="dxa"/>
            <w:tcBorders>
              <w:top w:val="nil"/>
              <w:left w:val="nil"/>
              <w:bottom w:val="single" w:sz="4" w:space="0" w:color="auto"/>
              <w:right w:val="single" w:sz="4" w:space="0" w:color="auto"/>
            </w:tcBorders>
            <w:shd w:val="clear" w:color="auto" w:fill="auto"/>
            <w:noWrap/>
            <w:vAlign w:val="center"/>
            <w:hideMark/>
          </w:tcPr>
          <w:p w14:paraId="1DC5C4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1AB6F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3E0B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C48B98" w14:textId="77777777" w:rsidR="00E83F66" w:rsidRPr="00772251" w:rsidRDefault="00E83F66" w:rsidP="0048591A">
            <w:pPr>
              <w:spacing w:before="60" w:after="60" w:line="240" w:lineRule="auto"/>
              <w:jc w:val="center"/>
              <w:rPr>
                <w:noProof/>
                <w:sz w:val="20"/>
              </w:rPr>
            </w:pPr>
            <w:r>
              <w:rPr>
                <w:noProof/>
                <w:sz w:val="20"/>
              </w:rPr>
              <w:t>73269020</w:t>
            </w:r>
          </w:p>
        </w:tc>
        <w:tc>
          <w:tcPr>
            <w:tcW w:w="1086" w:type="dxa"/>
            <w:tcBorders>
              <w:top w:val="nil"/>
              <w:left w:val="nil"/>
              <w:bottom w:val="single" w:sz="4" w:space="0" w:color="auto"/>
              <w:right w:val="single" w:sz="4" w:space="0" w:color="auto"/>
            </w:tcBorders>
            <w:shd w:val="clear" w:color="auto" w:fill="auto"/>
            <w:noWrap/>
            <w:hideMark/>
          </w:tcPr>
          <w:p w14:paraId="7A2C2CF1" w14:textId="77777777" w:rsidR="00E83F66" w:rsidRPr="00772251" w:rsidRDefault="00E83F66" w:rsidP="0048591A">
            <w:pPr>
              <w:spacing w:before="60" w:after="60" w:line="240" w:lineRule="auto"/>
              <w:jc w:val="center"/>
              <w:rPr>
                <w:noProof/>
                <w:sz w:val="20"/>
              </w:rPr>
            </w:pPr>
            <w:r>
              <w:rPr>
                <w:noProof/>
                <w:sz w:val="20"/>
              </w:rPr>
              <w:t>732690</w:t>
            </w:r>
          </w:p>
        </w:tc>
        <w:tc>
          <w:tcPr>
            <w:tcW w:w="9923" w:type="dxa"/>
            <w:tcBorders>
              <w:top w:val="nil"/>
              <w:left w:val="nil"/>
              <w:bottom w:val="single" w:sz="4" w:space="0" w:color="auto"/>
              <w:right w:val="single" w:sz="4" w:space="0" w:color="auto"/>
            </w:tcBorders>
            <w:shd w:val="clear" w:color="auto" w:fill="auto"/>
            <w:noWrap/>
            <w:hideMark/>
          </w:tcPr>
          <w:p w14:paraId="0BC51AE1" w14:textId="77777777" w:rsidR="00E83F66" w:rsidRPr="00772251" w:rsidRDefault="00E83F66" w:rsidP="0048591A">
            <w:pPr>
              <w:spacing w:before="60" w:after="60" w:line="240" w:lineRule="auto"/>
              <w:rPr>
                <w:noProof/>
                <w:sz w:val="20"/>
              </w:rPr>
            </w:pPr>
            <w:r>
              <w:rPr>
                <w:noProof/>
                <w:sz w:val="20"/>
              </w:rPr>
              <w:t>--- Oprullere til brandslanger</w:t>
            </w:r>
          </w:p>
        </w:tc>
        <w:tc>
          <w:tcPr>
            <w:tcW w:w="1134" w:type="dxa"/>
            <w:tcBorders>
              <w:top w:val="nil"/>
              <w:left w:val="nil"/>
              <w:bottom w:val="single" w:sz="4" w:space="0" w:color="auto"/>
              <w:right w:val="single" w:sz="4" w:space="0" w:color="auto"/>
            </w:tcBorders>
            <w:shd w:val="clear" w:color="auto" w:fill="auto"/>
            <w:noWrap/>
            <w:vAlign w:val="center"/>
            <w:hideMark/>
          </w:tcPr>
          <w:p w14:paraId="23A4F0F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BE36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4F268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403B35" w14:textId="77777777" w:rsidR="00E83F66" w:rsidRPr="00772251" w:rsidRDefault="00E83F66" w:rsidP="0048591A">
            <w:pPr>
              <w:spacing w:before="60" w:after="60" w:line="240" w:lineRule="auto"/>
              <w:jc w:val="center"/>
              <w:rPr>
                <w:noProof/>
                <w:sz w:val="20"/>
              </w:rPr>
            </w:pPr>
            <w:r>
              <w:rPr>
                <w:noProof/>
                <w:sz w:val="20"/>
              </w:rPr>
              <w:t>74010000</w:t>
            </w:r>
          </w:p>
        </w:tc>
        <w:tc>
          <w:tcPr>
            <w:tcW w:w="1086" w:type="dxa"/>
            <w:tcBorders>
              <w:top w:val="nil"/>
              <w:left w:val="nil"/>
              <w:bottom w:val="single" w:sz="4" w:space="0" w:color="auto"/>
              <w:right w:val="single" w:sz="4" w:space="0" w:color="auto"/>
            </w:tcBorders>
            <w:shd w:val="clear" w:color="auto" w:fill="auto"/>
            <w:noWrap/>
            <w:hideMark/>
          </w:tcPr>
          <w:p w14:paraId="4F2C2304" w14:textId="77777777" w:rsidR="00E83F66" w:rsidRPr="00772251" w:rsidRDefault="00E83F66" w:rsidP="0048591A">
            <w:pPr>
              <w:spacing w:before="60" w:after="60" w:line="240" w:lineRule="auto"/>
              <w:jc w:val="center"/>
              <w:rPr>
                <w:noProof/>
                <w:sz w:val="20"/>
              </w:rPr>
            </w:pPr>
            <w:r>
              <w:rPr>
                <w:noProof/>
                <w:sz w:val="20"/>
              </w:rPr>
              <w:t>740100</w:t>
            </w:r>
          </w:p>
        </w:tc>
        <w:tc>
          <w:tcPr>
            <w:tcW w:w="9923" w:type="dxa"/>
            <w:tcBorders>
              <w:top w:val="nil"/>
              <w:left w:val="nil"/>
              <w:bottom w:val="single" w:sz="4" w:space="0" w:color="auto"/>
              <w:right w:val="single" w:sz="4" w:space="0" w:color="auto"/>
            </w:tcBorders>
            <w:shd w:val="clear" w:color="auto" w:fill="auto"/>
            <w:noWrap/>
            <w:hideMark/>
          </w:tcPr>
          <w:p w14:paraId="6B482438" w14:textId="77777777" w:rsidR="00E83F66" w:rsidRPr="00772251" w:rsidRDefault="00E83F66" w:rsidP="0048591A">
            <w:pPr>
              <w:spacing w:before="60" w:after="60" w:line="240" w:lineRule="auto"/>
              <w:rPr>
                <w:noProof/>
                <w:sz w:val="20"/>
              </w:rPr>
            </w:pPr>
            <w:r>
              <w:rPr>
                <w:noProof/>
                <w:sz w:val="20"/>
              </w:rPr>
              <w:t>Kobbersten; cementkobber (udfældet kobber)</w:t>
            </w:r>
          </w:p>
        </w:tc>
        <w:tc>
          <w:tcPr>
            <w:tcW w:w="1134" w:type="dxa"/>
            <w:tcBorders>
              <w:top w:val="nil"/>
              <w:left w:val="nil"/>
              <w:bottom w:val="single" w:sz="4" w:space="0" w:color="auto"/>
              <w:right w:val="single" w:sz="4" w:space="0" w:color="auto"/>
            </w:tcBorders>
            <w:shd w:val="clear" w:color="auto" w:fill="auto"/>
            <w:noWrap/>
            <w:vAlign w:val="center"/>
            <w:hideMark/>
          </w:tcPr>
          <w:p w14:paraId="49A27B6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649F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747DB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8547EF" w14:textId="77777777" w:rsidR="00E83F66" w:rsidRPr="00772251" w:rsidRDefault="00E83F66" w:rsidP="0048591A">
            <w:pPr>
              <w:spacing w:before="60" w:after="60" w:line="240" w:lineRule="auto"/>
              <w:jc w:val="center"/>
              <w:rPr>
                <w:noProof/>
                <w:sz w:val="20"/>
              </w:rPr>
            </w:pPr>
            <w:r>
              <w:rPr>
                <w:noProof/>
                <w:sz w:val="20"/>
              </w:rPr>
              <w:t>74020000</w:t>
            </w:r>
          </w:p>
        </w:tc>
        <w:tc>
          <w:tcPr>
            <w:tcW w:w="1086" w:type="dxa"/>
            <w:tcBorders>
              <w:top w:val="nil"/>
              <w:left w:val="nil"/>
              <w:bottom w:val="single" w:sz="4" w:space="0" w:color="auto"/>
              <w:right w:val="single" w:sz="4" w:space="0" w:color="auto"/>
            </w:tcBorders>
            <w:shd w:val="clear" w:color="auto" w:fill="auto"/>
            <w:noWrap/>
            <w:hideMark/>
          </w:tcPr>
          <w:p w14:paraId="13255539" w14:textId="77777777" w:rsidR="00E83F66" w:rsidRPr="00772251" w:rsidRDefault="00E83F66" w:rsidP="0048591A">
            <w:pPr>
              <w:spacing w:before="60" w:after="60" w:line="240" w:lineRule="auto"/>
              <w:jc w:val="center"/>
              <w:rPr>
                <w:noProof/>
                <w:sz w:val="20"/>
              </w:rPr>
            </w:pPr>
            <w:r>
              <w:rPr>
                <w:noProof/>
                <w:sz w:val="20"/>
              </w:rPr>
              <w:t>740200</w:t>
            </w:r>
          </w:p>
        </w:tc>
        <w:tc>
          <w:tcPr>
            <w:tcW w:w="9923" w:type="dxa"/>
            <w:tcBorders>
              <w:top w:val="nil"/>
              <w:left w:val="nil"/>
              <w:bottom w:val="single" w:sz="4" w:space="0" w:color="auto"/>
              <w:right w:val="single" w:sz="4" w:space="0" w:color="auto"/>
            </w:tcBorders>
            <w:shd w:val="clear" w:color="auto" w:fill="auto"/>
            <w:noWrap/>
            <w:hideMark/>
          </w:tcPr>
          <w:p w14:paraId="1A43246E" w14:textId="77777777" w:rsidR="00E83F66" w:rsidRPr="00772251" w:rsidRDefault="00E83F66" w:rsidP="0048591A">
            <w:pPr>
              <w:spacing w:before="60" w:after="60" w:line="240" w:lineRule="auto"/>
              <w:rPr>
                <w:noProof/>
                <w:sz w:val="20"/>
              </w:rPr>
            </w:pPr>
            <w:r>
              <w:rPr>
                <w:noProof/>
                <w:sz w:val="20"/>
              </w:rPr>
              <w:t>Uraffineret kobber; kobberanoder til elektrolytisk raffinering</w:t>
            </w:r>
          </w:p>
        </w:tc>
        <w:tc>
          <w:tcPr>
            <w:tcW w:w="1134" w:type="dxa"/>
            <w:tcBorders>
              <w:top w:val="nil"/>
              <w:left w:val="nil"/>
              <w:bottom w:val="single" w:sz="4" w:space="0" w:color="auto"/>
              <w:right w:val="single" w:sz="4" w:space="0" w:color="auto"/>
            </w:tcBorders>
            <w:shd w:val="clear" w:color="auto" w:fill="auto"/>
            <w:noWrap/>
            <w:vAlign w:val="center"/>
            <w:hideMark/>
          </w:tcPr>
          <w:p w14:paraId="1CD956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DFB0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C75FE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0790E6" w14:textId="77777777" w:rsidR="00E83F66" w:rsidRPr="00772251" w:rsidRDefault="00E83F66" w:rsidP="0048591A">
            <w:pPr>
              <w:spacing w:before="60" w:after="60" w:line="240" w:lineRule="auto"/>
              <w:jc w:val="center"/>
              <w:rPr>
                <w:noProof/>
                <w:sz w:val="20"/>
              </w:rPr>
            </w:pPr>
            <w:r>
              <w:rPr>
                <w:noProof/>
                <w:sz w:val="20"/>
              </w:rPr>
              <w:t>74040000</w:t>
            </w:r>
          </w:p>
        </w:tc>
        <w:tc>
          <w:tcPr>
            <w:tcW w:w="1086" w:type="dxa"/>
            <w:tcBorders>
              <w:top w:val="nil"/>
              <w:left w:val="nil"/>
              <w:bottom w:val="single" w:sz="4" w:space="0" w:color="auto"/>
              <w:right w:val="single" w:sz="4" w:space="0" w:color="auto"/>
            </w:tcBorders>
            <w:shd w:val="clear" w:color="auto" w:fill="auto"/>
            <w:noWrap/>
            <w:hideMark/>
          </w:tcPr>
          <w:p w14:paraId="654EA2F7" w14:textId="77777777" w:rsidR="00E83F66" w:rsidRPr="00772251" w:rsidRDefault="00E83F66" w:rsidP="0048591A">
            <w:pPr>
              <w:spacing w:before="60" w:after="60" w:line="240" w:lineRule="auto"/>
              <w:jc w:val="center"/>
              <w:rPr>
                <w:noProof/>
                <w:sz w:val="20"/>
              </w:rPr>
            </w:pPr>
            <w:r>
              <w:rPr>
                <w:noProof/>
                <w:sz w:val="20"/>
              </w:rPr>
              <w:t>740400</w:t>
            </w:r>
          </w:p>
        </w:tc>
        <w:tc>
          <w:tcPr>
            <w:tcW w:w="9923" w:type="dxa"/>
            <w:tcBorders>
              <w:top w:val="nil"/>
              <w:left w:val="nil"/>
              <w:bottom w:val="single" w:sz="4" w:space="0" w:color="auto"/>
              <w:right w:val="single" w:sz="4" w:space="0" w:color="auto"/>
            </w:tcBorders>
            <w:shd w:val="clear" w:color="auto" w:fill="auto"/>
            <w:noWrap/>
            <w:hideMark/>
          </w:tcPr>
          <w:p w14:paraId="14CECEA6" w14:textId="77777777" w:rsidR="00E83F66" w:rsidRPr="00772251" w:rsidRDefault="00E83F66" w:rsidP="0048591A">
            <w:pPr>
              <w:spacing w:before="60" w:after="60" w:line="240" w:lineRule="auto"/>
              <w:rPr>
                <w:noProof/>
                <w:sz w:val="20"/>
              </w:rPr>
            </w:pPr>
            <w:r>
              <w:rPr>
                <w:noProof/>
                <w:sz w:val="20"/>
              </w:rPr>
              <w:t>Affald og skrot, af kobber</w:t>
            </w:r>
          </w:p>
        </w:tc>
        <w:tc>
          <w:tcPr>
            <w:tcW w:w="1134" w:type="dxa"/>
            <w:tcBorders>
              <w:top w:val="nil"/>
              <w:left w:val="nil"/>
              <w:bottom w:val="single" w:sz="4" w:space="0" w:color="auto"/>
              <w:right w:val="single" w:sz="4" w:space="0" w:color="auto"/>
            </w:tcBorders>
            <w:shd w:val="clear" w:color="auto" w:fill="auto"/>
            <w:noWrap/>
            <w:vAlign w:val="center"/>
            <w:hideMark/>
          </w:tcPr>
          <w:p w14:paraId="5CDA85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4EDE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44A96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B7088C" w14:textId="77777777" w:rsidR="00E83F66" w:rsidRPr="00772251" w:rsidRDefault="00E83F66" w:rsidP="0048591A">
            <w:pPr>
              <w:spacing w:before="60" w:after="60" w:line="240" w:lineRule="auto"/>
              <w:jc w:val="center"/>
              <w:rPr>
                <w:noProof/>
                <w:sz w:val="20"/>
              </w:rPr>
            </w:pPr>
            <w:r>
              <w:rPr>
                <w:noProof/>
                <w:sz w:val="20"/>
              </w:rPr>
              <w:t>74071000</w:t>
            </w:r>
          </w:p>
        </w:tc>
        <w:tc>
          <w:tcPr>
            <w:tcW w:w="1086" w:type="dxa"/>
            <w:tcBorders>
              <w:top w:val="nil"/>
              <w:left w:val="nil"/>
              <w:bottom w:val="single" w:sz="4" w:space="0" w:color="auto"/>
              <w:right w:val="single" w:sz="4" w:space="0" w:color="auto"/>
            </w:tcBorders>
            <w:shd w:val="clear" w:color="auto" w:fill="auto"/>
            <w:noWrap/>
            <w:hideMark/>
          </w:tcPr>
          <w:p w14:paraId="61CF9E5A" w14:textId="77777777" w:rsidR="00E83F66" w:rsidRPr="00772251" w:rsidRDefault="00E83F66" w:rsidP="0048591A">
            <w:pPr>
              <w:spacing w:before="60" w:after="60" w:line="240" w:lineRule="auto"/>
              <w:jc w:val="center"/>
              <w:rPr>
                <w:noProof/>
                <w:sz w:val="20"/>
              </w:rPr>
            </w:pPr>
            <w:r>
              <w:rPr>
                <w:noProof/>
                <w:sz w:val="20"/>
              </w:rPr>
              <w:t>740710</w:t>
            </w:r>
          </w:p>
        </w:tc>
        <w:tc>
          <w:tcPr>
            <w:tcW w:w="9923" w:type="dxa"/>
            <w:tcBorders>
              <w:top w:val="nil"/>
              <w:left w:val="nil"/>
              <w:bottom w:val="single" w:sz="4" w:space="0" w:color="auto"/>
              <w:right w:val="single" w:sz="4" w:space="0" w:color="auto"/>
            </w:tcBorders>
            <w:shd w:val="clear" w:color="auto" w:fill="auto"/>
            <w:noWrap/>
            <w:hideMark/>
          </w:tcPr>
          <w:p w14:paraId="74FAC513" w14:textId="77777777" w:rsidR="00E83F66" w:rsidRPr="00772251" w:rsidRDefault="00E83F66" w:rsidP="0048591A">
            <w:pPr>
              <w:spacing w:before="60" w:after="60" w:line="240" w:lineRule="auto"/>
              <w:rPr>
                <w:noProof/>
                <w:sz w:val="20"/>
              </w:rPr>
            </w:pPr>
            <w:r>
              <w:rPr>
                <w:noProof/>
                <w:sz w:val="20"/>
              </w:rPr>
              <w:t>- Af raffineret kobber</w:t>
            </w:r>
          </w:p>
        </w:tc>
        <w:tc>
          <w:tcPr>
            <w:tcW w:w="1134" w:type="dxa"/>
            <w:tcBorders>
              <w:top w:val="nil"/>
              <w:left w:val="nil"/>
              <w:bottom w:val="single" w:sz="4" w:space="0" w:color="auto"/>
              <w:right w:val="single" w:sz="4" w:space="0" w:color="auto"/>
            </w:tcBorders>
            <w:shd w:val="clear" w:color="auto" w:fill="auto"/>
            <w:noWrap/>
            <w:vAlign w:val="center"/>
            <w:hideMark/>
          </w:tcPr>
          <w:p w14:paraId="536756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75E0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4833D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23419D" w14:textId="77777777" w:rsidR="00E83F66" w:rsidRPr="00772251" w:rsidRDefault="00E83F66" w:rsidP="0048591A">
            <w:pPr>
              <w:spacing w:before="60" w:after="60" w:line="240" w:lineRule="auto"/>
              <w:jc w:val="center"/>
              <w:rPr>
                <w:noProof/>
                <w:sz w:val="20"/>
              </w:rPr>
            </w:pPr>
            <w:r>
              <w:rPr>
                <w:noProof/>
                <w:sz w:val="20"/>
              </w:rPr>
              <w:t>74081100</w:t>
            </w:r>
          </w:p>
        </w:tc>
        <w:tc>
          <w:tcPr>
            <w:tcW w:w="1086" w:type="dxa"/>
            <w:tcBorders>
              <w:top w:val="nil"/>
              <w:left w:val="nil"/>
              <w:bottom w:val="single" w:sz="4" w:space="0" w:color="auto"/>
              <w:right w:val="single" w:sz="4" w:space="0" w:color="auto"/>
            </w:tcBorders>
            <w:shd w:val="clear" w:color="auto" w:fill="auto"/>
            <w:noWrap/>
            <w:hideMark/>
          </w:tcPr>
          <w:p w14:paraId="7798E72B" w14:textId="77777777" w:rsidR="00E83F66" w:rsidRPr="00772251" w:rsidRDefault="00E83F66" w:rsidP="0048591A">
            <w:pPr>
              <w:spacing w:before="60" w:after="60" w:line="240" w:lineRule="auto"/>
              <w:jc w:val="center"/>
              <w:rPr>
                <w:noProof/>
                <w:sz w:val="20"/>
              </w:rPr>
            </w:pPr>
            <w:r>
              <w:rPr>
                <w:noProof/>
                <w:sz w:val="20"/>
              </w:rPr>
              <w:t>740811</w:t>
            </w:r>
          </w:p>
        </w:tc>
        <w:tc>
          <w:tcPr>
            <w:tcW w:w="9923" w:type="dxa"/>
            <w:tcBorders>
              <w:top w:val="nil"/>
              <w:left w:val="nil"/>
              <w:bottom w:val="single" w:sz="4" w:space="0" w:color="auto"/>
              <w:right w:val="single" w:sz="4" w:space="0" w:color="auto"/>
            </w:tcBorders>
            <w:shd w:val="clear" w:color="auto" w:fill="auto"/>
            <w:noWrap/>
            <w:hideMark/>
          </w:tcPr>
          <w:p w14:paraId="3FE9533C" w14:textId="0661857B" w:rsidR="00E83F66" w:rsidRPr="00772251" w:rsidRDefault="00E83F66" w:rsidP="0020697E">
            <w:pPr>
              <w:spacing w:before="60" w:after="60" w:line="240" w:lineRule="auto"/>
              <w:rPr>
                <w:noProof/>
                <w:sz w:val="20"/>
              </w:rPr>
            </w:pPr>
            <w:r>
              <w:rPr>
                <w:noProof/>
                <w:sz w:val="20"/>
              </w:rPr>
              <w:t>-- Med største tværmål på over 6 mm</w:t>
            </w:r>
          </w:p>
        </w:tc>
        <w:tc>
          <w:tcPr>
            <w:tcW w:w="1134" w:type="dxa"/>
            <w:tcBorders>
              <w:top w:val="nil"/>
              <w:left w:val="nil"/>
              <w:bottom w:val="single" w:sz="4" w:space="0" w:color="auto"/>
              <w:right w:val="single" w:sz="4" w:space="0" w:color="auto"/>
            </w:tcBorders>
            <w:shd w:val="clear" w:color="auto" w:fill="auto"/>
            <w:noWrap/>
            <w:vAlign w:val="center"/>
            <w:hideMark/>
          </w:tcPr>
          <w:p w14:paraId="752AECF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D123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1F18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F85CAC" w14:textId="77777777" w:rsidR="00E83F66" w:rsidRPr="00772251" w:rsidRDefault="00E83F66" w:rsidP="0048591A">
            <w:pPr>
              <w:spacing w:before="60" w:after="60" w:line="240" w:lineRule="auto"/>
              <w:jc w:val="center"/>
              <w:rPr>
                <w:noProof/>
                <w:sz w:val="20"/>
              </w:rPr>
            </w:pPr>
            <w:r>
              <w:rPr>
                <w:noProof/>
                <w:sz w:val="20"/>
              </w:rPr>
              <w:t>74082200</w:t>
            </w:r>
          </w:p>
        </w:tc>
        <w:tc>
          <w:tcPr>
            <w:tcW w:w="1086" w:type="dxa"/>
            <w:tcBorders>
              <w:top w:val="nil"/>
              <w:left w:val="nil"/>
              <w:bottom w:val="single" w:sz="4" w:space="0" w:color="auto"/>
              <w:right w:val="single" w:sz="4" w:space="0" w:color="auto"/>
            </w:tcBorders>
            <w:shd w:val="clear" w:color="auto" w:fill="auto"/>
            <w:noWrap/>
            <w:hideMark/>
          </w:tcPr>
          <w:p w14:paraId="43080F78" w14:textId="77777777" w:rsidR="00E83F66" w:rsidRPr="00772251" w:rsidRDefault="00E83F66" w:rsidP="0048591A">
            <w:pPr>
              <w:spacing w:before="60" w:after="60" w:line="240" w:lineRule="auto"/>
              <w:jc w:val="center"/>
              <w:rPr>
                <w:noProof/>
                <w:sz w:val="20"/>
              </w:rPr>
            </w:pPr>
            <w:r>
              <w:rPr>
                <w:noProof/>
                <w:sz w:val="20"/>
              </w:rPr>
              <w:t>740822</w:t>
            </w:r>
          </w:p>
        </w:tc>
        <w:tc>
          <w:tcPr>
            <w:tcW w:w="9923" w:type="dxa"/>
            <w:tcBorders>
              <w:top w:val="nil"/>
              <w:left w:val="nil"/>
              <w:bottom w:val="single" w:sz="4" w:space="0" w:color="auto"/>
              <w:right w:val="single" w:sz="4" w:space="0" w:color="auto"/>
            </w:tcBorders>
            <w:shd w:val="clear" w:color="auto" w:fill="auto"/>
            <w:noWrap/>
            <w:hideMark/>
          </w:tcPr>
          <w:p w14:paraId="27465865" w14:textId="1736066C" w:rsidR="00E83F66" w:rsidRPr="00772251" w:rsidRDefault="00E83F66" w:rsidP="0020697E">
            <w:pPr>
              <w:spacing w:before="60" w:after="60" w:line="240" w:lineRule="auto"/>
              <w:rPr>
                <w:noProof/>
                <w:sz w:val="20"/>
              </w:rPr>
            </w:pPr>
            <w:r>
              <w:rPr>
                <w:noProof/>
                <w:sz w:val="20"/>
              </w:rPr>
              <w:t>-- Af kobber-nikkellegeringer (cupronikkel) eller kobber-nikkel-zinklegeringer (nysølv)</w:t>
            </w:r>
          </w:p>
        </w:tc>
        <w:tc>
          <w:tcPr>
            <w:tcW w:w="1134" w:type="dxa"/>
            <w:tcBorders>
              <w:top w:val="nil"/>
              <w:left w:val="nil"/>
              <w:bottom w:val="single" w:sz="4" w:space="0" w:color="auto"/>
              <w:right w:val="single" w:sz="4" w:space="0" w:color="auto"/>
            </w:tcBorders>
            <w:shd w:val="clear" w:color="auto" w:fill="auto"/>
            <w:noWrap/>
            <w:vAlign w:val="center"/>
            <w:hideMark/>
          </w:tcPr>
          <w:p w14:paraId="50B9E0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E479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E48F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0D4BEB" w14:textId="77777777" w:rsidR="00E83F66" w:rsidRPr="00772251" w:rsidRDefault="00E83F66" w:rsidP="0048591A">
            <w:pPr>
              <w:spacing w:before="60" w:after="60" w:line="240" w:lineRule="auto"/>
              <w:jc w:val="center"/>
              <w:rPr>
                <w:noProof/>
                <w:sz w:val="20"/>
              </w:rPr>
            </w:pPr>
            <w:r>
              <w:rPr>
                <w:noProof/>
                <w:sz w:val="20"/>
              </w:rPr>
              <w:t>75011000</w:t>
            </w:r>
          </w:p>
        </w:tc>
        <w:tc>
          <w:tcPr>
            <w:tcW w:w="1086" w:type="dxa"/>
            <w:tcBorders>
              <w:top w:val="nil"/>
              <w:left w:val="nil"/>
              <w:bottom w:val="single" w:sz="4" w:space="0" w:color="auto"/>
              <w:right w:val="single" w:sz="4" w:space="0" w:color="auto"/>
            </w:tcBorders>
            <w:shd w:val="clear" w:color="auto" w:fill="auto"/>
            <w:noWrap/>
            <w:hideMark/>
          </w:tcPr>
          <w:p w14:paraId="7E2632D6" w14:textId="77777777" w:rsidR="00E83F66" w:rsidRPr="00772251" w:rsidRDefault="00E83F66" w:rsidP="0048591A">
            <w:pPr>
              <w:spacing w:before="60" w:after="60" w:line="240" w:lineRule="auto"/>
              <w:jc w:val="center"/>
              <w:rPr>
                <w:noProof/>
                <w:sz w:val="20"/>
              </w:rPr>
            </w:pPr>
            <w:r>
              <w:rPr>
                <w:noProof/>
                <w:sz w:val="20"/>
              </w:rPr>
              <w:t>750110</w:t>
            </w:r>
          </w:p>
        </w:tc>
        <w:tc>
          <w:tcPr>
            <w:tcW w:w="9923" w:type="dxa"/>
            <w:tcBorders>
              <w:top w:val="nil"/>
              <w:left w:val="nil"/>
              <w:bottom w:val="single" w:sz="4" w:space="0" w:color="auto"/>
              <w:right w:val="single" w:sz="4" w:space="0" w:color="auto"/>
            </w:tcBorders>
            <w:shd w:val="clear" w:color="auto" w:fill="auto"/>
            <w:noWrap/>
            <w:hideMark/>
          </w:tcPr>
          <w:p w14:paraId="1A792BFD" w14:textId="77777777" w:rsidR="00E83F66" w:rsidRPr="00772251" w:rsidRDefault="00E83F66" w:rsidP="0048591A">
            <w:pPr>
              <w:spacing w:before="60" w:after="60" w:line="240" w:lineRule="auto"/>
              <w:rPr>
                <w:noProof/>
                <w:sz w:val="20"/>
              </w:rPr>
            </w:pPr>
            <w:r>
              <w:rPr>
                <w:noProof/>
                <w:sz w:val="20"/>
              </w:rPr>
              <w:t>- Nikkelsten</w:t>
            </w:r>
          </w:p>
        </w:tc>
        <w:tc>
          <w:tcPr>
            <w:tcW w:w="1134" w:type="dxa"/>
            <w:tcBorders>
              <w:top w:val="nil"/>
              <w:left w:val="nil"/>
              <w:bottom w:val="single" w:sz="4" w:space="0" w:color="auto"/>
              <w:right w:val="single" w:sz="4" w:space="0" w:color="auto"/>
            </w:tcBorders>
            <w:shd w:val="clear" w:color="auto" w:fill="auto"/>
            <w:noWrap/>
            <w:vAlign w:val="center"/>
            <w:hideMark/>
          </w:tcPr>
          <w:p w14:paraId="359940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43EC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A6F4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720C14" w14:textId="77777777" w:rsidR="00E83F66" w:rsidRPr="00772251" w:rsidRDefault="00E83F66" w:rsidP="0098654B">
            <w:pPr>
              <w:pageBreakBefore/>
              <w:spacing w:before="60" w:after="60" w:line="240" w:lineRule="auto"/>
              <w:jc w:val="center"/>
              <w:rPr>
                <w:noProof/>
                <w:sz w:val="20"/>
              </w:rPr>
            </w:pPr>
            <w:r>
              <w:rPr>
                <w:noProof/>
                <w:sz w:val="20"/>
              </w:rPr>
              <w:t>75012000</w:t>
            </w:r>
          </w:p>
        </w:tc>
        <w:tc>
          <w:tcPr>
            <w:tcW w:w="1086" w:type="dxa"/>
            <w:tcBorders>
              <w:top w:val="nil"/>
              <w:left w:val="nil"/>
              <w:bottom w:val="single" w:sz="4" w:space="0" w:color="auto"/>
              <w:right w:val="single" w:sz="4" w:space="0" w:color="auto"/>
            </w:tcBorders>
            <w:shd w:val="clear" w:color="auto" w:fill="auto"/>
            <w:noWrap/>
            <w:hideMark/>
          </w:tcPr>
          <w:p w14:paraId="68462FB5" w14:textId="77777777" w:rsidR="00E83F66" w:rsidRPr="00772251" w:rsidRDefault="00E83F66" w:rsidP="0048591A">
            <w:pPr>
              <w:spacing w:before="60" w:after="60" w:line="240" w:lineRule="auto"/>
              <w:jc w:val="center"/>
              <w:rPr>
                <w:noProof/>
                <w:sz w:val="20"/>
              </w:rPr>
            </w:pPr>
            <w:r>
              <w:rPr>
                <w:noProof/>
                <w:sz w:val="20"/>
              </w:rPr>
              <w:t>750120</w:t>
            </w:r>
          </w:p>
        </w:tc>
        <w:tc>
          <w:tcPr>
            <w:tcW w:w="9923" w:type="dxa"/>
            <w:tcBorders>
              <w:top w:val="nil"/>
              <w:left w:val="nil"/>
              <w:bottom w:val="single" w:sz="4" w:space="0" w:color="auto"/>
              <w:right w:val="single" w:sz="4" w:space="0" w:color="auto"/>
            </w:tcBorders>
            <w:shd w:val="clear" w:color="auto" w:fill="auto"/>
            <w:noWrap/>
            <w:hideMark/>
          </w:tcPr>
          <w:p w14:paraId="67A127CA" w14:textId="77777777" w:rsidR="00E83F66" w:rsidRPr="00772251" w:rsidRDefault="00E83F66" w:rsidP="0048591A">
            <w:pPr>
              <w:spacing w:before="60" w:after="60" w:line="240" w:lineRule="auto"/>
              <w:rPr>
                <w:noProof/>
                <w:sz w:val="20"/>
              </w:rPr>
            </w:pPr>
            <w:r>
              <w:rPr>
                <w:noProof/>
                <w:sz w:val="20"/>
              </w:rPr>
              <w:t>- Nikkeloxidsinter og andre mellemprodukter fra fremstillingen af nikkel</w:t>
            </w:r>
          </w:p>
        </w:tc>
        <w:tc>
          <w:tcPr>
            <w:tcW w:w="1134" w:type="dxa"/>
            <w:tcBorders>
              <w:top w:val="nil"/>
              <w:left w:val="nil"/>
              <w:bottom w:val="single" w:sz="4" w:space="0" w:color="auto"/>
              <w:right w:val="single" w:sz="4" w:space="0" w:color="auto"/>
            </w:tcBorders>
            <w:shd w:val="clear" w:color="auto" w:fill="auto"/>
            <w:noWrap/>
            <w:vAlign w:val="center"/>
            <w:hideMark/>
          </w:tcPr>
          <w:p w14:paraId="2C8065F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D3CE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6EAB7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F221BE" w14:textId="77777777" w:rsidR="00E83F66" w:rsidRPr="00772251" w:rsidRDefault="00E83F66" w:rsidP="0048591A">
            <w:pPr>
              <w:spacing w:before="60" w:after="60" w:line="240" w:lineRule="auto"/>
              <w:jc w:val="center"/>
              <w:rPr>
                <w:noProof/>
                <w:sz w:val="20"/>
              </w:rPr>
            </w:pPr>
            <w:r>
              <w:rPr>
                <w:noProof/>
                <w:sz w:val="20"/>
              </w:rPr>
              <w:t>75021000</w:t>
            </w:r>
          </w:p>
        </w:tc>
        <w:tc>
          <w:tcPr>
            <w:tcW w:w="1086" w:type="dxa"/>
            <w:tcBorders>
              <w:top w:val="nil"/>
              <w:left w:val="nil"/>
              <w:bottom w:val="single" w:sz="4" w:space="0" w:color="auto"/>
              <w:right w:val="single" w:sz="4" w:space="0" w:color="auto"/>
            </w:tcBorders>
            <w:shd w:val="clear" w:color="auto" w:fill="auto"/>
            <w:noWrap/>
            <w:hideMark/>
          </w:tcPr>
          <w:p w14:paraId="63051CC2" w14:textId="77777777" w:rsidR="00E83F66" w:rsidRPr="00772251" w:rsidRDefault="00E83F66" w:rsidP="0048591A">
            <w:pPr>
              <w:spacing w:before="60" w:after="60" w:line="240" w:lineRule="auto"/>
              <w:jc w:val="center"/>
              <w:rPr>
                <w:noProof/>
                <w:sz w:val="20"/>
              </w:rPr>
            </w:pPr>
            <w:r>
              <w:rPr>
                <w:noProof/>
                <w:sz w:val="20"/>
              </w:rPr>
              <w:t>750210</w:t>
            </w:r>
          </w:p>
        </w:tc>
        <w:tc>
          <w:tcPr>
            <w:tcW w:w="9923" w:type="dxa"/>
            <w:tcBorders>
              <w:top w:val="nil"/>
              <w:left w:val="nil"/>
              <w:bottom w:val="single" w:sz="4" w:space="0" w:color="auto"/>
              <w:right w:val="single" w:sz="4" w:space="0" w:color="auto"/>
            </w:tcBorders>
            <w:shd w:val="clear" w:color="auto" w:fill="auto"/>
            <w:noWrap/>
            <w:hideMark/>
          </w:tcPr>
          <w:p w14:paraId="562D3B28" w14:textId="77777777" w:rsidR="00E83F66" w:rsidRPr="00772251" w:rsidRDefault="00E83F66" w:rsidP="0048591A">
            <w:pPr>
              <w:spacing w:before="60" w:after="60" w:line="240" w:lineRule="auto"/>
              <w:rPr>
                <w:noProof/>
                <w:sz w:val="20"/>
              </w:rPr>
            </w:pPr>
            <w:r>
              <w:rPr>
                <w:noProof/>
                <w:sz w:val="20"/>
              </w:rPr>
              <w:t>- Ulegeret nikkel</w:t>
            </w:r>
          </w:p>
        </w:tc>
        <w:tc>
          <w:tcPr>
            <w:tcW w:w="1134" w:type="dxa"/>
            <w:tcBorders>
              <w:top w:val="nil"/>
              <w:left w:val="nil"/>
              <w:bottom w:val="single" w:sz="4" w:space="0" w:color="auto"/>
              <w:right w:val="single" w:sz="4" w:space="0" w:color="auto"/>
            </w:tcBorders>
            <w:shd w:val="clear" w:color="auto" w:fill="auto"/>
            <w:noWrap/>
            <w:vAlign w:val="center"/>
            <w:hideMark/>
          </w:tcPr>
          <w:p w14:paraId="204350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85C8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5EC5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B4F268" w14:textId="77777777" w:rsidR="00E83F66" w:rsidRPr="00772251" w:rsidRDefault="00E83F66" w:rsidP="0048591A">
            <w:pPr>
              <w:spacing w:before="60" w:after="60" w:line="240" w:lineRule="auto"/>
              <w:jc w:val="center"/>
              <w:rPr>
                <w:noProof/>
                <w:sz w:val="20"/>
              </w:rPr>
            </w:pPr>
            <w:r>
              <w:rPr>
                <w:noProof/>
                <w:sz w:val="20"/>
              </w:rPr>
              <w:t>75022000</w:t>
            </w:r>
          </w:p>
        </w:tc>
        <w:tc>
          <w:tcPr>
            <w:tcW w:w="1086" w:type="dxa"/>
            <w:tcBorders>
              <w:top w:val="nil"/>
              <w:left w:val="nil"/>
              <w:bottom w:val="single" w:sz="4" w:space="0" w:color="auto"/>
              <w:right w:val="single" w:sz="4" w:space="0" w:color="auto"/>
            </w:tcBorders>
            <w:shd w:val="clear" w:color="auto" w:fill="auto"/>
            <w:noWrap/>
            <w:hideMark/>
          </w:tcPr>
          <w:p w14:paraId="5CC47B7D" w14:textId="77777777" w:rsidR="00E83F66" w:rsidRPr="00772251" w:rsidRDefault="00E83F66" w:rsidP="0048591A">
            <w:pPr>
              <w:spacing w:before="60" w:after="60" w:line="240" w:lineRule="auto"/>
              <w:jc w:val="center"/>
              <w:rPr>
                <w:noProof/>
                <w:sz w:val="20"/>
              </w:rPr>
            </w:pPr>
            <w:r>
              <w:rPr>
                <w:noProof/>
                <w:sz w:val="20"/>
              </w:rPr>
              <w:t>750220</w:t>
            </w:r>
          </w:p>
        </w:tc>
        <w:tc>
          <w:tcPr>
            <w:tcW w:w="9923" w:type="dxa"/>
            <w:tcBorders>
              <w:top w:val="nil"/>
              <w:left w:val="nil"/>
              <w:bottom w:val="single" w:sz="4" w:space="0" w:color="auto"/>
              <w:right w:val="single" w:sz="4" w:space="0" w:color="auto"/>
            </w:tcBorders>
            <w:shd w:val="clear" w:color="auto" w:fill="auto"/>
            <w:noWrap/>
            <w:hideMark/>
          </w:tcPr>
          <w:p w14:paraId="78C2400D" w14:textId="77777777" w:rsidR="00E83F66" w:rsidRPr="00772251" w:rsidRDefault="00E83F66" w:rsidP="0048591A">
            <w:pPr>
              <w:spacing w:before="60" w:after="60" w:line="240" w:lineRule="auto"/>
              <w:rPr>
                <w:noProof/>
                <w:sz w:val="20"/>
              </w:rPr>
            </w:pPr>
            <w:r>
              <w:rPr>
                <w:noProof/>
                <w:sz w:val="20"/>
              </w:rPr>
              <w:t>- Nikkellegeringer</w:t>
            </w:r>
          </w:p>
        </w:tc>
        <w:tc>
          <w:tcPr>
            <w:tcW w:w="1134" w:type="dxa"/>
            <w:tcBorders>
              <w:top w:val="nil"/>
              <w:left w:val="nil"/>
              <w:bottom w:val="single" w:sz="4" w:space="0" w:color="auto"/>
              <w:right w:val="single" w:sz="4" w:space="0" w:color="auto"/>
            </w:tcBorders>
            <w:shd w:val="clear" w:color="auto" w:fill="auto"/>
            <w:noWrap/>
            <w:vAlign w:val="center"/>
            <w:hideMark/>
          </w:tcPr>
          <w:p w14:paraId="4F20242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1839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376E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C17E10" w14:textId="77777777" w:rsidR="00E83F66" w:rsidRPr="00772251" w:rsidRDefault="00E83F66" w:rsidP="0048591A">
            <w:pPr>
              <w:spacing w:before="60" w:after="60" w:line="240" w:lineRule="auto"/>
              <w:jc w:val="center"/>
              <w:rPr>
                <w:noProof/>
                <w:sz w:val="20"/>
              </w:rPr>
            </w:pPr>
            <w:r>
              <w:rPr>
                <w:noProof/>
                <w:sz w:val="20"/>
              </w:rPr>
              <w:t>75030000</w:t>
            </w:r>
          </w:p>
        </w:tc>
        <w:tc>
          <w:tcPr>
            <w:tcW w:w="1086" w:type="dxa"/>
            <w:tcBorders>
              <w:top w:val="nil"/>
              <w:left w:val="nil"/>
              <w:bottom w:val="single" w:sz="4" w:space="0" w:color="auto"/>
              <w:right w:val="single" w:sz="4" w:space="0" w:color="auto"/>
            </w:tcBorders>
            <w:shd w:val="clear" w:color="auto" w:fill="auto"/>
            <w:noWrap/>
            <w:hideMark/>
          </w:tcPr>
          <w:p w14:paraId="270E21FA" w14:textId="77777777" w:rsidR="00E83F66" w:rsidRPr="00772251" w:rsidRDefault="00E83F66" w:rsidP="0048591A">
            <w:pPr>
              <w:spacing w:before="60" w:after="60" w:line="240" w:lineRule="auto"/>
              <w:jc w:val="center"/>
              <w:rPr>
                <w:noProof/>
                <w:sz w:val="20"/>
              </w:rPr>
            </w:pPr>
            <w:r>
              <w:rPr>
                <w:noProof/>
                <w:sz w:val="20"/>
              </w:rPr>
              <w:t>750300</w:t>
            </w:r>
          </w:p>
        </w:tc>
        <w:tc>
          <w:tcPr>
            <w:tcW w:w="9923" w:type="dxa"/>
            <w:tcBorders>
              <w:top w:val="nil"/>
              <w:left w:val="nil"/>
              <w:bottom w:val="single" w:sz="4" w:space="0" w:color="auto"/>
              <w:right w:val="single" w:sz="4" w:space="0" w:color="auto"/>
            </w:tcBorders>
            <w:shd w:val="clear" w:color="auto" w:fill="auto"/>
            <w:noWrap/>
            <w:hideMark/>
          </w:tcPr>
          <w:p w14:paraId="643A3887" w14:textId="77777777" w:rsidR="00E83F66" w:rsidRPr="00772251" w:rsidRDefault="00E83F66" w:rsidP="0048591A">
            <w:pPr>
              <w:spacing w:before="60" w:after="60" w:line="240" w:lineRule="auto"/>
              <w:rPr>
                <w:noProof/>
                <w:sz w:val="20"/>
              </w:rPr>
            </w:pPr>
            <w:r>
              <w:rPr>
                <w:noProof/>
                <w:sz w:val="20"/>
              </w:rPr>
              <w:t>Affald og skrot, af nikkel</w:t>
            </w:r>
          </w:p>
        </w:tc>
        <w:tc>
          <w:tcPr>
            <w:tcW w:w="1134" w:type="dxa"/>
            <w:tcBorders>
              <w:top w:val="nil"/>
              <w:left w:val="nil"/>
              <w:bottom w:val="single" w:sz="4" w:space="0" w:color="auto"/>
              <w:right w:val="single" w:sz="4" w:space="0" w:color="auto"/>
            </w:tcBorders>
            <w:shd w:val="clear" w:color="auto" w:fill="auto"/>
            <w:noWrap/>
            <w:vAlign w:val="center"/>
            <w:hideMark/>
          </w:tcPr>
          <w:p w14:paraId="289782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77A6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965A2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9F769C" w14:textId="77777777" w:rsidR="00E83F66" w:rsidRPr="00772251" w:rsidRDefault="00E83F66" w:rsidP="0048591A">
            <w:pPr>
              <w:spacing w:before="60" w:after="60" w:line="240" w:lineRule="auto"/>
              <w:jc w:val="center"/>
              <w:rPr>
                <w:noProof/>
                <w:sz w:val="20"/>
              </w:rPr>
            </w:pPr>
            <w:r>
              <w:rPr>
                <w:noProof/>
                <w:sz w:val="20"/>
              </w:rPr>
              <w:t>75040000</w:t>
            </w:r>
          </w:p>
        </w:tc>
        <w:tc>
          <w:tcPr>
            <w:tcW w:w="1086" w:type="dxa"/>
            <w:tcBorders>
              <w:top w:val="nil"/>
              <w:left w:val="nil"/>
              <w:bottom w:val="single" w:sz="4" w:space="0" w:color="auto"/>
              <w:right w:val="single" w:sz="4" w:space="0" w:color="auto"/>
            </w:tcBorders>
            <w:shd w:val="clear" w:color="auto" w:fill="auto"/>
            <w:noWrap/>
            <w:hideMark/>
          </w:tcPr>
          <w:p w14:paraId="699642D8" w14:textId="77777777" w:rsidR="00E83F66" w:rsidRPr="00772251" w:rsidRDefault="00E83F66" w:rsidP="0048591A">
            <w:pPr>
              <w:spacing w:before="60" w:after="60" w:line="240" w:lineRule="auto"/>
              <w:jc w:val="center"/>
              <w:rPr>
                <w:noProof/>
                <w:sz w:val="20"/>
              </w:rPr>
            </w:pPr>
            <w:r>
              <w:rPr>
                <w:noProof/>
                <w:sz w:val="20"/>
              </w:rPr>
              <w:t>750400</w:t>
            </w:r>
          </w:p>
        </w:tc>
        <w:tc>
          <w:tcPr>
            <w:tcW w:w="9923" w:type="dxa"/>
            <w:tcBorders>
              <w:top w:val="nil"/>
              <w:left w:val="nil"/>
              <w:bottom w:val="single" w:sz="4" w:space="0" w:color="auto"/>
              <w:right w:val="single" w:sz="4" w:space="0" w:color="auto"/>
            </w:tcBorders>
            <w:shd w:val="clear" w:color="auto" w:fill="auto"/>
            <w:noWrap/>
            <w:hideMark/>
          </w:tcPr>
          <w:p w14:paraId="448F4231" w14:textId="77777777" w:rsidR="00E83F66" w:rsidRPr="00772251" w:rsidRDefault="00E83F66" w:rsidP="0048591A">
            <w:pPr>
              <w:spacing w:before="60" w:after="60" w:line="240" w:lineRule="auto"/>
              <w:rPr>
                <w:noProof/>
                <w:sz w:val="20"/>
              </w:rPr>
            </w:pPr>
            <w:r>
              <w:rPr>
                <w:noProof/>
                <w:sz w:val="20"/>
              </w:rPr>
              <w:t>Pulver og flager, af nikkel</w:t>
            </w:r>
          </w:p>
        </w:tc>
        <w:tc>
          <w:tcPr>
            <w:tcW w:w="1134" w:type="dxa"/>
            <w:tcBorders>
              <w:top w:val="nil"/>
              <w:left w:val="nil"/>
              <w:bottom w:val="single" w:sz="4" w:space="0" w:color="auto"/>
              <w:right w:val="single" w:sz="4" w:space="0" w:color="auto"/>
            </w:tcBorders>
            <w:shd w:val="clear" w:color="auto" w:fill="auto"/>
            <w:noWrap/>
            <w:vAlign w:val="center"/>
            <w:hideMark/>
          </w:tcPr>
          <w:p w14:paraId="46EB36F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A810B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33F96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0C846D" w14:textId="77777777" w:rsidR="00E83F66" w:rsidRPr="00772251" w:rsidRDefault="00E83F66" w:rsidP="0048591A">
            <w:pPr>
              <w:spacing w:before="60" w:after="60" w:line="240" w:lineRule="auto"/>
              <w:jc w:val="center"/>
              <w:rPr>
                <w:noProof/>
                <w:sz w:val="20"/>
              </w:rPr>
            </w:pPr>
            <w:r>
              <w:rPr>
                <w:noProof/>
                <w:sz w:val="20"/>
              </w:rPr>
              <w:t>76011000</w:t>
            </w:r>
          </w:p>
        </w:tc>
        <w:tc>
          <w:tcPr>
            <w:tcW w:w="1086" w:type="dxa"/>
            <w:tcBorders>
              <w:top w:val="nil"/>
              <w:left w:val="nil"/>
              <w:bottom w:val="single" w:sz="4" w:space="0" w:color="auto"/>
              <w:right w:val="single" w:sz="4" w:space="0" w:color="auto"/>
            </w:tcBorders>
            <w:shd w:val="clear" w:color="auto" w:fill="auto"/>
            <w:noWrap/>
            <w:hideMark/>
          </w:tcPr>
          <w:p w14:paraId="3440F462" w14:textId="77777777" w:rsidR="00E83F66" w:rsidRPr="00772251" w:rsidRDefault="00E83F66" w:rsidP="0048591A">
            <w:pPr>
              <w:spacing w:before="60" w:after="60" w:line="240" w:lineRule="auto"/>
              <w:jc w:val="center"/>
              <w:rPr>
                <w:noProof/>
                <w:sz w:val="20"/>
              </w:rPr>
            </w:pPr>
            <w:r>
              <w:rPr>
                <w:noProof/>
                <w:sz w:val="20"/>
              </w:rPr>
              <w:t>760110</w:t>
            </w:r>
          </w:p>
        </w:tc>
        <w:tc>
          <w:tcPr>
            <w:tcW w:w="9923" w:type="dxa"/>
            <w:tcBorders>
              <w:top w:val="nil"/>
              <w:left w:val="nil"/>
              <w:bottom w:val="single" w:sz="4" w:space="0" w:color="auto"/>
              <w:right w:val="single" w:sz="4" w:space="0" w:color="auto"/>
            </w:tcBorders>
            <w:shd w:val="clear" w:color="auto" w:fill="auto"/>
            <w:noWrap/>
            <w:hideMark/>
          </w:tcPr>
          <w:p w14:paraId="3AEC2294" w14:textId="77777777" w:rsidR="00E83F66" w:rsidRPr="00772251" w:rsidRDefault="00E83F66" w:rsidP="0048591A">
            <w:pPr>
              <w:spacing w:before="60" w:after="60" w:line="240" w:lineRule="auto"/>
              <w:rPr>
                <w:noProof/>
                <w:sz w:val="20"/>
              </w:rPr>
            </w:pPr>
            <w:r>
              <w:rPr>
                <w:noProof/>
                <w:sz w:val="20"/>
              </w:rPr>
              <w:t>- Ulegeret aluminium</w:t>
            </w:r>
          </w:p>
        </w:tc>
        <w:tc>
          <w:tcPr>
            <w:tcW w:w="1134" w:type="dxa"/>
            <w:tcBorders>
              <w:top w:val="nil"/>
              <w:left w:val="nil"/>
              <w:bottom w:val="single" w:sz="4" w:space="0" w:color="auto"/>
              <w:right w:val="single" w:sz="4" w:space="0" w:color="auto"/>
            </w:tcBorders>
            <w:shd w:val="clear" w:color="auto" w:fill="auto"/>
            <w:noWrap/>
            <w:vAlign w:val="center"/>
            <w:hideMark/>
          </w:tcPr>
          <w:p w14:paraId="0FF74C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3DAD7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1A860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F3E272" w14:textId="77777777" w:rsidR="00E83F66" w:rsidRPr="00772251" w:rsidRDefault="00E83F66" w:rsidP="0048591A">
            <w:pPr>
              <w:spacing w:before="60" w:after="60" w:line="240" w:lineRule="auto"/>
              <w:jc w:val="center"/>
              <w:rPr>
                <w:noProof/>
                <w:sz w:val="20"/>
              </w:rPr>
            </w:pPr>
            <w:r>
              <w:rPr>
                <w:noProof/>
                <w:sz w:val="20"/>
              </w:rPr>
              <w:t>76012000</w:t>
            </w:r>
          </w:p>
        </w:tc>
        <w:tc>
          <w:tcPr>
            <w:tcW w:w="1086" w:type="dxa"/>
            <w:tcBorders>
              <w:top w:val="nil"/>
              <w:left w:val="nil"/>
              <w:bottom w:val="single" w:sz="4" w:space="0" w:color="auto"/>
              <w:right w:val="single" w:sz="4" w:space="0" w:color="auto"/>
            </w:tcBorders>
            <w:shd w:val="clear" w:color="auto" w:fill="auto"/>
            <w:noWrap/>
            <w:hideMark/>
          </w:tcPr>
          <w:p w14:paraId="6D431D2E" w14:textId="77777777" w:rsidR="00E83F66" w:rsidRPr="00772251" w:rsidRDefault="00E83F66" w:rsidP="0048591A">
            <w:pPr>
              <w:spacing w:before="60" w:after="60" w:line="240" w:lineRule="auto"/>
              <w:jc w:val="center"/>
              <w:rPr>
                <w:noProof/>
                <w:sz w:val="20"/>
              </w:rPr>
            </w:pPr>
            <w:r>
              <w:rPr>
                <w:noProof/>
                <w:sz w:val="20"/>
              </w:rPr>
              <w:t>760120</w:t>
            </w:r>
          </w:p>
        </w:tc>
        <w:tc>
          <w:tcPr>
            <w:tcW w:w="9923" w:type="dxa"/>
            <w:tcBorders>
              <w:top w:val="nil"/>
              <w:left w:val="nil"/>
              <w:bottom w:val="single" w:sz="4" w:space="0" w:color="auto"/>
              <w:right w:val="single" w:sz="4" w:space="0" w:color="auto"/>
            </w:tcBorders>
            <w:shd w:val="clear" w:color="auto" w:fill="auto"/>
            <w:noWrap/>
            <w:hideMark/>
          </w:tcPr>
          <w:p w14:paraId="42C371F6" w14:textId="77777777" w:rsidR="00E83F66" w:rsidRPr="00772251" w:rsidRDefault="00E83F66" w:rsidP="0048591A">
            <w:pPr>
              <w:spacing w:before="60" w:after="60" w:line="240" w:lineRule="auto"/>
              <w:rPr>
                <w:noProof/>
                <w:sz w:val="20"/>
              </w:rPr>
            </w:pPr>
            <w:r>
              <w:rPr>
                <w:noProof/>
                <w:sz w:val="20"/>
              </w:rPr>
              <w:t>- Aluminiumlegeringer</w:t>
            </w:r>
          </w:p>
        </w:tc>
        <w:tc>
          <w:tcPr>
            <w:tcW w:w="1134" w:type="dxa"/>
            <w:tcBorders>
              <w:top w:val="nil"/>
              <w:left w:val="nil"/>
              <w:bottom w:val="single" w:sz="4" w:space="0" w:color="auto"/>
              <w:right w:val="single" w:sz="4" w:space="0" w:color="auto"/>
            </w:tcBorders>
            <w:shd w:val="clear" w:color="auto" w:fill="auto"/>
            <w:noWrap/>
            <w:vAlign w:val="center"/>
            <w:hideMark/>
          </w:tcPr>
          <w:p w14:paraId="5EF7B4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DED1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9A25A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93EEDD" w14:textId="77777777" w:rsidR="00E83F66" w:rsidRPr="00772251" w:rsidRDefault="00E83F66" w:rsidP="0048591A">
            <w:pPr>
              <w:spacing w:before="60" w:after="60" w:line="240" w:lineRule="auto"/>
              <w:jc w:val="center"/>
              <w:rPr>
                <w:noProof/>
                <w:sz w:val="20"/>
              </w:rPr>
            </w:pPr>
            <w:r>
              <w:rPr>
                <w:noProof/>
                <w:sz w:val="20"/>
              </w:rPr>
              <w:t>76020000</w:t>
            </w:r>
          </w:p>
        </w:tc>
        <w:tc>
          <w:tcPr>
            <w:tcW w:w="1086" w:type="dxa"/>
            <w:tcBorders>
              <w:top w:val="nil"/>
              <w:left w:val="nil"/>
              <w:bottom w:val="single" w:sz="4" w:space="0" w:color="auto"/>
              <w:right w:val="single" w:sz="4" w:space="0" w:color="auto"/>
            </w:tcBorders>
            <w:shd w:val="clear" w:color="auto" w:fill="auto"/>
            <w:noWrap/>
            <w:hideMark/>
          </w:tcPr>
          <w:p w14:paraId="1C3F82F6" w14:textId="77777777" w:rsidR="00E83F66" w:rsidRPr="00772251" w:rsidRDefault="00E83F66" w:rsidP="0048591A">
            <w:pPr>
              <w:spacing w:before="60" w:after="60" w:line="240" w:lineRule="auto"/>
              <w:jc w:val="center"/>
              <w:rPr>
                <w:noProof/>
                <w:sz w:val="20"/>
              </w:rPr>
            </w:pPr>
            <w:r>
              <w:rPr>
                <w:noProof/>
                <w:sz w:val="20"/>
              </w:rPr>
              <w:t>760200</w:t>
            </w:r>
          </w:p>
        </w:tc>
        <w:tc>
          <w:tcPr>
            <w:tcW w:w="9923" w:type="dxa"/>
            <w:tcBorders>
              <w:top w:val="nil"/>
              <w:left w:val="nil"/>
              <w:bottom w:val="single" w:sz="4" w:space="0" w:color="auto"/>
              <w:right w:val="single" w:sz="4" w:space="0" w:color="auto"/>
            </w:tcBorders>
            <w:shd w:val="clear" w:color="auto" w:fill="auto"/>
            <w:noWrap/>
            <w:hideMark/>
          </w:tcPr>
          <w:p w14:paraId="4B8FC659" w14:textId="77777777" w:rsidR="00E83F66" w:rsidRPr="00772251" w:rsidRDefault="00E83F66" w:rsidP="0048591A">
            <w:pPr>
              <w:spacing w:before="60" w:after="60" w:line="240" w:lineRule="auto"/>
              <w:rPr>
                <w:noProof/>
                <w:sz w:val="20"/>
              </w:rPr>
            </w:pPr>
            <w:r>
              <w:rPr>
                <w:noProof/>
                <w:sz w:val="20"/>
              </w:rPr>
              <w:t>Affald og skrot, af aluminium</w:t>
            </w:r>
          </w:p>
        </w:tc>
        <w:tc>
          <w:tcPr>
            <w:tcW w:w="1134" w:type="dxa"/>
            <w:tcBorders>
              <w:top w:val="nil"/>
              <w:left w:val="nil"/>
              <w:bottom w:val="single" w:sz="4" w:space="0" w:color="auto"/>
              <w:right w:val="single" w:sz="4" w:space="0" w:color="auto"/>
            </w:tcBorders>
            <w:shd w:val="clear" w:color="auto" w:fill="auto"/>
            <w:noWrap/>
            <w:vAlign w:val="center"/>
            <w:hideMark/>
          </w:tcPr>
          <w:p w14:paraId="65B919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2377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88B39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A356E7" w14:textId="77777777" w:rsidR="00E83F66" w:rsidRPr="00772251" w:rsidRDefault="00E83F66" w:rsidP="0048591A">
            <w:pPr>
              <w:spacing w:before="60" w:after="60" w:line="240" w:lineRule="auto"/>
              <w:jc w:val="center"/>
              <w:rPr>
                <w:noProof/>
                <w:sz w:val="20"/>
              </w:rPr>
            </w:pPr>
            <w:r>
              <w:rPr>
                <w:noProof/>
                <w:sz w:val="20"/>
              </w:rPr>
              <w:t>76031000</w:t>
            </w:r>
          </w:p>
        </w:tc>
        <w:tc>
          <w:tcPr>
            <w:tcW w:w="1086" w:type="dxa"/>
            <w:tcBorders>
              <w:top w:val="nil"/>
              <w:left w:val="nil"/>
              <w:bottom w:val="single" w:sz="4" w:space="0" w:color="auto"/>
              <w:right w:val="single" w:sz="4" w:space="0" w:color="auto"/>
            </w:tcBorders>
            <w:shd w:val="clear" w:color="auto" w:fill="auto"/>
            <w:noWrap/>
            <w:hideMark/>
          </w:tcPr>
          <w:p w14:paraId="2949B097" w14:textId="77777777" w:rsidR="00E83F66" w:rsidRPr="00772251" w:rsidRDefault="00E83F66" w:rsidP="0048591A">
            <w:pPr>
              <w:spacing w:before="60" w:after="60" w:line="240" w:lineRule="auto"/>
              <w:jc w:val="center"/>
              <w:rPr>
                <w:noProof/>
                <w:sz w:val="20"/>
              </w:rPr>
            </w:pPr>
            <w:r>
              <w:rPr>
                <w:noProof/>
                <w:sz w:val="20"/>
              </w:rPr>
              <w:t>760310</w:t>
            </w:r>
          </w:p>
        </w:tc>
        <w:tc>
          <w:tcPr>
            <w:tcW w:w="9923" w:type="dxa"/>
            <w:tcBorders>
              <w:top w:val="nil"/>
              <w:left w:val="nil"/>
              <w:bottom w:val="single" w:sz="4" w:space="0" w:color="auto"/>
              <w:right w:val="single" w:sz="4" w:space="0" w:color="auto"/>
            </w:tcBorders>
            <w:shd w:val="clear" w:color="auto" w:fill="auto"/>
            <w:noWrap/>
            <w:hideMark/>
          </w:tcPr>
          <w:p w14:paraId="0B084E13" w14:textId="0EA10F84" w:rsidR="00E83F66" w:rsidRPr="00772251" w:rsidRDefault="00E83F66" w:rsidP="008A7A5D">
            <w:pPr>
              <w:spacing w:before="60" w:after="60" w:line="240" w:lineRule="auto"/>
              <w:rPr>
                <w:noProof/>
                <w:sz w:val="20"/>
              </w:rPr>
            </w:pPr>
            <w:r>
              <w:rPr>
                <w:noProof/>
                <w:sz w:val="20"/>
              </w:rPr>
              <w:t>- Pulver med ikke-lamelagtig struktur</w:t>
            </w:r>
          </w:p>
        </w:tc>
        <w:tc>
          <w:tcPr>
            <w:tcW w:w="1134" w:type="dxa"/>
            <w:tcBorders>
              <w:top w:val="nil"/>
              <w:left w:val="nil"/>
              <w:bottom w:val="single" w:sz="4" w:space="0" w:color="auto"/>
              <w:right w:val="single" w:sz="4" w:space="0" w:color="auto"/>
            </w:tcBorders>
            <w:shd w:val="clear" w:color="auto" w:fill="auto"/>
            <w:noWrap/>
            <w:vAlign w:val="center"/>
            <w:hideMark/>
          </w:tcPr>
          <w:p w14:paraId="58A7F1B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F1BA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2F42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5FA911" w14:textId="77777777" w:rsidR="00E83F66" w:rsidRPr="00772251" w:rsidRDefault="00E83F66" w:rsidP="0048591A">
            <w:pPr>
              <w:spacing w:before="60" w:after="60" w:line="240" w:lineRule="auto"/>
              <w:jc w:val="center"/>
              <w:rPr>
                <w:noProof/>
                <w:sz w:val="20"/>
              </w:rPr>
            </w:pPr>
            <w:r>
              <w:rPr>
                <w:noProof/>
                <w:sz w:val="20"/>
              </w:rPr>
              <w:t>76032000</w:t>
            </w:r>
          </w:p>
        </w:tc>
        <w:tc>
          <w:tcPr>
            <w:tcW w:w="1086" w:type="dxa"/>
            <w:tcBorders>
              <w:top w:val="nil"/>
              <w:left w:val="nil"/>
              <w:bottom w:val="single" w:sz="4" w:space="0" w:color="auto"/>
              <w:right w:val="single" w:sz="4" w:space="0" w:color="auto"/>
            </w:tcBorders>
            <w:shd w:val="clear" w:color="auto" w:fill="auto"/>
            <w:noWrap/>
            <w:hideMark/>
          </w:tcPr>
          <w:p w14:paraId="70E59D9B" w14:textId="77777777" w:rsidR="00E83F66" w:rsidRPr="00772251" w:rsidRDefault="00E83F66" w:rsidP="0048591A">
            <w:pPr>
              <w:spacing w:before="60" w:after="60" w:line="240" w:lineRule="auto"/>
              <w:jc w:val="center"/>
              <w:rPr>
                <w:noProof/>
                <w:sz w:val="20"/>
              </w:rPr>
            </w:pPr>
            <w:r>
              <w:rPr>
                <w:noProof/>
                <w:sz w:val="20"/>
              </w:rPr>
              <w:t>760320</w:t>
            </w:r>
          </w:p>
        </w:tc>
        <w:tc>
          <w:tcPr>
            <w:tcW w:w="9923" w:type="dxa"/>
            <w:tcBorders>
              <w:top w:val="nil"/>
              <w:left w:val="nil"/>
              <w:bottom w:val="single" w:sz="4" w:space="0" w:color="auto"/>
              <w:right w:val="single" w:sz="4" w:space="0" w:color="auto"/>
            </w:tcBorders>
            <w:shd w:val="clear" w:color="auto" w:fill="auto"/>
            <w:noWrap/>
            <w:hideMark/>
          </w:tcPr>
          <w:p w14:paraId="33DC3880" w14:textId="77777777" w:rsidR="00E83F66" w:rsidRPr="00772251" w:rsidRDefault="00E83F66" w:rsidP="0048591A">
            <w:pPr>
              <w:spacing w:before="60" w:after="60" w:line="240" w:lineRule="auto"/>
              <w:rPr>
                <w:noProof/>
                <w:sz w:val="20"/>
              </w:rPr>
            </w:pPr>
            <w:r>
              <w:rPr>
                <w:noProof/>
                <w:sz w:val="20"/>
              </w:rPr>
              <w:t>- Pulver med lamelagtig struktur; flager</w:t>
            </w:r>
          </w:p>
        </w:tc>
        <w:tc>
          <w:tcPr>
            <w:tcW w:w="1134" w:type="dxa"/>
            <w:tcBorders>
              <w:top w:val="nil"/>
              <w:left w:val="nil"/>
              <w:bottom w:val="single" w:sz="4" w:space="0" w:color="auto"/>
              <w:right w:val="single" w:sz="4" w:space="0" w:color="auto"/>
            </w:tcBorders>
            <w:shd w:val="clear" w:color="auto" w:fill="auto"/>
            <w:noWrap/>
            <w:vAlign w:val="center"/>
            <w:hideMark/>
          </w:tcPr>
          <w:p w14:paraId="22704B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135EF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1802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119D56" w14:textId="77777777" w:rsidR="00E83F66" w:rsidRPr="00772251" w:rsidRDefault="00E83F66" w:rsidP="0048591A">
            <w:pPr>
              <w:spacing w:before="60" w:after="60" w:line="240" w:lineRule="auto"/>
              <w:jc w:val="center"/>
              <w:rPr>
                <w:noProof/>
                <w:sz w:val="20"/>
              </w:rPr>
            </w:pPr>
            <w:r>
              <w:rPr>
                <w:noProof/>
                <w:sz w:val="20"/>
              </w:rPr>
              <w:t>76109000</w:t>
            </w:r>
          </w:p>
        </w:tc>
        <w:tc>
          <w:tcPr>
            <w:tcW w:w="1086" w:type="dxa"/>
            <w:tcBorders>
              <w:top w:val="nil"/>
              <w:left w:val="nil"/>
              <w:bottom w:val="single" w:sz="4" w:space="0" w:color="auto"/>
              <w:right w:val="single" w:sz="4" w:space="0" w:color="auto"/>
            </w:tcBorders>
            <w:shd w:val="clear" w:color="auto" w:fill="auto"/>
            <w:noWrap/>
            <w:hideMark/>
          </w:tcPr>
          <w:p w14:paraId="2DCDC4E2" w14:textId="77777777" w:rsidR="00E83F66" w:rsidRPr="00772251" w:rsidRDefault="00E83F66" w:rsidP="0048591A">
            <w:pPr>
              <w:spacing w:before="60" w:after="60" w:line="240" w:lineRule="auto"/>
              <w:jc w:val="center"/>
              <w:rPr>
                <w:noProof/>
                <w:sz w:val="20"/>
              </w:rPr>
            </w:pPr>
            <w:r>
              <w:rPr>
                <w:noProof/>
                <w:sz w:val="20"/>
              </w:rPr>
              <w:t>761090</w:t>
            </w:r>
          </w:p>
        </w:tc>
        <w:tc>
          <w:tcPr>
            <w:tcW w:w="9923" w:type="dxa"/>
            <w:tcBorders>
              <w:top w:val="nil"/>
              <w:left w:val="nil"/>
              <w:bottom w:val="single" w:sz="4" w:space="0" w:color="auto"/>
              <w:right w:val="single" w:sz="4" w:space="0" w:color="auto"/>
            </w:tcBorders>
            <w:shd w:val="clear" w:color="auto" w:fill="auto"/>
            <w:noWrap/>
            <w:hideMark/>
          </w:tcPr>
          <w:p w14:paraId="4A06E75F"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05E6F6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7C7E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51E85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3593F1" w14:textId="77777777" w:rsidR="00E83F66" w:rsidRPr="00772251" w:rsidRDefault="00E83F66" w:rsidP="0048591A">
            <w:pPr>
              <w:spacing w:before="60" w:after="60" w:line="240" w:lineRule="auto"/>
              <w:jc w:val="center"/>
              <w:rPr>
                <w:noProof/>
                <w:sz w:val="20"/>
              </w:rPr>
            </w:pPr>
            <w:r>
              <w:rPr>
                <w:noProof/>
                <w:sz w:val="20"/>
              </w:rPr>
              <w:t>76129010</w:t>
            </w:r>
          </w:p>
        </w:tc>
        <w:tc>
          <w:tcPr>
            <w:tcW w:w="1086" w:type="dxa"/>
            <w:tcBorders>
              <w:top w:val="nil"/>
              <w:left w:val="nil"/>
              <w:bottom w:val="single" w:sz="4" w:space="0" w:color="auto"/>
              <w:right w:val="single" w:sz="4" w:space="0" w:color="auto"/>
            </w:tcBorders>
            <w:shd w:val="clear" w:color="auto" w:fill="auto"/>
            <w:noWrap/>
            <w:hideMark/>
          </w:tcPr>
          <w:p w14:paraId="49796DD3" w14:textId="77777777" w:rsidR="00E83F66" w:rsidRPr="00772251" w:rsidRDefault="00E83F66" w:rsidP="0048591A">
            <w:pPr>
              <w:spacing w:before="60" w:after="60" w:line="240" w:lineRule="auto"/>
              <w:jc w:val="center"/>
              <w:rPr>
                <w:noProof/>
                <w:sz w:val="20"/>
              </w:rPr>
            </w:pPr>
            <w:r>
              <w:rPr>
                <w:noProof/>
                <w:sz w:val="20"/>
              </w:rPr>
              <w:t>761290</w:t>
            </w:r>
          </w:p>
        </w:tc>
        <w:tc>
          <w:tcPr>
            <w:tcW w:w="9923" w:type="dxa"/>
            <w:tcBorders>
              <w:top w:val="nil"/>
              <w:left w:val="nil"/>
              <w:bottom w:val="single" w:sz="4" w:space="0" w:color="auto"/>
              <w:right w:val="single" w:sz="4" w:space="0" w:color="auto"/>
            </w:tcBorders>
            <w:shd w:val="clear" w:color="auto" w:fill="auto"/>
            <w:noWrap/>
            <w:hideMark/>
          </w:tcPr>
          <w:p w14:paraId="5277195C" w14:textId="77777777" w:rsidR="00E83F66" w:rsidRPr="00772251" w:rsidRDefault="00E83F66" w:rsidP="0048591A">
            <w:pPr>
              <w:spacing w:before="60" w:after="60" w:line="240" w:lineRule="auto"/>
              <w:rPr>
                <w:noProof/>
                <w:sz w:val="20"/>
              </w:rPr>
            </w:pPr>
            <w:r>
              <w:rPr>
                <w:noProof/>
                <w:sz w:val="20"/>
              </w:rPr>
              <w:t>---Dåser og dåseender til drikkevarer</w:t>
            </w:r>
          </w:p>
        </w:tc>
        <w:tc>
          <w:tcPr>
            <w:tcW w:w="1134" w:type="dxa"/>
            <w:tcBorders>
              <w:top w:val="nil"/>
              <w:left w:val="nil"/>
              <w:bottom w:val="single" w:sz="4" w:space="0" w:color="auto"/>
              <w:right w:val="single" w:sz="4" w:space="0" w:color="auto"/>
            </w:tcBorders>
            <w:shd w:val="clear" w:color="auto" w:fill="auto"/>
            <w:noWrap/>
            <w:vAlign w:val="center"/>
            <w:hideMark/>
          </w:tcPr>
          <w:p w14:paraId="3E14B2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1EBD5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B86C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4B9E4F" w14:textId="77777777" w:rsidR="00E83F66" w:rsidRPr="00772251" w:rsidRDefault="00E83F66" w:rsidP="0048591A">
            <w:pPr>
              <w:spacing w:before="60" w:after="60" w:line="240" w:lineRule="auto"/>
              <w:jc w:val="center"/>
              <w:rPr>
                <w:noProof/>
                <w:sz w:val="20"/>
              </w:rPr>
            </w:pPr>
            <w:r>
              <w:rPr>
                <w:noProof/>
                <w:sz w:val="20"/>
              </w:rPr>
              <w:t>78011000</w:t>
            </w:r>
          </w:p>
        </w:tc>
        <w:tc>
          <w:tcPr>
            <w:tcW w:w="1086" w:type="dxa"/>
            <w:tcBorders>
              <w:top w:val="nil"/>
              <w:left w:val="nil"/>
              <w:bottom w:val="single" w:sz="4" w:space="0" w:color="auto"/>
              <w:right w:val="single" w:sz="4" w:space="0" w:color="auto"/>
            </w:tcBorders>
            <w:shd w:val="clear" w:color="auto" w:fill="auto"/>
            <w:noWrap/>
            <w:hideMark/>
          </w:tcPr>
          <w:p w14:paraId="3A051FD4" w14:textId="77777777" w:rsidR="00E83F66" w:rsidRPr="00772251" w:rsidRDefault="00E83F66" w:rsidP="0048591A">
            <w:pPr>
              <w:spacing w:before="60" w:after="60" w:line="240" w:lineRule="auto"/>
              <w:jc w:val="center"/>
              <w:rPr>
                <w:noProof/>
                <w:sz w:val="20"/>
              </w:rPr>
            </w:pPr>
            <w:r>
              <w:rPr>
                <w:noProof/>
                <w:sz w:val="20"/>
              </w:rPr>
              <w:t>780110</w:t>
            </w:r>
          </w:p>
        </w:tc>
        <w:tc>
          <w:tcPr>
            <w:tcW w:w="9923" w:type="dxa"/>
            <w:tcBorders>
              <w:top w:val="nil"/>
              <w:left w:val="nil"/>
              <w:bottom w:val="single" w:sz="4" w:space="0" w:color="auto"/>
              <w:right w:val="single" w:sz="4" w:space="0" w:color="auto"/>
            </w:tcBorders>
            <w:shd w:val="clear" w:color="auto" w:fill="auto"/>
            <w:noWrap/>
            <w:hideMark/>
          </w:tcPr>
          <w:p w14:paraId="71A2EDC4" w14:textId="77777777" w:rsidR="00E83F66" w:rsidRPr="00772251" w:rsidRDefault="00E83F66" w:rsidP="0048591A">
            <w:pPr>
              <w:spacing w:before="60" w:after="60" w:line="240" w:lineRule="auto"/>
              <w:rPr>
                <w:noProof/>
                <w:sz w:val="20"/>
              </w:rPr>
            </w:pPr>
            <w:r>
              <w:rPr>
                <w:noProof/>
                <w:sz w:val="20"/>
              </w:rPr>
              <w:t>- Raffineret bly</w:t>
            </w:r>
          </w:p>
        </w:tc>
        <w:tc>
          <w:tcPr>
            <w:tcW w:w="1134" w:type="dxa"/>
            <w:tcBorders>
              <w:top w:val="nil"/>
              <w:left w:val="nil"/>
              <w:bottom w:val="single" w:sz="4" w:space="0" w:color="auto"/>
              <w:right w:val="single" w:sz="4" w:space="0" w:color="auto"/>
            </w:tcBorders>
            <w:shd w:val="clear" w:color="auto" w:fill="auto"/>
            <w:noWrap/>
            <w:vAlign w:val="center"/>
            <w:hideMark/>
          </w:tcPr>
          <w:p w14:paraId="12886BA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9755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FD511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39FD0E" w14:textId="77777777" w:rsidR="00E83F66" w:rsidRPr="00772251" w:rsidRDefault="00E83F66" w:rsidP="0048591A">
            <w:pPr>
              <w:spacing w:before="60" w:after="60" w:line="240" w:lineRule="auto"/>
              <w:jc w:val="center"/>
              <w:rPr>
                <w:noProof/>
                <w:sz w:val="20"/>
              </w:rPr>
            </w:pPr>
            <w:r>
              <w:rPr>
                <w:noProof/>
                <w:sz w:val="20"/>
              </w:rPr>
              <w:t>78019100</w:t>
            </w:r>
          </w:p>
        </w:tc>
        <w:tc>
          <w:tcPr>
            <w:tcW w:w="1086" w:type="dxa"/>
            <w:tcBorders>
              <w:top w:val="nil"/>
              <w:left w:val="nil"/>
              <w:bottom w:val="single" w:sz="4" w:space="0" w:color="auto"/>
              <w:right w:val="single" w:sz="4" w:space="0" w:color="auto"/>
            </w:tcBorders>
            <w:shd w:val="clear" w:color="auto" w:fill="auto"/>
            <w:noWrap/>
            <w:hideMark/>
          </w:tcPr>
          <w:p w14:paraId="47ADBF14" w14:textId="77777777" w:rsidR="00E83F66" w:rsidRPr="00772251" w:rsidRDefault="00E83F66" w:rsidP="0048591A">
            <w:pPr>
              <w:spacing w:before="60" w:after="60" w:line="240" w:lineRule="auto"/>
              <w:jc w:val="center"/>
              <w:rPr>
                <w:noProof/>
                <w:sz w:val="20"/>
              </w:rPr>
            </w:pPr>
            <w:r>
              <w:rPr>
                <w:noProof/>
                <w:sz w:val="20"/>
              </w:rPr>
              <w:t>780191</w:t>
            </w:r>
          </w:p>
        </w:tc>
        <w:tc>
          <w:tcPr>
            <w:tcW w:w="9923" w:type="dxa"/>
            <w:tcBorders>
              <w:top w:val="nil"/>
              <w:left w:val="nil"/>
              <w:bottom w:val="single" w:sz="4" w:space="0" w:color="auto"/>
              <w:right w:val="single" w:sz="4" w:space="0" w:color="auto"/>
            </w:tcBorders>
            <w:shd w:val="clear" w:color="auto" w:fill="auto"/>
            <w:noWrap/>
            <w:hideMark/>
          </w:tcPr>
          <w:p w14:paraId="6F88368F" w14:textId="77777777" w:rsidR="00E83F66" w:rsidRPr="00772251" w:rsidRDefault="00E83F66" w:rsidP="0048591A">
            <w:pPr>
              <w:spacing w:before="60" w:after="60" w:line="240" w:lineRule="auto"/>
              <w:rPr>
                <w:noProof/>
                <w:sz w:val="20"/>
              </w:rPr>
            </w:pPr>
            <w:r>
              <w:rPr>
                <w:noProof/>
                <w:sz w:val="20"/>
              </w:rPr>
              <w:t>-- Med antimon, beregnet efter vægt, som den væsentligste anden bestanddel</w:t>
            </w:r>
          </w:p>
        </w:tc>
        <w:tc>
          <w:tcPr>
            <w:tcW w:w="1134" w:type="dxa"/>
            <w:tcBorders>
              <w:top w:val="nil"/>
              <w:left w:val="nil"/>
              <w:bottom w:val="single" w:sz="4" w:space="0" w:color="auto"/>
              <w:right w:val="single" w:sz="4" w:space="0" w:color="auto"/>
            </w:tcBorders>
            <w:shd w:val="clear" w:color="auto" w:fill="auto"/>
            <w:noWrap/>
            <w:vAlign w:val="center"/>
            <w:hideMark/>
          </w:tcPr>
          <w:p w14:paraId="57A1F30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F611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468A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1DFC96" w14:textId="77777777" w:rsidR="00E83F66" w:rsidRPr="00772251" w:rsidRDefault="00E83F66" w:rsidP="0048591A">
            <w:pPr>
              <w:spacing w:before="60" w:after="60" w:line="240" w:lineRule="auto"/>
              <w:jc w:val="center"/>
              <w:rPr>
                <w:noProof/>
                <w:sz w:val="20"/>
              </w:rPr>
            </w:pPr>
            <w:r>
              <w:rPr>
                <w:noProof/>
                <w:sz w:val="20"/>
              </w:rPr>
              <w:t>78019900</w:t>
            </w:r>
          </w:p>
        </w:tc>
        <w:tc>
          <w:tcPr>
            <w:tcW w:w="1086" w:type="dxa"/>
            <w:tcBorders>
              <w:top w:val="nil"/>
              <w:left w:val="nil"/>
              <w:bottom w:val="single" w:sz="4" w:space="0" w:color="auto"/>
              <w:right w:val="single" w:sz="4" w:space="0" w:color="auto"/>
            </w:tcBorders>
            <w:shd w:val="clear" w:color="auto" w:fill="auto"/>
            <w:noWrap/>
            <w:hideMark/>
          </w:tcPr>
          <w:p w14:paraId="726FD6AA" w14:textId="77777777" w:rsidR="00E83F66" w:rsidRPr="00772251" w:rsidRDefault="00E83F66" w:rsidP="0048591A">
            <w:pPr>
              <w:spacing w:before="60" w:after="60" w:line="240" w:lineRule="auto"/>
              <w:jc w:val="center"/>
              <w:rPr>
                <w:noProof/>
                <w:sz w:val="20"/>
              </w:rPr>
            </w:pPr>
            <w:r>
              <w:rPr>
                <w:noProof/>
                <w:sz w:val="20"/>
              </w:rPr>
              <w:t>780199</w:t>
            </w:r>
          </w:p>
        </w:tc>
        <w:tc>
          <w:tcPr>
            <w:tcW w:w="9923" w:type="dxa"/>
            <w:tcBorders>
              <w:top w:val="nil"/>
              <w:left w:val="nil"/>
              <w:bottom w:val="single" w:sz="4" w:space="0" w:color="auto"/>
              <w:right w:val="single" w:sz="4" w:space="0" w:color="auto"/>
            </w:tcBorders>
            <w:shd w:val="clear" w:color="auto" w:fill="auto"/>
            <w:noWrap/>
            <w:hideMark/>
          </w:tcPr>
          <w:p w14:paraId="478B1F3C"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3F3A14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3C7A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6C17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37A8F9" w14:textId="77777777" w:rsidR="00E83F66" w:rsidRPr="00772251" w:rsidRDefault="00E83F66" w:rsidP="0048591A">
            <w:pPr>
              <w:spacing w:before="60" w:after="60" w:line="240" w:lineRule="auto"/>
              <w:jc w:val="center"/>
              <w:rPr>
                <w:noProof/>
                <w:sz w:val="20"/>
              </w:rPr>
            </w:pPr>
            <w:r>
              <w:rPr>
                <w:noProof/>
                <w:sz w:val="20"/>
              </w:rPr>
              <w:t>78020000</w:t>
            </w:r>
          </w:p>
        </w:tc>
        <w:tc>
          <w:tcPr>
            <w:tcW w:w="1086" w:type="dxa"/>
            <w:tcBorders>
              <w:top w:val="nil"/>
              <w:left w:val="nil"/>
              <w:bottom w:val="single" w:sz="4" w:space="0" w:color="auto"/>
              <w:right w:val="single" w:sz="4" w:space="0" w:color="auto"/>
            </w:tcBorders>
            <w:shd w:val="clear" w:color="auto" w:fill="auto"/>
            <w:noWrap/>
            <w:hideMark/>
          </w:tcPr>
          <w:p w14:paraId="085A03FE" w14:textId="77777777" w:rsidR="00E83F66" w:rsidRPr="00772251" w:rsidRDefault="00E83F66" w:rsidP="0048591A">
            <w:pPr>
              <w:spacing w:before="60" w:after="60" w:line="240" w:lineRule="auto"/>
              <w:jc w:val="center"/>
              <w:rPr>
                <w:noProof/>
                <w:sz w:val="20"/>
              </w:rPr>
            </w:pPr>
            <w:r>
              <w:rPr>
                <w:noProof/>
                <w:sz w:val="20"/>
              </w:rPr>
              <w:t>780200</w:t>
            </w:r>
          </w:p>
        </w:tc>
        <w:tc>
          <w:tcPr>
            <w:tcW w:w="9923" w:type="dxa"/>
            <w:tcBorders>
              <w:top w:val="nil"/>
              <w:left w:val="nil"/>
              <w:bottom w:val="single" w:sz="4" w:space="0" w:color="auto"/>
              <w:right w:val="single" w:sz="4" w:space="0" w:color="auto"/>
            </w:tcBorders>
            <w:shd w:val="clear" w:color="auto" w:fill="auto"/>
            <w:noWrap/>
            <w:hideMark/>
          </w:tcPr>
          <w:p w14:paraId="0057EF35" w14:textId="77777777" w:rsidR="00E83F66" w:rsidRPr="00772251" w:rsidRDefault="00E83F66" w:rsidP="0048591A">
            <w:pPr>
              <w:spacing w:before="60" w:after="60" w:line="240" w:lineRule="auto"/>
              <w:rPr>
                <w:noProof/>
                <w:sz w:val="20"/>
              </w:rPr>
            </w:pPr>
            <w:r>
              <w:rPr>
                <w:noProof/>
                <w:sz w:val="20"/>
              </w:rPr>
              <w:t>Affald og skrot, af bly</w:t>
            </w:r>
          </w:p>
        </w:tc>
        <w:tc>
          <w:tcPr>
            <w:tcW w:w="1134" w:type="dxa"/>
            <w:tcBorders>
              <w:top w:val="nil"/>
              <w:left w:val="nil"/>
              <w:bottom w:val="single" w:sz="4" w:space="0" w:color="auto"/>
              <w:right w:val="single" w:sz="4" w:space="0" w:color="auto"/>
            </w:tcBorders>
            <w:shd w:val="clear" w:color="auto" w:fill="auto"/>
            <w:noWrap/>
            <w:vAlign w:val="center"/>
            <w:hideMark/>
          </w:tcPr>
          <w:p w14:paraId="488086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A5F9C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1E2FB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BEB85B" w14:textId="77777777" w:rsidR="00E83F66" w:rsidRPr="00772251" w:rsidRDefault="00E83F66" w:rsidP="0048591A">
            <w:pPr>
              <w:spacing w:before="60" w:after="60" w:line="240" w:lineRule="auto"/>
              <w:jc w:val="center"/>
              <w:rPr>
                <w:noProof/>
                <w:sz w:val="20"/>
              </w:rPr>
            </w:pPr>
            <w:r>
              <w:rPr>
                <w:noProof/>
                <w:sz w:val="20"/>
              </w:rPr>
              <w:t>78042000</w:t>
            </w:r>
          </w:p>
        </w:tc>
        <w:tc>
          <w:tcPr>
            <w:tcW w:w="1086" w:type="dxa"/>
            <w:tcBorders>
              <w:top w:val="nil"/>
              <w:left w:val="nil"/>
              <w:bottom w:val="single" w:sz="4" w:space="0" w:color="auto"/>
              <w:right w:val="single" w:sz="4" w:space="0" w:color="auto"/>
            </w:tcBorders>
            <w:shd w:val="clear" w:color="auto" w:fill="auto"/>
            <w:noWrap/>
            <w:hideMark/>
          </w:tcPr>
          <w:p w14:paraId="0BB33D39" w14:textId="77777777" w:rsidR="00E83F66" w:rsidRPr="00772251" w:rsidRDefault="00E83F66" w:rsidP="0048591A">
            <w:pPr>
              <w:spacing w:before="60" w:after="60" w:line="240" w:lineRule="auto"/>
              <w:jc w:val="center"/>
              <w:rPr>
                <w:noProof/>
                <w:sz w:val="20"/>
              </w:rPr>
            </w:pPr>
            <w:r>
              <w:rPr>
                <w:noProof/>
                <w:sz w:val="20"/>
              </w:rPr>
              <w:t>780420</w:t>
            </w:r>
          </w:p>
        </w:tc>
        <w:tc>
          <w:tcPr>
            <w:tcW w:w="9923" w:type="dxa"/>
            <w:tcBorders>
              <w:top w:val="nil"/>
              <w:left w:val="nil"/>
              <w:bottom w:val="single" w:sz="4" w:space="0" w:color="auto"/>
              <w:right w:val="single" w:sz="4" w:space="0" w:color="auto"/>
            </w:tcBorders>
            <w:shd w:val="clear" w:color="auto" w:fill="auto"/>
            <w:noWrap/>
            <w:hideMark/>
          </w:tcPr>
          <w:p w14:paraId="76407617" w14:textId="77777777" w:rsidR="00E83F66" w:rsidRPr="00772251" w:rsidRDefault="00E83F66" w:rsidP="0048591A">
            <w:pPr>
              <w:spacing w:before="60" w:after="60" w:line="240" w:lineRule="auto"/>
              <w:rPr>
                <w:noProof/>
                <w:sz w:val="20"/>
              </w:rPr>
            </w:pPr>
            <w:r>
              <w:rPr>
                <w:noProof/>
                <w:sz w:val="20"/>
              </w:rPr>
              <w:t>- Pulver og flager</w:t>
            </w:r>
          </w:p>
        </w:tc>
        <w:tc>
          <w:tcPr>
            <w:tcW w:w="1134" w:type="dxa"/>
            <w:tcBorders>
              <w:top w:val="nil"/>
              <w:left w:val="nil"/>
              <w:bottom w:val="single" w:sz="4" w:space="0" w:color="auto"/>
              <w:right w:val="single" w:sz="4" w:space="0" w:color="auto"/>
            </w:tcBorders>
            <w:shd w:val="clear" w:color="auto" w:fill="auto"/>
            <w:noWrap/>
            <w:vAlign w:val="center"/>
            <w:hideMark/>
          </w:tcPr>
          <w:p w14:paraId="21FF4E0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60941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4BA80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1A4965" w14:textId="77777777" w:rsidR="00E83F66" w:rsidRPr="00772251" w:rsidRDefault="00E83F66" w:rsidP="0098654B">
            <w:pPr>
              <w:pageBreakBefore/>
              <w:spacing w:before="60" w:after="60" w:line="240" w:lineRule="auto"/>
              <w:jc w:val="center"/>
              <w:rPr>
                <w:noProof/>
                <w:sz w:val="20"/>
              </w:rPr>
            </w:pPr>
            <w:r>
              <w:rPr>
                <w:noProof/>
                <w:sz w:val="20"/>
              </w:rPr>
              <w:t>79011100</w:t>
            </w:r>
          </w:p>
        </w:tc>
        <w:tc>
          <w:tcPr>
            <w:tcW w:w="1086" w:type="dxa"/>
            <w:tcBorders>
              <w:top w:val="nil"/>
              <w:left w:val="nil"/>
              <w:bottom w:val="single" w:sz="4" w:space="0" w:color="auto"/>
              <w:right w:val="single" w:sz="4" w:space="0" w:color="auto"/>
            </w:tcBorders>
            <w:shd w:val="clear" w:color="auto" w:fill="auto"/>
            <w:noWrap/>
            <w:hideMark/>
          </w:tcPr>
          <w:p w14:paraId="7E7E5219" w14:textId="77777777" w:rsidR="00E83F66" w:rsidRPr="00772251" w:rsidRDefault="00E83F66" w:rsidP="0048591A">
            <w:pPr>
              <w:spacing w:before="60" w:after="60" w:line="240" w:lineRule="auto"/>
              <w:jc w:val="center"/>
              <w:rPr>
                <w:noProof/>
                <w:sz w:val="20"/>
              </w:rPr>
            </w:pPr>
            <w:r>
              <w:rPr>
                <w:noProof/>
                <w:sz w:val="20"/>
              </w:rPr>
              <w:t>790111</w:t>
            </w:r>
          </w:p>
        </w:tc>
        <w:tc>
          <w:tcPr>
            <w:tcW w:w="9923" w:type="dxa"/>
            <w:tcBorders>
              <w:top w:val="nil"/>
              <w:left w:val="nil"/>
              <w:bottom w:val="single" w:sz="4" w:space="0" w:color="auto"/>
              <w:right w:val="single" w:sz="4" w:space="0" w:color="auto"/>
            </w:tcBorders>
            <w:shd w:val="clear" w:color="auto" w:fill="auto"/>
            <w:noWrap/>
            <w:hideMark/>
          </w:tcPr>
          <w:p w14:paraId="4F2081F1" w14:textId="77777777" w:rsidR="00E83F66" w:rsidRPr="00772251" w:rsidRDefault="00E83F66" w:rsidP="0048591A">
            <w:pPr>
              <w:spacing w:before="60" w:after="60" w:line="240" w:lineRule="auto"/>
              <w:rPr>
                <w:noProof/>
                <w:sz w:val="20"/>
              </w:rPr>
            </w:pPr>
            <w:r>
              <w:rPr>
                <w:noProof/>
                <w:sz w:val="20"/>
              </w:rPr>
              <w:t>-- Med indhold af zink på 99,99 vægtprocent og derover</w:t>
            </w:r>
          </w:p>
        </w:tc>
        <w:tc>
          <w:tcPr>
            <w:tcW w:w="1134" w:type="dxa"/>
            <w:tcBorders>
              <w:top w:val="nil"/>
              <w:left w:val="nil"/>
              <w:bottom w:val="single" w:sz="4" w:space="0" w:color="auto"/>
              <w:right w:val="single" w:sz="4" w:space="0" w:color="auto"/>
            </w:tcBorders>
            <w:shd w:val="clear" w:color="auto" w:fill="auto"/>
            <w:noWrap/>
            <w:vAlign w:val="center"/>
            <w:hideMark/>
          </w:tcPr>
          <w:p w14:paraId="2D25D3F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4092C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ECA4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7AA056" w14:textId="77777777" w:rsidR="00E83F66" w:rsidRPr="00772251" w:rsidRDefault="00E83F66" w:rsidP="0048591A">
            <w:pPr>
              <w:spacing w:before="60" w:after="60" w:line="240" w:lineRule="auto"/>
              <w:jc w:val="center"/>
              <w:rPr>
                <w:noProof/>
                <w:sz w:val="20"/>
              </w:rPr>
            </w:pPr>
            <w:r>
              <w:rPr>
                <w:noProof/>
                <w:sz w:val="20"/>
              </w:rPr>
              <w:t>79011200</w:t>
            </w:r>
          </w:p>
        </w:tc>
        <w:tc>
          <w:tcPr>
            <w:tcW w:w="1086" w:type="dxa"/>
            <w:tcBorders>
              <w:top w:val="nil"/>
              <w:left w:val="nil"/>
              <w:bottom w:val="single" w:sz="4" w:space="0" w:color="auto"/>
              <w:right w:val="single" w:sz="4" w:space="0" w:color="auto"/>
            </w:tcBorders>
            <w:shd w:val="clear" w:color="auto" w:fill="auto"/>
            <w:noWrap/>
            <w:hideMark/>
          </w:tcPr>
          <w:p w14:paraId="2B65E420" w14:textId="77777777" w:rsidR="00E83F66" w:rsidRPr="00772251" w:rsidRDefault="00E83F66" w:rsidP="0048591A">
            <w:pPr>
              <w:spacing w:before="60" w:after="60" w:line="240" w:lineRule="auto"/>
              <w:jc w:val="center"/>
              <w:rPr>
                <w:noProof/>
                <w:sz w:val="20"/>
              </w:rPr>
            </w:pPr>
            <w:r>
              <w:rPr>
                <w:noProof/>
                <w:sz w:val="20"/>
              </w:rPr>
              <w:t>790112</w:t>
            </w:r>
          </w:p>
        </w:tc>
        <w:tc>
          <w:tcPr>
            <w:tcW w:w="9923" w:type="dxa"/>
            <w:tcBorders>
              <w:top w:val="nil"/>
              <w:left w:val="nil"/>
              <w:bottom w:val="single" w:sz="4" w:space="0" w:color="auto"/>
              <w:right w:val="single" w:sz="4" w:space="0" w:color="auto"/>
            </w:tcBorders>
            <w:shd w:val="clear" w:color="auto" w:fill="auto"/>
            <w:noWrap/>
            <w:hideMark/>
          </w:tcPr>
          <w:p w14:paraId="7EED7437" w14:textId="77777777" w:rsidR="00E83F66" w:rsidRPr="00772251" w:rsidRDefault="00E83F66" w:rsidP="0048591A">
            <w:pPr>
              <w:spacing w:before="60" w:after="60" w:line="240" w:lineRule="auto"/>
              <w:rPr>
                <w:noProof/>
                <w:sz w:val="20"/>
              </w:rPr>
            </w:pPr>
            <w:r>
              <w:rPr>
                <w:noProof/>
                <w:sz w:val="20"/>
              </w:rPr>
              <w:t>-- Med indhold af zink på under 99,99 vægtprocent</w:t>
            </w:r>
          </w:p>
        </w:tc>
        <w:tc>
          <w:tcPr>
            <w:tcW w:w="1134" w:type="dxa"/>
            <w:tcBorders>
              <w:top w:val="nil"/>
              <w:left w:val="nil"/>
              <w:bottom w:val="single" w:sz="4" w:space="0" w:color="auto"/>
              <w:right w:val="single" w:sz="4" w:space="0" w:color="auto"/>
            </w:tcBorders>
            <w:shd w:val="clear" w:color="auto" w:fill="auto"/>
            <w:noWrap/>
            <w:vAlign w:val="center"/>
            <w:hideMark/>
          </w:tcPr>
          <w:p w14:paraId="769064F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7DD1F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8922A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7B55E5" w14:textId="77777777" w:rsidR="00E83F66" w:rsidRPr="00772251" w:rsidRDefault="00E83F66" w:rsidP="0048591A">
            <w:pPr>
              <w:spacing w:before="60" w:after="60" w:line="240" w:lineRule="auto"/>
              <w:jc w:val="center"/>
              <w:rPr>
                <w:noProof/>
                <w:sz w:val="20"/>
              </w:rPr>
            </w:pPr>
            <w:r>
              <w:rPr>
                <w:noProof/>
                <w:sz w:val="20"/>
              </w:rPr>
              <w:t>79012000</w:t>
            </w:r>
          </w:p>
        </w:tc>
        <w:tc>
          <w:tcPr>
            <w:tcW w:w="1086" w:type="dxa"/>
            <w:tcBorders>
              <w:top w:val="nil"/>
              <w:left w:val="nil"/>
              <w:bottom w:val="single" w:sz="4" w:space="0" w:color="auto"/>
              <w:right w:val="single" w:sz="4" w:space="0" w:color="auto"/>
            </w:tcBorders>
            <w:shd w:val="clear" w:color="auto" w:fill="auto"/>
            <w:noWrap/>
            <w:hideMark/>
          </w:tcPr>
          <w:p w14:paraId="2C9AEA9D" w14:textId="77777777" w:rsidR="00E83F66" w:rsidRPr="00772251" w:rsidRDefault="00E83F66" w:rsidP="0048591A">
            <w:pPr>
              <w:spacing w:before="60" w:after="60" w:line="240" w:lineRule="auto"/>
              <w:jc w:val="center"/>
              <w:rPr>
                <w:noProof/>
                <w:sz w:val="20"/>
              </w:rPr>
            </w:pPr>
            <w:r>
              <w:rPr>
                <w:noProof/>
                <w:sz w:val="20"/>
              </w:rPr>
              <w:t>790120</w:t>
            </w:r>
          </w:p>
        </w:tc>
        <w:tc>
          <w:tcPr>
            <w:tcW w:w="9923" w:type="dxa"/>
            <w:tcBorders>
              <w:top w:val="nil"/>
              <w:left w:val="nil"/>
              <w:bottom w:val="single" w:sz="4" w:space="0" w:color="auto"/>
              <w:right w:val="single" w:sz="4" w:space="0" w:color="auto"/>
            </w:tcBorders>
            <w:shd w:val="clear" w:color="auto" w:fill="auto"/>
            <w:noWrap/>
            <w:hideMark/>
          </w:tcPr>
          <w:p w14:paraId="4E275A42" w14:textId="77777777" w:rsidR="00E83F66" w:rsidRPr="00772251" w:rsidRDefault="00E83F66" w:rsidP="0048591A">
            <w:pPr>
              <w:spacing w:before="60" w:after="60" w:line="240" w:lineRule="auto"/>
              <w:rPr>
                <w:noProof/>
                <w:sz w:val="20"/>
              </w:rPr>
            </w:pPr>
            <w:r>
              <w:rPr>
                <w:noProof/>
                <w:sz w:val="20"/>
              </w:rPr>
              <w:t>- Zinklegeringer</w:t>
            </w:r>
          </w:p>
        </w:tc>
        <w:tc>
          <w:tcPr>
            <w:tcW w:w="1134" w:type="dxa"/>
            <w:tcBorders>
              <w:top w:val="nil"/>
              <w:left w:val="nil"/>
              <w:bottom w:val="single" w:sz="4" w:space="0" w:color="auto"/>
              <w:right w:val="single" w:sz="4" w:space="0" w:color="auto"/>
            </w:tcBorders>
            <w:shd w:val="clear" w:color="auto" w:fill="auto"/>
            <w:noWrap/>
            <w:vAlign w:val="center"/>
            <w:hideMark/>
          </w:tcPr>
          <w:p w14:paraId="56BE6B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3EFD5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F1C1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036824" w14:textId="77777777" w:rsidR="00E83F66" w:rsidRPr="00772251" w:rsidRDefault="00E83F66" w:rsidP="0048591A">
            <w:pPr>
              <w:spacing w:before="60" w:after="60" w:line="240" w:lineRule="auto"/>
              <w:jc w:val="center"/>
              <w:rPr>
                <w:noProof/>
                <w:sz w:val="20"/>
              </w:rPr>
            </w:pPr>
            <w:r>
              <w:rPr>
                <w:noProof/>
                <w:sz w:val="20"/>
              </w:rPr>
              <w:t>79020000</w:t>
            </w:r>
          </w:p>
        </w:tc>
        <w:tc>
          <w:tcPr>
            <w:tcW w:w="1086" w:type="dxa"/>
            <w:tcBorders>
              <w:top w:val="nil"/>
              <w:left w:val="nil"/>
              <w:bottom w:val="single" w:sz="4" w:space="0" w:color="auto"/>
              <w:right w:val="single" w:sz="4" w:space="0" w:color="auto"/>
            </w:tcBorders>
            <w:shd w:val="clear" w:color="auto" w:fill="auto"/>
            <w:noWrap/>
            <w:hideMark/>
          </w:tcPr>
          <w:p w14:paraId="32BEF024" w14:textId="77777777" w:rsidR="00E83F66" w:rsidRPr="00772251" w:rsidRDefault="00E83F66" w:rsidP="0048591A">
            <w:pPr>
              <w:spacing w:before="60" w:after="60" w:line="240" w:lineRule="auto"/>
              <w:jc w:val="center"/>
              <w:rPr>
                <w:noProof/>
                <w:sz w:val="20"/>
              </w:rPr>
            </w:pPr>
            <w:r>
              <w:rPr>
                <w:noProof/>
                <w:sz w:val="20"/>
              </w:rPr>
              <w:t>790200</w:t>
            </w:r>
          </w:p>
        </w:tc>
        <w:tc>
          <w:tcPr>
            <w:tcW w:w="9923" w:type="dxa"/>
            <w:tcBorders>
              <w:top w:val="nil"/>
              <w:left w:val="nil"/>
              <w:bottom w:val="single" w:sz="4" w:space="0" w:color="auto"/>
              <w:right w:val="single" w:sz="4" w:space="0" w:color="auto"/>
            </w:tcBorders>
            <w:shd w:val="clear" w:color="auto" w:fill="auto"/>
            <w:noWrap/>
            <w:hideMark/>
          </w:tcPr>
          <w:p w14:paraId="620F5E5B" w14:textId="77777777" w:rsidR="00E83F66" w:rsidRPr="00772251" w:rsidRDefault="00E83F66" w:rsidP="0048591A">
            <w:pPr>
              <w:spacing w:before="60" w:after="60" w:line="240" w:lineRule="auto"/>
              <w:rPr>
                <w:noProof/>
                <w:sz w:val="20"/>
              </w:rPr>
            </w:pPr>
            <w:r>
              <w:rPr>
                <w:noProof/>
                <w:sz w:val="20"/>
              </w:rPr>
              <w:t>Affald og skrot, af zink</w:t>
            </w:r>
          </w:p>
        </w:tc>
        <w:tc>
          <w:tcPr>
            <w:tcW w:w="1134" w:type="dxa"/>
            <w:tcBorders>
              <w:top w:val="nil"/>
              <w:left w:val="nil"/>
              <w:bottom w:val="single" w:sz="4" w:space="0" w:color="auto"/>
              <w:right w:val="single" w:sz="4" w:space="0" w:color="auto"/>
            </w:tcBorders>
            <w:shd w:val="clear" w:color="auto" w:fill="auto"/>
            <w:noWrap/>
            <w:vAlign w:val="center"/>
            <w:hideMark/>
          </w:tcPr>
          <w:p w14:paraId="02A3BB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61B88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BEBC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949403" w14:textId="77777777" w:rsidR="00E83F66" w:rsidRPr="00772251" w:rsidRDefault="00E83F66" w:rsidP="0048591A">
            <w:pPr>
              <w:spacing w:before="60" w:after="60" w:line="240" w:lineRule="auto"/>
              <w:jc w:val="center"/>
              <w:rPr>
                <w:noProof/>
                <w:sz w:val="20"/>
              </w:rPr>
            </w:pPr>
            <w:r>
              <w:rPr>
                <w:noProof/>
                <w:sz w:val="20"/>
              </w:rPr>
              <w:t>79031000</w:t>
            </w:r>
          </w:p>
        </w:tc>
        <w:tc>
          <w:tcPr>
            <w:tcW w:w="1086" w:type="dxa"/>
            <w:tcBorders>
              <w:top w:val="nil"/>
              <w:left w:val="nil"/>
              <w:bottom w:val="single" w:sz="4" w:space="0" w:color="auto"/>
              <w:right w:val="single" w:sz="4" w:space="0" w:color="auto"/>
            </w:tcBorders>
            <w:shd w:val="clear" w:color="auto" w:fill="auto"/>
            <w:noWrap/>
            <w:hideMark/>
          </w:tcPr>
          <w:p w14:paraId="0CFEEE8A" w14:textId="77777777" w:rsidR="00E83F66" w:rsidRPr="00772251" w:rsidRDefault="00E83F66" w:rsidP="0048591A">
            <w:pPr>
              <w:spacing w:before="60" w:after="60" w:line="240" w:lineRule="auto"/>
              <w:jc w:val="center"/>
              <w:rPr>
                <w:noProof/>
                <w:sz w:val="20"/>
              </w:rPr>
            </w:pPr>
            <w:r>
              <w:rPr>
                <w:noProof/>
                <w:sz w:val="20"/>
              </w:rPr>
              <w:t>790310</w:t>
            </w:r>
          </w:p>
        </w:tc>
        <w:tc>
          <w:tcPr>
            <w:tcW w:w="9923" w:type="dxa"/>
            <w:tcBorders>
              <w:top w:val="nil"/>
              <w:left w:val="nil"/>
              <w:bottom w:val="single" w:sz="4" w:space="0" w:color="auto"/>
              <w:right w:val="single" w:sz="4" w:space="0" w:color="auto"/>
            </w:tcBorders>
            <w:shd w:val="clear" w:color="auto" w:fill="auto"/>
            <w:noWrap/>
            <w:hideMark/>
          </w:tcPr>
          <w:p w14:paraId="2B11E77F" w14:textId="77777777" w:rsidR="00E83F66" w:rsidRPr="00772251" w:rsidRDefault="00E83F66" w:rsidP="0048591A">
            <w:pPr>
              <w:spacing w:before="60" w:after="60" w:line="240" w:lineRule="auto"/>
              <w:rPr>
                <w:noProof/>
                <w:sz w:val="20"/>
              </w:rPr>
            </w:pPr>
            <w:r>
              <w:rPr>
                <w:noProof/>
                <w:sz w:val="20"/>
              </w:rPr>
              <w:t>- Zinkstøv</w:t>
            </w:r>
          </w:p>
        </w:tc>
        <w:tc>
          <w:tcPr>
            <w:tcW w:w="1134" w:type="dxa"/>
            <w:tcBorders>
              <w:top w:val="nil"/>
              <w:left w:val="nil"/>
              <w:bottom w:val="single" w:sz="4" w:space="0" w:color="auto"/>
              <w:right w:val="single" w:sz="4" w:space="0" w:color="auto"/>
            </w:tcBorders>
            <w:shd w:val="clear" w:color="auto" w:fill="auto"/>
            <w:noWrap/>
            <w:vAlign w:val="center"/>
            <w:hideMark/>
          </w:tcPr>
          <w:p w14:paraId="68EAB1E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B8B32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D8FA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577349" w14:textId="77777777" w:rsidR="00E83F66" w:rsidRPr="00772251" w:rsidRDefault="00E83F66" w:rsidP="0048591A">
            <w:pPr>
              <w:spacing w:before="60" w:after="60" w:line="240" w:lineRule="auto"/>
              <w:jc w:val="center"/>
              <w:rPr>
                <w:noProof/>
                <w:sz w:val="20"/>
              </w:rPr>
            </w:pPr>
            <w:r>
              <w:rPr>
                <w:noProof/>
                <w:sz w:val="20"/>
              </w:rPr>
              <w:t>79039000</w:t>
            </w:r>
          </w:p>
        </w:tc>
        <w:tc>
          <w:tcPr>
            <w:tcW w:w="1086" w:type="dxa"/>
            <w:tcBorders>
              <w:top w:val="nil"/>
              <w:left w:val="nil"/>
              <w:bottom w:val="single" w:sz="4" w:space="0" w:color="auto"/>
              <w:right w:val="single" w:sz="4" w:space="0" w:color="auto"/>
            </w:tcBorders>
            <w:shd w:val="clear" w:color="auto" w:fill="auto"/>
            <w:noWrap/>
            <w:hideMark/>
          </w:tcPr>
          <w:p w14:paraId="73EE8897" w14:textId="77777777" w:rsidR="00E83F66" w:rsidRPr="00772251" w:rsidRDefault="00E83F66" w:rsidP="0048591A">
            <w:pPr>
              <w:spacing w:before="60" w:after="60" w:line="240" w:lineRule="auto"/>
              <w:jc w:val="center"/>
              <w:rPr>
                <w:noProof/>
                <w:sz w:val="20"/>
              </w:rPr>
            </w:pPr>
            <w:r>
              <w:rPr>
                <w:noProof/>
                <w:sz w:val="20"/>
              </w:rPr>
              <w:t>790390</w:t>
            </w:r>
          </w:p>
        </w:tc>
        <w:tc>
          <w:tcPr>
            <w:tcW w:w="9923" w:type="dxa"/>
            <w:tcBorders>
              <w:top w:val="nil"/>
              <w:left w:val="nil"/>
              <w:bottom w:val="single" w:sz="4" w:space="0" w:color="auto"/>
              <w:right w:val="single" w:sz="4" w:space="0" w:color="auto"/>
            </w:tcBorders>
            <w:shd w:val="clear" w:color="auto" w:fill="auto"/>
            <w:noWrap/>
            <w:hideMark/>
          </w:tcPr>
          <w:p w14:paraId="20FAF73A"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56EB34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5C2A8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8F2F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0FD353" w14:textId="77777777" w:rsidR="00E83F66" w:rsidRPr="00772251" w:rsidRDefault="00E83F66" w:rsidP="0048591A">
            <w:pPr>
              <w:spacing w:before="60" w:after="60" w:line="240" w:lineRule="auto"/>
              <w:jc w:val="center"/>
              <w:rPr>
                <w:noProof/>
                <w:sz w:val="20"/>
              </w:rPr>
            </w:pPr>
            <w:r>
              <w:rPr>
                <w:noProof/>
                <w:sz w:val="20"/>
              </w:rPr>
              <w:t>80011000</w:t>
            </w:r>
          </w:p>
        </w:tc>
        <w:tc>
          <w:tcPr>
            <w:tcW w:w="1086" w:type="dxa"/>
            <w:tcBorders>
              <w:top w:val="nil"/>
              <w:left w:val="nil"/>
              <w:bottom w:val="single" w:sz="4" w:space="0" w:color="auto"/>
              <w:right w:val="single" w:sz="4" w:space="0" w:color="auto"/>
            </w:tcBorders>
            <w:shd w:val="clear" w:color="auto" w:fill="auto"/>
            <w:noWrap/>
            <w:hideMark/>
          </w:tcPr>
          <w:p w14:paraId="6F2AFF86" w14:textId="77777777" w:rsidR="00E83F66" w:rsidRPr="00772251" w:rsidRDefault="00E83F66" w:rsidP="0048591A">
            <w:pPr>
              <w:spacing w:before="60" w:after="60" w:line="240" w:lineRule="auto"/>
              <w:jc w:val="center"/>
              <w:rPr>
                <w:noProof/>
                <w:sz w:val="20"/>
              </w:rPr>
            </w:pPr>
            <w:r>
              <w:rPr>
                <w:noProof/>
                <w:sz w:val="20"/>
              </w:rPr>
              <w:t>800110</w:t>
            </w:r>
          </w:p>
        </w:tc>
        <w:tc>
          <w:tcPr>
            <w:tcW w:w="9923" w:type="dxa"/>
            <w:tcBorders>
              <w:top w:val="nil"/>
              <w:left w:val="nil"/>
              <w:bottom w:val="single" w:sz="4" w:space="0" w:color="auto"/>
              <w:right w:val="single" w:sz="4" w:space="0" w:color="auto"/>
            </w:tcBorders>
            <w:shd w:val="clear" w:color="auto" w:fill="auto"/>
            <w:noWrap/>
            <w:hideMark/>
          </w:tcPr>
          <w:p w14:paraId="5F99B8EE" w14:textId="77777777" w:rsidR="00E83F66" w:rsidRPr="00772251" w:rsidRDefault="00E83F66" w:rsidP="0048591A">
            <w:pPr>
              <w:spacing w:before="60" w:after="60" w:line="240" w:lineRule="auto"/>
              <w:rPr>
                <w:noProof/>
                <w:sz w:val="20"/>
              </w:rPr>
            </w:pPr>
            <w:r>
              <w:rPr>
                <w:noProof/>
                <w:sz w:val="20"/>
              </w:rPr>
              <w:t>- Ulegeret tin</w:t>
            </w:r>
          </w:p>
        </w:tc>
        <w:tc>
          <w:tcPr>
            <w:tcW w:w="1134" w:type="dxa"/>
            <w:tcBorders>
              <w:top w:val="nil"/>
              <w:left w:val="nil"/>
              <w:bottom w:val="single" w:sz="4" w:space="0" w:color="auto"/>
              <w:right w:val="single" w:sz="4" w:space="0" w:color="auto"/>
            </w:tcBorders>
            <w:shd w:val="clear" w:color="auto" w:fill="auto"/>
            <w:noWrap/>
            <w:vAlign w:val="center"/>
            <w:hideMark/>
          </w:tcPr>
          <w:p w14:paraId="2758690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C271A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645E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277394" w14:textId="77777777" w:rsidR="00E83F66" w:rsidRPr="00772251" w:rsidRDefault="00E83F66" w:rsidP="0048591A">
            <w:pPr>
              <w:spacing w:before="60" w:after="60" w:line="240" w:lineRule="auto"/>
              <w:jc w:val="center"/>
              <w:rPr>
                <w:noProof/>
                <w:sz w:val="20"/>
              </w:rPr>
            </w:pPr>
            <w:r>
              <w:rPr>
                <w:noProof/>
                <w:sz w:val="20"/>
              </w:rPr>
              <w:t>80012000</w:t>
            </w:r>
          </w:p>
        </w:tc>
        <w:tc>
          <w:tcPr>
            <w:tcW w:w="1086" w:type="dxa"/>
            <w:tcBorders>
              <w:top w:val="nil"/>
              <w:left w:val="nil"/>
              <w:bottom w:val="single" w:sz="4" w:space="0" w:color="auto"/>
              <w:right w:val="single" w:sz="4" w:space="0" w:color="auto"/>
            </w:tcBorders>
            <w:shd w:val="clear" w:color="auto" w:fill="auto"/>
            <w:noWrap/>
            <w:hideMark/>
          </w:tcPr>
          <w:p w14:paraId="1B89A94B" w14:textId="77777777" w:rsidR="00E83F66" w:rsidRPr="00772251" w:rsidRDefault="00E83F66" w:rsidP="0048591A">
            <w:pPr>
              <w:spacing w:before="60" w:after="60" w:line="240" w:lineRule="auto"/>
              <w:jc w:val="center"/>
              <w:rPr>
                <w:noProof/>
                <w:sz w:val="20"/>
              </w:rPr>
            </w:pPr>
            <w:r>
              <w:rPr>
                <w:noProof/>
                <w:sz w:val="20"/>
              </w:rPr>
              <w:t>800120</w:t>
            </w:r>
          </w:p>
        </w:tc>
        <w:tc>
          <w:tcPr>
            <w:tcW w:w="9923" w:type="dxa"/>
            <w:tcBorders>
              <w:top w:val="nil"/>
              <w:left w:val="nil"/>
              <w:bottom w:val="single" w:sz="4" w:space="0" w:color="auto"/>
              <w:right w:val="single" w:sz="4" w:space="0" w:color="auto"/>
            </w:tcBorders>
            <w:shd w:val="clear" w:color="auto" w:fill="auto"/>
            <w:noWrap/>
            <w:hideMark/>
          </w:tcPr>
          <w:p w14:paraId="0B306264" w14:textId="77777777" w:rsidR="00E83F66" w:rsidRPr="00772251" w:rsidRDefault="00E83F66" w:rsidP="0048591A">
            <w:pPr>
              <w:spacing w:before="60" w:after="60" w:line="240" w:lineRule="auto"/>
              <w:rPr>
                <w:noProof/>
                <w:sz w:val="20"/>
              </w:rPr>
            </w:pPr>
            <w:r>
              <w:rPr>
                <w:noProof/>
                <w:sz w:val="20"/>
              </w:rPr>
              <w:t>- Tinlegeringer</w:t>
            </w:r>
          </w:p>
        </w:tc>
        <w:tc>
          <w:tcPr>
            <w:tcW w:w="1134" w:type="dxa"/>
            <w:tcBorders>
              <w:top w:val="nil"/>
              <w:left w:val="nil"/>
              <w:bottom w:val="single" w:sz="4" w:space="0" w:color="auto"/>
              <w:right w:val="single" w:sz="4" w:space="0" w:color="auto"/>
            </w:tcBorders>
            <w:shd w:val="clear" w:color="auto" w:fill="auto"/>
            <w:noWrap/>
            <w:vAlign w:val="center"/>
            <w:hideMark/>
          </w:tcPr>
          <w:p w14:paraId="5A3B4D0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06CFF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6B38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9A1557" w14:textId="77777777" w:rsidR="00E83F66" w:rsidRPr="00772251" w:rsidRDefault="00E83F66" w:rsidP="0048591A">
            <w:pPr>
              <w:spacing w:before="60" w:after="60" w:line="240" w:lineRule="auto"/>
              <w:jc w:val="center"/>
              <w:rPr>
                <w:noProof/>
                <w:sz w:val="20"/>
              </w:rPr>
            </w:pPr>
            <w:r>
              <w:rPr>
                <w:noProof/>
                <w:sz w:val="20"/>
              </w:rPr>
              <w:t>80020000</w:t>
            </w:r>
          </w:p>
        </w:tc>
        <w:tc>
          <w:tcPr>
            <w:tcW w:w="1086" w:type="dxa"/>
            <w:tcBorders>
              <w:top w:val="nil"/>
              <w:left w:val="nil"/>
              <w:bottom w:val="single" w:sz="4" w:space="0" w:color="auto"/>
              <w:right w:val="single" w:sz="4" w:space="0" w:color="auto"/>
            </w:tcBorders>
            <w:shd w:val="clear" w:color="auto" w:fill="auto"/>
            <w:noWrap/>
            <w:hideMark/>
          </w:tcPr>
          <w:p w14:paraId="33319EBF" w14:textId="77777777" w:rsidR="00E83F66" w:rsidRPr="00772251" w:rsidRDefault="00E83F66" w:rsidP="0048591A">
            <w:pPr>
              <w:spacing w:before="60" w:after="60" w:line="240" w:lineRule="auto"/>
              <w:jc w:val="center"/>
              <w:rPr>
                <w:noProof/>
                <w:sz w:val="20"/>
              </w:rPr>
            </w:pPr>
            <w:r>
              <w:rPr>
                <w:noProof/>
                <w:sz w:val="20"/>
              </w:rPr>
              <w:t>800200</w:t>
            </w:r>
          </w:p>
        </w:tc>
        <w:tc>
          <w:tcPr>
            <w:tcW w:w="9923" w:type="dxa"/>
            <w:tcBorders>
              <w:top w:val="nil"/>
              <w:left w:val="nil"/>
              <w:bottom w:val="single" w:sz="4" w:space="0" w:color="auto"/>
              <w:right w:val="single" w:sz="4" w:space="0" w:color="auto"/>
            </w:tcBorders>
            <w:shd w:val="clear" w:color="auto" w:fill="auto"/>
            <w:noWrap/>
            <w:hideMark/>
          </w:tcPr>
          <w:p w14:paraId="11A3CDD8" w14:textId="77777777" w:rsidR="00E83F66" w:rsidRPr="00772251" w:rsidRDefault="00E83F66" w:rsidP="0048591A">
            <w:pPr>
              <w:spacing w:before="60" w:after="60" w:line="240" w:lineRule="auto"/>
              <w:rPr>
                <w:noProof/>
                <w:sz w:val="20"/>
              </w:rPr>
            </w:pPr>
            <w:r>
              <w:rPr>
                <w:noProof/>
                <w:sz w:val="20"/>
              </w:rPr>
              <w:t>Affald og skrot, af tin</w:t>
            </w:r>
          </w:p>
        </w:tc>
        <w:tc>
          <w:tcPr>
            <w:tcW w:w="1134" w:type="dxa"/>
            <w:tcBorders>
              <w:top w:val="nil"/>
              <w:left w:val="nil"/>
              <w:bottom w:val="single" w:sz="4" w:space="0" w:color="auto"/>
              <w:right w:val="single" w:sz="4" w:space="0" w:color="auto"/>
            </w:tcBorders>
            <w:shd w:val="clear" w:color="auto" w:fill="auto"/>
            <w:noWrap/>
            <w:vAlign w:val="center"/>
            <w:hideMark/>
          </w:tcPr>
          <w:p w14:paraId="541CA3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C2ACC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1A4D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6AB571" w14:textId="77777777" w:rsidR="00E83F66" w:rsidRPr="00772251" w:rsidRDefault="00E83F66" w:rsidP="0048591A">
            <w:pPr>
              <w:spacing w:before="60" w:after="60" w:line="240" w:lineRule="auto"/>
              <w:jc w:val="center"/>
              <w:rPr>
                <w:noProof/>
                <w:sz w:val="20"/>
              </w:rPr>
            </w:pPr>
            <w:r>
              <w:rPr>
                <w:noProof/>
                <w:sz w:val="20"/>
              </w:rPr>
              <w:t>81011000</w:t>
            </w:r>
          </w:p>
        </w:tc>
        <w:tc>
          <w:tcPr>
            <w:tcW w:w="1086" w:type="dxa"/>
            <w:tcBorders>
              <w:top w:val="nil"/>
              <w:left w:val="nil"/>
              <w:bottom w:val="single" w:sz="4" w:space="0" w:color="auto"/>
              <w:right w:val="single" w:sz="4" w:space="0" w:color="auto"/>
            </w:tcBorders>
            <w:shd w:val="clear" w:color="auto" w:fill="auto"/>
            <w:noWrap/>
            <w:hideMark/>
          </w:tcPr>
          <w:p w14:paraId="60BF937B" w14:textId="77777777" w:rsidR="00E83F66" w:rsidRPr="00772251" w:rsidRDefault="00E83F66" w:rsidP="0048591A">
            <w:pPr>
              <w:spacing w:before="60" w:after="60" w:line="240" w:lineRule="auto"/>
              <w:jc w:val="center"/>
              <w:rPr>
                <w:noProof/>
                <w:sz w:val="20"/>
              </w:rPr>
            </w:pPr>
            <w:r>
              <w:rPr>
                <w:noProof/>
                <w:sz w:val="20"/>
              </w:rPr>
              <w:t>810110</w:t>
            </w:r>
          </w:p>
        </w:tc>
        <w:tc>
          <w:tcPr>
            <w:tcW w:w="9923" w:type="dxa"/>
            <w:tcBorders>
              <w:top w:val="nil"/>
              <w:left w:val="nil"/>
              <w:bottom w:val="single" w:sz="4" w:space="0" w:color="auto"/>
              <w:right w:val="single" w:sz="4" w:space="0" w:color="auto"/>
            </w:tcBorders>
            <w:shd w:val="clear" w:color="auto" w:fill="auto"/>
            <w:noWrap/>
            <w:hideMark/>
          </w:tcPr>
          <w:p w14:paraId="3089B0F3" w14:textId="77777777" w:rsidR="00E83F66" w:rsidRPr="00772251" w:rsidRDefault="00E83F66" w:rsidP="0048591A">
            <w:pPr>
              <w:spacing w:before="60" w:after="60" w:line="240" w:lineRule="auto"/>
              <w:rPr>
                <w:noProof/>
                <w:sz w:val="20"/>
              </w:rPr>
            </w:pPr>
            <w:r>
              <w:rPr>
                <w:noProof/>
                <w:sz w:val="20"/>
              </w:rPr>
              <w:t>- Pulver</w:t>
            </w:r>
          </w:p>
        </w:tc>
        <w:tc>
          <w:tcPr>
            <w:tcW w:w="1134" w:type="dxa"/>
            <w:tcBorders>
              <w:top w:val="nil"/>
              <w:left w:val="nil"/>
              <w:bottom w:val="single" w:sz="4" w:space="0" w:color="auto"/>
              <w:right w:val="single" w:sz="4" w:space="0" w:color="auto"/>
            </w:tcBorders>
            <w:shd w:val="clear" w:color="auto" w:fill="auto"/>
            <w:noWrap/>
            <w:vAlign w:val="center"/>
            <w:hideMark/>
          </w:tcPr>
          <w:p w14:paraId="2D5616E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B927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22C62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0B811B" w14:textId="77777777" w:rsidR="00E83F66" w:rsidRPr="00772251" w:rsidRDefault="00E83F66" w:rsidP="0048591A">
            <w:pPr>
              <w:spacing w:before="60" w:after="60" w:line="240" w:lineRule="auto"/>
              <w:jc w:val="center"/>
              <w:rPr>
                <w:noProof/>
                <w:sz w:val="20"/>
              </w:rPr>
            </w:pPr>
            <w:r>
              <w:rPr>
                <w:noProof/>
                <w:sz w:val="20"/>
              </w:rPr>
              <w:t>81019400</w:t>
            </w:r>
          </w:p>
        </w:tc>
        <w:tc>
          <w:tcPr>
            <w:tcW w:w="1086" w:type="dxa"/>
            <w:tcBorders>
              <w:top w:val="nil"/>
              <w:left w:val="nil"/>
              <w:bottom w:val="single" w:sz="4" w:space="0" w:color="auto"/>
              <w:right w:val="single" w:sz="4" w:space="0" w:color="auto"/>
            </w:tcBorders>
            <w:shd w:val="clear" w:color="auto" w:fill="auto"/>
            <w:noWrap/>
            <w:hideMark/>
          </w:tcPr>
          <w:p w14:paraId="1C64D349" w14:textId="77777777" w:rsidR="00E83F66" w:rsidRPr="00772251" w:rsidRDefault="00E83F66" w:rsidP="0048591A">
            <w:pPr>
              <w:spacing w:before="60" w:after="60" w:line="240" w:lineRule="auto"/>
              <w:jc w:val="center"/>
              <w:rPr>
                <w:noProof/>
                <w:sz w:val="20"/>
              </w:rPr>
            </w:pPr>
            <w:r>
              <w:rPr>
                <w:noProof/>
                <w:sz w:val="20"/>
              </w:rPr>
              <w:t>810194</w:t>
            </w:r>
          </w:p>
        </w:tc>
        <w:tc>
          <w:tcPr>
            <w:tcW w:w="9923" w:type="dxa"/>
            <w:tcBorders>
              <w:top w:val="nil"/>
              <w:left w:val="nil"/>
              <w:bottom w:val="single" w:sz="4" w:space="0" w:color="auto"/>
              <w:right w:val="single" w:sz="4" w:space="0" w:color="auto"/>
            </w:tcBorders>
            <w:shd w:val="clear" w:color="auto" w:fill="auto"/>
            <w:noWrap/>
            <w:hideMark/>
          </w:tcPr>
          <w:p w14:paraId="630A4F44" w14:textId="77777777" w:rsidR="00E83F66" w:rsidRPr="00772251" w:rsidRDefault="00E83F66" w:rsidP="0048591A">
            <w:pPr>
              <w:spacing w:before="60" w:after="60" w:line="240" w:lineRule="auto"/>
              <w:rPr>
                <w:noProof/>
                <w:sz w:val="20"/>
              </w:rPr>
            </w:pPr>
            <w:r>
              <w:rPr>
                <w:noProof/>
                <w:sz w:val="20"/>
              </w:rPr>
              <w:t>-- Ubearbejdet wolfram, herunder kun sintrede stænger</w:t>
            </w:r>
          </w:p>
        </w:tc>
        <w:tc>
          <w:tcPr>
            <w:tcW w:w="1134" w:type="dxa"/>
            <w:tcBorders>
              <w:top w:val="nil"/>
              <w:left w:val="nil"/>
              <w:bottom w:val="single" w:sz="4" w:space="0" w:color="auto"/>
              <w:right w:val="single" w:sz="4" w:space="0" w:color="auto"/>
            </w:tcBorders>
            <w:shd w:val="clear" w:color="auto" w:fill="auto"/>
            <w:noWrap/>
            <w:vAlign w:val="center"/>
            <w:hideMark/>
          </w:tcPr>
          <w:p w14:paraId="1D8FC2F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3645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E5EB6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1815EA" w14:textId="77777777" w:rsidR="00E83F66" w:rsidRPr="00772251" w:rsidRDefault="00E83F66" w:rsidP="0048591A">
            <w:pPr>
              <w:spacing w:before="60" w:after="60" w:line="240" w:lineRule="auto"/>
              <w:jc w:val="center"/>
              <w:rPr>
                <w:noProof/>
                <w:sz w:val="20"/>
              </w:rPr>
            </w:pPr>
            <w:r>
              <w:rPr>
                <w:noProof/>
                <w:sz w:val="20"/>
              </w:rPr>
              <w:t>81019600</w:t>
            </w:r>
          </w:p>
        </w:tc>
        <w:tc>
          <w:tcPr>
            <w:tcW w:w="1086" w:type="dxa"/>
            <w:tcBorders>
              <w:top w:val="nil"/>
              <w:left w:val="nil"/>
              <w:bottom w:val="single" w:sz="4" w:space="0" w:color="auto"/>
              <w:right w:val="single" w:sz="4" w:space="0" w:color="auto"/>
            </w:tcBorders>
            <w:shd w:val="clear" w:color="auto" w:fill="auto"/>
            <w:noWrap/>
            <w:hideMark/>
          </w:tcPr>
          <w:p w14:paraId="740D8CBE" w14:textId="77777777" w:rsidR="00E83F66" w:rsidRPr="00772251" w:rsidRDefault="00E83F66" w:rsidP="0048591A">
            <w:pPr>
              <w:spacing w:before="60" w:after="60" w:line="240" w:lineRule="auto"/>
              <w:jc w:val="center"/>
              <w:rPr>
                <w:noProof/>
                <w:sz w:val="20"/>
              </w:rPr>
            </w:pPr>
            <w:r>
              <w:rPr>
                <w:noProof/>
                <w:sz w:val="20"/>
              </w:rPr>
              <w:t>810196</w:t>
            </w:r>
          </w:p>
        </w:tc>
        <w:tc>
          <w:tcPr>
            <w:tcW w:w="9923" w:type="dxa"/>
            <w:tcBorders>
              <w:top w:val="nil"/>
              <w:left w:val="nil"/>
              <w:bottom w:val="single" w:sz="4" w:space="0" w:color="auto"/>
              <w:right w:val="single" w:sz="4" w:space="0" w:color="auto"/>
            </w:tcBorders>
            <w:shd w:val="clear" w:color="auto" w:fill="auto"/>
            <w:noWrap/>
            <w:hideMark/>
          </w:tcPr>
          <w:p w14:paraId="46DD53F4" w14:textId="77777777" w:rsidR="00E83F66" w:rsidRPr="00772251" w:rsidRDefault="00E83F66" w:rsidP="0048591A">
            <w:pPr>
              <w:spacing w:before="60" w:after="60" w:line="240" w:lineRule="auto"/>
              <w:rPr>
                <w:noProof/>
                <w:sz w:val="20"/>
              </w:rPr>
            </w:pPr>
            <w:r>
              <w:rPr>
                <w:noProof/>
                <w:sz w:val="20"/>
              </w:rPr>
              <w:t>-- Tråd</w:t>
            </w:r>
          </w:p>
        </w:tc>
        <w:tc>
          <w:tcPr>
            <w:tcW w:w="1134" w:type="dxa"/>
            <w:tcBorders>
              <w:top w:val="nil"/>
              <w:left w:val="nil"/>
              <w:bottom w:val="single" w:sz="4" w:space="0" w:color="auto"/>
              <w:right w:val="single" w:sz="4" w:space="0" w:color="auto"/>
            </w:tcBorders>
            <w:shd w:val="clear" w:color="auto" w:fill="auto"/>
            <w:noWrap/>
            <w:vAlign w:val="center"/>
            <w:hideMark/>
          </w:tcPr>
          <w:p w14:paraId="33EA86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27010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EA998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7B8C2E" w14:textId="77777777" w:rsidR="00E83F66" w:rsidRPr="00772251" w:rsidRDefault="00E83F66" w:rsidP="0048591A">
            <w:pPr>
              <w:spacing w:before="60" w:after="60" w:line="240" w:lineRule="auto"/>
              <w:jc w:val="center"/>
              <w:rPr>
                <w:noProof/>
                <w:sz w:val="20"/>
              </w:rPr>
            </w:pPr>
            <w:r>
              <w:rPr>
                <w:noProof/>
                <w:sz w:val="20"/>
              </w:rPr>
              <w:t>81019700</w:t>
            </w:r>
          </w:p>
        </w:tc>
        <w:tc>
          <w:tcPr>
            <w:tcW w:w="1086" w:type="dxa"/>
            <w:tcBorders>
              <w:top w:val="nil"/>
              <w:left w:val="nil"/>
              <w:bottom w:val="single" w:sz="4" w:space="0" w:color="auto"/>
              <w:right w:val="single" w:sz="4" w:space="0" w:color="auto"/>
            </w:tcBorders>
            <w:shd w:val="clear" w:color="auto" w:fill="auto"/>
            <w:noWrap/>
            <w:hideMark/>
          </w:tcPr>
          <w:p w14:paraId="68BDB107" w14:textId="77777777" w:rsidR="00E83F66" w:rsidRPr="00772251" w:rsidRDefault="00E83F66" w:rsidP="0048591A">
            <w:pPr>
              <w:spacing w:before="60" w:after="60" w:line="240" w:lineRule="auto"/>
              <w:jc w:val="center"/>
              <w:rPr>
                <w:noProof/>
                <w:sz w:val="20"/>
              </w:rPr>
            </w:pPr>
            <w:r>
              <w:rPr>
                <w:noProof/>
                <w:sz w:val="20"/>
              </w:rPr>
              <w:t>810197</w:t>
            </w:r>
          </w:p>
        </w:tc>
        <w:tc>
          <w:tcPr>
            <w:tcW w:w="9923" w:type="dxa"/>
            <w:tcBorders>
              <w:top w:val="nil"/>
              <w:left w:val="nil"/>
              <w:bottom w:val="single" w:sz="4" w:space="0" w:color="auto"/>
              <w:right w:val="single" w:sz="4" w:space="0" w:color="auto"/>
            </w:tcBorders>
            <w:shd w:val="clear" w:color="auto" w:fill="auto"/>
            <w:noWrap/>
            <w:hideMark/>
          </w:tcPr>
          <w:p w14:paraId="503D3E19" w14:textId="77777777" w:rsidR="00E83F66" w:rsidRPr="00772251" w:rsidRDefault="00E83F66" w:rsidP="0048591A">
            <w:pPr>
              <w:spacing w:before="60" w:after="60" w:line="240" w:lineRule="auto"/>
              <w:rPr>
                <w:noProof/>
                <w:sz w:val="20"/>
              </w:rPr>
            </w:pPr>
            <w:r>
              <w:rPr>
                <w:noProof/>
                <w:sz w:val="20"/>
              </w:rPr>
              <w:t>-- Affald og skrot</w:t>
            </w:r>
          </w:p>
        </w:tc>
        <w:tc>
          <w:tcPr>
            <w:tcW w:w="1134" w:type="dxa"/>
            <w:tcBorders>
              <w:top w:val="nil"/>
              <w:left w:val="nil"/>
              <w:bottom w:val="single" w:sz="4" w:space="0" w:color="auto"/>
              <w:right w:val="single" w:sz="4" w:space="0" w:color="auto"/>
            </w:tcBorders>
            <w:shd w:val="clear" w:color="auto" w:fill="auto"/>
            <w:noWrap/>
            <w:vAlign w:val="center"/>
            <w:hideMark/>
          </w:tcPr>
          <w:p w14:paraId="588415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44652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9BC28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0FFD79" w14:textId="77777777" w:rsidR="00E83F66" w:rsidRPr="00772251" w:rsidRDefault="00E83F66" w:rsidP="0048591A">
            <w:pPr>
              <w:spacing w:before="60" w:after="60" w:line="240" w:lineRule="auto"/>
              <w:jc w:val="center"/>
              <w:rPr>
                <w:noProof/>
                <w:sz w:val="20"/>
              </w:rPr>
            </w:pPr>
            <w:r>
              <w:rPr>
                <w:noProof/>
                <w:sz w:val="20"/>
              </w:rPr>
              <w:t>81019900</w:t>
            </w:r>
          </w:p>
        </w:tc>
        <w:tc>
          <w:tcPr>
            <w:tcW w:w="1086" w:type="dxa"/>
            <w:tcBorders>
              <w:top w:val="nil"/>
              <w:left w:val="nil"/>
              <w:bottom w:val="single" w:sz="4" w:space="0" w:color="auto"/>
              <w:right w:val="single" w:sz="4" w:space="0" w:color="auto"/>
            </w:tcBorders>
            <w:shd w:val="clear" w:color="auto" w:fill="auto"/>
            <w:noWrap/>
            <w:hideMark/>
          </w:tcPr>
          <w:p w14:paraId="577BDE5A" w14:textId="77777777" w:rsidR="00E83F66" w:rsidRPr="00772251" w:rsidRDefault="00E83F66" w:rsidP="0048591A">
            <w:pPr>
              <w:spacing w:before="60" w:after="60" w:line="240" w:lineRule="auto"/>
              <w:jc w:val="center"/>
              <w:rPr>
                <w:noProof/>
                <w:sz w:val="20"/>
              </w:rPr>
            </w:pPr>
            <w:r>
              <w:rPr>
                <w:noProof/>
                <w:sz w:val="20"/>
              </w:rPr>
              <w:t>810199</w:t>
            </w:r>
          </w:p>
        </w:tc>
        <w:tc>
          <w:tcPr>
            <w:tcW w:w="9923" w:type="dxa"/>
            <w:tcBorders>
              <w:top w:val="nil"/>
              <w:left w:val="nil"/>
              <w:bottom w:val="single" w:sz="4" w:space="0" w:color="auto"/>
              <w:right w:val="single" w:sz="4" w:space="0" w:color="auto"/>
            </w:tcBorders>
            <w:shd w:val="clear" w:color="auto" w:fill="auto"/>
            <w:noWrap/>
            <w:hideMark/>
          </w:tcPr>
          <w:p w14:paraId="460E0E5E"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244A06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EE6B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DF14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82D35E" w14:textId="77777777" w:rsidR="00E83F66" w:rsidRPr="00772251" w:rsidRDefault="00E83F66" w:rsidP="0048591A">
            <w:pPr>
              <w:spacing w:before="60" w:after="60" w:line="240" w:lineRule="auto"/>
              <w:jc w:val="center"/>
              <w:rPr>
                <w:noProof/>
                <w:sz w:val="20"/>
              </w:rPr>
            </w:pPr>
            <w:r>
              <w:rPr>
                <w:noProof/>
                <w:sz w:val="20"/>
              </w:rPr>
              <w:t>81021000</w:t>
            </w:r>
          </w:p>
        </w:tc>
        <w:tc>
          <w:tcPr>
            <w:tcW w:w="1086" w:type="dxa"/>
            <w:tcBorders>
              <w:top w:val="nil"/>
              <w:left w:val="nil"/>
              <w:bottom w:val="single" w:sz="4" w:space="0" w:color="auto"/>
              <w:right w:val="single" w:sz="4" w:space="0" w:color="auto"/>
            </w:tcBorders>
            <w:shd w:val="clear" w:color="auto" w:fill="auto"/>
            <w:noWrap/>
            <w:hideMark/>
          </w:tcPr>
          <w:p w14:paraId="3AF38F92" w14:textId="77777777" w:rsidR="00E83F66" w:rsidRPr="00772251" w:rsidRDefault="00E83F66" w:rsidP="0048591A">
            <w:pPr>
              <w:spacing w:before="60" w:after="60" w:line="240" w:lineRule="auto"/>
              <w:jc w:val="center"/>
              <w:rPr>
                <w:noProof/>
                <w:sz w:val="20"/>
              </w:rPr>
            </w:pPr>
            <w:r>
              <w:rPr>
                <w:noProof/>
                <w:sz w:val="20"/>
              </w:rPr>
              <w:t>810210</w:t>
            </w:r>
          </w:p>
        </w:tc>
        <w:tc>
          <w:tcPr>
            <w:tcW w:w="9923" w:type="dxa"/>
            <w:tcBorders>
              <w:top w:val="nil"/>
              <w:left w:val="nil"/>
              <w:bottom w:val="single" w:sz="4" w:space="0" w:color="auto"/>
              <w:right w:val="single" w:sz="4" w:space="0" w:color="auto"/>
            </w:tcBorders>
            <w:shd w:val="clear" w:color="auto" w:fill="auto"/>
            <w:noWrap/>
            <w:hideMark/>
          </w:tcPr>
          <w:p w14:paraId="2CD7A663" w14:textId="77777777" w:rsidR="00E83F66" w:rsidRPr="00772251" w:rsidRDefault="00E83F66" w:rsidP="0048591A">
            <w:pPr>
              <w:spacing w:before="60" w:after="60" w:line="240" w:lineRule="auto"/>
              <w:rPr>
                <w:noProof/>
                <w:sz w:val="20"/>
              </w:rPr>
            </w:pPr>
            <w:r>
              <w:rPr>
                <w:noProof/>
                <w:sz w:val="20"/>
              </w:rPr>
              <w:t>- Pulver</w:t>
            </w:r>
          </w:p>
        </w:tc>
        <w:tc>
          <w:tcPr>
            <w:tcW w:w="1134" w:type="dxa"/>
            <w:tcBorders>
              <w:top w:val="nil"/>
              <w:left w:val="nil"/>
              <w:bottom w:val="single" w:sz="4" w:space="0" w:color="auto"/>
              <w:right w:val="single" w:sz="4" w:space="0" w:color="auto"/>
            </w:tcBorders>
            <w:shd w:val="clear" w:color="auto" w:fill="auto"/>
            <w:noWrap/>
            <w:vAlign w:val="center"/>
            <w:hideMark/>
          </w:tcPr>
          <w:p w14:paraId="6816EF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E8D27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3AF4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2AA97E" w14:textId="77777777" w:rsidR="00E83F66" w:rsidRPr="00772251" w:rsidRDefault="00E83F66" w:rsidP="0048591A">
            <w:pPr>
              <w:spacing w:before="60" w:after="60" w:line="240" w:lineRule="auto"/>
              <w:jc w:val="center"/>
              <w:rPr>
                <w:noProof/>
                <w:sz w:val="20"/>
              </w:rPr>
            </w:pPr>
            <w:r>
              <w:rPr>
                <w:noProof/>
                <w:sz w:val="20"/>
              </w:rPr>
              <w:t>81029400</w:t>
            </w:r>
          </w:p>
        </w:tc>
        <w:tc>
          <w:tcPr>
            <w:tcW w:w="1086" w:type="dxa"/>
            <w:tcBorders>
              <w:top w:val="nil"/>
              <w:left w:val="nil"/>
              <w:bottom w:val="single" w:sz="4" w:space="0" w:color="auto"/>
              <w:right w:val="single" w:sz="4" w:space="0" w:color="auto"/>
            </w:tcBorders>
            <w:shd w:val="clear" w:color="auto" w:fill="auto"/>
            <w:noWrap/>
            <w:hideMark/>
          </w:tcPr>
          <w:p w14:paraId="4CB507A9" w14:textId="77777777" w:rsidR="00E83F66" w:rsidRPr="00772251" w:rsidRDefault="00E83F66" w:rsidP="0048591A">
            <w:pPr>
              <w:spacing w:before="60" w:after="60" w:line="240" w:lineRule="auto"/>
              <w:jc w:val="center"/>
              <w:rPr>
                <w:noProof/>
                <w:sz w:val="20"/>
              </w:rPr>
            </w:pPr>
            <w:r>
              <w:rPr>
                <w:noProof/>
                <w:sz w:val="20"/>
              </w:rPr>
              <w:t>810294</w:t>
            </w:r>
          </w:p>
        </w:tc>
        <w:tc>
          <w:tcPr>
            <w:tcW w:w="9923" w:type="dxa"/>
            <w:tcBorders>
              <w:top w:val="nil"/>
              <w:left w:val="nil"/>
              <w:bottom w:val="single" w:sz="4" w:space="0" w:color="auto"/>
              <w:right w:val="single" w:sz="4" w:space="0" w:color="auto"/>
            </w:tcBorders>
            <w:shd w:val="clear" w:color="auto" w:fill="auto"/>
            <w:noWrap/>
            <w:hideMark/>
          </w:tcPr>
          <w:p w14:paraId="57F3C3C5" w14:textId="77777777" w:rsidR="00E83F66" w:rsidRPr="00772251" w:rsidRDefault="00E83F66" w:rsidP="0048591A">
            <w:pPr>
              <w:spacing w:before="60" w:after="60" w:line="240" w:lineRule="auto"/>
              <w:rPr>
                <w:noProof/>
                <w:sz w:val="20"/>
              </w:rPr>
            </w:pPr>
            <w:r>
              <w:rPr>
                <w:noProof/>
                <w:sz w:val="20"/>
              </w:rPr>
              <w:t>-- Ubearbejdet molybdæn, herunder kun sintrede stænger</w:t>
            </w:r>
          </w:p>
        </w:tc>
        <w:tc>
          <w:tcPr>
            <w:tcW w:w="1134" w:type="dxa"/>
            <w:tcBorders>
              <w:top w:val="nil"/>
              <w:left w:val="nil"/>
              <w:bottom w:val="single" w:sz="4" w:space="0" w:color="auto"/>
              <w:right w:val="single" w:sz="4" w:space="0" w:color="auto"/>
            </w:tcBorders>
            <w:shd w:val="clear" w:color="auto" w:fill="auto"/>
            <w:noWrap/>
            <w:vAlign w:val="center"/>
            <w:hideMark/>
          </w:tcPr>
          <w:p w14:paraId="3DAA538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54332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4FEB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AF6A82" w14:textId="77777777" w:rsidR="00E83F66" w:rsidRPr="00772251" w:rsidRDefault="00E83F66" w:rsidP="0048591A">
            <w:pPr>
              <w:spacing w:before="60" w:after="60" w:line="240" w:lineRule="auto"/>
              <w:jc w:val="center"/>
              <w:rPr>
                <w:noProof/>
                <w:sz w:val="20"/>
              </w:rPr>
            </w:pPr>
            <w:r>
              <w:rPr>
                <w:noProof/>
                <w:sz w:val="20"/>
              </w:rPr>
              <w:t>81029500</w:t>
            </w:r>
          </w:p>
        </w:tc>
        <w:tc>
          <w:tcPr>
            <w:tcW w:w="1086" w:type="dxa"/>
            <w:tcBorders>
              <w:top w:val="nil"/>
              <w:left w:val="nil"/>
              <w:bottom w:val="single" w:sz="4" w:space="0" w:color="auto"/>
              <w:right w:val="single" w:sz="4" w:space="0" w:color="auto"/>
            </w:tcBorders>
            <w:shd w:val="clear" w:color="auto" w:fill="auto"/>
            <w:noWrap/>
            <w:hideMark/>
          </w:tcPr>
          <w:p w14:paraId="4795D425" w14:textId="77777777" w:rsidR="00E83F66" w:rsidRPr="00772251" w:rsidRDefault="00E83F66" w:rsidP="0048591A">
            <w:pPr>
              <w:spacing w:before="60" w:after="60" w:line="240" w:lineRule="auto"/>
              <w:jc w:val="center"/>
              <w:rPr>
                <w:noProof/>
                <w:sz w:val="20"/>
              </w:rPr>
            </w:pPr>
            <w:r>
              <w:rPr>
                <w:noProof/>
                <w:sz w:val="20"/>
              </w:rPr>
              <w:t>810295</w:t>
            </w:r>
          </w:p>
        </w:tc>
        <w:tc>
          <w:tcPr>
            <w:tcW w:w="9923" w:type="dxa"/>
            <w:tcBorders>
              <w:top w:val="nil"/>
              <w:left w:val="nil"/>
              <w:bottom w:val="single" w:sz="4" w:space="0" w:color="auto"/>
              <w:right w:val="single" w:sz="4" w:space="0" w:color="auto"/>
            </w:tcBorders>
            <w:shd w:val="clear" w:color="auto" w:fill="auto"/>
            <w:noWrap/>
            <w:hideMark/>
          </w:tcPr>
          <w:p w14:paraId="59F85DE4" w14:textId="77777777" w:rsidR="00E83F66" w:rsidRPr="00772251" w:rsidRDefault="00E83F66" w:rsidP="0048591A">
            <w:pPr>
              <w:spacing w:before="60" w:after="60" w:line="240" w:lineRule="auto"/>
              <w:rPr>
                <w:noProof/>
                <w:sz w:val="20"/>
              </w:rPr>
            </w:pPr>
            <w:r>
              <w:rPr>
                <w:noProof/>
                <w:sz w:val="20"/>
              </w:rPr>
              <w:t>-- Stænger, undtagen kun sintrede stænger, samt profiler, plader, bånd og folie</w:t>
            </w:r>
          </w:p>
        </w:tc>
        <w:tc>
          <w:tcPr>
            <w:tcW w:w="1134" w:type="dxa"/>
            <w:tcBorders>
              <w:top w:val="nil"/>
              <w:left w:val="nil"/>
              <w:bottom w:val="single" w:sz="4" w:space="0" w:color="auto"/>
              <w:right w:val="single" w:sz="4" w:space="0" w:color="auto"/>
            </w:tcBorders>
            <w:shd w:val="clear" w:color="auto" w:fill="auto"/>
            <w:noWrap/>
            <w:vAlign w:val="center"/>
            <w:hideMark/>
          </w:tcPr>
          <w:p w14:paraId="2836D4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827F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C97E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FE5A65" w14:textId="77777777" w:rsidR="00E83F66" w:rsidRPr="00772251" w:rsidRDefault="00E83F66" w:rsidP="0098654B">
            <w:pPr>
              <w:pageBreakBefore/>
              <w:spacing w:before="60" w:after="60" w:line="240" w:lineRule="auto"/>
              <w:jc w:val="center"/>
              <w:rPr>
                <w:noProof/>
                <w:sz w:val="20"/>
              </w:rPr>
            </w:pPr>
            <w:r>
              <w:rPr>
                <w:noProof/>
                <w:sz w:val="20"/>
              </w:rPr>
              <w:t>81029600</w:t>
            </w:r>
          </w:p>
        </w:tc>
        <w:tc>
          <w:tcPr>
            <w:tcW w:w="1086" w:type="dxa"/>
            <w:tcBorders>
              <w:top w:val="nil"/>
              <w:left w:val="nil"/>
              <w:bottom w:val="single" w:sz="4" w:space="0" w:color="auto"/>
              <w:right w:val="single" w:sz="4" w:space="0" w:color="auto"/>
            </w:tcBorders>
            <w:shd w:val="clear" w:color="auto" w:fill="auto"/>
            <w:noWrap/>
            <w:hideMark/>
          </w:tcPr>
          <w:p w14:paraId="6FDE92E1" w14:textId="77777777" w:rsidR="00E83F66" w:rsidRPr="00772251" w:rsidRDefault="00E83F66" w:rsidP="0048591A">
            <w:pPr>
              <w:spacing w:before="60" w:after="60" w:line="240" w:lineRule="auto"/>
              <w:jc w:val="center"/>
              <w:rPr>
                <w:noProof/>
                <w:sz w:val="20"/>
              </w:rPr>
            </w:pPr>
            <w:r>
              <w:rPr>
                <w:noProof/>
                <w:sz w:val="20"/>
              </w:rPr>
              <w:t>810296</w:t>
            </w:r>
          </w:p>
        </w:tc>
        <w:tc>
          <w:tcPr>
            <w:tcW w:w="9923" w:type="dxa"/>
            <w:tcBorders>
              <w:top w:val="nil"/>
              <w:left w:val="nil"/>
              <w:bottom w:val="single" w:sz="4" w:space="0" w:color="auto"/>
              <w:right w:val="single" w:sz="4" w:space="0" w:color="auto"/>
            </w:tcBorders>
            <w:shd w:val="clear" w:color="auto" w:fill="auto"/>
            <w:noWrap/>
            <w:hideMark/>
          </w:tcPr>
          <w:p w14:paraId="48B5B8CD" w14:textId="77777777" w:rsidR="00E83F66" w:rsidRPr="00772251" w:rsidRDefault="00E83F66" w:rsidP="0048591A">
            <w:pPr>
              <w:spacing w:before="60" w:after="60" w:line="240" w:lineRule="auto"/>
              <w:rPr>
                <w:noProof/>
                <w:sz w:val="20"/>
              </w:rPr>
            </w:pPr>
            <w:r>
              <w:rPr>
                <w:noProof/>
                <w:sz w:val="20"/>
              </w:rPr>
              <w:t>-- Tråd</w:t>
            </w:r>
          </w:p>
        </w:tc>
        <w:tc>
          <w:tcPr>
            <w:tcW w:w="1134" w:type="dxa"/>
            <w:tcBorders>
              <w:top w:val="nil"/>
              <w:left w:val="nil"/>
              <w:bottom w:val="single" w:sz="4" w:space="0" w:color="auto"/>
              <w:right w:val="single" w:sz="4" w:space="0" w:color="auto"/>
            </w:tcBorders>
            <w:shd w:val="clear" w:color="auto" w:fill="auto"/>
            <w:noWrap/>
            <w:vAlign w:val="center"/>
            <w:hideMark/>
          </w:tcPr>
          <w:p w14:paraId="7E7F5C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FC294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23D60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0548B6" w14:textId="77777777" w:rsidR="00E83F66" w:rsidRPr="00772251" w:rsidRDefault="00E83F66" w:rsidP="0048591A">
            <w:pPr>
              <w:spacing w:before="60" w:after="60" w:line="240" w:lineRule="auto"/>
              <w:jc w:val="center"/>
              <w:rPr>
                <w:noProof/>
                <w:sz w:val="20"/>
              </w:rPr>
            </w:pPr>
            <w:r>
              <w:rPr>
                <w:noProof/>
                <w:sz w:val="20"/>
              </w:rPr>
              <w:t>81029700</w:t>
            </w:r>
          </w:p>
        </w:tc>
        <w:tc>
          <w:tcPr>
            <w:tcW w:w="1086" w:type="dxa"/>
            <w:tcBorders>
              <w:top w:val="nil"/>
              <w:left w:val="nil"/>
              <w:bottom w:val="single" w:sz="4" w:space="0" w:color="auto"/>
              <w:right w:val="single" w:sz="4" w:space="0" w:color="auto"/>
            </w:tcBorders>
            <w:shd w:val="clear" w:color="auto" w:fill="auto"/>
            <w:noWrap/>
            <w:hideMark/>
          </w:tcPr>
          <w:p w14:paraId="30C351C6" w14:textId="77777777" w:rsidR="00E83F66" w:rsidRPr="00772251" w:rsidRDefault="00E83F66" w:rsidP="0048591A">
            <w:pPr>
              <w:spacing w:before="60" w:after="60" w:line="240" w:lineRule="auto"/>
              <w:jc w:val="center"/>
              <w:rPr>
                <w:noProof/>
                <w:sz w:val="20"/>
              </w:rPr>
            </w:pPr>
            <w:r>
              <w:rPr>
                <w:noProof/>
                <w:sz w:val="20"/>
              </w:rPr>
              <w:t>810297</w:t>
            </w:r>
          </w:p>
        </w:tc>
        <w:tc>
          <w:tcPr>
            <w:tcW w:w="9923" w:type="dxa"/>
            <w:tcBorders>
              <w:top w:val="nil"/>
              <w:left w:val="nil"/>
              <w:bottom w:val="single" w:sz="4" w:space="0" w:color="auto"/>
              <w:right w:val="single" w:sz="4" w:space="0" w:color="auto"/>
            </w:tcBorders>
            <w:shd w:val="clear" w:color="auto" w:fill="auto"/>
            <w:noWrap/>
            <w:hideMark/>
          </w:tcPr>
          <w:p w14:paraId="5024E2BC" w14:textId="77777777" w:rsidR="00E83F66" w:rsidRPr="00772251" w:rsidRDefault="00E83F66" w:rsidP="0048591A">
            <w:pPr>
              <w:spacing w:before="60" w:after="60" w:line="240" w:lineRule="auto"/>
              <w:rPr>
                <w:noProof/>
                <w:sz w:val="20"/>
              </w:rPr>
            </w:pPr>
            <w:r>
              <w:rPr>
                <w:noProof/>
                <w:sz w:val="20"/>
              </w:rPr>
              <w:t>-- Affald og skrot</w:t>
            </w:r>
          </w:p>
        </w:tc>
        <w:tc>
          <w:tcPr>
            <w:tcW w:w="1134" w:type="dxa"/>
            <w:tcBorders>
              <w:top w:val="nil"/>
              <w:left w:val="nil"/>
              <w:bottom w:val="single" w:sz="4" w:space="0" w:color="auto"/>
              <w:right w:val="single" w:sz="4" w:space="0" w:color="auto"/>
            </w:tcBorders>
            <w:shd w:val="clear" w:color="auto" w:fill="auto"/>
            <w:noWrap/>
            <w:vAlign w:val="center"/>
            <w:hideMark/>
          </w:tcPr>
          <w:p w14:paraId="321B1CE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3115F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C7E9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D7BB91" w14:textId="77777777" w:rsidR="00E83F66" w:rsidRPr="00772251" w:rsidRDefault="00E83F66" w:rsidP="0048591A">
            <w:pPr>
              <w:spacing w:before="60" w:after="60" w:line="240" w:lineRule="auto"/>
              <w:jc w:val="center"/>
              <w:rPr>
                <w:noProof/>
                <w:sz w:val="20"/>
              </w:rPr>
            </w:pPr>
            <w:r>
              <w:rPr>
                <w:noProof/>
                <w:sz w:val="20"/>
              </w:rPr>
              <w:t>81029900</w:t>
            </w:r>
          </w:p>
        </w:tc>
        <w:tc>
          <w:tcPr>
            <w:tcW w:w="1086" w:type="dxa"/>
            <w:tcBorders>
              <w:top w:val="nil"/>
              <w:left w:val="nil"/>
              <w:bottom w:val="single" w:sz="4" w:space="0" w:color="auto"/>
              <w:right w:val="single" w:sz="4" w:space="0" w:color="auto"/>
            </w:tcBorders>
            <w:shd w:val="clear" w:color="auto" w:fill="auto"/>
            <w:noWrap/>
            <w:hideMark/>
          </w:tcPr>
          <w:p w14:paraId="33437368" w14:textId="77777777" w:rsidR="00E83F66" w:rsidRPr="00772251" w:rsidRDefault="00E83F66" w:rsidP="0048591A">
            <w:pPr>
              <w:spacing w:before="60" w:after="60" w:line="240" w:lineRule="auto"/>
              <w:jc w:val="center"/>
              <w:rPr>
                <w:noProof/>
                <w:sz w:val="20"/>
              </w:rPr>
            </w:pPr>
            <w:r>
              <w:rPr>
                <w:noProof/>
                <w:sz w:val="20"/>
              </w:rPr>
              <w:t>810299</w:t>
            </w:r>
          </w:p>
        </w:tc>
        <w:tc>
          <w:tcPr>
            <w:tcW w:w="9923" w:type="dxa"/>
            <w:tcBorders>
              <w:top w:val="nil"/>
              <w:left w:val="nil"/>
              <w:bottom w:val="single" w:sz="4" w:space="0" w:color="auto"/>
              <w:right w:val="single" w:sz="4" w:space="0" w:color="auto"/>
            </w:tcBorders>
            <w:shd w:val="clear" w:color="auto" w:fill="auto"/>
            <w:noWrap/>
            <w:hideMark/>
          </w:tcPr>
          <w:p w14:paraId="3DAF2C6E"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0448550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F291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A1D5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477554" w14:textId="77777777" w:rsidR="00E83F66" w:rsidRPr="00772251" w:rsidRDefault="00E83F66" w:rsidP="0048591A">
            <w:pPr>
              <w:spacing w:before="60" w:after="60" w:line="240" w:lineRule="auto"/>
              <w:jc w:val="center"/>
              <w:rPr>
                <w:noProof/>
                <w:sz w:val="20"/>
              </w:rPr>
            </w:pPr>
            <w:r>
              <w:rPr>
                <w:noProof/>
                <w:sz w:val="20"/>
              </w:rPr>
              <w:t>81032000</w:t>
            </w:r>
          </w:p>
        </w:tc>
        <w:tc>
          <w:tcPr>
            <w:tcW w:w="1086" w:type="dxa"/>
            <w:tcBorders>
              <w:top w:val="nil"/>
              <w:left w:val="nil"/>
              <w:bottom w:val="single" w:sz="4" w:space="0" w:color="auto"/>
              <w:right w:val="single" w:sz="4" w:space="0" w:color="auto"/>
            </w:tcBorders>
            <w:shd w:val="clear" w:color="auto" w:fill="auto"/>
            <w:noWrap/>
            <w:hideMark/>
          </w:tcPr>
          <w:p w14:paraId="2D6CBEEE" w14:textId="77777777" w:rsidR="00E83F66" w:rsidRPr="00772251" w:rsidRDefault="00E83F66" w:rsidP="0048591A">
            <w:pPr>
              <w:spacing w:before="60" w:after="60" w:line="240" w:lineRule="auto"/>
              <w:jc w:val="center"/>
              <w:rPr>
                <w:noProof/>
                <w:sz w:val="20"/>
              </w:rPr>
            </w:pPr>
            <w:r>
              <w:rPr>
                <w:noProof/>
                <w:sz w:val="20"/>
              </w:rPr>
              <w:t>810320</w:t>
            </w:r>
          </w:p>
        </w:tc>
        <w:tc>
          <w:tcPr>
            <w:tcW w:w="9923" w:type="dxa"/>
            <w:tcBorders>
              <w:top w:val="nil"/>
              <w:left w:val="nil"/>
              <w:bottom w:val="single" w:sz="4" w:space="0" w:color="auto"/>
              <w:right w:val="single" w:sz="4" w:space="0" w:color="auto"/>
            </w:tcBorders>
            <w:shd w:val="clear" w:color="auto" w:fill="auto"/>
            <w:noWrap/>
            <w:hideMark/>
          </w:tcPr>
          <w:p w14:paraId="3FE578C5" w14:textId="77777777" w:rsidR="00E83F66" w:rsidRPr="00772251" w:rsidRDefault="00E83F66" w:rsidP="0048591A">
            <w:pPr>
              <w:spacing w:before="60" w:after="60" w:line="240" w:lineRule="auto"/>
              <w:rPr>
                <w:noProof/>
                <w:sz w:val="20"/>
              </w:rPr>
            </w:pPr>
            <w:r>
              <w:rPr>
                <w:noProof/>
                <w:sz w:val="20"/>
              </w:rPr>
              <w:t>- Ubearbejdet tantal, herunder kun sintrede stænger; pulver</w:t>
            </w:r>
          </w:p>
        </w:tc>
        <w:tc>
          <w:tcPr>
            <w:tcW w:w="1134" w:type="dxa"/>
            <w:tcBorders>
              <w:top w:val="nil"/>
              <w:left w:val="nil"/>
              <w:bottom w:val="single" w:sz="4" w:space="0" w:color="auto"/>
              <w:right w:val="single" w:sz="4" w:space="0" w:color="auto"/>
            </w:tcBorders>
            <w:shd w:val="clear" w:color="auto" w:fill="auto"/>
            <w:noWrap/>
            <w:vAlign w:val="center"/>
            <w:hideMark/>
          </w:tcPr>
          <w:p w14:paraId="6156E76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F86E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A2A0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993865" w14:textId="77777777" w:rsidR="00E83F66" w:rsidRPr="00772251" w:rsidRDefault="00E83F66" w:rsidP="0048591A">
            <w:pPr>
              <w:spacing w:before="60" w:after="60" w:line="240" w:lineRule="auto"/>
              <w:jc w:val="center"/>
              <w:rPr>
                <w:noProof/>
                <w:sz w:val="20"/>
              </w:rPr>
            </w:pPr>
            <w:r>
              <w:rPr>
                <w:noProof/>
                <w:sz w:val="20"/>
              </w:rPr>
              <w:t>81033000</w:t>
            </w:r>
          </w:p>
        </w:tc>
        <w:tc>
          <w:tcPr>
            <w:tcW w:w="1086" w:type="dxa"/>
            <w:tcBorders>
              <w:top w:val="nil"/>
              <w:left w:val="nil"/>
              <w:bottom w:val="single" w:sz="4" w:space="0" w:color="auto"/>
              <w:right w:val="single" w:sz="4" w:space="0" w:color="auto"/>
            </w:tcBorders>
            <w:shd w:val="clear" w:color="auto" w:fill="auto"/>
            <w:noWrap/>
            <w:hideMark/>
          </w:tcPr>
          <w:p w14:paraId="2E155D39" w14:textId="77777777" w:rsidR="00E83F66" w:rsidRPr="00772251" w:rsidRDefault="00E83F66" w:rsidP="0048591A">
            <w:pPr>
              <w:spacing w:before="60" w:after="60" w:line="240" w:lineRule="auto"/>
              <w:jc w:val="center"/>
              <w:rPr>
                <w:noProof/>
                <w:sz w:val="20"/>
              </w:rPr>
            </w:pPr>
            <w:r>
              <w:rPr>
                <w:noProof/>
                <w:sz w:val="20"/>
              </w:rPr>
              <w:t>810330</w:t>
            </w:r>
          </w:p>
        </w:tc>
        <w:tc>
          <w:tcPr>
            <w:tcW w:w="9923" w:type="dxa"/>
            <w:tcBorders>
              <w:top w:val="nil"/>
              <w:left w:val="nil"/>
              <w:bottom w:val="single" w:sz="4" w:space="0" w:color="auto"/>
              <w:right w:val="single" w:sz="4" w:space="0" w:color="auto"/>
            </w:tcBorders>
            <w:shd w:val="clear" w:color="auto" w:fill="auto"/>
            <w:noWrap/>
            <w:hideMark/>
          </w:tcPr>
          <w:p w14:paraId="04A62815" w14:textId="77777777" w:rsidR="00E83F66" w:rsidRPr="00772251" w:rsidRDefault="00E83F66" w:rsidP="0048591A">
            <w:pPr>
              <w:spacing w:before="60" w:after="60" w:line="240" w:lineRule="auto"/>
              <w:rPr>
                <w:noProof/>
                <w:sz w:val="20"/>
              </w:rPr>
            </w:pPr>
            <w:r>
              <w:rPr>
                <w:noProof/>
                <w:sz w:val="20"/>
              </w:rPr>
              <w:t>- Affald og skrot</w:t>
            </w:r>
          </w:p>
        </w:tc>
        <w:tc>
          <w:tcPr>
            <w:tcW w:w="1134" w:type="dxa"/>
            <w:tcBorders>
              <w:top w:val="nil"/>
              <w:left w:val="nil"/>
              <w:bottom w:val="single" w:sz="4" w:space="0" w:color="auto"/>
              <w:right w:val="single" w:sz="4" w:space="0" w:color="auto"/>
            </w:tcBorders>
            <w:shd w:val="clear" w:color="auto" w:fill="auto"/>
            <w:noWrap/>
            <w:vAlign w:val="center"/>
            <w:hideMark/>
          </w:tcPr>
          <w:p w14:paraId="755C4E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4E79C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A346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F56821" w14:textId="77777777" w:rsidR="00E83F66" w:rsidRPr="00772251" w:rsidRDefault="00E83F66" w:rsidP="0048591A">
            <w:pPr>
              <w:spacing w:before="60" w:after="60" w:line="240" w:lineRule="auto"/>
              <w:jc w:val="center"/>
              <w:rPr>
                <w:noProof/>
                <w:sz w:val="20"/>
              </w:rPr>
            </w:pPr>
            <w:r>
              <w:rPr>
                <w:noProof/>
                <w:sz w:val="20"/>
              </w:rPr>
              <w:t>81039000</w:t>
            </w:r>
          </w:p>
        </w:tc>
        <w:tc>
          <w:tcPr>
            <w:tcW w:w="1086" w:type="dxa"/>
            <w:tcBorders>
              <w:top w:val="nil"/>
              <w:left w:val="nil"/>
              <w:bottom w:val="single" w:sz="4" w:space="0" w:color="auto"/>
              <w:right w:val="single" w:sz="4" w:space="0" w:color="auto"/>
            </w:tcBorders>
            <w:shd w:val="clear" w:color="auto" w:fill="auto"/>
            <w:noWrap/>
            <w:hideMark/>
          </w:tcPr>
          <w:p w14:paraId="10A8BB51" w14:textId="77777777" w:rsidR="00E83F66" w:rsidRPr="00772251" w:rsidRDefault="00E83F66" w:rsidP="0048591A">
            <w:pPr>
              <w:spacing w:before="60" w:after="60" w:line="240" w:lineRule="auto"/>
              <w:jc w:val="center"/>
              <w:rPr>
                <w:noProof/>
                <w:sz w:val="20"/>
              </w:rPr>
            </w:pPr>
            <w:r>
              <w:rPr>
                <w:noProof/>
                <w:sz w:val="20"/>
              </w:rPr>
              <w:t>810390</w:t>
            </w:r>
          </w:p>
        </w:tc>
        <w:tc>
          <w:tcPr>
            <w:tcW w:w="9923" w:type="dxa"/>
            <w:tcBorders>
              <w:top w:val="nil"/>
              <w:left w:val="nil"/>
              <w:bottom w:val="single" w:sz="4" w:space="0" w:color="auto"/>
              <w:right w:val="single" w:sz="4" w:space="0" w:color="auto"/>
            </w:tcBorders>
            <w:shd w:val="clear" w:color="auto" w:fill="auto"/>
            <w:noWrap/>
            <w:hideMark/>
          </w:tcPr>
          <w:p w14:paraId="3426D9AF"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5179DE7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57AD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998D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D9EAB3" w14:textId="77777777" w:rsidR="00E83F66" w:rsidRPr="00772251" w:rsidRDefault="00E83F66" w:rsidP="0048591A">
            <w:pPr>
              <w:spacing w:before="60" w:after="60" w:line="240" w:lineRule="auto"/>
              <w:jc w:val="center"/>
              <w:rPr>
                <w:noProof/>
                <w:sz w:val="20"/>
              </w:rPr>
            </w:pPr>
            <w:r>
              <w:rPr>
                <w:noProof/>
                <w:sz w:val="20"/>
              </w:rPr>
              <w:t>81041100</w:t>
            </w:r>
          </w:p>
        </w:tc>
        <w:tc>
          <w:tcPr>
            <w:tcW w:w="1086" w:type="dxa"/>
            <w:tcBorders>
              <w:top w:val="nil"/>
              <w:left w:val="nil"/>
              <w:bottom w:val="single" w:sz="4" w:space="0" w:color="auto"/>
              <w:right w:val="single" w:sz="4" w:space="0" w:color="auto"/>
            </w:tcBorders>
            <w:shd w:val="clear" w:color="auto" w:fill="auto"/>
            <w:noWrap/>
            <w:hideMark/>
          </w:tcPr>
          <w:p w14:paraId="720DCF3C" w14:textId="77777777" w:rsidR="00E83F66" w:rsidRPr="00772251" w:rsidRDefault="00E83F66" w:rsidP="0048591A">
            <w:pPr>
              <w:spacing w:before="60" w:after="60" w:line="240" w:lineRule="auto"/>
              <w:jc w:val="center"/>
              <w:rPr>
                <w:noProof/>
                <w:sz w:val="20"/>
              </w:rPr>
            </w:pPr>
            <w:r>
              <w:rPr>
                <w:noProof/>
                <w:sz w:val="20"/>
              </w:rPr>
              <w:t>810411</w:t>
            </w:r>
          </w:p>
        </w:tc>
        <w:tc>
          <w:tcPr>
            <w:tcW w:w="9923" w:type="dxa"/>
            <w:tcBorders>
              <w:top w:val="nil"/>
              <w:left w:val="nil"/>
              <w:bottom w:val="single" w:sz="4" w:space="0" w:color="auto"/>
              <w:right w:val="single" w:sz="4" w:space="0" w:color="auto"/>
            </w:tcBorders>
            <w:shd w:val="clear" w:color="auto" w:fill="auto"/>
            <w:noWrap/>
            <w:hideMark/>
          </w:tcPr>
          <w:p w14:paraId="16D41487" w14:textId="77777777" w:rsidR="00E83F66" w:rsidRPr="00772251" w:rsidRDefault="00E83F66" w:rsidP="0048591A">
            <w:pPr>
              <w:spacing w:before="60" w:after="60" w:line="240" w:lineRule="auto"/>
              <w:rPr>
                <w:noProof/>
                <w:sz w:val="20"/>
              </w:rPr>
            </w:pPr>
            <w:r>
              <w:rPr>
                <w:noProof/>
                <w:sz w:val="20"/>
              </w:rPr>
              <w:t>-- Med indhold af magnesium på mindst 99,8 vægtprocent</w:t>
            </w:r>
          </w:p>
        </w:tc>
        <w:tc>
          <w:tcPr>
            <w:tcW w:w="1134" w:type="dxa"/>
            <w:tcBorders>
              <w:top w:val="nil"/>
              <w:left w:val="nil"/>
              <w:bottom w:val="single" w:sz="4" w:space="0" w:color="auto"/>
              <w:right w:val="single" w:sz="4" w:space="0" w:color="auto"/>
            </w:tcBorders>
            <w:shd w:val="clear" w:color="auto" w:fill="auto"/>
            <w:noWrap/>
            <w:vAlign w:val="center"/>
            <w:hideMark/>
          </w:tcPr>
          <w:p w14:paraId="61244FE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19B7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37F30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D3EFAE" w14:textId="77777777" w:rsidR="00E83F66" w:rsidRPr="00772251" w:rsidRDefault="00E83F66" w:rsidP="0048591A">
            <w:pPr>
              <w:spacing w:before="60" w:after="60" w:line="240" w:lineRule="auto"/>
              <w:jc w:val="center"/>
              <w:rPr>
                <w:noProof/>
                <w:sz w:val="20"/>
              </w:rPr>
            </w:pPr>
            <w:r>
              <w:rPr>
                <w:noProof/>
                <w:sz w:val="20"/>
              </w:rPr>
              <w:t>81041900</w:t>
            </w:r>
          </w:p>
        </w:tc>
        <w:tc>
          <w:tcPr>
            <w:tcW w:w="1086" w:type="dxa"/>
            <w:tcBorders>
              <w:top w:val="nil"/>
              <w:left w:val="nil"/>
              <w:bottom w:val="single" w:sz="4" w:space="0" w:color="auto"/>
              <w:right w:val="single" w:sz="4" w:space="0" w:color="auto"/>
            </w:tcBorders>
            <w:shd w:val="clear" w:color="auto" w:fill="auto"/>
            <w:noWrap/>
            <w:hideMark/>
          </w:tcPr>
          <w:p w14:paraId="309ED8ED" w14:textId="77777777" w:rsidR="00E83F66" w:rsidRPr="00772251" w:rsidRDefault="00E83F66" w:rsidP="0048591A">
            <w:pPr>
              <w:spacing w:before="60" w:after="60" w:line="240" w:lineRule="auto"/>
              <w:jc w:val="center"/>
              <w:rPr>
                <w:noProof/>
                <w:sz w:val="20"/>
              </w:rPr>
            </w:pPr>
            <w:r>
              <w:rPr>
                <w:noProof/>
                <w:sz w:val="20"/>
              </w:rPr>
              <w:t>810419</w:t>
            </w:r>
          </w:p>
        </w:tc>
        <w:tc>
          <w:tcPr>
            <w:tcW w:w="9923" w:type="dxa"/>
            <w:tcBorders>
              <w:top w:val="nil"/>
              <w:left w:val="nil"/>
              <w:bottom w:val="single" w:sz="4" w:space="0" w:color="auto"/>
              <w:right w:val="single" w:sz="4" w:space="0" w:color="auto"/>
            </w:tcBorders>
            <w:shd w:val="clear" w:color="auto" w:fill="auto"/>
            <w:noWrap/>
            <w:hideMark/>
          </w:tcPr>
          <w:p w14:paraId="58F4D988"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444A23A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4691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7E0B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72E959" w14:textId="77777777" w:rsidR="00E83F66" w:rsidRPr="00772251" w:rsidRDefault="00E83F66" w:rsidP="0048591A">
            <w:pPr>
              <w:spacing w:before="60" w:after="60" w:line="240" w:lineRule="auto"/>
              <w:jc w:val="center"/>
              <w:rPr>
                <w:noProof/>
                <w:sz w:val="20"/>
              </w:rPr>
            </w:pPr>
            <w:r>
              <w:rPr>
                <w:noProof/>
                <w:sz w:val="20"/>
              </w:rPr>
              <w:t>81042000</w:t>
            </w:r>
          </w:p>
        </w:tc>
        <w:tc>
          <w:tcPr>
            <w:tcW w:w="1086" w:type="dxa"/>
            <w:tcBorders>
              <w:top w:val="nil"/>
              <w:left w:val="nil"/>
              <w:bottom w:val="single" w:sz="4" w:space="0" w:color="auto"/>
              <w:right w:val="single" w:sz="4" w:space="0" w:color="auto"/>
            </w:tcBorders>
            <w:shd w:val="clear" w:color="auto" w:fill="auto"/>
            <w:noWrap/>
            <w:hideMark/>
          </w:tcPr>
          <w:p w14:paraId="716ECFB3" w14:textId="77777777" w:rsidR="00E83F66" w:rsidRPr="00772251" w:rsidRDefault="00E83F66" w:rsidP="0048591A">
            <w:pPr>
              <w:spacing w:before="60" w:after="60" w:line="240" w:lineRule="auto"/>
              <w:jc w:val="center"/>
              <w:rPr>
                <w:noProof/>
                <w:sz w:val="20"/>
              </w:rPr>
            </w:pPr>
            <w:r>
              <w:rPr>
                <w:noProof/>
                <w:sz w:val="20"/>
              </w:rPr>
              <w:t>810420</w:t>
            </w:r>
          </w:p>
        </w:tc>
        <w:tc>
          <w:tcPr>
            <w:tcW w:w="9923" w:type="dxa"/>
            <w:tcBorders>
              <w:top w:val="nil"/>
              <w:left w:val="nil"/>
              <w:bottom w:val="single" w:sz="4" w:space="0" w:color="auto"/>
              <w:right w:val="single" w:sz="4" w:space="0" w:color="auto"/>
            </w:tcBorders>
            <w:shd w:val="clear" w:color="auto" w:fill="auto"/>
            <w:noWrap/>
            <w:hideMark/>
          </w:tcPr>
          <w:p w14:paraId="4322F419" w14:textId="77777777" w:rsidR="00E83F66" w:rsidRPr="00772251" w:rsidRDefault="00E83F66" w:rsidP="0048591A">
            <w:pPr>
              <w:spacing w:before="60" w:after="60" w:line="240" w:lineRule="auto"/>
              <w:rPr>
                <w:noProof/>
                <w:sz w:val="20"/>
              </w:rPr>
            </w:pPr>
            <w:r>
              <w:rPr>
                <w:noProof/>
                <w:sz w:val="20"/>
              </w:rPr>
              <w:t>- Affald og skrot</w:t>
            </w:r>
          </w:p>
        </w:tc>
        <w:tc>
          <w:tcPr>
            <w:tcW w:w="1134" w:type="dxa"/>
            <w:tcBorders>
              <w:top w:val="nil"/>
              <w:left w:val="nil"/>
              <w:bottom w:val="single" w:sz="4" w:space="0" w:color="auto"/>
              <w:right w:val="single" w:sz="4" w:space="0" w:color="auto"/>
            </w:tcBorders>
            <w:shd w:val="clear" w:color="auto" w:fill="auto"/>
            <w:noWrap/>
            <w:vAlign w:val="center"/>
            <w:hideMark/>
          </w:tcPr>
          <w:p w14:paraId="2EFB367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65C6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B0452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8EDAD9" w14:textId="77777777" w:rsidR="00E83F66" w:rsidRPr="00772251" w:rsidRDefault="00E83F66" w:rsidP="0048591A">
            <w:pPr>
              <w:spacing w:before="60" w:after="60" w:line="240" w:lineRule="auto"/>
              <w:jc w:val="center"/>
              <w:rPr>
                <w:noProof/>
                <w:sz w:val="20"/>
              </w:rPr>
            </w:pPr>
            <w:r>
              <w:rPr>
                <w:noProof/>
                <w:sz w:val="20"/>
              </w:rPr>
              <w:t>81043000</w:t>
            </w:r>
          </w:p>
        </w:tc>
        <w:tc>
          <w:tcPr>
            <w:tcW w:w="1086" w:type="dxa"/>
            <w:tcBorders>
              <w:top w:val="nil"/>
              <w:left w:val="nil"/>
              <w:bottom w:val="single" w:sz="4" w:space="0" w:color="auto"/>
              <w:right w:val="single" w:sz="4" w:space="0" w:color="auto"/>
            </w:tcBorders>
            <w:shd w:val="clear" w:color="auto" w:fill="auto"/>
            <w:noWrap/>
            <w:hideMark/>
          </w:tcPr>
          <w:p w14:paraId="0A6E8583" w14:textId="77777777" w:rsidR="00E83F66" w:rsidRPr="00772251" w:rsidRDefault="00E83F66" w:rsidP="0048591A">
            <w:pPr>
              <w:spacing w:before="60" w:after="60" w:line="240" w:lineRule="auto"/>
              <w:jc w:val="center"/>
              <w:rPr>
                <w:noProof/>
                <w:sz w:val="20"/>
              </w:rPr>
            </w:pPr>
            <w:r>
              <w:rPr>
                <w:noProof/>
                <w:sz w:val="20"/>
              </w:rPr>
              <w:t>810430</w:t>
            </w:r>
          </w:p>
        </w:tc>
        <w:tc>
          <w:tcPr>
            <w:tcW w:w="9923" w:type="dxa"/>
            <w:tcBorders>
              <w:top w:val="nil"/>
              <w:left w:val="nil"/>
              <w:bottom w:val="single" w:sz="4" w:space="0" w:color="auto"/>
              <w:right w:val="single" w:sz="4" w:space="0" w:color="auto"/>
            </w:tcBorders>
            <w:shd w:val="clear" w:color="auto" w:fill="auto"/>
            <w:noWrap/>
            <w:hideMark/>
          </w:tcPr>
          <w:p w14:paraId="4D049B6D" w14:textId="77777777" w:rsidR="00E83F66" w:rsidRPr="00772251" w:rsidRDefault="00E83F66" w:rsidP="0048591A">
            <w:pPr>
              <w:spacing w:before="60" w:after="60" w:line="240" w:lineRule="auto"/>
              <w:rPr>
                <w:noProof/>
                <w:sz w:val="20"/>
              </w:rPr>
            </w:pPr>
            <w:r>
              <w:rPr>
                <w:noProof/>
                <w:sz w:val="20"/>
              </w:rPr>
              <w:t>- Spåner, dreje- og fræseaffald samt granulater, sorteret efter størrelse; pulver</w:t>
            </w:r>
          </w:p>
        </w:tc>
        <w:tc>
          <w:tcPr>
            <w:tcW w:w="1134" w:type="dxa"/>
            <w:tcBorders>
              <w:top w:val="nil"/>
              <w:left w:val="nil"/>
              <w:bottom w:val="single" w:sz="4" w:space="0" w:color="auto"/>
              <w:right w:val="single" w:sz="4" w:space="0" w:color="auto"/>
            </w:tcBorders>
            <w:shd w:val="clear" w:color="auto" w:fill="auto"/>
            <w:noWrap/>
            <w:vAlign w:val="center"/>
            <w:hideMark/>
          </w:tcPr>
          <w:p w14:paraId="44CB7E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B5C0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8D17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9432F" w14:textId="77777777" w:rsidR="00E83F66" w:rsidRPr="00772251" w:rsidRDefault="00E83F66" w:rsidP="0048591A">
            <w:pPr>
              <w:spacing w:before="60" w:after="60" w:line="240" w:lineRule="auto"/>
              <w:jc w:val="center"/>
              <w:rPr>
                <w:noProof/>
                <w:sz w:val="20"/>
              </w:rPr>
            </w:pPr>
            <w:r>
              <w:rPr>
                <w:noProof/>
                <w:sz w:val="20"/>
              </w:rPr>
              <w:t>81049000</w:t>
            </w:r>
          </w:p>
        </w:tc>
        <w:tc>
          <w:tcPr>
            <w:tcW w:w="1086" w:type="dxa"/>
            <w:tcBorders>
              <w:top w:val="nil"/>
              <w:left w:val="nil"/>
              <w:bottom w:val="single" w:sz="4" w:space="0" w:color="auto"/>
              <w:right w:val="single" w:sz="4" w:space="0" w:color="auto"/>
            </w:tcBorders>
            <w:shd w:val="clear" w:color="auto" w:fill="auto"/>
            <w:noWrap/>
            <w:hideMark/>
          </w:tcPr>
          <w:p w14:paraId="1C731208" w14:textId="77777777" w:rsidR="00E83F66" w:rsidRPr="00772251" w:rsidRDefault="00E83F66" w:rsidP="0048591A">
            <w:pPr>
              <w:spacing w:before="60" w:after="60" w:line="240" w:lineRule="auto"/>
              <w:jc w:val="center"/>
              <w:rPr>
                <w:noProof/>
                <w:sz w:val="20"/>
              </w:rPr>
            </w:pPr>
            <w:r>
              <w:rPr>
                <w:noProof/>
                <w:sz w:val="20"/>
              </w:rPr>
              <w:t>810490</w:t>
            </w:r>
          </w:p>
        </w:tc>
        <w:tc>
          <w:tcPr>
            <w:tcW w:w="9923" w:type="dxa"/>
            <w:tcBorders>
              <w:top w:val="nil"/>
              <w:left w:val="nil"/>
              <w:bottom w:val="single" w:sz="4" w:space="0" w:color="auto"/>
              <w:right w:val="single" w:sz="4" w:space="0" w:color="auto"/>
            </w:tcBorders>
            <w:shd w:val="clear" w:color="auto" w:fill="auto"/>
            <w:noWrap/>
            <w:hideMark/>
          </w:tcPr>
          <w:p w14:paraId="058779FA"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395F20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7715D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96A1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CA2BEF" w14:textId="77777777" w:rsidR="00E83F66" w:rsidRPr="00772251" w:rsidRDefault="00E83F66" w:rsidP="0048591A">
            <w:pPr>
              <w:spacing w:before="60" w:after="60" w:line="240" w:lineRule="auto"/>
              <w:jc w:val="center"/>
              <w:rPr>
                <w:noProof/>
                <w:sz w:val="20"/>
              </w:rPr>
            </w:pPr>
            <w:r>
              <w:rPr>
                <w:noProof/>
                <w:sz w:val="20"/>
              </w:rPr>
              <w:t>81052000</w:t>
            </w:r>
          </w:p>
        </w:tc>
        <w:tc>
          <w:tcPr>
            <w:tcW w:w="1086" w:type="dxa"/>
            <w:tcBorders>
              <w:top w:val="nil"/>
              <w:left w:val="nil"/>
              <w:bottom w:val="single" w:sz="4" w:space="0" w:color="auto"/>
              <w:right w:val="single" w:sz="4" w:space="0" w:color="auto"/>
            </w:tcBorders>
            <w:shd w:val="clear" w:color="auto" w:fill="auto"/>
            <w:noWrap/>
            <w:hideMark/>
          </w:tcPr>
          <w:p w14:paraId="6A046BC1" w14:textId="77777777" w:rsidR="00E83F66" w:rsidRPr="00772251" w:rsidRDefault="00E83F66" w:rsidP="0048591A">
            <w:pPr>
              <w:spacing w:before="60" w:after="60" w:line="240" w:lineRule="auto"/>
              <w:jc w:val="center"/>
              <w:rPr>
                <w:noProof/>
                <w:sz w:val="20"/>
              </w:rPr>
            </w:pPr>
            <w:r>
              <w:rPr>
                <w:noProof/>
                <w:sz w:val="20"/>
              </w:rPr>
              <w:t>810520</w:t>
            </w:r>
          </w:p>
        </w:tc>
        <w:tc>
          <w:tcPr>
            <w:tcW w:w="9923" w:type="dxa"/>
            <w:tcBorders>
              <w:top w:val="nil"/>
              <w:left w:val="nil"/>
              <w:bottom w:val="single" w:sz="4" w:space="0" w:color="auto"/>
              <w:right w:val="single" w:sz="4" w:space="0" w:color="auto"/>
            </w:tcBorders>
            <w:shd w:val="clear" w:color="auto" w:fill="auto"/>
            <w:noWrap/>
            <w:hideMark/>
          </w:tcPr>
          <w:p w14:paraId="46A6B596" w14:textId="77777777" w:rsidR="00E83F66" w:rsidRPr="00772251" w:rsidRDefault="00E83F66" w:rsidP="0048591A">
            <w:pPr>
              <w:spacing w:before="60" w:after="60" w:line="240" w:lineRule="auto"/>
              <w:rPr>
                <w:noProof/>
                <w:sz w:val="20"/>
              </w:rPr>
            </w:pPr>
            <w:r>
              <w:rPr>
                <w:noProof/>
                <w:sz w:val="20"/>
              </w:rPr>
              <w:t>- Koboltsten og andre mellemprodukter fra fremstillingen af kobolt; ubearbejdet kobolt; pulver</w:t>
            </w:r>
          </w:p>
        </w:tc>
        <w:tc>
          <w:tcPr>
            <w:tcW w:w="1134" w:type="dxa"/>
            <w:tcBorders>
              <w:top w:val="nil"/>
              <w:left w:val="nil"/>
              <w:bottom w:val="single" w:sz="4" w:space="0" w:color="auto"/>
              <w:right w:val="single" w:sz="4" w:space="0" w:color="auto"/>
            </w:tcBorders>
            <w:shd w:val="clear" w:color="auto" w:fill="auto"/>
            <w:noWrap/>
            <w:vAlign w:val="center"/>
            <w:hideMark/>
          </w:tcPr>
          <w:p w14:paraId="049119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9008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3CDD9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B9E9D2" w14:textId="77777777" w:rsidR="00E83F66" w:rsidRPr="00772251" w:rsidRDefault="00E83F66" w:rsidP="0048591A">
            <w:pPr>
              <w:spacing w:before="60" w:after="60" w:line="240" w:lineRule="auto"/>
              <w:jc w:val="center"/>
              <w:rPr>
                <w:noProof/>
                <w:sz w:val="20"/>
              </w:rPr>
            </w:pPr>
            <w:r>
              <w:rPr>
                <w:noProof/>
                <w:sz w:val="20"/>
              </w:rPr>
              <w:t>81053000</w:t>
            </w:r>
          </w:p>
        </w:tc>
        <w:tc>
          <w:tcPr>
            <w:tcW w:w="1086" w:type="dxa"/>
            <w:tcBorders>
              <w:top w:val="nil"/>
              <w:left w:val="nil"/>
              <w:bottom w:val="single" w:sz="4" w:space="0" w:color="auto"/>
              <w:right w:val="single" w:sz="4" w:space="0" w:color="auto"/>
            </w:tcBorders>
            <w:shd w:val="clear" w:color="auto" w:fill="auto"/>
            <w:noWrap/>
            <w:hideMark/>
          </w:tcPr>
          <w:p w14:paraId="014BE021" w14:textId="77777777" w:rsidR="00E83F66" w:rsidRPr="00772251" w:rsidRDefault="00E83F66" w:rsidP="0048591A">
            <w:pPr>
              <w:spacing w:before="60" w:after="60" w:line="240" w:lineRule="auto"/>
              <w:jc w:val="center"/>
              <w:rPr>
                <w:noProof/>
                <w:sz w:val="20"/>
              </w:rPr>
            </w:pPr>
            <w:r>
              <w:rPr>
                <w:noProof/>
                <w:sz w:val="20"/>
              </w:rPr>
              <w:t>810530</w:t>
            </w:r>
          </w:p>
        </w:tc>
        <w:tc>
          <w:tcPr>
            <w:tcW w:w="9923" w:type="dxa"/>
            <w:tcBorders>
              <w:top w:val="nil"/>
              <w:left w:val="nil"/>
              <w:bottom w:val="single" w:sz="4" w:space="0" w:color="auto"/>
              <w:right w:val="single" w:sz="4" w:space="0" w:color="auto"/>
            </w:tcBorders>
            <w:shd w:val="clear" w:color="auto" w:fill="auto"/>
            <w:noWrap/>
            <w:hideMark/>
          </w:tcPr>
          <w:p w14:paraId="56E2065D" w14:textId="77777777" w:rsidR="00E83F66" w:rsidRPr="00772251" w:rsidRDefault="00E83F66" w:rsidP="0048591A">
            <w:pPr>
              <w:spacing w:before="60" w:after="60" w:line="240" w:lineRule="auto"/>
              <w:rPr>
                <w:noProof/>
                <w:sz w:val="20"/>
              </w:rPr>
            </w:pPr>
            <w:r>
              <w:rPr>
                <w:noProof/>
                <w:sz w:val="20"/>
              </w:rPr>
              <w:t>- Affald og skrot</w:t>
            </w:r>
          </w:p>
        </w:tc>
        <w:tc>
          <w:tcPr>
            <w:tcW w:w="1134" w:type="dxa"/>
            <w:tcBorders>
              <w:top w:val="nil"/>
              <w:left w:val="nil"/>
              <w:bottom w:val="single" w:sz="4" w:space="0" w:color="auto"/>
              <w:right w:val="single" w:sz="4" w:space="0" w:color="auto"/>
            </w:tcBorders>
            <w:shd w:val="clear" w:color="auto" w:fill="auto"/>
            <w:noWrap/>
            <w:vAlign w:val="center"/>
            <w:hideMark/>
          </w:tcPr>
          <w:p w14:paraId="381AF65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69B47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28D9A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0D07A0" w14:textId="77777777" w:rsidR="00E83F66" w:rsidRPr="00772251" w:rsidRDefault="00E83F66" w:rsidP="0048591A">
            <w:pPr>
              <w:spacing w:before="60" w:after="60" w:line="240" w:lineRule="auto"/>
              <w:jc w:val="center"/>
              <w:rPr>
                <w:noProof/>
                <w:sz w:val="20"/>
              </w:rPr>
            </w:pPr>
            <w:r>
              <w:rPr>
                <w:noProof/>
                <w:sz w:val="20"/>
              </w:rPr>
              <w:t>81059000</w:t>
            </w:r>
          </w:p>
        </w:tc>
        <w:tc>
          <w:tcPr>
            <w:tcW w:w="1086" w:type="dxa"/>
            <w:tcBorders>
              <w:top w:val="nil"/>
              <w:left w:val="nil"/>
              <w:bottom w:val="single" w:sz="4" w:space="0" w:color="auto"/>
              <w:right w:val="single" w:sz="4" w:space="0" w:color="auto"/>
            </w:tcBorders>
            <w:shd w:val="clear" w:color="auto" w:fill="auto"/>
            <w:noWrap/>
            <w:hideMark/>
          </w:tcPr>
          <w:p w14:paraId="13EA59F2" w14:textId="77777777" w:rsidR="00E83F66" w:rsidRPr="00772251" w:rsidRDefault="00E83F66" w:rsidP="0048591A">
            <w:pPr>
              <w:spacing w:before="60" w:after="60" w:line="240" w:lineRule="auto"/>
              <w:jc w:val="center"/>
              <w:rPr>
                <w:noProof/>
                <w:sz w:val="20"/>
              </w:rPr>
            </w:pPr>
            <w:r>
              <w:rPr>
                <w:noProof/>
                <w:sz w:val="20"/>
              </w:rPr>
              <w:t>810590</w:t>
            </w:r>
          </w:p>
        </w:tc>
        <w:tc>
          <w:tcPr>
            <w:tcW w:w="9923" w:type="dxa"/>
            <w:tcBorders>
              <w:top w:val="nil"/>
              <w:left w:val="nil"/>
              <w:bottom w:val="single" w:sz="4" w:space="0" w:color="auto"/>
              <w:right w:val="single" w:sz="4" w:space="0" w:color="auto"/>
            </w:tcBorders>
            <w:shd w:val="clear" w:color="auto" w:fill="auto"/>
            <w:noWrap/>
            <w:hideMark/>
          </w:tcPr>
          <w:p w14:paraId="20896412"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51D0C12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8E10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4E12E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31C0F1" w14:textId="77777777" w:rsidR="00E83F66" w:rsidRPr="00772251" w:rsidRDefault="00E83F66" w:rsidP="0048591A">
            <w:pPr>
              <w:spacing w:before="60" w:after="60" w:line="240" w:lineRule="auto"/>
              <w:jc w:val="center"/>
              <w:rPr>
                <w:noProof/>
                <w:sz w:val="20"/>
              </w:rPr>
            </w:pPr>
            <w:r>
              <w:rPr>
                <w:noProof/>
                <w:sz w:val="20"/>
              </w:rPr>
              <w:t>81060000</w:t>
            </w:r>
          </w:p>
        </w:tc>
        <w:tc>
          <w:tcPr>
            <w:tcW w:w="1086" w:type="dxa"/>
            <w:tcBorders>
              <w:top w:val="nil"/>
              <w:left w:val="nil"/>
              <w:bottom w:val="single" w:sz="4" w:space="0" w:color="auto"/>
              <w:right w:val="single" w:sz="4" w:space="0" w:color="auto"/>
            </w:tcBorders>
            <w:shd w:val="clear" w:color="auto" w:fill="auto"/>
            <w:noWrap/>
            <w:hideMark/>
          </w:tcPr>
          <w:p w14:paraId="7EC3B417" w14:textId="77777777" w:rsidR="00E83F66" w:rsidRPr="00772251" w:rsidRDefault="00E83F66" w:rsidP="0048591A">
            <w:pPr>
              <w:spacing w:before="60" w:after="60" w:line="240" w:lineRule="auto"/>
              <w:jc w:val="center"/>
              <w:rPr>
                <w:noProof/>
                <w:sz w:val="20"/>
              </w:rPr>
            </w:pPr>
            <w:r>
              <w:rPr>
                <w:noProof/>
                <w:sz w:val="20"/>
              </w:rPr>
              <w:t>810600</w:t>
            </w:r>
          </w:p>
        </w:tc>
        <w:tc>
          <w:tcPr>
            <w:tcW w:w="9923" w:type="dxa"/>
            <w:tcBorders>
              <w:top w:val="nil"/>
              <w:left w:val="nil"/>
              <w:bottom w:val="single" w:sz="4" w:space="0" w:color="auto"/>
              <w:right w:val="single" w:sz="4" w:space="0" w:color="auto"/>
            </w:tcBorders>
            <w:shd w:val="clear" w:color="auto" w:fill="auto"/>
            <w:noWrap/>
            <w:hideMark/>
          </w:tcPr>
          <w:p w14:paraId="34E0CEB1" w14:textId="77777777" w:rsidR="00E83F66" w:rsidRPr="00772251" w:rsidRDefault="00E83F66" w:rsidP="0048591A">
            <w:pPr>
              <w:spacing w:before="60" w:after="60" w:line="240" w:lineRule="auto"/>
              <w:rPr>
                <w:noProof/>
                <w:sz w:val="20"/>
              </w:rPr>
            </w:pPr>
            <w:r>
              <w:rPr>
                <w:noProof/>
                <w:sz w:val="20"/>
              </w:rPr>
              <w:t>Bismut og varer deraf, herunder affald og skrot</w:t>
            </w:r>
          </w:p>
        </w:tc>
        <w:tc>
          <w:tcPr>
            <w:tcW w:w="1134" w:type="dxa"/>
            <w:tcBorders>
              <w:top w:val="nil"/>
              <w:left w:val="nil"/>
              <w:bottom w:val="single" w:sz="4" w:space="0" w:color="auto"/>
              <w:right w:val="single" w:sz="4" w:space="0" w:color="auto"/>
            </w:tcBorders>
            <w:shd w:val="clear" w:color="auto" w:fill="auto"/>
            <w:noWrap/>
            <w:vAlign w:val="center"/>
            <w:hideMark/>
          </w:tcPr>
          <w:p w14:paraId="2F662B5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99E75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F37A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374D2F" w14:textId="77777777" w:rsidR="00E83F66" w:rsidRPr="00772251" w:rsidRDefault="00E83F66" w:rsidP="0048591A">
            <w:pPr>
              <w:spacing w:before="60" w:after="60" w:line="240" w:lineRule="auto"/>
              <w:jc w:val="center"/>
              <w:rPr>
                <w:noProof/>
                <w:sz w:val="20"/>
              </w:rPr>
            </w:pPr>
            <w:r>
              <w:rPr>
                <w:noProof/>
                <w:sz w:val="20"/>
              </w:rPr>
              <w:t>81072000</w:t>
            </w:r>
          </w:p>
        </w:tc>
        <w:tc>
          <w:tcPr>
            <w:tcW w:w="1086" w:type="dxa"/>
            <w:tcBorders>
              <w:top w:val="nil"/>
              <w:left w:val="nil"/>
              <w:bottom w:val="single" w:sz="4" w:space="0" w:color="auto"/>
              <w:right w:val="single" w:sz="4" w:space="0" w:color="auto"/>
            </w:tcBorders>
            <w:shd w:val="clear" w:color="auto" w:fill="auto"/>
            <w:noWrap/>
            <w:hideMark/>
          </w:tcPr>
          <w:p w14:paraId="6E98B8D2" w14:textId="77777777" w:rsidR="00E83F66" w:rsidRPr="00772251" w:rsidRDefault="00E83F66" w:rsidP="0048591A">
            <w:pPr>
              <w:spacing w:before="60" w:after="60" w:line="240" w:lineRule="auto"/>
              <w:jc w:val="center"/>
              <w:rPr>
                <w:noProof/>
                <w:sz w:val="20"/>
              </w:rPr>
            </w:pPr>
            <w:r>
              <w:rPr>
                <w:noProof/>
                <w:sz w:val="20"/>
              </w:rPr>
              <w:t>810720</w:t>
            </w:r>
          </w:p>
        </w:tc>
        <w:tc>
          <w:tcPr>
            <w:tcW w:w="9923" w:type="dxa"/>
            <w:tcBorders>
              <w:top w:val="nil"/>
              <w:left w:val="nil"/>
              <w:bottom w:val="single" w:sz="4" w:space="0" w:color="auto"/>
              <w:right w:val="single" w:sz="4" w:space="0" w:color="auto"/>
            </w:tcBorders>
            <w:shd w:val="clear" w:color="auto" w:fill="auto"/>
            <w:noWrap/>
            <w:hideMark/>
          </w:tcPr>
          <w:p w14:paraId="73F74BB1" w14:textId="77777777" w:rsidR="00E83F66" w:rsidRPr="00772251" w:rsidRDefault="00E83F66" w:rsidP="0048591A">
            <w:pPr>
              <w:spacing w:before="60" w:after="60" w:line="240" w:lineRule="auto"/>
              <w:rPr>
                <w:noProof/>
                <w:sz w:val="20"/>
              </w:rPr>
            </w:pPr>
            <w:r>
              <w:rPr>
                <w:noProof/>
                <w:sz w:val="20"/>
              </w:rPr>
              <w:t>- Ubearbejdet cadmium; pulver</w:t>
            </w:r>
          </w:p>
        </w:tc>
        <w:tc>
          <w:tcPr>
            <w:tcW w:w="1134" w:type="dxa"/>
            <w:tcBorders>
              <w:top w:val="nil"/>
              <w:left w:val="nil"/>
              <w:bottom w:val="single" w:sz="4" w:space="0" w:color="auto"/>
              <w:right w:val="single" w:sz="4" w:space="0" w:color="auto"/>
            </w:tcBorders>
            <w:shd w:val="clear" w:color="auto" w:fill="auto"/>
            <w:noWrap/>
            <w:vAlign w:val="center"/>
            <w:hideMark/>
          </w:tcPr>
          <w:p w14:paraId="711FCB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DA2C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89E98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BF79FD" w14:textId="77777777" w:rsidR="00E83F66" w:rsidRPr="00772251" w:rsidRDefault="00E83F66" w:rsidP="0048591A">
            <w:pPr>
              <w:spacing w:before="60" w:after="60" w:line="240" w:lineRule="auto"/>
              <w:jc w:val="center"/>
              <w:rPr>
                <w:noProof/>
                <w:sz w:val="20"/>
              </w:rPr>
            </w:pPr>
            <w:r>
              <w:rPr>
                <w:noProof/>
                <w:sz w:val="20"/>
              </w:rPr>
              <w:t>81073000</w:t>
            </w:r>
          </w:p>
        </w:tc>
        <w:tc>
          <w:tcPr>
            <w:tcW w:w="1086" w:type="dxa"/>
            <w:tcBorders>
              <w:top w:val="nil"/>
              <w:left w:val="nil"/>
              <w:bottom w:val="single" w:sz="4" w:space="0" w:color="auto"/>
              <w:right w:val="single" w:sz="4" w:space="0" w:color="auto"/>
            </w:tcBorders>
            <w:shd w:val="clear" w:color="auto" w:fill="auto"/>
            <w:noWrap/>
            <w:hideMark/>
          </w:tcPr>
          <w:p w14:paraId="6AB7B8F9" w14:textId="77777777" w:rsidR="00E83F66" w:rsidRPr="00772251" w:rsidRDefault="00E83F66" w:rsidP="0048591A">
            <w:pPr>
              <w:spacing w:before="60" w:after="60" w:line="240" w:lineRule="auto"/>
              <w:jc w:val="center"/>
              <w:rPr>
                <w:noProof/>
                <w:sz w:val="20"/>
              </w:rPr>
            </w:pPr>
            <w:r>
              <w:rPr>
                <w:noProof/>
                <w:sz w:val="20"/>
              </w:rPr>
              <w:t>810730</w:t>
            </w:r>
          </w:p>
        </w:tc>
        <w:tc>
          <w:tcPr>
            <w:tcW w:w="9923" w:type="dxa"/>
            <w:tcBorders>
              <w:top w:val="nil"/>
              <w:left w:val="nil"/>
              <w:bottom w:val="single" w:sz="4" w:space="0" w:color="auto"/>
              <w:right w:val="single" w:sz="4" w:space="0" w:color="auto"/>
            </w:tcBorders>
            <w:shd w:val="clear" w:color="auto" w:fill="auto"/>
            <w:noWrap/>
            <w:hideMark/>
          </w:tcPr>
          <w:p w14:paraId="25400F09" w14:textId="77777777" w:rsidR="00E83F66" w:rsidRPr="00772251" w:rsidRDefault="00E83F66" w:rsidP="0048591A">
            <w:pPr>
              <w:spacing w:before="60" w:after="60" w:line="240" w:lineRule="auto"/>
              <w:rPr>
                <w:noProof/>
                <w:sz w:val="20"/>
              </w:rPr>
            </w:pPr>
            <w:r>
              <w:rPr>
                <w:noProof/>
                <w:sz w:val="20"/>
              </w:rPr>
              <w:t>- Affald og skrot</w:t>
            </w:r>
          </w:p>
        </w:tc>
        <w:tc>
          <w:tcPr>
            <w:tcW w:w="1134" w:type="dxa"/>
            <w:tcBorders>
              <w:top w:val="nil"/>
              <w:left w:val="nil"/>
              <w:bottom w:val="single" w:sz="4" w:space="0" w:color="auto"/>
              <w:right w:val="single" w:sz="4" w:space="0" w:color="auto"/>
            </w:tcBorders>
            <w:shd w:val="clear" w:color="auto" w:fill="auto"/>
            <w:noWrap/>
            <w:vAlign w:val="center"/>
            <w:hideMark/>
          </w:tcPr>
          <w:p w14:paraId="258D99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3EC7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F65C9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D1C779" w14:textId="77777777" w:rsidR="00E83F66" w:rsidRPr="00772251" w:rsidRDefault="00E83F66" w:rsidP="0098654B">
            <w:pPr>
              <w:pageBreakBefore/>
              <w:spacing w:before="60" w:after="60" w:line="240" w:lineRule="auto"/>
              <w:jc w:val="center"/>
              <w:rPr>
                <w:noProof/>
                <w:sz w:val="20"/>
              </w:rPr>
            </w:pPr>
            <w:r>
              <w:rPr>
                <w:noProof/>
                <w:sz w:val="20"/>
              </w:rPr>
              <w:t>81079000</w:t>
            </w:r>
          </w:p>
        </w:tc>
        <w:tc>
          <w:tcPr>
            <w:tcW w:w="1086" w:type="dxa"/>
            <w:tcBorders>
              <w:top w:val="nil"/>
              <w:left w:val="nil"/>
              <w:bottom w:val="single" w:sz="4" w:space="0" w:color="auto"/>
              <w:right w:val="single" w:sz="4" w:space="0" w:color="auto"/>
            </w:tcBorders>
            <w:shd w:val="clear" w:color="auto" w:fill="auto"/>
            <w:noWrap/>
            <w:hideMark/>
          </w:tcPr>
          <w:p w14:paraId="4ADE5375" w14:textId="77777777" w:rsidR="00E83F66" w:rsidRPr="00772251" w:rsidRDefault="00E83F66" w:rsidP="0048591A">
            <w:pPr>
              <w:spacing w:before="60" w:after="60" w:line="240" w:lineRule="auto"/>
              <w:jc w:val="center"/>
              <w:rPr>
                <w:noProof/>
                <w:sz w:val="20"/>
              </w:rPr>
            </w:pPr>
            <w:r>
              <w:rPr>
                <w:noProof/>
                <w:sz w:val="20"/>
              </w:rPr>
              <w:t>810790</w:t>
            </w:r>
          </w:p>
        </w:tc>
        <w:tc>
          <w:tcPr>
            <w:tcW w:w="9923" w:type="dxa"/>
            <w:tcBorders>
              <w:top w:val="nil"/>
              <w:left w:val="nil"/>
              <w:bottom w:val="single" w:sz="4" w:space="0" w:color="auto"/>
              <w:right w:val="single" w:sz="4" w:space="0" w:color="auto"/>
            </w:tcBorders>
            <w:shd w:val="clear" w:color="auto" w:fill="auto"/>
            <w:noWrap/>
            <w:hideMark/>
          </w:tcPr>
          <w:p w14:paraId="4E349BED"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534EA6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58EFD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A891E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4B7B0E" w14:textId="77777777" w:rsidR="00E83F66" w:rsidRPr="00772251" w:rsidRDefault="00E83F66" w:rsidP="0048591A">
            <w:pPr>
              <w:spacing w:before="60" w:after="60" w:line="240" w:lineRule="auto"/>
              <w:jc w:val="center"/>
              <w:rPr>
                <w:noProof/>
                <w:sz w:val="20"/>
              </w:rPr>
            </w:pPr>
            <w:r>
              <w:rPr>
                <w:noProof/>
                <w:sz w:val="20"/>
              </w:rPr>
              <w:t>81082000</w:t>
            </w:r>
          </w:p>
        </w:tc>
        <w:tc>
          <w:tcPr>
            <w:tcW w:w="1086" w:type="dxa"/>
            <w:tcBorders>
              <w:top w:val="nil"/>
              <w:left w:val="nil"/>
              <w:bottom w:val="single" w:sz="4" w:space="0" w:color="auto"/>
              <w:right w:val="single" w:sz="4" w:space="0" w:color="auto"/>
            </w:tcBorders>
            <w:shd w:val="clear" w:color="auto" w:fill="auto"/>
            <w:noWrap/>
            <w:hideMark/>
          </w:tcPr>
          <w:p w14:paraId="2DBC8C59" w14:textId="77777777" w:rsidR="00E83F66" w:rsidRPr="00772251" w:rsidRDefault="00E83F66" w:rsidP="0048591A">
            <w:pPr>
              <w:spacing w:before="60" w:after="60" w:line="240" w:lineRule="auto"/>
              <w:jc w:val="center"/>
              <w:rPr>
                <w:noProof/>
                <w:sz w:val="20"/>
              </w:rPr>
            </w:pPr>
            <w:r>
              <w:rPr>
                <w:noProof/>
                <w:sz w:val="20"/>
              </w:rPr>
              <w:t>810820</w:t>
            </w:r>
          </w:p>
        </w:tc>
        <w:tc>
          <w:tcPr>
            <w:tcW w:w="9923" w:type="dxa"/>
            <w:tcBorders>
              <w:top w:val="nil"/>
              <w:left w:val="nil"/>
              <w:bottom w:val="single" w:sz="4" w:space="0" w:color="auto"/>
              <w:right w:val="single" w:sz="4" w:space="0" w:color="auto"/>
            </w:tcBorders>
            <w:shd w:val="clear" w:color="auto" w:fill="auto"/>
            <w:noWrap/>
            <w:hideMark/>
          </w:tcPr>
          <w:p w14:paraId="3560F804" w14:textId="77777777" w:rsidR="00E83F66" w:rsidRPr="00772251" w:rsidRDefault="00E83F66" w:rsidP="0048591A">
            <w:pPr>
              <w:spacing w:before="60" w:after="60" w:line="240" w:lineRule="auto"/>
              <w:rPr>
                <w:noProof/>
                <w:sz w:val="20"/>
              </w:rPr>
            </w:pPr>
            <w:r>
              <w:rPr>
                <w:noProof/>
                <w:sz w:val="20"/>
              </w:rPr>
              <w:t>- Ubearbejdet titan; pulver</w:t>
            </w:r>
          </w:p>
        </w:tc>
        <w:tc>
          <w:tcPr>
            <w:tcW w:w="1134" w:type="dxa"/>
            <w:tcBorders>
              <w:top w:val="nil"/>
              <w:left w:val="nil"/>
              <w:bottom w:val="single" w:sz="4" w:space="0" w:color="auto"/>
              <w:right w:val="single" w:sz="4" w:space="0" w:color="auto"/>
            </w:tcBorders>
            <w:shd w:val="clear" w:color="auto" w:fill="auto"/>
            <w:noWrap/>
            <w:vAlign w:val="center"/>
            <w:hideMark/>
          </w:tcPr>
          <w:p w14:paraId="6417887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DA52D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56371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F2A470" w14:textId="77777777" w:rsidR="00E83F66" w:rsidRPr="00772251" w:rsidRDefault="00E83F66" w:rsidP="0048591A">
            <w:pPr>
              <w:spacing w:before="60" w:after="60" w:line="240" w:lineRule="auto"/>
              <w:jc w:val="center"/>
              <w:rPr>
                <w:noProof/>
                <w:sz w:val="20"/>
              </w:rPr>
            </w:pPr>
            <w:r>
              <w:rPr>
                <w:noProof/>
                <w:sz w:val="20"/>
              </w:rPr>
              <w:t>81083000</w:t>
            </w:r>
          </w:p>
        </w:tc>
        <w:tc>
          <w:tcPr>
            <w:tcW w:w="1086" w:type="dxa"/>
            <w:tcBorders>
              <w:top w:val="nil"/>
              <w:left w:val="nil"/>
              <w:bottom w:val="single" w:sz="4" w:space="0" w:color="auto"/>
              <w:right w:val="single" w:sz="4" w:space="0" w:color="auto"/>
            </w:tcBorders>
            <w:shd w:val="clear" w:color="auto" w:fill="auto"/>
            <w:noWrap/>
            <w:hideMark/>
          </w:tcPr>
          <w:p w14:paraId="6B9B1BC6" w14:textId="77777777" w:rsidR="00E83F66" w:rsidRPr="00772251" w:rsidRDefault="00E83F66" w:rsidP="0048591A">
            <w:pPr>
              <w:spacing w:before="60" w:after="60" w:line="240" w:lineRule="auto"/>
              <w:jc w:val="center"/>
              <w:rPr>
                <w:noProof/>
                <w:sz w:val="20"/>
              </w:rPr>
            </w:pPr>
            <w:r>
              <w:rPr>
                <w:noProof/>
                <w:sz w:val="20"/>
              </w:rPr>
              <w:t>810830</w:t>
            </w:r>
          </w:p>
        </w:tc>
        <w:tc>
          <w:tcPr>
            <w:tcW w:w="9923" w:type="dxa"/>
            <w:tcBorders>
              <w:top w:val="nil"/>
              <w:left w:val="nil"/>
              <w:bottom w:val="single" w:sz="4" w:space="0" w:color="auto"/>
              <w:right w:val="single" w:sz="4" w:space="0" w:color="auto"/>
            </w:tcBorders>
            <w:shd w:val="clear" w:color="auto" w:fill="auto"/>
            <w:noWrap/>
            <w:hideMark/>
          </w:tcPr>
          <w:p w14:paraId="388578E3" w14:textId="77777777" w:rsidR="00E83F66" w:rsidRPr="00772251" w:rsidRDefault="00E83F66" w:rsidP="0048591A">
            <w:pPr>
              <w:spacing w:before="60" w:after="60" w:line="240" w:lineRule="auto"/>
              <w:rPr>
                <w:noProof/>
                <w:sz w:val="20"/>
              </w:rPr>
            </w:pPr>
            <w:r>
              <w:rPr>
                <w:noProof/>
                <w:sz w:val="20"/>
              </w:rPr>
              <w:t>- Affald og skrot</w:t>
            </w:r>
          </w:p>
        </w:tc>
        <w:tc>
          <w:tcPr>
            <w:tcW w:w="1134" w:type="dxa"/>
            <w:tcBorders>
              <w:top w:val="nil"/>
              <w:left w:val="nil"/>
              <w:bottom w:val="single" w:sz="4" w:space="0" w:color="auto"/>
              <w:right w:val="single" w:sz="4" w:space="0" w:color="auto"/>
            </w:tcBorders>
            <w:shd w:val="clear" w:color="auto" w:fill="auto"/>
            <w:noWrap/>
            <w:vAlign w:val="center"/>
            <w:hideMark/>
          </w:tcPr>
          <w:p w14:paraId="737B5CF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AACBB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F893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8B9696" w14:textId="77777777" w:rsidR="00E83F66" w:rsidRPr="00772251" w:rsidRDefault="00E83F66" w:rsidP="0048591A">
            <w:pPr>
              <w:spacing w:before="60" w:after="60" w:line="240" w:lineRule="auto"/>
              <w:jc w:val="center"/>
              <w:rPr>
                <w:noProof/>
                <w:sz w:val="20"/>
              </w:rPr>
            </w:pPr>
            <w:r>
              <w:rPr>
                <w:noProof/>
                <w:sz w:val="20"/>
              </w:rPr>
              <w:t>81089000</w:t>
            </w:r>
          </w:p>
        </w:tc>
        <w:tc>
          <w:tcPr>
            <w:tcW w:w="1086" w:type="dxa"/>
            <w:tcBorders>
              <w:top w:val="nil"/>
              <w:left w:val="nil"/>
              <w:bottom w:val="single" w:sz="4" w:space="0" w:color="auto"/>
              <w:right w:val="single" w:sz="4" w:space="0" w:color="auto"/>
            </w:tcBorders>
            <w:shd w:val="clear" w:color="auto" w:fill="auto"/>
            <w:noWrap/>
            <w:hideMark/>
          </w:tcPr>
          <w:p w14:paraId="151CEBA9" w14:textId="77777777" w:rsidR="00E83F66" w:rsidRPr="00772251" w:rsidRDefault="00E83F66" w:rsidP="0048591A">
            <w:pPr>
              <w:spacing w:before="60" w:after="60" w:line="240" w:lineRule="auto"/>
              <w:jc w:val="center"/>
              <w:rPr>
                <w:noProof/>
                <w:sz w:val="20"/>
              </w:rPr>
            </w:pPr>
            <w:r>
              <w:rPr>
                <w:noProof/>
                <w:sz w:val="20"/>
              </w:rPr>
              <w:t>810890</w:t>
            </w:r>
          </w:p>
        </w:tc>
        <w:tc>
          <w:tcPr>
            <w:tcW w:w="9923" w:type="dxa"/>
            <w:tcBorders>
              <w:top w:val="nil"/>
              <w:left w:val="nil"/>
              <w:bottom w:val="single" w:sz="4" w:space="0" w:color="auto"/>
              <w:right w:val="single" w:sz="4" w:space="0" w:color="auto"/>
            </w:tcBorders>
            <w:shd w:val="clear" w:color="auto" w:fill="auto"/>
            <w:noWrap/>
            <w:hideMark/>
          </w:tcPr>
          <w:p w14:paraId="11896CD7"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602141A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E0A3C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C605A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4B7026" w14:textId="77777777" w:rsidR="00E83F66" w:rsidRPr="00772251" w:rsidRDefault="00E83F66" w:rsidP="0048591A">
            <w:pPr>
              <w:spacing w:before="60" w:after="60" w:line="240" w:lineRule="auto"/>
              <w:jc w:val="center"/>
              <w:rPr>
                <w:noProof/>
                <w:sz w:val="20"/>
              </w:rPr>
            </w:pPr>
            <w:r>
              <w:rPr>
                <w:noProof/>
                <w:sz w:val="20"/>
              </w:rPr>
              <w:t>81092000</w:t>
            </w:r>
          </w:p>
        </w:tc>
        <w:tc>
          <w:tcPr>
            <w:tcW w:w="1086" w:type="dxa"/>
            <w:tcBorders>
              <w:top w:val="nil"/>
              <w:left w:val="nil"/>
              <w:bottom w:val="single" w:sz="4" w:space="0" w:color="auto"/>
              <w:right w:val="single" w:sz="4" w:space="0" w:color="auto"/>
            </w:tcBorders>
            <w:shd w:val="clear" w:color="auto" w:fill="auto"/>
            <w:noWrap/>
            <w:hideMark/>
          </w:tcPr>
          <w:p w14:paraId="2A1A36A0" w14:textId="77777777" w:rsidR="00E83F66" w:rsidRPr="00772251" w:rsidRDefault="00E83F66" w:rsidP="0048591A">
            <w:pPr>
              <w:spacing w:before="60" w:after="60" w:line="240" w:lineRule="auto"/>
              <w:jc w:val="center"/>
              <w:rPr>
                <w:noProof/>
                <w:sz w:val="20"/>
              </w:rPr>
            </w:pPr>
            <w:r>
              <w:rPr>
                <w:noProof/>
                <w:sz w:val="20"/>
              </w:rPr>
              <w:t>810920</w:t>
            </w:r>
          </w:p>
        </w:tc>
        <w:tc>
          <w:tcPr>
            <w:tcW w:w="9923" w:type="dxa"/>
            <w:tcBorders>
              <w:top w:val="nil"/>
              <w:left w:val="nil"/>
              <w:bottom w:val="single" w:sz="4" w:space="0" w:color="auto"/>
              <w:right w:val="single" w:sz="4" w:space="0" w:color="auto"/>
            </w:tcBorders>
            <w:shd w:val="clear" w:color="auto" w:fill="auto"/>
            <w:noWrap/>
            <w:hideMark/>
          </w:tcPr>
          <w:p w14:paraId="4AAE6347" w14:textId="77777777" w:rsidR="00E83F66" w:rsidRPr="00772251" w:rsidRDefault="00E83F66" w:rsidP="0048591A">
            <w:pPr>
              <w:spacing w:before="60" w:after="60" w:line="240" w:lineRule="auto"/>
              <w:rPr>
                <w:noProof/>
                <w:sz w:val="20"/>
              </w:rPr>
            </w:pPr>
            <w:r>
              <w:rPr>
                <w:noProof/>
                <w:sz w:val="20"/>
              </w:rPr>
              <w:t>- Ubearbejdet zirkon; pulver</w:t>
            </w:r>
          </w:p>
        </w:tc>
        <w:tc>
          <w:tcPr>
            <w:tcW w:w="1134" w:type="dxa"/>
            <w:tcBorders>
              <w:top w:val="nil"/>
              <w:left w:val="nil"/>
              <w:bottom w:val="single" w:sz="4" w:space="0" w:color="auto"/>
              <w:right w:val="single" w:sz="4" w:space="0" w:color="auto"/>
            </w:tcBorders>
            <w:shd w:val="clear" w:color="auto" w:fill="auto"/>
            <w:noWrap/>
            <w:vAlign w:val="center"/>
            <w:hideMark/>
          </w:tcPr>
          <w:p w14:paraId="1F237BC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4F503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8B209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D4D608" w14:textId="77777777" w:rsidR="00E83F66" w:rsidRPr="00772251" w:rsidRDefault="00E83F66" w:rsidP="0048591A">
            <w:pPr>
              <w:spacing w:before="60" w:after="60" w:line="240" w:lineRule="auto"/>
              <w:jc w:val="center"/>
              <w:rPr>
                <w:noProof/>
                <w:sz w:val="20"/>
              </w:rPr>
            </w:pPr>
            <w:r>
              <w:rPr>
                <w:noProof/>
                <w:sz w:val="20"/>
              </w:rPr>
              <w:t>81093000</w:t>
            </w:r>
          </w:p>
        </w:tc>
        <w:tc>
          <w:tcPr>
            <w:tcW w:w="1086" w:type="dxa"/>
            <w:tcBorders>
              <w:top w:val="nil"/>
              <w:left w:val="nil"/>
              <w:bottom w:val="single" w:sz="4" w:space="0" w:color="auto"/>
              <w:right w:val="single" w:sz="4" w:space="0" w:color="auto"/>
            </w:tcBorders>
            <w:shd w:val="clear" w:color="auto" w:fill="auto"/>
            <w:noWrap/>
            <w:hideMark/>
          </w:tcPr>
          <w:p w14:paraId="5B23A102" w14:textId="77777777" w:rsidR="00E83F66" w:rsidRPr="00772251" w:rsidRDefault="00E83F66" w:rsidP="0048591A">
            <w:pPr>
              <w:spacing w:before="60" w:after="60" w:line="240" w:lineRule="auto"/>
              <w:jc w:val="center"/>
              <w:rPr>
                <w:noProof/>
                <w:sz w:val="20"/>
              </w:rPr>
            </w:pPr>
            <w:r>
              <w:rPr>
                <w:noProof/>
                <w:sz w:val="20"/>
              </w:rPr>
              <w:t>810930</w:t>
            </w:r>
          </w:p>
        </w:tc>
        <w:tc>
          <w:tcPr>
            <w:tcW w:w="9923" w:type="dxa"/>
            <w:tcBorders>
              <w:top w:val="nil"/>
              <w:left w:val="nil"/>
              <w:bottom w:val="single" w:sz="4" w:space="0" w:color="auto"/>
              <w:right w:val="single" w:sz="4" w:space="0" w:color="auto"/>
            </w:tcBorders>
            <w:shd w:val="clear" w:color="auto" w:fill="auto"/>
            <w:noWrap/>
            <w:hideMark/>
          </w:tcPr>
          <w:p w14:paraId="00E4BB19" w14:textId="77777777" w:rsidR="00E83F66" w:rsidRPr="00772251" w:rsidRDefault="00E83F66" w:rsidP="0048591A">
            <w:pPr>
              <w:spacing w:before="60" w:after="60" w:line="240" w:lineRule="auto"/>
              <w:rPr>
                <w:noProof/>
                <w:sz w:val="20"/>
              </w:rPr>
            </w:pPr>
            <w:r>
              <w:rPr>
                <w:noProof/>
                <w:sz w:val="20"/>
              </w:rPr>
              <w:t>- Affald og skrot</w:t>
            </w:r>
          </w:p>
        </w:tc>
        <w:tc>
          <w:tcPr>
            <w:tcW w:w="1134" w:type="dxa"/>
            <w:tcBorders>
              <w:top w:val="nil"/>
              <w:left w:val="nil"/>
              <w:bottom w:val="single" w:sz="4" w:space="0" w:color="auto"/>
              <w:right w:val="single" w:sz="4" w:space="0" w:color="auto"/>
            </w:tcBorders>
            <w:shd w:val="clear" w:color="auto" w:fill="auto"/>
            <w:noWrap/>
            <w:vAlign w:val="center"/>
            <w:hideMark/>
          </w:tcPr>
          <w:p w14:paraId="61EA5AB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A7E8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4132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6D253B" w14:textId="77777777" w:rsidR="00E83F66" w:rsidRPr="00772251" w:rsidRDefault="00E83F66" w:rsidP="0048591A">
            <w:pPr>
              <w:spacing w:before="60" w:after="60" w:line="240" w:lineRule="auto"/>
              <w:jc w:val="center"/>
              <w:rPr>
                <w:noProof/>
                <w:sz w:val="20"/>
              </w:rPr>
            </w:pPr>
            <w:r>
              <w:rPr>
                <w:noProof/>
                <w:sz w:val="20"/>
              </w:rPr>
              <w:t>81099000</w:t>
            </w:r>
          </w:p>
        </w:tc>
        <w:tc>
          <w:tcPr>
            <w:tcW w:w="1086" w:type="dxa"/>
            <w:tcBorders>
              <w:top w:val="nil"/>
              <w:left w:val="nil"/>
              <w:bottom w:val="single" w:sz="4" w:space="0" w:color="auto"/>
              <w:right w:val="single" w:sz="4" w:space="0" w:color="auto"/>
            </w:tcBorders>
            <w:shd w:val="clear" w:color="auto" w:fill="auto"/>
            <w:noWrap/>
            <w:hideMark/>
          </w:tcPr>
          <w:p w14:paraId="4C3A1802" w14:textId="77777777" w:rsidR="00E83F66" w:rsidRPr="00772251" w:rsidRDefault="00E83F66" w:rsidP="0048591A">
            <w:pPr>
              <w:spacing w:before="60" w:after="60" w:line="240" w:lineRule="auto"/>
              <w:jc w:val="center"/>
              <w:rPr>
                <w:noProof/>
                <w:sz w:val="20"/>
              </w:rPr>
            </w:pPr>
            <w:r>
              <w:rPr>
                <w:noProof/>
                <w:sz w:val="20"/>
              </w:rPr>
              <w:t>810990</w:t>
            </w:r>
          </w:p>
        </w:tc>
        <w:tc>
          <w:tcPr>
            <w:tcW w:w="9923" w:type="dxa"/>
            <w:tcBorders>
              <w:top w:val="nil"/>
              <w:left w:val="nil"/>
              <w:bottom w:val="single" w:sz="4" w:space="0" w:color="auto"/>
              <w:right w:val="single" w:sz="4" w:space="0" w:color="auto"/>
            </w:tcBorders>
            <w:shd w:val="clear" w:color="auto" w:fill="auto"/>
            <w:noWrap/>
            <w:hideMark/>
          </w:tcPr>
          <w:p w14:paraId="6BB7DAD1"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075278D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F1AB3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47C0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3349A0" w14:textId="77777777" w:rsidR="00E83F66" w:rsidRPr="00772251" w:rsidRDefault="00E83F66" w:rsidP="0048591A">
            <w:pPr>
              <w:spacing w:before="60" w:after="60" w:line="240" w:lineRule="auto"/>
              <w:jc w:val="center"/>
              <w:rPr>
                <w:noProof/>
                <w:sz w:val="20"/>
              </w:rPr>
            </w:pPr>
            <w:r>
              <w:rPr>
                <w:noProof/>
                <w:sz w:val="20"/>
              </w:rPr>
              <w:t>81101000</w:t>
            </w:r>
          </w:p>
        </w:tc>
        <w:tc>
          <w:tcPr>
            <w:tcW w:w="1086" w:type="dxa"/>
            <w:tcBorders>
              <w:top w:val="nil"/>
              <w:left w:val="nil"/>
              <w:bottom w:val="single" w:sz="4" w:space="0" w:color="auto"/>
              <w:right w:val="single" w:sz="4" w:space="0" w:color="auto"/>
            </w:tcBorders>
            <w:shd w:val="clear" w:color="auto" w:fill="auto"/>
            <w:noWrap/>
            <w:hideMark/>
          </w:tcPr>
          <w:p w14:paraId="119C82ED" w14:textId="77777777" w:rsidR="00E83F66" w:rsidRPr="00772251" w:rsidRDefault="00E83F66" w:rsidP="0048591A">
            <w:pPr>
              <w:spacing w:before="60" w:after="60" w:line="240" w:lineRule="auto"/>
              <w:jc w:val="center"/>
              <w:rPr>
                <w:noProof/>
                <w:sz w:val="20"/>
              </w:rPr>
            </w:pPr>
            <w:r>
              <w:rPr>
                <w:noProof/>
                <w:sz w:val="20"/>
              </w:rPr>
              <w:t>811010</w:t>
            </w:r>
          </w:p>
        </w:tc>
        <w:tc>
          <w:tcPr>
            <w:tcW w:w="9923" w:type="dxa"/>
            <w:tcBorders>
              <w:top w:val="nil"/>
              <w:left w:val="nil"/>
              <w:bottom w:val="single" w:sz="4" w:space="0" w:color="auto"/>
              <w:right w:val="single" w:sz="4" w:space="0" w:color="auto"/>
            </w:tcBorders>
            <w:shd w:val="clear" w:color="auto" w:fill="auto"/>
            <w:noWrap/>
            <w:hideMark/>
          </w:tcPr>
          <w:p w14:paraId="3C57850E" w14:textId="77777777" w:rsidR="00E83F66" w:rsidRPr="00772251" w:rsidRDefault="00E83F66" w:rsidP="0048591A">
            <w:pPr>
              <w:spacing w:before="60" w:after="60" w:line="240" w:lineRule="auto"/>
              <w:rPr>
                <w:noProof/>
                <w:sz w:val="20"/>
              </w:rPr>
            </w:pPr>
            <w:r>
              <w:rPr>
                <w:noProof/>
                <w:sz w:val="20"/>
              </w:rPr>
              <w:t>- Ubearbejdet antimon; pulver</w:t>
            </w:r>
          </w:p>
        </w:tc>
        <w:tc>
          <w:tcPr>
            <w:tcW w:w="1134" w:type="dxa"/>
            <w:tcBorders>
              <w:top w:val="nil"/>
              <w:left w:val="nil"/>
              <w:bottom w:val="single" w:sz="4" w:space="0" w:color="auto"/>
              <w:right w:val="single" w:sz="4" w:space="0" w:color="auto"/>
            </w:tcBorders>
            <w:shd w:val="clear" w:color="auto" w:fill="auto"/>
            <w:noWrap/>
            <w:vAlign w:val="center"/>
            <w:hideMark/>
          </w:tcPr>
          <w:p w14:paraId="0498447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86CB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5326F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A4E8A7" w14:textId="77777777" w:rsidR="00E83F66" w:rsidRPr="00772251" w:rsidRDefault="00E83F66" w:rsidP="0048591A">
            <w:pPr>
              <w:spacing w:before="60" w:after="60" w:line="240" w:lineRule="auto"/>
              <w:jc w:val="center"/>
              <w:rPr>
                <w:noProof/>
                <w:sz w:val="20"/>
              </w:rPr>
            </w:pPr>
            <w:r>
              <w:rPr>
                <w:noProof/>
                <w:sz w:val="20"/>
              </w:rPr>
              <w:t>81102000</w:t>
            </w:r>
          </w:p>
        </w:tc>
        <w:tc>
          <w:tcPr>
            <w:tcW w:w="1086" w:type="dxa"/>
            <w:tcBorders>
              <w:top w:val="nil"/>
              <w:left w:val="nil"/>
              <w:bottom w:val="single" w:sz="4" w:space="0" w:color="auto"/>
              <w:right w:val="single" w:sz="4" w:space="0" w:color="auto"/>
            </w:tcBorders>
            <w:shd w:val="clear" w:color="auto" w:fill="auto"/>
            <w:noWrap/>
            <w:hideMark/>
          </w:tcPr>
          <w:p w14:paraId="7E7E01C4" w14:textId="77777777" w:rsidR="00E83F66" w:rsidRPr="00772251" w:rsidRDefault="00E83F66" w:rsidP="0048591A">
            <w:pPr>
              <w:spacing w:before="60" w:after="60" w:line="240" w:lineRule="auto"/>
              <w:jc w:val="center"/>
              <w:rPr>
                <w:noProof/>
                <w:sz w:val="20"/>
              </w:rPr>
            </w:pPr>
            <w:r>
              <w:rPr>
                <w:noProof/>
                <w:sz w:val="20"/>
              </w:rPr>
              <w:t>811020</w:t>
            </w:r>
          </w:p>
        </w:tc>
        <w:tc>
          <w:tcPr>
            <w:tcW w:w="9923" w:type="dxa"/>
            <w:tcBorders>
              <w:top w:val="nil"/>
              <w:left w:val="nil"/>
              <w:bottom w:val="single" w:sz="4" w:space="0" w:color="auto"/>
              <w:right w:val="single" w:sz="4" w:space="0" w:color="auto"/>
            </w:tcBorders>
            <w:shd w:val="clear" w:color="auto" w:fill="auto"/>
            <w:noWrap/>
            <w:hideMark/>
          </w:tcPr>
          <w:p w14:paraId="4316B7C3" w14:textId="77777777" w:rsidR="00E83F66" w:rsidRPr="00772251" w:rsidRDefault="00E83F66" w:rsidP="0048591A">
            <w:pPr>
              <w:spacing w:before="60" w:after="60" w:line="240" w:lineRule="auto"/>
              <w:rPr>
                <w:noProof/>
                <w:sz w:val="20"/>
              </w:rPr>
            </w:pPr>
            <w:r>
              <w:rPr>
                <w:noProof/>
                <w:sz w:val="20"/>
              </w:rPr>
              <w:t>- Affald og skrot</w:t>
            </w:r>
          </w:p>
        </w:tc>
        <w:tc>
          <w:tcPr>
            <w:tcW w:w="1134" w:type="dxa"/>
            <w:tcBorders>
              <w:top w:val="nil"/>
              <w:left w:val="nil"/>
              <w:bottom w:val="single" w:sz="4" w:space="0" w:color="auto"/>
              <w:right w:val="single" w:sz="4" w:space="0" w:color="auto"/>
            </w:tcBorders>
            <w:shd w:val="clear" w:color="auto" w:fill="auto"/>
            <w:noWrap/>
            <w:vAlign w:val="center"/>
            <w:hideMark/>
          </w:tcPr>
          <w:p w14:paraId="59947B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547D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FBC3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0A1EED" w14:textId="77777777" w:rsidR="00E83F66" w:rsidRPr="00772251" w:rsidRDefault="00E83F66" w:rsidP="0048591A">
            <w:pPr>
              <w:spacing w:before="60" w:after="60" w:line="240" w:lineRule="auto"/>
              <w:jc w:val="center"/>
              <w:rPr>
                <w:noProof/>
                <w:sz w:val="20"/>
              </w:rPr>
            </w:pPr>
            <w:r>
              <w:rPr>
                <w:noProof/>
                <w:sz w:val="20"/>
              </w:rPr>
              <w:t>81109000</w:t>
            </w:r>
          </w:p>
        </w:tc>
        <w:tc>
          <w:tcPr>
            <w:tcW w:w="1086" w:type="dxa"/>
            <w:tcBorders>
              <w:top w:val="nil"/>
              <w:left w:val="nil"/>
              <w:bottom w:val="single" w:sz="4" w:space="0" w:color="auto"/>
              <w:right w:val="single" w:sz="4" w:space="0" w:color="auto"/>
            </w:tcBorders>
            <w:shd w:val="clear" w:color="auto" w:fill="auto"/>
            <w:noWrap/>
            <w:hideMark/>
          </w:tcPr>
          <w:p w14:paraId="20516475" w14:textId="77777777" w:rsidR="00E83F66" w:rsidRPr="00772251" w:rsidRDefault="00E83F66" w:rsidP="0048591A">
            <w:pPr>
              <w:spacing w:before="60" w:after="60" w:line="240" w:lineRule="auto"/>
              <w:jc w:val="center"/>
              <w:rPr>
                <w:noProof/>
                <w:sz w:val="20"/>
              </w:rPr>
            </w:pPr>
            <w:r>
              <w:rPr>
                <w:noProof/>
                <w:sz w:val="20"/>
              </w:rPr>
              <w:t>811090</w:t>
            </w:r>
          </w:p>
        </w:tc>
        <w:tc>
          <w:tcPr>
            <w:tcW w:w="9923" w:type="dxa"/>
            <w:tcBorders>
              <w:top w:val="nil"/>
              <w:left w:val="nil"/>
              <w:bottom w:val="single" w:sz="4" w:space="0" w:color="auto"/>
              <w:right w:val="single" w:sz="4" w:space="0" w:color="auto"/>
            </w:tcBorders>
            <w:shd w:val="clear" w:color="auto" w:fill="auto"/>
            <w:noWrap/>
            <w:hideMark/>
          </w:tcPr>
          <w:p w14:paraId="6D87A7CE"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083D78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4D71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7E80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9A5EF5" w14:textId="77777777" w:rsidR="00E83F66" w:rsidRPr="00772251" w:rsidRDefault="00E83F66" w:rsidP="0048591A">
            <w:pPr>
              <w:spacing w:before="60" w:after="60" w:line="240" w:lineRule="auto"/>
              <w:jc w:val="center"/>
              <w:rPr>
                <w:noProof/>
                <w:sz w:val="20"/>
              </w:rPr>
            </w:pPr>
            <w:r>
              <w:rPr>
                <w:noProof/>
                <w:sz w:val="20"/>
              </w:rPr>
              <w:t>81110000</w:t>
            </w:r>
          </w:p>
        </w:tc>
        <w:tc>
          <w:tcPr>
            <w:tcW w:w="1086" w:type="dxa"/>
            <w:tcBorders>
              <w:top w:val="nil"/>
              <w:left w:val="nil"/>
              <w:bottom w:val="single" w:sz="4" w:space="0" w:color="auto"/>
              <w:right w:val="single" w:sz="4" w:space="0" w:color="auto"/>
            </w:tcBorders>
            <w:shd w:val="clear" w:color="auto" w:fill="auto"/>
            <w:noWrap/>
            <w:hideMark/>
          </w:tcPr>
          <w:p w14:paraId="5839B0B3" w14:textId="77777777" w:rsidR="00E83F66" w:rsidRPr="00772251" w:rsidRDefault="00E83F66" w:rsidP="0048591A">
            <w:pPr>
              <w:spacing w:before="60" w:after="60" w:line="240" w:lineRule="auto"/>
              <w:jc w:val="center"/>
              <w:rPr>
                <w:noProof/>
                <w:sz w:val="20"/>
              </w:rPr>
            </w:pPr>
            <w:r>
              <w:rPr>
                <w:noProof/>
                <w:sz w:val="20"/>
              </w:rPr>
              <w:t>811100</w:t>
            </w:r>
          </w:p>
        </w:tc>
        <w:tc>
          <w:tcPr>
            <w:tcW w:w="9923" w:type="dxa"/>
            <w:tcBorders>
              <w:top w:val="nil"/>
              <w:left w:val="nil"/>
              <w:bottom w:val="single" w:sz="4" w:space="0" w:color="auto"/>
              <w:right w:val="single" w:sz="4" w:space="0" w:color="auto"/>
            </w:tcBorders>
            <w:shd w:val="clear" w:color="auto" w:fill="auto"/>
            <w:noWrap/>
            <w:hideMark/>
          </w:tcPr>
          <w:p w14:paraId="383C98BF" w14:textId="77777777" w:rsidR="00E83F66" w:rsidRPr="00772251" w:rsidRDefault="00E83F66" w:rsidP="0048591A">
            <w:pPr>
              <w:spacing w:before="60" w:after="60" w:line="240" w:lineRule="auto"/>
              <w:rPr>
                <w:noProof/>
                <w:sz w:val="20"/>
              </w:rPr>
            </w:pPr>
            <w:r>
              <w:rPr>
                <w:noProof/>
                <w:sz w:val="20"/>
              </w:rPr>
              <w:t>Mangan og varer deraf, herunder affald og skrot</w:t>
            </w:r>
          </w:p>
        </w:tc>
        <w:tc>
          <w:tcPr>
            <w:tcW w:w="1134" w:type="dxa"/>
            <w:tcBorders>
              <w:top w:val="nil"/>
              <w:left w:val="nil"/>
              <w:bottom w:val="single" w:sz="4" w:space="0" w:color="auto"/>
              <w:right w:val="single" w:sz="4" w:space="0" w:color="auto"/>
            </w:tcBorders>
            <w:shd w:val="clear" w:color="auto" w:fill="auto"/>
            <w:noWrap/>
            <w:vAlign w:val="center"/>
            <w:hideMark/>
          </w:tcPr>
          <w:p w14:paraId="07BCA9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BCDD3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1211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1F6CB8" w14:textId="77777777" w:rsidR="00E83F66" w:rsidRPr="00772251" w:rsidRDefault="00E83F66" w:rsidP="0048591A">
            <w:pPr>
              <w:spacing w:before="60" w:after="60" w:line="240" w:lineRule="auto"/>
              <w:jc w:val="center"/>
              <w:rPr>
                <w:noProof/>
                <w:sz w:val="20"/>
              </w:rPr>
            </w:pPr>
            <w:r>
              <w:rPr>
                <w:noProof/>
                <w:sz w:val="20"/>
              </w:rPr>
              <w:t>81121200</w:t>
            </w:r>
          </w:p>
        </w:tc>
        <w:tc>
          <w:tcPr>
            <w:tcW w:w="1086" w:type="dxa"/>
            <w:tcBorders>
              <w:top w:val="nil"/>
              <w:left w:val="nil"/>
              <w:bottom w:val="single" w:sz="4" w:space="0" w:color="auto"/>
              <w:right w:val="single" w:sz="4" w:space="0" w:color="auto"/>
            </w:tcBorders>
            <w:shd w:val="clear" w:color="auto" w:fill="auto"/>
            <w:noWrap/>
            <w:hideMark/>
          </w:tcPr>
          <w:p w14:paraId="5F9AB68B" w14:textId="77777777" w:rsidR="00E83F66" w:rsidRPr="00772251" w:rsidRDefault="00E83F66" w:rsidP="0048591A">
            <w:pPr>
              <w:spacing w:before="60" w:after="60" w:line="240" w:lineRule="auto"/>
              <w:jc w:val="center"/>
              <w:rPr>
                <w:noProof/>
                <w:sz w:val="20"/>
              </w:rPr>
            </w:pPr>
            <w:r>
              <w:rPr>
                <w:noProof/>
                <w:sz w:val="20"/>
              </w:rPr>
              <w:t>811212</w:t>
            </w:r>
          </w:p>
        </w:tc>
        <w:tc>
          <w:tcPr>
            <w:tcW w:w="9923" w:type="dxa"/>
            <w:tcBorders>
              <w:top w:val="nil"/>
              <w:left w:val="nil"/>
              <w:bottom w:val="single" w:sz="4" w:space="0" w:color="auto"/>
              <w:right w:val="single" w:sz="4" w:space="0" w:color="auto"/>
            </w:tcBorders>
            <w:shd w:val="clear" w:color="auto" w:fill="auto"/>
            <w:noWrap/>
            <w:hideMark/>
          </w:tcPr>
          <w:p w14:paraId="4D59DB52" w14:textId="77777777" w:rsidR="00E83F66" w:rsidRPr="00772251" w:rsidRDefault="00E83F66" w:rsidP="0048591A">
            <w:pPr>
              <w:spacing w:before="60" w:after="60" w:line="240" w:lineRule="auto"/>
              <w:rPr>
                <w:noProof/>
                <w:sz w:val="20"/>
              </w:rPr>
            </w:pPr>
            <w:r>
              <w:rPr>
                <w:noProof/>
                <w:sz w:val="20"/>
              </w:rPr>
              <w:t>-- Ubearbejdet; pulver</w:t>
            </w:r>
          </w:p>
        </w:tc>
        <w:tc>
          <w:tcPr>
            <w:tcW w:w="1134" w:type="dxa"/>
            <w:tcBorders>
              <w:top w:val="nil"/>
              <w:left w:val="nil"/>
              <w:bottom w:val="single" w:sz="4" w:space="0" w:color="auto"/>
              <w:right w:val="single" w:sz="4" w:space="0" w:color="auto"/>
            </w:tcBorders>
            <w:shd w:val="clear" w:color="auto" w:fill="auto"/>
            <w:noWrap/>
            <w:vAlign w:val="center"/>
            <w:hideMark/>
          </w:tcPr>
          <w:p w14:paraId="0B3FB70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5E348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33E9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42FCB5" w14:textId="77777777" w:rsidR="00E83F66" w:rsidRPr="00772251" w:rsidRDefault="00E83F66" w:rsidP="0048591A">
            <w:pPr>
              <w:spacing w:before="60" w:after="60" w:line="240" w:lineRule="auto"/>
              <w:jc w:val="center"/>
              <w:rPr>
                <w:noProof/>
                <w:sz w:val="20"/>
              </w:rPr>
            </w:pPr>
            <w:r>
              <w:rPr>
                <w:noProof/>
                <w:sz w:val="20"/>
              </w:rPr>
              <w:t>81121300</w:t>
            </w:r>
          </w:p>
        </w:tc>
        <w:tc>
          <w:tcPr>
            <w:tcW w:w="1086" w:type="dxa"/>
            <w:tcBorders>
              <w:top w:val="nil"/>
              <w:left w:val="nil"/>
              <w:bottom w:val="single" w:sz="4" w:space="0" w:color="auto"/>
              <w:right w:val="single" w:sz="4" w:space="0" w:color="auto"/>
            </w:tcBorders>
            <w:shd w:val="clear" w:color="auto" w:fill="auto"/>
            <w:noWrap/>
            <w:hideMark/>
          </w:tcPr>
          <w:p w14:paraId="33E58DE9" w14:textId="77777777" w:rsidR="00E83F66" w:rsidRPr="00772251" w:rsidRDefault="00E83F66" w:rsidP="0048591A">
            <w:pPr>
              <w:spacing w:before="60" w:after="60" w:line="240" w:lineRule="auto"/>
              <w:jc w:val="center"/>
              <w:rPr>
                <w:noProof/>
                <w:sz w:val="20"/>
              </w:rPr>
            </w:pPr>
            <w:r>
              <w:rPr>
                <w:noProof/>
                <w:sz w:val="20"/>
              </w:rPr>
              <w:t>811213</w:t>
            </w:r>
          </w:p>
        </w:tc>
        <w:tc>
          <w:tcPr>
            <w:tcW w:w="9923" w:type="dxa"/>
            <w:tcBorders>
              <w:top w:val="nil"/>
              <w:left w:val="nil"/>
              <w:bottom w:val="single" w:sz="4" w:space="0" w:color="auto"/>
              <w:right w:val="single" w:sz="4" w:space="0" w:color="auto"/>
            </w:tcBorders>
            <w:shd w:val="clear" w:color="auto" w:fill="auto"/>
            <w:noWrap/>
            <w:hideMark/>
          </w:tcPr>
          <w:p w14:paraId="0881FB8A" w14:textId="77777777" w:rsidR="00E83F66" w:rsidRPr="00772251" w:rsidRDefault="00E83F66" w:rsidP="0048591A">
            <w:pPr>
              <w:spacing w:before="60" w:after="60" w:line="240" w:lineRule="auto"/>
              <w:rPr>
                <w:noProof/>
                <w:sz w:val="20"/>
              </w:rPr>
            </w:pPr>
            <w:r>
              <w:rPr>
                <w:noProof/>
                <w:sz w:val="20"/>
              </w:rPr>
              <w:t>-- Affald og skrot</w:t>
            </w:r>
          </w:p>
        </w:tc>
        <w:tc>
          <w:tcPr>
            <w:tcW w:w="1134" w:type="dxa"/>
            <w:tcBorders>
              <w:top w:val="nil"/>
              <w:left w:val="nil"/>
              <w:bottom w:val="single" w:sz="4" w:space="0" w:color="auto"/>
              <w:right w:val="single" w:sz="4" w:space="0" w:color="auto"/>
            </w:tcBorders>
            <w:shd w:val="clear" w:color="auto" w:fill="auto"/>
            <w:noWrap/>
            <w:vAlign w:val="center"/>
            <w:hideMark/>
          </w:tcPr>
          <w:p w14:paraId="7D9B931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665E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7064C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9E2536" w14:textId="77777777" w:rsidR="00E83F66" w:rsidRPr="00772251" w:rsidRDefault="00E83F66" w:rsidP="0048591A">
            <w:pPr>
              <w:spacing w:before="60" w:after="60" w:line="240" w:lineRule="auto"/>
              <w:jc w:val="center"/>
              <w:rPr>
                <w:noProof/>
                <w:sz w:val="20"/>
              </w:rPr>
            </w:pPr>
            <w:r>
              <w:rPr>
                <w:noProof/>
                <w:sz w:val="20"/>
              </w:rPr>
              <w:t>81121900</w:t>
            </w:r>
          </w:p>
        </w:tc>
        <w:tc>
          <w:tcPr>
            <w:tcW w:w="1086" w:type="dxa"/>
            <w:tcBorders>
              <w:top w:val="nil"/>
              <w:left w:val="nil"/>
              <w:bottom w:val="single" w:sz="4" w:space="0" w:color="auto"/>
              <w:right w:val="single" w:sz="4" w:space="0" w:color="auto"/>
            </w:tcBorders>
            <w:shd w:val="clear" w:color="auto" w:fill="auto"/>
            <w:noWrap/>
            <w:hideMark/>
          </w:tcPr>
          <w:p w14:paraId="0E064F47" w14:textId="77777777" w:rsidR="00E83F66" w:rsidRPr="00772251" w:rsidRDefault="00E83F66" w:rsidP="0048591A">
            <w:pPr>
              <w:spacing w:before="60" w:after="60" w:line="240" w:lineRule="auto"/>
              <w:jc w:val="center"/>
              <w:rPr>
                <w:noProof/>
                <w:sz w:val="20"/>
              </w:rPr>
            </w:pPr>
            <w:r>
              <w:rPr>
                <w:noProof/>
                <w:sz w:val="20"/>
              </w:rPr>
              <w:t>811219</w:t>
            </w:r>
          </w:p>
        </w:tc>
        <w:tc>
          <w:tcPr>
            <w:tcW w:w="9923" w:type="dxa"/>
            <w:tcBorders>
              <w:top w:val="nil"/>
              <w:left w:val="nil"/>
              <w:bottom w:val="single" w:sz="4" w:space="0" w:color="auto"/>
              <w:right w:val="single" w:sz="4" w:space="0" w:color="auto"/>
            </w:tcBorders>
            <w:shd w:val="clear" w:color="auto" w:fill="auto"/>
            <w:noWrap/>
            <w:hideMark/>
          </w:tcPr>
          <w:p w14:paraId="231C1549"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076957B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575BF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3BFD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D61F59" w14:textId="77777777" w:rsidR="00E83F66" w:rsidRPr="00772251" w:rsidRDefault="00E83F66" w:rsidP="0048591A">
            <w:pPr>
              <w:spacing w:before="60" w:after="60" w:line="240" w:lineRule="auto"/>
              <w:jc w:val="center"/>
              <w:rPr>
                <w:noProof/>
                <w:sz w:val="20"/>
              </w:rPr>
            </w:pPr>
            <w:r>
              <w:rPr>
                <w:noProof/>
                <w:sz w:val="20"/>
              </w:rPr>
              <w:t>81122100</w:t>
            </w:r>
          </w:p>
        </w:tc>
        <w:tc>
          <w:tcPr>
            <w:tcW w:w="1086" w:type="dxa"/>
            <w:tcBorders>
              <w:top w:val="nil"/>
              <w:left w:val="nil"/>
              <w:bottom w:val="single" w:sz="4" w:space="0" w:color="auto"/>
              <w:right w:val="single" w:sz="4" w:space="0" w:color="auto"/>
            </w:tcBorders>
            <w:shd w:val="clear" w:color="auto" w:fill="auto"/>
            <w:noWrap/>
            <w:hideMark/>
          </w:tcPr>
          <w:p w14:paraId="087D6E01" w14:textId="77777777" w:rsidR="00E83F66" w:rsidRPr="00772251" w:rsidRDefault="00E83F66" w:rsidP="0048591A">
            <w:pPr>
              <w:spacing w:before="60" w:after="60" w:line="240" w:lineRule="auto"/>
              <w:jc w:val="center"/>
              <w:rPr>
                <w:noProof/>
                <w:sz w:val="20"/>
              </w:rPr>
            </w:pPr>
            <w:r>
              <w:rPr>
                <w:noProof/>
                <w:sz w:val="20"/>
              </w:rPr>
              <w:t>811221</w:t>
            </w:r>
          </w:p>
        </w:tc>
        <w:tc>
          <w:tcPr>
            <w:tcW w:w="9923" w:type="dxa"/>
            <w:tcBorders>
              <w:top w:val="nil"/>
              <w:left w:val="nil"/>
              <w:bottom w:val="single" w:sz="4" w:space="0" w:color="auto"/>
              <w:right w:val="single" w:sz="4" w:space="0" w:color="auto"/>
            </w:tcBorders>
            <w:shd w:val="clear" w:color="auto" w:fill="auto"/>
            <w:noWrap/>
            <w:hideMark/>
          </w:tcPr>
          <w:p w14:paraId="4EF1D994" w14:textId="77777777" w:rsidR="00E83F66" w:rsidRPr="00772251" w:rsidRDefault="00E83F66" w:rsidP="0048591A">
            <w:pPr>
              <w:spacing w:before="60" w:after="60" w:line="240" w:lineRule="auto"/>
              <w:rPr>
                <w:noProof/>
                <w:sz w:val="20"/>
              </w:rPr>
            </w:pPr>
            <w:r>
              <w:rPr>
                <w:noProof/>
                <w:sz w:val="20"/>
              </w:rPr>
              <w:t>-- Ubearbejdet; pulver</w:t>
            </w:r>
          </w:p>
        </w:tc>
        <w:tc>
          <w:tcPr>
            <w:tcW w:w="1134" w:type="dxa"/>
            <w:tcBorders>
              <w:top w:val="nil"/>
              <w:left w:val="nil"/>
              <w:bottom w:val="single" w:sz="4" w:space="0" w:color="auto"/>
              <w:right w:val="single" w:sz="4" w:space="0" w:color="auto"/>
            </w:tcBorders>
            <w:shd w:val="clear" w:color="auto" w:fill="auto"/>
            <w:noWrap/>
            <w:vAlign w:val="center"/>
            <w:hideMark/>
          </w:tcPr>
          <w:p w14:paraId="2F34EB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4D3D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B34E8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6BDC32" w14:textId="77777777" w:rsidR="00E83F66" w:rsidRPr="00772251" w:rsidRDefault="00E83F66" w:rsidP="0048591A">
            <w:pPr>
              <w:spacing w:before="60" w:after="60" w:line="240" w:lineRule="auto"/>
              <w:jc w:val="center"/>
              <w:rPr>
                <w:noProof/>
                <w:sz w:val="20"/>
              </w:rPr>
            </w:pPr>
            <w:r>
              <w:rPr>
                <w:noProof/>
                <w:sz w:val="20"/>
              </w:rPr>
              <w:t>81122200</w:t>
            </w:r>
          </w:p>
        </w:tc>
        <w:tc>
          <w:tcPr>
            <w:tcW w:w="1086" w:type="dxa"/>
            <w:tcBorders>
              <w:top w:val="nil"/>
              <w:left w:val="nil"/>
              <w:bottom w:val="single" w:sz="4" w:space="0" w:color="auto"/>
              <w:right w:val="single" w:sz="4" w:space="0" w:color="auto"/>
            </w:tcBorders>
            <w:shd w:val="clear" w:color="auto" w:fill="auto"/>
            <w:noWrap/>
            <w:hideMark/>
          </w:tcPr>
          <w:p w14:paraId="26EB3CE3" w14:textId="77777777" w:rsidR="00E83F66" w:rsidRPr="00772251" w:rsidRDefault="00E83F66" w:rsidP="0048591A">
            <w:pPr>
              <w:spacing w:before="60" w:after="60" w:line="240" w:lineRule="auto"/>
              <w:jc w:val="center"/>
              <w:rPr>
                <w:noProof/>
                <w:sz w:val="20"/>
              </w:rPr>
            </w:pPr>
            <w:r>
              <w:rPr>
                <w:noProof/>
                <w:sz w:val="20"/>
              </w:rPr>
              <w:t>811222</w:t>
            </w:r>
          </w:p>
        </w:tc>
        <w:tc>
          <w:tcPr>
            <w:tcW w:w="9923" w:type="dxa"/>
            <w:tcBorders>
              <w:top w:val="nil"/>
              <w:left w:val="nil"/>
              <w:bottom w:val="single" w:sz="4" w:space="0" w:color="auto"/>
              <w:right w:val="single" w:sz="4" w:space="0" w:color="auto"/>
            </w:tcBorders>
            <w:shd w:val="clear" w:color="auto" w:fill="auto"/>
            <w:noWrap/>
            <w:hideMark/>
          </w:tcPr>
          <w:p w14:paraId="298B9853" w14:textId="77777777" w:rsidR="00E83F66" w:rsidRPr="00772251" w:rsidRDefault="00E83F66" w:rsidP="0048591A">
            <w:pPr>
              <w:spacing w:before="60" w:after="60" w:line="240" w:lineRule="auto"/>
              <w:rPr>
                <w:noProof/>
                <w:sz w:val="20"/>
              </w:rPr>
            </w:pPr>
            <w:r>
              <w:rPr>
                <w:noProof/>
                <w:sz w:val="20"/>
              </w:rPr>
              <w:t>-- Affald og skrot</w:t>
            </w:r>
          </w:p>
        </w:tc>
        <w:tc>
          <w:tcPr>
            <w:tcW w:w="1134" w:type="dxa"/>
            <w:tcBorders>
              <w:top w:val="nil"/>
              <w:left w:val="nil"/>
              <w:bottom w:val="single" w:sz="4" w:space="0" w:color="auto"/>
              <w:right w:val="single" w:sz="4" w:space="0" w:color="auto"/>
            </w:tcBorders>
            <w:shd w:val="clear" w:color="auto" w:fill="auto"/>
            <w:noWrap/>
            <w:vAlign w:val="center"/>
            <w:hideMark/>
          </w:tcPr>
          <w:p w14:paraId="6B5F630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67945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C0531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D8B1B0" w14:textId="77777777" w:rsidR="00E83F66" w:rsidRPr="00772251" w:rsidRDefault="00E83F66" w:rsidP="0048591A">
            <w:pPr>
              <w:spacing w:before="60" w:after="60" w:line="240" w:lineRule="auto"/>
              <w:jc w:val="center"/>
              <w:rPr>
                <w:noProof/>
                <w:sz w:val="20"/>
              </w:rPr>
            </w:pPr>
            <w:r>
              <w:rPr>
                <w:noProof/>
                <w:sz w:val="20"/>
              </w:rPr>
              <w:t>81122900</w:t>
            </w:r>
          </w:p>
        </w:tc>
        <w:tc>
          <w:tcPr>
            <w:tcW w:w="1086" w:type="dxa"/>
            <w:tcBorders>
              <w:top w:val="nil"/>
              <w:left w:val="nil"/>
              <w:bottom w:val="single" w:sz="4" w:space="0" w:color="auto"/>
              <w:right w:val="single" w:sz="4" w:space="0" w:color="auto"/>
            </w:tcBorders>
            <w:shd w:val="clear" w:color="auto" w:fill="auto"/>
            <w:noWrap/>
            <w:hideMark/>
          </w:tcPr>
          <w:p w14:paraId="02259791" w14:textId="77777777" w:rsidR="00E83F66" w:rsidRPr="00772251" w:rsidRDefault="00E83F66" w:rsidP="0048591A">
            <w:pPr>
              <w:spacing w:before="60" w:after="60" w:line="240" w:lineRule="auto"/>
              <w:jc w:val="center"/>
              <w:rPr>
                <w:noProof/>
                <w:sz w:val="20"/>
              </w:rPr>
            </w:pPr>
            <w:r>
              <w:rPr>
                <w:noProof/>
                <w:sz w:val="20"/>
              </w:rPr>
              <w:t>811229</w:t>
            </w:r>
          </w:p>
        </w:tc>
        <w:tc>
          <w:tcPr>
            <w:tcW w:w="9923" w:type="dxa"/>
            <w:tcBorders>
              <w:top w:val="nil"/>
              <w:left w:val="nil"/>
              <w:bottom w:val="single" w:sz="4" w:space="0" w:color="auto"/>
              <w:right w:val="single" w:sz="4" w:space="0" w:color="auto"/>
            </w:tcBorders>
            <w:shd w:val="clear" w:color="auto" w:fill="auto"/>
            <w:noWrap/>
            <w:hideMark/>
          </w:tcPr>
          <w:p w14:paraId="773434FE"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28E1F1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FF99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A53E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4166DD" w14:textId="77777777" w:rsidR="00E83F66" w:rsidRPr="00772251" w:rsidRDefault="00E83F66" w:rsidP="0098654B">
            <w:pPr>
              <w:pageBreakBefore/>
              <w:spacing w:before="60" w:after="60" w:line="240" w:lineRule="auto"/>
              <w:jc w:val="center"/>
              <w:rPr>
                <w:noProof/>
                <w:sz w:val="20"/>
              </w:rPr>
            </w:pPr>
            <w:r>
              <w:rPr>
                <w:noProof/>
                <w:sz w:val="20"/>
              </w:rPr>
              <w:t>81125100</w:t>
            </w:r>
          </w:p>
        </w:tc>
        <w:tc>
          <w:tcPr>
            <w:tcW w:w="1086" w:type="dxa"/>
            <w:tcBorders>
              <w:top w:val="nil"/>
              <w:left w:val="nil"/>
              <w:bottom w:val="single" w:sz="4" w:space="0" w:color="auto"/>
              <w:right w:val="single" w:sz="4" w:space="0" w:color="auto"/>
            </w:tcBorders>
            <w:shd w:val="clear" w:color="auto" w:fill="auto"/>
            <w:noWrap/>
            <w:hideMark/>
          </w:tcPr>
          <w:p w14:paraId="1F13F245" w14:textId="77777777" w:rsidR="00E83F66" w:rsidRPr="00772251" w:rsidRDefault="00E83F66" w:rsidP="0048591A">
            <w:pPr>
              <w:spacing w:before="60" w:after="60" w:line="240" w:lineRule="auto"/>
              <w:jc w:val="center"/>
              <w:rPr>
                <w:noProof/>
                <w:sz w:val="20"/>
              </w:rPr>
            </w:pPr>
            <w:r>
              <w:rPr>
                <w:noProof/>
                <w:sz w:val="20"/>
              </w:rPr>
              <w:t>811251</w:t>
            </w:r>
          </w:p>
        </w:tc>
        <w:tc>
          <w:tcPr>
            <w:tcW w:w="9923" w:type="dxa"/>
            <w:tcBorders>
              <w:top w:val="nil"/>
              <w:left w:val="nil"/>
              <w:bottom w:val="single" w:sz="4" w:space="0" w:color="auto"/>
              <w:right w:val="single" w:sz="4" w:space="0" w:color="auto"/>
            </w:tcBorders>
            <w:shd w:val="clear" w:color="auto" w:fill="auto"/>
            <w:noWrap/>
            <w:hideMark/>
          </w:tcPr>
          <w:p w14:paraId="5B420D91" w14:textId="77777777" w:rsidR="00E83F66" w:rsidRPr="00772251" w:rsidRDefault="00E83F66" w:rsidP="0048591A">
            <w:pPr>
              <w:spacing w:before="60" w:after="60" w:line="240" w:lineRule="auto"/>
              <w:rPr>
                <w:noProof/>
                <w:sz w:val="20"/>
              </w:rPr>
            </w:pPr>
            <w:r>
              <w:rPr>
                <w:noProof/>
                <w:sz w:val="20"/>
              </w:rPr>
              <w:t>-- Ubearbejdet; pulver</w:t>
            </w:r>
          </w:p>
        </w:tc>
        <w:tc>
          <w:tcPr>
            <w:tcW w:w="1134" w:type="dxa"/>
            <w:tcBorders>
              <w:top w:val="nil"/>
              <w:left w:val="nil"/>
              <w:bottom w:val="single" w:sz="4" w:space="0" w:color="auto"/>
              <w:right w:val="single" w:sz="4" w:space="0" w:color="auto"/>
            </w:tcBorders>
            <w:shd w:val="clear" w:color="auto" w:fill="auto"/>
            <w:noWrap/>
            <w:vAlign w:val="center"/>
            <w:hideMark/>
          </w:tcPr>
          <w:p w14:paraId="100F5EF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BB547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830B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49DE6D" w14:textId="77777777" w:rsidR="00E83F66" w:rsidRPr="00772251" w:rsidRDefault="00E83F66" w:rsidP="0048591A">
            <w:pPr>
              <w:spacing w:before="60" w:after="60" w:line="240" w:lineRule="auto"/>
              <w:jc w:val="center"/>
              <w:rPr>
                <w:noProof/>
                <w:sz w:val="20"/>
              </w:rPr>
            </w:pPr>
            <w:r>
              <w:rPr>
                <w:noProof/>
                <w:sz w:val="20"/>
              </w:rPr>
              <w:t>81125200</w:t>
            </w:r>
          </w:p>
        </w:tc>
        <w:tc>
          <w:tcPr>
            <w:tcW w:w="1086" w:type="dxa"/>
            <w:tcBorders>
              <w:top w:val="nil"/>
              <w:left w:val="nil"/>
              <w:bottom w:val="single" w:sz="4" w:space="0" w:color="auto"/>
              <w:right w:val="single" w:sz="4" w:space="0" w:color="auto"/>
            </w:tcBorders>
            <w:shd w:val="clear" w:color="auto" w:fill="auto"/>
            <w:noWrap/>
            <w:hideMark/>
          </w:tcPr>
          <w:p w14:paraId="3FE6B871" w14:textId="77777777" w:rsidR="00E83F66" w:rsidRPr="00772251" w:rsidRDefault="00E83F66" w:rsidP="0048591A">
            <w:pPr>
              <w:spacing w:before="60" w:after="60" w:line="240" w:lineRule="auto"/>
              <w:jc w:val="center"/>
              <w:rPr>
                <w:noProof/>
                <w:sz w:val="20"/>
              </w:rPr>
            </w:pPr>
            <w:r>
              <w:rPr>
                <w:noProof/>
                <w:sz w:val="20"/>
              </w:rPr>
              <w:t>811252</w:t>
            </w:r>
          </w:p>
        </w:tc>
        <w:tc>
          <w:tcPr>
            <w:tcW w:w="9923" w:type="dxa"/>
            <w:tcBorders>
              <w:top w:val="nil"/>
              <w:left w:val="nil"/>
              <w:bottom w:val="single" w:sz="4" w:space="0" w:color="auto"/>
              <w:right w:val="single" w:sz="4" w:space="0" w:color="auto"/>
            </w:tcBorders>
            <w:shd w:val="clear" w:color="auto" w:fill="auto"/>
            <w:noWrap/>
            <w:hideMark/>
          </w:tcPr>
          <w:p w14:paraId="113E8D69" w14:textId="77777777" w:rsidR="00E83F66" w:rsidRPr="00772251" w:rsidRDefault="00E83F66" w:rsidP="0048591A">
            <w:pPr>
              <w:spacing w:before="60" w:after="60" w:line="240" w:lineRule="auto"/>
              <w:rPr>
                <w:noProof/>
                <w:sz w:val="20"/>
              </w:rPr>
            </w:pPr>
            <w:r>
              <w:rPr>
                <w:noProof/>
                <w:sz w:val="20"/>
              </w:rPr>
              <w:t>-- Affald og skrot</w:t>
            </w:r>
          </w:p>
        </w:tc>
        <w:tc>
          <w:tcPr>
            <w:tcW w:w="1134" w:type="dxa"/>
            <w:tcBorders>
              <w:top w:val="nil"/>
              <w:left w:val="nil"/>
              <w:bottom w:val="single" w:sz="4" w:space="0" w:color="auto"/>
              <w:right w:val="single" w:sz="4" w:space="0" w:color="auto"/>
            </w:tcBorders>
            <w:shd w:val="clear" w:color="auto" w:fill="auto"/>
            <w:noWrap/>
            <w:vAlign w:val="center"/>
            <w:hideMark/>
          </w:tcPr>
          <w:p w14:paraId="27C3BE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61A85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CAAF6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56A8E7" w14:textId="77777777" w:rsidR="00E83F66" w:rsidRPr="00772251" w:rsidRDefault="00E83F66" w:rsidP="0048591A">
            <w:pPr>
              <w:spacing w:before="60" w:after="60" w:line="240" w:lineRule="auto"/>
              <w:jc w:val="center"/>
              <w:rPr>
                <w:noProof/>
                <w:sz w:val="20"/>
              </w:rPr>
            </w:pPr>
            <w:r>
              <w:rPr>
                <w:noProof/>
                <w:sz w:val="20"/>
              </w:rPr>
              <w:t>81125900</w:t>
            </w:r>
          </w:p>
        </w:tc>
        <w:tc>
          <w:tcPr>
            <w:tcW w:w="1086" w:type="dxa"/>
            <w:tcBorders>
              <w:top w:val="nil"/>
              <w:left w:val="nil"/>
              <w:bottom w:val="single" w:sz="4" w:space="0" w:color="auto"/>
              <w:right w:val="single" w:sz="4" w:space="0" w:color="auto"/>
            </w:tcBorders>
            <w:shd w:val="clear" w:color="auto" w:fill="auto"/>
            <w:noWrap/>
            <w:hideMark/>
          </w:tcPr>
          <w:p w14:paraId="099A6469" w14:textId="77777777" w:rsidR="00E83F66" w:rsidRPr="00772251" w:rsidRDefault="00E83F66" w:rsidP="0048591A">
            <w:pPr>
              <w:spacing w:before="60" w:after="60" w:line="240" w:lineRule="auto"/>
              <w:jc w:val="center"/>
              <w:rPr>
                <w:noProof/>
                <w:sz w:val="20"/>
              </w:rPr>
            </w:pPr>
            <w:r>
              <w:rPr>
                <w:noProof/>
                <w:sz w:val="20"/>
              </w:rPr>
              <w:t>811259</w:t>
            </w:r>
          </w:p>
        </w:tc>
        <w:tc>
          <w:tcPr>
            <w:tcW w:w="9923" w:type="dxa"/>
            <w:tcBorders>
              <w:top w:val="nil"/>
              <w:left w:val="nil"/>
              <w:bottom w:val="single" w:sz="4" w:space="0" w:color="auto"/>
              <w:right w:val="single" w:sz="4" w:space="0" w:color="auto"/>
            </w:tcBorders>
            <w:shd w:val="clear" w:color="auto" w:fill="auto"/>
            <w:noWrap/>
            <w:hideMark/>
          </w:tcPr>
          <w:p w14:paraId="030AD65B"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51CE1C1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18F0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89A2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B7C721" w14:textId="77777777" w:rsidR="00E83F66" w:rsidRPr="00772251" w:rsidRDefault="00E83F66" w:rsidP="0048591A">
            <w:pPr>
              <w:spacing w:before="60" w:after="60" w:line="240" w:lineRule="auto"/>
              <w:jc w:val="center"/>
              <w:rPr>
                <w:noProof/>
                <w:sz w:val="20"/>
              </w:rPr>
            </w:pPr>
            <w:r>
              <w:rPr>
                <w:noProof/>
                <w:sz w:val="20"/>
              </w:rPr>
              <w:t>81129200</w:t>
            </w:r>
          </w:p>
        </w:tc>
        <w:tc>
          <w:tcPr>
            <w:tcW w:w="1086" w:type="dxa"/>
            <w:tcBorders>
              <w:top w:val="nil"/>
              <w:left w:val="nil"/>
              <w:bottom w:val="single" w:sz="4" w:space="0" w:color="auto"/>
              <w:right w:val="single" w:sz="4" w:space="0" w:color="auto"/>
            </w:tcBorders>
            <w:shd w:val="clear" w:color="auto" w:fill="auto"/>
            <w:noWrap/>
            <w:hideMark/>
          </w:tcPr>
          <w:p w14:paraId="5D5F061E" w14:textId="77777777" w:rsidR="00E83F66" w:rsidRPr="00772251" w:rsidRDefault="00E83F66" w:rsidP="0048591A">
            <w:pPr>
              <w:spacing w:before="60" w:after="60" w:line="240" w:lineRule="auto"/>
              <w:jc w:val="center"/>
              <w:rPr>
                <w:noProof/>
                <w:sz w:val="20"/>
              </w:rPr>
            </w:pPr>
            <w:r>
              <w:rPr>
                <w:noProof/>
                <w:sz w:val="20"/>
              </w:rPr>
              <w:t>811292</w:t>
            </w:r>
          </w:p>
        </w:tc>
        <w:tc>
          <w:tcPr>
            <w:tcW w:w="9923" w:type="dxa"/>
            <w:tcBorders>
              <w:top w:val="nil"/>
              <w:left w:val="nil"/>
              <w:bottom w:val="single" w:sz="4" w:space="0" w:color="auto"/>
              <w:right w:val="single" w:sz="4" w:space="0" w:color="auto"/>
            </w:tcBorders>
            <w:shd w:val="clear" w:color="auto" w:fill="auto"/>
            <w:noWrap/>
            <w:hideMark/>
          </w:tcPr>
          <w:p w14:paraId="217A9188" w14:textId="77777777" w:rsidR="00E83F66" w:rsidRPr="00772251" w:rsidRDefault="00E83F66" w:rsidP="0048591A">
            <w:pPr>
              <w:spacing w:before="60" w:after="60" w:line="240" w:lineRule="auto"/>
              <w:rPr>
                <w:noProof/>
                <w:sz w:val="20"/>
              </w:rPr>
            </w:pPr>
            <w:r>
              <w:rPr>
                <w:noProof/>
                <w:sz w:val="20"/>
              </w:rPr>
              <w:t>-- Ubearbejdet; affald og skrot; pulver</w:t>
            </w:r>
          </w:p>
        </w:tc>
        <w:tc>
          <w:tcPr>
            <w:tcW w:w="1134" w:type="dxa"/>
            <w:tcBorders>
              <w:top w:val="nil"/>
              <w:left w:val="nil"/>
              <w:bottom w:val="single" w:sz="4" w:space="0" w:color="auto"/>
              <w:right w:val="single" w:sz="4" w:space="0" w:color="auto"/>
            </w:tcBorders>
            <w:shd w:val="clear" w:color="auto" w:fill="auto"/>
            <w:noWrap/>
            <w:vAlign w:val="center"/>
            <w:hideMark/>
          </w:tcPr>
          <w:p w14:paraId="762DBF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2070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891B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2E5F01" w14:textId="77777777" w:rsidR="00E83F66" w:rsidRPr="00772251" w:rsidRDefault="00E83F66" w:rsidP="0048591A">
            <w:pPr>
              <w:spacing w:before="60" w:after="60" w:line="240" w:lineRule="auto"/>
              <w:jc w:val="center"/>
              <w:rPr>
                <w:noProof/>
                <w:sz w:val="20"/>
              </w:rPr>
            </w:pPr>
            <w:r>
              <w:rPr>
                <w:noProof/>
                <w:sz w:val="20"/>
              </w:rPr>
              <w:t>81129900</w:t>
            </w:r>
          </w:p>
        </w:tc>
        <w:tc>
          <w:tcPr>
            <w:tcW w:w="1086" w:type="dxa"/>
            <w:tcBorders>
              <w:top w:val="nil"/>
              <w:left w:val="nil"/>
              <w:bottom w:val="single" w:sz="4" w:space="0" w:color="auto"/>
              <w:right w:val="single" w:sz="4" w:space="0" w:color="auto"/>
            </w:tcBorders>
            <w:shd w:val="clear" w:color="auto" w:fill="auto"/>
            <w:noWrap/>
            <w:hideMark/>
          </w:tcPr>
          <w:p w14:paraId="0FFF8A66" w14:textId="77777777" w:rsidR="00E83F66" w:rsidRPr="00772251" w:rsidRDefault="00E83F66" w:rsidP="0048591A">
            <w:pPr>
              <w:spacing w:before="60" w:after="60" w:line="240" w:lineRule="auto"/>
              <w:jc w:val="center"/>
              <w:rPr>
                <w:noProof/>
                <w:sz w:val="20"/>
              </w:rPr>
            </w:pPr>
            <w:r>
              <w:rPr>
                <w:noProof/>
                <w:sz w:val="20"/>
              </w:rPr>
              <w:t>811299</w:t>
            </w:r>
          </w:p>
        </w:tc>
        <w:tc>
          <w:tcPr>
            <w:tcW w:w="9923" w:type="dxa"/>
            <w:tcBorders>
              <w:top w:val="nil"/>
              <w:left w:val="nil"/>
              <w:bottom w:val="single" w:sz="4" w:space="0" w:color="auto"/>
              <w:right w:val="single" w:sz="4" w:space="0" w:color="auto"/>
            </w:tcBorders>
            <w:shd w:val="clear" w:color="auto" w:fill="auto"/>
            <w:noWrap/>
            <w:hideMark/>
          </w:tcPr>
          <w:p w14:paraId="596D2725"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4B83AA3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257F1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1BD7C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F3B32A" w14:textId="77777777" w:rsidR="00E83F66" w:rsidRPr="00772251" w:rsidRDefault="00E83F66" w:rsidP="0048591A">
            <w:pPr>
              <w:spacing w:before="60" w:after="60" w:line="240" w:lineRule="auto"/>
              <w:jc w:val="center"/>
              <w:rPr>
                <w:noProof/>
                <w:sz w:val="20"/>
              </w:rPr>
            </w:pPr>
            <w:r>
              <w:rPr>
                <w:noProof/>
                <w:sz w:val="20"/>
              </w:rPr>
              <w:t>81130000</w:t>
            </w:r>
          </w:p>
        </w:tc>
        <w:tc>
          <w:tcPr>
            <w:tcW w:w="1086" w:type="dxa"/>
            <w:tcBorders>
              <w:top w:val="nil"/>
              <w:left w:val="nil"/>
              <w:bottom w:val="single" w:sz="4" w:space="0" w:color="auto"/>
              <w:right w:val="single" w:sz="4" w:space="0" w:color="auto"/>
            </w:tcBorders>
            <w:shd w:val="clear" w:color="auto" w:fill="auto"/>
            <w:noWrap/>
            <w:hideMark/>
          </w:tcPr>
          <w:p w14:paraId="182D2728" w14:textId="77777777" w:rsidR="00E83F66" w:rsidRPr="00772251" w:rsidRDefault="00E83F66" w:rsidP="0048591A">
            <w:pPr>
              <w:spacing w:before="60" w:after="60" w:line="240" w:lineRule="auto"/>
              <w:jc w:val="center"/>
              <w:rPr>
                <w:noProof/>
                <w:sz w:val="20"/>
              </w:rPr>
            </w:pPr>
            <w:r>
              <w:rPr>
                <w:noProof/>
                <w:sz w:val="20"/>
              </w:rPr>
              <w:t>811300</w:t>
            </w:r>
          </w:p>
        </w:tc>
        <w:tc>
          <w:tcPr>
            <w:tcW w:w="9923" w:type="dxa"/>
            <w:tcBorders>
              <w:top w:val="nil"/>
              <w:left w:val="nil"/>
              <w:bottom w:val="single" w:sz="4" w:space="0" w:color="auto"/>
              <w:right w:val="single" w:sz="4" w:space="0" w:color="auto"/>
            </w:tcBorders>
            <w:shd w:val="clear" w:color="auto" w:fill="auto"/>
            <w:noWrap/>
            <w:hideMark/>
          </w:tcPr>
          <w:p w14:paraId="1743D54B" w14:textId="77777777" w:rsidR="00E83F66" w:rsidRPr="00772251" w:rsidRDefault="00E83F66" w:rsidP="0048591A">
            <w:pPr>
              <w:spacing w:before="60" w:after="60" w:line="240" w:lineRule="auto"/>
              <w:rPr>
                <w:noProof/>
                <w:sz w:val="20"/>
              </w:rPr>
            </w:pPr>
            <w:r>
              <w:rPr>
                <w:noProof/>
                <w:sz w:val="20"/>
              </w:rPr>
              <w:t>Sintrede keramiske metaller (cermets) og varer deraf, herunder affald og skrot</w:t>
            </w:r>
          </w:p>
        </w:tc>
        <w:tc>
          <w:tcPr>
            <w:tcW w:w="1134" w:type="dxa"/>
            <w:tcBorders>
              <w:top w:val="nil"/>
              <w:left w:val="nil"/>
              <w:bottom w:val="single" w:sz="4" w:space="0" w:color="auto"/>
              <w:right w:val="single" w:sz="4" w:space="0" w:color="auto"/>
            </w:tcBorders>
            <w:shd w:val="clear" w:color="auto" w:fill="auto"/>
            <w:noWrap/>
            <w:vAlign w:val="center"/>
            <w:hideMark/>
          </w:tcPr>
          <w:p w14:paraId="205A54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70F2B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A409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30E454" w14:textId="77777777" w:rsidR="00E83F66" w:rsidRPr="00772251" w:rsidRDefault="00E83F66" w:rsidP="0048591A">
            <w:pPr>
              <w:spacing w:before="60" w:after="60" w:line="240" w:lineRule="auto"/>
              <w:jc w:val="center"/>
              <w:rPr>
                <w:noProof/>
                <w:sz w:val="20"/>
              </w:rPr>
            </w:pPr>
            <w:r>
              <w:rPr>
                <w:noProof/>
                <w:sz w:val="20"/>
              </w:rPr>
              <w:t>82084000</w:t>
            </w:r>
          </w:p>
        </w:tc>
        <w:tc>
          <w:tcPr>
            <w:tcW w:w="1086" w:type="dxa"/>
            <w:tcBorders>
              <w:top w:val="nil"/>
              <w:left w:val="nil"/>
              <w:bottom w:val="single" w:sz="4" w:space="0" w:color="auto"/>
              <w:right w:val="single" w:sz="4" w:space="0" w:color="auto"/>
            </w:tcBorders>
            <w:shd w:val="clear" w:color="auto" w:fill="auto"/>
            <w:noWrap/>
            <w:hideMark/>
          </w:tcPr>
          <w:p w14:paraId="55B41C7E" w14:textId="77777777" w:rsidR="00E83F66" w:rsidRPr="00772251" w:rsidRDefault="00E83F66" w:rsidP="0048591A">
            <w:pPr>
              <w:spacing w:before="60" w:after="60" w:line="240" w:lineRule="auto"/>
              <w:jc w:val="center"/>
              <w:rPr>
                <w:noProof/>
                <w:sz w:val="20"/>
              </w:rPr>
            </w:pPr>
            <w:r>
              <w:rPr>
                <w:noProof/>
                <w:sz w:val="20"/>
              </w:rPr>
              <w:t>820840</w:t>
            </w:r>
          </w:p>
        </w:tc>
        <w:tc>
          <w:tcPr>
            <w:tcW w:w="9923" w:type="dxa"/>
            <w:tcBorders>
              <w:top w:val="nil"/>
              <w:left w:val="nil"/>
              <w:bottom w:val="single" w:sz="4" w:space="0" w:color="auto"/>
              <w:right w:val="single" w:sz="4" w:space="0" w:color="auto"/>
            </w:tcBorders>
            <w:shd w:val="clear" w:color="auto" w:fill="auto"/>
            <w:noWrap/>
            <w:hideMark/>
          </w:tcPr>
          <w:p w14:paraId="79B5ED87" w14:textId="77777777" w:rsidR="00E83F66" w:rsidRPr="00772251" w:rsidRDefault="00E83F66" w:rsidP="0048591A">
            <w:pPr>
              <w:spacing w:before="60" w:after="60" w:line="240" w:lineRule="auto"/>
              <w:rPr>
                <w:noProof/>
                <w:sz w:val="20"/>
              </w:rPr>
            </w:pPr>
            <w:r>
              <w:rPr>
                <w:noProof/>
                <w:sz w:val="20"/>
              </w:rPr>
              <w:t>- Til landbrugs-, havebrugs- eller skovbrugsmaskiner</w:t>
            </w:r>
          </w:p>
        </w:tc>
        <w:tc>
          <w:tcPr>
            <w:tcW w:w="1134" w:type="dxa"/>
            <w:tcBorders>
              <w:top w:val="nil"/>
              <w:left w:val="nil"/>
              <w:bottom w:val="single" w:sz="4" w:space="0" w:color="auto"/>
              <w:right w:val="single" w:sz="4" w:space="0" w:color="auto"/>
            </w:tcBorders>
            <w:shd w:val="clear" w:color="auto" w:fill="auto"/>
            <w:noWrap/>
            <w:vAlign w:val="center"/>
            <w:hideMark/>
          </w:tcPr>
          <w:p w14:paraId="536659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83FD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D86A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0F70EB" w14:textId="77777777" w:rsidR="00E83F66" w:rsidRPr="00772251" w:rsidRDefault="00E83F66" w:rsidP="0048591A">
            <w:pPr>
              <w:spacing w:before="60" w:after="60" w:line="240" w:lineRule="auto"/>
              <w:jc w:val="center"/>
              <w:rPr>
                <w:noProof/>
                <w:sz w:val="20"/>
              </w:rPr>
            </w:pPr>
            <w:r>
              <w:rPr>
                <w:noProof/>
                <w:sz w:val="20"/>
              </w:rPr>
              <w:t>84011000</w:t>
            </w:r>
          </w:p>
        </w:tc>
        <w:tc>
          <w:tcPr>
            <w:tcW w:w="1086" w:type="dxa"/>
            <w:tcBorders>
              <w:top w:val="nil"/>
              <w:left w:val="nil"/>
              <w:bottom w:val="single" w:sz="4" w:space="0" w:color="auto"/>
              <w:right w:val="single" w:sz="4" w:space="0" w:color="auto"/>
            </w:tcBorders>
            <w:shd w:val="clear" w:color="auto" w:fill="auto"/>
            <w:noWrap/>
            <w:hideMark/>
          </w:tcPr>
          <w:p w14:paraId="456BA32A" w14:textId="77777777" w:rsidR="00E83F66" w:rsidRPr="00772251" w:rsidRDefault="00E83F66" w:rsidP="0048591A">
            <w:pPr>
              <w:spacing w:before="60" w:after="60" w:line="240" w:lineRule="auto"/>
              <w:jc w:val="center"/>
              <w:rPr>
                <w:noProof/>
                <w:sz w:val="20"/>
              </w:rPr>
            </w:pPr>
            <w:r>
              <w:rPr>
                <w:noProof/>
                <w:sz w:val="20"/>
              </w:rPr>
              <w:t>840110</w:t>
            </w:r>
          </w:p>
        </w:tc>
        <w:tc>
          <w:tcPr>
            <w:tcW w:w="9923" w:type="dxa"/>
            <w:tcBorders>
              <w:top w:val="nil"/>
              <w:left w:val="nil"/>
              <w:bottom w:val="single" w:sz="4" w:space="0" w:color="auto"/>
              <w:right w:val="single" w:sz="4" w:space="0" w:color="auto"/>
            </w:tcBorders>
            <w:shd w:val="clear" w:color="auto" w:fill="auto"/>
            <w:noWrap/>
            <w:hideMark/>
          </w:tcPr>
          <w:p w14:paraId="4D5F5A26" w14:textId="77777777" w:rsidR="00E83F66" w:rsidRPr="00772251" w:rsidRDefault="00E83F66" w:rsidP="0048591A">
            <w:pPr>
              <w:spacing w:before="60" w:after="60" w:line="240" w:lineRule="auto"/>
              <w:rPr>
                <w:noProof/>
                <w:sz w:val="20"/>
              </w:rPr>
            </w:pPr>
            <w:r>
              <w:rPr>
                <w:noProof/>
                <w:sz w:val="20"/>
              </w:rPr>
              <w:t>- Atomreaktorer (Euratom)</w:t>
            </w:r>
          </w:p>
        </w:tc>
        <w:tc>
          <w:tcPr>
            <w:tcW w:w="1134" w:type="dxa"/>
            <w:tcBorders>
              <w:top w:val="nil"/>
              <w:left w:val="nil"/>
              <w:bottom w:val="single" w:sz="4" w:space="0" w:color="auto"/>
              <w:right w:val="single" w:sz="4" w:space="0" w:color="auto"/>
            </w:tcBorders>
            <w:shd w:val="clear" w:color="auto" w:fill="auto"/>
            <w:noWrap/>
            <w:vAlign w:val="center"/>
            <w:hideMark/>
          </w:tcPr>
          <w:p w14:paraId="5E1240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3290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A9E6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86AEA9" w14:textId="77777777" w:rsidR="00E83F66" w:rsidRPr="00772251" w:rsidRDefault="00E83F66" w:rsidP="0048591A">
            <w:pPr>
              <w:spacing w:before="60" w:after="60" w:line="240" w:lineRule="auto"/>
              <w:jc w:val="center"/>
              <w:rPr>
                <w:noProof/>
                <w:sz w:val="20"/>
              </w:rPr>
            </w:pPr>
            <w:r>
              <w:rPr>
                <w:noProof/>
                <w:sz w:val="20"/>
              </w:rPr>
              <w:t>84012000</w:t>
            </w:r>
          </w:p>
        </w:tc>
        <w:tc>
          <w:tcPr>
            <w:tcW w:w="1086" w:type="dxa"/>
            <w:tcBorders>
              <w:top w:val="nil"/>
              <w:left w:val="nil"/>
              <w:bottom w:val="single" w:sz="4" w:space="0" w:color="auto"/>
              <w:right w:val="single" w:sz="4" w:space="0" w:color="auto"/>
            </w:tcBorders>
            <w:shd w:val="clear" w:color="auto" w:fill="auto"/>
            <w:noWrap/>
            <w:hideMark/>
          </w:tcPr>
          <w:p w14:paraId="1DE78853" w14:textId="77777777" w:rsidR="00E83F66" w:rsidRPr="00772251" w:rsidRDefault="00E83F66" w:rsidP="0048591A">
            <w:pPr>
              <w:spacing w:before="60" w:after="60" w:line="240" w:lineRule="auto"/>
              <w:jc w:val="center"/>
              <w:rPr>
                <w:noProof/>
                <w:sz w:val="20"/>
              </w:rPr>
            </w:pPr>
            <w:r>
              <w:rPr>
                <w:noProof/>
                <w:sz w:val="20"/>
              </w:rPr>
              <w:t>840120</w:t>
            </w:r>
          </w:p>
        </w:tc>
        <w:tc>
          <w:tcPr>
            <w:tcW w:w="9923" w:type="dxa"/>
            <w:tcBorders>
              <w:top w:val="nil"/>
              <w:left w:val="nil"/>
              <w:bottom w:val="single" w:sz="4" w:space="0" w:color="auto"/>
              <w:right w:val="single" w:sz="4" w:space="0" w:color="auto"/>
            </w:tcBorders>
            <w:shd w:val="clear" w:color="auto" w:fill="auto"/>
            <w:noWrap/>
            <w:hideMark/>
          </w:tcPr>
          <w:p w14:paraId="5665A674" w14:textId="77777777" w:rsidR="00E83F66" w:rsidRPr="00772251" w:rsidRDefault="00E83F66" w:rsidP="0048591A">
            <w:pPr>
              <w:spacing w:before="60" w:after="60" w:line="240" w:lineRule="auto"/>
              <w:rPr>
                <w:noProof/>
                <w:sz w:val="20"/>
              </w:rPr>
            </w:pPr>
            <w:r>
              <w:rPr>
                <w:noProof/>
                <w:sz w:val="20"/>
              </w:rPr>
              <w:t>- Isotopseparatorer og dele dertil (Euratom)</w:t>
            </w:r>
          </w:p>
        </w:tc>
        <w:tc>
          <w:tcPr>
            <w:tcW w:w="1134" w:type="dxa"/>
            <w:tcBorders>
              <w:top w:val="nil"/>
              <w:left w:val="nil"/>
              <w:bottom w:val="single" w:sz="4" w:space="0" w:color="auto"/>
              <w:right w:val="single" w:sz="4" w:space="0" w:color="auto"/>
            </w:tcBorders>
            <w:shd w:val="clear" w:color="auto" w:fill="auto"/>
            <w:noWrap/>
            <w:vAlign w:val="center"/>
            <w:hideMark/>
          </w:tcPr>
          <w:p w14:paraId="14AF82D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3C202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EC766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F6423E" w14:textId="77777777" w:rsidR="00E83F66" w:rsidRPr="00772251" w:rsidRDefault="00E83F66" w:rsidP="0048591A">
            <w:pPr>
              <w:spacing w:before="60" w:after="60" w:line="240" w:lineRule="auto"/>
              <w:jc w:val="center"/>
              <w:rPr>
                <w:noProof/>
                <w:sz w:val="20"/>
              </w:rPr>
            </w:pPr>
            <w:r>
              <w:rPr>
                <w:noProof/>
                <w:sz w:val="20"/>
              </w:rPr>
              <w:t>84013000</w:t>
            </w:r>
          </w:p>
        </w:tc>
        <w:tc>
          <w:tcPr>
            <w:tcW w:w="1086" w:type="dxa"/>
            <w:tcBorders>
              <w:top w:val="nil"/>
              <w:left w:val="nil"/>
              <w:bottom w:val="single" w:sz="4" w:space="0" w:color="auto"/>
              <w:right w:val="single" w:sz="4" w:space="0" w:color="auto"/>
            </w:tcBorders>
            <w:shd w:val="clear" w:color="auto" w:fill="auto"/>
            <w:noWrap/>
            <w:hideMark/>
          </w:tcPr>
          <w:p w14:paraId="7358058F" w14:textId="77777777" w:rsidR="00E83F66" w:rsidRPr="00772251" w:rsidRDefault="00E83F66" w:rsidP="0048591A">
            <w:pPr>
              <w:spacing w:before="60" w:after="60" w:line="240" w:lineRule="auto"/>
              <w:jc w:val="center"/>
              <w:rPr>
                <w:noProof/>
                <w:sz w:val="20"/>
              </w:rPr>
            </w:pPr>
            <w:r>
              <w:rPr>
                <w:noProof/>
                <w:sz w:val="20"/>
              </w:rPr>
              <w:t>840130</w:t>
            </w:r>
          </w:p>
        </w:tc>
        <w:tc>
          <w:tcPr>
            <w:tcW w:w="9923" w:type="dxa"/>
            <w:tcBorders>
              <w:top w:val="nil"/>
              <w:left w:val="nil"/>
              <w:bottom w:val="single" w:sz="4" w:space="0" w:color="auto"/>
              <w:right w:val="single" w:sz="4" w:space="0" w:color="auto"/>
            </w:tcBorders>
            <w:shd w:val="clear" w:color="auto" w:fill="auto"/>
            <w:noWrap/>
            <w:hideMark/>
          </w:tcPr>
          <w:p w14:paraId="12DA3244" w14:textId="77777777" w:rsidR="00E83F66" w:rsidRPr="00772251" w:rsidRDefault="00E83F66" w:rsidP="0048591A">
            <w:pPr>
              <w:spacing w:before="60" w:after="60" w:line="240" w:lineRule="auto"/>
              <w:rPr>
                <w:noProof/>
                <w:sz w:val="20"/>
              </w:rPr>
            </w:pPr>
            <w:r>
              <w:rPr>
                <w:noProof/>
                <w:sz w:val="20"/>
              </w:rPr>
              <w:t>- Ikke-bestrålede brændselselementer (Euratom)</w:t>
            </w:r>
          </w:p>
        </w:tc>
        <w:tc>
          <w:tcPr>
            <w:tcW w:w="1134" w:type="dxa"/>
            <w:tcBorders>
              <w:top w:val="nil"/>
              <w:left w:val="nil"/>
              <w:bottom w:val="single" w:sz="4" w:space="0" w:color="auto"/>
              <w:right w:val="single" w:sz="4" w:space="0" w:color="auto"/>
            </w:tcBorders>
            <w:shd w:val="clear" w:color="auto" w:fill="auto"/>
            <w:noWrap/>
            <w:vAlign w:val="center"/>
            <w:hideMark/>
          </w:tcPr>
          <w:p w14:paraId="57C7232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9CA82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CAD6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862B47" w14:textId="77777777" w:rsidR="00E83F66" w:rsidRPr="00772251" w:rsidRDefault="00E83F66" w:rsidP="0048591A">
            <w:pPr>
              <w:spacing w:before="60" w:after="60" w:line="240" w:lineRule="auto"/>
              <w:jc w:val="center"/>
              <w:rPr>
                <w:noProof/>
                <w:sz w:val="20"/>
              </w:rPr>
            </w:pPr>
            <w:r>
              <w:rPr>
                <w:noProof/>
                <w:sz w:val="20"/>
              </w:rPr>
              <w:t>84014000</w:t>
            </w:r>
          </w:p>
        </w:tc>
        <w:tc>
          <w:tcPr>
            <w:tcW w:w="1086" w:type="dxa"/>
            <w:tcBorders>
              <w:top w:val="nil"/>
              <w:left w:val="nil"/>
              <w:bottom w:val="single" w:sz="4" w:space="0" w:color="auto"/>
              <w:right w:val="single" w:sz="4" w:space="0" w:color="auto"/>
            </w:tcBorders>
            <w:shd w:val="clear" w:color="auto" w:fill="auto"/>
            <w:noWrap/>
            <w:hideMark/>
          </w:tcPr>
          <w:p w14:paraId="4D36F392" w14:textId="77777777" w:rsidR="00E83F66" w:rsidRPr="00772251" w:rsidRDefault="00E83F66" w:rsidP="0048591A">
            <w:pPr>
              <w:spacing w:before="60" w:after="60" w:line="240" w:lineRule="auto"/>
              <w:jc w:val="center"/>
              <w:rPr>
                <w:noProof/>
                <w:sz w:val="20"/>
              </w:rPr>
            </w:pPr>
            <w:r>
              <w:rPr>
                <w:noProof/>
                <w:sz w:val="20"/>
              </w:rPr>
              <w:t>840140</w:t>
            </w:r>
          </w:p>
        </w:tc>
        <w:tc>
          <w:tcPr>
            <w:tcW w:w="9923" w:type="dxa"/>
            <w:tcBorders>
              <w:top w:val="nil"/>
              <w:left w:val="nil"/>
              <w:bottom w:val="single" w:sz="4" w:space="0" w:color="auto"/>
              <w:right w:val="single" w:sz="4" w:space="0" w:color="auto"/>
            </w:tcBorders>
            <w:shd w:val="clear" w:color="auto" w:fill="auto"/>
            <w:noWrap/>
            <w:hideMark/>
          </w:tcPr>
          <w:p w14:paraId="502B0B65" w14:textId="77777777" w:rsidR="00E83F66" w:rsidRPr="00772251" w:rsidRDefault="00E83F66" w:rsidP="0048591A">
            <w:pPr>
              <w:spacing w:before="60" w:after="60" w:line="240" w:lineRule="auto"/>
              <w:rPr>
                <w:noProof/>
                <w:sz w:val="20"/>
              </w:rPr>
            </w:pPr>
            <w:r>
              <w:rPr>
                <w:noProof/>
                <w:sz w:val="20"/>
              </w:rPr>
              <w:t>- Dele til atomreaktorer (Euratom)</w:t>
            </w:r>
          </w:p>
        </w:tc>
        <w:tc>
          <w:tcPr>
            <w:tcW w:w="1134" w:type="dxa"/>
            <w:tcBorders>
              <w:top w:val="nil"/>
              <w:left w:val="nil"/>
              <w:bottom w:val="single" w:sz="4" w:space="0" w:color="auto"/>
              <w:right w:val="single" w:sz="4" w:space="0" w:color="auto"/>
            </w:tcBorders>
            <w:shd w:val="clear" w:color="auto" w:fill="auto"/>
            <w:noWrap/>
            <w:vAlign w:val="center"/>
            <w:hideMark/>
          </w:tcPr>
          <w:p w14:paraId="1E60F5F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C9AB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4402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9D3640" w14:textId="77777777" w:rsidR="00E83F66" w:rsidRPr="00772251" w:rsidRDefault="00E83F66" w:rsidP="0048591A">
            <w:pPr>
              <w:spacing w:before="60" w:after="60" w:line="240" w:lineRule="auto"/>
              <w:jc w:val="center"/>
              <w:rPr>
                <w:noProof/>
                <w:sz w:val="20"/>
              </w:rPr>
            </w:pPr>
            <w:r>
              <w:rPr>
                <w:noProof/>
                <w:sz w:val="20"/>
              </w:rPr>
              <w:t>84021100</w:t>
            </w:r>
          </w:p>
        </w:tc>
        <w:tc>
          <w:tcPr>
            <w:tcW w:w="1086" w:type="dxa"/>
            <w:tcBorders>
              <w:top w:val="nil"/>
              <w:left w:val="nil"/>
              <w:bottom w:val="single" w:sz="4" w:space="0" w:color="auto"/>
              <w:right w:val="single" w:sz="4" w:space="0" w:color="auto"/>
            </w:tcBorders>
            <w:shd w:val="clear" w:color="auto" w:fill="auto"/>
            <w:noWrap/>
            <w:hideMark/>
          </w:tcPr>
          <w:p w14:paraId="7D371F6C" w14:textId="77777777" w:rsidR="00E83F66" w:rsidRPr="00772251" w:rsidRDefault="00E83F66" w:rsidP="0048591A">
            <w:pPr>
              <w:spacing w:before="60" w:after="60" w:line="240" w:lineRule="auto"/>
              <w:jc w:val="center"/>
              <w:rPr>
                <w:noProof/>
                <w:sz w:val="20"/>
              </w:rPr>
            </w:pPr>
            <w:r>
              <w:rPr>
                <w:noProof/>
                <w:sz w:val="20"/>
              </w:rPr>
              <w:t>840211</w:t>
            </w:r>
          </w:p>
        </w:tc>
        <w:tc>
          <w:tcPr>
            <w:tcW w:w="9923" w:type="dxa"/>
            <w:tcBorders>
              <w:top w:val="nil"/>
              <w:left w:val="nil"/>
              <w:bottom w:val="single" w:sz="4" w:space="0" w:color="auto"/>
              <w:right w:val="single" w:sz="4" w:space="0" w:color="auto"/>
            </w:tcBorders>
            <w:shd w:val="clear" w:color="auto" w:fill="auto"/>
            <w:noWrap/>
            <w:hideMark/>
          </w:tcPr>
          <w:p w14:paraId="46BD5AE9" w14:textId="77777777" w:rsidR="00E83F66" w:rsidRPr="00772251" w:rsidRDefault="00E83F66" w:rsidP="0048591A">
            <w:pPr>
              <w:spacing w:before="60" w:after="60" w:line="240" w:lineRule="auto"/>
              <w:rPr>
                <w:noProof/>
                <w:sz w:val="20"/>
              </w:rPr>
            </w:pPr>
            <w:r>
              <w:rPr>
                <w:noProof/>
                <w:sz w:val="20"/>
              </w:rPr>
              <w:t>-- Vandrørskedler med dampproduktion over 45 tons pr. time</w:t>
            </w:r>
          </w:p>
        </w:tc>
        <w:tc>
          <w:tcPr>
            <w:tcW w:w="1134" w:type="dxa"/>
            <w:tcBorders>
              <w:top w:val="nil"/>
              <w:left w:val="nil"/>
              <w:bottom w:val="single" w:sz="4" w:space="0" w:color="auto"/>
              <w:right w:val="single" w:sz="4" w:space="0" w:color="auto"/>
            </w:tcBorders>
            <w:shd w:val="clear" w:color="auto" w:fill="auto"/>
            <w:noWrap/>
            <w:vAlign w:val="center"/>
            <w:hideMark/>
          </w:tcPr>
          <w:p w14:paraId="69556D0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4515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DD34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0DF27A" w14:textId="77777777" w:rsidR="00E83F66" w:rsidRPr="00772251" w:rsidRDefault="00E83F66" w:rsidP="0048591A">
            <w:pPr>
              <w:spacing w:before="60" w:after="60" w:line="240" w:lineRule="auto"/>
              <w:jc w:val="center"/>
              <w:rPr>
                <w:noProof/>
                <w:sz w:val="20"/>
              </w:rPr>
            </w:pPr>
            <w:r>
              <w:rPr>
                <w:noProof/>
                <w:sz w:val="20"/>
              </w:rPr>
              <w:t>84021200</w:t>
            </w:r>
          </w:p>
        </w:tc>
        <w:tc>
          <w:tcPr>
            <w:tcW w:w="1086" w:type="dxa"/>
            <w:tcBorders>
              <w:top w:val="nil"/>
              <w:left w:val="nil"/>
              <w:bottom w:val="single" w:sz="4" w:space="0" w:color="auto"/>
              <w:right w:val="single" w:sz="4" w:space="0" w:color="auto"/>
            </w:tcBorders>
            <w:shd w:val="clear" w:color="auto" w:fill="auto"/>
            <w:noWrap/>
            <w:hideMark/>
          </w:tcPr>
          <w:p w14:paraId="6C1BED70" w14:textId="77777777" w:rsidR="00E83F66" w:rsidRPr="00772251" w:rsidRDefault="00E83F66" w:rsidP="0048591A">
            <w:pPr>
              <w:spacing w:before="60" w:after="60" w:line="240" w:lineRule="auto"/>
              <w:jc w:val="center"/>
              <w:rPr>
                <w:noProof/>
                <w:sz w:val="20"/>
              </w:rPr>
            </w:pPr>
            <w:r>
              <w:rPr>
                <w:noProof/>
                <w:sz w:val="20"/>
              </w:rPr>
              <w:t>840212</w:t>
            </w:r>
          </w:p>
        </w:tc>
        <w:tc>
          <w:tcPr>
            <w:tcW w:w="9923" w:type="dxa"/>
            <w:tcBorders>
              <w:top w:val="nil"/>
              <w:left w:val="nil"/>
              <w:bottom w:val="single" w:sz="4" w:space="0" w:color="auto"/>
              <w:right w:val="single" w:sz="4" w:space="0" w:color="auto"/>
            </w:tcBorders>
            <w:shd w:val="clear" w:color="auto" w:fill="auto"/>
            <w:noWrap/>
            <w:hideMark/>
          </w:tcPr>
          <w:p w14:paraId="0670C799" w14:textId="77777777" w:rsidR="00E83F66" w:rsidRPr="00772251" w:rsidRDefault="00E83F66" w:rsidP="0048591A">
            <w:pPr>
              <w:spacing w:before="60" w:after="60" w:line="240" w:lineRule="auto"/>
              <w:rPr>
                <w:noProof/>
                <w:sz w:val="20"/>
              </w:rPr>
            </w:pPr>
            <w:r>
              <w:rPr>
                <w:noProof/>
                <w:sz w:val="20"/>
              </w:rPr>
              <w:t>-- Vandrørskedler med dampproduktion 45 tons pr. time eller derunder</w:t>
            </w:r>
          </w:p>
        </w:tc>
        <w:tc>
          <w:tcPr>
            <w:tcW w:w="1134" w:type="dxa"/>
            <w:tcBorders>
              <w:top w:val="nil"/>
              <w:left w:val="nil"/>
              <w:bottom w:val="single" w:sz="4" w:space="0" w:color="auto"/>
              <w:right w:val="single" w:sz="4" w:space="0" w:color="auto"/>
            </w:tcBorders>
            <w:shd w:val="clear" w:color="auto" w:fill="auto"/>
            <w:noWrap/>
            <w:vAlign w:val="center"/>
            <w:hideMark/>
          </w:tcPr>
          <w:p w14:paraId="2FA5DD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4165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8F1F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28A9C6" w14:textId="77777777" w:rsidR="00E83F66" w:rsidRPr="00772251" w:rsidRDefault="00E83F66" w:rsidP="0048591A">
            <w:pPr>
              <w:spacing w:before="60" w:after="60" w:line="240" w:lineRule="auto"/>
              <w:jc w:val="center"/>
              <w:rPr>
                <w:noProof/>
                <w:sz w:val="20"/>
              </w:rPr>
            </w:pPr>
            <w:r>
              <w:rPr>
                <w:noProof/>
                <w:sz w:val="20"/>
              </w:rPr>
              <w:t>84021900</w:t>
            </w:r>
          </w:p>
        </w:tc>
        <w:tc>
          <w:tcPr>
            <w:tcW w:w="1086" w:type="dxa"/>
            <w:tcBorders>
              <w:top w:val="nil"/>
              <w:left w:val="nil"/>
              <w:bottom w:val="single" w:sz="4" w:space="0" w:color="auto"/>
              <w:right w:val="single" w:sz="4" w:space="0" w:color="auto"/>
            </w:tcBorders>
            <w:shd w:val="clear" w:color="auto" w:fill="auto"/>
            <w:noWrap/>
            <w:hideMark/>
          </w:tcPr>
          <w:p w14:paraId="5C05E692" w14:textId="77777777" w:rsidR="00E83F66" w:rsidRPr="00772251" w:rsidRDefault="00E83F66" w:rsidP="0048591A">
            <w:pPr>
              <w:spacing w:before="60" w:after="60" w:line="240" w:lineRule="auto"/>
              <w:jc w:val="center"/>
              <w:rPr>
                <w:noProof/>
                <w:sz w:val="20"/>
              </w:rPr>
            </w:pPr>
            <w:r>
              <w:rPr>
                <w:noProof/>
                <w:sz w:val="20"/>
              </w:rPr>
              <w:t>840219</w:t>
            </w:r>
          </w:p>
        </w:tc>
        <w:tc>
          <w:tcPr>
            <w:tcW w:w="9923" w:type="dxa"/>
            <w:tcBorders>
              <w:top w:val="nil"/>
              <w:left w:val="nil"/>
              <w:bottom w:val="single" w:sz="4" w:space="0" w:color="auto"/>
              <w:right w:val="single" w:sz="4" w:space="0" w:color="auto"/>
            </w:tcBorders>
            <w:shd w:val="clear" w:color="auto" w:fill="auto"/>
            <w:noWrap/>
            <w:hideMark/>
          </w:tcPr>
          <w:p w14:paraId="696B607A" w14:textId="77777777" w:rsidR="00E83F66" w:rsidRPr="00772251" w:rsidRDefault="00E83F66" w:rsidP="0048591A">
            <w:pPr>
              <w:spacing w:before="60" w:after="60" w:line="240" w:lineRule="auto"/>
              <w:rPr>
                <w:noProof/>
                <w:sz w:val="20"/>
              </w:rPr>
            </w:pPr>
            <w:r>
              <w:rPr>
                <w:noProof/>
                <w:sz w:val="20"/>
              </w:rPr>
              <w:t>-- Andre dampkedler, herunder hybridkedler</w:t>
            </w:r>
          </w:p>
        </w:tc>
        <w:tc>
          <w:tcPr>
            <w:tcW w:w="1134" w:type="dxa"/>
            <w:tcBorders>
              <w:top w:val="nil"/>
              <w:left w:val="nil"/>
              <w:bottom w:val="single" w:sz="4" w:space="0" w:color="auto"/>
              <w:right w:val="single" w:sz="4" w:space="0" w:color="auto"/>
            </w:tcBorders>
            <w:shd w:val="clear" w:color="auto" w:fill="auto"/>
            <w:noWrap/>
            <w:vAlign w:val="center"/>
            <w:hideMark/>
          </w:tcPr>
          <w:p w14:paraId="576128A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622E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A61C7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C656A0" w14:textId="77777777" w:rsidR="00E83F66" w:rsidRPr="00772251" w:rsidRDefault="00E83F66" w:rsidP="0048591A">
            <w:pPr>
              <w:spacing w:before="60" w:after="60" w:line="240" w:lineRule="auto"/>
              <w:jc w:val="center"/>
              <w:rPr>
                <w:noProof/>
                <w:sz w:val="20"/>
              </w:rPr>
            </w:pPr>
            <w:r>
              <w:rPr>
                <w:noProof/>
                <w:sz w:val="20"/>
              </w:rPr>
              <w:t>84022000</w:t>
            </w:r>
          </w:p>
        </w:tc>
        <w:tc>
          <w:tcPr>
            <w:tcW w:w="1086" w:type="dxa"/>
            <w:tcBorders>
              <w:top w:val="nil"/>
              <w:left w:val="nil"/>
              <w:bottom w:val="single" w:sz="4" w:space="0" w:color="auto"/>
              <w:right w:val="single" w:sz="4" w:space="0" w:color="auto"/>
            </w:tcBorders>
            <w:shd w:val="clear" w:color="auto" w:fill="auto"/>
            <w:noWrap/>
            <w:hideMark/>
          </w:tcPr>
          <w:p w14:paraId="7EF5FCD5" w14:textId="77777777" w:rsidR="00E83F66" w:rsidRPr="00772251" w:rsidRDefault="00E83F66" w:rsidP="0048591A">
            <w:pPr>
              <w:spacing w:before="60" w:after="60" w:line="240" w:lineRule="auto"/>
              <w:jc w:val="center"/>
              <w:rPr>
                <w:noProof/>
                <w:sz w:val="20"/>
              </w:rPr>
            </w:pPr>
            <w:r>
              <w:rPr>
                <w:noProof/>
                <w:sz w:val="20"/>
              </w:rPr>
              <w:t>840220</w:t>
            </w:r>
          </w:p>
        </w:tc>
        <w:tc>
          <w:tcPr>
            <w:tcW w:w="9923" w:type="dxa"/>
            <w:tcBorders>
              <w:top w:val="nil"/>
              <w:left w:val="nil"/>
              <w:bottom w:val="single" w:sz="4" w:space="0" w:color="auto"/>
              <w:right w:val="single" w:sz="4" w:space="0" w:color="auto"/>
            </w:tcBorders>
            <w:shd w:val="clear" w:color="auto" w:fill="auto"/>
            <w:noWrap/>
            <w:hideMark/>
          </w:tcPr>
          <w:p w14:paraId="3DF166DF" w14:textId="77777777" w:rsidR="00E83F66" w:rsidRPr="00772251" w:rsidRDefault="00E83F66" w:rsidP="0048591A">
            <w:pPr>
              <w:spacing w:before="60" w:after="60" w:line="240" w:lineRule="auto"/>
              <w:rPr>
                <w:noProof/>
                <w:sz w:val="20"/>
              </w:rPr>
            </w:pPr>
            <w:r>
              <w:rPr>
                <w:noProof/>
                <w:sz w:val="20"/>
              </w:rPr>
              <w:t>- Kedler med overhedning</w:t>
            </w:r>
          </w:p>
        </w:tc>
        <w:tc>
          <w:tcPr>
            <w:tcW w:w="1134" w:type="dxa"/>
            <w:tcBorders>
              <w:top w:val="nil"/>
              <w:left w:val="nil"/>
              <w:bottom w:val="single" w:sz="4" w:space="0" w:color="auto"/>
              <w:right w:val="single" w:sz="4" w:space="0" w:color="auto"/>
            </w:tcBorders>
            <w:shd w:val="clear" w:color="auto" w:fill="auto"/>
            <w:noWrap/>
            <w:vAlign w:val="center"/>
            <w:hideMark/>
          </w:tcPr>
          <w:p w14:paraId="71045DA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89343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DF92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9E06CC" w14:textId="77777777" w:rsidR="00E83F66" w:rsidRPr="00772251" w:rsidRDefault="00E83F66" w:rsidP="0048591A">
            <w:pPr>
              <w:spacing w:before="60" w:after="60" w:line="240" w:lineRule="auto"/>
              <w:jc w:val="center"/>
              <w:rPr>
                <w:noProof/>
                <w:sz w:val="20"/>
              </w:rPr>
            </w:pPr>
            <w:r>
              <w:rPr>
                <w:noProof/>
                <w:sz w:val="20"/>
              </w:rPr>
              <w:t>84029000</w:t>
            </w:r>
          </w:p>
        </w:tc>
        <w:tc>
          <w:tcPr>
            <w:tcW w:w="1086" w:type="dxa"/>
            <w:tcBorders>
              <w:top w:val="nil"/>
              <w:left w:val="nil"/>
              <w:bottom w:val="single" w:sz="4" w:space="0" w:color="auto"/>
              <w:right w:val="single" w:sz="4" w:space="0" w:color="auto"/>
            </w:tcBorders>
            <w:shd w:val="clear" w:color="auto" w:fill="auto"/>
            <w:noWrap/>
            <w:hideMark/>
          </w:tcPr>
          <w:p w14:paraId="7177A197" w14:textId="77777777" w:rsidR="00E83F66" w:rsidRPr="00772251" w:rsidRDefault="00E83F66" w:rsidP="0048591A">
            <w:pPr>
              <w:spacing w:before="60" w:after="60" w:line="240" w:lineRule="auto"/>
              <w:jc w:val="center"/>
              <w:rPr>
                <w:noProof/>
                <w:sz w:val="20"/>
              </w:rPr>
            </w:pPr>
            <w:r>
              <w:rPr>
                <w:noProof/>
                <w:sz w:val="20"/>
              </w:rPr>
              <w:t>840290</w:t>
            </w:r>
          </w:p>
        </w:tc>
        <w:tc>
          <w:tcPr>
            <w:tcW w:w="9923" w:type="dxa"/>
            <w:tcBorders>
              <w:top w:val="nil"/>
              <w:left w:val="nil"/>
              <w:bottom w:val="single" w:sz="4" w:space="0" w:color="auto"/>
              <w:right w:val="single" w:sz="4" w:space="0" w:color="auto"/>
            </w:tcBorders>
            <w:shd w:val="clear" w:color="auto" w:fill="auto"/>
            <w:noWrap/>
            <w:hideMark/>
          </w:tcPr>
          <w:p w14:paraId="157F03C3" w14:textId="77777777" w:rsidR="00E83F66" w:rsidRPr="00772251" w:rsidRDefault="00E83F66" w:rsidP="0048591A">
            <w:pPr>
              <w:spacing w:before="60" w:after="60" w:line="240" w:lineRule="auto"/>
              <w:rPr>
                <w:noProof/>
                <w:sz w:val="20"/>
              </w:rPr>
            </w:pPr>
            <w:r>
              <w:rPr>
                <w:noProof/>
                <w:sz w:val="20"/>
              </w:rPr>
              <w:t>- Dele</w:t>
            </w:r>
          </w:p>
        </w:tc>
        <w:tc>
          <w:tcPr>
            <w:tcW w:w="1134" w:type="dxa"/>
            <w:tcBorders>
              <w:top w:val="nil"/>
              <w:left w:val="nil"/>
              <w:bottom w:val="single" w:sz="4" w:space="0" w:color="auto"/>
              <w:right w:val="single" w:sz="4" w:space="0" w:color="auto"/>
            </w:tcBorders>
            <w:shd w:val="clear" w:color="auto" w:fill="auto"/>
            <w:noWrap/>
            <w:vAlign w:val="center"/>
            <w:hideMark/>
          </w:tcPr>
          <w:p w14:paraId="44C004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7A0A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DCDF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0C976D" w14:textId="77777777" w:rsidR="00E83F66" w:rsidRPr="00772251" w:rsidRDefault="00E83F66" w:rsidP="0048591A">
            <w:pPr>
              <w:spacing w:before="60" w:after="60" w:line="240" w:lineRule="auto"/>
              <w:jc w:val="center"/>
              <w:rPr>
                <w:noProof/>
                <w:sz w:val="20"/>
              </w:rPr>
            </w:pPr>
            <w:r>
              <w:rPr>
                <w:noProof/>
                <w:sz w:val="20"/>
              </w:rPr>
              <w:t>84031000</w:t>
            </w:r>
          </w:p>
        </w:tc>
        <w:tc>
          <w:tcPr>
            <w:tcW w:w="1086" w:type="dxa"/>
            <w:tcBorders>
              <w:top w:val="nil"/>
              <w:left w:val="nil"/>
              <w:bottom w:val="single" w:sz="4" w:space="0" w:color="auto"/>
              <w:right w:val="single" w:sz="4" w:space="0" w:color="auto"/>
            </w:tcBorders>
            <w:shd w:val="clear" w:color="auto" w:fill="auto"/>
            <w:noWrap/>
            <w:hideMark/>
          </w:tcPr>
          <w:p w14:paraId="171A10BC" w14:textId="77777777" w:rsidR="00E83F66" w:rsidRPr="00772251" w:rsidRDefault="00E83F66" w:rsidP="0048591A">
            <w:pPr>
              <w:spacing w:before="60" w:after="60" w:line="240" w:lineRule="auto"/>
              <w:jc w:val="center"/>
              <w:rPr>
                <w:noProof/>
                <w:sz w:val="20"/>
              </w:rPr>
            </w:pPr>
            <w:r>
              <w:rPr>
                <w:noProof/>
                <w:sz w:val="20"/>
              </w:rPr>
              <w:t>840310</w:t>
            </w:r>
          </w:p>
        </w:tc>
        <w:tc>
          <w:tcPr>
            <w:tcW w:w="9923" w:type="dxa"/>
            <w:tcBorders>
              <w:top w:val="nil"/>
              <w:left w:val="nil"/>
              <w:bottom w:val="single" w:sz="4" w:space="0" w:color="auto"/>
              <w:right w:val="single" w:sz="4" w:space="0" w:color="auto"/>
            </w:tcBorders>
            <w:shd w:val="clear" w:color="auto" w:fill="auto"/>
            <w:noWrap/>
            <w:hideMark/>
          </w:tcPr>
          <w:p w14:paraId="5E00B192" w14:textId="77777777" w:rsidR="00E83F66" w:rsidRPr="00772251" w:rsidRDefault="00E83F66" w:rsidP="0048591A">
            <w:pPr>
              <w:spacing w:before="60" w:after="60" w:line="240" w:lineRule="auto"/>
              <w:rPr>
                <w:noProof/>
                <w:sz w:val="20"/>
              </w:rPr>
            </w:pPr>
            <w:r>
              <w:rPr>
                <w:noProof/>
                <w:sz w:val="20"/>
              </w:rPr>
              <w:t>- Kedler</w:t>
            </w:r>
          </w:p>
        </w:tc>
        <w:tc>
          <w:tcPr>
            <w:tcW w:w="1134" w:type="dxa"/>
            <w:tcBorders>
              <w:top w:val="nil"/>
              <w:left w:val="nil"/>
              <w:bottom w:val="single" w:sz="4" w:space="0" w:color="auto"/>
              <w:right w:val="single" w:sz="4" w:space="0" w:color="auto"/>
            </w:tcBorders>
            <w:shd w:val="clear" w:color="auto" w:fill="auto"/>
            <w:noWrap/>
            <w:vAlign w:val="center"/>
            <w:hideMark/>
          </w:tcPr>
          <w:p w14:paraId="5BA90D7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77AAB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B54DA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70AA34" w14:textId="77777777" w:rsidR="00E83F66" w:rsidRPr="00772251" w:rsidRDefault="00E83F66" w:rsidP="0098654B">
            <w:pPr>
              <w:pageBreakBefore/>
              <w:spacing w:before="60" w:after="60" w:line="240" w:lineRule="auto"/>
              <w:jc w:val="center"/>
              <w:rPr>
                <w:noProof/>
                <w:sz w:val="20"/>
              </w:rPr>
            </w:pPr>
            <w:r>
              <w:rPr>
                <w:noProof/>
                <w:sz w:val="20"/>
              </w:rPr>
              <w:t>84039000</w:t>
            </w:r>
          </w:p>
        </w:tc>
        <w:tc>
          <w:tcPr>
            <w:tcW w:w="1086" w:type="dxa"/>
            <w:tcBorders>
              <w:top w:val="nil"/>
              <w:left w:val="nil"/>
              <w:bottom w:val="single" w:sz="4" w:space="0" w:color="auto"/>
              <w:right w:val="single" w:sz="4" w:space="0" w:color="auto"/>
            </w:tcBorders>
            <w:shd w:val="clear" w:color="auto" w:fill="auto"/>
            <w:noWrap/>
            <w:hideMark/>
          </w:tcPr>
          <w:p w14:paraId="6D3E5D10" w14:textId="77777777" w:rsidR="00E83F66" w:rsidRPr="00772251" w:rsidRDefault="00E83F66" w:rsidP="0048591A">
            <w:pPr>
              <w:spacing w:before="60" w:after="60" w:line="240" w:lineRule="auto"/>
              <w:jc w:val="center"/>
              <w:rPr>
                <w:noProof/>
                <w:sz w:val="20"/>
              </w:rPr>
            </w:pPr>
            <w:r>
              <w:rPr>
                <w:noProof/>
                <w:sz w:val="20"/>
              </w:rPr>
              <w:t>840390</w:t>
            </w:r>
          </w:p>
        </w:tc>
        <w:tc>
          <w:tcPr>
            <w:tcW w:w="9923" w:type="dxa"/>
            <w:tcBorders>
              <w:top w:val="nil"/>
              <w:left w:val="nil"/>
              <w:bottom w:val="single" w:sz="4" w:space="0" w:color="auto"/>
              <w:right w:val="single" w:sz="4" w:space="0" w:color="auto"/>
            </w:tcBorders>
            <w:shd w:val="clear" w:color="auto" w:fill="auto"/>
            <w:noWrap/>
            <w:hideMark/>
          </w:tcPr>
          <w:p w14:paraId="0C85164B" w14:textId="77777777" w:rsidR="00E83F66" w:rsidRPr="00772251" w:rsidRDefault="00E83F66" w:rsidP="0048591A">
            <w:pPr>
              <w:spacing w:before="60" w:after="60" w:line="240" w:lineRule="auto"/>
              <w:rPr>
                <w:noProof/>
                <w:sz w:val="20"/>
              </w:rPr>
            </w:pPr>
            <w:r>
              <w:rPr>
                <w:noProof/>
                <w:sz w:val="20"/>
              </w:rPr>
              <w:t>- Dele</w:t>
            </w:r>
          </w:p>
        </w:tc>
        <w:tc>
          <w:tcPr>
            <w:tcW w:w="1134" w:type="dxa"/>
            <w:tcBorders>
              <w:top w:val="nil"/>
              <w:left w:val="nil"/>
              <w:bottom w:val="single" w:sz="4" w:space="0" w:color="auto"/>
              <w:right w:val="single" w:sz="4" w:space="0" w:color="auto"/>
            </w:tcBorders>
            <w:shd w:val="clear" w:color="auto" w:fill="auto"/>
            <w:noWrap/>
            <w:vAlign w:val="center"/>
            <w:hideMark/>
          </w:tcPr>
          <w:p w14:paraId="68B4E8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56CAF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F0A7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70FD79" w14:textId="77777777" w:rsidR="00E83F66" w:rsidRPr="00772251" w:rsidRDefault="00E83F66" w:rsidP="0048591A">
            <w:pPr>
              <w:spacing w:before="60" w:after="60" w:line="240" w:lineRule="auto"/>
              <w:jc w:val="center"/>
              <w:rPr>
                <w:noProof/>
                <w:sz w:val="20"/>
              </w:rPr>
            </w:pPr>
            <w:r>
              <w:rPr>
                <w:noProof/>
                <w:sz w:val="20"/>
              </w:rPr>
              <w:t>84041000</w:t>
            </w:r>
          </w:p>
        </w:tc>
        <w:tc>
          <w:tcPr>
            <w:tcW w:w="1086" w:type="dxa"/>
            <w:tcBorders>
              <w:top w:val="nil"/>
              <w:left w:val="nil"/>
              <w:bottom w:val="single" w:sz="4" w:space="0" w:color="auto"/>
              <w:right w:val="single" w:sz="4" w:space="0" w:color="auto"/>
            </w:tcBorders>
            <w:shd w:val="clear" w:color="auto" w:fill="auto"/>
            <w:noWrap/>
            <w:hideMark/>
          </w:tcPr>
          <w:p w14:paraId="6EB8E3D2" w14:textId="77777777" w:rsidR="00E83F66" w:rsidRPr="00772251" w:rsidRDefault="00E83F66" w:rsidP="0048591A">
            <w:pPr>
              <w:spacing w:before="60" w:after="60" w:line="240" w:lineRule="auto"/>
              <w:jc w:val="center"/>
              <w:rPr>
                <w:noProof/>
                <w:sz w:val="20"/>
              </w:rPr>
            </w:pPr>
            <w:r>
              <w:rPr>
                <w:noProof/>
                <w:sz w:val="20"/>
              </w:rPr>
              <w:t>840410</w:t>
            </w:r>
          </w:p>
        </w:tc>
        <w:tc>
          <w:tcPr>
            <w:tcW w:w="9923" w:type="dxa"/>
            <w:tcBorders>
              <w:top w:val="nil"/>
              <w:left w:val="nil"/>
              <w:bottom w:val="single" w:sz="4" w:space="0" w:color="auto"/>
              <w:right w:val="single" w:sz="4" w:space="0" w:color="auto"/>
            </w:tcBorders>
            <w:shd w:val="clear" w:color="auto" w:fill="auto"/>
            <w:noWrap/>
            <w:hideMark/>
          </w:tcPr>
          <w:p w14:paraId="4608D976" w14:textId="77777777" w:rsidR="00E83F66" w:rsidRPr="00772251" w:rsidRDefault="00E83F66" w:rsidP="0048591A">
            <w:pPr>
              <w:spacing w:before="60" w:after="60" w:line="240" w:lineRule="auto"/>
              <w:rPr>
                <w:noProof/>
                <w:sz w:val="20"/>
              </w:rPr>
            </w:pPr>
            <w:r>
              <w:rPr>
                <w:noProof/>
                <w:sz w:val="20"/>
              </w:rPr>
              <w:t>- Hjælpeapparater til kedler henhørende under pos. 8402 eller 8403</w:t>
            </w:r>
          </w:p>
        </w:tc>
        <w:tc>
          <w:tcPr>
            <w:tcW w:w="1134" w:type="dxa"/>
            <w:tcBorders>
              <w:top w:val="nil"/>
              <w:left w:val="nil"/>
              <w:bottom w:val="single" w:sz="4" w:space="0" w:color="auto"/>
              <w:right w:val="single" w:sz="4" w:space="0" w:color="auto"/>
            </w:tcBorders>
            <w:shd w:val="clear" w:color="auto" w:fill="auto"/>
            <w:noWrap/>
            <w:vAlign w:val="center"/>
            <w:hideMark/>
          </w:tcPr>
          <w:p w14:paraId="5C8B6C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CFE0D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EE6A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50805C" w14:textId="77777777" w:rsidR="00E83F66" w:rsidRPr="00772251" w:rsidRDefault="00E83F66" w:rsidP="0048591A">
            <w:pPr>
              <w:spacing w:before="60" w:after="60" w:line="240" w:lineRule="auto"/>
              <w:jc w:val="center"/>
              <w:rPr>
                <w:noProof/>
                <w:sz w:val="20"/>
              </w:rPr>
            </w:pPr>
            <w:r>
              <w:rPr>
                <w:noProof/>
                <w:sz w:val="20"/>
              </w:rPr>
              <w:t>84042000</w:t>
            </w:r>
          </w:p>
        </w:tc>
        <w:tc>
          <w:tcPr>
            <w:tcW w:w="1086" w:type="dxa"/>
            <w:tcBorders>
              <w:top w:val="nil"/>
              <w:left w:val="nil"/>
              <w:bottom w:val="single" w:sz="4" w:space="0" w:color="auto"/>
              <w:right w:val="single" w:sz="4" w:space="0" w:color="auto"/>
            </w:tcBorders>
            <w:shd w:val="clear" w:color="auto" w:fill="auto"/>
            <w:noWrap/>
            <w:hideMark/>
          </w:tcPr>
          <w:p w14:paraId="6A591566" w14:textId="77777777" w:rsidR="00E83F66" w:rsidRPr="00772251" w:rsidRDefault="00E83F66" w:rsidP="0048591A">
            <w:pPr>
              <w:spacing w:before="60" w:after="60" w:line="240" w:lineRule="auto"/>
              <w:jc w:val="center"/>
              <w:rPr>
                <w:noProof/>
                <w:sz w:val="20"/>
              </w:rPr>
            </w:pPr>
            <w:r>
              <w:rPr>
                <w:noProof/>
                <w:sz w:val="20"/>
              </w:rPr>
              <w:t>840420</w:t>
            </w:r>
          </w:p>
        </w:tc>
        <w:tc>
          <w:tcPr>
            <w:tcW w:w="9923" w:type="dxa"/>
            <w:tcBorders>
              <w:top w:val="nil"/>
              <w:left w:val="nil"/>
              <w:bottom w:val="single" w:sz="4" w:space="0" w:color="auto"/>
              <w:right w:val="single" w:sz="4" w:space="0" w:color="auto"/>
            </w:tcBorders>
            <w:shd w:val="clear" w:color="auto" w:fill="auto"/>
            <w:noWrap/>
            <w:hideMark/>
          </w:tcPr>
          <w:p w14:paraId="7696CAEF" w14:textId="77777777" w:rsidR="00E83F66" w:rsidRPr="00772251" w:rsidRDefault="00E83F66" w:rsidP="0048591A">
            <w:pPr>
              <w:spacing w:before="60" w:after="60" w:line="240" w:lineRule="auto"/>
              <w:rPr>
                <w:noProof/>
                <w:sz w:val="20"/>
              </w:rPr>
            </w:pPr>
            <w:r>
              <w:rPr>
                <w:noProof/>
                <w:sz w:val="20"/>
              </w:rPr>
              <w:t>- Kondensatorer til dampmaskiner</w:t>
            </w:r>
          </w:p>
        </w:tc>
        <w:tc>
          <w:tcPr>
            <w:tcW w:w="1134" w:type="dxa"/>
            <w:tcBorders>
              <w:top w:val="nil"/>
              <w:left w:val="nil"/>
              <w:bottom w:val="single" w:sz="4" w:space="0" w:color="auto"/>
              <w:right w:val="single" w:sz="4" w:space="0" w:color="auto"/>
            </w:tcBorders>
            <w:shd w:val="clear" w:color="auto" w:fill="auto"/>
            <w:noWrap/>
            <w:vAlign w:val="center"/>
            <w:hideMark/>
          </w:tcPr>
          <w:p w14:paraId="11F42DB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8A4E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5808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6A7456" w14:textId="77777777" w:rsidR="00E83F66" w:rsidRPr="00772251" w:rsidRDefault="00E83F66" w:rsidP="0048591A">
            <w:pPr>
              <w:spacing w:before="60" w:after="60" w:line="240" w:lineRule="auto"/>
              <w:jc w:val="center"/>
              <w:rPr>
                <w:noProof/>
                <w:sz w:val="20"/>
              </w:rPr>
            </w:pPr>
            <w:r>
              <w:rPr>
                <w:noProof/>
                <w:sz w:val="20"/>
              </w:rPr>
              <w:t>84049000</w:t>
            </w:r>
          </w:p>
        </w:tc>
        <w:tc>
          <w:tcPr>
            <w:tcW w:w="1086" w:type="dxa"/>
            <w:tcBorders>
              <w:top w:val="nil"/>
              <w:left w:val="nil"/>
              <w:bottom w:val="single" w:sz="4" w:space="0" w:color="auto"/>
              <w:right w:val="single" w:sz="4" w:space="0" w:color="auto"/>
            </w:tcBorders>
            <w:shd w:val="clear" w:color="auto" w:fill="auto"/>
            <w:noWrap/>
            <w:hideMark/>
          </w:tcPr>
          <w:p w14:paraId="3EFE0D37" w14:textId="77777777" w:rsidR="00E83F66" w:rsidRPr="00772251" w:rsidRDefault="00E83F66" w:rsidP="0048591A">
            <w:pPr>
              <w:spacing w:before="60" w:after="60" w:line="240" w:lineRule="auto"/>
              <w:jc w:val="center"/>
              <w:rPr>
                <w:noProof/>
                <w:sz w:val="20"/>
              </w:rPr>
            </w:pPr>
            <w:r>
              <w:rPr>
                <w:noProof/>
                <w:sz w:val="20"/>
              </w:rPr>
              <w:t>840490</w:t>
            </w:r>
          </w:p>
        </w:tc>
        <w:tc>
          <w:tcPr>
            <w:tcW w:w="9923" w:type="dxa"/>
            <w:tcBorders>
              <w:top w:val="nil"/>
              <w:left w:val="nil"/>
              <w:bottom w:val="single" w:sz="4" w:space="0" w:color="auto"/>
              <w:right w:val="single" w:sz="4" w:space="0" w:color="auto"/>
            </w:tcBorders>
            <w:shd w:val="clear" w:color="auto" w:fill="auto"/>
            <w:noWrap/>
            <w:hideMark/>
          </w:tcPr>
          <w:p w14:paraId="334DC821" w14:textId="77777777" w:rsidR="00E83F66" w:rsidRPr="00772251" w:rsidRDefault="00E83F66" w:rsidP="0048591A">
            <w:pPr>
              <w:spacing w:before="60" w:after="60" w:line="240" w:lineRule="auto"/>
              <w:rPr>
                <w:noProof/>
                <w:sz w:val="20"/>
              </w:rPr>
            </w:pPr>
            <w:r>
              <w:rPr>
                <w:noProof/>
                <w:sz w:val="20"/>
              </w:rPr>
              <w:t>- Dele</w:t>
            </w:r>
          </w:p>
        </w:tc>
        <w:tc>
          <w:tcPr>
            <w:tcW w:w="1134" w:type="dxa"/>
            <w:tcBorders>
              <w:top w:val="nil"/>
              <w:left w:val="nil"/>
              <w:bottom w:val="single" w:sz="4" w:space="0" w:color="auto"/>
              <w:right w:val="single" w:sz="4" w:space="0" w:color="auto"/>
            </w:tcBorders>
            <w:shd w:val="clear" w:color="auto" w:fill="auto"/>
            <w:noWrap/>
            <w:vAlign w:val="center"/>
            <w:hideMark/>
          </w:tcPr>
          <w:p w14:paraId="4A0368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DE90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509DD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3EB158" w14:textId="77777777" w:rsidR="00E83F66" w:rsidRPr="00772251" w:rsidRDefault="00E83F66" w:rsidP="0048591A">
            <w:pPr>
              <w:spacing w:before="60" w:after="60" w:line="240" w:lineRule="auto"/>
              <w:jc w:val="center"/>
              <w:rPr>
                <w:noProof/>
                <w:sz w:val="20"/>
              </w:rPr>
            </w:pPr>
            <w:r>
              <w:rPr>
                <w:noProof/>
                <w:sz w:val="20"/>
              </w:rPr>
              <w:t>84051000</w:t>
            </w:r>
          </w:p>
        </w:tc>
        <w:tc>
          <w:tcPr>
            <w:tcW w:w="1086" w:type="dxa"/>
            <w:tcBorders>
              <w:top w:val="nil"/>
              <w:left w:val="nil"/>
              <w:bottom w:val="single" w:sz="4" w:space="0" w:color="auto"/>
              <w:right w:val="single" w:sz="4" w:space="0" w:color="auto"/>
            </w:tcBorders>
            <w:shd w:val="clear" w:color="auto" w:fill="auto"/>
            <w:noWrap/>
            <w:hideMark/>
          </w:tcPr>
          <w:p w14:paraId="74262E45" w14:textId="77777777" w:rsidR="00E83F66" w:rsidRPr="00772251" w:rsidRDefault="00E83F66" w:rsidP="0048591A">
            <w:pPr>
              <w:spacing w:before="60" w:after="60" w:line="240" w:lineRule="auto"/>
              <w:jc w:val="center"/>
              <w:rPr>
                <w:noProof/>
                <w:sz w:val="20"/>
              </w:rPr>
            </w:pPr>
            <w:r>
              <w:rPr>
                <w:noProof/>
                <w:sz w:val="20"/>
              </w:rPr>
              <w:t>840510</w:t>
            </w:r>
          </w:p>
        </w:tc>
        <w:tc>
          <w:tcPr>
            <w:tcW w:w="9923" w:type="dxa"/>
            <w:tcBorders>
              <w:top w:val="nil"/>
              <w:left w:val="nil"/>
              <w:bottom w:val="single" w:sz="4" w:space="0" w:color="auto"/>
              <w:right w:val="single" w:sz="4" w:space="0" w:color="auto"/>
            </w:tcBorders>
            <w:shd w:val="clear" w:color="auto" w:fill="auto"/>
            <w:noWrap/>
            <w:hideMark/>
          </w:tcPr>
          <w:p w14:paraId="77C9FAD5" w14:textId="77777777" w:rsidR="00E83F66" w:rsidRPr="00772251" w:rsidRDefault="00E83F66" w:rsidP="0048591A">
            <w:pPr>
              <w:spacing w:before="60" w:after="60" w:line="240" w:lineRule="auto"/>
              <w:rPr>
                <w:noProof/>
                <w:sz w:val="20"/>
              </w:rPr>
            </w:pPr>
            <w:r>
              <w:rPr>
                <w:noProof/>
                <w:sz w:val="20"/>
              </w:rPr>
              <w:t>- Luftgas- og vandgasgeneratorer, også med renseapparater; acetylengasgeneratorer og lignende gasgeneratorer, som arbejder med vand, også med renseapparater</w:t>
            </w:r>
          </w:p>
        </w:tc>
        <w:tc>
          <w:tcPr>
            <w:tcW w:w="1134" w:type="dxa"/>
            <w:tcBorders>
              <w:top w:val="nil"/>
              <w:left w:val="nil"/>
              <w:bottom w:val="single" w:sz="4" w:space="0" w:color="auto"/>
              <w:right w:val="single" w:sz="4" w:space="0" w:color="auto"/>
            </w:tcBorders>
            <w:shd w:val="clear" w:color="auto" w:fill="auto"/>
            <w:noWrap/>
            <w:vAlign w:val="center"/>
            <w:hideMark/>
          </w:tcPr>
          <w:p w14:paraId="1AA8C1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1907E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38946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C3AC5B" w14:textId="77777777" w:rsidR="00E83F66" w:rsidRPr="00772251" w:rsidRDefault="00E83F66" w:rsidP="0048591A">
            <w:pPr>
              <w:spacing w:before="60" w:after="60" w:line="240" w:lineRule="auto"/>
              <w:jc w:val="center"/>
              <w:rPr>
                <w:noProof/>
                <w:sz w:val="20"/>
              </w:rPr>
            </w:pPr>
            <w:r>
              <w:rPr>
                <w:noProof/>
                <w:sz w:val="20"/>
              </w:rPr>
              <w:t>84059000</w:t>
            </w:r>
          </w:p>
        </w:tc>
        <w:tc>
          <w:tcPr>
            <w:tcW w:w="1086" w:type="dxa"/>
            <w:tcBorders>
              <w:top w:val="nil"/>
              <w:left w:val="nil"/>
              <w:bottom w:val="single" w:sz="4" w:space="0" w:color="auto"/>
              <w:right w:val="single" w:sz="4" w:space="0" w:color="auto"/>
            </w:tcBorders>
            <w:shd w:val="clear" w:color="auto" w:fill="auto"/>
            <w:noWrap/>
            <w:hideMark/>
          </w:tcPr>
          <w:p w14:paraId="26B7C68C" w14:textId="77777777" w:rsidR="00E83F66" w:rsidRPr="00772251" w:rsidRDefault="00E83F66" w:rsidP="0048591A">
            <w:pPr>
              <w:spacing w:before="60" w:after="60" w:line="240" w:lineRule="auto"/>
              <w:jc w:val="center"/>
              <w:rPr>
                <w:noProof/>
                <w:sz w:val="20"/>
              </w:rPr>
            </w:pPr>
            <w:r>
              <w:rPr>
                <w:noProof/>
                <w:sz w:val="20"/>
              </w:rPr>
              <w:t>840590</w:t>
            </w:r>
          </w:p>
        </w:tc>
        <w:tc>
          <w:tcPr>
            <w:tcW w:w="9923" w:type="dxa"/>
            <w:tcBorders>
              <w:top w:val="nil"/>
              <w:left w:val="nil"/>
              <w:bottom w:val="single" w:sz="4" w:space="0" w:color="auto"/>
              <w:right w:val="single" w:sz="4" w:space="0" w:color="auto"/>
            </w:tcBorders>
            <w:shd w:val="clear" w:color="auto" w:fill="auto"/>
            <w:noWrap/>
            <w:hideMark/>
          </w:tcPr>
          <w:p w14:paraId="7348B821" w14:textId="77777777" w:rsidR="00E83F66" w:rsidRPr="00772251" w:rsidRDefault="00E83F66" w:rsidP="0048591A">
            <w:pPr>
              <w:spacing w:before="60" w:after="60" w:line="240" w:lineRule="auto"/>
              <w:rPr>
                <w:noProof/>
                <w:sz w:val="20"/>
              </w:rPr>
            </w:pPr>
            <w:r>
              <w:rPr>
                <w:noProof/>
                <w:sz w:val="20"/>
              </w:rPr>
              <w:t>- Dele</w:t>
            </w:r>
          </w:p>
        </w:tc>
        <w:tc>
          <w:tcPr>
            <w:tcW w:w="1134" w:type="dxa"/>
            <w:tcBorders>
              <w:top w:val="nil"/>
              <w:left w:val="nil"/>
              <w:bottom w:val="single" w:sz="4" w:space="0" w:color="auto"/>
              <w:right w:val="single" w:sz="4" w:space="0" w:color="auto"/>
            </w:tcBorders>
            <w:shd w:val="clear" w:color="auto" w:fill="auto"/>
            <w:noWrap/>
            <w:vAlign w:val="center"/>
            <w:hideMark/>
          </w:tcPr>
          <w:p w14:paraId="47CCD0E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783F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5E671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A112B2" w14:textId="77777777" w:rsidR="00E83F66" w:rsidRPr="00772251" w:rsidRDefault="00E83F66" w:rsidP="0048591A">
            <w:pPr>
              <w:spacing w:before="60" w:after="60" w:line="240" w:lineRule="auto"/>
              <w:jc w:val="center"/>
              <w:rPr>
                <w:noProof/>
                <w:sz w:val="20"/>
              </w:rPr>
            </w:pPr>
            <w:r>
              <w:rPr>
                <w:noProof/>
                <w:sz w:val="20"/>
              </w:rPr>
              <w:t>84061000</w:t>
            </w:r>
          </w:p>
        </w:tc>
        <w:tc>
          <w:tcPr>
            <w:tcW w:w="1086" w:type="dxa"/>
            <w:tcBorders>
              <w:top w:val="nil"/>
              <w:left w:val="nil"/>
              <w:bottom w:val="single" w:sz="4" w:space="0" w:color="auto"/>
              <w:right w:val="single" w:sz="4" w:space="0" w:color="auto"/>
            </w:tcBorders>
            <w:shd w:val="clear" w:color="auto" w:fill="auto"/>
            <w:noWrap/>
            <w:hideMark/>
          </w:tcPr>
          <w:p w14:paraId="72571F30" w14:textId="77777777" w:rsidR="00E83F66" w:rsidRPr="00772251" w:rsidRDefault="00E83F66" w:rsidP="0048591A">
            <w:pPr>
              <w:spacing w:before="60" w:after="60" w:line="240" w:lineRule="auto"/>
              <w:jc w:val="center"/>
              <w:rPr>
                <w:noProof/>
                <w:sz w:val="20"/>
              </w:rPr>
            </w:pPr>
            <w:r>
              <w:rPr>
                <w:noProof/>
                <w:sz w:val="20"/>
              </w:rPr>
              <w:t>840610</w:t>
            </w:r>
          </w:p>
        </w:tc>
        <w:tc>
          <w:tcPr>
            <w:tcW w:w="9923" w:type="dxa"/>
            <w:tcBorders>
              <w:top w:val="nil"/>
              <w:left w:val="nil"/>
              <w:bottom w:val="single" w:sz="4" w:space="0" w:color="auto"/>
              <w:right w:val="single" w:sz="4" w:space="0" w:color="auto"/>
            </w:tcBorders>
            <w:shd w:val="clear" w:color="auto" w:fill="auto"/>
            <w:noWrap/>
            <w:hideMark/>
          </w:tcPr>
          <w:p w14:paraId="13545D31" w14:textId="77777777" w:rsidR="00E83F66" w:rsidRPr="00772251" w:rsidRDefault="00E83F66" w:rsidP="0048591A">
            <w:pPr>
              <w:spacing w:before="60" w:after="60" w:line="240" w:lineRule="auto"/>
              <w:rPr>
                <w:noProof/>
                <w:sz w:val="20"/>
              </w:rPr>
            </w:pPr>
            <w:r>
              <w:rPr>
                <w:noProof/>
                <w:sz w:val="20"/>
              </w:rPr>
              <w:t>- Turbiner til fremdrift af skibe og både</w:t>
            </w:r>
          </w:p>
        </w:tc>
        <w:tc>
          <w:tcPr>
            <w:tcW w:w="1134" w:type="dxa"/>
            <w:tcBorders>
              <w:top w:val="nil"/>
              <w:left w:val="nil"/>
              <w:bottom w:val="single" w:sz="4" w:space="0" w:color="auto"/>
              <w:right w:val="single" w:sz="4" w:space="0" w:color="auto"/>
            </w:tcBorders>
            <w:shd w:val="clear" w:color="auto" w:fill="auto"/>
            <w:noWrap/>
            <w:vAlign w:val="center"/>
            <w:hideMark/>
          </w:tcPr>
          <w:p w14:paraId="2687D1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8B7D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A573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A6D280" w14:textId="77777777" w:rsidR="00E83F66" w:rsidRPr="00772251" w:rsidRDefault="00E83F66" w:rsidP="0048591A">
            <w:pPr>
              <w:spacing w:before="60" w:after="60" w:line="240" w:lineRule="auto"/>
              <w:jc w:val="center"/>
              <w:rPr>
                <w:noProof/>
                <w:sz w:val="20"/>
              </w:rPr>
            </w:pPr>
            <w:r>
              <w:rPr>
                <w:noProof/>
                <w:sz w:val="20"/>
              </w:rPr>
              <w:t>84068100</w:t>
            </w:r>
          </w:p>
        </w:tc>
        <w:tc>
          <w:tcPr>
            <w:tcW w:w="1086" w:type="dxa"/>
            <w:tcBorders>
              <w:top w:val="nil"/>
              <w:left w:val="nil"/>
              <w:bottom w:val="single" w:sz="4" w:space="0" w:color="auto"/>
              <w:right w:val="single" w:sz="4" w:space="0" w:color="auto"/>
            </w:tcBorders>
            <w:shd w:val="clear" w:color="auto" w:fill="auto"/>
            <w:noWrap/>
            <w:hideMark/>
          </w:tcPr>
          <w:p w14:paraId="3BE641DB" w14:textId="77777777" w:rsidR="00E83F66" w:rsidRPr="00772251" w:rsidRDefault="00E83F66" w:rsidP="0048591A">
            <w:pPr>
              <w:spacing w:before="60" w:after="60" w:line="240" w:lineRule="auto"/>
              <w:jc w:val="center"/>
              <w:rPr>
                <w:noProof/>
                <w:sz w:val="20"/>
              </w:rPr>
            </w:pPr>
            <w:r>
              <w:rPr>
                <w:noProof/>
                <w:sz w:val="20"/>
              </w:rPr>
              <w:t>840681</w:t>
            </w:r>
          </w:p>
        </w:tc>
        <w:tc>
          <w:tcPr>
            <w:tcW w:w="9923" w:type="dxa"/>
            <w:tcBorders>
              <w:top w:val="nil"/>
              <w:left w:val="nil"/>
              <w:bottom w:val="single" w:sz="4" w:space="0" w:color="auto"/>
              <w:right w:val="single" w:sz="4" w:space="0" w:color="auto"/>
            </w:tcBorders>
            <w:shd w:val="clear" w:color="auto" w:fill="auto"/>
            <w:noWrap/>
            <w:hideMark/>
          </w:tcPr>
          <w:p w14:paraId="0B7941BC" w14:textId="77777777" w:rsidR="00E83F66" w:rsidRPr="00772251" w:rsidRDefault="00E83F66" w:rsidP="0048591A">
            <w:pPr>
              <w:spacing w:before="60" w:after="60" w:line="240" w:lineRule="auto"/>
              <w:rPr>
                <w:noProof/>
                <w:sz w:val="20"/>
              </w:rPr>
            </w:pPr>
            <w:r>
              <w:rPr>
                <w:noProof/>
                <w:sz w:val="20"/>
              </w:rPr>
              <w:t>-- Med effekt over 40 MW</w:t>
            </w:r>
          </w:p>
        </w:tc>
        <w:tc>
          <w:tcPr>
            <w:tcW w:w="1134" w:type="dxa"/>
            <w:tcBorders>
              <w:top w:val="nil"/>
              <w:left w:val="nil"/>
              <w:bottom w:val="single" w:sz="4" w:space="0" w:color="auto"/>
              <w:right w:val="single" w:sz="4" w:space="0" w:color="auto"/>
            </w:tcBorders>
            <w:shd w:val="clear" w:color="auto" w:fill="auto"/>
            <w:noWrap/>
            <w:vAlign w:val="center"/>
            <w:hideMark/>
          </w:tcPr>
          <w:p w14:paraId="45DB6E3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20E2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CE08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4E9421" w14:textId="77777777" w:rsidR="00E83F66" w:rsidRPr="00772251" w:rsidRDefault="00E83F66" w:rsidP="0048591A">
            <w:pPr>
              <w:spacing w:before="60" w:after="60" w:line="240" w:lineRule="auto"/>
              <w:jc w:val="center"/>
              <w:rPr>
                <w:noProof/>
                <w:sz w:val="20"/>
              </w:rPr>
            </w:pPr>
            <w:r>
              <w:rPr>
                <w:noProof/>
                <w:sz w:val="20"/>
              </w:rPr>
              <w:t>84068200</w:t>
            </w:r>
          </w:p>
        </w:tc>
        <w:tc>
          <w:tcPr>
            <w:tcW w:w="1086" w:type="dxa"/>
            <w:tcBorders>
              <w:top w:val="nil"/>
              <w:left w:val="nil"/>
              <w:bottom w:val="single" w:sz="4" w:space="0" w:color="auto"/>
              <w:right w:val="single" w:sz="4" w:space="0" w:color="auto"/>
            </w:tcBorders>
            <w:shd w:val="clear" w:color="auto" w:fill="auto"/>
            <w:noWrap/>
            <w:hideMark/>
          </w:tcPr>
          <w:p w14:paraId="7D95A0C2" w14:textId="77777777" w:rsidR="00E83F66" w:rsidRPr="00772251" w:rsidRDefault="00E83F66" w:rsidP="0048591A">
            <w:pPr>
              <w:spacing w:before="60" w:after="60" w:line="240" w:lineRule="auto"/>
              <w:jc w:val="center"/>
              <w:rPr>
                <w:noProof/>
                <w:sz w:val="20"/>
              </w:rPr>
            </w:pPr>
            <w:r>
              <w:rPr>
                <w:noProof/>
                <w:sz w:val="20"/>
              </w:rPr>
              <w:t>840682</w:t>
            </w:r>
          </w:p>
        </w:tc>
        <w:tc>
          <w:tcPr>
            <w:tcW w:w="9923" w:type="dxa"/>
            <w:tcBorders>
              <w:top w:val="nil"/>
              <w:left w:val="nil"/>
              <w:bottom w:val="single" w:sz="4" w:space="0" w:color="auto"/>
              <w:right w:val="single" w:sz="4" w:space="0" w:color="auto"/>
            </w:tcBorders>
            <w:shd w:val="clear" w:color="auto" w:fill="auto"/>
            <w:noWrap/>
            <w:hideMark/>
          </w:tcPr>
          <w:p w14:paraId="70452C75" w14:textId="77777777" w:rsidR="00E83F66" w:rsidRPr="00772251" w:rsidRDefault="00E83F66" w:rsidP="0048591A">
            <w:pPr>
              <w:spacing w:before="60" w:after="60" w:line="240" w:lineRule="auto"/>
              <w:rPr>
                <w:noProof/>
                <w:sz w:val="20"/>
              </w:rPr>
            </w:pPr>
            <w:r>
              <w:rPr>
                <w:noProof/>
                <w:sz w:val="20"/>
              </w:rPr>
              <w:t>-- Med effekt 40 MW og derunder</w:t>
            </w:r>
          </w:p>
        </w:tc>
        <w:tc>
          <w:tcPr>
            <w:tcW w:w="1134" w:type="dxa"/>
            <w:tcBorders>
              <w:top w:val="nil"/>
              <w:left w:val="nil"/>
              <w:bottom w:val="single" w:sz="4" w:space="0" w:color="auto"/>
              <w:right w:val="single" w:sz="4" w:space="0" w:color="auto"/>
            </w:tcBorders>
            <w:shd w:val="clear" w:color="auto" w:fill="auto"/>
            <w:noWrap/>
            <w:vAlign w:val="center"/>
            <w:hideMark/>
          </w:tcPr>
          <w:p w14:paraId="28C7799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9178A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697C6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174704" w14:textId="77777777" w:rsidR="00E83F66" w:rsidRPr="00772251" w:rsidRDefault="00E83F66" w:rsidP="0048591A">
            <w:pPr>
              <w:spacing w:before="60" w:after="60" w:line="240" w:lineRule="auto"/>
              <w:jc w:val="center"/>
              <w:rPr>
                <w:noProof/>
                <w:sz w:val="20"/>
              </w:rPr>
            </w:pPr>
            <w:r>
              <w:rPr>
                <w:noProof/>
                <w:sz w:val="20"/>
              </w:rPr>
              <w:t>84069000</w:t>
            </w:r>
          </w:p>
        </w:tc>
        <w:tc>
          <w:tcPr>
            <w:tcW w:w="1086" w:type="dxa"/>
            <w:tcBorders>
              <w:top w:val="nil"/>
              <w:left w:val="nil"/>
              <w:bottom w:val="single" w:sz="4" w:space="0" w:color="auto"/>
              <w:right w:val="single" w:sz="4" w:space="0" w:color="auto"/>
            </w:tcBorders>
            <w:shd w:val="clear" w:color="auto" w:fill="auto"/>
            <w:noWrap/>
            <w:hideMark/>
          </w:tcPr>
          <w:p w14:paraId="490C4722" w14:textId="77777777" w:rsidR="00E83F66" w:rsidRPr="00772251" w:rsidRDefault="00E83F66" w:rsidP="0048591A">
            <w:pPr>
              <w:spacing w:before="60" w:after="60" w:line="240" w:lineRule="auto"/>
              <w:jc w:val="center"/>
              <w:rPr>
                <w:noProof/>
                <w:sz w:val="20"/>
              </w:rPr>
            </w:pPr>
            <w:r>
              <w:rPr>
                <w:noProof/>
                <w:sz w:val="20"/>
              </w:rPr>
              <w:t>840690</w:t>
            </w:r>
          </w:p>
        </w:tc>
        <w:tc>
          <w:tcPr>
            <w:tcW w:w="9923" w:type="dxa"/>
            <w:tcBorders>
              <w:top w:val="nil"/>
              <w:left w:val="nil"/>
              <w:bottom w:val="single" w:sz="4" w:space="0" w:color="auto"/>
              <w:right w:val="single" w:sz="4" w:space="0" w:color="auto"/>
            </w:tcBorders>
            <w:shd w:val="clear" w:color="auto" w:fill="auto"/>
            <w:noWrap/>
            <w:hideMark/>
          </w:tcPr>
          <w:p w14:paraId="7711C5A8" w14:textId="77777777" w:rsidR="00E83F66" w:rsidRPr="00772251" w:rsidRDefault="00E83F66" w:rsidP="0048591A">
            <w:pPr>
              <w:spacing w:before="60" w:after="60" w:line="240" w:lineRule="auto"/>
              <w:rPr>
                <w:noProof/>
                <w:sz w:val="20"/>
              </w:rPr>
            </w:pPr>
            <w:r>
              <w:rPr>
                <w:noProof/>
                <w:sz w:val="20"/>
              </w:rPr>
              <w:t>- Dele</w:t>
            </w:r>
          </w:p>
        </w:tc>
        <w:tc>
          <w:tcPr>
            <w:tcW w:w="1134" w:type="dxa"/>
            <w:tcBorders>
              <w:top w:val="nil"/>
              <w:left w:val="nil"/>
              <w:bottom w:val="single" w:sz="4" w:space="0" w:color="auto"/>
              <w:right w:val="single" w:sz="4" w:space="0" w:color="auto"/>
            </w:tcBorders>
            <w:shd w:val="clear" w:color="auto" w:fill="auto"/>
            <w:noWrap/>
            <w:vAlign w:val="center"/>
            <w:hideMark/>
          </w:tcPr>
          <w:p w14:paraId="7FD8A3D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1303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245C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D6D529" w14:textId="77777777" w:rsidR="00E83F66" w:rsidRPr="00772251" w:rsidRDefault="00E83F66" w:rsidP="0048591A">
            <w:pPr>
              <w:spacing w:before="60" w:after="60" w:line="240" w:lineRule="auto"/>
              <w:jc w:val="center"/>
              <w:rPr>
                <w:noProof/>
                <w:sz w:val="20"/>
              </w:rPr>
            </w:pPr>
            <w:r>
              <w:rPr>
                <w:noProof/>
                <w:sz w:val="20"/>
              </w:rPr>
              <w:t>84071000</w:t>
            </w:r>
          </w:p>
        </w:tc>
        <w:tc>
          <w:tcPr>
            <w:tcW w:w="1086" w:type="dxa"/>
            <w:tcBorders>
              <w:top w:val="nil"/>
              <w:left w:val="nil"/>
              <w:bottom w:val="single" w:sz="4" w:space="0" w:color="auto"/>
              <w:right w:val="single" w:sz="4" w:space="0" w:color="auto"/>
            </w:tcBorders>
            <w:shd w:val="clear" w:color="auto" w:fill="auto"/>
            <w:noWrap/>
            <w:hideMark/>
          </w:tcPr>
          <w:p w14:paraId="0EBC59E4" w14:textId="77777777" w:rsidR="00E83F66" w:rsidRPr="00772251" w:rsidRDefault="00E83F66" w:rsidP="0048591A">
            <w:pPr>
              <w:spacing w:before="60" w:after="60" w:line="240" w:lineRule="auto"/>
              <w:jc w:val="center"/>
              <w:rPr>
                <w:noProof/>
                <w:sz w:val="20"/>
              </w:rPr>
            </w:pPr>
            <w:r>
              <w:rPr>
                <w:noProof/>
                <w:sz w:val="20"/>
              </w:rPr>
              <w:t>840710</w:t>
            </w:r>
          </w:p>
        </w:tc>
        <w:tc>
          <w:tcPr>
            <w:tcW w:w="9923" w:type="dxa"/>
            <w:tcBorders>
              <w:top w:val="nil"/>
              <w:left w:val="nil"/>
              <w:bottom w:val="single" w:sz="4" w:space="0" w:color="auto"/>
              <w:right w:val="single" w:sz="4" w:space="0" w:color="auto"/>
            </w:tcBorders>
            <w:shd w:val="clear" w:color="auto" w:fill="auto"/>
            <w:noWrap/>
            <w:hideMark/>
          </w:tcPr>
          <w:p w14:paraId="6AD14B0E" w14:textId="77777777" w:rsidR="00E83F66" w:rsidRPr="00772251" w:rsidRDefault="00E83F66" w:rsidP="0048591A">
            <w:pPr>
              <w:spacing w:before="60" w:after="60" w:line="240" w:lineRule="auto"/>
              <w:rPr>
                <w:noProof/>
                <w:sz w:val="20"/>
              </w:rPr>
            </w:pPr>
            <w:r>
              <w:rPr>
                <w:noProof/>
                <w:sz w:val="20"/>
              </w:rPr>
              <w:t>- Flyvemaskinemotorer</w:t>
            </w:r>
          </w:p>
        </w:tc>
        <w:tc>
          <w:tcPr>
            <w:tcW w:w="1134" w:type="dxa"/>
            <w:tcBorders>
              <w:top w:val="nil"/>
              <w:left w:val="nil"/>
              <w:bottom w:val="single" w:sz="4" w:space="0" w:color="auto"/>
              <w:right w:val="single" w:sz="4" w:space="0" w:color="auto"/>
            </w:tcBorders>
            <w:shd w:val="clear" w:color="auto" w:fill="auto"/>
            <w:noWrap/>
            <w:vAlign w:val="center"/>
            <w:hideMark/>
          </w:tcPr>
          <w:p w14:paraId="7A39400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598A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06091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F78D1E" w14:textId="77777777" w:rsidR="00E83F66" w:rsidRPr="00772251" w:rsidRDefault="00E83F66" w:rsidP="0048591A">
            <w:pPr>
              <w:spacing w:before="60" w:after="60" w:line="240" w:lineRule="auto"/>
              <w:jc w:val="center"/>
              <w:rPr>
                <w:noProof/>
                <w:sz w:val="20"/>
              </w:rPr>
            </w:pPr>
            <w:r>
              <w:rPr>
                <w:noProof/>
                <w:sz w:val="20"/>
              </w:rPr>
              <w:t>84072100</w:t>
            </w:r>
          </w:p>
        </w:tc>
        <w:tc>
          <w:tcPr>
            <w:tcW w:w="1086" w:type="dxa"/>
            <w:tcBorders>
              <w:top w:val="nil"/>
              <w:left w:val="nil"/>
              <w:bottom w:val="single" w:sz="4" w:space="0" w:color="auto"/>
              <w:right w:val="single" w:sz="4" w:space="0" w:color="auto"/>
            </w:tcBorders>
            <w:shd w:val="clear" w:color="auto" w:fill="auto"/>
            <w:noWrap/>
            <w:hideMark/>
          </w:tcPr>
          <w:p w14:paraId="27ED5B1E" w14:textId="77777777" w:rsidR="00E83F66" w:rsidRPr="00772251" w:rsidRDefault="00E83F66" w:rsidP="0048591A">
            <w:pPr>
              <w:spacing w:before="60" w:after="60" w:line="240" w:lineRule="auto"/>
              <w:jc w:val="center"/>
              <w:rPr>
                <w:noProof/>
                <w:sz w:val="20"/>
              </w:rPr>
            </w:pPr>
            <w:r>
              <w:rPr>
                <w:noProof/>
                <w:sz w:val="20"/>
              </w:rPr>
              <w:t>840721</w:t>
            </w:r>
          </w:p>
        </w:tc>
        <w:tc>
          <w:tcPr>
            <w:tcW w:w="9923" w:type="dxa"/>
            <w:tcBorders>
              <w:top w:val="nil"/>
              <w:left w:val="nil"/>
              <w:bottom w:val="single" w:sz="4" w:space="0" w:color="auto"/>
              <w:right w:val="single" w:sz="4" w:space="0" w:color="auto"/>
            </w:tcBorders>
            <w:shd w:val="clear" w:color="auto" w:fill="auto"/>
            <w:noWrap/>
            <w:hideMark/>
          </w:tcPr>
          <w:p w14:paraId="57CD4F9C" w14:textId="77777777" w:rsidR="00E83F66" w:rsidRPr="00772251" w:rsidRDefault="00E83F66" w:rsidP="0048591A">
            <w:pPr>
              <w:spacing w:before="60" w:after="60" w:line="240" w:lineRule="auto"/>
              <w:rPr>
                <w:noProof/>
                <w:sz w:val="20"/>
              </w:rPr>
            </w:pPr>
            <w:r>
              <w:rPr>
                <w:noProof/>
                <w:sz w:val="20"/>
              </w:rPr>
              <w:t>-- Påhængsmotorer</w:t>
            </w:r>
          </w:p>
        </w:tc>
        <w:tc>
          <w:tcPr>
            <w:tcW w:w="1134" w:type="dxa"/>
            <w:tcBorders>
              <w:top w:val="nil"/>
              <w:left w:val="nil"/>
              <w:bottom w:val="single" w:sz="4" w:space="0" w:color="auto"/>
              <w:right w:val="single" w:sz="4" w:space="0" w:color="auto"/>
            </w:tcBorders>
            <w:shd w:val="clear" w:color="auto" w:fill="auto"/>
            <w:noWrap/>
            <w:vAlign w:val="center"/>
            <w:hideMark/>
          </w:tcPr>
          <w:p w14:paraId="7A73F8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2358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7EC3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97060E" w14:textId="77777777" w:rsidR="00E83F66" w:rsidRPr="00772251" w:rsidRDefault="00E83F66" w:rsidP="0048591A">
            <w:pPr>
              <w:spacing w:before="60" w:after="60" w:line="240" w:lineRule="auto"/>
              <w:jc w:val="center"/>
              <w:rPr>
                <w:noProof/>
                <w:sz w:val="20"/>
              </w:rPr>
            </w:pPr>
            <w:r>
              <w:rPr>
                <w:noProof/>
                <w:sz w:val="20"/>
              </w:rPr>
              <w:t>84079010</w:t>
            </w:r>
          </w:p>
        </w:tc>
        <w:tc>
          <w:tcPr>
            <w:tcW w:w="1086" w:type="dxa"/>
            <w:tcBorders>
              <w:top w:val="nil"/>
              <w:left w:val="nil"/>
              <w:bottom w:val="single" w:sz="4" w:space="0" w:color="auto"/>
              <w:right w:val="single" w:sz="4" w:space="0" w:color="auto"/>
            </w:tcBorders>
            <w:shd w:val="clear" w:color="auto" w:fill="auto"/>
            <w:noWrap/>
            <w:hideMark/>
          </w:tcPr>
          <w:p w14:paraId="5BD00CFE" w14:textId="77777777" w:rsidR="00E83F66" w:rsidRPr="00772251" w:rsidRDefault="00E83F66" w:rsidP="0048591A">
            <w:pPr>
              <w:spacing w:before="60" w:after="60" w:line="240" w:lineRule="auto"/>
              <w:jc w:val="center"/>
              <w:rPr>
                <w:noProof/>
                <w:sz w:val="20"/>
              </w:rPr>
            </w:pPr>
            <w:r>
              <w:rPr>
                <w:noProof/>
                <w:sz w:val="20"/>
              </w:rPr>
              <w:t>840790</w:t>
            </w:r>
          </w:p>
        </w:tc>
        <w:tc>
          <w:tcPr>
            <w:tcW w:w="9923" w:type="dxa"/>
            <w:tcBorders>
              <w:top w:val="nil"/>
              <w:left w:val="nil"/>
              <w:bottom w:val="single" w:sz="4" w:space="0" w:color="auto"/>
              <w:right w:val="single" w:sz="4" w:space="0" w:color="auto"/>
            </w:tcBorders>
            <w:shd w:val="clear" w:color="auto" w:fill="auto"/>
            <w:noWrap/>
            <w:hideMark/>
          </w:tcPr>
          <w:p w14:paraId="578F582B" w14:textId="77777777" w:rsidR="00E83F66" w:rsidRPr="00772251" w:rsidRDefault="00E83F66" w:rsidP="0048591A">
            <w:pPr>
              <w:spacing w:before="60" w:after="60" w:line="240" w:lineRule="auto"/>
              <w:rPr>
                <w:noProof/>
                <w:sz w:val="20"/>
              </w:rPr>
            </w:pPr>
            <w:r>
              <w:rPr>
                <w:noProof/>
                <w:sz w:val="20"/>
              </w:rPr>
              <w:t>--- Til anvendelse inden for industri, landbrug, vandforsyning, kloakering og afvanding</w:t>
            </w:r>
          </w:p>
        </w:tc>
        <w:tc>
          <w:tcPr>
            <w:tcW w:w="1134" w:type="dxa"/>
            <w:tcBorders>
              <w:top w:val="nil"/>
              <w:left w:val="nil"/>
              <w:bottom w:val="single" w:sz="4" w:space="0" w:color="auto"/>
              <w:right w:val="single" w:sz="4" w:space="0" w:color="auto"/>
            </w:tcBorders>
            <w:shd w:val="clear" w:color="auto" w:fill="auto"/>
            <w:noWrap/>
            <w:vAlign w:val="center"/>
            <w:hideMark/>
          </w:tcPr>
          <w:p w14:paraId="3136590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02B2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9F476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0CF74E" w14:textId="77777777" w:rsidR="00E83F66" w:rsidRPr="00772251" w:rsidRDefault="00E83F66" w:rsidP="0048591A">
            <w:pPr>
              <w:spacing w:before="60" w:after="60" w:line="240" w:lineRule="auto"/>
              <w:jc w:val="center"/>
              <w:rPr>
                <w:noProof/>
                <w:sz w:val="20"/>
              </w:rPr>
            </w:pPr>
            <w:r>
              <w:rPr>
                <w:noProof/>
                <w:sz w:val="20"/>
              </w:rPr>
              <w:t>84081000</w:t>
            </w:r>
          </w:p>
        </w:tc>
        <w:tc>
          <w:tcPr>
            <w:tcW w:w="1086" w:type="dxa"/>
            <w:tcBorders>
              <w:top w:val="nil"/>
              <w:left w:val="nil"/>
              <w:bottom w:val="single" w:sz="4" w:space="0" w:color="auto"/>
              <w:right w:val="single" w:sz="4" w:space="0" w:color="auto"/>
            </w:tcBorders>
            <w:shd w:val="clear" w:color="auto" w:fill="auto"/>
            <w:noWrap/>
            <w:hideMark/>
          </w:tcPr>
          <w:p w14:paraId="5178264E" w14:textId="77777777" w:rsidR="00E83F66" w:rsidRPr="00772251" w:rsidRDefault="00E83F66" w:rsidP="0048591A">
            <w:pPr>
              <w:spacing w:before="60" w:after="60" w:line="240" w:lineRule="auto"/>
              <w:jc w:val="center"/>
              <w:rPr>
                <w:noProof/>
                <w:sz w:val="20"/>
              </w:rPr>
            </w:pPr>
            <w:r>
              <w:rPr>
                <w:noProof/>
                <w:sz w:val="20"/>
              </w:rPr>
              <w:t>840810</w:t>
            </w:r>
          </w:p>
        </w:tc>
        <w:tc>
          <w:tcPr>
            <w:tcW w:w="9923" w:type="dxa"/>
            <w:tcBorders>
              <w:top w:val="nil"/>
              <w:left w:val="nil"/>
              <w:bottom w:val="single" w:sz="4" w:space="0" w:color="auto"/>
              <w:right w:val="single" w:sz="4" w:space="0" w:color="auto"/>
            </w:tcBorders>
            <w:shd w:val="clear" w:color="auto" w:fill="auto"/>
            <w:noWrap/>
            <w:hideMark/>
          </w:tcPr>
          <w:p w14:paraId="0962564E" w14:textId="77777777" w:rsidR="00E83F66" w:rsidRPr="00772251" w:rsidRDefault="00E83F66" w:rsidP="0048591A">
            <w:pPr>
              <w:spacing w:before="60" w:after="60" w:line="240" w:lineRule="auto"/>
              <w:rPr>
                <w:noProof/>
                <w:sz w:val="20"/>
              </w:rPr>
            </w:pPr>
            <w:r>
              <w:rPr>
                <w:noProof/>
                <w:sz w:val="20"/>
              </w:rPr>
              <w:t>- Motorer til fremdrift af skibe og både</w:t>
            </w:r>
          </w:p>
        </w:tc>
        <w:tc>
          <w:tcPr>
            <w:tcW w:w="1134" w:type="dxa"/>
            <w:tcBorders>
              <w:top w:val="nil"/>
              <w:left w:val="nil"/>
              <w:bottom w:val="single" w:sz="4" w:space="0" w:color="auto"/>
              <w:right w:val="single" w:sz="4" w:space="0" w:color="auto"/>
            </w:tcBorders>
            <w:shd w:val="clear" w:color="auto" w:fill="auto"/>
            <w:noWrap/>
            <w:vAlign w:val="center"/>
            <w:hideMark/>
          </w:tcPr>
          <w:p w14:paraId="1C95AB4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D7A9F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B622E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835E37" w14:textId="77777777" w:rsidR="00E83F66" w:rsidRPr="00772251" w:rsidRDefault="00E83F66" w:rsidP="0048591A">
            <w:pPr>
              <w:spacing w:before="60" w:after="60" w:line="240" w:lineRule="auto"/>
              <w:jc w:val="center"/>
              <w:rPr>
                <w:noProof/>
                <w:sz w:val="20"/>
              </w:rPr>
            </w:pPr>
            <w:r>
              <w:rPr>
                <w:noProof/>
                <w:sz w:val="20"/>
              </w:rPr>
              <w:t>84089010</w:t>
            </w:r>
          </w:p>
        </w:tc>
        <w:tc>
          <w:tcPr>
            <w:tcW w:w="1086" w:type="dxa"/>
            <w:tcBorders>
              <w:top w:val="nil"/>
              <w:left w:val="nil"/>
              <w:bottom w:val="single" w:sz="4" w:space="0" w:color="auto"/>
              <w:right w:val="single" w:sz="4" w:space="0" w:color="auto"/>
            </w:tcBorders>
            <w:shd w:val="clear" w:color="auto" w:fill="auto"/>
            <w:noWrap/>
            <w:hideMark/>
          </w:tcPr>
          <w:p w14:paraId="0FC21A02" w14:textId="77777777" w:rsidR="00E83F66" w:rsidRPr="00772251" w:rsidRDefault="00E83F66" w:rsidP="0048591A">
            <w:pPr>
              <w:spacing w:before="60" w:after="60" w:line="240" w:lineRule="auto"/>
              <w:jc w:val="center"/>
              <w:rPr>
                <w:noProof/>
                <w:sz w:val="20"/>
              </w:rPr>
            </w:pPr>
            <w:r>
              <w:rPr>
                <w:noProof/>
                <w:sz w:val="20"/>
              </w:rPr>
              <w:t>840890</w:t>
            </w:r>
          </w:p>
        </w:tc>
        <w:tc>
          <w:tcPr>
            <w:tcW w:w="9923" w:type="dxa"/>
            <w:tcBorders>
              <w:top w:val="nil"/>
              <w:left w:val="nil"/>
              <w:bottom w:val="single" w:sz="4" w:space="0" w:color="auto"/>
              <w:right w:val="single" w:sz="4" w:space="0" w:color="auto"/>
            </w:tcBorders>
            <w:shd w:val="clear" w:color="auto" w:fill="auto"/>
            <w:noWrap/>
            <w:hideMark/>
          </w:tcPr>
          <w:p w14:paraId="246C70C8" w14:textId="77777777" w:rsidR="00E83F66" w:rsidRPr="00772251" w:rsidRDefault="00E83F66" w:rsidP="0048591A">
            <w:pPr>
              <w:spacing w:before="60" w:after="60" w:line="240" w:lineRule="auto"/>
              <w:rPr>
                <w:noProof/>
                <w:sz w:val="20"/>
              </w:rPr>
            </w:pPr>
            <w:r>
              <w:rPr>
                <w:noProof/>
                <w:sz w:val="20"/>
              </w:rPr>
              <w:t>--- Til anvendelse inden for industri, landbrug, vandforsyning, kloakering og afvanding</w:t>
            </w:r>
          </w:p>
        </w:tc>
        <w:tc>
          <w:tcPr>
            <w:tcW w:w="1134" w:type="dxa"/>
            <w:tcBorders>
              <w:top w:val="nil"/>
              <w:left w:val="nil"/>
              <w:bottom w:val="single" w:sz="4" w:space="0" w:color="auto"/>
              <w:right w:val="single" w:sz="4" w:space="0" w:color="auto"/>
            </w:tcBorders>
            <w:shd w:val="clear" w:color="auto" w:fill="auto"/>
            <w:noWrap/>
            <w:vAlign w:val="center"/>
            <w:hideMark/>
          </w:tcPr>
          <w:p w14:paraId="6F2F69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DCBFC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F659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663AE2" w14:textId="77777777" w:rsidR="00E83F66" w:rsidRPr="00772251" w:rsidRDefault="00E83F66" w:rsidP="0048591A">
            <w:pPr>
              <w:spacing w:before="60" w:after="60" w:line="240" w:lineRule="auto"/>
              <w:jc w:val="center"/>
              <w:rPr>
                <w:noProof/>
                <w:sz w:val="20"/>
              </w:rPr>
            </w:pPr>
            <w:r>
              <w:rPr>
                <w:noProof/>
                <w:sz w:val="20"/>
              </w:rPr>
              <w:t>84101100</w:t>
            </w:r>
          </w:p>
        </w:tc>
        <w:tc>
          <w:tcPr>
            <w:tcW w:w="1086" w:type="dxa"/>
            <w:tcBorders>
              <w:top w:val="nil"/>
              <w:left w:val="nil"/>
              <w:bottom w:val="single" w:sz="4" w:space="0" w:color="auto"/>
              <w:right w:val="single" w:sz="4" w:space="0" w:color="auto"/>
            </w:tcBorders>
            <w:shd w:val="clear" w:color="auto" w:fill="auto"/>
            <w:noWrap/>
            <w:hideMark/>
          </w:tcPr>
          <w:p w14:paraId="09EDBBB5" w14:textId="77777777" w:rsidR="00E83F66" w:rsidRPr="00772251" w:rsidRDefault="00E83F66" w:rsidP="0048591A">
            <w:pPr>
              <w:spacing w:before="60" w:after="60" w:line="240" w:lineRule="auto"/>
              <w:jc w:val="center"/>
              <w:rPr>
                <w:noProof/>
                <w:sz w:val="20"/>
              </w:rPr>
            </w:pPr>
            <w:r>
              <w:rPr>
                <w:noProof/>
                <w:sz w:val="20"/>
              </w:rPr>
              <w:t>841011</w:t>
            </w:r>
          </w:p>
        </w:tc>
        <w:tc>
          <w:tcPr>
            <w:tcW w:w="9923" w:type="dxa"/>
            <w:tcBorders>
              <w:top w:val="nil"/>
              <w:left w:val="nil"/>
              <w:bottom w:val="single" w:sz="4" w:space="0" w:color="auto"/>
              <w:right w:val="single" w:sz="4" w:space="0" w:color="auto"/>
            </w:tcBorders>
            <w:shd w:val="clear" w:color="auto" w:fill="auto"/>
            <w:noWrap/>
            <w:hideMark/>
          </w:tcPr>
          <w:p w14:paraId="0046CCCC" w14:textId="77777777" w:rsidR="00E83F66" w:rsidRPr="00772251" w:rsidRDefault="00E83F66" w:rsidP="0048591A">
            <w:pPr>
              <w:spacing w:before="60" w:after="60" w:line="240" w:lineRule="auto"/>
              <w:rPr>
                <w:noProof/>
                <w:sz w:val="20"/>
              </w:rPr>
            </w:pPr>
            <w:r>
              <w:rPr>
                <w:noProof/>
                <w:sz w:val="20"/>
              </w:rPr>
              <w:t>-- Med effekt 1 000 kW og derunder</w:t>
            </w:r>
          </w:p>
        </w:tc>
        <w:tc>
          <w:tcPr>
            <w:tcW w:w="1134" w:type="dxa"/>
            <w:tcBorders>
              <w:top w:val="nil"/>
              <w:left w:val="nil"/>
              <w:bottom w:val="single" w:sz="4" w:space="0" w:color="auto"/>
              <w:right w:val="single" w:sz="4" w:space="0" w:color="auto"/>
            </w:tcBorders>
            <w:shd w:val="clear" w:color="auto" w:fill="auto"/>
            <w:noWrap/>
            <w:vAlign w:val="center"/>
            <w:hideMark/>
          </w:tcPr>
          <w:p w14:paraId="372B70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95EEC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66F0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DD2410" w14:textId="77777777" w:rsidR="00E83F66" w:rsidRPr="00772251" w:rsidRDefault="00E83F66" w:rsidP="0048591A">
            <w:pPr>
              <w:spacing w:before="60" w:after="60" w:line="240" w:lineRule="auto"/>
              <w:jc w:val="center"/>
              <w:rPr>
                <w:noProof/>
                <w:sz w:val="20"/>
              </w:rPr>
            </w:pPr>
            <w:r>
              <w:rPr>
                <w:noProof/>
                <w:sz w:val="20"/>
              </w:rPr>
              <w:t>84101200</w:t>
            </w:r>
          </w:p>
        </w:tc>
        <w:tc>
          <w:tcPr>
            <w:tcW w:w="1086" w:type="dxa"/>
            <w:tcBorders>
              <w:top w:val="nil"/>
              <w:left w:val="nil"/>
              <w:bottom w:val="single" w:sz="4" w:space="0" w:color="auto"/>
              <w:right w:val="single" w:sz="4" w:space="0" w:color="auto"/>
            </w:tcBorders>
            <w:shd w:val="clear" w:color="auto" w:fill="auto"/>
            <w:noWrap/>
            <w:hideMark/>
          </w:tcPr>
          <w:p w14:paraId="29BD5E71" w14:textId="77777777" w:rsidR="00E83F66" w:rsidRPr="00772251" w:rsidRDefault="00E83F66" w:rsidP="0048591A">
            <w:pPr>
              <w:spacing w:before="60" w:after="60" w:line="240" w:lineRule="auto"/>
              <w:jc w:val="center"/>
              <w:rPr>
                <w:noProof/>
                <w:sz w:val="20"/>
              </w:rPr>
            </w:pPr>
            <w:r>
              <w:rPr>
                <w:noProof/>
                <w:sz w:val="20"/>
              </w:rPr>
              <w:t>841012</w:t>
            </w:r>
          </w:p>
        </w:tc>
        <w:tc>
          <w:tcPr>
            <w:tcW w:w="9923" w:type="dxa"/>
            <w:tcBorders>
              <w:top w:val="nil"/>
              <w:left w:val="nil"/>
              <w:bottom w:val="single" w:sz="4" w:space="0" w:color="auto"/>
              <w:right w:val="single" w:sz="4" w:space="0" w:color="auto"/>
            </w:tcBorders>
            <w:shd w:val="clear" w:color="auto" w:fill="auto"/>
            <w:noWrap/>
            <w:hideMark/>
          </w:tcPr>
          <w:p w14:paraId="60DCECB7" w14:textId="77777777" w:rsidR="00E83F66" w:rsidRPr="00772251" w:rsidRDefault="00E83F66" w:rsidP="0048591A">
            <w:pPr>
              <w:spacing w:before="60" w:after="60" w:line="240" w:lineRule="auto"/>
              <w:rPr>
                <w:noProof/>
                <w:sz w:val="20"/>
              </w:rPr>
            </w:pPr>
            <w:r>
              <w:rPr>
                <w:noProof/>
                <w:sz w:val="20"/>
              </w:rPr>
              <w:t>-- Med effekt over 1 000 kW, men ikke over 10 000 kW</w:t>
            </w:r>
          </w:p>
        </w:tc>
        <w:tc>
          <w:tcPr>
            <w:tcW w:w="1134" w:type="dxa"/>
            <w:tcBorders>
              <w:top w:val="nil"/>
              <w:left w:val="nil"/>
              <w:bottom w:val="single" w:sz="4" w:space="0" w:color="auto"/>
              <w:right w:val="single" w:sz="4" w:space="0" w:color="auto"/>
            </w:tcBorders>
            <w:shd w:val="clear" w:color="auto" w:fill="auto"/>
            <w:noWrap/>
            <w:vAlign w:val="center"/>
            <w:hideMark/>
          </w:tcPr>
          <w:p w14:paraId="1672164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CC73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BF10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18AD24" w14:textId="77777777" w:rsidR="00E83F66" w:rsidRPr="00772251" w:rsidRDefault="00E83F66" w:rsidP="0098654B">
            <w:pPr>
              <w:pageBreakBefore/>
              <w:spacing w:before="60" w:after="60" w:line="240" w:lineRule="auto"/>
              <w:jc w:val="center"/>
              <w:rPr>
                <w:noProof/>
                <w:sz w:val="20"/>
              </w:rPr>
            </w:pPr>
            <w:r>
              <w:rPr>
                <w:noProof/>
                <w:sz w:val="20"/>
              </w:rPr>
              <w:t>84101300</w:t>
            </w:r>
          </w:p>
        </w:tc>
        <w:tc>
          <w:tcPr>
            <w:tcW w:w="1086" w:type="dxa"/>
            <w:tcBorders>
              <w:top w:val="nil"/>
              <w:left w:val="nil"/>
              <w:bottom w:val="single" w:sz="4" w:space="0" w:color="auto"/>
              <w:right w:val="single" w:sz="4" w:space="0" w:color="auto"/>
            </w:tcBorders>
            <w:shd w:val="clear" w:color="auto" w:fill="auto"/>
            <w:noWrap/>
            <w:hideMark/>
          </w:tcPr>
          <w:p w14:paraId="58B6F9CB" w14:textId="77777777" w:rsidR="00E83F66" w:rsidRPr="00772251" w:rsidRDefault="00E83F66" w:rsidP="0048591A">
            <w:pPr>
              <w:spacing w:before="60" w:after="60" w:line="240" w:lineRule="auto"/>
              <w:jc w:val="center"/>
              <w:rPr>
                <w:noProof/>
                <w:sz w:val="20"/>
              </w:rPr>
            </w:pPr>
            <w:r>
              <w:rPr>
                <w:noProof/>
                <w:sz w:val="20"/>
              </w:rPr>
              <w:t>841013</w:t>
            </w:r>
          </w:p>
        </w:tc>
        <w:tc>
          <w:tcPr>
            <w:tcW w:w="9923" w:type="dxa"/>
            <w:tcBorders>
              <w:top w:val="nil"/>
              <w:left w:val="nil"/>
              <w:bottom w:val="single" w:sz="4" w:space="0" w:color="auto"/>
              <w:right w:val="single" w:sz="4" w:space="0" w:color="auto"/>
            </w:tcBorders>
            <w:shd w:val="clear" w:color="auto" w:fill="auto"/>
            <w:noWrap/>
            <w:hideMark/>
          </w:tcPr>
          <w:p w14:paraId="7E99D807" w14:textId="77777777" w:rsidR="00E83F66" w:rsidRPr="00772251" w:rsidRDefault="00E83F66" w:rsidP="0048591A">
            <w:pPr>
              <w:spacing w:before="60" w:after="60" w:line="240" w:lineRule="auto"/>
              <w:rPr>
                <w:noProof/>
                <w:sz w:val="20"/>
              </w:rPr>
            </w:pPr>
            <w:r>
              <w:rPr>
                <w:noProof/>
                <w:sz w:val="20"/>
              </w:rPr>
              <w:t>-- Med effekt over 10 000 kW</w:t>
            </w:r>
          </w:p>
        </w:tc>
        <w:tc>
          <w:tcPr>
            <w:tcW w:w="1134" w:type="dxa"/>
            <w:tcBorders>
              <w:top w:val="nil"/>
              <w:left w:val="nil"/>
              <w:bottom w:val="single" w:sz="4" w:space="0" w:color="auto"/>
              <w:right w:val="single" w:sz="4" w:space="0" w:color="auto"/>
            </w:tcBorders>
            <w:shd w:val="clear" w:color="auto" w:fill="auto"/>
            <w:noWrap/>
            <w:vAlign w:val="center"/>
            <w:hideMark/>
          </w:tcPr>
          <w:p w14:paraId="6F018B5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4B59C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7AD3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DBE6F0" w14:textId="77777777" w:rsidR="00E83F66" w:rsidRPr="00772251" w:rsidRDefault="00E83F66" w:rsidP="0048591A">
            <w:pPr>
              <w:spacing w:before="60" w:after="60" w:line="240" w:lineRule="auto"/>
              <w:jc w:val="center"/>
              <w:rPr>
                <w:noProof/>
                <w:sz w:val="20"/>
              </w:rPr>
            </w:pPr>
            <w:r>
              <w:rPr>
                <w:noProof/>
                <w:sz w:val="20"/>
              </w:rPr>
              <w:t>84109000</w:t>
            </w:r>
          </w:p>
        </w:tc>
        <w:tc>
          <w:tcPr>
            <w:tcW w:w="1086" w:type="dxa"/>
            <w:tcBorders>
              <w:top w:val="nil"/>
              <w:left w:val="nil"/>
              <w:bottom w:val="single" w:sz="4" w:space="0" w:color="auto"/>
              <w:right w:val="single" w:sz="4" w:space="0" w:color="auto"/>
            </w:tcBorders>
            <w:shd w:val="clear" w:color="auto" w:fill="auto"/>
            <w:noWrap/>
            <w:hideMark/>
          </w:tcPr>
          <w:p w14:paraId="75374A32" w14:textId="77777777" w:rsidR="00E83F66" w:rsidRPr="00772251" w:rsidRDefault="00E83F66" w:rsidP="0048591A">
            <w:pPr>
              <w:spacing w:before="60" w:after="60" w:line="240" w:lineRule="auto"/>
              <w:jc w:val="center"/>
              <w:rPr>
                <w:noProof/>
                <w:sz w:val="20"/>
              </w:rPr>
            </w:pPr>
            <w:r>
              <w:rPr>
                <w:noProof/>
                <w:sz w:val="20"/>
              </w:rPr>
              <w:t>841090</w:t>
            </w:r>
          </w:p>
        </w:tc>
        <w:tc>
          <w:tcPr>
            <w:tcW w:w="9923" w:type="dxa"/>
            <w:tcBorders>
              <w:top w:val="nil"/>
              <w:left w:val="nil"/>
              <w:bottom w:val="single" w:sz="4" w:space="0" w:color="auto"/>
              <w:right w:val="single" w:sz="4" w:space="0" w:color="auto"/>
            </w:tcBorders>
            <w:shd w:val="clear" w:color="auto" w:fill="auto"/>
            <w:noWrap/>
            <w:hideMark/>
          </w:tcPr>
          <w:p w14:paraId="6526452A" w14:textId="77777777" w:rsidR="00E83F66" w:rsidRPr="00772251" w:rsidRDefault="00E83F66" w:rsidP="0048591A">
            <w:pPr>
              <w:spacing w:before="60" w:after="60" w:line="240" w:lineRule="auto"/>
              <w:rPr>
                <w:noProof/>
                <w:sz w:val="20"/>
              </w:rPr>
            </w:pPr>
            <w:r>
              <w:rPr>
                <w:noProof/>
                <w:sz w:val="20"/>
              </w:rPr>
              <w:t>- Dele, herunder regulatorer</w:t>
            </w:r>
          </w:p>
        </w:tc>
        <w:tc>
          <w:tcPr>
            <w:tcW w:w="1134" w:type="dxa"/>
            <w:tcBorders>
              <w:top w:val="nil"/>
              <w:left w:val="nil"/>
              <w:bottom w:val="single" w:sz="4" w:space="0" w:color="auto"/>
              <w:right w:val="single" w:sz="4" w:space="0" w:color="auto"/>
            </w:tcBorders>
            <w:shd w:val="clear" w:color="auto" w:fill="auto"/>
            <w:noWrap/>
            <w:vAlign w:val="center"/>
            <w:hideMark/>
          </w:tcPr>
          <w:p w14:paraId="083856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65765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F95C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1D6A92" w14:textId="77777777" w:rsidR="00E83F66" w:rsidRPr="00772251" w:rsidRDefault="00E83F66" w:rsidP="0048591A">
            <w:pPr>
              <w:spacing w:before="60" w:after="60" w:line="240" w:lineRule="auto"/>
              <w:jc w:val="center"/>
              <w:rPr>
                <w:noProof/>
                <w:sz w:val="20"/>
              </w:rPr>
            </w:pPr>
            <w:r>
              <w:rPr>
                <w:noProof/>
                <w:sz w:val="20"/>
              </w:rPr>
              <w:t>84111100</w:t>
            </w:r>
          </w:p>
        </w:tc>
        <w:tc>
          <w:tcPr>
            <w:tcW w:w="1086" w:type="dxa"/>
            <w:tcBorders>
              <w:top w:val="nil"/>
              <w:left w:val="nil"/>
              <w:bottom w:val="single" w:sz="4" w:space="0" w:color="auto"/>
              <w:right w:val="single" w:sz="4" w:space="0" w:color="auto"/>
            </w:tcBorders>
            <w:shd w:val="clear" w:color="auto" w:fill="auto"/>
            <w:noWrap/>
            <w:hideMark/>
          </w:tcPr>
          <w:p w14:paraId="658E34EF" w14:textId="77777777" w:rsidR="00E83F66" w:rsidRPr="00772251" w:rsidRDefault="00E83F66" w:rsidP="0048591A">
            <w:pPr>
              <w:spacing w:before="60" w:after="60" w:line="240" w:lineRule="auto"/>
              <w:jc w:val="center"/>
              <w:rPr>
                <w:noProof/>
                <w:sz w:val="20"/>
              </w:rPr>
            </w:pPr>
            <w:r>
              <w:rPr>
                <w:noProof/>
                <w:sz w:val="20"/>
              </w:rPr>
              <w:t>841111</w:t>
            </w:r>
          </w:p>
        </w:tc>
        <w:tc>
          <w:tcPr>
            <w:tcW w:w="9923" w:type="dxa"/>
            <w:tcBorders>
              <w:top w:val="nil"/>
              <w:left w:val="nil"/>
              <w:bottom w:val="single" w:sz="4" w:space="0" w:color="auto"/>
              <w:right w:val="single" w:sz="4" w:space="0" w:color="auto"/>
            </w:tcBorders>
            <w:shd w:val="clear" w:color="auto" w:fill="auto"/>
            <w:noWrap/>
            <w:hideMark/>
          </w:tcPr>
          <w:p w14:paraId="1B91A31F" w14:textId="77777777" w:rsidR="00E83F66" w:rsidRPr="00772251" w:rsidRDefault="00E83F66" w:rsidP="0048591A">
            <w:pPr>
              <w:spacing w:before="60" w:after="60" w:line="240" w:lineRule="auto"/>
              <w:rPr>
                <w:noProof/>
                <w:sz w:val="20"/>
              </w:rPr>
            </w:pPr>
            <w:r>
              <w:rPr>
                <w:noProof/>
                <w:sz w:val="20"/>
              </w:rPr>
              <w:t>-- Med reaktionseffekt 25 kN og derunder</w:t>
            </w:r>
          </w:p>
        </w:tc>
        <w:tc>
          <w:tcPr>
            <w:tcW w:w="1134" w:type="dxa"/>
            <w:tcBorders>
              <w:top w:val="nil"/>
              <w:left w:val="nil"/>
              <w:bottom w:val="single" w:sz="4" w:space="0" w:color="auto"/>
              <w:right w:val="single" w:sz="4" w:space="0" w:color="auto"/>
            </w:tcBorders>
            <w:shd w:val="clear" w:color="auto" w:fill="auto"/>
            <w:noWrap/>
            <w:vAlign w:val="center"/>
            <w:hideMark/>
          </w:tcPr>
          <w:p w14:paraId="3D2B9E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5DFE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1BDB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55D939" w14:textId="77777777" w:rsidR="00E83F66" w:rsidRPr="00772251" w:rsidRDefault="00E83F66" w:rsidP="0048591A">
            <w:pPr>
              <w:spacing w:before="60" w:after="60" w:line="240" w:lineRule="auto"/>
              <w:jc w:val="center"/>
              <w:rPr>
                <w:noProof/>
                <w:sz w:val="20"/>
              </w:rPr>
            </w:pPr>
            <w:r>
              <w:rPr>
                <w:noProof/>
                <w:sz w:val="20"/>
              </w:rPr>
              <w:t>84111200</w:t>
            </w:r>
          </w:p>
        </w:tc>
        <w:tc>
          <w:tcPr>
            <w:tcW w:w="1086" w:type="dxa"/>
            <w:tcBorders>
              <w:top w:val="nil"/>
              <w:left w:val="nil"/>
              <w:bottom w:val="single" w:sz="4" w:space="0" w:color="auto"/>
              <w:right w:val="single" w:sz="4" w:space="0" w:color="auto"/>
            </w:tcBorders>
            <w:shd w:val="clear" w:color="auto" w:fill="auto"/>
            <w:noWrap/>
            <w:hideMark/>
          </w:tcPr>
          <w:p w14:paraId="1E7B39D9" w14:textId="77777777" w:rsidR="00E83F66" w:rsidRPr="00772251" w:rsidRDefault="00E83F66" w:rsidP="0048591A">
            <w:pPr>
              <w:spacing w:before="60" w:after="60" w:line="240" w:lineRule="auto"/>
              <w:jc w:val="center"/>
              <w:rPr>
                <w:noProof/>
                <w:sz w:val="20"/>
              </w:rPr>
            </w:pPr>
            <w:r>
              <w:rPr>
                <w:noProof/>
                <w:sz w:val="20"/>
              </w:rPr>
              <w:t>841112</w:t>
            </w:r>
          </w:p>
        </w:tc>
        <w:tc>
          <w:tcPr>
            <w:tcW w:w="9923" w:type="dxa"/>
            <w:tcBorders>
              <w:top w:val="nil"/>
              <w:left w:val="nil"/>
              <w:bottom w:val="single" w:sz="4" w:space="0" w:color="auto"/>
              <w:right w:val="single" w:sz="4" w:space="0" w:color="auto"/>
            </w:tcBorders>
            <w:shd w:val="clear" w:color="auto" w:fill="auto"/>
            <w:noWrap/>
            <w:hideMark/>
          </w:tcPr>
          <w:p w14:paraId="78670103" w14:textId="77777777" w:rsidR="00E83F66" w:rsidRPr="00772251" w:rsidRDefault="00E83F66" w:rsidP="0048591A">
            <w:pPr>
              <w:spacing w:before="60" w:after="60" w:line="240" w:lineRule="auto"/>
              <w:rPr>
                <w:noProof/>
                <w:sz w:val="20"/>
              </w:rPr>
            </w:pPr>
            <w:r>
              <w:rPr>
                <w:noProof/>
                <w:sz w:val="20"/>
              </w:rPr>
              <w:t>-- Med reaktionseffekt over 25 kN</w:t>
            </w:r>
          </w:p>
        </w:tc>
        <w:tc>
          <w:tcPr>
            <w:tcW w:w="1134" w:type="dxa"/>
            <w:tcBorders>
              <w:top w:val="nil"/>
              <w:left w:val="nil"/>
              <w:bottom w:val="single" w:sz="4" w:space="0" w:color="auto"/>
              <w:right w:val="single" w:sz="4" w:space="0" w:color="auto"/>
            </w:tcBorders>
            <w:shd w:val="clear" w:color="auto" w:fill="auto"/>
            <w:noWrap/>
            <w:vAlign w:val="center"/>
            <w:hideMark/>
          </w:tcPr>
          <w:p w14:paraId="229EBF5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1FFC3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CADA3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BA8121" w14:textId="77777777" w:rsidR="00E83F66" w:rsidRPr="00772251" w:rsidRDefault="00E83F66" w:rsidP="0048591A">
            <w:pPr>
              <w:spacing w:before="60" w:after="60" w:line="240" w:lineRule="auto"/>
              <w:jc w:val="center"/>
              <w:rPr>
                <w:noProof/>
                <w:sz w:val="20"/>
              </w:rPr>
            </w:pPr>
            <w:r>
              <w:rPr>
                <w:noProof/>
                <w:sz w:val="20"/>
              </w:rPr>
              <w:t>84112100</w:t>
            </w:r>
          </w:p>
        </w:tc>
        <w:tc>
          <w:tcPr>
            <w:tcW w:w="1086" w:type="dxa"/>
            <w:tcBorders>
              <w:top w:val="nil"/>
              <w:left w:val="nil"/>
              <w:bottom w:val="single" w:sz="4" w:space="0" w:color="auto"/>
              <w:right w:val="single" w:sz="4" w:space="0" w:color="auto"/>
            </w:tcBorders>
            <w:shd w:val="clear" w:color="auto" w:fill="auto"/>
            <w:noWrap/>
            <w:hideMark/>
          </w:tcPr>
          <w:p w14:paraId="29F8B7BD" w14:textId="77777777" w:rsidR="00E83F66" w:rsidRPr="00772251" w:rsidRDefault="00E83F66" w:rsidP="0048591A">
            <w:pPr>
              <w:spacing w:before="60" w:after="60" w:line="240" w:lineRule="auto"/>
              <w:jc w:val="center"/>
              <w:rPr>
                <w:noProof/>
                <w:sz w:val="20"/>
              </w:rPr>
            </w:pPr>
            <w:r>
              <w:rPr>
                <w:noProof/>
                <w:sz w:val="20"/>
              </w:rPr>
              <w:t>841121</w:t>
            </w:r>
          </w:p>
        </w:tc>
        <w:tc>
          <w:tcPr>
            <w:tcW w:w="9923" w:type="dxa"/>
            <w:tcBorders>
              <w:top w:val="nil"/>
              <w:left w:val="nil"/>
              <w:bottom w:val="single" w:sz="4" w:space="0" w:color="auto"/>
              <w:right w:val="single" w:sz="4" w:space="0" w:color="auto"/>
            </w:tcBorders>
            <w:shd w:val="clear" w:color="auto" w:fill="auto"/>
            <w:noWrap/>
            <w:hideMark/>
          </w:tcPr>
          <w:p w14:paraId="45ADA4F4" w14:textId="77777777" w:rsidR="00E83F66" w:rsidRPr="00772251" w:rsidRDefault="00E83F66" w:rsidP="0048591A">
            <w:pPr>
              <w:spacing w:before="60" w:after="60" w:line="240" w:lineRule="auto"/>
              <w:rPr>
                <w:noProof/>
                <w:sz w:val="20"/>
              </w:rPr>
            </w:pPr>
            <w:r>
              <w:rPr>
                <w:noProof/>
                <w:sz w:val="20"/>
              </w:rPr>
              <w:t>-- Med effekt 1 100 kW og derunder</w:t>
            </w:r>
          </w:p>
        </w:tc>
        <w:tc>
          <w:tcPr>
            <w:tcW w:w="1134" w:type="dxa"/>
            <w:tcBorders>
              <w:top w:val="nil"/>
              <w:left w:val="nil"/>
              <w:bottom w:val="single" w:sz="4" w:space="0" w:color="auto"/>
              <w:right w:val="single" w:sz="4" w:space="0" w:color="auto"/>
            </w:tcBorders>
            <w:shd w:val="clear" w:color="auto" w:fill="auto"/>
            <w:noWrap/>
            <w:vAlign w:val="center"/>
            <w:hideMark/>
          </w:tcPr>
          <w:p w14:paraId="319DEF9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FC80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4CCD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21F3A7" w14:textId="77777777" w:rsidR="00E83F66" w:rsidRPr="00772251" w:rsidRDefault="00E83F66" w:rsidP="0048591A">
            <w:pPr>
              <w:spacing w:before="60" w:after="60" w:line="240" w:lineRule="auto"/>
              <w:jc w:val="center"/>
              <w:rPr>
                <w:noProof/>
                <w:sz w:val="20"/>
              </w:rPr>
            </w:pPr>
            <w:r>
              <w:rPr>
                <w:noProof/>
                <w:sz w:val="20"/>
              </w:rPr>
              <w:t>84112200</w:t>
            </w:r>
          </w:p>
        </w:tc>
        <w:tc>
          <w:tcPr>
            <w:tcW w:w="1086" w:type="dxa"/>
            <w:tcBorders>
              <w:top w:val="nil"/>
              <w:left w:val="nil"/>
              <w:bottom w:val="single" w:sz="4" w:space="0" w:color="auto"/>
              <w:right w:val="single" w:sz="4" w:space="0" w:color="auto"/>
            </w:tcBorders>
            <w:shd w:val="clear" w:color="auto" w:fill="auto"/>
            <w:noWrap/>
            <w:hideMark/>
          </w:tcPr>
          <w:p w14:paraId="218D23C3" w14:textId="77777777" w:rsidR="00E83F66" w:rsidRPr="00772251" w:rsidRDefault="00E83F66" w:rsidP="0048591A">
            <w:pPr>
              <w:spacing w:before="60" w:after="60" w:line="240" w:lineRule="auto"/>
              <w:jc w:val="center"/>
              <w:rPr>
                <w:noProof/>
                <w:sz w:val="20"/>
              </w:rPr>
            </w:pPr>
            <w:r>
              <w:rPr>
                <w:noProof/>
                <w:sz w:val="20"/>
              </w:rPr>
              <w:t>841122</w:t>
            </w:r>
          </w:p>
        </w:tc>
        <w:tc>
          <w:tcPr>
            <w:tcW w:w="9923" w:type="dxa"/>
            <w:tcBorders>
              <w:top w:val="nil"/>
              <w:left w:val="nil"/>
              <w:bottom w:val="single" w:sz="4" w:space="0" w:color="auto"/>
              <w:right w:val="single" w:sz="4" w:space="0" w:color="auto"/>
            </w:tcBorders>
            <w:shd w:val="clear" w:color="auto" w:fill="auto"/>
            <w:noWrap/>
            <w:hideMark/>
          </w:tcPr>
          <w:p w14:paraId="3EA1BE5D" w14:textId="77777777" w:rsidR="00E83F66" w:rsidRPr="00772251" w:rsidRDefault="00E83F66" w:rsidP="0048591A">
            <w:pPr>
              <w:spacing w:before="60" w:after="60" w:line="240" w:lineRule="auto"/>
              <w:rPr>
                <w:noProof/>
                <w:sz w:val="20"/>
              </w:rPr>
            </w:pPr>
            <w:r>
              <w:rPr>
                <w:noProof/>
                <w:sz w:val="20"/>
              </w:rPr>
              <w:t>-- Med effekt over 1 100 kW</w:t>
            </w:r>
          </w:p>
        </w:tc>
        <w:tc>
          <w:tcPr>
            <w:tcW w:w="1134" w:type="dxa"/>
            <w:tcBorders>
              <w:top w:val="nil"/>
              <w:left w:val="nil"/>
              <w:bottom w:val="single" w:sz="4" w:space="0" w:color="auto"/>
              <w:right w:val="single" w:sz="4" w:space="0" w:color="auto"/>
            </w:tcBorders>
            <w:shd w:val="clear" w:color="auto" w:fill="auto"/>
            <w:noWrap/>
            <w:vAlign w:val="center"/>
            <w:hideMark/>
          </w:tcPr>
          <w:p w14:paraId="5E10DD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0AE7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3182D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6FEF09" w14:textId="77777777" w:rsidR="00E83F66" w:rsidRPr="00772251" w:rsidRDefault="00E83F66" w:rsidP="0048591A">
            <w:pPr>
              <w:spacing w:before="60" w:after="60" w:line="240" w:lineRule="auto"/>
              <w:jc w:val="center"/>
              <w:rPr>
                <w:noProof/>
                <w:sz w:val="20"/>
              </w:rPr>
            </w:pPr>
            <w:r>
              <w:rPr>
                <w:noProof/>
                <w:sz w:val="20"/>
              </w:rPr>
              <w:t>84118100</w:t>
            </w:r>
          </w:p>
        </w:tc>
        <w:tc>
          <w:tcPr>
            <w:tcW w:w="1086" w:type="dxa"/>
            <w:tcBorders>
              <w:top w:val="nil"/>
              <w:left w:val="nil"/>
              <w:bottom w:val="single" w:sz="4" w:space="0" w:color="auto"/>
              <w:right w:val="single" w:sz="4" w:space="0" w:color="auto"/>
            </w:tcBorders>
            <w:shd w:val="clear" w:color="auto" w:fill="auto"/>
            <w:noWrap/>
            <w:hideMark/>
          </w:tcPr>
          <w:p w14:paraId="3731FC38" w14:textId="77777777" w:rsidR="00E83F66" w:rsidRPr="00772251" w:rsidRDefault="00E83F66" w:rsidP="0048591A">
            <w:pPr>
              <w:spacing w:before="60" w:after="60" w:line="240" w:lineRule="auto"/>
              <w:jc w:val="center"/>
              <w:rPr>
                <w:noProof/>
                <w:sz w:val="20"/>
              </w:rPr>
            </w:pPr>
            <w:r>
              <w:rPr>
                <w:noProof/>
                <w:sz w:val="20"/>
              </w:rPr>
              <w:t>841181</w:t>
            </w:r>
          </w:p>
        </w:tc>
        <w:tc>
          <w:tcPr>
            <w:tcW w:w="9923" w:type="dxa"/>
            <w:tcBorders>
              <w:top w:val="nil"/>
              <w:left w:val="nil"/>
              <w:bottom w:val="single" w:sz="4" w:space="0" w:color="auto"/>
              <w:right w:val="single" w:sz="4" w:space="0" w:color="auto"/>
            </w:tcBorders>
            <w:shd w:val="clear" w:color="auto" w:fill="auto"/>
            <w:noWrap/>
            <w:hideMark/>
          </w:tcPr>
          <w:p w14:paraId="13A5C2EB" w14:textId="77777777" w:rsidR="00E83F66" w:rsidRPr="00772251" w:rsidRDefault="00E83F66" w:rsidP="0048591A">
            <w:pPr>
              <w:spacing w:before="60" w:after="60" w:line="240" w:lineRule="auto"/>
              <w:rPr>
                <w:noProof/>
                <w:sz w:val="20"/>
              </w:rPr>
            </w:pPr>
            <w:r>
              <w:rPr>
                <w:noProof/>
                <w:sz w:val="20"/>
              </w:rPr>
              <w:t>-- Med effekt 5 000 kW og derunder</w:t>
            </w:r>
          </w:p>
        </w:tc>
        <w:tc>
          <w:tcPr>
            <w:tcW w:w="1134" w:type="dxa"/>
            <w:tcBorders>
              <w:top w:val="nil"/>
              <w:left w:val="nil"/>
              <w:bottom w:val="single" w:sz="4" w:space="0" w:color="auto"/>
              <w:right w:val="single" w:sz="4" w:space="0" w:color="auto"/>
            </w:tcBorders>
            <w:shd w:val="clear" w:color="auto" w:fill="auto"/>
            <w:noWrap/>
            <w:vAlign w:val="center"/>
            <w:hideMark/>
          </w:tcPr>
          <w:p w14:paraId="59336B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A7DF6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1A7B8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75AD47" w14:textId="77777777" w:rsidR="00E83F66" w:rsidRPr="00772251" w:rsidRDefault="00E83F66" w:rsidP="0048591A">
            <w:pPr>
              <w:spacing w:before="60" w:after="60" w:line="240" w:lineRule="auto"/>
              <w:jc w:val="center"/>
              <w:rPr>
                <w:noProof/>
                <w:sz w:val="20"/>
              </w:rPr>
            </w:pPr>
            <w:r>
              <w:rPr>
                <w:noProof/>
                <w:sz w:val="20"/>
              </w:rPr>
              <w:t>84118200</w:t>
            </w:r>
          </w:p>
        </w:tc>
        <w:tc>
          <w:tcPr>
            <w:tcW w:w="1086" w:type="dxa"/>
            <w:tcBorders>
              <w:top w:val="nil"/>
              <w:left w:val="nil"/>
              <w:bottom w:val="single" w:sz="4" w:space="0" w:color="auto"/>
              <w:right w:val="single" w:sz="4" w:space="0" w:color="auto"/>
            </w:tcBorders>
            <w:shd w:val="clear" w:color="auto" w:fill="auto"/>
            <w:noWrap/>
            <w:hideMark/>
          </w:tcPr>
          <w:p w14:paraId="3A854C98" w14:textId="77777777" w:rsidR="00E83F66" w:rsidRPr="00772251" w:rsidRDefault="00E83F66" w:rsidP="0048591A">
            <w:pPr>
              <w:spacing w:before="60" w:after="60" w:line="240" w:lineRule="auto"/>
              <w:jc w:val="center"/>
              <w:rPr>
                <w:noProof/>
                <w:sz w:val="20"/>
              </w:rPr>
            </w:pPr>
            <w:r>
              <w:rPr>
                <w:noProof/>
                <w:sz w:val="20"/>
              </w:rPr>
              <w:t>841182</w:t>
            </w:r>
          </w:p>
        </w:tc>
        <w:tc>
          <w:tcPr>
            <w:tcW w:w="9923" w:type="dxa"/>
            <w:tcBorders>
              <w:top w:val="nil"/>
              <w:left w:val="nil"/>
              <w:bottom w:val="single" w:sz="4" w:space="0" w:color="auto"/>
              <w:right w:val="single" w:sz="4" w:space="0" w:color="auto"/>
            </w:tcBorders>
            <w:shd w:val="clear" w:color="auto" w:fill="auto"/>
            <w:noWrap/>
            <w:hideMark/>
          </w:tcPr>
          <w:p w14:paraId="26D827DB" w14:textId="77777777" w:rsidR="00E83F66" w:rsidRPr="00772251" w:rsidRDefault="00E83F66" w:rsidP="0048591A">
            <w:pPr>
              <w:spacing w:before="60" w:after="60" w:line="240" w:lineRule="auto"/>
              <w:rPr>
                <w:noProof/>
                <w:sz w:val="20"/>
              </w:rPr>
            </w:pPr>
            <w:r>
              <w:rPr>
                <w:noProof/>
                <w:sz w:val="20"/>
              </w:rPr>
              <w:t>-- Med effekt over 5 000 kW</w:t>
            </w:r>
          </w:p>
        </w:tc>
        <w:tc>
          <w:tcPr>
            <w:tcW w:w="1134" w:type="dxa"/>
            <w:tcBorders>
              <w:top w:val="nil"/>
              <w:left w:val="nil"/>
              <w:bottom w:val="single" w:sz="4" w:space="0" w:color="auto"/>
              <w:right w:val="single" w:sz="4" w:space="0" w:color="auto"/>
            </w:tcBorders>
            <w:shd w:val="clear" w:color="auto" w:fill="auto"/>
            <w:noWrap/>
            <w:vAlign w:val="center"/>
            <w:hideMark/>
          </w:tcPr>
          <w:p w14:paraId="4D7DBE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0A819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4545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011B99" w14:textId="77777777" w:rsidR="00E83F66" w:rsidRPr="00772251" w:rsidRDefault="00E83F66" w:rsidP="0048591A">
            <w:pPr>
              <w:spacing w:before="60" w:after="60" w:line="240" w:lineRule="auto"/>
              <w:jc w:val="center"/>
              <w:rPr>
                <w:noProof/>
                <w:sz w:val="20"/>
              </w:rPr>
            </w:pPr>
            <w:r>
              <w:rPr>
                <w:noProof/>
                <w:sz w:val="20"/>
              </w:rPr>
              <w:t>84119100</w:t>
            </w:r>
          </w:p>
        </w:tc>
        <w:tc>
          <w:tcPr>
            <w:tcW w:w="1086" w:type="dxa"/>
            <w:tcBorders>
              <w:top w:val="nil"/>
              <w:left w:val="nil"/>
              <w:bottom w:val="single" w:sz="4" w:space="0" w:color="auto"/>
              <w:right w:val="single" w:sz="4" w:space="0" w:color="auto"/>
            </w:tcBorders>
            <w:shd w:val="clear" w:color="auto" w:fill="auto"/>
            <w:noWrap/>
            <w:hideMark/>
          </w:tcPr>
          <w:p w14:paraId="668C693D" w14:textId="77777777" w:rsidR="00E83F66" w:rsidRPr="00772251" w:rsidRDefault="00E83F66" w:rsidP="0048591A">
            <w:pPr>
              <w:spacing w:before="60" w:after="60" w:line="240" w:lineRule="auto"/>
              <w:jc w:val="center"/>
              <w:rPr>
                <w:noProof/>
                <w:sz w:val="20"/>
              </w:rPr>
            </w:pPr>
            <w:r>
              <w:rPr>
                <w:noProof/>
                <w:sz w:val="20"/>
              </w:rPr>
              <w:t>841191</w:t>
            </w:r>
          </w:p>
        </w:tc>
        <w:tc>
          <w:tcPr>
            <w:tcW w:w="9923" w:type="dxa"/>
            <w:tcBorders>
              <w:top w:val="nil"/>
              <w:left w:val="nil"/>
              <w:bottom w:val="single" w:sz="4" w:space="0" w:color="auto"/>
              <w:right w:val="single" w:sz="4" w:space="0" w:color="auto"/>
            </w:tcBorders>
            <w:shd w:val="clear" w:color="auto" w:fill="auto"/>
            <w:noWrap/>
            <w:hideMark/>
          </w:tcPr>
          <w:p w14:paraId="33AE2CE4" w14:textId="77777777" w:rsidR="00E83F66" w:rsidRPr="00772251" w:rsidRDefault="00E83F66" w:rsidP="0048591A">
            <w:pPr>
              <w:spacing w:before="60" w:after="60" w:line="240" w:lineRule="auto"/>
              <w:rPr>
                <w:noProof/>
                <w:sz w:val="20"/>
              </w:rPr>
            </w:pPr>
            <w:r>
              <w:rPr>
                <w:noProof/>
                <w:sz w:val="20"/>
              </w:rPr>
              <w:t>-- Til turboreaktorer og propelturbiner</w:t>
            </w:r>
          </w:p>
        </w:tc>
        <w:tc>
          <w:tcPr>
            <w:tcW w:w="1134" w:type="dxa"/>
            <w:tcBorders>
              <w:top w:val="nil"/>
              <w:left w:val="nil"/>
              <w:bottom w:val="single" w:sz="4" w:space="0" w:color="auto"/>
              <w:right w:val="single" w:sz="4" w:space="0" w:color="auto"/>
            </w:tcBorders>
            <w:shd w:val="clear" w:color="auto" w:fill="auto"/>
            <w:noWrap/>
            <w:vAlign w:val="center"/>
            <w:hideMark/>
          </w:tcPr>
          <w:p w14:paraId="3BFCF79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B3A1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E3B1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82EE68" w14:textId="77777777" w:rsidR="00E83F66" w:rsidRPr="00772251" w:rsidRDefault="00E83F66" w:rsidP="0048591A">
            <w:pPr>
              <w:spacing w:before="60" w:after="60" w:line="240" w:lineRule="auto"/>
              <w:jc w:val="center"/>
              <w:rPr>
                <w:noProof/>
                <w:sz w:val="20"/>
              </w:rPr>
            </w:pPr>
            <w:r>
              <w:rPr>
                <w:noProof/>
                <w:sz w:val="20"/>
              </w:rPr>
              <w:t>84119900</w:t>
            </w:r>
          </w:p>
        </w:tc>
        <w:tc>
          <w:tcPr>
            <w:tcW w:w="1086" w:type="dxa"/>
            <w:tcBorders>
              <w:top w:val="nil"/>
              <w:left w:val="nil"/>
              <w:bottom w:val="single" w:sz="4" w:space="0" w:color="auto"/>
              <w:right w:val="single" w:sz="4" w:space="0" w:color="auto"/>
            </w:tcBorders>
            <w:shd w:val="clear" w:color="auto" w:fill="auto"/>
            <w:noWrap/>
            <w:hideMark/>
          </w:tcPr>
          <w:p w14:paraId="3600DBBB" w14:textId="77777777" w:rsidR="00E83F66" w:rsidRPr="00772251" w:rsidRDefault="00E83F66" w:rsidP="0048591A">
            <w:pPr>
              <w:spacing w:before="60" w:after="60" w:line="240" w:lineRule="auto"/>
              <w:jc w:val="center"/>
              <w:rPr>
                <w:noProof/>
                <w:sz w:val="20"/>
              </w:rPr>
            </w:pPr>
            <w:r>
              <w:rPr>
                <w:noProof/>
                <w:sz w:val="20"/>
              </w:rPr>
              <w:t>841199</w:t>
            </w:r>
          </w:p>
        </w:tc>
        <w:tc>
          <w:tcPr>
            <w:tcW w:w="9923" w:type="dxa"/>
            <w:tcBorders>
              <w:top w:val="nil"/>
              <w:left w:val="nil"/>
              <w:bottom w:val="single" w:sz="4" w:space="0" w:color="auto"/>
              <w:right w:val="single" w:sz="4" w:space="0" w:color="auto"/>
            </w:tcBorders>
            <w:shd w:val="clear" w:color="auto" w:fill="auto"/>
            <w:noWrap/>
            <w:hideMark/>
          </w:tcPr>
          <w:p w14:paraId="59FA6781" w14:textId="77777777" w:rsidR="00E83F66" w:rsidRPr="00772251" w:rsidRDefault="00E83F66" w:rsidP="0048591A">
            <w:pPr>
              <w:spacing w:before="60" w:after="60" w:line="240" w:lineRule="auto"/>
              <w:rPr>
                <w:noProof/>
                <w:sz w:val="20"/>
              </w:rPr>
            </w:pPr>
            <w:r>
              <w:rPr>
                <w:noProof/>
                <w:sz w:val="20"/>
              </w:rPr>
              <w:t>-- Andre dele</w:t>
            </w:r>
          </w:p>
        </w:tc>
        <w:tc>
          <w:tcPr>
            <w:tcW w:w="1134" w:type="dxa"/>
            <w:tcBorders>
              <w:top w:val="nil"/>
              <w:left w:val="nil"/>
              <w:bottom w:val="single" w:sz="4" w:space="0" w:color="auto"/>
              <w:right w:val="single" w:sz="4" w:space="0" w:color="auto"/>
            </w:tcBorders>
            <w:shd w:val="clear" w:color="auto" w:fill="auto"/>
            <w:noWrap/>
            <w:vAlign w:val="center"/>
            <w:hideMark/>
          </w:tcPr>
          <w:p w14:paraId="7661A02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4994F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E581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28CD8E" w14:textId="77777777" w:rsidR="00E83F66" w:rsidRPr="00772251" w:rsidRDefault="00E83F66" w:rsidP="0048591A">
            <w:pPr>
              <w:spacing w:before="60" w:after="60" w:line="240" w:lineRule="auto"/>
              <w:jc w:val="center"/>
              <w:rPr>
                <w:noProof/>
                <w:sz w:val="20"/>
              </w:rPr>
            </w:pPr>
            <w:r>
              <w:rPr>
                <w:noProof/>
                <w:sz w:val="20"/>
              </w:rPr>
              <w:t>84121000</w:t>
            </w:r>
          </w:p>
        </w:tc>
        <w:tc>
          <w:tcPr>
            <w:tcW w:w="1086" w:type="dxa"/>
            <w:tcBorders>
              <w:top w:val="nil"/>
              <w:left w:val="nil"/>
              <w:bottom w:val="single" w:sz="4" w:space="0" w:color="auto"/>
              <w:right w:val="single" w:sz="4" w:space="0" w:color="auto"/>
            </w:tcBorders>
            <w:shd w:val="clear" w:color="auto" w:fill="auto"/>
            <w:noWrap/>
            <w:hideMark/>
          </w:tcPr>
          <w:p w14:paraId="35629063" w14:textId="77777777" w:rsidR="00E83F66" w:rsidRPr="00772251" w:rsidRDefault="00E83F66" w:rsidP="0048591A">
            <w:pPr>
              <w:spacing w:before="60" w:after="60" w:line="240" w:lineRule="auto"/>
              <w:jc w:val="center"/>
              <w:rPr>
                <w:noProof/>
                <w:sz w:val="20"/>
              </w:rPr>
            </w:pPr>
            <w:r>
              <w:rPr>
                <w:noProof/>
                <w:sz w:val="20"/>
              </w:rPr>
              <w:t>841210</w:t>
            </w:r>
          </w:p>
        </w:tc>
        <w:tc>
          <w:tcPr>
            <w:tcW w:w="9923" w:type="dxa"/>
            <w:tcBorders>
              <w:top w:val="nil"/>
              <w:left w:val="nil"/>
              <w:bottom w:val="single" w:sz="4" w:space="0" w:color="auto"/>
              <w:right w:val="single" w:sz="4" w:space="0" w:color="auto"/>
            </w:tcBorders>
            <w:shd w:val="clear" w:color="auto" w:fill="auto"/>
            <w:noWrap/>
            <w:hideMark/>
          </w:tcPr>
          <w:p w14:paraId="2149EA9A" w14:textId="77777777" w:rsidR="00E83F66" w:rsidRPr="00772251" w:rsidRDefault="00E83F66" w:rsidP="0048591A">
            <w:pPr>
              <w:spacing w:before="60" w:after="60" w:line="240" w:lineRule="auto"/>
              <w:rPr>
                <w:noProof/>
                <w:sz w:val="20"/>
              </w:rPr>
            </w:pPr>
            <w:r>
              <w:rPr>
                <w:noProof/>
                <w:sz w:val="20"/>
              </w:rPr>
              <w:t>- Reaktionsmotorer, undtagen turboreaktorer</w:t>
            </w:r>
          </w:p>
        </w:tc>
        <w:tc>
          <w:tcPr>
            <w:tcW w:w="1134" w:type="dxa"/>
            <w:tcBorders>
              <w:top w:val="nil"/>
              <w:left w:val="nil"/>
              <w:bottom w:val="single" w:sz="4" w:space="0" w:color="auto"/>
              <w:right w:val="single" w:sz="4" w:space="0" w:color="auto"/>
            </w:tcBorders>
            <w:shd w:val="clear" w:color="auto" w:fill="auto"/>
            <w:noWrap/>
            <w:vAlign w:val="center"/>
            <w:hideMark/>
          </w:tcPr>
          <w:p w14:paraId="2BB9D81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A46C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CDD1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9BF273" w14:textId="77777777" w:rsidR="00E83F66" w:rsidRPr="00772251" w:rsidRDefault="00E83F66" w:rsidP="0048591A">
            <w:pPr>
              <w:spacing w:before="60" w:after="60" w:line="240" w:lineRule="auto"/>
              <w:jc w:val="center"/>
              <w:rPr>
                <w:noProof/>
                <w:sz w:val="20"/>
              </w:rPr>
            </w:pPr>
            <w:r>
              <w:rPr>
                <w:noProof/>
                <w:sz w:val="20"/>
              </w:rPr>
              <w:t>84122100</w:t>
            </w:r>
          </w:p>
        </w:tc>
        <w:tc>
          <w:tcPr>
            <w:tcW w:w="1086" w:type="dxa"/>
            <w:tcBorders>
              <w:top w:val="nil"/>
              <w:left w:val="nil"/>
              <w:bottom w:val="single" w:sz="4" w:space="0" w:color="auto"/>
              <w:right w:val="single" w:sz="4" w:space="0" w:color="auto"/>
            </w:tcBorders>
            <w:shd w:val="clear" w:color="auto" w:fill="auto"/>
            <w:noWrap/>
            <w:hideMark/>
          </w:tcPr>
          <w:p w14:paraId="29B11832" w14:textId="77777777" w:rsidR="00E83F66" w:rsidRPr="00772251" w:rsidRDefault="00E83F66" w:rsidP="0048591A">
            <w:pPr>
              <w:spacing w:before="60" w:after="60" w:line="240" w:lineRule="auto"/>
              <w:jc w:val="center"/>
              <w:rPr>
                <w:noProof/>
                <w:sz w:val="20"/>
              </w:rPr>
            </w:pPr>
            <w:r>
              <w:rPr>
                <w:noProof/>
                <w:sz w:val="20"/>
              </w:rPr>
              <w:t>841221</w:t>
            </w:r>
          </w:p>
        </w:tc>
        <w:tc>
          <w:tcPr>
            <w:tcW w:w="9923" w:type="dxa"/>
            <w:tcBorders>
              <w:top w:val="nil"/>
              <w:left w:val="nil"/>
              <w:bottom w:val="single" w:sz="4" w:space="0" w:color="auto"/>
              <w:right w:val="single" w:sz="4" w:space="0" w:color="auto"/>
            </w:tcBorders>
            <w:shd w:val="clear" w:color="auto" w:fill="auto"/>
            <w:noWrap/>
            <w:hideMark/>
          </w:tcPr>
          <w:p w14:paraId="09F9F7BB" w14:textId="77777777" w:rsidR="00E83F66" w:rsidRPr="00772251" w:rsidRDefault="00E83F66" w:rsidP="0048591A">
            <w:pPr>
              <w:spacing w:before="60" w:after="60" w:line="240" w:lineRule="auto"/>
              <w:rPr>
                <w:noProof/>
                <w:sz w:val="20"/>
              </w:rPr>
            </w:pPr>
            <w:r>
              <w:rPr>
                <w:noProof/>
                <w:sz w:val="20"/>
              </w:rPr>
              <w:t>-- Med lineær bevægelse (cylindre)</w:t>
            </w:r>
          </w:p>
        </w:tc>
        <w:tc>
          <w:tcPr>
            <w:tcW w:w="1134" w:type="dxa"/>
            <w:tcBorders>
              <w:top w:val="nil"/>
              <w:left w:val="nil"/>
              <w:bottom w:val="single" w:sz="4" w:space="0" w:color="auto"/>
              <w:right w:val="single" w:sz="4" w:space="0" w:color="auto"/>
            </w:tcBorders>
            <w:shd w:val="clear" w:color="auto" w:fill="auto"/>
            <w:noWrap/>
            <w:vAlign w:val="center"/>
            <w:hideMark/>
          </w:tcPr>
          <w:p w14:paraId="55A171F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9CD61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F5CA8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FB32F6" w14:textId="77777777" w:rsidR="00E83F66" w:rsidRPr="00772251" w:rsidRDefault="00E83F66" w:rsidP="0048591A">
            <w:pPr>
              <w:spacing w:before="60" w:after="60" w:line="240" w:lineRule="auto"/>
              <w:jc w:val="center"/>
              <w:rPr>
                <w:noProof/>
                <w:sz w:val="20"/>
              </w:rPr>
            </w:pPr>
            <w:r>
              <w:rPr>
                <w:noProof/>
                <w:sz w:val="20"/>
              </w:rPr>
              <w:t>84122900</w:t>
            </w:r>
          </w:p>
        </w:tc>
        <w:tc>
          <w:tcPr>
            <w:tcW w:w="1086" w:type="dxa"/>
            <w:tcBorders>
              <w:top w:val="nil"/>
              <w:left w:val="nil"/>
              <w:bottom w:val="single" w:sz="4" w:space="0" w:color="auto"/>
              <w:right w:val="single" w:sz="4" w:space="0" w:color="auto"/>
            </w:tcBorders>
            <w:shd w:val="clear" w:color="auto" w:fill="auto"/>
            <w:noWrap/>
            <w:hideMark/>
          </w:tcPr>
          <w:p w14:paraId="3DDED452" w14:textId="77777777" w:rsidR="00E83F66" w:rsidRPr="00772251" w:rsidRDefault="00E83F66" w:rsidP="0048591A">
            <w:pPr>
              <w:spacing w:before="60" w:after="60" w:line="240" w:lineRule="auto"/>
              <w:jc w:val="center"/>
              <w:rPr>
                <w:noProof/>
                <w:sz w:val="20"/>
              </w:rPr>
            </w:pPr>
            <w:r>
              <w:rPr>
                <w:noProof/>
                <w:sz w:val="20"/>
              </w:rPr>
              <w:t>841229</w:t>
            </w:r>
          </w:p>
        </w:tc>
        <w:tc>
          <w:tcPr>
            <w:tcW w:w="9923" w:type="dxa"/>
            <w:tcBorders>
              <w:top w:val="nil"/>
              <w:left w:val="nil"/>
              <w:bottom w:val="single" w:sz="4" w:space="0" w:color="auto"/>
              <w:right w:val="single" w:sz="4" w:space="0" w:color="auto"/>
            </w:tcBorders>
            <w:shd w:val="clear" w:color="auto" w:fill="auto"/>
            <w:noWrap/>
            <w:hideMark/>
          </w:tcPr>
          <w:p w14:paraId="2884162C"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6E535B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E226C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CB2B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666B2A" w14:textId="77777777" w:rsidR="00E83F66" w:rsidRPr="00772251" w:rsidRDefault="00E83F66" w:rsidP="0048591A">
            <w:pPr>
              <w:spacing w:before="60" w:after="60" w:line="240" w:lineRule="auto"/>
              <w:jc w:val="center"/>
              <w:rPr>
                <w:noProof/>
                <w:sz w:val="20"/>
              </w:rPr>
            </w:pPr>
            <w:r>
              <w:rPr>
                <w:noProof/>
                <w:sz w:val="20"/>
              </w:rPr>
              <w:t>84123100</w:t>
            </w:r>
          </w:p>
        </w:tc>
        <w:tc>
          <w:tcPr>
            <w:tcW w:w="1086" w:type="dxa"/>
            <w:tcBorders>
              <w:top w:val="nil"/>
              <w:left w:val="nil"/>
              <w:bottom w:val="single" w:sz="4" w:space="0" w:color="auto"/>
              <w:right w:val="single" w:sz="4" w:space="0" w:color="auto"/>
            </w:tcBorders>
            <w:shd w:val="clear" w:color="auto" w:fill="auto"/>
            <w:noWrap/>
            <w:hideMark/>
          </w:tcPr>
          <w:p w14:paraId="5829FBDB" w14:textId="77777777" w:rsidR="00E83F66" w:rsidRPr="00772251" w:rsidRDefault="00E83F66" w:rsidP="0048591A">
            <w:pPr>
              <w:spacing w:before="60" w:after="60" w:line="240" w:lineRule="auto"/>
              <w:jc w:val="center"/>
              <w:rPr>
                <w:noProof/>
                <w:sz w:val="20"/>
              </w:rPr>
            </w:pPr>
            <w:r>
              <w:rPr>
                <w:noProof/>
                <w:sz w:val="20"/>
              </w:rPr>
              <w:t>841231</w:t>
            </w:r>
          </w:p>
        </w:tc>
        <w:tc>
          <w:tcPr>
            <w:tcW w:w="9923" w:type="dxa"/>
            <w:tcBorders>
              <w:top w:val="nil"/>
              <w:left w:val="nil"/>
              <w:bottom w:val="single" w:sz="4" w:space="0" w:color="auto"/>
              <w:right w:val="single" w:sz="4" w:space="0" w:color="auto"/>
            </w:tcBorders>
            <w:shd w:val="clear" w:color="auto" w:fill="auto"/>
            <w:noWrap/>
            <w:hideMark/>
          </w:tcPr>
          <w:p w14:paraId="5DAFD2FA" w14:textId="77777777" w:rsidR="00E83F66" w:rsidRPr="00772251" w:rsidRDefault="00E83F66" w:rsidP="0048591A">
            <w:pPr>
              <w:spacing w:before="60" w:after="60" w:line="240" w:lineRule="auto"/>
              <w:rPr>
                <w:noProof/>
                <w:sz w:val="20"/>
              </w:rPr>
            </w:pPr>
            <w:r>
              <w:rPr>
                <w:noProof/>
                <w:sz w:val="20"/>
              </w:rPr>
              <w:t>-- Med lineær bevægelse (cylindre)</w:t>
            </w:r>
          </w:p>
        </w:tc>
        <w:tc>
          <w:tcPr>
            <w:tcW w:w="1134" w:type="dxa"/>
            <w:tcBorders>
              <w:top w:val="nil"/>
              <w:left w:val="nil"/>
              <w:bottom w:val="single" w:sz="4" w:space="0" w:color="auto"/>
              <w:right w:val="single" w:sz="4" w:space="0" w:color="auto"/>
            </w:tcBorders>
            <w:shd w:val="clear" w:color="auto" w:fill="auto"/>
            <w:noWrap/>
            <w:vAlign w:val="center"/>
            <w:hideMark/>
          </w:tcPr>
          <w:p w14:paraId="3D3DB9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0361C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8A75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515C70" w14:textId="77777777" w:rsidR="00E83F66" w:rsidRPr="00772251" w:rsidRDefault="00E83F66" w:rsidP="0048591A">
            <w:pPr>
              <w:spacing w:before="60" w:after="60" w:line="240" w:lineRule="auto"/>
              <w:jc w:val="center"/>
              <w:rPr>
                <w:noProof/>
                <w:sz w:val="20"/>
              </w:rPr>
            </w:pPr>
            <w:r>
              <w:rPr>
                <w:noProof/>
                <w:sz w:val="20"/>
              </w:rPr>
              <w:t>84123900</w:t>
            </w:r>
          </w:p>
        </w:tc>
        <w:tc>
          <w:tcPr>
            <w:tcW w:w="1086" w:type="dxa"/>
            <w:tcBorders>
              <w:top w:val="nil"/>
              <w:left w:val="nil"/>
              <w:bottom w:val="single" w:sz="4" w:space="0" w:color="auto"/>
              <w:right w:val="single" w:sz="4" w:space="0" w:color="auto"/>
            </w:tcBorders>
            <w:shd w:val="clear" w:color="auto" w:fill="auto"/>
            <w:noWrap/>
            <w:hideMark/>
          </w:tcPr>
          <w:p w14:paraId="15542DB3" w14:textId="77777777" w:rsidR="00E83F66" w:rsidRPr="00772251" w:rsidRDefault="00E83F66" w:rsidP="0048591A">
            <w:pPr>
              <w:spacing w:before="60" w:after="60" w:line="240" w:lineRule="auto"/>
              <w:jc w:val="center"/>
              <w:rPr>
                <w:noProof/>
                <w:sz w:val="20"/>
              </w:rPr>
            </w:pPr>
            <w:r>
              <w:rPr>
                <w:noProof/>
                <w:sz w:val="20"/>
              </w:rPr>
              <w:t>841239</w:t>
            </w:r>
          </w:p>
        </w:tc>
        <w:tc>
          <w:tcPr>
            <w:tcW w:w="9923" w:type="dxa"/>
            <w:tcBorders>
              <w:top w:val="nil"/>
              <w:left w:val="nil"/>
              <w:bottom w:val="single" w:sz="4" w:space="0" w:color="auto"/>
              <w:right w:val="single" w:sz="4" w:space="0" w:color="auto"/>
            </w:tcBorders>
            <w:shd w:val="clear" w:color="auto" w:fill="auto"/>
            <w:noWrap/>
            <w:hideMark/>
          </w:tcPr>
          <w:p w14:paraId="5969ECEA"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4FB2B26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72509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8007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C74511" w14:textId="77777777" w:rsidR="00E83F66" w:rsidRPr="00772251" w:rsidRDefault="00E83F66" w:rsidP="0048591A">
            <w:pPr>
              <w:spacing w:before="60" w:after="60" w:line="240" w:lineRule="auto"/>
              <w:jc w:val="center"/>
              <w:rPr>
                <w:noProof/>
                <w:sz w:val="20"/>
              </w:rPr>
            </w:pPr>
            <w:r>
              <w:rPr>
                <w:noProof/>
                <w:sz w:val="20"/>
              </w:rPr>
              <w:t>84128000</w:t>
            </w:r>
          </w:p>
        </w:tc>
        <w:tc>
          <w:tcPr>
            <w:tcW w:w="1086" w:type="dxa"/>
            <w:tcBorders>
              <w:top w:val="nil"/>
              <w:left w:val="nil"/>
              <w:bottom w:val="single" w:sz="4" w:space="0" w:color="auto"/>
              <w:right w:val="single" w:sz="4" w:space="0" w:color="auto"/>
            </w:tcBorders>
            <w:shd w:val="clear" w:color="auto" w:fill="auto"/>
            <w:noWrap/>
            <w:hideMark/>
          </w:tcPr>
          <w:p w14:paraId="2EB163AF" w14:textId="77777777" w:rsidR="00E83F66" w:rsidRPr="00772251" w:rsidRDefault="00E83F66" w:rsidP="0048591A">
            <w:pPr>
              <w:spacing w:before="60" w:after="60" w:line="240" w:lineRule="auto"/>
              <w:jc w:val="center"/>
              <w:rPr>
                <w:noProof/>
                <w:sz w:val="20"/>
              </w:rPr>
            </w:pPr>
            <w:r>
              <w:rPr>
                <w:noProof/>
                <w:sz w:val="20"/>
              </w:rPr>
              <w:t>841280</w:t>
            </w:r>
          </w:p>
        </w:tc>
        <w:tc>
          <w:tcPr>
            <w:tcW w:w="9923" w:type="dxa"/>
            <w:tcBorders>
              <w:top w:val="nil"/>
              <w:left w:val="nil"/>
              <w:bottom w:val="single" w:sz="4" w:space="0" w:color="auto"/>
              <w:right w:val="single" w:sz="4" w:space="0" w:color="auto"/>
            </w:tcBorders>
            <w:shd w:val="clear" w:color="auto" w:fill="auto"/>
            <w:noWrap/>
            <w:hideMark/>
          </w:tcPr>
          <w:p w14:paraId="664A077D"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410E3B3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02DA5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0913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B6A5D8" w14:textId="77777777" w:rsidR="00E83F66" w:rsidRPr="00772251" w:rsidRDefault="00E83F66" w:rsidP="0048591A">
            <w:pPr>
              <w:spacing w:before="60" w:after="60" w:line="240" w:lineRule="auto"/>
              <w:jc w:val="center"/>
              <w:rPr>
                <w:noProof/>
                <w:sz w:val="20"/>
              </w:rPr>
            </w:pPr>
            <w:r>
              <w:rPr>
                <w:noProof/>
                <w:sz w:val="20"/>
              </w:rPr>
              <w:t>84129000</w:t>
            </w:r>
          </w:p>
        </w:tc>
        <w:tc>
          <w:tcPr>
            <w:tcW w:w="1086" w:type="dxa"/>
            <w:tcBorders>
              <w:top w:val="nil"/>
              <w:left w:val="nil"/>
              <w:bottom w:val="single" w:sz="4" w:space="0" w:color="auto"/>
              <w:right w:val="single" w:sz="4" w:space="0" w:color="auto"/>
            </w:tcBorders>
            <w:shd w:val="clear" w:color="auto" w:fill="auto"/>
            <w:noWrap/>
            <w:hideMark/>
          </w:tcPr>
          <w:p w14:paraId="66053FC9" w14:textId="77777777" w:rsidR="00E83F66" w:rsidRPr="00772251" w:rsidRDefault="00E83F66" w:rsidP="0048591A">
            <w:pPr>
              <w:spacing w:before="60" w:after="60" w:line="240" w:lineRule="auto"/>
              <w:jc w:val="center"/>
              <w:rPr>
                <w:noProof/>
                <w:sz w:val="20"/>
              </w:rPr>
            </w:pPr>
            <w:r>
              <w:rPr>
                <w:noProof/>
                <w:sz w:val="20"/>
              </w:rPr>
              <w:t>841290</w:t>
            </w:r>
          </w:p>
        </w:tc>
        <w:tc>
          <w:tcPr>
            <w:tcW w:w="9923" w:type="dxa"/>
            <w:tcBorders>
              <w:top w:val="nil"/>
              <w:left w:val="nil"/>
              <w:bottom w:val="single" w:sz="4" w:space="0" w:color="auto"/>
              <w:right w:val="single" w:sz="4" w:space="0" w:color="auto"/>
            </w:tcBorders>
            <w:shd w:val="clear" w:color="auto" w:fill="auto"/>
            <w:noWrap/>
            <w:hideMark/>
          </w:tcPr>
          <w:p w14:paraId="726CE692" w14:textId="77777777" w:rsidR="00E83F66" w:rsidRPr="00772251" w:rsidRDefault="00E83F66" w:rsidP="0048591A">
            <w:pPr>
              <w:spacing w:before="60" w:after="60" w:line="240" w:lineRule="auto"/>
              <w:rPr>
                <w:noProof/>
                <w:sz w:val="20"/>
              </w:rPr>
            </w:pPr>
            <w:r>
              <w:rPr>
                <w:noProof/>
                <w:sz w:val="20"/>
              </w:rPr>
              <w:t>- Dele</w:t>
            </w:r>
          </w:p>
        </w:tc>
        <w:tc>
          <w:tcPr>
            <w:tcW w:w="1134" w:type="dxa"/>
            <w:tcBorders>
              <w:top w:val="nil"/>
              <w:left w:val="nil"/>
              <w:bottom w:val="single" w:sz="4" w:space="0" w:color="auto"/>
              <w:right w:val="single" w:sz="4" w:space="0" w:color="auto"/>
            </w:tcBorders>
            <w:shd w:val="clear" w:color="auto" w:fill="auto"/>
            <w:noWrap/>
            <w:vAlign w:val="center"/>
            <w:hideMark/>
          </w:tcPr>
          <w:p w14:paraId="56D666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17BF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7371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4808F8" w14:textId="77777777" w:rsidR="00E83F66" w:rsidRPr="00772251" w:rsidRDefault="00E83F66" w:rsidP="0098654B">
            <w:pPr>
              <w:pageBreakBefore/>
              <w:spacing w:before="60" w:after="60" w:line="240" w:lineRule="auto"/>
              <w:jc w:val="center"/>
              <w:rPr>
                <w:noProof/>
                <w:sz w:val="20"/>
              </w:rPr>
            </w:pPr>
            <w:r>
              <w:rPr>
                <w:noProof/>
                <w:sz w:val="20"/>
              </w:rPr>
              <w:t>84132000</w:t>
            </w:r>
          </w:p>
        </w:tc>
        <w:tc>
          <w:tcPr>
            <w:tcW w:w="1086" w:type="dxa"/>
            <w:tcBorders>
              <w:top w:val="nil"/>
              <w:left w:val="nil"/>
              <w:bottom w:val="single" w:sz="4" w:space="0" w:color="auto"/>
              <w:right w:val="single" w:sz="4" w:space="0" w:color="auto"/>
            </w:tcBorders>
            <w:shd w:val="clear" w:color="auto" w:fill="auto"/>
            <w:noWrap/>
            <w:hideMark/>
          </w:tcPr>
          <w:p w14:paraId="7D8CBF92" w14:textId="77777777" w:rsidR="00E83F66" w:rsidRPr="00772251" w:rsidRDefault="00E83F66" w:rsidP="0048591A">
            <w:pPr>
              <w:spacing w:before="60" w:after="60" w:line="240" w:lineRule="auto"/>
              <w:jc w:val="center"/>
              <w:rPr>
                <w:noProof/>
                <w:sz w:val="20"/>
              </w:rPr>
            </w:pPr>
            <w:r>
              <w:rPr>
                <w:noProof/>
                <w:sz w:val="20"/>
              </w:rPr>
              <w:t>841320</w:t>
            </w:r>
          </w:p>
        </w:tc>
        <w:tc>
          <w:tcPr>
            <w:tcW w:w="9923" w:type="dxa"/>
            <w:tcBorders>
              <w:top w:val="nil"/>
              <w:left w:val="nil"/>
              <w:bottom w:val="single" w:sz="4" w:space="0" w:color="auto"/>
              <w:right w:val="single" w:sz="4" w:space="0" w:color="auto"/>
            </w:tcBorders>
            <w:shd w:val="clear" w:color="auto" w:fill="auto"/>
            <w:noWrap/>
            <w:hideMark/>
          </w:tcPr>
          <w:p w14:paraId="1B9E4E10" w14:textId="77777777" w:rsidR="00E83F66" w:rsidRPr="00772251" w:rsidRDefault="00E83F66" w:rsidP="0048591A">
            <w:pPr>
              <w:spacing w:before="60" w:after="60" w:line="240" w:lineRule="auto"/>
              <w:rPr>
                <w:noProof/>
                <w:sz w:val="20"/>
              </w:rPr>
            </w:pPr>
            <w:r>
              <w:rPr>
                <w:noProof/>
                <w:sz w:val="20"/>
              </w:rPr>
              <w:t>- Håndpumper, undtagen håndpumper henhørende under pos. 841311 eller 841319</w:t>
            </w:r>
          </w:p>
        </w:tc>
        <w:tc>
          <w:tcPr>
            <w:tcW w:w="1134" w:type="dxa"/>
            <w:tcBorders>
              <w:top w:val="nil"/>
              <w:left w:val="nil"/>
              <w:bottom w:val="single" w:sz="4" w:space="0" w:color="auto"/>
              <w:right w:val="single" w:sz="4" w:space="0" w:color="auto"/>
            </w:tcBorders>
            <w:shd w:val="clear" w:color="auto" w:fill="auto"/>
            <w:noWrap/>
            <w:vAlign w:val="center"/>
            <w:hideMark/>
          </w:tcPr>
          <w:p w14:paraId="232576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396F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B8D5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DDAB2F" w14:textId="77777777" w:rsidR="00E83F66" w:rsidRPr="00772251" w:rsidRDefault="00E83F66" w:rsidP="0048591A">
            <w:pPr>
              <w:spacing w:before="60" w:after="60" w:line="240" w:lineRule="auto"/>
              <w:jc w:val="center"/>
              <w:rPr>
                <w:noProof/>
                <w:sz w:val="20"/>
              </w:rPr>
            </w:pPr>
            <w:r>
              <w:rPr>
                <w:noProof/>
                <w:sz w:val="20"/>
              </w:rPr>
              <w:t>84134000</w:t>
            </w:r>
          </w:p>
        </w:tc>
        <w:tc>
          <w:tcPr>
            <w:tcW w:w="1086" w:type="dxa"/>
            <w:tcBorders>
              <w:top w:val="nil"/>
              <w:left w:val="nil"/>
              <w:bottom w:val="single" w:sz="4" w:space="0" w:color="auto"/>
              <w:right w:val="single" w:sz="4" w:space="0" w:color="auto"/>
            </w:tcBorders>
            <w:shd w:val="clear" w:color="auto" w:fill="auto"/>
            <w:noWrap/>
            <w:hideMark/>
          </w:tcPr>
          <w:p w14:paraId="4EFCE4AB" w14:textId="77777777" w:rsidR="00E83F66" w:rsidRPr="00772251" w:rsidRDefault="00E83F66" w:rsidP="0048591A">
            <w:pPr>
              <w:spacing w:before="60" w:after="60" w:line="240" w:lineRule="auto"/>
              <w:jc w:val="center"/>
              <w:rPr>
                <w:noProof/>
                <w:sz w:val="20"/>
              </w:rPr>
            </w:pPr>
            <w:r>
              <w:rPr>
                <w:noProof/>
                <w:sz w:val="20"/>
              </w:rPr>
              <w:t>841340</w:t>
            </w:r>
          </w:p>
        </w:tc>
        <w:tc>
          <w:tcPr>
            <w:tcW w:w="9923" w:type="dxa"/>
            <w:tcBorders>
              <w:top w:val="nil"/>
              <w:left w:val="nil"/>
              <w:bottom w:val="single" w:sz="4" w:space="0" w:color="auto"/>
              <w:right w:val="single" w:sz="4" w:space="0" w:color="auto"/>
            </w:tcBorders>
            <w:shd w:val="clear" w:color="auto" w:fill="auto"/>
            <w:noWrap/>
            <w:hideMark/>
          </w:tcPr>
          <w:p w14:paraId="56DD4F9C" w14:textId="77777777" w:rsidR="00E83F66" w:rsidRPr="00772251" w:rsidRDefault="00E83F66" w:rsidP="0048591A">
            <w:pPr>
              <w:spacing w:before="60" w:after="60" w:line="240" w:lineRule="auto"/>
              <w:rPr>
                <w:noProof/>
                <w:sz w:val="20"/>
              </w:rPr>
            </w:pPr>
            <w:r>
              <w:rPr>
                <w:noProof/>
                <w:sz w:val="20"/>
              </w:rPr>
              <w:t>- Betonpumper</w:t>
            </w:r>
          </w:p>
        </w:tc>
        <w:tc>
          <w:tcPr>
            <w:tcW w:w="1134" w:type="dxa"/>
            <w:tcBorders>
              <w:top w:val="nil"/>
              <w:left w:val="nil"/>
              <w:bottom w:val="single" w:sz="4" w:space="0" w:color="auto"/>
              <w:right w:val="single" w:sz="4" w:space="0" w:color="auto"/>
            </w:tcBorders>
            <w:shd w:val="clear" w:color="auto" w:fill="auto"/>
            <w:noWrap/>
            <w:vAlign w:val="center"/>
            <w:hideMark/>
          </w:tcPr>
          <w:p w14:paraId="0343E53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BC7A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A1FE9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F187A7" w14:textId="77777777" w:rsidR="00E83F66" w:rsidRPr="00772251" w:rsidRDefault="00E83F66" w:rsidP="0048591A">
            <w:pPr>
              <w:spacing w:before="60" w:after="60" w:line="240" w:lineRule="auto"/>
              <w:jc w:val="center"/>
              <w:rPr>
                <w:noProof/>
                <w:sz w:val="20"/>
              </w:rPr>
            </w:pPr>
            <w:r>
              <w:rPr>
                <w:noProof/>
                <w:sz w:val="20"/>
              </w:rPr>
              <w:t>84135000</w:t>
            </w:r>
          </w:p>
        </w:tc>
        <w:tc>
          <w:tcPr>
            <w:tcW w:w="1086" w:type="dxa"/>
            <w:tcBorders>
              <w:top w:val="nil"/>
              <w:left w:val="nil"/>
              <w:bottom w:val="single" w:sz="4" w:space="0" w:color="auto"/>
              <w:right w:val="single" w:sz="4" w:space="0" w:color="auto"/>
            </w:tcBorders>
            <w:shd w:val="clear" w:color="auto" w:fill="auto"/>
            <w:noWrap/>
            <w:hideMark/>
          </w:tcPr>
          <w:p w14:paraId="7CEE01FB" w14:textId="77777777" w:rsidR="00E83F66" w:rsidRPr="00772251" w:rsidRDefault="00E83F66" w:rsidP="0048591A">
            <w:pPr>
              <w:spacing w:before="60" w:after="60" w:line="240" w:lineRule="auto"/>
              <w:jc w:val="center"/>
              <w:rPr>
                <w:noProof/>
                <w:sz w:val="20"/>
              </w:rPr>
            </w:pPr>
            <w:r>
              <w:rPr>
                <w:noProof/>
                <w:sz w:val="20"/>
              </w:rPr>
              <w:t>841350</w:t>
            </w:r>
          </w:p>
        </w:tc>
        <w:tc>
          <w:tcPr>
            <w:tcW w:w="9923" w:type="dxa"/>
            <w:tcBorders>
              <w:top w:val="nil"/>
              <w:left w:val="nil"/>
              <w:bottom w:val="single" w:sz="4" w:space="0" w:color="auto"/>
              <w:right w:val="single" w:sz="4" w:space="0" w:color="auto"/>
            </w:tcBorders>
            <w:shd w:val="clear" w:color="auto" w:fill="auto"/>
            <w:noWrap/>
            <w:hideMark/>
          </w:tcPr>
          <w:p w14:paraId="51CF052D" w14:textId="77777777" w:rsidR="00E83F66" w:rsidRPr="00772251" w:rsidRDefault="00E83F66" w:rsidP="0048591A">
            <w:pPr>
              <w:spacing w:before="60" w:after="60" w:line="240" w:lineRule="auto"/>
              <w:rPr>
                <w:noProof/>
                <w:sz w:val="20"/>
              </w:rPr>
            </w:pPr>
            <w:r>
              <w:rPr>
                <w:noProof/>
                <w:sz w:val="20"/>
              </w:rPr>
              <w:t>- Andre fortrængningspumper med stempel eller membran</w:t>
            </w:r>
          </w:p>
        </w:tc>
        <w:tc>
          <w:tcPr>
            <w:tcW w:w="1134" w:type="dxa"/>
            <w:tcBorders>
              <w:top w:val="nil"/>
              <w:left w:val="nil"/>
              <w:bottom w:val="single" w:sz="4" w:space="0" w:color="auto"/>
              <w:right w:val="single" w:sz="4" w:space="0" w:color="auto"/>
            </w:tcBorders>
            <w:shd w:val="clear" w:color="auto" w:fill="auto"/>
            <w:noWrap/>
            <w:vAlign w:val="center"/>
            <w:hideMark/>
          </w:tcPr>
          <w:p w14:paraId="0E06671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ADABB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5A494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B203DC" w14:textId="77777777" w:rsidR="00E83F66" w:rsidRPr="00772251" w:rsidRDefault="00E83F66" w:rsidP="0048591A">
            <w:pPr>
              <w:spacing w:before="60" w:after="60" w:line="240" w:lineRule="auto"/>
              <w:jc w:val="center"/>
              <w:rPr>
                <w:noProof/>
                <w:sz w:val="20"/>
              </w:rPr>
            </w:pPr>
            <w:r>
              <w:rPr>
                <w:noProof/>
                <w:sz w:val="20"/>
              </w:rPr>
              <w:t>84136000</w:t>
            </w:r>
          </w:p>
        </w:tc>
        <w:tc>
          <w:tcPr>
            <w:tcW w:w="1086" w:type="dxa"/>
            <w:tcBorders>
              <w:top w:val="nil"/>
              <w:left w:val="nil"/>
              <w:bottom w:val="single" w:sz="4" w:space="0" w:color="auto"/>
              <w:right w:val="single" w:sz="4" w:space="0" w:color="auto"/>
            </w:tcBorders>
            <w:shd w:val="clear" w:color="auto" w:fill="auto"/>
            <w:noWrap/>
            <w:hideMark/>
          </w:tcPr>
          <w:p w14:paraId="2C4AF08E" w14:textId="77777777" w:rsidR="00E83F66" w:rsidRPr="00772251" w:rsidRDefault="00E83F66" w:rsidP="0048591A">
            <w:pPr>
              <w:spacing w:before="60" w:after="60" w:line="240" w:lineRule="auto"/>
              <w:jc w:val="center"/>
              <w:rPr>
                <w:noProof/>
                <w:sz w:val="20"/>
              </w:rPr>
            </w:pPr>
            <w:r>
              <w:rPr>
                <w:noProof/>
                <w:sz w:val="20"/>
              </w:rPr>
              <w:t>841360</w:t>
            </w:r>
          </w:p>
        </w:tc>
        <w:tc>
          <w:tcPr>
            <w:tcW w:w="9923" w:type="dxa"/>
            <w:tcBorders>
              <w:top w:val="nil"/>
              <w:left w:val="nil"/>
              <w:bottom w:val="single" w:sz="4" w:space="0" w:color="auto"/>
              <w:right w:val="single" w:sz="4" w:space="0" w:color="auto"/>
            </w:tcBorders>
            <w:shd w:val="clear" w:color="auto" w:fill="auto"/>
            <w:noWrap/>
            <w:hideMark/>
          </w:tcPr>
          <w:p w14:paraId="51FB4510" w14:textId="77777777" w:rsidR="00E83F66" w:rsidRPr="00772251" w:rsidRDefault="00E83F66" w:rsidP="0048591A">
            <w:pPr>
              <w:spacing w:before="60" w:after="60" w:line="240" w:lineRule="auto"/>
              <w:rPr>
                <w:noProof/>
                <w:sz w:val="20"/>
              </w:rPr>
            </w:pPr>
            <w:r>
              <w:rPr>
                <w:noProof/>
                <w:sz w:val="20"/>
              </w:rPr>
              <w:t>- Andre roterende fortrængningspumper</w:t>
            </w:r>
          </w:p>
        </w:tc>
        <w:tc>
          <w:tcPr>
            <w:tcW w:w="1134" w:type="dxa"/>
            <w:tcBorders>
              <w:top w:val="nil"/>
              <w:left w:val="nil"/>
              <w:bottom w:val="single" w:sz="4" w:space="0" w:color="auto"/>
              <w:right w:val="single" w:sz="4" w:space="0" w:color="auto"/>
            </w:tcBorders>
            <w:shd w:val="clear" w:color="auto" w:fill="auto"/>
            <w:noWrap/>
            <w:vAlign w:val="center"/>
            <w:hideMark/>
          </w:tcPr>
          <w:p w14:paraId="2F9549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35B4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6300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B9D3CE" w14:textId="77777777" w:rsidR="00E83F66" w:rsidRPr="00772251" w:rsidRDefault="00E83F66" w:rsidP="0048591A">
            <w:pPr>
              <w:spacing w:before="60" w:after="60" w:line="240" w:lineRule="auto"/>
              <w:jc w:val="center"/>
              <w:rPr>
                <w:noProof/>
                <w:sz w:val="20"/>
              </w:rPr>
            </w:pPr>
            <w:r>
              <w:rPr>
                <w:noProof/>
                <w:sz w:val="20"/>
              </w:rPr>
              <w:t>84137000</w:t>
            </w:r>
          </w:p>
        </w:tc>
        <w:tc>
          <w:tcPr>
            <w:tcW w:w="1086" w:type="dxa"/>
            <w:tcBorders>
              <w:top w:val="nil"/>
              <w:left w:val="nil"/>
              <w:bottom w:val="single" w:sz="4" w:space="0" w:color="auto"/>
              <w:right w:val="single" w:sz="4" w:space="0" w:color="auto"/>
            </w:tcBorders>
            <w:shd w:val="clear" w:color="auto" w:fill="auto"/>
            <w:noWrap/>
            <w:hideMark/>
          </w:tcPr>
          <w:p w14:paraId="2DFF435A" w14:textId="77777777" w:rsidR="00E83F66" w:rsidRPr="00772251" w:rsidRDefault="00E83F66" w:rsidP="0048591A">
            <w:pPr>
              <w:spacing w:before="60" w:after="60" w:line="240" w:lineRule="auto"/>
              <w:jc w:val="center"/>
              <w:rPr>
                <w:noProof/>
                <w:sz w:val="20"/>
              </w:rPr>
            </w:pPr>
            <w:r>
              <w:rPr>
                <w:noProof/>
                <w:sz w:val="20"/>
              </w:rPr>
              <w:t>841370</w:t>
            </w:r>
          </w:p>
        </w:tc>
        <w:tc>
          <w:tcPr>
            <w:tcW w:w="9923" w:type="dxa"/>
            <w:tcBorders>
              <w:top w:val="nil"/>
              <w:left w:val="nil"/>
              <w:bottom w:val="single" w:sz="4" w:space="0" w:color="auto"/>
              <w:right w:val="single" w:sz="4" w:space="0" w:color="auto"/>
            </w:tcBorders>
            <w:shd w:val="clear" w:color="auto" w:fill="auto"/>
            <w:noWrap/>
            <w:hideMark/>
          </w:tcPr>
          <w:p w14:paraId="34C7B268" w14:textId="77777777" w:rsidR="00E83F66" w:rsidRPr="00772251" w:rsidRDefault="00E83F66" w:rsidP="0048591A">
            <w:pPr>
              <w:spacing w:before="60" w:after="60" w:line="240" w:lineRule="auto"/>
              <w:rPr>
                <w:noProof/>
                <w:sz w:val="20"/>
              </w:rPr>
            </w:pPr>
            <w:r>
              <w:rPr>
                <w:noProof/>
                <w:sz w:val="20"/>
              </w:rPr>
              <w:t>- Andre centrifugalpumper</w:t>
            </w:r>
          </w:p>
        </w:tc>
        <w:tc>
          <w:tcPr>
            <w:tcW w:w="1134" w:type="dxa"/>
            <w:tcBorders>
              <w:top w:val="nil"/>
              <w:left w:val="nil"/>
              <w:bottom w:val="single" w:sz="4" w:space="0" w:color="auto"/>
              <w:right w:val="single" w:sz="4" w:space="0" w:color="auto"/>
            </w:tcBorders>
            <w:shd w:val="clear" w:color="auto" w:fill="auto"/>
            <w:noWrap/>
            <w:vAlign w:val="center"/>
            <w:hideMark/>
          </w:tcPr>
          <w:p w14:paraId="6C14210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444D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E7B7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28D7A6" w14:textId="77777777" w:rsidR="00E83F66" w:rsidRPr="00772251" w:rsidRDefault="00E83F66" w:rsidP="0048591A">
            <w:pPr>
              <w:spacing w:before="60" w:after="60" w:line="240" w:lineRule="auto"/>
              <w:jc w:val="center"/>
              <w:rPr>
                <w:noProof/>
                <w:sz w:val="20"/>
              </w:rPr>
            </w:pPr>
            <w:r>
              <w:rPr>
                <w:noProof/>
                <w:sz w:val="20"/>
              </w:rPr>
              <w:t>84138100</w:t>
            </w:r>
          </w:p>
        </w:tc>
        <w:tc>
          <w:tcPr>
            <w:tcW w:w="1086" w:type="dxa"/>
            <w:tcBorders>
              <w:top w:val="nil"/>
              <w:left w:val="nil"/>
              <w:bottom w:val="single" w:sz="4" w:space="0" w:color="auto"/>
              <w:right w:val="single" w:sz="4" w:space="0" w:color="auto"/>
            </w:tcBorders>
            <w:shd w:val="clear" w:color="auto" w:fill="auto"/>
            <w:noWrap/>
            <w:hideMark/>
          </w:tcPr>
          <w:p w14:paraId="5CE5E5ED" w14:textId="77777777" w:rsidR="00E83F66" w:rsidRPr="00772251" w:rsidRDefault="00E83F66" w:rsidP="0048591A">
            <w:pPr>
              <w:spacing w:before="60" w:after="60" w:line="240" w:lineRule="auto"/>
              <w:jc w:val="center"/>
              <w:rPr>
                <w:noProof/>
                <w:sz w:val="20"/>
              </w:rPr>
            </w:pPr>
            <w:r>
              <w:rPr>
                <w:noProof/>
                <w:sz w:val="20"/>
              </w:rPr>
              <w:t>841381</w:t>
            </w:r>
          </w:p>
        </w:tc>
        <w:tc>
          <w:tcPr>
            <w:tcW w:w="9923" w:type="dxa"/>
            <w:tcBorders>
              <w:top w:val="nil"/>
              <w:left w:val="nil"/>
              <w:bottom w:val="single" w:sz="4" w:space="0" w:color="auto"/>
              <w:right w:val="single" w:sz="4" w:space="0" w:color="auto"/>
            </w:tcBorders>
            <w:shd w:val="clear" w:color="auto" w:fill="auto"/>
            <w:noWrap/>
            <w:hideMark/>
          </w:tcPr>
          <w:p w14:paraId="7AB2A137" w14:textId="77777777" w:rsidR="00E83F66" w:rsidRPr="00772251" w:rsidRDefault="00E83F66" w:rsidP="0048591A">
            <w:pPr>
              <w:spacing w:before="60" w:after="60" w:line="240" w:lineRule="auto"/>
              <w:rPr>
                <w:noProof/>
                <w:sz w:val="20"/>
              </w:rPr>
            </w:pPr>
            <w:r>
              <w:rPr>
                <w:noProof/>
                <w:sz w:val="20"/>
              </w:rPr>
              <w:t>-- Pumper</w:t>
            </w:r>
          </w:p>
        </w:tc>
        <w:tc>
          <w:tcPr>
            <w:tcW w:w="1134" w:type="dxa"/>
            <w:tcBorders>
              <w:top w:val="nil"/>
              <w:left w:val="nil"/>
              <w:bottom w:val="single" w:sz="4" w:space="0" w:color="auto"/>
              <w:right w:val="single" w:sz="4" w:space="0" w:color="auto"/>
            </w:tcBorders>
            <w:shd w:val="clear" w:color="auto" w:fill="auto"/>
            <w:noWrap/>
            <w:vAlign w:val="center"/>
            <w:hideMark/>
          </w:tcPr>
          <w:p w14:paraId="31DFBF4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BAE4C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8B1A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77AA9A" w14:textId="77777777" w:rsidR="00E83F66" w:rsidRPr="00772251" w:rsidRDefault="00E83F66" w:rsidP="0048591A">
            <w:pPr>
              <w:spacing w:before="60" w:after="60" w:line="240" w:lineRule="auto"/>
              <w:jc w:val="center"/>
              <w:rPr>
                <w:noProof/>
                <w:sz w:val="20"/>
              </w:rPr>
            </w:pPr>
            <w:r>
              <w:rPr>
                <w:noProof/>
                <w:sz w:val="20"/>
              </w:rPr>
              <w:t>84138200</w:t>
            </w:r>
          </w:p>
        </w:tc>
        <w:tc>
          <w:tcPr>
            <w:tcW w:w="1086" w:type="dxa"/>
            <w:tcBorders>
              <w:top w:val="nil"/>
              <w:left w:val="nil"/>
              <w:bottom w:val="single" w:sz="4" w:space="0" w:color="auto"/>
              <w:right w:val="single" w:sz="4" w:space="0" w:color="auto"/>
            </w:tcBorders>
            <w:shd w:val="clear" w:color="auto" w:fill="auto"/>
            <w:noWrap/>
            <w:hideMark/>
          </w:tcPr>
          <w:p w14:paraId="34D8AE96" w14:textId="77777777" w:rsidR="00E83F66" w:rsidRPr="00772251" w:rsidRDefault="00E83F66" w:rsidP="0048591A">
            <w:pPr>
              <w:spacing w:before="60" w:after="60" w:line="240" w:lineRule="auto"/>
              <w:jc w:val="center"/>
              <w:rPr>
                <w:noProof/>
                <w:sz w:val="20"/>
              </w:rPr>
            </w:pPr>
            <w:r>
              <w:rPr>
                <w:noProof/>
                <w:sz w:val="20"/>
              </w:rPr>
              <w:t>841382</w:t>
            </w:r>
          </w:p>
        </w:tc>
        <w:tc>
          <w:tcPr>
            <w:tcW w:w="9923" w:type="dxa"/>
            <w:tcBorders>
              <w:top w:val="nil"/>
              <w:left w:val="nil"/>
              <w:bottom w:val="single" w:sz="4" w:space="0" w:color="auto"/>
              <w:right w:val="single" w:sz="4" w:space="0" w:color="auto"/>
            </w:tcBorders>
            <w:shd w:val="clear" w:color="auto" w:fill="auto"/>
            <w:noWrap/>
            <w:hideMark/>
          </w:tcPr>
          <w:p w14:paraId="77AE85C2" w14:textId="77777777" w:rsidR="00E83F66" w:rsidRPr="00772251" w:rsidRDefault="00E83F66" w:rsidP="0048591A">
            <w:pPr>
              <w:spacing w:before="60" w:after="60" w:line="240" w:lineRule="auto"/>
              <w:rPr>
                <w:noProof/>
                <w:sz w:val="20"/>
              </w:rPr>
            </w:pPr>
            <w:r>
              <w:rPr>
                <w:noProof/>
                <w:sz w:val="20"/>
              </w:rPr>
              <w:t>-- Væskeelevatorer</w:t>
            </w:r>
          </w:p>
        </w:tc>
        <w:tc>
          <w:tcPr>
            <w:tcW w:w="1134" w:type="dxa"/>
            <w:tcBorders>
              <w:top w:val="nil"/>
              <w:left w:val="nil"/>
              <w:bottom w:val="single" w:sz="4" w:space="0" w:color="auto"/>
              <w:right w:val="single" w:sz="4" w:space="0" w:color="auto"/>
            </w:tcBorders>
            <w:shd w:val="clear" w:color="auto" w:fill="auto"/>
            <w:noWrap/>
            <w:vAlign w:val="center"/>
            <w:hideMark/>
          </w:tcPr>
          <w:p w14:paraId="7D4E58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A3AF5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A8EC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916958" w14:textId="77777777" w:rsidR="00E83F66" w:rsidRPr="00772251" w:rsidRDefault="00E83F66" w:rsidP="0048591A">
            <w:pPr>
              <w:spacing w:before="60" w:after="60" w:line="240" w:lineRule="auto"/>
              <w:jc w:val="center"/>
              <w:rPr>
                <w:noProof/>
                <w:sz w:val="20"/>
              </w:rPr>
            </w:pPr>
            <w:r>
              <w:rPr>
                <w:noProof/>
                <w:sz w:val="20"/>
              </w:rPr>
              <w:t>84139100</w:t>
            </w:r>
          </w:p>
        </w:tc>
        <w:tc>
          <w:tcPr>
            <w:tcW w:w="1086" w:type="dxa"/>
            <w:tcBorders>
              <w:top w:val="nil"/>
              <w:left w:val="nil"/>
              <w:bottom w:val="single" w:sz="4" w:space="0" w:color="auto"/>
              <w:right w:val="single" w:sz="4" w:space="0" w:color="auto"/>
            </w:tcBorders>
            <w:shd w:val="clear" w:color="auto" w:fill="auto"/>
            <w:noWrap/>
            <w:hideMark/>
          </w:tcPr>
          <w:p w14:paraId="23833A80" w14:textId="77777777" w:rsidR="00E83F66" w:rsidRPr="00772251" w:rsidRDefault="00E83F66" w:rsidP="0048591A">
            <w:pPr>
              <w:spacing w:before="60" w:after="60" w:line="240" w:lineRule="auto"/>
              <w:jc w:val="center"/>
              <w:rPr>
                <w:noProof/>
                <w:sz w:val="20"/>
              </w:rPr>
            </w:pPr>
            <w:r>
              <w:rPr>
                <w:noProof/>
                <w:sz w:val="20"/>
              </w:rPr>
              <w:t>841391</w:t>
            </w:r>
          </w:p>
        </w:tc>
        <w:tc>
          <w:tcPr>
            <w:tcW w:w="9923" w:type="dxa"/>
            <w:tcBorders>
              <w:top w:val="nil"/>
              <w:left w:val="nil"/>
              <w:bottom w:val="single" w:sz="4" w:space="0" w:color="auto"/>
              <w:right w:val="single" w:sz="4" w:space="0" w:color="auto"/>
            </w:tcBorders>
            <w:shd w:val="clear" w:color="auto" w:fill="auto"/>
            <w:noWrap/>
            <w:hideMark/>
          </w:tcPr>
          <w:p w14:paraId="7C67F8B1" w14:textId="77777777" w:rsidR="00E83F66" w:rsidRPr="00772251" w:rsidRDefault="00E83F66" w:rsidP="0048591A">
            <w:pPr>
              <w:spacing w:before="60" w:after="60" w:line="240" w:lineRule="auto"/>
              <w:rPr>
                <w:noProof/>
                <w:sz w:val="20"/>
              </w:rPr>
            </w:pPr>
            <w:r>
              <w:rPr>
                <w:noProof/>
                <w:sz w:val="20"/>
              </w:rPr>
              <w:t>-- Til pumper</w:t>
            </w:r>
          </w:p>
        </w:tc>
        <w:tc>
          <w:tcPr>
            <w:tcW w:w="1134" w:type="dxa"/>
            <w:tcBorders>
              <w:top w:val="nil"/>
              <w:left w:val="nil"/>
              <w:bottom w:val="single" w:sz="4" w:space="0" w:color="auto"/>
              <w:right w:val="single" w:sz="4" w:space="0" w:color="auto"/>
            </w:tcBorders>
            <w:shd w:val="clear" w:color="auto" w:fill="auto"/>
            <w:noWrap/>
            <w:vAlign w:val="center"/>
            <w:hideMark/>
          </w:tcPr>
          <w:p w14:paraId="3BBCA7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6CBD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E7EA9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777DF1" w14:textId="77777777" w:rsidR="00E83F66" w:rsidRPr="00772251" w:rsidRDefault="00E83F66" w:rsidP="0048591A">
            <w:pPr>
              <w:spacing w:before="60" w:after="60" w:line="240" w:lineRule="auto"/>
              <w:jc w:val="center"/>
              <w:rPr>
                <w:noProof/>
                <w:sz w:val="20"/>
              </w:rPr>
            </w:pPr>
            <w:r>
              <w:rPr>
                <w:noProof/>
                <w:sz w:val="20"/>
              </w:rPr>
              <w:t>84139200</w:t>
            </w:r>
          </w:p>
        </w:tc>
        <w:tc>
          <w:tcPr>
            <w:tcW w:w="1086" w:type="dxa"/>
            <w:tcBorders>
              <w:top w:val="nil"/>
              <w:left w:val="nil"/>
              <w:bottom w:val="single" w:sz="4" w:space="0" w:color="auto"/>
              <w:right w:val="single" w:sz="4" w:space="0" w:color="auto"/>
            </w:tcBorders>
            <w:shd w:val="clear" w:color="auto" w:fill="auto"/>
            <w:noWrap/>
            <w:hideMark/>
          </w:tcPr>
          <w:p w14:paraId="032732C3" w14:textId="77777777" w:rsidR="00E83F66" w:rsidRPr="00772251" w:rsidRDefault="00E83F66" w:rsidP="0048591A">
            <w:pPr>
              <w:spacing w:before="60" w:after="60" w:line="240" w:lineRule="auto"/>
              <w:jc w:val="center"/>
              <w:rPr>
                <w:noProof/>
                <w:sz w:val="20"/>
              </w:rPr>
            </w:pPr>
            <w:r>
              <w:rPr>
                <w:noProof/>
                <w:sz w:val="20"/>
              </w:rPr>
              <w:t>841392</w:t>
            </w:r>
          </w:p>
        </w:tc>
        <w:tc>
          <w:tcPr>
            <w:tcW w:w="9923" w:type="dxa"/>
            <w:tcBorders>
              <w:top w:val="nil"/>
              <w:left w:val="nil"/>
              <w:bottom w:val="single" w:sz="4" w:space="0" w:color="auto"/>
              <w:right w:val="single" w:sz="4" w:space="0" w:color="auto"/>
            </w:tcBorders>
            <w:shd w:val="clear" w:color="auto" w:fill="auto"/>
            <w:noWrap/>
            <w:hideMark/>
          </w:tcPr>
          <w:p w14:paraId="11D31CC4" w14:textId="77777777" w:rsidR="00E83F66" w:rsidRPr="00772251" w:rsidRDefault="00E83F66" w:rsidP="0048591A">
            <w:pPr>
              <w:spacing w:before="60" w:after="60" w:line="240" w:lineRule="auto"/>
              <w:rPr>
                <w:noProof/>
                <w:sz w:val="20"/>
              </w:rPr>
            </w:pPr>
            <w:r>
              <w:rPr>
                <w:noProof/>
                <w:sz w:val="20"/>
              </w:rPr>
              <w:t>-- Til væskeelevatorer</w:t>
            </w:r>
          </w:p>
        </w:tc>
        <w:tc>
          <w:tcPr>
            <w:tcW w:w="1134" w:type="dxa"/>
            <w:tcBorders>
              <w:top w:val="nil"/>
              <w:left w:val="nil"/>
              <w:bottom w:val="single" w:sz="4" w:space="0" w:color="auto"/>
              <w:right w:val="single" w:sz="4" w:space="0" w:color="auto"/>
            </w:tcBorders>
            <w:shd w:val="clear" w:color="auto" w:fill="auto"/>
            <w:noWrap/>
            <w:vAlign w:val="center"/>
            <w:hideMark/>
          </w:tcPr>
          <w:p w14:paraId="6B0333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DA973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F5FF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1F0243" w14:textId="77777777" w:rsidR="00E83F66" w:rsidRPr="00772251" w:rsidRDefault="00E83F66" w:rsidP="0048591A">
            <w:pPr>
              <w:spacing w:before="60" w:after="60" w:line="240" w:lineRule="auto"/>
              <w:jc w:val="center"/>
              <w:rPr>
                <w:noProof/>
                <w:sz w:val="20"/>
              </w:rPr>
            </w:pPr>
            <w:r>
              <w:rPr>
                <w:noProof/>
                <w:sz w:val="20"/>
              </w:rPr>
              <w:t>84161000</w:t>
            </w:r>
          </w:p>
        </w:tc>
        <w:tc>
          <w:tcPr>
            <w:tcW w:w="1086" w:type="dxa"/>
            <w:tcBorders>
              <w:top w:val="nil"/>
              <w:left w:val="nil"/>
              <w:bottom w:val="single" w:sz="4" w:space="0" w:color="auto"/>
              <w:right w:val="single" w:sz="4" w:space="0" w:color="auto"/>
            </w:tcBorders>
            <w:shd w:val="clear" w:color="auto" w:fill="auto"/>
            <w:noWrap/>
            <w:hideMark/>
          </w:tcPr>
          <w:p w14:paraId="2CA69DA8" w14:textId="77777777" w:rsidR="00E83F66" w:rsidRPr="00772251" w:rsidRDefault="00E83F66" w:rsidP="0048591A">
            <w:pPr>
              <w:spacing w:before="60" w:after="60" w:line="240" w:lineRule="auto"/>
              <w:jc w:val="center"/>
              <w:rPr>
                <w:noProof/>
                <w:sz w:val="20"/>
              </w:rPr>
            </w:pPr>
            <w:r>
              <w:rPr>
                <w:noProof/>
                <w:sz w:val="20"/>
              </w:rPr>
              <w:t>841610</w:t>
            </w:r>
          </w:p>
        </w:tc>
        <w:tc>
          <w:tcPr>
            <w:tcW w:w="9923" w:type="dxa"/>
            <w:tcBorders>
              <w:top w:val="nil"/>
              <w:left w:val="nil"/>
              <w:bottom w:val="single" w:sz="4" w:space="0" w:color="auto"/>
              <w:right w:val="single" w:sz="4" w:space="0" w:color="auto"/>
            </w:tcBorders>
            <w:shd w:val="clear" w:color="auto" w:fill="auto"/>
            <w:noWrap/>
            <w:hideMark/>
          </w:tcPr>
          <w:p w14:paraId="0EFB08C1" w14:textId="77777777" w:rsidR="00E83F66" w:rsidRPr="00772251" w:rsidRDefault="00E83F66" w:rsidP="0048591A">
            <w:pPr>
              <w:spacing w:before="60" w:after="60" w:line="240" w:lineRule="auto"/>
              <w:rPr>
                <w:noProof/>
                <w:sz w:val="20"/>
              </w:rPr>
            </w:pPr>
            <w:r>
              <w:rPr>
                <w:noProof/>
                <w:sz w:val="20"/>
              </w:rPr>
              <w:t>- Fyringsaggregater til flydende brændstof</w:t>
            </w:r>
          </w:p>
        </w:tc>
        <w:tc>
          <w:tcPr>
            <w:tcW w:w="1134" w:type="dxa"/>
            <w:tcBorders>
              <w:top w:val="nil"/>
              <w:left w:val="nil"/>
              <w:bottom w:val="single" w:sz="4" w:space="0" w:color="auto"/>
              <w:right w:val="single" w:sz="4" w:space="0" w:color="auto"/>
            </w:tcBorders>
            <w:shd w:val="clear" w:color="auto" w:fill="auto"/>
            <w:noWrap/>
            <w:vAlign w:val="center"/>
            <w:hideMark/>
          </w:tcPr>
          <w:p w14:paraId="4F8B9B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EB5A5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659B6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5F10B4" w14:textId="77777777" w:rsidR="00E83F66" w:rsidRPr="00772251" w:rsidRDefault="00E83F66" w:rsidP="0048591A">
            <w:pPr>
              <w:spacing w:before="60" w:after="60" w:line="240" w:lineRule="auto"/>
              <w:jc w:val="center"/>
              <w:rPr>
                <w:noProof/>
                <w:sz w:val="20"/>
              </w:rPr>
            </w:pPr>
            <w:r>
              <w:rPr>
                <w:noProof/>
                <w:sz w:val="20"/>
              </w:rPr>
              <w:t>84162000</w:t>
            </w:r>
          </w:p>
        </w:tc>
        <w:tc>
          <w:tcPr>
            <w:tcW w:w="1086" w:type="dxa"/>
            <w:tcBorders>
              <w:top w:val="nil"/>
              <w:left w:val="nil"/>
              <w:bottom w:val="single" w:sz="4" w:space="0" w:color="auto"/>
              <w:right w:val="single" w:sz="4" w:space="0" w:color="auto"/>
            </w:tcBorders>
            <w:shd w:val="clear" w:color="auto" w:fill="auto"/>
            <w:noWrap/>
            <w:hideMark/>
          </w:tcPr>
          <w:p w14:paraId="26109658" w14:textId="77777777" w:rsidR="00E83F66" w:rsidRPr="00772251" w:rsidRDefault="00E83F66" w:rsidP="0048591A">
            <w:pPr>
              <w:spacing w:before="60" w:after="60" w:line="240" w:lineRule="auto"/>
              <w:jc w:val="center"/>
              <w:rPr>
                <w:noProof/>
                <w:sz w:val="20"/>
              </w:rPr>
            </w:pPr>
            <w:r>
              <w:rPr>
                <w:noProof/>
                <w:sz w:val="20"/>
              </w:rPr>
              <w:t>841620</w:t>
            </w:r>
          </w:p>
        </w:tc>
        <w:tc>
          <w:tcPr>
            <w:tcW w:w="9923" w:type="dxa"/>
            <w:tcBorders>
              <w:top w:val="nil"/>
              <w:left w:val="nil"/>
              <w:bottom w:val="single" w:sz="4" w:space="0" w:color="auto"/>
              <w:right w:val="single" w:sz="4" w:space="0" w:color="auto"/>
            </w:tcBorders>
            <w:shd w:val="clear" w:color="auto" w:fill="auto"/>
            <w:noWrap/>
            <w:hideMark/>
          </w:tcPr>
          <w:p w14:paraId="65647659" w14:textId="77777777" w:rsidR="00E83F66" w:rsidRPr="00772251" w:rsidRDefault="00E83F66" w:rsidP="0048591A">
            <w:pPr>
              <w:spacing w:before="60" w:after="60" w:line="240" w:lineRule="auto"/>
              <w:rPr>
                <w:noProof/>
                <w:sz w:val="20"/>
              </w:rPr>
            </w:pPr>
            <w:r>
              <w:rPr>
                <w:noProof/>
                <w:sz w:val="20"/>
              </w:rPr>
              <w:t>- Andre fyringsaggregater, herunder kombinerede brændere</w:t>
            </w:r>
          </w:p>
        </w:tc>
        <w:tc>
          <w:tcPr>
            <w:tcW w:w="1134" w:type="dxa"/>
            <w:tcBorders>
              <w:top w:val="nil"/>
              <w:left w:val="nil"/>
              <w:bottom w:val="single" w:sz="4" w:space="0" w:color="auto"/>
              <w:right w:val="single" w:sz="4" w:space="0" w:color="auto"/>
            </w:tcBorders>
            <w:shd w:val="clear" w:color="auto" w:fill="auto"/>
            <w:noWrap/>
            <w:vAlign w:val="center"/>
            <w:hideMark/>
          </w:tcPr>
          <w:p w14:paraId="5A1D20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61A0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3120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0772B8" w14:textId="77777777" w:rsidR="00E83F66" w:rsidRPr="00772251" w:rsidRDefault="00E83F66" w:rsidP="0048591A">
            <w:pPr>
              <w:spacing w:before="60" w:after="60" w:line="240" w:lineRule="auto"/>
              <w:jc w:val="center"/>
              <w:rPr>
                <w:noProof/>
                <w:sz w:val="20"/>
              </w:rPr>
            </w:pPr>
            <w:r>
              <w:rPr>
                <w:noProof/>
                <w:sz w:val="20"/>
              </w:rPr>
              <w:t>84163000</w:t>
            </w:r>
          </w:p>
        </w:tc>
        <w:tc>
          <w:tcPr>
            <w:tcW w:w="1086" w:type="dxa"/>
            <w:tcBorders>
              <w:top w:val="nil"/>
              <w:left w:val="nil"/>
              <w:bottom w:val="single" w:sz="4" w:space="0" w:color="auto"/>
              <w:right w:val="single" w:sz="4" w:space="0" w:color="auto"/>
            </w:tcBorders>
            <w:shd w:val="clear" w:color="auto" w:fill="auto"/>
            <w:noWrap/>
            <w:hideMark/>
          </w:tcPr>
          <w:p w14:paraId="07C8CE98" w14:textId="77777777" w:rsidR="00E83F66" w:rsidRPr="00772251" w:rsidRDefault="00E83F66" w:rsidP="0048591A">
            <w:pPr>
              <w:spacing w:before="60" w:after="60" w:line="240" w:lineRule="auto"/>
              <w:jc w:val="center"/>
              <w:rPr>
                <w:noProof/>
                <w:sz w:val="20"/>
              </w:rPr>
            </w:pPr>
            <w:r>
              <w:rPr>
                <w:noProof/>
                <w:sz w:val="20"/>
              </w:rPr>
              <w:t>841630</w:t>
            </w:r>
          </w:p>
        </w:tc>
        <w:tc>
          <w:tcPr>
            <w:tcW w:w="9923" w:type="dxa"/>
            <w:tcBorders>
              <w:top w:val="nil"/>
              <w:left w:val="nil"/>
              <w:bottom w:val="single" w:sz="4" w:space="0" w:color="auto"/>
              <w:right w:val="single" w:sz="4" w:space="0" w:color="auto"/>
            </w:tcBorders>
            <w:shd w:val="clear" w:color="auto" w:fill="auto"/>
            <w:noWrap/>
            <w:hideMark/>
          </w:tcPr>
          <w:p w14:paraId="3DAA5737" w14:textId="77777777" w:rsidR="00E83F66" w:rsidRPr="00772251" w:rsidRDefault="00E83F66" w:rsidP="0048591A">
            <w:pPr>
              <w:spacing w:before="60" w:after="60" w:line="240" w:lineRule="auto"/>
              <w:rPr>
                <w:noProof/>
                <w:sz w:val="20"/>
              </w:rPr>
            </w:pPr>
            <w:r>
              <w:rPr>
                <w:noProof/>
                <w:sz w:val="20"/>
              </w:rPr>
              <w:t>- Mekaniske stokere samt mekaniske riste, mekaniske askeudtømningsapparater og lignende apparater dertil</w:t>
            </w:r>
          </w:p>
        </w:tc>
        <w:tc>
          <w:tcPr>
            <w:tcW w:w="1134" w:type="dxa"/>
            <w:tcBorders>
              <w:top w:val="nil"/>
              <w:left w:val="nil"/>
              <w:bottom w:val="single" w:sz="4" w:space="0" w:color="auto"/>
              <w:right w:val="single" w:sz="4" w:space="0" w:color="auto"/>
            </w:tcBorders>
            <w:shd w:val="clear" w:color="auto" w:fill="auto"/>
            <w:noWrap/>
            <w:vAlign w:val="center"/>
            <w:hideMark/>
          </w:tcPr>
          <w:p w14:paraId="4AE0A31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DD4F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09E8F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C0FF1F" w14:textId="77777777" w:rsidR="00E83F66" w:rsidRPr="00772251" w:rsidRDefault="00E83F66" w:rsidP="0048591A">
            <w:pPr>
              <w:spacing w:before="60" w:after="60" w:line="240" w:lineRule="auto"/>
              <w:jc w:val="center"/>
              <w:rPr>
                <w:noProof/>
                <w:sz w:val="20"/>
              </w:rPr>
            </w:pPr>
            <w:r>
              <w:rPr>
                <w:noProof/>
                <w:sz w:val="20"/>
              </w:rPr>
              <w:t>84169000</w:t>
            </w:r>
          </w:p>
        </w:tc>
        <w:tc>
          <w:tcPr>
            <w:tcW w:w="1086" w:type="dxa"/>
            <w:tcBorders>
              <w:top w:val="nil"/>
              <w:left w:val="nil"/>
              <w:bottom w:val="single" w:sz="4" w:space="0" w:color="auto"/>
              <w:right w:val="single" w:sz="4" w:space="0" w:color="auto"/>
            </w:tcBorders>
            <w:shd w:val="clear" w:color="auto" w:fill="auto"/>
            <w:noWrap/>
            <w:hideMark/>
          </w:tcPr>
          <w:p w14:paraId="2D081EA8" w14:textId="77777777" w:rsidR="00E83F66" w:rsidRPr="00772251" w:rsidRDefault="00E83F66" w:rsidP="0048591A">
            <w:pPr>
              <w:spacing w:before="60" w:after="60" w:line="240" w:lineRule="auto"/>
              <w:jc w:val="center"/>
              <w:rPr>
                <w:noProof/>
                <w:sz w:val="20"/>
              </w:rPr>
            </w:pPr>
            <w:r>
              <w:rPr>
                <w:noProof/>
                <w:sz w:val="20"/>
              </w:rPr>
              <w:t>841690</w:t>
            </w:r>
          </w:p>
        </w:tc>
        <w:tc>
          <w:tcPr>
            <w:tcW w:w="9923" w:type="dxa"/>
            <w:tcBorders>
              <w:top w:val="nil"/>
              <w:left w:val="nil"/>
              <w:bottom w:val="single" w:sz="4" w:space="0" w:color="auto"/>
              <w:right w:val="single" w:sz="4" w:space="0" w:color="auto"/>
            </w:tcBorders>
            <w:shd w:val="clear" w:color="auto" w:fill="auto"/>
            <w:noWrap/>
            <w:hideMark/>
          </w:tcPr>
          <w:p w14:paraId="2B8CD711" w14:textId="77777777" w:rsidR="00E83F66" w:rsidRPr="00772251" w:rsidRDefault="00E83F66" w:rsidP="0048591A">
            <w:pPr>
              <w:spacing w:before="60" w:after="60" w:line="240" w:lineRule="auto"/>
              <w:rPr>
                <w:noProof/>
                <w:sz w:val="20"/>
              </w:rPr>
            </w:pPr>
            <w:r>
              <w:rPr>
                <w:noProof/>
                <w:sz w:val="20"/>
              </w:rPr>
              <w:t>- Dele</w:t>
            </w:r>
          </w:p>
        </w:tc>
        <w:tc>
          <w:tcPr>
            <w:tcW w:w="1134" w:type="dxa"/>
            <w:tcBorders>
              <w:top w:val="nil"/>
              <w:left w:val="nil"/>
              <w:bottom w:val="single" w:sz="4" w:space="0" w:color="auto"/>
              <w:right w:val="single" w:sz="4" w:space="0" w:color="auto"/>
            </w:tcBorders>
            <w:shd w:val="clear" w:color="auto" w:fill="auto"/>
            <w:noWrap/>
            <w:vAlign w:val="center"/>
            <w:hideMark/>
          </w:tcPr>
          <w:p w14:paraId="55237E5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B1CCC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1ACB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3A9961" w14:textId="77777777" w:rsidR="00E83F66" w:rsidRPr="00772251" w:rsidRDefault="00E83F66" w:rsidP="0048591A">
            <w:pPr>
              <w:spacing w:before="60" w:after="60" w:line="240" w:lineRule="auto"/>
              <w:jc w:val="center"/>
              <w:rPr>
                <w:noProof/>
                <w:sz w:val="20"/>
              </w:rPr>
            </w:pPr>
            <w:r>
              <w:rPr>
                <w:noProof/>
                <w:sz w:val="20"/>
              </w:rPr>
              <w:t>84171000</w:t>
            </w:r>
          </w:p>
        </w:tc>
        <w:tc>
          <w:tcPr>
            <w:tcW w:w="1086" w:type="dxa"/>
            <w:tcBorders>
              <w:top w:val="nil"/>
              <w:left w:val="nil"/>
              <w:bottom w:val="single" w:sz="4" w:space="0" w:color="auto"/>
              <w:right w:val="single" w:sz="4" w:space="0" w:color="auto"/>
            </w:tcBorders>
            <w:shd w:val="clear" w:color="auto" w:fill="auto"/>
            <w:noWrap/>
            <w:hideMark/>
          </w:tcPr>
          <w:p w14:paraId="7F1AF5AD" w14:textId="77777777" w:rsidR="00E83F66" w:rsidRPr="00772251" w:rsidRDefault="00E83F66" w:rsidP="0048591A">
            <w:pPr>
              <w:spacing w:before="60" w:after="60" w:line="240" w:lineRule="auto"/>
              <w:jc w:val="center"/>
              <w:rPr>
                <w:noProof/>
                <w:sz w:val="20"/>
              </w:rPr>
            </w:pPr>
            <w:r>
              <w:rPr>
                <w:noProof/>
                <w:sz w:val="20"/>
              </w:rPr>
              <w:t>841710</w:t>
            </w:r>
          </w:p>
        </w:tc>
        <w:tc>
          <w:tcPr>
            <w:tcW w:w="9923" w:type="dxa"/>
            <w:tcBorders>
              <w:top w:val="nil"/>
              <w:left w:val="nil"/>
              <w:bottom w:val="single" w:sz="4" w:space="0" w:color="auto"/>
              <w:right w:val="single" w:sz="4" w:space="0" w:color="auto"/>
            </w:tcBorders>
            <w:shd w:val="clear" w:color="auto" w:fill="auto"/>
            <w:noWrap/>
            <w:hideMark/>
          </w:tcPr>
          <w:p w14:paraId="484FED13" w14:textId="77777777" w:rsidR="00E83F66" w:rsidRPr="00772251" w:rsidRDefault="00E83F66" w:rsidP="0048591A">
            <w:pPr>
              <w:spacing w:before="60" w:after="60" w:line="240" w:lineRule="auto"/>
              <w:rPr>
                <w:noProof/>
                <w:sz w:val="20"/>
              </w:rPr>
            </w:pPr>
            <w:r>
              <w:rPr>
                <w:noProof/>
                <w:sz w:val="20"/>
              </w:rPr>
              <w:t>- Ovne til ristning, smeltning eller anden varmebehandling af malm eller metal</w:t>
            </w:r>
          </w:p>
        </w:tc>
        <w:tc>
          <w:tcPr>
            <w:tcW w:w="1134" w:type="dxa"/>
            <w:tcBorders>
              <w:top w:val="nil"/>
              <w:left w:val="nil"/>
              <w:bottom w:val="single" w:sz="4" w:space="0" w:color="auto"/>
              <w:right w:val="single" w:sz="4" w:space="0" w:color="auto"/>
            </w:tcBorders>
            <w:shd w:val="clear" w:color="auto" w:fill="auto"/>
            <w:noWrap/>
            <w:vAlign w:val="center"/>
            <w:hideMark/>
          </w:tcPr>
          <w:p w14:paraId="3D46DC3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7B6D3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1418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EA92EC" w14:textId="77777777" w:rsidR="00E83F66" w:rsidRPr="00772251" w:rsidRDefault="00E83F66" w:rsidP="0048591A">
            <w:pPr>
              <w:spacing w:before="60" w:after="60" w:line="240" w:lineRule="auto"/>
              <w:jc w:val="center"/>
              <w:rPr>
                <w:noProof/>
                <w:sz w:val="20"/>
              </w:rPr>
            </w:pPr>
            <w:r>
              <w:rPr>
                <w:noProof/>
                <w:sz w:val="20"/>
              </w:rPr>
              <w:t>84172000</w:t>
            </w:r>
          </w:p>
        </w:tc>
        <w:tc>
          <w:tcPr>
            <w:tcW w:w="1086" w:type="dxa"/>
            <w:tcBorders>
              <w:top w:val="nil"/>
              <w:left w:val="nil"/>
              <w:bottom w:val="single" w:sz="4" w:space="0" w:color="auto"/>
              <w:right w:val="single" w:sz="4" w:space="0" w:color="auto"/>
            </w:tcBorders>
            <w:shd w:val="clear" w:color="auto" w:fill="auto"/>
            <w:noWrap/>
            <w:hideMark/>
          </w:tcPr>
          <w:p w14:paraId="7C132BFE" w14:textId="77777777" w:rsidR="00E83F66" w:rsidRPr="00772251" w:rsidRDefault="00E83F66" w:rsidP="0048591A">
            <w:pPr>
              <w:spacing w:before="60" w:after="60" w:line="240" w:lineRule="auto"/>
              <w:jc w:val="center"/>
              <w:rPr>
                <w:noProof/>
                <w:sz w:val="20"/>
              </w:rPr>
            </w:pPr>
            <w:r>
              <w:rPr>
                <w:noProof/>
                <w:sz w:val="20"/>
              </w:rPr>
              <w:t>841720</w:t>
            </w:r>
          </w:p>
        </w:tc>
        <w:tc>
          <w:tcPr>
            <w:tcW w:w="9923" w:type="dxa"/>
            <w:tcBorders>
              <w:top w:val="nil"/>
              <w:left w:val="nil"/>
              <w:bottom w:val="single" w:sz="4" w:space="0" w:color="auto"/>
              <w:right w:val="single" w:sz="4" w:space="0" w:color="auto"/>
            </w:tcBorders>
            <w:shd w:val="clear" w:color="auto" w:fill="auto"/>
            <w:noWrap/>
            <w:hideMark/>
          </w:tcPr>
          <w:p w14:paraId="068B9B54" w14:textId="77777777" w:rsidR="00E83F66" w:rsidRPr="00772251" w:rsidRDefault="00E83F66" w:rsidP="0048591A">
            <w:pPr>
              <w:spacing w:before="60" w:after="60" w:line="240" w:lineRule="auto"/>
              <w:rPr>
                <w:noProof/>
                <w:sz w:val="20"/>
              </w:rPr>
            </w:pPr>
            <w:r>
              <w:rPr>
                <w:noProof/>
                <w:sz w:val="20"/>
              </w:rPr>
              <w:t>- Bageriovne, herunder ovne til bagning af biskuitter</w:t>
            </w:r>
          </w:p>
        </w:tc>
        <w:tc>
          <w:tcPr>
            <w:tcW w:w="1134" w:type="dxa"/>
            <w:tcBorders>
              <w:top w:val="nil"/>
              <w:left w:val="nil"/>
              <w:bottom w:val="single" w:sz="4" w:space="0" w:color="auto"/>
              <w:right w:val="single" w:sz="4" w:space="0" w:color="auto"/>
            </w:tcBorders>
            <w:shd w:val="clear" w:color="auto" w:fill="auto"/>
            <w:noWrap/>
            <w:vAlign w:val="center"/>
            <w:hideMark/>
          </w:tcPr>
          <w:p w14:paraId="34D286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8C793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12F1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06D77E" w14:textId="77777777" w:rsidR="00E83F66" w:rsidRPr="00772251" w:rsidRDefault="00E83F66" w:rsidP="0048591A">
            <w:pPr>
              <w:spacing w:before="60" w:after="60" w:line="240" w:lineRule="auto"/>
              <w:jc w:val="center"/>
              <w:rPr>
                <w:noProof/>
                <w:sz w:val="20"/>
              </w:rPr>
            </w:pPr>
            <w:r>
              <w:rPr>
                <w:noProof/>
                <w:sz w:val="20"/>
              </w:rPr>
              <w:t>84178000</w:t>
            </w:r>
          </w:p>
        </w:tc>
        <w:tc>
          <w:tcPr>
            <w:tcW w:w="1086" w:type="dxa"/>
            <w:tcBorders>
              <w:top w:val="nil"/>
              <w:left w:val="nil"/>
              <w:bottom w:val="single" w:sz="4" w:space="0" w:color="auto"/>
              <w:right w:val="single" w:sz="4" w:space="0" w:color="auto"/>
            </w:tcBorders>
            <w:shd w:val="clear" w:color="auto" w:fill="auto"/>
            <w:noWrap/>
            <w:hideMark/>
          </w:tcPr>
          <w:p w14:paraId="2685D0C5" w14:textId="77777777" w:rsidR="00E83F66" w:rsidRPr="00772251" w:rsidRDefault="00E83F66" w:rsidP="0048591A">
            <w:pPr>
              <w:spacing w:before="60" w:after="60" w:line="240" w:lineRule="auto"/>
              <w:jc w:val="center"/>
              <w:rPr>
                <w:noProof/>
                <w:sz w:val="20"/>
              </w:rPr>
            </w:pPr>
            <w:r>
              <w:rPr>
                <w:noProof/>
                <w:sz w:val="20"/>
              </w:rPr>
              <w:t>841780</w:t>
            </w:r>
          </w:p>
        </w:tc>
        <w:tc>
          <w:tcPr>
            <w:tcW w:w="9923" w:type="dxa"/>
            <w:tcBorders>
              <w:top w:val="nil"/>
              <w:left w:val="nil"/>
              <w:bottom w:val="single" w:sz="4" w:space="0" w:color="auto"/>
              <w:right w:val="single" w:sz="4" w:space="0" w:color="auto"/>
            </w:tcBorders>
            <w:shd w:val="clear" w:color="auto" w:fill="auto"/>
            <w:noWrap/>
            <w:hideMark/>
          </w:tcPr>
          <w:p w14:paraId="76A6E0CB"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7B0AB3A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9BA4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42F7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B5D769" w14:textId="77777777" w:rsidR="00E83F66" w:rsidRPr="00772251" w:rsidRDefault="00E83F66" w:rsidP="0048591A">
            <w:pPr>
              <w:spacing w:before="60" w:after="60" w:line="240" w:lineRule="auto"/>
              <w:jc w:val="center"/>
              <w:rPr>
                <w:noProof/>
                <w:sz w:val="20"/>
              </w:rPr>
            </w:pPr>
            <w:r>
              <w:rPr>
                <w:noProof/>
                <w:sz w:val="20"/>
              </w:rPr>
              <w:t>84179000</w:t>
            </w:r>
          </w:p>
        </w:tc>
        <w:tc>
          <w:tcPr>
            <w:tcW w:w="1086" w:type="dxa"/>
            <w:tcBorders>
              <w:top w:val="nil"/>
              <w:left w:val="nil"/>
              <w:bottom w:val="single" w:sz="4" w:space="0" w:color="auto"/>
              <w:right w:val="single" w:sz="4" w:space="0" w:color="auto"/>
            </w:tcBorders>
            <w:shd w:val="clear" w:color="auto" w:fill="auto"/>
            <w:noWrap/>
            <w:hideMark/>
          </w:tcPr>
          <w:p w14:paraId="3A15BBA0" w14:textId="77777777" w:rsidR="00E83F66" w:rsidRPr="00772251" w:rsidRDefault="00E83F66" w:rsidP="0048591A">
            <w:pPr>
              <w:spacing w:before="60" w:after="60" w:line="240" w:lineRule="auto"/>
              <w:jc w:val="center"/>
              <w:rPr>
                <w:noProof/>
                <w:sz w:val="20"/>
              </w:rPr>
            </w:pPr>
            <w:r>
              <w:rPr>
                <w:noProof/>
                <w:sz w:val="20"/>
              </w:rPr>
              <w:t>841790</w:t>
            </w:r>
          </w:p>
        </w:tc>
        <w:tc>
          <w:tcPr>
            <w:tcW w:w="9923" w:type="dxa"/>
            <w:tcBorders>
              <w:top w:val="nil"/>
              <w:left w:val="nil"/>
              <w:bottom w:val="single" w:sz="4" w:space="0" w:color="auto"/>
              <w:right w:val="single" w:sz="4" w:space="0" w:color="auto"/>
            </w:tcBorders>
            <w:shd w:val="clear" w:color="auto" w:fill="auto"/>
            <w:noWrap/>
            <w:hideMark/>
          </w:tcPr>
          <w:p w14:paraId="6ECBB2ED" w14:textId="77777777" w:rsidR="00E83F66" w:rsidRPr="00772251" w:rsidRDefault="00E83F66" w:rsidP="0048591A">
            <w:pPr>
              <w:spacing w:before="60" w:after="60" w:line="240" w:lineRule="auto"/>
              <w:rPr>
                <w:noProof/>
                <w:sz w:val="20"/>
              </w:rPr>
            </w:pPr>
            <w:r>
              <w:rPr>
                <w:noProof/>
                <w:sz w:val="20"/>
              </w:rPr>
              <w:t>- Dele</w:t>
            </w:r>
          </w:p>
        </w:tc>
        <w:tc>
          <w:tcPr>
            <w:tcW w:w="1134" w:type="dxa"/>
            <w:tcBorders>
              <w:top w:val="nil"/>
              <w:left w:val="nil"/>
              <w:bottom w:val="single" w:sz="4" w:space="0" w:color="auto"/>
              <w:right w:val="single" w:sz="4" w:space="0" w:color="auto"/>
            </w:tcBorders>
            <w:shd w:val="clear" w:color="auto" w:fill="auto"/>
            <w:noWrap/>
            <w:vAlign w:val="center"/>
            <w:hideMark/>
          </w:tcPr>
          <w:p w14:paraId="179C2B1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2D77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7F418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0BD264" w14:textId="77777777" w:rsidR="00E83F66" w:rsidRPr="00772251" w:rsidRDefault="00E83F66" w:rsidP="0098654B">
            <w:pPr>
              <w:pageBreakBefore/>
              <w:spacing w:before="60" w:after="60" w:line="240" w:lineRule="auto"/>
              <w:jc w:val="center"/>
              <w:rPr>
                <w:noProof/>
                <w:sz w:val="20"/>
              </w:rPr>
            </w:pPr>
            <w:r>
              <w:rPr>
                <w:noProof/>
                <w:sz w:val="20"/>
              </w:rPr>
              <w:t>84186110</w:t>
            </w:r>
          </w:p>
        </w:tc>
        <w:tc>
          <w:tcPr>
            <w:tcW w:w="1086" w:type="dxa"/>
            <w:tcBorders>
              <w:top w:val="nil"/>
              <w:left w:val="nil"/>
              <w:bottom w:val="single" w:sz="4" w:space="0" w:color="auto"/>
              <w:right w:val="single" w:sz="4" w:space="0" w:color="auto"/>
            </w:tcBorders>
            <w:shd w:val="clear" w:color="auto" w:fill="auto"/>
            <w:noWrap/>
            <w:hideMark/>
          </w:tcPr>
          <w:p w14:paraId="4892E9B2" w14:textId="77777777" w:rsidR="00E83F66" w:rsidRPr="00772251" w:rsidRDefault="00E83F66" w:rsidP="0048591A">
            <w:pPr>
              <w:spacing w:before="60" w:after="60" w:line="240" w:lineRule="auto"/>
              <w:jc w:val="center"/>
              <w:rPr>
                <w:noProof/>
                <w:sz w:val="20"/>
              </w:rPr>
            </w:pPr>
            <w:r>
              <w:rPr>
                <w:noProof/>
                <w:sz w:val="20"/>
              </w:rPr>
              <w:t>841861</w:t>
            </w:r>
          </w:p>
        </w:tc>
        <w:tc>
          <w:tcPr>
            <w:tcW w:w="9923" w:type="dxa"/>
            <w:tcBorders>
              <w:top w:val="nil"/>
              <w:left w:val="nil"/>
              <w:bottom w:val="single" w:sz="4" w:space="0" w:color="auto"/>
              <w:right w:val="single" w:sz="4" w:space="0" w:color="auto"/>
            </w:tcBorders>
            <w:shd w:val="clear" w:color="auto" w:fill="auto"/>
            <w:noWrap/>
            <w:hideMark/>
          </w:tcPr>
          <w:p w14:paraId="471C2150" w14:textId="77777777" w:rsidR="00E83F66" w:rsidRPr="00772251" w:rsidRDefault="00E83F66" w:rsidP="0048591A">
            <w:pPr>
              <w:spacing w:before="60" w:after="60" w:line="240" w:lineRule="auto"/>
              <w:rPr>
                <w:noProof/>
                <w:sz w:val="20"/>
              </w:rPr>
            </w:pPr>
            <w:r>
              <w:rPr>
                <w:noProof/>
                <w:sz w:val="20"/>
              </w:rPr>
              <w:t>--- Til anvendelse inden for mælkeproduktion eller fiskeri</w:t>
            </w:r>
          </w:p>
        </w:tc>
        <w:tc>
          <w:tcPr>
            <w:tcW w:w="1134" w:type="dxa"/>
            <w:tcBorders>
              <w:top w:val="nil"/>
              <w:left w:val="nil"/>
              <w:bottom w:val="single" w:sz="4" w:space="0" w:color="auto"/>
              <w:right w:val="single" w:sz="4" w:space="0" w:color="auto"/>
            </w:tcBorders>
            <w:shd w:val="clear" w:color="auto" w:fill="auto"/>
            <w:noWrap/>
            <w:vAlign w:val="center"/>
            <w:hideMark/>
          </w:tcPr>
          <w:p w14:paraId="1D36D7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E7B10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3A8A0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024FD5" w14:textId="77777777" w:rsidR="00E83F66" w:rsidRPr="00772251" w:rsidRDefault="00E83F66" w:rsidP="0048591A">
            <w:pPr>
              <w:spacing w:before="60" w:after="60" w:line="240" w:lineRule="auto"/>
              <w:jc w:val="center"/>
              <w:rPr>
                <w:noProof/>
                <w:sz w:val="20"/>
              </w:rPr>
            </w:pPr>
            <w:r>
              <w:rPr>
                <w:noProof/>
                <w:sz w:val="20"/>
              </w:rPr>
              <w:t>84186120</w:t>
            </w:r>
          </w:p>
        </w:tc>
        <w:tc>
          <w:tcPr>
            <w:tcW w:w="1086" w:type="dxa"/>
            <w:tcBorders>
              <w:top w:val="nil"/>
              <w:left w:val="nil"/>
              <w:bottom w:val="single" w:sz="4" w:space="0" w:color="auto"/>
              <w:right w:val="single" w:sz="4" w:space="0" w:color="auto"/>
            </w:tcBorders>
            <w:shd w:val="clear" w:color="auto" w:fill="auto"/>
            <w:noWrap/>
            <w:hideMark/>
          </w:tcPr>
          <w:p w14:paraId="3EBD6C28" w14:textId="77777777" w:rsidR="00E83F66" w:rsidRPr="00772251" w:rsidRDefault="00E83F66" w:rsidP="0048591A">
            <w:pPr>
              <w:spacing w:before="60" w:after="60" w:line="240" w:lineRule="auto"/>
              <w:jc w:val="center"/>
              <w:rPr>
                <w:noProof/>
                <w:sz w:val="20"/>
              </w:rPr>
            </w:pPr>
            <w:r>
              <w:rPr>
                <w:noProof/>
                <w:sz w:val="20"/>
              </w:rPr>
              <w:t>841861</w:t>
            </w:r>
          </w:p>
        </w:tc>
        <w:tc>
          <w:tcPr>
            <w:tcW w:w="9923" w:type="dxa"/>
            <w:tcBorders>
              <w:top w:val="nil"/>
              <w:left w:val="nil"/>
              <w:bottom w:val="single" w:sz="4" w:space="0" w:color="auto"/>
              <w:right w:val="single" w:sz="4" w:space="0" w:color="auto"/>
            </w:tcBorders>
            <w:shd w:val="clear" w:color="auto" w:fill="auto"/>
            <w:noWrap/>
            <w:hideMark/>
          </w:tcPr>
          <w:p w14:paraId="03EB02D7" w14:textId="77777777" w:rsidR="00E83F66" w:rsidRPr="00772251" w:rsidRDefault="00E83F66" w:rsidP="0048591A">
            <w:pPr>
              <w:spacing w:before="60" w:after="60" w:line="240" w:lineRule="auto"/>
              <w:rPr>
                <w:noProof/>
                <w:sz w:val="20"/>
              </w:rPr>
            </w:pPr>
            <w:r>
              <w:rPr>
                <w:noProof/>
                <w:sz w:val="20"/>
              </w:rPr>
              <w:t>--- Til industriel anvendelse</w:t>
            </w:r>
          </w:p>
        </w:tc>
        <w:tc>
          <w:tcPr>
            <w:tcW w:w="1134" w:type="dxa"/>
            <w:tcBorders>
              <w:top w:val="nil"/>
              <w:left w:val="nil"/>
              <w:bottom w:val="single" w:sz="4" w:space="0" w:color="auto"/>
              <w:right w:val="single" w:sz="4" w:space="0" w:color="auto"/>
            </w:tcBorders>
            <w:shd w:val="clear" w:color="auto" w:fill="auto"/>
            <w:noWrap/>
            <w:vAlign w:val="center"/>
            <w:hideMark/>
          </w:tcPr>
          <w:p w14:paraId="69D8B07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F5E4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B231B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CD4CE8" w14:textId="77777777" w:rsidR="00E83F66" w:rsidRPr="00772251" w:rsidRDefault="00E83F66" w:rsidP="0048591A">
            <w:pPr>
              <w:spacing w:before="60" w:after="60" w:line="240" w:lineRule="auto"/>
              <w:jc w:val="center"/>
              <w:rPr>
                <w:noProof/>
                <w:sz w:val="20"/>
              </w:rPr>
            </w:pPr>
            <w:r>
              <w:rPr>
                <w:noProof/>
                <w:sz w:val="20"/>
              </w:rPr>
              <w:t>84186910</w:t>
            </w:r>
          </w:p>
        </w:tc>
        <w:tc>
          <w:tcPr>
            <w:tcW w:w="1086" w:type="dxa"/>
            <w:tcBorders>
              <w:top w:val="nil"/>
              <w:left w:val="nil"/>
              <w:bottom w:val="single" w:sz="4" w:space="0" w:color="auto"/>
              <w:right w:val="single" w:sz="4" w:space="0" w:color="auto"/>
            </w:tcBorders>
            <w:shd w:val="clear" w:color="auto" w:fill="auto"/>
            <w:noWrap/>
            <w:hideMark/>
          </w:tcPr>
          <w:p w14:paraId="6B0C6CD8" w14:textId="77777777" w:rsidR="00E83F66" w:rsidRPr="00772251" w:rsidRDefault="00E83F66" w:rsidP="0048591A">
            <w:pPr>
              <w:spacing w:before="60" w:after="60" w:line="240" w:lineRule="auto"/>
              <w:jc w:val="center"/>
              <w:rPr>
                <w:noProof/>
                <w:sz w:val="20"/>
              </w:rPr>
            </w:pPr>
            <w:r>
              <w:rPr>
                <w:noProof/>
                <w:sz w:val="20"/>
              </w:rPr>
              <w:t>841869</w:t>
            </w:r>
          </w:p>
        </w:tc>
        <w:tc>
          <w:tcPr>
            <w:tcW w:w="9923" w:type="dxa"/>
            <w:tcBorders>
              <w:top w:val="nil"/>
              <w:left w:val="nil"/>
              <w:bottom w:val="single" w:sz="4" w:space="0" w:color="auto"/>
              <w:right w:val="single" w:sz="4" w:space="0" w:color="auto"/>
            </w:tcBorders>
            <w:shd w:val="clear" w:color="auto" w:fill="auto"/>
            <w:noWrap/>
            <w:hideMark/>
          </w:tcPr>
          <w:p w14:paraId="56B89161" w14:textId="77777777" w:rsidR="00E83F66" w:rsidRPr="00772251" w:rsidRDefault="00E83F66" w:rsidP="0048591A">
            <w:pPr>
              <w:spacing w:before="60" w:after="60" w:line="240" w:lineRule="auto"/>
              <w:rPr>
                <w:noProof/>
                <w:sz w:val="20"/>
              </w:rPr>
            </w:pPr>
            <w:r>
              <w:rPr>
                <w:noProof/>
                <w:sz w:val="20"/>
              </w:rPr>
              <w:t>--- Til anvendelse inden for mælkeproduktion eller fiskeri</w:t>
            </w:r>
          </w:p>
        </w:tc>
        <w:tc>
          <w:tcPr>
            <w:tcW w:w="1134" w:type="dxa"/>
            <w:tcBorders>
              <w:top w:val="nil"/>
              <w:left w:val="nil"/>
              <w:bottom w:val="single" w:sz="4" w:space="0" w:color="auto"/>
              <w:right w:val="single" w:sz="4" w:space="0" w:color="auto"/>
            </w:tcBorders>
            <w:shd w:val="clear" w:color="auto" w:fill="auto"/>
            <w:noWrap/>
            <w:vAlign w:val="center"/>
            <w:hideMark/>
          </w:tcPr>
          <w:p w14:paraId="01AE1A4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328F5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4D5B8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29DE92" w14:textId="77777777" w:rsidR="00E83F66" w:rsidRPr="00772251" w:rsidRDefault="00E83F66" w:rsidP="0048591A">
            <w:pPr>
              <w:spacing w:before="60" w:after="60" w:line="240" w:lineRule="auto"/>
              <w:jc w:val="center"/>
              <w:rPr>
                <w:noProof/>
                <w:sz w:val="20"/>
              </w:rPr>
            </w:pPr>
            <w:r>
              <w:rPr>
                <w:noProof/>
                <w:sz w:val="20"/>
              </w:rPr>
              <w:t>84186920</w:t>
            </w:r>
          </w:p>
        </w:tc>
        <w:tc>
          <w:tcPr>
            <w:tcW w:w="1086" w:type="dxa"/>
            <w:tcBorders>
              <w:top w:val="nil"/>
              <w:left w:val="nil"/>
              <w:bottom w:val="single" w:sz="4" w:space="0" w:color="auto"/>
              <w:right w:val="single" w:sz="4" w:space="0" w:color="auto"/>
            </w:tcBorders>
            <w:shd w:val="clear" w:color="auto" w:fill="auto"/>
            <w:noWrap/>
            <w:hideMark/>
          </w:tcPr>
          <w:p w14:paraId="7D4C5D81" w14:textId="77777777" w:rsidR="00E83F66" w:rsidRPr="00772251" w:rsidRDefault="00E83F66" w:rsidP="0048591A">
            <w:pPr>
              <w:spacing w:before="60" w:after="60" w:line="240" w:lineRule="auto"/>
              <w:jc w:val="center"/>
              <w:rPr>
                <w:noProof/>
                <w:sz w:val="20"/>
              </w:rPr>
            </w:pPr>
            <w:r>
              <w:rPr>
                <w:noProof/>
                <w:sz w:val="20"/>
              </w:rPr>
              <w:t>841869</w:t>
            </w:r>
          </w:p>
        </w:tc>
        <w:tc>
          <w:tcPr>
            <w:tcW w:w="9923" w:type="dxa"/>
            <w:tcBorders>
              <w:top w:val="nil"/>
              <w:left w:val="nil"/>
              <w:bottom w:val="single" w:sz="4" w:space="0" w:color="auto"/>
              <w:right w:val="single" w:sz="4" w:space="0" w:color="auto"/>
            </w:tcBorders>
            <w:shd w:val="clear" w:color="auto" w:fill="auto"/>
            <w:noWrap/>
            <w:hideMark/>
          </w:tcPr>
          <w:p w14:paraId="75AC0F3A" w14:textId="77777777" w:rsidR="00E83F66" w:rsidRPr="00772251" w:rsidRDefault="00E83F66" w:rsidP="0048591A">
            <w:pPr>
              <w:spacing w:before="60" w:after="60" w:line="240" w:lineRule="auto"/>
              <w:rPr>
                <w:noProof/>
                <w:sz w:val="20"/>
              </w:rPr>
            </w:pPr>
            <w:r>
              <w:rPr>
                <w:noProof/>
                <w:sz w:val="20"/>
              </w:rPr>
              <w:t>--- Til industriel anvendelse</w:t>
            </w:r>
          </w:p>
        </w:tc>
        <w:tc>
          <w:tcPr>
            <w:tcW w:w="1134" w:type="dxa"/>
            <w:tcBorders>
              <w:top w:val="nil"/>
              <w:left w:val="nil"/>
              <w:bottom w:val="single" w:sz="4" w:space="0" w:color="auto"/>
              <w:right w:val="single" w:sz="4" w:space="0" w:color="auto"/>
            </w:tcBorders>
            <w:shd w:val="clear" w:color="auto" w:fill="auto"/>
            <w:noWrap/>
            <w:vAlign w:val="center"/>
            <w:hideMark/>
          </w:tcPr>
          <w:p w14:paraId="64D11D8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66AED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30F1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BDD89C" w14:textId="77777777" w:rsidR="00E83F66" w:rsidRPr="00772251" w:rsidRDefault="00E83F66" w:rsidP="0048591A">
            <w:pPr>
              <w:spacing w:before="60" w:after="60" w:line="240" w:lineRule="auto"/>
              <w:jc w:val="center"/>
              <w:rPr>
                <w:noProof/>
                <w:sz w:val="20"/>
              </w:rPr>
            </w:pPr>
            <w:r>
              <w:rPr>
                <w:noProof/>
                <w:sz w:val="20"/>
              </w:rPr>
              <w:t>84191100</w:t>
            </w:r>
          </w:p>
        </w:tc>
        <w:tc>
          <w:tcPr>
            <w:tcW w:w="1086" w:type="dxa"/>
            <w:tcBorders>
              <w:top w:val="nil"/>
              <w:left w:val="nil"/>
              <w:bottom w:val="single" w:sz="4" w:space="0" w:color="auto"/>
              <w:right w:val="single" w:sz="4" w:space="0" w:color="auto"/>
            </w:tcBorders>
            <w:shd w:val="clear" w:color="auto" w:fill="auto"/>
            <w:noWrap/>
            <w:hideMark/>
          </w:tcPr>
          <w:p w14:paraId="7F2BAED6" w14:textId="77777777" w:rsidR="00E83F66" w:rsidRPr="00772251" w:rsidRDefault="00E83F66" w:rsidP="0048591A">
            <w:pPr>
              <w:spacing w:before="60" w:after="60" w:line="240" w:lineRule="auto"/>
              <w:jc w:val="center"/>
              <w:rPr>
                <w:noProof/>
                <w:sz w:val="20"/>
              </w:rPr>
            </w:pPr>
            <w:r>
              <w:rPr>
                <w:noProof/>
                <w:sz w:val="20"/>
              </w:rPr>
              <w:t>841911</w:t>
            </w:r>
          </w:p>
        </w:tc>
        <w:tc>
          <w:tcPr>
            <w:tcW w:w="9923" w:type="dxa"/>
            <w:tcBorders>
              <w:top w:val="nil"/>
              <w:left w:val="nil"/>
              <w:bottom w:val="single" w:sz="4" w:space="0" w:color="auto"/>
              <w:right w:val="single" w:sz="4" w:space="0" w:color="auto"/>
            </w:tcBorders>
            <w:shd w:val="clear" w:color="auto" w:fill="auto"/>
            <w:noWrap/>
            <w:hideMark/>
          </w:tcPr>
          <w:p w14:paraId="49DF4399" w14:textId="77777777" w:rsidR="00E83F66" w:rsidRPr="00772251" w:rsidRDefault="00E83F66" w:rsidP="0048591A">
            <w:pPr>
              <w:spacing w:before="60" w:after="60" w:line="240" w:lineRule="auto"/>
              <w:rPr>
                <w:noProof/>
                <w:sz w:val="20"/>
              </w:rPr>
            </w:pPr>
            <w:r>
              <w:rPr>
                <w:noProof/>
                <w:sz w:val="20"/>
              </w:rPr>
              <w:t>-- Gasvandvarmere af gennemstrømningstypen</w:t>
            </w:r>
          </w:p>
        </w:tc>
        <w:tc>
          <w:tcPr>
            <w:tcW w:w="1134" w:type="dxa"/>
            <w:tcBorders>
              <w:top w:val="nil"/>
              <w:left w:val="nil"/>
              <w:bottom w:val="single" w:sz="4" w:space="0" w:color="auto"/>
              <w:right w:val="single" w:sz="4" w:space="0" w:color="auto"/>
            </w:tcBorders>
            <w:shd w:val="clear" w:color="auto" w:fill="auto"/>
            <w:noWrap/>
            <w:vAlign w:val="center"/>
            <w:hideMark/>
          </w:tcPr>
          <w:p w14:paraId="1531282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DE96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9F08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ABEE11" w14:textId="77777777" w:rsidR="00E83F66" w:rsidRPr="00772251" w:rsidRDefault="00E83F66" w:rsidP="0048591A">
            <w:pPr>
              <w:spacing w:before="60" w:after="60" w:line="240" w:lineRule="auto"/>
              <w:jc w:val="center"/>
              <w:rPr>
                <w:noProof/>
                <w:sz w:val="20"/>
              </w:rPr>
            </w:pPr>
            <w:r>
              <w:rPr>
                <w:noProof/>
                <w:sz w:val="20"/>
              </w:rPr>
              <w:t>84191900</w:t>
            </w:r>
          </w:p>
        </w:tc>
        <w:tc>
          <w:tcPr>
            <w:tcW w:w="1086" w:type="dxa"/>
            <w:tcBorders>
              <w:top w:val="nil"/>
              <w:left w:val="nil"/>
              <w:bottom w:val="single" w:sz="4" w:space="0" w:color="auto"/>
              <w:right w:val="single" w:sz="4" w:space="0" w:color="auto"/>
            </w:tcBorders>
            <w:shd w:val="clear" w:color="auto" w:fill="auto"/>
            <w:noWrap/>
            <w:hideMark/>
          </w:tcPr>
          <w:p w14:paraId="31D8F6D7" w14:textId="77777777" w:rsidR="00E83F66" w:rsidRPr="00772251" w:rsidRDefault="00E83F66" w:rsidP="0048591A">
            <w:pPr>
              <w:spacing w:before="60" w:after="60" w:line="240" w:lineRule="auto"/>
              <w:jc w:val="center"/>
              <w:rPr>
                <w:noProof/>
                <w:sz w:val="20"/>
              </w:rPr>
            </w:pPr>
            <w:r>
              <w:rPr>
                <w:noProof/>
                <w:sz w:val="20"/>
              </w:rPr>
              <w:t>841919</w:t>
            </w:r>
          </w:p>
        </w:tc>
        <w:tc>
          <w:tcPr>
            <w:tcW w:w="9923" w:type="dxa"/>
            <w:tcBorders>
              <w:top w:val="nil"/>
              <w:left w:val="nil"/>
              <w:bottom w:val="single" w:sz="4" w:space="0" w:color="auto"/>
              <w:right w:val="single" w:sz="4" w:space="0" w:color="auto"/>
            </w:tcBorders>
            <w:shd w:val="clear" w:color="auto" w:fill="auto"/>
            <w:noWrap/>
            <w:hideMark/>
          </w:tcPr>
          <w:p w14:paraId="6B8268E6" w14:textId="77777777" w:rsidR="00E83F66" w:rsidRPr="00772251" w:rsidRDefault="00E83F66" w:rsidP="0048591A">
            <w:pPr>
              <w:spacing w:before="60" w:after="60" w:line="240" w:lineRule="auto"/>
              <w:rPr>
                <w:noProof/>
                <w:sz w:val="20"/>
              </w:rPr>
            </w:pPr>
            <w:r>
              <w:rPr>
                <w:noProof/>
                <w:sz w:val="20"/>
              </w:rPr>
              <w:t>-- Andre ikke-elektriske vandvarmere</w:t>
            </w:r>
          </w:p>
        </w:tc>
        <w:tc>
          <w:tcPr>
            <w:tcW w:w="1134" w:type="dxa"/>
            <w:tcBorders>
              <w:top w:val="nil"/>
              <w:left w:val="nil"/>
              <w:bottom w:val="single" w:sz="4" w:space="0" w:color="auto"/>
              <w:right w:val="single" w:sz="4" w:space="0" w:color="auto"/>
            </w:tcBorders>
            <w:shd w:val="clear" w:color="auto" w:fill="auto"/>
            <w:noWrap/>
            <w:vAlign w:val="center"/>
            <w:hideMark/>
          </w:tcPr>
          <w:p w14:paraId="04FF34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973A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7D58E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0CFC96" w14:textId="77777777" w:rsidR="00E83F66" w:rsidRPr="00772251" w:rsidRDefault="00E83F66" w:rsidP="0048591A">
            <w:pPr>
              <w:spacing w:before="60" w:after="60" w:line="240" w:lineRule="auto"/>
              <w:jc w:val="center"/>
              <w:rPr>
                <w:noProof/>
                <w:sz w:val="20"/>
              </w:rPr>
            </w:pPr>
            <w:r>
              <w:rPr>
                <w:noProof/>
                <w:sz w:val="20"/>
              </w:rPr>
              <w:t>84192000</w:t>
            </w:r>
          </w:p>
        </w:tc>
        <w:tc>
          <w:tcPr>
            <w:tcW w:w="1086" w:type="dxa"/>
            <w:tcBorders>
              <w:top w:val="nil"/>
              <w:left w:val="nil"/>
              <w:bottom w:val="single" w:sz="4" w:space="0" w:color="auto"/>
              <w:right w:val="single" w:sz="4" w:space="0" w:color="auto"/>
            </w:tcBorders>
            <w:shd w:val="clear" w:color="auto" w:fill="auto"/>
            <w:noWrap/>
            <w:hideMark/>
          </w:tcPr>
          <w:p w14:paraId="2242BED7" w14:textId="77777777" w:rsidR="00E83F66" w:rsidRPr="00772251" w:rsidRDefault="00E83F66" w:rsidP="0048591A">
            <w:pPr>
              <w:spacing w:before="60" w:after="60" w:line="240" w:lineRule="auto"/>
              <w:jc w:val="center"/>
              <w:rPr>
                <w:noProof/>
                <w:sz w:val="20"/>
              </w:rPr>
            </w:pPr>
            <w:r>
              <w:rPr>
                <w:noProof/>
                <w:sz w:val="20"/>
              </w:rPr>
              <w:t>841920</w:t>
            </w:r>
          </w:p>
        </w:tc>
        <w:tc>
          <w:tcPr>
            <w:tcW w:w="9923" w:type="dxa"/>
            <w:tcBorders>
              <w:top w:val="nil"/>
              <w:left w:val="nil"/>
              <w:bottom w:val="single" w:sz="4" w:space="0" w:color="auto"/>
              <w:right w:val="single" w:sz="4" w:space="0" w:color="auto"/>
            </w:tcBorders>
            <w:shd w:val="clear" w:color="auto" w:fill="auto"/>
            <w:noWrap/>
            <w:hideMark/>
          </w:tcPr>
          <w:p w14:paraId="75A0085B" w14:textId="77777777" w:rsidR="00E83F66" w:rsidRPr="00772251" w:rsidRDefault="00E83F66" w:rsidP="0048591A">
            <w:pPr>
              <w:spacing w:before="60" w:after="60" w:line="240" w:lineRule="auto"/>
              <w:rPr>
                <w:noProof/>
                <w:sz w:val="20"/>
              </w:rPr>
            </w:pPr>
            <w:r>
              <w:rPr>
                <w:noProof/>
                <w:sz w:val="20"/>
              </w:rPr>
              <w:t>- Sterilisationsapparater til medicinsk eller kirurgisk formål eller til laboratoriebrug</w:t>
            </w:r>
          </w:p>
        </w:tc>
        <w:tc>
          <w:tcPr>
            <w:tcW w:w="1134" w:type="dxa"/>
            <w:tcBorders>
              <w:top w:val="nil"/>
              <w:left w:val="nil"/>
              <w:bottom w:val="single" w:sz="4" w:space="0" w:color="auto"/>
              <w:right w:val="single" w:sz="4" w:space="0" w:color="auto"/>
            </w:tcBorders>
            <w:shd w:val="clear" w:color="auto" w:fill="auto"/>
            <w:noWrap/>
            <w:vAlign w:val="center"/>
            <w:hideMark/>
          </w:tcPr>
          <w:p w14:paraId="176D8B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8CFAC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F0ECC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C8104D" w14:textId="77777777" w:rsidR="00E83F66" w:rsidRPr="00772251" w:rsidRDefault="00E83F66" w:rsidP="0048591A">
            <w:pPr>
              <w:spacing w:before="60" w:after="60" w:line="240" w:lineRule="auto"/>
              <w:jc w:val="center"/>
              <w:rPr>
                <w:noProof/>
                <w:sz w:val="20"/>
              </w:rPr>
            </w:pPr>
            <w:r>
              <w:rPr>
                <w:noProof/>
                <w:sz w:val="20"/>
              </w:rPr>
              <w:t>84193100</w:t>
            </w:r>
          </w:p>
        </w:tc>
        <w:tc>
          <w:tcPr>
            <w:tcW w:w="1086" w:type="dxa"/>
            <w:tcBorders>
              <w:top w:val="nil"/>
              <w:left w:val="nil"/>
              <w:bottom w:val="single" w:sz="4" w:space="0" w:color="auto"/>
              <w:right w:val="single" w:sz="4" w:space="0" w:color="auto"/>
            </w:tcBorders>
            <w:shd w:val="clear" w:color="auto" w:fill="auto"/>
            <w:noWrap/>
            <w:hideMark/>
          </w:tcPr>
          <w:p w14:paraId="40261BE9" w14:textId="77777777" w:rsidR="00E83F66" w:rsidRPr="00772251" w:rsidRDefault="00E83F66" w:rsidP="0048591A">
            <w:pPr>
              <w:spacing w:before="60" w:after="60" w:line="240" w:lineRule="auto"/>
              <w:jc w:val="center"/>
              <w:rPr>
                <w:noProof/>
                <w:sz w:val="20"/>
              </w:rPr>
            </w:pPr>
            <w:r>
              <w:rPr>
                <w:noProof/>
                <w:sz w:val="20"/>
              </w:rPr>
              <w:t>841931</w:t>
            </w:r>
          </w:p>
        </w:tc>
        <w:tc>
          <w:tcPr>
            <w:tcW w:w="9923" w:type="dxa"/>
            <w:tcBorders>
              <w:top w:val="nil"/>
              <w:left w:val="nil"/>
              <w:bottom w:val="single" w:sz="4" w:space="0" w:color="auto"/>
              <w:right w:val="single" w:sz="4" w:space="0" w:color="auto"/>
            </w:tcBorders>
            <w:shd w:val="clear" w:color="auto" w:fill="auto"/>
            <w:noWrap/>
            <w:hideMark/>
          </w:tcPr>
          <w:p w14:paraId="11098D7E" w14:textId="77777777" w:rsidR="00E83F66" w:rsidRPr="00772251" w:rsidRDefault="00E83F66" w:rsidP="0048591A">
            <w:pPr>
              <w:spacing w:before="60" w:after="60" w:line="240" w:lineRule="auto"/>
              <w:rPr>
                <w:noProof/>
                <w:sz w:val="20"/>
              </w:rPr>
            </w:pPr>
            <w:r>
              <w:rPr>
                <w:noProof/>
                <w:sz w:val="20"/>
              </w:rPr>
              <w:t>-- Til landbrugsprodukter</w:t>
            </w:r>
          </w:p>
        </w:tc>
        <w:tc>
          <w:tcPr>
            <w:tcW w:w="1134" w:type="dxa"/>
            <w:tcBorders>
              <w:top w:val="nil"/>
              <w:left w:val="nil"/>
              <w:bottom w:val="single" w:sz="4" w:space="0" w:color="auto"/>
              <w:right w:val="single" w:sz="4" w:space="0" w:color="auto"/>
            </w:tcBorders>
            <w:shd w:val="clear" w:color="auto" w:fill="auto"/>
            <w:noWrap/>
            <w:vAlign w:val="center"/>
            <w:hideMark/>
          </w:tcPr>
          <w:p w14:paraId="3685D8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BECD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A1E9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B94D6A" w14:textId="77777777" w:rsidR="00E83F66" w:rsidRPr="00772251" w:rsidRDefault="00E83F66" w:rsidP="0048591A">
            <w:pPr>
              <w:spacing w:before="60" w:after="60" w:line="240" w:lineRule="auto"/>
              <w:jc w:val="center"/>
              <w:rPr>
                <w:noProof/>
                <w:sz w:val="20"/>
              </w:rPr>
            </w:pPr>
            <w:r>
              <w:rPr>
                <w:noProof/>
                <w:sz w:val="20"/>
              </w:rPr>
              <w:t>84193200</w:t>
            </w:r>
          </w:p>
        </w:tc>
        <w:tc>
          <w:tcPr>
            <w:tcW w:w="1086" w:type="dxa"/>
            <w:tcBorders>
              <w:top w:val="nil"/>
              <w:left w:val="nil"/>
              <w:bottom w:val="single" w:sz="4" w:space="0" w:color="auto"/>
              <w:right w:val="single" w:sz="4" w:space="0" w:color="auto"/>
            </w:tcBorders>
            <w:shd w:val="clear" w:color="auto" w:fill="auto"/>
            <w:noWrap/>
            <w:hideMark/>
          </w:tcPr>
          <w:p w14:paraId="45DBA65C" w14:textId="77777777" w:rsidR="00E83F66" w:rsidRPr="00772251" w:rsidRDefault="00E83F66" w:rsidP="0048591A">
            <w:pPr>
              <w:spacing w:before="60" w:after="60" w:line="240" w:lineRule="auto"/>
              <w:jc w:val="center"/>
              <w:rPr>
                <w:noProof/>
                <w:sz w:val="20"/>
              </w:rPr>
            </w:pPr>
            <w:r>
              <w:rPr>
                <w:noProof/>
                <w:sz w:val="20"/>
              </w:rPr>
              <w:t>841932</w:t>
            </w:r>
          </w:p>
        </w:tc>
        <w:tc>
          <w:tcPr>
            <w:tcW w:w="9923" w:type="dxa"/>
            <w:tcBorders>
              <w:top w:val="nil"/>
              <w:left w:val="nil"/>
              <w:bottom w:val="single" w:sz="4" w:space="0" w:color="auto"/>
              <w:right w:val="single" w:sz="4" w:space="0" w:color="auto"/>
            </w:tcBorders>
            <w:shd w:val="clear" w:color="auto" w:fill="auto"/>
            <w:noWrap/>
            <w:hideMark/>
          </w:tcPr>
          <w:p w14:paraId="168A02DF" w14:textId="77777777" w:rsidR="00E83F66" w:rsidRPr="00772251" w:rsidRDefault="00E83F66" w:rsidP="0048591A">
            <w:pPr>
              <w:spacing w:before="60" w:after="60" w:line="240" w:lineRule="auto"/>
              <w:rPr>
                <w:noProof/>
                <w:sz w:val="20"/>
              </w:rPr>
            </w:pPr>
            <w:r>
              <w:rPr>
                <w:noProof/>
                <w:sz w:val="20"/>
              </w:rPr>
              <w:t>-- Til træ, papirmasse, papir eller pap</w:t>
            </w:r>
          </w:p>
        </w:tc>
        <w:tc>
          <w:tcPr>
            <w:tcW w:w="1134" w:type="dxa"/>
            <w:tcBorders>
              <w:top w:val="nil"/>
              <w:left w:val="nil"/>
              <w:bottom w:val="single" w:sz="4" w:space="0" w:color="auto"/>
              <w:right w:val="single" w:sz="4" w:space="0" w:color="auto"/>
            </w:tcBorders>
            <w:shd w:val="clear" w:color="auto" w:fill="auto"/>
            <w:noWrap/>
            <w:vAlign w:val="center"/>
            <w:hideMark/>
          </w:tcPr>
          <w:p w14:paraId="479CEA9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E1A5C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9E9E1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89EF1D" w14:textId="77777777" w:rsidR="00E83F66" w:rsidRPr="00772251" w:rsidRDefault="00E83F66" w:rsidP="0048591A">
            <w:pPr>
              <w:spacing w:before="60" w:after="60" w:line="240" w:lineRule="auto"/>
              <w:jc w:val="center"/>
              <w:rPr>
                <w:noProof/>
                <w:sz w:val="20"/>
              </w:rPr>
            </w:pPr>
            <w:r>
              <w:rPr>
                <w:noProof/>
                <w:sz w:val="20"/>
              </w:rPr>
              <w:t>84193900</w:t>
            </w:r>
          </w:p>
        </w:tc>
        <w:tc>
          <w:tcPr>
            <w:tcW w:w="1086" w:type="dxa"/>
            <w:tcBorders>
              <w:top w:val="nil"/>
              <w:left w:val="nil"/>
              <w:bottom w:val="single" w:sz="4" w:space="0" w:color="auto"/>
              <w:right w:val="single" w:sz="4" w:space="0" w:color="auto"/>
            </w:tcBorders>
            <w:shd w:val="clear" w:color="auto" w:fill="auto"/>
            <w:noWrap/>
            <w:hideMark/>
          </w:tcPr>
          <w:p w14:paraId="7CA6EF0B" w14:textId="77777777" w:rsidR="00E83F66" w:rsidRPr="00772251" w:rsidRDefault="00E83F66" w:rsidP="0048591A">
            <w:pPr>
              <w:spacing w:before="60" w:after="60" w:line="240" w:lineRule="auto"/>
              <w:jc w:val="center"/>
              <w:rPr>
                <w:noProof/>
                <w:sz w:val="20"/>
              </w:rPr>
            </w:pPr>
            <w:r>
              <w:rPr>
                <w:noProof/>
                <w:sz w:val="20"/>
              </w:rPr>
              <w:t>841939</w:t>
            </w:r>
          </w:p>
        </w:tc>
        <w:tc>
          <w:tcPr>
            <w:tcW w:w="9923" w:type="dxa"/>
            <w:tcBorders>
              <w:top w:val="nil"/>
              <w:left w:val="nil"/>
              <w:bottom w:val="single" w:sz="4" w:space="0" w:color="auto"/>
              <w:right w:val="single" w:sz="4" w:space="0" w:color="auto"/>
            </w:tcBorders>
            <w:shd w:val="clear" w:color="auto" w:fill="auto"/>
            <w:noWrap/>
            <w:hideMark/>
          </w:tcPr>
          <w:p w14:paraId="2B2D6C16"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089861D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EDFA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7903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248CC3" w14:textId="77777777" w:rsidR="00E83F66" w:rsidRPr="00772251" w:rsidRDefault="00E83F66" w:rsidP="0048591A">
            <w:pPr>
              <w:spacing w:before="60" w:after="60" w:line="240" w:lineRule="auto"/>
              <w:jc w:val="center"/>
              <w:rPr>
                <w:noProof/>
                <w:sz w:val="20"/>
              </w:rPr>
            </w:pPr>
            <w:r>
              <w:rPr>
                <w:noProof/>
                <w:sz w:val="20"/>
              </w:rPr>
              <w:t>84194000</w:t>
            </w:r>
          </w:p>
        </w:tc>
        <w:tc>
          <w:tcPr>
            <w:tcW w:w="1086" w:type="dxa"/>
            <w:tcBorders>
              <w:top w:val="nil"/>
              <w:left w:val="nil"/>
              <w:bottom w:val="single" w:sz="4" w:space="0" w:color="auto"/>
              <w:right w:val="single" w:sz="4" w:space="0" w:color="auto"/>
            </w:tcBorders>
            <w:shd w:val="clear" w:color="auto" w:fill="auto"/>
            <w:noWrap/>
            <w:hideMark/>
          </w:tcPr>
          <w:p w14:paraId="1138E098" w14:textId="77777777" w:rsidR="00E83F66" w:rsidRPr="00772251" w:rsidRDefault="00E83F66" w:rsidP="0048591A">
            <w:pPr>
              <w:spacing w:before="60" w:after="60" w:line="240" w:lineRule="auto"/>
              <w:jc w:val="center"/>
              <w:rPr>
                <w:noProof/>
                <w:sz w:val="20"/>
              </w:rPr>
            </w:pPr>
            <w:r>
              <w:rPr>
                <w:noProof/>
                <w:sz w:val="20"/>
              </w:rPr>
              <w:t>841940</w:t>
            </w:r>
          </w:p>
        </w:tc>
        <w:tc>
          <w:tcPr>
            <w:tcW w:w="9923" w:type="dxa"/>
            <w:tcBorders>
              <w:top w:val="nil"/>
              <w:left w:val="nil"/>
              <w:bottom w:val="single" w:sz="4" w:space="0" w:color="auto"/>
              <w:right w:val="single" w:sz="4" w:space="0" w:color="auto"/>
            </w:tcBorders>
            <w:shd w:val="clear" w:color="auto" w:fill="auto"/>
            <w:noWrap/>
            <w:hideMark/>
          </w:tcPr>
          <w:p w14:paraId="4E0CF332" w14:textId="77777777" w:rsidR="00E83F66" w:rsidRPr="00772251" w:rsidRDefault="00E83F66" w:rsidP="0048591A">
            <w:pPr>
              <w:spacing w:before="60" w:after="60" w:line="240" w:lineRule="auto"/>
              <w:rPr>
                <w:noProof/>
                <w:sz w:val="20"/>
              </w:rPr>
            </w:pPr>
            <w:r>
              <w:rPr>
                <w:noProof/>
                <w:sz w:val="20"/>
              </w:rPr>
              <w:t>- Apparater til destillation eller rektifikation</w:t>
            </w:r>
          </w:p>
        </w:tc>
        <w:tc>
          <w:tcPr>
            <w:tcW w:w="1134" w:type="dxa"/>
            <w:tcBorders>
              <w:top w:val="nil"/>
              <w:left w:val="nil"/>
              <w:bottom w:val="single" w:sz="4" w:space="0" w:color="auto"/>
              <w:right w:val="single" w:sz="4" w:space="0" w:color="auto"/>
            </w:tcBorders>
            <w:shd w:val="clear" w:color="auto" w:fill="auto"/>
            <w:noWrap/>
            <w:vAlign w:val="center"/>
            <w:hideMark/>
          </w:tcPr>
          <w:p w14:paraId="61DAA60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20EEE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26FD3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8391AE" w14:textId="77777777" w:rsidR="00E83F66" w:rsidRPr="00772251" w:rsidRDefault="00E83F66" w:rsidP="0048591A">
            <w:pPr>
              <w:spacing w:before="60" w:after="60" w:line="240" w:lineRule="auto"/>
              <w:jc w:val="center"/>
              <w:rPr>
                <w:noProof/>
                <w:sz w:val="20"/>
              </w:rPr>
            </w:pPr>
            <w:r>
              <w:rPr>
                <w:noProof/>
                <w:sz w:val="20"/>
              </w:rPr>
              <w:t>84195000</w:t>
            </w:r>
          </w:p>
        </w:tc>
        <w:tc>
          <w:tcPr>
            <w:tcW w:w="1086" w:type="dxa"/>
            <w:tcBorders>
              <w:top w:val="nil"/>
              <w:left w:val="nil"/>
              <w:bottom w:val="single" w:sz="4" w:space="0" w:color="auto"/>
              <w:right w:val="single" w:sz="4" w:space="0" w:color="auto"/>
            </w:tcBorders>
            <w:shd w:val="clear" w:color="auto" w:fill="auto"/>
            <w:noWrap/>
            <w:hideMark/>
          </w:tcPr>
          <w:p w14:paraId="61789A33" w14:textId="77777777" w:rsidR="00E83F66" w:rsidRPr="00772251" w:rsidRDefault="00E83F66" w:rsidP="0048591A">
            <w:pPr>
              <w:spacing w:before="60" w:after="60" w:line="240" w:lineRule="auto"/>
              <w:jc w:val="center"/>
              <w:rPr>
                <w:noProof/>
                <w:sz w:val="20"/>
              </w:rPr>
            </w:pPr>
            <w:r>
              <w:rPr>
                <w:noProof/>
                <w:sz w:val="20"/>
              </w:rPr>
              <w:t>841950</w:t>
            </w:r>
          </w:p>
        </w:tc>
        <w:tc>
          <w:tcPr>
            <w:tcW w:w="9923" w:type="dxa"/>
            <w:tcBorders>
              <w:top w:val="nil"/>
              <w:left w:val="nil"/>
              <w:bottom w:val="single" w:sz="4" w:space="0" w:color="auto"/>
              <w:right w:val="single" w:sz="4" w:space="0" w:color="auto"/>
            </w:tcBorders>
            <w:shd w:val="clear" w:color="auto" w:fill="auto"/>
            <w:noWrap/>
            <w:hideMark/>
          </w:tcPr>
          <w:p w14:paraId="6AC07622" w14:textId="53DCE9DB" w:rsidR="00E83F66" w:rsidRPr="00772251" w:rsidRDefault="00E83F66" w:rsidP="002D0E12">
            <w:pPr>
              <w:spacing w:before="60" w:after="60" w:line="240" w:lineRule="auto"/>
              <w:rPr>
                <w:noProof/>
                <w:sz w:val="20"/>
              </w:rPr>
            </w:pPr>
            <w:r>
              <w:rPr>
                <w:noProof/>
                <w:sz w:val="20"/>
              </w:rPr>
              <w:t>- Varmeudvekslere</w:t>
            </w:r>
          </w:p>
        </w:tc>
        <w:tc>
          <w:tcPr>
            <w:tcW w:w="1134" w:type="dxa"/>
            <w:tcBorders>
              <w:top w:val="nil"/>
              <w:left w:val="nil"/>
              <w:bottom w:val="single" w:sz="4" w:space="0" w:color="auto"/>
              <w:right w:val="single" w:sz="4" w:space="0" w:color="auto"/>
            </w:tcBorders>
            <w:shd w:val="clear" w:color="auto" w:fill="auto"/>
            <w:noWrap/>
            <w:vAlign w:val="center"/>
            <w:hideMark/>
          </w:tcPr>
          <w:p w14:paraId="7480ED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32064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9D037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CC6498" w14:textId="77777777" w:rsidR="00E83F66" w:rsidRPr="00772251" w:rsidRDefault="00E83F66" w:rsidP="0048591A">
            <w:pPr>
              <w:spacing w:before="60" w:after="60" w:line="240" w:lineRule="auto"/>
              <w:jc w:val="center"/>
              <w:rPr>
                <w:noProof/>
                <w:sz w:val="20"/>
              </w:rPr>
            </w:pPr>
            <w:r>
              <w:rPr>
                <w:noProof/>
                <w:sz w:val="20"/>
              </w:rPr>
              <w:t>84196000</w:t>
            </w:r>
          </w:p>
        </w:tc>
        <w:tc>
          <w:tcPr>
            <w:tcW w:w="1086" w:type="dxa"/>
            <w:tcBorders>
              <w:top w:val="nil"/>
              <w:left w:val="nil"/>
              <w:bottom w:val="single" w:sz="4" w:space="0" w:color="auto"/>
              <w:right w:val="single" w:sz="4" w:space="0" w:color="auto"/>
            </w:tcBorders>
            <w:shd w:val="clear" w:color="auto" w:fill="auto"/>
            <w:noWrap/>
            <w:hideMark/>
          </w:tcPr>
          <w:p w14:paraId="653BF79A" w14:textId="77777777" w:rsidR="00E83F66" w:rsidRPr="00772251" w:rsidRDefault="00E83F66" w:rsidP="0048591A">
            <w:pPr>
              <w:spacing w:before="60" w:after="60" w:line="240" w:lineRule="auto"/>
              <w:jc w:val="center"/>
              <w:rPr>
                <w:noProof/>
                <w:sz w:val="20"/>
              </w:rPr>
            </w:pPr>
            <w:r>
              <w:rPr>
                <w:noProof/>
                <w:sz w:val="20"/>
              </w:rPr>
              <w:t>841960</w:t>
            </w:r>
          </w:p>
        </w:tc>
        <w:tc>
          <w:tcPr>
            <w:tcW w:w="9923" w:type="dxa"/>
            <w:tcBorders>
              <w:top w:val="nil"/>
              <w:left w:val="nil"/>
              <w:bottom w:val="single" w:sz="4" w:space="0" w:color="auto"/>
              <w:right w:val="single" w:sz="4" w:space="0" w:color="auto"/>
            </w:tcBorders>
            <w:shd w:val="clear" w:color="auto" w:fill="auto"/>
            <w:noWrap/>
            <w:hideMark/>
          </w:tcPr>
          <w:p w14:paraId="4896CDB9" w14:textId="77777777" w:rsidR="00E83F66" w:rsidRPr="00772251" w:rsidRDefault="00E83F66" w:rsidP="0048591A">
            <w:pPr>
              <w:spacing w:before="60" w:after="60" w:line="240" w:lineRule="auto"/>
              <w:rPr>
                <w:noProof/>
                <w:sz w:val="20"/>
              </w:rPr>
            </w:pPr>
            <w:r>
              <w:rPr>
                <w:noProof/>
                <w:sz w:val="20"/>
              </w:rPr>
              <w:t>- Apparater til fremstilling af flydende luft eller andre gasser</w:t>
            </w:r>
          </w:p>
        </w:tc>
        <w:tc>
          <w:tcPr>
            <w:tcW w:w="1134" w:type="dxa"/>
            <w:tcBorders>
              <w:top w:val="nil"/>
              <w:left w:val="nil"/>
              <w:bottom w:val="single" w:sz="4" w:space="0" w:color="auto"/>
              <w:right w:val="single" w:sz="4" w:space="0" w:color="auto"/>
            </w:tcBorders>
            <w:shd w:val="clear" w:color="auto" w:fill="auto"/>
            <w:noWrap/>
            <w:vAlign w:val="center"/>
            <w:hideMark/>
          </w:tcPr>
          <w:p w14:paraId="5C5F18E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4C63C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91DD3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9BBAB7" w14:textId="77777777" w:rsidR="00E83F66" w:rsidRPr="00772251" w:rsidRDefault="00E83F66" w:rsidP="0048591A">
            <w:pPr>
              <w:spacing w:before="60" w:after="60" w:line="240" w:lineRule="auto"/>
              <w:jc w:val="center"/>
              <w:rPr>
                <w:noProof/>
                <w:sz w:val="20"/>
              </w:rPr>
            </w:pPr>
            <w:r>
              <w:rPr>
                <w:noProof/>
                <w:sz w:val="20"/>
              </w:rPr>
              <w:t>84198100</w:t>
            </w:r>
          </w:p>
        </w:tc>
        <w:tc>
          <w:tcPr>
            <w:tcW w:w="1086" w:type="dxa"/>
            <w:tcBorders>
              <w:top w:val="nil"/>
              <w:left w:val="nil"/>
              <w:bottom w:val="single" w:sz="4" w:space="0" w:color="auto"/>
              <w:right w:val="single" w:sz="4" w:space="0" w:color="auto"/>
            </w:tcBorders>
            <w:shd w:val="clear" w:color="auto" w:fill="auto"/>
            <w:noWrap/>
            <w:hideMark/>
          </w:tcPr>
          <w:p w14:paraId="6356ABF6" w14:textId="77777777" w:rsidR="00E83F66" w:rsidRPr="00772251" w:rsidRDefault="00E83F66" w:rsidP="0048591A">
            <w:pPr>
              <w:spacing w:before="60" w:after="60" w:line="240" w:lineRule="auto"/>
              <w:jc w:val="center"/>
              <w:rPr>
                <w:noProof/>
                <w:sz w:val="20"/>
              </w:rPr>
            </w:pPr>
            <w:r>
              <w:rPr>
                <w:noProof/>
                <w:sz w:val="20"/>
              </w:rPr>
              <w:t>841981</w:t>
            </w:r>
          </w:p>
        </w:tc>
        <w:tc>
          <w:tcPr>
            <w:tcW w:w="9923" w:type="dxa"/>
            <w:tcBorders>
              <w:top w:val="nil"/>
              <w:left w:val="nil"/>
              <w:bottom w:val="single" w:sz="4" w:space="0" w:color="auto"/>
              <w:right w:val="single" w:sz="4" w:space="0" w:color="auto"/>
            </w:tcBorders>
            <w:shd w:val="clear" w:color="auto" w:fill="auto"/>
            <w:noWrap/>
            <w:hideMark/>
          </w:tcPr>
          <w:p w14:paraId="0F0FE006" w14:textId="77777777" w:rsidR="00E83F66" w:rsidRPr="00772251" w:rsidRDefault="00E83F66" w:rsidP="0048591A">
            <w:pPr>
              <w:spacing w:before="60" w:after="60" w:line="240" w:lineRule="auto"/>
              <w:rPr>
                <w:noProof/>
                <w:sz w:val="20"/>
              </w:rPr>
            </w:pPr>
            <w:r>
              <w:rPr>
                <w:noProof/>
                <w:sz w:val="20"/>
              </w:rPr>
              <w:t>-- Til tilberedning af varme drikke, til madlavning eller til opvarmning af næringsmidler</w:t>
            </w:r>
          </w:p>
        </w:tc>
        <w:tc>
          <w:tcPr>
            <w:tcW w:w="1134" w:type="dxa"/>
            <w:tcBorders>
              <w:top w:val="nil"/>
              <w:left w:val="nil"/>
              <w:bottom w:val="single" w:sz="4" w:space="0" w:color="auto"/>
              <w:right w:val="single" w:sz="4" w:space="0" w:color="auto"/>
            </w:tcBorders>
            <w:shd w:val="clear" w:color="auto" w:fill="auto"/>
            <w:noWrap/>
            <w:vAlign w:val="center"/>
            <w:hideMark/>
          </w:tcPr>
          <w:p w14:paraId="6F120F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FC0D2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8A06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DFB84F" w14:textId="77777777" w:rsidR="00E83F66" w:rsidRPr="00772251" w:rsidRDefault="00E83F66" w:rsidP="0048591A">
            <w:pPr>
              <w:spacing w:before="60" w:after="60" w:line="240" w:lineRule="auto"/>
              <w:jc w:val="center"/>
              <w:rPr>
                <w:noProof/>
                <w:sz w:val="20"/>
              </w:rPr>
            </w:pPr>
            <w:r>
              <w:rPr>
                <w:noProof/>
                <w:sz w:val="20"/>
              </w:rPr>
              <w:t>84198900</w:t>
            </w:r>
          </w:p>
        </w:tc>
        <w:tc>
          <w:tcPr>
            <w:tcW w:w="1086" w:type="dxa"/>
            <w:tcBorders>
              <w:top w:val="nil"/>
              <w:left w:val="nil"/>
              <w:bottom w:val="single" w:sz="4" w:space="0" w:color="auto"/>
              <w:right w:val="single" w:sz="4" w:space="0" w:color="auto"/>
            </w:tcBorders>
            <w:shd w:val="clear" w:color="auto" w:fill="auto"/>
            <w:noWrap/>
            <w:hideMark/>
          </w:tcPr>
          <w:p w14:paraId="09AE6CD2" w14:textId="77777777" w:rsidR="00E83F66" w:rsidRPr="00772251" w:rsidRDefault="00E83F66" w:rsidP="0048591A">
            <w:pPr>
              <w:spacing w:before="60" w:after="60" w:line="240" w:lineRule="auto"/>
              <w:jc w:val="center"/>
              <w:rPr>
                <w:noProof/>
                <w:sz w:val="20"/>
              </w:rPr>
            </w:pPr>
            <w:r>
              <w:rPr>
                <w:noProof/>
                <w:sz w:val="20"/>
              </w:rPr>
              <w:t>841989</w:t>
            </w:r>
          </w:p>
        </w:tc>
        <w:tc>
          <w:tcPr>
            <w:tcW w:w="9923" w:type="dxa"/>
            <w:tcBorders>
              <w:top w:val="nil"/>
              <w:left w:val="nil"/>
              <w:bottom w:val="single" w:sz="4" w:space="0" w:color="auto"/>
              <w:right w:val="single" w:sz="4" w:space="0" w:color="auto"/>
            </w:tcBorders>
            <w:shd w:val="clear" w:color="auto" w:fill="auto"/>
            <w:noWrap/>
            <w:hideMark/>
          </w:tcPr>
          <w:p w14:paraId="039157A9"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79DC97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B3CB4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F8D43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3AC11F" w14:textId="77777777" w:rsidR="00E83F66" w:rsidRPr="00772251" w:rsidRDefault="00E83F66" w:rsidP="0048591A">
            <w:pPr>
              <w:spacing w:before="60" w:after="60" w:line="240" w:lineRule="auto"/>
              <w:jc w:val="center"/>
              <w:rPr>
                <w:noProof/>
                <w:sz w:val="20"/>
              </w:rPr>
            </w:pPr>
            <w:r>
              <w:rPr>
                <w:noProof/>
                <w:sz w:val="20"/>
              </w:rPr>
              <w:t>84199000</w:t>
            </w:r>
          </w:p>
        </w:tc>
        <w:tc>
          <w:tcPr>
            <w:tcW w:w="1086" w:type="dxa"/>
            <w:tcBorders>
              <w:top w:val="nil"/>
              <w:left w:val="nil"/>
              <w:bottom w:val="single" w:sz="4" w:space="0" w:color="auto"/>
              <w:right w:val="single" w:sz="4" w:space="0" w:color="auto"/>
            </w:tcBorders>
            <w:shd w:val="clear" w:color="auto" w:fill="auto"/>
            <w:noWrap/>
            <w:hideMark/>
          </w:tcPr>
          <w:p w14:paraId="4D0F9881" w14:textId="77777777" w:rsidR="00E83F66" w:rsidRPr="00772251" w:rsidRDefault="00E83F66" w:rsidP="0048591A">
            <w:pPr>
              <w:spacing w:before="60" w:after="60" w:line="240" w:lineRule="auto"/>
              <w:jc w:val="center"/>
              <w:rPr>
                <w:noProof/>
                <w:sz w:val="20"/>
              </w:rPr>
            </w:pPr>
            <w:r>
              <w:rPr>
                <w:noProof/>
                <w:sz w:val="20"/>
              </w:rPr>
              <w:t>841990</w:t>
            </w:r>
          </w:p>
        </w:tc>
        <w:tc>
          <w:tcPr>
            <w:tcW w:w="9923" w:type="dxa"/>
            <w:tcBorders>
              <w:top w:val="nil"/>
              <w:left w:val="nil"/>
              <w:bottom w:val="single" w:sz="4" w:space="0" w:color="auto"/>
              <w:right w:val="single" w:sz="4" w:space="0" w:color="auto"/>
            </w:tcBorders>
            <w:shd w:val="clear" w:color="auto" w:fill="auto"/>
            <w:noWrap/>
            <w:hideMark/>
          </w:tcPr>
          <w:p w14:paraId="6A5A6953" w14:textId="77777777" w:rsidR="00E83F66" w:rsidRPr="00772251" w:rsidRDefault="00E83F66" w:rsidP="0048591A">
            <w:pPr>
              <w:spacing w:before="60" w:after="60" w:line="240" w:lineRule="auto"/>
              <w:rPr>
                <w:noProof/>
                <w:sz w:val="20"/>
              </w:rPr>
            </w:pPr>
            <w:r>
              <w:rPr>
                <w:noProof/>
                <w:sz w:val="20"/>
              </w:rPr>
              <w:t>- Dele</w:t>
            </w:r>
          </w:p>
        </w:tc>
        <w:tc>
          <w:tcPr>
            <w:tcW w:w="1134" w:type="dxa"/>
            <w:tcBorders>
              <w:top w:val="nil"/>
              <w:left w:val="nil"/>
              <w:bottom w:val="single" w:sz="4" w:space="0" w:color="auto"/>
              <w:right w:val="single" w:sz="4" w:space="0" w:color="auto"/>
            </w:tcBorders>
            <w:shd w:val="clear" w:color="auto" w:fill="auto"/>
            <w:noWrap/>
            <w:vAlign w:val="center"/>
            <w:hideMark/>
          </w:tcPr>
          <w:p w14:paraId="298774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8E8E6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064F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F20591" w14:textId="77777777" w:rsidR="00E83F66" w:rsidRPr="00772251" w:rsidRDefault="00E83F66" w:rsidP="0048591A">
            <w:pPr>
              <w:spacing w:before="60" w:after="60" w:line="240" w:lineRule="auto"/>
              <w:jc w:val="center"/>
              <w:rPr>
                <w:noProof/>
                <w:sz w:val="20"/>
              </w:rPr>
            </w:pPr>
            <w:r>
              <w:rPr>
                <w:noProof/>
                <w:sz w:val="20"/>
              </w:rPr>
              <w:t>84201000</w:t>
            </w:r>
          </w:p>
        </w:tc>
        <w:tc>
          <w:tcPr>
            <w:tcW w:w="1086" w:type="dxa"/>
            <w:tcBorders>
              <w:top w:val="nil"/>
              <w:left w:val="nil"/>
              <w:bottom w:val="single" w:sz="4" w:space="0" w:color="auto"/>
              <w:right w:val="single" w:sz="4" w:space="0" w:color="auto"/>
            </w:tcBorders>
            <w:shd w:val="clear" w:color="auto" w:fill="auto"/>
            <w:noWrap/>
            <w:hideMark/>
          </w:tcPr>
          <w:p w14:paraId="1ECC5F5F" w14:textId="77777777" w:rsidR="00E83F66" w:rsidRPr="00772251" w:rsidRDefault="00E83F66" w:rsidP="0048591A">
            <w:pPr>
              <w:spacing w:before="60" w:after="60" w:line="240" w:lineRule="auto"/>
              <w:jc w:val="center"/>
              <w:rPr>
                <w:noProof/>
                <w:sz w:val="20"/>
              </w:rPr>
            </w:pPr>
            <w:r>
              <w:rPr>
                <w:noProof/>
                <w:sz w:val="20"/>
              </w:rPr>
              <w:t>842010</w:t>
            </w:r>
          </w:p>
        </w:tc>
        <w:tc>
          <w:tcPr>
            <w:tcW w:w="9923" w:type="dxa"/>
            <w:tcBorders>
              <w:top w:val="nil"/>
              <w:left w:val="nil"/>
              <w:bottom w:val="single" w:sz="4" w:space="0" w:color="auto"/>
              <w:right w:val="single" w:sz="4" w:space="0" w:color="auto"/>
            </w:tcBorders>
            <w:shd w:val="clear" w:color="auto" w:fill="auto"/>
            <w:noWrap/>
            <w:hideMark/>
          </w:tcPr>
          <w:p w14:paraId="2173953B" w14:textId="77777777" w:rsidR="00E83F66" w:rsidRPr="00772251" w:rsidRDefault="00E83F66" w:rsidP="0048591A">
            <w:pPr>
              <w:spacing w:before="60" w:after="60" w:line="240" w:lineRule="auto"/>
              <w:rPr>
                <w:noProof/>
                <w:sz w:val="20"/>
              </w:rPr>
            </w:pPr>
            <w:r>
              <w:rPr>
                <w:noProof/>
                <w:sz w:val="20"/>
              </w:rPr>
              <w:t>- Kalandere og andre valsemaskiner</w:t>
            </w:r>
          </w:p>
        </w:tc>
        <w:tc>
          <w:tcPr>
            <w:tcW w:w="1134" w:type="dxa"/>
            <w:tcBorders>
              <w:top w:val="nil"/>
              <w:left w:val="nil"/>
              <w:bottom w:val="single" w:sz="4" w:space="0" w:color="auto"/>
              <w:right w:val="single" w:sz="4" w:space="0" w:color="auto"/>
            </w:tcBorders>
            <w:shd w:val="clear" w:color="auto" w:fill="auto"/>
            <w:noWrap/>
            <w:vAlign w:val="center"/>
            <w:hideMark/>
          </w:tcPr>
          <w:p w14:paraId="6A30CA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D4A68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28FA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1971F4" w14:textId="77777777" w:rsidR="00E83F66" w:rsidRPr="00772251" w:rsidRDefault="00E83F66" w:rsidP="0098654B">
            <w:pPr>
              <w:pageBreakBefore/>
              <w:spacing w:before="60" w:after="60" w:line="240" w:lineRule="auto"/>
              <w:jc w:val="center"/>
              <w:rPr>
                <w:noProof/>
                <w:sz w:val="20"/>
              </w:rPr>
            </w:pPr>
            <w:r>
              <w:rPr>
                <w:noProof/>
                <w:sz w:val="20"/>
              </w:rPr>
              <w:t>84209100</w:t>
            </w:r>
          </w:p>
        </w:tc>
        <w:tc>
          <w:tcPr>
            <w:tcW w:w="1086" w:type="dxa"/>
            <w:tcBorders>
              <w:top w:val="nil"/>
              <w:left w:val="nil"/>
              <w:bottom w:val="single" w:sz="4" w:space="0" w:color="auto"/>
              <w:right w:val="single" w:sz="4" w:space="0" w:color="auto"/>
            </w:tcBorders>
            <w:shd w:val="clear" w:color="auto" w:fill="auto"/>
            <w:noWrap/>
            <w:hideMark/>
          </w:tcPr>
          <w:p w14:paraId="41358557" w14:textId="77777777" w:rsidR="00E83F66" w:rsidRPr="00772251" w:rsidRDefault="00E83F66" w:rsidP="0048591A">
            <w:pPr>
              <w:spacing w:before="60" w:after="60" w:line="240" w:lineRule="auto"/>
              <w:jc w:val="center"/>
              <w:rPr>
                <w:noProof/>
                <w:sz w:val="20"/>
              </w:rPr>
            </w:pPr>
            <w:r>
              <w:rPr>
                <w:noProof/>
                <w:sz w:val="20"/>
              </w:rPr>
              <w:t>842091</w:t>
            </w:r>
          </w:p>
        </w:tc>
        <w:tc>
          <w:tcPr>
            <w:tcW w:w="9923" w:type="dxa"/>
            <w:tcBorders>
              <w:top w:val="nil"/>
              <w:left w:val="nil"/>
              <w:bottom w:val="single" w:sz="4" w:space="0" w:color="auto"/>
              <w:right w:val="single" w:sz="4" w:space="0" w:color="auto"/>
            </w:tcBorders>
            <w:shd w:val="clear" w:color="auto" w:fill="auto"/>
            <w:noWrap/>
            <w:hideMark/>
          </w:tcPr>
          <w:p w14:paraId="3D49436E" w14:textId="77777777" w:rsidR="00E83F66" w:rsidRPr="00772251" w:rsidRDefault="00E83F66" w:rsidP="0048591A">
            <w:pPr>
              <w:spacing w:before="60" w:after="60" w:line="240" w:lineRule="auto"/>
              <w:rPr>
                <w:noProof/>
                <w:sz w:val="20"/>
              </w:rPr>
            </w:pPr>
            <w:r>
              <w:rPr>
                <w:noProof/>
                <w:sz w:val="20"/>
              </w:rPr>
              <w:t>-- Valser</w:t>
            </w:r>
          </w:p>
        </w:tc>
        <w:tc>
          <w:tcPr>
            <w:tcW w:w="1134" w:type="dxa"/>
            <w:tcBorders>
              <w:top w:val="nil"/>
              <w:left w:val="nil"/>
              <w:bottom w:val="single" w:sz="4" w:space="0" w:color="auto"/>
              <w:right w:val="single" w:sz="4" w:space="0" w:color="auto"/>
            </w:tcBorders>
            <w:shd w:val="clear" w:color="auto" w:fill="auto"/>
            <w:noWrap/>
            <w:vAlign w:val="center"/>
            <w:hideMark/>
          </w:tcPr>
          <w:p w14:paraId="3EACB13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179E8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00A5B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1A3F92" w14:textId="77777777" w:rsidR="00E83F66" w:rsidRPr="00772251" w:rsidRDefault="00E83F66" w:rsidP="0048591A">
            <w:pPr>
              <w:spacing w:before="60" w:after="60" w:line="240" w:lineRule="auto"/>
              <w:jc w:val="center"/>
              <w:rPr>
                <w:noProof/>
                <w:sz w:val="20"/>
              </w:rPr>
            </w:pPr>
            <w:r>
              <w:rPr>
                <w:noProof/>
                <w:sz w:val="20"/>
              </w:rPr>
              <w:t>84209900</w:t>
            </w:r>
          </w:p>
        </w:tc>
        <w:tc>
          <w:tcPr>
            <w:tcW w:w="1086" w:type="dxa"/>
            <w:tcBorders>
              <w:top w:val="nil"/>
              <w:left w:val="nil"/>
              <w:bottom w:val="single" w:sz="4" w:space="0" w:color="auto"/>
              <w:right w:val="single" w:sz="4" w:space="0" w:color="auto"/>
            </w:tcBorders>
            <w:shd w:val="clear" w:color="auto" w:fill="auto"/>
            <w:noWrap/>
            <w:hideMark/>
          </w:tcPr>
          <w:p w14:paraId="040596D7" w14:textId="77777777" w:rsidR="00E83F66" w:rsidRPr="00772251" w:rsidRDefault="00E83F66" w:rsidP="0048591A">
            <w:pPr>
              <w:spacing w:before="60" w:after="60" w:line="240" w:lineRule="auto"/>
              <w:jc w:val="center"/>
              <w:rPr>
                <w:noProof/>
                <w:sz w:val="20"/>
              </w:rPr>
            </w:pPr>
            <w:r>
              <w:rPr>
                <w:noProof/>
                <w:sz w:val="20"/>
              </w:rPr>
              <w:t>842099</w:t>
            </w:r>
          </w:p>
        </w:tc>
        <w:tc>
          <w:tcPr>
            <w:tcW w:w="9923" w:type="dxa"/>
            <w:tcBorders>
              <w:top w:val="nil"/>
              <w:left w:val="nil"/>
              <w:bottom w:val="single" w:sz="4" w:space="0" w:color="auto"/>
              <w:right w:val="single" w:sz="4" w:space="0" w:color="auto"/>
            </w:tcBorders>
            <w:shd w:val="clear" w:color="auto" w:fill="auto"/>
            <w:noWrap/>
            <w:hideMark/>
          </w:tcPr>
          <w:p w14:paraId="65785E91" w14:textId="77777777" w:rsidR="00E83F66" w:rsidRPr="00772251" w:rsidRDefault="00E83F66" w:rsidP="0048591A">
            <w:pPr>
              <w:spacing w:before="60" w:after="60" w:line="240" w:lineRule="auto"/>
              <w:rPr>
                <w:noProof/>
                <w:sz w:val="20"/>
              </w:rPr>
            </w:pPr>
            <w:r>
              <w:rPr>
                <w:noProof/>
                <w:sz w:val="20"/>
              </w:rPr>
              <w:t>-- Andre dele</w:t>
            </w:r>
          </w:p>
        </w:tc>
        <w:tc>
          <w:tcPr>
            <w:tcW w:w="1134" w:type="dxa"/>
            <w:tcBorders>
              <w:top w:val="nil"/>
              <w:left w:val="nil"/>
              <w:bottom w:val="single" w:sz="4" w:space="0" w:color="auto"/>
              <w:right w:val="single" w:sz="4" w:space="0" w:color="auto"/>
            </w:tcBorders>
            <w:shd w:val="clear" w:color="auto" w:fill="auto"/>
            <w:noWrap/>
            <w:vAlign w:val="center"/>
            <w:hideMark/>
          </w:tcPr>
          <w:p w14:paraId="55D0BDD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0EA5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A9D2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E1C91A" w14:textId="77777777" w:rsidR="00E83F66" w:rsidRPr="00772251" w:rsidRDefault="00E83F66" w:rsidP="0048591A">
            <w:pPr>
              <w:spacing w:before="60" w:after="60" w:line="240" w:lineRule="auto"/>
              <w:jc w:val="center"/>
              <w:rPr>
                <w:noProof/>
                <w:sz w:val="20"/>
              </w:rPr>
            </w:pPr>
            <w:r>
              <w:rPr>
                <w:noProof/>
                <w:sz w:val="20"/>
              </w:rPr>
              <w:t>84211100</w:t>
            </w:r>
          </w:p>
        </w:tc>
        <w:tc>
          <w:tcPr>
            <w:tcW w:w="1086" w:type="dxa"/>
            <w:tcBorders>
              <w:top w:val="nil"/>
              <w:left w:val="nil"/>
              <w:bottom w:val="single" w:sz="4" w:space="0" w:color="auto"/>
              <w:right w:val="single" w:sz="4" w:space="0" w:color="auto"/>
            </w:tcBorders>
            <w:shd w:val="clear" w:color="auto" w:fill="auto"/>
            <w:noWrap/>
            <w:hideMark/>
          </w:tcPr>
          <w:p w14:paraId="40ECB4B3" w14:textId="77777777" w:rsidR="00E83F66" w:rsidRPr="00772251" w:rsidRDefault="00E83F66" w:rsidP="0048591A">
            <w:pPr>
              <w:spacing w:before="60" w:after="60" w:line="240" w:lineRule="auto"/>
              <w:jc w:val="center"/>
              <w:rPr>
                <w:noProof/>
                <w:sz w:val="20"/>
              </w:rPr>
            </w:pPr>
            <w:r>
              <w:rPr>
                <w:noProof/>
                <w:sz w:val="20"/>
              </w:rPr>
              <w:t>842111</w:t>
            </w:r>
          </w:p>
        </w:tc>
        <w:tc>
          <w:tcPr>
            <w:tcW w:w="9923" w:type="dxa"/>
            <w:tcBorders>
              <w:top w:val="nil"/>
              <w:left w:val="nil"/>
              <w:bottom w:val="single" w:sz="4" w:space="0" w:color="auto"/>
              <w:right w:val="single" w:sz="4" w:space="0" w:color="auto"/>
            </w:tcBorders>
            <w:shd w:val="clear" w:color="auto" w:fill="auto"/>
            <w:noWrap/>
            <w:hideMark/>
          </w:tcPr>
          <w:p w14:paraId="53DD1C97" w14:textId="77777777" w:rsidR="00E83F66" w:rsidRPr="00772251" w:rsidRDefault="00E83F66" w:rsidP="0048591A">
            <w:pPr>
              <w:spacing w:before="60" w:after="60" w:line="240" w:lineRule="auto"/>
              <w:rPr>
                <w:noProof/>
                <w:sz w:val="20"/>
              </w:rPr>
            </w:pPr>
            <w:r>
              <w:rPr>
                <w:noProof/>
                <w:sz w:val="20"/>
              </w:rPr>
              <w:t>-- Mælkeseparatorer</w:t>
            </w:r>
          </w:p>
        </w:tc>
        <w:tc>
          <w:tcPr>
            <w:tcW w:w="1134" w:type="dxa"/>
            <w:tcBorders>
              <w:top w:val="nil"/>
              <w:left w:val="nil"/>
              <w:bottom w:val="single" w:sz="4" w:space="0" w:color="auto"/>
              <w:right w:val="single" w:sz="4" w:space="0" w:color="auto"/>
            </w:tcBorders>
            <w:shd w:val="clear" w:color="auto" w:fill="auto"/>
            <w:noWrap/>
            <w:vAlign w:val="center"/>
            <w:hideMark/>
          </w:tcPr>
          <w:p w14:paraId="649EC20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86FD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13D8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05E716" w14:textId="77777777" w:rsidR="00E83F66" w:rsidRPr="00772251" w:rsidRDefault="00E83F66" w:rsidP="0048591A">
            <w:pPr>
              <w:spacing w:before="60" w:after="60" w:line="240" w:lineRule="auto"/>
              <w:jc w:val="center"/>
              <w:rPr>
                <w:noProof/>
                <w:sz w:val="20"/>
              </w:rPr>
            </w:pPr>
            <w:r>
              <w:rPr>
                <w:noProof/>
                <w:sz w:val="20"/>
              </w:rPr>
              <w:t>84212100</w:t>
            </w:r>
          </w:p>
        </w:tc>
        <w:tc>
          <w:tcPr>
            <w:tcW w:w="1086" w:type="dxa"/>
            <w:tcBorders>
              <w:top w:val="nil"/>
              <w:left w:val="nil"/>
              <w:bottom w:val="single" w:sz="4" w:space="0" w:color="auto"/>
              <w:right w:val="single" w:sz="4" w:space="0" w:color="auto"/>
            </w:tcBorders>
            <w:shd w:val="clear" w:color="auto" w:fill="auto"/>
            <w:noWrap/>
            <w:hideMark/>
          </w:tcPr>
          <w:p w14:paraId="6D7F15B3" w14:textId="77777777" w:rsidR="00E83F66" w:rsidRPr="00772251" w:rsidRDefault="00E83F66" w:rsidP="0048591A">
            <w:pPr>
              <w:spacing w:before="60" w:after="60" w:line="240" w:lineRule="auto"/>
              <w:jc w:val="center"/>
              <w:rPr>
                <w:noProof/>
                <w:sz w:val="20"/>
              </w:rPr>
            </w:pPr>
            <w:r>
              <w:rPr>
                <w:noProof/>
                <w:sz w:val="20"/>
              </w:rPr>
              <w:t>842121</w:t>
            </w:r>
          </w:p>
        </w:tc>
        <w:tc>
          <w:tcPr>
            <w:tcW w:w="9923" w:type="dxa"/>
            <w:tcBorders>
              <w:top w:val="nil"/>
              <w:left w:val="nil"/>
              <w:bottom w:val="single" w:sz="4" w:space="0" w:color="auto"/>
              <w:right w:val="single" w:sz="4" w:space="0" w:color="auto"/>
            </w:tcBorders>
            <w:shd w:val="clear" w:color="auto" w:fill="auto"/>
            <w:noWrap/>
            <w:hideMark/>
          </w:tcPr>
          <w:p w14:paraId="3F7064A5" w14:textId="77777777" w:rsidR="00E83F66" w:rsidRPr="00772251" w:rsidRDefault="00E83F66" w:rsidP="0048591A">
            <w:pPr>
              <w:spacing w:before="60" w:after="60" w:line="240" w:lineRule="auto"/>
              <w:rPr>
                <w:noProof/>
                <w:sz w:val="20"/>
              </w:rPr>
            </w:pPr>
            <w:r>
              <w:rPr>
                <w:noProof/>
                <w:sz w:val="20"/>
              </w:rPr>
              <w:t>-- Til filtrering eller rensning af vand</w:t>
            </w:r>
          </w:p>
        </w:tc>
        <w:tc>
          <w:tcPr>
            <w:tcW w:w="1134" w:type="dxa"/>
            <w:tcBorders>
              <w:top w:val="nil"/>
              <w:left w:val="nil"/>
              <w:bottom w:val="single" w:sz="4" w:space="0" w:color="auto"/>
              <w:right w:val="single" w:sz="4" w:space="0" w:color="auto"/>
            </w:tcBorders>
            <w:shd w:val="clear" w:color="auto" w:fill="auto"/>
            <w:noWrap/>
            <w:vAlign w:val="center"/>
            <w:hideMark/>
          </w:tcPr>
          <w:p w14:paraId="55D1E81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C134C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00234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644364" w14:textId="77777777" w:rsidR="00E83F66" w:rsidRPr="00772251" w:rsidRDefault="00E83F66" w:rsidP="0048591A">
            <w:pPr>
              <w:spacing w:before="60" w:after="60" w:line="240" w:lineRule="auto"/>
              <w:jc w:val="center"/>
              <w:rPr>
                <w:noProof/>
                <w:sz w:val="20"/>
              </w:rPr>
            </w:pPr>
            <w:r>
              <w:rPr>
                <w:noProof/>
                <w:sz w:val="20"/>
              </w:rPr>
              <w:t>84212200</w:t>
            </w:r>
          </w:p>
        </w:tc>
        <w:tc>
          <w:tcPr>
            <w:tcW w:w="1086" w:type="dxa"/>
            <w:tcBorders>
              <w:top w:val="nil"/>
              <w:left w:val="nil"/>
              <w:bottom w:val="single" w:sz="4" w:space="0" w:color="auto"/>
              <w:right w:val="single" w:sz="4" w:space="0" w:color="auto"/>
            </w:tcBorders>
            <w:shd w:val="clear" w:color="auto" w:fill="auto"/>
            <w:noWrap/>
            <w:hideMark/>
          </w:tcPr>
          <w:p w14:paraId="5C7A3E53" w14:textId="77777777" w:rsidR="00E83F66" w:rsidRPr="00772251" w:rsidRDefault="00E83F66" w:rsidP="0048591A">
            <w:pPr>
              <w:spacing w:before="60" w:after="60" w:line="240" w:lineRule="auto"/>
              <w:jc w:val="center"/>
              <w:rPr>
                <w:noProof/>
                <w:sz w:val="20"/>
              </w:rPr>
            </w:pPr>
            <w:r>
              <w:rPr>
                <w:noProof/>
                <w:sz w:val="20"/>
              </w:rPr>
              <w:t>842122</w:t>
            </w:r>
          </w:p>
        </w:tc>
        <w:tc>
          <w:tcPr>
            <w:tcW w:w="9923" w:type="dxa"/>
            <w:tcBorders>
              <w:top w:val="nil"/>
              <w:left w:val="nil"/>
              <w:bottom w:val="single" w:sz="4" w:space="0" w:color="auto"/>
              <w:right w:val="single" w:sz="4" w:space="0" w:color="auto"/>
            </w:tcBorders>
            <w:shd w:val="clear" w:color="auto" w:fill="auto"/>
            <w:noWrap/>
            <w:hideMark/>
          </w:tcPr>
          <w:p w14:paraId="58B5DEAD" w14:textId="77777777" w:rsidR="00E83F66" w:rsidRPr="00772251" w:rsidRDefault="00E83F66" w:rsidP="0048591A">
            <w:pPr>
              <w:spacing w:before="60" w:after="60" w:line="240" w:lineRule="auto"/>
              <w:rPr>
                <w:noProof/>
                <w:sz w:val="20"/>
              </w:rPr>
            </w:pPr>
            <w:r>
              <w:rPr>
                <w:noProof/>
                <w:sz w:val="20"/>
              </w:rPr>
              <w:t>-- Til filtrering eller rensning af drikkevarer, undtagen vand</w:t>
            </w:r>
          </w:p>
        </w:tc>
        <w:tc>
          <w:tcPr>
            <w:tcW w:w="1134" w:type="dxa"/>
            <w:tcBorders>
              <w:top w:val="nil"/>
              <w:left w:val="nil"/>
              <w:bottom w:val="single" w:sz="4" w:space="0" w:color="auto"/>
              <w:right w:val="single" w:sz="4" w:space="0" w:color="auto"/>
            </w:tcBorders>
            <w:shd w:val="clear" w:color="auto" w:fill="auto"/>
            <w:noWrap/>
            <w:vAlign w:val="center"/>
            <w:hideMark/>
          </w:tcPr>
          <w:p w14:paraId="542C7B9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8E73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9B7183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73364" w14:textId="77777777" w:rsidR="00E83F66" w:rsidRPr="00772251" w:rsidRDefault="00E83F66" w:rsidP="0048591A">
            <w:pPr>
              <w:spacing w:before="60" w:after="60" w:line="240" w:lineRule="auto"/>
              <w:jc w:val="center"/>
              <w:rPr>
                <w:noProof/>
                <w:sz w:val="20"/>
              </w:rPr>
            </w:pPr>
            <w:r>
              <w:rPr>
                <w:noProof/>
                <w:sz w:val="20"/>
              </w:rPr>
              <w:t>84221900</w:t>
            </w:r>
          </w:p>
        </w:tc>
        <w:tc>
          <w:tcPr>
            <w:tcW w:w="1086" w:type="dxa"/>
            <w:tcBorders>
              <w:top w:val="nil"/>
              <w:left w:val="nil"/>
              <w:bottom w:val="single" w:sz="4" w:space="0" w:color="auto"/>
              <w:right w:val="single" w:sz="4" w:space="0" w:color="auto"/>
            </w:tcBorders>
            <w:shd w:val="clear" w:color="auto" w:fill="auto"/>
            <w:noWrap/>
            <w:hideMark/>
          </w:tcPr>
          <w:p w14:paraId="4D5B44E4" w14:textId="77777777" w:rsidR="00E83F66" w:rsidRPr="00772251" w:rsidRDefault="00E83F66" w:rsidP="0048591A">
            <w:pPr>
              <w:spacing w:before="60" w:after="60" w:line="240" w:lineRule="auto"/>
              <w:jc w:val="center"/>
              <w:rPr>
                <w:noProof/>
                <w:sz w:val="20"/>
              </w:rPr>
            </w:pPr>
            <w:r>
              <w:rPr>
                <w:noProof/>
                <w:sz w:val="20"/>
              </w:rPr>
              <w:t>842219</w:t>
            </w:r>
          </w:p>
        </w:tc>
        <w:tc>
          <w:tcPr>
            <w:tcW w:w="9923" w:type="dxa"/>
            <w:tcBorders>
              <w:top w:val="nil"/>
              <w:left w:val="nil"/>
              <w:bottom w:val="single" w:sz="4" w:space="0" w:color="auto"/>
              <w:right w:val="single" w:sz="4" w:space="0" w:color="auto"/>
            </w:tcBorders>
            <w:shd w:val="clear" w:color="auto" w:fill="auto"/>
            <w:noWrap/>
            <w:hideMark/>
          </w:tcPr>
          <w:p w14:paraId="416EB632"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4F506E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9B23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17AC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2A1C21" w14:textId="77777777" w:rsidR="00E83F66" w:rsidRPr="00772251" w:rsidRDefault="00E83F66" w:rsidP="0048591A">
            <w:pPr>
              <w:spacing w:before="60" w:after="60" w:line="240" w:lineRule="auto"/>
              <w:jc w:val="center"/>
              <w:rPr>
                <w:noProof/>
                <w:sz w:val="20"/>
              </w:rPr>
            </w:pPr>
            <w:r>
              <w:rPr>
                <w:noProof/>
                <w:sz w:val="20"/>
              </w:rPr>
              <w:t>84222000</w:t>
            </w:r>
          </w:p>
        </w:tc>
        <w:tc>
          <w:tcPr>
            <w:tcW w:w="1086" w:type="dxa"/>
            <w:tcBorders>
              <w:top w:val="nil"/>
              <w:left w:val="nil"/>
              <w:bottom w:val="single" w:sz="4" w:space="0" w:color="auto"/>
              <w:right w:val="single" w:sz="4" w:space="0" w:color="auto"/>
            </w:tcBorders>
            <w:shd w:val="clear" w:color="auto" w:fill="auto"/>
            <w:noWrap/>
            <w:hideMark/>
          </w:tcPr>
          <w:p w14:paraId="5A85DF66" w14:textId="77777777" w:rsidR="00E83F66" w:rsidRPr="00772251" w:rsidRDefault="00E83F66" w:rsidP="0048591A">
            <w:pPr>
              <w:spacing w:before="60" w:after="60" w:line="240" w:lineRule="auto"/>
              <w:jc w:val="center"/>
              <w:rPr>
                <w:noProof/>
                <w:sz w:val="20"/>
              </w:rPr>
            </w:pPr>
            <w:r>
              <w:rPr>
                <w:noProof/>
                <w:sz w:val="20"/>
              </w:rPr>
              <w:t>842220</w:t>
            </w:r>
          </w:p>
        </w:tc>
        <w:tc>
          <w:tcPr>
            <w:tcW w:w="9923" w:type="dxa"/>
            <w:tcBorders>
              <w:top w:val="nil"/>
              <w:left w:val="nil"/>
              <w:bottom w:val="single" w:sz="4" w:space="0" w:color="auto"/>
              <w:right w:val="single" w:sz="4" w:space="0" w:color="auto"/>
            </w:tcBorders>
            <w:shd w:val="clear" w:color="auto" w:fill="auto"/>
            <w:noWrap/>
            <w:hideMark/>
          </w:tcPr>
          <w:p w14:paraId="5CD83BD9" w14:textId="77777777" w:rsidR="00E83F66" w:rsidRPr="00772251" w:rsidRDefault="00E83F66" w:rsidP="0048591A">
            <w:pPr>
              <w:spacing w:before="60" w:after="60" w:line="240" w:lineRule="auto"/>
              <w:rPr>
                <w:noProof/>
                <w:sz w:val="20"/>
              </w:rPr>
            </w:pPr>
            <w:r>
              <w:rPr>
                <w:noProof/>
                <w:sz w:val="20"/>
              </w:rPr>
              <w:t>- Maskiner og apparater til rensning eller tørring af flasker og andre beholdere</w:t>
            </w:r>
          </w:p>
        </w:tc>
        <w:tc>
          <w:tcPr>
            <w:tcW w:w="1134" w:type="dxa"/>
            <w:tcBorders>
              <w:top w:val="nil"/>
              <w:left w:val="nil"/>
              <w:bottom w:val="single" w:sz="4" w:space="0" w:color="auto"/>
              <w:right w:val="single" w:sz="4" w:space="0" w:color="auto"/>
            </w:tcBorders>
            <w:shd w:val="clear" w:color="auto" w:fill="auto"/>
            <w:noWrap/>
            <w:vAlign w:val="center"/>
            <w:hideMark/>
          </w:tcPr>
          <w:p w14:paraId="6E7CCD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F690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7D34F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46A084" w14:textId="77777777" w:rsidR="00E83F66" w:rsidRPr="00772251" w:rsidRDefault="00E83F66" w:rsidP="0048591A">
            <w:pPr>
              <w:spacing w:before="60" w:after="60" w:line="240" w:lineRule="auto"/>
              <w:jc w:val="center"/>
              <w:rPr>
                <w:noProof/>
                <w:sz w:val="20"/>
              </w:rPr>
            </w:pPr>
            <w:r>
              <w:rPr>
                <w:noProof/>
                <w:sz w:val="20"/>
              </w:rPr>
              <w:t>84223000</w:t>
            </w:r>
          </w:p>
        </w:tc>
        <w:tc>
          <w:tcPr>
            <w:tcW w:w="1086" w:type="dxa"/>
            <w:tcBorders>
              <w:top w:val="nil"/>
              <w:left w:val="nil"/>
              <w:bottom w:val="single" w:sz="4" w:space="0" w:color="auto"/>
              <w:right w:val="single" w:sz="4" w:space="0" w:color="auto"/>
            </w:tcBorders>
            <w:shd w:val="clear" w:color="auto" w:fill="auto"/>
            <w:noWrap/>
            <w:hideMark/>
          </w:tcPr>
          <w:p w14:paraId="2D889D61" w14:textId="77777777" w:rsidR="00E83F66" w:rsidRPr="00772251" w:rsidRDefault="00E83F66" w:rsidP="0048591A">
            <w:pPr>
              <w:spacing w:before="60" w:after="60" w:line="240" w:lineRule="auto"/>
              <w:jc w:val="center"/>
              <w:rPr>
                <w:noProof/>
                <w:sz w:val="20"/>
              </w:rPr>
            </w:pPr>
            <w:r>
              <w:rPr>
                <w:noProof/>
                <w:sz w:val="20"/>
              </w:rPr>
              <w:t>842230</w:t>
            </w:r>
          </w:p>
        </w:tc>
        <w:tc>
          <w:tcPr>
            <w:tcW w:w="9923" w:type="dxa"/>
            <w:tcBorders>
              <w:top w:val="nil"/>
              <w:left w:val="nil"/>
              <w:bottom w:val="single" w:sz="4" w:space="0" w:color="auto"/>
              <w:right w:val="single" w:sz="4" w:space="0" w:color="auto"/>
            </w:tcBorders>
            <w:shd w:val="clear" w:color="auto" w:fill="auto"/>
            <w:noWrap/>
            <w:hideMark/>
          </w:tcPr>
          <w:p w14:paraId="6D0A5945" w14:textId="77777777" w:rsidR="00E83F66" w:rsidRPr="00772251" w:rsidRDefault="00E83F66" w:rsidP="0048591A">
            <w:pPr>
              <w:spacing w:before="60" w:after="60" w:line="240" w:lineRule="auto"/>
              <w:rPr>
                <w:noProof/>
                <w:sz w:val="20"/>
              </w:rPr>
            </w:pPr>
            <w:r>
              <w:rPr>
                <w:noProof/>
                <w:sz w:val="20"/>
              </w:rPr>
              <w:t>- Maskiner og apparater til påfyldning, lukning, forsegling eller etikettering af flasker, dåser, æsker, sække og andre beholdere; maskiner og apparater til kapsling af flasker, glas, rør og lignende beholdere; maskiner og apparater til tilsætning af kulsyre til drikkevarer</w:t>
            </w:r>
          </w:p>
        </w:tc>
        <w:tc>
          <w:tcPr>
            <w:tcW w:w="1134" w:type="dxa"/>
            <w:tcBorders>
              <w:top w:val="nil"/>
              <w:left w:val="nil"/>
              <w:bottom w:val="single" w:sz="4" w:space="0" w:color="auto"/>
              <w:right w:val="single" w:sz="4" w:space="0" w:color="auto"/>
            </w:tcBorders>
            <w:shd w:val="clear" w:color="auto" w:fill="auto"/>
            <w:noWrap/>
            <w:vAlign w:val="center"/>
            <w:hideMark/>
          </w:tcPr>
          <w:p w14:paraId="410F8D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B05A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CB2C1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65D74D" w14:textId="77777777" w:rsidR="00E83F66" w:rsidRPr="00772251" w:rsidRDefault="00E83F66" w:rsidP="0048591A">
            <w:pPr>
              <w:spacing w:before="60" w:after="60" w:line="240" w:lineRule="auto"/>
              <w:jc w:val="center"/>
              <w:rPr>
                <w:noProof/>
                <w:sz w:val="20"/>
              </w:rPr>
            </w:pPr>
            <w:r>
              <w:rPr>
                <w:noProof/>
                <w:sz w:val="20"/>
              </w:rPr>
              <w:t>84224000</w:t>
            </w:r>
          </w:p>
        </w:tc>
        <w:tc>
          <w:tcPr>
            <w:tcW w:w="1086" w:type="dxa"/>
            <w:tcBorders>
              <w:top w:val="nil"/>
              <w:left w:val="nil"/>
              <w:bottom w:val="single" w:sz="4" w:space="0" w:color="auto"/>
              <w:right w:val="single" w:sz="4" w:space="0" w:color="auto"/>
            </w:tcBorders>
            <w:shd w:val="clear" w:color="auto" w:fill="auto"/>
            <w:noWrap/>
            <w:hideMark/>
          </w:tcPr>
          <w:p w14:paraId="08016A36" w14:textId="77777777" w:rsidR="00E83F66" w:rsidRPr="00772251" w:rsidRDefault="00E83F66" w:rsidP="0048591A">
            <w:pPr>
              <w:spacing w:before="60" w:after="60" w:line="240" w:lineRule="auto"/>
              <w:jc w:val="center"/>
              <w:rPr>
                <w:noProof/>
                <w:sz w:val="20"/>
              </w:rPr>
            </w:pPr>
            <w:r>
              <w:rPr>
                <w:noProof/>
                <w:sz w:val="20"/>
              </w:rPr>
              <w:t>842240</w:t>
            </w:r>
          </w:p>
        </w:tc>
        <w:tc>
          <w:tcPr>
            <w:tcW w:w="9923" w:type="dxa"/>
            <w:tcBorders>
              <w:top w:val="nil"/>
              <w:left w:val="nil"/>
              <w:bottom w:val="single" w:sz="4" w:space="0" w:color="auto"/>
              <w:right w:val="single" w:sz="4" w:space="0" w:color="auto"/>
            </w:tcBorders>
            <w:shd w:val="clear" w:color="auto" w:fill="auto"/>
            <w:noWrap/>
            <w:hideMark/>
          </w:tcPr>
          <w:p w14:paraId="395446CD" w14:textId="5D046B85" w:rsidR="00E83F66" w:rsidRPr="00772251" w:rsidRDefault="00E83F66" w:rsidP="008A7A5D">
            <w:pPr>
              <w:spacing w:before="60" w:after="60" w:line="240" w:lineRule="auto"/>
              <w:rPr>
                <w:noProof/>
                <w:sz w:val="20"/>
              </w:rPr>
            </w:pPr>
            <w:r>
              <w:rPr>
                <w:noProof/>
                <w:sz w:val="20"/>
              </w:rPr>
              <w:t>- Andre emballeringsmaskiner og emballeringsapparater (herunder maskiner til emballering med krympefolie)</w:t>
            </w:r>
          </w:p>
        </w:tc>
        <w:tc>
          <w:tcPr>
            <w:tcW w:w="1134" w:type="dxa"/>
            <w:tcBorders>
              <w:top w:val="nil"/>
              <w:left w:val="nil"/>
              <w:bottom w:val="single" w:sz="4" w:space="0" w:color="auto"/>
              <w:right w:val="single" w:sz="4" w:space="0" w:color="auto"/>
            </w:tcBorders>
            <w:shd w:val="clear" w:color="auto" w:fill="auto"/>
            <w:noWrap/>
            <w:vAlign w:val="center"/>
            <w:hideMark/>
          </w:tcPr>
          <w:p w14:paraId="712CEE4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BD0DE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0BE19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681C2B" w14:textId="77777777" w:rsidR="00E83F66" w:rsidRPr="00772251" w:rsidRDefault="00E83F66" w:rsidP="0048591A">
            <w:pPr>
              <w:spacing w:before="60" w:after="60" w:line="240" w:lineRule="auto"/>
              <w:jc w:val="center"/>
              <w:rPr>
                <w:noProof/>
                <w:sz w:val="20"/>
              </w:rPr>
            </w:pPr>
            <w:r>
              <w:rPr>
                <w:noProof/>
                <w:sz w:val="20"/>
              </w:rPr>
              <w:t>84232000</w:t>
            </w:r>
          </w:p>
        </w:tc>
        <w:tc>
          <w:tcPr>
            <w:tcW w:w="1086" w:type="dxa"/>
            <w:tcBorders>
              <w:top w:val="nil"/>
              <w:left w:val="nil"/>
              <w:bottom w:val="single" w:sz="4" w:space="0" w:color="auto"/>
              <w:right w:val="single" w:sz="4" w:space="0" w:color="auto"/>
            </w:tcBorders>
            <w:shd w:val="clear" w:color="auto" w:fill="auto"/>
            <w:noWrap/>
            <w:hideMark/>
          </w:tcPr>
          <w:p w14:paraId="040D69FA" w14:textId="77777777" w:rsidR="00E83F66" w:rsidRPr="00772251" w:rsidRDefault="00E83F66" w:rsidP="0048591A">
            <w:pPr>
              <w:spacing w:before="60" w:after="60" w:line="240" w:lineRule="auto"/>
              <w:jc w:val="center"/>
              <w:rPr>
                <w:noProof/>
                <w:sz w:val="20"/>
              </w:rPr>
            </w:pPr>
            <w:r>
              <w:rPr>
                <w:noProof/>
                <w:sz w:val="20"/>
              </w:rPr>
              <w:t>842320</w:t>
            </w:r>
          </w:p>
        </w:tc>
        <w:tc>
          <w:tcPr>
            <w:tcW w:w="9923" w:type="dxa"/>
            <w:tcBorders>
              <w:top w:val="nil"/>
              <w:left w:val="nil"/>
              <w:bottom w:val="single" w:sz="4" w:space="0" w:color="auto"/>
              <w:right w:val="single" w:sz="4" w:space="0" w:color="auto"/>
            </w:tcBorders>
            <w:shd w:val="clear" w:color="auto" w:fill="auto"/>
            <w:noWrap/>
            <w:hideMark/>
          </w:tcPr>
          <w:p w14:paraId="11A752D2" w14:textId="77777777" w:rsidR="00E83F66" w:rsidRPr="00772251" w:rsidRDefault="00E83F66" w:rsidP="0048591A">
            <w:pPr>
              <w:spacing w:before="60" w:after="60" w:line="240" w:lineRule="auto"/>
              <w:rPr>
                <w:noProof/>
                <w:sz w:val="20"/>
              </w:rPr>
            </w:pPr>
            <w:r>
              <w:rPr>
                <w:noProof/>
                <w:sz w:val="20"/>
              </w:rPr>
              <w:t>- Kontinuerligt virkende vægte til vejning af varer på transportbånd</w:t>
            </w:r>
          </w:p>
        </w:tc>
        <w:tc>
          <w:tcPr>
            <w:tcW w:w="1134" w:type="dxa"/>
            <w:tcBorders>
              <w:top w:val="nil"/>
              <w:left w:val="nil"/>
              <w:bottom w:val="single" w:sz="4" w:space="0" w:color="auto"/>
              <w:right w:val="single" w:sz="4" w:space="0" w:color="auto"/>
            </w:tcBorders>
            <w:shd w:val="clear" w:color="auto" w:fill="auto"/>
            <w:noWrap/>
            <w:vAlign w:val="center"/>
            <w:hideMark/>
          </w:tcPr>
          <w:p w14:paraId="5B2102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5E5C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C565D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DB2A16" w14:textId="77777777" w:rsidR="00E83F66" w:rsidRPr="00772251" w:rsidRDefault="00E83F66" w:rsidP="0048591A">
            <w:pPr>
              <w:spacing w:before="60" w:after="60" w:line="240" w:lineRule="auto"/>
              <w:jc w:val="center"/>
              <w:rPr>
                <w:noProof/>
                <w:sz w:val="20"/>
              </w:rPr>
            </w:pPr>
            <w:r>
              <w:rPr>
                <w:noProof/>
                <w:sz w:val="20"/>
              </w:rPr>
              <w:t>84233000</w:t>
            </w:r>
          </w:p>
        </w:tc>
        <w:tc>
          <w:tcPr>
            <w:tcW w:w="1086" w:type="dxa"/>
            <w:tcBorders>
              <w:top w:val="nil"/>
              <w:left w:val="nil"/>
              <w:bottom w:val="single" w:sz="4" w:space="0" w:color="auto"/>
              <w:right w:val="single" w:sz="4" w:space="0" w:color="auto"/>
            </w:tcBorders>
            <w:shd w:val="clear" w:color="auto" w:fill="auto"/>
            <w:noWrap/>
            <w:hideMark/>
          </w:tcPr>
          <w:p w14:paraId="0FEA771F" w14:textId="77777777" w:rsidR="00E83F66" w:rsidRPr="00772251" w:rsidRDefault="00E83F66" w:rsidP="0048591A">
            <w:pPr>
              <w:spacing w:before="60" w:after="60" w:line="240" w:lineRule="auto"/>
              <w:jc w:val="center"/>
              <w:rPr>
                <w:noProof/>
                <w:sz w:val="20"/>
              </w:rPr>
            </w:pPr>
            <w:r>
              <w:rPr>
                <w:noProof/>
                <w:sz w:val="20"/>
              </w:rPr>
              <w:t>842330</w:t>
            </w:r>
          </w:p>
        </w:tc>
        <w:tc>
          <w:tcPr>
            <w:tcW w:w="9923" w:type="dxa"/>
            <w:tcBorders>
              <w:top w:val="nil"/>
              <w:left w:val="nil"/>
              <w:bottom w:val="single" w:sz="4" w:space="0" w:color="auto"/>
              <w:right w:val="single" w:sz="4" w:space="0" w:color="auto"/>
            </w:tcBorders>
            <w:shd w:val="clear" w:color="auto" w:fill="auto"/>
            <w:noWrap/>
            <w:hideMark/>
          </w:tcPr>
          <w:p w14:paraId="30E88DAB" w14:textId="77777777" w:rsidR="00E83F66" w:rsidRPr="00772251" w:rsidRDefault="00E83F66" w:rsidP="0048591A">
            <w:pPr>
              <w:spacing w:before="60" w:after="60" w:line="240" w:lineRule="auto"/>
              <w:rPr>
                <w:noProof/>
                <w:sz w:val="20"/>
              </w:rPr>
            </w:pPr>
            <w:r>
              <w:rPr>
                <w:noProof/>
                <w:sz w:val="20"/>
              </w:rPr>
              <w:t>- Vægte til afvejning af konstante vægtmængder, vægte til afvejning af en forud bestemt vægtmængde i sække eller andre beholdere, herunder doseringsvægte</w:t>
            </w:r>
          </w:p>
        </w:tc>
        <w:tc>
          <w:tcPr>
            <w:tcW w:w="1134" w:type="dxa"/>
            <w:tcBorders>
              <w:top w:val="nil"/>
              <w:left w:val="nil"/>
              <w:bottom w:val="single" w:sz="4" w:space="0" w:color="auto"/>
              <w:right w:val="single" w:sz="4" w:space="0" w:color="auto"/>
            </w:tcBorders>
            <w:shd w:val="clear" w:color="auto" w:fill="auto"/>
            <w:noWrap/>
            <w:vAlign w:val="center"/>
            <w:hideMark/>
          </w:tcPr>
          <w:p w14:paraId="648FB5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3E94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66AA4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E1D230" w14:textId="77777777" w:rsidR="00E83F66" w:rsidRPr="00772251" w:rsidRDefault="00E83F66" w:rsidP="0048591A">
            <w:pPr>
              <w:spacing w:before="60" w:after="60" w:line="240" w:lineRule="auto"/>
              <w:jc w:val="center"/>
              <w:rPr>
                <w:noProof/>
                <w:sz w:val="20"/>
              </w:rPr>
            </w:pPr>
            <w:r>
              <w:rPr>
                <w:noProof/>
                <w:sz w:val="20"/>
              </w:rPr>
              <w:t>84238200</w:t>
            </w:r>
          </w:p>
        </w:tc>
        <w:tc>
          <w:tcPr>
            <w:tcW w:w="1086" w:type="dxa"/>
            <w:tcBorders>
              <w:top w:val="nil"/>
              <w:left w:val="nil"/>
              <w:bottom w:val="single" w:sz="4" w:space="0" w:color="auto"/>
              <w:right w:val="single" w:sz="4" w:space="0" w:color="auto"/>
            </w:tcBorders>
            <w:shd w:val="clear" w:color="auto" w:fill="auto"/>
            <w:noWrap/>
            <w:hideMark/>
          </w:tcPr>
          <w:p w14:paraId="70493B6C" w14:textId="77777777" w:rsidR="00E83F66" w:rsidRPr="00772251" w:rsidRDefault="00E83F66" w:rsidP="0048591A">
            <w:pPr>
              <w:spacing w:before="60" w:after="60" w:line="240" w:lineRule="auto"/>
              <w:jc w:val="center"/>
              <w:rPr>
                <w:noProof/>
                <w:sz w:val="20"/>
              </w:rPr>
            </w:pPr>
            <w:r>
              <w:rPr>
                <w:noProof/>
                <w:sz w:val="20"/>
              </w:rPr>
              <w:t>842382</w:t>
            </w:r>
          </w:p>
        </w:tc>
        <w:tc>
          <w:tcPr>
            <w:tcW w:w="9923" w:type="dxa"/>
            <w:tcBorders>
              <w:top w:val="nil"/>
              <w:left w:val="nil"/>
              <w:bottom w:val="single" w:sz="4" w:space="0" w:color="auto"/>
              <w:right w:val="single" w:sz="4" w:space="0" w:color="auto"/>
            </w:tcBorders>
            <w:shd w:val="clear" w:color="auto" w:fill="auto"/>
            <w:noWrap/>
            <w:hideMark/>
          </w:tcPr>
          <w:p w14:paraId="4479A315" w14:textId="77777777" w:rsidR="00E83F66" w:rsidRPr="00772251" w:rsidRDefault="00E83F66" w:rsidP="0048591A">
            <w:pPr>
              <w:spacing w:before="60" w:after="60" w:line="240" w:lineRule="auto"/>
              <w:rPr>
                <w:noProof/>
                <w:sz w:val="20"/>
              </w:rPr>
            </w:pPr>
            <w:r>
              <w:rPr>
                <w:noProof/>
                <w:sz w:val="20"/>
              </w:rPr>
              <w:t>-- Med kapacitet over 30 kg, men ikke over 5 000 kg</w:t>
            </w:r>
          </w:p>
        </w:tc>
        <w:tc>
          <w:tcPr>
            <w:tcW w:w="1134" w:type="dxa"/>
            <w:tcBorders>
              <w:top w:val="nil"/>
              <w:left w:val="nil"/>
              <w:bottom w:val="single" w:sz="4" w:space="0" w:color="auto"/>
              <w:right w:val="single" w:sz="4" w:space="0" w:color="auto"/>
            </w:tcBorders>
            <w:shd w:val="clear" w:color="auto" w:fill="auto"/>
            <w:noWrap/>
            <w:vAlign w:val="center"/>
            <w:hideMark/>
          </w:tcPr>
          <w:p w14:paraId="097238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EB27E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61DF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9E314B" w14:textId="77777777" w:rsidR="00E83F66" w:rsidRPr="00772251" w:rsidRDefault="00E83F66" w:rsidP="0048591A">
            <w:pPr>
              <w:spacing w:before="60" w:after="60" w:line="240" w:lineRule="auto"/>
              <w:jc w:val="center"/>
              <w:rPr>
                <w:noProof/>
                <w:sz w:val="20"/>
              </w:rPr>
            </w:pPr>
            <w:r>
              <w:rPr>
                <w:noProof/>
                <w:sz w:val="20"/>
              </w:rPr>
              <w:t>84241000</w:t>
            </w:r>
          </w:p>
        </w:tc>
        <w:tc>
          <w:tcPr>
            <w:tcW w:w="1086" w:type="dxa"/>
            <w:tcBorders>
              <w:top w:val="nil"/>
              <w:left w:val="nil"/>
              <w:bottom w:val="single" w:sz="4" w:space="0" w:color="auto"/>
              <w:right w:val="single" w:sz="4" w:space="0" w:color="auto"/>
            </w:tcBorders>
            <w:shd w:val="clear" w:color="auto" w:fill="auto"/>
            <w:noWrap/>
            <w:hideMark/>
          </w:tcPr>
          <w:p w14:paraId="41D5CE22" w14:textId="77777777" w:rsidR="00E83F66" w:rsidRPr="00772251" w:rsidRDefault="00E83F66" w:rsidP="0048591A">
            <w:pPr>
              <w:spacing w:before="60" w:after="60" w:line="240" w:lineRule="auto"/>
              <w:jc w:val="center"/>
              <w:rPr>
                <w:noProof/>
                <w:sz w:val="20"/>
              </w:rPr>
            </w:pPr>
            <w:r>
              <w:rPr>
                <w:noProof/>
                <w:sz w:val="20"/>
              </w:rPr>
              <w:t>842410</w:t>
            </w:r>
          </w:p>
        </w:tc>
        <w:tc>
          <w:tcPr>
            <w:tcW w:w="9923" w:type="dxa"/>
            <w:tcBorders>
              <w:top w:val="nil"/>
              <w:left w:val="nil"/>
              <w:bottom w:val="single" w:sz="4" w:space="0" w:color="auto"/>
              <w:right w:val="single" w:sz="4" w:space="0" w:color="auto"/>
            </w:tcBorders>
            <w:shd w:val="clear" w:color="auto" w:fill="auto"/>
            <w:noWrap/>
            <w:hideMark/>
          </w:tcPr>
          <w:p w14:paraId="4251B78F" w14:textId="77777777" w:rsidR="00E83F66" w:rsidRPr="00772251" w:rsidRDefault="00E83F66" w:rsidP="0048591A">
            <w:pPr>
              <w:spacing w:before="60" w:after="60" w:line="240" w:lineRule="auto"/>
              <w:rPr>
                <w:noProof/>
                <w:sz w:val="20"/>
              </w:rPr>
            </w:pPr>
            <w:r>
              <w:rPr>
                <w:noProof/>
                <w:sz w:val="20"/>
              </w:rPr>
              <w:t>- Ildslukningsapparater, også med ladning</w:t>
            </w:r>
          </w:p>
        </w:tc>
        <w:tc>
          <w:tcPr>
            <w:tcW w:w="1134" w:type="dxa"/>
            <w:tcBorders>
              <w:top w:val="nil"/>
              <w:left w:val="nil"/>
              <w:bottom w:val="single" w:sz="4" w:space="0" w:color="auto"/>
              <w:right w:val="single" w:sz="4" w:space="0" w:color="auto"/>
            </w:tcBorders>
            <w:shd w:val="clear" w:color="auto" w:fill="auto"/>
            <w:noWrap/>
            <w:vAlign w:val="center"/>
            <w:hideMark/>
          </w:tcPr>
          <w:p w14:paraId="53FBAE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5614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9738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C9B1F0" w14:textId="77777777" w:rsidR="00E83F66" w:rsidRPr="00772251" w:rsidRDefault="00E83F66" w:rsidP="0048591A">
            <w:pPr>
              <w:spacing w:before="60" w:after="60" w:line="240" w:lineRule="auto"/>
              <w:jc w:val="center"/>
              <w:rPr>
                <w:noProof/>
                <w:sz w:val="20"/>
              </w:rPr>
            </w:pPr>
            <w:r>
              <w:rPr>
                <w:noProof/>
                <w:sz w:val="20"/>
              </w:rPr>
              <w:t>84242000</w:t>
            </w:r>
          </w:p>
        </w:tc>
        <w:tc>
          <w:tcPr>
            <w:tcW w:w="1086" w:type="dxa"/>
            <w:tcBorders>
              <w:top w:val="nil"/>
              <w:left w:val="nil"/>
              <w:bottom w:val="single" w:sz="4" w:space="0" w:color="auto"/>
              <w:right w:val="single" w:sz="4" w:space="0" w:color="auto"/>
            </w:tcBorders>
            <w:shd w:val="clear" w:color="auto" w:fill="auto"/>
            <w:noWrap/>
            <w:hideMark/>
          </w:tcPr>
          <w:p w14:paraId="0BBC00F5" w14:textId="77777777" w:rsidR="00E83F66" w:rsidRPr="00772251" w:rsidRDefault="00E83F66" w:rsidP="0048591A">
            <w:pPr>
              <w:spacing w:before="60" w:after="60" w:line="240" w:lineRule="auto"/>
              <w:jc w:val="center"/>
              <w:rPr>
                <w:noProof/>
                <w:sz w:val="20"/>
              </w:rPr>
            </w:pPr>
            <w:r>
              <w:rPr>
                <w:noProof/>
                <w:sz w:val="20"/>
              </w:rPr>
              <w:t>842420</w:t>
            </w:r>
          </w:p>
        </w:tc>
        <w:tc>
          <w:tcPr>
            <w:tcW w:w="9923" w:type="dxa"/>
            <w:tcBorders>
              <w:top w:val="nil"/>
              <w:left w:val="nil"/>
              <w:bottom w:val="single" w:sz="4" w:space="0" w:color="auto"/>
              <w:right w:val="single" w:sz="4" w:space="0" w:color="auto"/>
            </w:tcBorders>
            <w:shd w:val="clear" w:color="auto" w:fill="auto"/>
            <w:noWrap/>
            <w:hideMark/>
          </w:tcPr>
          <w:p w14:paraId="467D7665" w14:textId="77777777" w:rsidR="00E83F66" w:rsidRPr="00772251" w:rsidRDefault="00E83F66" w:rsidP="0048591A">
            <w:pPr>
              <w:spacing w:before="60" w:after="60" w:line="240" w:lineRule="auto"/>
              <w:rPr>
                <w:noProof/>
                <w:sz w:val="20"/>
              </w:rPr>
            </w:pPr>
            <w:r>
              <w:rPr>
                <w:noProof/>
                <w:sz w:val="20"/>
              </w:rPr>
              <w:t>- Sprøjtepistoler og lignende redskaber</w:t>
            </w:r>
          </w:p>
        </w:tc>
        <w:tc>
          <w:tcPr>
            <w:tcW w:w="1134" w:type="dxa"/>
            <w:tcBorders>
              <w:top w:val="nil"/>
              <w:left w:val="nil"/>
              <w:bottom w:val="single" w:sz="4" w:space="0" w:color="auto"/>
              <w:right w:val="single" w:sz="4" w:space="0" w:color="auto"/>
            </w:tcBorders>
            <w:shd w:val="clear" w:color="auto" w:fill="auto"/>
            <w:noWrap/>
            <w:vAlign w:val="center"/>
            <w:hideMark/>
          </w:tcPr>
          <w:p w14:paraId="5633CD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6ABB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A15A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557DC9" w14:textId="77777777" w:rsidR="00E83F66" w:rsidRPr="00772251" w:rsidRDefault="00E83F66" w:rsidP="0048591A">
            <w:pPr>
              <w:spacing w:before="60" w:after="60" w:line="240" w:lineRule="auto"/>
              <w:jc w:val="center"/>
              <w:rPr>
                <w:noProof/>
                <w:sz w:val="20"/>
              </w:rPr>
            </w:pPr>
            <w:r>
              <w:rPr>
                <w:noProof/>
                <w:sz w:val="20"/>
              </w:rPr>
              <w:t>84243000</w:t>
            </w:r>
          </w:p>
        </w:tc>
        <w:tc>
          <w:tcPr>
            <w:tcW w:w="1086" w:type="dxa"/>
            <w:tcBorders>
              <w:top w:val="nil"/>
              <w:left w:val="nil"/>
              <w:bottom w:val="single" w:sz="4" w:space="0" w:color="auto"/>
              <w:right w:val="single" w:sz="4" w:space="0" w:color="auto"/>
            </w:tcBorders>
            <w:shd w:val="clear" w:color="auto" w:fill="auto"/>
            <w:noWrap/>
            <w:hideMark/>
          </w:tcPr>
          <w:p w14:paraId="4BC76B00" w14:textId="77777777" w:rsidR="00E83F66" w:rsidRPr="00772251" w:rsidRDefault="00E83F66" w:rsidP="0048591A">
            <w:pPr>
              <w:spacing w:before="60" w:after="60" w:line="240" w:lineRule="auto"/>
              <w:jc w:val="center"/>
              <w:rPr>
                <w:noProof/>
                <w:sz w:val="20"/>
              </w:rPr>
            </w:pPr>
            <w:r>
              <w:rPr>
                <w:noProof/>
                <w:sz w:val="20"/>
              </w:rPr>
              <w:t>842430</w:t>
            </w:r>
          </w:p>
        </w:tc>
        <w:tc>
          <w:tcPr>
            <w:tcW w:w="9923" w:type="dxa"/>
            <w:tcBorders>
              <w:top w:val="nil"/>
              <w:left w:val="nil"/>
              <w:bottom w:val="single" w:sz="4" w:space="0" w:color="auto"/>
              <w:right w:val="single" w:sz="4" w:space="0" w:color="auto"/>
            </w:tcBorders>
            <w:shd w:val="clear" w:color="auto" w:fill="auto"/>
            <w:noWrap/>
            <w:hideMark/>
          </w:tcPr>
          <w:p w14:paraId="3C60B6D1" w14:textId="77777777" w:rsidR="00E83F66" w:rsidRPr="00772251" w:rsidRDefault="00E83F66" w:rsidP="0048591A">
            <w:pPr>
              <w:spacing w:before="60" w:after="60" w:line="240" w:lineRule="auto"/>
              <w:rPr>
                <w:noProof/>
                <w:sz w:val="20"/>
              </w:rPr>
            </w:pPr>
            <w:r>
              <w:rPr>
                <w:noProof/>
                <w:sz w:val="20"/>
              </w:rPr>
              <w:t>- Dampstråle- og sandstråleblæsere og lignende maskiner</w:t>
            </w:r>
          </w:p>
        </w:tc>
        <w:tc>
          <w:tcPr>
            <w:tcW w:w="1134" w:type="dxa"/>
            <w:tcBorders>
              <w:top w:val="nil"/>
              <w:left w:val="nil"/>
              <w:bottom w:val="single" w:sz="4" w:space="0" w:color="auto"/>
              <w:right w:val="single" w:sz="4" w:space="0" w:color="auto"/>
            </w:tcBorders>
            <w:shd w:val="clear" w:color="auto" w:fill="auto"/>
            <w:noWrap/>
            <w:vAlign w:val="center"/>
            <w:hideMark/>
          </w:tcPr>
          <w:p w14:paraId="6552454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383DA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66AC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130043" w14:textId="77777777" w:rsidR="00E83F66" w:rsidRPr="00772251" w:rsidRDefault="00E83F66" w:rsidP="0048591A">
            <w:pPr>
              <w:spacing w:before="60" w:after="60" w:line="240" w:lineRule="auto"/>
              <w:jc w:val="center"/>
              <w:rPr>
                <w:noProof/>
                <w:sz w:val="20"/>
              </w:rPr>
            </w:pPr>
            <w:r>
              <w:rPr>
                <w:noProof/>
                <w:sz w:val="20"/>
              </w:rPr>
              <w:t>84248100</w:t>
            </w:r>
          </w:p>
        </w:tc>
        <w:tc>
          <w:tcPr>
            <w:tcW w:w="1086" w:type="dxa"/>
            <w:tcBorders>
              <w:top w:val="nil"/>
              <w:left w:val="nil"/>
              <w:bottom w:val="single" w:sz="4" w:space="0" w:color="auto"/>
              <w:right w:val="single" w:sz="4" w:space="0" w:color="auto"/>
            </w:tcBorders>
            <w:shd w:val="clear" w:color="auto" w:fill="auto"/>
            <w:noWrap/>
            <w:hideMark/>
          </w:tcPr>
          <w:p w14:paraId="60FDE992" w14:textId="77777777" w:rsidR="00E83F66" w:rsidRPr="00772251" w:rsidRDefault="00E83F66" w:rsidP="0048591A">
            <w:pPr>
              <w:spacing w:before="60" w:after="60" w:line="240" w:lineRule="auto"/>
              <w:jc w:val="center"/>
              <w:rPr>
                <w:noProof/>
                <w:sz w:val="20"/>
              </w:rPr>
            </w:pPr>
            <w:r>
              <w:rPr>
                <w:noProof/>
                <w:sz w:val="20"/>
              </w:rPr>
              <w:t>842481</w:t>
            </w:r>
          </w:p>
        </w:tc>
        <w:tc>
          <w:tcPr>
            <w:tcW w:w="9923" w:type="dxa"/>
            <w:tcBorders>
              <w:top w:val="nil"/>
              <w:left w:val="nil"/>
              <w:bottom w:val="single" w:sz="4" w:space="0" w:color="auto"/>
              <w:right w:val="single" w:sz="4" w:space="0" w:color="auto"/>
            </w:tcBorders>
            <w:shd w:val="clear" w:color="auto" w:fill="auto"/>
            <w:noWrap/>
            <w:hideMark/>
          </w:tcPr>
          <w:p w14:paraId="07F68113" w14:textId="77777777" w:rsidR="00E83F66" w:rsidRPr="00772251" w:rsidRDefault="00E83F66" w:rsidP="0048591A">
            <w:pPr>
              <w:spacing w:before="60" w:after="60" w:line="240" w:lineRule="auto"/>
              <w:rPr>
                <w:noProof/>
                <w:sz w:val="20"/>
              </w:rPr>
            </w:pPr>
            <w:r>
              <w:rPr>
                <w:noProof/>
                <w:sz w:val="20"/>
              </w:rPr>
              <w:t>-- Til land- eller havebrug</w:t>
            </w:r>
          </w:p>
        </w:tc>
        <w:tc>
          <w:tcPr>
            <w:tcW w:w="1134" w:type="dxa"/>
            <w:tcBorders>
              <w:top w:val="nil"/>
              <w:left w:val="nil"/>
              <w:bottom w:val="single" w:sz="4" w:space="0" w:color="auto"/>
              <w:right w:val="single" w:sz="4" w:space="0" w:color="auto"/>
            </w:tcBorders>
            <w:shd w:val="clear" w:color="auto" w:fill="auto"/>
            <w:noWrap/>
            <w:vAlign w:val="center"/>
            <w:hideMark/>
          </w:tcPr>
          <w:p w14:paraId="16C273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C72F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1E94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00CCDB" w14:textId="77777777" w:rsidR="00E83F66" w:rsidRPr="00772251" w:rsidRDefault="00E83F66" w:rsidP="0098654B">
            <w:pPr>
              <w:pageBreakBefore/>
              <w:spacing w:before="60" w:after="60" w:line="240" w:lineRule="auto"/>
              <w:jc w:val="center"/>
              <w:rPr>
                <w:noProof/>
                <w:sz w:val="20"/>
              </w:rPr>
            </w:pPr>
            <w:r>
              <w:rPr>
                <w:noProof/>
                <w:sz w:val="20"/>
              </w:rPr>
              <w:t>84248900</w:t>
            </w:r>
          </w:p>
        </w:tc>
        <w:tc>
          <w:tcPr>
            <w:tcW w:w="1086" w:type="dxa"/>
            <w:tcBorders>
              <w:top w:val="nil"/>
              <w:left w:val="nil"/>
              <w:bottom w:val="single" w:sz="4" w:space="0" w:color="auto"/>
              <w:right w:val="single" w:sz="4" w:space="0" w:color="auto"/>
            </w:tcBorders>
            <w:shd w:val="clear" w:color="auto" w:fill="auto"/>
            <w:noWrap/>
            <w:hideMark/>
          </w:tcPr>
          <w:p w14:paraId="3FBFBBDC" w14:textId="77777777" w:rsidR="00E83F66" w:rsidRPr="00772251" w:rsidRDefault="00E83F66" w:rsidP="0048591A">
            <w:pPr>
              <w:spacing w:before="60" w:after="60" w:line="240" w:lineRule="auto"/>
              <w:jc w:val="center"/>
              <w:rPr>
                <w:noProof/>
                <w:sz w:val="20"/>
              </w:rPr>
            </w:pPr>
            <w:r>
              <w:rPr>
                <w:noProof/>
                <w:sz w:val="20"/>
              </w:rPr>
              <w:t>842489</w:t>
            </w:r>
          </w:p>
        </w:tc>
        <w:tc>
          <w:tcPr>
            <w:tcW w:w="9923" w:type="dxa"/>
            <w:tcBorders>
              <w:top w:val="nil"/>
              <w:left w:val="nil"/>
              <w:bottom w:val="single" w:sz="4" w:space="0" w:color="auto"/>
              <w:right w:val="single" w:sz="4" w:space="0" w:color="auto"/>
            </w:tcBorders>
            <w:shd w:val="clear" w:color="auto" w:fill="auto"/>
            <w:noWrap/>
            <w:hideMark/>
          </w:tcPr>
          <w:p w14:paraId="3996B9A5"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665CB6C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DD915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3E5A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2636D8" w14:textId="77777777" w:rsidR="00E83F66" w:rsidRPr="00772251" w:rsidRDefault="00E83F66" w:rsidP="0048591A">
            <w:pPr>
              <w:spacing w:before="60" w:after="60" w:line="240" w:lineRule="auto"/>
              <w:jc w:val="center"/>
              <w:rPr>
                <w:noProof/>
                <w:sz w:val="20"/>
              </w:rPr>
            </w:pPr>
            <w:r>
              <w:rPr>
                <w:noProof/>
                <w:sz w:val="20"/>
              </w:rPr>
              <w:t>84261100</w:t>
            </w:r>
          </w:p>
        </w:tc>
        <w:tc>
          <w:tcPr>
            <w:tcW w:w="1086" w:type="dxa"/>
            <w:tcBorders>
              <w:top w:val="nil"/>
              <w:left w:val="nil"/>
              <w:bottom w:val="single" w:sz="4" w:space="0" w:color="auto"/>
              <w:right w:val="single" w:sz="4" w:space="0" w:color="auto"/>
            </w:tcBorders>
            <w:shd w:val="clear" w:color="auto" w:fill="auto"/>
            <w:noWrap/>
            <w:hideMark/>
          </w:tcPr>
          <w:p w14:paraId="0D12C96C" w14:textId="77777777" w:rsidR="00E83F66" w:rsidRPr="00772251" w:rsidRDefault="00E83F66" w:rsidP="0048591A">
            <w:pPr>
              <w:spacing w:before="60" w:after="60" w:line="240" w:lineRule="auto"/>
              <w:jc w:val="center"/>
              <w:rPr>
                <w:noProof/>
                <w:sz w:val="20"/>
              </w:rPr>
            </w:pPr>
            <w:r>
              <w:rPr>
                <w:noProof/>
                <w:sz w:val="20"/>
              </w:rPr>
              <w:t>842611</w:t>
            </w:r>
          </w:p>
        </w:tc>
        <w:tc>
          <w:tcPr>
            <w:tcW w:w="9923" w:type="dxa"/>
            <w:tcBorders>
              <w:top w:val="nil"/>
              <w:left w:val="nil"/>
              <w:bottom w:val="single" w:sz="4" w:space="0" w:color="auto"/>
              <w:right w:val="single" w:sz="4" w:space="0" w:color="auto"/>
            </w:tcBorders>
            <w:shd w:val="clear" w:color="auto" w:fill="auto"/>
            <w:noWrap/>
            <w:hideMark/>
          </w:tcPr>
          <w:p w14:paraId="24C5FC9E" w14:textId="77777777" w:rsidR="00E83F66" w:rsidRPr="00772251" w:rsidRDefault="00E83F66" w:rsidP="0048591A">
            <w:pPr>
              <w:spacing w:before="60" w:after="60" w:line="240" w:lineRule="auto"/>
              <w:rPr>
                <w:noProof/>
                <w:sz w:val="20"/>
              </w:rPr>
            </w:pPr>
            <w:r>
              <w:rPr>
                <w:noProof/>
                <w:sz w:val="20"/>
              </w:rPr>
              <w:t>-- Løbekraner på skinner</w:t>
            </w:r>
          </w:p>
        </w:tc>
        <w:tc>
          <w:tcPr>
            <w:tcW w:w="1134" w:type="dxa"/>
            <w:tcBorders>
              <w:top w:val="nil"/>
              <w:left w:val="nil"/>
              <w:bottom w:val="single" w:sz="4" w:space="0" w:color="auto"/>
              <w:right w:val="single" w:sz="4" w:space="0" w:color="auto"/>
            </w:tcBorders>
            <w:shd w:val="clear" w:color="auto" w:fill="auto"/>
            <w:noWrap/>
            <w:vAlign w:val="center"/>
            <w:hideMark/>
          </w:tcPr>
          <w:p w14:paraId="5A78FE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D0404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98A4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2B6C4F" w14:textId="77777777" w:rsidR="00E83F66" w:rsidRPr="00772251" w:rsidRDefault="00E83F66" w:rsidP="0048591A">
            <w:pPr>
              <w:spacing w:before="60" w:after="60" w:line="240" w:lineRule="auto"/>
              <w:jc w:val="center"/>
              <w:rPr>
                <w:noProof/>
                <w:sz w:val="20"/>
              </w:rPr>
            </w:pPr>
            <w:r>
              <w:rPr>
                <w:noProof/>
                <w:sz w:val="20"/>
              </w:rPr>
              <w:t>84261200</w:t>
            </w:r>
          </w:p>
        </w:tc>
        <w:tc>
          <w:tcPr>
            <w:tcW w:w="1086" w:type="dxa"/>
            <w:tcBorders>
              <w:top w:val="nil"/>
              <w:left w:val="nil"/>
              <w:bottom w:val="single" w:sz="4" w:space="0" w:color="auto"/>
              <w:right w:val="single" w:sz="4" w:space="0" w:color="auto"/>
            </w:tcBorders>
            <w:shd w:val="clear" w:color="auto" w:fill="auto"/>
            <w:noWrap/>
            <w:hideMark/>
          </w:tcPr>
          <w:p w14:paraId="59E6EB43" w14:textId="77777777" w:rsidR="00E83F66" w:rsidRPr="00772251" w:rsidRDefault="00E83F66" w:rsidP="0048591A">
            <w:pPr>
              <w:spacing w:before="60" w:after="60" w:line="240" w:lineRule="auto"/>
              <w:jc w:val="center"/>
              <w:rPr>
                <w:noProof/>
                <w:sz w:val="20"/>
              </w:rPr>
            </w:pPr>
            <w:r>
              <w:rPr>
                <w:noProof/>
                <w:sz w:val="20"/>
              </w:rPr>
              <w:t>842612</w:t>
            </w:r>
          </w:p>
        </w:tc>
        <w:tc>
          <w:tcPr>
            <w:tcW w:w="9923" w:type="dxa"/>
            <w:tcBorders>
              <w:top w:val="nil"/>
              <w:left w:val="nil"/>
              <w:bottom w:val="single" w:sz="4" w:space="0" w:color="auto"/>
              <w:right w:val="single" w:sz="4" w:space="0" w:color="auto"/>
            </w:tcBorders>
            <w:shd w:val="clear" w:color="auto" w:fill="auto"/>
            <w:noWrap/>
            <w:hideMark/>
          </w:tcPr>
          <w:p w14:paraId="0ADC5E02" w14:textId="77777777" w:rsidR="00E83F66" w:rsidRPr="00772251" w:rsidRDefault="00E83F66" w:rsidP="0048591A">
            <w:pPr>
              <w:spacing w:before="60" w:after="60" w:line="240" w:lineRule="auto"/>
              <w:rPr>
                <w:noProof/>
                <w:sz w:val="20"/>
              </w:rPr>
            </w:pPr>
            <w:r>
              <w:rPr>
                <w:noProof/>
                <w:sz w:val="20"/>
              </w:rPr>
              <w:t>-- Mobile portalkraner på gummihjul samt portalløftetrucker</w:t>
            </w:r>
          </w:p>
        </w:tc>
        <w:tc>
          <w:tcPr>
            <w:tcW w:w="1134" w:type="dxa"/>
            <w:tcBorders>
              <w:top w:val="nil"/>
              <w:left w:val="nil"/>
              <w:bottom w:val="single" w:sz="4" w:space="0" w:color="auto"/>
              <w:right w:val="single" w:sz="4" w:space="0" w:color="auto"/>
            </w:tcBorders>
            <w:shd w:val="clear" w:color="auto" w:fill="auto"/>
            <w:noWrap/>
            <w:vAlign w:val="center"/>
            <w:hideMark/>
          </w:tcPr>
          <w:p w14:paraId="430F1F1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2856D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68645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DBD75B" w14:textId="77777777" w:rsidR="00E83F66" w:rsidRPr="00772251" w:rsidRDefault="00E83F66" w:rsidP="0048591A">
            <w:pPr>
              <w:spacing w:before="60" w:after="60" w:line="240" w:lineRule="auto"/>
              <w:jc w:val="center"/>
              <w:rPr>
                <w:noProof/>
                <w:sz w:val="20"/>
              </w:rPr>
            </w:pPr>
            <w:r>
              <w:rPr>
                <w:noProof/>
                <w:sz w:val="20"/>
              </w:rPr>
              <w:t>84261900</w:t>
            </w:r>
          </w:p>
        </w:tc>
        <w:tc>
          <w:tcPr>
            <w:tcW w:w="1086" w:type="dxa"/>
            <w:tcBorders>
              <w:top w:val="nil"/>
              <w:left w:val="nil"/>
              <w:bottom w:val="single" w:sz="4" w:space="0" w:color="auto"/>
              <w:right w:val="single" w:sz="4" w:space="0" w:color="auto"/>
            </w:tcBorders>
            <w:shd w:val="clear" w:color="auto" w:fill="auto"/>
            <w:noWrap/>
            <w:hideMark/>
          </w:tcPr>
          <w:p w14:paraId="42E17F19" w14:textId="77777777" w:rsidR="00E83F66" w:rsidRPr="00772251" w:rsidRDefault="00E83F66" w:rsidP="0048591A">
            <w:pPr>
              <w:spacing w:before="60" w:after="60" w:line="240" w:lineRule="auto"/>
              <w:jc w:val="center"/>
              <w:rPr>
                <w:noProof/>
                <w:sz w:val="20"/>
              </w:rPr>
            </w:pPr>
            <w:r>
              <w:rPr>
                <w:noProof/>
                <w:sz w:val="20"/>
              </w:rPr>
              <w:t>842619</w:t>
            </w:r>
          </w:p>
        </w:tc>
        <w:tc>
          <w:tcPr>
            <w:tcW w:w="9923" w:type="dxa"/>
            <w:tcBorders>
              <w:top w:val="nil"/>
              <w:left w:val="nil"/>
              <w:bottom w:val="single" w:sz="4" w:space="0" w:color="auto"/>
              <w:right w:val="single" w:sz="4" w:space="0" w:color="auto"/>
            </w:tcBorders>
            <w:shd w:val="clear" w:color="auto" w:fill="auto"/>
            <w:noWrap/>
            <w:hideMark/>
          </w:tcPr>
          <w:p w14:paraId="5FD5AF08"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23A8B4A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272F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72FC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DDFAE6" w14:textId="77777777" w:rsidR="00E83F66" w:rsidRPr="00772251" w:rsidRDefault="00E83F66" w:rsidP="0048591A">
            <w:pPr>
              <w:spacing w:before="60" w:after="60" w:line="240" w:lineRule="auto"/>
              <w:jc w:val="center"/>
              <w:rPr>
                <w:noProof/>
                <w:sz w:val="20"/>
              </w:rPr>
            </w:pPr>
            <w:r>
              <w:rPr>
                <w:noProof/>
                <w:sz w:val="20"/>
              </w:rPr>
              <w:t>84262000</w:t>
            </w:r>
          </w:p>
        </w:tc>
        <w:tc>
          <w:tcPr>
            <w:tcW w:w="1086" w:type="dxa"/>
            <w:tcBorders>
              <w:top w:val="nil"/>
              <w:left w:val="nil"/>
              <w:bottom w:val="single" w:sz="4" w:space="0" w:color="auto"/>
              <w:right w:val="single" w:sz="4" w:space="0" w:color="auto"/>
            </w:tcBorders>
            <w:shd w:val="clear" w:color="auto" w:fill="auto"/>
            <w:noWrap/>
            <w:hideMark/>
          </w:tcPr>
          <w:p w14:paraId="0DEF4AA9" w14:textId="77777777" w:rsidR="00E83F66" w:rsidRPr="00772251" w:rsidRDefault="00E83F66" w:rsidP="0048591A">
            <w:pPr>
              <w:spacing w:before="60" w:after="60" w:line="240" w:lineRule="auto"/>
              <w:jc w:val="center"/>
              <w:rPr>
                <w:noProof/>
                <w:sz w:val="20"/>
              </w:rPr>
            </w:pPr>
            <w:r>
              <w:rPr>
                <w:noProof/>
                <w:sz w:val="20"/>
              </w:rPr>
              <w:t>842620</w:t>
            </w:r>
          </w:p>
        </w:tc>
        <w:tc>
          <w:tcPr>
            <w:tcW w:w="9923" w:type="dxa"/>
            <w:tcBorders>
              <w:top w:val="nil"/>
              <w:left w:val="nil"/>
              <w:bottom w:val="single" w:sz="4" w:space="0" w:color="auto"/>
              <w:right w:val="single" w:sz="4" w:space="0" w:color="auto"/>
            </w:tcBorders>
            <w:shd w:val="clear" w:color="auto" w:fill="auto"/>
            <w:noWrap/>
            <w:hideMark/>
          </w:tcPr>
          <w:p w14:paraId="300FE7AC" w14:textId="77777777" w:rsidR="00E83F66" w:rsidRPr="00772251" w:rsidRDefault="00E83F66" w:rsidP="0048591A">
            <w:pPr>
              <w:spacing w:before="60" w:after="60" w:line="240" w:lineRule="auto"/>
              <w:rPr>
                <w:noProof/>
                <w:sz w:val="20"/>
              </w:rPr>
            </w:pPr>
            <w:r>
              <w:rPr>
                <w:noProof/>
                <w:sz w:val="20"/>
              </w:rPr>
              <w:t>- Tårnkraner</w:t>
            </w:r>
          </w:p>
        </w:tc>
        <w:tc>
          <w:tcPr>
            <w:tcW w:w="1134" w:type="dxa"/>
            <w:tcBorders>
              <w:top w:val="nil"/>
              <w:left w:val="nil"/>
              <w:bottom w:val="single" w:sz="4" w:space="0" w:color="auto"/>
              <w:right w:val="single" w:sz="4" w:space="0" w:color="auto"/>
            </w:tcBorders>
            <w:shd w:val="clear" w:color="auto" w:fill="auto"/>
            <w:noWrap/>
            <w:vAlign w:val="center"/>
            <w:hideMark/>
          </w:tcPr>
          <w:p w14:paraId="6D3786C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3968B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546A1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588FB9" w14:textId="77777777" w:rsidR="00E83F66" w:rsidRPr="00772251" w:rsidRDefault="00E83F66" w:rsidP="0048591A">
            <w:pPr>
              <w:spacing w:before="60" w:after="60" w:line="240" w:lineRule="auto"/>
              <w:jc w:val="center"/>
              <w:rPr>
                <w:noProof/>
                <w:sz w:val="20"/>
              </w:rPr>
            </w:pPr>
            <w:r>
              <w:rPr>
                <w:noProof/>
                <w:sz w:val="20"/>
              </w:rPr>
              <w:t>84263000</w:t>
            </w:r>
          </w:p>
        </w:tc>
        <w:tc>
          <w:tcPr>
            <w:tcW w:w="1086" w:type="dxa"/>
            <w:tcBorders>
              <w:top w:val="nil"/>
              <w:left w:val="nil"/>
              <w:bottom w:val="single" w:sz="4" w:space="0" w:color="auto"/>
              <w:right w:val="single" w:sz="4" w:space="0" w:color="auto"/>
            </w:tcBorders>
            <w:shd w:val="clear" w:color="auto" w:fill="auto"/>
            <w:noWrap/>
            <w:hideMark/>
          </w:tcPr>
          <w:p w14:paraId="598E8AD7" w14:textId="77777777" w:rsidR="00E83F66" w:rsidRPr="00772251" w:rsidRDefault="00E83F66" w:rsidP="0048591A">
            <w:pPr>
              <w:spacing w:before="60" w:after="60" w:line="240" w:lineRule="auto"/>
              <w:jc w:val="center"/>
              <w:rPr>
                <w:noProof/>
                <w:sz w:val="20"/>
              </w:rPr>
            </w:pPr>
            <w:r>
              <w:rPr>
                <w:noProof/>
                <w:sz w:val="20"/>
              </w:rPr>
              <w:t>842630</w:t>
            </w:r>
          </w:p>
        </w:tc>
        <w:tc>
          <w:tcPr>
            <w:tcW w:w="9923" w:type="dxa"/>
            <w:tcBorders>
              <w:top w:val="nil"/>
              <w:left w:val="nil"/>
              <w:bottom w:val="single" w:sz="4" w:space="0" w:color="auto"/>
              <w:right w:val="single" w:sz="4" w:space="0" w:color="auto"/>
            </w:tcBorders>
            <w:shd w:val="clear" w:color="auto" w:fill="auto"/>
            <w:noWrap/>
            <w:hideMark/>
          </w:tcPr>
          <w:p w14:paraId="4C7143C1" w14:textId="77777777" w:rsidR="00E83F66" w:rsidRPr="00772251" w:rsidRDefault="00E83F66" w:rsidP="0048591A">
            <w:pPr>
              <w:spacing w:before="60" w:after="60" w:line="240" w:lineRule="auto"/>
              <w:rPr>
                <w:noProof/>
                <w:sz w:val="20"/>
              </w:rPr>
            </w:pPr>
            <w:r>
              <w:rPr>
                <w:noProof/>
                <w:sz w:val="20"/>
              </w:rPr>
              <w:t>- Portalkraner af svingtypen</w:t>
            </w:r>
          </w:p>
        </w:tc>
        <w:tc>
          <w:tcPr>
            <w:tcW w:w="1134" w:type="dxa"/>
            <w:tcBorders>
              <w:top w:val="nil"/>
              <w:left w:val="nil"/>
              <w:bottom w:val="single" w:sz="4" w:space="0" w:color="auto"/>
              <w:right w:val="single" w:sz="4" w:space="0" w:color="auto"/>
            </w:tcBorders>
            <w:shd w:val="clear" w:color="auto" w:fill="auto"/>
            <w:noWrap/>
            <w:vAlign w:val="center"/>
            <w:hideMark/>
          </w:tcPr>
          <w:p w14:paraId="3041214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A746D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4BEA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779821" w14:textId="77777777" w:rsidR="00E83F66" w:rsidRPr="00772251" w:rsidRDefault="00E83F66" w:rsidP="0048591A">
            <w:pPr>
              <w:spacing w:before="60" w:after="60" w:line="240" w:lineRule="auto"/>
              <w:jc w:val="center"/>
              <w:rPr>
                <w:noProof/>
                <w:sz w:val="20"/>
              </w:rPr>
            </w:pPr>
            <w:r>
              <w:rPr>
                <w:noProof/>
                <w:sz w:val="20"/>
              </w:rPr>
              <w:t>84264100</w:t>
            </w:r>
          </w:p>
        </w:tc>
        <w:tc>
          <w:tcPr>
            <w:tcW w:w="1086" w:type="dxa"/>
            <w:tcBorders>
              <w:top w:val="nil"/>
              <w:left w:val="nil"/>
              <w:bottom w:val="single" w:sz="4" w:space="0" w:color="auto"/>
              <w:right w:val="single" w:sz="4" w:space="0" w:color="auto"/>
            </w:tcBorders>
            <w:shd w:val="clear" w:color="auto" w:fill="auto"/>
            <w:noWrap/>
            <w:hideMark/>
          </w:tcPr>
          <w:p w14:paraId="3113E94E" w14:textId="77777777" w:rsidR="00E83F66" w:rsidRPr="00772251" w:rsidRDefault="00E83F66" w:rsidP="0048591A">
            <w:pPr>
              <w:spacing w:before="60" w:after="60" w:line="240" w:lineRule="auto"/>
              <w:jc w:val="center"/>
              <w:rPr>
                <w:noProof/>
                <w:sz w:val="20"/>
              </w:rPr>
            </w:pPr>
            <w:r>
              <w:rPr>
                <w:noProof/>
                <w:sz w:val="20"/>
              </w:rPr>
              <w:t>842641</w:t>
            </w:r>
          </w:p>
        </w:tc>
        <w:tc>
          <w:tcPr>
            <w:tcW w:w="9923" w:type="dxa"/>
            <w:tcBorders>
              <w:top w:val="nil"/>
              <w:left w:val="nil"/>
              <w:bottom w:val="single" w:sz="4" w:space="0" w:color="auto"/>
              <w:right w:val="single" w:sz="4" w:space="0" w:color="auto"/>
            </w:tcBorders>
            <w:shd w:val="clear" w:color="auto" w:fill="auto"/>
            <w:noWrap/>
            <w:hideMark/>
          </w:tcPr>
          <w:p w14:paraId="63EA1B78" w14:textId="77777777" w:rsidR="00E83F66" w:rsidRPr="00772251" w:rsidRDefault="00E83F66" w:rsidP="0048591A">
            <w:pPr>
              <w:spacing w:before="60" w:after="60" w:line="240" w:lineRule="auto"/>
              <w:rPr>
                <w:noProof/>
                <w:sz w:val="20"/>
              </w:rPr>
            </w:pPr>
            <w:r>
              <w:rPr>
                <w:noProof/>
                <w:sz w:val="20"/>
              </w:rPr>
              <w:t>-- På gummihjul</w:t>
            </w:r>
          </w:p>
        </w:tc>
        <w:tc>
          <w:tcPr>
            <w:tcW w:w="1134" w:type="dxa"/>
            <w:tcBorders>
              <w:top w:val="nil"/>
              <w:left w:val="nil"/>
              <w:bottom w:val="single" w:sz="4" w:space="0" w:color="auto"/>
              <w:right w:val="single" w:sz="4" w:space="0" w:color="auto"/>
            </w:tcBorders>
            <w:shd w:val="clear" w:color="auto" w:fill="auto"/>
            <w:noWrap/>
            <w:vAlign w:val="center"/>
            <w:hideMark/>
          </w:tcPr>
          <w:p w14:paraId="272CA50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C406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106B1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62AB77" w14:textId="77777777" w:rsidR="00E83F66" w:rsidRPr="00772251" w:rsidRDefault="00E83F66" w:rsidP="0048591A">
            <w:pPr>
              <w:spacing w:before="60" w:after="60" w:line="240" w:lineRule="auto"/>
              <w:jc w:val="center"/>
              <w:rPr>
                <w:noProof/>
                <w:sz w:val="20"/>
              </w:rPr>
            </w:pPr>
            <w:r>
              <w:rPr>
                <w:noProof/>
                <w:sz w:val="20"/>
              </w:rPr>
              <w:t>84264900</w:t>
            </w:r>
          </w:p>
        </w:tc>
        <w:tc>
          <w:tcPr>
            <w:tcW w:w="1086" w:type="dxa"/>
            <w:tcBorders>
              <w:top w:val="nil"/>
              <w:left w:val="nil"/>
              <w:bottom w:val="single" w:sz="4" w:space="0" w:color="auto"/>
              <w:right w:val="single" w:sz="4" w:space="0" w:color="auto"/>
            </w:tcBorders>
            <w:shd w:val="clear" w:color="auto" w:fill="auto"/>
            <w:noWrap/>
            <w:hideMark/>
          </w:tcPr>
          <w:p w14:paraId="7458D124" w14:textId="77777777" w:rsidR="00E83F66" w:rsidRPr="00772251" w:rsidRDefault="00E83F66" w:rsidP="0048591A">
            <w:pPr>
              <w:spacing w:before="60" w:after="60" w:line="240" w:lineRule="auto"/>
              <w:jc w:val="center"/>
              <w:rPr>
                <w:noProof/>
                <w:sz w:val="20"/>
              </w:rPr>
            </w:pPr>
            <w:r>
              <w:rPr>
                <w:noProof/>
                <w:sz w:val="20"/>
              </w:rPr>
              <w:t>842649</w:t>
            </w:r>
          </w:p>
        </w:tc>
        <w:tc>
          <w:tcPr>
            <w:tcW w:w="9923" w:type="dxa"/>
            <w:tcBorders>
              <w:top w:val="nil"/>
              <w:left w:val="nil"/>
              <w:bottom w:val="single" w:sz="4" w:space="0" w:color="auto"/>
              <w:right w:val="single" w:sz="4" w:space="0" w:color="auto"/>
            </w:tcBorders>
            <w:shd w:val="clear" w:color="auto" w:fill="auto"/>
            <w:noWrap/>
            <w:hideMark/>
          </w:tcPr>
          <w:p w14:paraId="0E5C34E9"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0266989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F90A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9349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D1120B" w14:textId="77777777" w:rsidR="00E83F66" w:rsidRPr="00772251" w:rsidRDefault="00E83F66" w:rsidP="0048591A">
            <w:pPr>
              <w:spacing w:before="60" w:after="60" w:line="240" w:lineRule="auto"/>
              <w:jc w:val="center"/>
              <w:rPr>
                <w:noProof/>
                <w:sz w:val="20"/>
              </w:rPr>
            </w:pPr>
            <w:r>
              <w:rPr>
                <w:noProof/>
                <w:sz w:val="20"/>
              </w:rPr>
              <w:t>84269100</w:t>
            </w:r>
          </w:p>
        </w:tc>
        <w:tc>
          <w:tcPr>
            <w:tcW w:w="1086" w:type="dxa"/>
            <w:tcBorders>
              <w:top w:val="nil"/>
              <w:left w:val="nil"/>
              <w:bottom w:val="single" w:sz="4" w:space="0" w:color="auto"/>
              <w:right w:val="single" w:sz="4" w:space="0" w:color="auto"/>
            </w:tcBorders>
            <w:shd w:val="clear" w:color="auto" w:fill="auto"/>
            <w:noWrap/>
            <w:hideMark/>
          </w:tcPr>
          <w:p w14:paraId="57ADDE00" w14:textId="77777777" w:rsidR="00E83F66" w:rsidRPr="00772251" w:rsidRDefault="00E83F66" w:rsidP="0048591A">
            <w:pPr>
              <w:spacing w:before="60" w:after="60" w:line="240" w:lineRule="auto"/>
              <w:jc w:val="center"/>
              <w:rPr>
                <w:noProof/>
                <w:sz w:val="20"/>
              </w:rPr>
            </w:pPr>
            <w:r>
              <w:rPr>
                <w:noProof/>
                <w:sz w:val="20"/>
              </w:rPr>
              <w:t>842691</w:t>
            </w:r>
          </w:p>
        </w:tc>
        <w:tc>
          <w:tcPr>
            <w:tcW w:w="9923" w:type="dxa"/>
            <w:tcBorders>
              <w:top w:val="nil"/>
              <w:left w:val="nil"/>
              <w:bottom w:val="single" w:sz="4" w:space="0" w:color="auto"/>
              <w:right w:val="single" w:sz="4" w:space="0" w:color="auto"/>
            </w:tcBorders>
            <w:shd w:val="clear" w:color="auto" w:fill="auto"/>
            <w:noWrap/>
            <w:hideMark/>
          </w:tcPr>
          <w:p w14:paraId="442A9412" w14:textId="77777777" w:rsidR="00E83F66" w:rsidRPr="00772251" w:rsidRDefault="00E83F66" w:rsidP="0048591A">
            <w:pPr>
              <w:spacing w:before="60" w:after="60" w:line="240" w:lineRule="auto"/>
              <w:rPr>
                <w:noProof/>
                <w:sz w:val="20"/>
              </w:rPr>
            </w:pPr>
            <w:r>
              <w:rPr>
                <w:noProof/>
                <w:sz w:val="20"/>
              </w:rPr>
              <w:t>-- Bestemt til montering på vejgående køretøjer</w:t>
            </w:r>
          </w:p>
        </w:tc>
        <w:tc>
          <w:tcPr>
            <w:tcW w:w="1134" w:type="dxa"/>
            <w:tcBorders>
              <w:top w:val="nil"/>
              <w:left w:val="nil"/>
              <w:bottom w:val="single" w:sz="4" w:space="0" w:color="auto"/>
              <w:right w:val="single" w:sz="4" w:space="0" w:color="auto"/>
            </w:tcBorders>
            <w:shd w:val="clear" w:color="auto" w:fill="auto"/>
            <w:noWrap/>
            <w:vAlign w:val="center"/>
            <w:hideMark/>
          </w:tcPr>
          <w:p w14:paraId="307F49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4156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15110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7953DA" w14:textId="77777777" w:rsidR="00E83F66" w:rsidRPr="00772251" w:rsidRDefault="00E83F66" w:rsidP="0048591A">
            <w:pPr>
              <w:spacing w:before="60" w:after="60" w:line="240" w:lineRule="auto"/>
              <w:jc w:val="center"/>
              <w:rPr>
                <w:noProof/>
                <w:sz w:val="20"/>
              </w:rPr>
            </w:pPr>
            <w:r>
              <w:rPr>
                <w:noProof/>
                <w:sz w:val="20"/>
              </w:rPr>
              <w:t>84269900</w:t>
            </w:r>
          </w:p>
        </w:tc>
        <w:tc>
          <w:tcPr>
            <w:tcW w:w="1086" w:type="dxa"/>
            <w:tcBorders>
              <w:top w:val="nil"/>
              <w:left w:val="nil"/>
              <w:bottom w:val="single" w:sz="4" w:space="0" w:color="auto"/>
              <w:right w:val="single" w:sz="4" w:space="0" w:color="auto"/>
            </w:tcBorders>
            <w:shd w:val="clear" w:color="auto" w:fill="auto"/>
            <w:noWrap/>
            <w:hideMark/>
          </w:tcPr>
          <w:p w14:paraId="0592C3CA" w14:textId="77777777" w:rsidR="00E83F66" w:rsidRPr="00772251" w:rsidRDefault="00E83F66" w:rsidP="0048591A">
            <w:pPr>
              <w:spacing w:before="60" w:after="60" w:line="240" w:lineRule="auto"/>
              <w:jc w:val="center"/>
              <w:rPr>
                <w:noProof/>
                <w:sz w:val="20"/>
              </w:rPr>
            </w:pPr>
            <w:r>
              <w:rPr>
                <w:noProof/>
                <w:sz w:val="20"/>
              </w:rPr>
              <w:t>842699</w:t>
            </w:r>
          </w:p>
        </w:tc>
        <w:tc>
          <w:tcPr>
            <w:tcW w:w="9923" w:type="dxa"/>
            <w:tcBorders>
              <w:top w:val="nil"/>
              <w:left w:val="nil"/>
              <w:bottom w:val="single" w:sz="4" w:space="0" w:color="auto"/>
              <w:right w:val="single" w:sz="4" w:space="0" w:color="auto"/>
            </w:tcBorders>
            <w:shd w:val="clear" w:color="auto" w:fill="auto"/>
            <w:noWrap/>
            <w:hideMark/>
          </w:tcPr>
          <w:p w14:paraId="6A6DDDF1"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13E8644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5BF0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059C7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3AAEAE" w14:textId="77777777" w:rsidR="00E83F66" w:rsidRPr="00772251" w:rsidRDefault="00E83F66" w:rsidP="0048591A">
            <w:pPr>
              <w:spacing w:before="60" w:after="60" w:line="240" w:lineRule="auto"/>
              <w:jc w:val="center"/>
              <w:rPr>
                <w:noProof/>
                <w:sz w:val="20"/>
              </w:rPr>
            </w:pPr>
            <w:r>
              <w:rPr>
                <w:noProof/>
                <w:sz w:val="20"/>
              </w:rPr>
              <w:t>84271000</w:t>
            </w:r>
          </w:p>
        </w:tc>
        <w:tc>
          <w:tcPr>
            <w:tcW w:w="1086" w:type="dxa"/>
            <w:tcBorders>
              <w:top w:val="nil"/>
              <w:left w:val="nil"/>
              <w:bottom w:val="single" w:sz="4" w:space="0" w:color="auto"/>
              <w:right w:val="single" w:sz="4" w:space="0" w:color="auto"/>
            </w:tcBorders>
            <w:shd w:val="clear" w:color="auto" w:fill="auto"/>
            <w:noWrap/>
            <w:hideMark/>
          </w:tcPr>
          <w:p w14:paraId="584C1616" w14:textId="77777777" w:rsidR="00E83F66" w:rsidRPr="00772251" w:rsidRDefault="00E83F66" w:rsidP="0048591A">
            <w:pPr>
              <w:spacing w:before="60" w:after="60" w:line="240" w:lineRule="auto"/>
              <w:jc w:val="center"/>
              <w:rPr>
                <w:noProof/>
                <w:sz w:val="20"/>
              </w:rPr>
            </w:pPr>
            <w:r>
              <w:rPr>
                <w:noProof/>
                <w:sz w:val="20"/>
              </w:rPr>
              <w:t>842710</w:t>
            </w:r>
          </w:p>
        </w:tc>
        <w:tc>
          <w:tcPr>
            <w:tcW w:w="9923" w:type="dxa"/>
            <w:tcBorders>
              <w:top w:val="nil"/>
              <w:left w:val="nil"/>
              <w:bottom w:val="single" w:sz="4" w:space="0" w:color="auto"/>
              <w:right w:val="single" w:sz="4" w:space="0" w:color="auto"/>
            </w:tcBorders>
            <w:shd w:val="clear" w:color="auto" w:fill="auto"/>
            <w:noWrap/>
            <w:hideMark/>
          </w:tcPr>
          <w:p w14:paraId="79F831C4" w14:textId="0D9DBBEA" w:rsidR="00E83F66" w:rsidRPr="00772251" w:rsidRDefault="00E83F66" w:rsidP="008A7A5D">
            <w:pPr>
              <w:spacing w:before="60" w:after="60" w:line="240" w:lineRule="auto"/>
              <w:rPr>
                <w:noProof/>
                <w:sz w:val="20"/>
              </w:rPr>
            </w:pPr>
            <w:r>
              <w:rPr>
                <w:noProof/>
                <w:sz w:val="20"/>
              </w:rPr>
              <w:t>- Selvbevægende trucker med elektromotor</w:t>
            </w:r>
          </w:p>
        </w:tc>
        <w:tc>
          <w:tcPr>
            <w:tcW w:w="1134" w:type="dxa"/>
            <w:tcBorders>
              <w:top w:val="nil"/>
              <w:left w:val="nil"/>
              <w:bottom w:val="single" w:sz="4" w:space="0" w:color="auto"/>
              <w:right w:val="single" w:sz="4" w:space="0" w:color="auto"/>
            </w:tcBorders>
            <w:shd w:val="clear" w:color="auto" w:fill="auto"/>
            <w:noWrap/>
            <w:vAlign w:val="center"/>
            <w:hideMark/>
          </w:tcPr>
          <w:p w14:paraId="419A1BF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30DFC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CB936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50BD3A" w14:textId="77777777" w:rsidR="00E83F66" w:rsidRPr="00772251" w:rsidRDefault="00E83F66" w:rsidP="0048591A">
            <w:pPr>
              <w:spacing w:before="60" w:after="60" w:line="240" w:lineRule="auto"/>
              <w:jc w:val="center"/>
              <w:rPr>
                <w:noProof/>
                <w:sz w:val="20"/>
              </w:rPr>
            </w:pPr>
            <w:r>
              <w:rPr>
                <w:noProof/>
                <w:sz w:val="20"/>
              </w:rPr>
              <w:t>84272000</w:t>
            </w:r>
          </w:p>
        </w:tc>
        <w:tc>
          <w:tcPr>
            <w:tcW w:w="1086" w:type="dxa"/>
            <w:tcBorders>
              <w:top w:val="nil"/>
              <w:left w:val="nil"/>
              <w:bottom w:val="single" w:sz="4" w:space="0" w:color="auto"/>
              <w:right w:val="single" w:sz="4" w:space="0" w:color="auto"/>
            </w:tcBorders>
            <w:shd w:val="clear" w:color="auto" w:fill="auto"/>
            <w:noWrap/>
            <w:hideMark/>
          </w:tcPr>
          <w:p w14:paraId="0C7829DF" w14:textId="77777777" w:rsidR="00E83F66" w:rsidRPr="00772251" w:rsidRDefault="00E83F66" w:rsidP="0048591A">
            <w:pPr>
              <w:spacing w:before="60" w:after="60" w:line="240" w:lineRule="auto"/>
              <w:jc w:val="center"/>
              <w:rPr>
                <w:noProof/>
                <w:sz w:val="20"/>
              </w:rPr>
            </w:pPr>
            <w:r>
              <w:rPr>
                <w:noProof/>
                <w:sz w:val="20"/>
              </w:rPr>
              <w:t>842720</w:t>
            </w:r>
          </w:p>
        </w:tc>
        <w:tc>
          <w:tcPr>
            <w:tcW w:w="9923" w:type="dxa"/>
            <w:tcBorders>
              <w:top w:val="nil"/>
              <w:left w:val="nil"/>
              <w:bottom w:val="single" w:sz="4" w:space="0" w:color="auto"/>
              <w:right w:val="single" w:sz="4" w:space="0" w:color="auto"/>
            </w:tcBorders>
            <w:shd w:val="clear" w:color="auto" w:fill="auto"/>
            <w:noWrap/>
            <w:hideMark/>
          </w:tcPr>
          <w:p w14:paraId="78EB14A5" w14:textId="773EB760" w:rsidR="00E83F66" w:rsidRPr="00772251" w:rsidRDefault="00E83F66" w:rsidP="008A7A5D">
            <w:pPr>
              <w:spacing w:before="60" w:after="60" w:line="240" w:lineRule="auto"/>
              <w:rPr>
                <w:noProof/>
                <w:sz w:val="20"/>
              </w:rPr>
            </w:pPr>
            <w:r>
              <w:rPr>
                <w:noProof/>
                <w:sz w:val="20"/>
              </w:rPr>
              <w:t>- Andre selvbevægende trucker</w:t>
            </w:r>
          </w:p>
        </w:tc>
        <w:tc>
          <w:tcPr>
            <w:tcW w:w="1134" w:type="dxa"/>
            <w:tcBorders>
              <w:top w:val="nil"/>
              <w:left w:val="nil"/>
              <w:bottom w:val="single" w:sz="4" w:space="0" w:color="auto"/>
              <w:right w:val="single" w:sz="4" w:space="0" w:color="auto"/>
            </w:tcBorders>
            <w:shd w:val="clear" w:color="auto" w:fill="auto"/>
            <w:noWrap/>
            <w:vAlign w:val="center"/>
            <w:hideMark/>
          </w:tcPr>
          <w:p w14:paraId="6D83E67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2D4C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DC90E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E36416" w14:textId="77777777" w:rsidR="00E83F66" w:rsidRPr="00772251" w:rsidRDefault="00E83F66" w:rsidP="0048591A">
            <w:pPr>
              <w:spacing w:before="60" w:after="60" w:line="240" w:lineRule="auto"/>
              <w:jc w:val="center"/>
              <w:rPr>
                <w:noProof/>
                <w:sz w:val="20"/>
              </w:rPr>
            </w:pPr>
            <w:r>
              <w:rPr>
                <w:noProof/>
                <w:sz w:val="20"/>
              </w:rPr>
              <w:t>84279000</w:t>
            </w:r>
          </w:p>
        </w:tc>
        <w:tc>
          <w:tcPr>
            <w:tcW w:w="1086" w:type="dxa"/>
            <w:tcBorders>
              <w:top w:val="nil"/>
              <w:left w:val="nil"/>
              <w:bottom w:val="single" w:sz="4" w:space="0" w:color="auto"/>
              <w:right w:val="single" w:sz="4" w:space="0" w:color="auto"/>
            </w:tcBorders>
            <w:shd w:val="clear" w:color="auto" w:fill="auto"/>
            <w:noWrap/>
            <w:hideMark/>
          </w:tcPr>
          <w:p w14:paraId="36836F58" w14:textId="77777777" w:rsidR="00E83F66" w:rsidRPr="00772251" w:rsidRDefault="00E83F66" w:rsidP="0048591A">
            <w:pPr>
              <w:spacing w:before="60" w:after="60" w:line="240" w:lineRule="auto"/>
              <w:jc w:val="center"/>
              <w:rPr>
                <w:noProof/>
                <w:sz w:val="20"/>
              </w:rPr>
            </w:pPr>
            <w:r>
              <w:rPr>
                <w:noProof/>
                <w:sz w:val="20"/>
              </w:rPr>
              <w:t>842790</w:t>
            </w:r>
          </w:p>
        </w:tc>
        <w:tc>
          <w:tcPr>
            <w:tcW w:w="9923" w:type="dxa"/>
            <w:tcBorders>
              <w:top w:val="nil"/>
              <w:left w:val="nil"/>
              <w:bottom w:val="single" w:sz="4" w:space="0" w:color="auto"/>
              <w:right w:val="single" w:sz="4" w:space="0" w:color="auto"/>
            </w:tcBorders>
            <w:shd w:val="clear" w:color="auto" w:fill="auto"/>
            <w:noWrap/>
            <w:hideMark/>
          </w:tcPr>
          <w:p w14:paraId="6B534427" w14:textId="77777777" w:rsidR="00E83F66" w:rsidRPr="00772251" w:rsidRDefault="00E83F66" w:rsidP="0048591A">
            <w:pPr>
              <w:spacing w:before="60" w:after="60" w:line="240" w:lineRule="auto"/>
              <w:rPr>
                <w:noProof/>
                <w:sz w:val="20"/>
              </w:rPr>
            </w:pPr>
            <w:r>
              <w:rPr>
                <w:noProof/>
                <w:sz w:val="20"/>
              </w:rPr>
              <w:t>- Andre trucker</w:t>
            </w:r>
          </w:p>
        </w:tc>
        <w:tc>
          <w:tcPr>
            <w:tcW w:w="1134" w:type="dxa"/>
            <w:tcBorders>
              <w:top w:val="nil"/>
              <w:left w:val="nil"/>
              <w:bottom w:val="single" w:sz="4" w:space="0" w:color="auto"/>
              <w:right w:val="single" w:sz="4" w:space="0" w:color="auto"/>
            </w:tcBorders>
            <w:shd w:val="clear" w:color="auto" w:fill="auto"/>
            <w:noWrap/>
            <w:vAlign w:val="center"/>
            <w:hideMark/>
          </w:tcPr>
          <w:p w14:paraId="746A8D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C028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14A063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AEDE0F" w14:textId="77777777" w:rsidR="00E83F66" w:rsidRPr="00772251" w:rsidRDefault="00E83F66" w:rsidP="0048591A">
            <w:pPr>
              <w:spacing w:before="60" w:after="60" w:line="240" w:lineRule="auto"/>
              <w:jc w:val="center"/>
              <w:rPr>
                <w:noProof/>
                <w:sz w:val="20"/>
              </w:rPr>
            </w:pPr>
            <w:r>
              <w:rPr>
                <w:noProof/>
                <w:sz w:val="20"/>
              </w:rPr>
              <w:t>84281000</w:t>
            </w:r>
          </w:p>
        </w:tc>
        <w:tc>
          <w:tcPr>
            <w:tcW w:w="1086" w:type="dxa"/>
            <w:tcBorders>
              <w:top w:val="nil"/>
              <w:left w:val="nil"/>
              <w:bottom w:val="single" w:sz="4" w:space="0" w:color="auto"/>
              <w:right w:val="single" w:sz="4" w:space="0" w:color="auto"/>
            </w:tcBorders>
            <w:shd w:val="clear" w:color="auto" w:fill="auto"/>
            <w:noWrap/>
            <w:hideMark/>
          </w:tcPr>
          <w:p w14:paraId="7B89A283" w14:textId="77777777" w:rsidR="00E83F66" w:rsidRPr="00772251" w:rsidRDefault="00E83F66" w:rsidP="0048591A">
            <w:pPr>
              <w:spacing w:before="60" w:after="60" w:line="240" w:lineRule="auto"/>
              <w:jc w:val="center"/>
              <w:rPr>
                <w:noProof/>
                <w:sz w:val="20"/>
              </w:rPr>
            </w:pPr>
            <w:r>
              <w:rPr>
                <w:noProof/>
                <w:sz w:val="20"/>
              </w:rPr>
              <w:t>842810</w:t>
            </w:r>
          </w:p>
        </w:tc>
        <w:tc>
          <w:tcPr>
            <w:tcW w:w="9923" w:type="dxa"/>
            <w:tcBorders>
              <w:top w:val="nil"/>
              <w:left w:val="nil"/>
              <w:bottom w:val="single" w:sz="4" w:space="0" w:color="auto"/>
              <w:right w:val="single" w:sz="4" w:space="0" w:color="auto"/>
            </w:tcBorders>
            <w:shd w:val="clear" w:color="auto" w:fill="auto"/>
            <w:noWrap/>
            <w:hideMark/>
          </w:tcPr>
          <w:p w14:paraId="6A2C7D37" w14:textId="77777777" w:rsidR="00E83F66" w:rsidRPr="00772251" w:rsidRDefault="00E83F66" w:rsidP="0048591A">
            <w:pPr>
              <w:spacing w:before="60" w:after="60" w:line="240" w:lineRule="auto"/>
              <w:rPr>
                <w:noProof/>
                <w:sz w:val="20"/>
              </w:rPr>
            </w:pPr>
            <w:r>
              <w:rPr>
                <w:noProof/>
                <w:sz w:val="20"/>
              </w:rPr>
              <w:t>- Person- og vareelevatorer, herunder hejseværker med spande ("skips")</w:t>
            </w:r>
          </w:p>
        </w:tc>
        <w:tc>
          <w:tcPr>
            <w:tcW w:w="1134" w:type="dxa"/>
            <w:tcBorders>
              <w:top w:val="nil"/>
              <w:left w:val="nil"/>
              <w:bottom w:val="single" w:sz="4" w:space="0" w:color="auto"/>
              <w:right w:val="single" w:sz="4" w:space="0" w:color="auto"/>
            </w:tcBorders>
            <w:shd w:val="clear" w:color="auto" w:fill="auto"/>
            <w:noWrap/>
            <w:vAlign w:val="center"/>
            <w:hideMark/>
          </w:tcPr>
          <w:p w14:paraId="47CC8A1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DB39E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E9FB1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DCA8D9" w14:textId="77777777" w:rsidR="00E83F66" w:rsidRPr="00772251" w:rsidRDefault="00E83F66" w:rsidP="0048591A">
            <w:pPr>
              <w:spacing w:before="60" w:after="60" w:line="240" w:lineRule="auto"/>
              <w:jc w:val="center"/>
              <w:rPr>
                <w:noProof/>
                <w:sz w:val="20"/>
              </w:rPr>
            </w:pPr>
            <w:r>
              <w:rPr>
                <w:noProof/>
                <w:sz w:val="20"/>
              </w:rPr>
              <w:t>84282000</w:t>
            </w:r>
          </w:p>
        </w:tc>
        <w:tc>
          <w:tcPr>
            <w:tcW w:w="1086" w:type="dxa"/>
            <w:tcBorders>
              <w:top w:val="nil"/>
              <w:left w:val="nil"/>
              <w:bottom w:val="single" w:sz="4" w:space="0" w:color="auto"/>
              <w:right w:val="single" w:sz="4" w:space="0" w:color="auto"/>
            </w:tcBorders>
            <w:shd w:val="clear" w:color="auto" w:fill="auto"/>
            <w:noWrap/>
            <w:hideMark/>
          </w:tcPr>
          <w:p w14:paraId="6F4649E5" w14:textId="77777777" w:rsidR="00E83F66" w:rsidRPr="00772251" w:rsidRDefault="00E83F66" w:rsidP="0048591A">
            <w:pPr>
              <w:spacing w:before="60" w:after="60" w:line="240" w:lineRule="auto"/>
              <w:jc w:val="center"/>
              <w:rPr>
                <w:noProof/>
                <w:sz w:val="20"/>
              </w:rPr>
            </w:pPr>
            <w:r>
              <w:rPr>
                <w:noProof/>
                <w:sz w:val="20"/>
              </w:rPr>
              <w:t>842820</w:t>
            </w:r>
          </w:p>
        </w:tc>
        <w:tc>
          <w:tcPr>
            <w:tcW w:w="9923" w:type="dxa"/>
            <w:tcBorders>
              <w:top w:val="nil"/>
              <w:left w:val="nil"/>
              <w:bottom w:val="single" w:sz="4" w:space="0" w:color="auto"/>
              <w:right w:val="single" w:sz="4" w:space="0" w:color="auto"/>
            </w:tcBorders>
            <w:shd w:val="clear" w:color="auto" w:fill="auto"/>
            <w:noWrap/>
            <w:hideMark/>
          </w:tcPr>
          <w:p w14:paraId="768DD7D0" w14:textId="77777777" w:rsidR="00E83F66" w:rsidRPr="00772251" w:rsidRDefault="00E83F66" w:rsidP="0048591A">
            <w:pPr>
              <w:spacing w:before="60" w:after="60" w:line="240" w:lineRule="auto"/>
              <w:rPr>
                <w:noProof/>
                <w:sz w:val="20"/>
              </w:rPr>
            </w:pPr>
            <w:r>
              <w:rPr>
                <w:noProof/>
                <w:sz w:val="20"/>
              </w:rPr>
              <w:t>- Pneumatiske elevatorer og transportører</w:t>
            </w:r>
          </w:p>
        </w:tc>
        <w:tc>
          <w:tcPr>
            <w:tcW w:w="1134" w:type="dxa"/>
            <w:tcBorders>
              <w:top w:val="nil"/>
              <w:left w:val="nil"/>
              <w:bottom w:val="single" w:sz="4" w:space="0" w:color="auto"/>
              <w:right w:val="single" w:sz="4" w:space="0" w:color="auto"/>
            </w:tcBorders>
            <w:shd w:val="clear" w:color="auto" w:fill="auto"/>
            <w:noWrap/>
            <w:vAlign w:val="center"/>
            <w:hideMark/>
          </w:tcPr>
          <w:p w14:paraId="3A9D500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150EE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60CFC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520076" w14:textId="77777777" w:rsidR="00E83F66" w:rsidRPr="00772251" w:rsidRDefault="00E83F66" w:rsidP="0048591A">
            <w:pPr>
              <w:spacing w:before="60" w:after="60" w:line="240" w:lineRule="auto"/>
              <w:jc w:val="center"/>
              <w:rPr>
                <w:noProof/>
                <w:sz w:val="20"/>
              </w:rPr>
            </w:pPr>
            <w:r>
              <w:rPr>
                <w:noProof/>
                <w:sz w:val="20"/>
              </w:rPr>
              <w:t>84283100</w:t>
            </w:r>
          </w:p>
        </w:tc>
        <w:tc>
          <w:tcPr>
            <w:tcW w:w="1086" w:type="dxa"/>
            <w:tcBorders>
              <w:top w:val="nil"/>
              <w:left w:val="nil"/>
              <w:bottom w:val="single" w:sz="4" w:space="0" w:color="auto"/>
              <w:right w:val="single" w:sz="4" w:space="0" w:color="auto"/>
            </w:tcBorders>
            <w:shd w:val="clear" w:color="auto" w:fill="auto"/>
            <w:noWrap/>
            <w:hideMark/>
          </w:tcPr>
          <w:p w14:paraId="15E892AD" w14:textId="77777777" w:rsidR="00E83F66" w:rsidRPr="00772251" w:rsidRDefault="00E83F66" w:rsidP="0048591A">
            <w:pPr>
              <w:spacing w:before="60" w:after="60" w:line="240" w:lineRule="auto"/>
              <w:jc w:val="center"/>
              <w:rPr>
                <w:noProof/>
                <w:sz w:val="20"/>
              </w:rPr>
            </w:pPr>
            <w:r>
              <w:rPr>
                <w:noProof/>
                <w:sz w:val="20"/>
              </w:rPr>
              <w:t>842831</w:t>
            </w:r>
          </w:p>
        </w:tc>
        <w:tc>
          <w:tcPr>
            <w:tcW w:w="9923" w:type="dxa"/>
            <w:tcBorders>
              <w:top w:val="nil"/>
              <w:left w:val="nil"/>
              <w:bottom w:val="single" w:sz="4" w:space="0" w:color="auto"/>
              <w:right w:val="single" w:sz="4" w:space="0" w:color="auto"/>
            </w:tcBorders>
            <w:shd w:val="clear" w:color="auto" w:fill="auto"/>
            <w:noWrap/>
            <w:hideMark/>
          </w:tcPr>
          <w:p w14:paraId="164FBF3B" w14:textId="77777777" w:rsidR="00E83F66" w:rsidRPr="00772251" w:rsidRDefault="00E83F66" w:rsidP="0048591A">
            <w:pPr>
              <w:spacing w:before="60" w:after="60" w:line="240" w:lineRule="auto"/>
              <w:rPr>
                <w:noProof/>
                <w:sz w:val="20"/>
              </w:rPr>
            </w:pPr>
            <w:r>
              <w:rPr>
                <w:noProof/>
                <w:sz w:val="20"/>
              </w:rPr>
              <w:t>-- Specielt konstrueret til brug ved underjordiske arbejder</w:t>
            </w:r>
          </w:p>
        </w:tc>
        <w:tc>
          <w:tcPr>
            <w:tcW w:w="1134" w:type="dxa"/>
            <w:tcBorders>
              <w:top w:val="nil"/>
              <w:left w:val="nil"/>
              <w:bottom w:val="single" w:sz="4" w:space="0" w:color="auto"/>
              <w:right w:val="single" w:sz="4" w:space="0" w:color="auto"/>
            </w:tcBorders>
            <w:shd w:val="clear" w:color="auto" w:fill="auto"/>
            <w:noWrap/>
            <w:vAlign w:val="center"/>
            <w:hideMark/>
          </w:tcPr>
          <w:p w14:paraId="0C67FF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CAF68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829F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107968" w14:textId="77777777" w:rsidR="00E83F66" w:rsidRPr="00772251" w:rsidRDefault="00E83F66" w:rsidP="0048591A">
            <w:pPr>
              <w:spacing w:before="60" w:after="60" w:line="240" w:lineRule="auto"/>
              <w:jc w:val="center"/>
              <w:rPr>
                <w:noProof/>
                <w:sz w:val="20"/>
              </w:rPr>
            </w:pPr>
            <w:r>
              <w:rPr>
                <w:noProof/>
                <w:sz w:val="20"/>
              </w:rPr>
              <w:t>84283200</w:t>
            </w:r>
          </w:p>
        </w:tc>
        <w:tc>
          <w:tcPr>
            <w:tcW w:w="1086" w:type="dxa"/>
            <w:tcBorders>
              <w:top w:val="nil"/>
              <w:left w:val="nil"/>
              <w:bottom w:val="single" w:sz="4" w:space="0" w:color="auto"/>
              <w:right w:val="single" w:sz="4" w:space="0" w:color="auto"/>
            </w:tcBorders>
            <w:shd w:val="clear" w:color="auto" w:fill="auto"/>
            <w:noWrap/>
            <w:hideMark/>
          </w:tcPr>
          <w:p w14:paraId="450E82BE" w14:textId="77777777" w:rsidR="00E83F66" w:rsidRPr="00772251" w:rsidRDefault="00E83F66" w:rsidP="0048591A">
            <w:pPr>
              <w:spacing w:before="60" w:after="60" w:line="240" w:lineRule="auto"/>
              <w:jc w:val="center"/>
              <w:rPr>
                <w:noProof/>
                <w:sz w:val="20"/>
              </w:rPr>
            </w:pPr>
            <w:r>
              <w:rPr>
                <w:noProof/>
                <w:sz w:val="20"/>
              </w:rPr>
              <w:t>842832</w:t>
            </w:r>
          </w:p>
        </w:tc>
        <w:tc>
          <w:tcPr>
            <w:tcW w:w="9923" w:type="dxa"/>
            <w:tcBorders>
              <w:top w:val="nil"/>
              <w:left w:val="nil"/>
              <w:bottom w:val="single" w:sz="4" w:space="0" w:color="auto"/>
              <w:right w:val="single" w:sz="4" w:space="0" w:color="auto"/>
            </w:tcBorders>
            <w:shd w:val="clear" w:color="auto" w:fill="auto"/>
            <w:noWrap/>
            <w:hideMark/>
          </w:tcPr>
          <w:p w14:paraId="58BA8572" w14:textId="77777777" w:rsidR="00E83F66" w:rsidRPr="00772251" w:rsidRDefault="00E83F66" w:rsidP="0048591A">
            <w:pPr>
              <w:spacing w:before="60" w:after="60" w:line="240" w:lineRule="auto"/>
              <w:rPr>
                <w:noProof/>
                <w:sz w:val="20"/>
              </w:rPr>
            </w:pPr>
            <w:r>
              <w:rPr>
                <w:noProof/>
                <w:sz w:val="20"/>
              </w:rPr>
              <w:t>-- I andre tilfælde, med spande</w:t>
            </w:r>
          </w:p>
        </w:tc>
        <w:tc>
          <w:tcPr>
            <w:tcW w:w="1134" w:type="dxa"/>
            <w:tcBorders>
              <w:top w:val="nil"/>
              <w:left w:val="nil"/>
              <w:bottom w:val="single" w:sz="4" w:space="0" w:color="auto"/>
              <w:right w:val="single" w:sz="4" w:space="0" w:color="auto"/>
            </w:tcBorders>
            <w:shd w:val="clear" w:color="auto" w:fill="auto"/>
            <w:noWrap/>
            <w:vAlign w:val="center"/>
            <w:hideMark/>
          </w:tcPr>
          <w:p w14:paraId="069E38C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F45C3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1E5BF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3AF0AB" w14:textId="77777777" w:rsidR="00E83F66" w:rsidRPr="00772251" w:rsidRDefault="00E83F66" w:rsidP="0098654B">
            <w:pPr>
              <w:pageBreakBefore/>
              <w:spacing w:before="60" w:after="60" w:line="240" w:lineRule="auto"/>
              <w:jc w:val="center"/>
              <w:rPr>
                <w:noProof/>
                <w:sz w:val="20"/>
              </w:rPr>
            </w:pPr>
            <w:r>
              <w:rPr>
                <w:noProof/>
                <w:sz w:val="20"/>
              </w:rPr>
              <w:t>84283300</w:t>
            </w:r>
          </w:p>
        </w:tc>
        <w:tc>
          <w:tcPr>
            <w:tcW w:w="1086" w:type="dxa"/>
            <w:tcBorders>
              <w:top w:val="nil"/>
              <w:left w:val="nil"/>
              <w:bottom w:val="single" w:sz="4" w:space="0" w:color="auto"/>
              <w:right w:val="single" w:sz="4" w:space="0" w:color="auto"/>
            </w:tcBorders>
            <w:shd w:val="clear" w:color="auto" w:fill="auto"/>
            <w:noWrap/>
            <w:hideMark/>
          </w:tcPr>
          <w:p w14:paraId="5D2FA9CF" w14:textId="77777777" w:rsidR="00E83F66" w:rsidRPr="00772251" w:rsidRDefault="00E83F66" w:rsidP="0048591A">
            <w:pPr>
              <w:spacing w:before="60" w:after="60" w:line="240" w:lineRule="auto"/>
              <w:jc w:val="center"/>
              <w:rPr>
                <w:noProof/>
                <w:sz w:val="20"/>
              </w:rPr>
            </w:pPr>
            <w:r>
              <w:rPr>
                <w:noProof/>
                <w:sz w:val="20"/>
              </w:rPr>
              <w:t>842833</w:t>
            </w:r>
          </w:p>
        </w:tc>
        <w:tc>
          <w:tcPr>
            <w:tcW w:w="9923" w:type="dxa"/>
            <w:tcBorders>
              <w:top w:val="nil"/>
              <w:left w:val="nil"/>
              <w:bottom w:val="single" w:sz="4" w:space="0" w:color="auto"/>
              <w:right w:val="single" w:sz="4" w:space="0" w:color="auto"/>
            </w:tcBorders>
            <w:shd w:val="clear" w:color="auto" w:fill="auto"/>
            <w:noWrap/>
            <w:hideMark/>
          </w:tcPr>
          <w:p w14:paraId="0892544D" w14:textId="77777777" w:rsidR="00E83F66" w:rsidRPr="00772251" w:rsidRDefault="00E83F66" w:rsidP="0048591A">
            <w:pPr>
              <w:spacing w:before="60" w:after="60" w:line="240" w:lineRule="auto"/>
              <w:rPr>
                <w:noProof/>
                <w:sz w:val="20"/>
              </w:rPr>
            </w:pPr>
            <w:r>
              <w:rPr>
                <w:noProof/>
                <w:sz w:val="20"/>
              </w:rPr>
              <w:t>-- I andre tilfælde, med bånd eller remme</w:t>
            </w:r>
          </w:p>
        </w:tc>
        <w:tc>
          <w:tcPr>
            <w:tcW w:w="1134" w:type="dxa"/>
            <w:tcBorders>
              <w:top w:val="nil"/>
              <w:left w:val="nil"/>
              <w:bottom w:val="single" w:sz="4" w:space="0" w:color="auto"/>
              <w:right w:val="single" w:sz="4" w:space="0" w:color="auto"/>
            </w:tcBorders>
            <w:shd w:val="clear" w:color="auto" w:fill="auto"/>
            <w:noWrap/>
            <w:vAlign w:val="center"/>
            <w:hideMark/>
          </w:tcPr>
          <w:p w14:paraId="70B8C93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0D1CF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BD93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BA2FC1" w14:textId="77777777" w:rsidR="00E83F66" w:rsidRPr="00772251" w:rsidRDefault="00E83F66" w:rsidP="0048591A">
            <w:pPr>
              <w:spacing w:before="60" w:after="60" w:line="240" w:lineRule="auto"/>
              <w:jc w:val="center"/>
              <w:rPr>
                <w:noProof/>
                <w:sz w:val="20"/>
              </w:rPr>
            </w:pPr>
            <w:r>
              <w:rPr>
                <w:noProof/>
                <w:sz w:val="20"/>
              </w:rPr>
              <w:t>84283900</w:t>
            </w:r>
          </w:p>
        </w:tc>
        <w:tc>
          <w:tcPr>
            <w:tcW w:w="1086" w:type="dxa"/>
            <w:tcBorders>
              <w:top w:val="nil"/>
              <w:left w:val="nil"/>
              <w:bottom w:val="single" w:sz="4" w:space="0" w:color="auto"/>
              <w:right w:val="single" w:sz="4" w:space="0" w:color="auto"/>
            </w:tcBorders>
            <w:shd w:val="clear" w:color="auto" w:fill="auto"/>
            <w:noWrap/>
            <w:hideMark/>
          </w:tcPr>
          <w:p w14:paraId="3AC6B49D" w14:textId="77777777" w:rsidR="00E83F66" w:rsidRPr="00772251" w:rsidRDefault="00E83F66" w:rsidP="0048591A">
            <w:pPr>
              <w:spacing w:before="60" w:after="60" w:line="240" w:lineRule="auto"/>
              <w:jc w:val="center"/>
              <w:rPr>
                <w:noProof/>
                <w:sz w:val="20"/>
              </w:rPr>
            </w:pPr>
            <w:r>
              <w:rPr>
                <w:noProof/>
                <w:sz w:val="20"/>
              </w:rPr>
              <w:t>842839</w:t>
            </w:r>
          </w:p>
        </w:tc>
        <w:tc>
          <w:tcPr>
            <w:tcW w:w="9923" w:type="dxa"/>
            <w:tcBorders>
              <w:top w:val="nil"/>
              <w:left w:val="nil"/>
              <w:bottom w:val="single" w:sz="4" w:space="0" w:color="auto"/>
              <w:right w:val="single" w:sz="4" w:space="0" w:color="auto"/>
            </w:tcBorders>
            <w:shd w:val="clear" w:color="auto" w:fill="auto"/>
            <w:noWrap/>
            <w:hideMark/>
          </w:tcPr>
          <w:p w14:paraId="740BB908"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00C66B7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1626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D83FC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E148BD" w14:textId="77777777" w:rsidR="00E83F66" w:rsidRPr="00772251" w:rsidRDefault="00E83F66" w:rsidP="0048591A">
            <w:pPr>
              <w:spacing w:before="60" w:after="60" w:line="240" w:lineRule="auto"/>
              <w:jc w:val="center"/>
              <w:rPr>
                <w:noProof/>
                <w:sz w:val="20"/>
              </w:rPr>
            </w:pPr>
            <w:r>
              <w:rPr>
                <w:noProof/>
                <w:sz w:val="20"/>
              </w:rPr>
              <w:t>84284000</w:t>
            </w:r>
          </w:p>
        </w:tc>
        <w:tc>
          <w:tcPr>
            <w:tcW w:w="1086" w:type="dxa"/>
            <w:tcBorders>
              <w:top w:val="nil"/>
              <w:left w:val="nil"/>
              <w:bottom w:val="single" w:sz="4" w:space="0" w:color="auto"/>
              <w:right w:val="single" w:sz="4" w:space="0" w:color="auto"/>
            </w:tcBorders>
            <w:shd w:val="clear" w:color="auto" w:fill="auto"/>
            <w:noWrap/>
            <w:hideMark/>
          </w:tcPr>
          <w:p w14:paraId="73B0395F" w14:textId="77777777" w:rsidR="00E83F66" w:rsidRPr="00772251" w:rsidRDefault="00E83F66" w:rsidP="0048591A">
            <w:pPr>
              <w:spacing w:before="60" w:after="60" w:line="240" w:lineRule="auto"/>
              <w:jc w:val="center"/>
              <w:rPr>
                <w:noProof/>
                <w:sz w:val="20"/>
              </w:rPr>
            </w:pPr>
            <w:r>
              <w:rPr>
                <w:noProof/>
                <w:sz w:val="20"/>
              </w:rPr>
              <w:t>842840</w:t>
            </w:r>
          </w:p>
        </w:tc>
        <w:tc>
          <w:tcPr>
            <w:tcW w:w="9923" w:type="dxa"/>
            <w:tcBorders>
              <w:top w:val="nil"/>
              <w:left w:val="nil"/>
              <w:bottom w:val="single" w:sz="4" w:space="0" w:color="auto"/>
              <w:right w:val="single" w:sz="4" w:space="0" w:color="auto"/>
            </w:tcBorders>
            <w:shd w:val="clear" w:color="auto" w:fill="auto"/>
            <w:noWrap/>
            <w:hideMark/>
          </w:tcPr>
          <w:p w14:paraId="4A95F2FD" w14:textId="77777777" w:rsidR="00E83F66" w:rsidRPr="00772251" w:rsidRDefault="00E83F66" w:rsidP="0048591A">
            <w:pPr>
              <w:spacing w:before="60" w:after="60" w:line="240" w:lineRule="auto"/>
              <w:rPr>
                <w:noProof/>
                <w:sz w:val="20"/>
              </w:rPr>
            </w:pPr>
            <w:r>
              <w:rPr>
                <w:noProof/>
                <w:sz w:val="20"/>
              </w:rPr>
              <w:t>- Rulletrapper og rullende fortove</w:t>
            </w:r>
          </w:p>
        </w:tc>
        <w:tc>
          <w:tcPr>
            <w:tcW w:w="1134" w:type="dxa"/>
            <w:tcBorders>
              <w:top w:val="nil"/>
              <w:left w:val="nil"/>
              <w:bottom w:val="single" w:sz="4" w:space="0" w:color="auto"/>
              <w:right w:val="single" w:sz="4" w:space="0" w:color="auto"/>
            </w:tcBorders>
            <w:shd w:val="clear" w:color="auto" w:fill="auto"/>
            <w:noWrap/>
            <w:vAlign w:val="center"/>
            <w:hideMark/>
          </w:tcPr>
          <w:p w14:paraId="7597A8F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3978B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8799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13531E" w14:textId="77777777" w:rsidR="00E83F66" w:rsidRPr="00772251" w:rsidRDefault="00E83F66" w:rsidP="0048591A">
            <w:pPr>
              <w:spacing w:before="60" w:after="60" w:line="240" w:lineRule="auto"/>
              <w:jc w:val="center"/>
              <w:rPr>
                <w:noProof/>
                <w:sz w:val="20"/>
              </w:rPr>
            </w:pPr>
            <w:r>
              <w:rPr>
                <w:noProof/>
                <w:sz w:val="20"/>
              </w:rPr>
              <w:t>84286000</w:t>
            </w:r>
          </w:p>
        </w:tc>
        <w:tc>
          <w:tcPr>
            <w:tcW w:w="1086" w:type="dxa"/>
            <w:tcBorders>
              <w:top w:val="nil"/>
              <w:left w:val="nil"/>
              <w:bottom w:val="single" w:sz="4" w:space="0" w:color="auto"/>
              <w:right w:val="single" w:sz="4" w:space="0" w:color="auto"/>
            </w:tcBorders>
            <w:shd w:val="clear" w:color="auto" w:fill="auto"/>
            <w:noWrap/>
            <w:hideMark/>
          </w:tcPr>
          <w:p w14:paraId="746864C3" w14:textId="77777777" w:rsidR="00E83F66" w:rsidRPr="00772251" w:rsidRDefault="00E83F66" w:rsidP="0048591A">
            <w:pPr>
              <w:spacing w:before="60" w:after="60" w:line="240" w:lineRule="auto"/>
              <w:jc w:val="center"/>
              <w:rPr>
                <w:noProof/>
                <w:sz w:val="20"/>
              </w:rPr>
            </w:pPr>
            <w:r>
              <w:rPr>
                <w:noProof/>
                <w:sz w:val="20"/>
              </w:rPr>
              <w:t>842860</w:t>
            </w:r>
          </w:p>
        </w:tc>
        <w:tc>
          <w:tcPr>
            <w:tcW w:w="9923" w:type="dxa"/>
            <w:tcBorders>
              <w:top w:val="nil"/>
              <w:left w:val="nil"/>
              <w:bottom w:val="single" w:sz="4" w:space="0" w:color="auto"/>
              <w:right w:val="single" w:sz="4" w:space="0" w:color="auto"/>
            </w:tcBorders>
            <w:shd w:val="clear" w:color="auto" w:fill="auto"/>
            <w:noWrap/>
            <w:hideMark/>
          </w:tcPr>
          <w:p w14:paraId="63EE75E3" w14:textId="3C0DE6FF" w:rsidR="00E83F66" w:rsidRPr="00772251" w:rsidRDefault="00E83F66" w:rsidP="008A7A5D">
            <w:pPr>
              <w:spacing w:before="60" w:after="60" w:line="240" w:lineRule="auto"/>
              <w:rPr>
                <w:noProof/>
                <w:sz w:val="20"/>
              </w:rPr>
            </w:pPr>
            <w:r>
              <w:rPr>
                <w:noProof/>
                <w:sz w:val="20"/>
              </w:rPr>
              <w:t>- Tovbaner (herunder stolelifte og skilifte); trækmekanismer og spil til funicularer</w:t>
            </w:r>
          </w:p>
        </w:tc>
        <w:tc>
          <w:tcPr>
            <w:tcW w:w="1134" w:type="dxa"/>
            <w:tcBorders>
              <w:top w:val="nil"/>
              <w:left w:val="nil"/>
              <w:bottom w:val="single" w:sz="4" w:space="0" w:color="auto"/>
              <w:right w:val="single" w:sz="4" w:space="0" w:color="auto"/>
            </w:tcBorders>
            <w:shd w:val="clear" w:color="auto" w:fill="auto"/>
            <w:noWrap/>
            <w:vAlign w:val="center"/>
            <w:hideMark/>
          </w:tcPr>
          <w:p w14:paraId="4E2D78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7F590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7CB7B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298D10" w14:textId="77777777" w:rsidR="00E83F66" w:rsidRPr="00772251" w:rsidRDefault="00E83F66" w:rsidP="0048591A">
            <w:pPr>
              <w:spacing w:before="60" w:after="60" w:line="240" w:lineRule="auto"/>
              <w:jc w:val="center"/>
              <w:rPr>
                <w:noProof/>
                <w:sz w:val="20"/>
              </w:rPr>
            </w:pPr>
            <w:r>
              <w:rPr>
                <w:noProof/>
                <w:sz w:val="20"/>
              </w:rPr>
              <w:t>84289000</w:t>
            </w:r>
          </w:p>
        </w:tc>
        <w:tc>
          <w:tcPr>
            <w:tcW w:w="1086" w:type="dxa"/>
            <w:tcBorders>
              <w:top w:val="nil"/>
              <w:left w:val="nil"/>
              <w:bottom w:val="single" w:sz="4" w:space="0" w:color="auto"/>
              <w:right w:val="single" w:sz="4" w:space="0" w:color="auto"/>
            </w:tcBorders>
            <w:shd w:val="clear" w:color="auto" w:fill="auto"/>
            <w:noWrap/>
            <w:hideMark/>
          </w:tcPr>
          <w:p w14:paraId="631588D6" w14:textId="77777777" w:rsidR="00E83F66" w:rsidRPr="00772251" w:rsidRDefault="00E83F66" w:rsidP="0048591A">
            <w:pPr>
              <w:spacing w:before="60" w:after="60" w:line="240" w:lineRule="auto"/>
              <w:jc w:val="center"/>
              <w:rPr>
                <w:noProof/>
                <w:sz w:val="20"/>
              </w:rPr>
            </w:pPr>
            <w:r>
              <w:rPr>
                <w:noProof/>
                <w:sz w:val="20"/>
              </w:rPr>
              <w:t>842890</w:t>
            </w:r>
          </w:p>
        </w:tc>
        <w:tc>
          <w:tcPr>
            <w:tcW w:w="9923" w:type="dxa"/>
            <w:tcBorders>
              <w:top w:val="nil"/>
              <w:left w:val="nil"/>
              <w:bottom w:val="single" w:sz="4" w:space="0" w:color="auto"/>
              <w:right w:val="single" w:sz="4" w:space="0" w:color="auto"/>
            </w:tcBorders>
            <w:shd w:val="clear" w:color="auto" w:fill="auto"/>
            <w:noWrap/>
            <w:hideMark/>
          </w:tcPr>
          <w:p w14:paraId="4C2F5468" w14:textId="77777777" w:rsidR="00E83F66" w:rsidRPr="00772251" w:rsidRDefault="00E83F66" w:rsidP="0048591A">
            <w:pPr>
              <w:spacing w:before="60" w:after="60" w:line="240" w:lineRule="auto"/>
              <w:rPr>
                <w:noProof/>
                <w:sz w:val="20"/>
              </w:rPr>
            </w:pPr>
            <w:r>
              <w:rPr>
                <w:noProof/>
                <w:sz w:val="20"/>
              </w:rPr>
              <w:t>- Andre maskiner og apparater</w:t>
            </w:r>
          </w:p>
        </w:tc>
        <w:tc>
          <w:tcPr>
            <w:tcW w:w="1134" w:type="dxa"/>
            <w:tcBorders>
              <w:top w:val="nil"/>
              <w:left w:val="nil"/>
              <w:bottom w:val="single" w:sz="4" w:space="0" w:color="auto"/>
              <w:right w:val="single" w:sz="4" w:space="0" w:color="auto"/>
            </w:tcBorders>
            <w:shd w:val="clear" w:color="auto" w:fill="auto"/>
            <w:noWrap/>
            <w:vAlign w:val="center"/>
            <w:hideMark/>
          </w:tcPr>
          <w:p w14:paraId="4EC5EB6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E3BA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737CA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A1BF66" w14:textId="77777777" w:rsidR="00E83F66" w:rsidRPr="00772251" w:rsidRDefault="00E83F66" w:rsidP="0048591A">
            <w:pPr>
              <w:spacing w:before="60" w:after="60" w:line="240" w:lineRule="auto"/>
              <w:jc w:val="center"/>
              <w:rPr>
                <w:noProof/>
                <w:sz w:val="20"/>
              </w:rPr>
            </w:pPr>
            <w:r>
              <w:rPr>
                <w:noProof/>
                <w:sz w:val="20"/>
              </w:rPr>
              <w:t>84291100</w:t>
            </w:r>
          </w:p>
        </w:tc>
        <w:tc>
          <w:tcPr>
            <w:tcW w:w="1086" w:type="dxa"/>
            <w:tcBorders>
              <w:top w:val="nil"/>
              <w:left w:val="nil"/>
              <w:bottom w:val="single" w:sz="4" w:space="0" w:color="auto"/>
              <w:right w:val="single" w:sz="4" w:space="0" w:color="auto"/>
            </w:tcBorders>
            <w:shd w:val="clear" w:color="auto" w:fill="auto"/>
            <w:noWrap/>
            <w:hideMark/>
          </w:tcPr>
          <w:p w14:paraId="6738A1EA" w14:textId="77777777" w:rsidR="00E83F66" w:rsidRPr="00772251" w:rsidRDefault="00E83F66" w:rsidP="0048591A">
            <w:pPr>
              <w:spacing w:before="60" w:after="60" w:line="240" w:lineRule="auto"/>
              <w:jc w:val="center"/>
              <w:rPr>
                <w:noProof/>
                <w:sz w:val="20"/>
              </w:rPr>
            </w:pPr>
            <w:r>
              <w:rPr>
                <w:noProof/>
                <w:sz w:val="20"/>
              </w:rPr>
              <w:t>842911</w:t>
            </w:r>
          </w:p>
        </w:tc>
        <w:tc>
          <w:tcPr>
            <w:tcW w:w="9923" w:type="dxa"/>
            <w:tcBorders>
              <w:top w:val="nil"/>
              <w:left w:val="nil"/>
              <w:bottom w:val="single" w:sz="4" w:space="0" w:color="auto"/>
              <w:right w:val="single" w:sz="4" w:space="0" w:color="auto"/>
            </w:tcBorders>
            <w:shd w:val="clear" w:color="auto" w:fill="auto"/>
            <w:noWrap/>
            <w:hideMark/>
          </w:tcPr>
          <w:p w14:paraId="02A88380" w14:textId="77777777" w:rsidR="00E83F66" w:rsidRPr="00772251" w:rsidRDefault="00E83F66" w:rsidP="0048591A">
            <w:pPr>
              <w:spacing w:before="60" w:after="60" w:line="240" w:lineRule="auto"/>
              <w:rPr>
                <w:noProof/>
                <w:sz w:val="20"/>
              </w:rPr>
            </w:pPr>
            <w:r>
              <w:rPr>
                <w:noProof/>
                <w:sz w:val="20"/>
              </w:rPr>
              <w:t>-- På larvebånd</w:t>
            </w:r>
          </w:p>
        </w:tc>
        <w:tc>
          <w:tcPr>
            <w:tcW w:w="1134" w:type="dxa"/>
            <w:tcBorders>
              <w:top w:val="nil"/>
              <w:left w:val="nil"/>
              <w:bottom w:val="single" w:sz="4" w:space="0" w:color="auto"/>
              <w:right w:val="single" w:sz="4" w:space="0" w:color="auto"/>
            </w:tcBorders>
            <w:shd w:val="clear" w:color="auto" w:fill="auto"/>
            <w:noWrap/>
            <w:vAlign w:val="center"/>
            <w:hideMark/>
          </w:tcPr>
          <w:p w14:paraId="15C971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1EEC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6CC3B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824D50" w14:textId="77777777" w:rsidR="00E83F66" w:rsidRPr="00772251" w:rsidRDefault="00E83F66" w:rsidP="0048591A">
            <w:pPr>
              <w:spacing w:before="60" w:after="60" w:line="240" w:lineRule="auto"/>
              <w:jc w:val="center"/>
              <w:rPr>
                <w:noProof/>
                <w:sz w:val="20"/>
              </w:rPr>
            </w:pPr>
            <w:r>
              <w:rPr>
                <w:noProof/>
                <w:sz w:val="20"/>
              </w:rPr>
              <w:t>84291900</w:t>
            </w:r>
          </w:p>
        </w:tc>
        <w:tc>
          <w:tcPr>
            <w:tcW w:w="1086" w:type="dxa"/>
            <w:tcBorders>
              <w:top w:val="nil"/>
              <w:left w:val="nil"/>
              <w:bottom w:val="single" w:sz="4" w:space="0" w:color="auto"/>
              <w:right w:val="single" w:sz="4" w:space="0" w:color="auto"/>
            </w:tcBorders>
            <w:shd w:val="clear" w:color="auto" w:fill="auto"/>
            <w:noWrap/>
            <w:hideMark/>
          </w:tcPr>
          <w:p w14:paraId="47DCE1E2" w14:textId="77777777" w:rsidR="00E83F66" w:rsidRPr="00772251" w:rsidRDefault="00E83F66" w:rsidP="0048591A">
            <w:pPr>
              <w:spacing w:before="60" w:after="60" w:line="240" w:lineRule="auto"/>
              <w:jc w:val="center"/>
              <w:rPr>
                <w:noProof/>
                <w:sz w:val="20"/>
              </w:rPr>
            </w:pPr>
            <w:r>
              <w:rPr>
                <w:noProof/>
                <w:sz w:val="20"/>
              </w:rPr>
              <w:t>842919</w:t>
            </w:r>
          </w:p>
        </w:tc>
        <w:tc>
          <w:tcPr>
            <w:tcW w:w="9923" w:type="dxa"/>
            <w:tcBorders>
              <w:top w:val="nil"/>
              <w:left w:val="nil"/>
              <w:bottom w:val="single" w:sz="4" w:space="0" w:color="auto"/>
              <w:right w:val="single" w:sz="4" w:space="0" w:color="auto"/>
            </w:tcBorders>
            <w:shd w:val="clear" w:color="auto" w:fill="auto"/>
            <w:noWrap/>
            <w:hideMark/>
          </w:tcPr>
          <w:p w14:paraId="7FD2838C"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4A0D9A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D9F3D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88CB5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9D354C" w14:textId="77777777" w:rsidR="00E83F66" w:rsidRPr="00772251" w:rsidRDefault="00E83F66" w:rsidP="0048591A">
            <w:pPr>
              <w:spacing w:before="60" w:after="60" w:line="240" w:lineRule="auto"/>
              <w:jc w:val="center"/>
              <w:rPr>
                <w:noProof/>
                <w:sz w:val="20"/>
              </w:rPr>
            </w:pPr>
            <w:r>
              <w:rPr>
                <w:noProof/>
                <w:sz w:val="20"/>
              </w:rPr>
              <w:t>84292000</w:t>
            </w:r>
          </w:p>
        </w:tc>
        <w:tc>
          <w:tcPr>
            <w:tcW w:w="1086" w:type="dxa"/>
            <w:tcBorders>
              <w:top w:val="nil"/>
              <w:left w:val="nil"/>
              <w:bottom w:val="single" w:sz="4" w:space="0" w:color="auto"/>
              <w:right w:val="single" w:sz="4" w:space="0" w:color="auto"/>
            </w:tcBorders>
            <w:shd w:val="clear" w:color="auto" w:fill="auto"/>
            <w:noWrap/>
            <w:hideMark/>
          </w:tcPr>
          <w:p w14:paraId="17127B28" w14:textId="77777777" w:rsidR="00E83F66" w:rsidRPr="00772251" w:rsidRDefault="00E83F66" w:rsidP="0048591A">
            <w:pPr>
              <w:spacing w:before="60" w:after="60" w:line="240" w:lineRule="auto"/>
              <w:jc w:val="center"/>
              <w:rPr>
                <w:noProof/>
                <w:sz w:val="20"/>
              </w:rPr>
            </w:pPr>
            <w:r>
              <w:rPr>
                <w:noProof/>
                <w:sz w:val="20"/>
              </w:rPr>
              <w:t>842920</w:t>
            </w:r>
          </w:p>
        </w:tc>
        <w:tc>
          <w:tcPr>
            <w:tcW w:w="9923" w:type="dxa"/>
            <w:tcBorders>
              <w:top w:val="nil"/>
              <w:left w:val="nil"/>
              <w:bottom w:val="single" w:sz="4" w:space="0" w:color="auto"/>
              <w:right w:val="single" w:sz="4" w:space="0" w:color="auto"/>
            </w:tcBorders>
            <w:shd w:val="clear" w:color="auto" w:fill="auto"/>
            <w:noWrap/>
            <w:hideMark/>
          </w:tcPr>
          <w:p w14:paraId="3B0B5924" w14:textId="77777777" w:rsidR="00E83F66" w:rsidRPr="00772251" w:rsidRDefault="00E83F66" w:rsidP="0048591A">
            <w:pPr>
              <w:spacing w:before="60" w:after="60" w:line="240" w:lineRule="auto"/>
              <w:rPr>
                <w:noProof/>
                <w:sz w:val="20"/>
              </w:rPr>
            </w:pPr>
            <w:r>
              <w:rPr>
                <w:noProof/>
                <w:sz w:val="20"/>
              </w:rPr>
              <w:t>- Vejhøvle (graders og levellers)</w:t>
            </w:r>
          </w:p>
        </w:tc>
        <w:tc>
          <w:tcPr>
            <w:tcW w:w="1134" w:type="dxa"/>
            <w:tcBorders>
              <w:top w:val="nil"/>
              <w:left w:val="nil"/>
              <w:bottom w:val="single" w:sz="4" w:space="0" w:color="auto"/>
              <w:right w:val="single" w:sz="4" w:space="0" w:color="auto"/>
            </w:tcBorders>
            <w:shd w:val="clear" w:color="auto" w:fill="auto"/>
            <w:noWrap/>
            <w:vAlign w:val="center"/>
            <w:hideMark/>
          </w:tcPr>
          <w:p w14:paraId="3D6788F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FEC2E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26012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EDF997" w14:textId="77777777" w:rsidR="00E83F66" w:rsidRPr="00772251" w:rsidRDefault="00E83F66" w:rsidP="0048591A">
            <w:pPr>
              <w:spacing w:before="60" w:after="60" w:line="240" w:lineRule="auto"/>
              <w:jc w:val="center"/>
              <w:rPr>
                <w:noProof/>
                <w:sz w:val="20"/>
              </w:rPr>
            </w:pPr>
            <w:r>
              <w:rPr>
                <w:noProof/>
                <w:sz w:val="20"/>
              </w:rPr>
              <w:t>84293000</w:t>
            </w:r>
          </w:p>
        </w:tc>
        <w:tc>
          <w:tcPr>
            <w:tcW w:w="1086" w:type="dxa"/>
            <w:tcBorders>
              <w:top w:val="nil"/>
              <w:left w:val="nil"/>
              <w:bottom w:val="single" w:sz="4" w:space="0" w:color="auto"/>
              <w:right w:val="single" w:sz="4" w:space="0" w:color="auto"/>
            </w:tcBorders>
            <w:shd w:val="clear" w:color="auto" w:fill="auto"/>
            <w:noWrap/>
            <w:hideMark/>
          </w:tcPr>
          <w:p w14:paraId="218CCAAF" w14:textId="77777777" w:rsidR="00E83F66" w:rsidRPr="00772251" w:rsidRDefault="00E83F66" w:rsidP="0048591A">
            <w:pPr>
              <w:spacing w:before="60" w:after="60" w:line="240" w:lineRule="auto"/>
              <w:jc w:val="center"/>
              <w:rPr>
                <w:noProof/>
                <w:sz w:val="20"/>
              </w:rPr>
            </w:pPr>
            <w:r>
              <w:rPr>
                <w:noProof/>
                <w:sz w:val="20"/>
              </w:rPr>
              <w:t>842930</w:t>
            </w:r>
          </w:p>
        </w:tc>
        <w:tc>
          <w:tcPr>
            <w:tcW w:w="9923" w:type="dxa"/>
            <w:tcBorders>
              <w:top w:val="nil"/>
              <w:left w:val="nil"/>
              <w:bottom w:val="single" w:sz="4" w:space="0" w:color="auto"/>
              <w:right w:val="single" w:sz="4" w:space="0" w:color="auto"/>
            </w:tcBorders>
            <w:shd w:val="clear" w:color="auto" w:fill="auto"/>
            <w:noWrap/>
            <w:hideMark/>
          </w:tcPr>
          <w:p w14:paraId="3148513A" w14:textId="77777777" w:rsidR="00E83F66" w:rsidRPr="00772251" w:rsidRDefault="00E83F66" w:rsidP="0048591A">
            <w:pPr>
              <w:spacing w:before="60" w:after="60" w:line="240" w:lineRule="auto"/>
              <w:rPr>
                <w:noProof/>
                <w:sz w:val="20"/>
              </w:rPr>
            </w:pPr>
            <w:r>
              <w:rPr>
                <w:noProof/>
                <w:sz w:val="20"/>
              </w:rPr>
              <w:t>- Scrapere</w:t>
            </w:r>
          </w:p>
        </w:tc>
        <w:tc>
          <w:tcPr>
            <w:tcW w:w="1134" w:type="dxa"/>
            <w:tcBorders>
              <w:top w:val="nil"/>
              <w:left w:val="nil"/>
              <w:bottom w:val="single" w:sz="4" w:space="0" w:color="auto"/>
              <w:right w:val="single" w:sz="4" w:space="0" w:color="auto"/>
            </w:tcBorders>
            <w:shd w:val="clear" w:color="auto" w:fill="auto"/>
            <w:noWrap/>
            <w:vAlign w:val="center"/>
            <w:hideMark/>
          </w:tcPr>
          <w:p w14:paraId="3E60EA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16AE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F963D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07A743" w14:textId="77777777" w:rsidR="00E83F66" w:rsidRPr="00772251" w:rsidRDefault="00E83F66" w:rsidP="0048591A">
            <w:pPr>
              <w:spacing w:before="60" w:after="60" w:line="240" w:lineRule="auto"/>
              <w:jc w:val="center"/>
              <w:rPr>
                <w:noProof/>
                <w:sz w:val="20"/>
              </w:rPr>
            </w:pPr>
            <w:r>
              <w:rPr>
                <w:noProof/>
                <w:sz w:val="20"/>
              </w:rPr>
              <w:t>84294000</w:t>
            </w:r>
          </w:p>
        </w:tc>
        <w:tc>
          <w:tcPr>
            <w:tcW w:w="1086" w:type="dxa"/>
            <w:tcBorders>
              <w:top w:val="nil"/>
              <w:left w:val="nil"/>
              <w:bottom w:val="single" w:sz="4" w:space="0" w:color="auto"/>
              <w:right w:val="single" w:sz="4" w:space="0" w:color="auto"/>
            </w:tcBorders>
            <w:shd w:val="clear" w:color="auto" w:fill="auto"/>
            <w:noWrap/>
            <w:hideMark/>
          </w:tcPr>
          <w:p w14:paraId="45A88A9C" w14:textId="77777777" w:rsidR="00E83F66" w:rsidRPr="00772251" w:rsidRDefault="00E83F66" w:rsidP="0048591A">
            <w:pPr>
              <w:spacing w:before="60" w:after="60" w:line="240" w:lineRule="auto"/>
              <w:jc w:val="center"/>
              <w:rPr>
                <w:noProof/>
                <w:sz w:val="20"/>
              </w:rPr>
            </w:pPr>
            <w:r>
              <w:rPr>
                <w:noProof/>
                <w:sz w:val="20"/>
              </w:rPr>
              <w:t>842940</w:t>
            </w:r>
          </w:p>
        </w:tc>
        <w:tc>
          <w:tcPr>
            <w:tcW w:w="9923" w:type="dxa"/>
            <w:tcBorders>
              <w:top w:val="nil"/>
              <w:left w:val="nil"/>
              <w:bottom w:val="single" w:sz="4" w:space="0" w:color="auto"/>
              <w:right w:val="single" w:sz="4" w:space="0" w:color="auto"/>
            </w:tcBorders>
            <w:shd w:val="clear" w:color="auto" w:fill="auto"/>
            <w:noWrap/>
            <w:hideMark/>
          </w:tcPr>
          <w:p w14:paraId="6DDA5145" w14:textId="77777777" w:rsidR="00E83F66" w:rsidRPr="00772251" w:rsidRDefault="00E83F66" w:rsidP="0048591A">
            <w:pPr>
              <w:spacing w:before="60" w:after="60" w:line="240" w:lineRule="auto"/>
              <w:rPr>
                <w:noProof/>
                <w:sz w:val="20"/>
              </w:rPr>
            </w:pPr>
            <w:r>
              <w:rPr>
                <w:noProof/>
                <w:sz w:val="20"/>
              </w:rPr>
              <w:t>- Stampemaskiner og vejtromler</w:t>
            </w:r>
          </w:p>
        </w:tc>
        <w:tc>
          <w:tcPr>
            <w:tcW w:w="1134" w:type="dxa"/>
            <w:tcBorders>
              <w:top w:val="nil"/>
              <w:left w:val="nil"/>
              <w:bottom w:val="single" w:sz="4" w:space="0" w:color="auto"/>
              <w:right w:val="single" w:sz="4" w:space="0" w:color="auto"/>
            </w:tcBorders>
            <w:shd w:val="clear" w:color="auto" w:fill="auto"/>
            <w:noWrap/>
            <w:vAlign w:val="center"/>
            <w:hideMark/>
          </w:tcPr>
          <w:p w14:paraId="6B6CB2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0EDB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D7397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77392B" w14:textId="77777777" w:rsidR="00E83F66" w:rsidRPr="00772251" w:rsidRDefault="00E83F66" w:rsidP="0048591A">
            <w:pPr>
              <w:spacing w:before="60" w:after="60" w:line="240" w:lineRule="auto"/>
              <w:jc w:val="center"/>
              <w:rPr>
                <w:noProof/>
                <w:sz w:val="20"/>
              </w:rPr>
            </w:pPr>
            <w:r>
              <w:rPr>
                <w:noProof/>
                <w:sz w:val="20"/>
              </w:rPr>
              <w:t>84295100</w:t>
            </w:r>
          </w:p>
        </w:tc>
        <w:tc>
          <w:tcPr>
            <w:tcW w:w="1086" w:type="dxa"/>
            <w:tcBorders>
              <w:top w:val="nil"/>
              <w:left w:val="nil"/>
              <w:bottom w:val="single" w:sz="4" w:space="0" w:color="auto"/>
              <w:right w:val="single" w:sz="4" w:space="0" w:color="auto"/>
            </w:tcBorders>
            <w:shd w:val="clear" w:color="auto" w:fill="auto"/>
            <w:noWrap/>
            <w:hideMark/>
          </w:tcPr>
          <w:p w14:paraId="12D90436" w14:textId="77777777" w:rsidR="00E83F66" w:rsidRPr="00772251" w:rsidRDefault="00E83F66" w:rsidP="0048591A">
            <w:pPr>
              <w:spacing w:before="60" w:after="60" w:line="240" w:lineRule="auto"/>
              <w:jc w:val="center"/>
              <w:rPr>
                <w:noProof/>
                <w:sz w:val="20"/>
              </w:rPr>
            </w:pPr>
            <w:r>
              <w:rPr>
                <w:noProof/>
                <w:sz w:val="20"/>
              </w:rPr>
              <w:t>842951</w:t>
            </w:r>
          </w:p>
        </w:tc>
        <w:tc>
          <w:tcPr>
            <w:tcW w:w="9923" w:type="dxa"/>
            <w:tcBorders>
              <w:top w:val="nil"/>
              <w:left w:val="nil"/>
              <w:bottom w:val="single" w:sz="4" w:space="0" w:color="auto"/>
              <w:right w:val="single" w:sz="4" w:space="0" w:color="auto"/>
            </w:tcBorders>
            <w:shd w:val="clear" w:color="auto" w:fill="auto"/>
            <w:noWrap/>
            <w:hideMark/>
          </w:tcPr>
          <w:p w14:paraId="2A833A13" w14:textId="77777777" w:rsidR="00E83F66" w:rsidRPr="00772251" w:rsidRDefault="00E83F66" w:rsidP="0048591A">
            <w:pPr>
              <w:spacing w:before="60" w:after="60" w:line="240" w:lineRule="auto"/>
              <w:rPr>
                <w:noProof/>
                <w:sz w:val="20"/>
              </w:rPr>
            </w:pPr>
            <w:r>
              <w:rPr>
                <w:noProof/>
                <w:sz w:val="20"/>
              </w:rPr>
              <w:t>-- Læssemaskiner med frontmonteret læsseblad</w:t>
            </w:r>
          </w:p>
        </w:tc>
        <w:tc>
          <w:tcPr>
            <w:tcW w:w="1134" w:type="dxa"/>
            <w:tcBorders>
              <w:top w:val="nil"/>
              <w:left w:val="nil"/>
              <w:bottom w:val="single" w:sz="4" w:space="0" w:color="auto"/>
              <w:right w:val="single" w:sz="4" w:space="0" w:color="auto"/>
            </w:tcBorders>
            <w:shd w:val="clear" w:color="auto" w:fill="auto"/>
            <w:noWrap/>
            <w:vAlign w:val="center"/>
            <w:hideMark/>
          </w:tcPr>
          <w:p w14:paraId="0757B6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F018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2BDF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C51B92" w14:textId="77777777" w:rsidR="00E83F66" w:rsidRPr="00772251" w:rsidRDefault="00E83F66" w:rsidP="0048591A">
            <w:pPr>
              <w:spacing w:before="60" w:after="60" w:line="240" w:lineRule="auto"/>
              <w:jc w:val="center"/>
              <w:rPr>
                <w:noProof/>
                <w:sz w:val="20"/>
              </w:rPr>
            </w:pPr>
            <w:r>
              <w:rPr>
                <w:noProof/>
                <w:sz w:val="20"/>
              </w:rPr>
              <w:t>84295200</w:t>
            </w:r>
          </w:p>
        </w:tc>
        <w:tc>
          <w:tcPr>
            <w:tcW w:w="1086" w:type="dxa"/>
            <w:tcBorders>
              <w:top w:val="nil"/>
              <w:left w:val="nil"/>
              <w:bottom w:val="single" w:sz="4" w:space="0" w:color="auto"/>
              <w:right w:val="single" w:sz="4" w:space="0" w:color="auto"/>
            </w:tcBorders>
            <w:shd w:val="clear" w:color="auto" w:fill="auto"/>
            <w:noWrap/>
            <w:hideMark/>
          </w:tcPr>
          <w:p w14:paraId="22BF7B7E" w14:textId="77777777" w:rsidR="00E83F66" w:rsidRPr="00772251" w:rsidRDefault="00E83F66" w:rsidP="0048591A">
            <w:pPr>
              <w:spacing w:before="60" w:after="60" w:line="240" w:lineRule="auto"/>
              <w:jc w:val="center"/>
              <w:rPr>
                <w:noProof/>
                <w:sz w:val="20"/>
              </w:rPr>
            </w:pPr>
            <w:r>
              <w:rPr>
                <w:noProof/>
                <w:sz w:val="20"/>
              </w:rPr>
              <w:t>842952</w:t>
            </w:r>
          </w:p>
        </w:tc>
        <w:tc>
          <w:tcPr>
            <w:tcW w:w="9923" w:type="dxa"/>
            <w:tcBorders>
              <w:top w:val="nil"/>
              <w:left w:val="nil"/>
              <w:bottom w:val="single" w:sz="4" w:space="0" w:color="auto"/>
              <w:right w:val="single" w:sz="4" w:space="0" w:color="auto"/>
            </w:tcBorders>
            <w:shd w:val="clear" w:color="auto" w:fill="auto"/>
            <w:noWrap/>
            <w:hideMark/>
          </w:tcPr>
          <w:p w14:paraId="26F1673E" w14:textId="77777777" w:rsidR="00E83F66" w:rsidRPr="00772251" w:rsidRDefault="00E83F66" w:rsidP="0048591A">
            <w:pPr>
              <w:spacing w:before="60" w:after="60" w:line="240" w:lineRule="auto"/>
              <w:rPr>
                <w:noProof/>
                <w:sz w:val="20"/>
              </w:rPr>
            </w:pPr>
            <w:r>
              <w:rPr>
                <w:noProof/>
                <w:sz w:val="20"/>
              </w:rPr>
              <w:t>-- Maskiner, hvis overbygning kan drejes 360o</w:t>
            </w:r>
          </w:p>
        </w:tc>
        <w:tc>
          <w:tcPr>
            <w:tcW w:w="1134" w:type="dxa"/>
            <w:tcBorders>
              <w:top w:val="nil"/>
              <w:left w:val="nil"/>
              <w:bottom w:val="single" w:sz="4" w:space="0" w:color="auto"/>
              <w:right w:val="single" w:sz="4" w:space="0" w:color="auto"/>
            </w:tcBorders>
            <w:shd w:val="clear" w:color="auto" w:fill="auto"/>
            <w:noWrap/>
            <w:vAlign w:val="center"/>
            <w:hideMark/>
          </w:tcPr>
          <w:p w14:paraId="161280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D98E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2B89D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2BA845" w14:textId="77777777" w:rsidR="00E83F66" w:rsidRPr="00772251" w:rsidRDefault="00E83F66" w:rsidP="0048591A">
            <w:pPr>
              <w:spacing w:before="60" w:after="60" w:line="240" w:lineRule="auto"/>
              <w:jc w:val="center"/>
              <w:rPr>
                <w:noProof/>
                <w:sz w:val="20"/>
              </w:rPr>
            </w:pPr>
            <w:r>
              <w:rPr>
                <w:noProof/>
                <w:sz w:val="20"/>
              </w:rPr>
              <w:t>84295900</w:t>
            </w:r>
          </w:p>
        </w:tc>
        <w:tc>
          <w:tcPr>
            <w:tcW w:w="1086" w:type="dxa"/>
            <w:tcBorders>
              <w:top w:val="nil"/>
              <w:left w:val="nil"/>
              <w:bottom w:val="single" w:sz="4" w:space="0" w:color="auto"/>
              <w:right w:val="single" w:sz="4" w:space="0" w:color="auto"/>
            </w:tcBorders>
            <w:shd w:val="clear" w:color="auto" w:fill="auto"/>
            <w:noWrap/>
            <w:hideMark/>
          </w:tcPr>
          <w:p w14:paraId="4EE33190" w14:textId="77777777" w:rsidR="00E83F66" w:rsidRPr="00772251" w:rsidRDefault="00E83F66" w:rsidP="0048591A">
            <w:pPr>
              <w:spacing w:before="60" w:after="60" w:line="240" w:lineRule="auto"/>
              <w:jc w:val="center"/>
              <w:rPr>
                <w:noProof/>
                <w:sz w:val="20"/>
              </w:rPr>
            </w:pPr>
            <w:r>
              <w:rPr>
                <w:noProof/>
                <w:sz w:val="20"/>
              </w:rPr>
              <w:t>842959</w:t>
            </w:r>
          </w:p>
        </w:tc>
        <w:tc>
          <w:tcPr>
            <w:tcW w:w="9923" w:type="dxa"/>
            <w:tcBorders>
              <w:top w:val="nil"/>
              <w:left w:val="nil"/>
              <w:bottom w:val="single" w:sz="4" w:space="0" w:color="auto"/>
              <w:right w:val="single" w:sz="4" w:space="0" w:color="auto"/>
            </w:tcBorders>
            <w:shd w:val="clear" w:color="auto" w:fill="auto"/>
            <w:noWrap/>
            <w:hideMark/>
          </w:tcPr>
          <w:p w14:paraId="7CF13AA0" w14:textId="77777777" w:rsidR="00E83F66" w:rsidRPr="00772251" w:rsidRDefault="00E83F66" w:rsidP="0048591A">
            <w:pPr>
              <w:spacing w:before="60" w:after="60" w:line="240" w:lineRule="auto"/>
              <w:rPr>
                <w:noProof/>
                <w:sz w:val="20"/>
              </w:rPr>
            </w:pPr>
            <w:r>
              <w:rPr>
                <w:noProof/>
                <w:sz w:val="20"/>
              </w:rPr>
              <w:t>-- Andre maskiner</w:t>
            </w:r>
          </w:p>
        </w:tc>
        <w:tc>
          <w:tcPr>
            <w:tcW w:w="1134" w:type="dxa"/>
            <w:tcBorders>
              <w:top w:val="nil"/>
              <w:left w:val="nil"/>
              <w:bottom w:val="single" w:sz="4" w:space="0" w:color="auto"/>
              <w:right w:val="single" w:sz="4" w:space="0" w:color="auto"/>
            </w:tcBorders>
            <w:shd w:val="clear" w:color="auto" w:fill="auto"/>
            <w:noWrap/>
            <w:vAlign w:val="center"/>
            <w:hideMark/>
          </w:tcPr>
          <w:p w14:paraId="4D62F9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13E45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01745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52D0D9" w14:textId="77777777" w:rsidR="00E83F66" w:rsidRPr="00772251" w:rsidRDefault="00E83F66" w:rsidP="0048591A">
            <w:pPr>
              <w:spacing w:before="60" w:after="60" w:line="240" w:lineRule="auto"/>
              <w:jc w:val="center"/>
              <w:rPr>
                <w:noProof/>
                <w:sz w:val="20"/>
              </w:rPr>
            </w:pPr>
            <w:r>
              <w:rPr>
                <w:noProof/>
                <w:sz w:val="20"/>
              </w:rPr>
              <w:t>84301000</w:t>
            </w:r>
          </w:p>
        </w:tc>
        <w:tc>
          <w:tcPr>
            <w:tcW w:w="1086" w:type="dxa"/>
            <w:tcBorders>
              <w:top w:val="nil"/>
              <w:left w:val="nil"/>
              <w:bottom w:val="single" w:sz="4" w:space="0" w:color="auto"/>
              <w:right w:val="single" w:sz="4" w:space="0" w:color="auto"/>
            </w:tcBorders>
            <w:shd w:val="clear" w:color="auto" w:fill="auto"/>
            <w:noWrap/>
            <w:hideMark/>
          </w:tcPr>
          <w:p w14:paraId="5422D7F8" w14:textId="77777777" w:rsidR="00E83F66" w:rsidRPr="00772251" w:rsidRDefault="00E83F66" w:rsidP="0048591A">
            <w:pPr>
              <w:spacing w:before="60" w:after="60" w:line="240" w:lineRule="auto"/>
              <w:jc w:val="center"/>
              <w:rPr>
                <w:noProof/>
                <w:sz w:val="20"/>
              </w:rPr>
            </w:pPr>
            <w:r>
              <w:rPr>
                <w:noProof/>
                <w:sz w:val="20"/>
              </w:rPr>
              <w:t>843010</w:t>
            </w:r>
          </w:p>
        </w:tc>
        <w:tc>
          <w:tcPr>
            <w:tcW w:w="9923" w:type="dxa"/>
            <w:tcBorders>
              <w:top w:val="nil"/>
              <w:left w:val="nil"/>
              <w:bottom w:val="single" w:sz="4" w:space="0" w:color="auto"/>
              <w:right w:val="single" w:sz="4" w:space="0" w:color="auto"/>
            </w:tcBorders>
            <w:shd w:val="clear" w:color="auto" w:fill="auto"/>
            <w:noWrap/>
            <w:hideMark/>
          </w:tcPr>
          <w:p w14:paraId="57C41557" w14:textId="77777777" w:rsidR="00E83F66" w:rsidRPr="00772251" w:rsidRDefault="00E83F66" w:rsidP="0048591A">
            <w:pPr>
              <w:spacing w:before="60" w:after="60" w:line="240" w:lineRule="auto"/>
              <w:rPr>
                <w:noProof/>
                <w:sz w:val="20"/>
              </w:rPr>
            </w:pPr>
            <w:r>
              <w:rPr>
                <w:noProof/>
                <w:sz w:val="20"/>
              </w:rPr>
              <w:t>- Piloteringsmaskiner (rambukke) og maskiner til optrækning af pæle</w:t>
            </w:r>
          </w:p>
        </w:tc>
        <w:tc>
          <w:tcPr>
            <w:tcW w:w="1134" w:type="dxa"/>
            <w:tcBorders>
              <w:top w:val="nil"/>
              <w:left w:val="nil"/>
              <w:bottom w:val="single" w:sz="4" w:space="0" w:color="auto"/>
              <w:right w:val="single" w:sz="4" w:space="0" w:color="auto"/>
            </w:tcBorders>
            <w:shd w:val="clear" w:color="auto" w:fill="auto"/>
            <w:noWrap/>
            <w:vAlign w:val="center"/>
            <w:hideMark/>
          </w:tcPr>
          <w:p w14:paraId="1873990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C357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DE1A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D80997" w14:textId="77777777" w:rsidR="00E83F66" w:rsidRPr="00772251" w:rsidRDefault="00E83F66" w:rsidP="0048591A">
            <w:pPr>
              <w:spacing w:before="60" w:after="60" w:line="240" w:lineRule="auto"/>
              <w:jc w:val="center"/>
              <w:rPr>
                <w:noProof/>
                <w:sz w:val="20"/>
              </w:rPr>
            </w:pPr>
            <w:r>
              <w:rPr>
                <w:noProof/>
                <w:sz w:val="20"/>
              </w:rPr>
              <w:t>84302000</w:t>
            </w:r>
          </w:p>
        </w:tc>
        <w:tc>
          <w:tcPr>
            <w:tcW w:w="1086" w:type="dxa"/>
            <w:tcBorders>
              <w:top w:val="nil"/>
              <w:left w:val="nil"/>
              <w:bottom w:val="single" w:sz="4" w:space="0" w:color="auto"/>
              <w:right w:val="single" w:sz="4" w:space="0" w:color="auto"/>
            </w:tcBorders>
            <w:shd w:val="clear" w:color="auto" w:fill="auto"/>
            <w:noWrap/>
            <w:hideMark/>
          </w:tcPr>
          <w:p w14:paraId="26F4A83E" w14:textId="77777777" w:rsidR="00E83F66" w:rsidRPr="00772251" w:rsidRDefault="00E83F66" w:rsidP="0048591A">
            <w:pPr>
              <w:spacing w:before="60" w:after="60" w:line="240" w:lineRule="auto"/>
              <w:jc w:val="center"/>
              <w:rPr>
                <w:noProof/>
                <w:sz w:val="20"/>
              </w:rPr>
            </w:pPr>
            <w:r>
              <w:rPr>
                <w:noProof/>
                <w:sz w:val="20"/>
              </w:rPr>
              <w:t>843020</w:t>
            </w:r>
          </w:p>
        </w:tc>
        <w:tc>
          <w:tcPr>
            <w:tcW w:w="9923" w:type="dxa"/>
            <w:tcBorders>
              <w:top w:val="nil"/>
              <w:left w:val="nil"/>
              <w:bottom w:val="single" w:sz="4" w:space="0" w:color="auto"/>
              <w:right w:val="single" w:sz="4" w:space="0" w:color="auto"/>
            </w:tcBorders>
            <w:shd w:val="clear" w:color="auto" w:fill="auto"/>
            <w:noWrap/>
            <w:hideMark/>
          </w:tcPr>
          <w:p w14:paraId="12E729D1" w14:textId="77777777" w:rsidR="00E83F66" w:rsidRPr="00772251" w:rsidRDefault="00E83F66" w:rsidP="0048591A">
            <w:pPr>
              <w:spacing w:before="60" w:after="60" w:line="240" w:lineRule="auto"/>
              <w:rPr>
                <w:noProof/>
                <w:sz w:val="20"/>
              </w:rPr>
            </w:pPr>
            <w:r>
              <w:rPr>
                <w:noProof/>
                <w:sz w:val="20"/>
              </w:rPr>
              <w:t>- Sneplove og sneblæsere</w:t>
            </w:r>
          </w:p>
        </w:tc>
        <w:tc>
          <w:tcPr>
            <w:tcW w:w="1134" w:type="dxa"/>
            <w:tcBorders>
              <w:top w:val="nil"/>
              <w:left w:val="nil"/>
              <w:bottom w:val="single" w:sz="4" w:space="0" w:color="auto"/>
              <w:right w:val="single" w:sz="4" w:space="0" w:color="auto"/>
            </w:tcBorders>
            <w:shd w:val="clear" w:color="auto" w:fill="auto"/>
            <w:noWrap/>
            <w:vAlign w:val="center"/>
            <w:hideMark/>
          </w:tcPr>
          <w:p w14:paraId="493C01D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1FFA9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E40D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AC5714" w14:textId="77777777" w:rsidR="00E83F66" w:rsidRPr="00772251" w:rsidRDefault="00E83F66" w:rsidP="0048591A">
            <w:pPr>
              <w:spacing w:before="60" w:after="60" w:line="240" w:lineRule="auto"/>
              <w:jc w:val="center"/>
              <w:rPr>
                <w:noProof/>
                <w:sz w:val="20"/>
              </w:rPr>
            </w:pPr>
            <w:r>
              <w:rPr>
                <w:noProof/>
                <w:sz w:val="20"/>
              </w:rPr>
              <w:t>84303100</w:t>
            </w:r>
          </w:p>
        </w:tc>
        <w:tc>
          <w:tcPr>
            <w:tcW w:w="1086" w:type="dxa"/>
            <w:tcBorders>
              <w:top w:val="nil"/>
              <w:left w:val="nil"/>
              <w:bottom w:val="single" w:sz="4" w:space="0" w:color="auto"/>
              <w:right w:val="single" w:sz="4" w:space="0" w:color="auto"/>
            </w:tcBorders>
            <w:shd w:val="clear" w:color="auto" w:fill="auto"/>
            <w:noWrap/>
            <w:hideMark/>
          </w:tcPr>
          <w:p w14:paraId="48957048" w14:textId="77777777" w:rsidR="00E83F66" w:rsidRPr="00772251" w:rsidRDefault="00E83F66" w:rsidP="0048591A">
            <w:pPr>
              <w:spacing w:before="60" w:after="60" w:line="240" w:lineRule="auto"/>
              <w:jc w:val="center"/>
              <w:rPr>
                <w:noProof/>
                <w:sz w:val="20"/>
              </w:rPr>
            </w:pPr>
            <w:r>
              <w:rPr>
                <w:noProof/>
                <w:sz w:val="20"/>
              </w:rPr>
              <w:t>843031</w:t>
            </w:r>
          </w:p>
        </w:tc>
        <w:tc>
          <w:tcPr>
            <w:tcW w:w="9923" w:type="dxa"/>
            <w:tcBorders>
              <w:top w:val="nil"/>
              <w:left w:val="nil"/>
              <w:bottom w:val="single" w:sz="4" w:space="0" w:color="auto"/>
              <w:right w:val="single" w:sz="4" w:space="0" w:color="auto"/>
            </w:tcBorders>
            <w:shd w:val="clear" w:color="auto" w:fill="auto"/>
            <w:noWrap/>
            <w:hideMark/>
          </w:tcPr>
          <w:p w14:paraId="28016814" w14:textId="77777777" w:rsidR="00E83F66" w:rsidRPr="00772251" w:rsidRDefault="00E83F66" w:rsidP="0048591A">
            <w:pPr>
              <w:spacing w:before="60" w:after="60" w:line="240" w:lineRule="auto"/>
              <w:rPr>
                <w:noProof/>
                <w:sz w:val="20"/>
              </w:rPr>
            </w:pPr>
            <w:r>
              <w:rPr>
                <w:noProof/>
                <w:sz w:val="20"/>
              </w:rPr>
              <w:t>-- Selvkørende</w:t>
            </w:r>
          </w:p>
        </w:tc>
        <w:tc>
          <w:tcPr>
            <w:tcW w:w="1134" w:type="dxa"/>
            <w:tcBorders>
              <w:top w:val="nil"/>
              <w:left w:val="nil"/>
              <w:bottom w:val="single" w:sz="4" w:space="0" w:color="auto"/>
              <w:right w:val="single" w:sz="4" w:space="0" w:color="auto"/>
            </w:tcBorders>
            <w:shd w:val="clear" w:color="auto" w:fill="auto"/>
            <w:noWrap/>
            <w:vAlign w:val="center"/>
            <w:hideMark/>
          </w:tcPr>
          <w:p w14:paraId="59028C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DA9DC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AA9B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F6F1C6" w14:textId="77777777" w:rsidR="00E83F66" w:rsidRPr="00772251" w:rsidRDefault="00E83F66" w:rsidP="0048591A">
            <w:pPr>
              <w:spacing w:before="60" w:after="60" w:line="240" w:lineRule="auto"/>
              <w:jc w:val="center"/>
              <w:rPr>
                <w:noProof/>
                <w:sz w:val="20"/>
              </w:rPr>
            </w:pPr>
            <w:r>
              <w:rPr>
                <w:noProof/>
                <w:sz w:val="20"/>
              </w:rPr>
              <w:t>84303900</w:t>
            </w:r>
          </w:p>
        </w:tc>
        <w:tc>
          <w:tcPr>
            <w:tcW w:w="1086" w:type="dxa"/>
            <w:tcBorders>
              <w:top w:val="nil"/>
              <w:left w:val="nil"/>
              <w:bottom w:val="single" w:sz="4" w:space="0" w:color="auto"/>
              <w:right w:val="single" w:sz="4" w:space="0" w:color="auto"/>
            </w:tcBorders>
            <w:shd w:val="clear" w:color="auto" w:fill="auto"/>
            <w:noWrap/>
            <w:hideMark/>
          </w:tcPr>
          <w:p w14:paraId="01A60702" w14:textId="77777777" w:rsidR="00E83F66" w:rsidRPr="00772251" w:rsidRDefault="00E83F66" w:rsidP="0048591A">
            <w:pPr>
              <w:spacing w:before="60" w:after="60" w:line="240" w:lineRule="auto"/>
              <w:jc w:val="center"/>
              <w:rPr>
                <w:noProof/>
                <w:sz w:val="20"/>
              </w:rPr>
            </w:pPr>
            <w:r>
              <w:rPr>
                <w:noProof/>
                <w:sz w:val="20"/>
              </w:rPr>
              <w:t>843039</w:t>
            </w:r>
          </w:p>
        </w:tc>
        <w:tc>
          <w:tcPr>
            <w:tcW w:w="9923" w:type="dxa"/>
            <w:tcBorders>
              <w:top w:val="nil"/>
              <w:left w:val="nil"/>
              <w:bottom w:val="single" w:sz="4" w:space="0" w:color="auto"/>
              <w:right w:val="single" w:sz="4" w:space="0" w:color="auto"/>
            </w:tcBorders>
            <w:shd w:val="clear" w:color="auto" w:fill="auto"/>
            <w:noWrap/>
            <w:hideMark/>
          </w:tcPr>
          <w:p w14:paraId="5967958B"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75E0C9B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A75D1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39426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284259" w14:textId="77777777" w:rsidR="00E83F66" w:rsidRPr="00772251" w:rsidRDefault="00E83F66" w:rsidP="0098654B">
            <w:pPr>
              <w:pageBreakBefore/>
              <w:spacing w:before="60" w:after="60" w:line="240" w:lineRule="auto"/>
              <w:jc w:val="center"/>
              <w:rPr>
                <w:noProof/>
                <w:sz w:val="20"/>
              </w:rPr>
            </w:pPr>
            <w:r>
              <w:rPr>
                <w:noProof/>
                <w:sz w:val="20"/>
              </w:rPr>
              <w:t>84304100</w:t>
            </w:r>
          </w:p>
        </w:tc>
        <w:tc>
          <w:tcPr>
            <w:tcW w:w="1086" w:type="dxa"/>
            <w:tcBorders>
              <w:top w:val="nil"/>
              <w:left w:val="nil"/>
              <w:bottom w:val="single" w:sz="4" w:space="0" w:color="auto"/>
              <w:right w:val="single" w:sz="4" w:space="0" w:color="auto"/>
            </w:tcBorders>
            <w:shd w:val="clear" w:color="auto" w:fill="auto"/>
            <w:noWrap/>
            <w:hideMark/>
          </w:tcPr>
          <w:p w14:paraId="7D860467" w14:textId="77777777" w:rsidR="00E83F66" w:rsidRPr="00772251" w:rsidRDefault="00E83F66" w:rsidP="0048591A">
            <w:pPr>
              <w:spacing w:before="60" w:after="60" w:line="240" w:lineRule="auto"/>
              <w:jc w:val="center"/>
              <w:rPr>
                <w:noProof/>
                <w:sz w:val="20"/>
              </w:rPr>
            </w:pPr>
            <w:r>
              <w:rPr>
                <w:noProof/>
                <w:sz w:val="20"/>
              </w:rPr>
              <w:t>843041</w:t>
            </w:r>
          </w:p>
        </w:tc>
        <w:tc>
          <w:tcPr>
            <w:tcW w:w="9923" w:type="dxa"/>
            <w:tcBorders>
              <w:top w:val="nil"/>
              <w:left w:val="nil"/>
              <w:bottom w:val="single" w:sz="4" w:space="0" w:color="auto"/>
              <w:right w:val="single" w:sz="4" w:space="0" w:color="auto"/>
            </w:tcBorders>
            <w:shd w:val="clear" w:color="auto" w:fill="auto"/>
            <w:noWrap/>
            <w:hideMark/>
          </w:tcPr>
          <w:p w14:paraId="1963ECD7" w14:textId="77777777" w:rsidR="00E83F66" w:rsidRPr="00772251" w:rsidRDefault="00E83F66" w:rsidP="0048591A">
            <w:pPr>
              <w:spacing w:before="60" w:after="60" w:line="240" w:lineRule="auto"/>
              <w:rPr>
                <w:noProof/>
                <w:sz w:val="20"/>
              </w:rPr>
            </w:pPr>
            <w:r>
              <w:rPr>
                <w:noProof/>
                <w:sz w:val="20"/>
              </w:rPr>
              <w:t>-- Selvkørende</w:t>
            </w:r>
          </w:p>
        </w:tc>
        <w:tc>
          <w:tcPr>
            <w:tcW w:w="1134" w:type="dxa"/>
            <w:tcBorders>
              <w:top w:val="nil"/>
              <w:left w:val="nil"/>
              <w:bottom w:val="single" w:sz="4" w:space="0" w:color="auto"/>
              <w:right w:val="single" w:sz="4" w:space="0" w:color="auto"/>
            </w:tcBorders>
            <w:shd w:val="clear" w:color="auto" w:fill="auto"/>
            <w:noWrap/>
            <w:vAlign w:val="center"/>
            <w:hideMark/>
          </w:tcPr>
          <w:p w14:paraId="2981AC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CA480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DB2E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B6375F" w14:textId="77777777" w:rsidR="00E83F66" w:rsidRPr="00772251" w:rsidRDefault="00E83F66" w:rsidP="0048591A">
            <w:pPr>
              <w:spacing w:before="60" w:after="60" w:line="240" w:lineRule="auto"/>
              <w:jc w:val="center"/>
              <w:rPr>
                <w:noProof/>
                <w:sz w:val="20"/>
              </w:rPr>
            </w:pPr>
            <w:r>
              <w:rPr>
                <w:noProof/>
                <w:sz w:val="20"/>
              </w:rPr>
              <w:t>84304900</w:t>
            </w:r>
          </w:p>
        </w:tc>
        <w:tc>
          <w:tcPr>
            <w:tcW w:w="1086" w:type="dxa"/>
            <w:tcBorders>
              <w:top w:val="nil"/>
              <w:left w:val="nil"/>
              <w:bottom w:val="single" w:sz="4" w:space="0" w:color="auto"/>
              <w:right w:val="single" w:sz="4" w:space="0" w:color="auto"/>
            </w:tcBorders>
            <w:shd w:val="clear" w:color="auto" w:fill="auto"/>
            <w:noWrap/>
            <w:hideMark/>
          </w:tcPr>
          <w:p w14:paraId="2577274F" w14:textId="77777777" w:rsidR="00E83F66" w:rsidRPr="00772251" w:rsidRDefault="00E83F66" w:rsidP="0048591A">
            <w:pPr>
              <w:spacing w:before="60" w:after="60" w:line="240" w:lineRule="auto"/>
              <w:jc w:val="center"/>
              <w:rPr>
                <w:noProof/>
                <w:sz w:val="20"/>
              </w:rPr>
            </w:pPr>
            <w:r>
              <w:rPr>
                <w:noProof/>
                <w:sz w:val="20"/>
              </w:rPr>
              <w:t>843049</w:t>
            </w:r>
          </w:p>
        </w:tc>
        <w:tc>
          <w:tcPr>
            <w:tcW w:w="9923" w:type="dxa"/>
            <w:tcBorders>
              <w:top w:val="nil"/>
              <w:left w:val="nil"/>
              <w:bottom w:val="single" w:sz="4" w:space="0" w:color="auto"/>
              <w:right w:val="single" w:sz="4" w:space="0" w:color="auto"/>
            </w:tcBorders>
            <w:shd w:val="clear" w:color="auto" w:fill="auto"/>
            <w:noWrap/>
            <w:hideMark/>
          </w:tcPr>
          <w:p w14:paraId="672BB579"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12DDD08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94ADC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13DD1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8BB0E9" w14:textId="77777777" w:rsidR="00E83F66" w:rsidRPr="00772251" w:rsidRDefault="00E83F66" w:rsidP="0048591A">
            <w:pPr>
              <w:spacing w:before="60" w:after="60" w:line="240" w:lineRule="auto"/>
              <w:jc w:val="center"/>
              <w:rPr>
                <w:noProof/>
                <w:sz w:val="20"/>
              </w:rPr>
            </w:pPr>
            <w:r>
              <w:rPr>
                <w:noProof/>
                <w:sz w:val="20"/>
              </w:rPr>
              <w:t>84305000</w:t>
            </w:r>
          </w:p>
        </w:tc>
        <w:tc>
          <w:tcPr>
            <w:tcW w:w="1086" w:type="dxa"/>
            <w:tcBorders>
              <w:top w:val="nil"/>
              <w:left w:val="nil"/>
              <w:bottom w:val="single" w:sz="4" w:space="0" w:color="auto"/>
              <w:right w:val="single" w:sz="4" w:space="0" w:color="auto"/>
            </w:tcBorders>
            <w:shd w:val="clear" w:color="auto" w:fill="auto"/>
            <w:noWrap/>
            <w:hideMark/>
          </w:tcPr>
          <w:p w14:paraId="2D0EC75E" w14:textId="77777777" w:rsidR="00E83F66" w:rsidRPr="00772251" w:rsidRDefault="00E83F66" w:rsidP="0048591A">
            <w:pPr>
              <w:spacing w:before="60" w:after="60" w:line="240" w:lineRule="auto"/>
              <w:jc w:val="center"/>
              <w:rPr>
                <w:noProof/>
                <w:sz w:val="20"/>
              </w:rPr>
            </w:pPr>
            <w:r>
              <w:rPr>
                <w:noProof/>
                <w:sz w:val="20"/>
              </w:rPr>
              <w:t>843050</w:t>
            </w:r>
          </w:p>
        </w:tc>
        <w:tc>
          <w:tcPr>
            <w:tcW w:w="9923" w:type="dxa"/>
            <w:tcBorders>
              <w:top w:val="nil"/>
              <w:left w:val="nil"/>
              <w:bottom w:val="single" w:sz="4" w:space="0" w:color="auto"/>
              <w:right w:val="single" w:sz="4" w:space="0" w:color="auto"/>
            </w:tcBorders>
            <w:shd w:val="clear" w:color="auto" w:fill="auto"/>
            <w:noWrap/>
            <w:hideMark/>
          </w:tcPr>
          <w:p w14:paraId="2B032A35" w14:textId="7C6387B2" w:rsidR="00E83F66" w:rsidRPr="00772251" w:rsidRDefault="00E83F66" w:rsidP="008A7A5D">
            <w:pPr>
              <w:spacing w:before="60" w:after="60" w:line="240" w:lineRule="auto"/>
              <w:rPr>
                <w:noProof/>
                <w:sz w:val="20"/>
              </w:rPr>
            </w:pPr>
            <w:r>
              <w:rPr>
                <w:noProof/>
                <w:sz w:val="20"/>
              </w:rPr>
              <w:t>- Andre maskiner og apparater, selvkørende</w:t>
            </w:r>
          </w:p>
        </w:tc>
        <w:tc>
          <w:tcPr>
            <w:tcW w:w="1134" w:type="dxa"/>
            <w:tcBorders>
              <w:top w:val="nil"/>
              <w:left w:val="nil"/>
              <w:bottom w:val="single" w:sz="4" w:space="0" w:color="auto"/>
              <w:right w:val="single" w:sz="4" w:space="0" w:color="auto"/>
            </w:tcBorders>
            <w:shd w:val="clear" w:color="auto" w:fill="auto"/>
            <w:noWrap/>
            <w:vAlign w:val="center"/>
            <w:hideMark/>
          </w:tcPr>
          <w:p w14:paraId="3376EA8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10FF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046F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16CF98" w14:textId="77777777" w:rsidR="00E83F66" w:rsidRPr="00772251" w:rsidRDefault="00E83F66" w:rsidP="0048591A">
            <w:pPr>
              <w:spacing w:before="60" w:after="60" w:line="240" w:lineRule="auto"/>
              <w:jc w:val="center"/>
              <w:rPr>
                <w:noProof/>
                <w:sz w:val="20"/>
              </w:rPr>
            </w:pPr>
            <w:r>
              <w:rPr>
                <w:noProof/>
                <w:sz w:val="20"/>
              </w:rPr>
              <w:t>84306100</w:t>
            </w:r>
          </w:p>
        </w:tc>
        <w:tc>
          <w:tcPr>
            <w:tcW w:w="1086" w:type="dxa"/>
            <w:tcBorders>
              <w:top w:val="nil"/>
              <w:left w:val="nil"/>
              <w:bottom w:val="single" w:sz="4" w:space="0" w:color="auto"/>
              <w:right w:val="single" w:sz="4" w:space="0" w:color="auto"/>
            </w:tcBorders>
            <w:shd w:val="clear" w:color="auto" w:fill="auto"/>
            <w:noWrap/>
            <w:hideMark/>
          </w:tcPr>
          <w:p w14:paraId="0A26D230" w14:textId="77777777" w:rsidR="00E83F66" w:rsidRPr="00772251" w:rsidRDefault="00E83F66" w:rsidP="0048591A">
            <w:pPr>
              <w:spacing w:before="60" w:after="60" w:line="240" w:lineRule="auto"/>
              <w:jc w:val="center"/>
              <w:rPr>
                <w:noProof/>
                <w:sz w:val="20"/>
              </w:rPr>
            </w:pPr>
            <w:r>
              <w:rPr>
                <w:noProof/>
                <w:sz w:val="20"/>
              </w:rPr>
              <w:t>843061</w:t>
            </w:r>
          </w:p>
        </w:tc>
        <w:tc>
          <w:tcPr>
            <w:tcW w:w="9923" w:type="dxa"/>
            <w:tcBorders>
              <w:top w:val="nil"/>
              <w:left w:val="nil"/>
              <w:bottom w:val="single" w:sz="4" w:space="0" w:color="auto"/>
              <w:right w:val="single" w:sz="4" w:space="0" w:color="auto"/>
            </w:tcBorders>
            <w:shd w:val="clear" w:color="auto" w:fill="auto"/>
            <w:noWrap/>
            <w:hideMark/>
          </w:tcPr>
          <w:p w14:paraId="0E5A385C" w14:textId="77777777" w:rsidR="00E83F66" w:rsidRPr="00772251" w:rsidRDefault="00E83F66" w:rsidP="0048591A">
            <w:pPr>
              <w:spacing w:before="60" w:after="60" w:line="240" w:lineRule="auto"/>
              <w:rPr>
                <w:noProof/>
                <w:sz w:val="20"/>
              </w:rPr>
            </w:pPr>
            <w:r>
              <w:rPr>
                <w:noProof/>
                <w:sz w:val="20"/>
              </w:rPr>
              <w:t>-- Maskiner og apparater til stampning og komprimering</w:t>
            </w:r>
          </w:p>
        </w:tc>
        <w:tc>
          <w:tcPr>
            <w:tcW w:w="1134" w:type="dxa"/>
            <w:tcBorders>
              <w:top w:val="nil"/>
              <w:left w:val="nil"/>
              <w:bottom w:val="single" w:sz="4" w:space="0" w:color="auto"/>
              <w:right w:val="single" w:sz="4" w:space="0" w:color="auto"/>
            </w:tcBorders>
            <w:shd w:val="clear" w:color="auto" w:fill="auto"/>
            <w:noWrap/>
            <w:vAlign w:val="center"/>
            <w:hideMark/>
          </w:tcPr>
          <w:p w14:paraId="3630C86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8442D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BED0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3EC23B" w14:textId="77777777" w:rsidR="00E83F66" w:rsidRPr="00772251" w:rsidRDefault="00E83F66" w:rsidP="0048591A">
            <w:pPr>
              <w:spacing w:before="60" w:after="60" w:line="240" w:lineRule="auto"/>
              <w:jc w:val="center"/>
              <w:rPr>
                <w:noProof/>
                <w:sz w:val="20"/>
              </w:rPr>
            </w:pPr>
            <w:r>
              <w:rPr>
                <w:noProof/>
                <w:sz w:val="20"/>
              </w:rPr>
              <w:t>84306900</w:t>
            </w:r>
          </w:p>
        </w:tc>
        <w:tc>
          <w:tcPr>
            <w:tcW w:w="1086" w:type="dxa"/>
            <w:tcBorders>
              <w:top w:val="nil"/>
              <w:left w:val="nil"/>
              <w:bottom w:val="single" w:sz="4" w:space="0" w:color="auto"/>
              <w:right w:val="single" w:sz="4" w:space="0" w:color="auto"/>
            </w:tcBorders>
            <w:shd w:val="clear" w:color="auto" w:fill="auto"/>
            <w:noWrap/>
            <w:hideMark/>
          </w:tcPr>
          <w:p w14:paraId="50AE29D9" w14:textId="77777777" w:rsidR="00E83F66" w:rsidRPr="00772251" w:rsidRDefault="00E83F66" w:rsidP="0048591A">
            <w:pPr>
              <w:spacing w:before="60" w:after="60" w:line="240" w:lineRule="auto"/>
              <w:jc w:val="center"/>
              <w:rPr>
                <w:noProof/>
                <w:sz w:val="20"/>
              </w:rPr>
            </w:pPr>
            <w:r>
              <w:rPr>
                <w:noProof/>
                <w:sz w:val="20"/>
              </w:rPr>
              <w:t>843069</w:t>
            </w:r>
          </w:p>
        </w:tc>
        <w:tc>
          <w:tcPr>
            <w:tcW w:w="9923" w:type="dxa"/>
            <w:tcBorders>
              <w:top w:val="nil"/>
              <w:left w:val="nil"/>
              <w:bottom w:val="single" w:sz="4" w:space="0" w:color="auto"/>
              <w:right w:val="single" w:sz="4" w:space="0" w:color="auto"/>
            </w:tcBorders>
            <w:shd w:val="clear" w:color="auto" w:fill="auto"/>
            <w:noWrap/>
            <w:hideMark/>
          </w:tcPr>
          <w:p w14:paraId="4488508F" w14:textId="77777777" w:rsidR="00E83F66" w:rsidRPr="00772251" w:rsidRDefault="00E83F66" w:rsidP="0048591A">
            <w:pPr>
              <w:spacing w:before="60" w:after="60" w:line="240" w:lineRule="auto"/>
              <w:rPr>
                <w:noProof/>
                <w:sz w:val="20"/>
              </w:rPr>
            </w:pPr>
            <w:r>
              <w:rPr>
                <w:noProof/>
                <w:sz w:val="20"/>
              </w:rPr>
              <w:t>-- Andre maskiner og apparater</w:t>
            </w:r>
          </w:p>
        </w:tc>
        <w:tc>
          <w:tcPr>
            <w:tcW w:w="1134" w:type="dxa"/>
            <w:tcBorders>
              <w:top w:val="nil"/>
              <w:left w:val="nil"/>
              <w:bottom w:val="single" w:sz="4" w:space="0" w:color="auto"/>
              <w:right w:val="single" w:sz="4" w:space="0" w:color="auto"/>
            </w:tcBorders>
            <w:shd w:val="clear" w:color="auto" w:fill="auto"/>
            <w:noWrap/>
            <w:vAlign w:val="center"/>
            <w:hideMark/>
          </w:tcPr>
          <w:p w14:paraId="3C8758E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6AD0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E6E16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5E7596" w14:textId="77777777" w:rsidR="00E83F66" w:rsidRPr="00772251" w:rsidRDefault="00E83F66" w:rsidP="0048591A">
            <w:pPr>
              <w:spacing w:before="60" w:after="60" w:line="240" w:lineRule="auto"/>
              <w:jc w:val="center"/>
              <w:rPr>
                <w:noProof/>
                <w:sz w:val="20"/>
              </w:rPr>
            </w:pPr>
            <w:r>
              <w:rPr>
                <w:noProof/>
                <w:sz w:val="20"/>
              </w:rPr>
              <w:t>84321000</w:t>
            </w:r>
          </w:p>
        </w:tc>
        <w:tc>
          <w:tcPr>
            <w:tcW w:w="1086" w:type="dxa"/>
            <w:tcBorders>
              <w:top w:val="nil"/>
              <w:left w:val="nil"/>
              <w:bottom w:val="single" w:sz="4" w:space="0" w:color="auto"/>
              <w:right w:val="single" w:sz="4" w:space="0" w:color="auto"/>
            </w:tcBorders>
            <w:shd w:val="clear" w:color="auto" w:fill="auto"/>
            <w:noWrap/>
            <w:hideMark/>
          </w:tcPr>
          <w:p w14:paraId="30D1DF26" w14:textId="77777777" w:rsidR="00E83F66" w:rsidRPr="00772251" w:rsidRDefault="00E83F66" w:rsidP="0048591A">
            <w:pPr>
              <w:spacing w:before="60" w:after="60" w:line="240" w:lineRule="auto"/>
              <w:jc w:val="center"/>
              <w:rPr>
                <w:noProof/>
                <w:sz w:val="20"/>
              </w:rPr>
            </w:pPr>
            <w:r>
              <w:rPr>
                <w:noProof/>
                <w:sz w:val="20"/>
              </w:rPr>
              <w:t>843210</w:t>
            </w:r>
          </w:p>
        </w:tc>
        <w:tc>
          <w:tcPr>
            <w:tcW w:w="9923" w:type="dxa"/>
            <w:tcBorders>
              <w:top w:val="nil"/>
              <w:left w:val="nil"/>
              <w:bottom w:val="single" w:sz="4" w:space="0" w:color="auto"/>
              <w:right w:val="single" w:sz="4" w:space="0" w:color="auto"/>
            </w:tcBorders>
            <w:shd w:val="clear" w:color="auto" w:fill="auto"/>
            <w:noWrap/>
            <w:hideMark/>
          </w:tcPr>
          <w:p w14:paraId="7E6A7E9B" w14:textId="77777777" w:rsidR="00E83F66" w:rsidRPr="00772251" w:rsidRDefault="00E83F66" w:rsidP="0048591A">
            <w:pPr>
              <w:spacing w:before="60" w:after="60" w:line="240" w:lineRule="auto"/>
              <w:rPr>
                <w:noProof/>
                <w:sz w:val="20"/>
              </w:rPr>
            </w:pPr>
            <w:r>
              <w:rPr>
                <w:noProof/>
                <w:sz w:val="20"/>
              </w:rPr>
              <w:t>- Plove</w:t>
            </w:r>
          </w:p>
        </w:tc>
        <w:tc>
          <w:tcPr>
            <w:tcW w:w="1134" w:type="dxa"/>
            <w:tcBorders>
              <w:top w:val="nil"/>
              <w:left w:val="nil"/>
              <w:bottom w:val="single" w:sz="4" w:space="0" w:color="auto"/>
              <w:right w:val="single" w:sz="4" w:space="0" w:color="auto"/>
            </w:tcBorders>
            <w:shd w:val="clear" w:color="auto" w:fill="auto"/>
            <w:noWrap/>
            <w:vAlign w:val="center"/>
            <w:hideMark/>
          </w:tcPr>
          <w:p w14:paraId="5687FD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0CD8D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386F6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631D71" w14:textId="77777777" w:rsidR="00E83F66" w:rsidRPr="00772251" w:rsidRDefault="00E83F66" w:rsidP="0048591A">
            <w:pPr>
              <w:spacing w:before="60" w:after="60" w:line="240" w:lineRule="auto"/>
              <w:jc w:val="center"/>
              <w:rPr>
                <w:noProof/>
                <w:sz w:val="20"/>
              </w:rPr>
            </w:pPr>
            <w:r>
              <w:rPr>
                <w:noProof/>
                <w:sz w:val="20"/>
              </w:rPr>
              <w:t>84322100</w:t>
            </w:r>
          </w:p>
        </w:tc>
        <w:tc>
          <w:tcPr>
            <w:tcW w:w="1086" w:type="dxa"/>
            <w:tcBorders>
              <w:top w:val="nil"/>
              <w:left w:val="nil"/>
              <w:bottom w:val="single" w:sz="4" w:space="0" w:color="auto"/>
              <w:right w:val="single" w:sz="4" w:space="0" w:color="auto"/>
            </w:tcBorders>
            <w:shd w:val="clear" w:color="auto" w:fill="auto"/>
            <w:noWrap/>
            <w:hideMark/>
          </w:tcPr>
          <w:p w14:paraId="7A6D41C7" w14:textId="77777777" w:rsidR="00E83F66" w:rsidRPr="00772251" w:rsidRDefault="00E83F66" w:rsidP="0048591A">
            <w:pPr>
              <w:spacing w:before="60" w:after="60" w:line="240" w:lineRule="auto"/>
              <w:jc w:val="center"/>
              <w:rPr>
                <w:noProof/>
                <w:sz w:val="20"/>
              </w:rPr>
            </w:pPr>
            <w:r>
              <w:rPr>
                <w:noProof/>
                <w:sz w:val="20"/>
              </w:rPr>
              <w:t>843221</w:t>
            </w:r>
          </w:p>
        </w:tc>
        <w:tc>
          <w:tcPr>
            <w:tcW w:w="9923" w:type="dxa"/>
            <w:tcBorders>
              <w:top w:val="nil"/>
              <w:left w:val="nil"/>
              <w:bottom w:val="single" w:sz="4" w:space="0" w:color="auto"/>
              <w:right w:val="single" w:sz="4" w:space="0" w:color="auto"/>
            </w:tcBorders>
            <w:shd w:val="clear" w:color="auto" w:fill="auto"/>
            <w:noWrap/>
            <w:hideMark/>
          </w:tcPr>
          <w:p w14:paraId="4C81654E" w14:textId="77777777" w:rsidR="00E83F66" w:rsidRPr="00772251" w:rsidRDefault="00E83F66" w:rsidP="0048591A">
            <w:pPr>
              <w:spacing w:before="60" w:after="60" w:line="240" w:lineRule="auto"/>
              <w:rPr>
                <w:noProof/>
                <w:sz w:val="20"/>
              </w:rPr>
            </w:pPr>
            <w:r>
              <w:rPr>
                <w:noProof/>
                <w:sz w:val="20"/>
              </w:rPr>
              <w:t>-- Tallerkenharver</w:t>
            </w:r>
          </w:p>
        </w:tc>
        <w:tc>
          <w:tcPr>
            <w:tcW w:w="1134" w:type="dxa"/>
            <w:tcBorders>
              <w:top w:val="nil"/>
              <w:left w:val="nil"/>
              <w:bottom w:val="single" w:sz="4" w:space="0" w:color="auto"/>
              <w:right w:val="single" w:sz="4" w:space="0" w:color="auto"/>
            </w:tcBorders>
            <w:shd w:val="clear" w:color="auto" w:fill="auto"/>
            <w:noWrap/>
            <w:vAlign w:val="center"/>
            <w:hideMark/>
          </w:tcPr>
          <w:p w14:paraId="1B183E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21795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D272D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165467" w14:textId="77777777" w:rsidR="00E83F66" w:rsidRPr="00772251" w:rsidRDefault="00E83F66" w:rsidP="0048591A">
            <w:pPr>
              <w:spacing w:before="60" w:after="60" w:line="240" w:lineRule="auto"/>
              <w:jc w:val="center"/>
              <w:rPr>
                <w:noProof/>
                <w:sz w:val="20"/>
              </w:rPr>
            </w:pPr>
            <w:r>
              <w:rPr>
                <w:noProof/>
                <w:sz w:val="20"/>
              </w:rPr>
              <w:t>84322900</w:t>
            </w:r>
          </w:p>
        </w:tc>
        <w:tc>
          <w:tcPr>
            <w:tcW w:w="1086" w:type="dxa"/>
            <w:tcBorders>
              <w:top w:val="nil"/>
              <w:left w:val="nil"/>
              <w:bottom w:val="single" w:sz="4" w:space="0" w:color="auto"/>
              <w:right w:val="single" w:sz="4" w:space="0" w:color="auto"/>
            </w:tcBorders>
            <w:shd w:val="clear" w:color="auto" w:fill="auto"/>
            <w:noWrap/>
            <w:hideMark/>
          </w:tcPr>
          <w:p w14:paraId="56B0BDAC" w14:textId="77777777" w:rsidR="00E83F66" w:rsidRPr="00772251" w:rsidRDefault="00E83F66" w:rsidP="0048591A">
            <w:pPr>
              <w:spacing w:before="60" w:after="60" w:line="240" w:lineRule="auto"/>
              <w:jc w:val="center"/>
              <w:rPr>
                <w:noProof/>
                <w:sz w:val="20"/>
              </w:rPr>
            </w:pPr>
            <w:r>
              <w:rPr>
                <w:noProof/>
                <w:sz w:val="20"/>
              </w:rPr>
              <w:t>843229</w:t>
            </w:r>
          </w:p>
        </w:tc>
        <w:tc>
          <w:tcPr>
            <w:tcW w:w="9923" w:type="dxa"/>
            <w:tcBorders>
              <w:top w:val="nil"/>
              <w:left w:val="nil"/>
              <w:bottom w:val="single" w:sz="4" w:space="0" w:color="auto"/>
              <w:right w:val="single" w:sz="4" w:space="0" w:color="auto"/>
            </w:tcBorders>
            <w:shd w:val="clear" w:color="auto" w:fill="auto"/>
            <w:noWrap/>
            <w:hideMark/>
          </w:tcPr>
          <w:p w14:paraId="5569498C"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433766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61A3B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74CFA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8C1690" w14:textId="77777777" w:rsidR="00E83F66" w:rsidRPr="00772251" w:rsidRDefault="00E83F66" w:rsidP="0048591A">
            <w:pPr>
              <w:spacing w:before="60" w:after="60" w:line="240" w:lineRule="auto"/>
              <w:jc w:val="center"/>
              <w:rPr>
                <w:noProof/>
                <w:sz w:val="20"/>
              </w:rPr>
            </w:pPr>
            <w:r>
              <w:rPr>
                <w:noProof/>
                <w:sz w:val="20"/>
              </w:rPr>
              <w:t>84323000</w:t>
            </w:r>
          </w:p>
        </w:tc>
        <w:tc>
          <w:tcPr>
            <w:tcW w:w="1086" w:type="dxa"/>
            <w:tcBorders>
              <w:top w:val="nil"/>
              <w:left w:val="nil"/>
              <w:bottom w:val="single" w:sz="4" w:space="0" w:color="auto"/>
              <w:right w:val="single" w:sz="4" w:space="0" w:color="auto"/>
            </w:tcBorders>
            <w:shd w:val="clear" w:color="auto" w:fill="auto"/>
            <w:noWrap/>
            <w:hideMark/>
          </w:tcPr>
          <w:p w14:paraId="044A9391" w14:textId="77777777" w:rsidR="00E83F66" w:rsidRPr="00772251" w:rsidRDefault="00E83F66" w:rsidP="0048591A">
            <w:pPr>
              <w:spacing w:before="60" w:after="60" w:line="240" w:lineRule="auto"/>
              <w:jc w:val="center"/>
              <w:rPr>
                <w:noProof/>
                <w:sz w:val="20"/>
              </w:rPr>
            </w:pPr>
            <w:r>
              <w:rPr>
                <w:noProof/>
                <w:sz w:val="20"/>
              </w:rPr>
              <w:t>843230</w:t>
            </w:r>
          </w:p>
        </w:tc>
        <w:tc>
          <w:tcPr>
            <w:tcW w:w="9923" w:type="dxa"/>
            <w:tcBorders>
              <w:top w:val="nil"/>
              <w:left w:val="nil"/>
              <w:bottom w:val="single" w:sz="4" w:space="0" w:color="auto"/>
              <w:right w:val="single" w:sz="4" w:space="0" w:color="auto"/>
            </w:tcBorders>
            <w:shd w:val="clear" w:color="auto" w:fill="auto"/>
            <w:noWrap/>
            <w:hideMark/>
          </w:tcPr>
          <w:p w14:paraId="3C0BE1D1" w14:textId="77777777" w:rsidR="00E83F66" w:rsidRPr="00772251" w:rsidRDefault="00E83F66" w:rsidP="0048591A">
            <w:pPr>
              <w:spacing w:before="60" w:after="60" w:line="240" w:lineRule="auto"/>
              <w:rPr>
                <w:noProof/>
                <w:sz w:val="20"/>
              </w:rPr>
            </w:pPr>
            <w:r>
              <w:rPr>
                <w:noProof/>
                <w:sz w:val="20"/>
              </w:rPr>
              <w:t>- Så-, plante- og priklemaskiner</w:t>
            </w:r>
          </w:p>
        </w:tc>
        <w:tc>
          <w:tcPr>
            <w:tcW w:w="1134" w:type="dxa"/>
            <w:tcBorders>
              <w:top w:val="nil"/>
              <w:left w:val="nil"/>
              <w:bottom w:val="single" w:sz="4" w:space="0" w:color="auto"/>
              <w:right w:val="single" w:sz="4" w:space="0" w:color="auto"/>
            </w:tcBorders>
            <w:shd w:val="clear" w:color="auto" w:fill="auto"/>
            <w:noWrap/>
            <w:vAlign w:val="center"/>
            <w:hideMark/>
          </w:tcPr>
          <w:p w14:paraId="2EE2D4F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119B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7B8D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4E31E6" w14:textId="77777777" w:rsidR="00E83F66" w:rsidRPr="00772251" w:rsidRDefault="00E83F66" w:rsidP="0048591A">
            <w:pPr>
              <w:spacing w:before="60" w:after="60" w:line="240" w:lineRule="auto"/>
              <w:jc w:val="center"/>
              <w:rPr>
                <w:noProof/>
                <w:sz w:val="20"/>
              </w:rPr>
            </w:pPr>
            <w:r>
              <w:rPr>
                <w:noProof/>
                <w:sz w:val="20"/>
              </w:rPr>
              <w:t>84324000</w:t>
            </w:r>
          </w:p>
        </w:tc>
        <w:tc>
          <w:tcPr>
            <w:tcW w:w="1086" w:type="dxa"/>
            <w:tcBorders>
              <w:top w:val="nil"/>
              <w:left w:val="nil"/>
              <w:bottom w:val="single" w:sz="4" w:space="0" w:color="auto"/>
              <w:right w:val="single" w:sz="4" w:space="0" w:color="auto"/>
            </w:tcBorders>
            <w:shd w:val="clear" w:color="auto" w:fill="auto"/>
            <w:noWrap/>
            <w:hideMark/>
          </w:tcPr>
          <w:p w14:paraId="37DD194D" w14:textId="77777777" w:rsidR="00E83F66" w:rsidRPr="00772251" w:rsidRDefault="00E83F66" w:rsidP="0048591A">
            <w:pPr>
              <w:spacing w:before="60" w:after="60" w:line="240" w:lineRule="auto"/>
              <w:jc w:val="center"/>
              <w:rPr>
                <w:noProof/>
                <w:sz w:val="20"/>
              </w:rPr>
            </w:pPr>
            <w:r>
              <w:rPr>
                <w:noProof/>
                <w:sz w:val="20"/>
              </w:rPr>
              <w:t>843240</w:t>
            </w:r>
          </w:p>
        </w:tc>
        <w:tc>
          <w:tcPr>
            <w:tcW w:w="9923" w:type="dxa"/>
            <w:tcBorders>
              <w:top w:val="nil"/>
              <w:left w:val="nil"/>
              <w:bottom w:val="single" w:sz="4" w:space="0" w:color="auto"/>
              <w:right w:val="single" w:sz="4" w:space="0" w:color="auto"/>
            </w:tcBorders>
            <w:shd w:val="clear" w:color="auto" w:fill="auto"/>
            <w:noWrap/>
            <w:hideMark/>
          </w:tcPr>
          <w:p w14:paraId="38206329" w14:textId="77777777" w:rsidR="00E83F66" w:rsidRPr="00772251" w:rsidRDefault="00E83F66" w:rsidP="0048591A">
            <w:pPr>
              <w:spacing w:before="60" w:after="60" w:line="240" w:lineRule="auto"/>
              <w:rPr>
                <w:noProof/>
                <w:sz w:val="20"/>
              </w:rPr>
            </w:pPr>
            <w:r>
              <w:rPr>
                <w:noProof/>
                <w:sz w:val="20"/>
              </w:rPr>
              <w:t>- Gødningspredere</w:t>
            </w:r>
          </w:p>
        </w:tc>
        <w:tc>
          <w:tcPr>
            <w:tcW w:w="1134" w:type="dxa"/>
            <w:tcBorders>
              <w:top w:val="nil"/>
              <w:left w:val="nil"/>
              <w:bottom w:val="single" w:sz="4" w:space="0" w:color="auto"/>
              <w:right w:val="single" w:sz="4" w:space="0" w:color="auto"/>
            </w:tcBorders>
            <w:shd w:val="clear" w:color="auto" w:fill="auto"/>
            <w:noWrap/>
            <w:vAlign w:val="center"/>
            <w:hideMark/>
          </w:tcPr>
          <w:p w14:paraId="4D88DA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376DC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82FCF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DF7EE0" w14:textId="77777777" w:rsidR="00E83F66" w:rsidRPr="00772251" w:rsidRDefault="00E83F66" w:rsidP="0048591A">
            <w:pPr>
              <w:spacing w:before="60" w:after="60" w:line="240" w:lineRule="auto"/>
              <w:jc w:val="center"/>
              <w:rPr>
                <w:noProof/>
                <w:sz w:val="20"/>
              </w:rPr>
            </w:pPr>
            <w:r>
              <w:rPr>
                <w:noProof/>
                <w:sz w:val="20"/>
              </w:rPr>
              <w:t>84328000</w:t>
            </w:r>
          </w:p>
        </w:tc>
        <w:tc>
          <w:tcPr>
            <w:tcW w:w="1086" w:type="dxa"/>
            <w:tcBorders>
              <w:top w:val="nil"/>
              <w:left w:val="nil"/>
              <w:bottom w:val="single" w:sz="4" w:space="0" w:color="auto"/>
              <w:right w:val="single" w:sz="4" w:space="0" w:color="auto"/>
            </w:tcBorders>
            <w:shd w:val="clear" w:color="auto" w:fill="auto"/>
            <w:noWrap/>
            <w:hideMark/>
          </w:tcPr>
          <w:p w14:paraId="5E13059B" w14:textId="77777777" w:rsidR="00E83F66" w:rsidRPr="00772251" w:rsidRDefault="00E83F66" w:rsidP="0048591A">
            <w:pPr>
              <w:spacing w:before="60" w:after="60" w:line="240" w:lineRule="auto"/>
              <w:jc w:val="center"/>
              <w:rPr>
                <w:noProof/>
                <w:sz w:val="20"/>
              </w:rPr>
            </w:pPr>
            <w:r>
              <w:rPr>
                <w:noProof/>
                <w:sz w:val="20"/>
              </w:rPr>
              <w:t>843280</w:t>
            </w:r>
          </w:p>
        </w:tc>
        <w:tc>
          <w:tcPr>
            <w:tcW w:w="9923" w:type="dxa"/>
            <w:tcBorders>
              <w:top w:val="nil"/>
              <w:left w:val="nil"/>
              <w:bottom w:val="single" w:sz="4" w:space="0" w:color="auto"/>
              <w:right w:val="single" w:sz="4" w:space="0" w:color="auto"/>
            </w:tcBorders>
            <w:shd w:val="clear" w:color="auto" w:fill="auto"/>
            <w:noWrap/>
            <w:hideMark/>
          </w:tcPr>
          <w:p w14:paraId="1ACAE7EC" w14:textId="77777777" w:rsidR="00E83F66" w:rsidRPr="00772251" w:rsidRDefault="00E83F66" w:rsidP="0048591A">
            <w:pPr>
              <w:spacing w:before="60" w:after="60" w:line="240" w:lineRule="auto"/>
              <w:rPr>
                <w:noProof/>
                <w:sz w:val="20"/>
              </w:rPr>
            </w:pPr>
            <w:r>
              <w:rPr>
                <w:noProof/>
                <w:sz w:val="20"/>
              </w:rPr>
              <w:t>- Andre maskiner og apparater</w:t>
            </w:r>
          </w:p>
        </w:tc>
        <w:tc>
          <w:tcPr>
            <w:tcW w:w="1134" w:type="dxa"/>
            <w:tcBorders>
              <w:top w:val="nil"/>
              <w:left w:val="nil"/>
              <w:bottom w:val="single" w:sz="4" w:space="0" w:color="auto"/>
              <w:right w:val="single" w:sz="4" w:space="0" w:color="auto"/>
            </w:tcBorders>
            <w:shd w:val="clear" w:color="auto" w:fill="auto"/>
            <w:noWrap/>
            <w:vAlign w:val="center"/>
            <w:hideMark/>
          </w:tcPr>
          <w:p w14:paraId="75300F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D6D3A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9084D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308D1D" w14:textId="77777777" w:rsidR="00E83F66" w:rsidRPr="00772251" w:rsidRDefault="00E83F66" w:rsidP="0048591A">
            <w:pPr>
              <w:spacing w:before="60" w:after="60" w:line="240" w:lineRule="auto"/>
              <w:jc w:val="center"/>
              <w:rPr>
                <w:noProof/>
                <w:sz w:val="20"/>
              </w:rPr>
            </w:pPr>
            <w:r>
              <w:rPr>
                <w:noProof/>
                <w:sz w:val="20"/>
              </w:rPr>
              <w:t>84329000</w:t>
            </w:r>
          </w:p>
        </w:tc>
        <w:tc>
          <w:tcPr>
            <w:tcW w:w="1086" w:type="dxa"/>
            <w:tcBorders>
              <w:top w:val="nil"/>
              <w:left w:val="nil"/>
              <w:bottom w:val="single" w:sz="4" w:space="0" w:color="auto"/>
              <w:right w:val="single" w:sz="4" w:space="0" w:color="auto"/>
            </w:tcBorders>
            <w:shd w:val="clear" w:color="auto" w:fill="auto"/>
            <w:noWrap/>
            <w:hideMark/>
          </w:tcPr>
          <w:p w14:paraId="64A280A7" w14:textId="77777777" w:rsidR="00E83F66" w:rsidRPr="00772251" w:rsidRDefault="00E83F66" w:rsidP="0048591A">
            <w:pPr>
              <w:spacing w:before="60" w:after="60" w:line="240" w:lineRule="auto"/>
              <w:jc w:val="center"/>
              <w:rPr>
                <w:noProof/>
                <w:sz w:val="20"/>
              </w:rPr>
            </w:pPr>
            <w:r>
              <w:rPr>
                <w:noProof/>
                <w:sz w:val="20"/>
              </w:rPr>
              <w:t>843290</w:t>
            </w:r>
          </w:p>
        </w:tc>
        <w:tc>
          <w:tcPr>
            <w:tcW w:w="9923" w:type="dxa"/>
            <w:tcBorders>
              <w:top w:val="nil"/>
              <w:left w:val="nil"/>
              <w:bottom w:val="single" w:sz="4" w:space="0" w:color="auto"/>
              <w:right w:val="single" w:sz="4" w:space="0" w:color="auto"/>
            </w:tcBorders>
            <w:shd w:val="clear" w:color="auto" w:fill="auto"/>
            <w:noWrap/>
            <w:hideMark/>
          </w:tcPr>
          <w:p w14:paraId="492E6ED1" w14:textId="77777777" w:rsidR="00E83F66" w:rsidRPr="00772251" w:rsidRDefault="00E83F66" w:rsidP="0048591A">
            <w:pPr>
              <w:spacing w:before="60" w:after="60" w:line="240" w:lineRule="auto"/>
              <w:rPr>
                <w:noProof/>
                <w:sz w:val="20"/>
              </w:rPr>
            </w:pPr>
            <w:r>
              <w:rPr>
                <w:noProof/>
                <w:sz w:val="20"/>
              </w:rPr>
              <w:t>- Dele</w:t>
            </w:r>
          </w:p>
        </w:tc>
        <w:tc>
          <w:tcPr>
            <w:tcW w:w="1134" w:type="dxa"/>
            <w:tcBorders>
              <w:top w:val="nil"/>
              <w:left w:val="nil"/>
              <w:bottom w:val="single" w:sz="4" w:space="0" w:color="auto"/>
              <w:right w:val="single" w:sz="4" w:space="0" w:color="auto"/>
            </w:tcBorders>
            <w:shd w:val="clear" w:color="auto" w:fill="auto"/>
            <w:noWrap/>
            <w:vAlign w:val="center"/>
            <w:hideMark/>
          </w:tcPr>
          <w:p w14:paraId="155E343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054E0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70832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46164E" w14:textId="77777777" w:rsidR="00E83F66" w:rsidRPr="00772251" w:rsidRDefault="00E83F66" w:rsidP="0048591A">
            <w:pPr>
              <w:spacing w:before="60" w:after="60" w:line="240" w:lineRule="auto"/>
              <w:jc w:val="center"/>
              <w:rPr>
                <w:noProof/>
                <w:sz w:val="20"/>
              </w:rPr>
            </w:pPr>
            <w:r>
              <w:rPr>
                <w:noProof/>
                <w:sz w:val="20"/>
              </w:rPr>
              <w:t>84332000</w:t>
            </w:r>
          </w:p>
        </w:tc>
        <w:tc>
          <w:tcPr>
            <w:tcW w:w="1086" w:type="dxa"/>
            <w:tcBorders>
              <w:top w:val="nil"/>
              <w:left w:val="nil"/>
              <w:bottom w:val="single" w:sz="4" w:space="0" w:color="auto"/>
              <w:right w:val="single" w:sz="4" w:space="0" w:color="auto"/>
            </w:tcBorders>
            <w:shd w:val="clear" w:color="auto" w:fill="auto"/>
            <w:noWrap/>
            <w:hideMark/>
          </w:tcPr>
          <w:p w14:paraId="4AD2B07C" w14:textId="77777777" w:rsidR="00E83F66" w:rsidRPr="00772251" w:rsidRDefault="00E83F66" w:rsidP="0048591A">
            <w:pPr>
              <w:spacing w:before="60" w:after="60" w:line="240" w:lineRule="auto"/>
              <w:jc w:val="center"/>
              <w:rPr>
                <w:noProof/>
                <w:sz w:val="20"/>
              </w:rPr>
            </w:pPr>
            <w:r>
              <w:rPr>
                <w:noProof/>
                <w:sz w:val="20"/>
              </w:rPr>
              <w:t>843320</w:t>
            </w:r>
          </w:p>
        </w:tc>
        <w:tc>
          <w:tcPr>
            <w:tcW w:w="9923" w:type="dxa"/>
            <w:tcBorders>
              <w:top w:val="nil"/>
              <w:left w:val="nil"/>
              <w:bottom w:val="single" w:sz="4" w:space="0" w:color="auto"/>
              <w:right w:val="single" w:sz="4" w:space="0" w:color="auto"/>
            </w:tcBorders>
            <w:shd w:val="clear" w:color="auto" w:fill="auto"/>
            <w:noWrap/>
            <w:hideMark/>
          </w:tcPr>
          <w:p w14:paraId="0FC97285" w14:textId="77777777" w:rsidR="00E83F66" w:rsidRPr="00772251" w:rsidRDefault="00E83F66" w:rsidP="0048591A">
            <w:pPr>
              <w:spacing w:before="60" w:after="60" w:line="240" w:lineRule="auto"/>
              <w:rPr>
                <w:noProof/>
                <w:sz w:val="20"/>
              </w:rPr>
            </w:pPr>
            <w:r>
              <w:rPr>
                <w:noProof/>
                <w:sz w:val="20"/>
              </w:rPr>
              <w:t>- Slåmaskiner, herunder knivbjælker til montering på en traktor</w:t>
            </w:r>
          </w:p>
        </w:tc>
        <w:tc>
          <w:tcPr>
            <w:tcW w:w="1134" w:type="dxa"/>
            <w:tcBorders>
              <w:top w:val="nil"/>
              <w:left w:val="nil"/>
              <w:bottom w:val="single" w:sz="4" w:space="0" w:color="auto"/>
              <w:right w:val="single" w:sz="4" w:space="0" w:color="auto"/>
            </w:tcBorders>
            <w:shd w:val="clear" w:color="auto" w:fill="auto"/>
            <w:noWrap/>
            <w:vAlign w:val="center"/>
            <w:hideMark/>
          </w:tcPr>
          <w:p w14:paraId="3E3B1A4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6B037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893BF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6485D9" w14:textId="77777777" w:rsidR="00E83F66" w:rsidRPr="00772251" w:rsidRDefault="00E83F66" w:rsidP="0048591A">
            <w:pPr>
              <w:spacing w:before="60" w:after="60" w:line="240" w:lineRule="auto"/>
              <w:jc w:val="center"/>
              <w:rPr>
                <w:noProof/>
                <w:sz w:val="20"/>
              </w:rPr>
            </w:pPr>
            <w:r>
              <w:rPr>
                <w:noProof/>
                <w:sz w:val="20"/>
              </w:rPr>
              <w:t>84333000</w:t>
            </w:r>
          </w:p>
        </w:tc>
        <w:tc>
          <w:tcPr>
            <w:tcW w:w="1086" w:type="dxa"/>
            <w:tcBorders>
              <w:top w:val="nil"/>
              <w:left w:val="nil"/>
              <w:bottom w:val="single" w:sz="4" w:space="0" w:color="auto"/>
              <w:right w:val="single" w:sz="4" w:space="0" w:color="auto"/>
            </w:tcBorders>
            <w:shd w:val="clear" w:color="auto" w:fill="auto"/>
            <w:noWrap/>
            <w:hideMark/>
          </w:tcPr>
          <w:p w14:paraId="166FBA63" w14:textId="77777777" w:rsidR="00E83F66" w:rsidRPr="00772251" w:rsidRDefault="00E83F66" w:rsidP="0048591A">
            <w:pPr>
              <w:spacing w:before="60" w:after="60" w:line="240" w:lineRule="auto"/>
              <w:jc w:val="center"/>
              <w:rPr>
                <w:noProof/>
                <w:sz w:val="20"/>
              </w:rPr>
            </w:pPr>
            <w:r>
              <w:rPr>
                <w:noProof/>
                <w:sz w:val="20"/>
              </w:rPr>
              <w:t>843330</w:t>
            </w:r>
          </w:p>
        </w:tc>
        <w:tc>
          <w:tcPr>
            <w:tcW w:w="9923" w:type="dxa"/>
            <w:tcBorders>
              <w:top w:val="nil"/>
              <w:left w:val="nil"/>
              <w:bottom w:val="single" w:sz="4" w:space="0" w:color="auto"/>
              <w:right w:val="single" w:sz="4" w:space="0" w:color="auto"/>
            </w:tcBorders>
            <w:shd w:val="clear" w:color="auto" w:fill="auto"/>
            <w:noWrap/>
            <w:hideMark/>
          </w:tcPr>
          <w:p w14:paraId="574E38A9" w14:textId="77777777" w:rsidR="00E83F66" w:rsidRPr="00772251" w:rsidRDefault="00E83F66" w:rsidP="0048591A">
            <w:pPr>
              <w:spacing w:before="60" w:after="60" w:line="240" w:lineRule="auto"/>
              <w:rPr>
                <w:noProof/>
                <w:sz w:val="20"/>
              </w:rPr>
            </w:pPr>
            <w:r>
              <w:rPr>
                <w:noProof/>
                <w:sz w:val="20"/>
              </w:rPr>
              <w:t>- Andre maskiner og apparater til høhøstning</w:t>
            </w:r>
          </w:p>
        </w:tc>
        <w:tc>
          <w:tcPr>
            <w:tcW w:w="1134" w:type="dxa"/>
            <w:tcBorders>
              <w:top w:val="nil"/>
              <w:left w:val="nil"/>
              <w:bottom w:val="single" w:sz="4" w:space="0" w:color="auto"/>
              <w:right w:val="single" w:sz="4" w:space="0" w:color="auto"/>
            </w:tcBorders>
            <w:shd w:val="clear" w:color="auto" w:fill="auto"/>
            <w:noWrap/>
            <w:vAlign w:val="center"/>
            <w:hideMark/>
          </w:tcPr>
          <w:p w14:paraId="6EE09D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FED6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5C7B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CE26BB" w14:textId="77777777" w:rsidR="00E83F66" w:rsidRPr="00772251" w:rsidRDefault="00E83F66" w:rsidP="0048591A">
            <w:pPr>
              <w:spacing w:before="60" w:after="60" w:line="240" w:lineRule="auto"/>
              <w:jc w:val="center"/>
              <w:rPr>
                <w:noProof/>
                <w:sz w:val="20"/>
              </w:rPr>
            </w:pPr>
            <w:r>
              <w:rPr>
                <w:noProof/>
                <w:sz w:val="20"/>
              </w:rPr>
              <w:t>84334000</w:t>
            </w:r>
          </w:p>
        </w:tc>
        <w:tc>
          <w:tcPr>
            <w:tcW w:w="1086" w:type="dxa"/>
            <w:tcBorders>
              <w:top w:val="nil"/>
              <w:left w:val="nil"/>
              <w:bottom w:val="single" w:sz="4" w:space="0" w:color="auto"/>
              <w:right w:val="single" w:sz="4" w:space="0" w:color="auto"/>
            </w:tcBorders>
            <w:shd w:val="clear" w:color="auto" w:fill="auto"/>
            <w:noWrap/>
            <w:hideMark/>
          </w:tcPr>
          <w:p w14:paraId="1EB0B006" w14:textId="77777777" w:rsidR="00E83F66" w:rsidRPr="00772251" w:rsidRDefault="00E83F66" w:rsidP="0048591A">
            <w:pPr>
              <w:spacing w:before="60" w:after="60" w:line="240" w:lineRule="auto"/>
              <w:jc w:val="center"/>
              <w:rPr>
                <w:noProof/>
                <w:sz w:val="20"/>
              </w:rPr>
            </w:pPr>
            <w:r>
              <w:rPr>
                <w:noProof/>
                <w:sz w:val="20"/>
              </w:rPr>
              <w:t>843340</w:t>
            </w:r>
          </w:p>
        </w:tc>
        <w:tc>
          <w:tcPr>
            <w:tcW w:w="9923" w:type="dxa"/>
            <w:tcBorders>
              <w:top w:val="nil"/>
              <w:left w:val="nil"/>
              <w:bottom w:val="single" w:sz="4" w:space="0" w:color="auto"/>
              <w:right w:val="single" w:sz="4" w:space="0" w:color="auto"/>
            </w:tcBorders>
            <w:shd w:val="clear" w:color="auto" w:fill="auto"/>
            <w:noWrap/>
            <w:hideMark/>
          </w:tcPr>
          <w:p w14:paraId="7B5D9E38" w14:textId="1159A74F" w:rsidR="00E83F66" w:rsidRPr="00772251" w:rsidRDefault="00E83F66" w:rsidP="00904710">
            <w:pPr>
              <w:spacing w:before="60" w:after="60" w:line="240" w:lineRule="auto"/>
              <w:rPr>
                <w:noProof/>
                <w:sz w:val="20"/>
              </w:rPr>
            </w:pPr>
            <w:r>
              <w:rPr>
                <w:noProof/>
                <w:sz w:val="20"/>
              </w:rPr>
              <w:t>- Halm- og foderpressere, herunder opsamlingspressere</w:t>
            </w:r>
          </w:p>
        </w:tc>
        <w:tc>
          <w:tcPr>
            <w:tcW w:w="1134" w:type="dxa"/>
            <w:tcBorders>
              <w:top w:val="nil"/>
              <w:left w:val="nil"/>
              <w:bottom w:val="single" w:sz="4" w:space="0" w:color="auto"/>
              <w:right w:val="single" w:sz="4" w:space="0" w:color="auto"/>
            </w:tcBorders>
            <w:shd w:val="clear" w:color="auto" w:fill="auto"/>
            <w:noWrap/>
            <w:vAlign w:val="center"/>
            <w:hideMark/>
          </w:tcPr>
          <w:p w14:paraId="518BD0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BF34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2566F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F4D67C" w14:textId="77777777" w:rsidR="00E83F66" w:rsidRPr="00772251" w:rsidRDefault="00E83F66" w:rsidP="0048591A">
            <w:pPr>
              <w:spacing w:before="60" w:after="60" w:line="240" w:lineRule="auto"/>
              <w:jc w:val="center"/>
              <w:rPr>
                <w:noProof/>
                <w:sz w:val="20"/>
              </w:rPr>
            </w:pPr>
            <w:r>
              <w:rPr>
                <w:noProof/>
                <w:sz w:val="20"/>
              </w:rPr>
              <w:t>84335100</w:t>
            </w:r>
          </w:p>
        </w:tc>
        <w:tc>
          <w:tcPr>
            <w:tcW w:w="1086" w:type="dxa"/>
            <w:tcBorders>
              <w:top w:val="nil"/>
              <w:left w:val="nil"/>
              <w:bottom w:val="single" w:sz="4" w:space="0" w:color="auto"/>
              <w:right w:val="single" w:sz="4" w:space="0" w:color="auto"/>
            </w:tcBorders>
            <w:shd w:val="clear" w:color="auto" w:fill="auto"/>
            <w:noWrap/>
            <w:hideMark/>
          </w:tcPr>
          <w:p w14:paraId="62D4FBBB" w14:textId="77777777" w:rsidR="00E83F66" w:rsidRPr="00772251" w:rsidRDefault="00E83F66" w:rsidP="0048591A">
            <w:pPr>
              <w:spacing w:before="60" w:after="60" w:line="240" w:lineRule="auto"/>
              <w:jc w:val="center"/>
              <w:rPr>
                <w:noProof/>
                <w:sz w:val="20"/>
              </w:rPr>
            </w:pPr>
            <w:r>
              <w:rPr>
                <w:noProof/>
                <w:sz w:val="20"/>
              </w:rPr>
              <w:t>843351</w:t>
            </w:r>
          </w:p>
        </w:tc>
        <w:tc>
          <w:tcPr>
            <w:tcW w:w="9923" w:type="dxa"/>
            <w:tcBorders>
              <w:top w:val="nil"/>
              <w:left w:val="nil"/>
              <w:bottom w:val="single" w:sz="4" w:space="0" w:color="auto"/>
              <w:right w:val="single" w:sz="4" w:space="0" w:color="auto"/>
            </w:tcBorders>
            <w:shd w:val="clear" w:color="auto" w:fill="auto"/>
            <w:noWrap/>
            <w:hideMark/>
          </w:tcPr>
          <w:p w14:paraId="1FCA26FA" w14:textId="37744E0D" w:rsidR="00E83F66" w:rsidRPr="00772251" w:rsidRDefault="00E83F66" w:rsidP="008A7A5D">
            <w:pPr>
              <w:spacing w:before="60" w:after="60" w:line="240" w:lineRule="auto"/>
              <w:rPr>
                <w:noProof/>
                <w:sz w:val="20"/>
              </w:rPr>
            </w:pPr>
            <w:r>
              <w:rPr>
                <w:noProof/>
                <w:sz w:val="20"/>
              </w:rPr>
              <w:t>-- Mejetærskere</w:t>
            </w:r>
          </w:p>
        </w:tc>
        <w:tc>
          <w:tcPr>
            <w:tcW w:w="1134" w:type="dxa"/>
            <w:tcBorders>
              <w:top w:val="nil"/>
              <w:left w:val="nil"/>
              <w:bottom w:val="single" w:sz="4" w:space="0" w:color="auto"/>
              <w:right w:val="single" w:sz="4" w:space="0" w:color="auto"/>
            </w:tcBorders>
            <w:shd w:val="clear" w:color="auto" w:fill="auto"/>
            <w:noWrap/>
            <w:vAlign w:val="center"/>
            <w:hideMark/>
          </w:tcPr>
          <w:p w14:paraId="294609D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F3EF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E933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EBC49C" w14:textId="77777777" w:rsidR="00E83F66" w:rsidRPr="00772251" w:rsidRDefault="00E83F66" w:rsidP="0048591A">
            <w:pPr>
              <w:spacing w:before="60" w:after="60" w:line="240" w:lineRule="auto"/>
              <w:jc w:val="center"/>
              <w:rPr>
                <w:noProof/>
                <w:sz w:val="20"/>
              </w:rPr>
            </w:pPr>
            <w:r>
              <w:rPr>
                <w:noProof/>
                <w:sz w:val="20"/>
              </w:rPr>
              <w:t>84335200</w:t>
            </w:r>
          </w:p>
        </w:tc>
        <w:tc>
          <w:tcPr>
            <w:tcW w:w="1086" w:type="dxa"/>
            <w:tcBorders>
              <w:top w:val="nil"/>
              <w:left w:val="nil"/>
              <w:bottom w:val="single" w:sz="4" w:space="0" w:color="auto"/>
              <w:right w:val="single" w:sz="4" w:space="0" w:color="auto"/>
            </w:tcBorders>
            <w:shd w:val="clear" w:color="auto" w:fill="auto"/>
            <w:noWrap/>
            <w:hideMark/>
          </w:tcPr>
          <w:p w14:paraId="57E25509" w14:textId="77777777" w:rsidR="00E83F66" w:rsidRPr="00772251" w:rsidRDefault="00E83F66" w:rsidP="0048591A">
            <w:pPr>
              <w:spacing w:before="60" w:after="60" w:line="240" w:lineRule="auto"/>
              <w:jc w:val="center"/>
              <w:rPr>
                <w:noProof/>
                <w:sz w:val="20"/>
              </w:rPr>
            </w:pPr>
            <w:r>
              <w:rPr>
                <w:noProof/>
                <w:sz w:val="20"/>
              </w:rPr>
              <w:t>843352</w:t>
            </w:r>
          </w:p>
        </w:tc>
        <w:tc>
          <w:tcPr>
            <w:tcW w:w="9923" w:type="dxa"/>
            <w:tcBorders>
              <w:top w:val="nil"/>
              <w:left w:val="nil"/>
              <w:bottom w:val="single" w:sz="4" w:space="0" w:color="auto"/>
              <w:right w:val="single" w:sz="4" w:space="0" w:color="auto"/>
            </w:tcBorders>
            <w:shd w:val="clear" w:color="auto" w:fill="auto"/>
            <w:noWrap/>
            <w:hideMark/>
          </w:tcPr>
          <w:p w14:paraId="20E5153C" w14:textId="77777777" w:rsidR="00E83F66" w:rsidRPr="00772251" w:rsidRDefault="00E83F66" w:rsidP="0048591A">
            <w:pPr>
              <w:spacing w:before="60" w:after="60" w:line="240" w:lineRule="auto"/>
              <w:rPr>
                <w:noProof/>
                <w:sz w:val="20"/>
              </w:rPr>
            </w:pPr>
            <w:r>
              <w:rPr>
                <w:noProof/>
                <w:sz w:val="20"/>
              </w:rPr>
              <w:t>-- Andre maskiner og apparater til tærskning</w:t>
            </w:r>
          </w:p>
        </w:tc>
        <w:tc>
          <w:tcPr>
            <w:tcW w:w="1134" w:type="dxa"/>
            <w:tcBorders>
              <w:top w:val="nil"/>
              <w:left w:val="nil"/>
              <w:bottom w:val="single" w:sz="4" w:space="0" w:color="auto"/>
              <w:right w:val="single" w:sz="4" w:space="0" w:color="auto"/>
            </w:tcBorders>
            <w:shd w:val="clear" w:color="auto" w:fill="auto"/>
            <w:noWrap/>
            <w:vAlign w:val="center"/>
            <w:hideMark/>
          </w:tcPr>
          <w:p w14:paraId="0F6C65E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8E37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01A15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5D9C18" w14:textId="77777777" w:rsidR="00E83F66" w:rsidRPr="00772251" w:rsidRDefault="00E83F66" w:rsidP="0098654B">
            <w:pPr>
              <w:pageBreakBefore/>
              <w:spacing w:before="60" w:after="60" w:line="240" w:lineRule="auto"/>
              <w:jc w:val="center"/>
              <w:rPr>
                <w:noProof/>
                <w:sz w:val="20"/>
              </w:rPr>
            </w:pPr>
            <w:r>
              <w:rPr>
                <w:noProof/>
                <w:sz w:val="20"/>
              </w:rPr>
              <w:t>84335300</w:t>
            </w:r>
          </w:p>
        </w:tc>
        <w:tc>
          <w:tcPr>
            <w:tcW w:w="1086" w:type="dxa"/>
            <w:tcBorders>
              <w:top w:val="nil"/>
              <w:left w:val="nil"/>
              <w:bottom w:val="single" w:sz="4" w:space="0" w:color="auto"/>
              <w:right w:val="single" w:sz="4" w:space="0" w:color="auto"/>
            </w:tcBorders>
            <w:shd w:val="clear" w:color="auto" w:fill="auto"/>
            <w:noWrap/>
            <w:hideMark/>
          </w:tcPr>
          <w:p w14:paraId="113A0E87" w14:textId="77777777" w:rsidR="00E83F66" w:rsidRPr="00772251" w:rsidRDefault="00E83F66" w:rsidP="0048591A">
            <w:pPr>
              <w:spacing w:before="60" w:after="60" w:line="240" w:lineRule="auto"/>
              <w:jc w:val="center"/>
              <w:rPr>
                <w:noProof/>
                <w:sz w:val="20"/>
              </w:rPr>
            </w:pPr>
            <w:r>
              <w:rPr>
                <w:noProof/>
                <w:sz w:val="20"/>
              </w:rPr>
              <w:t>843353</w:t>
            </w:r>
          </w:p>
        </w:tc>
        <w:tc>
          <w:tcPr>
            <w:tcW w:w="9923" w:type="dxa"/>
            <w:tcBorders>
              <w:top w:val="nil"/>
              <w:left w:val="nil"/>
              <w:bottom w:val="single" w:sz="4" w:space="0" w:color="auto"/>
              <w:right w:val="single" w:sz="4" w:space="0" w:color="auto"/>
            </w:tcBorders>
            <w:shd w:val="clear" w:color="auto" w:fill="auto"/>
            <w:noWrap/>
            <w:hideMark/>
          </w:tcPr>
          <w:p w14:paraId="7B4C014B" w14:textId="77777777" w:rsidR="00E83F66" w:rsidRPr="00772251" w:rsidRDefault="00E83F66" w:rsidP="0048591A">
            <w:pPr>
              <w:spacing w:before="60" w:after="60" w:line="240" w:lineRule="auto"/>
              <w:rPr>
                <w:noProof/>
                <w:sz w:val="20"/>
              </w:rPr>
            </w:pPr>
            <w:r>
              <w:rPr>
                <w:noProof/>
                <w:sz w:val="20"/>
              </w:rPr>
              <w:t>-- Maskiner til optagning af rodfrugter og rodknolde</w:t>
            </w:r>
          </w:p>
        </w:tc>
        <w:tc>
          <w:tcPr>
            <w:tcW w:w="1134" w:type="dxa"/>
            <w:tcBorders>
              <w:top w:val="nil"/>
              <w:left w:val="nil"/>
              <w:bottom w:val="single" w:sz="4" w:space="0" w:color="auto"/>
              <w:right w:val="single" w:sz="4" w:space="0" w:color="auto"/>
            </w:tcBorders>
            <w:shd w:val="clear" w:color="auto" w:fill="auto"/>
            <w:noWrap/>
            <w:vAlign w:val="center"/>
            <w:hideMark/>
          </w:tcPr>
          <w:p w14:paraId="2DDA998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41811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86D61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97BF4D" w14:textId="77777777" w:rsidR="00E83F66" w:rsidRPr="00772251" w:rsidRDefault="00E83F66" w:rsidP="0048591A">
            <w:pPr>
              <w:spacing w:before="60" w:after="60" w:line="240" w:lineRule="auto"/>
              <w:jc w:val="center"/>
              <w:rPr>
                <w:noProof/>
                <w:sz w:val="20"/>
              </w:rPr>
            </w:pPr>
            <w:r>
              <w:rPr>
                <w:noProof/>
                <w:sz w:val="20"/>
              </w:rPr>
              <w:t>84335900</w:t>
            </w:r>
          </w:p>
        </w:tc>
        <w:tc>
          <w:tcPr>
            <w:tcW w:w="1086" w:type="dxa"/>
            <w:tcBorders>
              <w:top w:val="nil"/>
              <w:left w:val="nil"/>
              <w:bottom w:val="single" w:sz="4" w:space="0" w:color="auto"/>
              <w:right w:val="single" w:sz="4" w:space="0" w:color="auto"/>
            </w:tcBorders>
            <w:shd w:val="clear" w:color="auto" w:fill="auto"/>
            <w:noWrap/>
            <w:hideMark/>
          </w:tcPr>
          <w:p w14:paraId="0792E35D" w14:textId="77777777" w:rsidR="00E83F66" w:rsidRPr="00772251" w:rsidRDefault="00E83F66" w:rsidP="0048591A">
            <w:pPr>
              <w:spacing w:before="60" w:after="60" w:line="240" w:lineRule="auto"/>
              <w:jc w:val="center"/>
              <w:rPr>
                <w:noProof/>
                <w:sz w:val="20"/>
              </w:rPr>
            </w:pPr>
            <w:r>
              <w:rPr>
                <w:noProof/>
                <w:sz w:val="20"/>
              </w:rPr>
              <w:t>843359</w:t>
            </w:r>
          </w:p>
        </w:tc>
        <w:tc>
          <w:tcPr>
            <w:tcW w:w="9923" w:type="dxa"/>
            <w:tcBorders>
              <w:top w:val="nil"/>
              <w:left w:val="nil"/>
              <w:bottom w:val="single" w:sz="4" w:space="0" w:color="auto"/>
              <w:right w:val="single" w:sz="4" w:space="0" w:color="auto"/>
            </w:tcBorders>
            <w:shd w:val="clear" w:color="auto" w:fill="auto"/>
            <w:noWrap/>
            <w:hideMark/>
          </w:tcPr>
          <w:p w14:paraId="292919F7" w14:textId="77777777" w:rsidR="00E83F66" w:rsidRPr="00772251" w:rsidRDefault="00E83F66" w:rsidP="0048591A">
            <w:pPr>
              <w:spacing w:before="60" w:after="60" w:line="240" w:lineRule="auto"/>
              <w:rPr>
                <w:noProof/>
                <w:sz w:val="20"/>
              </w:rPr>
            </w:pPr>
            <w:r>
              <w:rPr>
                <w:noProof/>
                <w:sz w:val="20"/>
              </w:rPr>
              <w:t>-- Andre maskiner og apparater til høstning</w:t>
            </w:r>
          </w:p>
        </w:tc>
        <w:tc>
          <w:tcPr>
            <w:tcW w:w="1134" w:type="dxa"/>
            <w:tcBorders>
              <w:top w:val="nil"/>
              <w:left w:val="nil"/>
              <w:bottom w:val="single" w:sz="4" w:space="0" w:color="auto"/>
              <w:right w:val="single" w:sz="4" w:space="0" w:color="auto"/>
            </w:tcBorders>
            <w:shd w:val="clear" w:color="auto" w:fill="auto"/>
            <w:noWrap/>
            <w:vAlign w:val="center"/>
            <w:hideMark/>
          </w:tcPr>
          <w:p w14:paraId="28D5CE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60FAE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1A94D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D056EB" w14:textId="77777777" w:rsidR="00E83F66" w:rsidRPr="00772251" w:rsidRDefault="00E83F66" w:rsidP="0048591A">
            <w:pPr>
              <w:spacing w:before="60" w:after="60" w:line="240" w:lineRule="auto"/>
              <w:jc w:val="center"/>
              <w:rPr>
                <w:noProof/>
                <w:sz w:val="20"/>
              </w:rPr>
            </w:pPr>
            <w:r>
              <w:rPr>
                <w:noProof/>
                <w:sz w:val="20"/>
              </w:rPr>
              <w:t>84336000</w:t>
            </w:r>
          </w:p>
        </w:tc>
        <w:tc>
          <w:tcPr>
            <w:tcW w:w="1086" w:type="dxa"/>
            <w:tcBorders>
              <w:top w:val="nil"/>
              <w:left w:val="nil"/>
              <w:bottom w:val="single" w:sz="4" w:space="0" w:color="auto"/>
              <w:right w:val="single" w:sz="4" w:space="0" w:color="auto"/>
            </w:tcBorders>
            <w:shd w:val="clear" w:color="auto" w:fill="auto"/>
            <w:noWrap/>
            <w:hideMark/>
          </w:tcPr>
          <w:p w14:paraId="62A36D7B" w14:textId="77777777" w:rsidR="00E83F66" w:rsidRPr="00772251" w:rsidRDefault="00E83F66" w:rsidP="0048591A">
            <w:pPr>
              <w:spacing w:before="60" w:after="60" w:line="240" w:lineRule="auto"/>
              <w:jc w:val="center"/>
              <w:rPr>
                <w:noProof/>
                <w:sz w:val="20"/>
              </w:rPr>
            </w:pPr>
            <w:r>
              <w:rPr>
                <w:noProof/>
                <w:sz w:val="20"/>
              </w:rPr>
              <w:t>843360</w:t>
            </w:r>
          </w:p>
        </w:tc>
        <w:tc>
          <w:tcPr>
            <w:tcW w:w="9923" w:type="dxa"/>
            <w:tcBorders>
              <w:top w:val="nil"/>
              <w:left w:val="nil"/>
              <w:bottom w:val="single" w:sz="4" w:space="0" w:color="auto"/>
              <w:right w:val="single" w:sz="4" w:space="0" w:color="auto"/>
            </w:tcBorders>
            <w:shd w:val="clear" w:color="auto" w:fill="auto"/>
            <w:noWrap/>
            <w:hideMark/>
          </w:tcPr>
          <w:p w14:paraId="32ABE80B" w14:textId="77777777" w:rsidR="00E83F66" w:rsidRPr="00772251" w:rsidRDefault="00E83F66" w:rsidP="0048591A">
            <w:pPr>
              <w:spacing w:before="60" w:after="60" w:line="240" w:lineRule="auto"/>
              <w:rPr>
                <w:noProof/>
                <w:sz w:val="20"/>
              </w:rPr>
            </w:pPr>
            <w:r>
              <w:rPr>
                <w:noProof/>
                <w:sz w:val="20"/>
              </w:rPr>
              <w:t>- Maskiner til rensning eller sortering af æg, frugt eller andre landbrugsprodukter</w:t>
            </w:r>
          </w:p>
        </w:tc>
        <w:tc>
          <w:tcPr>
            <w:tcW w:w="1134" w:type="dxa"/>
            <w:tcBorders>
              <w:top w:val="nil"/>
              <w:left w:val="nil"/>
              <w:bottom w:val="single" w:sz="4" w:space="0" w:color="auto"/>
              <w:right w:val="single" w:sz="4" w:space="0" w:color="auto"/>
            </w:tcBorders>
            <w:shd w:val="clear" w:color="auto" w:fill="auto"/>
            <w:noWrap/>
            <w:vAlign w:val="center"/>
            <w:hideMark/>
          </w:tcPr>
          <w:p w14:paraId="07F1B81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30899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33D0A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CD8832" w14:textId="77777777" w:rsidR="00E83F66" w:rsidRPr="00772251" w:rsidRDefault="00E83F66" w:rsidP="0048591A">
            <w:pPr>
              <w:spacing w:before="60" w:after="60" w:line="240" w:lineRule="auto"/>
              <w:jc w:val="center"/>
              <w:rPr>
                <w:noProof/>
                <w:sz w:val="20"/>
              </w:rPr>
            </w:pPr>
            <w:r>
              <w:rPr>
                <w:noProof/>
                <w:sz w:val="20"/>
              </w:rPr>
              <w:t>84339000</w:t>
            </w:r>
          </w:p>
        </w:tc>
        <w:tc>
          <w:tcPr>
            <w:tcW w:w="1086" w:type="dxa"/>
            <w:tcBorders>
              <w:top w:val="nil"/>
              <w:left w:val="nil"/>
              <w:bottom w:val="single" w:sz="4" w:space="0" w:color="auto"/>
              <w:right w:val="single" w:sz="4" w:space="0" w:color="auto"/>
            </w:tcBorders>
            <w:shd w:val="clear" w:color="auto" w:fill="auto"/>
            <w:noWrap/>
            <w:hideMark/>
          </w:tcPr>
          <w:p w14:paraId="69EEE2EB" w14:textId="77777777" w:rsidR="00E83F66" w:rsidRPr="00772251" w:rsidRDefault="00E83F66" w:rsidP="0048591A">
            <w:pPr>
              <w:spacing w:before="60" w:after="60" w:line="240" w:lineRule="auto"/>
              <w:jc w:val="center"/>
              <w:rPr>
                <w:noProof/>
                <w:sz w:val="20"/>
              </w:rPr>
            </w:pPr>
            <w:r>
              <w:rPr>
                <w:noProof/>
                <w:sz w:val="20"/>
              </w:rPr>
              <w:t>843390</w:t>
            </w:r>
          </w:p>
        </w:tc>
        <w:tc>
          <w:tcPr>
            <w:tcW w:w="9923" w:type="dxa"/>
            <w:tcBorders>
              <w:top w:val="nil"/>
              <w:left w:val="nil"/>
              <w:bottom w:val="single" w:sz="4" w:space="0" w:color="auto"/>
              <w:right w:val="single" w:sz="4" w:space="0" w:color="auto"/>
            </w:tcBorders>
            <w:shd w:val="clear" w:color="auto" w:fill="auto"/>
            <w:noWrap/>
            <w:hideMark/>
          </w:tcPr>
          <w:p w14:paraId="0C843BD9" w14:textId="77777777" w:rsidR="00E83F66" w:rsidRPr="00772251" w:rsidRDefault="00E83F66" w:rsidP="0048591A">
            <w:pPr>
              <w:spacing w:before="60" w:after="60" w:line="240" w:lineRule="auto"/>
              <w:rPr>
                <w:noProof/>
                <w:sz w:val="20"/>
              </w:rPr>
            </w:pPr>
            <w:r>
              <w:rPr>
                <w:noProof/>
                <w:sz w:val="20"/>
              </w:rPr>
              <w:t>- Dele</w:t>
            </w:r>
          </w:p>
        </w:tc>
        <w:tc>
          <w:tcPr>
            <w:tcW w:w="1134" w:type="dxa"/>
            <w:tcBorders>
              <w:top w:val="nil"/>
              <w:left w:val="nil"/>
              <w:bottom w:val="single" w:sz="4" w:space="0" w:color="auto"/>
              <w:right w:val="single" w:sz="4" w:space="0" w:color="auto"/>
            </w:tcBorders>
            <w:shd w:val="clear" w:color="auto" w:fill="auto"/>
            <w:noWrap/>
            <w:vAlign w:val="center"/>
            <w:hideMark/>
          </w:tcPr>
          <w:p w14:paraId="47F8AB9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DB2C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C28F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D913B3" w14:textId="77777777" w:rsidR="00E83F66" w:rsidRPr="00772251" w:rsidRDefault="00E83F66" w:rsidP="0048591A">
            <w:pPr>
              <w:spacing w:before="60" w:after="60" w:line="240" w:lineRule="auto"/>
              <w:jc w:val="center"/>
              <w:rPr>
                <w:noProof/>
                <w:sz w:val="20"/>
              </w:rPr>
            </w:pPr>
            <w:r>
              <w:rPr>
                <w:noProof/>
                <w:sz w:val="20"/>
              </w:rPr>
              <w:t>84341000</w:t>
            </w:r>
          </w:p>
        </w:tc>
        <w:tc>
          <w:tcPr>
            <w:tcW w:w="1086" w:type="dxa"/>
            <w:tcBorders>
              <w:top w:val="nil"/>
              <w:left w:val="nil"/>
              <w:bottom w:val="single" w:sz="4" w:space="0" w:color="auto"/>
              <w:right w:val="single" w:sz="4" w:space="0" w:color="auto"/>
            </w:tcBorders>
            <w:shd w:val="clear" w:color="auto" w:fill="auto"/>
            <w:noWrap/>
            <w:hideMark/>
          </w:tcPr>
          <w:p w14:paraId="60D5A33A" w14:textId="77777777" w:rsidR="00E83F66" w:rsidRPr="00772251" w:rsidRDefault="00E83F66" w:rsidP="0048591A">
            <w:pPr>
              <w:spacing w:before="60" w:after="60" w:line="240" w:lineRule="auto"/>
              <w:jc w:val="center"/>
              <w:rPr>
                <w:noProof/>
                <w:sz w:val="20"/>
              </w:rPr>
            </w:pPr>
            <w:r>
              <w:rPr>
                <w:noProof/>
                <w:sz w:val="20"/>
              </w:rPr>
              <w:t>843410</w:t>
            </w:r>
          </w:p>
        </w:tc>
        <w:tc>
          <w:tcPr>
            <w:tcW w:w="9923" w:type="dxa"/>
            <w:tcBorders>
              <w:top w:val="nil"/>
              <w:left w:val="nil"/>
              <w:bottom w:val="single" w:sz="4" w:space="0" w:color="auto"/>
              <w:right w:val="single" w:sz="4" w:space="0" w:color="auto"/>
            </w:tcBorders>
            <w:shd w:val="clear" w:color="auto" w:fill="auto"/>
            <w:noWrap/>
            <w:hideMark/>
          </w:tcPr>
          <w:p w14:paraId="7EE3C2CE" w14:textId="77777777" w:rsidR="00E83F66" w:rsidRPr="00772251" w:rsidRDefault="00E83F66" w:rsidP="0048591A">
            <w:pPr>
              <w:spacing w:before="60" w:after="60" w:line="240" w:lineRule="auto"/>
              <w:rPr>
                <w:noProof/>
                <w:sz w:val="20"/>
              </w:rPr>
            </w:pPr>
            <w:r>
              <w:rPr>
                <w:noProof/>
                <w:sz w:val="20"/>
              </w:rPr>
              <w:t>- Malkemaskiner</w:t>
            </w:r>
          </w:p>
        </w:tc>
        <w:tc>
          <w:tcPr>
            <w:tcW w:w="1134" w:type="dxa"/>
            <w:tcBorders>
              <w:top w:val="nil"/>
              <w:left w:val="nil"/>
              <w:bottom w:val="single" w:sz="4" w:space="0" w:color="auto"/>
              <w:right w:val="single" w:sz="4" w:space="0" w:color="auto"/>
            </w:tcBorders>
            <w:shd w:val="clear" w:color="auto" w:fill="auto"/>
            <w:noWrap/>
            <w:vAlign w:val="center"/>
            <w:hideMark/>
          </w:tcPr>
          <w:p w14:paraId="02B557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F4C8A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83FAB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016022" w14:textId="77777777" w:rsidR="00E83F66" w:rsidRPr="00772251" w:rsidRDefault="00E83F66" w:rsidP="0048591A">
            <w:pPr>
              <w:spacing w:before="60" w:after="60" w:line="240" w:lineRule="auto"/>
              <w:jc w:val="center"/>
              <w:rPr>
                <w:noProof/>
                <w:sz w:val="20"/>
              </w:rPr>
            </w:pPr>
            <w:r>
              <w:rPr>
                <w:noProof/>
                <w:sz w:val="20"/>
              </w:rPr>
              <w:t>84342000</w:t>
            </w:r>
          </w:p>
        </w:tc>
        <w:tc>
          <w:tcPr>
            <w:tcW w:w="1086" w:type="dxa"/>
            <w:tcBorders>
              <w:top w:val="nil"/>
              <w:left w:val="nil"/>
              <w:bottom w:val="single" w:sz="4" w:space="0" w:color="auto"/>
              <w:right w:val="single" w:sz="4" w:space="0" w:color="auto"/>
            </w:tcBorders>
            <w:shd w:val="clear" w:color="auto" w:fill="auto"/>
            <w:noWrap/>
            <w:hideMark/>
          </w:tcPr>
          <w:p w14:paraId="7CD1A348" w14:textId="77777777" w:rsidR="00E83F66" w:rsidRPr="00772251" w:rsidRDefault="00E83F66" w:rsidP="0048591A">
            <w:pPr>
              <w:spacing w:before="60" w:after="60" w:line="240" w:lineRule="auto"/>
              <w:jc w:val="center"/>
              <w:rPr>
                <w:noProof/>
                <w:sz w:val="20"/>
              </w:rPr>
            </w:pPr>
            <w:r>
              <w:rPr>
                <w:noProof/>
                <w:sz w:val="20"/>
              </w:rPr>
              <w:t>843420</w:t>
            </w:r>
          </w:p>
        </w:tc>
        <w:tc>
          <w:tcPr>
            <w:tcW w:w="9923" w:type="dxa"/>
            <w:tcBorders>
              <w:top w:val="nil"/>
              <w:left w:val="nil"/>
              <w:bottom w:val="single" w:sz="4" w:space="0" w:color="auto"/>
              <w:right w:val="single" w:sz="4" w:space="0" w:color="auto"/>
            </w:tcBorders>
            <w:shd w:val="clear" w:color="auto" w:fill="auto"/>
            <w:noWrap/>
            <w:hideMark/>
          </w:tcPr>
          <w:p w14:paraId="1172046F" w14:textId="77777777" w:rsidR="00E83F66" w:rsidRPr="00772251" w:rsidRDefault="00E83F66" w:rsidP="0048591A">
            <w:pPr>
              <w:spacing w:before="60" w:after="60" w:line="240" w:lineRule="auto"/>
              <w:rPr>
                <w:noProof/>
                <w:sz w:val="20"/>
              </w:rPr>
            </w:pPr>
            <w:r>
              <w:rPr>
                <w:noProof/>
                <w:sz w:val="20"/>
              </w:rPr>
              <w:t>- Mejerimaskiner</w:t>
            </w:r>
          </w:p>
        </w:tc>
        <w:tc>
          <w:tcPr>
            <w:tcW w:w="1134" w:type="dxa"/>
            <w:tcBorders>
              <w:top w:val="nil"/>
              <w:left w:val="nil"/>
              <w:bottom w:val="single" w:sz="4" w:space="0" w:color="auto"/>
              <w:right w:val="single" w:sz="4" w:space="0" w:color="auto"/>
            </w:tcBorders>
            <w:shd w:val="clear" w:color="auto" w:fill="auto"/>
            <w:noWrap/>
            <w:vAlign w:val="center"/>
            <w:hideMark/>
          </w:tcPr>
          <w:p w14:paraId="5E20D2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437F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BF5E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35ECF0" w14:textId="77777777" w:rsidR="00E83F66" w:rsidRPr="00772251" w:rsidRDefault="00E83F66" w:rsidP="0048591A">
            <w:pPr>
              <w:spacing w:before="60" w:after="60" w:line="240" w:lineRule="auto"/>
              <w:jc w:val="center"/>
              <w:rPr>
                <w:noProof/>
                <w:sz w:val="20"/>
              </w:rPr>
            </w:pPr>
            <w:r>
              <w:rPr>
                <w:noProof/>
                <w:sz w:val="20"/>
              </w:rPr>
              <w:t>84349000</w:t>
            </w:r>
          </w:p>
        </w:tc>
        <w:tc>
          <w:tcPr>
            <w:tcW w:w="1086" w:type="dxa"/>
            <w:tcBorders>
              <w:top w:val="nil"/>
              <w:left w:val="nil"/>
              <w:bottom w:val="single" w:sz="4" w:space="0" w:color="auto"/>
              <w:right w:val="single" w:sz="4" w:space="0" w:color="auto"/>
            </w:tcBorders>
            <w:shd w:val="clear" w:color="auto" w:fill="auto"/>
            <w:noWrap/>
            <w:hideMark/>
          </w:tcPr>
          <w:p w14:paraId="1DCF7E58" w14:textId="77777777" w:rsidR="00E83F66" w:rsidRPr="00772251" w:rsidRDefault="00E83F66" w:rsidP="0048591A">
            <w:pPr>
              <w:spacing w:before="60" w:after="60" w:line="240" w:lineRule="auto"/>
              <w:jc w:val="center"/>
              <w:rPr>
                <w:noProof/>
                <w:sz w:val="20"/>
              </w:rPr>
            </w:pPr>
            <w:r>
              <w:rPr>
                <w:noProof/>
                <w:sz w:val="20"/>
              </w:rPr>
              <w:t>843490</w:t>
            </w:r>
          </w:p>
        </w:tc>
        <w:tc>
          <w:tcPr>
            <w:tcW w:w="9923" w:type="dxa"/>
            <w:tcBorders>
              <w:top w:val="nil"/>
              <w:left w:val="nil"/>
              <w:bottom w:val="single" w:sz="4" w:space="0" w:color="auto"/>
              <w:right w:val="single" w:sz="4" w:space="0" w:color="auto"/>
            </w:tcBorders>
            <w:shd w:val="clear" w:color="auto" w:fill="auto"/>
            <w:noWrap/>
            <w:hideMark/>
          </w:tcPr>
          <w:p w14:paraId="3C2EB090" w14:textId="77777777" w:rsidR="00E83F66" w:rsidRPr="00772251" w:rsidRDefault="00E83F66" w:rsidP="0048591A">
            <w:pPr>
              <w:spacing w:before="60" w:after="60" w:line="240" w:lineRule="auto"/>
              <w:rPr>
                <w:noProof/>
                <w:sz w:val="20"/>
              </w:rPr>
            </w:pPr>
            <w:r>
              <w:rPr>
                <w:noProof/>
                <w:sz w:val="20"/>
              </w:rPr>
              <w:t>- Dele</w:t>
            </w:r>
          </w:p>
        </w:tc>
        <w:tc>
          <w:tcPr>
            <w:tcW w:w="1134" w:type="dxa"/>
            <w:tcBorders>
              <w:top w:val="nil"/>
              <w:left w:val="nil"/>
              <w:bottom w:val="single" w:sz="4" w:space="0" w:color="auto"/>
              <w:right w:val="single" w:sz="4" w:space="0" w:color="auto"/>
            </w:tcBorders>
            <w:shd w:val="clear" w:color="auto" w:fill="auto"/>
            <w:noWrap/>
            <w:vAlign w:val="center"/>
            <w:hideMark/>
          </w:tcPr>
          <w:p w14:paraId="66385FC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C00CF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79B9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896ED3" w14:textId="77777777" w:rsidR="00E83F66" w:rsidRPr="00772251" w:rsidRDefault="00E83F66" w:rsidP="0048591A">
            <w:pPr>
              <w:spacing w:before="60" w:after="60" w:line="240" w:lineRule="auto"/>
              <w:jc w:val="center"/>
              <w:rPr>
                <w:noProof/>
                <w:sz w:val="20"/>
              </w:rPr>
            </w:pPr>
            <w:r>
              <w:rPr>
                <w:noProof/>
                <w:sz w:val="20"/>
              </w:rPr>
              <w:t>84351000</w:t>
            </w:r>
          </w:p>
        </w:tc>
        <w:tc>
          <w:tcPr>
            <w:tcW w:w="1086" w:type="dxa"/>
            <w:tcBorders>
              <w:top w:val="nil"/>
              <w:left w:val="nil"/>
              <w:bottom w:val="single" w:sz="4" w:space="0" w:color="auto"/>
              <w:right w:val="single" w:sz="4" w:space="0" w:color="auto"/>
            </w:tcBorders>
            <w:shd w:val="clear" w:color="auto" w:fill="auto"/>
            <w:noWrap/>
            <w:hideMark/>
          </w:tcPr>
          <w:p w14:paraId="546D5FA8" w14:textId="77777777" w:rsidR="00E83F66" w:rsidRPr="00772251" w:rsidRDefault="00E83F66" w:rsidP="0048591A">
            <w:pPr>
              <w:spacing w:before="60" w:after="60" w:line="240" w:lineRule="auto"/>
              <w:jc w:val="center"/>
              <w:rPr>
                <w:noProof/>
                <w:sz w:val="20"/>
              </w:rPr>
            </w:pPr>
            <w:r>
              <w:rPr>
                <w:noProof/>
                <w:sz w:val="20"/>
              </w:rPr>
              <w:t>843510</w:t>
            </w:r>
          </w:p>
        </w:tc>
        <w:tc>
          <w:tcPr>
            <w:tcW w:w="9923" w:type="dxa"/>
            <w:tcBorders>
              <w:top w:val="nil"/>
              <w:left w:val="nil"/>
              <w:bottom w:val="single" w:sz="4" w:space="0" w:color="auto"/>
              <w:right w:val="single" w:sz="4" w:space="0" w:color="auto"/>
            </w:tcBorders>
            <w:shd w:val="clear" w:color="auto" w:fill="auto"/>
            <w:noWrap/>
            <w:hideMark/>
          </w:tcPr>
          <w:p w14:paraId="02FB830E" w14:textId="77777777" w:rsidR="00E83F66" w:rsidRPr="00772251" w:rsidRDefault="00E83F66" w:rsidP="0048591A">
            <w:pPr>
              <w:spacing w:before="60" w:after="60" w:line="240" w:lineRule="auto"/>
              <w:rPr>
                <w:noProof/>
                <w:sz w:val="20"/>
              </w:rPr>
            </w:pPr>
            <w:r>
              <w:rPr>
                <w:noProof/>
                <w:sz w:val="20"/>
              </w:rPr>
              <w:t>- Maskiner og apparater</w:t>
            </w:r>
          </w:p>
        </w:tc>
        <w:tc>
          <w:tcPr>
            <w:tcW w:w="1134" w:type="dxa"/>
            <w:tcBorders>
              <w:top w:val="nil"/>
              <w:left w:val="nil"/>
              <w:bottom w:val="single" w:sz="4" w:space="0" w:color="auto"/>
              <w:right w:val="single" w:sz="4" w:space="0" w:color="auto"/>
            </w:tcBorders>
            <w:shd w:val="clear" w:color="auto" w:fill="auto"/>
            <w:noWrap/>
            <w:vAlign w:val="center"/>
            <w:hideMark/>
          </w:tcPr>
          <w:p w14:paraId="05DF6D7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76CBE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727E0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CE2476" w14:textId="77777777" w:rsidR="00E83F66" w:rsidRPr="00772251" w:rsidRDefault="00E83F66" w:rsidP="0048591A">
            <w:pPr>
              <w:spacing w:before="60" w:after="60" w:line="240" w:lineRule="auto"/>
              <w:jc w:val="center"/>
              <w:rPr>
                <w:noProof/>
                <w:sz w:val="20"/>
              </w:rPr>
            </w:pPr>
            <w:r>
              <w:rPr>
                <w:noProof/>
                <w:sz w:val="20"/>
              </w:rPr>
              <w:t>84359000</w:t>
            </w:r>
          </w:p>
        </w:tc>
        <w:tc>
          <w:tcPr>
            <w:tcW w:w="1086" w:type="dxa"/>
            <w:tcBorders>
              <w:top w:val="nil"/>
              <w:left w:val="nil"/>
              <w:bottom w:val="single" w:sz="4" w:space="0" w:color="auto"/>
              <w:right w:val="single" w:sz="4" w:space="0" w:color="auto"/>
            </w:tcBorders>
            <w:shd w:val="clear" w:color="auto" w:fill="auto"/>
            <w:noWrap/>
            <w:hideMark/>
          </w:tcPr>
          <w:p w14:paraId="2259AF37" w14:textId="77777777" w:rsidR="00E83F66" w:rsidRPr="00772251" w:rsidRDefault="00E83F66" w:rsidP="0048591A">
            <w:pPr>
              <w:spacing w:before="60" w:after="60" w:line="240" w:lineRule="auto"/>
              <w:jc w:val="center"/>
              <w:rPr>
                <w:noProof/>
                <w:sz w:val="20"/>
              </w:rPr>
            </w:pPr>
            <w:r>
              <w:rPr>
                <w:noProof/>
                <w:sz w:val="20"/>
              </w:rPr>
              <w:t>843590</w:t>
            </w:r>
          </w:p>
        </w:tc>
        <w:tc>
          <w:tcPr>
            <w:tcW w:w="9923" w:type="dxa"/>
            <w:tcBorders>
              <w:top w:val="nil"/>
              <w:left w:val="nil"/>
              <w:bottom w:val="single" w:sz="4" w:space="0" w:color="auto"/>
              <w:right w:val="single" w:sz="4" w:space="0" w:color="auto"/>
            </w:tcBorders>
            <w:shd w:val="clear" w:color="auto" w:fill="auto"/>
            <w:noWrap/>
            <w:hideMark/>
          </w:tcPr>
          <w:p w14:paraId="65A39DA1" w14:textId="77777777" w:rsidR="00E83F66" w:rsidRPr="00772251" w:rsidRDefault="00E83F66" w:rsidP="0048591A">
            <w:pPr>
              <w:spacing w:before="60" w:after="60" w:line="240" w:lineRule="auto"/>
              <w:rPr>
                <w:noProof/>
                <w:sz w:val="20"/>
              </w:rPr>
            </w:pPr>
            <w:r>
              <w:rPr>
                <w:noProof/>
                <w:sz w:val="20"/>
              </w:rPr>
              <w:t>- Dele</w:t>
            </w:r>
          </w:p>
        </w:tc>
        <w:tc>
          <w:tcPr>
            <w:tcW w:w="1134" w:type="dxa"/>
            <w:tcBorders>
              <w:top w:val="nil"/>
              <w:left w:val="nil"/>
              <w:bottom w:val="single" w:sz="4" w:space="0" w:color="auto"/>
              <w:right w:val="single" w:sz="4" w:space="0" w:color="auto"/>
            </w:tcBorders>
            <w:shd w:val="clear" w:color="auto" w:fill="auto"/>
            <w:noWrap/>
            <w:vAlign w:val="center"/>
            <w:hideMark/>
          </w:tcPr>
          <w:p w14:paraId="50E322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B7E9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DED9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593133" w14:textId="77777777" w:rsidR="00E83F66" w:rsidRPr="00772251" w:rsidRDefault="00E83F66" w:rsidP="0048591A">
            <w:pPr>
              <w:spacing w:before="60" w:after="60" w:line="240" w:lineRule="auto"/>
              <w:jc w:val="center"/>
              <w:rPr>
                <w:noProof/>
                <w:sz w:val="20"/>
              </w:rPr>
            </w:pPr>
            <w:r>
              <w:rPr>
                <w:noProof/>
                <w:sz w:val="20"/>
              </w:rPr>
              <w:t>84361000</w:t>
            </w:r>
          </w:p>
        </w:tc>
        <w:tc>
          <w:tcPr>
            <w:tcW w:w="1086" w:type="dxa"/>
            <w:tcBorders>
              <w:top w:val="nil"/>
              <w:left w:val="nil"/>
              <w:bottom w:val="single" w:sz="4" w:space="0" w:color="auto"/>
              <w:right w:val="single" w:sz="4" w:space="0" w:color="auto"/>
            </w:tcBorders>
            <w:shd w:val="clear" w:color="auto" w:fill="auto"/>
            <w:noWrap/>
            <w:hideMark/>
          </w:tcPr>
          <w:p w14:paraId="4DC151E2" w14:textId="77777777" w:rsidR="00E83F66" w:rsidRPr="00772251" w:rsidRDefault="00E83F66" w:rsidP="0048591A">
            <w:pPr>
              <w:spacing w:before="60" w:after="60" w:line="240" w:lineRule="auto"/>
              <w:jc w:val="center"/>
              <w:rPr>
                <w:noProof/>
                <w:sz w:val="20"/>
              </w:rPr>
            </w:pPr>
            <w:r>
              <w:rPr>
                <w:noProof/>
                <w:sz w:val="20"/>
              </w:rPr>
              <w:t>843610</w:t>
            </w:r>
          </w:p>
        </w:tc>
        <w:tc>
          <w:tcPr>
            <w:tcW w:w="9923" w:type="dxa"/>
            <w:tcBorders>
              <w:top w:val="nil"/>
              <w:left w:val="nil"/>
              <w:bottom w:val="single" w:sz="4" w:space="0" w:color="auto"/>
              <w:right w:val="single" w:sz="4" w:space="0" w:color="auto"/>
            </w:tcBorders>
            <w:shd w:val="clear" w:color="auto" w:fill="auto"/>
            <w:noWrap/>
            <w:hideMark/>
          </w:tcPr>
          <w:p w14:paraId="0C6F3B93" w14:textId="77777777" w:rsidR="00E83F66" w:rsidRPr="00772251" w:rsidRDefault="00E83F66" w:rsidP="0048591A">
            <w:pPr>
              <w:spacing w:before="60" w:after="60" w:line="240" w:lineRule="auto"/>
              <w:rPr>
                <w:noProof/>
                <w:sz w:val="20"/>
              </w:rPr>
            </w:pPr>
            <w:r>
              <w:rPr>
                <w:noProof/>
                <w:sz w:val="20"/>
              </w:rPr>
              <w:t>- Maskiner og apparater til tilberedning af dyrefoder</w:t>
            </w:r>
          </w:p>
        </w:tc>
        <w:tc>
          <w:tcPr>
            <w:tcW w:w="1134" w:type="dxa"/>
            <w:tcBorders>
              <w:top w:val="nil"/>
              <w:left w:val="nil"/>
              <w:bottom w:val="single" w:sz="4" w:space="0" w:color="auto"/>
              <w:right w:val="single" w:sz="4" w:space="0" w:color="auto"/>
            </w:tcBorders>
            <w:shd w:val="clear" w:color="auto" w:fill="auto"/>
            <w:noWrap/>
            <w:vAlign w:val="center"/>
            <w:hideMark/>
          </w:tcPr>
          <w:p w14:paraId="224D1C2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3E66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D68B7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4C7FE3" w14:textId="77777777" w:rsidR="00E83F66" w:rsidRPr="00772251" w:rsidRDefault="00E83F66" w:rsidP="0048591A">
            <w:pPr>
              <w:spacing w:before="60" w:after="60" w:line="240" w:lineRule="auto"/>
              <w:jc w:val="center"/>
              <w:rPr>
                <w:noProof/>
                <w:sz w:val="20"/>
              </w:rPr>
            </w:pPr>
            <w:r>
              <w:rPr>
                <w:noProof/>
                <w:sz w:val="20"/>
              </w:rPr>
              <w:t>84362100</w:t>
            </w:r>
          </w:p>
        </w:tc>
        <w:tc>
          <w:tcPr>
            <w:tcW w:w="1086" w:type="dxa"/>
            <w:tcBorders>
              <w:top w:val="nil"/>
              <w:left w:val="nil"/>
              <w:bottom w:val="single" w:sz="4" w:space="0" w:color="auto"/>
              <w:right w:val="single" w:sz="4" w:space="0" w:color="auto"/>
            </w:tcBorders>
            <w:shd w:val="clear" w:color="auto" w:fill="auto"/>
            <w:noWrap/>
            <w:hideMark/>
          </w:tcPr>
          <w:p w14:paraId="34D328DC" w14:textId="77777777" w:rsidR="00E83F66" w:rsidRPr="00772251" w:rsidRDefault="00E83F66" w:rsidP="0048591A">
            <w:pPr>
              <w:spacing w:before="60" w:after="60" w:line="240" w:lineRule="auto"/>
              <w:jc w:val="center"/>
              <w:rPr>
                <w:noProof/>
                <w:sz w:val="20"/>
              </w:rPr>
            </w:pPr>
            <w:r>
              <w:rPr>
                <w:noProof/>
                <w:sz w:val="20"/>
              </w:rPr>
              <w:t>843621</w:t>
            </w:r>
          </w:p>
        </w:tc>
        <w:tc>
          <w:tcPr>
            <w:tcW w:w="9923" w:type="dxa"/>
            <w:tcBorders>
              <w:top w:val="nil"/>
              <w:left w:val="nil"/>
              <w:bottom w:val="single" w:sz="4" w:space="0" w:color="auto"/>
              <w:right w:val="single" w:sz="4" w:space="0" w:color="auto"/>
            </w:tcBorders>
            <w:shd w:val="clear" w:color="auto" w:fill="auto"/>
            <w:noWrap/>
            <w:hideMark/>
          </w:tcPr>
          <w:p w14:paraId="23D33ECA" w14:textId="77777777" w:rsidR="00E83F66" w:rsidRPr="00772251" w:rsidRDefault="00E83F66" w:rsidP="0048591A">
            <w:pPr>
              <w:spacing w:before="60" w:after="60" w:line="240" w:lineRule="auto"/>
              <w:rPr>
                <w:noProof/>
                <w:sz w:val="20"/>
              </w:rPr>
            </w:pPr>
            <w:r>
              <w:rPr>
                <w:noProof/>
                <w:sz w:val="20"/>
              </w:rPr>
              <w:t>-- Rugemaskiner og kyllingemødre</w:t>
            </w:r>
          </w:p>
        </w:tc>
        <w:tc>
          <w:tcPr>
            <w:tcW w:w="1134" w:type="dxa"/>
            <w:tcBorders>
              <w:top w:val="nil"/>
              <w:left w:val="nil"/>
              <w:bottom w:val="single" w:sz="4" w:space="0" w:color="auto"/>
              <w:right w:val="single" w:sz="4" w:space="0" w:color="auto"/>
            </w:tcBorders>
            <w:shd w:val="clear" w:color="auto" w:fill="auto"/>
            <w:noWrap/>
            <w:vAlign w:val="center"/>
            <w:hideMark/>
          </w:tcPr>
          <w:p w14:paraId="7A1C8E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8315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8776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B20EED" w14:textId="77777777" w:rsidR="00E83F66" w:rsidRPr="00772251" w:rsidRDefault="00E83F66" w:rsidP="0048591A">
            <w:pPr>
              <w:spacing w:before="60" w:after="60" w:line="240" w:lineRule="auto"/>
              <w:jc w:val="center"/>
              <w:rPr>
                <w:noProof/>
                <w:sz w:val="20"/>
              </w:rPr>
            </w:pPr>
            <w:r>
              <w:rPr>
                <w:noProof/>
                <w:sz w:val="20"/>
              </w:rPr>
              <w:t>84362900</w:t>
            </w:r>
          </w:p>
        </w:tc>
        <w:tc>
          <w:tcPr>
            <w:tcW w:w="1086" w:type="dxa"/>
            <w:tcBorders>
              <w:top w:val="nil"/>
              <w:left w:val="nil"/>
              <w:bottom w:val="single" w:sz="4" w:space="0" w:color="auto"/>
              <w:right w:val="single" w:sz="4" w:space="0" w:color="auto"/>
            </w:tcBorders>
            <w:shd w:val="clear" w:color="auto" w:fill="auto"/>
            <w:noWrap/>
            <w:hideMark/>
          </w:tcPr>
          <w:p w14:paraId="61F3961A" w14:textId="77777777" w:rsidR="00E83F66" w:rsidRPr="00772251" w:rsidRDefault="00E83F66" w:rsidP="0048591A">
            <w:pPr>
              <w:spacing w:before="60" w:after="60" w:line="240" w:lineRule="auto"/>
              <w:jc w:val="center"/>
              <w:rPr>
                <w:noProof/>
                <w:sz w:val="20"/>
              </w:rPr>
            </w:pPr>
            <w:r>
              <w:rPr>
                <w:noProof/>
                <w:sz w:val="20"/>
              </w:rPr>
              <w:t>843629</w:t>
            </w:r>
          </w:p>
        </w:tc>
        <w:tc>
          <w:tcPr>
            <w:tcW w:w="9923" w:type="dxa"/>
            <w:tcBorders>
              <w:top w:val="nil"/>
              <w:left w:val="nil"/>
              <w:bottom w:val="single" w:sz="4" w:space="0" w:color="auto"/>
              <w:right w:val="single" w:sz="4" w:space="0" w:color="auto"/>
            </w:tcBorders>
            <w:shd w:val="clear" w:color="auto" w:fill="auto"/>
            <w:noWrap/>
            <w:hideMark/>
          </w:tcPr>
          <w:p w14:paraId="58D254F6" w14:textId="77777777" w:rsidR="00E83F66" w:rsidRPr="00772251" w:rsidRDefault="00E83F66" w:rsidP="0048591A">
            <w:pPr>
              <w:spacing w:before="60" w:after="60" w:line="240" w:lineRule="auto"/>
              <w:rPr>
                <w:noProof/>
                <w:sz w:val="20"/>
              </w:rPr>
            </w:pPr>
            <w:r>
              <w:rPr>
                <w:noProof/>
                <w:sz w:val="20"/>
              </w:rPr>
              <w:t>-- Andre maskiner og apparater</w:t>
            </w:r>
          </w:p>
        </w:tc>
        <w:tc>
          <w:tcPr>
            <w:tcW w:w="1134" w:type="dxa"/>
            <w:tcBorders>
              <w:top w:val="nil"/>
              <w:left w:val="nil"/>
              <w:bottom w:val="single" w:sz="4" w:space="0" w:color="auto"/>
              <w:right w:val="single" w:sz="4" w:space="0" w:color="auto"/>
            </w:tcBorders>
            <w:shd w:val="clear" w:color="auto" w:fill="auto"/>
            <w:noWrap/>
            <w:vAlign w:val="center"/>
            <w:hideMark/>
          </w:tcPr>
          <w:p w14:paraId="1812425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8745A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5CFF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CA8EE7" w14:textId="77777777" w:rsidR="00E83F66" w:rsidRPr="00772251" w:rsidRDefault="00E83F66" w:rsidP="0048591A">
            <w:pPr>
              <w:spacing w:before="60" w:after="60" w:line="240" w:lineRule="auto"/>
              <w:jc w:val="center"/>
              <w:rPr>
                <w:noProof/>
                <w:sz w:val="20"/>
              </w:rPr>
            </w:pPr>
            <w:r>
              <w:rPr>
                <w:noProof/>
                <w:sz w:val="20"/>
              </w:rPr>
              <w:t>84368000</w:t>
            </w:r>
          </w:p>
        </w:tc>
        <w:tc>
          <w:tcPr>
            <w:tcW w:w="1086" w:type="dxa"/>
            <w:tcBorders>
              <w:top w:val="nil"/>
              <w:left w:val="nil"/>
              <w:bottom w:val="single" w:sz="4" w:space="0" w:color="auto"/>
              <w:right w:val="single" w:sz="4" w:space="0" w:color="auto"/>
            </w:tcBorders>
            <w:shd w:val="clear" w:color="auto" w:fill="auto"/>
            <w:noWrap/>
            <w:hideMark/>
          </w:tcPr>
          <w:p w14:paraId="0BD8E407" w14:textId="77777777" w:rsidR="00E83F66" w:rsidRPr="00772251" w:rsidRDefault="00E83F66" w:rsidP="0048591A">
            <w:pPr>
              <w:spacing w:before="60" w:after="60" w:line="240" w:lineRule="auto"/>
              <w:jc w:val="center"/>
              <w:rPr>
                <w:noProof/>
                <w:sz w:val="20"/>
              </w:rPr>
            </w:pPr>
            <w:r>
              <w:rPr>
                <w:noProof/>
                <w:sz w:val="20"/>
              </w:rPr>
              <w:t>843680</w:t>
            </w:r>
          </w:p>
        </w:tc>
        <w:tc>
          <w:tcPr>
            <w:tcW w:w="9923" w:type="dxa"/>
            <w:tcBorders>
              <w:top w:val="nil"/>
              <w:left w:val="nil"/>
              <w:bottom w:val="single" w:sz="4" w:space="0" w:color="auto"/>
              <w:right w:val="single" w:sz="4" w:space="0" w:color="auto"/>
            </w:tcBorders>
            <w:shd w:val="clear" w:color="auto" w:fill="auto"/>
            <w:noWrap/>
            <w:hideMark/>
          </w:tcPr>
          <w:p w14:paraId="1AB0852F" w14:textId="77777777" w:rsidR="00E83F66" w:rsidRPr="00772251" w:rsidRDefault="00E83F66" w:rsidP="0048591A">
            <w:pPr>
              <w:spacing w:before="60" w:after="60" w:line="240" w:lineRule="auto"/>
              <w:rPr>
                <w:noProof/>
                <w:sz w:val="20"/>
              </w:rPr>
            </w:pPr>
            <w:r>
              <w:rPr>
                <w:noProof/>
                <w:sz w:val="20"/>
              </w:rPr>
              <w:t>- Andre maskiner og apparater</w:t>
            </w:r>
          </w:p>
        </w:tc>
        <w:tc>
          <w:tcPr>
            <w:tcW w:w="1134" w:type="dxa"/>
            <w:tcBorders>
              <w:top w:val="nil"/>
              <w:left w:val="nil"/>
              <w:bottom w:val="single" w:sz="4" w:space="0" w:color="auto"/>
              <w:right w:val="single" w:sz="4" w:space="0" w:color="auto"/>
            </w:tcBorders>
            <w:shd w:val="clear" w:color="auto" w:fill="auto"/>
            <w:noWrap/>
            <w:vAlign w:val="center"/>
            <w:hideMark/>
          </w:tcPr>
          <w:p w14:paraId="00F22F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058F7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90186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C4A22F" w14:textId="77777777" w:rsidR="00E83F66" w:rsidRPr="00772251" w:rsidRDefault="00E83F66" w:rsidP="0048591A">
            <w:pPr>
              <w:spacing w:before="60" w:after="60" w:line="240" w:lineRule="auto"/>
              <w:jc w:val="center"/>
              <w:rPr>
                <w:noProof/>
                <w:sz w:val="20"/>
              </w:rPr>
            </w:pPr>
            <w:r>
              <w:rPr>
                <w:noProof/>
                <w:sz w:val="20"/>
              </w:rPr>
              <w:t>84369100</w:t>
            </w:r>
          </w:p>
        </w:tc>
        <w:tc>
          <w:tcPr>
            <w:tcW w:w="1086" w:type="dxa"/>
            <w:tcBorders>
              <w:top w:val="nil"/>
              <w:left w:val="nil"/>
              <w:bottom w:val="single" w:sz="4" w:space="0" w:color="auto"/>
              <w:right w:val="single" w:sz="4" w:space="0" w:color="auto"/>
            </w:tcBorders>
            <w:shd w:val="clear" w:color="auto" w:fill="auto"/>
            <w:noWrap/>
            <w:hideMark/>
          </w:tcPr>
          <w:p w14:paraId="228EB686" w14:textId="77777777" w:rsidR="00E83F66" w:rsidRPr="00772251" w:rsidRDefault="00E83F66" w:rsidP="0048591A">
            <w:pPr>
              <w:spacing w:before="60" w:after="60" w:line="240" w:lineRule="auto"/>
              <w:jc w:val="center"/>
              <w:rPr>
                <w:noProof/>
                <w:sz w:val="20"/>
              </w:rPr>
            </w:pPr>
            <w:r>
              <w:rPr>
                <w:noProof/>
                <w:sz w:val="20"/>
              </w:rPr>
              <w:t>843691</w:t>
            </w:r>
          </w:p>
        </w:tc>
        <w:tc>
          <w:tcPr>
            <w:tcW w:w="9923" w:type="dxa"/>
            <w:tcBorders>
              <w:top w:val="nil"/>
              <w:left w:val="nil"/>
              <w:bottom w:val="single" w:sz="4" w:space="0" w:color="auto"/>
              <w:right w:val="single" w:sz="4" w:space="0" w:color="auto"/>
            </w:tcBorders>
            <w:shd w:val="clear" w:color="auto" w:fill="auto"/>
            <w:noWrap/>
            <w:hideMark/>
          </w:tcPr>
          <w:p w14:paraId="57FCF72A" w14:textId="03E32616" w:rsidR="00E83F66" w:rsidRPr="00772251" w:rsidRDefault="00E83F66" w:rsidP="008A7A5D">
            <w:pPr>
              <w:spacing w:before="60" w:after="60" w:line="240" w:lineRule="auto"/>
              <w:rPr>
                <w:noProof/>
                <w:sz w:val="20"/>
              </w:rPr>
            </w:pPr>
            <w:r>
              <w:rPr>
                <w:noProof/>
                <w:sz w:val="20"/>
              </w:rPr>
              <w:t>-- Til maskiner og apparater til fjerkræavl eller til rugemaskiner og kyllingemødre</w:t>
            </w:r>
          </w:p>
        </w:tc>
        <w:tc>
          <w:tcPr>
            <w:tcW w:w="1134" w:type="dxa"/>
            <w:tcBorders>
              <w:top w:val="nil"/>
              <w:left w:val="nil"/>
              <w:bottom w:val="single" w:sz="4" w:space="0" w:color="auto"/>
              <w:right w:val="single" w:sz="4" w:space="0" w:color="auto"/>
            </w:tcBorders>
            <w:shd w:val="clear" w:color="auto" w:fill="auto"/>
            <w:noWrap/>
            <w:vAlign w:val="center"/>
            <w:hideMark/>
          </w:tcPr>
          <w:p w14:paraId="1EA2E0D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98AF7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E0C6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05461E" w14:textId="77777777" w:rsidR="00E83F66" w:rsidRPr="00772251" w:rsidRDefault="00E83F66" w:rsidP="0048591A">
            <w:pPr>
              <w:spacing w:before="60" w:after="60" w:line="240" w:lineRule="auto"/>
              <w:jc w:val="center"/>
              <w:rPr>
                <w:noProof/>
                <w:sz w:val="20"/>
              </w:rPr>
            </w:pPr>
            <w:r>
              <w:rPr>
                <w:noProof/>
                <w:sz w:val="20"/>
              </w:rPr>
              <w:t>84369900</w:t>
            </w:r>
          </w:p>
        </w:tc>
        <w:tc>
          <w:tcPr>
            <w:tcW w:w="1086" w:type="dxa"/>
            <w:tcBorders>
              <w:top w:val="nil"/>
              <w:left w:val="nil"/>
              <w:bottom w:val="single" w:sz="4" w:space="0" w:color="auto"/>
              <w:right w:val="single" w:sz="4" w:space="0" w:color="auto"/>
            </w:tcBorders>
            <w:shd w:val="clear" w:color="auto" w:fill="auto"/>
            <w:noWrap/>
            <w:hideMark/>
          </w:tcPr>
          <w:p w14:paraId="555FBBCC" w14:textId="77777777" w:rsidR="00E83F66" w:rsidRPr="00772251" w:rsidRDefault="00E83F66" w:rsidP="0048591A">
            <w:pPr>
              <w:spacing w:before="60" w:after="60" w:line="240" w:lineRule="auto"/>
              <w:jc w:val="center"/>
              <w:rPr>
                <w:noProof/>
                <w:sz w:val="20"/>
              </w:rPr>
            </w:pPr>
            <w:r>
              <w:rPr>
                <w:noProof/>
                <w:sz w:val="20"/>
              </w:rPr>
              <w:t>843699</w:t>
            </w:r>
          </w:p>
        </w:tc>
        <w:tc>
          <w:tcPr>
            <w:tcW w:w="9923" w:type="dxa"/>
            <w:tcBorders>
              <w:top w:val="nil"/>
              <w:left w:val="nil"/>
              <w:bottom w:val="single" w:sz="4" w:space="0" w:color="auto"/>
              <w:right w:val="single" w:sz="4" w:space="0" w:color="auto"/>
            </w:tcBorders>
            <w:shd w:val="clear" w:color="auto" w:fill="auto"/>
            <w:noWrap/>
            <w:hideMark/>
          </w:tcPr>
          <w:p w14:paraId="54B46536"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279BBC3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9107B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8718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1D95A4" w14:textId="77777777" w:rsidR="00E83F66" w:rsidRPr="00772251" w:rsidRDefault="00E83F66" w:rsidP="0048591A">
            <w:pPr>
              <w:spacing w:before="60" w:after="60" w:line="240" w:lineRule="auto"/>
              <w:jc w:val="center"/>
              <w:rPr>
                <w:noProof/>
                <w:sz w:val="20"/>
              </w:rPr>
            </w:pPr>
            <w:r>
              <w:rPr>
                <w:noProof/>
                <w:sz w:val="20"/>
              </w:rPr>
              <w:t>84371000</w:t>
            </w:r>
          </w:p>
        </w:tc>
        <w:tc>
          <w:tcPr>
            <w:tcW w:w="1086" w:type="dxa"/>
            <w:tcBorders>
              <w:top w:val="nil"/>
              <w:left w:val="nil"/>
              <w:bottom w:val="single" w:sz="4" w:space="0" w:color="auto"/>
              <w:right w:val="single" w:sz="4" w:space="0" w:color="auto"/>
            </w:tcBorders>
            <w:shd w:val="clear" w:color="auto" w:fill="auto"/>
            <w:noWrap/>
            <w:hideMark/>
          </w:tcPr>
          <w:p w14:paraId="7E026A27" w14:textId="77777777" w:rsidR="00E83F66" w:rsidRPr="00772251" w:rsidRDefault="00E83F66" w:rsidP="0048591A">
            <w:pPr>
              <w:spacing w:before="60" w:after="60" w:line="240" w:lineRule="auto"/>
              <w:jc w:val="center"/>
              <w:rPr>
                <w:noProof/>
                <w:sz w:val="20"/>
              </w:rPr>
            </w:pPr>
            <w:r>
              <w:rPr>
                <w:noProof/>
                <w:sz w:val="20"/>
              </w:rPr>
              <w:t>843710</w:t>
            </w:r>
          </w:p>
        </w:tc>
        <w:tc>
          <w:tcPr>
            <w:tcW w:w="9923" w:type="dxa"/>
            <w:tcBorders>
              <w:top w:val="nil"/>
              <w:left w:val="nil"/>
              <w:bottom w:val="single" w:sz="4" w:space="0" w:color="auto"/>
              <w:right w:val="single" w:sz="4" w:space="0" w:color="auto"/>
            </w:tcBorders>
            <w:shd w:val="clear" w:color="auto" w:fill="auto"/>
            <w:noWrap/>
            <w:hideMark/>
          </w:tcPr>
          <w:p w14:paraId="3DAF4621" w14:textId="77777777" w:rsidR="00E83F66" w:rsidRPr="00772251" w:rsidRDefault="00E83F66" w:rsidP="0048591A">
            <w:pPr>
              <w:spacing w:before="60" w:after="60" w:line="240" w:lineRule="auto"/>
              <w:rPr>
                <w:noProof/>
                <w:sz w:val="20"/>
              </w:rPr>
            </w:pPr>
            <w:r>
              <w:rPr>
                <w:noProof/>
                <w:sz w:val="20"/>
              </w:rPr>
              <w:t>- Maskiner og apparater til rensning og sortering af frø, korn eller tørrede bælgfrugter</w:t>
            </w:r>
          </w:p>
        </w:tc>
        <w:tc>
          <w:tcPr>
            <w:tcW w:w="1134" w:type="dxa"/>
            <w:tcBorders>
              <w:top w:val="nil"/>
              <w:left w:val="nil"/>
              <w:bottom w:val="single" w:sz="4" w:space="0" w:color="auto"/>
              <w:right w:val="single" w:sz="4" w:space="0" w:color="auto"/>
            </w:tcBorders>
            <w:shd w:val="clear" w:color="auto" w:fill="auto"/>
            <w:noWrap/>
            <w:vAlign w:val="center"/>
            <w:hideMark/>
          </w:tcPr>
          <w:p w14:paraId="0822472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10F4A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E9850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D1C0D6" w14:textId="77777777" w:rsidR="00E83F66" w:rsidRPr="00772251" w:rsidRDefault="00E83F66" w:rsidP="0048591A">
            <w:pPr>
              <w:spacing w:before="60" w:after="60" w:line="240" w:lineRule="auto"/>
              <w:jc w:val="center"/>
              <w:rPr>
                <w:noProof/>
                <w:sz w:val="20"/>
              </w:rPr>
            </w:pPr>
            <w:r>
              <w:rPr>
                <w:noProof/>
                <w:sz w:val="20"/>
              </w:rPr>
              <w:t>84378000</w:t>
            </w:r>
          </w:p>
        </w:tc>
        <w:tc>
          <w:tcPr>
            <w:tcW w:w="1086" w:type="dxa"/>
            <w:tcBorders>
              <w:top w:val="nil"/>
              <w:left w:val="nil"/>
              <w:bottom w:val="single" w:sz="4" w:space="0" w:color="auto"/>
              <w:right w:val="single" w:sz="4" w:space="0" w:color="auto"/>
            </w:tcBorders>
            <w:shd w:val="clear" w:color="auto" w:fill="auto"/>
            <w:noWrap/>
            <w:hideMark/>
          </w:tcPr>
          <w:p w14:paraId="29DF909C" w14:textId="77777777" w:rsidR="00E83F66" w:rsidRPr="00772251" w:rsidRDefault="00E83F66" w:rsidP="0048591A">
            <w:pPr>
              <w:spacing w:before="60" w:after="60" w:line="240" w:lineRule="auto"/>
              <w:jc w:val="center"/>
              <w:rPr>
                <w:noProof/>
                <w:sz w:val="20"/>
              </w:rPr>
            </w:pPr>
            <w:r>
              <w:rPr>
                <w:noProof/>
                <w:sz w:val="20"/>
              </w:rPr>
              <w:t>843780</w:t>
            </w:r>
          </w:p>
        </w:tc>
        <w:tc>
          <w:tcPr>
            <w:tcW w:w="9923" w:type="dxa"/>
            <w:tcBorders>
              <w:top w:val="nil"/>
              <w:left w:val="nil"/>
              <w:bottom w:val="single" w:sz="4" w:space="0" w:color="auto"/>
              <w:right w:val="single" w:sz="4" w:space="0" w:color="auto"/>
            </w:tcBorders>
            <w:shd w:val="clear" w:color="auto" w:fill="auto"/>
            <w:noWrap/>
            <w:hideMark/>
          </w:tcPr>
          <w:p w14:paraId="00BB735D" w14:textId="77777777" w:rsidR="00E83F66" w:rsidRPr="00772251" w:rsidRDefault="00E83F66" w:rsidP="0048591A">
            <w:pPr>
              <w:spacing w:before="60" w:after="60" w:line="240" w:lineRule="auto"/>
              <w:rPr>
                <w:noProof/>
                <w:sz w:val="20"/>
              </w:rPr>
            </w:pPr>
            <w:r>
              <w:rPr>
                <w:noProof/>
                <w:sz w:val="20"/>
              </w:rPr>
              <w:t>- Andre maskiner og apparater</w:t>
            </w:r>
          </w:p>
        </w:tc>
        <w:tc>
          <w:tcPr>
            <w:tcW w:w="1134" w:type="dxa"/>
            <w:tcBorders>
              <w:top w:val="nil"/>
              <w:left w:val="nil"/>
              <w:bottom w:val="single" w:sz="4" w:space="0" w:color="auto"/>
              <w:right w:val="single" w:sz="4" w:space="0" w:color="auto"/>
            </w:tcBorders>
            <w:shd w:val="clear" w:color="auto" w:fill="auto"/>
            <w:noWrap/>
            <w:vAlign w:val="center"/>
            <w:hideMark/>
          </w:tcPr>
          <w:p w14:paraId="32455D3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1634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4FF28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A05FC8" w14:textId="77777777" w:rsidR="00E83F66" w:rsidRPr="00772251" w:rsidRDefault="00E83F66" w:rsidP="0098654B">
            <w:pPr>
              <w:pageBreakBefore/>
              <w:spacing w:before="60" w:after="60" w:line="240" w:lineRule="auto"/>
              <w:jc w:val="center"/>
              <w:rPr>
                <w:noProof/>
                <w:sz w:val="20"/>
              </w:rPr>
            </w:pPr>
            <w:r>
              <w:rPr>
                <w:noProof/>
                <w:sz w:val="20"/>
              </w:rPr>
              <w:t>84379000</w:t>
            </w:r>
          </w:p>
        </w:tc>
        <w:tc>
          <w:tcPr>
            <w:tcW w:w="1086" w:type="dxa"/>
            <w:tcBorders>
              <w:top w:val="nil"/>
              <w:left w:val="nil"/>
              <w:bottom w:val="single" w:sz="4" w:space="0" w:color="auto"/>
              <w:right w:val="single" w:sz="4" w:space="0" w:color="auto"/>
            </w:tcBorders>
            <w:shd w:val="clear" w:color="auto" w:fill="auto"/>
            <w:noWrap/>
            <w:hideMark/>
          </w:tcPr>
          <w:p w14:paraId="68872068" w14:textId="77777777" w:rsidR="00E83F66" w:rsidRPr="00772251" w:rsidRDefault="00E83F66" w:rsidP="0048591A">
            <w:pPr>
              <w:spacing w:before="60" w:after="60" w:line="240" w:lineRule="auto"/>
              <w:jc w:val="center"/>
              <w:rPr>
                <w:noProof/>
                <w:sz w:val="20"/>
              </w:rPr>
            </w:pPr>
            <w:r>
              <w:rPr>
                <w:noProof/>
                <w:sz w:val="20"/>
              </w:rPr>
              <w:t>843790</w:t>
            </w:r>
          </w:p>
        </w:tc>
        <w:tc>
          <w:tcPr>
            <w:tcW w:w="9923" w:type="dxa"/>
            <w:tcBorders>
              <w:top w:val="nil"/>
              <w:left w:val="nil"/>
              <w:bottom w:val="single" w:sz="4" w:space="0" w:color="auto"/>
              <w:right w:val="single" w:sz="4" w:space="0" w:color="auto"/>
            </w:tcBorders>
            <w:shd w:val="clear" w:color="auto" w:fill="auto"/>
            <w:noWrap/>
            <w:hideMark/>
          </w:tcPr>
          <w:p w14:paraId="22F32670" w14:textId="77777777" w:rsidR="00E83F66" w:rsidRPr="00772251" w:rsidRDefault="00E83F66" w:rsidP="0048591A">
            <w:pPr>
              <w:spacing w:before="60" w:after="60" w:line="240" w:lineRule="auto"/>
              <w:rPr>
                <w:noProof/>
                <w:sz w:val="20"/>
              </w:rPr>
            </w:pPr>
            <w:r>
              <w:rPr>
                <w:noProof/>
                <w:sz w:val="20"/>
              </w:rPr>
              <w:t>- Dele</w:t>
            </w:r>
          </w:p>
        </w:tc>
        <w:tc>
          <w:tcPr>
            <w:tcW w:w="1134" w:type="dxa"/>
            <w:tcBorders>
              <w:top w:val="nil"/>
              <w:left w:val="nil"/>
              <w:bottom w:val="single" w:sz="4" w:space="0" w:color="auto"/>
              <w:right w:val="single" w:sz="4" w:space="0" w:color="auto"/>
            </w:tcBorders>
            <w:shd w:val="clear" w:color="auto" w:fill="auto"/>
            <w:noWrap/>
            <w:vAlign w:val="center"/>
            <w:hideMark/>
          </w:tcPr>
          <w:p w14:paraId="651661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94B77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EAA1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170C44" w14:textId="77777777" w:rsidR="00E83F66" w:rsidRPr="00772251" w:rsidRDefault="00E83F66" w:rsidP="0048591A">
            <w:pPr>
              <w:spacing w:before="60" w:after="60" w:line="240" w:lineRule="auto"/>
              <w:jc w:val="center"/>
              <w:rPr>
                <w:noProof/>
                <w:sz w:val="20"/>
              </w:rPr>
            </w:pPr>
            <w:r>
              <w:rPr>
                <w:noProof/>
                <w:sz w:val="20"/>
              </w:rPr>
              <w:t>84381000</w:t>
            </w:r>
          </w:p>
        </w:tc>
        <w:tc>
          <w:tcPr>
            <w:tcW w:w="1086" w:type="dxa"/>
            <w:tcBorders>
              <w:top w:val="nil"/>
              <w:left w:val="nil"/>
              <w:bottom w:val="single" w:sz="4" w:space="0" w:color="auto"/>
              <w:right w:val="single" w:sz="4" w:space="0" w:color="auto"/>
            </w:tcBorders>
            <w:shd w:val="clear" w:color="auto" w:fill="auto"/>
            <w:noWrap/>
            <w:hideMark/>
          </w:tcPr>
          <w:p w14:paraId="4F3E5888" w14:textId="77777777" w:rsidR="00E83F66" w:rsidRPr="00772251" w:rsidRDefault="00E83F66" w:rsidP="0048591A">
            <w:pPr>
              <w:spacing w:before="60" w:after="60" w:line="240" w:lineRule="auto"/>
              <w:jc w:val="center"/>
              <w:rPr>
                <w:noProof/>
                <w:sz w:val="20"/>
              </w:rPr>
            </w:pPr>
            <w:r>
              <w:rPr>
                <w:noProof/>
                <w:sz w:val="20"/>
              </w:rPr>
              <w:t>843810</w:t>
            </w:r>
          </w:p>
        </w:tc>
        <w:tc>
          <w:tcPr>
            <w:tcW w:w="9923" w:type="dxa"/>
            <w:tcBorders>
              <w:top w:val="nil"/>
              <w:left w:val="nil"/>
              <w:bottom w:val="single" w:sz="4" w:space="0" w:color="auto"/>
              <w:right w:val="single" w:sz="4" w:space="0" w:color="auto"/>
            </w:tcBorders>
            <w:shd w:val="clear" w:color="auto" w:fill="auto"/>
            <w:noWrap/>
            <w:hideMark/>
          </w:tcPr>
          <w:p w14:paraId="25D72C5B" w14:textId="77777777" w:rsidR="00E83F66" w:rsidRPr="00772251" w:rsidRDefault="00E83F66" w:rsidP="0048591A">
            <w:pPr>
              <w:spacing w:before="60" w:after="60" w:line="240" w:lineRule="auto"/>
              <w:rPr>
                <w:noProof/>
                <w:sz w:val="20"/>
              </w:rPr>
            </w:pPr>
            <w:r>
              <w:rPr>
                <w:noProof/>
                <w:sz w:val="20"/>
              </w:rPr>
              <w:t>- Bagerimaskiner samt maskiner og apparater til fremstilling af makaroni, spaghetti og lign.</w:t>
            </w:r>
          </w:p>
        </w:tc>
        <w:tc>
          <w:tcPr>
            <w:tcW w:w="1134" w:type="dxa"/>
            <w:tcBorders>
              <w:top w:val="nil"/>
              <w:left w:val="nil"/>
              <w:bottom w:val="single" w:sz="4" w:space="0" w:color="auto"/>
              <w:right w:val="single" w:sz="4" w:space="0" w:color="auto"/>
            </w:tcBorders>
            <w:shd w:val="clear" w:color="auto" w:fill="auto"/>
            <w:noWrap/>
            <w:vAlign w:val="center"/>
            <w:hideMark/>
          </w:tcPr>
          <w:p w14:paraId="4ACD557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543E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9746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361830" w14:textId="77777777" w:rsidR="00E83F66" w:rsidRPr="00772251" w:rsidRDefault="00E83F66" w:rsidP="0048591A">
            <w:pPr>
              <w:spacing w:before="60" w:after="60" w:line="240" w:lineRule="auto"/>
              <w:jc w:val="center"/>
              <w:rPr>
                <w:noProof/>
                <w:sz w:val="20"/>
              </w:rPr>
            </w:pPr>
            <w:r>
              <w:rPr>
                <w:noProof/>
                <w:sz w:val="20"/>
              </w:rPr>
              <w:t>84382000</w:t>
            </w:r>
          </w:p>
        </w:tc>
        <w:tc>
          <w:tcPr>
            <w:tcW w:w="1086" w:type="dxa"/>
            <w:tcBorders>
              <w:top w:val="nil"/>
              <w:left w:val="nil"/>
              <w:bottom w:val="single" w:sz="4" w:space="0" w:color="auto"/>
              <w:right w:val="single" w:sz="4" w:space="0" w:color="auto"/>
            </w:tcBorders>
            <w:shd w:val="clear" w:color="auto" w:fill="auto"/>
            <w:noWrap/>
            <w:hideMark/>
          </w:tcPr>
          <w:p w14:paraId="3E4A9EF0" w14:textId="77777777" w:rsidR="00E83F66" w:rsidRPr="00772251" w:rsidRDefault="00E83F66" w:rsidP="0048591A">
            <w:pPr>
              <w:spacing w:before="60" w:after="60" w:line="240" w:lineRule="auto"/>
              <w:jc w:val="center"/>
              <w:rPr>
                <w:noProof/>
                <w:sz w:val="20"/>
              </w:rPr>
            </w:pPr>
            <w:r>
              <w:rPr>
                <w:noProof/>
                <w:sz w:val="20"/>
              </w:rPr>
              <w:t>843820</w:t>
            </w:r>
          </w:p>
        </w:tc>
        <w:tc>
          <w:tcPr>
            <w:tcW w:w="9923" w:type="dxa"/>
            <w:tcBorders>
              <w:top w:val="nil"/>
              <w:left w:val="nil"/>
              <w:bottom w:val="single" w:sz="4" w:space="0" w:color="auto"/>
              <w:right w:val="single" w:sz="4" w:space="0" w:color="auto"/>
            </w:tcBorders>
            <w:shd w:val="clear" w:color="auto" w:fill="auto"/>
            <w:noWrap/>
            <w:hideMark/>
          </w:tcPr>
          <w:p w14:paraId="4FC02B30" w14:textId="77777777" w:rsidR="00E83F66" w:rsidRPr="00772251" w:rsidRDefault="00E83F66" w:rsidP="0048591A">
            <w:pPr>
              <w:spacing w:before="60" w:after="60" w:line="240" w:lineRule="auto"/>
              <w:rPr>
                <w:noProof/>
                <w:sz w:val="20"/>
              </w:rPr>
            </w:pPr>
            <w:r>
              <w:rPr>
                <w:noProof/>
                <w:sz w:val="20"/>
              </w:rPr>
              <w:t>- Maskiner og apparater til fremstilling af sukkervarer, kakao og chokolade</w:t>
            </w:r>
          </w:p>
        </w:tc>
        <w:tc>
          <w:tcPr>
            <w:tcW w:w="1134" w:type="dxa"/>
            <w:tcBorders>
              <w:top w:val="nil"/>
              <w:left w:val="nil"/>
              <w:bottom w:val="single" w:sz="4" w:space="0" w:color="auto"/>
              <w:right w:val="single" w:sz="4" w:space="0" w:color="auto"/>
            </w:tcBorders>
            <w:shd w:val="clear" w:color="auto" w:fill="auto"/>
            <w:noWrap/>
            <w:vAlign w:val="center"/>
            <w:hideMark/>
          </w:tcPr>
          <w:p w14:paraId="1A45ADA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2391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56ADC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802044" w14:textId="77777777" w:rsidR="00E83F66" w:rsidRPr="00772251" w:rsidRDefault="00E83F66" w:rsidP="0048591A">
            <w:pPr>
              <w:spacing w:before="60" w:after="60" w:line="240" w:lineRule="auto"/>
              <w:jc w:val="center"/>
              <w:rPr>
                <w:noProof/>
                <w:sz w:val="20"/>
              </w:rPr>
            </w:pPr>
            <w:r>
              <w:rPr>
                <w:noProof/>
                <w:sz w:val="20"/>
              </w:rPr>
              <w:t>84383000</w:t>
            </w:r>
          </w:p>
        </w:tc>
        <w:tc>
          <w:tcPr>
            <w:tcW w:w="1086" w:type="dxa"/>
            <w:tcBorders>
              <w:top w:val="nil"/>
              <w:left w:val="nil"/>
              <w:bottom w:val="single" w:sz="4" w:space="0" w:color="auto"/>
              <w:right w:val="single" w:sz="4" w:space="0" w:color="auto"/>
            </w:tcBorders>
            <w:shd w:val="clear" w:color="auto" w:fill="auto"/>
            <w:noWrap/>
            <w:hideMark/>
          </w:tcPr>
          <w:p w14:paraId="59627F02" w14:textId="77777777" w:rsidR="00E83F66" w:rsidRPr="00772251" w:rsidRDefault="00E83F66" w:rsidP="0048591A">
            <w:pPr>
              <w:spacing w:before="60" w:after="60" w:line="240" w:lineRule="auto"/>
              <w:jc w:val="center"/>
              <w:rPr>
                <w:noProof/>
                <w:sz w:val="20"/>
              </w:rPr>
            </w:pPr>
            <w:r>
              <w:rPr>
                <w:noProof/>
                <w:sz w:val="20"/>
              </w:rPr>
              <w:t>843830</w:t>
            </w:r>
          </w:p>
        </w:tc>
        <w:tc>
          <w:tcPr>
            <w:tcW w:w="9923" w:type="dxa"/>
            <w:tcBorders>
              <w:top w:val="nil"/>
              <w:left w:val="nil"/>
              <w:bottom w:val="single" w:sz="4" w:space="0" w:color="auto"/>
              <w:right w:val="single" w:sz="4" w:space="0" w:color="auto"/>
            </w:tcBorders>
            <w:shd w:val="clear" w:color="auto" w:fill="auto"/>
            <w:noWrap/>
            <w:hideMark/>
          </w:tcPr>
          <w:p w14:paraId="32AF534F" w14:textId="77777777" w:rsidR="00E83F66" w:rsidRPr="00772251" w:rsidRDefault="00E83F66" w:rsidP="0048591A">
            <w:pPr>
              <w:spacing w:before="60" w:after="60" w:line="240" w:lineRule="auto"/>
              <w:rPr>
                <w:noProof/>
                <w:sz w:val="20"/>
              </w:rPr>
            </w:pPr>
            <w:r>
              <w:rPr>
                <w:noProof/>
                <w:sz w:val="20"/>
              </w:rPr>
              <w:t>- Maskiner og apparater til sukkerfabrikker</w:t>
            </w:r>
          </w:p>
        </w:tc>
        <w:tc>
          <w:tcPr>
            <w:tcW w:w="1134" w:type="dxa"/>
            <w:tcBorders>
              <w:top w:val="nil"/>
              <w:left w:val="nil"/>
              <w:bottom w:val="single" w:sz="4" w:space="0" w:color="auto"/>
              <w:right w:val="single" w:sz="4" w:space="0" w:color="auto"/>
            </w:tcBorders>
            <w:shd w:val="clear" w:color="auto" w:fill="auto"/>
            <w:noWrap/>
            <w:vAlign w:val="center"/>
            <w:hideMark/>
          </w:tcPr>
          <w:p w14:paraId="0B1BC0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B6228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FC2E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56130B" w14:textId="77777777" w:rsidR="00E83F66" w:rsidRPr="00772251" w:rsidRDefault="00E83F66" w:rsidP="0048591A">
            <w:pPr>
              <w:spacing w:before="60" w:after="60" w:line="240" w:lineRule="auto"/>
              <w:jc w:val="center"/>
              <w:rPr>
                <w:noProof/>
                <w:sz w:val="20"/>
              </w:rPr>
            </w:pPr>
            <w:r>
              <w:rPr>
                <w:noProof/>
                <w:sz w:val="20"/>
              </w:rPr>
              <w:t>84384000</w:t>
            </w:r>
          </w:p>
        </w:tc>
        <w:tc>
          <w:tcPr>
            <w:tcW w:w="1086" w:type="dxa"/>
            <w:tcBorders>
              <w:top w:val="nil"/>
              <w:left w:val="nil"/>
              <w:bottom w:val="single" w:sz="4" w:space="0" w:color="auto"/>
              <w:right w:val="single" w:sz="4" w:space="0" w:color="auto"/>
            </w:tcBorders>
            <w:shd w:val="clear" w:color="auto" w:fill="auto"/>
            <w:noWrap/>
            <w:hideMark/>
          </w:tcPr>
          <w:p w14:paraId="19258615" w14:textId="77777777" w:rsidR="00E83F66" w:rsidRPr="00772251" w:rsidRDefault="00E83F66" w:rsidP="0048591A">
            <w:pPr>
              <w:spacing w:before="60" w:after="60" w:line="240" w:lineRule="auto"/>
              <w:jc w:val="center"/>
              <w:rPr>
                <w:noProof/>
                <w:sz w:val="20"/>
              </w:rPr>
            </w:pPr>
            <w:r>
              <w:rPr>
                <w:noProof/>
                <w:sz w:val="20"/>
              </w:rPr>
              <w:t>843840</w:t>
            </w:r>
          </w:p>
        </w:tc>
        <w:tc>
          <w:tcPr>
            <w:tcW w:w="9923" w:type="dxa"/>
            <w:tcBorders>
              <w:top w:val="nil"/>
              <w:left w:val="nil"/>
              <w:bottom w:val="single" w:sz="4" w:space="0" w:color="auto"/>
              <w:right w:val="single" w:sz="4" w:space="0" w:color="auto"/>
            </w:tcBorders>
            <w:shd w:val="clear" w:color="auto" w:fill="auto"/>
            <w:noWrap/>
            <w:hideMark/>
          </w:tcPr>
          <w:p w14:paraId="4F959B7C" w14:textId="77777777" w:rsidR="00E83F66" w:rsidRPr="00772251" w:rsidRDefault="00E83F66" w:rsidP="0048591A">
            <w:pPr>
              <w:spacing w:before="60" w:after="60" w:line="240" w:lineRule="auto"/>
              <w:rPr>
                <w:noProof/>
                <w:sz w:val="20"/>
              </w:rPr>
            </w:pPr>
            <w:r>
              <w:rPr>
                <w:noProof/>
                <w:sz w:val="20"/>
              </w:rPr>
              <w:t>- Maskiner og apparater til bryggerier</w:t>
            </w:r>
          </w:p>
        </w:tc>
        <w:tc>
          <w:tcPr>
            <w:tcW w:w="1134" w:type="dxa"/>
            <w:tcBorders>
              <w:top w:val="nil"/>
              <w:left w:val="nil"/>
              <w:bottom w:val="single" w:sz="4" w:space="0" w:color="auto"/>
              <w:right w:val="single" w:sz="4" w:space="0" w:color="auto"/>
            </w:tcBorders>
            <w:shd w:val="clear" w:color="auto" w:fill="auto"/>
            <w:noWrap/>
            <w:vAlign w:val="center"/>
            <w:hideMark/>
          </w:tcPr>
          <w:p w14:paraId="397AC54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F0125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92000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884D1C" w14:textId="77777777" w:rsidR="00E83F66" w:rsidRPr="00772251" w:rsidRDefault="00E83F66" w:rsidP="0048591A">
            <w:pPr>
              <w:spacing w:before="60" w:after="60" w:line="240" w:lineRule="auto"/>
              <w:jc w:val="center"/>
              <w:rPr>
                <w:noProof/>
                <w:sz w:val="20"/>
              </w:rPr>
            </w:pPr>
            <w:r>
              <w:rPr>
                <w:noProof/>
                <w:sz w:val="20"/>
              </w:rPr>
              <w:t>84385000</w:t>
            </w:r>
          </w:p>
        </w:tc>
        <w:tc>
          <w:tcPr>
            <w:tcW w:w="1086" w:type="dxa"/>
            <w:tcBorders>
              <w:top w:val="nil"/>
              <w:left w:val="nil"/>
              <w:bottom w:val="single" w:sz="4" w:space="0" w:color="auto"/>
              <w:right w:val="single" w:sz="4" w:space="0" w:color="auto"/>
            </w:tcBorders>
            <w:shd w:val="clear" w:color="auto" w:fill="auto"/>
            <w:noWrap/>
            <w:hideMark/>
          </w:tcPr>
          <w:p w14:paraId="7602F38D" w14:textId="77777777" w:rsidR="00E83F66" w:rsidRPr="00772251" w:rsidRDefault="00E83F66" w:rsidP="0048591A">
            <w:pPr>
              <w:spacing w:before="60" w:after="60" w:line="240" w:lineRule="auto"/>
              <w:jc w:val="center"/>
              <w:rPr>
                <w:noProof/>
                <w:sz w:val="20"/>
              </w:rPr>
            </w:pPr>
            <w:r>
              <w:rPr>
                <w:noProof/>
                <w:sz w:val="20"/>
              </w:rPr>
              <w:t>843850</w:t>
            </w:r>
          </w:p>
        </w:tc>
        <w:tc>
          <w:tcPr>
            <w:tcW w:w="9923" w:type="dxa"/>
            <w:tcBorders>
              <w:top w:val="nil"/>
              <w:left w:val="nil"/>
              <w:bottom w:val="single" w:sz="4" w:space="0" w:color="auto"/>
              <w:right w:val="single" w:sz="4" w:space="0" w:color="auto"/>
            </w:tcBorders>
            <w:shd w:val="clear" w:color="auto" w:fill="auto"/>
            <w:noWrap/>
            <w:hideMark/>
          </w:tcPr>
          <w:p w14:paraId="6A4653E4" w14:textId="77777777" w:rsidR="00E83F66" w:rsidRPr="00772251" w:rsidRDefault="00E83F66" w:rsidP="0048591A">
            <w:pPr>
              <w:spacing w:before="60" w:after="60" w:line="240" w:lineRule="auto"/>
              <w:rPr>
                <w:noProof/>
                <w:sz w:val="20"/>
              </w:rPr>
            </w:pPr>
            <w:r>
              <w:rPr>
                <w:noProof/>
                <w:sz w:val="20"/>
              </w:rPr>
              <w:t>- Maskiner og apparater til behandling og tilberedning af kød og fjerkræ</w:t>
            </w:r>
          </w:p>
        </w:tc>
        <w:tc>
          <w:tcPr>
            <w:tcW w:w="1134" w:type="dxa"/>
            <w:tcBorders>
              <w:top w:val="nil"/>
              <w:left w:val="nil"/>
              <w:bottom w:val="single" w:sz="4" w:space="0" w:color="auto"/>
              <w:right w:val="single" w:sz="4" w:space="0" w:color="auto"/>
            </w:tcBorders>
            <w:shd w:val="clear" w:color="auto" w:fill="auto"/>
            <w:noWrap/>
            <w:vAlign w:val="center"/>
            <w:hideMark/>
          </w:tcPr>
          <w:p w14:paraId="270D52C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2D8D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4CC4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1937C9" w14:textId="77777777" w:rsidR="00E83F66" w:rsidRPr="00772251" w:rsidRDefault="00E83F66" w:rsidP="0048591A">
            <w:pPr>
              <w:spacing w:before="60" w:after="60" w:line="240" w:lineRule="auto"/>
              <w:jc w:val="center"/>
              <w:rPr>
                <w:noProof/>
                <w:sz w:val="20"/>
              </w:rPr>
            </w:pPr>
            <w:r>
              <w:rPr>
                <w:noProof/>
                <w:sz w:val="20"/>
              </w:rPr>
              <w:t>84386000</w:t>
            </w:r>
          </w:p>
        </w:tc>
        <w:tc>
          <w:tcPr>
            <w:tcW w:w="1086" w:type="dxa"/>
            <w:tcBorders>
              <w:top w:val="nil"/>
              <w:left w:val="nil"/>
              <w:bottom w:val="single" w:sz="4" w:space="0" w:color="auto"/>
              <w:right w:val="single" w:sz="4" w:space="0" w:color="auto"/>
            </w:tcBorders>
            <w:shd w:val="clear" w:color="auto" w:fill="auto"/>
            <w:noWrap/>
            <w:hideMark/>
          </w:tcPr>
          <w:p w14:paraId="257DE912" w14:textId="77777777" w:rsidR="00E83F66" w:rsidRPr="00772251" w:rsidRDefault="00E83F66" w:rsidP="0048591A">
            <w:pPr>
              <w:spacing w:before="60" w:after="60" w:line="240" w:lineRule="auto"/>
              <w:jc w:val="center"/>
              <w:rPr>
                <w:noProof/>
                <w:sz w:val="20"/>
              </w:rPr>
            </w:pPr>
            <w:r>
              <w:rPr>
                <w:noProof/>
                <w:sz w:val="20"/>
              </w:rPr>
              <w:t>843860</w:t>
            </w:r>
          </w:p>
        </w:tc>
        <w:tc>
          <w:tcPr>
            <w:tcW w:w="9923" w:type="dxa"/>
            <w:tcBorders>
              <w:top w:val="nil"/>
              <w:left w:val="nil"/>
              <w:bottom w:val="single" w:sz="4" w:space="0" w:color="auto"/>
              <w:right w:val="single" w:sz="4" w:space="0" w:color="auto"/>
            </w:tcBorders>
            <w:shd w:val="clear" w:color="auto" w:fill="auto"/>
            <w:noWrap/>
            <w:hideMark/>
          </w:tcPr>
          <w:p w14:paraId="6A632337" w14:textId="77777777" w:rsidR="00E83F66" w:rsidRPr="00772251" w:rsidRDefault="00E83F66" w:rsidP="0048591A">
            <w:pPr>
              <w:spacing w:before="60" w:after="60" w:line="240" w:lineRule="auto"/>
              <w:rPr>
                <w:noProof/>
                <w:sz w:val="20"/>
              </w:rPr>
            </w:pPr>
            <w:r>
              <w:rPr>
                <w:noProof/>
                <w:sz w:val="20"/>
              </w:rPr>
              <w:t>- Maskiner og apparater til behandling og tilberedning af frugt, nødder og grøntsager</w:t>
            </w:r>
          </w:p>
        </w:tc>
        <w:tc>
          <w:tcPr>
            <w:tcW w:w="1134" w:type="dxa"/>
            <w:tcBorders>
              <w:top w:val="nil"/>
              <w:left w:val="nil"/>
              <w:bottom w:val="single" w:sz="4" w:space="0" w:color="auto"/>
              <w:right w:val="single" w:sz="4" w:space="0" w:color="auto"/>
            </w:tcBorders>
            <w:shd w:val="clear" w:color="auto" w:fill="auto"/>
            <w:noWrap/>
            <w:vAlign w:val="center"/>
            <w:hideMark/>
          </w:tcPr>
          <w:p w14:paraId="784AE0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8DC1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C9606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0EA539" w14:textId="77777777" w:rsidR="00E83F66" w:rsidRPr="00772251" w:rsidRDefault="00E83F66" w:rsidP="0048591A">
            <w:pPr>
              <w:spacing w:before="60" w:after="60" w:line="240" w:lineRule="auto"/>
              <w:jc w:val="center"/>
              <w:rPr>
                <w:noProof/>
                <w:sz w:val="20"/>
              </w:rPr>
            </w:pPr>
            <w:r>
              <w:rPr>
                <w:noProof/>
                <w:sz w:val="20"/>
              </w:rPr>
              <w:t>84388000</w:t>
            </w:r>
          </w:p>
        </w:tc>
        <w:tc>
          <w:tcPr>
            <w:tcW w:w="1086" w:type="dxa"/>
            <w:tcBorders>
              <w:top w:val="nil"/>
              <w:left w:val="nil"/>
              <w:bottom w:val="single" w:sz="4" w:space="0" w:color="auto"/>
              <w:right w:val="single" w:sz="4" w:space="0" w:color="auto"/>
            </w:tcBorders>
            <w:shd w:val="clear" w:color="auto" w:fill="auto"/>
            <w:noWrap/>
            <w:hideMark/>
          </w:tcPr>
          <w:p w14:paraId="70E5625B" w14:textId="77777777" w:rsidR="00E83F66" w:rsidRPr="00772251" w:rsidRDefault="00E83F66" w:rsidP="0048591A">
            <w:pPr>
              <w:spacing w:before="60" w:after="60" w:line="240" w:lineRule="auto"/>
              <w:jc w:val="center"/>
              <w:rPr>
                <w:noProof/>
                <w:sz w:val="20"/>
              </w:rPr>
            </w:pPr>
            <w:r>
              <w:rPr>
                <w:noProof/>
                <w:sz w:val="20"/>
              </w:rPr>
              <w:t>843880</w:t>
            </w:r>
          </w:p>
        </w:tc>
        <w:tc>
          <w:tcPr>
            <w:tcW w:w="9923" w:type="dxa"/>
            <w:tcBorders>
              <w:top w:val="nil"/>
              <w:left w:val="nil"/>
              <w:bottom w:val="single" w:sz="4" w:space="0" w:color="auto"/>
              <w:right w:val="single" w:sz="4" w:space="0" w:color="auto"/>
            </w:tcBorders>
            <w:shd w:val="clear" w:color="auto" w:fill="auto"/>
            <w:noWrap/>
            <w:hideMark/>
          </w:tcPr>
          <w:p w14:paraId="2AFB3791" w14:textId="77777777" w:rsidR="00E83F66" w:rsidRPr="00772251" w:rsidRDefault="00E83F66" w:rsidP="0048591A">
            <w:pPr>
              <w:spacing w:before="60" w:after="60" w:line="240" w:lineRule="auto"/>
              <w:rPr>
                <w:noProof/>
                <w:sz w:val="20"/>
              </w:rPr>
            </w:pPr>
            <w:r>
              <w:rPr>
                <w:noProof/>
                <w:sz w:val="20"/>
              </w:rPr>
              <w:t>- Andre maskiner og apparater</w:t>
            </w:r>
          </w:p>
        </w:tc>
        <w:tc>
          <w:tcPr>
            <w:tcW w:w="1134" w:type="dxa"/>
            <w:tcBorders>
              <w:top w:val="nil"/>
              <w:left w:val="nil"/>
              <w:bottom w:val="single" w:sz="4" w:space="0" w:color="auto"/>
              <w:right w:val="single" w:sz="4" w:space="0" w:color="auto"/>
            </w:tcBorders>
            <w:shd w:val="clear" w:color="auto" w:fill="auto"/>
            <w:noWrap/>
            <w:vAlign w:val="center"/>
            <w:hideMark/>
          </w:tcPr>
          <w:p w14:paraId="028F8E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6A8D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0A746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83BE8F" w14:textId="77777777" w:rsidR="00E83F66" w:rsidRPr="00772251" w:rsidRDefault="00E83F66" w:rsidP="0048591A">
            <w:pPr>
              <w:spacing w:before="60" w:after="60" w:line="240" w:lineRule="auto"/>
              <w:jc w:val="center"/>
              <w:rPr>
                <w:noProof/>
                <w:sz w:val="20"/>
              </w:rPr>
            </w:pPr>
            <w:r>
              <w:rPr>
                <w:noProof/>
                <w:sz w:val="20"/>
              </w:rPr>
              <w:t>84389000</w:t>
            </w:r>
          </w:p>
        </w:tc>
        <w:tc>
          <w:tcPr>
            <w:tcW w:w="1086" w:type="dxa"/>
            <w:tcBorders>
              <w:top w:val="nil"/>
              <w:left w:val="nil"/>
              <w:bottom w:val="single" w:sz="4" w:space="0" w:color="auto"/>
              <w:right w:val="single" w:sz="4" w:space="0" w:color="auto"/>
            </w:tcBorders>
            <w:shd w:val="clear" w:color="auto" w:fill="auto"/>
            <w:noWrap/>
            <w:hideMark/>
          </w:tcPr>
          <w:p w14:paraId="5B3252CF" w14:textId="77777777" w:rsidR="00E83F66" w:rsidRPr="00772251" w:rsidRDefault="00E83F66" w:rsidP="0048591A">
            <w:pPr>
              <w:spacing w:before="60" w:after="60" w:line="240" w:lineRule="auto"/>
              <w:jc w:val="center"/>
              <w:rPr>
                <w:noProof/>
                <w:sz w:val="20"/>
              </w:rPr>
            </w:pPr>
            <w:r>
              <w:rPr>
                <w:noProof/>
                <w:sz w:val="20"/>
              </w:rPr>
              <w:t>843890</w:t>
            </w:r>
          </w:p>
        </w:tc>
        <w:tc>
          <w:tcPr>
            <w:tcW w:w="9923" w:type="dxa"/>
            <w:tcBorders>
              <w:top w:val="nil"/>
              <w:left w:val="nil"/>
              <w:bottom w:val="single" w:sz="4" w:space="0" w:color="auto"/>
              <w:right w:val="single" w:sz="4" w:space="0" w:color="auto"/>
            </w:tcBorders>
            <w:shd w:val="clear" w:color="auto" w:fill="auto"/>
            <w:noWrap/>
            <w:hideMark/>
          </w:tcPr>
          <w:p w14:paraId="349FA764" w14:textId="77777777" w:rsidR="00E83F66" w:rsidRPr="00772251" w:rsidRDefault="00E83F66" w:rsidP="0048591A">
            <w:pPr>
              <w:spacing w:before="60" w:after="60" w:line="240" w:lineRule="auto"/>
              <w:rPr>
                <w:noProof/>
                <w:sz w:val="20"/>
              </w:rPr>
            </w:pPr>
            <w:r>
              <w:rPr>
                <w:noProof/>
                <w:sz w:val="20"/>
              </w:rPr>
              <w:t>- Dele</w:t>
            </w:r>
          </w:p>
        </w:tc>
        <w:tc>
          <w:tcPr>
            <w:tcW w:w="1134" w:type="dxa"/>
            <w:tcBorders>
              <w:top w:val="nil"/>
              <w:left w:val="nil"/>
              <w:bottom w:val="single" w:sz="4" w:space="0" w:color="auto"/>
              <w:right w:val="single" w:sz="4" w:space="0" w:color="auto"/>
            </w:tcBorders>
            <w:shd w:val="clear" w:color="auto" w:fill="auto"/>
            <w:noWrap/>
            <w:vAlign w:val="center"/>
            <w:hideMark/>
          </w:tcPr>
          <w:p w14:paraId="6BE5792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658E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90FC4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20B39D" w14:textId="77777777" w:rsidR="00E83F66" w:rsidRPr="00772251" w:rsidRDefault="00E83F66" w:rsidP="0048591A">
            <w:pPr>
              <w:spacing w:before="60" w:after="60" w:line="240" w:lineRule="auto"/>
              <w:jc w:val="center"/>
              <w:rPr>
                <w:noProof/>
                <w:sz w:val="20"/>
              </w:rPr>
            </w:pPr>
            <w:r>
              <w:rPr>
                <w:noProof/>
                <w:sz w:val="20"/>
              </w:rPr>
              <w:t>84391000</w:t>
            </w:r>
          </w:p>
        </w:tc>
        <w:tc>
          <w:tcPr>
            <w:tcW w:w="1086" w:type="dxa"/>
            <w:tcBorders>
              <w:top w:val="nil"/>
              <w:left w:val="nil"/>
              <w:bottom w:val="single" w:sz="4" w:space="0" w:color="auto"/>
              <w:right w:val="single" w:sz="4" w:space="0" w:color="auto"/>
            </w:tcBorders>
            <w:shd w:val="clear" w:color="auto" w:fill="auto"/>
            <w:noWrap/>
            <w:hideMark/>
          </w:tcPr>
          <w:p w14:paraId="79977535" w14:textId="77777777" w:rsidR="00E83F66" w:rsidRPr="00772251" w:rsidRDefault="00E83F66" w:rsidP="0048591A">
            <w:pPr>
              <w:spacing w:before="60" w:after="60" w:line="240" w:lineRule="auto"/>
              <w:jc w:val="center"/>
              <w:rPr>
                <w:noProof/>
                <w:sz w:val="20"/>
              </w:rPr>
            </w:pPr>
            <w:r>
              <w:rPr>
                <w:noProof/>
                <w:sz w:val="20"/>
              </w:rPr>
              <w:t>843910</w:t>
            </w:r>
          </w:p>
        </w:tc>
        <w:tc>
          <w:tcPr>
            <w:tcW w:w="9923" w:type="dxa"/>
            <w:tcBorders>
              <w:top w:val="nil"/>
              <w:left w:val="nil"/>
              <w:bottom w:val="single" w:sz="4" w:space="0" w:color="auto"/>
              <w:right w:val="single" w:sz="4" w:space="0" w:color="auto"/>
            </w:tcBorders>
            <w:shd w:val="clear" w:color="auto" w:fill="auto"/>
            <w:noWrap/>
            <w:hideMark/>
          </w:tcPr>
          <w:p w14:paraId="42787707" w14:textId="77777777" w:rsidR="00E83F66" w:rsidRPr="00772251" w:rsidRDefault="00E83F66" w:rsidP="0048591A">
            <w:pPr>
              <w:spacing w:before="60" w:after="60" w:line="240" w:lineRule="auto"/>
              <w:rPr>
                <w:noProof/>
                <w:sz w:val="20"/>
              </w:rPr>
            </w:pPr>
            <w:r>
              <w:rPr>
                <w:noProof/>
                <w:sz w:val="20"/>
              </w:rPr>
              <w:t>- Maskiner og apparater til fremstilling af papirmasse</w:t>
            </w:r>
          </w:p>
        </w:tc>
        <w:tc>
          <w:tcPr>
            <w:tcW w:w="1134" w:type="dxa"/>
            <w:tcBorders>
              <w:top w:val="nil"/>
              <w:left w:val="nil"/>
              <w:bottom w:val="single" w:sz="4" w:space="0" w:color="auto"/>
              <w:right w:val="single" w:sz="4" w:space="0" w:color="auto"/>
            </w:tcBorders>
            <w:shd w:val="clear" w:color="auto" w:fill="auto"/>
            <w:noWrap/>
            <w:vAlign w:val="center"/>
            <w:hideMark/>
          </w:tcPr>
          <w:p w14:paraId="227B1C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F907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56B9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2A24B9" w14:textId="77777777" w:rsidR="00E83F66" w:rsidRPr="00772251" w:rsidRDefault="00E83F66" w:rsidP="0048591A">
            <w:pPr>
              <w:spacing w:before="60" w:after="60" w:line="240" w:lineRule="auto"/>
              <w:jc w:val="center"/>
              <w:rPr>
                <w:noProof/>
                <w:sz w:val="20"/>
              </w:rPr>
            </w:pPr>
            <w:r>
              <w:rPr>
                <w:noProof/>
                <w:sz w:val="20"/>
              </w:rPr>
              <w:t>84392000</w:t>
            </w:r>
          </w:p>
        </w:tc>
        <w:tc>
          <w:tcPr>
            <w:tcW w:w="1086" w:type="dxa"/>
            <w:tcBorders>
              <w:top w:val="nil"/>
              <w:left w:val="nil"/>
              <w:bottom w:val="single" w:sz="4" w:space="0" w:color="auto"/>
              <w:right w:val="single" w:sz="4" w:space="0" w:color="auto"/>
            </w:tcBorders>
            <w:shd w:val="clear" w:color="auto" w:fill="auto"/>
            <w:noWrap/>
            <w:hideMark/>
          </w:tcPr>
          <w:p w14:paraId="1BCFC89E" w14:textId="77777777" w:rsidR="00E83F66" w:rsidRPr="00772251" w:rsidRDefault="00E83F66" w:rsidP="0048591A">
            <w:pPr>
              <w:spacing w:before="60" w:after="60" w:line="240" w:lineRule="auto"/>
              <w:jc w:val="center"/>
              <w:rPr>
                <w:noProof/>
                <w:sz w:val="20"/>
              </w:rPr>
            </w:pPr>
            <w:r>
              <w:rPr>
                <w:noProof/>
                <w:sz w:val="20"/>
              </w:rPr>
              <w:t>843920</w:t>
            </w:r>
          </w:p>
        </w:tc>
        <w:tc>
          <w:tcPr>
            <w:tcW w:w="9923" w:type="dxa"/>
            <w:tcBorders>
              <w:top w:val="nil"/>
              <w:left w:val="nil"/>
              <w:bottom w:val="single" w:sz="4" w:space="0" w:color="auto"/>
              <w:right w:val="single" w:sz="4" w:space="0" w:color="auto"/>
            </w:tcBorders>
            <w:shd w:val="clear" w:color="auto" w:fill="auto"/>
            <w:noWrap/>
            <w:hideMark/>
          </w:tcPr>
          <w:p w14:paraId="0D500F2C" w14:textId="77777777" w:rsidR="00E83F66" w:rsidRPr="00772251" w:rsidRDefault="00E83F66" w:rsidP="0048591A">
            <w:pPr>
              <w:spacing w:before="60" w:after="60" w:line="240" w:lineRule="auto"/>
              <w:rPr>
                <w:noProof/>
                <w:sz w:val="20"/>
              </w:rPr>
            </w:pPr>
            <w:r>
              <w:rPr>
                <w:noProof/>
                <w:sz w:val="20"/>
              </w:rPr>
              <w:t>- Maskiner og apparater til fremstilling af papir og pap</w:t>
            </w:r>
          </w:p>
        </w:tc>
        <w:tc>
          <w:tcPr>
            <w:tcW w:w="1134" w:type="dxa"/>
            <w:tcBorders>
              <w:top w:val="nil"/>
              <w:left w:val="nil"/>
              <w:bottom w:val="single" w:sz="4" w:space="0" w:color="auto"/>
              <w:right w:val="single" w:sz="4" w:space="0" w:color="auto"/>
            </w:tcBorders>
            <w:shd w:val="clear" w:color="auto" w:fill="auto"/>
            <w:noWrap/>
            <w:vAlign w:val="center"/>
            <w:hideMark/>
          </w:tcPr>
          <w:p w14:paraId="5362C0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73A3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D522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045891" w14:textId="77777777" w:rsidR="00E83F66" w:rsidRPr="00772251" w:rsidRDefault="00E83F66" w:rsidP="0048591A">
            <w:pPr>
              <w:spacing w:before="60" w:after="60" w:line="240" w:lineRule="auto"/>
              <w:jc w:val="center"/>
              <w:rPr>
                <w:noProof/>
                <w:sz w:val="20"/>
              </w:rPr>
            </w:pPr>
            <w:r>
              <w:rPr>
                <w:noProof/>
                <w:sz w:val="20"/>
              </w:rPr>
              <w:t>84393000</w:t>
            </w:r>
          </w:p>
        </w:tc>
        <w:tc>
          <w:tcPr>
            <w:tcW w:w="1086" w:type="dxa"/>
            <w:tcBorders>
              <w:top w:val="nil"/>
              <w:left w:val="nil"/>
              <w:bottom w:val="single" w:sz="4" w:space="0" w:color="auto"/>
              <w:right w:val="single" w:sz="4" w:space="0" w:color="auto"/>
            </w:tcBorders>
            <w:shd w:val="clear" w:color="auto" w:fill="auto"/>
            <w:noWrap/>
            <w:hideMark/>
          </w:tcPr>
          <w:p w14:paraId="20C6A086" w14:textId="77777777" w:rsidR="00E83F66" w:rsidRPr="00772251" w:rsidRDefault="00E83F66" w:rsidP="0048591A">
            <w:pPr>
              <w:spacing w:before="60" w:after="60" w:line="240" w:lineRule="auto"/>
              <w:jc w:val="center"/>
              <w:rPr>
                <w:noProof/>
                <w:sz w:val="20"/>
              </w:rPr>
            </w:pPr>
            <w:r>
              <w:rPr>
                <w:noProof/>
                <w:sz w:val="20"/>
              </w:rPr>
              <w:t>843930</w:t>
            </w:r>
          </w:p>
        </w:tc>
        <w:tc>
          <w:tcPr>
            <w:tcW w:w="9923" w:type="dxa"/>
            <w:tcBorders>
              <w:top w:val="nil"/>
              <w:left w:val="nil"/>
              <w:bottom w:val="single" w:sz="4" w:space="0" w:color="auto"/>
              <w:right w:val="single" w:sz="4" w:space="0" w:color="auto"/>
            </w:tcBorders>
            <w:shd w:val="clear" w:color="auto" w:fill="auto"/>
            <w:noWrap/>
            <w:hideMark/>
          </w:tcPr>
          <w:p w14:paraId="7F08F33E" w14:textId="77777777" w:rsidR="00E83F66" w:rsidRPr="00772251" w:rsidRDefault="00E83F66" w:rsidP="0048591A">
            <w:pPr>
              <w:spacing w:before="60" w:after="60" w:line="240" w:lineRule="auto"/>
              <w:rPr>
                <w:noProof/>
                <w:sz w:val="20"/>
              </w:rPr>
            </w:pPr>
            <w:r>
              <w:rPr>
                <w:noProof/>
                <w:sz w:val="20"/>
              </w:rPr>
              <w:t>- Maskiner og apparater til efterbehandling af papir og pap</w:t>
            </w:r>
          </w:p>
        </w:tc>
        <w:tc>
          <w:tcPr>
            <w:tcW w:w="1134" w:type="dxa"/>
            <w:tcBorders>
              <w:top w:val="nil"/>
              <w:left w:val="nil"/>
              <w:bottom w:val="single" w:sz="4" w:space="0" w:color="auto"/>
              <w:right w:val="single" w:sz="4" w:space="0" w:color="auto"/>
            </w:tcBorders>
            <w:shd w:val="clear" w:color="auto" w:fill="auto"/>
            <w:noWrap/>
            <w:vAlign w:val="center"/>
            <w:hideMark/>
          </w:tcPr>
          <w:p w14:paraId="156885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C5943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39176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8B45BE" w14:textId="77777777" w:rsidR="00E83F66" w:rsidRPr="00772251" w:rsidRDefault="00E83F66" w:rsidP="0048591A">
            <w:pPr>
              <w:spacing w:before="60" w:after="60" w:line="240" w:lineRule="auto"/>
              <w:jc w:val="center"/>
              <w:rPr>
                <w:noProof/>
                <w:sz w:val="20"/>
              </w:rPr>
            </w:pPr>
            <w:r>
              <w:rPr>
                <w:noProof/>
                <w:sz w:val="20"/>
              </w:rPr>
              <w:t>84399100</w:t>
            </w:r>
          </w:p>
        </w:tc>
        <w:tc>
          <w:tcPr>
            <w:tcW w:w="1086" w:type="dxa"/>
            <w:tcBorders>
              <w:top w:val="nil"/>
              <w:left w:val="nil"/>
              <w:bottom w:val="single" w:sz="4" w:space="0" w:color="auto"/>
              <w:right w:val="single" w:sz="4" w:space="0" w:color="auto"/>
            </w:tcBorders>
            <w:shd w:val="clear" w:color="auto" w:fill="auto"/>
            <w:noWrap/>
            <w:hideMark/>
          </w:tcPr>
          <w:p w14:paraId="57FF9098" w14:textId="77777777" w:rsidR="00E83F66" w:rsidRPr="00772251" w:rsidRDefault="00E83F66" w:rsidP="0048591A">
            <w:pPr>
              <w:spacing w:before="60" w:after="60" w:line="240" w:lineRule="auto"/>
              <w:jc w:val="center"/>
              <w:rPr>
                <w:noProof/>
                <w:sz w:val="20"/>
              </w:rPr>
            </w:pPr>
            <w:r>
              <w:rPr>
                <w:noProof/>
                <w:sz w:val="20"/>
              </w:rPr>
              <w:t>843991</w:t>
            </w:r>
          </w:p>
        </w:tc>
        <w:tc>
          <w:tcPr>
            <w:tcW w:w="9923" w:type="dxa"/>
            <w:tcBorders>
              <w:top w:val="nil"/>
              <w:left w:val="nil"/>
              <w:bottom w:val="single" w:sz="4" w:space="0" w:color="auto"/>
              <w:right w:val="single" w:sz="4" w:space="0" w:color="auto"/>
            </w:tcBorders>
            <w:shd w:val="clear" w:color="auto" w:fill="auto"/>
            <w:noWrap/>
            <w:hideMark/>
          </w:tcPr>
          <w:p w14:paraId="025AF9C1" w14:textId="77777777" w:rsidR="00E83F66" w:rsidRPr="00772251" w:rsidRDefault="00E83F66" w:rsidP="0048591A">
            <w:pPr>
              <w:spacing w:before="60" w:after="60" w:line="240" w:lineRule="auto"/>
              <w:rPr>
                <w:noProof/>
                <w:sz w:val="20"/>
              </w:rPr>
            </w:pPr>
            <w:r>
              <w:rPr>
                <w:noProof/>
                <w:sz w:val="20"/>
              </w:rPr>
              <w:t>-- Til maskiner og apparater til fremstilling af papirmasse</w:t>
            </w:r>
          </w:p>
        </w:tc>
        <w:tc>
          <w:tcPr>
            <w:tcW w:w="1134" w:type="dxa"/>
            <w:tcBorders>
              <w:top w:val="nil"/>
              <w:left w:val="nil"/>
              <w:bottom w:val="single" w:sz="4" w:space="0" w:color="auto"/>
              <w:right w:val="single" w:sz="4" w:space="0" w:color="auto"/>
            </w:tcBorders>
            <w:shd w:val="clear" w:color="auto" w:fill="auto"/>
            <w:noWrap/>
            <w:vAlign w:val="center"/>
            <w:hideMark/>
          </w:tcPr>
          <w:p w14:paraId="772C0F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4CDFF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6D4A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44341F" w14:textId="77777777" w:rsidR="00E83F66" w:rsidRPr="00772251" w:rsidRDefault="00E83F66" w:rsidP="0048591A">
            <w:pPr>
              <w:spacing w:before="60" w:after="60" w:line="240" w:lineRule="auto"/>
              <w:jc w:val="center"/>
              <w:rPr>
                <w:noProof/>
                <w:sz w:val="20"/>
              </w:rPr>
            </w:pPr>
            <w:r>
              <w:rPr>
                <w:noProof/>
                <w:sz w:val="20"/>
              </w:rPr>
              <w:t>84399900</w:t>
            </w:r>
          </w:p>
        </w:tc>
        <w:tc>
          <w:tcPr>
            <w:tcW w:w="1086" w:type="dxa"/>
            <w:tcBorders>
              <w:top w:val="nil"/>
              <w:left w:val="nil"/>
              <w:bottom w:val="single" w:sz="4" w:space="0" w:color="auto"/>
              <w:right w:val="single" w:sz="4" w:space="0" w:color="auto"/>
            </w:tcBorders>
            <w:shd w:val="clear" w:color="auto" w:fill="auto"/>
            <w:noWrap/>
            <w:hideMark/>
          </w:tcPr>
          <w:p w14:paraId="08905159" w14:textId="77777777" w:rsidR="00E83F66" w:rsidRPr="00772251" w:rsidRDefault="00E83F66" w:rsidP="0048591A">
            <w:pPr>
              <w:spacing w:before="60" w:after="60" w:line="240" w:lineRule="auto"/>
              <w:jc w:val="center"/>
              <w:rPr>
                <w:noProof/>
                <w:sz w:val="20"/>
              </w:rPr>
            </w:pPr>
            <w:r>
              <w:rPr>
                <w:noProof/>
                <w:sz w:val="20"/>
              </w:rPr>
              <w:t>843999</w:t>
            </w:r>
          </w:p>
        </w:tc>
        <w:tc>
          <w:tcPr>
            <w:tcW w:w="9923" w:type="dxa"/>
            <w:tcBorders>
              <w:top w:val="nil"/>
              <w:left w:val="nil"/>
              <w:bottom w:val="single" w:sz="4" w:space="0" w:color="auto"/>
              <w:right w:val="single" w:sz="4" w:space="0" w:color="auto"/>
            </w:tcBorders>
            <w:shd w:val="clear" w:color="auto" w:fill="auto"/>
            <w:noWrap/>
            <w:hideMark/>
          </w:tcPr>
          <w:p w14:paraId="238D6CC5"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039286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333B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750F6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CEDB40" w14:textId="77777777" w:rsidR="00E83F66" w:rsidRPr="00772251" w:rsidRDefault="00E83F66" w:rsidP="0048591A">
            <w:pPr>
              <w:spacing w:before="60" w:after="60" w:line="240" w:lineRule="auto"/>
              <w:jc w:val="center"/>
              <w:rPr>
                <w:noProof/>
                <w:sz w:val="20"/>
              </w:rPr>
            </w:pPr>
            <w:r>
              <w:rPr>
                <w:noProof/>
                <w:sz w:val="20"/>
              </w:rPr>
              <w:t>84401000</w:t>
            </w:r>
          </w:p>
        </w:tc>
        <w:tc>
          <w:tcPr>
            <w:tcW w:w="1086" w:type="dxa"/>
            <w:tcBorders>
              <w:top w:val="nil"/>
              <w:left w:val="nil"/>
              <w:bottom w:val="single" w:sz="4" w:space="0" w:color="auto"/>
              <w:right w:val="single" w:sz="4" w:space="0" w:color="auto"/>
            </w:tcBorders>
            <w:shd w:val="clear" w:color="auto" w:fill="auto"/>
            <w:noWrap/>
            <w:hideMark/>
          </w:tcPr>
          <w:p w14:paraId="14BDF142" w14:textId="77777777" w:rsidR="00E83F66" w:rsidRPr="00772251" w:rsidRDefault="00E83F66" w:rsidP="0048591A">
            <w:pPr>
              <w:spacing w:before="60" w:after="60" w:line="240" w:lineRule="auto"/>
              <w:jc w:val="center"/>
              <w:rPr>
                <w:noProof/>
                <w:sz w:val="20"/>
              </w:rPr>
            </w:pPr>
            <w:r>
              <w:rPr>
                <w:noProof/>
                <w:sz w:val="20"/>
              </w:rPr>
              <w:t>844010</w:t>
            </w:r>
          </w:p>
        </w:tc>
        <w:tc>
          <w:tcPr>
            <w:tcW w:w="9923" w:type="dxa"/>
            <w:tcBorders>
              <w:top w:val="nil"/>
              <w:left w:val="nil"/>
              <w:bottom w:val="single" w:sz="4" w:space="0" w:color="auto"/>
              <w:right w:val="single" w:sz="4" w:space="0" w:color="auto"/>
            </w:tcBorders>
            <w:shd w:val="clear" w:color="auto" w:fill="auto"/>
            <w:noWrap/>
            <w:hideMark/>
          </w:tcPr>
          <w:p w14:paraId="55DD1DA2" w14:textId="77777777" w:rsidR="00E83F66" w:rsidRPr="00772251" w:rsidRDefault="00E83F66" w:rsidP="0048591A">
            <w:pPr>
              <w:spacing w:before="60" w:after="60" w:line="240" w:lineRule="auto"/>
              <w:rPr>
                <w:noProof/>
                <w:sz w:val="20"/>
              </w:rPr>
            </w:pPr>
            <w:r>
              <w:rPr>
                <w:noProof/>
                <w:sz w:val="20"/>
              </w:rPr>
              <w:t>- Maskiner og apparater</w:t>
            </w:r>
          </w:p>
        </w:tc>
        <w:tc>
          <w:tcPr>
            <w:tcW w:w="1134" w:type="dxa"/>
            <w:tcBorders>
              <w:top w:val="nil"/>
              <w:left w:val="nil"/>
              <w:bottom w:val="single" w:sz="4" w:space="0" w:color="auto"/>
              <w:right w:val="single" w:sz="4" w:space="0" w:color="auto"/>
            </w:tcBorders>
            <w:shd w:val="clear" w:color="auto" w:fill="auto"/>
            <w:noWrap/>
            <w:vAlign w:val="center"/>
            <w:hideMark/>
          </w:tcPr>
          <w:p w14:paraId="1EC6B39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E42BE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AD9B5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DD2ED4" w14:textId="77777777" w:rsidR="00E83F66" w:rsidRPr="00772251" w:rsidRDefault="00E83F66" w:rsidP="0048591A">
            <w:pPr>
              <w:spacing w:before="60" w:after="60" w:line="240" w:lineRule="auto"/>
              <w:jc w:val="center"/>
              <w:rPr>
                <w:noProof/>
                <w:sz w:val="20"/>
              </w:rPr>
            </w:pPr>
            <w:r>
              <w:rPr>
                <w:noProof/>
                <w:sz w:val="20"/>
              </w:rPr>
              <w:t>84409000</w:t>
            </w:r>
          </w:p>
        </w:tc>
        <w:tc>
          <w:tcPr>
            <w:tcW w:w="1086" w:type="dxa"/>
            <w:tcBorders>
              <w:top w:val="nil"/>
              <w:left w:val="nil"/>
              <w:bottom w:val="single" w:sz="4" w:space="0" w:color="auto"/>
              <w:right w:val="single" w:sz="4" w:space="0" w:color="auto"/>
            </w:tcBorders>
            <w:shd w:val="clear" w:color="auto" w:fill="auto"/>
            <w:noWrap/>
            <w:hideMark/>
          </w:tcPr>
          <w:p w14:paraId="405A1BE9" w14:textId="77777777" w:rsidR="00E83F66" w:rsidRPr="00772251" w:rsidRDefault="00E83F66" w:rsidP="0048591A">
            <w:pPr>
              <w:spacing w:before="60" w:after="60" w:line="240" w:lineRule="auto"/>
              <w:jc w:val="center"/>
              <w:rPr>
                <w:noProof/>
                <w:sz w:val="20"/>
              </w:rPr>
            </w:pPr>
            <w:r>
              <w:rPr>
                <w:noProof/>
                <w:sz w:val="20"/>
              </w:rPr>
              <w:t>844090</w:t>
            </w:r>
          </w:p>
        </w:tc>
        <w:tc>
          <w:tcPr>
            <w:tcW w:w="9923" w:type="dxa"/>
            <w:tcBorders>
              <w:top w:val="nil"/>
              <w:left w:val="nil"/>
              <w:bottom w:val="single" w:sz="4" w:space="0" w:color="auto"/>
              <w:right w:val="single" w:sz="4" w:space="0" w:color="auto"/>
            </w:tcBorders>
            <w:shd w:val="clear" w:color="auto" w:fill="auto"/>
            <w:noWrap/>
            <w:hideMark/>
          </w:tcPr>
          <w:p w14:paraId="5BED8985" w14:textId="77777777" w:rsidR="00E83F66" w:rsidRPr="00772251" w:rsidRDefault="00E83F66" w:rsidP="0048591A">
            <w:pPr>
              <w:spacing w:before="60" w:after="60" w:line="240" w:lineRule="auto"/>
              <w:rPr>
                <w:noProof/>
                <w:sz w:val="20"/>
              </w:rPr>
            </w:pPr>
            <w:r>
              <w:rPr>
                <w:noProof/>
                <w:sz w:val="20"/>
              </w:rPr>
              <w:t>- Dele</w:t>
            </w:r>
          </w:p>
        </w:tc>
        <w:tc>
          <w:tcPr>
            <w:tcW w:w="1134" w:type="dxa"/>
            <w:tcBorders>
              <w:top w:val="nil"/>
              <w:left w:val="nil"/>
              <w:bottom w:val="single" w:sz="4" w:space="0" w:color="auto"/>
              <w:right w:val="single" w:sz="4" w:space="0" w:color="auto"/>
            </w:tcBorders>
            <w:shd w:val="clear" w:color="auto" w:fill="auto"/>
            <w:noWrap/>
            <w:vAlign w:val="center"/>
            <w:hideMark/>
          </w:tcPr>
          <w:p w14:paraId="42C18A6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E6AD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5914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2CA5E2" w14:textId="77777777" w:rsidR="00E83F66" w:rsidRPr="00772251" w:rsidRDefault="00E83F66" w:rsidP="0048591A">
            <w:pPr>
              <w:spacing w:before="60" w:after="60" w:line="240" w:lineRule="auto"/>
              <w:jc w:val="center"/>
              <w:rPr>
                <w:noProof/>
                <w:sz w:val="20"/>
              </w:rPr>
            </w:pPr>
            <w:r>
              <w:rPr>
                <w:noProof/>
                <w:sz w:val="20"/>
              </w:rPr>
              <w:t>84411000</w:t>
            </w:r>
          </w:p>
        </w:tc>
        <w:tc>
          <w:tcPr>
            <w:tcW w:w="1086" w:type="dxa"/>
            <w:tcBorders>
              <w:top w:val="nil"/>
              <w:left w:val="nil"/>
              <w:bottom w:val="single" w:sz="4" w:space="0" w:color="auto"/>
              <w:right w:val="single" w:sz="4" w:space="0" w:color="auto"/>
            </w:tcBorders>
            <w:shd w:val="clear" w:color="auto" w:fill="auto"/>
            <w:noWrap/>
            <w:hideMark/>
          </w:tcPr>
          <w:p w14:paraId="03E483B5" w14:textId="77777777" w:rsidR="00E83F66" w:rsidRPr="00772251" w:rsidRDefault="00E83F66" w:rsidP="0048591A">
            <w:pPr>
              <w:spacing w:before="60" w:after="60" w:line="240" w:lineRule="auto"/>
              <w:jc w:val="center"/>
              <w:rPr>
                <w:noProof/>
                <w:sz w:val="20"/>
              </w:rPr>
            </w:pPr>
            <w:r>
              <w:rPr>
                <w:noProof/>
                <w:sz w:val="20"/>
              </w:rPr>
              <w:t>844110</w:t>
            </w:r>
          </w:p>
        </w:tc>
        <w:tc>
          <w:tcPr>
            <w:tcW w:w="9923" w:type="dxa"/>
            <w:tcBorders>
              <w:top w:val="nil"/>
              <w:left w:val="nil"/>
              <w:bottom w:val="single" w:sz="4" w:space="0" w:color="auto"/>
              <w:right w:val="single" w:sz="4" w:space="0" w:color="auto"/>
            </w:tcBorders>
            <w:shd w:val="clear" w:color="auto" w:fill="auto"/>
            <w:noWrap/>
            <w:hideMark/>
          </w:tcPr>
          <w:p w14:paraId="709D577F" w14:textId="77777777" w:rsidR="00E83F66" w:rsidRPr="00772251" w:rsidRDefault="00E83F66" w:rsidP="0048591A">
            <w:pPr>
              <w:spacing w:before="60" w:after="60" w:line="240" w:lineRule="auto"/>
              <w:rPr>
                <w:noProof/>
                <w:sz w:val="20"/>
              </w:rPr>
            </w:pPr>
            <w:r>
              <w:rPr>
                <w:noProof/>
                <w:sz w:val="20"/>
              </w:rPr>
              <w:t>- Skæremaskiner</w:t>
            </w:r>
          </w:p>
        </w:tc>
        <w:tc>
          <w:tcPr>
            <w:tcW w:w="1134" w:type="dxa"/>
            <w:tcBorders>
              <w:top w:val="nil"/>
              <w:left w:val="nil"/>
              <w:bottom w:val="single" w:sz="4" w:space="0" w:color="auto"/>
              <w:right w:val="single" w:sz="4" w:space="0" w:color="auto"/>
            </w:tcBorders>
            <w:shd w:val="clear" w:color="auto" w:fill="auto"/>
            <w:noWrap/>
            <w:vAlign w:val="center"/>
            <w:hideMark/>
          </w:tcPr>
          <w:p w14:paraId="5F328B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1C1B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318C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63739E" w14:textId="77777777" w:rsidR="00E83F66" w:rsidRPr="00772251" w:rsidRDefault="00E83F66" w:rsidP="0098654B">
            <w:pPr>
              <w:pageBreakBefore/>
              <w:spacing w:before="60" w:after="60" w:line="240" w:lineRule="auto"/>
              <w:jc w:val="center"/>
              <w:rPr>
                <w:noProof/>
                <w:sz w:val="20"/>
              </w:rPr>
            </w:pPr>
            <w:r>
              <w:rPr>
                <w:noProof/>
                <w:sz w:val="20"/>
              </w:rPr>
              <w:t>84412000</w:t>
            </w:r>
          </w:p>
        </w:tc>
        <w:tc>
          <w:tcPr>
            <w:tcW w:w="1086" w:type="dxa"/>
            <w:tcBorders>
              <w:top w:val="nil"/>
              <w:left w:val="nil"/>
              <w:bottom w:val="single" w:sz="4" w:space="0" w:color="auto"/>
              <w:right w:val="single" w:sz="4" w:space="0" w:color="auto"/>
            </w:tcBorders>
            <w:shd w:val="clear" w:color="auto" w:fill="auto"/>
            <w:noWrap/>
            <w:hideMark/>
          </w:tcPr>
          <w:p w14:paraId="34574B04" w14:textId="77777777" w:rsidR="00E83F66" w:rsidRPr="00772251" w:rsidRDefault="00E83F66" w:rsidP="0048591A">
            <w:pPr>
              <w:spacing w:before="60" w:after="60" w:line="240" w:lineRule="auto"/>
              <w:jc w:val="center"/>
              <w:rPr>
                <w:noProof/>
                <w:sz w:val="20"/>
              </w:rPr>
            </w:pPr>
            <w:r>
              <w:rPr>
                <w:noProof/>
                <w:sz w:val="20"/>
              </w:rPr>
              <w:t>844120</w:t>
            </w:r>
          </w:p>
        </w:tc>
        <w:tc>
          <w:tcPr>
            <w:tcW w:w="9923" w:type="dxa"/>
            <w:tcBorders>
              <w:top w:val="nil"/>
              <w:left w:val="nil"/>
              <w:bottom w:val="single" w:sz="4" w:space="0" w:color="auto"/>
              <w:right w:val="single" w:sz="4" w:space="0" w:color="auto"/>
            </w:tcBorders>
            <w:shd w:val="clear" w:color="auto" w:fill="auto"/>
            <w:noWrap/>
            <w:hideMark/>
          </w:tcPr>
          <w:p w14:paraId="13E5B165" w14:textId="77777777" w:rsidR="00E83F66" w:rsidRPr="00772251" w:rsidRDefault="00E83F66" w:rsidP="0048591A">
            <w:pPr>
              <w:spacing w:before="60" w:after="60" w:line="240" w:lineRule="auto"/>
              <w:rPr>
                <w:noProof/>
                <w:sz w:val="20"/>
              </w:rPr>
            </w:pPr>
            <w:r>
              <w:rPr>
                <w:noProof/>
                <w:sz w:val="20"/>
              </w:rPr>
              <w:t>- Maskiner til fremstilling af sække, poser og konvolutter</w:t>
            </w:r>
          </w:p>
        </w:tc>
        <w:tc>
          <w:tcPr>
            <w:tcW w:w="1134" w:type="dxa"/>
            <w:tcBorders>
              <w:top w:val="nil"/>
              <w:left w:val="nil"/>
              <w:bottom w:val="single" w:sz="4" w:space="0" w:color="auto"/>
              <w:right w:val="single" w:sz="4" w:space="0" w:color="auto"/>
            </w:tcBorders>
            <w:shd w:val="clear" w:color="auto" w:fill="auto"/>
            <w:noWrap/>
            <w:vAlign w:val="center"/>
            <w:hideMark/>
          </w:tcPr>
          <w:p w14:paraId="6DD33A7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76F21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AF65F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EFD25E" w14:textId="77777777" w:rsidR="00E83F66" w:rsidRPr="00772251" w:rsidRDefault="00E83F66" w:rsidP="0048591A">
            <w:pPr>
              <w:spacing w:before="60" w:after="60" w:line="240" w:lineRule="auto"/>
              <w:jc w:val="center"/>
              <w:rPr>
                <w:noProof/>
                <w:sz w:val="20"/>
              </w:rPr>
            </w:pPr>
            <w:r>
              <w:rPr>
                <w:noProof/>
                <w:sz w:val="20"/>
              </w:rPr>
              <w:t>84413000</w:t>
            </w:r>
          </w:p>
        </w:tc>
        <w:tc>
          <w:tcPr>
            <w:tcW w:w="1086" w:type="dxa"/>
            <w:tcBorders>
              <w:top w:val="nil"/>
              <w:left w:val="nil"/>
              <w:bottom w:val="single" w:sz="4" w:space="0" w:color="auto"/>
              <w:right w:val="single" w:sz="4" w:space="0" w:color="auto"/>
            </w:tcBorders>
            <w:shd w:val="clear" w:color="auto" w:fill="auto"/>
            <w:noWrap/>
            <w:hideMark/>
          </w:tcPr>
          <w:p w14:paraId="3B665F74" w14:textId="77777777" w:rsidR="00E83F66" w:rsidRPr="00772251" w:rsidRDefault="00E83F66" w:rsidP="0048591A">
            <w:pPr>
              <w:spacing w:before="60" w:after="60" w:line="240" w:lineRule="auto"/>
              <w:jc w:val="center"/>
              <w:rPr>
                <w:noProof/>
                <w:sz w:val="20"/>
              </w:rPr>
            </w:pPr>
            <w:r>
              <w:rPr>
                <w:noProof/>
                <w:sz w:val="20"/>
              </w:rPr>
              <w:t>844130</w:t>
            </w:r>
          </w:p>
        </w:tc>
        <w:tc>
          <w:tcPr>
            <w:tcW w:w="9923" w:type="dxa"/>
            <w:tcBorders>
              <w:top w:val="nil"/>
              <w:left w:val="nil"/>
              <w:bottom w:val="single" w:sz="4" w:space="0" w:color="auto"/>
              <w:right w:val="single" w:sz="4" w:space="0" w:color="auto"/>
            </w:tcBorders>
            <w:shd w:val="clear" w:color="auto" w:fill="auto"/>
            <w:noWrap/>
            <w:hideMark/>
          </w:tcPr>
          <w:p w14:paraId="6168AFFE" w14:textId="77777777" w:rsidR="00E83F66" w:rsidRPr="00772251" w:rsidRDefault="00E83F66" w:rsidP="0048591A">
            <w:pPr>
              <w:spacing w:before="60" w:after="60" w:line="240" w:lineRule="auto"/>
              <w:rPr>
                <w:noProof/>
                <w:sz w:val="20"/>
              </w:rPr>
            </w:pPr>
            <w:r>
              <w:rPr>
                <w:noProof/>
                <w:sz w:val="20"/>
              </w:rPr>
              <w:t>- Maskiner til fremstilling af æsker, kasser, rør, tromler, kartoner og lignende varer, på anden måde end ved formpresning</w:t>
            </w:r>
          </w:p>
        </w:tc>
        <w:tc>
          <w:tcPr>
            <w:tcW w:w="1134" w:type="dxa"/>
            <w:tcBorders>
              <w:top w:val="nil"/>
              <w:left w:val="nil"/>
              <w:bottom w:val="single" w:sz="4" w:space="0" w:color="auto"/>
              <w:right w:val="single" w:sz="4" w:space="0" w:color="auto"/>
            </w:tcBorders>
            <w:shd w:val="clear" w:color="auto" w:fill="auto"/>
            <w:noWrap/>
            <w:vAlign w:val="center"/>
            <w:hideMark/>
          </w:tcPr>
          <w:p w14:paraId="08348E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5414D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6ADA9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E6F4D2" w14:textId="77777777" w:rsidR="00E83F66" w:rsidRPr="00772251" w:rsidRDefault="00E83F66" w:rsidP="0048591A">
            <w:pPr>
              <w:spacing w:before="60" w:after="60" w:line="240" w:lineRule="auto"/>
              <w:jc w:val="center"/>
              <w:rPr>
                <w:noProof/>
                <w:sz w:val="20"/>
              </w:rPr>
            </w:pPr>
            <w:r>
              <w:rPr>
                <w:noProof/>
                <w:sz w:val="20"/>
              </w:rPr>
              <w:t>84414000</w:t>
            </w:r>
          </w:p>
        </w:tc>
        <w:tc>
          <w:tcPr>
            <w:tcW w:w="1086" w:type="dxa"/>
            <w:tcBorders>
              <w:top w:val="nil"/>
              <w:left w:val="nil"/>
              <w:bottom w:val="single" w:sz="4" w:space="0" w:color="auto"/>
              <w:right w:val="single" w:sz="4" w:space="0" w:color="auto"/>
            </w:tcBorders>
            <w:shd w:val="clear" w:color="auto" w:fill="auto"/>
            <w:noWrap/>
            <w:hideMark/>
          </w:tcPr>
          <w:p w14:paraId="714AD216" w14:textId="77777777" w:rsidR="00E83F66" w:rsidRPr="00772251" w:rsidRDefault="00E83F66" w:rsidP="0048591A">
            <w:pPr>
              <w:spacing w:before="60" w:after="60" w:line="240" w:lineRule="auto"/>
              <w:jc w:val="center"/>
              <w:rPr>
                <w:noProof/>
                <w:sz w:val="20"/>
              </w:rPr>
            </w:pPr>
            <w:r>
              <w:rPr>
                <w:noProof/>
                <w:sz w:val="20"/>
              </w:rPr>
              <w:t>844140</w:t>
            </w:r>
          </w:p>
        </w:tc>
        <w:tc>
          <w:tcPr>
            <w:tcW w:w="9923" w:type="dxa"/>
            <w:tcBorders>
              <w:top w:val="nil"/>
              <w:left w:val="nil"/>
              <w:bottom w:val="single" w:sz="4" w:space="0" w:color="auto"/>
              <w:right w:val="single" w:sz="4" w:space="0" w:color="auto"/>
            </w:tcBorders>
            <w:shd w:val="clear" w:color="auto" w:fill="auto"/>
            <w:noWrap/>
            <w:hideMark/>
          </w:tcPr>
          <w:p w14:paraId="5E6A7FDE" w14:textId="77777777" w:rsidR="00E83F66" w:rsidRPr="00772251" w:rsidRDefault="00E83F66" w:rsidP="0048591A">
            <w:pPr>
              <w:spacing w:before="60" w:after="60" w:line="240" w:lineRule="auto"/>
              <w:rPr>
                <w:noProof/>
                <w:sz w:val="20"/>
              </w:rPr>
            </w:pPr>
            <w:r>
              <w:rPr>
                <w:noProof/>
                <w:sz w:val="20"/>
              </w:rPr>
              <w:t>- Maskiner til formpresning af varer af papirmasse, papir eller pap</w:t>
            </w:r>
          </w:p>
        </w:tc>
        <w:tc>
          <w:tcPr>
            <w:tcW w:w="1134" w:type="dxa"/>
            <w:tcBorders>
              <w:top w:val="nil"/>
              <w:left w:val="nil"/>
              <w:bottom w:val="single" w:sz="4" w:space="0" w:color="auto"/>
              <w:right w:val="single" w:sz="4" w:space="0" w:color="auto"/>
            </w:tcBorders>
            <w:shd w:val="clear" w:color="auto" w:fill="auto"/>
            <w:noWrap/>
            <w:vAlign w:val="center"/>
            <w:hideMark/>
          </w:tcPr>
          <w:p w14:paraId="36B84B6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30990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B0D0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5085CE" w14:textId="77777777" w:rsidR="00E83F66" w:rsidRPr="00772251" w:rsidRDefault="00E83F66" w:rsidP="0048591A">
            <w:pPr>
              <w:spacing w:before="60" w:after="60" w:line="240" w:lineRule="auto"/>
              <w:jc w:val="center"/>
              <w:rPr>
                <w:noProof/>
                <w:sz w:val="20"/>
              </w:rPr>
            </w:pPr>
            <w:r>
              <w:rPr>
                <w:noProof/>
                <w:sz w:val="20"/>
              </w:rPr>
              <w:t>84418000</w:t>
            </w:r>
          </w:p>
        </w:tc>
        <w:tc>
          <w:tcPr>
            <w:tcW w:w="1086" w:type="dxa"/>
            <w:tcBorders>
              <w:top w:val="nil"/>
              <w:left w:val="nil"/>
              <w:bottom w:val="single" w:sz="4" w:space="0" w:color="auto"/>
              <w:right w:val="single" w:sz="4" w:space="0" w:color="auto"/>
            </w:tcBorders>
            <w:shd w:val="clear" w:color="auto" w:fill="auto"/>
            <w:noWrap/>
            <w:hideMark/>
          </w:tcPr>
          <w:p w14:paraId="002A1D76" w14:textId="77777777" w:rsidR="00E83F66" w:rsidRPr="00772251" w:rsidRDefault="00E83F66" w:rsidP="0048591A">
            <w:pPr>
              <w:spacing w:before="60" w:after="60" w:line="240" w:lineRule="auto"/>
              <w:jc w:val="center"/>
              <w:rPr>
                <w:noProof/>
                <w:sz w:val="20"/>
              </w:rPr>
            </w:pPr>
            <w:r>
              <w:rPr>
                <w:noProof/>
                <w:sz w:val="20"/>
              </w:rPr>
              <w:t>844180</w:t>
            </w:r>
          </w:p>
        </w:tc>
        <w:tc>
          <w:tcPr>
            <w:tcW w:w="9923" w:type="dxa"/>
            <w:tcBorders>
              <w:top w:val="nil"/>
              <w:left w:val="nil"/>
              <w:bottom w:val="single" w:sz="4" w:space="0" w:color="auto"/>
              <w:right w:val="single" w:sz="4" w:space="0" w:color="auto"/>
            </w:tcBorders>
            <w:shd w:val="clear" w:color="auto" w:fill="auto"/>
            <w:noWrap/>
            <w:hideMark/>
          </w:tcPr>
          <w:p w14:paraId="6AB8E160" w14:textId="77777777" w:rsidR="00E83F66" w:rsidRPr="00772251" w:rsidRDefault="00E83F66" w:rsidP="0048591A">
            <w:pPr>
              <w:spacing w:before="60" w:after="60" w:line="240" w:lineRule="auto"/>
              <w:rPr>
                <w:noProof/>
                <w:sz w:val="20"/>
              </w:rPr>
            </w:pPr>
            <w:r>
              <w:rPr>
                <w:noProof/>
                <w:sz w:val="20"/>
              </w:rPr>
              <w:t>- Andre maskiner og apparater</w:t>
            </w:r>
          </w:p>
        </w:tc>
        <w:tc>
          <w:tcPr>
            <w:tcW w:w="1134" w:type="dxa"/>
            <w:tcBorders>
              <w:top w:val="nil"/>
              <w:left w:val="nil"/>
              <w:bottom w:val="single" w:sz="4" w:space="0" w:color="auto"/>
              <w:right w:val="single" w:sz="4" w:space="0" w:color="auto"/>
            </w:tcBorders>
            <w:shd w:val="clear" w:color="auto" w:fill="auto"/>
            <w:noWrap/>
            <w:vAlign w:val="center"/>
            <w:hideMark/>
          </w:tcPr>
          <w:p w14:paraId="51AB11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D857E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7DF4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3C6079" w14:textId="77777777" w:rsidR="00E83F66" w:rsidRPr="00772251" w:rsidRDefault="00E83F66" w:rsidP="0048591A">
            <w:pPr>
              <w:spacing w:before="60" w:after="60" w:line="240" w:lineRule="auto"/>
              <w:jc w:val="center"/>
              <w:rPr>
                <w:noProof/>
                <w:sz w:val="20"/>
              </w:rPr>
            </w:pPr>
            <w:r>
              <w:rPr>
                <w:noProof/>
                <w:sz w:val="20"/>
              </w:rPr>
              <w:t>84419000</w:t>
            </w:r>
          </w:p>
        </w:tc>
        <w:tc>
          <w:tcPr>
            <w:tcW w:w="1086" w:type="dxa"/>
            <w:tcBorders>
              <w:top w:val="nil"/>
              <w:left w:val="nil"/>
              <w:bottom w:val="single" w:sz="4" w:space="0" w:color="auto"/>
              <w:right w:val="single" w:sz="4" w:space="0" w:color="auto"/>
            </w:tcBorders>
            <w:shd w:val="clear" w:color="auto" w:fill="auto"/>
            <w:noWrap/>
            <w:hideMark/>
          </w:tcPr>
          <w:p w14:paraId="214DD9DA" w14:textId="77777777" w:rsidR="00E83F66" w:rsidRPr="00772251" w:rsidRDefault="00E83F66" w:rsidP="0048591A">
            <w:pPr>
              <w:spacing w:before="60" w:after="60" w:line="240" w:lineRule="auto"/>
              <w:jc w:val="center"/>
              <w:rPr>
                <w:noProof/>
                <w:sz w:val="20"/>
              </w:rPr>
            </w:pPr>
            <w:r>
              <w:rPr>
                <w:noProof/>
                <w:sz w:val="20"/>
              </w:rPr>
              <w:t>844190</w:t>
            </w:r>
          </w:p>
        </w:tc>
        <w:tc>
          <w:tcPr>
            <w:tcW w:w="9923" w:type="dxa"/>
            <w:tcBorders>
              <w:top w:val="nil"/>
              <w:left w:val="nil"/>
              <w:bottom w:val="single" w:sz="4" w:space="0" w:color="auto"/>
              <w:right w:val="single" w:sz="4" w:space="0" w:color="auto"/>
            </w:tcBorders>
            <w:shd w:val="clear" w:color="auto" w:fill="auto"/>
            <w:noWrap/>
            <w:hideMark/>
          </w:tcPr>
          <w:p w14:paraId="42AB3625" w14:textId="77777777" w:rsidR="00E83F66" w:rsidRPr="00772251" w:rsidRDefault="00E83F66" w:rsidP="0048591A">
            <w:pPr>
              <w:spacing w:before="60" w:after="60" w:line="240" w:lineRule="auto"/>
              <w:rPr>
                <w:noProof/>
                <w:sz w:val="20"/>
              </w:rPr>
            </w:pPr>
            <w:r>
              <w:rPr>
                <w:noProof/>
                <w:sz w:val="20"/>
              </w:rPr>
              <w:t>- Dele</w:t>
            </w:r>
          </w:p>
        </w:tc>
        <w:tc>
          <w:tcPr>
            <w:tcW w:w="1134" w:type="dxa"/>
            <w:tcBorders>
              <w:top w:val="nil"/>
              <w:left w:val="nil"/>
              <w:bottom w:val="single" w:sz="4" w:space="0" w:color="auto"/>
              <w:right w:val="single" w:sz="4" w:space="0" w:color="auto"/>
            </w:tcBorders>
            <w:shd w:val="clear" w:color="auto" w:fill="auto"/>
            <w:noWrap/>
            <w:vAlign w:val="center"/>
            <w:hideMark/>
          </w:tcPr>
          <w:p w14:paraId="3D48FAE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CDC15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AADF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1F754C" w14:textId="77777777" w:rsidR="00E83F66" w:rsidRPr="00772251" w:rsidRDefault="00E83F66" w:rsidP="0048591A">
            <w:pPr>
              <w:spacing w:before="60" w:after="60" w:line="240" w:lineRule="auto"/>
              <w:jc w:val="center"/>
              <w:rPr>
                <w:noProof/>
                <w:sz w:val="20"/>
              </w:rPr>
            </w:pPr>
            <w:r>
              <w:rPr>
                <w:noProof/>
                <w:sz w:val="20"/>
              </w:rPr>
              <w:t>84423000</w:t>
            </w:r>
          </w:p>
        </w:tc>
        <w:tc>
          <w:tcPr>
            <w:tcW w:w="1086" w:type="dxa"/>
            <w:tcBorders>
              <w:top w:val="nil"/>
              <w:left w:val="nil"/>
              <w:bottom w:val="single" w:sz="4" w:space="0" w:color="auto"/>
              <w:right w:val="single" w:sz="4" w:space="0" w:color="auto"/>
            </w:tcBorders>
            <w:shd w:val="clear" w:color="auto" w:fill="auto"/>
            <w:noWrap/>
            <w:hideMark/>
          </w:tcPr>
          <w:p w14:paraId="6FE3BB26" w14:textId="77777777" w:rsidR="00E83F66" w:rsidRPr="00772251" w:rsidRDefault="00E83F66" w:rsidP="0048591A">
            <w:pPr>
              <w:spacing w:before="60" w:after="60" w:line="240" w:lineRule="auto"/>
              <w:jc w:val="center"/>
              <w:rPr>
                <w:noProof/>
                <w:sz w:val="20"/>
              </w:rPr>
            </w:pPr>
            <w:r>
              <w:rPr>
                <w:noProof/>
                <w:sz w:val="20"/>
              </w:rPr>
              <w:t>844230</w:t>
            </w:r>
          </w:p>
        </w:tc>
        <w:tc>
          <w:tcPr>
            <w:tcW w:w="9923" w:type="dxa"/>
            <w:tcBorders>
              <w:top w:val="nil"/>
              <w:left w:val="nil"/>
              <w:bottom w:val="single" w:sz="4" w:space="0" w:color="auto"/>
              <w:right w:val="single" w:sz="4" w:space="0" w:color="auto"/>
            </w:tcBorders>
            <w:shd w:val="clear" w:color="auto" w:fill="auto"/>
            <w:noWrap/>
            <w:hideMark/>
          </w:tcPr>
          <w:p w14:paraId="0E8F9925" w14:textId="77777777" w:rsidR="00E83F66" w:rsidRPr="00772251" w:rsidRDefault="00E83F66" w:rsidP="0048591A">
            <w:pPr>
              <w:spacing w:before="60" w:after="60" w:line="240" w:lineRule="auto"/>
              <w:rPr>
                <w:noProof/>
                <w:sz w:val="20"/>
              </w:rPr>
            </w:pPr>
            <w:r>
              <w:rPr>
                <w:noProof/>
                <w:sz w:val="20"/>
              </w:rPr>
              <w:t>- Maskiner, apparater og redskaber</w:t>
            </w:r>
          </w:p>
        </w:tc>
        <w:tc>
          <w:tcPr>
            <w:tcW w:w="1134" w:type="dxa"/>
            <w:tcBorders>
              <w:top w:val="nil"/>
              <w:left w:val="nil"/>
              <w:bottom w:val="single" w:sz="4" w:space="0" w:color="auto"/>
              <w:right w:val="single" w:sz="4" w:space="0" w:color="auto"/>
            </w:tcBorders>
            <w:shd w:val="clear" w:color="auto" w:fill="auto"/>
            <w:noWrap/>
            <w:vAlign w:val="center"/>
            <w:hideMark/>
          </w:tcPr>
          <w:p w14:paraId="35F2C92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1AC2A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4E608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3ED9FD" w14:textId="77777777" w:rsidR="00E83F66" w:rsidRPr="00772251" w:rsidRDefault="00E83F66" w:rsidP="0048591A">
            <w:pPr>
              <w:spacing w:before="60" w:after="60" w:line="240" w:lineRule="auto"/>
              <w:jc w:val="center"/>
              <w:rPr>
                <w:noProof/>
                <w:sz w:val="20"/>
              </w:rPr>
            </w:pPr>
            <w:r>
              <w:rPr>
                <w:noProof/>
                <w:sz w:val="20"/>
              </w:rPr>
              <w:t>84424000</w:t>
            </w:r>
          </w:p>
        </w:tc>
        <w:tc>
          <w:tcPr>
            <w:tcW w:w="1086" w:type="dxa"/>
            <w:tcBorders>
              <w:top w:val="nil"/>
              <w:left w:val="nil"/>
              <w:bottom w:val="single" w:sz="4" w:space="0" w:color="auto"/>
              <w:right w:val="single" w:sz="4" w:space="0" w:color="auto"/>
            </w:tcBorders>
            <w:shd w:val="clear" w:color="auto" w:fill="auto"/>
            <w:noWrap/>
            <w:hideMark/>
          </w:tcPr>
          <w:p w14:paraId="1F3DB96C" w14:textId="77777777" w:rsidR="00E83F66" w:rsidRPr="00772251" w:rsidRDefault="00E83F66" w:rsidP="0048591A">
            <w:pPr>
              <w:spacing w:before="60" w:after="60" w:line="240" w:lineRule="auto"/>
              <w:jc w:val="center"/>
              <w:rPr>
                <w:noProof/>
                <w:sz w:val="20"/>
              </w:rPr>
            </w:pPr>
            <w:r>
              <w:rPr>
                <w:noProof/>
                <w:sz w:val="20"/>
              </w:rPr>
              <w:t>844240</w:t>
            </w:r>
          </w:p>
        </w:tc>
        <w:tc>
          <w:tcPr>
            <w:tcW w:w="9923" w:type="dxa"/>
            <w:tcBorders>
              <w:top w:val="nil"/>
              <w:left w:val="nil"/>
              <w:bottom w:val="single" w:sz="4" w:space="0" w:color="auto"/>
              <w:right w:val="single" w:sz="4" w:space="0" w:color="auto"/>
            </w:tcBorders>
            <w:shd w:val="clear" w:color="auto" w:fill="auto"/>
            <w:noWrap/>
            <w:hideMark/>
          </w:tcPr>
          <w:p w14:paraId="1DFF171D" w14:textId="77777777" w:rsidR="00E83F66" w:rsidRPr="00772251" w:rsidRDefault="00E83F66" w:rsidP="0048591A">
            <w:pPr>
              <w:spacing w:before="60" w:after="60" w:line="240" w:lineRule="auto"/>
              <w:rPr>
                <w:noProof/>
                <w:sz w:val="20"/>
              </w:rPr>
            </w:pPr>
            <w:r>
              <w:rPr>
                <w:noProof/>
                <w:sz w:val="20"/>
              </w:rPr>
              <w:t>- Dele til forannævnte maskiner, apparater og redskaber</w:t>
            </w:r>
          </w:p>
        </w:tc>
        <w:tc>
          <w:tcPr>
            <w:tcW w:w="1134" w:type="dxa"/>
            <w:tcBorders>
              <w:top w:val="nil"/>
              <w:left w:val="nil"/>
              <w:bottom w:val="single" w:sz="4" w:space="0" w:color="auto"/>
              <w:right w:val="single" w:sz="4" w:space="0" w:color="auto"/>
            </w:tcBorders>
            <w:shd w:val="clear" w:color="auto" w:fill="auto"/>
            <w:noWrap/>
            <w:vAlign w:val="center"/>
            <w:hideMark/>
          </w:tcPr>
          <w:p w14:paraId="5E2673D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3639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CD35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DA2954" w14:textId="77777777" w:rsidR="00E83F66" w:rsidRPr="00772251" w:rsidRDefault="00E83F66" w:rsidP="0048591A">
            <w:pPr>
              <w:spacing w:before="60" w:after="60" w:line="240" w:lineRule="auto"/>
              <w:jc w:val="center"/>
              <w:rPr>
                <w:noProof/>
                <w:sz w:val="20"/>
              </w:rPr>
            </w:pPr>
            <w:r>
              <w:rPr>
                <w:noProof/>
                <w:sz w:val="20"/>
              </w:rPr>
              <w:t>84425000</w:t>
            </w:r>
          </w:p>
        </w:tc>
        <w:tc>
          <w:tcPr>
            <w:tcW w:w="1086" w:type="dxa"/>
            <w:tcBorders>
              <w:top w:val="nil"/>
              <w:left w:val="nil"/>
              <w:bottom w:val="single" w:sz="4" w:space="0" w:color="auto"/>
              <w:right w:val="single" w:sz="4" w:space="0" w:color="auto"/>
            </w:tcBorders>
            <w:shd w:val="clear" w:color="auto" w:fill="auto"/>
            <w:noWrap/>
            <w:hideMark/>
          </w:tcPr>
          <w:p w14:paraId="08707940" w14:textId="77777777" w:rsidR="00E83F66" w:rsidRPr="00772251" w:rsidRDefault="00E83F66" w:rsidP="0048591A">
            <w:pPr>
              <w:spacing w:before="60" w:after="60" w:line="240" w:lineRule="auto"/>
              <w:jc w:val="center"/>
              <w:rPr>
                <w:noProof/>
                <w:sz w:val="20"/>
              </w:rPr>
            </w:pPr>
            <w:r>
              <w:rPr>
                <w:noProof/>
                <w:sz w:val="20"/>
              </w:rPr>
              <w:t>844250</w:t>
            </w:r>
          </w:p>
        </w:tc>
        <w:tc>
          <w:tcPr>
            <w:tcW w:w="9923" w:type="dxa"/>
            <w:tcBorders>
              <w:top w:val="nil"/>
              <w:left w:val="nil"/>
              <w:bottom w:val="single" w:sz="4" w:space="0" w:color="auto"/>
              <w:right w:val="single" w:sz="4" w:space="0" w:color="auto"/>
            </w:tcBorders>
            <w:shd w:val="clear" w:color="auto" w:fill="auto"/>
            <w:noWrap/>
            <w:hideMark/>
          </w:tcPr>
          <w:p w14:paraId="5DE837EF" w14:textId="77777777" w:rsidR="00E83F66" w:rsidRPr="00772251" w:rsidRDefault="00E83F66" w:rsidP="0048591A">
            <w:pPr>
              <w:spacing w:before="60" w:after="60" w:line="240" w:lineRule="auto"/>
              <w:rPr>
                <w:noProof/>
                <w:sz w:val="20"/>
              </w:rPr>
            </w:pPr>
            <w:r>
              <w:rPr>
                <w:noProof/>
                <w:sz w:val="20"/>
              </w:rPr>
              <w:t>- Trykplader, trykcylindre og lign.; plader, cylindre og litografiske sten, behandlet til grafisk brug (slebet, poleret og lign.)</w:t>
            </w:r>
          </w:p>
        </w:tc>
        <w:tc>
          <w:tcPr>
            <w:tcW w:w="1134" w:type="dxa"/>
            <w:tcBorders>
              <w:top w:val="nil"/>
              <w:left w:val="nil"/>
              <w:bottom w:val="single" w:sz="4" w:space="0" w:color="auto"/>
              <w:right w:val="single" w:sz="4" w:space="0" w:color="auto"/>
            </w:tcBorders>
            <w:shd w:val="clear" w:color="auto" w:fill="auto"/>
            <w:noWrap/>
            <w:vAlign w:val="center"/>
            <w:hideMark/>
          </w:tcPr>
          <w:p w14:paraId="30B6A1B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65E34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D53AF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7CAD2C" w14:textId="77777777" w:rsidR="00E83F66" w:rsidRPr="00772251" w:rsidRDefault="00E83F66" w:rsidP="0048591A">
            <w:pPr>
              <w:spacing w:before="60" w:after="60" w:line="240" w:lineRule="auto"/>
              <w:jc w:val="center"/>
              <w:rPr>
                <w:noProof/>
                <w:sz w:val="20"/>
              </w:rPr>
            </w:pPr>
            <w:r>
              <w:rPr>
                <w:noProof/>
                <w:sz w:val="20"/>
              </w:rPr>
              <w:t>84431100</w:t>
            </w:r>
          </w:p>
        </w:tc>
        <w:tc>
          <w:tcPr>
            <w:tcW w:w="1086" w:type="dxa"/>
            <w:tcBorders>
              <w:top w:val="nil"/>
              <w:left w:val="nil"/>
              <w:bottom w:val="single" w:sz="4" w:space="0" w:color="auto"/>
              <w:right w:val="single" w:sz="4" w:space="0" w:color="auto"/>
            </w:tcBorders>
            <w:shd w:val="clear" w:color="auto" w:fill="auto"/>
            <w:noWrap/>
            <w:hideMark/>
          </w:tcPr>
          <w:p w14:paraId="7D0C5DED" w14:textId="77777777" w:rsidR="00E83F66" w:rsidRPr="00772251" w:rsidRDefault="00E83F66" w:rsidP="0048591A">
            <w:pPr>
              <w:spacing w:before="60" w:after="60" w:line="240" w:lineRule="auto"/>
              <w:jc w:val="center"/>
              <w:rPr>
                <w:noProof/>
                <w:sz w:val="20"/>
              </w:rPr>
            </w:pPr>
            <w:r>
              <w:rPr>
                <w:noProof/>
                <w:sz w:val="20"/>
              </w:rPr>
              <w:t>844311</w:t>
            </w:r>
          </w:p>
        </w:tc>
        <w:tc>
          <w:tcPr>
            <w:tcW w:w="9923" w:type="dxa"/>
            <w:tcBorders>
              <w:top w:val="nil"/>
              <w:left w:val="nil"/>
              <w:bottom w:val="single" w:sz="4" w:space="0" w:color="auto"/>
              <w:right w:val="single" w:sz="4" w:space="0" w:color="auto"/>
            </w:tcBorders>
            <w:shd w:val="clear" w:color="auto" w:fill="auto"/>
            <w:noWrap/>
            <w:hideMark/>
          </w:tcPr>
          <w:p w14:paraId="5E7C5158" w14:textId="77777777" w:rsidR="00E83F66" w:rsidRPr="00772251" w:rsidRDefault="00E83F66" w:rsidP="0048591A">
            <w:pPr>
              <w:spacing w:before="60" w:after="60" w:line="240" w:lineRule="auto"/>
              <w:rPr>
                <w:noProof/>
                <w:sz w:val="20"/>
              </w:rPr>
            </w:pPr>
            <w:r>
              <w:rPr>
                <w:noProof/>
                <w:sz w:val="20"/>
              </w:rPr>
              <w:t>-- Offset-trykkemaskiner med papirtilførsel fra ruller</w:t>
            </w:r>
          </w:p>
        </w:tc>
        <w:tc>
          <w:tcPr>
            <w:tcW w:w="1134" w:type="dxa"/>
            <w:tcBorders>
              <w:top w:val="nil"/>
              <w:left w:val="nil"/>
              <w:bottom w:val="single" w:sz="4" w:space="0" w:color="auto"/>
              <w:right w:val="single" w:sz="4" w:space="0" w:color="auto"/>
            </w:tcBorders>
            <w:shd w:val="clear" w:color="auto" w:fill="auto"/>
            <w:noWrap/>
            <w:vAlign w:val="center"/>
            <w:hideMark/>
          </w:tcPr>
          <w:p w14:paraId="62498D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CF4D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F14B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4323B1" w14:textId="77777777" w:rsidR="00E83F66" w:rsidRPr="00772251" w:rsidRDefault="00E83F66" w:rsidP="0048591A">
            <w:pPr>
              <w:spacing w:before="60" w:after="60" w:line="240" w:lineRule="auto"/>
              <w:jc w:val="center"/>
              <w:rPr>
                <w:noProof/>
                <w:sz w:val="20"/>
              </w:rPr>
            </w:pPr>
            <w:r>
              <w:rPr>
                <w:noProof/>
                <w:sz w:val="20"/>
              </w:rPr>
              <w:t>84431200</w:t>
            </w:r>
          </w:p>
        </w:tc>
        <w:tc>
          <w:tcPr>
            <w:tcW w:w="1086" w:type="dxa"/>
            <w:tcBorders>
              <w:top w:val="nil"/>
              <w:left w:val="nil"/>
              <w:bottom w:val="single" w:sz="4" w:space="0" w:color="auto"/>
              <w:right w:val="single" w:sz="4" w:space="0" w:color="auto"/>
            </w:tcBorders>
            <w:shd w:val="clear" w:color="auto" w:fill="auto"/>
            <w:noWrap/>
            <w:hideMark/>
          </w:tcPr>
          <w:p w14:paraId="02BD059C" w14:textId="77777777" w:rsidR="00E83F66" w:rsidRPr="00772251" w:rsidRDefault="00E83F66" w:rsidP="0048591A">
            <w:pPr>
              <w:spacing w:before="60" w:after="60" w:line="240" w:lineRule="auto"/>
              <w:jc w:val="center"/>
              <w:rPr>
                <w:noProof/>
                <w:sz w:val="20"/>
              </w:rPr>
            </w:pPr>
            <w:r>
              <w:rPr>
                <w:noProof/>
                <w:sz w:val="20"/>
              </w:rPr>
              <w:t>844312</w:t>
            </w:r>
          </w:p>
        </w:tc>
        <w:tc>
          <w:tcPr>
            <w:tcW w:w="9923" w:type="dxa"/>
            <w:tcBorders>
              <w:top w:val="nil"/>
              <w:left w:val="nil"/>
              <w:bottom w:val="single" w:sz="4" w:space="0" w:color="auto"/>
              <w:right w:val="single" w:sz="4" w:space="0" w:color="auto"/>
            </w:tcBorders>
            <w:shd w:val="clear" w:color="auto" w:fill="auto"/>
            <w:noWrap/>
            <w:hideMark/>
          </w:tcPr>
          <w:p w14:paraId="288CF004" w14:textId="77777777" w:rsidR="00E83F66" w:rsidRPr="00772251" w:rsidRDefault="00E83F66" w:rsidP="0048591A">
            <w:pPr>
              <w:spacing w:before="60" w:after="60" w:line="240" w:lineRule="auto"/>
              <w:rPr>
                <w:noProof/>
                <w:sz w:val="20"/>
              </w:rPr>
            </w:pPr>
            <w:r>
              <w:rPr>
                <w:noProof/>
                <w:sz w:val="20"/>
              </w:rPr>
              <w:t>-- Offset-trykkemaskiner med papirtilførsel af ark, hvis ene sidelængde ikke overstiger 22 cm og den anden ikke 36 cm, i ikke-foldet stand (kontoroffset-maskiner)</w:t>
            </w:r>
          </w:p>
        </w:tc>
        <w:tc>
          <w:tcPr>
            <w:tcW w:w="1134" w:type="dxa"/>
            <w:tcBorders>
              <w:top w:val="nil"/>
              <w:left w:val="nil"/>
              <w:bottom w:val="single" w:sz="4" w:space="0" w:color="auto"/>
              <w:right w:val="single" w:sz="4" w:space="0" w:color="auto"/>
            </w:tcBorders>
            <w:shd w:val="clear" w:color="auto" w:fill="auto"/>
            <w:noWrap/>
            <w:vAlign w:val="center"/>
            <w:hideMark/>
          </w:tcPr>
          <w:p w14:paraId="41E081B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DD96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65F8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D8A5A9" w14:textId="77777777" w:rsidR="00E83F66" w:rsidRPr="00772251" w:rsidRDefault="00E83F66" w:rsidP="0048591A">
            <w:pPr>
              <w:spacing w:before="60" w:after="60" w:line="240" w:lineRule="auto"/>
              <w:jc w:val="center"/>
              <w:rPr>
                <w:noProof/>
                <w:sz w:val="20"/>
              </w:rPr>
            </w:pPr>
            <w:r>
              <w:rPr>
                <w:noProof/>
                <w:sz w:val="20"/>
              </w:rPr>
              <w:t>84431300</w:t>
            </w:r>
          </w:p>
        </w:tc>
        <w:tc>
          <w:tcPr>
            <w:tcW w:w="1086" w:type="dxa"/>
            <w:tcBorders>
              <w:top w:val="nil"/>
              <w:left w:val="nil"/>
              <w:bottom w:val="single" w:sz="4" w:space="0" w:color="auto"/>
              <w:right w:val="single" w:sz="4" w:space="0" w:color="auto"/>
            </w:tcBorders>
            <w:shd w:val="clear" w:color="auto" w:fill="auto"/>
            <w:noWrap/>
            <w:hideMark/>
          </w:tcPr>
          <w:p w14:paraId="3C5814DE" w14:textId="77777777" w:rsidR="00E83F66" w:rsidRPr="00772251" w:rsidRDefault="00E83F66" w:rsidP="0048591A">
            <w:pPr>
              <w:spacing w:before="60" w:after="60" w:line="240" w:lineRule="auto"/>
              <w:jc w:val="center"/>
              <w:rPr>
                <w:noProof/>
                <w:sz w:val="20"/>
              </w:rPr>
            </w:pPr>
            <w:r>
              <w:rPr>
                <w:noProof/>
                <w:sz w:val="20"/>
              </w:rPr>
              <w:t>844313</w:t>
            </w:r>
          </w:p>
        </w:tc>
        <w:tc>
          <w:tcPr>
            <w:tcW w:w="9923" w:type="dxa"/>
            <w:tcBorders>
              <w:top w:val="nil"/>
              <w:left w:val="nil"/>
              <w:bottom w:val="single" w:sz="4" w:space="0" w:color="auto"/>
              <w:right w:val="single" w:sz="4" w:space="0" w:color="auto"/>
            </w:tcBorders>
            <w:shd w:val="clear" w:color="auto" w:fill="auto"/>
            <w:noWrap/>
            <w:hideMark/>
          </w:tcPr>
          <w:p w14:paraId="1A2565A3" w14:textId="77777777" w:rsidR="00E83F66" w:rsidRPr="00772251" w:rsidRDefault="00E83F66" w:rsidP="0048591A">
            <w:pPr>
              <w:spacing w:before="60" w:after="60" w:line="240" w:lineRule="auto"/>
              <w:rPr>
                <w:noProof/>
                <w:sz w:val="20"/>
              </w:rPr>
            </w:pPr>
            <w:r>
              <w:rPr>
                <w:noProof/>
                <w:sz w:val="20"/>
              </w:rPr>
              <w:t>-- Andre offset-trykkemaskiner</w:t>
            </w:r>
          </w:p>
        </w:tc>
        <w:tc>
          <w:tcPr>
            <w:tcW w:w="1134" w:type="dxa"/>
            <w:tcBorders>
              <w:top w:val="nil"/>
              <w:left w:val="nil"/>
              <w:bottom w:val="single" w:sz="4" w:space="0" w:color="auto"/>
              <w:right w:val="single" w:sz="4" w:space="0" w:color="auto"/>
            </w:tcBorders>
            <w:shd w:val="clear" w:color="auto" w:fill="auto"/>
            <w:noWrap/>
            <w:vAlign w:val="center"/>
            <w:hideMark/>
          </w:tcPr>
          <w:p w14:paraId="27B8E1A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B589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D4B5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FD5765" w14:textId="77777777" w:rsidR="00E83F66" w:rsidRPr="00772251" w:rsidRDefault="00E83F66" w:rsidP="0048591A">
            <w:pPr>
              <w:spacing w:before="60" w:after="60" w:line="240" w:lineRule="auto"/>
              <w:jc w:val="center"/>
              <w:rPr>
                <w:noProof/>
                <w:sz w:val="20"/>
              </w:rPr>
            </w:pPr>
            <w:r>
              <w:rPr>
                <w:noProof/>
                <w:sz w:val="20"/>
              </w:rPr>
              <w:t>84431400</w:t>
            </w:r>
          </w:p>
        </w:tc>
        <w:tc>
          <w:tcPr>
            <w:tcW w:w="1086" w:type="dxa"/>
            <w:tcBorders>
              <w:top w:val="nil"/>
              <w:left w:val="nil"/>
              <w:bottom w:val="single" w:sz="4" w:space="0" w:color="auto"/>
              <w:right w:val="single" w:sz="4" w:space="0" w:color="auto"/>
            </w:tcBorders>
            <w:shd w:val="clear" w:color="auto" w:fill="auto"/>
            <w:noWrap/>
            <w:hideMark/>
          </w:tcPr>
          <w:p w14:paraId="150EA88B" w14:textId="77777777" w:rsidR="00E83F66" w:rsidRPr="00772251" w:rsidRDefault="00E83F66" w:rsidP="0048591A">
            <w:pPr>
              <w:spacing w:before="60" w:after="60" w:line="240" w:lineRule="auto"/>
              <w:jc w:val="center"/>
              <w:rPr>
                <w:noProof/>
                <w:sz w:val="20"/>
              </w:rPr>
            </w:pPr>
            <w:r>
              <w:rPr>
                <w:noProof/>
                <w:sz w:val="20"/>
              </w:rPr>
              <w:t>844314</w:t>
            </w:r>
          </w:p>
        </w:tc>
        <w:tc>
          <w:tcPr>
            <w:tcW w:w="9923" w:type="dxa"/>
            <w:tcBorders>
              <w:top w:val="nil"/>
              <w:left w:val="nil"/>
              <w:bottom w:val="single" w:sz="4" w:space="0" w:color="auto"/>
              <w:right w:val="single" w:sz="4" w:space="0" w:color="auto"/>
            </w:tcBorders>
            <w:shd w:val="clear" w:color="auto" w:fill="auto"/>
            <w:noWrap/>
            <w:hideMark/>
          </w:tcPr>
          <w:p w14:paraId="6E6490B8" w14:textId="77777777" w:rsidR="00E83F66" w:rsidRPr="00772251" w:rsidRDefault="00E83F66" w:rsidP="0048591A">
            <w:pPr>
              <w:spacing w:before="60" w:after="60" w:line="240" w:lineRule="auto"/>
              <w:rPr>
                <w:noProof/>
                <w:sz w:val="20"/>
              </w:rPr>
            </w:pPr>
            <w:r>
              <w:rPr>
                <w:noProof/>
                <w:sz w:val="20"/>
              </w:rPr>
              <w:t>-- Bogtrykkemaskiner (højtrykspressere) med papirtilførsel fra ruller, undtagen til flexografisk trykning</w:t>
            </w:r>
          </w:p>
        </w:tc>
        <w:tc>
          <w:tcPr>
            <w:tcW w:w="1134" w:type="dxa"/>
            <w:tcBorders>
              <w:top w:val="nil"/>
              <w:left w:val="nil"/>
              <w:bottom w:val="single" w:sz="4" w:space="0" w:color="auto"/>
              <w:right w:val="single" w:sz="4" w:space="0" w:color="auto"/>
            </w:tcBorders>
            <w:shd w:val="clear" w:color="auto" w:fill="auto"/>
            <w:noWrap/>
            <w:vAlign w:val="center"/>
            <w:hideMark/>
          </w:tcPr>
          <w:p w14:paraId="2310D3D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9B8F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BD76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4371AC" w14:textId="77777777" w:rsidR="00E83F66" w:rsidRPr="00772251" w:rsidRDefault="00E83F66" w:rsidP="0048591A">
            <w:pPr>
              <w:spacing w:before="60" w:after="60" w:line="240" w:lineRule="auto"/>
              <w:jc w:val="center"/>
              <w:rPr>
                <w:noProof/>
                <w:sz w:val="20"/>
              </w:rPr>
            </w:pPr>
            <w:r>
              <w:rPr>
                <w:noProof/>
                <w:sz w:val="20"/>
              </w:rPr>
              <w:t>84431500</w:t>
            </w:r>
          </w:p>
        </w:tc>
        <w:tc>
          <w:tcPr>
            <w:tcW w:w="1086" w:type="dxa"/>
            <w:tcBorders>
              <w:top w:val="nil"/>
              <w:left w:val="nil"/>
              <w:bottom w:val="single" w:sz="4" w:space="0" w:color="auto"/>
              <w:right w:val="single" w:sz="4" w:space="0" w:color="auto"/>
            </w:tcBorders>
            <w:shd w:val="clear" w:color="auto" w:fill="auto"/>
            <w:noWrap/>
            <w:hideMark/>
          </w:tcPr>
          <w:p w14:paraId="526CB796" w14:textId="77777777" w:rsidR="00E83F66" w:rsidRPr="00772251" w:rsidRDefault="00E83F66" w:rsidP="0048591A">
            <w:pPr>
              <w:spacing w:before="60" w:after="60" w:line="240" w:lineRule="auto"/>
              <w:jc w:val="center"/>
              <w:rPr>
                <w:noProof/>
                <w:sz w:val="20"/>
              </w:rPr>
            </w:pPr>
            <w:r>
              <w:rPr>
                <w:noProof/>
                <w:sz w:val="20"/>
              </w:rPr>
              <w:t>844315</w:t>
            </w:r>
          </w:p>
        </w:tc>
        <w:tc>
          <w:tcPr>
            <w:tcW w:w="9923" w:type="dxa"/>
            <w:tcBorders>
              <w:top w:val="nil"/>
              <w:left w:val="nil"/>
              <w:bottom w:val="single" w:sz="4" w:space="0" w:color="auto"/>
              <w:right w:val="single" w:sz="4" w:space="0" w:color="auto"/>
            </w:tcBorders>
            <w:shd w:val="clear" w:color="auto" w:fill="auto"/>
            <w:noWrap/>
            <w:hideMark/>
          </w:tcPr>
          <w:p w14:paraId="2FCBE91C" w14:textId="77777777" w:rsidR="00E83F66" w:rsidRPr="00772251" w:rsidRDefault="00E83F66" w:rsidP="0048591A">
            <w:pPr>
              <w:spacing w:before="60" w:after="60" w:line="240" w:lineRule="auto"/>
              <w:rPr>
                <w:noProof/>
                <w:sz w:val="20"/>
              </w:rPr>
            </w:pPr>
            <w:r>
              <w:rPr>
                <w:noProof/>
                <w:sz w:val="20"/>
              </w:rPr>
              <w:t>-- Bogtrykkemaskiner (højtrykspressere), med anden papirtilførsel end fra ruller, undtagen til flexografisk trykning</w:t>
            </w:r>
          </w:p>
        </w:tc>
        <w:tc>
          <w:tcPr>
            <w:tcW w:w="1134" w:type="dxa"/>
            <w:tcBorders>
              <w:top w:val="nil"/>
              <w:left w:val="nil"/>
              <w:bottom w:val="single" w:sz="4" w:space="0" w:color="auto"/>
              <w:right w:val="single" w:sz="4" w:space="0" w:color="auto"/>
            </w:tcBorders>
            <w:shd w:val="clear" w:color="auto" w:fill="auto"/>
            <w:noWrap/>
            <w:vAlign w:val="center"/>
            <w:hideMark/>
          </w:tcPr>
          <w:p w14:paraId="3CBA951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F562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7ECC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652D08" w14:textId="77777777" w:rsidR="00E83F66" w:rsidRPr="00772251" w:rsidRDefault="00E83F66" w:rsidP="0048591A">
            <w:pPr>
              <w:spacing w:before="60" w:after="60" w:line="240" w:lineRule="auto"/>
              <w:jc w:val="center"/>
              <w:rPr>
                <w:noProof/>
                <w:sz w:val="20"/>
              </w:rPr>
            </w:pPr>
            <w:r>
              <w:rPr>
                <w:noProof/>
                <w:sz w:val="20"/>
              </w:rPr>
              <w:t>84431600</w:t>
            </w:r>
          </w:p>
        </w:tc>
        <w:tc>
          <w:tcPr>
            <w:tcW w:w="1086" w:type="dxa"/>
            <w:tcBorders>
              <w:top w:val="nil"/>
              <w:left w:val="nil"/>
              <w:bottom w:val="single" w:sz="4" w:space="0" w:color="auto"/>
              <w:right w:val="single" w:sz="4" w:space="0" w:color="auto"/>
            </w:tcBorders>
            <w:shd w:val="clear" w:color="auto" w:fill="auto"/>
            <w:noWrap/>
            <w:hideMark/>
          </w:tcPr>
          <w:p w14:paraId="137D3A84" w14:textId="77777777" w:rsidR="00E83F66" w:rsidRPr="00772251" w:rsidRDefault="00E83F66" w:rsidP="0048591A">
            <w:pPr>
              <w:spacing w:before="60" w:after="60" w:line="240" w:lineRule="auto"/>
              <w:jc w:val="center"/>
              <w:rPr>
                <w:noProof/>
                <w:sz w:val="20"/>
              </w:rPr>
            </w:pPr>
            <w:r>
              <w:rPr>
                <w:noProof/>
                <w:sz w:val="20"/>
              </w:rPr>
              <w:t>844316</w:t>
            </w:r>
          </w:p>
        </w:tc>
        <w:tc>
          <w:tcPr>
            <w:tcW w:w="9923" w:type="dxa"/>
            <w:tcBorders>
              <w:top w:val="nil"/>
              <w:left w:val="nil"/>
              <w:bottom w:val="single" w:sz="4" w:space="0" w:color="auto"/>
              <w:right w:val="single" w:sz="4" w:space="0" w:color="auto"/>
            </w:tcBorders>
            <w:shd w:val="clear" w:color="auto" w:fill="auto"/>
            <w:noWrap/>
            <w:hideMark/>
          </w:tcPr>
          <w:p w14:paraId="463A8CAE" w14:textId="77777777" w:rsidR="00E83F66" w:rsidRPr="00772251" w:rsidRDefault="00E83F66" w:rsidP="0048591A">
            <w:pPr>
              <w:spacing w:before="60" w:after="60" w:line="240" w:lineRule="auto"/>
              <w:rPr>
                <w:noProof/>
                <w:sz w:val="20"/>
              </w:rPr>
            </w:pPr>
            <w:r>
              <w:rPr>
                <w:noProof/>
                <w:sz w:val="20"/>
              </w:rPr>
              <w:t>-- Flexografitrykkemaskiner og -apparater</w:t>
            </w:r>
          </w:p>
        </w:tc>
        <w:tc>
          <w:tcPr>
            <w:tcW w:w="1134" w:type="dxa"/>
            <w:tcBorders>
              <w:top w:val="nil"/>
              <w:left w:val="nil"/>
              <w:bottom w:val="single" w:sz="4" w:space="0" w:color="auto"/>
              <w:right w:val="single" w:sz="4" w:space="0" w:color="auto"/>
            </w:tcBorders>
            <w:shd w:val="clear" w:color="auto" w:fill="auto"/>
            <w:noWrap/>
            <w:vAlign w:val="center"/>
            <w:hideMark/>
          </w:tcPr>
          <w:p w14:paraId="4F33C7E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89AB5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58765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809DCF" w14:textId="77777777" w:rsidR="00E83F66" w:rsidRPr="00772251" w:rsidRDefault="00E83F66" w:rsidP="0048591A">
            <w:pPr>
              <w:spacing w:before="60" w:after="60" w:line="240" w:lineRule="auto"/>
              <w:jc w:val="center"/>
              <w:rPr>
                <w:noProof/>
                <w:sz w:val="20"/>
              </w:rPr>
            </w:pPr>
            <w:r>
              <w:rPr>
                <w:noProof/>
                <w:sz w:val="20"/>
              </w:rPr>
              <w:t>84431700</w:t>
            </w:r>
          </w:p>
        </w:tc>
        <w:tc>
          <w:tcPr>
            <w:tcW w:w="1086" w:type="dxa"/>
            <w:tcBorders>
              <w:top w:val="nil"/>
              <w:left w:val="nil"/>
              <w:bottom w:val="single" w:sz="4" w:space="0" w:color="auto"/>
              <w:right w:val="single" w:sz="4" w:space="0" w:color="auto"/>
            </w:tcBorders>
            <w:shd w:val="clear" w:color="auto" w:fill="auto"/>
            <w:noWrap/>
            <w:hideMark/>
          </w:tcPr>
          <w:p w14:paraId="1C330EC7" w14:textId="77777777" w:rsidR="00E83F66" w:rsidRPr="00772251" w:rsidRDefault="00E83F66" w:rsidP="0048591A">
            <w:pPr>
              <w:spacing w:before="60" w:after="60" w:line="240" w:lineRule="auto"/>
              <w:jc w:val="center"/>
              <w:rPr>
                <w:noProof/>
                <w:sz w:val="20"/>
              </w:rPr>
            </w:pPr>
            <w:r>
              <w:rPr>
                <w:noProof/>
                <w:sz w:val="20"/>
              </w:rPr>
              <w:t>844317</w:t>
            </w:r>
          </w:p>
        </w:tc>
        <w:tc>
          <w:tcPr>
            <w:tcW w:w="9923" w:type="dxa"/>
            <w:tcBorders>
              <w:top w:val="nil"/>
              <w:left w:val="nil"/>
              <w:bottom w:val="single" w:sz="4" w:space="0" w:color="auto"/>
              <w:right w:val="single" w:sz="4" w:space="0" w:color="auto"/>
            </w:tcBorders>
            <w:shd w:val="clear" w:color="auto" w:fill="auto"/>
            <w:noWrap/>
            <w:hideMark/>
          </w:tcPr>
          <w:p w14:paraId="6DCAB671" w14:textId="77777777" w:rsidR="00E83F66" w:rsidRPr="00772251" w:rsidRDefault="00E83F66" w:rsidP="0048591A">
            <w:pPr>
              <w:spacing w:before="60" w:after="60" w:line="240" w:lineRule="auto"/>
              <w:rPr>
                <w:noProof/>
                <w:sz w:val="20"/>
              </w:rPr>
            </w:pPr>
            <w:r>
              <w:rPr>
                <w:noProof/>
                <w:sz w:val="20"/>
              </w:rPr>
              <w:t>-- Dybtrykmaskiner og -apparater</w:t>
            </w:r>
          </w:p>
        </w:tc>
        <w:tc>
          <w:tcPr>
            <w:tcW w:w="1134" w:type="dxa"/>
            <w:tcBorders>
              <w:top w:val="nil"/>
              <w:left w:val="nil"/>
              <w:bottom w:val="single" w:sz="4" w:space="0" w:color="auto"/>
              <w:right w:val="single" w:sz="4" w:space="0" w:color="auto"/>
            </w:tcBorders>
            <w:shd w:val="clear" w:color="auto" w:fill="auto"/>
            <w:noWrap/>
            <w:vAlign w:val="center"/>
            <w:hideMark/>
          </w:tcPr>
          <w:p w14:paraId="14C5F8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CF8CC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28E65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C210AD" w14:textId="77777777" w:rsidR="00E83F66" w:rsidRPr="00772251" w:rsidRDefault="00E83F66" w:rsidP="0048591A">
            <w:pPr>
              <w:spacing w:before="60" w:after="60" w:line="240" w:lineRule="auto"/>
              <w:jc w:val="center"/>
              <w:rPr>
                <w:noProof/>
                <w:sz w:val="20"/>
              </w:rPr>
            </w:pPr>
            <w:r>
              <w:rPr>
                <w:noProof/>
                <w:sz w:val="20"/>
              </w:rPr>
              <w:t>84431900</w:t>
            </w:r>
          </w:p>
        </w:tc>
        <w:tc>
          <w:tcPr>
            <w:tcW w:w="1086" w:type="dxa"/>
            <w:tcBorders>
              <w:top w:val="nil"/>
              <w:left w:val="nil"/>
              <w:bottom w:val="single" w:sz="4" w:space="0" w:color="auto"/>
              <w:right w:val="single" w:sz="4" w:space="0" w:color="auto"/>
            </w:tcBorders>
            <w:shd w:val="clear" w:color="auto" w:fill="auto"/>
            <w:noWrap/>
            <w:hideMark/>
          </w:tcPr>
          <w:p w14:paraId="6606818E" w14:textId="77777777" w:rsidR="00E83F66" w:rsidRPr="00772251" w:rsidRDefault="00E83F66" w:rsidP="0048591A">
            <w:pPr>
              <w:spacing w:before="60" w:after="60" w:line="240" w:lineRule="auto"/>
              <w:jc w:val="center"/>
              <w:rPr>
                <w:noProof/>
                <w:sz w:val="20"/>
              </w:rPr>
            </w:pPr>
            <w:r>
              <w:rPr>
                <w:noProof/>
                <w:sz w:val="20"/>
              </w:rPr>
              <w:t>844319</w:t>
            </w:r>
          </w:p>
        </w:tc>
        <w:tc>
          <w:tcPr>
            <w:tcW w:w="9923" w:type="dxa"/>
            <w:tcBorders>
              <w:top w:val="nil"/>
              <w:left w:val="nil"/>
              <w:bottom w:val="single" w:sz="4" w:space="0" w:color="auto"/>
              <w:right w:val="single" w:sz="4" w:space="0" w:color="auto"/>
            </w:tcBorders>
            <w:shd w:val="clear" w:color="auto" w:fill="auto"/>
            <w:noWrap/>
            <w:hideMark/>
          </w:tcPr>
          <w:p w14:paraId="22A51415" w14:textId="77777777" w:rsidR="00E83F66" w:rsidRPr="00772251" w:rsidRDefault="00E83F66" w:rsidP="0048591A">
            <w:pPr>
              <w:spacing w:before="60" w:after="60" w:line="240" w:lineRule="auto"/>
              <w:rPr>
                <w:noProof/>
                <w:sz w:val="20"/>
              </w:rPr>
            </w:pPr>
            <w:r>
              <w:rPr>
                <w:noProof/>
                <w:sz w:val="20"/>
              </w:rPr>
              <w:t>-- Andre maskiner</w:t>
            </w:r>
          </w:p>
        </w:tc>
        <w:tc>
          <w:tcPr>
            <w:tcW w:w="1134" w:type="dxa"/>
            <w:tcBorders>
              <w:top w:val="nil"/>
              <w:left w:val="nil"/>
              <w:bottom w:val="single" w:sz="4" w:space="0" w:color="auto"/>
              <w:right w:val="single" w:sz="4" w:space="0" w:color="auto"/>
            </w:tcBorders>
            <w:shd w:val="clear" w:color="auto" w:fill="auto"/>
            <w:noWrap/>
            <w:vAlign w:val="center"/>
            <w:hideMark/>
          </w:tcPr>
          <w:p w14:paraId="320027E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0753D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07839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190254" w14:textId="77777777" w:rsidR="00E83F66" w:rsidRPr="00772251" w:rsidRDefault="00E83F66" w:rsidP="0098654B">
            <w:pPr>
              <w:pageBreakBefore/>
              <w:spacing w:before="60" w:after="60" w:line="240" w:lineRule="auto"/>
              <w:jc w:val="center"/>
              <w:rPr>
                <w:noProof/>
                <w:sz w:val="20"/>
              </w:rPr>
            </w:pPr>
            <w:r>
              <w:rPr>
                <w:noProof/>
                <w:sz w:val="20"/>
              </w:rPr>
              <w:t>84433100</w:t>
            </w:r>
          </w:p>
        </w:tc>
        <w:tc>
          <w:tcPr>
            <w:tcW w:w="1086" w:type="dxa"/>
            <w:tcBorders>
              <w:top w:val="nil"/>
              <w:left w:val="nil"/>
              <w:bottom w:val="single" w:sz="4" w:space="0" w:color="auto"/>
              <w:right w:val="single" w:sz="4" w:space="0" w:color="auto"/>
            </w:tcBorders>
            <w:shd w:val="clear" w:color="auto" w:fill="auto"/>
            <w:noWrap/>
            <w:hideMark/>
          </w:tcPr>
          <w:p w14:paraId="717B13E0" w14:textId="77777777" w:rsidR="00E83F66" w:rsidRPr="00772251" w:rsidRDefault="00E83F66" w:rsidP="0048591A">
            <w:pPr>
              <w:spacing w:before="60" w:after="60" w:line="240" w:lineRule="auto"/>
              <w:jc w:val="center"/>
              <w:rPr>
                <w:noProof/>
                <w:sz w:val="20"/>
              </w:rPr>
            </w:pPr>
            <w:r>
              <w:rPr>
                <w:noProof/>
                <w:sz w:val="20"/>
              </w:rPr>
              <w:t>844331</w:t>
            </w:r>
          </w:p>
        </w:tc>
        <w:tc>
          <w:tcPr>
            <w:tcW w:w="9923" w:type="dxa"/>
            <w:tcBorders>
              <w:top w:val="nil"/>
              <w:left w:val="nil"/>
              <w:bottom w:val="single" w:sz="4" w:space="0" w:color="auto"/>
              <w:right w:val="single" w:sz="4" w:space="0" w:color="auto"/>
            </w:tcBorders>
            <w:shd w:val="clear" w:color="auto" w:fill="auto"/>
            <w:noWrap/>
            <w:hideMark/>
          </w:tcPr>
          <w:p w14:paraId="19B65D89" w14:textId="3C38D9E8" w:rsidR="00E83F66" w:rsidRPr="00772251" w:rsidRDefault="00E83F66" w:rsidP="008A7A5D">
            <w:pPr>
              <w:spacing w:before="60" w:after="60" w:line="240" w:lineRule="auto"/>
              <w:rPr>
                <w:noProof/>
                <w:sz w:val="20"/>
              </w:rPr>
            </w:pPr>
            <w:r>
              <w:rPr>
                <w:noProof/>
                <w:sz w:val="20"/>
              </w:rPr>
              <w:t>-- Maskiner, der udfører to eller flere af funktionerne trykning (printning), kopiering eller faxtransmission og kan tilsluttes til en automatisk databehandlingsmaskine eller et netværk</w:t>
            </w:r>
          </w:p>
        </w:tc>
        <w:tc>
          <w:tcPr>
            <w:tcW w:w="1134" w:type="dxa"/>
            <w:tcBorders>
              <w:top w:val="nil"/>
              <w:left w:val="nil"/>
              <w:bottom w:val="single" w:sz="4" w:space="0" w:color="auto"/>
              <w:right w:val="single" w:sz="4" w:space="0" w:color="auto"/>
            </w:tcBorders>
            <w:shd w:val="clear" w:color="auto" w:fill="auto"/>
            <w:noWrap/>
            <w:vAlign w:val="center"/>
            <w:hideMark/>
          </w:tcPr>
          <w:p w14:paraId="042EFD3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B482B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FC373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5115C5" w14:textId="77777777" w:rsidR="00E83F66" w:rsidRPr="00772251" w:rsidRDefault="00E83F66" w:rsidP="0048591A">
            <w:pPr>
              <w:spacing w:before="60" w:after="60" w:line="240" w:lineRule="auto"/>
              <w:jc w:val="center"/>
              <w:rPr>
                <w:noProof/>
                <w:sz w:val="20"/>
              </w:rPr>
            </w:pPr>
            <w:r>
              <w:rPr>
                <w:noProof/>
                <w:sz w:val="20"/>
              </w:rPr>
              <w:t>84433200</w:t>
            </w:r>
          </w:p>
        </w:tc>
        <w:tc>
          <w:tcPr>
            <w:tcW w:w="1086" w:type="dxa"/>
            <w:tcBorders>
              <w:top w:val="nil"/>
              <w:left w:val="nil"/>
              <w:bottom w:val="single" w:sz="4" w:space="0" w:color="auto"/>
              <w:right w:val="single" w:sz="4" w:space="0" w:color="auto"/>
            </w:tcBorders>
            <w:shd w:val="clear" w:color="auto" w:fill="auto"/>
            <w:noWrap/>
            <w:hideMark/>
          </w:tcPr>
          <w:p w14:paraId="15BD0A73" w14:textId="77777777" w:rsidR="00E83F66" w:rsidRPr="00772251" w:rsidRDefault="00E83F66" w:rsidP="0048591A">
            <w:pPr>
              <w:spacing w:before="60" w:after="60" w:line="240" w:lineRule="auto"/>
              <w:jc w:val="center"/>
              <w:rPr>
                <w:noProof/>
                <w:sz w:val="20"/>
              </w:rPr>
            </w:pPr>
            <w:r>
              <w:rPr>
                <w:noProof/>
                <w:sz w:val="20"/>
              </w:rPr>
              <w:t>844332</w:t>
            </w:r>
          </w:p>
        </w:tc>
        <w:tc>
          <w:tcPr>
            <w:tcW w:w="9923" w:type="dxa"/>
            <w:tcBorders>
              <w:top w:val="nil"/>
              <w:left w:val="nil"/>
              <w:bottom w:val="single" w:sz="4" w:space="0" w:color="auto"/>
              <w:right w:val="single" w:sz="4" w:space="0" w:color="auto"/>
            </w:tcBorders>
            <w:shd w:val="clear" w:color="auto" w:fill="auto"/>
            <w:noWrap/>
            <w:hideMark/>
          </w:tcPr>
          <w:p w14:paraId="10469620" w14:textId="6C0C70CC" w:rsidR="00E83F66" w:rsidRPr="00772251" w:rsidRDefault="00E83F66" w:rsidP="008A7A5D">
            <w:pPr>
              <w:spacing w:before="60" w:after="60" w:line="240" w:lineRule="auto"/>
              <w:rPr>
                <w:noProof/>
                <w:sz w:val="20"/>
              </w:rPr>
            </w:pPr>
            <w:r>
              <w:rPr>
                <w:noProof/>
                <w:sz w:val="20"/>
              </w:rPr>
              <w:t>-- Andre maskiner, der kan tilsluttes til en automatisk databehandlingsmaskine eller et netværk</w:t>
            </w:r>
          </w:p>
        </w:tc>
        <w:tc>
          <w:tcPr>
            <w:tcW w:w="1134" w:type="dxa"/>
            <w:tcBorders>
              <w:top w:val="nil"/>
              <w:left w:val="nil"/>
              <w:bottom w:val="single" w:sz="4" w:space="0" w:color="auto"/>
              <w:right w:val="single" w:sz="4" w:space="0" w:color="auto"/>
            </w:tcBorders>
            <w:shd w:val="clear" w:color="auto" w:fill="auto"/>
            <w:noWrap/>
            <w:vAlign w:val="center"/>
            <w:hideMark/>
          </w:tcPr>
          <w:p w14:paraId="7EFA13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D978C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5544A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DE7A7D" w14:textId="77777777" w:rsidR="00E83F66" w:rsidRPr="00772251" w:rsidRDefault="00E83F66" w:rsidP="0048591A">
            <w:pPr>
              <w:spacing w:before="60" w:after="60" w:line="240" w:lineRule="auto"/>
              <w:jc w:val="center"/>
              <w:rPr>
                <w:noProof/>
                <w:sz w:val="20"/>
              </w:rPr>
            </w:pPr>
            <w:r>
              <w:rPr>
                <w:noProof/>
                <w:sz w:val="20"/>
              </w:rPr>
              <w:t>84439100</w:t>
            </w:r>
          </w:p>
        </w:tc>
        <w:tc>
          <w:tcPr>
            <w:tcW w:w="1086" w:type="dxa"/>
            <w:tcBorders>
              <w:top w:val="nil"/>
              <w:left w:val="nil"/>
              <w:bottom w:val="single" w:sz="4" w:space="0" w:color="auto"/>
              <w:right w:val="single" w:sz="4" w:space="0" w:color="auto"/>
            </w:tcBorders>
            <w:shd w:val="clear" w:color="auto" w:fill="auto"/>
            <w:noWrap/>
            <w:hideMark/>
          </w:tcPr>
          <w:p w14:paraId="3B0DFAE2" w14:textId="77777777" w:rsidR="00E83F66" w:rsidRPr="00772251" w:rsidRDefault="00E83F66" w:rsidP="0048591A">
            <w:pPr>
              <w:spacing w:before="60" w:after="60" w:line="240" w:lineRule="auto"/>
              <w:jc w:val="center"/>
              <w:rPr>
                <w:noProof/>
                <w:sz w:val="20"/>
              </w:rPr>
            </w:pPr>
            <w:r>
              <w:rPr>
                <w:noProof/>
                <w:sz w:val="20"/>
              </w:rPr>
              <w:t>844391</w:t>
            </w:r>
          </w:p>
        </w:tc>
        <w:tc>
          <w:tcPr>
            <w:tcW w:w="9923" w:type="dxa"/>
            <w:tcBorders>
              <w:top w:val="nil"/>
              <w:left w:val="nil"/>
              <w:bottom w:val="single" w:sz="4" w:space="0" w:color="auto"/>
              <w:right w:val="single" w:sz="4" w:space="0" w:color="auto"/>
            </w:tcBorders>
            <w:shd w:val="clear" w:color="auto" w:fill="auto"/>
            <w:noWrap/>
            <w:hideMark/>
          </w:tcPr>
          <w:p w14:paraId="225E720A" w14:textId="77777777" w:rsidR="00E83F66" w:rsidRPr="00772251" w:rsidRDefault="00E83F66" w:rsidP="0048591A">
            <w:pPr>
              <w:spacing w:before="60" w:after="60" w:line="240" w:lineRule="auto"/>
              <w:rPr>
                <w:noProof/>
                <w:sz w:val="20"/>
              </w:rPr>
            </w:pPr>
            <w:r>
              <w:rPr>
                <w:noProof/>
                <w:sz w:val="20"/>
              </w:rPr>
              <w:t>-- Dele og tilbehør til trykkemaskiner, som anvender plader, cylindre og lign. henhørende under pos. 8442</w:t>
            </w:r>
          </w:p>
        </w:tc>
        <w:tc>
          <w:tcPr>
            <w:tcW w:w="1134" w:type="dxa"/>
            <w:tcBorders>
              <w:top w:val="nil"/>
              <w:left w:val="nil"/>
              <w:bottom w:val="single" w:sz="4" w:space="0" w:color="auto"/>
              <w:right w:val="single" w:sz="4" w:space="0" w:color="auto"/>
            </w:tcBorders>
            <w:shd w:val="clear" w:color="auto" w:fill="auto"/>
            <w:noWrap/>
            <w:vAlign w:val="center"/>
            <w:hideMark/>
          </w:tcPr>
          <w:p w14:paraId="1C49BD7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F6D4F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65FBB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3684BE" w14:textId="77777777" w:rsidR="00E83F66" w:rsidRPr="00772251" w:rsidRDefault="00E83F66" w:rsidP="0048591A">
            <w:pPr>
              <w:spacing w:before="60" w:after="60" w:line="240" w:lineRule="auto"/>
              <w:jc w:val="center"/>
              <w:rPr>
                <w:noProof/>
                <w:sz w:val="20"/>
              </w:rPr>
            </w:pPr>
            <w:r>
              <w:rPr>
                <w:noProof/>
                <w:sz w:val="20"/>
              </w:rPr>
              <w:t>84440000</w:t>
            </w:r>
          </w:p>
        </w:tc>
        <w:tc>
          <w:tcPr>
            <w:tcW w:w="1086" w:type="dxa"/>
            <w:tcBorders>
              <w:top w:val="nil"/>
              <w:left w:val="nil"/>
              <w:bottom w:val="single" w:sz="4" w:space="0" w:color="auto"/>
              <w:right w:val="single" w:sz="4" w:space="0" w:color="auto"/>
            </w:tcBorders>
            <w:shd w:val="clear" w:color="auto" w:fill="auto"/>
            <w:noWrap/>
            <w:hideMark/>
          </w:tcPr>
          <w:p w14:paraId="578F45F6" w14:textId="77777777" w:rsidR="00E83F66" w:rsidRPr="00772251" w:rsidRDefault="00E83F66" w:rsidP="0048591A">
            <w:pPr>
              <w:spacing w:before="60" w:after="60" w:line="240" w:lineRule="auto"/>
              <w:jc w:val="center"/>
              <w:rPr>
                <w:noProof/>
                <w:sz w:val="20"/>
              </w:rPr>
            </w:pPr>
            <w:r>
              <w:rPr>
                <w:noProof/>
                <w:sz w:val="20"/>
              </w:rPr>
              <w:t>844400</w:t>
            </w:r>
          </w:p>
        </w:tc>
        <w:tc>
          <w:tcPr>
            <w:tcW w:w="9923" w:type="dxa"/>
            <w:tcBorders>
              <w:top w:val="nil"/>
              <w:left w:val="nil"/>
              <w:bottom w:val="single" w:sz="4" w:space="0" w:color="auto"/>
              <w:right w:val="single" w:sz="4" w:space="0" w:color="auto"/>
            </w:tcBorders>
            <w:shd w:val="clear" w:color="auto" w:fill="auto"/>
            <w:noWrap/>
            <w:hideMark/>
          </w:tcPr>
          <w:p w14:paraId="2E7BDF83" w14:textId="345021F2" w:rsidR="00E83F66" w:rsidRPr="00772251" w:rsidRDefault="00E83F66" w:rsidP="008A7A5D">
            <w:pPr>
              <w:spacing w:before="60" w:after="60" w:line="240" w:lineRule="auto"/>
              <w:rPr>
                <w:noProof/>
                <w:sz w:val="20"/>
              </w:rPr>
            </w:pPr>
            <w:r>
              <w:rPr>
                <w:noProof/>
                <w:sz w:val="20"/>
              </w:rPr>
              <w:t>Maskiner til fremstilling (ekstrusion), strækning, teksturering og skæring af kemofibre</w:t>
            </w:r>
          </w:p>
        </w:tc>
        <w:tc>
          <w:tcPr>
            <w:tcW w:w="1134" w:type="dxa"/>
            <w:tcBorders>
              <w:top w:val="nil"/>
              <w:left w:val="nil"/>
              <w:bottom w:val="single" w:sz="4" w:space="0" w:color="auto"/>
              <w:right w:val="single" w:sz="4" w:space="0" w:color="auto"/>
            </w:tcBorders>
            <w:shd w:val="clear" w:color="auto" w:fill="auto"/>
            <w:noWrap/>
            <w:vAlign w:val="center"/>
            <w:hideMark/>
          </w:tcPr>
          <w:p w14:paraId="613A62B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E9837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BCA5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75B8BB" w14:textId="77777777" w:rsidR="00E83F66" w:rsidRPr="00772251" w:rsidRDefault="00E83F66" w:rsidP="0048591A">
            <w:pPr>
              <w:spacing w:before="60" w:after="60" w:line="240" w:lineRule="auto"/>
              <w:jc w:val="center"/>
              <w:rPr>
                <w:noProof/>
                <w:sz w:val="20"/>
              </w:rPr>
            </w:pPr>
            <w:r>
              <w:rPr>
                <w:noProof/>
                <w:sz w:val="20"/>
              </w:rPr>
              <w:t>84451100</w:t>
            </w:r>
          </w:p>
        </w:tc>
        <w:tc>
          <w:tcPr>
            <w:tcW w:w="1086" w:type="dxa"/>
            <w:tcBorders>
              <w:top w:val="nil"/>
              <w:left w:val="nil"/>
              <w:bottom w:val="single" w:sz="4" w:space="0" w:color="auto"/>
              <w:right w:val="single" w:sz="4" w:space="0" w:color="auto"/>
            </w:tcBorders>
            <w:shd w:val="clear" w:color="auto" w:fill="auto"/>
            <w:noWrap/>
            <w:hideMark/>
          </w:tcPr>
          <w:p w14:paraId="4A3C8220" w14:textId="77777777" w:rsidR="00E83F66" w:rsidRPr="00772251" w:rsidRDefault="00E83F66" w:rsidP="0048591A">
            <w:pPr>
              <w:spacing w:before="60" w:after="60" w:line="240" w:lineRule="auto"/>
              <w:jc w:val="center"/>
              <w:rPr>
                <w:noProof/>
                <w:sz w:val="20"/>
              </w:rPr>
            </w:pPr>
            <w:r>
              <w:rPr>
                <w:noProof/>
                <w:sz w:val="20"/>
              </w:rPr>
              <w:t>844511</w:t>
            </w:r>
          </w:p>
        </w:tc>
        <w:tc>
          <w:tcPr>
            <w:tcW w:w="9923" w:type="dxa"/>
            <w:tcBorders>
              <w:top w:val="nil"/>
              <w:left w:val="nil"/>
              <w:bottom w:val="single" w:sz="4" w:space="0" w:color="auto"/>
              <w:right w:val="single" w:sz="4" w:space="0" w:color="auto"/>
            </w:tcBorders>
            <w:shd w:val="clear" w:color="auto" w:fill="auto"/>
            <w:noWrap/>
            <w:hideMark/>
          </w:tcPr>
          <w:p w14:paraId="0E58D534" w14:textId="77777777" w:rsidR="00E83F66" w:rsidRPr="00772251" w:rsidRDefault="00E83F66" w:rsidP="0048591A">
            <w:pPr>
              <w:spacing w:before="60" w:after="60" w:line="240" w:lineRule="auto"/>
              <w:rPr>
                <w:noProof/>
                <w:sz w:val="20"/>
              </w:rPr>
            </w:pPr>
            <w:r>
              <w:rPr>
                <w:noProof/>
                <w:sz w:val="20"/>
              </w:rPr>
              <w:t>-- Kartemaskiner</w:t>
            </w:r>
          </w:p>
        </w:tc>
        <w:tc>
          <w:tcPr>
            <w:tcW w:w="1134" w:type="dxa"/>
            <w:tcBorders>
              <w:top w:val="nil"/>
              <w:left w:val="nil"/>
              <w:bottom w:val="single" w:sz="4" w:space="0" w:color="auto"/>
              <w:right w:val="single" w:sz="4" w:space="0" w:color="auto"/>
            </w:tcBorders>
            <w:shd w:val="clear" w:color="auto" w:fill="auto"/>
            <w:noWrap/>
            <w:vAlign w:val="center"/>
            <w:hideMark/>
          </w:tcPr>
          <w:p w14:paraId="00F7DBA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B131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0CA9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1869C3" w14:textId="77777777" w:rsidR="00E83F66" w:rsidRPr="00772251" w:rsidRDefault="00E83F66" w:rsidP="0048591A">
            <w:pPr>
              <w:spacing w:before="60" w:after="60" w:line="240" w:lineRule="auto"/>
              <w:jc w:val="center"/>
              <w:rPr>
                <w:noProof/>
                <w:sz w:val="20"/>
              </w:rPr>
            </w:pPr>
            <w:r>
              <w:rPr>
                <w:noProof/>
                <w:sz w:val="20"/>
              </w:rPr>
              <w:t>84451200</w:t>
            </w:r>
          </w:p>
        </w:tc>
        <w:tc>
          <w:tcPr>
            <w:tcW w:w="1086" w:type="dxa"/>
            <w:tcBorders>
              <w:top w:val="nil"/>
              <w:left w:val="nil"/>
              <w:bottom w:val="single" w:sz="4" w:space="0" w:color="auto"/>
              <w:right w:val="single" w:sz="4" w:space="0" w:color="auto"/>
            </w:tcBorders>
            <w:shd w:val="clear" w:color="auto" w:fill="auto"/>
            <w:noWrap/>
            <w:hideMark/>
          </w:tcPr>
          <w:p w14:paraId="469E3834" w14:textId="77777777" w:rsidR="00E83F66" w:rsidRPr="00772251" w:rsidRDefault="00E83F66" w:rsidP="0048591A">
            <w:pPr>
              <w:spacing w:before="60" w:after="60" w:line="240" w:lineRule="auto"/>
              <w:jc w:val="center"/>
              <w:rPr>
                <w:noProof/>
                <w:sz w:val="20"/>
              </w:rPr>
            </w:pPr>
            <w:r>
              <w:rPr>
                <w:noProof/>
                <w:sz w:val="20"/>
              </w:rPr>
              <w:t>844512</w:t>
            </w:r>
          </w:p>
        </w:tc>
        <w:tc>
          <w:tcPr>
            <w:tcW w:w="9923" w:type="dxa"/>
            <w:tcBorders>
              <w:top w:val="nil"/>
              <w:left w:val="nil"/>
              <w:bottom w:val="single" w:sz="4" w:space="0" w:color="auto"/>
              <w:right w:val="single" w:sz="4" w:space="0" w:color="auto"/>
            </w:tcBorders>
            <w:shd w:val="clear" w:color="auto" w:fill="auto"/>
            <w:noWrap/>
            <w:hideMark/>
          </w:tcPr>
          <w:p w14:paraId="3EDEFEFA" w14:textId="77777777" w:rsidR="00E83F66" w:rsidRPr="00772251" w:rsidRDefault="00E83F66" w:rsidP="0048591A">
            <w:pPr>
              <w:spacing w:before="60" w:after="60" w:line="240" w:lineRule="auto"/>
              <w:rPr>
                <w:noProof/>
                <w:sz w:val="20"/>
              </w:rPr>
            </w:pPr>
            <w:r>
              <w:rPr>
                <w:noProof/>
                <w:sz w:val="20"/>
              </w:rPr>
              <w:t>-- Kæmmemaskiner</w:t>
            </w:r>
          </w:p>
        </w:tc>
        <w:tc>
          <w:tcPr>
            <w:tcW w:w="1134" w:type="dxa"/>
            <w:tcBorders>
              <w:top w:val="nil"/>
              <w:left w:val="nil"/>
              <w:bottom w:val="single" w:sz="4" w:space="0" w:color="auto"/>
              <w:right w:val="single" w:sz="4" w:space="0" w:color="auto"/>
            </w:tcBorders>
            <w:shd w:val="clear" w:color="auto" w:fill="auto"/>
            <w:noWrap/>
            <w:vAlign w:val="center"/>
            <w:hideMark/>
          </w:tcPr>
          <w:p w14:paraId="0BE89FB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44736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7EE08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C91D95" w14:textId="77777777" w:rsidR="00E83F66" w:rsidRPr="00772251" w:rsidRDefault="00E83F66" w:rsidP="0048591A">
            <w:pPr>
              <w:spacing w:before="60" w:after="60" w:line="240" w:lineRule="auto"/>
              <w:jc w:val="center"/>
              <w:rPr>
                <w:noProof/>
                <w:sz w:val="20"/>
              </w:rPr>
            </w:pPr>
            <w:r>
              <w:rPr>
                <w:noProof/>
                <w:sz w:val="20"/>
              </w:rPr>
              <w:t>84451300</w:t>
            </w:r>
          </w:p>
        </w:tc>
        <w:tc>
          <w:tcPr>
            <w:tcW w:w="1086" w:type="dxa"/>
            <w:tcBorders>
              <w:top w:val="nil"/>
              <w:left w:val="nil"/>
              <w:bottom w:val="single" w:sz="4" w:space="0" w:color="auto"/>
              <w:right w:val="single" w:sz="4" w:space="0" w:color="auto"/>
            </w:tcBorders>
            <w:shd w:val="clear" w:color="auto" w:fill="auto"/>
            <w:noWrap/>
            <w:hideMark/>
          </w:tcPr>
          <w:p w14:paraId="1180D910" w14:textId="77777777" w:rsidR="00E83F66" w:rsidRPr="00772251" w:rsidRDefault="00E83F66" w:rsidP="0048591A">
            <w:pPr>
              <w:spacing w:before="60" w:after="60" w:line="240" w:lineRule="auto"/>
              <w:jc w:val="center"/>
              <w:rPr>
                <w:noProof/>
                <w:sz w:val="20"/>
              </w:rPr>
            </w:pPr>
            <w:r>
              <w:rPr>
                <w:noProof/>
                <w:sz w:val="20"/>
              </w:rPr>
              <w:t>844513</w:t>
            </w:r>
          </w:p>
        </w:tc>
        <w:tc>
          <w:tcPr>
            <w:tcW w:w="9923" w:type="dxa"/>
            <w:tcBorders>
              <w:top w:val="nil"/>
              <w:left w:val="nil"/>
              <w:bottom w:val="single" w:sz="4" w:space="0" w:color="auto"/>
              <w:right w:val="single" w:sz="4" w:space="0" w:color="auto"/>
            </w:tcBorders>
            <w:shd w:val="clear" w:color="auto" w:fill="auto"/>
            <w:noWrap/>
            <w:hideMark/>
          </w:tcPr>
          <w:p w14:paraId="1713FF13" w14:textId="77777777" w:rsidR="00E83F66" w:rsidRPr="00772251" w:rsidRDefault="00E83F66" w:rsidP="0048591A">
            <w:pPr>
              <w:spacing w:before="60" w:after="60" w:line="240" w:lineRule="auto"/>
              <w:rPr>
                <w:noProof/>
                <w:sz w:val="20"/>
              </w:rPr>
            </w:pPr>
            <w:r>
              <w:rPr>
                <w:noProof/>
                <w:sz w:val="20"/>
              </w:rPr>
              <w:t>-- Forspindemaskiner</w:t>
            </w:r>
          </w:p>
        </w:tc>
        <w:tc>
          <w:tcPr>
            <w:tcW w:w="1134" w:type="dxa"/>
            <w:tcBorders>
              <w:top w:val="nil"/>
              <w:left w:val="nil"/>
              <w:bottom w:val="single" w:sz="4" w:space="0" w:color="auto"/>
              <w:right w:val="single" w:sz="4" w:space="0" w:color="auto"/>
            </w:tcBorders>
            <w:shd w:val="clear" w:color="auto" w:fill="auto"/>
            <w:noWrap/>
            <w:vAlign w:val="center"/>
            <w:hideMark/>
          </w:tcPr>
          <w:p w14:paraId="752D419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39EE7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6B497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78F1A4" w14:textId="77777777" w:rsidR="00E83F66" w:rsidRPr="00772251" w:rsidRDefault="00E83F66" w:rsidP="0048591A">
            <w:pPr>
              <w:spacing w:before="60" w:after="60" w:line="240" w:lineRule="auto"/>
              <w:jc w:val="center"/>
              <w:rPr>
                <w:noProof/>
                <w:sz w:val="20"/>
              </w:rPr>
            </w:pPr>
            <w:r>
              <w:rPr>
                <w:noProof/>
                <w:sz w:val="20"/>
              </w:rPr>
              <w:t>84451900</w:t>
            </w:r>
          </w:p>
        </w:tc>
        <w:tc>
          <w:tcPr>
            <w:tcW w:w="1086" w:type="dxa"/>
            <w:tcBorders>
              <w:top w:val="nil"/>
              <w:left w:val="nil"/>
              <w:bottom w:val="single" w:sz="4" w:space="0" w:color="auto"/>
              <w:right w:val="single" w:sz="4" w:space="0" w:color="auto"/>
            </w:tcBorders>
            <w:shd w:val="clear" w:color="auto" w:fill="auto"/>
            <w:noWrap/>
            <w:hideMark/>
          </w:tcPr>
          <w:p w14:paraId="65DADC72" w14:textId="77777777" w:rsidR="00E83F66" w:rsidRPr="00772251" w:rsidRDefault="00E83F66" w:rsidP="0048591A">
            <w:pPr>
              <w:spacing w:before="60" w:after="60" w:line="240" w:lineRule="auto"/>
              <w:jc w:val="center"/>
              <w:rPr>
                <w:noProof/>
                <w:sz w:val="20"/>
              </w:rPr>
            </w:pPr>
            <w:r>
              <w:rPr>
                <w:noProof/>
                <w:sz w:val="20"/>
              </w:rPr>
              <w:t>844519</w:t>
            </w:r>
          </w:p>
        </w:tc>
        <w:tc>
          <w:tcPr>
            <w:tcW w:w="9923" w:type="dxa"/>
            <w:tcBorders>
              <w:top w:val="nil"/>
              <w:left w:val="nil"/>
              <w:bottom w:val="single" w:sz="4" w:space="0" w:color="auto"/>
              <w:right w:val="single" w:sz="4" w:space="0" w:color="auto"/>
            </w:tcBorders>
            <w:shd w:val="clear" w:color="auto" w:fill="auto"/>
            <w:noWrap/>
            <w:hideMark/>
          </w:tcPr>
          <w:p w14:paraId="1847E047" w14:textId="77777777" w:rsidR="00E83F66" w:rsidRPr="00772251" w:rsidRDefault="00E83F66" w:rsidP="0048591A">
            <w:pPr>
              <w:spacing w:before="60" w:after="60" w:line="240" w:lineRule="auto"/>
              <w:rPr>
                <w:noProof/>
                <w:sz w:val="20"/>
              </w:rPr>
            </w:pPr>
            <w:r>
              <w:rPr>
                <w:noProof/>
                <w:sz w:val="20"/>
              </w:rPr>
              <w:t>-- Andre maskiner</w:t>
            </w:r>
          </w:p>
        </w:tc>
        <w:tc>
          <w:tcPr>
            <w:tcW w:w="1134" w:type="dxa"/>
            <w:tcBorders>
              <w:top w:val="nil"/>
              <w:left w:val="nil"/>
              <w:bottom w:val="single" w:sz="4" w:space="0" w:color="auto"/>
              <w:right w:val="single" w:sz="4" w:space="0" w:color="auto"/>
            </w:tcBorders>
            <w:shd w:val="clear" w:color="auto" w:fill="auto"/>
            <w:noWrap/>
            <w:vAlign w:val="center"/>
            <w:hideMark/>
          </w:tcPr>
          <w:p w14:paraId="1873B59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0B66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747F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EDD37D" w14:textId="77777777" w:rsidR="00E83F66" w:rsidRPr="00772251" w:rsidRDefault="00E83F66" w:rsidP="0048591A">
            <w:pPr>
              <w:spacing w:before="60" w:after="60" w:line="240" w:lineRule="auto"/>
              <w:jc w:val="center"/>
              <w:rPr>
                <w:noProof/>
                <w:sz w:val="20"/>
              </w:rPr>
            </w:pPr>
            <w:r>
              <w:rPr>
                <w:noProof/>
                <w:sz w:val="20"/>
              </w:rPr>
              <w:t>84452000</w:t>
            </w:r>
          </w:p>
        </w:tc>
        <w:tc>
          <w:tcPr>
            <w:tcW w:w="1086" w:type="dxa"/>
            <w:tcBorders>
              <w:top w:val="nil"/>
              <w:left w:val="nil"/>
              <w:bottom w:val="single" w:sz="4" w:space="0" w:color="auto"/>
              <w:right w:val="single" w:sz="4" w:space="0" w:color="auto"/>
            </w:tcBorders>
            <w:shd w:val="clear" w:color="auto" w:fill="auto"/>
            <w:noWrap/>
            <w:hideMark/>
          </w:tcPr>
          <w:p w14:paraId="16D72EEA" w14:textId="77777777" w:rsidR="00E83F66" w:rsidRPr="00772251" w:rsidRDefault="00E83F66" w:rsidP="0048591A">
            <w:pPr>
              <w:spacing w:before="60" w:after="60" w:line="240" w:lineRule="auto"/>
              <w:jc w:val="center"/>
              <w:rPr>
                <w:noProof/>
                <w:sz w:val="20"/>
              </w:rPr>
            </w:pPr>
            <w:r>
              <w:rPr>
                <w:noProof/>
                <w:sz w:val="20"/>
              </w:rPr>
              <w:t>844520</w:t>
            </w:r>
          </w:p>
        </w:tc>
        <w:tc>
          <w:tcPr>
            <w:tcW w:w="9923" w:type="dxa"/>
            <w:tcBorders>
              <w:top w:val="nil"/>
              <w:left w:val="nil"/>
              <w:bottom w:val="single" w:sz="4" w:space="0" w:color="auto"/>
              <w:right w:val="single" w:sz="4" w:space="0" w:color="auto"/>
            </w:tcBorders>
            <w:shd w:val="clear" w:color="auto" w:fill="auto"/>
            <w:noWrap/>
            <w:hideMark/>
          </w:tcPr>
          <w:p w14:paraId="582F8BF1" w14:textId="77777777" w:rsidR="00E83F66" w:rsidRPr="00772251" w:rsidRDefault="00E83F66" w:rsidP="0048591A">
            <w:pPr>
              <w:spacing w:before="60" w:after="60" w:line="240" w:lineRule="auto"/>
              <w:rPr>
                <w:noProof/>
                <w:sz w:val="20"/>
              </w:rPr>
            </w:pPr>
            <w:r>
              <w:rPr>
                <w:noProof/>
                <w:sz w:val="20"/>
              </w:rPr>
              <w:t>- Spindemaskiner</w:t>
            </w:r>
          </w:p>
        </w:tc>
        <w:tc>
          <w:tcPr>
            <w:tcW w:w="1134" w:type="dxa"/>
            <w:tcBorders>
              <w:top w:val="nil"/>
              <w:left w:val="nil"/>
              <w:bottom w:val="single" w:sz="4" w:space="0" w:color="auto"/>
              <w:right w:val="single" w:sz="4" w:space="0" w:color="auto"/>
            </w:tcBorders>
            <w:shd w:val="clear" w:color="auto" w:fill="auto"/>
            <w:noWrap/>
            <w:vAlign w:val="center"/>
            <w:hideMark/>
          </w:tcPr>
          <w:p w14:paraId="33187A9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23A4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6BFA6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4336E8" w14:textId="77777777" w:rsidR="00E83F66" w:rsidRPr="00772251" w:rsidRDefault="00E83F66" w:rsidP="0048591A">
            <w:pPr>
              <w:spacing w:before="60" w:after="60" w:line="240" w:lineRule="auto"/>
              <w:jc w:val="center"/>
              <w:rPr>
                <w:noProof/>
                <w:sz w:val="20"/>
              </w:rPr>
            </w:pPr>
            <w:r>
              <w:rPr>
                <w:noProof/>
                <w:sz w:val="20"/>
              </w:rPr>
              <w:t>84453000</w:t>
            </w:r>
          </w:p>
        </w:tc>
        <w:tc>
          <w:tcPr>
            <w:tcW w:w="1086" w:type="dxa"/>
            <w:tcBorders>
              <w:top w:val="nil"/>
              <w:left w:val="nil"/>
              <w:bottom w:val="single" w:sz="4" w:space="0" w:color="auto"/>
              <w:right w:val="single" w:sz="4" w:space="0" w:color="auto"/>
            </w:tcBorders>
            <w:shd w:val="clear" w:color="auto" w:fill="auto"/>
            <w:noWrap/>
            <w:hideMark/>
          </w:tcPr>
          <w:p w14:paraId="009E4F02" w14:textId="77777777" w:rsidR="00E83F66" w:rsidRPr="00772251" w:rsidRDefault="00E83F66" w:rsidP="0048591A">
            <w:pPr>
              <w:spacing w:before="60" w:after="60" w:line="240" w:lineRule="auto"/>
              <w:jc w:val="center"/>
              <w:rPr>
                <w:noProof/>
                <w:sz w:val="20"/>
              </w:rPr>
            </w:pPr>
            <w:r>
              <w:rPr>
                <w:noProof/>
                <w:sz w:val="20"/>
              </w:rPr>
              <w:t>844530</w:t>
            </w:r>
          </w:p>
        </w:tc>
        <w:tc>
          <w:tcPr>
            <w:tcW w:w="9923" w:type="dxa"/>
            <w:tcBorders>
              <w:top w:val="nil"/>
              <w:left w:val="nil"/>
              <w:bottom w:val="single" w:sz="4" w:space="0" w:color="auto"/>
              <w:right w:val="single" w:sz="4" w:space="0" w:color="auto"/>
            </w:tcBorders>
            <w:shd w:val="clear" w:color="auto" w:fill="auto"/>
            <w:noWrap/>
            <w:hideMark/>
          </w:tcPr>
          <w:p w14:paraId="5449A26B" w14:textId="77777777" w:rsidR="00E83F66" w:rsidRPr="00772251" w:rsidRDefault="00E83F66" w:rsidP="0048591A">
            <w:pPr>
              <w:spacing w:before="60" w:after="60" w:line="240" w:lineRule="auto"/>
              <w:rPr>
                <w:noProof/>
                <w:sz w:val="20"/>
              </w:rPr>
            </w:pPr>
            <w:r>
              <w:rPr>
                <w:noProof/>
                <w:sz w:val="20"/>
              </w:rPr>
              <w:t>- Tvindemaskiner og maskiner til fremstilling af flertrådet eller kabelslået garn</w:t>
            </w:r>
          </w:p>
        </w:tc>
        <w:tc>
          <w:tcPr>
            <w:tcW w:w="1134" w:type="dxa"/>
            <w:tcBorders>
              <w:top w:val="nil"/>
              <w:left w:val="nil"/>
              <w:bottom w:val="single" w:sz="4" w:space="0" w:color="auto"/>
              <w:right w:val="single" w:sz="4" w:space="0" w:color="auto"/>
            </w:tcBorders>
            <w:shd w:val="clear" w:color="auto" w:fill="auto"/>
            <w:noWrap/>
            <w:vAlign w:val="center"/>
            <w:hideMark/>
          </w:tcPr>
          <w:p w14:paraId="27E8C0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2F08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C923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725EC5" w14:textId="77777777" w:rsidR="00E83F66" w:rsidRPr="00772251" w:rsidRDefault="00E83F66" w:rsidP="0048591A">
            <w:pPr>
              <w:spacing w:before="60" w:after="60" w:line="240" w:lineRule="auto"/>
              <w:jc w:val="center"/>
              <w:rPr>
                <w:noProof/>
                <w:sz w:val="20"/>
              </w:rPr>
            </w:pPr>
            <w:r>
              <w:rPr>
                <w:noProof/>
                <w:sz w:val="20"/>
              </w:rPr>
              <w:t>84454000</w:t>
            </w:r>
          </w:p>
        </w:tc>
        <w:tc>
          <w:tcPr>
            <w:tcW w:w="1086" w:type="dxa"/>
            <w:tcBorders>
              <w:top w:val="nil"/>
              <w:left w:val="nil"/>
              <w:bottom w:val="single" w:sz="4" w:space="0" w:color="auto"/>
              <w:right w:val="single" w:sz="4" w:space="0" w:color="auto"/>
            </w:tcBorders>
            <w:shd w:val="clear" w:color="auto" w:fill="auto"/>
            <w:noWrap/>
            <w:hideMark/>
          </w:tcPr>
          <w:p w14:paraId="25AA7021" w14:textId="77777777" w:rsidR="00E83F66" w:rsidRPr="00772251" w:rsidRDefault="00E83F66" w:rsidP="0048591A">
            <w:pPr>
              <w:spacing w:before="60" w:after="60" w:line="240" w:lineRule="auto"/>
              <w:jc w:val="center"/>
              <w:rPr>
                <w:noProof/>
                <w:sz w:val="20"/>
              </w:rPr>
            </w:pPr>
            <w:r>
              <w:rPr>
                <w:noProof/>
                <w:sz w:val="20"/>
              </w:rPr>
              <w:t>844540</w:t>
            </w:r>
          </w:p>
        </w:tc>
        <w:tc>
          <w:tcPr>
            <w:tcW w:w="9923" w:type="dxa"/>
            <w:tcBorders>
              <w:top w:val="nil"/>
              <w:left w:val="nil"/>
              <w:bottom w:val="single" w:sz="4" w:space="0" w:color="auto"/>
              <w:right w:val="single" w:sz="4" w:space="0" w:color="auto"/>
            </w:tcBorders>
            <w:shd w:val="clear" w:color="auto" w:fill="auto"/>
            <w:noWrap/>
            <w:hideMark/>
          </w:tcPr>
          <w:p w14:paraId="169C5D2F" w14:textId="013300AF" w:rsidR="00E83F66" w:rsidRPr="00772251" w:rsidRDefault="00E83F66" w:rsidP="00904710">
            <w:pPr>
              <w:spacing w:before="60" w:after="60" w:line="240" w:lineRule="auto"/>
              <w:rPr>
                <w:noProof/>
                <w:sz w:val="20"/>
              </w:rPr>
            </w:pPr>
            <w:r>
              <w:rPr>
                <w:noProof/>
                <w:sz w:val="20"/>
              </w:rPr>
              <w:t>- Spolemaskiner (herunder skudgarnsspolemaskiner)</w:t>
            </w:r>
          </w:p>
        </w:tc>
        <w:tc>
          <w:tcPr>
            <w:tcW w:w="1134" w:type="dxa"/>
            <w:tcBorders>
              <w:top w:val="nil"/>
              <w:left w:val="nil"/>
              <w:bottom w:val="single" w:sz="4" w:space="0" w:color="auto"/>
              <w:right w:val="single" w:sz="4" w:space="0" w:color="auto"/>
            </w:tcBorders>
            <w:shd w:val="clear" w:color="auto" w:fill="auto"/>
            <w:noWrap/>
            <w:vAlign w:val="center"/>
            <w:hideMark/>
          </w:tcPr>
          <w:p w14:paraId="07AF9A9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CA1D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653FB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6F9CEF" w14:textId="77777777" w:rsidR="00E83F66" w:rsidRPr="00772251" w:rsidRDefault="00E83F66" w:rsidP="0048591A">
            <w:pPr>
              <w:spacing w:before="60" w:after="60" w:line="240" w:lineRule="auto"/>
              <w:jc w:val="center"/>
              <w:rPr>
                <w:noProof/>
                <w:sz w:val="20"/>
              </w:rPr>
            </w:pPr>
            <w:r>
              <w:rPr>
                <w:noProof/>
                <w:sz w:val="20"/>
              </w:rPr>
              <w:t>84459000</w:t>
            </w:r>
          </w:p>
        </w:tc>
        <w:tc>
          <w:tcPr>
            <w:tcW w:w="1086" w:type="dxa"/>
            <w:tcBorders>
              <w:top w:val="nil"/>
              <w:left w:val="nil"/>
              <w:bottom w:val="single" w:sz="4" w:space="0" w:color="auto"/>
              <w:right w:val="single" w:sz="4" w:space="0" w:color="auto"/>
            </w:tcBorders>
            <w:shd w:val="clear" w:color="auto" w:fill="auto"/>
            <w:noWrap/>
            <w:hideMark/>
          </w:tcPr>
          <w:p w14:paraId="09E44369" w14:textId="77777777" w:rsidR="00E83F66" w:rsidRPr="00772251" w:rsidRDefault="00E83F66" w:rsidP="0048591A">
            <w:pPr>
              <w:spacing w:before="60" w:after="60" w:line="240" w:lineRule="auto"/>
              <w:jc w:val="center"/>
              <w:rPr>
                <w:noProof/>
                <w:sz w:val="20"/>
              </w:rPr>
            </w:pPr>
            <w:r>
              <w:rPr>
                <w:noProof/>
                <w:sz w:val="20"/>
              </w:rPr>
              <w:t>844590</w:t>
            </w:r>
          </w:p>
        </w:tc>
        <w:tc>
          <w:tcPr>
            <w:tcW w:w="9923" w:type="dxa"/>
            <w:tcBorders>
              <w:top w:val="nil"/>
              <w:left w:val="nil"/>
              <w:bottom w:val="single" w:sz="4" w:space="0" w:color="auto"/>
              <w:right w:val="single" w:sz="4" w:space="0" w:color="auto"/>
            </w:tcBorders>
            <w:shd w:val="clear" w:color="auto" w:fill="auto"/>
            <w:noWrap/>
            <w:hideMark/>
          </w:tcPr>
          <w:p w14:paraId="14FACAAB" w14:textId="77777777" w:rsidR="00E83F66" w:rsidRPr="00772251" w:rsidRDefault="00E83F66" w:rsidP="0048591A">
            <w:pPr>
              <w:spacing w:before="60" w:after="60" w:line="240" w:lineRule="auto"/>
              <w:rPr>
                <w:noProof/>
                <w:sz w:val="20"/>
              </w:rPr>
            </w:pPr>
            <w:r>
              <w:rPr>
                <w:noProof/>
                <w:sz w:val="20"/>
              </w:rPr>
              <w:t>- Andre maskiner</w:t>
            </w:r>
          </w:p>
        </w:tc>
        <w:tc>
          <w:tcPr>
            <w:tcW w:w="1134" w:type="dxa"/>
            <w:tcBorders>
              <w:top w:val="nil"/>
              <w:left w:val="nil"/>
              <w:bottom w:val="single" w:sz="4" w:space="0" w:color="auto"/>
              <w:right w:val="single" w:sz="4" w:space="0" w:color="auto"/>
            </w:tcBorders>
            <w:shd w:val="clear" w:color="auto" w:fill="auto"/>
            <w:noWrap/>
            <w:vAlign w:val="center"/>
            <w:hideMark/>
          </w:tcPr>
          <w:p w14:paraId="743DCC7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D938D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7FBF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4ABD4F" w14:textId="77777777" w:rsidR="00E83F66" w:rsidRPr="00772251" w:rsidRDefault="00E83F66" w:rsidP="0048591A">
            <w:pPr>
              <w:spacing w:before="60" w:after="60" w:line="240" w:lineRule="auto"/>
              <w:jc w:val="center"/>
              <w:rPr>
                <w:noProof/>
                <w:sz w:val="20"/>
              </w:rPr>
            </w:pPr>
            <w:r>
              <w:rPr>
                <w:noProof/>
                <w:sz w:val="20"/>
              </w:rPr>
              <w:t>84461000</w:t>
            </w:r>
          </w:p>
        </w:tc>
        <w:tc>
          <w:tcPr>
            <w:tcW w:w="1086" w:type="dxa"/>
            <w:tcBorders>
              <w:top w:val="nil"/>
              <w:left w:val="nil"/>
              <w:bottom w:val="single" w:sz="4" w:space="0" w:color="auto"/>
              <w:right w:val="single" w:sz="4" w:space="0" w:color="auto"/>
            </w:tcBorders>
            <w:shd w:val="clear" w:color="auto" w:fill="auto"/>
            <w:noWrap/>
            <w:hideMark/>
          </w:tcPr>
          <w:p w14:paraId="064D380A" w14:textId="77777777" w:rsidR="00E83F66" w:rsidRPr="00772251" w:rsidRDefault="00E83F66" w:rsidP="0048591A">
            <w:pPr>
              <w:spacing w:before="60" w:after="60" w:line="240" w:lineRule="auto"/>
              <w:jc w:val="center"/>
              <w:rPr>
                <w:noProof/>
                <w:sz w:val="20"/>
              </w:rPr>
            </w:pPr>
            <w:r>
              <w:rPr>
                <w:noProof/>
                <w:sz w:val="20"/>
              </w:rPr>
              <w:t>844610</w:t>
            </w:r>
          </w:p>
        </w:tc>
        <w:tc>
          <w:tcPr>
            <w:tcW w:w="9923" w:type="dxa"/>
            <w:tcBorders>
              <w:top w:val="nil"/>
              <w:left w:val="nil"/>
              <w:bottom w:val="single" w:sz="4" w:space="0" w:color="auto"/>
              <w:right w:val="single" w:sz="4" w:space="0" w:color="auto"/>
            </w:tcBorders>
            <w:shd w:val="clear" w:color="auto" w:fill="auto"/>
            <w:noWrap/>
            <w:hideMark/>
          </w:tcPr>
          <w:p w14:paraId="5B6B92A3" w14:textId="77777777" w:rsidR="00E83F66" w:rsidRPr="00772251" w:rsidRDefault="00E83F66" w:rsidP="0048591A">
            <w:pPr>
              <w:spacing w:before="60" w:after="60" w:line="240" w:lineRule="auto"/>
              <w:rPr>
                <w:noProof/>
                <w:sz w:val="20"/>
              </w:rPr>
            </w:pPr>
            <w:r>
              <w:rPr>
                <w:noProof/>
                <w:sz w:val="20"/>
              </w:rPr>
              <w:t>- Til vævning af stof af bredde 30 cm og derunder</w:t>
            </w:r>
          </w:p>
        </w:tc>
        <w:tc>
          <w:tcPr>
            <w:tcW w:w="1134" w:type="dxa"/>
            <w:tcBorders>
              <w:top w:val="nil"/>
              <w:left w:val="nil"/>
              <w:bottom w:val="single" w:sz="4" w:space="0" w:color="auto"/>
              <w:right w:val="single" w:sz="4" w:space="0" w:color="auto"/>
            </w:tcBorders>
            <w:shd w:val="clear" w:color="auto" w:fill="auto"/>
            <w:noWrap/>
            <w:vAlign w:val="center"/>
            <w:hideMark/>
          </w:tcPr>
          <w:p w14:paraId="48E565D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8103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0BCD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E0E616" w14:textId="77777777" w:rsidR="00E83F66" w:rsidRPr="00772251" w:rsidRDefault="00E83F66" w:rsidP="0048591A">
            <w:pPr>
              <w:spacing w:before="60" w:after="60" w:line="240" w:lineRule="auto"/>
              <w:jc w:val="center"/>
              <w:rPr>
                <w:noProof/>
                <w:sz w:val="20"/>
              </w:rPr>
            </w:pPr>
            <w:r>
              <w:rPr>
                <w:noProof/>
                <w:sz w:val="20"/>
              </w:rPr>
              <w:t>84462100</w:t>
            </w:r>
          </w:p>
        </w:tc>
        <w:tc>
          <w:tcPr>
            <w:tcW w:w="1086" w:type="dxa"/>
            <w:tcBorders>
              <w:top w:val="nil"/>
              <w:left w:val="nil"/>
              <w:bottom w:val="single" w:sz="4" w:space="0" w:color="auto"/>
              <w:right w:val="single" w:sz="4" w:space="0" w:color="auto"/>
            </w:tcBorders>
            <w:shd w:val="clear" w:color="auto" w:fill="auto"/>
            <w:noWrap/>
            <w:hideMark/>
          </w:tcPr>
          <w:p w14:paraId="50E7BA20" w14:textId="77777777" w:rsidR="00E83F66" w:rsidRPr="00772251" w:rsidRDefault="00E83F66" w:rsidP="0048591A">
            <w:pPr>
              <w:spacing w:before="60" w:after="60" w:line="240" w:lineRule="auto"/>
              <w:jc w:val="center"/>
              <w:rPr>
                <w:noProof/>
                <w:sz w:val="20"/>
              </w:rPr>
            </w:pPr>
            <w:r>
              <w:rPr>
                <w:noProof/>
                <w:sz w:val="20"/>
              </w:rPr>
              <w:t>844621</w:t>
            </w:r>
          </w:p>
        </w:tc>
        <w:tc>
          <w:tcPr>
            <w:tcW w:w="9923" w:type="dxa"/>
            <w:tcBorders>
              <w:top w:val="nil"/>
              <w:left w:val="nil"/>
              <w:bottom w:val="single" w:sz="4" w:space="0" w:color="auto"/>
              <w:right w:val="single" w:sz="4" w:space="0" w:color="auto"/>
            </w:tcBorders>
            <w:shd w:val="clear" w:color="auto" w:fill="auto"/>
            <w:noWrap/>
            <w:hideMark/>
          </w:tcPr>
          <w:p w14:paraId="64DC3943" w14:textId="77777777" w:rsidR="00E83F66" w:rsidRPr="00772251" w:rsidRDefault="00E83F66" w:rsidP="0048591A">
            <w:pPr>
              <w:spacing w:before="60" w:after="60" w:line="240" w:lineRule="auto"/>
              <w:rPr>
                <w:noProof/>
                <w:sz w:val="20"/>
              </w:rPr>
            </w:pPr>
            <w:r>
              <w:rPr>
                <w:noProof/>
                <w:sz w:val="20"/>
              </w:rPr>
              <w:t>-- Motordrevne</w:t>
            </w:r>
          </w:p>
        </w:tc>
        <w:tc>
          <w:tcPr>
            <w:tcW w:w="1134" w:type="dxa"/>
            <w:tcBorders>
              <w:top w:val="nil"/>
              <w:left w:val="nil"/>
              <w:bottom w:val="single" w:sz="4" w:space="0" w:color="auto"/>
              <w:right w:val="single" w:sz="4" w:space="0" w:color="auto"/>
            </w:tcBorders>
            <w:shd w:val="clear" w:color="auto" w:fill="auto"/>
            <w:noWrap/>
            <w:vAlign w:val="center"/>
            <w:hideMark/>
          </w:tcPr>
          <w:p w14:paraId="6F8D9EC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11E1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A0FD5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E58895" w14:textId="77777777" w:rsidR="00E83F66" w:rsidRPr="00772251" w:rsidRDefault="00E83F66" w:rsidP="0048591A">
            <w:pPr>
              <w:spacing w:before="60" w:after="60" w:line="240" w:lineRule="auto"/>
              <w:jc w:val="center"/>
              <w:rPr>
                <w:noProof/>
                <w:sz w:val="20"/>
              </w:rPr>
            </w:pPr>
            <w:r>
              <w:rPr>
                <w:noProof/>
                <w:sz w:val="20"/>
              </w:rPr>
              <w:t>84462900</w:t>
            </w:r>
          </w:p>
        </w:tc>
        <w:tc>
          <w:tcPr>
            <w:tcW w:w="1086" w:type="dxa"/>
            <w:tcBorders>
              <w:top w:val="nil"/>
              <w:left w:val="nil"/>
              <w:bottom w:val="single" w:sz="4" w:space="0" w:color="auto"/>
              <w:right w:val="single" w:sz="4" w:space="0" w:color="auto"/>
            </w:tcBorders>
            <w:shd w:val="clear" w:color="auto" w:fill="auto"/>
            <w:noWrap/>
            <w:hideMark/>
          </w:tcPr>
          <w:p w14:paraId="17B561D2" w14:textId="77777777" w:rsidR="00E83F66" w:rsidRPr="00772251" w:rsidRDefault="00E83F66" w:rsidP="0048591A">
            <w:pPr>
              <w:spacing w:before="60" w:after="60" w:line="240" w:lineRule="auto"/>
              <w:jc w:val="center"/>
              <w:rPr>
                <w:noProof/>
                <w:sz w:val="20"/>
              </w:rPr>
            </w:pPr>
            <w:r>
              <w:rPr>
                <w:noProof/>
                <w:sz w:val="20"/>
              </w:rPr>
              <w:t>844629</w:t>
            </w:r>
          </w:p>
        </w:tc>
        <w:tc>
          <w:tcPr>
            <w:tcW w:w="9923" w:type="dxa"/>
            <w:tcBorders>
              <w:top w:val="nil"/>
              <w:left w:val="nil"/>
              <w:bottom w:val="single" w:sz="4" w:space="0" w:color="auto"/>
              <w:right w:val="single" w:sz="4" w:space="0" w:color="auto"/>
            </w:tcBorders>
            <w:shd w:val="clear" w:color="auto" w:fill="auto"/>
            <w:noWrap/>
            <w:hideMark/>
          </w:tcPr>
          <w:p w14:paraId="247676C7"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6FB780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D0DC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AD3EF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2404CB" w14:textId="77777777" w:rsidR="00E83F66" w:rsidRPr="00772251" w:rsidRDefault="00E83F66" w:rsidP="0048591A">
            <w:pPr>
              <w:spacing w:before="60" w:after="60" w:line="240" w:lineRule="auto"/>
              <w:jc w:val="center"/>
              <w:rPr>
                <w:noProof/>
                <w:sz w:val="20"/>
              </w:rPr>
            </w:pPr>
            <w:r>
              <w:rPr>
                <w:noProof/>
                <w:sz w:val="20"/>
              </w:rPr>
              <w:t>84463000</w:t>
            </w:r>
          </w:p>
        </w:tc>
        <w:tc>
          <w:tcPr>
            <w:tcW w:w="1086" w:type="dxa"/>
            <w:tcBorders>
              <w:top w:val="nil"/>
              <w:left w:val="nil"/>
              <w:bottom w:val="single" w:sz="4" w:space="0" w:color="auto"/>
              <w:right w:val="single" w:sz="4" w:space="0" w:color="auto"/>
            </w:tcBorders>
            <w:shd w:val="clear" w:color="auto" w:fill="auto"/>
            <w:noWrap/>
            <w:hideMark/>
          </w:tcPr>
          <w:p w14:paraId="6FD8A1D5" w14:textId="77777777" w:rsidR="00E83F66" w:rsidRPr="00772251" w:rsidRDefault="00E83F66" w:rsidP="0048591A">
            <w:pPr>
              <w:spacing w:before="60" w:after="60" w:line="240" w:lineRule="auto"/>
              <w:jc w:val="center"/>
              <w:rPr>
                <w:noProof/>
                <w:sz w:val="20"/>
              </w:rPr>
            </w:pPr>
            <w:r>
              <w:rPr>
                <w:noProof/>
                <w:sz w:val="20"/>
              </w:rPr>
              <w:t>844630</w:t>
            </w:r>
          </w:p>
        </w:tc>
        <w:tc>
          <w:tcPr>
            <w:tcW w:w="9923" w:type="dxa"/>
            <w:tcBorders>
              <w:top w:val="nil"/>
              <w:left w:val="nil"/>
              <w:bottom w:val="single" w:sz="4" w:space="0" w:color="auto"/>
              <w:right w:val="single" w:sz="4" w:space="0" w:color="auto"/>
            </w:tcBorders>
            <w:shd w:val="clear" w:color="auto" w:fill="auto"/>
            <w:noWrap/>
            <w:hideMark/>
          </w:tcPr>
          <w:p w14:paraId="64C5559F" w14:textId="77777777" w:rsidR="00E83F66" w:rsidRPr="00772251" w:rsidRDefault="00E83F66" w:rsidP="0048591A">
            <w:pPr>
              <w:spacing w:before="60" w:after="60" w:line="240" w:lineRule="auto"/>
              <w:rPr>
                <w:noProof/>
                <w:sz w:val="20"/>
              </w:rPr>
            </w:pPr>
            <w:r>
              <w:rPr>
                <w:noProof/>
                <w:sz w:val="20"/>
              </w:rPr>
              <w:t>- Skytteløse væve, til vævning af stof af bredde over 30 cm</w:t>
            </w:r>
          </w:p>
        </w:tc>
        <w:tc>
          <w:tcPr>
            <w:tcW w:w="1134" w:type="dxa"/>
            <w:tcBorders>
              <w:top w:val="nil"/>
              <w:left w:val="nil"/>
              <w:bottom w:val="single" w:sz="4" w:space="0" w:color="auto"/>
              <w:right w:val="single" w:sz="4" w:space="0" w:color="auto"/>
            </w:tcBorders>
            <w:shd w:val="clear" w:color="auto" w:fill="auto"/>
            <w:noWrap/>
            <w:vAlign w:val="center"/>
            <w:hideMark/>
          </w:tcPr>
          <w:p w14:paraId="0172AE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A3C44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43474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5676E5" w14:textId="77777777" w:rsidR="00E83F66" w:rsidRPr="00772251" w:rsidRDefault="00E83F66" w:rsidP="0098654B">
            <w:pPr>
              <w:pageBreakBefore/>
              <w:spacing w:before="60" w:after="60" w:line="240" w:lineRule="auto"/>
              <w:jc w:val="center"/>
              <w:rPr>
                <w:noProof/>
                <w:sz w:val="20"/>
              </w:rPr>
            </w:pPr>
            <w:r>
              <w:rPr>
                <w:noProof/>
                <w:sz w:val="20"/>
              </w:rPr>
              <w:t>84471100</w:t>
            </w:r>
          </w:p>
        </w:tc>
        <w:tc>
          <w:tcPr>
            <w:tcW w:w="1086" w:type="dxa"/>
            <w:tcBorders>
              <w:top w:val="nil"/>
              <w:left w:val="nil"/>
              <w:bottom w:val="single" w:sz="4" w:space="0" w:color="auto"/>
              <w:right w:val="single" w:sz="4" w:space="0" w:color="auto"/>
            </w:tcBorders>
            <w:shd w:val="clear" w:color="auto" w:fill="auto"/>
            <w:noWrap/>
            <w:hideMark/>
          </w:tcPr>
          <w:p w14:paraId="0D1BFE78" w14:textId="77777777" w:rsidR="00E83F66" w:rsidRPr="00772251" w:rsidRDefault="00E83F66" w:rsidP="0048591A">
            <w:pPr>
              <w:spacing w:before="60" w:after="60" w:line="240" w:lineRule="auto"/>
              <w:jc w:val="center"/>
              <w:rPr>
                <w:noProof/>
                <w:sz w:val="20"/>
              </w:rPr>
            </w:pPr>
            <w:r>
              <w:rPr>
                <w:noProof/>
                <w:sz w:val="20"/>
              </w:rPr>
              <w:t>844711</w:t>
            </w:r>
          </w:p>
        </w:tc>
        <w:tc>
          <w:tcPr>
            <w:tcW w:w="9923" w:type="dxa"/>
            <w:tcBorders>
              <w:top w:val="nil"/>
              <w:left w:val="nil"/>
              <w:bottom w:val="single" w:sz="4" w:space="0" w:color="auto"/>
              <w:right w:val="single" w:sz="4" w:space="0" w:color="auto"/>
            </w:tcBorders>
            <w:shd w:val="clear" w:color="auto" w:fill="auto"/>
            <w:noWrap/>
            <w:hideMark/>
          </w:tcPr>
          <w:p w14:paraId="05FDFBD1" w14:textId="77777777" w:rsidR="00E83F66" w:rsidRPr="00772251" w:rsidRDefault="00E83F66" w:rsidP="0048591A">
            <w:pPr>
              <w:spacing w:before="60" w:after="60" w:line="240" w:lineRule="auto"/>
              <w:rPr>
                <w:noProof/>
                <w:sz w:val="20"/>
              </w:rPr>
            </w:pPr>
            <w:r>
              <w:rPr>
                <w:noProof/>
                <w:sz w:val="20"/>
              </w:rPr>
              <w:t>-- Med cylinderdiameter på 165 mm og derunder</w:t>
            </w:r>
          </w:p>
        </w:tc>
        <w:tc>
          <w:tcPr>
            <w:tcW w:w="1134" w:type="dxa"/>
            <w:tcBorders>
              <w:top w:val="nil"/>
              <w:left w:val="nil"/>
              <w:bottom w:val="single" w:sz="4" w:space="0" w:color="auto"/>
              <w:right w:val="single" w:sz="4" w:space="0" w:color="auto"/>
            </w:tcBorders>
            <w:shd w:val="clear" w:color="auto" w:fill="auto"/>
            <w:noWrap/>
            <w:vAlign w:val="center"/>
            <w:hideMark/>
          </w:tcPr>
          <w:p w14:paraId="7BB239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577C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F1DE1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12378C" w14:textId="77777777" w:rsidR="00E83F66" w:rsidRPr="00772251" w:rsidRDefault="00E83F66" w:rsidP="0048591A">
            <w:pPr>
              <w:spacing w:before="60" w:after="60" w:line="240" w:lineRule="auto"/>
              <w:jc w:val="center"/>
              <w:rPr>
                <w:noProof/>
                <w:sz w:val="20"/>
              </w:rPr>
            </w:pPr>
            <w:r>
              <w:rPr>
                <w:noProof/>
                <w:sz w:val="20"/>
              </w:rPr>
              <w:t>84471200</w:t>
            </w:r>
          </w:p>
        </w:tc>
        <w:tc>
          <w:tcPr>
            <w:tcW w:w="1086" w:type="dxa"/>
            <w:tcBorders>
              <w:top w:val="nil"/>
              <w:left w:val="nil"/>
              <w:bottom w:val="single" w:sz="4" w:space="0" w:color="auto"/>
              <w:right w:val="single" w:sz="4" w:space="0" w:color="auto"/>
            </w:tcBorders>
            <w:shd w:val="clear" w:color="auto" w:fill="auto"/>
            <w:noWrap/>
            <w:hideMark/>
          </w:tcPr>
          <w:p w14:paraId="6FE9DE02" w14:textId="77777777" w:rsidR="00E83F66" w:rsidRPr="00772251" w:rsidRDefault="00E83F66" w:rsidP="0048591A">
            <w:pPr>
              <w:spacing w:before="60" w:after="60" w:line="240" w:lineRule="auto"/>
              <w:jc w:val="center"/>
              <w:rPr>
                <w:noProof/>
                <w:sz w:val="20"/>
              </w:rPr>
            </w:pPr>
            <w:r>
              <w:rPr>
                <w:noProof/>
                <w:sz w:val="20"/>
              </w:rPr>
              <w:t>844712</w:t>
            </w:r>
          </w:p>
        </w:tc>
        <w:tc>
          <w:tcPr>
            <w:tcW w:w="9923" w:type="dxa"/>
            <w:tcBorders>
              <w:top w:val="nil"/>
              <w:left w:val="nil"/>
              <w:bottom w:val="single" w:sz="4" w:space="0" w:color="auto"/>
              <w:right w:val="single" w:sz="4" w:space="0" w:color="auto"/>
            </w:tcBorders>
            <w:shd w:val="clear" w:color="auto" w:fill="auto"/>
            <w:noWrap/>
            <w:hideMark/>
          </w:tcPr>
          <w:p w14:paraId="79F6DEFF" w14:textId="77777777" w:rsidR="00E83F66" w:rsidRPr="00772251" w:rsidRDefault="00E83F66" w:rsidP="0048591A">
            <w:pPr>
              <w:spacing w:before="60" w:after="60" w:line="240" w:lineRule="auto"/>
              <w:rPr>
                <w:noProof/>
                <w:sz w:val="20"/>
              </w:rPr>
            </w:pPr>
            <w:r>
              <w:rPr>
                <w:noProof/>
                <w:sz w:val="20"/>
              </w:rPr>
              <w:t>-- Med cylinderdiameter over 165 mm</w:t>
            </w:r>
          </w:p>
        </w:tc>
        <w:tc>
          <w:tcPr>
            <w:tcW w:w="1134" w:type="dxa"/>
            <w:tcBorders>
              <w:top w:val="nil"/>
              <w:left w:val="nil"/>
              <w:bottom w:val="single" w:sz="4" w:space="0" w:color="auto"/>
              <w:right w:val="single" w:sz="4" w:space="0" w:color="auto"/>
            </w:tcBorders>
            <w:shd w:val="clear" w:color="auto" w:fill="auto"/>
            <w:noWrap/>
            <w:vAlign w:val="center"/>
            <w:hideMark/>
          </w:tcPr>
          <w:p w14:paraId="0ED5C8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7DD8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FAC9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E156F1" w14:textId="77777777" w:rsidR="00E83F66" w:rsidRPr="00772251" w:rsidRDefault="00E83F66" w:rsidP="0048591A">
            <w:pPr>
              <w:spacing w:before="60" w:after="60" w:line="240" w:lineRule="auto"/>
              <w:jc w:val="center"/>
              <w:rPr>
                <w:noProof/>
                <w:sz w:val="20"/>
              </w:rPr>
            </w:pPr>
            <w:r>
              <w:rPr>
                <w:noProof/>
                <w:sz w:val="20"/>
              </w:rPr>
              <w:t>84472000</w:t>
            </w:r>
          </w:p>
        </w:tc>
        <w:tc>
          <w:tcPr>
            <w:tcW w:w="1086" w:type="dxa"/>
            <w:tcBorders>
              <w:top w:val="nil"/>
              <w:left w:val="nil"/>
              <w:bottom w:val="single" w:sz="4" w:space="0" w:color="auto"/>
              <w:right w:val="single" w:sz="4" w:space="0" w:color="auto"/>
            </w:tcBorders>
            <w:shd w:val="clear" w:color="auto" w:fill="auto"/>
            <w:noWrap/>
            <w:hideMark/>
          </w:tcPr>
          <w:p w14:paraId="7CD145CC" w14:textId="77777777" w:rsidR="00E83F66" w:rsidRPr="00772251" w:rsidRDefault="00E83F66" w:rsidP="0048591A">
            <w:pPr>
              <w:spacing w:before="60" w:after="60" w:line="240" w:lineRule="auto"/>
              <w:jc w:val="center"/>
              <w:rPr>
                <w:noProof/>
                <w:sz w:val="20"/>
              </w:rPr>
            </w:pPr>
            <w:r>
              <w:rPr>
                <w:noProof/>
                <w:sz w:val="20"/>
              </w:rPr>
              <w:t>844720</w:t>
            </w:r>
          </w:p>
        </w:tc>
        <w:tc>
          <w:tcPr>
            <w:tcW w:w="9923" w:type="dxa"/>
            <w:tcBorders>
              <w:top w:val="nil"/>
              <w:left w:val="nil"/>
              <w:bottom w:val="single" w:sz="4" w:space="0" w:color="auto"/>
              <w:right w:val="single" w:sz="4" w:space="0" w:color="auto"/>
            </w:tcBorders>
            <w:shd w:val="clear" w:color="auto" w:fill="auto"/>
            <w:noWrap/>
            <w:hideMark/>
          </w:tcPr>
          <w:p w14:paraId="036F92AE" w14:textId="77777777" w:rsidR="00E83F66" w:rsidRPr="00772251" w:rsidRDefault="00E83F66" w:rsidP="0048591A">
            <w:pPr>
              <w:spacing w:before="60" w:after="60" w:line="240" w:lineRule="auto"/>
              <w:rPr>
                <w:noProof/>
                <w:sz w:val="20"/>
              </w:rPr>
            </w:pPr>
            <w:r>
              <w:rPr>
                <w:noProof/>
                <w:sz w:val="20"/>
              </w:rPr>
              <w:t>- Fladstrikkemaskiner; stitch-bondingmaskiner</w:t>
            </w:r>
          </w:p>
        </w:tc>
        <w:tc>
          <w:tcPr>
            <w:tcW w:w="1134" w:type="dxa"/>
            <w:tcBorders>
              <w:top w:val="nil"/>
              <w:left w:val="nil"/>
              <w:bottom w:val="single" w:sz="4" w:space="0" w:color="auto"/>
              <w:right w:val="single" w:sz="4" w:space="0" w:color="auto"/>
            </w:tcBorders>
            <w:shd w:val="clear" w:color="auto" w:fill="auto"/>
            <w:noWrap/>
            <w:vAlign w:val="center"/>
            <w:hideMark/>
          </w:tcPr>
          <w:p w14:paraId="6A5AE2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B0E2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CA27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FF5F4C" w14:textId="77777777" w:rsidR="00E83F66" w:rsidRPr="00772251" w:rsidRDefault="00E83F66" w:rsidP="0048591A">
            <w:pPr>
              <w:spacing w:before="60" w:after="60" w:line="240" w:lineRule="auto"/>
              <w:jc w:val="center"/>
              <w:rPr>
                <w:noProof/>
                <w:sz w:val="20"/>
              </w:rPr>
            </w:pPr>
            <w:r>
              <w:rPr>
                <w:noProof/>
                <w:sz w:val="20"/>
              </w:rPr>
              <w:t>84479000</w:t>
            </w:r>
          </w:p>
        </w:tc>
        <w:tc>
          <w:tcPr>
            <w:tcW w:w="1086" w:type="dxa"/>
            <w:tcBorders>
              <w:top w:val="nil"/>
              <w:left w:val="nil"/>
              <w:bottom w:val="single" w:sz="4" w:space="0" w:color="auto"/>
              <w:right w:val="single" w:sz="4" w:space="0" w:color="auto"/>
            </w:tcBorders>
            <w:shd w:val="clear" w:color="auto" w:fill="auto"/>
            <w:noWrap/>
            <w:hideMark/>
          </w:tcPr>
          <w:p w14:paraId="15F7B836" w14:textId="77777777" w:rsidR="00E83F66" w:rsidRPr="00772251" w:rsidRDefault="00E83F66" w:rsidP="0048591A">
            <w:pPr>
              <w:spacing w:before="60" w:after="60" w:line="240" w:lineRule="auto"/>
              <w:jc w:val="center"/>
              <w:rPr>
                <w:noProof/>
                <w:sz w:val="20"/>
              </w:rPr>
            </w:pPr>
            <w:r>
              <w:rPr>
                <w:noProof/>
                <w:sz w:val="20"/>
              </w:rPr>
              <w:t>844790</w:t>
            </w:r>
          </w:p>
        </w:tc>
        <w:tc>
          <w:tcPr>
            <w:tcW w:w="9923" w:type="dxa"/>
            <w:tcBorders>
              <w:top w:val="nil"/>
              <w:left w:val="nil"/>
              <w:bottom w:val="single" w:sz="4" w:space="0" w:color="auto"/>
              <w:right w:val="single" w:sz="4" w:space="0" w:color="auto"/>
            </w:tcBorders>
            <w:shd w:val="clear" w:color="auto" w:fill="auto"/>
            <w:noWrap/>
            <w:hideMark/>
          </w:tcPr>
          <w:p w14:paraId="5B629BAC" w14:textId="77777777" w:rsidR="00E83F66" w:rsidRPr="00772251" w:rsidRDefault="00E83F66" w:rsidP="0048591A">
            <w:pPr>
              <w:spacing w:before="60" w:after="60" w:line="240" w:lineRule="auto"/>
              <w:rPr>
                <w:noProof/>
                <w:sz w:val="20"/>
              </w:rPr>
            </w:pPr>
            <w:r>
              <w:rPr>
                <w:noProof/>
                <w:sz w:val="20"/>
              </w:rPr>
              <w:t>- Andre maskiner</w:t>
            </w:r>
          </w:p>
        </w:tc>
        <w:tc>
          <w:tcPr>
            <w:tcW w:w="1134" w:type="dxa"/>
            <w:tcBorders>
              <w:top w:val="nil"/>
              <w:left w:val="nil"/>
              <w:bottom w:val="single" w:sz="4" w:space="0" w:color="auto"/>
              <w:right w:val="single" w:sz="4" w:space="0" w:color="auto"/>
            </w:tcBorders>
            <w:shd w:val="clear" w:color="auto" w:fill="auto"/>
            <w:noWrap/>
            <w:vAlign w:val="center"/>
            <w:hideMark/>
          </w:tcPr>
          <w:p w14:paraId="70FB0E3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5C5F8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9153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4C9382" w14:textId="77777777" w:rsidR="00E83F66" w:rsidRPr="00772251" w:rsidRDefault="00E83F66" w:rsidP="0048591A">
            <w:pPr>
              <w:spacing w:before="60" w:after="60" w:line="240" w:lineRule="auto"/>
              <w:jc w:val="center"/>
              <w:rPr>
                <w:noProof/>
                <w:sz w:val="20"/>
              </w:rPr>
            </w:pPr>
            <w:r>
              <w:rPr>
                <w:noProof/>
                <w:sz w:val="20"/>
              </w:rPr>
              <w:t>84481100</w:t>
            </w:r>
          </w:p>
        </w:tc>
        <w:tc>
          <w:tcPr>
            <w:tcW w:w="1086" w:type="dxa"/>
            <w:tcBorders>
              <w:top w:val="nil"/>
              <w:left w:val="nil"/>
              <w:bottom w:val="single" w:sz="4" w:space="0" w:color="auto"/>
              <w:right w:val="single" w:sz="4" w:space="0" w:color="auto"/>
            </w:tcBorders>
            <w:shd w:val="clear" w:color="auto" w:fill="auto"/>
            <w:noWrap/>
            <w:hideMark/>
          </w:tcPr>
          <w:p w14:paraId="36C3866B" w14:textId="77777777" w:rsidR="00E83F66" w:rsidRPr="00772251" w:rsidRDefault="00E83F66" w:rsidP="0048591A">
            <w:pPr>
              <w:spacing w:before="60" w:after="60" w:line="240" w:lineRule="auto"/>
              <w:jc w:val="center"/>
              <w:rPr>
                <w:noProof/>
                <w:sz w:val="20"/>
              </w:rPr>
            </w:pPr>
            <w:r>
              <w:rPr>
                <w:noProof/>
                <w:sz w:val="20"/>
              </w:rPr>
              <w:t>844811</w:t>
            </w:r>
          </w:p>
        </w:tc>
        <w:tc>
          <w:tcPr>
            <w:tcW w:w="9923" w:type="dxa"/>
            <w:tcBorders>
              <w:top w:val="nil"/>
              <w:left w:val="nil"/>
              <w:bottom w:val="single" w:sz="4" w:space="0" w:color="auto"/>
              <w:right w:val="single" w:sz="4" w:space="0" w:color="auto"/>
            </w:tcBorders>
            <w:shd w:val="clear" w:color="auto" w:fill="auto"/>
            <w:noWrap/>
            <w:hideMark/>
          </w:tcPr>
          <w:p w14:paraId="06088673" w14:textId="77777777" w:rsidR="00E83F66" w:rsidRPr="00772251" w:rsidRDefault="00E83F66" w:rsidP="0048591A">
            <w:pPr>
              <w:spacing w:before="60" w:after="60" w:line="240" w:lineRule="auto"/>
              <w:rPr>
                <w:noProof/>
                <w:sz w:val="20"/>
              </w:rPr>
            </w:pPr>
            <w:r>
              <w:rPr>
                <w:noProof/>
                <w:sz w:val="20"/>
              </w:rPr>
              <w:t>-- Skaft- og jacquardmaskiner; kortreduktions-, kortkopierings-, korthugge- og kortsnøremaskiner til jacquardkort</w:t>
            </w:r>
          </w:p>
        </w:tc>
        <w:tc>
          <w:tcPr>
            <w:tcW w:w="1134" w:type="dxa"/>
            <w:tcBorders>
              <w:top w:val="nil"/>
              <w:left w:val="nil"/>
              <w:bottom w:val="single" w:sz="4" w:space="0" w:color="auto"/>
              <w:right w:val="single" w:sz="4" w:space="0" w:color="auto"/>
            </w:tcBorders>
            <w:shd w:val="clear" w:color="auto" w:fill="auto"/>
            <w:noWrap/>
            <w:vAlign w:val="center"/>
            <w:hideMark/>
          </w:tcPr>
          <w:p w14:paraId="101A998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7FDEC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36F09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386BBA" w14:textId="77777777" w:rsidR="00E83F66" w:rsidRPr="00772251" w:rsidRDefault="00E83F66" w:rsidP="0048591A">
            <w:pPr>
              <w:spacing w:before="60" w:after="60" w:line="240" w:lineRule="auto"/>
              <w:jc w:val="center"/>
              <w:rPr>
                <w:noProof/>
                <w:sz w:val="20"/>
              </w:rPr>
            </w:pPr>
            <w:r>
              <w:rPr>
                <w:noProof/>
                <w:sz w:val="20"/>
              </w:rPr>
              <w:t>84481900</w:t>
            </w:r>
          </w:p>
        </w:tc>
        <w:tc>
          <w:tcPr>
            <w:tcW w:w="1086" w:type="dxa"/>
            <w:tcBorders>
              <w:top w:val="nil"/>
              <w:left w:val="nil"/>
              <w:bottom w:val="single" w:sz="4" w:space="0" w:color="auto"/>
              <w:right w:val="single" w:sz="4" w:space="0" w:color="auto"/>
            </w:tcBorders>
            <w:shd w:val="clear" w:color="auto" w:fill="auto"/>
            <w:noWrap/>
            <w:hideMark/>
          </w:tcPr>
          <w:p w14:paraId="1089C751" w14:textId="77777777" w:rsidR="00E83F66" w:rsidRPr="00772251" w:rsidRDefault="00E83F66" w:rsidP="0048591A">
            <w:pPr>
              <w:spacing w:before="60" w:after="60" w:line="240" w:lineRule="auto"/>
              <w:jc w:val="center"/>
              <w:rPr>
                <w:noProof/>
                <w:sz w:val="20"/>
              </w:rPr>
            </w:pPr>
            <w:r>
              <w:rPr>
                <w:noProof/>
                <w:sz w:val="20"/>
              </w:rPr>
              <w:t>844819</w:t>
            </w:r>
          </w:p>
        </w:tc>
        <w:tc>
          <w:tcPr>
            <w:tcW w:w="9923" w:type="dxa"/>
            <w:tcBorders>
              <w:top w:val="nil"/>
              <w:left w:val="nil"/>
              <w:bottom w:val="single" w:sz="4" w:space="0" w:color="auto"/>
              <w:right w:val="single" w:sz="4" w:space="0" w:color="auto"/>
            </w:tcBorders>
            <w:shd w:val="clear" w:color="auto" w:fill="auto"/>
            <w:noWrap/>
            <w:hideMark/>
          </w:tcPr>
          <w:p w14:paraId="10B034F0"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52EB8BB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5CC6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81EB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B99D04" w14:textId="77777777" w:rsidR="00E83F66" w:rsidRPr="00772251" w:rsidRDefault="00E83F66" w:rsidP="0048591A">
            <w:pPr>
              <w:spacing w:before="60" w:after="60" w:line="240" w:lineRule="auto"/>
              <w:jc w:val="center"/>
              <w:rPr>
                <w:noProof/>
                <w:sz w:val="20"/>
              </w:rPr>
            </w:pPr>
            <w:r>
              <w:rPr>
                <w:noProof/>
                <w:sz w:val="20"/>
              </w:rPr>
              <w:t>84482000</w:t>
            </w:r>
          </w:p>
        </w:tc>
        <w:tc>
          <w:tcPr>
            <w:tcW w:w="1086" w:type="dxa"/>
            <w:tcBorders>
              <w:top w:val="nil"/>
              <w:left w:val="nil"/>
              <w:bottom w:val="single" w:sz="4" w:space="0" w:color="auto"/>
              <w:right w:val="single" w:sz="4" w:space="0" w:color="auto"/>
            </w:tcBorders>
            <w:shd w:val="clear" w:color="auto" w:fill="auto"/>
            <w:noWrap/>
            <w:hideMark/>
          </w:tcPr>
          <w:p w14:paraId="30C95E19" w14:textId="77777777" w:rsidR="00E83F66" w:rsidRPr="00772251" w:rsidRDefault="00E83F66" w:rsidP="0048591A">
            <w:pPr>
              <w:spacing w:before="60" w:after="60" w:line="240" w:lineRule="auto"/>
              <w:jc w:val="center"/>
              <w:rPr>
                <w:noProof/>
                <w:sz w:val="20"/>
              </w:rPr>
            </w:pPr>
            <w:r>
              <w:rPr>
                <w:noProof/>
                <w:sz w:val="20"/>
              </w:rPr>
              <w:t>844820</w:t>
            </w:r>
          </w:p>
        </w:tc>
        <w:tc>
          <w:tcPr>
            <w:tcW w:w="9923" w:type="dxa"/>
            <w:tcBorders>
              <w:top w:val="nil"/>
              <w:left w:val="nil"/>
              <w:bottom w:val="single" w:sz="4" w:space="0" w:color="auto"/>
              <w:right w:val="single" w:sz="4" w:space="0" w:color="auto"/>
            </w:tcBorders>
            <w:shd w:val="clear" w:color="auto" w:fill="auto"/>
            <w:noWrap/>
            <w:hideMark/>
          </w:tcPr>
          <w:p w14:paraId="382BAF09" w14:textId="77777777" w:rsidR="00E83F66" w:rsidRPr="00772251" w:rsidRDefault="00E83F66" w:rsidP="0048591A">
            <w:pPr>
              <w:spacing w:before="60" w:after="60" w:line="240" w:lineRule="auto"/>
              <w:rPr>
                <w:noProof/>
                <w:sz w:val="20"/>
              </w:rPr>
            </w:pPr>
            <w:r>
              <w:rPr>
                <w:noProof/>
                <w:sz w:val="20"/>
              </w:rPr>
              <w:t>- Dele og tilbehør til maskiner henhørende under pos. 8444 eller til deres hjælpemaskiner og hjælpeapparater</w:t>
            </w:r>
          </w:p>
        </w:tc>
        <w:tc>
          <w:tcPr>
            <w:tcW w:w="1134" w:type="dxa"/>
            <w:tcBorders>
              <w:top w:val="nil"/>
              <w:left w:val="nil"/>
              <w:bottom w:val="single" w:sz="4" w:space="0" w:color="auto"/>
              <w:right w:val="single" w:sz="4" w:space="0" w:color="auto"/>
            </w:tcBorders>
            <w:shd w:val="clear" w:color="auto" w:fill="auto"/>
            <w:noWrap/>
            <w:vAlign w:val="center"/>
            <w:hideMark/>
          </w:tcPr>
          <w:p w14:paraId="7EE6D0D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E5FF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761BE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2CA717" w14:textId="77777777" w:rsidR="00E83F66" w:rsidRPr="00772251" w:rsidRDefault="00E83F66" w:rsidP="0048591A">
            <w:pPr>
              <w:spacing w:before="60" w:after="60" w:line="240" w:lineRule="auto"/>
              <w:jc w:val="center"/>
              <w:rPr>
                <w:noProof/>
                <w:sz w:val="20"/>
              </w:rPr>
            </w:pPr>
            <w:r>
              <w:rPr>
                <w:noProof/>
                <w:sz w:val="20"/>
              </w:rPr>
              <w:t>84483100</w:t>
            </w:r>
          </w:p>
        </w:tc>
        <w:tc>
          <w:tcPr>
            <w:tcW w:w="1086" w:type="dxa"/>
            <w:tcBorders>
              <w:top w:val="nil"/>
              <w:left w:val="nil"/>
              <w:bottom w:val="single" w:sz="4" w:space="0" w:color="auto"/>
              <w:right w:val="single" w:sz="4" w:space="0" w:color="auto"/>
            </w:tcBorders>
            <w:shd w:val="clear" w:color="auto" w:fill="auto"/>
            <w:noWrap/>
            <w:hideMark/>
          </w:tcPr>
          <w:p w14:paraId="2812E716" w14:textId="77777777" w:rsidR="00E83F66" w:rsidRPr="00772251" w:rsidRDefault="00E83F66" w:rsidP="0048591A">
            <w:pPr>
              <w:spacing w:before="60" w:after="60" w:line="240" w:lineRule="auto"/>
              <w:jc w:val="center"/>
              <w:rPr>
                <w:noProof/>
                <w:sz w:val="20"/>
              </w:rPr>
            </w:pPr>
            <w:r>
              <w:rPr>
                <w:noProof/>
                <w:sz w:val="20"/>
              </w:rPr>
              <w:t>844831</w:t>
            </w:r>
          </w:p>
        </w:tc>
        <w:tc>
          <w:tcPr>
            <w:tcW w:w="9923" w:type="dxa"/>
            <w:tcBorders>
              <w:top w:val="nil"/>
              <w:left w:val="nil"/>
              <w:bottom w:val="single" w:sz="4" w:space="0" w:color="auto"/>
              <w:right w:val="single" w:sz="4" w:space="0" w:color="auto"/>
            </w:tcBorders>
            <w:shd w:val="clear" w:color="auto" w:fill="auto"/>
            <w:noWrap/>
            <w:hideMark/>
          </w:tcPr>
          <w:p w14:paraId="783806A3" w14:textId="77777777" w:rsidR="00E83F66" w:rsidRPr="00772251" w:rsidRDefault="00E83F66" w:rsidP="0048591A">
            <w:pPr>
              <w:spacing w:before="60" w:after="60" w:line="240" w:lineRule="auto"/>
              <w:rPr>
                <w:noProof/>
                <w:sz w:val="20"/>
              </w:rPr>
            </w:pPr>
            <w:r>
              <w:rPr>
                <w:noProof/>
                <w:sz w:val="20"/>
              </w:rPr>
              <w:t>-- Kartebeslag</w:t>
            </w:r>
          </w:p>
        </w:tc>
        <w:tc>
          <w:tcPr>
            <w:tcW w:w="1134" w:type="dxa"/>
            <w:tcBorders>
              <w:top w:val="nil"/>
              <w:left w:val="nil"/>
              <w:bottom w:val="single" w:sz="4" w:space="0" w:color="auto"/>
              <w:right w:val="single" w:sz="4" w:space="0" w:color="auto"/>
            </w:tcBorders>
            <w:shd w:val="clear" w:color="auto" w:fill="auto"/>
            <w:noWrap/>
            <w:vAlign w:val="center"/>
            <w:hideMark/>
          </w:tcPr>
          <w:p w14:paraId="18639E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C9C4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90527C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1A2931" w14:textId="77777777" w:rsidR="00E83F66" w:rsidRPr="00772251" w:rsidRDefault="00E83F66" w:rsidP="0048591A">
            <w:pPr>
              <w:spacing w:before="60" w:after="60" w:line="240" w:lineRule="auto"/>
              <w:jc w:val="center"/>
              <w:rPr>
                <w:noProof/>
                <w:sz w:val="20"/>
              </w:rPr>
            </w:pPr>
            <w:r>
              <w:rPr>
                <w:noProof/>
                <w:sz w:val="20"/>
              </w:rPr>
              <w:t>84483200</w:t>
            </w:r>
          </w:p>
        </w:tc>
        <w:tc>
          <w:tcPr>
            <w:tcW w:w="1086" w:type="dxa"/>
            <w:tcBorders>
              <w:top w:val="nil"/>
              <w:left w:val="nil"/>
              <w:bottom w:val="single" w:sz="4" w:space="0" w:color="auto"/>
              <w:right w:val="single" w:sz="4" w:space="0" w:color="auto"/>
            </w:tcBorders>
            <w:shd w:val="clear" w:color="auto" w:fill="auto"/>
            <w:noWrap/>
            <w:hideMark/>
          </w:tcPr>
          <w:p w14:paraId="6BAB0B53" w14:textId="77777777" w:rsidR="00E83F66" w:rsidRPr="00772251" w:rsidRDefault="00E83F66" w:rsidP="0048591A">
            <w:pPr>
              <w:spacing w:before="60" w:after="60" w:line="240" w:lineRule="auto"/>
              <w:jc w:val="center"/>
              <w:rPr>
                <w:noProof/>
                <w:sz w:val="20"/>
              </w:rPr>
            </w:pPr>
            <w:r>
              <w:rPr>
                <w:noProof/>
                <w:sz w:val="20"/>
              </w:rPr>
              <w:t>844832</w:t>
            </w:r>
          </w:p>
        </w:tc>
        <w:tc>
          <w:tcPr>
            <w:tcW w:w="9923" w:type="dxa"/>
            <w:tcBorders>
              <w:top w:val="nil"/>
              <w:left w:val="nil"/>
              <w:bottom w:val="single" w:sz="4" w:space="0" w:color="auto"/>
              <w:right w:val="single" w:sz="4" w:space="0" w:color="auto"/>
            </w:tcBorders>
            <w:shd w:val="clear" w:color="auto" w:fill="auto"/>
            <w:noWrap/>
            <w:hideMark/>
          </w:tcPr>
          <w:p w14:paraId="1BDE56C8" w14:textId="77777777" w:rsidR="00E83F66" w:rsidRPr="00772251" w:rsidRDefault="00E83F66" w:rsidP="0048591A">
            <w:pPr>
              <w:spacing w:before="60" w:after="60" w:line="240" w:lineRule="auto"/>
              <w:rPr>
                <w:noProof/>
                <w:sz w:val="20"/>
              </w:rPr>
            </w:pPr>
            <w:r>
              <w:rPr>
                <w:noProof/>
                <w:sz w:val="20"/>
              </w:rPr>
              <w:t>-- Til maskiner til behandling af tekstilfibre, undtagen kartebeslag</w:t>
            </w:r>
          </w:p>
        </w:tc>
        <w:tc>
          <w:tcPr>
            <w:tcW w:w="1134" w:type="dxa"/>
            <w:tcBorders>
              <w:top w:val="nil"/>
              <w:left w:val="nil"/>
              <w:bottom w:val="single" w:sz="4" w:space="0" w:color="auto"/>
              <w:right w:val="single" w:sz="4" w:space="0" w:color="auto"/>
            </w:tcBorders>
            <w:shd w:val="clear" w:color="auto" w:fill="auto"/>
            <w:noWrap/>
            <w:vAlign w:val="center"/>
            <w:hideMark/>
          </w:tcPr>
          <w:p w14:paraId="3BB3F23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605E0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E15D6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D3342B" w14:textId="77777777" w:rsidR="00E83F66" w:rsidRPr="00772251" w:rsidRDefault="00E83F66" w:rsidP="0048591A">
            <w:pPr>
              <w:spacing w:before="60" w:after="60" w:line="240" w:lineRule="auto"/>
              <w:jc w:val="center"/>
              <w:rPr>
                <w:noProof/>
                <w:sz w:val="20"/>
              </w:rPr>
            </w:pPr>
            <w:r>
              <w:rPr>
                <w:noProof/>
                <w:sz w:val="20"/>
              </w:rPr>
              <w:t>84483300</w:t>
            </w:r>
          </w:p>
        </w:tc>
        <w:tc>
          <w:tcPr>
            <w:tcW w:w="1086" w:type="dxa"/>
            <w:tcBorders>
              <w:top w:val="nil"/>
              <w:left w:val="nil"/>
              <w:bottom w:val="single" w:sz="4" w:space="0" w:color="auto"/>
              <w:right w:val="single" w:sz="4" w:space="0" w:color="auto"/>
            </w:tcBorders>
            <w:shd w:val="clear" w:color="auto" w:fill="auto"/>
            <w:noWrap/>
            <w:hideMark/>
          </w:tcPr>
          <w:p w14:paraId="128509C6" w14:textId="77777777" w:rsidR="00E83F66" w:rsidRPr="00772251" w:rsidRDefault="00E83F66" w:rsidP="0048591A">
            <w:pPr>
              <w:spacing w:before="60" w:after="60" w:line="240" w:lineRule="auto"/>
              <w:jc w:val="center"/>
              <w:rPr>
                <w:noProof/>
                <w:sz w:val="20"/>
              </w:rPr>
            </w:pPr>
            <w:r>
              <w:rPr>
                <w:noProof/>
                <w:sz w:val="20"/>
              </w:rPr>
              <w:t>844833</w:t>
            </w:r>
          </w:p>
        </w:tc>
        <w:tc>
          <w:tcPr>
            <w:tcW w:w="9923" w:type="dxa"/>
            <w:tcBorders>
              <w:top w:val="nil"/>
              <w:left w:val="nil"/>
              <w:bottom w:val="single" w:sz="4" w:space="0" w:color="auto"/>
              <w:right w:val="single" w:sz="4" w:space="0" w:color="auto"/>
            </w:tcBorders>
            <w:shd w:val="clear" w:color="auto" w:fill="auto"/>
            <w:noWrap/>
            <w:hideMark/>
          </w:tcPr>
          <w:p w14:paraId="14D4B498" w14:textId="77777777" w:rsidR="00E83F66" w:rsidRPr="00772251" w:rsidRDefault="00E83F66" w:rsidP="0048591A">
            <w:pPr>
              <w:spacing w:before="60" w:after="60" w:line="240" w:lineRule="auto"/>
              <w:rPr>
                <w:noProof/>
                <w:sz w:val="20"/>
              </w:rPr>
            </w:pPr>
            <w:r>
              <w:rPr>
                <w:noProof/>
                <w:sz w:val="20"/>
              </w:rPr>
              <w:t>-- Spindler og spindelvinger, spinderinge og spindeløbere</w:t>
            </w:r>
          </w:p>
        </w:tc>
        <w:tc>
          <w:tcPr>
            <w:tcW w:w="1134" w:type="dxa"/>
            <w:tcBorders>
              <w:top w:val="nil"/>
              <w:left w:val="nil"/>
              <w:bottom w:val="single" w:sz="4" w:space="0" w:color="auto"/>
              <w:right w:val="single" w:sz="4" w:space="0" w:color="auto"/>
            </w:tcBorders>
            <w:shd w:val="clear" w:color="auto" w:fill="auto"/>
            <w:noWrap/>
            <w:vAlign w:val="center"/>
            <w:hideMark/>
          </w:tcPr>
          <w:p w14:paraId="3F20DF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2BC2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7CE2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CA174F" w14:textId="77777777" w:rsidR="00E83F66" w:rsidRPr="00772251" w:rsidRDefault="00E83F66" w:rsidP="0048591A">
            <w:pPr>
              <w:spacing w:before="60" w:after="60" w:line="240" w:lineRule="auto"/>
              <w:jc w:val="center"/>
              <w:rPr>
                <w:noProof/>
                <w:sz w:val="20"/>
              </w:rPr>
            </w:pPr>
            <w:r>
              <w:rPr>
                <w:noProof/>
                <w:sz w:val="20"/>
              </w:rPr>
              <w:t>84483900</w:t>
            </w:r>
          </w:p>
        </w:tc>
        <w:tc>
          <w:tcPr>
            <w:tcW w:w="1086" w:type="dxa"/>
            <w:tcBorders>
              <w:top w:val="nil"/>
              <w:left w:val="nil"/>
              <w:bottom w:val="single" w:sz="4" w:space="0" w:color="auto"/>
              <w:right w:val="single" w:sz="4" w:space="0" w:color="auto"/>
            </w:tcBorders>
            <w:shd w:val="clear" w:color="auto" w:fill="auto"/>
            <w:noWrap/>
            <w:hideMark/>
          </w:tcPr>
          <w:p w14:paraId="0BECFD15" w14:textId="77777777" w:rsidR="00E83F66" w:rsidRPr="00772251" w:rsidRDefault="00E83F66" w:rsidP="0048591A">
            <w:pPr>
              <w:spacing w:before="60" w:after="60" w:line="240" w:lineRule="auto"/>
              <w:jc w:val="center"/>
              <w:rPr>
                <w:noProof/>
                <w:sz w:val="20"/>
              </w:rPr>
            </w:pPr>
            <w:r>
              <w:rPr>
                <w:noProof/>
                <w:sz w:val="20"/>
              </w:rPr>
              <w:t>844839</w:t>
            </w:r>
          </w:p>
        </w:tc>
        <w:tc>
          <w:tcPr>
            <w:tcW w:w="9923" w:type="dxa"/>
            <w:tcBorders>
              <w:top w:val="nil"/>
              <w:left w:val="nil"/>
              <w:bottom w:val="single" w:sz="4" w:space="0" w:color="auto"/>
              <w:right w:val="single" w:sz="4" w:space="0" w:color="auto"/>
            </w:tcBorders>
            <w:shd w:val="clear" w:color="auto" w:fill="auto"/>
            <w:noWrap/>
            <w:hideMark/>
          </w:tcPr>
          <w:p w14:paraId="1DB5B7C4"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5F57A9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07CE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0AEA4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FC8AD2" w14:textId="77777777" w:rsidR="00E83F66" w:rsidRPr="00772251" w:rsidRDefault="00E83F66" w:rsidP="0048591A">
            <w:pPr>
              <w:spacing w:before="60" w:after="60" w:line="240" w:lineRule="auto"/>
              <w:jc w:val="center"/>
              <w:rPr>
                <w:noProof/>
                <w:sz w:val="20"/>
              </w:rPr>
            </w:pPr>
            <w:r>
              <w:rPr>
                <w:noProof/>
                <w:sz w:val="20"/>
              </w:rPr>
              <w:t>84484200</w:t>
            </w:r>
          </w:p>
        </w:tc>
        <w:tc>
          <w:tcPr>
            <w:tcW w:w="1086" w:type="dxa"/>
            <w:tcBorders>
              <w:top w:val="nil"/>
              <w:left w:val="nil"/>
              <w:bottom w:val="single" w:sz="4" w:space="0" w:color="auto"/>
              <w:right w:val="single" w:sz="4" w:space="0" w:color="auto"/>
            </w:tcBorders>
            <w:shd w:val="clear" w:color="auto" w:fill="auto"/>
            <w:noWrap/>
            <w:hideMark/>
          </w:tcPr>
          <w:p w14:paraId="1B666AEA" w14:textId="77777777" w:rsidR="00E83F66" w:rsidRPr="00772251" w:rsidRDefault="00E83F66" w:rsidP="0048591A">
            <w:pPr>
              <w:spacing w:before="60" w:after="60" w:line="240" w:lineRule="auto"/>
              <w:jc w:val="center"/>
              <w:rPr>
                <w:noProof/>
                <w:sz w:val="20"/>
              </w:rPr>
            </w:pPr>
            <w:r>
              <w:rPr>
                <w:noProof/>
                <w:sz w:val="20"/>
              </w:rPr>
              <w:t>844842</w:t>
            </w:r>
          </w:p>
        </w:tc>
        <w:tc>
          <w:tcPr>
            <w:tcW w:w="9923" w:type="dxa"/>
            <w:tcBorders>
              <w:top w:val="nil"/>
              <w:left w:val="nil"/>
              <w:bottom w:val="single" w:sz="4" w:space="0" w:color="auto"/>
              <w:right w:val="single" w:sz="4" w:space="0" w:color="auto"/>
            </w:tcBorders>
            <w:shd w:val="clear" w:color="auto" w:fill="auto"/>
            <w:noWrap/>
            <w:hideMark/>
          </w:tcPr>
          <w:p w14:paraId="43205791" w14:textId="1CADDCCB" w:rsidR="00E83F66" w:rsidRPr="00772251" w:rsidRDefault="00E83F66" w:rsidP="00904710">
            <w:pPr>
              <w:spacing w:before="60" w:after="60" w:line="240" w:lineRule="auto"/>
              <w:rPr>
                <w:noProof/>
                <w:sz w:val="20"/>
              </w:rPr>
            </w:pPr>
            <w:r>
              <w:rPr>
                <w:noProof/>
                <w:sz w:val="20"/>
              </w:rPr>
              <w:t>-- Væveblade, vævelidser (søller) og skaftrammer</w:t>
            </w:r>
          </w:p>
        </w:tc>
        <w:tc>
          <w:tcPr>
            <w:tcW w:w="1134" w:type="dxa"/>
            <w:tcBorders>
              <w:top w:val="nil"/>
              <w:left w:val="nil"/>
              <w:bottom w:val="single" w:sz="4" w:space="0" w:color="auto"/>
              <w:right w:val="single" w:sz="4" w:space="0" w:color="auto"/>
            </w:tcBorders>
            <w:shd w:val="clear" w:color="auto" w:fill="auto"/>
            <w:noWrap/>
            <w:vAlign w:val="center"/>
            <w:hideMark/>
          </w:tcPr>
          <w:p w14:paraId="4ACC373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6FBF4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692A6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C98E0F" w14:textId="77777777" w:rsidR="00E83F66" w:rsidRPr="00772251" w:rsidRDefault="00E83F66" w:rsidP="0048591A">
            <w:pPr>
              <w:spacing w:before="60" w:after="60" w:line="240" w:lineRule="auto"/>
              <w:jc w:val="center"/>
              <w:rPr>
                <w:noProof/>
                <w:sz w:val="20"/>
              </w:rPr>
            </w:pPr>
            <w:r>
              <w:rPr>
                <w:noProof/>
                <w:sz w:val="20"/>
              </w:rPr>
              <w:t>84484900</w:t>
            </w:r>
          </w:p>
        </w:tc>
        <w:tc>
          <w:tcPr>
            <w:tcW w:w="1086" w:type="dxa"/>
            <w:tcBorders>
              <w:top w:val="nil"/>
              <w:left w:val="nil"/>
              <w:bottom w:val="single" w:sz="4" w:space="0" w:color="auto"/>
              <w:right w:val="single" w:sz="4" w:space="0" w:color="auto"/>
            </w:tcBorders>
            <w:shd w:val="clear" w:color="auto" w:fill="auto"/>
            <w:noWrap/>
            <w:hideMark/>
          </w:tcPr>
          <w:p w14:paraId="155BDC79" w14:textId="77777777" w:rsidR="00E83F66" w:rsidRPr="00772251" w:rsidRDefault="00E83F66" w:rsidP="0048591A">
            <w:pPr>
              <w:spacing w:before="60" w:after="60" w:line="240" w:lineRule="auto"/>
              <w:jc w:val="center"/>
              <w:rPr>
                <w:noProof/>
                <w:sz w:val="20"/>
              </w:rPr>
            </w:pPr>
            <w:r>
              <w:rPr>
                <w:noProof/>
                <w:sz w:val="20"/>
              </w:rPr>
              <w:t>844849</w:t>
            </w:r>
          </w:p>
        </w:tc>
        <w:tc>
          <w:tcPr>
            <w:tcW w:w="9923" w:type="dxa"/>
            <w:tcBorders>
              <w:top w:val="nil"/>
              <w:left w:val="nil"/>
              <w:bottom w:val="single" w:sz="4" w:space="0" w:color="auto"/>
              <w:right w:val="single" w:sz="4" w:space="0" w:color="auto"/>
            </w:tcBorders>
            <w:shd w:val="clear" w:color="auto" w:fill="auto"/>
            <w:noWrap/>
            <w:hideMark/>
          </w:tcPr>
          <w:p w14:paraId="0025CDBA"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4551FB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3536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AAD5C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8CC300" w14:textId="77777777" w:rsidR="00E83F66" w:rsidRPr="00772251" w:rsidRDefault="00E83F66" w:rsidP="0048591A">
            <w:pPr>
              <w:spacing w:before="60" w:after="60" w:line="240" w:lineRule="auto"/>
              <w:jc w:val="center"/>
              <w:rPr>
                <w:noProof/>
                <w:sz w:val="20"/>
              </w:rPr>
            </w:pPr>
            <w:r>
              <w:rPr>
                <w:noProof/>
                <w:sz w:val="20"/>
              </w:rPr>
              <w:t>84485100</w:t>
            </w:r>
          </w:p>
        </w:tc>
        <w:tc>
          <w:tcPr>
            <w:tcW w:w="1086" w:type="dxa"/>
            <w:tcBorders>
              <w:top w:val="nil"/>
              <w:left w:val="nil"/>
              <w:bottom w:val="single" w:sz="4" w:space="0" w:color="auto"/>
              <w:right w:val="single" w:sz="4" w:space="0" w:color="auto"/>
            </w:tcBorders>
            <w:shd w:val="clear" w:color="auto" w:fill="auto"/>
            <w:noWrap/>
            <w:hideMark/>
          </w:tcPr>
          <w:p w14:paraId="7921D46D" w14:textId="77777777" w:rsidR="00E83F66" w:rsidRPr="00772251" w:rsidRDefault="00E83F66" w:rsidP="0048591A">
            <w:pPr>
              <w:spacing w:before="60" w:after="60" w:line="240" w:lineRule="auto"/>
              <w:jc w:val="center"/>
              <w:rPr>
                <w:noProof/>
                <w:sz w:val="20"/>
              </w:rPr>
            </w:pPr>
            <w:r>
              <w:rPr>
                <w:noProof/>
                <w:sz w:val="20"/>
              </w:rPr>
              <w:t>844851</w:t>
            </w:r>
          </w:p>
        </w:tc>
        <w:tc>
          <w:tcPr>
            <w:tcW w:w="9923" w:type="dxa"/>
            <w:tcBorders>
              <w:top w:val="nil"/>
              <w:left w:val="nil"/>
              <w:bottom w:val="single" w:sz="4" w:space="0" w:color="auto"/>
              <w:right w:val="single" w:sz="4" w:space="0" w:color="auto"/>
            </w:tcBorders>
            <w:shd w:val="clear" w:color="auto" w:fill="auto"/>
            <w:noWrap/>
            <w:hideMark/>
          </w:tcPr>
          <w:p w14:paraId="21DF5C80" w14:textId="77777777" w:rsidR="00E83F66" w:rsidRPr="00772251" w:rsidRDefault="00E83F66" w:rsidP="0048591A">
            <w:pPr>
              <w:spacing w:before="60" w:after="60" w:line="240" w:lineRule="auto"/>
              <w:rPr>
                <w:noProof/>
                <w:sz w:val="20"/>
              </w:rPr>
            </w:pPr>
            <w:r>
              <w:rPr>
                <w:noProof/>
                <w:sz w:val="20"/>
              </w:rPr>
              <w:t>-- Sinkers (platiner), nåle og lignende varer til dannelse af masker</w:t>
            </w:r>
          </w:p>
        </w:tc>
        <w:tc>
          <w:tcPr>
            <w:tcW w:w="1134" w:type="dxa"/>
            <w:tcBorders>
              <w:top w:val="nil"/>
              <w:left w:val="nil"/>
              <w:bottom w:val="single" w:sz="4" w:space="0" w:color="auto"/>
              <w:right w:val="single" w:sz="4" w:space="0" w:color="auto"/>
            </w:tcBorders>
            <w:shd w:val="clear" w:color="auto" w:fill="auto"/>
            <w:noWrap/>
            <w:vAlign w:val="center"/>
            <w:hideMark/>
          </w:tcPr>
          <w:p w14:paraId="10EC5A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5B2BC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D7BA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D8B38C" w14:textId="77777777" w:rsidR="00E83F66" w:rsidRPr="00772251" w:rsidRDefault="00E83F66" w:rsidP="0048591A">
            <w:pPr>
              <w:spacing w:before="60" w:after="60" w:line="240" w:lineRule="auto"/>
              <w:jc w:val="center"/>
              <w:rPr>
                <w:noProof/>
                <w:sz w:val="20"/>
              </w:rPr>
            </w:pPr>
            <w:r>
              <w:rPr>
                <w:noProof/>
                <w:sz w:val="20"/>
              </w:rPr>
              <w:t>84485900</w:t>
            </w:r>
          </w:p>
        </w:tc>
        <w:tc>
          <w:tcPr>
            <w:tcW w:w="1086" w:type="dxa"/>
            <w:tcBorders>
              <w:top w:val="nil"/>
              <w:left w:val="nil"/>
              <w:bottom w:val="single" w:sz="4" w:space="0" w:color="auto"/>
              <w:right w:val="single" w:sz="4" w:space="0" w:color="auto"/>
            </w:tcBorders>
            <w:shd w:val="clear" w:color="auto" w:fill="auto"/>
            <w:noWrap/>
            <w:hideMark/>
          </w:tcPr>
          <w:p w14:paraId="0A6CE3CC" w14:textId="77777777" w:rsidR="00E83F66" w:rsidRPr="00772251" w:rsidRDefault="00E83F66" w:rsidP="0048591A">
            <w:pPr>
              <w:spacing w:before="60" w:after="60" w:line="240" w:lineRule="auto"/>
              <w:jc w:val="center"/>
              <w:rPr>
                <w:noProof/>
                <w:sz w:val="20"/>
              </w:rPr>
            </w:pPr>
            <w:r>
              <w:rPr>
                <w:noProof/>
                <w:sz w:val="20"/>
              </w:rPr>
              <w:t>844859</w:t>
            </w:r>
          </w:p>
        </w:tc>
        <w:tc>
          <w:tcPr>
            <w:tcW w:w="9923" w:type="dxa"/>
            <w:tcBorders>
              <w:top w:val="nil"/>
              <w:left w:val="nil"/>
              <w:bottom w:val="single" w:sz="4" w:space="0" w:color="auto"/>
              <w:right w:val="single" w:sz="4" w:space="0" w:color="auto"/>
            </w:tcBorders>
            <w:shd w:val="clear" w:color="auto" w:fill="auto"/>
            <w:noWrap/>
            <w:hideMark/>
          </w:tcPr>
          <w:p w14:paraId="0E6BBCBD"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563457E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1D306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95C12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2B4DE6" w14:textId="77777777" w:rsidR="00E83F66" w:rsidRPr="00772251" w:rsidRDefault="00E83F66" w:rsidP="0048591A">
            <w:pPr>
              <w:spacing w:before="60" w:after="60" w:line="240" w:lineRule="auto"/>
              <w:jc w:val="center"/>
              <w:rPr>
                <w:noProof/>
                <w:sz w:val="20"/>
              </w:rPr>
            </w:pPr>
            <w:r>
              <w:rPr>
                <w:noProof/>
                <w:sz w:val="20"/>
              </w:rPr>
              <w:t>84490000</w:t>
            </w:r>
          </w:p>
        </w:tc>
        <w:tc>
          <w:tcPr>
            <w:tcW w:w="1086" w:type="dxa"/>
            <w:tcBorders>
              <w:top w:val="nil"/>
              <w:left w:val="nil"/>
              <w:bottom w:val="single" w:sz="4" w:space="0" w:color="auto"/>
              <w:right w:val="single" w:sz="4" w:space="0" w:color="auto"/>
            </w:tcBorders>
            <w:shd w:val="clear" w:color="auto" w:fill="auto"/>
            <w:noWrap/>
            <w:hideMark/>
          </w:tcPr>
          <w:p w14:paraId="2A5839B0" w14:textId="77777777" w:rsidR="00E83F66" w:rsidRPr="00772251" w:rsidRDefault="00E83F66" w:rsidP="0048591A">
            <w:pPr>
              <w:spacing w:before="60" w:after="60" w:line="240" w:lineRule="auto"/>
              <w:jc w:val="center"/>
              <w:rPr>
                <w:noProof/>
                <w:sz w:val="20"/>
              </w:rPr>
            </w:pPr>
            <w:r>
              <w:rPr>
                <w:noProof/>
                <w:sz w:val="20"/>
              </w:rPr>
              <w:t>844900</w:t>
            </w:r>
          </w:p>
        </w:tc>
        <w:tc>
          <w:tcPr>
            <w:tcW w:w="9923" w:type="dxa"/>
            <w:tcBorders>
              <w:top w:val="nil"/>
              <w:left w:val="nil"/>
              <w:bottom w:val="single" w:sz="4" w:space="0" w:color="auto"/>
              <w:right w:val="single" w:sz="4" w:space="0" w:color="auto"/>
            </w:tcBorders>
            <w:shd w:val="clear" w:color="auto" w:fill="auto"/>
            <w:noWrap/>
            <w:hideMark/>
          </w:tcPr>
          <w:p w14:paraId="15A9D335" w14:textId="77777777" w:rsidR="00E83F66" w:rsidRPr="00772251" w:rsidRDefault="00E83F66" w:rsidP="0048591A">
            <w:pPr>
              <w:spacing w:before="60" w:after="60" w:line="240" w:lineRule="auto"/>
              <w:rPr>
                <w:noProof/>
                <w:sz w:val="20"/>
              </w:rPr>
            </w:pPr>
            <w:r>
              <w:rPr>
                <w:noProof/>
                <w:sz w:val="20"/>
              </w:rPr>
              <w:t>Maskiner og apparater til fremstilling og efterbehandling af filt og fiberdug i metermål eller i anden form, herunder maskiner og apparater til fremstilling af filthatte; blokke til fremstilling af hatte</w:t>
            </w:r>
          </w:p>
        </w:tc>
        <w:tc>
          <w:tcPr>
            <w:tcW w:w="1134" w:type="dxa"/>
            <w:tcBorders>
              <w:top w:val="nil"/>
              <w:left w:val="nil"/>
              <w:bottom w:val="single" w:sz="4" w:space="0" w:color="auto"/>
              <w:right w:val="single" w:sz="4" w:space="0" w:color="auto"/>
            </w:tcBorders>
            <w:shd w:val="clear" w:color="auto" w:fill="auto"/>
            <w:noWrap/>
            <w:vAlign w:val="center"/>
            <w:hideMark/>
          </w:tcPr>
          <w:p w14:paraId="2F18498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CABA5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FB8E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4CB860" w14:textId="77777777" w:rsidR="00E83F66" w:rsidRPr="00772251" w:rsidRDefault="00E83F66" w:rsidP="0098654B">
            <w:pPr>
              <w:pageBreakBefore/>
              <w:spacing w:before="60" w:after="60" w:line="240" w:lineRule="auto"/>
              <w:jc w:val="center"/>
              <w:rPr>
                <w:noProof/>
                <w:sz w:val="20"/>
              </w:rPr>
            </w:pPr>
            <w:r>
              <w:rPr>
                <w:noProof/>
                <w:sz w:val="20"/>
              </w:rPr>
              <w:t>84511000</w:t>
            </w:r>
          </w:p>
        </w:tc>
        <w:tc>
          <w:tcPr>
            <w:tcW w:w="1086" w:type="dxa"/>
            <w:tcBorders>
              <w:top w:val="nil"/>
              <w:left w:val="nil"/>
              <w:bottom w:val="single" w:sz="4" w:space="0" w:color="auto"/>
              <w:right w:val="single" w:sz="4" w:space="0" w:color="auto"/>
            </w:tcBorders>
            <w:shd w:val="clear" w:color="auto" w:fill="auto"/>
            <w:noWrap/>
            <w:hideMark/>
          </w:tcPr>
          <w:p w14:paraId="7649F9A9" w14:textId="77777777" w:rsidR="00E83F66" w:rsidRPr="00772251" w:rsidRDefault="00E83F66" w:rsidP="0048591A">
            <w:pPr>
              <w:spacing w:before="60" w:after="60" w:line="240" w:lineRule="auto"/>
              <w:jc w:val="center"/>
              <w:rPr>
                <w:noProof/>
                <w:sz w:val="20"/>
              </w:rPr>
            </w:pPr>
            <w:r>
              <w:rPr>
                <w:noProof/>
                <w:sz w:val="20"/>
              </w:rPr>
              <w:t>845110</w:t>
            </w:r>
          </w:p>
        </w:tc>
        <w:tc>
          <w:tcPr>
            <w:tcW w:w="9923" w:type="dxa"/>
            <w:tcBorders>
              <w:top w:val="nil"/>
              <w:left w:val="nil"/>
              <w:bottom w:val="single" w:sz="4" w:space="0" w:color="auto"/>
              <w:right w:val="single" w:sz="4" w:space="0" w:color="auto"/>
            </w:tcBorders>
            <w:shd w:val="clear" w:color="auto" w:fill="auto"/>
            <w:noWrap/>
            <w:hideMark/>
          </w:tcPr>
          <w:p w14:paraId="0EFBD0D8" w14:textId="54FC1975" w:rsidR="00E83F66" w:rsidRPr="00772251" w:rsidRDefault="00E83F66" w:rsidP="00904710">
            <w:pPr>
              <w:spacing w:before="60" w:after="60" w:line="240" w:lineRule="auto"/>
              <w:rPr>
                <w:noProof/>
                <w:sz w:val="20"/>
              </w:rPr>
            </w:pPr>
            <w:r>
              <w:rPr>
                <w:noProof/>
                <w:sz w:val="20"/>
              </w:rPr>
              <w:t>- Tørrensemaskiner (kemisk rensning)</w:t>
            </w:r>
          </w:p>
        </w:tc>
        <w:tc>
          <w:tcPr>
            <w:tcW w:w="1134" w:type="dxa"/>
            <w:tcBorders>
              <w:top w:val="nil"/>
              <w:left w:val="nil"/>
              <w:bottom w:val="single" w:sz="4" w:space="0" w:color="auto"/>
              <w:right w:val="single" w:sz="4" w:space="0" w:color="auto"/>
            </w:tcBorders>
            <w:shd w:val="clear" w:color="auto" w:fill="auto"/>
            <w:noWrap/>
            <w:vAlign w:val="center"/>
            <w:hideMark/>
          </w:tcPr>
          <w:p w14:paraId="6D87991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0961D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4BE17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A17D67" w14:textId="77777777" w:rsidR="00E83F66" w:rsidRPr="00772251" w:rsidRDefault="00E83F66" w:rsidP="0098654B">
            <w:pPr>
              <w:spacing w:before="60" w:after="60" w:line="240" w:lineRule="auto"/>
              <w:jc w:val="center"/>
              <w:rPr>
                <w:noProof/>
                <w:sz w:val="20"/>
              </w:rPr>
            </w:pPr>
            <w:r>
              <w:rPr>
                <w:noProof/>
                <w:sz w:val="20"/>
              </w:rPr>
              <w:t>84512100</w:t>
            </w:r>
          </w:p>
        </w:tc>
        <w:tc>
          <w:tcPr>
            <w:tcW w:w="1086" w:type="dxa"/>
            <w:tcBorders>
              <w:top w:val="nil"/>
              <w:left w:val="nil"/>
              <w:bottom w:val="single" w:sz="4" w:space="0" w:color="auto"/>
              <w:right w:val="single" w:sz="4" w:space="0" w:color="auto"/>
            </w:tcBorders>
            <w:shd w:val="clear" w:color="auto" w:fill="auto"/>
            <w:noWrap/>
            <w:hideMark/>
          </w:tcPr>
          <w:p w14:paraId="77549DB9" w14:textId="77777777" w:rsidR="00E83F66" w:rsidRPr="00772251" w:rsidRDefault="00E83F66" w:rsidP="0048591A">
            <w:pPr>
              <w:spacing w:before="60" w:after="60" w:line="240" w:lineRule="auto"/>
              <w:jc w:val="center"/>
              <w:rPr>
                <w:noProof/>
                <w:sz w:val="20"/>
              </w:rPr>
            </w:pPr>
            <w:r>
              <w:rPr>
                <w:noProof/>
                <w:sz w:val="20"/>
              </w:rPr>
              <w:t>845121</w:t>
            </w:r>
          </w:p>
        </w:tc>
        <w:tc>
          <w:tcPr>
            <w:tcW w:w="9923" w:type="dxa"/>
            <w:tcBorders>
              <w:top w:val="nil"/>
              <w:left w:val="nil"/>
              <w:bottom w:val="single" w:sz="4" w:space="0" w:color="auto"/>
              <w:right w:val="single" w:sz="4" w:space="0" w:color="auto"/>
            </w:tcBorders>
            <w:shd w:val="clear" w:color="auto" w:fill="auto"/>
            <w:noWrap/>
            <w:hideMark/>
          </w:tcPr>
          <w:p w14:paraId="0433C316" w14:textId="77777777" w:rsidR="00E83F66" w:rsidRPr="00772251" w:rsidRDefault="00E83F66" w:rsidP="0048591A">
            <w:pPr>
              <w:spacing w:before="60" w:after="60" w:line="240" w:lineRule="auto"/>
              <w:rPr>
                <w:noProof/>
                <w:sz w:val="20"/>
              </w:rPr>
            </w:pPr>
            <w:r>
              <w:rPr>
                <w:noProof/>
                <w:sz w:val="20"/>
              </w:rPr>
              <w:t>-- Med en kapacitet på 10 kg tørt tøj og derunder</w:t>
            </w:r>
          </w:p>
        </w:tc>
        <w:tc>
          <w:tcPr>
            <w:tcW w:w="1134" w:type="dxa"/>
            <w:tcBorders>
              <w:top w:val="nil"/>
              <w:left w:val="nil"/>
              <w:bottom w:val="single" w:sz="4" w:space="0" w:color="auto"/>
              <w:right w:val="single" w:sz="4" w:space="0" w:color="auto"/>
            </w:tcBorders>
            <w:shd w:val="clear" w:color="auto" w:fill="auto"/>
            <w:noWrap/>
            <w:vAlign w:val="center"/>
            <w:hideMark/>
          </w:tcPr>
          <w:p w14:paraId="50CFE6A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D06F5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1C1A6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15D7BD" w14:textId="77777777" w:rsidR="00E83F66" w:rsidRPr="00772251" w:rsidRDefault="00E83F66" w:rsidP="0048591A">
            <w:pPr>
              <w:spacing w:before="60" w:after="60" w:line="240" w:lineRule="auto"/>
              <w:jc w:val="center"/>
              <w:rPr>
                <w:noProof/>
                <w:sz w:val="20"/>
              </w:rPr>
            </w:pPr>
            <w:r>
              <w:rPr>
                <w:noProof/>
                <w:sz w:val="20"/>
              </w:rPr>
              <w:t>84512900</w:t>
            </w:r>
          </w:p>
        </w:tc>
        <w:tc>
          <w:tcPr>
            <w:tcW w:w="1086" w:type="dxa"/>
            <w:tcBorders>
              <w:top w:val="nil"/>
              <w:left w:val="nil"/>
              <w:bottom w:val="single" w:sz="4" w:space="0" w:color="auto"/>
              <w:right w:val="single" w:sz="4" w:space="0" w:color="auto"/>
            </w:tcBorders>
            <w:shd w:val="clear" w:color="auto" w:fill="auto"/>
            <w:noWrap/>
            <w:hideMark/>
          </w:tcPr>
          <w:p w14:paraId="1C02665F" w14:textId="77777777" w:rsidR="00E83F66" w:rsidRPr="00772251" w:rsidRDefault="00E83F66" w:rsidP="0048591A">
            <w:pPr>
              <w:spacing w:before="60" w:after="60" w:line="240" w:lineRule="auto"/>
              <w:jc w:val="center"/>
              <w:rPr>
                <w:noProof/>
                <w:sz w:val="20"/>
              </w:rPr>
            </w:pPr>
            <w:r>
              <w:rPr>
                <w:noProof/>
                <w:sz w:val="20"/>
              </w:rPr>
              <w:t>845129</w:t>
            </w:r>
          </w:p>
        </w:tc>
        <w:tc>
          <w:tcPr>
            <w:tcW w:w="9923" w:type="dxa"/>
            <w:tcBorders>
              <w:top w:val="nil"/>
              <w:left w:val="nil"/>
              <w:bottom w:val="single" w:sz="4" w:space="0" w:color="auto"/>
              <w:right w:val="single" w:sz="4" w:space="0" w:color="auto"/>
            </w:tcBorders>
            <w:shd w:val="clear" w:color="auto" w:fill="auto"/>
            <w:noWrap/>
            <w:hideMark/>
          </w:tcPr>
          <w:p w14:paraId="231E15F7"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543D7B3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AC1E8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F029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2EAB54" w14:textId="77777777" w:rsidR="00E83F66" w:rsidRPr="00772251" w:rsidRDefault="00E83F66" w:rsidP="0048591A">
            <w:pPr>
              <w:spacing w:before="60" w:after="60" w:line="240" w:lineRule="auto"/>
              <w:jc w:val="center"/>
              <w:rPr>
                <w:noProof/>
                <w:sz w:val="20"/>
              </w:rPr>
            </w:pPr>
            <w:r>
              <w:rPr>
                <w:noProof/>
                <w:sz w:val="20"/>
              </w:rPr>
              <w:t>84513000</w:t>
            </w:r>
          </w:p>
        </w:tc>
        <w:tc>
          <w:tcPr>
            <w:tcW w:w="1086" w:type="dxa"/>
            <w:tcBorders>
              <w:top w:val="nil"/>
              <w:left w:val="nil"/>
              <w:bottom w:val="single" w:sz="4" w:space="0" w:color="auto"/>
              <w:right w:val="single" w:sz="4" w:space="0" w:color="auto"/>
            </w:tcBorders>
            <w:shd w:val="clear" w:color="auto" w:fill="auto"/>
            <w:noWrap/>
            <w:hideMark/>
          </w:tcPr>
          <w:p w14:paraId="456F864A" w14:textId="77777777" w:rsidR="00E83F66" w:rsidRPr="00772251" w:rsidRDefault="00E83F66" w:rsidP="0048591A">
            <w:pPr>
              <w:spacing w:before="60" w:after="60" w:line="240" w:lineRule="auto"/>
              <w:jc w:val="center"/>
              <w:rPr>
                <w:noProof/>
                <w:sz w:val="20"/>
              </w:rPr>
            </w:pPr>
            <w:r>
              <w:rPr>
                <w:noProof/>
                <w:sz w:val="20"/>
              </w:rPr>
              <w:t>845130</w:t>
            </w:r>
          </w:p>
        </w:tc>
        <w:tc>
          <w:tcPr>
            <w:tcW w:w="9923" w:type="dxa"/>
            <w:tcBorders>
              <w:top w:val="nil"/>
              <w:left w:val="nil"/>
              <w:bottom w:val="single" w:sz="4" w:space="0" w:color="auto"/>
              <w:right w:val="single" w:sz="4" w:space="0" w:color="auto"/>
            </w:tcBorders>
            <w:shd w:val="clear" w:color="auto" w:fill="auto"/>
            <w:noWrap/>
            <w:hideMark/>
          </w:tcPr>
          <w:p w14:paraId="627F9761" w14:textId="77777777" w:rsidR="00E83F66" w:rsidRPr="00772251" w:rsidRDefault="00E83F66" w:rsidP="0048591A">
            <w:pPr>
              <w:spacing w:before="60" w:after="60" w:line="240" w:lineRule="auto"/>
              <w:rPr>
                <w:noProof/>
                <w:sz w:val="20"/>
              </w:rPr>
            </w:pPr>
            <w:r>
              <w:rPr>
                <w:noProof/>
                <w:sz w:val="20"/>
              </w:rPr>
              <w:t>- Presse- og strygemaskiner, herunder fikseringspresser</w:t>
            </w:r>
          </w:p>
        </w:tc>
        <w:tc>
          <w:tcPr>
            <w:tcW w:w="1134" w:type="dxa"/>
            <w:tcBorders>
              <w:top w:val="nil"/>
              <w:left w:val="nil"/>
              <w:bottom w:val="single" w:sz="4" w:space="0" w:color="auto"/>
              <w:right w:val="single" w:sz="4" w:space="0" w:color="auto"/>
            </w:tcBorders>
            <w:shd w:val="clear" w:color="auto" w:fill="auto"/>
            <w:noWrap/>
            <w:vAlign w:val="center"/>
            <w:hideMark/>
          </w:tcPr>
          <w:p w14:paraId="53DF3D8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4937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3B66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6EE092" w14:textId="77777777" w:rsidR="00E83F66" w:rsidRPr="00772251" w:rsidRDefault="00E83F66" w:rsidP="0048591A">
            <w:pPr>
              <w:spacing w:before="60" w:after="60" w:line="240" w:lineRule="auto"/>
              <w:jc w:val="center"/>
              <w:rPr>
                <w:noProof/>
                <w:sz w:val="20"/>
              </w:rPr>
            </w:pPr>
            <w:r>
              <w:rPr>
                <w:noProof/>
                <w:sz w:val="20"/>
              </w:rPr>
              <w:t>84514000</w:t>
            </w:r>
          </w:p>
        </w:tc>
        <w:tc>
          <w:tcPr>
            <w:tcW w:w="1086" w:type="dxa"/>
            <w:tcBorders>
              <w:top w:val="nil"/>
              <w:left w:val="nil"/>
              <w:bottom w:val="single" w:sz="4" w:space="0" w:color="auto"/>
              <w:right w:val="single" w:sz="4" w:space="0" w:color="auto"/>
            </w:tcBorders>
            <w:shd w:val="clear" w:color="auto" w:fill="auto"/>
            <w:noWrap/>
            <w:hideMark/>
          </w:tcPr>
          <w:p w14:paraId="69AA2571" w14:textId="77777777" w:rsidR="00E83F66" w:rsidRPr="00772251" w:rsidRDefault="00E83F66" w:rsidP="0048591A">
            <w:pPr>
              <w:spacing w:before="60" w:after="60" w:line="240" w:lineRule="auto"/>
              <w:jc w:val="center"/>
              <w:rPr>
                <w:noProof/>
                <w:sz w:val="20"/>
              </w:rPr>
            </w:pPr>
            <w:r>
              <w:rPr>
                <w:noProof/>
                <w:sz w:val="20"/>
              </w:rPr>
              <w:t>845140</w:t>
            </w:r>
          </w:p>
        </w:tc>
        <w:tc>
          <w:tcPr>
            <w:tcW w:w="9923" w:type="dxa"/>
            <w:tcBorders>
              <w:top w:val="nil"/>
              <w:left w:val="nil"/>
              <w:bottom w:val="single" w:sz="4" w:space="0" w:color="auto"/>
              <w:right w:val="single" w:sz="4" w:space="0" w:color="auto"/>
            </w:tcBorders>
            <w:shd w:val="clear" w:color="auto" w:fill="auto"/>
            <w:noWrap/>
            <w:hideMark/>
          </w:tcPr>
          <w:p w14:paraId="3F6B492D" w14:textId="77777777" w:rsidR="00E83F66" w:rsidRPr="00772251" w:rsidRDefault="00E83F66" w:rsidP="0048591A">
            <w:pPr>
              <w:spacing w:before="60" w:after="60" w:line="240" w:lineRule="auto"/>
              <w:rPr>
                <w:noProof/>
                <w:sz w:val="20"/>
              </w:rPr>
            </w:pPr>
            <w:r>
              <w:rPr>
                <w:noProof/>
                <w:sz w:val="20"/>
              </w:rPr>
              <w:t>- Maskiner til vask, blegning og farvning</w:t>
            </w:r>
          </w:p>
        </w:tc>
        <w:tc>
          <w:tcPr>
            <w:tcW w:w="1134" w:type="dxa"/>
            <w:tcBorders>
              <w:top w:val="nil"/>
              <w:left w:val="nil"/>
              <w:bottom w:val="single" w:sz="4" w:space="0" w:color="auto"/>
              <w:right w:val="single" w:sz="4" w:space="0" w:color="auto"/>
            </w:tcBorders>
            <w:shd w:val="clear" w:color="auto" w:fill="auto"/>
            <w:noWrap/>
            <w:vAlign w:val="center"/>
            <w:hideMark/>
          </w:tcPr>
          <w:p w14:paraId="11E317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FAB6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CBEA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D4ED1D" w14:textId="77777777" w:rsidR="00E83F66" w:rsidRPr="00772251" w:rsidRDefault="00E83F66" w:rsidP="0048591A">
            <w:pPr>
              <w:spacing w:before="60" w:after="60" w:line="240" w:lineRule="auto"/>
              <w:jc w:val="center"/>
              <w:rPr>
                <w:noProof/>
                <w:sz w:val="20"/>
              </w:rPr>
            </w:pPr>
            <w:r>
              <w:rPr>
                <w:noProof/>
                <w:sz w:val="20"/>
              </w:rPr>
              <w:t>84515000</w:t>
            </w:r>
          </w:p>
        </w:tc>
        <w:tc>
          <w:tcPr>
            <w:tcW w:w="1086" w:type="dxa"/>
            <w:tcBorders>
              <w:top w:val="nil"/>
              <w:left w:val="nil"/>
              <w:bottom w:val="single" w:sz="4" w:space="0" w:color="auto"/>
              <w:right w:val="single" w:sz="4" w:space="0" w:color="auto"/>
            </w:tcBorders>
            <w:shd w:val="clear" w:color="auto" w:fill="auto"/>
            <w:noWrap/>
            <w:hideMark/>
          </w:tcPr>
          <w:p w14:paraId="40994DFF" w14:textId="77777777" w:rsidR="00E83F66" w:rsidRPr="00772251" w:rsidRDefault="00E83F66" w:rsidP="0048591A">
            <w:pPr>
              <w:spacing w:before="60" w:after="60" w:line="240" w:lineRule="auto"/>
              <w:jc w:val="center"/>
              <w:rPr>
                <w:noProof/>
                <w:sz w:val="20"/>
              </w:rPr>
            </w:pPr>
            <w:r>
              <w:rPr>
                <w:noProof/>
                <w:sz w:val="20"/>
              </w:rPr>
              <w:t>845150</w:t>
            </w:r>
          </w:p>
        </w:tc>
        <w:tc>
          <w:tcPr>
            <w:tcW w:w="9923" w:type="dxa"/>
            <w:tcBorders>
              <w:top w:val="nil"/>
              <w:left w:val="nil"/>
              <w:bottom w:val="single" w:sz="4" w:space="0" w:color="auto"/>
              <w:right w:val="single" w:sz="4" w:space="0" w:color="auto"/>
            </w:tcBorders>
            <w:shd w:val="clear" w:color="auto" w:fill="auto"/>
            <w:noWrap/>
            <w:hideMark/>
          </w:tcPr>
          <w:p w14:paraId="54520F05" w14:textId="77777777" w:rsidR="00E83F66" w:rsidRPr="00772251" w:rsidRDefault="00E83F66" w:rsidP="0048591A">
            <w:pPr>
              <w:spacing w:before="60" w:after="60" w:line="240" w:lineRule="auto"/>
              <w:rPr>
                <w:noProof/>
                <w:sz w:val="20"/>
              </w:rPr>
            </w:pPr>
            <w:r>
              <w:rPr>
                <w:noProof/>
                <w:sz w:val="20"/>
              </w:rPr>
              <w:t>- Maskiner til oprulning, afrulning, sammenlægning, tilskæring og takning af tekstilstof</w:t>
            </w:r>
          </w:p>
        </w:tc>
        <w:tc>
          <w:tcPr>
            <w:tcW w:w="1134" w:type="dxa"/>
            <w:tcBorders>
              <w:top w:val="nil"/>
              <w:left w:val="nil"/>
              <w:bottom w:val="single" w:sz="4" w:space="0" w:color="auto"/>
              <w:right w:val="single" w:sz="4" w:space="0" w:color="auto"/>
            </w:tcBorders>
            <w:shd w:val="clear" w:color="auto" w:fill="auto"/>
            <w:noWrap/>
            <w:vAlign w:val="center"/>
            <w:hideMark/>
          </w:tcPr>
          <w:p w14:paraId="6B1715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9DAB9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D5ED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DF428D" w14:textId="77777777" w:rsidR="00E83F66" w:rsidRPr="00772251" w:rsidRDefault="00E83F66" w:rsidP="0048591A">
            <w:pPr>
              <w:spacing w:before="60" w:after="60" w:line="240" w:lineRule="auto"/>
              <w:jc w:val="center"/>
              <w:rPr>
                <w:noProof/>
                <w:sz w:val="20"/>
              </w:rPr>
            </w:pPr>
            <w:r>
              <w:rPr>
                <w:noProof/>
                <w:sz w:val="20"/>
              </w:rPr>
              <w:t>84518000</w:t>
            </w:r>
          </w:p>
        </w:tc>
        <w:tc>
          <w:tcPr>
            <w:tcW w:w="1086" w:type="dxa"/>
            <w:tcBorders>
              <w:top w:val="nil"/>
              <w:left w:val="nil"/>
              <w:bottom w:val="single" w:sz="4" w:space="0" w:color="auto"/>
              <w:right w:val="single" w:sz="4" w:space="0" w:color="auto"/>
            </w:tcBorders>
            <w:shd w:val="clear" w:color="auto" w:fill="auto"/>
            <w:noWrap/>
            <w:hideMark/>
          </w:tcPr>
          <w:p w14:paraId="7308F3C9" w14:textId="77777777" w:rsidR="00E83F66" w:rsidRPr="00772251" w:rsidRDefault="00E83F66" w:rsidP="0048591A">
            <w:pPr>
              <w:spacing w:before="60" w:after="60" w:line="240" w:lineRule="auto"/>
              <w:jc w:val="center"/>
              <w:rPr>
                <w:noProof/>
                <w:sz w:val="20"/>
              </w:rPr>
            </w:pPr>
            <w:r>
              <w:rPr>
                <w:noProof/>
                <w:sz w:val="20"/>
              </w:rPr>
              <w:t>845180</w:t>
            </w:r>
          </w:p>
        </w:tc>
        <w:tc>
          <w:tcPr>
            <w:tcW w:w="9923" w:type="dxa"/>
            <w:tcBorders>
              <w:top w:val="nil"/>
              <w:left w:val="nil"/>
              <w:bottom w:val="single" w:sz="4" w:space="0" w:color="auto"/>
              <w:right w:val="single" w:sz="4" w:space="0" w:color="auto"/>
            </w:tcBorders>
            <w:shd w:val="clear" w:color="auto" w:fill="auto"/>
            <w:noWrap/>
            <w:hideMark/>
          </w:tcPr>
          <w:p w14:paraId="397D5AAF" w14:textId="77777777" w:rsidR="00E83F66" w:rsidRPr="00772251" w:rsidRDefault="00E83F66" w:rsidP="0048591A">
            <w:pPr>
              <w:spacing w:before="60" w:after="60" w:line="240" w:lineRule="auto"/>
              <w:rPr>
                <w:noProof/>
                <w:sz w:val="20"/>
              </w:rPr>
            </w:pPr>
            <w:r>
              <w:rPr>
                <w:noProof/>
                <w:sz w:val="20"/>
              </w:rPr>
              <w:t>- Andre maskiner og apparater</w:t>
            </w:r>
          </w:p>
        </w:tc>
        <w:tc>
          <w:tcPr>
            <w:tcW w:w="1134" w:type="dxa"/>
            <w:tcBorders>
              <w:top w:val="nil"/>
              <w:left w:val="nil"/>
              <w:bottom w:val="single" w:sz="4" w:space="0" w:color="auto"/>
              <w:right w:val="single" w:sz="4" w:space="0" w:color="auto"/>
            </w:tcBorders>
            <w:shd w:val="clear" w:color="auto" w:fill="auto"/>
            <w:noWrap/>
            <w:vAlign w:val="center"/>
            <w:hideMark/>
          </w:tcPr>
          <w:p w14:paraId="190CBE5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F011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64DA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00739C" w14:textId="77777777" w:rsidR="00E83F66" w:rsidRPr="00772251" w:rsidRDefault="00E83F66" w:rsidP="0048591A">
            <w:pPr>
              <w:spacing w:before="60" w:after="60" w:line="240" w:lineRule="auto"/>
              <w:jc w:val="center"/>
              <w:rPr>
                <w:noProof/>
                <w:sz w:val="20"/>
              </w:rPr>
            </w:pPr>
            <w:r>
              <w:rPr>
                <w:noProof/>
                <w:sz w:val="20"/>
              </w:rPr>
              <w:t>84519000</w:t>
            </w:r>
          </w:p>
        </w:tc>
        <w:tc>
          <w:tcPr>
            <w:tcW w:w="1086" w:type="dxa"/>
            <w:tcBorders>
              <w:top w:val="nil"/>
              <w:left w:val="nil"/>
              <w:bottom w:val="single" w:sz="4" w:space="0" w:color="auto"/>
              <w:right w:val="single" w:sz="4" w:space="0" w:color="auto"/>
            </w:tcBorders>
            <w:shd w:val="clear" w:color="auto" w:fill="auto"/>
            <w:noWrap/>
            <w:hideMark/>
          </w:tcPr>
          <w:p w14:paraId="1A600B8E" w14:textId="77777777" w:rsidR="00E83F66" w:rsidRPr="00772251" w:rsidRDefault="00E83F66" w:rsidP="0048591A">
            <w:pPr>
              <w:spacing w:before="60" w:after="60" w:line="240" w:lineRule="auto"/>
              <w:jc w:val="center"/>
              <w:rPr>
                <w:noProof/>
                <w:sz w:val="20"/>
              </w:rPr>
            </w:pPr>
            <w:r>
              <w:rPr>
                <w:noProof/>
                <w:sz w:val="20"/>
              </w:rPr>
              <w:t>845190</w:t>
            </w:r>
          </w:p>
        </w:tc>
        <w:tc>
          <w:tcPr>
            <w:tcW w:w="9923" w:type="dxa"/>
            <w:tcBorders>
              <w:top w:val="nil"/>
              <w:left w:val="nil"/>
              <w:bottom w:val="single" w:sz="4" w:space="0" w:color="auto"/>
              <w:right w:val="single" w:sz="4" w:space="0" w:color="auto"/>
            </w:tcBorders>
            <w:shd w:val="clear" w:color="auto" w:fill="auto"/>
            <w:noWrap/>
            <w:hideMark/>
          </w:tcPr>
          <w:p w14:paraId="71A7FEEE" w14:textId="77777777" w:rsidR="00E83F66" w:rsidRPr="00772251" w:rsidRDefault="00E83F66" w:rsidP="0048591A">
            <w:pPr>
              <w:spacing w:before="60" w:after="60" w:line="240" w:lineRule="auto"/>
              <w:rPr>
                <w:noProof/>
                <w:sz w:val="20"/>
              </w:rPr>
            </w:pPr>
            <w:r>
              <w:rPr>
                <w:noProof/>
                <w:sz w:val="20"/>
              </w:rPr>
              <w:t>- Dele</w:t>
            </w:r>
          </w:p>
        </w:tc>
        <w:tc>
          <w:tcPr>
            <w:tcW w:w="1134" w:type="dxa"/>
            <w:tcBorders>
              <w:top w:val="nil"/>
              <w:left w:val="nil"/>
              <w:bottom w:val="single" w:sz="4" w:space="0" w:color="auto"/>
              <w:right w:val="single" w:sz="4" w:space="0" w:color="auto"/>
            </w:tcBorders>
            <w:shd w:val="clear" w:color="auto" w:fill="auto"/>
            <w:noWrap/>
            <w:vAlign w:val="center"/>
            <w:hideMark/>
          </w:tcPr>
          <w:p w14:paraId="54EBE11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26966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98E3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30FEC9" w14:textId="77777777" w:rsidR="00E83F66" w:rsidRPr="00772251" w:rsidRDefault="00E83F66" w:rsidP="0048591A">
            <w:pPr>
              <w:spacing w:before="60" w:after="60" w:line="240" w:lineRule="auto"/>
              <w:jc w:val="center"/>
              <w:rPr>
                <w:noProof/>
                <w:sz w:val="20"/>
              </w:rPr>
            </w:pPr>
            <w:r>
              <w:rPr>
                <w:noProof/>
                <w:sz w:val="20"/>
              </w:rPr>
              <w:t>84521000</w:t>
            </w:r>
          </w:p>
        </w:tc>
        <w:tc>
          <w:tcPr>
            <w:tcW w:w="1086" w:type="dxa"/>
            <w:tcBorders>
              <w:top w:val="nil"/>
              <w:left w:val="nil"/>
              <w:bottom w:val="single" w:sz="4" w:space="0" w:color="auto"/>
              <w:right w:val="single" w:sz="4" w:space="0" w:color="auto"/>
            </w:tcBorders>
            <w:shd w:val="clear" w:color="auto" w:fill="auto"/>
            <w:noWrap/>
            <w:hideMark/>
          </w:tcPr>
          <w:p w14:paraId="5DAB42C1" w14:textId="77777777" w:rsidR="00E83F66" w:rsidRPr="00772251" w:rsidRDefault="00E83F66" w:rsidP="0048591A">
            <w:pPr>
              <w:spacing w:before="60" w:after="60" w:line="240" w:lineRule="auto"/>
              <w:jc w:val="center"/>
              <w:rPr>
                <w:noProof/>
                <w:sz w:val="20"/>
              </w:rPr>
            </w:pPr>
            <w:r>
              <w:rPr>
                <w:noProof/>
                <w:sz w:val="20"/>
              </w:rPr>
              <w:t>845210</w:t>
            </w:r>
          </w:p>
        </w:tc>
        <w:tc>
          <w:tcPr>
            <w:tcW w:w="9923" w:type="dxa"/>
            <w:tcBorders>
              <w:top w:val="nil"/>
              <w:left w:val="nil"/>
              <w:bottom w:val="single" w:sz="4" w:space="0" w:color="auto"/>
              <w:right w:val="single" w:sz="4" w:space="0" w:color="auto"/>
            </w:tcBorders>
            <w:shd w:val="clear" w:color="auto" w:fill="auto"/>
            <w:noWrap/>
            <w:hideMark/>
          </w:tcPr>
          <w:p w14:paraId="0E2CC8DF" w14:textId="77777777" w:rsidR="00E83F66" w:rsidRPr="00772251" w:rsidRDefault="00E83F66" w:rsidP="0048591A">
            <w:pPr>
              <w:spacing w:before="60" w:after="60" w:line="240" w:lineRule="auto"/>
              <w:rPr>
                <w:noProof/>
                <w:sz w:val="20"/>
              </w:rPr>
            </w:pPr>
            <w:r>
              <w:rPr>
                <w:noProof/>
                <w:sz w:val="20"/>
              </w:rPr>
              <w:t>- Symaskiner til husholdningsbrug</w:t>
            </w:r>
          </w:p>
        </w:tc>
        <w:tc>
          <w:tcPr>
            <w:tcW w:w="1134" w:type="dxa"/>
            <w:tcBorders>
              <w:top w:val="nil"/>
              <w:left w:val="nil"/>
              <w:bottom w:val="single" w:sz="4" w:space="0" w:color="auto"/>
              <w:right w:val="single" w:sz="4" w:space="0" w:color="auto"/>
            </w:tcBorders>
            <w:shd w:val="clear" w:color="auto" w:fill="auto"/>
            <w:noWrap/>
            <w:vAlign w:val="center"/>
            <w:hideMark/>
          </w:tcPr>
          <w:p w14:paraId="6722D5E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75A07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98FB6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5C4DD0" w14:textId="77777777" w:rsidR="00E83F66" w:rsidRPr="00772251" w:rsidRDefault="00E83F66" w:rsidP="0048591A">
            <w:pPr>
              <w:spacing w:before="60" w:after="60" w:line="240" w:lineRule="auto"/>
              <w:jc w:val="center"/>
              <w:rPr>
                <w:noProof/>
                <w:sz w:val="20"/>
              </w:rPr>
            </w:pPr>
            <w:r>
              <w:rPr>
                <w:noProof/>
                <w:sz w:val="20"/>
              </w:rPr>
              <w:t>84522100</w:t>
            </w:r>
          </w:p>
        </w:tc>
        <w:tc>
          <w:tcPr>
            <w:tcW w:w="1086" w:type="dxa"/>
            <w:tcBorders>
              <w:top w:val="nil"/>
              <w:left w:val="nil"/>
              <w:bottom w:val="single" w:sz="4" w:space="0" w:color="auto"/>
              <w:right w:val="single" w:sz="4" w:space="0" w:color="auto"/>
            </w:tcBorders>
            <w:shd w:val="clear" w:color="auto" w:fill="auto"/>
            <w:noWrap/>
            <w:hideMark/>
          </w:tcPr>
          <w:p w14:paraId="6D21F3C2" w14:textId="77777777" w:rsidR="00E83F66" w:rsidRPr="00772251" w:rsidRDefault="00E83F66" w:rsidP="0048591A">
            <w:pPr>
              <w:spacing w:before="60" w:after="60" w:line="240" w:lineRule="auto"/>
              <w:jc w:val="center"/>
              <w:rPr>
                <w:noProof/>
                <w:sz w:val="20"/>
              </w:rPr>
            </w:pPr>
            <w:r>
              <w:rPr>
                <w:noProof/>
                <w:sz w:val="20"/>
              </w:rPr>
              <w:t>845221</w:t>
            </w:r>
          </w:p>
        </w:tc>
        <w:tc>
          <w:tcPr>
            <w:tcW w:w="9923" w:type="dxa"/>
            <w:tcBorders>
              <w:top w:val="nil"/>
              <w:left w:val="nil"/>
              <w:bottom w:val="single" w:sz="4" w:space="0" w:color="auto"/>
              <w:right w:val="single" w:sz="4" w:space="0" w:color="auto"/>
            </w:tcBorders>
            <w:shd w:val="clear" w:color="auto" w:fill="auto"/>
            <w:noWrap/>
            <w:hideMark/>
          </w:tcPr>
          <w:p w14:paraId="4A915974" w14:textId="77777777" w:rsidR="00E83F66" w:rsidRPr="00772251" w:rsidRDefault="00E83F66" w:rsidP="0048591A">
            <w:pPr>
              <w:spacing w:before="60" w:after="60" w:line="240" w:lineRule="auto"/>
              <w:rPr>
                <w:noProof/>
                <w:sz w:val="20"/>
              </w:rPr>
            </w:pPr>
            <w:r>
              <w:rPr>
                <w:noProof/>
                <w:sz w:val="20"/>
              </w:rPr>
              <w:t>-- Fuldautomatiske</w:t>
            </w:r>
          </w:p>
        </w:tc>
        <w:tc>
          <w:tcPr>
            <w:tcW w:w="1134" w:type="dxa"/>
            <w:tcBorders>
              <w:top w:val="nil"/>
              <w:left w:val="nil"/>
              <w:bottom w:val="single" w:sz="4" w:space="0" w:color="auto"/>
              <w:right w:val="single" w:sz="4" w:space="0" w:color="auto"/>
            </w:tcBorders>
            <w:shd w:val="clear" w:color="auto" w:fill="auto"/>
            <w:noWrap/>
            <w:vAlign w:val="center"/>
            <w:hideMark/>
          </w:tcPr>
          <w:p w14:paraId="45219A4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282E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49DCF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F101A5" w14:textId="77777777" w:rsidR="00E83F66" w:rsidRPr="00772251" w:rsidRDefault="00E83F66" w:rsidP="0048591A">
            <w:pPr>
              <w:spacing w:before="60" w:after="60" w:line="240" w:lineRule="auto"/>
              <w:jc w:val="center"/>
              <w:rPr>
                <w:noProof/>
                <w:sz w:val="20"/>
              </w:rPr>
            </w:pPr>
            <w:r>
              <w:rPr>
                <w:noProof/>
                <w:sz w:val="20"/>
              </w:rPr>
              <w:t>84522900</w:t>
            </w:r>
          </w:p>
        </w:tc>
        <w:tc>
          <w:tcPr>
            <w:tcW w:w="1086" w:type="dxa"/>
            <w:tcBorders>
              <w:top w:val="nil"/>
              <w:left w:val="nil"/>
              <w:bottom w:val="single" w:sz="4" w:space="0" w:color="auto"/>
              <w:right w:val="single" w:sz="4" w:space="0" w:color="auto"/>
            </w:tcBorders>
            <w:shd w:val="clear" w:color="auto" w:fill="auto"/>
            <w:noWrap/>
            <w:hideMark/>
          </w:tcPr>
          <w:p w14:paraId="6CD8FA5E" w14:textId="77777777" w:rsidR="00E83F66" w:rsidRPr="00772251" w:rsidRDefault="00E83F66" w:rsidP="0048591A">
            <w:pPr>
              <w:spacing w:before="60" w:after="60" w:line="240" w:lineRule="auto"/>
              <w:jc w:val="center"/>
              <w:rPr>
                <w:noProof/>
                <w:sz w:val="20"/>
              </w:rPr>
            </w:pPr>
            <w:r>
              <w:rPr>
                <w:noProof/>
                <w:sz w:val="20"/>
              </w:rPr>
              <w:t>845229</w:t>
            </w:r>
          </w:p>
        </w:tc>
        <w:tc>
          <w:tcPr>
            <w:tcW w:w="9923" w:type="dxa"/>
            <w:tcBorders>
              <w:top w:val="nil"/>
              <w:left w:val="nil"/>
              <w:bottom w:val="single" w:sz="4" w:space="0" w:color="auto"/>
              <w:right w:val="single" w:sz="4" w:space="0" w:color="auto"/>
            </w:tcBorders>
            <w:shd w:val="clear" w:color="auto" w:fill="auto"/>
            <w:noWrap/>
            <w:hideMark/>
          </w:tcPr>
          <w:p w14:paraId="5B09E9C6"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265A341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8C093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B874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AFD2AB" w14:textId="77777777" w:rsidR="00E83F66" w:rsidRPr="00772251" w:rsidRDefault="00E83F66" w:rsidP="0048591A">
            <w:pPr>
              <w:spacing w:before="60" w:after="60" w:line="240" w:lineRule="auto"/>
              <w:jc w:val="center"/>
              <w:rPr>
                <w:noProof/>
                <w:sz w:val="20"/>
              </w:rPr>
            </w:pPr>
            <w:r>
              <w:rPr>
                <w:noProof/>
                <w:sz w:val="20"/>
              </w:rPr>
              <w:t>84523000</w:t>
            </w:r>
          </w:p>
        </w:tc>
        <w:tc>
          <w:tcPr>
            <w:tcW w:w="1086" w:type="dxa"/>
            <w:tcBorders>
              <w:top w:val="nil"/>
              <w:left w:val="nil"/>
              <w:bottom w:val="single" w:sz="4" w:space="0" w:color="auto"/>
              <w:right w:val="single" w:sz="4" w:space="0" w:color="auto"/>
            </w:tcBorders>
            <w:shd w:val="clear" w:color="auto" w:fill="auto"/>
            <w:noWrap/>
            <w:hideMark/>
          </w:tcPr>
          <w:p w14:paraId="2031AE29" w14:textId="77777777" w:rsidR="00E83F66" w:rsidRPr="00772251" w:rsidRDefault="00E83F66" w:rsidP="0048591A">
            <w:pPr>
              <w:spacing w:before="60" w:after="60" w:line="240" w:lineRule="auto"/>
              <w:jc w:val="center"/>
              <w:rPr>
                <w:noProof/>
                <w:sz w:val="20"/>
              </w:rPr>
            </w:pPr>
            <w:r>
              <w:rPr>
                <w:noProof/>
                <w:sz w:val="20"/>
              </w:rPr>
              <w:t>845230</w:t>
            </w:r>
          </w:p>
        </w:tc>
        <w:tc>
          <w:tcPr>
            <w:tcW w:w="9923" w:type="dxa"/>
            <w:tcBorders>
              <w:top w:val="nil"/>
              <w:left w:val="nil"/>
              <w:bottom w:val="single" w:sz="4" w:space="0" w:color="auto"/>
              <w:right w:val="single" w:sz="4" w:space="0" w:color="auto"/>
            </w:tcBorders>
            <w:shd w:val="clear" w:color="auto" w:fill="auto"/>
            <w:noWrap/>
            <w:hideMark/>
          </w:tcPr>
          <w:p w14:paraId="2CF30BAD" w14:textId="77777777" w:rsidR="00E83F66" w:rsidRPr="00772251" w:rsidRDefault="00E83F66" w:rsidP="0048591A">
            <w:pPr>
              <w:spacing w:before="60" w:after="60" w:line="240" w:lineRule="auto"/>
              <w:rPr>
                <w:noProof/>
                <w:sz w:val="20"/>
              </w:rPr>
            </w:pPr>
            <w:r>
              <w:rPr>
                <w:noProof/>
                <w:sz w:val="20"/>
              </w:rPr>
              <w:t>- Symaskinenåle</w:t>
            </w:r>
          </w:p>
        </w:tc>
        <w:tc>
          <w:tcPr>
            <w:tcW w:w="1134" w:type="dxa"/>
            <w:tcBorders>
              <w:top w:val="nil"/>
              <w:left w:val="nil"/>
              <w:bottom w:val="single" w:sz="4" w:space="0" w:color="auto"/>
              <w:right w:val="single" w:sz="4" w:space="0" w:color="auto"/>
            </w:tcBorders>
            <w:shd w:val="clear" w:color="auto" w:fill="auto"/>
            <w:noWrap/>
            <w:vAlign w:val="center"/>
            <w:hideMark/>
          </w:tcPr>
          <w:p w14:paraId="0313A8D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41146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A4EA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4D10FB" w14:textId="77777777" w:rsidR="00E83F66" w:rsidRPr="00772251" w:rsidRDefault="00E83F66" w:rsidP="0048591A">
            <w:pPr>
              <w:spacing w:before="60" w:after="60" w:line="240" w:lineRule="auto"/>
              <w:jc w:val="center"/>
              <w:rPr>
                <w:noProof/>
                <w:sz w:val="20"/>
              </w:rPr>
            </w:pPr>
            <w:r>
              <w:rPr>
                <w:noProof/>
                <w:sz w:val="20"/>
              </w:rPr>
              <w:t>84529000</w:t>
            </w:r>
          </w:p>
        </w:tc>
        <w:tc>
          <w:tcPr>
            <w:tcW w:w="1086" w:type="dxa"/>
            <w:tcBorders>
              <w:top w:val="nil"/>
              <w:left w:val="nil"/>
              <w:bottom w:val="single" w:sz="4" w:space="0" w:color="auto"/>
              <w:right w:val="single" w:sz="4" w:space="0" w:color="auto"/>
            </w:tcBorders>
            <w:shd w:val="clear" w:color="auto" w:fill="auto"/>
            <w:noWrap/>
            <w:hideMark/>
          </w:tcPr>
          <w:p w14:paraId="319116C5" w14:textId="77777777" w:rsidR="00E83F66" w:rsidRPr="00772251" w:rsidRDefault="00E83F66" w:rsidP="0048591A">
            <w:pPr>
              <w:spacing w:before="60" w:after="60" w:line="240" w:lineRule="auto"/>
              <w:jc w:val="center"/>
              <w:rPr>
                <w:noProof/>
                <w:sz w:val="20"/>
              </w:rPr>
            </w:pPr>
            <w:r>
              <w:rPr>
                <w:noProof/>
                <w:sz w:val="20"/>
              </w:rPr>
              <w:t>845290</w:t>
            </w:r>
          </w:p>
        </w:tc>
        <w:tc>
          <w:tcPr>
            <w:tcW w:w="9923" w:type="dxa"/>
            <w:tcBorders>
              <w:top w:val="nil"/>
              <w:left w:val="nil"/>
              <w:bottom w:val="single" w:sz="4" w:space="0" w:color="auto"/>
              <w:right w:val="single" w:sz="4" w:space="0" w:color="auto"/>
            </w:tcBorders>
            <w:shd w:val="clear" w:color="auto" w:fill="auto"/>
            <w:noWrap/>
            <w:hideMark/>
          </w:tcPr>
          <w:p w14:paraId="26235624" w14:textId="77777777" w:rsidR="00E83F66" w:rsidRPr="00772251" w:rsidRDefault="00E83F66" w:rsidP="0048591A">
            <w:pPr>
              <w:spacing w:before="60" w:after="60" w:line="240" w:lineRule="auto"/>
              <w:rPr>
                <w:noProof/>
                <w:sz w:val="20"/>
              </w:rPr>
            </w:pPr>
            <w:r>
              <w:rPr>
                <w:noProof/>
                <w:sz w:val="20"/>
              </w:rPr>
              <w:t>- Møbler, borde og overtræk til symaskiner samt dele dertil; andre dele til symaskiner</w:t>
            </w:r>
          </w:p>
        </w:tc>
        <w:tc>
          <w:tcPr>
            <w:tcW w:w="1134" w:type="dxa"/>
            <w:tcBorders>
              <w:top w:val="nil"/>
              <w:left w:val="nil"/>
              <w:bottom w:val="single" w:sz="4" w:space="0" w:color="auto"/>
              <w:right w:val="single" w:sz="4" w:space="0" w:color="auto"/>
            </w:tcBorders>
            <w:shd w:val="clear" w:color="auto" w:fill="auto"/>
            <w:noWrap/>
            <w:vAlign w:val="center"/>
            <w:hideMark/>
          </w:tcPr>
          <w:p w14:paraId="34AC5D0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788C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0836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D6CDD0" w14:textId="77777777" w:rsidR="00E83F66" w:rsidRPr="00772251" w:rsidRDefault="00E83F66" w:rsidP="0048591A">
            <w:pPr>
              <w:spacing w:before="60" w:after="60" w:line="240" w:lineRule="auto"/>
              <w:jc w:val="center"/>
              <w:rPr>
                <w:noProof/>
                <w:sz w:val="20"/>
              </w:rPr>
            </w:pPr>
            <w:r>
              <w:rPr>
                <w:noProof/>
                <w:sz w:val="20"/>
              </w:rPr>
              <w:t>84531000</w:t>
            </w:r>
          </w:p>
        </w:tc>
        <w:tc>
          <w:tcPr>
            <w:tcW w:w="1086" w:type="dxa"/>
            <w:tcBorders>
              <w:top w:val="nil"/>
              <w:left w:val="nil"/>
              <w:bottom w:val="single" w:sz="4" w:space="0" w:color="auto"/>
              <w:right w:val="single" w:sz="4" w:space="0" w:color="auto"/>
            </w:tcBorders>
            <w:shd w:val="clear" w:color="auto" w:fill="auto"/>
            <w:noWrap/>
            <w:hideMark/>
          </w:tcPr>
          <w:p w14:paraId="1AA2745D" w14:textId="77777777" w:rsidR="00E83F66" w:rsidRPr="00772251" w:rsidRDefault="00E83F66" w:rsidP="0048591A">
            <w:pPr>
              <w:spacing w:before="60" w:after="60" w:line="240" w:lineRule="auto"/>
              <w:jc w:val="center"/>
              <w:rPr>
                <w:noProof/>
                <w:sz w:val="20"/>
              </w:rPr>
            </w:pPr>
            <w:r>
              <w:rPr>
                <w:noProof/>
                <w:sz w:val="20"/>
              </w:rPr>
              <w:t>845310</w:t>
            </w:r>
          </w:p>
        </w:tc>
        <w:tc>
          <w:tcPr>
            <w:tcW w:w="9923" w:type="dxa"/>
            <w:tcBorders>
              <w:top w:val="nil"/>
              <w:left w:val="nil"/>
              <w:bottom w:val="single" w:sz="4" w:space="0" w:color="auto"/>
              <w:right w:val="single" w:sz="4" w:space="0" w:color="auto"/>
            </w:tcBorders>
            <w:shd w:val="clear" w:color="auto" w:fill="auto"/>
            <w:noWrap/>
            <w:hideMark/>
          </w:tcPr>
          <w:p w14:paraId="6556D86B" w14:textId="77777777" w:rsidR="00E83F66" w:rsidRPr="00772251" w:rsidRDefault="00E83F66" w:rsidP="0048591A">
            <w:pPr>
              <w:spacing w:before="60" w:after="60" w:line="240" w:lineRule="auto"/>
              <w:rPr>
                <w:noProof/>
                <w:sz w:val="20"/>
              </w:rPr>
            </w:pPr>
            <w:r>
              <w:rPr>
                <w:noProof/>
                <w:sz w:val="20"/>
              </w:rPr>
              <w:t>- Maskiner og apparater til beredning, garvning og forarbejdning af huder, skind eller læder</w:t>
            </w:r>
          </w:p>
        </w:tc>
        <w:tc>
          <w:tcPr>
            <w:tcW w:w="1134" w:type="dxa"/>
            <w:tcBorders>
              <w:top w:val="nil"/>
              <w:left w:val="nil"/>
              <w:bottom w:val="single" w:sz="4" w:space="0" w:color="auto"/>
              <w:right w:val="single" w:sz="4" w:space="0" w:color="auto"/>
            </w:tcBorders>
            <w:shd w:val="clear" w:color="auto" w:fill="auto"/>
            <w:noWrap/>
            <w:vAlign w:val="center"/>
            <w:hideMark/>
          </w:tcPr>
          <w:p w14:paraId="4FB9696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0D307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8C51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1998E7" w14:textId="77777777" w:rsidR="00E83F66" w:rsidRPr="00772251" w:rsidRDefault="00E83F66" w:rsidP="0048591A">
            <w:pPr>
              <w:spacing w:before="60" w:after="60" w:line="240" w:lineRule="auto"/>
              <w:jc w:val="center"/>
              <w:rPr>
                <w:noProof/>
                <w:sz w:val="20"/>
              </w:rPr>
            </w:pPr>
            <w:r>
              <w:rPr>
                <w:noProof/>
                <w:sz w:val="20"/>
              </w:rPr>
              <w:t>84532000</w:t>
            </w:r>
          </w:p>
        </w:tc>
        <w:tc>
          <w:tcPr>
            <w:tcW w:w="1086" w:type="dxa"/>
            <w:tcBorders>
              <w:top w:val="nil"/>
              <w:left w:val="nil"/>
              <w:bottom w:val="single" w:sz="4" w:space="0" w:color="auto"/>
              <w:right w:val="single" w:sz="4" w:space="0" w:color="auto"/>
            </w:tcBorders>
            <w:shd w:val="clear" w:color="auto" w:fill="auto"/>
            <w:noWrap/>
            <w:hideMark/>
          </w:tcPr>
          <w:p w14:paraId="1F0B7B9C" w14:textId="77777777" w:rsidR="00E83F66" w:rsidRPr="00772251" w:rsidRDefault="00E83F66" w:rsidP="0048591A">
            <w:pPr>
              <w:spacing w:before="60" w:after="60" w:line="240" w:lineRule="auto"/>
              <w:jc w:val="center"/>
              <w:rPr>
                <w:noProof/>
                <w:sz w:val="20"/>
              </w:rPr>
            </w:pPr>
            <w:r>
              <w:rPr>
                <w:noProof/>
                <w:sz w:val="20"/>
              </w:rPr>
              <w:t>845320</w:t>
            </w:r>
          </w:p>
        </w:tc>
        <w:tc>
          <w:tcPr>
            <w:tcW w:w="9923" w:type="dxa"/>
            <w:tcBorders>
              <w:top w:val="nil"/>
              <w:left w:val="nil"/>
              <w:bottom w:val="single" w:sz="4" w:space="0" w:color="auto"/>
              <w:right w:val="single" w:sz="4" w:space="0" w:color="auto"/>
            </w:tcBorders>
            <w:shd w:val="clear" w:color="auto" w:fill="auto"/>
            <w:noWrap/>
            <w:hideMark/>
          </w:tcPr>
          <w:p w14:paraId="1691D129" w14:textId="77777777" w:rsidR="00E83F66" w:rsidRPr="00772251" w:rsidRDefault="00E83F66" w:rsidP="0048591A">
            <w:pPr>
              <w:spacing w:before="60" w:after="60" w:line="240" w:lineRule="auto"/>
              <w:rPr>
                <w:noProof/>
                <w:sz w:val="20"/>
              </w:rPr>
            </w:pPr>
            <w:r>
              <w:rPr>
                <w:noProof/>
                <w:sz w:val="20"/>
              </w:rPr>
              <w:t>- Maskiner og apparater til fremstilling eller reparation af fodtøj</w:t>
            </w:r>
          </w:p>
        </w:tc>
        <w:tc>
          <w:tcPr>
            <w:tcW w:w="1134" w:type="dxa"/>
            <w:tcBorders>
              <w:top w:val="nil"/>
              <w:left w:val="nil"/>
              <w:bottom w:val="single" w:sz="4" w:space="0" w:color="auto"/>
              <w:right w:val="single" w:sz="4" w:space="0" w:color="auto"/>
            </w:tcBorders>
            <w:shd w:val="clear" w:color="auto" w:fill="auto"/>
            <w:noWrap/>
            <w:vAlign w:val="center"/>
            <w:hideMark/>
          </w:tcPr>
          <w:p w14:paraId="7311E2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232D4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D98B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163CBA" w14:textId="77777777" w:rsidR="00E83F66" w:rsidRPr="00772251" w:rsidRDefault="00E83F66" w:rsidP="0048591A">
            <w:pPr>
              <w:spacing w:before="60" w:after="60" w:line="240" w:lineRule="auto"/>
              <w:jc w:val="center"/>
              <w:rPr>
                <w:noProof/>
                <w:sz w:val="20"/>
              </w:rPr>
            </w:pPr>
            <w:r>
              <w:rPr>
                <w:noProof/>
                <w:sz w:val="20"/>
              </w:rPr>
              <w:t>84538000</w:t>
            </w:r>
          </w:p>
        </w:tc>
        <w:tc>
          <w:tcPr>
            <w:tcW w:w="1086" w:type="dxa"/>
            <w:tcBorders>
              <w:top w:val="nil"/>
              <w:left w:val="nil"/>
              <w:bottom w:val="single" w:sz="4" w:space="0" w:color="auto"/>
              <w:right w:val="single" w:sz="4" w:space="0" w:color="auto"/>
            </w:tcBorders>
            <w:shd w:val="clear" w:color="auto" w:fill="auto"/>
            <w:noWrap/>
            <w:hideMark/>
          </w:tcPr>
          <w:p w14:paraId="7A2466AF" w14:textId="77777777" w:rsidR="00E83F66" w:rsidRPr="00772251" w:rsidRDefault="00E83F66" w:rsidP="0048591A">
            <w:pPr>
              <w:spacing w:before="60" w:after="60" w:line="240" w:lineRule="auto"/>
              <w:jc w:val="center"/>
              <w:rPr>
                <w:noProof/>
                <w:sz w:val="20"/>
              </w:rPr>
            </w:pPr>
            <w:r>
              <w:rPr>
                <w:noProof/>
                <w:sz w:val="20"/>
              </w:rPr>
              <w:t>845380</w:t>
            </w:r>
          </w:p>
        </w:tc>
        <w:tc>
          <w:tcPr>
            <w:tcW w:w="9923" w:type="dxa"/>
            <w:tcBorders>
              <w:top w:val="nil"/>
              <w:left w:val="nil"/>
              <w:bottom w:val="single" w:sz="4" w:space="0" w:color="auto"/>
              <w:right w:val="single" w:sz="4" w:space="0" w:color="auto"/>
            </w:tcBorders>
            <w:shd w:val="clear" w:color="auto" w:fill="auto"/>
            <w:noWrap/>
            <w:hideMark/>
          </w:tcPr>
          <w:p w14:paraId="618453D7" w14:textId="77777777" w:rsidR="00E83F66" w:rsidRPr="00772251" w:rsidRDefault="00E83F66" w:rsidP="0048591A">
            <w:pPr>
              <w:spacing w:before="60" w:after="60" w:line="240" w:lineRule="auto"/>
              <w:rPr>
                <w:noProof/>
                <w:sz w:val="20"/>
              </w:rPr>
            </w:pPr>
            <w:r>
              <w:rPr>
                <w:noProof/>
                <w:sz w:val="20"/>
              </w:rPr>
              <w:t>- Andre maskiner og apparater</w:t>
            </w:r>
          </w:p>
        </w:tc>
        <w:tc>
          <w:tcPr>
            <w:tcW w:w="1134" w:type="dxa"/>
            <w:tcBorders>
              <w:top w:val="nil"/>
              <w:left w:val="nil"/>
              <w:bottom w:val="single" w:sz="4" w:space="0" w:color="auto"/>
              <w:right w:val="single" w:sz="4" w:space="0" w:color="auto"/>
            </w:tcBorders>
            <w:shd w:val="clear" w:color="auto" w:fill="auto"/>
            <w:noWrap/>
            <w:vAlign w:val="center"/>
            <w:hideMark/>
          </w:tcPr>
          <w:p w14:paraId="2C913A2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706B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5F014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BB6B93" w14:textId="77777777" w:rsidR="00E83F66" w:rsidRPr="00772251" w:rsidRDefault="00E83F66" w:rsidP="0048591A">
            <w:pPr>
              <w:spacing w:before="60" w:after="60" w:line="240" w:lineRule="auto"/>
              <w:jc w:val="center"/>
              <w:rPr>
                <w:noProof/>
                <w:sz w:val="20"/>
              </w:rPr>
            </w:pPr>
            <w:r>
              <w:rPr>
                <w:noProof/>
                <w:sz w:val="20"/>
              </w:rPr>
              <w:t>84539000</w:t>
            </w:r>
          </w:p>
        </w:tc>
        <w:tc>
          <w:tcPr>
            <w:tcW w:w="1086" w:type="dxa"/>
            <w:tcBorders>
              <w:top w:val="nil"/>
              <w:left w:val="nil"/>
              <w:bottom w:val="single" w:sz="4" w:space="0" w:color="auto"/>
              <w:right w:val="single" w:sz="4" w:space="0" w:color="auto"/>
            </w:tcBorders>
            <w:shd w:val="clear" w:color="auto" w:fill="auto"/>
            <w:noWrap/>
            <w:hideMark/>
          </w:tcPr>
          <w:p w14:paraId="221AA02D" w14:textId="77777777" w:rsidR="00E83F66" w:rsidRPr="00772251" w:rsidRDefault="00E83F66" w:rsidP="0048591A">
            <w:pPr>
              <w:spacing w:before="60" w:after="60" w:line="240" w:lineRule="auto"/>
              <w:jc w:val="center"/>
              <w:rPr>
                <w:noProof/>
                <w:sz w:val="20"/>
              </w:rPr>
            </w:pPr>
            <w:r>
              <w:rPr>
                <w:noProof/>
                <w:sz w:val="20"/>
              </w:rPr>
              <w:t>845390</w:t>
            </w:r>
          </w:p>
        </w:tc>
        <w:tc>
          <w:tcPr>
            <w:tcW w:w="9923" w:type="dxa"/>
            <w:tcBorders>
              <w:top w:val="nil"/>
              <w:left w:val="nil"/>
              <w:bottom w:val="single" w:sz="4" w:space="0" w:color="auto"/>
              <w:right w:val="single" w:sz="4" w:space="0" w:color="auto"/>
            </w:tcBorders>
            <w:shd w:val="clear" w:color="auto" w:fill="auto"/>
            <w:noWrap/>
            <w:hideMark/>
          </w:tcPr>
          <w:p w14:paraId="727F938B" w14:textId="77777777" w:rsidR="00E83F66" w:rsidRPr="00772251" w:rsidRDefault="00E83F66" w:rsidP="0048591A">
            <w:pPr>
              <w:spacing w:before="60" w:after="60" w:line="240" w:lineRule="auto"/>
              <w:rPr>
                <w:noProof/>
                <w:sz w:val="20"/>
              </w:rPr>
            </w:pPr>
            <w:r>
              <w:rPr>
                <w:noProof/>
                <w:sz w:val="20"/>
              </w:rPr>
              <w:t>- Dele</w:t>
            </w:r>
          </w:p>
        </w:tc>
        <w:tc>
          <w:tcPr>
            <w:tcW w:w="1134" w:type="dxa"/>
            <w:tcBorders>
              <w:top w:val="nil"/>
              <w:left w:val="nil"/>
              <w:bottom w:val="single" w:sz="4" w:space="0" w:color="auto"/>
              <w:right w:val="single" w:sz="4" w:space="0" w:color="auto"/>
            </w:tcBorders>
            <w:shd w:val="clear" w:color="auto" w:fill="auto"/>
            <w:noWrap/>
            <w:vAlign w:val="center"/>
            <w:hideMark/>
          </w:tcPr>
          <w:p w14:paraId="234C3A5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6756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1DDC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C00456" w14:textId="77777777" w:rsidR="00E83F66" w:rsidRPr="00772251" w:rsidRDefault="00E83F66" w:rsidP="0098654B">
            <w:pPr>
              <w:pageBreakBefore/>
              <w:spacing w:before="60" w:after="60" w:line="240" w:lineRule="auto"/>
              <w:jc w:val="center"/>
              <w:rPr>
                <w:noProof/>
                <w:sz w:val="20"/>
              </w:rPr>
            </w:pPr>
            <w:r>
              <w:rPr>
                <w:noProof/>
                <w:sz w:val="20"/>
              </w:rPr>
              <w:t>84541000</w:t>
            </w:r>
          </w:p>
        </w:tc>
        <w:tc>
          <w:tcPr>
            <w:tcW w:w="1086" w:type="dxa"/>
            <w:tcBorders>
              <w:top w:val="nil"/>
              <w:left w:val="nil"/>
              <w:bottom w:val="single" w:sz="4" w:space="0" w:color="auto"/>
              <w:right w:val="single" w:sz="4" w:space="0" w:color="auto"/>
            </w:tcBorders>
            <w:shd w:val="clear" w:color="auto" w:fill="auto"/>
            <w:noWrap/>
            <w:hideMark/>
          </w:tcPr>
          <w:p w14:paraId="41733C65" w14:textId="77777777" w:rsidR="00E83F66" w:rsidRPr="00772251" w:rsidRDefault="00E83F66" w:rsidP="0048591A">
            <w:pPr>
              <w:spacing w:before="60" w:after="60" w:line="240" w:lineRule="auto"/>
              <w:jc w:val="center"/>
              <w:rPr>
                <w:noProof/>
                <w:sz w:val="20"/>
              </w:rPr>
            </w:pPr>
            <w:r>
              <w:rPr>
                <w:noProof/>
                <w:sz w:val="20"/>
              </w:rPr>
              <w:t>845410</w:t>
            </w:r>
          </w:p>
        </w:tc>
        <w:tc>
          <w:tcPr>
            <w:tcW w:w="9923" w:type="dxa"/>
            <w:tcBorders>
              <w:top w:val="nil"/>
              <w:left w:val="nil"/>
              <w:bottom w:val="single" w:sz="4" w:space="0" w:color="auto"/>
              <w:right w:val="single" w:sz="4" w:space="0" w:color="auto"/>
            </w:tcBorders>
            <w:shd w:val="clear" w:color="auto" w:fill="auto"/>
            <w:noWrap/>
            <w:hideMark/>
          </w:tcPr>
          <w:p w14:paraId="7CE0D0C5" w14:textId="77777777" w:rsidR="00E83F66" w:rsidRPr="00772251" w:rsidRDefault="00E83F66" w:rsidP="0048591A">
            <w:pPr>
              <w:spacing w:before="60" w:after="60" w:line="240" w:lineRule="auto"/>
              <w:rPr>
                <w:noProof/>
                <w:sz w:val="20"/>
              </w:rPr>
            </w:pPr>
            <w:r>
              <w:rPr>
                <w:noProof/>
                <w:sz w:val="20"/>
              </w:rPr>
              <w:t>- Konvertorer</w:t>
            </w:r>
          </w:p>
        </w:tc>
        <w:tc>
          <w:tcPr>
            <w:tcW w:w="1134" w:type="dxa"/>
            <w:tcBorders>
              <w:top w:val="nil"/>
              <w:left w:val="nil"/>
              <w:bottom w:val="single" w:sz="4" w:space="0" w:color="auto"/>
              <w:right w:val="single" w:sz="4" w:space="0" w:color="auto"/>
            </w:tcBorders>
            <w:shd w:val="clear" w:color="auto" w:fill="auto"/>
            <w:noWrap/>
            <w:vAlign w:val="center"/>
            <w:hideMark/>
          </w:tcPr>
          <w:p w14:paraId="57B60CD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17E7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3AF2A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A34877" w14:textId="77777777" w:rsidR="00E83F66" w:rsidRPr="00772251" w:rsidRDefault="00E83F66" w:rsidP="0048591A">
            <w:pPr>
              <w:spacing w:before="60" w:after="60" w:line="240" w:lineRule="auto"/>
              <w:jc w:val="center"/>
              <w:rPr>
                <w:noProof/>
                <w:sz w:val="20"/>
              </w:rPr>
            </w:pPr>
            <w:r>
              <w:rPr>
                <w:noProof/>
                <w:sz w:val="20"/>
              </w:rPr>
              <w:t>84542000</w:t>
            </w:r>
          </w:p>
        </w:tc>
        <w:tc>
          <w:tcPr>
            <w:tcW w:w="1086" w:type="dxa"/>
            <w:tcBorders>
              <w:top w:val="nil"/>
              <w:left w:val="nil"/>
              <w:bottom w:val="single" w:sz="4" w:space="0" w:color="auto"/>
              <w:right w:val="single" w:sz="4" w:space="0" w:color="auto"/>
            </w:tcBorders>
            <w:shd w:val="clear" w:color="auto" w:fill="auto"/>
            <w:noWrap/>
            <w:hideMark/>
          </w:tcPr>
          <w:p w14:paraId="7D1FFA6F" w14:textId="77777777" w:rsidR="00E83F66" w:rsidRPr="00772251" w:rsidRDefault="00E83F66" w:rsidP="0048591A">
            <w:pPr>
              <w:spacing w:before="60" w:after="60" w:line="240" w:lineRule="auto"/>
              <w:jc w:val="center"/>
              <w:rPr>
                <w:noProof/>
                <w:sz w:val="20"/>
              </w:rPr>
            </w:pPr>
            <w:r>
              <w:rPr>
                <w:noProof/>
                <w:sz w:val="20"/>
              </w:rPr>
              <w:t>845420</w:t>
            </w:r>
          </w:p>
        </w:tc>
        <w:tc>
          <w:tcPr>
            <w:tcW w:w="9923" w:type="dxa"/>
            <w:tcBorders>
              <w:top w:val="nil"/>
              <w:left w:val="nil"/>
              <w:bottom w:val="single" w:sz="4" w:space="0" w:color="auto"/>
              <w:right w:val="single" w:sz="4" w:space="0" w:color="auto"/>
            </w:tcBorders>
            <w:shd w:val="clear" w:color="auto" w:fill="auto"/>
            <w:noWrap/>
            <w:hideMark/>
          </w:tcPr>
          <w:p w14:paraId="4ED7623E" w14:textId="77777777" w:rsidR="00E83F66" w:rsidRPr="00772251" w:rsidRDefault="00E83F66" w:rsidP="0048591A">
            <w:pPr>
              <w:spacing w:before="60" w:after="60" w:line="240" w:lineRule="auto"/>
              <w:rPr>
                <w:noProof/>
                <w:sz w:val="20"/>
              </w:rPr>
            </w:pPr>
            <w:r>
              <w:rPr>
                <w:noProof/>
                <w:sz w:val="20"/>
              </w:rPr>
              <w:t>- Kokiller og støbeskeer</w:t>
            </w:r>
          </w:p>
        </w:tc>
        <w:tc>
          <w:tcPr>
            <w:tcW w:w="1134" w:type="dxa"/>
            <w:tcBorders>
              <w:top w:val="nil"/>
              <w:left w:val="nil"/>
              <w:bottom w:val="single" w:sz="4" w:space="0" w:color="auto"/>
              <w:right w:val="single" w:sz="4" w:space="0" w:color="auto"/>
            </w:tcBorders>
            <w:shd w:val="clear" w:color="auto" w:fill="auto"/>
            <w:noWrap/>
            <w:vAlign w:val="center"/>
            <w:hideMark/>
          </w:tcPr>
          <w:p w14:paraId="37E0D0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A5A8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6D646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7BCC14" w14:textId="77777777" w:rsidR="00E83F66" w:rsidRPr="00772251" w:rsidRDefault="00E83F66" w:rsidP="0048591A">
            <w:pPr>
              <w:spacing w:before="60" w:after="60" w:line="240" w:lineRule="auto"/>
              <w:jc w:val="center"/>
              <w:rPr>
                <w:noProof/>
                <w:sz w:val="20"/>
              </w:rPr>
            </w:pPr>
            <w:r>
              <w:rPr>
                <w:noProof/>
                <w:sz w:val="20"/>
              </w:rPr>
              <w:t>84543000</w:t>
            </w:r>
          </w:p>
        </w:tc>
        <w:tc>
          <w:tcPr>
            <w:tcW w:w="1086" w:type="dxa"/>
            <w:tcBorders>
              <w:top w:val="nil"/>
              <w:left w:val="nil"/>
              <w:bottom w:val="single" w:sz="4" w:space="0" w:color="auto"/>
              <w:right w:val="single" w:sz="4" w:space="0" w:color="auto"/>
            </w:tcBorders>
            <w:shd w:val="clear" w:color="auto" w:fill="auto"/>
            <w:noWrap/>
            <w:hideMark/>
          </w:tcPr>
          <w:p w14:paraId="14510C30" w14:textId="77777777" w:rsidR="00E83F66" w:rsidRPr="00772251" w:rsidRDefault="00E83F66" w:rsidP="0048591A">
            <w:pPr>
              <w:spacing w:before="60" w:after="60" w:line="240" w:lineRule="auto"/>
              <w:jc w:val="center"/>
              <w:rPr>
                <w:noProof/>
                <w:sz w:val="20"/>
              </w:rPr>
            </w:pPr>
            <w:r>
              <w:rPr>
                <w:noProof/>
                <w:sz w:val="20"/>
              </w:rPr>
              <w:t>845430</w:t>
            </w:r>
          </w:p>
        </w:tc>
        <w:tc>
          <w:tcPr>
            <w:tcW w:w="9923" w:type="dxa"/>
            <w:tcBorders>
              <w:top w:val="nil"/>
              <w:left w:val="nil"/>
              <w:bottom w:val="single" w:sz="4" w:space="0" w:color="auto"/>
              <w:right w:val="single" w:sz="4" w:space="0" w:color="auto"/>
            </w:tcBorders>
            <w:shd w:val="clear" w:color="auto" w:fill="auto"/>
            <w:noWrap/>
            <w:hideMark/>
          </w:tcPr>
          <w:p w14:paraId="044D36A7" w14:textId="77777777" w:rsidR="00E83F66" w:rsidRPr="00772251" w:rsidRDefault="00E83F66" w:rsidP="0048591A">
            <w:pPr>
              <w:spacing w:before="60" w:after="60" w:line="240" w:lineRule="auto"/>
              <w:rPr>
                <w:noProof/>
                <w:sz w:val="20"/>
              </w:rPr>
            </w:pPr>
            <w:r>
              <w:rPr>
                <w:noProof/>
                <w:sz w:val="20"/>
              </w:rPr>
              <w:t>- Støbemaskiner</w:t>
            </w:r>
          </w:p>
        </w:tc>
        <w:tc>
          <w:tcPr>
            <w:tcW w:w="1134" w:type="dxa"/>
            <w:tcBorders>
              <w:top w:val="nil"/>
              <w:left w:val="nil"/>
              <w:bottom w:val="single" w:sz="4" w:space="0" w:color="auto"/>
              <w:right w:val="single" w:sz="4" w:space="0" w:color="auto"/>
            </w:tcBorders>
            <w:shd w:val="clear" w:color="auto" w:fill="auto"/>
            <w:noWrap/>
            <w:vAlign w:val="center"/>
            <w:hideMark/>
          </w:tcPr>
          <w:p w14:paraId="213654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509B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91388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B13230" w14:textId="77777777" w:rsidR="00E83F66" w:rsidRPr="00772251" w:rsidRDefault="00E83F66" w:rsidP="0048591A">
            <w:pPr>
              <w:spacing w:before="60" w:after="60" w:line="240" w:lineRule="auto"/>
              <w:jc w:val="center"/>
              <w:rPr>
                <w:noProof/>
                <w:sz w:val="20"/>
              </w:rPr>
            </w:pPr>
            <w:r>
              <w:rPr>
                <w:noProof/>
                <w:sz w:val="20"/>
              </w:rPr>
              <w:t>84549000</w:t>
            </w:r>
          </w:p>
        </w:tc>
        <w:tc>
          <w:tcPr>
            <w:tcW w:w="1086" w:type="dxa"/>
            <w:tcBorders>
              <w:top w:val="nil"/>
              <w:left w:val="nil"/>
              <w:bottom w:val="single" w:sz="4" w:space="0" w:color="auto"/>
              <w:right w:val="single" w:sz="4" w:space="0" w:color="auto"/>
            </w:tcBorders>
            <w:shd w:val="clear" w:color="auto" w:fill="auto"/>
            <w:noWrap/>
            <w:hideMark/>
          </w:tcPr>
          <w:p w14:paraId="5EDF179A" w14:textId="77777777" w:rsidR="00E83F66" w:rsidRPr="00772251" w:rsidRDefault="00E83F66" w:rsidP="0048591A">
            <w:pPr>
              <w:spacing w:before="60" w:after="60" w:line="240" w:lineRule="auto"/>
              <w:jc w:val="center"/>
              <w:rPr>
                <w:noProof/>
                <w:sz w:val="20"/>
              </w:rPr>
            </w:pPr>
            <w:r>
              <w:rPr>
                <w:noProof/>
                <w:sz w:val="20"/>
              </w:rPr>
              <w:t>845490</w:t>
            </w:r>
          </w:p>
        </w:tc>
        <w:tc>
          <w:tcPr>
            <w:tcW w:w="9923" w:type="dxa"/>
            <w:tcBorders>
              <w:top w:val="nil"/>
              <w:left w:val="nil"/>
              <w:bottom w:val="single" w:sz="4" w:space="0" w:color="auto"/>
              <w:right w:val="single" w:sz="4" w:space="0" w:color="auto"/>
            </w:tcBorders>
            <w:shd w:val="clear" w:color="auto" w:fill="auto"/>
            <w:noWrap/>
            <w:hideMark/>
          </w:tcPr>
          <w:p w14:paraId="2F9969AE" w14:textId="77777777" w:rsidR="00E83F66" w:rsidRPr="00772251" w:rsidRDefault="00E83F66" w:rsidP="0048591A">
            <w:pPr>
              <w:spacing w:before="60" w:after="60" w:line="240" w:lineRule="auto"/>
              <w:rPr>
                <w:noProof/>
                <w:sz w:val="20"/>
              </w:rPr>
            </w:pPr>
            <w:r>
              <w:rPr>
                <w:noProof/>
                <w:sz w:val="20"/>
              </w:rPr>
              <w:t>- Dele</w:t>
            </w:r>
          </w:p>
        </w:tc>
        <w:tc>
          <w:tcPr>
            <w:tcW w:w="1134" w:type="dxa"/>
            <w:tcBorders>
              <w:top w:val="nil"/>
              <w:left w:val="nil"/>
              <w:bottom w:val="single" w:sz="4" w:space="0" w:color="auto"/>
              <w:right w:val="single" w:sz="4" w:space="0" w:color="auto"/>
            </w:tcBorders>
            <w:shd w:val="clear" w:color="auto" w:fill="auto"/>
            <w:noWrap/>
            <w:vAlign w:val="center"/>
            <w:hideMark/>
          </w:tcPr>
          <w:p w14:paraId="2B77FF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A1ADB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7CDB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32ECC8" w14:textId="77777777" w:rsidR="00E83F66" w:rsidRPr="00772251" w:rsidRDefault="00E83F66" w:rsidP="0048591A">
            <w:pPr>
              <w:spacing w:before="60" w:after="60" w:line="240" w:lineRule="auto"/>
              <w:jc w:val="center"/>
              <w:rPr>
                <w:noProof/>
                <w:sz w:val="20"/>
              </w:rPr>
            </w:pPr>
            <w:r>
              <w:rPr>
                <w:noProof/>
                <w:sz w:val="20"/>
              </w:rPr>
              <w:t>84551000</w:t>
            </w:r>
          </w:p>
        </w:tc>
        <w:tc>
          <w:tcPr>
            <w:tcW w:w="1086" w:type="dxa"/>
            <w:tcBorders>
              <w:top w:val="nil"/>
              <w:left w:val="nil"/>
              <w:bottom w:val="single" w:sz="4" w:space="0" w:color="auto"/>
              <w:right w:val="single" w:sz="4" w:space="0" w:color="auto"/>
            </w:tcBorders>
            <w:shd w:val="clear" w:color="auto" w:fill="auto"/>
            <w:noWrap/>
            <w:hideMark/>
          </w:tcPr>
          <w:p w14:paraId="28B2AF04" w14:textId="77777777" w:rsidR="00E83F66" w:rsidRPr="00772251" w:rsidRDefault="00E83F66" w:rsidP="0048591A">
            <w:pPr>
              <w:spacing w:before="60" w:after="60" w:line="240" w:lineRule="auto"/>
              <w:jc w:val="center"/>
              <w:rPr>
                <w:noProof/>
                <w:sz w:val="20"/>
              </w:rPr>
            </w:pPr>
            <w:r>
              <w:rPr>
                <w:noProof/>
                <w:sz w:val="20"/>
              </w:rPr>
              <w:t>845510</w:t>
            </w:r>
          </w:p>
        </w:tc>
        <w:tc>
          <w:tcPr>
            <w:tcW w:w="9923" w:type="dxa"/>
            <w:tcBorders>
              <w:top w:val="nil"/>
              <w:left w:val="nil"/>
              <w:bottom w:val="single" w:sz="4" w:space="0" w:color="auto"/>
              <w:right w:val="single" w:sz="4" w:space="0" w:color="auto"/>
            </w:tcBorders>
            <w:shd w:val="clear" w:color="auto" w:fill="auto"/>
            <w:noWrap/>
            <w:hideMark/>
          </w:tcPr>
          <w:p w14:paraId="69F0F7AE" w14:textId="77777777" w:rsidR="00E83F66" w:rsidRPr="00772251" w:rsidRDefault="00E83F66" w:rsidP="0048591A">
            <w:pPr>
              <w:spacing w:before="60" w:after="60" w:line="240" w:lineRule="auto"/>
              <w:rPr>
                <w:noProof/>
                <w:sz w:val="20"/>
              </w:rPr>
            </w:pPr>
            <w:r>
              <w:rPr>
                <w:noProof/>
                <w:sz w:val="20"/>
              </w:rPr>
              <w:t>- Rørvalsemaskiner</w:t>
            </w:r>
          </w:p>
        </w:tc>
        <w:tc>
          <w:tcPr>
            <w:tcW w:w="1134" w:type="dxa"/>
            <w:tcBorders>
              <w:top w:val="nil"/>
              <w:left w:val="nil"/>
              <w:bottom w:val="single" w:sz="4" w:space="0" w:color="auto"/>
              <w:right w:val="single" w:sz="4" w:space="0" w:color="auto"/>
            </w:tcBorders>
            <w:shd w:val="clear" w:color="auto" w:fill="auto"/>
            <w:noWrap/>
            <w:vAlign w:val="center"/>
            <w:hideMark/>
          </w:tcPr>
          <w:p w14:paraId="5C5AB62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0A34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082B0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FE91FA" w14:textId="77777777" w:rsidR="00E83F66" w:rsidRPr="00772251" w:rsidRDefault="00E83F66" w:rsidP="0048591A">
            <w:pPr>
              <w:spacing w:before="60" w:after="60" w:line="240" w:lineRule="auto"/>
              <w:jc w:val="center"/>
              <w:rPr>
                <w:noProof/>
                <w:sz w:val="20"/>
              </w:rPr>
            </w:pPr>
            <w:r>
              <w:rPr>
                <w:noProof/>
                <w:sz w:val="20"/>
              </w:rPr>
              <w:t>84552100</w:t>
            </w:r>
          </w:p>
        </w:tc>
        <w:tc>
          <w:tcPr>
            <w:tcW w:w="1086" w:type="dxa"/>
            <w:tcBorders>
              <w:top w:val="nil"/>
              <w:left w:val="nil"/>
              <w:bottom w:val="single" w:sz="4" w:space="0" w:color="auto"/>
              <w:right w:val="single" w:sz="4" w:space="0" w:color="auto"/>
            </w:tcBorders>
            <w:shd w:val="clear" w:color="auto" w:fill="auto"/>
            <w:noWrap/>
            <w:hideMark/>
          </w:tcPr>
          <w:p w14:paraId="1E32E5AF" w14:textId="77777777" w:rsidR="00E83F66" w:rsidRPr="00772251" w:rsidRDefault="00E83F66" w:rsidP="0048591A">
            <w:pPr>
              <w:spacing w:before="60" w:after="60" w:line="240" w:lineRule="auto"/>
              <w:jc w:val="center"/>
              <w:rPr>
                <w:noProof/>
                <w:sz w:val="20"/>
              </w:rPr>
            </w:pPr>
            <w:r>
              <w:rPr>
                <w:noProof/>
                <w:sz w:val="20"/>
              </w:rPr>
              <w:t>845521</w:t>
            </w:r>
          </w:p>
        </w:tc>
        <w:tc>
          <w:tcPr>
            <w:tcW w:w="9923" w:type="dxa"/>
            <w:tcBorders>
              <w:top w:val="nil"/>
              <w:left w:val="nil"/>
              <w:bottom w:val="single" w:sz="4" w:space="0" w:color="auto"/>
              <w:right w:val="single" w:sz="4" w:space="0" w:color="auto"/>
            </w:tcBorders>
            <w:shd w:val="clear" w:color="auto" w:fill="auto"/>
            <w:noWrap/>
            <w:hideMark/>
          </w:tcPr>
          <w:p w14:paraId="21A23775" w14:textId="77777777" w:rsidR="00E83F66" w:rsidRPr="00772251" w:rsidRDefault="00E83F66" w:rsidP="0048591A">
            <w:pPr>
              <w:spacing w:before="60" w:after="60" w:line="240" w:lineRule="auto"/>
              <w:rPr>
                <w:noProof/>
                <w:sz w:val="20"/>
              </w:rPr>
            </w:pPr>
            <w:r>
              <w:rPr>
                <w:noProof/>
                <w:sz w:val="20"/>
              </w:rPr>
              <w:t>-- Til varmvalsning eller til kombineret kold- og varmvalsning</w:t>
            </w:r>
          </w:p>
        </w:tc>
        <w:tc>
          <w:tcPr>
            <w:tcW w:w="1134" w:type="dxa"/>
            <w:tcBorders>
              <w:top w:val="nil"/>
              <w:left w:val="nil"/>
              <w:bottom w:val="single" w:sz="4" w:space="0" w:color="auto"/>
              <w:right w:val="single" w:sz="4" w:space="0" w:color="auto"/>
            </w:tcBorders>
            <w:shd w:val="clear" w:color="auto" w:fill="auto"/>
            <w:noWrap/>
            <w:vAlign w:val="center"/>
            <w:hideMark/>
          </w:tcPr>
          <w:p w14:paraId="6736358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B16F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EAD1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6772A7" w14:textId="77777777" w:rsidR="00E83F66" w:rsidRPr="00772251" w:rsidRDefault="00E83F66" w:rsidP="0048591A">
            <w:pPr>
              <w:spacing w:before="60" w:after="60" w:line="240" w:lineRule="auto"/>
              <w:jc w:val="center"/>
              <w:rPr>
                <w:noProof/>
                <w:sz w:val="20"/>
              </w:rPr>
            </w:pPr>
            <w:r>
              <w:rPr>
                <w:noProof/>
                <w:sz w:val="20"/>
              </w:rPr>
              <w:t>84552200</w:t>
            </w:r>
          </w:p>
        </w:tc>
        <w:tc>
          <w:tcPr>
            <w:tcW w:w="1086" w:type="dxa"/>
            <w:tcBorders>
              <w:top w:val="nil"/>
              <w:left w:val="nil"/>
              <w:bottom w:val="single" w:sz="4" w:space="0" w:color="auto"/>
              <w:right w:val="single" w:sz="4" w:space="0" w:color="auto"/>
            </w:tcBorders>
            <w:shd w:val="clear" w:color="auto" w:fill="auto"/>
            <w:noWrap/>
            <w:hideMark/>
          </w:tcPr>
          <w:p w14:paraId="1AA6329C" w14:textId="77777777" w:rsidR="00E83F66" w:rsidRPr="00772251" w:rsidRDefault="00E83F66" w:rsidP="0048591A">
            <w:pPr>
              <w:spacing w:before="60" w:after="60" w:line="240" w:lineRule="auto"/>
              <w:jc w:val="center"/>
              <w:rPr>
                <w:noProof/>
                <w:sz w:val="20"/>
              </w:rPr>
            </w:pPr>
            <w:r>
              <w:rPr>
                <w:noProof/>
                <w:sz w:val="20"/>
              </w:rPr>
              <w:t>845522</w:t>
            </w:r>
          </w:p>
        </w:tc>
        <w:tc>
          <w:tcPr>
            <w:tcW w:w="9923" w:type="dxa"/>
            <w:tcBorders>
              <w:top w:val="nil"/>
              <w:left w:val="nil"/>
              <w:bottom w:val="single" w:sz="4" w:space="0" w:color="auto"/>
              <w:right w:val="single" w:sz="4" w:space="0" w:color="auto"/>
            </w:tcBorders>
            <w:shd w:val="clear" w:color="auto" w:fill="auto"/>
            <w:noWrap/>
            <w:hideMark/>
          </w:tcPr>
          <w:p w14:paraId="74F03827" w14:textId="77777777" w:rsidR="00E83F66" w:rsidRPr="00772251" w:rsidRDefault="00E83F66" w:rsidP="0048591A">
            <w:pPr>
              <w:spacing w:before="60" w:after="60" w:line="240" w:lineRule="auto"/>
              <w:rPr>
                <w:noProof/>
                <w:sz w:val="20"/>
              </w:rPr>
            </w:pPr>
            <w:r>
              <w:rPr>
                <w:noProof/>
                <w:sz w:val="20"/>
              </w:rPr>
              <w:t>-- Til koldvalsning</w:t>
            </w:r>
          </w:p>
        </w:tc>
        <w:tc>
          <w:tcPr>
            <w:tcW w:w="1134" w:type="dxa"/>
            <w:tcBorders>
              <w:top w:val="nil"/>
              <w:left w:val="nil"/>
              <w:bottom w:val="single" w:sz="4" w:space="0" w:color="auto"/>
              <w:right w:val="single" w:sz="4" w:space="0" w:color="auto"/>
            </w:tcBorders>
            <w:shd w:val="clear" w:color="auto" w:fill="auto"/>
            <w:noWrap/>
            <w:vAlign w:val="center"/>
            <w:hideMark/>
          </w:tcPr>
          <w:p w14:paraId="3EA713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B04F9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EA70C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81DBFB" w14:textId="77777777" w:rsidR="00E83F66" w:rsidRPr="00772251" w:rsidRDefault="00E83F66" w:rsidP="0048591A">
            <w:pPr>
              <w:spacing w:before="60" w:after="60" w:line="240" w:lineRule="auto"/>
              <w:jc w:val="center"/>
              <w:rPr>
                <w:noProof/>
                <w:sz w:val="20"/>
              </w:rPr>
            </w:pPr>
            <w:r>
              <w:rPr>
                <w:noProof/>
                <w:sz w:val="20"/>
              </w:rPr>
              <w:t>84553000</w:t>
            </w:r>
          </w:p>
        </w:tc>
        <w:tc>
          <w:tcPr>
            <w:tcW w:w="1086" w:type="dxa"/>
            <w:tcBorders>
              <w:top w:val="nil"/>
              <w:left w:val="nil"/>
              <w:bottom w:val="single" w:sz="4" w:space="0" w:color="auto"/>
              <w:right w:val="single" w:sz="4" w:space="0" w:color="auto"/>
            </w:tcBorders>
            <w:shd w:val="clear" w:color="auto" w:fill="auto"/>
            <w:noWrap/>
            <w:hideMark/>
          </w:tcPr>
          <w:p w14:paraId="57E11E13" w14:textId="77777777" w:rsidR="00E83F66" w:rsidRPr="00772251" w:rsidRDefault="00E83F66" w:rsidP="0048591A">
            <w:pPr>
              <w:spacing w:before="60" w:after="60" w:line="240" w:lineRule="auto"/>
              <w:jc w:val="center"/>
              <w:rPr>
                <w:noProof/>
                <w:sz w:val="20"/>
              </w:rPr>
            </w:pPr>
            <w:r>
              <w:rPr>
                <w:noProof/>
                <w:sz w:val="20"/>
              </w:rPr>
              <w:t>845530</w:t>
            </w:r>
          </w:p>
        </w:tc>
        <w:tc>
          <w:tcPr>
            <w:tcW w:w="9923" w:type="dxa"/>
            <w:tcBorders>
              <w:top w:val="nil"/>
              <w:left w:val="nil"/>
              <w:bottom w:val="single" w:sz="4" w:space="0" w:color="auto"/>
              <w:right w:val="single" w:sz="4" w:space="0" w:color="auto"/>
            </w:tcBorders>
            <w:shd w:val="clear" w:color="auto" w:fill="auto"/>
            <w:noWrap/>
            <w:hideMark/>
          </w:tcPr>
          <w:p w14:paraId="724B9C56" w14:textId="77777777" w:rsidR="00E83F66" w:rsidRPr="00772251" w:rsidRDefault="00E83F66" w:rsidP="0048591A">
            <w:pPr>
              <w:spacing w:before="60" w:after="60" w:line="240" w:lineRule="auto"/>
              <w:rPr>
                <w:noProof/>
                <w:sz w:val="20"/>
              </w:rPr>
            </w:pPr>
            <w:r>
              <w:rPr>
                <w:noProof/>
                <w:sz w:val="20"/>
              </w:rPr>
              <w:t>- Valser</w:t>
            </w:r>
          </w:p>
        </w:tc>
        <w:tc>
          <w:tcPr>
            <w:tcW w:w="1134" w:type="dxa"/>
            <w:tcBorders>
              <w:top w:val="nil"/>
              <w:left w:val="nil"/>
              <w:bottom w:val="single" w:sz="4" w:space="0" w:color="auto"/>
              <w:right w:val="single" w:sz="4" w:space="0" w:color="auto"/>
            </w:tcBorders>
            <w:shd w:val="clear" w:color="auto" w:fill="auto"/>
            <w:noWrap/>
            <w:vAlign w:val="center"/>
            <w:hideMark/>
          </w:tcPr>
          <w:p w14:paraId="59B97C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E99A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B86A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F5A94F" w14:textId="77777777" w:rsidR="00E83F66" w:rsidRPr="00772251" w:rsidRDefault="00E83F66" w:rsidP="0048591A">
            <w:pPr>
              <w:spacing w:before="60" w:after="60" w:line="240" w:lineRule="auto"/>
              <w:jc w:val="center"/>
              <w:rPr>
                <w:noProof/>
                <w:sz w:val="20"/>
              </w:rPr>
            </w:pPr>
            <w:r>
              <w:rPr>
                <w:noProof/>
                <w:sz w:val="20"/>
              </w:rPr>
              <w:t>84559000</w:t>
            </w:r>
          </w:p>
        </w:tc>
        <w:tc>
          <w:tcPr>
            <w:tcW w:w="1086" w:type="dxa"/>
            <w:tcBorders>
              <w:top w:val="nil"/>
              <w:left w:val="nil"/>
              <w:bottom w:val="single" w:sz="4" w:space="0" w:color="auto"/>
              <w:right w:val="single" w:sz="4" w:space="0" w:color="auto"/>
            </w:tcBorders>
            <w:shd w:val="clear" w:color="auto" w:fill="auto"/>
            <w:noWrap/>
            <w:hideMark/>
          </w:tcPr>
          <w:p w14:paraId="5A6D10D1" w14:textId="77777777" w:rsidR="00E83F66" w:rsidRPr="00772251" w:rsidRDefault="00E83F66" w:rsidP="0048591A">
            <w:pPr>
              <w:spacing w:before="60" w:after="60" w:line="240" w:lineRule="auto"/>
              <w:jc w:val="center"/>
              <w:rPr>
                <w:noProof/>
                <w:sz w:val="20"/>
              </w:rPr>
            </w:pPr>
            <w:r>
              <w:rPr>
                <w:noProof/>
                <w:sz w:val="20"/>
              </w:rPr>
              <w:t>845590</w:t>
            </w:r>
          </w:p>
        </w:tc>
        <w:tc>
          <w:tcPr>
            <w:tcW w:w="9923" w:type="dxa"/>
            <w:tcBorders>
              <w:top w:val="nil"/>
              <w:left w:val="nil"/>
              <w:bottom w:val="single" w:sz="4" w:space="0" w:color="auto"/>
              <w:right w:val="single" w:sz="4" w:space="0" w:color="auto"/>
            </w:tcBorders>
            <w:shd w:val="clear" w:color="auto" w:fill="auto"/>
            <w:noWrap/>
            <w:hideMark/>
          </w:tcPr>
          <w:p w14:paraId="252B08F4" w14:textId="77777777" w:rsidR="00E83F66" w:rsidRPr="00772251" w:rsidRDefault="00E83F66" w:rsidP="0048591A">
            <w:pPr>
              <w:spacing w:before="60" w:after="60" w:line="240" w:lineRule="auto"/>
              <w:rPr>
                <w:noProof/>
                <w:sz w:val="20"/>
              </w:rPr>
            </w:pPr>
            <w:r>
              <w:rPr>
                <w:noProof/>
                <w:sz w:val="20"/>
              </w:rPr>
              <w:t>- Andre dele</w:t>
            </w:r>
          </w:p>
        </w:tc>
        <w:tc>
          <w:tcPr>
            <w:tcW w:w="1134" w:type="dxa"/>
            <w:tcBorders>
              <w:top w:val="nil"/>
              <w:left w:val="nil"/>
              <w:bottom w:val="single" w:sz="4" w:space="0" w:color="auto"/>
              <w:right w:val="single" w:sz="4" w:space="0" w:color="auto"/>
            </w:tcBorders>
            <w:shd w:val="clear" w:color="auto" w:fill="auto"/>
            <w:noWrap/>
            <w:vAlign w:val="center"/>
            <w:hideMark/>
          </w:tcPr>
          <w:p w14:paraId="7F03491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18BA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C1CA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CEA688" w14:textId="77777777" w:rsidR="00E83F66" w:rsidRPr="00772251" w:rsidRDefault="00E83F66" w:rsidP="0048591A">
            <w:pPr>
              <w:spacing w:before="60" w:after="60" w:line="240" w:lineRule="auto"/>
              <w:jc w:val="center"/>
              <w:rPr>
                <w:noProof/>
                <w:sz w:val="20"/>
              </w:rPr>
            </w:pPr>
            <w:r>
              <w:rPr>
                <w:noProof/>
                <w:sz w:val="20"/>
              </w:rPr>
              <w:t>84561000</w:t>
            </w:r>
          </w:p>
        </w:tc>
        <w:tc>
          <w:tcPr>
            <w:tcW w:w="1086" w:type="dxa"/>
            <w:tcBorders>
              <w:top w:val="nil"/>
              <w:left w:val="nil"/>
              <w:bottom w:val="single" w:sz="4" w:space="0" w:color="auto"/>
              <w:right w:val="single" w:sz="4" w:space="0" w:color="auto"/>
            </w:tcBorders>
            <w:shd w:val="clear" w:color="auto" w:fill="auto"/>
            <w:noWrap/>
            <w:hideMark/>
          </w:tcPr>
          <w:p w14:paraId="6ED762E1" w14:textId="77777777" w:rsidR="00E83F66" w:rsidRPr="00772251" w:rsidRDefault="00E83F66" w:rsidP="0048591A">
            <w:pPr>
              <w:spacing w:before="60" w:after="60" w:line="240" w:lineRule="auto"/>
              <w:jc w:val="center"/>
              <w:rPr>
                <w:noProof/>
                <w:sz w:val="20"/>
              </w:rPr>
            </w:pPr>
            <w:r>
              <w:rPr>
                <w:noProof/>
                <w:sz w:val="20"/>
              </w:rPr>
              <w:t>845610</w:t>
            </w:r>
          </w:p>
        </w:tc>
        <w:tc>
          <w:tcPr>
            <w:tcW w:w="9923" w:type="dxa"/>
            <w:tcBorders>
              <w:top w:val="nil"/>
              <w:left w:val="nil"/>
              <w:bottom w:val="single" w:sz="4" w:space="0" w:color="auto"/>
              <w:right w:val="single" w:sz="4" w:space="0" w:color="auto"/>
            </w:tcBorders>
            <w:shd w:val="clear" w:color="auto" w:fill="auto"/>
            <w:noWrap/>
            <w:hideMark/>
          </w:tcPr>
          <w:p w14:paraId="57F949C6" w14:textId="77777777" w:rsidR="00E83F66" w:rsidRPr="00772251" w:rsidRDefault="00E83F66" w:rsidP="0048591A">
            <w:pPr>
              <w:spacing w:before="60" w:after="60" w:line="240" w:lineRule="auto"/>
              <w:rPr>
                <w:noProof/>
                <w:sz w:val="20"/>
              </w:rPr>
            </w:pPr>
            <w:r>
              <w:rPr>
                <w:noProof/>
                <w:sz w:val="20"/>
              </w:rPr>
              <w:t>- Maskiner, som fungerer ved hjælp af laserstråler eller andre lys- og fotonstråler</w:t>
            </w:r>
          </w:p>
        </w:tc>
        <w:tc>
          <w:tcPr>
            <w:tcW w:w="1134" w:type="dxa"/>
            <w:tcBorders>
              <w:top w:val="nil"/>
              <w:left w:val="nil"/>
              <w:bottom w:val="single" w:sz="4" w:space="0" w:color="auto"/>
              <w:right w:val="single" w:sz="4" w:space="0" w:color="auto"/>
            </w:tcBorders>
            <w:shd w:val="clear" w:color="auto" w:fill="auto"/>
            <w:noWrap/>
            <w:vAlign w:val="center"/>
            <w:hideMark/>
          </w:tcPr>
          <w:p w14:paraId="11900A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EE79C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C12B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9518A3" w14:textId="77777777" w:rsidR="00E83F66" w:rsidRPr="00772251" w:rsidRDefault="00E83F66" w:rsidP="0048591A">
            <w:pPr>
              <w:spacing w:before="60" w:after="60" w:line="240" w:lineRule="auto"/>
              <w:jc w:val="center"/>
              <w:rPr>
                <w:noProof/>
                <w:sz w:val="20"/>
              </w:rPr>
            </w:pPr>
            <w:r>
              <w:rPr>
                <w:noProof/>
                <w:sz w:val="20"/>
              </w:rPr>
              <w:t>84562000</w:t>
            </w:r>
          </w:p>
        </w:tc>
        <w:tc>
          <w:tcPr>
            <w:tcW w:w="1086" w:type="dxa"/>
            <w:tcBorders>
              <w:top w:val="nil"/>
              <w:left w:val="nil"/>
              <w:bottom w:val="single" w:sz="4" w:space="0" w:color="auto"/>
              <w:right w:val="single" w:sz="4" w:space="0" w:color="auto"/>
            </w:tcBorders>
            <w:shd w:val="clear" w:color="auto" w:fill="auto"/>
            <w:noWrap/>
            <w:hideMark/>
          </w:tcPr>
          <w:p w14:paraId="03DEFF0F" w14:textId="77777777" w:rsidR="00E83F66" w:rsidRPr="00772251" w:rsidRDefault="00E83F66" w:rsidP="0048591A">
            <w:pPr>
              <w:spacing w:before="60" w:after="60" w:line="240" w:lineRule="auto"/>
              <w:jc w:val="center"/>
              <w:rPr>
                <w:noProof/>
                <w:sz w:val="20"/>
              </w:rPr>
            </w:pPr>
            <w:r>
              <w:rPr>
                <w:noProof/>
                <w:sz w:val="20"/>
              </w:rPr>
              <w:t>845620</w:t>
            </w:r>
          </w:p>
        </w:tc>
        <w:tc>
          <w:tcPr>
            <w:tcW w:w="9923" w:type="dxa"/>
            <w:tcBorders>
              <w:top w:val="nil"/>
              <w:left w:val="nil"/>
              <w:bottom w:val="single" w:sz="4" w:space="0" w:color="auto"/>
              <w:right w:val="single" w:sz="4" w:space="0" w:color="auto"/>
            </w:tcBorders>
            <w:shd w:val="clear" w:color="auto" w:fill="auto"/>
            <w:noWrap/>
            <w:hideMark/>
          </w:tcPr>
          <w:p w14:paraId="1CEB8DC3" w14:textId="77777777" w:rsidR="00E83F66" w:rsidRPr="00772251" w:rsidRDefault="00E83F66" w:rsidP="0048591A">
            <w:pPr>
              <w:spacing w:before="60" w:after="60" w:line="240" w:lineRule="auto"/>
              <w:rPr>
                <w:noProof/>
                <w:sz w:val="20"/>
              </w:rPr>
            </w:pPr>
            <w:r>
              <w:rPr>
                <w:noProof/>
                <w:sz w:val="20"/>
              </w:rPr>
              <w:t>- Maskiner, som fungerer ved hjælp af ultralyd</w:t>
            </w:r>
          </w:p>
        </w:tc>
        <w:tc>
          <w:tcPr>
            <w:tcW w:w="1134" w:type="dxa"/>
            <w:tcBorders>
              <w:top w:val="nil"/>
              <w:left w:val="nil"/>
              <w:bottom w:val="single" w:sz="4" w:space="0" w:color="auto"/>
              <w:right w:val="single" w:sz="4" w:space="0" w:color="auto"/>
            </w:tcBorders>
            <w:shd w:val="clear" w:color="auto" w:fill="auto"/>
            <w:noWrap/>
            <w:vAlign w:val="center"/>
            <w:hideMark/>
          </w:tcPr>
          <w:p w14:paraId="13AA24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5526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A4E9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A05CF8" w14:textId="77777777" w:rsidR="00E83F66" w:rsidRPr="00772251" w:rsidRDefault="00E83F66" w:rsidP="0048591A">
            <w:pPr>
              <w:spacing w:before="60" w:after="60" w:line="240" w:lineRule="auto"/>
              <w:jc w:val="center"/>
              <w:rPr>
                <w:noProof/>
                <w:sz w:val="20"/>
              </w:rPr>
            </w:pPr>
            <w:r>
              <w:rPr>
                <w:noProof/>
                <w:sz w:val="20"/>
              </w:rPr>
              <w:t>84563000</w:t>
            </w:r>
          </w:p>
        </w:tc>
        <w:tc>
          <w:tcPr>
            <w:tcW w:w="1086" w:type="dxa"/>
            <w:tcBorders>
              <w:top w:val="nil"/>
              <w:left w:val="nil"/>
              <w:bottom w:val="single" w:sz="4" w:space="0" w:color="auto"/>
              <w:right w:val="single" w:sz="4" w:space="0" w:color="auto"/>
            </w:tcBorders>
            <w:shd w:val="clear" w:color="auto" w:fill="auto"/>
            <w:noWrap/>
            <w:hideMark/>
          </w:tcPr>
          <w:p w14:paraId="661B5C13" w14:textId="77777777" w:rsidR="00E83F66" w:rsidRPr="00772251" w:rsidRDefault="00E83F66" w:rsidP="0048591A">
            <w:pPr>
              <w:spacing w:before="60" w:after="60" w:line="240" w:lineRule="auto"/>
              <w:jc w:val="center"/>
              <w:rPr>
                <w:noProof/>
                <w:sz w:val="20"/>
              </w:rPr>
            </w:pPr>
            <w:r>
              <w:rPr>
                <w:noProof/>
                <w:sz w:val="20"/>
              </w:rPr>
              <w:t>845630</w:t>
            </w:r>
          </w:p>
        </w:tc>
        <w:tc>
          <w:tcPr>
            <w:tcW w:w="9923" w:type="dxa"/>
            <w:tcBorders>
              <w:top w:val="nil"/>
              <w:left w:val="nil"/>
              <w:bottom w:val="single" w:sz="4" w:space="0" w:color="auto"/>
              <w:right w:val="single" w:sz="4" w:space="0" w:color="auto"/>
            </w:tcBorders>
            <w:shd w:val="clear" w:color="auto" w:fill="auto"/>
            <w:noWrap/>
            <w:hideMark/>
          </w:tcPr>
          <w:p w14:paraId="42A837C4" w14:textId="77777777" w:rsidR="00E83F66" w:rsidRPr="00772251" w:rsidRDefault="00E83F66" w:rsidP="0048591A">
            <w:pPr>
              <w:spacing w:before="60" w:after="60" w:line="240" w:lineRule="auto"/>
              <w:rPr>
                <w:noProof/>
                <w:sz w:val="20"/>
              </w:rPr>
            </w:pPr>
            <w:r>
              <w:rPr>
                <w:noProof/>
                <w:sz w:val="20"/>
              </w:rPr>
              <w:t>- Maskiner, som fungerer ved hjælp af elektroerosion</w:t>
            </w:r>
          </w:p>
        </w:tc>
        <w:tc>
          <w:tcPr>
            <w:tcW w:w="1134" w:type="dxa"/>
            <w:tcBorders>
              <w:top w:val="nil"/>
              <w:left w:val="nil"/>
              <w:bottom w:val="single" w:sz="4" w:space="0" w:color="auto"/>
              <w:right w:val="single" w:sz="4" w:space="0" w:color="auto"/>
            </w:tcBorders>
            <w:shd w:val="clear" w:color="auto" w:fill="auto"/>
            <w:noWrap/>
            <w:vAlign w:val="center"/>
            <w:hideMark/>
          </w:tcPr>
          <w:p w14:paraId="4A7045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271D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E4EE5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8CD70F" w14:textId="77777777" w:rsidR="00E83F66" w:rsidRPr="00772251" w:rsidRDefault="00E83F66" w:rsidP="0048591A">
            <w:pPr>
              <w:spacing w:before="60" w:after="60" w:line="240" w:lineRule="auto"/>
              <w:jc w:val="center"/>
              <w:rPr>
                <w:noProof/>
                <w:sz w:val="20"/>
              </w:rPr>
            </w:pPr>
            <w:r>
              <w:rPr>
                <w:noProof/>
                <w:sz w:val="20"/>
              </w:rPr>
              <w:t>84569000</w:t>
            </w:r>
          </w:p>
        </w:tc>
        <w:tc>
          <w:tcPr>
            <w:tcW w:w="1086" w:type="dxa"/>
            <w:tcBorders>
              <w:top w:val="nil"/>
              <w:left w:val="nil"/>
              <w:bottom w:val="single" w:sz="4" w:space="0" w:color="auto"/>
              <w:right w:val="single" w:sz="4" w:space="0" w:color="auto"/>
            </w:tcBorders>
            <w:shd w:val="clear" w:color="auto" w:fill="auto"/>
            <w:noWrap/>
            <w:hideMark/>
          </w:tcPr>
          <w:p w14:paraId="22233DA8" w14:textId="77777777" w:rsidR="00E83F66" w:rsidRPr="00772251" w:rsidRDefault="00E83F66" w:rsidP="0048591A">
            <w:pPr>
              <w:spacing w:before="60" w:after="60" w:line="240" w:lineRule="auto"/>
              <w:jc w:val="center"/>
              <w:rPr>
                <w:noProof/>
                <w:sz w:val="20"/>
              </w:rPr>
            </w:pPr>
            <w:r>
              <w:rPr>
                <w:noProof/>
                <w:sz w:val="20"/>
              </w:rPr>
              <w:t>845690</w:t>
            </w:r>
          </w:p>
        </w:tc>
        <w:tc>
          <w:tcPr>
            <w:tcW w:w="9923" w:type="dxa"/>
            <w:tcBorders>
              <w:top w:val="nil"/>
              <w:left w:val="nil"/>
              <w:bottom w:val="single" w:sz="4" w:space="0" w:color="auto"/>
              <w:right w:val="single" w:sz="4" w:space="0" w:color="auto"/>
            </w:tcBorders>
            <w:shd w:val="clear" w:color="auto" w:fill="auto"/>
            <w:noWrap/>
            <w:hideMark/>
          </w:tcPr>
          <w:p w14:paraId="3D011C64" w14:textId="77777777" w:rsidR="00E83F66" w:rsidRPr="00772251" w:rsidRDefault="00E83F66" w:rsidP="0048591A">
            <w:pPr>
              <w:spacing w:before="60" w:after="60" w:line="240" w:lineRule="auto"/>
              <w:rPr>
                <w:noProof/>
                <w:sz w:val="20"/>
              </w:rPr>
            </w:pPr>
            <w:r>
              <w:rPr>
                <w:noProof/>
                <w:sz w:val="20"/>
              </w:rPr>
              <w:t>- Andre maskiner</w:t>
            </w:r>
          </w:p>
        </w:tc>
        <w:tc>
          <w:tcPr>
            <w:tcW w:w="1134" w:type="dxa"/>
            <w:tcBorders>
              <w:top w:val="nil"/>
              <w:left w:val="nil"/>
              <w:bottom w:val="single" w:sz="4" w:space="0" w:color="auto"/>
              <w:right w:val="single" w:sz="4" w:space="0" w:color="auto"/>
            </w:tcBorders>
            <w:shd w:val="clear" w:color="auto" w:fill="auto"/>
            <w:noWrap/>
            <w:vAlign w:val="center"/>
            <w:hideMark/>
          </w:tcPr>
          <w:p w14:paraId="6EAAF14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F83A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E27A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9740B1" w14:textId="77777777" w:rsidR="00E83F66" w:rsidRPr="00772251" w:rsidRDefault="00E83F66" w:rsidP="0048591A">
            <w:pPr>
              <w:spacing w:before="60" w:after="60" w:line="240" w:lineRule="auto"/>
              <w:jc w:val="center"/>
              <w:rPr>
                <w:noProof/>
                <w:sz w:val="20"/>
              </w:rPr>
            </w:pPr>
            <w:r>
              <w:rPr>
                <w:noProof/>
                <w:sz w:val="20"/>
              </w:rPr>
              <w:t>84571000</w:t>
            </w:r>
          </w:p>
        </w:tc>
        <w:tc>
          <w:tcPr>
            <w:tcW w:w="1086" w:type="dxa"/>
            <w:tcBorders>
              <w:top w:val="nil"/>
              <w:left w:val="nil"/>
              <w:bottom w:val="single" w:sz="4" w:space="0" w:color="auto"/>
              <w:right w:val="single" w:sz="4" w:space="0" w:color="auto"/>
            </w:tcBorders>
            <w:shd w:val="clear" w:color="auto" w:fill="auto"/>
            <w:noWrap/>
            <w:hideMark/>
          </w:tcPr>
          <w:p w14:paraId="459980AB" w14:textId="77777777" w:rsidR="00E83F66" w:rsidRPr="00772251" w:rsidRDefault="00E83F66" w:rsidP="0048591A">
            <w:pPr>
              <w:spacing w:before="60" w:after="60" w:line="240" w:lineRule="auto"/>
              <w:jc w:val="center"/>
              <w:rPr>
                <w:noProof/>
                <w:sz w:val="20"/>
              </w:rPr>
            </w:pPr>
            <w:r>
              <w:rPr>
                <w:noProof/>
                <w:sz w:val="20"/>
              </w:rPr>
              <w:t>845710</w:t>
            </w:r>
          </w:p>
        </w:tc>
        <w:tc>
          <w:tcPr>
            <w:tcW w:w="9923" w:type="dxa"/>
            <w:tcBorders>
              <w:top w:val="nil"/>
              <w:left w:val="nil"/>
              <w:bottom w:val="single" w:sz="4" w:space="0" w:color="auto"/>
              <w:right w:val="single" w:sz="4" w:space="0" w:color="auto"/>
            </w:tcBorders>
            <w:shd w:val="clear" w:color="auto" w:fill="auto"/>
            <w:noWrap/>
            <w:hideMark/>
          </w:tcPr>
          <w:p w14:paraId="2CEA0D12" w14:textId="77777777" w:rsidR="00E83F66" w:rsidRPr="00772251" w:rsidRDefault="00E83F66" w:rsidP="0048591A">
            <w:pPr>
              <w:spacing w:before="60" w:after="60" w:line="240" w:lineRule="auto"/>
              <w:rPr>
                <w:noProof/>
                <w:sz w:val="20"/>
              </w:rPr>
            </w:pPr>
            <w:r>
              <w:rPr>
                <w:noProof/>
                <w:sz w:val="20"/>
              </w:rPr>
              <w:t>- Maskincentre</w:t>
            </w:r>
          </w:p>
        </w:tc>
        <w:tc>
          <w:tcPr>
            <w:tcW w:w="1134" w:type="dxa"/>
            <w:tcBorders>
              <w:top w:val="nil"/>
              <w:left w:val="nil"/>
              <w:bottom w:val="single" w:sz="4" w:space="0" w:color="auto"/>
              <w:right w:val="single" w:sz="4" w:space="0" w:color="auto"/>
            </w:tcBorders>
            <w:shd w:val="clear" w:color="auto" w:fill="auto"/>
            <w:noWrap/>
            <w:vAlign w:val="center"/>
            <w:hideMark/>
          </w:tcPr>
          <w:p w14:paraId="2A042E8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79B35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4F76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7DD0A7" w14:textId="77777777" w:rsidR="00E83F66" w:rsidRPr="00772251" w:rsidRDefault="00E83F66" w:rsidP="0048591A">
            <w:pPr>
              <w:spacing w:before="60" w:after="60" w:line="240" w:lineRule="auto"/>
              <w:jc w:val="center"/>
              <w:rPr>
                <w:noProof/>
                <w:sz w:val="20"/>
              </w:rPr>
            </w:pPr>
            <w:r>
              <w:rPr>
                <w:noProof/>
                <w:sz w:val="20"/>
              </w:rPr>
              <w:t>84572000</w:t>
            </w:r>
          </w:p>
        </w:tc>
        <w:tc>
          <w:tcPr>
            <w:tcW w:w="1086" w:type="dxa"/>
            <w:tcBorders>
              <w:top w:val="nil"/>
              <w:left w:val="nil"/>
              <w:bottom w:val="single" w:sz="4" w:space="0" w:color="auto"/>
              <w:right w:val="single" w:sz="4" w:space="0" w:color="auto"/>
            </w:tcBorders>
            <w:shd w:val="clear" w:color="auto" w:fill="auto"/>
            <w:noWrap/>
            <w:hideMark/>
          </w:tcPr>
          <w:p w14:paraId="34BA6259" w14:textId="77777777" w:rsidR="00E83F66" w:rsidRPr="00772251" w:rsidRDefault="00E83F66" w:rsidP="0048591A">
            <w:pPr>
              <w:spacing w:before="60" w:after="60" w:line="240" w:lineRule="auto"/>
              <w:jc w:val="center"/>
              <w:rPr>
                <w:noProof/>
                <w:sz w:val="20"/>
              </w:rPr>
            </w:pPr>
            <w:r>
              <w:rPr>
                <w:noProof/>
                <w:sz w:val="20"/>
              </w:rPr>
              <w:t>845720</w:t>
            </w:r>
          </w:p>
        </w:tc>
        <w:tc>
          <w:tcPr>
            <w:tcW w:w="9923" w:type="dxa"/>
            <w:tcBorders>
              <w:top w:val="nil"/>
              <w:left w:val="nil"/>
              <w:bottom w:val="single" w:sz="4" w:space="0" w:color="auto"/>
              <w:right w:val="single" w:sz="4" w:space="0" w:color="auto"/>
            </w:tcBorders>
            <w:shd w:val="clear" w:color="auto" w:fill="auto"/>
            <w:noWrap/>
            <w:hideMark/>
          </w:tcPr>
          <w:p w14:paraId="6D5BB557" w14:textId="77777777" w:rsidR="00E83F66" w:rsidRPr="00772251" w:rsidRDefault="00E83F66" w:rsidP="0048591A">
            <w:pPr>
              <w:spacing w:before="60" w:after="60" w:line="240" w:lineRule="auto"/>
              <w:rPr>
                <w:noProof/>
                <w:sz w:val="20"/>
              </w:rPr>
            </w:pPr>
            <w:r>
              <w:rPr>
                <w:noProof/>
                <w:sz w:val="20"/>
              </w:rPr>
              <w:t>- Enkeltstationsmaskiner med flere bearbejdningsenheder</w:t>
            </w:r>
          </w:p>
        </w:tc>
        <w:tc>
          <w:tcPr>
            <w:tcW w:w="1134" w:type="dxa"/>
            <w:tcBorders>
              <w:top w:val="nil"/>
              <w:left w:val="nil"/>
              <w:bottom w:val="single" w:sz="4" w:space="0" w:color="auto"/>
              <w:right w:val="single" w:sz="4" w:space="0" w:color="auto"/>
            </w:tcBorders>
            <w:shd w:val="clear" w:color="auto" w:fill="auto"/>
            <w:noWrap/>
            <w:vAlign w:val="center"/>
            <w:hideMark/>
          </w:tcPr>
          <w:p w14:paraId="7248AF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85C7D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42E02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750FE9" w14:textId="77777777" w:rsidR="00E83F66" w:rsidRPr="00772251" w:rsidRDefault="00E83F66" w:rsidP="0048591A">
            <w:pPr>
              <w:spacing w:before="60" w:after="60" w:line="240" w:lineRule="auto"/>
              <w:jc w:val="center"/>
              <w:rPr>
                <w:noProof/>
                <w:sz w:val="20"/>
              </w:rPr>
            </w:pPr>
            <w:r>
              <w:rPr>
                <w:noProof/>
                <w:sz w:val="20"/>
              </w:rPr>
              <w:t>84573000</w:t>
            </w:r>
          </w:p>
        </w:tc>
        <w:tc>
          <w:tcPr>
            <w:tcW w:w="1086" w:type="dxa"/>
            <w:tcBorders>
              <w:top w:val="nil"/>
              <w:left w:val="nil"/>
              <w:bottom w:val="single" w:sz="4" w:space="0" w:color="auto"/>
              <w:right w:val="single" w:sz="4" w:space="0" w:color="auto"/>
            </w:tcBorders>
            <w:shd w:val="clear" w:color="auto" w:fill="auto"/>
            <w:noWrap/>
            <w:hideMark/>
          </w:tcPr>
          <w:p w14:paraId="68F031A3" w14:textId="77777777" w:rsidR="00E83F66" w:rsidRPr="00772251" w:rsidRDefault="00E83F66" w:rsidP="0048591A">
            <w:pPr>
              <w:spacing w:before="60" w:after="60" w:line="240" w:lineRule="auto"/>
              <w:jc w:val="center"/>
              <w:rPr>
                <w:noProof/>
                <w:sz w:val="20"/>
              </w:rPr>
            </w:pPr>
            <w:r>
              <w:rPr>
                <w:noProof/>
                <w:sz w:val="20"/>
              </w:rPr>
              <w:t>845730</w:t>
            </w:r>
          </w:p>
        </w:tc>
        <w:tc>
          <w:tcPr>
            <w:tcW w:w="9923" w:type="dxa"/>
            <w:tcBorders>
              <w:top w:val="nil"/>
              <w:left w:val="nil"/>
              <w:bottom w:val="single" w:sz="4" w:space="0" w:color="auto"/>
              <w:right w:val="single" w:sz="4" w:space="0" w:color="auto"/>
            </w:tcBorders>
            <w:shd w:val="clear" w:color="auto" w:fill="auto"/>
            <w:noWrap/>
            <w:hideMark/>
          </w:tcPr>
          <w:p w14:paraId="61AD2BCE" w14:textId="77777777" w:rsidR="00E83F66" w:rsidRPr="00772251" w:rsidRDefault="00E83F66" w:rsidP="0048591A">
            <w:pPr>
              <w:spacing w:before="60" w:after="60" w:line="240" w:lineRule="auto"/>
              <w:rPr>
                <w:noProof/>
                <w:sz w:val="20"/>
              </w:rPr>
            </w:pPr>
            <w:r>
              <w:rPr>
                <w:noProof/>
                <w:sz w:val="20"/>
              </w:rPr>
              <w:t>- Transfermaskiner (flerstationsmaskiner)</w:t>
            </w:r>
          </w:p>
        </w:tc>
        <w:tc>
          <w:tcPr>
            <w:tcW w:w="1134" w:type="dxa"/>
            <w:tcBorders>
              <w:top w:val="nil"/>
              <w:left w:val="nil"/>
              <w:bottom w:val="single" w:sz="4" w:space="0" w:color="auto"/>
              <w:right w:val="single" w:sz="4" w:space="0" w:color="auto"/>
            </w:tcBorders>
            <w:shd w:val="clear" w:color="auto" w:fill="auto"/>
            <w:noWrap/>
            <w:vAlign w:val="center"/>
            <w:hideMark/>
          </w:tcPr>
          <w:p w14:paraId="4B7665C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2AC13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CFA23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9E001A" w14:textId="77777777" w:rsidR="00E83F66" w:rsidRPr="00772251" w:rsidRDefault="00E83F66" w:rsidP="0048591A">
            <w:pPr>
              <w:spacing w:before="60" w:after="60" w:line="240" w:lineRule="auto"/>
              <w:jc w:val="center"/>
              <w:rPr>
                <w:noProof/>
                <w:sz w:val="20"/>
              </w:rPr>
            </w:pPr>
            <w:r>
              <w:rPr>
                <w:noProof/>
                <w:sz w:val="20"/>
              </w:rPr>
              <w:t>84581100</w:t>
            </w:r>
          </w:p>
        </w:tc>
        <w:tc>
          <w:tcPr>
            <w:tcW w:w="1086" w:type="dxa"/>
            <w:tcBorders>
              <w:top w:val="nil"/>
              <w:left w:val="nil"/>
              <w:bottom w:val="single" w:sz="4" w:space="0" w:color="auto"/>
              <w:right w:val="single" w:sz="4" w:space="0" w:color="auto"/>
            </w:tcBorders>
            <w:shd w:val="clear" w:color="auto" w:fill="auto"/>
            <w:noWrap/>
            <w:hideMark/>
          </w:tcPr>
          <w:p w14:paraId="3B76A74F" w14:textId="77777777" w:rsidR="00E83F66" w:rsidRPr="00772251" w:rsidRDefault="00E83F66" w:rsidP="0048591A">
            <w:pPr>
              <w:spacing w:before="60" w:after="60" w:line="240" w:lineRule="auto"/>
              <w:jc w:val="center"/>
              <w:rPr>
                <w:noProof/>
                <w:sz w:val="20"/>
              </w:rPr>
            </w:pPr>
            <w:r>
              <w:rPr>
                <w:noProof/>
                <w:sz w:val="20"/>
              </w:rPr>
              <w:t>845811</w:t>
            </w:r>
          </w:p>
        </w:tc>
        <w:tc>
          <w:tcPr>
            <w:tcW w:w="9923" w:type="dxa"/>
            <w:tcBorders>
              <w:top w:val="nil"/>
              <w:left w:val="nil"/>
              <w:bottom w:val="single" w:sz="4" w:space="0" w:color="auto"/>
              <w:right w:val="single" w:sz="4" w:space="0" w:color="auto"/>
            </w:tcBorders>
            <w:shd w:val="clear" w:color="auto" w:fill="auto"/>
            <w:noWrap/>
            <w:hideMark/>
          </w:tcPr>
          <w:p w14:paraId="51FD4E93" w14:textId="77777777" w:rsidR="00E83F66" w:rsidRPr="00772251" w:rsidRDefault="00E83F66" w:rsidP="0048591A">
            <w:pPr>
              <w:spacing w:before="60" w:after="60" w:line="240" w:lineRule="auto"/>
              <w:rPr>
                <w:noProof/>
                <w:sz w:val="20"/>
              </w:rPr>
            </w:pPr>
            <w:r>
              <w:rPr>
                <w:noProof/>
                <w:sz w:val="20"/>
              </w:rPr>
              <w:t>-- Numerisk styrede</w:t>
            </w:r>
          </w:p>
        </w:tc>
        <w:tc>
          <w:tcPr>
            <w:tcW w:w="1134" w:type="dxa"/>
            <w:tcBorders>
              <w:top w:val="nil"/>
              <w:left w:val="nil"/>
              <w:bottom w:val="single" w:sz="4" w:space="0" w:color="auto"/>
              <w:right w:val="single" w:sz="4" w:space="0" w:color="auto"/>
            </w:tcBorders>
            <w:shd w:val="clear" w:color="auto" w:fill="auto"/>
            <w:noWrap/>
            <w:vAlign w:val="center"/>
            <w:hideMark/>
          </w:tcPr>
          <w:p w14:paraId="7DBC452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B6BF2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12C8D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8F0587" w14:textId="77777777" w:rsidR="00E83F66" w:rsidRPr="00772251" w:rsidRDefault="00E83F66" w:rsidP="0098654B">
            <w:pPr>
              <w:pageBreakBefore/>
              <w:spacing w:before="60" w:after="60" w:line="240" w:lineRule="auto"/>
              <w:jc w:val="center"/>
              <w:rPr>
                <w:noProof/>
                <w:sz w:val="20"/>
              </w:rPr>
            </w:pPr>
            <w:r>
              <w:rPr>
                <w:noProof/>
                <w:sz w:val="20"/>
              </w:rPr>
              <w:t>84581900</w:t>
            </w:r>
          </w:p>
        </w:tc>
        <w:tc>
          <w:tcPr>
            <w:tcW w:w="1086" w:type="dxa"/>
            <w:tcBorders>
              <w:top w:val="nil"/>
              <w:left w:val="nil"/>
              <w:bottom w:val="single" w:sz="4" w:space="0" w:color="auto"/>
              <w:right w:val="single" w:sz="4" w:space="0" w:color="auto"/>
            </w:tcBorders>
            <w:shd w:val="clear" w:color="auto" w:fill="auto"/>
            <w:noWrap/>
            <w:hideMark/>
          </w:tcPr>
          <w:p w14:paraId="28D3D4F3" w14:textId="77777777" w:rsidR="00E83F66" w:rsidRPr="00772251" w:rsidRDefault="00E83F66" w:rsidP="0048591A">
            <w:pPr>
              <w:spacing w:before="60" w:after="60" w:line="240" w:lineRule="auto"/>
              <w:jc w:val="center"/>
              <w:rPr>
                <w:noProof/>
                <w:sz w:val="20"/>
              </w:rPr>
            </w:pPr>
            <w:r>
              <w:rPr>
                <w:noProof/>
                <w:sz w:val="20"/>
              </w:rPr>
              <w:t>845819</w:t>
            </w:r>
          </w:p>
        </w:tc>
        <w:tc>
          <w:tcPr>
            <w:tcW w:w="9923" w:type="dxa"/>
            <w:tcBorders>
              <w:top w:val="nil"/>
              <w:left w:val="nil"/>
              <w:bottom w:val="single" w:sz="4" w:space="0" w:color="auto"/>
              <w:right w:val="single" w:sz="4" w:space="0" w:color="auto"/>
            </w:tcBorders>
            <w:shd w:val="clear" w:color="auto" w:fill="auto"/>
            <w:noWrap/>
            <w:hideMark/>
          </w:tcPr>
          <w:p w14:paraId="619D3E00"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68606A0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D07B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EF97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AEAE5F" w14:textId="77777777" w:rsidR="00E83F66" w:rsidRPr="00772251" w:rsidRDefault="00E83F66" w:rsidP="0048591A">
            <w:pPr>
              <w:spacing w:before="60" w:after="60" w:line="240" w:lineRule="auto"/>
              <w:jc w:val="center"/>
              <w:rPr>
                <w:noProof/>
                <w:sz w:val="20"/>
              </w:rPr>
            </w:pPr>
            <w:r>
              <w:rPr>
                <w:noProof/>
                <w:sz w:val="20"/>
              </w:rPr>
              <w:t>84589100</w:t>
            </w:r>
          </w:p>
        </w:tc>
        <w:tc>
          <w:tcPr>
            <w:tcW w:w="1086" w:type="dxa"/>
            <w:tcBorders>
              <w:top w:val="nil"/>
              <w:left w:val="nil"/>
              <w:bottom w:val="single" w:sz="4" w:space="0" w:color="auto"/>
              <w:right w:val="single" w:sz="4" w:space="0" w:color="auto"/>
            </w:tcBorders>
            <w:shd w:val="clear" w:color="auto" w:fill="auto"/>
            <w:noWrap/>
            <w:hideMark/>
          </w:tcPr>
          <w:p w14:paraId="31647869" w14:textId="77777777" w:rsidR="00E83F66" w:rsidRPr="00772251" w:rsidRDefault="00E83F66" w:rsidP="0048591A">
            <w:pPr>
              <w:spacing w:before="60" w:after="60" w:line="240" w:lineRule="auto"/>
              <w:jc w:val="center"/>
              <w:rPr>
                <w:noProof/>
                <w:sz w:val="20"/>
              </w:rPr>
            </w:pPr>
            <w:r>
              <w:rPr>
                <w:noProof/>
                <w:sz w:val="20"/>
              </w:rPr>
              <w:t>845891</w:t>
            </w:r>
          </w:p>
        </w:tc>
        <w:tc>
          <w:tcPr>
            <w:tcW w:w="9923" w:type="dxa"/>
            <w:tcBorders>
              <w:top w:val="nil"/>
              <w:left w:val="nil"/>
              <w:bottom w:val="single" w:sz="4" w:space="0" w:color="auto"/>
              <w:right w:val="single" w:sz="4" w:space="0" w:color="auto"/>
            </w:tcBorders>
            <w:shd w:val="clear" w:color="auto" w:fill="auto"/>
            <w:noWrap/>
            <w:hideMark/>
          </w:tcPr>
          <w:p w14:paraId="766C1E65" w14:textId="77777777" w:rsidR="00E83F66" w:rsidRPr="00772251" w:rsidRDefault="00E83F66" w:rsidP="0048591A">
            <w:pPr>
              <w:spacing w:before="60" w:after="60" w:line="240" w:lineRule="auto"/>
              <w:rPr>
                <w:noProof/>
                <w:sz w:val="20"/>
              </w:rPr>
            </w:pPr>
            <w:r>
              <w:rPr>
                <w:noProof/>
                <w:sz w:val="20"/>
              </w:rPr>
              <w:t>-- Numerisk styrede</w:t>
            </w:r>
          </w:p>
        </w:tc>
        <w:tc>
          <w:tcPr>
            <w:tcW w:w="1134" w:type="dxa"/>
            <w:tcBorders>
              <w:top w:val="nil"/>
              <w:left w:val="nil"/>
              <w:bottom w:val="single" w:sz="4" w:space="0" w:color="auto"/>
              <w:right w:val="single" w:sz="4" w:space="0" w:color="auto"/>
            </w:tcBorders>
            <w:shd w:val="clear" w:color="auto" w:fill="auto"/>
            <w:noWrap/>
            <w:vAlign w:val="center"/>
            <w:hideMark/>
          </w:tcPr>
          <w:p w14:paraId="2CD709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85AA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9B9FA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841477" w14:textId="77777777" w:rsidR="00E83F66" w:rsidRPr="00772251" w:rsidRDefault="00E83F66" w:rsidP="0048591A">
            <w:pPr>
              <w:spacing w:before="60" w:after="60" w:line="240" w:lineRule="auto"/>
              <w:jc w:val="center"/>
              <w:rPr>
                <w:noProof/>
                <w:sz w:val="20"/>
              </w:rPr>
            </w:pPr>
            <w:r>
              <w:rPr>
                <w:noProof/>
                <w:sz w:val="20"/>
              </w:rPr>
              <w:t>84589900</w:t>
            </w:r>
          </w:p>
        </w:tc>
        <w:tc>
          <w:tcPr>
            <w:tcW w:w="1086" w:type="dxa"/>
            <w:tcBorders>
              <w:top w:val="nil"/>
              <w:left w:val="nil"/>
              <w:bottom w:val="single" w:sz="4" w:space="0" w:color="auto"/>
              <w:right w:val="single" w:sz="4" w:space="0" w:color="auto"/>
            </w:tcBorders>
            <w:shd w:val="clear" w:color="auto" w:fill="auto"/>
            <w:noWrap/>
            <w:hideMark/>
          </w:tcPr>
          <w:p w14:paraId="6211DB2A" w14:textId="77777777" w:rsidR="00E83F66" w:rsidRPr="00772251" w:rsidRDefault="00E83F66" w:rsidP="0048591A">
            <w:pPr>
              <w:spacing w:before="60" w:after="60" w:line="240" w:lineRule="auto"/>
              <w:jc w:val="center"/>
              <w:rPr>
                <w:noProof/>
                <w:sz w:val="20"/>
              </w:rPr>
            </w:pPr>
            <w:r>
              <w:rPr>
                <w:noProof/>
                <w:sz w:val="20"/>
              </w:rPr>
              <w:t>845899</w:t>
            </w:r>
          </w:p>
        </w:tc>
        <w:tc>
          <w:tcPr>
            <w:tcW w:w="9923" w:type="dxa"/>
            <w:tcBorders>
              <w:top w:val="nil"/>
              <w:left w:val="nil"/>
              <w:bottom w:val="single" w:sz="4" w:space="0" w:color="auto"/>
              <w:right w:val="single" w:sz="4" w:space="0" w:color="auto"/>
            </w:tcBorders>
            <w:shd w:val="clear" w:color="auto" w:fill="auto"/>
            <w:noWrap/>
            <w:hideMark/>
          </w:tcPr>
          <w:p w14:paraId="6211D477"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6110BCE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2B1A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6E2A4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49D583" w14:textId="77777777" w:rsidR="00E83F66" w:rsidRPr="00772251" w:rsidRDefault="00E83F66" w:rsidP="0048591A">
            <w:pPr>
              <w:spacing w:before="60" w:after="60" w:line="240" w:lineRule="auto"/>
              <w:jc w:val="center"/>
              <w:rPr>
                <w:noProof/>
                <w:sz w:val="20"/>
              </w:rPr>
            </w:pPr>
            <w:r>
              <w:rPr>
                <w:noProof/>
                <w:sz w:val="20"/>
              </w:rPr>
              <w:t>84591000</w:t>
            </w:r>
          </w:p>
        </w:tc>
        <w:tc>
          <w:tcPr>
            <w:tcW w:w="1086" w:type="dxa"/>
            <w:tcBorders>
              <w:top w:val="nil"/>
              <w:left w:val="nil"/>
              <w:bottom w:val="single" w:sz="4" w:space="0" w:color="auto"/>
              <w:right w:val="single" w:sz="4" w:space="0" w:color="auto"/>
            </w:tcBorders>
            <w:shd w:val="clear" w:color="auto" w:fill="auto"/>
            <w:noWrap/>
            <w:hideMark/>
          </w:tcPr>
          <w:p w14:paraId="1690F3BC" w14:textId="77777777" w:rsidR="00E83F66" w:rsidRPr="00772251" w:rsidRDefault="00E83F66" w:rsidP="0048591A">
            <w:pPr>
              <w:spacing w:before="60" w:after="60" w:line="240" w:lineRule="auto"/>
              <w:jc w:val="center"/>
              <w:rPr>
                <w:noProof/>
                <w:sz w:val="20"/>
              </w:rPr>
            </w:pPr>
            <w:r>
              <w:rPr>
                <w:noProof/>
                <w:sz w:val="20"/>
              </w:rPr>
              <w:t>845910</w:t>
            </w:r>
          </w:p>
        </w:tc>
        <w:tc>
          <w:tcPr>
            <w:tcW w:w="9923" w:type="dxa"/>
            <w:tcBorders>
              <w:top w:val="nil"/>
              <w:left w:val="nil"/>
              <w:bottom w:val="single" w:sz="4" w:space="0" w:color="auto"/>
              <w:right w:val="single" w:sz="4" w:space="0" w:color="auto"/>
            </w:tcBorders>
            <w:shd w:val="clear" w:color="auto" w:fill="auto"/>
            <w:noWrap/>
            <w:hideMark/>
          </w:tcPr>
          <w:p w14:paraId="51E33169" w14:textId="77777777" w:rsidR="00E83F66" w:rsidRPr="00772251" w:rsidRDefault="00E83F66" w:rsidP="0048591A">
            <w:pPr>
              <w:spacing w:before="60" w:after="60" w:line="240" w:lineRule="auto"/>
              <w:rPr>
                <w:noProof/>
                <w:sz w:val="20"/>
              </w:rPr>
            </w:pPr>
            <w:r>
              <w:rPr>
                <w:noProof/>
                <w:sz w:val="20"/>
              </w:rPr>
              <w:t>- Kombinerede bore-, fræse- og gevindskæremaskiner</w:t>
            </w:r>
          </w:p>
        </w:tc>
        <w:tc>
          <w:tcPr>
            <w:tcW w:w="1134" w:type="dxa"/>
            <w:tcBorders>
              <w:top w:val="nil"/>
              <w:left w:val="nil"/>
              <w:bottom w:val="single" w:sz="4" w:space="0" w:color="auto"/>
              <w:right w:val="single" w:sz="4" w:space="0" w:color="auto"/>
            </w:tcBorders>
            <w:shd w:val="clear" w:color="auto" w:fill="auto"/>
            <w:noWrap/>
            <w:vAlign w:val="center"/>
            <w:hideMark/>
          </w:tcPr>
          <w:p w14:paraId="13EB793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96E8C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9EF6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5816BE" w14:textId="77777777" w:rsidR="00E83F66" w:rsidRPr="00772251" w:rsidRDefault="00E83F66" w:rsidP="0048591A">
            <w:pPr>
              <w:spacing w:before="60" w:after="60" w:line="240" w:lineRule="auto"/>
              <w:jc w:val="center"/>
              <w:rPr>
                <w:noProof/>
                <w:sz w:val="20"/>
              </w:rPr>
            </w:pPr>
            <w:r>
              <w:rPr>
                <w:noProof/>
                <w:sz w:val="20"/>
              </w:rPr>
              <w:t>84592100</w:t>
            </w:r>
          </w:p>
        </w:tc>
        <w:tc>
          <w:tcPr>
            <w:tcW w:w="1086" w:type="dxa"/>
            <w:tcBorders>
              <w:top w:val="nil"/>
              <w:left w:val="nil"/>
              <w:bottom w:val="single" w:sz="4" w:space="0" w:color="auto"/>
              <w:right w:val="single" w:sz="4" w:space="0" w:color="auto"/>
            </w:tcBorders>
            <w:shd w:val="clear" w:color="auto" w:fill="auto"/>
            <w:noWrap/>
            <w:hideMark/>
          </w:tcPr>
          <w:p w14:paraId="466D5F19" w14:textId="77777777" w:rsidR="00E83F66" w:rsidRPr="00772251" w:rsidRDefault="00E83F66" w:rsidP="0048591A">
            <w:pPr>
              <w:spacing w:before="60" w:after="60" w:line="240" w:lineRule="auto"/>
              <w:jc w:val="center"/>
              <w:rPr>
                <w:noProof/>
                <w:sz w:val="20"/>
              </w:rPr>
            </w:pPr>
            <w:r>
              <w:rPr>
                <w:noProof/>
                <w:sz w:val="20"/>
              </w:rPr>
              <w:t>845921</w:t>
            </w:r>
          </w:p>
        </w:tc>
        <w:tc>
          <w:tcPr>
            <w:tcW w:w="9923" w:type="dxa"/>
            <w:tcBorders>
              <w:top w:val="nil"/>
              <w:left w:val="nil"/>
              <w:bottom w:val="single" w:sz="4" w:space="0" w:color="auto"/>
              <w:right w:val="single" w:sz="4" w:space="0" w:color="auto"/>
            </w:tcBorders>
            <w:shd w:val="clear" w:color="auto" w:fill="auto"/>
            <w:noWrap/>
            <w:hideMark/>
          </w:tcPr>
          <w:p w14:paraId="6CE62762" w14:textId="77777777" w:rsidR="00E83F66" w:rsidRPr="00772251" w:rsidRDefault="00E83F66" w:rsidP="0048591A">
            <w:pPr>
              <w:spacing w:before="60" w:after="60" w:line="240" w:lineRule="auto"/>
              <w:rPr>
                <w:noProof/>
                <w:sz w:val="20"/>
              </w:rPr>
            </w:pPr>
            <w:r>
              <w:rPr>
                <w:noProof/>
                <w:sz w:val="20"/>
              </w:rPr>
              <w:t>-- Numerisk styrede</w:t>
            </w:r>
          </w:p>
        </w:tc>
        <w:tc>
          <w:tcPr>
            <w:tcW w:w="1134" w:type="dxa"/>
            <w:tcBorders>
              <w:top w:val="nil"/>
              <w:left w:val="nil"/>
              <w:bottom w:val="single" w:sz="4" w:space="0" w:color="auto"/>
              <w:right w:val="single" w:sz="4" w:space="0" w:color="auto"/>
            </w:tcBorders>
            <w:shd w:val="clear" w:color="auto" w:fill="auto"/>
            <w:noWrap/>
            <w:vAlign w:val="center"/>
            <w:hideMark/>
          </w:tcPr>
          <w:p w14:paraId="5481CA9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46FE8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A4B84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42FB8" w14:textId="77777777" w:rsidR="00E83F66" w:rsidRPr="00772251" w:rsidRDefault="00E83F66" w:rsidP="0048591A">
            <w:pPr>
              <w:spacing w:before="60" w:after="60" w:line="240" w:lineRule="auto"/>
              <w:jc w:val="center"/>
              <w:rPr>
                <w:noProof/>
                <w:sz w:val="20"/>
              </w:rPr>
            </w:pPr>
            <w:r>
              <w:rPr>
                <w:noProof/>
                <w:sz w:val="20"/>
              </w:rPr>
              <w:t>84592900</w:t>
            </w:r>
          </w:p>
        </w:tc>
        <w:tc>
          <w:tcPr>
            <w:tcW w:w="1086" w:type="dxa"/>
            <w:tcBorders>
              <w:top w:val="nil"/>
              <w:left w:val="nil"/>
              <w:bottom w:val="single" w:sz="4" w:space="0" w:color="auto"/>
              <w:right w:val="single" w:sz="4" w:space="0" w:color="auto"/>
            </w:tcBorders>
            <w:shd w:val="clear" w:color="auto" w:fill="auto"/>
            <w:noWrap/>
            <w:hideMark/>
          </w:tcPr>
          <w:p w14:paraId="59B76B60" w14:textId="77777777" w:rsidR="00E83F66" w:rsidRPr="00772251" w:rsidRDefault="00E83F66" w:rsidP="0048591A">
            <w:pPr>
              <w:spacing w:before="60" w:after="60" w:line="240" w:lineRule="auto"/>
              <w:jc w:val="center"/>
              <w:rPr>
                <w:noProof/>
                <w:sz w:val="20"/>
              </w:rPr>
            </w:pPr>
            <w:r>
              <w:rPr>
                <w:noProof/>
                <w:sz w:val="20"/>
              </w:rPr>
              <w:t>845929</w:t>
            </w:r>
          </w:p>
        </w:tc>
        <w:tc>
          <w:tcPr>
            <w:tcW w:w="9923" w:type="dxa"/>
            <w:tcBorders>
              <w:top w:val="nil"/>
              <w:left w:val="nil"/>
              <w:bottom w:val="single" w:sz="4" w:space="0" w:color="auto"/>
              <w:right w:val="single" w:sz="4" w:space="0" w:color="auto"/>
            </w:tcBorders>
            <w:shd w:val="clear" w:color="auto" w:fill="auto"/>
            <w:noWrap/>
            <w:hideMark/>
          </w:tcPr>
          <w:p w14:paraId="6C9F314A"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3232E7E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F78B3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C5E7C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3FAE28" w14:textId="77777777" w:rsidR="00E83F66" w:rsidRPr="00772251" w:rsidRDefault="00E83F66" w:rsidP="0048591A">
            <w:pPr>
              <w:spacing w:before="60" w:after="60" w:line="240" w:lineRule="auto"/>
              <w:jc w:val="center"/>
              <w:rPr>
                <w:noProof/>
                <w:sz w:val="20"/>
              </w:rPr>
            </w:pPr>
            <w:r>
              <w:rPr>
                <w:noProof/>
                <w:sz w:val="20"/>
              </w:rPr>
              <w:t>84593100</w:t>
            </w:r>
          </w:p>
        </w:tc>
        <w:tc>
          <w:tcPr>
            <w:tcW w:w="1086" w:type="dxa"/>
            <w:tcBorders>
              <w:top w:val="nil"/>
              <w:left w:val="nil"/>
              <w:bottom w:val="single" w:sz="4" w:space="0" w:color="auto"/>
              <w:right w:val="single" w:sz="4" w:space="0" w:color="auto"/>
            </w:tcBorders>
            <w:shd w:val="clear" w:color="auto" w:fill="auto"/>
            <w:noWrap/>
            <w:hideMark/>
          </w:tcPr>
          <w:p w14:paraId="0C08E6E3" w14:textId="77777777" w:rsidR="00E83F66" w:rsidRPr="00772251" w:rsidRDefault="00E83F66" w:rsidP="0048591A">
            <w:pPr>
              <w:spacing w:before="60" w:after="60" w:line="240" w:lineRule="auto"/>
              <w:jc w:val="center"/>
              <w:rPr>
                <w:noProof/>
                <w:sz w:val="20"/>
              </w:rPr>
            </w:pPr>
            <w:r>
              <w:rPr>
                <w:noProof/>
                <w:sz w:val="20"/>
              </w:rPr>
              <w:t>845931</w:t>
            </w:r>
          </w:p>
        </w:tc>
        <w:tc>
          <w:tcPr>
            <w:tcW w:w="9923" w:type="dxa"/>
            <w:tcBorders>
              <w:top w:val="nil"/>
              <w:left w:val="nil"/>
              <w:bottom w:val="single" w:sz="4" w:space="0" w:color="auto"/>
              <w:right w:val="single" w:sz="4" w:space="0" w:color="auto"/>
            </w:tcBorders>
            <w:shd w:val="clear" w:color="auto" w:fill="auto"/>
            <w:noWrap/>
            <w:hideMark/>
          </w:tcPr>
          <w:p w14:paraId="4C8E4856" w14:textId="77777777" w:rsidR="00E83F66" w:rsidRPr="00772251" w:rsidRDefault="00E83F66" w:rsidP="0048591A">
            <w:pPr>
              <w:spacing w:before="60" w:after="60" w:line="240" w:lineRule="auto"/>
              <w:rPr>
                <w:noProof/>
                <w:sz w:val="20"/>
              </w:rPr>
            </w:pPr>
            <w:r>
              <w:rPr>
                <w:noProof/>
                <w:sz w:val="20"/>
              </w:rPr>
              <w:t>-- Numerisk styrede</w:t>
            </w:r>
          </w:p>
        </w:tc>
        <w:tc>
          <w:tcPr>
            <w:tcW w:w="1134" w:type="dxa"/>
            <w:tcBorders>
              <w:top w:val="nil"/>
              <w:left w:val="nil"/>
              <w:bottom w:val="single" w:sz="4" w:space="0" w:color="auto"/>
              <w:right w:val="single" w:sz="4" w:space="0" w:color="auto"/>
            </w:tcBorders>
            <w:shd w:val="clear" w:color="auto" w:fill="auto"/>
            <w:noWrap/>
            <w:vAlign w:val="center"/>
            <w:hideMark/>
          </w:tcPr>
          <w:p w14:paraId="0979FC1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C8A09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CB28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5A4B44" w14:textId="77777777" w:rsidR="00E83F66" w:rsidRPr="00772251" w:rsidRDefault="00E83F66" w:rsidP="0048591A">
            <w:pPr>
              <w:spacing w:before="60" w:after="60" w:line="240" w:lineRule="auto"/>
              <w:jc w:val="center"/>
              <w:rPr>
                <w:noProof/>
                <w:sz w:val="20"/>
              </w:rPr>
            </w:pPr>
            <w:r>
              <w:rPr>
                <w:noProof/>
                <w:sz w:val="20"/>
              </w:rPr>
              <w:t>84593900</w:t>
            </w:r>
          </w:p>
        </w:tc>
        <w:tc>
          <w:tcPr>
            <w:tcW w:w="1086" w:type="dxa"/>
            <w:tcBorders>
              <w:top w:val="nil"/>
              <w:left w:val="nil"/>
              <w:bottom w:val="single" w:sz="4" w:space="0" w:color="auto"/>
              <w:right w:val="single" w:sz="4" w:space="0" w:color="auto"/>
            </w:tcBorders>
            <w:shd w:val="clear" w:color="auto" w:fill="auto"/>
            <w:noWrap/>
            <w:hideMark/>
          </w:tcPr>
          <w:p w14:paraId="00060E21" w14:textId="77777777" w:rsidR="00E83F66" w:rsidRPr="00772251" w:rsidRDefault="00E83F66" w:rsidP="0048591A">
            <w:pPr>
              <w:spacing w:before="60" w:after="60" w:line="240" w:lineRule="auto"/>
              <w:jc w:val="center"/>
              <w:rPr>
                <w:noProof/>
                <w:sz w:val="20"/>
              </w:rPr>
            </w:pPr>
            <w:r>
              <w:rPr>
                <w:noProof/>
                <w:sz w:val="20"/>
              </w:rPr>
              <w:t>845939</w:t>
            </w:r>
          </w:p>
        </w:tc>
        <w:tc>
          <w:tcPr>
            <w:tcW w:w="9923" w:type="dxa"/>
            <w:tcBorders>
              <w:top w:val="nil"/>
              <w:left w:val="nil"/>
              <w:bottom w:val="single" w:sz="4" w:space="0" w:color="auto"/>
              <w:right w:val="single" w:sz="4" w:space="0" w:color="auto"/>
            </w:tcBorders>
            <w:shd w:val="clear" w:color="auto" w:fill="auto"/>
            <w:noWrap/>
            <w:hideMark/>
          </w:tcPr>
          <w:p w14:paraId="0358B1BB"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7CA6F2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A6F9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8F641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EA6604" w14:textId="77777777" w:rsidR="00E83F66" w:rsidRPr="00772251" w:rsidRDefault="00E83F66" w:rsidP="0048591A">
            <w:pPr>
              <w:spacing w:before="60" w:after="60" w:line="240" w:lineRule="auto"/>
              <w:jc w:val="center"/>
              <w:rPr>
                <w:noProof/>
                <w:sz w:val="20"/>
              </w:rPr>
            </w:pPr>
            <w:r>
              <w:rPr>
                <w:noProof/>
                <w:sz w:val="20"/>
              </w:rPr>
              <w:t>84594000</w:t>
            </w:r>
          </w:p>
        </w:tc>
        <w:tc>
          <w:tcPr>
            <w:tcW w:w="1086" w:type="dxa"/>
            <w:tcBorders>
              <w:top w:val="nil"/>
              <w:left w:val="nil"/>
              <w:bottom w:val="single" w:sz="4" w:space="0" w:color="auto"/>
              <w:right w:val="single" w:sz="4" w:space="0" w:color="auto"/>
            </w:tcBorders>
            <w:shd w:val="clear" w:color="auto" w:fill="auto"/>
            <w:noWrap/>
            <w:hideMark/>
          </w:tcPr>
          <w:p w14:paraId="0E58A436" w14:textId="77777777" w:rsidR="00E83F66" w:rsidRPr="00772251" w:rsidRDefault="00E83F66" w:rsidP="0048591A">
            <w:pPr>
              <w:spacing w:before="60" w:after="60" w:line="240" w:lineRule="auto"/>
              <w:jc w:val="center"/>
              <w:rPr>
                <w:noProof/>
                <w:sz w:val="20"/>
              </w:rPr>
            </w:pPr>
            <w:r>
              <w:rPr>
                <w:noProof/>
                <w:sz w:val="20"/>
              </w:rPr>
              <w:t>845940</w:t>
            </w:r>
          </w:p>
        </w:tc>
        <w:tc>
          <w:tcPr>
            <w:tcW w:w="9923" w:type="dxa"/>
            <w:tcBorders>
              <w:top w:val="nil"/>
              <w:left w:val="nil"/>
              <w:bottom w:val="single" w:sz="4" w:space="0" w:color="auto"/>
              <w:right w:val="single" w:sz="4" w:space="0" w:color="auto"/>
            </w:tcBorders>
            <w:shd w:val="clear" w:color="auto" w:fill="auto"/>
            <w:noWrap/>
            <w:hideMark/>
          </w:tcPr>
          <w:p w14:paraId="79A06FB9" w14:textId="77777777" w:rsidR="00E83F66" w:rsidRPr="00772251" w:rsidRDefault="00E83F66" w:rsidP="0048591A">
            <w:pPr>
              <w:spacing w:before="60" w:after="60" w:line="240" w:lineRule="auto"/>
              <w:rPr>
                <w:noProof/>
                <w:sz w:val="20"/>
              </w:rPr>
            </w:pPr>
            <w:r>
              <w:rPr>
                <w:noProof/>
                <w:sz w:val="20"/>
              </w:rPr>
              <w:t>- Andre udboremaskiner</w:t>
            </w:r>
          </w:p>
        </w:tc>
        <w:tc>
          <w:tcPr>
            <w:tcW w:w="1134" w:type="dxa"/>
            <w:tcBorders>
              <w:top w:val="nil"/>
              <w:left w:val="nil"/>
              <w:bottom w:val="single" w:sz="4" w:space="0" w:color="auto"/>
              <w:right w:val="single" w:sz="4" w:space="0" w:color="auto"/>
            </w:tcBorders>
            <w:shd w:val="clear" w:color="auto" w:fill="auto"/>
            <w:noWrap/>
            <w:vAlign w:val="center"/>
            <w:hideMark/>
          </w:tcPr>
          <w:p w14:paraId="1AEB10A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EBC27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8654F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FF5D35" w14:textId="77777777" w:rsidR="00E83F66" w:rsidRPr="00772251" w:rsidRDefault="00E83F66" w:rsidP="0048591A">
            <w:pPr>
              <w:spacing w:before="60" w:after="60" w:line="240" w:lineRule="auto"/>
              <w:jc w:val="center"/>
              <w:rPr>
                <w:noProof/>
                <w:sz w:val="20"/>
              </w:rPr>
            </w:pPr>
            <w:r>
              <w:rPr>
                <w:noProof/>
                <w:sz w:val="20"/>
              </w:rPr>
              <w:t>84595100</w:t>
            </w:r>
          </w:p>
        </w:tc>
        <w:tc>
          <w:tcPr>
            <w:tcW w:w="1086" w:type="dxa"/>
            <w:tcBorders>
              <w:top w:val="nil"/>
              <w:left w:val="nil"/>
              <w:bottom w:val="single" w:sz="4" w:space="0" w:color="auto"/>
              <w:right w:val="single" w:sz="4" w:space="0" w:color="auto"/>
            </w:tcBorders>
            <w:shd w:val="clear" w:color="auto" w:fill="auto"/>
            <w:noWrap/>
            <w:hideMark/>
          </w:tcPr>
          <w:p w14:paraId="3FA7A374" w14:textId="77777777" w:rsidR="00E83F66" w:rsidRPr="00772251" w:rsidRDefault="00E83F66" w:rsidP="0048591A">
            <w:pPr>
              <w:spacing w:before="60" w:after="60" w:line="240" w:lineRule="auto"/>
              <w:jc w:val="center"/>
              <w:rPr>
                <w:noProof/>
                <w:sz w:val="20"/>
              </w:rPr>
            </w:pPr>
            <w:r>
              <w:rPr>
                <w:noProof/>
                <w:sz w:val="20"/>
              </w:rPr>
              <w:t>845951</w:t>
            </w:r>
          </w:p>
        </w:tc>
        <w:tc>
          <w:tcPr>
            <w:tcW w:w="9923" w:type="dxa"/>
            <w:tcBorders>
              <w:top w:val="nil"/>
              <w:left w:val="nil"/>
              <w:bottom w:val="single" w:sz="4" w:space="0" w:color="auto"/>
              <w:right w:val="single" w:sz="4" w:space="0" w:color="auto"/>
            </w:tcBorders>
            <w:shd w:val="clear" w:color="auto" w:fill="auto"/>
            <w:noWrap/>
            <w:hideMark/>
          </w:tcPr>
          <w:p w14:paraId="1D3673E2" w14:textId="77777777" w:rsidR="00E83F66" w:rsidRPr="00772251" w:rsidRDefault="00E83F66" w:rsidP="0048591A">
            <w:pPr>
              <w:spacing w:before="60" w:after="60" w:line="240" w:lineRule="auto"/>
              <w:rPr>
                <w:noProof/>
                <w:sz w:val="20"/>
              </w:rPr>
            </w:pPr>
            <w:r>
              <w:rPr>
                <w:noProof/>
                <w:sz w:val="20"/>
              </w:rPr>
              <w:t>-- Numerisk styrede</w:t>
            </w:r>
          </w:p>
        </w:tc>
        <w:tc>
          <w:tcPr>
            <w:tcW w:w="1134" w:type="dxa"/>
            <w:tcBorders>
              <w:top w:val="nil"/>
              <w:left w:val="nil"/>
              <w:bottom w:val="single" w:sz="4" w:space="0" w:color="auto"/>
              <w:right w:val="single" w:sz="4" w:space="0" w:color="auto"/>
            </w:tcBorders>
            <w:shd w:val="clear" w:color="auto" w:fill="auto"/>
            <w:noWrap/>
            <w:vAlign w:val="center"/>
            <w:hideMark/>
          </w:tcPr>
          <w:p w14:paraId="4D08574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0A19A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5016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75430C" w14:textId="77777777" w:rsidR="00E83F66" w:rsidRPr="00772251" w:rsidRDefault="00E83F66" w:rsidP="0048591A">
            <w:pPr>
              <w:spacing w:before="60" w:after="60" w:line="240" w:lineRule="auto"/>
              <w:jc w:val="center"/>
              <w:rPr>
                <w:noProof/>
                <w:sz w:val="20"/>
              </w:rPr>
            </w:pPr>
            <w:r>
              <w:rPr>
                <w:noProof/>
                <w:sz w:val="20"/>
              </w:rPr>
              <w:t>84595900</w:t>
            </w:r>
          </w:p>
        </w:tc>
        <w:tc>
          <w:tcPr>
            <w:tcW w:w="1086" w:type="dxa"/>
            <w:tcBorders>
              <w:top w:val="nil"/>
              <w:left w:val="nil"/>
              <w:bottom w:val="single" w:sz="4" w:space="0" w:color="auto"/>
              <w:right w:val="single" w:sz="4" w:space="0" w:color="auto"/>
            </w:tcBorders>
            <w:shd w:val="clear" w:color="auto" w:fill="auto"/>
            <w:noWrap/>
            <w:hideMark/>
          </w:tcPr>
          <w:p w14:paraId="2B99DE41" w14:textId="77777777" w:rsidR="00E83F66" w:rsidRPr="00772251" w:rsidRDefault="00E83F66" w:rsidP="0048591A">
            <w:pPr>
              <w:spacing w:before="60" w:after="60" w:line="240" w:lineRule="auto"/>
              <w:jc w:val="center"/>
              <w:rPr>
                <w:noProof/>
                <w:sz w:val="20"/>
              </w:rPr>
            </w:pPr>
            <w:r>
              <w:rPr>
                <w:noProof/>
                <w:sz w:val="20"/>
              </w:rPr>
              <w:t>845959</w:t>
            </w:r>
          </w:p>
        </w:tc>
        <w:tc>
          <w:tcPr>
            <w:tcW w:w="9923" w:type="dxa"/>
            <w:tcBorders>
              <w:top w:val="nil"/>
              <w:left w:val="nil"/>
              <w:bottom w:val="single" w:sz="4" w:space="0" w:color="auto"/>
              <w:right w:val="single" w:sz="4" w:space="0" w:color="auto"/>
            </w:tcBorders>
            <w:shd w:val="clear" w:color="auto" w:fill="auto"/>
            <w:noWrap/>
            <w:hideMark/>
          </w:tcPr>
          <w:p w14:paraId="48F0349C"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421F2C1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EAA1D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94F63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8CE0DD" w14:textId="77777777" w:rsidR="00E83F66" w:rsidRPr="00772251" w:rsidRDefault="00E83F66" w:rsidP="0048591A">
            <w:pPr>
              <w:spacing w:before="60" w:after="60" w:line="240" w:lineRule="auto"/>
              <w:jc w:val="center"/>
              <w:rPr>
                <w:noProof/>
                <w:sz w:val="20"/>
              </w:rPr>
            </w:pPr>
            <w:r>
              <w:rPr>
                <w:noProof/>
                <w:sz w:val="20"/>
              </w:rPr>
              <w:t>84596100</w:t>
            </w:r>
          </w:p>
        </w:tc>
        <w:tc>
          <w:tcPr>
            <w:tcW w:w="1086" w:type="dxa"/>
            <w:tcBorders>
              <w:top w:val="nil"/>
              <w:left w:val="nil"/>
              <w:bottom w:val="single" w:sz="4" w:space="0" w:color="auto"/>
              <w:right w:val="single" w:sz="4" w:space="0" w:color="auto"/>
            </w:tcBorders>
            <w:shd w:val="clear" w:color="auto" w:fill="auto"/>
            <w:noWrap/>
            <w:hideMark/>
          </w:tcPr>
          <w:p w14:paraId="2A9B3270" w14:textId="77777777" w:rsidR="00E83F66" w:rsidRPr="00772251" w:rsidRDefault="00E83F66" w:rsidP="0048591A">
            <w:pPr>
              <w:spacing w:before="60" w:after="60" w:line="240" w:lineRule="auto"/>
              <w:jc w:val="center"/>
              <w:rPr>
                <w:noProof/>
                <w:sz w:val="20"/>
              </w:rPr>
            </w:pPr>
            <w:r>
              <w:rPr>
                <w:noProof/>
                <w:sz w:val="20"/>
              </w:rPr>
              <w:t>845961</w:t>
            </w:r>
          </w:p>
        </w:tc>
        <w:tc>
          <w:tcPr>
            <w:tcW w:w="9923" w:type="dxa"/>
            <w:tcBorders>
              <w:top w:val="nil"/>
              <w:left w:val="nil"/>
              <w:bottom w:val="single" w:sz="4" w:space="0" w:color="auto"/>
              <w:right w:val="single" w:sz="4" w:space="0" w:color="auto"/>
            </w:tcBorders>
            <w:shd w:val="clear" w:color="auto" w:fill="auto"/>
            <w:noWrap/>
            <w:hideMark/>
          </w:tcPr>
          <w:p w14:paraId="1EEAB65A" w14:textId="77777777" w:rsidR="00E83F66" w:rsidRPr="00772251" w:rsidRDefault="00E83F66" w:rsidP="0048591A">
            <w:pPr>
              <w:spacing w:before="60" w:after="60" w:line="240" w:lineRule="auto"/>
              <w:rPr>
                <w:noProof/>
                <w:sz w:val="20"/>
              </w:rPr>
            </w:pPr>
            <w:r>
              <w:rPr>
                <w:noProof/>
                <w:sz w:val="20"/>
              </w:rPr>
              <w:t>-- Numerisk styrede</w:t>
            </w:r>
          </w:p>
        </w:tc>
        <w:tc>
          <w:tcPr>
            <w:tcW w:w="1134" w:type="dxa"/>
            <w:tcBorders>
              <w:top w:val="nil"/>
              <w:left w:val="nil"/>
              <w:bottom w:val="single" w:sz="4" w:space="0" w:color="auto"/>
              <w:right w:val="single" w:sz="4" w:space="0" w:color="auto"/>
            </w:tcBorders>
            <w:shd w:val="clear" w:color="auto" w:fill="auto"/>
            <w:noWrap/>
            <w:vAlign w:val="center"/>
            <w:hideMark/>
          </w:tcPr>
          <w:p w14:paraId="2D624EF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7D5E3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4D78E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B694B1" w14:textId="77777777" w:rsidR="00E83F66" w:rsidRPr="00772251" w:rsidRDefault="00E83F66" w:rsidP="0048591A">
            <w:pPr>
              <w:spacing w:before="60" w:after="60" w:line="240" w:lineRule="auto"/>
              <w:jc w:val="center"/>
              <w:rPr>
                <w:noProof/>
                <w:sz w:val="20"/>
              </w:rPr>
            </w:pPr>
            <w:r>
              <w:rPr>
                <w:noProof/>
                <w:sz w:val="20"/>
              </w:rPr>
              <w:t>84596900</w:t>
            </w:r>
          </w:p>
        </w:tc>
        <w:tc>
          <w:tcPr>
            <w:tcW w:w="1086" w:type="dxa"/>
            <w:tcBorders>
              <w:top w:val="nil"/>
              <w:left w:val="nil"/>
              <w:bottom w:val="single" w:sz="4" w:space="0" w:color="auto"/>
              <w:right w:val="single" w:sz="4" w:space="0" w:color="auto"/>
            </w:tcBorders>
            <w:shd w:val="clear" w:color="auto" w:fill="auto"/>
            <w:noWrap/>
            <w:hideMark/>
          </w:tcPr>
          <w:p w14:paraId="7F7315C0" w14:textId="77777777" w:rsidR="00E83F66" w:rsidRPr="00772251" w:rsidRDefault="00E83F66" w:rsidP="0048591A">
            <w:pPr>
              <w:spacing w:before="60" w:after="60" w:line="240" w:lineRule="auto"/>
              <w:jc w:val="center"/>
              <w:rPr>
                <w:noProof/>
                <w:sz w:val="20"/>
              </w:rPr>
            </w:pPr>
            <w:r>
              <w:rPr>
                <w:noProof/>
                <w:sz w:val="20"/>
              </w:rPr>
              <w:t>845969</w:t>
            </w:r>
          </w:p>
        </w:tc>
        <w:tc>
          <w:tcPr>
            <w:tcW w:w="9923" w:type="dxa"/>
            <w:tcBorders>
              <w:top w:val="nil"/>
              <w:left w:val="nil"/>
              <w:bottom w:val="single" w:sz="4" w:space="0" w:color="auto"/>
              <w:right w:val="single" w:sz="4" w:space="0" w:color="auto"/>
            </w:tcBorders>
            <w:shd w:val="clear" w:color="auto" w:fill="auto"/>
            <w:noWrap/>
            <w:hideMark/>
          </w:tcPr>
          <w:p w14:paraId="7D166394"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5EF716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1EA9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D7C0A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23B698" w14:textId="77777777" w:rsidR="00E83F66" w:rsidRPr="00772251" w:rsidRDefault="00E83F66" w:rsidP="0048591A">
            <w:pPr>
              <w:spacing w:before="60" w:after="60" w:line="240" w:lineRule="auto"/>
              <w:jc w:val="center"/>
              <w:rPr>
                <w:noProof/>
                <w:sz w:val="20"/>
              </w:rPr>
            </w:pPr>
            <w:r>
              <w:rPr>
                <w:noProof/>
                <w:sz w:val="20"/>
              </w:rPr>
              <w:t>84597000</w:t>
            </w:r>
          </w:p>
        </w:tc>
        <w:tc>
          <w:tcPr>
            <w:tcW w:w="1086" w:type="dxa"/>
            <w:tcBorders>
              <w:top w:val="nil"/>
              <w:left w:val="nil"/>
              <w:bottom w:val="single" w:sz="4" w:space="0" w:color="auto"/>
              <w:right w:val="single" w:sz="4" w:space="0" w:color="auto"/>
            </w:tcBorders>
            <w:shd w:val="clear" w:color="auto" w:fill="auto"/>
            <w:noWrap/>
            <w:hideMark/>
          </w:tcPr>
          <w:p w14:paraId="6320B10B" w14:textId="77777777" w:rsidR="00E83F66" w:rsidRPr="00772251" w:rsidRDefault="00E83F66" w:rsidP="0048591A">
            <w:pPr>
              <w:spacing w:before="60" w:after="60" w:line="240" w:lineRule="auto"/>
              <w:jc w:val="center"/>
              <w:rPr>
                <w:noProof/>
                <w:sz w:val="20"/>
              </w:rPr>
            </w:pPr>
            <w:r>
              <w:rPr>
                <w:noProof/>
                <w:sz w:val="20"/>
              </w:rPr>
              <w:t>845970</w:t>
            </w:r>
          </w:p>
        </w:tc>
        <w:tc>
          <w:tcPr>
            <w:tcW w:w="9923" w:type="dxa"/>
            <w:tcBorders>
              <w:top w:val="nil"/>
              <w:left w:val="nil"/>
              <w:bottom w:val="single" w:sz="4" w:space="0" w:color="auto"/>
              <w:right w:val="single" w:sz="4" w:space="0" w:color="auto"/>
            </w:tcBorders>
            <w:shd w:val="clear" w:color="auto" w:fill="auto"/>
            <w:noWrap/>
            <w:hideMark/>
          </w:tcPr>
          <w:p w14:paraId="7834EC4D" w14:textId="77777777" w:rsidR="00E83F66" w:rsidRPr="00772251" w:rsidRDefault="00E83F66" w:rsidP="0048591A">
            <w:pPr>
              <w:spacing w:before="60" w:after="60" w:line="240" w:lineRule="auto"/>
              <w:rPr>
                <w:noProof/>
                <w:sz w:val="20"/>
              </w:rPr>
            </w:pPr>
            <w:r>
              <w:rPr>
                <w:noProof/>
                <w:sz w:val="20"/>
              </w:rPr>
              <w:t>- Andre gevindskæremaskiner</w:t>
            </w:r>
          </w:p>
        </w:tc>
        <w:tc>
          <w:tcPr>
            <w:tcW w:w="1134" w:type="dxa"/>
            <w:tcBorders>
              <w:top w:val="nil"/>
              <w:left w:val="nil"/>
              <w:bottom w:val="single" w:sz="4" w:space="0" w:color="auto"/>
              <w:right w:val="single" w:sz="4" w:space="0" w:color="auto"/>
            </w:tcBorders>
            <w:shd w:val="clear" w:color="auto" w:fill="auto"/>
            <w:noWrap/>
            <w:vAlign w:val="center"/>
            <w:hideMark/>
          </w:tcPr>
          <w:p w14:paraId="215A49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B319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F23A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07CE2B" w14:textId="77777777" w:rsidR="00E83F66" w:rsidRPr="00772251" w:rsidRDefault="00E83F66" w:rsidP="0048591A">
            <w:pPr>
              <w:spacing w:before="60" w:after="60" w:line="240" w:lineRule="auto"/>
              <w:jc w:val="center"/>
              <w:rPr>
                <w:noProof/>
                <w:sz w:val="20"/>
              </w:rPr>
            </w:pPr>
            <w:r>
              <w:rPr>
                <w:noProof/>
                <w:sz w:val="20"/>
              </w:rPr>
              <w:t>84601100</w:t>
            </w:r>
          </w:p>
        </w:tc>
        <w:tc>
          <w:tcPr>
            <w:tcW w:w="1086" w:type="dxa"/>
            <w:tcBorders>
              <w:top w:val="nil"/>
              <w:left w:val="nil"/>
              <w:bottom w:val="single" w:sz="4" w:space="0" w:color="auto"/>
              <w:right w:val="single" w:sz="4" w:space="0" w:color="auto"/>
            </w:tcBorders>
            <w:shd w:val="clear" w:color="auto" w:fill="auto"/>
            <w:noWrap/>
            <w:hideMark/>
          </w:tcPr>
          <w:p w14:paraId="4A7D243B" w14:textId="77777777" w:rsidR="00E83F66" w:rsidRPr="00772251" w:rsidRDefault="00E83F66" w:rsidP="0048591A">
            <w:pPr>
              <w:spacing w:before="60" w:after="60" w:line="240" w:lineRule="auto"/>
              <w:jc w:val="center"/>
              <w:rPr>
                <w:noProof/>
                <w:sz w:val="20"/>
              </w:rPr>
            </w:pPr>
            <w:r>
              <w:rPr>
                <w:noProof/>
                <w:sz w:val="20"/>
              </w:rPr>
              <w:t>846011</w:t>
            </w:r>
          </w:p>
        </w:tc>
        <w:tc>
          <w:tcPr>
            <w:tcW w:w="9923" w:type="dxa"/>
            <w:tcBorders>
              <w:top w:val="nil"/>
              <w:left w:val="nil"/>
              <w:bottom w:val="single" w:sz="4" w:space="0" w:color="auto"/>
              <w:right w:val="single" w:sz="4" w:space="0" w:color="auto"/>
            </w:tcBorders>
            <w:shd w:val="clear" w:color="auto" w:fill="auto"/>
            <w:noWrap/>
            <w:hideMark/>
          </w:tcPr>
          <w:p w14:paraId="3DE3D8C1" w14:textId="77777777" w:rsidR="00E83F66" w:rsidRPr="00772251" w:rsidRDefault="00E83F66" w:rsidP="0048591A">
            <w:pPr>
              <w:spacing w:before="60" w:after="60" w:line="240" w:lineRule="auto"/>
              <w:rPr>
                <w:noProof/>
                <w:sz w:val="20"/>
              </w:rPr>
            </w:pPr>
            <w:r>
              <w:rPr>
                <w:noProof/>
                <w:sz w:val="20"/>
              </w:rPr>
              <w:t>-- Numerisk styrede</w:t>
            </w:r>
          </w:p>
        </w:tc>
        <w:tc>
          <w:tcPr>
            <w:tcW w:w="1134" w:type="dxa"/>
            <w:tcBorders>
              <w:top w:val="nil"/>
              <w:left w:val="nil"/>
              <w:bottom w:val="single" w:sz="4" w:space="0" w:color="auto"/>
              <w:right w:val="single" w:sz="4" w:space="0" w:color="auto"/>
            </w:tcBorders>
            <w:shd w:val="clear" w:color="auto" w:fill="auto"/>
            <w:noWrap/>
            <w:vAlign w:val="center"/>
            <w:hideMark/>
          </w:tcPr>
          <w:p w14:paraId="68FF3E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0CAA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34E3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C242C9" w14:textId="77777777" w:rsidR="00E83F66" w:rsidRPr="00772251" w:rsidRDefault="00E83F66" w:rsidP="0048591A">
            <w:pPr>
              <w:spacing w:before="60" w:after="60" w:line="240" w:lineRule="auto"/>
              <w:jc w:val="center"/>
              <w:rPr>
                <w:noProof/>
                <w:sz w:val="20"/>
              </w:rPr>
            </w:pPr>
            <w:r>
              <w:rPr>
                <w:noProof/>
                <w:sz w:val="20"/>
              </w:rPr>
              <w:t>84601900</w:t>
            </w:r>
          </w:p>
        </w:tc>
        <w:tc>
          <w:tcPr>
            <w:tcW w:w="1086" w:type="dxa"/>
            <w:tcBorders>
              <w:top w:val="nil"/>
              <w:left w:val="nil"/>
              <w:bottom w:val="single" w:sz="4" w:space="0" w:color="auto"/>
              <w:right w:val="single" w:sz="4" w:space="0" w:color="auto"/>
            </w:tcBorders>
            <w:shd w:val="clear" w:color="auto" w:fill="auto"/>
            <w:noWrap/>
            <w:hideMark/>
          </w:tcPr>
          <w:p w14:paraId="5188F27C" w14:textId="77777777" w:rsidR="00E83F66" w:rsidRPr="00772251" w:rsidRDefault="00E83F66" w:rsidP="0048591A">
            <w:pPr>
              <w:spacing w:before="60" w:after="60" w:line="240" w:lineRule="auto"/>
              <w:jc w:val="center"/>
              <w:rPr>
                <w:noProof/>
                <w:sz w:val="20"/>
              </w:rPr>
            </w:pPr>
            <w:r>
              <w:rPr>
                <w:noProof/>
                <w:sz w:val="20"/>
              </w:rPr>
              <w:t>846019</w:t>
            </w:r>
          </w:p>
        </w:tc>
        <w:tc>
          <w:tcPr>
            <w:tcW w:w="9923" w:type="dxa"/>
            <w:tcBorders>
              <w:top w:val="nil"/>
              <w:left w:val="nil"/>
              <w:bottom w:val="single" w:sz="4" w:space="0" w:color="auto"/>
              <w:right w:val="single" w:sz="4" w:space="0" w:color="auto"/>
            </w:tcBorders>
            <w:shd w:val="clear" w:color="auto" w:fill="auto"/>
            <w:noWrap/>
            <w:hideMark/>
          </w:tcPr>
          <w:p w14:paraId="0DCB543E" w14:textId="77777777" w:rsidR="00E83F66" w:rsidRPr="00772251" w:rsidRDefault="00E83F66" w:rsidP="0048591A">
            <w:pPr>
              <w:spacing w:before="60" w:after="60" w:line="240" w:lineRule="auto"/>
              <w:rPr>
                <w:noProof/>
                <w:sz w:val="20"/>
              </w:rPr>
            </w:pPr>
            <w:r>
              <w:rPr>
                <w:noProof/>
                <w:sz w:val="20"/>
              </w:rPr>
              <w:t>-- Andre maskiner</w:t>
            </w:r>
          </w:p>
        </w:tc>
        <w:tc>
          <w:tcPr>
            <w:tcW w:w="1134" w:type="dxa"/>
            <w:tcBorders>
              <w:top w:val="nil"/>
              <w:left w:val="nil"/>
              <w:bottom w:val="single" w:sz="4" w:space="0" w:color="auto"/>
              <w:right w:val="single" w:sz="4" w:space="0" w:color="auto"/>
            </w:tcBorders>
            <w:shd w:val="clear" w:color="auto" w:fill="auto"/>
            <w:noWrap/>
            <w:vAlign w:val="center"/>
            <w:hideMark/>
          </w:tcPr>
          <w:p w14:paraId="4C6B962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6C48E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3E47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070C24" w14:textId="77777777" w:rsidR="00E83F66" w:rsidRPr="00772251" w:rsidRDefault="00E83F66" w:rsidP="0048591A">
            <w:pPr>
              <w:spacing w:before="60" w:after="60" w:line="240" w:lineRule="auto"/>
              <w:jc w:val="center"/>
              <w:rPr>
                <w:noProof/>
                <w:sz w:val="20"/>
              </w:rPr>
            </w:pPr>
            <w:r>
              <w:rPr>
                <w:noProof/>
                <w:sz w:val="20"/>
              </w:rPr>
              <w:t>84602100</w:t>
            </w:r>
          </w:p>
        </w:tc>
        <w:tc>
          <w:tcPr>
            <w:tcW w:w="1086" w:type="dxa"/>
            <w:tcBorders>
              <w:top w:val="nil"/>
              <w:left w:val="nil"/>
              <w:bottom w:val="single" w:sz="4" w:space="0" w:color="auto"/>
              <w:right w:val="single" w:sz="4" w:space="0" w:color="auto"/>
            </w:tcBorders>
            <w:shd w:val="clear" w:color="auto" w:fill="auto"/>
            <w:noWrap/>
            <w:hideMark/>
          </w:tcPr>
          <w:p w14:paraId="7C69BEF4" w14:textId="77777777" w:rsidR="00E83F66" w:rsidRPr="00772251" w:rsidRDefault="00E83F66" w:rsidP="0048591A">
            <w:pPr>
              <w:spacing w:before="60" w:after="60" w:line="240" w:lineRule="auto"/>
              <w:jc w:val="center"/>
              <w:rPr>
                <w:noProof/>
                <w:sz w:val="20"/>
              </w:rPr>
            </w:pPr>
            <w:r>
              <w:rPr>
                <w:noProof/>
                <w:sz w:val="20"/>
              </w:rPr>
              <w:t>846021</w:t>
            </w:r>
          </w:p>
        </w:tc>
        <w:tc>
          <w:tcPr>
            <w:tcW w:w="9923" w:type="dxa"/>
            <w:tcBorders>
              <w:top w:val="nil"/>
              <w:left w:val="nil"/>
              <w:bottom w:val="single" w:sz="4" w:space="0" w:color="auto"/>
              <w:right w:val="single" w:sz="4" w:space="0" w:color="auto"/>
            </w:tcBorders>
            <w:shd w:val="clear" w:color="auto" w:fill="auto"/>
            <w:noWrap/>
            <w:hideMark/>
          </w:tcPr>
          <w:p w14:paraId="7FCF9CD5" w14:textId="77777777" w:rsidR="00E83F66" w:rsidRPr="00772251" w:rsidRDefault="00E83F66" w:rsidP="0048591A">
            <w:pPr>
              <w:spacing w:before="60" w:after="60" w:line="240" w:lineRule="auto"/>
              <w:rPr>
                <w:noProof/>
                <w:sz w:val="20"/>
              </w:rPr>
            </w:pPr>
            <w:r>
              <w:rPr>
                <w:noProof/>
                <w:sz w:val="20"/>
              </w:rPr>
              <w:t>-- Numerisk styrede</w:t>
            </w:r>
          </w:p>
        </w:tc>
        <w:tc>
          <w:tcPr>
            <w:tcW w:w="1134" w:type="dxa"/>
            <w:tcBorders>
              <w:top w:val="nil"/>
              <w:left w:val="nil"/>
              <w:bottom w:val="single" w:sz="4" w:space="0" w:color="auto"/>
              <w:right w:val="single" w:sz="4" w:space="0" w:color="auto"/>
            </w:tcBorders>
            <w:shd w:val="clear" w:color="auto" w:fill="auto"/>
            <w:noWrap/>
            <w:vAlign w:val="center"/>
            <w:hideMark/>
          </w:tcPr>
          <w:p w14:paraId="5AC0A3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5B6BA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108C4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5564A9" w14:textId="77777777" w:rsidR="00E83F66" w:rsidRPr="00772251" w:rsidRDefault="00E83F66" w:rsidP="0098654B">
            <w:pPr>
              <w:pageBreakBefore/>
              <w:spacing w:before="60" w:after="60" w:line="240" w:lineRule="auto"/>
              <w:jc w:val="center"/>
              <w:rPr>
                <w:noProof/>
                <w:sz w:val="20"/>
              </w:rPr>
            </w:pPr>
            <w:r>
              <w:rPr>
                <w:noProof/>
                <w:sz w:val="20"/>
              </w:rPr>
              <w:t>84602900</w:t>
            </w:r>
          </w:p>
        </w:tc>
        <w:tc>
          <w:tcPr>
            <w:tcW w:w="1086" w:type="dxa"/>
            <w:tcBorders>
              <w:top w:val="nil"/>
              <w:left w:val="nil"/>
              <w:bottom w:val="single" w:sz="4" w:space="0" w:color="auto"/>
              <w:right w:val="single" w:sz="4" w:space="0" w:color="auto"/>
            </w:tcBorders>
            <w:shd w:val="clear" w:color="auto" w:fill="auto"/>
            <w:noWrap/>
            <w:hideMark/>
          </w:tcPr>
          <w:p w14:paraId="2C034B23" w14:textId="77777777" w:rsidR="00E83F66" w:rsidRPr="00772251" w:rsidRDefault="00E83F66" w:rsidP="0048591A">
            <w:pPr>
              <w:spacing w:before="60" w:after="60" w:line="240" w:lineRule="auto"/>
              <w:jc w:val="center"/>
              <w:rPr>
                <w:noProof/>
                <w:sz w:val="20"/>
              </w:rPr>
            </w:pPr>
            <w:r>
              <w:rPr>
                <w:noProof/>
                <w:sz w:val="20"/>
              </w:rPr>
              <w:t>846029</w:t>
            </w:r>
          </w:p>
        </w:tc>
        <w:tc>
          <w:tcPr>
            <w:tcW w:w="9923" w:type="dxa"/>
            <w:tcBorders>
              <w:top w:val="nil"/>
              <w:left w:val="nil"/>
              <w:bottom w:val="single" w:sz="4" w:space="0" w:color="auto"/>
              <w:right w:val="single" w:sz="4" w:space="0" w:color="auto"/>
            </w:tcBorders>
            <w:shd w:val="clear" w:color="auto" w:fill="auto"/>
            <w:noWrap/>
            <w:hideMark/>
          </w:tcPr>
          <w:p w14:paraId="156649D8"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102BABE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6F6F5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F4886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E1F72E" w14:textId="77777777" w:rsidR="00E83F66" w:rsidRPr="00772251" w:rsidRDefault="00E83F66" w:rsidP="0048591A">
            <w:pPr>
              <w:spacing w:before="60" w:after="60" w:line="240" w:lineRule="auto"/>
              <w:jc w:val="center"/>
              <w:rPr>
                <w:noProof/>
                <w:sz w:val="20"/>
              </w:rPr>
            </w:pPr>
            <w:r>
              <w:rPr>
                <w:noProof/>
                <w:sz w:val="20"/>
              </w:rPr>
              <w:t>84603100</w:t>
            </w:r>
          </w:p>
        </w:tc>
        <w:tc>
          <w:tcPr>
            <w:tcW w:w="1086" w:type="dxa"/>
            <w:tcBorders>
              <w:top w:val="nil"/>
              <w:left w:val="nil"/>
              <w:bottom w:val="single" w:sz="4" w:space="0" w:color="auto"/>
              <w:right w:val="single" w:sz="4" w:space="0" w:color="auto"/>
            </w:tcBorders>
            <w:shd w:val="clear" w:color="auto" w:fill="auto"/>
            <w:noWrap/>
            <w:hideMark/>
          </w:tcPr>
          <w:p w14:paraId="24D45776" w14:textId="77777777" w:rsidR="00E83F66" w:rsidRPr="00772251" w:rsidRDefault="00E83F66" w:rsidP="0048591A">
            <w:pPr>
              <w:spacing w:before="60" w:after="60" w:line="240" w:lineRule="auto"/>
              <w:jc w:val="center"/>
              <w:rPr>
                <w:noProof/>
                <w:sz w:val="20"/>
              </w:rPr>
            </w:pPr>
            <w:r>
              <w:rPr>
                <w:noProof/>
                <w:sz w:val="20"/>
              </w:rPr>
              <w:t>846031</w:t>
            </w:r>
          </w:p>
        </w:tc>
        <w:tc>
          <w:tcPr>
            <w:tcW w:w="9923" w:type="dxa"/>
            <w:tcBorders>
              <w:top w:val="nil"/>
              <w:left w:val="nil"/>
              <w:bottom w:val="single" w:sz="4" w:space="0" w:color="auto"/>
              <w:right w:val="single" w:sz="4" w:space="0" w:color="auto"/>
            </w:tcBorders>
            <w:shd w:val="clear" w:color="auto" w:fill="auto"/>
            <w:noWrap/>
            <w:hideMark/>
          </w:tcPr>
          <w:p w14:paraId="012C02BE" w14:textId="77777777" w:rsidR="00E83F66" w:rsidRPr="00772251" w:rsidRDefault="00E83F66" w:rsidP="0048591A">
            <w:pPr>
              <w:spacing w:before="60" w:after="60" w:line="240" w:lineRule="auto"/>
              <w:rPr>
                <w:noProof/>
                <w:sz w:val="20"/>
              </w:rPr>
            </w:pPr>
            <w:r>
              <w:rPr>
                <w:noProof/>
                <w:sz w:val="20"/>
              </w:rPr>
              <w:t>-- Numerisk styrede</w:t>
            </w:r>
          </w:p>
        </w:tc>
        <w:tc>
          <w:tcPr>
            <w:tcW w:w="1134" w:type="dxa"/>
            <w:tcBorders>
              <w:top w:val="nil"/>
              <w:left w:val="nil"/>
              <w:bottom w:val="single" w:sz="4" w:space="0" w:color="auto"/>
              <w:right w:val="single" w:sz="4" w:space="0" w:color="auto"/>
            </w:tcBorders>
            <w:shd w:val="clear" w:color="auto" w:fill="auto"/>
            <w:noWrap/>
            <w:vAlign w:val="center"/>
            <w:hideMark/>
          </w:tcPr>
          <w:p w14:paraId="1071E1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DE37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C324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225A4C" w14:textId="77777777" w:rsidR="00E83F66" w:rsidRPr="00772251" w:rsidRDefault="00E83F66" w:rsidP="0048591A">
            <w:pPr>
              <w:spacing w:before="60" w:after="60" w:line="240" w:lineRule="auto"/>
              <w:jc w:val="center"/>
              <w:rPr>
                <w:noProof/>
                <w:sz w:val="20"/>
              </w:rPr>
            </w:pPr>
            <w:r>
              <w:rPr>
                <w:noProof/>
                <w:sz w:val="20"/>
              </w:rPr>
              <w:t>84603900</w:t>
            </w:r>
          </w:p>
        </w:tc>
        <w:tc>
          <w:tcPr>
            <w:tcW w:w="1086" w:type="dxa"/>
            <w:tcBorders>
              <w:top w:val="nil"/>
              <w:left w:val="nil"/>
              <w:bottom w:val="single" w:sz="4" w:space="0" w:color="auto"/>
              <w:right w:val="single" w:sz="4" w:space="0" w:color="auto"/>
            </w:tcBorders>
            <w:shd w:val="clear" w:color="auto" w:fill="auto"/>
            <w:noWrap/>
            <w:hideMark/>
          </w:tcPr>
          <w:p w14:paraId="46EEDEE4" w14:textId="77777777" w:rsidR="00E83F66" w:rsidRPr="00772251" w:rsidRDefault="00E83F66" w:rsidP="0048591A">
            <w:pPr>
              <w:spacing w:before="60" w:after="60" w:line="240" w:lineRule="auto"/>
              <w:jc w:val="center"/>
              <w:rPr>
                <w:noProof/>
                <w:sz w:val="20"/>
              </w:rPr>
            </w:pPr>
            <w:r>
              <w:rPr>
                <w:noProof/>
                <w:sz w:val="20"/>
              </w:rPr>
              <w:t>846039</w:t>
            </w:r>
          </w:p>
        </w:tc>
        <w:tc>
          <w:tcPr>
            <w:tcW w:w="9923" w:type="dxa"/>
            <w:tcBorders>
              <w:top w:val="nil"/>
              <w:left w:val="nil"/>
              <w:bottom w:val="single" w:sz="4" w:space="0" w:color="auto"/>
              <w:right w:val="single" w:sz="4" w:space="0" w:color="auto"/>
            </w:tcBorders>
            <w:shd w:val="clear" w:color="auto" w:fill="auto"/>
            <w:noWrap/>
            <w:hideMark/>
          </w:tcPr>
          <w:p w14:paraId="54E99D07"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213A0B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D1840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E1D3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4A5425" w14:textId="77777777" w:rsidR="00E83F66" w:rsidRPr="00772251" w:rsidRDefault="00E83F66" w:rsidP="0048591A">
            <w:pPr>
              <w:spacing w:before="60" w:after="60" w:line="240" w:lineRule="auto"/>
              <w:jc w:val="center"/>
              <w:rPr>
                <w:noProof/>
                <w:sz w:val="20"/>
              </w:rPr>
            </w:pPr>
            <w:r>
              <w:rPr>
                <w:noProof/>
                <w:sz w:val="20"/>
              </w:rPr>
              <w:t>84604000</w:t>
            </w:r>
          </w:p>
        </w:tc>
        <w:tc>
          <w:tcPr>
            <w:tcW w:w="1086" w:type="dxa"/>
            <w:tcBorders>
              <w:top w:val="nil"/>
              <w:left w:val="nil"/>
              <w:bottom w:val="single" w:sz="4" w:space="0" w:color="auto"/>
              <w:right w:val="single" w:sz="4" w:space="0" w:color="auto"/>
            </w:tcBorders>
            <w:shd w:val="clear" w:color="auto" w:fill="auto"/>
            <w:noWrap/>
            <w:hideMark/>
          </w:tcPr>
          <w:p w14:paraId="058AF858" w14:textId="77777777" w:rsidR="00E83F66" w:rsidRPr="00772251" w:rsidRDefault="00E83F66" w:rsidP="0048591A">
            <w:pPr>
              <w:spacing w:before="60" w:after="60" w:line="240" w:lineRule="auto"/>
              <w:jc w:val="center"/>
              <w:rPr>
                <w:noProof/>
                <w:sz w:val="20"/>
              </w:rPr>
            </w:pPr>
            <w:r>
              <w:rPr>
                <w:noProof/>
                <w:sz w:val="20"/>
              </w:rPr>
              <w:t>846040</w:t>
            </w:r>
          </w:p>
        </w:tc>
        <w:tc>
          <w:tcPr>
            <w:tcW w:w="9923" w:type="dxa"/>
            <w:tcBorders>
              <w:top w:val="nil"/>
              <w:left w:val="nil"/>
              <w:bottom w:val="single" w:sz="4" w:space="0" w:color="auto"/>
              <w:right w:val="single" w:sz="4" w:space="0" w:color="auto"/>
            </w:tcBorders>
            <w:shd w:val="clear" w:color="auto" w:fill="auto"/>
            <w:noWrap/>
            <w:hideMark/>
          </w:tcPr>
          <w:p w14:paraId="3F6606D5" w14:textId="77777777" w:rsidR="00E83F66" w:rsidRPr="00772251" w:rsidRDefault="00E83F66" w:rsidP="0048591A">
            <w:pPr>
              <w:spacing w:before="60" w:after="60" w:line="240" w:lineRule="auto"/>
              <w:rPr>
                <w:noProof/>
                <w:sz w:val="20"/>
              </w:rPr>
            </w:pPr>
            <w:r>
              <w:rPr>
                <w:noProof/>
                <w:sz w:val="20"/>
              </w:rPr>
              <w:t>- Honemaskiner og lappemaskiner</w:t>
            </w:r>
          </w:p>
        </w:tc>
        <w:tc>
          <w:tcPr>
            <w:tcW w:w="1134" w:type="dxa"/>
            <w:tcBorders>
              <w:top w:val="nil"/>
              <w:left w:val="nil"/>
              <w:bottom w:val="single" w:sz="4" w:space="0" w:color="auto"/>
              <w:right w:val="single" w:sz="4" w:space="0" w:color="auto"/>
            </w:tcBorders>
            <w:shd w:val="clear" w:color="auto" w:fill="auto"/>
            <w:noWrap/>
            <w:vAlign w:val="center"/>
            <w:hideMark/>
          </w:tcPr>
          <w:p w14:paraId="4821026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6702C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1D339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8154DB" w14:textId="77777777" w:rsidR="00E83F66" w:rsidRPr="00772251" w:rsidRDefault="00E83F66" w:rsidP="0048591A">
            <w:pPr>
              <w:spacing w:before="60" w:after="60" w:line="240" w:lineRule="auto"/>
              <w:jc w:val="center"/>
              <w:rPr>
                <w:noProof/>
                <w:sz w:val="20"/>
              </w:rPr>
            </w:pPr>
            <w:r>
              <w:rPr>
                <w:noProof/>
                <w:sz w:val="20"/>
              </w:rPr>
              <w:t>84609000</w:t>
            </w:r>
          </w:p>
        </w:tc>
        <w:tc>
          <w:tcPr>
            <w:tcW w:w="1086" w:type="dxa"/>
            <w:tcBorders>
              <w:top w:val="nil"/>
              <w:left w:val="nil"/>
              <w:bottom w:val="single" w:sz="4" w:space="0" w:color="auto"/>
              <w:right w:val="single" w:sz="4" w:space="0" w:color="auto"/>
            </w:tcBorders>
            <w:shd w:val="clear" w:color="auto" w:fill="auto"/>
            <w:noWrap/>
            <w:hideMark/>
          </w:tcPr>
          <w:p w14:paraId="49A12F53" w14:textId="77777777" w:rsidR="00E83F66" w:rsidRPr="00772251" w:rsidRDefault="00E83F66" w:rsidP="0048591A">
            <w:pPr>
              <w:spacing w:before="60" w:after="60" w:line="240" w:lineRule="auto"/>
              <w:jc w:val="center"/>
              <w:rPr>
                <w:noProof/>
                <w:sz w:val="20"/>
              </w:rPr>
            </w:pPr>
            <w:r>
              <w:rPr>
                <w:noProof/>
                <w:sz w:val="20"/>
              </w:rPr>
              <w:t>846090</w:t>
            </w:r>
          </w:p>
        </w:tc>
        <w:tc>
          <w:tcPr>
            <w:tcW w:w="9923" w:type="dxa"/>
            <w:tcBorders>
              <w:top w:val="nil"/>
              <w:left w:val="nil"/>
              <w:bottom w:val="single" w:sz="4" w:space="0" w:color="auto"/>
              <w:right w:val="single" w:sz="4" w:space="0" w:color="auto"/>
            </w:tcBorders>
            <w:shd w:val="clear" w:color="auto" w:fill="auto"/>
            <w:noWrap/>
            <w:hideMark/>
          </w:tcPr>
          <w:p w14:paraId="47A14DDB" w14:textId="77777777" w:rsidR="00E83F66" w:rsidRPr="00772251" w:rsidRDefault="00E83F66" w:rsidP="0048591A">
            <w:pPr>
              <w:spacing w:before="60" w:after="60" w:line="240" w:lineRule="auto"/>
              <w:rPr>
                <w:noProof/>
                <w:sz w:val="20"/>
              </w:rPr>
            </w:pPr>
            <w:r>
              <w:rPr>
                <w:noProof/>
                <w:sz w:val="20"/>
              </w:rPr>
              <w:t>- Andre maskiner</w:t>
            </w:r>
          </w:p>
        </w:tc>
        <w:tc>
          <w:tcPr>
            <w:tcW w:w="1134" w:type="dxa"/>
            <w:tcBorders>
              <w:top w:val="nil"/>
              <w:left w:val="nil"/>
              <w:bottom w:val="single" w:sz="4" w:space="0" w:color="auto"/>
              <w:right w:val="single" w:sz="4" w:space="0" w:color="auto"/>
            </w:tcBorders>
            <w:shd w:val="clear" w:color="auto" w:fill="auto"/>
            <w:noWrap/>
            <w:vAlign w:val="center"/>
            <w:hideMark/>
          </w:tcPr>
          <w:p w14:paraId="1234A8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2088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1A34B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517B87" w14:textId="77777777" w:rsidR="00E83F66" w:rsidRPr="00772251" w:rsidRDefault="00E83F66" w:rsidP="0048591A">
            <w:pPr>
              <w:spacing w:before="60" w:after="60" w:line="240" w:lineRule="auto"/>
              <w:jc w:val="center"/>
              <w:rPr>
                <w:noProof/>
                <w:sz w:val="20"/>
              </w:rPr>
            </w:pPr>
            <w:r>
              <w:rPr>
                <w:noProof/>
                <w:sz w:val="20"/>
              </w:rPr>
              <w:t>84612000</w:t>
            </w:r>
          </w:p>
        </w:tc>
        <w:tc>
          <w:tcPr>
            <w:tcW w:w="1086" w:type="dxa"/>
            <w:tcBorders>
              <w:top w:val="nil"/>
              <w:left w:val="nil"/>
              <w:bottom w:val="single" w:sz="4" w:space="0" w:color="auto"/>
              <w:right w:val="single" w:sz="4" w:space="0" w:color="auto"/>
            </w:tcBorders>
            <w:shd w:val="clear" w:color="auto" w:fill="auto"/>
            <w:noWrap/>
            <w:hideMark/>
          </w:tcPr>
          <w:p w14:paraId="3FFCC90D" w14:textId="77777777" w:rsidR="00E83F66" w:rsidRPr="00772251" w:rsidRDefault="00E83F66" w:rsidP="0048591A">
            <w:pPr>
              <w:spacing w:before="60" w:after="60" w:line="240" w:lineRule="auto"/>
              <w:jc w:val="center"/>
              <w:rPr>
                <w:noProof/>
                <w:sz w:val="20"/>
              </w:rPr>
            </w:pPr>
            <w:r>
              <w:rPr>
                <w:noProof/>
                <w:sz w:val="20"/>
              </w:rPr>
              <w:t>846120</w:t>
            </w:r>
          </w:p>
        </w:tc>
        <w:tc>
          <w:tcPr>
            <w:tcW w:w="9923" w:type="dxa"/>
            <w:tcBorders>
              <w:top w:val="nil"/>
              <w:left w:val="nil"/>
              <w:bottom w:val="single" w:sz="4" w:space="0" w:color="auto"/>
              <w:right w:val="single" w:sz="4" w:space="0" w:color="auto"/>
            </w:tcBorders>
            <w:shd w:val="clear" w:color="auto" w:fill="auto"/>
            <w:noWrap/>
            <w:hideMark/>
          </w:tcPr>
          <w:p w14:paraId="5FB9DDD9" w14:textId="77777777" w:rsidR="00E83F66" w:rsidRPr="00772251" w:rsidRDefault="00E83F66" w:rsidP="0048591A">
            <w:pPr>
              <w:spacing w:before="60" w:after="60" w:line="240" w:lineRule="auto"/>
              <w:rPr>
                <w:noProof/>
                <w:sz w:val="20"/>
              </w:rPr>
            </w:pPr>
            <w:r>
              <w:rPr>
                <w:noProof/>
                <w:sz w:val="20"/>
              </w:rPr>
              <w:t>- Shaping- og notstikkemaskiner</w:t>
            </w:r>
          </w:p>
        </w:tc>
        <w:tc>
          <w:tcPr>
            <w:tcW w:w="1134" w:type="dxa"/>
            <w:tcBorders>
              <w:top w:val="nil"/>
              <w:left w:val="nil"/>
              <w:bottom w:val="single" w:sz="4" w:space="0" w:color="auto"/>
              <w:right w:val="single" w:sz="4" w:space="0" w:color="auto"/>
            </w:tcBorders>
            <w:shd w:val="clear" w:color="auto" w:fill="auto"/>
            <w:noWrap/>
            <w:vAlign w:val="center"/>
            <w:hideMark/>
          </w:tcPr>
          <w:p w14:paraId="7880BD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FD3D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62008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662DB9" w14:textId="77777777" w:rsidR="00E83F66" w:rsidRPr="00772251" w:rsidRDefault="00E83F66" w:rsidP="0048591A">
            <w:pPr>
              <w:spacing w:before="60" w:after="60" w:line="240" w:lineRule="auto"/>
              <w:jc w:val="center"/>
              <w:rPr>
                <w:noProof/>
                <w:sz w:val="20"/>
              </w:rPr>
            </w:pPr>
            <w:r>
              <w:rPr>
                <w:noProof/>
                <w:sz w:val="20"/>
              </w:rPr>
              <w:t>84613000</w:t>
            </w:r>
          </w:p>
        </w:tc>
        <w:tc>
          <w:tcPr>
            <w:tcW w:w="1086" w:type="dxa"/>
            <w:tcBorders>
              <w:top w:val="nil"/>
              <w:left w:val="nil"/>
              <w:bottom w:val="single" w:sz="4" w:space="0" w:color="auto"/>
              <w:right w:val="single" w:sz="4" w:space="0" w:color="auto"/>
            </w:tcBorders>
            <w:shd w:val="clear" w:color="auto" w:fill="auto"/>
            <w:noWrap/>
            <w:hideMark/>
          </w:tcPr>
          <w:p w14:paraId="41F4DDCF" w14:textId="77777777" w:rsidR="00E83F66" w:rsidRPr="00772251" w:rsidRDefault="00E83F66" w:rsidP="0048591A">
            <w:pPr>
              <w:spacing w:before="60" w:after="60" w:line="240" w:lineRule="auto"/>
              <w:jc w:val="center"/>
              <w:rPr>
                <w:noProof/>
                <w:sz w:val="20"/>
              </w:rPr>
            </w:pPr>
            <w:r>
              <w:rPr>
                <w:noProof/>
                <w:sz w:val="20"/>
              </w:rPr>
              <w:t>846130</w:t>
            </w:r>
          </w:p>
        </w:tc>
        <w:tc>
          <w:tcPr>
            <w:tcW w:w="9923" w:type="dxa"/>
            <w:tcBorders>
              <w:top w:val="nil"/>
              <w:left w:val="nil"/>
              <w:bottom w:val="single" w:sz="4" w:space="0" w:color="auto"/>
              <w:right w:val="single" w:sz="4" w:space="0" w:color="auto"/>
            </w:tcBorders>
            <w:shd w:val="clear" w:color="auto" w:fill="auto"/>
            <w:noWrap/>
            <w:hideMark/>
          </w:tcPr>
          <w:p w14:paraId="69EE329A" w14:textId="77777777" w:rsidR="00E83F66" w:rsidRPr="00772251" w:rsidRDefault="00E83F66" w:rsidP="0048591A">
            <w:pPr>
              <w:spacing w:before="60" w:after="60" w:line="240" w:lineRule="auto"/>
              <w:rPr>
                <w:noProof/>
                <w:sz w:val="20"/>
              </w:rPr>
            </w:pPr>
            <w:r>
              <w:rPr>
                <w:noProof/>
                <w:sz w:val="20"/>
              </w:rPr>
              <w:t>- Rømmemaskiner</w:t>
            </w:r>
          </w:p>
        </w:tc>
        <w:tc>
          <w:tcPr>
            <w:tcW w:w="1134" w:type="dxa"/>
            <w:tcBorders>
              <w:top w:val="nil"/>
              <w:left w:val="nil"/>
              <w:bottom w:val="single" w:sz="4" w:space="0" w:color="auto"/>
              <w:right w:val="single" w:sz="4" w:space="0" w:color="auto"/>
            </w:tcBorders>
            <w:shd w:val="clear" w:color="auto" w:fill="auto"/>
            <w:noWrap/>
            <w:vAlign w:val="center"/>
            <w:hideMark/>
          </w:tcPr>
          <w:p w14:paraId="721827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9FB15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54F0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BB63A3" w14:textId="77777777" w:rsidR="00E83F66" w:rsidRPr="00772251" w:rsidRDefault="00E83F66" w:rsidP="0048591A">
            <w:pPr>
              <w:spacing w:before="60" w:after="60" w:line="240" w:lineRule="auto"/>
              <w:jc w:val="center"/>
              <w:rPr>
                <w:noProof/>
                <w:sz w:val="20"/>
              </w:rPr>
            </w:pPr>
            <w:r>
              <w:rPr>
                <w:noProof/>
                <w:sz w:val="20"/>
              </w:rPr>
              <w:t>84614000</w:t>
            </w:r>
          </w:p>
        </w:tc>
        <w:tc>
          <w:tcPr>
            <w:tcW w:w="1086" w:type="dxa"/>
            <w:tcBorders>
              <w:top w:val="nil"/>
              <w:left w:val="nil"/>
              <w:bottom w:val="single" w:sz="4" w:space="0" w:color="auto"/>
              <w:right w:val="single" w:sz="4" w:space="0" w:color="auto"/>
            </w:tcBorders>
            <w:shd w:val="clear" w:color="auto" w:fill="auto"/>
            <w:noWrap/>
            <w:hideMark/>
          </w:tcPr>
          <w:p w14:paraId="51EA0BDA" w14:textId="77777777" w:rsidR="00E83F66" w:rsidRPr="00772251" w:rsidRDefault="00E83F66" w:rsidP="0048591A">
            <w:pPr>
              <w:spacing w:before="60" w:after="60" w:line="240" w:lineRule="auto"/>
              <w:jc w:val="center"/>
              <w:rPr>
                <w:noProof/>
                <w:sz w:val="20"/>
              </w:rPr>
            </w:pPr>
            <w:r>
              <w:rPr>
                <w:noProof/>
                <w:sz w:val="20"/>
              </w:rPr>
              <w:t>846140</w:t>
            </w:r>
          </w:p>
        </w:tc>
        <w:tc>
          <w:tcPr>
            <w:tcW w:w="9923" w:type="dxa"/>
            <w:tcBorders>
              <w:top w:val="nil"/>
              <w:left w:val="nil"/>
              <w:bottom w:val="single" w:sz="4" w:space="0" w:color="auto"/>
              <w:right w:val="single" w:sz="4" w:space="0" w:color="auto"/>
            </w:tcBorders>
            <w:shd w:val="clear" w:color="auto" w:fill="auto"/>
            <w:noWrap/>
            <w:hideMark/>
          </w:tcPr>
          <w:p w14:paraId="1AD58769" w14:textId="65B39085" w:rsidR="00E83F66" w:rsidRPr="00772251" w:rsidRDefault="00E83F66" w:rsidP="00904710">
            <w:pPr>
              <w:spacing w:before="60" w:after="60" w:line="240" w:lineRule="auto"/>
              <w:rPr>
                <w:noProof/>
                <w:sz w:val="20"/>
              </w:rPr>
            </w:pPr>
            <w:r>
              <w:rPr>
                <w:noProof/>
                <w:sz w:val="20"/>
              </w:rPr>
              <w:t>- Maskiner til fremstilling og færdigbearbejdning af tandhjul</w:t>
            </w:r>
          </w:p>
        </w:tc>
        <w:tc>
          <w:tcPr>
            <w:tcW w:w="1134" w:type="dxa"/>
            <w:tcBorders>
              <w:top w:val="nil"/>
              <w:left w:val="nil"/>
              <w:bottom w:val="single" w:sz="4" w:space="0" w:color="auto"/>
              <w:right w:val="single" w:sz="4" w:space="0" w:color="auto"/>
            </w:tcBorders>
            <w:shd w:val="clear" w:color="auto" w:fill="auto"/>
            <w:noWrap/>
            <w:vAlign w:val="center"/>
            <w:hideMark/>
          </w:tcPr>
          <w:p w14:paraId="0CB879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0B7A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D766A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AA94A6" w14:textId="77777777" w:rsidR="00E83F66" w:rsidRPr="00772251" w:rsidRDefault="00E83F66" w:rsidP="0048591A">
            <w:pPr>
              <w:spacing w:before="60" w:after="60" w:line="240" w:lineRule="auto"/>
              <w:jc w:val="center"/>
              <w:rPr>
                <w:noProof/>
                <w:sz w:val="20"/>
              </w:rPr>
            </w:pPr>
            <w:r>
              <w:rPr>
                <w:noProof/>
                <w:sz w:val="20"/>
              </w:rPr>
              <w:t>84615000</w:t>
            </w:r>
          </w:p>
        </w:tc>
        <w:tc>
          <w:tcPr>
            <w:tcW w:w="1086" w:type="dxa"/>
            <w:tcBorders>
              <w:top w:val="nil"/>
              <w:left w:val="nil"/>
              <w:bottom w:val="single" w:sz="4" w:space="0" w:color="auto"/>
              <w:right w:val="single" w:sz="4" w:space="0" w:color="auto"/>
            </w:tcBorders>
            <w:shd w:val="clear" w:color="auto" w:fill="auto"/>
            <w:noWrap/>
            <w:hideMark/>
          </w:tcPr>
          <w:p w14:paraId="43159020" w14:textId="77777777" w:rsidR="00E83F66" w:rsidRPr="00772251" w:rsidRDefault="00E83F66" w:rsidP="0048591A">
            <w:pPr>
              <w:spacing w:before="60" w:after="60" w:line="240" w:lineRule="auto"/>
              <w:jc w:val="center"/>
              <w:rPr>
                <w:noProof/>
                <w:sz w:val="20"/>
              </w:rPr>
            </w:pPr>
            <w:r>
              <w:rPr>
                <w:noProof/>
                <w:sz w:val="20"/>
              </w:rPr>
              <w:t>846150</w:t>
            </w:r>
          </w:p>
        </w:tc>
        <w:tc>
          <w:tcPr>
            <w:tcW w:w="9923" w:type="dxa"/>
            <w:tcBorders>
              <w:top w:val="nil"/>
              <w:left w:val="nil"/>
              <w:bottom w:val="single" w:sz="4" w:space="0" w:color="auto"/>
              <w:right w:val="single" w:sz="4" w:space="0" w:color="auto"/>
            </w:tcBorders>
            <w:shd w:val="clear" w:color="auto" w:fill="auto"/>
            <w:noWrap/>
            <w:hideMark/>
          </w:tcPr>
          <w:p w14:paraId="2D470427" w14:textId="34BC2199" w:rsidR="00E83F66" w:rsidRPr="00772251" w:rsidRDefault="00E83F66" w:rsidP="00904710">
            <w:pPr>
              <w:spacing w:before="60" w:after="60" w:line="240" w:lineRule="auto"/>
              <w:rPr>
                <w:noProof/>
                <w:sz w:val="20"/>
              </w:rPr>
            </w:pPr>
            <w:r>
              <w:rPr>
                <w:noProof/>
                <w:sz w:val="20"/>
              </w:rPr>
              <w:t>- Maskinsave og afskæremaskiner</w:t>
            </w:r>
          </w:p>
        </w:tc>
        <w:tc>
          <w:tcPr>
            <w:tcW w:w="1134" w:type="dxa"/>
            <w:tcBorders>
              <w:top w:val="nil"/>
              <w:left w:val="nil"/>
              <w:bottom w:val="single" w:sz="4" w:space="0" w:color="auto"/>
              <w:right w:val="single" w:sz="4" w:space="0" w:color="auto"/>
            </w:tcBorders>
            <w:shd w:val="clear" w:color="auto" w:fill="auto"/>
            <w:noWrap/>
            <w:vAlign w:val="center"/>
            <w:hideMark/>
          </w:tcPr>
          <w:p w14:paraId="18770E8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7634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2864F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8A7A2C" w14:textId="77777777" w:rsidR="00E83F66" w:rsidRPr="00772251" w:rsidRDefault="00E83F66" w:rsidP="0048591A">
            <w:pPr>
              <w:spacing w:before="60" w:after="60" w:line="240" w:lineRule="auto"/>
              <w:jc w:val="center"/>
              <w:rPr>
                <w:noProof/>
                <w:sz w:val="20"/>
              </w:rPr>
            </w:pPr>
            <w:r>
              <w:rPr>
                <w:noProof/>
                <w:sz w:val="20"/>
              </w:rPr>
              <w:t>84619000</w:t>
            </w:r>
          </w:p>
        </w:tc>
        <w:tc>
          <w:tcPr>
            <w:tcW w:w="1086" w:type="dxa"/>
            <w:tcBorders>
              <w:top w:val="nil"/>
              <w:left w:val="nil"/>
              <w:bottom w:val="single" w:sz="4" w:space="0" w:color="auto"/>
              <w:right w:val="single" w:sz="4" w:space="0" w:color="auto"/>
            </w:tcBorders>
            <w:shd w:val="clear" w:color="auto" w:fill="auto"/>
            <w:noWrap/>
            <w:hideMark/>
          </w:tcPr>
          <w:p w14:paraId="607DD1D5" w14:textId="77777777" w:rsidR="00E83F66" w:rsidRPr="00772251" w:rsidRDefault="00E83F66" w:rsidP="0048591A">
            <w:pPr>
              <w:spacing w:before="60" w:after="60" w:line="240" w:lineRule="auto"/>
              <w:jc w:val="center"/>
              <w:rPr>
                <w:noProof/>
                <w:sz w:val="20"/>
              </w:rPr>
            </w:pPr>
            <w:r>
              <w:rPr>
                <w:noProof/>
                <w:sz w:val="20"/>
              </w:rPr>
              <w:t>846190</w:t>
            </w:r>
          </w:p>
        </w:tc>
        <w:tc>
          <w:tcPr>
            <w:tcW w:w="9923" w:type="dxa"/>
            <w:tcBorders>
              <w:top w:val="nil"/>
              <w:left w:val="nil"/>
              <w:bottom w:val="single" w:sz="4" w:space="0" w:color="auto"/>
              <w:right w:val="single" w:sz="4" w:space="0" w:color="auto"/>
            </w:tcBorders>
            <w:shd w:val="clear" w:color="auto" w:fill="auto"/>
            <w:noWrap/>
            <w:hideMark/>
          </w:tcPr>
          <w:p w14:paraId="55E7CF24" w14:textId="77777777" w:rsidR="00E83F66" w:rsidRPr="00772251" w:rsidRDefault="00E83F66" w:rsidP="0048591A">
            <w:pPr>
              <w:spacing w:before="60" w:after="60" w:line="240" w:lineRule="auto"/>
              <w:rPr>
                <w:noProof/>
                <w:sz w:val="20"/>
              </w:rPr>
            </w:pPr>
            <w:r>
              <w:rPr>
                <w:noProof/>
                <w:sz w:val="20"/>
              </w:rPr>
              <w:t>- Andre maskiner</w:t>
            </w:r>
          </w:p>
        </w:tc>
        <w:tc>
          <w:tcPr>
            <w:tcW w:w="1134" w:type="dxa"/>
            <w:tcBorders>
              <w:top w:val="nil"/>
              <w:left w:val="nil"/>
              <w:bottom w:val="single" w:sz="4" w:space="0" w:color="auto"/>
              <w:right w:val="single" w:sz="4" w:space="0" w:color="auto"/>
            </w:tcBorders>
            <w:shd w:val="clear" w:color="auto" w:fill="auto"/>
            <w:noWrap/>
            <w:vAlign w:val="center"/>
            <w:hideMark/>
          </w:tcPr>
          <w:p w14:paraId="39026E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467C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E3E9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B612DA" w14:textId="77777777" w:rsidR="00E83F66" w:rsidRPr="00772251" w:rsidRDefault="00E83F66" w:rsidP="0048591A">
            <w:pPr>
              <w:spacing w:before="60" w:after="60" w:line="240" w:lineRule="auto"/>
              <w:jc w:val="center"/>
              <w:rPr>
                <w:noProof/>
                <w:sz w:val="20"/>
              </w:rPr>
            </w:pPr>
            <w:r>
              <w:rPr>
                <w:noProof/>
                <w:sz w:val="20"/>
              </w:rPr>
              <w:t>84621000</w:t>
            </w:r>
          </w:p>
        </w:tc>
        <w:tc>
          <w:tcPr>
            <w:tcW w:w="1086" w:type="dxa"/>
            <w:tcBorders>
              <w:top w:val="nil"/>
              <w:left w:val="nil"/>
              <w:bottom w:val="single" w:sz="4" w:space="0" w:color="auto"/>
              <w:right w:val="single" w:sz="4" w:space="0" w:color="auto"/>
            </w:tcBorders>
            <w:shd w:val="clear" w:color="auto" w:fill="auto"/>
            <w:noWrap/>
            <w:hideMark/>
          </w:tcPr>
          <w:p w14:paraId="0FFDF4BD" w14:textId="77777777" w:rsidR="00E83F66" w:rsidRPr="00772251" w:rsidRDefault="00E83F66" w:rsidP="0048591A">
            <w:pPr>
              <w:spacing w:before="60" w:after="60" w:line="240" w:lineRule="auto"/>
              <w:jc w:val="center"/>
              <w:rPr>
                <w:noProof/>
                <w:sz w:val="20"/>
              </w:rPr>
            </w:pPr>
            <w:r>
              <w:rPr>
                <w:noProof/>
                <w:sz w:val="20"/>
              </w:rPr>
              <w:t>846210</w:t>
            </w:r>
          </w:p>
        </w:tc>
        <w:tc>
          <w:tcPr>
            <w:tcW w:w="9923" w:type="dxa"/>
            <w:tcBorders>
              <w:top w:val="nil"/>
              <w:left w:val="nil"/>
              <w:bottom w:val="single" w:sz="4" w:space="0" w:color="auto"/>
              <w:right w:val="single" w:sz="4" w:space="0" w:color="auto"/>
            </w:tcBorders>
            <w:shd w:val="clear" w:color="auto" w:fill="auto"/>
            <w:noWrap/>
            <w:hideMark/>
          </w:tcPr>
          <w:p w14:paraId="1CA2AB56" w14:textId="3061B7E9" w:rsidR="00E83F66" w:rsidRPr="00772251" w:rsidRDefault="00E83F66" w:rsidP="00904710">
            <w:pPr>
              <w:spacing w:before="60" w:after="60" w:line="240" w:lineRule="auto"/>
              <w:rPr>
                <w:noProof/>
                <w:sz w:val="20"/>
              </w:rPr>
            </w:pPr>
            <w:r>
              <w:rPr>
                <w:noProof/>
                <w:sz w:val="20"/>
              </w:rPr>
              <w:t>- Maskiner til frismedning, sænksmedning og hamring (herunder pressere)</w:t>
            </w:r>
          </w:p>
        </w:tc>
        <w:tc>
          <w:tcPr>
            <w:tcW w:w="1134" w:type="dxa"/>
            <w:tcBorders>
              <w:top w:val="nil"/>
              <w:left w:val="nil"/>
              <w:bottom w:val="single" w:sz="4" w:space="0" w:color="auto"/>
              <w:right w:val="single" w:sz="4" w:space="0" w:color="auto"/>
            </w:tcBorders>
            <w:shd w:val="clear" w:color="auto" w:fill="auto"/>
            <w:noWrap/>
            <w:vAlign w:val="center"/>
            <w:hideMark/>
          </w:tcPr>
          <w:p w14:paraId="2793D0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AB97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A697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82C02C" w14:textId="77777777" w:rsidR="00E83F66" w:rsidRPr="00772251" w:rsidRDefault="00E83F66" w:rsidP="0048591A">
            <w:pPr>
              <w:spacing w:before="60" w:after="60" w:line="240" w:lineRule="auto"/>
              <w:jc w:val="center"/>
              <w:rPr>
                <w:noProof/>
                <w:sz w:val="20"/>
              </w:rPr>
            </w:pPr>
            <w:r>
              <w:rPr>
                <w:noProof/>
                <w:sz w:val="20"/>
              </w:rPr>
              <w:t>84622100</w:t>
            </w:r>
          </w:p>
        </w:tc>
        <w:tc>
          <w:tcPr>
            <w:tcW w:w="1086" w:type="dxa"/>
            <w:tcBorders>
              <w:top w:val="nil"/>
              <w:left w:val="nil"/>
              <w:bottom w:val="single" w:sz="4" w:space="0" w:color="auto"/>
              <w:right w:val="single" w:sz="4" w:space="0" w:color="auto"/>
            </w:tcBorders>
            <w:shd w:val="clear" w:color="auto" w:fill="auto"/>
            <w:noWrap/>
            <w:hideMark/>
          </w:tcPr>
          <w:p w14:paraId="621359E9" w14:textId="77777777" w:rsidR="00E83F66" w:rsidRPr="00772251" w:rsidRDefault="00E83F66" w:rsidP="0048591A">
            <w:pPr>
              <w:spacing w:before="60" w:after="60" w:line="240" w:lineRule="auto"/>
              <w:jc w:val="center"/>
              <w:rPr>
                <w:noProof/>
                <w:sz w:val="20"/>
              </w:rPr>
            </w:pPr>
            <w:r>
              <w:rPr>
                <w:noProof/>
                <w:sz w:val="20"/>
              </w:rPr>
              <w:t>846221</w:t>
            </w:r>
          </w:p>
        </w:tc>
        <w:tc>
          <w:tcPr>
            <w:tcW w:w="9923" w:type="dxa"/>
            <w:tcBorders>
              <w:top w:val="nil"/>
              <w:left w:val="nil"/>
              <w:bottom w:val="single" w:sz="4" w:space="0" w:color="auto"/>
              <w:right w:val="single" w:sz="4" w:space="0" w:color="auto"/>
            </w:tcBorders>
            <w:shd w:val="clear" w:color="auto" w:fill="auto"/>
            <w:noWrap/>
            <w:hideMark/>
          </w:tcPr>
          <w:p w14:paraId="1B6D184A" w14:textId="77777777" w:rsidR="00E83F66" w:rsidRPr="00772251" w:rsidRDefault="00E83F66" w:rsidP="0048591A">
            <w:pPr>
              <w:spacing w:before="60" w:after="60" w:line="240" w:lineRule="auto"/>
              <w:rPr>
                <w:noProof/>
                <w:sz w:val="20"/>
              </w:rPr>
            </w:pPr>
            <w:r>
              <w:rPr>
                <w:noProof/>
                <w:sz w:val="20"/>
              </w:rPr>
              <w:t>-- Numerisk styrede</w:t>
            </w:r>
          </w:p>
        </w:tc>
        <w:tc>
          <w:tcPr>
            <w:tcW w:w="1134" w:type="dxa"/>
            <w:tcBorders>
              <w:top w:val="nil"/>
              <w:left w:val="nil"/>
              <w:bottom w:val="single" w:sz="4" w:space="0" w:color="auto"/>
              <w:right w:val="single" w:sz="4" w:space="0" w:color="auto"/>
            </w:tcBorders>
            <w:shd w:val="clear" w:color="auto" w:fill="auto"/>
            <w:noWrap/>
            <w:vAlign w:val="center"/>
            <w:hideMark/>
          </w:tcPr>
          <w:p w14:paraId="43497D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6B7C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1C9E9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198B08" w14:textId="77777777" w:rsidR="00E83F66" w:rsidRPr="00772251" w:rsidRDefault="00E83F66" w:rsidP="0048591A">
            <w:pPr>
              <w:spacing w:before="60" w:after="60" w:line="240" w:lineRule="auto"/>
              <w:jc w:val="center"/>
              <w:rPr>
                <w:noProof/>
                <w:sz w:val="20"/>
              </w:rPr>
            </w:pPr>
            <w:r>
              <w:rPr>
                <w:noProof/>
                <w:sz w:val="20"/>
              </w:rPr>
              <w:t>84622900</w:t>
            </w:r>
          </w:p>
        </w:tc>
        <w:tc>
          <w:tcPr>
            <w:tcW w:w="1086" w:type="dxa"/>
            <w:tcBorders>
              <w:top w:val="nil"/>
              <w:left w:val="nil"/>
              <w:bottom w:val="single" w:sz="4" w:space="0" w:color="auto"/>
              <w:right w:val="single" w:sz="4" w:space="0" w:color="auto"/>
            </w:tcBorders>
            <w:shd w:val="clear" w:color="auto" w:fill="auto"/>
            <w:noWrap/>
            <w:hideMark/>
          </w:tcPr>
          <w:p w14:paraId="27F76E4D" w14:textId="77777777" w:rsidR="00E83F66" w:rsidRPr="00772251" w:rsidRDefault="00E83F66" w:rsidP="0048591A">
            <w:pPr>
              <w:spacing w:before="60" w:after="60" w:line="240" w:lineRule="auto"/>
              <w:jc w:val="center"/>
              <w:rPr>
                <w:noProof/>
                <w:sz w:val="20"/>
              </w:rPr>
            </w:pPr>
            <w:r>
              <w:rPr>
                <w:noProof/>
                <w:sz w:val="20"/>
              </w:rPr>
              <w:t>846229</w:t>
            </w:r>
          </w:p>
        </w:tc>
        <w:tc>
          <w:tcPr>
            <w:tcW w:w="9923" w:type="dxa"/>
            <w:tcBorders>
              <w:top w:val="nil"/>
              <w:left w:val="nil"/>
              <w:bottom w:val="single" w:sz="4" w:space="0" w:color="auto"/>
              <w:right w:val="single" w:sz="4" w:space="0" w:color="auto"/>
            </w:tcBorders>
            <w:shd w:val="clear" w:color="auto" w:fill="auto"/>
            <w:noWrap/>
            <w:hideMark/>
          </w:tcPr>
          <w:p w14:paraId="5A4F42E2"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2DC5B9C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760EA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536D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FDE298" w14:textId="77777777" w:rsidR="00E83F66" w:rsidRPr="00772251" w:rsidRDefault="00E83F66" w:rsidP="0048591A">
            <w:pPr>
              <w:spacing w:before="60" w:after="60" w:line="240" w:lineRule="auto"/>
              <w:jc w:val="center"/>
              <w:rPr>
                <w:noProof/>
                <w:sz w:val="20"/>
              </w:rPr>
            </w:pPr>
            <w:r>
              <w:rPr>
                <w:noProof/>
                <w:sz w:val="20"/>
              </w:rPr>
              <w:t>84623100</w:t>
            </w:r>
          </w:p>
        </w:tc>
        <w:tc>
          <w:tcPr>
            <w:tcW w:w="1086" w:type="dxa"/>
            <w:tcBorders>
              <w:top w:val="nil"/>
              <w:left w:val="nil"/>
              <w:bottom w:val="single" w:sz="4" w:space="0" w:color="auto"/>
              <w:right w:val="single" w:sz="4" w:space="0" w:color="auto"/>
            </w:tcBorders>
            <w:shd w:val="clear" w:color="auto" w:fill="auto"/>
            <w:noWrap/>
            <w:hideMark/>
          </w:tcPr>
          <w:p w14:paraId="0FEAE146" w14:textId="77777777" w:rsidR="00E83F66" w:rsidRPr="00772251" w:rsidRDefault="00E83F66" w:rsidP="0048591A">
            <w:pPr>
              <w:spacing w:before="60" w:after="60" w:line="240" w:lineRule="auto"/>
              <w:jc w:val="center"/>
              <w:rPr>
                <w:noProof/>
                <w:sz w:val="20"/>
              </w:rPr>
            </w:pPr>
            <w:r>
              <w:rPr>
                <w:noProof/>
                <w:sz w:val="20"/>
              </w:rPr>
              <w:t>846231</w:t>
            </w:r>
          </w:p>
        </w:tc>
        <w:tc>
          <w:tcPr>
            <w:tcW w:w="9923" w:type="dxa"/>
            <w:tcBorders>
              <w:top w:val="nil"/>
              <w:left w:val="nil"/>
              <w:bottom w:val="single" w:sz="4" w:space="0" w:color="auto"/>
              <w:right w:val="single" w:sz="4" w:space="0" w:color="auto"/>
            </w:tcBorders>
            <w:shd w:val="clear" w:color="auto" w:fill="auto"/>
            <w:noWrap/>
            <w:hideMark/>
          </w:tcPr>
          <w:p w14:paraId="40D0FE3D" w14:textId="77777777" w:rsidR="00E83F66" w:rsidRPr="00772251" w:rsidRDefault="00E83F66" w:rsidP="0048591A">
            <w:pPr>
              <w:spacing w:before="60" w:after="60" w:line="240" w:lineRule="auto"/>
              <w:rPr>
                <w:noProof/>
                <w:sz w:val="20"/>
              </w:rPr>
            </w:pPr>
            <w:r>
              <w:rPr>
                <w:noProof/>
                <w:sz w:val="20"/>
              </w:rPr>
              <w:t>-- Numerisk styrede</w:t>
            </w:r>
          </w:p>
        </w:tc>
        <w:tc>
          <w:tcPr>
            <w:tcW w:w="1134" w:type="dxa"/>
            <w:tcBorders>
              <w:top w:val="nil"/>
              <w:left w:val="nil"/>
              <w:bottom w:val="single" w:sz="4" w:space="0" w:color="auto"/>
              <w:right w:val="single" w:sz="4" w:space="0" w:color="auto"/>
            </w:tcBorders>
            <w:shd w:val="clear" w:color="auto" w:fill="auto"/>
            <w:noWrap/>
            <w:vAlign w:val="center"/>
            <w:hideMark/>
          </w:tcPr>
          <w:p w14:paraId="2CB652C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91CC3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885E9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96478C" w14:textId="77777777" w:rsidR="00E83F66" w:rsidRPr="00772251" w:rsidRDefault="00E83F66" w:rsidP="0048591A">
            <w:pPr>
              <w:spacing w:before="60" w:after="60" w:line="240" w:lineRule="auto"/>
              <w:jc w:val="center"/>
              <w:rPr>
                <w:noProof/>
                <w:sz w:val="20"/>
              </w:rPr>
            </w:pPr>
            <w:r>
              <w:rPr>
                <w:noProof/>
                <w:sz w:val="20"/>
              </w:rPr>
              <w:t>84623900</w:t>
            </w:r>
          </w:p>
        </w:tc>
        <w:tc>
          <w:tcPr>
            <w:tcW w:w="1086" w:type="dxa"/>
            <w:tcBorders>
              <w:top w:val="nil"/>
              <w:left w:val="nil"/>
              <w:bottom w:val="single" w:sz="4" w:space="0" w:color="auto"/>
              <w:right w:val="single" w:sz="4" w:space="0" w:color="auto"/>
            </w:tcBorders>
            <w:shd w:val="clear" w:color="auto" w:fill="auto"/>
            <w:noWrap/>
            <w:hideMark/>
          </w:tcPr>
          <w:p w14:paraId="10438E65" w14:textId="77777777" w:rsidR="00E83F66" w:rsidRPr="00772251" w:rsidRDefault="00E83F66" w:rsidP="0048591A">
            <w:pPr>
              <w:spacing w:before="60" w:after="60" w:line="240" w:lineRule="auto"/>
              <w:jc w:val="center"/>
              <w:rPr>
                <w:noProof/>
                <w:sz w:val="20"/>
              </w:rPr>
            </w:pPr>
            <w:r>
              <w:rPr>
                <w:noProof/>
                <w:sz w:val="20"/>
              </w:rPr>
              <w:t>846239</w:t>
            </w:r>
          </w:p>
        </w:tc>
        <w:tc>
          <w:tcPr>
            <w:tcW w:w="9923" w:type="dxa"/>
            <w:tcBorders>
              <w:top w:val="nil"/>
              <w:left w:val="nil"/>
              <w:bottom w:val="single" w:sz="4" w:space="0" w:color="auto"/>
              <w:right w:val="single" w:sz="4" w:space="0" w:color="auto"/>
            </w:tcBorders>
            <w:shd w:val="clear" w:color="auto" w:fill="auto"/>
            <w:noWrap/>
            <w:hideMark/>
          </w:tcPr>
          <w:p w14:paraId="0ABA6594"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2BD78A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EFD34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E963E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A1E255" w14:textId="77777777" w:rsidR="00E83F66" w:rsidRPr="00772251" w:rsidRDefault="00E83F66" w:rsidP="0048591A">
            <w:pPr>
              <w:spacing w:before="60" w:after="60" w:line="240" w:lineRule="auto"/>
              <w:jc w:val="center"/>
              <w:rPr>
                <w:noProof/>
                <w:sz w:val="20"/>
              </w:rPr>
            </w:pPr>
            <w:r>
              <w:rPr>
                <w:noProof/>
                <w:sz w:val="20"/>
              </w:rPr>
              <w:t>84624100</w:t>
            </w:r>
          </w:p>
        </w:tc>
        <w:tc>
          <w:tcPr>
            <w:tcW w:w="1086" w:type="dxa"/>
            <w:tcBorders>
              <w:top w:val="nil"/>
              <w:left w:val="nil"/>
              <w:bottom w:val="single" w:sz="4" w:space="0" w:color="auto"/>
              <w:right w:val="single" w:sz="4" w:space="0" w:color="auto"/>
            </w:tcBorders>
            <w:shd w:val="clear" w:color="auto" w:fill="auto"/>
            <w:noWrap/>
            <w:hideMark/>
          </w:tcPr>
          <w:p w14:paraId="4074AD0C" w14:textId="77777777" w:rsidR="00E83F66" w:rsidRPr="00772251" w:rsidRDefault="00E83F66" w:rsidP="0048591A">
            <w:pPr>
              <w:spacing w:before="60" w:after="60" w:line="240" w:lineRule="auto"/>
              <w:jc w:val="center"/>
              <w:rPr>
                <w:noProof/>
                <w:sz w:val="20"/>
              </w:rPr>
            </w:pPr>
            <w:r>
              <w:rPr>
                <w:noProof/>
                <w:sz w:val="20"/>
              </w:rPr>
              <w:t>846241</w:t>
            </w:r>
          </w:p>
        </w:tc>
        <w:tc>
          <w:tcPr>
            <w:tcW w:w="9923" w:type="dxa"/>
            <w:tcBorders>
              <w:top w:val="nil"/>
              <w:left w:val="nil"/>
              <w:bottom w:val="single" w:sz="4" w:space="0" w:color="auto"/>
              <w:right w:val="single" w:sz="4" w:space="0" w:color="auto"/>
            </w:tcBorders>
            <w:shd w:val="clear" w:color="auto" w:fill="auto"/>
            <w:noWrap/>
            <w:hideMark/>
          </w:tcPr>
          <w:p w14:paraId="571F7ADA" w14:textId="77777777" w:rsidR="00E83F66" w:rsidRPr="00772251" w:rsidRDefault="00E83F66" w:rsidP="0048591A">
            <w:pPr>
              <w:spacing w:before="60" w:after="60" w:line="240" w:lineRule="auto"/>
              <w:rPr>
                <w:noProof/>
                <w:sz w:val="20"/>
              </w:rPr>
            </w:pPr>
            <w:r>
              <w:rPr>
                <w:noProof/>
                <w:sz w:val="20"/>
              </w:rPr>
              <w:t>-- Numerisk styrede</w:t>
            </w:r>
          </w:p>
        </w:tc>
        <w:tc>
          <w:tcPr>
            <w:tcW w:w="1134" w:type="dxa"/>
            <w:tcBorders>
              <w:top w:val="nil"/>
              <w:left w:val="nil"/>
              <w:bottom w:val="single" w:sz="4" w:space="0" w:color="auto"/>
              <w:right w:val="single" w:sz="4" w:space="0" w:color="auto"/>
            </w:tcBorders>
            <w:shd w:val="clear" w:color="auto" w:fill="auto"/>
            <w:noWrap/>
            <w:vAlign w:val="center"/>
            <w:hideMark/>
          </w:tcPr>
          <w:p w14:paraId="6DB8E0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91154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BF25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AAC0CE" w14:textId="77777777" w:rsidR="00E83F66" w:rsidRPr="00772251" w:rsidRDefault="00E83F66" w:rsidP="0048591A">
            <w:pPr>
              <w:spacing w:before="60" w:after="60" w:line="240" w:lineRule="auto"/>
              <w:jc w:val="center"/>
              <w:rPr>
                <w:noProof/>
                <w:sz w:val="20"/>
              </w:rPr>
            </w:pPr>
            <w:r>
              <w:rPr>
                <w:noProof/>
                <w:sz w:val="20"/>
              </w:rPr>
              <w:t>84624900</w:t>
            </w:r>
          </w:p>
        </w:tc>
        <w:tc>
          <w:tcPr>
            <w:tcW w:w="1086" w:type="dxa"/>
            <w:tcBorders>
              <w:top w:val="nil"/>
              <w:left w:val="nil"/>
              <w:bottom w:val="single" w:sz="4" w:space="0" w:color="auto"/>
              <w:right w:val="single" w:sz="4" w:space="0" w:color="auto"/>
            </w:tcBorders>
            <w:shd w:val="clear" w:color="auto" w:fill="auto"/>
            <w:noWrap/>
            <w:hideMark/>
          </w:tcPr>
          <w:p w14:paraId="15B36C8A" w14:textId="77777777" w:rsidR="00E83F66" w:rsidRPr="00772251" w:rsidRDefault="00E83F66" w:rsidP="0048591A">
            <w:pPr>
              <w:spacing w:before="60" w:after="60" w:line="240" w:lineRule="auto"/>
              <w:jc w:val="center"/>
              <w:rPr>
                <w:noProof/>
                <w:sz w:val="20"/>
              </w:rPr>
            </w:pPr>
            <w:r>
              <w:rPr>
                <w:noProof/>
                <w:sz w:val="20"/>
              </w:rPr>
              <w:t>846249</w:t>
            </w:r>
          </w:p>
        </w:tc>
        <w:tc>
          <w:tcPr>
            <w:tcW w:w="9923" w:type="dxa"/>
            <w:tcBorders>
              <w:top w:val="nil"/>
              <w:left w:val="nil"/>
              <w:bottom w:val="single" w:sz="4" w:space="0" w:color="auto"/>
              <w:right w:val="single" w:sz="4" w:space="0" w:color="auto"/>
            </w:tcBorders>
            <w:shd w:val="clear" w:color="auto" w:fill="auto"/>
            <w:noWrap/>
            <w:hideMark/>
          </w:tcPr>
          <w:p w14:paraId="1F57AB79"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015A036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41FE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9107A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016DEF" w14:textId="77777777" w:rsidR="00E83F66" w:rsidRPr="00772251" w:rsidRDefault="00E83F66" w:rsidP="0098654B">
            <w:pPr>
              <w:pageBreakBefore/>
              <w:spacing w:before="60" w:after="60" w:line="240" w:lineRule="auto"/>
              <w:jc w:val="center"/>
              <w:rPr>
                <w:noProof/>
                <w:sz w:val="20"/>
              </w:rPr>
            </w:pPr>
            <w:r>
              <w:rPr>
                <w:noProof/>
                <w:sz w:val="20"/>
              </w:rPr>
              <w:t>84629100</w:t>
            </w:r>
          </w:p>
        </w:tc>
        <w:tc>
          <w:tcPr>
            <w:tcW w:w="1086" w:type="dxa"/>
            <w:tcBorders>
              <w:top w:val="nil"/>
              <w:left w:val="nil"/>
              <w:bottom w:val="single" w:sz="4" w:space="0" w:color="auto"/>
              <w:right w:val="single" w:sz="4" w:space="0" w:color="auto"/>
            </w:tcBorders>
            <w:shd w:val="clear" w:color="auto" w:fill="auto"/>
            <w:noWrap/>
            <w:hideMark/>
          </w:tcPr>
          <w:p w14:paraId="48E35426" w14:textId="77777777" w:rsidR="00E83F66" w:rsidRPr="00772251" w:rsidRDefault="00E83F66" w:rsidP="0048591A">
            <w:pPr>
              <w:spacing w:before="60" w:after="60" w:line="240" w:lineRule="auto"/>
              <w:jc w:val="center"/>
              <w:rPr>
                <w:noProof/>
                <w:sz w:val="20"/>
              </w:rPr>
            </w:pPr>
            <w:r>
              <w:rPr>
                <w:noProof/>
                <w:sz w:val="20"/>
              </w:rPr>
              <w:t>846291</w:t>
            </w:r>
          </w:p>
        </w:tc>
        <w:tc>
          <w:tcPr>
            <w:tcW w:w="9923" w:type="dxa"/>
            <w:tcBorders>
              <w:top w:val="nil"/>
              <w:left w:val="nil"/>
              <w:bottom w:val="single" w:sz="4" w:space="0" w:color="auto"/>
              <w:right w:val="single" w:sz="4" w:space="0" w:color="auto"/>
            </w:tcBorders>
            <w:shd w:val="clear" w:color="auto" w:fill="auto"/>
            <w:noWrap/>
            <w:hideMark/>
          </w:tcPr>
          <w:p w14:paraId="542005FA" w14:textId="77777777" w:rsidR="00E83F66" w:rsidRPr="00772251" w:rsidRDefault="00E83F66" w:rsidP="0048591A">
            <w:pPr>
              <w:spacing w:before="60" w:after="60" w:line="240" w:lineRule="auto"/>
              <w:rPr>
                <w:noProof/>
                <w:sz w:val="20"/>
              </w:rPr>
            </w:pPr>
            <w:r>
              <w:rPr>
                <w:noProof/>
                <w:sz w:val="20"/>
              </w:rPr>
              <w:t>-- Hydrauliske pressere</w:t>
            </w:r>
          </w:p>
        </w:tc>
        <w:tc>
          <w:tcPr>
            <w:tcW w:w="1134" w:type="dxa"/>
            <w:tcBorders>
              <w:top w:val="nil"/>
              <w:left w:val="nil"/>
              <w:bottom w:val="single" w:sz="4" w:space="0" w:color="auto"/>
              <w:right w:val="single" w:sz="4" w:space="0" w:color="auto"/>
            </w:tcBorders>
            <w:shd w:val="clear" w:color="auto" w:fill="auto"/>
            <w:noWrap/>
            <w:vAlign w:val="center"/>
            <w:hideMark/>
          </w:tcPr>
          <w:p w14:paraId="6B922F4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2D4A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6695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DFF0CF" w14:textId="77777777" w:rsidR="00E83F66" w:rsidRPr="00772251" w:rsidRDefault="00E83F66" w:rsidP="0048591A">
            <w:pPr>
              <w:spacing w:before="60" w:after="60" w:line="240" w:lineRule="auto"/>
              <w:jc w:val="center"/>
              <w:rPr>
                <w:noProof/>
                <w:sz w:val="20"/>
              </w:rPr>
            </w:pPr>
            <w:r>
              <w:rPr>
                <w:noProof/>
                <w:sz w:val="20"/>
              </w:rPr>
              <w:t>84629900</w:t>
            </w:r>
          </w:p>
        </w:tc>
        <w:tc>
          <w:tcPr>
            <w:tcW w:w="1086" w:type="dxa"/>
            <w:tcBorders>
              <w:top w:val="nil"/>
              <w:left w:val="nil"/>
              <w:bottom w:val="single" w:sz="4" w:space="0" w:color="auto"/>
              <w:right w:val="single" w:sz="4" w:space="0" w:color="auto"/>
            </w:tcBorders>
            <w:shd w:val="clear" w:color="auto" w:fill="auto"/>
            <w:noWrap/>
            <w:hideMark/>
          </w:tcPr>
          <w:p w14:paraId="5625E5FA" w14:textId="77777777" w:rsidR="00E83F66" w:rsidRPr="00772251" w:rsidRDefault="00E83F66" w:rsidP="0048591A">
            <w:pPr>
              <w:spacing w:before="60" w:after="60" w:line="240" w:lineRule="auto"/>
              <w:jc w:val="center"/>
              <w:rPr>
                <w:noProof/>
                <w:sz w:val="20"/>
              </w:rPr>
            </w:pPr>
            <w:r>
              <w:rPr>
                <w:noProof/>
                <w:sz w:val="20"/>
              </w:rPr>
              <w:t>846299</w:t>
            </w:r>
          </w:p>
        </w:tc>
        <w:tc>
          <w:tcPr>
            <w:tcW w:w="9923" w:type="dxa"/>
            <w:tcBorders>
              <w:top w:val="nil"/>
              <w:left w:val="nil"/>
              <w:bottom w:val="single" w:sz="4" w:space="0" w:color="auto"/>
              <w:right w:val="single" w:sz="4" w:space="0" w:color="auto"/>
            </w:tcBorders>
            <w:shd w:val="clear" w:color="auto" w:fill="auto"/>
            <w:noWrap/>
            <w:hideMark/>
          </w:tcPr>
          <w:p w14:paraId="06F48B2E" w14:textId="77777777" w:rsidR="00E83F66" w:rsidRPr="00772251" w:rsidRDefault="00E83F66" w:rsidP="0048591A">
            <w:pPr>
              <w:spacing w:before="60" w:after="60" w:line="240" w:lineRule="auto"/>
              <w:rPr>
                <w:noProof/>
                <w:sz w:val="20"/>
              </w:rPr>
            </w:pPr>
            <w:r>
              <w:rPr>
                <w:noProof/>
                <w:sz w:val="20"/>
              </w:rPr>
              <w:t>-- Andre maskiner</w:t>
            </w:r>
          </w:p>
        </w:tc>
        <w:tc>
          <w:tcPr>
            <w:tcW w:w="1134" w:type="dxa"/>
            <w:tcBorders>
              <w:top w:val="nil"/>
              <w:left w:val="nil"/>
              <w:bottom w:val="single" w:sz="4" w:space="0" w:color="auto"/>
              <w:right w:val="single" w:sz="4" w:space="0" w:color="auto"/>
            </w:tcBorders>
            <w:shd w:val="clear" w:color="auto" w:fill="auto"/>
            <w:noWrap/>
            <w:vAlign w:val="center"/>
            <w:hideMark/>
          </w:tcPr>
          <w:p w14:paraId="6E8C11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8DA7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CD1B5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880088" w14:textId="77777777" w:rsidR="00E83F66" w:rsidRPr="00772251" w:rsidRDefault="00E83F66" w:rsidP="0048591A">
            <w:pPr>
              <w:spacing w:before="60" w:after="60" w:line="240" w:lineRule="auto"/>
              <w:jc w:val="center"/>
              <w:rPr>
                <w:noProof/>
                <w:sz w:val="20"/>
              </w:rPr>
            </w:pPr>
            <w:r>
              <w:rPr>
                <w:noProof/>
                <w:sz w:val="20"/>
              </w:rPr>
              <w:t>84631000</w:t>
            </w:r>
          </w:p>
        </w:tc>
        <w:tc>
          <w:tcPr>
            <w:tcW w:w="1086" w:type="dxa"/>
            <w:tcBorders>
              <w:top w:val="nil"/>
              <w:left w:val="nil"/>
              <w:bottom w:val="single" w:sz="4" w:space="0" w:color="auto"/>
              <w:right w:val="single" w:sz="4" w:space="0" w:color="auto"/>
            </w:tcBorders>
            <w:shd w:val="clear" w:color="auto" w:fill="auto"/>
            <w:noWrap/>
            <w:hideMark/>
          </w:tcPr>
          <w:p w14:paraId="51894BBB" w14:textId="77777777" w:rsidR="00E83F66" w:rsidRPr="00772251" w:rsidRDefault="00E83F66" w:rsidP="0048591A">
            <w:pPr>
              <w:spacing w:before="60" w:after="60" w:line="240" w:lineRule="auto"/>
              <w:jc w:val="center"/>
              <w:rPr>
                <w:noProof/>
                <w:sz w:val="20"/>
              </w:rPr>
            </w:pPr>
            <w:r>
              <w:rPr>
                <w:noProof/>
                <w:sz w:val="20"/>
              </w:rPr>
              <w:t>846310</w:t>
            </w:r>
          </w:p>
        </w:tc>
        <w:tc>
          <w:tcPr>
            <w:tcW w:w="9923" w:type="dxa"/>
            <w:tcBorders>
              <w:top w:val="nil"/>
              <w:left w:val="nil"/>
              <w:bottom w:val="single" w:sz="4" w:space="0" w:color="auto"/>
              <w:right w:val="single" w:sz="4" w:space="0" w:color="auto"/>
            </w:tcBorders>
            <w:shd w:val="clear" w:color="auto" w:fill="auto"/>
            <w:noWrap/>
            <w:hideMark/>
          </w:tcPr>
          <w:p w14:paraId="1B2B151C" w14:textId="77777777" w:rsidR="00E83F66" w:rsidRPr="00772251" w:rsidRDefault="00E83F66" w:rsidP="0048591A">
            <w:pPr>
              <w:spacing w:before="60" w:after="60" w:line="240" w:lineRule="auto"/>
              <w:rPr>
                <w:noProof/>
                <w:sz w:val="20"/>
              </w:rPr>
            </w:pPr>
            <w:r>
              <w:rPr>
                <w:noProof/>
                <w:sz w:val="20"/>
              </w:rPr>
              <w:t>- Trækkebænke til stænger, rør, profiler, tråd og lign.</w:t>
            </w:r>
          </w:p>
        </w:tc>
        <w:tc>
          <w:tcPr>
            <w:tcW w:w="1134" w:type="dxa"/>
            <w:tcBorders>
              <w:top w:val="nil"/>
              <w:left w:val="nil"/>
              <w:bottom w:val="single" w:sz="4" w:space="0" w:color="auto"/>
              <w:right w:val="single" w:sz="4" w:space="0" w:color="auto"/>
            </w:tcBorders>
            <w:shd w:val="clear" w:color="auto" w:fill="auto"/>
            <w:noWrap/>
            <w:vAlign w:val="center"/>
            <w:hideMark/>
          </w:tcPr>
          <w:p w14:paraId="5ED594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A688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B1E20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9D91C0" w14:textId="77777777" w:rsidR="00E83F66" w:rsidRPr="00772251" w:rsidRDefault="00E83F66" w:rsidP="0048591A">
            <w:pPr>
              <w:spacing w:before="60" w:after="60" w:line="240" w:lineRule="auto"/>
              <w:jc w:val="center"/>
              <w:rPr>
                <w:noProof/>
                <w:sz w:val="20"/>
              </w:rPr>
            </w:pPr>
            <w:r>
              <w:rPr>
                <w:noProof/>
                <w:sz w:val="20"/>
              </w:rPr>
              <w:t>84632000</w:t>
            </w:r>
          </w:p>
        </w:tc>
        <w:tc>
          <w:tcPr>
            <w:tcW w:w="1086" w:type="dxa"/>
            <w:tcBorders>
              <w:top w:val="nil"/>
              <w:left w:val="nil"/>
              <w:bottom w:val="single" w:sz="4" w:space="0" w:color="auto"/>
              <w:right w:val="single" w:sz="4" w:space="0" w:color="auto"/>
            </w:tcBorders>
            <w:shd w:val="clear" w:color="auto" w:fill="auto"/>
            <w:noWrap/>
            <w:hideMark/>
          </w:tcPr>
          <w:p w14:paraId="63ED2360" w14:textId="77777777" w:rsidR="00E83F66" w:rsidRPr="00772251" w:rsidRDefault="00E83F66" w:rsidP="0048591A">
            <w:pPr>
              <w:spacing w:before="60" w:after="60" w:line="240" w:lineRule="auto"/>
              <w:jc w:val="center"/>
              <w:rPr>
                <w:noProof/>
                <w:sz w:val="20"/>
              </w:rPr>
            </w:pPr>
            <w:r>
              <w:rPr>
                <w:noProof/>
                <w:sz w:val="20"/>
              </w:rPr>
              <w:t>846320</w:t>
            </w:r>
          </w:p>
        </w:tc>
        <w:tc>
          <w:tcPr>
            <w:tcW w:w="9923" w:type="dxa"/>
            <w:tcBorders>
              <w:top w:val="nil"/>
              <w:left w:val="nil"/>
              <w:bottom w:val="single" w:sz="4" w:space="0" w:color="auto"/>
              <w:right w:val="single" w:sz="4" w:space="0" w:color="auto"/>
            </w:tcBorders>
            <w:shd w:val="clear" w:color="auto" w:fill="auto"/>
            <w:noWrap/>
            <w:hideMark/>
          </w:tcPr>
          <w:p w14:paraId="1B7315A9" w14:textId="2FD92A81" w:rsidR="00E83F66" w:rsidRPr="00772251" w:rsidRDefault="00E83F66" w:rsidP="00904710">
            <w:pPr>
              <w:spacing w:before="60" w:after="60" w:line="240" w:lineRule="auto"/>
              <w:rPr>
                <w:noProof/>
                <w:sz w:val="20"/>
              </w:rPr>
            </w:pPr>
            <w:r>
              <w:rPr>
                <w:noProof/>
                <w:sz w:val="20"/>
              </w:rPr>
              <w:t>- Gevindvalsemaskiner</w:t>
            </w:r>
          </w:p>
        </w:tc>
        <w:tc>
          <w:tcPr>
            <w:tcW w:w="1134" w:type="dxa"/>
            <w:tcBorders>
              <w:top w:val="nil"/>
              <w:left w:val="nil"/>
              <w:bottom w:val="single" w:sz="4" w:space="0" w:color="auto"/>
              <w:right w:val="single" w:sz="4" w:space="0" w:color="auto"/>
            </w:tcBorders>
            <w:shd w:val="clear" w:color="auto" w:fill="auto"/>
            <w:noWrap/>
            <w:vAlign w:val="center"/>
            <w:hideMark/>
          </w:tcPr>
          <w:p w14:paraId="2912AA9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26630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976A5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390240" w14:textId="77777777" w:rsidR="00E83F66" w:rsidRPr="00772251" w:rsidRDefault="00E83F66" w:rsidP="0048591A">
            <w:pPr>
              <w:spacing w:before="60" w:after="60" w:line="240" w:lineRule="auto"/>
              <w:jc w:val="center"/>
              <w:rPr>
                <w:noProof/>
                <w:sz w:val="20"/>
              </w:rPr>
            </w:pPr>
            <w:r>
              <w:rPr>
                <w:noProof/>
                <w:sz w:val="20"/>
              </w:rPr>
              <w:t>84633000</w:t>
            </w:r>
          </w:p>
        </w:tc>
        <w:tc>
          <w:tcPr>
            <w:tcW w:w="1086" w:type="dxa"/>
            <w:tcBorders>
              <w:top w:val="nil"/>
              <w:left w:val="nil"/>
              <w:bottom w:val="single" w:sz="4" w:space="0" w:color="auto"/>
              <w:right w:val="single" w:sz="4" w:space="0" w:color="auto"/>
            </w:tcBorders>
            <w:shd w:val="clear" w:color="auto" w:fill="auto"/>
            <w:noWrap/>
            <w:hideMark/>
          </w:tcPr>
          <w:p w14:paraId="6C185E0A" w14:textId="77777777" w:rsidR="00E83F66" w:rsidRPr="00772251" w:rsidRDefault="00E83F66" w:rsidP="0048591A">
            <w:pPr>
              <w:spacing w:before="60" w:after="60" w:line="240" w:lineRule="auto"/>
              <w:jc w:val="center"/>
              <w:rPr>
                <w:noProof/>
                <w:sz w:val="20"/>
              </w:rPr>
            </w:pPr>
            <w:r>
              <w:rPr>
                <w:noProof/>
                <w:sz w:val="20"/>
              </w:rPr>
              <w:t>846330</w:t>
            </w:r>
          </w:p>
        </w:tc>
        <w:tc>
          <w:tcPr>
            <w:tcW w:w="9923" w:type="dxa"/>
            <w:tcBorders>
              <w:top w:val="nil"/>
              <w:left w:val="nil"/>
              <w:bottom w:val="single" w:sz="4" w:space="0" w:color="auto"/>
              <w:right w:val="single" w:sz="4" w:space="0" w:color="auto"/>
            </w:tcBorders>
            <w:shd w:val="clear" w:color="auto" w:fill="auto"/>
            <w:noWrap/>
            <w:hideMark/>
          </w:tcPr>
          <w:p w14:paraId="7DDC8B28" w14:textId="77777777" w:rsidR="00E83F66" w:rsidRPr="00772251" w:rsidRDefault="00E83F66" w:rsidP="0048591A">
            <w:pPr>
              <w:spacing w:before="60" w:after="60" w:line="240" w:lineRule="auto"/>
              <w:rPr>
                <w:noProof/>
                <w:sz w:val="20"/>
              </w:rPr>
            </w:pPr>
            <w:r>
              <w:rPr>
                <w:noProof/>
                <w:sz w:val="20"/>
              </w:rPr>
              <w:t>- Maskiner til bearbejdning af tråd</w:t>
            </w:r>
          </w:p>
        </w:tc>
        <w:tc>
          <w:tcPr>
            <w:tcW w:w="1134" w:type="dxa"/>
            <w:tcBorders>
              <w:top w:val="nil"/>
              <w:left w:val="nil"/>
              <w:bottom w:val="single" w:sz="4" w:space="0" w:color="auto"/>
              <w:right w:val="single" w:sz="4" w:space="0" w:color="auto"/>
            </w:tcBorders>
            <w:shd w:val="clear" w:color="auto" w:fill="auto"/>
            <w:noWrap/>
            <w:vAlign w:val="center"/>
            <w:hideMark/>
          </w:tcPr>
          <w:p w14:paraId="10D382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435E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1C897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D80724" w14:textId="77777777" w:rsidR="00E83F66" w:rsidRPr="00772251" w:rsidRDefault="00E83F66" w:rsidP="0048591A">
            <w:pPr>
              <w:spacing w:before="60" w:after="60" w:line="240" w:lineRule="auto"/>
              <w:jc w:val="center"/>
              <w:rPr>
                <w:noProof/>
                <w:sz w:val="20"/>
              </w:rPr>
            </w:pPr>
            <w:r>
              <w:rPr>
                <w:noProof/>
                <w:sz w:val="20"/>
              </w:rPr>
              <w:t>84639000</w:t>
            </w:r>
          </w:p>
        </w:tc>
        <w:tc>
          <w:tcPr>
            <w:tcW w:w="1086" w:type="dxa"/>
            <w:tcBorders>
              <w:top w:val="nil"/>
              <w:left w:val="nil"/>
              <w:bottom w:val="single" w:sz="4" w:space="0" w:color="auto"/>
              <w:right w:val="single" w:sz="4" w:space="0" w:color="auto"/>
            </w:tcBorders>
            <w:shd w:val="clear" w:color="auto" w:fill="auto"/>
            <w:noWrap/>
            <w:hideMark/>
          </w:tcPr>
          <w:p w14:paraId="5596C100" w14:textId="77777777" w:rsidR="00E83F66" w:rsidRPr="00772251" w:rsidRDefault="00E83F66" w:rsidP="0048591A">
            <w:pPr>
              <w:spacing w:before="60" w:after="60" w:line="240" w:lineRule="auto"/>
              <w:jc w:val="center"/>
              <w:rPr>
                <w:noProof/>
                <w:sz w:val="20"/>
              </w:rPr>
            </w:pPr>
            <w:r>
              <w:rPr>
                <w:noProof/>
                <w:sz w:val="20"/>
              </w:rPr>
              <w:t>846390</w:t>
            </w:r>
          </w:p>
        </w:tc>
        <w:tc>
          <w:tcPr>
            <w:tcW w:w="9923" w:type="dxa"/>
            <w:tcBorders>
              <w:top w:val="nil"/>
              <w:left w:val="nil"/>
              <w:bottom w:val="single" w:sz="4" w:space="0" w:color="auto"/>
              <w:right w:val="single" w:sz="4" w:space="0" w:color="auto"/>
            </w:tcBorders>
            <w:shd w:val="clear" w:color="auto" w:fill="auto"/>
            <w:noWrap/>
            <w:hideMark/>
          </w:tcPr>
          <w:p w14:paraId="1376FD70" w14:textId="77777777" w:rsidR="00E83F66" w:rsidRPr="00772251" w:rsidRDefault="00E83F66" w:rsidP="0048591A">
            <w:pPr>
              <w:spacing w:before="60" w:after="60" w:line="240" w:lineRule="auto"/>
              <w:rPr>
                <w:noProof/>
                <w:sz w:val="20"/>
              </w:rPr>
            </w:pPr>
            <w:r>
              <w:rPr>
                <w:noProof/>
                <w:sz w:val="20"/>
              </w:rPr>
              <w:t>- Andre maskiner</w:t>
            </w:r>
          </w:p>
        </w:tc>
        <w:tc>
          <w:tcPr>
            <w:tcW w:w="1134" w:type="dxa"/>
            <w:tcBorders>
              <w:top w:val="nil"/>
              <w:left w:val="nil"/>
              <w:bottom w:val="single" w:sz="4" w:space="0" w:color="auto"/>
              <w:right w:val="single" w:sz="4" w:space="0" w:color="auto"/>
            </w:tcBorders>
            <w:shd w:val="clear" w:color="auto" w:fill="auto"/>
            <w:noWrap/>
            <w:vAlign w:val="center"/>
            <w:hideMark/>
          </w:tcPr>
          <w:p w14:paraId="56E55C6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167D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DAF5F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6E5DB3" w14:textId="77777777" w:rsidR="00E83F66" w:rsidRPr="00772251" w:rsidRDefault="00E83F66" w:rsidP="0048591A">
            <w:pPr>
              <w:spacing w:before="60" w:after="60" w:line="240" w:lineRule="auto"/>
              <w:jc w:val="center"/>
              <w:rPr>
                <w:noProof/>
                <w:sz w:val="20"/>
              </w:rPr>
            </w:pPr>
            <w:r>
              <w:rPr>
                <w:noProof/>
                <w:sz w:val="20"/>
              </w:rPr>
              <w:t>84641000</w:t>
            </w:r>
          </w:p>
        </w:tc>
        <w:tc>
          <w:tcPr>
            <w:tcW w:w="1086" w:type="dxa"/>
            <w:tcBorders>
              <w:top w:val="nil"/>
              <w:left w:val="nil"/>
              <w:bottom w:val="single" w:sz="4" w:space="0" w:color="auto"/>
              <w:right w:val="single" w:sz="4" w:space="0" w:color="auto"/>
            </w:tcBorders>
            <w:shd w:val="clear" w:color="auto" w:fill="auto"/>
            <w:noWrap/>
            <w:hideMark/>
          </w:tcPr>
          <w:p w14:paraId="000D5DD2" w14:textId="77777777" w:rsidR="00E83F66" w:rsidRPr="00772251" w:rsidRDefault="00E83F66" w:rsidP="0048591A">
            <w:pPr>
              <w:spacing w:before="60" w:after="60" w:line="240" w:lineRule="auto"/>
              <w:jc w:val="center"/>
              <w:rPr>
                <w:noProof/>
                <w:sz w:val="20"/>
              </w:rPr>
            </w:pPr>
            <w:r>
              <w:rPr>
                <w:noProof/>
                <w:sz w:val="20"/>
              </w:rPr>
              <w:t>846410</w:t>
            </w:r>
          </w:p>
        </w:tc>
        <w:tc>
          <w:tcPr>
            <w:tcW w:w="9923" w:type="dxa"/>
            <w:tcBorders>
              <w:top w:val="nil"/>
              <w:left w:val="nil"/>
              <w:bottom w:val="single" w:sz="4" w:space="0" w:color="auto"/>
              <w:right w:val="single" w:sz="4" w:space="0" w:color="auto"/>
            </w:tcBorders>
            <w:shd w:val="clear" w:color="auto" w:fill="auto"/>
            <w:noWrap/>
            <w:hideMark/>
          </w:tcPr>
          <w:p w14:paraId="1BD4E0D6" w14:textId="77777777" w:rsidR="00E83F66" w:rsidRPr="00772251" w:rsidRDefault="00E83F66" w:rsidP="0048591A">
            <w:pPr>
              <w:spacing w:before="60" w:after="60" w:line="240" w:lineRule="auto"/>
              <w:rPr>
                <w:noProof/>
                <w:sz w:val="20"/>
              </w:rPr>
            </w:pPr>
            <w:r>
              <w:rPr>
                <w:noProof/>
                <w:sz w:val="20"/>
              </w:rPr>
              <w:t>- Maskinsave</w:t>
            </w:r>
          </w:p>
        </w:tc>
        <w:tc>
          <w:tcPr>
            <w:tcW w:w="1134" w:type="dxa"/>
            <w:tcBorders>
              <w:top w:val="nil"/>
              <w:left w:val="nil"/>
              <w:bottom w:val="single" w:sz="4" w:space="0" w:color="auto"/>
              <w:right w:val="single" w:sz="4" w:space="0" w:color="auto"/>
            </w:tcBorders>
            <w:shd w:val="clear" w:color="auto" w:fill="auto"/>
            <w:noWrap/>
            <w:vAlign w:val="center"/>
            <w:hideMark/>
          </w:tcPr>
          <w:p w14:paraId="50C2374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CF757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9CB1E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1A7EA9" w14:textId="77777777" w:rsidR="00E83F66" w:rsidRPr="00772251" w:rsidRDefault="00E83F66" w:rsidP="0048591A">
            <w:pPr>
              <w:spacing w:before="60" w:after="60" w:line="240" w:lineRule="auto"/>
              <w:jc w:val="center"/>
              <w:rPr>
                <w:noProof/>
                <w:sz w:val="20"/>
              </w:rPr>
            </w:pPr>
            <w:r>
              <w:rPr>
                <w:noProof/>
                <w:sz w:val="20"/>
              </w:rPr>
              <w:t>84642000</w:t>
            </w:r>
          </w:p>
        </w:tc>
        <w:tc>
          <w:tcPr>
            <w:tcW w:w="1086" w:type="dxa"/>
            <w:tcBorders>
              <w:top w:val="nil"/>
              <w:left w:val="nil"/>
              <w:bottom w:val="single" w:sz="4" w:space="0" w:color="auto"/>
              <w:right w:val="single" w:sz="4" w:space="0" w:color="auto"/>
            </w:tcBorders>
            <w:shd w:val="clear" w:color="auto" w:fill="auto"/>
            <w:noWrap/>
            <w:hideMark/>
          </w:tcPr>
          <w:p w14:paraId="4479FE40" w14:textId="77777777" w:rsidR="00E83F66" w:rsidRPr="00772251" w:rsidRDefault="00E83F66" w:rsidP="0048591A">
            <w:pPr>
              <w:spacing w:before="60" w:after="60" w:line="240" w:lineRule="auto"/>
              <w:jc w:val="center"/>
              <w:rPr>
                <w:noProof/>
                <w:sz w:val="20"/>
              </w:rPr>
            </w:pPr>
            <w:r>
              <w:rPr>
                <w:noProof/>
                <w:sz w:val="20"/>
              </w:rPr>
              <w:t>846420</w:t>
            </w:r>
          </w:p>
        </w:tc>
        <w:tc>
          <w:tcPr>
            <w:tcW w:w="9923" w:type="dxa"/>
            <w:tcBorders>
              <w:top w:val="nil"/>
              <w:left w:val="nil"/>
              <w:bottom w:val="single" w:sz="4" w:space="0" w:color="auto"/>
              <w:right w:val="single" w:sz="4" w:space="0" w:color="auto"/>
            </w:tcBorders>
            <w:shd w:val="clear" w:color="auto" w:fill="auto"/>
            <w:noWrap/>
            <w:hideMark/>
          </w:tcPr>
          <w:p w14:paraId="171BA376" w14:textId="77777777" w:rsidR="00E83F66" w:rsidRPr="00772251" w:rsidRDefault="00E83F66" w:rsidP="0048591A">
            <w:pPr>
              <w:spacing w:before="60" w:after="60" w:line="240" w:lineRule="auto"/>
              <w:rPr>
                <w:noProof/>
                <w:sz w:val="20"/>
              </w:rPr>
            </w:pPr>
            <w:r>
              <w:rPr>
                <w:noProof/>
                <w:sz w:val="20"/>
              </w:rPr>
              <w:t>- Slibe- og poleremaskiner</w:t>
            </w:r>
          </w:p>
        </w:tc>
        <w:tc>
          <w:tcPr>
            <w:tcW w:w="1134" w:type="dxa"/>
            <w:tcBorders>
              <w:top w:val="nil"/>
              <w:left w:val="nil"/>
              <w:bottom w:val="single" w:sz="4" w:space="0" w:color="auto"/>
              <w:right w:val="single" w:sz="4" w:space="0" w:color="auto"/>
            </w:tcBorders>
            <w:shd w:val="clear" w:color="auto" w:fill="auto"/>
            <w:noWrap/>
            <w:vAlign w:val="center"/>
            <w:hideMark/>
          </w:tcPr>
          <w:p w14:paraId="1A5AA0E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DBE9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ABDE1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629ECC" w14:textId="77777777" w:rsidR="00E83F66" w:rsidRPr="00772251" w:rsidRDefault="00E83F66" w:rsidP="0048591A">
            <w:pPr>
              <w:spacing w:before="60" w:after="60" w:line="240" w:lineRule="auto"/>
              <w:jc w:val="center"/>
              <w:rPr>
                <w:noProof/>
                <w:sz w:val="20"/>
              </w:rPr>
            </w:pPr>
            <w:r>
              <w:rPr>
                <w:noProof/>
                <w:sz w:val="20"/>
              </w:rPr>
              <w:t>84649000</w:t>
            </w:r>
          </w:p>
        </w:tc>
        <w:tc>
          <w:tcPr>
            <w:tcW w:w="1086" w:type="dxa"/>
            <w:tcBorders>
              <w:top w:val="nil"/>
              <w:left w:val="nil"/>
              <w:bottom w:val="single" w:sz="4" w:space="0" w:color="auto"/>
              <w:right w:val="single" w:sz="4" w:space="0" w:color="auto"/>
            </w:tcBorders>
            <w:shd w:val="clear" w:color="auto" w:fill="auto"/>
            <w:noWrap/>
            <w:hideMark/>
          </w:tcPr>
          <w:p w14:paraId="4C72DFCF" w14:textId="77777777" w:rsidR="00E83F66" w:rsidRPr="00772251" w:rsidRDefault="00E83F66" w:rsidP="0048591A">
            <w:pPr>
              <w:spacing w:before="60" w:after="60" w:line="240" w:lineRule="auto"/>
              <w:jc w:val="center"/>
              <w:rPr>
                <w:noProof/>
                <w:sz w:val="20"/>
              </w:rPr>
            </w:pPr>
            <w:r>
              <w:rPr>
                <w:noProof/>
                <w:sz w:val="20"/>
              </w:rPr>
              <w:t>846490</w:t>
            </w:r>
          </w:p>
        </w:tc>
        <w:tc>
          <w:tcPr>
            <w:tcW w:w="9923" w:type="dxa"/>
            <w:tcBorders>
              <w:top w:val="nil"/>
              <w:left w:val="nil"/>
              <w:bottom w:val="single" w:sz="4" w:space="0" w:color="auto"/>
              <w:right w:val="single" w:sz="4" w:space="0" w:color="auto"/>
            </w:tcBorders>
            <w:shd w:val="clear" w:color="auto" w:fill="auto"/>
            <w:noWrap/>
            <w:hideMark/>
          </w:tcPr>
          <w:p w14:paraId="6E00F105" w14:textId="77777777" w:rsidR="00E83F66" w:rsidRPr="00772251" w:rsidRDefault="00E83F66" w:rsidP="0048591A">
            <w:pPr>
              <w:spacing w:before="60" w:after="60" w:line="240" w:lineRule="auto"/>
              <w:rPr>
                <w:noProof/>
                <w:sz w:val="20"/>
              </w:rPr>
            </w:pPr>
            <w:r>
              <w:rPr>
                <w:noProof/>
                <w:sz w:val="20"/>
              </w:rPr>
              <w:t>- Andre maskiner</w:t>
            </w:r>
          </w:p>
        </w:tc>
        <w:tc>
          <w:tcPr>
            <w:tcW w:w="1134" w:type="dxa"/>
            <w:tcBorders>
              <w:top w:val="nil"/>
              <w:left w:val="nil"/>
              <w:bottom w:val="single" w:sz="4" w:space="0" w:color="auto"/>
              <w:right w:val="single" w:sz="4" w:space="0" w:color="auto"/>
            </w:tcBorders>
            <w:shd w:val="clear" w:color="auto" w:fill="auto"/>
            <w:noWrap/>
            <w:vAlign w:val="center"/>
            <w:hideMark/>
          </w:tcPr>
          <w:p w14:paraId="352B517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E023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87BC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73F472" w14:textId="77777777" w:rsidR="00E83F66" w:rsidRPr="00772251" w:rsidRDefault="00E83F66" w:rsidP="0048591A">
            <w:pPr>
              <w:spacing w:before="60" w:after="60" w:line="240" w:lineRule="auto"/>
              <w:jc w:val="center"/>
              <w:rPr>
                <w:noProof/>
                <w:sz w:val="20"/>
              </w:rPr>
            </w:pPr>
            <w:r>
              <w:rPr>
                <w:noProof/>
                <w:sz w:val="20"/>
              </w:rPr>
              <w:t>84651000</w:t>
            </w:r>
          </w:p>
        </w:tc>
        <w:tc>
          <w:tcPr>
            <w:tcW w:w="1086" w:type="dxa"/>
            <w:tcBorders>
              <w:top w:val="nil"/>
              <w:left w:val="nil"/>
              <w:bottom w:val="single" w:sz="4" w:space="0" w:color="auto"/>
              <w:right w:val="single" w:sz="4" w:space="0" w:color="auto"/>
            </w:tcBorders>
            <w:shd w:val="clear" w:color="auto" w:fill="auto"/>
            <w:noWrap/>
            <w:hideMark/>
          </w:tcPr>
          <w:p w14:paraId="1D7575F5" w14:textId="77777777" w:rsidR="00E83F66" w:rsidRPr="00772251" w:rsidRDefault="00E83F66" w:rsidP="0048591A">
            <w:pPr>
              <w:spacing w:before="60" w:after="60" w:line="240" w:lineRule="auto"/>
              <w:jc w:val="center"/>
              <w:rPr>
                <w:noProof/>
                <w:sz w:val="20"/>
              </w:rPr>
            </w:pPr>
            <w:r>
              <w:rPr>
                <w:noProof/>
                <w:sz w:val="20"/>
              </w:rPr>
              <w:t>846510</w:t>
            </w:r>
          </w:p>
        </w:tc>
        <w:tc>
          <w:tcPr>
            <w:tcW w:w="9923" w:type="dxa"/>
            <w:tcBorders>
              <w:top w:val="nil"/>
              <w:left w:val="nil"/>
              <w:bottom w:val="single" w:sz="4" w:space="0" w:color="auto"/>
              <w:right w:val="single" w:sz="4" w:space="0" w:color="auto"/>
            </w:tcBorders>
            <w:shd w:val="clear" w:color="auto" w:fill="auto"/>
            <w:noWrap/>
            <w:hideMark/>
          </w:tcPr>
          <w:p w14:paraId="3E3B08DA" w14:textId="77777777" w:rsidR="00E83F66" w:rsidRPr="00772251" w:rsidRDefault="00E83F66" w:rsidP="0048591A">
            <w:pPr>
              <w:spacing w:before="60" w:after="60" w:line="240" w:lineRule="auto"/>
              <w:rPr>
                <w:noProof/>
                <w:sz w:val="20"/>
              </w:rPr>
            </w:pPr>
            <w:r>
              <w:rPr>
                <w:noProof/>
                <w:sz w:val="20"/>
              </w:rPr>
              <w:t>- Maskiner, som kan udføre forskellige arbejdsfunktioner uden værktøjsskift</w:t>
            </w:r>
          </w:p>
        </w:tc>
        <w:tc>
          <w:tcPr>
            <w:tcW w:w="1134" w:type="dxa"/>
            <w:tcBorders>
              <w:top w:val="nil"/>
              <w:left w:val="nil"/>
              <w:bottom w:val="single" w:sz="4" w:space="0" w:color="auto"/>
              <w:right w:val="single" w:sz="4" w:space="0" w:color="auto"/>
            </w:tcBorders>
            <w:shd w:val="clear" w:color="auto" w:fill="auto"/>
            <w:noWrap/>
            <w:vAlign w:val="center"/>
            <w:hideMark/>
          </w:tcPr>
          <w:p w14:paraId="79CF6CA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88649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35423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59B3A1" w14:textId="77777777" w:rsidR="00E83F66" w:rsidRPr="00772251" w:rsidRDefault="00E83F66" w:rsidP="0048591A">
            <w:pPr>
              <w:spacing w:before="60" w:after="60" w:line="240" w:lineRule="auto"/>
              <w:jc w:val="center"/>
              <w:rPr>
                <w:noProof/>
                <w:sz w:val="20"/>
              </w:rPr>
            </w:pPr>
            <w:r>
              <w:rPr>
                <w:noProof/>
                <w:sz w:val="20"/>
              </w:rPr>
              <w:t>84659100</w:t>
            </w:r>
          </w:p>
        </w:tc>
        <w:tc>
          <w:tcPr>
            <w:tcW w:w="1086" w:type="dxa"/>
            <w:tcBorders>
              <w:top w:val="nil"/>
              <w:left w:val="nil"/>
              <w:bottom w:val="single" w:sz="4" w:space="0" w:color="auto"/>
              <w:right w:val="single" w:sz="4" w:space="0" w:color="auto"/>
            </w:tcBorders>
            <w:shd w:val="clear" w:color="auto" w:fill="auto"/>
            <w:noWrap/>
            <w:hideMark/>
          </w:tcPr>
          <w:p w14:paraId="524D2717" w14:textId="77777777" w:rsidR="00E83F66" w:rsidRPr="00772251" w:rsidRDefault="00E83F66" w:rsidP="0048591A">
            <w:pPr>
              <w:spacing w:before="60" w:after="60" w:line="240" w:lineRule="auto"/>
              <w:jc w:val="center"/>
              <w:rPr>
                <w:noProof/>
                <w:sz w:val="20"/>
              </w:rPr>
            </w:pPr>
            <w:r>
              <w:rPr>
                <w:noProof/>
                <w:sz w:val="20"/>
              </w:rPr>
              <w:t>846591</w:t>
            </w:r>
          </w:p>
        </w:tc>
        <w:tc>
          <w:tcPr>
            <w:tcW w:w="9923" w:type="dxa"/>
            <w:tcBorders>
              <w:top w:val="nil"/>
              <w:left w:val="nil"/>
              <w:bottom w:val="single" w:sz="4" w:space="0" w:color="auto"/>
              <w:right w:val="single" w:sz="4" w:space="0" w:color="auto"/>
            </w:tcBorders>
            <w:shd w:val="clear" w:color="auto" w:fill="auto"/>
            <w:noWrap/>
            <w:hideMark/>
          </w:tcPr>
          <w:p w14:paraId="74E18414" w14:textId="77777777" w:rsidR="00E83F66" w:rsidRPr="00772251" w:rsidRDefault="00E83F66" w:rsidP="0048591A">
            <w:pPr>
              <w:spacing w:before="60" w:after="60" w:line="240" w:lineRule="auto"/>
              <w:rPr>
                <w:noProof/>
                <w:sz w:val="20"/>
              </w:rPr>
            </w:pPr>
            <w:r>
              <w:rPr>
                <w:noProof/>
                <w:sz w:val="20"/>
              </w:rPr>
              <w:t>-- Maskinsave</w:t>
            </w:r>
          </w:p>
        </w:tc>
        <w:tc>
          <w:tcPr>
            <w:tcW w:w="1134" w:type="dxa"/>
            <w:tcBorders>
              <w:top w:val="nil"/>
              <w:left w:val="nil"/>
              <w:bottom w:val="single" w:sz="4" w:space="0" w:color="auto"/>
              <w:right w:val="single" w:sz="4" w:space="0" w:color="auto"/>
            </w:tcBorders>
            <w:shd w:val="clear" w:color="auto" w:fill="auto"/>
            <w:noWrap/>
            <w:vAlign w:val="center"/>
            <w:hideMark/>
          </w:tcPr>
          <w:p w14:paraId="0A94F4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78327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6DF3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3943C4" w14:textId="77777777" w:rsidR="00E83F66" w:rsidRPr="00772251" w:rsidRDefault="00E83F66" w:rsidP="0048591A">
            <w:pPr>
              <w:spacing w:before="60" w:after="60" w:line="240" w:lineRule="auto"/>
              <w:jc w:val="center"/>
              <w:rPr>
                <w:noProof/>
                <w:sz w:val="20"/>
              </w:rPr>
            </w:pPr>
            <w:r>
              <w:rPr>
                <w:noProof/>
                <w:sz w:val="20"/>
              </w:rPr>
              <w:t>84659200</w:t>
            </w:r>
          </w:p>
        </w:tc>
        <w:tc>
          <w:tcPr>
            <w:tcW w:w="1086" w:type="dxa"/>
            <w:tcBorders>
              <w:top w:val="nil"/>
              <w:left w:val="nil"/>
              <w:bottom w:val="single" w:sz="4" w:space="0" w:color="auto"/>
              <w:right w:val="single" w:sz="4" w:space="0" w:color="auto"/>
            </w:tcBorders>
            <w:shd w:val="clear" w:color="auto" w:fill="auto"/>
            <w:noWrap/>
            <w:hideMark/>
          </w:tcPr>
          <w:p w14:paraId="06E99A9C" w14:textId="77777777" w:rsidR="00E83F66" w:rsidRPr="00772251" w:rsidRDefault="00E83F66" w:rsidP="0048591A">
            <w:pPr>
              <w:spacing w:before="60" w:after="60" w:line="240" w:lineRule="auto"/>
              <w:jc w:val="center"/>
              <w:rPr>
                <w:noProof/>
                <w:sz w:val="20"/>
              </w:rPr>
            </w:pPr>
            <w:r>
              <w:rPr>
                <w:noProof/>
                <w:sz w:val="20"/>
              </w:rPr>
              <w:t>846592</w:t>
            </w:r>
          </w:p>
        </w:tc>
        <w:tc>
          <w:tcPr>
            <w:tcW w:w="9923" w:type="dxa"/>
            <w:tcBorders>
              <w:top w:val="nil"/>
              <w:left w:val="nil"/>
              <w:bottom w:val="single" w:sz="4" w:space="0" w:color="auto"/>
              <w:right w:val="single" w:sz="4" w:space="0" w:color="auto"/>
            </w:tcBorders>
            <w:shd w:val="clear" w:color="auto" w:fill="auto"/>
            <w:noWrap/>
            <w:hideMark/>
          </w:tcPr>
          <w:p w14:paraId="4ADD156F" w14:textId="77777777" w:rsidR="00E83F66" w:rsidRPr="00772251" w:rsidRDefault="00E83F66" w:rsidP="0048591A">
            <w:pPr>
              <w:spacing w:before="60" w:after="60" w:line="240" w:lineRule="auto"/>
              <w:rPr>
                <w:noProof/>
                <w:sz w:val="20"/>
              </w:rPr>
            </w:pPr>
            <w:r>
              <w:rPr>
                <w:noProof/>
                <w:sz w:val="20"/>
              </w:rPr>
              <w:t>-- Høvle- og fræsemaskiner</w:t>
            </w:r>
          </w:p>
        </w:tc>
        <w:tc>
          <w:tcPr>
            <w:tcW w:w="1134" w:type="dxa"/>
            <w:tcBorders>
              <w:top w:val="nil"/>
              <w:left w:val="nil"/>
              <w:bottom w:val="single" w:sz="4" w:space="0" w:color="auto"/>
              <w:right w:val="single" w:sz="4" w:space="0" w:color="auto"/>
            </w:tcBorders>
            <w:shd w:val="clear" w:color="auto" w:fill="auto"/>
            <w:noWrap/>
            <w:vAlign w:val="center"/>
            <w:hideMark/>
          </w:tcPr>
          <w:p w14:paraId="1E8C17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5ED06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0D25E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2B3CFF" w14:textId="77777777" w:rsidR="00E83F66" w:rsidRPr="00772251" w:rsidRDefault="00E83F66" w:rsidP="0048591A">
            <w:pPr>
              <w:spacing w:before="60" w:after="60" w:line="240" w:lineRule="auto"/>
              <w:jc w:val="center"/>
              <w:rPr>
                <w:noProof/>
                <w:sz w:val="20"/>
              </w:rPr>
            </w:pPr>
            <w:r>
              <w:rPr>
                <w:noProof/>
                <w:sz w:val="20"/>
              </w:rPr>
              <w:t>84659300</w:t>
            </w:r>
          </w:p>
        </w:tc>
        <w:tc>
          <w:tcPr>
            <w:tcW w:w="1086" w:type="dxa"/>
            <w:tcBorders>
              <w:top w:val="nil"/>
              <w:left w:val="nil"/>
              <w:bottom w:val="single" w:sz="4" w:space="0" w:color="auto"/>
              <w:right w:val="single" w:sz="4" w:space="0" w:color="auto"/>
            </w:tcBorders>
            <w:shd w:val="clear" w:color="auto" w:fill="auto"/>
            <w:noWrap/>
            <w:hideMark/>
          </w:tcPr>
          <w:p w14:paraId="01CFDF2D" w14:textId="77777777" w:rsidR="00E83F66" w:rsidRPr="00772251" w:rsidRDefault="00E83F66" w:rsidP="0048591A">
            <w:pPr>
              <w:spacing w:before="60" w:after="60" w:line="240" w:lineRule="auto"/>
              <w:jc w:val="center"/>
              <w:rPr>
                <w:noProof/>
                <w:sz w:val="20"/>
              </w:rPr>
            </w:pPr>
            <w:r>
              <w:rPr>
                <w:noProof/>
                <w:sz w:val="20"/>
              </w:rPr>
              <w:t>846593</w:t>
            </w:r>
          </w:p>
        </w:tc>
        <w:tc>
          <w:tcPr>
            <w:tcW w:w="9923" w:type="dxa"/>
            <w:tcBorders>
              <w:top w:val="nil"/>
              <w:left w:val="nil"/>
              <w:bottom w:val="single" w:sz="4" w:space="0" w:color="auto"/>
              <w:right w:val="single" w:sz="4" w:space="0" w:color="auto"/>
            </w:tcBorders>
            <w:shd w:val="clear" w:color="auto" w:fill="auto"/>
            <w:noWrap/>
            <w:hideMark/>
          </w:tcPr>
          <w:p w14:paraId="1EB18157" w14:textId="77777777" w:rsidR="00E83F66" w:rsidRPr="00772251" w:rsidRDefault="00E83F66" w:rsidP="0048591A">
            <w:pPr>
              <w:spacing w:before="60" w:after="60" w:line="240" w:lineRule="auto"/>
              <w:rPr>
                <w:noProof/>
                <w:sz w:val="20"/>
              </w:rPr>
            </w:pPr>
            <w:r>
              <w:rPr>
                <w:noProof/>
                <w:sz w:val="20"/>
              </w:rPr>
              <w:t>-- Slibe- og poleremaskiner</w:t>
            </w:r>
          </w:p>
        </w:tc>
        <w:tc>
          <w:tcPr>
            <w:tcW w:w="1134" w:type="dxa"/>
            <w:tcBorders>
              <w:top w:val="nil"/>
              <w:left w:val="nil"/>
              <w:bottom w:val="single" w:sz="4" w:space="0" w:color="auto"/>
              <w:right w:val="single" w:sz="4" w:space="0" w:color="auto"/>
            </w:tcBorders>
            <w:shd w:val="clear" w:color="auto" w:fill="auto"/>
            <w:noWrap/>
            <w:vAlign w:val="center"/>
            <w:hideMark/>
          </w:tcPr>
          <w:p w14:paraId="1ABB9EB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C5384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8E92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730F03" w14:textId="77777777" w:rsidR="00E83F66" w:rsidRPr="00772251" w:rsidRDefault="00E83F66" w:rsidP="0048591A">
            <w:pPr>
              <w:spacing w:before="60" w:after="60" w:line="240" w:lineRule="auto"/>
              <w:jc w:val="center"/>
              <w:rPr>
                <w:noProof/>
                <w:sz w:val="20"/>
              </w:rPr>
            </w:pPr>
            <w:r>
              <w:rPr>
                <w:noProof/>
                <w:sz w:val="20"/>
              </w:rPr>
              <w:t>84659400</w:t>
            </w:r>
          </w:p>
        </w:tc>
        <w:tc>
          <w:tcPr>
            <w:tcW w:w="1086" w:type="dxa"/>
            <w:tcBorders>
              <w:top w:val="nil"/>
              <w:left w:val="nil"/>
              <w:bottom w:val="single" w:sz="4" w:space="0" w:color="auto"/>
              <w:right w:val="single" w:sz="4" w:space="0" w:color="auto"/>
            </w:tcBorders>
            <w:shd w:val="clear" w:color="auto" w:fill="auto"/>
            <w:noWrap/>
            <w:hideMark/>
          </w:tcPr>
          <w:p w14:paraId="4313E40B" w14:textId="77777777" w:rsidR="00E83F66" w:rsidRPr="00772251" w:rsidRDefault="00E83F66" w:rsidP="0048591A">
            <w:pPr>
              <w:spacing w:before="60" w:after="60" w:line="240" w:lineRule="auto"/>
              <w:jc w:val="center"/>
              <w:rPr>
                <w:noProof/>
                <w:sz w:val="20"/>
              </w:rPr>
            </w:pPr>
            <w:r>
              <w:rPr>
                <w:noProof/>
                <w:sz w:val="20"/>
              </w:rPr>
              <w:t>846594</w:t>
            </w:r>
          </w:p>
        </w:tc>
        <w:tc>
          <w:tcPr>
            <w:tcW w:w="9923" w:type="dxa"/>
            <w:tcBorders>
              <w:top w:val="nil"/>
              <w:left w:val="nil"/>
              <w:bottom w:val="single" w:sz="4" w:space="0" w:color="auto"/>
              <w:right w:val="single" w:sz="4" w:space="0" w:color="auto"/>
            </w:tcBorders>
            <w:shd w:val="clear" w:color="auto" w:fill="auto"/>
            <w:noWrap/>
            <w:hideMark/>
          </w:tcPr>
          <w:p w14:paraId="6D2060DF" w14:textId="77777777" w:rsidR="00E83F66" w:rsidRPr="00772251" w:rsidRDefault="00E83F66" w:rsidP="0048591A">
            <w:pPr>
              <w:spacing w:before="60" w:after="60" w:line="240" w:lineRule="auto"/>
              <w:rPr>
                <w:noProof/>
                <w:sz w:val="20"/>
              </w:rPr>
            </w:pPr>
            <w:r>
              <w:rPr>
                <w:noProof/>
                <w:sz w:val="20"/>
              </w:rPr>
              <w:t>-- Maskiner til bøjning og samling</w:t>
            </w:r>
          </w:p>
        </w:tc>
        <w:tc>
          <w:tcPr>
            <w:tcW w:w="1134" w:type="dxa"/>
            <w:tcBorders>
              <w:top w:val="nil"/>
              <w:left w:val="nil"/>
              <w:bottom w:val="single" w:sz="4" w:space="0" w:color="auto"/>
              <w:right w:val="single" w:sz="4" w:space="0" w:color="auto"/>
            </w:tcBorders>
            <w:shd w:val="clear" w:color="auto" w:fill="auto"/>
            <w:noWrap/>
            <w:vAlign w:val="center"/>
            <w:hideMark/>
          </w:tcPr>
          <w:p w14:paraId="0E3133E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A156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C54EF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863C9E" w14:textId="77777777" w:rsidR="00E83F66" w:rsidRPr="00772251" w:rsidRDefault="00E83F66" w:rsidP="0048591A">
            <w:pPr>
              <w:spacing w:before="60" w:after="60" w:line="240" w:lineRule="auto"/>
              <w:jc w:val="center"/>
              <w:rPr>
                <w:noProof/>
                <w:sz w:val="20"/>
              </w:rPr>
            </w:pPr>
            <w:r>
              <w:rPr>
                <w:noProof/>
                <w:sz w:val="20"/>
              </w:rPr>
              <w:t>84659500</w:t>
            </w:r>
          </w:p>
        </w:tc>
        <w:tc>
          <w:tcPr>
            <w:tcW w:w="1086" w:type="dxa"/>
            <w:tcBorders>
              <w:top w:val="nil"/>
              <w:left w:val="nil"/>
              <w:bottom w:val="single" w:sz="4" w:space="0" w:color="auto"/>
              <w:right w:val="single" w:sz="4" w:space="0" w:color="auto"/>
            </w:tcBorders>
            <w:shd w:val="clear" w:color="auto" w:fill="auto"/>
            <w:noWrap/>
            <w:hideMark/>
          </w:tcPr>
          <w:p w14:paraId="28D033D8" w14:textId="77777777" w:rsidR="00E83F66" w:rsidRPr="00772251" w:rsidRDefault="00E83F66" w:rsidP="0048591A">
            <w:pPr>
              <w:spacing w:before="60" w:after="60" w:line="240" w:lineRule="auto"/>
              <w:jc w:val="center"/>
              <w:rPr>
                <w:noProof/>
                <w:sz w:val="20"/>
              </w:rPr>
            </w:pPr>
            <w:r>
              <w:rPr>
                <w:noProof/>
                <w:sz w:val="20"/>
              </w:rPr>
              <w:t>846595</w:t>
            </w:r>
          </w:p>
        </w:tc>
        <w:tc>
          <w:tcPr>
            <w:tcW w:w="9923" w:type="dxa"/>
            <w:tcBorders>
              <w:top w:val="nil"/>
              <w:left w:val="nil"/>
              <w:bottom w:val="single" w:sz="4" w:space="0" w:color="auto"/>
              <w:right w:val="single" w:sz="4" w:space="0" w:color="auto"/>
            </w:tcBorders>
            <w:shd w:val="clear" w:color="auto" w:fill="auto"/>
            <w:noWrap/>
            <w:hideMark/>
          </w:tcPr>
          <w:p w14:paraId="5661B305" w14:textId="77777777" w:rsidR="00E83F66" w:rsidRPr="00772251" w:rsidRDefault="00E83F66" w:rsidP="0048591A">
            <w:pPr>
              <w:spacing w:before="60" w:after="60" w:line="240" w:lineRule="auto"/>
              <w:rPr>
                <w:noProof/>
                <w:sz w:val="20"/>
              </w:rPr>
            </w:pPr>
            <w:r>
              <w:rPr>
                <w:noProof/>
                <w:sz w:val="20"/>
              </w:rPr>
              <w:t>-- Bore- og stemmemaskiner</w:t>
            </w:r>
          </w:p>
        </w:tc>
        <w:tc>
          <w:tcPr>
            <w:tcW w:w="1134" w:type="dxa"/>
            <w:tcBorders>
              <w:top w:val="nil"/>
              <w:left w:val="nil"/>
              <w:bottom w:val="single" w:sz="4" w:space="0" w:color="auto"/>
              <w:right w:val="single" w:sz="4" w:space="0" w:color="auto"/>
            </w:tcBorders>
            <w:shd w:val="clear" w:color="auto" w:fill="auto"/>
            <w:noWrap/>
            <w:vAlign w:val="center"/>
            <w:hideMark/>
          </w:tcPr>
          <w:p w14:paraId="7D1DA09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A63ED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C66B1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732EA0" w14:textId="77777777" w:rsidR="00E83F66" w:rsidRPr="00772251" w:rsidRDefault="00E83F66" w:rsidP="0048591A">
            <w:pPr>
              <w:spacing w:before="60" w:after="60" w:line="240" w:lineRule="auto"/>
              <w:jc w:val="center"/>
              <w:rPr>
                <w:noProof/>
                <w:sz w:val="20"/>
              </w:rPr>
            </w:pPr>
            <w:r>
              <w:rPr>
                <w:noProof/>
                <w:sz w:val="20"/>
              </w:rPr>
              <w:t>84659600</w:t>
            </w:r>
          </w:p>
        </w:tc>
        <w:tc>
          <w:tcPr>
            <w:tcW w:w="1086" w:type="dxa"/>
            <w:tcBorders>
              <w:top w:val="nil"/>
              <w:left w:val="nil"/>
              <w:bottom w:val="single" w:sz="4" w:space="0" w:color="auto"/>
              <w:right w:val="single" w:sz="4" w:space="0" w:color="auto"/>
            </w:tcBorders>
            <w:shd w:val="clear" w:color="auto" w:fill="auto"/>
            <w:noWrap/>
            <w:hideMark/>
          </w:tcPr>
          <w:p w14:paraId="41D0823F" w14:textId="77777777" w:rsidR="00E83F66" w:rsidRPr="00772251" w:rsidRDefault="00E83F66" w:rsidP="0048591A">
            <w:pPr>
              <w:spacing w:before="60" w:after="60" w:line="240" w:lineRule="auto"/>
              <w:jc w:val="center"/>
              <w:rPr>
                <w:noProof/>
                <w:sz w:val="20"/>
              </w:rPr>
            </w:pPr>
            <w:r>
              <w:rPr>
                <w:noProof/>
                <w:sz w:val="20"/>
              </w:rPr>
              <w:t>846596</w:t>
            </w:r>
          </w:p>
        </w:tc>
        <w:tc>
          <w:tcPr>
            <w:tcW w:w="9923" w:type="dxa"/>
            <w:tcBorders>
              <w:top w:val="nil"/>
              <w:left w:val="nil"/>
              <w:bottom w:val="single" w:sz="4" w:space="0" w:color="auto"/>
              <w:right w:val="single" w:sz="4" w:space="0" w:color="auto"/>
            </w:tcBorders>
            <w:shd w:val="clear" w:color="auto" w:fill="auto"/>
            <w:noWrap/>
            <w:hideMark/>
          </w:tcPr>
          <w:p w14:paraId="772187B8" w14:textId="77777777" w:rsidR="00E83F66" w:rsidRPr="00772251" w:rsidRDefault="00E83F66" w:rsidP="0048591A">
            <w:pPr>
              <w:spacing w:before="60" w:after="60" w:line="240" w:lineRule="auto"/>
              <w:rPr>
                <w:noProof/>
                <w:sz w:val="20"/>
              </w:rPr>
            </w:pPr>
            <w:r>
              <w:rPr>
                <w:noProof/>
                <w:sz w:val="20"/>
              </w:rPr>
              <w:t>-- Kløve, skrælle- og skæremaskiner</w:t>
            </w:r>
          </w:p>
        </w:tc>
        <w:tc>
          <w:tcPr>
            <w:tcW w:w="1134" w:type="dxa"/>
            <w:tcBorders>
              <w:top w:val="nil"/>
              <w:left w:val="nil"/>
              <w:bottom w:val="single" w:sz="4" w:space="0" w:color="auto"/>
              <w:right w:val="single" w:sz="4" w:space="0" w:color="auto"/>
            </w:tcBorders>
            <w:shd w:val="clear" w:color="auto" w:fill="auto"/>
            <w:noWrap/>
            <w:vAlign w:val="center"/>
            <w:hideMark/>
          </w:tcPr>
          <w:p w14:paraId="5C60A0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E9A0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223D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06FB18" w14:textId="77777777" w:rsidR="00E83F66" w:rsidRPr="00772251" w:rsidRDefault="00E83F66" w:rsidP="0048591A">
            <w:pPr>
              <w:spacing w:before="60" w:after="60" w:line="240" w:lineRule="auto"/>
              <w:jc w:val="center"/>
              <w:rPr>
                <w:noProof/>
                <w:sz w:val="20"/>
              </w:rPr>
            </w:pPr>
            <w:r>
              <w:rPr>
                <w:noProof/>
                <w:sz w:val="20"/>
              </w:rPr>
              <w:t>84659900</w:t>
            </w:r>
          </w:p>
        </w:tc>
        <w:tc>
          <w:tcPr>
            <w:tcW w:w="1086" w:type="dxa"/>
            <w:tcBorders>
              <w:top w:val="nil"/>
              <w:left w:val="nil"/>
              <w:bottom w:val="single" w:sz="4" w:space="0" w:color="auto"/>
              <w:right w:val="single" w:sz="4" w:space="0" w:color="auto"/>
            </w:tcBorders>
            <w:shd w:val="clear" w:color="auto" w:fill="auto"/>
            <w:noWrap/>
            <w:hideMark/>
          </w:tcPr>
          <w:p w14:paraId="0BDB98DF" w14:textId="77777777" w:rsidR="00E83F66" w:rsidRPr="00772251" w:rsidRDefault="00E83F66" w:rsidP="0048591A">
            <w:pPr>
              <w:spacing w:before="60" w:after="60" w:line="240" w:lineRule="auto"/>
              <w:jc w:val="center"/>
              <w:rPr>
                <w:noProof/>
                <w:sz w:val="20"/>
              </w:rPr>
            </w:pPr>
            <w:r>
              <w:rPr>
                <w:noProof/>
                <w:sz w:val="20"/>
              </w:rPr>
              <w:t>846599</w:t>
            </w:r>
          </w:p>
        </w:tc>
        <w:tc>
          <w:tcPr>
            <w:tcW w:w="9923" w:type="dxa"/>
            <w:tcBorders>
              <w:top w:val="nil"/>
              <w:left w:val="nil"/>
              <w:bottom w:val="single" w:sz="4" w:space="0" w:color="auto"/>
              <w:right w:val="single" w:sz="4" w:space="0" w:color="auto"/>
            </w:tcBorders>
            <w:shd w:val="clear" w:color="auto" w:fill="auto"/>
            <w:noWrap/>
            <w:hideMark/>
          </w:tcPr>
          <w:p w14:paraId="02844BA0" w14:textId="77777777" w:rsidR="00E83F66" w:rsidRPr="00772251" w:rsidRDefault="00E83F66" w:rsidP="0048591A">
            <w:pPr>
              <w:spacing w:before="60" w:after="60" w:line="240" w:lineRule="auto"/>
              <w:rPr>
                <w:noProof/>
                <w:sz w:val="20"/>
              </w:rPr>
            </w:pPr>
            <w:r>
              <w:rPr>
                <w:noProof/>
                <w:sz w:val="20"/>
              </w:rPr>
              <w:t>-- Andre maskiner</w:t>
            </w:r>
          </w:p>
        </w:tc>
        <w:tc>
          <w:tcPr>
            <w:tcW w:w="1134" w:type="dxa"/>
            <w:tcBorders>
              <w:top w:val="nil"/>
              <w:left w:val="nil"/>
              <w:bottom w:val="single" w:sz="4" w:space="0" w:color="auto"/>
              <w:right w:val="single" w:sz="4" w:space="0" w:color="auto"/>
            </w:tcBorders>
            <w:shd w:val="clear" w:color="auto" w:fill="auto"/>
            <w:noWrap/>
            <w:vAlign w:val="center"/>
            <w:hideMark/>
          </w:tcPr>
          <w:p w14:paraId="2855FDD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F7C3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99663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A3B18A" w14:textId="77777777" w:rsidR="00E83F66" w:rsidRPr="00772251" w:rsidRDefault="00E83F66" w:rsidP="0098654B">
            <w:pPr>
              <w:pageBreakBefore/>
              <w:spacing w:before="60" w:after="60" w:line="240" w:lineRule="auto"/>
              <w:jc w:val="center"/>
              <w:rPr>
                <w:noProof/>
                <w:sz w:val="20"/>
              </w:rPr>
            </w:pPr>
            <w:r>
              <w:rPr>
                <w:noProof/>
                <w:sz w:val="20"/>
              </w:rPr>
              <w:t>84661000</w:t>
            </w:r>
          </w:p>
        </w:tc>
        <w:tc>
          <w:tcPr>
            <w:tcW w:w="1086" w:type="dxa"/>
            <w:tcBorders>
              <w:top w:val="nil"/>
              <w:left w:val="nil"/>
              <w:bottom w:val="single" w:sz="4" w:space="0" w:color="auto"/>
              <w:right w:val="single" w:sz="4" w:space="0" w:color="auto"/>
            </w:tcBorders>
            <w:shd w:val="clear" w:color="auto" w:fill="auto"/>
            <w:noWrap/>
            <w:hideMark/>
          </w:tcPr>
          <w:p w14:paraId="23DEE9BB" w14:textId="77777777" w:rsidR="00E83F66" w:rsidRPr="00772251" w:rsidRDefault="00E83F66" w:rsidP="0048591A">
            <w:pPr>
              <w:spacing w:before="60" w:after="60" w:line="240" w:lineRule="auto"/>
              <w:jc w:val="center"/>
              <w:rPr>
                <w:noProof/>
                <w:sz w:val="20"/>
              </w:rPr>
            </w:pPr>
            <w:r>
              <w:rPr>
                <w:noProof/>
                <w:sz w:val="20"/>
              </w:rPr>
              <w:t>846610</w:t>
            </w:r>
          </w:p>
        </w:tc>
        <w:tc>
          <w:tcPr>
            <w:tcW w:w="9923" w:type="dxa"/>
            <w:tcBorders>
              <w:top w:val="nil"/>
              <w:left w:val="nil"/>
              <w:bottom w:val="single" w:sz="4" w:space="0" w:color="auto"/>
              <w:right w:val="single" w:sz="4" w:space="0" w:color="auto"/>
            </w:tcBorders>
            <w:shd w:val="clear" w:color="auto" w:fill="auto"/>
            <w:noWrap/>
            <w:hideMark/>
          </w:tcPr>
          <w:p w14:paraId="39B9624E" w14:textId="39406DEE" w:rsidR="00E83F66" w:rsidRPr="00772251" w:rsidRDefault="00E83F66" w:rsidP="00904710">
            <w:pPr>
              <w:spacing w:before="60" w:after="60" w:line="240" w:lineRule="auto"/>
              <w:rPr>
                <w:noProof/>
                <w:sz w:val="20"/>
              </w:rPr>
            </w:pPr>
            <w:r>
              <w:rPr>
                <w:noProof/>
                <w:sz w:val="20"/>
              </w:rPr>
              <w:t>- Værktøjsholdere og selvåbnende gevindskærehoveder</w:t>
            </w:r>
          </w:p>
        </w:tc>
        <w:tc>
          <w:tcPr>
            <w:tcW w:w="1134" w:type="dxa"/>
            <w:tcBorders>
              <w:top w:val="nil"/>
              <w:left w:val="nil"/>
              <w:bottom w:val="single" w:sz="4" w:space="0" w:color="auto"/>
              <w:right w:val="single" w:sz="4" w:space="0" w:color="auto"/>
            </w:tcBorders>
            <w:shd w:val="clear" w:color="auto" w:fill="auto"/>
            <w:noWrap/>
            <w:vAlign w:val="center"/>
            <w:hideMark/>
          </w:tcPr>
          <w:p w14:paraId="17FD2D1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B7B4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DEB88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F2609D" w14:textId="77777777" w:rsidR="00E83F66" w:rsidRPr="00772251" w:rsidRDefault="00E83F66" w:rsidP="0048591A">
            <w:pPr>
              <w:spacing w:before="60" w:after="60" w:line="240" w:lineRule="auto"/>
              <w:jc w:val="center"/>
              <w:rPr>
                <w:noProof/>
                <w:sz w:val="20"/>
              </w:rPr>
            </w:pPr>
            <w:r>
              <w:rPr>
                <w:noProof/>
                <w:sz w:val="20"/>
              </w:rPr>
              <w:t>84662000</w:t>
            </w:r>
          </w:p>
        </w:tc>
        <w:tc>
          <w:tcPr>
            <w:tcW w:w="1086" w:type="dxa"/>
            <w:tcBorders>
              <w:top w:val="nil"/>
              <w:left w:val="nil"/>
              <w:bottom w:val="single" w:sz="4" w:space="0" w:color="auto"/>
              <w:right w:val="single" w:sz="4" w:space="0" w:color="auto"/>
            </w:tcBorders>
            <w:shd w:val="clear" w:color="auto" w:fill="auto"/>
            <w:noWrap/>
            <w:hideMark/>
          </w:tcPr>
          <w:p w14:paraId="78710F58" w14:textId="77777777" w:rsidR="00E83F66" w:rsidRPr="00772251" w:rsidRDefault="00E83F66" w:rsidP="0048591A">
            <w:pPr>
              <w:spacing w:before="60" w:after="60" w:line="240" w:lineRule="auto"/>
              <w:jc w:val="center"/>
              <w:rPr>
                <w:noProof/>
                <w:sz w:val="20"/>
              </w:rPr>
            </w:pPr>
            <w:r>
              <w:rPr>
                <w:noProof/>
                <w:sz w:val="20"/>
              </w:rPr>
              <w:t>846620</w:t>
            </w:r>
          </w:p>
        </w:tc>
        <w:tc>
          <w:tcPr>
            <w:tcW w:w="9923" w:type="dxa"/>
            <w:tcBorders>
              <w:top w:val="nil"/>
              <w:left w:val="nil"/>
              <w:bottom w:val="single" w:sz="4" w:space="0" w:color="auto"/>
              <w:right w:val="single" w:sz="4" w:space="0" w:color="auto"/>
            </w:tcBorders>
            <w:shd w:val="clear" w:color="auto" w:fill="auto"/>
            <w:noWrap/>
            <w:hideMark/>
          </w:tcPr>
          <w:p w14:paraId="24669889" w14:textId="77777777" w:rsidR="00E83F66" w:rsidRPr="00772251" w:rsidRDefault="00E83F66" w:rsidP="0048591A">
            <w:pPr>
              <w:spacing w:before="60" w:after="60" w:line="240" w:lineRule="auto"/>
              <w:rPr>
                <w:noProof/>
                <w:sz w:val="20"/>
              </w:rPr>
            </w:pPr>
            <w:r>
              <w:rPr>
                <w:noProof/>
                <w:sz w:val="20"/>
              </w:rPr>
              <w:t>- Materialeholdere</w:t>
            </w:r>
          </w:p>
        </w:tc>
        <w:tc>
          <w:tcPr>
            <w:tcW w:w="1134" w:type="dxa"/>
            <w:tcBorders>
              <w:top w:val="nil"/>
              <w:left w:val="nil"/>
              <w:bottom w:val="single" w:sz="4" w:space="0" w:color="auto"/>
              <w:right w:val="single" w:sz="4" w:space="0" w:color="auto"/>
            </w:tcBorders>
            <w:shd w:val="clear" w:color="auto" w:fill="auto"/>
            <w:noWrap/>
            <w:vAlign w:val="center"/>
            <w:hideMark/>
          </w:tcPr>
          <w:p w14:paraId="0EF673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AA49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767B6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B136E" w14:textId="77777777" w:rsidR="00E83F66" w:rsidRPr="00772251" w:rsidRDefault="00E83F66" w:rsidP="0048591A">
            <w:pPr>
              <w:spacing w:before="60" w:after="60" w:line="240" w:lineRule="auto"/>
              <w:jc w:val="center"/>
              <w:rPr>
                <w:noProof/>
                <w:sz w:val="20"/>
              </w:rPr>
            </w:pPr>
            <w:r>
              <w:rPr>
                <w:noProof/>
                <w:sz w:val="20"/>
              </w:rPr>
              <w:t>84663000</w:t>
            </w:r>
          </w:p>
        </w:tc>
        <w:tc>
          <w:tcPr>
            <w:tcW w:w="1086" w:type="dxa"/>
            <w:tcBorders>
              <w:top w:val="nil"/>
              <w:left w:val="nil"/>
              <w:bottom w:val="single" w:sz="4" w:space="0" w:color="auto"/>
              <w:right w:val="single" w:sz="4" w:space="0" w:color="auto"/>
            </w:tcBorders>
            <w:shd w:val="clear" w:color="auto" w:fill="auto"/>
            <w:noWrap/>
            <w:hideMark/>
          </w:tcPr>
          <w:p w14:paraId="62050F64" w14:textId="77777777" w:rsidR="00E83F66" w:rsidRPr="00772251" w:rsidRDefault="00E83F66" w:rsidP="0048591A">
            <w:pPr>
              <w:spacing w:before="60" w:after="60" w:line="240" w:lineRule="auto"/>
              <w:jc w:val="center"/>
              <w:rPr>
                <w:noProof/>
                <w:sz w:val="20"/>
              </w:rPr>
            </w:pPr>
            <w:r>
              <w:rPr>
                <w:noProof/>
                <w:sz w:val="20"/>
              </w:rPr>
              <w:t>846630</w:t>
            </w:r>
          </w:p>
        </w:tc>
        <w:tc>
          <w:tcPr>
            <w:tcW w:w="9923" w:type="dxa"/>
            <w:tcBorders>
              <w:top w:val="nil"/>
              <w:left w:val="nil"/>
              <w:bottom w:val="single" w:sz="4" w:space="0" w:color="auto"/>
              <w:right w:val="single" w:sz="4" w:space="0" w:color="auto"/>
            </w:tcBorders>
            <w:shd w:val="clear" w:color="auto" w:fill="auto"/>
            <w:noWrap/>
            <w:hideMark/>
          </w:tcPr>
          <w:p w14:paraId="772C6483" w14:textId="77777777" w:rsidR="00E83F66" w:rsidRPr="00772251" w:rsidRDefault="00E83F66" w:rsidP="0048591A">
            <w:pPr>
              <w:spacing w:before="60" w:after="60" w:line="240" w:lineRule="auto"/>
              <w:rPr>
                <w:noProof/>
                <w:sz w:val="20"/>
              </w:rPr>
            </w:pPr>
            <w:r>
              <w:rPr>
                <w:noProof/>
                <w:sz w:val="20"/>
              </w:rPr>
              <w:t>- Delehoveder og andet specialtilbehør til værktøjsmaskiner</w:t>
            </w:r>
          </w:p>
        </w:tc>
        <w:tc>
          <w:tcPr>
            <w:tcW w:w="1134" w:type="dxa"/>
            <w:tcBorders>
              <w:top w:val="nil"/>
              <w:left w:val="nil"/>
              <w:bottom w:val="single" w:sz="4" w:space="0" w:color="auto"/>
              <w:right w:val="single" w:sz="4" w:space="0" w:color="auto"/>
            </w:tcBorders>
            <w:shd w:val="clear" w:color="auto" w:fill="auto"/>
            <w:noWrap/>
            <w:vAlign w:val="center"/>
            <w:hideMark/>
          </w:tcPr>
          <w:p w14:paraId="7D18F91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18B8C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CF8D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68B33F" w14:textId="77777777" w:rsidR="00E83F66" w:rsidRPr="00772251" w:rsidRDefault="00E83F66" w:rsidP="0048591A">
            <w:pPr>
              <w:spacing w:before="60" w:after="60" w:line="240" w:lineRule="auto"/>
              <w:jc w:val="center"/>
              <w:rPr>
                <w:noProof/>
                <w:sz w:val="20"/>
              </w:rPr>
            </w:pPr>
            <w:r>
              <w:rPr>
                <w:noProof/>
                <w:sz w:val="20"/>
              </w:rPr>
              <w:t>84669100</w:t>
            </w:r>
          </w:p>
        </w:tc>
        <w:tc>
          <w:tcPr>
            <w:tcW w:w="1086" w:type="dxa"/>
            <w:tcBorders>
              <w:top w:val="nil"/>
              <w:left w:val="nil"/>
              <w:bottom w:val="single" w:sz="4" w:space="0" w:color="auto"/>
              <w:right w:val="single" w:sz="4" w:space="0" w:color="auto"/>
            </w:tcBorders>
            <w:shd w:val="clear" w:color="auto" w:fill="auto"/>
            <w:noWrap/>
            <w:hideMark/>
          </w:tcPr>
          <w:p w14:paraId="08B164C3" w14:textId="77777777" w:rsidR="00E83F66" w:rsidRPr="00772251" w:rsidRDefault="00E83F66" w:rsidP="0048591A">
            <w:pPr>
              <w:spacing w:before="60" w:after="60" w:line="240" w:lineRule="auto"/>
              <w:jc w:val="center"/>
              <w:rPr>
                <w:noProof/>
                <w:sz w:val="20"/>
              </w:rPr>
            </w:pPr>
            <w:r>
              <w:rPr>
                <w:noProof/>
                <w:sz w:val="20"/>
              </w:rPr>
              <w:t>846691</w:t>
            </w:r>
          </w:p>
        </w:tc>
        <w:tc>
          <w:tcPr>
            <w:tcW w:w="9923" w:type="dxa"/>
            <w:tcBorders>
              <w:top w:val="nil"/>
              <w:left w:val="nil"/>
              <w:bottom w:val="single" w:sz="4" w:space="0" w:color="auto"/>
              <w:right w:val="single" w:sz="4" w:space="0" w:color="auto"/>
            </w:tcBorders>
            <w:shd w:val="clear" w:color="auto" w:fill="auto"/>
            <w:noWrap/>
            <w:hideMark/>
          </w:tcPr>
          <w:p w14:paraId="18733D65" w14:textId="77777777" w:rsidR="00E83F66" w:rsidRPr="00772251" w:rsidRDefault="00E83F66" w:rsidP="0048591A">
            <w:pPr>
              <w:spacing w:before="60" w:after="60" w:line="240" w:lineRule="auto"/>
              <w:rPr>
                <w:noProof/>
                <w:sz w:val="20"/>
              </w:rPr>
            </w:pPr>
            <w:r>
              <w:rPr>
                <w:noProof/>
                <w:sz w:val="20"/>
              </w:rPr>
              <w:t>-- Til maskiner henhørende under pos. 8464</w:t>
            </w:r>
          </w:p>
        </w:tc>
        <w:tc>
          <w:tcPr>
            <w:tcW w:w="1134" w:type="dxa"/>
            <w:tcBorders>
              <w:top w:val="nil"/>
              <w:left w:val="nil"/>
              <w:bottom w:val="single" w:sz="4" w:space="0" w:color="auto"/>
              <w:right w:val="single" w:sz="4" w:space="0" w:color="auto"/>
            </w:tcBorders>
            <w:shd w:val="clear" w:color="auto" w:fill="auto"/>
            <w:noWrap/>
            <w:vAlign w:val="center"/>
            <w:hideMark/>
          </w:tcPr>
          <w:p w14:paraId="18071A2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82B7B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53AD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6B9870" w14:textId="77777777" w:rsidR="00E83F66" w:rsidRPr="00772251" w:rsidRDefault="00E83F66" w:rsidP="0048591A">
            <w:pPr>
              <w:spacing w:before="60" w:after="60" w:line="240" w:lineRule="auto"/>
              <w:jc w:val="center"/>
              <w:rPr>
                <w:noProof/>
                <w:sz w:val="20"/>
              </w:rPr>
            </w:pPr>
            <w:r>
              <w:rPr>
                <w:noProof/>
                <w:sz w:val="20"/>
              </w:rPr>
              <w:t>84669200</w:t>
            </w:r>
          </w:p>
        </w:tc>
        <w:tc>
          <w:tcPr>
            <w:tcW w:w="1086" w:type="dxa"/>
            <w:tcBorders>
              <w:top w:val="nil"/>
              <w:left w:val="nil"/>
              <w:bottom w:val="single" w:sz="4" w:space="0" w:color="auto"/>
              <w:right w:val="single" w:sz="4" w:space="0" w:color="auto"/>
            </w:tcBorders>
            <w:shd w:val="clear" w:color="auto" w:fill="auto"/>
            <w:noWrap/>
            <w:hideMark/>
          </w:tcPr>
          <w:p w14:paraId="63C3CAA4" w14:textId="77777777" w:rsidR="00E83F66" w:rsidRPr="00772251" w:rsidRDefault="00E83F66" w:rsidP="0048591A">
            <w:pPr>
              <w:spacing w:before="60" w:after="60" w:line="240" w:lineRule="auto"/>
              <w:jc w:val="center"/>
              <w:rPr>
                <w:noProof/>
                <w:sz w:val="20"/>
              </w:rPr>
            </w:pPr>
            <w:r>
              <w:rPr>
                <w:noProof/>
                <w:sz w:val="20"/>
              </w:rPr>
              <w:t>846692</w:t>
            </w:r>
          </w:p>
        </w:tc>
        <w:tc>
          <w:tcPr>
            <w:tcW w:w="9923" w:type="dxa"/>
            <w:tcBorders>
              <w:top w:val="nil"/>
              <w:left w:val="nil"/>
              <w:bottom w:val="single" w:sz="4" w:space="0" w:color="auto"/>
              <w:right w:val="single" w:sz="4" w:space="0" w:color="auto"/>
            </w:tcBorders>
            <w:shd w:val="clear" w:color="auto" w:fill="auto"/>
            <w:noWrap/>
            <w:hideMark/>
          </w:tcPr>
          <w:p w14:paraId="6941DA21" w14:textId="77777777" w:rsidR="00E83F66" w:rsidRPr="00772251" w:rsidRDefault="00E83F66" w:rsidP="0048591A">
            <w:pPr>
              <w:spacing w:before="60" w:after="60" w:line="240" w:lineRule="auto"/>
              <w:rPr>
                <w:noProof/>
                <w:sz w:val="20"/>
              </w:rPr>
            </w:pPr>
            <w:r>
              <w:rPr>
                <w:noProof/>
                <w:sz w:val="20"/>
              </w:rPr>
              <w:t>-- Til maskiner henhørende under pos. 8465</w:t>
            </w:r>
          </w:p>
        </w:tc>
        <w:tc>
          <w:tcPr>
            <w:tcW w:w="1134" w:type="dxa"/>
            <w:tcBorders>
              <w:top w:val="nil"/>
              <w:left w:val="nil"/>
              <w:bottom w:val="single" w:sz="4" w:space="0" w:color="auto"/>
              <w:right w:val="single" w:sz="4" w:space="0" w:color="auto"/>
            </w:tcBorders>
            <w:shd w:val="clear" w:color="auto" w:fill="auto"/>
            <w:noWrap/>
            <w:vAlign w:val="center"/>
            <w:hideMark/>
          </w:tcPr>
          <w:p w14:paraId="1E5A1B0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CC8D4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EAA2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3AFFD2" w14:textId="77777777" w:rsidR="00E83F66" w:rsidRPr="00772251" w:rsidRDefault="00E83F66" w:rsidP="0048591A">
            <w:pPr>
              <w:spacing w:before="60" w:after="60" w:line="240" w:lineRule="auto"/>
              <w:jc w:val="center"/>
              <w:rPr>
                <w:noProof/>
                <w:sz w:val="20"/>
              </w:rPr>
            </w:pPr>
            <w:r>
              <w:rPr>
                <w:noProof/>
                <w:sz w:val="20"/>
              </w:rPr>
              <w:t>84669300</w:t>
            </w:r>
          </w:p>
        </w:tc>
        <w:tc>
          <w:tcPr>
            <w:tcW w:w="1086" w:type="dxa"/>
            <w:tcBorders>
              <w:top w:val="nil"/>
              <w:left w:val="nil"/>
              <w:bottom w:val="single" w:sz="4" w:space="0" w:color="auto"/>
              <w:right w:val="single" w:sz="4" w:space="0" w:color="auto"/>
            </w:tcBorders>
            <w:shd w:val="clear" w:color="auto" w:fill="auto"/>
            <w:noWrap/>
            <w:hideMark/>
          </w:tcPr>
          <w:p w14:paraId="3A7505B0" w14:textId="77777777" w:rsidR="00E83F66" w:rsidRPr="00772251" w:rsidRDefault="00E83F66" w:rsidP="0048591A">
            <w:pPr>
              <w:spacing w:before="60" w:after="60" w:line="240" w:lineRule="auto"/>
              <w:jc w:val="center"/>
              <w:rPr>
                <w:noProof/>
                <w:sz w:val="20"/>
              </w:rPr>
            </w:pPr>
            <w:r>
              <w:rPr>
                <w:noProof/>
                <w:sz w:val="20"/>
              </w:rPr>
              <w:t>846693</w:t>
            </w:r>
          </w:p>
        </w:tc>
        <w:tc>
          <w:tcPr>
            <w:tcW w:w="9923" w:type="dxa"/>
            <w:tcBorders>
              <w:top w:val="nil"/>
              <w:left w:val="nil"/>
              <w:bottom w:val="single" w:sz="4" w:space="0" w:color="auto"/>
              <w:right w:val="single" w:sz="4" w:space="0" w:color="auto"/>
            </w:tcBorders>
            <w:shd w:val="clear" w:color="auto" w:fill="auto"/>
            <w:noWrap/>
            <w:hideMark/>
          </w:tcPr>
          <w:p w14:paraId="36680814" w14:textId="77777777" w:rsidR="00E83F66" w:rsidRPr="00772251" w:rsidRDefault="00E83F66" w:rsidP="0048591A">
            <w:pPr>
              <w:spacing w:before="60" w:after="60" w:line="240" w:lineRule="auto"/>
              <w:rPr>
                <w:noProof/>
                <w:sz w:val="20"/>
              </w:rPr>
            </w:pPr>
            <w:r>
              <w:rPr>
                <w:noProof/>
                <w:sz w:val="20"/>
              </w:rPr>
              <w:t>-- Til maskiner henhørende under pos. 8456-8461</w:t>
            </w:r>
          </w:p>
        </w:tc>
        <w:tc>
          <w:tcPr>
            <w:tcW w:w="1134" w:type="dxa"/>
            <w:tcBorders>
              <w:top w:val="nil"/>
              <w:left w:val="nil"/>
              <w:bottom w:val="single" w:sz="4" w:space="0" w:color="auto"/>
              <w:right w:val="single" w:sz="4" w:space="0" w:color="auto"/>
            </w:tcBorders>
            <w:shd w:val="clear" w:color="auto" w:fill="auto"/>
            <w:noWrap/>
            <w:vAlign w:val="center"/>
            <w:hideMark/>
          </w:tcPr>
          <w:p w14:paraId="500ACA9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0C0A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D6D6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5CE2E1" w14:textId="77777777" w:rsidR="00E83F66" w:rsidRPr="00772251" w:rsidRDefault="00E83F66" w:rsidP="0048591A">
            <w:pPr>
              <w:spacing w:before="60" w:after="60" w:line="240" w:lineRule="auto"/>
              <w:jc w:val="center"/>
              <w:rPr>
                <w:noProof/>
                <w:sz w:val="20"/>
              </w:rPr>
            </w:pPr>
            <w:r>
              <w:rPr>
                <w:noProof/>
                <w:sz w:val="20"/>
              </w:rPr>
              <w:t>84669400</w:t>
            </w:r>
          </w:p>
        </w:tc>
        <w:tc>
          <w:tcPr>
            <w:tcW w:w="1086" w:type="dxa"/>
            <w:tcBorders>
              <w:top w:val="nil"/>
              <w:left w:val="nil"/>
              <w:bottom w:val="single" w:sz="4" w:space="0" w:color="auto"/>
              <w:right w:val="single" w:sz="4" w:space="0" w:color="auto"/>
            </w:tcBorders>
            <w:shd w:val="clear" w:color="auto" w:fill="auto"/>
            <w:noWrap/>
            <w:hideMark/>
          </w:tcPr>
          <w:p w14:paraId="4F78AAAD" w14:textId="77777777" w:rsidR="00E83F66" w:rsidRPr="00772251" w:rsidRDefault="00E83F66" w:rsidP="0048591A">
            <w:pPr>
              <w:spacing w:before="60" w:after="60" w:line="240" w:lineRule="auto"/>
              <w:jc w:val="center"/>
              <w:rPr>
                <w:noProof/>
                <w:sz w:val="20"/>
              </w:rPr>
            </w:pPr>
            <w:r>
              <w:rPr>
                <w:noProof/>
                <w:sz w:val="20"/>
              </w:rPr>
              <w:t>846694</w:t>
            </w:r>
          </w:p>
        </w:tc>
        <w:tc>
          <w:tcPr>
            <w:tcW w:w="9923" w:type="dxa"/>
            <w:tcBorders>
              <w:top w:val="nil"/>
              <w:left w:val="nil"/>
              <w:bottom w:val="single" w:sz="4" w:space="0" w:color="auto"/>
              <w:right w:val="single" w:sz="4" w:space="0" w:color="auto"/>
            </w:tcBorders>
            <w:shd w:val="clear" w:color="auto" w:fill="auto"/>
            <w:noWrap/>
            <w:hideMark/>
          </w:tcPr>
          <w:p w14:paraId="63389FFD" w14:textId="77777777" w:rsidR="00E83F66" w:rsidRPr="00772251" w:rsidRDefault="00E83F66" w:rsidP="0048591A">
            <w:pPr>
              <w:spacing w:before="60" w:after="60" w:line="240" w:lineRule="auto"/>
              <w:rPr>
                <w:noProof/>
                <w:sz w:val="20"/>
              </w:rPr>
            </w:pPr>
            <w:r>
              <w:rPr>
                <w:noProof/>
                <w:sz w:val="20"/>
              </w:rPr>
              <w:t>-- Til maskiner henhørende under pos. 8462-8463</w:t>
            </w:r>
          </w:p>
        </w:tc>
        <w:tc>
          <w:tcPr>
            <w:tcW w:w="1134" w:type="dxa"/>
            <w:tcBorders>
              <w:top w:val="nil"/>
              <w:left w:val="nil"/>
              <w:bottom w:val="single" w:sz="4" w:space="0" w:color="auto"/>
              <w:right w:val="single" w:sz="4" w:space="0" w:color="auto"/>
            </w:tcBorders>
            <w:shd w:val="clear" w:color="auto" w:fill="auto"/>
            <w:noWrap/>
            <w:vAlign w:val="center"/>
            <w:hideMark/>
          </w:tcPr>
          <w:p w14:paraId="0E5E916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FC73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76FA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E05A24" w14:textId="77777777" w:rsidR="00E83F66" w:rsidRPr="00772251" w:rsidRDefault="00E83F66" w:rsidP="0048591A">
            <w:pPr>
              <w:spacing w:before="60" w:after="60" w:line="240" w:lineRule="auto"/>
              <w:jc w:val="center"/>
              <w:rPr>
                <w:noProof/>
                <w:sz w:val="20"/>
              </w:rPr>
            </w:pPr>
            <w:r>
              <w:rPr>
                <w:noProof/>
                <w:sz w:val="20"/>
              </w:rPr>
              <w:t>84671100</w:t>
            </w:r>
          </w:p>
        </w:tc>
        <w:tc>
          <w:tcPr>
            <w:tcW w:w="1086" w:type="dxa"/>
            <w:tcBorders>
              <w:top w:val="nil"/>
              <w:left w:val="nil"/>
              <w:bottom w:val="single" w:sz="4" w:space="0" w:color="auto"/>
              <w:right w:val="single" w:sz="4" w:space="0" w:color="auto"/>
            </w:tcBorders>
            <w:shd w:val="clear" w:color="auto" w:fill="auto"/>
            <w:noWrap/>
            <w:hideMark/>
          </w:tcPr>
          <w:p w14:paraId="48EF07D8" w14:textId="77777777" w:rsidR="00E83F66" w:rsidRPr="00772251" w:rsidRDefault="00E83F66" w:rsidP="0048591A">
            <w:pPr>
              <w:spacing w:before="60" w:after="60" w:line="240" w:lineRule="auto"/>
              <w:jc w:val="center"/>
              <w:rPr>
                <w:noProof/>
                <w:sz w:val="20"/>
              </w:rPr>
            </w:pPr>
            <w:r>
              <w:rPr>
                <w:noProof/>
                <w:sz w:val="20"/>
              </w:rPr>
              <w:t>846711</w:t>
            </w:r>
          </w:p>
        </w:tc>
        <w:tc>
          <w:tcPr>
            <w:tcW w:w="9923" w:type="dxa"/>
            <w:tcBorders>
              <w:top w:val="nil"/>
              <w:left w:val="nil"/>
              <w:bottom w:val="single" w:sz="4" w:space="0" w:color="auto"/>
              <w:right w:val="single" w:sz="4" w:space="0" w:color="auto"/>
            </w:tcBorders>
            <w:shd w:val="clear" w:color="auto" w:fill="auto"/>
            <w:noWrap/>
            <w:hideMark/>
          </w:tcPr>
          <w:p w14:paraId="150CD179" w14:textId="77C61FD8" w:rsidR="00E83F66" w:rsidRPr="00772251" w:rsidRDefault="00E83F66" w:rsidP="00904710">
            <w:pPr>
              <w:spacing w:before="60" w:after="60" w:line="240" w:lineRule="auto"/>
              <w:rPr>
                <w:noProof/>
                <w:sz w:val="20"/>
              </w:rPr>
            </w:pPr>
            <w:r>
              <w:rPr>
                <w:noProof/>
                <w:sz w:val="20"/>
              </w:rPr>
              <w:t>-- Roterende (også med slageffekt)</w:t>
            </w:r>
          </w:p>
        </w:tc>
        <w:tc>
          <w:tcPr>
            <w:tcW w:w="1134" w:type="dxa"/>
            <w:tcBorders>
              <w:top w:val="nil"/>
              <w:left w:val="nil"/>
              <w:bottom w:val="single" w:sz="4" w:space="0" w:color="auto"/>
              <w:right w:val="single" w:sz="4" w:space="0" w:color="auto"/>
            </w:tcBorders>
            <w:shd w:val="clear" w:color="auto" w:fill="auto"/>
            <w:noWrap/>
            <w:vAlign w:val="center"/>
            <w:hideMark/>
          </w:tcPr>
          <w:p w14:paraId="27CCC6E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F8663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E83CE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738C02" w14:textId="77777777" w:rsidR="00E83F66" w:rsidRPr="00772251" w:rsidRDefault="00E83F66" w:rsidP="0048591A">
            <w:pPr>
              <w:spacing w:before="60" w:after="60" w:line="240" w:lineRule="auto"/>
              <w:jc w:val="center"/>
              <w:rPr>
                <w:noProof/>
                <w:sz w:val="20"/>
              </w:rPr>
            </w:pPr>
            <w:r>
              <w:rPr>
                <w:noProof/>
                <w:sz w:val="20"/>
              </w:rPr>
              <w:t>84671900</w:t>
            </w:r>
          </w:p>
        </w:tc>
        <w:tc>
          <w:tcPr>
            <w:tcW w:w="1086" w:type="dxa"/>
            <w:tcBorders>
              <w:top w:val="nil"/>
              <w:left w:val="nil"/>
              <w:bottom w:val="single" w:sz="4" w:space="0" w:color="auto"/>
              <w:right w:val="single" w:sz="4" w:space="0" w:color="auto"/>
            </w:tcBorders>
            <w:shd w:val="clear" w:color="auto" w:fill="auto"/>
            <w:noWrap/>
            <w:hideMark/>
          </w:tcPr>
          <w:p w14:paraId="7BCF0E53" w14:textId="77777777" w:rsidR="00E83F66" w:rsidRPr="00772251" w:rsidRDefault="00E83F66" w:rsidP="0048591A">
            <w:pPr>
              <w:spacing w:before="60" w:after="60" w:line="240" w:lineRule="auto"/>
              <w:jc w:val="center"/>
              <w:rPr>
                <w:noProof/>
                <w:sz w:val="20"/>
              </w:rPr>
            </w:pPr>
            <w:r>
              <w:rPr>
                <w:noProof/>
                <w:sz w:val="20"/>
              </w:rPr>
              <w:t>846719</w:t>
            </w:r>
          </w:p>
        </w:tc>
        <w:tc>
          <w:tcPr>
            <w:tcW w:w="9923" w:type="dxa"/>
            <w:tcBorders>
              <w:top w:val="nil"/>
              <w:left w:val="nil"/>
              <w:bottom w:val="single" w:sz="4" w:space="0" w:color="auto"/>
              <w:right w:val="single" w:sz="4" w:space="0" w:color="auto"/>
            </w:tcBorders>
            <w:shd w:val="clear" w:color="auto" w:fill="auto"/>
            <w:noWrap/>
            <w:hideMark/>
          </w:tcPr>
          <w:p w14:paraId="5165920B"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40A08E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8CA0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39C74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7529C1" w14:textId="77777777" w:rsidR="00E83F66" w:rsidRPr="00772251" w:rsidRDefault="00E83F66" w:rsidP="0048591A">
            <w:pPr>
              <w:spacing w:before="60" w:after="60" w:line="240" w:lineRule="auto"/>
              <w:jc w:val="center"/>
              <w:rPr>
                <w:noProof/>
                <w:sz w:val="20"/>
              </w:rPr>
            </w:pPr>
            <w:r>
              <w:rPr>
                <w:noProof/>
                <w:sz w:val="20"/>
              </w:rPr>
              <w:t>84672100</w:t>
            </w:r>
          </w:p>
        </w:tc>
        <w:tc>
          <w:tcPr>
            <w:tcW w:w="1086" w:type="dxa"/>
            <w:tcBorders>
              <w:top w:val="nil"/>
              <w:left w:val="nil"/>
              <w:bottom w:val="single" w:sz="4" w:space="0" w:color="auto"/>
              <w:right w:val="single" w:sz="4" w:space="0" w:color="auto"/>
            </w:tcBorders>
            <w:shd w:val="clear" w:color="auto" w:fill="auto"/>
            <w:noWrap/>
            <w:hideMark/>
          </w:tcPr>
          <w:p w14:paraId="58CFC806" w14:textId="77777777" w:rsidR="00E83F66" w:rsidRPr="00772251" w:rsidRDefault="00E83F66" w:rsidP="0048591A">
            <w:pPr>
              <w:spacing w:before="60" w:after="60" w:line="240" w:lineRule="auto"/>
              <w:jc w:val="center"/>
              <w:rPr>
                <w:noProof/>
                <w:sz w:val="20"/>
              </w:rPr>
            </w:pPr>
            <w:r>
              <w:rPr>
                <w:noProof/>
                <w:sz w:val="20"/>
              </w:rPr>
              <w:t>846721</w:t>
            </w:r>
          </w:p>
        </w:tc>
        <w:tc>
          <w:tcPr>
            <w:tcW w:w="9923" w:type="dxa"/>
            <w:tcBorders>
              <w:top w:val="nil"/>
              <w:left w:val="nil"/>
              <w:bottom w:val="single" w:sz="4" w:space="0" w:color="auto"/>
              <w:right w:val="single" w:sz="4" w:space="0" w:color="auto"/>
            </w:tcBorders>
            <w:shd w:val="clear" w:color="auto" w:fill="auto"/>
            <w:noWrap/>
            <w:hideMark/>
          </w:tcPr>
          <w:p w14:paraId="36397236" w14:textId="77777777" w:rsidR="00E83F66" w:rsidRPr="00772251" w:rsidRDefault="00E83F66" w:rsidP="0048591A">
            <w:pPr>
              <w:spacing w:before="60" w:after="60" w:line="240" w:lineRule="auto"/>
              <w:rPr>
                <w:noProof/>
                <w:sz w:val="20"/>
              </w:rPr>
            </w:pPr>
            <w:r>
              <w:rPr>
                <w:noProof/>
                <w:sz w:val="20"/>
              </w:rPr>
              <w:t>-- Boremaskiner</w:t>
            </w:r>
          </w:p>
        </w:tc>
        <w:tc>
          <w:tcPr>
            <w:tcW w:w="1134" w:type="dxa"/>
            <w:tcBorders>
              <w:top w:val="nil"/>
              <w:left w:val="nil"/>
              <w:bottom w:val="single" w:sz="4" w:space="0" w:color="auto"/>
              <w:right w:val="single" w:sz="4" w:space="0" w:color="auto"/>
            </w:tcBorders>
            <w:shd w:val="clear" w:color="auto" w:fill="auto"/>
            <w:noWrap/>
            <w:vAlign w:val="center"/>
            <w:hideMark/>
          </w:tcPr>
          <w:p w14:paraId="54DF47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D62A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91DF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9EA7F6" w14:textId="77777777" w:rsidR="00E83F66" w:rsidRPr="00772251" w:rsidRDefault="00E83F66" w:rsidP="0048591A">
            <w:pPr>
              <w:spacing w:before="60" w:after="60" w:line="240" w:lineRule="auto"/>
              <w:jc w:val="center"/>
              <w:rPr>
                <w:noProof/>
                <w:sz w:val="20"/>
              </w:rPr>
            </w:pPr>
            <w:r>
              <w:rPr>
                <w:noProof/>
                <w:sz w:val="20"/>
              </w:rPr>
              <w:t>84672200</w:t>
            </w:r>
          </w:p>
        </w:tc>
        <w:tc>
          <w:tcPr>
            <w:tcW w:w="1086" w:type="dxa"/>
            <w:tcBorders>
              <w:top w:val="nil"/>
              <w:left w:val="nil"/>
              <w:bottom w:val="single" w:sz="4" w:space="0" w:color="auto"/>
              <w:right w:val="single" w:sz="4" w:space="0" w:color="auto"/>
            </w:tcBorders>
            <w:shd w:val="clear" w:color="auto" w:fill="auto"/>
            <w:noWrap/>
            <w:hideMark/>
          </w:tcPr>
          <w:p w14:paraId="279E78FC" w14:textId="77777777" w:rsidR="00E83F66" w:rsidRPr="00772251" w:rsidRDefault="00E83F66" w:rsidP="0048591A">
            <w:pPr>
              <w:spacing w:before="60" w:after="60" w:line="240" w:lineRule="auto"/>
              <w:jc w:val="center"/>
              <w:rPr>
                <w:noProof/>
                <w:sz w:val="20"/>
              </w:rPr>
            </w:pPr>
            <w:r>
              <w:rPr>
                <w:noProof/>
                <w:sz w:val="20"/>
              </w:rPr>
              <w:t>846722</w:t>
            </w:r>
          </w:p>
        </w:tc>
        <w:tc>
          <w:tcPr>
            <w:tcW w:w="9923" w:type="dxa"/>
            <w:tcBorders>
              <w:top w:val="nil"/>
              <w:left w:val="nil"/>
              <w:bottom w:val="single" w:sz="4" w:space="0" w:color="auto"/>
              <w:right w:val="single" w:sz="4" w:space="0" w:color="auto"/>
            </w:tcBorders>
            <w:shd w:val="clear" w:color="auto" w:fill="auto"/>
            <w:noWrap/>
            <w:hideMark/>
          </w:tcPr>
          <w:p w14:paraId="059435B1" w14:textId="77777777" w:rsidR="00E83F66" w:rsidRPr="00772251" w:rsidRDefault="00E83F66" w:rsidP="0048591A">
            <w:pPr>
              <w:spacing w:before="60" w:after="60" w:line="240" w:lineRule="auto"/>
              <w:rPr>
                <w:noProof/>
                <w:sz w:val="20"/>
              </w:rPr>
            </w:pPr>
            <w:r>
              <w:rPr>
                <w:noProof/>
                <w:sz w:val="20"/>
              </w:rPr>
              <w:t>-- Save</w:t>
            </w:r>
          </w:p>
        </w:tc>
        <w:tc>
          <w:tcPr>
            <w:tcW w:w="1134" w:type="dxa"/>
            <w:tcBorders>
              <w:top w:val="nil"/>
              <w:left w:val="nil"/>
              <w:bottom w:val="single" w:sz="4" w:space="0" w:color="auto"/>
              <w:right w:val="single" w:sz="4" w:space="0" w:color="auto"/>
            </w:tcBorders>
            <w:shd w:val="clear" w:color="auto" w:fill="auto"/>
            <w:noWrap/>
            <w:vAlign w:val="center"/>
            <w:hideMark/>
          </w:tcPr>
          <w:p w14:paraId="21DC68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93362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4D0B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321700" w14:textId="77777777" w:rsidR="00E83F66" w:rsidRPr="00772251" w:rsidRDefault="00E83F66" w:rsidP="0048591A">
            <w:pPr>
              <w:spacing w:before="60" w:after="60" w:line="240" w:lineRule="auto"/>
              <w:jc w:val="center"/>
              <w:rPr>
                <w:noProof/>
                <w:sz w:val="20"/>
              </w:rPr>
            </w:pPr>
            <w:r>
              <w:rPr>
                <w:noProof/>
                <w:sz w:val="20"/>
              </w:rPr>
              <w:t>84672900</w:t>
            </w:r>
          </w:p>
        </w:tc>
        <w:tc>
          <w:tcPr>
            <w:tcW w:w="1086" w:type="dxa"/>
            <w:tcBorders>
              <w:top w:val="nil"/>
              <w:left w:val="nil"/>
              <w:bottom w:val="single" w:sz="4" w:space="0" w:color="auto"/>
              <w:right w:val="single" w:sz="4" w:space="0" w:color="auto"/>
            </w:tcBorders>
            <w:shd w:val="clear" w:color="auto" w:fill="auto"/>
            <w:noWrap/>
            <w:hideMark/>
          </w:tcPr>
          <w:p w14:paraId="6CA9215B" w14:textId="77777777" w:rsidR="00E83F66" w:rsidRPr="00772251" w:rsidRDefault="00E83F66" w:rsidP="0048591A">
            <w:pPr>
              <w:spacing w:before="60" w:after="60" w:line="240" w:lineRule="auto"/>
              <w:jc w:val="center"/>
              <w:rPr>
                <w:noProof/>
                <w:sz w:val="20"/>
              </w:rPr>
            </w:pPr>
            <w:r>
              <w:rPr>
                <w:noProof/>
                <w:sz w:val="20"/>
              </w:rPr>
              <w:t>846729</w:t>
            </w:r>
          </w:p>
        </w:tc>
        <w:tc>
          <w:tcPr>
            <w:tcW w:w="9923" w:type="dxa"/>
            <w:tcBorders>
              <w:top w:val="nil"/>
              <w:left w:val="nil"/>
              <w:bottom w:val="single" w:sz="4" w:space="0" w:color="auto"/>
              <w:right w:val="single" w:sz="4" w:space="0" w:color="auto"/>
            </w:tcBorders>
            <w:shd w:val="clear" w:color="auto" w:fill="auto"/>
            <w:noWrap/>
            <w:hideMark/>
          </w:tcPr>
          <w:p w14:paraId="2F718F67"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329739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7C86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D3B4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AE70DB" w14:textId="77777777" w:rsidR="00E83F66" w:rsidRPr="00772251" w:rsidRDefault="00E83F66" w:rsidP="0048591A">
            <w:pPr>
              <w:spacing w:before="60" w:after="60" w:line="240" w:lineRule="auto"/>
              <w:jc w:val="center"/>
              <w:rPr>
                <w:noProof/>
                <w:sz w:val="20"/>
              </w:rPr>
            </w:pPr>
            <w:r>
              <w:rPr>
                <w:noProof/>
                <w:sz w:val="20"/>
              </w:rPr>
              <w:t>84678100</w:t>
            </w:r>
          </w:p>
        </w:tc>
        <w:tc>
          <w:tcPr>
            <w:tcW w:w="1086" w:type="dxa"/>
            <w:tcBorders>
              <w:top w:val="nil"/>
              <w:left w:val="nil"/>
              <w:bottom w:val="single" w:sz="4" w:space="0" w:color="auto"/>
              <w:right w:val="single" w:sz="4" w:space="0" w:color="auto"/>
            </w:tcBorders>
            <w:shd w:val="clear" w:color="auto" w:fill="auto"/>
            <w:noWrap/>
            <w:hideMark/>
          </w:tcPr>
          <w:p w14:paraId="172C47B2" w14:textId="77777777" w:rsidR="00E83F66" w:rsidRPr="00772251" w:rsidRDefault="00E83F66" w:rsidP="0048591A">
            <w:pPr>
              <w:spacing w:before="60" w:after="60" w:line="240" w:lineRule="auto"/>
              <w:jc w:val="center"/>
              <w:rPr>
                <w:noProof/>
                <w:sz w:val="20"/>
              </w:rPr>
            </w:pPr>
            <w:r>
              <w:rPr>
                <w:noProof/>
                <w:sz w:val="20"/>
              </w:rPr>
              <w:t>846781</w:t>
            </w:r>
          </w:p>
        </w:tc>
        <w:tc>
          <w:tcPr>
            <w:tcW w:w="9923" w:type="dxa"/>
            <w:tcBorders>
              <w:top w:val="nil"/>
              <w:left w:val="nil"/>
              <w:bottom w:val="single" w:sz="4" w:space="0" w:color="auto"/>
              <w:right w:val="single" w:sz="4" w:space="0" w:color="auto"/>
            </w:tcBorders>
            <w:shd w:val="clear" w:color="auto" w:fill="auto"/>
            <w:noWrap/>
            <w:hideMark/>
          </w:tcPr>
          <w:p w14:paraId="18C72BBE" w14:textId="77777777" w:rsidR="00E83F66" w:rsidRPr="00772251" w:rsidRDefault="00E83F66" w:rsidP="0048591A">
            <w:pPr>
              <w:spacing w:before="60" w:after="60" w:line="240" w:lineRule="auto"/>
              <w:rPr>
                <w:noProof/>
                <w:sz w:val="20"/>
              </w:rPr>
            </w:pPr>
            <w:r>
              <w:rPr>
                <w:noProof/>
                <w:sz w:val="20"/>
              </w:rPr>
              <w:t>-- Kædesave</w:t>
            </w:r>
          </w:p>
        </w:tc>
        <w:tc>
          <w:tcPr>
            <w:tcW w:w="1134" w:type="dxa"/>
            <w:tcBorders>
              <w:top w:val="nil"/>
              <w:left w:val="nil"/>
              <w:bottom w:val="single" w:sz="4" w:space="0" w:color="auto"/>
              <w:right w:val="single" w:sz="4" w:space="0" w:color="auto"/>
            </w:tcBorders>
            <w:shd w:val="clear" w:color="auto" w:fill="auto"/>
            <w:noWrap/>
            <w:vAlign w:val="center"/>
            <w:hideMark/>
          </w:tcPr>
          <w:p w14:paraId="2BE5D4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1E4F4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66290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D0BE0B" w14:textId="77777777" w:rsidR="00E83F66" w:rsidRPr="00772251" w:rsidRDefault="00E83F66" w:rsidP="0048591A">
            <w:pPr>
              <w:spacing w:before="60" w:after="60" w:line="240" w:lineRule="auto"/>
              <w:jc w:val="center"/>
              <w:rPr>
                <w:noProof/>
                <w:sz w:val="20"/>
              </w:rPr>
            </w:pPr>
            <w:r>
              <w:rPr>
                <w:noProof/>
                <w:sz w:val="20"/>
              </w:rPr>
              <w:t>84678900</w:t>
            </w:r>
          </w:p>
        </w:tc>
        <w:tc>
          <w:tcPr>
            <w:tcW w:w="1086" w:type="dxa"/>
            <w:tcBorders>
              <w:top w:val="nil"/>
              <w:left w:val="nil"/>
              <w:bottom w:val="single" w:sz="4" w:space="0" w:color="auto"/>
              <w:right w:val="single" w:sz="4" w:space="0" w:color="auto"/>
            </w:tcBorders>
            <w:shd w:val="clear" w:color="auto" w:fill="auto"/>
            <w:noWrap/>
            <w:hideMark/>
          </w:tcPr>
          <w:p w14:paraId="4B176C95" w14:textId="77777777" w:rsidR="00E83F66" w:rsidRPr="00772251" w:rsidRDefault="00E83F66" w:rsidP="0048591A">
            <w:pPr>
              <w:spacing w:before="60" w:after="60" w:line="240" w:lineRule="auto"/>
              <w:jc w:val="center"/>
              <w:rPr>
                <w:noProof/>
                <w:sz w:val="20"/>
              </w:rPr>
            </w:pPr>
            <w:r>
              <w:rPr>
                <w:noProof/>
                <w:sz w:val="20"/>
              </w:rPr>
              <w:t>846789</w:t>
            </w:r>
          </w:p>
        </w:tc>
        <w:tc>
          <w:tcPr>
            <w:tcW w:w="9923" w:type="dxa"/>
            <w:tcBorders>
              <w:top w:val="nil"/>
              <w:left w:val="nil"/>
              <w:bottom w:val="single" w:sz="4" w:space="0" w:color="auto"/>
              <w:right w:val="single" w:sz="4" w:space="0" w:color="auto"/>
            </w:tcBorders>
            <w:shd w:val="clear" w:color="auto" w:fill="auto"/>
            <w:noWrap/>
            <w:hideMark/>
          </w:tcPr>
          <w:p w14:paraId="5CAD7FFF"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07143A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1E74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CB26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41F0A7" w14:textId="77777777" w:rsidR="00E83F66" w:rsidRPr="00772251" w:rsidRDefault="00E83F66" w:rsidP="0048591A">
            <w:pPr>
              <w:spacing w:before="60" w:after="60" w:line="240" w:lineRule="auto"/>
              <w:jc w:val="center"/>
              <w:rPr>
                <w:noProof/>
                <w:sz w:val="20"/>
              </w:rPr>
            </w:pPr>
            <w:r>
              <w:rPr>
                <w:noProof/>
                <w:sz w:val="20"/>
              </w:rPr>
              <w:t>84679100</w:t>
            </w:r>
          </w:p>
        </w:tc>
        <w:tc>
          <w:tcPr>
            <w:tcW w:w="1086" w:type="dxa"/>
            <w:tcBorders>
              <w:top w:val="nil"/>
              <w:left w:val="nil"/>
              <w:bottom w:val="single" w:sz="4" w:space="0" w:color="auto"/>
              <w:right w:val="single" w:sz="4" w:space="0" w:color="auto"/>
            </w:tcBorders>
            <w:shd w:val="clear" w:color="auto" w:fill="auto"/>
            <w:noWrap/>
            <w:hideMark/>
          </w:tcPr>
          <w:p w14:paraId="27BA0618" w14:textId="77777777" w:rsidR="00E83F66" w:rsidRPr="00772251" w:rsidRDefault="00E83F66" w:rsidP="0048591A">
            <w:pPr>
              <w:spacing w:before="60" w:after="60" w:line="240" w:lineRule="auto"/>
              <w:jc w:val="center"/>
              <w:rPr>
                <w:noProof/>
                <w:sz w:val="20"/>
              </w:rPr>
            </w:pPr>
            <w:r>
              <w:rPr>
                <w:noProof/>
                <w:sz w:val="20"/>
              </w:rPr>
              <w:t>846791</w:t>
            </w:r>
          </w:p>
        </w:tc>
        <w:tc>
          <w:tcPr>
            <w:tcW w:w="9923" w:type="dxa"/>
            <w:tcBorders>
              <w:top w:val="nil"/>
              <w:left w:val="nil"/>
              <w:bottom w:val="single" w:sz="4" w:space="0" w:color="auto"/>
              <w:right w:val="single" w:sz="4" w:space="0" w:color="auto"/>
            </w:tcBorders>
            <w:shd w:val="clear" w:color="auto" w:fill="auto"/>
            <w:noWrap/>
            <w:hideMark/>
          </w:tcPr>
          <w:p w14:paraId="26888EE0" w14:textId="77777777" w:rsidR="00E83F66" w:rsidRPr="00772251" w:rsidRDefault="00E83F66" w:rsidP="0048591A">
            <w:pPr>
              <w:spacing w:before="60" w:after="60" w:line="240" w:lineRule="auto"/>
              <w:rPr>
                <w:noProof/>
                <w:sz w:val="20"/>
              </w:rPr>
            </w:pPr>
            <w:r>
              <w:rPr>
                <w:noProof/>
                <w:sz w:val="20"/>
              </w:rPr>
              <w:t>-- Til kædesave</w:t>
            </w:r>
          </w:p>
        </w:tc>
        <w:tc>
          <w:tcPr>
            <w:tcW w:w="1134" w:type="dxa"/>
            <w:tcBorders>
              <w:top w:val="nil"/>
              <w:left w:val="nil"/>
              <w:bottom w:val="single" w:sz="4" w:space="0" w:color="auto"/>
              <w:right w:val="single" w:sz="4" w:space="0" w:color="auto"/>
            </w:tcBorders>
            <w:shd w:val="clear" w:color="auto" w:fill="auto"/>
            <w:noWrap/>
            <w:vAlign w:val="center"/>
            <w:hideMark/>
          </w:tcPr>
          <w:p w14:paraId="5FDDFE2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6B91F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EE224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92615D" w14:textId="77777777" w:rsidR="00E83F66" w:rsidRPr="00772251" w:rsidRDefault="00E83F66" w:rsidP="0048591A">
            <w:pPr>
              <w:spacing w:before="60" w:after="60" w:line="240" w:lineRule="auto"/>
              <w:jc w:val="center"/>
              <w:rPr>
                <w:noProof/>
                <w:sz w:val="20"/>
              </w:rPr>
            </w:pPr>
            <w:r>
              <w:rPr>
                <w:noProof/>
                <w:sz w:val="20"/>
              </w:rPr>
              <w:t>84679200</w:t>
            </w:r>
          </w:p>
        </w:tc>
        <w:tc>
          <w:tcPr>
            <w:tcW w:w="1086" w:type="dxa"/>
            <w:tcBorders>
              <w:top w:val="nil"/>
              <w:left w:val="nil"/>
              <w:bottom w:val="single" w:sz="4" w:space="0" w:color="auto"/>
              <w:right w:val="single" w:sz="4" w:space="0" w:color="auto"/>
            </w:tcBorders>
            <w:shd w:val="clear" w:color="auto" w:fill="auto"/>
            <w:noWrap/>
            <w:hideMark/>
          </w:tcPr>
          <w:p w14:paraId="11ADEF79" w14:textId="77777777" w:rsidR="00E83F66" w:rsidRPr="00772251" w:rsidRDefault="00E83F66" w:rsidP="0048591A">
            <w:pPr>
              <w:spacing w:before="60" w:after="60" w:line="240" w:lineRule="auto"/>
              <w:jc w:val="center"/>
              <w:rPr>
                <w:noProof/>
                <w:sz w:val="20"/>
              </w:rPr>
            </w:pPr>
            <w:r>
              <w:rPr>
                <w:noProof/>
                <w:sz w:val="20"/>
              </w:rPr>
              <w:t>846792</w:t>
            </w:r>
          </w:p>
        </w:tc>
        <w:tc>
          <w:tcPr>
            <w:tcW w:w="9923" w:type="dxa"/>
            <w:tcBorders>
              <w:top w:val="nil"/>
              <w:left w:val="nil"/>
              <w:bottom w:val="single" w:sz="4" w:space="0" w:color="auto"/>
              <w:right w:val="single" w:sz="4" w:space="0" w:color="auto"/>
            </w:tcBorders>
            <w:shd w:val="clear" w:color="auto" w:fill="auto"/>
            <w:noWrap/>
            <w:hideMark/>
          </w:tcPr>
          <w:p w14:paraId="58C8C1C2" w14:textId="77777777" w:rsidR="00E83F66" w:rsidRPr="00772251" w:rsidRDefault="00E83F66" w:rsidP="0048591A">
            <w:pPr>
              <w:spacing w:before="60" w:after="60" w:line="240" w:lineRule="auto"/>
              <w:rPr>
                <w:noProof/>
                <w:sz w:val="20"/>
              </w:rPr>
            </w:pPr>
            <w:r>
              <w:rPr>
                <w:noProof/>
                <w:sz w:val="20"/>
              </w:rPr>
              <w:t>-- Til pneumatisk håndværktøj</w:t>
            </w:r>
          </w:p>
        </w:tc>
        <w:tc>
          <w:tcPr>
            <w:tcW w:w="1134" w:type="dxa"/>
            <w:tcBorders>
              <w:top w:val="nil"/>
              <w:left w:val="nil"/>
              <w:bottom w:val="single" w:sz="4" w:space="0" w:color="auto"/>
              <w:right w:val="single" w:sz="4" w:space="0" w:color="auto"/>
            </w:tcBorders>
            <w:shd w:val="clear" w:color="auto" w:fill="auto"/>
            <w:noWrap/>
            <w:vAlign w:val="center"/>
            <w:hideMark/>
          </w:tcPr>
          <w:p w14:paraId="28BE104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838E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5373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A6D50A" w14:textId="77777777" w:rsidR="00E83F66" w:rsidRPr="00772251" w:rsidRDefault="00E83F66" w:rsidP="0048591A">
            <w:pPr>
              <w:spacing w:before="60" w:after="60" w:line="240" w:lineRule="auto"/>
              <w:jc w:val="center"/>
              <w:rPr>
                <w:noProof/>
                <w:sz w:val="20"/>
              </w:rPr>
            </w:pPr>
            <w:r>
              <w:rPr>
                <w:noProof/>
                <w:sz w:val="20"/>
              </w:rPr>
              <w:t>84679900</w:t>
            </w:r>
          </w:p>
        </w:tc>
        <w:tc>
          <w:tcPr>
            <w:tcW w:w="1086" w:type="dxa"/>
            <w:tcBorders>
              <w:top w:val="nil"/>
              <w:left w:val="nil"/>
              <w:bottom w:val="single" w:sz="4" w:space="0" w:color="auto"/>
              <w:right w:val="single" w:sz="4" w:space="0" w:color="auto"/>
            </w:tcBorders>
            <w:shd w:val="clear" w:color="auto" w:fill="auto"/>
            <w:noWrap/>
            <w:hideMark/>
          </w:tcPr>
          <w:p w14:paraId="2C47BE25" w14:textId="77777777" w:rsidR="00E83F66" w:rsidRPr="00772251" w:rsidRDefault="00E83F66" w:rsidP="0048591A">
            <w:pPr>
              <w:spacing w:before="60" w:after="60" w:line="240" w:lineRule="auto"/>
              <w:jc w:val="center"/>
              <w:rPr>
                <w:noProof/>
                <w:sz w:val="20"/>
              </w:rPr>
            </w:pPr>
            <w:r>
              <w:rPr>
                <w:noProof/>
                <w:sz w:val="20"/>
              </w:rPr>
              <w:t>846799</w:t>
            </w:r>
          </w:p>
        </w:tc>
        <w:tc>
          <w:tcPr>
            <w:tcW w:w="9923" w:type="dxa"/>
            <w:tcBorders>
              <w:top w:val="nil"/>
              <w:left w:val="nil"/>
              <w:bottom w:val="single" w:sz="4" w:space="0" w:color="auto"/>
              <w:right w:val="single" w:sz="4" w:space="0" w:color="auto"/>
            </w:tcBorders>
            <w:shd w:val="clear" w:color="auto" w:fill="auto"/>
            <w:noWrap/>
            <w:hideMark/>
          </w:tcPr>
          <w:p w14:paraId="57565F4A"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27928F8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98C1E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BBAA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854170" w14:textId="77777777" w:rsidR="00E83F66" w:rsidRPr="00772251" w:rsidRDefault="00E83F66" w:rsidP="0098654B">
            <w:pPr>
              <w:pageBreakBefore/>
              <w:spacing w:before="60" w:after="60" w:line="240" w:lineRule="auto"/>
              <w:jc w:val="center"/>
              <w:rPr>
                <w:noProof/>
                <w:sz w:val="20"/>
              </w:rPr>
            </w:pPr>
            <w:r>
              <w:rPr>
                <w:noProof/>
                <w:sz w:val="20"/>
              </w:rPr>
              <w:t>84681000</w:t>
            </w:r>
          </w:p>
        </w:tc>
        <w:tc>
          <w:tcPr>
            <w:tcW w:w="1086" w:type="dxa"/>
            <w:tcBorders>
              <w:top w:val="nil"/>
              <w:left w:val="nil"/>
              <w:bottom w:val="single" w:sz="4" w:space="0" w:color="auto"/>
              <w:right w:val="single" w:sz="4" w:space="0" w:color="auto"/>
            </w:tcBorders>
            <w:shd w:val="clear" w:color="auto" w:fill="auto"/>
            <w:noWrap/>
            <w:hideMark/>
          </w:tcPr>
          <w:p w14:paraId="222C55A2" w14:textId="77777777" w:rsidR="00E83F66" w:rsidRPr="00772251" w:rsidRDefault="00E83F66" w:rsidP="0048591A">
            <w:pPr>
              <w:spacing w:before="60" w:after="60" w:line="240" w:lineRule="auto"/>
              <w:jc w:val="center"/>
              <w:rPr>
                <w:noProof/>
                <w:sz w:val="20"/>
              </w:rPr>
            </w:pPr>
            <w:r>
              <w:rPr>
                <w:noProof/>
                <w:sz w:val="20"/>
              </w:rPr>
              <w:t>846810</w:t>
            </w:r>
          </w:p>
        </w:tc>
        <w:tc>
          <w:tcPr>
            <w:tcW w:w="9923" w:type="dxa"/>
            <w:tcBorders>
              <w:top w:val="nil"/>
              <w:left w:val="nil"/>
              <w:bottom w:val="single" w:sz="4" w:space="0" w:color="auto"/>
              <w:right w:val="single" w:sz="4" w:space="0" w:color="auto"/>
            </w:tcBorders>
            <w:shd w:val="clear" w:color="auto" w:fill="auto"/>
            <w:noWrap/>
            <w:hideMark/>
          </w:tcPr>
          <w:p w14:paraId="19DDE991" w14:textId="06C0A040" w:rsidR="00E83F66" w:rsidRPr="00772251" w:rsidRDefault="00E83F66" w:rsidP="00904710">
            <w:pPr>
              <w:spacing w:before="60" w:after="60" w:line="240" w:lineRule="auto"/>
              <w:rPr>
                <w:noProof/>
                <w:sz w:val="20"/>
              </w:rPr>
            </w:pPr>
            <w:r>
              <w:rPr>
                <w:noProof/>
                <w:sz w:val="20"/>
              </w:rPr>
              <w:t>- Svejsebrændere som holdes i hånden</w:t>
            </w:r>
          </w:p>
        </w:tc>
        <w:tc>
          <w:tcPr>
            <w:tcW w:w="1134" w:type="dxa"/>
            <w:tcBorders>
              <w:top w:val="nil"/>
              <w:left w:val="nil"/>
              <w:bottom w:val="single" w:sz="4" w:space="0" w:color="auto"/>
              <w:right w:val="single" w:sz="4" w:space="0" w:color="auto"/>
            </w:tcBorders>
            <w:shd w:val="clear" w:color="auto" w:fill="auto"/>
            <w:noWrap/>
            <w:vAlign w:val="center"/>
            <w:hideMark/>
          </w:tcPr>
          <w:p w14:paraId="71561E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E15D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7ECF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95E241" w14:textId="77777777" w:rsidR="00E83F66" w:rsidRPr="00772251" w:rsidRDefault="00E83F66" w:rsidP="0048591A">
            <w:pPr>
              <w:spacing w:before="60" w:after="60" w:line="240" w:lineRule="auto"/>
              <w:jc w:val="center"/>
              <w:rPr>
                <w:noProof/>
                <w:sz w:val="20"/>
              </w:rPr>
            </w:pPr>
            <w:r>
              <w:rPr>
                <w:noProof/>
                <w:sz w:val="20"/>
              </w:rPr>
              <w:t>84682000</w:t>
            </w:r>
          </w:p>
        </w:tc>
        <w:tc>
          <w:tcPr>
            <w:tcW w:w="1086" w:type="dxa"/>
            <w:tcBorders>
              <w:top w:val="nil"/>
              <w:left w:val="nil"/>
              <w:bottom w:val="single" w:sz="4" w:space="0" w:color="auto"/>
              <w:right w:val="single" w:sz="4" w:space="0" w:color="auto"/>
            </w:tcBorders>
            <w:shd w:val="clear" w:color="auto" w:fill="auto"/>
            <w:noWrap/>
            <w:hideMark/>
          </w:tcPr>
          <w:p w14:paraId="4E15C3E2" w14:textId="77777777" w:rsidR="00E83F66" w:rsidRPr="00772251" w:rsidRDefault="00E83F66" w:rsidP="0048591A">
            <w:pPr>
              <w:spacing w:before="60" w:after="60" w:line="240" w:lineRule="auto"/>
              <w:jc w:val="center"/>
              <w:rPr>
                <w:noProof/>
                <w:sz w:val="20"/>
              </w:rPr>
            </w:pPr>
            <w:r>
              <w:rPr>
                <w:noProof/>
                <w:sz w:val="20"/>
              </w:rPr>
              <w:t>846820</w:t>
            </w:r>
          </w:p>
        </w:tc>
        <w:tc>
          <w:tcPr>
            <w:tcW w:w="9923" w:type="dxa"/>
            <w:tcBorders>
              <w:top w:val="nil"/>
              <w:left w:val="nil"/>
              <w:bottom w:val="single" w:sz="4" w:space="0" w:color="auto"/>
              <w:right w:val="single" w:sz="4" w:space="0" w:color="auto"/>
            </w:tcBorders>
            <w:shd w:val="clear" w:color="auto" w:fill="auto"/>
            <w:noWrap/>
            <w:hideMark/>
          </w:tcPr>
          <w:p w14:paraId="3408A100" w14:textId="26D0779E" w:rsidR="00E83F66" w:rsidRPr="00772251" w:rsidRDefault="00E83F66" w:rsidP="00904710">
            <w:pPr>
              <w:spacing w:before="60" w:after="60" w:line="240" w:lineRule="auto"/>
              <w:rPr>
                <w:noProof/>
                <w:sz w:val="20"/>
              </w:rPr>
            </w:pPr>
            <w:r>
              <w:rPr>
                <w:noProof/>
                <w:sz w:val="20"/>
              </w:rPr>
              <w:t>- Andre gasdrevne maskiner og apparater</w:t>
            </w:r>
          </w:p>
        </w:tc>
        <w:tc>
          <w:tcPr>
            <w:tcW w:w="1134" w:type="dxa"/>
            <w:tcBorders>
              <w:top w:val="nil"/>
              <w:left w:val="nil"/>
              <w:bottom w:val="single" w:sz="4" w:space="0" w:color="auto"/>
              <w:right w:val="single" w:sz="4" w:space="0" w:color="auto"/>
            </w:tcBorders>
            <w:shd w:val="clear" w:color="auto" w:fill="auto"/>
            <w:noWrap/>
            <w:vAlign w:val="center"/>
            <w:hideMark/>
          </w:tcPr>
          <w:p w14:paraId="4A15460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2D64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31B6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DEB861" w14:textId="77777777" w:rsidR="00E83F66" w:rsidRPr="00772251" w:rsidRDefault="00E83F66" w:rsidP="0048591A">
            <w:pPr>
              <w:spacing w:before="60" w:after="60" w:line="240" w:lineRule="auto"/>
              <w:jc w:val="center"/>
              <w:rPr>
                <w:noProof/>
                <w:sz w:val="20"/>
              </w:rPr>
            </w:pPr>
            <w:r>
              <w:rPr>
                <w:noProof/>
                <w:sz w:val="20"/>
              </w:rPr>
              <w:t>84688000</w:t>
            </w:r>
          </w:p>
        </w:tc>
        <w:tc>
          <w:tcPr>
            <w:tcW w:w="1086" w:type="dxa"/>
            <w:tcBorders>
              <w:top w:val="nil"/>
              <w:left w:val="nil"/>
              <w:bottom w:val="single" w:sz="4" w:space="0" w:color="auto"/>
              <w:right w:val="single" w:sz="4" w:space="0" w:color="auto"/>
            </w:tcBorders>
            <w:shd w:val="clear" w:color="auto" w:fill="auto"/>
            <w:noWrap/>
            <w:hideMark/>
          </w:tcPr>
          <w:p w14:paraId="53544292" w14:textId="77777777" w:rsidR="00E83F66" w:rsidRPr="00772251" w:rsidRDefault="00E83F66" w:rsidP="0048591A">
            <w:pPr>
              <w:spacing w:before="60" w:after="60" w:line="240" w:lineRule="auto"/>
              <w:jc w:val="center"/>
              <w:rPr>
                <w:noProof/>
                <w:sz w:val="20"/>
              </w:rPr>
            </w:pPr>
            <w:r>
              <w:rPr>
                <w:noProof/>
                <w:sz w:val="20"/>
              </w:rPr>
              <w:t>846880</w:t>
            </w:r>
          </w:p>
        </w:tc>
        <w:tc>
          <w:tcPr>
            <w:tcW w:w="9923" w:type="dxa"/>
            <w:tcBorders>
              <w:top w:val="nil"/>
              <w:left w:val="nil"/>
              <w:bottom w:val="single" w:sz="4" w:space="0" w:color="auto"/>
              <w:right w:val="single" w:sz="4" w:space="0" w:color="auto"/>
            </w:tcBorders>
            <w:shd w:val="clear" w:color="auto" w:fill="auto"/>
            <w:noWrap/>
            <w:hideMark/>
          </w:tcPr>
          <w:p w14:paraId="628AB301" w14:textId="77777777" w:rsidR="00E83F66" w:rsidRPr="00772251" w:rsidRDefault="00E83F66" w:rsidP="0048591A">
            <w:pPr>
              <w:spacing w:before="60" w:after="60" w:line="240" w:lineRule="auto"/>
              <w:rPr>
                <w:noProof/>
                <w:sz w:val="20"/>
              </w:rPr>
            </w:pPr>
            <w:r>
              <w:rPr>
                <w:noProof/>
                <w:sz w:val="20"/>
              </w:rPr>
              <w:t>- Andre maskiner og apparater</w:t>
            </w:r>
          </w:p>
        </w:tc>
        <w:tc>
          <w:tcPr>
            <w:tcW w:w="1134" w:type="dxa"/>
            <w:tcBorders>
              <w:top w:val="nil"/>
              <w:left w:val="nil"/>
              <w:bottom w:val="single" w:sz="4" w:space="0" w:color="auto"/>
              <w:right w:val="single" w:sz="4" w:space="0" w:color="auto"/>
            </w:tcBorders>
            <w:shd w:val="clear" w:color="auto" w:fill="auto"/>
            <w:noWrap/>
            <w:vAlign w:val="center"/>
            <w:hideMark/>
          </w:tcPr>
          <w:p w14:paraId="7E0210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4557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00C9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43792A" w14:textId="77777777" w:rsidR="00E83F66" w:rsidRPr="00772251" w:rsidRDefault="00E83F66" w:rsidP="0048591A">
            <w:pPr>
              <w:spacing w:before="60" w:after="60" w:line="240" w:lineRule="auto"/>
              <w:jc w:val="center"/>
              <w:rPr>
                <w:noProof/>
                <w:sz w:val="20"/>
              </w:rPr>
            </w:pPr>
            <w:r>
              <w:rPr>
                <w:noProof/>
                <w:sz w:val="20"/>
              </w:rPr>
              <w:t>84689000</w:t>
            </w:r>
          </w:p>
        </w:tc>
        <w:tc>
          <w:tcPr>
            <w:tcW w:w="1086" w:type="dxa"/>
            <w:tcBorders>
              <w:top w:val="nil"/>
              <w:left w:val="nil"/>
              <w:bottom w:val="single" w:sz="4" w:space="0" w:color="auto"/>
              <w:right w:val="single" w:sz="4" w:space="0" w:color="auto"/>
            </w:tcBorders>
            <w:shd w:val="clear" w:color="auto" w:fill="auto"/>
            <w:noWrap/>
            <w:hideMark/>
          </w:tcPr>
          <w:p w14:paraId="748C1CCB" w14:textId="77777777" w:rsidR="00E83F66" w:rsidRPr="00772251" w:rsidRDefault="00E83F66" w:rsidP="0048591A">
            <w:pPr>
              <w:spacing w:before="60" w:after="60" w:line="240" w:lineRule="auto"/>
              <w:jc w:val="center"/>
              <w:rPr>
                <w:noProof/>
                <w:sz w:val="20"/>
              </w:rPr>
            </w:pPr>
            <w:r>
              <w:rPr>
                <w:noProof/>
                <w:sz w:val="20"/>
              </w:rPr>
              <w:t>846890</w:t>
            </w:r>
          </w:p>
        </w:tc>
        <w:tc>
          <w:tcPr>
            <w:tcW w:w="9923" w:type="dxa"/>
            <w:tcBorders>
              <w:top w:val="nil"/>
              <w:left w:val="nil"/>
              <w:bottom w:val="single" w:sz="4" w:space="0" w:color="auto"/>
              <w:right w:val="single" w:sz="4" w:space="0" w:color="auto"/>
            </w:tcBorders>
            <w:shd w:val="clear" w:color="auto" w:fill="auto"/>
            <w:noWrap/>
            <w:hideMark/>
          </w:tcPr>
          <w:p w14:paraId="3E397E19" w14:textId="77777777" w:rsidR="00E83F66" w:rsidRPr="00772251" w:rsidRDefault="00E83F66" w:rsidP="0048591A">
            <w:pPr>
              <w:spacing w:before="60" w:after="60" w:line="240" w:lineRule="auto"/>
              <w:rPr>
                <w:noProof/>
                <w:sz w:val="20"/>
              </w:rPr>
            </w:pPr>
            <w:r>
              <w:rPr>
                <w:noProof/>
                <w:sz w:val="20"/>
              </w:rPr>
              <w:t>- Dele</w:t>
            </w:r>
          </w:p>
        </w:tc>
        <w:tc>
          <w:tcPr>
            <w:tcW w:w="1134" w:type="dxa"/>
            <w:tcBorders>
              <w:top w:val="nil"/>
              <w:left w:val="nil"/>
              <w:bottom w:val="single" w:sz="4" w:space="0" w:color="auto"/>
              <w:right w:val="single" w:sz="4" w:space="0" w:color="auto"/>
            </w:tcBorders>
            <w:shd w:val="clear" w:color="auto" w:fill="auto"/>
            <w:noWrap/>
            <w:vAlign w:val="center"/>
            <w:hideMark/>
          </w:tcPr>
          <w:p w14:paraId="3EA763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A94D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F65A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32832F" w14:textId="77777777" w:rsidR="00E83F66" w:rsidRPr="00772251" w:rsidRDefault="00E83F66" w:rsidP="0048591A">
            <w:pPr>
              <w:spacing w:before="60" w:after="60" w:line="240" w:lineRule="auto"/>
              <w:jc w:val="center"/>
              <w:rPr>
                <w:noProof/>
                <w:sz w:val="20"/>
              </w:rPr>
            </w:pPr>
            <w:r>
              <w:rPr>
                <w:noProof/>
                <w:sz w:val="20"/>
              </w:rPr>
              <w:t>84690000</w:t>
            </w:r>
          </w:p>
        </w:tc>
        <w:tc>
          <w:tcPr>
            <w:tcW w:w="1086" w:type="dxa"/>
            <w:tcBorders>
              <w:top w:val="nil"/>
              <w:left w:val="nil"/>
              <w:bottom w:val="single" w:sz="4" w:space="0" w:color="auto"/>
              <w:right w:val="single" w:sz="4" w:space="0" w:color="auto"/>
            </w:tcBorders>
            <w:shd w:val="clear" w:color="auto" w:fill="auto"/>
            <w:noWrap/>
            <w:hideMark/>
          </w:tcPr>
          <w:p w14:paraId="39DF98FC" w14:textId="77777777" w:rsidR="00E83F66" w:rsidRPr="00772251" w:rsidRDefault="00E83F66" w:rsidP="0048591A">
            <w:pPr>
              <w:spacing w:before="60" w:after="60" w:line="240" w:lineRule="auto"/>
              <w:jc w:val="center"/>
              <w:rPr>
                <w:noProof/>
                <w:sz w:val="20"/>
              </w:rPr>
            </w:pPr>
            <w:r>
              <w:rPr>
                <w:noProof/>
                <w:sz w:val="20"/>
              </w:rPr>
              <w:t>846900</w:t>
            </w:r>
          </w:p>
        </w:tc>
        <w:tc>
          <w:tcPr>
            <w:tcW w:w="9923" w:type="dxa"/>
            <w:tcBorders>
              <w:top w:val="nil"/>
              <w:left w:val="nil"/>
              <w:bottom w:val="single" w:sz="4" w:space="0" w:color="auto"/>
              <w:right w:val="single" w:sz="4" w:space="0" w:color="auto"/>
            </w:tcBorders>
            <w:shd w:val="clear" w:color="auto" w:fill="auto"/>
            <w:noWrap/>
            <w:hideMark/>
          </w:tcPr>
          <w:p w14:paraId="51FCDF93" w14:textId="26899D00" w:rsidR="00E83F66" w:rsidRPr="00772251" w:rsidRDefault="00E83F66" w:rsidP="00904710">
            <w:pPr>
              <w:spacing w:before="60" w:after="60" w:line="240" w:lineRule="auto"/>
              <w:rPr>
                <w:noProof/>
                <w:sz w:val="20"/>
              </w:rPr>
            </w:pPr>
            <w:r>
              <w:rPr>
                <w:noProof/>
                <w:sz w:val="20"/>
              </w:rPr>
              <w:t>Skrivemaskiner, undtagen printere henhørende under pos. 8443; tekstbehandlingsmaskiner</w:t>
            </w:r>
          </w:p>
        </w:tc>
        <w:tc>
          <w:tcPr>
            <w:tcW w:w="1134" w:type="dxa"/>
            <w:tcBorders>
              <w:top w:val="nil"/>
              <w:left w:val="nil"/>
              <w:bottom w:val="single" w:sz="4" w:space="0" w:color="auto"/>
              <w:right w:val="single" w:sz="4" w:space="0" w:color="auto"/>
            </w:tcBorders>
            <w:shd w:val="clear" w:color="auto" w:fill="auto"/>
            <w:noWrap/>
            <w:vAlign w:val="center"/>
            <w:hideMark/>
          </w:tcPr>
          <w:p w14:paraId="6D19F7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276FB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5E77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EEA393" w14:textId="77777777" w:rsidR="00E83F66" w:rsidRPr="00772251" w:rsidRDefault="00E83F66" w:rsidP="0048591A">
            <w:pPr>
              <w:spacing w:before="60" w:after="60" w:line="240" w:lineRule="auto"/>
              <w:jc w:val="center"/>
              <w:rPr>
                <w:noProof/>
                <w:sz w:val="20"/>
              </w:rPr>
            </w:pPr>
            <w:r>
              <w:rPr>
                <w:noProof/>
                <w:sz w:val="20"/>
              </w:rPr>
              <w:t>84713000</w:t>
            </w:r>
          </w:p>
        </w:tc>
        <w:tc>
          <w:tcPr>
            <w:tcW w:w="1086" w:type="dxa"/>
            <w:tcBorders>
              <w:top w:val="nil"/>
              <w:left w:val="nil"/>
              <w:bottom w:val="single" w:sz="4" w:space="0" w:color="auto"/>
              <w:right w:val="single" w:sz="4" w:space="0" w:color="auto"/>
            </w:tcBorders>
            <w:shd w:val="clear" w:color="auto" w:fill="auto"/>
            <w:noWrap/>
            <w:hideMark/>
          </w:tcPr>
          <w:p w14:paraId="02062AD4" w14:textId="77777777" w:rsidR="00E83F66" w:rsidRPr="00772251" w:rsidRDefault="00E83F66" w:rsidP="0048591A">
            <w:pPr>
              <w:spacing w:before="60" w:after="60" w:line="240" w:lineRule="auto"/>
              <w:jc w:val="center"/>
              <w:rPr>
                <w:noProof/>
                <w:sz w:val="20"/>
              </w:rPr>
            </w:pPr>
            <w:r>
              <w:rPr>
                <w:noProof/>
                <w:sz w:val="20"/>
              </w:rPr>
              <w:t>847130</w:t>
            </w:r>
          </w:p>
        </w:tc>
        <w:tc>
          <w:tcPr>
            <w:tcW w:w="9923" w:type="dxa"/>
            <w:tcBorders>
              <w:top w:val="nil"/>
              <w:left w:val="nil"/>
              <w:bottom w:val="single" w:sz="4" w:space="0" w:color="auto"/>
              <w:right w:val="single" w:sz="4" w:space="0" w:color="auto"/>
            </w:tcBorders>
            <w:shd w:val="clear" w:color="auto" w:fill="auto"/>
            <w:noWrap/>
            <w:hideMark/>
          </w:tcPr>
          <w:p w14:paraId="41A5B433" w14:textId="0858D01C" w:rsidR="00E83F66" w:rsidRPr="00772251" w:rsidRDefault="00E83F66" w:rsidP="00904710">
            <w:pPr>
              <w:spacing w:before="60" w:after="60" w:line="240" w:lineRule="auto"/>
              <w:rPr>
                <w:noProof/>
                <w:sz w:val="20"/>
              </w:rPr>
            </w:pPr>
            <w:r>
              <w:rPr>
                <w:noProof/>
                <w:sz w:val="20"/>
              </w:rPr>
              <w:t>- Bærbare automatiske databehandlingsmaskiner, af vægt ikke over 10 kg, bestående af mindst en centralenhed, et tastatur og en skærm</w:t>
            </w:r>
          </w:p>
        </w:tc>
        <w:tc>
          <w:tcPr>
            <w:tcW w:w="1134" w:type="dxa"/>
            <w:tcBorders>
              <w:top w:val="nil"/>
              <w:left w:val="nil"/>
              <w:bottom w:val="single" w:sz="4" w:space="0" w:color="auto"/>
              <w:right w:val="single" w:sz="4" w:space="0" w:color="auto"/>
            </w:tcBorders>
            <w:shd w:val="clear" w:color="auto" w:fill="auto"/>
            <w:noWrap/>
            <w:vAlign w:val="center"/>
            <w:hideMark/>
          </w:tcPr>
          <w:p w14:paraId="0CFED05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8A57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5C7BC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149300" w14:textId="77777777" w:rsidR="00E83F66" w:rsidRPr="00772251" w:rsidRDefault="00E83F66" w:rsidP="0048591A">
            <w:pPr>
              <w:spacing w:before="60" w:after="60" w:line="240" w:lineRule="auto"/>
              <w:jc w:val="center"/>
              <w:rPr>
                <w:noProof/>
                <w:sz w:val="20"/>
              </w:rPr>
            </w:pPr>
            <w:r>
              <w:rPr>
                <w:noProof/>
                <w:sz w:val="20"/>
              </w:rPr>
              <w:t>84714100</w:t>
            </w:r>
          </w:p>
        </w:tc>
        <w:tc>
          <w:tcPr>
            <w:tcW w:w="1086" w:type="dxa"/>
            <w:tcBorders>
              <w:top w:val="nil"/>
              <w:left w:val="nil"/>
              <w:bottom w:val="single" w:sz="4" w:space="0" w:color="auto"/>
              <w:right w:val="single" w:sz="4" w:space="0" w:color="auto"/>
            </w:tcBorders>
            <w:shd w:val="clear" w:color="auto" w:fill="auto"/>
            <w:noWrap/>
            <w:hideMark/>
          </w:tcPr>
          <w:p w14:paraId="4B585DC3" w14:textId="77777777" w:rsidR="00E83F66" w:rsidRPr="00772251" w:rsidRDefault="00E83F66" w:rsidP="0048591A">
            <w:pPr>
              <w:spacing w:before="60" w:after="60" w:line="240" w:lineRule="auto"/>
              <w:jc w:val="center"/>
              <w:rPr>
                <w:noProof/>
                <w:sz w:val="20"/>
              </w:rPr>
            </w:pPr>
            <w:r>
              <w:rPr>
                <w:noProof/>
                <w:sz w:val="20"/>
              </w:rPr>
              <w:t>847141</w:t>
            </w:r>
          </w:p>
        </w:tc>
        <w:tc>
          <w:tcPr>
            <w:tcW w:w="9923" w:type="dxa"/>
            <w:tcBorders>
              <w:top w:val="nil"/>
              <w:left w:val="nil"/>
              <w:bottom w:val="single" w:sz="4" w:space="0" w:color="auto"/>
              <w:right w:val="single" w:sz="4" w:space="0" w:color="auto"/>
            </w:tcBorders>
            <w:shd w:val="clear" w:color="auto" w:fill="auto"/>
            <w:noWrap/>
            <w:hideMark/>
          </w:tcPr>
          <w:p w14:paraId="1811D7DC" w14:textId="77777777" w:rsidR="00E83F66" w:rsidRPr="00772251" w:rsidRDefault="00E83F66" w:rsidP="0048591A">
            <w:pPr>
              <w:spacing w:before="60" w:after="60" w:line="240" w:lineRule="auto"/>
              <w:rPr>
                <w:noProof/>
                <w:sz w:val="20"/>
              </w:rPr>
            </w:pPr>
            <w:r>
              <w:rPr>
                <w:noProof/>
                <w:sz w:val="20"/>
              </w:rPr>
              <w:t>-- Bestående af mindst en centralenhed og en indlæse- og udlæseenhed (som kan være kombinerede), sammenbygget i et fælles kabinet</w:t>
            </w:r>
          </w:p>
        </w:tc>
        <w:tc>
          <w:tcPr>
            <w:tcW w:w="1134" w:type="dxa"/>
            <w:tcBorders>
              <w:top w:val="nil"/>
              <w:left w:val="nil"/>
              <w:bottom w:val="single" w:sz="4" w:space="0" w:color="auto"/>
              <w:right w:val="single" w:sz="4" w:space="0" w:color="auto"/>
            </w:tcBorders>
            <w:shd w:val="clear" w:color="auto" w:fill="auto"/>
            <w:noWrap/>
            <w:vAlign w:val="center"/>
            <w:hideMark/>
          </w:tcPr>
          <w:p w14:paraId="7F92DA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D466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9FAC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0681AD" w14:textId="77777777" w:rsidR="00E83F66" w:rsidRPr="00772251" w:rsidRDefault="00E83F66" w:rsidP="0048591A">
            <w:pPr>
              <w:spacing w:before="60" w:after="60" w:line="240" w:lineRule="auto"/>
              <w:jc w:val="center"/>
              <w:rPr>
                <w:noProof/>
                <w:sz w:val="20"/>
              </w:rPr>
            </w:pPr>
            <w:r>
              <w:rPr>
                <w:noProof/>
                <w:sz w:val="20"/>
              </w:rPr>
              <w:t>84714900</w:t>
            </w:r>
          </w:p>
        </w:tc>
        <w:tc>
          <w:tcPr>
            <w:tcW w:w="1086" w:type="dxa"/>
            <w:tcBorders>
              <w:top w:val="nil"/>
              <w:left w:val="nil"/>
              <w:bottom w:val="single" w:sz="4" w:space="0" w:color="auto"/>
              <w:right w:val="single" w:sz="4" w:space="0" w:color="auto"/>
            </w:tcBorders>
            <w:shd w:val="clear" w:color="auto" w:fill="auto"/>
            <w:noWrap/>
            <w:hideMark/>
          </w:tcPr>
          <w:p w14:paraId="31A99CA5" w14:textId="77777777" w:rsidR="00E83F66" w:rsidRPr="00772251" w:rsidRDefault="00E83F66" w:rsidP="0048591A">
            <w:pPr>
              <w:spacing w:before="60" w:after="60" w:line="240" w:lineRule="auto"/>
              <w:jc w:val="center"/>
              <w:rPr>
                <w:noProof/>
                <w:sz w:val="20"/>
              </w:rPr>
            </w:pPr>
            <w:r>
              <w:rPr>
                <w:noProof/>
                <w:sz w:val="20"/>
              </w:rPr>
              <w:t>847149</w:t>
            </w:r>
          </w:p>
        </w:tc>
        <w:tc>
          <w:tcPr>
            <w:tcW w:w="9923" w:type="dxa"/>
            <w:tcBorders>
              <w:top w:val="nil"/>
              <w:left w:val="nil"/>
              <w:bottom w:val="single" w:sz="4" w:space="0" w:color="auto"/>
              <w:right w:val="single" w:sz="4" w:space="0" w:color="auto"/>
            </w:tcBorders>
            <w:shd w:val="clear" w:color="auto" w:fill="auto"/>
            <w:noWrap/>
            <w:hideMark/>
          </w:tcPr>
          <w:p w14:paraId="52EB34C4" w14:textId="77777777" w:rsidR="00E83F66" w:rsidRPr="00772251" w:rsidRDefault="00E83F66" w:rsidP="0048591A">
            <w:pPr>
              <w:spacing w:before="60" w:after="60" w:line="240" w:lineRule="auto"/>
              <w:rPr>
                <w:noProof/>
                <w:sz w:val="20"/>
              </w:rPr>
            </w:pPr>
            <w:r>
              <w:rPr>
                <w:noProof/>
                <w:sz w:val="20"/>
              </w:rPr>
              <w:t>-- Andre, der foreligger som anlæg</w:t>
            </w:r>
          </w:p>
        </w:tc>
        <w:tc>
          <w:tcPr>
            <w:tcW w:w="1134" w:type="dxa"/>
            <w:tcBorders>
              <w:top w:val="nil"/>
              <w:left w:val="nil"/>
              <w:bottom w:val="single" w:sz="4" w:space="0" w:color="auto"/>
              <w:right w:val="single" w:sz="4" w:space="0" w:color="auto"/>
            </w:tcBorders>
            <w:shd w:val="clear" w:color="auto" w:fill="auto"/>
            <w:noWrap/>
            <w:vAlign w:val="center"/>
            <w:hideMark/>
          </w:tcPr>
          <w:p w14:paraId="245420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697A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C9A3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B12DBD" w14:textId="77777777" w:rsidR="00E83F66" w:rsidRPr="00772251" w:rsidRDefault="00E83F66" w:rsidP="0048591A">
            <w:pPr>
              <w:spacing w:before="60" w:after="60" w:line="240" w:lineRule="auto"/>
              <w:jc w:val="center"/>
              <w:rPr>
                <w:noProof/>
                <w:sz w:val="20"/>
              </w:rPr>
            </w:pPr>
            <w:r>
              <w:rPr>
                <w:noProof/>
                <w:sz w:val="20"/>
              </w:rPr>
              <w:t>84715000</w:t>
            </w:r>
          </w:p>
        </w:tc>
        <w:tc>
          <w:tcPr>
            <w:tcW w:w="1086" w:type="dxa"/>
            <w:tcBorders>
              <w:top w:val="nil"/>
              <w:left w:val="nil"/>
              <w:bottom w:val="single" w:sz="4" w:space="0" w:color="auto"/>
              <w:right w:val="single" w:sz="4" w:space="0" w:color="auto"/>
            </w:tcBorders>
            <w:shd w:val="clear" w:color="auto" w:fill="auto"/>
            <w:noWrap/>
            <w:hideMark/>
          </w:tcPr>
          <w:p w14:paraId="733475E9" w14:textId="77777777" w:rsidR="00E83F66" w:rsidRPr="00772251" w:rsidRDefault="00E83F66" w:rsidP="0048591A">
            <w:pPr>
              <w:spacing w:before="60" w:after="60" w:line="240" w:lineRule="auto"/>
              <w:jc w:val="center"/>
              <w:rPr>
                <w:noProof/>
                <w:sz w:val="20"/>
              </w:rPr>
            </w:pPr>
            <w:r>
              <w:rPr>
                <w:noProof/>
                <w:sz w:val="20"/>
              </w:rPr>
              <w:t>847150</w:t>
            </w:r>
          </w:p>
        </w:tc>
        <w:tc>
          <w:tcPr>
            <w:tcW w:w="9923" w:type="dxa"/>
            <w:tcBorders>
              <w:top w:val="nil"/>
              <w:left w:val="nil"/>
              <w:bottom w:val="single" w:sz="4" w:space="0" w:color="auto"/>
              <w:right w:val="single" w:sz="4" w:space="0" w:color="auto"/>
            </w:tcBorders>
            <w:shd w:val="clear" w:color="auto" w:fill="auto"/>
            <w:noWrap/>
            <w:hideMark/>
          </w:tcPr>
          <w:p w14:paraId="3E9C6C12" w14:textId="77777777" w:rsidR="00E83F66" w:rsidRPr="00772251" w:rsidRDefault="00E83F66" w:rsidP="0048591A">
            <w:pPr>
              <w:spacing w:before="60" w:after="60" w:line="240" w:lineRule="auto"/>
              <w:rPr>
                <w:noProof/>
                <w:sz w:val="20"/>
              </w:rPr>
            </w:pPr>
            <w:r>
              <w:rPr>
                <w:noProof/>
                <w:sz w:val="20"/>
              </w:rPr>
              <w:t>- Bearbejdningsenheder, undtagen de under underpos. 847141 eller 847149 hørende, uanset om de i et fælles kabinet indeholder en eller to af følgende enheder: lagerenheder, indlæseenheder, udlæseenheder</w:t>
            </w:r>
          </w:p>
        </w:tc>
        <w:tc>
          <w:tcPr>
            <w:tcW w:w="1134" w:type="dxa"/>
            <w:tcBorders>
              <w:top w:val="nil"/>
              <w:left w:val="nil"/>
              <w:bottom w:val="single" w:sz="4" w:space="0" w:color="auto"/>
              <w:right w:val="single" w:sz="4" w:space="0" w:color="auto"/>
            </w:tcBorders>
            <w:shd w:val="clear" w:color="auto" w:fill="auto"/>
            <w:noWrap/>
            <w:vAlign w:val="center"/>
            <w:hideMark/>
          </w:tcPr>
          <w:p w14:paraId="11EAD54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046CA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7630B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87D073" w14:textId="77777777" w:rsidR="00E83F66" w:rsidRPr="00772251" w:rsidRDefault="00E83F66" w:rsidP="0048591A">
            <w:pPr>
              <w:spacing w:before="60" w:after="60" w:line="240" w:lineRule="auto"/>
              <w:jc w:val="center"/>
              <w:rPr>
                <w:noProof/>
                <w:sz w:val="20"/>
              </w:rPr>
            </w:pPr>
            <w:r>
              <w:rPr>
                <w:noProof/>
                <w:sz w:val="20"/>
              </w:rPr>
              <w:t>84716000</w:t>
            </w:r>
          </w:p>
        </w:tc>
        <w:tc>
          <w:tcPr>
            <w:tcW w:w="1086" w:type="dxa"/>
            <w:tcBorders>
              <w:top w:val="nil"/>
              <w:left w:val="nil"/>
              <w:bottom w:val="single" w:sz="4" w:space="0" w:color="auto"/>
              <w:right w:val="single" w:sz="4" w:space="0" w:color="auto"/>
            </w:tcBorders>
            <w:shd w:val="clear" w:color="auto" w:fill="auto"/>
            <w:noWrap/>
            <w:hideMark/>
          </w:tcPr>
          <w:p w14:paraId="0054803B" w14:textId="77777777" w:rsidR="00E83F66" w:rsidRPr="00772251" w:rsidRDefault="00E83F66" w:rsidP="0048591A">
            <w:pPr>
              <w:spacing w:before="60" w:after="60" w:line="240" w:lineRule="auto"/>
              <w:jc w:val="center"/>
              <w:rPr>
                <w:noProof/>
                <w:sz w:val="20"/>
              </w:rPr>
            </w:pPr>
            <w:r>
              <w:rPr>
                <w:noProof/>
                <w:sz w:val="20"/>
              </w:rPr>
              <w:t>847160</w:t>
            </w:r>
          </w:p>
        </w:tc>
        <w:tc>
          <w:tcPr>
            <w:tcW w:w="9923" w:type="dxa"/>
            <w:tcBorders>
              <w:top w:val="nil"/>
              <w:left w:val="nil"/>
              <w:bottom w:val="single" w:sz="4" w:space="0" w:color="auto"/>
              <w:right w:val="single" w:sz="4" w:space="0" w:color="auto"/>
            </w:tcBorders>
            <w:shd w:val="clear" w:color="auto" w:fill="auto"/>
            <w:noWrap/>
            <w:hideMark/>
          </w:tcPr>
          <w:p w14:paraId="44C8109B" w14:textId="77777777" w:rsidR="00E83F66" w:rsidRPr="00772251" w:rsidRDefault="00E83F66" w:rsidP="0048591A">
            <w:pPr>
              <w:spacing w:before="60" w:after="60" w:line="240" w:lineRule="auto"/>
              <w:rPr>
                <w:noProof/>
                <w:sz w:val="20"/>
              </w:rPr>
            </w:pPr>
            <w:r>
              <w:rPr>
                <w:noProof/>
                <w:sz w:val="20"/>
              </w:rPr>
              <w:t>- Indlæse- eller udlæseenheder, også sammenbygget med en lagerenhed i et fælles kabinet</w:t>
            </w:r>
          </w:p>
        </w:tc>
        <w:tc>
          <w:tcPr>
            <w:tcW w:w="1134" w:type="dxa"/>
            <w:tcBorders>
              <w:top w:val="nil"/>
              <w:left w:val="nil"/>
              <w:bottom w:val="single" w:sz="4" w:space="0" w:color="auto"/>
              <w:right w:val="single" w:sz="4" w:space="0" w:color="auto"/>
            </w:tcBorders>
            <w:shd w:val="clear" w:color="auto" w:fill="auto"/>
            <w:noWrap/>
            <w:vAlign w:val="center"/>
            <w:hideMark/>
          </w:tcPr>
          <w:p w14:paraId="4A31D4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B1A0E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51CF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3850F9" w14:textId="77777777" w:rsidR="00E83F66" w:rsidRPr="00772251" w:rsidRDefault="00E83F66" w:rsidP="0048591A">
            <w:pPr>
              <w:spacing w:before="60" w:after="60" w:line="240" w:lineRule="auto"/>
              <w:jc w:val="center"/>
              <w:rPr>
                <w:noProof/>
                <w:sz w:val="20"/>
              </w:rPr>
            </w:pPr>
            <w:r>
              <w:rPr>
                <w:noProof/>
                <w:sz w:val="20"/>
              </w:rPr>
              <w:t>84717000</w:t>
            </w:r>
          </w:p>
        </w:tc>
        <w:tc>
          <w:tcPr>
            <w:tcW w:w="1086" w:type="dxa"/>
            <w:tcBorders>
              <w:top w:val="nil"/>
              <w:left w:val="nil"/>
              <w:bottom w:val="single" w:sz="4" w:space="0" w:color="auto"/>
              <w:right w:val="single" w:sz="4" w:space="0" w:color="auto"/>
            </w:tcBorders>
            <w:shd w:val="clear" w:color="auto" w:fill="auto"/>
            <w:noWrap/>
            <w:hideMark/>
          </w:tcPr>
          <w:p w14:paraId="7D872E87" w14:textId="77777777" w:rsidR="00E83F66" w:rsidRPr="00772251" w:rsidRDefault="00E83F66" w:rsidP="0048591A">
            <w:pPr>
              <w:spacing w:before="60" w:after="60" w:line="240" w:lineRule="auto"/>
              <w:jc w:val="center"/>
              <w:rPr>
                <w:noProof/>
                <w:sz w:val="20"/>
              </w:rPr>
            </w:pPr>
            <w:r>
              <w:rPr>
                <w:noProof/>
                <w:sz w:val="20"/>
              </w:rPr>
              <w:t>847170</w:t>
            </w:r>
          </w:p>
        </w:tc>
        <w:tc>
          <w:tcPr>
            <w:tcW w:w="9923" w:type="dxa"/>
            <w:tcBorders>
              <w:top w:val="nil"/>
              <w:left w:val="nil"/>
              <w:bottom w:val="single" w:sz="4" w:space="0" w:color="auto"/>
              <w:right w:val="single" w:sz="4" w:space="0" w:color="auto"/>
            </w:tcBorders>
            <w:shd w:val="clear" w:color="auto" w:fill="auto"/>
            <w:noWrap/>
            <w:hideMark/>
          </w:tcPr>
          <w:p w14:paraId="4610FB96" w14:textId="77777777" w:rsidR="00E83F66" w:rsidRPr="00772251" w:rsidRDefault="00E83F66" w:rsidP="0048591A">
            <w:pPr>
              <w:spacing w:before="60" w:after="60" w:line="240" w:lineRule="auto"/>
              <w:rPr>
                <w:noProof/>
                <w:sz w:val="20"/>
              </w:rPr>
            </w:pPr>
            <w:r>
              <w:rPr>
                <w:noProof/>
                <w:sz w:val="20"/>
              </w:rPr>
              <w:t>- Lagerenheder</w:t>
            </w:r>
          </w:p>
        </w:tc>
        <w:tc>
          <w:tcPr>
            <w:tcW w:w="1134" w:type="dxa"/>
            <w:tcBorders>
              <w:top w:val="nil"/>
              <w:left w:val="nil"/>
              <w:bottom w:val="single" w:sz="4" w:space="0" w:color="auto"/>
              <w:right w:val="single" w:sz="4" w:space="0" w:color="auto"/>
            </w:tcBorders>
            <w:shd w:val="clear" w:color="auto" w:fill="auto"/>
            <w:noWrap/>
            <w:vAlign w:val="center"/>
            <w:hideMark/>
          </w:tcPr>
          <w:p w14:paraId="14907D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366F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B4367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9A0541" w14:textId="77777777" w:rsidR="00E83F66" w:rsidRPr="00772251" w:rsidRDefault="00E83F66" w:rsidP="0048591A">
            <w:pPr>
              <w:spacing w:before="60" w:after="60" w:line="240" w:lineRule="auto"/>
              <w:jc w:val="center"/>
              <w:rPr>
                <w:noProof/>
                <w:sz w:val="20"/>
              </w:rPr>
            </w:pPr>
            <w:r>
              <w:rPr>
                <w:noProof/>
                <w:sz w:val="20"/>
              </w:rPr>
              <w:t>84718000</w:t>
            </w:r>
          </w:p>
        </w:tc>
        <w:tc>
          <w:tcPr>
            <w:tcW w:w="1086" w:type="dxa"/>
            <w:tcBorders>
              <w:top w:val="nil"/>
              <w:left w:val="nil"/>
              <w:bottom w:val="single" w:sz="4" w:space="0" w:color="auto"/>
              <w:right w:val="single" w:sz="4" w:space="0" w:color="auto"/>
            </w:tcBorders>
            <w:shd w:val="clear" w:color="auto" w:fill="auto"/>
            <w:noWrap/>
            <w:hideMark/>
          </w:tcPr>
          <w:p w14:paraId="31C878F0" w14:textId="77777777" w:rsidR="00E83F66" w:rsidRPr="00772251" w:rsidRDefault="00E83F66" w:rsidP="0048591A">
            <w:pPr>
              <w:spacing w:before="60" w:after="60" w:line="240" w:lineRule="auto"/>
              <w:jc w:val="center"/>
              <w:rPr>
                <w:noProof/>
                <w:sz w:val="20"/>
              </w:rPr>
            </w:pPr>
            <w:r>
              <w:rPr>
                <w:noProof/>
                <w:sz w:val="20"/>
              </w:rPr>
              <w:t>847180</w:t>
            </w:r>
          </w:p>
        </w:tc>
        <w:tc>
          <w:tcPr>
            <w:tcW w:w="9923" w:type="dxa"/>
            <w:tcBorders>
              <w:top w:val="nil"/>
              <w:left w:val="nil"/>
              <w:bottom w:val="single" w:sz="4" w:space="0" w:color="auto"/>
              <w:right w:val="single" w:sz="4" w:space="0" w:color="auto"/>
            </w:tcBorders>
            <w:shd w:val="clear" w:color="auto" w:fill="auto"/>
            <w:noWrap/>
            <w:hideMark/>
          </w:tcPr>
          <w:p w14:paraId="72D45F5C" w14:textId="5234841C" w:rsidR="00E83F66" w:rsidRPr="00772251" w:rsidRDefault="00E83F66" w:rsidP="00BD1469">
            <w:pPr>
              <w:spacing w:before="60" w:after="60" w:line="240" w:lineRule="auto"/>
              <w:rPr>
                <w:noProof/>
                <w:sz w:val="20"/>
              </w:rPr>
            </w:pPr>
            <w:r>
              <w:rPr>
                <w:noProof/>
                <w:sz w:val="20"/>
              </w:rPr>
              <w:t>- Andre enheder til automatiske databehandlingsmaskiner</w:t>
            </w:r>
          </w:p>
        </w:tc>
        <w:tc>
          <w:tcPr>
            <w:tcW w:w="1134" w:type="dxa"/>
            <w:tcBorders>
              <w:top w:val="nil"/>
              <w:left w:val="nil"/>
              <w:bottom w:val="single" w:sz="4" w:space="0" w:color="auto"/>
              <w:right w:val="single" w:sz="4" w:space="0" w:color="auto"/>
            </w:tcBorders>
            <w:shd w:val="clear" w:color="auto" w:fill="auto"/>
            <w:noWrap/>
            <w:vAlign w:val="center"/>
            <w:hideMark/>
          </w:tcPr>
          <w:p w14:paraId="585B33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E2D28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0C68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99C1B4" w14:textId="77777777" w:rsidR="00E83F66" w:rsidRPr="00772251" w:rsidRDefault="00E83F66" w:rsidP="0048591A">
            <w:pPr>
              <w:spacing w:before="60" w:after="60" w:line="240" w:lineRule="auto"/>
              <w:jc w:val="center"/>
              <w:rPr>
                <w:noProof/>
                <w:sz w:val="20"/>
              </w:rPr>
            </w:pPr>
            <w:r>
              <w:rPr>
                <w:noProof/>
                <w:sz w:val="20"/>
              </w:rPr>
              <w:t>84719000</w:t>
            </w:r>
          </w:p>
        </w:tc>
        <w:tc>
          <w:tcPr>
            <w:tcW w:w="1086" w:type="dxa"/>
            <w:tcBorders>
              <w:top w:val="nil"/>
              <w:left w:val="nil"/>
              <w:bottom w:val="single" w:sz="4" w:space="0" w:color="auto"/>
              <w:right w:val="single" w:sz="4" w:space="0" w:color="auto"/>
            </w:tcBorders>
            <w:shd w:val="clear" w:color="auto" w:fill="auto"/>
            <w:noWrap/>
            <w:hideMark/>
          </w:tcPr>
          <w:p w14:paraId="5AA8EDC1" w14:textId="77777777" w:rsidR="00E83F66" w:rsidRPr="00772251" w:rsidRDefault="00E83F66" w:rsidP="0048591A">
            <w:pPr>
              <w:spacing w:before="60" w:after="60" w:line="240" w:lineRule="auto"/>
              <w:jc w:val="center"/>
              <w:rPr>
                <w:noProof/>
                <w:sz w:val="20"/>
              </w:rPr>
            </w:pPr>
            <w:r>
              <w:rPr>
                <w:noProof/>
                <w:sz w:val="20"/>
              </w:rPr>
              <w:t>847190</w:t>
            </w:r>
          </w:p>
        </w:tc>
        <w:tc>
          <w:tcPr>
            <w:tcW w:w="9923" w:type="dxa"/>
            <w:tcBorders>
              <w:top w:val="nil"/>
              <w:left w:val="nil"/>
              <w:bottom w:val="single" w:sz="4" w:space="0" w:color="auto"/>
              <w:right w:val="single" w:sz="4" w:space="0" w:color="auto"/>
            </w:tcBorders>
            <w:shd w:val="clear" w:color="auto" w:fill="auto"/>
            <w:noWrap/>
            <w:hideMark/>
          </w:tcPr>
          <w:p w14:paraId="1DB5FD60"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69C613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F2AE0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CCB80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190FDD" w14:textId="77777777" w:rsidR="00E83F66" w:rsidRPr="00772251" w:rsidRDefault="00E83F66" w:rsidP="0048591A">
            <w:pPr>
              <w:spacing w:before="60" w:after="60" w:line="240" w:lineRule="auto"/>
              <w:jc w:val="center"/>
              <w:rPr>
                <w:noProof/>
                <w:sz w:val="20"/>
              </w:rPr>
            </w:pPr>
            <w:r>
              <w:rPr>
                <w:noProof/>
                <w:sz w:val="20"/>
              </w:rPr>
              <w:t>84721000</w:t>
            </w:r>
          </w:p>
        </w:tc>
        <w:tc>
          <w:tcPr>
            <w:tcW w:w="1086" w:type="dxa"/>
            <w:tcBorders>
              <w:top w:val="nil"/>
              <w:left w:val="nil"/>
              <w:bottom w:val="single" w:sz="4" w:space="0" w:color="auto"/>
              <w:right w:val="single" w:sz="4" w:space="0" w:color="auto"/>
            </w:tcBorders>
            <w:shd w:val="clear" w:color="auto" w:fill="auto"/>
            <w:noWrap/>
            <w:hideMark/>
          </w:tcPr>
          <w:p w14:paraId="3E8268BA" w14:textId="77777777" w:rsidR="00E83F66" w:rsidRPr="00772251" w:rsidRDefault="00E83F66" w:rsidP="0048591A">
            <w:pPr>
              <w:spacing w:before="60" w:after="60" w:line="240" w:lineRule="auto"/>
              <w:jc w:val="center"/>
              <w:rPr>
                <w:noProof/>
                <w:sz w:val="20"/>
              </w:rPr>
            </w:pPr>
            <w:r>
              <w:rPr>
                <w:noProof/>
                <w:sz w:val="20"/>
              </w:rPr>
              <w:t>847210</w:t>
            </w:r>
          </w:p>
        </w:tc>
        <w:tc>
          <w:tcPr>
            <w:tcW w:w="9923" w:type="dxa"/>
            <w:tcBorders>
              <w:top w:val="nil"/>
              <w:left w:val="nil"/>
              <w:bottom w:val="single" w:sz="4" w:space="0" w:color="auto"/>
              <w:right w:val="single" w:sz="4" w:space="0" w:color="auto"/>
            </w:tcBorders>
            <w:shd w:val="clear" w:color="auto" w:fill="auto"/>
            <w:noWrap/>
            <w:hideMark/>
          </w:tcPr>
          <w:p w14:paraId="2BF88070" w14:textId="77777777" w:rsidR="00E83F66" w:rsidRPr="00772251" w:rsidRDefault="00E83F66" w:rsidP="0048591A">
            <w:pPr>
              <w:spacing w:before="60" w:after="60" w:line="240" w:lineRule="auto"/>
              <w:rPr>
                <w:noProof/>
                <w:sz w:val="20"/>
              </w:rPr>
            </w:pPr>
            <w:r>
              <w:rPr>
                <w:noProof/>
                <w:sz w:val="20"/>
              </w:rPr>
              <w:t>- Duplikatorer</w:t>
            </w:r>
          </w:p>
        </w:tc>
        <w:tc>
          <w:tcPr>
            <w:tcW w:w="1134" w:type="dxa"/>
            <w:tcBorders>
              <w:top w:val="nil"/>
              <w:left w:val="nil"/>
              <w:bottom w:val="single" w:sz="4" w:space="0" w:color="auto"/>
              <w:right w:val="single" w:sz="4" w:space="0" w:color="auto"/>
            </w:tcBorders>
            <w:shd w:val="clear" w:color="auto" w:fill="auto"/>
            <w:noWrap/>
            <w:vAlign w:val="center"/>
            <w:hideMark/>
          </w:tcPr>
          <w:p w14:paraId="77640C7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404CB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D7970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BC449F" w14:textId="77777777" w:rsidR="00E83F66" w:rsidRPr="00772251" w:rsidRDefault="00E83F66" w:rsidP="0048591A">
            <w:pPr>
              <w:spacing w:before="60" w:after="60" w:line="240" w:lineRule="auto"/>
              <w:jc w:val="center"/>
              <w:rPr>
                <w:noProof/>
                <w:sz w:val="20"/>
              </w:rPr>
            </w:pPr>
            <w:r>
              <w:rPr>
                <w:noProof/>
                <w:sz w:val="20"/>
              </w:rPr>
              <w:t>84733000</w:t>
            </w:r>
          </w:p>
        </w:tc>
        <w:tc>
          <w:tcPr>
            <w:tcW w:w="1086" w:type="dxa"/>
            <w:tcBorders>
              <w:top w:val="nil"/>
              <w:left w:val="nil"/>
              <w:bottom w:val="single" w:sz="4" w:space="0" w:color="auto"/>
              <w:right w:val="single" w:sz="4" w:space="0" w:color="auto"/>
            </w:tcBorders>
            <w:shd w:val="clear" w:color="auto" w:fill="auto"/>
            <w:noWrap/>
            <w:hideMark/>
          </w:tcPr>
          <w:p w14:paraId="02A1796F" w14:textId="77777777" w:rsidR="00E83F66" w:rsidRPr="00772251" w:rsidRDefault="00E83F66" w:rsidP="0048591A">
            <w:pPr>
              <w:spacing w:before="60" w:after="60" w:line="240" w:lineRule="auto"/>
              <w:jc w:val="center"/>
              <w:rPr>
                <w:noProof/>
                <w:sz w:val="20"/>
              </w:rPr>
            </w:pPr>
            <w:r>
              <w:rPr>
                <w:noProof/>
                <w:sz w:val="20"/>
              </w:rPr>
              <w:t>847330</w:t>
            </w:r>
          </w:p>
        </w:tc>
        <w:tc>
          <w:tcPr>
            <w:tcW w:w="9923" w:type="dxa"/>
            <w:tcBorders>
              <w:top w:val="nil"/>
              <w:left w:val="nil"/>
              <w:bottom w:val="single" w:sz="4" w:space="0" w:color="auto"/>
              <w:right w:val="single" w:sz="4" w:space="0" w:color="auto"/>
            </w:tcBorders>
            <w:shd w:val="clear" w:color="auto" w:fill="auto"/>
            <w:noWrap/>
            <w:hideMark/>
          </w:tcPr>
          <w:p w14:paraId="07BC397F" w14:textId="77777777" w:rsidR="00E83F66" w:rsidRPr="00772251" w:rsidRDefault="00E83F66" w:rsidP="0048591A">
            <w:pPr>
              <w:spacing w:before="60" w:after="60" w:line="240" w:lineRule="auto"/>
              <w:rPr>
                <w:noProof/>
                <w:sz w:val="20"/>
              </w:rPr>
            </w:pPr>
            <w:r>
              <w:rPr>
                <w:noProof/>
                <w:sz w:val="20"/>
              </w:rPr>
              <w:t>- Dele og tilbehør til maskiner henhørende under pos. 8471</w:t>
            </w:r>
          </w:p>
        </w:tc>
        <w:tc>
          <w:tcPr>
            <w:tcW w:w="1134" w:type="dxa"/>
            <w:tcBorders>
              <w:top w:val="nil"/>
              <w:left w:val="nil"/>
              <w:bottom w:val="single" w:sz="4" w:space="0" w:color="auto"/>
              <w:right w:val="single" w:sz="4" w:space="0" w:color="auto"/>
            </w:tcBorders>
            <w:shd w:val="clear" w:color="auto" w:fill="auto"/>
            <w:noWrap/>
            <w:vAlign w:val="center"/>
            <w:hideMark/>
          </w:tcPr>
          <w:p w14:paraId="5AF66A0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4E2B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F4B2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CAA011" w14:textId="77777777" w:rsidR="00E83F66" w:rsidRPr="00772251" w:rsidRDefault="00E83F66" w:rsidP="0048591A">
            <w:pPr>
              <w:spacing w:before="60" w:after="60" w:line="240" w:lineRule="auto"/>
              <w:jc w:val="center"/>
              <w:rPr>
                <w:noProof/>
                <w:sz w:val="20"/>
              </w:rPr>
            </w:pPr>
            <w:r>
              <w:rPr>
                <w:noProof/>
                <w:sz w:val="20"/>
              </w:rPr>
              <w:t>84741000</w:t>
            </w:r>
          </w:p>
        </w:tc>
        <w:tc>
          <w:tcPr>
            <w:tcW w:w="1086" w:type="dxa"/>
            <w:tcBorders>
              <w:top w:val="nil"/>
              <w:left w:val="nil"/>
              <w:bottom w:val="single" w:sz="4" w:space="0" w:color="auto"/>
              <w:right w:val="single" w:sz="4" w:space="0" w:color="auto"/>
            </w:tcBorders>
            <w:shd w:val="clear" w:color="auto" w:fill="auto"/>
            <w:noWrap/>
            <w:hideMark/>
          </w:tcPr>
          <w:p w14:paraId="586B9DEA" w14:textId="77777777" w:rsidR="00E83F66" w:rsidRPr="00772251" w:rsidRDefault="00E83F66" w:rsidP="0048591A">
            <w:pPr>
              <w:spacing w:before="60" w:after="60" w:line="240" w:lineRule="auto"/>
              <w:jc w:val="center"/>
              <w:rPr>
                <w:noProof/>
                <w:sz w:val="20"/>
              </w:rPr>
            </w:pPr>
            <w:r>
              <w:rPr>
                <w:noProof/>
                <w:sz w:val="20"/>
              </w:rPr>
              <w:t>847410</w:t>
            </w:r>
          </w:p>
        </w:tc>
        <w:tc>
          <w:tcPr>
            <w:tcW w:w="9923" w:type="dxa"/>
            <w:tcBorders>
              <w:top w:val="nil"/>
              <w:left w:val="nil"/>
              <w:bottom w:val="single" w:sz="4" w:space="0" w:color="auto"/>
              <w:right w:val="single" w:sz="4" w:space="0" w:color="auto"/>
            </w:tcBorders>
            <w:shd w:val="clear" w:color="auto" w:fill="auto"/>
            <w:noWrap/>
            <w:hideMark/>
          </w:tcPr>
          <w:p w14:paraId="33960FDF" w14:textId="77777777" w:rsidR="00E83F66" w:rsidRPr="00772251" w:rsidRDefault="00E83F66" w:rsidP="0048591A">
            <w:pPr>
              <w:spacing w:before="60" w:after="60" w:line="240" w:lineRule="auto"/>
              <w:rPr>
                <w:noProof/>
                <w:sz w:val="20"/>
              </w:rPr>
            </w:pPr>
            <w:r>
              <w:rPr>
                <w:noProof/>
                <w:sz w:val="20"/>
              </w:rPr>
              <w:t>- Maskiner til sortering, harpning eller vaskning</w:t>
            </w:r>
          </w:p>
        </w:tc>
        <w:tc>
          <w:tcPr>
            <w:tcW w:w="1134" w:type="dxa"/>
            <w:tcBorders>
              <w:top w:val="nil"/>
              <w:left w:val="nil"/>
              <w:bottom w:val="single" w:sz="4" w:space="0" w:color="auto"/>
              <w:right w:val="single" w:sz="4" w:space="0" w:color="auto"/>
            </w:tcBorders>
            <w:shd w:val="clear" w:color="auto" w:fill="auto"/>
            <w:noWrap/>
            <w:vAlign w:val="center"/>
            <w:hideMark/>
          </w:tcPr>
          <w:p w14:paraId="1EEBAD2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5DEA5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0518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7755DE" w14:textId="77777777" w:rsidR="00E83F66" w:rsidRPr="00772251" w:rsidRDefault="00E83F66" w:rsidP="0098654B">
            <w:pPr>
              <w:pageBreakBefore/>
              <w:spacing w:before="60" w:after="60" w:line="240" w:lineRule="auto"/>
              <w:jc w:val="center"/>
              <w:rPr>
                <w:noProof/>
                <w:sz w:val="20"/>
              </w:rPr>
            </w:pPr>
            <w:r>
              <w:rPr>
                <w:noProof/>
                <w:sz w:val="20"/>
              </w:rPr>
              <w:t>84742000</w:t>
            </w:r>
          </w:p>
        </w:tc>
        <w:tc>
          <w:tcPr>
            <w:tcW w:w="1086" w:type="dxa"/>
            <w:tcBorders>
              <w:top w:val="nil"/>
              <w:left w:val="nil"/>
              <w:bottom w:val="single" w:sz="4" w:space="0" w:color="auto"/>
              <w:right w:val="single" w:sz="4" w:space="0" w:color="auto"/>
            </w:tcBorders>
            <w:shd w:val="clear" w:color="auto" w:fill="auto"/>
            <w:noWrap/>
            <w:hideMark/>
          </w:tcPr>
          <w:p w14:paraId="5A25CFFB" w14:textId="77777777" w:rsidR="00E83F66" w:rsidRPr="00772251" w:rsidRDefault="00E83F66" w:rsidP="0048591A">
            <w:pPr>
              <w:spacing w:before="60" w:after="60" w:line="240" w:lineRule="auto"/>
              <w:jc w:val="center"/>
              <w:rPr>
                <w:noProof/>
                <w:sz w:val="20"/>
              </w:rPr>
            </w:pPr>
            <w:r>
              <w:rPr>
                <w:noProof/>
                <w:sz w:val="20"/>
              </w:rPr>
              <w:t>847420</w:t>
            </w:r>
          </w:p>
        </w:tc>
        <w:tc>
          <w:tcPr>
            <w:tcW w:w="9923" w:type="dxa"/>
            <w:tcBorders>
              <w:top w:val="nil"/>
              <w:left w:val="nil"/>
              <w:bottom w:val="single" w:sz="4" w:space="0" w:color="auto"/>
              <w:right w:val="single" w:sz="4" w:space="0" w:color="auto"/>
            </w:tcBorders>
            <w:shd w:val="clear" w:color="auto" w:fill="auto"/>
            <w:noWrap/>
            <w:hideMark/>
          </w:tcPr>
          <w:p w14:paraId="77A8C213" w14:textId="77777777" w:rsidR="00E83F66" w:rsidRPr="00772251" w:rsidRDefault="00E83F66" w:rsidP="0048591A">
            <w:pPr>
              <w:spacing w:before="60" w:after="60" w:line="240" w:lineRule="auto"/>
              <w:rPr>
                <w:noProof/>
                <w:sz w:val="20"/>
              </w:rPr>
            </w:pPr>
            <w:r>
              <w:rPr>
                <w:noProof/>
                <w:sz w:val="20"/>
              </w:rPr>
              <w:t>- Maskiner til knusning og formaling</w:t>
            </w:r>
          </w:p>
        </w:tc>
        <w:tc>
          <w:tcPr>
            <w:tcW w:w="1134" w:type="dxa"/>
            <w:tcBorders>
              <w:top w:val="nil"/>
              <w:left w:val="nil"/>
              <w:bottom w:val="single" w:sz="4" w:space="0" w:color="auto"/>
              <w:right w:val="single" w:sz="4" w:space="0" w:color="auto"/>
            </w:tcBorders>
            <w:shd w:val="clear" w:color="auto" w:fill="auto"/>
            <w:noWrap/>
            <w:vAlign w:val="center"/>
            <w:hideMark/>
          </w:tcPr>
          <w:p w14:paraId="202A3B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450C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4FA5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798411" w14:textId="77777777" w:rsidR="00E83F66" w:rsidRPr="00772251" w:rsidRDefault="00E83F66" w:rsidP="0048591A">
            <w:pPr>
              <w:spacing w:before="60" w:after="60" w:line="240" w:lineRule="auto"/>
              <w:jc w:val="center"/>
              <w:rPr>
                <w:noProof/>
                <w:sz w:val="20"/>
              </w:rPr>
            </w:pPr>
            <w:r>
              <w:rPr>
                <w:noProof/>
                <w:sz w:val="20"/>
              </w:rPr>
              <w:t>84743100</w:t>
            </w:r>
          </w:p>
        </w:tc>
        <w:tc>
          <w:tcPr>
            <w:tcW w:w="1086" w:type="dxa"/>
            <w:tcBorders>
              <w:top w:val="nil"/>
              <w:left w:val="nil"/>
              <w:bottom w:val="single" w:sz="4" w:space="0" w:color="auto"/>
              <w:right w:val="single" w:sz="4" w:space="0" w:color="auto"/>
            </w:tcBorders>
            <w:shd w:val="clear" w:color="auto" w:fill="auto"/>
            <w:noWrap/>
            <w:hideMark/>
          </w:tcPr>
          <w:p w14:paraId="55CC60FB" w14:textId="77777777" w:rsidR="00E83F66" w:rsidRPr="00772251" w:rsidRDefault="00E83F66" w:rsidP="0048591A">
            <w:pPr>
              <w:spacing w:before="60" w:after="60" w:line="240" w:lineRule="auto"/>
              <w:jc w:val="center"/>
              <w:rPr>
                <w:noProof/>
                <w:sz w:val="20"/>
              </w:rPr>
            </w:pPr>
            <w:r>
              <w:rPr>
                <w:noProof/>
                <w:sz w:val="20"/>
              </w:rPr>
              <w:t>847431</w:t>
            </w:r>
          </w:p>
        </w:tc>
        <w:tc>
          <w:tcPr>
            <w:tcW w:w="9923" w:type="dxa"/>
            <w:tcBorders>
              <w:top w:val="nil"/>
              <w:left w:val="nil"/>
              <w:bottom w:val="single" w:sz="4" w:space="0" w:color="auto"/>
              <w:right w:val="single" w:sz="4" w:space="0" w:color="auto"/>
            </w:tcBorders>
            <w:shd w:val="clear" w:color="auto" w:fill="auto"/>
            <w:noWrap/>
            <w:hideMark/>
          </w:tcPr>
          <w:p w14:paraId="1CB1711A" w14:textId="77777777" w:rsidR="00E83F66" w:rsidRPr="00772251" w:rsidRDefault="00E83F66" w:rsidP="0048591A">
            <w:pPr>
              <w:spacing w:before="60" w:after="60" w:line="240" w:lineRule="auto"/>
              <w:rPr>
                <w:noProof/>
                <w:sz w:val="20"/>
              </w:rPr>
            </w:pPr>
            <w:r>
              <w:rPr>
                <w:noProof/>
                <w:sz w:val="20"/>
              </w:rPr>
              <w:t>-- Beton- og mørtelblandemaskiner</w:t>
            </w:r>
          </w:p>
        </w:tc>
        <w:tc>
          <w:tcPr>
            <w:tcW w:w="1134" w:type="dxa"/>
            <w:tcBorders>
              <w:top w:val="nil"/>
              <w:left w:val="nil"/>
              <w:bottom w:val="single" w:sz="4" w:space="0" w:color="auto"/>
              <w:right w:val="single" w:sz="4" w:space="0" w:color="auto"/>
            </w:tcBorders>
            <w:shd w:val="clear" w:color="auto" w:fill="auto"/>
            <w:noWrap/>
            <w:vAlign w:val="center"/>
            <w:hideMark/>
          </w:tcPr>
          <w:p w14:paraId="5E4CA5D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8340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8E2F6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848901" w14:textId="77777777" w:rsidR="00E83F66" w:rsidRPr="00772251" w:rsidRDefault="00E83F66" w:rsidP="0048591A">
            <w:pPr>
              <w:spacing w:before="60" w:after="60" w:line="240" w:lineRule="auto"/>
              <w:jc w:val="center"/>
              <w:rPr>
                <w:noProof/>
                <w:sz w:val="20"/>
              </w:rPr>
            </w:pPr>
            <w:r>
              <w:rPr>
                <w:noProof/>
                <w:sz w:val="20"/>
              </w:rPr>
              <w:t>84743200</w:t>
            </w:r>
          </w:p>
        </w:tc>
        <w:tc>
          <w:tcPr>
            <w:tcW w:w="1086" w:type="dxa"/>
            <w:tcBorders>
              <w:top w:val="nil"/>
              <w:left w:val="nil"/>
              <w:bottom w:val="single" w:sz="4" w:space="0" w:color="auto"/>
              <w:right w:val="single" w:sz="4" w:space="0" w:color="auto"/>
            </w:tcBorders>
            <w:shd w:val="clear" w:color="auto" w:fill="auto"/>
            <w:noWrap/>
            <w:hideMark/>
          </w:tcPr>
          <w:p w14:paraId="4088E113" w14:textId="77777777" w:rsidR="00E83F66" w:rsidRPr="00772251" w:rsidRDefault="00E83F66" w:rsidP="0048591A">
            <w:pPr>
              <w:spacing w:before="60" w:after="60" w:line="240" w:lineRule="auto"/>
              <w:jc w:val="center"/>
              <w:rPr>
                <w:noProof/>
                <w:sz w:val="20"/>
              </w:rPr>
            </w:pPr>
            <w:r>
              <w:rPr>
                <w:noProof/>
                <w:sz w:val="20"/>
              </w:rPr>
              <w:t>847432</w:t>
            </w:r>
          </w:p>
        </w:tc>
        <w:tc>
          <w:tcPr>
            <w:tcW w:w="9923" w:type="dxa"/>
            <w:tcBorders>
              <w:top w:val="nil"/>
              <w:left w:val="nil"/>
              <w:bottom w:val="single" w:sz="4" w:space="0" w:color="auto"/>
              <w:right w:val="single" w:sz="4" w:space="0" w:color="auto"/>
            </w:tcBorders>
            <w:shd w:val="clear" w:color="auto" w:fill="auto"/>
            <w:noWrap/>
            <w:hideMark/>
          </w:tcPr>
          <w:p w14:paraId="5E2F7D74" w14:textId="77777777" w:rsidR="00E83F66" w:rsidRPr="00772251" w:rsidRDefault="00E83F66" w:rsidP="0048591A">
            <w:pPr>
              <w:spacing w:before="60" w:after="60" w:line="240" w:lineRule="auto"/>
              <w:rPr>
                <w:noProof/>
                <w:sz w:val="20"/>
              </w:rPr>
            </w:pPr>
            <w:r>
              <w:rPr>
                <w:noProof/>
                <w:sz w:val="20"/>
              </w:rPr>
              <w:t>-- Maskiner til blanding af mineralske produkter med bitumen</w:t>
            </w:r>
          </w:p>
        </w:tc>
        <w:tc>
          <w:tcPr>
            <w:tcW w:w="1134" w:type="dxa"/>
            <w:tcBorders>
              <w:top w:val="nil"/>
              <w:left w:val="nil"/>
              <w:bottom w:val="single" w:sz="4" w:space="0" w:color="auto"/>
              <w:right w:val="single" w:sz="4" w:space="0" w:color="auto"/>
            </w:tcBorders>
            <w:shd w:val="clear" w:color="auto" w:fill="auto"/>
            <w:noWrap/>
            <w:vAlign w:val="center"/>
            <w:hideMark/>
          </w:tcPr>
          <w:p w14:paraId="5EECA60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AA410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B62F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BDEF56" w14:textId="77777777" w:rsidR="00E83F66" w:rsidRPr="00772251" w:rsidRDefault="00E83F66" w:rsidP="0048591A">
            <w:pPr>
              <w:spacing w:before="60" w:after="60" w:line="240" w:lineRule="auto"/>
              <w:jc w:val="center"/>
              <w:rPr>
                <w:noProof/>
                <w:sz w:val="20"/>
              </w:rPr>
            </w:pPr>
            <w:r>
              <w:rPr>
                <w:noProof/>
                <w:sz w:val="20"/>
              </w:rPr>
              <w:t>84743900</w:t>
            </w:r>
          </w:p>
        </w:tc>
        <w:tc>
          <w:tcPr>
            <w:tcW w:w="1086" w:type="dxa"/>
            <w:tcBorders>
              <w:top w:val="nil"/>
              <w:left w:val="nil"/>
              <w:bottom w:val="single" w:sz="4" w:space="0" w:color="auto"/>
              <w:right w:val="single" w:sz="4" w:space="0" w:color="auto"/>
            </w:tcBorders>
            <w:shd w:val="clear" w:color="auto" w:fill="auto"/>
            <w:noWrap/>
            <w:hideMark/>
          </w:tcPr>
          <w:p w14:paraId="5793C3C8" w14:textId="77777777" w:rsidR="00E83F66" w:rsidRPr="00772251" w:rsidRDefault="00E83F66" w:rsidP="0048591A">
            <w:pPr>
              <w:spacing w:before="60" w:after="60" w:line="240" w:lineRule="auto"/>
              <w:jc w:val="center"/>
              <w:rPr>
                <w:noProof/>
                <w:sz w:val="20"/>
              </w:rPr>
            </w:pPr>
            <w:r>
              <w:rPr>
                <w:noProof/>
                <w:sz w:val="20"/>
              </w:rPr>
              <w:t>847439</w:t>
            </w:r>
          </w:p>
        </w:tc>
        <w:tc>
          <w:tcPr>
            <w:tcW w:w="9923" w:type="dxa"/>
            <w:tcBorders>
              <w:top w:val="nil"/>
              <w:left w:val="nil"/>
              <w:bottom w:val="single" w:sz="4" w:space="0" w:color="auto"/>
              <w:right w:val="single" w:sz="4" w:space="0" w:color="auto"/>
            </w:tcBorders>
            <w:shd w:val="clear" w:color="auto" w:fill="auto"/>
            <w:noWrap/>
            <w:hideMark/>
          </w:tcPr>
          <w:p w14:paraId="5ACAAE24" w14:textId="77777777" w:rsidR="00E83F66" w:rsidRPr="00772251" w:rsidRDefault="00E83F66" w:rsidP="0048591A">
            <w:pPr>
              <w:spacing w:before="60" w:after="60" w:line="240" w:lineRule="auto"/>
              <w:rPr>
                <w:noProof/>
                <w:sz w:val="20"/>
              </w:rPr>
            </w:pPr>
            <w:r>
              <w:rPr>
                <w:noProof/>
                <w:sz w:val="20"/>
              </w:rPr>
              <w:t>-- Andre blande- og æltemaskiner</w:t>
            </w:r>
          </w:p>
        </w:tc>
        <w:tc>
          <w:tcPr>
            <w:tcW w:w="1134" w:type="dxa"/>
            <w:tcBorders>
              <w:top w:val="nil"/>
              <w:left w:val="nil"/>
              <w:bottom w:val="single" w:sz="4" w:space="0" w:color="auto"/>
              <w:right w:val="single" w:sz="4" w:space="0" w:color="auto"/>
            </w:tcBorders>
            <w:shd w:val="clear" w:color="auto" w:fill="auto"/>
            <w:noWrap/>
            <w:vAlign w:val="center"/>
            <w:hideMark/>
          </w:tcPr>
          <w:p w14:paraId="2C8776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E509C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A705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4EF142" w14:textId="77777777" w:rsidR="00E83F66" w:rsidRPr="00772251" w:rsidRDefault="00E83F66" w:rsidP="0048591A">
            <w:pPr>
              <w:spacing w:before="60" w:after="60" w:line="240" w:lineRule="auto"/>
              <w:jc w:val="center"/>
              <w:rPr>
                <w:noProof/>
                <w:sz w:val="20"/>
              </w:rPr>
            </w:pPr>
            <w:r>
              <w:rPr>
                <w:noProof/>
                <w:sz w:val="20"/>
              </w:rPr>
              <w:t>84748000</w:t>
            </w:r>
          </w:p>
        </w:tc>
        <w:tc>
          <w:tcPr>
            <w:tcW w:w="1086" w:type="dxa"/>
            <w:tcBorders>
              <w:top w:val="nil"/>
              <w:left w:val="nil"/>
              <w:bottom w:val="single" w:sz="4" w:space="0" w:color="auto"/>
              <w:right w:val="single" w:sz="4" w:space="0" w:color="auto"/>
            </w:tcBorders>
            <w:shd w:val="clear" w:color="auto" w:fill="auto"/>
            <w:noWrap/>
            <w:hideMark/>
          </w:tcPr>
          <w:p w14:paraId="3B8A57C7" w14:textId="77777777" w:rsidR="00E83F66" w:rsidRPr="00772251" w:rsidRDefault="00E83F66" w:rsidP="0048591A">
            <w:pPr>
              <w:spacing w:before="60" w:after="60" w:line="240" w:lineRule="auto"/>
              <w:jc w:val="center"/>
              <w:rPr>
                <w:noProof/>
                <w:sz w:val="20"/>
              </w:rPr>
            </w:pPr>
            <w:r>
              <w:rPr>
                <w:noProof/>
                <w:sz w:val="20"/>
              </w:rPr>
              <w:t>847480</w:t>
            </w:r>
          </w:p>
        </w:tc>
        <w:tc>
          <w:tcPr>
            <w:tcW w:w="9923" w:type="dxa"/>
            <w:tcBorders>
              <w:top w:val="nil"/>
              <w:left w:val="nil"/>
              <w:bottom w:val="single" w:sz="4" w:space="0" w:color="auto"/>
              <w:right w:val="single" w:sz="4" w:space="0" w:color="auto"/>
            </w:tcBorders>
            <w:shd w:val="clear" w:color="auto" w:fill="auto"/>
            <w:noWrap/>
            <w:hideMark/>
          </w:tcPr>
          <w:p w14:paraId="45564F39" w14:textId="77777777" w:rsidR="00E83F66" w:rsidRPr="00772251" w:rsidRDefault="00E83F66" w:rsidP="0048591A">
            <w:pPr>
              <w:spacing w:before="60" w:after="60" w:line="240" w:lineRule="auto"/>
              <w:rPr>
                <w:noProof/>
                <w:sz w:val="20"/>
              </w:rPr>
            </w:pPr>
            <w:r>
              <w:rPr>
                <w:noProof/>
                <w:sz w:val="20"/>
              </w:rPr>
              <w:t>- Andre maskiner og apparater</w:t>
            </w:r>
          </w:p>
        </w:tc>
        <w:tc>
          <w:tcPr>
            <w:tcW w:w="1134" w:type="dxa"/>
            <w:tcBorders>
              <w:top w:val="nil"/>
              <w:left w:val="nil"/>
              <w:bottom w:val="single" w:sz="4" w:space="0" w:color="auto"/>
              <w:right w:val="single" w:sz="4" w:space="0" w:color="auto"/>
            </w:tcBorders>
            <w:shd w:val="clear" w:color="auto" w:fill="auto"/>
            <w:noWrap/>
            <w:vAlign w:val="center"/>
            <w:hideMark/>
          </w:tcPr>
          <w:p w14:paraId="1B2A27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292CC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71ED8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7DEB4E" w14:textId="77777777" w:rsidR="00E83F66" w:rsidRPr="00772251" w:rsidRDefault="00E83F66" w:rsidP="0048591A">
            <w:pPr>
              <w:spacing w:before="60" w:after="60" w:line="240" w:lineRule="auto"/>
              <w:jc w:val="center"/>
              <w:rPr>
                <w:noProof/>
                <w:sz w:val="20"/>
              </w:rPr>
            </w:pPr>
            <w:r>
              <w:rPr>
                <w:noProof/>
                <w:sz w:val="20"/>
              </w:rPr>
              <w:t>84749000</w:t>
            </w:r>
          </w:p>
        </w:tc>
        <w:tc>
          <w:tcPr>
            <w:tcW w:w="1086" w:type="dxa"/>
            <w:tcBorders>
              <w:top w:val="nil"/>
              <w:left w:val="nil"/>
              <w:bottom w:val="single" w:sz="4" w:space="0" w:color="auto"/>
              <w:right w:val="single" w:sz="4" w:space="0" w:color="auto"/>
            </w:tcBorders>
            <w:shd w:val="clear" w:color="auto" w:fill="auto"/>
            <w:noWrap/>
            <w:hideMark/>
          </w:tcPr>
          <w:p w14:paraId="70B90160" w14:textId="77777777" w:rsidR="00E83F66" w:rsidRPr="00772251" w:rsidRDefault="00E83F66" w:rsidP="0048591A">
            <w:pPr>
              <w:spacing w:before="60" w:after="60" w:line="240" w:lineRule="auto"/>
              <w:jc w:val="center"/>
              <w:rPr>
                <w:noProof/>
                <w:sz w:val="20"/>
              </w:rPr>
            </w:pPr>
            <w:r>
              <w:rPr>
                <w:noProof/>
                <w:sz w:val="20"/>
              </w:rPr>
              <w:t>847490</w:t>
            </w:r>
          </w:p>
        </w:tc>
        <w:tc>
          <w:tcPr>
            <w:tcW w:w="9923" w:type="dxa"/>
            <w:tcBorders>
              <w:top w:val="nil"/>
              <w:left w:val="nil"/>
              <w:bottom w:val="single" w:sz="4" w:space="0" w:color="auto"/>
              <w:right w:val="single" w:sz="4" w:space="0" w:color="auto"/>
            </w:tcBorders>
            <w:shd w:val="clear" w:color="auto" w:fill="auto"/>
            <w:noWrap/>
            <w:hideMark/>
          </w:tcPr>
          <w:p w14:paraId="0476AB40" w14:textId="77777777" w:rsidR="00E83F66" w:rsidRPr="00772251" w:rsidRDefault="00E83F66" w:rsidP="0048591A">
            <w:pPr>
              <w:spacing w:before="60" w:after="60" w:line="240" w:lineRule="auto"/>
              <w:rPr>
                <w:noProof/>
                <w:sz w:val="20"/>
              </w:rPr>
            </w:pPr>
            <w:r>
              <w:rPr>
                <w:noProof/>
                <w:sz w:val="20"/>
              </w:rPr>
              <w:t>- Dele</w:t>
            </w:r>
          </w:p>
        </w:tc>
        <w:tc>
          <w:tcPr>
            <w:tcW w:w="1134" w:type="dxa"/>
            <w:tcBorders>
              <w:top w:val="nil"/>
              <w:left w:val="nil"/>
              <w:bottom w:val="single" w:sz="4" w:space="0" w:color="auto"/>
              <w:right w:val="single" w:sz="4" w:space="0" w:color="auto"/>
            </w:tcBorders>
            <w:shd w:val="clear" w:color="auto" w:fill="auto"/>
            <w:noWrap/>
            <w:vAlign w:val="center"/>
            <w:hideMark/>
          </w:tcPr>
          <w:p w14:paraId="579474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5802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151A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B19AB9" w14:textId="77777777" w:rsidR="00E83F66" w:rsidRPr="00772251" w:rsidRDefault="00E83F66" w:rsidP="0048591A">
            <w:pPr>
              <w:spacing w:before="60" w:after="60" w:line="240" w:lineRule="auto"/>
              <w:jc w:val="center"/>
              <w:rPr>
                <w:noProof/>
                <w:sz w:val="20"/>
              </w:rPr>
            </w:pPr>
            <w:r>
              <w:rPr>
                <w:noProof/>
                <w:sz w:val="20"/>
              </w:rPr>
              <w:t>84751000</w:t>
            </w:r>
          </w:p>
        </w:tc>
        <w:tc>
          <w:tcPr>
            <w:tcW w:w="1086" w:type="dxa"/>
            <w:tcBorders>
              <w:top w:val="nil"/>
              <w:left w:val="nil"/>
              <w:bottom w:val="single" w:sz="4" w:space="0" w:color="auto"/>
              <w:right w:val="single" w:sz="4" w:space="0" w:color="auto"/>
            </w:tcBorders>
            <w:shd w:val="clear" w:color="auto" w:fill="auto"/>
            <w:noWrap/>
            <w:hideMark/>
          </w:tcPr>
          <w:p w14:paraId="3D8986C5" w14:textId="77777777" w:rsidR="00E83F66" w:rsidRPr="00772251" w:rsidRDefault="00E83F66" w:rsidP="0048591A">
            <w:pPr>
              <w:spacing w:before="60" w:after="60" w:line="240" w:lineRule="auto"/>
              <w:jc w:val="center"/>
              <w:rPr>
                <w:noProof/>
                <w:sz w:val="20"/>
              </w:rPr>
            </w:pPr>
            <w:r>
              <w:rPr>
                <w:noProof/>
                <w:sz w:val="20"/>
              </w:rPr>
              <w:t>847510</w:t>
            </w:r>
          </w:p>
        </w:tc>
        <w:tc>
          <w:tcPr>
            <w:tcW w:w="9923" w:type="dxa"/>
            <w:tcBorders>
              <w:top w:val="nil"/>
              <w:left w:val="nil"/>
              <w:bottom w:val="single" w:sz="4" w:space="0" w:color="auto"/>
              <w:right w:val="single" w:sz="4" w:space="0" w:color="auto"/>
            </w:tcBorders>
            <w:shd w:val="clear" w:color="auto" w:fill="auto"/>
            <w:noWrap/>
            <w:hideMark/>
          </w:tcPr>
          <w:p w14:paraId="60040C0E" w14:textId="77777777" w:rsidR="00E83F66" w:rsidRPr="00772251" w:rsidRDefault="00E83F66" w:rsidP="0048591A">
            <w:pPr>
              <w:spacing w:before="60" w:after="60" w:line="240" w:lineRule="auto"/>
              <w:rPr>
                <w:noProof/>
                <w:sz w:val="20"/>
              </w:rPr>
            </w:pPr>
            <w:r>
              <w:rPr>
                <w:noProof/>
                <w:sz w:val="20"/>
              </w:rPr>
              <w:t>- Maskiner til samling af elektriske lamper, elektronrør og blitzlamper, indkapslet i glas</w:t>
            </w:r>
          </w:p>
        </w:tc>
        <w:tc>
          <w:tcPr>
            <w:tcW w:w="1134" w:type="dxa"/>
            <w:tcBorders>
              <w:top w:val="nil"/>
              <w:left w:val="nil"/>
              <w:bottom w:val="single" w:sz="4" w:space="0" w:color="auto"/>
              <w:right w:val="single" w:sz="4" w:space="0" w:color="auto"/>
            </w:tcBorders>
            <w:shd w:val="clear" w:color="auto" w:fill="auto"/>
            <w:noWrap/>
            <w:vAlign w:val="center"/>
            <w:hideMark/>
          </w:tcPr>
          <w:p w14:paraId="164F62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8D697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DEC5B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B8F41D" w14:textId="77777777" w:rsidR="00E83F66" w:rsidRPr="00772251" w:rsidRDefault="00E83F66" w:rsidP="0048591A">
            <w:pPr>
              <w:spacing w:before="60" w:after="60" w:line="240" w:lineRule="auto"/>
              <w:jc w:val="center"/>
              <w:rPr>
                <w:noProof/>
                <w:sz w:val="20"/>
              </w:rPr>
            </w:pPr>
            <w:r>
              <w:rPr>
                <w:noProof/>
                <w:sz w:val="20"/>
              </w:rPr>
              <w:t>84752100</w:t>
            </w:r>
          </w:p>
        </w:tc>
        <w:tc>
          <w:tcPr>
            <w:tcW w:w="1086" w:type="dxa"/>
            <w:tcBorders>
              <w:top w:val="nil"/>
              <w:left w:val="nil"/>
              <w:bottom w:val="single" w:sz="4" w:space="0" w:color="auto"/>
              <w:right w:val="single" w:sz="4" w:space="0" w:color="auto"/>
            </w:tcBorders>
            <w:shd w:val="clear" w:color="auto" w:fill="auto"/>
            <w:noWrap/>
            <w:hideMark/>
          </w:tcPr>
          <w:p w14:paraId="2879C9B7" w14:textId="77777777" w:rsidR="00E83F66" w:rsidRPr="00772251" w:rsidRDefault="00E83F66" w:rsidP="0048591A">
            <w:pPr>
              <w:spacing w:before="60" w:after="60" w:line="240" w:lineRule="auto"/>
              <w:jc w:val="center"/>
              <w:rPr>
                <w:noProof/>
                <w:sz w:val="20"/>
              </w:rPr>
            </w:pPr>
            <w:r>
              <w:rPr>
                <w:noProof/>
                <w:sz w:val="20"/>
              </w:rPr>
              <w:t>847521</w:t>
            </w:r>
          </w:p>
        </w:tc>
        <w:tc>
          <w:tcPr>
            <w:tcW w:w="9923" w:type="dxa"/>
            <w:tcBorders>
              <w:top w:val="nil"/>
              <w:left w:val="nil"/>
              <w:bottom w:val="single" w:sz="4" w:space="0" w:color="auto"/>
              <w:right w:val="single" w:sz="4" w:space="0" w:color="auto"/>
            </w:tcBorders>
            <w:shd w:val="clear" w:color="auto" w:fill="auto"/>
            <w:noWrap/>
            <w:hideMark/>
          </w:tcPr>
          <w:p w14:paraId="633C2867" w14:textId="77777777" w:rsidR="00E83F66" w:rsidRPr="00772251" w:rsidRDefault="00E83F66" w:rsidP="0048591A">
            <w:pPr>
              <w:spacing w:before="60" w:after="60" w:line="240" w:lineRule="auto"/>
              <w:rPr>
                <w:noProof/>
                <w:sz w:val="20"/>
              </w:rPr>
            </w:pPr>
            <w:r>
              <w:rPr>
                <w:noProof/>
                <w:sz w:val="20"/>
              </w:rPr>
              <w:t>-- Maskiner og apparater til fremstilling af optiske fibre eller grundformer dertil</w:t>
            </w:r>
          </w:p>
        </w:tc>
        <w:tc>
          <w:tcPr>
            <w:tcW w:w="1134" w:type="dxa"/>
            <w:tcBorders>
              <w:top w:val="nil"/>
              <w:left w:val="nil"/>
              <w:bottom w:val="single" w:sz="4" w:space="0" w:color="auto"/>
              <w:right w:val="single" w:sz="4" w:space="0" w:color="auto"/>
            </w:tcBorders>
            <w:shd w:val="clear" w:color="auto" w:fill="auto"/>
            <w:noWrap/>
            <w:vAlign w:val="center"/>
            <w:hideMark/>
          </w:tcPr>
          <w:p w14:paraId="15E6D6B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C879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3396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53C0B2" w14:textId="77777777" w:rsidR="00E83F66" w:rsidRPr="00772251" w:rsidRDefault="00E83F66" w:rsidP="0048591A">
            <w:pPr>
              <w:spacing w:before="60" w:after="60" w:line="240" w:lineRule="auto"/>
              <w:jc w:val="center"/>
              <w:rPr>
                <w:noProof/>
                <w:sz w:val="20"/>
              </w:rPr>
            </w:pPr>
            <w:r>
              <w:rPr>
                <w:noProof/>
                <w:sz w:val="20"/>
              </w:rPr>
              <w:t>84752900</w:t>
            </w:r>
          </w:p>
        </w:tc>
        <w:tc>
          <w:tcPr>
            <w:tcW w:w="1086" w:type="dxa"/>
            <w:tcBorders>
              <w:top w:val="nil"/>
              <w:left w:val="nil"/>
              <w:bottom w:val="single" w:sz="4" w:space="0" w:color="auto"/>
              <w:right w:val="single" w:sz="4" w:space="0" w:color="auto"/>
            </w:tcBorders>
            <w:shd w:val="clear" w:color="auto" w:fill="auto"/>
            <w:noWrap/>
            <w:hideMark/>
          </w:tcPr>
          <w:p w14:paraId="3D141D85" w14:textId="77777777" w:rsidR="00E83F66" w:rsidRPr="00772251" w:rsidRDefault="00E83F66" w:rsidP="0048591A">
            <w:pPr>
              <w:spacing w:before="60" w:after="60" w:line="240" w:lineRule="auto"/>
              <w:jc w:val="center"/>
              <w:rPr>
                <w:noProof/>
                <w:sz w:val="20"/>
              </w:rPr>
            </w:pPr>
            <w:r>
              <w:rPr>
                <w:noProof/>
                <w:sz w:val="20"/>
              </w:rPr>
              <w:t>847529</w:t>
            </w:r>
          </w:p>
        </w:tc>
        <w:tc>
          <w:tcPr>
            <w:tcW w:w="9923" w:type="dxa"/>
            <w:tcBorders>
              <w:top w:val="nil"/>
              <w:left w:val="nil"/>
              <w:bottom w:val="single" w:sz="4" w:space="0" w:color="auto"/>
              <w:right w:val="single" w:sz="4" w:space="0" w:color="auto"/>
            </w:tcBorders>
            <w:shd w:val="clear" w:color="auto" w:fill="auto"/>
            <w:noWrap/>
            <w:hideMark/>
          </w:tcPr>
          <w:p w14:paraId="47BD3B47"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4197E2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EB05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C17A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15009B" w14:textId="77777777" w:rsidR="00E83F66" w:rsidRPr="00772251" w:rsidRDefault="00E83F66" w:rsidP="0048591A">
            <w:pPr>
              <w:spacing w:before="60" w:after="60" w:line="240" w:lineRule="auto"/>
              <w:jc w:val="center"/>
              <w:rPr>
                <w:noProof/>
                <w:sz w:val="20"/>
              </w:rPr>
            </w:pPr>
            <w:r>
              <w:rPr>
                <w:noProof/>
                <w:sz w:val="20"/>
              </w:rPr>
              <w:t>84759000</w:t>
            </w:r>
          </w:p>
        </w:tc>
        <w:tc>
          <w:tcPr>
            <w:tcW w:w="1086" w:type="dxa"/>
            <w:tcBorders>
              <w:top w:val="nil"/>
              <w:left w:val="nil"/>
              <w:bottom w:val="single" w:sz="4" w:space="0" w:color="auto"/>
              <w:right w:val="single" w:sz="4" w:space="0" w:color="auto"/>
            </w:tcBorders>
            <w:shd w:val="clear" w:color="auto" w:fill="auto"/>
            <w:noWrap/>
            <w:hideMark/>
          </w:tcPr>
          <w:p w14:paraId="0BC5265C" w14:textId="77777777" w:rsidR="00E83F66" w:rsidRPr="00772251" w:rsidRDefault="00E83F66" w:rsidP="0048591A">
            <w:pPr>
              <w:spacing w:before="60" w:after="60" w:line="240" w:lineRule="auto"/>
              <w:jc w:val="center"/>
              <w:rPr>
                <w:noProof/>
                <w:sz w:val="20"/>
              </w:rPr>
            </w:pPr>
            <w:r>
              <w:rPr>
                <w:noProof/>
                <w:sz w:val="20"/>
              </w:rPr>
              <w:t>847590</w:t>
            </w:r>
          </w:p>
        </w:tc>
        <w:tc>
          <w:tcPr>
            <w:tcW w:w="9923" w:type="dxa"/>
            <w:tcBorders>
              <w:top w:val="nil"/>
              <w:left w:val="nil"/>
              <w:bottom w:val="single" w:sz="4" w:space="0" w:color="auto"/>
              <w:right w:val="single" w:sz="4" w:space="0" w:color="auto"/>
            </w:tcBorders>
            <w:shd w:val="clear" w:color="auto" w:fill="auto"/>
            <w:noWrap/>
            <w:hideMark/>
          </w:tcPr>
          <w:p w14:paraId="255D480D" w14:textId="77777777" w:rsidR="00E83F66" w:rsidRPr="00772251" w:rsidRDefault="00E83F66" w:rsidP="0048591A">
            <w:pPr>
              <w:spacing w:before="60" w:after="60" w:line="240" w:lineRule="auto"/>
              <w:rPr>
                <w:noProof/>
                <w:sz w:val="20"/>
              </w:rPr>
            </w:pPr>
            <w:r>
              <w:rPr>
                <w:noProof/>
                <w:sz w:val="20"/>
              </w:rPr>
              <w:t>- Dele</w:t>
            </w:r>
          </w:p>
        </w:tc>
        <w:tc>
          <w:tcPr>
            <w:tcW w:w="1134" w:type="dxa"/>
            <w:tcBorders>
              <w:top w:val="nil"/>
              <w:left w:val="nil"/>
              <w:bottom w:val="single" w:sz="4" w:space="0" w:color="auto"/>
              <w:right w:val="single" w:sz="4" w:space="0" w:color="auto"/>
            </w:tcBorders>
            <w:shd w:val="clear" w:color="auto" w:fill="auto"/>
            <w:noWrap/>
            <w:vAlign w:val="center"/>
            <w:hideMark/>
          </w:tcPr>
          <w:p w14:paraId="06A1F02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8671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86F4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810674" w14:textId="77777777" w:rsidR="00E83F66" w:rsidRPr="00772251" w:rsidRDefault="00E83F66" w:rsidP="0048591A">
            <w:pPr>
              <w:spacing w:before="60" w:after="60" w:line="240" w:lineRule="auto"/>
              <w:jc w:val="center"/>
              <w:rPr>
                <w:noProof/>
                <w:sz w:val="20"/>
              </w:rPr>
            </w:pPr>
            <w:r>
              <w:rPr>
                <w:noProof/>
                <w:sz w:val="20"/>
              </w:rPr>
              <w:t>84771000</w:t>
            </w:r>
          </w:p>
        </w:tc>
        <w:tc>
          <w:tcPr>
            <w:tcW w:w="1086" w:type="dxa"/>
            <w:tcBorders>
              <w:top w:val="nil"/>
              <w:left w:val="nil"/>
              <w:bottom w:val="single" w:sz="4" w:space="0" w:color="auto"/>
              <w:right w:val="single" w:sz="4" w:space="0" w:color="auto"/>
            </w:tcBorders>
            <w:shd w:val="clear" w:color="auto" w:fill="auto"/>
            <w:noWrap/>
            <w:hideMark/>
          </w:tcPr>
          <w:p w14:paraId="06E14591" w14:textId="77777777" w:rsidR="00E83F66" w:rsidRPr="00772251" w:rsidRDefault="00E83F66" w:rsidP="0048591A">
            <w:pPr>
              <w:spacing w:before="60" w:after="60" w:line="240" w:lineRule="auto"/>
              <w:jc w:val="center"/>
              <w:rPr>
                <w:noProof/>
                <w:sz w:val="20"/>
              </w:rPr>
            </w:pPr>
            <w:r>
              <w:rPr>
                <w:noProof/>
                <w:sz w:val="20"/>
              </w:rPr>
              <w:t>847710</w:t>
            </w:r>
          </w:p>
        </w:tc>
        <w:tc>
          <w:tcPr>
            <w:tcW w:w="9923" w:type="dxa"/>
            <w:tcBorders>
              <w:top w:val="nil"/>
              <w:left w:val="nil"/>
              <w:bottom w:val="single" w:sz="4" w:space="0" w:color="auto"/>
              <w:right w:val="single" w:sz="4" w:space="0" w:color="auto"/>
            </w:tcBorders>
            <w:shd w:val="clear" w:color="auto" w:fill="auto"/>
            <w:noWrap/>
            <w:hideMark/>
          </w:tcPr>
          <w:p w14:paraId="0B3692B6" w14:textId="43BCFA04" w:rsidR="00E83F66" w:rsidRPr="00772251" w:rsidRDefault="00E83F66" w:rsidP="006E157B">
            <w:pPr>
              <w:spacing w:before="60" w:after="60" w:line="240" w:lineRule="auto"/>
              <w:rPr>
                <w:noProof/>
                <w:sz w:val="20"/>
              </w:rPr>
            </w:pPr>
            <w:r>
              <w:rPr>
                <w:noProof/>
                <w:sz w:val="20"/>
              </w:rPr>
              <w:t>- Sprøjtestøbemaskiner</w:t>
            </w:r>
          </w:p>
        </w:tc>
        <w:tc>
          <w:tcPr>
            <w:tcW w:w="1134" w:type="dxa"/>
            <w:tcBorders>
              <w:top w:val="nil"/>
              <w:left w:val="nil"/>
              <w:bottom w:val="single" w:sz="4" w:space="0" w:color="auto"/>
              <w:right w:val="single" w:sz="4" w:space="0" w:color="auto"/>
            </w:tcBorders>
            <w:shd w:val="clear" w:color="auto" w:fill="auto"/>
            <w:noWrap/>
            <w:vAlign w:val="center"/>
            <w:hideMark/>
          </w:tcPr>
          <w:p w14:paraId="47A70B1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6122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A44DC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5661EC" w14:textId="77777777" w:rsidR="00E83F66" w:rsidRPr="00772251" w:rsidRDefault="00E83F66" w:rsidP="0048591A">
            <w:pPr>
              <w:spacing w:before="60" w:after="60" w:line="240" w:lineRule="auto"/>
              <w:jc w:val="center"/>
              <w:rPr>
                <w:noProof/>
                <w:sz w:val="20"/>
              </w:rPr>
            </w:pPr>
            <w:r>
              <w:rPr>
                <w:noProof/>
                <w:sz w:val="20"/>
              </w:rPr>
              <w:t>84772000</w:t>
            </w:r>
          </w:p>
        </w:tc>
        <w:tc>
          <w:tcPr>
            <w:tcW w:w="1086" w:type="dxa"/>
            <w:tcBorders>
              <w:top w:val="nil"/>
              <w:left w:val="nil"/>
              <w:bottom w:val="single" w:sz="4" w:space="0" w:color="auto"/>
              <w:right w:val="single" w:sz="4" w:space="0" w:color="auto"/>
            </w:tcBorders>
            <w:shd w:val="clear" w:color="auto" w:fill="auto"/>
            <w:noWrap/>
            <w:hideMark/>
          </w:tcPr>
          <w:p w14:paraId="67F7668F" w14:textId="77777777" w:rsidR="00E83F66" w:rsidRPr="00772251" w:rsidRDefault="00E83F66" w:rsidP="0048591A">
            <w:pPr>
              <w:spacing w:before="60" w:after="60" w:line="240" w:lineRule="auto"/>
              <w:jc w:val="center"/>
              <w:rPr>
                <w:noProof/>
                <w:sz w:val="20"/>
              </w:rPr>
            </w:pPr>
            <w:r>
              <w:rPr>
                <w:noProof/>
                <w:sz w:val="20"/>
              </w:rPr>
              <w:t>847720</w:t>
            </w:r>
          </w:p>
        </w:tc>
        <w:tc>
          <w:tcPr>
            <w:tcW w:w="9923" w:type="dxa"/>
            <w:tcBorders>
              <w:top w:val="nil"/>
              <w:left w:val="nil"/>
              <w:bottom w:val="single" w:sz="4" w:space="0" w:color="auto"/>
              <w:right w:val="single" w:sz="4" w:space="0" w:color="auto"/>
            </w:tcBorders>
            <w:shd w:val="clear" w:color="auto" w:fill="auto"/>
            <w:noWrap/>
            <w:hideMark/>
          </w:tcPr>
          <w:p w14:paraId="19267543" w14:textId="77777777" w:rsidR="00E83F66" w:rsidRPr="00772251" w:rsidRDefault="00E83F66" w:rsidP="0048591A">
            <w:pPr>
              <w:spacing w:before="60" w:after="60" w:line="240" w:lineRule="auto"/>
              <w:rPr>
                <w:noProof/>
                <w:sz w:val="20"/>
              </w:rPr>
            </w:pPr>
            <w:r>
              <w:rPr>
                <w:noProof/>
                <w:sz w:val="20"/>
              </w:rPr>
              <w:t>- Ekstrudere</w:t>
            </w:r>
          </w:p>
        </w:tc>
        <w:tc>
          <w:tcPr>
            <w:tcW w:w="1134" w:type="dxa"/>
            <w:tcBorders>
              <w:top w:val="nil"/>
              <w:left w:val="nil"/>
              <w:bottom w:val="single" w:sz="4" w:space="0" w:color="auto"/>
              <w:right w:val="single" w:sz="4" w:space="0" w:color="auto"/>
            </w:tcBorders>
            <w:shd w:val="clear" w:color="auto" w:fill="auto"/>
            <w:noWrap/>
            <w:vAlign w:val="center"/>
            <w:hideMark/>
          </w:tcPr>
          <w:p w14:paraId="736D41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7FC4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155C9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48D577" w14:textId="77777777" w:rsidR="00E83F66" w:rsidRPr="00772251" w:rsidRDefault="00E83F66" w:rsidP="0048591A">
            <w:pPr>
              <w:spacing w:before="60" w:after="60" w:line="240" w:lineRule="auto"/>
              <w:jc w:val="center"/>
              <w:rPr>
                <w:noProof/>
                <w:sz w:val="20"/>
              </w:rPr>
            </w:pPr>
            <w:r>
              <w:rPr>
                <w:noProof/>
                <w:sz w:val="20"/>
              </w:rPr>
              <w:t>84773000</w:t>
            </w:r>
          </w:p>
        </w:tc>
        <w:tc>
          <w:tcPr>
            <w:tcW w:w="1086" w:type="dxa"/>
            <w:tcBorders>
              <w:top w:val="nil"/>
              <w:left w:val="nil"/>
              <w:bottom w:val="single" w:sz="4" w:space="0" w:color="auto"/>
              <w:right w:val="single" w:sz="4" w:space="0" w:color="auto"/>
            </w:tcBorders>
            <w:shd w:val="clear" w:color="auto" w:fill="auto"/>
            <w:noWrap/>
            <w:hideMark/>
          </w:tcPr>
          <w:p w14:paraId="1C31E79C" w14:textId="77777777" w:rsidR="00E83F66" w:rsidRPr="00772251" w:rsidRDefault="00E83F66" w:rsidP="0048591A">
            <w:pPr>
              <w:spacing w:before="60" w:after="60" w:line="240" w:lineRule="auto"/>
              <w:jc w:val="center"/>
              <w:rPr>
                <w:noProof/>
                <w:sz w:val="20"/>
              </w:rPr>
            </w:pPr>
            <w:r>
              <w:rPr>
                <w:noProof/>
                <w:sz w:val="20"/>
              </w:rPr>
              <w:t>847730</w:t>
            </w:r>
          </w:p>
        </w:tc>
        <w:tc>
          <w:tcPr>
            <w:tcW w:w="9923" w:type="dxa"/>
            <w:tcBorders>
              <w:top w:val="nil"/>
              <w:left w:val="nil"/>
              <w:bottom w:val="single" w:sz="4" w:space="0" w:color="auto"/>
              <w:right w:val="single" w:sz="4" w:space="0" w:color="auto"/>
            </w:tcBorders>
            <w:shd w:val="clear" w:color="auto" w:fill="auto"/>
            <w:noWrap/>
            <w:hideMark/>
          </w:tcPr>
          <w:p w14:paraId="418F1A0D" w14:textId="43D04F1C" w:rsidR="00E83F66" w:rsidRPr="00772251" w:rsidRDefault="00E83F66" w:rsidP="006E157B">
            <w:pPr>
              <w:spacing w:before="60" w:after="60" w:line="240" w:lineRule="auto"/>
              <w:rPr>
                <w:noProof/>
                <w:sz w:val="20"/>
              </w:rPr>
            </w:pPr>
            <w:r>
              <w:rPr>
                <w:noProof/>
                <w:sz w:val="20"/>
              </w:rPr>
              <w:t>- Maskiner og apparater til formblæsning</w:t>
            </w:r>
          </w:p>
        </w:tc>
        <w:tc>
          <w:tcPr>
            <w:tcW w:w="1134" w:type="dxa"/>
            <w:tcBorders>
              <w:top w:val="nil"/>
              <w:left w:val="nil"/>
              <w:bottom w:val="single" w:sz="4" w:space="0" w:color="auto"/>
              <w:right w:val="single" w:sz="4" w:space="0" w:color="auto"/>
            </w:tcBorders>
            <w:shd w:val="clear" w:color="auto" w:fill="auto"/>
            <w:noWrap/>
            <w:vAlign w:val="center"/>
            <w:hideMark/>
          </w:tcPr>
          <w:p w14:paraId="29E72F0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04E6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34CC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8D1A70" w14:textId="77777777" w:rsidR="00E83F66" w:rsidRPr="00772251" w:rsidRDefault="00E83F66" w:rsidP="0048591A">
            <w:pPr>
              <w:spacing w:before="60" w:after="60" w:line="240" w:lineRule="auto"/>
              <w:jc w:val="center"/>
              <w:rPr>
                <w:noProof/>
                <w:sz w:val="20"/>
              </w:rPr>
            </w:pPr>
            <w:r>
              <w:rPr>
                <w:noProof/>
                <w:sz w:val="20"/>
              </w:rPr>
              <w:t>84774000</w:t>
            </w:r>
          </w:p>
        </w:tc>
        <w:tc>
          <w:tcPr>
            <w:tcW w:w="1086" w:type="dxa"/>
            <w:tcBorders>
              <w:top w:val="nil"/>
              <w:left w:val="nil"/>
              <w:bottom w:val="single" w:sz="4" w:space="0" w:color="auto"/>
              <w:right w:val="single" w:sz="4" w:space="0" w:color="auto"/>
            </w:tcBorders>
            <w:shd w:val="clear" w:color="auto" w:fill="auto"/>
            <w:noWrap/>
            <w:hideMark/>
          </w:tcPr>
          <w:p w14:paraId="1E3C2CE1" w14:textId="77777777" w:rsidR="00E83F66" w:rsidRPr="00772251" w:rsidRDefault="00E83F66" w:rsidP="0048591A">
            <w:pPr>
              <w:spacing w:before="60" w:after="60" w:line="240" w:lineRule="auto"/>
              <w:jc w:val="center"/>
              <w:rPr>
                <w:noProof/>
                <w:sz w:val="20"/>
              </w:rPr>
            </w:pPr>
            <w:r>
              <w:rPr>
                <w:noProof/>
                <w:sz w:val="20"/>
              </w:rPr>
              <w:t>847740</w:t>
            </w:r>
          </w:p>
        </w:tc>
        <w:tc>
          <w:tcPr>
            <w:tcW w:w="9923" w:type="dxa"/>
            <w:tcBorders>
              <w:top w:val="nil"/>
              <w:left w:val="nil"/>
              <w:bottom w:val="single" w:sz="4" w:space="0" w:color="auto"/>
              <w:right w:val="single" w:sz="4" w:space="0" w:color="auto"/>
            </w:tcBorders>
            <w:shd w:val="clear" w:color="auto" w:fill="auto"/>
            <w:noWrap/>
            <w:hideMark/>
          </w:tcPr>
          <w:p w14:paraId="059286B0" w14:textId="2977AEFA" w:rsidR="00E83F66" w:rsidRPr="00772251" w:rsidRDefault="00E83F66" w:rsidP="006E157B">
            <w:pPr>
              <w:spacing w:before="60" w:after="60" w:line="240" w:lineRule="auto"/>
              <w:rPr>
                <w:noProof/>
                <w:sz w:val="20"/>
              </w:rPr>
            </w:pPr>
            <w:r>
              <w:rPr>
                <w:noProof/>
                <w:sz w:val="20"/>
              </w:rPr>
              <w:t>- Maskiner og apparater til vakuumstøbning og anden termoformning</w:t>
            </w:r>
          </w:p>
        </w:tc>
        <w:tc>
          <w:tcPr>
            <w:tcW w:w="1134" w:type="dxa"/>
            <w:tcBorders>
              <w:top w:val="nil"/>
              <w:left w:val="nil"/>
              <w:bottom w:val="single" w:sz="4" w:space="0" w:color="auto"/>
              <w:right w:val="single" w:sz="4" w:space="0" w:color="auto"/>
            </w:tcBorders>
            <w:shd w:val="clear" w:color="auto" w:fill="auto"/>
            <w:noWrap/>
            <w:vAlign w:val="center"/>
            <w:hideMark/>
          </w:tcPr>
          <w:p w14:paraId="6145C4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89EC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6244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A30A95" w14:textId="77777777" w:rsidR="00E83F66" w:rsidRPr="00772251" w:rsidRDefault="00E83F66" w:rsidP="0048591A">
            <w:pPr>
              <w:spacing w:before="60" w:after="60" w:line="240" w:lineRule="auto"/>
              <w:jc w:val="center"/>
              <w:rPr>
                <w:noProof/>
                <w:sz w:val="20"/>
              </w:rPr>
            </w:pPr>
            <w:r>
              <w:rPr>
                <w:noProof/>
                <w:sz w:val="20"/>
              </w:rPr>
              <w:t>84775100</w:t>
            </w:r>
          </w:p>
        </w:tc>
        <w:tc>
          <w:tcPr>
            <w:tcW w:w="1086" w:type="dxa"/>
            <w:tcBorders>
              <w:top w:val="nil"/>
              <w:left w:val="nil"/>
              <w:bottom w:val="single" w:sz="4" w:space="0" w:color="auto"/>
              <w:right w:val="single" w:sz="4" w:space="0" w:color="auto"/>
            </w:tcBorders>
            <w:shd w:val="clear" w:color="auto" w:fill="auto"/>
            <w:noWrap/>
            <w:hideMark/>
          </w:tcPr>
          <w:p w14:paraId="6FD9ABA0" w14:textId="77777777" w:rsidR="00E83F66" w:rsidRPr="00772251" w:rsidRDefault="00E83F66" w:rsidP="0048591A">
            <w:pPr>
              <w:spacing w:before="60" w:after="60" w:line="240" w:lineRule="auto"/>
              <w:jc w:val="center"/>
              <w:rPr>
                <w:noProof/>
                <w:sz w:val="20"/>
              </w:rPr>
            </w:pPr>
            <w:r>
              <w:rPr>
                <w:noProof/>
                <w:sz w:val="20"/>
              </w:rPr>
              <w:t>847751</w:t>
            </w:r>
          </w:p>
        </w:tc>
        <w:tc>
          <w:tcPr>
            <w:tcW w:w="9923" w:type="dxa"/>
            <w:tcBorders>
              <w:top w:val="nil"/>
              <w:left w:val="nil"/>
              <w:bottom w:val="single" w:sz="4" w:space="0" w:color="auto"/>
              <w:right w:val="single" w:sz="4" w:space="0" w:color="auto"/>
            </w:tcBorders>
            <w:shd w:val="clear" w:color="auto" w:fill="auto"/>
            <w:noWrap/>
            <w:hideMark/>
          </w:tcPr>
          <w:p w14:paraId="0C9A0D7E" w14:textId="77777777" w:rsidR="00E83F66" w:rsidRPr="00772251" w:rsidRDefault="00E83F66" w:rsidP="0048591A">
            <w:pPr>
              <w:spacing w:before="60" w:after="60" w:line="240" w:lineRule="auto"/>
              <w:rPr>
                <w:noProof/>
                <w:sz w:val="20"/>
              </w:rPr>
            </w:pPr>
            <w:r>
              <w:rPr>
                <w:noProof/>
                <w:sz w:val="20"/>
              </w:rPr>
              <w:t>-- Til formpresning eller regummering af dæk, eller til formning af slanger</w:t>
            </w:r>
          </w:p>
        </w:tc>
        <w:tc>
          <w:tcPr>
            <w:tcW w:w="1134" w:type="dxa"/>
            <w:tcBorders>
              <w:top w:val="nil"/>
              <w:left w:val="nil"/>
              <w:bottom w:val="single" w:sz="4" w:space="0" w:color="auto"/>
              <w:right w:val="single" w:sz="4" w:space="0" w:color="auto"/>
            </w:tcBorders>
            <w:shd w:val="clear" w:color="auto" w:fill="auto"/>
            <w:noWrap/>
            <w:vAlign w:val="center"/>
            <w:hideMark/>
          </w:tcPr>
          <w:p w14:paraId="0D0451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BEF8F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1D884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DB2C42" w14:textId="77777777" w:rsidR="00E83F66" w:rsidRPr="00772251" w:rsidRDefault="00E83F66" w:rsidP="0048591A">
            <w:pPr>
              <w:spacing w:before="60" w:after="60" w:line="240" w:lineRule="auto"/>
              <w:jc w:val="center"/>
              <w:rPr>
                <w:noProof/>
                <w:sz w:val="20"/>
              </w:rPr>
            </w:pPr>
            <w:r>
              <w:rPr>
                <w:noProof/>
                <w:sz w:val="20"/>
              </w:rPr>
              <w:t>84775900</w:t>
            </w:r>
          </w:p>
        </w:tc>
        <w:tc>
          <w:tcPr>
            <w:tcW w:w="1086" w:type="dxa"/>
            <w:tcBorders>
              <w:top w:val="nil"/>
              <w:left w:val="nil"/>
              <w:bottom w:val="single" w:sz="4" w:space="0" w:color="auto"/>
              <w:right w:val="single" w:sz="4" w:space="0" w:color="auto"/>
            </w:tcBorders>
            <w:shd w:val="clear" w:color="auto" w:fill="auto"/>
            <w:noWrap/>
            <w:hideMark/>
          </w:tcPr>
          <w:p w14:paraId="153D83CC" w14:textId="77777777" w:rsidR="00E83F66" w:rsidRPr="00772251" w:rsidRDefault="00E83F66" w:rsidP="0048591A">
            <w:pPr>
              <w:spacing w:before="60" w:after="60" w:line="240" w:lineRule="auto"/>
              <w:jc w:val="center"/>
              <w:rPr>
                <w:noProof/>
                <w:sz w:val="20"/>
              </w:rPr>
            </w:pPr>
            <w:r>
              <w:rPr>
                <w:noProof/>
                <w:sz w:val="20"/>
              </w:rPr>
              <w:t>847759</w:t>
            </w:r>
          </w:p>
        </w:tc>
        <w:tc>
          <w:tcPr>
            <w:tcW w:w="9923" w:type="dxa"/>
            <w:tcBorders>
              <w:top w:val="nil"/>
              <w:left w:val="nil"/>
              <w:bottom w:val="single" w:sz="4" w:space="0" w:color="auto"/>
              <w:right w:val="single" w:sz="4" w:space="0" w:color="auto"/>
            </w:tcBorders>
            <w:shd w:val="clear" w:color="auto" w:fill="auto"/>
            <w:noWrap/>
            <w:hideMark/>
          </w:tcPr>
          <w:p w14:paraId="73F5D5D7"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391983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E2427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D037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0207F3" w14:textId="77777777" w:rsidR="00E83F66" w:rsidRPr="00772251" w:rsidRDefault="00E83F66" w:rsidP="0048591A">
            <w:pPr>
              <w:spacing w:before="60" w:after="60" w:line="240" w:lineRule="auto"/>
              <w:jc w:val="center"/>
              <w:rPr>
                <w:noProof/>
                <w:sz w:val="20"/>
              </w:rPr>
            </w:pPr>
            <w:r>
              <w:rPr>
                <w:noProof/>
                <w:sz w:val="20"/>
              </w:rPr>
              <w:t>84778000</w:t>
            </w:r>
          </w:p>
        </w:tc>
        <w:tc>
          <w:tcPr>
            <w:tcW w:w="1086" w:type="dxa"/>
            <w:tcBorders>
              <w:top w:val="nil"/>
              <w:left w:val="nil"/>
              <w:bottom w:val="single" w:sz="4" w:space="0" w:color="auto"/>
              <w:right w:val="single" w:sz="4" w:space="0" w:color="auto"/>
            </w:tcBorders>
            <w:shd w:val="clear" w:color="auto" w:fill="auto"/>
            <w:noWrap/>
            <w:hideMark/>
          </w:tcPr>
          <w:p w14:paraId="55F7CE4B" w14:textId="77777777" w:rsidR="00E83F66" w:rsidRPr="00772251" w:rsidRDefault="00E83F66" w:rsidP="0048591A">
            <w:pPr>
              <w:spacing w:before="60" w:after="60" w:line="240" w:lineRule="auto"/>
              <w:jc w:val="center"/>
              <w:rPr>
                <w:noProof/>
                <w:sz w:val="20"/>
              </w:rPr>
            </w:pPr>
            <w:r>
              <w:rPr>
                <w:noProof/>
                <w:sz w:val="20"/>
              </w:rPr>
              <w:t>847780</w:t>
            </w:r>
          </w:p>
        </w:tc>
        <w:tc>
          <w:tcPr>
            <w:tcW w:w="9923" w:type="dxa"/>
            <w:tcBorders>
              <w:top w:val="nil"/>
              <w:left w:val="nil"/>
              <w:bottom w:val="single" w:sz="4" w:space="0" w:color="auto"/>
              <w:right w:val="single" w:sz="4" w:space="0" w:color="auto"/>
            </w:tcBorders>
            <w:shd w:val="clear" w:color="auto" w:fill="auto"/>
            <w:noWrap/>
            <w:hideMark/>
          </w:tcPr>
          <w:p w14:paraId="1EB1E4FF" w14:textId="77777777" w:rsidR="00E83F66" w:rsidRPr="00772251" w:rsidRDefault="00E83F66" w:rsidP="0048591A">
            <w:pPr>
              <w:spacing w:before="60" w:after="60" w:line="240" w:lineRule="auto"/>
              <w:rPr>
                <w:noProof/>
                <w:sz w:val="20"/>
              </w:rPr>
            </w:pPr>
            <w:r>
              <w:rPr>
                <w:noProof/>
                <w:sz w:val="20"/>
              </w:rPr>
              <w:t>- Andre maskiner og apparater</w:t>
            </w:r>
          </w:p>
        </w:tc>
        <w:tc>
          <w:tcPr>
            <w:tcW w:w="1134" w:type="dxa"/>
            <w:tcBorders>
              <w:top w:val="nil"/>
              <w:left w:val="nil"/>
              <w:bottom w:val="single" w:sz="4" w:space="0" w:color="auto"/>
              <w:right w:val="single" w:sz="4" w:space="0" w:color="auto"/>
            </w:tcBorders>
            <w:shd w:val="clear" w:color="auto" w:fill="auto"/>
            <w:noWrap/>
            <w:vAlign w:val="center"/>
            <w:hideMark/>
          </w:tcPr>
          <w:p w14:paraId="29AAC4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4644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1CBC7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DFDBCF" w14:textId="77777777" w:rsidR="00E83F66" w:rsidRPr="00772251" w:rsidRDefault="00E83F66" w:rsidP="0098654B">
            <w:pPr>
              <w:pageBreakBefore/>
              <w:spacing w:before="60" w:after="60" w:line="240" w:lineRule="auto"/>
              <w:jc w:val="center"/>
              <w:rPr>
                <w:noProof/>
                <w:sz w:val="20"/>
              </w:rPr>
            </w:pPr>
            <w:r>
              <w:rPr>
                <w:noProof/>
                <w:sz w:val="20"/>
              </w:rPr>
              <w:t>84779000</w:t>
            </w:r>
          </w:p>
        </w:tc>
        <w:tc>
          <w:tcPr>
            <w:tcW w:w="1086" w:type="dxa"/>
            <w:tcBorders>
              <w:top w:val="nil"/>
              <w:left w:val="nil"/>
              <w:bottom w:val="single" w:sz="4" w:space="0" w:color="auto"/>
              <w:right w:val="single" w:sz="4" w:space="0" w:color="auto"/>
            </w:tcBorders>
            <w:shd w:val="clear" w:color="auto" w:fill="auto"/>
            <w:noWrap/>
            <w:hideMark/>
          </w:tcPr>
          <w:p w14:paraId="2200608E" w14:textId="77777777" w:rsidR="00E83F66" w:rsidRPr="00772251" w:rsidRDefault="00E83F66" w:rsidP="0048591A">
            <w:pPr>
              <w:spacing w:before="60" w:after="60" w:line="240" w:lineRule="auto"/>
              <w:jc w:val="center"/>
              <w:rPr>
                <w:noProof/>
                <w:sz w:val="20"/>
              </w:rPr>
            </w:pPr>
            <w:r>
              <w:rPr>
                <w:noProof/>
                <w:sz w:val="20"/>
              </w:rPr>
              <w:t>847790</w:t>
            </w:r>
          </w:p>
        </w:tc>
        <w:tc>
          <w:tcPr>
            <w:tcW w:w="9923" w:type="dxa"/>
            <w:tcBorders>
              <w:top w:val="nil"/>
              <w:left w:val="nil"/>
              <w:bottom w:val="single" w:sz="4" w:space="0" w:color="auto"/>
              <w:right w:val="single" w:sz="4" w:space="0" w:color="auto"/>
            </w:tcBorders>
            <w:shd w:val="clear" w:color="auto" w:fill="auto"/>
            <w:noWrap/>
            <w:hideMark/>
          </w:tcPr>
          <w:p w14:paraId="0384DE96" w14:textId="77777777" w:rsidR="00E83F66" w:rsidRPr="00772251" w:rsidRDefault="00E83F66" w:rsidP="0048591A">
            <w:pPr>
              <w:spacing w:before="60" w:after="60" w:line="240" w:lineRule="auto"/>
              <w:rPr>
                <w:noProof/>
                <w:sz w:val="20"/>
              </w:rPr>
            </w:pPr>
            <w:r>
              <w:rPr>
                <w:noProof/>
                <w:sz w:val="20"/>
              </w:rPr>
              <w:t>- Dele</w:t>
            </w:r>
          </w:p>
        </w:tc>
        <w:tc>
          <w:tcPr>
            <w:tcW w:w="1134" w:type="dxa"/>
            <w:tcBorders>
              <w:top w:val="nil"/>
              <w:left w:val="nil"/>
              <w:bottom w:val="single" w:sz="4" w:space="0" w:color="auto"/>
              <w:right w:val="single" w:sz="4" w:space="0" w:color="auto"/>
            </w:tcBorders>
            <w:shd w:val="clear" w:color="auto" w:fill="auto"/>
            <w:noWrap/>
            <w:vAlign w:val="center"/>
            <w:hideMark/>
          </w:tcPr>
          <w:p w14:paraId="1B5BE0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BCCD4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1955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76211B" w14:textId="77777777" w:rsidR="00E83F66" w:rsidRPr="00772251" w:rsidRDefault="00E83F66" w:rsidP="0048591A">
            <w:pPr>
              <w:spacing w:before="60" w:after="60" w:line="240" w:lineRule="auto"/>
              <w:jc w:val="center"/>
              <w:rPr>
                <w:noProof/>
                <w:sz w:val="20"/>
              </w:rPr>
            </w:pPr>
            <w:r>
              <w:rPr>
                <w:noProof/>
                <w:sz w:val="20"/>
              </w:rPr>
              <w:t>84781000</w:t>
            </w:r>
          </w:p>
        </w:tc>
        <w:tc>
          <w:tcPr>
            <w:tcW w:w="1086" w:type="dxa"/>
            <w:tcBorders>
              <w:top w:val="nil"/>
              <w:left w:val="nil"/>
              <w:bottom w:val="single" w:sz="4" w:space="0" w:color="auto"/>
              <w:right w:val="single" w:sz="4" w:space="0" w:color="auto"/>
            </w:tcBorders>
            <w:shd w:val="clear" w:color="auto" w:fill="auto"/>
            <w:noWrap/>
            <w:hideMark/>
          </w:tcPr>
          <w:p w14:paraId="6FE0CB6B" w14:textId="77777777" w:rsidR="00E83F66" w:rsidRPr="00772251" w:rsidRDefault="00E83F66" w:rsidP="0048591A">
            <w:pPr>
              <w:spacing w:before="60" w:after="60" w:line="240" w:lineRule="auto"/>
              <w:jc w:val="center"/>
              <w:rPr>
                <w:noProof/>
                <w:sz w:val="20"/>
              </w:rPr>
            </w:pPr>
            <w:r>
              <w:rPr>
                <w:noProof/>
                <w:sz w:val="20"/>
              </w:rPr>
              <w:t>847810</w:t>
            </w:r>
          </w:p>
        </w:tc>
        <w:tc>
          <w:tcPr>
            <w:tcW w:w="9923" w:type="dxa"/>
            <w:tcBorders>
              <w:top w:val="nil"/>
              <w:left w:val="nil"/>
              <w:bottom w:val="single" w:sz="4" w:space="0" w:color="auto"/>
              <w:right w:val="single" w:sz="4" w:space="0" w:color="auto"/>
            </w:tcBorders>
            <w:shd w:val="clear" w:color="auto" w:fill="auto"/>
            <w:noWrap/>
            <w:hideMark/>
          </w:tcPr>
          <w:p w14:paraId="1DE8B412" w14:textId="77777777" w:rsidR="00E83F66" w:rsidRPr="00772251" w:rsidRDefault="00E83F66" w:rsidP="0048591A">
            <w:pPr>
              <w:spacing w:before="60" w:after="60" w:line="240" w:lineRule="auto"/>
              <w:rPr>
                <w:noProof/>
                <w:sz w:val="20"/>
              </w:rPr>
            </w:pPr>
            <w:r>
              <w:rPr>
                <w:noProof/>
                <w:sz w:val="20"/>
              </w:rPr>
              <w:t>- Maskiner og apparater</w:t>
            </w:r>
          </w:p>
        </w:tc>
        <w:tc>
          <w:tcPr>
            <w:tcW w:w="1134" w:type="dxa"/>
            <w:tcBorders>
              <w:top w:val="nil"/>
              <w:left w:val="nil"/>
              <w:bottom w:val="single" w:sz="4" w:space="0" w:color="auto"/>
              <w:right w:val="single" w:sz="4" w:space="0" w:color="auto"/>
            </w:tcBorders>
            <w:shd w:val="clear" w:color="auto" w:fill="auto"/>
            <w:noWrap/>
            <w:vAlign w:val="center"/>
            <w:hideMark/>
          </w:tcPr>
          <w:p w14:paraId="0350D51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0C39F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0847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FEC2B1" w14:textId="77777777" w:rsidR="00E83F66" w:rsidRPr="00772251" w:rsidRDefault="00E83F66" w:rsidP="0048591A">
            <w:pPr>
              <w:spacing w:before="60" w:after="60" w:line="240" w:lineRule="auto"/>
              <w:jc w:val="center"/>
              <w:rPr>
                <w:noProof/>
                <w:sz w:val="20"/>
              </w:rPr>
            </w:pPr>
            <w:r>
              <w:rPr>
                <w:noProof/>
                <w:sz w:val="20"/>
              </w:rPr>
              <w:t>84789000</w:t>
            </w:r>
          </w:p>
        </w:tc>
        <w:tc>
          <w:tcPr>
            <w:tcW w:w="1086" w:type="dxa"/>
            <w:tcBorders>
              <w:top w:val="nil"/>
              <w:left w:val="nil"/>
              <w:bottom w:val="single" w:sz="4" w:space="0" w:color="auto"/>
              <w:right w:val="single" w:sz="4" w:space="0" w:color="auto"/>
            </w:tcBorders>
            <w:shd w:val="clear" w:color="auto" w:fill="auto"/>
            <w:noWrap/>
            <w:hideMark/>
          </w:tcPr>
          <w:p w14:paraId="517FD2DF" w14:textId="77777777" w:rsidR="00E83F66" w:rsidRPr="00772251" w:rsidRDefault="00E83F66" w:rsidP="0048591A">
            <w:pPr>
              <w:spacing w:before="60" w:after="60" w:line="240" w:lineRule="auto"/>
              <w:jc w:val="center"/>
              <w:rPr>
                <w:noProof/>
                <w:sz w:val="20"/>
              </w:rPr>
            </w:pPr>
            <w:r>
              <w:rPr>
                <w:noProof/>
                <w:sz w:val="20"/>
              </w:rPr>
              <w:t>847890</w:t>
            </w:r>
          </w:p>
        </w:tc>
        <w:tc>
          <w:tcPr>
            <w:tcW w:w="9923" w:type="dxa"/>
            <w:tcBorders>
              <w:top w:val="nil"/>
              <w:left w:val="nil"/>
              <w:bottom w:val="single" w:sz="4" w:space="0" w:color="auto"/>
              <w:right w:val="single" w:sz="4" w:space="0" w:color="auto"/>
            </w:tcBorders>
            <w:shd w:val="clear" w:color="auto" w:fill="auto"/>
            <w:noWrap/>
            <w:hideMark/>
          </w:tcPr>
          <w:p w14:paraId="2FC9954C" w14:textId="77777777" w:rsidR="00E83F66" w:rsidRPr="00772251" w:rsidRDefault="00E83F66" w:rsidP="0048591A">
            <w:pPr>
              <w:spacing w:before="60" w:after="60" w:line="240" w:lineRule="auto"/>
              <w:rPr>
                <w:noProof/>
                <w:sz w:val="20"/>
              </w:rPr>
            </w:pPr>
            <w:r>
              <w:rPr>
                <w:noProof/>
                <w:sz w:val="20"/>
              </w:rPr>
              <w:t>- Dele</w:t>
            </w:r>
          </w:p>
        </w:tc>
        <w:tc>
          <w:tcPr>
            <w:tcW w:w="1134" w:type="dxa"/>
            <w:tcBorders>
              <w:top w:val="nil"/>
              <w:left w:val="nil"/>
              <w:bottom w:val="single" w:sz="4" w:space="0" w:color="auto"/>
              <w:right w:val="single" w:sz="4" w:space="0" w:color="auto"/>
            </w:tcBorders>
            <w:shd w:val="clear" w:color="auto" w:fill="auto"/>
            <w:noWrap/>
            <w:vAlign w:val="center"/>
            <w:hideMark/>
          </w:tcPr>
          <w:p w14:paraId="637147B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DA3AA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0F36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A3FE69" w14:textId="77777777" w:rsidR="00E83F66" w:rsidRPr="00772251" w:rsidRDefault="00E83F66" w:rsidP="0048591A">
            <w:pPr>
              <w:spacing w:before="60" w:after="60" w:line="240" w:lineRule="auto"/>
              <w:jc w:val="center"/>
              <w:rPr>
                <w:noProof/>
                <w:sz w:val="20"/>
              </w:rPr>
            </w:pPr>
            <w:r>
              <w:rPr>
                <w:noProof/>
                <w:sz w:val="20"/>
              </w:rPr>
              <w:t>84791000</w:t>
            </w:r>
          </w:p>
        </w:tc>
        <w:tc>
          <w:tcPr>
            <w:tcW w:w="1086" w:type="dxa"/>
            <w:tcBorders>
              <w:top w:val="nil"/>
              <w:left w:val="nil"/>
              <w:bottom w:val="single" w:sz="4" w:space="0" w:color="auto"/>
              <w:right w:val="single" w:sz="4" w:space="0" w:color="auto"/>
            </w:tcBorders>
            <w:shd w:val="clear" w:color="auto" w:fill="auto"/>
            <w:noWrap/>
            <w:hideMark/>
          </w:tcPr>
          <w:p w14:paraId="6463C6C7" w14:textId="77777777" w:rsidR="00E83F66" w:rsidRPr="00772251" w:rsidRDefault="00E83F66" w:rsidP="0048591A">
            <w:pPr>
              <w:spacing w:before="60" w:after="60" w:line="240" w:lineRule="auto"/>
              <w:jc w:val="center"/>
              <w:rPr>
                <w:noProof/>
                <w:sz w:val="20"/>
              </w:rPr>
            </w:pPr>
            <w:r>
              <w:rPr>
                <w:noProof/>
                <w:sz w:val="20"/>
              </w:rPr>
              <w:t>847910</w:t>
            </w:r>
          </w:p>
        </w:tc>
        <w:tc>
          <w:tcPr>
            <w:tcW w:w="9923" w:type="dxa"/>
            <w:tcBorders>
              <w:top w:val="nil"/>
              <w:left w:val="nil"/>
              <w:bottom w:val="single" w:sz="4" w:space="0" w:color="auto"/>
              <w:right w:val="single" w:sz="4" w:space="0" w:color="auto"/>
            </w:tcBorders>
            <w:shd w:val="clear" w:color="auto" w:fill="auto"/>
            <w:noWrap/>
            <w:hideMark/>
          </w:tcPr>
          <w:p w14:paraId="62CDA8D1" w14:textId="77777777" w:rsidR="00E83F66" w:rsidRPr="00772251" w:rsidRDefault="00E83F66" w:rsidP="0048591A">
            <w:pPr>
              <w:spacing w:before="60" w:after="60" w:line="240" w:lineRule="auto"/>
              <w:rPr>
                <w:noProof/>
                <w:sz w:val="20"/>
              </w:rPr>
            </w:pPr>
            <w:r>
              <w:rPr>
                <w:noProof/>
                <w:sz w:val="20"/>
              </w:rPr>
              <w:t>- Maskiner og apparater til bygge- og anlægsarbejder og lign.</w:t>
            </w:r>
          </w:p>
        </w:tc>
        <w:tc>
          <w:tcPr>
            <w:tcW w:w="1134" w:type="dxa"/>
            <w:tcBorders>
              <w:top w:val="nil"/>
              <w:left w:val="nil"/>
              <w:bottom w:val="single" w:sz="4" w:space="0" w:color="auto"/>
              <w:right w:val="single" w:sz="4" w:space="0" w:color="auto"/>
            </w:tcBorders>
            <w:shd w:val="clear" w:color="auto" w:fill="auto"/>
            <w:noWrap/>
            <w:vAlign w:val="center"/>
            <w:hideMark/>
          </w:tcPr>
          <w:p w14:paraId="06D242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54BE2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45547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97B6C8" w14:textId="77777777" w:rsidR="00E83F66" w:rsidRPr="00772251" w:rsidRDefault="00E83F66" w:rsidP="0048591A">
            <w:pPr>
              <w:spacing w:before="60" w:after="60" w:line="240" w:lineRule="auto"/>
              <w:jc w:val="center"/>
              <w:rPr>
                <w:noProof/>
                <w:sz w:val="20"/>
              </w:rPr>
            </w:pPr>
            <w:r>
              <w:rPr>
                <w:noProof/>
                <w:sz w:val="20"/>
              </w:rPr>
              <w:t>84792000</w:t>
            </w:r>
          </w:p>
        </w:tc>
        <w:tc>
          <w:tcPr>
            <w:tcW w:w="1086" w:type="dxa"/>
            <w:tcBorders>
              <w:top w:val="nil"/>
              <w:left w:val="nil"/>
              <w:bottom w:val="single" w:sz="4" w:space="0" w:color="auto"/>
              <w:right w:val="single" w:sz="4" w:space="0" w:color="auto"/>
            </w:tcBorders>
            <w:shd w:val="clear" w:color="auto" w:fill="auto"/>
            <w:noWrap/>
            <w:hideMark/>
          </w:tcPr>
          <w:p w14:paraId="264BD825" w14:textId="77777777" w:rsidR="00E83F66" w:rsidRPr="00772251" w:rsidRDefault="00E83F66" w:rsidP="0048591A">
            <w:pPr>
              <w:spacing w:before="60" w:after="60" w:line="240" w:lineRule="auto"/>
              <w:jc w:val="center"/>
              <w:rPr>
                <w:noProof/>
                <w:sz w:val="20"/>
              </w:rPr>
            </w:pPr>
            <w:r>
              <w:rPr>
                <w:noProof/>
                <w:sz w:val="20"/>
              </w:rPr>
              <w:t>847920</w:t>
            </w:r>
          </w:p>
        </w:tc>
        <w:tc>
          <w:tcPr>
            <w:tcW w:w="9923" w:type="dxa"/>
            <w:tcBorders>
              <w:top w:val="nil"/>
              <w:left w:val="nil"/>
              <w:bottom w:val="single" w:sz="4" w:space="0" w:color="auto"/>
              <w:right w:val="single" w:sz="4" w:space="0" w:color="auto"/>
            </w:tcBorders>
            <w:shd w:val="clear" w:color="auto" w:fill="auto"/>
            <w:noWrap/>
            <w:hideMark/>
          </w:tcPr>
          <w:p w14:paraId="46AFD3D7" w14:textId="77777777" w:rsidR="00E83F66" w:rsidRPr="00772251" w:rsidRDefault="00E83F66" w:rsidP="0048591A">
            <w:pPr>
              <w:spacing w:before="60" w:after="60" w:line="240" w:lineRule="auto"/>
              <w:rPr>
                <w:noProof/>
                <w:sz w:val="20"/>
              </w:rPr>
            </w:pPr>
            <w:r>
              <w:rPr>
                <w:noProof/>
                <w:sz w:val="20"/>
              </w:rPr>
              <w:t>- Maskiner og apparater til udvinding eller tilberedning af animalske eller fede vegetabilske olier og fedtstoffer</w:t>
            </w:r>
          </w:p>
        </w:tc>
        <w:tc>
          <w:tcPr>
            <w:tcW w:w="1134" w:type="dxa"/>
            <w:tcBorders>
              <w:top w:val="nil"/>
              <w:left w:val="nil"/>
              <w:bottom w:val="single" w:sz="4" w:space="0" w:color="auto"/>
              <w:right w:val="single" w:sz="4" w:space="0" w:color="auto"/>
            </w:tcBorders>
            <w:shd w:val="clear" w:color="auto" w:fill="auto"/>
            <w:noWrap/>
            <w:vAlign w:val="center"/>
            <w:hideMark/>
          </w:tcPr>
          <w:p w14:paraId="625EB5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5754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0149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C5EDFC" w14:textId="77777777" w:rsidR="00E83F66" w:rsidRPr="00772251" w:rsidRDefault="00E83F66" w:rsidP="0048591A">
            <w:pPr>
              <w:spacing w:before="60" w:after="60" w:line="240" w:lineRule="auto"/>
              <w:jc w:val="center"/>
              <w:rPr>
                <w:noProof/>
                <w:sz w:val="20"/>
              </w:rPr>
            </w:pPr>
            <w:r>
              <w:rPr>
                <w:noProof/>
                <w:sz w:val="20"/>
              </w:rPr>
              <w:t>84793000</w:t>
            </w:r>
          </w:p>
        </w:tc>
        <w:tc>
          <w:tcPr>
            <w:tcW w:w="1086" w:type="dxa"/>
            <w:tcBorders>
              <w:top w:val="nil"/>
              <w:left w:val="nil"/>
              <w:bottom w:val="single" w:sz="4" w:space="0" w:color="auto"/>
              <w:right w:val="single" w:sz="4" w:space="0" w:color="auto"/>
            </w:tcBorders>
            <w:shd w:val="clear" w:color="auto" w:fill="auto"/>
            <w:noWrap/>
            <w:hideMark/>
          </w:tcPr>
          <w:p w14:paraId="0147C274" w14:textId="77777777" w:rsidR="00E83F66" w:rsidRPr="00772251" w:rsidRDefault="00E83F66" w:rsidP="0048591A">
            <w:pPr>
              <w:spacing w:before="60" w:after="60" w:line="240" w:lineRule="auto"/>
              <w:jc w:val="center"/>
              <w:rPr>
                <w:noProof/>
                <w:sz w:val="20"/>
              </w:rPr>
            </w:pPr>
            <w:r>
              <w:rPr>
                <w:noProof/>
                <w:sz w:val="20"/>
              </w:rPr>
              <w:t>847930</w:t>
            </w:r>
          </w:p>
        </w:tc>
        <w:tc>
          <w:tcPr>
            <w:tcW w:w="9923" w:type="dxa"/>
            <w:tcBorders>
              <w:top w:val="nil"/>
              <w:left w:val="nil"/>
              <w:bottom w:val="single" w:sz="4" w:space="0" w:color="auto"/>
              <w:right w:val="single" w:sz="4" w:space="0" w:color="auto"/>
            </w:tcBorders>
            <w:shd w:val="clear" w:color="auto" w:fill="auto"/>
            <w:noWrap/>
            <w:hideMark/>
          </w:tcPr>
          <w:p w14:paraId="38FB90D1" w14:textId="77777777" w:rsidR="00E83F66" w:rsidRPr="00772251" w:rsidRDefault="00E83F66" w:rsidP="0048591A">
            <w:pPr>
              <w:spacing w:before="60" w:after="60" w:line="240" w:lineRule="auto"/>
              <w:rPr>
                <w:noProof/>
                <w:sz w:val="20"/>
              </w:rPr>
            </w:pPr>
            <w:r>
              <w:rPr>
                <w:noProof/>
                <w:sz w:val="20"/>
              </w:rPr>
              <w:t>- Pressere til fremstilling af spånplader og fiberplader af træ eller andre træagtige materialer; andre maskiner og apparater til behandling af træ eller kork</w:t>
            </w:r>
          </w:p>
        </w:tc>
        <w:tc>
          <w:tcPr>
            <w:tcW w:w="1134" w:type="dxa"/>
            <w:tcBorders>
              <w:top w:val="nil"/>
              <w:left w:val="nil"/>
              <w:bottom w:val="single" w:sz="4" w:space="0" w:color="auto"/>
              <w:right w:val="single" w:sz="4" w:space="0" w:color="auto"/>
            </w:tcBorders>
            <w:shd w:val="clear" w:color="auto" w:fill="auto"/>
            <w:noWrap/>
            <w:vAlign w:val="center"/>
            <w:hideMark/>
          </w:tcPr>
          <w:p w14:paraId="25EF70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A89F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A57F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5FDFF1" w14:textId="77777777" w:rsidR="00E83F66" w:rsidRPr="00772251" w:rsidRDefault="00E83F66" w:rsidP="0048591A">
            <w:pPr>
              <w:spacing w:before="60" w:after="60" w:line="240" w:lineRule="auto"/>
              <w:jc w:val="center"/>
              <w:rPr>
                <w:noProof/>
                <w:sz w:val="20"/>
              </w:rPr>
            </w:pPr>
            <w:r>
              <w:rPr>
                <w:noProof/>
                <w:sz w:val="20"/>
              </w:rPr>
              <w:t>84794000</w:t>
            </w:r>
          </w:p>
        </w:tc>
        <w:tc>
          <w:tcPr>
            <w:tcW w:w="1086" w:type="dxa"/>
            <w:tcBorders>
              <w:top w:val="nil"/>
              <w:left w:val="nil"/>
              <w:bottom w:val="single" w:sz="4" w:space="0" w:color="auto"/>
              <w:right w:val="single" w:sz="4" w:space="0" w:color="auto"/>
            </w:tcBorders>
            <w:shd w:val="clear" w:color="auto" w:fill="auto"/>
            <w:noWrap/>
            <w:hideMark/>
          </w:tcPr>
          <w:p w14:paraId="161EEFC1" w14:textId="77777777" w:rsidR="00E83F66" w:rsidRPr="00772251" w:rsidRDefault="00E83F66" w:rsidP="0048591A">
            <w:pPr>
              <w:spacing w:before="60" w:after="60" w:line="240" w:lineRule="auto"/>
              <w:jc w:val="center"/>
              <w:rPr>
                <w:noProof/>
                <w:sz w:val="20"/>
              </w:rPr>
            </w:pPr>
            <w:r>
              <w:rPr>
                <w:noProof/>
                <w:sz w:val="20"/>
              </w:rPr>
              <w:t>847940</w:t>
            </w:r>
          </w:p>
        </w:tc>
        <w:tc>
          <w:tcPr>
            <w:tcW w:w="9923" w:type="dxa"/>
            <w:tcBorders>
              <w:top w:val="nil"/>
              <w:left w:val="nil"/>
              <w:bottom w:val="single" w:sz="4" w:space="0" w:color="auto"/>
              <w:right w:val="single" w:sz="4" w:space="0" w:color="auto"/>
            </w:tcBorders>
            <w:shd w:val="clear" w:color="auto" w:fill="auto"/>
            <w:noWrap/>
            <w:hideMark/>
          </w:tcPr>
          <w:p w14:paraId="3BE0725D" w14:textId="303F38A1" w:rsidR="00E83F66" w:rsidRPr="00772251" w:rsidRDefault="00E83F66" w:rsidP="006E157B">
            <w:pPr>
              <w:spacing w:before="60" w:after="60" w:line="240" w:lineRule="auto"/>
              <w:rPr>
                <w:noProof/>
                <w:sz w:val="20"/>
              </w:rPr>
            </w:pPr>
            <w:r>
              <w:rPr>
                <w:noProof/>
                <w:sz w:val="20"/>
              </w:rPr>
              <w:t>- Maskiner til fremstilling af reb, tovværk og kabler</w:t>
            </w:r>
          </w:p>
        </w:tc>
        <w:tc>
          <w:tcPr>
            <w:tcW w:w="1134" w:type="dxa"/>
            <w:tcBorders>
              <w:top w:val="nil"/>
              <w:left w:val="nil"/>
              <w:bottom w:val="single" w:sz="4" w:space="0" w:color="auto"/>
              <w:right w:val="single" w:sz="4" w:space="0" w:color="auto"/>
            </w:tcBorders>
            <w:shd w:val="clear" w:color="auto" w:fill="auto"/>
            <w:noWrap/>
            <w:vAlign w:val="center"/>
            <w:hideMark/>
          </w:tcPr>
          <w:p w14:paraId="2C903C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7DC2C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BDCA9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2A16DF" w14:textId="77777777" w:rsidR="00E83F66" w:rsidRPr="00772251" w:rsidRDefault="00E83F66" w:rsidP="0048591A">
            <w:pPr>
              <w:spacing w:before="60" w:after="60" w:line="240" w:lineRule="auto"/>
              <w:jc w:val="center"/>
              <w:rPr>
                <w:noProof/>
                <w:sz w:val="20"/>
              </w:rPr>
            </w:pPr>
            <w:r>
              <w:rPr>
                <w:noProof/>
                <w:sz w:val="20"/>
              </w:rPr>
              <w:t>84795000</w:t>
            </w:r>
          </w:p>
        </w:tc>
        <w:tc>
          <w:tcPr>
            <w:tcW w:w="1086" w:type="dxa"/>
            <w:tcBorders>
              <w:top w:val="nil"/>
              <w:left w:val="nil"/>
              <w:bottom w:val="single" w:sz="4" w:space="0" w:color="auto"/>
              <w:right w:val="single" w:sz="4" w:space="0" w:color="auto"/>
            </w:tcBorders>
            <w:shd w:val="clear" w:color="auto" w:fill="auto"/>
            <w:noWrap/>
            <w:hideMark/>
          </w:tcPr>
          <w:p w14:paraId="00BC2615" w14:textId="77777777" w:rsidR="00E83F66" w:rsidRPr="00772251" w:rsidRDefault="00E83F66" w:rsidP="0048591A">
            <w:pPr>
              <w:spacing w:before="60" w:after="60" w:line="240" w:lineRule="auto"/>
              <w:jc w:val="center"/>
              <w:rPr>
                <w:noProof/>
                <w:sz w:val="20"/>
              </w:rPr>
            </w:pPr>
            <w:r>
              <w:rPr>
                <w:noProof/>
                <w:sz w:val="20"/>
              </w:rPr>
              <w:t>847950</w:t>
            </w:r>
          </w:p>
        </w:tc>
        <w:tc>
          <w:tcPr>
            <w:tcW w:w="9923" w:type="dxa"/>
            <w:tcBorders>
              <w:top w:val="nil"/>
              <w:left w:val="nil"/>
              <w:bottom w:val="single" w:sz="4" w:space="0" w:color="auto"/>
              <w:right w:val="single" w:sz="4" w:space="0" w:color="auto"/>
            </w:tcBorders>
            <w:shd w:val="clear" w:color="auto" w:fill="auto"/>
            <w:noWrap/>
            <w:hideMark/>
          </w:tcPr>
          <w:p w14:paraId="4D0DA888" w14:textId="77777777" w:rsidR="00E83F66" w:rsidRPr="00772251" w:rsidRDefault="00E83F66" w:rsidP="0048591A">
            <w:pPr>
              <w:spacing w:before="60" w:after="60" w:line="240" w:lineRule="auto"/>
              <w:rPr>
                <w:noProof/>
                <w:sz w:val="20"/>
              </w:rPr>
            </w:pPr>
            <w:r>
              <w:rPr>
                <w:noProof/>
                <w:sz w:val="20"/>
              </w:rPr>
              <w:t>- Industrirobotter, ikke andetsteds tariferet</w:t>
            </w:r>
          </w:p>
        </w:tc>
        <w:tc>
          <w:tcPr>
            <w:tcW w:w="1134" w:type="dxa"/>
            <w:tcBorders>
              <w:top w:val="nil"/>
              <w:left w:val="nil"/>
              <w:bottom w:val="single" w:sz="4" w:space="0" w:color="auto"/>
              <w:right w:val="single" w:sz="4" w:space="0" w:color="auto"/>
            </w:tcBorders>
            <w:shd w:val="clear" w:color="auto" w:fill="auto"/>
            <w:noWrap/>
            <w:vAlign w:val="center"/>
            <w:hideMark/>
          </w:tcPr>
          <w:p w14:paraId="20073D0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BCCA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86C4C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1280DE" w14:textId="77777777" w:rsidR="00E83F66" w:rsidRPr="00772251" w:rsidRDefault="00E83F66" w:rsidP="0048591A">
            <w:pPr>
              <w:spacing w:before="60" w:after="60" w:line="240" w:lineRule="auto"/>
              <w:jc w:val="center"/>
              <w:rPr>
                <w:noProof/>
                <w:sz w:val="20"/>
              </w:rPr>
            </w:pPr>
            <w:r>
              <w:rPr>
                <w:noProof/>
                <w:sz w:val="20"/>
              </w:rPr>
              <w:t>84796000</w:t>
            </w:r>
          </w:p>
        </w:tc>
        <w:tc>
          <w:tcPr>
            <w:tcW w:w="1086" w:type="dxa"/>
            <w:tcBorders>
              <w:top w:val="nil"/>
              <w:left w:val="nil"/>
              <w:bottom w:val="single" w:sz="4" w:space="0" w:color="auto"/>
              <w:right w:val="single" w:sz="4" w:space="0" w:color="auto"/>
            </w:tcBorders>
            <w:shd w:val="clear" w:color="auto" w:fill="auto"/>
            <w:noWrap/>
            <w:hideMark/>
          </w:tcPr>
          <w:p w14:paraId="19E66F23" w14:textId="77777777" w:rsidR="00E83F66" w:rsidRPr="00772251" w:rsidRDefault="00E83F66" w:rsidP="0048591A">
            <w:pPr>
              <w:spacing w:before="60" w:after="60" w:line="240" w:lineRule="auto"/>
              <w:jc w:val="center"/>
              <w:rPr>
                <w:noProof/>
                <w:sz w:val="20"/>
              </w:rPr>
            </w:pPr>
            <w:r>
              <w:rPr>
                <w:noProof/>
                <w:sz w:val="20"/>
              </w:rPr>
              <w:t>847960</w:t>
            </w:r>
          </w:p>
        </w:tc>
        <w:tc>
          <w:tcPr>
            <w:tcW w:w="9923" w:type="dxa"/>
            <w:tcBorders>
              <w:top w:val="nil"/>
              <w:left w:val="nil"/>
              <w:bottom w:val="single" w:sz="4" w:space="0" w:color="auto"/>
              <w:right w:val="single" w:sz="4" w:space="0" w:color="auto"/>
            </w:tcBorders>
            <w:shd w:val="clear" w:color="auto" w:fill="auto"/>
            <w:noWrap/>
            <w:hideMark/>
          </w:tcPr>
          <w:p w14:paraId="384244D1" w14:textId="77777777" w:rsidR="00E83F66" w:rsidRPr="00772251" w:rsidRDefault="00E83F66" w:rsidP="0048591A">
            <w:pPr>
              <w:spacing w:before="60" w:after="60" w:line="240" w:lineRule="auto"/>
              <w:rPr>
                <w:noProof/>
                <w:sz w:val="20"/>
              </w:rPr>
            </w:pPr>
            <w:r>
              <w:rPr>
                <w:noProof/>
                <w:sz w:val="20"/>
              </w:rPr>
              <w:t>- Luftkølere af fordampningstypen</w:t>
            </w:r>
          </w:p>
        </w:tc>
        <w:tc>
          <w:tcPr>
            <w:tcW w:w="1134" w:type="dxa"/>
            <w:tcBorders>
              <w:top w:val="nil"/>
              <w:left w:val="nil"/>
              <w:bottom w:val="single" w:sz="4" w:space="0" w:color="auto"/>
              <w:right w:val="single" w:sz="4" w:space="0" w:color="auto"/>
            </w:tcBorders>
            <w:shd w:val="clear" w:color="auto" w:fill="auto"/>
            <w:noWrap/>
            <w:vAlign w:val="center"/>
            <w:hideMark/>
          </w:tcPr>
          <w:p w14:paraId="6156DB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20FBE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AD362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C14DDB" w14:textId="77777777" w:rsidR="00E83F66" w:rsidRPr="00772251" w:rsidRDefault="00E83F66" w:rsidP="0048591A">
            <w:pPr>
              <w:spacing w:before="60" w:after="60" w:line="240" w:lineRule="auto"/>
              <w:jc w:val="center"/>
              <w:rPr>
                <w:noProof/>
                <w:sz w:val="20"/>
              </w:rPr>
            </w:pPr>
            <w:r>
              <w:rPr>
                <w:noProof/>
                <w:sz w:val="20"/>
              </w:rPr>
              <w:t>84797100</w:t>
            </w:r>
          </w:p>
        </w:tc>
        <w:tc>
          <w:tcPr>
            <w:tcW w:w="1086" w:type="dxa"/>
            <w:tcBorders>
              <w:top w:val="nil"/>
              <w:left w:val="nil"/>
              <w:bottom w:val="single" w:sz="4" w:space="0" w:color="auto"/>
              <w:right w:val="single" w:sz="4" w:space="0" w:color="auto"/>
            </w:tcBorders>
            <w:shd w:val="clear" w:color="auto" w:fill="auto"/>
            <w:noWrap/>
            <w:hideMark/>
          </w:tcPr>
          <w:p w14:paraId="2BD4B0FD" w14:textId="77777777" w:rsidR="00E83F66" w:rsidRPr="00772251" w:rsidRDefault="00E83F66" w:rsidP="0048591A">
            <w:pPr>
              <w:spacing w:before="60" w:after="60" w:line="240" w:lineRule="auto"/>
              <w:jc w:val="center"/>
              <w:rPr>
                <w:noProof/>
                <w:sz w:val="20"/>
              </w:rPr>
            </w:pPr>
            <w:r>
              <w:rPr>
                <w:noProof/>
                <w:sz w:val="20"/>
              </w:rPr>
              <w:t>847971</w:t>
            </w:r>
          </w:p>
        </w:tc>
        <w:tc>
          <w:tcPr>
            <w:tcW w:w="9923" w:type="dxa"/>
            <w:tcBorders>
              <w:top w:val="nil"/>
              <w:left w:val="nil"/>
              <w:bottom w:val="single" w:sz="4" w:space="0" w:color="auto"/>
              <w:right w:val="single" w:sz="4" w:space="0" w:color="auto"/>
            </w:tcBorders>
            <w:shd w:val="clear" w:color="auto" w:fill="auto"/>
            <w:noWrap/>
            <w:hideMark/>
          </w:tcPr>
          <w:p w14:paraId="19969914" w14:textId="77777777" w:rsidR="00E83F66" w:rsidRPr="00772251" w:rsidRDefault="00E83F66" w:rsidP="0048591A">
            <w:pPr>
              <w:spacing w:before="60" w:after="60" w:line="240" w:lineRule="auto"/>
              <w:rPr>
                <w:noProof/>
                <w:sz w:val="20"/>
              </w:rPr>
            </w:pPr>
            <w:r>
              <w:rPr>
                <w:noProof/>
                <w:sz w:val="20"/>
              </w:rPr>
              <w:t>-- Af den art der anvendes i lufthavne</w:t>
            </w:r>
          </w:p>
        </w:tc>
        <w:tc>
          <w:tcPr>
            <w:tcW w:w="1134" w:type="dxa"/>
            <w:tcBorders>
              <w:top w:val="nil"/>
              <w:left w:val="nil"/>
              <w:bottom w:val="single" w:sz="4" w:space="0" w:color="auto"/>
              <w:right w:val="single" w:sz="4" w:space="0" w:color="auto"/>
            </w:tcBorders>
            <w:shd w:val="clear" w:color="auto" w:fill="auto"/>
            <w:noWrap/>
            <w:vAlign w:val="center"/>
            <w:hideMark/>
          </w:tcPr>
          <w:p w14:paraId="417B4C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312D8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4C2A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03CF16" w14:textId="77777777" w:rsidR="00E83F66" w:rsidRPr="00772251" w:rsidRDefault="00E83F66" w:rsidP="0048591A">
            <w:pPr>
              <w:spacing w:before="60" w:after="60" w:line="240" w:lineRule="auto"/>
              <w:jc w:val="center"/>
              <w:rPr>
                <w:noProof/>
                <w:sz w:val="20"/>
              </w:rPr>
            </w:pPr>
            <w:r>
              <w:rPr>
                <w:noProof/>
                <w:sz w:val="20"/>
              </w:rPr>
              <w:t>84797900</w:t>
            </w:r>
          </w:p>
        </w:tc>
        <w:tc>
          <w:tcPr>
            <w:tcW w:w="1086" w:type="dxa"/>
            <w:tcBorders>
              <w:top w:val="nil"/>
              <w:left w:val="nil"/>
              <w:bottom w:val="single" w:sz="4" w:space="0" w:color="auto"/>
              <w:right w:val="single" w:sz="4" w:space="0" w:color="auto"/>
            </w:tcBorders>
            <w:shd w:val="clear" w:color="auto" w:fill="auto"/>
            <w:noWrap/>
            <w:hideMark/>
          </w:tcPr>
          <w:p w14:paraId="782C530F" w14:textId="77777777" w:rsidR="00E83F66" w:rsidRPr="00772251" w:rsidRDefault="00E83F66" w:rsidP="0048591A">
            <w:pPr>
              <w:spacing w:before="60" w:after="60" w:line="240" w:lineRule="auto"/>
              <w:jc w:val="center"/>
              <w:rPr>
                <w:noProof/>
                <w:sz w:val="20"/>
              </w:rPr>
            </w:pPr>
            <w:r>
              <w:rPr>
                <w:noProof/>
                <w:sz w:val="20"/>
              </w:rPr>
              <w:t>847979</w:t>
            </w:r>
          </w:p>
        </w:tc>
        <w:tc>
          <w:tcPr>
            <w:tcW w:w="9923" w:type="dxa"/>
            <w:tcBorders>
              <w:top w:val="nil"/>
              <w:left w:val="nil"/>
              <w:bottom w:val="single" w:sz="4" w:space="0" w:color="auto"/>
              <w:right w:val="single" w:sz="4" w:space="0" w:color="auto"/>
            </w:tcBorders>
            <w:shd w:val="clear" w:color="auto" w:fill="auto"/>
            <w:noWrap/>
            <w:hideMark/>
          </w:tcPr>
          <w:p w14:paraId="577B5F02"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32F8B3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0F20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24F88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F6CE9A" w14:textId="77777777" w:rsidR="00E83F66" w:rsidRPr="00772251" w:rsidRDefault="00E83F66" w:rsidP="0048591A">
            <w:pPr>
              <w:spacing w:before="60" w:after="60" w:line="240" w:lineRule="auto"/>
              <w:jc w:val="center"/>
              <w:rPr>
                <w:noProof/>
                <w:sz w:val="20"/>
              </w:rPr>
            </w:pPr>
            <w:r>
              <w:rPr>
                <w:noProof/>
                <w:sz w:val="20"/>
              </w:rPr>
              <w:t>84798100</w:t>
            </w:r>
          </w:p>
        </w:tc>
        <w:tc>
          <w:tcPr>
            <w:tcW w:w="1086" w:type="dxa"/>
            <w:tcBorders>
              <w:top w:val="nil"/>
              <w:left w:val="nil"/>
              <w:bottom w:val="single" w:sz="4" w:space="0" w:color="auto"/>
              <w:right w:val="single" w:sz="4" w:space="0" w:color="auto"/>
            </w:tcBorders>
            <w:shd w:val="clear" w:color="auto" w:fill="auto"/>
            <w:noWrap/>
            <w:hideMark/>
          </w:tcPr>
          <w:p w14:paraId="5460D086" w14:textId="77777777" w:rsidR="00E83F66" w:rsidRPr="00772251" w:rsidRDefault="00E83F66" w:rsidP="0048591A">
            <w:pPr>
              <w:spacing w:before="60" w:after="60" w:line="240" w:lineRule="auto"/>
              <w:jc w:val="center"/>
              <w:rPr>
                <w:noProof/>
                <w:sz w:val="20"/>
              </w:rPr>
            </w:pPr>
            <w:r>
              <w:rPr>
                <w:noProof/>
                <w:sz w:val="20"/>
              </w:rPr>
              <w:t>847981</w:t>
            </w:r>
          </w:p>
        </w:tc>
        <w:tc>
          <w:tcPr>
            <w:tcW w:w="9923" w:type="dxa"/>
            <w:tcBorders>
              <w:top w:val="nil"/>
              <w:left w:val="nil"/>
              <w:bottom w:val="single" w:sz="4" w:space="0" w:color="auto"/>
              <w:right w:val="single" w:sz="4" w:space="0" w:color="auto"/>
            </w:tcBorders>
            <w:shd w:val="clear" w:color="auto" w:fill="auto"/>
            <w:noWrap/>
            <w:hideMark/>
          </w:tcPr>
          <w:p w14:paraId="212C7D2C" w14:textId="046C4358" w:rsidR="00E83F66" w:rsidRPr="00772251" w:rsidRDefault="00E83F66" w:rsidP="006E157B">
            <w:pPr>
              <w:spacing w:before="60" w:after="60" w:line="240" w:lineRule="auto"/>
              <w:rPr>
                <w:noProof/>
                <w:sz w:val="20"/>
              </w:rPr>
            </w:pPr>
            <w:r>
              <w:rPr>
                <w:noProof/>
                <w:sz w:val="20"/>
              </w:rPr>
              <w:t>-- Til behandling af metal, herunder apparater til bevikling af elektriske spoler og lign.</w:t>
            </w:r>
          </w:p>
        </w:tc>
        <w:tc>
          <w:tcPr>
            <w:tcW w:w="1134" w:type="dxa"/>
            <w:tcBorders>
              <w:top w:val="nil"/>
              <w:left w:val="nil"/>
              <w:bottom w:val="single" w:sz="4" w:space="0" w:color="auto"/>
              <w:right w:val="single" w:sz="4" w:space="0" w:color="auto"/>
            </w:tcBorders>
            <w:shd w:val="clear" w:color="auto" w:fill="auto"/>
            <w:noWrap/>
            <w:vAlign w:val="center"/>
            <w:hideMark/>
          </w:tcPr>
          <w:p w14:paraId="42CAC85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73A24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0F82A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5FF7CA" w14:textId="77777777" w:rsidR="00E83F66" w:rsidRPr="00772251" w:rsidRDefault="00E83F66" w:rsidP="0048591A">
            <w:pPr>
              <w:spacing w:before="60" w:after="60" w:line="240" w:lineRule="auto"/>
              <w:jc w:val="center"/>
              <w:rPr>
                <w:noProof/>
                <w:sz w:val="20"/>
              </w:rPr>
            </w:pPr>
            <w:r>
              <w:rPr>
                <w:noProof/>
                <w:sz w:val="20"/>
              </w:rPr>
              <w:t>84798200</w:t>
            </w:r>
          </w:p>
        </w:tc>
        <w:tc>
          <w:tcPr>
            <w:tcW w:w="1086" w:type="dxa"/>
            <w:tcBorders>
              <w:top w:val="nil"/>
              <w:left w:val="nil"/>
              <w:bottom w:val="single" w:sz="4" w:space="0" w:color="auto"/>
              <w:right w:val="single" w:sz="4" w:space="0" w:color="auto"/>
            </w:tcBorders>
            <w:shd w:val="clear" w:color="auto" w:fill="auto"/>
            <w:noWrap/>
            <w:hideMark/>
          </w:tcPr>
          <w:p w14:paraId="6CB1CD8E" w14:textId="77777777" w:rsidR="00E83F66" w:rsidRPr="00772251" w:rsidRDefault="00E83F66" w:rsidP="0048591A">
            <w:pPr>
              <w:spacing w:before="60" w:after="60" w:line="240" w:lineRule="auto"/>
              <w:jc w:val="center"/>
              <w:rPr>
                <w:noProof/>
                <w:sz w:val="20"/>
              </w:rPr>
            </w:pPr>
            <w:r>
              <w:rPr>
                <w:noProof/>
                <w:sz w:val="20"/>
              </w:rPr>
              <w:t>847982</w:t>
            </w:r>
          </w:p>
        </w:tc>
        <w:tc>
          <w:tcPr>
            <w:tcW w:w="9923" w:type="dxa"/>
            <w:tcBorders>
              <w:top w:val="nil"/>
              <w:left w:val="nil"/>
              <w:bottom w:val="single" w:sz="4" w:space="0" w:color="auto"/>
              <w:right w:val="single" w:sz="4" w:space="0" w:color="auto"/>
            </w:tcBorders>
            <w:shd w:val="clear" w:color="auto" w:fill="auto"/>
            <w:noWrap/>
            <w:hideMark/>
          </w:tcPr>
          <w:p w14:paraId="7C27C43B" w14:textId="77777777" w:rsidR="00E83F66" w:rsidRPr="00772251" w:rsidRDefault="00E83F66" w:rsidP="0048591A">
            <w:pPr>
              <w:spacing w:before="60" w:after="60" w:line="240" w:lineRule="auto"/>
              <w:rPr>
                <w:noProof/>
                <w:sz w:val="20"/>
              </w:rPr>
            </w:pPr>
            <w:r>
              <w:rPr>
                <w:noProof/>
                <w:sz w:val="20"/>
              </w:rPr>
              <w:t>-- Til blanding, æltning, knusning, formaling, harpning, filtrering, homogenisering, emulgering eller sammenrøring</w:t>
            </w:r>
          </w:p>
        </w:tc>
        <w:tc>
          <w:tcPr>
            <w:tcW w:w="1134" w:type="dxa"/>
            <w:tcBorders>
              <w:top w:val="nil"/>
              <w:left w:val="nil"/>
              <w:bottom w:val="single" w:sz="4" w:space="0" w:color="auto"/>
              <w:right w:val="single" w:sz="4" w:space="0" w:color="auto"/>
            </w:tcBorders>
            <w:shd w:val="clear" w:color="auto" w:fill="auto"/>
            <w:noWrap/>
            <w:vAlign w:val="center"/>
            <w:hideMark/>
          </w:tcPr>
          <w:p w14:paraId="1CA011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BFF46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18B7E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1366AF" w14:textId="77777777" w:rsidR="00E83F66" w:rsidRPr="00772251" w:rsidRDefault="00E83F66" w:rsidP="0048591A">
            <w:pPr>
              <w:spacing w:before="60" w:after="60" w:line="240" w:lineRule="auto"/>
              <w:jc w:val="center"/>
              <w:rPr>
                <w:noProof/>
                <w:sz w:val="20"/>
              </w:rPr>
            </w:pPr>
            <w:r>
              <w:rPr>
                <w:noProof/>
                <w:sz w:val="20"/>
              </w:rPr>
              <w:t>84798900</w:t>
            </w:r>
          </w:p>
        </w:tc>
        <w:tc>
          <w:tcPr>
            <w:tcW w:w="1086" w:type="dxa"/>
            <w:tcBorders>
              <w:top w:val="nil"/>
              <w:left w:val="nil"/>
              <w:bottom w:val="single" w:sz="4" w:space="0" w:color="auto"/>
              <w:right w:val="single" w:sz="4" w:space="0" w:color="auto"/>
            </w:tcBorders>
            <w:shd w:val="clear" w:color="auto" w:fill="auto"/>
            <w:noWrap/>
            <w:hideMark/>
          </w:tcPr>
          <w:p w14:paraId="5F56F547" w14:textId="77777777" w:rsidR="00E83F66" w:rsidRPr="00772251" w:rsidRDefault="00E83F66" w:rsidP="0048591A">
            <w:pPr>
              <w:spacing w:before="60" w:after="60" w:line="240" w:lineRule="auto"/>
              <w:jc w:val="center"/>
              <w:rPr>
                <w:noProof/>
                <w:sz w:val="20"/>
              </w:rPr>
            </w:pPr>
            <w:r>
              <w:rPr>
                <w:noProof/>
                <w:sz w:val="20"/>
              </w:rPr>
              <w:t>847989</w:t>
            </w:r>
          </w:p>
        </w:tc>
        <w:tc>
          <w:tcPr>
            <w:tcW w:w="9923" w:type="dxa"/>
            <w:tcBorders>
              <w:top w:val="nil"/>
              <w:left w:val="nil"/>
              <w:bottom w:val="single" w:sz="4" w:space="0" w:color="auto"/>
              <w:right w:val="single" w:sz="4" w:space="0" w:color="auto"/>
            </w:tcBorders>
            <w:shd w:val="clear" w:color="auto" w:fill="auto"/>
            <w:noWrap/>
            <w:hideMark/>
          </w:tcPr>
          <w:p w14:paraId="260C9D5B"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4CFD69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C52B3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2A3E9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53CC3F" w14:textId="77777777" w:rsidR="00E83F66" w:rsidRPr="00772251" w:rsidRDefault="00E83F66" w:rsidP="0048591A">
            <w:pPr>
              <w:spacing w:before="60" w:after="60" w:line="240" w:lineRule="auto"/>
              <w:jc w:val="center"/>
              <w:rPr>
                <w:noProof/>
                <w:sz w:val="20"/>
              </w:rPr>
            </w:pPr>
            <w:r>
              <w:rPr>
                <w:noProof/>
                <w:sz w:val="20"/>
              </w:rPr>
              <w:t>84799000</w:t>
            </w:r>
          </w:p>
        </w:tc>
        <w:tc>
          <w:tcPr>
            <w:tcW w:w="1086" w:type="dxa"/>
            <w:tcBorders>
              <w:top w:val="nil"/>
              <w:left w:val="nil"/>
              <w:bottom w:val="single" w:sz="4" w:space="0" w:color="auto"/>
              <w:right w:val="single" w:sz="4" w:space="0" w:color="auto"/>
            </w:tcBorders>
            <w:shd w:val="clear" w:color="auto" w:fill="auto"/>
            <w:noWrap/>
            <w:hideMark/>
          </w:tcPr>
          <w:p w14:paraId="6BCF509F" w14:textId="77777777" w:rsidR="00E83F66" w:rsidRPr="00772251" w:rsidRDefault="00E83F66" w:rsidP="0048591A">
            <w:pPr>
              <w:spacing w:before="60" w:after="60" w:line="240" w:lineRule="auto"/>
              <w:jc w:val="center"/>
              <w:rPr>
                <w:noProof/>
                <w:sz w:val="20"/>
              </w:rPr>
            </w:pPr>
            <w:r>
              <w:rPr>
                <w:noProof/>
                <w:sz w:val="20"/>
              </w:rPr>
              <w:t>847990</w:t>
            </w:r>
          </w:p>
        </w:tc>
        <w:tc>
          <w:tcPr>
            <w:tcW w:w="9923" w:type="dxa"/>
            <w:tcBorders>
              <w:top w:val="nil"/>
              <w:left w:val="nil"/>
              <w:bottom w:val="single" w:sz="4" w:space="0" w:color="auto"/>
              <w:right w:val="single" w:sz="4" w:space="0" w:color="auto"/>
            </w:tcBorders>
            <w:shd w:val="clear" w:color="auto" w:fill="auto"/>
            <w:noWrap/>
            <w:hideMark/>
          </w:tcPr>
          <w:p w14:paraId="0B54C566" w14:textId="77777777" w:rsidR="00E83F66" w:rsidRPr="00772251" w:rsidRDefault="00E83F66" w:rsidP="0048591A">
            <w:pPr>
              <w:spacing w:before="60" w:after="60" w:line="240" w:lineRule="auto"/>
              <w:rPr>
                <w:noProof/>
                <w:sz w:val="20"/>
              </w:rPr>
            </w:pPr>
            <w:r>
              <w:rPr>
                <w:noProof/>
                <w:sz w:val="20"/>
              </w:rPr>
              <w:t>- Dele</w:t>
            </w:r>
          </w:p>
        </w:tc>
        <w:tc>
          <w:tcPr>
            <w:tcW w:w="1134" w:type="dxa"/>
            <w:tcBorders>
              <w:top w:val="nil"/>
              <w:left w:val="nil"/>
              <w:bottom w:val="single" w:sz="4" w:space="0" w:color="auto"/>
              <w:right w:val="single" w:sz="4" w:space="0" w:color="auto"/>
            </w:tcBorders>
            <w:shd w:val="clear" w:color="auto" w:fill="auto"/>
            <w:noWrap/>
            <w:vAlign w:val="center"/>
            <w:hideMark/>
          </w:tcPr>
          <w:p w14:paraId="4E25813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DC014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6523E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AFDE01" w14:textId="77777777" w:rsidR="00E83F66" w:rsidRPr="00772251" w:rsidRDefault="00E83F66" w:rsidP="0048591A">
            <w:pPr>
              <w:spacing w:before="60" w:after="60" w:line="240" w:lineRule="auto"/>
              <w:jc w:val="center"/>
              <w:rPr>
                <w:noProof/>
                <w:sz w:val="20"/>
              </w:rPr>
            </w:pPr>
            <w:r>
              <w:rPr>
                <w:noProof/>
                <w:sz w:val="20"/>
              </w:rPr>
              <w:t>84801000</w:t>
            </w:r>
          </w:p>
        </w:tc>
        <w:tc>
          <w:tcPr>
            <w:tcW w:w="1086" w:type="dxa"/>
            <w:tcBorders>
              <w:top w:val="nil"/>
              <w:left w:val="nil"/>
              <w:bottom w:val="single" w:sz="4" w:space="0" w:color="auto"/>
              <w:right w:val="single" w:sz="4" w:space="0" w:color="auto"/>
            </w:tcBorders>
            <w:shd w:val="clear" w:color="auto" w:fill="auto"/>
            <w:noWrap/>
            <w:hideMark/>
          </w:tcPr>
          <w:p w14:paraId="7EE49A36" w14:textId="77777777" w:rsidR="00E83F66" w:rsidRPr="00772251" w:rsidRDefault="00E83F66" w:rsidP="0048591A">
            <w:pPr>
              <w:spacing w:before="60" w:after="60" w:line="240" w:lineRule="auto"/>
              <w:jc w:val="center"/>
              <w:rPr>
                <w:noProof/>
                <w:sz w:val="20"/>
              </w:rPr>
            </w:pPr>
            <w:r>
              <w:rPr>
                <w:noProof/>
                <w:sz w:val="20"/>
              </w:rPr>
              <w:t>848010</w:t>
            </w:r>
          </w:p>
        </w:tc>
        <w:tc>
          <w:tcPr>
            <w:tcW w:w="9923" w:type="dxa"/>
            <w:tcBorders>
              <w:top w:val="nil"/>
              <w:left w:val="nil"/>
              <w:bottom w:val="single" w:sz="4" w:space="0" w:color="auto"/>
              <w:right w:val="single" w:sz="4" w:space="0" w:color="auto"/>
            </w:tcBorders>
            <w:shd w:val="clear" w:color="auto" w:fill="auto"/>
            <w:noWrap/>
            <w:hideMark/>
          </w:tcPr>
          <w:p w14:paraId="22FCFF42" w14:textId="77777777" w:rsidR="00E83F66" w:rsidRPr="00772251" w:rsidRDefault="00E83F66" w:rsidP="0048591A">
            <w:pPr>
              <w:spacing w:before="60" w:after="60" w:line="240" w:lineRule="auto"/>
              <w:rPr>
                <w:noProof/>
                <w:sz w:val="20"/>
              </w:rPr>
            </w:pPr>
            <w:r>
              <w:rPr>
                <w:noProof/>
                <w:sz w:val="20"/>
              </w:rPr>
              <w:t>- Formkasser til metalstøbning</w:t>
            </w:r>
          </w:p>
        </w:tc>
        <w:tc>
          <w:tcPr>
            <w:tcW w:w="1134" w:type="dxa"/>
            <w:tcBorders>
              <w:top w:val="nil"/>
              <w:left w:val="nil"/>
              <w:bottom w:val="single" w:sz="4" w:space="0" w:color="auto"/>
              <w:right w:val="single" w:sz="4" w:space="0" w:color="auto"/>
            </w:tcBorders>
            <w:shd w:val="clear" w:color="auto" w:fill="auto"/>
            <w:noWrap/>
            <w:vAlign w:val="center"/>
            <w:hideMark/>
          </w:tcPr>
          <w:p w14:paraId="5ED941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ACB9E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B0FCC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1ED285" w14:textId="77777777" w:rsidR="00E83F66" w:rsidRPr="00772251" w:rsidRDefault="00E83F66" w:rsidP="0098654B">
            <w:pPr>
              <w:pageBreakBefore/>
              <w:spacing w:before="60" w:after="60" w:line="240" w:lineRule="auto"/>
              <w:jc w:val="center"/>
              <w:rPr>
                <w:noProof/>
                <w:sz w:val="20"/>
              </w:rPr>
            </w:pPr>
            <w:r>
              <w:rPr>
                <w:noProof/>
                <w:sz w:val="20"/>
              </w:rPr>
              <w:t>84802000</w:t>
            </w:r>
          </w:p>
        </w:tc>
        <w:tc>
          <w:tcPr>
            <w:tcW w:w="1086" w:type="dxa"/>
            <w:tcBorders>
              <w:top w:val="nil"/>
              <w:left w:val="nil"/>
              <w:bottom w:val="single" w:sz="4" w:space="0" w:color="auto"/>
              <w:right w:val="single" w:sz="4" w:space="0" w:color="auto"/>
            </w:tcBorders>
            <w:shd w:val="clear" w:color="auto" w:fill="auto"/>
            <w:noWrap/>
            <w:hideMark/>
          </w:tcPr>
          <w:p w14:paraId="407F1959" w14:textId="77777777" w:rsidR="00E83F66" w:rsidRPr="00772251" w:rsidRDefault="00E83F66" w:rsidP="0048591A">
            <w:pPr>
              <w:spacing w:before="60" w:after="60" w:line="240" w:lineRule="auto"/>
              <w:jc w:val="center"/>
              <w:rPr>
                <w:noProof/>
                <w:sz w:val="20"/>
              </w:rPr>
            </w:pPr>
            <w:r>
              <w:rPr>
                <w:noProof/>
                <w:sz w:val="20"/>
              </w:rPr>
              <w:t>848020</w:t>
            </w:r>
          </w:p>
        </w:tc>
        <w:tc>
          <w:tcPr>
            <w:tcW w:w="9923" w:type="dxa"/>
            <w:tcBorders>
              <w:top w:val="nil"/>
              <w:left w:val="nil"/>
              <w:bottom w:val="single" w:sz="4" w:space="0" w:color="auto"/>
              <w:right w:val="single" w:sz="4" w:space="0" w:color="auto"/>
            </w:tcBorders>
            <w:shd w:val="clear" w:color="auto" w:fill="auto"/>
            <w:noWrap/>
            <w:hideMark/>
          </w:tcPr>
          <w:p w14:paraId="66FC4DC9" w14:textId="77777777" w:rsidR="00E83F66" w:rsidRPr="00772251" w:rsidRDefault="00E83F66" w:rsidP="0048591A">
            <w:pPr>
              <w:spacing w:before="60" w:after="60" w:line="240" w:lineRule="auto"/>
              <w:rPr>
                <w:noProof/>
                <w:sz w:val="20"/>
              </w:rPr>
            </w:pPr>
            <w:r>
              <w:rPr>
                <w:noProof/>
                <w:sz w:val="20"/>
              </w:rPr>
              <w:t>- Bundplader til støbeforme</w:t>
            </w:r>
          </w:p>
        </w:tc>
        <w:tc>
          <w:tcPr>
            <w:tcW w:w="1134" w:type="dxa"/>
            <w:tcBorders>
              <w:top w:val="nil"/>
              <w:left w:val="nil"/>
              <w:bottom w:val="single" w:sz="4" w:space="0" w:color="auto"/>
              <w:right w:val="single" w:sz="4" w:space="0" w:color="auto"/>
            </w:tcBorders>
            <w:shd w:val="clear" w:color="auto" w:fill="auto"/>
            <w:noWrap/>
            <w:vAlign w:val="center"/>
            <w:hideMark/>
          </w:tcPr>
          <w:p w14:paraId="78410BC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6DE9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109100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DE3B22" w14:textId="77777777" w:rsidR="00E83F66" w:rsidRPr="00772251" w:rsidRDefault="00E83F66" w:rsidP="0048591A">
            <w:pPr>
              <w:spacing w:before="60" w:after="60" w:line="240" w:lineRule="auto"/>
              <w:jc w:val="center"/>
              <w:rPr>
                <w:noProof/>
                <w:sz w:val="20"/>
              </w:rPr>
            </w:pPr>
            <w:r>
              <w:rPr>
                <w:noProof/>
                <w:sz w:val="20"/>
              </w:rPr>
              <w:t>84803000</w:t>
            </w:r>
          </w:p>
        </w:tc>
        <w:tc>
          <w:tcPr>
            <w:tcW w:w="1086" w:type="dxa"/>
            <w:tcBorders>
              <w:top w:val="nil"/>
              <w:left w:val="nil"/>
              <w:bottom w:val="single" w:sz="4" w:space="0" w:color="auto"/>
              <w:right w:val="single" w:sz="4" w:space="0" w:color="auto"/>
            </w:tcBorders>
            <w:shd w:val="clear" w:color="auto" w:fill="auto"/>
            <w:noWrap/>
            <w:hideMark/>
          </w:tcPr>
          <w:p w14:paraId="2D8F3CED" w14:textId="77777777" w:rsidR="00E83F66" w:rsidRPr="00772251" w:rsidRDefault="00E83F66" w:rsidP="0048591A">
            <w:pPr>
              <w:spacing w:before="60" w:after="60" w:line="240" w:lineRule="auto"/>
              <w:jc w:val="center"/>
              <w:rPr>
                <w:noProof/>
                <w:sz w:val="20"/>
              </w:rPr>
            </w:pPr>
            <w:r>
              <w:rPr>
                <w:noProof/>
                <w:sz w:val="20"/>
              </w:rPr>
              <w:t>848030</w:t>
            </w:r>
          </w:p>
        </w:tc>
        <w:tc>
          <w:tcPr>
            <w:tcW w:w="9923" w:type="dxa"/>
            <w:tcBorders>
              <w:top w:val="nil"/>
              <w:left w:val="nil"/>
              <w:bottom w:val="single" w:sz="4" w:space="0" w:color="auto"/>
              <w:right w:val="single" w:sz="4" w:space="0" w:color="auto"/>
            </w:tcBorders>
            <w:shd w:val="clear" w:color="auto" w:fill="auto"/>
            <w:noWrap/>
            <w:hideMark/>
          </w:tcPr>
          <w:p w14:paraId="6B212510" w14:textId="77777777" w:rsidR="00E83F66" w:rsidRPr="00772251" w:rsidRDefault="00E83F66" w:rsidP="0048591A">
            <w:pPr>
              <w:spacing w:before="60" w:after="60" w:line="240" w:lineRule="auto"/>
              <w:rPr>
                <w:noProof/>
                <w:sz w:val="20"/>
              </w:rPr>
            </w:pPr>
            <w:r>
              <w:rPr>
                <w:noProof/>
                <w:sz w:val="20"/>
              </w:rPr>
              <w:t>- Støbeformsmodeller</w:t>
            </w:r>
          </w:p>
        </w:tc>
        <w:tc>
          <w:tcPr>
            <w:tcW w:w="1134" w:type="dxa"/>
            <w:tcBorders>
              <w:top w:val="nil"/>
              <w:left w:val="nil"/>
              <w:bottom w:val="single" w:sz="4" w:space="0" w:color="auto"/>
              <w:right w:val="single" w:sz="4" w:space="0" w:color="auto"/>
            </w:tcBorders>
            <w:shd w:val="clear" w:color="auto" w:fill="auto"/>
            <w:noWrap/>
            <w:vAlign w:val="center"/>
            <w:hideMark/>
          </w:tcPr>
          <w:p w14:paraId="7197D6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03C77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DBD1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B9B669" w14:textId="77777777" w:rsidR="00E83F66" w:rsidRPr="00772251" w:rsidRDefault="00E83F66" w:rsidP="0048591A">
            <w:pPr>
              <w:spacing w:before="60" w:after="60" w:line="240" w:lineRule="auto"/>
              <w:jc w:val="center"/>
              <w:rPr>
                <w:noProof/>
                <w:sz w:val="20"/>
              </w:rPr>
            </w:pPr>
            <w:r>
              <w:rPr>
                <w:noProof/>
                <w:sz w:val="20"/>
              </w:rPr>
              <w:t>84804100</w:t>
            </w:r>
          </w:p>
        </w:tc>
        <w:tc>
          <w:tcPr>
            <w:tcW w:w="1086" w:type="dxa"/>
            <w:tcBorders>
              <w:top w:val="nil"/>
              <w:left w:val="nil"/>
              <w:bottom w:val="single" w:sz="4" w:space="0" w:color="auto"/>
              <w:right w:val="single" w:sz="4" w:space="0" w:color="auto"/>
            </w:tcBorders>
            <w:shd w:val="clear" w:color="auto" w:fill="auto"/>
            <w:noWrap/>
            <w:hideMark/>
          </w:tcPr>
          <w:p w14:paraId="6697C55D" w14:textId="77777777" w:rsidR="00E83F66" w:rsidRPr="00772251" w:rsidRDefault="00E83F66" w:rsidP="0048591A">
            <w:pPr>
              <w:spacing w:before="60" w:after="60" w:line="240" w:lineRule="auto"/>
              <w:jc w:val="center"/>
              <w:rPr>
                <w:noProof/>
                <w:sz w:val="20"/>
              </w:rPr>
            </w:pPr>
            <w:r>
              <w:rPr>
                <w:noProof/>
                <w:sz w:val="20"/>
              </w:rPr>
              <w:t>848041</w:t>
            </w:r>
          </w:p>
        </w:tc>
        <w:tc>
          <w:tcPr>
            <w:tcW w:w="9923" w:type="dxa"/>
            <w:tcBorders>
              <w:top w:val="nil"/>
              <w:left w:val="nil"/>
              <w:bottom w:val="single" w:sz="4" w:space="0" w:color="auto"/>
              <w:right w:val="single" w:sz="4" w:space="0" w:color="auto"/>
            </w:tcBorders>
            <w:shd w:val="clear" w:color="auto" w:fill="auto"/>
            <w:noWrap/>
            <w:hideMark/>
          </w:tcPr>
          <w:p w14:paraId="677B7E37" w14:textId="77777777" w:rsidR="00E83F66" w:rsidRPr="00772251" w:rsidRDefault="00E83F66" w:rsidP="0048591A">
            <w:pPr>
              <w:spacing w:before="60" w:after="60" w:line="240" w:lineRule="auto"/>
              <w:rPr>
                <w:noProof/>
                <w:sz w:val="20"/>
              </w:rPr>
            </w:pPr>
            <w:r>
              <w:rPr>
                <w:noProof/>
                <w:sz w:val="20"/>
              </w:rPr>
              <w:t>-- Til sprøjtestøbning eller presning</w:t>
            </w:r>
          </w:p>
        </w:tc>
        <w:tc>
          <w:tcPr>
            <w:tcW w:w="1134" w:type="dxa"/>
            <w:tcBorders>
              <w:top w:val="nil"/>
              <w:left w:val="nil"/>
              <w:bottom w:val="single" w:sz="4" w:space="0" w:color="auto"/>
              <w:right w:val="single" w:sz="4" w:space="0" w:color="auto"/>
            </w:tcBorders>
            <w:shd w:val="clear" w:color="auto" w:fill="auto"/>
            <w:noWrap/>
            <w:vAlign w:val="center"/>
            <w:hideMark/>
          </w:tcPr>
          <w:p w14:paraId="07A5E05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9D4E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2AE8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EF4799" w14:textId="77777777" w:rsidR="00E83F66" w:rsidRPr="00772251" w:rsidRDefault="00E83F66" w:rsidP="0048591A">
            <w:pPr>
              <w:spacing w:before="60" w:after="60" w:line="240" w:lineRule="auto"/>
              <w:jc w:val="center"/>
              <w:rPr>
                <w:noProof/>
                <w:sz w:val="20"/>
              </w:rPr>
            </w:pPr>
            <w:r>
              <w:rPr>
                <w:noProof/>
                <w:sz w:val="20"/>
              </w:rPr>
              <w:t>84804900</w:t>
            </w:r>
          </w:p>
        </w:tc>
        <w:tc>
          <w:tcPr>
            <w:tcW w:w="1086" w:type="dxa"/>
            <w:tcBorders>
              <w:top w:val="nil"/>
              <w:left w:val="nil"/>
              <w:bottom w:val="single" w:sz="4" w:space="0" w:color="auto"/>
              <w:right w:val="single" w:sz="4" w:space="0" w:color="auto"/>
            </w:tcBorders>
            <w:shd w:val="clear" w:color="auto" w:fill="auto"/>
            <w:noWrap/>
            <w:hideMark/>
          </w:tcPr>
          <w:p w14:paraId="4F9A8B31" w14:textId="77777777" w:rsidR="00E83F66" w:rsidRPr="00772251" w:rsidRDefault="00E83F66" w:rsidP="0048591A">
            <w:pPr>
              <w:spacing w:before="60" w:after="60" w:line="240" w:lineRule="auto"/>
              <w:jc w:val="center"/>
              <w:rPr>
                <w:noProof/>
                <w:sz w:val="20"/>
              </w:rPr>
            </w:pPr>
            <w:r>
              <w:rPr>
                <w:noProof/>
                <w:sz w:val="20"/>
              </w:rPr>
              <w:t>848049</w:t>
            </w:r>
          </w:p>
        </w:tc>
        <w:tc>
          <w:tcPr>
            <w:tcW w:w="9923" w:type="dxa"/>
            <w:tcBorders>
              <w:top w:val="nil"/>
              <w:left w:val="nil"/>
              <w:bottom w:val="single" w:sz="4" w:space="0" w:color="auto"/>
              <w:right w:val="single" w:sz="4" w:space="0" w:color="auto"/>
            </w:tcBorders>
            <w:shd w:val="clear" w:color="auto" w:fill="auto"/>
            <w:noWrap/>
            <w:hideMark/>
          </w:tcPr>
          <w:p w14:paraId="76DAA762"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3D5455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54CC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1C5D3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32726A" w14:textId="77777777" w:rsidR="00E83F66" w:rsidRPr="00772251" w:rsidRDefault="00E83F66" w:rsidP="0048591A">
            <w:pPr>
              <w:spacing w:before="60" w:after="60" w:line="240" w:lineRule="auto"/>
              <w:jc w:val="center"/>
              <w:rPr>
                <w:noProof/>
                <w:sz w:val="20"/>
              </w:rPr>
            </w:pPr>
            <w:r>
              <w:rPr>
                <w:noProof/>
                <w:sz w:val="20"/>
              </w:rPr>
              <w:t>84805000</w:t>
            </w:r>
          </w:p>
        </w:tc>
        <w:tc>
          <w:tcPr>
            <w:tcW w:w="1086" w:type="dxa"/>
            <w:tcBorders>
              <w:top w:val="nil"/>
              <w:left w:val="nil"/>
              <w:bottom w:val="single" w:sz="4" w:space="0" w:color="auto"/>
              <w:right w:val="single" w:sz="4" w:space="0" w:color="auto"/>
            </w:tcBorders>
            <w:shd w:val="clear" w:color="auto" w:fill="auto"/>
            <w:noWrap/>
            <w:hideMark/>
          </w:tcPr>
          <w:p w14:paraId="425C3A34" w14:textId="77777777" w:rsidR="00E83F66" w:rsidRPr="00772251" w:rsidRDefault="00E83F66" w:rsidP="0048591A">
            <w:pPr>
              <w:spacing w:before="60" w:after="60" w:line="240" w:lineRule="auto"/>
              <w:jc w:val="center"/>
              <w:rPr>
                <w:noProof/>
                <w:sz w:val="20"/>
              </w:rPr>
            </w:pPr>
            <w:r>
              <w:rPr>
                <w:noProof/>
                <w:sz w:val="20"/>
              </w:rPr>
              <w:t>848050</w:t>
            </w:r>
          </w:p>
        </w:tc>
        <w:tc>
          <w:tcPr>
            <w:tcW w:w="9923" w:type="dxa"/>
            <w:tcBorders>
              <w:top w:val="nil"/>
              <w:left w:val="nil"/>
              <w:bottom w:val="single" w:sz="4" w:space="0" w:color="auto"/>
              <w:right w:val="single" w:sz="4" w:space="0" w:color="auto"/>
            </w:tcBorders>
            <w:shd w:val="clear" w:color="auto" w:fill="auto"/>
            <w:noWrap/>
            <w:hideMark/>
          </w:tcPr>
          <w:p w14:paraId="6731B3BB" w14:textId="77777777" w:rsidR="00E83F66" w:rsidRPr="00772251" w:rsidRDefault="00E83F66" w:rsidP="0048591A">
            <w:pPr>
              <w:spacing w:before="60" w:after="60" w:line="240" w:lineRule="auto"/>
              <w:rPr>
                <w:noProof/>
                <w:sz w:val="20"/>
              </w:rPr>
            </w:pPr>
            <w:r>
              <w:rPr>
                <w:noProof/>
                <w:sz w:val="20"/>
              </w:rPr>
              <w:t>- Støbeforme til glas</w:t>
            </w:r>
          </w:p>
        </w:tc>
        <w:tc>
          <w:tcPr>
            <w:tcW w:w="1134" w:type="dxa"/>
            <w:tcBorders>
              <w:top w:val="nil"/>
              <w:left w:val="nil"/>
              <w:bottom w:val="single" w:sz="4" w:space="0" w:color="auto"/>
              <w:right w:val="single" w:sz="4" w:space="0" w:color="auto"/>
            </w:tcBorders>
            <w:shd w:val="clear" w:color="auto" w:fill="auto"/>
            <w:noWrap/>
            <w:vAlign w:val="center"/>
            <w:hideMark/>
          </w:tcPr>
          <w:p w14:paraId="78C8FA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49891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E9631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30F37B" w14:textId="77777777" w:rsidR="00E83F66" w:rsidRPr="00772251" w:rsidRDefault="00E83F66" w:rsidP="0048591A">
            <w:pPr>
              <w:spacing w:before="60" w:after="60" w:line="240" w:lineRule="auto"/>
              <w:jc w:val="center"/>
              <w:rPr>
                <w:noProof/>
                <w:sz w:val="20"/>
              </w:rPr>
            </w:pPr>
            <w:r>
              <w:rPr>
                <w:noProof/>
                <w:sz w:val="20"/>
              </w:rPr>
              <w:t>84806000</w:t>
            </w:r>
          </w:p>
        </w:tc>
        <w:tc>
          <w:tcPr>
            <w:tcW w:w="1086" w:type="dxa"/>
            <w:tcBorders>
              <w:top w:val="nil"/>
              <w:left w:val="nil"/>
              <w:bottom w:val="single" w:sz="4" w:space="0" w:color="auto"/>
              <w:right w:val="single" w:sz="4" w:space="0" w:color="auto"/>
            </w:tcBorders>
            <w:shd w:val="clear" w:color="auto" w:fill="auto"/>
            <w:noWrap/>
            <w:hideMark/>
          </w:tcPr>
          <w:p w14:paraId="34F969C2" w14:textId="77777777" w:rsidR="00E83F66" w:rsidRPr="00772251" w:rsidRDefault="00E83F66" w:rsidP="0048591A">
            <w:pPr>
              <w:spacing w:before="60" w:after="60" w:line="240" w:lineRule="auto"/>
              <w:jc w:val="center"/>
              <w:rPr>
                <w:noProof/>
                <w:sz w:val="20"/>
              </w:rPr>
            </w:pPr>
            <w:r>
              <w:rPr>
                <w:noProof/>
                <w:sz w:val="20"/>
              </w:rPr>
              <w:t>848060</w:t>
            </w:r>
          </w:p>
        </w:tc>
        <w:tc>
          <w:tcPr>
            <w:tcW w:w="9923" w:type="dxa"/>
            <w:tcBorders>
              <w:top w:val="nil"/>
              <w:left w:val="nil"/>
              <w:bottom w:val="single" w:sz="4" w:space="0" w:color="auto"/>
              <w:right w:val="single" w:sz="4" w:space="0" w:color="auto"/>
            </w:tcBorders>
            <w:shd w:val="clear" w:color="auto" w:fill="auto"/>
            <w:noWrap/>
            <w:hideMark/>
          </w:tcPr>
          <w:p w14:paraId="5F5B1A88" w14:textId="77777777" w:rsidR="00E83F66" w:rsidRPr="00772251" w:rsidRDefault="00E83F66" w:rsidP="0048591A">
            <w:pPr>
              <w:spacing w:before="60" w:after="60" w:line="240" w:lineRule="auto"/>
              <w:rPr>
                <w:noProof/>
                <w:sz w:val="20"/>
              </w:rPr>
            </w:pPr>
            <w:r>
              <w:rPr>
                <w:noProof/>
                <w:sz w:val="20"/>
              </w:rPr>
              <w:t>- Støbeforme til mineralske materialer</w:t>
            </w:r>
          </w:p>
        </w:tc>
        <w:tc>
          <w:tcPr>
            <w:tcW w:w="1134" w:type="dxa"/>
            <w:tcBorders>
              <w:top w:val="nil"/>
              <w:left w:val="nil"/>
              <w:bottom w:val="single" w:sz="4" w:space="0" w:color="auto"/>
              <w:right w:val="single" w:sz="4" w:space="0" w:color="auto"/>
            </w:tcBorders>
            <w:shd w:val="clear" w:color="auto" w:fill="auto"/>
            <w:noWrap/>
            <w:vAlign w:val="center"/>
            <w:hideMark/>
          </w:tcPr>
          <w:p w14:paraId="4515B23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61D30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BB39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8C834A" w14:textId="77777777" w:rsidR="00E83F66" w:rsidRPr="00772251" w:rsidRDefault="00E83F66" w:rsidP="0048591A">
            <w:pPr>
              <w:spacing w:before="60" w:after="60" w:line="240" w:lineRule="auto"/>
              <w:jc w:val="center"/>
              <w:rPr>
                <w:noProof/>
                <w:sz w:val="20"/>
              </w:rPr>
            </w:pPr>
            <w:r>
              <w:rPr>
                <w:noProof/>
                <w:sz w:val="20"/>
              </w:rPr>
              <w:t>84807100</w:t>
            </w:r>
          </w:p>
        </w:tc>
        <w:tc>
          <w:tcPr>
            <w:tcW w:w="1086" w:type="dxa"/>
            <w:tcBorders>
              <w:top w:val="nil"/>
              <w:left w:val="nil"/>
              <w:bottom w:val="single" w:sz="4" w:space="0" w:color="auto"/>
              <w:right w:val="single" w:sz="4" w:space="0" w:color="auto"/>
            </w:tcBorders>
            <w:shd w:val="clear" w:color="auto" w:fill="auto"/>
            <w:noWrap/>
            <w:hideMark/>
          </w:tcPr>
          <w:p w14:paraId="24957E6F" w14:textId="77777777" w:rsidR="00E83F66" w:rsidRPr="00772251" w:rsidRDefault="00E83F66" w:rsidP="0048591A">
            <w:pPr>
              <w:spacing w:before="60" w:after="60" w:line="240" w:lineRule="auto"/>
              <w:jc w:val="center"/>
              <w:rPr>
                <w:noProof/>
                <w:sz w:val="20"/>
              </w:rPr>
            </w:pPr>
            <w:r>
              <w:rPr>
                <w:noProof/>
                <w:sz w:val="20"/>
              </w:rPr>
              <w:t>848071</w:t>
            </w:r>
          </w:p>
        </w:tc>
        <w:tc>
          <w:tcPr>
            <w:tcW w:w="9923" w:type="dxa"/>
            <w:tcBorders>
              <w:top w:val="nil"/>
              <w:left w:val="nil"/>
              <w:bottom w:val="single" w:sz="4" w:space="0" w:color="auto"/>
              <w:right w:val="single" w:sz="4" w:space="0" w:color="auto"/>
            </w:tcBorders>
            <w:shd w:val="clear" w:color="auto" w:fill="auto"/>
            <w:noWrap/>
            <w:hideMark/>
          </w:tcPr>
          <w:p w14:paraId="162025EB" w14:textId="77777777" w:rsidR="00E83F66" w:rsidRPr="00772251" w:rsidRDefault="00E83F66" w:rsidP="0048591A">
            <w:pPr>
              <w:spacing w:before="60" w:after="60" w:line="240" w:lineRule="auto"/>
              <w:rPr>
                <w:noProof/>
                <w:sz w:val="20"/>
              </w:rPr>
            </w:pPr>
            <w:r>
              <w:rPr>
                <w:noProof/>
                <w:sz w:val="20"/>
              </w:rPr>
              <w:t>-- Til sprøjtestøbning eller presning</w:t>
            </w:r>
          </w:p>
        </w:tc>
        <w:tc>
          <w:tcPr>
            <w:tcW w:w="1134" w:type="dxa"/>
            <w:tcBorders>
              <w:top w:val="nil"/>
              <w:left w:val="nil"/>
              <w:bottom w:val="single" w:sz="4" w:space="0" w:color="auto"/>
              <w:right w:val="single" w:sz="4" w:space="0" w:color="auto"/>
            </w:tcBorders>
            <w:shd w:val="clear" w:color="auto" w:fill="auto"/>
            <w:noWrap/>
            <w:vAlign w:val="center"/>
            <w:hideMark/>
          </w:tcPr>
          <w:p w14:paraId="6A5B67A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A5911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C573F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AC0EE0" w14:textId="77777777" w:rsidR="00E83F66" w:rsidRPr="00772251" w:rsidRDefault="00E83F66" w:rsidP="0048591A">
            <w:pPr>
              <w:spacing w:before="60" w:after="60" w:line="240" w:lineRule="auto"/>
              <w:jc w:val="center"/>
              <w:rPr>
                <w:noProof/>
                <w:sz w:val="20"/>
              </w:rPr>
            </w:pPr>
            <w:r>
              <w:rPr>
                <w:noProof/>
                <w:sz w:val="20"/>
              </w:rPr>
              <w:t>84807900</w:t>
            </w:r>
          </w:p>
        </w:tc>
        <w:tc>
          <w:tcPr>
            <w:tcW w:w="1086" w:type="dxa"/>
            <w:tcBorders>
              <w:top w:val="nil"/>
              <w:left w:val="nil"/>
              <w:bottom w:val="single" w:sz="4" w:space="0" w:color="auto"/>
              <w:right w:val="single" w:sz="4" w:space="0" w:color="auto"/>
            </w:tcBorders>
            <w:shd w:val="clear" w:color="auto" w:fill="auto"/>
            <w:noWrap/>
            <w:hideMark/>
          </w:tcPr>
          <w:p w14:paraId="0DC3862A" w14:textId="77777777" w:rsidR="00E83F66" w:rsidRPr="00772251" w:rsidRDefault="00E83F66" w:rsidP="0048591A">
            <w:pPr>
              <w:spacing w:before="60" w:after="60" w:line="240" w:lineRule="auto"/>
              <w:jc w:val="center"/>
              <w:rPr>
                <w:noProof/>
                <w:sz w:val="20"/>
              </w:rPr>
            </w:pPr>
            <w:r>
              <w:rPr>
                <w:noProof/>
                <w:sz w:val="20"/>
              </w:rPr>
              <w:t>848079</w:t>
            </w:r>
          </w:p>
        </w:tc>
        <w:tc>
          <w:tcPr>
            <w:tcW w:w="9923" w:type="dxa"/>
            <w:tcBorders>
              <w:top w:val="nil"/>
              <w:left w:val="nil"/>
              <w:bottom w:val="single" w:sz="4" w:space="0" w:color="auto"/>
              <w:right w:val="single" w:sz="4" w:space="0" w:color="auto"/>
            </w:tcBorders>
            <w:shd w:val="clear" w:color="auto" w:fill="auto"/>
            <w:noWrap/>
            <w:hideMark/>
          </w:tcPr>
          <w:p w14:paraId="20FEA41E"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63EAE8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F3670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5F71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FE38C0" w14:textId="77777777" w:rsidR="00E83F66" w:rsidRPr="00772251" w:rsidRDefault="00E83F66" w:rsidP="0048591A">
            <w:pPr>
              <w:spacing w:before="60" w:after="60" w:line="240" w:lineRule="auto"/>
              <w:jc w:val="center"/>
              <w:rPr>
                <w:noProof/>
                <w:sz w:val="20"/>
              </w:rPr>
            </w:pPr>
            <w:r>
              <w:rPr>
                <w:noProof/>
                <w:sz w:val="20"/>
              </w:rPr>
              <w:t>84861000</w:t>
            </w:r>
          </w:p>
        </w:tc>
        <w:tc>
          <w:tcPr>
            <w:tcW w:w="1086" w:type="dxa"/>
            <w:tcBorders>
              <w:top w:val="nil"/>
              <w:left w:val="nil"/>
              <w:bottom w:val="single" w:sz="4" w:space="0" w:color="auto"/>
              <w:right w:val="single" w:sz="4" w:space="0" w:color="auto"/>
            </w:tcBorders>
            <w:shd w:val="clear" w:color="auto" w:fill="auto"/>
            <w:noWrap/>
            <w:hideMark/>
          </w:tcPr>
          <w:p w14:paraId="0DD3E0D0" w14:textId="77777777" w:rsidR="00E83F66" w:rsidRPr="00772251" w:rsidRDefault="00E83F66" w:rsidP="0048591A">
            <w:pPr>
              <w:spacing w:before="60" w:after="60" w:line="240" w:lineRule="auto"/>
              <w:jc w:val="center"/>
              <w:rPr>
                <w:noProof/>
                <w:sz w:val="20"/>
              </w:rPr>
            </w:pPr>
            <w:r>
              <w:rPr>
                <w:noProof/>
                <w:sz w:val="20"/>
              </w:rPr>
              <w:t>848610</w:t>
            </w:r>
          </w:p>
        </w:tc>
        <w:tc>
          <w:tcPr>
            <w:tcW w:w="9923" w:type="dxa"/>
            <w:tcBorders>
              <w:top w:val="nil"/>
              <w:left w:val="nil"/>
              <w:bottom w:val="single" w:sz="4" w:space="0" w:color="auto"/>
              <w:right w:val="single" w:sz="4" w:space="0" w:color="auto"/>
            </w:tcBorders>
            <w:shd w:val="clear" w:color="auto" w:fill="auto"/>
            <w:noWrap/>
            <w:hideMark/>
          </w:tcPr>
          <w:p w14:paraId="146454D8" w14:textId="77777777" w:rsidR="00E83F66" w:rsidRPr="00772251" w:rsidRDefault="00E83F66" w:rsidP="0048591A">
            <w:pPr>
              <w:spacing w:before="60" w:after="60" w:line="240" w:lineRule="auto"/>
              <w:rPr>
                <w:noProof/>
                <w:sz w:val="20"/>
              </w:rPr>
            </w:pPr>
            <w:r>
              <w:rPr>
                <w:noProof/>
                <w:sz w:val="20"/>
              </w:rPr>
              <w:t>- Maskiner og apparater, der anvendes til fremstilling af halvlederstave og -skiver</w:t>
            </w:r>
          </w:p>
        </w:tc>
        <w:tc>
          <w:tcPr>
            <w:tcW w:w="1134" w:type="dxa"/>
            <w:tcBorders>
              <w:top w:val="nil"/>
              <w:left w:val="nil"/>
              <w:bottom w:val="single" w:sz="4" w:space="0" w:color="auto"/>
              <w:right w:val="single" w:sz="4" w:space="0" w:color="auto"/>
            </w:tcBorders>
            <w:shd w:val="clear" w:color="auto" w:fill="auto"/>
            <w:noWrap/>
            <w:vAlign w:val="center"/>
            <w:hideMark/>
          </w:tcPr>
          <w:p w14:paraId="6817AEA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94CB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455E3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9D9C50" w14:textId="77777777" w:rsidR="00E83F66" w:rsidRPr="00772251" w:rsidRDefault="00E83F66" w:rsidP="0048591A">
            <w:pPr>
              <w:spacing w:before="60" w:after="60" w:line="240" w:lineRule="auto"/>
              <w:jc w:val="center"/>
              <w:rPr>
                <w:noProof/>
                <w:sz w:val="20"/>
              </w:rPr>
            </w:pPr>
            <w:r>
              <w:rPr>
                <w:noProof/>
                <w:sz w:val="20"/>
              </w:rPr>
              <w:t>84862000</w:t>
            </w:r>
          </w:p>
        </w:tc>
        <w:tc>
          <w:tcPr>
            <w:tcW w:w="1086" w:type="dxa"/>
            <w:tcBorders>
              <w:top w:val="nil"/>
              <w:left w:val="nil"/>
              <w:bottom w:val="single" w:sz="4" w:space="0" w:color="auto"/>
              <w:right w:val="single" w:sz="4" w:space="0" w:color="auto"/>
            </w:tcBorders>
            <w:shd w:val="clear" w:color="auto" w:fill="auto"/>
            <w:noWrap/>
            <w:hideMark/>
          </w:tcPr>
          <w:p w14:paraId="0B8296E9" w14:textId="77777777" w:rsidR="00E83F66" w:rsidRPr="00772251" w:rsidRDefault="00E83F66" w:rsidP="0048591A">
            <w:pPr>
              <w:spacing w:before="60" w:after="60" w:line="240" w:lineRule="auto"/>
              <w:jc w:val="center"/>
              <w:rPr>
                <w:noProof/>
                <w:sz w:val="20"/>
              </w:rPr>
            </w:pPr>
            <w:r>
              <w:rPr>
                <w:noProof/>
                <w:sz w:val="20"/>
              </w:rPr>
              <w:t>848620</w:t>
            </w:r>
          </w:p>
        </w:tc>
        <w:tc>
          <w:tcPr>
            <w:tcW w:w="9923" w:type="dxa"/>
            <w:tcBorders>
              <w:top w:val="nil"/>
              <w:left w:val="nil"/>
              <w:bottom w:val="single" w:sz="4" w:space="0" w:color="auto"/>
              <w:right w:val="single" w:sz="4" w:space="0" w:color="auto"/>
            </w:tcBorders>
            <w:shd w:val="clear" w:color="auto" w:fill="auto"/>
            <w:noWrap/>
            <w:hideMark/>
          </w:tcPr>
          <w:p w14:paraId="2BE42736" w14:textId="77777777" w:rsidR="00E83F66" w:rsidRPr="00772251" w:rsidRDefault="00E83F66" w:rsidP="0048591A">
            <w:pPr>
              <w:spacing w:before="60" w:after="60" w:line="240" w:lineRule="auto"/>
              <w:rPr>
                <w:noProof/>
                <w:sz w:val="20"/>
              </w:rPr>
            </w:pPr>
            <w:r>
              <w:rPr>
                <w:noProof/>
                <w:sz w:val="20"/>
              </w:rPr>
              <w:t>- Maskiner og apparater, der anvendes til fremstilling af halvlederkomponenter og elektroniske integrerede kredsløb</w:t>
            </w:r>
          </w:p>
        </w:tc>
        <w:tc>
          <w:tcPr>
            <w:tcW w:w="1134" w:type="dxa"/>
            <w:tcBorders>
              <w:top w:val="nil"/>
              <w:left w:val="nil"/>
              <w:bottom w:val="single" w:sz="4" w:space="0" w:color="auto"/>
              <w:right w:val="single" w:sz="4" w:space="0" w:color="auto"/>
            </w:tcBorders>
            <w:shd w:val="clear" w:color="auto" w:fill="auto"/>
            <w:noWrap/>
            <w:vAlign w:val="center"/>
            <w:hideMark/>
          </w:tcPr>
          <w:p w14:paraId="6AC10F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87BC0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7A85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3C3F9F" w14:textId="77777777" w:rsidR="00E83F66" w:rsidRPr="00772251" w:rsidRDefault="00E83F66" w:rsidP="0048591A">
            <w:pPr>
              <w:spacing w:before="60" w:after="60" w:line="240" w:lineRule="auto"/>
              <w:jc w:val="center"/>
              <w:rPr>
                <w:noProof/>
                <w:sz w:val="20"/>
              </w:rPr>
            </w:pPr>
            <w:r>
              <w:rPr>
                <w:noProof/>
                <w:sz w:val="20"/>
              </w:rPr>
              <w:t>84863000</w:t>
            </w:r>
          </w:p>
        </w:tc>
        <w:tc>
          <w:tcPr>
            <w:tcW w:w="1086" w:type="dxa"/>
            <w:tcBorders>
              <w:top w:val="nil"/>
              <w:left w:val="nil"/>
              <w:bottom w:val="single" w:sz="4" w:space="0" w:color="auto"/>
              <w:right w:val="single" w:sz="4" w:space="0" w:color="auto"/>
            </w:tcBorders>
            <w:shd w:val="clear" w:color="auto" w:fill="auto"/>
            <w:noWrap/>
            <w:hideMark/>
          </w:tcPr>
          <w:p w14:paraId="5B616FEE" w14:textId="77777777" w:rsidR="00E83F66" w:rsidRPr="00772251" w:rsidRDefault="00E83F66" w:rsidP="0048591A">
            <w:pPr>
              <w:spacing w:before="60" w:after="60" w:line="240" w:lineRule="auto"/>
              <w:jc w:val="center"/>
              <w:rPr>
                <w:noProof/>
                <w:sz w:val="20"/>
              </w:rPr>
            </w:pPr>
            <w:r>
              <w:rPr>
                <w:noProof/>
                <w:sz w:val="20"/>
              </w:rPr>
              <w:t>848630</w:t>
            </w:r>
          </w:p>
        </w:tc>
        <w:tc>
          <w:tcPr>
            <w:tcW w:w="9923" w:type="dxa"/>
            <w:tcBorders>
              <w:top w:val="nil"/>
              <w:left w:val="nil"/>
              <w:bottom w:val="single" w:sz="4" w:space="0" w:color="auto"/>
              <w:right w:val="single" w:sz="4" w:space="0" w:color="auto"/>
            </w:tcBorders>
            <w:shd w:val="clear" w:color="auto" w:fill="auto"/>
            <w:noWrap/>
            <w:hideMark/>
          </w:tcPr>
          <w:p w14:paraId="440FEE01" w14:textId="77777777" w:rsidR="00E83F66" w:rsidRPr="00772251" w:rsidRDefault="00E83F66" w:rsidP="0048591A">
            <w:pPr>
              <w:spacing w:before="60" w:after="60" w:line="240" w:lineRule="auto"/>
              <w:rPr>
                <w:noProof/>
                <w:sz w:val="20"/>
              </w:rPr>
            </w:pPr>
            <w:r>
              <w:rPr>
                <w:noProof/>
                <w:sz w:val="20"/>
              </w:rPr>
              <w:t>- Maskiner og apparater, der anvendes til fremstilling af fladskærme</w:t>
            </w:r>
          </w:p>
        </w:tc>
        <w:tc>
          <w:tcPr>
            <w:tcW w:w="1134" w:type="dxa"/>
            <w:tcBorders>
              <w:top w:val="nil"/>
              <w:left w:val="nil"/>
              <w:bottom w:val="single" w:sz="4" w:space="0" w:color="auto"/>
              <w:right w:val="single" w:sz="4" w:space="0" w:color="auto"/>
            </w:tcBorders>
            <w:shd w:val="clear" w:color="auto" w:fill="auto"/>
            <w:noWrap/>
            <w:vAlign w:val="center"/>
            <w:hideMark/>
          </w:tcPr>
          <w:p w14:paraId="322A6F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02C6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6A5F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61F85E" w14:textId="77777777" w:rsidR="00E83F66" w:rsidRPr="00772251" w:rsidRDefault="00E83F66" w:rsidP="0048591A">
            <w:pPr>
              <w:spacing w:before="60" w:after="60" w:line="240" w:lineRule="auto"/>
              <w:jc w:val="center"/>
              <w:rPr>
                <w:noProof/>
                <w:sz w:val="20"/>
              </w:rPr>
            </w:pPr>
            <w:r>
              <w:rPr>
                <w:noProof/>
                <w:sz w:val="20"/>
              </w:rPr>
              <w:t>84864000</w:t>
            </w:r>
          </w:p>
        </w:tc>
        <w:tc>
          <w:tcPr>
            <w:tcW w:w="1086" w:type="dxa"/>
            <w:tcBorders>
              <w:top w:val="nil"/>
              <w:left w:val="nil"/>
              <w:bottom w:val="single" w:sz="4" w:space="0" w:color="auto"/>
              <w:right w:val="single" w:sz="4" w:space="0" w:color="auto"/>
            </w:tcBorders>
            <w:shd w:val="clear" w:color="auto" w:fill="auto"/>
            <w:noWrap/>
            <w:hideMark/>
          </w:tcPr>
          <w:p w14:paraId="168203F2" w14:textId="77777777" w:rsidR="00E83F66" w:rsidRPr="00772251" w:rsidRDefault="00E83F66" w:rsidP="0048591A">
            <w:pPr>
              <w:spacing w:before="60" w:after="60" w:line="240" w:lineRule="auto"/>
              <w:jc w:val="center"/>
              <w:rPr>
                <w:noProof/>
                <w:sz w:val="20"/>
              </w:rPr>
            </w:pPr>
            <w:r>
              <w:rPr>
                <w:noProof/>
                <w:sz w:val="20"/>
              </w:rPr>
              <w:t>848640</w:t>
            </w:r>
          </w:p>
        </w:tc>
        <w:tc>
          <w:tcPr>
            <w:tcW w:w="9923" w:type="dxa"/>
            <w:tcBorders>
              <w:top w:val="nil"/>
              <w:left w:val="nil"/>
              <w:bottom w:val="single" w:sz="4" w:space="0" w:color="auto"/>
              <w:right w:val="single" w:sz="4" w:space="0" w:color="auto"/>
            </w:tcBorders>
            <w:shd w:val="clear" w:color="auto" w:fill="auto"/>
            <w:noWrap/>
            <w:hideMark/>
          </w:tcPr>
          <w:p w14:paraId="14DE2492" w14:textId="77777777" w:rsidR="00E83F66" w:rsidRPr="00772251" w:rsidRDefault="00E83F66" w:rsidP="0048591A">
            <w:pPr>
              <w:spacing w:before="60" w:after="60" w:line="240" w:lineRule="auto"/>
              <w:rPr>
                <w:noProof/>
                <w:sz w:val="20"/>
              </w:rPr>
            </w:pPr>
            <w:r>
              <w:rPr>
                <w:noProof/>
                <w:sz w:val="20"/>
              </w:rPr>
              <w:t>- Maskiner og apparater som nævnt i bestemmelse 9 C til dette kapitel</w:t>
            </w:r>
          </w:p>
        </w:tc>
        <w:tc>
          <w:tcPr>
            <w:tcW w:w="1134" w:type="dxa"/>
            <w:tcBorders>
              <w:top w:val="nil"/>
              <w:left w:val="nil"/>
              <w:bottom w:val="single" w:sz="4" w:space="0" w:color="auto"/>
              <w:right w:val="single" w:sz="4" w:space="0" w:color="auto"/>
            </w:tcBorders>
            <w:shd w:val="clear" w:color="auto" w:fill="auto"/>
            <w:noWrap/>
            <w:vAlign w:val="center"/>
            <w:hideMark/>
          </w:tcPr>
          <w:p w14:paraId="292DBD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D41D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87283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E14F91" w14:textId="77777777" w:rsidR="00E83F66" w:rsidRPr="00772251" w:rsidRDefault="00E83F66" w:rsidP="0048591A">
            <w:pPr>
              <w:spacing w:before="60" w:after="60" w:line="240" w:lineRule="auto"/>
              <w:jc w:val="center"/>
              <w:rPr>
                <w:noProof/>
                <w:sz w:val="20"/>
              </w:rPr>
            </w:pPr>
            <w:r>
              <w:rPr>
                <w:noProof/>
                <w:sz w:val="20"/>
              </w:rPr>
              <w:t>84869000</w:t>
            </w:r>
          </w:p>
        </w:tc>
        <w:tc>
          <w:tcPr>
            <w:tcW w:w="1086" w:type="dxa"/>
            <w:tcBorders>
              <w:top w:val="nil"/>
              <w:left w:val="nil"/>
              <w:bottom w:val="single" w:sz="4" w:space="0" w:color="auto"/>
              <w:right w:val="single" w:sz="4" w:space="0" w:color="auto"/>
            </w:tcBorders>
            <w:shd w:val="clear" w:color="auto" w:fill="auto"/>
            <w:noWrap/>
            <w:hideMark/>
          </w:tcPr>
          <w:p w14:paraId="23B613E4" w14:textId="77777777" w:rsidR="00E83F66" w:rsidRPr="00772251" w:rsidRDefault="00E83F66" w:rsidP="0048591A">
            <w:pPr>
              <w:spacing w:before="60" w:after="60" w:line="240" w:lineRule="auto"/>
              <w:jc w:val="center"/>
              <w:rPr>
                <w:noProof/>
                <w:sz w:val="20"/>
              </w:rPr>
            </w:pPr>
            <w:r>
              <w:rPr>
                <w:noProof/>
                <w:sz w:val="20"/>
              </w:rPr>
              <w:t>848690</w:t>
            </w:r>
          </w:p>
        </w:tc>
        <w:tc>
          <w:tcPr>
            <w:tcW w:w="9923" w:type="dxa"/>
            <w:tcBorders>
              <w:top w:val="nil"/>
              <w:left w:val="nil"/>
              <w:bottom w:val="single" w:sz="4" w:space="0" w:color="auto"/>
              <w:right w:val="single" w:sz="4" w:space="0" w:color="auto"/>
            </w:tcBorders>
            <w:shd w:val="clear" w:color="auto" w:fill="auto"/>
            <w:noWrap/>
            <w:hideMark/>
          </w:tcPr>
          <w:p w14:paraId="1B25DDBC" w14:textId="77777777" w:rsidR="00E83F66" w:rsidRPr="00772251" w:rsidRDefault="00E83F66" w:rsidP="0048591A">
            <w:pPr>
              <w:spacing w:before="60" w:after="60" w:line="240" w:lineRule="auto"/>
              <w:rPr>
                <w:noProof/>
                <w:sz w:val="20"/>
              </w:rPr>
            </w:pPr>
            <w:r>
              <w:rPr>
                <w:noProof/>
                <w:sz w:val="20"/>
              </w:rPr>
              <w:t>- Dele og tilbehør</w:t>
            </w:r>
          </w:p>
        </w:tc>
        <w:tc>
          <w:tcPr>
            <w:tcW w:w="1134" w:type="dxa"/>
            <w:tcBorders>
              <w:top w:val="nil"/>
              <w:left w:val="nil"/>
              <w:bottom w:val="single" w:sz="4" w:space="0" w:color="auto"/>
              <w:right w:val="single" w:sz="4" w:space="0" w:color="auto"/>
            </w:tcBorders>
            <w:shd w:val="clear" w:color="auto" w:fill="auto"/>
            <w:noWrap/>
            <w:vAlign w:val="center"/>
            <w:hideMark/>
          </w:tcPr>
          <w:p w14:paraId="16B828D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03E5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765E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1F07AC" w14:textId="77777777" w:rsidR="00E83F66" w:rsidRPr="00772251" w:rsidRDefault="00E83F66" w:rsidP="0048591A">
            <w:pPr>
              <w:spacing w:before="60" w:after="60" w:line="240" w:lineRule="auto"/>
              <w:jc w:val="center"/>
              <w:rPr>
                <w:noProof/>
                <w:sz w:val="20"/>
              </w:rPr>
            </w:pPr>
            <w:r>
              <w:rPr>
                <w:noProof/>
                <w:sz w:val="20"/>
              </w:rPr>
              <w:t>85011000</w:t>
            </w:r>
          </w:p>
        </w:tc>
        <w:tc>
          <w:tcPr>
            <w:tcW w:w="1086" w:type="dxa"/>
            <w:tcBorders>
              <w:top w:val="nil"/>
              <w:left w:val="nil"/>
              <w:bottom w:val="single" w:sz="4" w:space="0" w:color="auto"/>
              <w:right w:val="single" w:sz="4" w:space="0" w:color="auto"/>
            </w:tcBorders>
            <w:shd w:val="clear" w:color="auto" w:fill="auto"/>
            <w:noWrap/>
            <w:hideMark/>
          </w:tcPr>
          <w:p w14:paraId="577619B7" w14:textId="77777777" w:rsidR="00E83F66" w:rsidRPr="00772251" w:rsidRDefault="00E83F66" w:rsidP="0048591A">
            <w:pPr>
              <w:spacing w:before="60" w:after="60" w:line="240" w:lineRule="auto"/>
              <w:jc w:val="center"/>
              <w:rPr>
                <w:noProof/>
                <w:sz w:val="20"/>
              </w:rPr>
            </w:pPr>
            <w:r>
              <w:rPr>
                <w:noProof/>
                <w:sz w:val="20"/>
              </w:rPr>
              <w:t>850110</w:t>
            </w:r>
          </w:p>
        </w:tc>
        <w:tc>
          <w:tcPr>
            <w:tcW w:w="9923" w:type="dxa"/>
            <w:tcBorders>
              <w:top w:val="nil"/>
              <w:left w:val="nil"/>
              <w:bottom w:val="single" w:sz="4" w:space="0" w:color="auto"/>
              <w:right w:val="single" w:sz="4" w:space="0" w:color="auto"/>
            </w:tcBorders>
            <w:shd w:val="clear" w:color="auto" w:fill="auto"/>
            <w:noWrap/>
            <w:hideMark/>
          </w:tcPr>
          <w:p w14:paraId="68C55F37" w14:textId="77777777" w:rsidR="00E83F66" w:rsidRPr="00772251" w:rsidRDefault="00E83F66" w:rsidP="0048591A">
            <w:pPr>
              <w:spacing w:before="60" w:after="60" w:line="240" w:lineRule="auto"/>
              <w:rPr>
                <w:noProof/>
                <w:sz w:val="20"/>
              </w:rPr>
            </w:pPr>
            <w:r>
              <w:rPr>
                <w:noProof/>
                <w:sz w:val="20"/>
              </w:rPr>
              <w:t>- Motorer med effekt 37,5 watt og derunder</w:t>
            </w:r>
          </w:p>
        </w:tc>
        <w:tc>
          <w:tcPr>
            <w:tcW w:w="1134" w:type="dxa"/>
            <w:tcBorders>
              <w:top w:val="nil"/>
              <w:left w:val="nil"/>
              <w:bottom w:val="single" w:sz="4" w:space="0" w:color="auto"/>
              <w:right w:val="single" w:sz="4" w:space="0" w:color="auto"/>
            </w:tcBorders>
            <w:shd w:val="clear" w:color="auto" w:fill="auto"/>
            <w:noWrap/>
            <w:vAlign w:val="center"/>
            <w:hideMark/>
          </w:tcPr>
          <w:p w14:paraId="76E2A3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B04C9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E0E75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2079C7" w14:textId="77777777" w:rsidR="00E83F66" w:rsidRPr="00772251" w:rsidRDefault="00E83F66" w:rsidP="0048591A">
            <w:pPr>
              <w:spacing w:before="60" w:after="60" w:line="240" w:lineRule="auto"/>
              <w:jc w:val="center"/>
              <w:rPr>
                <w:noProof/>
                <w:sz w:val="20"/>
              </w:rPr>
            </w:pPr>
            <w:r>
              <w:rPr>
                <w:noProof/>
                <w:sz w:val="20"/>
              </w:rPr>
              <w:t>85012000</w:t>
            </w:r>
          </w:p>
        </w:tc>
        <w:tc>
          <w:tcPr>
            <w:tcW w:w="1086" w:type="dxa"/>
            <w:tcBorders>
              <w:top w:val="nil"/>
              <w:left w:val="nil"/>
              <w:bottom w:val="single" w:sz="4" w:space="0" w:color="auto"/>
              <w:right w:val="single" w:sz="4" w:space="0" w:color="auto"/>
            </w:tcBorders>
            <w:shd w:val="clear" w:color="auto" w:fill="auto"/>
            <w:noWrap/>
            <w:hideMark/>
          </w:tcPr>
          <w:p w14:paraId="51EC98D0" w14:textId="77777777" w:rsidR="00E83F66" w:rsidRPr="00772251" w:rsidRDefault="00E83F66" w:rsidP="0048591A">
            <w:pPr>
              <w:spacing w:before="60" w:after="60" w:line="240" w:lineRule="auto"/>
              <w:jc w:val="center"/>
              <w:rPr>
                <w:noProof/>
                <w:sz w:val="20"/>
              </w:rPr>
            </w:pPr>
            <w:r>
              <w:rPr>
                <w:noProof/>
                <w:sz w:val="20"/>
              </w:rPr>
              <w:t>850120</w:t>
            </w:r>
          </w:p>
        </w:tc>
        <w:tc>
          <w:tcPr>
            <w:tcW w:w="9923" w:type="dxa"/>
            <w:tcBorders>
              <w:top w:val="nil"/>
              <w:left w:val="nil"/>
              <w:bottom w:val="single" w:sz="4" w:space="0" w:color="auto"/>
              <w:right w:val="single" w:sz="4" w:space="0" w:color="auto"/>
            </w:tcBorders>
            <w:shd w:val="clear" w:color="auto" w:fill="auto"/>
            <w:noWrap/>
            <w:hideMark/>
          </w:tcPr>
          <w:p w14:paraId="7CAF5560" w14:textId="77777777" w:rsidR="00E83F66" w:rsidRPr="00772251" w:rsidRDefault="00E83F66" w:rsidP="0048591A">
            <w:pPr>
              <w:spacing w:before="60" w:after="60" w:line="240" w:lineRule="auto"/>
              <w:rPr>
                <w:noProof/>
                <w:sz w:val="20"/>
              </w:rPr>
            </w:pPr>
            <w:r>
              <w:rPr>
                <w:noProof/>
                <w:sz w:val="20"/>
              </w:rPr>
              <w:t>- Universalmotorer med effekt over 37,5 watt</w:t>
            </w:r>
          </w:p>
        </w:tc>
        <w:tc>
          <w:tcPr>
            <w:tcW w:w="1134" w:type="dxa"/>
            <w:tcBorders>
              <w:top w:val="nil"/>
              <w:left w:val="nil"/>
              <w:bottom w:val="single" w:sz="4" w:space="0" w:color="auto"/>
              <w:right w:val="single" w:sz="4" w:space="0" w:color="auto"/>
            </w:tcBorders>
            <w:shd w:val="clear" w:color="auto" w:fill="auto"/>
            <w:noWrap/>
            <w:vAlign w:val="center"/>
            <w:hideMark/>
          </w:tcPr>
          <w:p w14:paraId="6D6B40B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9E2A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C52A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16CA85" w14:textId="77777777" w:rsidR="00E83F66" w:rsidRPr="00772251" w:rsidRDefault="00E83F66" w:rsidP="0048591A">
            <w:pPr>
              <w:spacing w:before="60" w:after="60" w:line="240" w:lineRule="auto"/>
              <w:jc w:val="center"/>
              <w:rPr>
                <w:noProof/>
                <w:sz w:val="20"/>
              </w:rPr>
            </w:pPr>
            <w:r>
              <w:rPr>
                <w:noProof/>
                <w:sz w:val="20"/>
              </w:rPr>
              <w:t>85013100</w:t>
            </w:r>
          </w:p>
        </w:tc>
        <w:tc>
          <w:tcPr>
            <w:tcW w:w="1086" w:type="dxa"/>
            <w:tcBorders>
              <w:top w:val="nil"/>
              <w:left w:val="nil"/>
              <w:bottom w:val="single" w:sz="4" w:space="0" w:color="auto"/>
              <w:right w:val="single" w:sz="4" w:space="0" w:color="auto"/>
            </w:tcBorders>
            <w:shd w:val="clear" w:color="auto" w:fill="auto"/>
            <w:noWrap/>
            <w:hideMark/>
          </w:tcPr>
          <w:p w14:paraId="54641DB7" w14:textId="77777777" w:rsidR="00E83F66" w:rsidRPr="00772251" w:rsidRDefault="00E83F66" w:rsidP="0048591A">
            <w:pPr>
              <w:spacing w:before="60" w:after="60" w:line="240" w:lineRule="auto"/>
              <w:jc w:val="center"/>
              <w:rPr>
                <w:noProof/>
                <w:sz w:val="20"/>
              </w:rPr>
            </w:pPr>
            <w:r>
              <w:rPr>
                <w:noProof/>
                <w:sz w:val="20"/>
              </w:rPr>
              <w:t>850131</w:t>
            </w:r>
          </w:p>
        </w:tc>
        <w:tc>
          <w:tcPr>
            <w:tcW w:w="9923" w:type="dxa"/>
            <w:tcBorders>
              <w:top w:val="nil"/>
              <w:left w:val="nil"/>
              <w:bottom w:val="single" w:sz="4" w:space="0" w:color="auto"/>
              <w:right w:val="single" w:sz="4" w:space="0" w:color="auto"/>
            </w:tcBorders>
            <w:shd w:val="clear" w:color="auto" w:fill="auto"/>
            <w:noWrap/>
            <w:hideMark/>
          </w:tcPr>
          <w:p w14:paraId="1FD4E7AC" w14:textId="77777777" w:rsidR="00E83F66" w:rsidRPr="00772251" w:rsidRDefault="00E83F66" w:rsidP="0048591A">
            <w:pPr>
              <w:spacing w:before="60" w:after="60" w:line="240" w:lineRule="auto"/>
              <w:rPr>
                <w:noProof/>
                <w:sz w:val="20"/>
              </w:rPr>
            </w:pPr>
            <w:r>
              <w:rPr>
                <w:noProof/>
                <w:sz w:val="20"/>
              </w:rPr>
              <w:t>-- Med effekt ikke over 750 W</w:t>
            </w:r>
          </w:p>
        </w:tc>
        <w:tc>
          <w:tcPr>
            <w:tcW w:w="1134" w:type="dxa"/>
            <w:tcBorders>
              <w:top w:val="nil"/>
              <w:left w:val="nil"/>
              <w:bottom w:val="single" w:sz="4" w:space="0" w:color="auto"/>
              <w:right w:val="single" w:sz="4" w:space="0" w:color="auto"/>
            </w:tcBorders>
            <w:shd w:val="clear" w:color="auto" w:fill="auto"/>
            <w:noWrap/>
            <w:vAlign w:val="center"/>
            <w:hideMark/>
          </w:tcPr>
          <w:p w14:paraId="45C8846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8D4CB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33B61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ECF991" w14:textId="77777777" w:rsidR="00E83F66" w:rsidRPr="00772251" w:rsidRDefault="00E83F66" w:rsidP="0048591A">
            <w:pPr>
              <w:spacing w:before="60" w:after="60" w:line="240" w:lineRule="auto"/>
              <w:jc w:val="center"/>
              <w:rPr>
                <w:noProof/>
                <w:sz w:val="20"/>
              </w:rPr>
            </w:pPr>
            <w:r>
              <w:rPr>
                <w:noProof/>
                <w:sz w:val="20"/>
              </w:rPr>
              <w:t>85013200</w:t>
            </w:r>
          </w:p>
        </w:tc>
        <w:tc>
          <w:tcPr>
            <w:tcW w:w="1086" w:type="dxa"/>
            <w:tcBorders>
              <w:top w:val="nil"/>
              <w:left w:val="nil"/>
              <w:bottom w:val="single" w:sz="4" w:space="0" w:color="auto"/>
              <w:right w:val="single" w:sz="4" w:space="0" w:color="auto"/>
            </w:tcBorders>
            <w:shd w:val="clear" w:color="auto" w:fill="auto"/>
            <w:noWrap/>
            <w:hideMark/>
          </w:tcPr>
          <w:p w14:paraId="432F0C83" w14:textId="77777777" w:rsidR="00E83F66" w:rsidRPr="00772251" w:rsidRDefault="00E83F66" w:rsidP="0048591A">
            <w:pPr>
              <w:spacing w:before="60" w:after="60" w:line="240" w:lineRule="auto"/>
              <w:jc w:val="center"/>
              <w:rPr>
                <w:noProof/>
                <w:sz w:val="20"/>
              </w:rPr>
            </w:pPr>
            <w:r>
              <w:rPr>
                <w:noProof/>
                <w:sz w:val="20"/>
              </w:rPr>
              <w:t>850132</w:t>
            </w:r>
          </w:p>
        </w:tc>
        <w:tc>
          <w:tcPr>
            <w:tcW w:w="9923" w:type="dxa"/>
            <w:tcBorders>
              <w:top w:val="nil"/>
              <w:left w:val="nil"/>
              <w:bottom w:val="single" w:sz="4" w:space="0" w:color="auto"/>
              <w:right w:val="single" w:sz="4" w:space="0" w:color="auto"/>
            </w:tcBorders>
            <w:shd w:val="clear" w:color="auto" w:fill="auto"/>
            <w:noWrap/>
            <w:hideMark/>
          </w:tcPr>
          <w:p w14:paraId="7EFFD973" w14:textId="77777777" w:rsidR="00E83F66" w:rsidRPr="00772251" w:rsidRDefault="00E83F66" w:rsidP="0048591A">
            <w:pPr>
              <w:spacing w:before="60" w:after="60" w:line="240" w:lineRule="auto"/>
              <w:rPr>
                <w:noProof/>
                <w:sz w:val="20"/>
              </w:rPr>
            </w:pPr>
            <w:r>
              <w:rPr>
                <w:noProof/>
                <w:sz w:val="20"/>
              </w:rPr>
              <w:t>-- Med effekt over 750 W, men ikke over 75 kW</w:t>
            </w:r>
          </w:p>
        </w:tc>
        <w:tc>
          <w:tcPr>
            <w:tcW w:w="1134" w:type="dxa"/>
            <w:tcBorders>
              <w:top w:val="nil"/>
              <w:left w:val="nil"/>
              <w:bottom w:val="single" w:sz="4" w:space="0" w:color="auto"/>
              <w:right w:val="single" w:sz="4" w:space="0" w:color="auto"/>
            </w:tcBorders>
            <w:shd w:val="clear" w:color="auto" w:fill="auto"/>
            <w:noWrap/>
            <w:vAlign w:val="center"/>
            <w:hideMark/>
          </w:tcPr>
          <w:p w14:paraId="3846052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40135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6C13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DD925B" w14:textId="77777777" w:rsidR="00E83F66" w:rsidRPr="00772251" w:rsidRDefault="00E83F66" w:rsidP="0098654B">
            <w:pPr>
              <w:pageBreakBefore/>
              <w:spacing w:before="60" w:after="60" w:line="240" w:lineRule="auto"/>
              <w:jc w:val="center"/>
              <w:rPr>
                <w:noProof/>
                <w:sz w:val="20"/>
              </w:rPr>
            </w:pPr>
            <w:r>
              <w:rPr>
                <w:noProof/>
                <w:sz w:val="20"/>
              </w:rPr>
              <w:t>85013300</w:t>
            </w:r>
          </w:p>
        </w:tc>
        <w:tc>
          <w:tcPr>
            <w:tcW w:w="1086" w:type="dxa"/>
            <w:tcBorders>
              <w:top w:val="nil"/>
              <w:left w:val="nil"/>
              <w:bottom w:val="single" w:sz="4" w:space="0" w:color="auto"/>
              <w:right w:val="single" w:sz="4" w:space="0" w:color="auto"/>
            </w:tcBorders>
            <w:shd w:val="clear" w:color="auto" w:fill="auto"/>
            <w:noWrap/>
            <w:hideMark/>
          </w:tcPr>
          <w:p w14:paraId="53448C84" w14:textId="77777777" w:rsidR="00E83F66" w:rsidRPr="00772251" w:rsidRDefault="00E83F66" w:rsidP="0048591A">
            <w:pPr>
              <w:spacing w:before="60" w:after="60" w:line="240" w:lineRule="auto"/>
              <w:jc w:val="center"/>
              <w:rPr>
                <w:noProof/>
                <w:sz w:val="20"/>
              </w:rPr>
            </w:pPr>
            <w:r>
              <w:rPr>
                <w:noProof/>
                <w:sz w:val="20"/>
              </w:rPr>
              <w:t>850133</w:t>
            </w:r>
          </w:p>
        </w:tc>
        <w:tc>
          <w:tcPr>
            <w:tcW w:w="9923" w:type="dxa"/>
            <w:tcBorders>
              <w:top w:val="nil"/>
              <w:left w:val="nil"/>
              <w:bottom w:val="single" w:sz="4" w:space="0" w:color="auto"/>
              <w:right w:val="single" w:sz="4" w:space="0" w:color="auto"/>
            </w:tcBorders>
            <w:shd w:val="clear" w:color="auto" w:fill="auto"/>
            <w:noWrap/>
            <w:hideMark/>
          </w:tcPr>
          <w:p w14:paraId="07CF8D88" w14:textId="77777777" w:rsidR="00E83F66" w:rsidRPr="00772251" w:rsidRDefault="00E83F66" w:rsidP="0048591A">
            <w:pPr>
              <w:spacing w:before="60" w:after="60" w:line="240" w:lineRule="auto"/>
              <w:rPr>
                <w:noProof/>
                <w:sz w:val="20"/>
              </w:rPr>
            </w:pPr>
            <w:r>
              <w:rPr>
                <w:noProof/>
                <w:sz w:val="20"/>
              </w:rPr>
              <w:t>-- Med effekt over 75 kW, men ikke over 375 kW</w:t>
            </w:r>
          </w:p>
        </w:tc>
        <w:tc>
          <w:tcPr>
            <w:tcW w:w="1134" w:type="dxa"/>
            <w:tcBorders>
              <w:top w:val="nil"/>
              <w:left w:val="nil"/>
              <w:bottom w:val="single" w:sz="4" w:space="0" w:color="auto"/>
              <w:right w:val="single" w:sz="4" w:space="0" w:color="auto"/>
            </w:tcBorders>
            <w:shd w:val="clear" w:color="auto" w:fill="auto"/>
            <w:noWrap/>
            <w:vAlign w:val="center"/>
            <w:hideMark/>
          </w:tcPr>
          <w:p w14:paraId="40754B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D50D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D641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275A12" w14:textId="77777777" w:rsidR="00E83F66" w:rsidRPr="00772251" w:rsidRDefault="00E83F66" w:rsidP="0048591A">
            <w:pPr>
              <w:spacing w:before="60" w:after="60" w:line="240" w:lineRule="auto"/>
              <w:jc w:val="center"/>
              <w:rPr>
                <w:noProof/>
                <w:sz w:val="20"/>
              </w:rPr>
            </w:pPr>
            <w:r>
              <w:rPr>
                <w:noProof/>
                <w:sz w:val="20"/>
              </w:rPr>
              <w:t>85013400</w:t>
            </w:r>
          </w:p>
        </w:tc>
        <w:tc>
          <w:tcPr>
            <w:tcW w:w="1086" w:type="dxa"/>
            <w:tcBorders>
              <w:top w:val="nil"/>
              <w:left w:val="nil"/>
              <w:bottom w:val="single" w:sz="4" w:space="0" w:color="auto"/>
              <w:right w:val="single" w:sz="4" w:space="0" w:color="auto"/>
            </w:tcBorders>
            <w:shd w:val="clear" w:color="auto" w:fill="auto"/>
            <w:noWrap/>
            <w:hideMark/>
          </w:tcPr>
          <w:p w14:paraId="67B7201B" w14:textId="77777777" w:rsidR="00E83F66" w:rsidRPr="00772251" w:rsidRDefault="00E83F66" w:rsidP="0048591A">
            <w:pPr>
              <w:spacing w:before="60" w:after="60" w:line="240" w:lineRule="auto"/>
              <w:jc w:val="center"/>
              <w:rPr>
                <w:noProof/>
                <w:sz w:val="20"/>
              </w:rPr>
            </w:pPr>
            <w:r>
              <w:rPr>
                <w:noProof/>
                <w:sz w:val="20"/>
              </w:rPr>
              <w:t>850134</w:t>
            </w:r>
          </w:p>
        </w:tc>
        <w:tc>
          <w:tcPr>
            <w:tcW w:w="9923" w:type="dxa"/>
            <w:tcBorders>
              <w:top w:val="nil"/>
              <w:left w:val="nil"/>
              <w:bottom w:val="single" w:sz="4" w:space="0" w:color="auto"/>
              <w:right w:val="single" w:sz="4" w:space="0" w:color="auto"/>
            </w:tcBorders>
            <w:shd w:val="clear" w:color="auto" w:fill="auto"/>
            <w:noWrap/>
            <w:hideMark/>
          </w:tcPr>
          <w:p w14:paraId="77579528" w14:textId="77777777" w:rsidR="00E83F66" w:rsidRPr="00772251" w:rsidRDefault="00E83F66" w:rsidP="0048591A">
            <w:pPr>
              <w:spacing w:before="60" w:after="60" w:line="240" w:lineRule="auto"/>
              <w:rPr>
                <w:noProof/>
                <w:sz w:val="20"/>
              </w:rPr>
            </w:pPr>
            <w:r>
              <w:rPr>
                <w:noProof/>
                <w:sz w:val="20"/>
              </w:rPr>
              <w:t>-- Med effekt over 375 kW</w:t>
            </w:r>
          </w:p>
        </w:tc>
        <w:tc>
          <w:tcPr>
            <w:tcW w:w="1134" w:type="dxa"/>
            <w:tcBorders>
              <w:top w:val="nil"/>
              <w:left w:val="nil"/>
              <w:bottom w:val="single" w:sz="4" w:space="0" w:color="auto"/>
              <w:right w:val="single" w:sz="4" w:space="0" w:color="auto"/>
            </w:tcBorders>
            <w:shd w:val="clear" w:color="auto" w:fill="auto"/>
            <w:noWrap/>
            <w:vAlign w:val="center"/>
            <w:hideMark/>
          </w:tcPr>
          <w:p w14:paraId="760208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01A9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B5EA3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A5A45E" w14:textId="77777777" w:rsidR="00E83F66" w:rsidRPr="00772251" w:rsidRDefault="00E83F66" w:rsidP="0048591A">
            <w:pPr>
              <w:spacing w:before="60" w:after="60" w:line="240" w:lineRule="auto"/>
              <w:jc w:val="center"/>
              <w:rPr>
                <w:noProof/>
                <w:sz w:val="20"/>
              </w:rPr>
            </w:pPr>
            <w:r>
              <w:rPr>
                <w:noProof/>
                <w:sz w:val="20"/>
              </w:rPr>
              <w:t>85014000</w:t>
            </w:r>
          </w:p>
        </w:tc>
        <w:tc>
          <w:tcPr>
            <w:tcW w:w="1086" w:type="dxa"/>
            <w:tcBorders>
              <w:top w:val="nil"/>
              <w:left w:val="nil"/>
              <w:bottom w:val="single" w:sz="4" w:space="0" w:color="auto"/>
              <w:right w:val="single" w:sz="4" w:space="0" w:color="auto"/>
            </w:tcBorders>
            <w:shd w:val="clear" w:color="auto" w:fill="auto"/>
            <w:noWrap/>
            <w:hideMark/>
          </w:tcPr>
          <w:p w14:paraId="189F6B6A" w14:textId="77777777" w:rsidR="00E83F66" w:rsidRPr="00772251" w:rsidRDefault="00E83F66" w:rsidP="0048591A">
            <w:pPr>
              <w:spacing w:before="60" w:after="60" w:line="240" w:lineRule="auto"/>
              <w:jc w:val="center"/>
              <w:rPr>
                <w:noProof/>
                <w:sz w:val="20"/>
              </w:rPr>
            </w:pPr>
            <w:r>
              <w:rPr>
                <w:noProof/>
                <w:sz w:val="20"/>
              </w:rPr>
              <w:t>850140</w:t>
            </w:r>
          </w:p>
        </w:tc>
        <w:tc>
          <w:tcPr>
            <w:tcW w:w="9923" w:type="dxa"/>
            <w:tcBorders>
              <w:top w:val="nil"/>
              <w:left w:val="nil"/>
              <w:bottom w:val="single" w:sz="4" w:space="0" w:color="auto"/>
              <w:right w:val="single" w:sz="4" w:space="0" w:color="auto"/>
            </w:tcBorders>
            <w:shd w:val="clear" w:color="auto" w:fill="auto"/>
            <w:noWrap/>
            <w:hideMark/>
          </w:tcPr>
          <w:p w14:paraId="36E87D00" w14:textId="48604C0D" w:rsidR="00E83F66" w:rsidRPr="00772251" w:rsidRDefault="00E83F66" w:rsidP="00BD1469">
            <w:pPr>
              <w:spacing w:before="60" w:after="60" w:line="240" w:lineRule="auto"/>
              <w:rPr>
                <w:noProof/>
                <w:sz w:val="20"/>
              </w:rPr>
            </w:pPr>
            <w:r>
              <w:rPr>
                <w:noProof/>
                <w:sz w:val="20"/>
              </w:rPr>
              <w:t>- Andre enfasede vekselstrømsmotorer</w:t>
            </w:r>
          </w:p>
        </w:tc>
        <w:tc>
          <w:tcPr>
            <w:tcW w:w="1134" w:type="dxa"/>
            <w:tcBorders>
              <w:top w:val="nil"/>
              <w:left w:val="nil"/>
              <w:bottom w:val="single" w:sz="4" w:space="0" w:color="auto"/>
              <w:right w:val="single" w:sz="4" w:space="0" w:color="auto"/>
            </w:tcBorders>
            <w:shd w:val="clear" w:color="auto" w:fill="auto"/>
            <w:noWrap/>
            <w:vAlign w:val="center"/>
            <w:hideMark/>
          </w:tcPr>
          <w:p w14:paraId="10104B6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28B5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13DAC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E738E9" w14:textId="77777777" w:rsidR="00E83F66" w:rsidRPr="00772251" w:rsidRDefault="00E83F66" w:rsidP="0048591A">
            <w:pPr>
              <w:spacing w:before="60" w:after="60" w:line="240" w:lineRule="auto"/>
              <w:jc w:val="center"/>
              <w:rPr>
                <w:noProof/>
                <w:sz w:val="20"/>
              </w:rPr>
            </w:pPr>
            <w:r>
              <w:rPr>
                <w:noProof/>
                <w:sz w:val="20"/>
              </w:rPr>
              <w:t>85015100</w:t>
            </w:r>
          </w:p>
        </w:tc>
        <w:tc>
          <w:tcPr>
            <w:tcW w:w="1086" w:type="dxa"/>
            <w:tcBorders>
              <w:top w:val="nil"/>
              <w:left w:val="nil"/>
              <w:bottom w:val="single" w:sz="4" w:space="0" w:color="auto"/>
              <w:right w:val="single" w:sz="4" w:space="0" w:color="auto"/>
            </w:tcBorders>
            <w:shd w:val="clear" w:color="auto" w:fill="auto"/>
            <w:noWrap/>
            <w:hideMark/>
          </w:tcPr>
          <w:p w14:paraId="2A7F494B" w14:textId="77777777" w:rsidR="00E83F66" w:rsidRPr="00772251" w:rsidRDefault="00E83F66" w:rsidP="0048591A">
            <w:pPr>
              <w:spacing w:before="60" w:after="60" w:line="240" w:lineRule="auto"/>
              <w:jc w:val="center"/>
              <w:rPr>
                <w:noProof/>
                <w:sz w:val="20"/>
              </w:rPr>
            </w:pPr>
            <w:r>
              <w:rPr>
                <w:noProof/>
                <w:sz w:val="20"/>
              </w:rPr>
              <w:t>850151</w:t>
            </w:r>
          </w:p>
        </w:tc>
        <w:tc>
          <w:tcPr>
            <w:tcW w:w="9923" w:type="dxa"/>
            <w:tcBorders>
              <w:top w:val="nil"/>
              <w:left w:val="nil"/>
              <w:bottom w:val="single" w:sz="4" w:space="0" w:color="auto"/>
              <w:right w:val="single" w:sz="4" w:space="0" w:color="auto"/>
            </w:tcBorders>
            <w:shd w:val="clear" w:color="auto" w:fill="auto"/>
            <w:noWrap/>
            <w:hideMark/>
          </w:tcPr>
          <w:p w14:paraId="702B8574" w14:textId="77777777" w:rsidR="00E83F66" w:rsidRPr="00772251" w:rsidRDefault="00E83F66" w:rsidP="0048591A">
            <w:pPr>
              <w:spacing w:before="60" w:after="60" w:line="240" w:lineRule="auto"/>
              <w:rPr>
                <w:noProof/>
                <w:sz w:val="20"/>
              </w:rPr>
            </w:pPr>
            <w:r>
              <w:rPr>
                <w:noProof/>
                <w:sz w:val="20"/>
              </w:rPr>
              <w:t>-- Med effekt ikke over 750 W</w:t>
            </w:r>
          </w:p>
        </w:tc>
        <w:tc>
          <w:tcPr>
            <w:tcW w:w="1134" w:type="dxa"/>
            <w:tcBorders>
              <w:top w:val="nil"/>
              <w:left w:val="nil"/>
              <w:bottom w:val="single" w:sz="4" w:space="0" w:color="auto"/>
              <w:right w:val="single" w:sz="4" w:space="0" w:color="auto"/>
            </w:tcBorders>
            <w:shd w:val="clear" w:color="auto" w:fill="auto"/>
            <w:noWrap/>
            <w:vAlign w:val="center"/>
            <w:hideMark/>
          </w:tcPr>
          <w:p w14:paraId="50ABB0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A76D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F80FE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BD853A" w14:textId="77777777" w:rsidR="00E83F66" w:rsidRPr="00772251" w:rsidRDefault="00E83F66" w:rsidP="0048591A">
            <w:pPr>
              <w:spacing w:before="60" w:after="60" w:line="240" w:lineRule="auto"/>
              <w:jc w:val="center"/>
              <w:rPr>
                <w:noProof/>
                <w:sz w:val="20"/>
              </w:rPr>
            </w:pPr>
            <w:r>
              <w:rPr>
                <w:noProof/>
                <w:sz w:val="20"/>
              </w:rPr>
              <w:t>85015200</w:t>
            </w:r>
          </w:p>
        </w:tc>
        <w:tc>
          <w:tcPr>
            <w:tcW w:w="1086" w:type="dxa"/>
            <w:tcBorders>
              <w:top w:val="nil"/>
              <w:left w:val="nil"/>
              <w:bottom w:val="single" w:sz="4" w:space="0" w:color="auto"/>
              <w:right w:val="single" w:sz="4" w:space="0" w:color="auto"/>
            </w:tcBorders>
            <w:shd w:val="clear" w:color="auto" w:fill="auto"/>
            <w:noWrap/>
            <w:hideMark/>
          </w:tcPr>
          <w:p w14:paraId="00ACAFA2" w14:textId="77777777" w:rsidR="00E83F66" w:rsidRPr="00772251" w:rsidRDefault="00E83F66" w:rsidP="0048591A">
            <w:pPr>
              <w:spacing w:before="60" w:after="60" w:line="240" w:lineRule="auto"/>
              <w:jc w:val="center"/>
              <w:rPr>
                <w:noProof/>
                <w:sz w:val="20"/>
              </w:rPr>
            </w:pPr>
            <w:r>
              <w:rPr>
                <w:noProof/>
                <w:sz w:val="20"/>
              </w:rPr>
              <w:t>850152</w:t>
            </w:r>
          </w:p>
        </w:tc>
        <w:tc>
          <w:tcPr>
            <w:tcW w:w="9923" w:type="dxa"/>
            <w:tcBorders>
              <w:top w:val="nil"/>
              <w:left w:val="nil"/>
              <w:bottom w:val="single" w:sz="4" w:space="0" w:color="auto"/>
              <w:right w:val="single" w:sz="4" w:space="0" w:color="auto"/>
            </w:tcBorders>
            <w:shd w:val="clear" w:color="auto" w:fill="auto"/>
            <w:noWrap/>
            <w:hideMark/>
          </w:tcPr>
          <w:p w14:paraId="7BDA77BF" w14:textId="77777777" w:rsidR="00E83F66" w:rsidRPr="00772251" w:rsidRDefault="00E83F66" w:rsidP="0048591A">
            <w:pPr>
              <w:spacing w:before="60" w:after="60" w:line="240" w:lineRule="auto"/>
              <w:rPr>
                <w:noProof/>
                <w:sz w:val="20"/>
              </w:rPr>
            </w:pPr>
            <w:r>
              <w:rPr>
                <w:noProof/>
                <w:sz w:val="20"/>
              </w:rPr>
              <w:t>-- Med effekt over 750 W, men ikke over 75 kW</w:t>
            </w:r>
          </w:p>
        </w:tc>
        <w:tc>
          <w:tcPr>
            <w:tcW w:w="1134" w:type="dxa"/>
            <w:tcBorders>
              <w:top w:val="nil"/>
              <w:left w:val="nil"/>
              <w:bottom w:val="single" w:sz="4" w:space="0" w:color="auto"/>
              <w:right w:val="single" w:sz="4" w:space="0" w:color="auto"/>
            </w:tcBorders>
            <w:shd w:val="clear" w:color="auto" w:fill="auto"/>
            <w:noWrap/>
            <w:vAlign w:val="center"/>
            <w:hideMark/>
          </w:tcPr>
          <w:p w14:paraId="0730C6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3972D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9623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87E551" w14:textId="77777777" w:rsidR="00E83F66" w:rsidRPr="00772251" w:rsidRDefault="00E83F66" w:rsidP="0048591A">
            <w:pPr>
              <w:spacing w:before="60" w:after="60" w:line="240" w:lineRule="auto"/>
              <w:jc w:val="center"/>
              <w:rPr>
                <w:noProof/>
                <w:sz w:val="20"/>
              </w:rPr>
            </w:pPr>
            <w:r>
              <w:rPr>
                <w:noProof/>
                <w:sz w:val="20"/>
              </w:rPr>
              <w:t>85015300</w:t>
            </w:r>
          </w:p>
        </w:tc>
        <w:tc>
          <w:tcPr>
            <w:tcW w:w="1086" w:type="dxa"/>
            <w:tcBorders>
              <w:top w:val="nil"/>
              <w:left w:val="nil"/>
              <w:bottom w:val="single" w:sz="4" w:space="0" w:color="auto"/>
              <w:right w:val="single" w:sz="4" w:space="0" w:color="auto"/>
            </w:tcBorders>
            <w:shd w:val="clear" w:color="auto" w:fill="auto"/>
            <w:noWrap/>
            <w:hideMark/>
          </w:tcPr>
          <w:p w14:paraId="727535AE" w14:textId="77777777" w:rsidR="00E83F66" w:rsidRPr="00772251" w:rsidRDefault="00E83F66" w:rsidP="0048591A">
            <w:pPr>
              <w:spacing w:before="60" w:after="60" w:line="240" w:lineRule="auto"/>
              <w:jc w:val="center"/>
              <w:rPr>
                <w:noProof/>
                <w:sz w:val="20"/>
              </w:rPr>
            </w:pPr>
            <w:r>
              <w:rPr>
                <w:noProof/>
                <w:sz w:val="20"/>
              </w:rPr>
              <w:t>850153</w:t>
            </w:r>
          </w:p>
        </w:tc>
        <w:tc>
          <w:tcPr>
            <w:tcW w:w="9923" w:type="dxa"/>
            <w:tcBorders>
              <w:top w:val="nil"/>
              <w:left w:val="nil"/>
              <w:bottom w:val="single" w:sz="4" w:space="0" w:color="auto"/>
              <w:right w:val="single" w:sz="4" w:space="0" w:color="auto"/>
            </w:tcBorders>
            <w:shd w:val="clear" w:color="auto" w:fill="auto"/>
            <w:noWrap/>
            <w:hideMark/>
          </w:tcPr>
          <w:p w14:paraId="15994B93" w14:textId="77777777" w:rsidR="00E83F66" w:rsidRPr="00772251" w:rsidRDefault="00E83F66" w:rsidP="0048591A">
            <w:pPr>
              <w:spacing w:before="60" w:after="60" w:line="240" w:lineRule="auto"/>
              <w:rPr>
                <w:noProof/>
                <w:sz w:val="20"/>
              </w:rPr>
            </w:pPr>
            <w:r>
              <w:rPr>
                <w:noProof/>
                <w:sz w:val="20"/>
              </w:rPr>
              <w:t>-- Med effekt over 75 kW</w:t>
            </w:r>
          </w:p>
        </w:tc>
        <w:tc>
          <w:tcPr>
            <w:tcW w:w="1134" w:type="dxa"/>
            <w:tcBorders>
              <w:top w:val="nil"/>
              <w:left w:val="nil"/>
              <w:bottom w:val="single" w:sz="4" w:space="0" w:color="auto"/>
              <w:right w:val="single" w:sz="4" w:space="0" w:color="auto"/>
            </w:tcBorders>
            <w:shd w:val="clear" w:color="auto" w:fill="auto"/>
            <w:noWrap/>
            <w:vAlign w:val="center"/>
            <w:hideMark/>
          </w:tcPr>
          <w:p w14:paraId="34F507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2E26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55045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E1E9E7" w14:textId="77777777" w:rsidR="00E83F66" w:rsidRPr="00772251" w:rsidRDefault="00E83F66" w:rsidP="0048591A">
            <w:pPr>
              <w:spacing w:before="60" w:after="60" w:line="240" w:lineRule="auto"/>
              <w:jc w:val="center"/>
              <w:rPr>
                <w:noProof/>
                <w:sz w:val="20"/>
              </w:rPr>
            </w:pPr>
            <w:r>
              <w:rPr>
                <w:noProof/>
                <w:sz w:val="20"/>
              </w:rPr>
              <w:t>85016100</w:t>
            </w:r>
          </w:p>
        </w:tc>
        <w:tc>
          <w:tcPr>
            <w:tcW w:w="1086" w:type="dxa"/>
            <w:tcBorders>
              <w:top w:val="nil"/>
              <w:left w:val="nil"/>
              <w:bottom w:val="single" w:sz="4" w:space="0" w:color="auto"/>
              <w:right w:val="single" w:sz="4" w:space="0" w:color="auto"/>
            </w:tcBorders>
            <w:shd w:val="clear" w:color="auto" w:fill="auto"/>
            <w:noWrap/>
            <w:hideMark/>
          </w:tcPr>
          <w:p w14:paraId="67D6F38C" w14:textId="77777777" w:rsidR="00E83F66" w:rsidRPr="00772251" w:rsidRDefault="00E83F66" w:rsidP="0048591A">
            <w:pPr>
              <w:spacing w:before="60" w:after="60" w:line="240" w:lineRule="auto"/>
              <w:jc w:val="center"/>
              <w:rPr>
                <w:noProof/>
                <w:sz w:val="20"/>
              </w:rPr>
            </w:pPr>
            <w:r>
              <w:rPr>
                <w:noProof/>
                <w:sz w:val="20"/>
              </w:rPr>
              <w:t>850161</w:t>
            </w:r>
          </w:p>
        </w:tc>
        <w:tc>
          <w:tcPr>
            <w:tcW w:w="9923" w:type="dxa"/>
            <w:tcBorders>
              <w:top w:val="nil"/>
              <w:left w:val="nil"/>
              <w:bottom w:val="single" w:sz="4" w:space="0" w:color="auto"/>
              <w:right w:val="single" w:sz="4" w:space="0" w:color="auto"/>
            </w:tcBorders>
            <w:shd w:val="clear" w:color="auto" w:fill="auto"/>
            <w:noWrap/>
            <w:hideMark/>
          </w:tcPr>
          <w:p w14:paraId="3C4A22C8" w14:textId="77777777" w:rsidR="00E83F66" w:rsidRPr="00772251" w:rsidRDefault="00E83F66" w:rsidP="0048591A">
            <w:pPr>
              <w:spacing w:before="60" w:after="60" w:line="240" w:lineRule="auto"/>
              <w:rPr>
                <w:noProof/>
                <w:sz w:val="20"/>
              </w:rPr>
            </w:pPr>
            <w:r>
              <w:rPr>
                <w:noProof/>
                <w:sz w:val="20"/>
              </w:rPr>
              <w:t>-- Med effekt 75 kVA og derunder</w:t>
            </w:r>
          </w:p>
        </w:tc>
        <w:tc>
          <w:tcPr>
            <w:tcW w:w="1134" w:type="dxa"/>
            <w:tcBorders>
              <w:top w:val="nil"/>
              <w:left w:val="nil"/>
              <w:bottom w:val="single" w:sz="4" w:space="0" w:color="auto"/>
              <w:right w:val="single" w:sz="4" w:space="0" w:color="auto"/>
            </w:tcBorders>
            <w:shd w:val="clear" w:color="auto" w:fill="auto"/>
            <w:noWrap/>
            <w:vAlign w:val="center"/>
            <w:hideMark/>
          </w:tcPr>
          <w:p w14:paraId="0325177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011A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14379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93601A" w14:textId="77777777" w:rsidR="00E83F66" w:rsidRPr="00772251" w:rsidRDefault="00E83F66" w:rsidP="0048591A">
            <w:pPr>
              <w:spacing w:before="60" w:after="60" w:line="240" w:lineRule="auto"/>
              <w:jc w:val="center"/>
              <w:rPr>
                <w:noProof/>
                <w:sz w:val="20"/>
              </w:rPr>
            </w:pPr>
            <w:r>
              <w:rPr>
                <w:noProof/>
                <w:sz w:val="20"/>
              </w:rPr>
              <w:t>85016200</w:t>
            </w:r>
          </w:p>
        </w:tc>
        <w:tc>
          <w:tcPr>
            <w:tcW w:w="1086" w:type="dxa"/>
            <w:tcBorders>
              <w:top w:val="nil"/>
              <w:left w:val="nil"/>
              <w:bottom w:val="single" w:sz="4" w:space="0" w:color="auto"/>
              <w:right w:val="single" w:sz="4" w:space="0" w:color="auto"/>
            </w:tcBorders>
            <w:shd w:val="clear" w:color="auto" w:fill="auto"/>
            <w:noWrap/>
            <w:hideMark/>
          </w:tcPr>
          <w:p w14:paraId="1ADACCFE" w14:textId="77777777" w:rsidR="00E83F66" w:rsidRPr="00772251" w:rsidRDefault="00E83F66" w:rsidP="0048591A">
            <w:pPr>
              <w:spacing w:before="60" w:after="60" w:line="240" w:lineRule="auto"/>
              <w:jc w:val="center"/>
              <w:rPr>
                <w:noProof/>
                <w:sz w:val="20"/>
              </w:rPr>
            </w:pPr>
            <w:r>
              <w:rPr>
                <w:noProof/>
                <w:sz w:val="20"/>
              </w:rPr>
              <w:t>850162</w:t>
            </w:r>
          </w:p>
        </w:tc>
        <w:tc>
          <w:tcPr>
            <w:tcW w:w="9923" w:type="dxa"/>
            <w:tcBorders>
              <w:top w:val="nil"/>
              <w:left w:val="nil"/>
              <w:bottom w:val="single" w:sz="4" w:space="0" w:color="auto"/>
              <w:right w:val="single" w:sz="4" w:space="0" w:color="auto"/>
            </w:tcBorders>
            <w:shd w:val="clear" w:color="auto" w:fill="auto"/>
            <w:noWrap/>
            <w:hideMark/>
          </w:tcPr>
          <w:p w14:paraId="56F6F660" w14:textId="77777777" w:rsidR="00E83F66" w:rsidRPr="00772251" w:rsidRDefault="00E83F66" w:rsidP="0048591A">
            <w:pPr>
              <w:spacing w:before="60" w:after="60" w:line="240" w:lineRule="auto"/>
              <w:rPr>
                <w:noProof/>
                <w:sz w:val="20"/>
              </w:rPr>
            </w:pPr>
            <w:r>
              <w:rPr>
                <w:noProof/>
                <w:sz w:val="20"/>
              </w:rPr>
              <w:t>-- Med effekt over 75 kVA, men ikke over 375 kVA</w:t>
            </w:r>
          </w:p>
        </w:tc>
        <w:tc>
          <w:tcPr>
            <w:tcW w:w="1134" w:type="dxa"/>
            <w:tcBorders>
              <w:top w:val="nil"/>
              <w:left w:val="nil"/>
              <w:bottom w:val="single" w:sz="4" w:space="0" w:color="auto"/>
              <w:right w:val="single" w:sz="4" w:space="0" w:color="auto"/>
            </w:tcBorders>
            <w:shd w:val="clear" w:color="auto" w:fill="auto"/>
            <w:noWrap/>
            <w:vAlign w:val="center"/>
            <w:hideMark/>
          </w:tcPr>
          <w:p w14:paraId="5B56B35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2BE59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0ECD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A54BE3" w14:textId="77777777" w:rsidR="00E83F66" w:rsidRPr="00772251" w:rsidRDefault="00E83F66" w:rsidP="0048591A">
            <w:pPr>
              <w:spacing w:before="60" w:after="60" w:line="240" w:lineRule="auto"/>
              <w:jc w:val="center"/>
              <w:rPr>
                <w:noProof/>
                <w:sz w:val="20"/>
              </w:rPr>
            </w:pPr>
            <w:r>
              <w:rPr>
                <w:noProof/>
                <w:sz w:val="20"/>
              </w:rPr>
              <w:t>85016300</w:t>
            </w:r>
          </w:p>
        </w:tc>
        <w:tc>
          <w:tcPr>
            <w:tcW w:w="1086" w:type="dxa"/>
            <w:tcBorders>
              <w:top w:val="nil"/>
              <w:left w:val="nil"/>
              <w:bottom w:val="single" w:sz="4" w:space="0" w:color="auto"/>
              <w:right w:val="single" w:sz="4" w:space="0" w:color="auto"/>
            </w:tcBorders>
            <w:shd w:val="clear" w:color="auto" w:fill="auto"/>
            <w:noWrap/>
            <w:hideMark/>
          </w:tcPr>
          <w:p w14:paraId="695D077F" w14:textId="77777777" w:rsidR="00E83F66" w:rsidRPr="00772251" w:rsidRDefault="00E83F66" w:rsidP="0048591A">
            <w:pPr>
              <w:spacing w:before="60" w:after="60" w:line="240" w:lineRule="auto"/>
              <w:jc w:val="center"/>
              <w:rPr>
                <w:noProof/>
                <w:sz w:val="20"/>
              </w:rPr>
            </w:pPr>
            <w:r>
              <w:rPr>
                <w:noProof/>
                <w:sz w:val="20"/>
              </w:rPr>
              <w:t>850163</w:t>
            </w:r>
          </w:p>
        </w:tc>
        <w:tc>
          <w:tcPr>
            <w:tcW w:w="9923" w:type="dxa"/>
            <w:tcBorders>
              <w:top w:val="nil"/>
              <w:left w:val="nil"/>
              <w:bottom w:val="single" w:sz="4" w:space="0" w:color="auto"/>
              <w:right w:val="single" w:sz="4" w:space="0" w:color="auto"/>
            </w:tcBorders>
            <w:shd w:val="clear" w:color="auto" w:fill="auto"/>
            <w:noWrap/>
            <w:hideMark/>
          </w:tcPr>
          <w:p w14:paraId="30F590A5" w14:textId="77777777" w:rsidR="00E83F66" w:rsidRPr="00772251" w:rsidRDefault="00E83F66" w:rsidP="0048591A">
            <w:pPr>
              <w:spacing w:before="60" w:after="60" w:line="240" w:lineRule="auto"/>
              <w:rPr>
                <w:noProof/>
                <w:sz w:val="20"/>
              </w:rPr>
            </w:pPr>
            <w:r>
              <w:rPr>
                <w:noProof/>
                <w:sz w:val="20"/>
              </w:rPr>
              <w:t>-- Med effekt over 375 kVA, men ikke over 750 kVA</w:t>
            </w:r>
          </w:p>
        </w:tc>
        <w:tc>
          <w:tcPr>
            <w:tcW w:w="1134" w:type="dxa"/>
            <w:tcBorders>
              <w:top w:val="nil"/>
              <w:left w:val="nil"/>
              <w:bottom w:val="single" w:sz="4" w:space="0" w:color="auto"/>
              <w:right w:val="single" w:sz="4" w:space="0" w:color="auto"/>
            </w:tcBorders>
            <w:shd w:val="clear" w:color="auto" w:fill="auto"/>
            <w:noWrap/>
            <w:vAlign w:val="center"/>
            <w:hideMark/>
          </w:tcPr>
          <w:p w14:paraId="57BAC6E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6E93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972D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DB5071" w14:textId="77777777" w:rsidR="00E83F66" w:rsidRPr="00772251" w:rsidRDefault="00E83F66" w:rsidP="0048591A">
            <w:pPr>
              <w:spacing w:before="60" w:after="60" w:line="240" w:lineRule="auto"/>
              <w:jc w:val="center"/>
              <w:rPr>
                <w:noProof/>
                <w:sz w:val="20"/>
              </w:rPr>
            </w:pPr>
            <w:r>
              <w:rPr>
                <w:noProof/>
                <w:sz w:val="20"/>
              </w:rPr>
              <w:t>85016400</w:t>
            </w:r>
          </w:p>
        </w:tc>
        <w:tc>
          <w:tcPr>
            <w:tcW w:w="1086" w:type="dxa"/>
            <w:tcBorders>
              <w:top w:val="nil"/>
              <w:left w:val="nil"/>
              <w:bottom w:val="single" w:sz="4" w:space="0" w:color="auto"/>
              <w:right w:val="single" w:sz="4" w:space="0" w:color="auto"/>
            </w:tcBorders>
            <w:shd w:val="clear" w:color="auto" w:fill="auto"/>
            <w:noWrap/>
            <w:hideMark/>
          </w:tcPr>
          <w:p w14:paraId="16A9D7EB" w14:textId="77777777" w:rsidR="00E83F66" w:rsidRPr="00772251" w:rsidRDefault="00E83F66" w:rsidP="0048591A">
            <w:pPr>
              <w:spacing w:before="60" w:after="60" w:line="240" w:lineRule="auto"/>
              <w:jc w:val="center"/>
              <w:rPr>
                <w:noProof/>
                <w:sz w:val="20"/>
              </w:rPr>
            </w:pPr>
            <w:r>
              <w:rPr>
                <w:noProof/>
                <w:sz w:val="20"/>
              </w:rPr>
              <w:t>850164</w:t>
            </w:r>
          </w:p>
        </w:tc>
        <w:tc>
          <w:tcPr>
            <w:tcW w:w="9923" w:type="dxa"/>
            <w:tcBorders>
              <w:top w:val="nil"/>
              <w:left w:val="nil"/>
              <w:bottom w:val="single" w:sz="4" w:space="0" w:color="auto"/>
              <w:right w:val="single" w:sz="4" w:space="0" w:color="auto"/>
            </w:tcBorders>
            <w:shd w:val="clear" w:color="auto" w:fill="auto"/>
            <w:noWrap/>
            <w:hideMark/>
          </w:tcPr>
          <w:p w14:paraId="0CCD162F" w14:textId="77777777" w:rsidR="00E83F66" w:rsidRPr="00772251" w:rsidRDefault="00E83F66" w:rsidP="0048591A">
            <w:pPr>
              <w:spacing w:before="60" w:after="60" w:line="240" w:lineRule="auto"/>
              <w:rPr>
                <w:noProof/>
                <w:sz w:val="20"/>
              </w:rPr>
            </w:pPr>
            <w:r>
              <w:rPr>
                <w:noProof/>
                <w:sz w:val="20"/>
              </w:rPr>
              <w:t>-- Med effekt over 750 kVA</w:t>
            </w:r>
          </w:p>
        </w:tc>
        <w:tc>
          <w:tcPr>
            <w:tcW w:w="1134" w:type="dxa"/>
            <w:tcBorders>
              <w:top w:val="nil"/>
              <w:left w:val="nil"/>
              <w:bottom w:val="single" w:sz="4" w:space="0" w:color="auto"/>
              <w:right w:val="single" w:sz="4" w:space="0" w:color="auto"/>
            </w:tcBorders>
            <w:shd w:val="clear" w:color="auto" w:fill="auto"/>
            <w:noWrap/>
            <w:vAlign w:val="center"/>
            <w:hideMark/>
          </w:tcPr>
          <w:p w14:paraId="32D8CB5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FC85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A9F37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A7CA4D" w14:textId="77777777" w:rsidR="00E83F66" w:rsidRPr="00772251" w:rsidRDefault="00E83F66" w:rsidP="0048591A">
            <w:pPr>
              <w:spacing w:before="60" w:after="60" w:line="240" w:lineRule="auto"/>
              <w:jc w:val="center"/>
              <w:rPr>
                <w:noProof/>
                <w:sz w:val="20"/>
              </w:rPr>
            </w:pPr>
            <w:r>
              <w:rPr>
                <w:noProof/>
                <w:sz w:val="20"/>
              </w:rPr>
              <w:t>85021100</w:t>
            </w:r>
          </w:p>
        </w:tc>
        <w:tc>
          <w:tcPr>
            <w:tcW w:w="1086" w:type="dxa"/>
            <w:tcBorders>
              <w:top w:val="nil"/>
              <w:left w:val="nil"/>
              <w:bottom w:val="single" w:sz="4" w:space="0" w:color="auto"/>
              <w:right w:val="single" w:sz="4" w:space="0" w:color="auto"/>
            </w:tcBorders>
            <w:shd w:val="clear" w:color="auto" w:fill="auto"/>
            <w:noWrap/>
            <w:hideMark/>
          </w:tcPr>
          <w:p w14:paraId="0108B482" w14:textId="77777777" w:rsidR="00E83F66" w:rsidRPr="00772251" w:rsidRDefault="00E83F66" w:rsidP="0048591A">
            <w:pPr>
              <w:spacing w:before="60" w:after="60" w:line="240" w:lineRule="auto"/>
              <w:jc w:val="center"/>
              <w:rPr>
                <w:noProof/>
                <w:sz w:val="20"/>
              </w:rPr>
            </w:pPr>
            <w:r>
              <w:rPr>
                <w:noProof/>
                <w:sz w:val="20"/>
              </w:rPr>
              <w:t>850211</w:t>
            </w:r>
          </w:p>
        </w:tc>
        <w:tc>
          <w:tcPr>
            <w:tcW w:w="9923" w:type="dxa"/>
            <w:tcBorders>
              <w:top w:val="nil"/>
              <w:left w:val="nil"/>
              <w:bottom w:val="single" w:sz="4" w:space="0" w:color="auto"/>
              <w:right w:val="single" w:sz="4" w:space="0" w:color="auto"/>
            </w:tcBorders>
            <w:shd w:val="clear" w:color="auto" w:fill="auto"/>
            <w:noWrap/>
            <w:hideMark/>
          </w:tcPr>
          <w:p w14:paraId="46018C1C" w14:textId="77777777" w:rsidR="00E83F66" w:rsidRPr="00772251" w:rsidRDefault="00E83F66" w:rsidP="0048591A">
            <w:pPr>
              <w:spacing w:before="60" w:after="60" w:line="240" w:lineRule="auto"/>
              <w:rPr>
                <w:noProof/>
                <w:sz w:val="20"/>
              </w:rPr>
            </w:pPr>
            <w:r>
              <w:rPr>
                <w:noProof/>
                <w:sz w:val="20"/>
              </w:rPr>
              <w:t>-- Med effekt 75 kVA og derunder</w:t>
            </w:r>
          </w:p>
        </w:tc>
        <w:tc>
          <w:tcPr>
            <w:tcW w:w="1134" w:type="dxa"/>
            <w:tcBorders>
              <w:top w:val="nil"/>
              <w:left w:val="nil"/>
              <w:bottom w:val="single" w:sz="4" w:space="0" w:color="auto"/>
              <w:right w:val="single" w:sz="4" w:space="0" w:color="auto"/>
            </w:tcBorders>
            <w:shd w:val="clear" w:color="auto" w:fill="auto"/>
            <w:noWrap/>
            <w:vAlign w:val="center"/>
            <w:hideMark/>
          </w:tcPr>
          <w:p w14:paraId="4468E07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7745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89E5F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EEC074" w14:textId="77777777" w:rsidR="00E83F66" w:rsidRPr="00772251" w:rsidRDefault="00E83F66" w:rsidP="0048591A">
            <w:pPr>
              <w:spacing w:before="60" w:after="60" w:line="240" w:lineRule="auto"/>
              <w:jc w:val="center"/>
              <w:rPr>
                <w:noProof/>
                <w:sz w:val="20"/>
              </w:rPr>
            </w:pPr>
            <w:r>
              <w:rPr>
                <w:noProof/>
                <w:sz w:val="20"/>
              </w:rPr>
              <w:t>85021200</w:t>
            </w:r>
          </w:p>
        </w:tc>
        <w:tc>
          <w:tcPr>
            <w:tcW w:w="1086" w:type="dxa"/>
            <w:tcBorders>
              <w:top w:val="nil"/>
              <w:left w:val="nil"/>
              <w:bottom w:val="single" w:sz="4" w:space="0" w:color="auto"/>
              <w:right w:val="single" w:sz="4" w:space="0" w:color="auto"/>
            </w:tcBorders>
            <w:shd w:val="clear" w:color="auto" w:fill="auto"/>
            <w:noWrap/>
            <w:hideMark/>
          </w:tcPr>
          <w:p w14:paraId="5459E4E7" w14:textId="77777777" w:rsidR="00E83F66" w:rsidRPr="00772251" w:rsidRDefault="00E83F66" w:rsidP="0048591A">
            <w:pPr>
              <w:spacing w:before="60" w:after="60" w:line="240" w:lineRule="auto"/>
              <w:jc w:val="center"/>
              <w:rPr>
                <w:noProof/>
                <w:sz w:val="20"/>
              </w:rPr>
            </w:pPr>
            <w:r>
              <w:rPr>
                <w:noProof/>
                <w:sz w:val="20"/>
              </w:rPr>
              <w:t>850212</w:t>
            </w:r>
          </w:p>
        </w:tc>
        <w:tc>
          <w:tcPr>
            <w:tcW w:w="9923" w:type="dxa"/>
            <w:tcBorders>
              <w:top w:val="nil"/>
              <w:left w:val="nil"/>
              <w:bottom w:val="single" w:sz="4" w:space="0" w:color="auto"/>
              <w:right w:val="single" w:sz="4" w:space="0" w:color="auto"/>
            </w:tcBorders>
            <w:shd w:val="clear" w:color="auto" w:fill="auto"/>
            <w:noWrap/>
            <w:hideMark/>
          </w:tcPr>
          <w:p w14:paraId="17AF45B1" w14:textId="77777777" w:rsidR="00E83F66" w:rsidRPr="00772251" w:rsidRDefault="00E83F66" w:rsidP="0048591A">
            <w:pPr>
              <w:spacing w:before="60" w:after="60" w:line="240" w:lineRule="auto"/>
              <w:rPr>
                <w:noProof/>
                <w:sz w:val="20"/>
              </w:rPr>
            </w:pPr>
            <w:r>
              <w:rPr>
                <w:noProof/>
                <w:sz w:val="20"/>
              </w:rPr>
              <w:t>-- Med effekt over 75 kVA, men ikke over 375 kVA</w:t>
            </w:r>
          </w:p>
        </w:tc>
        <w:tc>
          <w:tcPr>
            <w:tcW w:w="1134" w:type="dxa"/>
            <w:tcBorders>
              <w:top w:val="nil"/>
              <w:left w:val="nil"/>
              <w:bottom w:val="single" w:sz="4" w:space="0" w:color="auto"/>
              <w:right w:val="single" w:sz="4" w:space="0" w:color="auto"/>
            </w:tcBorders>
            <w:shd w:val="clear" w:color="auto" w:fill="auto"/>
            <w:noWrap/>
            <w:vAlign w:val="center"/>
            <w:hideMark/>
          </w:tcPr>
          <w:p w14:paraId="3A114DA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DBC1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4820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481131" w14:textId="77777777" w:rsidR="00E83F66" w:rsidRPr="00772251" w:rsidRDefault="00E83F66" w:rsidP="0048591A">
            <w:pPr>
              <w:spacing w:before="60" w:after="60" w:line="240" w:lineRule="auto"/>
              <w:jc w:val="center"/>
              <w:rPr>
                <w:noProof/>
                <w:sz w:val="20"/>
              </w:rPr>
            </w:pPr>
            <w:r>
              <w:rPr>
                <w:noProof/>
                <w:sz w:val="20"/>
              </w:rPr>
              <w:t>85021300</w:t>
            </w:r>
          </w:p>
        </w:tc>
        <w:tc>
          <w:tcPr>
            <w:tcW w:w="1086" w:type="dxa"/>
            <w:tcBorders>
              <w:top w:val="nil"/>
              <w:left w:val="nil"/>
              <w:bottom w:val="single" w:sz="4" w:space="0" w:color="auto"/>
              <w:right w:val="single" w:sz="4" w:space="0" w:color="auto"/>
            </w:tcBorders>
            <w:shd w:val="clear" w:color="auto" w:fill="auto"/>
            <w:noWrap/>
            <w:hideMark/>
          </w:tcPr>
          <w:p w14:paraId="5DC8642F" w14:textId="77777777" w:rsidR="00E83F66" w:rsidRPr="00772251" w:rsidRDefault="00E83F66" w:rsidP="0048591A">
            <w:pPr>
              <w:spacing w:before="60" w:after="60" w:line="240" w:lineRule="auto"/>
              <w:jc w:val="center"/>
              <w:rPr>
                <w:noProof/>
                <w:sz w:val="20"/>
              </w:rPr>
            </w:pPr>
            <w:r>
              <w:rPr>
                <w:noProof/>
                <w:sz w:val="20"/>
              </w:rPr>
              <w:t>850213</w:t>
            </w:r>
          </w:p>
        </w:tc>
        <w:tc>
          <w:tcPr>
            <w:tcW w:w="9923" w:type="dxa"/>
            <w:tcBorders>
              <w:top w:val="nil"/>
              <w:left w:val="nil"/>
              <w:bottom w:val="single" w:sz="4" w:space="0" w:color="auto"/>
              <w:right w:val="single" w:sz="4" w:space="0" w:color="auto"/>
            </w:tcBorders>
            <w:shd w:val="clear" w:color="auto" w:fill="auto"/>
            <w:noWrap/>
            <w:hideMark/>
          </w:tcPr>
          <w:p w14:paraId="6BB841C1" w14:textId="77777777" w:rsidR="00E83F66" w:rsidRPr="00772251" w:rsidRDefault="00E83F66" w:rsidP="0048591A">
            <w:pPr>
              <w:spacing w:before="60" w:after="60" w:line="240" w:lineRule="auto"/>
              <w:rPr>
                <w:noProof/>
                <w:sz w:val="20"/>
              </w:rPr>
            </w:pPr>
            <w:r>
              <w:rPr>
                <w:noProof/>
                <w:sz w:val="20"/>
              </w:rPr>
              <w:t>-- Med effekt over 375 kVA</w:t>
            </w:r>
          </w:p>
        </w:tc>
        <w:tc>
          <w:tcPr>
            <w:tcW w:w="1134" w:type="dxa"/>
            <w:tcBorders>
              <w:top w:val="nil"/>
              <w:left w:val="nil"/>
              <w:bottom w:val="single" w:sz="4" w:space="0" w:color="auto"/>
              <w:right w:val="single" w:sz="4" w:space="0" w:color="auto"/>
            </w:tcBorders>
            <w:shd w:val="clear" w:color="auto" w:fill="auto"/>
            <w:noWrap/>
            <w:vAlign w:val="center"/>
            <w:hideMark/>
          </w:tcPr>
          <w:p w14:paraId="16BF6B6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88CDB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BB4F0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043147" w14:textId="77777777" w:rsidR="00E83F66" w:rsidRPr="00772251" w:rsidRDefault="00E83F66" w:rsidP="0048591A">
            <w:pPr>
              <w:spacing w:before="60" w:after="60" w:line="240" w:lineRule="auto"/>
              <w:jc w:val="center"/>
              <w:rPr>
                <w:noProof/>
                <w:sz w:val="20"/>
              </w:rPr>
            </w:pPr>
            <w:r>
              <w:rPr>
                <w:noProof/>
                <w:sz w:val="20"/>
              </w:rPr>
              <w:t>85022000</w:t>
            </w:r>
          </w:p>
        </w:tc>
        <w:tc>
          <w:tcPr>
            <w:tcW w:w="1086" w:type="dxa"/>
            <w:tcBorders>
              <w:top w:val="nil"/>
              <w:left w:val="nil"/>
              <w:bottom w:val="single" w:sz="4" w:space="0" w:color="auto"/>
              <w:right w:val="single" w:sz="4" w:space="0" w:color="auto"/>
            </w:tcBorders>
            <w:shd w:val="clear" w:color="auto" w:fill="auto"/>
            <w:noWrap/>
            <w:hideMark/>
          </w:tcPr>
          <w:p w14:paraId="58E35499" w14:textId="77777777" w:rsidR="00E83F66" w:rsidRPr="00772251" w:rsidRDefault="00E83F66" w:rsidP="0048591A">
            <w:pPr>
              <w:spacing w:before="60" w:after="60" w:line="240" w:lineRule="auto"/>
              <w:jc w:val="center"/>
              <w:rPr>
                <w:noProof/>
                <w:sz w:val="20"/>
              </w:rPr>
            </w:pPr>
            <w:r>
              <w:rPr>
                <w:noProof/>
                <w:sz w:val="20"/>
              </w:rPr>
              <w:t>850220</w:t>
            </w:r>
          </w:p>
        </w:tc>
        <w:tc>
          <w:tcPr>
            <w:tcW w:w="9923" w:type="dxa"/>
            <w:tcBorders>
              <w:top w:val="nil"/>
              <w:left w:val="nil"/>
              <w:bottom w:val="single" w:sz="4" w:space="0" w:color="auto"/>
              <w:right w:val="single" w:sz="4" w:space="0" w:color="auto"/>
            </w:tcBorders>
            <w:shd w:val="clear" w:color="auto" w:fill="auto"/>
            <w:noWrap/>
            <w:hideMark/>
          </w:tcPr>
          <w:p w14:paraId="24314953" w14:textId="31527AB2" w:rsidR="00E83F66" w:rsidRPr="00772251" w:rsidRDefault="00E83F66" w:rsidP="00BD1469">
            <w:pPr>
              <w:spacing w:before="60" w:after="60" w:line="240" w:lineRule="auto"/>
              <w:rPr>
                <w:noProof/>
                <w:sz w:val="20"/>
              </w:rPr>
            </w:pPr>
            <w:r>
              <w:rPr>
                <w:noProof/>
                <w:sz w:val="20"/>
              </w:rPr>
              <w:t>- Generatorsæt med forbrændingsmotor med stempel og gnisttænding</w:t>
            </w:r>
          </w:p>
        </w:tc>
        <w:tc>
          <w:tcPr>
            <w:tcW w:w="1134" w:type="dxa"/>
            <w:tcBorders>
              <w:top w:val="nil"/>
              <w:left w:val="nil"/>
              <w:bottom w:val="single" w:sz="4" w:space="0" w:color="auto"/>
              <w:right w:val="single" w:sz="4" w:space="0" w:color="auto"/>
            </w:tcBorders>
            <w:shd w:val="clear" w:color="auto" w:fill="auto"/>
            <w:noWrap/>
            <w:vAlign w:val="center"/>
            <w:hideMark/>
          </w:tcPr>
          <w:p w14:paraId="11D6C3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17EBB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32C2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D3C78B" w14:textId="77777777" w:rsidR="00E83F66" w:rsidRPr="00772251" w:rsidRDefault="00E83F66" w:rsidP="0048591A">
            <w:pPr>
              <w:spacing w:before="60" w:after="60" w:line="240" w:lineRule="auto"/>
              <w:jc w:val="center"/>
              <w:rPr>
                <w:noProof/>
                <w:sz w:val="20"/>
              </w:rPr>
            </w:pPr>
            <w:r>
              <w:rPr>
                <w:noProof/>
                <w:sz w:val="20"/>
              </w:rPr>
              <w:t>85023100</w:t>
            </w:r>
          </w:p>
        </w:tc>
        <w:tc>
          <w:tcPr>
            <w:tcW w:w="1086" w:type="dxa"/>
            <w:tcBorders>
              <w:top w:val="nil"/>
              <w:left w:val="nil"/>
              <w:bottom w:val="single" w:sz="4" w:space="0" w:color="auto"/>
              <w:right w:val="single" w:sz="4" w:space="0" w:color="auto"/>
            </w:tcBorders>
            <w:shd w:val="clear" w:color="auto" w:fill="auto"/>
            <w:noWrap/>
            <w:hideMark/>
          </w:tcPr>
          <w:p w14:paraId="569AC6AF" w14:textId="77777777" w:rsidR="00E83F66" w:rsidRPr="00772251" w:rsidRDefault="00E83F66" w:rsidP="0048591A">
            <w:pPr>
              <w:spacing w:before="60" w:after="60" w:line="240" w:lineRule="auto"/>
              <w:jc w:val="center"/>
              <w:rPr>
                <w:noProof/>
                <w:sz w:val="20"/>
              </w:rPr>
            </w:pPr>
            <w:r>
              <w:rPr>
                <w:noProof/>
                <w:sz w:val="20"/>
              </w:rPr>
              <w:t>850231</w:t>
            </w:r>
          </w:p>
        </w:tc>
        <w:tc>
          <w:tcPr>
            <w:tcW w:w="9923" w:type="dxa"/>
            <w:tcBorders>
              <w:top w:val="nil"/>
              <w:left w:val="nil"/>
              <w:bottom w:val="single" w:sz="4" w:space="0" w:color="auto"/>
              <w:right w:val="single" w:sz="4" w:space="0" w:color="auto"/>
            </w:tcBorders>
            <w:shd w:val="clear" w:color="auto" w:fill="auto"/>
            <w:noWrap/>
            <w:hideMark/>
          </w:tcPr>
          <w:p w14:paraId="0AC50158" w14:textId="4439CEB0" w:rsidR="00E83F66" w:rsidRPr="00772251" w:rsidRDefault="00E83F66" w:rsidP="00BD1469">
            <w:pPr>
              <w:spacing w:before="60" w:after="60" w:line="240" w:lineRule="auto"/>
              <w:rPr>
                <w:noProof/>
                <w:sz w:val="20"/>
              </w:rPr>
            </w:pPr>
            <w:r>
              <w:rPr>
                <w:noProof/>
                <w:sz w:val="20"/>
              </w:rPr>
              <w:t>-- Vinddrevne elektriske generatorer</w:t>
            </w:r>
          </w:p>
        </w:tc>
        <w:tc>
          <w:tcPr>
            <w:tcW w:w="1134" w:type="dxa"/>
            <w:tcBorders>
              <w:top w:val="nil"/>
              <w:left w:val="nil"/>
              <w:bottom w:val="single" w:sz="4" w:space="0" w:color="auto"/>
              <w:right w:val="single" w:sz="4" w:space="0" w:color="auto"/>
            </w:tcBorders>
            <w:shd w:val="clear" w:color="auto" w:fill="auto"/>
            <w:noWrap/>
            <w:vAlign w:val="center"/>
            <w:hideMark/>
          </w:tcPr>
          <w:p w14:paraId="42D1314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5D81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5DCC1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5B44F1" w14:textId="77777777" w:rsidR="00E83F66" w:rsidRPr="00772251" w:rsidRDefault="00E83F66" w:rsidP="0048591A">
            <w:pPr>
              <w:spacing w:before="60" w:after="60" w:line="240" w:lineRule="auto"/>
              <w:jc w:val="center"/>
              <w:rPr>
                <w:noProof/>
                <w:sz w:val="20"/>
              </w:rPr>
            </w:pPr>
            <w:r>
              <w:rPr>
                <w:noProof/>
                <w:sz w:val="20"/>
              </w:rPr>
              <w:t>85023900</w:t>
            </w:r>
          </w:p>
        </w:tc>
        <w:tc>
          <w:tcPr>
            <w:tcW w:w="1086" w:type="dxa"/>
            <w:tcBorders>
              <w:top w:val="nil"/>
              <w:left w:val="nil"/>
              <w:bottom w:val="single" w:sz="4" w:space="0" w:color="auto"/>
              <w:right w:val="single" w:sz="4" w:space="0" w:color="auto"/>
            </w:tcBorders>
            <w:shd w:val="clear" w:color="auto" w:fill="auto"/>
            <w:noWrap/>
            <w:hideMark/>
          </w:tcPr>
          <w:p w14:paraId="1A70B91B" w14:textId="77777777" w:rsidR="00E83F66" w:rsidRPr="00772251" w:rsidRDefault="00E83F66" w:rsidP="0048591A">
            <w:pPr>
              <w:spacing w:before="60" w:after="60" w:line="240" w:lineRule="auto"/>
              <w:jc w:val="center"/>
              <w:rPr>
                <w:noProof/>
                <w:sz w:val="20"/>
              </w:rPr>
            </w:pPr>
            <w:r>
              <w:rPr>
                <w:noProof/>
                <w:sz w:val="20"/>
              </w:rPr>
              <w:t>850239</w:t>
            </w:r>
          </w:p>
        </w:tc>
        <w:tc>
          <w:tcPr>
            <w:tcW w:w="9923" w:type="dxa"/>
            <w:tcBorders>
              <w:top w:val="nil"/>
              <w:left w:val="nil"/>
              <w:bottom w:val="single" w:sz="4" w:space="0" w:color="auto"/>
              <w:right w:val="single" w:sz="4" w:space="0" w:color="auto"/>
            </w:tcBorders>
            <w:shd w:val="clear" w:color="auto" w:fill="auto"/>
            <w:noWrap/>
            <w:hideMark/>
          </w:tcPr>
          <w:p w14:paraId="7179F57B"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6ECB64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CCDD9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89D5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6B46DB" w14:textId="77777777" w:rsidR="00E83F66" w:rsidRPr="00772251" w:rsidRDefault="00E83F66" w:rsidP="0048591A">
            <w:pPr>
              <w:spacing w:before="60" w:after="60" w:line="240" w:lineRule="auto"/>
              <w:jc w:val="center"/>
              <w:rPr>
                <w:noProof/>
                <w:sz w:val="20"/>
              </w:rPr>
            </w:pPr>
            <w:r>
              <w:rPr>
                <w:noProof/>
                <w:sz w:val="20"/>
              </w:rPr>
              <w:t>85024000</w:t>
            </w:r>
          </w:p>
        </w:tc>
        <w:tc>
          <w:tcPr>
            <w:tcW w:w="1086" w:type="dxa"/>
            <w:tcBorders>
              <w:top w:val="nil"/>
              <w:left w:val="nil"/>
              <w:bottom w:val="single" w:sz="4" w:space="0" w:color="auto"/>
              <w:right w:val="single" w:sz="4" w:space="0" w:color="auto"/>
            </w:tcBorders>
            <w:shd w:val="clear" w:color="auto" w:fill="auto"/>
            <w:noWrap/>
            <w:hideMark/>
          </w:tcPr>
          <w:p w14:paraId="0889F164" w14:textId="77777777" w:rsidR="00E83F66" w:rsidRPr="00772251" w:rsidRDefault="00E83F66" w:rsidP="0048591A">
            <w:pPr>
              <w:spacing w:before="60" w:after="60" w:line="240" w:lineRule="auto"/>
              <w:jc w:val="center"/>
              <w:rPr>
                <w:noProof/>
                <w:sz w:val="20"/>
              </w:rPr>
            </w:pPr>
            <w:r>
              <w:rPr>
                <w:noProof/>
                <w:sz w:val="20"/>
              </w:rPr>
              <w:t>850240</w:t>
            </w:r>
          </w:p>
        </w:tc>
        <w:tc>
          <w:tcPr>
            <w:tcW w:w="9923" w:type="dxa"/>
            <w:tcBorders>
              <w:top w:val="nil"/>
              <w:left w:val="nil"/>
              <w:bottom w:val="single" w:sz="4" w:space="0" w:color="auto"/>
              <w:right w:val="single" w:sz="4" w:space="0" w:color="auto"/>
            </w:tcBorders>
            <w:shd w:val="clear" w:color="auto" w:fill="auto"/>
            <w:noWrap/>
            <w:hideMark/>
          </w:tcPr>
          <w:p w14:paraId="2EFE34CA" w14:textId="77777777" w:rsidR="00E83F66" w:rsidRPr="00772251" w:rsidRDefault="00E83F66" w:rsidP="0048591A">
            <w:pPr>
              <w:spacing w:before="60" w:after="60" w:line="240" w:lineRule="auto"/>
              <w:rPr>
                <w:noProof/>
                <w:sz w:val="20"/>
              </w:rPr>
            </w:pPr>
            <w:r>
              <w:rPr>
                <w:noProof/>
                <w:sz w:val="20"/>
              </w:rPr>
              <w:t>- Roterende elektriske omformere</w:t>
            </w:r>
          </w:p>
        </w:tc>
        <w:tc>
          <w:tcPr>
            <w:tcW w:w="1134" w:type="dxa"/>
            <w:tcBorders>
              <w:top w:val="nil"/>
              <w:left w:val="nil"/>
              <w:bottom w:val="single" w:sz="4" w:space="0" w:color="auto"/>
              <w:right w:val="single" w:sz="4" w:space="0" w:color="auto"/>
            </w:tcBorders>
            <w:shd w:val="clear" w:color="auto" w:fill="auto"/>
            <w:noWrap/>
            <w:vAlign w:val="center"/>
            <w:hideMark/>
          </w:tcPr>
          <w:p w14:paraId="693BEA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9A1E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64B22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E0D065" w14:textId="77777777" w:rsidR="00E83F66" w:rsidRPr="00772251" w:rsidRDefault="00E83F66" w:rsidP="0098654B">
            <w:pPr>
              <w:pageBreakBefore/>
              <w:spacing w:before="60" w:after="60" w:line="240" w:lineRule="auto"/>
              <w:jc w:val="center"/>
              <w:rPr>
                <w:noProof/>
                <w:sz w:val="20"/>
              </w:rPr>
            </w:pPr>
            <w:r>
              <w:rPr>
                <w:noProof/>
                <w:sz w:val="20"/>
              </w:rPr>
              <w:t>85030000</w:t>
            </w:r>
          </w:p>
        </w:tc>
        <w:tc>
          <w:tcPr>
            <w:tcW w:w="1086" w:type="dxa"/>
            <w:tcBorders>
              <w:top w:val="nil"/>
              <w:left w:val="nil"/>
              <w:bottom w:val="single" w:sz="4" w:space="0" w:color="auto"/>
              <w:right w:val="single" w:sz="4" w:space="0" w:color="auto"/>
            </w:tcBorders>
            <w:shd w:val="clear" w:color="auto" w:fill="auto"/>
            <w:noWrap/>
            <w:hideMark/>
          </w:tcPr>
          <w:p w14:paraId="72A790B9" w14:textId="77777777" w:rsidR="00E83F66" w:rsidRPr="00772251" w:rsidRDefault="00E83F66" w:rsidP="0048591A">
            <w:pPr>
              <w:spacing w:before="60" w:after="60" w:line="240" w:lineRule="auto"/>
              <w:jc w:val="center"/>
              <w:rPr>
                <w:noProof/>
                <w:sz w:val="20"/>
              </w:rPr>
            </w:pPr>
            <w:r>
              <w:rPr>
                <w:noProof/>
                <w:sz w:val="20"/>
              </w:rPr>
              <w:t>850300</w:t>
            </w:r>
          </w:p>
        </w:tc>
        <w:tc>
          <w:tcPr>
            <w:tcW w:w="9923" w:type="dxa"/>
            <w:tcBorders>
              <w:top w:val="nil"/>
              <w:left w:val="nil"/>
              <w:bottom w:val="single" w:sz="4" w:space="0" w:color="auto"/>
              <w:right w:val="single" w:sz="4" w:space="0" w:color="auto"/>
            </w:tcBorders>
            <w:shd w:val="clear" w:color="auto" w:fill="auto"/>
            <w:noWrap/>
            <w:hideMark/>
          </w:tcPr>
          <w:p w14:paraId="216807D7" w14:textId="77777777" w:rsidR="00E83F66" w:rsidRPr="00772251" w:rsidRDefault="00E83F66" w:rsidP="0048591A">
            <w:pPr>
              <w:spacing w:before="60" w:after="60" w:line="240" w:lineRule="auto"/>
              <w:rPr>
                <w:noProof/>
                <w:sz w:val="20"/>
              </w:rPr>
            </w:pPr>
            <w:r>
              <w:rPr>
                <w:noProof/>
                <w:sz w:val="20"/>
              </w:rPr>
              <w:t>Dele, som udelukkende eller hovedsagelig anvendes til maskiner henhørende under pos. 8501 eller 8502</w:t>
            </w:r>
          </w:p>
        </w:tc>
        <w:tc>
          <w:tcPr>
            <w:tcW w:w="1134" w:type="dxa"/>
            <w:tcBorders>
              <w:top w:val="nil"/>
              <w:left w:val="nil"/>
              <w:bottom w:val="single" w:sz="4" w:space="0" w:color="auto"/>
              <w:right w:val="single" w:sz="4" w:space="0" w:color="auto"/>
            </w:tcBorders>
            <w:shd w:val="clear" w:color="auto" w:fill="auto"/>
            <w:noWrap/>
            <w:vAlign w:val="center"/>
            <w:hideMark/>
          </w:tcPr>
          <w:p w14:paraId="2F0175A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0C855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C85A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143213" w14:textId="77777777" w:rsidR="00E83F66" w:rsidRPr="00772251" w:rsidRDefault="00E83F66" w:rsidP="0048591A">
            <w:pPr>
              <w:spacing w:before="60" w:after="60" w:line="240" w:lineRule="auto"/>
              <w:jc w:val="center"/>
              <w:rPr>
                <w:noProof/>
                <w:sz w:val="20"/>
              </w:rPr>
            </w:pPr>
            <w:r>
              <w:rPr>
                <w:noProof/>
                <w:sz w:val="20"/>
              </w:rPr>
              <w:t>85041000</w:t>
            </w:r>
          </w:p>
        </w:tc>
        <w:tc>
          <w:tcPr>
            <w:tcW w:w="1086" w:type="dxa"/>
            <w:tcBorders>
              <w:top w:val="nil"/>
              <w:left w:val="nil"/>
              <w:bottom w:val="single" w:sz="4" w:space="0" w:color="auto"/>
              <w:right w:val="single" w:sz="4" w:space="0" w:color="auto"/>
            </w:tcBorders>
            <w:shd w:val="clear" w:color="auto" w:fill="auto"/>
            <w:noWrap/>
            <w:hideMark/>
          </w:tcPr>
          <w:p w14:paraId="5CD1F8EA" w14:textId="77777777" w:rsidR="00E83F66" w:rsidRPr="00772251" w:rsidRDefault="00E83F66" w:rsidP="0048591A">
            <w:pPr>
              <w:spacing w:before="60" w:after="60" w:line="240" w:lineRule="auto"/>
              <w:jc w:val="center"/>
              <w:rPr>
                <w:noProof/>
                <w:sz w:val="20"/>
              </w:rPr>
            </w:pPr>
            <w:r>
              <w:rPr>
                <w:noProof/>
                <w:sz w:val="20"/>
              </w:rPr>
              <w:t>850410</w:t>
            </w:r>
          </w:p>
        </w:tc>
        <w:tc>
          <w:tcPr>
            <w:tcW w:w="9923" w:type="dxa"/>
            <w:tcBorders>
              <w:top w:val="nil"/>
              <w:left w:val="nil"/>
              <w:bottom w:val="single" w:sz="4" w:space="0" w:color="auto"/>
              <w:right w:val="single" w:sz="4" w:space="0" w:color="auto"/>
            </w:tcBorders>
            <w:shd w:val="clear" w:color="auto" w:fill="auto"/>
            <w:noWrap/>
            <w:hideMark/>
          </w:tcPr>
          <w:p w14:paraId="7E470624" w14:textId="77777777" w:rsidR="00E83F66" w:rsidRPr="00772251" w:rsidRDefault="00E83F66" w:rsidP="0048591A">
            <w:pPr>
              <w:spacing w:before="60" w:after="60" w:line="240" w:lineRule="auto"/>
              <w:rPr>
                <w:noProof/>
                <w:sz w:val="20"/>
              </w:rPr>
            </w:pPr>
            <w:r>
              <w:rPr>
                <w:noProof/>
                <w:sz w:val="20"/>
              </w:rPr>
              <w:t>- Reaktorer til udladningslamper og -rør</w:t>
            </w:r>
          </w:p>
        </w:tc>
        <w:tc>
          <w:tcPr>
            <w:tcW w:w="1134" w:type="dxa"/>
            <w:tcBorders>
              <w:top w:val="nil"/>
              <w:left w:val="nil"/>
              <w:bottom w:val="single" w:sz="4" w:space="0" w:color="auto"/>
              <w:right w:val="single" w:sz="4" w:space="0" w:color="auto"/>
            </w:tcBorders>
            <w:shd w:val="clear" w:color="auto" w:fill="auto"/>
            <w:noWrap/>
            <w:vAlign w:val="center"/>
            <w:hideMark/>
          </w:tcPr>
          <w:p w14:paraId="05C38AD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B1319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BB794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44C8DF" w14:textId="77777777" w:rsidR="00E83F66" w:rsidRPr="00772251" w:rsidRDefault="00E83F66" w:rsidP="0048591A">
            <w:pPr>
              <w:spacing w:before="60" w:after="60" w:line="240" w:lineRule="auto"/>
              <w:jc w:val="center"/>
              <w:rPr>
                <w:noProof/>
                <w:sz w:val="20"/>
              </w:rPr>
            </w:pPr>
            <w:r>
              <w:rPr>
                <w:noProof/>
                <w:sz w:val="20"/>
              </w:rPr>
              <w:t>85042100</w:t>
            </w:r>
          </w:p>
        </w:tc>
        <w:tc>
          <w:tcPr>
            <w:tcW w:w="1086" w:type="dxa"/>
            <w:tcBorders>
              <w:top w:val="nil"/>
              <w:left w:val="nil"/>
              <w:bottom w:val="single" w:sz="4" w:space="0" w:color="auto"/>
              <w:right w:val="single" w:sz="4" w:space="0" w:color="auto"/>
            </w:tcBorders>
            <w:shd w:val="clear" w:color="auto" w:fill="auto"/>
            <w:noWrap/>
            <w:hideMark/>
          </w:tcPr>
          <w:p w14:paraId="6BDB1430" w14:textId="77777777" w:rsidR="00E83F66" w:rsidRPr="00772251" w:rsidRDefault="00E83F66" w:rsidP="0048591A">
            <w:pPr>
              <w:spacing w:before="60" w:after="60" w:line="240" w:lineRule="auto"/>
              <w:jc w:val="center"/>
              <w:rPr>
                <w:noProof/>
                <w:sz w:val="20"/>
              </w:rPr>
            </w:pPr>
            <w:r>
              <w:rPr>
                <w:noProof/>
                <w:sz w:val="20"/>
              </w:rPr>
              <w:t>850421</w:t>
            </w:r>
          </w:p>
        </w:tc>
        <w:tc>
          <w:tcPr>
            <w:tcW w:w="9923" w:type="dxa"/>
            <w:tcBorders>
              <w:top w:val="nil"/>
              <w:left w:val="nil"/>
              <w:bottom w:val="single" w:sz="4" w:space="0" w:color="auto"/>
              <w:right w:val="single" w:sz="4" w:space="0" w:color="auto"/>
            </w:tcBorders>
            <w:shd w:val="clear" w:color="auto" w:fill="auto"/>
            <w:noWrap/>
            <w:hideMark/>
          </w:tcPr>
          <w:p w14:paraId="4EA254F8" w14:textId="77777777" w:rsidR="00E83F66" w:rsidRPr="00772251" w:rsidRDefault="00E83F66" w:rsidP="0048591A">
            <w:pPr>
              <w:spacing w:before="60" w:after="60" w:line="240" w:lineRule="auto"/>
              <w:rPr>
                <w:noProof/>
                <w:sz w:val="20"/>
              </w:rPr>
            </w:pPr>
            <w:r>
              <w:rPr>
                <w:noProof/>
                <w:sz w:val="20"/>
              </w:rPr>
              <w:t>-- Med effekt 650 kVA og derunder</w:t>
            </w:r>
          </w:p>
        </w:tc>
        <w:tc>
          <w:tcPr>
            <w:tcW w:w="1134" w:type="dxa"/>
            <w:tcBorders>
              <w:top w:val="nil"/>
              <w:left w:val="nil"/>
              <w:bottom w:val="single" w:sz="4" w:space="0" w:color="auto"/>
              <w:right w:val="single" w:sz="4" w:space="0" w:color="auto"/>
            </w:tcBorders>
            <w:shd w:val="clear" w:color="auto" w:fill="auto"/>
            <w:noWrap/>
            <w:vAlign w:val="center"/>
            <w:hideMark/>
          </w:tcPr>
          <w:p w14:paraId="44A29EB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AF862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5BCC4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28D8E9" w14:textId="77777777" w:rsidR="00E83F66" w:rsidRPr="00772251" w:rsidRDefault="00E83F66" w:rsidP="0048591A">
            <w:pPr>
              <w:spacing w:before="60" w:after="60" w:line="240" w:lineRule="auto"/>
              <w:jc w:val="center"/>
              <w:rPr>
                <w:noProof/>
                <w:sz w:val="20"/>
              </w:rPr>
            </w:pPr>
            <w:r>
              <w:rPr>
                <w:noProof/>
                <w:sz w:val="20"/>
              </w:rPr>
              <w:t>85042200</w:t>
            </w:r>
          </w:p>
        </w:tc>
        <w:tc>
          <w:tcPr>
            <w:tcW w:w="1086" w:type="dxa"/>
            <w:tcBorders>
              <w:top w:val="nil"/>
              <w:left w:val="nil"/>
              <w:bottom w:val="single" w:sz="4" w:space="0" w:color="auto"/>
              <w:right w:val="single" w:sz="4" w:space="0" w:color="auto"/>
            </w:tcBorders>
            <w:shd w:val="clear" w:color="auto" w:fill="auto"/>
            <w:noWrap/>
            <w:hideMark/>
          </w:tcPr>
          <w:p w14:paraId="4A1631FE" w14:textId="77777777" w:rsidR="00E83F66" w:rsidRPr="00772251" w:rsidRDefault="00E83F66" w:rsidP="0048591A">
            <w:pPr>
              <w:spacing w:before="60" w:after="60" w:line="240" w:lineRule="auto"/>
              <w:jc w:val="center"/>
              <w:rPr>
                <w:noProof/>
                <w:sz w:val="20"/>
              </w:rPr>
            </w:pPr>
            <w:r>
              <w:rPr>
                <w:noProof/>
                <w:sz w:val="20"/>
              </w:rPr>
              <w:t>850422</w:t>
            </w:r>
          </w:p>
        </w:tc>
        <w:tc>
          <w:tcPr>
            <w:tcW w:w="9923" w:type="dxa"/>
            <w:tcBorders>
              <w:top w:val="nil"/>
              <w:left w:val="nil"/>
              <w:bottom w:val="single" w:sz="4" w:space="0" w:color="auto"/>
              <w:right w:val="single" w:sz="4" w:space="0" w:color="auto"/>
            </w:tcBorders>
            <w:shd w:val="clear" w:color="auto" w:fill="auto"/>
            <w:noWrap/>
            <w:hideMark/>
          </w:tcPr>
          <w:p w14:paraId="5088C4D3" w14:textId="77777777" w:rsidR="00E83F66" w:rsidRPr="00772251" w:rsidRDefault="00E83F66" w:rsidP="0048591A">
            <w:pPr>
              <w:spacing w:before="60" w:after="60" w:line="240" w:lineRule="auto"/>
              <w:rPr>
                <w:noProof/>
                <w:sz w:val="20"/>
              </w:rPr>
            </w:pPr>
            <w:r>
              <w:rPr>
                <w:noProof/>
                <w:sz w:val="20"/>
              </w:rPr>
              <w:t>-- Med effekt over 650 kVA, men ikke over 10 000 kVA</w:t>
            </w:r>
          </w:p>
        </w:tc>
        <w:tc>
          <w:tcPr>
            <w:tcW w:w="1134" w:type="dxa"/>
            <w:tcBorders>
              <w:top w:val="nil"/>
              <w:left w:val="nil"/>
              <w:bottom w:val="single" w:sz="4" w:space="0" w:color="auto"/>
              <w:right w:val="single" w:sz="4" w:space="0" w:color="auto"/>
            </w:tcBorders>
            <w:shd w:val="clear" w:color="auto" w:fill="auto"/>
            <w:noWrap/>
            <w:vAlign w:val="center"/>
            <w:hideMark/>
          </w:tcPr>
          <w:p w14:paraId="29F3AD8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556D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8B720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B86CE6" w14:textId="77777777" w:rsidR="00E83F66" w:rsidRPr="00772251" w:rsidRDefault="00E83F66" w:rsidP="0048591A">
            <w:pPr>
              <w:spacing w:before="60" w:after="60" w:line="240" w:lineRule="auto"/>
              <w:jc w:val="center"/>
              <w:rPr>
                <w:noProof/>
                <w:sz w:val="20"/>
              </w:rPr>
            </w:pPr>
            <w:r>
              <w:rPr>
                <w:noProof/>
                <w:sz w:val="20"/>
              </w:rPr>
              <w:t>85042300</w:t>
            </w:r>
          </w:p>
        </w:tc>
        <w:tc>
          <w:tcPr>
            <w:tcW w:w="1086" w:type="dxa"/>
            <w:tcBorders>
              <w:top w:val="nil"/>
              <w:left w:val="nil"/>
              <w:bottom w:val="single" w:sz="4" w:space="0" w:color="auto"/>
              <w:right w:val="single" w:sz="4" w:space="0" w:color="auto"/>
            </w:tcBorders>
            <w:shd w:val="clear" w:color="auto" w:fill="auto"/>
            <w:noWrap/>
            <w:hideMark/>
          </w:tcPr>
          <w:p w14:paraId="66369ABB" w14:textId="77777777" w:rsidR="00E83F66" w:rsidRPr="00772251" w:rsidRDefault="00E83F66" w:rsidP="0048591A">
            <w:pPr>
              <w:spacing w:before="60" w:after="60" w:line="240" w:lineRule="auto"/>
              <w:jc w:val="center"/>
              <w:rPr>
                <w:noProof/>
                <w:sz w:val="20"/>
              </w:rPr>
            </w:pPr>
            <w:r>
              <w:rPr>
                <w:noProof/>
                <w:sz w:val="20"/>
              </w:rPr>
              <w:t>850423</w:t>
            </w:r>
          </w:p>
        </w:tc>
        <w:tc>
          <w:tcPr>
            <w:tcW w:w="9923" w:type="dxa"/>
            <w:tcBorders>
              <w:top w:val="nil"/>
              <w:left w:val="nil"/>
              <w:bottom w:val="single" w:sz="4" w:space="0" w:color="auto"/>
              <w:right w:val="single" w:sz="4" w:space="0" w:color="auto"/>
            </w:tcBorders>
            <w:shd w:val="clear" w:color="auto" w:fill="auto"/>
            <w:noWrap/>
            <w:hideMark/>
          </w:tcPr>
          <w:p w14:paraId="57DAD658" w14:textId="77777777" w:rsidR="00E83F66" w:rsidRPr="00772251" w:rsidRDefault="00E83F66" w:rsidP="0048591A">
            <w:pPr>
              <w:spacing w:before="60" w:after="60" w:line="240" w:lineRule="auto"/>
              <w:rPr>
                <w:noProof/>
                <w:sz w:val="20"/>
              </w:rPr>
            </w:pPr>
            <w:r>
              <w:rPr>
                <w:noProof/>
                <w:sz w:val="20"/>
              </w:rPr>
              <w:t>-- Med effekt over 10 000 kVA</w:t>
            </w:r>
          </w:p>
        </w:tc>
        <w:tc>
          <w:tcPr>
            <w:tcW w:w="1134" w:type="dxa"/>
            <w:tcBorders>
              <w:top w:val="nil"/>
              <w:left w:val="nil"/>
              <w:bottom w:val="single" w:sz="4" w:space="0" w:color="auto"/>
              <w:right w:val="single" w:sz="4" w:space="0" w:color="auto"/>
            </w:tcBorders>
            <w:shd w:val="clear" w:color="auto" w:fill="auto"/>
            <w:noWrap/>
            <w:vAlign w:val="center"/>
            <w:hideMark/>
          </w:tcPr>
          <w:p w14:paraId="015DC2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03AAA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7AD4D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73985B" w14:textId="77777777" w:rsidR="00E83F66" w:rsidRPr="00772251" w:rsidRDefault="00E83F66" w:rsidP="0048591A">
            <w:pPr>
              <w:spacing w:before="60" w:after="60" w:line="240" w:lineRule="auto"/>
              <w:jc w:val="center"/>
              <w:rPr>
                <w:noProof/>
                <w:sz w:val="20"/>
              </w:rPr>
            </w:pPr>
            <w:r>
              <w:rPr>
                <w:noProof/>
                <w:sz w:val="20"/>
              </w:rPr>
              <w:t>85043300</w:t>
            </w:r>
          </w:p>
        </w:tc>
        <w:tc>
          <w:tcPr>
            <w:tcW w:w="1086" w:type="dxa"/>
            <w:tcBorders>
              <w:top w:val="nil"/>
              <w:left w:val="nil"/>
              <w:bottom w:val="single" w:sz="4" w:space="0" w:color="auto"/>
              <w:right w:val="single" w:sz="4" w:space="0" w:color="auto"/>
            </w:tcBorders>
            <w:shd w:val="clear" w:color="auto" w:fill="auto"/>
            <w:noWrap/>
            <w:hideMark/>
          </w:tcPr>
          <w:p w14:paraId="01A890C9" w14:textId="77777777" w:rsidR="00E83F66" w:rsidRPr="00772251" w:rsidRDefault="00E83F66" w:rsidP="0048591A">
            <w:pPr>
              <w:spacing w:before="60" w:after="60" w:line="240" w:lineRule="auto"/>
              <w:jc w:val="center"/>
              <w:rPr>
                <w:noProof/>
                <w:sz w:val="20"/>
              </w:rPr>
            </w:pPr>
            <w:r>
              <w:rPr>
                <w:noProof/>
                <w:sz w:val="20"/>
              </w:rPr>
              <w:t>850433</w:t>
            </w:r>
          </w:p>
        </w:tc>
        <w:tc>
          <w:tcPr>
            <w:tcW w:w="9923" w:type="dxa"/>
            <w:tcBorders>
              <w:top w:val="nil"/>
              <w:left w:val="nil"/>
              <w:bottom w:val="single" w:sz="4" w:space="0" w:color="auto"/>
              <w:right w:val="single" w:sz="4" w:space="0" w:color="auto"/>
            </w:tcBorders>
            <w:shd w:val="clear" w:color="auto" w:fill="auto"/>
            <w:noWrap/>
            <w:hideMark/>
          </w:tcPr>
          <w:p w14:paraId="3AC72B90" w14:textId="77777777" w:rsidR="00E83F66" w:rsidRPr="00772251" w:rsidRDefault="00E83F66" w:rsidP="0048591A">
            <w:pPr>
              <w:spacing w:before="60" w:after="60" w:line="240" w:lineRule="auto"/>
              <w:rPr>
                <w:noProof/>
                <w:sz w:val="20"/>
              </w:rPr>
            </w:pPr>
            <w:r>
              <w:rPr>
                <w:noProof/>
                <w:sz w:val="20"/>
              </w:rPr>
              <w:t>-- Med effekt over 16 kVA, men ikke over 500 kVA</w:t>
            </w:r>
          </w:p>
        </w:tc>
        <w:tc>
          <w:tcPr>
            <w:tcW w:w="1134" w:type="dxa"/>
            <w:tcBorders>
              <w:top w:val="nil"/>
              <w:left w:val="nil"/>
              <w:bottom w:val="single" w:sz="4" w:space="0" w:color="auto"/>
              <w:right w:val="single" w:sz="4" w:space="0" w:color="auto"/>
            </w:tcBorders>
            <w:shd w:val="clear" w:color="auto" w:fill="auto"/>
            <w:noWrap/>
            <w:vAlign w:val="center"/>
            <w:hideMark/>
          </w:tcPr>
          <w:p w14:paraId="05DF042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AF7D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53A1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43A64D" w14:textId="77777777" w:rsidR="00E83F66" w:rsidRPr="00772251" w:rsidRDefault="00E83F66" w:rsidP="0048591A">
            <w:pPr>
              <w:spacing w:before="60" w:after="60" w:line="240" w:lineRule="auto"/>
              <w:jc w:val="center"/>
              <w:rPr>
                <w:noProof/>
                <w:sz w:val="20"/>
              </w:rPr>
            </w:pPr>
            <w:r>
              <w:rPr>
                <w:noProof/>
                <w:sz w:val="20"/>
              </w:rPr>
              <w:t>85043400</w:t>
            </w:r>
          </w:p>
        </w:tc>
        <w:tc>
          <w:tcPr>
            <w:tcW w:w="1086" w:type="dxa"/>
            <w:tcBorders>
              <w:top w:val="nil"/>
              <w:left w:val="nil"/>
              <w:bottom w:val="single" w:sz="4" w:space="0" w:color="auto"/>
              <w:right w:val="single" w:sz="4" w:space="0" w:color="auto"/>
            </w:tcBorders>
            <w:shd w:val="clear" w:color="auto" w:fill="auto"/>
            <w:noWrap/>
            <w:hideMark/>
          </w:tcPr>
          <w:p w14:paraId="674FB748" w14:textId="77777777" w:rsidR="00E83F66" w:rsidRPr="00772251" w:rsidRDefault="00E83F66" w:rsidP="0048591A">
            <w:pPr>
              <w:spacing w:before="60" w:after="60" w:line="240" w:lineRule="auto"/>
              <w:jc w:val="center"/>
              <w:rPr>
                <w:noProof/>
                <w:sz w:val="20"/>
              </w:rPr>
            </w:pPr>
            <w:r>
              <w:rPr>
                <w:noProof/>
                <w:sz w:val="20"/>
              </w:rPr>
              <w:t>850434</w:t>
            </w:r>
          </w:p>
        </w:tc>
        <w:tc>
          <w:tcPr>
            <w:tcW w:w="9923" w:type="dxa"/>
            <w:tcBorders>
              <w:top w:val="nil"/>
              <w:left w:val="nil"/>
              <w:bottom w:val="single" w:sz="4" w:space="0" w:color="auto"/>
              <w:right w:val="single" w:sz="4" w:space="0" w:color="auto"/>
            </w:tcBorders>
            <w:shd w:val="clear" w:color="auto" w:fill="auto"/>
            <w:noWrap/>
            <w:hideMark/>
          </w:tcPr>
          <w:p w14:paraId="783737CB" w14:textId="77777777" w:rsidR="00E83F66" w:rsidRPr="00772251" w:rsidRDefault="00E83F66" w:rsidP="0048591A">
            <w:pPr>
              <w:spacing w:before="60" w:after="60" w:line="240" w:lineRule="auto"/>
              <w:rPr>
                <w:noProof/>
                <w:sz w:val="20"/>
              </w:rPr>
            </w:pPr>
            <w:r>
              <w:rPr>
                <w:noProof/>
                <w:sz w:val="20"/>
              </w:rPr>
              <w:t>-- Med effekt over 500 kVA</w:t>
            </w:r>
          </w:p>
        </w:tc>
        <w:tc>
          <w:tcPr>
            <w:tcW w:w="1134" w:type="dxa"/>
            <w:tcBorders>
              <w:top w:val="nil"/>
              <w:left w:val="nil"/>
              <w:bottom w:val="single" w:sz="4" w:space="0" w:color="auto"/>
              <w:right w:val="single" w:sz="4" w:space="0" w:color="auto"/>
            </w:tcBorders>
            <w:shd w:val="clear" w:color="auto" w:fill="auto"/>
            <w:noWrap/>
            <w:vAlign w:val="center"/>
            <w:hideMark/>
          </w:tcPr>
          <w:p w14:paraId="796463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4A0F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3818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6CF6C8" w14:textId="77777777" w:rsidR="00E83F66" w:rsidRPr="00772251" w:rsidRDefault="00E83F66" w:rsidP="0048591A">
            <w:pPr>
              <w:spacing w:before="60" w:after="60" w:line="240" w:lineRule="auto"/>
              <w:jc w:val="center"/>
              <w:rPr>
                <w:noProof/>
                <w:sz w:val="20"/>
              </w:rPr>
            </w:pPr>
            <w:r>
              <w:rPr>
                <w:noProof/>
                <w:sz w:val="20"/>
              </w:rPr>
              <w:t>85044000</w:t>
            </w:r>
          </w:p>
        </w:tc>
        <w:tc>
          <w:tcPr>
            <w:tcW w:w="1086" w:type="dxa"/>
            <w:tcBorders>
              <w:top w:val="nil"/>
              <w:left w:val="nil"/>
              <w:bottom w:val="single" w:sz="4" w:space="0" w:color="auto"/>
              <w:right w:val="single" w:sz="4" w:space="0" w:color="auto"/>
            </w:tcBorders>
            <w:shd w:val="clear" w:color="auto" w:fill="auto"/>
            <w:noWrap/>
            <w:hideMark/>
          </w:tcPr>
          <w:p w14:paraId="01442736" w14:textId="77777777" w:rsidR="00E83F66" w:rsidRPr="00772251" w:rsidRDefault="00E83F66" w:rsidP="0048591A">
            <w:pPr>
              <w:spacing w:before="60" w:after="60" w:line="240" w:lineRule="auto"/>
              <w:jc w:val="center"/>
              <w:rPr>
                <w:noProof/>
                <w:sz w:val="20"/>
              </w:rPr>
            </w:pPr>
            <w:r>
              <w:rPr>
                <w:noProof/>
                <w:sz w:val="20"/>
              </w:rPr>
              <w:t>850440</w:t>
            </w:r>
          </w:p>
        </w:tc>
        <w:tc>
          <w:tcPr>
            <w:tcW w:w="9923" w:type="dxa"/>
            <w:tcBorders>
              <w:top w:val="nil"/>
              <w:left w:val="nil"/>
              <w:bottom w:val="single" w:sz="4" w:space="0" w:color="auto"/>
              <w:right w:val="single" w:sz="4" w:space="0" w:color="auto"/>
            </w:tcBorders>
            <w:shd w:val="clear" w:color="auto" w:fill="auto"/>
            <w:noWrap/>
            <w:hideMark/>
          </w:tcPr>
          <w:p w14:paraId="2EA0F0D9" w14:textId="77777777" w:rsidR="00E83F66" w:rsidRPr="00772251" w:rsidRDefault="00E83F66" w:rsidP="0048591A">
            <w:pPr>
              <w:spacing w:before="60" w:after="60" w:line="240" w:lineRule="auto"/>
              <w:rPr>
                <w:noProof/>
                <w:sz w:val="20"/>
              </w:rPr>
            </w:pPr>
            <w:r>
              <w:rPr>
                <w:noProof/>
                <w:sz w:val="20"/>
              </w:rPr>
              <w:t>- Statiske omformere</w:t>
            </w:r>
          </w:p>
        </w:tc>
        <w:tc>
          <w:tcPr>
            <w:tcW w:w="1134" w:type="dxa"/>
            <w:tcBorders>
              <w:top w:val="nil"/>
              <w:left w:val="nil"/>
              <w:bottom w:val="single" w:sz="4" w:space="0" w:color="auto"/>
              <w:right w:val="single" w:sz="4" w:space="0" w:color="auto"/>
            </w:tcBorders>
            <w:shd w:val="clear" w:color="auto" w:fill="auto"/>
            <w:noWrap/>
            <w:vAlign w:val="center"/>
            <w:hideMark/>
          </w:tcPr>
          <w:p w14:paraId="6F44917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8C94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48250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02CA7C" w14:textId="77777777" w:rsidR="00E83F66" w:rsidRPr="00772251" w:rsidRDefault="00E83F66" w:rsidP="0048591A">
            <w:pPr>
              <w:spacing w:before="60" w:after="60" w:line="240" w:lineRule="auto"/>
              <w:jc w:val="center"/>
              <w:rPr>
                <w:noProof/>
                <w:sz w:val="20"/>
              </w:rPr>
            </w:pPr>
            <w:r>
              <w:rPr>
                <w:noProof/>
                <w:sz w:val="20"/>
              </w:rPr>
              <w:t>85045000</w:t>
            </w:r>
          </w:p>
        </w:tc>
        <w:tc>
          <w:tcPr>
            <w:tcW w:w="1086" w:type="dxa"/>
            <w:tcBorders>
              <w:top w:val="nil"/>
              <w:left w:val="nil"/>
              <w:bottom w:val="single" w:sz="4" w:space="0" w:color="auto"/>
              <w:right w:val="single" w:sz="4" w:space="0" w:color="auto"/>
            </w:tcBorders>
            <w:shd w:val="clear" w:color="auto" w:fill="auto"/>
            <w:noWrap/>
            <w:hideMark/>
          </w:tcPr>
          <w:p w14:paraId="2D1ED3BC" w14:textId="77777777" w:rsidR="00E83F66" w:rsidRPr="00772251" w:rsidRDefault="00E83F66" w:rsidP="0048591A">
            <w:pPr>
              <w:spacing w:before="60" w:after="60" w:line="240" w:lineRule="auto"/>
              <w:jc w:val="center"/>
              <w:rPr>
                <w:noProof/>
                <w:sz w:val="20"/>
              </w:rPr>
            </w:pPr>
            <w:r>
              <w:rPr>
                <w:noProof/>
                <w:sz w:val="20"/>
              </w:rPr>
              <w:t>850450</w:t>
            </w:r>
          </w:p>
        </w:tc>
        <w:tc>
          <w:tcPr>
            <w:tcW w:w="9923" w:type="dxa"/>
            <w:tcBorders>
              <w:top w:val="nil"/>
              <w:left w:val="nil"/>
              <w:bottom w:val="single" w:sz="4" w:space="0" w:color="auto"/>
              <w:right w:val="single" w:sz="4" w:space="0" w:color="auto"/>
            </w:tcBorders>
            <w:shd w:val="clear" w:color="auto" w:fill="auto"/>
            <w:noWrap/>
            <w:hideMark/>
          </w:tcPr>
          <w:p w14:paraId="12ADA13A" w14:textId="77777777" w:rsidR="00E83F66" w:rsidRPr="00772251" w:rsidRDefault="00E83F66" w:rsidP="0048591A">
            <w:pPr>
              <w:spacing w:before="60" w:after="60" w:line="240" w:lineRule="auto"/>
              <w:rPr>
                <w:noProof/>
                <w:sz w:val="20"/>
              </w:rPr>
            </w:pPr>
            <w:r>
              <w:rPr>
                <w:noProof/>
                <w:sz w:val="20"/>
              </w:rPr>
              <w:t>- Andre induktionspoler</w:t>
            </w:r>
          </w:p>
        </w:tc>
        <w:tc>
          <w:tcPr>
            <w:tcW w:w="1134" w:type="dxa"/>
            <w:tcBorders>
              <w:top w:val="nil"/>
              <w:left w:val="nil"/>
              <w:bottom w:val="single" w:sz="4" w:space="0" w:color="auto"/>
              <w:right w:val="single" w:sz="4" w:space="0" w:color="auto"/>
            </w:tcBorders>
            <w:shd w:val="clear" w:color="auto" w:fill="auto"/>
            <w:noWrap/>
            <w:vAlign w:val="center"/>
            <w:hideMark/>
          </w:tcPr>
          <w:p w14:paraId="2A0EDDF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658F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F5B2A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C1F99B" w14:textId="77777777" w:rsidR="00E83F66" w:rsidRPr="00772251" w:rsidRDefault="00E83F66" w:rsidP="0048591A">
            <w:pPr>
              <w:spacing w:before="60" w:after="60" w:line="240" w:lineRule="auto"/>
              <w:jc w:val="center"/>
              <w:rPr>
                <w:noProof/>
                <w:sz w:val="20"/>
              </w:rPr>
            </w:pPr>
            <w:r>
              <w:rPr>
                <w:noProof/>
                <w:sz w:val="20"/>
              </w:rPr>
              <w:t>85049000</w:t>
            </w:r>
          </w:p>
        </w:tc>
        <w:tc>
          <w:tcPr>
            <w:tcW w:w="1086" w:type="dxa"/>
            <w:tcBorders>
              <w:top w:val="nil"/>
              <w:left w:val="nil"/>
              <w:bottom w:val="single" w:sz="4" w:space="0" w:color="auto"/>
              <w:right w:val="single" w:sz="4" w:space="0" w:color="auto"/>
            </w:tcBorders>
            <w:shd w:val="clear" w:color="auto" w:fill="auto"/>
            <w:noWrap/>
            <w:hideMark/>
          </w:tcPr>
          <w:p w14:paraId="4C916448" w14:textId="77777777" w:rsidR="00E83F66" w:rsidRPr="00772251" w:rsidRDefault="00E83F66" w:rsidP="0048591A">
            <w:pPr>
              <w:spacing w:before="60" w:after="60" w:line="240" w:lineRule="auto"/>
              <w:jc w:val="center"/>
              <w:rPr>
                <w:noProof/>
                <w:sz w:val="20"/>
              </w:rPr>
            </w:pPr>
            <w:r>
              <w:rPr>
                <w:noProof/>
                <w:sz w:val="20"/>
              </w:rPr>
              <w:t>850490</w:t>
            </w:r>
          </w:p>
        </w:tc>
        <w:tc>
          <w:tcPr>
            <w:tcW w:w="9923" w:type="dxa"/>
            <w:tcBorders>
              <w:top w:val="nil"/>
              <w:left w:val="nil"/>
              <w:bottom w:val="single" w:sz="4" w:space="0" w:color="auto"/>
              <w:right w:val="single" w:sz="4" w:space="0" w:color="auto"/>
            </w:tcBorders>
            <w:shd w:val="clear" w:color="auto" w:fill="auto"/>
            <w:noWrap/>
            <w:hideMark/>
          </w:tcPr>
          <w:p w14:paraId="00C1081C" w14:textId="77777777" w:rsidR="00E83F66" w:rsidRPr="00772251" w:rsidRDefault="00E83F66" w:rsidP="0048591A">
            <w:pPr>
              <w:spacing w:before="60" w:after="60" w:line="240" w:lineRule="auto"/>
              <w:rPr>
                <w:noProof/>
                <w:sz w:val="20"/>
              </w:rPr>
            </w:pPr>
            <w:r>
              <w:rPr>
                <w:noProof/>
                <w:sz w:val="20"/>
              </w:rPr>
              <w:t>- Dele</w:t>
            </w:r>
          </w:p>
        </w:tc>
        <w:tc>
          <w:tcPr>
            <w:tcW w:w="1134" w:type="dxa"/>
            <w:tcBorders>
              <w:top w:val="nil"/>
              <w:left w:val="nil"/>
              <w:bottom w:val="single" w:sz="4" w:space="0" w:color="auto"/>
              <w:right w:val="single" w:sz="4" w:space="0" w:color="auto"/>
            </w:tcBorders>
            <w:shd w:val="clear" w:color="auto" w:fill="auto"/>
            <w:noWrap/>
            <w:vAlign w:val="center"/>
            <w:hideMark/>
          </w:tcPr>
          <w:p w14:paraId="0860C78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D275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BE969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D47B5D" w14:textId="77777777" w:rsidR="00E83F66" w:rsidRPr="00772251" w:rsidRDefault="00E83F66" w:rsidP="0048591A">
            <w:pPr>
              <w:spacing w:before="60" w:after="60" w:line="240" w:lineRule="auto"/>
              <w:jc w:val="center"/>
              <w:rPr>
                <w:noProof/>
                <w:sz w:val="20"/>
              </w:rPr>
            </w:pPr>
            <w:r>
              <w:rPr>
                <w:noProof/>
                <w:sz w:val="20"/>
              </w:rPr>
              <w:t>85051100</w:t>
            </w:r>
          </w:p>
        </w:tc>
        <w:tc>
          <w:tcPr>
            <w:tcW w:w="1086" w:type="dxa"/>
            <w:tcBorders>
              <w:top w:val="nil"/>
              <w:left w:val="nil"/>
              <w:bottom w:val="single" w:sz="4" w:space="0" w:color="auto"/>
              <w:right w:val="single" w:sz="4" w:space="0" w:color="auto"/>
            </w:tcBorders>
            <w:shd w:val="clear" w:color="auto" w:fill="auto"/>
            <w:noWrap/>
            <w:hideMark/>
          </w:tcPr>
          <w:p w14:paraId="018D7F26" w14:textId="77777777" w:rsidR="00E83F66" w:rsidRPr="00772251" w:rsidRDefault="00E83F66" w:rsidP="0048591A">
            <w:pPr>
              <w:spacing w:before="60" w:after="60" w:line="240" w:lineRule="auto"/>
              <w:jc w:val="center"/>
              <w:rPr>
                <w:noProof/>
                <w:sz w:val="20"/>
              </w:rPr>
            </w:pPr>
            <w:r>
              <w:rPr>
                <w:noProof/>
                <w:sz w:val="20"/>
              </w:rPr>
              <w:t>850511</w:t>
            </w:r>
          </w:p>
        </w:tc>
        <w:tc>
          <w:tcPr>
            <w:tcW w:w="9923" w:type="dxa"/>
            <w:tcBorders>
              <w:top w:val="nil"/>
              <w:left w:val="nil"/>
              <w:bottom w:val="single" w:sz="4" w:space="0" w:color="auto"/>
              <w:right w:val="single" w:sz="4" w:space="0" w:color="auto"/>
            </w:tcBorders>
            <w:shd w:val="clear" w:color="auto" w:fill="auto"/>
            <w:noWrap/>
            <w:hideMark/>
          </w:tcPr>
          <w:p w14:paraId="2C53788C" w14:textId="77777777" w:rsidR="00E83F66" w:rsidRPr="00772251" w:rsidRDefault="00E83F66" w:rsidP="0048591A">
            <w:pPr>
              <w:spacing w:before="60" w:after="60" w:line="240" w:lineRule="auto"/>
              <w:rPr>
                <w:noProof/>
                <w:sz w:val="20"/>
              </w:rPr>
            </w:pPr>
            <w:r>
              <w:rPr>
                <w:noProof/>
                <w:sz w:val="20"/>
              </w:rPr>
              <w:t>-- Af metal</w:t>
            </w:r>
          </w:p>
        </w:tc>
        <w:tc>
          <w:tcPr>
            <w:tcW w:w="1134" w:type="dxa"/>
            <w:tcBorders>
              <w:top w:val="nil"/>
              <w:left w:val="nil"/>
              <w:bottom w:val="single" w:sz="4" w:space="0" w:color="auto"/>
              <w:right w:val="single" w:sz="4" w:space="0" w:color="auto"/>
            </w:tcBorders>
            <w:shd w:val="clear" w:color="auto" w:fill="auto"/>
            <w:noWrap/>
            <w:vAlign w:val="center"/>
            <w:hideMark/>
          </w:tcPr>
          <w:p w14:paraId="19445E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FCE3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E3E07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A35C3F" w14:textId="77777777" w:rsidR="00E83F66" w:rsidRPr="00772251" w:rsidRDefault="00E83F66" w:rsidP="0048591A">
            <w:pPr>
              <w:spacing w:before="60" w:after="60" w:line="240" w:lineRule="auto"/>
              <w:jc w:val="center"/>
              <w:rPr>
                <w:noProof/>
                <w:sz w:val="20"/>
              </w:rPr>
            </w:pPr>
            <w:r>
              <w:rPr>
                <w:noProof/>
                <w:sz w:val="20"/>
              </w:rPr>
              <w:t>85051900</w:t>
            </w:r>
          </w:p>
        </w:tc>
        <w:tc>
          <w:tcPr>
            <w:tcW w:w="1086" w:type="dxa"/>
            <w:tcBorders>
              <w:top w:val="nil"/>
              <w:left w:val="nil"/>
              <w:bottom w:val="single" w:sz="4" w:space="0" w:color="auto"/>
              <w:right w:val="single" w:sz="4" w:space="0" w:color="auto"/>
            </w:tcBorders>
            <w:shd w:val="clear" w:color="auto" w:fill="auto"/>
            <w:noWrap/>
            <w:hideMark/>
          </w:tcPr>
          <w:p w14:paraId="7E16A471" w14:textId="77777777" w:rsidR="00E83F66" w:rsidRPr="00772251" w:rsidRDefault="00E83F66" w:rsidP="0048591A">
            <w:pPr>
              <w:spacing w:before="60" w:after="60" w:line="240" w:lineRule="auto"/>
              <w:jc w:val="center"/>
              <w:rPr>
                <w:noProof/>
                <w:sz w:val="20"/>
              </w:rPr>
            </w:pPr>
            <w:r>
              <w:rPr>
                <w:noProof/>
                <w:sz w:val="20"/>
              </w:rPr>
              <w:t>850519</w:t>
            </w:r>
          </w:p>
        </w:tc>
        <w:tc>
          <w:tcPr>
            <w:tcW w:w="9923" w:type="dxa"/>
            <w:tcBorders>
              <w:top w:val="nil"/>
              <w:left w:val="nil"/>
              <w:bottom w:val="single" w:sz="4" w:space="0" w:color="auto"/>
              <w:right w:val="single" w:sz="4" w:space="0" w:color="auto"/>
            </w:tcBorders>
            <w:shd w:val="clear" w:color="auto" w:fill="auto"/>
            <w:noWrap/>
            <w:hideMark/>
          </w:tcPr>
          <w:p w14:paraId="45AF6ECC"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763A69B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F76B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C941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26522D" w14:textId="77777777" w:rsidR="00E83F66" w:rsidRPr="00772251" w:rsidRDefault="00E83F66" w:rsidP="0048591A">
            <w:pPr>
              <w:spacing w:before="60" w:after="60" w:line="240" w:lineRule="auto"/>
              <w:jc w:val="center"/>
              <w:rPr>
                <w:noProof/>
                <w:sz w:val="20"/>
              </w:rPr>
            </w:pPr>
            <w:r>
              <w:rPr>
                <w:noProof/>
                <w:sz w:val="20"/>
              </w:rPr>
              <w:t>85052000</w:t>
            </w:r>
          </w:p>
        </w:tc>
        <w:tc>
          <w:tcPr>
            <w:tcW w:w="1086" w:type="dxa"/>
            <w:tcBorders>
              <w:top w:val="nil"/>
              <w:left w:val="nil"/>
              <w:bottom w:val="single" w:sz="4" w:space="0" w:color="auto"/>
              <w:right w:val="single" w:sz="4" w:space="0" w:color="auto"/>
            </w:tcBorders>
            <w:shd w:val="clear" w:color="auto" w:fill="auto"/>
            <w:noWrap/>
            <w:hideMark/>
          </w:tcPr>
          <w:p w14:paraId="312B5D3E" w14:textId="77777777" w:rsidR="00E83F66" w:rsidRPr="00772251" w:rsidRDefault="00E83F66" w:rsidP="0048591A">
            <w:pPr>
              <w:spacing w:before="60" w:after="60" w:line="240" w:lineRule="auto"/>
              <w:jc w:val="center"/>
              <w:rPr>
                <w:noProof/>
                <w:sz w:val="20"/>
              </w:rPr>
            </w:pPr>
            <w:r>
              <w:rPr>
                <w:noProof/>
                <w:sz w:val="20"/>
              </w:rPr>
              <w:t>850520</w:t>
            </w:r>
          </w:p>
        </w:tc>
        <w:tc>
          <w:tcPr>
            <w:tcW w:w="9923" w:type="dxa"/>
            <w:tcBorders>
              <w:top w:val="nil"/>
              <w:left w:val="nil"/>
              <w:bottom w:val="single" w:sz="4" w:space="0" w:color="auto"/>
              <w:right w:val="single" w:sz="4" w:space="0" w:color="auto"/>
            </w:tcBorders>
            <w:shd w:val="clear" w:color="auto" w:fill="auto"/>
            <w:noWrap/>
            <w:hideMark/>
          </w:tcPr>
          <w:p w14:paraId="67A4E5A5" w14:textId="77777777" w:rsidR="00E83F66" w:rsidRPr="00772251" w:rsidRDefault="00E83F66" w:rsidP="0048591A">
            <w:pPr>
              <w:spacing w:before="60" w:after="60" w:line="240" w:lineRule="auto"/>
              <w:rPr>
                <w:noProof/>
                <w:sz w:val="20"/>
              </w:rPr>
            </w:pPr>
            <w:r>
              <w:rPr>
                <w:noProof/>
                <w:sz w:val="20"/>
              </w:rPr>
              <w:t>- Elektromagnetiske koblinger og bremser</w:t>
            </w:r>
          </w:p>
        </w:tc>
        <w:tc>
          <w:tcPr>
            <w:tcW w:w="1134" w:type="dxa"/>
            <w:tcBorders>
              <w:top w:val="nil"/>
              <w:left w:val="nil"/>
              <w:bottom w:val="single" w:sz="4" w:space="0" w:color="auto"/>
              <w:right w:val="single" w:sz="4" w:space="0" w:color="auto"/>
            </w:tcBorders>
            <w:shd w:val="clear" w:color="auto" w:fill="auto"/>
            <w:noWrap/>
            <w:vAlign w:val="center"/>
            <w:hideMark/>
          </w:tcPr>
          <w:p w14:paraId="3C0AC7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9EF9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FA776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E3DB9F" w14:textId="77777777" w:rsidR="00E83F66" w:rsidRPr="00772251" w:rsidRDefault="00E83F66" w:rsidP="0048591A">
            <w:pPr>
              <w:spacing w:before="60" w:after="60" w:line="240" w:lineRule="auto"/>
              <w:jc w:val="center"/>
              <w:rPr>
                <w:noProof/>
                <w:sz w:val="20"/>
              </w:rPr>
            </w:pPr>
            <w:r>
              <w:rPr>
                <w:noProof/>
                <w:sz w:val="20"/>
              </w:rPr>
              <w:t>85059000</w:t>
            </w:r>
          </w:p>
        </w:tc>
        <w:tc>
          <w:tcPr>
            <w:tcW w:w="1086" w:type="dxa"/>
            <w:tcBorders>
              <w:top w:val="nil"/>
              <w:left w:val="nil"/>
              <w:bottom w:val="single" w:sz="4" w:space="0" w:color="auto"/>
              <w:right w:val="single" w:sz="4" w:space="0" w:color="auto"/>
            </w:tcBorders>
            <w:shd w:val="clear" w:color="auto" w:fill="auto"/>
            <w:noWrap/>
            <w:hideMark/>
          </w:tcPr>
          <w:p w14:paraId="406D14BD" w14:textId="77777777" w:rsidR="00E83F66" w:rsidRPr="00772251" w:rsidRDefault="00E83F66" w:rsidP="0048591A">
            <w:pPr>
              <w:spacing w:before="60" w:after="60" w:line="240" w:lineRule="auto"/>
              <w:jc w:val="center"/>
              <w:rPr>
                <w:noProof/>
                <w:sz w:val="20"/>
              </w:rPr>
            </w:pPr>
            <w:r>
              <w:rPr>
                <w:noProof/>
                <w:sz w:val="20"/>
              </w:rPr>
              <w:t>850590</w:t>
            </w:r>
          </w:p>
        </w:tc>
        <w:tc>
          <w:tcPr>
            <w:tcW w:w="9923" w:type="dxa"/>
            <w:tcBorders>
              <w:top w:val="nil"/>
              <w:left w:val="nil"/>
              <w:bottom w:val="single" w:sz="4" w:space="0" w:color="auto"/>
              <w:right w:val="single" w:sz="4" w:space="0" w:color="auto"/>
            </w:tcBorders>
            <w:shd w:val="clear" w:color="auto" w:fill="auto"/>
            <w:noWrap/>
            <w:hideMark/>
          </w:tcPr>
          <w:p w14:paraId="33C1766C" w14:textId="77777777" w:rsidR="00E83F66" w:rsidRPr="00772251" w:rsidRDefault="00E83F66" w:rsidP="0048591A">
            <w:pPr>
              <w:spacing w:before="60" w:after="60" w:line="240" w:lineRule="auto"/>
              <w:rPr>
                <w:noProof/>
                <w:sz w:val="20"/>
              </w:rPr>
            </w:pPr>
            <w:r>
              <w:rPr>
                <w:noProof/>
                <w:sz w:val="20"/>
              </w:rPr>
              <w:t>- Andre varer, herunder dele</w:t>
            </w:r>
          </w:p>
        </w:tc>
        <w:tc>
          <w:tcPr>
            <w:tcW w:w="1134" w:type="dxa"/>
            <w:tcBorders>
              <w:top w:val="nil"/>
              <w:left w:val="nil"/>
              <w:bottom w:val="single" w:sz="4" w:space="0" w:color="auto"/>
              <w:right w:val="single" w:sz="4" w:space="0" w:color="auto"/>
            </w:tcBorders>
            <w:shd w:val="clear" w:color="auto" w:fill="auto"/>
            <w:noWrap/>
            <w:vAlign w:val="center"/>
            <w:hideMark/>
          </w:tcPr>
          <w:p w14:paraId="1FE8D16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B6DAF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37B3C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C30C60" w14:textId="77777777" w:rsidR="00E83F66" w:rsidRPr="00772251" w:rsidRDefault="00E83F66" w:rsidP="0048591A">
            <w:pPr>
              <w:spacing w:before="60" w:after="60" w:line="240" w:lineRule="auto"/>
              <w:jc w:val="center"/>
              <w:rPr>
                <w:noProof/>
                <w:sz w:val="20"/>
              </w:rPr>
            </w:pPr>
            <w:r>
              <w:rPr>
                <w:noProof/>
                <w:sz w:val="20"/>
              </w:rPr>
              <w:t>85069000</w:t>
            </w:r>
          </w:p>
        </w:tc>
        <w:tc>
          <w:tcPr>
            <w:tcW w:w="1086" w:type="dxa"/>
            <w:tcBorders>
              <w:top w:val="nil"/>
              <w:left w:val="nil"/>
              <w:bottom w:val="single" w:sz="4" w:space="0" w:color="auto"/>
              <w:right w:val="single" w:sz="4" w:space="0" w:color="auto"/>
            </w:tcBorders>
            <w:shd w:val="clear" w:color="auto" w:fill="auto"/>
            <w:noWrap/>
            <w:hideMark/>
          </w:tcPr>
          <w:p w14:paraId="1ABE7893" w14:textId="77777777" w:rsidR="00E83F66" w:rsidRPr="00772251" w:rsidRDefault="00E83F66" w:rsidP="0048591A">
            <w:pPr>
              <w:spacing w:before="60" w:after="60" w:line="240" w:lineRule="auto"/>
              <w:jc w:val="center"/>
              <w:rPr>
                <w:noProof/>
                <w:sz w:val="20"/>
              </w:rPr>
            </w:pPr>
            <w:r>
              <w:rPr>
                <w:noProof/>
                <w:sz w:val="20"/>
              </w:rPr>
              <w:t>850690</w:t>
            </w:r>
          </w:p>
        </w:tc>
        <w:tc>
          <w:tcPr>
            <w:tcW w:w="9923" w:type="dxa"/>
            <w:tcBorders>
              <w:top w:val="nil"/>
              <w:left w:val="nil"/>
              <w:bottom w:val="single" w:sz="4" w:space="0" w:color="auto"/>
              <w:right w:val="single" w:sz="4" w:space="0" w:color="auto"/>
            </w:tcBorders>
            <w:shd w:val="clear" w:color="auto" w:fill="auto"/>
            <w:noWrap/>
            <w:hideMark/>
          </w:tcPr>
          <w:p w14:paraId="18244DA3" w14:textId="77777777" w:rsidR="00E83F66" w:rsidRPr="00772251" w:rsidRDefault="00E83F66" w:rsidP="0048591A">
            <w:pPr>
              <w:spacing w:before="60" w:after="60" w:line="240" w:lineRule="auto"/>
              <w:rPr>
                <w:noProof/>
                <w:sz w:val="20"/>
              </w:rPr>
            </w:pPr>
            <w:r>
              <w:rPr>
                <w:noProof/>
                <w:sz w:val="20"/>
              </w:rPr>
              <w:t>- Dele</w:t>
            </w:r>
          </w:p>
        </w:tc>
        <w:tc>
          <w:tcPr>
            <w:tcW w:w="1134" w:type="dxa"/>
            <w:tcBorders>
              <w:top w:val="nil"/>
              <w:left w:val="nil"/>
              <w:bottom w:val="single" w:sz="4" w:space="0" w:color="auto"/>
              <w:right w:val="single" w:sz="4" w:space="0" w:color="auto"/>
            </w:tcBorders>
            <w:shd w:val="clear" w:color="auto" w:fill="auto"/>
            <w:noWrap/>
            <w:vAlign w:val="center"/>
            <w:hideMark/>
          </w:tcPr>
          <w:p w14:paraId="43C31C7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27C8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617B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F99B90" w14:textId="77777777" w:rsidR="00E83F66" w:rsidRPr="00772251" w:rsidRDefault="00E83F66" w:rsidP="0048591A">
            <w:pPr>
              <w:spacing w:before="60" w:after="60" w:line="240" w:lineRule="auto"/>
              <w:jc w:val="center"/>
              <w:rPr>
                <w:noProof/>
                <w:sz w:val="20"/>
              </w:rPr>
            </w:pPr>
            <w:r>
              <w:rPr>
                <w:noProof/>
                <w:sz w:val="20"/>
              </w:rPr>
              <w:t>85079000</w:t>
            </w:r>
          </w:p>
        </w:tc>
        <w:tc>
          <w:tcPr>
            <w:tcW w:w="1086" w:type="dxa"/>
            <w:tcBorders>
              <w:top w:val="nil"/>
              <w:left w:val="nil"/>
              <w:bottom w:val="single" w:sz="4" w:space="0" w:color="auto"/>
              <w:right w:val="single" w:sz="4" w:space="0" w:color="auto"/>
            </w:tcBorders>
            <w:shd w:val="clear" w:color="auto" w:fill="auto"/>
            <w:noWrap/>
            <w:hideMark/>
          </w:tcPr>
          <w:p w14:paraId="0DD19FDC" w14:textId="77777777" w:rsidR="00E83F66" w:rsidRPr="00772251" w:rsidRDefault="00E83F66" w:rsidP="0048591A">
            <w:pPr>
              <w:spacing w:before="60" w:after="60" w:line="240" w:lineRule="auto"/>
              <w:jc w:val="center"/>
              <w:rPr>
                <w:noProof/>
                <w:sz w:val="20"/>
              </w:rPr>
            </w:pPr>
            <w:r>
              <w:rPr>
                <w:noProof/>
                <w:sz w:val="20"/>
              </w:rPr>
              <w:t>850790</w:t>
            </w:r>
          </w:p>
        </w:tc>
        <w:tc>
          <w:tcPr>
            <w:tcW w:w="9923" w:type="dxa"/>
            <w:tcBorders>
              <w:top w:val="nil"/>
              <w:left w:val="nil"/>
              <w:bottom w:val="single" w:sz="4" w:space="0" w:color="auto"/>
              <w:right w:val="single" w:sz="4" w:space="0" w:color="auto"/>
            </w:tcBorders>
            <w:shd w:val="clear" w:color="auto" w:fill="auto"/>
            <w:noWrap/>
            <w:hideMark/>
          </w:tcPr>
          <w:p w14:paraId="3DEE6568" w14:textId="77777777" w:rsidR="00E83F66" w:rsidRPr="00772251" w:rsidRDefault="00E83F66" w:rsidP="0048591A">
            <w:pPr>
              <w:spacing w:before="60" w:after="60" w:line="240" w:lineRule="auto"/>
              <w:rPr>
                <w:noProof/>
                <w:sz w:val="20"/>
              </w:rPr>
            </w:pPr>
            <w:r>
              <w:rPr>
                <w:noProof/>
                <w:sz w:val="20"/>
              </w:rPr>
              <w:t>- Dele</w:t>
            </w:r>
          </w:p>
        </w:tc>
        <w:tc>
          <w:tcPr>
            <w:tcW w:w="1134" w:type="dxa"/>
            <w:tcBorders>
              <w:top w:val="nil"/>
              <w:left w:val="nil"/>
              <w:bottom w:val="single" w:sz="4" w:space="0" w:color="auto"/>
              <w:right w:val="single" w:sz="4" w:space="0" w:color="auto"/>
            </w:tcBorders>
            <w:shd w:val="clear" w:color="auto" w:fill="auto"/>
            <w:noWrap/>
            <w:vAlign w:val="center"/>
            <w:hideMark/>
          </w:tcPr>
          <w:p w14:paraId="7DB5203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A2E6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05B39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C56591" w14:textId="77777777" w:rsidR="00E83F66" w:rsidRPr="00772251" w:rsidRDefault="00E83F66" w:rsidP="0048591A">
            <w:pPr>
              <w:spacing w:before="60" w:after="60" w:line="240" w:lineRule="auto"/>
              <w:jc w:val="center"/>
              <w:rPr>
                <w:noProof/>
                <w:sz w:val="20"/>
              </w:rPr>
            </w:pPr>
            <w:r>
              <w:rPr>
                <w:noProof/>
                <w:sz w:val="20"/>
              </w:rPr>
              <w:t>85131010</w:t>
            </w:r>
          </w:p>
        </w:tc>
        <w:tc>
          <w:tcPr>
            <w:tcW w:w="1086" w:type="dxa"/>
            <w:tcBorders>
              <w:top w:val="nil"/>
              <w:left w:val="nil"/>
              <w:bottom w:val="single" w:sz="4" w:space="0" w:color="auto"/>
              <w:right w:val="single" w:sz="4" w:space="0" w:color="auto"/>
            </w:tcBorders>
            <w:shd w:val="clear" w:color="auto" w:fill="auto"/>
            <w:noWrap/>
            <w:hideMark/>
          </w:tcPr>
          <w:p w14:paraId="39D61E8E" w14:textId="77777777" w:rsidR="00E83F66" w:rsidRPr="00772251" w:rsidRDefault="00E83F66" w:rsidP="0048591A">
            <w:pPr>
              <w:spacing w:before="60" w:after="60" w:line="240" w:lineRule="auto"/>
              <w:jc w:val="center"/>
              <w:rPr>
                <w:noProof/>
                <w:sz w:val="20"/>
              </w:rPr>
            </w:pPr>
            <w:r>
              <w:rPr>
                <w:noProof/>
                <w:sz w:val="20"/>
              </w:rPr>
              <w:t>851310</w:t>
            </w:r>
          </w:p>
        </w:tc>
        <w:tc>
          <w:tcPr>
            <w:tcW w:w="9923" w:type="dxa"/>
            <w:tcBorders>
              <w:top w:val="nil"/>
              <w:left w:val="nil"/>
              <w:bottom w:val="single" w:sz="4" w:space="0" w:color="auto"/>
              <w:right w:val="single" w:sz="4" w:space="0" w:color="auto"/>
            </w:tcBorders>
            <w:shd w:val="clear" w:color="auto" w:fill="auto"/>
            <w:noWrap/>
            <w:hideMark/>
          </w:tcPr>
          <w:p w14:paraId="665EEDDF" w14:textId="77777777" w:rsidR="00E83F66" w:rsidRPr="00772251" w:rsidRDefault="00E83F66" w:rsidP="006E157B">
            <w:pPr>
              <w:spacing w:before="60" w:after="60" w:line="240" w:lineRule="auto"/>
              <w:rPr>
                <w:noProof/>
                <w:sz w:val="20"/>
              </w:rPr>
            </w:pPr>
            <w:r>
              <w:rPr>
                <w:noProof/>
                <w:sz w:val="20"/>
              </w:rPr>
              <w:t>--- Grubelamper</w:t>
            </w:r>
          </w:p>
        </w:tc>
        <w:tc>
          <w:tcPr>
            <w:tcW w:w="1134" w:type="dxa"/>
            <w:tcBorders>
              <w:top w:val="nil"/>
              <w:left w:val="nil"/>
              <w:bottom w:val="single" w:sz="4" w:space="0" w:color="auto"/>
              <w:right w:val="single" w:sz="4" w:space="0" w:color="auto"/>
            </w:tcBorders>
            <w:shd w:val="clear" w:color="auto" w:fill="auto"/>
            <w:noWrap/>
            <w:vAlign w:val="center"/>
            <w:hideMark/>
          </w:tcPr>
          <w:p w14:paraId="62D87E5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74CD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E19E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C758DB" w14:textId="77777777" w:rsidR="00E83F66" w:rsidRPr="00772251" w:rsidRDefault="00E83F66" w:rsidP="0098654B">
            <w:pPr>
              <w:pageBreakBefore/>
              <w:spacing w:before="60" w:after="60" w:line="240" w:lineRule="auto"/>
              <w:jc w:val="center"/>
              <w:rPr>
                <w:noProof/>
                <w:sz w:val="20"/>
              </w:rPr>
            </w:pPr>
            <w:r>
              <w:rPr>
                <w:noProof/>
                <w:sz w:val="20"/>
              </w:rPr>
              <w:t>85141000</w:t>
            </w:r>
          </w:p>
        </w:tc>
        <w:tc>
          <w:tcPr>
            <w:tcW w:w="1086" w:type="dxa"/>
            <w:tcBorders>
              <w:top w:val="nil"/>
              <w:left w:val="nil"/>
              <w:bottom w:val="single" w:sz="4" w:space="0" w:color="auto"/>
              <w:right w:val="single" w:sz="4" w:space="0" w:color="auto"/>
            </w:tcBorders>
            <w:shd w:val="clear" w:color="auto" w:fill="auto"/>
            <w:noWrap/>
            <w:hideMark/>
          </w:tcPr>
          <w:p w14:paraId="35A8C1D2" w14:textId="77777777" w:rsidR="00E83F66" w:rsidRPr="00772251" w:rsidRDefault="00E83F66" w:rsidP="0048591A">
            <w:pPr>
              <w:spacing w:before="60" w:after="60" w:line="240" w:lineRule="auto"/>
              <w:jc w:val="center"/>
              <w:rPr>
                <w:noProof/>
                <w:sz w:val="20"/>
              </w:rPr>
            </w:pPr>
            <w:r>
              <w:rPr>
                <w:noProof/>
                <w:sz w:val="20"/>
              </w:rPr>
              <w:t>851410</w:t>
            </w:r>
          </w:p>
        </w:tc>
        <w:tc>
          <w:tcPr>
            <w:tcW w:w="9923" w:type="dxa"/>
            <w:tcBorders>
              <w:top w:val="nil"/>
              <w:left w:val="nil"/>
              <w:bottom w:val="single" w:sz="4" w:space="0" w:color="auto"/>
              <w:right w:val="single" w:sz="4" w:space="0" w:color="auto"/>
            </w:tcBorders>
            <w:shd w:val="clear" w:color="auto" w:fill="auto"/>
            <w:noWrap/>
            <w:hideMark/>
          </w:tcPr>
          <w:p w14:paraId="26205D4C" w14:textId="77777777" w:rsidR="00E83F66" w:rsidRPr="00772251" w:rsidRDefault="00E83F66" w:rsidP="0048591A">
            <w:pPr>
              <w:spacing w:before="60" w:after="60" w:line="240" w:lineRule="auto"/>
              <w:rPr>
                <w:noProof/>
                <w:sz w:val="20"/>
              </w:rPr>
            </w:pPr>
            <w:r>
              <w:rPr>
                <w:noProof/>
                <w:sz w:val="20"/>
              </w:rPr>
              <w:t>- Varmeovne med modstandsopvarmning</w:t>
            </w:r>
          </w:p>
        </w:tc>
        <w:tc>
          <w:tcPr>
            <w:tcW w:w="1134" w:type="dxa"/>
            <w:tcBorders>
              <w:top w:val="nil"/>
              <w:left w:val="nil"/>
              <w:bottom w:val="single" w:sz="4" w:space="0" w:color="auto"/>
              <w:right w:val="single" w:sz="4" w:space="0" w:color="auto"/>
            </w:tcBorders>
            <w:shd w:val="clear" w:color="auto" w:fill="auto"/>
            <w:noWrap/>
            <w:vAlign w:val="center"/>
            <w:hideMark/>
          </w:tcPr>
          <w:p w14:paraId="42A7F57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7FB8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63EE2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9D15D2" w14:textId="77777777" w:rsidR="00E83F66" w:rsidRPr="00772251" w:rsidRDefault="00E83F66" w:rsidP="0048591A">
            <w:pPr>
              <w:spacing w:before="60" w:after="60" w:line="240" w:lineRule="auto"/>
              <w:jc w:val="center"/>
              <w:rPr>
                <w:noProof/>
                <w:sz w:val="20"/>
              </w:rPr>
            </w:pPr>
            <w:r>
              <w:rPr>
                <w:noProof/>
                <w:sz w:val="20"/>
              </w:rPr>
              <w:t>85142000</w:t>
            </w:r>
          </w:p>
        </w:tc>
        <w:tc>
          <w:tcPr>
            <w:tcW w:w="1086" w:type="dxa"/>
            <w:tcBorders>
              <w:top w:val="nil"/>
              <w:left w:val="nil"/>
              <w:bottom w:val="single" w:sz="4" w:space="0" w:color="auto"/>
              <w:right w:val="single" w:sz="4" w:space="0" w:color="auto"/>
            </w:tcBorders>
            <w:shd w:val="clear" w:color="auto" w:fill="auto"/>
            <w:noWrap/>
            <w:hideMark/>
          </w:tcPr>
          <w:p w14:paraId="155ADEE6" w14:textId="77777777" w:rsidR="00E83F66" w:rsidRPr="00772251" w:rsidRDefault="00E83F66" w:rsidP="0048591A">
            <w:pPr>
              <w:spacing w:before="60" w:after="60" w:line="240" w:lineRule="auto"/>
              <w:jc w:val="center"/>
              <w:rPr>
                <w:noProof/>
                <w:sz w:val="20"/>
              </w:rPr>
            </w:pPr>
            <w:r>
              <w:rPr>
                <w:noProof/>
                <w:sz w:val="20"/>
              </w:rPr>
              <w:t>851420</w:t>
            </w:r>
          </w:p>
        </w:tc>
        <w:tc>
          <w:tcPr>
            <w:tcW w:w="9923" w:type="dxa"/>
            <w:tcBorders>
              <w:top w:val="nil"/>
              <w:left w:val="nil"/>
              <w:bottom w:val="single" w:sz="4" w:space="0" w:color="auto"/>
              <w:right w:val="single" w:sz="4" w:space="0" w:color="auto"/>
            </w:tcBorders>
            <w:shd w:val="clear" w:color="auto" w:fill="auto"/>
            <w:noWrap/>
            <w:hideMark/>
          </w:tcPr>
          <w:p w14:paraId="5A25ED94" w14:textId="77777777" w:rsidR="00E83F66" w:rsidRPr="00772251" w:rsidRDefault="00E83F66" w:rsidP="0048591A">
            <w:pPr>
              <w:spacing w:before="60" w:after="60" w:line="240" w:lineRule="auto"/>
              <w:rPr>
                <w:noProof/>
                <w:sz w:val="20"/>
              </w:rPr>
            </w:pPr>
            <w:r>
              <w:rPr>
                <w:noProof/>
                <w:sz w:val="20"/>
              </w:rPr>
              <w:t>- Induktionsovne og dielektriske ovne</w:t>
            </w:r>
          </w:p>
        </w:tc>
        <w:tc>
          <w:tcPr>
            <w:tcW w:w="1134" w:type="dxa"/>
            <w:tcBorders>
              <w:top w:val="nil"/>
              <w:left w:val="nil"/>
              <w:bottom w:val="single" w:sz="4" w:space="0" w:color="auto"/>
              <w:right w:val="single" w:sz="4" w:space="0" w:color="auto"/>
            </w:tcBorders>
            <w:shd w:val="clear" w:color="auto" w:fill="auto"/>
            <w:noWrap/>
            <w:vAlign w:val="center"/>
            <w:hideMark/>
          </w:tcPr>
          <w:p w14:paraId="7C18204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9C2C7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52F7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B4758F" w14:textId="77777777" w:rsidR="00E83F66" w:rsidRPr="00772251" w:rsidRDefault="00E83F66" w:rsidP="0048591A">
            <w:pPr>
              <w:spacing w:before="60" w:after="60" w:line="240" w:lineRule="auto"/>
              <w:jc w:val="center"/>
              <w:rPr>
                <w:noProof/>
                <w:sz w:val="20"/>
              </w:rPr>
            </w:pPr>
            <w:r>
              <w:rPr>
                <w:noProof/>
                <w:sz w:val="20"/>
              </w:rPr>
              <w:t>85143000</w:t>
            </w:r>
          </w:p>
        </w:tc>
        <w:tc>
          <w:tcPr>
            <w:tcW w:w="1086" w:type="dxa"/>
            <w:tcBorders>
              <w:top w:val="nil"/>
              <w:left w:val="nil"/>
              <w:bottom w:val="single" w:sz="4" w:space="0" w:color="auto"/>
              <w:right w:val="single" w:sz="4" w:space="0" w:color="auto"/>
            </w:tcBorders>
            <w:shd w:val="clear" w:color="auto" w:fill="auto"/>
            <w:noWrap/>
            <w:hideMark/>
          </w:tcPr>
          <w:p w14:paraId="500EC08C" w14:textId="77777777" w:rsidR="00E83F66" w:rsidRPr="00772251" w:rsidRDefault="00E83F66" w:rsidP="0048591A">
            <w:pPr>
              <w:spacing w:before="60" w:after="60" w:line="240" w:lineRule="auto"/>
              <w:jc w:val="center"/>
              <w:rPr>
                <w:noProof/>
                <w:sz w:val="20"/>
              </w:rPr>
            </w:pPr>
            <w:r>
              <w:rPr>
                <w:noProof/>
                <w:sz w:val="20"/>
              </w:rPr>
              <w:t>851430</w:t>
            </w:r>
          </w:p>
        </w:tc>
        <w:tc>
          <w:tcPr>
            <w:tcW w:w="9923" w:type="dxa"/>
            <w:tcBorders>
              <w:top w:val="nil"/>
              <w:left w:val="nil"/>
              <w:bottom w:val="single" w:sz="4" w:space="0" w:color="auto"/>
              <w:right w:val="single" w:sz="4" w:space="0" w:color="auto"/>
            </w:tcBorders>
            <w:shd w:val="clear" w:color="auto" w:fill="auto"/>
            <w:noWrap/>
            <w:hideMark/>
          </w:tcPr>
          <w:p w14:paraId="60FD8D47" w14:textId="77777777" w:rsidR="00E83F66" w:rsidRPr="00772251" w:rsidRDefault="00E83F66" w:rsidP="0048591A">
            <w:pPr>
              <w:spacing w:before="60" w:after="60" w:line="240" w:lineRule="auto"/>
              <w:rPr>
                <w:noProof/>
                <w:sz w:val="20"/>
              </w:rPr>
            </w:pPr>
            <w:r>
              <w:rPr>
                <w:noProof/>
                <w:sz w:val="20"/>
              </w:rPr>
              <w:t>- Andre ovne</w:t>
            </w:r>
          </w:p>
        </w:tc>
        <w:tc>
          <w:tcPr>
            <w:tcW w:w="1134" w:type="dxa"/>
            <w:tcBorders>
              <w:top w:val="nil"/>
              <w:left w:val="nil"/>
              <w:bottom w:val="single" w:sz="4" w:space="0" w:color="auto"/>
              <w:right w:val="single" w:sz="4" w:space="0" w:color="auto"/>
            </w:tcBorders>
            <w:shd w:val="clear" w:color="auto" w:fill="auto"/>
            <w:noWrap/>
            <w:vAlign w:val="center"/>
            <w:hideMark/>
          </w:tcPr>
          <w:p w14:paraId="7A21D5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08813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59486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E1301E" w14:textId="77777777" w:rsidR="00E83F66" w:rsidRPr="00772251" w:rsidRDefault="00E83F66" w:rsidP="0048591A">
            <w:pPr>
              <w:spacing w:before="60" w:after="60" w:line="240" w:lineRule="auto"/>
              <w:jc w:val="center"/>
              <w:rPr>
                <w:noProof/>
                <w:sz w:val="20"/>
              </w:rPr>
            </w:pPr>
            <w:r>
              <w:rPr>
                <w:noProof/>
                <w:sz w:val="20"/>
              </w:rPr>
              <w:t>85144000</w:t>
            </w:r>
          </w:p>
        </w:tc>
        <w:tc>
          <w:tcPr>
            <w:tcW w:w="1086" w:type="dxa"/>
            <w:tcBorders>
              <w:top w:val="nil"/>
              <w:left w:val="nil"/>
              <w:bottom w:val="single" w:sz="4" w:space="0" w:color="auto"/>
              <w:right w:val="single" w:sz="4" w:space="0" w:color="auto"/>
            </w:tcBorders>
            <w:shd w:val="clear" w:color="auto" w:fill="auto"/>
            <w:noWrap/>
            <w:hideMark/>
          </w:tcPr>
          <w:p w14:paraId="42FFE6A2" w14:textId="77777777" w:rsidR="00E83F66" w:rsidRPr="00772251" w:rsidRDefault="00E83F66" w:rsidP="0048591A">
            <w:pPr>
              <w:spacing w:before="60" w:after="60" w:line="240" w:lineRule="auto"/>
              <w:jc w:val="center"/>
              <w:rPr>
                <w:noProof/>
                <w:sz w:val="20"/>
              </w:rPr>
            </w:pPr>
            <w:r>
              <w:rPr>
                <w:noProof/>
                <w:sz w:val="20"/>
              </w:rPr>
              <w:t>851440</w:t>
            </w:r>
          </w:p>
        </w:tc>
        <w:tc>
          <w:tcPr>
            <w:tcW w:w="9923" w:type="dxa"/>
            <w:tcBorders>
              <w:top w:val="nil"/>
              <w:left w:val="nil"/>
              <w:bottom w:val="single" w:sz="4" w:space="0" w:color="auto"/>
              <w:right w:val="single" w:sz="4" w:space="0" w:color="auto"/>
            </w:tcBorders>
            <w:shd w:val="clear" w:color="auto" w:fill="auto"/>
            <w:noWrap/>
            <w:hideMark/>
          </w:tcPr>
          <w:p w14:paraId="6E3FB8E1" w14:textId="77777777" w:rsidR="00E83F66" w:rsidRPr="00772251" w:rsidRDefault="00E83F66" w:rsidP="0048591A">
            <w:pPr>
              <w:spacing w:before="60" w:after="60" w:line="240" w:lineRule="auto"/>
              <w:rPr>
                <w:noProof/>
                <w:sz w:val="20"/>
              </w:rPr>
            </w:pPr>
            <w:r>
              <w:rPr>
                <w:noProof/>
                <w:sz w:val="20"/>
              </w:rPr>
              <w:t>- Andre apparater til varmebehandling af materialer ved induktion eller ad dielektrisk vej</w:t>
            </w:r>
          </w:p>
        </w:tc>
        <w:tc>
          <w:tcPr>
            <w:tcW w:w="1134" w:type="dxa"/>
            <w:tcBorders>
              <w:top w:val="nil"/>
              <w:left w:val="nil"/>
              <w:bottom w:val="single" w:sz="4" w:space="0" w:color="auto"/>
              <w:right w:val="single" w:sz="4" w:space="0" w:color="auto"/>
            </w:tcBorders>
            <w:shd w:val="clear" w:color="auto" w:fill="auto"/>
            <w:noWrap/>
            <w:vAlign w:val="center"/>
            <w:hideMark/>
          </w:tcPr>
          <w:p w14:paraId="1DA47C6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44A4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3473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3A622A" w14:textId="77777777" w:rsidR="00E83F66" w:rsidRPr="00772251" w:rsidRDefault="00E83F66" w:rsidP="0048591A">
            <w:pPr>
              <w:spacing w:before="60" w:after="60" w:line="240" w:lineRule="auto"/>
              <w:jc w:val="center"/>
              <w:rPr>
                <w:noProof/>
                <w:sz w:val="20"/>
              </w:rPr>
            </w:pPr>
            <w:r>
              <w:rPr>
                <w:noProof/>
                <w:sz w:val="20"/>
              </w:rPr>
              <w:t>85149000</w:t>
            </w:r>
          </w:p>
        </w:tc>
        <w:tc>
          <w:tcPr>
            <w:tcW w:w="1086" w:type="dxa"/>
            <w:tcBorders>
              <w:top w:val="nil"/>
              <w:left w:val="nil"/>
              <w:bottom w:val="single" w:sz="4" w:space="0" w:color="auto"/>
              <w:right w:val="single" w:sz="4" w:space="0" w:color="auto"/>
            </w:tcBorders>
            <w:shd w:val="clear" w:color="auto" w:fill="auto"/>
            <w:noWrap/>
            <w:hideMark/>
          </w:tcPr>
          <w:p w14:paraId="5CD4D68C" w14:textId="77777777" w:rsidR="00E83F66" w:rsidRPr="00772251" w:rsidRDefault="00E83F66" w:rsidP="0048591A">
            <w:pPr>
              <w:spacing w:before="60" w:after="60" w:line="240" w:lineRule="auto"/>
              <w:jc w:val="center"/>
              <w:rPr>
                <w:noProof/>
                <w:sz w:val="20"/>
              </w:rPr>
            </w:pPr>
            <w:r>
              <w:rPr>
                <w:noProof/>
                <w:sz w:val="20"/>
              </w:rPr>
              <w:t>851490</w:t>
            </w:r>
          </w:p>
        </w:tc>
        <w:tc>
          <w:tcPr>
            <w:tcW w:w="9923" w:type="dxa"/>
            <w:tcBorders>
              <w:top w:val="nil"/>
              <w:left w:val="nil"/>
              <w:bottom w:val="single" w:sz="4" w:space="0" w:color="auto"/>
              <w:right w:val="single" w:sz="4" w:space="0" w:color="auto"/>
            </w:tcBorders>
            <w:shd w:val="clear" w:color="auto" w:fill="auto"/>
            <w:noWrap/>
            <w:hideMark/>
          </w:tcPr>
          <w:p w14:paraId="6C37AB46" w14:textId="77777777" w:rsidR="00E83F66" w:rsidRPr="00772251" w:rsidRDefault="00E83F66" w:rsidP="0048591A">
            <w:pPr>
              <w:spacing w:before="60" w:after="60" w:line="240" w:lineRule="auto"/>
              <w:rPr>
                <w:noProof/>
                <w:sz w:val="20"/>
              </w:rPr>
            </w:pPr>
            <w:r>
              <w:rPr>
                <w:noProof/>
                <w:sz w:val="20"/>
              </w:rPr>
              <w:t>- Dele</w:t>
            </w:r>
          </w:p>
        </w:tc>
        <w:tc>
          <w:tcPr>
            <w:tcW w:w="1134" w:type="dxa"/>
            <w:tcBorders>
              <w:top w:val="nil"/>
              <w:left w:val="nil"/>
              <w:bottom w:val="single" w:sz="4" w:space="0" w:color="auto"/>
              <w:right w:val="single" w:sz="4" w:space="0" w:color="auto"/>
            </w:tcBorders>
            <w:shd w:val="clear" w:color="auto" w:fill="auto"/>
            <w:noWrap/>
            <w:vAlign w:val="center"/>
            <w:hideMark/>
          </w:tcPr>
          <w:p w14:paraId="2EB284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898EB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0F539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39DCA6" w14:textId="77777777" w:rsidR="00E83F66" w:rsidRPr="00772251" w:rsidRDefault="00E83F66" w:rsidP="0048591A">
            <w:pPr>
              <w:spacing w:before="60" w:after="60" w:line="240" w:lineRule="auto"/>
              <w:jc w:val="center"/>
              <w:rPr>
                <w:noProof/>
                <w:sz w:val="20"/>
              </w:rPr>
            </w:pPr>
            <w:r>
              <w:rPr>
                <w:noProof/>
                <w:sz w:val="20"/>
              </w:rPr>
              <w:t>85151100</w:t>
            </w:r>
          </w:p>
        </w:tc>
        <w:tc>
          <w:tcPr>
            <w:tcW w:w="1086" w:type="dxa"/>
            <w:tcBorders>
              <w:top w:val="nil"/>
              <w:left w:val="nil"/>
              <w:bottom w:val="single" w:sz="4" w:space="0" w:color="auto"/>
              <w:right w:val="single" w:sz="4" w:space="0" w:color="auto"/>
            </w:tcBorders>
            <w:shd w:val="clear" w:color="auto" w:fill="auto"/>
            <w:noWrap/>
            <w:hideMark/>
          </w:tcPr>
          <w:p w14:paraId="4ED29270" w14:textId="77777777" w:rsidR="00E83F66" w:rsidRPr="00772251" w:rsidRDefault="00E83F66" w:rsidP="0048591A">
            <w:pPr>
              <w:spacing w:before="60" w:after="60" w:line="240" w:lineRule="auto"/>
              <w:jc w:val="center"/>
              <w:rPr>
                <w:noProof/>
                <w:sz w:val="20"/>
              </w:rPr>
            </w:pPr>
            <w:r>
              <w:rPr>
                <w:noProof/>
                <w:sz w:val="20"/>
              </w:rPr>
              <w:t>851511</w:t>
            </w:r>
          </w:p>
        </w:tc>
        <w:tc>
          <w:tcPr>
            <w:tcW w:w="9923" w:type="dxa"/>
            <w:tcBorders>
              <w:top w:val="nil"/>
              <w:left w:val="nil"/>
              <w:bottom w:val="single" w:sz="4" w:space="0" w:color="auto"/>
              <w:right w:val="single" w:sz="4" w:space="0" w:color="auto"/>
            </w:tcBorders>
            <w:shd w:val="clear" w:color="auto" w:fill="auto"/>
            <w:noWrap/>
            <w:hideMark/>
          </w:tcPr>
          <w:p w14:paraId="7F48AD1F" w14:textId="77777777" w:rsidR="00E83F66" w:rsidRPr="00772251" w:rsidRDefault="00E83F66" w:rsidP="0048591A">
            <w:pPr>
              <w:spacing w:before="60" w:after="60" w:line="240" w:lineRule="auto"/>
              <w:rPr>
                <w:noProof/>
                <w:sz w:val="20"/>
              </w:rPr>
            </w:pPr>
            <w:r>
              <w:rPr>
                <w:noProof/>
                <w:sz w:val="20"/>
              </w:rPr>
              <w:t>-- Loddekolber og loddepistoler</w:t>
            </w:r>
          </w:p>
        </w:tc>
        <w:tc>
          <w:tcPr>
            <w:tcW w:w="1134" w:type="dxa"/>
            <w:tcBorders>
              <w:top w:val="nil"/>
              <w:left w:val="nil"/>
              <w:bottom w:val="single" w:sz="4" w:space="0" w:color="auto"/>
              <w:right w:val="single" w:sz="4" w:space="0" w:color="auto"/>
            </w:tcBorders>
            <w:shd w:val="clear" w:color="auto" w:fill="auto"/>
            <w:noWrap/>
            <w:vAlign w:val="center"/>
            <w:hideMark/>
          </w:tcPr>
          <w:p w14:paraId="222687A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2FFD2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15783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0708A5" w14:textId="77777777" w:rsidR="00E83F66" w:rsidRPr="00772251" w:rsidRDefault="00E83F66" w:rsidP="0048591A">
            <w:pPr>
              <w:spacing w:before="60" w:after="60" w:line="240" w:lineRule="auto"/>
              <w:jc w:val="center"/>
              <w:rPr>
                <w:noProof/>
                <w:sz w:val="20"/>
              </w:rPr>
            </w:pPr>
            <w:r>
              <w:rPr>
                <w:noProof/>
                <w:sz w:val="20"/>
              </w:rPr>
              <w:t>85151900</w:t>
            </w:r>
          </w:p>
        </w:tc>
        <w:tc>
          <w:tcPr>
            <w:tcW w:w="1086" w:type="dxa"/>
            <w:tcBorders>
              <w:top w:val="nil"/>
              <w:left w:val="nil"/>
              <w:bottom w:val="single" w:sz="4" w:space="0" w:color="auto"/>
              <w:right w:val="single" w:sz="4" w:space="0" w:color="auto"/>
            </w:tcBorders>
            <w:shd w:val="clear" w:color="auto" w:fill="auto"/>
            <w:noWrap/>
            <w:hideMark/>
          </w:tcPr>
          <w:p w14:paraId="66E389A4" w14:textId="77777777" w:rsidR="00E83F66" w:rsidRPr="00772251" w:rsidRDefault="00E83F66" w:rsidP="0048591A">
            <w:pPr>
              <w:spacing w:before="60" w:after="60" w:line="240" w:lineRule="auto"/>
              <w:jc w:val="center"/>
              <w:rPr>
                <w:noProof/>
                <w:sz w:val="20"/>
              </w:rPr>
            </w:pPr>
            <w:r>
              <w:rPr>
                <w:noProof/>
                <w:sz w:val="20"/>
              </w:rPr>
              <w:t>851519</w:t>
            </w:r>
          </w:p>
        </w:tc>
        <w:tc>
          <w:tcPr>
            <w:tcW w:w="9923" w:type="dxa"/>
            <w:tcBorders>
              <w:top w:val="nil"/>
              <w:left w:val="nil"/>
              <w:bottom w:val="single" w:sz="4" w:space="0" w:color="auto"/>
              <w:right w:val="single" w:sz="4" w:space="0" w:color="auto"/>
            </w:tcBorders>
            <w:shd w:val="clear" w:color="auto" w:fill="auto"/>
            <w:noWrap/>
            <w:hideMark/>
          </w:tcPr>
          <w:p w14:paraId="42244167"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03EDEAA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50DC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4B3A1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B2C6DA" w14:textId="77777777" w:rsidR="00E83F66" w:rsidRPr="00772251" w:rsidRDefault="00E83F66" w:rsidP="0048591A">
            <w:pPr>
              <w:spacing w:before="60" w:after="60" w:line="240" w:lineRule="auto"/>
              <w:jc w:val="center"/>
              <w:rPr>
                <w:noProof/>
                <w:sz w:val="20"/>
              </w:rPr>
            </w:pPr>
            <w:r>
              <w:rPr>
                <w:noProof/>
                <w:sz w:val="20"/>
              </w:rPr>
              <w:t>85152100</w:t>
            </w:r>
          </w:p>
        </w:tc>
        <w:tc>
          <w:tcPr>
            <w:tcW w:w="1086" w:type="dxa"/>
            <w:tcBorders>
              <w:top w:val="nil"/>
              <w:left w:val="nil"/>
              <w:bottom w:val="single" w:sz="4" w:space="0" w:color="auto"/>
              <w:right w:val="single" w:sz="4" w:space="0" w:color="auto"/>
            </w:tcBorders>
            <w:shd w:val="clear" w:color="auto" w:fill="auto"/>
            <w:noWrap/>
            <w:hideMark/>
          </w:tcPr>
          <w:p w14:paraId="2D837B5A" w14:textId="77777777" w:rsidR="00E83F66" w:rsidRPr="00772251" w:rsidRDefault="00E83F66" w:rsidP="0048591A">
            <w:pPr>
              <w:spacing w:before="60" w:after="60" w:line="240" w:lineRule="auto"/>
              <w:jc w:val="center"/>
              <w:rPr>
                <w:noProof/>
                <w:sz w:val="20"/>
              </w:rPr>
            </w:pPr>
            <w:r>
              <w:rPr>
                <w:noProof/>
                <w:sz w:val="20"/>
              </w:rPr>
              <w:t>851521</w:t>
            </w:r>
          </w:p>
        </w:tc>
        <w:tc>
          <w:tcPr>
            <w:tcW w:w="9923" w:type="dxa"/>
            <w:tcBorders>
              <w:top w:val="nil"/>
              <w:left w:val="nil"/>
              <w:bottom w:val="single" w:sz="4" w:space="0" w:color="auto"/>
              <w:right w:val="single" w:sz="4" w:space="0" w:color="auto"/>
            </w:tcBorders>
            <w:shd w:val="clear" w:color="auto" w:fill="auto"/>
            <w:noWrap/>
            <w:hideMark/>
          </w:tcPr>
          <w:p w14:paraId="28200397" w14:textId="77777777" w:rsidR="00E83F66" w:rsidRPr="00772251" w:rsidRDefault="00E83F66" w:rsidP="0048591A">
            <w:pPr>
              <w:spacing w:before="60" w:after="60" w:line="240" w:lineRule="auto"/>
              <w:rPr>
                <w:noProof/>
                <w:sz w:val="20"/>
              </w:rPr>
            </w:pPr>
            <w:r>
              <w:rPr>
                <w:noProof/>
                <w:sz w:val="20"/>
              </w:rPr>
              <w:t>-- Hel- eller halvautomatiske</w:t>
            </w:r>
          </w:p>
        </w:tc>
        <w:tc>
          <w:tcPr>
            <w:tcW w:w="1134" w:type="dxa"/>
            <w:tcBorders>
              <w:top w:val="nil"/>
              <w:left w:val="nil"/>
              <w:bottom w:val="single" w:sz="4" w:space="0" w:color="auto"/>
              <w:right w:val="single" w:sz="4" w:space="0" w:color="auto"/>
            </w:tcBorders>
            <w:shd w:val="clear" w:color="auto" w:fill="auto"/>
            <w:noWrap/>
            <w:vAlign w:val="center"/>
            <w:hideMark/>
          </w:tcPr>
          <w:p w14:paraId="6F366DC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1F49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6F5C5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FFF2D2" w14:textId="77777777" w:rsidR="00E83F66" w:rsidRPr="00772251" w:rsidRDefault="00E83F66" w:rsidP="0048591A">
            <w:pPr>
              <w:spacing w:before="60" w:after="60" w:line="240" w:lineRule="auto"/>
              <w:jc w:val="center"/>
              <w:rPr>
                <w:noProof/>
                <w:sz w:val="20"/>
              </w:rPr>
            </w:pPr>
            <w:r>
              <w:rPr>
                <w:noProof/>
                <w:sz w:val="20"/>
              </w:rPr>
              <w:t>85152900</w:t>
            </w:r>
          </w:p>
        </w:tc>
        <w:tc>
          <w:tcPr>
            <w:tcW w:w="1086" w:type="dxa"/>
            <w:tcBorders>
              <w:top w:val="nil"/>
              <w:left w:val="nil"/>
              <w:bottom w:val="single" w:sz="4" w:space="0" w:color="auto"/>
              <w:right w:val="single" w:sz="4" w:space="0" w:color="auto"/>
            </w:tcBorders>
            <w:shd w:val="clear" w:color="auto" w:fill="auto"/>
            <w:noWrap/>
            <w:hideMark/>
          </w:tcPr>
          <w:p w14:paraId="27134F29" w14:textId="77777777" w:rsidR="00E83F66" w:rsidRPr="00772251" w:rsidRDefault="00E83F66" w:rsidP="0048591A">
            <w:pPr>
              <w:spacing w:before="60" w:after="60" w:line="240" w:lineRule="auto"/>
              <w:jc w:val="center"/>
              <w:rPr>
                <w:noProof/>
                <w:sz w:val="20"/>
              </w:rPr>
            </w:pPr>
            <w:r>
              <w:rPr>
                <w:noProof/>
                <w:sz w:val="20"/>
              </w:rPr>
              <w:t>851529</w:t>
            </w:r>
          </w:p>
        </w:tc>
        <w:tc>
          <w:tcPr>
            <w:tcW w:w="9923" w:type="dxa"/>
            <w:tcBorders>
              <w:top w:val="nil"/>
              <w:left w:val="nil"/>
              <w:bottom w:val="single" w:sz="4" w:space="0" w:color="auto"/>
              <w:right w:val="single" w:sz="4" w:space="0" w:color="auto"/>
            </w:tcBorders>
            <w:shd w:val="clear" w:color="auto" w:fill="auto"/>
            <w:noWrap/>
            <w:hideMark/>
          </w:tcPr>
          <w:p w14:paraId="2AD0AED0"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22CF30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71C3C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3385A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373DCB" w14:textId="77777777" w:rsidR="00E83F66" w:rsidRPr="00772251" w:rsidRDefault="00E83F66" w:rsidP="0048591A">
            <w:pPr>
              <w:spacing w:before="60" w:after="60" w:line="240" w:lineRule="auto"/>
              <w:jc w:val="center"/>
              <w:rPr>
                <w:noProof/>
                <w:sz w:val="20"/>
              </w:rPr>
            </w:pPr>
            <w:r>
              <w:rPr>
                <w:noProof/>
                <w:sz w:val="20"/>
              </w:rPr>
              <w:t>85153100</w:t>
            </w:r>
          </w:p>
        </w:tc>
        <w:tc>
          <w:tcPr>
            <w:tcW w:w="1086" w:type="dxa"/>
            <w:tcBorders>
              <w:top w:val="nil"/>
              <w:left w:val="nil"/>
              <w:bottom w:val="single" w:sz="4" w:space="0" w:color="auto"/>
              <w:right w:val="single" w:sz="4" w:space="0" w:color="auto"/>
            </w:tcBorders>
            <w:shd w:val="clear" w:color="auto" w:fill="auto"/>
            <w:noWrap/>
            <w:hideMark/>
          </w:tcPr>
          <w:p w14:paraId="454A6A32" w14:textId="77777777" w:rsidR="00E83F66" w:rsidRPr="00772251" w:rsidRDefault="00E83F66" w:rsidP="0048591A">
            <w:pPr>
              <w:spacing w:before="60" w:after="60" w:line="240" w:lineRule="auto"/>
              <w:jc w:val="center"/>
              <w:rPr>
                <w:noProof/>
                <w:sz w:val="20"/>
              </w:rPr>
            </w:pPr>
            <w:r>
              <w:rPr>
                <w:noProof/>
                <w:sz w:val="20"/>
              </w:rPr>
              <w:t>851531</w:t>
            </w:r>
          </w:p>
        </w:tc>
        <w:tc>
          <w:tcPr>
            <w:tcW w:w="9923" w:type="dxa"/>
            <w:tcBorders>
              <w:top w:val="nil"/>
              <w:left w:val="nil"/>
              <w:bottom w:val="single" w:sz="4" w:space="0" w:color="auto"/>
              <w:right w:val="single" w:sz="4" w:space="0" w:color="auto"/>
            </w:tcBorders>
            <w:shd w:val="clear" w:color="auto" w:fill="auto"/>
            <w:noWrap/>
            <w:hideMark/>
          </w:tcPr>
          <w:p w14:paraId="52D8EBC3" w14:textId="77777777" w:rsidR="00E83F66" w:rsidRPr="00772251" w:rsidRDefault="00E83F66" w:rsidP="0048591A">
            <w:pPr>
              <w:spacing w:before="60" w:after="60" w:line="240" w:lineRule="auto"/>
              <w:rPr>
                <w:noProof/>
                <w:sz w:val="20"/>
              </w:rPr>
            </w:pPr>
            <w:r>
              <w:rPr>
                <w:noProof/>
                <w:sz w:val="20"/>
              </w:rPr>
              <w:t>-- Hel- eller halvautomatiske</w:t>
            </w:r>
          </w:p>
        </w:tc>
        <w:tc>
          <w:tcPr>
            <w:tcW w:w="1134" w:type="dxa"/>
            <w:tcBorders>
              <w:top w:val="nil"/>
              <w:left w:val="nil"/>
              <w:bottom w:val="single" w:sz="4" w:space="0" w:color="auto"/>
              <w:right w:val="single" w:sz="4" w:space="0" w:color="auto"/>
            </w:tcBorders>
            <w:shd w:val="clear" w:color="auto" w:fill="auto"/>
            <w:noWrap/>
            <w:vAlign w:val="center"/>
            <w:hideMark/>
          </w:tcPr>
          <w:p w14:paraId="66D96B6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F97C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0ABBC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9C12F6" w14:textId="77777777" w:rsidR="00E83F66" w:rsidRPr="00772251" w:rsidRDefault="00E83F66" w:rsidP="0048591A">
            <w:pPr>
              <w:spacing w:before="60" w:after="60" w:line="240" w:lineRule="auto"/>
              <w:jc w:val="center"/>
              <w:rPr>
                <w:noProof/>
                <w:sz w:val="20"/>
              </w:rPr>
            </w:pPr>
            <w:r>
              <w:rPr>
                <w:noProof/>
                <w:sz w:val="20"/>
              </w:rPr>
              <w:t>85153900</w:t>
            </w:r>
          </w:p>
        </w:tc>
        <w:tc>
          <w:tcPr>
            <w:tcW w:w="1086" w:type="dxa"/>
            <w:tcBorders>
              <w:top w:val="nil"/>
              <w:left w:val="nil"/>
              <w:bottom w:val="single" w:sz="4" w:space="0" w:color="auto"/>
              <w:right w:val="single" w:sz="4" w:space="0" w:color="auto"/>
            </w:tcBorders>
            <w:shd w:val="clear" w:color="auto" w:fill="auto"/>
            <w:noWrap/>
            <w:hideMark/>
          </w:tcPr>
          <w:p w14:paraId="449074C2" w14:textId="77777777" w:rsidR="00E83F66" w:rsidRPr="00772251" w:rsidRDefault="00E83F66" w:rsidP="0048591A">
            <w:pPr>
              <w:spacing w:before="60" w:after="60" w:line="240" w:lineRule="auto"/>
              <w:jc w:val="center"/>
              <w:rPr>
                <w:noProof/>
                <w:sz w:val="20"/>
              </w:rPr>
            </w:pPr>
            <w:r>
              <w:rPr>
                <w:noProof/>
                <w:sz w:val="20"/>
              </w:rPr>
              <w:t>851539</w:t>
            </w:r>
          </w:p>
        </w:tc>
        <w:tc>
          <w:tcPr>
            <w:tcW w:w="9923" w:type="dxa"/>
            <w:tcBorders>
              <w:top w:val="nil"/>
              <w:left w:val="nil"/>
              <w:bottom w:val="single" w:sz="4" w:space="0" w:color="auto"/>
              <w:right w:val="single" w:sz="4" w:space="0" w:color="auto"/>
            </w:tcBorders>
            <w:shd w:val="clear" w:color="auto" w:fill="auto"/>
            <w:noWrap/>
            <w:hideMark/>
          </w:tcPr>
          <w:p w14:paraId="74DC0706"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3806552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FCDF2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25B32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D2B9DB" w14:textId="77777777" w:rsidR="00E83F66" w:rsidRPr="00772251" w:rsidRDefault="00E83F66" w:rsidP="0048591A">
            <w:pPr>
              <w:spacing w:before="60" w:after="60" w:line="240" w:lineRule="auto"/>
              <w:jc w:val="center"/>
              <w:rPr>
                <w:noProof/>
                <w:sz w:val="20"/>
              </w:rPr>
            </w:pPr>
            <w:r>
              <w:rPr>
                <w:noProof/>
                <w:sz w:val="20"/>
              </w:rPr>
              <w:t>85158000</w:t>
            </w:r>
          </w:p>
        </w:tc>
        <w:tc>
          <w:tcPr>
            <w:tcW w:w="1086" w:type="dxa"/>
            <w:tcBorders>
              <w:top w:val="nil"/>
              <w:left w:val="nil"/>
              <w:bottom w:val="single" w:sz="4" w:space="0" w:color="auto"/>
              <w:right w:val="single" w:sz="4" w:space="0" w:color="auto"/>
            </w:tcBorders>
            <w:shd w:val="clear" w:color="auto" w:fill="auto"/>
            <w:noWrap/>
            <w:hideMark/>
          </w:tcPr>
          <w:p w14:paraId="4630C400" w14:textId="77777777" w:rsidR="00E83F66" w:rsidRPr="00772251" w:rsidRDefault="00E83F66" w:rsidP="0048591A">
            <w:pPr>
              <w:spacing w:before="60" w:after="60" w:line="240" w:lineRule="auto"/>
              <w:jc w:val="center"/>
              <w:rPr>
                <w:noProof/>
                <w:sz w:val="20"/>
              </w:rPr>
            </w:pPr>
            <w:r>
              <w:rPr>
                <w:noProof/>
                <w:sz w:val="20"/>
              </w:rPr>
              <w:t>851580</w:t>
            </w:r>
          </w:p>
        </w:tc>
        <w:tc>
          <w:tcPr>
            <w:tcW w:w="9923" w:type="dxa"/>
            <w:tcBorders>
              <w:top w:val="nil"/>
              <w:left w:val="nil"/>
              <w:bottom w:val="single" w:sz="4" w:space="0" w:color="auto"/>
              <w:right w:val="single" w:sz="4" w:space="0" w:color="auto"/>
            </w:tcBorders>
            <w:shd w:val="clear" w:color="auto" w:fill="auto"/>
            <w:noWrap/>
            <w:hideMark/>
          </w:tcPr>
          <w:p w14:paraId="57DC0BBD" w14:textId="77777777" w:rsidR="00E83F66" w:rsidRPr="00772251" w:rsidRDefault="00E83F66" w:rsidP="0048591A">
            <w:pPr>
              <w:spacing w:before="60" w:after="60" w:line="240" w:lineRule="auto"/>
              <w:rPr>
                <w:noProof/>
                <w:sz w:val="20"/>
              </w:rPr>
            </w:pPr>
            <w:r>
              <w:rPr>
                <w:noProof/>
                <w:sz w:val="20"/>
              </w:rPr>
              <w:t>- Andre maskiner og apparater</w:t>
            </w:r>
          </w:p>
        </w:tc>
        <w:tc>
          <w:tcPr>
            <w:tcW w:w="1134" w:type="dxa"/>
            <w:tcBorders>
              <w:top w:val="nil"/>
              <w:left w:val="nil"/>
              <w:bottom w:val="single" w:sz="4" w:space="0" w:color="auto"/>
              <w:right w:val="single" w:sz="4" w:space="0" w:color="auto"/>
            </w:tcBorders>
            <w:shd w:val="clear" w:color="auto" w:fill="auto"/>
            <w:noWrap/>
            <w:vAlign w:val="center"/>
            <w:hideMark/>
          </w:tcPr>
          <w:p w14:paraId="2FBB46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8890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D401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558DE4" w14:textId="77777777" w:rsidR="00E83F66" w:rsidRPr="00772251" w:rsidRDefault="00E83F66" w:rsidP="0048591A">
            <w:pPr>
              <w:spacing w:before="60" w:after="60" w:line="240" w:lineRule="auto"/>
              <w:jc w:val="center"/>
              <w:rPr>
                <w:noProof/>
                <w:sz w:val="20"/>
              </w:rPr>
            </w:pPr>
            <w:r>
              <w:rPr>
                <w:noProof/>
                <w:sz w:val="20"/>
              </w:rPr>
              <w:t>85159000</w:t>
            </w:r>
          </w:p>
        </w:tc>
        <w:tc>
          <w:tcPr>
            <w:tcW w:w="1086" w:type="dxa"/>
            <w:tcBorders>
              <w:top w:val="nil"/>
              <w:left w:val="nil"/>
              <w:bottom w:val="single" w:sz="4" w:space="0" w:color="auto"/>
              <w:right w:val="single" w:sz="4" w:space="0" w:color="auto"/>
            </w:tcBorders>
            <w:shd w:val="clear" w:color="auto" w:fill="auto"/>
            <w:noWrap/>
            <w:hideMark/>
          </w:tcPr>
          <w:p w14:paraId="623157AA" w14:textId="77777777" w:rsidR="00E83F66" w:rsidRPr="00772251" w:rsidRDefault="00E83F66" w:rsidP="0048591A">
            <w:pPr>
              <w:spacing w:before="60" w:after="60" w:line="240" w:lineRule="auto"/>
              <w:jc w:val="center"/>
              <w:rPr>
                <w:noProof/>
                <w:sz w:val="20"/>
              </w:rPr>
            </w:pPr>
            <w:r>
              <w:rPr>
                <w:noProof/>
                <w:sz w:val="20"/>
              </w:rPr>
              <w:t>851590</w:t>
            </w:r>
          </w:p>
        </w:tc>
        <w:tc>
          <w:tcPr>
            <w:tcW w:w="9923" w:type="dxa"/>
            <w:tcBorders>
              <w:top w:val="nil"/>
              <w:left w:val="nil"/>
              <w:bottom w:val="single" w:sz="4" w:space="0" w:color="auto"/>
              <w:right w:val="single" w:sz="4" w:space="0" w:color="auto"/>
            </w:tcBorders>
            <w:shd w:val="clear" w:color="auto" w:fill="auto"/>
            <w:noWrap/>
            <w:hideMark/>
          </w:tcPr>
          <w:p w14:paraId="19FD0E12" w14:textId="77777777" w:rsidR="00E83F66" w:rsidRPr="00772251" w:rsidRDefault="00E83F66" w:rsidP="0048591A">
            <w:pPr>
              <w:spacing w:before="60" w:after="60" w:line="240" w:lineRule="auto"/>
              <w:rPr>
                <w:noProof/>
                <w:sz w:val="20"/>
              </w:rPr>
            </w:pPr>
            <w:r>
              <w:rPr>
                <w:noProof/>
                <w:sz w:val="20"/>
              </w:rPr>
              <w:t>- Dele</w:t>
            </w:r>
          </w:p>
        </w:tc>
        <w:tc>
          <w:tcPr>
            <w:tcW w:w="1134" w:type="dxa"/>
            <w:tcBorders>
              <w:top w:val="nil"/>
              <w:left w:val="nil"/>
              <w:bottom w:val="single" w:sz="4" w:space="0" w:color="auto"/>
              <w:right w:val="single" w:sz="4" w:space="0" w:color="auto"/>
            </w:tcBorders>
            <w:shd w:val="clear" w:color="auto" w:fill="auto"/>
            <w:noWrap/>
            <w:vAlign w:val="center"/>
            <w:hideMark/>
          </w:tcPr>
          <w:p w14:paraId="1C117EF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3F921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172F8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53FF95" w14:textId="77777777" w:rsidR="00E83F66" w:rsidRPr="00772251" w:rsidRDefault="00E83F66" w:rsidP="0048591A">
            <w:pPr>
              <w:spacing w:before="60" w:after="60" w:line="240" w:lineRule="auto"/>
              <w:jc w:val="center"/>
              <w:rPr>
                <w:noProof/>
                <w:sz w:val="20"/>
              </w:rPr>
            </w:pPr>
            <w:r>
              <w:rPr>
                <w:noProof/>
                <w:sz w:val="20"/>
              </w:rPr>
              <w:t>85167100</w:t>
            </w:r>
          </w:p>
        </w:tc>
        <w:tc>
          <w:tcPr>
            <w:tcW w:w="1086" w:type="dxa"/>
            <w:tcBorders>
              <w:top w:val="nil"/>
              <w:left w:val="nil"/>
              <w:bottom w:val="single" w:sz="4" w:space="0" w:color="auto"/>
              <w:right w:val="single" w:sz="4" w:space="0" w:color="auto"/>
            </w:tcBorders>
            <w:shd w:val="clear" w:color="auto" w:fill="auto"/>
            <w:noWrap/>
            <w:hideMark/>
          </w:tcPr>
          <w:p w14:paraId="7880F95A" w14:textId="77777777" w:rsidR="00E83F66" w:rsidRPr="00772251" w:rsidRDefault="00E83F66" w:rsidP="0048591A">
            <w:pPr>
              <w:spacing w:before="60" w:after="60" w:line="240" w:lineRule="auto"/>
              <w:jc w:val="center"/>
              <w:rPr>
                <w:noProof/>
                <w:sz w:val="20"/>
              </w:rPr>
            </w:pPr>
            <w:r>
              <w:rPr>
                <w:noProof/>
                <w:sz w:val="20"/>
              </w:rPr>
              <w:t>851671</w:t>
            </w:r>
          </w:p>
        </w:tc>
        <w:tc>
          <w:tcPr>
            <w:tcW w:w="9923" w:type="dxa"/>
            <w:tcBorders>
              <w:top w:val="nil"/>
              <w:left w:val="nil"/>
              <w:bottom w:val="single" w:sz="4" w:space="0" w:color="auto"/>
              <w:right w:val="single" w:sz="4" w:space="0" w:color="auto"/>
            </w:tcBorders>
            <w:shd w:val="clear" w:color="auto" w:fill="auto"/>
            <w:noWrap/>
            <w:hideMark/>
          </w:tcPr>
          <w:p w14:paraId="06EAE636" w14:textId="77777777" w:rsidR="00E83F66" w:rsidRPr="00772251" w:rsidRDefault="00E83F66" w:rsidP="0048591A">
            <w:pPr>
              <w:spacing w:before="60" w:after="60" w:line="240" w:lineRule="auto"/>
              <w:rPr>
                <w:noProof/>
                <w:sz w:val="20"/>
              </w:rPr>
            </w:pPr>
            <w:r>
              <w:rPr>
                <w:noProof/>
                <w:sz w:val="20"/>
              </w:rPr>
              <w:t>-- Kaffe- og temaskiner</w:t>
            </w:r>
          </w:p>
        </w:tc>
        <w:tc>
          <w:tcPr>
            <w:tcW w:w="1134" w:type="dxa"/>
            <w:tcBorders>
              <w:top w:val="nil"/>
              <w:left w:val="nil"/>
              <w:bottom w:val="single" w:sz="4" w:space="0" w:color="auto"/>
              <w:right w:val="single" w:sz="4" w:space="0" w:color="auto"/>
            </w:tcBorders>
            <w:shd w:val="clear" w:color="auto" w:fill="auto"/>
            <w:noWrap/>
            <w:vAlign w:val="center"/>
            <w:hideMark/>
          </w:tcPr>
          <w:p w14:paraId="7C8E6A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97A16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D510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8627EE" w14:textId="77777777" w:rsidR="00E83F66" w:rsidRPr="00772251" w:rsidRDefault="00E83F66" w:rsidP="0048591A">
            <w:pPr>
              <w:spacing w:before="60" w:after="60" w:line="240" w:lineRule="auto"/>
              <w:jc w:val="center"/>
              <w:rPr>
                <w:noProof/>
                <w:sz w:val="20"/>
              </w:rPr>
            </w:pPr>
            <w:r>
              <w:rPr>
                <w:noProof/>
                <w:sz w:val="20"/>
              </w:rPr>
              <w:t>85167200</w:t>
            </w:r>
          </w:p>
        </w:tc>
        <w:tc>
          <w:tcPr>
            <w:tcW w:w="1086" w:type="dxa"/>
            <w:tcBorders>
              <w:top w:val="nil"/>
              <w:left w:val="nil"/>
              <w:bottom w:val="single" w:sz="4" w:space="0" w:color="auto"/>
              <w:right w:val="single" w:sz="4" w:space="0" w:color="auto"/>
            </w:tcBorders>
            <w:shd w:val="clear" w:color="auto" w:fill="auto"/>
            <w:noWrap/>
            <w:hideMark/>
          </w:tcPr>
          <w:p w14:paraId="63B6948C" w14:textId="77777777" w:rsidR="00E83F66" w:rsidRPr="00772251" w:rsidRDefault="00E83F66" w:rsidP="0048591A">
            <w:pPr>
              <w:spacing w:before="60" w:after="60" w:line="240" w:lineRule="auto"/>
              <w:jc w:val="center"/>
              <w:rPr>
                <w:noProof/>
                <w:sz w:val="20"/>
              </w:rPr>
            </w:pPr>
            <w:r>
              <w:rPr>
                <w:noProof/>
                <w:sz w:val="20"/>
              </w:rPr>
              <w:t>851672</w:t>
            </w:r>
          </w:p>
        </w:tc>
        <w:tc>
          <w:tcPr>
            <w:tcW w:w="9923" w:type="dxa"/>
            <w:tcBorders>
              <w:top w:val="nil"/>
              <w:left w:val="nil"/>
              <w:bottom w:val="single" w:sz="4" w:space="0" w:color="auto"/>
              <w:right w:val="single" w:sz="4" w:space="0" w:color="auto"/>
            </w:tcBorders>
            <w:shd w:val="clear" w:color="auto" w:fill="auto"/>
            <w:noWrap/>
            <w:hideMark/>
          </w:tcPr>
          <w:p w14:paraId="6E6DBCD0" w14:textId="77777777" w:rsidR="00E83F66" w:rsidRPr="00772251" w:rsidRDefault="00E83F66" w:rsidP="0048591A">
            <w:pPr>
              <w:spacing w:before="60" w:after="60" w:line="240" w:lineRule="auto"/>
              <w:rPr>
                <w:noProof/>
                <w:sz w:val="20"/>
              </w:rPr>
            </w:pPr>
            <w:r>
              <w:rPr>
                <w:noProof/>
                <w:sz w:val="20"/>
              </w:rPr>
              <w:t>-- Brødristere</w:t>
            </w:r>
          </w:p>
        </w:tc>
        <w:tc>
          <w:tcPr>
            <w:tcW w:w="1134" w:type="dxa"/>
            <w:tcBorders>
              <w:top w:val="nil"/>
              <w:left w:val="nil"/>
              <w:bottom w:val="single" w:sz="4" w:space="0" w:color="auto"/>
              <w:right w:val="single" w:sz="4" w:space="0" w:color="auto"/>
            </w:tcBorders>
            <w:shd w:val="clear" w:color="auto" w:fill="auto"/>
            <w:noWrap/>
            <w:vAlign w:val="center"/>
            <w:hideMark/>
          </w:tcPr>
          <w:p w14:paraId="02F15E5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BDF7B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BA861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F394B1" w14:textId="77777777" w:rsidR="00E83F66" w:rsidRPr="00772251" w:rsidRDefault="00E83F66" w:rsidP="0048591A">
            <w:pPr>
              <w:spacing w:before="60" w:after="60" w:line="240" w:lineRule="auto"/>
              <w:jc w:val="center"/>
              <w:rPr>
                <w:noProof/>
                <w:sz w:val="20"/>
              </w:rPr>
            </w:pPr>
            <w:r>
              <w:rPr>
                <w:noProof/>
                <w:sz w:val="20"/>
              </w:rPr>
              <w:t>85171200</w:t>
            </w:r>
          </w:p>
        </w:tc>
        <w:tc>
          <w:tcPr>
            <w:tcW w:w="1086" w:type="dxa"/>
            <w:tcBorders>
              <w:top w:val="nil"/>
              <w:left w:val="nil"/>
              <w:bottom w:val="single" w:sz="4" w:space="0" w:color="auto"/>
              <w:right w:val="single" w:sz="4" w:space="0" w:color="auto"/>
            </w:tcBorders>
            <w:shd w:val="clear" w:color="auto" w:fill="auto"/>
            <w:noWrap/>
            <w:hideMark/>
          </w:tcPr>
          <w:p w14:paraId="259BFE6F" w14:textId="77777777" w:rsidR="00E83F66" w:rsidRPr="00772251" w:rsidRDefault="00E83F66" w:rsidP="0048591A">
            <w:pPr>
              <w:spacing w:before="60" w:after="60" w:line="240" w:lineRule="auto"/>
              <w:jc w:val="center"/>
              <w:rPr>
                <w:noProof/>
                <w:sz w:val="20"/>
              </w:rPr>
            </w:pPr>
            <w:r>
              <w:rPr>
                <w:noProof/>
                <w:sz w:val="20"/>
              </w:rPr>
              <w:t>851712</w:t>
            </w:r>
          </w:p>
        </w:tc>
        <w:tc>
          <w:tcPr>
            <w:tcW w:w="9923" w:type="dxa"/>
            <w:tcBorders>
              <w:top w:val="nil"/>
              <w:left w:val="nil"/>
              <w:bottom w:val="single" w:sz="4" w:space="0" w:color="auto"/>
              <w:right w:val="single" w:sz="4" w:space="0" w:color="auto"/>
            </w:tcBorders>
            <w:shd w:val="clear" w:color="auto" w:fill="auto"/>
            <w:noWrap/>
            <w:hideMark/>
          </w:tcPr>
          <w:p w14:paraId="6C7CB3D5" w14:textId="77777777" w:rsidR="00E83F66" w:rsidRPr="00772251" w:rsidRDefault="00E83F66" w:rsidP="0048591A">
            <w:pPr>
              <w:spacing w:before="60" w:after="60" w:line="240" w:lineRule="auto"/>
              <w:rPr>
                <w:noProof/>
                <w:sz w:val="20"/>
              </w:rPr>
            </w:pPr>
            <w:r>
              <w:rPr>
                <w:noProof/>
                <w:sz w:val="20"/>
              </w:rPr>
              <w:t>-- Telefoner til celleopdelt netværk eller andre trådløse net</w:t>
            </w:r>
          </w:p>
        </w:tc>
        <w:tc>
          <w:tcPr>
            <w:tcW w:w="1134" w:type="dxa"/>
            <w:tcBorders>
              <w:top w:val="nil"/>
              <w:left w:val="nil"/>
              <w:bottom w:val="single" w:sz="4" w:space="0" w:color="auto"/>
              <w:right w:val="single" w:sz="4" w:space="0" w:color="auto"/>
            </w:tcBorders>
            <w:shd w:val="clear" w:color="auto" w:fill="auto"/>
            <w:noWrap/>
            <w:vAlign w:val="center"/>
            <w:hideMark/>
          </w:tcPr>
          <w:p w14:paraId="070BD7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5E1E3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BCFBA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B7E7DF" w14:textId="77777777" w:rsidR="00E83F66" w:rsidRPr="00772251" w:rsidRDefault="00E83F66" w:rsidP="0048591A">
            <w:pPr>
              <w:spacing w:before="60" w:after="60" w:line="240" w:lineRule="auto"/>
              <w:jc w:val="center"/>
              <w:rPr>
                <w:noProof/>
                <w:sz w:val="20"/>
              </w:rPr>
            </w:pPr>
            <w:r>
              <w:rPr>
                <w:noProof/>
                <w:sz w:val="20"/>
              </w:rPr>
              <w:t>85176100</w:t>
            </w:r>
          </w:p>
        </w:tc>
        <w:tc>
          <w:tcPr>
            <w:tcW w:w="1086" w:type="dxa"/>
            <w:tcBorders>
              <w:top w:val="nil"/>
              <w:left w:val="nil"/>
              <w:bottom w:val="single" w:sz="4" w:space="0" w:color="auto"/>
              <w:right w:val="single" w:sz="4" w:space="0" w:color="auto"/>
            </w:tcBorders>
            <w:shd w:val="clear" w:color="auto" w:fill="auto"/>
            <w:noWrap/>
            <w:hideMark/>
          </w:tcPr>
          <w:p w14:paraId="794707B0" w14:textId="77777777" w:rsidR="00E83F66" w:rsidRPr="00772251" w:rsidRDefault="00E83F66" w:rsidP="0048591A">
            <w:pPr>
              <w:spacing w:before="60" w:after="60" w:line="240" w:lineRule="auto"/>
              <w:jc w:val="center"/>
              <w:rPr>
                <w:noProof/>
                <w:sz w:val="20"/>
              </w:rPr>
            </w:pPr>
            <w:r>
              <w:rPr>
                <w:noProof/>
                <w:sz w:val="20"/>
              </w:rPr>
              <w:t>851761</w:t>
            </w:r>
          </w:p>
        </w:tc>
        <w:tc>
          <w:tcPr>
            <w:tcW w:w="9923" w:type="dxa"/>
            <w:tcBorders>
              <w:top w:val="nil"/>
              <w:left w:val="nil"/>
              <w:bottom w:val="single" w:sz="4" w:space="0" w:color="auto"/>
              <w:right w:val="single" w:sz="4" w:space="0" w:color="auto"/>
            </w:tcBorders>
            <w:shd w:val="clear" w:color="auto" w:fill="auto"/>
            <w:noWrap/>
            <w:hideMark/>
          </w:tcPr>
          <w:p w14:paraId="34FED530" w14:textId="77777777" w:rsidR="00E83F66" w:rsidRPr="00772251" w:rsidRDefault="00E83F66" w:rsidP="0048591A">
            <w:pPr>
              <w:spacing w:before="60" w:after="60" w:line="240" w:lineRule="auto"/>
              <w:rPr>
                <w:noProof/>
                <w:sz w:val="20"/>
              </w:rPr>
            </w:pPr>
            <w:r>
              <w:rPr>
                <w:noProof/>
                <w:sz w:val="20"/>
              </w:rPr>
              <w:t>-- Basisstationer</w:t>
            </w:r>
          </w:p>
        </w:tc>
        <w:tc>
          <w:tcPr>
            <w:tcW w:w="1134" w:type="dxa"/>
            <w:tcBorders>
              <w:top w:val="nil"/>
              <w:left w:val="nil"/>
              <w:bottom w:val="single" w:sz="4" w:space="0" w:color="auto"/>
              <w:right w:val="single" w:sz="4" w:space="0" w:color="auto"/>
            </w:tcBorders>
            <w:shd w:val="clear" w:color="auto" w:fill="auto"/>
            <w:noWrap/>
            <w:vAlign w:val="center"/>
            <w:hideMark/>
          </w:tcPr>
          <w:p w14:paraId="2F455B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DF4DE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E949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0FE461" w14:textId="77777777" w:rsidR="00E83F66" w:rsidRPr="00772251" w:rsidRDefault="00E83F66" w:rsidP="0098654B">
            <w:pPr>
              <w:pageBreakBefore/>
              <w:spacing w:before="60" w:after="60" w:line="240" w:lineRule="auto"/>
              <w:jc w:val="center"/>
              <w:rPr>
                <w:noProof/>
                <w:sz w:val="20"/>
              </w:rPr>
            </w:pPr>
            <w:r>
              <w:rPr>
                <w:noProof/>
                <w:sz w:val="20"/>
              </w:rPr>
              <w:t>85255000</w:t>
            </w:r>
          </w:p>
        </w:tc>
        <w:tc>
          <w:tcPr>
            <w:tcW w:w="1086" w:type="dxa"/>
            <w:tcBorders>
              <w:top w:val="nil"/>
              <w:left w:val="nil"/>
              <w:bottom w:val="single" w:sz="4" w:space="0" w:color="auto"/>
              <w:right w:val="single" w:sz="4" w:space="0" w:color="auto"/>
            </w:tcBorders>
            <w:shd w:val="clear" w:color="auto" w:fill="auto"/>
            <w:noWrap/>
            <w:hideMark/>
          </w:tcPr>
          <w:p w14:paraId="48B9307C" w14:textId="77777777" w:rsidR="00E83F66" w:rsidRPr="00772251" w:rsidRDefault="00E83F66" w:rsidP="0048591A">
            <w:pPr>
              <w:spacing w:before="60" w:after="60" w:line="240" w:lineRule="auto"/>
              <w:jc w:val="center"/>
              <w:rPr>
                <w:noProof/>
                <w:sz w:val="20"/>
              </w:rPr>
            </w:pPr>
            <w:r>
              <w:rPr>
                <w:noProof/>
                <w:sz w:val="20"/>
              </w:rPr>
              <w:t>852550</w:t>
            </w:r>
          </w:p>
        </w:tc>
        <w:tc>
          <w:tcPr>
            <w:tcW w:w="9923" w:type="dxa"/>
            <w:tcBorders>
              <w:top w:val="nil"/>
              <w:left w:val="nil"/>
              <w:bottom w:val="single" w:sz="4" w:space="0" w:color="auto"/>
              <w:right w:val="single" w:sz="4" w:space="0" w:color="auto"/>
            </w:tcBorders>
            <w:shd w:val="clear" w:color="auto" w:fill="auto"/>
            <w:noWrap/>
            <w:hideMark/>
          </w:tcPr>
          <w:p w14:paraId="0385D752" w14:textId="77777777" w:rsidR="00E83F66" w:rsidRPr="00772251" w:rsidRDefault="00E83F66" w:rsidP="0048591A">
            <w:pPr>
              <w:spacing w:before="60" w:after="60" w:line="240" w:lineRule="auto"/>
              <w:rPr>
                <w:noProof/>
                <w:sz w:val="20"/>
              </w:rPr>
            </w:pPr>
            <w:r>
              <w:rPr>
                <w:noProof/>
                <w:sz w:val="20"/>
              </w:rPr>
              <w:t>- Sendere</w:t>
            </w:r>
          </w:p>
        </w:tc>
        <w:tc>
          <w:tcPr>
            <w:tcW w:w="1134" w:type="dxa"/>
            <w:tcBorders>
              <w:top w:val="nil"/>
              <w:left w:val="nil"/>
              <w:bottom w:val="single" w:sz="4" w:space="0" w:color="auto"/>
              <w:right w:val="single" w:sz="4" w:space="0" w:color="auto"/>
            </w:tcBorders>
            <w:shd w:val="clear" w:color="auto" w:fill="auto"/>
            <w:noWrap/>
            <w:vAlign w:val="center"/>
            <w:hideMark/>
          </w:tcPr>
          <w:p w14:paraId="40A2293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135D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D411B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B7A2C1" w14:textId="77777777" w:rsidR="00E83F66" w:rsidRPr="00772251" w:rsidRDefault="00E83F66" w:rsidP="0048591A">
            <w:pPr>
              <w:spacing w:before="60" w:after="60" w:line="240" w:lineRule="auto"/>
              <w:jc w:val="center"/>
              <w:rPr>
                <w:noProof/>
                <w:sz w:val="20"/>
              </w:rPr>
            </w:pPr>
            <w:r>
              <w:rPr>
                <w:noProof/>
                <w:sz w:val="20"/>
              </w:rPr>
              <w:t>85256000</w:t>
            </w:r>
          </w:p>
        </w:tc>
        <w:tc>
          <w:tcPr>
            <w:tcW w:w="1086" w:type="dxa"/>
            <w:tcBorders>
              <w:top w:val="nil"/>
              <w:left w:val="nil"/>
              <w:bottom w:val="single" w:sz="4" w:space="0" w:color="auto"/>
              <w:right w:val="single" w:sz="4" w:space="0" w:color="auto"/>
            </w:tcBorders>
            <w:shd w:val="clear" w:color="auto" w:fill="auto"/>
            <w:noWrap/>
            <w:hideMark/>
          </w:tcPr>
          <w:p w14:paraId="00EB9B9C" w14:textId="77777777" w:rsidR="00E83F66" w:rsidRPr="00772251" w:rsidRDefault="00E83F66" w:rsidP="0048591A">
            <w:pPr>
              <w:spacing w:before="60" w:after="60" w:line="240" w:lineRule="auto"/>
              <w:jc w:val="center"/>
              <w:rPr>
                <w:noProof/>
                <w:sz w:val="20"/>
              </w:rPr>
            </w:pPr>
            <w:r>
              <w:rPr>
                <w:noProof/>
                <w:sz w:val="20"/>
              </w:rPr>
              <w:t>852560</w:t>
            </w:r>
          </w:p>
        </w:tc>
        <w:tc>
          <w:tcPr>
            <w:tcW w:w="9923" w:type="dxa"/>
            <w:tcBorders>
              <w:top w:val="nil"/>
              <w:left w:val="nil"/>
              <w:bottom w:val="single" w:sz="4" w:space="0" w:color="auto"/>
              <w:right w:val="single" w:sz="4" w:space="0" w:color="auto"/>
            </w:tcBorders>
            <w:shd w:val="clear" w:color="auto" w:fill="auto"/>
            <w:noWrap/>
            <w:hideMark/>
          </w:tcPr>
          <w:p w14:paraId="69BD6CD0" w14:textId="77777777" w:rsidR="00E83F66" w:rsidRPr="00772251" w:rsidRDefault="00E83F66" w:rsidP="0048591A">
            <w:pPr>
              <w:spacing w:before="60" w:after="60" w:line="240" w:lineRule="auto"/>
              <w:rPr>
                <w:noProof/>
                <w:sz w:val="20"/>
              </w:rPr>
            </w:pPr>
            <w:r>
              <w:rPr>
                <w:noProof/>
                <w:sz w:val="20"/>
              </w:rPr>
              <w:t>- Sender-modtagere</w:t>
            </w:r>
          </w:p>
        </w:tc>
        <w:tc>
          <w:tcPr>
            <w:tcW w:w="1134" w:type="dxa"/>
            <w:tcBorders>
              <w:top w:val="nil"/>
              <w:left w:val="nil"/>
              <w:bottom w:val="single" w:sz="4" w:space="0" w:color="auto"/>
              <w:right w:val="single" w:sz="4" w:space="0" w:color="auto"/>
            </w:tcBorders>
            <w:shd w:val="clear" w:color="auto" w:fill="auto"/>
            <w:noWrap/>
            <w:vAlign w:val="center"/>
            <w:hideMark/>
          </w:tcPr>
          <w:p w14:paraId="230449C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8FDB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1DEE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B85ABE" w14:textId="77777777" w:rsidR="00E83F66" w:rsidRPr="00772251" w:rsidRDefault="00E83F66" w:rsidP="0048591A">
            <w:pPr>
              <w:spacing w:before="60" w:after="60" w:line="240" w:lineRule="auto"/>
              <w:jc w:val="center"/>
              <w:rPr>
                <w:noProof/>
                <w:sz w:val="20"/>
              </w:rPr>
            </w:pPr>
            <w:r>
              <w:rPr>
                <w:noProof/>
                <w:sz w:val="20"/>
              </w:rPr>
              <w:t>85261000</w:t>
            </w:r>
          </w:p>
        </w:tc>
        <w:tc>
          <w:tcPr>
            <w:tcW w:w="1086" w:type="dxa"/>
            <w:tcBorders>
              <w:top w:val="nil"/>
              <w:left w:val="nil"/>
              <w:bottom w:val="single" w:sz="4" w:space="0" w:color="auto"/>
              <w:right w:val="single" w:sz="4" w:space="0" w:color="auto"/>
            </w:tcBorders>
            <w:shd w:val="clear" w:color="auto" w:fill="auto"/>
            <w:noWrap/>
            <w:hideMark/>
          </w:tcPr>
          <w:p w14:paraId="547E0CE1" w14:textId="77777777" w:rsidR="00E83F66" w:rsidRPr="00772251" w:rsidRDefault="00E83F66" w:rsidP="0048591A">
            <w:pPr>
              <w:spacing w:before="60" w:after="60" w:line="240" w:lineRule="auto"/>
              <w:jc w:val="center"/>
              <w:rPr>
                <w:noProof/>
                <w:sz w:val="20"/>
              </w:rPr>
            </w:pPr>
            <w:r>
              <w:rPr>
                <w:noProof/>
                <w:sz w:val="20"/>
              </w:rPr>
              <w:t>852610</w:t>
            </w:r>
          </w:p>
        </w:tc>
        <w:tc>
          <w:tcPr>
            <w:tcW w:w="9923" w:type="dxa"/>
            <w:tcBorders>
              <w:top w:val="nil"/>
              <w:left w:val="nil"/>
              <w:bottom w:val="single" w:sz="4" w:space="0" w:color="auto"/>
              <w:right w:val="single" w:sz="4" w:space="0" w:color="auto"/>
            </w:tcBorders>
            <w:shd w:val="clear" w:color="auto" w:fill="auto"/>
            <w:noWrap/>
            <w:hideMark/>
          </w:tcPr>
          <w:p w14:paraId="02C0F646" w14:textId="77777777" w:rsidR="00E83F66" w:rsidRPr="00772251" w:rsidRDefault="00E83F66" w:rsidP="0048591A">
            <w:pPr>
              <w:spacing w:before="60" w:after="60" w:line="240" w:lineRule="auto"/>
              <w:rPr>
                <w:noProof/>
                <w:sz w:val="20"/>
              </w:rPr>
            </w:pPr>
            <w:r>
              <w:rPr>
                <w:noProof/>
                <w:sz w:val="20"/>
              </w:rPr>
              <w:t>- Radarapparater</w:t>
            </w:r>
          </w:p>
        </w:tc>
        <w:tc>
          <w:tcPr>
            <w:tcW w:w="1134" w:type="dxa"/>
            <w:tcBorders>
              <w:top w:val="nil"/>
              <w:left w:val="nil"/>
              <w:bottom w:val="single" w:sz="4" w:space="0" w:color="auto"/>
              <w:right w:val="single" w:sz="4" w:space="0" w:color="auto"/>
            </w:tcBorders>
            <w:shd w:val="clear" w:color="auto" w:fill="auto"/>
            <w:noWrap/>
            <w:vAlign w:val="center"/>
            <w:hideMark/>
          </w:tcPr>
          <w:p w14:paraId="3FB489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0955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394C8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40DFA0" w14:textId="77777777" w:rsidR="00E83F66" w:rsidRPr="00772251" w:rsidRDefault="00E83F66" w:rsidP="0048591A">
            <w:pPr>
              <w:spacing w:before="60" w:after="60" w:line="240" w:lineRule="auto"/>
              <w:jc w:val="center"/>
              <w:rPr>
                <w:noProof/>
                <w:sz w:val="20"/>
              </w:rPr>
            </w:pPr>
            <w:r>
              <w:rPr>
                <w:noProof/>
                <w:sz w:val="20"/>
              </w:rPr>
              <w:t>85269100</w:t>
            </w:r>
          </w:p>
        </w:tc>
        <w:tc>
          <w:tcPr>
            <w:tcW w:w="1086" w:type="dxa"/>
            <w:tcBorders>
              <w:top w:val="nil"/>
              <w:left w:val="nil"/>
              <w:bottom w:val="single" w:sz="4" w:space="0" w:color="auto"/>
              <w:right w:val="single" w:sz="4" w:space="0" w:color="auto"/>
            </w:tcBorders>
            <w:shd w:val="clear" w:color="auto" w:fill="auto"/>
            <w:noWrap/>
            <w:hideMark/>
          </w:tcPr>
          <w:p w14:paraId="33CFE49A" w14:textId="77777777" w:rsidR="00E83F66" w:rsidRPr="00772251" w:rsidRDefault="00E83F66" w:rsidP="0048591A">
            <w:pPr>
              <w:spacing w:before="60" w:after="60" w:line="240" w:lineRule="auto"/>
              <w:jc w:val="center"/>
              <w:rPr>
                <w:noProof/>
                <w:sz w:val="20"/>
              </w:rPr>
            </w:pPr>
            <w:r>
              <w:rPr>
                <w:noProof/>
                <w:sz w:val="20"/>
              </w:rPr>
              <w:t>852691</w:t>
            </w:r>
          </w:p>
        </w:tc>
        <w:tc>
          <w:tcPr>
            <w:tcW w:w="9923" w:type="dxa"/>
            <w:tcBorders>
              <w:top w:val="nil"/>
              <w:left w:val="nil"/>
              <w:bottom w:val="single" w:sz="4" w:space="0" w:color="auto"/>
              <w:right w:val="single" w:sz="4" w:space="0" w:color="auto"/>
            </w:tcBorders>
            <w:shd w:val="clear" w:color="auto" w:fill="auto"/>
            <w:noWrap/>
            <w:hideMark/>
          </w:tcPr>
          <w:p w14:paraId="4981BBDD" w14:textId="77777777" w:rsidR="00E83F66" w:rsidRPr="00772251" w:rsidRDefault="00E83F66" w:rsidP="0048591A">
            <w:pPr>
              <w:spacing w:before="60" w:after="60" w:line="240" w:lineRule="auto"/>
              <w:rPr>
                <w:noProof/>
                <w:sz w:val="20"/>
              </w:rPr>
            </w:pPr>
            <w:r>
              <w:rPr>
                <w:noProof/>
                <w:sz w:val="20"/>
              </w:rPr>
              <w:t>-- Radionavigeringsapparater</w:t>
            </w:r>
          </w:p>
        </w:tc>
        <w:tc>
          <w:tcPr>
            <w:tcW w:w="1134" w:type="dxa"/>
            <w:tcBorders>
              <w:top w:val="nil"/>
              <w:left w:val="nil"/>
              <w:bottom w:val="single" w:sz="4" w:space="0" w:color="auto"/>
              <w:right w:val="single" w:sz="4" w:space="0" w:color="auto"/>
            </w:tcBorders>
            <w:shd w:val="clear" w:color="auto" w:fill="auto"/>
            <w:noWrap/>
            <w:vAlign w:val="center"/>
            <w:hideMark/>
          </w:tcPr>
          <w:p w14:paraId="1110F7E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036B5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81832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38ECA5" w14:textId="77777777" w:rsidR="00E83F66" w:rsidRPr="00772251" w:rsidRDefault="00E83F66" w:rsidP="0048591A">
            <w:pPr>
              <w:spacing w:before="60" w:after="60" w:line="240" w:lineRule="auto"/>
              <w:jc w:val="center"/>
              <w:rPr>
                <w:noProof/>
                <w:sz w:val="20"/>
              </w:rPr>
            </w:pPr>
            <w:r>
              <w:rPr>
                <w:noProof/>
                <w:sz w:val="20"/>
              </w:rPr>
              <w:t>85269200</w:t>
            </w:r>
          </w:p>
        </w:tc>
        <w:tc>
          <w:tcPr>
            <w:tcW w:w="1086" w:type="dxa"/>
            <w:tcBorders>
              <w:top w:val="nil"/>
              <w:left w:val="nil"/>
              <w:bottom w:val="single" w:sz="4" w:space="0" w:color="auto"/>
              <w:right w:val="single" w:sz="4" w:space="0" w:color="auto"/>
            </w:tcBorders>
            <w:shd w:val="clear" w:color="auto" w:fill="auto"/>
            <w:noWrap/>
            <w:hideMark/>
          </w:tcPr>
          <w:p w14:paraId="1CDB527B" w14:textId="77777777" w:rsidR="00E83F66" w:rsidRPr="00772251" w:rsidRDefault="00E83F66" w:rsidP="0048591A">
            <w:pPr>
              <w:spacing w:before="60" w:after="60" w:line="240" w:lineRule="auto"/>
              <w:jc w:val="center"/>
              <w:rPr>
                <w:noProof/>
                <w:sz w:val="20"/>
              </w:rPr>
            </w:pPr>
            <w:r>
              <w:rPr>
                <w:noProof/>
                <w:sz w:val="20"/>
              </w:rPr>
              <w:t>852692</w:t>
            </w:r>
          </w:p>
        </w:tc>
        <w:tc>
          <w:tcPr>
            <w:tcW w:w="9923" w:type="dxa"/>
            <w:tcBorders>
              <w:top w:val="nil"/>
              <w:left w:val="nil"/>
              <w:bottom w:val="single" w:sz="4" w:space="0" w:color="auto"/>
              <w:right w:val="single" w:sz="4" w:space="0" w:color="auto"/>
            </w:tcBorders>
            <w:shd w:val="clear" w:color="auto" w:fill="auto"/>
            <w:noWrap/>
            <w:hideMark/>
          </w:tcPr>
          <w:p w14:paraId="24F7F8AD" w14:textId="77777777" w:rsidR="00E83F66" w:rsidRPr="00772251" w:rsidRDefault="00E83F66" w:rsidP="0048591A">
            <w:pPr>
              <w:spacing w:before="60" w:after="60" w:line="240" w:lineRule="auto"/>
              <w:rPr>
                <w:noProof/>
                <w:sz w:val="20"/>
              </w:rPr>
            </w:pPr>
            <w:r>
              <w:rPr>
                <w:noProof/>
                <w:sz w:val="20"/>
              </w:rPr>
              <w:t>-- Radiofjernbetjeningsapparater</w:t>
            </w:r>
          </w:p>
        </w:tc>
        <w:tc>
          <w:tcPr>
            <w:tcW w:w="1134" w:type="dxa"/>
            <w:tcBorders>
              <w:top w:val="nil"/>
              <w:left w:val="nil"/>
              <w:bottom w:val="single" w:sz="4" w:space="0" w:color="auto"/>
              <w:right w:val="single" w:sz="4" w:space="0" w:color="auto"/>
            </w:tcBorders>
            <w:shd w:val="clear" w:color="auto" w:fill="auto"/>
            <w:noWrap/>
            <w:vAlign w:val="center"/>
            <w:hideMark/>
          </w:tcPr>
          <w:p w14:paraId="580BBC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5D51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8C0E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4D19CB" w14:textId="77777777" w:rsidR="00E83F66" w:rsidRPr="00772251" w:rsidRDefault="00E83F66" w:rsidP="0048591A">
            <w:pPr>
              <w:spacing w:before="60" w:after="60" w:line="240" w:lineRule="auto"/>
              <w:jc w:val="center"/>
              <w:rPr>
                <w:noProof/>
                <w:sz w:val="20"/>
              </w:rPr>
            </w:pPr>
            <w:r>
              <w:rPr>
                <w:noProof/>
                <w:sz w:val="20"/>
              </w:rPr>
              <w:t>85284100</w:t>
            </w:r>
          </w:p>
        </w:tc>
        <w:tc>
          <w:tcPr>
            <w:tcW w:w="1086" w:type="dxa"/>
            <w:tcBorders>
              <w:top w:val="nil"/>
              <w:left w:val="nil"/>
              <w:bottom w:val="single" w:sz="4" w:space="0" w:color="auto"/>
              <w:right w:val="single" w:sz="4" w:space="0" w:color="auto"/>
            </w:tcBorders>
            <w:shd w:val="clear" w:color="auto" w:fill="auto"/>
            <w:noWrap/>
            <w:hideMark/>
          </w:tcPr>
          <w:p w14:paraId="4FE3587D" w14:textId="77777777" w:rsidR="00E83F66" w:rsidRPr="00772251" w:rsidRDefault="00E83F66" w:rsidP="0048591A">
            <w:pPr>
              <w:spacing w:before="60" w:after="60" w:line="240" w:lineRule="auto"/>
              <w:jc w:val="center"/>
              <w:rPr>
                <w:noProof/>
                <w:sz w:val="20"/>
              </w:rPr>
            </w:pPr>
            <w:r>
              <w:rPr>
                <w:noProof/>
                <w:sz w:val="20"/>
              </w:rPr>
              <w:t>852841</w:t>
            </w:r>
          </w:p>
        </w:tc>
        <w:tc>
          <w:tcPr>
            <w:tcW w:w="9923" w:type="dxa"/>
            <w:tcBorders>
              <w:top w:val="nil"/>
              <w:left w:val="nil"/>
              <w:bottom w:val="single" w:sz="4" w:space="0" w:color="auto"/>
              <w:right w:val="single" w:sz="4" w:space="0" w:color="auto"/>
            </w:tcBorders>
            <w:shd w:val="clear" w:color="auto" w:fill="auto"/>
            <w:noWrap/>
            <w:hideMark/>
          </w:tcPr>
          <w:p w14:paraId="5FC681C9" w14:textId="77777777" w:rsidR="00E83F66" w:rsidRPr="00772251" w:rsidRDefault="00E83F66" w:rsidP="0048591A">
            <w:pPr>
              <w:spacing w:before="60" w:after="60" w:line="240" w:lineRule="auto"/>
              <w:rPr>
                <w:noProof/>
                <w:sz w:val="20"/>
              </w:rPr>
            </w:pPr>
            <w:r>
              <w:rPr>
                <w:noProof/>
                <w:sz w:val="20"/>
              </w:rPr>
              <w:t>-- Af den art, der udelukkende eller hovedsagelig anvendes i forbindelse med et automatisk databehandlingsanlæg henhørende under pos. 8471</w:t>
            </w:r>
          </w:p>
        </w:tc>
        <w:tc>
          <w:tcPr>
            <w:tcW w:w="1134" w:type="dxa"/>
            <w:tcBorders>
              <w:top w:val="nil"/>
              <w:left w:val="nil"/>
              <w:bottom w:val="single" w:sz="4" w:space="0" w:color="auto"/>
              <w:right w:val="single" w:sz="4" w:space="0" w:color="auto"/>
            </w:tcBorders>
            <w:shd w:val="clear" w:color="auto" w:fill="auto"/>
            <w:noWrap/>
            <w:vAlign w:val="center"/>
            <w:hideMark/>
          </w:tcPr>
          <w:p w14:paraId="5D6DD5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AC6AD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5218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21A87F" w14:textId="77777777" w:rsidR="00E83F66" w:rsidRPr="00772251" w:rsidRDefault="00E83F66" w:rsidP="0048591A">
            <w:pPr>
              <w:spacing w:before="60" w:after="60" w:line="240" w:lineRule="auto"/>
              <w:jc w:val="center"/>
              <w:rPr>
                <w:noProof/>
                <w:sz w:val="20"/>
              </w:rPr>
            </w:pPr>
            <w:r>
              <w:rPr>
                <w:noProof/>
                <w:sz w:val="20"/>
              </w:rPr>
              <w:t>85285100</w:t>
            </w:r>
          </w:p>
        </w:tc>
        <w:tc>
          <w:tcPr>
            <w:tcW w:w="1086" w:type="dxa"/>
            <w:tcBorders>
              <w:top w:val="nil"/>
              <w:left w:val="nil"/>
              <w:bottom w:val="single" w:sz="4" w:space="0" w:color="auto"/>
              <w:right w:val="single" w:sz="4" w:space="0" w:color="auto"/>
            </w:tcBorders>
            <w:shd w:val="clear" w:color="auto" w:fill="auto"/>
            <w:noWrap/>
            <w:hideMark/>
          </w:tcPr>
          <w:p w14:paraId="5449BC91" w14:textId="77777777" w:rsidR="00E83F66" w:rsidRPr="00772251" w:rsidRDefault="00E83F66" w:rsidP="0048591A">
            <w:pPr>
              <w:spacing w:before="60" w:after="60" w:line="240" w:lineRule="auto"/>
              <w:jc w:val="center"/>
              <w:rPr>
                <w:noProof/>
                <w:sz w:val="20"/>
              </w:rPr>
            </w:pPr>
            <w:r>
              <w:rPr>
                <w:noProof/>
                <w:sz w:val="20"/>
              </w:rPr>
              <w:t>852851</w:t>
            </w:r>
          </w:p>
        </w:tc>
        <w:tc>
          <w:tcPr>
            <w:tcW w:w="9923" w:type="dxa"/>
            <w:tcBorders>
              <w:top w:val="nil"/>
              <w:left w:val="nil"/>
              <w:bottom w:val="single" w:sz="4" w:space="0" w:color="auto"/>
              <w:right w:val="single" w:sz="4" w:space="0" w:color="auto"/>
            </w:tcBorders>
            <w:shd w:val="clear" w:color="auto" w:fill="auto"/>
            <w:noWrap/>
            <w:hideMark/>
          </w:tcPr>
          <w:p w14:paraId="2BD3FBDD" w14:textId="77777777" w:rsidR="00E83F66" w:rsidRPr="00772251" w:rsidRDefault="00E83F66" w:rsidP="0048591A">
            <w:pPr>
              <w:spacing w:before="60" w:after="60" w:line="240" w:lineRule="auto"/>
              <w:rPr>
                <w:noProof/>
                <w:sz w:val="20"/>
              </w:rPr>
            </w:pPr>
            <w:r>
              <w:rPr>
                <w:noProof/>
                <w:sz w:val="20"/>
              </w:rPr>
              <w:t>-- Af den art, der udelukkende eller hovedsagelig anvendes i forbindelse med et automatisk databehandlingsanlæg henhørende under pos. 8471</w:t>
            </w:r>
          </w:p>
        </w:tc>
        <w:tc>
          <w:tcPr>
            <w:tcW w:w="1134" w:type="dxa"/>
            <w:tcBorders>
              <w:top w:val="nil"/>
              <w:left w:val="nil"/>
              <w:bottom w:val="single" w:sz="4" w:space="0" w:color="auto"/>
              <w:right w:val="single" w:sz="4" w:space="0" w:color="auto"/>
            </w:tcBorders>
            <w:shd w:val="clear" w:color="auto" w:fill="auto"/>
            <w:noWrap/>
            <w:vAlign w:val="center"/>
            <w:hideMark/>
          </w:tcPr>
          <w:p w14:paraId="7E722A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D242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7FA1D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7C87F6" w14:textId="77777777" w:rsidR="00E83F66" w:rsidRPr="00772251" w:rsidRDefault="00E83F66" w:rsidP="0048591A">
            <w:pPr>
              <w:spacing w:before="60" w:after="60" w:line="240" w:lineRule="auto"/>
              <w:jc w:val="center"/>
              <w:rPr>
                <w:noProof/>
                <w:sz w:val="20"/>
              </w:rPr>
            </w:pPr>
            <w:r>
              <w:rPr>
                <w:noProof/>
                <w:sz w:val="20"/>
              </w:rPr>
              <w:t>85286100</w:t>
            </w:r>
          </w:p>
        </w:tc>
        <w:tc>
          <w:tcPr>
            <w:tcW w:w="1086" w:type="dxa"/>
            <w:tcBorders>
              <w:top w:val="nil"/>
              <w:left w:val="nil"/>
              <w:bottom w:val="single" w:sz="4" w:space="0" w:color="auto"/>
              <w:right w:val="single" w:sz="4" w:space="0" w:color="auto"/>
            </w:tcBorders>
            <w:shd w:val="clear" w:color="auto" w:fill="auto"/>
            <w:noWrap/>
            <w:hideMark/>
          </w:tcPr>
          <w:p w14:paraId="3D78D7B6" w14:textId="77777777" w:rsidR="00E83F66" w:rsidRPr="00772251" w:rsidRDefault="00E83F66" w:rsidP="0048591A">
            <w:pPr>
              <w:spacing w:before="60" w:after="60" w:line="240" w:lineRule="auto"/>
              <w:jc w:val="center"/>
              <w:rPr>
                <w:noProof/>
                <w:sz w:val="20"/>
              </w:rPr>
            </w:pPr>
            <w:r>
              <w:rPr>
                <w:noProof/>
                <w:sz w:val="20"/>
              </w:rPr>
              <w:t>852861</w:t>
            </w:r>
          </w:p>
        </w:tc>
        <w:tc>
          <w:tcPr>
            <w:tcW w:w="9923" w:type="dxa"/>
            <w:tcBorders>
              <w:top w:val="nil"/>
              <w:left w:val="nil"/>
              <w:bottom w:val="single" w:sz="4" w:space="0" w:color="auto"/>
              <w:right w:val="single" w:sz="4" w:space="0" w:color="auto"/>
            </w:tcBorders>
            <w:shd w:val="clear" w:color="auto" w:fill="auto"/>
            <w:noWrap/>
            <w:hideMark/>
          </w:tcPr>
          <w:p w14:paraId="5FF837CF" w14:textId="77777777" w:rsidR="00E83F66" w:rsidRPr="00772251" w:rsidRDefault="00E83F66" w:rsidP="0048591A">
            <w:pPr>
              <w:spacing w:before="60" w:after="60" w:line="240" w:lineRule="auto"/>
              <w:rPr>
                <w:noProof/>
                <w:sz w:val="20"/>
              </w:rPr>
            </w:pPr>
            <w:r>
              <w:rPr>
                <w:noProof/>
                <w:sz w:val="20"/>
              </w:rPr>
              <w:t>-- Af den art, der udelukkende eller hovedsagelig anvendes i forbindelse med et automatisk databehandlingsanlæg henhørende under pos. 8471</w:t>
            </w:r>
          </w:p>
        </w:tc>
        <w:tc>
          <w:tcPr>
            <w:tcW w:w="1134" w:type="dxa"/>
            <w:tcBorders>
              <w:top w:val="nil"/>
              <w:left w:val="nil"/>
              <w:bottom w:val="single" w:sz="4" w:space="0" w:color="auto"/>
              <w:right w:val="single" w:sz="4" w:space="0" w:color="auto"/>
            </w:tcBorders>
            <w:shd w:val="clear" w:color="auto" w:fill="auto"/>
            <w:noWrap/>
            <w:vAlign w:val="center"/>
            <w:hideMark/>
          </w:tcPr>
          <w:p w14:paraId="5081E01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7F58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8C0A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71AE39" w14:textId="77777777" w:rsidR="00E83F66" w:rsidRPr="00772251" w:rsidRDefault="00E83F66" w:rsidP="0048591A">
            <w:pPr>
              <w:spacing w:before="60" w:after="60" w:line="240" w:lineRule="auto"/>
              <w:jc w:val="center"/>
              <w:rPr>
                <w:noProof/>
                <w:sz w:val="20"/>
              </w:rPr>
            </w:pPr>
            <w:r>
              <w:rPr>
                <w:noProof/>
                <w:sz w:val="20"/>
              </w:rPr>
              <w:t>85301000</w:t>
            </w:r>
          </w:p>
        </w:tc>
        <w:tc>
          <w:tcPr>
            <w:tcW w:w="1086" w:type="dxa"/>
            <w:tcBorders>
              <w:top w:val="nil"/>
              <w:left w:val="nil"/>
              <w:bottom w:val="single" w:sz="4" w:space="0" w:color="auto"/>
              <w:right w:val="single" w:sz="4" w:space="0" w:color="auto"/>
            </w:tcBorders>
            <w:shd w:val="clear" w:color="auto" w:fill="auto"/>
            <w:noWrap/>
            <w:hideMark/>
          </w:tcPr>
          <w:p w14:paraId="68357BC0" w14:textId="77777777" w:rsidR="00E83F66" w:rsidRPr="00772251" w:rsidRDefault="00E83F66" w:rsidP="0048591A">
            <w:pPr>
              <w:spacing w:before="60" w:after="60" w:line="240" w:lineRule="auto"/>
              <w:jc w:val="center"/>
              <w:rPr>
                <w:noProof/>
                <w:sz w:val="20"/>
              </w:rPr>
            </w:pPr>
            <w:r>
              <w:rPr>
                <w:noProof/>
                <w:sz w:val="20"/>
              </w:rPr>
              <w:t>853010</w:t>
            </w:r>
          </w:p>
        </w:tc>
        <w:tc>
          <w:tcPr>
            <w:tcW w:w="9923" w:type="dxa"/>
            <w:tcBorders>
              <w:top w:val="nil"/>
              <w:left w:val="nil"/>
              <w:bottom w:val="single" w:sz="4" w:space="0" w:color="auto"/>
              <w:right w:val="single" w:sz="4" w:space="0" w:color="auto"/>
            </w:tcBorders>
            <w:shd w:val="clear" w:color="auto" w:fill="auto"/>
            <w:noWrap/>
            <w:hideMark/>
          </w:tcPr>
          <w:p w14:paraId="66D953AF" w14:textId="77777777" w:rsidR="00E83F66" w:rsidRPr="00772251" w:rsidRDefault="00E83F66" w:rsidP="0048591A">
            <w:pPr>
              <w:spacing w:before="60" w:after="60" w:line="240" w:lineRule="auto"/>
              <w:rPr>
                <w:noProof/>
                <w:sz w:val="20"/>
              </w:rPr>
            </w:pPr>
            <w:r>
              <w:rPr>
                <w:noProof/>
                <w:sz w:val="20"/>
              </w:rPr>
              <w:t>- Udstyr til jernbaner og sporveje</w:t>
            </w:r>
          </w:p>
        </w:tc>
        <w:tc>
          <w:tcPr>
            <w:tcW w:w="1134" w:type="dxa"/>
            <w:tcBorders>
              <w:top w:val="nil"/>
              <w:left w:val="nil"/>
              <w:bottom w:val="single" w:sz="4" w:space="0" w:color="auto"/>
              <w:right w:val="single" w:sz="4" w:space="0" w:color="auto"/>
            </w:tcBorders>
            <w:shd w:val="clear" w:color="auto" w:fill="auto"/>
            <w:noWrap/>
            <w:vAlign w:val="center"/>
            <w:hideMark/>
          </w:tcPr>
          <w:p w14:paraId="3A6C3F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D5DCF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02ACB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756E12" w14:textId="77777777" w:rsidR="00E83F66" w:rsidRPr="00772251" w:rsidRDefault="00E83F66" w:rsidP="0048591A">
            <w:pPr>
              <w:spacing w:before="60" w:after="60" w:line="240" w:lineRule="auto"/>
              <w:jc w:val="center"/>
              <w:rPr>
                <w:noProof/>
                <w:sz w:val="20"/>
              </w:rPr>
            </w:pPr>
            <w:r>
              <w:rPr>
                <w:noProof/>
                <w:sz w:val="20"/>
              </w:rPr>
              <w:t>85308000</w:t>
            </w:r>
          </w:p>
        </w:tc>
        <w:tc>
          <w:tcPr>
            <w:tcW w:w="1086" w:type="dxa"/>
            <w:tcBorders>
              <w:top w:val="nil"/>
              <w:left w:val="nil"/>
              <w:bottom w:val="single" w:sz="4" w:space="0" w:color="auto"/>
              <w:right w:val="single" w:sz="4" w:space="0" w:color="auto"/>
            </w:tcBorders>
            <w:shd w:val="clear" w:color="auto" w:fill="auto"/>
            <w:noWrap/>
            <w:hideMark/>
          </w:tcPr>
          <w:p w14:paraId="270C6070" w14:textId="77777777" w:rsidR="00E83F66" w:rsidRPr="00772251" w:rsidRDefault="00E83F66" w:rsidP="0048591A">
            <w:pPr>
              <w:spacing w:before="60" w:after="60" w:line="240" w:lineRule="auto"/>
              <w:jc w:val="center"/>
              <w:rPr>
                <w:noProof/>
                <w:sz w:val="20"/>
              </w:rPr>
            </w:pPr>
            <w:r>
              <w:rPr>
                <w:noProof/>
                <w:sz w:val="20"/>
              </w:rPr>
              <w:t>853080</w:t>
            </w:r>
          </w:p>
        </w:tc>
        <w:tc>
          <w:tcPr>
            <w:tcW w:w="9923" w:type="dxa"/>
            <w:tcBorders>
              <w:top w:val="nil"/>
              <w:left w:val="nil"/>
              <w:bottom w:val="single" w:sz="4" w:space="0" w:color="auto"/>
              <w:right w:val="single" w:sz="4" w:space="0" w:color="auto"/>
            </w:tcBorders>
            <w:shd w:val="clear" w:color="auto" w:fill="auto"/>
            <w:noWrap/>
            <w:hideMark/>
          </w:tcPr>
          <w:p w14:paraId="20DC6F7F" w14:textId="77777777" w:rsidR="00E83F66" w:rsidRPr="00772251" w:rsidRDefault="00E83F66" w:rsidP="0048591A">
            <w:pPr>
              <w:spacing w:before="60" w:after="60" w:line="240" w:lineRule="auto"/>
              <w:rPr>
                <w:noProof/>
                <w:sz w:val="20"/>
              </w:rPr>
            </w:pPr>
            <w:r>
              <w:rPr>
                <w:noProof/>
                <w:sz w:val="20"/>
              </w:rPr>
              <w:t>- Andet udstyr</w:t>
            </w:r>
          </w:p>
        </w:tc>
        <w:tc>
          <w:tcPr>
            <w:tcW w:w="1134" w:type="dxa"/>
            <w:tcBorders>
              <w:top w:val="nil"/>
              <w:left w:val="nil"/>
              <w:bottom w:val="single" w:sz="4" w:space="0" w:color="auto"/>
              <w:right w:val="single" w:sz="4" w:space="0" w:color="auto"/>
            </w:tcBorders>
            <w:shd w:val="clear" w:color="auto" w:fill="auto"/>
            <w:noWrap/>
            <w:vAlign w:val="center"/>
            <w:hideMark/>
          </w:tcPr>
          <w:p w14:paraId="43AE27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30A3A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4257D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A98030" w14:textId="77777777" w:rsidR="00E83F66" w:rsidRPr="00772251" w:rsidRDefault="00E83F66" w:rsidP="0048591A">
            <w:pPr>
              <w:spacing w:before="60" w:after="60" w:line="240" w:lineRule="auto"/>
              <w:jc w:val="center"/>
              <w:rPr>
                <w:noProof/>
                <w:sz w:val="20"/>
              </w:rPr>
            </w:pPr>
            <w:r>
              <w:rPr>
                <w:noProof/>
                <w:sz w:val="20"/>
              </w:rPr>
              <w:t>85351000</w:t>
            </w:r>
          </w:p>
        </w:tc>
        <w:tc>
          <w:tcPr>
            <w:tcW w:w="1086" w:type="dxa"/>
            <w:tcBorders>
              <w:top w:val="nil"/>
              <w:left w:val="nil"/>
              <w:bottom w:val="single" w:sz="4" w:space="0" w:color="auto"/>
              <w:right w:val="single" w:sz="4" w:space="0" w:color="auto"/>
            </w:tcBorders>
            <w:shd w:val="clear" w:color="auto" w:fill="auto"/>
            <w:noWrap/>
            <w:hideMark/>
          </w:tcPr>
          <w:p w14:paraId="62A78DBF" w14:textId="77777777" w:rsidR="00E83F66" w:rsidRPr="00772251" w:rsidRDefault="00E83F66" w:rsidP="0048591A">
            <w:pPr>
              <w:spacing w:before="60" w:after="60" w:line="240" w:lineRule="auto"/>
              <w:jc w:val="center"/>
              <w:rPr>
                <w:noProof/>
                <w:sz w:val="20"/>
              </w:rPr>
            </w:pPr>
            <w:r>
              <w:rPr>
                <w:noProof/>
                <w:sz w:val="20"/>
              </w:rPr>
              <w:t>853510</w:t>
            </w:r>
          </w:p>
        </w:tc>
        <w:tc>
          <w:tcPr>
            <w:tcW w:w="9923" w:type="dxa"/>
            <w:tcBorders>
              <w:top w:val="nil"/>
              <w:left w:val="nil"/>
              <w:bottom w:val="single" w:sz="4" w:space="0" w:color="auto"/>
              <w:right w:val="single" w:sz="4" w:space="0" w:color="auto"/>
            </w:tcBorders>
            <w:shd w:val="clear" w:color="auto" w:fill="auto"/>
            <w:noWrap/>
            <w:hideMark/>
          </w:tcPr>
          <w:p w14:paraId="50F5D032" w14:textId="77777777" w:rsidR="00E83F66" w:rsidRPr="00772251" w:rsidRDefault="00E83F66" w:rsidP="0048591A">
            <w:pPr>
              <w:spacing w:before="60" w:after="60" w:line="240" w:lineRule="auto"/>
              <w:rPr>
                <w:noProof/>
                <w:sz w:val="20"/>
              </w:rPr>
            </w:pPr>
            <w:r>
              <w:rPr>
                <w:noProof/>
                <w:sz w:val="20"/>
              </w:rPr>
              <w:t>- Sikringer</w:t>
            </w:r>
          </w:p>
        </w:tc>
        <w:tc>
          <w:tcPr>
            <w:tcW w:w="1134" w:type="dxa"/>
            <w:tcBorders>
              <w:top w:val="nil"/>
              <w:left w:val="nil"/>
              <w:bottom w:val="single" w:sz="4" w:space="0" w:color="auto"/>
              <w:right w:val="single" w:sz="4" w:space="0" w:color="auto"/>
            </w:tcBorders>
            <w:shd w:val="clear" w:color="auto" w:fill="auto"/>
            <w:noWrap/>
            <w:vAlign w:val="center"/>
            <w:hideMark/>
          </w:tcPr>
          <w:p w14:paraId="0140F9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9DC2A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041F1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30B526" w14:textId="77777777" w:rsidR="00E83F66" w:rsidRPr="00772251" w:rsidRDefault="00E83F66" w:rsidP="0048591A">
            <w:pPr>
              <w:spacing w:before="60" w:after="60" w:line="240" w:lineRule="auto"/>
              <w:jc w:val="center"/>
              <w:rPr>
                <w:noProof/>
                <w:sz w:val="20"/>
              </w:rPr>
            </w:pPr>
            <w:r>
              <w:rPr>
                <w:noProof/>
                <w:sz w:val="20"/>
              </w:rPr>
              <w:t>85352100</w:t>
            </w:r>
          </w:p>
        </w:tc>
        <w:tc>
          <w:tcPr>
            <w:tcW w:w="1086" w:type="dxa"/>
            <w:tcBorders>
              <w:top w:val="nil"/>
              <w:left w:val="nil"/>
              <w:bottom w:val="single" w:sz="4" w:space="0" w:color="auto"/>
              <w:right w:val="single" w:sz="4" w:space="0" w:color="auto"/>
            </w:tcBorders>
            <w:shd w:val="clear" w:color="auto" w:fill="auto"/>
            <w:noWrap/>
            <w:hideMark/>
          </w:tcPr>
          <w:p w14:paraId="3EA2536D" w14:textId="77777777" w:rsidR="00E83F66" w:rsidRPr="00772251" w:rsidRDefault="00E83F66" w:rsidP="0048591A">
            <w:pPr>
              <w:spacing w:before="60" w:after="60" w:line="240" w:lineRule="auto"/>
              <w:jc w:val="center"/>
              <w:rPr>
                <w:noProof/>
                <w:sz w:val="20"/>
              </w:rPr>
            </w:pPr>
            <w:r>
              <w:rPr>
                <w:noProof/>
                <w:sz w:val="20"/>
              </w:rPr>
              <w:t>853521</w:t>
            </w:r>
          </w:p>
        </w:tc>
        <w:tc>
          <w:tcPr>
            <w:tcW w:w="9923" w:type="dxa"/>
            <w:tcBorders>
              <w:top w:val="nil"/>
              <w:left w:val="nil"/>
              <w:bottom w:val="single" w:sz="4" w:space="0" w:color="auto"/>
              <w:right w:val="single" w:sz="4" w:space="0" w:color="auto"/>
            </w:tcBorders>
            <w:shd w:val="clear" w:color="auto" w:fill="auto"/>
            <w:noWrap/>
            <w:hideMark/>
          </w:tcPr>
          <w:p w14:paraId="74674BDE" w14:textId="77777777" w:rsidR="00E83F66" w:rsidRPr="00772251" w:rsidRDefault="00E83F66" w:rsidP="0048591A">
            <w:pPr>
              <w:spacing w:before="60" w:after="60" w:line="240" w:lineRule="auto"/>
              <w:rPr>
                <w:noProof/>
                <w:sz w:val="20"/>
              </w:rPr>
            </w:pPr>
            <w:r>
              <w:rPr>
                <w:noProof/>
                <w:sz w:val="20"/>
              </w:rPr>
              <w:t>-- Til driftsspænding under 72,5 kV</w:t>
            </w:r>
          </w:p>
        </w:tc>
        <w:tc>
          <w:tcPr>
            <w:tcW w:w="1134" w:type="dxa"/>
            <w:tcBorders>
              <w:top w:val="nil"/>
              <w:left w:val="nil"/>
              <w:bottom w:val="single" w:sz="4" w:space="0" w:color="auto"/>
              <w:right w:val="single" w:sz="4" w:space="0" w:color="auto"/>
            </w:tcBorders>
            <w:shd w:val="clear" w:color="auto" w:fill="auto"/>
            <w:noWrap/>
            <w:vAlign w:val="center"/>
            <w:hideMark/>
          </w:tcPr>
          <w:p w14:paraId="39D68A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8FC84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B6174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28BB00" w14:textId="77777777" w:rsidR="00E83F66" w:rsidRPr="00772251" w:rsidRDefault="00E83F66" w:rsidP="0048591A">
            <w:pPr>
              <w:spacing w:before="60" w:after="60" w:line="240" w:lineRule="auto"/>
              <w:jc w:val="center"/>
              <w:rPr>
                <w:noProof/>
                <w:sz w:val="20"/>
              </w:rPr>
            </w:pPr>
            <w:r>
              <w:rPr>
                <w:noProof/>
                <w:sz w:val="20"/>
              </w:rPr>
              <w:t>85352900</w:t>
            </w:r>
          </w:p>
        </w:tc>
        <w:tc>
          <w:tcPr>
            <w:tcW w:w="1086" w:type="dxa"/>
            <w:tcBorders>
              <w:top w:val="nil"/>
              <w:left w:val="nil"/>
              <w:bottom w:val="single" w:sz="4" w:space="0" w:color="auto"/>
              <w:right w:val="single" w:sz="4" w:space="0" w:color="auto"/>
            </w:tcBorders>
            <w:shd w:val="clear" w:color="auto" w:fill="auto"/>
            <w:noWrap/>
            <w:hideMark/>
          </w:tcPr>
          <w:p w14:paraId="579AB116" w14:textId="77777777" w:rsidR="00E83F66" w:rsidRPr="00772251" w:rsidRDefault="00E83F66" w:rsidP="0048591A">
            <w:pPr>
              <w:spacing w:before="60" w:after="60" w:line="240" w:lineRule="auto"/>
              <w:jc w:val="center"/>
              <w:rPr>
                <w:noProof/>
                <w:sz w:val="20"/>
              </w:rPr>
            </w:pPr>
            <w:r>
              <w:rPr>
                <w:noProof/>
                <w:sz w:val="20"/>
              </w:rPr>
              <w:t>853529</w:t>
            </w:r>
          </w:p>
        </w:tc>
        <w:tc>
          <w:tcPr>
            <w:tcW w:w="9923" w:type="dxa"/>
            <w:tcBorders>
              <w:top w:val="nil"/>
              <w:left w:val="nil"/>
              <w:bottom w:val="single" w:sz="4" w:space="0" w:color="auto"/>
              <w:right w:val="single" w:sz="4" w:space="0" w:color="auto"/>
            </w:tcBorders>
            <w:shd w:val="clear" w:color="auto" w:fill="auto"/>
            <w:noWrap/>
            <w:hideMark/>
          </w:tcPr>
          <w:p w14:paraId="64887AC6"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62DAD9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D0CF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F740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A6EEB6" w14:textId="77777777" w:rsidR="00E83F66" w:rsidRPr="00772251" w:rsidRDefault="00E83F66" w:rsidP="0048591A">
            <w:pPr>
              <w:spacing w:before="60" w:after="60" w:line="240" w:lineRule="auto"/>
              <w:jc w:val="center"/>
              <w:rPr>
                <w:noProof/>
                <w:sz w:val="20"/>
              </w:rPr>
            </w:pPr>
            <w:r>
              <w:rPr>
                <w:noProof/>
                <w:sz w:val="20"/>
              </w:rPr>
              <w:t>85353000</w:t>
            </w:r>
          </w:p>
        </w:tc>
        <w:tc>
          <w:tcPr>
            <w:tcW w:w="1086" w:type="dxa"/>
            <w:tcBorders>
              <w:top w:val="nil"/>
              <w:left w:val="nil"/>
              <w:bottom w:val="single" w:sz="4" w:space="0" w:color="auto"/>
              <w:right w:val="single" w:sz="4" w:space="0" w:color="auto"/>
            </w:tcBorders>
            <w:shd w:val="clear" w:color="auto" w:fill="auto"/>
            <w:noWrap/>
            <w:hideMark/>
          </w:tcPr>
          <w:p w14:paraId="40206FBE" w14:textId="77777777" w:rsidR="00E83F66" w:rsidRPr="00772251" w:rsidRDefault="00E83F66" w:rsidP="0048591A">
            <w:pPr>
              <w:spacing w:before="60" w:after="60" w:line="240" w:lineRule="auto"/>
              <w:jc w:val="center"/>
              <w:rPr>
                <w:noProof/>
                <w:sz w:val="20"/>
              </w:rPr>
            </w:pPr>
            <w:r>
              <w:rPr>
                <w:noProof/>
                <w:sz w:val="20"/>
              </w:rPr>
              <w:t>853530</w:t>
            </w:r>
          </w:p>
        </w:tc>
        <w:tc>
          <w:tcPr>
            <w:tcW w:w="9923" w:type="dxa"/>
            <w:tcBorders>
              <w:top w:val="nil"/>
              <w:left w:val="nil"/>
              <w:bottom w:val="single" w:sz="4" w:space="0" w:color="auto"/>
              <w:right w:val="single" w:sz="4" w:space="0" w:color="auto"/>
            </w:tcBorders>
            <w:shd w:val="clear" w:color="auto" w:fill="auto"/>
            <w:noWrap/>
            <w:hideMark/>
          </w:tcPr>
          <w:p w14:paraId="376BABA2" w14:textId="3B4D977C" w:rsidR="00E83F66" w:rsidRPr="00772251" w:rsidRDefault="00E83F66" w:rsidP="006E157B">
            <w:pPr>
              <w:spacing w:before="60" w:after="60" w:line="240" w:lineRule="auto"/>
              <w:rPr>
                <w:noProof/>
                <w:sz w:val="20"/>
              </w:rPr>
            </w:pPr>
            <w:r>
              <w:rPr>
                <w:noProof/>
                <w:sz w:val="20"/>
              </w:rPr>
              <w:t>- Ledningsadskillere og afbrydere</w:t>
            </w:r>
          </w:p>
        </w:tc>
        <w:tc>
          <w:tcPr>
            <w:tcW w:w="1134" w:type="dxa"/>
            <w:tcBorders>
              <w:top w:val="nil"/>
              <w:left w:val="nil"/>
              <w:bottom w:val="single" w:sz="4" w:space="0" w:color="auto"/>
              <w:right w:val="single" w:sz="4" w:space="0" w:color="auto"/>
            </w:tcBorders>
            <w:shd w:val="clear" w:color="auto" w:fill="auto"/>
            <w:noWrap/>
            <w:vAlign w:val="center"/>
            <w:hideMark/>
          </w:tcPr>
          <w:p w14:paraId="38A4370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DEC9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850A3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736A8A" w14:textId="77777777" w:rsidR="00E83F66" w:rsidRPr="00772251" w:rsidRDefault="00E83F66" w:rsidP="0048591A">
            <w:pPr>
              <w:spacing w:before="60" w:after="60" w:line="240" w:lineRule="auto"/>
              <w:jc w:val="center"/>
              <w:rPr>
                <w:noProof/>
                <w:sz w:val="20"/>
              </w:rPr>
            </w:pPr>
            <w:r>
              <w:rPr>
                <w:noProof/>
                <w:sz w:val="20"/>
              </w:rPr>
              <w:t>85354000</w:t>
            </w:r>
          </w:p>
        </w:tc>
        <w:tc>
          <w:tcPr>
            <w:tcW w:w="1086" w:type="dxa"/>
            <w:tcBorders>
              <w:top w:val="nil"/>
              <w:left w:val="nil"/>
              <w:bottom w:val="single" w:sz="4" w:space="0" w:color="auto"/>
              <w:right w:val="single" w:sz="4" w:space="0" w:color="auto"/>
            </w:tcBorders>
            <w:shd w:val="clear" w:color="auto" w:fill="auto"/>
            <w:noWrap/>
            <w:hideMark/>
          </w:tcPr>
          <w:p w14:paraId="59CAEE66" w14:textId="77777777" w:rsidR="00E83F66" w:rsidRPr="00772251" w:rsidRDefault="00E83F66" w:rsidP="0048591A">
            <w:pPr>
              <w:spacing w:before="60" w:after="60" w:line="240" w:lineRule="auto"/>
              <w:jc w:val="center"/>
              <w:rPr>
                <w:noProof/>
                <w:sz w:val="20"/>
              </w:rPr>
            </w:pPr>
            <w:r>
              <w:rPr>
                <w:noProof/>
                <w:sz w:val="20"/>
              </w:rPr>
              <w:t>853540</w:t>
            </w:r>
          </w:p>
        </w:tc>
        <w:tc>
          <w:tcPr>
            <w:tcW w:w="9923" w:type="dxa"/>
            <w:tcBorders>
              <w:top w:val="nil"/>
              <w:left w:val="nil"/>
              <w:bottom w:val="single" w:sz="4" w:space="0" w:color="auto"/>
              <w:right w:val="single" w:sz="4" w:space="0" w:color="auto"/>
            </w:tcBorders>
            <w:shd w:val="clear" w:color="auto" w:fill="auto"/>
            <w:noWrap/>
            <w:hideMark/>
          </w:tcPr>
          <w:p w14:paraId="592896B8" w14:textId="77777777" w:rsidR="00E83F66" w:rsidRPr="00772251" w:rsidRDefault="00E83F66" w:rsidP="0048591A">
            <w:pPr>
              <w:spacing w:before="60" w:after="60" w:line="240" w:lineRule="auto"/>
              <w:rPr>
                <w:noProof/>
                <w:sz w:val="20"/>
              </w:rPr>
            </w:pPr>
            <w:r>
              <w:rPr>
                <w:noProof/>
                <w:sz w:val="20"/>
              </w:rPr>
              <w:t>- Overspændingsafledere, spændingsstabilisatorer og overspændingsbeskyttere</w:t>
            </w:r>
          </w:p>
        </w:tc>
        <w:tc>
          <w:tcPr>
            <w:tcW w:w="1134" w:type="dxa"/>
            <w:tcBorders>
              <w:top w:val="nil"/>
              <w:left w:val="nil"/>
              <w:bottom w:val="single" w:sz="4" w:space="0" w:color="auto"/>
              <w:right w:val="single" w:sz="4" w:space="0" w:color="auto"/>
            </w:tcBorders>
            <w:shd w:val="clear" w:color="auto" w:fill="auto"/>
            <w:noWrap/>
            <w:vAlign w:val="center"/>
            <w:hideMark/>
          </w:tcPr>
          <w:p w14:paraId="052AFE9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76AA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69CA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E4DEF5" w14:textId="77777777" w:rsidR="00E83F66" w:rsidRPr="00772251" w:rsidRDefault="00E83F66" w:rsidP="0048591A">
            <w:pPr>
              <w:spacing w:before="60" w:after="60" w:line="240" w:lineRule="auto"/>
              <w:jc w:val="center"/>
              <w:rPr>
                <w:noProof/>
                <w:sz w:val="20"/>
              </w:rPr>
            </w:pPr>
            <w:r>
              <w:rPr>
                <w:noProof/>
                <w:sz w:val="20"/>
              </w:rPr>
              <w:t>85359000</w:t>
            </w:r>
          </w:p>
        </w:tc>
        <w:tc>
          <w:tcPr>
            <w:tcW w:w="1086" w:type="dxa"/>
            <w:tcBorders>
              <w:top w:val="nil"/>
              <w:left w:val="nil"/>
              <w:bottom w:val="single" w:sz="4" w:space="0" w:color="auto"/>
              <w:right w:val="single" w:sz="4" w:space="0" w:color="auto"/>
            </w:tcBorders>
            <w:shd w:val="clear" w:color="auto" w:fill="auto"/>
            <w:noWrap/>
            <w:hideMark/>
          </w:tcPr>
          <w:p w14:paraId="154A18BA" w14:textId="77777777" w:rsidR="00E83F66" w:rsidRPr="00772251" w:rsidRDefault="00E83F66" w:rsidP="0048591A">
            <w:pPr>
              <w:spacing w:before="60" w:after="60" w:line="240" w:lineRule="auto"/>
              <w:jc w:val="center"/>
              <w:rPr>
                <w:noProof/>
                <w:sz w:val="20"/>
              </w:rPr>
            </w:pPr>
            <w:r>
              <w:rPr>
                <w:noProof/>
                <w:sz w:val="20"/>
              </w:rPr>
              <w:t>853590</w:t>
            </w:r>
          </w:p>
        </w:tc>
        <w:tc>
          <w:tcPr>
            <w:tcW w:w="9923" w:type="dxa"/>
            <w:tcBorders>
              <w:top w:val="nil"/>
              <w:left w:val="nil"/>
              <w:bottom w:val="single" w:sz="4" w:space="0" w:color="auto"/>
              <w:right w:val="single" w:sz="4" w:space="0" w:color="auto"/>
            </w:tcBorders>
            <w:shd w:val="clear" w:color="auto" w:fill="auto"/>
            <w:noWrap/>
            <w:hideMark/>
          </w:tcPr>
          <w:p w14:paraId="56A34221"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502CCC6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AB1C4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D656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924A97" w14:textId="77777777" w:rsidR="00E83F66" w:rsidRPr="00772251" w:rsidRDefault="00E83F66" w:rsidP="0048591A">
            <w:pPr>
              <w:spacing w:before="60" w:after="60" w:line="240" w:lineRule="auto"/>
              <w:jc w:val="center"/>
              <w:rPr>
                <w:noProof/>
                <w:sz w:val="20"/>
              </w:rPr>
            </w:pPr>
            <w:r>
              <w:rPr>
                <w:noProof/>
                <w:sz w:val="20"/>
              </w:rPr>
              <w:t>85367000</w:t>
            </w:r>
          </w:p>
        </w:tc>
        <w:tc>
          <w:tcPr>
            <w:tcW w:w="1086" w:type="dxa"/>
            <w:tcBorders>
              <w:top w:val="nil"/>
              <w:left w:val="nil"/>
              <w:bottom w:val="single" w:sz="4" w:space="0" w:color="auto"/>
              <w:right w:val="single" w:sz="4" w:space="0" w:color="auto"/>
            </w:tcBorders>
            <w:shd w:val="clear" w:color="auto" w:fill="auto"/>
            <w:noWrap/>
            <w:hideMark/>
          </w:tcPr>
          <w:p w14:paraId="6444253F" w14:textId="77777777" w:rsidR="00E83F66" w:rsidRPr="00772251" w:rsidRDefault="00E83F66" w:rsidP="0048591A">
            <w:pPr>
              <w:spacing w:before="60" w:after="60" w:line="240" w:lineRule="auto"/>
              <w:jc w:val="center"/>
              <w:rPr>
                <w:noProof/>
                <w:sz w:val="20"/>
              </w:rPr>
            </w:pPr>
            <w:r>
              <w:rPr>
                <w:noProof/>
                <w:sz w:val="20"/>
              </w:rPr>
              <w:t>853670</w:t>
            </w:r>
          </w:p>
        </w:tc>
        <w:tc>
          <w:tcPr>
            <w:tcW w:w="9923" w:type="dxa"/>
            <w:tcBorders>
              <w:top w:val="nil"/>
              <w:left w:val="nil"/>
              <w:bottom w:val="single" w:sz="4" w:space="0" w:color="auto"/>
              <w:right w:val="single" w:sz="4" w:space="0" w:color="auto"/>
            </w:tcBorders>
            <w:shd w:val="clear" w:color="auto" w:fill="auto"/>
            <w:noWrap/>
            <w:hideMark/>
          </w:tcPr>
          <w:p w14:paraId="2555CA0A" w14:textId="77777777" w:rsidR="00E83F66" w:rsidRPr="00772251" w:rsidRDefault="00E83F66" w:rsidP="0048591A">
            <w:pPr>
              <w:spacing w:before="60" w:after="60" w:line="240" w:lineRule="auto"/>
              <w:rPr>
                <w:noProof/>
                <w:sz w:val="20"/>
              </w:rPr>
            </w:pPr>
            <w:r>
              <w:rPr>
                <w:noProof/>
                <w:sz w:val="20"/>
              </w:rPr>
              <w:t>- Konnektorer til optiske fibre samt bundter og kabler af optiske fibre</w:t>
            </w:r>
          </w:p>
        </w:tc>
        <w:tc>
          <w:tcPr>
            <w:tcW w:w="1134" w:type="dxa"/>
            <w:tcBorders>
              <w:top w:val="nil"/>
              <w:left w:val="nil"/>
              <w:bottom w:val="single" w:sz="4" w:space="0" w:color="auto"/>
              <w:right w:val="single" w:sz="4" w:space="0" w:color="auto"/>
            </w:tcBorders>
            <w:shd w:val="clear" w:color="auto" w:fill="auto"/>
            <w:noWrap/>
            <w:vAlign w:val="center"/>
            <w:hideMark/>
          </w:tcPr>
          <w:p w14:paraId="6734B3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C4113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7254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B7060D" w14:textId="77777777" w:rsidR="00E83F66" w:rsidRPr="00772251" w:rsidRDefault="00E83F66" w:rsidP="0098654B">
            <w:pPr>
              <w:pageBreakBefore/>
              <w:spacing w:before="60" w:after="60" w:line="240" w:lineRule="auto"/>
              <w:jc w:val="center"/>
              <w:rPr>
                <w:noProof/>
                <w:sz w:val="20"/>
              </w:rPr>
            </w:pPr>
            <w:r>
              <w:rPr>
                <w:noProof/>
                <w:sz w:val="20"/>
              </w:rPr>
              <w:t>85372000</w:t>
            </w:r>
          </w:p>
        </w:tc>
        <w:tc>
          <w:tcPr>
            <w:tcW w:w="1086" w:type="dxa"/>
            <w:tcBorders>
              <w:top w:val="nil"/>
              <w:left w:val="nil"/>
              <w:bottom w:val="single" w:sz="4" w:space="0" w:color="auto"/>
              <w:right w:val="single" w:sz="4" w:space="0" w:color="auto"/>
            </w:tcBorders>
            <w:shd w:val="clear" w:color="auto" w:fill="auto"/>
            <w:noWrap/>
            <w:hideMark/>
          </w:tcPr>
          <w:p w14:paraId="306FFACA" w14:textId="77777777" w:rsidR="00E83F66" w:rsidRPr="00772251" w:rsidRDefault="00E83F66" w:rsidP="0048591A">
            <w:pPr>
              <w:spacing w:before="60" w:after="60" w:line="240" w:lineRule="auto"/>
              <w:jc w:val="center"/>
              <w:rPr>
                <w:noProof/>
                <w:sz w:val="20"/>
              </w:rPr>
            </w:pPr>
            <w:r>
              <w:rPr>
                <w:noProof/>
                <w:sz w:val="20"/>
              </w:rPr>
              <w:t>853720</w:t>
            </w:r>
          </w:p>
        </w:tc>
        <w:tc>
          <w:tcPr>
            <w:tcW w:w="9923" w:type="dxa"/>
            <w:tcBorders>
              <w:top w:val="nil"/>
              <w:left w:val="nil"/>
              <w:bottom w:val="single" w:sz="4" w:space="0" w:color="auto"/>
              <w:right w:val="single" w:sz="4" w:space="0" w:color="auto"/>
            </w:tcBorders>
            <w:shd w:val="clear" w:color="auto" w:fill="auto"/>
            <w:noWrap/>
            <w:hideMark/>
          </w:tcPr>
          <w:p w14:paraId="52F4D798" w14:textId="77777777" w:rsidR="00E83F66" w:rsidRPr="00772251" w:rsidRDefault="00E83F66" w:rsidP="0048591A">
            <w:pPr>
              <w:spacing w:before="60" w:after="60" w:line="240" w:lineRule="auto"/>
              <w:rPr>
                <w:noProof/>
                <w:sz w:val="20"/>
              </w:rPr>
            </w:pPr>
            <w:r>
              <w:rPr>
                <w:noProof/>
                <w:sz w:val="20"/>
              </w:rPr>
              <w:t>- Til spænding over 1 000 volt</w:t>
            </w:r>
          </w:p>
        </w:tc>
        <w:tc>
          <w:tcPr>
            <w:tcW w:w="1134" w:type="dxa"/>
            <w:tcBorders>
              <w:top w:val="nil"/>
              <w:left w:val="nil"/>
              <w:bottom w:val="single" w:sz="4" w:space="0" w:color="auto"/>
              <w:right w:val="single" w:sz="4" w:space="0" w:color="auto"/>
            </w:tcBorders>
            <w:shd w:val="clear" w:color="auto" w:fill="auto"/>
            <w:noWrap/>
            <w:vAlign w:val="center"/>
            <w:hideMark/>
          </w:tcPr>
          <w:p w14:paraId="15FFD5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B291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81CA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1B750A" w14:textId="77777777" w:rsidR="00E83F66" w:rsidRPr="00772251" w:rsidRDefault="00E83F66" w:rsidP="0048591A">
            <w:pPr>
              <w:spacing w:before="60" w:after="60" w:line="240" w:lineRule="auto"/>
              <w:jc w:val="center"/>
              <w:rPr>
                <w:noProof/>
                <w:sz w:val="20"/>
              </w:rPr>
            </w:pPr>
            <w:r>
              <w:rPr>
                <w:noProof/>
                <w:sz w:val="20"/>
              </w:rPr>
              <w:t>85411000</w:t>
            </w:r>
          </w:p>
        </w:tc>
        <w:tc>
          <w:tcPr>
            <w:tcW w:w="1086" w:type="dxa"/>
            <w:tcBorders>
              <w:top w:val="nil"/>
              <w:left w:val="nil"/>
              <w:bottom w:val="single" w:sz="4" w:space="0" w:color="auto"/>
              <w:right w:val="single" w:sz="4" w:space="0" w:color="auto"/>
            </w:tcBorders>
            <w:shd w:val="clear" w:color="auto" w:fill="auto"/>
            <w:noWrap/>
            <w:hideMark/>
          </w:tcPr>
          <w:p w14:paraId="4065C0C6" w14:textId="77777777" w:rsidR="00E83F66" w:rsidRPr="00772251" w:rsidRDefault="00E83F66" w:rsidP="0048591A">
            <w:pPr>
              <w:spacing w:before="60" w:after="60" w:line="240" w:lineRule="auto"/>
              <w:jc w:val="center"/>
              <w:rPr>
                <w:noProof/>
                <w:sz w:val="20"/>
              </w:rPr>
            </w:pPr>
            <w:r>
              <w:rPr>
                <w:noProof/>
                <w:sz w:val="20"/>
              </w:rPr>
              <w:t>854110</w:t>
            </w:r>
          </w:p>
        </w:tc>
        <w:tc>
          <w:tcPr>
            <w:tcW w:w="9923" w:type="dxa"/>
            <w:tcBorders>
              <w:top w:val="nil"/>
              <w:left w:val="nil"/>
              <w:bottom w:val="single" w:sz="4" w:space="0" w:color="auto"/>
              <w:right w:val="single" w:sz="4" w:space="0" w:color="auto"/>
            </w:tcBorders>
            <w:shd w:val="clear" w:color="auto" w:fill="auto"/>
            <w:noWrap/>
            <w:hideMark/>
          </w:tcPr>
          <w:p w14:paraId="1AA131FE" w14:textId="2AB933B5" w:rsidR="00E83F66" w:rsidRPr="00772251" w:rsidRDefault="00E83F66" w:rsidP="006E157B">
            <w:pPr>
              <w:spacing w:before="60" w:after="60" w:line="240" w:lineRule="auto"/>
              <w:rPr>
                <w:noProof/>
                <w:sz w:val="20"/>
              </w:rPr>
            </w:pPr>
            <w:r>
              <w:rPr>
                <w:noProof/>
                <w:sz w:val="20"/>
              </w:rPr>
              <w:t>- Dioder, undtagen lysfølsomme dioder og lysemitterende dioder</w:t>
            </w:r>
          </w:p>
        </w:tc>
        <w:tc>
          <w:tcPr>
            <w:tcW w:w="1134" w:type="dxa"/>
            <w:tcBorders>
              <w:top w:val="nil"/>
              <w:left w:val="nil"/>
              <w:bottom w:val="single" w:sz="4" w:space="0" w:color="auto"/>
              <w:right w:val="single" w:sz="4" w:space="0" w:color="auto"/>
            </w:tcBorders>
            <w:shd w:val="clear" w:color="auto" w:fill="auto"/>
            <w:noWrap/>
            <w:vAlign w:val="center"/>
            <w:hideMark/>
          </w:tcPr>
          <w:p w14:paraId="35078A6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5492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6F20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526E1D" w14:textId="77777777" w:rsidR="00E83F66" w:rsidRPr="00772251" w:rsidRDefault="00E83F66" w:rsidP="0048591A">
            <w:pPr>
              <w:spacing w:before="60" w:after="60" w:line="240" w:lineRule="auto"/>
              <w:jc w:val="center"/>
              <w:rPr>
                <w:noProof/>
                <w:sz w:val="20"/>
              </w:rPr>
            </w:pPr>
            <w:r>
              <w:rPr>
                <w:noProof/>
                <w:sz w:val="20"/>
              </w:rPr>
              <w:t>85412100</w:t>
            </w:r>
          </w:p>
        </w:tc>
        <w:tc>
          <w:tcPr>
            <w:tcW w:w="1086" w:type="dxa"/>
            <w:tcBorders>
              <w:top w:val="nil"/>
              <w:left w:val="nil"/>
              <w:bottom w:val="single" w:sz="4" w:space="0" w:color="auto"/>
              <w:right w:val="single" w:sz="4" w:space="0" w:color="auto"/>
            </w:tcBorders>
            <w:shd w:val="clear" w:color="auto" w:fill="auto"/>
            <w:noWrap/>
            <w:hideMark/>
          </w:tcPr>
          <w:p w14:paraId="3B573915" w14:textId="77777777" w:rsidR="00E83F66" w:rsidRPr="00772251" w:rsidRDefault="00E83F66" w:rsidP="0048591A">
            <w:pPr>
              <w:spacing w:before="60" w:after="60" w:line="240" w:lineRule="auto"/>
              <w:jc w:val="center"/>
              <w:rPr>
                <w:noProof/>
                <w:sz w:val="20"/>
              </w:rPr>
            </w:pPr>
            <w:r>
              <w:rPr>
                <w:noProof/>
                <w:sz w:val="20"/>
              </w:rPr>
              <w:t>854121</w:t>
            </w:r>
          </w:p>
        </w:tc>
        <w:tc>
          <w:tcPr>
            <w:tcW w:w="9923" w:type="dxa"/>
            <w:tcBorders>
              <w:top w:val="nil"/>
              <w:left w:val="nil"/>
              <w:bottom w:val="single" w:sz="4" w:space="0" w:color="auto"/>
              <w:right w:val="single" w:sz="4" w:space="0" w:color="auto"/>
            </w:tcBorders>
            <w:shd w:val="clear" w:color="auto" w:fill="auto"/>
            <w:noWrap/>
            <w:hideMark/>
          </w:tcPr>
          <w:p w14:paraId="1C35BFDC" w14:textId="77777777" w:rsidR="00E83F66" w:rsidRPr="00772251" w:rsidRDefault="00E83F66" w:rsidP="0048591A">
            <w:pPr>
              <w:spacing w:before="60" w:after="60" w:line="240" w:lineRule="auto"/>
              <w:rPr>
                <w:noProof/>
                <w:sz w:val="20"/>
              </w:rPr>
            </w:pPr>
            <w:r>
              <w:rPr>
                <w:noProof/>
                <w:sz w:val="20"/>
              </w:rPr>
              <w:t>-- Med effektafsætning under 1 W</w:t>
            </w:r>
          </w:p>
        </w:tc>
        <w:tc>
          <w:tcPr>
            <w:tcW w:w="1134" w:type="dxa"/>
            <w:tcBorders>
              <w:top w:val="nil"/>
              <w:left w:val="nil"/>
              <w:bottom w:val="single" w:sz="4" w:space="0" w:color="auto"/>
              <w:right w:val="single" w:sz="4" w:space="0" w:color="auto"/>
            </w:tcBorders>
            <w:shd w:val="clear" w:color="auto" w:fill="auto"/>
            <w:noWrap/>
            <w:vAlign w:val="center"/>
            <w:hideMark/>
          </w:tcPr>
          <w:p w14:paraId="550E1D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92B6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281B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48CCC1" w14:textId="77777777" w:rsidR="00E83F66" w:rsidRPr="00772251" w:rsidRDefault="00E83F66" w:rsidP="0048591A">
            <w:pPr>
              <w:spacing w:before="60" w:after="60" w:line="240" w:lineRule="auto"/>
              <w:jc w:val="center"/>
              <w:rPr>
                <w:noProof/>
                <w:sz w:val="20"/>
              </w:rPr>
            </w:pPr>
            <w:r>
              <w:rPr>
                <w:noProof/>
                <w:sz w:val="20"/>
              </w:rPr>
              <w:t>85412900</w:t>
            </w:r>
          </w:p>
        </w:tc>
        <w:tc>
          <w:tcPr>
            <w:tcW w:w="1086" w:type="dxa"/>
            <w:tcBorders>
              <w:top w:val="nil"/>
              <w:left w:val="nil"/>
              <w:bottom w:val="single" w:sz="4" w:space="0" w:color="auto"/>
              <w:right w:val="single" w:sz="4" w:space="0" w:color="auto"/>
            </w:tcBorders>
            <w:shd w:val="clear" w:color="auto" w:fill="auto"/>
            <w:noWrap/>
            <w:hideMark/>
          </w:tcPr>
          <w:p w14:paraId="09E3E1E2" w14:textId="77777777" w:rsidR="00E83F66" w:rsidRPr="00772251" w:rsidRDefault="00E83F66" w:rsidP="0048591A">
            <w:pPr>
              <w:spacing w:before="60" w:after="60" w:line="240" w:lineRule="auto"/>
              <w:jc w:val="center"/>
              <w:rPr>
                <w:noProof/>
                <w:sz w:val="20"/>
              </w:rPr>
            </w:pPr>
            <w:r>
              <w:rPr>
                <w:noProof/>
                <w:sz w:val="20"/>
              </w:rPr>
              <w:t>854129</w:t>
            </w:r>
          </w:p>
        </w:tc>
        <w:tc>
          <w:tcPr>
            <w:tcW w:w="9923" w:type="dxa"/>
            <w:tcBorders>
              <w:top w:val="nil"/>
              <w:left w:val="nil"/>
              <w:bottom w:val="single" w:sz="4" w:space="0" w:color="auto"/>
              <w:right w:val="single" w:sz="4" w:space="0" w:color="auto"/>
            </w:tcBorders>
            <w:shd w:val="clear" w:color="auto" w:fill="auto"/>
            <w:noWrap/>
            <w:hideMark/>
          </w:tcPr>
          <w:p w14:paraId="065D3F72"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4257AF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F6F5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E312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B510FE" w14:textId="77777777" w:rsidR="00E83F66" w:rsidRPr="00772251" w:rsidRDefault="00E83F66" w:rsidP="0048591A">
            <w:pPr>
              <w:spacing w:before="60" w:after="60" w:line="240" w:lineRule="auto"/>
              <w:jc w:val="center"/>
              <w:rPr>
                <w:noProof/>
                <w:sz w:val="20"/>
              </w:rPr>
            </w:pPr>
            <w:r>
              <w:rPr>
                <w:noProof/>
                <w:sz w:val="20"/>
              </w:rPr>
              <w:t>85413000</w:t>
            </w:r>
          </w:p>
        </w:tc>
        <w:tc>
          <w:tcPr>
            <w:tcW w:w="1086" w:type="dxa"/>
            <w:tcBorders>
              <w:top w:val="nil"/>
              <w:left w:val="nil"/>
              <w:bottom w:val="single" w:sz="4" w:space="0" w:color="auto"/>
              <w:right w:val="single" w:sz="4" w:space="0" w:color="auto"/>
            </w:tcBorders>
            <w:shd w:val="clear" w:color="auto" w:fill="auto"/>
            <w:noWrap/>
            <w:hideMark/>
          </w:tcPr>
          <w:p w14:paraId="235998FF" w14:textId="77777777" w:rsidR="00E83F66" w:rsidRPr="00772251" w:rsidRDefault="00E83F66" w:rsidP="0048591A">
            <w:pPr>
              <w:spacing w:before="60" w:after="60" w:line="240" w:lineRule="auto"/>
              <w:jc w:val="center"/>
              <w:rPr>
                <w:noProof/>
                <w:sz w:val="20"/>
              </w:rPr>
            </w:pPr>
            <w:r>
              <w:rPr>
                <w:noProof/>
                <w:sz w:val="20"/>
              </w:rPr>
              <w:t>854130</w:t>
            </w:r>
          </w:p>
        </w:tc>
        <w:tc>
          <w:tcPr>
            <w:tcW w:w="9923" w:type="dxa"/>
            <w:tcBorders>
              <w:top w:val="nil"/>
              <w:left w:val="nil"/>
              <w:bottom w:val="single" w:sz="4" w:space="0" w:color="auto"/>
              <w:right w:val="single" w:sz="4" w:space="0" w:color="auto"/>
            </w:tcBorders>
            <w:shd w:val="clear" w:color="auto" w:fill="auto"/>
            <w:noWrap/>
            <w:hideMark/>
          </w:tcPr>
          <w:p w14:paraId="3F4F355F" w14:textId="77777777" w:rsidR="00E83F66" w:rsidRPr="00772251" w:rsidRDefault="00E83F66" w:rsidP="0048591A">
            <w:pPr>
              <w:spacing w:before="60" w:after="60" w:line="240" w:lineRule="auto"/>
              <w:rPr>
                <w:noProof/>
                <w:sz w:val="20"/>
              </w:rPr>
            </w:pPr>
            <w:r>
              <w:rPr>
                <w:noProof/>
                <w:sz w:val="20"/>
              </w:rPr>
              <w:t>- Thyristorer, diacs og triacs, undtagen lysfølsomme komponenter</w:t>
            </w:r>
          </w:p>
        </w:tc>
        <w:tc>
          <w:tcPr>
            <w:tcW w:w="1134" w:type="dxa"/>
            <w:tcBorders>
              <w:top w:val="nil"/>
              <w:left w:val="nil"/>
              <w:bottom w:val="single" w:sz="4" w:space="0" w:color="auto"/>
              <w:right w:val="single" w:sz="4" w:space="0" w:color="auto"/>
            </w:tcBorders>
            <w:shd w:val="clear" w:color="auto" w:fill="auto"/>
            <w:noWrap/>
            <w:vAlign w:val="center"/>
            <w:hideMark/>
          </w:tcPr>
          <w:p w14:paraId="5CBF42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790C8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AA7B0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410934" w14:textId="77777777" w:rsidR="00E83F66" w:rsidRPr="00772251" w:rsidRDefault="00E83F66" w:rsidP="0048591A">
            <w:pPr>
              <w:spacing w:before="60" w:after="60" w:line="240" w:lineRule="auto"/>
              <w:jc w:val="center"/>
              <w:rPr>
                <w:noProof/>
                <w:sz w:val="20"/>
              </w:rPr>
            </w:pPr>
            <w:r>
              <w:rPr>
                <w:noProof/>
                <w:sz w:val="20"/>
              </w:rPr>
              <w:t>85414000</w:t>
            </w:r>
          </w:p>
        </w:tc>
        <w:tc>
          <w:tcPr>
            <w:tcW w:w="1086" w:type="dxa"/>
            <w:tcBorders>
              <w:top w:val="nil"/>
              <w:left w:val="nil"/>
              <w:bottom w:val="single" w:sz="4" w:space="0" w:color="auto"/>
              <w:right w:val="single" w:sz="4" w:space="0" w:color="auto"/>
            </w:tcBorders>
            <w:shd w:val="clear" w:color="auto" w:fill="auto"/>
            <w:noWrap/>
            <w:hideMark/>
          </w:tcPr>
          <w:p w14:paraId="520B00CF" w14:textId="77777777" w:rsidR="00E83F66" w:rsidRPr="00772251" w:rsidRDefault="00E83F66" w:rsidP="0048591A">
            <w:pPr>
              <w:spacing w:before="60" w:after="60" w:line="240" w:lineRule="auto"/>
              <w:jc w:val="center"/>
              <w:rPr>
                <w:noProof/>
                <w:sz w:val="20"/>
              </w:rPr>
            </w:pPr>
            <w:r>
              <w:rPr>
                <w:noProof/>
                <w:sz w:val="20"/>
              </w:rPr>
              <w:t>854140</w:t>
            </w:r>
          </w:p>
        </w:tc>
        <w:tc>
          <w:tcPr>
            <w:tcW w:w="9923" w:type="dxa"/>
            <w:tcBorders>
              <w:top w:val="nil"/>
              <w:left w:val="nil"/>
              <w:bottom w:val="single" w:sz="4" w:space="0" w:color="auto"/>
              <w:right w:val="single" w:sz="4" w:space="0" w:color="auto"/>
            </w:tcBorders>
            <w:shd w:val="clear" w:color="auto" w:fill="auto"/>
            <w:noWrap/>
            <w:hideMark/>
          </w:tcPr>
          <w:p w14:paraId="0B2AD4C7" w14:textId="1E01816B" w:rsidR="00E83F66" w:rsidRPr="00772251" w:rsidRDefault="00E83F66" w:rsidP="006E157B">
            <w:pPr>
              <w:spacing w:before="60" w:after="60" w:line="240" w:lineRule="auto"/>
              <w:rPr>
                <w:noProof/>
                <w:sz w:val="20"/>
              </w:rPr>
            </w:pPr>
            <w:r>
              <w:rPr>
                <w:noProof/>
                <w:sz w:val="20"/>
              </w:rPr>
              <w:t>- Lysfølsomme halvlederkomponenter, herunder fotoceller og solceller, også samlet i moduler eller paneler; lysemitterende dioder</w:t>
            </w:r>
          </w:p>
        </w:tc>
        <w:tc>
          <w:tcPr>
            <w:tcW w:w="1134" w:type="dxa"/>
            <w:tcBorders>
              <w:top w:val="nil"/>
              <w:left w:val="nil"/>
              <w:bottom w:val="single" w:sz="4" w:space="0" w:color="auto"/>
              <w:right w:val="single" w:sz="4" w:space="0" w:color="auto"/>
            </w:tcBorders>
            <w:shd w:val="clear" w:color="auto" w:fill="auto"/>
            <w:noWrap/>
            <w:vAlign w:val="center"/>
            <w:hideMark/>
          </w:tcPr>
          <w:p w14:paraId="0531860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EF62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C8BF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3E2A4F" w14:textId="77777777" w:rsidR="00E83F66" w:rsidRPr="00772251" w:rsidRDefault="00E83F66" w:rsidP="0048591A">
            <w:pPr>
              <w:spacing w:before="60" w:after="60" w:line="240" w:lineRule="auto"/>
              <w:jc w:val="center"/>
              <w:rPr>
                <w:noProof/>
                <w:sz w:val="20"/>
              </w:rPr>
            </w:pPr>
            <w:r>
              <w:rPr>
                <w:noProof/>
                <w:sz w:val="20"/>
              </w:rPr>
              <w:t>85415000</w:t>
            </w:r>
          </w:p>
        </w:tc>
        <w:tc>
          <w:tcPr>
            <w:tcW w:w="1086" w:type="dxa"/>
            <w:tcBorders>
              <w:top w:val="nil"/>
              <w:left w:val="nil"/>
              <w:bottom w:val="single" w:sz="4" w:space="0" w:color="auto"/>
              <w:right w:val="single" w:sz="4" w:space="0" w:color="auto"/>
            </w:tcBorders>
            <w:shd w:val="clear" w:color="auto" w:fill="auto"/>
            <w:noWrap/>
            <w:hideMark/>
          </w:tcPr>
          <w:p w14:paraId="13E9FB15" w14:textId="77777777" w:rsidR="00E83F66" w:rsidRPr="00772251" w:rsidRDefault="00E83F66" w:rsidP="0048591A">
            <w:pPr>
              <w:spacing w:before="60" w:after="60" w:line="240" w:lineRule="auto"/>
              <w:jc w:val="center"/>
              <w:rPr>
                <w:noProof/>
                <w:sz w:val="20"/>
              </w:rPr>
            </w:pPr>
            <w:r>
              <w:rPr>
                <w:noProof/>
                <w:sz w:val="20"/>
              </w:rPr>
              <w:t>854150</w:t>
            </w:r>
          </w:p>
        </w:tc>
        <w:tc>
          <w:tcPr>
            <w:tcW w:w="9923" w:type="dxa"/>
            <w:tcBorders>
              <w:top w:val="nil"/>
              <w:left w:val="nil"/>
              <w:bottom w:val="single" w:sz="4" w:space="0" w:color="auto"/>
              <w:right w:val="single" w:sz="4" w:space="0" w:color="auto"/>
            </w:tcBorders>
            <w:shd w:val="clear" w:color="auto" w:fill="auto"/>
            <w:noWrap/>
            <w:hideMark/>
          </w:tcPr>
          <w:p w14:paraId="12521B11" w14:textId="77777777" w:rsidR="00E83F66" w:rsidRPr="00772251" w:rsidRDefault="00E83F66" w:rsidP="0048591A">
            <w:pPr>
              <w:spacing w:before="60" w:after="60" w:line="240" w:lineRule="auto"/>
              <w:rPr>
                <w:noProof/>
                <w:sz w:val="20"/>
              </w:rPr>
            </w:pPr>
            <w:r>
              <w:rPr>
                <w:noProof/>
                <w:sz w:val="20"/>
              </w:rPr>
              <w:t>- Andre halvlederkomponenter</w:t>
            </w:r>
          </w:p>
        </w:tc>
        <w:tc>
          <w:tcPr>
            <w:tcW w:w="1134" w:type="dxa"/>
            <w:tcBorders>
              <w:top w:val="nil"/>
              <w:left w:val="nil"/>
              <w:bottom w:val="single" w:sz="4" w:space="0" w:color="auto"/>
              <w:right w:val="single" w:sz="4" w:space="0" w:color="auto"/>
            </w:tcBorders>
            <w:shd w:val="clear" w:color="auto" w:fill="auto"/>
            <w:noWrap/>
            <w:vAlign w:val="center"/>
            <w:hideMark/>
          </w:tcPr>
          <w:p w14:paraId="72E504C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F47F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09A0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6A61D7" w14:textId="77777777" w:rsidR="00E83F66" w:rsidRPr="00772251" w:rsidRDefault="00E83F66" w:rsidP="0048591A">
            <w:pPr>
              <w:spacing w:before="60" w:after="60" w:line="240" w:lineRule="auto"/>
              <w:jc w:val="center"/>
              <w:rPr>
                <w:noProof/>
                <w:sz w:val="20"/>
              </w:rPr>
            </w:pPr>
            <w:r>
              <w:rPr>
                <w:noProof/>
                <w:sz w:val="20"/>
              </w:rPr>
              <w:t>85416000</w:t>
            </w:r>
          </w:p>
        </w:tc>
        <w:tc>
          <w:tcPr>
            <w:tcW w:w="1086" w:type="dxa"/>
            <w:tcBorders>
              <w:top w:val="nil"/>
              <w:left w:val="nil"/>
              <w:bottom w:val="single" w:sz="4" w:space="0" w:color="auto"/>
              <w:right w:val="single" w:sz="4" w:space="0" w:color="auto"/>
            </w:tcBorders>
            <w:shd w:val="clear" w:color="auto" w:fill="auto"/>
            <w:noWrap/>
            <w:hideMark/>
          </w:tcPr>
          <w:p w14:paraId="58383D43" w14:textId="77777777" w:rsidR="00E83F66" w:rsidRPr="00772251" w:rsidRDefault="00E83F66" w:rsidP="0048591A">
            <w:pPr>
              <w:spacing w:before="60" w:after="60" w:line="240" w:lineRule="auto"/>
              <w:jc w:val="center"/>
              <w:rPr>
                <w:noProof/>
                <w:sz w:val="20"/>
              </w:rPr>
            </w:pPr>
            <w:r>
              <w:rPr>
                <w:noProof/>
                <w:sz w:val="20"/>
              </w:rPr>
              <w:t>854160</w:t>
            </w:r>
          </w:p>
        </w:tc>
        <w:tc>
          <w:tcPr>
            <w:tcW w:w="9923" w:type="dxa"/>
            <w:tcBorders>
              <w:top w:val="nil"/>
              <w:left w:val="nil"/>
              <w:bottom w:val="single" w:sz="4" w:space="0" w:color="auto"/>
              <w:right w:val="single" w:sz="4" w:space="0" w:color="auto"/>
            </w:tcBorders>
            <w:shd w:val="clear" w:color="auto" w:fill="auto"/>
            <w:noWrap/>
            <w:hideMark/>
          </w:tcPr>
          <w:p w14:paraId="00930A1C" w14:textId="77777777" w:rsidR="00E83F66" w:rsidRPr="00772251" w:rsidRDefault="00E83F66" w:rsidP="0048591A">
            <w:pPr>
              <w:spacing w:before="60" w:after="60" w:line="240" w:lineRule="auto"/>
              <w:rPr>
                <w:noProof/>
                <w:sz w:val="20"/>
              </w:rPr>
            </w:pPr>
            <w:r>
              <w:rPr>
                <w:noProof/>
                <w:sz w:val="20"/>
              </w:rPr>
              <w:t>- Monterede piezo-elektriske krystaller</w:t>
            </w:r>
          </w:p>
        </w:tc>
        <w:tc>
          <w:tcPr>
            <w:tcW w:w="1134" w:type="dxa"/>
            <w:tcBorders>
              <w:top w:val="nil"/>
              <w:left w:val="nil"/>
              <w:bottom w:val="single" w:sz="4" w:space="0" w:color="auto"/>
              <w:right w:val="single" w:sz="4" w:space="0" w:color="auto"/>
            </w:tcBorders>
            <w:shd w:val="clear" w:color="auto" w:fill="auto"/>
            <w:noWrap/>
            <w:vAlign w:val="center"/>
            <w:hideMark/>
          </w:tcPr>
          <w:p w14:paraId="23F794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0FE6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8FF0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665163" w14:textId="77777777" w:rsidR="00E83F66" w:rsidRPr="00772251" w:rsidRDefault="00E83F66" w:rsidP="0048591A">
            <w:pPr>
              <w:spacing w:before="60" w:after="60" w:line="240" w:lineRule="auto"/>
              <w:jc w:val="center"/>
              <w:rPr>
                <w:noProof/>
                <w:sz w:val="20"/>
              </w:rPr>
            </w:pPr>
            <w:r>
              <w:rPr>
                <w:noProof/>
                <w:sz w:val="20"/>
              </w:rPr>
              <w:t>85419000</w:t>
            </w:r>
          </w:p>
        </w:tc>
        <w:tc>
          <w:tcPr>
            <w:tcW w:w="1086" w:type="dxa"/>
            <w:tcBorders>
              <w:top w:val="nil"/>
              <w:left w:val="nil"/>
              <w:bottom w:val="single" w:sz="4" w:space="0" w:color="auto"/>
              <w:right w:val="single" w:sz="4" w:space="0" w:color="auto"/>
            </w:tcBorders>
            <w:shd w:val="clear" w:color="auto" w:fill="auto"/>
            <w:noWrap/>
            <w:hideMark/>
          </w:tcPr>
          <w:p w14:paraId="0D4D0774" w14:textId="77777777" w:rsidR="00E83F66" w:rsidRPr="00772251" w:rsidRDefault="00E83F66" w:rsidP="0048591A">
            <w:pPr>
              <w:spacing w:before="60" w:after="60" w:line="240" w:lineRule="auto"/>
              <w:jc w:val="center"/>
              <w:rPr>
                <w:noProof/>
                <w:sz w:val="20"/>
              </w:rPr>
            </w:pPr>
            <w:r>
              <w:rPr>
                <w:noProof/>
                <w:sz w:val="20"/>
              </w:rPr>
              <w:t>854190</w:t>
            </w:r>
          </w:p>
        </w:tc>
        <w:tc>
          <w:tcPr>
            <w:tcW w:w="9923" w:type="dxa"/>
            <w:tcBorders>
              <w:top w:val="nil"/>
              <w:left w:val="nil"/>
              <w:bottom w:val="single" w:sz="4" w:space="0" w:color="auto"/>
              <w:right w:val="single" w:sz="4" w:space="0" w:color="auto"/>
            </w:tcBorders>
            <w:shd w:val="clear" w:color="auto" w:fill="auto"/>
            <w:noWrap/>
            <w:hideMark/>
          </w:tcPr>
          <w:p w14:paraId="5F23A15D" w14:textId="77777777" w:rsidR="00E83F66" w:rsidRPr="00772251" w:rsidRDefault="00E83F66" w:rsidP="0048591A">
            <w:pPr>
              <w:spacing w:before="60" w:after="60" w:line="240" w:lineRule="auto"/>
              <w:rPr>
                <w:noProof/>
                <w:sz w:val="20"/>
              </w:rPr>
            </w:pPr>
            <w:r>
              <w:rPr>
                <w:noProof/>
                <w:sz w:val="20"/>
              </w:rPr>
              <w:t>- Dele</w:t>
            </w:r>
          </w:p>
        </w:tc>
        <w:tc>
          <w:tcPr>
            <w:tcW w:w="1134" w:type="dxa"/>
            <w:tcBorders>
              <w:top w:val="nil"/>
              <w:left w:val="nil"/>
              <w:bottom w:val="single" w:sz="4" w:space="0" w:color="auto"/>
              <w:right w:val="single" w:sz="4" w:space="0" w:color="auto"/>
            </w:tcBorders>
            <w:shd w:val="clear" w:color="auto" w:fill="auto"/>
            <w:noWrap/>
            <w:vAlign w:val="center"/>
            <w:hideMark/>
          </w:tcPr>
          <w:p w14:paraId="74F25D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0471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17FD7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154B41" w14:textId="77777777" w:rsidR="00E83F66" w:rsidRPr="00772251" w:rsidRDefault="00E83F66" w:rsidP="0048591A">
            <w:pPr>
              <w:spacing w:before="60" w:after="60" w:line="240" w:lineRule="auto"/>
              <w:jc w:val="center"/>
              <w:rPr>
                <w:noProof/>
                <w:sz w:val="20"/>
              </w:rPr>
            </w:pPr>
            <w:r>
              <w:rPr>
                <w:noProof/>
                <w:sz w:val="20"/>
              </w:rPr>
              <w:t>85433000</w:t>
            </w:r>
          </w:p>
        </w:tc>
        <w:tc>
          <w:tcPr>
            <w:tcW w:w="1086" w:type="dxa"/>
            <w:tcBorders>
              <w:top w:val="nil"/>
              <w:left w:val="nil"/>
              <w:bottom w:val="single" w:sz="4" w:space="0" w:color="auto"/>
              <w:right w:val="single" w:sz="4" w:space="0" w:color="auto"/>
            </w:tcBorders>
            <w:shd w:val="clear" w:color="auto" w:fill="auto"/>
            <w:noWrap/>
            <w:hideMark/>
          </w:tcPr>
          <w:p w14:paraId="26F4B663" w14:textId="77777777" w:rsidR="00E83F66" w:rsidRPr="00772251" w:rsidRDefault="00E83F66" w:rsidP="0048591A">
            <w:pPr>
              <w:spacing w:before="60" w:after="60" w:line="240" w:lineRule="auto"/>
              <w:jc w:val="center"/>
              <w:rPr>
                <w:noProof/>
                <w:sz w:val="20"/>
              </w:rPr>
            </w:pPr>
            <w:r>
              <w:rPr>
                <w:noProof/>
                <w:sz w:val="20"/>
              </w:rPr>
              <w:t>854330</w:t>
            </w:r>
          </w:p>
        </w:tc>
        <w:tc>
          <w:tcPr>
            <w:tcW w:w="9923" w:type="dxa"/>
            <w:tcBorders>
              <w:top w:val="nil"/>
              <w:left w:val="nil"/>
              <w:bottom w:val="single" w:sz="4" w:space="0" w:color="auto"/>
              <w:right w:val="single" w:sz="4" w:space="0" w:color="auto"/>
            </w:tcBorders>
            <w:shd w:val="clear" w:color="auto" w:fill="auto"/>
            <w:noWrap/>
            <w:hideMark/>
          </w:tcPr>
          <w:p w14:paraId="1505A92B" w14:textId="77777777" w:rsidR="00E83F66" w:rsidRPr="00772251" w:rsidRDefault="00E83F66" w:rsidP="0048591A">
            <w:pPr>
              <w:spacing w:before="60" w:after="60" w:line="240" w:lineRule="auto"/>
              <w:rPr>
                <w:noProof/>
                <w:sz w:val="20"/>
              </w:rPr>
            </w:pPr>
            <w:r>
              <w:rPr>
                <w:noProof/>
                <w:sz w:val="20"/>
              </w:rPr>
              <w:t>- Maskiner og apparater til galvanisering, elektrolyse og elektroforese</w:t>
            </w:r>
          </w:p>
        </w:tc>
        <w:tc>
          <w:tcPr>
            <w:tcW w:w="1134" w:type="dxa"/>
            <w:tcBorders>
              <w:top w:val="nil"/>
              <w:left w:val="nil"/>
              <w:bottom w:val="single" w:sz="4" w:space="0" w:color="auto"/>
              <w:right w:val="single" w:sz="4" w:space="0" w:color="auto"/>
            </w:tcBorders>
            <w:shd w:val="clear" w:color="auto" w:fill="auto"/>
            <w:noWrap/>
            <w:vAlign w:val="center"/>
            <w:hideMark/>
          </w:tcPr>
          <w:p w14:paraId="153788C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85F51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A68DC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63D270" w14:textId="77777777" w:rsidR="00E83F66" w:rsidRPr="00772251" w:rsidRDefault="00E83F66" w:rsidP="0048591A">
            <w:pPr>
              <w:spacing w:before="60" w:after="60" w:line="240" w:lineRule="auto"/>
              <w:jc w:val="center"/>
              <w:rPr>
                <w:noProof/>
                <w:sz w:val="20"/>
              </w:rPr>
            </w:pPr>
            <w:r>
              <w:rPr>
                <w:noProof/>
                <w:sz w:val="20"/>
              </w:rPr>
              <w:t>85447000</w:t>
            </w:r>
          </w:p>
        </w:tc>
        <w:tc>
          <w:tcPr>
            <w:tcW w:w="1086" w:type="dxa"/>
            <w:tcBorders>
              <w:top w:val="nil"/>
              <w:left w:val="nil"/>
              <w:bottom w:val="single" w:sz="4" w:space="0" w:color="auto"/>
              <w:right w:val="single" w:sz="4" w:space="0" w:color="auto"/>
            </w:tcBorders>
            <w:shd w:val="clear" w:color="auto" w:fill="auto"/>
            <w:noWrap/>
            <w:hideMark/>
          </w:tcPr>
          <w:p w14:paraId="7B8CF776" w14:textId="77777777" w:rsidR="00E83F66" w:rsidRPr="00772251" w:rsidRDefault="00E83F66" w:rsidP="0048591A">
            <w:pPr>
              <w:spacing w:before="60" w:after="60" w:line="240" w:lineRule="auto"/>
              <w:jc w:val="center"/>
              <w:rPr>
                <w:noProof/>
                <w:sz w:val="20"/>
              </w:rPr>
            </w:pPr>
            <w:r>
              <w:rPr>
                <w:noProof/>
                <w:sz w:val="20"/>
              </w:rPr>
              <w:t>854470</w:t>
            </w:r>
          </w:p>
        </w:tc>
        <w:tc>
          <w:tcPr>
            <w:tcW w:w="9923" w:type="dxa"/>
            <w:tcBorders>
              <w:top w:val="nil"/>
              <w:left w:val="nil"/>
              <w:bottom w:val="single" w:sz="4" w:space="0" w:color="auto"/>
              <w:right w:val="single" w:sz="4" w:space="0" w:color="auto"/>
            </w:tcBorders>
            <w:shd w:val="clear" w:color="auto" w:fill="auto"/>
            <w:noWrap/>
            <w:hideMark/>
          </w:tcPr>
          <w:p w14:paraId="69FE75D5" w14:textId="77777777" w:rsidR="00E83F66" w:rsidRPr="00772251" w:rsidRDefault="00E83F66" w:rsidP="0048591A">
            <w:pPr>
              <w:spacing w:before="60" w:after="60" w:line="240" w:lineRule="auto"/>
              <w:rPr>
                <w:noProof/>
                <w:sz w:val="20"/>
              </w:rPr>
            </w:pPr>
            <w:r>
              <w:rPr>
                <w:noProof/>
                <w:sz w:val="20"/>
              </w:rPr>
              <w:t>- Optiske fiberkabler</w:t>
            </w:r>
          </w:p>
        </w:tc>
        <w:tc>
          <w:tcPr>
            <w:tcW w:w="1134" w:type="dxa"/>
            <w:tcBorders>
              <w:top w:val="nil"/>
              <w:left w:val="nil"/>
              <w:bottom w:val="single" w:sz="4" w:space="0" w:color="auto"/>
              <w:right w:val="single" w:sz="4" w:space="0" w:color="auto"/>
            </w:tcBorders>
            <w:shd w:val="clear" w:color="auto" w:fill="auto"/>
            <w:noWrap/>
            <w:vAlign w:val="center"/>
            <w:hideMark/>
          </w:tcPr>
          <w:p w14:paraId="61FB51E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820F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26C4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9A3A54" w14:textId="77777777" w:rsidR="00E83F66" w:rsidRPr="00772251" w:rsidRDefault="00E83F66" w:rsidP="0048591A">
            <w:pPr>
              <w:spacing w:before="60" w:after="60" w:line="240" w:lineRule="auto"/>
              <w:jc w:val="center"/>
              <w:rPr>
                <w:noProof/>
                <w:sz w:val="20"/>
              </w:rPr>
            </w:pPr>
            <w:r>
              <w:rPr>
                <w:noProof/>
                <w:sz w:val="20"/>
              </w:rPr>
              <w:t>85451100</w:t>
            </w:r>
          </w:p>
        </w:tc>
        <w:tc>
          <w:tcPr>
            <w:tcW w:w="1086" w:type="dxa"/>
            <w:tcBorders>
              <w:top w:val="nil"/>
              <w:left w:val="nil"/>
              <w:bottom w:val="single" w:sz="4" w:space="0" w:color="auto"/>
              <w:right w:val="single" w:sz="4" w:space="0" w:color="auto"/>
            </w:tcBorders>
            <w:shd w:val="clear" w:color="auto" w:fill="auto"/>
            <w:noWrap/>
            <w:hideMark/>
          </w:tcPr>
          <w:p w14:paraId="64BC7384" w14:textId="77777777" w:rsidR="00E83F66" w:rsidRPr="00772251" w:rsidRDefault="00E83F66" w:rsidP="0048591A">
            <w:pPr>
              <w:spacing w:before="60" w:after="60" w:line="240" w:lineRule="auto"/>
              <w:jc w:val="center"/>
              <w:rPr>
                <w:noProof/>
                <w:sz w:val="20"/>
              </w:rPr>
            </w:pPr>
            <w:r>
              <w:rPr>
                <w:noProof/>
                <w:sz w:val="20"/>
              </w:rPr>
              <w:t>854511</w:t>
            </w:r>
          </w:p>
        </w:tc>
        <w:tc>
          <w:tcPr>
            <w:tcW w:w="9923" w:type="dxa"/>
            <w:tcBorders>
              <w:top w:val="nil"/>
              <w:left w:val="nil"/>
              <w:bottom w:val="single" w:sz="4" w:space="0" w:color="auto"/>
              <w:right w:val="single" w:sz="4" w:space="0" w:color="auto"/>
            </w:tcBorders>
            <w:shd w:val="clear" w:color="auto" w:fill="auto"/>
            <w:noWrap/>
            <w:hideMark/>
          </w:tcPr>
          <w:p w14:paraId="2CA88857" w14:textId="77777777" w:rsidR="00E83F66" w:rsidRPr="00772251" w:rsidRDefault="00E83F66" w:rsidP="0048591A">
            <w:pPr>
              <w:spacing w:before="60" w:after="60" w:line="240" w:lineRule="auto"/>
              <w:rPr>
                <w:noProof/>
                <w:sz w:val="20"/>
              </w:rPr>
            </w:pPr>
            <w:r>
              <w:rPr>
                <w:noProof/>
                <w:sz w:val="20"/>
              </w:rPr>
              <w:t>-- Af den art der anvendes til elektriske ovne</w:t>
            </w:r>
          </w:p>
        </w:tc>
        <w:tc>
          <w:tcPr>
            <w:tcW w:w="1134" w:type="dxa"/>
            <w:tcBorders>
              <w:top w:val="nil"/>
              <w:left w:val="nil"/>
              <w:bottom w:val="single" w:sz="4" w:space="0" w:color="auto"/>
              <w:right w:val="single" w:sz="4" w:space="0" w:color="auto"/>
            </w:tcBorders>
            <w:shd w:val="clear" w:color="auto" w:fill="auto"/>
            <w:noWrap/>
            <w:vAlign w:val="center"/>
            <w:hideMark/>
          </w:tcPr>
          <w:p w14:paraId="58832E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ADD73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052B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5DB7C7" w14:textId="77777777" w:rsidR="00E83F66" w:rsidRPr="00772251" w:rsidRDefault="00E83F66" w:rsidP="0048591A">
            <w:pPr>
              <w:spacing w:before="60" w:after="60" w:line="240" w:lineRule="auto"/>
              <w:jc w:val="center"/>
              <w:rPr>
                <w:noProof/>
                <w:sz w:val="20"/>
              </w:rPr>
            </w:pPr>
            <w:r>
              <w:rPr>
                <w:noProof/>
                <w:sz w:val="20"/>
              </w:rPr>
              <w:t>86011000</w:t>
            </w:r>
          </w:p>
        </w:tc>
        <w:tc>
          <w:tcPr>
            <w:tcW w:w="1086" w:type="dxa"/>
            <w:tcBorders>
              <w:top w:val="nil"/>
              <w:left w:val="nil"/>
              <w:bottom w:val="single" w:sz="4" w:space="0" w:color="auto"/>
              <w:right w:val="single" w:sz="4" w:space="0" w:color="auto"/>
            </w:tcBorders>
            <w:shd w:val="clear" w:color="auto" w:fill="auto"/>
            <w:noWrap/>
            <w:hideMark/>
          </w:tcPr>
          <w:p w14:paraId="3760148D" w14:textId="77777777" w:rsidR="00E83F66" w:rsidRPr="00772251" w:rsidRDefault="00E83F66" w:rsidP="0048591A">
            <w:pPr>
              <w:spacing w:before="60" w:after="60" w:line="240" w:lineRule="auto"/>
              <w:jc w:val="center"/>
              <w:rPr>
                <w:noProof/>
                <w:sz w:val="20"/>
              </w:rPr>
            </w:pPr>
            <w:r>
              <w:rPr>
                <w:noProof/>
                <w:sz w:val="20"/>
              </w:rPr>
              <w:t>860110</w:t>
            </w:r>
          </w:p>
        </w:tc>
        <w:tc>
          <w:tcPr>
            <w:tcW w:w="9923" w:type="dxa"/>
            <w:tcBorders>
              <w:top w:val="nil"/>
              <w:left w:val="nil"/>
              <w:bottom w:val="single" w:sz="4" w:space="0" w:color="auto"/>
              <w:right w:val="single" w:sz="4" w:space="0" w:color="auto"/>
            </w:tcBorders>
            <w:shd w:val="clear" w:color="auto" w:fill="auto"/>
            <w:noWrap/>
            <w:hideMark/>
          </w:tcPr>
          <w:p w14:paraId="7C013518" w14:textId="77777777" w:rsidR="00E83F66" w:rsidRPr="00772251" w:rsidRDefault="00E83F66" w:rsidP="0048591A">
            <w:pPr>
              <w:spacing w:before="60" w:after="60" w:line="240" w:lineRule="auto"/>
              <w:rPr>
                <w:noProof/>
                <w:sz w:val="20"/>
              </w:rPr>
            </w:pPr>
            <w:r>
              <w:rPr>
                <w:noProof/>
                <w:sz w:val="20"/>
              </w:rPr>
              <w:t>- Til ledningsdrift</w:t>
            </w:r>
          </w:p>
        </w:tc>
        <w:tc>
          <w:tcPr>
            <w:tcW w:w="1134" w:type="dxa"/>
            <w:tcBorders>
              <w:top w:val="nil"/>
              <w:left w:val="nil"/>
              <w:bottom w:val="single" w:sz="4" w:space="0" w:color="auto"/>
              <w:right w:val="single" w:sz="4" w:space="0" w:color="auto"/>
            </w:tcBorders>
            <w:shd w:val="clear" w:color="auto" w:fill="auto"/>
            <w:noWrap/>
            <w:vAlign w:val="center"/>
            <w:hideMark/>
          </w:tcPr>
          <w:p w14:paraId="555ECBA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B8DD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BA11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6EC093" w14:textId="77777777" w:rsidR="00E83F66" w:rsidRPr="00772251" w:rsidRDefault="00E83F66" w:rsidP="0048591A">
            <w:pPr>
              <w:spacing w:before="60" w:after="60" w:line="240" w:lineRule="auto"/>
              <w:jc w:val="center"/>
              <w:rPr>
                <w:noProof/>
                <w:sz w:val="20"/>
              </w:rPr>
            </w:pPr>
            <w:r>
              <w:rPr>
                <w:noProof/>
                <w:sz w:val="20"/>
              </w:rPr>
              <w:t>86012000</w:t>
            </w:r>
          </w:p>
        </w:tc>
        <w:tc>
          <w:tcPr>
            <w:tcW w:w="1086" w:type="dxa"/>
            <w:tcBorders>
              <w:top w:val="nil"/>
              <w:left w:val="nil"/>
              <w:bottom w:val="single" w:sz="4" w:space="0" w:color="auto"/>
              <w:right w:val="single" w:sz="4" w:space="0" w:color="auto"/>
            </w:tcBorders>
            <w:shd w:val="clear" w:color="auto" w:fill="auto"/>
            <w:noWrap/>
            <w:hideMark/>
          </w:tcPr>
          <w:p w14:paraId="67DEA476" w14:textId="77777777" w:rsidR="00E83F66" w:rsidRPr="00772251" w:rsidRDefault="00E83F66" w:rsidP="0048591A">
            <w:pPr>
              <w:spacing w:before="60" w:after="60" w:line="240" w:lineRule="auto"/>
              <w:jc w:val="center"/>
              <w:rPr>
                <w:noProof/>
                <w:sz w:val="20"/>
              </w:rPr>
            </w:pPr>
            <w:r>
              <w:rPr>
                <w:noProof/>
                <w:sz w:val="20"/>
              </w:rPr>
              <w:t>860120</w:t>
            </w:r>
          </w:p>
        </w:tc>
        <w:tc>
          <w:tcPr>
            <w:tcW w:w="9923" w:type="dxa"/>
            <w:tcBorders>
              <w:top w:val="nil"/>
              <w:left w:val="nil"/>
              <w:bottom w:val="single" w:sz="4" w:space="0" w:color="auto"/>
              <w:right w:val="single" w:sz="4" w:space="0" w:color="auto"/>
            </w:tcBorders>
            <w:shd w:val="clear" w:color="auto" w:fill="auto"/>
            <w:noWrap/>
            <w:hideMark/>
          </w:tcPr>
          <w:p w14:paraId="635833A2" w14:textId="77777777" w:rsidR="00E83F66" w:rsidRPr="00772251" w:rsidRDefault="00E83F66" w:rsidP="0048591A">
            <w:pPr>
              <w:spacing w:before="60" w:after="60" w:line="240" w:lineRule="auto"/>
              <w:rPr>
                <w:noProof/>
                <w:sz w:val="20"/>
              </w:rPr>
            </w:pPr>
            <w:r>
              <w:rPr>
                <w:noProof/>
                <w:sz w:val="20"/>
              </w:rPr>
              <w:t>- Til akkumulatordrift</w:t>
            </w:r>
          </w:p>
        </w:tc>
        <w:tc>
          <w:tcPr>
            <w:tcW w:w="1134" w:type="dxa"/>
            <w:tcBorders>
              <w:top w:val="nil"/>
              <w:left w:val="nil"/>
              <w:bottom w:val="single" w:sz="4" w:space="0" w:color="auto"/>
              <w:right w:val="single" w:sz="4" w:space="0" w:color="auto"/>
            </w:tcBorders>
            <w:shd w:val="clear" w:color="auto" w:fill="auto"/>
            <w:noWrap/>
            <w:vAlign w:val="center"/>
            <w:hideMark/>
          </w:tcPr>
          <w:p w14:paraId="49C1B5D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6A4A8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713A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320062" w14:textId="77777777" w:rsidR="00E83F66" w:rsidRPr="00772251" w:rsidRDefault="00E83F66" w:rsidP="0048591A">
            <w:pPr>
              <w:spacing w:before="60" w:after="60" w:line="240" w:lineRule="auto"/>
              <w:jc w:val="center"/>
              <w:rPr>
                <w:noProof/>
                <w:sz w:val="20"/>
              </w:rPr>
            </w:pPr>
            <w:r>
              <w:rPr>
                <w:noProof/>
                <w:sz w:val="20"/>
              </w:rPr>
              <w:t>86021000</w:t>
            </w:r>
          </w:p>
        </w:tc>
        <w:tc>
          <w:tcPr>
            <w:tcW w:w="1086" w:type="dxa"/>
            <w:tcBorders>
              <w:top w:val="nil"/>
              <w:left w:val="nil"/>
              <w:bottom w:val="single" w:sz="4" w:space="0" w:color="auto"/>
              <w:right w:val="single" w:sz="4" w:space="0" w:color="auto"/>
            </w:tcBorders>
            <w:shd w:val="clear" w:color="auto" w:fill="auto"/>
            <w:noWrap/>
            <w:hideMark/>
          </w:tcPr>
          <w:p w14:paraId="0D456DF2" w14:textId="77777777" w:rsidR="00E83F66" w:rsidRPr="00772251" w:rsidRDefault="00E83F66" w:rsidP="0048591A">
            <w:pPr>
              <w:spacing w:before="60" w:after="60" w:line="240" w:lineRule="auto"/>
              <w:jc w:val="center"/>
              <w:rPr>
                <w:noProof/>
                <w:sz w:val="20"/>
              </w:rPr>
            </w:pPr>
            <w:r>
              <w:rPr>
                <w:noProof/>
                <w:sz w:val="20"/>
              </w:rPr>
              <w:t>860210</w:t>
            </w:r>
          </w:p>
        </w:tc>
        <w:tc>
          <w:tcPr>
            <w:tcW w:w="9923" w:type="dxa"/>
            <w:tcBorders>
              <w:top w:val="nil"/>
              <w:left w:val="nil"/>
              <w:bottom w:val="single" w:sz="4" w:space="0" w:color="auto"/>
              <w:right w:val="single" w:sz="4" w:space="0" w:color="auto"/>
            </w:tcBorders>
            <w:shd w:val="clear" w:color="auto" w:fill="auto"/>
            <w:noWrap/>
            <w:hideMark/>
          </w:tcPr>
          <w:p w14:paraId="3B979530" w14:textId="3ACEB778" w:rsidR="00E83F66" w:rsidRPr="00772251" w:rsidRDefault="00E83F66" w:rsidP="006E157B">
            <w:pPr>
              <w:spacing w:before="60" w:after="60" w:line="240" w:lineRule="auto"/>
              <w:rPr>
                <w:noProof/>
                <w:sz w:val="20"/>
              </w:rPr>
            </w:pPr>
            <w:r>
              <w:rPr>
                <w:noProof/>
                <w:sz w:val="20"/>
              </w:rPr>
              <w:t>- Diesel-elektriske lokomotiver</w:t>
            </w:r>
          </w:p>
        </w:tc>
        <w:tc>
          <w:tcPr>
            <w:tcW w:w="1134" w:type="dxa"/>
            <w:tcBorders>
              <w:top w:val="nil"/>
              <w:left w:val="nil"/>
              <w:bottom w:val="single" w:sz="4" w:space="0" w:color="auto"/>
              <w:right w:val="single" w:sz="4" w:space="0" w:color="auto"/>
            </w:tcBorders>
            <w:shd w:val="clear" w:color="auto" w:fill="auto"/>
            <w:noWrap/>
            <w:vAlign w:val="center"/>
            <w:hideMark/>
          </w:tcPr>
          <w:p w14:paraId="414315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A5386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47FF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DF43F5" w14:textId="77777777" w:rsidR="00E83F66" w:rsidRPr="00772251" w:rsidRDefault="00E83F66" w:rsidP="0048591A">
            <w:pPr>
              <w:spacing w:before="60" w:after="60" w:line="240" w:lineRule="auto"/>
              <w:jc w:val="center"/>
              <w:rPr>
                <w:noProof/>
                <w:sz w:val="20"/>
              </w:rPr>
            </w:pPr>
            <w:r>
              <w:rPr>
                <w:noProof/>
                <w:sz w:val="20"/>
              </w:rPr>
              <w:t>86029000</w:t>
            </w:r>
          </w:p>
        </w:tc>
        <w:tc>
          <w:tcPr>
            <w:tcW w:w="1086" w:type="dxa"/>
            <w:tcBorders>
              <w:top w:val="nil"/>
              <w:left w:val="nil"/>
              <w:bottom w:val="single" w:sz="4" w:space="0" w:color="auto"/>
              <w:right w:val="single" w:sz="4" w:space="0" w:color="auto"/>
            </w:tcBorders>
            <w:shd w:val="clear" w:color="auto" w:fill="auto"/>
            <w:noWrap/>
            <w:hideMark/>
          </w:tcPr>
          <w:p w14:paraId="783ECBAB" w14:textId="77777777" w:rsidR="00E83F66" w:rsidRPr="00772251" w:rsidRDefault="00E83F66" w:rsidP="0048591A">
            <w:pPr>
              <w:spacing w:before="60" w:after="60" w:line="240" w:lineRule="auto"/>
              <w:jc w:val="center"/>
              <w:rPr>
                <w:noProof/>
                <w:sz w:val="20"/>
              </w:rPr>
            </w:pPr>
            <w:r>
              <w:rPr>
                <w:noProof/>
                <w:sz w:val="20"/>
              </w:rPr>
              <w:t>860290</w:t>
            </w:r>
          </w:p>
        </w:tc>
        <w:tc>
          <w:tcPr>
            <w:tcW w:w="9923" w:type="dxa"/>
            <w:tcBorders>
              <w:top w:val="nil"/>
              <w:left w:val="nil"/>
              <w:bottom w:val="single" w:sz="4" w:space="0" w:color="auto"/>
              <w:right w:val="single" w:sz="4" w:space="0" w:color="auto"/>
            </w:tcBorders>
            <w:shd w:val="clear" w:color="auto" w:fill="auto"/>
            <w:noWrap/>
            <w:hideMark/>
          </w:tcPr>
          <w:p w14:paraId="1C184BC5"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6B1F86B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80765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874C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17534C" w14:textId="77777777" w:rsidR="00E83F66" w:rsidRPr="00772251" w:rsidRDefault="00E83F66" w:rsidP="0098654B">
            <w:pPr>
              <w:pageBreakBefore/>
              <w:spacing w:before="60" w:after="60" w:line="240" w:lineRule="auto"/>
              <w:jc w:val="center"/>
              <w:rPr>
                <w:noProof/>
                <w:sz w:val="20"/>
              </w:rPr>
            </w:pPr>
            <w:r>
              <w:rPr>
                <w:noProof/>
                <w:sz w:val="20"/>
              </w:rPr>
              <w:t>86031000</w:t>
            </w:r>
          </w:p>
        </w:tc>
        <w:tc>
          <w:tcPr>
            <w:tcW w:w="1086" w:type="dxa"/>
            <w:tcBorders>
              <w:top w:val="nil"/>
              <w:left w:val="nil"/>
              <w:bottom w:val="single" w:sz="4" w:space="0" w:color="auto"/>
              <w:right w:val="single" w:sz="4" w:space="0" w:color="auto"/>
            </w:tcBorders>
            <w:shd w:val="clear" w:color="auto" w:fill="auto"/>
            <w:noWrap/>
            <w:hideMark/>
          </w:tcPr>
          <w:p w14:paraId="3CE374C9" w14:textId="77777777" w:rsidR="00E83F66" w:rsidRPr="00772251" w:rsidRDefault="00E83F66" w:rsidP="0048591A">
            <w:pPr>
              <w:spacing w:before="60" w:after="60" w:line="240" w:lineRule="auto"/>
              <w:jc w:val="center"/>
              <w:rPr>
                <w:noProof/>
                <w:sz w:val="20"/>
              </w:rPr>
            </w:pPr>
            <w:r>
              <w:rPr>
                <w:noProof/>
                <w:sz w:val="20"/>
              </w:rPr>
              <w:t>860310</w:t>
            </w:r>
          </w:p>
        </w:tc>
        <w:tc>
          <w:tcPr>
            <w:tcW w:w="9923" w:type="dxa"/>
            <w:tcBorders>
              <w:top w:val="nil"/>
              <w:left w:val="nil"/>
              <w:bottom w:val="single" w:sz="4" w:space="0" w:color="auto"/>
              <w:right w:val="single" w:sz="4" w:space="0" w:color="auto"/>
            </w:tcBorders>
            <w:shd w:val="clear" w:color="auto" w:fill="auto"/>
            <w:noWrap/>
            <w:hideMark/>
          </w:tcPr>
          <w:p w14:paraId="7D040554" w14:textId="77777777" w:rsidR="00E83F66" w:rsidRPr="00772251" w:rsidRDefault="00E83F66" w:rsidP="0048591A">
            <w:pPr>
              <w:spacing w:before="60" w:after="60" w:line="240" w:lineRule="auto"/>
              <w:rPr>
                <w:noProof/>
                <w:sz w:val="20"/>
              </w:rPr>
            </w:pPr>
            <w:r>
              <w:rPr>
                <w:noProof/>
                <w:sz w:val="20"/>
              </w:rPr>
              <w:t>- Til ledningsdrift</w:t>
            </w:r>
          </w:p>
        </w:tc>
        <w:tc>
          <w:tcPr>
            <w:tcW w:w="1134" w:type="dxa"/>
            <w:tcBorders>
              <w:top w:val="nil"/>
              <w:left w:val="nil"/>
              <w:bottom w:val="single" w:sz="4" w:space="0" w:color="auto"/>
              <w:right w:val="single" w:sz="4" w:space="0" w:color="auto"/>
            </w:tcBorders>
            <w:shd w:val="clear" w:color="auto" w:fill="auto"/>
            <w:noWrap/>
            <w:vAlign w:val="center"/>
            <w:hideMark/>
          </w:tcPr>
          <w:p w14:paraId="1E4D5E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23BFF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1E3E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843871" w14:textId="77777777" w:rsidR="00E83F66" w:rsidRPr="00772251" w:rsidRDefault="00E83F66" w:rsidP="0098654B">
            <w:pPr>
              <w:spacing w:before="60" w:after="60" w:line="240" w:lineRule="auto"/>
              <w:jc w:val="center"/>
              <w:rPr>
                <w:noProof/>
                <w:sz w:val="20"/>
              </w:rPr>
            </w:pPr>
            <w:r>
              <w:rPr>
                <w:noProof/>
                <w:sz w:val="20"/>
              </w:rPr>
              <w:t>86039000</w:t>
            </w:r>
          </w:p>
        </w:tc>
        <w:tc>
          <w:tcPr>
            <w:tcW w:w="1086" w:type="dxa"/>
            <w:tcBorders>
              <w:top w:val="nil"/>
              <w:left w:val="nil"/>
              <w:bottom w:val="single" w:sz="4" w:space="0" w:color="auto"/>
              <w:right w:val="single" w:sz="4" w:space="0" w:color="auto"/>
            </w:tcBorders>
            <w:shd w:val="clear" w:color="auto" w:fill="auto"/>
            <w:noWrap/>
            <w:hideMark/>
          </w:tcPr>
          <w:p w14:paraId="4B762C0E" w14:textId="77777777" w:rsidR="00E83F66" w:rsidRPr="00772251" w:rsidRDefault="00E83F66" w:rsidP="0048591A">
            <w:pPr>
              <w:spacing w:before="60" w:after="60" w:line="240" w:lineRule="auto"/>
              <w:jc w:val="center"/>
              <w:rPr>
                <w:noProof/>
                <w:sz w:val="20"/>
              </w:rPr>
            </w:pPr>
            <w:r>
              <w:rPr>
                <w:noProof/>
                <w:sz w:val="20"/>
              </w:rPr>
              <w:t>860390</w:t>
            </w:r>
          </w:p>
        </w:tc>
        <w:tc>
          <w:tcPr>
            <w:tcW w:w="9923" w:type="dxa"/>
            <w:tcBorders>
              <w:top w:val="nil"/>
              <w:left w:val="nil"/>
              <w:bottom w:val="single" w:sz="4" w:space="0" w:color="auto"/>
              <w:right w:val="single" w:sz="4" w:space="0" w:color="auto"/>
            </w:tcBorders>
            <w:shd w:val="clear" w:color="auto" w:fill="auto"/>
            <w:noWrap/>
            <w:hideMark/>
          </w:tcPr>
          <w:p w14:paraId="0F84E93C"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78F455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84AE4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A6C26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5FA903" w14:textId="77777777" w:rsidR="00E83F66" w:rsidRPr="00772251" w:rsidRDefault="00E83F66" w:rsidP="0048591A">
            <w:pPr>
              <w:spacing w:before="60" w:after="60" w:line="240" w:lineRule="auto"/>
              <w:jc w:val="center"/>
              <w:rPr>
                <w:noProof/>
                <w:sz w:val="20"/>
              </w:rPr>
            </w:pPr>
            <w:r>
              <w:rPr>
                <w:noProof/>
                <w:sz w:val="20"/>
              </w:rPr>
              <w:t>86040000</w:t>
            </w:r>
          </w:p>
        </w:tc>
        <w:tc>
          <w:tcPr>
            <w:tcW w:w="1086" w:type="dxa"/>
            <w:tcBorders>
              <w:top w:val="nil"/>
              <w:left w:val="nil"/>
              <w:bottom w:val="single" w:sz="4" w:space="0" w:color="auto"/>
              <w:right w:val="single" w:sz="4" w:space="0" w:color="auto"/>
            </w:tcBorders>
            <w:shd w:val="clear" w:color="auto" w:fill="auto"/>
            <w:noWrap/>
            <w:hideMark/>
          </w:tcPr>
          <w:p w14:paraId="5CE3BF6A" w14:textId="77777777" w:rsidR="00E83F66" w:rsidRPr="00772251" w:rsidRDefault="00E83F66" w:rsidP="0048591A">
            <w:pPr>
              <w:spacing w:before="60" w:after="60" w:line="240" w:lineRule="auto"/>
              <w:jc w:val="center"/>
              <w:rPr>
                <w:noProof/>
                <w:sz w:val="20"/>
              </w:rPr>
            </w:pPr>
            <w:r>
              <w:rPr>
                <w:noProof/>
                <w:sz w:val="20"/>
              </w:rPr>
              <w:t>860400</w:t>
            </w:r>
          </w:p>
        </w:tc>
        <w:tc>
          <w:tcPr>
            <w:tcW w:w="9923" w:type="dxa"/>
            <w:tcBorders>
              <w:top w:val="nil"/>
              <w:left w:val="nil"/>
              <w:bottom w:val="single" w:sz="4" w:space="0" w:color="auto"/>
              <w:right w:val="single" w:sz="4" w:space="0" w:color="auto"/>
            </w:tcBorders>
            <w:shd w:val="clear" w:color="auto" w:fill="auto"/>
            <w:noWrap/>
            <w:hideMark/>
          </w:tcPr>
          <w:p w14:paraId="283331DB" w14:textId="27614904" w:rsidR="00E83F66" w:rsidRPr="00772251" w:rsidRDefault="00E83F66" w:rsidP="006E157B">
            <w:pPr>
              <w:spacing w:before="60" w:after="60" w:line="240" w:lineRule="auto"/>
              <w:rPr>
                <w:noProof/>
                <w:sz w:val="20"/>
              </w:rPr>
            </w:pPr>
            <w:r>
              <w:rPr>
                <w:noProof/>
                <w:sz w:val="20"/>
              </w:rPr>
              <w:t>Arbejds- eller servicevogne, også selvkørende (fx værkstedsvogne, kranvogne, ballaststampemaskiner, trackliners og afprøvningsvogne), til jernbaner og sporveje</w:t>
            </w:r>
          </w:p>
        </w:tc>
        <w:tc>
          <w:tcPr>
            <w:tcW w:w="1134" w:type="dxa"/>
            <w:tcBorders>
              <w:top w:val="nil"/>
              <w:left w:val="nil"/>
              <w:bottom w:val="single" w:sz="4" w:space="0" w:color="auto"/>
              <w:right w:val="single" w:sz="4" w:space="0" w:color="auto"/>
            </w:tcBorders>
            <w:shd w:val="clear" w:color="auto" w:fill="auto"/>
            <w:noWrap/>
            <w:vAlign w:val="center"/>
            <w:hideMark/>
          </w:tcPr>
          <w:p w14:paraId="4F0C6B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7409C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56C4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7D8180" w14:textId="77777777" w:rsidR="00E83F66" w:rsidRPr="00772251" w:rsidRDefault="00E83F66" w:rsidP="0048591A">
            <w:pPr>
              <w:spacing w:before="60" w:after="60" w:line="240" w:lineRule="auto"/>
              <w:jc w:val="center"/>
              <w:rPr>
                <w:noProof/>
                <w:sz w:val="20"/>
              </w:rPr>
            </w:pPr>
            <w:r>
              <w:rPr>
                <w:noProof/>
                <w:sz w:val="20"/>
              </w:rPr>
              <w:t>86050000</w:t>
            </w:r>
          </w:p>
        </w:tc>
        <w:tc>
          <w:tcPr>
            <w:tcW w:w="1086" w:type="dxa"/>
            <w:tcBorders>
              <w:top w:val="nil"/>
              <w:left w:val="nil"/>
              <w:bottom w:val="single" w:sz="4" w:space="0" w:color="auto"/>
              <w:right w:val="single" w:sz="4" w:space="0" w:color="auto"/>
            </w:tcBorders>
            <w:shd w:val="clear" w:color="auto" w:fill="auto"/>
            <w:noWrap/>
            <w:hideMark/>
          </w:tcPr>
          <w:p w14:paraId="61DDE44A" w14:textId="77777777" w:rsidR="00E83F66" w:rsidRPr="00772251" w:rsidRDefault="00E83F66" w:rsidP="0048591A">
            <w:pPr>
              <w:spacing w:before="60" w:after="60" w:line="240" w:lineRule="auto"/>
              <w:jc w:val="center"/>
              <w:rPr>
                <w:noProof/>
                <w:sz w:val="20"/>
              </w:rPr>
            </w:pPr>
            <w:r>
              <w:rPr>
                <w:noProof/>
                <w:sz w:val="20"/>
              </w:rPr>
              <w:t>860500</w:t>
            </w:r>
          </w:p>
        </w:tc>
        <w:tc>
          <w:tcPr>
            <w:tcW w:w="9923" w:type="dxa"/>
            <w:tcBorders>
              <w:top w:val="nil"/>
              <w:left w:val="nil"/>
              <w:bottom w:val="single" w:sz="4" w:space="0" w:color="auto"/>
              <w:right w:val="single" w:sz="4" w:space="0" w:color="auto"/>
            </w:tcBorders>
            <w:shd w:val="clear" w:color="auto" w:fill="auto"/>
            <w:noWrap/>
            <w:hideMark/>
          </w:tcPr>
          <w:p w14:paraId="188BCE17" w14:textId="2234B3DA" w:rsidR="00E83F66" w:rsidRPr="00772251" w:rsidRDefault="00E83F66" w:rsidP="006E157B">
            <w:pPr>
              <w:spacing w:before="60" w:after="60" w:line="240" w:lineRule="auto"/>
              <w:rPr>
                <w:noProof/>
                <w:sz w:val="20"/>
              </w:rPr>
            </w:pPr>
            <w:r>
              <w:rPr>
                <w:noProof/>
                <w:sz w:val="20"/>
              </w:rPr>
              <w:t>Personvogne til jernbaner og sporveje, ikke selvkørende; bagagevogne, postvogne og andre specialvogne til jernbaner og sporveje (undtagen vogne henhørende under pos. 8604), ikke selvkørende</w:t>
            </w:r>
          </w:p>
        </w:tc>
        <w:tc>
          <w:tcPr>
            <w:tcW w:w="1134" w:type="dxa"/>
            <w:tcBorders>
              <w:top w:val="nil"/>
              <w:left w:val="nil"/>
              <w:bottom w:val="single" w:sz="4" w:space="0" w:color="auto"/>
              <w:right w:val="single" w:sz="4" w:space="0" w:color="auto"/>
            </w:tcBorders>
            <w:shd w:val="clear" w:color="auto" w:fill="auto"/>
            <w:noWrap/>
            <w:vAlign w:val="center"/>
            <w:hideMark/>
          </w:tcPr>
          <w:p w14:paraId="466E0EB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374B7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7D62A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BF81DB" w14:textId="77777777" w:rsidR="00E83F66" w:rsidRPr="00772251" w:rsidRDefault="00E83F66" w:rsidP="0048591A">
            <w:pPr>
              <w:spacing w:before="60" w:after="60" w:line="240" w:lineRule="auto"/>
              <w:jc w:val="center"/>
              <w:rPr>
                <w:noProof/>
                <w:sz w:val="20"/>
              </w:rPr>
            </w:pPr>
            <w:r>
              <w:rPr>
                <w:noProof/>
                <w:sz w:val="20"/>
              </w:rPr>
              <w:t>86061000</w:t>
            </w:r>
          </w:p>
        </w:tc>
        <w:tc>
          <w:tcPr>
            <w:tcW w:w="1086" w:type="dxa"/>
            <w:tcBorders>
              <w:top w:val="nil"/>
              <w:left w:val="nil"/>
              <w:bottom w:val="single" w:sz="4" w:space="0" w:color="auto"/>
              <w:right w:val="single" w:sz="4" w:space="0" w:color="auto"/>
            </w:tcBorders>
            <w:shd w:val="clear" w:color="auto" w:fill="auto"/>
            <w:noWrap/>
            <w:hideMark/>
          </w:tcPr>
          <w:p w14:paraId="43E59B94" w14:textId="77777777" w:rsidR="00E83F66" w:rsidRPr="00772251" w:rsidRDefault="00E83F66" w:rsidP="0048591A">
            <w:pPr>
              <w:spacing w:before="60" w:after="60" w:line="240" w:lineRule="auto"/>
              <w:jc w:val="center"/>
              <w:rPr>
                <w:noProof/>
                <w:sz w:val="20"/>
              </w:rPr>
            </w:pPr>
            <w:r>
              <w:rPr>
                <w:noProof/>
                <w:sz w:val="20"/>
              </w:rPr>
              <w:t>860610</w:t>
            </w:r>
          </w:p>
        </w:tc>
        <w:tc>
          <w:tcPr>
            <w:tcW w:w="9923" w:type="dxa"/>
            <w:tcBorders>
              <w:top w:val="nil"/>
              <w:left w:val="nil"/>
              <w:bottom w:val="single" w:sz="4" w:space="0" w:color="auto"/>
              <w:right w:val="single" w:sz="4" w:space="0" w:color="auto"/>
            </w:tcBorders>
            <w:shd w:val="clear" w:color="auto" w:fill="auto"/>
            <w:noWrap/>
            <w:hideMark/>
          </w:tcPr>
          <w:p w14:paraId="5A8E61B1" w14:textId="77777777" w:rsidR="00E83F66" w:rsidRPr="00772251" w:rsidRDefault="00E83F66" w:rsidP="0048591A">
            <w:pPr>
              <w:spacing w:before="60" w:after="60" w:line="240" w:lineRule="auto"/>
              <w:rPr>
                <w:noProof/>
                <w:sz w:val="20"/>
              </w:rPr>
            </w:pPr>
            <w:r>
              <w:rPr>
                <w:noProof/>
                <w:sz w:val="20"/>
              </w:rPr>
              <w:t>- Tankvogne, cisternevogne og lign.</w:t>
            </w:r>
          </w:p>
        </w:tc>
        <w:tc>
          <w:tcPr>
            <w:tcW w:w="1134" w:type="dxa"/>
            <w:tcBorders>
              <w:top w:val="nil"/>
              <w:left w:val="nil"/>
              <w:bottom w:val="single" w:sz="4" w:space="0" w:color="auto"/>
              <w:right w:val="single" w:sz="4" w:space="0" w:color="auto"/>
            </w:tcBorders>
            <w:shd w:val="clear" w:color="auto" w:fill="auto"/>
            <w:noWrap/>
            <w:vAlign w:val="center"/>
            <w:hideMark/>
          </w:tcPr>
          <w:p w14:paraId="2346B6D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E1336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05DC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3DE2DA" w14:textId="77777777" w:rsidR="00E83F66" w:rsidRPr="00772251" w:rsidRDefault="00E83F66" w:rsidP="0048591A">
            <w:pPr>
              <w:spacing w:before="60" w:after="60" w:line="240" w:lineRule="auto"/>
              <w:jc w:val="center"/>
              <w:rPr>
                <w:noProof/>
                <w:sz w:val="20"/>
              </w:rPr>
            </w:pPr>
            <w:r>
              <w:rPr>
                <w:noProof/>
                <w:sz w:val="20"/>
              </w:rPr>
              <w:t>86063000</w:t>
            </w:r>
          </w:p>
        </w:tc>
        <w:tc>
          <w:tcPr>
            <w:tcW w:w="1086" w:type="dxa"/>
            <w:tcBorders>
              <w:top w:val="nil"/>
              <w:left w:val="nil"/>
              <w:bottom w:val="single" w:sz="4" w:space="0" w:color="auto"/>
              <w:right w:val="single" w:sz="4" w:space="0" w:color="auto"/>
            </w:tcBorders>
            <w:shd w:val="clear" w:color="auto" w:fill="auto"/>
            <w:noWrap/>
            <w:hideMark/>
          </w:tcPr>
          <w:p w14:paraId="4E34A4A7" w14:textId="77777777" w:rsidR="00E83F66" w:rsidRPr="00772251" w:rsidRDefault="00E83F66" w:rsidP="0048591A">
            <w:pPr>
              <w:spacing w:before="60" w:after="60" w:line="240" w:lineRule="auto"/>
              <w:jc w:val="center"/>
              <w:rPr>
                <w:noProof/>
                <w:sz w:val="20"/>
              </w:rPr>
            </w:pPr>
            <w:r>
              <w:rPr>
                <w:noProof/>
                <w:sz w:val="20"/>
              </w:rPr>
              <w:t>860630</w:t>
            </w:r>
          </w:p>
        </w:tc>
        <w:tc>
          <w:tcPr>
            <w:tcW w:w="9923" w:type="dxa"/>
            <w:tcBorders>
              <w:top w:val="nil"/>
              <w:left w:val="nil"/>
              <w:bottom w:val="single" w:sz="4" w:space="0" w:color="auto"/>
              <w:right w:val="single" w:sz="4" w:space="0" w:color="auto"/>
            </w:tcBorders>
            <w:shd w:val="clear" w:color="auto" w:fill="auto"/>
            <w:noWrap/>
            <w:hideMark/>
          </w:tcPr>
          <w:p w14:paraId="549D843E" w14:textId="5AE481B1" w:rsidR="00E83F66" w:rsidRPr="00772251" w:rsidRDefault="00E83F66" w:rsidP="006E157B">
            <w:pPr>
              <w:spacing w:before="60" w:after="60" w:line="240" w:lineRule="auto"/>
              <w:rPr>
                <w:noProof/>
                <w:sz w:val="20"/>
              </w:rPr>
            </w:pPr>
            <w:r>
              <w:rPr>
                <w:noProof/>
                <w:sz w:val="20"/>
              </w:rPr>
              <w:t>- Vogne til automatisk tømning, undtagen vogne henhørende under pos. 860610</w:t>
            </w:r>
          </w:p>
        </w:tc>
        <w:tc>
          <w:tcPr>
            <w:tcW w:w="1134" w:type="dxa"/>
            <w:tcBorders>
              <w:top w:val="nil"/>
              <w:left w:val="nil"/>
              <w:bottom w:val="single" w:sz="4" w:space="0" w:color="auto"/>
              <w:right w:val="single" w:sz="4" w:space="0" w:color="auto"/>
            </w:tcBorders>
            <w:shd w:val="clear" w:color="auto" w:fill="auto"/>
            <w:noWrap/>
            <w:vAlign w:val="center"/>
            <w:hideMark/>
          </w:tcPr>
          <w:p w14:paraId="39E715B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39DD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3CB4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F16677" w14:textId="77777777" w:rsidR="00E83F66" w:rsidRPr="00772251" w:rsidRDefault="00E83F66" w:rsidP="0048591A">
            <w:pPr>
              <w:spacing w:before="60" w:after="60" w:line="240" w:lineRule="auto"/>
              <w:jc w:val="center"/>
              <w:rPr>
                <w:noProof/>
                <w:sz w:val="20"/>
              </w:rPr>
            </w:pPr>
            <w:r>
              <w:rPr>
                <w:noProof/>
                <w:sz w:val="20"/>
              </w:rPr>
              <w:t>86069100</w:t>
            </w:r>
          </w:p>
        </w:tc>
        <w:tc>
          <w:tcPr>
            <w:tcW w:w="1086" w:type="dxa"/>
            <w:tcBorders>
              <w:top w:val="nil"/>
              <w:left w:val="nil"/>
              <w:bottom w:val="single" w:sz="4" w:space="0" w:color="auto"/>
              <w:right w:val="single" w:sz="4" w:space="0" w:color="auto"/>
            </w:tcBorders>
            <w:shd w:val="clear" w:color="auto" w:fill="auto"/>
            <w:noWrap/>
            <w:hideMark/>
          </w:tcPr>
          <w:p w14:paraId="6AF4EB73" w14:textId="77777777" w:rsidR="00E83F66" w:rsidRPr="00772251" w:rsidRDefault="00E83F66" w:rsidP="0048591A">
            <w:pPr>
              <w:spacing w:before="60" w:after="60" w:line="240" w:lineRule="auto"/>
              <w:jc w:val="center"/>
              <w:rPr>
                <w:noProof/>
                <w:sz w:val="20"/>
              </w:rPr>
            </w:pPr>
            <w:r>
              <w:rPr>
                <w:noProof/>
                <w:sz w:val="20"/>
              </w:rPr>
              <w:t>860691</w:t>
            </w:r>
          </w:p>
        </w:tc>
        <w:tc>
          <w:tcPr>
            <w:tcW w:w="9923" w:type="dxa"/>
            <w:tcBorders>
              <w:top w:val="nil"/>
              <w:left w:val="nil"/>
              <w:bottom w:val="single" w:sz="4" w:space="0" w:color="auto"/>
              <w:right w:val="single" w:sz="4" w:space="0" w:color="auto"/>
            </w:tcBorders>
            <w:shd w:val="clear" w:color="auto" w:fill="auto"/>
            <w:noWrap/>
            <w:hideMark/>
          </w:tcPr>
          <w:p w14:paraId="50F97D4F" w14:textId="77777777" w:rsidR="00E83F66" w:rsidRPr="00772251" w:rsidRDefault="00E83F66" w:rsidP="0048591A">
            <w:pPr>
              <w:spacing w:before="60" w:after="60" w:line="240" w:lineRule="auto"/>
              <w:rPr>
                <w:noProof/>
                <w:sz w:val="20"/>
              </w:rPr>
            </w:pPr>
            <w:r>
              <w:rPr>
                <w:noProof/>
                <w:sz w:val="20"/>
              </w:rPr>
              <w:t>-- Overdækkede og lukkede</w:t>
            </w:r>
          </w:p>
        </w:tc>
        <w:tc>
          <w:tcPr>
            <w:tcW w:w="1134" w:type="dxa"/>
            <w:tcBorders>
              <w:top w:val="nil"/>
              <w:left w:val="nil"/>
              <w:bottom w:val="single" w:sz="4" w:space="0" w:color="auto"/>
              <w:right w:val="single" w:sz="4" w:space="0" w:color="auto"/>
            </w:tcBorders>
            <w:shd w:val="clear" w:color="auto" w:fill="auto"/>
            <w:noWrap/>
            <w:vAlign w:val="center"/>
            <w:hideMark/>
          </w:tcPr>
          <w:p w14:paraId="0E49142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969E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69A2C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D5FCB2" w14:textId="77777777" w:rsidR="00E83F66" w:rsidRPr="00772251" w:rsidRDefault="00E83F66" w:rsidP="0048591A">
            <w:pPr>
              <w:spacing w:before="60" w:after="60" w:line="240" w:lineRule="auto"/>
              <w:jc w:val="center"/>
              <w:rPr>
                <w:noProof/>
                <w:sz w:val="20"/>
              </w:rPr>
            </w:pPr>
            <w:r>
              <w:rPr>
                <w:noProof/>
                <w:sz w:val="20"/>
              </w:rPr>
              <w:t>86069200</w:t>
            </w:r>
          </w:p>
        </w:tc>
        <w:tc>
          <w:tcPr>
            <w:tcW w:w="1086" w:type="dxa"/>
            <w:tcBorders>
              <w:top w:val="nil"/>
              <w:left w:val="nil"/>
              <w:bottom w:val="single" w:sz="4" w:space="0" w:color="auto"/>
              <w:right w:val="single" w:sz="4" w:space="0" w:color="auto"/>
            </w:tcBorders>
            <w:shd w:val="clear" w:color="auto" w:fill="auto"/>
            <w:noWrap/>
            <w:hideMark/>
          </w:tcPr>
          <w:p w14:paraId="3C4C1BCB" w14:textId="77777777" w:rsidR="00E83F66" w:rsidRPr="00772251" w:rsidRDefault="00E83F66" w:rsidP="0048591A">
            <w:pPr>
              <w:spacing w:before="60" w:after="60" w:line="240" w:lineRule="auto"/>
              <w:jc w:val="center"/>
              <w:rPr>
                <w:noProof/>
                <w:sz w:val="20"/>
              </w:rPr>
            </w:pPr>
            <w:r>
              <w:rPr>
                <w:noProof/>
                <w:sz w:val="20"/>
              </w:rPr>
              <w:t>860692</w:t>
            </w:r>
          </w:p>
        </w:tc>
        <w:tc>
          <w:tcPr>
            <w:tcW w:w="9923" w:type="dxa"/>
            <w:tcBorders>
              <w:top w:val="nil"/>
              <w:left w:val="nil"/>
              <w:bottom w:val="single" w:sz="4" w:space="0" w:color="auto"/>
              <w:right w:val="single" w:sz="4" w:space="0" w:color="auto"/>
            </w:tcBorders>
            <w:shd w:val="clear" w:color="auto" w:fill="auto"/>
            <w:noWrap/>
            <w:hideMark/>
          </w:tcPr>
          <w:p w14:paraId="4ED32080" w14:textId="0B5058CB" w:rsidR="00E83F66" w:rsidRPr="00772251" w:rsidRDefault="00E83F66" w:rsidP="006E157B">
            <w:pPr>
              <w:spacing w:before="60" w:after="60" w:line="240" w:lineRule="auto"/>
              <w:rPr>
                <w:noProof/>
                <w:sz w:val="20"/>
              </w:rPr>
            </w:pPr>
            <w:r>
              <w:rPr>
                <w:noProof/>
                <w:sz w:val="20"/>
              </w:rPr>
              <w:t>-- Åbne, med ikke-aftagelige sider af højde over 60 cm</w:t>
            </w:r>
          </w:p>
        </w:tc>
        <w:tc>
          <w:tcPr>
            <w:tcW w:w="1134" w:type="dxa"/>
            <w:tcBorders>
              <w:top w:val="nil"/>
              <w:left w:val="nil"/>
              <w:bottom w:val="single" w:sz="4" w:space="0" w:color="auto"/>
              <w:right w:val="single" w:sz="4" w:space="0" w:color="auto"/>
            </w:tcBorders>
            <w:shd w:val="clear" w:color="auto" w:fill="auto"/>
            <w:noWrap/>
            <w:vAlign w:val="center"/>
            <w:hideMark/>
          </w:tcPr>
          <w:p w14:paraId="14929B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68394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2AC1B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963AD4" w14:textId="77777777" w:rsidR="00E83F66" w:rsidRPr="00772251" w:rsidRDefault="00E83F66" w:rsidP="0048591A">
            <w:pPr>
              <w:spacing w:before="60" w:after="60" w:line="240" w:lineRule="auto"/>
              <w:jc w:val="center"/>
              <w:rPr>
                <w:noProof/>
                <w:sz w:val="20"/>
              </w:rPr>
            </w:pPr>
            <w:r>
              <w:rPr>
                <w:noProof/>
                <w:sz w:val="20"/>
              </w:rPr>
              <w:t>86069900</w:t>
            </w:r>
          </w:p>
        </w:tc>
        <w:tc>
          <w:tcPr>
            <w:tcW w:w="1086" w:type="dxa"/>
            <w:tcBorders>
              <w:top w:val="nil"/>
              <w:left w:val="nil"/>
              <w:bottom w:val="single" w:sz="4" w:space="0" w:color="auto"/>
              <w:right w:val="single" w:sz="4" w:space="0" w:color="auto"/>
            </w:tcBorders>
            <w:shd w:val="clear" w:color="auto" w:fill="auto"/>
            <w:noWrap/>
            <w:hideMark/>
          </w:tcPr>
          <w:p w14:paraId="655BB9FE" w14:textId="77777777" w:rsidR="00E83F66" w:rsidRPr="00772251" w:rsidRDefault="00E83F66" w:rsidP="0048591A">
            <w:pPr>
              <w:spacing w:before="60" w:after="60" w:line="240" w:lineRule="auto"/>
              <w:jc w:val="center"/>
              <w:rPr>
                <w:noProof/>
                <w:sz w:val="20"/>
              </w:rPr>
            </w:pPr>
            <w:r>
              <w:rPr>
                <w:noProof/>
                <w:sz w:val="20"/>
              </w:rPr>
              <w:t>860699</w:t>
            </w:r>
          </w:p>
        </w:tc>
        <w:tc>
          <w:tcPr>
            <w:tcW w:w="9923" w:type="dxa"/>
            <w:tcBorders>
              <w:top w:val="nil"/>
              <w:left w:val="nil"/>
              <w:bottom w:val="single" w:sz="4" w:space="0" w:color="auto"/>
              <w:right w:val="single" w:sz="4" w:space="0" w:color="auto"/>
            </w:tcBorders>
            <w:shd w:val="clear" w:color="auto" w:fill="auto"/>
            <w:noWrap/>
            <w:hideMark/>
          </w:tcPr>
          <w:p w14:paraId="0AFB4388"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645A6E5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486A8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E361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563DDB" w14:textId="77777777" w:rsidR="00E83F66" w:rsidRPr="00772251" w:rsidRDefault="00E83F66" w:rsidP="0048591A">
            <w:pPr>
              <w:spacing w:before="60" w:after="60" w:line="240" w:lineRule="auto"/>
              <w:jc w:val="center"/>
              <w:rPr>
                <w:noProof/>
                <w:sz w:val="20"/>
              </w:rPr>
            </w:pPr>
            <w:r>
              <w:rPr>
                <w:noProof/>
                <w:sz w:val="20"/>
              </w:rPr>
              <w:t>86071100</w:t>
            </w:r>
          </w:p>
        </w:tc>
        <w:tc>
          <w:tcPr>
            <w:tcW w:w="1086" w:type="dxa"/>
            <w:tcBorders>
              <w:top w:val="nil"/>
              <w:left w:val="nil"/>
              <w:bottom w:val="single" w:sz="4" w:space="0" w:color="auto"/>
              <w:right w:val="single" w:sz="4" w:space="0" w:color="auto"/>
            </w:tcBorders>
            <w:shd w:val="clear" w:color="auto" w:fill="auto"/>
            <w:noWrap/>
            <w:hideMark/>
          </w:tcPr>
          <w:p w14:paraId="678FD31F" w14:textId="77777777" w:rsidR="00E83F66" w:rsidRPr="00772251" w:rsidRDefault="00E83F66" w:rsidP="0048591A">
            <w:pPr>
              <w:spacing w:before="60" w:after="60" w:line="240" w:lineRule="auto"/>
              <w:jc w:val="center"/>
              <w:rPr>
                <w:noProof/>
                <w:sz w:val="20"/>
              </w:rPr>
            </w:pPr>
            <w:r>
              <w:rPr>
                <w:noProof/>
                <w:sz w:val="20"/>
              </w:rPr>
              <w:t>860711</w:t>
            </w:r>
          </w:p>
        </w:tc>
        <w:tc>
          <w:tcPr>
            <w:tcW w:w="9923" w:type="dxa"/>
            <w:tcBorders>
              <w:top w:val="nil"/>
              <w:left w:val="nil"/>
              <w:bottom w:val="single" w:sz="4" w:space="0" w:color="auto"/>
              <w:right w:val="single" w:sz="4" w:space="0" w:color="auto"/>
            </w:tcBorders>
            <w:shd w:val="clear" w:color="auto" w:fill="auto"/>
            <w:noWrap/>
            <w:hideMark/>
          </w:tcPr>
          <w:p w14:paraId="13A34C64" w14:textId="246B1008" w:rsidR="00E83F66" w:rsidRPr="00772251" w:rsidRDefault="00E83F66" w:rsidP="006E157B">
            <w:pPr>
              <w:spacing w:before="60" w:after="60" w:line="240" w:lineRule="auto"/>
              <w:rPr>
                <w:noProof/>
                <w:sz w:val="20"/>
              </w:rPr>
            </w:pPr>
            <w:r>
              <w:rPr>
                <w:noProof/>
                <w:sz w:val="20"/>
              </w:rPr>
              <w:t>-- Bogier og bisselbogier til fremdrift</w:t>
            </w:r>
          </w:p>
        </w:tc>
        <w:tc>
          <w:tcPr>
            <w:tcW w:w="1134" w:type="dxa"/>
            <w:tcBorders>
              <w:top w:val="nil"/>
              <w:left w:val="nil"/>
              <w:bottom w:val="single" w:sz="4" w:space="0" w:color="auto"/>
              <w:right w:val="single" w:sz="4" w:space="0" w:color="auto"/>
            </w:tcBorders>
            <w:shd w:val="clear" w:color="auto" w:fill="auto"/>
            <w:noWrap/>
            <w:vAlign w:val="center"/>
            <w:hideMark/>
          </w:tcPr>
          <w:p w14:paraId="7AB6630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0207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C2864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28C57B" w14:textId="77777777" w:rsidR="00E83F66" w:rsidRPr="00772251" w:rsidRDefault="00E83F66" w:rsidP="0048591A">
            <w:pPr>
              <w:spacing w:before="60" w:after="60" w:line="240" w:lineRule="auto"/>
              <w:jc w:val="center"/>
              <w:rPr>
                <w:noProof/>
                <w:sz w:val="20"/>
              </w:rPr>
            </w:pPr>
            <w:r>
              <w:rPr>
                <w:noProof/>
                <w:sz w:val="20"/>
              </w:rPr>
              <w:t>86071200</w:t>
            </w:r>
          </w:p>
        </w:tc>
        <w:tc>
          <w:tcPr>
            <w:tcW w:w="1086" w:type="dxa"/>
            <w:tcBorders>
              <w:top w:val="nil"/>
              <w:left w:val="nil"/>
              <w:bottom w:val="single" w:sz="4" w:space="0" w:color="auto"/>
              <w:right w:val="single" w:sz="4" w:space="0" w:color="auto"/>
            </w:tcBorders>
            <w:shd w:val="clear" w:color="auto" w:fill="auto"/>
            <w:noWrap/>
            <w:hideMark/>
          </w:tcPr>
          <w:p w14:paraId="5F2CE044" w14:textId="77777777" w:rsidR="00E83F66" w:rsidRPr="00772251" w:rsidRDefault="00E83F66" w:rsidP="0048591A">
            <w:pPr>
              <w:spacing w:before="60" w:after="60" w:line="240" w:lineRule="auto"/>
              <w:jc w:val="center"/>
              <w:rPr>
                <w:noProof/>
                <w:sz w:val="20"/>
              </w:rPr>
            </w:pPr>
            <w:r>
              <w:rPr>
                <w:noProof/>
                <w:sz w:val="20"/>
              </w:rPr>
              <w:t>860712</w:t>
            </w:r>
          </w:p>
        </w:tc>
        <w:tc>
          <w:tcPr>
            <w:tcW w:w="9923" w:type="dxa"/>
            <w:tcBorders>
              <w:top w:val="nil"/>
              <w:left w:val="nil"/>
              <w:bottom w:val="single" w:sz="4" w:space="0" w:color="auto"/>
              <w:right w:val="single" w:sz="4" w:space="0" w:color="auto"/>
            </w:tcBorders>
            <w:shd w:val="clear" w:color="auto" w:fill="auto"/>
            <w:noWrap/>
            <w:hideMark/>
          </w:tcPr>
          <w:p w14:paraId="57A46FB6" w14:textId="3A52C3CB" w:rsidR="00E83F66" w:rsidRPr="00772251" w:rsidRDefault="00E83F66" w:rsidP="006E157B">
            <w:pPr>
              <w:spacing w:before="60" w:after="60" w:line="240" w:lineRule="auto"/>
              <w:rPr>
                <w:noProof/>
                <w:sz w:val="20"/>
              </w:rPr>
            </w:pPr>
            <w:r>
              <w:rPr>
                <w:noProof/>
                <w:sz w:val="20"/>
              </w:rPr>
              <w:t>-- Andre bogier og bisselbogier</w:t>
            </w:r>
          </w:p>
        </w:tc>
        <w:tc>
          <w:tcPr>
            <w:tcW w:w="1134" w:type="dxa"/>
            <w:tcBorders>
              <w:top w:val="nil"/>
              <w:left w:val="nil"/>
              <w:bottom w:val="single" w:sz="4" w:space="0" w:color="auto"/>
              <w:right w:val="single" w:sz="4" w:space="0" w:color="auto"/>
            </w:tcBorders>
            <w:shd w:val="clear" w:color="auto" w:fill="auto"/>
            <w:noWrap/>
            <w:vAlign w:val="center"/>
            <w:hideMark/>
          </w:tcPr>
          <w:p w14:paraId="5A5E7F3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445D7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8CCAC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A743B7" w14:textId="77777777" w:rsidR="00E83F66" w:rsidRPr="00772251" w:rsidRDefault="00E83F66" w:rsidP="0048591A">
            <w:pPr>
              <w:spacing w:before="60" w:after="60" w:line="240" w:lineRule="auto"/>
              <w:jc w:val="center"/>
              <w:rPr>
                <w:noProof/>
                <w:sz w:val="20"/>
              </w:rPr>
            </w:pPr>
            <w:r>
              <w:rPr>
                <w:noProof/>
                <w:sz w:val="20"/>
              </w:rPr>
              <w:t>86071900</w:t>
            </w:r>
          </w:p>
        </w:tc>
        <w:tc>
          <w:tcPr>
            <w:tcW w:w="1086" w:type="dxa"/>
            <w:tcBorders>
              <w:top w:val="nil"/>
              <w:left w:val="nil"/>
              <w:bottom w:val="single" w:sz="4" w:space="0" w:color="auto"/>
              <w:right w:val="single" w:sz="4" w:space="0" w:color="auto"/>
            </w:tcBorders>
            <w:shd w:val="clear" w:color="auto" w:fill="auto"/>
            <w:noWrap/>
            <w:hideMark/>
          </w:tcPr>
          <w:p w14:paraId="77DD941A" w14:textId="77777777" w:rsidR="00E83F66" w:rsidRPr="00772251" w:rsidRDefault="00E83F66" w:rsidP="0048591A">
            <w:pPr>
              <w:spacing w:before="60" w:after="60" w:line="240" w:lineRule="auto"/>
              <w:jc w:val="center"/>
              <w:rPr>
                <w:noProof/>
                <w:sz w:val="20"/>
              </w:rPr>
            </w:pPr>
            <w:r>
              <w:rPr>
                <w:noProof/>
                <w:sz w:val="20"/>
              </w:rPr>
              <w:t>860719</w:t>
            </w:r>
          </w:p>
        </w:tc>
        <w:tc>
          <w:tcPr>
            <w:tcW w:w="9923" w:type="dxa"/>
            <w:tcBorders>
              <w:top w:val="nil"/>
              <w:left w:val="nil"/>
              <w:bottom w:val="single" w:sz="4" w:space="0" w:color="auto"/>
              <w:right w:val="single" w:sz="4" w:space="0" w:color="auto"/>
            </w:tcBorders>
            <w:shd w:val="clear" w:color="auto" w:fill="auto"/>
            <w:noWrap/>
            <w:hideMark/>
          </w:tcPr>
          <w:p w14:paraId="0A87945F" w14:textId="77777777" w:rsidR="00E83F66" w:rsidRPr="00772251" w:rsidRDefault="00E83F66" w:rsidP="0048591A">
            <w:pPr>
              <w:spacing w:before="60" w:after="60" w:line="240" w:lineRule="auto"/>
              <w:rPr>
                <w:noProof/>
                <w:sz w:val="20"/>
              </w:rPr>
            </w:pPr>
            <w:r>
              <w:rPr>
                <w:noProof/>
                <w:sz w:val="20"/>
              </w:rPr>
              <w:t>-- Andre varer, herunder dele</w:t>
            </w:r>
          </w:p>
        </w:tc>
        <w:tc>
          <w:tcPr>
            <w:tcW w:w="1134" w:type="dxa"/>
            <w:tcBorders>
              <w:top w:val="nil"/>
              <w:left w:val="nil"/>
              <w:bottom w:val="single" w:sz="4" w:space="0" w:color="auto"/>
              <w:right w:val="single" w:sz="4" w:space="0" w:color="auto"/>
            </w:tcBorders>
            <w:shd w:val="clear" w:color="auto" w:fill="auto"/>
            <w:noWrap/>
            <w:vAlign w:val="center"/>
            <w:hideMark/>
          </w:tcPr>
          <w:p w14:paraId="0E53BB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57B5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3EC98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F4FCA2" w14:textId="77777777" w:rsidR="00E83F66" w:rsidRPr="00772251" w:rsidRDefault="00E83F66" w:rsidP="0048591A">
            <w:pPr>
              <w:spacing w:before="60" w:after="60" w:line="240" w:lineRule="auto"/>
              <w:jc w:val="center"/>
              <w:rPr>
                <w:noProof/>
                <w:sz w:val="20"/>
              </w:rPr>
            </w:pPr>
            <w:r>
              <w:rPr>
                <w:noProof/>
                <w:sz w:val="20"/>
              </w:rPr>
              <w:t>86072100</w:t>
            </w:r>
          </w:p>
        </w:tc>
        <w:tc>
          <w:tcPr>
            <w:tcW w:w="1086" w:type="dxa"/>
            <w:tcBorders>
              <w:top w:val="nil"/>
              <w:left w:val="nil"/>
              <w:bottom w:val="single" w:sz="4" w:space="0" w:color="auto"/>
              <w:right w:val="single" w:sz="4" w:space="0" w:color="auto"/>
            </w:tcBorders>
            <w:shd w:val="clear" w:color="auto" w:fill="auto"/>
            <w:noWrap/>
            <w:hideMark/>
          </w:tcPr>
          <w:p w14:paraId="678C899F" w14:textId="77777777" w:rsidR="00E83F66" w:rsidRPr="00772251" w:rsidRDefault="00E83F66" w:rsidP="0048591A">
            <w:pPr>
              <w:spacing w:before="60" w:after="60" w:line="240" w:lineRule="auto"/>
              <w:jc w:val="center"/>
              <w:rPr>
                <w:noProof/>
                <w:sz w:val="20"/>
              </w:rPr>
            </w:pPr>
            <w:r>
              <w:rPr>
                <w:noProof/>
                <w:sz w:val="20"/>
              </w:rPr>
              <w:t>860721</w:t>
            </w:r>
          </w:p>
        </w:tc>
        <w:tc>
          <w:tcPr>
            <w:tcW w:w="9923" w:type="dxa"/>
            <w:tcBorders>
              <w:top w:val="nil"/>
              <w:left w:val="nil"/>
              <w:bottom w:val="single" w:sz="4" w:space="0" w:color="auto"/>
              <w:right w:val="single" w:sz="4" w:space="0" w:color="auto"/>
            </w:tcBorders>
            <w:shd w:val="clear" w:color="auto" w:fill="auto"/>
            <w:noWrap/>
            <w:hideMark/>
          </w:tcPr>
          <w:p w14:paraId="15889080" w14:textId="77777777" w:rsidR="00E83F66" w:rsidRPr="00772251" w:rsidRDefault="00E83F66" w:rsidP="0048591A">
            <w:pPr>
              <w:spacing w:before="60" w:after="60" w:line="240" w:lineRule="auto"/>
              <w:rPr>
                <w:noProof/>
                <w:sz w:val="20"/>
              </w:rPr>
            </w:pPr>
            <w:r>
              <w:rPr>
                <w:noProof/>
                <w:sz w:val="20"/>
              </w:rPr>
              <w:t>-- Trykluftbremser og dele dertil</w:t>
            </w:r>
          </w:p>
        </w:tc>
        <w:tc>
          <w:tcPr>
            <w:tcW w:w="1134" w:type="dxa"/>
            <w:tcBorders>
              <w:top w:val="nil"/>
              <w:left w:val="nil"/>
              <w:bottom w:val="single" w:sz="4" w:space="0" w:color="auto"/>
              <w:right w:val="single" w:sz="4" w:space="0" w:color="auto"/>
            </w:tcBorders>
            <w:shd w:val="clear" w:color="auto" w:fill="auto"/>
            <w:noWrap/>
            <w:vAlign w:val="center"/>
            <w:hideMark/>
          </w:tcPr>
          <w:p w14:paraId="331C3C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3744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C7BB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C580A6" w14:textId="77777777" w:rsidR="00E83F66" w:rsidRPr="00772251" w:rsidRDefault="00E83F66" w:rsidP="0048591A">
            <w:pPr>
              <w:spacing w:before="60" w:after="60" w:line="240" w:lineRule="auto"/>
              <w:jc w:val="center"/>
              <w:rPr>
                <w:noProof/>
                <w:sz w:val="20"/>
              </w:rPr>
            </w:pPr>
            <w:r>
              <w:rPr>
                <w:noProof/>
                <w:sz w:val="20"/>
              </w:rPr>
              <w:t>86072900</w:t>
            </w:r>
          </w:p>
        </w:tc>
        <w:tc>
          <w:tcPr>
            <w:tcW w:w="1086" w:type="dxa"/>
            <w:tcBorders>
              <w:top w:val="nil"/>
              <w:left w:val="nil"/>
              <w:bottom w:val="single" w:sz="4" w:space="0" w:color="auto"/>
              <w:right w:val="single" w:sz="4" w:space="0" w:color="auto"/>
            </w:tcBorders>
            <w:shd w:val="clear" w:color="auto" w:fill="auto"/>
            <w:noWrap/>
            <w:hideMark/>
          </w:tcPr>
          <w:p w14:paraId="56E56D3E" w14:textId="77777777" w:rsidR="00E83F66" w:rsidRPr="00772251" w:rsidRDefault="00E83F66" w:rsidP="0048591A">
            <w:pPr>
              <w:spacing w:before="60" w:after="60" w:line="240" w:lineRule="auto"/>
              <w:jc w:val="center"/>
              <w:rPr>
                <w:noProof/>
                <w:sz w:val="20"/>
              </w:rPr>
            </w:pPr>
            <w:r>
              <w:rPr>
                <w:noProof/>
                <w:sz w:val="20"/>
              </w:rPr>
              <w:t>860729</w:t>
            </w:r>
          </w:p>
        </w:tc>
        <w:tc>
          <w:tcPr>
            <w:tcW w:w="9923" w:type="dxa"/>
            <w:tcBorders>
              <w:top w:val="nil"/>
              <w:left w:val="nil"/>
              <w:bottom w:val="single" w:sz="4" w:space="0" w:color="auto"/>
              <w:right w:val="single" w:sz="4" w:space="0" w:color="auto"/>
            </w:tcBorders>
            <w:shd w:val="clear" w:color="auto" w:fill="auto"/>
            <w:noWrap/>
            <w:hideMark/>
          </w:tcPr>
          <w:p w14:paraId="3A9CD6FD"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2DF07E3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275A7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DD53E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7B0AF8" w14:textId="77777777" w:rsidR="00E83F66" w:rsidRPr="00772251" w:rsidRDefault="00E83F66" w:rsidP="0048591A">
            <w:pPr>
              <w:spacing w:before="60" w:after="60" w:line="240" w:lineRule="auto"/>
              <w:jc w:val="center"/>
              <w:rPr>
                <w:noProof/>
                <w:sz w:val="20"/>
              </w:rPr>
            </w:pPr>
            <w:r>
              <w:rPr>
                <w:noProof/>
                <w:sz w:val="20"/>
              </w:rPr>
              <w:t>86073000</w:t>
            </w:r>
          </w:p>
        </w:tc>
        <w:tc>
          <w:tcPr>
            <w:tcW w:w="1086" w:type="dxa"/>
            <w:tcBorders>
              <w:top w:val="nil"/>
              <w:left w:val="nil"/>
              <w:bottom w:val="single" w:sz="4" w:space="0" w:color="auto"/>
              <w:right w:val="single" w:sz="4" w:space="0" w:color="auto"/>
            </w:tcBorders>
            <w:shd w:val="clear" w:color="auto" w:fill="auto"/>
            <w:noWrap/>
            <w:hideMark/>
          </w:tcPr>
          <w:p w14:paraId="4660B1D9" w14:textId="77777777" w:rsidR="00E83F66" w:rsidRPr="00772251" w:rsidRDefault="00E83F66" w:rsidP="0048591A">
            <w:pPr>
              <w:spacing w:before="60" w:after="60" w:line="240" w:lineRule="auto"/>
              <w:jc w:val="center"/>
              <w:rPr>
                <w:noProof/>
                <w:sz w:val="20"/>
              </w:rPr>
            </w:pPr>
            <w:r>
              <w:rPr>
                <w:noProof/>
                <w:sz w:val="20"/>
              </w:rPr>
              <w:t>860730</w:t>
            </w:r>
          </w:p>
        </w:tc>
        <w:tc>
          <w:tcPr>
            <w:tcW w:w="9923" w:type="dxa"/>
            <w:tcBorders>
              <w:top w:val="nil"/>
              <w:left w:val="nil"/>
              <w:bottom w:val="single" w:sz="4" w:space="0" w:color="auto"/>
              <w:right w:val="single" w:sz="4" w:space="0" w:color="auto"/>
            </w:tcBorders>
            <w:shd w:val="clear" w:color="auto" w:fill="auto"/>
            <w:noWrap/>
            <w:hideMark/>
          </w:tcPr>
          <w:p w14:paraId="06939F16" w14:textId="77777777" w:rsidR="00E83F66" w:rsidRPr="00772251" w:rsidRDefault="00E83F66" w:rsidP="0048591A">
            <w:pPr>
              <w:spacing w:before="60" w:after="60" w:line="240" w:lineRule="auto"/>
              <w:rPr>
                <w:noProof/>
                <w:sz w:val="20"/>
              </w:rPr>
            </w:pPr>
            <w:r>
              <w:rPr>
                <w:noProof/>
                <w:sz w:val="20"/>
              </w:rPr>
              <w:t>- Trækkroge og andet sammenkoblingsudstyr, puffere, samt dele dertil</w:t>
            </w:r>
          </w:p>
        </w:tc>
        <w:tc>
          <w:tcPr>
            <w:tcW w:w="1134" w:type="dxa"/>
            <w:tcBorders>
              <w:top w:val="nil"/>
              <w:left w:val="nil"/>
              <w:bottom w:val="single" w:sz="4" w:space="0" w:color="auto"/>
              <w:right w:val="single" w:sz="4" w:space="0" w:color="auto"/>
            </w:tcBorders>
            <w:shd w:val="clear" w:color="auto" w:fill="auto"/>
            <w:noWrap/>
            <w:vAlign w:val="center"/>
            <w:hideMark/>
          </w:tcPr>
          <w:p w14:paraId="684ACC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A2D5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E5B8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E85420" w14:textId="77777777" w:rsidR="00E83F66" w:rsidRPr="00772251" w:rsidRDefault="00E83F66" w:rsidP="0048591A">
            <w:pPr>
              <w:spacing w:before="60" w:after="60" w:line="240" w:lineRule="auto"/>
              <w:jc w:val="center"/>
              <w:rPr>
                <w:noProof/>
                <w:sz w:val="20"/>
              </w:rPr>
            </w:pPr>
            <w:r>
              <w:rPr>
                <w:noProof/>
                <w:sz w:val="20"/>
              </w:rPr>
              <w:t>86079100</w:t>
            </w:r>
          </w:p>
        </w:tc>
        <w:tc>
          <w:tcPr>
            <w:tcW w:w="1086" w:type="dxa"/>
            <w:tcBorders>
              <w:top w:val="nil"/>
              <w:left w:val="nil"/>
              <w:bottom w:val="single" w:sz="4" w:space="0" w:color="auto"/>
              <w:right w:val="single" w:sz="4" w:space="0" w:color="auto"/>
            </w:tcBorders>
            <w:shd w:val="clear" w:color="auto" w:fill="auto"/>
            <w:noWrap/>
            <w:hideMark/>
          </w:tcPr>
          <w:p w14:paraId="3DF04AF5" w14:textId="77777777" w:rsidR="00E83F66" w:rsidRPr="00772251" w:rsidRDefault="00E83F66" w:rsidP="0048591A">
            <w:pPr>
              <w:spacing w:before="60" w:after="60" w:line="240" w:lineRule="auto"/>
              <w:jc w:val="center"/>
              <w:rPr>
                <w:noProof/>
                <w:sz w:val="20"/>
              </w:rPr>
            </w:pPr>
            <w:r>
              <w:rPr>
                <w:noProof/>
                <w:sz w:val="20"/>
              </w:rPr>
              <w:t>860791</w:t>
            </w:r>
          </w:p>
        </w:tc>
        <w:tc>
          <w:tcPr>
            <w:tcW w:w="9923" w:type="dxa"/>
            <w:tcBorders>
              <w:top w:val="nil"/>
              <w:left w:val="nil"/>
              <w:bottom w:val="single" w:sz="4" w:space="0" w:color="auto"/>
              <w:right w:val="single" w:sz="4" w:space="0" w:color="auto"/>
            </w:tcBorders>
            <w:shd w:val="clear" w:color="auto" w:fill="auto"/>
            <w:noWrap/>
            <w:hideMark/>
          </w:tcPr>
          <w:p w14:paraId="4678723E" w14:textId="77777777" w:rsidR="00E83F66" w:rsidRPr="00772251" w:rsidRDefault="00E83F66" w:rsidP="0048591A">
            <w:pPr>
              <w:spacing w:before="60" w:after="60" w:line="240" w:lineRule="auto"/>
              <w:rPr>
                <w:noProof/>
                <w:sz w:val="20"/>
              </w:rPr>
            </w:pPr>
            <w:r>
              <w:rPr>
                <w:noProof/>
                <w:sz w:val="20"/>
              </w:rPr>
              <w:t>-- Til lokomotiver</w:t>
            </w:r>
          </w:p>
        </w:tc>
        <w:tc>
          <w:tcPr>
            <w:tcW w:w="1134" w:type="dxa"/>
            <w:tcBorders>
              <w:top w:val="nil"/>
              <w:left w:val="nil"/>
              <w:bottom w:val="single" w:sz="4" w:space="0" w:color="auto"/>
              <w:right w:val="single" w:sz="4" w:space="0" w:color="auto"/>
            </w:tcBorders>
            <w:shd w:val="clear" w:color="auto" w:fill="auto"/>
            <w:noWrap/>
            <w:vAlign w:val="center"/>
            <w:hideMark/>
          </w:tcPr>
          <w:p w14:paraId="15C39B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24E1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756BE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D83E16" w14:textId="77777777" w:rsidR="00E83F66" w:rsidRPr="00772251" w:rsidRDefault="00E83F66" w:rsidP="0098654B">
            <w:pPr>
              <w:pageBreakBefore/>
              <w:spacing w:before="60" w:after="60" w:line="240" w:lineRule="auto"/>
              <w:jc w:val="center"/>
              <w:rPr>
                <w:noProof/>
                <w:sz w:val="20"/>
              </w:rPr>
            </w:pPr>
            <w:r>
              <w:rPr>
                <w:noProof/>
                <w:sz w:val="20"/>
              </w:rPr>
              <w:t>86079900</w:t>
            </w:r>
          </w:p>
        </w:tc>
        <w:tc>
          <w:tcPr>
            <w:tcW w:w="1086" w:type="dxa"/>
            <w:tcBorders>
              <w:top w:val="nil"/>
              <w:left w:val="nil"/>
              <w:bottom w:val="single" w:sz="4" w:space="0" w:color="auto"/>
              <w:right w:val="single" w:sz="4" w:space="0" w:color="auto"/>
            </w:tcBorders>
            <w:shd w:val="clear" w:color="auto" w:fill="auto"/>
            <w:noWrap/>
            <w:hideMark/>
          </w:tcPr>
          <w:p w14:paraId="32D2CFCC" w14:textId="77777777" w:rsidR="00E83F66" w:rsidRPr="00772251" w:rsidRDefault="00E83F66" w:rsidP="0048591A">
            <w:pPr>
              <w:spacing w:before="60" w:after="60" w:line="240" w:lineRule="auto"/>
              <w:jc w:val="center"/>
              <w:rPr>
                <w:noProof/>
                <w:sz w:val="20"/>
              </w:rPr>
            </w:pPr>
            <w:r>
              <w:rPr>
                <w:noProof/>
                <w:sz w:val="20"/>
              </w:rPr>
              <w:t>860799</w:t>
            </w:r>
          </w:p>
        </w:tc>
        <w:tc>
          <w:tcPr>
            <w:tcW w:w="9923" w:type="dxa"/>
            <w:tcBorders>
              <w:top w:val="nil"/>
              <w:left w:val="nil"/>
              <w:bottom w:val="single" w:sz="4" w:space="0" w:color="auto"/>
              <w:right w:val="single" w:sz="4" w:space="0" w:color="auto"/>
            </w:tcBorders>
            <w:shd w:val="clear" w:color="auto" w:fill="auto"/>
            <w:noWrap/>
            <w:hideMark/>
          </w:tcPr>
          <w:p w14:paraId="5C7A9E0C"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670E23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74C9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C1A3A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B9BFA8" w14:textId="77777777" w:rsidR="00E83F66" w:rsidRPr="00772251" w:rsidRDefault="00E83F66" w:rsidP="0048591A">
            <w:pPr>
              <w:spacing w:before="60" w:after="60" w:line="240" w:lineRule="auto"/>
              <w:jc w:val="center"/>
              <w:rPr>
                <w:noProof/>
                <w:sz w:val="20"/>
              </w:rPr>
            </w:pPr>
            <w:r>
              <w:rPr>
                <w:noProof/>
                <w:sz w:val="20"/>
              </w:rPr>
              <w:t>86080000</w:t>
            </w:r>
          </w:p>
        </w:tc>
        <w:tc>
          <w:tcPr>
            <w:tcW w:w="1086" w:type="dxa"/>
            <w:tcBorders>
              <w:top w:val="nil"/>
              <w:left w:val="nil"/>
              <w:bottom w:val="single" w:sz="4" w:space="0" w:color="auto"/>
              <w:right w:val="single" w:sz="4" w:space="0" w:color="auto"/>
            </w:tcBorders>
            <w:shd w:val="clear" w:color="auto" w:fill="auto"/>
            <w:noWrap/>
            <w:hideMark/>
          </w:tcPr>
          <w:p w14:paraId="5EFA6D17" w14:textId="77777777" w:rsidR="00E83F66" w:rsidRPr="00772251" w:rsidRDefault="00E83F66" w:rsidP="0048591A">
            <w:pPr>
              <w:spacing w:before="60" w:after="60" w:line="240" w:lineRule="auto"/>
              <w:jc w:val="center"/>
              <w:rPr>
                <w:noProof/>
                <w:sz w:val="20"/>
              </w:rPr>
            </w:pPr>
            <w:r>
              <w:rPr>
                <w:noProof/>
                <w:sz w:val="20"/>
              </w:rPr>
              <w:t>860800</w:t>
            </w:r>
          </w:p>
        </w:tc>
        <w:tc>
          <w:tcPr>
            <w:tcW w:w="9923" w:type="dxa"/>
            <w:tcBorders>
              <w:top w:val="nil"/>
              <w:left w:val="nil"/>
              <w:bottom w:val="single" w:sz="4" w:space="0" w:color="auto"/>
              <w:right w:val="single" w:sz="4" w:space="0" w:color="auto"/>
            </w:tcBorders>
            <w:shd w:val="clear" w:color="auto" w:fill="auto"/>
            <w:noWrap/>
            <w:hideMark/>
          </w:tcPr>
          <w:p w14:paraId="4837FC1F" w14:textId="77777777" w:rsidR="00E83F66" w:rsidRPr="00772251" w:rsidRDefault="00E83F66" w:rsidP="0048591A">
            <w:pPr>
              <w:spacing w:before="60" w:after="60" w:line="240" w:lineRule="auto"/>
              <w:rPr>
                <w:noProof/>
                <w:sz w:val="20"/>
              </w:rPr>
            </w:pPr>
            <w:r>
              <w:rPr>
                <w:noProof/>
                <w:sz w:val="20"/>
              </w:rPr>
              <w:t>Stationært jernbane- og sporvejsmateriel; mekanisk og elektromekanisk signal-, sikkerheds- eller trafikreguleringsudstyr til jernbaner, sporveje, landeveje, floder og kanaler, parkeringsområder, havne eller lufthavne; dele dertil</w:t>
            </w:r>
          </w:p>
        </w:tc>
        <w:tc>
          <w:tcPr>
            <w:tcW w:w="1134" w:type="dxa"/>
            <w:tcBorders>
              <w:top w:val="nil"/>
              <w:left w:val="nil"/>
              <w:bottom w:val="single" w:sz="4" w:space="0" w:color="auto"/>
              <w:right w:val="single" w:sz="4" w:space="0" w:color="auto"/>
            </w:tcBorders>
            <w:shd w:val="clear" w:color="auto" w:fill="auto"/>
            <w:noWrap/>
            <w:vAlign w:val="center"/>
            <w:hideMark/>
          </w:tcPr>
          <w:p w14:paraId="26D0194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65FDA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DF57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AEF96E" w14:textId="77777777" w:rsidR="00E83F66" w:rsidRPr="00772251" w:rsidRDefault="00E83F66" w:rsidP="0048591A">
            <w:pPr>
              <w:spacing w:before="60" w:after="60" w:line="240" w:lineRule="auto"/>
              <w:jc w:val="center"/>
              <w:rPr>
                <w:noProof/>
                <w:sz w:val="20"/>
              </w:rPr>
            </w:pPr>
            <w:r>
              <w:rPr>
                <w:noProof/>
                <w:sz w:val="20"/>
              </w:rPr>
              <w:t>86090000</w:t>
            </w:r>
          </w:p>
        </w:tc>
        <w:tc>
          <w:tcPr>
            <w:tcW w:w="1086" w:type="dxa"/>
            <w:tcBorders>
              <w:top w:val="nil"/>
              <w:left w:val="nil"/>
              <w:bottom w:val="single" w:sz="4" w:space="0" w:color="auto"/>
              <w:right w:val="single" w:sz="4" w:space="0" w:color="auto"/>
            </w:tcBorders>
            <w:shd w:val="clear" w:color="auto" w:fill="auto"/>
            <w:noWrap/>
            <w:hideMark/>
          </w:tcPr>
          <w:p w14:paraId="49A3D5AA" w14:textId="77777777" w:rsidR="00E83F66" w:rsidRPr="00772251" w:rsidRDefault="00E83F66" w:rsidP="0048591A">
            <w:pPr>
              <w:spacing w:before="60" w:after="60" w:line="240" w:lineRule="auto"/>
              <w:jc w:val="center"/>
              <w:rPr>
                <w:noProof/>
                <w:sz w:val="20"/>
              </w:rPr>
            </w:pPr>
            <w:r>
              <w:rPr>
                <w:noProof/>
                <w:sz w:val="20"/>
              </w:rPr>
              <w:t>860900</w:t>
            </w:r>
          </w:p>
        </w:tc>
        <w:tc>
          <w:tcPr>
            <w:tcW w:w="9923" w:type="dxa"/>
            <w:tcBorders>
              <w:top w:val="nil"/>
              <w:left w:val="nil"/>
              <w:bottom w:val="single" w:sz="4" w:space="0" w:color="auto"/>
              <w:right w:val="single" w:sz="4" w:space="0" w:color="auto"/>
            </w:tcBorders>
            <w:shd w:val="clear" w:color="auto" w:fill="auto"/>
            <w:noWrap/>
            <w:hideMark/>
          </w:tcPr>
          <w:p w14:paraId="2D48B965" w14:textId="77777777" w:rsidR="00E83F66" w:rsidRPr="00772251" w:rsidRDefault="00E83F66" w:rsidP="0048591A">
            <w:pPr>
              <w:spacing w:before="60" w:after="60" w:line="240" w:lineRule="auto"/>
              <w:rPr>
                <w:noProof/>
                <w:sz w:val="20"/>
              </w:rPr>
            </w:pPr>
            <w:r>
              <w:rPr>
                <w:noProof/>
                <w:sz w:val="20"/>
              </w:rPr>
              <w:t>Godsbeholdere (containere), også til væsker og gasser, specielt konstrueret og udstyret til en eller flere transportformer</w:t>
            </w:r>
          </w:p>
        </w:tc>
        <w:tc>
          <w:tcPr>
            <w:tcW w:w="1134" w:type="dxa"/>
            <w:tcBorders>
              <w:top w:val="nil"/>
              <w:left w:val="nil"/>
              <w:bottom w:val="single" w:sz="4" w:space="0" w:color="auto"/>
              <w:right w:val="single" w:sz="4" w:space="0" w:color="auto"/>
            </w:tcBorders>
            <w:shd w:val="clear" w:color="auto" w:fill="auto"/>
            <w:noWrap/>
            <w:vAlign w:val="center"/>
            <w:hideMark/>
          </w:tcPr>
          <w:p w14:paraId="59FD1AF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00C70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1F79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2F2639" w14:textId="77777777" w:rsidR="00E83F66" w:rsidRPr="00772251" w:rsidRDefault="00E83F66" w:rsidP="0048591A">
            <w:pPr>
              <w:spacing w:before="60" w:after="60" w:line="240" w:lineRule="auto"/>
              <w:jc w:val="center"/>
              <w:rPr>
                <w:noProof/>
                <w:sz w:val="20"/>
              </w:rPr>
            </w:pPr>
            <w:r>
              <w:rPr>
                <w:noProof/>
                <w:sz w:val="20"/>
              </w:rPr>
              <w:t>87011000</w:t>
            </w:r>
          </w:p>
        </w:tc>
        <w:tc>
          <w:tcPr>
            <w:tcW w:w="1086" w:type="dxa"/>
            <w:tcBorders>
              <w:top w:val="nil"/>
              <w:left w:val="nil"/>
              <w:bottom w:val="single" w:sz="4" w:space="0" w:color="auto"/>
              <w:right w:val="single" w:sz="4" w:space="0" w:color="auto"/>
            </w:tcBorders>
            <w:shd w:val="clear" w:color="auto" w:fill="auto"/>
            <w:noWrap/>
            <w:hideMark/>
          </w:tcPr>
          <w:p w14:paraId="60DA3CA9" w14:textId="77777777" w:rsidR="00E83F66" w:rsidRPr="00772251" w:rsidRDefault="00E83F66" w:rsidP="0048591A">
            <w:pPr>
              <w:spacing w:before="60" w:after="60" w:line="240" w:lineRule="auto"/>
              <w:jc w:val="center"/>
              <w:rPr>
                <w:noProof/>
                <w:sz w:val="20"/>
              </w:rPr>
            </w:pPr>
            <w:r>
              <w:rPr>
                <w:noProof/>
                <w:sz w:val="20"/>
              </w:rPr>
              <w:t>870110</w:t>
            </w:r>
          </w:p>
        </w:tc>
        <w:tc>
          <w:tcPr>
            <w:tcW w:w="9923" w:type="dxa"/>
            <w:tcBorders>
              <w:top w:val="nil"/>
              <w:left w:val="nil"/>
              <w:bottom w:val="single" w:sz="4" w:space="0" w:color="auto"/>
              <w:right w:val="single" w:sz="4" w:space="0" w:color="auto"/>
            </w:tcBorders>
            <w:shd w:val="clear" w:color="auto" w:fill="auto"/>
            <w:noWrap/>
            <w:hideMark/>
          </w:tcPr>
          <w:p w14:paraId="2F560513" w14:textId="142E2821" w:rsidR="00E83F66" w:rsidRPr="00772251" w:rsidRDefault="00E83F66" w:rsidP="006E157B">
            <w:pPr>
              <w:spacing w:before="60" w:after="60" w:line="240" w:lineRule="auto"/>
              <w:rPr>
                <w:noProof/>
                <w:sz w:val="20"/>
              </w:rPr>
            </w:pPr>
            <w:r>
              <w:rPr>
                <w:noProof/>
                <w:sz w:val="20"/>
              </w:rPr>
              <w:t>- Enakslede have- og landbrugstraktorer</w:t>
            </w:r>
          </w:p>
        </w:tc>
        <w:tc>
          <w:tcPr>
            <w:tcW w:w="1134" w:type="dxa"/>
            <w:tcBorders>
              <w:top w:val="nil"/>
              <w:left w:val="nil"/>
              <w:bottom w:val="single" w:sz="4" w:space="0" w:color="auto"/>
              <w:right w:val="single" w:sz="4" w:space="0" w:color="auto"/>
            </w:tcBorders>
            <w:shd w:val="clear" w:color="auto" w:fill="auto"/>
            <w:noWrap/>
            <w:vAlign w:val="center"/>
            <w:hideMark/>
          </w:tcPr>
          <w:p w14:paraId="120D700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8FE3B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50DA1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90D8FB" w14:textId="77777777" w:rsidR="00E83F66" w:rsidRPr="00772251" w:rsidRDefault="00E83F66" w:rsidP="0048591A">
            <w:pPr>
              <w:spacing w:before="60" w:after="60" w:line="240" w:lineRule="auto"/>
              <w:jc w:val="center"/>
              <w:rPr>
                <w:noProof/>
                <w:sz w:val="20"/>
              </w:rPr>
            </w:pPr>
            <w:r>
              <w:rPr>
                <w:noProof/>
                <w:sz w:val="20"/>
              </w:rPr>
              <w:t>87012010</w:t>
            </w:r>
          </w:p>
        </w:tc>
        <w:tc>
          <w:tcPr>
            <w:tcW w:w="1086" w:type="dxa"/>
            <w:tcBorders>
              <w:top w:val="nil"/>
              <w:left w:val="nil"/>
              <w:bottom w:val="single" w:sz="4" w:space="0" w:color="auto"/>
              <w:right w:val="single" w:sz="4" w:space="0" w:color="auto"/>
            </w:tcBorders>
            <w:shd w:val="clear" w:color="auto" w:fill="auto"/>
            <w:noWrap/>
            <w:hideMark/>
          </w:tcPr>
          <w:p w14:paraId="24E10CC5" w14:textId="77777777" w:rsidR="00E83F66" w:rsidRPr="00772251" w:rsidRDefault="00E83F66" w:rsidP="0048591A">
            <w:pPr>
              <w:spacing w:before="60" w:after="60" w:line="240" w:lineRule="auto"/>
              <w:jc w:val="center"/>
              <w:rPr>
                <w:noProof/>
                <w:sz w:val="20"/>
              </w:rPr>
            </w:pPr>
            <w:r>
              <w:rPr>
                <w:noProof/>
                <w:sz w:val="20"/>
              </w:rPr>
              <w:t>870120</w:t>
            </w:r>
          </w:p>
        </w:tc>
        <w:tc>
          <w:tcPr>
            <w:tcW w:w="9923" w:type="dxa"/>
            <w:tcBorders>
              <w:top w:val="nil"/>
              <w:left w:val="nil"/>
              <w:bottom w:val="single" w:sz="4" w:space="0" w:color="auto"/>
              <w:right w:val="single" w:sz="4" w:space="0" w:color="auto"/>
            </w:tcBorders>
            <w:shd w:val="clear" w:color="auto" w:fill="auto"/>
            <w:noWrap/>
            <w:hideMark/>
          </w:tcPr>
          <w:p w14:paraId="68B3B782" w14:textId="77777777" w:rsidR="00E83F66" w:rsidRPr="00772251" w:rsidRDefault="00E83F66" w:rsidP="0048591A">
            <w:pPr>
              <w:spacing w:before="60" w:after="60" w:line="240" w:lineRule="auto"/>
              <w:rPr>
                <w:noProof/>
                <w:sz w:val="20"/>
              </w:rPr>
            </w:pPr>
            <w:r>
              <w:rPr>
                <w:noProof/>
                <w:sz w:val="20"/>
              </w:rPr>
              <w:t>--- Ikke samlede</w:t>
            </w:r>
          </w:p>
        </w:tc>
        <w:tc>
          <w:tcPr>
            <w:tcW w:w="1134" w:type="dxa"/>
            <w:tcBorders>
              <w:top w:val="nil"/>
              <w:left w:val="nil"/>
              <w:bottom w:val="single" w:sz="4" w:space="0" w:color="auto"/>
              <w:right w:val="single" w:sz="4" w:space="0" w:color="auto"/>
            </w:tcBorders>
            <w:shd w:val="clear" w:color="auto" w:fill="auto"/>
            <w:noWrap/>
            <w:vAlign w:val="center"/>
            <w:hideMark/>
          </w:tcPr>
          <w:p w14:paraId="5193DD2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98F7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E6356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CB676A" w14:textId="77777777" w:rsidR="00E83F66" w:rsidRPr="00772251" w:rsidRDefault="00E83F66" w:rsidP="0048591A">
            <w:pPr>
              <w:spacing w:before="60" w:after="60" w:line="240" w:lineRule="auto"/>
              <w:jc w:val="center"/>
              <w:rPr>
                <w:noProof/>
                <w:sz w:val="20"/>
              </w:rPr>
            </w:pPr>
            <w:r>
              <w:rPr>
                <w:noProof/>
                <w:sz w:val="20"/>
              </w:rPr>
              <w:t>87013000</w:t>
            </w:r>
          </w:p>
        </w:tc>
        <w:tc>
          <w:tcPr>
            <w:tcW w:w="1086" w:type="dxa"/>
            <w:tcBorders>
              <w:top w:val="nil"/>
              <w:left w:val="nil"/>
              <w:bottom w:val="single" w:sz="4" w:space="0" w:color="auto"/>
              <w:right w:val="single" w:sz="4" w:space="0" w:color="auto"/>
            </w:tcBorders>
            <w:shd w:val="clear" w:color="auto" w:fill="auto"/>
            <w:noWrap/>
            <w:hideMark/>
          </w:tcPr>
          <w:p w14:paraId="5D4B3D39" w14:textId="77777777" w:rsidR="00E83F66" w:rsidRPr="00772251" w:rsidRDefault="00E83F66" w:rsidP="0048591A">
            <w:pPr>
              <w:spacing w:before="60" w:after="60" w:line="240" w:lineRule="auto"/>
              <w:jc w:val="center"/>
              <w:rPr>
                <w:noProof/>
                <w:sz w:val="20"/>
              </w:rPr>
            </w:pPr>
            <w:r>
              <w:rPr>
                <w:noProof/>
                <w:sz w:val="20"/>
              </w:rPr>
              <w:t>870130</w:t>
            </w:r>
          </w:p>
        </w:tc>
        <w:tc>
          <w:tcPr>
            <w:tcW w:w="9923" w:type="dxa"/>
            <w:tcBorders>
              <w:top w:val="nil"/>
              <w:left w:val="nil"/>
              <w:bottom w:val="single" w:sz="4" w:space="0" w:color="auto"/>
              <w:right w:val="single" w:sz="4" w:space="0" w:color="auto"/>
            </w:tcBorders>
            <w:shd w:val="clear" w:color="auto" w:fill="auto"/>
            <w:noWrap/>
            <w:hideMark/>
          </w:tcPr>
          <w:p w14:paraId="2A78AD51" w14:textId="49C6243F" w:rsidR="00E83F66" w:rsidRPr="00772251" w:rsidRDefault="00E83F66" w:rsidP="006E157B">
            <w:pPr>
              <w:spacing w:before="60" w:after="60" w:line="240" w:lineRule="auto"/>
              <w:rPr>
                <w:noProof/>
                <w:sz w:val="20"/>
              </w:rPr>
            </w:pPr>
            <w:r>
              <w:rPr>
                <w:noProof/>
                <w:sz w:val="20"/>
              </w:rPr>
              <w:t>- Traktorer på larvebånd</w:t>
            </w:r>
          </w:p>
        </w:tc>
        <w:tc>
          <w:tcPr>
            <w:tcW w:w="1134" w:type="dxa"/>
            <w:tcBorders>
              <w:top w:val="nil"/>
              <w:left w:val="nil"/>
              <w:bottom w:val="single" w:sz="4" w:space="0" w:color="auto"/>
              <w:right w:val="single" w:sz="4" w:space="0" w:color="auto"/>
            </w:tcBorders>
            <w:shd w:val="clear" w:color="auto" w:fill="auto"/>
            <w:noWrap/>
            <w:vAlign w:val="center"/>
            <w:hideMark/>
          </w:tcPr>
          <w:p w14:paraId="729DCE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0F6D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29FB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9AC651" w14:textId="77777777" w:rsidR="00E83F66" w:rsidRPr="00772251" w:rsidRDefault="00E83F66" w:rsidP="0048591A">
            <w:pPr>
              <w:spacing w:before="60" w:after="60" w:line="240" w:lineRule="auto"/>
              <w:jc w:val="center"/>
              <w:rPr>
                <w:noProof/>
                <w:sz w:val="20"/>
              </w:rPr>
            </w:pPr>
            <w:r>
              <w:rPr>
                <w:noProof/>
                <w:sz w:val="20"/>
              </w:rPr>
              <w:t>87019000</w:t>
            </w:r>
          </w:p>
        </w:tc>
        <w:tc>
          <w:tcPr>
            <w:tcW w:w="1086" w:type="dxa"/>
            <w:tcBorders>
              <w:top w:val="nil"/>
              <w:left w:val="nil"/>
              <w:bottom w:val="single" w:sz="4" w:space="0" w:color="auto"/>
              <w:right w:val="single" w:sz="4" w:space="0" w:color="auto"/>
            </w:tcBorders>
            <w:shd w:val="clear" w:color="auto" w:fill="auto"/>
            <w:noWrap/>
            <w:hideMark/>
          </w:tcPr>
          <w:p w14:paraId="4FB709D6" w14:textId="77777777" w:rsidR="00E83F66" w:rsidRPr="00772251" w:rsidRDefault="00E83F66" w:rsidP="0048591A">
            <w:pPr>
              <w:spacing w:before="60" w:after="60" w:line="240" w:lineRule="auto"/>
              <w:jc w:val="center"/>
              <w:rPr>
                <w:noProof/>
                <w:sz w:val="20"/>
              </w:rPr>
            </w:pPr>
            <w:r>
              <w:rPr>
                <w:noProof/>
                <w:sz w:val="20"/>
              </w:rPr>
              <w:t>870190</w:t>
            </w:r>
          </w:p>
        </w:tc>
        <w:tc>
          <w:tcPr>
            <w:tcW w:w="9923" w:type="dxa"/>
            <w:tcBorders>
              <w:top w:val="nil"/>
              <w:left w:val="nil"/>
              <w:bottom w:val="single" w:sz="4" w:space="0" w:color="auto"/>
              <w:right w:val="single" w:sz="4" w:space="0" w:color="auto"/>
            </w:tcBorders>
            <w:shd w:val="clear" w:color="auto" w:fill="auto"/>
            <w:noWrap/>
            <w:hideMark/>
          </w:tcPr>
          <w:p w14:paraId="3C012C9C" w14:textId="77777777" w:rsidR="00E83F66" w:rsidRPr="00772251" w:rsidRDefault="00E83F66" w:rsidP="0048591A">
            <w:pPr>
              <w:spacing w:before="60" w:after="60" w:line="240" w:lineRule="auto"/>
              <w:rPr>
                <w:noProof/>
                <w:sz w:val="20"/>
              </w:rPr>
            </w:pPr>
            <w:r>
              <w:rPr>
                <w:noProof/>
                <w:sz w:val="20"/>
              </w:rPr>
              <w:t>- Andre traktorer</w:t>
            </w:r>
          </w:p>
        </w:tc>
        <w:tc>
          <w:tcPr>
            <w:tcW w:w="1134" w:type="dxa"/>
            <w:tcBorders>
              <w:top w:val="nil"/>
              <w:left w:val="nil"/>
              <w:bottom w:val="single" w:sz="4" w:space="0" w:color="auto"/>
              <w:right w:val="single" w:sz="4" w:space="0" w:color="auto"/>
            </w:tcBorders>
            <w:shd w:val="clear" w:color="auto" w:fill="auto"/>
            <w:noWrap/>
            <w:vAlign w:val="center"/>
            <w:hideMark/>
          </w:tcPr>
          <w:p w14:paraId="14193CA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38C6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3410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AC54CA" w14:textId="77777777" w:rsidR="00E83F66" w:rsidRPr="00772251" w:rsidRDefault="00E83F66" w:rsidP="0048591A">
            <w:pPr>
              <w:spacing w:before="60" w:after="60" w:line="240" w:lineRule="auto"/>
              <w:jc w:val="center"/>
              <w:rPr>
                <w:noProof/>
                <w:sz w:val="20"/>
              </w:rPr>
            </w:pPr>
            <w:r>
              <w:rPr>
                <w:noProof/>
                <w:sz w:val="20"/>
              </w:rPr>
              <w:t>87021011</w:t>
            </w:r>
          </w:p>
        </w:tc>
        <w:tc>
          <w:tcPr>
            <w:tcW w:w="1086" w:type="dxa"/>
            <w:tcBorders>
              <w:top w:val="nil"/>
              <w:left w:val="nil"/>
              <w:bottom w:val="single" w:sz="4" w:space="0" w:color="auto"/>
              <w:right w:val="single" w:sz="4" w:space="0" w:color="auto"/>
            </w:tcBorders>
            <w:shd w:val="clear" w:color="auto" w:fill="auto"/>
            <w:noWrap/>
            <w:hideMark/>
          </w:tcPr>
          <w:p w14:paraId="273D80E8" w14:textId="77777777" w:rsidR="00E83F66" w:rsidRPr="00772251" w:rsidRDefault="00E83F66" w:rsidP="0048591A">
            <w:pPr>
              <w:spacing w:before="60" w:after="60" w:line="240" w:lineRule="auto"/>
              <w:jc w:val="center"/>
              <w:rPr>
                <w:noProof/>
                <w:sz w:val="20"/>
              </w:rPr>
            </w:pPr>
            <w:r>
              <w:rPr>
                <w:noProof/>
                <w:sz w:val="20"/>
              </w:rPr>
              <w:t>870210</w:t>
            </w:r>
          </w:p>
        </w:tc>
        <w:tc>
          <w:tcPr>
            <w:tcW w:w="9923" w:type="dxa"/>
            <w:tcBorders>
              <w:top w:val="nil"/>
              <w:left w:val="nil"/>
              <w:bottom w:val="single" w:sz="4" w:space="0" w:color="auto"/>
              <w:right w:val="single" w:sz="4" w:space="0" w:color="auto"/>
            </w:tcBorders>
            <w:shd w:val="clear" w:color="auto" w:fill="auto"/>
            <w:noWrap/>
            <w:hideMark/>
          </w:tcPr>
          <w:p w14:paraId="7D870E9B" w14:textId="77777777" w:rsidR="00E83F66" w:rsidRPr="00772251" w:rsidRDefault="00D33F57" w:rsidP="0048591A">
            <w:pPr>
              <w:spacing w:before="60" w:after="60" w:line="240" w:lineRule="auto"/>
              <w:rPr>
                <w:noProof/>
                <w:sz w:val="20"/>
              </w:rPr>
            </w:pPr>
            <w:r>
              <w:rPr>
                <w:noProof/>
                <w:sz w:val="20"/>
              </w:rPr>
              <w:t>---- Ikke samlede</w:t>
            </w:r>
          </w:p>
        </w:tc>
        <w:tc>
          <w:tcPr>
            <w:tcW w:w="1134" w:type="dxa"/>
            <w:tcBorders>
              <w:top w:val="nil"/>
              <w:left w:val="nil"/>
              <w:bottom w:val="single" w:sz="4" w:space="0" w:color="auto"/>
              <w:right w:val="single" w:sz="4" w:space="0" w:color="auto"/>
            </w:tcBorders>
            <w:shd w:val="clear" w:color="auto" w:fill="auto"/>
            <w:noWrap/>
            <w:vAlign w:val="center"/>
            <w:hideMark/>
          </w:tcPr>
          <w:p w14:paraId="414857B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5976E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859F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5AA384" w14:textId="77777777" w:rsidR="00E83F66" w:rsidRPr="00772251" w:rsidRDefault="00E83F66" w:rsidP="0048591A">
            <w:pPr>
              <w:spacing w:before="60" w:after="60" w:line="240" w:lineRule="auto"/>
              <w:jc w:val="center"/>
              <w:rPr>
                <w:noProof/>
                <w:sz w:val="20"/>
              </w:rPr>
            </w:pPr>
            <w:r>
              <w:rPr>
                <w:noProof/>
                <w:sz w:val="20"/>
              </w:rPr>
              <w:t>87021021</w:t>
            </w:r>
          </w:p>
        </w:tc>
        <w:tc>
          <w:tcPr>
            <w:tcW w:w="1086" w:type="dxa"/>
            <w:tcBorders>
              <w:top w:val="nil"/>
              <w:left w:val="nil"/>
              <w:bottom w:val="single" w:sz="4" w:space="0" w:color="auto"/>
              <w:right w:val="single" w:sz="4" w:space="0" w:color="auto"/>
            </w:tcBorders>
            <w:shd w:val="clear" w:color="auto" w:fill="auto"/>
            <w:noWrap/>
            <w:hideMark/>
          </w:tcPr>
          <w:p w14:paraId="1E3FD25A" w14:textId="77777777" w:rsidR="00E83F66" w:rsidRPr="00772251" w:rsidRDefault="00E83F66" w:rsidP="0048591A">
            <w:pPr>
              <w:spacing w:before="60" w:after="60" w:line="240" w:lineRule="auto"/>
              <w:jc w:val="center"/>
              <w:rPr>
                <w:noProof/>
                <w:sz w:val="20"/>
              </w:rPr>
            </w:pPr>
            <w:r>
              <w:rPr>
                <w:noProof/>
                <w:sz w:val="20"/>
              </w:rPr>
              <w:t>870210</w:t>
            </w:r>
          </w:p>
        </w:tc>
        <w:tc>
          <w:tcPr>
            <w:tcW w:w="9923" w:type="dxa"/>
            <w:tcBorders>
              <w:top w:val="nil"/>
              <w:left w:val="nil"/>
              <w:bottom w:val="single" w:sz="4" w:space="0" w:color="auto"/>
              <w:right w:val="single" w:sz="4" w:space="0" w:color="auto"/>
            </w:tcBorders>
            <w:shd w:val="clear" w:color="auto" w:fill="auto"/>
            <w:noWrap/>
            <w:hideMark/>
          </w:tcPr>
          <w:p w14:paraId="1175808B" w14:textId="77777777" w:rsidR="00E83F66" w:rsidRPr="00772251" w:rsidRDefault="00D33F57" w:rsidP="0048591A">
            <w:pPr>
              <w:spacing w:before="60" w:after="60" w:line="240" w:lineRule="auto"/>
              <w:rPr>
                <w:noProof/>
                <w:sz w:val="20"/>
              </w:rPr>
            </w:pPr>
            <w:r>
              <w:rPr>
                <w:noProof/>
                <w:sz w:val="20"/>
              </w:rPr>
              <w:t>---- Ikke samlede</w:t>
            </w:r>
          </w:p>
        </w:tc>
        <w:tc>
          <w:tcPr>
            <w:tcW w:w="1134" w:type="dxa"/>
            <w:tcBorders>
              <w:top w:val="nil"/>
              <w:left w:val="nil"/>
              <w:bottom w:val="single" w:sz="4" w:space="0" w:color="auto"/>
              <w:right w:val="single" w:sz="4" w:space="0" w:color="auto"/>
            </w:tcBorders>
            <w:shd w:val="clear" w:color="auto" w:fill="auto"/>
            <w:noWrap/>
            <w:vAlign w:val="center"/>
            <w:hideMark/>
          </w:tcPr>
          <w:p w14:paraId="63D110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791E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E400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4C42FC" w14:textId="77777777" w:rsidR="00E83F66" w:rsidRPr="00772251" w:rsidRDefault="00E83F66" w:rsidP="0048591A">
            <w:pPr>
              <w:spacing w:before="60" w:after="60" w:line="240" w:lineRule="auto"/>
              <w:jc w:val="center"/>
              <w:rPr>
                <w:noProof/>
                <w:sz w:val="20"/>
              </w:rPr>
            </w:pPr>
            <w:r>
              <w:rPr>
                <w:noProof/>
                <w:sz w:val="20"/>
              </w:rPr>
              <w:t>87021091</w:t>
            </w:r>
          </w:p>
        </w:tc>
        <w:tc>
          <w:tcPr>
            <w:tcW w:w="1086" w:type="dxa"/>
            <w:tcBorders>
              <w:top w:val="nil"/>
              <w:left w:val="nil"/>
              <w:bottom w:val="single" w:sz="4" w:space="0" w:color="auto"/>
              <w:right w:val="single" w:sz="4" w:space="0" w:color="auto"/>
            </w:tcBorders>
            <w:shd w:val="clear" w:color="auto" w:fill="auto"/>
            <w:noWrap/>
            <w:hideMark/>
          </w:tcPr>
          <w:p w14:paraId="0CB296CA" w14:textId="77777777" w:rsidR="00E83F66" w:rsidRPr="00772251" w:rsidRDefault="00E83F66" w:rsidP="0048591A">
            <w:pPr>
              <w:spacing w:before="60" w:after="60" w:line="240" w:lineRule="auto"/>
              <w:jc w:val="center"/>
              <w:rPr>
                <w:noProof/>
                <w:sz w:val="20"/>
              </w:rPr>
            </w:pPr>
            <w:r>
              <w:rPr>
                <w:noProof/>
                <w:sz w:val="20"/>
              </w:rPr>
              <w:t>870210</w:t>
            </w:r>
          </w:p>
        </w:tc>
        <w:tc>
          <w:tcPr>
            <w:tcW w:w="9923" w:type="dxa"/>
            <w:tcBorders>
              <w:top w:val="nil"/>
              <w:left w:val="nil"/>
              <w:bottom w:val="single" w:sz="4" w:space="0" w:color="auto"/>
              <w:right w:val="single" w:sz="4" w:space="0" w:color="auto"/>
            </w:tcBorders>
            <w:shd w:val="clear" w:color="auto" w:fill="auto"/>
            <w:noWrap/>
            <w:hideMark/>
          </w:tcPr>
          <w:p w14:paraId="3A4F83AC" w14:textId="77777777" w:rsidR="00E83F66" w:rsidRPr="00772251" w:rsidRDefault="00D33F57" w:rsidP="0048591A">
            <w:pPr>
              <w:spacing w:before="60" w:after="60" w:line="240" w:lineRule="auto"/>
              <w:rPr>
                <w:noProof/>
                <w:sz w:val="20"/>
              </w:rPr>
            </w:pPr>
            <w:r>
              <w:rPr>
                <w:noProof/>
                <w:sz w:val="20"/>
              </w:rPr>
              <w:t>---- Ikke samlede</w:t>
            </w:r>
          </w:p>
        </w:tc>
        <w:tc>
          <w:tcPr>
            <w:tcW w:w="1134" w:type="dxa"/>
            <w:tcBorders>
              <w:top w:val="nil"/>
              <w:left w:val="nil"/>
              <w:bottom w:val="single" w:sz="4" w:space="0" w:color="auto"/>
              <w:right w:val="single" w:sz="4" w:space="0" w:color="auto"/>
            </w:tcBorders>
            <w:shd w:val="clear" w:color="auto" w:fill="auto"/>
            <w:noWrap/>
            <w:vAlign w:val="center"/>
            <w:hideMark/>
          </w:tcPr>
          <w:p w14:paraId="177B317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2606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29D66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F6B87C" w14:textId="77777777" w:rsidR="00E83F66" w:rsidRPr="00772251" w:rsidRDefault="00E83F66" w:rsidP="0048591A">
            <w:pPr>
              <w:spacing w:before="60" w:after="60" w:line="240" w:lineRule="auto"/>
              <w:jc w:val="center"/>
              <w:rPr>
                <w:noProof/>
                <w:sz w:val="20"/>
              </w:rPr>
            </w:pPr>
            <w:r>
              <w:rPr>
                <w:noProof/>
                <w:sz w:val="20"/>
              </w:rPr>
              <w:t>87029011</w:t>
            </w:r>
          </w:p>
        </w:tc>
        <w:tc>
          <w:tcPr>
            <w:tcW w:w="1086" w:type="dxa"/>
            <w:tcBorders>
              <w:top w:val="nil"/>
              <w:left w:val="nil"/>
              <w:bottom w:val="single" w:sz="4" w:space="0" w:color="auto"/>
              <w:right w:val="single" w:sz="4" w:space="0" w:color="auto"/>
            </w:tcBorders>
            <w:shd w:val="clear" w:color="auto" w:fill="auto"/>
            <w:noWrap/>
            <w:hideMark/>
          </w:tcPr>
          <w:p w14:paraId="36101F8D" w14:textId="77777777" w:rsidR="00E83F66" w:rsidRPr="00772251" w:rsidRDefault="00E83F66" w:rsidP="0048591A">
            <w:pPr>
              <w:spacing w:before="60" w:after="60" w:line="240" w:lineRule="auto"/>
              <w:jc w:val="center"/>
              <w:rPr>
                <w:noProof/>
                <w:sz w:val="20"/>
              </w:rPr>
            </w:pPr>
            <w:r>
              <w:rPr>
                <w:noProof/>
                <w:sz w:val="20"/>
              </w:rPr>
              <w:t>870290</w:t>
            </w:r>
          </w:p>
        </w:tc>
        <w:tc>
          <w:tcPr>
            <w:tcW w:w="9923" w:type="dxa"/>
            <w:tcBorders>
              <w:top w:val="nil"/>
              <w:left w:val="nil"/>
              <w:bottom w:val="single" w:sz="4" w:space="0" w:color="auto"/>
              <w:right w:val="single" w:sz="4" w:space="0" w:color="auto"/>
            </w:tcBorders>
            <w:shd w:val="clear" w:color="auto" w:fill="auto"/>
            <w:noWrap/>
            <w:hideMark/>
          </w:tcPr>
          <w:p w14:paraId="23972809" w14:textId="77777777" w:rsidR="00E83F66" w:rsidRPr="00772251" w:rsidRDefault="00D33F57" w:rsidP="0048591A">
            <w:pPr>
              <w:spacing w:before="60" w:after="60" w:line="240" w:lineRule="auto"/>
              <w:rPr>
                <w:noProof/>
                <w:sz w:val="20"/>
              </w:rPr>
            </w:pPr>
            <w:r>
              <w:rPr>
                <w:noProof/>
                <w:sz w:val="20"/>
              </w:rPr>
              <w:t>---- Ikke samlede</w:t>
            </w:r>
          </w:p>
        </w:tc>
        <w:tc>
          <w:tcPr>
            <w:tcW w:w="1134" w:type="dxa"/>
            <w:tcBorders>
              <w:top w:val="nil"/>
              <w:left w:val="nil"/>
              <w:bottom w:val="single" w:sz="4" w:space="0" w:color="auto"/>
              <w:right w:val="single" w:sz="4" w:space="0" w:color="auto"/>
            </w:tcBorders>
            <w:shd w:val="clear" w:color="auto" w:fill="auto"/>
            <w:noWrap/>
            <w:vAlign w:val="center"/>
            <w:hideMark/>
          </w:tcPr>
          <w:p w14:paraId="78E7A38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787B9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290ED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11F326" w14:textId="77777777" w:rsidR="00E83F66" w:rsidRPr="00772251" w:rsidRDefault="00E83F66" w:rsidP="0048591A">
            <w:pPr>
              <w:spacing w:before="60" w:after="60" w:line="240" w:lineRule="auto"/>
              <w:jc w:val="center"/>
              <w:rPr>
                <w:noProof/>
                <w:sz w:val="20"/>
              </w:rPr>
            </w:pPr>
            <w:r>
              <w:rPr>
                <w:noProof/>
                <w:sz w:val="20"/>
              </w:rPr>
              <w:t>87029021</w:t>
            </w:r>
          </w:p>
        </w:tc>
        <w:tc>
          <w:tcPr>
            <w:tcW w:w="1086" w:type="dxa"/>
            <w:tcBorders>
              <w:top w:val="nil"/>
              <w:left w:val="nil"/>
              <w:bottom w:val="single" w:sz="4" w:space="0" w:color="auto"/>
              <w:right w:val="single" w:sz="4" w:space="0" w:color="auto"/>
            </w:tcBorders>
            <w:shd w:val="clear" w:color="auto" w:fill="auto"/>
            <w:noWrap/>
            <w:hideMark/>
          </w:tcPr>
          <w:p w14:paraId="69A9BD36" w14:textId="77777777" w:rsidR="00E83F66" w:rsidRPr="00772251" w:rsidRDefault="00E83F66" w:rsidP="0048591A">
            <w:pPr>
              <w:spacing w:before="60" w:after="60" w:line="240" w:lineRule="auto"/>
              <w:jc w:val="center"/>
              <w:rPr>
                <w:noProof/>
                <w:sz w:val="20"/>
              </w:rPr>
            </w:pPr>
            <w:r>
              <w:rPr>
                <w:noProof/>
                <w:sz w:val="20"/>
              </w:rPr>
              <w:t>870290</w:t>
            </w:r>
          </w:p>
        </w:tc>
        <w:tc>
          <w:tcPr>
            <w:tcW w:w="9923" w:type="dxa"/>
            <w:tcBorders>
              <w:top w:val="nil"/>
              <w:left w:val="nil"/>
              <w:bottom w:val="single" w:sz="4" w:space="0" w:color="auto"/>
              <w:right w:val="single" w:sz="4" w:space="0" w:color="auto"/>
            </w:tcBorders>
            <w:shd w:val="clear" w:color="auto" w:fill="auto"/>
            <w:noWrap/>
            <w:hideMark/>
          </w:tcPr>
          <w:p w14:paraId="2FCCBA9A" w14:textId="77777777" w:rsidR="00E83F66" w:rsidRPr="00772251" w:rsidRDefault="00E83F66" w:rsidP="0048591A">
            <w:pPr>
              <w:spacing w:before="60" w:after="60" w:line="240" w:lineRule="auto"/>
              <w:rPr>
                <w:noProof/>
                <w:sz w:val="20"/>
              </w:rPr>
            </w:pPr>
            <w:r>
              <w:rPr>
                <w:noProof/>
                <w:sz w:val="20"/>
              </w:rPr>
              <w:t>---- Ikke samlede</w:t>
            </w:r>
          </w:p>
        </w:tc>
        <w:tc>
          <w:tcPr>
            <w:tcW w:w="1134" w:type="dxa"/>
            <w:tcBorders>
              <w:top w:val="nil"/>
              <w:left w:val="nil"/>
              <w:bottom w:val="single" w:sz="4" w:space="0" w:color="auto"/>
              <w:right w:val="single" w:sz="4" w:space="0" w:color="auto"/>
            </w:tcBorders>
            <w:shd w:val="clear" w:color="auto" w:fill="auto"/>
            <w:noWrap/>
            <w:vAlign w:val="center"/>
            <w:hideMark/>
          </w:tcPr>
          <w:p w14:paraId="5C1F74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CCA6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D7DFC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2C6485" w14:textId="77777777" w:rsidR="00E83F66" w:rsidRPr="00772251" w:rsidRDefault="00E83F66" w:rsidP="0048591A">
            <w:pPr>
              <w:spacing w:before="60" w:after="60" w:line="240" w:lineRule="auto"/>
              <w:jc w:val="center"/>
              <w:rPr>
                <w:noProof/>
                <w:sz w:val="20"/>
              </w:rPr>
            </w:pPr>
            <w:r>
              <w:rPr>
                <w:noProof/>
                <w:sz w:val="20"/>
              </w:rPr>
              <w:t>87029091</w:t>
            </w:r>
          </w:p>
        </w:tc>
        <w:tc>
          <w:tcPr>
            <w:tcW w:w="1086" w:type="dxa"/>
            <w:tcBorders>
              <w:top w:val="nil"/>
              <w:left w:val="nil"/>
              <w:bottom w:val="single" w:sz="4" w:space="0" w:color="auto"/>
              <w:right w:val="single" w:sz="4" w:space="0" w:color="auto"/>
            </w:tcBorders>
            <w:shd w:val="clear" w:color="auto" w:fill="auto"/>
            <w:noWrap/>
            <w:hideMark/>
          </w:tcPr>
          <w:p w14:paraId="6318FE2F" w14:textId="77777777" w:rsidR="00E83F66" w:rsidRPr="00772251" w:rsidRDefault="00E83F66" w:rsidP="0048591A">
            <w:pPr>
              <w:spacing w:before="60" w:after="60" w:line="240" w:lineRule="auto"/>
              <w:jc w:val="center"/>
              <w:rPr>
                <w:noProof/>
                <w:sz w:val="20"/>
              </w:rPr>
            </w:pPr>
            <w:r>
              <w:rPr>
                <w:noProof/>
                <w:sz w:val="20"/>
              </w:rPr>
              <w:t>870290</w:t>
            </w:r>
          </w:p>
        </w:tc>
        <w:tc>
          <w:tcPr>
            <w:tcW w:w="9923" w:type="dxa"/>
            <w:tcBorders>
              <w:top w:val="nil"/>
              <w:left w:val="nil"/>
              <w:bottom w:val="single" w:sz="4" w:space="0" w:color="auto"/>
              <w:right w:val="single" w:sz="4" w:space="0" w:color="auto"/>
            </w:tcBorders>
            <w:shd w:val="clear" w:color="auto" w:fill="auto"/>
            <w:noWrap/>
            <w:hideMark/>
          </w:tcPr>
          <w:p w14:paraId="50DC2FEF" w14:textId="77777777" w:rsidR="00E83F66" w:rsidRPr="00772251" w:rsidRDefault="00D33F57" w:rsidP="0048591A">
            <w:pPr>
              <w:spacing w:before="60" w:after="60" w:line="240" w:lineRule="auto"/>
              <w:rPr>
                <w:noProof/>
                <w:sz w:val="20"/>
              </w:rPr>
            </w:pPr>
            <w:r>
              <w:rPr>
                <w:noProof/>
                <w:sz w:val="20"/>
              </w:rPr>
              <w:t>---- Ikke samlede</w:t>
            </w:r>
          </w:p>
        </w:tc>
        <w:tc>
          <w:tcPr>
            <w:tcW w:w="1134" w:type="dxa"/>
            <w:tcBorders>
              <w:top w:val="nil"/>
              <w:left w:val="nil"/>
              <w:bottom w:val="single" w:sz="4" w:space="0" w:color="auto"/>
              <w:right w:val="single" w:sz="4" w:space="0" w:color="auto"/>
            </w:tcBorders>
            <w:shd w:val="clear" w:color="auto" w:fill="auto"/>
            <w:noWrap/>
            <w:vAlign w:val="center"/>
            <w:hideMark/>
          </w:tcPr>
          <w:p w14:paraId="2A27BC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64B74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319CA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AFDB76" w14:textId="77777777" w:rsidR="00E83F66" w:rsidRPr="00772251" w:rsidRDefault="00E83F66" w:rsidP="0048591A">
            <w:pPr>
              <w:spacing w:before="60" w:after="60" w:line="240" w:lineRule="auto"/>
              <w:jc w:val="center"/>
              <w:rPr>
                <w:noProof/>
                <w:sz w:val="20"/>
              </w:rPr>
            </w:pPr>
            <w:r>
              <w:rPr>
                <w:noProof/>
                <w:sz w:val="20"/>
              </w:rPr>
              <w:t>87032110</w:t>
            </w:r>
          </w:p>
        </w:tc>
        <w:tc>
          <w:tcPr>
            <w:tcW w:w="1086" w:type="dxa"/>
            <w:tcBorders>
              <w:top w:val="nil"/>
              <w:left w:val="nil"/>
              <w:bottom w:val="single" w:sz="4" w:space="0" w:color="auto"/>
              <w:right w:val="single" w:sz="4" w:space="0" w:color="auto"/>
            </w:tcBorders>
            <w:shd w:val="clear" w:color="auto" w:fill="auto"/>
            <w:noWrap/>
            <w:hideMark/>
          </w:tcPr>
          <w:p w14:paraId="70830A5E" w14:textId="77777777" w:rsidR="00E83F66" w:rsidRPr="00772251" w:rsidRDefault="00E83F66" w:rsidP="0048591A">
            <w:pPr>
              <w:spacing w:before="60" w:after="60" w:line="240" w:lineRule="auto"/>
              <w:jc w:val="center"/>
              <w:rPr>
                <w:noProof/>
                <w:sz w:val="20"/>
              </w:rPr>
            </w:pPr>
            <w:r>
              <w:rPr>
                <w:noProof/>
                <w:sz w:val="20"/>
              </w:rPr>
              <w:t>870321</w:t>
            </w:r>
          </w:p>
        </w:tc>
        <w:tc>
          <w:tcPr>
            <w:tcW w:w="9923" w:type="dxa"/>
            <w:tcBorders>
              <w:top w:val="nil"/>
              <w:left w:val="nil"/>
              <w:bottom w:val="single" w:sz="4" w:space="0" w:color="auto"/>
              <w:right w:val="single" w:sz="4" w:space="0" w:color="auto"/>
            </w:tcBorders>
            <w:shd w:val="clear" w:color="auto" w:fill="auto"/>
            <w:noWrap/>
            <w:hideMark/>
          </w:tcPr>
          <w:p w14:paraId="6E31A371" w14:textId="77777777" w:rsidR="00E83F66" w:rsidRPr="00772251" w:rsidRDefault="00D33F57" w:rsidP="0048591A">
            <w:pPr>
              <w:spacing w:before="60" w:after="60" w:line="240" w:lineRule="auto"/>
              <w:rPr>
                <w:noProof/>
                <w:sz w:val="20"/>
              </w:rPr>
            </w:pPr>
            <w:r>
              <w:rPr>
                <w:noProof/>
                <w:sz w:val="20"/>
              </w:rPr>
              <w:t>--- Ikke samlede</w:t>
            </w:r>
          </w:p>
        </w:tc>
        <w:tc>
          <w:tcPr>
            <w:tcW w:w="1134" w:type="dxa"/>
            <w:tcBorders>
              <w:top w:val="nil"/>
              <w:left w:val="nil"/>
              <w:bottom w:val="single" w:sz="4" w:space="0" w:color="auto"/>
              <w:right w:val="single" w:sz="4" w:space="0" w:color="auto"/>
            </w:tcBorders>
            <w:shd w:val="clear" w:color="auto" w:fill="auto"/>
            <w:noWrap/>
            <w:vAlign w:val="center"/>
            <w:hideMark/>
          </w:tcPr>
          <w:p w14:paraId="01582A7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6156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5E26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53C39D" w14:textId="77777777" w:rsidR="00E83F66" w:rsidRPr="00772251" w:rsidRDefault="00E83F66" w:rsidP="0048591A">
            <w:pPr>
              <w:spacing w:before="60" w:after="60" w:line="240" w:lineRule="auto"/>
              <w:jc w:val="center"/>
              <w:rPr>
                <w:noProof/>
                <w:sz w:val="20"/>
              </w:rPr>
            </w:pPr>
            <w:r>
              <w:rPr>
                <w:noProof/>
                <w:sz w:val="20"/>
              </w:rPr>
              <w:t>87032210</w:t>
            </w:r>
          </w:p>
        </w:tc>
        <w:tc>
          <w:tcPr>
            <w:tcW w:w="1086" w:type="dxa"/>
            <w:tcBorders>
              <w:top w:val="nil"/>
              <w:left w:val="nil"/>
              <w:bottom w:val="single" w:sz="4" w:space="0" w:color="auto"/>
              <w:right w:val="single" w:sz="4" w:space="0" w:color="auto"/>
            </w:tcBorders>
            <w:shd w:val="clear" w:color="auto" w:fill="auto"/>
            <w:noWrap/>
            <w:hideMark/>
          </w:tcPr>
          <w:p w14:paraId="298459D2" w14:textId="77777777" w:rsidR="00E83F66" w:rsidRPr="00772251" w:rsidRDefault="00E83F66" w:rsidP="0048591A">
            <w:pPr>
              <w:spacing w:before="60" w:after="60" w:line="240" w:lineRule="auto"/>
              <w:jc w:val="center"/>
              <w:rPr>
                <w:noProof/>
                <w:sz w:val="20"/>
              </w:rPr>
            </w:pPr>
            <w:r>
              <w:rPr>
                <w:noProof/>
                <w:sz w:val="20"/>
              </w:rPr>
              <w:t>870322</w:t>
            </w:r>
          </w:p>
        </w:tc>
        <w:tc>
          <w:tcPr>
            <w:tcW w:w="9923" w:type="dxa"/>
            <w:tcBorders>
              <w:top w:val="nil"/>
              <w:left w:val="nil"/>
              <w:bottom w:val="single" w:sz="4" w:space="0" w:color="auto"/>
              <w:right w:val="single" w:sz="4" w:space="0" w:color="auto"/>
            </w:tcBorders>
            <w:shd w:val="clear" w:color="auto" w:fill="auto"/>
            <w:noWrap/>
            <w:hideMark/>
          </w:tcPr>
          <w:p w14:paraId="55768376" w14:textId="77777777" w:rsidR="00E83F66" w:rsidRPr="00772251" w:rsidRDefault="00D33F57" w:rsidP="0048591A">
            <w:pPr>
              <w:spacing w:before="60" w:after="60" w:line="240" w:lineRule="auto"/>
              <w:rPr>
                <w:noProof/>
                <w:sz w:val="20"/>
              </w:rPr>
            </w:pPr>
            <w:r>
              <w:rPr>
                <w:noProof/>
                <w:sz w:val="20"/>
              </w:rPr>
              <w:t>--- Ikke samlede</w:t>
            </w:r>
          </w:p>
        </w:tc>
        <w:tc>
          <w:tcPr>
            <w:tcW w:w="1134" w:type="dxa"/>
            <w:tcBorders>
              <w:top w:val="nil"/>
              <w:left w:val="nil"/>
              <w:bottom w:val="single" w:sz="4" w:space="0" w:color="auto"/>
              <w:right w:val="single" w:sz="4" w:space="0" w:color="auto"/>
            </w:tcBorders>
            <w:shd w:val="clear" w:color="auto" w:fill="auto"/>
            <w:noWrap/>
            <w:vAlign w:val="center"/>
            <w:hideMark/>
          </w:tcPr>
          <w:p w14:paraId="3E9E2C3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133ED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0ABF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0093FF" w14:textId="77777777" w:rsidR="00E83F66" w:rsidRPr="00772251" w:rsidRDefault="00E83F66" w:rsidP="0048591A">
            <w:pPr>
              <w:spacing w:before="60" w:after="60" w:line="240" w:lineRule="auto"/>
              <w:jc w:val="center"/>
              <w:rPr>
                <w:noProof/>
                <w:sz w:val="20"/>
              </w:rPr>
            </w:pPr>
            <w:r>
              <w:rPr>
                <w:noProof/>
                <w:sz w:val="20"/>
              </w:rPr>
              <w:t>87032310</w:t>
            </w:r>
          </w:p>
        </w:tc>
        <w:tc>
          <w:tcPr>
            <w:tcW w:w="1086" w:type="dxa"/>
            <w:tcBorders>
              <w:top w:val="nil"/>
              <w:left w:val="nil"/>
              <w:bottom w:val="single" w:sz="4" w:space="0" w:color="auto"/>
              <w:right w:val="single" w:sz="4" w:space="0" w:color="auto"/>
            </w:tcBorders>
            <w:shd w:val="clear" w:color="auto" w:fill="auto"/>
            <w:noWrap/>
            <w:hideMark/>
          </w:tcPr>
          <w:p w14:paraId="7A3A8316" w14:textId="77777777" w:rsidR="00E83F66" w:rsidRPr="00772251" w:rsidRDefault="00E83F66" w:rsidP="0048591A">
            <w:pPr>
              <w:spacing w:before="60" w:after="60" w:line="240" w:lineRule="auto"/>
              <w:jc w:val="center"/>
              <w:rPr>
                <w:noProof/>
                <w:sz w:val="20"/>
              </w:rPr>
            </w:pPr>
            <w:r>
              <w:rPr>
                <w:noProof/>
                <w:sz w:val="20"/>
              </w:rPr>
              <w:t>870323</w:t>
            </w:r>
          </w:p>
        </w:tc>
        <w:tc>
          <w:tcPr>
            <w:tcW w:w="9923" w:type="dxa"/>
            <w:tcBorders>
              <w:top w:val="nil"/>
              <w:left w:val="nil"/>
              <w:bottom w:val="single" w:sz="4" w:space="0" w:color="auto"/>
              <w:right w:val="single" w:sz="4" w:space="0" w:color="auto"/>
            </w:tcBorders>
            <w:shd w:val="clear" w:color="auto" w:fill="auto"/>
            <w:noWrap/>
            <w:hideMark/>
          </w:tcPr>
          <w:p w14:paraId="31C3E0F3" w14:textId="77777777" w:rsidR="00E83F66" w:rsidRPr="00772251" w:rsidRDefault="00D33F57" w:rsidP="0048591A">
            <w:pPr>
              <w:spacing w:before="60" w:after="60" w:line="240" w:lineRule="auto"/>
              <w:rPr>
                <w:noProof/>
                <w:sz w:val="20"/>
              </w:rPr>
            </w:pPr>
            <w:r>
              <w:rPr>
                <w:noProof/>
                <w:sz w:val="20"/>
              </w:rPr>
              <w:t>--- Ikke samlede</w:t>
            </w:r>
          </w:p>
        </w:tc>
        <w:tc>
          <w:tcPr>
            <w:tcW w:w="1134" w:type="dxa"/>
            <w:tcBorders>
              <w:top w:val="nil"/>
              <w:left w:val="nil"/>
              <w:bottom w:val="single" w:sz="4" w:space="0" w:color="auto"/>
              <w:right w:val="single" w:sz="4" w:space="0" w:color="auto"/>
            </w:tcBorders>
            <w:shd w:val="clear" w:color="auto" w:fill="auto"/>
            <w:noWrap/>
            <w:vAlign w:val="center"/>
            <w:hideMark/>
          </w:tcPr>
          <w:p w14:paraId="42998A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6E50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C22C5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5CFBA6" w14:textId="77777777" w:rsidR="00E83F66" w:rsidRPr="00772251" w:rsidRDefault="00E83F66" w:rsidP="0098654B">
            <w:pPr>
              <w:pageBreakBefore/>
              <w:spacing w:before="60" w:after="60" w:line="240" w:lineRule="auto"/>
              <w:jc w:val="center"/>
              <w:rPr>
                <w:noProof/>
                <w:sz w:val="20"/>
              </w:rPr>
            </w:pPr>
            <w:r>
              <w:rPr>
                <w:noProof/>
                <w:sz w:val="20"/>
              </w:rPr>
              <w:t>87032410</w:t>
            </w:r>
          </w:p>
        </w:tc>
        <w:tc>
          <w:tcPr>
            <w:tcW w:w="1086" w:type="dxa"/>
            <w:tcBorders>
              <w:top w:val="nil"/>
              <w:left w:val="nil"/>
              <w:bottom w:val="single" w:sz="4" w:space="0" w:color="auto"/>
              <w:right w:val="single" w:sz="4" w:space="0" w:color="auto"/>
            </w:tcBorders>
            <w:shd w:val="clear" w:color="auto" w:fill="auto"/>
            <w:noWrap/>
            <w:hideMark/>
          </w:tcPr>
          <w:p w14:paraId="732F029E" w14:textId="77777777" w:rsidR="00E83F66" w:rsidRPr="00772251" w:rsidRDefault="00E83F66" w:rsidP="0048591A">
            <w:pPr>
              <w:spacing w:before="60" w:after="60" w:line="240" w:lineRule="auto"/>
              <w:jc w:val="center"/>
              <w:rPr>
                <w:noProof/>
                <w:sz w:val="20"/>
              </w:rPr>
            </w:pPr>
            <w:r>
              <w:rPr>
                <w:noProof/>
                <w:sz w:val="20"/>
              </w:rPr>
              <w:t>870324</w:t>
            </w:r>
          </w:p>
        </w:tc>
        <w:tc>
          <w:tcPr>
            <w:tcW w:w="9923" w:type="dxa"/>
            <w:tcBorders>
              <w:top w:val="nil"/>
              <w:left w:val="nil"/>
              <w:bottom w:val="single" w:sz="4" w:space="0" w:color="auto"/>
              <w:right w:val="single" w:sz="4" w:space="0" w:color="auto"/>
            </w:tcBorders>
            <w:shd w:val="clear" w:color="auto" w:fill="auto"/>
            <w:noWrap/>
            <w:hideMark/>
          </w:tcPr>
          <w:p w14:paraId="6D845637" w14:textId="77777777" w:rsidR="00E83F66" w:rsidRPr="00772251" w:rsidRDefault="00D33F57" w:rsidP="0048591A">
            <w:pPr>
              <w:spacing w:before="60" w:after="60" w:line="240" w:lineRule="auto"/>
              <w:rPr>
                <w:noProof/>
                <w:sz w:val="20"/>
              </w:rPr>
            </w:pPr>
            <w:r>
              <w:rPr>
                <w:noProof/>
                <w:sz w:val="20"/>
              </w:rPr>
              <w:t>--- Ikke samlede</w:t>
            </w:r>
          </w:p>
        </w:tc>
        <w:tc>
          <w:tcPr>
            <w:tcW w:w="1134" w:type="dxa"/>
            <w:tcBorders>
              <w:top w:val="nil"/>
              <w:left w:val="nil"/>
              <w:bottom w:val="single" w:sz="4" w:space="0" w:color="auto"/>
              <w:right w:val="single" w:sz="4" w:space="0" w:color="auto"/>
            </w:tcBorders>
            <w:shd w:val="clear" w:color="auto" w:fill="auto"/>
            <w:noWrap/>
            <w:vAlign w:val="center"/>
            <w:hideMark/>
          </w:tcPr>
          <w:p w14:paraId="08EC6E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5F80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A1B6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2B660F" w14:textId="77777777" w:rsidR="00E83F66" w:rsidRPr="00772251" w:rsidRDefault="00E83F66" w:rsidP="0048591A">
            <w:pPr>
              <w:spacing w:before="60" w:after="60" w:line="240" w:lineRule="auto"/>
              <w:jc w:val="center"/>
              <w:rPr>
                <w:noProof/>
                <w:sz w:val="20"/>
              </w:rPr>
            </w:pPr>
            <w:r>
              <w:rPr>
                <w:noProof/>
                <w:sz w:val="20"/>
              </w:rPr>
              <w:t>87033110</w:t>
            </w:r>
          </w:p>
        </w:tc>
        <w:tc>
          <w:tcPr>
            <w:tcW w:w="1086" w:type="dxa"/>
            <w:tcBorders>
              <w:top w:val="nil"/>
              <w:left w:val="nil"/>
              <w:bottom w:val="single" w:sz="4" w:space="0" w:color="auto"/>
              <w:right w:val="single" w:sz="4" w:space="0" w:color="auto"/>
            </w:tcBorders>
            <w:shd w:val="clear" w:color="auto" w:fill="auto"/>
            <w:noWrap/>
            <w:hideMark/>
          </w:tcPr>
          <w:p w14:paraId="6EF73BAB" w14:textId="77777777" w:rsidR="00E83F66" w:rsidRPr="00772251" w:rsidRDefault="00E83F66" w:rsidP="0048591A">
            <w:pPr>
              <w:spacing w:before="60" w:after="60" w:line="240" w:lineRule="auto"/>
              <w:jc w:val="center"/>
              <w:rPr>
                <w:noProof/>
                <w:sz w:val="20"/>
              </w:rPr>
            </w:pPr>
            <w:r>
              <w:rPr>
                <w:noProof/>
                <w:sz w:val="20"/>
              </w:rPr>
              <w:t>870331</w:t>
            </w:r>
          </w:p>
        </w:tc>
        <w:tc>
          <w:tcPr>
            <w:tcW w:w="9923" w:type="dxa"/>
            <w:tcBorders>
              <w:top w:val="nil"/>
              <w:left w:val="nil"/>
              <w:bottom w:val="single" w:sz="4" w:space="0" w:color="auto"/>
              <w:right w:val="single" w:sz="4" w:space="0" w:color="auto"/>
            </w:tcBorders>
            <w:shd w:val="clear" w:color="auto" w:fill="auto"/>
            <w:noWrap/>
            <w:hideMark/>
          </w:tcPr>
          <w:p w14:paraId="1DB8F075" w14:textId="77777777" w:rsidR="00E83F66" w:rsidRPr="00772251" w:rsidRDefault="00E83F66" w:rsidP="0048591A">
            <w:pPr>
              <w:spacing w:before="60" w:after="60" w:line="240" w:lineRule="auto"/>
              <w:rPr>
                <w:noProof/>
                <w:sz w:val="20"/>
              </w:rPr>
            </w:pPr>
            <w:r>
              <w:rPr>
                <w:noProof/>
                <w:sz w:val="20"/>
              </w:rPr>
              <w:t>--- Ikke samlede</w:t>
            </w:r>
          </w:p>
        </w:tc>
        <w:tc>
          <w:tcPr>
            <w:tcW w:w="1134" w:type="dxa"/>
            <w:tcBorders>
              <w:top w:val="nil"/>
              <w:left w:val="nil"/>
              <w:bottom w:val="single" w:sz="4" w:space="0" w:color="auto"/>
              <w:right w:val="single" w:sz="4" w:space="0" w:color="auto"/>
            </w:tcBorders>
            <w:shd w:val="clear" w:color="auto" w:fill="auto"/>
            <w:noWrap/>
            <w:vAlign w:val="center"/>
            <w:hideMark/>
          </w:tcPr>
          <w:p w14:paraId="5AED6A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0F50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04EA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E5EAA4" w14:textId="77777777" w:rsidR="00E83F66" w:rsidRPr="00772251" w:rsidRDefault="00E83F66" w:rsidP="0048591A">
            <w:pPr>
              <w:spacing w:before="60" w:after="60" w:line="240" w:lineRule="auto"/>
              <w:jc w:val="center"/>
              <w:rPr>
                <w:noProof/>
                <w:sz w:val="20"/>
              </w:rPr>
            </w:pPr>
            <w:r>
              <w:rPr>
                <w:noProof/>
                <w:sz w:val="20"/>
              </w:rPr>
              <w:t>87033210</w:t>
            </w:r>
          </w:p>
        </w:tc>
        <w:tc>
          <w:tcPr>
            <w:tcW w:w="1086" w:type="dxa"/>
            <w:tcBorders>
              <w:top w:val="nil"/>
              <w:left w:val="nil"/>
              <w:bottom w:val="single" w:sz="4" w:space="0" w:color="auto"/>
              <w:right w:val="single" w:sz="4" w:space="0" w:color="auto"/>
            </w:tcBorders>
            <w:shd w:val="clear" w:color="auto" w:fill="auto"/>
            <w:noWrap/>
            <w:hideMark/>
          </w:tcPr>
          <w:p w14:paraId="486742C2" w14:textId="77777777" w:rsidR="00E83F66" w:rsidRPr="00772251" w:rsidRDefault="00E83F66" w:rsidP="0048591A">
            <w:pPr>
              <w:spacing w:before="60" w:after="60" w:line="240" w:lineRule="auto"/>
              <w:jc w:val="center"/>
              <w:rPr>
                <w:noProof/>
                <w:sz w:val="20"/>
              </w:rPr>
            </w:pPr>
            <w:r>
              <w:rPr>
                <w:noProof/>
                <w:sz w:val="20"/>
              </w:rPr>
              <w:t>870332</w:t>
            </w:r>
          </w:p>
        </w:tc>
        <w:tc>
          <w:tcPr>
            <w:tcW w:w="9923" w:type="dxa"/>
            <w:tcBorders>
              <w:top w:val="nil"/>
              <w:left w:val="nil"/>
              <w:bottom w:val="single" w:sz="4" w:space="0" w:color="auto"/>
              <w:right w:val="single" w:sz="4" w:space="0" w:color="auto"/>
            </w:tcBorders>
            <w:shd w:val="clear" w:color="auto" w:fill="auto"/>
            <w:noWrap/>
            <w:hideMark/>
          </w:tcPr>
          <w:p w14:paraId="3C78FA9F" w14:textId="77777777" w:rsidR="00E83F66" w:rsidRPr="00772251" w:rsidRDefault="00D33F57" w:rsidP="0048591A">
            <w:pPr>
              <w:spacing w:before="60" w:after="60" w:line="240" w:lineRule="auto"/>
              <w:rPr>
                <w:noProof/>
                <w:sz w:val="20"/>
              </w:rPr>
            </w:pPr>
            <w:r>
              <w:rPr>
                <w:noProof/>
                <w:sz w:val="20"/>
              </w:rPr>
              <w:t>--- Ikke samlede</w:t>
            </w:r>
          </w:p>
        </w:tc>
        <w:tc>
          <w:tcPr>
            <w:tcW w:w="1134" w:type="dxa"/>
            <w:tcBorders>
              <w:top w:val="nil"/>
              <w:left w:val="nil"/>
              <w:bottom w:val="single" w:sz="4" w:space="0" w:color="auto"/>
              <w:right w:val="single" w:sz="4" w:space="0" w:color="auto"/>
            </w:tcBorders>
            <w:shd w:val="clear" w:color="auto" w:fill="auto"/>
            <w:noWrap/>
            <w:vAlign w:val="center"/>
            <w:hideMark/>
          </w:tcPr>
          <w:p w14:paraId="0833800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C447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CF57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96EAD3" w14:textId="77777777" w:rsidR="00E83F66" w:rsidRPr="00772251" w:rsidRDefault="00E83F66" w:rsidP="0048591A">
            <w:pPr>
              <w:spacing w:before="60" w:after="60" w:line="240" w:lineRule="auto"/>
              <w:jc w:val="center"/>
              <w:rPr>
                <w:noProof/>
                <w:sz w:val="20"/>
              </w:rPr>
            </w:pPr>
            <w:r>
              <w:rPr>
                <w:noProof/>
                <w:sz w:val="20"/>
              </w:rPr>
              <w:t>87033310</w:t>
            </w:r>
          </w:p>
        </w:tc>
        <w:tc>
          <w:tcPr>
            <w:tcW w:w="1086" w:type="dxa"/>
            <w:tcBorders>
              <w:top w:val="nil"/>
              <w:left w:val="nil"/>
              <w:bottom w:val="single" w:sz="4" w:space="0" w:color="auto"/>
              <w:right w:val="single" w:sz="4" w:space="0" w:color="auto"/>
            </w:tcBorders>
            <w:shd w:val="clear" w:color="auto" w:fill="auto"/>
            <w:noWrap/>
            <w:hideMark/>
          </w:tcPr>
          <w:p w14:paraId="62BB7DA3" w14:textId="77777777" w:rsidR="00E83F66" w:rsidRPr="00772251" w:rsidRDefault="00E83F66" w:rsidP="0048591A">
            <w:pPr>
              <w:spacing w:before="60" w:after="60" w:line="240" w:lineRule="auto"/>
              <w:jc w:val="center"/>
              <w:rPr>
                <w:noProof/>
                <w:sz w:val="20"/>
              </w:rPr>
            </w:pPr>
            <w:r>
              <w:rPr>
                <w:noProof/>
                <w:sz w:val="20"/>
              </w:rPr>
              <w:t>870333</w:t>
            </w:r>
          </w:p>
        </w:tc>
        <w:tc>
          <w:tcPr>
            <w:tcW w:w="9923" w:type="dxa"/>
            <w:tcBorders>
              <w:top w:val="nil"/>
              <w:left w:val="nil"/>
              <w:bottom w:val="single" w:sz="4" w:space="0" w:color="auto"/>
              <w:right w:val="single" w:sz="4" w:space="0" w:color="auto"/>
            </w:tcBorders>
            <w:shd w:val="clear" w:color="auto" w:fill="auto"/>
            <w:noWrap/>
            <w:hideMark/>
          </w:tcPr>
          <w:p w14:paraId="4DCFC003" w14:textId="77777777" w:rsidR="00E83F66" w:rsidRPr="00772251" w:rsidRDefault="00D33F57" w:rsidP="0048591A">
            <w:pPr>
              <w:spacing w:before="60" w:after="60" w:line="240" w:lineRule="auto"/>
              <w:rPr>
                <w:noProof/>
                <w:sz w:val="20"/>
              </w:rPr>
            </w:pPr>
            <w:r>
              <w:rPr>
                <w:noProof/>
                <w:sz w:val="20"/>
              </w:rPr>
              <w:t>--- Ikke samlede</w:t>
            </w:r>
          </w:p>
        </w:tc>
        <w:tc>
          <w:tcPr>
            <w:tcW w:w="1134" w:type="dxa"/>
            <w:tcBorders>
              <w:top w:val="nil"/>
              <w:left w:val="nil"/>
              <w:bottom w:val="single" w:sz="4" w:space="0" w:color="auto"/>
              <w:right w:val="single" w:sz="4" w:space="0" w:color="auto"/>
            </w:tcBorders>
            <w:shd w:val="clear" w:color="auto" w:fill="auto"/>
            <w:noWrap/>
            <w:vAlign w:val="center"/>
            <w:hideMark/>
          </w:tcPr>
          <w:p w14:paraId="36061F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E8389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0ABC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4BDDBA" w14:textId="77777777" w:rsidR="00E83F66" w:rsidRPr="00772251" w:rsidRDefault="00E83F66" w:rsidP="0048591A">
            <w:pPr>
              <w:spacing w:before="60" w:after="60" w:line="240" w:lineRule="auto"/>
              <w:jc w:val="center"/>
              <w:rPr>
                <w:noProof/>
                <w:sz w:val="20"/>
              </w:rPr>
            </w:pPr>
            <w:r>
              <w:rPr>
                <w:noProof/>
                <w:sz w:val="20"/>
              </w:rPr>
              <w:t>87039010</w:t>
            </w:r>
          </w:p>
        </w:tc>
        <w:tc>
          <w:tcPr>
            <w:tcW w:w="1086" w:type="dxa"/>
            <w:tcBorders>
              <w:top w:val="nil"/>
              <w:left w:val="nil"/>
              <w:bottom w:val="single" w:sz="4" w:space="0" w:color="auto"/>
              <w:right w:val="single" w:sz="4" w:space="0" w:color="auto"/>
            </w:tcBorders>
            <w:shd w:val="clear" w:color="auto" w:fill="auto"/>
            <w:noWrap/>
            <w:hideMark/>
          </w:tcPr>
          <w:p w14:paraId="6085E509" w14:textId="77777777" w:rsidR="00E83F66" w:rsidRPr="00772251" w:rsidRDefault="00E83F66" w:rsidP="0048591A">
            <w:pPr>
              <w:spacing w:before="60" w:after="60" w:line="240" w:lineRule="auto"/>
              <w:jc w:val="center"/>
              <w:rPr>
                <w:noProof/>
                <w:sz w:val="20"/>
              </w:rPr>
            </w:pPr>
            <w:r>
              <w:rPr>
                <w:noProof/>
                <w:sz w:val="20"/>
              </w:rPr>
              <w:t>870390</w:t>
            </w:r>
          </w:p>
        </w:tc>
        <w:tc>
          <w:tcPr>
            <w:tcW w:w="9923" w:type="dxa"/>
            <w:tcBorders>
              <w:top w:val="nil"/>
              <w:left w:val="nil"/>
              <w:bottom w:val="single" w:sz="4" w:space="0" w:color="auto"/>
              <w:right w:val="single" w:sz="4" w:space="0" w:color="auto"/>
            </w:tcBorders>
            <w:shd w:val="clear" w:color="auto" w:fill="auto"/>
            <w:noWrap/>
            <w:hideMark/>
          </w:tcPr>
          <w:p w14:paraId="0BB07A84" w14:textId="77777777" w:rsidR="00E83F66" w:rsidRPr="00772251" w:rsidRDefault="00E83F66" w:rsidP="0048591A">
            <w:pPr>
              <w:spacing w:before="60" w:after="60" w:line="240" w:lineRule="auto"/>
              <w:rPr>
                <w:noProof/>
                <w:sz w:val="20"/>
              </w:rPr>
            </w:pPr>
            <w:r>
              <w:rPr>
                <w:noProof/>
                <w:sz w:val="20"/>
              </w:rPr>
              <w:t>--- Ambulancer og rustvogne</w:t>
            </w:r>
          </w:p>
        </w:tc>
        <w:tc>
          <w:tcPr>
            <w:tcW w:w="1134" w:type="dxa"/>
            <w:tcBorders>
              <w:top w:val="nil"/>
              <w:left w:val="nil"/>
              <w:bottom w:val="single" w:sz="4" w:space="0" w:color="auto"/>
              <w:right w:val="single" w:sz="4" w:space="0" w:color="auto"/>
            </w:tcBorders>
            <w:shd w:val="clear" w:color="auto" w:fill="auto"/>
            <w:noWrap/>
            <w:vAlign w:val="center"/>
            <w:hideMark/>
          </w:tcPr>
          <w:p w14:paraId="0C58D1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5D802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9BA8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F8D8E4" w14:textId="77777777" w:rsidR="00E83F66" w:rsidRPr="00772251" w:rsidRDefault="00E83F66" w:rsidP="0048591A">
            <w:pPr>
              <w:spacing w:before="60" w:after="60" w:line="240" w:lineRule="auto"/>
              <w:jc w:val="center"/>
              <w:rPr>
                <w:noProof/>
                <w:sz w:val="20"/>
              </w:rPr>
            </w:pPr>
            <w:r>
              <w:rPr>
                <w:noProof/>
                <w:sz w:val="20"/>
              </w:rPr>
              <w:t>87039020</w:t>
            </w:r>
          </w:p>
        </w:tc>
        <w:tc>
          <w:tcPr>
            <w:tcW w:w="1086" w:type="dxa"/>
            <w:tcBorders>
              <w:top w:val="nil"/>
              <w:left w:val="nil"/>
              <w:bottom w:val="single" w:sz="4" w:space="0" w:color="auto"/>
              <w:right w:val="single" w:sz="4" w:space="0" w:color="auto"/>
            </w:tcBorders>
            <w:shd w:val="clear" w:color="auto" w:fill="auto"/>
            <w:noWrap/>
            <w:hideMark/>
          </w:tcPr>
          <w:p w14:paraId="6FA557F3" w14:textId="77777777" w:rsidR="00E83F66" w:rsidRPr="00772251" w:rsidRDefault="00E83F66" w:rsidP="0048591A">
            <w:pPr>
              <w:spacing w:before="60" w:after="60" w:line="240" w:lineRule="auto"/>
              <w:jc w:val="center"/>
              <w:rPr>
                <w:noProof/>
                <w:sz w:val="20"/>
              </w:rPr>
            </w:pPr>
            <w:r>
              <w:rPr>
                <w:noProof/>
                <w:sz w:val="20"/>
              </w:rPr>
              <w:t>870390</w:t>
            </w:r>
          </w:p>
        </w:tc>
        <w:tc>
          <w:tcPr>
            <w:tcW w:w="9923" w:type="dxa"/>
            <w:tcBorders>
              <w:top w:val="nil"/>
              <w:left w:val="nil"/>
              <w:bottom w:val="single" w:sz="4" w:space="0" w:color="auto"/>
              <w:right w:val="single" w:sz="4" w:space="0" w:color="auto"/>
            </w:tcBorders>
            <w:shd w:val="clear" w:color="auto" w:fill="auto"/>
            <w:noWrap/>
            <w:hideMark/>
          </w:tcPr>
          <w:p w14:paraId="352BFD2A" w14:textId="77777777" w:rsidR="00E83F66" w:rsidRPr="00772251" w:rsidRDefault="00D33F57" w:rsidP="0048591A">
            <w:pPr>
              <w:spacing w:before="60" w:after="60" w:line="240" w:lineRule="auto"/>
              <w:rPr>
                <w:noProof/>
                <w:sz w:val="20"/>
              </w:rPr>
            </w:pPr>
            <w:r>
              <w:rPr>
                <w:noProof/>
                <w:sz w:val="20"/>
              </w:rPr>
              <w:t>--- Ikke samlede</w:t>
            </w:r>
          </w:p>
        </w:tc>
        <w:tc>
          <w:tcPr>
            <w:tcW w:w="1134" w:type="dxa"/>
            <w:tcBorders>
              <w:top w:val="nil"/>
              <w:left w:val="nil"/>
              <w:bottom w:val="single" w:sz="4" w:space="0" w:color="auto"/>
              <w:right w:val="single" w:sz="4" w:space="0" w:color="auto"/>
            </w:tcBorders>
            <w:shd w:val="clear" w:color="auto" w:fill="auto"/>
            <w:noWrap/>
            <w:vAlign w:val="center"/>
            <w:hideMark/>
          </w:tcPr>
          <w:p w14:paraId="739BFF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ADBF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42E14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A1A2E6" w14:textId="77777777" w:rsidR="00E83F66" w:rsidRPr="00772251" w:rsidRDefault="00E83F66" w:rsidP="0048591A">
            <w:pPr>
              <w:spacing w:before="60" w:after="60" w:line="240" w:lineRule="auto"/>
              <w:jc w:val="center"/>
              <w:rPr>
                <w:noProof/>
                <w:sz w:val="20"/>
              </w:rPr>
            </w:pPr>
            <w:r>
              <w:rPr>
                <w:noProof/>
                <w:sz w:val="20"/>
              </w:rPr>
              <w:t>87041010</w:t>
            </w:r>
          </w:p>
        </w:tc>
        <w:tc>
          <w:tcPr>
            <w:tcW w:w="1086" w:type="dxa"/>
            <w:tcBorders>
              <w:top w:val="nil"/>
              <w:left w:val="nil"/>
              <w:bottom w:val="single" w:sz="4" w:space="0" w:color="auto"/>
              <w:right w:val="single" w:sz="4" w:space="0" w:color="auto"/>
            </w:tcBorders>
            <w:shd w:val="clear" w:color="auto" w:fill="auto"/>
            <w:noWrap/>
            <w:hideMark/>
          </w:tcPr>
          <w:p w14:paraId="57F32D0A" w14:textId="77777777" w:rsidR="00E83F66" w:rsidRPr="00772251" w:rsidRDefault="00E83F66" w:rsidP="0048591A">
            <w:pPr>
              <w:spacing w:before="60" w:after="60" w:line="240" w:lineRule="auto"/>
              <w:jc w:val="center"/>
              <w:rPr>
                <w:noProof/>
                <w:sz w:val="20"/>
              </w:rPr>
            </w:pPr>
            <w:r>
              <w:rPr>
                <w:noProof/>
                <w:sz w:val="20"/>
              </w:rPr>
              <w:t>870410</w:t>
            </w:r>
          </w:p>
        </w:tc>
        <w:tc>
          <w:tcPr>
            <w:tcW w:w="9923" w:type="dxa"/>
            <w:tcBorders>
              <w:top w:val="nil"/>
              <w:left w:val="nil"/>
              <w:bottom w:val="single" w:sz="4" w:space="0" w:color="auto"/>
              <w:right w:val="single" w:sz="4" w:space="0" w:color="auto"/>
            </w:tcBorders>
            <w:shd w:val="clear" w:color="auto" w:fill="auto"/>
            <w:noWrap/>
            <w:hideMark/>
          </w:tcPr>
          <w:p w14:paraId="2713D085" w14:textId="77777777" w:rsidR="00E83F66" w:rsidRPr="00772251" w:rsidRDefault="00D33F57" w:rsidP="0048591A">
            <w:pPr>
              <w:spacing w:before="60" w:after="60" w:line="240" w:lineRule="auto"/>
              <w:rPr>
                <w:noProof/>
                <w:sz w:val="20"/>
              </w:rPr>
            </w:pPr>
            <w:r>
              <w:rPr>
                <w:noProof/>
                <w:sz w:val="20"/>
              </w:rPr>
              <w:t>--- Ikke samlede</w:t>
            </w:r>
          </w:p>
        </w:tc>
        <w:tc>
          <w:tcPr>
            <w:tcW w:w="1134" w:type="dxa"/>
            <w:tcBorders>
              <w:top w:val="nil"/>
              <w:left w:val="nil"/>
              <w:bottom w:val="single" w:sz="4" w:space="0" w:color="auto"/>
              <w:right w:val="single" w:sz="4" w:space="0" w:color="auto"/>
            </w:tcBorders>
            <w:shd w:val="clear" w:color="auto" w:fill="auto"/>
            <w:noWrap/>
            <w:vAlign w:val="center"/>
            <w:hideMark/>
          </w:tcPr>
          <w:p w14:paraId="3E3349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A1E1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82500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C90D73" w14:textId="77777777" w:rsidR="00E83F66" w:rsidRPr="00772251" w:rsidRDefault="00E83F66" w:rsidP="0048591A">
            <w:pPr>
              <w:spacing w:before="60" w:after="60" w:line="240" w:lineRule="auto"/>
              <w:jc w:val="center"/>
              <w:rPr>
                <w:noProof/>
                <w:sz w:val="20"/>
              </w:rPr>
            </w:pPr>
            <w:r>
              <w:rPr>
                <w:noProof/>
                <w:sz w:val="20"/>
              </w:rPr>
              <w:t>87042110</w:t>
            </w:r>
          </w:p>
        </w:tc>
        <w:tc>
          <w:tcPr>
            <w:tcW w:w="1086" w:type="dxa"/>
            <w:tcBorders>
              <w:top w:val="nil"/>
              <w:left w:val="nil"/>
              <w:bottom w:val="single" w:sz="4" w:space="0" w:color="auto"/>
              <w:right w:val="single" w:sz="4" w:space="0" w:color="auto"/>
            </w:tcBorders>
            <w:shd w:val="clear" w:color="auto" w:fill="auto"/>
            <w:noWrap/>
            <w:hideMark/>
          </w:tcPr>
          <w:p w14:paraId="7115D881" w14:textId="77777777" w:rsidR="00E83F66" w:rsidRPr="00772251" w:rsidRDefault="00E83F66" w:rsidP="0048591A">
            <w:pPr>
              <w:spacing w:before="60" w:after="60" w:line="240" w:lineRule="auto"/>
              <w:jc w:val="center"/>
              <w:rPr>
                <w:noProof/>
                <w:sz w:val="20"/>
              </w:rPr>
            </w:pPr>
            <w:r>
              <w:rPr>
                <w:noProof/>
                <w:sz w:val="20"/>
              </w:rPr>
              <w:t>870421</w:t>
            </w:r>
          </w:p>
        </w:tc>
        <w:tc>
          <w:tcPr>
            <w:tcW w:w="9923" w:type="dxa"/>
            <w:tcBorders>
              <w:top w:val="nil"/>
              <w:left w:val="nil"/>
              <w:bottom w:val="single" w:sz="4" w:space="0" w:color="auto"/>
              <w:right w:val="single" w:sz="4" w:space="0" w:color="auto"/>
            </w:tcBorders>
            <w:shd w:val="clear" w:color="auto" w:fill="auto"/>
            <w:noWrap/>
            <w:hideMark/>
          </w:tcPr>
          <w:p w14:paraId="6E1FC3FF" w14:textId="77777777" w:rsidR="00E83F66" w:rsidRPr="00772251" w:rsidRDefault="00E83F66" w:rsidP="0048591A">
            <w:pPr>
              <w:spacing w:before="60" w:after="60" w:line="240" w:lineRule="auto"/>
              <w:rPr>
                <w:noProof/>
                <w:sz w:val="20"/>
              </w:rPr>
            </w:pPr>
            <w:r>
              <w:rPr>
                <w:noProof/>
                <w:sz w:val="20"/>
              </w:rPr>
              <w:t>--- Ikke samlede</w:t>
            </w:r>
          </w:p>
        </w:tc>
        <w:tc>
          <w:tcPr>
            <w:tcW w:w="1134" w:type="dxa"/>
            <w:tcBorders>
              <w:top w:val="nil"/>
              <w:left w:val="nil"/>
              <w:bottom w:val="single" w:sz="4" w:space="0" w:color="auto"/>
              <w:right w:val="single" w:sz="4" w:space="0" w:color="auto"/>
            </w:tcBorders>
            <w:shd w:val="clear" w:color="auto" w:fill="auto"/>
            <w:noWrap/>
            <w:vAlign w:val="center"/>
            <w:hideMark/>
          </w:tcPr>
          <w:p w14:paraId="53AF06A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9ECF4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35BE2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45CF5F" w14:textId="77777777" w:rsidR="00E83F66" w:rsidRPr="00772251" w:rsidRDefault="00E83F66" w:rsidP="0048591A">
            <w:pPr>
              <w:spacing w:before="60" w:after="60" w:line="240" w:lineRule="auto"/>
              <w:jc w:val="center"/>
              <w:rPr>
                <w:noProof/>
                <w:sz w:val="20"/>
              </w:rPr>
            </w:pPr>
            <w:r>
              <w:rPr>
                <w:noProof/>
                <w:sz w:val="20"/>
              </w:rPr>
              <w:t>87042210</w:t>
            </w:r>
          </w:p>
        </w:tc>
        <w:tc>
          <w:tcPr>
            <w:tcW w:w="1086" w:type="dxa"/>
            <w:tcBorders>
              <w:top w:val="nil"/>
              <w:left w:val="nil"/>
              <w:bottom w:val="single" w:sz="4" w:space="0" w:color="auto"/>
              <w:right w:val="single" w:sz="4" w:space="0" w:color="auto"/>
            </w:tcBorders>
            <w:shd w:val="clear" w:color="auto" w:fill="auto"/>
            <w:noWrap/>
            <w:hideMark/>
          </w:tcPr>
          <w:p w14:paraId="363168D2" w14:textId="77777777" w:rsidR="00E83F66" w:rsidRPr="00772251" w:rsidRDefault="00E83F66" w:rsidP="0048591A">
            <w:pPr>
              <w:spacing w:before="60" w:after="60" w:line="240" w:lineRule="auto"/>
              <w:jc w:val="center"/>
              <w:rPr>
                <w:noProof/>
                <w:sz w:val="20"/>
              </w:rPr>
            </w:pPr>
            <w:r>
              <w:rPr>
                <w:noProof/>
                <w:sz w:val="20"/>
              </w:rPr>
              <w:t>870422</w:t>
            </w:r>
          </w:p>
        </w:tc>
        <w:tc>
          <w:tcPr>
            <w:tcW w:w="9923" w:type="dxa"/>
            <w:tcBorders>
              <w:top w:val="nil"/>
              <w:left w:val="nil"/>
              <w:bottom w:val="single" w:sz="4" w:space="0" w:color="auto"/>
              <w:right w:val="single" w:sz="4" w:space="0" w:color="auto"/>
            </w:tcBorders>
            <w:shd w:val="clear" w:color="auto" w:fill="auto"/>
            <w:noWrap/>
            <w:hideMark/>
          </w:tcPr>
          <w:p w14:paraId="208F1D0D" w14:textId="77777777" w:rsidR="00E83F66" w:rsidRPr="00772251" w:rsidRDefault="00D33F57" w:rsidP="0048591A">
            <w:pPr>
              <w:spacing w:before="60" w:after="60" w:line="240" w:lineRule="auto"/>
              <w:rPr>
                <w:noProof/>
                <w:sz w:val="20"/>
              </w:rPr>
            </w:pPr>
            <w:r>
              <w:rPr>
                <w:noProof/>
                <w:sz w:val="20"/>
              </w:rPr>
              <w:t>--- Ikke samlede</w:t>
            </w:r>
          </w:p>
        </w:tc>
        <w:tc>
          <w:tcPr>
            <w:tcW w:w="1134" w:type="dxa"/>
            <w:tcBorders>
              <w:top w:val="nil"/>
              <w:left w:val="nil"/>
              <w:bottom w:val="single" w:sz="4" w:space="0" w:color="auto"/>
              <w:right w:val="single" w:sz="4" w:space="0" w:color="auto"/>
            </w:tcBorders>
            <w:shd w:val="clear" w:color="auto" w:fill="auto"/>
            <w:noWrap/>
            <w:vAlign w:val="center"/>
            <w:hideMark/>
          </w:tcPr>
          <w:p w14:paraId="2D5A509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D38F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8F184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CCBA1B" w14:textId="77777777" w:rsidR="00E83F66" w:rsidRPr="00772251" w:rsidRDefault="00E83F66" w:rsidP="0048591A">
            <w:pPr>
              <w:spacing w:before="60" w:after="60" w:line="240" w:lineRule="auto"/>
              <w:jc w:val="center"/>
              <w:rPr>
                <w:noProof/>
                <w:sz w:val="20"/>
              </w:rPr>
            </w:pPr>
            <w:r>
              <w:rPr>
                <w:noProof/>
                <w:sz w:val="20"/>
              </w:rPr>
              <w:t>87042310</w:t>
            </w:r>
          </w:p>
        </w:tc>
        <w:tc>
          <w:tcPr>
            <w:tcW w:w="1086" w:type="dxa"/>
            <w:tcBorders>
              <w:top w:val="nil"/>
              <w:left w:val="nil"/>
              <w:bottom w:val="single" w:sz="4" w:space="0" w:color="auto"/>
              <w:right w:val="single" w:sz="4" w:space="0" w:color="auto"/>
            </w:tcBorders>
            <w:shd w:val="clear" w:color="auto" w:fill="auto"/>
            <w:noWrap/>
            <w:hideMark/>
          </w:tcPr>
          <w:p w14:paraId="440C72C7" w14:textId="77777777" w:rsidR="00E83F66" w:rsidRPr="00772251" w:rsidRDefault="00E83F66" w:rsidP="0048591A">
            <w:pPr>
              <w:spacing w:before="60" w:after="60" w:line="240" w:lineRule="auto"/>
              <w:jc w:val="center"/>
              <w:rPr>
                <w:noProof/>
                <w:sz w:val="20"/>
              </w:rPr>
            </w:pPr>
            <w:r>
              <w:rPr>
                <w:noProof/>
                <w:sz w:val="20"/>
              </w:rPr>
              <w:t>870423</w:t>
            </w:r>
          </w:p>
        </w:tc>
        <w:tc>
          <w:tcPr>
            <w:tcW w:w="9923" w:type="dxa"/>
            <w:tcBorders>
              <w:top w:val="nil"/>
              <w:left w:val="nil"/>
              <w:bottom w:val="single" w:sz="4" w:space="0" w:color="auto"/>
              <w:right w:val="single" w:sz="4" w:space="0" w:color="auto"/>
            </w:tcBorders>
            <w:shd w:val="clear" w:color="auto" w:fill="auto"/>
            <w:noWrap/>
            <w:hideMark/>
          </w:tcPr>
          <w:p w14:paraId="2C9C1562" w14:textId="77777777" w:rsidR="00E83F66" w:rsidRPr="00772251" w:rsidRDefault="00D33F57" w:rsidP="0048591A">
            <w:pPr>
              <w:spacing w:before="60" w:after="60" w:line="240" w:lineRule="auto"/>
              <w:rPr>
                <w:noProof/>
                <w:sz w:val="20"/>
              </w:rPr>
            </w:pPr>
            <w:r>
              <w:rPr>
                <w:noProof/>
                <w:sz w:val="20"/>
              </w:rPr>
              <w:t>--- Ikke samlede</w:t>
            </w:r>
          </w:p>
        </w:tc>
        <w:tc>
          <w:tcPr>
            <w:tcW w:w="1134" w:type="dxa"/>
            <w:tcBorders>
              <w:top w:val="nil"/>
              <w:left w:val="nil"/>
              <w:bottom w:val="single" w:sz="4" w:space="0" w:color="auto"/>
              <w:right w:val="single" w:sz="4" w:space="0" w:color="auto"/>
            </w:tcBorders>
            <w:shd w:val="clear" w:color="auto" w:fill="auto"/>
            <w:noWrap/>
            <w:vAlign w:val="center"/>
            <w:hideMark/>
          </w:tcPr>
          <w:p w14:paraId="7AED295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56E4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54599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A484B7" w14:textId="77777777" w:rsidR="00E83F66" w:rsidRPr="00772251" w:rsidRDefault="00E83F66" w:rsidP="0048591A">
            <w:pPr>
              <w:spacing w:before="60" w:after="60" w:line="240" w:lineRule="auto"/>
              <w:jc w:val="center"/>
              <w:rPr>
                <w:noProof/>
                <w:sz w:val="20"/>
              </w:rPr>
            </w:pPr>
            <w:r>
              <w:rPr>
                <w:noProof/>
                <w:sz w:val="20"/>
              </w:rPr>
              <w:t>87043110</w:t>
            </w:r>
          </w:p>
        </w:tc>
        <w:tc>
          <w:tcPr>
            <w:tcW w:w="1086" w:type="dxa"/>
            <w:tcBorders>
              <w:top w:val="nil"/>
              <w:left w:val="nil"/>
              <w:bottom w:val="single" w:sz="4" w:space="0" w:color="auto"/>
              <w:right w:val="single" w:sz="4" w:space="0" w:color="auto"/>
            </w:tcBorders>
            <w:shd w:val="clear" w:color="auto" w:fill="auto"/>
            <w:noWrap/>
            <w:hideMark/>
          </w:tcPr>
          <w:p w14:paraId="1184172E" w14:textId="77777777" w:rsidR="00E83F66" w:rsidRPr="00772251" w:rsidRDefault="00E83F66" w:rsidP="0048591A">
            <w:pPr>
              <w:spacing w:before="60" w:after="60" w:line="240" w:lineRule="auto"/>
              <w:jc w:val="center"/>
              <w:rPr>
                <w:noProof/>
                <w:sz w:val="20"/>
              </w:rPr>
            </w:pPr>
            <w:r>
              <w:rPr>
                <w:noProof/>
                <w:sz w:val="20"/>
              </w:rPr>
              <w:t>870431</w:t>
            </w:r>
          </w:p>
        </w:tc>
        <w:tc>
          <w:tcPr>
            <w:tcW w:w="9923" w:type="dxa"/>
            <w:tcBorders>
              <w:top w:val="nil"/>
              <w:left w:val="nil"/>
              <w:bottom w:val="single" w:sz="4" w:space="0" w:color="auto"/>
              <w:right w:val="single" w:sz="4" w:space="0" w:color="auto"/>
            </w:tcBorders>
            <w:shd w:val="clear" w:color="auto" w:fill="auto"/>
            <w:noWrap/>
            <w:hideMark/>
          </w:tcPr>
          <w:p w14:paraId="137A0A1E" w14:textId="77777777" w:rsidR="00E83F66" w:rsidRPr="00772251" w:rsidRDefault="00D33F57" w:rsidP="0048591A">
            <w:pPr>
              <w:spacing w:before="60" w:after="60" w:line="240" w:lineRule="auto"/>
              <w:rPr>
                <w:noProof/>
                <w:sz w:val="20"/>
              </w:rPr>
            </w:pPr>
            <w:r>
              <w:rPr>
                <w:noProof/>
                <w:sz w:val="20"/>
              </w:rPr>
              <w:t>--- Ikke samlede</w:t>
            </w:r>
          </w:p>
        </w:tc>
        <w:tc>
          <w:tcPr>
            <w:tcW w:w="1134" w:type="dxa"/>
            <w:tcBorders>
              <w:top w:val="nil"/>
              <w:left w:val="nil"/>
              <w:bottom w:val="single" w:sz="4" w:space="0" w:color="auto"/>
              <w:right w:val="single" w:sz="4" w:space="0" w:color="auto"/>
            </w:tcBorders>
            <w:shd w:val="clear" w:color="auto" w:fill="auto"/>
            <w:noWrap/>
            <w:vAlign w:val="center"/>
            <w:hideMark/>
          </w:tcPr>
          <w:p w14:paraId="4BE2E2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1980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49F90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FD97CD" w14:textId="77777777" w:rsidR="00E83F66" w:rsidRPr="00772251" w:rsidRDefault="00E83F66" w:rsidP="0048591A">
            <w:pPr>
              <w:spacing w:before="60" w:after="60" w:line="240" w:lineRule="auto"/>
              <w:jc w:val="center"/>
              <w:rPr>
                <w:noProof/>
                <w:sz w:val="20"/>
              </w:rPr>
            </w:pPr>
            <w:r>
              <w:rPr>
                <w:noProof/>
                <w:sz w:val="20"/>
              </w:rPr>
              <w:t>87043210</w:t>
            </w:r>
          </w:p>
        </w:tc>
        <w:tc>
          <w:tcPr>
            <w:tcW w:w="1086" w:type="dxa"/>
            <w:tcBorders>
              <w:top w:val="nil"/>
              <w:left w:val="nil"/>
              <w:bottom w:val="single" w:sz="4" w:space="0" w:color="auto"/>
              <w:right w:val="single" w:sz="4" w:space="0" w:color="auto"/>
            </w:tcBorders>
            <w:shd w:val="clear" w:color="auto" w:fill="auto"/>
            <w:noWrap/>
            <w:hideMark/>
          </w:tcPr>
          <w:p w14:paraId="78B551CF" w14:textId="77777777" w:rsidR="00E83F66" w:rsidRPr="00772251" w:rsidRDefault="00E83F66" w:rsidP="0048591A">
            <w:pPr>
              <w:spacing w:before="60" w:after="60" w:line="240" w:lineRule="auto"/>
              <w:jc w:val="center"/>
              <w:rPr>
                <w:noProof/>
                <w:sz w:val="20"/>
              </w:rPr>
            </w:pPr>
            <w:r>
              <w:rPr>
                <w:noProof/>
                <w:sz w:val="20"/>
              </w:rPr>
              <w:t>870432</w:t>
            </w:r>
          </w:p>
        </w:tc>
        <w:tc>
          <w:tcPr>
            <w:tcW w:w="9923" w:type="dxa"/>
            <w:tcBorders>
              <w:top w:val="nil"/>
              <w:left w:val="nil"/>
              <w:bottom w:val="single" w:sz="4" w:space="0" w:color="auto"/>
              <w:right w:val="single" w:sz="4" w:space="0" w:color="auto"/>
            </w:tcBorders>
            <w:shd w:val="clear" w:color="auto" w:fill="auto"/>
            <w:noWrap/>
            <w:hideMark/>
          </w:tcPr>
          <w:p w14:paraId="5F107733" w14:textId="77777777" w:rsidR="00E83F66" w:rsidRPr="00772251" w:rsidRDefault="00D33F57" w:rsidP="0048591A">
            <w:pPr>
              <w:spacing w:before="60" w:after="60" w:line="240" w:lineRule="auto"/>
              <w:rPr>
                <w:noProof/>
                <w:sz w:val="20"/>
              </w:rPr>
            </w:pPr>
            <w:r>
              <w:rPr>
                <w:noProof/>
                <w:sz w:val="20"/>
              </w:rPr>
              <w:t>--- Ikke samlede</w:t>
            </w:r>
          </w:p>
        </w:tc>
        <w:tc>
          <w:tcPr>
            <w:tcW w:w="1134" w:type="dxa"/>
            <w:tcBorders>
              <w:top w:val="nil"/>
              <w:left w:val="nil"/>
              <w:bottom w:val="single" w:sz="4" w:space="0" w:color="auto"/>
              <w:right w:val="single" w:sz="4" w:space="0" w:color="auto"/>
            </w:tcBorders>
            <w:shd w:val="clear" w:color="auto" w:fill="auto"/>
            <w:noWrap/>
            <w:vAlign w:val="center"/>
            <w:hideMark/>
          </w:tcPr>
          <w:p w14:paraId="15B9B9D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1A5C0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1DEB3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E32BA8" w14:textId="77777777" w:rsidR="00E83F66" w:rsidRPr="00772251" w:rsidRDefault="00E83F66" w:rsidP="0048591A">
            <w:pPr>
              <w:spacing w:before="60" w:after="60" w:line="240" w:lineRule="auto"/>
              <w:jc w:val="center"/>
              <w:rPr>
                <w:noProof/>
                <w:sz w:val="20"/>
              </w:rPr>
            </w:pPr>
            <w:r>
              <w:rPr>
                <w:noProof/>
                <w:sz w:val="20"/>
              </w:rPr>
              <w:t>87049010</w:t>
            </w:r>
          </w:p>
        </w:tc>
        <w:tc>
          <w:tcPr>
            <w:tcW w:w="1086" w:type="dxa"/>
            <w:tcBorders>
              <w:top w:val="nil"/>
              <w:left w:val="nil"/>
              <w:bottom w:val="single" w:sz="4" w:space="0" w:color="auto"/>
              <w:right w:val="single" w:sz="4" w:space="0" w:color="auto"/>
            </w:tcBorders>
            <w:shd w:val="clear" w:color="auto" w:fill="auto"/>
            <w:noWrap/>
            <w:hideMark/>
          </w:tcPr>
          <w:p w14:paraId="690E82A7" w14:textId="77777777" w:rsidR="00E83F66" w:rsidRPr="00772251" w:rsidRDefault="00E83F66" w:rsidP="0048591A">
            <w:pPr>
              <w:spacing w:before="60" w:after="60" w:line="240" w:lineRule="auto"/>
              <w:jc w:val="center"/>
              <w:rPr>
                <w:noProof/>
                <w:sz w:val="20"/>
              </w:rPr>
            </w:pPr>
            <w:r>
              <w:rPr>
                <w:noProof/>
                <w:sz w:val="20"/>
              </w:rPr>
              <w:t>870490</w:t>
            </w:r>
          </w:p>
        </w:tc>
        <w:tc>
          <w:tcPr>
            <w:tcW w:w="9923" w:type="dxa"/>
            <w:tcBorders>
              <w:top w:val="nil"/>
              <w:left w:val="nil"/>
              <w:bottom w:val="single" w:sz="4" w:space="0" w:color="auto"/>
              <w:right w:val="single" w:sz="4" w:space="0" w:color="auto"/>
            </w:tcBorders>
            <w:shd w:val="clear" w:color="auto" w:fill="auto"/>
            <w:noWrap/>
            <w:hideMark/>
          </w:tcPr>
          <w:p w14:paraId="6CB72A77" w14:textId="77777777" w:rsidR="00E83F66" w:rsidRPr="00772251" w:rsidRDefault="00D33F57" w:rsidP="0048591A">
            <w:pPr>
              <w:spacing w:before="60" w:after="60" w:line="240" w:lineRule="auto"/>
              <w:rPr>
                <w:noProof/>
                <w:sz w:val="20"/>
              </w:rPr>
            </w:pPr>
            <w:r>
              <w:rPr>
                <w:noProof/>
                <w:sz w:val="20"/>
              </w:rPr>
              <w:t>--- Ikke samlede</w:t>
            </w:r>
          </w:p>
        </w:tc>
        <w:tc>
          <w:tcPr>
            <w:tcW w:w="1134" w:type="dxa"/>
            <w:tcBorders>
              <w:top w:val="nil"/>
              <w:left w:val="nil"/>
              <w:bottom w:val="single" w:sz="4" w:space="0" w:color="auto"/>
              <w:right w:val="single" w:sz="4" w:space="0" w:color="auto"/>
            </w:tcBorders>
            <w:shd w:val="clear" w:color="auto" w:fill="auto"/>
            <w:noWrap/>
            <w:vAlign w:val="center"/>
            <w:hideMark/>
          </w:tcPr>
          <w:p w14:paraId="49E5035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BE71B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16CA2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D4DC78" w14:textId="77777777" w:rsidR="00E83F66" w:rsidRPr="00772251" w:rsidRDefault="00E83F66" w:rsidP="0048591A">
            <w:pPr>
              <w:spacing w:before="60" w:after="60" w:line="240" w:lineRule="auto"/>
              <w:jc w:val="center"/>
              <w:rPr>
                <w:noProof/>
                <w:sz w:val="20"/>
              </w:rPr>
            </w:pPr>
            <w:r>
              <w:rPr>
                <w:noProof/>
                <w:sz w:val="20"/>
              </w:rPr>
              <w:t>87051000</w:t>
            </w:r>
          </w:p>
        </w:tc>
        <w:tc>
          <w:tcPr>
            <w:tcW w:w="1086" w:type="dxa"/>
            <w:tcBorders>
              <w:top w:val="nil"/>
              <w:left w:val="nil"/>
              <w:bottom w:val="single" w:sz="4" w:space="0" w:color="auto"/>
              <w:right w:val="single" w:sz="4" w:space="0" w:color="auto"/>
            </w:tcBorders>
            <w:shd w:val="clear" w:color="auto" w:fill="auto"/>
            <w:noWrap/>
            <w:hideMark/>
          </w:tcPr>
          <w:p w14:paraId="411AB25F" w14:textId="77777777" w:rsidR="00E83F66" w:rsidRPr="00772251" w:rsidRDefault="00E83F66" w:rsidP="0048591A">
            <w:pPr>
              <w:spacing w:before="60" w:after="60" w:line="240" w:lineRule="auto"/>
              <w:jc w:val="center"/>
              <w:rPr>
                <w:noProof/>
                <w:sz w:val="20"/>
              </w:rPr>
            </w:pPr>
            <w:r>
              <w:rPr>
                <w:noProof/>
                <w:sz w:val="20"/>
              </w:rPr>
              <w:t>870510</w:t>
            </w:r>
          </w:p>
        </w:tc>
        <w:tc>
          <w:tcPr>
            <w:tcW w:w="9923" w:type="dxa"/>
            <w:tcBorders>
              <w:top w:val="nil"/>
              <w:left w:val="nil"/>
              <w:bottom w:val="single" w:sz="4" w:space="0" w:color="auto"/>
              <w:right w:val="single" w:sz="4" w:space="0" w:color="auto"/>
            </w:tcBorders>
            <w:shd w:val="clear" w:color="auto" w:fill="auto"/>
            <w:noWrap/>
            <w:hideMark/>
          </w:tcPr>
          <w:p w14:paraId="3839CAFE" w14:textId="77777777" w:rsidR="00E83F66" w:rsidRPr="00772251" w:rsidRDefault="00E83F66" w:rsidP="0048591A">
            <w:pPr>
              <w:spacing w:before="60" w:after="60" w:line="240" w:lineRule="auto"/>
              <w:rPr>
                <w:noProof/>
                <w:sz w:val="20"/>
              </w:rPr>
            </w:pPr>
            <w:r>
              <w:rPr>
                <w:noProof/>
                <w:sz w:val="20"/>
              </w:rPr>
              <w:t>- Autokraner</w:t>
            </w:r>
          </w:p>
        </w:tc>
        <w:tc>
          <w:tcPr>
            <w:tcW w:w="1134" w:type="dxa"/>
            <w:tcBorders>
              <w:top w:val="nil"/>
              <w:left w:val="nil"/>
              <w:bottom w:val="single" w:sz="4" w:space="0" w:color="auto"/>
              <w:right w:val="single" w:sz="4" w:space="0" w:color="auto"/>
            </w:tcBorders>
            <w:shd w:val="clear" w:color="auto" w:fill="auto"/>
            <w:noWrap/>
            <w:vAlign w:val="center"/>
            <w:hideMark/>
          </w:tcPr>
          <w:p w14:paraId="1C2D3C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63C2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D0332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560493" w14:textId="77777777" w:rsidR="00E83F66" w:rsidRPr="00772251" w:rsidRDefault="00E83F66" w:rsidP="0048591A">
            <w:pPr>
              <w:spacing w:before="60" w:after="60" w:line="240" w:lineRule="auto"/>
              <w:jc w:val="center"/>
              <w:rPr>
                <w:noProof/>
                <w:sz w:val="20"/>
              </w:rPr>
            </w:pPr>
            <w:r>
              <w:rPr>
                <w:noProof/>
                <w:sz w:val="20"/>
              </w:rPr>
              <w:t>87052000</w:t>
            </w:r>
          </w:p>
        </w:tc>
        <w:tc>
          <w:tcPr>
            <w:tcW w:w="1086" w:type="dxa"/>
            <w:tcBorders>
              <w:top w:val="nil"/>
              <w:left w:val="nil"/>
              <w:bottom w:val="single" w:sz="4" w:space="0" w:color="auto"/>
              <w:right w:val="single" w:sz="4" w:space="0" w:color="auto"/>
            </w:tcBorders>
            <w:shd w:val="clear" w:color="auto" w:fill="auto"/>
            <w:noWrap/>
            <w:hideMark/>
          </w:tcPr>
          <w:p w14:paraId="13FA3D0B" w14:textId="77777777" w:rsidR="00E83F66" w:rsidRPr="00772251" w:rsidRDefault="00E83F66" w:rsidP="0048591A">
            <w:pPr>
              <w:spacing w:before="60" w:after="60" w:line="240" w:lineRule="auto"/>
              <w:jc w:val="center"/>
              <w:rPr>
                <w:noProof/>
                <w:sz w:val="20"/>
              </w:rPr>
            </w:pPr>
            <w:r>
              <w:rPr>
                <w:noProof/>
                <w:sz w:val="20"/>
              </w:rPr>
              <w:t>870520</w:t>
            </w:r>
          </w:p>
        </w:tc>
        <w:tc>
          <w:tcPr>
            <w:tcW w:w="9923" w:type="dxa"/>
            <w:tcBorders>
              <w:top w:val="nil"/>
              <w:left w:val="nil"/>
              <w:bottom w:val="single" w:sz="4" w:space="0" w:color="auto"/>
              <w:right w:val="single" w:sz="4" w:space="0" w:color="auto"/>
            </w:tcBorders>
            <w:shd w:val="clear" w:color="auto" w:fill="auto"/>
            <w:noWrap/>
            <w:hideMark/>
          </w:tcPr>
          <w:p w14:paraId="020486F9" w14:textId="77777777" w:rsidR="00E83F66" w:rsidRPr="00772251" w:rsidRDefault="00E83F66" w:rsidP="0048591A">
            <w:pPr>
              <w:spacing w:before="60" w:after="60" w:line="240" w:lineRule="auto"/>
              <w:rPr>
                <w:noProof/>
                <w:sz w:val="20"/>
              </w:rPr>
            </w:pPr>
            <w:r>
              <w:rPr>
                <w:noProof/>
                <w:sz w:val="20"/>
              </w:rPr>
              <w:t>- Mobile boretårne</w:t>
            </w:r>
          </w:p>
        </w:tc>
        <w:tc>
          <w:tcPr>
            <w:tcW w:w="1134" w:type="dxa"/>
            <w:tcBorders>
              <w:top w:val="nil"/>
              <w:left w:val="nil"/>
              <w:bottom w:val="single" w:sz="4" w:space="0" w:color="auto"/>
              <w:right w:val="single" w:sz="4" w:space="0" w:color="auto"/>
            </w:tcBorders>
            <w:shd w:val="clear" w:color="auto" w:fill="auto"/>
            <w:noWrap/>
            <w:vAlign w:val="center"/>
            <w:hideMark/>
          </w:tcPr>
          <w:p w14:paraId="02BAA5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7A245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DEC5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4646EB" w14:textId="77777777" w:rsidR="00E83F66" w:rsidRPr="00772251" w:rsidRDefault="00E83F66" w:rsidP="0048591A">
            <w:pPr>
              <w:spacing w:before="60" w:after="60" w:line="240" w:lineRule="auto"/>
              <w:jc w:val="center"/>
              <w:rPr>
                <w:noProof/>
                <w:sz w:val="20"/>
              </w:rPr>
            </w:pPr>
            <w:r>
              <w:rPr>
                <w:noProof/>
                <w:sz w:val="20"/>
              </w:rPr>
              <w:t>87053000</w:t>
            </w:r>
          </w:p>
        </w:tc>
        <w:tc>
          <w:tcPr>
            <w:tcW w:w="1086" w:type="dxa"/>
            <w:tcBorders>
              <w:top w:val="nil"/>
              <w:left w:val="nil"/>
              <w:bottom w:val="single" w:sz="4" w:space="0" w:color="auto"/>
              <w:right w:val="single" w:sz="4" w:space="0" w:color="auto"/>
            </w:tcBorders>
            <w:shd w:val="clear" w:color="auto" w:fill="auto"/>
            <w:noWrap/>
            <w:hideMark/>
          </w:tcPr>
          <w:p w14:paraId="221B5541" w14:textId="77777777" w:rsidR="00E83F66" w:rsidRPr="00772251" w:rsidRDefault="00E83F66" w:rsidP="0048591A">
            <w:pPr>
              <w:spacing w:before="60" w:after="60" w:line="240" w:lineRule="auto"/>
              <w:jc w:val="center"/>
              <w:rPr>
                <w:noProof/>
                <w:sz w:val="20"/>
              </w:rPr>
            </w:pPr>
            <w:r>
              <w:rPr>
                <w:noProof/>
                <w:sz w:val="20"/>
              </w:rPr>
              <w:t>870530</w:t>
            </w:r>
          </w:p>
        </w:tc>
        <w:tc>
          <w:tcPr>
            <w:tcW w:w="9923" w:type="dxa"/>
            <w:tcBorders>
              <w:top w:val="nil"/>
              <w:left w:val="nil"/>
              <w:bottom w:val="single" w:sz="4" w:space="0" w:color="auto"/>
              <w:right w:val="single" w:sz="4" w:space="0" w:color="auto"/>
            </w:tcBorders>
            <w:shd w:val="clear" w:color="auto" w:fill="auto"/>
            <w:noWrap/>
            <w:hideMark/>
          </w:tcPr>
          <w:p w14:paraId="0DA254B7" w14:textId="77777777" w:rsidR="00E83F66" w:rsidRPr="00772251" w:rsidRDefault="00E83F66" w:rsidP="0048591A">
            <w:pPr>
              <w:spacing w:before="60" w:after="60" w:line="240" w:lineRule="auto"/>
              <w:rPr>
                <w:noProof/>
                <w:sz w:val="20"/>
              </w:rPr>
            </w:pPr>
            <w:r>
              <w:rPr>
                <w:noProof/>
                <w:sz w:val="20"/>
              </w:rPr>
              <w:t>- Brandbiler</w:t>
            </w:r>
          </w:p>
        </w:tc>
        <w:tc>
          <w:tcPr>
            <w:tcW w:w="1134" w:type="dxa"/>
            <w:tcBorders>
              <w:top w:val="nil"/>
              <w:left w:val="nil"/>
              <w:bottom w:val="single" w:sz="4" w:space="0" w:color="auto"/>
              <w:right w:val="single" w:sz="4" w:space="0" w:color="auto"/>
            </w:tcBorders>
            <w:shd w:val="clear" w:color="auto" w:fill="auto"/>
            <w:noWrap/>
            <w:vAlign w:val="center"/>
            <w:hideMark/>
          </w:tcPr>
          <w:p w14:paraId="2798A98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AB76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B456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3E0663" w14:textId="77777777" w:rsidR="00E83F66" w:rsidRPr="00772251" w:rsidRDefault="00E83F66" w:rsidP="0048591A">
            <w:pPr>
              <w:spacing w:before="60" w:after="60" w:line="240" w:lineRule="auto"/>
              <w:jc w:val="center"/>
              <w:rPr>
                <w:noProof/>
                <w:sz w:val="20"/>
              </w:rPr>
            </w:pPr>
            <w:r>
              <w:rPr>
                <w:noProof/>
                <w:sz w:val="20"/>
              </w:rPr>
              <w:t>87054000</w:t>
            </w:r>
          </w:p>
        </w:tc>
        <w:tc>
          <w:tcPr>
            <w:tcW w:w="1086" w:type="dxa"/>
            <w:tcBorders>
              <w:top w:val="nil"/>
              <w:left w:val="nil"/>
              <w:bottom w:val="single" w:sz="4" w:space="0" w:color="auto"/>
              <w:right w:val="single" w:sz="4" w:space="0" w:color="auto"/>
            </w:tcBorders>
            <w:shd w:val="clear" w:color="auto" w:fill="auto"/>
            <w:noWrap/>
            <w:hideMark/>
          </w:tcPr>
          <w:p w14:paraId="3987FE06" w14:textId="77777777" w:rsidR="00E83F66" w:rsidRPr="00772251" w:rsidRDefault="00E83F66" w:rsidP="0048591A">
            <w:pPr>
              <w:spacing w:before="60" w:after="60" w:line="240" w:lineRule="auto"/>
              <w:jc w:val="center"/>
              <w:rPr>
                <w:noProof/>
                <w:sz w:val="20"/>
              </w:rPr>
            </w:pPr>
            <w:r>
              <w:rPr>
                <w:noProof/>
                <w:sz w:val="20"/>
              </w:rPr>
              <w:t>870540</w:t>
            </w:r>
          </w:p>
        </w:tc>
        <w:tc>
          <w:tcPr>
            <w:tcW w:w="9923" w:type="dxa"/>
            <w:tcBorders>
              <w:top w:val="nil"/>
              <w:left w:val="nil"/>
              <w:bottom w:val="single" w:sz="4" w:space="0" w:color="auto"/>
              <w:right w:val="single" w:sz="4" w:space="0" w:color="auto"/>
            </w:tcBorders>
            <w:shd w:val="clear" w:color="auto" w:fill="auto"/>
            <w:noWrap/>
            <w:hideMark/>
          </w:tcPr>
          <w:p w14:paraId="312901F9" w14:textId="51696FCF" w:rsidR="00E83F66" w:rsidRPr="00772251" w:rsidRDefault="00E83F66" w:rsidP="00D33F57">
            <w:pPr>
              <w:spacing w:before="60" w:after="60" w:line="240" w:lineRule="auto"/>
              <w:rPr>
                <w:noProof/>
                <w:sz w:val="20"/>
              </w:rPr>
            </w:pPr>
            <w:r>
              <w:rPr>
                <w:noProof/>
                <w:sz w:val="20"/>
              </w:rPr>
              <w:t>- Betonblandevogne</w:t>
            </w:r>
          </w:p>
        </w:tc>
        <w:tc>
          <w:tcPr>
            <w:tcW w:w="1134" w:type="dxa"/>
            <w:tcBorders>
              <w:top w:val="nil"/>
              <w:left w:val="nil"/>
              <w:bottom w:val="single" w:sz="4" w:space="0" w:color="auto"/>
              <w:right w:val="single" w:sz="4" w:space="0" w:color="auto"/>
            </w:tcBorders>
            <w:shd w:val="clear" w:color="auto" w:fill="auto"/>
            <w:noWrap/>
            <w:vAlign w:val="center"/>
            <w:hideMark/>
          </w:tcPr>
          <w:p w14:paraId="0D3D86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5CA1B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58DB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70CDDB" w14:textId="77777777" w:rsidR="00E83F66" w:rsidRPr="00772251" w:rsidRDefault="00E83F66" w:rsidP="0098654B">
            <w:pPr>
              <w:pageBreakBefore/>
              <w:spacing w:before="60" w:after="60" w:line="240" w:lineRule="auto"/>
              <w:jc w:val="center"/>
              <w:rPr>
                <w:noProof/>
                <w:sz w:val="20"/>
              </w:rPr>
            </w:pPr>
            <w:r>
              <w:rPr>
                <w:noProof/>
                <w:sz w:val="20"/>
              </w:rPr>
              <w:t>87059000</w:t>
            </w:r>
          </w:p>
        </w:tc>
        <w:tc>
          <w:tcPr>
            <w:tcW w:w="1086" w:type="dxa"/>
            <w:tcBorders>
              <w:top w:val="nil"/>
              <w:left w:val="nil"/>
              <w:bottom w:val="single" w:sz="4" w:space="0" w:color="auto"/>
              <w:right w:val="single" w:sz="4" w:space="0" w:color="auto"/>
            </w:tcBorders>
            <w:shd w:val="clear" w:color="auto" w:fill="auto"/>
            <w:noWrap/>
            <w:hideMark/>
          </w:tcPr>
          <w:p w14:paraId="179616B0" w14:textId="77777777" w:rsidR="00E83F66" w:rsidRPr="00772251" w:rsidRDefault="00E83F66" w:rsidP="0048591A">
            <w:pPr>
              <w:spacing w:before="60" w:after="60" w:line="240" w:lineRule="auto"/>
              <w:jc w:val="center"/>
              <w:rPr>
                <w:noProof/>
                <w:sz w:val="20"/>
              </w:rPr>
            </w:pPr>
            <w:r>
              <w:rPr>
                <w:noProof/>
                <w:sz w:val="20"/>
              </w:rPr>
              <w:t>870590</w:t>
            </w:r>
          </w:p>
        </w:tc>
        <w:tc>
          <w:tcPr>
            <w:tcW w:w="9923" w:type="dxa"/>
            <w:tcBorders>
              <w:top w:val="nil"/>
              <w:left w:val="nil"/>
              <w:bottom w:val="single" w:sz="4" w:space="0" w:color="auto"/>
              <w:right w:val="single" w:sz="4" w:space="0" w:color="auto"/>
            </w:tcBorders>
            <w:shd w:val="clear" w:color="auto" w:fill="auto"/>
            <w:noWrap/>
            <w:hideMark/>
          </w:tcPr>
          <w:p w14:paraId="73F12664" w14:textId="77777777" w:rsidR="00E83F66" w:rsidRPr="00772251" w:rsidRDefault="00E83F66" w:rsidP="0048591A">
            <w:pPr>
              <w:spacing w:before="60" w:after="60" w:line="240" w:lineRule="auto"/>
              <w:rPr>
                <w:noProof/>
                <w:sz w:val="20"/>
              </w:rPr>
            </w:pPr>
            <w:r>
              <w:rPr>
                <w:noProof/>
                <w:sz w:val="20"/>
              </w:rPr>
              <w:t>- Andre motorkøretøjer</w:t>
            </w:r>
          </w:p>
        </w:tc>
        <w:tc>
          <w:tcPr>
            <w:tcW w:w="1134" w:type="dxa"/>
            <w:tcBorders>
              <w:top w:val="nil"/>
              <w:left w:val="nil"/>
              <w:bottom w:val="single" w:sz="4" w:space="0" w:color="auto"/>
              <w:right w:val="single" w:sz="4" w:space="0" w:color="auto"/>
            </w:tcBorders>
            <w:shd w:val="clear" w:color="auto" w:fill="auto"/>
            <w:noWrap/>
            <w:vAlign w:val="center"/>
            <w:hideMark/>
          </w:tcPr>
          <w:p w14:paraId="055ABC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104C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BFC46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DD8F57" w14:textId="77777777" w:rsidR="00E83F66" w:rsidRPr="00772251" w:rsidRDefault="00E83F66" w:rsidP="0048591A">
            <w:pPr>
              <w:spacing w:before="60" w:after="60" w:line="240" w:lineRule="auto"/>
              <w:jc w:val="center"/>
              <w:rPr>
                <w:noProof/>
                <w:sz w:val="20"/>
              </w:rPr>
            </w:pPr>
            <w:r>
              <w:rPr>
                <w:noProof/>
                <w:sz w:val="20"/>
              </w:rPr>
              <w:t>87091100</w:t>
            </w:r>
          </w:p>
        </w:tc>
        <w:tc>
          <w:tcPr>
            <w:tcW w:w="1086" w:type="dxa"/>
            <w:tcBorders>
              <w:top w:val="nil"/>
              <w:left w:val="nil"/>
              <w:bottom w:val="single" w:sz="4" w:space="0" w:color="auto"/>
              <w:right w:val="single" w:sz="4" w:space="0" w:color="auto"/>
            </w:tcBorders>
            <w:shd w:val="clear" w:color="auto" w:fill="auto"/>
            <w:noWrap/>
            <w:hideMark/>
          </w:tcPr>
          <w:p w14:paraId="32D0BA59" w14:textId="77777777" w:rsidR="00E83F66" w:rsidRPr="00772251" w:rsidRDefault="00E83F66" w:rsidP="0048591A">
            <w:pPr>
              <w:spacing w:before="60" w:after="60" w:line="240" w:lineRule="auto"/>
              <w:jc w:val="center"/>
              <w:rPr>
                <w:noProof/>
                <w:sz w:val="20"/>
              </w:rPr>
            </w:pPr>
            <w:r>
              <w:rPr>
                <w:noProof/>
                <w:sz w:val="20"/>
              </w:rPr>
              <w:t>870911</w:t>
            </w:r>
          </w:p>
        </w:tc>
        <w:tc>
          <w:tcPr>
            <w:tcW w:w="9923" w:type="dxa"/>
            <w:tcBorders>
              <w:top w:val="nil"/>
              <w:left w:val="nil"/>
              <w:bottom w:val="single" w:sz="4" w:space="0" w:color="auto"/>
              <w:right w:val="single" w:sz="4" w:space="0" w:color="auto"/>
            </w:tcBorders>
            <w:shd w:val="clear" w:color="auto" w:fill="auto"/>
            <w:noWrap/>
            <w:hideMark/>
          </w:tcPr>
          <w:p w14:paraId="0C89B596" w14:textId="77777777" w:rsidR="00E83F66" w:rsidRPr="00772251" w:rsidRDefault="00E83F66" w:rsidP="0048591A">
            <w:pPr>
              <w:spacing w:before="60" w:after="60" w:line="240" w:lineRule="auto"/>
              <w:rPr>
                <w:noProof/>
                <w:sz w:val="20"/>
              </w:rPr>
            </w:pPr>
            <w:r>
              <w:rPr>
                <w:noProof/>
                <w:sz w:val="20"/>
              </w:rPr>
              <w:t>-- Elektriske</w:t>
            </w:r>
          </w:p>
        </w:tc>
        <w:tc>
          <w:tcPr>
            <w:tcW w:w="1134" w:type="dxa"/>
            <w:tcBorders>
              <w:top w:val="nil"/>
              <w:left w:val="nil"/>
              <w:bottom w:val="single" w:sz="4" w:space="0" w:color="auto"/>
              <w:right w:val="single" w:sz="4" w:space="0" w:color="auto"/>
            </w:tcBorders>
            <w:shd w:val="clear" w:color="auto" w:fill="auto"/>
            <w:noWrap/>
            <w:vAlign w:val="center"/>
            <w:hideMark/>
          </w:tcPr>
          <w:p w14:paraId="1A07F96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F6FFC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F074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DE32A0" w14:textId="77777777" w:rsidR="00E83F66" w:rsidRPr="00772251" w:rsidRDefault="00E83F66" w:rsidP="0048591A">
            <w:pPr>
              <w:spacing w:before="60" w:after="60" w:line="240" w:lineRule="auto"/>
              <w:jc w:val="center"/>
              <w:rPr>
                <w:noProof/>
                <w:sz w:val="20"/>
              </w:rPr>
            </w:pPr>
            <w:r>
              <w:rPr>
                <w:noProof/>
                <w:sz w:val="20"/>
              </w:rPr>
              <w:t>87091900</w:t>
            </w:r>
          </w:p>
        </w:tc>
        <w:tc>
          <w:tcPr>
            <w:tcW w:w="1086" w:type="dxa"/>
            <w:tcBorders>
              <w:top w:val="nil"/>
              <w:left w:val="nil"/>
              <w:bottom w:val="single" w:sz="4" w:space="0" w:color="auto"/>
              <w:right w:val="single" w:sz="4" w:space="0" w:color="auto"/>
            </w:tcBorders>
            <w:shd w:val="clear" w:color="auto" w:fill="auto"/>
            <w:noWrap/>
            <w:hideMark/>
          </w:tcPr>
          <w:p w14:paraId="46491F75" w14:textId="77777777" w:rsidR="00E83F66" w:rsidRPr="00772251" w:rsidRDefault="00E83F66" w:rsidP="0048591A">
            <w:pPr>
              <w:spacing w:before="60" w:after="60" w:line="240" w:lineRule="auto"/>
              <w:jc w:val="center"/>
              <w:rPr>
                <w:noProof/>
                <w:sz w:val="20"/>
              </w:rPr>
            </w:pPr>
            <w:r>
              <w:rPr>
                <w:noProof/>
                <w:sz w:val="20"/>
              </w:rPr>
              <w:t>870919</w:t>
            </w:r>
          </w:p>
        </w:tc>
        <w:tc>
          <w:tcPr>
            <w:tcW w:w="9923" w:type="dxa"/>
            <w:tcBorders>
              <w:top w:val="nil"/>
              <w:left w:val="nil"/>
              <w:bottom w:val="single" w:sz="4" w:space="0" w:color="auto"/>
              <w:right w:val="single" w:sz="4" w:space="0" w:color="auto"/>
            </w:tcBorders>
            <w:shd w:val="clear" w:color="auto" w:fill="auto"/>
            <w:noWrap/>
            <w:hideMark/>
          </w:tcPr>
          <w:p w14:paraId="7E48A4BD"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43E4F3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6507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CC46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AFCC5F" w14:textId="77777777" w:rsidR="00E83F66" w:rsidRPr="00772251" w:rsidRDefault="00E83F66" w:rsidP="0048591A">
            <w:pPr>
              <w:spacing w:before="60" w:after="60" w:line="240" w:lineRule="auto"/>
              <w:jc w:val="center"/>
              <w:rPr>
                <w:noProof/>
                <w:sz w:val="20"/>
              </w:rPr>
            </w:pPr>
            <w:r>
              <w:rPr>
                <w:noProof/>
                <w:sz w:val="20"/>
              </w:rPr>
              <w:t>87099000</w:t>
            </w:r>
          </w:p>
        </w:tc>
        <w:tc>
          <w:tcPr>
            <w:tcW w:w="1086" w:type="dxa"/>
            <w:tcBorders>
              <w:top w:val="nil"/>
              <w:left w:val="nil"/>
              <w:bottom w:val="single" w:sz="4" w:space="0" w:color="auto"/>
              <w:right w:val="single" w:sz="4" w:space="0" w:color="auto"/>
            </w:tcBorders>
            <w:shd w:val="clear" w:color="auto" w:fill="auto"/>
            <w:noWrap/>
            <w:hideMark/>
          </w:tcPr>
          <w:p w14:paraId="1D4030A1" w14:textId="77777777" w:rsidR="00E83F66" w:rsidRPr="00772251" w:rsidRDefault="00E83F66" w:rsidP="0048591A">
            <w:pPr>
              <w:spacing w:before="60" w:after="60" w:line="240" w:lineRule="auto"/>
              <w:jc w:val="center"/>
              <w:rPr>
                <w:noProof/>
                <w:sz w:val="20"/>
              </w:rPr>
            </w:pPr>
            <w:r>
              <w:rPr>
                <w:noProof/>
                <w:sz w:val="20"/>
              </w:rPr>
              <w:t>870990</w:t>
            </w:r>
          </w:p>
        </w:tc>
        <w:tc>
          <w:tcPr>
            <w:tcW w:w="9923" w:type="dxa"/>
            <w:tcBorders>
              <w:top w:val="nil"/>
              <w:left w:val="nil"/>
              <w:bottom w:val="single" w:sz="4" w:space="0" w:color="auto"/>
              <w:right w:val="single" w:sz="4" w:space="0" w:color="auto"/>
            </w:tcBorders>
            <w:shd w:val="clear" w:color="auto" w:fill="auto"/>
            <w:noWrap/>
            <w:hideMark/>
          </w:tcPr>
          <w:p w14:paraId="42965B58" w14:textId="77777777" w:rsidR="00E83F66" w:rsidRPr="00772251" w:rsidRDefault="00E83F66" w:rsidP="0048591A">
            <w:pPr>
              <w:spacing w:before="60" w:after="60" w:line="240" w:lineRule="auto"/>
              <w:rPr>
                <w:noProof/>
                <w:sz w:val="20"/>
              </w:rPr>
            </w:pPr>
            <w:r>
              <w:rPr>
                <w:noProof/>
                <w:sz w:val="20"/>
              </w:rPr>
              <w:t>- Dele</w:t>
            </w:r>
          </w:p>
        </w:tc>
        <w:tc>
          <w:tcPr>
            <w:tcW w:w="1134" w:type="dxa"/>
            <w:tcBorders>
              <w:top w:val="nil"/>
              <w:left w:val="nil"/>
              <w:bottom w:val="single" w:sz="4" w:space="0" w:color="auto"/>
              <w:right w:val="single" w:sz="4" w:space="0" w:color="auto"/>
            </w:tcBorders>
            <w:shd w:val="clear" w:color="auto" w:fill="auto"/>
            <w:noWrap/>
            <w:vAlign w:val="center"/>
            <w:hideMark/>
          </w:tcPr>
          <w:p w14:paraId="1D3B040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1752B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08D8E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C0A77B" w14:textId="77777777" w:rsidR="00E83F66" w:rsidRPr="00772251" w:rsidRDefault="00E83F66" w:rsidP="0048591A">
            <w:pPr>
              <w:spacing w:before="60" w:after="60" w:line="240" w:lineRule="auto"/>
              <w:jc w:val="center"/>
              <w:rPr>
                <w:noProof/>
                <w:sz w:val="20"/>
              </w:rPr>
            </w:pPr>
            <w:r>
              <w:rPr>
                <w:noProof/>
                <w:sz w:val="20"/>
              </w:rPr>
              <w:t>87100000</w:t>
            </w:r>
          </w:p>
        </w:tc>
        <w:tc>
          <w:tcPr>
            <w:tcW w:w="1086" w:type="dxa"/>
            <w:tcBorders>
              <w:top w:val="nil"/>
              <w:left w:val="nil"/>
              <w:bottom w:val="single" w:sz="4" w:space="0" w:color="auto"/>
              <w:right w:val="single" w:sz="4" w:space="0" w:color="auto"/>
            </w:tcBorders>
            <w:shd w:val="clear" w:color="auto" w:fill="auto"/>
            <w:noWrap/>
            <w:hideMark/>
          </w:tcPr>
          <w:p w14:paraId="01E5CF7C" w14:textId="77777777" w:rsidR="00E83F66" w:rsidRPr="00772251" w:rsidRDefault="00E83F66" w:rsidP="0048591A">
            <w:pPr>
              <w:spacing w:before="60" w:after="60" w:line="240" w:lineRule="auto"/>
              <w:jc w:val="center"/>
              <w:rPr>
                <w:noProof/>
                <w:sz w:val="20"/>
              </w:rPr>
            </w:pPr>
            <w:r>
              <w:rPr>
                <w:noProof/>
                <w:sz w:val="20"/>
              </w:rPr>
              <w:t>871000</w:t>
            </w:r>
          </w:p>
        </w:tc>
        <w:tc>
          <w:tcPr>
            <w:tcW w:w="9923" w:type="dxa"/>
            <w:tcBorders>
              <w:top w:val="nil"/>
              <w:left w:val="nil"/>
              <w:bottom w:val="single" w:sz="4" w:space="0" w:color="auto"/>
              <w:right w:val="single" w:sz="4" w:space="0" w:color="auto"/>
            </w:tcBorders>
            <w:shd w:val="clear" w:color="auto" w:fill="auto"/>
            <w:noWrap/>
            <w:hideMark/>
          </w:tcPr>
          <w:p w14:paraId="68558B8E" w14:textId="77777777" w:rsidR="00E83F66" w:rsidRPr="00772251" w:rsidRDefault="00E83F66" w:rsidP="0048591A">
            <w:pPr>
              <w:spacing w:before="60" w:after="60" w:line="240" w:lineRule="auto"/>
              <w:rPr>
                <w:noProof/>
                <w:sz w:val="20"/>
              </w:rPr>
            </w:pPr>
            <w:r>
              <w:rPr>
                <w:noProof/>
                <w:sz w:val="20"/>
              </w:rPr>
              <w:t>Tanks og andre pansrede kampvogne, motoriserede, også med våben; dele til sådanne køretøjer</w:t>
            </w:r>
          </w:p>
        </w:tc>
        <w:tc>
          <w:tcPr>
            <w:tcW w:w="1134" w:type="dxa"/>
            <w:tcBorders>
              <w:top w:val="nil"/>
              <w:left w:val="nil"/>
              <w:bottom w:val="single" w:sz="4" w:space="0" w:color="auto"/>
              <w:right w:val="single" w:sz="4" w:space="0" w:color="auto"/>
            </w:tcBorders>
            <w:shd w:val="clear" w:color="auto" w:fill="auto"/>
            <w:noWrap/>
            <w:vAlign w:val="center"/>
            <w:hideMark/>
          </w:tcPr>
          <w:p w14:paraId="34D7B9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FB12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FE823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76167F" w14:textId="77777777" w:rsidR="00E83F66" w:rsidRPr="00772251" w:rsidRDefault="00E83F66" w:rsidP="0048591A">
            <w:pPr>
              <w:spacing w:before="60" w:after="60" w:line="240" w:lineRule="auto"/>
              <w:jc w:val="center"/>
              <w:rPr>
                <w:noProof/>
                <w:sz w:val="20"/>
              </w:rPr>
            </w:pPr>
            <w:r>
              <w:rPr>
                <w:noProof/>
                <w:sz w:val="20"/>
              </w:rPr>
              <w:t>87131000</w:t>
            </w:r>
          </w:p>
        </w:tc>
        <w:tc>
          <w:tcPr>
            <w:tcW w:w="1086" w:type="dxa"/>
            <w:tcBorders>
              <w:top w:val="nil"/>
              <w:left w:val="nil"/>
              <w:bottom w:val="single" w:sz="4" w:space="0" w:color="auto"/>
              <w:right w:val="single" w:sz="4" w:space="0" w:color="auto"/>
            </w:tcBorders>
            <w:shd w:val="clear" w:color="auto" w:fill="auto"/>
            <w:noWrap/>
            <w:hideMark/>
          </w:tcPr>
          <w:p w14:paraId="3049D44A" w14:textId="77777777" w:rsidR="00E83F66" w:rsidRPr="00772251" w:rsidRDefault="00E83F66" w:rsidP="0048591A">
            <w:pPr>
              <w:spacing w:before="60" w:after="60" w:line="240" w:lineRule="auto"/>
              <w:jc w:val="center"/>
              <w:rPr>
                <w:noProof/>
                <w:sz w:val="20"/>
              </w:rPr>
            </w:pPr>
            <w:r>
              <w:rPr>
                <w:noProof/>
                <w:sz w:val="20"/>
              </w:rPr>
              <w:t>871310</w:t>
            </w:r>
          </w:p>
        </w:tc>
        <w:tc>
          <w:tcPr>
            <w:tcW w:w="9923" w:type="dxa"/>
            <w:tcBorders>
              <w:top w:val="nil"/>
              <w:left w:val="nil"/>
              <w:bottom w:val="single" w:sz="4" w:space="0" w:color="auto"/>
              <w:right w:val="single" w:sz="4" w:space="0" w:color="auto"/>
            </w:tcBorders>
            <w:shd w:val="clear" w:color="auto" w:fill="auto"/>
            <w:noWrap/>
            <w:hideMark/>
          </w:tcPr>
          <w:p w14:paraId="1B61DFAB" w14:textId="77777777" w:rsidR="00E83F66" w:rsidRPr="00772251" w:rsidRDefault="00E83F66" w:rsidP="0048591A">
            <w:pPr>
              <w:spacing w:before="60" w:after="60" w:line="240" w:lineRule="auto"/>
              <w:rPr>
                <w:noProof/>
                <w:sz w:val="20"/>
              </w:rPr>
            </w:pPr>
            <w:r>
              <w:rPr>
                <w:noProof/>
                <w:sz w:val="20"/>
              </w:rPr>
              <w:t>- Uden fremdrivningsmekanisme</w:t>
            </w:r>
          </w:p>
        </w:tc>
        <w:tc>
          <w:tcPr>
            <w:tcW w:w="1134" w:type="dxa"/>
            <w:tcBorders>
              <w:top w:val="nil"/>
              <w:left w:val="nil"/>
              <w:bottom w:val="single" w:sz="4" w:space="0" w:color="auto"/>
              <w:right w:val="single" w:sz="4" w:space="0" w:color="auto"/>
            </w:tcBorders>
            <w:shd w:val="clear" w:color="auto" w:fill="auto"/>
            <w:noWrap/>
            <w:vAlign w:val="center"/>
            <w:hideMark/>
          </w:tcPr>
          <w:p w14:paraId="14CE733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270BD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B0399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D7220B" w14:textId="77777777" w:rsidR="00E83F66" w:rsidRPr="00772251" w:rsidRDefault="00E83F66" w:rsidP="0048591A">
            <w:pPr>
              <w:spacing w:before="60" w:after="60" w:line="240" w:lineRule="auto"/>
              <w:jc w:val="center"/>
              <w:rPr>
                <w:noProof/>
                <w:sz w:val="20"/>
              </w:rPr>
            </w:pPr>
            <w:r>
              <w:rPr>
                <w:noProof/>
                <w:sz w:val="20"/>
              </w:rPr>
              <w:t>87139000</w:t>
            </w:r>
          </w:p>
        </w:tc>
        <w:tc>
          <w:tcPr>
            <w:tcW w:w="1086" w:type="dxa"/>
            <w:tcBorders>
              <w:top w:val="nil"/>
              <w:left w:val="nil"/>
              <w:bottom w:val="single" w:sz="4" w:space="0" w:color="auto"/>
              <w:right w:val="single" w:sz="4" w:space="0" w:color="auto"/>
            </w:tcBorders>
            <w:shd w:val="clear" w:color="auto" w:fill="auto"/>
            <w:noWrap/>
            <w:hideMark/>
          </w:tcPr>
          <w:p w14:paraId="7D41EF90" w14:textId="77777777" w:rsidR="00E83F66" w:rsidRPr="00772251" w:rsidRDefault="00E83F66" w:rsidP="0048591A">
            <w:pPr>
              <w:spacing w:before="60" w:after="60" w:line="240" w:lineRule="auto"/>
              <w:jc w:val="center"/>
              <w:rPr>
                <w:noProof/>
                <w:sz w:val="20"/>
              </w:rPr>
            </w:pPr>
            <w:r>
              <w:rPr>
                <w:noProof/>
                <w:sz w:val="20"/>
              </w:rPr>
              <w:t>871390</w:t>
            </w:r>
          </w:p>
        </w:tc>
        <w:tc>
          <w:tcPr>
            <w:tcW w:w="9923" w:type="dxa"/>
            <w:tcBorders>
              <w:top w:val="nil"/>
              <w:left w:val="nil"/>
              <w:bottom w:val="single" w:sz="4" w:space="0" w:color="auto"/>
              <w:right w:val="single" w:sz="4" w:space="0" w:color="auto"/>
            </w:tcBorders>
            <w:shd w:val="clear" w:color="auto" w:fill="auto"/>
            <w:noWrap/>
            <w:hideMark/>
          </w:tcPr>
          <w:p w14:paraId="659052E8"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6CC9883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7A87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D019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9D52BC" w14:textId="77777777" w:rsidR="00E83F66" w:rsidRPr="00772251" w:rsidRDefault="00E83F66" w:rsidP="0048591A">
            <w:pPr>
              <w:spacing w:before="60" w:after="60" w:line="240" w:lineRule="auto"/>
              <w:jc w:val="center"/>
              <w:rPr>
                <w:noProof/>
                <w:sz w:val="20"/>
              </w:rPr>
            </w:pPr>
            <w:r>
              <w:rPr>
                <w:noProof/>
                <w:sz w:val="20"/>
              </w:rPr>
              <w:t>87142000</w:t>
            </w:r>
          </w:p>
        </w:tc>
        <w:tc>
          <w:tcPr>
            <w:tcW w:w="1086" w:type="dxa"/>
            <w:tcBorders>
              <w:top w:val="nil"/>
              <w:left w:val="nil"/>
              <w:bottom w:val="single" w:sz="4" w:space="0" w:color="auto"/>
              <w:right w:val="single" w:sz="4" w:space="0" w:color="auto"/>
            </w:tcBorders>
            <w:shd w:val="clear" w:color="auto" w:fill="auto"/>
            <w:noWrap/>
            <w:hideMark/>
          </w:tcPr>
          <w:p w14:paraId="667BAEB7" w14:textId="77777777" w:rsidR="00E83F66" w:rsidRPr="00772251" w:rsidRDefault="00E83F66" w:rsidP="0048591A">
            <w:pPr>
              <w:spacing w:before="60" w:after="60" w:line="240" w:lineRule="auto"/>
              <w:jc w:val="center"/>
              <w:rPr>
                <w:noProof/>
                <w:sz w:val="20"/>
              </w:rPr>
            </w:pPr>
            <w:r>
              <w:rPr>
                <w:noProof/>
                <w:sz w:val="20"/>
              </w:rPr>
              <w:t>871420</w:t>
            </w:r>
          </w:p>
        </w:tc>
        <w:tc>
          <w:tcPr>
            <w:tcW w:w="9923" w:type="dxa"/>
            <w:tcBorders>
              <w:top w:val="nil"/>
              <w:left w:val="nil"/>
              <w:bottom w:val="single" w:sz="4" w:space="0" w:color="auto"/>
              <w:right w:val="single" w:sz="4" w:space="0" w:color="auto"/>
            </w:tcBorders>
            <w:shd w:val="clear" w:color="auto" w:fill="auto"/>
            <w:noWrap/>
            <w:hideMark/>
          </w:tcPr>
          <w:p w14:paraId="31EA9A11" w14:textId="77777777" w:rsidR="00E83F66" w:rsidRPr="00772251" w:rsidRDefault="00E83F66" w:rsidP="0048591A">
            <w:pPr>
              <w:spacing w:before="60" w:after="60" w:line="240" w:lineRule="auto"/>
              <w:rPr>
                <w:noProof/>
                <w:sz w:val="20"/>
              </w:rPr>
            </w:pPr>
            <w:r>
              <w:rPr>
                <w:noProof/>
                <w:sz w:val="20"/>
              </w:rPr>
              <w:t>- Til invalidekøretøjer</w:t>
            </w:r>
          </w:p>
        </w:tc>
        <w:tc>
          <w:tcPr>
            <w:tcW w:w="1134" w:type="dxa"/>
            <w:tcBorders>
              <w:top w:val="nil"/>
              <w:left w:val="nil"/>
              <w:bottom w:val="single" w:sz="4" w:space="0" w:color="auto"/>
              <w:right w:val="single" w:sz="4" w:space="0" w:color="auto"/>
            </w:tcBorders>
            <w:shd w:val="clear" w:color="auto" w:fill="auto"/>
            <w:noWrap/>
            <w:vAlign w:val="center"/>
            <w:hideMark/>
          </w:tcPr>
          <w:p w14:paraId="102554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18E9D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D2EF1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76C923" w14:textId="77777777" w:rsidR="00E83F66" w:rsidRPr="00772251" w:rsidRDefault="00E83F66" w:rsidP="0048591A">
            <w:pPr>
              <w:spacing w:before="60" w:after="60" w:line="240" w:lineRule="auto"/>
              <w:jc w:val="center"/>
              <w:rPr>
                <w:noProof/>
                <w:sz w:val="20"/>
              </w:rPr>
            </w:pPr>
            <w:r>
              <w:rPr>
                <w:noProof/>
                <w:sz w:val="20"/>
              </w:rPr>
              <w:t>87161010</w:t>
            </w:r>
          </w:p>
        </w:tc>
        <w:tc>
          <w:tcPr>
            <w:tcW w:w="1086" w:type="dxa"/>
            <w:tcBorders>
              <w:top w:val="nil"/>
              <w:left w:val="nil"/>
              <w:bottom w:val="single" w:sz="4" w:space="0" w:color="auto"/>
              <w:right w:val="single" w:sz="4" w:space="0" w:color="auto"/>
            </w:tcBorders>
            <w:shd w:val="clear" w:color="auto" w:fill="auto"/>
            <w:noWrap/>
            <w:hideMark/>
          </w:tcPr>
          <w:p w14:paraId="5F0F1DDA" w14:textId="77777777" w:rsidR="00E83F66" w:rsidRPr="00772251" w:rsidRDefault="00E83F66" w:rsidP="0048591A">
            <w:pPr>
              <w:spacing w:before="60" w:after="60" w:line="240" w:lineRule="auto"/>
              <w:jc w:val="center"/>
              <w:rPr>
                <w:noProof/>
                <w:sz w:val="20"/>
              </w:rPr>
            </w:pPr>
            <w:r>
              <w:rPr>
                <w:noProof/>
                <w:sz w:val="20"/>
              </w:rPr>
              <w:t>871610</w:t>
            </w:r>
          </w:p>
        </w:tc>
        <w:tc>
          <w:tcPr>
            <w:tcW w:w="9923" w:type="dxa"/>
            <w:tcBorders>
              <w:top w:val="nil"/>
              <w:left w:val="nil"/>
              <w:bottom w:val="single" w:sz="4" w:space="0" w:color="auto"/>
              <w:right w:val="single" w:sz="4" w:space="0" w:color="auto"/>
            </w:tcBorders>
            <w:shd w:val="clear" w:color="auto" w:fill="auto"/>
            <w:noWrap/>
            <w:hideMark/>
          </w:tcPr>
          <w:p w14:paraId="61F921BD" w14:textId="77777777" w:rsidR="00E83F66" w:rsidRPr="00772251" w:rsidRDefault="00E83F66" w:rsidP="0048591A">
            <w:pPr>
              <w:spacing w:before="60" w:after="60" w:line="240" w:lineRule="auto"/>
              <w:rPr>
                <w:noProof/>
                <w:sz w:val="20"/>
              </w:rPr>
            </w:pPr>
            <w:r>
              <w:rPr>
                <w:noProof/>
                <w:sz w:val="20"/>
              </w:rPr>
              <w:t>--- Ikke samlede eller i adskilt stand</w:t>
            </w:r>
          </w:p>
        </w:tc>
        <w:tc>
          <w:tcPr>
            <w:tcW w:w="1134" w:type="dxa"/>
            <w:tcBorders>
              <w:top w:val="nil"/>
              <w:left w:val="nil"/>
              <w:bottom w:val="single" w:sz="4" w:space="0" w:color="auto"/>
              <w:right w:val="single" w:sz="4" w:space="0" w:color="auto"/>
            </w:tcBorders>
            <w:shd w:val="clear" w:color="auto" w:fill="auto"/>
            <w:noWrap/>
            <w:vAlign w:val="center"/>
            <w:hideMark/>
          </w:tcPr>
          <w:p w14:paraId="2D903EE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CB00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01A39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2BA517" w14:textId="77777777" w:rsidR="00E83F66" w:rsidRPr="00772251" w:rsidRDefault="00E83F66" w:rsidP="0048591A">
            <w:pPr>
              <w:spacing w:before="60" w:after="60" w:line="240" w:lineRule="auto"/>
              <w:jc w:val="center"/>
              <w:rPr>
                <w:noProof/>
                <w:sz w:val="20"/>
              </w:rPr>
            </w:pPr>
            <w:r>
              <w:rPr>
                <w:noProof/>
                <w:sz w:val="20"/>
              </w:rPr>
              <w:t>87162010</w:t>
            </w:r>
          </w:p>
        </w:tc>
        <w:tc>
          <w:tcPr>
            <w:tcW w:w="1086" w:type="dxa"/>
            <w:tcBorders>
              <w:top w:val="nil"/>
              <w:left w:val="nil"/>
              <w:bottom w:val="single" w:sz="4" w:space="0" w:color="auto"/>
              <w:right w:val="single" w:sz="4" w:space="0" w:color="auto"/>
            </w:tcBorders>
            <w:shd w:val="clear" w:color="auto" w:fill="auto"/>
            <w:noWrap/>
            <w:hideMark/>
          </w:tcPr>
          <w:p w14:paraId="2B694BBB" w14:textId="77777777" w:rsidR="00E83F66" w:rsidRPr="00772251" w:rsidRDefault="00E83F66" w:rsidP="0048591A">
            <w:pPr>
              <w:spacing w:before="60" w:after="60" w:line="240" w:lineRule="auto"/>
              <w:jc w:val="center"/>
              <w:rPr>
                <w:noProof/>
                <w:sz w:val="20"/>
              </w:rPr>
            </w:pPr>
            <w:r>
              <w:rPr>
                <w:noProof/>
                <w:sz w:val="20"/>
              </w:rPr>
              <w:t>871620</w:t>
            </w:r>
          </w:p>
        </w:tc>
        <w:tc>
          <w:tcPr>
            <w:tcW w:w="9923" w:type="dxa"/>
            <w:tcBorders>
              <w:top w:val="nil"/>
              <w:left w:val="nil"/>
              <w:bottom w:val="single" w:sz="4" w:space="0" w:color="auto"/>
              <w:right w:val="single" w:sz="4" w:space="0" w:color="auto"/>
            </w:tcBorders>
            <w:shd w:val="clear" w:color="auto" w:fill="auto"/>
            <w:noWrap/>
            <w:hideMark/>
          </w:tcPr>
          <w:p w14:paraId="018B1FC0" w14:textId="77777777" w:rsidR="00E83F66" w:rsidRPr="00772251" w:rsidRDefault="00E83F66" w:rsidP="0048591A">
            <w:pPr>
              <w:spacing w:before="60" w:after="60" w:line="240" w:lineRule="auto"/>
              <w:rPr>
                <w:noProof/>
                <w:sz w:val="20"/>
              </w:rPr>
            </w:pPr>
            <w:r>
              <w:rPr>
                <w:noProof/>
                <w:sz w:val="20"/>
              </w:rPr>
              <w:t>--- Ikke samlede eller i adskilt stand</w:t>
            </w:r>
          </w:p>
        </w:tc>
        <w:tc>
          <w:tcPr>
            <w:tcW w:w="1134" w:type="dxa"/>
            <w:tcBorders>
              <w:top w:val="nil"/>
              <w:left w:val="nil"/>
              <w:bottom w:val="single" w:sz="4" w:space="0" w:color="auto"/>
              <w:right w:val="single" w:sz="4" w:space="0" w:color="auto"/>
            </w:tcBorders>
            <w:shd w:val="clear" w:color="auto" w:fill="auto"/>
            <w:noWrap/>
            <w:vAlign w:val="center"/>
            <w:hideMark/>
          </w:tcPr>
          <w:p w14:paraId="514DC1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1544E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E425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ECD45A" w14:textId="77777777" w:rsidR="00E83F66" w:rsidRPr="00772251" w:rsidRDefault="00E83F66" w:rsidP="0048591A">
            <w:pPr>
              <w:spacing w:before="60" w:after="60" w:line="240" w:lineRule="auto"/>
              <w:jc w:val="center"/>
              <w:rPr>
                <w:noProof/>
                <w:sz w:val="20"/>
              </w:rPr>
            </w:pPr>
            <w:r>
              <w:rPr>
                <w:noProof/>
                <w:sz w:val="20"/>
              </w:rPr>
              <w:t>87163110</w:t>
            </w:r>
          </w:p>
        </w:tc>
        <w:tc>
          <w:tcPr>
            <w:tcW w:w="1086" w:type="dxa"/>
            <w:tcBorders>
              <w:top w:val="nil"/>
              <w:left w:val="nil"/>
              <w:bottom w:val="single" w:sz="4" w:space="0" w:color="auto"/>
              <w:right w:val="single" w:sz="4" w:space="0" w:color="auto"/>
            </w:tcBorders>
            <w:shd w:val="clear" w:color="auto" w:fill="auto"/>
            <w:noWrap/>
            <w:hideMark/>
          </w:tcPr>
          <w:p w14:paraId="3B9B895D" w14:textId="77777777" w:rsidR="00E83F66" w:rsidRPr="00772251" w:rsidRDefault="00E83F66" w:rsidP="0048591A">
            <w:pPr>
              <w:spacing w:before="60" w:after="60" w:line="240" w:lineRule="auto"/>
              <w:jc w:val="center"/>
              <w:rPr>
                <w:noProof/>
                <w:sz w:val="20"/>
              </w:rPr>
            </w:pPr>
            <w:r>
              <w:rPr>
                <w:noProof/>
                <w:sz w:val="20"/>
              </w:rPr>
              <w:t>871631</w:t>
            </w:r>
          </w:p>
        </w:tc>
        <w:tc>
          <w:tcPr>
            <w:tcW w:w="9923" w:type="dxa"/>
            <w:tcBorders>
              <w:top w:val="nil"/>
              <w:left w:val="nil"/>
              <w:bottom w:val="single" w:sz="4" w:space="0" w:color="auto"/>
              <w:right w:val="single" w:sz="4" w:space="0" w:color="auto"/>
            </w:tcBorders>
            <w:shd w:val="clear" w:color="auto" w:fill="auto"/>
            <w:noWrap/>
            <w:hideMark/>
          </w:tcPr>
          <w:p w14:paraId="58F19A9D" w14:textId="77777777" w:rsidR="00E83F66" w:rsidRPr="00772251" w:rsidRDefault="00E83F66" w:rsidP="0048591A">
            <w:pPr>
              <w:spacing w:before="60" w:after="60" w:line="240" w:lineRule="auto"/>
              <w:rPr>
                <w:noProof/>
                <w:sz w:val="20"/>
              </w:rPr>
            </w:pPr>
            <w:r>
              <w:rPr>
                <w:noProof/>
                <w:sz w:val="20"/>
              </w:rPr>
              <w:t>--- Ikke samlede eller i adskilt stand</w:t>
            </w:r>
          </w:p>
        </w:tc>
        <w:tc>
          <w:tcPr>
            <w:tcW w:w="1134" w:type="dxa"/>
            <w:tcBorders>
              <w:top w:val="nil"/>
              <w:left w:val="nil"/>
              <w:bottom w:val="single" w:sz="4" w:space="0" w:color="auto"/>
              <w:right w:val="single" w:sz="4" w:space="0" w:color="auto"/>
            </w:tcBorders>
            <w:shd w:val="clear" w:color="auto" w:fill="auto"/>
            <w:noWrap/>
            <w:vAlign w:val="center"/>
            <w:hideMark/>
          </w:tcPr>
          <w:p w14:paraId="47C54D1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2BD7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AFFC4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72BA5D" w14:textId="77777777" w:rsidR="00E83F66" w:rsidRPr="00772251" w:rsidRDefault="00E83F66" w:rsidP="0048591A">
            <w:pPr>
              <w:spacing w:before="60" w:after="60" w:line="240" w:lineRule="auto"/>
              <w:jc w:val="center"/>
              <w:rPr>
                <w:noProof/>
                <w:sz w:val="20"/>
              </w:rPr>
            </w:pPr>
            <w:r>
              <w:rPr>
                <w:noProof/>
                <w:sz w:val="20"/>
              </w:rPr>
              <w:t>87163910</w:t>
            </w:r>
          </w:p>
        </w:tc>
        <w:tc>
          <w:tcPr>
            <w:tcW w:w="1086" w:type="dxa"/>
            <w:tcBorders>
              <w:top w:val="nil"/>
              <w:left w:val="nil"/>
              <w:bottom w:val="single" w:sz="4" w:space="0" w:color="auto"/>
              <w:right w:val="single" w:sz="4" w:space="0" w:color="auto"/>
            </w:tcBorders>
            <w:shd w:val="clear" w:color="auto" w:fill="auto"/>
            <w:noWrap/>
            <w:hideMark/>
          </w:tcPr>
          <w:p w14:paraId="6A645028" w14:textId="77777777" w:rsidR="00E83F66" w:rsidRPr="00772251" w:rsidRDefault="00E83F66" w:rsidP="0048591A">
            <w:pPr>
              <w:spacing w:before="60" w:after="60" w:line="240" w:lineRule="auto"/>
              <w:jc w:val="center"/>
              <w:rPr>
                <w:noProof/>
                <w:sz w:val="20"/>
              </w:rPr>
            </w:pPr>
            <w:r>
              <w:rPr>
                <w:noProof/>
                <w:sz w:val="20"/>
              </w:rPr>
              <w:t>871639</w:t>
            </w:r>
          </w:p>
        </w:tc>
        <w:tc>
          <w:tcPr>
            <w:tcW w:w="9923" w:type="dxa"/>
            <w:tcBorders>
              <w:top w:val="nil"/>
              <w:left w:val="nil"/>
              <w:bottom w:val="single" w:sz="4" w:space="0" w:color="auto"/>
              <w:right w:val="single" w:sz="4" w:space="0" w:color="auto"/>
            </w:tcBorders>
            <w:shd w:val="clear" w:color="auto" w:fill="auto"/>
            <w:noWrap/>
            <w:hideMark/>
          </w:tcPr>
          <w:p w14:paraId="25640E96" w14:textId="77777777" w:rsidR="00E83F66" w:rsidRPr="00772251" w:rsidRDefault="00E83F66" w:rsidP="0048591A">
            <w:pPr>
              <w:spacing w:before="60" w:after="60" w:line="240" w:lineRule="auto"/>
              <w:rPr>
                <w:noProof/>
                <w:sz w:val="20"/>
              </w:rPr>
            </w:pPr>
            <w:r>
              <w:rPr>
                <w:noProof/>
                <w:sz w:val="20"/>
              </w:rPr>
              <w:t>--- Ikke samlede eller i adskilt stand</w:t>
            </w:r>
          </w:p>
        </w:tc>
        <w:tc>
          <w:tcPr>
            <w:tcW w:w="1134" w:type="dxa"/>
            <w:tcBorders>
              <w:top w:val="nil"/>
              <w:left w:val="nil"/>
              <w:bottom w:val="single" w:sz="4" w:space="0" w:color="auto"/>
              <w:right w:val="single" w:sz="4" w:space="0" w:color="auto"/>
            </w:tcBorders>
            <w:shd w:val="clear" w:color="auto" w:fill="auto"/>
            <w:noWrap/>
            <w:vAlign w:val="center"/>
            <w:hideMark/>
          </w:tcPr>
          <w:p w14:paraId="0A90543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FC16B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158D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304B72" w14:textId="77777777" w:rsidR="00E83F66" w:rsidRPr="00772251" w:rsidRDefault="00E83F66" w:rsidP="0048591A">
            <w:pPr>
              <w:spacing w:before="60" w:after="60" w:line="240" w:lineRule="auto"/>
              <w:jc w:val="center"/>
              <w:rPr>
                <w:noProof/>
                <w:sz w:val="20"/>
              </w:rPr>
            </w:pPr>
            <w:r>
              <w:rPr>
                <w:noProof/>
                <w:sz w:val="20"/>
              </w:rPr>
              <w:t>87164010</w:t>
            </w:r>
          </w:p>
        </w:tc>
        <w:tc>
          <w:tcPr>
            <w:tcW w:w="1086" w:type="dxa"/>
            <w:tcBorders>
              <w:top w:val="nil"/>
              <w:left w:val="nil"/>
              <w:bottom w:val="single" w:sz="4" w:space="0" w:color="auto"/>
              <w:right w:val="single" w:sz="4" w:space="0" w:color="auto"/>
            </w:tcBorders>
            <w:shd w:val="clear" w:color="auto" w:fill="auto"/>
            <w:noWrap/>
            <w:hideMark/>
          </w:tcPr>
          <w:p w14:paraId="24CB233E" w14:textId="77777777" w:rsidR="00E83F66" w:rsidRPr="00772251" w:rsidRDefault="00E83F66" w:rsidP="0048591A">
            <w:pPr>
              <w:spacing w:before="60" w:after="60" w:line="240" w:lineRule="auto"/>
              <w:jc w:val="center"/>
              <w:rPr>
                <w:noProof/>
                <w:sz w:val="20"/>
              </w:rPr>
            </w:pPr>
            <w:r>
              <w:rPr>
                <w:noProof/>
                <w:sz w:val="20"/>
              </w:rPr>
              <w:t>871640</w:t>
            </w:r>
          </w:p>
        </w:tc>
        <w:tc>
          <w:tcPr>
            <w:tcW w:w="9923" w:type="dxa"/>
            <w:tcBorders>
              <w:top w:val="nil"/>
              <w:left w:val="nil"/>
              <w:bottom w:val="single" w:sz="4" w:space="0" w:color="auto"/>
              <w:right w:val="single" w:sz="4" w:space="0" w:color="auto"/>
            </w:tcBorders>
            <w:shd w:val="clear" w:color="auto" w:fill="auto"/>
            <w:noWrap/>
            <w:hideMark/>
          </w:tcPr>
          <w:p w14:paraId="2013B84C" w14:textId="77777777" w:rsidR="00E83F66" w:rsidRPr="00772251" w:rsidRDefault="00E83F66" w:rsidP="0048591A">
            <w:pPr>
              <w:spacing w:before="60" w:after="60" w:line="240" w:lineRule="auto"/>
              <w:rPr>
                <w:noProof/>
                <w:sz w:val="20"/>
              </w:rPr>
            </w:pPr>
            <w:r>
              <w:rPr>
                <w:noProof/>
                <w:sz w:val="20"/>
              </w:rPr>
              <w:t>--- Ikke samlede eller i adskilt stand</w:t>
            </w:r>
          </w:p>
        </w:tc>
        <w:tc>
          <w:tcPr>
            <w:tcW w:w="1134" w:type="dxa"/>
            <w:tcBorders>
              <w:top w:val="nil"/>
              <w:left w:val="nil"/>
              <w:bottom w:val="single" w:sz="4" w:space="0" w:color="auto"/>
              <w:right w:val="single" w:sz="4" w:space="0" w:color="auto"/>
            </w:tcBorders>
            <w:shd w:val="clear" w:color="auto" w:fill="auto"/>
            <w:noWrap/>
            <w:vAlign w:val="center"/>
            <w:hideMark/>
          </w:tcPr>
          <w:p w14:paraId="2F920CF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08DD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3EA5D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E317F0" w14:textId="77777777" w:rsidR="00E83F66" w:rsidRPr="00772251" w:rsidRDefault="00E83F66" w:rsidP="0048591A">
            <w:pPr>
              <w:spacing w:before="60" w:after="60" w:line="240" w:lineRule="auto"/>
              <w:jc w:val="center"/>
              <w:rPr>
                <w:noProof/>
                <w:sz w:val="20"/>
              </w:rPr>
            </w:pPr>
            <w:r>
              <w:rPr>
                <w:noProof/>
                <w:sz w:val="20"/>
              </w:rPr>
              <w:t>88010000</w:t>
            </w:r>
          </w:p>
        </w:tc>
        <w:tc>
          <w:tcPr>
            <w:tcW w:w="1086" w:type="dxa"/>
            <w:tcBorders>
              <w:top w:val="nil"/>
              <w:left w:val="nil"/>
              <w:bottom w:val="single" w:sz="4" w:space="0" w:color="auto"/>
              <w:right w:val="single" w:sz="4" w:space="0" w:color="auto"/>
            </w:tcBorders>
            <w:shd w:val="clear" w:color="auto" w:fill="auto"/>
            <w:noWrap/>
            <w:hideMark/>
          </w:tcPr>
          <w:p w14:paraId="001A05E4" w14:textId="77777777" w:rsidR="00E83F66" w:rsidRPr="00772251" w:rsidRDefault="00E83F66" w:rsidP="0048591A">
            <w:pPr>
              <w:spacing w:before="60" w:after="60" w:line="240" w:lineRule="auto"/>
              <w:jc w:val="center"/>
              <w:rPr>
                <w:noProof/>
                <w:sz w:val="20"/>
              </w:rPr>
            </w:pPr>
            <w:r>
              <w:rPr>
                <w:noProof/>
                <w:sz w:val="20"/>
              </w:rPr>
              <w:t>880100</w:t>
            </w:r>
          </w:p>
        </w:tc>
        <w:tc>
          <w:tcPr>
            <w:tcW w:w="9923" w:type="dxa"/>
            <w:tcBorders>
              <w:top w:val="nil"/>
              <w:left w:val="nil"/>
              <w:bottom w:val="single" w:sz="4" w:space="0" w:color="auto"/>
              <w:right w:val="single" w:sz="4" w:space="0" w:color="auto"/>
            </w:tcBorders>
            <w:shd w:val="clear" w:color="auto" w:fill="auto"/>
            <w:noWrap/>
            <w:hideMark/>
          </w:tcPr>
          <w:p w14:paraId="0160BC0C" w14:textId="77777777" w:rsidR="00E83F66" w:rsidRPr="00772251" w:rsidRDefault="00E83F66" w:rsidP="0048591A">
            <w:pPr>
              <w:spacing w:before="60" w:after="60" w:line="240" w:lineRule="auto"/>
              <w:rPr>
                <w:noProof/>
                <w:sz w:val="20"/>
              </w:rPr>
            </w:pPr>
            <w:r>
              <w:rPr>
                <w:noProof/>
                <w:sz w:val="20"/>
              </w:rPr>
              <w:t>Balloner og luftskibe; svæveplaner, dragefly og andre luftfartøjer, uden motorfremdrift</w:t>
            </w:r>
          </w:p>
        </w:tc>
        <w:tc>
          <w:tcPr>
            <w:tcW w:w="1134" w:type="dxa"/>
            <w:tcBorders>
              <w:top w:val="nil"/>
              <w:left w:val="nil"/>
              <w:bottom w:val="single" w:sz="4" w:space="0" w:color="auto"/>
              <w:right w:val="single" w:sz="4" w:space="0" w:color="auto"/>
            </w:tcBorders>
            <w:shd w:val="clear" w:color="auto" w:fill="auto"/>
            <w:noWrap/>
            <w:vAlign w:val="center"/>
            <w:hideMark/>
          </w:tcPr>
          <w:p w14:paraId="771AD6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915A3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62C25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6D8D09" w14:textId="77777777" w:rsidR="00E83F66" w:rsidRPr="00772251" w:rsidRDefault="00E83F66" w:rsidP="0048591A">
            <w:pPr>
              <w:spacing w:before="60" w:after="60" w:line="240" w:lineRule="auto"/>
              <w:jc w:val="center"/>
              <w:rPr>
                <w:noProof/>
                <w:sz w:val="20"/>
              </w:rPr>
            </w:pPr>
            <w:r>
              <w:rPr>
                <w:noProof/>
                <w:sz w:val="20"/>
              </w:rPr>
              <w:t>88021100</w:t>
            </w:r>
          </w:p>
        </w:tc>
        <w:tc>
          <w:tcPr>
            <w:tcW w:w="1086" w:type="dxa"/>
            <w:tcBorders>
              <w:top w:val="nil"/>
              <w:left w:val="nil"/>
              <w:bottom w:val="single" w:sz="4" w:space="0" w:color="auto"/>
              <w:right w:val="single" w:sz="4" w:space="0" w:color="auto"/>
            </w:tcBorders>
            <w:shd w:val="clear" w:color="auto" w:fill="auto"/>
            <w:noWrap/>
            <w:hideMark/>
          </w:tcPr>
          <w:p w14:paraId="4DC88163" w14:textId="77777777" w:rsidR="00E83F66" w:rsidRPr="00772251" w:rsidRDefault="00E83F66" w:rsidP="0048591A">
            <w:pPr>
              <w:spacing w:before="60" w:after="60" w:line="240" w:lineRule="auto"/>
              <w:jc w:val="center"/>
              <w:rPr>
                <w:noProof/>
                <w:sz w:val="20"/>
              </w:rPr>
            </w:pPr>
            <w:r>
              <w:rPr>
                <w:noProof/>
                <w:sz w:val="20"/>
              </w:rPr>
              <w:t>880211</w:t>
            </w:r>
          </w:p>
        </w:tc>
        <w:tc>
          <w:tcPr>
            <w:tcW w:w="9923" w:type="dxa"/>
            <w:tcBorders>
              <w:top w:val="nil"/>
              <w:left w:val="nil"/>
              <w:bottom w:val="single" w:sz="4" w:space="0" w:color="auto"/>
              <w:right w:val="single" w:sz="4" w:space="0" w:color="auto"/>
            </w:tcBorders>
            <w:shd w:val="clear" w:color="auto" w:fill="auto"/>
            <w:noWrap/>
            <w:hideMark/>
          </w:tcPr>
          <w:p w14:paraId="20189B1E" w14:textId="77777777" w:rsidR="00E83F66" w:rsidRPr="00772251" w:rsidRDefault="00E83F66" w:rsidP="0048591A">
            <w:pPr>
              <w:spacing w:before="60" w:after="60" w:line="240" w:lineRule="auto"/>
              <w:rPr>
                <w:noProof/>
                <w:sz w:val="20"/>
              </w:rPr>
            </w:pPr>
            <w:r>
              <w:rPr>
                <w:noProof/>
                <w:sz w:val="20"/>
              </w:rPr>
              <w:t>-- Med egenvægt 2 000 kg og derunder</w:t>
            </w:r>
          </w:p>
        </w:tc>
        <w:tc>
          <w:tcPr>
            <w:tcW w:w="1134" w:type="dxa"/>
            <w:tcBorders>
              <w:top w:val="nil"/>
              <w:left w:val="nil"/>
              <w:bottom w:val="single" w:sz="4" w:space="0" w:color="auto"/>
              <w:right w:val="single" w:sz="4" w:space="0" w:color="auto"/>
            </w:tcBorders>
            <w:shd w:val="clear" w:color="auto" w:fill="auto"/>
            <w:noWrap/>
            <w:vAlign w:val="center"/>
            <w:hideMark/>
          </w:tcPr>
          <w:p w14:paraId="6B0393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4A31B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EF3A5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C6D45B" w14:textId="77777777" w:rsidR="00E83F66" w:rsidRPr="00772251" w:rsidRDefault="00E83F66" w:rsidP="0048591A">
            <w:pPr>
              <w:spacing w:before="60" w:after="60" w:line="240" w:lineRule="auto"/>
              <w:jc w:val="center"/>
              <w:rPr>
                <w:noProof/>
                <w:sz w:val="20"/>
              </w:rPr>
            </w:pPr>
            <w:r>
              <w:rPr>
                <w:noProof/>
                <w:sz w:val="20"/>
              </w:rPr>
              <w:t>88021200</w:t>
            </w:r>
          </w:p>
        </w:tc>
        <w:tc>
          <w:tcPr>
            <w:tcW w:w="1086" w:type="dxa"/>
            <w:tcBorders>
              <w:top w:val="nil"/>
              <w:left w:val="nil"/>
              <w:bottom w:val="single" w:sz="4" w:space="0" w:color="auto"/>
              <w:right w:val="single" w:sz="4" w:space="0" w:color="auto"/>
            </w:tcBorders>
            <w:shd w:val="clear" w:color="auto" w:fill="auto"/>
            <w:noWrap/>
            <w:hideMark/>
          </w:tcPr>
          <w:p w14:paraId="21CD99DA" w14:textId="77777777" w:rsidR="00E83F66" w:rsidRPr="00772251" w:rsidRDefault="00E83F66" w:rsidP="0048591A">
            <w:pPr>
              <w:spacing w:before="60" w:after="60" w:line="240" w:lineRule="auto"/>
              <w:jc w:val="center"/>
              <w:rPr>
                <w:noProof/>
                <w:sz w:val="20"/>
              </w:rPr>
            </w:pPr>
            <w:r>
              <w:rPr>
                <w:noProof/>
                <w:sz w:val="20"/>
              </w:rPr>
              <w:t>880212</w:t>
            </w:r>
          </w:p>
        </w:tc>
        <w:tc>
          <w:tcPr>
            <w:tcW w:w="9923" w:type="dxa"/>
            <w:tcBorders>
              <w:top w:val="nil"/>
              <w:left w:val="nil"/>
              <w:bottom w:val="single" w:sz="4" w:space="0" w:color="auto"/>
              <w:right w:val="single" w:sz="4" w:space="0" w:color="auto"/>
            </w:tcBorders>
            <w:shd w:val="clear" w:color="auto" w:fill="auto"/>
            <w:noWrap/>
            <w:hideMark/>
          </w:tcPr>
          <w:p w14:paraId="6793FE29" w14:textId="77777777" w:rsidR="00E83F66" w:rsidRPr="00772251" w:rsidRDefault="00E83F66" w:rsidP="0048591A">
            <w:pPr>
              <w:spacing w:before="60" w:after="60" w:line="240" w:lineRule="auto"/>
              <w:rPr>
                <w:noProof/>
                <w:sz w:val="20"/>
              </w:rPr>
            </w:pPr>
            <w:r>
              <w:rPr>
                <w:noProof/>
                <w:sz w:val="20"/>
              </w:rPr>
              <w:t>-- Med egenvægt over 2 000 kg</w:t>
            </w:r>
          </w:p>
        </w:tc>
        <w:tc>
          <w:tcPr>
            <w:tcW w:w="1134" w:type="dxa"/>
            <w:tcBorders>
              <w:top w:val="nil"/>
              <w:left w:val="nil"/>
              <w:bottom w:val="single" w:sz="4" w:space="0" w:color="auto"/>
              <w:right w:val="single" w:sz="4" w:space="0" w:color="auto"/>
            </w:tcBorders>
            <w:shd w:val="clear" w:color="auto" w:fill="auto"/>
            <w:noWrap/>
            <w:vAlign w:val="center"/>
            <w:hideMark/>
          </w:tcPr>
          <w:p w14:paraId="338A4D0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BAC39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A2424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9E39C7" w14:textId="77777777" w:rsidR="00E83F66" w:rsidRPr="00772251" w:rsidRDefault="00E83F66" w:rsidP="0048591A">
            <w:pPr>
              <w:spacing w:before="60" w:after="60" w:line="240" w:lineRule="auto"/>
              <w:jc w:val="center"/>
              <w:rPr>
                <w:noProof/>
                <w:sz w:val="20"/>
              </w:rPr>
            </w:pPr>
            <w:r>
              <w:rPr>
                <w:noProof/>
                <w:sz w:val="20"/>
              </w:rPr>
              <w:t>88022000</w:t>
            </w:r>
          </w:p>
        </w:tc>
        <w:tc>
          <w:tcPr>
            <w:tcW w:w="1086" w:type="dxa"/>
            <w:tcBorders>
              <w:top w:val="nil"/>
              <w:left w:val="nil"/>
              <w:bottom w:val="single" w:sz="4" w:space="0" w:color="auto"/>
              <w:right w:val="single" w:sz="4" w:space="0" w:color="auto"/>
            </w:tcBorders>
            <w:shd w:val="clear" w:color="auto" w:fill="auto"/>
            <w:noWrap/>
            <w:hideMark/>
          </w:tcPr>
          <w:p w14:paraId="4B1B7224" w14:textId="77777777" w:rsidR="00E83F66" w:rsidRPr="00772251" w:rsidRDefault="00E83F66" w:rsidP="0048591A">
            <w:pPr>
              <w:spacing w:before="60" w:after="60" w:line="240" w:lineRule="auto"/>
              <w:jc w:val="center"/>
              <w:rPr>
                <w:noProof/>
                <w:sz w:val="20"/>
              </w:rPr>
            </w:pPr>
            <w:r>
              <w:rPr>
                <w:noProof/>
                <w:sz w:val="20"/>
              </w:rPr>
              <w:t>880220</w:t>
            </w:r>
          </w:p>
        </w:tc>
        <w:tc>
          <w:tcPr>
            <w:tcW w:w="9923" w:type="dxa"/>
            <w:tcBorders>
              <w:top w:val="nil"/>
              <w:left w:val="nil"/>
              <w:bottom w:val="single" w:sz="4" w:space="0" w:color="auto"/>
              <w:right w:val="single" w:sz="4" w:space="0" w:color="auto"/>
            </w:tcBorders>
            <w:shd w:val="clear" w:color="auto" w:fill="auto"/>
            <w:noWrap/>
            <w:hideMark/>
          </w:tcPr>
          <w:p w14:paraId="76F6A9AA" w14:textId="77777777" w:rsidR="00E83F66" w:rsidRPr="00772251" w:rsidRDefault="00E83F66" w:rsidP="0048591A">
            <w:pPr>
              <w:spacing w:before="60" w:after="60" w:line="240" w:lineRule="auto"/>
              <w:rPr>
                <w:noProof/>
                <w:sz w:val="20"/>
              </w:rPr>
            </w:pPr>
            <w:r>
              <w:rPr>
                <w:noProof/>
                <w:sz w:val="20"/>
              </w:rPr>
              <w:t>- Flyvemaskiner og andre luftfartøjer med egenvægt 2 000 kg og derunder</w:t>
            </w:r>
          </w:p>
        </w:tc>
        <w:tc>
          <w:tcPr>
            <w:tcW w:w="1134" w:type="dxa"/>
            <w:tcBorders>
              <w:top w:val="nil"/>
              <w:left w:val="nil"/>
              <w:bottom w:val="single" w:sz="4" w:space="0" w:color="auto"/>
              <w:right w:val="single" w:sz="4" w:space="0" w:color="auto"/>
            </w:tcBorders>
            <w:shd w:val="clear" w:color="auto" w:fill="auto"/>
            <w:noWrap/>
            <w:vAlign w:val="center"/>
            <w:hideMark/>
          </w:tcPr>
          <w:p w14:paraId="6FD7CF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49CF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DE14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D60D1D" w14:textId="77777777" w:rsidR="00E83F66" w:rsidRPr="00772251" w:rsidRDefault="00E83F66" w:rsidP="0098654B">
            <w:pPr>
              <w:pageBreakBefore/>
              <w:spacing w:before="60" w:after="60" w:line="240" w:lineRule="auto"/>
              <w:jc w:val="center"/>
              <w:rPr>
                <w:noProof/>
                <w:sz w:val="20"/>
              </w:rPr>
            </w:pPr>
            <w:r>
              <w:rPr>
                <w:noProof/>
                <w:sz w:val="20"/>
              </w:rPr>
              <w:t>88023000</w:t>
            </w:r>
          </w:p>
        </w:tc>
        <w:tc>
          <w:tcPr>
            <w:tcW w:w="1086" w:type="dxa"/>
            <w:tcBorders>
              <w:top w:val="nil"/>
              <w:left w:val="nil"/>
              <w:bottom w:val="single" w:sz="4" w:space="0" w:color="auto"/>
              <w:right w:val="single" w:sz="4" w:space="0" w:color="auto"/>
            </w:tcBorders>
            <w:shd w:val="clear" w:color="auto" w:fill="auto"/>
            <w:noWrap/>
            <w:hideMark/>
          </w:tcPr>
          <w:p w14:paraId="60C1F184" w14:textId="77777777" w:rsidR="00E83F66" w:rsidRPr="00772251" w:rsidRDefault="00E83F66" w:rsidP="0048591A">
            <w:pPr>
              <w:spacing w:before="60" w:after="60" w:line="240" w:lineRule="auto"/>
              <w:jc w:val="center"/>
              <w:rPr>
                <w:noProof/>
                <w:sz w:val="20"/>
              </w:rPr>
            </w:pPr>
            <w:r>
              <w:rPr>
                <w:noProof/>
                <w:sz w:val="20"/>
              </w:rPr>
              <w:t>880230</w:t>
            </w:r>
          </w:p>
        </w:tc>
        <w:tc>
          <w:tcPr>
            <w:tcW w:w="9923" w:type="dxa"/>
            <w:tcBorders>
              <w:top w:val="nil"/>
              <w:left w:val="nil"/>
              <w:bottom w:val="single" w:sz="4" w:space="0" w:color="auto"/>
              <w:right w:val="single" w:sz="4" w:space="0" w:color="auto"/>
            </w:tcBorders>
            <w:shd w:val="clear" w:color="auto" w:fill="auto"/>
            <w:noWrap/>
            <w:hideMark/>
          </w:tcPr>
          <w:p w14:paraId="0B5B48F2" w14:textId="77777777" w:rsidR="00E83F66" w:rsidRPr="00772251" w:rsidRDefault="00E83F66" w:rsidP="0048591A">
            <w:pPr>
              <w:spacing w:before="60" w:after="60" w:line="240" w:lineRule="auto"/>
              <w:rPr>
                <w:noProof/>
                <w:sz w:val="20"/>
              </w:rPr>
            </w:pPr>
            <w:r>
              <w:rPr>
                <w:noProof/>
                <w:sz w:val="20"/>
              </w:rPr>
              <w:t>- Flyvemaskiner og andre luftfartøjer med egenvægt over 2 000 kg, men ikke over 15 000 kg</w:t>
            </w:r>
          </w:p>
        </w:tc>
        <w:tc>
          <w:tcPr>
            <w:tcW w:w="1134" w:type="dxa"/>
            <w:tcBorders>
              <w:top w:val="nil"/>
              <w:left w:val="nil"/>
              <w:bottom w:val="single" w:sz="4" w:space="0" w:color="auto"/>
              <w:right w:val="single" w:sz="4" w:space="0" w:color="auto"/>
            </w:tcBorders>
            <w:shd w:val="clear" w:color="auto" w:fill="auto"/>
            <w:noWrap/>
            <w:vAlign w:val="center"/>
            <w:hideMark/>
          </w:tcPr>
          <w:p w14:paraId="480A26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6B85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0B77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BECB35" w14:textId="77777777" w:rsidR="00E83F66" w:rsidRPr="00772251" w:rsidRDefault="00E83F66" w:rsidP="0048591A">
            <w:pPr>
              <w:spacing w:before="60" w:after="60" w:line="240" w:lineRule="auto"/>
              <w:jc w:val="center"/>
              <w:rPr>
                <w:noProof/>
                <w:sz w:val="20"/>
              </w:rPr>
            </w:pPr>
            <w:r>
              <w:rPr>
                <w:noProof/>
                <w:sz w:val="20"/>
              </w:rPr>
              <w:t>88024000</w:t>
            </w:r>
          </w:p>
        </w:tc>
        <w:tc>
          <w:tcPr>
            <w:tcW w:w="1086" w:type="dxa"/>
            <w:tcBorders>
              <w:top w:val="nil"/>
              <w:left w:val="nil"/>
              <w:bottom w:val="single" w:sz="4" w:space="0" w:color="auto"/>
              <w:right w:val="single" w:sz="4" w:space="0" w:color="auto"/>
            </w:tcBorders>
            <w:shd w:val="clear" w:color="auto" w:fill="auto"/>
            <w:noWrap/>
            <w:hideMark/>
          </w:tcPr>
          <w:p w14:paraId="63869149" w14:textId="77777777" w:rsidR="00E83F66" w:rsidRPr="00772251" w:rsidRDefault="00E83F66" w:rsidP="0048591A">
            <w:pPr>
              <w:spacing w:before="60" w:after="60" w:line="240" w:lineRule="auto"/>
              <w:jc w:val="center"/>
              <w:rPr>
                <w:noProof/>
                <w:sz w:val="20"/>
              </w:rPr>
            </w:pPr>
            <w:r>
              <w:rPr>
                <w:noProof/>
                <w:sz w:val="20"/>
              </w:rPr>
              <w:t>880240</w:t>
            </w:r>
          </w:p>
        </w:tc>
        <w:tc>
          <w:tcPr>
            <w:tcW w:w="9923" w:type="dxa"/>
            <w:tcBorders>
              <w:top w:val="nil"/>
              <w:left w:val="nil"/>
              <w:bottom w:val="single" w:sz="4" w:space="0" w:color="auto"/>
              <w:right w:val="single" w:sz="4" w:space="0" w:color="auto"/>
            </w:tcBorders>
            <w:shd w:val="clear" w:color="auto" w:fill="auto"/>
            <w:noWrap/>
            <w:hideMark/>
          </w:tcPr>
          <w:p w14:paraId="3C807FFA" w14:textId="77777777" w:rsidR="00E83F66" w:rsidRPr="00772251" w:rsidRDefault="00E83F66" w:rsidP="0048591A">
            <w:pPr>
              <w:spacing w:before="60" w:after="60" w:line="240" w:lineRule="auto"/>
              <w:rPr>
                <w:noProof/>
                <w:sz w:val="20"/>
              </w:rPr>
            </w:pPr>
            <w:r>
              <w:rPr>
                <w:noProof/>
                <w:sz w:val="20"/>
              </w:rPr>
              <w:t>- Flyvemaskiner og andre luftfartøjer med egenvægt over 15 000 kg</w:t>
            </w:r>
          </w:p>
        </w:tc>
        <w:tc>
          <w:tcPr>
            <w:tcW w:w="1134" w:type="dxa"/>
            <w:tcBorders>
              <w:top w:val="nil"/>
              <w:left w:val="nil"/>
              <w:bottom w:val="single" w:sz="4" w:space="0" w:color="auto"/>
              <w:right w:val="single" w:sz="4" w:space="0" w:color="auto"/>
            </w:tcBorders>
            <w:shd w:val="clear" w:color="auto" w:fill="auto"/>
            <w:noWrap/>
            <w:vAlign w:val="center"/>
            <w:hideMark/>
          </w:tcPr>
          <w:p w14:paraId="28BA673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16C18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68174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FC843D" w14:textId="77777777" w:rsidR="00E83F66" w:rsidRPr="00772251" w:rsidRDefault="00E83F66" w:rsidP="0048591A">
            <w:pPr>
              <w:spacing w:before="60" w:after="60" w:line="240" w:lineRule="auto"/>
              <w:jc w:val="center"/>
              <w:rPr>
                <w:noProof/>
                <w:sz w:val="20"/>
              </w:rPr>
            </w:pPr>
            <w:r>
              <w:rPr>
                <w:noProof/>
                <w:sz w:val="20"/>
              </w:rPr>
              <w:t>88026000</w:t>
            </w:r>
          </w:p>
        </w:tc>
        <w:tc>
          <w:tcPr>
            <w:tcW w:w="1086" w:type="dxa"/>
            <w:tcBorders>
              <w:top w:val="nil"/>
              <w:left w:val="nil"/>
              <w:bottom w:val="single" w:sz="4" w:space="0" w:color="auto"/>
              <w:right w:val="single" w:sz="4" w:space="0" w:color="auto"/>
            </w:tcBorders>
            <w:shd w:val="clear" w:color="auto" w:fill="auto"/>
            <w:noWrap/>
            <w:hideMark/>
          </w:tcPr>
          <w:p w14:paraId="3A6A136B" w14:textId="77777777" w:rsidR="00E83F66" w:rsidRPr="00772251" w:rsidRDefault="00E83F66" w:rsidP="0048591A">
            <w:pPr>
              <w:spacing w:before="60" w:after="60" w:line="240" w:lineRule="auto"/>
              <w:jc w:val="center"/>
              <w:rPr>
                <w:noProof/>
                <w:sz w:val="20"/>
              </w:rPr>
            </w:pPr>
            <w:r>
              <w:rPr>
                <w:noProof/>
                <w:sz w:val="20"/>
              </w:rPr>
              <w:t>880260</w:t>
            </w:r>
          </w:p>
        </w:tc>
        <w:tc>
          <w:tcPr>
            <w:tcW w:w="9923" w:type="dxa"/>
            <w:tcBorders>
              <w:top w:val="nil"/>
              <w:left w:val="nil"/>
              <w:bottom w:val="single" w:sz="4" w:space="0" w:color="auto"/>
              <w:right w:val="single" w:sz="4" w:space="0" w:color="auto"/>
            </w:tcBorders>
            <w:shd w:val="clear" w:color="auto" w:fill="auto"/>
            <w:noWrap/>
            <w:hideMark/>
          </w:tcPr>
          <w:p w14:paraId="1277C1FF" w14:textId="77777777" w:rsidR="00E83F66" w:rsidRPr="00772251" w:rsidRDefault="00E83F66" w:rsidP="0048591A">
            <w:pPr>
              <w:spacing w:before="60" w:after="60" w:line="240" w:lineRule="auto"/>
              <w:rPr>
                <w:noProof/>
                <w:sz w:val="20"/>
              </w:rPr>
            </w:pPr>
            <w:r>
              <w:rPr>
                <w:noProof/>
                <w:sz w:val="20"/>
              </w:rPr>
              <w:t>- Rumfartøjer (herunder satellitter) samt affyringsudstyr til suborbitale fartøjer og rumfartøjer</w:t>
            </w:r>
          </w:p>
        </w:tc>
        <w:tc>
          <w:tcPr>
            <w:tcW w:w="1134" w:type="dxa"/>
            <w:tcBorders>
              <w:top w:val="nil"/>
              <w:left w:val="nil"/>
              <w:bottom w:val="single" w:sz="4" w:space="0" w:color="auto"/>
              <w:right w:val="single" w:sz="4" w:space="0" w:color="auto"/>
            </w:tcBorders>
            <w:shd w:val="clear" w:color="auto" w:fill="auto"/>
            <w:noWrap/>
            <w:vAlign w:val="center"/>
            <w:hideMark/>
          </w:tcPr>
          <w:p w14:paraId="175A0A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42B0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A8E07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518F5A" w14:textId="77777777" w:rsidR="00E83F66" w:rsidRPr="00772251" w:rsidRDefault="00E83F66" w:rsidP="0048591A">
            <w:pPr>
              <w:spacing w:before="60" w:after="60" w:line="240" w:lineRule="auto"/>
              <w:jc w:val="center"/>
              <w:rPr>
                <w:noProof/>
                <w:sz w:val="20"/>
              </w:rPr>
            </w:pPr>
            <w:r>
              <w:rPr>
                <w:noProof/>
                <w:sz w:val="20"/>
              </w:rPr>
              <w:t>88031000</w:t>
            </w:r>
          </w:p>
        </w:tc>
        <w:tc>
          <w:tcPr>
            <w:tcW w:w="1086" w:type="dxa"/>
            <w:tcBorders>
              <w:top w:val="nil"/>
              <w:left w:val="nil"/>
              <w:bottom w:val="single" w:sz="4" w:space="0" w:color="auto"/>
              <w:right w:val="single" w:sz="4" w:space="0" w:color="auto"/>
            </w:tcBorders>
            <w:shd w:val="clear" w:color="auto" w:fill="auto"/>
            <w:noWrap/>
            <w:hideMark/>
          </w:tcPr>
          <w:p w14:paraId="1CF54F02" w14:textId="77777777" w:rsidR="00E83F66" w:rsidRPr="00772251" w:rsidRDefault="00E83F66" w:rsidP="0048591A">
            <w:pPr>
              <w:spacing w:before="60" w:after="60" w:line="240" w:lineRule="auto"/>
              <w:jc w:val="center"/>
              <w:rPr>
                <w:noProof/>
                <w:sz w:val="20"/>
              </w:rPr>
            </w:pPr>
            <w:r>
              <w:rPr>
                <w:noProof/>
                <w:sz w:val="20"/>
              </w:rPr>
              <w:t>880310</w:t>
            </w:r>
          </w:p>
        </w:tc>
        <w:tc>
          <w:tcPr>
            <w:tcW w:w="9923" w:type="dxa"/>
            <w:tcBorders>
              <w:top w:val="nil"/>
              <w:left w:val="nil"/>
              <w:bottom w:val="single" w:sz="4" w:space="0" w:color="auto"/>
              <w:right w:val="single" w:sz="4" w:space="0" w:color="auto"/>
            </w:tcBorders>
            <w:shd w:val="clear" w:color="auto" w:fill="auto"/>
            <w:noWrap/>
            <w:hideMark/>
          </w:tcPr>
          <w:p w14:paraId="09E4B501" w14:textId="77777777" w:rsidR="00E83F66" w:rsidRPr="00772251" w:rsidRDefault="00E83F66" w:rsidP="0048591A">
            <w:pPr>
              <w:spacing w:before="60" w:after="60" w:line="240" w:lineRule="auto"/>
              <w:rPr>
                <w:noProof/>
                <w:sz w:val="20"/>
              </w:rPr>
            </w:pPr>
            <w:r>
              <w:rPr>
                <w:noProof/>
                <w:sz w:val="20"/>
              </w:rPr>
              <w:t>- Propeller og rotorer, samt dele dertil</w:t>
            </w:r>
          </w:p>
        </w:tc>
        <w:tc>
          <w:tcPr>
            <w:tcW w:w="1134" w:type="dxa"/>
            <w:tcBorders>
              <w:top w:val="nil"/>
              <w:left w:val="nil"/>
              <w:bottom w:val="single" w:sz="4" w:space="0" w:color="auto"/>
              <w:right w:val="single" w:sz="4" w:space="0" w:color="auto"/>
            </w:tcBorders>
            <w:shd w:val="clear" w:color="auto" w:fill="auto"/>
            <w:noWrap/>
            <w:vAlign w:val="center"/>
            <w:hideMark/>
          </w:tcPr>
          <w:p w14:paraId="2600A0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1892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D2DB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B8B902" w14:textId="77777777" w:rsidR="00E83F66" w:rsidRPr="00772251" w:rsidRDefault="00E83F66" w:rsidP="0048591A">
            <w:pPr>
              <w:spacing w:before="60" w:after="60" w:line="240" w:lineRule="auto"/>
              <w:jc w:val="center"/>
              <w:rPr>
                <w:noProof/>
                <w:sz w:val="20"/>
              </w:rPr>
            </w:pPr>
            <w:r>
              <w:rPr>
                <w:noProof/>
                <w:sz w:val="20"/>
              </w:rPr>
              <w:t>88032000</w:t>
            </w:r>
          </w:p>
        </w:tc>
        <w:tc>
          <w:tcPr>
            <w:tcW w:w="1086" w:type="dxa"/>
            <w:tcBorders>
              <w:top w:val="nil"/>
              <w:left w:val="nil"/>
              <w:bottom w:val="single" w:sz="4" w:space="0" w:color="auto"/>
              <w:right w:val="single" w:sz="4" w:space="0" w:color="auto"/>
            </w:tcBorders>
            <w:shd w:val="clear" w:color="auto" w:fill="auto"/>
            <w:noWrap/>
            <w:hideMark/>
          </w:tcPr>
          <w:p w14:paraId="449E5D67" w14:textId="77777777" w:rsidR="00E83F66" w:rsidRPr="00772251" w:rsidRDefault="00E83F66" w:rsidP="0048591A">
            <w:pPr>
              <w:spacing w:before="60" w:after="60" w:line="240" w:lineRule="auto"/>
              <w:jc w:val="center"/>
              <w:rPr>
                <w:noProof/>
                <w:sz w:val="20"/>
              </w:rPr>
            </w:pPr>
            <w:r>
              <w:rPr>
                <w:noProof/>
                <w:sz w:val="20"/>
              </w:rPr>
              <w:t>880320</w:t>
            </w:r>
          </w:p>
        </w:tc>
        <w:tc>
          <w:tcPr>
            <w:tcW w:w="9923" w:type="dxa"/>
            <w:tcBorders>
              <w:top w:val="nil"/>
              <w:left w:val="nil"/>
              <w:bottom w:val="single" w:sz="4" w:space="0" w:color="auto"/>
              <w:right w:val="single" w:sz="4" w:space="0" w:color="auto"/>
            </w:tcBorders>
            <w:shd w:val="clear" w:color="auto" w:fill="auto"/>
            <w:noWrap/>
            <w:hideMark/>
          </w:tcPr>
          <w:p w14:paraId="0A720825" w14:textId="77777777" w:rsidR="00E83F66" w:rsidRPr="00772251" w:rsidRDefault="00E83F66" w:rsidP="0048591A">
            <w:pPr>
              <w:spacing w:before="60" w:after="60" w:line="240" w:lineRule="auto"/>
              <w:rPr>
                <w:noProof/>
                <w:sz w:val="20"/>
              </w:rPr>
            </w:pPr>
            <w:r>
              <w:rPr>
                <w:noProof/>
                <w:sz w:val="20"/>
              </w:rPr>
              <w:t>- Landingsstel og dele dertil</w:t>
            </w:r>
          </w:p>
        </w:tc>
        <w:tc>
          <w:tcPr>
            <w:tcW w:w="1134" w:type="dxa"/>
            <w:tcBorders>
              <w:top w:val="nil"/>
              <w:left w:val="nil"/>
              <w:bottom w:val="single" w:sz="4" w:space="0" w:color="auto"/>
              <w:right w:val="single" w:sz="4" w:space="0" w:color="auto"/>
            </w:tcBorders>
            <w:shd w:val="clear" w:color="auto" w:fill="auto"/>
            <w:noWrap/>
            <w:vAlign w:val="center"/>
            <w:hideMark/>
          </w:tcPr>
          <w:p w14:paraId="53AF311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FBC57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F7E1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3C31C5" w14:textId="77777777" w:rsidR="00E83F66" w:rsidRPr="00772251" w:rsidRDefault="00E83F66" w:rsidP="0048591A">
            <w:pPr>
              <w:spacing w:before="60" w:after="60" w:line="240" w:lineRule="auto"/>
              <w:jc w:val="center"/>
              <w:rPr>
                <w:noProof/>
                <w:sz w:val="20"/>
              </w:rPr>
            </w:pPr>
            <w:r>
              <w:rPr>
                <w:noProof/>
                <w:sz w:val="20"/>
              </w:rPr>
              <w:t>88033000</w:t>
            </w:r>
          </w:p>
        </w:tc>
        <w:tc>
          <w:tcPr>
            <w:tcW w:w="1086" w:type="dxa"/>
            <w:tcBorders>
              <w:top w:val="nil"/>
              <w:left w:val="nil"/>
              <w:bottom w:val="single" w:sz="4" w:space="0" w:color="auto"/>
              <w:right w:val="single" w:sz="4" w:space="0" w:color="auto"/>
            </w:tcBorders>
            <w:shd w:val="clear" w:color="auto" w:fill="auto"/>
            <w:noWrap/>
            <w:hideMark/>
          </w:tcPr>
          <w:p w14:paraId="4B4E22BD" w14:textId="77777777" w:rsidR="00E83F66" w:rsidRPr="00772251" w:rsidRDefault="00E83F66" w:rsidP="0048591A">
            <w:pPr>
              <w:spacing w:before="60" w:after="60" w:line="240" w:lineRule="auto"/>
              <w:jc w:val="center"/>
              <w:rPr>
                <w:noProof/>
                <w:sz w:val="20"/>
              </w:rPr>
            </w:pPr>
            <w:r>
              <w:rPr>
                <w:noProof/>
                <w:sz w:val="20"/>
              </w:rPr>
              <w:t>880330</w:t>
            </w:r>
          </w:p>
        </w:tc>
        <w:tc>
          <w:tcPr>
            <w:tcW w:w="9923" w:type="dxa"/>
            <w:tcBorders>
              <w:top w:val="nil"/>
              <w:left w:val="nil"/>
              <w:bottom w:val="single" w:sz="4" w:space="0" w:color="auto"/>
              <w:right w:val="single" w:sz="4" w:space="0" w:color="auto"/>
            </w:tcBorders>
            <w:shd w:val="clear" w:color="auto" w:fill="auto"/>
            <w:noWrap/>
            <w:hideMark/>
          </w:tcPr>
          <w:p w14:paraId="0F979424" w14:textId="77777777" w:rsidR="00E83F66" w:rsidRPr="00772251" w:rsidRDefault="00E83F66" w:rsidP="0048591A">
            <w:pPr>
              <w:spacing w:before="60" w:after="60" w:line="240" w:lineRule="auto"/>
              <w:rPr>
                <w:noProof/>
                <w:sz w:val="20"/>
              </w:rPr>
            </w:pPr>
            <w:r>
              <w:rPr>
                <w:noProof/>
                <w:sz w:val="20"/>
              </w:rPr>
              <w:t>- Andre dele til flyvemaskiner eller helikoptere</w:t>
            </w:r>
          </w:p>
        </w:tc>
        <w:tc>
          <w:tcPr>
            <w:tcW w:w="1134" w:type="dxa"/>
            <w:tcBorders>
              <w:top w:val="nil"/>
              <w:left w:val="nil"/>
              <w:bottom w:val="single" w:sz="4" w:space="0" w:color="auto"/>
              <w:right w:val="single" w:sz="4" w:space="0" w:color="auto"/>
            </w:tcBorders>
            <w:shd w:val="clear" w:color="auto" w:fill="auto"/>
            <w:noWrap/>
            <w:vAlign w:val="center"/>
            <w:hideMark/>
          </w:tcPr>
          <w:p w14:paraId="451AD6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A8EF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00C99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7FBA5C" w14:textId="77777777" w:rsidR="00E83F66" w:rsidRPr="00772251" w:rsidRDefault="00E83F66" w:rsidP="0048591A">
            <w:pPr>
              <w:spacing w:before="60" w:after="60" w:line="240" w:lineRule="auto"/>
              <w:jc w:val="center"/>
              <w:rPr>
                <w:noProof/>
                <w:sz w:val="20"/>
              </w:rPr>
            </w:pPr>
            <w:r>
              <w:rPr>
                <w:noProof/>
                <w:sz w:val="20"/>
              </w:rPr>
              <w:t>88039000</w:t>
            </w:r>
          </w:p>
        </w:tc>
        <w:tc>
          <w:tcPr>
            <w:tcW w:w="1086" w:type="dxa"/>
            <w:tcBorders>
              <w:top w:val="nil"/>
              <w:left w:val="nil"/>
              <w:bottom w:val="single" w:sz="4" w:space="0" w:color="auto"/>
              <w:right w:val="single" w:sz="4" w:space="0" w:color="auto"/>
            </w:tcBorders>
            <w:shd w:val="clear" w:color="auto" w:fill="auto"/>
            <w:noWrap/>
            <w:hideMark/>
          </w:tcPr>
          <w:p w14:paraId="771D0A79" w14:textId="77777777" w:rsidR="00E83F66" w:rsidRPr="00772251" w:rsidRDefault="00E83F66" w:rsidP="0048591A">
            <w:pPr>
              <w:spacing w:before="60" w:after="60" w:line="240" w:lineRule="auto"/>
              <w:jc w:val="center"/>
              <w:rPr>
                <w:noProof/>
                <w:sz w:val="20"/>
              </w:rPr>
            </w:pPr>
            <w:r>
              <w:rPr>
                <w:noProof/>
                <w:sz w:val="20"/>
              </w:rPr>
              <w:t>880390</w:t>
            </w:r>
          </w:p>
        </w:tc>
        <w:tc>
          <w:tcPr>
            <w:tcW w:w="9923" w:type="dxa"/>
            <w:tcBorders>
              <w:top w:val="nil"/>
              <w:left w:val="nil"/>
              <w:bottom w:val="single" w:sz="4" w:space="0" w:color="auto"/>
              <w:right w:val="single" w:sz="4" w:space="0" w:color="auto"/>
            </w:tcBorders>
            <w:shd w:val="clear" w:color="auto" w:fill="auto"/>
            <w:noWrap/>
            <w:hideMark/>
          </w:tcPr>
          <w:p w14:paraId="3027C6DC" w14:textId="77777777" w:rsidR="00E83F66" w:rsidRPr="00772251" w:rsidRDefault="00E83F66" w:rsidP="0048591A">
            <w:pPr>
              <w:spacing w:before="60" w:after="60" w:line="240" w:lineRule="auto"/>
              <w:rPr>
                <w:noProof/>
                <w:sz w:val="20"/>
              </w:rPr>
            </w:pPr>
            <w:r>
              <w:rPr>
                <w:noProof/>
                <w:sz w:val="20"/>
              </w:rPr>
              <w:t>- Andre dele</w:t>
            </w:r>
          </w:p>
        </w:tc>
        <w:tc>
          <w:tcPr>
            <w:tcW w:w="1134" w:type="dxa"/>
            <w:tcBorders>
              <w:top w:val="nil"/>
              <w:left w:val="nil"/>
              <w:bottom w:val="single" w:sz="4" w:space="0" w:color="auto"/>
              <w:right w:val="single" w:sz="4" w:space="0" w:color="auto"/>
            </w:tcBorders>
            <w:shd w:val="clear" w:color="auto" w:fill="auto"/>
            <w:noWrap/>
            <w:vAlign w:val="center"/>
            <w:hideMark/>
          </w:tcPr>
          <w:p w14:paraId="0104A5F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609A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CACE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429828" w14:textId="77777777" w:rsidR="00E83F66" w:rsidRPr="00772251" w:rsidRDefault="00E83F66" w:rsidP="0048591A">
            <w:pPr>
              <w:spacing w:before="60" w:after="60" w:line="240" w:lineRule="auto"/>
              <w:jc w:val="center"/>
              <w:rPr>
                <w:noProof/>
                <w:sz w:val="20"/>
              </w:rPr>
            </w:pPr>
            <w:r>
              <w:rPr>
                <w:noProof/>
                <w:sz w:val="20"/>
              </w:rPr>
              <w:t>88040000</w:t>
            </w:r>
          </w:p>
        </w:tc>
        <w:tc>
          <w:tcPr>
            <w:tcW w:w="1086" w:type="dxa"/>
            <w:tcBorders>
              <w:top w:val="nil"/>
              <w:left w:val="nil"/>
              <w:bottom w:val="single" w:sz="4" w:space="0" w:color="auto"/>
              <w:right w:val="single" w:sz="4" w:space="0" w:color="auto"/>
            </w:tcBorders>
            <w:shd w:val="clear" w:color="auto" w:fill="auto"/>
            <w:noWrap/>
            <w:hideMark/>
          </w:tcPr>
          <w:p w14:paraId="19D42714" w14:textId="77777777" w:rsidR="00E83F66" w:rsidRPr="00772251" w:rsidRDefault="00E83F66" w:rsidP="0048591A">
            <w:pPr>
              <w:spacing w:before="60" w:after="60" w:line="240" w:lineRule="auto"/>
              <w:jc w:val="center"/>
              <w:rPr>
                <w:noProof/>
                <w:sz w:val="20"/>
              </w:rPr>
            </w:pPr>
            <w:r>
              <w:rPr>
                <w:noProof/>
                <w:sz w:val="20"/>
              </w:rPr>
              <w:t>880400</w:t>
            </w:r>
          </w:p>
        </w:tc>
        <w:tc>
          <w:tcPr>
            <w:tcW w:w="9923" w:type="dxa"/>
            <w:tcBorders>
              <w:top w:val="nil"/>
              <w:left w:val="nil"/>
              <w:bottom w:val="single" w:sz="4" w:space="0" w:color="auto"/>
              <w:right w:val="single" w:sz="4" w:space="0" w:color="auto"/>
            </w:tcBorders>
            <w:shd w:val="clear" w:color="auto" w:fill="auto"/>
            <w:noWrap/>
            <w:hideMark/>
          </w:tcPr>
          <w:p w14:paraId="7AEBD6FF" w14:textId="77777777" w:rsidR="00E83F66" w:rsidRPr="00772251" w:rsidRDefault="00E83F66" w:rsidP="0048591A">
            <w:pPr>
              <w:spacing w:before="60" w:after="60" w:line="240" w:lineRule="auto"/>
              <w:rPr>
                <w:noProof/>
                <w:sz w:val="20"/>
              </w:rPr>
            </w:pPr>
            <w:r>
              <w:rPr>
                <w:noProof/>
                <w:sz w:val="20"/>
              </w:rPr>
              <w:t>Faldskærme (herunder styrbare faldskærme og paraglidere) og rotochutes; dele og tilbehør dertil</w:t>
            </w:r>
          </w:p>
        </w:tc>
        <w:tc>
          <w:tcPr>
            <w:tcW w:w="1134" w:type="dxa"/>
            <w:tcBorders>
              <w:top w:val="nil"/>
              <w:left w:val="nil"/>
              <w:bottom w:val="single" w:sz="4" w:space="0" w:color="auto"/>
              <w:right w:val="single" w:sz="4" w:space="0" w:color="auto"/>
            </w:tcBorders>
            <w:shd w:val="clear" w:color="auto" w:fill="auto"/>
            <w:noWrap/>
            <w:vAlign w:val="center"/>
            <w:hideMark/>
          </w:tcPr>
          <w:p w14:paraId="44A3DF5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BBB2E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5687A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50119A" w14:textId="77777777" w:rsidR="00E83F66" w:rsidRPr="00772251" w:rsidRDefault="00E83F66" w:rsidP="0048591A">
            <w:pPr>
              <w:spacing w:before="60" w:after="60" w:line="240" w:lineRule="auto"/>
              <w:jc w:val="center"/>
              <w:rPr>
                <w:noProof/>
                <w:sz w:val="20"/>
              </w:rPr>
            </w:pPr>
            <w:r>
              <w:rPr>
                <w:noProof/>
                <w:sz w:val="20"/>
              </w:rPr>
              <w:t>88051000</w:t>
            </w:r>
          </w:p>
        </w:tc>
        <w:tc>
          <w:tcPr>
            <w:tcW w:w="1086" w:type="dxa"/>
            <w:tcBorders>
              <w:top w:val="nil"/>
              <w:left w:val="nil"/>
              <w:bottom w:val="single" w:sz="4" w:space="0" w:color="auto"/>
              <w:right w:val="single" w:sz="4" w:space="0" w:color="auto"/>
            </w:tcBorders>
            <w:shd w:val="clear" w:color="auto" w:fill="auto"/>
            <w:noWrap/>
            <w:hideMark/>
          </w:tcPr>
          <w:p w14:paraId="61C04052" w14:textId="77777777" w:rsidR="00E83F66" w:rsidRPr="00772251" w:rsidRDefault="00E83F66" w:rsidP="0048591A">
            <w:pPr>
              <w:spacing w:before="60" w:after="60" w:line="240" w:lineRule="auto"/>
              <w:jc w:val="center"/>
              <w:rPr>
                <w:noProof/>
                <w:sz w:val="20"/>
              </w:rPr>
            </w:pPr>
            <w:r>
              <w:rPr>
                <w:noProof/>
                <w:sz w:val="20"/>
              </w:rPr>
              <w:t>880510</w:t>
            </w:r>
          </w:p>
        </w:tc>
        <w:tc>
          <w:tcPr>
            <w:tcW w:w="9923" w:type="dxa"/>
            <w:tcBorders>
              <w:top w:val="nil"/>
              <w:left w:val="nil"/>
              <w:bottom w:val="single" w:sz="4" w:space="0" w:color="auto"/>
              <w:right w:val="single" w:sz="4" w:space="0" w:color="auto"/>
            </w:tcBorders>
            <w:shd w:val="clear" w:color="auto" w:fill="auto"/>
            <w:noWrap/>
            <w:hideMark/>
          </w:tcPr>
          <w:p w14:paraId="277081E7" w14:textId="54F339C1" w:rsidR="00E83F66" w:rsidRPr="00772251" w:rsidRDefault="00E83F66" w:rsidP="00D33F57">
            <w:pPr>
              <w:spacing w:before="60" w:after="60" w:line="240" w:lineRule="auto"/>
              <w:rPr>
                <w:noProof/>
                <w:sz w:val="20"/>
              </w:rPr>
            </w:pPr>
            <w:r>
              <w:rPr>
                <w:noProof/>
                <w:sz w:val="20"/>
              </w:rPr>
              <w:t>- Startanordninger til luftfartøjer, samt dele dertil; landingsanordninger til landing af luftfartøjer på hangarskibe samt lignende apparater og anordninger, samt dele dertil</w:t>
            </w:r>
          </w:p>
        </w:tc>
        <w:tc>
          <w:tcPr>
            <w:tcW w:w="1134" w:type="dxa"/>
            <w:tcBorders>
              <w:top w:val="nil"/>
              <w:left w:val="nil"/>
              <w:bottom w:val="single" w:sz="4" w:space="0" w:color="auto"/>
              <w:right w:val="single" w:sz="4" w:space="0" w:color="auto"/>
            </w:tcBorders>
            <w:shd w:val="clear" w:color="auto" w:fill="auto"/>
            <w:noWrap/>
            <w:vAlign w:val="center"/>
            <w:hideMark/>
          </w:tcPr>
          <w:p w14:paraId="223434E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DEBF1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B0425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9F4D36" w14:textId="77777777" w:rsidR="00E83F66" w:rsidRPr="00772251" w:rsidRDefault="00E83F66" w:rsidP="0048591A">
            <w:pPr>
              <w:spacing w:before="60" w:after="60" w:line="240" w:lineRule="auto"/>
              <w:jc w:val="center"/>
              <w:rPr>
                <w:noProof/>
                <w:sz w:val="20"/>
              </w:rPr>
            </w:pPr>
            <w:r>
              <w:rPr>
                <w:noProof/>
                <w:sz w:val="20"/>
              </w:rPr>
              <w:t>88052100</w:t>
            </w:r>
          </w:p>
        </w:tc>
        <w:tc>
          <w:tcPr>
            <w:tcW w:w="1086" w:type="dxa"/>
            <w:tcBorders>
              <w:top w:val="nil"/>
              <w:left w:val="nil"/>
              <w:bottom w:val="single" w:sz="4" w:space="0" w:color="auto"/>
              <w:right w:val="single" w:sz="4" w:space="0" w:color="auto"/>
            </w:tcBorders>
            <w:shd w:val="clear" w:color="auto" w:fill="auto"/>
            <w:noWrap/>
            <w:hideMark/>
          </w:tcPr>
          <w:p w14:paraId="43620342" w14:textId="77777777" w:rsidR="00E83F66" w:rsidRPr="00772251" w:rsidRDefault="00E83F66" w:rsidP="0048591A">
            <w:pPr>
              <w:spacing w:before="60" w:after="60" w:line="240" w:lineRule="auto"/>
              <w:jc w:val="center"/>
              <w:rPr>
                <w:noProof/>
                <w:sz w:val="20"/>
              </w:rPr>
            </w:pPr>
            <w:r>
              <w:rPr>
                <w:noProof/>
                <w:sz w:val="20"/>
              </w:rPr>
              <w:t>880521</w:t>
            </w:r>
          </w:p>
        </w:tc>
        <w:tc>
          <w:tcPr>
            <w:tcW w:w="9923" w:type="dxa"/>
            <w:tcBorders>
              <w:top w:val="nil"/>
              <w:left w:val="nil"/>
              <w:bottom w:val="single" w:sz="4" w:space="0" w:color="auto"/>
              <w:right w:val="single" w:sz="4" w:space="0" w:color="auto"/>
            </w:tcBorders>
            <w:shd w:val="clear" w:color="auto" w:fill="auto"/>
            <w:noWrap/>
            <w:hideMark/>
          </w:tcPr>
          <w:p w14:paraId="2223D15F" w14:textId="77777777" w:rsidR="00E83F66" w:rsidRPr="00772251" w:rsidRDefault="00E83F66" w:rsidP="0048591A">
            <w:pPr>
              <w:spacing w:before="60" w:after="60" w:line="240" w:lineRule="auto"/>
              <w:rPr>
                <w:noProof/>
                <w:sz w:val="20"/>
              </w:rPr>
            </w:pPr>
            <w:r>
              <w:rPr>
                <w:noProof/>
                <w:sz w:val="20"/>
              </w:rPr>
              <w:t>-- Simulatorer til luftslag og dele dertil</w:t>
            </w:r>
          </w:p>
        </w:tc>
        <w:tc>
          <w:tcPr>
            <w:tcW w:w="1134" w:type="dxa"/>
            <w:tcBorders>
              <w:top w:val="nil"/>
              <w:left w:val="nil"/>
              <w:bottom w:val="single" w:sz="4" w:space="0" w:color="auto"/>
              <w:right w:val="single" w:sz="4" w:space="0" w:color="auto"/>
            </w:tcBorders>
            <w:shd w:val="clear" w:color="auto" w:fill="auto"/>
            <w:noWrap/>
            <w:vAlign w:val="center"/>
            <w:hideMark/>
          </w:tcPr>
          <w:p w14:paraId="5323ED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5CEB0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7C02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EE715A" w14:textId="77777777" w:rsidR="00E83F66" w:rsidRPr="00772251" w:rsidRDefault="00E83F66" w:rsidP="0048591A">
            <w:pPr>
              <w:spacing w:before="60" w:after="60" w:line="240" w:lineRule="auto"/>
              <w:jc w:val="center"/>
              <w:rPr>
                <w:noProof/>
                <w:sz w:val="20"/>
              </w:rPr>
            </w:pPr>
            <w:r>
              <w:rPr>
                <w:noProof/>
                <w:sz w:val="20"/>
              </w:rPr>
              <w:t>88052900</w:t>
            </w:r>
          </w:p>
        </w:tc>
        <w:tc>
          <w:tcPr>
            <w:tcW w:w="1086" w:type="dxa"/>
            <w:tcBorders>
              <w:top w:val="nil"/>
              <w:left w:val="nil"/>
              <w:bottom w:val="single" w:sz="4" w:space="0" w:color="auto"/>
              <w:right w:val="single" w:sz="4" w:space="0" w:color="auto"/>
            </w:tcBorders>
            <w:shd w:val="clear" w:color="auto" w:fill="auto"/>
            <w:noWrap/>
            <w:hideMark/>
          </w:tcPr>
          <w:p w14:paraId="7D7F70CB" w14:textId="77777777" w:rsidR="00E83F66" w:rsidRPr="00772251" w:rsidRDefault="00E83F66" w:rsidP="0048591A">
            <w:pPr>
              <w:spacing w:before="60" w:after="60" w:line="240" w:lineRule="auto"/>
              <w:jc w:val="center"/>
              <w:rPr>
                <w:noProof/>
                <w:sz w:val="20"/>
              </w:rPr>
            </w:pPr>
            <w:r>
              <w:rPr>
                <w:noProof/>
                <w:sz w:val="20"/>
              </w:rPr>
              <w:t>880529</w:t>
            </w:r>
          </w:p>
        </w:tc>
        <w:tc>
          <w:tcPr>
            <w:tcW w:w="9923" w:type="dxa"/>
            <w:tcBorders>
              <w:top w:val="nil"/>
              <w:left w:val="nil"/>
              <w:bottom w:val="single" w:sz="4" w:space="0" w:color="auto"/>
              <w:right w:val="single" w:sz="4" w:space="0" w:color="auto"/>
            </w:tcBorders>
            <w:shd w:val="clear" w:color="auto" w:fill="auto"/>
            <w:noWrap/>
            <w:hideMark/>
          </w:tcPr>
          <w:p w14:paraId="1D17198E"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1A3C0F2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1E890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206CB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82497B" w14:textId="77777777" w:rsidR="00E83F66" w:rsidRPr="00772251" w:rsidRDefault="00E83F66" w:rsidP="0048591A">
            <w:pPr>
              <w:spacing w:before="60" w:after="60" w:line="240" w:lineRule="auto"/>
              <w:jc w:val="center"/>
              <w:rPr>
                <w:noProof/>
                <w:sz w:val="20"/>
              </w:rPr>
            </w:pPr>
            <w:r>
              <w:rPr>
                <w:noProof/>
                <w:sz w:val="20"/>
              </w:rPr>
              <w:t>89011000</w:t>
            </w:r>
          </w:p>
        </w:tc>
        <w:tc>
          <w:tcPr>
            <w:tcW w:w="1086" w:type="dxa"/>
            <w:tcBorders>
              <w:top w:val="nil"/>
              <w:left w:val="nil"/>
              <w:bottom w:val="single" w:sz="4" w:space="0" w:color="auto"/>
              <w:right w:val="single" w:sz="4" w:space="0" w:color="auto"/>
            </w:tcBorders>
            <w:shd w:val="clear" w:color="auto" w:fill="auto"/>
            <w:noWrap/>
            <w:hideMark/>
          </w:tcPr>
          <w:p w14:paraId="7049C354" w14:textId="77777777" w:rsidR="00E83F66" w:rsidRPr="00772251" w:rsidRDefault="00E83F66" w:rsidP="0048591A">
            <w:pPr>
              <w:spacing w:before="60" w:after="60" w:line="240" w:lineRule="auto"/>
              <w:jc w:val="center"/>
              <w:rPr>
                <w:noProof/>
                <w:sz w:val="20"/>
              </w:rPr>
            </w:pPr>
            <w:r>
              <w:rPr>
                <w:noProof/>
                <w:sz w:val="20"/>
              </w:rPr>
              <w:t>890110</w:t>
            </w:r>
          </w:p>
        </w:tc>
        <w:tc>
          <w:tcPr>
            <w:tcW w:w="9923" w:type="dxa"/>
            <w:tcBorders>
              <w:top w:val="nil"/>
              <w:left w:val="nil"/>
              <w:bottom w:val="single" w:sz="4" w:space="0" w:color="auto"/>
              <w:right w:val="single" w:sz="4" w:space="0" w:color="auto"/>
            </w:tcBorders>
            <w:shd w:val="clear" w:color="auto" w:fill="auto"/>
            <w:noWrap/>
            <w:hideMark/>
          </w:tcPr>
          <w:p w14:paraId="58D770F0" w14:textId="11FB8DFD" w:rsidR="00E83F66" w:rsidRPr="00772251" w:rsidRDefault="00E83F66" w:rsidP="00D33F57">
            <w:pPr>
              <w:spacing w:before="60" w:after="60" w:line="240" w:lineRule="auto"/>
              <w:rPr>
                <w:noProof/>
                <w:sz w:val="20"/>
              </w:rPr>
            </w:pPr>
            <w:r>
              <w:rPr>
                <w:noProof/>
                <w:sz w:val="20"/>
              </w:rPr>
              <w:t>- Passagerskibe, krydstogtskibe og lignende fartøjer, der hovedsagelig er beregnet til passagertransport; færger</w:t>
            </w:r>
          </w:p>
        </w:tc>
        <w:tc>
          <w:tcPr>
            <w:tcW w:w="1134" w:type="dxa"/>
            <w:tcBorders>
              <w:top w:val="nil"/>
              <w:left w:val="nil"/>
              <w:bottom w:val="single" w:sz="4" w:space="0" w:color="auto"/>
              <w:right w:val="single" w:sz="4" w:space="0" w:color="auto"/>
            </w:tcBorders>
            <w:shd w:val="clear" w:color="auto" w:fill="auto"/>
            <w:noWrap/>
            <w:vAlign w:val="center"/>
            <w:hideMark/>
          </w:tcPr>
          <w:p w14:paraId="5C14981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1C13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014B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F6B730" w14:textId="77777777" w:rsidR="00E83F66" w:rsidRPr="00772251" w:rsidRDefault="00E83F66" w:rsidP="0048591A">
            <w:pPr>
              <w:spacing w:before="60" w:after="60" w:line="240" w:lineRule="auto"/>
              <w:jc w:val="center"/>
              <w:rPr>
                <w:noProof/>
                <w:sz w:val="20"/>
              </w:rPr>
            </w:pPr>
            <w:r>
              <w:rPr>
                <w:noProof/>
                <w:sz w:val="20"/>
              </w:rPr>
              <w:t>89012000</w:t>
            </w:r>
          </w:p>
        </w:tc>
        <w:tc>
          <w:tcPr>
            <w:tcW w:w="1086" w:type="dxa"/>
            <w:tcBorders>
              <w:top w:val="nil"/>
              <w:left w:val="nil"/>
              <w:bottom w:val="single" w:sz="4" w:space="0" w:color="auto"/>
              <w:right w:val="single" w:sz="4" w:space="0" w:color="auto"/>
            </w:tcBorders>
            <w:shd w:val="clear" w:color="auto" w:fill="auto"/>
            <w:noWrap/>
            <w:hideMark/>
          </w:tcPr>
          <w:p w14:paraId="52DE9410" w14:textId="77777777" w:rsidR="00E83F66" w:rsidRPr="00772251" w:rsidRDefault="00E83F66" w:rsidP="0048591A">
            <w:pPr>
              <w:spacing w:before="60" w:after="60" w:line="240" w:lineRule="auto"/>
              <w:jc w:val="center"/>
              <w:rPr>
                <w:noProof/>
                <w:sz w:val="20"/>
              </w:rPr>
            </w:pPr>
            <w:r>
              <w:rPr>
                <w:noProof/>
                <w:sz w:val="20"/>
              </w:rPr>
              <w:t>890120</w:t>
            </w:r>
          </w:p>
        </w:tc>
        <w:tc>
          <w:tcPr>
            <w:tcW w:w="9923" w:type="dxa"/>
            <w:tcBorders>
              <w:top w:val="nil"/>
              <w:left w:val="nil"/>
              <w:bottom w:val="single" w:sz="4" w:space="0" w:color="auto"/>
              <w:right w:val="single" w:sz="4" w:space="0" w:color="auto"/>
            </w:tcBorders>
            <w:shd w:val="clear" w:color="auto" w:fill="auto"/>
            <w:noWrap/>
            <w:hideMark/>
          </w:tcPr>
          <w:p w14:paraId="3FE30BAB" w14:textId="77777777" w:rsidR="00E83F66" w:rsidRPr="00772251" w:rsidRDefault="00E83F66" w:rsidP="0048591A">
            <w:pPr>
              <w:spacing w:before="60" w:after="60" w:line="240" w:lineRule="auto"/>
              <w:rPr>
                <w:noProof/>
                <w:sz w:val="20"/>
              </w:rPr>
            </w:pPr>
            <w:r>
              <w:rPr>
                <w:noProof/>
                <w:sz w:val="20"/>
              </w:rPr>
              <w:t>- Tankskibe</w:t>
            </w:r>
          </w:p>
        </w:tc>
        <w:tc>
          <w:tcPr>
            <w:tcW w:w="1134" w:type="dxa"/>
            <w:tcBorders>
              <w:top w:val="nil"/>
              <w:left w:val="nil"/>
              <w:bottom w:val="single" w:sz="4" w:space="0" w:color="auto"/>
              <w:right w:val="single" w:sz="4" w:space="0" w:color="auto"/>
            </w:tcBorders>
            <w:shd w:val="clear" w:color="auto" w:fill="auto"/>
            <w:noWrap/>
            <w:vAlign w:val="center"/>
            <w:hideMark/>
          </w:tcPr>
          <w:p w14:paraId="0443818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CBF8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6DBC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BC7F85" w14:textId="77777777" w:rsidR="00E83F66" w:rsidRPr="00772251" w:rsidRDefault="00E83F66" w:rsidP="0048591A">
            <w:pPr>
              <w:spacing w:before="60" w:after="60" w:line="240" w:lineRule="auto"/>
              <w:jc w:val="center"/>
              <w:rPr>
                <w:noProof/>
                <w:sz w:val="20"/>
              </w:rPr>
            </w:pPr>
            <w:r>
              <w:rPr>
                <w:noProof/>
                <w:sz w:val="20"/>
              </w:rPr>
              <w:t>89013000</w:t>
            </w:r>
          </w:p>
        </w:tc>
        <w:tc>
          <w:tcPr>
            <w:tcW w:w="1086" w:type="dxa"/>
            <w:tcBorders>
              <w:top w:val="nil"/>
              <w:left w:val="nil"/>
              <w:bottom w:val="single" w:sz="4" w:space="0" w:color="auto"/>
              <w:right w:val="single" w:sz="4" w:space="0" w:color="auto"/>
            </w:tcBorders>
            <w:shd w:val="clear" w:color="auto" w:fill="auto"/>
            <w:noWrap/>
            <w:hideMark/>
          </w:tcPr>
          <w:p w14:paraId="5E74F199" w14:textId="77777777" w:rsidR="00E83F66" w:rsidRPr="00772251" w:rsidRDefault="00E83F66" w:rsidP="0048591A">
            <w:pPr>
              <w:spacing w:before="60" w:after="60" w:line="240" w:lineRule="auto"/>
              <w:jc w:val="center"/>
              <w:rPr>
                <w:noProof/>
                <w:sz w:val="20"/>
              </w:rPr>
            </w:pPr>
            <w:r>
              <w:rPr>
                <w:noProof/>
                <w:sz w:val="20"/>
              </w:rPr>
              <w:t>890130</w:t>
            </w:r>
          </w:p>
        </w:tc>
        <w:tc>
          <w:tcPr>
            <w:tcW w:w="9923" w:type="dxa"/>
            <w:tcBorders>
              <w:top w:val="nil"/>
              <w:left w:val="nil"/>
              <w:bottom w:val="single" w:sz="4" w:space="0" w:color="auto"/>
              <w:right w:val="single" w:sz="4" w:space="0" w:color="auto"/>
            </w:tcBorders>
            <w:shd w:val="clear" w:color="auto" w:fill="auto"/>
            <w:noWrap/>
            <w:hideMark/>
          </w:tcPr>
          <w:p w14:paraId="47656415" w14:textId="77777777" w:rsidR="00E83F66" w:rsidRPr="00772251" w:rsidRDefault="00E83F66" w:rsidP="0048591A">
            <w:pPr>
              <w:spacing w:before="60" w:after="60" w:line="240" w:lineRule="auto"/>
              <w:rPr>
                <w:noProof/>
                <w:sz w:val="20"/>
              </w:rPr>
            </w:pPr>
            <w:r>
              <w:rPr>
                <w:noProof/>
                <w:sz w:val="20"/>
              </w:rPr>
              <w:t>- Køle- og fryseskibe, undtagen fartøjer henhørende under pos. 890120</w:t>
            </w:r>
          </w:p>
        </w:tc>
        <w:tc>
          <w:tcPr>
            <w:tcW w:w="1134" w:type="dxa"/>
            <w:tcBorders>
              <w:top w:val="nil"/>
              <w:left w:val="nil"/>
              <w:bottom w:val="single" w:sz="4" w:space="0" w:color="auto"/>
              <w:right w:val="single" w:sz="4" w:space="0" w:color="auto"/>
            </w:tcBorders>
            <w:shd w:val="clear" w:color="auto" w:fill="auto"/>
            <w:noWrap/>
            <w:vAlign w:val="center"/>
            <w:hideMark/>
          </w:tcPr>
          <w:p w14:paraId="17BD49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C804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1AECF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D582FD" w14:textId="77777777" w:rsidR="00E83F66" w:rsidRPr="00772251" w:rsidRDefault="00E83F66" w:rsidP="0048591A">
            <w:pPr>
              <w:spacing w:before="60" w:after="60" w:line="240" w:lineRule="auto"/>
              <w:jc w:val="center"/>
              <w:rPr>
                <w:noProof/>
                <w:sz w:val="20"/>
              </w:rPr>
            </w:pPr>
            <w:r>
              <w:rPr>
                <w:noProof/>
                <w:sz w:val="20"/>
              </w:rPr>
              <w:t>89019000</w:t>
            </w:r>
          </w:p>
        </w:tc>
        <w:tc>
          <w:tcPr>
            <w:tcW w:w="1086" w:type="dxa"/>
            <w:tcBorders>
              <w:top w:val="nil"/>
              <w:left w:val="nil"/>
              <w:bottom w:val="single" w:sz="4" w:space="0" w:color="auto"/>
              <w:right w:val="single" w:sz="4" w:space="0" w:color="auto"/>
            </w:tcBorders>
            <w:shd w:val="clear" w:color="auto" w:fill="auto"/>
            <w:noWrap/>
            <w:hideMark/>
          </w:tcPr>
          <w:p w14:paraId="490F0C6F" w14:textId="77777777" w:rsidR="00E83F66" w:rsidRPr="00772251" w:rsidRDefault="00E83F66" w:rsidP="0048591A">
            <w:pPr>
              <w:spacing w:before="60" w:after="60" w:line="240" w:lineRule="auto"/>
              <w:jc w:val="center"/>
              <w:rPr>
                <w:noProof/>
                <w:sz w:val="20"/>
              </w:rPr>
            </w:pPr>
            <w:r>
              <w:rPr>
                <w:noProof/>
                <w:sz w:val="20"/>
              </w:rPr>
              <w:t>890190</w:t>
            </w:r>
          </w:p>
        </w:tc>
        <w:tc>
          <w:tcPr>
            <w:tcW w:w="9923" w:type="dxa"/>
            <w:tcBorders>
              <w:top w:val="nil"/>
              <w:left w:val="nil"/>
              <w:bottom w:val="single" w:sz="4" w:space="0" w:color="auto"/>
              <w:right w:val="single" w:sz="4" w:space="0" w:color="auto"/>
            </w:tcBorders>
            <w:shd w:val="clear" w:color="auto" w:fill="auto"/>
            <w:noWrap/>
            <w:hideMark/>
          </w:tcPr>
          <w:p w14:paraId="615CE726" w14:textId="77777777" w:rsidR="00E83F66" w:rsidRPr="00772251" w:rsidRDefault="00E83F66" w:rsidP="0048591A">
            <w:pPr>
              <w:spacing w:before="60" w:after="60" w:line="240" w:lineRule="auto"/>
              <w:rPr>
                <w:noProof/>
                <w:sz w:val="20"/>
              </w:rPr>
            </w:pPr>
            <w:r>
              <w:rPr>
                <w:noProof/>
                <w:sz w:val="20"/>
              </w:rPr>
              <w:t>- Andre fragtskibe samt skibe til kombineret passager- og godstransport</w:t>
            </w:r>
          </w:p>
        </w:tc>
        <w:tc>
          <w:tcPr>
            <w:tcW w:w="1134" w:type="dxa"/>
            <w:tcBorders>
              <w:top w:val="nil"/>
              <w:left w:val="nil"/>
              <w:bottom w:val="single" w:sz="4" w:space="0" w:color="auto"/>
              <w:right w:val="single" w:sz="4" w:space="0" w:color="auto"/>
            </w:tcBorders>
            <w:shd w:val="clear" w:color="auto" w:fill="auto"/>
            <w:noWrap/>
            <w:vAlign w:val="center"/>
            <w:hideMark/>
          </w:tcPr>
          <w:p w14:paraId="441C7B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AA01F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7367A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01F0CA" w14:textId="77777777" w:rsidR="00E83F66" w:rsidRPr="00772251" w:rsidRDefault="00E83F66" w:rsidP="0048591A">
            <w:pPr>
              <w:spacing w:before="60" w:after="60" w:line="240" w:lineRule="auto"/>
              <w:jc w:val="center"/>
              <w:rPr>
                <w:noProof/>
                <w:sz w:val="20"/>
              </w:rPr>
            </w:pPr>
            <w:r>
              <w:rPr>
                <w:noProof/>
                <w:sz w:val="20"/>
              </w:rPr>
              <w:t>89020000</w:t>
            </w:r>
          </w:p>
        </w:tc>
        <w:tc>
          <w:tcPr>
            <w:tcW w:w="1086" w:type="dxa"/>
            <w:tcBorders>
              <w:top w:val="nil"/>
              <w:left w:val="nil"/>
              <w:bottom w:val="single" w:sz="4" w:space="0" w:color="auto"/>
              <w:right w:val="single" w:sz="4" w:space="0" w:color="auto"/>
            </w:tcBorders>
            <w:shd w:val="clear" w:color="auto" w:fill="auto"/>
            <w:noWrap/>
            <w:hideMark/>
          </w:tcPr>
          <w:p w14:paraId="557F3140" w14:textId="77777777" w:rsidR="00E83F66" w:rsidRPr="00772251" w:rsidRDefault="00E83F66" w:rsidP="0048591A">
            <w:pPr>
              <w:spacing w:before="60" w:after="60" w:line="240" w:lineRule="auto"/>
              <w:jc w:val="center"/>
              <w:rPr>
                <w:noProof/>
                <w:sz w:val="20"/>
              </w:rPr>
            </w:pPr>
            <w:r>
              <w:rPr>
                <w:noProof/>
                <w:sz w:val="20"/>
              </w:rPr>
              <w:t>890200</w:t>
            </w:r>
          </w:p>
        </w:tc>
        <w:tc>
          <w:tcPr>
            <w:tcW w:w="9923" w:type="dxa"/>
            <w:tcBorders>
              <w:top w:val="nil"/>
              <w:left w:val="nil"/>
              <w:bottom w:val="single" w:sz="4" w:space="0" w:color="auto"/>
              <w:right w:val="single" w:sz="4" w:space="0" w:color="auto"/>
            </w:tcBorders>
            <w:shd w:val="clear" w:color="auto" w:fill="auto"/>
            <w:noWrap/>
            <w:hideMark/>
          </w:tcPr>
          <w:p w14:paraId="0B91431D" w14:textId="77777777" w:rsidR="00E83F66" w:rsidRPr="00772251" w:rsidRDefault="00E83F66" w:rsidP="0048591A">
            <w:pPr>
              <w:spacing w:before="60" w:after="60" w:line="240" w:lineRule="auto"/>
              <w:rPr>
                <w:noProof/>
                <w:sz w:val="20"/>
              </w:rPr>
            </w:pPr>
            <w:r>
              <w:rPr>
                <w:noProof/>
                <w:sz w:val="20"/>
              </w:rPr>
              <w:t>Fiske- og fangstfartøjer; fabriksskibe og andre fartøjer til behandling og konservering af fiskeriprodukter</w:t>
            </w:r>
          </w:p>
        </w:tc>
        <w:tc>
          <w:tcPr>
            <w:tcW w:w="1134" w:type="dxa"/>
            <w:tcBorders>
              <w:top w:val="nil"/>
              <w:left w:val="nil"/>
              <w:bottom w:val="single" w:sz="4" w:space="0" w:color="auto"/>
              <w:right w:val="single" w:sz="4" w:space="0" w:color="auto"/>
            </w:tcBorders>
            <w:shd w:val="clear" w:color="auto" w:fill="auto"/>
            <w:noWrap/>
            <w:vAlign w:val="center"/>
            <w:hideMark/>
          </w:tcPr>
          <w:p w14:paraId="5EC8615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4BFE9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AAD1E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5B9E33" w14:textId="77777777" w:rsidR="00E83F66" w:rsidRPr="00772251" w:rsidRDefault="00E83F66" w:rsidP="0098654B">
            <w:pPr>
              <w:pageBreakBefore/>
              <w:spacing w:before="60" w:after="60" w:line="240" w:lineRule="auto"/>
              <w:jc w:val="center"/>
              <w:rPr>
                <w:noProof/>
                <w:sz w:val="20"/>
              </w:rPr>
            </w:pPr>
            <w:r>
              <w:rPr>
                <w:noProof/>
                <w:sz w:val="20"/>
              </w:rPr>
              <w:t>89040000</w:t>
            </w:r>
          </w:p>
        </w:tc>
        <w:tc>
          <w:tcPr>
            <w:tcW w:w="1086" w:type="dxa"/>
            <w:tcBorders>
              <w:top w:val="nil"/>
              <w:left w:val="nil"/>
              <w:bottom w:val="single" w:sz="4" w:space="0" w:color="auto"/>
              <w:right w:val="single" w:sz="4" w:space="0" w:color="auto"/>
            </w:tcBorders>
            <w:shd w:val="clear" w:color="auto" w:fill="auto"/>
            <w:noWrap/>
            <w:hideMark/>
          </w:tcPr>
          <w:p w14:paraId="39D0D708" w14:textId="77777777" w:rsidR="00E83F66" w:rsidRPr="00772251" w:rsidRDefault="00E83F66" w:rsidP="0048591A">
            <w:pPr>
              <w:spacing w:before="60" w:after="60" w:line="240" w:lineRule="auto"/>
              <w:jc w:val="center"/>
              <w:rPr>
                <w:noProof/>
                <w:sz w:val="20"/>
              </w:rPr>
            </w:pPr>
            <w:r>
              <w:rPr>
                <w:noProof/>
                <w:sz w:val="20"/>
              </w:rPr>
              <w:t>890400</w:t>
            </w:r>
          </w:p>
        </w:tc>
        <w:tc>
          <w:tcPr>
            <w:tcW w:w="9923" w:type="dxa"/>
            <w:tcBorders>
              <w:top w:val="nil"/>
              <w:left w:val="nil"/>
              <w:bottom w:val="single" w:sz="4" w:space="0" w:color="auto"/>
              <w:right w:val="single" w:sz="4" w:space="0" w:color="auto"/>
            </w:tcBorders>
            <w:shd w:val="clear" w:color="auto" w:fill="auto"/>
            <w:noWrap/>
            <w:hideMark/>
          </w:tcPr>
          <w:p w14:paraId="1BD612D8" w14:textId="77777777" w:rsidR="00E83F66" w:rsidRPr="00772251" w:rsidRDefault="00E83F66" w:rsidP="0048591A">
            <w:pPr>
              <w:spacing w:before="60" w:after="60" w:line="240" w:lineRule="auto"/>
              <w:rPr>
                <w:noProof/>
                <w:sz w:val="20"/>
              </w:rPr>
            </w:pPr>
            <w:r>
              <w:rPr>
                <w:noProof/>
                <w:sz w:val="20"/>
              </w:rPr>
              <w:t>Bugserbåde og fartøjer til skubning</w:t>
            </w:r>
          </w:p>
        </w:tc>
        <w:tc>
          <w:tcPr>
            <w:tcW w:w="1134" w:type="dxa"/>
            <w:tcBorders>
              <w:top w:val="nil"/>
              <w:left w:val="nil"/>
              <w:bottom w:val="single" w:sz="4" w:space="0" w:color="auto"/>
              <w:right w:val="single" w:sz="4" w:space="0" w:color="auto"/>
            </w:tcBorders>
            <w:shd w:val="clear" w:color="auto" w:fill="auto"/>
            <w:noWrap/>
            <w:vAlign w:val="center"/>
            <w:hideMark/>
          </w:tcPr>
          <w:p w14:paraId="7E9DA02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155D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B4E9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43A26E" w14:textId="77777777" w:rsidR="00E83F66" w:rsidRPr="00772251" w:rsidRDefault="00E83F66" w:rsidP="0048591A">
            <w:pPr>
              <w:spacing w:before="60" w:after="60" w:line="240" w:lineRule="auto"/>
              <w:jc w:val="center"/>
              <w:rPr>
                <w:noProof/>
                <w:sz w:val="20"/>
              </w:rPr>
            </w:pPr>
            <w:r>
              <w:rPr>
                <w:noProof/>
                <w:sz w:val="20"/>
              </w:rPr>
              <w:t>89051000</w:t>
            </w:r>
          </w:p>
        </w:tc>
        <w:tc>
          <w:tcPr>
            <w:tcW w:w="1086" w:type="dxa"/>
            <w:tcBorders>
              <w:top w:val="nil"/>
              <w:left w:val="nil"/>
              <w:bottom w:val="single" w:sz="4" w:space="0" w:color="auto"/>
              <w:right w:val="single" w:sz="4" w:space="0" w:color="auto"/>
            </w:tcBorders>
            <w:shd w:val="clear" w:color="auto" w:fill="auto"/>
            <w:noWrap/>
            <w:hideMark/>
          </w:tcPr>
          <w:p w14:paraId="5FBAFB59" w14:textId="77777777" w:rsidR="00E83F66" w:rsidRPr="00772251" w:rsidRDefault="00E83F66" w:rsidP="0048591A">
            <w:pPr>
              <w:spacing w:before="60" w:after="60" w:line="240" w:lineRule="auto"/>
              <w:jc w:val="center"/>
              <w:rPr>
                <w:noProof/>
                <w:sz w:val="20"/>
              </w:rPr>
            </w:pPr>
            <w:r>
              <w:rPr>
                <w:noProof/>
                <w:sz w:val="20"/>
              </w:rPr>
              <w:t>890510</w:t>
            </w:r>
          </w:p>
        </w:tc>
        <w:tc>
          <w:tcPr>
            <w:tcW w:w="9923" w:type="dxa"/>
            <w:tcBorders>
              <w:top w:val="nil"/>
              <w:left w:val="nil"/>
              <w:bottom w:val="single" w:sz="4" w:space="0" w:color="auto"/>
              <w:right w:val="single" w:sz="4" w:space="0" w:color="auto"/>
            </w:tcBorders>
            <w:shd w:val="clear" w:color="auto" w:fill="auto"/>
            <w:noWrap/>
            <w:hideMark/>
          </w:tcPr>
          <w:p w14:paraId="234977AD" w14:textId="77777777" w:rsidR="00E83F66" w:rsidRPr="00772251" w:rsidRDefault="00E83F66" w:rsidP="0048591A">
            <w:pPr>
              <w:spacing w:before="60" w:after="60" w:line="240" w:lineRule="auto"/>
              <w:rPr>
                <w:noProof/>
                <w:sz w:val="20"/>
              </w:rPr>
            </w:pPr>
            <w:r>
              <w:rPr>
                <w:noProof/>
                <w:sz w:val="20"/>
              </w:rPr>
              <w:t>- Opmudringsfartøjer</w:t>
            </w:r>
          </w:p>
        </w:tc>
        <w:tc>
          <w:tcPr>
            <w:tcW w:w="1134" w:type="dxa"/>
            <w:tcBorders>
              <w:top w:val="nil"/>
              <w:left w:val="nil"/>
              <w:bottom w:val="single" w:sz="4" w:space="0" w:color="auto"/>
              <w:right w:val="single" w:sz="4" w:space="0" w:color="auto"/>
            </w:tcBorders>
            <w:shd w:val="clear" w:color="auto" w:fill="auto"/>
            <w:noWrap/>
            <w:vAlign w:val="center"/>
            <w:hideMark/>
          </w:tcPr>
          <w:p w14:paraId="5480E25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7904A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805F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78CF5C" w14:textId="77777777" w:rsidR="00E83F66" w:rsidRPr="00772251" w:rsidRDefault="00E83F66" w:rsidP="0048591A">
            <w:pPr>
              <w:spacing w:before="60" w:after="60" w:line="240" w:lineRule="auto"/>
              <w:jc w:val="center"/>
              <w:rPr>
                <w:noProof/>
                <w:sz w:val="20"/>
              </w:rPr>
            </w:pPr>
            <w:r>
              <w:rPr>
                <w:noProof/>
                <w:sz w:val="20"/>
              </w:rPr>
              <w:t>89052000</w:t>
            </w:r>
          </w:p>
        </w:tc>
        <w:tc>
          <w:tcPr>
            <w:tcW w:w="1086" w:type="dxa"/>
            <w:tcBorders>
              <w:top w:val="nil"/>
              <w:left w:val="nil"/>
              <w:bottom w:val="single" w:sz="4" w:space="0" w:color="auto"/>
              <w:right w:val="single" w:sz="4" w:space="0" w:color="auto"/>
            </w:tcBorders>
            <w:shd w:val="clear" w:color="auto" w:fill="auto"/>
            <w:noWrap/>
            <w:hideMark/>
          </w:tcPr>
          <w:p w14:paraId="40B7B704" w14:textId="77777777" w:rsidR="00E83F66" w:rsidRPr="00772251" w:rsidRDefault="00E83F66" w:rsidP="0048591A">
            <w:pPr>
              <w:spacing w:before="60" w:after="60" w:line="240" w:lineRule="auto"/>
              <w:jc w:val="center"/>
              <w:rPr>
                <w:noProof/>
                <w:sz w:val="20"/>
              </w:rPr>
            </w:pPr>
            <w:r>
              <w:rPr>
                <w:noProof/>
                <w:sz w:val="20"/>
              </w:rPr>
              <w:t>890520</w:t>
            </w:r>
          </w:p>
        </w:tc>
        <w:tc>
          <w:tcPr>
            <w:tcW w:w="9923" w:type="dxa"/>
            <w:tcBorders>
              <w:top w:val="nil"/>
              <w:left w:val="nil"/>
              <w:bottom w:val="single" w:sz="4" w:space="0" w:color="auto"/>
              <w:right w:val="single" w:sz="4" w:space="0" w:color="auto"/>
            </w:tcBorders>
            <w:shd w:val="clear" w:color="auto" w:fill="auto"/>
            <w:noWrap/>
            <w:hideMark/>
          </w:tcPr>
          <w:p w14:paraId="62F4EFF0" w14:textId="77777777" w:rsidR="00E83F66" w:rsidRPr="00772251" w:rsidRDefault="00E83F66" w:rsidP="0048591A">
            <w:pPr>
              <w:spacing w:before="60" w:after="60" w:line="240" w:lineRule="auto"/>
              <w:rPr>
                <w:noProof/>
                <w:sz w:val="20"/>
              </w:rPr>
            </w:pPr>
            <w:r>
              <w:rPr>
                <w:noProof/>
                <w:sz w:val="20"/>
              </w:rPr>
              <w:t>- Bore- og produktionsplatforme, flydende eller til nedsænkning</w:t>
            </w:r>
          </w:p>
        </w:tc>
        <w:tc>
          <w:tcPr>
            <w:tcW w:w="1134" w:type="dxa"/>
            <w:tcBorders>
              <w:top w:val="nil"/>
              <w:left w:val="nil"/>
              <w:bottom w:val="single" w:sz="4" w:space="0" w:color="auto"/>
              <w:right w:val="single" w:sz="4" w:space="0" w:color="auto"/>
            </w:tcBorders>
            <w:shd w:val="clear" w:color="auto" w:fill="auto"/>
            <w:noWrap/>
            <w:vAlign w:val="center"/>
            <w:hideMark/>
          </w:tcPr>
          <w:p w14:paraId="69A5C2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131E5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A9589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DD890B" w14:textId="77777777" w:rsidR="00E83F66" w:rsidRPr="00772251" w:rsidRDefault="00E83F66" w:rsidP="0048591A">
            <w:pPr>
              <w:spacing w:before="60" w:after="60" w:line="240" w:lineRule="auto"/>
              <w:jc w:val="center"/>
              <w:rPr>
                <w:noProof/>
                <w:sz w:val="20"/>
              </w:rPr>
            </w:pPr>
            <w:r>
              <w:rPr>
                <w:noProof/>
                <w:sz w:val="20"/>
              </w:rPr>
              <w:t>89059000</w:t>
            </w:r>
          </w:p>
        </w:tc>
        <w:tc>
          <w:tcPr>
            <w:tcW w:w="1086" w:type="dxa"/>
            <w:tcBorders>
              <w:top w:val="nil"/>
              <w:left w:val="nil"/>
              <w:bottom w:val="single" w:sz="4" w:space="0" w:color="auto"/>
              <w:right w:val="single" w:sz="4" w:space="0" w:color="auto"/>
            </w:tcBorders>
            <w:shd w:val="clear" w:color="auto" w:fill="auto"/>
            <w:noWrap/>
            <w:hideMark/>
          </w:tcPr>
          <w:p w14:paraId="13DF6462" w14:textId="77777777" w:rsidR="00E83F66" w:rsidRPr="00772251" w:rsidRDefault="00E83F66" w:rsidP="0048591A">
            <w:pPr>
              <w:spacing w:before="60" w:after="60" w:line="240" w:lineRule="auto"/>
              <w:jc w:val="center"/>
              <w:rPr>
                <w:noProof/>
                <w:sz w:val="20"/>
              </w:rPr>
            </w:pPr>
            <w:r>
              <w:rPr>
                <w:noProof/>
                <w:sz w:val="20"/>
              </w:rPr>
              <w:t>890590</w:t>
            </w:r>
          </w:p>
        </w:tc>
        <w:tc>
          <w:tcPr>
            <w:tcW w:w="9923" w:type="dxa"/>
            <w:tcBorders>
              <w:top w:val="nil"/>
              <w:left w:val="nil"/>
              <w:bottom w:val="single" w:sz="4" w:space="0" w:color="auto"/>
              <w:right w:val="single" w:sz="4" w:space="0" w:color="auto"/>
            </w:tcBorders>
            <w:shd w:val="clear" w:color="auto" w:fill="auto"/>
            <w:noWrap/>
            <w:hideMark/>
          </w:tcPr>
          <w:p w14:paraId="7C1AC0F7"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2969BA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32A9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2E62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C8B284" w14:textId="77777777" w:rsidR="00E83F66" w:rsidRPr="00772251" w:rsidRDefault="00E83F66" w:rsidP="0048591A">
            <w:pPr>
              <w:spacing w:before="60" w:after="60" w:line="240" w:lineRule="auto"/>
              <w:jc w:val="center"/>
              <w:rPr>
                <w:noProof/>
                <w:sz w:val="20"/>
              </w:rPr>
            </w:pPr>
            <w:r>
              <w:rPr>
                <w:noProof/>
                <w:sz w:val="20"/>
              </w:rPr>
              <w:t>89061000</w:t>
            </w:r>
          </w:p>
        </w:tc>
        <w:tc>
          <w:tcPr>
            <w:tcW w:w="1086" w:type="dxa"/>
            <w:tcBorders>
              <w:top w:val="nil"/>
              <w:left w:val="nil"/>
              <w:bottom w:val="single" w:sz="4" w:space="0" w:color="auto"/>
              <w:right w:val="single" w:sz="4" w:space="0" w:color="auto"/>
            </w:tcBorders>
            <w:shd w:val="clear" w:color="auto" w:fill="auto"/>
            <w:noWrap/>
            <w:hideMark/>
          </w:tcPr>
          <w:p w14:paraId="3F754294" w14:textId="77777777" w:rsidR="00E83F66" w:rsidRPr="00772251" w:rsidRDefault="00E83F66" w:rsidP="0048591A">
            <w:pPr>
              <w:spacing w:before="60" w:after="60" w:line="240" w:lineRule="auto"/>
              <w:jc w:val="center"/>
              <w:rPr>
                <w:noProof/>
                <w:sz w:val="20"/>
              </w:rPr>
            </w:pPr>
            <w:r>
              <w:rPr>
                <w:noProof/>
                <w:sz w:val="20"/>
              </w:rPr>
              <w:t>890610</w:t>
            </w:r>
          </w:p>
        </w:tc>
        <w:tc>
          <w:tcPr>
            <w:tcW w:w="9923" w:type="dxa"/>
            <w:tcBorders>
              <w:top w:val="nil"/>
              <w:left w:val="nil"/>
              <w:bottom w:val="single" w:sz="4" w:space="0" w:color="auto"/>
              <w:right w:val="single" w:sz="4" w:space="0" w:color="auto"/>
            </w:tcBorders>
            <w:shd w:val="clear" w:color="auto" w:fill="auto"/>
            <w:noWrap/>
            <w:hideMark/>
          </w:tcPr>
          <w:p w14:paraId="1087EC54" w14:textId="77777777" w:rsidR="00E83F66" w:rsidRPr="00772251" w:rsidRDefault="00E83F66" w:rsidP="0048591A">
            <w:pPr>
              <w:spacing w:before="60" w:after="60" w:line="240" w:lineRule="auto"/>
              <w:rPr>
                <w:noProof/>
                <w:sz w:val="20"/>
              </w:rPr>
            </w:pPr>
            <w:r>
              <w:rPr>
                <w:noProof/>
                <w:sz w:val="20"/>
              </w:rPr>
              <w:t>- Krigsskibe</w:t>
            </w:r>
          </w:p>
        </w:tc>
        <w:tc>
          <w:tcPr>
            <w:tcW w:w="1134" w:type="dxa"/>
            <w:tcBorders>
              <w:top w:val="nil"/>
              <w:left w:val="nil"/>
              <w:bottom w:val="single" w:sz="4" w:space="0" w:color="auto"/>
              <w:right w:val="single" w:sz="4" w:space="0" w:color="auto"/>
            </w:tcBorders>
            <w:shd w:val="clear" w:color="auto" w:fill="auto"/>
            <w:noWrap/>
            <w:vAlign w:val="center"/>
            <w:hideMark/>
          </w:tcPr>
          <w:p w14:paraId="49820D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54C5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8D4E5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740E73" w14:textId="77777777" w:rsidR="00E83F66" w:rsidRPr="00772251" w:rsidRDefault="00E83F66" w:rsidP="0048591A">
            <w:pPr>
              <w:spacing w:before="60" w:after="60" w:line="240" w:lineRule="auto"/>
              <w:jc w:val="center"/>
              <w:rPr>
                <w:noProof/>
                <w:sz w:val="20"/>
              </w:rPr>
            </w:pPr>
            <w:r>
              <w:rPr>
                <w:noProof/>
                <w:sz w:val="20"/>
              </w:rPr>
              <w:t>89069000</w:t>
            </w:r>
          </w:p>
        </w:tc>
        <w:tc>
          <w:tcPr>
            <w:tcW w:w="1086" w:type="dxa"/>
            <w:tcBorders>
              <w:top w:val="nil"/>
              <w:left w:val="nil"/>
              <w:bottom w:val="single" w:sz="4" w:space="0" w:color="auto"/>
              <w:right w:val="single" w:sz="4" w:space="0" w:color="auto"/>
            </w:tcBorders>
            <w:shd w:val="clear" w:color="auto" w:fill="auto"/>
            <w:noWrap/>
            <w:hideMark/>
          </w:tcPr>
          <w:p w14:paraId="2D5B0C13" w14:textId="77777777" w:rsidR="00E83F66" w:rsidRPr="00772251" w:rsidRDefault="00E83F66" w:rsidP="0048591A">
            <w:pPr>
              <w:spacing w:before="60" w:after="60" w:line="240" w:lineRule="auto"/>
              <w:jc w:val="center"/>
              <w:rPr>
                <w:noProof/>
                <w:sz w:val="20"/>
              </w:rPr>
            </w:pPr>
            <w:r>
              <w:rPr>
                <w:noProof/>
                <w:sz w:val="20"/>
              </w:rPr>
              <w:t>890690</w:t>
            </w:r>
          </w:p>
        </w:tc>
        <w:tc>
          <w:tcPr>
            <w:tcW w:w="9923" w:type="dxa"/>
            <w:tcBorders>
              <w:top w:val="nil"/>
              <w:left w:val="nil"/>
              <w:bottom w:val="single" w:sz="4" w:space="0" w:color="auto"/>
              <w:right w:val="single" w:sz="4" w:space="0" w:color="auto"/>
            </w:tcBorders>
            <w:shd w:val="clear" w:color="auto" w:fill="auto"/>
            <w:noWrap/>
            <w:hideMark/>
          </w:tcPr>
          <w:p w14:paraId="18EAF485"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08B34D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C2A05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6FFE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0356AC" w14:textId="77777777" w:rsidR="00E83F66" w:rsidRPr="00772251" w:rsidRDefault="00E83F66" w:rsidP="0048591A">
            <w:pPr>
              <w:spacing w:before="60" w:after="60" w:line="240" w:lineRule="auto"/>
              <w:jc w:val="center"/>
              <w:rPr>
                <w:noProof/>
                <w:sz w:val="20"/>
              </w:rPr>
            </w:pPr>
            <w:r>
              <w:rPr>
                <w:noProof/>
                <w:sz w:val="20"/>
              </w:rPr>
              <w:t>89071000</w:t>
            </w:r>
          </w:p>
        </w:tc>
        <w:tc>
          <w:tcPr>
            <w:tcW w:w="1086" w:type="dxa"/>
            <w:tcBorders>
              <w:top w:val="nil"/>
              <w:left w:val="nil"/>
              <w:bottom w:val="single" w:sz="4" w:space="0" w:color="auto"/>
              <w:right w:val="single" w:sz="4" w:space="0" w:color="auto"/>
            </w:tcBorders>
            <w:shd w:val="clear" w:color="auto" w:fill="auto"/>
            <w:noWrap/>
            <w:hideMark/>
          </w:tcPr>
          <w:p w14:paraId="5520A9A6" w14:textId="77777777" w:rsidR="00E83F66" w:rsidRPr="00772251" w:rsidRDefault="00E83F66" w:rsidP="0048591A">
            <w:pPr>
              <w:spacing w:before="60" w:after="60" w:line="240" w:lineRule="auto"/>
              <w:jc w:val="center"/>
              <w:rPr>
                <w:noProof/>
                <w:sz w:val="20"/>
              </w:rPr>
            </w:pPr>
            <w:r>
              <w:rPr>
                <w:noProof/>
                <w:sz w:val="20"/>
              </w:rPr>
              <w:t>890710</w:t>
            </w:r>
          </w:p>
        </w:tc>
        <w:tc>
          <w:tcPr>
            <w:tcW w:w="9923" w:type="dxa"/>
            <w:tcBorders>
              <w:top w:val="nil"/>
              <w:left w:val="nil"/>
              <w:bottom w:val="single" w:sz="4" w:space="0" w:color="auto"/>
              <w:right w:val="single" w:sz="4" w:space="0" w:color="auto"/>
            </w:tcBorders>
            <w:shd w:val="clear" w:color="auto" w:fill="auto"/>
            <w:noWrap/>
            <w:hideMark/>
          </w:tcPr>
          <w:p w14:paraId="611939BD" w14:textId="77777777" w:rsidR="00E83F66" w:rsidRPr="00772251" w:rsidRDefault="00E83F66" w:rsidP="0048591A">
            <w:pPr>
              <w:spacing w:before="60" w:after="60" w:line="240" w:lineRule="auto"/>
              <w:rPr>
                <w:noProof/>
                <w:sz w:val="20"/>
              </w:rPr>
            </w:pPr>
            <w:r>
              <w:rPr>
                <w:noProof/>
                <w:sz w:val="20"/>
              </w:rPr>
              <w:t>- Oppustelige flåder</w:t>
            </w:r>
          </w:p>
        </w:tc>
        <w:tc>
          <w:tcPr>
            <w:tcW w:w="1134" w:type="dxa"/>
            <w:tcBorders>
              <w:top w:val="nil"/>
              <w:left w:val="nil"/>
              <w:bottom w:val="single" w:sz="4" w:space="0" w:color="auto"/>
              <w:right w:val="single" w:sz="4" w:space="0" w:color="auto"/>
            </w:tcBorders>
            <w:shd w:val="clear" w:color="auto" w:fill="auto"/>
            <w:noWrap/>
            <w:vAlign w:val="center"/>
            <w:hideMark/>
          </w:tcPr>
          <w:p w14:paraId="1FC8E43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E7388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9B29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80EA7A" w14:textId="77777777" w:rsidR="00E83F66" w:rsidRPr="00772251" w:rsidRDefault="00E83F66" w:rsidP="0048591A">
            <w:pPr>
              <w:spacing w:before="60" w:after="60" w:line="240" w:lineRule="auto"/>
              <w:jc w:val="center"/>
              <w:rPr>
                <w:noProof/>
                <w:sz w:val="20"/>
              </w:rPr>
            </w:pPr>
            <w:r>
              <w:rPr>
                <w:noProof/>
                <w:sz w:val="20"/>
              </w:rPr>
              <w:t>89079000</w:t>
            </w:r>
          </w:p>
        </w:tc>
        <w:tc>
          <w:tcPr>
            <w:tcW w:w="1086" w:type="dxa"/>
            <w:tcBorders>
              <w:top w:val="nil"/>
              <w:left w:val="nil"/>
              <w:bottom w:val="single" w:sz="4" w:space="0" w:color="auto"/>
              <w:right w:val="single" w:sz="4" w:space="0" w:color="auto"/>
            </w:tcBorders>
            <w:shd w:val="clear" w:color="auto" w:fill="auto"/>
            <w:noWrap/>
            <w:hideMark/>
          </w:tcPr>
          <w:p w14:paraId="44B0115A" w14:textId="77777777" w:rsidR="00E83F66" w:rsidRPr="00772251" w:rsidRDefault="00E83F66" w:rsidP="0048591A">
            <w:pPr>
              <w:spacing w:before="60" w:after="60" w:line="240" w:lineRule="auto"/>
              <w:jc w:val="center"/>
              <w:rPr>
                <w:noProof/>
                <w:sz w:val="20"/>
              </w:rPr>
            </w:pPr>
            <w:r>
              <w:rPr>
                <w:noProof/>
                <w:sz w:val="20"/>
              </w:rPr>
              <w:t>890790</w:t>
            </w:r>
          </w:p>
        </w:tc>
        <w:tc>
          <w:tcPr>
            <w:tcW w:w="9923" w:type="dxa"/>
            <w:tcBorders>
              <w:top w:val="nil"/>
              <w:left w:val="nil"/>
              <w:bottom w:val="single" w:sz="4" w:space="0" w:color="auto"/>
              <w:right w:val="single" w:sz="4" w:space="0" w:color="auto"/>
            </w:tcBorders>
            <w:shd w:val="clear" w:color="auto" w:fill="auto"/>
            <w:noWrap/>
            <w:hideMark/>
          </w:tcPr>
          <w:p w14:paraId="31968B07"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7760638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D6558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49864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98D151" w14:textId="77777777" w:rsidR="00E83F66" w:rsidRPr="00772251" w:rsidRDefault="00E83F66" w:rsidP="0048591A">
            <w:pPr>
              <w:spacing w:before="60" w:after="60" w:line="240" w:lineRule="auto"/>
              <w:jc w:val="center"/>
              <w:rPr>
                <w:noProof/>
                <w:sz w:val="20"/>
              </w:rPr>
            </w:pPr>
            <w:r>
              <w:rPr>
                <w:noProof/>
                <w:sz w:val="20"/>
              </w:rPr>
              <w:t>89080000</w:t>
            </w:r>
          </w:p>
        </w:tc>
        <w:tc>
          <w:tcPr>
            <w:tcW w:w="1086" w:type="dxa"/>
            <w:tcBorders>
              <w:top w:val="nil"/>
              <w:left w:val="nil"/>
              <w:bottom w:val="single" w:sz="4" w:space="0" w:color="auto"/>
              <w:right w:val="single" w:sz="4" w:space="0" w:color="auto"/>
            </w:tcBorders>
            <w:shd w:val="clear" w:color="auto" w:fill="auto"/>
            <w:noWrap/>
            <w:hideMark/>
          </w:tcPr>
          <w:p w14:paraId="34A2E35F" w14:textId="77777777" w:rsidR="00E83F66" w:rsidRPr="00772251" w:rsidRDefault="00E83F66" w:rsidP="0048591A">
            <w:pPr>
              <w:spacing w:before="60" w:after="60" w:line="240" w:lineRule="auto"/>
              <w:jc w:val="center"/>
              <w:rPr>
                <w:noProof/>
                <w:sz w:val="20"/>
              </w:rPr>
            </w:pPr>
            <w:r>
              <w:rPr>
                <w:noProof/>
                <w:sz w:val="20"/>
              </w:rPr>
              <w:t>890800</w:t>
            </w:r>
          </w:p>
        </w:tc>
        <w:tc>
          <w:tcPr>
            <w:tcW w:w="9923" w:type="dxa"/>
            <w:tcBorders>
              <w:top w:val="nil"/>
              <w:left w:val="nil"/>
              <w:bottom w:val="single" w:sz="4" w:space="0" w:color="auto"/>
              <w:right w:val="single" w:sz="4" w:space="0" w:color="auto"/>
            </w:tcBorders>
            <w:shd w:val="clear" w:color="auto" w:fill="auto"/>
            <w:noWrap/>
            <w:hideMark/>
          </w:tcPr>
          <w:p w14:paraId="67F99045" w14:textId="77777777" w:rsidR="00E83F66" w:rsidRPr="00772251" w:rsidRDefault="00E83F66" w:rsidP="0048591A">
            <w:pPr>
              <w:spacing w:before="60" w:after="60" w:line="240" w:lineRule="auto"/>
              <w:rPr>
                <w:noProof/>
                <w:sz w:val="20"/>
              </w:rPr>
            </w:pPr>
            <w:r>
              <w:rPr>
                <w:noProof/>
                <w:sz w:val="20"/>
              </w:rPr>
              <w:t>Skibe, både og andet flydende materiel til ophugning</w:t>
            </w:r>
          </w:p>
        </w:tc>
        <w:tc>
          <w:tcPr>
            <w:tcW w:w="1134" w:type="dxa"/>
            <w:tcBorders>
              <w:top w:val="nil"/>
              <w:left w:val="nil"/>
              <w:bottom w:val="single" w:sz="4" w:space="0" w:color="auto"/>
              <w:right w:val="single" w:sz="4" w:space="0" w:color="auto"/>
            </w:tcBorders>
            <w:shd w:val="clear" w:color="auto" w:fill="auto"/>
            <w:noWrap/>
            <w:vAlign w:val="center"/>
            <w:hideMark/>
          </w:tcPr>
          <w:p w14:paraId="6C20A2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001C4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C2D0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B0BA91" w14:textId="77777777" w:rsidR="00E83F66" w:rsidRPr="00772251" w:rsidRDefault="00E83F66" w:rsidP="0048591A">
            <w:pPr>
              <w:spacing w:before="60" w:after="60" w:line="240" w:lineRule="auto"/>
              <w:jc w:val="center"/>
              <w:rPr>
                <w:noProof/>
                <w:sz w:val="20"/>
              </w:rPr>
            </w:pPr>
            <w:r>
              <w:rPr>
                <w:noProof/>
                <w:sz w:val="20"/>
              </w:rPr>
              <w:t>90011000</w:t>
            </w:r>
          </w:p>
        </w:tc>
        <w:tc>
          <w:tcPr>
            <w:tcW w:w="1086" w:type="dxa"/>
            <w:tcBorders>
              <w:top w:val="nil"/>
              <w:left w:val="nil"/>
              <w:bottom w:val="single" w:sz="4" w:space="0" w:color="auto"/>
              <w:right w:val="single" w:sz="4" w:space="0" w:color="auto"/>
            </w:tcBorders>
            <w:shd w:val="clear" w:color="auto" w:fill="auto"/>
            <w:noWrap/>
            <w:hideMark/>
          </w:tcPr>
          <w:p w14:paraId="57F21AAD" w14:textId="77777777" w:rsidR="00E83F66" w:rsidRPr="00772251" w:rsidRDefault="00E83F66" w:rsidP="0048591A">
            <w:pPr>
              <w:spacing w:before="60" w:after="60" w:line="240" w:lineRule="auto"/>
              <w:jc w:val="center"/>
              <w:rPr>
                <w:noProof/>
                <w:sz w:val="20"/>
              </w:rPr>
            </w:pPr>
            <w:r>
              <w:rPr>
                <w:noProof/>
                <w:sz w:val="20"/>
              </w:rPr>
              <w:t>900110</w:t>
            </w:r>
          </w:p>
        </w:tc>
        <w:tc>
          <w:tcPr>
            <w:tcW w:w="9923" w:type="dxa"/>
            <w:tcBorders>
              <w:top w:val="nil"/>
              <w:left w:val="nil"/>
              <w:bottom w:val="single" w:sz="4" w:space="0" w:color="auto"/>
              <w:right w:val="single" w:sz="4" w:space="0" w:color="auto"/>
            </w:tcBorders>
            <w:shd w:val="clear" w:color="auto" w:fill="auto"/>
            <w:noWrap/>
            <w:hideMark/>
          </w:tcPr>
          <w:p w14:paraId="7DF63C0E" w14:textId="77777777" w:rsidR="00E83F66" w:rsidRPr="00772251" w:rsidRDefault="00E83F66" w:rsidP="0048591A">
            <w:pPr>
              <w:spacing w:before="60" w:after="60" w:line="240" w:lineRule="auto"/>
              <w:rPr>
                <w:noProof/>
                <w:sz w:val="20"/>
              </w:rPr>
            </w:pPr>
            <w:r>
              <w:rPr>
                <w:noProof/>
                <w:sz w:val="20"/>
              </w:rPr>
              <w:t>- Optiske fibre, samt bundter og kabler af optiske fibre</w:t>
            </w:r>
          </w:p>
        </w:tc>
        <w:tc>
          <w:tcPr>
            <w:tcW w:w="1134" w:type="dxa"/>
            <w:tcBorders>
              <w:top w:val="nil"/>
              <w:left w:val="nil"/>
              <w:bottom w:val="single" w:sz="4" w:space="0" w:color="auto"/>
              <w:right w:val="single" w:sz="4" w:space="0" w:color="auto"/>
            </w:tcBorders>
            <w:shd w:val="clear" w:color="auto" w:fill="auto"/>
            <w:noWrap/>
            <w:vAlign w:val="center"/>
            <w:hideMark/>
          </w:tcPr>
          <w:p w14:paraId="6A6AE3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B19C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4320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B3ABE2" w14:textId="77777777" w:rsidR="00E83F66" w:rsidRPr="00772251" w:rsidRDefault="00E83F66" w:rsidP="0048591A">
            <w:pPr>
              <w:spacing w:before="60" w:after="60" w:line="240" w:lineRule="auto"/>
              <w:jc w:val="center"/>
              <w:rPr>
                <w:noProof/>
                <w:sz w:val="20"/>
              </w:rPr>
            </w:pPr>
            <w:r>
              <w:rPr>
                <w:noProof/>
                <w:sz w:val="20"/>
              </w:rPr>
              <w:t>90012000</w:t>
            </w:r>
          </w:p>
        </w:tc>
        <w:tc>
          <w:tcPr>
            <w:tcW w:w="1086" w:type="dxa"/>
            <w:tcBorders>
              <w:top w:val="nil"/>
              <w:left w:val="nil"/>
              <w:bottom w:val="single" w:sz="4" w:space="0" w:color="auto"/>
              <w:right w:val="single" w:sz="4" w:space="0" w:color="auto"/>
            </w:tcBorders>
            <w:shd w:val="clear" w:color="auto" w:fill="auto"/>
            <w:noWrap/>
            <w:hideMark/>
          </w:tcPr>
          <w:p w14:paraId="40D5C2EF" w14:textId="77777777" w:rsidR="00E83F66" w:rsidRPr="00772251" w:rsidRDefault="00E83F66" w:rsidP="0048591A">
            <w:pPr>
              <w:spacing w:before="60" w:after="60" w:line="240" w:lineRule="auto"/>
              <w:jc w:val="center"/>
              <w:rPr>
                <w:noProof/>
                <w:sz w:val="20"/>
              </w:rPr>
            </w:pPr>
            <w:r>
              <w:rPr>
                <w:noProof/>
                <w:sz w:val="20"/>
              </w:rPr>
              <w:t>900120</w:t>
            </w:r>
          </w:p>
        </w:tc>
        <w:tc>
          <w:tcPr>
            <w:tcW w:w="9923" w:type="dxa"/>
            <w:tcBorders>
              <w:top w:val="nil"/>
              <w:left w:val="nil"/>
              <w:bottom w:val="single" w:sz="4" w:space="0" w:color="auto"/>
              <w:right w:val="single" w:sz="4" w:space="0" w:color="auto"/>
            </w:tcBorders>
            <w:shd w:val="clear" w:color="auto" w:fill="auto"/>
            <w:noWrap/>
            <w:hideMark/>
          </w:tcPr>
          <w:p w14:paraId="63A42FC0" w14:textId="77777777" w:rsidR="00E83F66" w:rsidRPr="00772251" w:rsidRDefault="00E83F66" w:rsidP="0048591A">
            <w:pPr>
              <w:spacing w:before="60" w:after="60" w:line="240" w:lineRule="auto"/>
              <w:rPr>
                <w:noProof/>
                <w:sz w:val="20"/>
              </w:rPr>
            </w:pPr>
            <w:r>
              <w:rPr>
                <w:noProof/>
                <w:sz w:val="20"/>
              </w:rPr>
              <w:t>- Ark og plader af polariserende materialer</w:t>
            </w:r>
          </w:p>
        </w:tc>
        <w:tc>
          <w:tcPr>
            <w:tcW w:w="1134" w:type="dxa"/>
            <w:tcBorders>
              <w:top w:val="nil"/>
              <w:left w:val="nil"/>
              <w:bottom w:val="single" w:sz="4" w:space="0" w:color="auto"/>
              <w:right w:val="single" w:sz="4" w:space="0" w:color="auto"/>
            </w:tcBorders>
            <w:shd w:val="clear" w:color="auto" w:fill="auto"/>
            <w:noWrap/>
            <w:vAlign w:val="center"/>
            <w:hideMark/>
          </w:tcPr>
          <w:p w14:paraId="2CC8CC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52102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E962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532619" w14:textId="77777777" w:rsidR="00E83F66" w:rsidRPr="00772251" w:rsidRDefault="00E83F66" w:rsidP="0048591A">
            <w:pPr>
              <w:spacing w:before="60" w:after="60" w:line="240" w:lineRule="auto"/>
              <w:jc w:val="center"/>
              <w:rPr>
                <w:noProof/>
                <w:sz w:val="20"/>
              </w:rPr>
            </w:pPr>
            <w:r>
              <w:rPr>
                <w:noProof/>
                <w:sz w:val="20"/>
              </w:rPr>
              <w:t>90013000</w:t>
            </w:r>
          </w:p>
        </w:tc>
        <w:tc>
          <w:tcPr>
            <w:tcW w:w="1086" w:type="dxa"/>
            <w:tcBorders>
              <w:top w:val="nil"/>
              <w:left w:val="nil"/>
              <w:bottom w:val="single" w:sz="4" w:space="0" w:color="auto"/>
              <w:right w:val="single" w:sz="4" w:space="0" w:color="auto"/>
            </w:tcBorders>
            <w:shd w:val="clear" w:color="auto" w:fill="auto"/>
            <w:noWrap/>
            <w:hideMark/>
          </w:tcPr>
          <w:p w14:paraId="17E96C8B" w14:textId="77777777" w:rsidR="00E83F66" w:rsidRPr="00772251" w:rsidRDefault="00E83F66" w:rsidP="0048591A">
            <w:pPr>
              <w:spacing w:before="60" w:after="60" w:line="240" w:lineRule="auto"/>
              <w:jc w:val="center"/>
              <w:rPr>
                <w:noProof/>
                <w:sz w:val="20"/>
              </w:rPr>
            </w:pPr>
            <w:r>
              <w:rPr>
                <w:noProof/>
                <w:sz w:val="20"/>
              </w:rPr>
              <w:t>900130</w:t>
            </w:r>
          </w:p>
        </w:tc>
        <w:tc>
          <w:tcPr>
            <w:tcW w:w="9923" w:type="dxa"/>
            <w:tcBorders>
              <w:top w:val="nil"/>
              <w:left w:val="nil"/>
              <w:bottom w:val="single" w:sz="4" w:space="0" w:color="auto"/>
              <w:right w:val="single" w:sz="4" w:space="0" w:color="auto"/>
            </w:tcBorders>
            <w:shd w:val="clear" w:color="auto" w:fill="auto"/>
            <w:noWrap/>
            <w:hideMark/>
          </w:tcPr>
          <w:p w14:paraId="70F5D3B4" w14:textId="77777777" w:rsidR="00E83F66" w:rsidRPr="00772251" w:rsidRDefault="00E83F66" w:rsidP="0048591A">
            <w:pPr>
              <w:spacing w:before="60" w:after="60" w:line="240" w:lineRule="auto"/>
              <w:rPr>
                <w:noProof/>
                <w:sz w:val="20"/>
              </w:rPr>
            </w:pPr>
            <w:r>
              <w:rPr>
                <w:noProof/>
                <w:sz w:val="20"/>
              </w:rPr>
              <w:t>- Kontaktlinser</w:t>
            </w:r>
          </w:p>
        </w:tc>
        <w:tc>
          <w:tcPr>
            <w:tcW w:w="1134" w:type="dxa"/>
            <w:tcBorders>
              <w:top w:val="nil"/>
              <w:left w:val="nil"/>
              <w:bottom w:val="single" w:sz="4" w:space="0" w:color="auto"/>
              <w:right w:val="single" w:sz="4" w:space="0" w:color="auto"/>
            </w:tcBorders>
            <w:shd w:val="clear" w:color="auto" w:fill="auto"/>
            <w:noWrap/>
            <w:vAlign w:val="center"/>
            <w:hideMark/>
          </w:tcPr>
          <w:p w14:paraId="21C79D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041D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6A2F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632779" w14:textId="77777777" w:rsidR="00E83F66" w:rsidRPr="00772251" w:rsidRDefault="00E83F66" w:rsidP="0048591A">
            <w:pPr>
              <w:spacing w:before="60" w:after="60" w:line="240" w:lineRule="auto"/>
              <w:jc w:val="center"/>
              <w:rPr>
                <w:noProof/>
                <w:sz w:val="20"/>
              </w:rPr>
            </w:pPr>
            <w:r>
              <w:rPr>
                <w:noProof/>
                <w:sz w:val="20"/>
              </w:rPr>
              <w:t>90014000</w:t>
            </w:r>
          </w:p>
        </w:tc>
        <w:tc>
          <w:tcPr>
            <w:tcW w:w="1086" w:type="dxa"/>
            <w:tcBorders>
              <w:top w:val="nil"/>
              <w:left w:val="nil"/>
              <w:bottom w:val="single" w:sz="4" w:space="0" w:color="auto"/>
              <w:right w:val="single" w:sz="4" w:space="0" w:color="auto"/>
            </w:tcBorders>
            <w:shd w:val="clear" w:color="auto" w:fill="auto"/>
            <w:noWrap/>
            <w:hideMark/>
          </w:tcPr>
          <w:p w14:paraId="3CEE37E1" w14:textId="77777777" w:rsidR="00E83F66" w:rsidRPr="00772251" w:rsidRDefault="00E83F66" w:rsidP="0048591A">
            <w:pPr>
              <w:spacing w:before="60" w:after="60" w:line="240" w:lineRule="auto"/>
              <w:jc w:val="center"/>
              <w:rPr>
                <w:noProof/>
                <w:sz w:val="20"/>
              </w:rPr>
            </w:pPr>
            <w:r>
              <w:rPr>
                <w:noProof/>
                <w:sz w:val="20"/>
              </w:rPr>
              <w:t>900140</w:t>
            </w:r>
          </w:p>
        </w:tc>
        <w:tc>
          <w:tcPr>
            <w:tcW w:w="9923" w:type="dxa"/>
            <w:tcBorders>
              <w:top w:val="nil"/>
              <w:left w:val="nil"/>
              <w:bottom w:val="single" w:sz="4" w:space="0" w:color="auto"/>
              <w:right w:val="single" w:sz="4" w:space="0" w:color="auto"/>
            </w:tcBorders>
            <w:shd w:val="clear" w:color="auto" w:fill="auto"/>
            <w:noWrap/>
            <w:hideMark/>
          </w:tcPr>
          <w:p w14:paraId="19E2945F" w14:textId="77777777" w:rsidR="00E83F66" w:rsidRPr="00772251" w:rsidRDefault="00E83F66" w:rsidP="0048591A">
            <w:pPr>
              <w:spacing w:before="60" w:after="60" w:line="240" w:lineRule="auto"/>
              <w:rPr>
                <w:noProof/>
                <w:sz w:val="20"/>
              </w:rPr>
            </w:pPr>
            <w:r>
              <w:rPr>
                <w:noProof/>
                <w:sz w:val="20"/>
              </w:rPr>
              <w:t>- Brilleglas af glas</w:t>
            </w:r>
          </w:p>
        </w:tc>
        <w:tc>
          <w:tcPr>
            <w:tcW w:w="1134" w:type="dxa"/>
            <w:tcBorders>
              <w:top w:val="nil"/>
              <w:left w:val="nil"/>
              <w:bottom w:val="single" w:sz="4" w:space="0" w:color="auto"/>
              <w:right w:val="single" w:sz="4" w:space="0" w:color="auto"/>
            </w:tcBorders>
            <w:shd w:val="clear" w:color="auto" w:fill="auto"/>
            <w:noWrap/>
            <w:vAlign w:val="center"/>
            <w:hideMark/>
          </w:tcPr>
          <w:p w14:paraId="2462CDF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8535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7CC1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B01DE7" w14:textId="77777777" w:rsidR="00E83F66" w:rsidRPr="00772251" w:rsidRDefault="00E83F66" w:rsidP="0048591A">
            <w:pPr>
              <w:spacing w:before="60" w:after="60" w:line="240" w:lineRule="auto"/>
              <w:jc w:val="center"/>
              <w:rPr>
                <w:noProof/>
                <w:sz w:val="20"/>
              </w:rPr>
            </w:pPr>
            <w:r>
              <w:rPr>
                <w:noProof/>
                <w:sz w:val="20"/>
              </w:rPr>
              <w:t>90015000</w:t>
            </w:r>
          </w:p>
        </w:tc>
        <w:tc>
          <w:tcPr>
            <w:tcW w:w="1086" w:type="dxa"/>
            <w:tcBorders>
              <w:top w:val="nil"/>
              <w:left w:val="nil"/>
              <w:bottom w:val="single" w:sz="4" w:space="0" w:color="auto"/>
              <w:right w:val="single" w:sz="4" w:space="0" w:color="auto"/>
            </w:tcBorders>
            <w:shd w:val="clear" w:color="auto" w:fill="auto"/>
            <w:noWrap/>
            <w:hideMark/>
          </w:tcPr>
          <w:p w14:paraId="3D77F85E" w14:textId="77777777" w:rsidR="00E83F66" w:rsidRPr="00772251" w:rsidRDefault="00E83F66" w:rsidP="0048591A">
            <w:pPr>
              <w:spacing w:before="60" w:after="60" w:line="240" w:lineRule="auto"/>
              <w:jc w:val="center"/>
              <w:rPr>
                <w:noProof/>
                <w:sz w:val="20"/>
              </w:rPr>
            </w:pPr>
            <w:r>
              <w:rPr>
                <w:noProof/>
                <w:sz w:val="20"/>
              </w:rPr>
              <w:t>900150</w:t>
            </w:r>
          </w:p>
        </w:tc>
        <w:tc>
          <w:tcPr>
            <w:tcW w:w="9923" w:type="dxa"/>
            <w:tcBorders>
              <w:top w:val="nil"/>
              <w:left w:val="nil"/>
              <w:bottom w:val="single" w:sz="4" w:space="0" w:color="auto"/>
              <w:right w:val="single" w:sz="4" w:space="0" w:color="auto"/>
            </w:tcBorders>
            <w:shd w:val="clear" w:color="auto" w:fill="auto"/>
            <w:noWrap/>
            <w:hideMark/>
          </w:tcPr>
          <w:p w14:paraId="3E7FF2A2" w14:textId="77777777" w:rsidR="00E83F66" w:rsidRPr="00772251" w:rsidRDefault="00E83F66" w:rsidP="0048591A">
            <w:pPr>
              <w:spacing w:before="60" w:after="60" w:line="240" w:lineRule="auto"/>
              <w:rPr>
                <w:noProof/>
                <w:sz w:val="20"/>
              </w:rPr>
            </w:pPr>
            <w:r>
              <w:rPr>
                <w:noProof/>
                <w:sz w:val="20"/>
              </w:rPr>
              <w:t>- Brilleglas af andre materialer</w:t>
            </w:r>
          </w:p>
        </w:tc>
        <w:tc>
          <w:tcPr>
            <w:tcW w:w="1134" w:type="dxa"/>
            <w:tcBorders>
              <w:top w:val="nil"/>
              <w:left w:val="nil"/>
              <w:bottom w:val="single" w:sz="4" w:space="0" w:color="auto"/>
              <w:right w:val="single" w:sz="4" w:space="0" w:color="auto"/>
            </w:tcBorders>
            <w:shd w:val="clear" w:color="auto" w:fill="auto"/>
            <w:noWrap/>
            <w:vAlign w:val="center"/>
            <w:hideMark/>
          </w:tcPr>
          <w:p w14:paraId="4D8C0B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9FB8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991FF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21DB15" w14:textId="77777777" w:rsidR="00E83F66" w:rsidRPr="00772251" w:rsidRDefault="00E83F66" w:rsidP="0048591A">
            <w:pPr>
              <w:spacing w:before="60" w:after="60" w:line="240" w:lineRule="auto"/>
              <w:jc w:val="center"/>
              <w:rPr>
                <w:noProof/>
                <w:sz w:val="20"/>
              </w:rPr>
            </w:pPr>
            <w:r>
              <w:rPr>
                <w:noProof/>
                <w:sz w:val="20"/>
              </w:rPr>
              <w:t>90019000</w:t>
            </w:r>
          </w:p>
        </w:tc>
        <w:tc>
          <w:tcPr>
            <w:tcW w:w="1086" w:type="dxa"/>
            <w:tcBorders>
              <w:top w:val="nil"/>
              <w:left w:val="nil"/>
              <w:bottom w:val="single" w:sz="4" w:space="0" w:color="auto"/>
              <w:right w:val="single" w:sz="4" w:space="0" w:color="auto"/>
            </w:tcBorders>
            <w:shd w:val="clear" w:color="auto" w:fill="auto"/>
            <w:noWrap/>
            <w:hideMark/>
          </w:tcPr>
          <w:p w14:paraId="50DEA9E4" w14:textId="77777777" w:rsidR="00E83F66" w:rsidRPr="00772251" w:rsidRDefault="00E83F66" w:rsidP="0048591A">
            <w:pPr>
              <w:spacing w:before="60" w:after="60" w:line="240" w:lineRule="auto"/>
              <w:jc w:val="center"/>
              <w:rPr>
                <w:noProof/>
                <w:sz w:val="20"/>
              </w:rPr>
            </w:pPr>
            <w:r>
              <w:rPr>
                <w:noProof/>
                <w:sz w:val="20"/>
              </w:rPr>
              <w:t>900190</w:t>
            </w:r>
          </w:p>
        </w:tc>
        <w:tc>
          <w:tcPr>
            <w:tcW w:w="9923" w:type="dxa"/>
            <w:tcBorders>
              <w:top w:val="nil"/>
              <w:left w:val="nil"/>
              <w:bottom w:val="single" w:sz="4" w:space="0" w:color="auto"/>
              <w:right w:val="single" w:sz="4" w:space="0" w:color="auto"/>
            </w:tcBorders>
            <w:shd w:val="clear" w:color="auto" w:fill="auto"/>
            <w:noWrap/>
            <w:hideMark/>
          </w:tcPr>
          <w:p w14:paraId="09287403"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6FF744F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1CD8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3985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6D592D" w14:textId="77777777" w:rsidR="00E83F66" w:rsidRPr="00772251" w:rsidRDefault="00E83F66" w:rsidP="0048591A">
            <w:pPr>
              <w:spacing w:before="60" w:after="60" w:line="240" w:lineRule="auto"/>
              <w:jc w:val="center"/>
              <w:rPr>
                <w:noProof/>
                <w:sz w:val="20"/>
              </w:rPr>
            </w:pPr>
            <w:r>
              <w:rPr>
                <w:noProof/>
                <w:sz w:val="20"/>
              </w:rPr>
              <w:t>90049010</w:t>
            </w:r>
          </w:p>
        </w:tc>
        <w:tc>
          <w:tcPr>
            <w:tcW w:w="1086" w:type="dxa"/>
            <w:tcBorders>
              <w:top w:val="nil"/>
              <w:left w:val="nil"/>
              <w:bottom w:val="single" w:sz="4" w:space="0" w:color="auto"/>
              <w:right w:val="single" w:sz="4" w:space="0" w:color="auto"/>
            </w:tcBorders>
            <w:shd w:val="clear" w:color="auto" w:fill="auto"/>
            <w:noWrap/>
            <w:hideMark/>
          </w:tcPr>
          <w:p w14:paraId="3802B73D" w14:textId="77777777" w:rsidR="00E83F66" w:rsidRPr="00772251" w:rsidRDefault="00E83F66" w:rsidP="0048591A">
            <w:pPr>
              <w:spacing w:before="60" w:after="60" w:line="240" w:lineRule="auto"/>
              <w:jc w:val="center"/>
              <w:rPr>
                <w:noProof/>
                <w:sz w:val="20"/>
              </w:rPr>
            </w:pPr>
            <w:r>
              <w:rPr>
                <w:noProof/>
                <w:sz w:val="20"/>
              </w:rPr>
              <w:t>900490</w:t>
            </w:r>
          </w:p>
        </w:tc>
        <w:tc>
          <w:tcPr>
            <w:tcW w:w="9923" w:type="dxa"/>
            <w:tcBorders>
              <w:top w:val="nil"/>
              <w:left w:val="nil"/>
              <w:bottom w:val="single" w:sz="4" w:space="0" w:color="auto"/>
              <w:right w:val="single" w:sz="4" w:space="0" w:color="auto"/>
            </w:tcBorders>
            <w:shd w:val="clear" w:color="auto" w:fill="auto"/>
            <w:noWrap/>
            <w:hideMark/>
          </w:tcPr>
          <w:p w14:paraId="5B3C793A" w14:textId="77777777" w:rsidR="00E83F66" w:rsidRPr="00772251" w:rsidRDefault="00E83F66" w:rsidP="0048591A">
            <w:pPr>
              <w:spacing w:before="60" w:after="60" w:line="240" w:lineRule="auto"/>
              <w:rPr>
                <w:noProof/>
                <w:sz w:val="20"/>
              </w:rPr>
            </w:pPr>
            <w:r>
              <w:rPr>
                <w:noProof/>
                <w:sz w:val="20"/>
              </w:rPr>
              <w:t>--- Korrigerende</w:t>
            </w:r>
          </w:p>
        </w:tc>
        <w:tc>
          <w:tcPr>
            <w:tcW w:w="1134" w:type="dxa"/>
            <w:tcBorders>
              <w:top w:val="nil"/>
              <w:left w:val="nil"/>
              <w:bottom w:val="single" w:sz="4" w:space="0" w:color="auto"/>
              <w:right w:val="single" w:sz="4" w:space="0" w:color="auto"/>
            </w:tcBorders>
            <w:shd w:val="clear" w:color="auto" w:fill="auto"/>
            <w:noWrap/>
            <w:vAlign w:val="center"/>
            <w:hideMark/>
          </w:tcPr>
          <w:p w14:paraId="3A037D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EA43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78631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C8CC0F" w14:textId="77777777" w:rsidR="00E83F66" w:rsidRPr="00772251" w:rsidRDefault="00E83F66" w:rsidP="0048591A">
            <w:pPr>
              <w:spacing w:before="60" w:after="60" w:line="240" w:lineRule="auto"/>
              <w:jc w:val="center"/>
              <w:rPr>
                <w:noProof/>
                <w:sz w:val="20"/>
              </w:rPr>
            </w:pPr>
            <w:r>
              <w:rPr>
                <w:noProof/>
                <w:sz w:val="20"/>
              </w:rPr>
              <w:t>90061000</w:t>
            </w:r>
          </w:p>
        </w:tc>
        <w:tc>
          <w:tcPr>
            <w:tcW w:w="1086" w:type="dxa"/>
            <w:tcBorders>
              <w:top w:val="nil"/>
              <w:left w:val="nil"/>
              <w:bottom w:val="single" w:sz="4" w:space="0" w:color="auto"/>
              <w:right w:val="single" w:sz="4" w:space="0" w:color="auto"/>
            </w:tcBorders>
            <w:shd w:val="clear" w:color="auto" w:fill="auto"/>
            <w:noWrap/>
            <w:hideMark/>
          </w:tcPr>
          <w:p w14:paraId="47490901" w14:textId="77777777" w:rsidR="00E83F66" w:rsidRPr="00772251" w:rsidRDefault="00E83F66" w:rsidP="0048591A">
            <w:pPr>
              <w:spacing w:before="60" w:after="60" w:line="240" w:lineRule="auto"/>
              <w:jc w:val="center"/>
              <w:rPr>
                <w:noProof/>
                <w:sz w:val="20"/>
              </w:rPr>
            </w:pPr>
            <w:r>
              <w:rPr>
                <w:noProof/>
                <w:sz w:val="20"/>
              </w:rPr>
              <w:t>900610</w:t>
            </w:r>
          </w:p>
        </w:tc>
        <w:tc>
          <w:tcPr>
            <w:tcW w:w="9923" w:type="dxa"/>
            <w:tcBorders>
              <w:top w:val="nil"/>
              <w:left w:val="nil"/>
              <w:bottom w:val="single" w:sz="4" w:space="0" w:color="auto"/>
              <w:right w:val="single" w:sz="4" w:space="0" w:color="auto"/>
            </w:tcBorders>
            <w:shd w:val="clear" w:color="auto" w:fill="auto"/>
            <w:noWrap/>
            <w:hideMark/>
          </w:tcPr>
          <w:p w14:paraId="57EB55FC" w14:textId="77777777" w:rsidR="00E83F66" w:rsidRPr="00772251" w:rsidRDefault="00E83F66" w:rsidP="0048591A">
            <w:pPr>
              <w:spacing w:before="60" w:after="60" w:line="240" w:lineRule="auto"/>
              <w:rPr>
                <w:noProof/>
                <w:sz w:val="20"/>
              </w:rPr>
            </w:pPr>
            <w:r>
              <w:rPr>
                <w:noProof/>
                <w:sz w:val="20"/>
              </w:rPr>
              <w:t>- Reproduktionskameraer, af den art der anvendes ved fremstilling af trykplader og trykcylindre</w:t>
            </w:r>
          </w:p>
        </w:tc>
        <w:tc>
          <w:tcPr>
            <w:tcW w:w="1134" w:type="dxa"/>
            <w:tcBorders>
              <w:top w:val="nil"/>
              <w:left w:val="nil"/>
              <w:bottom w:val="single" w:sz="4" w:space="0" w:color="auto"/>
              <w:right w:val="single" w:sz="4" w:space="0" w:color="auto"/>
            </w:tcBorders>
            <w:shd w:val="clear" w:color="auto" w:fill="auto"/>
            <w:noWrap/>
            <w:vAlign w:val="center"/>
            <w:hideMark/>
          </w:tcPr>
          <w:p w14:paraId="7A4E909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0DEE3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05F9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7F0CAC" w14:textId="77777777" w:rsidR="00E83F66" w:rsidRPr="00772251" w:rsidRDefault="00E83F66" w:rsidP="0098654B">
            <w:pPr>
              <w:pageBreakBefore/>
              <w:spacing w:before="60" w:after="60" w:line="240" w:lineRule="auto"/>
              <w:jc w:val="center"/>
              <w:rPr>
                <w:noProof/>
                <w:sz w:val="20"/>
              </w:rPr>
            </w:pPr>
            <w:r>
              <w:rPr>
                <w:noProof/>
                <w:sz w:val="20"/>
              </w:rPr>
              <w:t>90063000</w:t>
            </w:r>
          </w:p>
        </w:tc>
        <w:tc>
          <w:tcPr>
            <w:tcW w:w="1086" w:type="dxa"/>
            <w:tcBorders>
              <w:top w:val="nil"/>
              <w:left w:val="nil"/>
              <w:bottom w:val="single" w:sz="4" w:space="0" w:color="auto"/>
              <w:right w:val="single" w:sz="4" w:space="0" w:color="auto"/>
            </w:tcBorders>
            <w:shd w:val="clear" w:color="auto" w:fill="auto"/>
            <w:noWrap/>
            <w:hideMark/>
          </w:tcPr>
          <w:p w14:paraId="0E162B15" w14:textId="77777777" w:rsidR="00E83F66" w:rsidRPr="00772251" w:rsidRDefault="00E83F66" w:rsidP="0048591A">
            <w:pPr>
              <w:spacing w:before="60" w:after="60" w:line="240" w:lineRule="auto"/>
              <w:jc w:val="center"/>
              <w:rPr>
                <w:noProof/>
                <w:sz w:val="20"/>
              </w:rPr>
            </w:pPr>
            <w:r>
              <w:rPr>
                <w:noProof/>
                <w:sz w:val="20"/>
              </w:rPr>
              <w:t>900630</w:t>
            </w:r>
          </w:p>
        </w:tc>
        <w:tc>
          <w:tcPr>
            <w:tcW w:w="9923" w:type="dxa"/>
            <w:tcBorders>
              <w:top w:val="nil"/>
              <w:left w:val="nil"/>
              <w:bottom w:val="single" w:sz="4" w:space="0" w:color="auto"/>
              <w:right w:val="single" w:sz="4" w:space="0" w:color="auto"/>
            </w:tcBorders>
            <w:shd w:val="clear" w:color="auto" w:fill="auto"/>
            <w:noWrap/>
            <w:hideMark/>
          </w:tcPr>
          <w:p w14:paraId="037F7D34" w14:textId="77777777" w:rsidR="00E83F66" w:rsidRPr="00772251" w:rsidRDefault="00E83F66" w:rsidP="0048591A">
            <w:pPr>
              <w:spacing w:before="60" w:after="60" w:line="240" w:lineRule="auto"/>
              <w:rPr>
                <w:noProof/>
                <w:sz w:val="20"/>
              </w:rPr>
            </w:pPr>
            <w:r>
              <w:rPr>
                <w:noProof/>
                <w:sz w:val="20"/>
              </w:rPr>
              <w:t>- Fotografiapparater specielt konstrueret til undervands- eller luftfotografering, til medicinsk eller kirurgisk undersøgelse af indre organer; sammenligningskameraer til retsmedicinske og kriminologiske undersøgelser</w:t>
            </w:r>
          </w:p>
        </w:tc>
        <w:tc>
          <w:tcPr>
            <w:tcW w:w="1134" w:type="dxa"/>
            <w:tcBorders>
              <w:top w:val="nil"/>
              <w:left w:val="nil"/>
              <w:bottom w:val="single" w:sz="4" w:space="0" w:color="auto"/>
              <w:right w:val="single" w:sz="4" w:space="0" w:color="auto"/>
            </w:tcBorders>
            <w:shd w:val="clear" w:color="auto" w:fill="auto"/>
            <w:noWrap/>
            <w:vAlign w:val="center"/>
            <w:hideMark/>
          </w:tcPr>
          <w:p w14:paraId="4CF2EC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6EE9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BDBC1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516ED6" w14:textId="77777777" w:rsidR="00E83F66" w:rsidRPr="00772251" w:rsidRDefault="00E83F66" w:rsidP="0048591A">
            <w:pPr>
              <w:spacing w:before="60" w:after="60" w:line="240" w:lineRule="auto"/>
              <w:jc w:val="center"/>
              <w:rPr>
                <w:noProof/>
                <w:sz w:val="20"/>
              </w:rPr>
            </w:pPr>
            <w:r>
              <w:rPr>
                <w:noProof/>
                <w:sz w:val="20"/>
              </w:rPr>
              <w:t>90111000</w:t>
            </w:r>
          </w:p>
        </w:tc>
        <w:tc>
          <w:tcPr>
            <w:tcW w:w="1086" w:type="dxa"/>
            <w:tcBorders>
              <w:top w:val="nil"/>
              <w:left w:val="nil"/>
              <w:bottom w:val="single" w:sz="4" w:space="0" w:color="auto"/>
              <w:right w:val="single" w:sz="4" w:space="0" w:color="auto"/>
            </w:tcBorders>
            <w:shd w:val="clear" w:color="auto" w:fill="auto"/>
            <w:noWrap/>
            <w:hideMark/>
          </w:tcPr>
          <w:p w14:paraId="6F15BFA3" w14:textId="77777777" w:rsidR="00E83F66" w:rsidRPr="00772251" w:rsidRDefault="00E83F66" w:rsidP="0048591A">
            <w:pPr>
              <w:spacing w:before="60" w:after="60" w:line="240" w:lineRule="auto"/>
              <w:jc w:val="center"/>
              <w:rPr>
                <w:noProof/>
                <w:sz w:val="20"/>
              </w:rPr>
            </w:pPr>
            <w:r>
              <w:rPr>
                <w:noProof/>
                <w:sz w:val="20"/>
              </w:rPr>
              <w:t>901110</w:t>
            </w:r>
          </w:p>
        </w:tc>
        <w:tc>
          <w:tcPr>
            <w:tcW w:w="9923" w:type="dxa"/>
            <w:tcBorders>
              <w:top w:val="nil"/>
              <w:left w:val="nil"/>
              <w:bottom w:val="single" w:sz="4" w:space="0" w:color="auto"/>
              <w:right w:val="single" w:sz="4" w:space="0" w:color="auto"/>
            </w:tcBorders>
            <w:shd w:val="clear" w:color="auto" w:fill="auto"/>
            <w:noWrap/>
            <w:hideMark/>
          </w:tcPr>
          <w:p w14:paraId="3065BD63" w14:textId="77777777" w:rsidR="00E83F66" w:rsidRPr="00772251" w:rsidRDefault="00E83F66" w:rsidP="0048591A">
            <w:pPr>
              <w:spacing w:before="60" w:after="60" w:line="240" w:lineRule="auto"/>
              <w:rPr>
                <w:noProof/>
                <w:sz w:val="20"/>
              </w:rPr>
            </w:pPr>
            <w:r>
              <w:rPr>
                <w:noProof/>
                <w:sz w:val="20"/>
              </w:rPr>
              <w:t>- Stereoskopiske mikroskoper</w:t>
            </w:r>
          </w:p>
        </w:tc>
        <w:tc>
          <w:tcPr>
            <w:tcW w:w="1134" w:type="dxa"/>
            <w:tcBorders>
              <w:top w:val="nil"/>
              <w:left w:val="nil"/>
              <w:bottom w:val="single" w:sz="4" w:space="0" w:color="auto"/>
              <w:right w:val="single" w:sz="4" w:space="0" w:color="auto"/>
            </w:tcBorders>
            <w:shd w:val="clear" w:color="auto" w:fill="auto"/>
            <w:noWrap/>
            <w:vAlign w:val="center"/>
            <w:hideMark/>
          </w:tcPr>
          <w:p w14:paraId="4A1F4B7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9EFF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B5A5F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E52388" w14:textId="77777777" w:rsidR="00E83F66" w:rsidRPr="00772251" w:rsidRDefault="00E83F66" w:rsidP="0048591A">
            <w:pPr>
              <w:spacing w:before="60" w:after="60" w:line="240" w:lineRule="auto"/>
              <w:jc w:val="center"/>
              <w:rPr>
                <w:noProof/>
                <w:sz w:val="20"/>
              </w:rPr>
            </w:pPr>
            <w:r>
              <w:rPr>
                <w:noProof/>
                <w:sz w:val="20"/>
              </w:rPr>
              <w:t>90112000</w:t>
            </w:r>
          </w:p>
        </w:tc>
        <w:tc>
          <w:tcPr>
            <w:tcW w:w="1086" w:type="dxa"/>
            <w:tcBorders>
              <w:top w:val="nil"/>
              <w:left w:val="nil"/>
              <w:bottom w:val="single" w:sz="4" w:space="0" w:color="auto"/>
              <w:right w:val="single" w:sz="4" w:space="0" w:color="auto"/>
            </w:tcBorders>
            <w:shd w:val="clear" w:color="auto" w:fill="auto"/>
            <w:noWrap/>
            <w:hideMark/>
          </w:tcPr>
          <w:p w14:paraId="7590F131" w14:textId="77777777" w:rsidR="00E83F66" w:rsidRPr="00772251" w:rsidRDefault="00E83F66" w:rsidP="0048591A">
            <w:pPr>
              <w:spacing w:before="60" w:after="60" w:line="240" w:lineRule="auto"/>
              <w:jc w:val="center"/>
              <w:rPr>
                <w:noProof/>
                <w:sz w:val="20"/>
              </w:rPr>
            </w:pPr>
            <w:r>
              <w:rPr>
                <w:noProof/>
                <w:sz w:val="20"/>
              </w:rPr>
              <w:t>901120</w:t>
            </w:r>
          </w:p>
        </w:tc>
        <w:tc>
          <w:tcPr>
            <w:tcW w:w="9923" w:type="dxa"/>
            <w:tcBorders>
              <w:top w:val="nil"/>
              <w:left w:val="nil"/>
              <w:bottom w:val="single" w:sz="4" w:space="0" w:color="auto"/>
              <w:right w:val="single" w:sz="4" w:space="0" w:color="auto"/>
            </w:tcBorders>
            <w:shd w:val="clear" w:color="auto" w:fill="auto"/>
            <w:noWrap/>
            <w:hideMark/>
          </w:tcPr>
          <w:p w14:paraId="5481EE5E" w14:textId="77777777" w:rsidR="00E83F66" w:rsidRPr="00772251" w:rsidRDefault="00E83F66" w:rsidP="0048591A">
            <w:pPr>
              <w:spacing w:before="60" w:after="60" w:line="240" w:lineRule="auto"/>
              <w:rPr>
                <w:noProof/>
                <w:sz w:val="20"/>
              </w:rPr>
            </w:pPr>
            <w:r>
              <w:rPr>
                <w:noProof/>
                <w:sz w:val="20"/>
              </w:rPr>
              <w:t>- Andre mikroskoper, til fotomikrografi, kinefotomikrografi eller mikroprojektion</w:t>
            </w:r>
          </w:p>
        </w:tc>
        <w:tc>
          <w:tcPr>
            <w:tcW w:w="1134" w:type="dxa"/>
            <w:tcBorders>
              <w:top w:val="nil"/>
              <w:left w:val="nil"/>
              <w:bottom w:val="single" w:sz="4" w:space="0" w:color="auto"/>
              <w:right w:val="single" w:sz="4" w:space="0" w:color="auto"/>
            </w:tcBorders>
            <w:shd w:val="clear" w:color="auto" w:fill="auto"/>
            <w:noWrap/>
            <w:vAlign w:val="center"/>
            <w:hideMark/>
          </w:tcPr>
          <w:p w14:paraId="17A278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03CB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A1959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ACD4A3" w14:textId="77777777" w:rsidR="00E83F66" w:rsidRPr="00772251" w:rsidRDefault="00E83F66" w:rsidP="0048591A">
            <w:pPr>
              <w:spacing w:before="60" w:after="60" w:line="240" w:lineRule="auto"/>
              <w:jc w:val="center"/>
              <w:rPr>
                <w:noProof/>
                <w:sz w:val="20"/>
              </w:rPr>
            </w:pPr>
            <w:r>
              <w:rPr>
                <w:noProof/>
                <w:sz w:val="20"/>
              </w:rPr>
              <w:t>90118000</w:t>
            </w:r>
          </w:p>
        </w:tc>
        <w:tc>
          <w:tcPr>
            <w:tcW w:w="1086" w:type="dxa"/>
            <w:tcBorders>
              <w:top w:val="nil"/>
              <w:left w:val="nil"/>
              <w:bottom w:val="single" w:sz="4" w:space="0" w:color="auto"/>
              <w:right w:val="single" w:sz="4" w:space="0" w:color="auto"/>
            </w:tcBorders>
            <w:shd w:val="clear" w:color="auto" w:fill="auto"/>
            <w:noWrap/>
            <w:hideMark/>
          </w:tcPr>
          <w:p w14:paraId="3F665E3C" w14:textId="77777777" w:rsidR="00E83F66" w:rsidRPr="00772251" w:rsidRDefault="00E83F66" w:rsidP="0048591A">
            <w:pPr>
              <w:spacing w:before="60" w:after="60" w:line="240" w:lineRule="auto"/>
              <w:jc w:val="center"/>
              <w:rPr>
                <w:noProof/>
                <w:sz w:val="20"/>
              </w:rPr>
            </w:pPr>
            <w:r>
              <w:rPr>
                <w:noProof/>
                <w:sz w:val="20"/>
              </w:rPr>
              <w:t>901180</w:t>
            </w:r>
          </w:p>
        </w:tc>
        <w:tc>
          <w:tcPr>
            <w:tcW w:w="9923" w:type="dxa"/>
            <w:tcBorders>
              <w:top w:val="nil"/>
              <w:left w:val="nil"/>
              <w:bottom w:val="single" w:sz="4" w:space="0" w:color="auto"/>
              <w:right w:val="single" w:sz="4" w:space="0" w:color="auto"/>
            </w:tcBorders>
            <w:shd w:val="clear" w:color="auto" w:fill="auto"/>
            <w:noWrap/>
            <w:hideMark/>
          </w:tcPr>
          <w:p w14:paraId="553A08A6" w14:textId="77777777" w:rsidR="00E83F66" w:rsidRPr="00772251" w:rsidRDefault="00E83F66" w:rsidP="0048591A">
            <w:pPr>
              <w:spacing w:before="60" w:after="60" w:line="240" w:lineRule="auto"/>
              <w:rPr>
                <w:noProof/>
                <w:sz w:val="20"/>
              </w:rPr>
            </w:pPr>
            <w:r>
              <w:rPr>
                <w:noProof/>
                <w:sz w:val="20"/>
              </w:rPr>
              <w:t>- Andre mikroskoper</w:t>
            </w:r>
          </w:p>
        </w:tc>
        <w:tc>
          <w:tcPr>
            <w:tcW w:w="1134" w:type="dxa"/>
            <w:tcBorders>
              <w:top w:val="nil"/>
              <w:left w:val="nil"/>
              <w:bottom w:val="single" w:sz="4" w:space="0" w:color="auto"/>
              <w:right w:val="single" w:sz="4" w:space="0" w:color="auto"/>
            </w:tcBorders>
            <w:shd w:val="clear" w:color="auto" w:fill="auto"/>
            <w:noWrap/>
            <w:vAlign w:val="center"/>
            <w:hideMark/>
          </w:tcPr>
          <w:p w14:paraId="2E6AB4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A9D6C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823F0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F4A104" w14:textId="77777777" w:rsidR="00E83F66" w:rsidRPr="00772251" w:rsidRDefault="00E83F66" w:rsidP="0048591A">
            <w:pPr>
              <w:spacing w:before="60" w:after="60" w:line="240" w:lineRule="auto"/>
              <w:jc w:val="center"/>
              <w:rPr>
                <w:noProof/>
                <w:sz w:val="20"/>
              </w:rPr>
            </w:pPr>
            <w:r>
              <w:rPr>
                <w:noProof/>
                <w:sz w:val="20"/>
              </w:rPr>
              <w:t>90119000</w:t>
            </w:r>
          </w:p>
        </w:tc>
        <w:tc>
          <w:tcPr>
            <w:tcW w:w="1086" w:type="dxa"/>
            <w:tcBorders>
              <w:top w:val="nil"/>
              <w:left w:val="nil"/>
              <w:bottom w:val="single" w:sz="4" w:space="0" w:color="auto"/>
              <w:right w:val="single" w:sz="4" w:space="0" w:color="auto"/>
            </w:tcBorders>
            <w:shd w:val="clear" w:color="auto" w:fill="auto"/>
            <w:noWrap/>
            <w:hideMark/>
          </w:tcPr>
          <w:p w14:paraId="34D1E428" w14:textId="77777777" w:rsidR="00E83F66" w:rsidRPr="00772251" w:rsidRDefault="00E83F66" w:rsidP="0048591A">
            <w:pPr>
              <w:spacing w:before="60" w:after="60" w:line="240" w:lineRule="auto"/>
              <w:jc w:val="center"/>
              <w:rPr>
                <w:noProof/>
                <w:sz w:val="20"/>
              </w:rPr>
            </w:pPr>
            <w:r>
              <w:rPr>
                <w:noProof/>
                <w:sz w:val="20"/>
              </w:rPr>
              <w:t>901190</w:t>
            </w:r>
          </w:p>
        </w:tc>
        <w:tc>
          <w:tcPr>
            <w:tcW w:w="9923" w:type="dxa"/>
            <w:tcBorders>
              <w:top w:val="nil"/>
              <w:left w:val="nil"/>
              <w:bottom w:val="single" w:sz="4" w:space="0" w:color="auto"/>
              <w:right w:val="single" w:sz="4" w:space="0" w:color="auto"/>
            </w:tcBorders>
            <w:shd w:val="clear" w:color="auto" w:fill="auto"/>
            <w:noWrap/>
            <w:hideMark/>
          </w:tcPr>
          <w:p w14:paraId="732A93DE" w14:textId="77777777" w:rsidR="00E83F66" w:rsidRPr="00772251" w:rsidRDefault="00E83F66" w:rsidP="0048591A">
            <w:pPr>
              <w:spacing w:before="60" w:after="60" w:line="240" w:lineRule="auto"/>
              <w:rPr>
                <w:noProof/>
                <w:sz w:val="20"/>
              </w:rPr>
            </w:pPr>
            <w:r>
              <w:rPr>
                <w:noProof/>
                <w:sz w:val="20"/>
              </w:rPr>
              <w:t>- Dele og tilbehør</w:t>
            </w:r>
          </w:p>
        </w:tc>
        <w:tc>
          <w:tcPr>
            <w:tcW w:w="1134" w:type="dxa"/>
            <w:tcBorders>
              <w:top w:val="nil"/>
              <w:left w:val="nil"/>
              <w:bottom w:val="single" w:sz="4" w:space="0" w:color="auto"/>
              <w:right w:val="single" w:sz="4" w:space="0" w:color="auto"/>
            </w:tcBorders>
            <w:shd w:val="clear" w:color="auto" w:fill="auto"/>
            <w:noWrap/>
            <w:vAlign w:val="center"/>
            <w:hideMark/>
          </w:tcPr>
          <w:p w14:paraId="437794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87C44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EF64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B8917C" w14:textId="77777777" w:rsidR="00E83F66" w:rsidRPr="00772251" w:rsidRDefault="00E83F66" w:rsidP="0048591A">
            <w:pPr>
              <w:spacing w:before="60" w:after="60" w:line="240" w:lineRule="auto"/>
              <w:jc w:val="center"/>
              <w:rPr>
                <w:noProof/>
                <w:sz w:val="20"/>
              </w:rPr>
            </w:pPr>
            <w:r>
              <w:rPr>
                <w:noProof/>
                <w:sz w:val="20"/>
              </w:rPr>
              <w:t>90121000</w:t>
            </w:r>
          </w:p>
        </w:tc>
        <w:tc>
          <w:tcPr>
            <w:tcW w:w="1086" w:type="dxa"/>
            <w:tcBorders>
              <w:top w:val="nil"/>
              <w:left w:val="nil"/>
              <w:bottom w:val="single" w:sz="4" w:space="0" w:color="auto"/>
              <w:right w:val="single" w:sz="4" w:space="0" w:color="auto"/>
            </w:tcBorders>
            <w:shd w:val="clear" w:color="auto" w:fill="auto"/>
            <w:noWrap/>
            <w:hideMark/>
          </w:tcPr>
          <w:p w14:paraId="22B226C1" w14:textId="77777777" w:rsidR="00E83F66" w:rsidRPr="00772251" w:rsidRDefault="00E83F66" w:rsidP="0048591A">
            <w:pPr>
              <w:spacing w:before="60" w:after="60" w:line="240" w:lineRule="auto"/>
              <w:jc w:val="center"/>
              <w:rPr>
                <w:noProof/>
                <w:sz w:val="20"/>
              </w:rPr>
            </w:pPr>
            <w:r>
              <w:rPr>
                <w:noProof/>
                <w:sz w:val="20"/>
              </w:rPr>
              <w:t>901210</w:t>
            </w:r>
          </w:p>
        </w:tc>
        <w:tc>
          <w:tcPr>
            <w:tcW w:w="9923" w:type="dxa"/>
            <w:tcBorders>
              <w:top w:val="nil"/>
              <w:left w:val="nil"/>
              <w:bottom w:val="single" w:sz="4" w:space="0" w:color="auto"/>
              <w:right w:val="single" w:sz="4" w:space="0" w:color="auto"/>
            </w:tcBorders>
            <w:shd w:val="clear" w:color="auto" w:fill="auto"/>
            <w:noWrap/>
            <w:hideMark/>
          </w:tcPr>
          <w:p w14:paraId="27857263" w14:textId="77777777" w:rsidR="00E83F66" w:rsidRPr="00772251" w:rsidRDefault="00E83F66" w:rsidP="0048591A">
            <w:pPr>
              <w:spacing w:before="60" w:after="60" w:line="240" w:lineRule="auto"/>
              <w:rPr>
                <w:noProof/>
                <w:sz w:val="20"/>
              </w:rPr>
            </w:pPr>
            <w:r>
              <w:rPr>
                <w:noProof/>
                <w:sz w:val="20"/>
              </w:rPr>
              <w:t>- Mikroskoper, undtagen optiske mikroskoper; diffraktografer</w:t>
            </w:r>
          </w:p>
        </w:tc>
        <w:tc>
          <w:tcPr>
            <w:tcW w:w="1134" w:type="dxa"/>
            <w:tcBorders>
              <w:top w:val="nil"/>
              <w:left w:val="nil"/>
              <w:bottom w:val="single" w:sz="4" w:space="0" w:color="auto"/>
              <w:right w:val="single" w:sz="4" w:space="0" w:color="auto"/>
            </w:tcBorders>
            <w:shd w:val="clear" w:color="auto" w:fill="auto"/>
            <w:noWrap/>
            <w:vAlign w:val="center"/>
            <w:hideMark/>
          </w:tcPr>
          <w:p w14:paraId="4582034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C38C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069D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F05F97" w14:textId="77777777" w:rsidR="00E83F66" w:rsidRPr="00772251" w:rsidRDefault="00E83F66" w:rsidP="0048591A">
            <w:pPr>
              <w:spacing w:before="60" w:after="60" w:line="240" w:lineRule="auto"/>
              <w:jc w:val="center"/>
              <w:rPr>
                <w:noProof/>
                <w:sz w:val="20"/>
              </w:rPr>
            </w:pPr>
            <w:r>
              <w:rPr>
                <w:noProof/>
                <w:sz w:val="20"/>
              </w:rPr>
              <w:t>90129000</w:t>
            </w:r>
          </w:p>
        </w:tc>
        <w:tc>
          <w:tcPr>
            <w:tcW w:w="1086" w:type="dxa"/>
            <w:tcBorders>
              <w:top w:val="nil"/>
              <w:left w:val="nil"/>
              <w:bottom w:val="single" w:sz="4" w:space="0" w:color="auto"/>
              <w:right w:val="single" w:sz="4" w:space="0" w:color="auto"/>
            </w:tcBorders>
            <w:shd w:val="clear" w:color="auto" w:fill="auto"/>
            <w:noWrap/>
            <w:hideMark/>
          </w:tcPr>
          <w:p w14:paraId="5D9007CF" w14:textId="77777777" w:rsidR="00E83F66" w:rsidRPr="00772251" w:rsidRDefault="00E83F66" w:rsidP="0048591A">
            <w:pPr>
              <w:spacing w:before="60" w:after="60" w:line="240" w:lineRule="auto"/>
              <w:jc w:val="center"/>
              <w:rPr>
                <w:noProof/>
                <w:sz w:val="20"/>
              </w:rPr>
            </w:pPr>
            <w:r>
              <w:rPr>
                <w:noProof/>
                <w:sz w:val="20"/>
              </w:rPr>
              <w:t>901290</w:t>
            </w:r>
          </w:p>
        </w:tc>
        <w:tc>
          <w:tcPr>
            <w:tcW w:w="9923" w:type="dxa"/>
            <w:tcBorders>
              <w:top w:val="nil"/>
              <w:left w:val="nil"/>
              <w:bottom w:val="single" w:sz="4" w:space="0" w:color="auto"/>
              <w:right w:val="single" w:sz="4" w:space="0" w:color="auto"/>
            </w:tcBorders>
            <w:shd w:val="clear" w:color="auto" w:fill="auto"/>
            <w:noWrap/>
            <w:hideMark/>
          </w:tcPr>
          <w:p w14:paraId="798875E0" w14:textId="77777777" w:rsidR="00E83F66" w:rsidRPr="00772251" w:rsidRDefault="00E83F66" w:rsidP="0048591A">
            <w:pPr>
              <w:spacing w:before="60" w:after="60" w:line="240" w:lineRule="auto"/>
              <w:rPr>
                <w:noProof/>
                <w:sz w:val="20"/>
              </w:rPr>
            </w:pPr>
            <w:r>
              <w:rPr>
                <w:noProof/>
                <w:sz w:val="20"/>
              </w:rPr>
              <w:t>- Dele og tilbehør</w:t>
            </w:r>
          </w:p>
        </w:tc>
        <w:tc>
          <w:tcPr>
            <w:tcW w:w="1134" w:type="dxa"/>
            <w:tcBorders>
              <w:top w:val="nil"/>
              <w:left w:val="nil"/>
              <w:bottom w:val="single" w:sz="4" w:space="0" w:color="auto"/>
              <w:right w:val="single" w:sz="4" w:space="0" w:color="auto"/>
            </w:tcBorders>
            <w:shd w:val="clear" w:color="auto" w:fill="auto"/>
            <w:noWrap/>
            <w:vAlign w:val="center"/>
            <w:hideMark/>
          </w:tcPr>
          <w:p w14:paraId="031EFE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248B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E87AF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E1EA2B" w14:textId="77777777" w:rsidR="00E83F66" w:rsidRPr="00772251" w:rsidRDefault="00E83F66" w:rsidP="0048591A">
            <w:pPr>
              <w:spacing w:before="60" w:after="60" w:line="240" w:lineRule="auto"/>
              <w:jc w:val="center"/>
              <w:rPr>
                <w:noProof/>
                <w:sz w:val="20"/>
              </w:rPr>
            </w:pPr>
            <w:r>
              <w:rPr>
                <w:noProof/>
                <w:sz w:val="20"/>
              </w:rPr>
              <w:t>90131000</w:t>
            </w:r>
          </w:p>
        </w:tc>
        <w:tc>
          <w:tcPr>
            <w:tcW w:w="1086" w:type="dxa"/>
            <w:tcBorders>
              <w:top w:val="nil"/>
              <w:left w:val="nil"/>
              <w:bottom w:val="single" w:sz="4" w:space="0" w:color="auto"/>
              <w:right w:val="single" w:sz="4" w:space="0" w:color="auto"/>
            </w:tcBorders>
            <w:shd w:val="clear" w:color="auto" w:fill="auto"/>
            <w:noWrap/>
            <w:hideMark/>
          </w:tcPr>
          <w:p w14:paraId="5DE13BC7" w14:textId="77777777" w:rsidR="00E83F66" w:rsidRPr="00772251" w:rsidRDefault="00E83F66" w:rsidP="0048591A">
            <w:pPr>
              <w:spacing w:before="60" w:after="60" w:line="240" w:lineRule="auto"/>
              <w:jc w:val="center"/>
              <w:rPr>
                <w:noProof/>
                <w:sz w:val="20"/>
              </w:rPr>
            </w:pPr>
            <w:r>
              <w:rPr>
                <w:noProof/>
                <w:sz w:val="20"/>
              </w:rPr>
              <w:t>901310</w:t>
            </w:r>
          </w:p>
        </w:tc>
        <w:tc>
          <w:tcPr>
            <w:tcW w:w="9923" w:type="dxa"/>
            <w:tcBorders>
              <w:top w:val="nil"/>
              <w:left w:val="nil"/>
              <w:bottom w:val="single" w:sz="4" w:space="0" w:color="auto"/>
              <w:right w:val="single" w:sz="4" w:space="0" w:color="auto"/>
            </w:tcBorders>
            <w:shd w:val="clear" w:color="auto" w:fill="auto"/>
            <w:noWrap/>
            <w:hideMark/>
          </w:tcPr>
          <w:p w14:paraId="24BF1810" w14:textId="77777777" w:rsidR="00E83F66" w:rsidRPr="00772251" w:rsidRDefault="00E83F66" w:rsidP="0048591A">
            <w:pPr>
              <w:spacing w:before="60" w:after="60" w:line="240" w:lineRule="auto"/>
              <w:rPr>
                <w:noProof/>
                <w:sz w:val="20"/>
              </w:rPr>
            </w:pPr>
            <w:r>
              <w:rPr>
                <w:noProof/>
                <w:sz w:val="20"/>
              </w:rPr>
              <w:t>- Kikkertsigter til våben; periskoper; teleskoper til maskiner, apparater eller instrumenter henhørende under dette kapitel eller under afsnit XVI</w:t>
            </w:r>
          </w:p>
        </w:tc>
        <w:tc>
          <w:tcPr>
            <w:tcW w:w="1134" w:type="dxa"/>
            <w:tcBorders>
              <w:top w:val="nil"/>
              <w:left w:val="nil"/>
              <w:bottom w:val="single" w:sz="4" w:space="0" w:color="auto"/>
              <w:right w:val="single" w:sz="4" w:space="0" w:color="auto"/>
            </w:tcBorders>
            <w:shd w:val="clear" w:color="auto" w:fill="auto"/>
            <w:noWrap/>
            <w:vAlign w:val="center"/>
            <w:hideMark/>
          </w:tcPr>
          <w:p w14:paraId="520ADE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FFFF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4D1B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C1A554" w14:textId="77777777" w:rsidR="00E83F66" w:rsidRPr="00772251" w:rsidRDefault="00E83F66" w:rsidP="0048591A">
            <w:pPr>
              <w:spacing w:before="60" w:after="60" w:line="240" w:lineRule="auto"/>
              <w:jc w:val="center"/>
              <w:rPr>
                <w:noProof/>
                <w:sz w:val="20"/>
              </w:rPr>
            </w:pPr>
            <w:r>
              <w:rPr>
                <w:noProof/>
                <w:sz w:val="20"/>
              </w:rPr>
              <w:t>90132000</w:t>
            </w:r>
          </w:p>
        </w:tc>
        <w:tc>
          <w:tcPr>
            <w:tcW w:w="1086" w:type="dxa"/>
            <w:tcBorders>
              <w:top w:val="nil"/>
              <w:left w:val="nil"/>
              <w:bottom w:val="single" w:sz="4" w:space="0" w:color="auto"/>
              <w:right w:val="single" w:sz="4" w:space="0" w:color="auto"/>
            </w:tcBorders>
            <w:shd w:val="clear" w:color="auto" w:fill="auto"/>
            <w:noWrap/>
            <w:hideMark/>
          </w:tcPr>
          <w:p w14:paraId="34F05451" w14:textId="77777777" w:rsidR="00E83F66" w:rsidRPr="00772251" w:rsidRDefault="00E83F66" w:rsidP="0048591A">
            <w:pPr>
              <w:spacing w:before="60" w:after="60" w:line="240" w:lineRule="auto"/>
              <w:jc w:val="center"/>
              <w:rPr>
                <w:noProof/>
                <w:sz w:val="20"/>
              </w:rPr>
            </w:pPr>
            <w:r>
              <w:rPr>
                <w:noProof/>
                <w:sz w:val="20"/>
              </w:rPr>
              <w:t>901320</w:t>
            </w:r>
          </w:p>
        </w:tc>
        <w:tc>
          <w:tcPr>
            <w:tcW w:w="9923" w:type="dxa"/>
            <w:tcBorders>
              <w:top w:val="nil"/>
              <w:left w:val="nil"/>
              <w:bottom w:val="single" w:sz="4" w:space="0" w:color="auto"/>
              <w:right w:val="single" w:sz="4" w:space="0" w:color="auto"/>
            </w:tcBorders>
            <w:shd w:val="clear" w:color="auto" w:fill="auto"/>
            <w:noWrap/>
            <w:hideMark/>
          </w:tcPr>
          <w:p w14:paraId="02DF883D" w14:textId="77777777" w:rsidR="00E83F66" w:rsidRPr="00772251" w:rsidRDefault="00E83F66" w:rsidP="0048591A">
            <w:pPr>
              <w:spacing w:before="60" w:after="60" w:line="240" w:lineRule="auto"/>
              <w:rPr>
                <w:noProof/>
                <w:sz w:val="20"/>
              </w:rPr>
            </w:pPr>
            <w:r>
              <w:rPr>
                <w:noProof/>
                <w:sz w:val="20"/>
              </w:rPr>
              <w:t>- Lasere, undtagen laserdioder</w:t>
            </w:r>
          </w:p>
        </w:tc>
        <w:tc>
          <w:tcPr>
            <w:tcW w:w="1134" w:type="dxa"/>
            <w:tcBorders>
              <w:top w:val="nil"/>
              <w:left w:val="nil"/>
              <w:bottom w:val="single" w:sz="4" w:space="0" w:color="auto"/>
              <w:right w:val="single" w:sz="4" w:space="0" w:color="auto"/>
            </w:tcBorders>
            <w:shd w:val="clear" w:color="auto" w:fill="auto"/>
            <w:noWrap/>
            <w:vAlign w:val="center"/>
            <w:hideMark/>
          </w:tcPr>
          <w:p w14:paraId="547A33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10B7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95B21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2FE8D3" w14:textId="77777777" w:rsidR="00E83F66" w:rsidRPr="00772251" w:rsidRDefault="00E83F66" w:rsidP="0048591A">
            <w:pPr>
              <w:spacing w:before="60" w:after="60" w:line="240" w:lineRule="auto"/>
              <w:jc w:val="center"/>
              <w:rPr>
                <w:noProof/>
                <w:sz w:val="20"/>
              </w:rPr>
            </w:pPr>
            <w:r>
              <w:rPr>
                <w:noProof/>
                <w:sz w:val="20"/>
              </w:rPr>
              <w:t>90138000</w:t>
            </w:r>
          </w:p>
        </w:tc>
        <w:tc>
          <w:tcPr>
            <w:tcW w:w="1086" w:type="dxa"/>
            <w:tcBorders>
              <w:top w:val="nil"/>
              <w:left w:val="nil"/>
              <w:bottom w:val="single" w:sz="4" w:space="0" w:color="auto"/>
              <w:right w:val="single" w:sz="4" w:space="0" w:color="auto"/>
            </w:tcBorders>
            <w:shd w:val="clear" w:color="auto" w:fill="auto"/>
            <w:noWrap/>
            <w:hideMark/>
          </w:tcPr>
          <w:p w14:paraId="5503DBC4" w14:textId="77777777" w:rsidR="00E83F66" w:rsidRPr="00772251" w:rsidRDefault="00E83F66" w:rsidP="0048591A">
            <w:pPr>
              <w:spacing w:before="60" w:after="60" w:line="240" w:lineRule="auto"/>
              <w:jc w:val="center"/>
              <w:rPr>
                <w:noProof/>
                <w:sz w:val="20"/>
              </w:rPr>
            </w:pPr>
            <w:r>
              <w:rPr>
                <w:noProof/>
                <w:sz w:val="20"/>
              </w:rPr>
              <w:t>901380</w:t>
            </w:r>
          </w:p>
        </w:tc>
        <w:tc>
          <w:tcPr>
            <w:tcW w:w="9923" w:type="dxa"/>
            <w:tcBorders>
              <w:top w:val="nil"/>
              <w:left w:val="nil"/>
              <w:bottom w:val="single" w:sz="4" w:space="0" w:color="auto"/>
              <w:right w:val="single" w:sz="4" w:space="0" w:color="auto"/>
            </w:tcBorders>
            <w:shd w:val="clear" w:color="auto" w:fill="auto"/>
            <w:noWrap/>
            <w:hideMark/>
          </w:tcPr>
          <w:p w14:paraId="1012C473" w14:textId="77777777" w:rsidR="00E83F66" w:rsidRPr="00772251" w:rsidRDefault="00E83F66" w:rsidP="0048591A">
            <w:pPr>
              <w:spacing w:before="60" w:after="60" w:line="240" w:lineRule="auto"/>
              <w:rPr>
                <w:noProof/>
                <w:sz w:val="20"/>
              </w:rPr>
            </w:pPr>
            <w:r>
              <w:rPr>
                <w:noProof/>
                <w:sz w:val="20"/>
              </w:rPr>
              <w:t>- Andre anordninger, apparater og instrumenter</w:t>
            </w:r>
          </w:p>
        </w:tc>
        <w:tc>
          <w:tcPr>
            <w:tcW w:w="1134" w:type="dxa"/>
            <w:tcBorders>
              <w:top w:val="nil"/>
              <w:left w:val="nil"/>
              <w:bottom w:val="single" w:sz="4" w:space="0" w:color="auto"/>
              <w:right w:val="single" w:sz="4" w:space="0" w:color="auto"/>
            </w:tcBorders>
            <w:shd w:val="clear" w:color="auto" w:fill="auto"/>
            <w:noWrap/>
            <w:vAlign w:val="center"/>
            <w:hideMark/>
          </w:tcPr>
          <w:p w14:paraId="3B0725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44E1C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9333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DDAAF8" w14:textId="77777777" w:rsidR="00E83F66" w:rsidRPr="00772251" w:rsidRDefault="00E83F66" w:rsidP="0048591A">
            <w:pPr>
              <w:spacing w:before="60" w:after="60" w:line="240" w:lineRule="auto"/>
              <w:jc w:val="center"/>
              <w:rPr>
                <w:noProof/>
                <w:sz w:val="20"/>
              </w:rPr>
            </w:pPr>
            <w:r>
              <w:rPr>
                <w:noProof/>
                <w:sz w:val="20"/>
              </w:rPr>
              <w:t>90139000</w:t>
            </w:r>
          </w:p>
        </w:tc>
        <w:tc>
          <w:tcPr>
            <w:tcW w:w="1086" w:type="dxa"/>
            <w:tcBorders>
              <w:top w:val="nil"/>
              <w:left w:val="nil"/>
              <w:bottom w:val="single" w:sz="4" w:space="0" w:color="auto"/>
              <w:right w:val="single" w:sz="4" w:space="0" w:color="auto"/>
            </w:tcBorders>
            <w:shd w:val="clear" w:color="auto" w:fill="auto"/>
            <w:noWrap/>
            <w:hideMark/>
          </w:tcPr>
          <w:p w14:paraId="38F4AFAE" w14:textId="77777777" w:rsidR="00E83F66" w:rsidRPr="00772251" w:rsidRDefault="00E83F66" w:rsidP="0048591A">
            <w:pPr>
              <w:spacing w:before="60" w:after="60" w:line="240" w:lineRule="auto"/>
              <w:jc w:val="center"/>
              <w:rPr>
                <w:noProof/>
                <w:sz w:val="20"/>
              </w:rPr>
            </w:pPr>
            <w:r>
              <w:rPr>
                <w:noProof/>
                <w:sz w:val="20"/>
              </w:rPr>
              <w:t>901390</w:t>
            </w:r>
          </w:p>
        </w:tc>
        <w:tc>
          <w:tcPr>
            <w:tcW w:w="9923" w:type="dxa"/>
            <w:tcBorders>
              <w:top w:val="nil"/>
              <w:left w:val="nil"/>
              <w:bottom w:val="single" w:sz="4" w:space="0" w:color="auto"/>
              <w:right w:val="single" w:sz="4" w:space="0" w:color="auto"/>
            </w:tcBorders>
            <w:shd w:val="clear" w:color="auto" w:fill="auto"/>
            <w:noWrap/>
            <w:hideMark/>
          </w:tcPr>
          <w:p w14:paraId="1E0479E9" w14:textId="77777777" w:rsidR="00E83F66" w:rsidRPr="00772251" w:rsidRDefault="00E83F66" w:rsidP="0048591A">
            <w:pPr>
              <w:spacing w:before="60" w:after="60" w:line="240" w:lineRule="auto"/>
              <w:rPr>
                <w:noProof/>
                <w:sz w:val="20"/>
              </w:rPr>
            </w:pPr>
            <w:r>
              <w:rPr>
                <w:noProof/>
                <w:sz w:val="20"/>
              </w:rPr>
              <w:t>- Dele og tilbehør</w:t>
            </w:r>
          </w:p>
        </w:tc>
        <w:tc>
          <w:tcPr>
            <w:tcW w:w="1134" w:type="dxa"/>
            <w:tcBorders>
              <w:top w:val="nil"/>
              <w:left w:val="nil"/>
              <w:bottom w:val="single" w:sz="4" w:space="0" w:color="auto"/>
              <w:right w:val="single" w:sz="4" w:space="0" w:color="auto"/>
            </w:tcBorders>
            <w:shd w:val="clear" w:color="auto" w:fill="auto"/>
            <w:noWrap/>
            <w:vAlign w:val="center"/>
            <w:hideMark/>
          </w:tcPr>
          <w:p w14:paraId="2CC58F0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0BC50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4014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21180E" w14:textId="77777777" w:rsidR="00E83F66" w:rsidRPr="00772251" w:rsidRDefault="00E83F66" w:rsidP="0048591A">
            <w:pPr>
              <w:spacing w:before="60" w:after="60" w:line="240" w:lineRule="auto"/>
              <w:jc w:val="center"/>
              <w:rPr>
                <w:noProof/>
                <w:sz w:val="20"/>
              </w:rPr>
            </w:pPr>
            <w:r>
              <w:rPr>
                <w:noProof/>
                <w:sz w:val="20"/>
              </w:rPr>
              <w:t>90141000</w:t>
            </w:r>
          </w:p>
        </w:tc>
        <w:tc>
          <w:tcPr>
            <w:tcW w:w="1086" w:type="dxa"/>
            <w:tcBorders>
              <w:top w:val="nil"/>
              <w:left w:val="nil"/>
              <w:bottom w:val="single" w:sz="4" w:space="0" w:color="auto"/>
              <w:right w:val="single" w:sz="4" w:space="0" w:color="auto"/>
            </w:tcBorders>
            <w:shd w:val="clear" w:color="auto" w:fill="auto"/>
            <w:noWrap/>
            <w:hideMark/>
          </w:tcPr>
          <w:p w14:paraId="1AA49EB7" w14:textId="77777777" w:rsidR="00E83F66" w:rsidRPr="00772251" w:rsidRDefault="00E83F66" w:rsidP="0048591A">
            <w:pPr>
              <w:spacing w:before="60" w:after="60" w:line="240" w:lineRule="auto"/>
              <w:jc w:val="center"/>
              <w:rPr>
                <w:noProof/>
                <w:sz w:val="20"/>
              </w:rPr>
            </w:pPr>
            <w:r>
              <w:rPr>
                <w:noProof/>
                <w:sz w:val="20"/>
              </w:rPr>
              <w:t>901410</w:t>
            </w:r>
          </w:p>
        </w:tc>
        <w:tc>
          <w:tcPr>
            <w:tcW w:w="9923" w:type="dxa"/>
            <w:tcBorders>
              <w:top w:val="nil"/>
              <w:left w:val="nil"/>
              <w:bottom w:val="single" w:sz="4" w:space="0" w:color="auto"/>
              <w:right w:val="single" w:sz="4" w:space="0" w:color="auto"/>
            </w:tcBorders>
            <w:shd w:val="clear" w:color="auto" w:fill="auto"/>
            <w:noWrap/>
            <w:hideMark/>
          </w:tcPr>
          <w:p w14:paraId="38698CDA" w14:textId="77777777" w:rsidR="00E83F66" w:rsidRPr="00772251" w:rsidRDefault="00E83F66" w:rsidP="0048591A">
            <w:pPr>
              <w:spacing w:before="60" w:after="60" w:line="240" w:lineRule="auto"/>
              <w:rPr>
                <w:noProof/>
                <w:sz w:val="20"/>
              </w:rPr>
            </w:pPr>
            <w:r>
              <w:rPr>
                <w:noProof/>
                <w:sz w:val="20"/>
              </w:rPr>
              <w:t>- Kompasser, herunder navigationskompasser</w:t>
            </w:r>
          </w:p>
        </w:tc>
        <w:tc>
          <w:tcPr>
            <w:tcW w:w="1134" w:type="dxa"/>
            <w:tcBorders>
              <w:top w:val="nil"/>
              <w:left w:val="nil"/>
              <w:bottom w:val="single" w:sz="4" w:space="0" w:color="auto"/>
              <w:right w:val="single" w:sz="4" w:space="0" w:color="auto"/>
            </w:tcBorders>
            <w:shd w:val="clear" w:color="auto" w:fill="auto"/>
            <w:noWrap/>
            <w:vAlign w:val="center"/>
            <w:hideMark/>
          </w:tcPr>
          <w:p w14:paraId="444D4D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ADA92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1668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4DA4AA" w14:textId="77777777" w:rsidR="00E83F66" w:rsidRPr="00772251" w:rsidRDefault="00E83F66" w:rsidP="0048591A">
            <w:pPr>
              <w:spacing w:before="60" w:after="60" w:line="240" w:lineRule="auto"/>
              <w:jc w:val="center"/>
              <w:rPr>
                <w:noProof/>
                <w:sz w:val="20"/>
              </w:rPr>
            </w:pPr>
            <w:r>
              <w:rPr>
                <w:noProof/>
                <w:sz w:val="20"/>
              </w:rPr>
              <w:t>90142000</w:t>
            </w:r>
          </w:p>
        </w:tc>
        <w:tc>
          <w:tcPr>
            <w:tcW w:w="1086" w:type="dxa"/>
            <w:tcBorders>
              <w:top w:val="nil"/>
              <w:left w:val="nil"/>
              <w:bottom w:val="single" w:sz="4" w:space="0" w:color="auto"/>
              <w:right w:val="single" w:sz="4" w:space="0" w:color="auto"/>
            </w:tcBorders>
            <w:shd w:val="clear" w:color="auto" w:fill="auto"/>
            <w:noWrap/>
            <w:hideMark/>
          </w:tcPr>
          <w:p w14:paraId="5BB2F04A" w14:textId="77777777" w:rsidR="00E83F66" w:rsidRPr="00772251" w:rsidRDefault="00E83F66" w:rsidP="0048591A">
            <w:pPr>
              <w:spacing w:before="60" w:after="60" w:line="240" w:lineRule="auto"/>
              <w:jc w:val="center"/>
              <w:rPr>
                <w:noProof/>
                <w:sz w:val="20"/>
              </w:rPr>
            </w:pPr>
            <w:r>
              <w:rPr>
                <w:noProof/>
                <w:sz w:val="20"/>
              </w:rPr>
              <w:t>901420</w:t>
            </w:r>
          </w:p>
        </w:tc>
        <w:tc>
          <w:tcPr>
            <w:tcW w:w="9923" w:type="dxa"/>
            <w:tcBorders>
              <w:top w:val="nil"/>
              <w:left w:val="nil"/>
              <w:bottom w:val="single" w:sz="4" w:space="0" w:color="auto"/>
              <w:right w:val="single" w:sz="4" w:space="0" w:color="auto"/>
            </w:tcBorders>
            <w:shd w:val="clear" w:color="auto" w:fill="auto"/>
            <w:noWrap/>
            <w:hideMark/>
          </w:tcPr>
          <w:p w14:paraId="7AB91B40" w14:textId="77777777" w:rsidR="00E83F66" w:rsidRPr="00772251" w:rsidRDefault="00E83F66" w:rsidP="0048591A">
            <w:pPr>
              <w:spacing w:before="60" w:after="60" w:line="240" w:lineRule="auto"/>
              <w:rPr>
                <w:noProof/>
                <w:sz w:val="20"/>
              </w:rPr>
            </w:pPr>
            <w:r>
              <w:rPr>
                <w:noProof/>
                <w:sz w:val="20"/>
              </w:rPr>
              <w:t>- Navigationsinstrumenter og -apparater til luftfart og rumfart (undtagen kompasser)</w:t>
            </w:r>
          </w:p>
        </w:tc>
        <w:tc>
          <w:tcPr>
            <w:tcW w:w="1134" w:type="dxa"/>
            <w:tcBorders>
              <w:top w:val="nil"/>
              <w:left w:val="nil"/>
              <w:bottom w:val="single" w:sz="4" w:space="0" w:color="auto"/>
              <w:right w:val="single" w:sz="4" w:space="0" w:color="auto"/>
            </w:tcBorders>
            <w:shd w:val="clear" w:color="auto" w:fill="auto"/>
            <w:noWrap/>
            <w:vAlign w:val="center"/>
            <w:hideMark/>
          </w:tcPr>
          <w:p w14:paraId="2A5754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4AA1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06853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AB74B0" w14:textId="77777777" w:rsidR="00E83F66" w:rsidRPr="00772251" w:rsidRDefault="00E83F66" w:rsidP="0048591A">
            <w:pPr>
              <w:spacing w:before="60" w:after="60" w:line="240" w:lineRule="auto"/>
              <w:jc w:val="center"/>
              <w:rPr>
                <w:noProof/>
                <w:sz w:val="20"/>
              </w:rPr>
            </w:pPr>
            <w:r>
              <w:rPr>
                <w:noProof/>
                <w:sz w:val="20"/>
              </w:rPr>
              <w:t>90148000</w:t>
            </w:r>
          </w:p>
        </w:tc>
        <w:tc>
          <w:tcPr>
            <w:tcW w:w="1086" w:type="dxa"/>
            <w:tcBorders>
              <w:top w:val="nil"/>
              <w:left w:val="nil"/>
              <w:bottom w:val="single" w:sz="4" w:space="0" w:color="auto"/>
              <w:right w:val="single" w:sz="4" w:space="0" w:color="auto"/>
            </w:tcBorders>
            <w:shd w:val="clear" w:color="auto" w:fill="auto"/>
            <w:noWrap/>
            <w:hideMark/>
          </w:tcPr>
          <w:p w14:paraId="03A85850" w14:textId="77777777" w:rsidR="00E83F66" w:rsidRPr="00772251" w:rsidRDefault="00E83F66" w:rsidP="0048591A">
            <w:pPr>
              <w:spacing w:before="60" w:after="60" w:line="240" w:lineRule="auto"/>
              <w:jc w:val="center"/>
              <w:rPr>
                <w:noProof/>
                <w:sz w:val="20"/>
              </w:rPr>
            </w:pPr>
            <w:r>
              <w:rPr>
                <w:noProof/>
                <w:sz w:val="20"/>
              </w:rPr>
              <w:t>901480</w:t>
            </w:r>
          </w:p>
        </w:tc>
        <w:tc>
          <w:tcPr>
            <w:tcW w:w="9923" w:type="dxa"/>
            <w:tcBorders>
              <w:top w:val="nil"/>
              <w:left w:val="nil"/>
              <w:bottom w:val="single" w:sz="4" w:space="0" w:color="auto"/>
              <w:right w:val="single" w:sz="4" w:space="0" w:color="auto"/>
            </w:tcBorders>
            <w:shd w:val="clear" w:color="auto" w:fill="auto"/>
            <w:noWrap/>
            <w:hideMark/>
          </w:tcPr>
          <w:p w14:paraId="6C509667" w14:textId="77777777" w:rsidR="00E83F66" w:rsidRPr="00772251" w:rsidRDefault="00E83F66" w:rsidP="0048591A">
            <w:pPr>
              <w:spacing w:before="60" w:after="60" w:line="240" w:lineRule="auto"/>
              <w:rPr>
                <w:noProof/>
                <w:sz w:val="20"/>
              </w:rPr>
            </w:pPr>
            <w:r>
              <w:rPr>
                <w:noProof/>
                <w:sz w:val="20"/>
              </w:rPr>
              <w:t>- Andre instrumenter og apparater</w:t>
            </w:r>
          </w:p>
        </w:tc>
        <w:tc>
          <w:tcPr>
            <w:tcW w:w="1134" w:type="dxa"/>
            <w:tcBorders>
              <w:top w:val="nil"/>
              <w:left w:val="nil"/>
              <w:bottom w:val="single" w:sz="4" w:space="0" w:color="auto"/>
              <w:right w:val="single" w:sz="4" w:space="0" w:color="auto"/>
            </w:tcBorders>
            <w:shd w:val="clear" w:color="auto" w:fill="auto"/>
            <w:noWrap/>
            <w:vAlign w:val="center"/>
            <w:hideMark/>
          </w:tcPr>
          <w:p w14:paraId="6AA6E7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FCA9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3F04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31D612" w14:textId="77777777" w:rsidR="00E83F66" w:rsidRPr="00772251" w:rsidRDefault="00E83F66" w:rsidP="0048591A">
            <w:pPr>
              <w:spacing w:before="60" w:after="60" w:line="240" w:lineRule="auto"/>
              <w:jc w:val="center"/>
              <w:rPr>
                <w:noProof/>
                <w:sz w:val="20"/>
              </w:rPr>
            </w:pPr>
            <w:r>
              <w:rPr>
                <w:noProof/>
                <w:sz w:val="20"/>
              </w:rPr>
              <w:t>90149000</w:t>
            </w:r>
          </w:p>
        </w:tc>
        <w:tc>
          <w:tcPr>
            <w:tcW w:w="1086" w:type="dxa"/>
            <w:tcBorders>
              <w:top w:val="nil"/>
              <w:left w:val="nil"/>
              <w:bottom w:val="single" w:sz="4" w:space="0" w:color="auto"/>
              <w:right w:val="single" w:sz="4" w:space="0" w:color="auto"/>
            </w:tcBorders>
            <w:shd w:val="clear" w:color="auto" w:fill="auto"/>
            <w:noWrap/>
            <w:hideMark/>
          </w:tcPr>
          <w:p w14:paraId="06EE1568" w14:textId="77777777" w:rsidR="00E83F66" w:rsidRPr="00772251" w:rsidRDefault="00E83F66" w:rsidP="0048591A">
            <w:pPr>
              <w:spacing w:before="60" w:after="60" w:line="240" w:lineRule="auto"/>
              <w:jc w:val="center"/>
              <w:rPr>
                <w:noProof/>
                <w:sz w:val="20"/>
              </w:rPr>
            </w:pPr>
            <w:r>
              <w:rPr>
                <w:noProof/>
                <w:sz w:val="20"/>
              </w:rPr>
              <w:t>901490</w:t>
            </w:r>
          </w:p>
        </w:tc>
        <w:tc>
          <w:tcPr>
            <w:tcW w:w="9923" w:type="dxa"/>
            <w:tcBorders>
              <w:top w:val="nil"/>
              <w:left w:val="nil"/>
              <w:bottom w:val="single" w:sz="4" w:space="0" w:color="auto"/>
              <w:right w:val="single" w:sz="4" w:space="0" w:color="auto"/>
            </w:tcBorders>
            <w:shd w:val="clear" w:color="auto" w:fill="auto"/>
            <w:noWrap/>
            <w:hideMark/>
          </w:tcPr>
          <w:p w14:paraId="76B7F857" w14:textId="77777777" w:rsidR="00E83F66" w:rsidRPr="00772251" w:rsidRDefault="00E83F66" w:rsidP="0048591A">
            <w:pPr>
              <w:spacing w:before="60" w:after="60" w:line="240" w:lineRule="auto"/>
              <w:rPr>
                <w:noProof/>
                <w:sz w:val="20"/>
              </w:rPr>
            </w:pPr>
            <w:r>
              <w:rPr>
                <w:noProof/>
                <w:sz w:val="20"/>
              </w:rPr>
              <w:t>- Dele og tilbehør</w:t>
            </w:r>
          </w:p>
        </w:tc>
        <w:tc>
          <w:tcPr>
            <w:tcW w:w="1134" w:type="dxa"/>
            <w:tcBorders>
              <w:top w:val="nil"/>
              <w:left w:val="nil"/>
              <w:bottom w:val="single" w:sz="4" w:space="0" w:color="auto"/>
              <w:right w:val="single" w:sz="4" w:space="0" w:color="auto"/>
            </w:tcBorders>
            <w:shd w:val="clear" w:color="auto" w:fill="auto"/>
            <w:noWrap/>
            <w:vAlign w:val="center"/>
            <w:hideMark/>
          </w:tcPr>
          <w:p w14:paraId="0ABF1F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21F8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F5B9C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A619BB" w14:textId="77777777" w:rsidR="00E83F66" w:rsidRPr="00772251" w:rsidRDefault="00E83F66" w:rsidP="0048591A">
            <w:pPr>
              <w:spacing w:before="60" w:after="60" w:line="240" w:lineRule="auto"/>
              <w:jc w:val="center"/>
              <w:rPr>
                <w:noProof/>
                <w:sz w:val="20"/>
              </w:rPr>
            </w:pPr>
            <w:r>
              <w:rPr>
                <w:noProof/>
                <w:sz w:val="20"/>
              </w:rPr>
              <w:t>90151000</w:t>
            </w:r>
          </w:p>
        </w:tc>
        <w:tc>
          <w:tcPr>
            <w:tcW w:w="1086" w:type="dxa"/>
            <w:tcBorders>
              <w:top w:val="nil"/>
              <w:left w:val="nil"/>
              <w:bottom w:val="single" w:sz="4" w:space="0" w:color="auto"/>
              <w:right w:val="single" w:sz="4" w:space="0" w:color="auto"/>
            </w:tcBorders>
            <w:shd w:val="clear" w:color="auto" w:fill="auto"/>
            <w:noWrap/>
            <w:hideMark/>
          </w:tcPr>
          <w:p w14:paraId="02360F00" w14:textId="77777777" w:rsidR="00E83F66" w:rsidRPr="00772251" w:rsidRDefault="00E83F66" w:rsidP="0048591A">
            <w:pPr>
              <w:spacing w:before="60" w:after="60" w:line="240" w:lineRule="auto"/>
              <w:jc w:val="center"/>
              <w:rPr>
                <w:noProof/>
                <w:sz w:val="20"/>
              </w:rPr>
            </w:pPr>
            <w:r>
              <w:rPr>
                <w:noProof/>
                <w:sz w:val="20"/>
              </w:rPr>
              <w:t>901510</w:t>
            </w:r>
          </w:p>
        </w:tc>
        <w:tc>
          <w:tcPr>
            <w:tcW w:w="9923" w:type="dxa"/>
            <w:tcBorders>
              <w:top w:val="nil"/>
              <w:left w:val="nil"/>
              <w:bottom w:val="single" w:sz="4" w:space="0" w:color="auto"/>
              <w:right w:val="single" w:sz="4" w:space="0" w:color="auto"/>
            </w:tcBorders>
            <w:shd w:val="clear" w:color="auto" w:fill="auto"/>
            <w:noWrap/>
            <w:hideMark/>
          </w:tcPr>
          <w:p w14:paraId="6EEA3456" w14:textId="77777777" w:rsidR="00E83F66" w:rsidRPr="00772251" w:rsidRDefault="00E83F66" w:rsidP="0048591A">
            <w:pPr>
              <w:spacing w:before="60" w:after="60" w:line="240" w:lineRule="auto"/>
              <w:rPr>
                <w:noProof/>
                <w:sz w:val="20"/>
              </w:rPr>
            </w:pPr>
            <w:r>
              <w:rPr>
                <w:noProof/>
                <w:sz w:val="20"/>
              </w:rPr>
              <w:t>- Afstandsmålere</w:t>
            </w:r>
          </w:p>
        </w:tc>
        <w:tc>
          <w:tcPr>
            <w:tcW w:w="1134" w:type="dxa"/>
            <w:tcBorders>
              <w:top w:val="nil"/>
              <w:left w:val="nil"/>
              <w:bottom w:val="single" w:sz="4" w:space="0" w:color="auto"/>
              <w:right w:val="single" w:sz="4" w:space="0" w:color="auto"/>
            </w:tcBorders>
            <w:shd w:val="clear" w:color="auto" w:fill="auto"/>
            <w:noWrap/>
            <w:vAlign w:val="center"/>
            <w:hideMark/>
          </w:tcPr>
          <w:p w14:paraId="29E6B0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FD717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ACB19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E56DFF" w14:textId="77777777" w:rsidR="00E83F66" w:rsidRPr="00772251" w:rsidRDefault="00E83F66" w:rsidP="0098654B">
            <w:pPr>
              <w:pageBreakBefore/>
              <w:spacing w:before="60" w:after="60" w:line="240" w:lineRule="auto"/>
              <w:jc w:val="center"/>
              <w:rPr>
                <w:noProof/>
                <w:sz w:val="20"/>
              </w:rPr>
            </w:pPr>
            <w:r>
              <w:rPr>
                <w:noProof/>
                <w:sz w:val="20"/>
              </w:rPr>
              <w:t>90152000</w:t>
            </w:r>
          </w:p>
        </w:tc>
        <w:tc>
          <w:tcPr>
            <w:tcW w:w="1086" w:type="dxa"/>
            <w:tcBorders>
              <w:top w:val="nil"/>
              <w:left w:val="nil"/>
              <w:bottom w:val="single" w:sz="4" w:space="0" w:color="auto"/>
              <w:right w:val="single" w:sz="4" w:space="0" w:color="auto"/>
            </w:tcBorders>
            <w:shd w:val="clear" w:color="auto" w:fill="auto"/>
            <w:noWrap/>
            <w:hideMark/>
          </w:tcPr>
          <w:p w14:paraId="67B9B3E4" w14:textId="77777777" w:rsidR="00E83F66" w:rsidRPr="00772251" w:rsidRDefault="00E83F66" w:rsidP="0048591A">
            <w:pPr>
              <w:spacing w:before="60" w:after="60" w:line="240" w:lineRule="auto"/>
              <w:jc w:val="center"/>
              <w:rPr>
                <w:noProof/>
                <w:sz w:val="20"/>
              </w:rPr>
            </w:pPr>
            <w:r>
              <w:rPr>
                <w:noProof/>
                <w:sz w:val="20"/>
              </w:rPr>
              <w:t>901520</w:t>
            </w:r>
          </w:p>
        </w:tc>
        <w:tc>
          <w:tcPr>
            <w:tcW w:w="9923" w:type="dxa"/>
            <w:tcBorders>
              <w:top w:val="nil"/>
              <w:left w:val="nil"/>
              <w:bottom w:val="single" w:sz="4" w:space="0" w:color="auto"/>
              <w:right w:val="single" w:sz="4" w:space="0" w:color="auto"/>
            </w:tcBorders>
            <w:shd w:val="clear" w:color="auto" w:fill="auto"/>
            <w:noWrap/>
            <w:hideMark/>
          </w:tcPr>
          <w:p w14:paraId="5A370D04" w14:textId="77777777" w:rsidR="00E83F66" w:rsidRPr="00772251" w:rsidRDefault="00E83F66" w:rsidP="0048591A">
            <w:pPr>
              <w:spacing w:before="60" w:after="60" w:line="240" w:lineRule="auto"/>
              <w:rPr>
                <w:noProof/>
                <w:sz w:val="20"/>
              </w:rPr>
            </w:pPr>
            <w:r>
              <w:rPr>
                <w:noProof/>
                <w:sz w:val="20"/>
              </w:rPr>
              <w:t>- Teodolitter og tacheometre</w:t>
            </w:r>
          </w:p>
        </w:tc>
        <w:tc>
          <w:tcPr>
            <w:tcW w:w="1134" w:type="dxa"/>
            <w:tcBorders>
              <w:top w:val="nil"/>
              <w:left w:val="nil"/>
              <w:bottom w:val="single" w:sz="4" w:space="0" w:color="auto"/>
              <w:right w:val="single" w:sz="4" w:space="0" w:color="auto"/>
            </w:tcBorders>
            <w:shd w:val="clear" w:color="auto" w:fill="auto"/>
            <w:noWrap/>
            <w:vAlign w:val="center"/>
            <w:hideMark/>
          </w:tcPr>
          <w:p w14:paraId="0CFB2E7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32672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9AC7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25C6F2" w14:textId="77777777" w:rsidR="00E83F66" w:rsidRPr="00772251" w:rsidRDefault="00E83F66" w:rsidP="0048591A">
            <w:pPr>
              <w:spacing w:before="60" w:after="60" w:line="240" w:lineRule="auto"/>
              <w:jc w:val="center"/>
              <w:rPr>
                <w:noProof/>
                <w:sz w:val="20"/>
              </w:rPr>
            </w:pPr>
            <w:r>
              <w:rPr>
                <w:noProof/>
                <w:sz w:val="20"/>
              </w:rPr>
              <w:t>90153000</w:t>
            </w:r>
          </w:p>
        </w:tc>
        <w:tc>
          <w:tcPr>
            <w:tcW w:w="1086" w:type="dxa"/>
            <w:tcBorders>
              <w:top w:val="nil"/>
              <w:left w:val="nil"/>
              <w:bottom w:val="single" w:sz="4" w:space="0" w:color="auto"/>
              <w:right w:val="single" w:sz="4" w:space="0" w:color="auto"/>
            </w:tcBorders>
            <w:shd w:val="clear" w:color="auto" w:fill="auto"/>
            <w:noWrap/>
            <w:hideMark/>
          </w:tcPr>
          <w:p w14:paraId="3F4E0AB4" w14:textId="77777777" w:rsidR="00E83F66" w:rsidRPr="00772251" w:rsidRDefault="00E83F66" w:rsidP="0048591A">
            <w:pPr>
              <w:spacing w:before="60" w:after="60" w:line="240" w:lineRule="auto"/>
              <w:jc w:val="center"/>
              <w:rPr>
                <w:noProof/>
                <w:sz w:val="20"/>
              </w:rPr>
            </w:pPr>
            <w:r>
              <w:rPr>
                <w:noProof/>
                <w:sz w:val="20"/>
              </w:rPr>
              <w:t>901530</w:t>
            </w:r>
          </w:p>
        </w:tc>
        <w:tc>
          <w:tcPr>
            <w:tcW w:w="9923" w:type="dxa"/>
            <w:tcBorders>
              <w:top w:val="nil"/>
              <w:left w:val="nil"/>
              <w:bottom w:val="single" w:sz="4" w:space="0" w:color="auto"/>
              <w:right w:val="single" w:sz="4" w:space="0" w:color="auto"/>
            </w:tcBorders>
            <w:shd w:val="clear" w:color="auto" w:fill="auto"/>
            <w:noWrap/>
            <w:hideMark/>
          </w:tcPr>
          <w:p w14:paraId="2FFD7E99" w14:textId="77777777" w:rsidR="00E83F66" w:rsidRPr="00772251" w:rsidRDefault="00E83F66" w:rsidP="0048591A">
            <w:pPr>
              <w:spacing w:before="60" w:after="60" w:line="240" w:lineRule="auto"/>
              <w:rPr>
                <w:noProof/>
                <w:sz w:val="20"/>
              </w:rPr>
            </w:pPr>
            <w:r>
              <w:rPr>
                <w:noProof/>
                <w:sz w:val="20"/>
              </w:rPr>
              <w:t>- Nivelleringsapparater</w:t>
            </w:r>
          </w:p>
        </w:tc>
        <w:tc>
          <w:tcPr>
            <w:tcW w:w="1134" w:type="dxa"/>
            <w:tcBorders>
              <w:top w:val="nil"/>
              <w:left w:val="nil"/>
              <w:bottom w:val="single" w:sz="4" w:space="0" w:color="auto"/>
              <w:right w:val="single" w:sz="4" w:space="0" w:color="auto"/>
            </w:tcBorders>
            <w:shd w:val="clear" w:color="auto" w:fill="auto"/>
            <w:noWrap/>
            <w:vAlign w:val="center"/>
            <w:hideMark/>
          </w:tcPr>
          <w:p w14:paraId="2AEE79F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C8DB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2445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D4E9FD" w14:textId="77777777" w:rsidR="00E83F66" w:rsidRPr="00772251" w:rsidRDefault="00E83F66" w:rsidP="0048591A">
            <w:pPr>
              <w:spacing w:before="60" w:after="60" w:line="240" w:lineRule="auto"/>
              <w:jc w:val="center"/>
              <w:rPr>
                <w:noProof/>
                <w:sz w:val="20"/>
              </w:rPr>
            </w:pPr>
            <w:r>
              <w:rPr>
                <w:noProof/>
                <w:sz w:val="20"/>
              </w:rPr>
              <w:t>90154000</w:t>
            </w:r>
          </w:p>
        </w:tc>
        <w:tc>
          <w:tcPr>
            <w:tcW w:w="1086" w:type="dxa"/>
            <w:tcBorders>
              <w:top w:val="nil"/>
              <w:left w:val="nil"/>
              <w:bottom w:val="single" w:sz="4" w:space="0" w:color="auto"/>
              <w:right w:val="single" w:sz="4" w:space="0" w:color="auto"/>
            </w:tcBorders>
            <w:shd w:val="clear" w:color="auto" w:fill="auto"/>
            <w:noWrap/>
            <w:hideMark/>
          </w:tcPr>
          <w:p w14:paraId="70217BEE" w14:textId="77777777" w:rsidR="00E83F66" w:rsidRPr="00772251" w:rsidRDefault="00E83F66" w:rsidP="0048591A">
            <w:pPr>
              <w:spacing w:before="60" w:after="60" w:line="240" w:lineRule="auto"/>
              <w:jc w:val="center"/>
              <w:rPr>
                <w:noProof/>
                <w:sz w:val="20"/>
              </w:rPr>
            </w:pPr>
            <w:r>
              <w:rPr>
                <w:noProof/>
                <w:sz w:val="20"/>
              </w:rPr>
              <w:t>901540</w:t>
            </w:r>
          </w:p>
        </w:tc>
        <w:tc>
          <w:tcPr>
            <w:tcW w:w="9923" w:type="dxa"/>
            <w:tcBorders>
              <w:top w:val="nil"/>
              <w:left w:val="nil"/>
              <w:bottom w:val="single" w:sz="4" w:space="0" w:color="auto"/>
              <w:right w:val="single" w:sz="4" w:space="0" w:color="auto"/>
            </w:tcBorders>
            <w:shd w:val="clear" w:color="auto" w:fill="auto"/>
            <w:noWrap/>
            <w:hideMark/>
          </w:tcPr>
          <w:p w14:paraId="4F9C3E50" w14:textId="77777777" w:rsidR="00E83F66" w:rsidRPr="00772251" w:rsidRDefault="00E83F66" w:rsidP="0048591A">
            <w:pPr>
              <w:spacing w:before="60" w:after="60" w:line="240" w:lineRule="auto"/>
              <w:rPr>
                <w:noProof/>
                <w:sz w:val="20"/>
              </w:rPr>
            </w:pPr>
            <w:r>
              <w:rPr>
                <w:noProof/>
                <w:sz w:val="20"/>
              </w:rPr>
              <w:t>- Instrumenter og apparater til fotogrammetri</w:t>
            </w:r>
          </w:p>
        </w:tc>
        <w:tc>
          <w:tcPr>
            <w:tcW w:w="1134" w:type="dxa"/>
            <w:tcBorders>
              <w:top w:val="nil"/>
              <w:left w:val="nil"/>
              <w:bottom w:val="single" w:sz="4" w:space="0" w:color="auto"/>
              <w:right w:val="single" w:sz="4" w:space="0" w:color="auto"/>
            </w:tcBorders>
            <w:shd w:val="clear" w:color="auto" w:fill="auto"/>
            <w:noWrap/>
            <w:vAlign w:val="center"/>
            <w:hideMark/>
          </w:tcPr>
          <w:p w14:paraId="380F6F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403B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D84EC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927736" w14:textId="77777777" w:rsidR="00E83F66" w:rsidRPr="00772251" w:rsidRDefault="00E83F66" w:rsidP="0048591A">
            <w:pPr>
              <w:spacing w:before="60" w:after="60" w:line="240" w:lineRule="auto"/>
              <w:jc w:val="center"/>
              <w:rPr>
                <w:noProof/>
                <w:sz w:val="20"/>
              </w:rPr>
            </w:pPr>
            <w:r>
              <w:rPr>
                <w:noProof/>
                <w:sz w:val="20"/>
              </w:rPr>
              <w:t>90158000</w:t>
            </w:r>
          </w:p>
        </w:tc>
        <w:tc>
          <w:tcPr>
            <w:tcW w:w="1086" w:type="dxa"/>
            <w:tcBorders>
              <w:top w:val="nil"/>
              <w:left w:val="nil"/>
              <w:bottom w:val="single" w:sz="4" w:space="0" w:color="auto"/>
              <w:right w:val="single" w:sz="4" w:space="0" w:color="auto"/>
            </w:tcBorders>
            <w:shd w:val="clear" w:color="auto" w:fill="auto"/>
            <w:noWrap/>
            <w:hideMark/>
          </w:tcPr>
          <w:p w14:paraId="51F41946" w14:textId="77777777" w:rsidR="00E83F66" w:rsidRPr="00772251" w:rsidRDefault="00E83F66" w:rsidP="0048591A">
            <w:pPr>
              <w:spacing w:before="60" w:after="60" w:line="240" w:lineRule="auto"/>
              <w:jc w:val="center"/>
              <w:rPr>
                <w:noProof/>
                <w:sz w:val="20"/>
              </w:rPr>
            </w:pPr>
            <w:r>
              <w:rPr>
                <w:noProof/>
                <w:sz w:val="20"/>
              </w:rPr>
              <w:t>901580</w:t>
            </w:r>
          </w:p>
        </w:tc>
        <w:tc>
          <w:tcPr>
            <w:tcW w:w="9923" w:type="dxa"/>
            <w:tcBorders>
              <w:top w:val="nil"/>
              <w:left w:val="nil"/>
              <w:bottom w:val="single" w:sz="4" w:space="0" w:color="auto"/>
              <w:right w:val="single" w:sz="4" w:space="0" w:color="auto"/>
            </w:tcBorders>
            <w:shd w:val="clear" w:color="auto" w:fill="auto"/>
            <w:noWrap/>
            <w:hideMark/>
          </w:tcPr>
          <w:p w14:paraId="1C7A7749" w14:textId="77777777" w:rsidR="00E83F66" w:rsidRPr="00772251" w:rsidRDefault="00E83F66" w:rsidP="0048591A">
            <w:pPr>
              <w:spacing w:before="60" w:after="60" w:line="240" w:lineRule="auto"/>
              <w:rPr>
                <w:noProof/>
                <w:sz w:val="20"/>
              </w:rPr>
            </w:pPr>
            <w:r>
              <w:rPr>
                <w:noProof/>
                <w:sz w:val="20"/>
              </w:rPr>
              <w:t>- Andre instrumenter og apparater</w:t>
            </w:r>
          </w:p>
        </w:tc>
        <w:tc>
          <w:tcPr>
            <w:tcW w:w="1134" w:type="dxa"/>
            <w:tcBorders>
              <w:top w:val="nil"/>
              <w:left w:val="nil"/>
              <w:bottom w:val="single" w:sz="4" w:space="0" w:color="auto"/>
              <w:right w:val="single" w:sz="4" w:space="0" w:color="auto"/>
            </w:tcBorders>
            <w:shd w:val="clear" w:color="auto" w:fill="auto"/>
            <w:noWrap/>
            <w:vAlign w:val="center"/>
            <w:hideMark/>
          </w:tcPr>
          <w:p w14:paraId="213EF1B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CC4D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1B944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522146" w14:textId="77777777" w:rsidR="00E83F66" w:rsidRPr="00772251" w:rsidRDefault="00E83F66" w:rsidP="0048591A">
            <w:pPr>
              <w:spacing w:before="60" w:after="60" w:line="240" w:lineRule="auto"/>
              <w:jc w:val="center"/>
              <w:rPr>
                <w:noProof/>
                <w:sz w:val="20"/>
              </w:rPr>
            </w:pPr>
            <w:r>
              <w:rPr>
                <w:noProof/>
                <w:sz w:val="20"/>
              </w:rPr>
              <w:t>90159000</w:t>
            </w:r>
          </w:p>
        </w:tc>
        <w:tc>
          <w:tcPr>
            <w:tcW w:w="1086" w:type="dxa"/>
            <w:tcBorders>
              <w:top w:val="nil"/>
              <w:left w:val="nil"/>
              <w:bottom w:val="single" w:sz="4" w:space="0" w:color="auto"/>
              <w:right w:val="single" w:sz="4" w:space="0" w:color="auto"/>
            </w:tcBorders>
            <w:shd w:val="clear" w:color="auto" w:fill="auto"/>
            <w:noWrap/>
            <w:hideMark/>
          </w:tcPr>
          <w:p w14:paraId="50D34821" w14:textId="77777777" w:rsidR="00E83F66" w:rsidRPr="00772251" w:rsidRDefault="00E83F66" w:rsidP="0048591A">
            <w:pPr>
              <w:spacing w:before="60" w:after="60" w:line="240" w:lineRule="auto"/>
              <w:jc w:val="center"/>
              <w:rPr>
                <w:noProof/>
                <w:sz w:val="20"/>
              </w:rPr>
            </w:pPr>
            <w:r>
              <w:rPr>
                <w:noProof/>
                <w:sz w:val="20"/>
              </w:rPr>
              <w:t>901590</w:t>
            </w:r>
          </w:p>
        </w:tc>
        <w:tc>
          <w:tcPr>
            <w:tcW w:w="9923" w:type="dxa"/>
            <w:tcBorders>
              <w:top w:val="nil"/>
              <w:left w:val="nil"/>
              <w:bottom w:val="single" w:sz="4" w:space="0" w:color="auto"/>
              <w:right w:val="single" w:sz="4" w:space="0" w:color="auto"/>
            </w:tcBorders>
            <w:shd w:val="clear" w:color="auto" w:fill="auto"/>
            <w:noWrap/>
            <w:hideMark/>
          </w:tcPr>
          <w:p w14:paraId="548301B0" w14:textId="77777777" w:rsidR="00E83F66" w:rsidRPr="00772251" w:rsidRDefault="00E83F66" w:rsidP="0048591A">
            <w:pPr>
              <w:spacing w:before="60" w:after="60" w:line="240" w:lineRule="auto"/>
              <w:rPr>
                <w:noProof/>
                <w:sz w:val="20"/>
              </w:rPr>
            </w:pPr>
            <w:r>
              <w:rPr>
                <w:noProof/>
                <w:sz w:val="20"/>
              </w:rPr>
              <w:t>- Dele og tilbehør</w:t>
            </w:r>
          </w:p>
        </w:tc>
        <w:tc>
          <w:tcPr>
            <w:tcW w:w="1134" w:type="dxa"/>
            <w:tcBorders>
              <w:top w:val="nil"/>
              <w:left w:val="nil"/>
              <w:bottom w:val="single" w:sz="4" w:space="0" w:color="auto"/>
              <w:right w:val="single" w:sz="4" w:space="0" w:color="auto"/>
            </w:tcBorders>
            <w:shd w:val="clear" w:color="auto" w:fill="auto"/>
            <w:noWrap/>
            <w:vAlign w:val="center"/>
            <w:hideMark/>
          </w:tcPr>
          <w:p w14:paraId="40E4A5C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B808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C807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134E0A" w14:textId="77777777" w:rsidR="00E83F66" w:rsidRPr="00772251" w:rsidRDefault="00E83F66" w:rsidP="0048591A">
            <w:pPr>
              <w:spacing w:before="60" w:after="60" w:line="240" w:lineRule="auto"/>
              <w:jc w:val="center"/>
              <w:rPr>
                <w:noProof/>
                <w:sz w:val="20"/>
              </w:rPr>
            </w:pPr>
            <w:r>
              <w:rPr>
                <w:noProof/>
                <w:sz w:val="20"/>
              </w:rPr>
              <w:t>90160000</w:t>
            </w:r>
          </w:p>
        </w:tc>
        <w:tc>
          <w:tcPr>
            <w:tcW w:w="1086" w:type="dxa"/>
            <w:tcBorders>
              <w:top w:val="nil"/>
              <w:left w:val="nil"/>
              <w:bottom w:val="single" w:sz="4" w:space="0" w:color="auto"/>
              <w:right w:val="single" w:sz="4" w:space="0" w:color="auto"/>
            </w:tcBorders>
            <w:shd w:val="clear" w:color="auto" w:fill="auto"/>
            <w:noWrap/>
            <w:hideMark/>
          </w:tcPr>
          <w:p w14:paraId="25A5B9F7" w14:textId="77777777" w:rsidR="00E83F66" w:rsidRPr="00772251" w:rsidRDefault="00E83F66" w:rsidP="0048591A">
            <w:pPr>
              <w:spacing w:before="60" w:after="60" w:line="240" w:lineRule="auto"/>
              <w:jc w:val="center"/>
              <w:rPr>
                <w:noProof/>
                <w:sz w:val="20"/>
              </w:rPr>
            </w:pPr>
            <w:r>
              <w:rPr>
                <w:noProof/>
                <w:sz w:val="20"/>
              </w:rPr>
              <w:t>901600</w:t>
            </w:r>
          </w:p>
        </w:tc>
        <w:tc>
          <w:tcPr>
            <w:tcW w:w="9923" w:type="dxa"/>
            <w:tcBorders>
              <w:top w:val="nil"/>
              <w:left w:val="nil"/>
              <w:bottom w:val="single" w:sz="4" w:space="0" w:color="auto"/>
              <w:right w:val="single" w:sz="4" w:space="0" w:color="auto"/>
            </w:tcBorders>
            <w:shd w:val="clear" w:color="auto" w:fill="auto"/>
            <w:noWrap/>
            <w:hideMark/>
          </w:tcPr>
          <w:p w14:paraId="61DBF486" w14:textId="77777777" w:rsidR="00E83F66" w:rsidRPr="00772251" w:rsidRDefault="00E83F66" w:rsidP="0048591A">
            <w:pPr>
              <w:spacing w:before="60" w:after="60" w:line="240" w:lineRule="auto"/>
              <w:rPr>
                <w:noProof/>
                <w:sz w:val="20"/>
              </w:rPr>
            </w:pPr>
            <w:r>
              <w:rPr>
                <w:noProof/>
                <w:sz w:val="20"/>
              </w:rPr>
              <w:t>Vægte, følsomme for 5 centigram og derunder, også med tilhørende lodder</w:t>
            </w:r>
          </w:p>
        </w:tc>
        <w:tc>
          <w:tcPr>
            <w:tcW w:w="1134" w:type="dxa"/>
            <w:tcBorders>
              <w:top w:val="nil"/>
              <w:left w:val="nil"/>
              <w:bottom w:val="single" w:sz="4" w:space="0" w:color="auto"/>
              <w:right w:val="single" w:sz="4" w:space="0" w:color="auto"/>
            </w:tcBorders>
            <w:shd w:val="clear" w:color="auto" w:fill="auto"/>
            <w:noWrap/>
            <w:vAlign w:val="center"/>
            <w:hideMark/>
          </w:tcPr>
          <w:p w14:paraId="4E40909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F70D5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611B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C6DAEC" w14:textId="77777777" w:rsidR="00E83F66" w:rsidRPr="00772251" w:rsidRDefault="00E83F66" w:rsidP="0048591A">
            <w:pPr>
              <w:spacing w:before="60" w:after="60" w:line="240" w:lineRule="auto"/>
              <w:jc w:val="center"/>
              <w:rPr>
                <w:noProof/>
                <w:sz w:val="20"/>
              </w:rPr>
            </w:pPr>
            <w:r>
              <w:rPr>
                <w:noProof/>
                <w:sz w:val="20"/>
              </w:rPr>
              <w:t>90171000</w:t>
            </w:r>
          </w:p>
        </w:tc>
        <w:tc>
          <w:tcPr>
            <w:tcW w:w="1086" w:type="dxa"/>
            <w:tcBorders>
              <w:top w:val="nil"/>
              <w:left w:val="nil"/>
              <w:bottom w:val="single" w:sz="4" w:space="0" w:color="auto"/>
              <w:right w:val="single" w:sz="4" w:space="0" w:color="auto"/>
            </w:tcBorders>
            <w:shd w:val="clear" w:color="auto" w:fill="auto"/>
            <w:noWrap/>
            <w:hideMark/>
          </w:tcPr>
          <w:p w14:paraId="5CC990AF" w14:textId="77777777" w:rsidR="00E83F66" w:rsidRPr="00772251" w:rsidRDefault="00E83F66" w:rsidP="0048591A">
            <w:pPr>
              <w:spacing w:before="60" w:after="60" w:line="240" w:lineRule="auto"/>
              <w:jc w:val="center"/>
              <w:rPr>
                <w:noProof/>
                <w:sz w:val="20"/>
              </w:rPr>
            </w:pPr>
            <w:r>
              <w:rPr>
                <w:noProof/>
                <w:sz w:val="20"/>
              </w:rPr>
              <w:t>901710</w:t>
            </w:r>
          </w:p>
        </w:tc>
        <w:tc>
          <w:tcPr>
            <w:tcW w:w="9923" w:type="dxa"/>
            <w:tcBorders>
              <w:top w:val="nil"/>
              <w:left w:val="nil"/>
              <w:bottom w:val="single" w:sz="4" w:space="0" w:color="auto"/>
              <w:right w:val="single" w:sz="4" w:space="0" w:color="auto"/>
            </w:tcBorders>
            <w:shd w:val="clear" w:color="auto" w:fill="auto"/>
            <w:noWrap/>
            <w:hideMark/>
          </w:tcPr>
          <w:p w14:paraId="3BC07AA4" w14:textId="77777777" w:rsidR="00E83F66" w:rsidRPr="00772251" w:rsidRDefault="00E83F66" w:rsidP="0048591A">
            <w:pPr>
              <w:spacing w:before="60" w:after="60" w:line="240" w:lineRule="auto"/>
              <w:rPr>
                <w:noProof/>
                <w:sz w:val="20"/>
              </w:rPr>
            </w:pPr>
            <w:r>
              <w:rPr>
                <w:noProof/>
                <w:sz w:val="20"/>
              </w:rPr>
              <w:t>- Tegneborde og -maskiner, også automatiske</w:t>
            </w:r>
          </w:p>
        </w:tc>
        <w:tc>
          <w:tcPr>
            <w:tcW w:w="1134" w:type="dxa"/>
            <w:tcBorders>
              <w:top w:val="nil"/>
              <w:left w:val="nil"/>
              <w:bottom w:val="single" w:sz="4" w:space="0" w:color="auto"/>
              <w:right w:val="single" w:sz="4" w:space="0" w:color="auto"/>
            </w:tcBorders>
            <w:shd w:val="clear" w:color="auto" w:fill="auto"/>
            <w:noWrap/>
            <w:vAlign w:val="center"/>
            <w:hideMark/>
          </w:tcPr>
          <w:p w14:paraId="622DC31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A2173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532A8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69EAA0" w14:textId="77777777" w:rsidR="00E83F66" w:rsidRPr="00772251" w:rsidRDefault="00E83F66" w:rsidP="0048591A">
            <w:pPr>
              <w:spacing w:before="60" w:after="60" w:line="240" w:lineRule="auto"/>
              <w:jc w:val="center"/>
              <w:rPr>
                <w:noProof/>
                <w:sz w:val="20"/>
              </w:rPr>
            </w:pPr>
            <w:r>
              <w:rPr>
                <w:noProof/>
                <w:sz w:val="20"/>
              </w:rPr>
              <w:t>90172000</w:t>
            </w:r>
          </w:p>
        </w:tc>
        <w:tc>
          <w:tcPr>
            <w:tcW w:w="1086" w:type="dxa"/>
            <w:tcBorders>
              <w:top w:val="nil"/>
              <w:left w:val="nil"/>
              <w:bottom w:val="single" w:sz="4" w:space="0" w:color="auto"/>
              <w:right w:val="single" w:sz="4" w:space="0" w:color="auto"/>
            </w:tcBorders>
            <w:shd w:val="clear" w:color="auto" w:fill="auto"/>
            <w:noWrap/>
            <w:hideMark/>
          </w:tcPr>
          <w:p w14:paraId="1F5ADB23" w14:textId="77777777" w:rsidR="00E83F66" w:rsidRPr="00772251" w:rsidRDefault="00E83F66" w:rsidP="0048591A">
            <w:pPr>
              <w:spacing w:before="60" w:after="60" w:line="240" w:lineRule="auto"/>
              <w:jc w:val="center"/>
              <w:rPr>
                <w:noProof/>
                <w:sz w:val="20"/>
              </w:rPr>
            </w:pPr>
            <w:r>
              <w:rPr>
                <w:noProof/>
                <w:sz w:val="20"/>
              </w:rPr>
              <w:t>901720</w:t>
            </w:r>
          </w:p>
        </w:tc>
        <w:tc>
          <w:tcPr>
            <w:tcW w:w="9923" w:type="dxa"/>
            <w:tcBorders>
              <w:top w:val="nil"/>
              <w:left w:val="nil"/>
              <w:bottom w:val="single" w:sz="4" w:space="0" w:color="auto"/>
              <w:right w:val="single" w:sz="4" w:space="0" w:color="auto"/>
            </w:tcBorders>
            <w:shd w:val="clear" w:color="auto" w:fill="auto"/>
            <w:noWrap/>
            <w:hideMark/>
          </w:tcPr>
          <w:p w14:paraId="7B958D7A" w14:textId="7A82D376" w:rsidR="00E83F66" w:rsidRPr="00772251" w:rsidRDefault="00E83F66" w:rsidP="00D33F57">
            <w:pPr>
              <w:spacing w:before="60" w:after="60" w:line="240" w:lineRule="auto"/>
              <w:rPr>
                <w:noProof/>
                <w:sz w:val="20"/>
              </w:rPr>
            </w:pPr>
            <w:r>
              <w:rPr>
                <w:noProof/>
                <w:sz w:val="20"/>
              </w:rPr>
              <w:t>- Andre instrumenter til tegning, afstikning eller beregning</w:t>
            </w:r>
          </w:p>
        </w:tc>
        <w:tc>
          <w:tcPr>
            <w:tcW w:w="1134" w:type="dxa"/>
            <w:tcBorders>
              <w:top w:val="nil"/>
              <w:left w:val="nil"/>
              <w:bottom w:val="single" w:sz="4" w:space="0" w:color="auto"/>
              <w:right w:val="single" w:sz="4" w:space="0" w:color="auto"/>
            </w:tcBorders>
            <w:shd w:val="clear" w:color="auto" w:fill="auto"/>
            <w:noWrap/>
            <w:vAlign w:val="center"/>
            <w:hideMark/>
          </w:tcPr>
          <w:p w14:paraId="3361714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42FF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3DB0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944B00" w14:textId="77777777" w:rsidR="00E83F66" w:rsidRPr="00772251" w:rsidRDefault="00E83F66" w:rsidP="0048591A">
            <w:pPr>
              <w:spacing w:before="60" w:after="60" w:line="240" w:lineRule="auto"/>
              <w:jc w:val="center"/>
              <w:rPr>
                <w:noProof/>
                <w:sz w:val="20"/>
              </w:rPr>
            </w:pPr>
            <w:r>
              <w:rPr>
                <w:noProof/>
                <w:sz w:val="20"/>
              </w:rPr>
              <w:t>90173000</w:t>
            </w:r>
          </w:p>
        </w:tc>
        <w:tc>
          <w:tcPr>
            <w:tcW w:w="1086" w:type="dxa"/>
            <w:tcBorders>
              <w:top w:val="nil"/>
              <w:left w:val="nil"/>
              <w:bottom w:val="single" w:sz="4" w:space="0" w:color="auto"/>
              <w:right w:val="single" w:sz="4" w:space="0" w:color="auto"/>
            </w:tcBorders>
            <w:shd w:val="clear" w:color="auto" w:fill="auto"/>
            <w:noWrap/>
            <w:hideMark/>
          </w:tcPr>
          <w:p w14:paraId="3A0E0881" w14:textId="77777777" w:rsidR="00E83F66" w:rsidRPr="00772251" w:rsidRDefault="00E83F66" w:rsidP="0048591A">
            <w:pPr>
              <w:spacing w:before="60" w:after="60" w:line="240" w:lineRule="auto"/>
              <w:jc w:val="center"/>
              <w:rPr>
                <w:noProof/>
                <w:sz w:val="20"/>
              </w:rPr>
            </w:pPr>
            <w:r>
              <w:rPr>
                <w:noProof/>
                <w:sz w:val="20"/>
              </w:rPr>
              <w:t>901730</w:t>
            </w:r>
          </w:p>
        </w:tc>
        <w:tc>
          <w:tcPr>
            <w:tcW w:w="9923" w:type="dxa"/>
            <w:tcBorders>
              <w:top w:val="nil"/>
              <w:left w:val="nil"/>
              <w:bottom w:val="single" w:sz="4" w:space="0" w:color="auto"/>
              <w:right w:val="single" w:sz="4" w:space="0" w:color="auto"/>
            </w:tcBorders>
            <w:shd w:val="clear" w:color="auto" w:fill="auto"/>
            <w:noWrap/>
            <w:hideMark/>
          </w:tcPr>
          <w:p w14:paraId="47691DF8" w14:textId="77777777" w:rsidR="00E83F66" w:rsidRPr="00772251" w:rsidRDefault="00E83F66" w:rsidP="0048591A">
            <w:pPr>
              <w:spacing w:before="60" w:after="60" w:line="240" w:lineRule="auto"/>
              <w:rPr>
                <w:noProof/>
                <w:sz w:val="20"/>
              </w:rPr>
            </w:pPr>
            <w:r>
              <w:rPr>
                <w:noProof/>
                <w:sz w:val="20"/>
              </w:rPr>
              <w:t>- Mikrometre, skydelærer og metermål</w:t>
            </w:r>
          </w:p>
        </w:tc>
        <w:tc>
          <w:tcPr>
            <w:tcW w:w="1134" w:type="dxa"/>
            <w:tcBorders>
              <w:top w:val="nil"/>
              <w:left w:val="nil"/>
              <w:bottom w:val="single" w:sz="4" w:space="0" w:color="auto"/>
              <w:right w:val="single" w:sz="4" w:space="0" w:color="auto"/>
            </w:tcBorders>
            <w:shd w:val="clear" w:color="auto" w:fill="auto"/>
            <w:noWrap/>
            <w:vAlign w:val="center"/>
            <w:hideMark/>
          </w:tcPr>
          <w:p w14:paraId="26AF9C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14639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EDC4A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B3DE71" w14:textId="77777777" w:rsidR="00E83F66" w:rsidRPr="00772251" w:rsidRDefault="00E83F66" w:rsidP="0048591A">
            <w:pPr>
              <w:spacing w:before="60" w:after="60" w:line="240" w:lineRule="auto"/>
              <w:jc w:val="center"/>
              <w:rPr>
                <w:noProof/>
                <w:sz w:val="20"/>
              </w:rPr>
            </w:pPr>
            <w:r>
              <w:rPr>
                <w:noProof/>
                <w:sz w:val="20"/>
              </w:rPr>
              <w:t>90178000</w:t>
            </w:r>
          </w:p>
        </w:tc>
        <w:tc>
          <w:tcPr>
            <w:tcW w:w="1086" w:type="dxa"/>
            <w:tcBorders>
              <w:top w:val="nil"/>
              <w:left w:val="nil"/>
              <w:bottom w:val="single" w:sz="4" w:space="0" w:color="auto"/>
              <w:right w:val="single" w:sz="4" w:space="0" w:color="auto"/>
            </w:tcBorders>
            <w:shd w:val="clear" w:color="auto" w:fill="auto"/>
            <w:noWrap/>
            <w:hideMark/>
          </w:tcPr>
          <w:p w14:paraId="37698392" w14:textId="77777777" w:rsidR="00E83F66" w:rsidRPr="00772251" w:rsidRDefault="00E83F66" w:rsidP="0048591A">
            <w:pPr>
              <w:spacing w:before="60" w:after="60" w:line="240" w:lineRule="auto"/>
              <w:jc w:val="center"/>
              <w:rPr>
                <w:noProof/>
                <w:sz w:val="20"/>
              </w:rPr>
            </w:pPr>
            <w:r>
              <w:rPr>
                <w:noProof/>
                <w:sz w:val="20"/>
              </w:rPr>
              <w:t>901780</w:t>
            </w:r>
          </w:p>
        </w:tc>
        <w:tc>
          <w:tcPr>
            <w:tcW w:w="9923" w:type="dxa"/>
            <w:tcBorders>
              <w:top w:val="nil"/>
              <w:left w:val="nil"/>
              <w:bottom w:val="single" w:sz="4" w:space="0" w:color="auto"/>
              <w:right w:val="single" w:sz="4" w:space="0" w:color="auto"/>
            </w:tcBorders>
            <w:shd w:val="clear" w:color="auto" w:fill="auto"/>
            <w:noWrap/>
            <w:hideMark/>
          </w:tcPr>
          <w:p w14:paraId="65E94ECE" w14:textId="77777777" w:rsidR="00E83F66" w:rsidRPr="00772251" w:rsidRDefault="00E83F66" w:rsidP="0048591A">
            <w:pPr>
              <w:spacing w:before="60" w:after="60" w:line="240" w:lineRule="auto"/>
              <w:rPr>
                <w:noProof/>
                <w:sz w:val="20"/>
              </w:rPr>
            </w:pPr>
            <w:r>
              <w:rPr>
                <w:noProof/>
                <w:sz w:val="20"/>
              </w:rPr>
              <w:t>- Andre instrumenter</w:t>
            </w:r>
          </w:p>
        </w:tc>
        <w:tc>
          <w:tcPr>
            <w:tcW w:w="1134" w:type="dxa"/>
            <w:tcBorders>
              <w:top w:val="nil"/>
              <w:left w:val="nil"/>
              <w:bottom w:val="single" w:sz="4" w:space="0" w:color="auto"/>
              <w:right w:val="single" w:sz="4" w:space="0" w:color="auto"/>
            </w:tcBorders>
            <w:shd w:val="clear" w:color="auto" w:fill="auto"/>
            <w:noWrap/>
            <w:vAlign w:val="center"/>
            <w:hideMark/>
          </w:tcPr>
          <w:p w14:paraId="42811BB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10FE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466AF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9F3055" w14:textId="77777777" w:rsidR="00E83F66" w:rsidRPr="00772251" w:rsidRDefault="00E83F66" w:rsidP="0048591A">
            <w:pPr>
              <w:spacing w:before="60" w:after="60" w:line="240" w:lineRule="auto"/>
              <w:jc w:val="center"/>
              <w:rPr>
                <w:noProof/>
                <w:sz w:val="20"/>
              </w:rPr>
            </w:pPr>
            <w:r>
              <w:rPr>
                <w:noProof/>
                <w:sz w:val="20"/>
              </w:rPr>
              <w:t>90179000</w:t>
            </w:r>
          </w:p>
        </w:tc>
        <w:tc>
          <w:tcPr>
            <w:tcW w:w="1086" w:type="dxa"/>
            <w:tcBorders>
              <w:top w:val="nil"/>
              <w:left w:val="nil"/>
              <w:bottom w:val="single" w:sz="4" w:space="0" w:color="auto"/>
              <w:right w:val="single" w:sz="4" w:space="0" w:color="auto"/>
            </w:tcBorders>
            <w:shd w:val="clear" w:color="auto" w:fill="auto"/>
            <w:noWrap/>
            <w:hideMark/>
          </w:tcPr>
          <w:p w14:paraId="3E0E2703" w14:textId="77777777" w:rsidR="00E83F66" w:rsidRPr="00772251" w:rsidRDefault="00E83F66" w:rsidP="0048591A">
            <w:pPr>
              <w:spacing w:before="60" w:after="60" w:line="240" w:lineRule="auto"/>
              <w:jc w:val="center"/>
              <w:rPr>
                <w:noProof/>
                <w:sz w:val="20"/>
              </w:rPr>
            </w:pPr>
            <w:r>
              <w:rPr>
                <w:noProof/>
                <w:sz w:val="20"/>
              </w:rPr>
              <w:t>901790</w:t>
            </w:r>
          </w:p>
        </w:tc>
        <w:tc>
          <w:tcPr>
            <w:tcW w:w="9923" w:type="dxa"/>
            <w:tcBorders>
              <w:top w:val="nil"/>
              <w:left w:val="nil"/>
              <w:bottom w:val="single" w:sz="4" w:space="0" w:color="auto"/>
              <w:right w:val="single" w:sz="4" w:space="0" w:color="auto"/>
            </w:tcBorders>
            <w:shd w:val="clear" w:color="auto" w:fill="auto"/>
            <w:noWrap/>
            <w:hideMark/>
          </w:tcPr>
          <w:p w14:paraId="3FFB7AC7" w14:textId="77777777" w:rsidR="00E83F66" w:rsidRPr="00772251" w:rsidRDefault="00E83F66" w:rsidP="0048591A">
            <w:pPr>
              <w:spacing w:before="60" w:after="60" w:line="240" w:lineRule="auto"/>
              <w:rPr>
                <w:noProof/>
                <w:sz w:val="20"/>
              </w:rPr>
            </w:pPr>
            <w:r>
              <w:rPr>
                <w:noProof/>
                <w:sz w:val="20"/>
              </w:rPr>
              <w:t>- Dele og tilbehør</w:t>
            </w:r>
          </w:p>
        </w:tc>
        <w:tc>
          <w:tcPr>
            <w:tcW w:w="1134" w:type="dxa"/>
            <w:tcBorders>
              <w:top w:val="nil"/>
              <w:left w:val="nil"/>
              <w:bottom w:val="single" w:sz="4" w:space="0" w:color="auto"/>
              <w:right w:val="single" w:sz="4" w:space="0" w:color="auto"/>
            </w:tcBorders>
            <w:shd w:val="clear" w:color="auto" w:fill="auto"/>
            <w:noWrap/>
            <w:vAlign w:val="center"/>
            <w:hideMark/>
          </w:tcPr>
          <w:p w14:paraId="2DA1F23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D624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C0D7C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81F206" w14:textId="77777777" w:rsidR="00E83F66" w:rsidRPr="00772251" w:rsidRDefault="00E83F66" w:rsidP="0048591A">
            <w:pPr>
              <w:spacing w:before="60" w:after="60" w:line="240" w:lineRule="auto"/>
              <w:jc w:val="center"/>
              <w:rPr>
                <w:noProof/>
                <w:sz w:val="20"/>
              </w:rPr>
            </w:pPr>
            <w:r>
              <w:rPr>
                <w:noProof/>
                <w:sz w:val="20"/>
              </w:rPr>
              <w:t>90181100</w:t>
            </w:r>
          </w:p>
        </w:tc>
        <w:tc>
          <w:tcPr>
            <w:tcW w:w="1086" w:type="dxa"/>
            <w:tcBorders>
              <w:top w:val="nil"/>
              <w:left w:val="nil"/>
              <w:bottom w:val="single" w:sz="4" w:space="0" w:color="auto"/>
              <w:right w:val="single" w:sz="4" w:space="0" w:color="auto"/>
            </w:tcBorders>
            <w:shd w:val="clear" w:color="auto" w:fill="auto"/>
            <w:noWrap/>
            <w:hideMark/>
          </w:tcPr>
          <w:p w14:paraId="762EB2C8" w14:textId="77777777" w:rsidR="00E83F66" w:rsidRPr="00772251" w:rsidRDefault="00E83F66" w:rsidP="0048591A">
            <w:pPr>
              <w:spacing w:before="60" w:after="60" w:line="240" w:lineRule="auto"/>
              <w:jc w:val="center"/>
              <w:rPr>
                <w:noProof/>
                <w:sz w:val="20"/>
              </w:rPr>
            </w:pPr>
            <w:r>
              <w:rPr>
                <w:noProof/>
                <w:sz w:val="20"/>
              </w:rPr>
              <w:t>901811</w:t>
            </w:r>
          </w:p>
        </w:tc>
        <w:tc>
          <w:tcPr>
            <w:tcW w:w="9923" w:type="dxa"/>
            <w:tcBorders>
              <w:top w:val="nil"/>
              <w:left w:val="nil"/>
              <w:bottom w:val="single" w:sz="4" w:space="0" w:color="auto"/>
              <w:right w:val="single" w:sz="4" w:space="0" w:color="auto"/>
            </w:tcBorders>
            <w:shd w:val="clear" w:color="auto" w:fill="auto"/>
            <w:noWrap/>
            <w:hideMark/>
          </w:tcPr>
          <w:p w14:paraId="788DA45B" w14:textId="77777777" w:rsidR="00E83F66" w:rsidRPr="00772251" w:rsidRDefault="00E83F66" w:rsidP="0048591A">
            <w:pPr>
              <w:spacing w:before="60" w:after="60" w:line="240" w:lineRule="auto"/>
              <w:rPr>
                <w:noProof/>
                <w:sz w:val="20"/>
              </w:rPr>
            </w:pPr>
            <w:r>
              <w:rPr>
                <w:noProof/>
                <w:sz w:val="20"/>
              </w:rPr>
              <w:t>-- Elektrokardiografer</w:t>
            </w:r>
          </w:p>
        </w:tc>
        <w:tc>
          <w:tcPr>
            <w:tcW w:w="1134" w:type="dxa"/>
            <w:tcBorders>
              <w:top w:val="nil"/>
              <w:left w:val="nil"/>
              <w:bottom w:val="single" w:sz="4" w:space="0" w:color="auto"/>
              <w:right w:val="single" w:sz="4" w:space="0" w:color="auto"/>
            </w:tcBorders>
            <w:shd w:val="clear" w:color="auto" w:fill="auto"/>
            <w:noWrap/>
            <w:vAlign w:val="center"/>
            <w:hideMark/>
          </w:tcPr>
          <w:p w14:paraId="6CE7211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ECFD5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81096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2335B9" w14:textId="77777777" w:rsidR="00E83F66" w:rsidRPr="00772251" w:rsidRDefault="00E83F66" w:rsidP="0048591A">
            <w:pPr>
              <w:spacing w:before="60" w:after="60" w:line="240" w:lineRule="auto"/>
              <w:jc w:val="center"/>
              <w:rPr>
                <w:noProof/>
                <w:sz w:val="20"/>
              </w:rPr>
            </w:pPr>
            <w:r>
              <w:rPr>
                <w:noProof/>
                <w:sz w:val="20"/>
              </w:rPr>
              <w:t>90181200</w:t>
            </w:r>
          </w:p>
        </w:tc>
        <w:tc>
          <w:tcPr>
            <w:tcW w:w="1086" w:type="dxa"/>
            <w:tcBorders>
              <w:top w:val="nil"/>
              <w:left w:val="nil"/>
              <w:bottom w:val="single" w:sz="4" w:space="0" w:color="auto"/>
              <w:right w:val="single" w:sz="4" w:space="0" w:color="auto"/>
            </w:tcBorders>
            <w:shd w:val="clear" w:color="auto" w:fill="auto"/>
            <w:noWrap/>
            <w:hideMark/>
          </w:tcPr>
          <w:p w14:paraId="29D0F624" w14:textId="77777777" w:rsidR="00E83F66" w:rsidRPr="00772251" w:rsidRDefault="00E83F66" w:rsidP="0048591A">
            <w:pPr>
              <w:spacing w:before="60" w:after="60" w:line="240" w:lineRule="auto"/>
              <w:jc w:val="center"/>
              <w:rPr>
                <w:noProof/>
                <w:sz w:val="20"/>
              </w:rPr>
            </w:pPr>
            <w:r>
              <w:rPr>
                <w:noProof/>
                <w:sz w:val="20"/>
              </w:rPr>
              <w:t>901812</w:t>
            </w:r>
          </w:p>
        </w:tc>
        <w:tc>
          <w:tcPr>
            <w:tcW w:w="9923" w:type="dxa"/>
            <w:tcBorders>
              <w:top w:val="nil"/>
              <w:left w:val="nil"/>
              <w:bottom w:val="single" w:sz="4" w:space="0" w:color="auto"/>
              <w:right w:val="single" w:sz="4" w:space="0" w:color="auto"/>
            </w:tcBorders>
            <w:shd w:val="clear" w:color="auto" w:fill="auto"/>
            <w:noWrap/>
            <w:hideMark/>
          </w:tcPr>
          <w:p w14:paraId="507F8730" w14:textId="77777777" w:rsidR="00E83F66" w:rsidRPr="00772251" w:rsidRDefault="00E83F66" w:rsidP="0048591A">
            <w:pPr>
              <w:spacing w:before="60" w:after="60" w:line="240" w:lineRule="auto"/>
              <w:rPr>
                <w:noProof/>
                <w:sz w:val="20"/>
              </w:rPr>
            </w:pPr>
            <w:r>
              <w:rPr>
                <w:noProof/>
                <w:sz w:val="20"/>
              </w:rPr>
              <w:t>-- Ultrasoniske apparater til skanning</w:t>
            </w:r>
          </w:p>
        </w:tc>
        <w:tc>
          <w:tcPr>
            <w:tcW w:w="1134" w:type="dxa"/>
            <w:tcBorders>
              <w:top w:val="nil"/>
              <w:left w:val="nil"/>
              <w:bottom w:val="single" w:sz="4" w:space="0" w:color="auto"/>
              <w:right w:val="single" w:sz="4" w:space="0" w:color="auto"/>
            </w:tcBorders>
            <w:shd w:val="clear" w:color="auto" w:fill="auto"/>
            <w:noWrap/>
            <w:vAlign w:val="center"/>
            <w:hideMark/>
          </w:tcPr>
          <w:p w14:paraId="47721A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714C1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C15F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51FEB2" w14:textId="77777777" w:rsidR="00E83F66" w:rsidRPr="00772251" w:rsidRDefault="00E83F66" w:rsidP="0048591A">
            <w:pPr>
              <w:spacing w:before="60" w:after="60" w:line="240" w:lineRule="auto"/>
              <w:jc w:val="center"/>
              <w:rPr>
                <w:noProof/>
                <w:sz w:val="20"/>
              </w:rPr>
            </w:pPr>
            <w:r>
              <w:rPr>
                <w:noProof/>
                <w:sz w:val="20"/>
              </w:rPr>
              <w:t>90181300</w:t>
            </w:r>
          </w:p>
        </w:tc>
        <w:tc>
          <w:tcPr>
            <w:tcW w:w="1086" w:type="dxa"/>
            <w:tcBorders>
              <w:top w:val="nil"/>
              <w:left w:val="nil"/>
              <w:bottom w:val="single" w:sz="4" w:space="0" w:color="auto"/>
              <w:right w:val="single" w:sz="4" w:space="0" w:color="auto"/>
            </w:tcBorders>
            <w:shd w:val="clear" w:color="auto" w:fill="auto"/>
            <w:noWrap/>
            <w:hideMark/>
          </w:tcPr>
          <w:p w14:paraId="69A4C36F" w14:textId="77777777" w:rsidR="00E83F66" w:rsidRPr="00772251" w:rsidRDefault="00E83F66" w:rsidP="0048591A">
            <w:pPr>
              <w:spacing w:before="60" w:after="60" w:line="240" w:lineRule="auto"/>
              <w:jc w:val="center"/>
              <w:rPr>
                <w:noProof/>
                <w:sz w:val="20"/>
              </w:rPr>
            </w:pPr>
            <w:r>
              <w:rPr>
                <w:noProof/>
                <w:sz w:val="20"/>
              </w:rPr>
              <w:t>901813</w:t>
            </w:r>
          </w:p>
        </w:tc>
        <w:tc>
          <w:tcPr>
            <w:tcW w:w="9923" w:type="dxa"/>
            <w:tcBorders>
              <w:top w:val="nil"/>
              <w:left w:val="nil"/>
              <w:bottom w:val="single" w:sz="4" w:space="0" w:color="auto"/>
              <w:right w:val="single" w:sz="4" w:space="0" w:color="auto"/>
            </w:tcBorders>
            <w:shd w:val="clear" w:color="auto" w:fill="auto"/>
            <w:noWrap/>
            <w:hideMark/>
          </w:tcPr>
          <w:p w14:paraId="70EA722E" w14:textId="77777777" w:rsidR="00E83F66" w:rsidRPr="00772251" w:rsidRDefault="00E83F66" w:rsidP="0048591A">
            <w:pPr>
              <w:spacing w:before="60" w:after="60" w:line="240" w:lineRule="auto"/>
              <w:rPr>
                <w:noProof/>
                <w:sz w:val="20"/>
              </w:rPr>
            </w:pPr>
            <w:r>
              <w:rPr>
                <w:noProof/>
                <w:sz w:val="20"/>
              </w:rPr>
              <w:t>-- Apparater til billeddannelse ved magnetisk resonans</w:t>
            </w:r>
          </w:p>
        </w:tc>
        <w:tc>
          <w:tcPr>
            <w:tcW w:w="1134" w:type="dxa"/>
            <w:tcBorders>
              <w:top w:val="nil"/>
              <w:left w:val="nil"/>
              <w:bottom w:val="single" w:sz="4" w:space="0" w:color="auto"/>
              <w:right w:val="single" w:sz="4" w:space="0" w:color="auto"/>
            </w:tcBorders>
            <w:shd w:val="clear" w:color="auto" w:fill="auto"/>
            <w:noWrap/>
            <w:vAlign w:val="center"/>
            <w:hideMark/>
          </w:tcPr>
          <w:p w14:paraId="6D2B4E6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6B19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02FB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77449F" w14:textId="77777777" w:rsidR="00E83F66" w:rsidRPr="00772251" w:rsidRDefault="00E83F66" w:rsidP="0048591A">
            <w:pPr>
              <w:spacing w:before="60" w:after="60" w:line="240" w:lineRule="auto"/>
              <w:jc w:val="center"/>
              <w:rPr>
                <w:noProof/>
                <w:sz w:val="20"/>
              </w:rPr>
            </w:pPr>
            <w:r>
              <w:rPr>
                <w:noProof/>
                <w:sz w:val="20"/>
              </w:rPr>
              <w:t>90181400</w:t>
            </w:r>
          </w:p>
        </w:tc>
        <w:tc>
          <w:tcPr>
            <w:tcW w:w="1086" w:type="dxa"/>
            <w:tcBorders>
              <w:top w:val="nil"/>
              <w:left w:val="nil"/>
              <w:bottom w:val="single" w:sz="4" w:space="0" w:color="auto"/>
              <w:right w:val="single" w:sz="4" w:space="0" w:color="auto"/>
            </w:tcBorders>
            <w:shd w:val="clear" w:color="auto" w:fill="auto"/>
            <w:noWrap/>
            <w:hideMark/>
          </w:tcPr>
          <w:p w14:paraId="2F906832" w14:textId="77777777" w:rsidR="00E83F66" w:rsidRPr="00772251" w:rsidRDefault="00E83F66" w:rsidP="0048591A">
            <w:pPr>
              <w:spacing w:before="60" w:after="60" w:line="240" w:lineRule="auto"/>
              <w:jc w:val="center"/>
              <w:rPr>
                <w:noProof/>
                <w:sz w:val="20"/>
              </w:rPr>
            </w:pPr>
            <w:r>
              <w:rPr>
                <w:noProof/>
                <w:sz w:val="20"/>
              </w:rPr>
              <w:t>901814</w:t>
            </w:r>
          </w:p>
        </w:tc>
        <w:tc>
          <w:tcPr>
            <w:tcW w:w="9923" w:type="dxa"/>
            <w:tcBorders>
              <w:top w:val="nil"/>
              <w:left w:val="nil"/>
              <w:bottom w:val="single" w:sz="4" w:space="0" w:color="auto"/>
              <w:right w:val="single" w:sz="4" w:space="0" w:color="auto"/>
            </w:tcBorders>
            <w:shd w:val="clear" w:color="auto" w:fill="auto"/>
            <w:noWrap/>
            <w:hideMark/>
          </w:tcPr>
          <w:p w14:paraId="51FA173C" w14:textId="77777777" w:rsidR="00E83F66" w:rsidRPr="00772251" w:rsidRDefault="00E83F66" w:rsidP="0048591A">
            <w:pPr>
              <w:spacing w:before="60" w:after="60" w:line="240" w:lineRule="auto"/>
              <w:rPr>
                <w:noProof/>
                <w:sz w:val="20"/>
              </w:rPr>
            </w:pPr>
            <w:r>
              <w:rPr>
                <w:noProof/>
                <w:sz w:val="20"/>
              </w:rPr>
              <w:t>-- Scintigrafiapparater</w:t>
            </w:r>
          </w:p>
        </w:tc>
        <w:tc>
          <w:tcPr>
            <w:tcW w:w="1134" w:type="dxa"/>
            <w:tcBorders>
              <w:top w:val="nil"/>
              <w:left w:val="nil"/>
              <w:bottom w:val="single" w:sz="4" w:space="0" w:color="auto"/>
              <w:right w:val="single" w:sz="4" w:space="0" w:color="auto"/>
            </w:tcBorders>
            <w:shd w:val="clear" w:color="auto" w:fill="auto"/>
            <w:noWrap/>
            <w:vAlign w:val="center"/>
            <w:hideMark/>
          </w:tcPr>
          <w:p w14:paraId="025A472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6905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3955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867F58" w14:textId="77777777" w:rsidR="00E83F66" w:rsidRPr="00772251" w:rsidRDefault="00E83F66" w:rsidP="0048591A">
            <w:pPr>
              <w:spacing w:before="60" w:after="60" w:line="240" w:lineRule="auto"/>
              <w:jc w:val="center"/>
              <w:rPr>
                <w:noProof/>
                <w:sz w:val="20"/>
              </w:rPr>
            </w:pPr>
            <w:r>
              <w:rPr>
                <w:noProof/>
                <w:sz w:val="20"/>
              </w:rPr>
              <w:t>90181900</w:t>
            </w:r>
          </w:p>
        </w:tc>
        <w:tc>
          <w:tcPr>
            <w:tcW w:w="1086" w:type="dxa"/>
            <w:tcBorders>
              <w:top w:val="nil"/>
              <w:left w:val="nil"/>
              <w:bottom w:val="single" w:sz="4" w:space="0" w:color="auto"/>
              <w:right w:val="single" w:sz="4" w:space="0" w:color="auto"/>
            </w:tcBorders>
            <w:shd w:val="clear" w:color="auto" w:fill="auto"/>
            <w:noWrap/>
            <w:hideMark/>
          </w:tcPr>
          <w:p w14:paraId="5FD0362C" w14:textId="77777777" w:rsidR="00E83F66" w:rsidRPr="00772251" w:rsidRDefault="00E83F66" w:rsidP="0048591A">
            <w:pPr>
              <w:spacing w:before="60" w:after="60" w:line="240" w:lineRule="auto"/>
              <w:jc w:val="center"/>
              <w:rPr>
                <w:noProof/>
                <w:sz w:val="20"/>
              </w:rPr>
            </w:pPr>
            <w:r>
              <w:rPr>
                <w:noProof/>
                <w:sz w:val="20"/>
              </w:rPr>
              <w:t>901819</w:t>
            </w:r>
          </w:p>
        </w:tc>
        <w:tc>
          <w:tcPr>
            <w:tcW w:w="9923" w:type="dxa"/>
            <w:tcBorders>
              <w:top w:val="nil"/>
              <w:left w:val="nil"/>
              <w:bottom w:val="single" w:sz="4" w:space="0" w:color="auto"/>
              <w:right w:val="single" w:sz="4" w:space="0" w:color="auto"/>
            </w:tcBorders>
            <w:shd w:val="clear" w:color="auto" w:fill="auto"/>
            <w:noWrap/>
            <w:hideMark/>
          </w:tcPr>
          <w:p w14:paraId="51BB22B4"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132F42B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1FFC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B085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9E1FF2" w14:textId="77777777" w:rsidR="00E83F66" w:rsidRPr="00772251" w:rsidRDefault="00E83F66" w:rsidP="0048591A">
            <w:pPr>
              <w:spacing w:before="60" w:after="60" w:line="240" w:lineRule="auto"/>
              <w:jc w:val="center"/>
              <w:rPr>
                <w:noProof/>
                <w:sz w:val="20"/>
              </w:rPr>
            </w:pPr>
            <w:r>
              <w:rPr>
                <w:noProof/>
                <w:sz w:val="20"/>
              </w:rPr>
              <w:t>90182000</w:t>
            </w:r>
          </w:p>
        </w:tc>
        <w:tc>
          <w:tcPr>
            <w:tcW w:w="1086" w:type="dxa"/>
            <w:tcBorders>
              <w:top w:val="nil"/>
              <w:left w:val="nil"/>
              <w:bottom w:val="single" w:sz="4" w:space="0" w:color="auto"/>
              <w:right w:val="single" w:sz="4" w:space="0" w:color="auto"/>
            </w:tcBorders>
            <w:shd w:val="clear" w:color="auto" w:fill="auto"/>
            <w:noWrap/>
            <w:hideMark/>
          </w:tcPr>
          <w:p w14:paraId="003C6BC6" w14:textId="77777777" w:rsidR="00E83F66" w:rsidRPr="00772251" w:rsidRDefault="00E83F66" w:rsidP="0048591A">
            <w:pPr>
              <w:spacing w:before="60" w:after="60" w:line="240" w:lineRule="auto"/>
              <w:jc w:val="center"/>
              <w:rPr>
                <w:noProof/>
                <w:sz w:val="20"/>
              </w:rPr>
            </w:pPr>
            <w:r>
              <w:rPr>
                <w:noProof/>
                <w:sz w:val="20"/>
              </w:rPr>
              <w:t>901820</w:t>
            </w:r>
          </w:p>
        </w:tc>
        <w:tc>
          <w:tcPr>
            <w:tcW w:w="9923" w:type="dxa"/>
            <w:tcBorders>
              <w:top w:val="nil"/>
              <w:left w:val="nil"/>
              <w:bottom w:val="single" w:sz="4" w:space="0" w:color="auto"/>
              <w:right w:val="single" w:sz="4" w:space="0" w:color="auto"/>
            </w:tcBorders>
            <w:shd w:val="clear" w:color="auto" w:fill="auto"/>
            <w:noWrap/>
            <w:hideMark/>
          </w:tcPr>
          <w:p w14:paraId="28FF2AC7" w14:textId="07F74AAF" w:rsidR="00E83F66" w:rsidRPr="00772251" w:rsidRDefault="00E83F66" w:rsidP="00D33F57">
            <w:pPr>
              <w:spacing w:before="60" w:after="60" w:line="240" w:lineRule="auto"/>
              <w:rPr>
                <w:noProof/>
                <w:sz w:val="20"/>
              </w:rPr>
            </w:pPr>
            <w:r>
              <w:rPr>
                <w:noProof/>
                <w:sz w:val="20"/>
              </w:rPr>
              <w:t>- Apparater til ultraviolet eller infrarød bestråling</w:t>
            </w:r>
          </w:p>
        </w:tc>
        <w:tc>
          <w:tcPr>
            <w:tcW w:w="1134" w:type="dxa"/>
            <w:tcBorders>
              <w:top w:val="nil"/>
              <w:left w:val="nil"/>
              <w:bottom w:val="single" w:sz="4" w:space="0" w:color="auto"/>
              <w:right w:val="single" w:sz="4" w:space="0" w:color="auto"/>
            </w:tcBorders>
            <w:shd w:val="clear" w:color="auto" w:fill="auto"/>
            <w:noWrap/>
            <w:vAlign w:val="center"/>
            <w:hideMark/>
          </w:tcPr>
          <w:p w14:paraId="6018CF5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D703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478B9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0519EE" w14:textId="77777777" w:rsidR="00E83F66" w:rsidRPr="00772251" w:rsidRDefault="00E83F66" w:rsidP="0098654B">
            <w:pPr>
              <w:pageBreakBefore/>
              <w:spacing w:before="60" w:after="60" w:line="240" w:lineRule="auto"/>
              <w:jc w:val="center"/>
              <w:rPr>
                <w:noProof/>
                <w:sz w:val="20"/>
              </w:rPr>
            </w:pPr>
            <w:r>
              <w:rPr>
                <w:noProof/>
                <w:sz w:val="20"/>
              </w:rPr>
              <w:t>90183100</w:t>
            </w:r>
          </w:p>
        </w:tc>
        <w:tc>
          <w:tcPr>
            <w:tcW w:w="1086" w:type="dxa"/>
            <w:tcBorders>
              <w:top w:val="nil"/>
              <w:left w:val="nil"/>
              <w:bottom w:val="single" w:sz="4" w:space="0" w:color="auto"/>
              <w:right w:val="single" w:sz="4" w:space="0" w:color="auto"/>
            </w:tcBorders>
            <w:shd w:val="clear" w:color="auto" w:fill="auto"/>
            <w:noWrap/>
            <w:hideMark/>
          </w:tcPr>
          <w:p w14:paraId="76C0C8CD" w14:textId="77777777" w:rsidR="00E83F66" w:rsidRPr="00772251" w:rsidRDefault="00E83F66" w:rsidP="0048591A">
            <w:pPr>
              <w:spacing w:before="60" w:after="60" w:line="240" w:lineRule="auto"/>
              <w:jc w:val="center"/>
              <w:rPr>
                <w:noProof/>
                <w:sz w:val="20"/>
              </w:rPr>
            </w:pPr>
            <w:r>
              <w:rPr>
                <w:noProof/>
                <w:sz w:val="20"/>
              </w:rPr>
              <w:t>901831</w:t>
            </w:r>
          </w:p>
        </w:tc>
        <w:tc>
          <w:tcPr>
            <w:tcW w:w="9923" w:type="dxa"/>
            <w:tcBorders>
              <w:top w:val="nil"/>
              <w:left w:val="nil"/>
              <w:bottom w:val="single" w:sz="4" w:space="0" w:color="auto"/>
              <w:right w:val="single" w:sz="4" w:space="0" w:color="auto"/>
            </w:tcBorders>
            <w:shd w:val="clear" w:color="auto" w:fill="auto"/>
            <w:noWrap/>
            <w:hideMark/>
          </w:tcPr>
          <w:p w14:paraId="5CE45EBA" w14:textId="77777777" w:rsidR="00E83F66" w:rsidRPr="00772251" w:rsidRDefault="00E83F66" w:rsidP="0048591A">
            <w:pPr>
              <w:spacing w:before="60" w:after="60" w:line="240" w:lineRule="auto"/>
              <w:rPr>
                <w:noProof/>
                <w:sz w:val="20"/>
              </w:rPr>
            </w:pPr>
            <w:r>
              <w:rPr>
                <w:noProof/>
                <w:sz w:val="20"/>
              </w:rPr>
              <w:t>-- Sprøjter, også med nåle</w:t>
            </w:r>
          </w:p>
        </w:tc>
        <w:tc>
          <w:tcPr>
            <w:tcW w:w="1134" w:type="dxa"/>
            <w:tcBorders>
              <w:top w:val="nil"/>
              <w:left w:val="nil"/>
              <w:bottom w:val="single" w:sz="4" w:space="0" w:color="auto"/>
              <w:right w:val="single" w:sz="4" w:space="0" w:color="auto"/>
            </w:tcBorders>
            <w:shd w:val="clear" w:color="auto" w:fill="auto"/>
            <w:noWrap/>
            <w:vAlign w:val="center"/>
            <w:hideMark/>
          </w:tcPr>
          <w:p w14:paraId="4012E1F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734C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83115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C3478B" w14:textId="77777777" w:rsidR="00E83F66" w:rsidRPr="00772251" w:rsidRDefault="00E83F66" w:rsidP="0048591A">
            <w:pPr>
              <w:spacing w:before="60" w:after="60" w:line="240" w:lineRule="auto"/>
              <w:jc w:val="center"/>
              <w:rPr>
                <w:noProof/>
                <w:sz w:val="20"/>
              </w:rPr>
            </w:pPr>
            <w:r>
              <w:rPr>
                <w:noProof/>
                <w:sz w:val="20"/>
              </w:rPr>
              <w:t>90183200</w:t>
            </w:r>
          </w:p>
        </w:tc>
        <w:tc>
          <w:tcPr>
            <w:tcW w:w="1086" w:type="dxa"/>
            <w:tcBorders>
              <w:top w:val="nil"/>
              <w:left w:val="nil"/>
              <w:bottom w:val="single" w:sz="4" w:space="0" w:color="auto"/>
              <w:right w:val="single" w:sz="4" w:space="0" w:color="auto"/>
            </w:tcBorders>
            <w:shd w:val="clear" w:color="auto" w:fill="auto"/>
            <w:noWrap/>
            <w:hideMark/>
          </w:tcPr>
          <w:p w14:paraId="629C8D1D" w14:textId="77777777" w:rsidR="00E83F66" w:rsidRPr="00772251" w:rsidRDefault="00E83F66" w:rsidP="0048591A">
            <w:pPr>
              <w:spacing w:before="60" w:after="60" w:line="240" w:lineRule="auto"/>
              <w:jc w:val="center"/>
              <w:rPr>
                <w:noProof/>
                <w:sz w:val="20"/>
              </w:rPr>
            </w:pPr>
            <w:r>
              <w:rPr>
                <w:noProof/>
                <w:sz w:val="20"/>
              </w:rPr>
              <w:t>901832</w:t>
            </w:r>
          </w:p>
        </w:tc>
        <w:tc>
          <w:tcPr>
            <w:tcW w:w="9923" w:type="dxa"/>
            <w:tcBorders>
              <w:top w:val="nil"/>
              <w:left w:val="nil"/>
              <w:bottom w:val="single" w:sz="4" w:space="0" w:color="auto"/>
              <w:right w:val="single" w:sz="4" w:space="0" w:color="auto"/>
            </w:tcBorders>
            <w:shd w:val="clear" w:color="auto" w:fill="auto"/>
            <w:noWrap/>
            <w:hideMark/>
          </w:tcPr>
          <w:p w14:paraId="2ADE87C6" w14:textId="77777777" w:rsidR="00E83F66" w:rsidRPr="00772251" w:rsidRDefault="00E83F66" w:rsidP="0048591A">
            <w:pPr>
              <w:spacing w:before="60" w:after="60" w:line="240" w:lineRule="auto"/>
              <w:rPr>
                <w:noProof/>
                <w:sz w:val="20"/>
              </w:rPr>
            </w:pPr>
            <w:r>
              <w:rPr>
                <w:noProof/>
                <w:sz w:val="20"/>
              </w:rPr>
              <w:t>-- Injektionsnåle af metal og suturnåle</w:t>
            </w:r>
          </w:p>
        </w:tc>
        <w:tc>
          <w:tcPr>
            <w:tcW w:w="1134" w:type="dxa"/>
            <w:tcBorders>
              <w:top w:val="nil"/>
              <w:left w:val="nil"/>
              <w:bottom w:val="single" w:sz="4" w:space="0" w:color="auto"/>
              <w:right w:val="single" w:sz="4" w:space="0" w:color="auto"/>
            </w:tcBorders>
            <w:shd w:val="clear" w:color="auto" w:fill="auto"/>
            <w:noWrap/>
            <w:vAlign w:val="center"/>
            <w:hideMark/>
          </w:tcPr>
          <w:p w14:paraId="360B82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9B7FC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AE330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3C7100" w14:textId="77777777" w:rsidR="00E83F66" w:rsidRPr="00772251" w:rsidRDefault="00E83F66" w:rsidP="0048591A">
            <w:pPr>
              <w:spacing w:before="60" w:after="60" w:line="240" w:lineRule="auto"/>
              <w:jc w:val="center"/>
              <w:rPr>
                <w:noProof/>
                <w:sz w:val="20"/>
              </w:rPr>
            </w:pPr>
            <w:r>
              <w:rPr>
                <w:noProof/>
                <w:sz w:val="20"/>
              </w:rPr>
              <w:t>90183900</w:t>
            </w:r>
          </w:p>
        </w:tc>
        <w:tc>
          <w:tcPr>
            <w:tcW w:w="1086" w:type="dxa"/>
            <w:tcBorders>
              <w:top w:val="nil"/>
              <w:left w:val="nil"/>
              <w:bottom w:val="single" w:sz="4" w:space="0" w:color="auto"/>
              <w:right w:val="single" w:sz="4" w:space="0" w:color="auto"/>
            </w:tcBorders>
            <w:shd w:val="clear" w:color="auto" w:fill="auto"/>
            <w:noWrap/>
            <w:hideMark/>
          </w:tcPr>
          <w:p w14:paraId="6EC7CA4A" w14:textId="77777777" w:rsidR="00E83F66" w:rsidRPr="00772251" w:rsidRDefault="00E83F66" w:rsidP="0048591A">
            <w:pPr>
              <w:spacing w:before="60" w:after="60" w:line="240" w:lineRule="auto"/>
              <w:jc w:val="center"/>
              <w:rPr>
                <w:noProof/>
                <w:sz w:val="20"/>
              </w:rPr>
            </w:pPr>
            <w:r>
              <w:rPr>
                <w:noProof/>
                <w:sz w:val="20"/>
              </w:rPr>
              <w:t>901839</w:t>
            </w:r>
          </w:p>
        </w:tc>
        <w:tc>
          <w:tcPr>
            <w:tcW w:w="9923" w:type="dxa"/>
            <w:tcBorders>
              <w:top w:val="nil"/>
              <w:left w:val="nil"/>
              <w:bottom w:val="single" w:sz="4" w:space="0" w:color="auto"/>
              <w:right w:val="single" w:sz="4" w:space="0" w:color="auto"/>
            </w:tcBorders>
            <w:shd w:val="clear" w:color="auto" w:fill="auto"/>
            <w:noWrap/>
            <w:hideMark/>
          </w:tcPr>
          <w:p w14:paraId="01A8690E"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34D2EE6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1138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E670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E8870B" w14:textId="77777777" w:rsidR="00E83F66" w:rsidRPr="00772251" w:rsidRDefault="00E83F66" w:rsidP="0048591A">
            <w:pPr>
              <w:spacing w:before="60" w:after="60" w:line="240" w:lineRule="auto"/>
              <w:jc w:val="center"/>
              <w:rPr>
                <w:noProof/>
                <w:sz w:val="20"/>
              </w:rPr>
            </w:pPr>
            <w:r>
              <w:rPr>
                <w:noProof/>
                <w:sz w:val="20"/>
              </w:rPr>
              <w:t>90184100</w:t>
            </w:r>
          </w:p>
        </w:tc>
        <w:tc>
          <w:tcPr>
            <w:tcW w:w="1086" w:type="dxa"/>
            <w:tcBorders>
              <w:top w:val="nil"/>
              <w:left w:val="nil"/>
              <w:bottom w:val="single" w:sz="4" w:space="0" w:color="auto"/>
              <w:right w:val="single" w:sz="4" w:space="0" w:color="auto"/>
            </w:tcBorders>
            <w:shd w:val="clear" w:color="auto" w:fill="auto"/>
            <w:noWrap/>
            <w:hideMark/>
          </w:tcPr>
          <w:p w14:paraId="22919E05" w14:textId="77777777" w:rsidR="00E83F66" w:rsidRPr="00772251" w:rsidRDefault="00E83F66" w:rsidP="0048591A">
            <w:pPr>
              <w:spacing w:before="60" w:after="60" w:line="240" w:lineRule="auto"/>
              <w:jc w:val="center"/>
              <w:rPr>
                <w:noProof/>
                <w:sz w:val="20"/>
              </w:rPr>
            </w:pPr>
            <w:r>
              <w:rPr>
                <w:noProof/>
                <w:sz w:val="20"/>
              </w:rPr>
              <w:t>901841</w:t>
            </w:r>
          </w:p>
        </w:tc>
        <w:tc>
          <w:tcPr>
            <w:tcW w:w="9923" w:type="dxa"/>
            <w:tcBorders>
              <w:top w:val="nil"/>
              <w:left w:val="nil"/>
              <w:bottom w:val="single" w:sz="4" w:space="0" w:color="auto"/>
              <w:right w:val="single" w:sz="4" w:space="0" w:color="auto"/>
            </w:tcBorders>
            <w:shd w:val="clear" w:color="auto" w:fill="auto"/>
            <w:noWrap/>
            <w:hideMark/>
          </w:tcPr>
          <w:p w14:paraId="4767E462" w14:textId="77777777" w:rsidR="00E83F66" w:rsidRPr="00772251" w:rsidRDefault="00E83F66" w:rsidP="0048591A">
            <w:pPr>
              <w:spacing w:before="60" w:after="60" w:line="240" w:lineRule="auto"/>
              <w:rPr>
                <w:noProof/>
                <w:sz w:val="20"/>
              </w:rPr>
            </w:pPr>
            <w:r>
              <w:rPr>
                <w:noProof/>
                <w:sz w:val="20"/>
              </w:rPr>
              <w:t>-- Tandlægeboremaskiner, også kombineret, på en fælles sokkel, med andet tandlægeudstyr</w:t>
            </w:r>
          </w:p>
        </w:tc>
        <w:tc>
          <w:tcPr>
            <w:tcW w:w="1134" w:type="dxa"/>
            <w:tcBorders>
              <w:top w:val="nil"/>
              <w:left w:val="nil"/>
              <w:bottom w:val="single" w:sz="4" w:space="0" w:color="auto"/>
              <w:right w:val="single" w:sz="4" w:space="0" w:color="auto"/>
            </w:tcBorders>
            <w:shd w:val="clear" w:color="auto" w:fill="auto"/>
            <w:noWrap/>
            <w:vAlign w:val="center"/>
            <w:hideMark/>
          </w:tcPr>
          <w:p w14:paraId="77B150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74BF9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77EC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694469" w14:textId="77777777" w:rsidR="00E83F66" w:rsidRPr="00772251" w:rsidRDefault="00E83F66" w:rsidP="0048591A">
            <w:pPr>
              <w:spacing w:before="60" w:after="60" w:line="240" w:lineRule="auto"/>
              <w:jc w:val="center"/>
              <w:rPr>
                <w:noProof/>
                <w:sz w:val="20"/>
              </w:rPr>
            </w:pPr>
            <w:r>
              <w:rPr>
                <w:noProof/>
                <w:sz w:val="20"/>
              </w:rPr>
              <w:t>90184900</w:t>
            </w:r>
          </w:p>
        </w:tc>
        <w:tc>
          <w:tcPr>
            <w:tcW w:w="1086" w:type="dxa"/>
            <w:tcBorders>
              <w:top w:val="nil"/>
              <w:left w:val="nil"/>
              <w:bottom w:val="single" w:sz="4" w:space="0" w:color="auto"/>
              <w:right w:val="single" w:sz="4" w:space="0" w:color="auto"/>
            </w:tcBorders>
            <w:shd w:val="clear" w:color="auto" w:fill="auto"/>
            <w:noWrap/>
            <w:hideMark/>
          </w:tcPr>
          <w:p w14:paraId="41724B7B" w14:textId="77777777" w:rsidR="00E83F66" w:rsidRPr="00772251" w:rsidRDefault="00E83F66" w:rsidP="0048591A">
            <w:pPr>
              <w:spacing w:before="60" w:after="60" w:line="240" w:lineRule="auto"/>
              <w:jc w:val="center"/>
              <w:rPr>
                <w:noProof/>
                <w:sz w:val="20"/>
              </w:rPr>
            </w:pPr>
            <w:r>
              <w:rPr>
                <w:noProof/>
                <w:sz w:val="20"/>
              </w:rPr>
              <w:t>901849</w:t>
            </w:r>
          </w:p>
        </w:tc>
        <w:tc>
          <w:tcPr>
            <w:tcW w:w="9923" w:type="dxa"/>
            <w:tcBorders>
              <w:top w:val="nil"/>
              <w:left w:val="nil"/>
              <w:bottom w:val="single" w:sz="4" w:space="0" w:color="auto"/>
              <w:right w:val="single" w:sz="4" w:space="0" w:color="auto"/>
            </w:tcBorders>
            <w:shd w:val="clear" w:color="auto" w:fill="auto"/>
            <w:noWrap/>
            <w:hideMark/>
          </w:tcPr>
          <w:p w14:paraId="58C697A2"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55B3F5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DFD1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67E59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C4BD81" w14:textId="77777777" w:rsidR="00E83F66" w:rsidRPr="00772251" w:rsidRDefault="00E83F66" w:rsidP="0048591A">
            <w:pPr>
              <w:spacing w:before="60" w:after="60" w:line="240" w:lineRule="auto"/>
              <w:jc w:val="center"/>
              <w:rPr>
                <w:noProof/>
                <w:sz w:val="20"/>
              </w:rPr>
            </w:pPr>
            <w:r>
              <w:rPr>
                <w:noProof/>
                <w:sz w:val="20"/>
              </w:rPr>
              <w:t>90185000</w:t>
            </w:r>
          </w:p>
        </w:tc>
        <w:tc>
          <w:tcPr>
            <w:tcW w:w="1086" w:type="dxa"/>
            <w:tcBorders>
              <w:top w:val="nil"/>
              <w:left w:val="nil"/>
              <w:bottom w:val="single" w:sz="4" w:space="0" w:color="auto"/>
              <w:right w:val="single" w:sz="4" w:space="0" w:color="auto"/>
            </w:tcBorders>
            <w:shd w:val="clear" w:color="auto" w:fill="auto"/>
            <w:noWrap/>
            <w:hideMark/>
          </w:tcPr>
          <w:p w14:paraId="49A6E4E4" w14:textId="77777777" w:rsidR="00E83F66" w:rsidRPr="00772251" w:rsidRDefault="00E83F66" w:rsidP="0048591A">
            <w:pPr>
              <w:spacing w:before="60" w:after="60" w:line="240" w:lineRule="auto"/>
              <w:jc w:val="center"/>
              <w:rPr>
                <w:noProof/>
                <w:sz w:val="20"/>
              </w:rPr>
            </w:pPr>
            <w:r>
              <w:rPr>
                <w:noProof/>
                <w:sz w:val="20"/>
              </w:rPr>
              <w:t>901850</w:t>
            </w:r>
          </w:p>
        </w:tc>
        <w:tc>
          <w:tcPr>
            <w:tcW w:w="9923" w:type="dxa"/>
            <w:tcBorders>
              <w:top w:val="nil"/>
              <w:left w:val="nil"/>
              <w:bottom w:val="single" w:sz="4" w:space="0" w:color="auto"/>
              <w:right w:val="single" w:sz="4" w:space="0" w:color="auto"/>
            </w:tcBorders>
            <w:shd w:val="clear" w:color="auto" w:fill="auto"/>
            <w:noWrap/>
            <w:hideMark/>
          </w:tcPr>
          <w:p w14:paraId="22A7CF4E" w14:textId="77777777" w:rsidR="00E83F66" w:rsidRPr="00772251" w:rsidRDefault="00E83F66" w:rsidP="0048591A">
            <w:pPr>
              <w:spacing w:before="60" w:after="60" w:line="240" w:lineRule="auto"/>
              <w:rPr>
                <w:noProof/>
                <w:sz w:val="20"/>
              </w:rPr>
            </w:pPr>
            <w:r>
              <w:rPr>
                <w:noProof/>
                <w:sz w:val="20"/>
              </w:rPr>
              <w:t>- Andre instrumenter og apparater, til øjenlæger</w:t>
            </w:r>
          </w:p>
        </w:tc>
        <w:tc>
          <w:tcPr>
            <w:tcW w:w="1134" w:type="dxa"/>
            <w:tcBorders>
              <w:top w:val="nil"/>
              <w:left w:val="nil"/>
              <w:bottom w:val="single" w:sz="4" w:space="0" w:color="auto"/>
              <w:right w:val="single" w:sz="4" w:space="0" w:color="auto"/>
            </w:tcBorders>
            <w:shd w:val="clear" w:color="auto" w:fill="auto"/>
            <w:noWrap/>
            <w:vAlign w:val="center"/>
            <w:hideMark/>
          </w:tcPr>
          <w:p w14:paraId="1AC899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C735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FED0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DFD62E" w14:textId="77777777" w:rsidR="00E83F66" w:rsidRPr="00772251" w:rsidRDefault="00E83F66" w:rsidP="0048591A">
            <w:pPr>
              <w:spacing w:before="60" w:after="60" w:line="240" w:lineRule="auto"/>
              <w:jc w:val="center"/>
              <w:rPr>
                <w:noProof/>
                <w:sz w:val="20"/>
              </w:rPr>
            </w:pPr>
            <w:r>
              <w:rPr>
                <w:noProof/>
                <w:sz w:val="20"/>
              </w:rPr>
              <w:t>90189000</w:t>
            </w:r>
          </w:p>
        </w:tc>
        <w:tc>
          <w:tcPr>
            <w:tcW w:w="1086" w:type="dxa"/>
            <w:tcBorders>
              <w:top w:val="nil"/>
              <w:left w:val="nil"/>
              <w:bottom w:val="single" w:sz="4" w:space="0" w:color="auto"/>
              <w:right w:val="single" w:sz="4" w:space="0" w:color="auto"/>
            </w:tcBorders>
            <w:shd w:val="clear" w:color="auto" w:fill="auto"/>
            <w:noWrap/>
            <w:hideMark/>
          </w:tcPr>
          <w:p w14:paraId="0B287403" w14:textId="77777777" w:rsidR="00E83F66" w:rsidRPr="00772251" w:rsidRDefault="00E83F66" w:rsidP="0048591A">
            <w:pPr>
              <w:spacing w:before="60" w:after="60" w:line="240" w:lineRule="auto"/>
              <w:jc w:val="center"/>
              <w:rPr>
                <w:noProof/>
                <w:sz w:val="20"/>
              </w:rPr>
            </w:pPr>
            <w:r>
              <w:rPr>
                <w:noProof/>
                <w:sz w:val="20"/>
              </w:rPr>
              <w:t>901890</w:t>
            </w:r>
          </w:p>
        </w:tc>
        <w:tc>
          <w:tcPr>
            <w:tcW w:w="9923" w:type="dxa"/>
            <w:tcBorders>
              <w:top w:val="nil"/>
              <w:left w:val="nil"/>
              <w:bottom w:val="single" w:sz="4" w:space="0" w:color="auto"/>
              <w:right w:val="single" w:sz="4" w:space="0" w:color="auto"/>
            </w:tcBorders>
            <w:shd w:val="clear" w:color="auto" w:fill="auto"/>
            <w:noWrap/>
            <w:hideMark/>
          </w:tcPr>
          <w:p w14:paraId="29F74DA4" w14:textId="77777777" w:rsidR="00E83F66" w:rsidRPr="00772251" w:rsidRDefault="00E83F66" w:rsidP="0048591A">
            <w:pPr>
              <w:spacing w:before="60" w:after="60" w:line="240" w:lineRule="auto"/>
              <w:rPr>
                <w:noProof/>
                <w:sz w:val="20"/>
              </w:rPr>
            </w:pPr>
            <w:r>
              <w:rPr>
                <w:noProof/>
                <w:sz w:val="20"/>
              </w:rPr>
              <w:t>- Andre instrumenter og apparater</w:t>
            </w:r>
          </w:p>
        </w:tc>
        <w:tc>
          <w:tcPr>
            <w:tcW w:w="1134" w:type="dxa"/>
            <w:tcBorders>
              <w:top w:val="nil"/>
              <w:left w:val="nil"/>
              <w:bottom w:val="single" w:sz="4" w:space="0" w:color="auto"/>
              <w:right w:val="single" w:sz="4" w:space="0" w:color="auto"/>
            </w:tcBorders>
            <w:shd w:val="clear" w:color="auto" w:fill="auto"/>
            <w:noWrap/>
            <w:vAlign w:val="center"/>
            <w:hideMark/>
          </w:tcPr>
          <w:p w14:paraId="0F6A49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811B3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B8D7D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9B0448" w14:textId="77777777" w:rsidR="00E83F66" w:rsidRPr="00772251" w:rsidRDefault="00E83F66" w:rsidP="0048591A">
            <w:pPr>
              <w:spacing w:before="60" w:after="60" w:line="240" w:lineRule="auto"/>
              <w:jc w:val="center"/>
              <w:rPr>
                <w:noProof/>
                <w:sz w:val="20"/>
              </w:rPr>
            </w:pPr>
            <w:r>
              <w:rPr>
                <w:noProof/>
                <w:sz w:val="20"/>
              </w:rPr>
              <w:t>90191000</w:t>
            </w:r>
          </w:p>
        </w:tc>
        <w:tc>
          <w:tcPr>
            <w:tcW w:w="1086" w:type="dxa"/>
            <w:tcBorders>
              <w:top w:val="nil"/>
              <w:left w:val="nil"/>
              <w:bottom w:val="single" w:sz="4" w:space="0" w:color="auto"/>
              <w:right w:val="single" w:sz="4" w:space="0" w:color="auto"/>
            </w:tcBorders>
            <w:shd w:val="clear" w:color="auto" w:fill="auto"/>
            <w:noWrap/>
            <w:hideMark/>
          </w:tcPr>
          <w:p w14:paraId="6A001047" w14:textId="77777777" w:rsidR="00E83F66" w:rsidRPr="00772251" w:rsidRDefault="00E83F66" w:rsidP="0048591A">
            <w:pPr>
              <w:spacing w:before="60" w:after="60" w:line="240" w:lineRule="auto"/>
              <w:jc w:val="center"/>
              <w:rPr>
                <w:noProof/>
                <w:sz w:val="20"/>
              </w:rPr>
            </w:pPr>
            <w:r>
              <w:rPr>
                <w:noProof/>
                <w:sz w:val="20"/>
              </w:rPr>
              <w:t>901910</w:t>
            </w:r>
          </w:p>
        </w:tc>
        <w:tc>
          <w:tcPr>
            <w:tcW w:w="9923" w:type="dxa"/>
            <w:tcBorders>
              <w:top w:val="nil"/>
              <w:left w:val="nil"/>
              <w:bottom w:val="single" w:sz="4" w:space="0" w:color="auto"/>
              <w:right w:val="single" w:sz="4" w:space="0" w:color="auto"/>
            </w:tcBorders>
            <w:shd w:val="clear" w:color="auto" w:fill="auto"/>
            <w:noWrap/>
            <w:hideMark/>
          </w:tcPr>
          <w:p w14:paraId="1F7D50A2" w14:textId="49346B7F" w:rsidR="00E83F66" w:rsidRPr="00772251" w:rsidRDefault="00E83F66" w:rsidP="00D33F57">
            <w:pPr>
              <w:spacing w:before="60" w:after="60" w:line="240" w:lineRule="auto"/>
              <w:rPr>
                <w:noProof/>
                <w:sz w:val="20"/>
              </w:rPr>
            </w:pPr>
            <w:r>
              <w:rPr>
                <w:noProof/>
                <w:sz w:val="20"/>
              </w:rPr>
              <w:t>- Apparater til mekanoterapi; massageapparater; apparater til psykotekniske undersøgelser</w:t>
            </w:r>
          </w:p>
        </w:tc>
        <w:tc>
          <w:tcPr>
            <w:tcW w:w="1134" w:type="dxa"/>
            <w:tcBorders>
              <w:top w:val="nil"/>
              <w:left w:val="nil"/>
              <w:bottom w:val="single" w:sz="4" w:space="0" w:color="auto"/>
              <w:right w:val="single" w:sz="4" w:space="0" w:color="auto"/>
            </w:tcBorders>
            <w:shd w:val="clear" w:color="auto" w:fill="auto"/>
            <w:noWrap/>
            <w:vAlign w:val="center"/>
            <w:hideMark/>
          </w:tcPr>
          <w:p w14:paraId="258B0C5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65A6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20875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3E84B6" w14:textId="77777777" w:rsidR="00E83F66" w:rsidRPr="00772251" w:rsidRDefault="00E83F66" w:rsidP="0048591A">
            <w:pPr>
              <w:spacing w:before="60" w:after="60" w:line="240" w:lineRule="auto"/>
              <w:jc w:val="center"/>
              <w:rPr>
                <w:noProof/>
                <w:sz w:val="20"/>
              </w:rPr>
            </w:pPr>
            <w:r>
              <w:rPr>
                <w:noProof/>
                <w:sz w:val="20"/>
              </w:rPr>
              <w:t>90192000</w:t>
            </w:r>
          </w:p>
        </w:tc>
        <w:tc>
          <w:tcPr>
            <w:tcW w:w="1086" w:type="dxa"/>
            <w:tcBorders>
              <w:top w:val="nil"/>
              <w:left w:val="nil"/>
              <w:bottom w:val="single" w:sz="4" w:space="0" w:color="auto"/>
              <w:right w:val="single" w:sz="4" w:space="0" w:color="auto"/>
            </w:tcBorders>
            <w:shd w:val="clear" w:color="auto" w:fill="auto"/>
            <w:noWrap/>
            <w:hideMark/>
          </w:tcPr>
          <w:p w14:paraId="3F764050" w14:textId="77777777" w:rsidR="00E83F66" w:rsidRPr="00772251" w:rsidRDefault="00E83F66" w:rsidP="0048591A">
            <w:pPr>
              <w:spacing w:before="60" w:after="60" w:line="240" w:lineRule="auto"/>
              <w:jc w:val="center"/>
              <w:rPr>
                <w:noProof/>
                <w:sz w:val="20"/>
              </w:rPr>
            </w:pPr>
            <w:r>
              <w:rPr>
                <w:noProof/>
                <w:sz w:val="20"/>
              </w:rPr>
              <w:t>901920</w:t>
            </w:r>
          </w:p>
        </w:tc>
        <w:tc>
          <w:tcPr>
            <w:tcW w:w="9923" w:type="dxa"/>
            <w:tcBorders>
              <w:top w:val="nil"/>
              <w:left w:val="nil"/>
              <w:bottom w:val="single" w:sz="4" w:space="0" w:color="auto"/>
              <w:right w:val="single" w:sz="4" w:space="0" w:color="auto"/>
            </w:tcBorders>
            <w:shd w:val="clear" w:color="auto" w:fill="auto"/>
            <w:noWrap/>
            <w:hideMark/>
          </w:tcPr>
          <w:p w14:paraId="368E2331" w14:textId="77777777" w:rsidR="00E83F66" w:rsidRPr="00772251" w:rsidRDefault="00E83F66" w:rsidP="0048591A">
            <w:pPr>
              <w:spacing w:before="60" w:after="60" w:line="240" w:lineRule="auto"/>
              <w:rPr>
                <w:noProof/>
                <w:sz w:val="20"/>
              </w:rPr>
            </w:pPr>
            <w:r>
              <w:rPr>
                <w:noProof/>
                <w:sz w:val="20"/>
              </w:rPr>
              <w:t>- Apparater til ozonterapi, oxygenterapi eller aerosolterapi, respirationsapparater til kunstigt åndedræt og andre apparater til respirationsterapi</w:t>
            </w:r>
          </w:p>
        </w:tc>
        <w:tc>
          <w:tcPr>
            <w:tcW w:w="1134" w:type="dxa"/>
            <w:tcBorders>
              <w:top w:val="nil"/>
              <w:left w:val="nil"/>
              <w:bottom w:val="single" w:sz="4" w:space="0" w:color="auto"/>
              <w:right w:val="single" w:sz="4" w:space="0" w:color="auto"/>
            </w:tcBorders>
            <w:shd w:val="clear" w:color="auto" w:fill="auto"/>
            <w:noWrap/>
            <w:vAlign w:val="center"/>
            <w:hideMark/>
          </w:tcPr>
          <w:p w14:paraId="05E8D86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C1E95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14A9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F5EACE" w14:textId="77777777" w:rsidR="00E83F66" w:rsidRPr="00772251" w:rsidRDefault="00E83F66" w:rsidP="0048591A">
            <w:pPr>
              <w:spacing w:before="60" w:after="60" w:line="240" w:lineRule="auto"/>
              <w:jc w:val="center"/>
              <w:rPr>
                <w:noProof/>
                <w:sz w:val="20"/>
              </w:rPr>
            </w:pPr>
            <w:r>
              <w:rPr>
                <w:noProof/>
                <w:sz w:val="20"/>
              </w:rPr>
              <w:t>90200000</w:t>
            </w:r>
          </w:p>
        </w:tc>
        <w:tc>
          <w:tcPr>
            <w:tcW w:w="1086" w:type="dxa"/>
            <w:tcBorders>
              <w:top w:val="nil"/>
              <w:left w:val="nil"/>
              <w:bottom w:val="single" w:sz="4" w:space="0" w:color="auto"/>
              <w:right w:val="single" w:sz="4" w:space="0" w:color="auto"/>
            </w:tcBorders>
            <w:shd w:val="clear" w:color="auto" w:fill="auto"/>
            <w:noWrap/>
            <w:hideMark/>
          </w:tcPr>
          <w:p w14:paraId="513DA984" w14:textId="77777777" w:rsidR="00E83F66" w:rsidRPr="00772251" w:rsidRDefault="00E83F66" w:rsidP="0048591A">
            <w:pPr>
              <w:spacing w:before="60" w:after="60" w:line="240" w:lineRule="auto"/>
              <w:jc w:val="center"/>
              <w:rPr>
                <w:noProof/>
                <w:sz w:val="20"/>
              </w:rPr>
            </w:pPr>
            <w:r>
              <w:rPr>
                <w:noProof/>
                <w:sz w:val="20"/>
              </w:rPr>
              <w:t>902000</w:t>
            </w:r>
          </w:p>
        </w:tc>
        <w:tc>
          <w:tcPr>
            <w:tcW w:w="9923" w:type="dxa"/>
            <w:tcBorders>
              <w:top w:val="nil"/>
              <w:left w:val="nil"/>
              <w:bottom w:val="single" w:sz="4" w:space="0" w:color="auto"/>
              <w:right w:val="single" w:sz="4" w:space="0" w:color="auto"/>
            </w:tcBorders>
            <w:shd w:val="clear" w:color="auto" w:fill="auto"/>
            <w:noWrap/>
            <w:hideMark/>
          </w:tcPr>
          <w:p w14:paraId="459D0E23" w14:textId="77777777" w:rsidR="00E83F66" w:rsidRPr="00772251" w:rsidRDefault="00E83F66" w:rsidP="0048591A">
            <w:pPr>
              <w:spacing w:before="60" w:after="60" w:line="240" w:lineRule="auto"/>
              <w:rPr>
                <w:noProof/>
                <w:sz w:val="20"/>
              </w:rPr>
            </w:pPr>
            <w:r>
              <w:rPr>
                <w:noProof/>
                <w:sz w:val="20"/>
              </w:rPr>
              <w:t>Andre respirationsapparater og gasmasker, undtagen beskyttelsesmasker som hverken er forsynet med mekaniske dele eller udskiftelige filtre</w:t>
            </w:r>
          </w:p>
        </w:tc>
        <w:tc>
          <w:tcPr>
            <w:tcW w:w="1134" w:type="dxa"/>
            <w:tcBorders>
              <w:top w:val="nil"/>
              <w:left w:val="nil"/>
              <w:bottom w:val="single" w:sz="4" w:space="0" w:color="auto"/>
              <w:right w:val="single" w:sz="4" w:space="0" w:color="auto"/>
            </w:tcBorders>
            <w:shd w:val="clear" w:color="auto" w:fill="auto"/>
            <w:noWrap/>
            <w:vAlign w:val="center"/>
            <w:hideMark/>
          </w:tcPr>
          <w:p w14:paraId="35341E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8C4A8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AB207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B4F996" w14:textId="77777777" w:rsidR="00E83F66" w:rsidRPr="00772251" w:rsidRDefault="00E83F66" w:rsidP="0048591A">
            <w:pPr>
              <w:spacing w:before="60" w:after="60" w:line="240" w:lineRule="auto"/>
              <w:jc w:val="center"/>
              <w:rPr>
                <w:noProof/>
                <w:sz w:val="20"/>
              </w:rPr>
            </w:pPr>
            <w:r>
              <w:rPr>
                <w:noProof/>
                <w:sz w:val="20"/>
              </w:rPr>
              <w:t>90211000</w:t>
            </w:r>
          </w:p>
        </w:tc>
        <w:tc>
          <w:tcPr>
            <w:tcW w:w="1086" w:type="dxa"/>
            <w:tcBorders>
              <w:top w:val="nil"/>
              <w:left w:val="nil"/>
              <w:bottom w:val="single" w:sz="4" w:space="0" w:color="auto"/>
              <w:right w:val="single" w:sz="4" w:space="0" w:color="auto"/>
            </w:tcBorders>
            <w:shd w:val="clear" w:color="auto" w:fill="auto"/>
            <w:noWrap/>
            <w:hideMark/>
          </w:tcPr>
          <w:p w14:paraId="00D7EFC6" w14:textId="77777777" w:rsidR="00E83F66" w:rsidRPr="00772251" w:rsidRDefault="00E83F66" w:rsidP="0048591A">
            <w:pPr>
              <w:spacing w:before="60" w:after="60" w:line="240" w:lineRule="auto"/>
              <w:jc w:val="center"/>
              <w:rPr>
                <w:noProof/>
                <w:sz w:val="20"/>
              </w:rPr>
            </w:pPr>
            <w:r>
              <w:rPr>
                <w:noProof/>
                <w:sz w:val="20"/>
              </w:rPr>
              <w:t>902110</w:t>
            </w:r>
          </w:p>
        </w:tc>
        <w:tc>
          <w:tcPr>
            <w:tcW w:w="9923" w:type="dxa"/>
            <w:tcBorders>
              <w:top w:val="nil"/>
              <w:left w:val="nil"/>
              <w:bottom w:val="single" w:sz="4" w:space="0" w:color="auto"/>
              <w:right w:val="single" w:sz="4" w:space="0" w:color="auto"/>
            </w:tcBorders>
            <w:shd w:val="clear" w:color="auto" w:fill="auto"/>
            <w:noWrap/>
            <w:hideMark/>
          </w:tcPr>
          <w:p w14:paraId="77163134" w14:textId="77777777" w:rsidR="00E83F66" w:rsidRPr="00772251" w:rsidRDefault="00E83F66" w:rsidP="0048591A">
            <w:pPr>
              <w:spacing w:before="60" w:after="60" w:line="240" w:lineRule="auto"/>
              <w:rPr>
                <w:noProof/>
                <w:sz w:val="20"/>
              </w:rPr>
            </w:pPr>
            <w:r>
              <w:rPr>
                <w:noProof/>
                <w:sz w:val="20"/>
              </w:rPr>
              <w:t>- Artikler til ortopædisk brug eller til behandling af frakturer</w:t>
            </w:r>
          </w:p>
        </w:tc>
        <w:tc>
          <w:tcPr>
            <w:tcW w:w="1134" w:type="dxa"/>
            <w:tcBorders>
              <w:top w:val="nil"/>
              <w:left w:val="nil"/>
              <w:bottom w:val="single" w:sz="4" w:space="0" w:color="auto"/>
              <w:right w:val="single" w:sz="4" w:space="0" w:color="auto"/>
            </w:tcBorders>
            <w:shd w:val="clear" w:color="auto" w:fill="auto"/>
            <w:noWrap/>
            <w:vAlign w:val="center"/>
            <w:hideMark/>
          </w:tcPr>
          <w:p w14:paraId="296A938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AA55D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7116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098B02" w14:textId="77777777" w:rsidR="00E83F66" w:rsidRPr="00772251" w:rsidRDefault="00E83F66" w:rsidP="0048591A">
            <w:pPr>
              <w:spacing w:before="60" w:after="60" w:line="240" w:lineRule="auto"/>
              <w:jc w:val="center"/>
              <w:rPr>
                <w:noProof/>
                <w:sz w:val="20"/>
              </w:rPr>
            </w:pPr>
            <w:r>
              <w:rPr>
                <w:noProof/>
                <w:sz w:val="20"/>
              </w:rPr>
              <w:t>90212100</w:t>
            </w:r>
          </w:p>
        </w:tc>
        <w:tc>
          <w:tcPr>
            <w:tcW w:w="1086" w:type="dxa"/>
            <w:tcBorders>
              <w:top w:val="nil"/>
              <w:left w:val="nil"/>
              <w:bottom w:val="single" w:sz="4" w:space="0" w:color="auto"/>
              <w:right w:val="single" w:sz="4" w:space="0" w:color="auto"/>
            </w:tcBorders>
            <w:shd w:val="clear" w:color="auto" w:fill="auto"/>
            <w:noWrap/>
            <w:hideMark/>
          </w:tcPr>
          <w:p w14:paraId="0A26CFC1" w14:textId="77777777" w:rsidR="00E83F66" w:rsidRPr="00772251" w:rsidRDefault="00E83F66" w:rsidP="0048591A">
            <w:pPr>
              <w:spacing w:before="60" w:after="60" w:line="240" w:lineRule="auto"/>
              <w:jc w:val="center"/>
              <w:rPr>
                <w:noProof/>
                <w:sz w:val="20"/>
              </w:rPr>
            </w:pPr>
            <w:r>
              <w:rPr>
                <w:noProof/>
                <w:sz w:val="20"/>
              </w:rPr>
              <w:t>902121</w:t>
            </w:r>
          </w:p>
        </w:tc>
        <w:tc>
          <w:tcPr>
            <w:tcW w:w="9923" w:type="dxa"/>
            <w:tcBorders>
              <w:top w:val="nil"/>
              <w:left w:val="nil"/>
              <w:bottom w:val="single" w:sz="4" w:space="0" w:color="auto"/>
              <w:right w:val="single" w:sz="4" w:space="0" w:color="auto"/>
            </w:tcBorders>
            <w:shd w:val="clear" w:color="auto" w:fill="auto"/>
            <w:noWrap/>
            <w:hideMark/>
          </w:tcPr>
          <w:p w14:paraId="0DFCD4B1" w14:textId="77777777" w:rsidR="00E83F66" w:rsidRPr="00772251" w:rsidRDefault="00E83F66" w:rsidP="0048591A">
            <w:pPr>
              <w:spacing w:before="60" w:after="60" w:line="240" w:lineRule="auto"/>
              <w:rPr>
                <w:noProof/>
                <w:sz w:val="20"/>
              </w:rPr>
            </w:pPr>
            <w:r>
              <w:rPr>
                <w:noProof/>
                <w:sz w:val="20"/>
              </w:rPr>
              <w:t>-- Kunstige tænder</w:t>
            </w:r>
          </w:p>
        </w:tc>
        <w:tc>
          <w:tcPr>
            <w:tcW w:w="1134" w:type="dxa"/>
            <w:tcBorders>
              <w:top w:val="nil"/>
              <w:left w:val="nil"/>
              <w:bottom w:val="single" w:sz="4" w:space="0" w:color="auto"/>
              <w:right w:val="single" w:sz="4" w:space="0" w:color="auto"/>
            </w:tcBorders>
            <w:shd w:val="clear" w:color="auto" w:fill="auto"/>
            <w:noWrap/>
            <w:vAlign w:val="center"/>
            <w:hideMark/>
          </w:tcPr>
          <w:p w14:paraId="377838E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2BF56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622D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6E8B4F" w14:textId="77777777" w:rsidR="00E83F66" w:rsidRPr="00772251" w:rsidRDefault="00E83F66" w:rsidP="0048591A">
            <w:pPr>
              <w:spacing w:before="60" w:after="60" w:line="240" w:lineRule="auto"/>
              <w:jc w:val="center"/>
              <w:rPr>
                <w:noProof/>
                <w:sz w:val="20"/>
              </w:rPr>
            </w:pPr>
            <w:r>
              <w:rPr>
                <w:noProof/>
                <w:sz w:val="20"/>
              </w:rPr>
              <w:t>90212900</w:t>
            </w:r>
          </w:p>
        </w:tc>
        <w:tc>
          <w:tcPr>
            <w:tcW w:w="1086" w:type="dxa"/>
            <w:tcBorders>
              <w:top w:val="nil"/>
              <w:left w:val="nil"/>
              <w:bottom w:val="single" w:sz="4" w:space="0" w:color="auto"/>
              <w:right w:val="single" w:sz="4" w:space="0" w:color="auto"/>
            </w:tcBorders>
            <w:shd w:val="clear" w:color="auto" w:fill="auto"/>
            <w:noWrap/>
            <w:hideMark/>
          </w:tcPr>
          <w:p w14:paraId="5FE3202D" w14:textId="77777777" w:rsidR="00E83F66" w:rsidRPr="00772251" w:rsidRDefault="00E83F66" w:rsidP="0048591A">
            <w:pPr>
              <w:spacing w:before="60" w:after="60" w:line="240" w:lineRule="auto"/>
              <w:jc w:val="center"/>
              <w:rPr>
                <w:noProof/>
                <w:sz w:val="20"/>
              </w:rPr>
            </w:pPr>
            <w:r>
              <w:rPr>
                <w:noProof/>
                <w:sz w:val="20"/>
              </w:rPr>
              <w:t>902129</w:t>
            </w:r>
          </w:p>
        </w:tc>
        <w:tc>
          <w:tcPr>
            <w:tcW w:w="9923" w:type="dxa"/>
            <w:tcBorders>
              <w:top w:val="nil"/>
              <w:left w:val="nil"/>
              <w:bottom w:val="single" w:sz="4" w:space="0" w:color="auto"/>
              <w:right w:val="single" w:sz="4" w:space="0" w:color="auto"/>
            </w:tcBorders>
            <w:shd w:val="clear" w:color="auto" w:fill="auto"/>
            <w:noWrap/>
            <w:hideMark/>
          </w:tcPr>
          <w:p w14:paraId="27564D51"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34E0F6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62BFB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C3822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80BBF1" w14:textId="77777777" w:rsidR="00E83F66" w:rsidRPr="00772251" w:rsidRDefault="00E83F66" w:rsidP="0048591A">
            <w:pPr>
              <w:spacing w:before="60" w:after="60" w:line="240" w:lineRule="auto"/>
              <w:jc w:val="center"/>
              <w:rPr>
                <w:noProof/>
                <w:sz w:val="20"/>
              </w:rPr>
            </w:pPr>
            <w:r>
              <w:rPr>
                <w:noProof/>
                <w:sz w:val="20"/>
              </w:rPr>
              <w:t>90213100</w:t>
            </w:r>
          </w:p>
        </w:tc>
        <w:tc>
          <w:tcPr>
            <w:tcW w:w="1086" w:type="dxa"/>
            <w:tcBorders>
              <w:top w:val="nil"/>
              <w:left w:val="nil"/>
              <w:bottom w:val="single" w:sz="4" w:space="0" w:color="auto"/>
              <w:right w:val="single" w:sz="4" w:space="0" w:color="auto"/>
            </w:tcBorders>
            <w:shd w:val="clear" w:color="auto" w:fill="auto"/>
            <w:noWrap/>
            <w:hideMark/>
          </w:tcPr>
          <w:p w14:paraId="3AB6ED0F" w14:textId="77777777" w:rsidR="00E83F66" w:rsidRPr="00772251" w:rsidRDefault="00E83F66" w:rsidP="0048591A">
            <w:pPr>
              <w:spacing w:before="60" w:after="60" w:line="240" w:lineRule="auto"/>
              <w:jc w:val="center"/>
              <w:rPr>
                <w:noProof/>
                <w:sz w:val="20"/>
              </w:rPr>
            </w:pPr>
            <w:r>
              <w:rPr>
                <w:noProof/>
                <w:sz w:val="20"/>
              </w:rPr>
              <w:t>902131</w:t>
            </w:r>
          </w:p>
        </w:tc>
        <w:tc>
          <w:tcPr>
            <w:tcW w:w="9923" w:type="dxa"/>
            <w:tcBorders>
              <w:top w:val="nil"/>
              <w:left w:val="nil"/>
              <w:bottom w:val="single" w:sz="4" w:space="0" w:color="auto"/>
              <w:right w:val="single" w:sz="4" w:space="0" w:color="auto"/>
            </w:tcBorders>
            <w:shd w:val="clear" w:color="auto" w:fill="auto"/>
            <w:noWrap/>
            <w:hideMark/>
          </w:tcPr>
          <w:p w14:paraId="16B1307E" w14:textId="77777777" w:rsidR="00E83F66" w:rsidRPr="00772251" w:rsidRDefault="00E83F66" w:rsidP="0048591A">
            <w:pPr>
              <w:spacing w:before="60" w:after="60" w:line="240" w:lineRule="auto"/>
              <w:rPr>
                <w:noProof/>
                <w:sz w:val="20"/>
              </w:rPr>
            </w:pPr>
            <w:r>
              <w:rPr>
                <w:noProof/>
                <w:sz w:val="20"/>
              </w:rPr>
              <w:t>-- Ledproteser</w:t>
            </w:r>
          </w:p>
        </w:tc>
        <w:tc>
          <w:tcPr>
            <w:tcW w:w="1134" w:type="dxa"/>
            <w:tcBorders>
              <w:top w:val="nil"/>
              <w:left w:val="nil"/>
              <w:bottom w:val="single" w:sz="4" w:space="0" w:color="auto"/>
              <w:right w:val="single" w:sz="4" w:space="0" w:color="auto"/>
            </w:tcBorders>
            <w:shd w:val="clear" w:color="auto" w:fill="auto"/>
            <w:noWrap/>
            <w:vAlign w:val="center"/>
            <w:hideMark/>
          </w:tcPr>
          <w:p w14:paraId="269E15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B1BD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92A76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65F242" w14:textId="77777777" w:rsidR="00E83F66" w:rsidRPr="00772251" w:rsidRDefault="00E83F66" w:rsidP="0048591A">
            <w:pPr>
              <w:spacing w:before="60" w:after="60" w:line="240" w:lineRule="auto"/>
              <w:jc w:val="center"/>
              <w:rPr>
                <w:noProof/>
                <w:sz w:val="20"/>
              </w:rPr>
            </w:pPr>
            <w:r>
              <w:rPr>
                <w:noProof/>
                <w:sz w:val="20"/>
              </w:rPr>
              <w:t>90213900</w:t>
            </w:r>
          </w:p>
        </w:tc>
        <w:tc>
          <w:tcPr>
            <w:tcW w:w="1086" w:type="dxa"/>
            <w:tcBorders>
              <w:top w:val="nil"/>
              <w:left w:val="nil"/>
              <w:bottom w:val="single" w:sz="4" w:space="0" w:color="auto"/>
              <w:right w:val="single" w:sz="4" w:space="0" w:color="auto"/>
            </w:tcBorders>
            <w:shd w:val="clear" w:color="auto" w:fill="auto"/>
            <w:noWrap/>
            <w:hideMark/>
          </w:tcPr>
          <w:p w14:paraId="2F0B95C2" w14:textId="77777777" w:rsidR="00E83F66" w:rsidRPr="00772251" w:rsidRDefault="00E83F66" w:rsidP="0048591A">
            <w:pPr>
              <w:spacing w:before="60" w:after="60" w:line="240" w:lineRule="auto"/>
              <w:jc w:val="center"/>
              <w:rPr>
                <w:noProof/>
                <w:sz w:val="20"/>
              </w:rPr>
            </w:pPr>
            <w:r>
              <w:rPr>
                <w:noProof/>
                <w:sz w:val="20"/>
              </w:rPr>
              <w:t>902139</w:t>
            </w:r>
          </w:p>
        </w:tc>
        <w:tc>
          <w:tcPr>
            <w:tcW w:w="9923" w:type="dxa"/>
            <w:tcBorders>
              <w:top w:val="nil"/>
              <w:left w:val="nil"/>
              <w:bottom w:val="single" w:sz="4" w:space="0" w:color="auto"/>
              <w:right w:val="single" w:sz="4" w:space="0" w:color="auto"/>
            </w:tcBorders>
            <w:shd w:val="clear" w:color="auto" w:fill="auto"/>
            <w:noWrap/>
            <w:hideMark/>
          </w:tcPr>
          <w:p w14:paraId="6A7D0DC3"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5A85ED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EE49D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64DF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2CD10A" w14:textId="77777777" w:rsidR="00E83F66" w:rsidRPr="00772251" w:rsidRDefault="00E83F66" w:rsidP="0048591A">
            <w:pPr>
              <w:spacing w:before="60" w:after="60" w:line="240" w:lineRule="auto"/>
              <w:jc w:val="center"/>
              <w:rPr>
                <w:noProof/>
                <w:sz w:val="20"/>
              </w:rPr>
            </w:pPr>
            <w:r>
              <w:rPr>
                <w:noProof/>
                <w:sz w:val="20"/>
              </w:rPr>
              <w:t>90214000</w:t>
            </w:r>
          </w:p>
        </w:tc>
        <w:tc>
          <w:tcPr>
            <w:tcW w:w="1086" w:type="dxa"/>
            <w:tcBorders>
              <w:top w:val="nil"/>
              <w:left w:val="nil"/>
              <w:bottom w:val="single" w:sz="4" w:space="0" w:color="auto"/>
              <w:right w:val="single" w:sz="4" w:space="0" w:color="auto"/>
            </w:tcBorders>
            <w:shd w:val="clear" w:color="auto" w:fill="auto"/>
            <w:noWrap/>
            <w:hideMark/>
          </w:tcPr>
          <w:p w14:paraId="195C5682" w14:textId="77777777" w:rsidR="00E83F66" w:rsidRPr="00772251" w:rsidRDefault="00E83F66" w:rsidP="0048591A">
            <w:pPr>
              <w:spacing w:before="60" w:after="60" w:line="240" w:lineRule="auto"/>
              <w:jc w:val="center"/>
              <w:rPr>
                <w:noProof/>
                <w:sz w:val="20"/>
              </w:rPr>
            </w:pPr>
            <w:r>
              <w:rPr>
                <w:noProof/>
                <w:sz w:val="20"/>
              </w:rPr>
              <w:t>902140</w:t>
            </w:r>
          </w:p>
        </w:tc>
        <w:tc>
          <w:tcPr>
            <w:tcW w:w="9923" w:type="dxa"/>
            <w:tcBorders>
              <w:top w:val="nil"/>
              <w:left w:val="nil"/>
              <w:bottom w:val="single" w:sz="4" w:space="0" w:color="auto"/>
              <w:right w:val="single" w:sz="4" w:space="0" w:color="auto"/>
            </w:tcBorders>
            <w:shd w:val="clear" w:color="auto" w:fill="auto"/>
            <w:noWrap/>
            <w:hideMark/>
          </w:tcPr>
          <w:p w14:paraId="066F8608" w14:textId="77777777" w:rsidR="00E83F66" w:rsidRPr="00772251" w:rsidRDefault="00E83F66" w:rsidP="0048591A">
            <w:pPr>
              <w:spacing w:before="60" w:after="60" w:line="240" w:lineRule="auto"/>
              <w:rPr>
                <w:noProof/>
                <w:sz w:val="20"/>
              </w:rPr>
            </w:pPr>
            <w:r>
              <w:rPr>
                <w:noProof/>
                <w:sz w:val="20"/>
              </w:rPr>
              <w:t>- Høreapparater, undtagen dele og tilbehør</w:t>
            </w:r>
          </w:p>
        </w:tc>
        <w:tc>
          <w:tcPr>
            <w:tcW w:w="1134" w:type="dxa"/>
            <w:tcBorders>
              <w:top w:val="nil"/>
              <w:left w:val="nil"/>
              <w:bottom w:val="single" w:sz="4" w:space="0" w:color="auto"/>
              <w:right w:val="single" w:sz="4" w:space="0" w:color="auto"/>
            </w:tcBorders>
            <w:shd w:val="clear" w:color="auto" w:fill="auto"/>
            <w:noWrap/>
            <w:vAlign w:val="center"/>
            <w:hideMark/>
          </w:tcPr>
          <w:p w14:paraId="7F759B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D5993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1601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E7B43E" w14:textId="77777777" w:rsidR="00E83F66" w:rsidRPr="00772251" w:rsidRDefault="00E83F66" w:rsidP="0098654B">
            <w:pPr>
              <w:pageBreakBefore/>
              <w:spacing w:before="60" w:after="60" w:line="240" w:lineRule="auto"/>
              <w:jc w:val="center"/>
              <w:rPr>
                <w:noProof/>
                <w:sz w:val="20"/>
              </w:rPr>
            </w:pPr>
            <w:r>
              <w:rPr>
                <w:noProof/>
                <w:sz w:val="20"/>
              </w:rPr>
              <w:t>90215000</w:t>
            </w:r>
          </w:p>
        </w:tc>
        <w:tc>
          <w:tcPr>
            <w:tcW w:w="1086" w:type="dxa"/>
            <w:tcBorders>
              <w:top w:val="nil"/>
              <w:left w:val="nil"/>
              <w:bottom w:val="single" w:sz="4" w:space="0" w:color="auto"/>
              <w:right w:val="single" w:sz="4" w:space="0" w:color="auto"/>
            </w:tcBorders>
            <w:shd w:val="clear" w:color="auto" w:fill="auto"/>
            <w:noWrap/>
            <w:hideMark/>
          </w:tcPr>
          <w:p w14:paraId="41FA87EA" w14:textId="77777777" w:rsidR="00E83F66" w:rsidRPr="00772251" w:rsidRDefault="00E83F66" w:rsidP="0048591A">
            <w:pPr>
              <w:spacing w:before="60" w:after="60" w:line="240" w:lineRule="auto"/>
              <w:jc w:val="center"/>
              <w:rPr>
                <w:noProof/>
                <w:sz w:val="20"/>
              </w:rPr>
            </w:pPr>
            <w:r>
              <w:rPr>
                <w:noProof/>
                <w:sz w:val="20"/>
              </w:rPr>
              <w:t>902150</w:t>
            </w:r>
          </w:p>
        </w:tc>
        <w:tc>
          <w:tcPr>
            <w:tcW w:w="9923" w:type="dxa"/>
            <w:tcBorders>
              <w:top w:val="nil"/>
              <w:left w:val="nil"/>
              <w:bottom w:val="single" w:sz="4" w:space="0" w:color="auto"/>
              <w:right w:val="single" w:sz="4" w:space="0" w:color="auto"/>
            </w:tcBorders>
            <w:shd w:val="clear" w:color="auto" w:fill="auto"/>
            <w:noWrap/>
            <w:hideMark/>
          </w:tcPr>
          <w:p w14:paraId="433CEA3C" w14:textId="77777777" w:rsidR="00E83F66" w:rsidRPr="00772251" w:rsidRDefault="00E83F66" w:rsidP="0048591A">
            <w:pPr>
              <w:spacing w:before="60" w:after="60" w:line="240" w:lineRule="auto"/>
              <w:rPr>
                <w:noProof/>
                <w:sz w:val="20"/>
              </w:rPr>
            </w:pPr>
            <w:r>
              <w:rPr>
                <w:noProof/>
                <w:sz w:val="20"/>
              </w:rPr>
              <w:t>- Pacemakere til stimulering af hjertemuskler, undtagen dele og tilbehør</w:t>
            </w:r>
          </w:p>
        </w:tc>
        <w:tc>
          <w:tcPr>
            <w:tcW w:w="1134" w:type="dxa"/>
            <w:tcBorders>
              <w:top w:val="nil"/>
              <w:left w:val="nil"/>
              <w:bottom w:val="single" w:sz="4" w:space="0" w:color="auto"/>
              <w:right w:val="single" w:sz="4" w:space="0" w:color="auto"/>
            </w:tcBorders>
            <w:shd w:val="clear" w:color="auto" w:fill="auto"/>
            <w:noWrap/>
            <w:vAlign w:val="center"/>
            <w:hideMark/>
          </w:tcPr>
          <w:p w14:paraId="12F2CB8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77AC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D969F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40EDAB" w14:textId="77777777" w:rsidR="00E83F66" w:rsidRPr="00772251" w:rsidRDefault="00E83F66" w:rsidP="0048591A">
            <w:pPr>
              <w:spacing w:before="60" w:after="60" w:line="240" w:lineRule="auto"/>
              <w:jc w:val="center"/>
              <w:rPr>
                <w:noProof/>
                <w:sz w:val="20"/>
              </w:rPr>
            </w:pPr>
            <w:r>
              <w:rPr>
                <w:noProof/>
                <w:sz w:val="20"/>
              </w:rPr>
              <w:t>90219000</w:t>
            </w:r>
          </w:p>
        </w:tc>
        <w:tc>
          <w:tcPr>
            <w:tcW w:w="1086" w:type="dxa"/>
            <w:tcBorders>
              <w:top w:val="nil"/>
              <w:left w:val="nil"/>
              <w:bottom w:val="single" w:sz="4" w:space="0" w:color="auto"/>
              <w:right w:val="single" w:sz="4" w:space="0" w:color="auto"/>
            </w:tcBorders>
            <w:shd w:val="clear" w:color="auto" w:fill="auto"/>
            <w:noWrap/>
            <w:hideMark/>
          </w:tcPr>
          <w:p w14:paraId="3DEA6867" w14:textId="77777777" w:rsidR="00E83F66" w:rsidRPr="00772251" w:rsidRDefault="00E83F66" w:rsidP="0048591A">
            <w:pPr>
              <w:spacing w:before="60" w:after="60" w:line="240" w:lineRule="auto"/>
              <w:jc w:val="center"/>
              <w:rPr>
                <w:noProof/>
                <w:sz w:val="20"/>
              </w:rPr>
            </w:pPr>
            <w:r>
              <w:rPr>
                <w:noProof/>
                <w:sz w:val="20"/>
              </w:rPr>
              <w:t>902190</w:t>
            </w:r>
          </w:p>
        </w:tc>
        <w:tc>
          <w:tcPr>
            <w:tcW w:w="9923" w:type="dxa"/>
            <w:tcBorders>
              <w:top w:val="nil"/>
              <w:left w:val="nil"/>
              <w:bottom w:val="single" w:sz="4" w:space="0" w:color="auto"/>
              <w:right w:val="single" w:sz="4" w:space="0" w:color="auto"/>
            </w:tcBorders>
            <w:shd w:val="clear" w:color="auto" w:fill="auto"/>
            <w:noWrap/>
            <w:hideMark/>
          </w:tcPr>
          <w:p w14:paraId="64B4027F" w14:textId="77777777" w:rsidR="00E83F66" w:rsidRPr="00772251" w:rsidRDefault="00E83F66" w:rsidP="0048591A">
            <w:pPr>
              <w:spacing w:before="60" w:after="60" w:line="240" w:lineRule="auto"/>
              <w:rPr>
                <w:noProof/>
                <w:sz w:val="20"/>
              </w:rPr>
            </w:pPr>
            <w:r>
              <w:rPr>
                <w:noProof/>
                <w:sz w:val="20"/>
              </w:rPr>
              <w:t>- Andre varer</w:t>
            </w:r>
          </w:p>
        </w:tc>
        <w:tc>
          <w:tcPr>
            <w:tcW w:w="1134" w:type="dxa"/>
            <w:tcBorders>
              <w:top w:val="nil"/>
              <w:left w:val="nil"/>
              <w:bottom w:val="single" w:sz="4" w:space="0" w:color="auto"/>
              <w:right w:val="single" w:sz="4" w:space="0" w:color="auto"/>
            </w:tcBorders>
            <w:shd w:val="clear" w:color="auto" w:fill="auto"/>
            <w:noWrap/>
            <w:vAlign w:val="center"/>
            <w:hideMark/>
          </w:tcPr>
          <w:p w14:paraId="68D09C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02573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7B984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C237E4" w14:textId="77777777" w:rsidR="00E83F66" w:rsidRPr="00772251" w:rsidRDefault="00E83F66" w:rsidP="0048591A">
            <w:pPr>
              <w:spacing w:before="60" w:after="60" w:line="240" w:lineRule="auto"/>
              <w:jc w:val="center"/>
              <w:rPr>
                <w:noProof/>
                <w:sz w:val="20"/>
              </w:rPr>
            </w:pPr>
            <w:r>
              <w:rPr>
                <w:noProof/>
                <w:sz w:val="20"/>
              </w:rPr>
              <w:t>90221200</w:t>
            </w:r>
          </w:p>
        </w:tc>
        <w:tc>
          <w:tcPr>
            <w:tcW w:w="1086" w:type="dxa"/>
            <w:tcBorders>
              <w:top w:val="nil"/>
              <w:left w:val="nil"/>
              <w:bottom w:val="single" w:sz="4" w:space="0" w:color="auto"/>
              <w:right w:val="single" w:sz="4" w:space="0" w:color="auto"/>
            </w:tcBorders>
            <w:shd w:val="clear" w:color="auto" w:fill="auto"/>
            <w:noWrap/>
            <w:hideMark/>
          </w:tcPr>
          <w:p w14:paraId="1AE6EA8A" w14:textId="77777777" w:rsidR="00E83F66" w:rsidRPr="00772251" w:rsidRDefault="00E83F66" w:rsidP="0048591A">
            <w:pPr>
              <w:spacing w:before="60" w:after="60" w:line="240" w:lineRule="auto"/>
              <w:jc w:val="center"/>
              <w:rPr>
                <w:noProof/>
                <w:sz w:val="20"/>
              </w:rPr>
            </w:pPr>
            <w:r>
              <w:rPr>
                <w:noProof/>
                <w:sz w:val="20"/>
              </w:rPr>
              <w:t>902212</w:t>
            </w:r>
          </w:p>
        </w:tc>
        <w:tc>
          <w:tcPr>
            <w:tcW w:w="9923" w:type="dxa"/>
            <w:tcBorders>
              <w:top w:val="nil"/>
              <w:left w:val="nil"/>
              <w:bottom w:val="single" w:sz="4" w:space="0" w:color="auto"/>
              <w:right w:val="single" w:sz="4" w:space="0" w:color="auto"/>
            </w:tcBorders>
            <w:shd w:val="clear" w:color="auto" w:fill="auto"/>
            <w:noWrap/>
            <w:hideMark/>
          </w:tcPr>
          <w:p w14:paraId="27C07944" w14:textId="77777777" w:rsidR="00E83F66" w:rsidRPr="00772251" w:rsidRDefault="00E83F66" w:rsidP="0048591A">
            <w:pPr>
              <w:spacing w:before="60" w:after="60" w:line="240" w:lineRule="auto"/>
              <w:rPr>
                <w:noProof/>
                <w:sz w:val="20"/>
              </w:rPr>
            </w:pPr>
            <w:r>
              <w:rPr>
                <w:noProof/>
                <w:sz w:val="20"/>
              </w:rPr>
              <w:t>-- Computerstyrede tomografiapparater</w:t>
            </w:r>
          </w:p>
        </w:tc>
        <w:tc>
          <w:tcPr>
            <w:tcW w:w="1134" w:type="dxa"/>
            <w:tcBorders>
              <w:top w:val="nil"/>
              <w:left w:val="nil"/>
              <w:bottom w:val="single" w:sz="4" w:space="0" w:color="auto"/>
              <w:right w:val="single" w:sz="4" w:space="0" w:color="auto"/>
            </w:tcBorders>
            <w:shd w:val="clear" w:color="auto" w:fill="auto"/>
            <w:noWrap/>
            <w:vAlign w:val="center"/>
            <w:hideMark/>
          </w:tcPr>
          <w:p w14:paraId="1DF8E3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4E78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B61A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8C86C5" w14:textId="77777777" w:rsidR="00E83F66" w:rsidRPr="00772251" w:rsidRDefault="00E83F66" w:rsidP="0048591A">
            <w:pPr>
              <w:spacing w:before="60" w:after="60" w:line="240" w:lineRule="auto"/>
              <w:jc w:val="center"/>
              <w:rPr>
                <w:noProof/>
                <w:sz w:val="20"/>
              </w:rPr>
            </w:pPr>
            <w:r>
              <w:rPr>
                <w:noProof/>
                <w:sz w:val="20"/>
              </w:rPr>
              <w:t>90221300</w:t>
            </w:r>
          </w:p>
        </w:tc>
        <w:tc>
          <w:tcPr>
            <w:tcW w:w="1086" w:type="dxa"/>
            <w:tcBorders>
              <w:top w:val="nil"/>
              <w:left w:val="nil"/>
              <w:bottom w:val="single" w:sz="4" w:space="0" w:color="auto"/>
              <w:right w:val="single" w:sz="4" w:space="0" w:color="auto"/>
            </w:tcBorders>
            <w:shd w:val="clear" w:color="auto" w:fill="auto"/>
            <w:noWrap/>
            <w:hideMark/>
          </w:tcPr>
          <w:p w14:paraId="7F1B2441" w14:textId="77777777" w:rsidR="00E83F66" w:rsidRPr="00772251" w:rsidRDefault="00E83F66" w:rsidP="0048591A">
            <w:pPr>
              <w:spacing w:before="60" w:after="60" w:line="240" w:lineRule="auto"/>
              <w:jc w:val="center"/>
              <w:rPr>
                <w:noProof/>
                <w:sz w:val="20"/>
              </w:rPr>
            </w:pPr>
            <w:r>
              <w:rPr>
                <w:noProof/>
                <w:sz w:val="20"/>
              </w:rPr>
              <w:t>902213</w:t>
            </w:r>
          </w:p>
        </w:tc>
        <w:tc>
          <w:tcPr>
            <w:tcW w:w="9923" w:type="dxa"/>
            <w:tcBorders>
              <w:top w:val="nil"/>
              <w:left w:val="nil"/>
              <w:bottom w:val="single" w:sz="4" w:space="0" w:color="auto"/>
              <w:right w:val="single" w:sz="4" w:space="0" w:color="auto"/>
            </w:tcBorders>
            <w:shd w:val="clear" w:color="auto" w:fill="auto"/>
            <w:noWrap/>
            <w:hideMark/>
          </w:tcPr>
          <w:p w14:paraId="4F4AD902" w14:textId="77777777" w:rsidR="00E83F66" w:rsidRPr="00772251" w:rsidRDefault="00E83F66" w:rsidP="0048591A">
            <w:pPr>
              <w:spacing w:before="60" w:after="60" w:line="240" w:lineRule="auto"/>
              <w:rPr>
                <w:noProof/>
                <w:sz w:val="20"/>
              </w:rPr>
            </w:pPr>
            <w:r>
              <w:rPr>
                <w:noProof/>
                <w:sz w:val="20"/>
              </w:rPr>
              <w:t>-- Andre røntgenapparater, til dental brug</w:t>
            </w:r>
          </w:p>
        </w:tc>
        <w:tc>
          <w:tcPr>
            <w:tcW w:w="1134" w:type="dxa"/>
            <w:tcBorders>
              <w:top w:val="nil"/>
              <w:left w:val="nil"/>
              <w:bottom w:val="single" w:sz="4" w:space="0" w:color="auto"/>
              <w:right w:val="single" w:sz="4" w:space="0" w:color="auto"/>
            </w:tcBorders>
            <w:shd w:val="clear" w:color="auto" w:fill="auto"/>
            <w:noWrap/>
            <w:vAlign w:val="center"/>
            <w:hideMark/>
          </w:tcPr>
          <w:p w14:paraId="057404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D42C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BF73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11C4F4" w14:textId="77777777" w:rsidR="00E83F66" w:rsidRPr="00772251" w:rsidRDefault="00E83F66" w:rsidP="0048591A">
            <w:pPr>
              <w:spacing w:before="60" w:after="60" w:line="240" w:lineRule="auto"/>
              <w:jc w:val="center"/>
              <w:rPr>
                <w:noProof/>
                <w:sz w:val="20"/>
              </w:rPr>
            </w:pPr>
            <w:r>
              <w:rPr>
                <w:noProof/>
                <w:sz w:val="20"/>
              </w:rPr>
              <w:t>90221400</w:t>
            </w:r>
          </w:p>
        </w:tc>
        <w:tc>
          <w:tcPr>
            <w:tcW w:w="1086" w:type="dxa"/>
            <w:tcBorders>
              <w:top w:val="nil"/>
              <w:left w:val="nil"/>
              <w:bottom w:val="single" w:sz="4" w:space="0" w:color="auto"/>
              <w:right w:val="single" w:sz="4" w:space="0" w:color="auto"/>
            </w:tcBorders>
            <w:shd w:val="clear" w:color="auto" w:fill="auto"/>
            <w:noWrap/>
            <w:hideMark/>
          </w:tcPr>
          <w:p w14:paraId="11BD9DE2" w14:textId="77777777" w:rsidR="00E83F66" w:rsidRPr="00772251" w:rsidRDefault="00E83F66" w:rsidP="0048591A">
            <w:pPr>
              <w:spacing w:before="60" w:after="60" w:line="240" w:lineRule="auto"/>
              <w:jc w:val="center"/>
              <w:rPr>
                <w:noProof/>
                <w:sz w:val="20"/>
              </w:rPr>
            </w:pPr>
            <w:r>
              <w:rPr>
                <w:noProof/>
                <w:sz w:val="20"/>
              </w:rPr>
              <w:t>902214</w:t>
            </w:r>
          </w:p>
        </w:tc>
        <w:tc>
          <w:tcPr>
            <w:tcW w:w="9923" w:type="dxa"/>
            <w:tcBorders>
              <w:top w:val="nil"/>
              <w:left w:val="nil"/>
              <w:bottom w:val="single" w:sz="4" w:space="0" w:color="auto"/>
              <w:right w:val="single" w:sz="4" w:space="0" w:color="auto"/>
            </w:tcBorders>
            <w:shd w:val="clear" w:color="auto" w:fill="auto"/>
            <w:noWrap/>
            <w:hideMark/>
          </w:tcPr>
          <w:p w14:paraId="325EA764" w14:textId="77777777" w:rsidR="00E83F66" w:rsidRPr="00772251" w:rsidRDefault="00E83F66" w:rsidP="0048591A">
            <w:pPr>
              <w:spacing w:before="60" w:after="60" w:line="240" w:lineRule="auto"/>
              <w:rPr>
                <w:noProof/>
                <w:sz w:val="20"/>
              </w:rPr>
            </w:pPr>
            <w:r>
              <w:rPr>
                <w:noProof/>
                <w:sz w:val="20"/>
              </w:rPr>
              <w:t>-- Andre røntgenapparater, til medicinsk, kirurgisk eller veterinær brug</w:t>
            </w:r>
          </w:p>
        </w:tc>
        <w:tc>
          <w:tcPr>
            <w:tcW w:w="1134" w:type="dxa"/>
            <w:tcBorders>
              <w:top w:val="nil"/>
              <w:left w:val="nil"/>
              <w:bottom w:val="single" w:sz="4" w:space="0" w:color="auto"/>
              <w:right w:val="single" w:sz="4" w:space="0" w:color="auto"/>
            </w:tcBorders>
            <w:shd w:val="clear" w:color="auto" w:fill="auto"/>
            <w:noWrap/>
            <w:vAlign w:val="center"/>
            <w:hideMark/>
          </w:tcPr>
          <w:p w14:paraId="74487B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AFEA6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4544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B1E9A0" w14:textId="77777777" w:rsidR="00E83F66" w:rsidRPr="00772251" w:rsidRDefault="00E83F66" w:rsidP="0048591A">
            <w:pPr>
              <w:spacing w:before="60" w:after="60" w:line="240" w:lineRule="auto"/>
              <w:jc w:val="center"/>
              <w:rPr>
                <w:noProof/>
                <w:sz w:val="20"/>
              </w:rPr>
            </w:pPr>
            <w:r>
              <w:rPr>
                <w:noProof/>
                <w:sz w:val="20"/>
              </w:rPr>
              <w:t>90221900</w:t>
            </w:r>
          </w:p>
        </w:tc>
        <w:tc>
          <w:tcPr>
            <w:tcW w:w="1086" w:type="dxa"/>
            <w:tcBorders>
              <w:top w:val="nil"/>
              <w:left w:val="nil"/>
              <w:bottom w:val="single" w:sz="4" w:space="0" w:color="auto"/>
              <w:right w:val="single" w:sz="4" w:space="0" w:color="auto"/>
            </w:tcBorders>
            <w:shd w:val="clear" w:color="auto" w:fill="auto"/>
            <w:noWrap/>
            <w:hideMark/>
          </w:tcPr>
          <w:p w14:paraId="795C7105" w14:textId="77777777" w:rsidR="00E83F66" w:rsidRPr="00772251" w:rsidRDefault="00E83F66" w:rsidP="0048591A">
            <w:pPr>
              <w:spacing w:before="60" w:after="60" w:line="240" w:lineRule="auto"/>
              <w:jc w:val="center"/>
              <w:rPr>
                <w:noProof/>
                <w:sz w:val="20"/>
              </w:rPr>
            </w:pPr>
            <w:r>
              <w:rPr>
                <w:noProof/>
                <w:sz w:val="20"/>
              </w:rPr>
              <w:t>902219</w:t>
            </w:r>
          </w:p>
        </w:tc>
        <w:tc>
          <w:tcPr>
            <w:tcW w:w="9923" w:type="dxa"/>
            <w:tcBorders>
              <w:top w:val="nil"/>
              <w:left w:val="nil"/>
              <w:bottom w:val="single" w:sz="4" w:space="0" w:color="auto"/>
              <w:right w:val="single" w:sz="4" w:space="0" w:color="auto"/>
            </w:tcBorders>
            <w:shd w:val="clear" w:color="auto" w:fill="auto"/>
            <w:noWrap/>
            <w:hideMark/>
          </w:tcPr>
          <w:p w14:paraId="6A68BB1C" w14:textId="77777777" w:rsidR="00E83F66" w:rsidRPr="00772251" w:rsidRDefault="00E83F66" w:rsidP="0048591A">
            <w:pPr>
              <w:spacing w:before="60" w:after="60" w:line="240" w:lineRule="auto"/>
              <w:rPr>
                <w:noProof/>
                <w:sz w:val="20"/>
              </w:rPr>
            </w:pPr>
            <w:r>
              <w:rPr>
                <w:noProof/>
                <w:sz w:val="20"/>
              </w:rPr>
              <w:t>-- Til anden brug</w:t>
            </w:r>
          </w:p>
        </w:tc>
        <w:tc>
          <w:tcPr>
            <w:tcW w:w="1134" w:type="dxa"/>
            <w:tcBorders>
              <w:top w:val="nil"/>
              <w:left w:val="nil"/>
              <w:bottom w:val="single" w:sz="4" w:space="0" w:color="auto"/>
              <w:right w:val="single" w:sz="4" w:space="0" w:color="auto"/>
            </w:tcBorders>
            <w:shd w:val="clear" w:color="auto" w:fill="auto"/>
            <w:noWrap/>
            <w:vAlign w:val="center"/>
            <w:hideMark/>
          </w:tcPr>
          <w:p w14:paraId="4EDF09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785AE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C882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7A198" w14:textId="77777777" w:rsidR="00E83F66" w:rsidRPr="00772251" w:rsidRDefault="00E83F66" w:rsidP="0048591A">
            <w:pPr>
              <w:spacing w:before="60" w:after="60" w:line="240" w:lineRule="auto"/>
              <w:jc w:val="center"/>
              <w:rPr>
                <w:noProof/>
                <w:sz w:val="20"/>
              </w:rPr>
            </w:pPr>
            <w:r>
              <w:rPr>
                <w:noProof/>
                <w:sz w:val="20"/>
              </w:rPr>
              <w:t>90222100</w:t>
            </w:r>
          </w:p>
        </w:tc>
        <w:tc>
          <w:tcPr>
            <w:tcW w:w="1086" w:type="dxa"/>
            <w:tcBorders>
              <w:top w:val="nil"/>
              <w:left w:val="nil"/>
              <w:bottom w:val="single" w:sz="4" w:space="0" w:color="auto"/>
              <w:right w:val="single" w:sz="4" w:space="0" w:color="auto"/>
            </w:tcBorders>
            <w:shd w:val="clear" w:color="auto" w:fill="auto"/>
            <w:noWrap/>
            <w:hideMark/>
          </w:tcPr>
          <w:p w14:paraId="5DDEF7FE" w14:textId="77777777" w:rsidR="00E83F66" w:rsidRPr="00772251" w:rsidRDefault="00E83F66" w:rsidP="0048591A">
            <w:pPr>
              <w:spacing w:before="60" w:after="60" w:line="240" w:lineRule="auto"/>
              <w:jc w:val="center"/>
              <w:rPr>
                <w:noProof/>
                <w:sz w:val="20"/>
              </w:rPr>
            </w:pPr>
            <w:r>
              <w:rPr>
                <w:noProof/>
                <w:sz w:val="20"/>
              </w:rPr>
              <w:t>902221</w:t>
            </w:r>
          </w:p>
        </w:tc>
        <w:tc>
          <w:tcPr>
            <w:tcW w:w="9923" w:type="dxa"/>
            <w:tcBorders>
              <w:top w:val="nil"/>
              <w:left w:val="nil"/>
              <w:bottom w:val="single" w:sz="4" w:space="0" w:color="auto"/>
              <w:right w:val="single" w:sz="4" w:space="0" w:color="auto"/>
            </w:tcBorders>
            <w:shd w:val="clear" w:color="auto" w:fill="auto"/>
            <w:noWrap/>
            <w:hideMark/>
          </w:tcPr>
          <w:p w14:paraId="4DDCB8D1" w14:textId="77777777" w:rsidR="00E83F66" w:rsidRPr="00772251" w:rsidRDefault="00E83F66" w:rsidP="0048591A">
            <w:pPr>
              <w:spacing w:before="60" w:after="60" w:line="240" w:lineRule="auto"/>
              <w:rPr>
                <w:noProof/>
                <w:sz w:val="20"/>
              </w:rPr>
            </w:pPr>
            <w:r>
              <w:rPr>
                <w:noProof/>
                <w:sz w:val="20"/>
              </w:rPr>
              <w:t>-- Til medicinsk, kirurgisk, dental eller veterinær brug</w:t>
            </w:r>
          </w:p>
        </w:tc>
        <w:tc>
          <w:tcPr>
            <w:tcW w:w="1134" w:type="dxa"/>
            <w:tcBorders>
              <w:top w:val="nil"/>
              <w:left w:val="nil"/>
              <w:bottom w:val="single" w:sz="4" w:space="0" w:color="auto"/>
              <w:right w:val="single" w:sz="4" w:space="0" w:color="auto"/>
            </w:tcBorders>
            <w:shd w:val="clear" w:color="auto" w:fill="auto"/>
            <w:noWrap/>
            <w:vAlign w:val="center"/>
            <w:hideMark/>
          </w:tcPr>
          <w:p w14:paraId="27AB193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F262E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B23C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43086C" w14:textId="77777777" w:rsidR="00E83F66" w:rsidRPr="00772251" w:rsidRDefault="00E83F66" w:rsidP="0048591A">
            <w:pPr>
              <w:spacing w:before="60" w:after="60" w:line="240" w:lineRule="auto"/>
              <w:jc w:val="center"/>
              <w:rPr>
                <w:noProof/>
                <w:sz w:val="20"/>
              </w:rPr>
            </w:pPr>
            <w:r>
              <w:rPr>
                <w:noProof/>
                <w:sz w:val="20"/>
              </w:rPr>
              <w:t>90222900</w:t>
            </w:r>
          </w:p>
        </w:tc>
        <w:tc>
          <w:tcPr>
            <w:tcW w:w="1086" w:type="dxa"/>
            <w:tcBorders>
              <w:top w:val="nil"/>
              <w:left w:val="nil"/>
              <w:bottom w:val="single" w:sz="4" w:space="0" w:color="auto"/>
              <w:right w:val="single" w:sz="4" w:space="0" w:color="auto"/>
            </w:tcBorders>
            <w:shd w:val="clear" w:color="auto" w:fill="auto"/>
            <w:noWrap/>
            <w:hideMark/>
          </w:tcPr>
          <w:p w14:paraId="73A6D93E" w14:textId="77777777" w:rsidR="00E83F66" w:rsidRPr="00772251" w:rsidRDefault="00E83F66" w:rsidP="0048591A">
            <w:pPr>
              <w:spacing w:before="60" w:after="60" w:line="240" w:lineRule="auto"/>
              <w:jc w:val="center"/>
              <w:rPr>
                <w:noProof/>
                <w:sz w:val="20"/>
              </w:rPr>
            </w:pPr>
            <w:r>
              <w:rPr>
                <w:noProof/>
                <w:sz w:val="20"/>
              </w:rPr>
              <w:t>902229</w:t>
            </w:r>
          </w:p>
        </w:tc>
        <w:tc>
          <w:tcPr>
            <w:tcW w:w="9923" w:type="dxa"/>
            <w:tcBorders>
              <w:top w:val="nil"/>
              <w:left w:val="nil"/>
              <w:bottom w:val="single" w:sz="4" w:space="0" w:color="auto"/>
              <w:right w:val="single" w:sz="4" w:space="0" w:color="auto"/>
            </w:tcBorders>
            <w:shd w:val="clear" w:color="auto" w:fill="auto"/>
            <w:noWrap/>
            <w:hideMark/>
          </w:tcPr>
          <w:p w14:paraId="62E920B3" w14:textId="77777777" w:rsidR="00E83F66" w:rsidRPr="00772251" w:rsidRDefault="00E83F66" w:rsidP="0048591A">
            <w:pPr>
              <w:spacing w:before="60" w:after="60" w:line="240" w:lineRule="auto"/>
              <w:rPr>
                <w:noProof/>
                <w:sz w:val="20"/>
              </w:rPr>
            </w:pPr>
            <w:r>
              <w:rPr>
                <w:noProof/>
                <w:sz w:val="20"/>
              </w:rPr>
              <w:t>-- Til anden brug</w:t>
            </w:r>
          </w:p>
        </w:tc>
        <w:tc>
          <w:tcPr>
            <w:tcW w:w="1134" w:type="dxa"/>
            <w:tcBorders>
              <w:top w:val="nil"/>
              <w:left w:val="nil"/>
              <w:bottom w:val="single" w:sz="4" w:space="0" w:color="auto"/>
              <w:right w:val="single" w:sz="4" w:space="0" w:color="auto"/>
            </w:tcBorders>
            <w:shd w:val="clear" w:color="auto" w:fill="auto"/>
            <w:noWrap/>
            <w:vAlign w:val="center"/>
            <w:hideMark/>
          </w:tcPr>
          <w:p w14:paraId="249852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A4287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F3C2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D5FB59" w14:textId="77777777" w:rsidR="00E83F66" w:rsidRPr="00772251" w:rsidRDefault="00E83F66" w:rsidP="0048591A">
            <w:pPr>
              <w:spacing w:before="60" w:after="60" w:line="240" w:lineRule="auto"/>
              <w:jc w:val="center"/>
              <w:rPr>
                <w:noProof/>
                <w:sz w:val="20"/>
              </w:rPr>
            </w:pPr>
            <w:r>
              <w:rPr>
                <w:noProof/>
                <w:sz w:val="20"/>
              </w:rPr>
              <w:t>90223000</w:t>
            </w:r>
          </w:p>
        </w:tc>
        <w:tc>
          <w:tcPr>
            <w:tcW w:w="1086" w:type="dxa"/>
            <w:tcBorders>
              <w:top w:val="nil"/>
              <w:left w:val="nil"/>
              <w:bottom w:val="single" w:sz="4" w:space="0" w:color="auto"/>
              <w:right w:val="single" w:sz="4" w:space="0" w:color="auto"/>
            </w:tcBorders>
            <w:shd w:val="clear" w:color="auto" w:fill="auto"/>
            <w:noWrap/>
            <w:hideMark/>
          </w:tcPr>
          <w:p w14:paraId="1A186910" w14:textId="77777777" w:rsidR="00E83F66" w:rsidRPr="00772251" w:rsidRDefault="00E83F66" w:rsidP="0048591A">
            <w:pPr>
              <w:spacing w:before="60" w:after="60" w:line="240" w:lineRule="auto"/>
              <w:jc w:val="center"/>
              <w:rPr>
                <w:noProof/>
                <w:sz w:val="20"/>
              </w:rPr>
            </w:pPr>
            <w:r>
              <w:rPr>
                <w:noProof/>
                <w:sz w:val="20"/>
              </w:rPr>
              <w:t>902230</w:t>
            </w:r>
          </w:p>
        </w:tc>
        <w:tc>
          <w:tcPr>
            <w:tcW w:w="9923" w:type="dxa"/>
            <w:tcBorders>
              <w:top w:val="nil"/>
              <w:left w:val="nil"/>
              <w:bottom w:val="single" w:sz="4" w:space="0" w:color="auto"/>
              <w:right w:val="single" w:sz="4" w:space="0" w:color="auto"/>
            </w:tcBorders>
            <w:shd w:val="clear" w:color="auto" w:fill="auto"/>
            <w:noWrap/>
            <w:hideMark/>
          </w:tcPr>
          <w:p w14:paraId="35835B96" w14:textId="7B0CC505" w:rsidR="00E83F66" w:rsidRPr="00772251" w:rsidRDefault="00E83F66" w:rsidP="00D33F57">
            <w:pPr>
              <w:spacing w:before="60" w:after="60" w:line="240" w:lineRule="auto"/>
              <w:rPr>
                <w:noProof/>
                <w:sz w:val="20"/>
              </w:rPr>
            </w:pPr>
            <w:r>
              <w:rPr>
                <w:noProof/>
                <w:sz w:val="20"/>
              </w:rPr>
              <w:t>- Røntgenrør</w:t>
            </w:r>
          </w:p>
        </w:tc>
        <w:tc>
          <w:tcPr>
            <w:tcW w:w="1134" w:type="dxa"/>
            <w:tcBorders>
              <w:top w:val="nil"/>
              <w:left w:val="nil"/>
              <w:bottom w:val="single" w:sz="4" w:space="0" w:color="auto"/>
              <w:right w:val="single" w:sz="4" w:space="0" w:color="auto"/>
            </w:tcBorders>
            <w:shd w:val="clear" w:color="auto" w:fill="auto"/>
            <w:noWrap/>
            <w:vAlign w:val="center"/>
            <w:hideMark/>
          </w:tcPr>
          <w:p w14:paraId="0B5D5B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9ED23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92FCB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72E064" w14:textId="77777777" w:rsidR="00E83F66" w:rsidRPr="00772251" w:rsidRDefault="00E83F66" w:rsidP="0048591A">
            <w:pPr>
              <w:spacing w:before="60" w:after="60" w:line="240" w:lineRule="auto"/>
              <w:jc w:val="center"/>
              <w:rPr>
                <w:noProof/>
                <w:sz w:val="20"/>
              </w:rPr>
            </w:pPr>
            <w:r>
              <w:rPr>
                <w:noProof/>
                <w:sz w:val="20"/>
              </w:rPr>
              <w:t>90229000</w:t>
            </w:r>
          </w:p>
        </w:tc>
        <w:tc>
          <w:tcPr>
            <w:tcW w:w="1086" w:type="dxa"/>
            <w:tcBorders>
              <w:top w:val="nil"/>
              <w:left w:val="nil"/>
              <w:bottom w:val="single" w:sz="4" w:space="0" w:color="auto"/>
              <w:right w:val="single" w:sz="4" w:space="0" w:color="auto"/>
            </w:tcBorders>
            <w:shd w:val="clear" w:color="auto" w:fill="auto"/>
            <w:noWrap/>
            <w:hideMark/>
          </w:tcPr>
          <w:p w14:paraId="7E1727ED" w14:textId="77777777" w:rsidR="00E83F66" w:rsidRPr="00772251" w:rsidRDefault="00E83F66" w:rsidP="0048591A">
            <w:pPr>
              <w:spacing w:before="60" w:after="60" w:line="240" w:lineRule="auto"/>
              <w:jc w:val="center"/>
              <w:rPr>
                <w:noProof/>
                <w:sz w:val="20"/>
              </w:rPr>
            </w:pPr>
            <w:r>
              <w:rPr>
                <w:noProof/>
                <w:sz w:val="20"/>
              </w:rPr>
              <w:t>902290</w:t>
            </w:r>
          </w:p>
        </w:tc>
        <w:tc>
          <w:tcPr>
            <w:tcW w:w="9923" w:type="dxa"/>
            <w:tcBorders>
              <w:top w:val="nil"/>
              <w:left w:val="nil"/>
              <w:bottom w:val="single" w:sz="4" w:space="0" w:color="auto"/>
              <w:right w:val="single" w:sz="4" w:space="0" w:color="auto"/>
            </w:tcBorders>
            <w:shd w:val="clear" w:color="auto" w:fill="auto"/>
            <w:noWrap/>
            <w:hideMark/>
          </w:tcPr>
          <w:p w14:paraId="5963B9DD" w14:textId="77777777" w:rsidR="00E83F66" w:rsidRPr="00772251" w:rsidRDefault="00E83F66" w:rsidP="0048591A">
            <w:pPr>
              <w:spacing w:before="60" w:after="60" w:line="240" w:lineRule="auto"/>
              <w:rPr>
                <w:noProof/>
                <w:sz w:val="20"/>
              </w:rPr>
            </w:pPr>
            <w:r>
              <w:rPr>
                <w:noProof/>
                <w:sz w:val="20"/>
              </w:rPr>
              <w:t>- Andre varer, herunder dele og tilbehør</w:t>
            </w:r>
          </w:p>
        </w:tc>
        <w:tc>
          <w:tcPr>
            <w:tcW w:w="1134" w:type="dxa"/>
            <w:tcBorders>
              <w:top w:val="nil"/>
              <w:left w:val="nil"/>
              <w:bottom w:val="single" w:sz="4" w:space="0" w:color="auto"/>
              <w:right w:val="single" w:sz="4" w:space="0" w:color="auto"/>
            </w:tcBorders>
            <w:shd w:val="clear" w:color="auto" w:fill="auto"/>
            <w:noWrap/>
            <w:vAlign w:val="center"/>
            <w:hideMark/>
          </w:tcPr>
          <w:p w14:paraId="61DE3C6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C05BE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FF444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F50697" w14:textId="77777777" w:rsidR="00E83F66" w:rsidRPr="00772251" w:rsidRDefault="00E83F66" w:rsidP="0048591A">
            <w:pPr>
              <w:spacing w:before="60" w:after="60" w:line="240" w:lineRule="auto"/>
              <w:jc w:val="center"/>
              <w:rPr>
                <w:noProof/>
                <w:sz w:val="20"/>
              </w:rPr>
            </w:pPr>
            <w:r>
              <w:rPr>
                <w:noProof/>
                <w:sz w:val="20"/>
              </w:rPr>
              <w:t>90230000</w:t>
            </w:r>
          </w:p>
        </w:tc>
        <w:tc>
          <w:tcPr>
            <w:tcW w:w="1086" w:type="dxa"/>
            <w:tcBorders>
              <w:top w:val="nil"/>
              <w:left w:val="nil"/>
              <w:bottom w:val="single" w:sz="4" w:space="0" w:color="auto"/>
              <w:right w:val="single" w:sz="4" w:space="0" w:color="auto"/>
            </w:tcBorders>
            <w:shd w:val="clear" w:color="auto" w:fill="auto"/>
            <w:noWrap/>
            <w:hideMark/>
          </w:tcPr>
          <w:p w14:paraId="670AA519" w14:textId="77777777" w:rsidR="00E83F66" w:rsidRPr="00772251" w:rsidRDefault="00E83F66" w:rsidP="0048591A">
            <w:pPr>
              <w:spacing w:before="60" w:after="60" w:line="240" w:lineRule="auto"/>
              <w:jc w:val="center"/>
              <w:rPr>
                <w:noProof/>
                <w:sz w:val="20"/>
              </w:rPr>
            </w:pPr>
            <w:r>
              <w:rPr>
                <w:noProof/>
                <w:sz w:val="20"/>
              </w:rPr>
              <w:t>902300</w:t>
            </w:r>
          </w:p>
        </w:tc>
        <w:tc>
          <w:tcPr>
            <w:tcW w:w="9923" w:type="dxa"/>
            <w:tcBorders>
              <w:top w:val="nil"/>
              <w:left w:val="nil"/>
              <w:bottom w:val="single" w:sz="4" w:space="0" w:color="auto"/>
              <w:right w:val="single" w:sz="4" w:space="0" w:color="auto"/>
            </w:tcBorders>
            <w:shd w:val="clear" w:color="auto" w:fill="auto"/>
            <w:noWrap/>
            <w:hideMark/>
          </w:tcPr>
          <w:p w14:paraId="1E6C8C8C" w14:textId="77777777" w:rsidR="00E83F66" w:rsidRPr="00772251" w:rsidRDefault="00E83F66" w:rsidP="0048591A">
            <w:pPr>
              <w:spacing w:before="60" w:after="60" w:line="240" w:lineRule="auto"/>
              <w:rPr>
                <w:noProof/>
                <w:sz w:val="20"/>
              </w:rPr>
            </w:pPr>
            <w:r>
              <w:rPr>
                <w:noProof/>
                <w:sz w:val="20"/>
              </w:rPr>
              <w:t>Instrumenter, apparater og modeller til demonstrationsbrug (fx ved undervisning eller på udstillinger), uanvendelige til andet brug</w:t>
            </w:r>
          </w:p>
        </w:tc>
        <w:tc>
          <w:tcPr>
            <w:tcW w:w="1134" w:type="dxa"/>
            <w:tcBorders>
              <w:top w:val="nil"/>
              <w:left w:val="nil"/>
              <w:bottom w:val="single" w:sz="4" w:space="0" w:color="auto"/>
              <w:right w:val="single" w:sz="4" w:space="0" w:color="auto"/>
            </w:tcBorders>
            <w:shd w:val="clear" w:color="auto" w:fill="auto"/>
            <w:noWrap/>
            <w:vAlign w:val="center"/>
            <w:hideMark/>
          </w:tcPr>
          <w:p w14:paraId="45588F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948D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39DB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EC4E5C" w14:textId="77777777" w:rsidR="00E83F66" w:rsidRPr="00772251" w:rsidRDefault="00E83F66" w:rsidP="0048591A">
            <w:pPr>
              <w:spacing w:before="60" w:after="60" w:line="240" w:lineRule="auto"/>
              <w:jc w:val="center"/>
              <w:rPr>
                <w:noProof/>
                <w:sz w:val="20"/>
              </w:rPr>
            </w:pPr>
            <w:r>
              <w:rPr>
                <w:noProof/>
                <w:sz w:val="20"/>
              </w:rPr>
              <w:t>90241000</w:t>
            </w:r>
          </w:p>
        </w:tc>
        <w:tc>
          <w:tcPr>
            <w:tcW w:w="1086" w:type="dxa"/>
            <w:tcBorders>
              <w:top w:val="nil"/>
              <w:left w:val="nil"/>
              <w:bottom w:val="single" w:sz="4" w:space="0" w:color="auto"/>
              <w:right w:val="single" w:sz="4" w:space="0" w:color="auto"/>
            </w:tcBorders>
            <w:shd w:val="clear" w:color="auto" w:fill="auto"/>
            <w:noWrap/>
            <w:hideMark/>
          </w:tcPr>
          <w:p w14:paraId="4D86FA29" w14:textId="77777777" w:rsidR="00E83F66" w:rsidRPr="00772251" w:rsidRDefault="00E83F66" w:rsidP="0048591A">
            <w:pPr>
              <w:spacing w:before="60" w:after="60" w:line="240" w:lineRule="auto"/>
              <w:jc w:val="center"/>
              <w:rPr>
                <w:noProof/>
                <w:sz w:val="20"/>
              </w:rPr>
            </w:pPr>
            <w:r>
              <w:rPr>
                <w:noProof/>
                <w:sz w:val="20"/>
              </w:rPr>
              <w:t>902410</w:t>
            </w:r>
          </w:p>
        </w:tc>
        <w:tc>
          <w:tcPr>
            <w:tcW w:w="9923" w:type="dxa"/>
            <w:tcBorders>
              <w:top w:val="nil"/>
              <w:left w:val="nil"/>
              <w:bottom w:val="single" w:sz="4" w:space="0" w:color="auto"/>
              <w:right w:val="single" w:sz="4" w:space="0" w:color="auto"/>
            </w:tcBorders>
            <w:shd w:val="clear" w:color="auto" w:fill="auto"/>
            <w:noWrap/>
            <w:hideMark/>
          </w:tcPr>
          <w:p w14:paraId="4E37CF76" w14:textId="77777777" w:rsidR="00E83F66" w:rsidRPr="00772251" w:rsidRDefault="00E83F66" w:rsidP="0048591A">
            <w:pPr>
              <w:spacing w:before="60" w:after="60" w:line="240" w:lineRule="auto"/>
              <w:rPr>
                <w:noProof/>
                <w:sz w:val="20"/>
              </w:rPr>
            </w:pPr>
            <w:r>
              <w:rPr>
                <w:noProof/>
                <w:sz w:val="20"/>
              </w:rPr>
              <w:t>- Maskiner og apparater til afprøvning af metaller</w:t>
            </w:r>
          </w:p>
        </w:tc>
        <w:tc>
          <w:tcPr>
            <w:tcW w:w="1134" w:type="dxa"/>
            <w:tcBorders>
              <w:top w:val="nil"/>
              <w:left w:val="nil"/>
              <w:bottom w:val="single" w:sz="4" w:space="0" w:color="auto"/>
              <w:right w:val="single" w:sz="4" w:space="0" w:color="auto"/>
            </w:tcBorders>
            <w:shd w:val="clear" w:color="auto" w:fill="auto"/>
            <w:noWrap/>
            <w:vAlign w:val="center"/>
            <w:hideMark/>
          </w:tcPr>
          <w:p w14:paraId="4E1EB02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5934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CA4C8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B30EEA" w14:textId="77777777" w:rsidR="00E83F66" w:rsidRPr="00772251" w:rsidRDefault="00E83F66" w:rsidP="0048591A">
            <w:pPr>
              <w:spacing w:before="60" w:after="60" w:line="240" w:lineRule="auto"/>
              <w:jc w:val="center"/>
              <w:rPr>
                <w:noProof/>
                <w:sz w:val="20"/>
              </w:rPr>
            </w:pPr>
            <w:r>
              <w:rPr>
                <w:noProof/>
                <w:sz w:val="20"/>
              </w:rPr>
              <w:t>90248000</w:t>
            </w:r>
          </w:p>
        </w:tc>
        <w:tc>
          <w:tcPr>
            <w:tcW w:w="1086" w:type="dxa"/>
            <w:tcBorders>
              <w:top w:val="nil"/>
              <w:left w:val="nil"/>
              <w:bottom w:val="single" w:sz="4" w:space="0" w:color="auto"/>
              <w:right w:val="single" w:sz="4" w:space="0" w:color="auto"/>
            </w:tcBorders>
            <w:shd w:val="clear" w:color="auto" w:fill="auto"/>
            <w:noWrap/>
            <w:hideMark/>
          </w:tcPr>
          <w:p w14:paraId="114FD1A5" w14:textId="77777777" w:rsidR="00E83F66" w:rsidRPr="00772251" w:rsidRDefault="00E83F66" w:rsidP="0048591A">
            <w:pPr>
              <w:spacing w:before="60" w:after="60" w:line="240" w:lineRule="auto"/>
              <w:jc w:val="center"/>
              <w:rPr>
                <w:noProof/>
                <w:sz w:val="20"/>
              </w:rPr>
            </w:pPr>
            <w:r>
              <w:rPr>
                <w:noProof/>
                <w:sz w:val="20"/>
              </w:rPr>
              <w:t>902480</w:t>
            </w:r>
          </w:p>
        </w:tc>
        <w:tc>
          <w:tcPr>
            <w:tcW w:w="9923" w:type="dxa"/>
            <w:tcBorders>
              <w:top w:val="nil"/>
              <w:left w:val="nil"/>
              <w:bottom w:val="single" w:sz="4" w:space="0" w:color="auto"/>
              <w:right w:val="single" w:sz="4" w:space="0" w:color="auto"/>
            </w:tcBorders>
            <w:shd w:val="clear" w:color="auto" w:fill="auto"/>
            <w:noWrap/>
            <w:hideMark/>
          </w:tcPr>
          <w:p w14:paraId="3E2A67FB" w14:textId="77777777" w:rsidR="00E83F66" w:rsidRPr="00772251" w:rsidRDefault="00E83F66" w:rsidP="0048591A">
            <w:pPr>
              <w:spacing w:before="60" w:after="60" w:line="240" w:lineRule="auto"/>
              <w:rPr>
                <w:noProof/>
                <w:sz w:val="20"/>
              </w:rPr>
            </w:pPr>
            <w:r>
              <w:rPr>
                <w:noProof/>
                <w:sz w:val="20"/>
              </w:rPr>
              <w:t>- Andre maskiner og apparater</w:t>
            </w:r>
          </w:p>
        </w:tc>
        <w:tc>
          <w:tcPr>
            <w:tcW w:w="1134" w:type="dxa"/>
            <w:tcBorders>
              <w:top w:val="nil"/>
              <w:left w:val="nil"/>
              <w:bottom w:val="single" w:sz="4" w:space="0" w:color="auto"/>
              <w:right w:val="single" w:sz="4" w:space="0" w:color="auto"/>
            </w:tcBorders>
            <w:shd w:val="clear" w:color="auto" w:fill="auto"/>
            <w:noWrap/>
            <w:vAlign w:val="center"/>
            <w:hideMark/>
          </w:tcPr>
          <w:p w14:paraId="7BE3D52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7468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D086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E732A9" w14:textId="77777777" w:rsidR="00E83F66" w:rsidRPr="00772251" w:rsidRDefault="00E83F66" w:rsidP="0048591A">
            <w:pPr>
              <w:spacing w:before="60" w:after="60" w:line="240" w:lineRule="auto"/>
              <w:jc w:val="center"/>
              <w:rPr>
                <w:noProof/>
                <w:sz w:val="20"/>
              </w:rPr>
            </w:pPr>
            <w:r>
              <w:rPr>
                <w:noProof/>
                <w:sz w:val="20"/>
              </w:rPr>
              <w:t>90249000</w:t>
            </w:r>
          </w:p>
        </w:tc>
        <w:tc>
          <w:tcPr>
            <w:tcW w:w="1086" w:type="dxa"/>
            <w:tcBorders>
              <w:top w:val="nil"/>
              <w:left w:val="nil"/>
              <w:bottom w:val="single" w:sz="4" w:space="0" w:color="auto"/>
              <w:right w:val="single" w:sz="4" w:space="0" w:color="auto"/>
            </w:tcBorders>
            <w:shd w:val="clear" w:color="auto" w:fill="auto"/>
            <w:noWrap/>
            <w:hideMark/>
          </w:tcPr>
          <w:p w14:paraId="318F3FC9" w14:textId="77777777" w:rsidR="00E83F66" w:rsidRPr="00772251" w:rsidRDefault="00E83F66" w:rsidP="0048591A">
            <w:pPr>
              <w:spacing w:before="60" w:after="60" w:line="240" w:lineRule="auto"/>
              <w:jc w:val="center"/>
              <w:rPr>
                <w:noProof/>
                <w:sz w:val="20"/>
              </w:rPr>
            </w:pPr>
            <w:r>
              <w:rPr>
                <w:noProof/>
                <w:sz w:val="20"/>
              </w:rPr>
              <w:t>902490</w:t>
            </w:r>
          </w:p>
        </w:tc>
        <w:tc>
          <w:tcPr>
            <w:tcW w:w="9923" w:type="dxa"/>
            <w:tcBorders>
              <w:top w:val="nil"/>
              <w:left w:val="nil"/>
              <w:bottom w:val="single" w:sz="4" w:space="0" w:color="auto"/>
              <w:right w:val="single" w:sz="4" w:space="0" w:color="auto"/>
            </w:tcBorders>
            <w:shd w:val="clear" w:color="auto" w:fill="auto"/>
            <w:noWrap/>
            <w:hideMark/>
          </w:tcPr>
          <w:p w14:paraId="5F8EC9F3" w14:textId="77777777" w:rsidR="00E83F66" w:rsidRPr="00772251" w:rsidRDefault="00E83F66" w:rsidP="0048591A">
            <w:pPr>
              <w:spacing w:before="60" w:after="60" w:line="240" w:lineRule="auto"/>
              <w:rPr>
                <w:noProof/>
                <w:sz w:val="20"/>
              </w:rPr>
            </w:pPr>
            <w:r>
              <w:rPr>
                <w:noProof/>
                <w:sz w:val="20"/>
              </w:rPr>
              <w:t>- Dele og tilbehør</w:t>
            </w:r>
          </w:p>
        </w:tc>
        <w:tc>
          <w:tcPr>
            <w:tcW w:w="1134" w:type="dxa"/>
            <w:tcBorders>
              <w:top w:val="nil"/>
              <w:left w:val="nil"/>
              <w:bottom w:val="single" w:sz="4" w:space="0" w:color="auto"/>
              <w:right w:val="single" w:sz="4" w:space="0" w:color="auto"/>
            </w:tcBorders>
            <w:shd w:val="clear" w:color="auto" w:fill="auto"/>
            <w:noWrap/>
            <w:vAlign w:val="center"/>
            <w:hideMark/>
          </w:tcPr>
          <w:p w14:paraId="03E6578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B7BC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3D239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C2401D" w14:textId="77777777" w:rsidR="00E83F66" w:rsidRPr="00772251" w:rsidRDefault="00E83F66" w:rsidP="0048591A">
            <w:pPr>
              <w:spacing w:before="60" w:after="60" w:line="240" w:lineRule="auto"/>
              <w:jc w:val="center"/>
              <w:rPr>
                <w:noProof/>
                <w:sz w:val="20"/>
              </w:rPr>
            </w:pPr>
            <w:r>
              <w:rPr>
                <w:noProof/>
                <w:sz w:val="20"/>
              </w:rPr>
              <w:t>90251100</w:t>
            </w:r>
          </w:p>
        </w:tc>
        <w:tc>
          <w:tcPr>
            <w:tcW w:w="1086" w:type="dxa"/>
            <w:tcBorders>
              <w:top w:val="nil"/>
              <w:left w:val="nil"/>
              <w:bottom w:val="single" w:sz="4" w:space="0" w:color="auto"/>
              <w:right w:val="single" w:sz="4" w:space="0" w:color="auto"/>
            </w:tcBorders>
            <w:shd w:val="clear" w:color="auto" w:fill="auto"/>
            <w:noWrap/>
            <w:hideMark/>
          </w:tcPr>
          <w:p w14:paraId="72229909" w14:textId="77777777" w:rsidR="00E83F66" w:rsidRPr="00772251" w:rsidRDefault="00E83F66" w:rsidP="0048591A">
            <w:pPr>
              <w:spacing w:before="60" w:after="60" w:line="240" w:lineRule="auto"/>
              <w:jc w:val="center"/>
              <w:rPr>
                <w:noProof/>
                <w:sz w:val="20"/>
              </w:rPr>
            </w:pPr>
            <w:r>
              <w:rPr>
                <w:noProof/>
                <w:sz w:val="20"/>
              </w:rPr>
              <w:t>902511</w:t>
            </w:r>
          </w:p>
        </w:tc>
        <w:tc>
          <w:tcPr>
            <w:tcW w:w="9923" w:type="dxa"/>
            <w:tcBorders>
              <w:top w:val="nil"/>
              <w:left w:val="nil"/>
              <w:bottom w:val="single" w:sz="4" w:space="0" w:color="auto"/>
              <w:right w:val="single" w:sz="4" w:space="0" w:color="auto"/>
            </w:tcBorders>
            <w:shd w:val="clear" w:color="auto" w:fill="auto"/>
            <w:noWrap/>
            <w:hideMark/>
          </w:tcPr>
          <w:p w14:paraId="3455DBE4" w14:textId="33EF4182" w:rsidR="00E83F66" w:rsidRPr="00772251" w:rsidRDefault="00E83F66" w:rsidP="00D33F57">
            <w:pPr>
              <w:spacing w:before="60" w:after="60" w:line="240" w:lineRule="auto"/>
              <w:rPr>
                <w:noProof/>
                <w:sz w:val="20"/>
              </w:rPr>
            </w:pPr>
            <w:r>
              <w:rPr>
                <w:noProof/>
                <w:sz w:val="20"/>
              </w:rPr>
              <w:t>-- Væskefyldte, med direkte aflæsning</w:t>
            </w:r>
          </w:p>
        </w:tc>
        <w:tc>
          <w:tcPr>
            <w:tcW w:w="1134" w:type="dxa"/>
            <w:tcBorders>
              <w:top w:val="nil"/>
              <w:left w:val="nil"/>
              <w:bottom w:val="single" w:sz="4" w:space="0" w:color="auto"/>
              <w:right w:val="single" w:sz="4" w:space="0" w:color="auto"/>
            </w:tcBorders>
            <w:shd w:val="clear" w:color="auto" w:fill="auto"/>
            <w:noWrap/>
            <w:vAlign w:val="center"/>
            <w:hideMark/>
          </w:tcPr>
          <w:p w14:paraId="5CE189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6F69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104D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8A5B2C" w14:textId="77777777" w:rsidR="00E83F66" w:rsidRPr="00772251" w:rsidRDefault="00E83F66" w:rsidP="0048591A">
            <w:pPr>
              <w:spacing w:before="60" w:after="60" w:line="240" w:lineRule="auto"/>
              <w:jc w:val="center"/>
              <w:rPr>
                <w:noProof/>
                <w:sz w:val="20"/>
              </w:rPr>
            </w:pPr>
            <w:r>
              <w:rPr>
                <w:noProof/>
                <w:sz w:val="20"/>
              </w:rPr>
              <w:t>90251900</w:t>
            </w:r>
          </w:p>
        </w:tc>
        <w:tc>
          <w:tcPr>
            <w:tcW w:w="1086" w:type="dxa"/>
            <w:tcBorders>
              <w:top w:val="nil"/>
              <w:left w:val="nil"/>
              <w:bottom w:val="single" w:sz="4" w:space="0" w:color="auto"/>
              <w:right w:val="single" w:sz="4" w:space="0" w:color="auto"/>
            </w:tcBorders>
            <w:shd w:val="clear" w:color="auto" w:fill="auto"/>
            <w:noWrap/>
            <w:hideMark/>
          </w:tcPr>
          <w:p w14:paraId="1ED89D99" w14:textId="77777777" w:rsidR="00E83F66" w:rsidRPr="00772251" w:rsidRDefault="00E83F66" w:rsidP="0048591A">
            <w:pPr>
              <w:spacing w:before="60" w:after="60" w:line="240" w:lineRule="auto"/>
              <w:jc w:val="center"/>
              <w:rPr>
                <w:noProof/>
                <w:sz w:val="20"/>
              </w:rPr>
            </w:pPr>
            <w:r>
              <w:rPr>
                <w:noProof/>
                <w:sz w:val="20"/>
              </w:rPr>
              <w:t>902519</w:t>
            </w:r>
          </w:p>
        </w:tc>
        <w:tc>
          <w:tcPr>
            <w:tcW w:w="9923" w:type="dxa"/>
            <w:tcBorders>
              <w:top w:val="nil"/>
              <w:left w:val="nil"/>
              <w:bottom w:val="single" w:sz="4" w:space="0" w:color="auto"/>
              <w:right w:val="single" w:sz="4" w:space="0" w:color="auto"/>
            </w:tcBorders>
            <w:shd w:val="clear" w:color="auto" w:fill="auto"/>
            <w:noWrap/>
            <w:hideMark/>
          </w:tcPr>
          <w:p w14:paraId="7722BEA9"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0AF94F8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6DE5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1599A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7AF250" w14:textId="77777777" w:rsidR="00E83F66" w:rsidRPr="00772251" w:rsidRDefault="00E83F66" w:rsidP="0048591A">
            <w:pPr>
              <w:spacing w:before="60" w:after="60" w:line="240" w:lineRule="auto"/>
              <w:jc w:val="center"/>
              <w:rPr>
                <w:noProof/>
                <w:sz w:val="20"/>
              </w:rPr>
            </w:pPr>
            <w:r>
              <w:rPr>
                <w:noProof/>
                <w:sz w:val="20"/>
              </w:rPr>
              <w:t>90258000</w:t>
            </w:r>
          </w:p>
        </w:tc>
        <w:tc>
          <w:tcPr>
            <w:tcW w:w="1086" w:type="dxa"/>
            <w:tcBorders>
              <w:top w:val="nil"/>
              <w:left w:val="nil"/>
              <w:bottom w:val="single" w:sz="4" w:space="0" w:color="auto"/>
              <w:right w:val="single" w:sz="4" w:space="0" w:color="auto"/>
            </w:tcBorders>
            <w:shd w:val="clear" w:color="auto" w:fill="auto"/>
            <w:noWrap/>
            <w:hideMark/>
          </w:tcPr>
          <w:p w14:paraId="4BAE985D" w14:textId="77777777" w:rsidR="00E83F66" w:rsidRPr="00772251" w:rsidRDefault="00E83F66" w:rsidP="0048591A">
            <w:pPr>
              <w:spacing w:before="60" w:after="60" w:line="240" w:lineRule="auto"/>
              <w:jc w:val="center"/>
              <w:rPr>
                <w:noProof/>
                <w:sz w:val="20"/>
              </w:rPr>
            </w:pPr>
            <w:r>
              <w:rPr>
                <w:noProof/>
                <w:sz w:val="20"/>
              </w:rPr>
              <w:t>902580</w:t>
            </w:r>
          </w:p>
        </w:tc>
        <w:tc>
          <w:tcPr>
            <w:tcW w:w="9923" w:type="dxa"/>
            <w:tcBorders>
              <w:top w:val="nil"/>
              <w:left w:val="nil"/>
              <w:bottom w:val="single" w:sz="4" w:space="0" w:color="auto"/>
              <w:right w:val="single" w:sz="4" w:space="0" w:color="auto"/>
            </w:tcBorders>
            <w:shd w:val="clear" w:color="auto" w:fill="auto"/>
            <w:noWrap/>
            <w:hideMark/>
          </w:tcPr>
          <w:p w14:paraId="0418158F" w14:textId="77777777" w:rsidR="00E83F66" w:rsidRPr="00772251" w:rsidRDefault="00E83F66" w:rsidP="0048591A">
            <w:pPr>
              <w:spacing w:before="60" w:after="60" w:line="240" w:lineRule="auto"/>
              <w:rPr>
                <w:noProof/>
                <w:sz w:val="20"/>
              </w:rPr>
            </w:pPr>
            <w:r>
              <w:rPr>
                <w:noProof/>
                <w:sz w:val="20"/>
              </w:rPr>
              <w:t>- Andre instrumenter</w:t>
            </w:r>
          </w:p>
        </w:tc>
        <w:tc>
          <w:tcPr>
            <w:tcW w:w="1134" w:type="dxa"/>
            <w:tcBorders>
              <w:top w:val="nil"/>
              <w:left w:val="nil"/>
              <w:bottom w:val="single" w:sz="4" w:space="0" w:color="auto"/>
              <w:right w:val="single" w:sz="4" w:space="0" w:color="auto"/>
            </w:tcBorders>
            <w:shd w:val="clear" w:color="auto" w:fill="auto"/>
            <w:noWrap/>
            <w:vAlign w:val="center"/>
            <w:hideMark/>
          </w:tcPr>
          <w:p w14:paraId="2AFFC6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6AFA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B16DC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B4CA7B" w14:textId="77777777" w:rsidR="00E83F66" w:rsidRPr="00772251" w:rsidRDefault="00E83F66" w:rsidP="0098654B">
            <w:pPr>
              <w:pageBreakBefore/>
              <w:spacing w:before="60" w:after="60" w:line="240" w:lineRule="auto"/>
              <w:jc w:val="center"/>
              <w:rPr>
                <w:noProof/>
                <w:sz w:val="20"/>
              </w:rPr>
            </w:pPr>
            <w:r>
              <w:rPr>
                <w:noProof/>
                <w:sz w:val="20"/>
              </w:rPr>
              <w:t>90259000</w:t>
            </w:r>
          </w:p>
        </w:tc>
        <w:tc>
          <w:tcPr>
            <w:tcW w:w="1086" w:type="dxa"/>
            <w:tcBorders>
              <w:top w:val="nil"/>
              <w:left w:val="nil"/>
              <w:bottom w:val="single" w:sz="4" w:space="0" w:color="auto"/>
              <w:right w:val="single" w:sz="4" w:space="0" w:color="auto"/>
            </w:tcBorders>
            <w:shd w:val="clear" w:color="auto" w:fill="auto"/>
            <w:noWrap/>
            <w:hideMark/>
          </w:tcPr>
          <w:p w14:paraId="3DC87B51" w14:textId="77777777" w:rsidR="00E83F66" w:rsidRPr="00772251" w:rsidRDefault="00E83F66" w:rsidP="0048591A">
            <w:pPr>
              <w:spacing w:before="60" w:after="60" w:line="240" w:lineRule="auto"/>
              <w:jc w:val="center"/>
              <w:rPr>
                <w:noProof/>
                <w:sz w:val="20"/>
              </w:rPr>
            </w:pPr>
            <w:r>
              <w:rPr>
                <w:noProof/>
                <w:sz w:val="20"/>
              </w:rPr>
              <w:t>902590</w:t>
            </w:r>
          </w:p>
        </w:tc>
        <w:tc>
          <w:tcPr>
            <w:tcW w:w="9923" w:type="dxa"/>
            <w:tcBorders>
              <w:top w:val="nil"/>
              <w:left w:val="nil"/>
              <w:bottom w:val="single" w:sz="4" w:space="0" w:color="auto"/>
              <w:right w:val="single" w:sz="4" w:space="0" w:color="auto"/>
            </w:tcBorders>
            <w:shd w:val="clear" w:color="auto" w:fill="auto"/>
            <w:noWrap/>
            <w:hideMark/>
          </w:tcPr>
          <w:p w14:paraId="4F2FB9D4" w14:textId="77777777" w:rsidR="00E83F66" w:rsidRPr="00772251" w:rsidRDefault="00E83F66" w:rsidP="0048591A">
            <w:pPr>
              <w:spacing w:before="60" w:after="60" w:line="240" w:lineRule="auto"/>
              <w:rPr>
                <w:noProof/>
                <w:sz w:val="20"/>
              </w:rPr>
            </w:pPr>
            <w:r>
              <w:rPr>
                <w:noProof/>
                <w:sz w:val="20"/>
              </w:rPr>
              <w:t>- Dele og tilbehør</w:t>
            </w:r>
          </w:p>
        </w:tc>
        <w:tc>
          <w:tcPr>
            <w:tcW w:w="1134" w:type="dxa"/>
            <w:tcBorders>
              <w:top w:val="nil"/>
              <w:left w:val="nil"/>
              <w:bottom w:val="single" w:sz="4" w:space="0" w:color="auto"/>
              <w:right w:val="single" w:sz="4" w:space="0" w:color="auto"/>
            </w:tcBorders>
            <w:shd w:val="clear" w:color="auto" w:fill="auto"/>
            <w:noWrap/>
            <w:vAlign w:val="center"/>
            <w:hideMark/>
          </w:tcPr>
          <w:p w14:paraId="74F8C6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F5E0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2AE43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CD53BF" w14:textId="77777777" w:rsidR="00E83F66" w:rsidRPr="00772251" w:rsidRDefault="00E83F66" w:rsidP="0048591A">
            <w:pPr>
              <w:spacing w:before="60" w:after="60" w:line="240" w:lineRule="auto"/>
              <w:jc w:val="center"/>
              <w:rPr>
                <w:noProof/>
                <w:sz w:val="20"/>
              </w:rPr>
            </w:pPr>
            <w:r>
              <w:rPr>
                <w:noProof/>
                <w:sz w:val="20"/>
              </w:rPr>
              <w:t>90261000</w:t>
            </w:r>
          </w:p>
        </w:tc>
        <w:tc>
          <w:tcPr>
            <w:tcW w:w="1086" w:type="dxa"/>
            <w:tcBorders>
              <w:top w:val="nil"/>
              <w:left w:val="nil"/>
              <w:bottom w:val="single" w:sz="4" w:space="0" w:color="auto"/>
              <w:right w:val="single" w:sz="4" w:space="0" w:color="auto"/>
            </w:tcBorders>
            <w:shd w:val="clear" w:color="auto" w:fill="auto"/>
            <w:noWrap/>
            <w:hideMark/>
          </w:tcPr>
          <w:p w14:paraId="161281CF" w14:textId="77777777" w:rsidR="00E83F66" w:rsidRPr="00772251" w:rsidRDefault="00E83F66" w:rsidP="0048591A">
            <w:pPr>
              <w:spacing w:before="60" w:after="60" w:line="240" w:lineRule="auto"/>
              <w:jc w:val="center"/>
              <w:rPr>
                <w:noProof/>
                <w:sz w:val="20"/>
              </w:rPr>
            </w:pPr>
            <w:r>
              <w:rPr>
                <w:noProof/>
                <w:sz w:val="20"/>
              </w:rPr>
              <w:t>902610</w:t>
            </w:r>
          </w:p>
        </w:tc>
        <w:tc>
          <w:tcPr>
            <w:tcW w:w="9923" w:type="dxa"/>
            <w:tcBorders>
              <w:top w:val="nil"/>
              <w:left w:val="nil"/>
              <w:bottom w:val="single" w:sz="4" w:space="0" w:color="auto"/>
              <w:right w:val="single" w:sz="4" w:space="0" w:color="auto"/>
            </w:tcBorders>
            <w:shd w:val="clear" w:color="auto" w:fill="auto"/>
            <w:noWrap/>
            <w:hideMark/>
          </w:tcPr>
          <w:p w14:paraId="5F0A973F" w14:textId="77777777" w:rsidR="00E83F66" w:rsidRPr="00772251" w:rsidRDefault="00E83F66" w:rsidP="0048591A">
            <w:pPr>
              <w:spacing w:before="60" w:after="60" w:line="240" w:lineRule="auto"/>
              <w:rPr>
                <w:noProof/>
                <w:sz w:val="20"/>
              </w:rPr>
            </w:pPr>
            <w:r>
              <w:rPr>
                <w:noProof/>
                <w:sz w:val="20"/>
              </w:rPr>
              <w:t>- Til måling eller kontrollering af væskers gennemstrømningshastighed eller standhøjde</w:t>
            </w:r>
          </w:p>
        </w:tc>
        <w:tc>
          <w:tcPr>
            <w:tcW w:w="1134" w:type="dxa"/>
            <w:tcBorders>
              <w:top w:val="nil"/>
              <w:left w:val="nil"/>
              <w:bottom w:val="single" w:sz="4" w:space="0" w:color="auto"/>
              <w:right w:val="single" w:sz="4" w:space="0" w:color="auto"/>
            </w:tcBorders>
            <w:shd w:val="clear" w:color="auto" w:fill="auto"/>
            <w:noWrap/>
            <w:vAlign w:val="center"/>
            <w:hideMark/>
          </w:tcPr>
          <w:p w14:paraId="34593C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7E7A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5EE82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82C6AF" w14:textId="77777777" w:rsidR="00E83F66" w:rsidRPr="00772251" w:rsidRDefault="00E83F66" w:rsidP="0048591A">
            <w:pPr>
              <w:spacing w:before="60" w:after="60" w:line="240" w:lineRule="auto"/>
              <w:jc w:val="center"/>
              <w:rPr>
                <w:noProof/>
                <w:sz w:val="20"/>
              </w:rPr>
            </w:pPr>
            <w:r>
              <w:rPr>
                <w:noProof/>
                <w:sz w:val="20"/>
              </w:rPr>
              <w:t>90262000</w:t>
            </w:r>
          </w:p>
        </w:tc>
        <w:tc>
          <w:tcPr>
            <w:tcW w:w="1086" w:type="dxa"/>
            <w:tcBorders>
              <w:top w:val="nil"/>
              <w:left w:val="nil"/>
              <w:bottom w:val="single" w:sz="4" w:space="0" w:color="auto"/>
              <w:right w:val="single" w:sz="4" w:space="0" w:color="auto"/>
            </w:tcBorders>
            <w:shd w:val="clear" w:color="auto" w:fill="auto"/>
            <w:noWrap/>
            <w:hideMark/>
          </w:tcPr>
          <w:p w14:paraId="390D0F33" w14:textId="77777777" w:rsidR="00E83F66" w:rsidRPr="00772251" w:rsidRDefault="00E83F66" w:rsidP="0048591A">
            <w:pPr>
              <w:spacing w:before="60" w:after="60" w:line="240" w:lineRule="auto"/>
              <w:jc w:val="center"/>
              <w:rPr>
                <w:noProof/>
                <w:sz w:val="20"/>
              </w:rPr>
            </w:pPr>
            <w:r>
              <w:rPr>
                <w:noProof/>
                <w:sz w:val="20"/>
              </w:rPr>
              <w:t>902620</w:t>
            </w:r>
          </w:p>
        </w:tc>
        <w:tc>
          <w:tcPr>
            <w:tcW w:w="9923" w:type="dxa"/>
            <w:tcBorders>
              <w:top w:val="nil"/>
              <w:left w:val="nil"/>
              <w:bottom w:val="single" w:sz="4" w:space="0" w:color="auto"/>
              <w:right w:val="single" w:sz="4" w:space="0" w:color="auto"/>
            </w:tcBorders>
            <w:shd w:val="clear" w:color="auto" w:fill="auto"/>
            <w:noWrap/>
            <w:hideMark/>
          </w:tcPr>
          <w:p w14:paraId="450CF962" w14:textId="77777777" w:rsidR="00E83F66" w:rsidRPr="00772251" w:rsidRDefault="00E83F66" w:rsidP="0048591A">
            <w:pPr>
              <w:spacing w:before="60" w:after="60" w:line="240" w:lineRule="auto"/>
              <w:rPr>
                <w:noProof/>
                <w:sz w:val="20"/>
              </w:rPr>
            </w:pPr>
            <w:r>
              <w:rPr>
                <w:noProof/>
                <w:sz w:val="20"/>
              </w:rPr>
              <w:t>- Til måling eller kontrollering af tryk</w:t>
            </w:r>
          </w:p>
        </w:tc>
        <w:tc>
          <w:tcPr>
            <w:tcW w:w="1134" w:type="dxa"/>
            <w:tcBorders>
              <w:top w:val="nil"/>
              <w:left w:val="nil"/>
              <w:bottom w:val="single" w:sz="4" w:space="0" w:color="auto"/>
              <w:right w:val="single" w:sz="4" w:space="0" w:color="auto"/>
            </w:tcBorders>
            <w:shd w:val="clear" w:color="auto" w:fill="auto"/>
            <w:noWrap/>
            <w:vAlign w:val="center"/>
            <w:hideMark/>
          </w:tcPr>
          <w:p w14:paraId="1DC806F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C0B7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28767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FC32ED" w14:textId="77777777" w:rsidR="00E83F66" w:rsidRPr="00772251" w:rsidRDefault="00E83F66" w:rsidP="0048591A">
            <w:pPr>
              <w:spacing w:before="60" w:after="60" w:line="240" w:lineRule="auto"/>
              <w:jc w:val="center"/>
              <w:rPr>
                <w:noProof/>
                <w:sz w:val="20"/>
              </w:rPr>
            </w:pPr>
            <w:r>
              <w:rPr>
                <w:noProof/>
                <w:sz w:val="20"/>
              </w:rPr>
              <w:t>90268000</w:t>
            </w:r>
          </w:p>
        </w:tc>
        <w:tc>
          <w:tcPr>
            <w:tcW w:w="1086" w:type="dxa"/>
            <w:tcBorders>
              <w:top w:val="nil"/>
              <w:left w:val="nil"/>
              <w:bottom w:val="single" w:sz="4" w:space="0" w:color="auto"/>
              <w:right w:val="single" w:sz="4" w:space="0" w:color="auto"/>
            </w:tcBorders>
            <w:shd w:val="clear" w:color="auto" w:fill="auto"/>
            <w:noWrap/>
            <w:hideMark/>
          </w:tcPr>
          <w:p w14:paraId="7A3A6804" w14:textId="77777777" w:rsidR="00E83F66" w:rsidRPr="00772251" w:rsidRDefault="00E83F66" w:rsidP="0048591A">
            <w:pPr>
              <w:spacing w:before="60" w:after="60" w:line="240" w:lineRule="auto"/>
              <w:jc w:val="center"/>
              <w:rPr>
                <w:noProof/>
                <w:sz w:val="20"/>
              </w:rPr>
            </w:pPr>
            <w:r>
              <w:rPr>
                <w:noProof/>
                <w:sz w:val="20"/>
              </w:rPr>
              <w:t>902680</w:t>
            </w:r>
          </w:p>
        </w:tc>
        <w:tc>
          <w:tcPr>
            <w:tcW w:w="9923" w:type="dxa"/>
            <w:tcBorders>
              <w:top w:val="nil"/>
              <w:left w:val="nil"/>
              <w:bottom w:val="single" w:sz="4" w:space="0" w:color="auto"/>
              <w:right w:val="single" w:sz="4" w:space="0" w:color="auto"/>
            </w:tcBorders>
            <w:shd w:val="clear" w:color="auto" w:fill="auto"/>
            <w:noWrap/>
            <w:hideMark/>
          </w:tcPr>
          <w:p w14:paraId="2DB54AF4" w14:textId="77777777" w:rsidR="00E83F66" w:rsidRPr="00772251" w:rsidRDefault="00E83F66" w:rsidP="0048591A">
            <w:pPr>
              <w:spacing w:before="60" w:after="60" w:line="240" w:lineRule="auto"/>
              <w:rPr>
                <w:noProof/>
                <w:sz w:val="20"/>
              </w:rPr>
            </w:pPr>
            <w:r>
              <w:rPr>
                <w:noProof/>
                <w:sz w:val="20"/>
              </w:rPr>
              <w:t>- Andre instrumenter og apparater</w:t>
            </w:r>
          </w:p>
        </w:tc>
        <w:tc>
          <w:tcPr>
            <w:tcW w:w="1134" w:type="dxa"/>
            <w:tcBorders>
              <w:top w:val="nil"/>
              <w:left w:val="nil"/>
              <w:bottom w:val="single" w:sz="4" w:space="0" w:color="auto"/>
              <w:right w:val="single" w:sz="4" w:space="0" w:color="auto"/>
            </w:tcBorders>
            <w:shd w:val="clear" w:color="auto" w:fill="auto"/>
            <w:noWrap/>
            <w:vAlign w:val="center"/>
            <w:hideMark/>
          </w:tcPr>
          <w:p w14:paraId="1F0942E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57EC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BE9F9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54B80C" w14:textId="77777777" w:rsidR="00E83F66" w:rsidRPr="00772251" w:rsidRDefault="00E83F66" w:rsidP="0048591A">
            <w:pPr>
              <w:spacing w:before="60" w:after="60" w:line="240" w:lineRule="auto"/>
              <w:jc w:val="center"/>
              <w:rPr>
                <w:noProof/>
                <w:sz w:val="20"/>
              </w:rPr>
            </w:pPr>
            <w:r>
              <w:rPr>
                <w:noProof/>
                <w:sz w:val="20"/>
              </w:rPr>
              <w:t>90269000</w:t>
            </w:r>
          </w:p>
        </w:tc>
        <w:tc>
          <w:tcPr>
            <w:tcW w:w="1086" w:type="dxa"/>
            <w:tcBorders>
              <w:top w:val="nil"/>
              <w:left w:val="nil"/>
              <w:bottom w:val="single" w:sz="4" w:space="0" w:color="auto"/>
              <w:right w:val="single" w:sz="4" w:space="0" w:color="auto"/>
            </w:tcBorders>
            <w:shd w:val="clear" w:color="auto" w:fill="auto"/>
            <w:noWrap/>
            <w:hideMark/>
          </w:tcPr>
          <w:p w14:paraId="39258CE3" w14:textId="77777777" w:rsidR="00E83F66" w:rsidRPr="00772251" w:rsidRDefault="00E83F66" w:rsidP="0048591A">
            <w:pPr>
              <w:spacing w:before="60" w:after="60" w:line="240" w:lineRule="auto"/>
              <w:jc w:val="center"/>
              <w:rPr>
                <w:noProof/>
                <w:sz w:val="20"/>
              </w:rPr>
            </w:pPr>
            <w:r>
              <w:rPr>
                <w:noProof/>
                <w:sz w:val="20"/>
              </w:rPr>
              <w:t>902690</w:t>
            </w:r>
          </w:p>
        </w:tc>
        <w:tc>
          <w:tcPr>
            <w:tcW w:w="9923" w:type="dxa"/>
            <w:tcBorders>
              <w:top w:val="nil"/>
              <w:left w:val="nil"/>
              <w:bottom w:val="single" w:sz="4" w:space="0" w:color="auto"/>
              <w:right w:val="single" w:sz="4" w:space="0" w:color="auto"/>
            </w:tcBorders>
            <w:shd w:val="clear" w:color="auto" w:fill="auto"/>
            <w:noWrap/>
            <w:hideMark/>
          </w:tcPr>
          <w:p w14:paraId="709AA2D9" w14:textId="77777777" w:rsidR="00E83F66" w:rsidRPr="00772251" w:rsidRDefault="00E83F66" w:rsidP="0048591A">
            <w:pPr>
              <w:spacing w:before="60" w:after="60" w:line="240" w:lineRule="auto"/>
              <w:rPr>
                <w:noProof/>
                <w:sz w:val="20"/>
              </w:rPr>
            </w:pPr>
            <w:r>
              <w:rPr>
                <w:noProof/>
                <w:sz w:val="20"/>
              </w:rPr>
              <w:t>- Dele og tilbehør</w:t>
            </w:r>
          </w:p>
        </w:tc>
        <w:tc>
          <w:tcPr>
            <w:tcW w:w="1134" w:type="dxa"/>
            <w:tcBorders>
              <w:top w:val="nil"/>
              <w:left w:val="nil"/>
              <w:bottom w:val="single" w:sz="4" w:space="0" w:color="auto"/>
              <w:right w:val="single" w:sz="4" w:space="0" w:color="auto"/>
            </w:tcBorders>
            <w:shd w:val="clear" w:color="auto" w:fill="auto"/>
            <w:noWrap/>
            <w:vAlign w:val="center"/>
            <w:hideMark/>
          </w:tcPr>
          <w:p w14:paraId="77665C7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F6F26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8B09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FDC1A4" w14:textId="77777777" w:rsidR="00E83F66" w:rsidRPr="00772251" w:rsidRDefault="00E83F66" w:rsidP="0048591A">
            <w:pPr>
              <w:spacing w:before="60" w:after="60" w:line="240" w:lineRule="auto"/>
              <w:jc w:val="center"/>
              <w:rPr>
                <w:noProof/>
                <w:sz w:val="20"/>
              </w:rPr>
            </w:pPr>
            <w:r>
              <w:rPr>
                <w:noProof/>
                <w:sz w:val="20"/>
              </w:rPr>
              <w:t>90271000</w:t>
            </w:r>
          </w:p>
        </w:tc>
        <w:tc>
          <w:tcPr>
            <w:tcW w:w="1086" w:type="dxa"/>
            <w:tcBorders>
              <w:top w:val="nil"/>
              <w:left w:val="nil"/>
              <w:bottom w:val="single" w:sz="4" w:space="0" w:color="auto"/>
              <w:right w:val="single" w:sz="4" w:space="0" w:color="auto"/>
            </w:tcBorders>
            <w:shd w:val="clear" w:color="auto" w:fill="auto"/>
            <w:noWrap/>
            <w:hideMark/>
          </w:tcPr>
          <w:p w14:paraId="18FAA399" w14:textId="77777777" w:rsidR="00E83F66" w:rsidRPr="00772251" w:rsidRDefault="00E83F66" w:rsidP="0048591A">
            <w:pPr>
              <w:spacing w:before="60" w:after="60" w:line="240" w:lineRule="auto"/>
              <w:jc w:val="center"/>
              <w:rPr>
                <w:noProof/>
                <w:sz w:val="20"/>
              </w:rPr>
            </w:pPr>
            <w:r>
              <w:rPr>
                <w:noProof/>
                <w:sz w:val="20"/>
              </w:rPr>
              <w:t>902710</w:t>
            </w:r>
          </w:p>
        </w:tc>
        <w:tc>
          <w:tcPr>
            <w:tcW w:w="9923" w:type="dxa"/>
            <w:tcBorders>
              <w:top w:val="nil"/>
              <w:left w:val="nil"/>
              <w:bottom w:val="single" w:sz="4" w:space="0" w:color="auto"/>
              <w:right w:val="single" w:sz="4" w:space="0" w:color="auto"/>
            </w:tcBorders>
            <w:shd w:val="clear" w:color="auto" w:fill="auto"/>
            <w:noWrap/>
            <w:hideMark/>
          </w:tcPr>
          <w:p w14:paraId="6262D116" w14:textId="77777777" w:rsidR="00E83F66" w:rsidRPr="00772251" w:rsidRDefault="00E83F66" w:rsidP="0048591A">
            <w:pPr>
              <w:spacing w:before="60" w:after="60" w:line="240" w:lineRule="auto"/>
              <w:rPr>
                <w:noProof/>
                <w:sz w:val="20"/>
              </w:rPr>
            </w:pPr>
            <w:r>
              <w:rPr>
                <w:noProof/>
                <w:sz w:val="20"/>
              </w:rPr>
              <w:t>- Gas- eller røganalyseringsapparater</w:t>
            </w:r>
          </w:p>
        </w:tc>
        <w:tc>
          <w:tcPr>
            <w:tcW w:w="1134" w:type="dxa"/>
            <w:tcBorders>
              <w:top w:val="nil"/>
              <w:left w:val="nil"/>
              <w:bottom w:val="single" w:sz="4" w:space="0" w:color="auto"/>
              <w:right w:val="single" w:sz="4" w:space="0" w:color="auto"/>
            </w:tcBorders>
            <w:shd w:val="clear" w:color="auto" w:fill="auto"/>
            <w:noWrap/>
            <w:vAlign w:val="center"/>
            <w:hideMark/>
          </w:tcPr>
          <w:p w14:paraId="03FC352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8FCBD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1CCD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E67EB4" w14:textId="77777777" w:rsidR="00E83F66" w:rsidRPr="00772251" w:rsidRDefault="00E83F66" w:rsidP="0048591A">
            <w:pPr>
              <w:spacing w:before="60" w:after="60" w:line="240" w:lineRule="auto"/>
              <w:jc w:val="center"/>
              <w:rPr>
                <w:noProof/>
                <w:sz w:val="20"/>
              </w:rPr>
            </w:pPr>
            <w:r>
              <w:rPr>
                <w:noProof/>
                <w:sz w:val="20"/>
              </w:rPr>
              <w:t>90272000</w:t>
            </w:r>
          </w:p>
        </w:tc>
        <w:tc>
          <w:tcPr>
            <w:tcW w:w="1086" w:type="dxa"/>
            <w:tcBorders>
              <w:top w:val="nil"/>
              <w:left w:val="nil"/>
              <w:bottom w:val="single" w:sz="4" w:space="0" w:color="auto"/>
              <w:right w:val="single" w:sz="4" w:space="0" w:color="auto"/>
            </w:tcBorders>
            <w:shd w:val="clear" w:color="auto" w:fill="auto"/>
            <w:noWrap/>
            <w:hideMark/>
          </w:tcPr>
          <w:p w14:paraId="65979076" w14:textId="77777777" w:rsidR="00E83F66" w:rsidRPr="00772251" w:rsidRDefault="00E83F66" w:rsidP="0048591A">
            <w:pPr>
              <w:spacing w:before="60" w:after="60" w:line="240" w:lineRule="auto"/>
              <w:jc w:val="center"/>
              <w:rPr>
                <w:noProof/>
                <w:sz w:val="20"/>
              </w:rPr>
            </w:pPr>
            <w:r>
              <w:rPr>
                <w:noProof/>
                <w:sz w:val="20"/>
              </w:rPr>
              <w:t>902720</w:t>
            </w:r>
          </w:p>
        </w:tc>
        <w:tc>
          <w:tcPr>
            <w:tcW w:w="9923" w:type="dxa"/>
            <w:tcBorders>
              <w:top w:val="nil"/>
              <w:left w:val="nil"/>
              <w:bottom w:val="single" w:sz="4" w:space="0" w:color="auto"/>
              <w:right w:val="single" w:sz="4" w:space="0" w:color="auto"/>
            </w:tcBorders>
            <w:shd w:val="clear" w:color="auto" w:fill="auto"/>
            <w:noWrap/>
            <w:hideMark/>
          </w:tcPr>
          <w:p w14:paraId="028DED3E" w14:textId="77777777" w:rsidR="00E83F66" w:rsidRPr="00772251" w:rsidRDefault="00E83F66" w:rsidP="0048591A">
            <w:pPr>
              <w:spacing w:before="60" w:after="60" w:line="240" w:lineRule="auto"/>
              <w:rPr>
                <w:noProof/>
                <w:sz w:val="20"/>
              </w:rPr>
            </w:pPr>
            <w:r>
              <w:rPr>
                <w:noProof/>
                <w:sz w:val="20"/>
              </w:rPr>
              <w:t>- Instrumenter og apparater til kromatografi og elektroforese</w:t>
            </w:r>
          </w:p>
        </w:tc>
        <w:tc>
          <w:tcPr>
            <w:tcW w:w="1134" w:type="dxa"/>
            <w:tcBorders>
              <w:top w:val="nil"/>
              <w:left w:val="nil"/>
              <w:bottom w:val="single" w:sz="4" w:space="0" w:color="auto"/>
              <w:right w:val="single" w:sz="4" w:space="0" w:color="auto"/>
            </w:tcBorders>
            <w:shd w:val="clear" w:color="auto" w:fill="auto"/>
            <w:noWrap/>
            <w:vAlign w:val="center"/>
            <w:hideMark/>
          </w:tcPr>
          <w:p w14:paraId="19D305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99AA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B6E6B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0C08DE" w14:textId="77777777" w:rsidR="00E83F66" w:rsidRPr="00772251" w:rsidRDefault="00E83F66" w:rsidP="0048591A">
            <w:pPr>
              <w:spacing w:before="60" w:after="60" w:line="240" w:lineRule="auto"/>
              <w:jc w:val="center"/>
              <w:rPr>
                <w:noProof/>
                <w:sz w:val="20"/>
              </w:rPr>
            </w:pPr>
            <w:r>
              <w:rPr>
                <w:noProof/>
                <w:sz w:val="20"/>
              </w:rPr>
              <w:t>90273000</w:t>
            </w:r>
          </w:p>
        </w:tc>
        <w:tc>
          <w:tcPr>
            <w:tcW w:w="1086" w:type="dxa"/>
            <w:tcBorders>
              <w:top w:val="nil"/>
              <w:left w:val="nil"/>
              <w:bottom w:val="single" w:sz="4" w:space="0" w:color="auto"/>
              <w:right w:val="single" w:sz="4" w:space="0" w:color="auto"/>
            </w:tcBorders>
            <w:shd w:val="clear" w:color="auto" w:fill="auto"/>
            <w:noWrap/>
            <w:hideMark/>
          </w:tcPr>
          <w:p w14:paraId="61BD195E" w14:textId="77777777" w:rsidR="00E83F66" w:rsidRPr="00772251" w:rsidRDefault="00E83F66" w:rsidP="0048591A">
            <w:pPr>
              <w:spacing w:before="60" w:after="60" w:line="240" w:lineRule="auto"/>
              <w:jc w:val="center"/>
              <w:rPr>
                <w:noProof/>
                <w:sz w:val="20"/>
              </w:rPr>
            </w:pPr>
            <w:r>
              <w:rPr>
                <w:noProof/>
                <w:sz w:val="20"/>
              </w:rPr>
              <w:t>902730</w:t>
            </w:r>
          </w:p>
        </w:tc>
        <w:tc>
          <w:tcPr>
            <w:tcW w:w="9923" w:type="dxa"/>
            <w:tcBorders>
              <w:top w:val="nil"/>
              <w:left w:val="nil"/>
              <w:bottom w:val="single" w:sz="4" w:space="0" w:color="auto"/>
              <w:right w:val="single" w:sz="4" w:space="0" w:color="auto"/>
            </w:tcBorders>
            <w:shd w:val="clear" w:color="auto" w:fill="auto"/>
            <w:noWrap/>
            <w:hideMark/>
          </w:tcPr>
          <w:p w14:paraId="2E831A7E" w14:textId="77777777" w:rsidR="00E83F66" w:rsidRPr="00772251" w:rsidRDefault="00E83F66" w:rsidP="0048591A">
            <w:pPr>
              <w:spacing w:before="60" w:after="60" w:line="240" w:lineRule="auto"/>
              <w:rPr>
                <w:noProof/>
                <w:sz w:val="20"/>
              </w:rPr>
            </w:pPr>
            <w:r>
              <w:rPr>
                <w:noProof/>
                <w:sz w:val="20"/>
              </w:rPr>
              <w:t>- Spektrometre, spektrofotometre og spektrografer, der anvender optiske stråler (ultraviolette, synlige, infrarøde)</w:t>
            </w:r>
          </w:p>
        </w:tc>
        <w:tc>
          <w:tcPr>
            <w:tcW w:w="1134" w:type="dxa"/>
            <w:tcBorders>
              <w:top w:val="nil"/>
              <w:left w:val="nil"/>
              <w:bottom w:val="single" w:sz="4" w:space="0" w:color="auto"/>
              <w:right w:val="single" w:sz="4" w:space="0" w:color="auto"/>
            </w:tcBorders>
            <w:shd w:val="clear" w:color="auto" w:fill="auto"/>
            <w:noWrap/>
            <w:vAlign w:val="center"/>
            <w:hideMark/>
          </w:tcPr>
          <w:p w14:paraId="769C2A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15F7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1738A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BE9F27" w14:textId="77777777" w:rsidR="00E83F66" w:rsidRPr="00772251" w:rsidRDefault="00E83F66" w:rsidP="0048591A">
            <w:pPr>
              <w:spacing w:before="60" w:after="60" w:line="240" w:lineRule="auto"/>
              <w:jc w:val="center"/>
              <w:rPr>
                <w:noProof/>
                <w:sz w:val="20"/>
              </w:rPr>
            </w:pPr>
            <w:r>
              <w:rPr>
                <w:noProof/>
                <w:sz w:val="20"/>
              </w:rPr>
              <w:t>90275000</w:t>
            </w:r>
          </w:p>
        </w:tc>
        <w:tc>
          <w:tcPr>
            <w:tcW w:w="1086" w:type="dxa"/>
            <w:tcBorders>
              <w:top w:val="nil"/>
              <w:left w:val="nil"/>
              <w:bottom w:val="single" w:sz="4" w:space="0" w:color="auto"/>
              <w:right w:val="single" w:sz="4" w:space="0" w:color="auto"/>
            </w:tcBorders>
            <w:shd w:val="clear" w:color="auto" w:fill="auto"/>
            <w:noWrap/>
            <w:hideMark/>
          </w:tcPr>
          <w:p w14:paraId="6FEC6160" w14:textId="77777777" w:rsidR="00E83F66" w:rsidRPr="00772251" w:rsidRDefault="00E83F66" w:rsidP="0048591A">
            <w:pPr>
              <w:spacing w:before="60" w:after="60" w:line="240" w:lineRule="auto"/>
              <w:jc w:val="center"/>
              <w:rPr>
                <w:noProof/>
                <w:sz w:val="20"/>
              </w:rPr>
            </w:pPr>
            <w:r>
              <w:rPr>
                <w:noProof/>
                <w:sz w:val="20"/>
              </w:rPr>
              <w:t>902750</w:t>
            </w:r>
          </w:p>
        </w:tc>
        <w:tc>
          <w:tcPr>
            <w:tcW w:w="9923" w:type="dxa"/>
            <w:tcBorders>
              <w:top w:val="nil"/>
              <w:left w:val="nil"/>
              <w:bottom w:val="single" w:sz="4" w:space="0" w:color="auto"/>
              <w:right w:val="single" w:sz="4" w:space="0" w:color="auto"/>
            </w:tcBorders>
            <w:shd w:val="clear" w:color="auto" w:fill="auto"/>
            <w:noWrap/>
            <w:hideMark/>
          </w:tcPr>
          <w:p w14:paraId="5A608148" w14:textId="77777777" w:rsidR="00E83F66" w:rsidRPr="00772251" w:rsidRDefault="00E83F66" w:rsidP="0048591A">
            <w:pPr>
              <w:spacing w:before="60" w:after="60" w:line="240" w:lineRule="auto"/>
              <w:rPr>
                <w:noProof/>
                <w:sz w:val="20"/>
              </w:rPr>
            </w:pPr>
            <w:r>
              <w:rPr>
                <w:noProof/>
                <w:sz w:val="20"/>
              </w:rPr>
              <w:t>- Andre instrumenter og apparater, der anvender optiske stråler (ultraviolette, synlige, infrarøde)</w:t>
            </w:r>
          </w:p>
        </w:tc>
        <w:tc>
          <w:tcPr>
            <w:tcW w:w="1134" w:type="dxa"/>
            <w:tcBorders>
              <w:top w:val="nil"/>
              <w:left w:val="nil"/>
              <w:bottom w:val="single" w:sz="4" w:space="0" w:color="auto"/>
              <w:right w:val="single" w:sz="4" w:space="0" w:color="auto"/>
            </w:tcBorders>
            <w:shd w:val="clear" w:color="auto" w:fill="auto"/>
            <w:noWrap/>
            <w:vAlign w:val="center"/>
            <w:hideMark/>
          </w:tcPr>
          <w:p w14:paraId="434C86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C0FF8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53228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E5465F" w14:textId="77777777" w:rsidR="00E83F66" w:rsidRPr="00772251" w:rsidRDefault="00E83F66" w:rsidP="0048591A">
            <w:pPr>
              <w:spacing w:before="60" w:after="60" w:line="240" w:lineRule="auto"/>
              <w:jc w:val="center"/>
              <w:rPr>
                <w:noProof/>
                <w:sz w:val="20"/>
              </w:rPr>
            </w:pPr>
            <w:r>
              <w:rPr>
                <w:noProof/>
                <w:sz w:val="20"/>
              </w:rPr>
              <w:t>90278000</w:t>
            </w:r>
          </w:p>
        </w:tc>
        <w:tc>
          <w:tcPr>
            <w:tcW w:w="1086" w:type="dxa"/>
            <w:tcBorders>
              <w:top w:val="nil"/>
              <w:left w:val="nil"/>
              <w:bottom w:val="single" w:sz="4" w:space="0" w:color="auto"/>
              <w:right w:val="single" w:sz="4" w:space="0" w:color="auto"/>
            </w:tcBorders>
            <w:shd w:val="clear" w:color="auto" w:fill="auto"/>
            <w:noWrap/>
            <w:hideMark/>
          </w:tcPr>
          <w:p w14:paraId="23C96CFA" w14:textId="77777777" w:rsidR="00E83F66" w:rsidRPr="00772251" w:rsidRDefault="00E83F66" w:rsidP="0048591A">
            <w:pPr>
              <w:spacing w:before="60" w:after="60" w:line="240" w:lineRule="auto"/>
              <w:jc w:val="center"/>
              <w:rPr>
                <w:noProof/>
                <w:sz w:val="20"/>
              </w:rPr>
            </w:pPr>
            <w:r>
              <w:rPr>
                <w:noProof/>
                <w:sz w:val="20"/>
              </w:rPr>
              <w:t>902780</w:t>
            </w:r>
          </w:p>
        </w:tc>
        <w:tc>
          <w:tcPr>
            <w:tcW w:w="9923" w:type="dxa"/>
            <w:tcBorders>
              <w:top w:val="nil"/>
              <w:left w:val="nil"/>
              <w:bottom w:val="single" w:sz="4" w:space="0" w:color="auto"/>
              <w:right w:val="single" w:sz="4" w:space="0" w:color="auto"/>
            </w:tcBorders>
            <w:shd w:val="clear" w:color="auto" w:fill="auto"/>
            <w:noWrap/>
            <w:hideMark/>
          </w:tcPr>
          <w:p w14:paraId="01666AB9" w14:textId="77777777" w:rsidR="00E83F66" w:rsidRPr="00772251" w:rsidRDefault="00E83F66" w:rsidP="0048591A">
            <w:pPr>
              <w:spacing w:before="60" w:after="60" w:line="240" w:lineRule="auto"/>
              <w:rPr>
                <w:noProof/>
                <w:sz w:val="20"/>
              </w:rPr>
            </w:pPr>
            <w:r>
              <w:rPr>
                <w:noProof/>
                <w:sz w:val="20"/>
              </w:rPr>
              <w:t>- Andre instrumenter og apparater</w:t>
            </w:r>
          </w:p>
        </w:tc>
        <w:tc>
          <w:tcPr>
            <w:tcW w:w="1134" w:type="dxa"/>
            <w:tcBorders>
              <w:top w:val="nil"/>
              <w:left w:val="nil"/>
              <w:bottom w:val="single" w:sz="4" w:space="0" w:color="auto"/>
              <w:right w:val="single" w:sz="4" w:space="0" w:color="auto"/>
            </w:tcBorders>
            <w:shd w:val="clear" w:color="auto" w:fill="auto"/>
            <w:noWrap/>
            <w:vAlign w:val="center"/>
            <w:hideMark/>
          </w:tcPr>
          <w:p w14:paraId="5118DB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AF62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290C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5FD5BB" w14:textId="77777777" w:rsidR="00E83F66" w:rsidRPr="00772251" w:rsidRDefault="00E83F66" w:rsidP="0048591A">
            <w:pPr>
              <w:spacing w:before="60" w:after="60" w:line="240" w:lineRule="auto"/>
              <w:jc w:val="center"/>
              <w:rPr>
                <w:noProof/>
                <w:sz w:val="20"/>
              </w:rPr>
            </w:pPr>
            <w:r>
              <w:rPr>
                <w:noProof/>
                <w:sz w:val="20"/>
              </w:rPr>
              <w:t>90279000</w:t>
            </w:r>
          </w:p>
        </w:tc>
        <w:tc>
          <w:tcPr>
            <w:tcW w:w="1086" w:type="dxa"/>
            <w:tcBorders>
              <w:top w:val="nil"/>
              <w:left w:val="nil"/>
              <w:bottom w:val="single" w:sz="4" w:space="0" w:color="auto"/>
              <w:right w:val="single" w:sz="4" w:space="0" w:color="auto"/>
            </w:tcBorders>
            <w:shd w:val="clear" w:color="auto" w:fill="auto"/>
            <w:noWrap/>
            <w:hideMark/>
          </w:tcPr>
          <w:p w14:paraId="47972E1E" w14:textId="77777777" w:rsidR="00E83F66" w:rsidRPr="00772251" w:rsidRDefault="00E83F66" w:rsidP="0048591A">
            <w:pPr>
              <w:spacing w:before="60" w:after="60" w:line="240" w:lineRule="auto"/>
              <w:jc w:val="center"/>
              <w:rPr>
                <w:noProof/>
                <w:sz w:val="20"/>
              </w:rPr>
            </w:pPr>
            <w:r>
              <w:rPr>
                <w:noProof/>
                <w:sz w:val="20"/>
              </w:rPr>
              <w:t>902790</w:t>
            </w:r>
          </w:p>
        </w:tc>
        <w:tc>
          <w:tcPr>
            <w:tcW w:w="9923" w:type="dxa"/>
            <w:tcBorders>
              <w:top w:val="nil"/>
              <w:left w:val="nil"/>
              <w:bottom w:val="single" w:sz="4" w:space="0" w:color="auto"/>
              <w:right w:val="single" w:sz="4" w:space="0" w:color="auto"/>
            </w:tcBorders>
            <w:shd w:val="clear" w:color="auto" w:fill="auto"/>
            <w:noWrap/>
            <w:hideMark/>
          </w:tcPr>
          <w:p w14:paraId="0DD10C2D" w14:textId="77777777" w:rsidR="00E83F66" w:rsidRPr="00772251" w:rsidRDefault="00E83F66" w:rsidP="0048591A">
            <w:pPr>
              <w:spacing w:before="60" w:after="60" w:line="240" w:lineRule="auto"/>
              <w:rPr>
                <w:noProof/>
                <w:sz w:val="20"/>
              </w:rPr>
            </w:pPr>
            <w:r>
              <w:rPr>
                <w:noProof/>
                <w:sz w:val="20"/>
              </w:rPr>
              <w:t>- Mikrotomer; dele og tilbehør</w:t>
            </w:r>
          </w:p>
        </w:tc>
        <w:tc>
          <w:tcPr>
            <w:tcW w:w="1134" w:type="dxa"/>
            <w:tcBorders>
              <w:top w:val="nil"/>
              <w:left w:val="nil"/>
              <w:bottom w:val="single" w:sz="4" w:space="0" w:color="auto"/>
              <w:right w:val="single" w:sz="4" w:space="0" w:color="auto"/>
            </w:tcBorders>
            <w:shd w:val="clear" w:color="auto" w:fill="auto"/>
            <w:noWrap/>
            <w:vAlign w:val="center"/>
            <w:hideMark/>
          </w:tcPr>
          <w:p w14:paraId="27CCC6C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F2B5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899FC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DDA5BC" w14:textId="77777777" w:rsidR="00E83F66" w:rsidRPr="00772251" w:rsidRDefault="00E83F66" w:rsidP="0048591A">
            <w:pPr>
              <w:spacing w:before="60" w:after="60" w:line="240" w:lineRule="auto"/>
              <w:jc w:val="center"/>
              <w:rPr>
                <w:noProof/>
                <w:sz w:val="20"/>
              </w:rPr>
            </w:pPr>
            <w:r>
              <w:rPr>
                <w:noProof/>
                <w:sz w:val="20"/>
              </w:rPr>
              <w:t>90281000</w:t>
            </w:r>
          </w:p>
        </w:tc>
        <w:tc>
          <w:tcPr>
            <w:tcW w:w="1086" w:type="dxa"/>
            <w:tcBorders>
              <w:top w:val="nil"/>
              <w:left w:val="nil"/>
              <w:bottom w:val="single" w:sz="4" w:space="0" w:color="auto"/>
              <w:right w:val="single" w:sz="4" w:space="0" w:color="auto"/>
            </w:tcBorders>
            <w:shd w:val="clear" w:color="auto" w:fill="auto"/>
            <w:noWrap/>
            <w:hideMark/>
          </w:tcPr>
          <w:p w14:paraId="022C0839" w14:textId="77777777" w:rsidR="00E83F66" w:rsidRPr="00772251" w:rsidRDefault="00E83F66" w:rsidP="0048591A">
            <w:pPr>
              <w:spacing w:before="60" w:after="60" w:line="240" w:lineRule="auto"/>
              <w:jc w:val="center"/>
              <w:rPr>
                <w:noProof/>
                <w:sz w:val="20"/>
              </w:rPr>
            </w:pPr>
            <w:r>
              <w:rPr>
                <w:noProof/>
                <w:sz w:val="20"/>
              </w:rPr>
              <w:t>902810</w:t>
            </w:r>
          </w:p>
        </w:tc>
        <w:tc>
          <w:tcPr>
            <w:tcW w:w="9923" w:type="dxa"/>
            <w:tcBorders>
              <w:top w:val="nil"/>
              <w:left w:val="nil"/>
              <w:bottom w:val="single" w:sz="4" w:space="0" w:color="auto"/>
              <w:right w:val="single" w:sz="4" w:space="0" w:color="auto"/>
            </w:tcBorders>
            <w:shd w:val="clear" w:color="auto" w:fill="auto"/>
            <w:noWrap/>
            <w:hideMark/>
          </w:tcPr>
          <w:p w14:paraId="6E442DF9" w14:textId="77777777" w:rsidR="00E83F66" w:rsidRPr="00772251" w:rsidRDefault="00E83F66" w:rsidP="0048591A">
            <w:pPr>
              <w:spacing w:before="60" w:after="60" w:line="240" w:lineRule="auto"/>
              <w:rPr>
                <w:noProof/>
                <w:sz w:val="20"/>
              </w:rPr>
            </w:pPr>
            <w:r>
              <w:rPr>
                <w:noProof/>
                <w:sz w:val="20"/>
              </w:rPr>
              <w:t>- Gasmålere</w:t>
            </w:r>
          </w:p>
        </w:tc>
        <w:tc>
          <w:tcPr>
            <w:tcW w:w="1134" w:type="dxa"/>
            <w:tcBorders>
              <w:top w:val="nil"/>
              <w:left w:val="nil"/>
              <w:bottom w:val="single" w:sz="4" w:space="0" w:color="auto"/>
              <w:right w:val="single" w:sz="4" w:space="0" w:color="auto"/>
            </w:tcBorders>
            <w:shd w:val="clear" w:color="auto" w:fill="auto"/>
            <w:noWrap/>
            <w:vAlign w:val="center"/>
            <w:hideMark/>
          </w:tcPr>
          <w:p w14:paraId="48A49D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33567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7CFF6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C348C5" w14:textId="77777777" w:rsidR="00E83F66" w:rsidRPr="00772251" w:rsidRDefault="00E83F66" w:rsidP="0048591A">
            <w:pPr>
              <w:spacing w:before="60" w:after="60" w:line="240" w:lineRule="auto"/>
              <w:jc w:val="center"/>
              <w:rPr>
                <w:noProof/>
                <w:sz w:val="20"/>
              </w:rPr>
            </w:pPr>
            <w:r>
              <w:rPr>
                <w:noProof/>
                <w:sz w:val="20"/>
              </w:rPr>
              <w:t>90282000</w:t>
            </w:r>
          </w:p>
        </w:tc>
        <w:tc>
          <w:tcPr>
            <w:tcW w:w="1086" w:type="dxa"/>
            <w:tcBorders>
              <w:top w:val="nil"/>
              <w:left w:val="nil"/>
              <w:bottom w:val="single" w:sz="4" w:space="0" w:color="auto"/>
              <w:right w:val="single" w:sz="4" w:space="0" w:color="auto"/>
            </w:tcBorders>
            <w:shd w:val="clear" w:color="auto" w:fill="auto"/>
            <w:noWrap/>
            <w:hideMark/>
          </w:tcPr>
          <w:p w14:paraId="42CB7F3D" w14:textId="77777777" w:rsidR="00E83F66" w:rsidRPr="00772251" w:rsidRDefault="00E83F66" w:rsidP="0048591A">
            <w:pPr>
              <w:spacing w:before="60" w:after="60" w:line="240" w:lineRule="auto"/>
              <w:jc w:val="center"/>
              <w:rPr>
                <w:noProof/>
                <w:sz w:val="20"/>
              </w:rPr>
            </w:pPr>
            <w:r>
              <w:rPr>
                <w:noProof/>
                <w:sz w:val="20"/>
              </w:rPr>
              <w:t>902820</w:t>
            </w:r>
          </w:p>
        </w:tc>
        <w:tc>
          <w:tcPr>
            <w:tcW w:w="9923" w:type="dxa"/>
            <w:tcBorders>
              <w:top w:val="nil"/>
              <w:left w:val="nil"/>
              <w:bottom w:val="single" w:sz="4" w:space="0" w:color="auto"/>
              <w:right w:val="single" w:sz="4" w:space="0" w:color="auto"/>
            </w:tcBorders>
            <w:shd w:val="clear" w:color="auto" w:fill="auto"/>
            <w:noWrap/>
            <w:hideMark/>
          </w:tcPr>
          <w:p w14:paraId="13DD208D" w14:textId="77777777" w:rsidR="00E83F66" w:rsidRPr="00772251" w:rsidRDefault="00E83F66" w:rsidP="0048591A">
            <w:pPr>
              <w:spacing w:before="60" w:after="60" w:line="240" w:lineRule="auto"/>
              <w:rPr>
                <w:noProof/>
                <w:sz w:val="20"/>
              </w:rPr>
            </w:pPr>
            <w:r>
              <w:rPr>
                <w:noProof/>
                <w:sz w:val="20"/>
              </w:rPr>
              <w:t>- Væskemålere</w:t>
            </w:r>
          </w:p>
        </w:tc>
        <w:tc>
          <w:tcPr>
            <w:tcW w:w="1134" w:type="dxa"/>
            <w:tcBorders>
              <w:top w:val="nil"/>
              <w:left w:val="nil"/>
              <w:bottom w:val="single" w:sz="4" w:space="0" w:color="auto"/>
              <w:right w:val="single" w:sz="4" w:space="0" w:color="auto"/>
            </w:tcBorders>
            <w:shd w:val="clear" w:color="auto" w:fill="auto"/>
            <w:noWrap/>
            <w:vAlign w:val="center"/>
            <w:hideMark/>
          </w:tcPr>
          <w:p w14:paraId="25368F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29FA8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88A6E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5E337C" w14:textId="77777777" w:rsidR="00E83F66" w:rsidRPr="00772251" w:rsidRDefault="00E83F66" w:rsidP="0048591A">
            <w:pPr>
              <w:spacing w:before="60" w:after="60" w:line="240" w:lineRule="auto"/>
              <w:jc w:val="center"/>
              <w:rPr>
                <w:noProof/>
                <w:sz w:val="20"/>
              </w:rPr>
            </w:pPr>
            <w:r>
              <w:rPr>
                <w:noProof/>
                <w:sz w:val="20"/>
              </w:rPr>
              <w:t>90283000</w:t>
            </w:r>
          </w:p>
        </w:tc>
        <w:tc>
          <w:tcPr>
            <w:tcW w:w="1086" w:type="dxa"/>
            <w:tcBorders>
              <w:top w:val="nil"/>
              <w:left w:val="nil"/>
              <w:bottom w:val="single" w:sz="4" w:space="0" w:color="auto"/>
              <w:right w:val="single" w:sz="4" w:space="0" w:color="auto"/>
            </w:tcBorders>
            <w:shd w:val="clear" w:color="auto" w:fill="auto"/>
            <w:noWrap/>
            <w:hideMark/>
          </w:tcPr>
          <w:p w14:paraId="60E9F090" w14:textId="77777777" w:rsidR="00E83F66" w:rsidRPr="00772251" w:rsidRDefault="00E83F66" w:rsidP="0048591A">
            <w:pPr>
              <w:spacing w:before="60" w:after="60" w:line="240" w:lineRule="auto"/>
              <w:jc w:val="center"/>
              <w:rPr>
                <w:noProof/>
                <w:sz w:val="20"/>
              </w:rPr>
            </w:pPr>
            <w:r>
              <w:rPr>
                <w:noProof/>
                <w:sz w:val="20"/>
              </w:rPr>
              <w:t>902830</w:t>
            </w:r>
          </w:p>
        </w:tc>
        <w:tc>
          <w:tcPr>
            <w:tcW w:w="9923" w:type="dxa"/>
            <w:tcBorders>
              <w:top w:val="nil"/>
              <w:left w:val="nil"/>
              <w:bottom w:val="single" w:sz="4" w:space="0" w:color="auto"/>
              <w:right w:val="single" w:sz="4" w:space="0" w:color="auto"/>
            </w:tcBorders>
            <w:shd w:val="clear" w:color="auto" w:fill="auto"/>
            <w:noWrap/>
            <w:hideMark/>
          </w:tcPr>
          <w:p w14:paraId="09BEC053" w14:textId="77777777" w:rsidR="00E83F66" w:rsidRPr="00772251" w:rsidRDefault="00E83F66" w:rsidP="0048591A">
            <w:pPr>
              <w:spacing w:before="60" w:after="60" w:line="240" w:lineRule="auto"/>
              <w:rPr>
                <w:noProof/>
                <w:sz w:val="20"/>
              </w:rPr>
            </w:pPr>
            <w:r>
              <w:rPr>
                <w:noProof/>
                <w:sz w:val="20"/>
              </w:rPr>
              <w:t>- Elektricitetsmålere</w:t>
            </w:r>
          </w:p>
        </w:tc>
        <w:tc>
          <w:tcPr>
            <w:tcW w:w="1134" w:type="dxa"/>
            <w:tcBorders>
              <w:top w:val="nil"/>
              <w:left w:val="nil"/>
              <w:bottom w:val="single" w:sz="4" w:space="0" w:color="auto"/>
              <w:right w:val="single" w:sz="4" w:space="0" w:color="auto"/>
            </w:tcBorders>
            <w:shd w:val="clear" w:color="auto" w:fill="auto"/>
            <w:noWrap/>
            <w:vAlign w:val="center"/>
            <w:hideMark/>
          </w:tcPr>
          <w:p w14:paraId="75E4D4D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C722A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E5159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779DAC" w14:textId="77777777" w:rsidR="00E83F66" w:rsidRPr="00772251" w:rsidRDefault="00E83F66" w:rsidP="0048591A">
            <w:pPr>
              <w:spacing w:before="60" w:after="60" w:line="240" w:lineRule="auto"/>
              <w:jc w:val="center"/>
              <w:rPr>
                <w:noProof/>
                <w:sz w:val="20"/>
              </w:rPr>
            </w:pPr>
            <w:r>
              <w:rPr>
                <w:noProof/>
                <w:sz w:val="20"/>
              </w:rPr>
              <w:t>90289000</w:t>
            </w:r>
          </w:p>
        </w:tc>
        <w:tc>
          <w:tcPr>
            <w:tcW w:w="1086" w:type="dxa"/>
            <w:tcBorders>
              <w:top w:val="nil"/>
              <w:left w:val="nil"/>
              <w:bottom w:val="single" w:sz="4" w:space="0" w:color="auto"/>
              <w:right w:val="single" w:sz="4" w:space="0" w:color="auto"/>
            </w:tcBorders>
            <w:shd w:val="clear" w:color="auto" w:fill="auto"/>
            <w:noWrap/>
            <w:hideMark/>
          </w:tcPr>
          <w:p w14:paraId="28E89A57" w14:textId="77777777" w:rsidR="00E83F66" w:rsidRPr="00772251" w:rsidRDefault="00E83F66" w:rsidP="0048591A">
            <w:pPr>
              <w:spacing w:before="60" w:after="60" w:line="240" w:lineRule="auto"/>
              <w:jc w:val="center"/>
              <w:rPr>
                <w:noProof/>
                <w:sz w:val="20"/>
              </w:rPr>
            </w:pPr>
            <w:r>
              <w:rPr>
                <w:noProof/>
                <w:sz w:val="20"/>
              </w:rPr>
              <w:t>902890</w:t>
            </w:r>
          </w:p>
        </w:tc>
        <w:tc>
          <w:tcPr>
            <w:tcW w:w="9923" w:type="dxa"/>
            <w:tcBorders>
              <w:top w:val="nil"/>
              <w:left w:val="nil"/>
              <w:bottom w:val="single" w:sz="4" w:space="0" w:color="auto"/>
              <w:right w:val="single" w:sz="4" w:space="0" w:color="auto"/>
            </w:tcBorders>
            <w:shd w:val="clear" w:color="auto" w:fill="auto"/>
            <w:noWrap/>
            <w:hideMark/>
          </w:tcPr>
          <w:p w14:paraId="7E75CC30" w14:textId="77777777" w:rsidR="00E83F66" w:rsidRPr="00772251" w:rsidRDefault="00E83F66" w:rsidP="0048591A">
            <w:pPr>
              <w:spacing w:before="60" w:after="60" w:line="240" w:lineRule="auto"/>
              <w:rPr>
                <w:noProof/>
                <w:sz w:val="20"/>
              </w:rPr>
            </w:pPr>
            <w:r>
              <w:rPr>
                <w:noProof/>
                <w:sz w:val="20"/>
              </w:rPr>
              <w:t>- Dele og tilbehør</w:t>
            </w:r>
          </w:p>
        </w:tc>
        <w:tc>
          <w:tcPr>
            <w:tcW w:w="1134" w:type="dxa"/>
            <w:tcBorders>
              <w:top w:val="nil"/>
              <w:left w:val="nil"/>
              <w:bottom w:val="single" w:sz="4" w:space="0" w:color="auto"/>
              <w:right w:val="single" w:sz="4" w:space="0" w:color="auto"/>
            </w:tcBorders>
            <w:shd w:val="clear" w:color="auto" w:fill="auto"/>
            <w:noWrap/>
            <w:vAlign w:val="center"/>
            <w:hideMark/>
          </w:tcPr>
          <w:p w14:paraId="0827481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0437F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D79C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7A2788" w14:textId="77777777" w:rsidR="00E83F66" w:rsidRPr="00772251" w:rsidRDefault="00E83F66" w:rsidP="0048591A">
            <w:pPr>
              <w:spacing w:before="60" w:after="60" w:line="240" w:lineRule="auto"/>
              <w:jc w:val="center"/>
              <w:rPr>
                <w:noProof/>
                <w:sz w:val="20"/>
              </w:rPr>
            </w:pPr>
            <w:r>
              <w:rPr>
                <w:noProof/>
                <w:sz w:val="20"/>
              </w:rPr>
              <w:t>90301000</w:t>
            </w:r>
          </w:p>
        </w:tc>
        <w:tc>
          <w:tcPr>
            <w:tcW w:w="1086" w:type="dxa"/>
            <w:tcBorders>
              <w:top w:val="nil"/>
              <w:left w:val="nil"/>
              <w:bottom w:val="single" w:sz="4" w:space="0" w:color="auto"/>
              <w:right w:val="single" w:sz="4" w:space="0" w:color="auto"/>
            </w:tcBorders>
            <w:shd w:val="clear" w:color="auto" w:fill="auto"/>
            <w:noWrap/>
            <w:hideMark/>
          </w:tcPr>
          <w:p w14:paraId="564B78E7" w14:textId="77777777" w:rsidR="00E83F66" w:rsidRPr="00772251" w:rsidRDefault="00E83F66" w:rsidP="0048591A">
            <w:pPr>
              <w:spacing w:before="60" w:after="60" w:line="240" w:lineRule="auto"/>
              <w:jc w:val="center"/>
              <w:rPr>
                <w:noProof/>
                <w:sz w:val="20"/>
              </w:rPr>
            </w:pPr>
            <w:r>
              <w:rPr>
                <w:noProof/>
                <w:sz w:val="20"/>
              </w:rPr>
              <w:t>903010</w:t>
            </w:r>
          </w:p>
        </w:tc>
        <w:tc>
          <w:tcPr>
            <w:tcW w:w="9923" w:type="dxa"/>
            <w:tcBorders>
              <w:top w:val="nil"/>
              <w:left w:val="nil"/>
              <w:bottom w:val="single" w:sz="4" w:space="0" w:color="auto"/>
              <w:right w:val="single" w:sz="4" w:space="0" w:color="auto"/>
            </w:tcBorders>
            <w:shd w:val="clear" w:color="auto" w:fill="auto"/>
            <w:noWrap/>
            <w:hideMark/>
          </w:tcPr>
          <w:p w14:paraId="286A105C" w14:textId="77777777" w:rsidR="00E83F66" w:rsidRPr="00772251" w:rsidRDefault="00E83F66" w:rsidP="0048591A">
            <w:pPr>
              <w:spacing w:before="60" w:after="60" w:line="240" w:lineRule="auto"/>
              <w:rPr>
                <w:noProof/>
                <w:sz w:val="20"/>
              </w:rPr>
            </w:pPr>
            <w:r>
              <w:rPr>
                <w:noProof/>
                <w:sz w:val="20"/>
              </w:rPr>
              <w:t>- Instrumenter og apparater til måling eller påvisning af ioniserende stråler</w:t>
            </w:r>
          </w:p>
        </w:tc>
        <w:tc>
          <w:tcPr>
            <w:tcW w:w="1134" w:type="dxa"/>
            <w:tcBorders>
              <w:top w:val="nil"/>
              <w:left w:val="nil"/>
              <w:bottom w:val="single" w:sz="4" w:space="0" w:color="auto"/>
              <w:right w:val="single" w:sz="4" w:space="0" w:color="auto"/>
            </w:tcBorders>
            <w:shd w:val="clear" w:color="auto" w:fill="auto"/>
            <w:noWrap/>
            <w:vAlign w:val="center"/>
            <w:hideMark/>
          </w:tcPr>
          <w:p w14:paraId="080256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AE75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F79A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88F509" w14:textId="77777777" w:rsidR="00E83F66" w:rsidRPr="00772251" w:rsidRDefault="00E83F66" w:rsidP="0048591A">
            <w:pPr>
              <w:spacing w:before="60" w:after="60" w:line="240" w:lineRule="auto"/>
              <w:jc w:val="center"/>
              <w:rPr>
                <w:noProof/>
                <w:sz w:val="20"/>
              </w:rPr>
            </w:pPr>
            <w:r>
              <w:rPr>
                <w:noProof/>
                <w:sz w:val="20"/>
              </w:rPr>
              <w:t>90302000</w:t>
            </w:r>
          </w:p>
        </w:tc>
        <w:tc>
          <w:tcPr>
            <w:tcW w:w="1086" w:type="dxa"/>
            <w:tcBorders>
              <w:top w:val="nil"/>
              <w:left w:val="nil"/>
              <w:bottom w:val="single" w:sz="4" w:space="0" w:color="auto"/>
              <w:right w:val="single" w:sz="4" w:space="0" w:color="auto"/>
            </w:tcBorders>
            <w:shd w:val="clear" w:color="auto" w:fill="auto"/>
            <w:noWrap/>
            <w:hideMark/>
          </w:tcPr>
          <w:p w14:paraId="662D1ADB" w14:textId="77777777" w:rsidR="00E83F66" w:rsidRPr="00772251" w:rsidRDefault="00E83F66" w:rsidP="0048591A">
            <w:pPr>
              <w:spacing w:before="60" w:after="60" w:line="240" w:lineRule="auto"/>
              <w:jc w:val="center"/>
              <w:rPr>
                <w:noProof/>
                <w:sz w:val="20"/>
              </w:rPr>
            </w:pPr>
            <w:r>
              <w:rPr>
                <w:noProof/>
                <w:sz w:val="20"/>
              </w:rPr>
              <w:t>903020</w:t>
            </w:r>
          </w:p>
        </w:tc>
        <w:tc>
          <w:tcPr>
            <w:tcW w:w="9923" w:type="dxa"/>
            <w:tcBorders>
              <w:top w:val="nil"/>
              <w:left w:val="nil"/>
              <w:bottom w:val="single" w:sz="4" w:space="0" w:color="auto"/>
              <w:right w:val="single" w:sz="4" w:space="0" w:color="auto"/>
            </w:tcBorders>
            <w:shd w:val="clear" w:color="auto" w:fill="auto"/>
            <w:noWrap/>
            <w:hideMark/>
          </w:tcPr>
          <w:p w14:paraId="6B6C336D" w14:textId="77777777" w:rsidR="00E83F66" w:rsidRPr="00772251" w:rsidRDefault="00E83F66" w:rsidP="0048591A">
            <w:pPr>
              <w:spacing w:before="60" w:after="60" w:line="240" w:lineRule="auto"/>
              <w:rPr>
                <w:noProof/>
                <w:sz w:val="20"/>
              </w:rPr>
            </w:pPr>
            <w:r>
              <w:rPr>
                <w:noProof/>
                <w:sz w:val="20"/>
              </w:rPr>
              <w:t>- Oscilloskoper og oscillografer</w:t>
            </w:r>
          </w:p>
        </w:tc>
        <w:tc>
          <w:tcPr>
            <w:tcW w:w="1134" w:type="dxa"/>
            <w:tcBorders>
              <w:top w:val="nil"/>
              <w:left w:val="nil"/>
              <w:bottom w:val="single" w:sz="4" w:space="0" w:color="auto"/>
              <w:right w:val="single" w:sz="4" w:space="0" w:color="auto"/>
            </w:tcBorders>
            <w:shd w:val="clear" w:color="auto" w:fill="auto"/>
            <w:noWrap/>
            <w:vAlign w:val="center"/>
            <w:hideMark/>
          </w:tcPr>
          <w:p w14:paraId="30FDBD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638BD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AC134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E3AF74" w14:textId="77777777" w:rsidR="00E83F66" w:rsidRPr="00772251" w:rsidRDefault="00E83F66" w:rsidP="00A57E85">
            <w:pPr>
              <w:pageBreakBefore/>
              <w:spacing w:before="60" w:after="60" w:line="240" w:lineRule="auto"/>
              <w:jc w:val="center"/>
              <w:rPr>
                <w:noProof/>
                <w:sz w:val="20"/>
              </w:rPr>
            </w:pPr>
            <w:r>
              <w:rPr>
                <w:noProof/>
                <w:sz w:val="20"/>
              </w:rPr>
              <w:t>90303100</w:t>
            </w:r>
          </w:p>
        </w:tc>
        <w:tc>
          <w:tcPr>
            <w:tcW w:w="1086" w:type="dxa"/>
            <w:tcBorders>
              <w:top w:val="nil"/>
              <w:left w:val="nil"/>
              <w:bottom w:val="single" w:sz="4" w:space="0" w:color="auto"/>
              <w:right w:val="single" w:sz="4" w:space="0" w:color="auto"/>
            </w:tcBorders>
            <w:shd w:val="clear" w:color="auto" w:fill="auto"/>
            <w:noWrap/>
            <w:hideMark/>
          </w:tcPr>
          <w:p w14:paraId="3CCEEAEE" w14:textId="77777777" w:rsidR="00E83F66" w:rsidRPr="00772251" w:rsidRDefault="00E83F66" w:rsidP="0048591A">
            <w:pPr>
              <w:spacing w:before="60" w:after="60" w:line="240" w:lineRule="auto"/>
              <w:jc w:val="center"/>
              <w:rPr>
                <w:noProof/>
                <w:sz w:val="20"/>
              </w:rPr>
            </w:pPr>
            <w:r>
              <w:rPr>
                <w:noProof/>
                <w:sz w:val="20"/>
              </w:rPr>
              <w:t>903031</w:t>
            </w:r>
          </w:p>
        </w:tc>
        <w:tc>
          <w:tcPr>
            <w:tcW w:w="9923" w:type="dxa"/>
            <w:tcBorders>
              <w:top w:val="nil"/>
              <w:left w:val="nil"/>
              <w:bottom w:val="single" w:sz="4" w:space="0" w:color="auto"/>
              <w:right w:val="single" w:sz="4" w:space="0" w:color="auto"/>
            </w:tcBorders>
            <w:shd w:val="clear" w:color="auto" w:fill="auto"/>
            <w:noWrap/>
            <w:hideMark/>
          </w:tcPr>
          <w:p w14:paraId="6917749D" w14:textId="77777777" w:rsidR="00E83F66" w:rsidRPr="00772251" w:rsidRDefault="00E83F66" w:rsidP="0048591A">
            <w:pPr>
              <w:spacing w:before="60" w:after="60" w:line="240" w:lineRule="auto"/>
              <w:rPr>
                <w:noProof/>
                <w:sz w:val="20"/>
              </w:rPr>
            </w:pPr>
            <w:r>
              <w:rPr>
                <w:noProof/>
                <w:sz w:val="20"/>
              </w:rPr>
              <w:t>-- Universalmålere, uden registreringsanordning</w:t>
            </w:r>
          </w:p>
        </w:tc>
        <w:tc>
          <w:tcPr>
            <w:tcW w:w="1134" w:type="dxa"/>
            <w:tcBorders>
              <w:top w:val="nil"/>
              <w:left w:val="nil"/>
              <w:bottom w:val="single" w:sz="4" w:space="0" w:color="auto"/>
              <w:right w:val="single" w:sz="4" w:space="0" w:color="auto"/>
            </w:tcBorders>
            <w:shd w:val="clear" w:color="auto" w:fill="auto"/>
            <w:noWrap/>
            <w:vAlign w:val="center"/>
            <w:hideMark/>
          </w:tcPr>
          <w:p w14:paraId="43E1A82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FD3A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5FC07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6B637A" w14:textId="77777777" w:rsidR="00E83F66" w:rsidRPr="00772251" w:rsidRDefault="00E83F66" w:rsidP="0048591A">
            <w:pPr>
              <w:spacing w:before="60" w:after="60" w:line="240" w:lineRule="auto"/>
              <w:jc w:val="center"/>
              <w:rPr>
                <w:noProof/>
                <w:sz w:val="20"/>
              </w:rPr>
            </w:pPr>
            <w:r>
              <w:rPr>
                <w:noProof/>
                <w:sz w:val="20"/>
              </w:rPr>
              <w:t>90303200</w:t>
            </w:r>
          </w:p>
        </w:tc>
        <w:tc>
          <w:tcPr>
            <w:tcW w:w="1086" w:type="dxa"/>
            <w:tcBorders>
              <w:top w:val="nil"/>
              <w:left w:val="nil"/>
              <w:bottom w:val="single" w:sz="4" w:space="0" w:color="auto"/>
              <w:right w:val="single" w:sz="4" w:space="0" w:color="auto"/>
            </w:tcBorders>
            <w:shd w:val="clear" w:color="auto" w:fill="auto"/>
            <w:noWrap/>
            <w:hideMark/>
          </w:tcPr>
          <w:p w14:paraId="05D42860" w14:textId="77777777" w:rsidR="00E83F66" w:rsidRPr="00772251" w:rsidRDefault="00E83F66" w:rsidP="0048591A">
            <w:pPr>
              <w:spacing w:before="60" w:after="60" w:line="240" w:lineRule="auto"/>
              <w:jc w:val="center"/>
              <w:rPr>
                <w:noProof/>
                <w:sz w:val="20"/>
              </w:rPr>
            </w:pPr>
            <w:r>
              <w:rPr>
                <w:noProof/>
                <w:sz w:val="20"/>
              </w:rPr>
              <w:t>903032</w:t>
            </w:r>
          </w:p>
        </w:tc>
        <w:tc>
          <w:tcPr>
            <w:tcW w:w="9923" w:type="dxa"/>
            <w:tcBorders>
              <w:top w:val="nil"/>
              <w:left w:val="nil"/>
              <w:bottom w:val="single" w:sz="4" w:space="0" w:color="auto"/>
              <w:right w:val="single" w:sz="4" w:space="0" w:color="auto"/>
            </w:tcBorders>
            <w:shd w:val="clear" w:color="auto" w:fill="auto"/>
            <w:noWrap/>
            <w:hideMark/>
          </w:tcPr>
          <w:p w14:paraId="371D9177" w14:textId="77777777" w:rsidR="00E83F66" w:rsidRPr="00772251" w:rsidRDefault="00E83F66" w:rsidP="0048591A">
            <w:pPr>
              <w:spacing w:before="60" w:after="60" w:line="240" w:lineRule="auto"/>
              <w:rPr>
                <w:noProof/>
                <w:sz w:val="20"/>
              </w:rPr>
            </w:pPr>
            <w:r>
              <w:rPr>
                <w:noProof/>
                <w:sz w:val="20"/>
              </w:rPr>
              <w:t>-- Universalmålere, med registreringsanordning</w:t>
            </w:r>
          </w:p>
        </w:tc>
        <w:tc>
          <w:tcPr>
            <w:tcW w:w="1134" w:type="dxa"/>
            <w:tcBorders>
              <w:top w:val="nil"/>
              <w:left w:val="nil"/>
              <w:bottom w:val="single" w:sz="4" w:space="0" w:color="auto"/>
              <w:right w:val="single" w:sz="4" w:space="0" w:color="auto"/>
            </w:tcBorders>
            <w:shd w:val="clear" w:color="auto" w:fill="auto"/>
            <w:noWrap/>
            <w:vAlign w:val="center"/>
            <w:hideMark/>
          </w:tcPr>
          <w:p w14:paraId="04624A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D52E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29BF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6818B4" w14:textId="77777777" w:rsidR="00E83F66" w:rsidRPr="00772251" w:rsidRDefault="00E83F66" w:rsidP="0048591A">
            <w:pPr>
              <w:spacing w:before="60" w:after="60" w:line="240" w:lineRule="auto"/>
              <w:jc w:val="center"/>
              <w:rPr>
                <w:noProof/>
                <w:sz w:val="20"/>
              </w:rPr>
            </w:pPr>
            <w:r>
              <w:rPr>
                <w:noProof/>
                <w:sz w:val="20"/>
              </w:rPr>
              <w:t>90303300</w:t>
            </w:r>
          </w:p>
        </w:tc>
        <w:tc>
          <w:tcPr>
            <w:tcW w:w="1086" w:type="dxa"/>
            <w:tcBorders>
              <w:top w:val="nil"/>
              <w:left w:val="nil"/>
              <w:bottom w:val="single" w:sz="4" w:space="0" w:color="auto"/>
              <w:right w:val="single" w:sz="4" w:space="0" w:color="auto"/>
            </w:tcBorders>
            <w:shd w:val="clear" w:color="auto" w:fill="auto"/>
            <w:noWrap/>
            <w:hideMark/>
          </w:tcPr>
          <w:p w14:paraId="7A88B26A" w14:textId="77777777" w:rsidR="00E83F66" w:rsidRPr="00772251" w:rsidRDefault="00E83F66" w:rsidP="0048591A">
            <w:pPr>
              <w:spacing w:before="60" w:after="60" w:line="240" w:lineRule="auto"/>
              <w:jc w:val="center"/>
              <w:rPr>
                <w:noProof/>
                <w:sz w:val="20"/>
              </w:rPr>
            </w:pPr>
            <w:r>
              <w:rPr>
                <w:noProof/>
                <w:sz w:val="20"/>
              </w:rPr>
              <w:t>903033</w:t>
            </w:r>
          </w:p>
        </w:tc>
        <w:tc>
          <w:tcPr>
            <w:tcW w:w="9923" w:type="dxa"/>
            <w:tcBorders>
              <w:top w:val="nil"/>
              <w:left w:val="nil"/>
              <w:bottom w:val="single" w:sz="4" w:space="0" w:color="auto"/>
              <w:right w:val="single" w:sz="4" w:space="0" w:color="auto"/>
            </w:tcBorders>
            <w:shd w:val="clear" w:color="auto" w:fill="auto"/>
            <w:noWrap/>
            <w:hideMark/>
          </w:tcPr>
          <w:p w14:paraId="6931849E" w14:textId="77777777" w:rsidR="00E83F66" w:rsidRPr="00772251" w:rsidRDefault="00E83F66" w:rsidP="0048591A">
            <w:pPr>
              <w:spacing w:before="60" w:after="60" w:line="240" w:lineRule="auto"/>
              <w:rPr>
                <w:noProof/>
                <w:sz w:val="20"/>
              </w:rPr>
            </w:pPr>
            <w:r>
              <w:rPr>
                <w:noProof/>
                <w:sz w:val="20"/>
              </w:rPr>
              <w:t>-- Andre instrumenter og apparater, uden registreringsanordning</w:t>
            </w:r>
          </w:p>
        </w:tc>
        <w:tc>
          <w:tcPr>
            <w:tcW w:w="1134" w:type="dxa"/>
            <w:tcBorders>
              <w:top w:val="nil"/>
              <w:left w:val="nil"/>
              <w:bottom w:val="single" w:sz="4" w:space="0" w:color="auto"/>
              <w:right w:val="single" w:sz="4" w:space="0" w:color="auto"/>
            </w:tcBorders>
            <w:shd w:val="clear" w:color="auto" w:fill="auto"/>
            <w:noWrap/>
            <w:vAlign w:val="center"/>
            <w:hideMark/>
          </w:tcPr>
          <w:p w14:paraId="2BB981D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B6997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5D8F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96DDA3" w14:textId="77777777" w:rsidR="00E83F66" w:rsidRPr="00772251" w:rsidRDefault="00E83F66" w:rsidP="0048591A">
            <w:pPr>
              <w:spacing w:before="60" w:after="60" w:line="240" w:lineRule="auto"/>
              <w:jc w:val="center"/>
              <w:rPr>
                <w:noProof/>
                <w:sz w:val="20"/>
              </w:rPr>
            </w:pPr>
            <w:r>
              <w:rPr>
                <w:noProof/>
                <w:sz w:val="20"/>
              </w:rPr>
              <w:t>90303900</w:t>
            </w:r>
          </w:p>
        </w:tc>
        <w:tc>
          <w:tcPr>
            <w:tcW w:w="1086" w:type="dxa"/>
            <w:tcBorders>
              <w:top w:val="nil"/>
              <w:left w:val="nil"/>
              <w:bottom w:val="single" w:sz="4" w:space="0" w:color="auto"/>
              <w:right w:val="single" w:sz="4" w:space="0" w:color="auto"/>
            </w:tcBorders>
            <w:shd w:val="clear" w:color="auto" w:fill="auto"/>
            <w:noWrap/>
            <w:hideMark/>
          </w:tcPr>
          <w:p w14:paraId="78C17EF8" w14:textId="77777777" w:rsidR="00E83F66" w:rsidRPr="00772251" w:rsidRDefault="00E83F66" w:rsidP="0048591A">
            <w:pPr>
              <w:spacing w:before="60" w:after="60" w:line="240" w:lineRule="auto"/>
              <w:jc w:val="center"/>
              <w:rPr>
                <w:noProof/>
                <w:sz w:val="20"/>
              </w:rPr>
            </w:pPr>
            <w:r>
              <w:rPr>
                <w:noProof/>
                <w:sz w:val="20"/>
              </w:rPr>
              <w:t>903039</w:t>
            </w:r>
          </w:p>
        </w:tc>
        <w:tc>
          <w:tcPr>
            <w:tcW w:w="9923" w:type="dxa"/>
            <w:tcBorders>
              <w:top w:val="nil"/>
              <w:left w:val="nil"/>
              <w:bottom w:val="single" w:sz="4" w:space="0" w:color="auto"/>
              <w:right w:val="single" w:sz="4" w:space="0" w:color="auto"/>
            </w:tcBorders>
            <w:shd w:val="clear" w:color="auto" w:fill="auto"/>
            <w:noWrap/>
            <w:hideMark/>
          </w:tcPr>
          <w:p w14:paraId="3230D83F" w14:textId="77777777" w:rsidR="00E83F66" w:rsidRPr="00772251" w:rsidRDefault="00E83F66" w:rsidP="0048591A">
            <w:pPr>
              <w:spacing w:before="60" w:after="60" w:line="240" w:lineRule="auto"/>
              <w:rPr>
                <w:noProof/>
                <w:sz w:val="20"/>
              </w:rPr>
            </w:pPr>
            <w:r>
              <w:rPr>
                <w:noProof/>
                <w:sz w:val="20"/>
              </w:rPr>
              <w:t>-- Andre instrumenter og apparater, med registreringsanordning</w:t>
            </w:r>
          </w:p>
        </w:tc>
        <w:tc>
          <w:tcPr>
            <w:tcW w:w="1134" w:type="dxa"/>
            <w:tcBorders>
              <w:top w:val="nil"/>
              <w:left w:val="nil"/>
              <w:bottom w:val="single" w:sz="4" w:space="0" w:color="auto"/>
              <w:right w:val="single" w:sz="4" w:space="0" w:color="auto"/>
            </w:tcBorders>
            <w:shd w:val="clear" w:color="auto" w:fill="auto"/>
            <w:noWrap/>
            <w:vAlign w:val="center"/>
            <w:hideMark/>
          </w:tcPr>
          <w:p w14:paraId="16E4AEF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184D6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1610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61A3B4" w14:textId="77777777" w:rsidR="00E83F66" w:rsidRPr="00772251" w:rsidRDefault="00E83F66" w:rsidP="0048591A">
            <w:pPr>
              <w:spacing w:before="60" w:after="60" w:line="240" w:lineRule="auto"/>
              <w:jc w:val="center"/>
              <w:rPr>
                <w:noProof/>
                <w:sz w:val="20"/>
              </w:rPr>
            </w:pPr>
            <w:r>
              <w:rPr>
                <w:noProof/>
                <w:sz w:val="20"/>
              </w:rPr>
              <w:t>90304000</w:t>
            </w:r>
          </w:p>
        </w:tc>
        <w:tc>
          <w:tcPr>
            <w:tcW w:w="1086" w:type="dxa"/>
            <w:tcBorders>
              <w:top w:val="nil"/>
              <w:left w:val="nil"/>
              <w:bottom w:val="single" w:sz="4" w:space="0" w:color="auto"/>
              <w:right w:val="single" w:sz="4" w:space="0" w:color="auto"/>
            </w:tcBorders>
            <w:shd w:val="clear" w:color="auto" w:fill="auto"/>
            <w:noWrap/>
            <w:hideMark/>
          </w:tcPr>
          <w:p w14:paraId="29D20523" w14:textId="77777777" w:rsidR="00E83F66" w:rsidRPr="00772251" w:rsidRDefault="00E83F66" w:rsidP="0048591A">
            <w:pPr>
              <w:spacing w:before="60" w:after="60" w:line="240" w:lineRule="auto"/>
              <w:jc w:val="center"/>
              <w:rPr>
                <w:noProof/>
                <w:sz w:val="20"/>
              </w:rPr>
            </w:pPr>
            <w:r>
              <w:rPr>
                <w:noProof/>
                <w:sz w:val="20"/>
              </w:rPr>
              <w:t>903040</w:t>
            </w:r>
          </w:p>
        </w:tc>
        <w:tc>
          <w:tcPr>
            <w:tcW w:w="9923" w:type="dxa"/>
            <w:tcBorders>
              <w:top w:val="nil"/>
              <w:left w:val="nil"/>
              <w:bottom w:val="single" w:sz="4" w:space="0" w:color="auto"/>
              <w:right w:val="single" w:sz="4" w:space="0" w:color="auto"/>
            </w:tcBorders>
            <w:shd w:val="clear" w:color="auto" w:fill="auto"/>
            <w:noWrap/>
            <w:hideMark/>
          </w:tcPr>
          <w:p w14:paraId="791BD3E5" w14:textId="7CB0F941" w:rsidR="00E83F66" w:rsidRPr="00772251" w:rsidRDefault="00E83F66" w:rsidP="00D33F57">
            <w:pPr>
              <w:spacing w:before="60" w:after="60" w:line="240" w:lineRule="auto"/>
              <w:rPr>
                <w:noProof/>
                <w:sz w:val="20"/>
              </w:rPr>
            </w:pPr>
            <w:r>
              <w:rPr>
                <w:noProof/>
                <w:sz w:val="20"/>
              </w:rPr>
              <w:t>- Andre instrumenter og apparater, specielt konstrueret til telekommunikationsteknik (fx hypsometre, kerdometre, distorsionsmålere, psofometre)</w:t>
            </w:r>
          </w:p>
        </w:tc>
        <w:tc>
          <w:tcPr>
            <w:tcW w:w="1134" w:type="dxa"/>
            <w:tcBorders>
              <w:top w:val="nil"/>
              <w:left w:val="nil"/>
              <w:bottom w:val="single" w:sz="4" w:space="0" w:color="auto"/>
              <w:right w:val="single" w:sz="4" w:space="0" w:color="auto"/>
            </w:tcBorders>
            <w:shd w:val="clear" w:color="auto" w:fill="auto"/>
            <w:noWrap/>
            <w:vAlign w:val="center"/>
            <w:hideMark/>
          </w:tcPr>
          <w:p w14:paraId="3B9D03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A139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E0AE1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8965E0" w14:textId="77777777" w:rsidR="00E83F66" w:rsidRPr="00772251" w:rsidRDefault="00E83F66" w:rsidP="0048591A">
            <w:pPr>
              <w:spacing w:before="60" w:after="60" w:line="240" w:lineRule="auto"/>
              <w:jc w:val="center"/>
              <w:rPr>
                <w:noProof/>
                <w:sz w:val="20"/>
              </w:rPr>
            </w:pPr>
            <w:r>
              <w:rPr>
                <w:noProof/>
                <w:sz w:val="20"/>
              </w:rPr>
              <w:t>90308200</w:t>
            </w:r>
          </w:p>
        </w:tc>
        <w:tc>
          <w:tcPr>
            <w:tcW w:w="1086" w:type="dxa"/>
            <w:tcBorders>
              <w:top w:val="nil"/>
              <w:left w:val="nil"/>
              <w:bottom w:val="single" w:sz="4" w:space="0" w:color="auto"/>
              <w:right w:val="single" w:sz="4" w:space="0" w:color="auto"/>
            </w:tcBorders>
            <w:shd w:val="clear" w:color="auto" w:fill="auto"/>
            <w:noWrap/>
            <w:hideMark/>
          </w:tcPr>
          <w:p w14:paraId="10163DC9" w14:textId="77777777" w:rsidR="00E83F66" w:rsidRPr="00772251" w:rsidRDefault="00E83F66" w:rsidP="0048591A">
            <w:pPr>
              <w:spacing w:before="60" w:after="60" w:line="240" w:lineRule="auto"/>
              <w:jc w:val="center"/>
              <w:rPr>
                <w:noProof/>
                <w:sz w:val="20"/>
              </w:rPr>
            </w:pPr>
            <w:r>
              <w:rPr>
                <w:noProof/>
                <w:sz w:val="20"/>
              </w:rPr>
              <w:t>903082</w:t>
            </w:r>
          </w:p>
        </w:tc>
        <w:tc>
          <w:tcPr>
            <w:tcW w:w="9923" w:type="dxa"/>
            <w:tcBorders>
              <w:top w:val="nil"/>
              <w:left w:val="nil"/>
              <w:bottom w:val="single" w:sz="4" w:space="0" w:color="auto"/>
              <w:right w:val="single" w:sz="4" w:space="0" w:color="auto"/>
            </w:tcBorders>
            <w:shd w:val="clear" w:color="auto" w:fill="auto"/>
            <w:noWrap/>
            <w:hideMark/>
          </w:tcPr>
          <w:p w14:paraId="404D01CA" w14:textId="77777777" w:rsidR="00E83F66" w:rsidRPr="00772251" w:rsidRDefault="00E83F66" w:rsidP="0048591A">
            <w:pPr>
              <w:spacing w:before="60" w:after="60" w:line="240" w:lineRule="auto"/>
              <w:rPr>
                <w:noProof/>
                <w:sz w:val="20"/>
              </w:rPr>
            </w:pPr>
            <w:r>
              <w:rPr>
                <w:noProof/>
                <w:sz w:val="20"/>
              </w:rPr>
              <w:t>-- Til måling eller kontrollering af halvlederskiver eller -komponenter</w:t>
            </w:r>
          </w:p>
        </w:tc>
        <w:tc>
          <w:tcPr>
            <w:tcW w:w="1134" w:type="dxa"/>
            <w:tcBorders>
              <w:top w:val="nil"/>
              <w:left w:val="nil"/>
              <w:bottom w:val="single" w:sz="4" w:space="0" w:color="auto"/>
              <w:right w:val="single" w:sz="4" w:space="0" w:color="auto"/>
            </w:tcBorders>
            <w:shd w:val="clear" w:color="auto" w:fill="auto"/>
            <w:noWrap/>
            <w:vAlign w:val="center"/>
            <w:hideMark/>
          </w:tcPr>
          <w:p w14:paraId="654A7DF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CE856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DCA19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846560" w14:textId="77777777" w:rsidR="00E83F66" w:rsidRPr="00772251" w:rsidRDefault="00E83F66" w:rsidP="0048591A">
            <w:pPr>
              <w:spacing w:before="60" w:after="60" w:line="240" w:lineRule="auto"/>
              <w:jc w:val="center"/>
              <w:rPr>
                <w:noProof/>
                <w:sz w:val="20"/>
              </w:rPr>
            </w:pPr>
            <w:r>
              <w:rPr>
                <w:noProof/>
                <w:sz w:val="20"/>
              </w:rPr>
              <w:t>90308400</w:t>
            </w:r>
          </w:p>
        </w:tc>
        <w:tc>
          <w:tcPr>
            <w:tcW w:w="1086" w:type="dxa"/>
            <w:tcBorders>
              <w:top w:val="nil"/>
              <w:left w:val="nil"/>
              <w:bottom w:val="single" w:sz="4" w:space="0" w:color="auto"/>
              <w:right w:val="single" w:sz="4" w:space="0" w:color="auto"/>
            </w:tcBorders>
            <w:shd w:val="clear" w:color="auto" w:fill="auto"/>
            <w:noWrap/>
            <w:hideMark/>
          </w:tcPr>
          <w:p w14:paraId="5E3201B8" w14:textId="77777777" w:rsidR="00E83F66" w:rsidRPr="00772251" w:rsidRDefault="00E83F66" w:rsidP="0048591A">
            <w:pPr>
              <w:spacing w:before="60" w:after="60" w:line="240" w:lineRule="auto"/>
              <w:jc w:val="center"/>
              <w:rPr>
                <w:noProof/>
                <w:sz w:val="20"/>
              </w:rPr>
            </w:pPr>
            <w:r>
              <w:rPr>
                <w:noProof/>
                <w:sz w:val="20"/>
              </w:rPr>
              <w:t>903084</w:t>
            </w:r>
          </w:p>
        </w:tc>
        <w:tc>
          <w:tcPr>
            <w:tcW w:w="9923" w:type="dxa"/>
            <w:tcBorders>
              <w:top w:val="nil"/>
              <w:left w:val="nil"/>
              <w:bottom w:val="single" w:sz="4" w:space="0" w:color="auto"/>
              <w:right w:val="single" w:sz="4" w:space="0" w:color="auto"/>
            </w:tcBorders>
            <w:shd w:val="clear" w:color="auto" w:fill="auto"/>
            <w:noWrap/>
            <w:hideMark/>
          </w:tcPr>
          <w:p w14:paraId="3F78D49F" w14:textId="77777777" w:rsidR="00E83F66" w:rsidRPr="00772251" w:rsidRDefault="00E83F66" w:rsidP="0048591A">
            <w:pPr>
              <w:spacing w:before="60" w:after="60" w:line="240" w:lineRule="auto"/>
              <w:rPr>
                <w:noProof/>
                <w:sz w:val="20"/>
              </w:rPr>
            </w:pPr>
            <w:r>
              <w:rPr>
                <w:noProof/>
                <w:sz w:val="20"/>
              </w:rPr>
              <w:t>-- Andre instrumenter og apparater, med registreringsanordning</w:t>
            </w:r>
          </w:p>
        </w:tc>
        <w:tc>
          <w:tcPr>
            <w:tcW w:w="1134" w:type="dxa"/>
            <w:tcBorders>
              <w:top w:val="nil"/>
              <w:left w:val="nil"/>
              <w:bottom w:val="single" w:sz="4" w:space="0" w:color="auto"/>
              <w:right w:val="single" w:sz="4" w:space="0" w:color="auto"/>
            </w:tcBorders>
            <w:shd w:val="clear" w:color="auto" w:fill="auto"/>
            <w:noWrap/>
            <w:vAlign w:val="center"/>
            <w:hideMark/>
          </w:tcPr>
          <w:p w14:paraId="1981BD5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4A7E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FE14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313371" w14:textId="77777777" w:rsidR="00E83F66" w:rsidRPr="00772251" w:rsidRDefault="00E83F66" w:rsidP="0048591A">
            <w:pPr>
              <w:spacing w:before="60" w:after="60" w:line="240" w:lineRule="auto"/>
              <w:jc w:val="center"/>
              <w:rPr>
                <w:noProof/>
                <w:sz w:val="20"/>
              </w:rPr>
            </w:pPr>
            <w:r>
              <w:rPr>
                <w:noProof/>
                <w:sz w:val="20"/>
              </w:rPr>
              <w:t>90308900</w:t>
            </w:r>
          </w:p>
        </w:tc>
        <w:tc>
          <w:tcPr>
            <w:tcW w:w="1086" w:type="dxa"/>
            <w:tcBorders>
              <w:top w:val="nil"/>
              <w:left w:val="nil"/>
              <w:bottom w:val="single" w:sz="4" w:space="0" w:color="auto"/>
              <w:right w:val="single" w:sz="4" w:space="0" w:color="auto"/>
            </w:tcBorders>
            <w:shd w:val="clear" w:color="auto" w:fill="auto"/>
            <w:noWrap/>
            <w:hideMark/>
          </w:tcPr>
          <w:p w14:paraId="228F585C" w14:textId="77777777" w:rsidR="00E83F66" w:rsidRPr="00772251" w:rsidRDefault="00E83F66" w:rsidP="0048591A">
            <w:pPr>
              <w:spacing w:before="60" w:after="60" w:line="240" w:lineRule="auto"/>
              <w:jc w:val="center"/>
              <w:rPr>
                <w:noProof/>
                <w:sz w:val="20"/>
              </w:rPr>
            </w:pPr>
            <w:r>
              <w:rPr>
                <w:noProof/>
                <w:sz w:val="20"/>
              </w:rPr>
              <w:t>903089</w:t>
            </w:r>
          </w:p>
        </w:tc>
        <w:tc>
          <w:tcPr>
            <w:tcW w:w="9923" w:type="dxa"/>
            <w:tcBorders>
              <w:top w:val="nil"/>
              <w:left w:val="nil"/>
              <w:bottom w:val="single" w:sz="4" w:space="0" w:color="auto"/>
              <w:right w:val="single" w:sz="4" w:space="0" w:color="auto"/>
            </w:tcBorders>
            <w:shd w:val="clear" w:color="auto" w:fill="auto"/>
            <w:noWrap/>
            <w:hideMark/>
          </w:tcPr>
          <w:p w14:paraId="703D80E2"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028658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FF521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729E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5CCE5F" w14:textId="77777777" w:rsidR="00E83F66" w:rsidRPr="00772251" w:rsidRDefault="00E83F66" w:rsidP="0048591A">
            <w:pPr>
              <w:spacing w:before="60" w:after="60" w:line="240" w:lineRule="auto"/>
              <w:jc w:val="center"/>
              <w:rPr>
                <w:noProof/>
                <w:sz w:val="20"/>
              </w:rPr>
            </w:pPr>
            <w:r>
              <w:rPr>
                <w:noProof/>
                <w:sz w:val="20"/>
              </w:rPr>
              <w:t>90309000</w:t>
            </w:r>
          </w:p>
        </w:tc>
        <w:tc>
          <w:tcPr>
            <w:tcW w:w="1086" w:type="dxa"/>
            <w:tcBorders>
              <w:top w:val="nil"/>
              <w:left w:val="nil"/>
              <w:bottom w:val="single" w:sz="4" w:space="0" w:color="auto"/>
              <w:right w:val="single" w:sz="4" w:space="0" w:color="auto"/>
            </w:tcBorders>
            <w:shd w:val="clear" w:color="auto" w:fill="auto"/>
            <w:noWrap/>
            <w:hideMark/>
          </w:tcPr>
          <w:p w14:paraId="0C65DF8B" w14:textId="77777777" w:rsidR="00E83F66" w:rsidRPr="00772251" w:rsidRDefault="00E83F66" w:rsidP="0048591A">
            <w:pPr>
              <w:spacing w:before="60" w:after="60" w:line="240" w:lineRule="auto"/>
              <w:jc w:val="center"/>
              <w:rPr>
                <w:noProof/>
                <w:sz w:val="20"/>
              </w:rPr>
            </w:pPr>
            <w:r>
              <w:rPr>
                <w:noProof/>
                <w:sz w:val="20"/>
              </w:rPr>
              <w:t>903090</w:t>
            </w:r>
          </w:p>
        </w:tc>
        <w:tc>
          <w:tcPr>
            <w:tcW w:w="9923" w:type="dxa"/>
            <w:tcBorders>
              <w:top w:val="nil"/>
              <w:left w:val="nil"/>
              <w:bottom w:val="single" w:sz="4" w:space="0" w:color="auto"/>
              <w:right w:val="single" w:sz="4" w:space="0" w:color="auto"/>
            </w:tcBorders>
            <w:shd w:val="clear" w:color="auto" w:fill="auto"/>
            <w:noWrap/>
            <w:hideMark/>
          </w:tcPr>
          <w:p w14:paraId="3B3D807C" w14:textId="77777777" w:rsidR="00E83F66" w:rsidRPr="00772251" w:rsidRDefault="00E83F66" w:rsidP="0048591A">
            <w:pPr>
              <w:spacing w:before="60" w:after="60" w:line="240" w:lineRule="auto"/>
              <w:rPr>
                <w:noProof/>
                <w:sz w:val="20"/>
              </w:rPr>
            </w:pPr>
            <w:r>
              <w:rPr>
                <w:noProof/>
                <w:sz w:val="20"/>
              </w:rPr>
              <w:t>- Dele og tilbehør</w:t>
            </w:r>
          </w:p>
        </w:tc>
        <w:tc>
          <w:tcPr>
            <w:tcW w:w="1134" w:type="dxa"/>
            <w:tcBorders>
              <w:top w:val="nil"/>
              <w:left w:val="nil"/>
              <w:bottom w:val="single" w:sz="4" w:space="0" w:color="auto"/>
              <w:right w:val="single" w:sz="4" w:space="0" w:color="auto"/>
            </w:tcBorders>
            <w:shd w:val="clear" w:color="auto" w:fill="auto"/>
            <w:noWrap/>
            <w:vAlign w:val="center"/>
            <w:hideMark/>
          </w:tcPr>
          <w:p w14:paraId="4176D63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0596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1BE1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272B53" w14:textId="77777777" w:rsidR="00E83F66" w:rsidRPr="00772251" w:rsidRDefault="00E83F66" w:rsidP="0048591A">
            <w:pPr>
              <w:spacing w:before="60" w:after="60" w:line="240" w:lineRule="auto"/>
              <w:jc w:val="center"/>
              <w:rPr>
                <w:noProof/>
                <w:sz w:val="20"/>
              </w:rPr>
            </w:pPr>
            <w:r>
              <w:rPr>
                <w:noProof/>
                <w:sz w:val="20"/>
              </w:rPr>
              <w:t>90311000</w:t>
            </w:r>
          </w:p>
        </w:tc>
        <w:tc>
          <w:tcPr>
            <w:tcW w:w="1086" w:type="dxa"/>
            <w:tcBorders>
              <w:top w:val="nil"/>
              <w:left w:val="nil"/>
              <w:bottom w:val="single" w:sz="4" w:space="0" w:color="auto"/>
              <w:right w:val="single" w:sz="4" w:space="0" w:color="auto"/>
            </w:tcBorders>
            <w:shd w:val="clear" w:color="auto" w:fill="auto"/>
            <w:noWrap/>
            <w:hideMark/>
          </w:tcPr>
          <w:p w14:paraId="7DB5E2B2" w14:textId="77777777" w:rsidR="00E83F66" w:rsidRPr="00772251" w:rsidRDefault="00E83F66" w:rsidP="0048591A">
            <w:pPr>
              <w:spacing w:before="60" w:after="60" w:line="240" w:lineRule="auto"/>
              <w:jc w:val="center"/>
              <w:rPr>
                <w:noProof/>
                <w:sz w:val="20"/>
              </w:rPr>
            </w:pPr>
            <w:r>
              <w:rPr>
                <w:noProof/>
                <w:sz w:val="20"/>
              </w:rPr>
              <w:t>903110</w:t>
            </w:r>
          </w:p>
        </w:tc>
        <w:tc>
          <w:tcPr>
            <w:tcW w:w="9923" w:type="dxa"/>
            <w:tcBorders>
              <w:top w:val="nil"/>
              <w:left w:val="nil"/>
              <w:bottom w:val="single" w:sz="4" w:space="0" w:color="auto"/>
              <w:right w:val="single" w:sz="4" w:space="0" w:color="auto"/>
            </w:tcBorders>
            <w:shd w:val="clear" w:color="auto" w:fill="auto"/>
            <w:noWrap/>
            <w:hideMark/>
          </w:tcPr>
          <w:p w14:paraId="45C6B4CF" w14:textId="77777777" w:rsidR="00E83F66" w:rsidRPr="00772251" w:rsidRDefault="00E83F66" w:rsidP="0048591A">
            <w:pPr>
              <w:spacing w:before="60" w:after="60" w:line="240" w:lineRule="auto"/>
              <w:rPr>
                <w:noProof/>
                <w:sz w:val="20"/>
              </w:rPr>
            </w:pPr>
            <w:r>
              <w:rPr>
                <w:noProof/>
                <w:sz w:val="20"/>
              </w:rPr>
              <w:t>- Maskiner til afbalancering af mekaniske dele</w:t>
            </w:r>
          </w:p>
        </w:tc>
        <w:tc>
          <w:tcPr>
            <w:tcW w:w="1134" w:type="dxa"/>
            <w:tcBorders>
              <w:top w:val="nil"/>
              <w:left w:val="nil"/>
              <w:bottom w:val="single" w:sz="4" w:space="0" w:color="auto"/>
              <w:right w:val="single" w:sz="4" w:space="0" w:color="auto"/>
            </w:tcBorders>
            <w:shd w:val="clear" w:color="auto" w:fill="auto"/>
            <w:noWrap/>
            <w:vAlign w:val="center"/>
            <w:hideMark/>
          </w:tcPr>
          <w:p w14:paraId="731343A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16A7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8F5C9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939C28" w14:textId="77777777" w:rsidR="00E83F66" w:rsidRPr="00772251" w:rsidRDefault="00E83F66" w:rsidP="0048591A">
            <w:pPr>
              <w:spacing w:before="60" w:after="60" w:line="240" w:lineRule="auto"/>
              <w:jc w:val="center"/>
              <w:rPr>
                <w:noProof/>
                <w:sz w:val="20"/>
              </w:rPr>
            </w:pPr>
            <w:r>
              <w:rPr>
                <w:noProof/>
                <w:sz w:val="20"/>
              </w:rPr>
              <w:t>90312000</w:t>
            </w:r>
          </w:p>
        </w:tc>
        <w:tc>
          <w:tcPr>
            <w:tcW w:w="1086" w:type="dxa"/>
            <w:tcBorders>
              <w:top w:val="nil"/>
              <w:left w:val="nil"/>
              <w:bottom w:val="single" w:sz="4" w:space="0" w:color="auto"/>
              <w:right w:val="single" w:sz="4" w:space="0" w:color="auto"/>
            </w:tcBorders>
            <w:shd w:val="clear" w:color="auto" w:fill="auto"/>
            <w:noWrap/>
            <w:hideMark/>
          </w:tcPr>
          <w:p w14:paraId="3ADA9E99" w14:textId="77777777" w:rsidR="00E83F66" w:rsidRPr="00772251" w:rsidRDefault="00E83F66" w:rsidP="0048591A">
            <w:pPr>
              <w:spacing w:before="60" w:after="60" w:line="240" w:lineRule="auto"/>
              <w:jc w:val="center"/>
              <w:rPr>
                <w:noProof/>
                <w:sz w:val="20"/>
              </w:rPr>
            </w:pPr>
            <w:r>
              <w:rPr>
                <w:noProof/>
                <w:sz w:val="20"/>
              </w:rPr>
              <w:t>903120</w:t>
            </w:r>
          </w:p>
        </w:tc>
        <w:tc>
          <w:tcPr>
            <w:tcW w:w="9923" w:type="dxa"/>
            <w:tcBorders>
              <w:top w:val="nil"/>
              <w:left w:val="nil"/>
              <w:bottom w:val="single" w:sz="4" w:space="0" w:color="auto"/>
              <w:right w:val="single" w:sz="4" w:space="0" w:color="auto"/>
            </w:tcBorders>
            <w:shd w:val="clear" w:color="auto" w:fill="auto"/>
            <w:noWrap/>
            <w:hideMark/>
          </w:tcPr>
          <w:p w14:paraId="700314FE" w14:textId="77777777" w:rsidR="00E83F66" w:rsidRPr="00772251" w:rsidRDefault="00E83F66" w:rsidP="0048591A">
            <w:pPr>
              <w:spacing w:before="60" w:after="60" w:line="240" w:lineRule="auto"/>
              <w:rPr>
                <w:noProof/>
                <w:sz w:val="20"/>
              </w:rPr>
            </w:pPr>
            <w:r>
              <w:rPr>
                <w:noProof/>
                <w:sz w:val="20"/>
              </w:rPr>
              <w:t>- Prøvebænke</w:t>
            </w:r>
          </w:p>
        </w:tc>
        <w:tc>
          <w:tcPr>
            <w:tcW w:w="1134" w:type="dxa"/>
            <w:tcBorders>
              <w:top w:val="nil"/>
              <w:left w:val="nil"/>
              <w:bottom w:val="single" w:sz="4" w:space="0" w:color="auto"/>
              <w:right w:val="single" w:sz="4" w:space="0" w:color="auto"/>
            </w:tcBorders>
            <w:shd w:val="clear" w:color="auto" w:fill="auto"/>
            <w:noWrap/>
            <w:vAlign w:val="center"/>
            <w:hideMark/>
          </w:tcPr>
          <w:p w14:paraId="414944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C51A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A7A9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E09593" w14:textId="77777777" w:rsidR="00E83F66" w:rsidRPr="00772251" w:rsidRDefault="00E83F66" w:rsidP="0048591A">
            <w:pPr>
              <w:spacing w:before="60" w:after="60" w:line="240" w:lineRule="auto"/>
              <w:jc w:val="center"/>
              <w:rPr>
                <w:noProof/>
                <w:sz w:val="20"/>
              </w:rPr>
            </w:pPr>
            <w:r>
              <w:rPr>
                <w:noProof/>
                <w:sz w:val="20"/>
              </w:rPr>
              <w:t>90314100</w:t>
            </w:r>
          </w:p>
        </w:tc>
        <w:tc>
          <w:tcPr>
            <w:tcW w:w="1086" w:type="dxa"/>
            <w:tcBorders>
              <w:top w:val="nil"/>
              <w:left w:val="nil"/>
              <w:bottom w:val="single" w:sz="4" w:space="0" w:color="auto"/>
              <w:right w:val="single" w:sz="4" w:space="0" w:color="auto"/>
            </w:tcBorders>
            <w:shd w:val="clear" w:color="auto" w:fill="auto"/>
            <w:noWrap/>
            <w:hideMark/>
          </w:tcPr>
          <w:p w14:paraId="7ED71E7C" w14:textId="77777777" w:rsidR="00E83F66" w:rsidRPr="00772251" w:rsidRDefault="00E83F66" w:rsidP="0048591A">
            <w:pPr>
              <w:spacing w:before="60" w:after="60" w:line="240" w:lineRule="auto"/>
              <w:jc w:val="center"/>
              <w:rPr>
                <w:noProof/>
                <w:sz w:val="20"/>
              </w:rPr>
            </w:pPr>
            <w:r>
              <w:rPr>
                <w:noProof/>
                <w:sz w:val="20"/>
              </w:rPr>
              <w:t>903141</w:t>
            </w:r>
          </w:p>
        </w:tc>
        <w:tc>
          <w:tcPr>
            <w:tcW w:w="9923" w:type="dxa"/>
            <w:tcBorders>
              <w:top w:val="nil"/>
              <w:left w:val="nil"/>
              <w:bottom w:val="single" w:sz="4" w:space="0" w:color="auto"/>
              <w:right w:val="single" w:sz="4" w:space="0" w:color="auto"/>
            </w:tcBorders>
            <w:shd w:val="clear" w:color="auto" w:fill="auto"/>
            <w:noWrap/>
            <w:hideMark/>
          </w:tcPr>
          <w:p w14:paraId="1DB98571" w14:textId="77777777" w:rsidR="00E83F66" w:rsidRPr="00772251" w:rsidRDefault="00E83F66" w:rsidP="0048591A">
            <w:pPr>
              <w:spacing w:before="60" w:after="60" w:line="240" w:lineRule="auto"/>
              <w:rPr>
                <w:noProof/>
                <w:sz w:val="20"/>
              </w:rPr>
            </w:pPr>
            <w:r>
              <w:rPr>
                <w:noProof/>
                <w:sz w:val="20"/>
              </w:rPr>
              <w:t>-- Til kontrol af halvlederskiver eller -komponenter eller til kontrol af fotomasker eller retikler, der anvendes ved fremstilling af halvlederkomponenter</w:t>
            </w:r>
          </w:p>
        </w:tc>
        <w:tc>
          <w:tcPr>
            <w:tcW w:w="1134" w:type="dxa"/>
            <w:tcBorders>
              <w:top w:val="nil"/>
              <w:left w:val="nil"/>
              <w:bottom w:val="single" w:sz="4" w:space="0" w:color="auto"/>
              <w:right w:val="single" w:sz="4" w:space="0" w:color="auto"/>
            </w:tcBorders>
            <w:shd w:val="clear" w:color="auto" w:fill="auto"/>
            <w:noWrap/>
            <w:vAlign w:val="center"/>
            <w:hideMark/>
          </w:tcPr>
          <w:p w14:paraId="7141066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9FB3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9E895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1D2814" w14:textId="77777777" w:rsidR="00E83F66" w:rsidRPr="00772251" w:rsidRDefault="00E83F66" w:rsidP="0048591A">
            <w:pPr>
              <w:spacing w:before="60" w:after="60" w:line="240" w:lineRule="auto"/>
              <w:jc w:val="center"/>
              <w:rPr>
                <w:noProof/>
                <w:sz w:val="20"/>
              </w:rPr>
            </w:pPr>
            <w:r>
              <w:rPr>
                <w:noProof/>
                <w:sz w:val="20"/>
              </w:rPr>
              <w:t>90314900</w:t>
            </w:r>
          </w:p>
        </w:tc>
        <w:tc>
          <w:tcPr>
            <w:tcW w:w="1086" w:type="dxa"/>
            <w:tcBorders>
              <w:top w:val="nil"/>
              <w:left w:val="nil"/>
              <w:bottom w:val="single" w:sz="4" w:space="0" w:color="auto"/>
              <w:right w:val="single" w:sz="4" w:space="0" w:color="auto"/>
            </w:tcBorders>
            <w:shd w:val="clear" w:color="auto" w:fill="auto"/>
            <w:noWrap/>
            <w:hideMark/>
          </w:tcPr>
          <w:p w14:paraId="779745AE" w14:textId="77777777" w:rsidR="00E83F66" w:rsidRPr="00772251" w:rsidRDefault="00E83F66" w:rsidP="0048591A">
            <w:pPr>
              <w:spacing w:before="60" w:after="60" w:line="240" w:lineRule="auto"/>
              <w:jc w:val="center"/>
              <w:rPr>
                <w:noProof/>
                <w:sz w:val="20"/>
              </w:rPr>
            </w:pPr>
            <w:r>
              <w:rPr>
                <w:noProof/>
                <w:sz w:val="20"/>
              </w:rPr>
              <w:t>903149</w:t>
            </w:r>
          </w:p>
        </w:tc>
        <w:tc>
          <w:tcPr>
            <w:tcW w:w="9923" w:type="dxa"/>
            <w:tcBorders>
              <w:top w:val="nil"/>
              <w:left w:val="nil"/>
              <w:bottom w:val="single" w:sz="4" w:space="0" w:color="auto"/>
              <w:right w:val="single" w:sz="4" w:space="0" w:color="auto"/>
            </w:tcBorders>
            <w:shd w:val="clear" w:color="auto" w:fill="auto"/>
            <w:noWrap/>
            <w:hideMark/>
          </w:tcPr>
          <w:p w14:paraId="015909D1"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4FDA56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258E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EC57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AED376" w14:textId="77777777" w:rsidR="00E83F66" w:rsidRPr="00772251" w:rsidRDefault="00E83F66" w:rsidP="0048591A">
            <w:pPr>
              <w:spacing w:before="60" w:after="60" w:line="240" w:lineRule="auto"/>
              <w:jc w:val="center"/>
              <w:rPr>
                <w:noProof/>
                <w:sz w:val="20"/>
              </w:rPr>
            </w:pPr>
            <w:r>
              <w:rPr>
                <w:noProof/>
                <w:sz w:val="20"/>
              </w:rPr>
              <w:t>90318000</w:t>
            </w:r>
          </w:p>
        </w:tc>
        <w:tc>
          <w:tcPr>
            <w:tcW w:w="1086" w:type="dxa"/>
            <w:tcBorders>
              <w:top w:val="nil"/>
              <w:left w:val="nil"/>
              <w:bottom w:val="single" w:sz="4" w:space="0" w:color="auto"/>
              <w:right w:val="single" w:sz="4" w:space="0" w:color="auto"/>
            </w:tcBorders>
            <w:shd w:val="clear" w:color="auto" w:fill="auto"/>
            <w:noWrap/>
            <w:hideMark/>
          </w:tcPr>
          <w:p w14:paraId="3FF3049F" w14:textId="77777777" w:rsidR="00E83F66" w:rsidRPr="00772251" w:rsidRDefault="00E83F66" w:rsidP="0048591A">
            <w:pPr>
              <w:spacing w:before="60" w:after="60" w:line="240" w:lineRule="auto"/>
              <w:jc w:val="center"/>
              <w:rPr>
                <w:noProof/>
                <w:sz w:val="20"/>
              </w:rPr>
            </w:pPr>
            <w:r>
              <w:rPr>
                <w:noProof/>
                <w:sz w:val="20"/>
              </w:rPr>
              <w:t>903180</w:t>
            </w:r>
          </w:p>
        </w:tc>
        <w:tc>
          <w:tcPr>
            <w:tcW w:w="9923" w:type="dxa"/>
            <w:tcBorders>
              <w:top w:val="nil"/>
              <w:left w:val="nil"/>
              <w:bottom w:val="single" w:sz="4" w:space="0" w:color="auto"/>
              <w:right w:val="single" w:sz="4" w:space="0" w:color="auto"/>
            </w:tcBorders>
            <w:shd w:val="clear" w:color="auto" w:fill="auto"/>
            <w:noWrap/>
            <w:hideMark/>
          </w:tcPr>
          <w:p w14:paraId="69052EC9" w14:textId="77777777" w:rsidR="00E83F66" w:rsidRPr="00772251" w:rsidRDefault="00E83F66" w:rsidP="0048591A">
            <w:pPr>
              <w:spacing w:before="60" w:after="60" w:line="240" w:lineRule="auto"/>
              <w:rPr>
                <w:noProof/>
                <w:sz w:val="20"/>
              </w:rPr>
            </w:pPr>
            <w:r>
              <w:rPr>
                <w:noProof/>
                <w:sz w:val="20"/>
              </w:rPr>
              <w:t>- Andre instrumenter, apparater og maskiner</w:t>
            </w:r>
          </w:p>
        </w:tc>
        <w:tc>
          <w:tcPr>
            <w:tcW w:w="1134" w:type="dxa"/>
            <w:tcBorders>
              <w:top w:val="nil"/>
              <w:left w:val="nil"/>
              <w:bottom w:val="single" w:sz="4" w:space="0" w:color="auto"/>
              <w:right w:val="single" w:sz="4" w:space="0" w:color="auto"/>
            </w:tcBorders>
            <w:shd w:val="clear" w:color="auto" w:fill="auto"/>
            <w:noWrap/>
            <w:vAlign w:val="center"/>
            <w:hideMark/>
          </w:tcPr>
          <w:p w14:paraId="06E0CB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F96D8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6660F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DDC45D" w14:textId="77777777" w:rsidR="00E83F66" w:rsidRPr="00772251" w:rsidRDefault="00E83F66" w:rsidP="0048591A">
            <w:pPr>
              <w:spacing w:before="60" w:after="60" w:line="240" w:lineRule="auto"/>
              <w:jc w:val="center"/>
              <w:rPr>
                <w:noProof/>
                <w:sz w:val="20"/>
              </w:rPr>
            </w:pPr>
            <w:r>
              <w:rPr>
                <w:noProof/>
                <w:sz w:val="20"/>
              </w:rPr>
              <w:t>90319000</w:t>
            </w:r>
          </w:p>
        </w:tc>
        <w:tc>
          <w:tcPr>
            <w:tcW w:w="1086" w:type="dxa"/>
            <w:tcBorders>
              <w:top w:val="nil"/>
              <w:left w:val="nil"/>
              <w:bottom w:val="single" w:sz="4" w:space="0" w:color="auto"/>
              <w:right w:val="single" w:sz="4" w:space="0" w:color="auto"/>
            </w:tcBorders>
            <w:shd w:val="clear" w:color="auto" w:fill="auto"/>
            <w:noWrap/>
            <w:hideMark/>
          </w:tcPr>
          <w:p w14:paraId="12C3281D" w14:textId="77777777" w:rsidR="00E83F66" w:rsidRPr="00772251" w:rsidRDefault="00E83F66" w:rsidP="0048591A">
            <w:pPr>
              <w:spacing w:before="60" w:after="60" w:line="240" w:lineRule="auto"/>
              <w:jc w:val="center"/>
              <w:rPr>
                <w:noProof/>
                <w:sz w:val="20"/>
              </w:rPr>
            </w:pPr>
            <w:r>
              <w:rPr>
                <w:noProof/>
                <w:sz w:val="20"/>
              </w:rPr>
              <w:t>903190</w:t>
            </w:r>
          </w:p>
        </w:tc>
        <w:tc>
          <w:tcPr>
            <w:tcW w:w="9923" w:type="dxa"/>
            <w:tcBorders>
              <w:top w:val="nil"/>
              <w:left w:val="nil"/>
              <w:bottom w:val="single" w:sz="4" w:space="0" w:color="auto"/>
              <w:right w:val="single" w:sz="4" w:space="0" w:color="auto"/>
            </w:tcBorders>
            <w:shd w:val="clear" w:color="auto" w:fill="auto"/>
            <w:noWrap/>
            <w:hideMark/>
          </w:tcPr>
          <w:p w14:paraId="63E68B9E" w14:textId="77777777" w:rsidR="00E83F66" w:rsidRPr="00772251" w:rsidRDefault="00E83F66" w:rsidP="0048591A">
            <w:pPr>
              <w:spacing w:before="60" w:after="60" w:line="240" w:lineRule="auto"/>
              <w:rPr>
                <w:noProof/>
                <w:sz w:val="20"/>
              </w:rPr>
            </w:pPr>
            <w:r>
              <w:rPr>
                <w:noProof/>
                <w:sz w:val="20"/>
              </w:rPr>
              <w:t>- Dele og tilbehør</w:t>
            </w:r>
          </w:p>
        </w:tc>
        <w:tc>
          <w:tcPr>
            <w:tcW w:w="1134" w:type="dxa"/>
            <w:tcBorders>
              <w:top w:val="nil"/>
              <w:left w:val="nil"/>
              <w:bottom w:val="single" w:sz="4" w:space="0" w:color="auto"/>
              <w:right w:val="single" w:sz="4" w:space="0" w:color="auto"/>
            </w:tcBorders>
            <w:shd w:val="clear" w:color="auto" w:fill="auto"/>
            <w:noWrap/>
            <w:vAlign w:val="center"/>
            <w:hideMark/>
          </w:tcPr>
          <w:p w14:paraId="1E87174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93A6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CDECE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A220D1" w14:textId="77777777" w:rsidR="00E83F66" w:rsidRPr="00772251" w:rsidRDefault="00E83F66" w:rsidP="00A57E85">
            <w:pPr>
              <w:pageBreakBefore/>
              <w:spacing w:before="60" w:after="60" w:line="240" w:lineRule="auto"/>
              <w:jc w:val="center"/>
              <w:rPr>
                <w:noProof/>
                <w:sz w:val="20"/>
              </w:rPr>
            </w:pPr>
            <w:r>
              <w:rPr>
                <w:noProof/>
                <w:sz w:val="20"/>
              </w:rPr>
              <w:t>90321000</w:t>
            </w:r>
          </w:p>
        </w:tc>
        <w:tc>
          <w:tcPr>
            <w:tcW w:w="1086" w:type="dxa"/>
            <w:tcBorders>
              <w:top w:val="nil"/>
              <w:left w:val="nil"/>
              <w:bottom w:val="single" w:sz="4" w:space="0" w:color="auto"/>
              <w:right w:val="single" w:sz="4" w:space="0" w:color="auto"/>
            </w:tcBorders>
            <w:shd w:val="clear" w:color="auto" w:fill="auto"/>
            <w:noWrap/>
            <w:hideMark/>
          </w:tcPr>
          <w:p w14:paraId="5ED1EA42" w14:textId="77777777" w:rsidR="00E83F66" w:rsidRPr="00772251" w:rsidRDefault="00E83F66" w:rsidP="0048591A">
            <w:pPr>
              <w:spacing w:before="60" w:after="60" w:line="240" w:lineRule="auto"/>
              <w:jc w:val="center"/>
              <w:rPr>
                <w:noProof/>
                <w:sz w:val="20"/>
              </w:rPr>
            </w:pPr>
            <w:r>
              <w:rPr>
                <w:noProof/>
                <w:sz w:val="20"/>
              </w:rPr>
              <w:t>903210</w:t>
            </w:r>
          </w:p>
        </w:tc>
        <w:tc>
          <w:tcPr>
            <w:tcW w:w="9923" w:type="dxa"/>
            <w:tcBorders>
              <w:top w:val="nil"/>
              <w:left w:val="nil"/>
              <w:bottom w:val="single" w:sz="4" w:space="0" w:color="auto"/>
              <w:right w:val="single" w:sz="4" w:space="0" w:color="auto"/>
            </w:tcBorders>
            <w:shd w:val="clear" w:color="auto" w:fill="auto"/>
            <w:noWrap/>
            <w:hideMark/>
          </w:tcPr>
          <w:p w14:paraId="3614DB3E" w14:textId="77777777" w:rsidR="00E83F66" w:rsidRPr="00772251" w:rsidRDefault="00E83F66" w:rsidP="0048591A">
            <w:pPr>
              <w:spacing w:before="60" w:after="60" w:line="240" w:lineRule="auto"/>
              <w:rPr>
                <w:noProof/>
                <w:sz w:val="20"/>
              </w:rPr>
            </w:pPr>
            <w:r>
              <w:rPr>
                <w:noProof/>
                <w:sz w:val="20"/>
              </w:rPr>
              <w:t>- Termostater</w:t>
            </w:r>
          </w:p>
        </w:tc>
        <w:tc>
          <w:tcPr>
            <w:tcW w:w="1134" w:type="dxa"/>
            <w:tcBorders>
              <w:top w:val="nil"/>
              <w:left w:val="nil"/>
              <w:bottom w:val="single" w:sz="4" w:space="0" w:color="auto"/>
              <w:right w:val="single" w:sz="4" w:space="0" w:color="auto"/>
            </w:tcBorders>
            <w:shd w:val="clear" w:color="auto" w:fill="auto"/>
            <w:noWrap/>
            <w:vAlign w:val="center"/>
            <w:hideMark/>
          </w:tcPr>
          <w:p w14:paraId="592B97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56D8F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E9F1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05E888" w14:textId="77777777" w:rsidR="00E83F66" w:rsidRPr="00772251" w:rsidRDefault="00E83F66" w:rsidP="0048591A">
            <w:pPr>
              <w:spacing w:before="60" w:after="60" w:line="240" w:lineRule="auto"/>
              <w:jc w:val="center"/>
              <w:rPr>
                <w:noProof/>
                <w:sz w:val="20"/>
              </w:rPr>
            </w:pPr>
            <w:r>
              <w:rPr>
                <w:noProof/>
                <w:sz w:val="20"/>
              </w:rPr>
              <w:t>90322000</w:t>
            </w:r>
          </w:p>
        </w:tc>
        <w:tc>
          <w:tcPr>
            <w:tcW w:w="1086" w:type="dxa"/>
            <w:tcBorders>
              <w:top w:val="nil"/>
              <w:left w:val="nil"/>
              <w:bottom w:val="single" w:sz="4" w:space="0" w:color="auto"/>
              <w:right w:val="single" w:sz="4" w:space="0" w:color="auto"/>
            </w:tcBorders>
            <w:shd w:val="clear" w:color="auto" w:fill="auto"/>
            <w:noWrap/>
            <w:hideMark/>
          </w:tcPr>
          <w:p w14:paraId="1EB66CFE" w14:textId="77777777" w:rsidR="00E83F66" w:rsidRPr="00772251" w:rsidRDefault="00E83F66" w:rsidP="0048591A">
            <w:pPr>
              <w:spacing w:before="60" w:after="60" w:line="240" w:lineRule="auto"/>
              <w:jc w:val="center"/>
              <w:rPr>
                <w:noProof/>
                <w:sz w:val="20"/>
              </w:rPr>
            </w:pPr>
            <w:r>
              <w:rPr>
                <w:noProof/>
                <w:sz w:val="20"/>
              </w:rPr>
              <w:t>903220</w:t>
            </w:r>
          </w:p>
        </w:tc>
        <w:tc>
          <w:tcPr>
            <w:tcW w:w="9923" w:type="dxa"/>
            <w:tcBorders>
              <w:top w:val="nil"/>
              <w:left w:val="nil"/>
              <w:bottom w:val="single" w:sz="4" w:space="0" w:color="auto"/>
              <w:right w:val="single" w:sz="4" w:space="0" w:color="auto"/>
            </w:tcBorders>
            <w:shd w:val="clear" w:color="auto" w:fill="auto"/>
            <w:noWrap/>
            <w:hideMark/>
          </w:tcPr>
          <w:p w14:paraId="57801FF8" w14:textId="77777777" w:rsidR="00E83F66" w:rsidRPr="00772251" w:rsidRDefault="00E83F66" w:rsidP="0048591A">
            <w:pPr>
              <w:spacing w:before="60" w:after="60" w:line="240" w:lineRule="auto"/>
              <w:rPr>
                <w:noProof/>
                <w:sz w:val="20"/>
              </w:rPr>
            </w:pPr>
            <w:r>
              <w:rPr>
                <w:noProof/>
                <w:sz w:val="20"/>
              </w:rPr>
              <w:t>- Manostater (pressostater)</w:t>
            </w:r>
          </w:p>
        </w:tc>
        <w:tc>
          <w:tcPr>
            <w:tcW w:w="1134" w:type="dxa"/>
            <w:tcBorders>
              <w:top w:val="nil"/>
              <w:left w:val="nil"/>
              <w:bottom w:val="single" w:sz="4" w:space="0" w:color="auto"/>
              <w:right w:val="single" w:sz="4" w:space="0" w:color="auto"/>
            </w:tcBorders>
            <w:shd w:val="clear" w:color="auto" w:fill="auto"/>
            <w:noWrap/>
            <w:vAlign w:val="center"/>
            <w:hideMark/>
          </w:tcPr>
          <w:p w14:paraId="695742C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AAF79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E9A9D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E41B1F" w14:textId="77777777" w:rsidR="00E83F66" w:rsidRPr="00772251" w:rsidRDefault="00E83F66" w:rsidP="0048591A">
            <w:pPr>
              <w:spacing w:before="60" w:after="60" w:line="240" w:lineRule="auto"/>
              <w:jc w:val="center"/>
              <w:rPr>
                <w:noProof/>
                <w:sz w:val="20"/>
              </w:rPr>
            </w:pPr>
            <w:r>
              <w:rPr>
                <w:noProof/>
                <w:sz w:val="20"/>
              </w:rPr>
              <w:t>90328100</w:t>
            </w:r>
          </w:p>
        </w:tc>
        <w:tc>
          <w:tcPr>
            <w:tcW w:w="1086" w:type="dxa"/>
            <w:tcBorders>
              <w:top w:val="nil"/>
              <w:left w:val="nil"/>
              <w:bottom w:val="single" w:sz="4" w:space="0" w:color="auto"/>
              <w:right w:val="single" w:sz="4" w:space="0" w:color="auto"/>
            </w:tcBorders>
            <w:shd w:val="clear" w:color="auto" w:fill="auto"/>
            <w:noWrap/>
            <w:hideMark/>
          </w:tcPr>
          <w:p w14:paraId="0EF11B87" w14:textId="77777777" w:rsidR="00E83F66" w:rsidRPr="00772251" w:rsidRDefault="00E83F66" w:rsidP="0048591A">
            <w:pPr>
              <w:spacing w:before="60" w:after="60" w:line="240" w:lineRule="auto"/>
              <w:jc w:val="center"/>
              <w:rPr>
                <w:noProof/>
                <w:sz w:val="20"/>
              </w:rPr>
            </w:pPr>
            <w:r>
              <w:rPr>
                <w:noProof/>
                <w:sz w:val="20"/>
              </w:rPr>
              <w:t>903281</w:t>
            </w:r>
          </w:p>
        </w:tc>
        <w:tc>
          <w:tcPr>
            <w:tcW w:w="9923" w:type="dxa"/>
            <w:tcBorders>
              <w:top w:val="nil"/>
              <w:left w:val="nil"/>
              <w:bottom w:val="single" w:sz="4" w:space="0" w:color="auto"/>
              <w:right w:val="single" w:sz="4" w:space="0" w:color="auto"/>
            </w:tcBorders>
            <w:shd w:val="clear" w:color="auto" w:fill="auto"/>
            <w:noWrap/>
            <w:hideMark/>
          </w:tcPr>
          <w:p w14:paraId="52B9C469" w14:textId="77777777" w:rsidR="00E83F66" w:rsidRPr="00772251" w:rsidRDefault="00E83F66" w:rsidP="0048591A">
            <w:pPr>
              <w:spacing w:before="60" w:after="60" w:line="240" w:lineRule="auto"/>
              <w:rPr>
                <w:noProof/>
                <w:sz w:val="20"/>
              </w:rPr>
            </w:pPr>
            <w:r>
              <w:rPr>
                <w:noProof/>
                <w:sz w:val="20"/>
              </w:rPr>
              <w:t>-- Hydrauliske eller pneumatiske</w:t>
            </w:r>
          </w:p>
        </w:tc>
        <w:tc>
          <w:tcPr>
            <w:tcW w:w="1134" w:type="dxa"/>
            <w:tcBorders>
              <w:top w:val="nil"/>
              <w:left w:val="nil"/>
              <w:bottom w:val="single" w:sz="4" w:space="0" w:color="auto"/>
              <w:right w:val="single" w:sz="4" w:space="0" w:color="auto"/>
            </w:tcBorders>
            <w:shd w:val="clear" w:color="auto" w:fill="auto"/>
            <w:noWrap/>
            <w:vAlign w:val="center"/>
            <w:hideMark/>
          </w:tcPr>
          <w:p w14:paraId="3BB0DD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1E993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11BC4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25F13B" w14:textId="77777777" w:rsidR="00E83F66" w:rsidRPr="00772251" w:rsidRDefault="00E83F66" w:rsidP="0048591A">
            <w:pPr>
              <w:spacing w:before="60" w:after="60" w:line="240" w:lineRule="auto"/>
              <w:jc w:val="center"/>
              <w:rPr>
                <w:noProof/>
                <w:sz w:val="20"/>
              </w:rPr>
            </w:pPr>
            <w:r>
              <w:rPr>
                <w:noProof/>
                <w:sz w:val="20"/>
              </w:rPr>
              <w:t>90328900</w:t>
            </w:r>
          </w:p>
        </w:tc>
        <w:tc>
          <w:tcPr>
            <w:tcW w:w="1086" w:type="dxa"/>
            <w:tcBorders>
              <w:top w:val="nil"/>
              <w:left w:val="nil"/>
              <w:bottom w:val="single" w:sz="4" w:space="0" w:color="auto"/>
              <w:right w:val="single" w:sz="4" w:space="0" w:color="auto"/>
            </w:tcBorders>
            <w:shd w:val="clear" w:color="auto" w:fill="auto"/>
            <w:noWrap/>
            <w:hideMark/>
          </w:tcPr>
          <w:p w14:paraId="74A42086" w14:textId="77777777" w:rsidR="00E83F66" w:rsidRPr="00772251" w:rsidRDefault="00E83F66" w:rsidP="0048591A">
            <w:pPr>
              <w:spacing w:before="60" w:after="60" w:line="240" w:lineRule="auto"/>
              <w:jc w:val="center"/>
              <w:rPr>
                <w:noProof/>
                <w:sz w:val="20"/>
              </w:rPr>
            </w:pPr>
            <w:r>
              <w:rPr>
                <w:noProof/>
                <w:sz w:val="20"/>
              </w:rPr>
              <w:t>903289</w:t>
            </w:r>
          </w:p>
        </w:tc>
        <w:tc>
          <w:tcPr>
            <w:tcW w:w="9923" w:type="dxa"/>
            <w:tcBorders>
              <w:top w:val="nil"/>
              <w:left w:val="nil"/>
              <w:bottom w:val="single" w:sz="4" w:space="0" w:color="auto"/>
              <w:right w:val="single" w:sz="4" w:space="0" w:color="auto"/>
            </w:tcBorders>
            <w:shd w:val="clear" w:color="auto" w:fill="auto"/>
            <w:noWrap/>
            <w:hideMark/>
          </w:tcPr>
          <w:p w14:paraId="5780A871" w14:textId="77777777" w:rsidR="00E83F66" w:rsidRPr="00772251" w:rsidRDefault="00E83F66" w:rsidP="0048591A">
            <w:pPr>
              <w:spacing w:before="60" w:after="60" w:line="240" w:lineRule="auto"/>
              <w:rPr>
                <w:noProof/>
                <w:sz w:val="20"/>
              </w:rPr>
            </w:pPr>
            <w:r>
              <w:rPr>
                <w:noProof/>
                <w:sz w:val="20"/>
              </w:rPr>
              <w:t>-- I andre tilfælde</w:t>
            </w:r>
          </w:p>
        </w:tc>
        <w:tc>
          <w:tcPr>
            <w:tcW w:w="1134" w:type="dxa"/>
            <w:tcBorders>
              <w:top w:val="nil"/>
              <w:left w:val="nil"/>
              <w:bottom w:val="single" w:sz="4" w:space="0" w:color="auto"/>
              <w:right w:val="single" w:sz="4" w:space="0" w:color="auto"/>
            </w:tcBorders>
            <w:shd w:val="clear" w:color="auto" w:fill="auto"/>
            <w:noWrap/>
            <w:vAlign w:val="center"/>
            <w:hideMark/>
          </w:tcPr>
          <w:p w14:paraId="7DCAE95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65A25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CF68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6F923B" w14:textId="77777777" w:rsidR="00E83F66" w:rsidRPr="00772251" w:rsidRDefault="00E83F66" w:rsidP="0048591A">
            <w:pPr>
              <w:spacing w:before="60" w:after="60" w:line="240" w:lineRule="auto"/>
              <w:jc w:val="center"/>
              <w:rPr>
                <w:noProof/>
                <w:sz w:val="20"/>
              </w:rPr>
            </w:pPr>
            <w:r>
              <w:rPr>
                <w:noProof/>
                <w:sz w:val="20"/>
              </w:rPr>
              <w:t>90329000</w:t>
            </w:r>
          </w:p>
        </w:tc>
        <w:tc>
          <w:tcPr>
            <w:tcW w:w="1086" w:type="dxa"/>
            <w:tcBorders>
              <w:top w:val="nil"/>
              <w:left w:val="nil"/>
              <w:bottom w:val="single" w:sz="4" w:space="0" w:color="auto"/>
              <w:right w:val="single" w:sz="4" w:space="0" w:color="auto"/>
            </w:tcBorders>
            <w:shd w:val="clear" w:color="auto" w:fill="auto"/>
            <w:noWrap/>
            <w:hideMark/>
          </w:tcPr>
          <w:p w14:paraId="4C49B700" w14:textId="77777777" w:rsidR="00E83F66" w:rsidRPr="00772251" w:rsidRDefault="00E83F66" w:rsidP="0048591A">
            <w:pPr>
              <w:spacing w:before="60" w:after="60" w:line="240" w:lineRule="auto"/>
              <w:jc w:val="center"/>
              <w:rPr>
                <w:noProof/>
                <w:sz w:val="20"/>
              </w:rPr>
            </w:pPr>
            <w:r>
              <w:rPr>
                <w:noProof/>
                <w:sz w:val="20"/>
              </w:rPr>
              <w:t>903290</w:t>
            </w:r>
          </w:p>
        </w:tc>
        <w:tc>
          <w:tcPr>
            <w:tcW w:w="9923" w:type="dxa"/>
            <w:tcBorders>
              <w:top w:val="nil"/>
              <w:left w:val="nil"/>
              <w:bottom w:val="single" w:sz="4" w:space="0" w:color="auto"/>
              <w:right w:val="single" w:sz="4" w:space="0" w:color="auto"/>
            </w:tcBorders>
            <w:shd w:val="clear" w:color="auto" w:fill="auto"/>
            <w:noWrap/>
            <w:hideMark/>
          </w:tcPr>
          <w:p w14:paraId="42FE6579" w14:textId="77777777" w:rsidR="00E83F66" w:rsidRPr="00772251" w:rsidRDefault="00E83F66" w:rsidP="0048591A">
            <w:pPr>
              <w:spacing w:before="60" w:after="60" w:line="240" w:lineRule="auto"/>
              <w:rPr>
                <w:noProof/>
                <w:sz w:val="20"/>
              </w:rPr>
            </w:pPr>
            <w:r>
              <w:rPr>
                <w:noProof/>
                <w:sz w:val="20"/>
              </w:rPr>
              <w:t>- Dele og tilbehør</w:t>
            </w:r>
          </w:p>
        </w:tc>
        <w:tc>
          <w:tcPr>
            <w:tcW w:w="1134" w:type="dxa"/>
            <w:tcBorders>
              <w:top w:val="nil"/>
              <w:left w:val="nil"/>
              <w:bottom w:val="single" w:sz="4" w:space="0" w:color="auto"/>
              <w:right w:val="single" w:sz="4" w:space="0" w:color="auto"/>
            </w:tcBorders>
            <w:shd w:val="clear" w:color="auto" w:fill="auto"/>
            <w:noWrap/>
            <w:vAlign w:val="center"/>
            <w:hideMark/>
          </w:tcPr>
          <w:p w14:paraId="3487B1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A0B8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CB7A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F4D725" w14:textId="77777777" w:rsidR="00E83F66" w:rsidRPr="00772251" w:rsidRDefault="00E83F66" w:rsidP="0048591A">
            <w:pPr>
              <w:spacing w:before="60" w:after="60" w:line="240" w:lineRule="auto"/>
              <w:jc w:val="center"/>
              <w:rPr>
                <w:noProof/>
                <w:sz w:val="20"/>
              </w:rPr>
            </w:pPr>
            <w:r>
              <w:rPr>
                <w:noProof/>
                <w:sz w:val="20"/>
              </w:rPr>
              <w:t>90330000</w:t>
            </w:r>
          </w:p>
        </w:tc>
        <w:tc>
          <w:tcPr>
            <w:tcW w:w="1086" w:type="dxa"/>
            <w:tcBorders>
              <w:top w:val="nil"/>
              <w:left w:val="nil"/>
              <w:bottom w:val="single" w:sz="4" w:space="0" w:color="auto"/>
              <w:right w:val="single" w:sz="4" w:space="0" w:color="auto"/>
            </w:tcBorders>
            <w:shd w:val="clear" w:color="auto" w:fill="auto"/>
            <w:noWrap/>
            <w:hideMark/>
          </w:tcPr>
          <w:p w14:paraId="32EE6947" w14:textId="77777777" w:rsidR="00E83F66" w:rsidRPr="00772251" w:rsidRDefault="00E83F66" w:rsidP="0048591A">
            <w:pPr>
              <w:spacing w:before="60" w:after="60" w:line="240" w:lineRule="auto"/>
              <w:jc w:val="center"/>
              <w:rPr>
                <w:noProof/>
                <w:sz w:val="20"/>
              </w:rPr>
            </w:pPr>
            <w:r>
              <w:rPr>
                <w:noProof/>
                <w:sz w:val="20"/>
              </w:rPr>
              <w:t>903300</w:t>
            </w:r>
          </w:p>
        </w:tc>
        <w:tc>
          <w:tcPr>
            <w:tcW w:w="9923" w:type="dxa"/>
            <w:tcBorders>
              <w:top w:val="nil"/>
              <w:left w:val="nil"/>
              <w:bottom w:val="single" w:sz="4" w:space="0" w:color="auto"/>
              <w:right w:val="single" w:sz="4" w:space="0" w:color="auto"/>
            </w:tcBorders>
            <w:shd w:val="clear" w:color="auto" w:fill="auto"/>
            <w:noWrap/>
            <w:hideMark/>
          </w:tcPr>
          <w:p w14:paraId="7F49A387" w14:textId="77777777" w:rsidR="00E83F66" w:rsidRPr="00772251" w:rsidRDefault="00E83F66" w:rsidP="0048591A">
            <w:pPr>
              <w:spacing w:before="60" w:after="60" w:line="240" w:lineRule="auto"/>
              <w:rPr>
                <w:noProof/>
                <w:sz w:val="20"/>
              </w:rPr>
            </w:pPr>
            <w:r>
              <w:rPr>
                <w:noProof/>
                <w:sz w:val="20"/>
              </w:rPr>
              <w:t>Dele og tilbehør, ikke andetsteds tariferet i dette kapitel, til maskiner, apparater og instrumenter henhørende under kapitel 90</w:t>
            </w:r>
          </w:p>
        </w:tc>
        <w:tc>
          <w:tcPr>
            <w:tcW w:w="1134" w:type="dxa"/>
            <w:tcBorders>
              <w:top w:val="nil"/>
              <w:left w:val="nil"/>
              <w:bottom w:val="single" w:sz="4" w:space="0" w:color="auto"/>
              <w:right w:val="single" w:sz="4" w:space="0" w:color="auto"/>
            </w:tcBorders>
            <w:shd w:val="clear" w:color="auto" w:fill="auto"/>
            <w:noWrap/>
            <w:vAlign w:val="center"/>
            <w:hideMark/>
          </w:tcPr>
          <w:p w14:paraId="471370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E1CE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85DD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382F2B" w14:textId="77777777" w:rsidR="00E83F66" w:rsidRPr="00772251" w:rsidRDefault="00E83F66" w:rsidP="0048591A">
            <w:pPr>
              <w:spacing w:before="60" w:after="60" w:line="240" w:lineRule="auto"/>
              <w:jc w:val="center"/>
              <w:rPr>
                <w:noProof/>
                <w:sz w:val="20"/>
              </w:rPr>
            </w:pPr>
            <w:r>
              <w:rPr>
                <w:noProof/>
                <w:sz w:val="20"/>
              </w:rPr>
              <w:t>94021010</w:t>
            </w:r>
          </w:p>
        </w:tc>
        <w:tc>
          <w:tcPr>
            <w:tcW w:w="1086" w:type="dxa"/>
            <w:tcBorders>
              <w:top w:val="nil"/>
              <w:left w:val="nil"/>
              <w:bottom w:val="single" w:sz="4" w:space="0" w:color="auto"/>
              <w:right w:val="single" w:sz="4" w:space="0" w:color="auto"/>
            </w:tcBorders>
            <w:shd w:val="clear" w:color="auto" w:fill="auto"/>
            <w:noWrap/>
            <w:hideMark/>
          </w:tcPr>
          <w:p w14:paraId="5F764043" w14:textId="77777777" w:rsidR="00E83F66" w:rsidRPr="00772251" w:rsidRDefault="00E83F66" w:rsidP="0048591A">
            <w:pPr>
              <w:spacing w:before="60" w:after="60" w:line="240" w:lineRule="auto"/>
              <w:jc w:val="center"/>
              <w:rPr>
                <w:noProof/>
                <w:sz w:val="20"/>
              </w:rPr>
            </w:pPr>
            <w:r>
              <w:rPr>
                <w:noProof/>
                <w:sz w:val="20"/>
              </w:rPr>
              <w:t>940210</w:t>
            </w:r>
          </w:p>
        </w:tc>
        <w:tc>
          <w:tcPr>
            <w:tcW w:w="9923" w:type="dxa"/>
            <w:tcBorders>
              <w:top w:val="nil"/>
              <w:left w:val="nil"/>
              <w:bottom w:val="single" w:sz="4" w:space="0" w:color="auto"/>
              <w:right w:val="single" w:sz="4" w:space="0" w:color="auto"/>
            </w:tcBorders>
            <w:shd w:val="clear" w:color="auto" w:fill="auto"/>
            <w:noWrap/>
            <w:hideMark/>
          </w:tcPr>
          <w:p w14:paraId="568C3AA8" w14:textId="77777777" w:rsidR="00E83F66" w:rsidRPr="00772251" w:rsidRDefault="00E83F66" w:rsidP="0048591A">
            <w:pPr>
              <w:spacing w:before="60" w:after="60" w:line="240" w:lineRule="auto"/>
              <w:rPr>
                <w:noProof/>
                <w:sz w:val="20"/>
              </w:rPr>
            </w:pPr>
            <w:r>
              <w:rPr>
                <w:noProof/>
                <w:sz w:val="20"/>
              </w:rPr>
              <w:t>--- Tandlægestole og dele dertil</w:t>
            </w:r>
          </w:p>
        </w:tc>
        <w:tc>
          <w:tcPr>
            <w:tcW w:w="1134" w:type="dxa"/>
            <w:tcBorders>
              <w:top w:val="nil"/>
              <w:left w:val="nil"/>
              <w:bottom w:val="single" w:sz="4" w:space="0" w:color="auto"/>
              <w:right w:val="single" w:sz="4" w:space="0" w:color="auto"/>
            </w:tcBorders>
            <w:shd w:val="clear" w:color="auto" w:fill="auto"/>
            <w:noWrap/>
            <w:vAlign w:val="center"/>
            <w:hideMark/>
          </w:tcPr>
          <w:p w14:paraId="5CB3239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6902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14ED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88BCF3" w14:textId="77777777" w:rsidR="00E83F66" w:rsidRPr="00772251" w:rsidRDefault="00E83F66" w:rsidP="0048591A">
            <w:pPr>
              <w:spacing w:before="60" w:after="60" w:line="240" w:lineRule="auto"/>
              <w:jc w:val="center"/>
              <w:rPr>
                <w:noProof/>
                <w:sz w:val="20"/>
              </w:rPr>
            </w:pPr>
            <w:r>
              <w:rPr>
                <w:noProof/>
                <w:sz w:val="20"/>
              </w:rPr>
              <w:t>94029010</w:t>
            </w:r>
          </w:p>
        </w:tc>
        <w:tc>
          <w:tcPr>
            <w:tcW w:w="1086" w:type="dxa"/>
            <w:tcBorders>
              <w:top w:val="nil"/>
              <w:left w:val="nil"/>
              <w:bottom w:val="single" w:sz="4" w:space="0" w:color="auto"/>
              <w:right w:val="single" w:sz="4" w:space="0" w:color="auto"/>
            </w:tcBorders>
            <w:shd w:val="clear" w:color="auto" w:fill="auto"/>
            <w:noWrap/>
            <w:hideMark/>
          </w:tcPr>
          <w:p w14:paraId="04C5A387" w14:textId="77777777" w:rsidR="00E83F66" w:rsidRPr="00772251" w:rsidRDefault="00E83F66" w:rsidP="0048591A">
            <w:pPr>
              <w:spacing w:before="60" w:after="60" w:line="240" w:lineRule="auto"/>
              <w:jc w:val="center"/>
              <w:rPr>
                <w:noProof/>
                <w:sz w:val="20"/>
              </w:rPr>
            </w:pPr>
            <w:r>
              <w:rPr>
                <w:noProof/>
                <w:sz w:val="20"/>
              </w:rPr>
              <w:t>940290</w:t>
            </w:r>
          </w:p>
        </w:tc>
        <w:tc>
          <w:tcPr>
            <w:tcW w:w="9923" w:type="dxa"/>
            <w:tcBorders>
              <w:top w:val="nil"/>
              <w:left w:val="nil"/>
              <w:bottom w:val="single" w:sz="4" w:space="0" w:color="auto"/>
              <w:right w:val="single" w:sz="4" w:space="0" w:color="auto"/>
            </w:tcBorders>
            <w:shd w:val="clear" w:color="auto" w:fill="auto"/>
            <w:noWrap/>
            <w:hideMark/>
          </w:tcPr>
          <w:p w14:paraId="2D1F1F14" w14:textId="77777777" w:rsidR="00E83F66" w:rsidRPr="00772251" w:rsidRDefault="00E83F66" w:rsidP="0048591A">
            <w:pPr>
              <w:spacing w:before="60" w:after="60" w:line="240" w:lineRule="auto"/>
              <w:rPr>
                <w:noProof/>
                <w:sz w:val="20"/>
              </w:rPr>
            </w:pPr>
            <w:r>
              <w:rPr>
                <w:noProof/>
                <w:sz w:val="20"/>
              </w:rPr>
              <w:t>--- Operationsborde, undersøgelsesborde og hospitalssenge med mekanisk udstyr</w:t>
            </w:r>
          </w:p>
        </w:tc>
        <w:tc>
          <w:tcPr>
            <w:tcW w:w="1134" w:type="dxa"/>
            <w:tcBorders>
              <w:top w:val="nil"/>
              <w:left w:val="nil"/>
              <w:bottom w:val="single" w:sz="4" w:space="0" w:color="auto"/>
              <w:right w:val="single" w:sz="4" w:space="0" w:color="auto"/>
            </w:tcBorders>
            <w:shd w:val="clear" w:color="auto" w:fill="auto"/>
            <w:noWrap/>
            <w:vAlign w:val="center"/>
            <w:hideMark/>
          </w:tcPr>
          <w:p w14:paraId="1DF7FC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8FA0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81579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F2198C" w14:textId="77777777" w:rsidR="00E83F66" w:rsidRPr="00772251" w:rsidRDefault="00E83F66" w:rsidP="0048591A">
            <w:pPr>
              <w:spacing w:before="60" w:after="60" w:line="240" w:lineRule="auto"/>
              <w:jc w:val="center"/>
              <w:rPr>
                <w:noProof/>
                <w:sz w:val="20"/>
              </w:rPr>
            </w:pPr>
            <w:r>
              <w:rPr>
                <w:noProof/>
                <w:sz w:val="20"/>
              </w:rPr>
              <w:t>94060010</w:t>
            </w:r>
          </w:p>
        </w:tc>
        <w:tc>
          <w:tcPr>
            <w:tcW w:w="1086" w:type="dxa"/>
            <w:tcBorders>
              <w:top w:val="nil"/>
              <w:left w:val="nil"/>
              <w:bottom w:val="single" w:sz="4" w:space="0" w:color="auto"/>
              <w:right w:val="single" w:sz="4" w:space="0" w:color="auto"/>
            </w:tcBorders>
            <w:shd w:val="clear" w:color="auto" w:fill="auto"/>
            <w:noWrap/>
            <w:hideMark/>
          </w:tcPr>
          <w:p w14:paraId="75CAE32D" w14:textId="77777777" w:rsidR="00E83F66" w:rsidRPr="00772251" w:rsidRDefault="00E83F66" w:rsidP="0048591A">
            <w:pPr>
              <w:spacing w:before="60" w:after="60" w:line="240" w:lineRule="auto"/>
              <w:jc w:val="center"/>
              <w:rPr>
                <w:noProof/>
                <w:sz w:val="20"/>
              </w:rPr>
            </w:pPr>
            <w:r>
              <w:rPr>
                <w:noProof/>
                <w:sz w:val="20"/>
              </w:rPr>
              <w:t>940600</w:t>
            </w:r>
          </w:p>
        </w:tc>
        <w:tc>
          <w:tcPr>
            <w:tcW w:w="9923" w:type="dxa"/>
            <w:tcBorders>
              <w:top w:val="nil"/>
              <w:left w:val="nil"/>
              <w:bottom w:val="single" w:sz="4" w:space="0" w:color="auto"/>
              <w:right w:val="single" w:sz="4" w:space="0" w:color="auto"/>
            </w:tcBorders>
            <w:shd w:val="clear" w:color="auto" w:fill="auto"/>
            <w:noWrap/>
            <w:hideMark/>
          </w:tcPr>
          <w:p w14:paraId="037A34F4" w14:textId="77777777" w:rsidR="00E83F66" w:rsidRPr="00772251" w:rsidRDefault="00E83F66" w:rsidP="0048591A">
            <w:pPr>
              <w:spacing w:before="60" w:after="60" w:line="240" w:lineRule="auto"/>
              <w:rPr>
                <w:noProof/>
                <w:sz w:val="20"/>
              </w:rPr>
            </w:pPr>
            <w:r>
              <w:rPr>
                <w:noProof/>
                <w:sz w:val="20"/>
              </w:rPr>
              <w:t>--- Drivhuse, kølerum</w:t>
            </w:r>
          </w:p>
        </w:tc>
        <w:tc>
          <w:tcPr>
            <w:tcW w:w="1134" w:type="dxa"/>
            <w:tcBorders>
              <w:top w:val="nil"/>
              <w:left w:val="nil"/>
              <w:bottom w:val="single" w:sz="4" w:space="0" w:color="auto"/>
              <w:right w:val="single" w:sz="4" w:space="0" w:color="auto"/>
            </w:tcBorders>
            <w:shd w:val="clear" w:color="auto" w:fill="auto"/>
            <w:noWrap/>
            <w:vAlign w:val="center"/>
            <w:hideMark/>
          </w:tcPr>
          <w:p w14:paraId="024E350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54425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9DAF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0B6E0F" w14:textId="77777777" w:rsidR="00E83F66" w:rsidRPr="00772251" w:rsidRDefault="00E83F66" w:rsidP="0048591A">
            <w:pPr>
              <w:spacing w:before="60" w:after="60" w:line="240" w:lineRule="auto"/>
              <w:jc w:val="center"/>
              <w:rPr>
                <w:noProof/>
                <w:sz w:val="20"/>
              </w:rPr>
            </w:pPr>
            <w:r>
              <w:rPr>
                <w:noProof/>
                <w:sz w:val="20"/>
              </w:rPr>
              <w:t>96089100</w:t>
            </w:r>
          </w:p>
        </w:tc>
        <w:tc>
          <w:tcPr>
            <w:tcW w:w="1086" w:type="dxa"/>
            <w:tcBorders>
              <w:top w:val="nil"/>
              <w:left w:val="nil"/>
              <w:bottom w:val="single" w:sz="4" w:space="0" w:color="auto"/>
              <w:right w:val="single" w:sz="4" w:space="0" w:color="auto"/>
            </w:tcBorders>
            <w:shd w:val="clear" w:color="auto" w:fill="auto"/>
            <w:noWrap/>
            <w:hideMark/>
          </w:tcPr>
          <w:p w14:paraId="4E89F104" w14:textId="77777777" w:rsidR="00E83F66" w:rsidRPr="00772251" w:rsidRDefault="00E83F66" w:rsidP="0048591A">
            <w:pPr>
              <w:spacing w:before="60" w:after="60" w:line="240" w:lineRule="auto"/>
              <w:jc w:val="center"/>
              <w:rPr>
                <w:noProof/>
                <w:sz w:val="20"/>
              </w:rPr>
            </w:pPr>
            <w:r>
              <w:rPr>
                <w:noProof/>
                <w:sz w:val="20"/>
              </w:rPr>
              <w:t>960891</w:t>
            </w:r>
          </w:p>
        </w:tc>
        <w:tc>
          <w:tcPr>
            <w:tcW w:w="9923" w:type="dxa"/>
            <w:tcBorders>
              <w:top w:val="nil"/>
              <w:left w:val="nil"/>
              <w:bottom w:val="single" w:sz="4" w:space="0" w:color="auto"/>
              <w:right w:val="single" w:sz="4" w:space="0" w:color="auto"/>
            </w:tcBorders>
            <w:shd w:val="clear" w:color="auto" w:fill="auto"/>
            <w:noWrap/>
            <w:hideMark/>
          </w:tcPr>
          <w:p w14:paraId="1CF00FCE" w14:textId="77777777" w:rsidR="00E83F66" w:rsidRPr="00772251" w:rsidRDefault="00E83F66" w:rsidP="0048591A">
            <w:pPr>
              <w:spacing w:before="60" w:after="60" w:line="240" w:lineRule="auto"/>
              <w:rPr>
                <w:noProof/>
                <w:sz w:val="20"/>
              </w:rPr>
            </w:pPr>
            <w:r>
              <w:rPr>
                <w:noProof/>
                <w:sz w:val="20"/>
              </w:rPr>
              <w:t>-- Penne og pennespidser</w:t>
            </w:r>
          </w:p>
        </w:tc>
        <w:tc>
          <w:tcPr>
            <w:tcW w:w="1134" w:type="dxa"/>
            <w:tcBorders>
              <w:top w:val="nil"/>
              <w:left w:val="nil"/>
              <w:bottom w:val="single" w:sz="4" w:space="0" w:color="auto"/>
              <w:right w:val="single" w:sz="4" w:space="0" w:color="auto"/>
            </w:tcBorders>
            <w:shd w:val="clear" w:color="auto" w:fill="auto"/>
            <w:noWrap/>
            <w:vAlign w:val="center"/>
            <w:hideMark/>
          </w:tcPr>
          <w:p w14:paraId="409B142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60C621" w14:textId="77777777" w:rsidR="00E83F66" w:rsidRPr="00772251" w:rsidRDefault="00E83F66" w:rsidP="007311E2">
            <w:pPr>
              <w:spacing w:before="60" w:after="60" w:line="240" w:lineRule="auto"/>
              <w:jc w:val="center"/>
              <w:rPr>
                <w:noProof/>
                <w:sz w:val="20"/>
              </w:rPr>
            </w:pPr>
            <w:r>
              <w:rPr>
                <w:noProof/>
                <w:sz w:val="20"/>
              </w:rPr>
              <w:t>T0</w:t>
            </w:r>
          </w:p>
        </w:tc>
      </w:tr>
    </w:tbl>
    <w:p w14:paraId="6350DE4F" w14:textId="77777777" w:rsidR="00E83F66" w:rsidRPr="00772251" w:rsidRDefault="00E83F66" w:rsidP="00E83F66">
      <w:pPr>
        <w:rPr>
          <w:noProof/>
        </w:rPr>
      </w:pPr>
    </w:p>
    <w:p w14:paraId="306D6813" w14:textId="77777777" w:rsidR="003F1999" w:rsidRPr="00772251" w:rsidRDefault="003F1999" w:rsidP="00363535">
      <w:pPr>
        <w:ind w:left="567" w:hanging="567"/>
        <w:rPr>
          <w:noProof/>
        </w:rPr>
      </w:pPr>
    </w:p>
    <w:p w14:paraId="703E5F8A" w14:textId="77777777" w:rsidR="00E83F66" w:rsidRPr="00772251" w:rsidRDefault="00E83F66">
      <w:pPr>
        <w:widowControl/>
        <w:spacing w:line="240" w:lineRule="auto"/>
        <w:rPr>
          <w:noProof/>
        </w:rPr>
      </w:pPr>
      <w:r>
        <w:rPr>
          <w:noProof/>
        </w:rPr>
        <w:br w:type="page"/>
      </w:r>
    </w:p>
    <w:p w14:paraId="23E42BA5" w14:textId="77777777" w:rsidR="00E83F66" w:rsidRPr="00772251" w:rsidRDefault="00E83F66" w:rsidP="00AA5B24">
      <w:pPr>
        <w:jc w:val="right"/>
        <w:rPr>
          <w:b/>
          <w:bCs/>
          <w:noProof/>
          <w:u w:val="single"/>
        </w:rPr>
      </w:pPr>
      <w:r>
        <w:rPr>
          <w:b/>
          <w:noProof/>
          <w:u w:val="single"/>
        </w:rPr>
        <w:t>BILAG II(b) – DEL 3</w:t>
      </w:r>
    </w:p>
    <w:p w14:paraId="036B0BD2" w14:textId="77777777" w:rsidR="00AA5B24" w:rsidRPr="00772251" w:rsidRDefault="00AA5B24" w:rsidP="00AA5B24">
      <w:pPr>
        <w:rPr>
          <w:noProof/>
        </w:rPr>
      </w:pPr>
    </w:p>
    <w:p w14:paraId="3CB13794" w14:textId="77777777" w:rsidR="00AA5B24" w:rsidRPr="00772251" w:rsidRDefault="00AA5B24" w:rsidP="00AA5B24">
      <w:pPr>
        <w:rPr>
          <w:noProof/>
        </w:rPr>
      </w:pPr>
    </w:p>
    <w:p w14:paraId="75ADFCC2" w14:textId="77777777" w:rsidR="00E83F66" w:rsidRPr="00772251" w:rsidRDefault="00E83F66" w:rsidP="00AA5B24">
      <w:pPr>
        <w:jc w:val="center"/>
        <w:rPr>
          <w:noProof/>
        </w:rPr>
      </w:pPr>
      <w:r>
        <w:rPr>
          <w:noProof/>
        </w:rPr>
        <w:t>TOLD PÅ VARER MED OPRINDELSE I EU</w:t>
      </w:r>
    </w:p>
    <w:p w14:paraId="2EC69012" w14:textId="77777777" w:rsidR="00AA5B24" w:rsidRPr="00772251" w:rsidRDefault="00AA5B24" w:rsidP="00AA5B24">
      <w:pPr>
        <w:rPr>
          <w:noProof/>
        </w:rPr>
      </w:pPr>
    </w:p>
    <w:tbl>
      <w:tblPr>
        <w:tblW w:w="14787" w:type="dxa"/>
        <w:jc w:val="center"/>
        <w:tblLayout w:type="fixed"/>
        <w:tblLook w:val="04A0" w:firstRow="1" w:lastRow="0" w:firstColumn="1" w:lastColumn="0" w:noHBand="0" w:noVBand="1"/>
      </w:tblPr>
      <w:tblGrid>
        <w:gridCol w:w="1234"/>
        <w:gridCol w:w="1054"/>
        <w:gridCol w:w="5186"/>
        <w:gridCol w:w="709"/>
        <w:gridCol w:w="661"/>
        <w:gridCol w:w="662"/>
        <w:gridCol w:w="662"/>
        <w:gridCol w:w="769"/>
        <w:gridCol w:w="770"/>
        <w:gridCol w:w="770"/>
        <w:gridCol w:w="770"/>
        <w:gridCol w:w="770"/>
        <w:gridCol w:w="770"/>
      </w:tblGrid>
      <w:tr w:rsidR="00820BC4" w:rsidRPr="00772251" w14:paraId="4D51C8A1" w14:textId="77777777" w:rsidTr="007D2F1E">
        <w:trPr>
          <w:cantSplit/>
          <w:trHeight w:val="20"/>
          <w:tblHeader/>
          <w:jc w:val="center"/>
        </w:trPr>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1291C41B" w14:textId="77777777" w:rsidR="007D2F1E" w:rsidRPr="00772251" w:rsidRDefault="007D2F1E" w:rsidP="00D6758B">
            <w:pPr>
              <w:spacing w:before="60" w:after="60" w:line="240" w:lineRule="auto"/>
              <w:jc w:val="center"/>
              <w:rPr>
                <w:noProof/>
                <w:sz w:val="20"/>
                <w:lang w:eastAsia="en-GB"/>
              </w:rPr>
            </w:pPr>
          </w:p>
        </w:tc>
        <w:tc>
          <w:tcPr>
            <w:tcW w:w="1054" w:type="dxa"/>
            <w:tcBorders>
              <w:top w:val="single" w:sz="4" w:space="0" w:color="auto"/>
              <w:left w:val="nil"/>
              <w:bottom w:val="single" w:sz="4" w:space="0" w:color="auto"/>
              <w:right w:val="single" w:sz="4" w:space="0" w:color="auto"/>
            </w:tcBorders>
            <w:shd w:val="clear" w:color="auto" w:fill="auto"/>
            <w:vAlign w:val="center"/>
          </w:tcPr>
          <w:p w14:paraId="7D1CF0CF" w14:textId="77777777" w:rsidR="007D2F1E" w:rsidRPr="00772251" w:rsidRDefault="007D2F1E" w:rsidP="00D6758B">
            <w:pPr>
              <w:spacing w:before="60" w:after="60" w:line="240" w:lineRule="auto"/>
              <w:jc w:val="center"/>
              <w:rPr>
                <w:noProof/>
                <w:sz w:val="20"/>
                <w:lang w:eastAsia="en-GB"/>
              </w:rPr>
            </w:pPr>
          </w:p>
        </w:tc>
        <w:tc>
          <w:tcPr>
            <w:tcW w:w="5186" w:type="dxa"/>
            <w:tcBorders>
              <w:top w:val="single" w:sz="4" w:space="0" w:color="auto"/>
              <w:left w:val="nil"/>
              <w:bottom w:val="single" w:sz="4" w:space="0" w:color="auto"/>
              <w:right w:val="single" w:sz="4" w:space="0" w:color="auto"/>
            </w:tcBorders>
            <w:shd w:val="clear" w:color="auto" w:fill="auto"/>
            <w:vAlign w:val="center"/>
          </w:tcPr>
          <w:p w14:paraId="5A4F2D75" w14:textId="77777777" w:rsidR="007D2F1E" w:rsidRPr="00772251" w:rsidRDefault="007D2F1E"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A8FCFE0" w14:textId="77777777" w:rsidR="007D2F1E" w:rsidRPr="00772251" w:rsidRDefault="007D2F1E" w:rsidP="00D6758B">
            <w:pPr>
              <w:spacing w:before="60" w:after="60" w:line="240" w:lineRule="auto"/>
              <w:jc w:val="center"/>
              <w:rPr>
                <w:noProof/>
                <w:sz w:val="20"/>
                <w:lang w:eastAsia="en-GB"/>
              </w:rPr>
            </w:pPr>
          </w:p>
        </w:tc>
        <w:tc>
          <w:tcPr>
            <w:tcW w:w="2754" w:type="dxa"/>
            <w:gridSpan w:val="4"/>
            <w:tcBorders>
              <w:top w:val="single" w:sz="4" w:space="0" w:color="auto"/>
              <w:left w:val="nil"/>
              <w:bottom w:val="single" w:sz="4" w:space="0" w:color="auto"/>
              <w:right w:val="single" w:sz="4" w:space="0" w:color="auto"/>
            </w:tcBorders>
            <w:shd w:val="clear" w:color="auto" w:fill="auto"/>
            <w:vAlign w:val="center"/>
          </w:tcPr>
          <w:p w14:paraId="6A268D34" w14:textId="77777777" w:rsidR="007D2F1E" w:rsidRPr="00772251" w:rsidRDefault="007D2F1E" w:rsidP="00D6758B">
            <w:pPr>
              <w:spacing w:before="60" w:after="60" w:line="240" w:lineRule="auto"/>
              <w:jc w:val="center"/>
              <w:rPr>
                <w:noProof/>
                <w:sz w:val="20"/>
              </w:rPr>
            </w:pPr>
            <w:r>
              <w:rPr>
                <w:noProof/>
                <w:sz w:val="20"/>
              </w:rPr>
              <w:t>År og toldsats</w:t>
            </w:r>
          </w:p>
        </w:tc>
        <w:tc>
          <w:tcPr>
            <w:tcW w:w="770" w:type="dxa"/>
            <w:tcBorders>
              <w:top w:val="single" w:sz="4" w:space="0" w:color="auto"/>
              <w:left w:val="nil"/>
              <w:bottom w:val="single" w:sz="4" w:space="0" w:color="auto"/>
              <w:right w:val="single" w:sz="4" w:space="0" w:color="auto"/>
            </w:tcBorders>
            <w:shd w:val="clear" w:color="auto" w:fill="auto"/>
            <w:vAlign w:val="center"/>
          </w:tcPr>
          <w:p w14:paraId="6403F302" w14:textId="77777777" w:rsidR="007D2F1E" w:rsidRPr="00772251" w:rsidRDefault="007D2F1E" w:rsidP="00D6758B">
            <w:pPr>
              <w:spacing w:before="60" w:after="60" w:line="240" w:lineRule="auto"/>
              <w:jc w:val="center"/>
              <w:rPr>
                <w:noProof/>
                <w:sz w:val="20"/>
                <w:lang w:eastAsia="en-GB"/>
              </w:rPr>
            </w:pPr>
          </w:p>
        </w:tc>
        <w:tc>
          <w:tcPr>
            <w:tcW w:w="770" w:type="dxa"/>
            <w:tcBorders>
              <w:top w:val="single" w:sz="4" w:space="0" w:color="auto"/>
              <w:left w:val="nil"/>
              <w:bottom w:val="single" w:sz="4" w:space="0" w:color="auto"/>
              <w:right w:val="single" w:sz="4" w:space="0" w:color="auto"/>
            </w:tcBorders>
            <w:shd w:val="clear" w:color="auto" w:fill="auto"/>
            <w:vAlign w:val="center"/>
          </w:tcPr>
          <w:p w14:paraId="068E7BE1" w14:textId="77777777" w:rsidR="007D2F1E" w:rsidRPr="00772251" w:rsidRDefault="007D2F1E" w:rsidP="00D6758B">
            <w:pPr>
              <w:spacing w:before="60" w:after="60" w:line="240" w:lineRule="auto"/>
              <w:jc w:val="center"/>
              <w:rPr>
                <w:noProof/>
                <w:sz w:val="20"/>
                <w:lang w:eastAsia="en-GB"/>
              </w:rPr>
            </w:pPr>
          </w:p>
        </w:tc>
        <w:tc>
          <w:tcPr>
            <w:tcW w:w="770" w:type="dxa"/>
            <w:tcBorders>
              <w:top w:val="single" w:sz="4" w:space="0" w:color="auto"/>
              <w:left w:val="nil"/>
              <w:bottom w:val="single" w:sz="4" w:space="0" w:color="auto"/>
              <w:right w:val="single" w:sz="4" w:space="0" w:color="auto"/>
            </w:tcBorders>
            <w:shd w:val="clear" w:color="auto" w:fill="auto"/>
            <w:vAlign w:val="center"/>
          </w:tcPr>
          <w:p w14:paraId="23332CA6" w14:textId="77777777" w:rsidR="007D2F1E" w:rsidRPr="00772251" w:rsidRDefault="007D2F1E" w:rsidP="00D6758B">
            <w:pPr>
              <w:spacing w:before="60" w:after="60" w:line="240" w:lineRule="auto"/>
              <w:jc w:val="center"/>
              <w:rPr>
                <w:noProof/>
                <w:sz w:val="20"/>
                <w:lang w:eastAsia="en-GB"/>
              </w:rPr>
            </w:pPr>
          </w:p>
        </w:tc>
        <w:tc>
          <w:tcPr>
            <w:tcW w:w="770" w:type="dxa"/>
            <w:tcBorders>
              <w:top w:val="single" w:sz="4" w:space="0" w:color="auto"/>
              <w:left w:val="nil"/>
              <w:bottom w:val="single" w:sz="4" w:space="0" w:color="auto"/>
              <w:right w:val="single" w:sz="4" w:space="0" w:color="auto"/>
            </w:tcBorders>
            <w:shd w:val="clear" w:color="auto" w:fill="auto"/>
            <w:vAlign w:val="center"/>
          </w:tcPr>
          <w:p w14:paraId="7D44A1D6" w14:textId="77777777" w:rsidR="007D2F1E" w:rsidRPr="00772251" w:rsidRDefault="007D2F1E" w:rsidP="00D6758B">
            <w:pPr>
              <w:spacing w:before="60" w:after="60" w:line="240" w:lineRule="auto"/>
              <w:jc w:val="center"/>
              <w:rPr>
                <w:noProof/>
                <w:sz w:val="20"/>
                <w:lang w:eastAsia="en-GB"/>
              </w:rPr>
            </w:pPr>
          </w:p>
        </w:tc>
        <w:tc>
          <w:tcPr>
            <w:tcW w:w="770" w:type="dxa"/>
            <w:tcBorders>
              <w:top w:val="single" w:sz="4" w:space="0" w:color="auto"/>
              <w:left w:val="nil"/>
              <w:bottom w:val="single" w:sz="4" w:space="0" w:color="auto"/>
              <w:right w:val="single" w:sz="4" w:space="0" w:color="auto"/>
            </w:tcBorders>
            <w:shd w:val="clear" w:color="auto" w:fill="auto"/>
            <w:vAlign w:val="center"/>
          </w:tcPr>
          <w:p w14:paraId="4D017E29" w14:textId="77777777" w:rsidR="007D2F1E" w:rsidRPr="00772251" w:rsidRDefault="007D2F1E" w:rsidP="00D6758B">
            <w:pPr>
              <w:spacing w:before="60" w:after="60" w:line="240" w:lineRule="auto"/>
              <w:jc w:val="center"/>
              <w:rPr>
                <w:noProof/>
                <w:sz w:val="20"/>
                <w:lang w:eastAsia="en-GB"/>
              </w:rPr>
            </w:pPr>
          </w:p>
        </w:tc>
      </w:tr>
      <w:tr w:rsidR="00820BC4" w:rsidRPr="00772251" w14:paraId="213C12F0" w14:textId="77777777" w:rsidTr="007D2F1E">
        <w:trPr>
          <w:cantSplit/>
          <w:trHeight w:val="20"/>
          <w:tblHeader/>
          <w:jc w:val="center"/>
        </w:trPr>
        <w:tc>
          <w:tcPr>
            <w:tcW w:w="1234" w:type="dxa"/>
            <w:tcBorders>
              <w:top w:val="nil"/>
              <w:left w:val="single" w:sz="4" w:space="0" w:color="auto"/>
              <w:bottom w:val="single" w:sz="4" w:space="0" w:color="auto"/>
              <w:right w:val="single" w:sz="4" w:space="0" w:color="auto"/>
            </w:tcBorders>
            <w:shd w:val="clear" w:color="auto" w:fill="auto"/>
            <w:vAlign w:val="center"/>
            <w:hideMark/>
          </w:tcPr>
          <w:p w14:paraId="558AAB3E" w14:textId="77777777" w:rsidR="00E83F66" w:rsidRPr="00772251" w:rsidRDefault="00E83F66" w:rsidP="00D6758B">
            <w:pPr>
              <w:spacing w:before="60" w:after="60" w:line="240" w:lineRule="auto"/>
              <w:jc w:val="center"/>
              <w:rPr>
                <w:noProof/>
                <w:sz w:val="20"/>
              </w:rPr>
            </w:pPr>
            <w:r>
              <w:rPr>
                <w:noProof/>
                <w:sz w:val="20"/>
              </w:rPr>
              <w:t>HS-kode, 8 cifre</w:t>
            </w:r>
          </w:p>
        </w:tc>
        <w:tc>
          <w:tcPr>
            <w:tcW w:w="1054" w:type="dxa"/>
            <w:tcBorders>
              <w:top w:val="nil"/>
              <w:left w:val="nil"/>
              <w:bottom w:val="single" w:sz="4" w:space="0" w:color="auto"/>
              <w:right w:val="single" w:sz="4" w:space="0" w:color="auto"/>
            </w:tcBorders>
            <w:shd w:val="clear" w:color="auto" w:fill="auto"/>
            <w:vAlign w:val="center"/>
            <w:hideMark/>
          </w:tcPr>
          <w:p w14:paraId="43D852CC" w14:textId="77777777" w:rsidR="00E83F66" w:rsidRPr="00772251" w:rsidRDefault="00E83F66" w:rsidP="00D6758B">
            <w:pPr>
              <w:spacing w:before="60" w:after="60" w:line="240" w:lineRule="auto"/>
              <w:jc w:val="center"/>
              <w:rPr>
                <w:noProof/>
                <w:sz w:val="20"/>
              </w:rPr>
            </w:pPr>
            <w:r>
              <w:rPr>
                <w:noProof/>
                <w:sz w:val="20"/>
              </w:rPr>
              <w:t>HS-kode, 6 cifre</w:t>
            </w:r>
          </w:p>
        </w:tc>
        <w:tc>
          <w:tcPr>
            <w:tcW w:w="5186" w:type="dxa"/>
            <w:tcBorders>
              <w:top w:val="nil"/>
              <w:left w:val="nil"/>
              <w:bottom w:val="single" w:sz="4" w:space="0" w:color="auto"/>
              <w:right w:val="single" w:sz="4" w:space="0" w:color="auto"/>
            </w:tcBorders>
            <w:shd w:val="clear" w:color="auto" w:fill="auto"/>
            <w:vAlign w:val="center"/>
            <w:hideMark/>
          </w:tcPr>
          <w:p w14:paraId="5CED3DD0" w14:textId="77777777" w:rsidR="00E83F66" w:rsidRPr="00772251" w:rsidRDefault="00E83F66" w:rsidP="00D6758B">
            <w:pPr>
              <w:spacing w:before="60" w:after="60" w:line="240" w:lineRule="auto"/>
              <w:jc w:val="center"/>
              <w:rPr>
                <w:noProof/>
                <w:sz w:val="20"/>
              </w:rPr>
            </w:pPr>
            <w:r>
              <w:rPr>
                <w:noProof/>
                <w:sz w:val="20"/>
              </w:rPr>
              <w:t>Varebeskrivelse</w:t>
            </w:r>
          </w:p>
        </w:tc>
        <w:tc>
          <w:tcPr>
            <w:tcW w:w="709" w:type="dxa"/>
            <w:tcBorders>
              <w:top w:val="nil"/>
              <w:left w:val="nil"/>
              <w:bottom w:val="single" w:sz="4" w:space="0" w:color="auto"/>
              <w:right w:val="single" w:sz="4" w:space="0" w:color="auto"/>
            </w:tcBorders>
            <w:shd w:val="clear" w:color="auto" w:fill="auto"/>
            <w:vAlign w:val="center"/>
            <w:hideMark/>
          </w:tcPr>
          <w:p w14:paraId="14694F5F" w14:textId="77777777" w:rsidR="00E83F66" w:rsidRPr="00772251" w:rsidRDefault="00E83F66" w:rsidP="00D6758B">
            <w:pPr>
              <w:spacing w:before="60" w:after="60" w:line="240" w:lineRule="auto"/>
              <w:jc w:val="center"/>
              <w:rPr>
                <w:noProof/>
                <w:sz w:val="20"/>
              </w:rPr>
            </w:pPr>
            <w:r>
              <w:rPr>
                <w:noProof/>
                <w:sz w:val="20"/>
              </w:rPr>
              <w:t>Toldsats</w:t>
            </w:r>
          </w:p>
        </w:tc>
        <w:tc>
          <w:tcPr>
            <w:tcW w:w="661" w:type="dxa"/>
            <w:tcBorders>
              <w:top w:val="nil"/>
              <w:left w:val="nil"/>
              <w:bottom w:val="single" w:sz="4" w:space="0" w:color="auto"/>
              <w:right w:val="single" w:sz="4" w:space="0" w:color="auto"/>
            </w:tcBorders>
            <w:shd w:val="clear" w:color="auto" w:fill="auto"/>
            <w:vAlign w:val="center"/>
            <w:hideMark/>
          </w:tcPr>
          <w:p w14:paraId="2716BE30" w14:textId="77777777" w:rsidR="00E83F66" w:rsidRPr="00772251" w:rsidRDefault="00E83F66" w:rsidP="00D6758B">
            <w:pPr>
              <w:spacing w:before="60" w:after="60" w:line="240" w:lineRule="auto"/>
              <w:jc w:val="center"/>
              <w:rPr>
                <w:noProof/>
                <w:sz w:val="20"/>
              </w:rPr>
            </w:pPr>
            <w:r>
              <w:rPr>
                <w:noProof/>
                <w:sz w:val="20"/>
              </w:rPr>
              <w:t>T0+7</w:t>
            </w:r>
          </w:p>
        </w:tc>
        <w:tc>
          <w:tcPr>
            <w:tcW w:w="662" w:type="dxa"/>
            <w:tcBorders>
              <w:top w:val="nil"/>
              <w:left w:val="nil"/>
              <w:bottom w:val="single" w:sz="4" w:space="0" w:color="auto"/>
              <w:right w:val="single" w:sz="4" w:space="0" w:color="auto"/>
            </w:tcBorders>
            <w:shd w:val="clear" w:color="auto" w:fill="auto"/>
            <w:vAlign w:val="center"/>
            <w:hideMark/>
          </w:tcPr>
          <w:p w14:paraId="2E8B06A3" w14:textId="77777777" w:rsidR="00E83F66" w:rsidRPr="00772251" w:rsidRDefault="00E83F66" w:rsidP="00D6758B">
            <w:pPr>
              <w:spacing w:before="60" w:after="60" w:line="240" w:lineRule="auto"/>
              <w:jc w:val="center"/>
              <w:rPr>
                <w:noProof/>
                <w:sz w:val="20"/>
              </w:rPr>
            </w:pPr>
            <w:r>
              <w:rPr>
                <w:noProof/>
                <w:sz w:val="20"/>
              </w:rPr>
              <w:t>T0+8</w:t>
            </w:r>
          </w:p>
        </w:tc>
        <w:tc>
          <w:tcPr>
            <w:tcW w:w="662" w:type="dxa"/>
            <w:tcBorders>
              <w:top w:val="nil"/>
              <w:left w:val="nil"/>
              <w:bottom w:val="single" w:sz="4" w:space="0" w:color="auto"/>
              <w:right w:val="single" w:sz="4" w:space="0" w:color="auto"/>
            </w:tcBorders>
            <w:shd w:val="clear" w:color="auto" w:fill="auto"/>
            <w:vAlign w:val="center"/>
            <w:hideMark/>
          </w:tcPr>
          <w:p w14:paraId="268A74D5" w14:textId="77777777" w:rsidR="00E83F66" w:rsidRPr="00772251" w:rsidRDefault="00E83F66" w:rsidP="00D6758B">
            <w:pPr>
              <w:spacing w:before="60" w:after="60" w:line="240" w:lineRule="auto"/>
              <w:jc w:val="center"/>
              <w:rPr>
                <w:noProof/>
                <w:sz w:val="20"/>
              </w:rPr>
            </w:pPr>
            <w:r>
              <w:rPr>
                <w:noProof/>
                <w:sz w:val="20"/>
              </w:rPr>
              <w:t>T0+9</w:t>
            </w:r>
          </w:p>
        </w:tc>
        <w:tc>
          <w:tcPr>
            <w:tcW w:w="769" w:type="dxa"/>
            <w:tcBorders>
              <w:top w:val="nil"/>
              <w:left w:val="nil"/>
              <w:bottom w:val="single" w:sz="4" w:space="0" w:color="auto"/>
              <w:right w:val="single" w:sz="4" w:space="0" w:color="auto"/>
            </w:tcBorders>
            <w:shd w:val="clear" w:color="auto" w:fill="auto"/>
            <w:vAlign w:val="center"/>
            <w:hideMark/>
          </w:tcPr>
          <w:p w14:paraId="28B0CC26" w14:textId="77777777" w:rsidR="00E83F66" w:rsidRPr="00772251" w:rsidRDefault="00E83F66" w:rsidP="00D6758B">
            <w:pPr>
              <w:spacing w:before="60" w:after="60" w:line="240" w:lineRule="auto"/>
              <w:jc w:val="center"/>
              <w:rPr>
                <w:noProof/>
                <w:sz w:val="20"/>
              </w:rPr>
            </w:pPr>
            <w:r>
              <w:rPr>
                <w:noProof/>
                <w:sz w:val="20"/>
              </w:rPr>
              <w:t>T0+10</w:t>
            </w:r>
          </w:p>
        </w:tc>
        <w:tc>
          <w:tcPr>
            <w:tcW w:w="770" w:type="dxa"/>
            <w:tcBorders>
              <w:top w:val="nil"/>
              <w:left w:val="nil"/>
              <w:bottom w:val="single" w:sz="4" w:space="0" w:color="auto"/>
              <w:right w:val="single" w:sz="4" w:space="0" w:color="auto"/>
            </w:tcBorders>
            <w:shd w:val="clear" w:color="auto" w:fill="auto"/>
            <w:vAlign w:val="center"/>
            <w:hideMark/>
          </w:tcPr>
          <w:p w14:paraId="21948D32" w14:textId="77777777" w:rsidR="00E83F66" w:rsidRPr="00772251" w:rsidRDefault="00E83F66" w:rsidP="00D6758B">
            <w:pPr>
              <w:spacing w:before="60" w:after="60" w:line="240" w:lineRule="auto"/>
              <w:jc w:val="center"/>
              <w:rPr>
                <w:noProof/>
                <w:sz w:val="20"/>
              </w:rPr>
            </w:pPr>
            <w:r>
              <w:rPr>
                <w:noProof/>
                <w:sz w:val="20"/>
              </w:rPr>
              <w:t>T0+11</w:t>
            </w:r>
          </w:p>
        </w:tc>
        <w:tc>
          <w:tcPr>
            <w:tcW w:w="770" w:type="dxa"/>
            <w:tcBorders>
              <w:top w:val="nil"/>
              <w:left w:val="nil"/>
              <w:bottom w:val="single" w:sz="4" w:space="0" w:color="auto"/>
              <w:right w:val="single" w:sz="4" w:space="0" w:color="auto"/>
            </w:tcBorders>
            <w:shd w:val="clear" w:color="auto" w:fill="auto"/>
            <w:vAlign w:val="center"/>
            <w:hideMark/>
          </w:tcPr>
          <w:p w14:paraId="5AF98444" w14:textId="77777777" w:rsidR="00E83F66" w:rsidRPr="00772251" w:rsidRDefault="00E83F66" w:rsidP="00D6758B">
            <w:pPr>
              <w:spacing w:before="60" w:after="60" w:line="240" w:lineRule="auto"/>
              <w:jc w:val="center"/>
              <w:rPr>
                <w:noProof/>
                <w:sz w:val="20"/>
              </w:rPr>
            </w:pPr>
            <w:r>
              <w:rPr>
                <w:noProof/>
                <w:sz w:val="20"/>
              </w:rPr>
              <w:t>T0+12</w:t>
            </w:r>
          </w:p>
        </w:tc>
        <w:tc>
          <w:tcPr>
            <w:tcW w:w="770" w:type="dxa"/>
            <w:tcBorders>
              <w:top w:val="nil"/>
              <w:left w:val="nil"/>
              <w:bottom w:val="single" w:sz="4" w:space="0" w:color="auto"/>
              <w:right w:val="single" w:sz="4" w:space="0" w:color="auto"/>
            </w:tcBorders>
            <w:shd w:val="clear" w:color="auto" w:fill="auto"/>
            <w:vAlign w:val="center"/>
            <w:hideMark/>
          </w:tcPr>
          <w:p w14:paraId="3153FB06" w14:textId="77777777" w:rsidR="00E83F66" w:rsidRPr="00772251" w:rsidRDefault="00E83F66" w:rsidP="00D6758B">
            <w:pPr>
              <w:spacing w:before="60" w:after="60" w:line="240" w:lineRule="auto"/>
              <w:jc w:val="center"/>
              <w:rPr>
                <w:noProof/>
                <w:sz w:val="20"/>
              </w:rPr>
            </w:pPr>
            <w:r>
              <w:rPr>
                <w:noProof/>
                <w:sz w:val="20"/>
              </w:rPr>
              <w:t>T0+13</w:t>
            </w:r>
          </w:p>
        </w:tc>
        <w:tc>
          <w:tcPr>
            <w:tcW w:w="770" w:type="dxa"/>
            <w:tcBorders>
              <w:top w:val="nil"/>
              <w:left w:val="nil"/>
              <w:bottom w:val="single" w:sz="4" w:space="0" w:color="auto"/>
              <w:right w:val="single" w:sz="4" w:space="0" w:color="auto"/>
            </w:tcBorders>
            <w:shd w:val="clear" w:color="auto" w:fill="auto"/>
            <w:vAlign w:val="center"/>
            <w:hideMark/>
          </w:tcPr>
          <w:p w14:paraId="7DD1D23E" w14:textId="77777777" w:rsidR="00E83F66" w:rsidRPr="00772251" w:rsidRDefault="00E83F66" w:rsidP="00D6758B">
            <w:pPr>
              <w:spacing w:before="60" w:after="60" w:line="240" w:lineRule="auto"/>
              <w:jc w:val="center"/>
              <w:rPr>
                <w:noProof/>
                <w:sz w:val="20"/>
              </w:rPr>
            </w:pPr>
            <w:r>
              <w:rPr>
                <w:noProof/>
                <w:sz w:val="20"/>
              </w:rPr>
              <w:t>T0+14</w:t>
            </w:r>
          </w:p>
        </w:tc>
        <w:tc>
          <w:tcPr>
            <w:tcW w:w="770" w:type="dxa"/>
            <w:tcBorders>
              <w:top w:val="nil"/>
              <w:left w:val="nil"/>
              <w:bottom w:val="single" w:sz="4" w:space="0" w:color="auto"/>
              <w:right w:val="single" w:sz="4" w:space="0" w:color="auto"/>
            </w:tcBorders>
            <w:shd w:val="clear" w:color="auto" w:fill="auto"/>
            <w:vAlign w:val="center"/>
            <w:hideMark/>
          </w:tcPr>
          <w:p w14:paraId="757B9625" w14:textId="77777777" w:rsidR="00E83F66" w:rsidRPr="00772251" w:rsidRDefault="00E83F66" w:rsidP="00D6758B">
            <w:pPr>
              <w:spacing w:before="60" w:after="60" w:line="240" w:lineRule="auto"/>
              <w:jc w:val="center"/>
              <w:rPr>
                <w:noProof/>
                <w:sz w:val="20"/>
              </w:rPr>
            </w:pPr>
            <w:r>
              <w:rPr>
                <w:noProof/>
                <w:sz w:val="20"/>
              </w:rPr>
              <w:t>T0+15</w:t>
            </w:r>
          </w:p>
        </w:tc>
      </w:tr>
      <w:tr w:rsidR="00820BC4" w:rsidRPr="00772251" w14:paraId="567B557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AF40A8" w14:textId="77777777" w:rsidR="00E83F66" w:rsidRPr="00772251" w:rsidRDefault="00E83F66" w:rsidP="0015454A">
            <w:pPr>
              <w:spacing w:before="60" w:after="60" w:line="240" w:lineRule="auto"/>
              <w:rPr>
                <w:noProof/>
                <w:sz w:val="20"/>
              </w:rPr>
            </w:pPr>
            <w:r>
              <w:rPr>
                <w:noProof/>
                <w:sz w:val="20"/>
              </w:rPr>
              <w:t>05100000</w:t>
            </w:r>
          </w:p>
        </w:tc>
        <w:tc>
          <w:tcPr>
            <w:tcW w:w="1054" w:type="dxa"/>
            <w:tcBorders>
              <w:top w:val="nil"/>
              <w:left w:val="nil"/>
              <w:bottom w:val="single" w:sz="4" w:space="0" w:color="auto"/>
              <w:right w:val="single" w:sz="4" w:space="0" w:color="auto"/>
            </w:tcBorders>
            <w:shd w:val="clear" w:color="auto" w:fill="auto"/>
            <w:noWrap/>
            <w:hideMark/>
          </w:tcPr>
          <w:p w14:paraId="16501ABE" w14:textId="77777777" w:rsidR="00E83F66" w:rsidRPr="00772251" w:rsidRDefault="00E83F66" w:rsidP="0015454A">
            <w:pPr>
              <w:spacing w:before="60" w:after="60" w:line="240" w:lineRule="auto"/>
              <w:rPr>
                <w:noProof/>
                <w:sz w:val="20"/>
              </w:rPr>
            </w:pPr>
            <w:r>
              <w:rPr>
                <w:noProof/>
                <w:sz w:val="20"/>
              </w:rPr>
              <w:t>051000</w:t>
            </w:r>
          </w:p>
        </w:tc>
        <w:tc>
          <w:tcPr>
            <w:tcW w:w="5186" w:type="dxa"/>
            <w:tcBorders>
              <w:top w:val="nil"/>
              <w:left w:val="nil"/>
              <w:bottom w:val="single" w:sz="4" w:space="0" w:color="auto"/>
              <w:right w:val="single" w:sz="4" w:space="0" w:color="auto"/>
            </w:tcBorders>
            <w:shd w:val="clear" w:color="auto" w:fill="auto"/>
            <w:noWrap/>
            <w:hideMark/>
          </w:tcPr>
          <w:p w14:paraId="1A1E96DC" w14:textId="77777777" w:rsidR="00E83F66" w:rsidRPr="00772251" w:rsidRDefault="00E83F66" w:rsidP="0015454A">
            <w:pPr>
              <w:spacing w:before="60" w:after="60" w:line="240" w:lineRule="auto"/>
              <w:rPr>
                <w:noProof/>
                <w:sz w:val="20"/>
              </w:rPr>
            </w:pPr>
            <w:r>
              <w:rPr>
                <w:noProof/>
                <w:sz w:val="20"/>
              </w:rPr>
              <w:t>Ambra, bævergejl, civet og moskus; spanske fluer; galde, også tørret; kirtler og andre animalske produkter, anvendelige til fremstilling af farmaceutiske produkter, ferske, kølede, frosne eller på anden måde foreløbigt konserverede</w:t>
            </w:r>
          </w:p>
        </w:tc>
        <w:tc>
          <w:tcPr>
            <w:tcW w:w="709" w:type="dxa"/>
            <w:tcBorders>
              <w:top w:val="nil"/>
              <w:left w:val="nil"/>
              <w:bottom w:val="single" w:sz="4" w:space="0" w:color="auto"/>
              <w:right w:val="single" w:sz="4" w:space="0" w:color="auto"/>
            </w:tcBorders>
            <w:shd w:val="clear" w:color="auto" w:fill="auto"/>
            <w:noWrap/>
            <w:vAlign w:val="center"/>
            <w:hideMark/>
          </w:tcPr>
          <w:p w14:paraId="228E335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554E8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B25F6C" w14:textId="77777777" w:rsidR="00E83F66" w:rsidRPr="00772251" w:rsidRDefault="00E83F66"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03659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5C090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7D3F2F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1DC7C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84E38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1A40B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3056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A6D1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8B974B" w14:textId="77777777" w:rsidR="00E83F66" w:rsidRPr="00772251" w:rsidRDefault="00E83F66" w:rsidP="0015454A">
            <w:pPr>
              <w:spacing w:before="60" w:after="60" w:line="240" w:lineRule="auto"/>
              <w:rPr>
                <w:noProof/>
                <w:sz w:val="20"/>
              </w:rPr>
            </w:pPr>
            <w:r>
              <w:rPr>
                <w:noProof/>
                <w:sz w:val="20"/>
              </w:rPr>
              <w:t>08021100</w:t>
            </w:r>
          </w:p>
        </w:tc>
        <w:tc>
          <w:tcPr>
            <w:tcW w:w="1054" w:type="dxa"/>
            <w:tcBorders>
              <w:top w:val="nil"/>
              <w:left w:val="nil"/>
              <w:bottom w:val="single" w:sz="4" w:space="0" w:color="auto"/>
              <w:right w:val="single" w:sz="4" w:space="0" w:color="auto"/>
            </w:tcBorders>
            <w:shd w:val="clear" w:color="auto" w:fill="auto"/>
            <w:noWrap/>
            <w:hideMark/>
          </w:tcPr>
          <w:p w14:paraId="0A37EDE5" w14:textId="77777777" w:rsidR="00E83F66" w:rsidRPr="00772251" w:rsidRDefault="00E83F66" w:rsidP="0015454A">
            <w:pPr>
              <w:spacing w:before="60" w:after="60" w:line="240" w:lineRule="auto"/>
              <w:rPr>
                <w:noProof/>
                <w:sz w:val="20"/>
              </w:rPr>
            </w:pPr>
            <w:r>
              <w:rPr>
                <w:noProof/>
                <w:sz w:val="20"/>
              </w:rPr>
              <w:t>080211</w:t>
            </w:r>
          </w:p>
        </w:tc>
        <w:tc>
          <w:tcPr>
            <w:tcW w:w="5186" w:type="dxa"/>
            <w:tcBorders>
              <w:top w:val="nil"/>
              <w:left w:val="nil"/>
              <w:bottom w:val="single" w:sz="4" w:space="0" w:color="auto"/>
              <w:right w:val="single" w:sz="4" w:space="0" w:color="auto"/>
            </w:tcBorders>
            <w:shd w:val="clear" w:color="auto" w:fill="auto"/>
            <w:noWrap/>
            <w:hideMark/>
          </w:tcPr>
          <w:p w14:paraId="1EAE0EE9" w14:textId="77777777" w:rsidR="00E83F66" w:rsidRPr="00772251" w:rsidRDefault="00E83F66" w:rsidP="0015454A">
            <w:pPr>
              <w:spacing w:before="60" w:after="60" w:line="240" w:lineRule="auto"/>
              <w:rPr>
                <w:noProof/>
                <w:sz w:val="20"/>
              </w:rPr>
            </w:pPr>
            <w:r>
              <w:rPr>
                <w:noProof/>
                <w:sz w:val="20"/>
              </w:rPr>
              <w:t>-- Med skal</w:t>
            </w:r>
          </w:p>
        </w:tc>
        <w:tc>
          <w:tcPr>
            <w:tcW w:w="709" w:type="dxa"/>
            <w:tcBorders>
              <w:top w:val="nil"/>
              <w:left w:val="nil"/>
              <w:bottom w:val="single" w:sz="4" w:space="0" w:color="auto"/>
              <w:right w:val="single" w:sz="4" w:space="0" w:color="auto"/>
            </w:tcBorders>
            <w:shd w:val="clear" w:color="auto" w:fill="auto"/>
            <w:noWrap/>
            <w:vAlign w:val="center"/>
            <w:hideMark/>
          </w:tcPr>
          <w:p w14:paraId="167EB44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D69A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F8AFF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84989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DF83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CDFF8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D04F9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89EA4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EE3BA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73C70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3D9A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C4B38D" w14:textId="77777777" w:rsidR="00E83F66" w:rsidRPr="00772251" w:rsidRDefault="00E83F66" w:rsidP="0015454A">
            <w:pPr>
              <w:spacing w:before="60" w:after="60" w:line="240" w:lineRule="auto"/>
              <w:rPr>
                <w:noProof/>
                <w:sz w:val="20"/>
              </w:rPr>
            </w:pPr>
            <w:r>
              <w:rPr>
                <w:noProof/>
                <w:sz w:val="20"/>
              </w:rPr>
              <w:t>08022100</w:t>
            </w:r>
          </w:p>
        </w:tc>
        <w:tc>
          <w:tcPr>
            <w:tcW w:w="1054" w:type="dxa"/>
            <w:tcBorders>
              <w:top w:val="nil"/>
              <w:left w:val="nil"/>
              <w:bottom w:val="single" w:sz="4" w:space="0" w:color="auto"/>
              <w:right w:val="single" w:sz="4" w:space="0" w:color="auto"/>
            </w:tcBorders>
            <w:shd w:val="clear" w:color="auto" w:fill="auto"/>
            <w:noWrap/>
            <w:hideMark/>
          </w:tcPr>
          <w:p w14:paraId="3E290C8D" w14:textId="77777777" w:rsidR="00E83F66" w:rsidRPr="00772251" w:rsidRDefault="00E83F66" w:rsidP="0015454A">
            <w:pPr>
              <w:spacing w:before="60" w:after="60" w:line="240" w:lineRule="auto"/>
              <w:rPr>
                <w:noProof/>
                <w:sz w:val="20"/>
              </w:rPr>
            </w:pPr>
            <w:r>
              <w:rPr>
                <w:noProof/>
                <w:sz w:val="20"/>
              </w:rPr>
              <w:t>080221</w:t>
            </w:r>
          </w:p>
        </w:tc>
        <w:tc>
          <w:tcPr>
            <w:tcW w:w="5186" w:type="dxa"/>
            <w:tcBorders>
              <w:top w:val="nil"/>
              <w:left w:val="nil"/>
              <w:bottom w:val="single" w:sz="4" w:space="0" w:color="auto"/>
              <w:right w:val="single" w:sz="4" w:space="0" w:color="auto"/>
            </w:tcBorders>
            <w:shd w:val="clear" w:color="auto" w:fill="auto"/>
            <w:noWrap/>
            <w:hideMark/>
          </w:tcPr>
          <w:p w14:paraId="47D35F61" w14:textId="77777777" w:rsidR="00E83F66" w:rsidRPr="00772251" w:rsidRDefault="00E83F66" w:rsidP="0015454A">
            <w:pPr>
              <w:spacing w:before="60" w:after="60" w:line="240" w:lineRule="auto"/>
              <w:rPr>
                <w:noProof/>
                <w:sz w:val="20"/>
              </w:rPr>
            </w:pPr>
            <w:r>
              <w:rPr>
                <w:noProof/>
                <w:sz w:val="20"/>
              </w:rPr>
              <w:t>-- Med skal</w:t>
            </w:r>
          </w:p>
        </w:tc>
        <w:tc>
          <w:tcPr>
            <w:tcW w:w="709" w:type="dxa"/>
            <w:tcBorders>
              <w:top w:val="nil"/>
              <w:left w:val="nil"/>
              <w:bottom w:val="single" w:sz="4" w:space="0" w:color="auto"/>
              <w:right w:val="single" w:sz="4" w:space="0" w:color="auto"/>
            </w:tcBorders>
            <w:shd w:val="clear" w:color="auto" w:fill="auto"/>
            <w:noWrap/>
            <w:vAlign w:val="center"/>
            <w:hideMark/>
          </w:tcPr>
          <w:p w14:paraId="12FEE42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82A24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99356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A334B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2A516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82D9F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F03C2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41A90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FF004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B9C81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CD0EB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6B8DFE" w14:textId="77777777" w:rsidR="00E83F66" w:rsidRPr="00772251" w:rsidRDefault="00E83F66" w:rsidP="0015454A">
            <w:pPr>
              <w:spacing w:before="60" w:after="60" w:line="240" w:lineRule="auto"/>
              <w:rPr>
                <w:noProof/>
                <w:sz w:val="20"/>
              </w:rPr>
            </w:pPr>
            <w:r>
              <w:rPr>
                <w:noProof/>
                <w:sz w:val="20"/>
              </w:rPr>
              <w:t>11081100</w:t>
            </w:r>
          </w:p>
        </w:tc>
        <w:tc>
          <w:tcPr>
            <w:tcW w:w="1054" w:type="dxa"/>
            <w:tcBorders>
              <w:top w:val="nil"/>
              <w:left w:val="nil"/>
              <w:bottom w:val="single" w:sz="4" w:space="0" w:color="auto"/>
              <w:right w:val="single" w:sz="4" w:space="0" w:color="auto"/>
            </w:tcBorders>
            <w:shd w:val="clear" w:color="auto" w:fill="auto"/>
            <w:noWrap/>
            <w:hideMark/>
          </w:tcPr>
          <w:p w14:paraId="3F332476" w14:textId="77777777" w:rsidR="00E83F66" w:rsidRPr="00772251" w:rsidRDefault="00E83F66" w:rsidP="0015454A">
            <w:pPr>
              <w:spacing w:before="60" w:after="60" w:line="240" w:lineRule="auto"/>
              <w:rPr>
                <w:noProof/>
                <w:sz w:val="20"/>
              </w:rPr>
            </w:pPr>
            <w:r>
              <w:rPr>
                <w:noProof/>
                <w:sz w:val="20"/>
              </w:rPr>
              <w:t>110811</w:t>
            </w:r>
          </w:p>
        </w:tc>
        <w:tc>
          <w:tcPr>
            <w:tcW w:w="5186" w:type="dxa"/>
            <w:tcBorders>
              <w:top w:val="nil"/>
              <w:left w:val="nil"/>
              <w:bottom w:val="single" w:sz="4" w:space="0" w:color="auto"/>
              <w:right w:val="single" w:sz="4" w:space="0" w:color="auto"/>
            </w:tcBorders>
            <w:shd w:val="clear" w:color="auto" w:fill="auto"/>
            <w:noWrap/>
            <w:hideMark/>
          </w:tcPr>
          <w:p w14:paraId="280A9EE2" w14:textId="77777777" w:rsidR="00E83F66" w:rsidRPr="00772251" w:rsidRDefault="00E83F66" w:rsidP="0015454A">
            <w:pPr>
              <w:spacing w:before="60" w:after="60" w:line="240" w:lineRule="auto"/>
              <w:rPr>
                <w:noProof/>
                <w:sz w:val="20"/>
              </w:rPr>
            </w:pPr>
            <w:r>
              <w:rPr>
                <w:noProof/>
                <w:sz w:val="20"/>
              </w:rPr>
              <w:t>-- Hvedestivelse</w:t>
            </w:r>
          </w:p>
        </w:tc>
        <w:tc>
          <w:tcPr>
            <w:tcW w:w="709" w:type="dxa"/>
            <w:tcBorders>
              <w:top w:val="nil"/>
              <w:left w:val="nil"/>
              <w:bottom w:val="single" w:sz="4" w:space="0" w:color="auto"/>
              <w:right w:val="single" w:sz="4" w:space="0" w:color="auto"/>
            </w:tcBorders>
            <w:shd w:val="clear" w:color="auto" w:fill="auto"/>
            <w:noWrap/>
            <w:vAlign w:val="center"/>
            <w:hideMark/>
          </w:tcPr>
          <w:p w14:paraId="3A7DF9A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E036D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A3C90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6377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DF88D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922A6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717A0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63126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C57AD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06754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C9F6A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BA3CA0" w14:textId="77777777" w:rsidR="00E83F66" w:rsidRPr="00772251" w:rsidRDefault="00E83F66" w:rsidP="0015454A">
            <w:pPr>
              <w:spacing w:before="60" w:after="60" w:line="240" w:lineRule="auto"/>
              <w:rPr>
                <w:noProof/>
                <w:sz w:val="20"/>
              </w:rPr>
            </w:pPr>
            <w:r>
              <w:rPr>
                <w:noProof/>
                <w:sz w:val="20"/>
              </w:rPr>
              <w:t>11081200</w:t>
            </w:r>
          </w:p>
        </w:tc>
        <w:tc>
          <w:tcPr>
            <w:tcW w:w="1054" w:type="dxa"/>
            <w:tcBorders>
              <w:top w:val="nil"/>
              <w:left w:val="nil"/>
              <w:bottom w:val="single" w:sz="4" w:space="0" w:color="auto"/>
              <w:right w:val="single" w:sz="4" w:space="0" w:color="auto"/>
            </w:tcBorders>
            <w:shd w:val="clear" w:color="auto" w:fill="auto"/>
            <w:noWrap/>
            <w:hideMark/>
          </w:tcPr>
          <w:p w14:paraId="2DB49E2B" w14:textId="77777777" w:rsidR="00E83F66" w:rsidRPr="00772251" w:rsidRDefault="00E83F66" w:rsidP="0015454A">
            <w:pPr>
              <w:spacing w:before="60" w:after="60" w:line="240" w:lineRule="auto"/>
              <w:rPr>
                <w:noProof/>
                <w:sz w:val="20"/>
              </w:rPr>
            </w:pPr>
            <w:r>
              <w:rPr>
                <w:noProof/>
                <w:sz w:val="20"/>
              </w:rPr>
              <w:t>110812</w:t>
            </w:r>
          </w:p>
        </w:tc>
        <w:tc>
          <w:tcPr>
            <w:tcW w:w="5186" w:type="dxa"/>
            <w:tcBorders>
              <w:top w:val="nil"/>
              <w:left w:val="nil"/>
              <w:bottom w:val="single" w:sz="4" w:space="0" w:color="auto"/>
              <w:right w:val="single" w:sz="4" w:space="0" w:color="auto"/>
            </w:tcBorders>
            <w:shd w:val="clear" w:color="auto" w:fill="auto"/>
            <w:noWrap/>
            <w:hideMark/>
          </w:tcPr>
          <w:p w14:paraId="0524B283" w14:textId="77777777" w:rsidR="00E83F66" w:rsidRPr="00772251" w:rsidRDefault="00E83F66" w:rsidP="0015454A">
            <w:pPr>
              <w:spacing w:before="60" w:after="60" w:line="240" w:lineRule="auto"/>
              <w:rPr>
                <w:noProof/>
                <w:sz w:val="20"/>
              </w:rPr>
            </w:pPr>
            <w:r>
              <w:rPr>
                <w:noProof/>
                <w:sz w:val="20"/>
              </w:rPr>
              <w:t>-- Majsstivelse</w:t>
            </w:r>
          </w:p>
        </w:tc>
        <w:tc>
          <w:tcPr>
            <w:tcW w:w="709" w:type="dxa"/>
            <w:tcBorders>
              <w:top w:val="nil"/>
              <w:left w:val="nil"/>
              <w:bottom w:val="single" w:sz="4" w:space="0" w:color="auto"/>
              <w:right w:val="single" w:sz="4" w:space="0" w:color="auto"/>
            </w:tcBorders>
            <w:shd w:val="clear" w:color="auto" w:fill="auto"/>
            <w:noWrap/>
            <w:vAlign w:val="center"/>
            <w:hideMark/>
          </w:tcPr>
          <w:p w14:paraId="6BE10BB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8BCAF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F745D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3E511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B8F9D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550F3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35523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A12D9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5F4A4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B2789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1885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073F00" w14:textId="77777777" w:rsidR="00E83F66" w:rsidRPr="00772251" w:rsidRDefault="00E83F66" w:rsidP="0015454A">
            <w:pPr>
              <w:spacing w:before="60" w:after="60" w:line="240" w:lineRule="auto"/>
              <w:rPr>
                <w:noProof/>
                <w:sz w:val="20"/>
              </w:rPr>
            </w:pPr>
            <w:r>
              <w:rPr>
                <w:noProof/>
                <w:sz w:val="20"/>
              </w:rPr>
              <w:t>11081300</w:t>
            </w:r>
          </w:p>
        </w:tc>
        <w:tc>
          <w:tcPr>
            <w:tcW w:w="1054" w:type="dxa"/>
            <w:tcBorders>
              <w:top w:val="nil"/>
              <w:left w:val="nil"/>
              <w:bottom w:val="single" w:sz="4" w:space="0" w:color="auto"/>
              <w:right w:val="single" w:sz="4" w:space="0" w:color="auto"/>
            </w:tcBorders>
            <w:shd w:val="clear" w:color="auto" w:fill="auto"/>
            <w:noWrap/>
            <w:hideMark/>
          </w:tcPr>
          <w:p w14:paraId="7C08CBE5" w14:textId="77777777" w:rsidR="00E83F66" w:rsidRPr="00772251" w:rsidRDefault="00E83F66" w:rsidP="0015454A">
            <w:pPr>
              <w:spacing w:before="60" w:after="60" w:line="240" w:lineRule="auto"/>
              <w:rPr>
                <w:noProof/>
                <w:sz w:val="20"/>
              </w:rPr>
            </w:pPr>
            <w:r>
              <w:rPr>
                <w:noProof/>
                <w:sz w:val="20"/>
              </w:rPr>
              <w:t>110813</w:t>
            </w:r>
          </w:p>
        </w:tc>
        <w:tc>
          <w:tcPr>
            <w:tcW w:w="5186" w:type="dxa"/>
            <w:tcBorders>
              <w:top w:val="nil"/>
              <w:left w:val="nil"/>
              <w:bottom w:val="single" w:sz="4" w:space="0" w:color="auto"/>
              <w:right w:val="single" w:sz="4" w:space="0" w:color="auto"/>
            </w:tcBorders>
            <w:shd w:val="clear" w:color="auto" w:fill="auto"/>
            <w:noWrap/>
            <w:hideMark/>
          </w:tcPr>
          <w:p w14:paraId="78831BC8" w14:textId="77777777" w:rsidR="00E83F66" w:rsidRPr="00772251" w:rsidRDefault="00E83F66" w:rsidP="0015454A">
            <w:pPr>
              <w:spacing w:before="60" w:after="60" w:line="240" w:lineRule="auto"/>
              <w:rPr>
                <w:noProof/>
                <w:sz w:val="20"/>
              </w:rPr>
            </w:pPr>
            <w:r>
              <w:rPr>
                <w:noProof/>
                <w:sz w:val="20"/>
              </w:rPr>
              <w:t>-- Kartoffelstivelse</w:t>
            </w:r>
          </w:p>
        </w:tc>
        <w:tc>
          <w:tcPr>
            <w:tcW w:w="709" w:type="dxa"/>
            <w:tcBorders>
              <w:top w:val="nil"/>
              <w:left w:val="nil"/>
              <w:bottom w:val="single" w:sz="4" w:space="0" w:color="auto"/>
              <w:right w:val="single" w:sz="4" w:space="0" w:color="auto"/>
            </w:tcBorders>
            <w:shd w:val="clear" w:color="auto" w:fill="auto"/>
            <w:noWrap/>
            <w:vAlign w:val="center"/>
            <w:hideMark/>
          </w:tcPr>
          <w:p w14:paraId="58CDB0C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03BC8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635E2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1FEE5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072FD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C3E3D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09602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BA0A2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24B2D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EEBEC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B7E1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D85A1B" w14:textId="77777777" w:rsidR="00E83F66" w:rsidRPr="00772251" w:rsidRDefault="00E83F66" w:rsidP="0015454A">
            <w:pPr>
              <w:spacing w:before="60" w:after="60" w:line="240" w:lineRule="auto"/>
              <w:rPr>
                <w:noProof/>
                <w:sz w:val="20"/>
              </w:rPr>
            </w:pPr>
            <w:r>
              <w:rPr>
                <w:noProof/>
                <w:sz w:val="20"/>
              </w:rPr>
              <w:t>11081400</w:t>
            </w:r>
          </w:p>
        </w:tc>
        <w:tc>
          <w:tcPr>
            <w:tcW w:w="1054" w:type="dxa"/>
            <w:tcBorders>
              <w:top w:val="nil"/>
              <w:left w:val="nil"/>
              <w:bottom w:val="single" w:sz="4" w:space="0" w:color="auto"/>
              <w:right w:val="single" w:sz="4" w:space="0" w:color="auto"/>
            </w:tcBorders>
            <w:shd w:val="clear" w:color="auto" w:fill="auto"/>
            <w:noWrap/>
            <w:hideMark/>
          </w:tcPr>
          <w:p w14:paraId="07057D94" w14:textId="77777777" w:rsidR="00E83F66" w:rsidRPr="00772251" w:rsidRDefault="00E83F66" w:rsidP="0015454A">
            <w:pPr>
              <w:spacing w:before="60" w:after="60" w:line="240" w:lineRule="auto"/>
              <w:rPr>
                <w:noProof/>
                <w:sz w:val="20"/>
              </w:rPr>
            </w:pPr>
            <w:r>
              <w:rPr>
                <w:noProof/>
                <w:sz w:val="20"/>
              </w:rPr>
              <w:t>110814</w:t>
            </w:r>
          </w:p>
        </w:tc>
        <w:tc>
          <w:tcPr>
            <w:tcW w:w="5186" w:type="dxa"/>
            <w:tcBorders>
              <w:top w:val="nil"/>
              <w:left w:val="nil"/>
              <w:bottom w:val="single" w:sz="4" w:space="0" w:color="auto"/>
              <w:right w:val="single" w:sz="4" w:space="0" w:color="auto"/>
            </w:tcBorders>
            <w:shd w:val="clear" w:color="auto" w:fill="auto"/>
            <w:noWrap/>
            <w:hideMark/>
          </w:tcPr>
          <w:p w14:paraId="78AF39FB" w14:textId="77777777" w:rsidR="00E83F66" w:rsidRPr="00772251" w:rsidRDefault="00E83F66" w:rsidP="0015454A">
            <w:pPr>
              <w:spacing w:before="60" w:after="60" w:line="240" w:lineRule="auto"/>
              <w:rPr>
                <w:noProof/>
                <w:sz w:val="20"/>
              </w:rPr>
            </w:pPr>
            <w:r>
              <w:rPr>
                <w:noProof/>
                <w:sz w:val="20"/>
              </w:rPr>
              <w:t>-- Maniokstivelse</w:t>
            </w:r>
          </w:p>
        </w:tc>
        <w:tc>
          <w:tcPr>
            <w:tcW w:w="709" w:type="dxa"/>
            <w:tcBorders>
              <w:top w:val="nil"/>
              <w:left w:val="nil"/>
              <w:bottom w:val="single" w:sz="4" w:space="0" w:color="auto"/>
              <w:right w:val="single" w:sz="4" w:space="0" w:color="auto"/>
            </w:tcBorders>
            <w:shd w:val="clear" w:color="auto" w:fill="auto"/>
            <w:noWrap/>
            <w:vAlign w:val="center"/>
            <w:hideMark/>
          </w:tcPr>
          <w:p w14:paraId="755045C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91178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40F0E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66E41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448870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71782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1C459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A78E3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06FF2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77B06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A57E6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57680E" w14:textId="77777777" w:rsidR="00E83F66" w:rsidRPr="00772251" w:rsidRDefault="00E83F66" w:rsidP="0015454A">
            <w:pPr>
              <w:spacing w:before="60" w:after="60" w:line="240" w:lineRule="auto"/>
              <w:rPr>
                <w:noProof/>
                <w:sz w:val="20"/>
              </w:rPr>
            </w:pPr>
            <w:r>
              <w:rPr>
                <w:noProof/>
                <w:sz w:val="20"/>
              </w:rPr>
              <w:t>11081900</w:t>
            </w:r>
          </w:p>
        </w:tc>
        <w:tc>
          <w:tcPr>
            <w:tcW w:w="1054" w:type="dxa"/>
            <w:tcBorders>
              <w:top w:val="nil"/>
              <w:left w:val="nil"/>
              <w:bottom w:val="single" w:sz="4" w:space="0" w:color="auto"/>
              <w:right w:val="single" w:sz="4" w:space="0" w:color="auto"/>
            </w:tcBorders>
            <w:shd w:val="clear" w:color="auto" w:fill="auto"/>
            <w:noWrap/>
            <w:hideMark/>
          </w:tcPr>
          <w:p w14:paraId="253FAC04" w14:textId="77777777" w:rsidR="00E83F66" w:rsidRPr="00772251" w:rsidRDefault="00E83F66" w:rsidP="0015454A">
            <w:pPr>
              <w:spacing w:before="60" w:after="60" w:line="240" w:lineRule="auto"/>
              <w:rPr>
                <w:noProof/>
                <w:sz w:val="20"/>
              </w:rPr>
            </w:pPr>
            <w:r>
              <w:rPr>
                <w:noProof/>
                <w:sz w:val="20"/>
              </w:rPr>
              <w:t>110819</w:t>
            </w:r>
          </w:p>
        </w:tc>
        <w:tc>
          <w:tcPr>
            <w:tcW w:w="5186" w:type="dxa"/>
            <w:tcBorders>
              <w:top w:val="nil"/>
              <w:left w:val="nil"/>
              <w:bottom w:val="single" w:sz="4" w:space="0" w:color="auto"/>
              <w:right w:val="single" w:sz="4" w:space="0" w:color="auto"/>
            </w:tcBorders>
            <w:shd w:val="clear" w:color="auto" w:fill="auto"/>
            <w:noWrap/>
            <w:hideMark/>
          </w:tcPr>
          <w:p w14:paraId="16B6E182" w14:textId="77777777" w:rsidR="00E83F66" w:rsidRPr="00772251" w:rsidRDefault="00E83F66" w:rsidP="0015454A">
            <w:pPr>
              <w:spacing w:before="60" w:after="60" w:line="240" w:lineRule="auto"/>
              <w:rPr>
                <w:noProof/>
                <w:sz w:val="20"/>
              </w:rPr>
            </w:pPr>
            <w:r>
              <w:rPr>
                <w:noProof/>
                <w:sz w:val="20"/>
              </w:rPr>
              <w:t>-- Anden stivelse</w:t>
            </w:r>
          </w:p>
        </w:tc>
        <w:tc>
          <w:tcPr>
            <w:tcW w:w="709" w:type="dxa"/>
            <w:tcBorders>
              <w:top w:val="nil"/>
              <w:left w:val="nil"/>
              <w:bottom w:val="single" w:sz="4" w:space="0" w:color="auto"/>
              <w:right w:val="single" w:sz="4" w:space="0" w:color="auto"/>
            </w:tcBorders>
            <w:shd w:val="clear" w:color="auto" w:fill="auto"/>
            <w:noWrap/>
            <w:vAlign w:val="center"/>
            <w:hideMark/>
          </w:tcPr>
          <w:p w14:paraId="00F5F9B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79B1E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A9DAC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3A179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A726B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85ED4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EDE8E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0DEEC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8DBC2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7814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50FB8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EE124D" w14:textId="77777777" w:rsidR="00E83F66" w:rsidRPr="00772251" w:rsidRDefault="00E83F66" w:rsidP="0015454A">
            <w:pPr>
              <w:spacing w:before="60" w:after="60" w:line="240" w:lineRule="auto"/>
              <w:rPr>
                <w:noProof/>
                <w:sz w:val="20"/>
              </w:rPr>
            </w:pPr>
            <w:r>
              <w:rPr>
                <w:noProof/>
                <w:sz w:val="20"/>
              </w:rPr>
              <w:t>11082000</w:t>
            </w:r>
          </w:p>
        </w:tc>
        <w:tc>
          <w:tcPr>
            <w:tcW w:w="1054" w:type="dxa"/>
            <w:tcBorders>
              <w:top w:val="nil"/>
              <w:left w:val="nil"/>
              <w:bottom w:val="single" w:sz="4" w:space="0" w:color="auto"/>
              <w:right w:val="single" w:sz="4" w:space="0" w:color="auto"/>
            </w:tcBorders>
            <w:shd w:val="clear" w:color="auto" w:fill="auto"/>
            <w:noWrap/>
            <w:hideMark/>
          </w:tcPr>
          <w:p w14:paraId="0A40DD42" w14:textId="77777777" w:rsidR="00E83F66" w:rsidRPr="00772251" w:rsidRDefault="00E83F66" w:rsidP="0015454A">
            <w:pPr>
              <w:spacing w:before="60" w:after="60" w:line="240" w:lineRule="auto"/>
              <w:rPr>
                <w:noProof/>
                <w:sz w:val="20"/>
              </w:rPr>
            </w:pPr>
            <w:r>
              <w:rPr>
                <w:noProof/>
                <w:sz w:val="20"/>
              </w:rPr>
              <w:t>110820</w:t>
            </w:r>
          </w:p>
        </w:tc>
        <w:tc>
          <w:tcPr>
            <w:tcW w:w="5186" w:type="dxa"/>
            <w:tcBorders>
              <w:top w:val="nil"/>
              <w:left w:val="nil"/>
              <w:bottom w:val="single" w:sz="4" w:space="0" w:color="auto"/>
              <w:right w:val="single" w:sz="4" w:space="0" w:color="auto"/>
            </w:tcBorders>
            <w:shd w:val="clear" w:color="auto" w:fill="auto"/>
            <w:noWrap/>
            <w:hideMark/>
          </w:tcPr>
          <w:p w14:paraId="7574D2D0" w14:textId="77777777" w:rsidR="00E83F66" w:rsidRPr="00772251" w:rsidRDefault="00E83F66" w:rsidP="0015454A">
            <w:pPr>
              <w:spacing w:before="60" w:after="60" w:line="240" w:lineRule="auto"/>
              <w:rPr>
                <w:noProof/>
                <w:sz w:val="20"/>
              </w:rPr>
            </w:pPr>
            <w:r>
              <w:rPr>
                <w:noProof/>
                <w:sz w:val="20"/>
              </w:rPr>
              <w:t>- Inulin</w:t>
            </w:r>
          </w:p>
        </w:tc>
        <w:tc>
          <w:tcPr>
            <w:tcW w:w="709" w:type="dxa"/>
            <w:tcBorders>
              <w:top w:val="nil"/>
              <w:left w:val="nil"/>
              <w:bottom w:val="single" w:sz="4" w:space="0" w:color="auto"/>
              <w:right w:val="single" w:sz="4" w:space="0" w:color="auto"/>
            </w:tcBorders>
            <w:shd w:val="clear" w:color="auto" w:fill="auto"/>
            <w:noWrap/>
            <w:vAlign w:val="center"/>
            <w:hideMark/>
          </w:tcPr>
          <w:p w14:paraId="1DC86B5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CB23D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2B38F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351C3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895F6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1E977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A572F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394E0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D73D8D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523F3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FC1BB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3CE20E5" w14:textId="77777777" w:rsidR="00E83F66" w:rsidRPr="00772251" w:rsidRDefault="00E83F66" w:rsidP="00C52568">
            <w:pPr>
              <w:pageBreakBefore/>
              <w:spacing w:before="60" w:after="60" w:line="240" w:lineRule="auto"/>
              <w:rPr>
                <w:noProof/>
                <w:sz w:val="20"/>
              </w:rPr>
            </w:pPr>
            <w:r>
              <w:rPr>
                <w:noProof/>
                <w:sz w:val="20"/>
              </w:rPr>
              <w:t>11090000</w:t>
            </w:r>
          </w:p>
        </w:tc>
        <w:tc>
          <w:tcPr>
            <w:tcW w:w="1054" w:type="dxa"/>
            <w:tcBorders>
              <w:top w:val="nil"/>
              <w:left w:val="nil"/>
              <w:bottom w:val="single" w:sz="4" w:space="0" w:color="auto"/>
              <w:right w:val="single" w:sz="4" w:space="0" w:color="auto"/>
            </w:tcBorders>
            <w:shd w:val="clear" w:color="auto" w:fill="auto"/>
            <w:noWrap/>
            <w:hideMark/>
          </w:tcPr>
          <w:p w14:paraId="15D0A32C" w14:textId="77777777" w:rsidR="00E83F66" w:rsidRPr="00772251" w:rsidRDefault="00E83F66" w:rsidP="0015454A">
            <w:pPr>
              <w:spacing w:before="60" w:after="60" w:line="240" w:lineRule="auto"/>
              <w:rPr>
                <w:noProof/>
                <w:sz w:val="20"/>
              </w:rPr>
            </w:pPr>
            <w:r>
              <w:rPr>
                <w:noProof/>
                <w:sz w:val="20"/>
              </w:rPr>
              <w:t>110900</w:t>
            </w:r>
          </w:p>
        </w:tc>
        <w:tc>
          <w:tcPr>
            <w:tcW w:w="5186" w:type="dxa"/>
            <w:tcBorders>
              <w:top w:val="nil"/>
              <w:left w:val="nil"/>
              <w:bottom w:val="single" w:sz="4" w:space="0" w:color="auto"/>
              <w:right w:val="single" w:sz="4" w:space="0" w:color="auto"/>
            </w:tcBorders>
            <w:shd w:val="clear" w:color="auto" w:fill="auto"/>
            <w:noWrap/>
            <w:hideMark/>
          </w:tcPr>
          <w:p w14:paraId="00108862" w14:textId="77777777" w:rsidR="00E83F66" w:rsidRPr="00772251" w:rsidRDefault="00E83F66" w:rsidP="0015454A">
            <w:pPr>
              <w:spacing w:before="60" w:after="60" w:line="240" w:lineRule="auto"/>
              <w:rPr>
                <w:noProof/>
                <w:sz w:val="20"/>
              </w:rPr>
            </w:pPr>
            <w:r>
              <w:rPr>
                <w:noProof/>
                <w:sz w:val="20"/>
              </w:rPr>
              <w:t>Hvedegluten, også tørret</w:t>
            </w:r>
          </w:p>
        </w:tc>
        <w:tc>
          <w:tcPr>
            <w:tcW w:w="709" w:type="dxa"/>
            <w:tcBorders>
              <w:top w:val="nil"/>
              <w:left w:val="nil"/>
              <w:bottom w:val="single" w:sz="4" w:space="0" w:color="auto"/>
              <w:right w:val="single" w:sz="4" w:space="0" w:color="auto"/>
            </w:tcBorders>
            <w:shd w:val="clear" w:color="auto" w:fill="auto"/>
            <w:noWrap/>
            <w:vAlign w:val="center"/>
            <w:hideMark/>
          </w:tcPr>
          <w:p w14:paraId="154CD05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E0C6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3AC59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BAA19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D6347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A7709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597A6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5E30A4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0F0DA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8CA0A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E1BF4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BFBDF5" w14:textId="77777777" w:rsidR="00E83F66" w:rsidRPr="00772251" w:rsidRDefault="00E83F66" w:rsidP="0015454A">
            <w:pPr>
              <w:spacing w:before="60" w:after="60" w:line="240" w:lineRule="auto"/>
              <w:rPr>
                <w:noProof/>
                <w:sz w:val="20"/>
              </w:rPr>
            </w:pPr>
            <w:r>
              <w:rPr>
                <w:noProof/>
                <w:sz w:val="20"/>
              </w:rPr>
              <w:t>12011000</w:t>
            </w:r>
          </w:p>
        </w:tc>
        <w:tc>
          <w:tcPr>
            <w:tcW w:w="1054" w:type="dxa"/>
            <w:tcBorders>
              <w:top w:val="nil"/>
              <w:left w:val="nil"/>
              <w:bottom w:val="single" w:sz="4" w:space="0" w:color="auto"/>
              <w:right w:val="single" w:sz="4" w:space="0" w:color="auto"/>
            </w:tcBorders>
            <w:shd w:val="clear" w:color="auto" w:fill="auto"/>
            <w:noWrap/>
            <w:hideMark/>
          </w:tcPr>
          <w:p w14:paraId="53E71341" w14:textId="77777777" w:rsidR="00E83F66" w:rsidRPr="00772251" w:rsidRDefault="00E83F66" w:rsidP="0015454A">
            <w:pPr>
              <w:spacing w:before="60" w:after="60" w:line="240" w:lineRule="auto"/>
              <w:rPr>
                <w:noProof/>
                <w:sz w:val="20"/>
              </w:rPr>
            </w:pPr>
            <w:r>
              <w:rPr>
                <w:noProof/>
                <w:sz w:val="20"/>
              </w:rPr>
              <w:t>120110</w:t>
            </w:r>
          </w:p>
        </w:tc>
        <w:tc>
          <w:tcPr>
            <w:tcW w:w="5186" w:type="dxa"/>
            <w:tcBorders>
              <w:top w:val="nil"/>
              <w:left w:val="nil"/>
              <w:bottom w:val="single" w:sz="4" w:space="0" w:color="auto"/>
              <w:right w:val="single" w:sz="4" w:space="0" w:color="auto"/>
            </w:tcBorders>
            <w:shd w:val="clear" w:color="auto" w:fill="auto"/>
            <w:noWrap/>
            <w:hideMark/>
          </w:tcPr>
          <w:p w14:paraId="62DA87BE" w14:textId="77777777" w:rsidR="00E83F66" w:rsidRPr="00772251" w:rsidRDefault="00E83F66" w:rsidP="0015454A">
            <w:pPr>
              <w:spacing w:before="60" w:after="60" w:line="240" w:lineRule="auto"/>
              <w:rPr>
                <w:noProof/>
                <w:sz w:val="20"/>
              </w:rPr>
            </w:pPr>
            <w:r>
              <w:rPr>
                <w:noProof/>
                <w:sz w:val="20"/>
              </w:rPr>
              <w:t>- Til udsæd</w:t>
            </w:r>
          </w:p>
        </w:tc>
        <w:tc>
          <w:tcPr>
            <w:tcW w:w="709" w:type="dxa"/>
            <w:tcBorders>
              <w:top w:val="nil"/>
              <w:left w:val="nil"/>
              <w:bottom w:val="single" w:sz="4" w:space="0" w:color="auto"/>
              <w:right w:val="single" w:sz="4" w:space="0" w:color="auto"/>
            </w:tcBorders>
            <w:shd w:val="clear" w:color="auto" w:fill="auto"/>
            <w:noWrap/>
            <w:vAlign w:val="center"/>
            <w:hideMark/>
          </w:tcPr>
          <w:p w14:paraId="749669C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64C46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CF2D1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01690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2708A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8504E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1AF2C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DFBD3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16ABE6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180E1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FC4ED7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730937" w14:textId="77777777" w:rsidR="00E83F66" w:rsidRPr="00772251" w:rsidRDefault="00E83F66" w:rsidP="0015454A">
            <w:pPr>
              <w:spacing w:before="60" w:after="60" w:line="240" w:lineRule="auto"/>
              <w:rPr>
                <w:noProof/>
                <w:sz w:val="20"/>
              </w:rPr>
            </w:pPr>
            <w:r>
              <w:rPr>
                <w:noProof/>
                <w:sz w:val="20"/>
              </w:rPr>
              <w:t>12019000</w:t>
            </w:r>
          </w:p>
        </w:tc>
        <w:tc>
          <w:tcPr>
            <w:tcW w:w="1054" w:type="dxa"/>
            <w:tcBorders>
              <w:top w:val="nil"/>
              <w:left w:val="nil"/>
              <w:bottom w:val="single" w:sz="4" w:space="0" w:color="auto"/>
              <w:right w:val="single" w:sz="4" w:space="0" w:color="auto"/>
            </w:tcBorders>
            <w:shd w:val="clear" w:color="auto" w:fill="auto"/>
            <w:noWrap/>
            <w:hideMark/>
          </w:tcPr>
          <w:p w14:paraId="3B354C56" w14:textId="77777777" w:rsidR="00E83F66" w:rsidRPr="00772251" w:rsidRDefault="00E83F66" w:rsidP="0015454A">
            <w:pPr>
              <w:spacing w:before="60" w:after="60" w:line="240" w:lineRule="auto"/>
              <w:rPr>
                <w:noProof/>
                <w:sz w:val="20"/>
              </w:rPr>
            </w:pPr>
            <w:r>
              <w:rPr>
                <w:noProof/>
                <w:sz w:val="20"/>
              </w:rPr>
              <w:t>120190</w:t>
            </w:r>
          </w:p>
        </w:tc>
        <w:tc>
          <w:tcPr>
            <w:tcW w:w="5186" w:type="dxa"/>
            <w:tcBorders>
              <w:top w:val="nil"/>
              <w:left w:val="nil"/>
              <w:bottom w:val="single" w:sz="4" w:space="0" w:color="auto"/>
              <w:right w:val="single" w:sz="4" w:space="0" w:color="auto"/>
            </w:tcBorders>
            <w:shd w:val="clear" w:color="auto" w:fill="auto"/>
            <w:noWrap/>
            <w:hideMark/>
          </w:tcPr>
          <w:p w14:paraId="06BE526B"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4E6C77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23D2F1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447EF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C79C0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B896E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82BD4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A4ACC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843F0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72E45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AF57B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4C8C31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D68383" w14:textId="77777777" w:rsidR="00E83F66" w:rsidRPr="00772251" w:rsidRDefault="00E83F66" w:rsidP="0015454A">
            <w:pPr>
              <w:spacing w:before="60" w:after="60" w:line="240" w:lineRule="auto"/>
              <w:rPr>
                <w:noProof/>
                <w:sz w:val="20"/>
              </w:rPr>
            </w:pPr>
            <w:r>
              <w:rPr>
                <w:noProof/>
                <w:sz w:val="20"/>
              </w:rPr>
              <w:t>12023000</w:t>
            </w:r>
          </w:p>
        </w:tc>
        <w:tc>
          <w:tcPr>
            <w:tcW w:w="1054" w:type="dxa"/>
            <w:tcBorders>
              <w:top w:val="nil"/>
              <w:left w:val="nil"/>
              <w:bottom w:val="single" w:sz="4" w:space="0" w:color="auto"/>
              <w:right w:val="single" w:sz="4" w:space="0" w:color="auto"/>
            </w:tcBorders>
            <w:shd w:val="clear" w:color="auto" w:fill="auto"/>
            <w:noWrap/>
            <w:hideMark/>
          </w:tcPr>
          <w:p w14:paraId="3080028C" w14:textId="77777777" w:rsidR="00E83F66" w:rsidRPr="00772251" w:rsidRDefault="00E83F66" w:rsidP="0015454A">
            <w:pPr>
              <w:spacing w:before="60" w:after="60" w:line="240" w:lineRule="auto"/>
              <w:rPr>
                <w:noProof/>
                <w:sz w:val="20"/>
              </w:rPr>
            </w:pPr>
            <w:r>
              <w:rPr>
                <w:noProof/>
                <w:sz w:val="20"/>
              </w:rPr>
              <w:t>120230</w:t>
            </w:r>
          </w:p>
        </w:tc>
        <w:tc>
          <w:tcPr>
            <w:tcW w:w="5186" w:type="dxa"/>
            <w:tcBorders>
              <w:top w:val="nil"/>
              <w:left w:val="nil"/>
              <w:bottom w:val="single" w:sz="4" w:space="0" w:color="auto"/>
              <w:right w:val="single" w:sz="4" w:space="0" w:color="auto"/>
            </w:tcBorders>
            <w:shd w:val="clear" w:color="auto" w:fill="auto"/>
            <w:noWrap/>
            <w:hideMark/>
          </w:tcPr>
          <w:p w14:paraId="39EE730D" w14:textId="77777777" w:rsidR="00E83F66" w:rsidRPr="00772251" w:rsidRDefault="00E83F66" w:rsidP="0015454A">
            <w:pPr>
              <w:spacing w:before="60" w:after="60" w:line="240" w:lineRule="auto"/>
              <w:rPr>
                <w:noProof/>
                <w:sz w:val="20"/>
              </w:rPr>
            </w:pPr>
            <w:r>
              <w:rPr>
                <w:noProof/>
                <w:sz w:val="20"/>
              </w:rPr>
              <w:t>- Til udsæd</w:t>
            </w:r>
          </w:p>
        </w:tc>
        <w:tc>
          <w:tcPr>
            <w:tcW w:w="709" w:type="dxa"/>
            <w:tcBorders>
              <w:top w:val="nil"/>
              <w:left w:val="nil"/>
              <w:bottom w:val="single" w:sz="4" w:space="0" w:color="auto"/>
              <w:right w:val="single" w:sz="4" w:space="0" w:color="auto"/>
            </w:tcBorders>
            <w:shd w:val="clear" w:color="auto" w:fill="auto"/>
            <w:noWrap/>
            <w:vAlign w:val="center"/>
            <w:hideMark/>
          </w:tcPr>
          <w:p w14:paraId="0BC08A6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48B1C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DB424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8A64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47F41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6CD89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BF2EA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76E26F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D9D18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49302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96EAF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4F07C41" w14:textId="77777777" w:rsidR="00E83F66" w:rsidRPr="00772251" w:rsidRDefault="00E83F66" w:rsidP="0015454A">
            <w:pPr>
              <w:spacing w:before="60" w:after="60" w:line="240" w:lineRule="auto"/>
              <w:rPr>
                <w:noProof/>
                <w:sz w:val="20"/>
              </w:rPr>
            </w:pPr>
            <w:r>
              <w:rPr>
                <w:noProof/>
                <w:sz w:val="20"/>
              </w:rPr>
              <w:t>12024100</w:t>
            </w:r>
          </w:p>
        </w:tc>
        <w:tc>
          <w:tcPr>
            <w:tcW w:w="1054" w:type="dxa"/>
            <w:tcBorders>
              <w:top w:val="nil"/>
              <w:left w:val="nil"/>
              <w:bottom w:val="single" w:sz="4" w:space="0" w:color="auto"/>
              <w:right w:val="single" w:sz="4" w:space="0" w:color="auto"/>
            </w:tcBorders>
            <w:shd w:val="clear" w:color="auto" w:fill="auto"/>
            <w:noWrap/>
            <w:hideMark/>
          </w:tcPr>
          <w:p w14:paraId="58DBA6F9" w14:textId="77777777" w:rsidR="00E83F66" w:rsidRPr="00772251" w:rsidRDefault="00E83F66" w:rsidP="0015454A">
            <w:pPr>
              <w:spacing w:before="60" w:after="60" w:line="240" w:lineRule="auto"/>
              <w:rPr>
                <w:noProof/>
                <w:sz w:val="20"/>
              </w:rPr>
            </w:pPr>
            <w:r>
              <w:rPr>
                <w:noProof/>
                <w:sz w:val="20"/>
              </w:rPr>
              <w:t>120241</w:t>
            </w:r>
          </w:p>
        </w:tc>
        <w:tc>
          <w:tcPr>
            <w:tcW w:w="5186" w:type="dxa"/>
            <w:tcBorders>
              <w:top w:val="nil"/>
              <w:left w:val="nil"/>
              <w:bottom w:val="single" w:sz="4" w:space="0" w:color="auto"/>
              <w:right w:val="single" w:sz="4" w:space="0" w:color="auto"/>
            </w:tcBorders>
            <w:shd w:val="clear" w:color="auto" w:fill="auto"/>
            <w:noWrap/>
            <w:hideMark/>
          </w:tcPr>
          <w:p w14:paraId="7DA184BB" w14:textId="77777777" w:rsidR="00E83F66" w:rsidRPr="00772251" w:rsidRDefault="00E83F66" w:rsidP="0015454A">
            <w:pPr>
              <w:spacing w:before="60" w:after="60" w:line="240" w:lineRule="auto"/>
              <w:rPr>
                <w:noProof/>
                <w:sz w:val="20"/>
              </w:rPr>
            </w:pPr>
            <w:r>
              <w:rPr>
                <w:noProof/>
                <w:sz w:val="20"/>
              </w:rPr>
              <w:t>-- Med skal</w:t>
            </w:r>
          </w:p>
        </w:tc>
        <w:tc>
          <w:tcPr>
            <w:tcW w:w="709" w:type="dxa"/>
            <w:tcBorders>
              <w:top w:val="nil"/>
              <w:left w:val="nil"/>
              <w:bottom w:val="single" w:sz="4" w:space="0" w:color="auto"/>
              <w:right w:val="single" w:sz="4" w:space="0" w:color="auto"/>
            </w:tcBorders>
            <w:shd w:val="clear" w:color="auto" w:fill="auto"/>
            <w:noWrap/>
            <w:vAlign w:val="center"/>
            <w:hideMark/>
          </w:tcPr>
          <w:p w14:paraId="386DF7D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C8C66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6FF6B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59C0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2D459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D2F5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11414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023D6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FA4E8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A308D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F703E0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C21459" w14:textId="77777777" w:rsidR="00E83F66" w:rsidRPr="00772251" w:rsidRDefault="00E83F66" w:rsidP="0015454A">
            <w:pPr>
              <w:spacing w:before="60" w:after="60" w:line="240" w:lineRule="auto"/>
              <w:rPr>
                <w:noProof/>
                <w:sz w:val="20"/>
              </w:rPr>
            </w:pPr>
            <w:r>
              <w:rPr>
                <w:noProof/>
                <w:sz w:val="20"/>
              </w:rPr>
              <w:t>12024200</w:t>
            </w:r>
          </w:p>
        </w:tc>
        <w:tc>
          <w:tcPr>
            <w:tcW w:w="1054" w:type="dxa"/>
            <w:tcBorders>
              <w:top w:val="nil"/>
              <w:left w:val="nil"/>
              <w:bottom w:val="single" w:sz="4" w:space="0" w:color="auto"/>
              <w:right w:val="single" w:sz="4" w:space="0" w:color="auto"/>
            </w:tcBorders>
            <w:shd w:val="clear" w:color="auto" w:fill="auto"/>
            <w:noWrap/>
            <w:hideMark/>
          </w:tcPr>
          <w:p w14:paraId="109380C3" w14:textId="77777777" w:rsidR="00E83F66" w:rsidRPr="00772251" w:rsidRDefault="00E83F66" w:rsidP="0015454A">
            <w:pPr>
              <w:spacing w:before="60" w:after="60" w:line="240" w:lineRule="auto"/>
              <w:rPr>
                <w:noProof/>
                <w:sz w:val="20"/>
              </w:rPr>
            </w:pPr>
            <w:r>
              <w:rPr>
                <w:noProof/>
                <w:sz w:val="20"/>
              </w:rPr>
              <w:t>120242</w:t>
            </w:r>
          </w:p>
        </w:tc>
        <w:tc>
          <w:tcPr>
            <w:tcW w:w="5186" w:type="dxa"/>
            <w:tcBorders>
              <w:top w:val="nil"/>
              <w:left w:val="nil"/>
              <w:bottom w:val="single" w:sz="4" w:space="0" w:color="auto"/>
              <w:right w:val="single" w:sz="4" w:space="0" w:color="auto"/>
            </w:tcBorders>
            <w:shd w:val="clear" w:color="auto" w:fill="auto"/>
            <w:noWrap/>
            <w:hideMark/>
          </w:tcPr>
          <w:p w14:paraId="05BF77EF" w14:textId="77777777" w:rsidR="00E83F66" w:rsidRPr="00772251" w:rsidRDefault="00E83F66" w:rsidP="0015454A">
            <w:pPr>
              <w:spacing w:before="60" w:after="60" w:line="240" w:lineRule="auto"/>
              <w:rPr>
                <w:noProof/>
                <w:sz w:val="20"/>
              </w:rPr>
            </w:pPr>
            <w:r>
              <w:rPr>
                <w:noProof/>
                <w:sz w:val="20"/>
              </w:rPr>
              <w:t>-- Afskallede, også knuste</w:t>
            </w:r>
          </w:p>
        </w:tc>
        <w:tc>
          <w:tcPr>
            <w:tcW w:w="709" w:type="dxa"/>
            <w:tcBorders>
              <w:top w:val="nil"/>
              <w:left w:val="nil"/>
              <w:bottom w:val="single" w:sz="4" w:space="0" w:color="auto"/>
              <w:right w:val="single" w:sz="4" w:space="0" w:color="auto"/>
            </w:tcBorders>
            <w:shd w:val="clear" w:color="auto" w:fill="auto"/>
            <w:noWrap/>
            <w:vAlign w:val="center"/>
            <w:hideMark/>
          </w:tcPr>
          <w:p w14:paraId="1D68BD0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29828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81309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32BA0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173A7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2BC41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90EC22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3A5E0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361E1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F2C3EC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2DE0B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07F95E" w14:textId="77777777" w:rsidR="00E83F66" w:rsidRPr="00772251" w:rsidRDefault="00E83F66" w:rsidP="0015454A">
            <w:pPr>
              <w:spacing w:before="60" w:after="60" w:line="240" w:lineRule="auto"/>
              <w:rPr>
                <w:noProof/>
                <w:sz w:val="20"/>
              </w:rPr>
            </w:pPr>
            <w:r>
              <w:rPr>
                <w:noProof/>
                <w:sz w:val="20"/>
              </w:rPr>
              <w:t>12030000</w:t>
            </w:r>
          </w:p>
        </w:tc>
        <w:tc>
          <w:tcPr>
            <w:tcW w:w="1054" w:type="dxa"/>
            <w:tcBorders>
              <w:top w:val="nil"/>
              <w:left w:val="nil"/>
              <w:bottom w:val="single" w:sz="4" w:space="0" w:color="auto"/>
              <w:right w:val="single" w:sz="4" w:space="0" w:color="auto"/>
            </w:tcBorders>
            <w:shd w:val="clear" w:color="auto" w:fill="auto"/>
            <w:noWrap/>
            <w:hideMark/>
          </w:tcPr>
          <w:p w14:paraId="5CF663CA" w14:textId="77777777" w:rsidR="00E83F66" w:rsidRPr="00772251" w:rsidRDefault="00E83F66" w:rsidP="0015454A">
            <w:pPr>
              <w:spacing w:before="60" w:after="60" w:line="240" w:lineRule="auto"/>
              <w:rPr>
                <w:noProof/>
                <w:sz w:val="20"/>
              </w:rPr>
            </w:pPr>
            <w:r>
              <w:rPr>
                <w:noProof/>
                <w:sz w:val="20"/>
              </w:rPr>
              <w:t>120300</w:t>
            </w:r>
          </w:p>
        </w:tc>
        <w:tc>
          <w:tcPr>
            <w:tcW w:w="5186" w:type="dxa"/>
            <w:tcBorders>
              <w:top w:val="nil"/>
              <w:left w:val="nil"/>
              <w:bottom w:val="single" w:sz="4" w:space="0" w:color="auto"/>
              <w:right w:val="single" w:sz="4" w:space="0" w:color="auto"/>
            </w:tcBorders>
            <w:shd w:val="clear" w:color="auto" w:fill="auto"/>
            <w:noWrap/>
            <w:hideMark/>
          </w:tcPr>
          <w:p w14:paraId="735F11A6" w14:textId="77777777" w:rsidR="00E83F66" w:rsidRPr="00772251" w:rsidRDefault="00E83F66" w:rsidP="0015454A">
            <w:pPr>
              <w:spacing w:before="60" w:after="60" w:line="240" w:lineRule="auto"/>
              <w:rPr>
                <w:noProof/>
                <w:sz w:val="20"/>
              </w:rPr>
            </w:pPr>
            <w:r>
              <w:rPr>
                <w:noProof/>
                <w:sz w:val="20"/>
              </w:rPr>
              <w:t>Kopra</w:t>
            </w:r>
          </w:p>
        </w:tc>
        <w:tc>
          <w:tcPr>
            <w:tcW w:w="709" w:type="dxa"/>
            <w:tcBorders>
              <w:top w:val="nil"/>
              <w:left w:val="nil"/>
              <w:bottom w:val="single" w:sz="4" w:space="0" w:color="auto"/>
              <w:right w:val="single" w:sz="4" w:space="0" w:color="auto"/>
            </w:tcBorders>
            <w:shd w:val="clear" w:color="auto" w:fill="auto"/>
            <w:noWrap/>
            <w:vAlign w:val="center"/>
            <w:hideMark/>
          </w:tcPr>
          <w:p w14:paraId="2135024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A4D9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33F63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797A9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61C2A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7691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C2A5A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5AD4C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A0FA6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B433A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B871E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912808E" w14:textId="77777777" w:rsidR="00E83F66" w:rsidRPr="00772251" w:rsidRDefault="00E83F66" w:rsidP="0015454A">
            <w:pPr>
              <w:spacing w:before="60" w:after="60" w:line="240" w:lineRule="auto"/>
              <w:rPr>
                <w:noProof/>
                <w:sz w:val="20"/>
              </w:rPr>
            </w:pPr>
            <w:r>
              <w:rPr>
                <w:noProof/>
                <w:sz w:val="20"/>
              </w:rPr>
              <w:t>12040000</w:t>
            </w:r>
          </w:p>
        </w:tc>
        <w:tc>
          <w:tcPr>
            <w:tcW w:w="1054" w:type="dxa"/>
            <w:tcBorders>
              <w:top w:val="nil"/>
              <w:left w:val="nil"/>
              <w:bottom w:val="single" w:sz="4" w:space="0" w:color="auto"/>
              <w:right w:val="single" w:sz="4" w:space="0" w:color="auto"/>
            </w:tcBorders>
            <w:shd w:val="clear" w:color="auto" w:fill="auto"/>
            <w:noWrap/>
            <w:hideMark/>
          </w:tcPr>
          <w:p w14:paraId="35DAAAB8" w14:textId="77777777" w:rsidR="00E83F66" w:rsidRPr="00772251" w:rsidRDefault="00E83F66" w:rsidP="0015454A">
            <w:pPr>
              <w:spacing w:before="60" w:after="60" w:line="240" w:lineRule="auto"/>
              <w:rPr>
                <w:noProof/>
                <w:sz w:val="20"/>
              </w:rPr>
            </w:pPr>
            <w:r>
              <w:rPr>
                <w:noProof/>
                <w:sz w:val="20"/>
              </w:rPr>
              <w:t>120400</w:t>
            </w:r>
          </w:p>
        </w:tc>
        <w:tc>
          <w:tcPr>
            <w:tcW w:w="5186" w:type="dxa"/>
            <w:tcBorders>
              <w:top w:val="nil"/>
              <w:left w:val="nil"/>
              <w:bottom w:val="single" w:sz="4" w:space="0" w:color="auto"/>
              <w:right w:val="single" w:sz="4" w:space="0" w:color="auto"/>
            </w:tcBorders>
            <w:shd w:val="clear" w:color="auto" w:fill="auto"/>
            <w:noWrap/>
            <w:hideMark/>
          </w:tcPr>
          <w:p w14:paraId="20D4143C" w14:textId="77777777" w:rsidR="00E83F66" w:rsidRPr="00772251" w:rsidRDefault="00E83F66" w:rsidP="0015454A">
            <w:pPr>
              <w:spacing w:before="60" w:after="60" w:line="240" w:lineRule="auto"/>
              <w:rPr>
                <w:noProof/>
                <w:sz w:val="20"/>
              </w:rPr>
            </w:pPr>
            <w:r>
              <w:rPr>
                <w:noProof/>
                <w:sz w:val="20"/>
              </w:rPr>
              <w:t>Hørfrø, også knuste</w:t>
            </w:r>
          </w:p>
        </w:tc>
        <w:tc>
          <w:tcPr>
            <w:tcW w:w="709" w:type="dxa"/>
            <w:tcBorders>
              <w:top w:val="nil"/>
              <w:left w:val="nil"/>
              <w:bottom w:val="single" w:sz="4" w:space="0" w:color="auto"/>
              <w:right w:val="single" w:sz="4" w:space="0" w:color="auto"/>
            </w:tcBorders>
            <w:shd w:val="clear" w:color="auto" w:fill="auto"/>
            <w:noWrap/>
            <w:vAlign w:val="center"/>
            <w:hideMark/>
          </w:tcPr>
          <w:p w14:paraId="03190EE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5D63D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CD457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EDF25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75E75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38CD4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26BF3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83100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09D17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FB60A5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D0BD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F71FEF" w14:textId="77777777" w:rsidR="00E83F66" w:rsidRPr="00772251" w:rsidRDefault="00E83F66" w:rsidP="0015454A">
            <w:pPr>
              <w:spacing w:before="60" w:after="60" w:line="240" w:lineRule="auto"/>
              <w:rPr>
                <w:noProof/>
                <w:sz w:val="20"/>
              </w:rPr>
            </w:pPr>
            <w:r>
              <w:rPr>
                <w:noProof/>
                <w:sz w:val="20"/>
              </w:rPr>
              <w:t>12051000</w:t>
            </w:r>
          </w:p>
        </w:tc>
        <w:tc>
          <w:tcPr>
            <w:tcW w:w="1054" w:type="dxa"/>
            <w:tcBorders>
              <w:top w:val="nil"/>
              <w:left w:val="nil"/>
              <w:bottom w:val="single" w:sz="4" w:space="0" w:color="auto"/>
              <w:right w:val="single" w:sz="4" w:space="0" w:color="auto"/>
            </w:tcBorders>
            <w:shd w:val="clear" w:color="auto" w:fill="auto"/>
            <w:noWrap/>
            <w:hideMark/>
          </w:tcPr>
          <w:p w14:paraId="3690EC51" w14:textId="77777777" w:rsidR="00E83F66" w:rsidRPr="00772251" w:rsidRDefault="00E83F66" w:rsidP="0015454A">
            <w:pPr>
              <w:spacing w:before="60" w:after="60" w:line="240" w:lineRule="auto"/>
              <w:rPr>
                <w:noProof/>
                <w:sz w:val="20"/>
              </w:rPr>
            </w:pPr>
            <w:r>
              <w:rPr>
                <w:noProof/>
                <w:sz w:val="20"/>
              </w:rPr>
              <w:t>120510</w:t>
            </w:r>
          </w:p>
        </w:tc>
        <w:tc>
          <w:tcPr>
            <w:tcW w:w="5186" w:type="dxa"/>
            <w:tcBorders>
              <w:top w:val="nil"/>
              <w:left w:val="nil"/>
              <w:bottom w:val="single" w:sz="4" w:space="0" w:color="auto"/>
              <w:right w:val="single" w:sz="4" w:space="0" w:color="auto"/>
            </w:tcBorders>
            <w:shd w:val="clear" w:color="auto" w:fill="auto"/>
            <w:noWrap/>
            <w:hideMark/>
          </w:tcPr>
          <w:p w14:paraId="70C6A6C1" w14:textId="77777777" w:rsidR="00E83F66" w:rsidRPr="00772251" w:rsidRDefault="00E83F66" w:rsidP="0015454A">
            <w:pPr>
              <w:spacing w:before="60" w:after="60" w:line="240" w:lineRule="auto"/>
              <w:rPr>
                <w:noProof/>
                <w:sz w:val="20"/>
              </w:rPr>
            </w:pPr>
            <w:r>
              <w:rPr>
                <w:noProof/>
                <w:sz w:val="20"/>
              </w:rPr>
              <w:t>- Rybsfrø og rapsfrø med lavt indhold af erucasyre</w:t>
            </w:r>
          </w:p>
        </w:tc>
        <w:tc>
          <w:tcPr>
            <w:tcW w:w="709" w:type="dxa"/>
            <w:tcBorders>
              <w:top w:val="nil"/>
              <w:left w:val="nil"/>
              <w:bottom w:val="single" w:sz="4" w:space="0" w:color="auto"/>
              <w:right w:val="single" w:sz="4" w:space="0" w:color="auto"/>
            </w:tcBorders>
            <w:shd w:val="clear" w:color="auto" w:fill="auto"/>
            <w:noWrap/>
            <w:vAlign w:val="center"/>
            <w:hideMark/>
          </w:tcPr>
          <w:p w14:paraId="0FF8375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6F0C5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3977B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AB288F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3D2B5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B4B0F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F630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BA007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B165C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991BE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4C2ED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009C4C" w14:textId="77777777" w:rsidR="00E83F66" w:rsidRPr="00772251" w:rsidRDefault="00E83F66" w:rsidP="0015454A">
            <w:pPr>
              <w:spacing w:before="60" w:after="60" w:line="240" w:lineRule="auto"/>
              <w:rPr>
                <w:noProof/>
                <w:sz w:val="20"/>
              </w:rPr>
            </w:pPr>
            <w:r>
              <w:rPr>
                <w:noProof/>
                <w:sz w:val="20"/>
              </w:rPr>
              <w:t>12059000</w:t>
            </w:r>
          </w:p>
        </w:tc>
        <w:tc>
          <w:tcPr>
            <w:tcW w:w="1054" w:type="dxa"/>
            <w:tcBorders>
              <w:top w:val="nil"/>
              <w:left w:val="nil"/>
              <w:bottom w:val="single" w:sz="4" w:space="0" w:color="auto"/>
              <w:right w:val="single" w:sz="4" w:space="0" w:color="auto"/>
            </w:tcBorders>
            <w:shd w:val="clear" w:color="auto" w:fill="auto"/>
            <w:noWrap/>
            <w:hideMark/>
          </w:tcPr>
          <w:p w14:paraId="2779004E" w14:textId="77777777" w:rsidR="00E83F66" w:rsidRPr="00772251" w:rsidRDefault="00E83F66" w:rsidP="0015454A">
            <w:pPr>
              <w:spacing w:before="60" w:after="60" w:line="240" w:lineRule="auto"/>
              <w:rPr>
                <w:noProof/>
                <w:sz w:val="20"/>
              </w:rPr>
            </w:pPr>
            <w:r>
              <w:rPr>
                <w:noProof/>
                <w:sz w:val="20"/>
              </w:rPr>
              <w:t>120590</w:t>
            </w:r>
          </w:p>
        </w:tc>
        <w:tc>
          <w:tcPr>
            <w:tcW w:w="5186" w:type="dxa"/>
            <w:tcBorders>
              <w:top w:val="nil"/>
              <w:left w:val="nil"/>
              <w:bottom w:val="single" w:sz="4" w:space="0" w:color="auto"/>
              <w:right w:val="single" w:sz="4" w:space="0" w:color="auto"/>
            </w:tcBorders>
            <w:shd w:val="clear" w:color="auto" w:fill="auto"/>
            <w:noWrap/>
            <w:hideMark/>
          </w:tcPr>
          <w:p w14:paraId="680D6B01"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65CEE7D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A030B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78C22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4BC3EE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4C733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12D66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B7661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D436D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483EE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A10BB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ED494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4AEF95A" w14:textId="77777777" w:rsidR="00E83F66" w:rsidRPr="00772251" w:rsidRDefault="00E83F66" w:rsidP="0015454A">
            <w:pPr>
              <w:spacing w:before="60" w:after="60" w:line="240" w:lineRule="auto"/>
              <w:rPr>
                <w:noProof/>
                <w:sz w:val="20"/>
              </w:rPr>
            </w:pPr>
            <w:r>
              <w:rPr>
                <w:noProof/>
                <w:sz w:val="20"/>
              </w:rPr>
              <w:t>12060000</w:t>
            </w:r>
          </w:p>
        </w:tc>
        <w:tc>
          <w:tcPr>
            <w:tcW w:w="1054" w:type="dxa"/>
            <w:tcBorders>
              <w:top w:val="nil"/>
              <w:left w:val="nil"/>
              <w:bottom w:val="single" w:sz="4" w:space="0" w:color="auto"/>
              <w:right w:val="single" w:sz="4" w:space="0" w:color="auto"/>
            </w:tcBorders>
            <w:shd w:val="clear" w:color="auto" w:fill="auto"/>
            <w:noWrap/>
            <w:hideMark/>
          </w:tcPr>
          <w:p w14:paraId="07A0D175" w14:textId="77777777" w:rsidR="00E83F66" w:rsidRPr="00772251" w:rsidRDefault="00E83F66" w:rsidP="0015454A">
            <w:pPr>
              <w:spacing w:before="60" w:after="60" w:line="240" w:lineRule="auto"/>
              <w:rPr>
                <w:noProof/>
                <w:sz w:val="20"/>
              </w:rPr>
            </w:pPr>
            <w:r>
              <w:rPr>
                <w:noProof/>
                <w:sz w:val="20"/>
              </w:rPr>
              <w:t>120600</w:t>
            </w:r>
          </w:p>
        </w:tc>
        <w:tc>
          <w:tcPr>
            <w:tcW w:w="5186" w:type="dxa"/>
            <w:tcBorders>
              <w:top w:val="nil"/>
              <w:left w:val="nil"/>
              <w:bottom w:val="single" w:sz="4" w:space="0" w:color="auto"/>
              <w:right w:val="single" w:sz="4" w:space="0" w:color="auto"/>
            </w:tcBorders>
            <w:shd w:val="clear" w:color="auto" w:fill="auto"/>
            <w:noWrap/>
            <w:hideMark/>
          </w:tcPr>
          <w:p w14:paraId="3F902E3A" w14:textId="77777777" w:rsidR="00E83F66" w:rsidRPr="00772251" w:rsidRDefault="00E83F66" w:rsidP="0015454A">
            <w:pPr>
              <w:spacing w:before="60" w:after="60" w:line="240" w:lineRule="auto"/>
              <w:rPr>
                <w:noProof/>
                <w:sz w:val="20"/>
              </w:rPr>
            </w:pPr>
            <w:r>
              <w:rPr>
                <w:noProof/>
                <w:sz w:val="20"/>
              </w:rPr>
              <w:t>Solsikkefrø, også knuste</w:t>
            </w:r>
          </w:p>
        </w:tc>
        <w:tc>
          <w:tcPr>
            <w:tcW w:w="709" w:type="dxa"/>
            <w:tcBorders>
              <w:top w:val="nil"/>
              <w:left w:val="nil"/>
              <w:bottom w:val="single" w:sz="4" w:space="0" w:color="auto"/>
              <w:right w:val="single" w:sz="4" w:space="0" w:color="auto"/>
            </w:tcBorders>
            <w:shd w:val="clear" w:color="auto" w:fill="auto"/>
            <w:noWrap/>
            <w:vAlign w:val="center"/>
            <w:hideMark/>
          </w:tcPr>
          <w:p w14:paraId="194A2DC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CBFD4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C10EB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5DA47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7A84D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46839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3247B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7F5081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43924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4F6B4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C78429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512A45" w14:textId="77777777" w:rsidR="00E83F66" w:rsidRPr="00772251" w:rsidRDefault="00E83F66" w:rsidP="0015454A">
            <w:pPr>
              <w:spacing w:before="60" w:after="60" w:line="240" w:lineRule="auto"/>
              <w:rPr>
                <w:noProof/>
                <w:sz w:val="20"/>
              </w:rPr>
            </w:pPr>
            <w:r>
              <w:rPr>
                <w:noProof/>
                <w:sz w:val="20"/>
              </w:rPr>
              <w:t>12071000</w:t>
            </w:r>
          </w:p>
        </w:tc>
        <w:tc>
          <w:tcPr>
            <w:tcW w:w="1054" w:type="dxa"/>
            <w:tcBorders>
              <w:top w:val="nil"/>
              <w:left w:val="nil"/>
              <w:bottom w:val="single" w:sz="4" w:space="0" w:color="auto"/>
              <w:right w:val="single" w:sz="4" w:space="0" w:color="auto"/>
            </w:tcBorders>
            <w:shd w:val="clear" w:color="auto" w:fill="auto"/>
            <w:noWrap/>
            <w:hideMark/>
          </w:tcPr>
          <w:p w14:paraId="60CF6F02" w14:textId="77777777" w:rsidR="00E83F66" w:rsidRPr="00772251" w:rsidRDefault="00E83F66" w:rsidP="0015454A">
            <w:pPr>
              <w:spacing w:before="60" w:after="60" w:line="240" w:lineRule="auto"/>
              <w:rPr>
                <w:noProof/>
                <w:sz w:val="20"/>
              </w:rPr>
            </w:pPr>
            <w:r>
              <w:rPr>
                <w:noProof/>
                <w:sz w:val="20"/>
              </w:rPr>
              <w:t>120710</w:t>
            </w:r>
          </w:p>
        </w:tc>
        <w:tc>
          <w:tcPr>
            <w:tcW w:w="5186" w:type="dxa"/>
            <w:tcBorders>
              <w:top w:val="nil"/>
              <w:left w:val="nil"/>
              <w:bottom w:val="single" w:sz="4" w:space="0" w:color="auto"/>
              <w:right w:val="single" w:sz="4" w:space="0" w:color="auto"/>
            </w:tcBorders>
            <w:shd w:val="clear" w:color="auto" w:fill="auto"/>
            <w:noWrap/>
            <w:hideMark/>
          </w:tcPr>
          <w:p w14:paraId="10E286AE" w14:textId="77777777" w:rsidR="00E83F66" w:rsidRPr="00772251" w:rsidRDefault="00E83F66" w:rsidP="0015454A">
            <w:pPr>
              <w:spacing w:before="60" w:after="60" w:line="240" w:lineRule="auto"/>
              <w:rPr>
                <w:noProof/>
                <w:sz w:val="20"/>
              </w:rPr>
            </w:pPr>
            <w:r>
              <w:rPr>
                <w:noProof/>
                <w:sz w:val="20"/>
              </w:rPr>
              <w:t>- Palmenødder og -kerner</w:t>
            </w:r>
          </w:p>
        </w:tc>
        <w:tc>
          <w:tcPr>
            <w:tcW w:w="709" w:type="dxa"/>
            <w:tcBorders>
              <w:top w:val="nil"/>
              <w:left w:val="nil"/>
              <w:bottom w:val="single" w:sz="4" w:space="0" w:color="auto"/>
              <w:right w:val="single" w:sz="4" w:space="0" w:color="auto"/>
            </w:tcBorders>
            <w:shd w:val="clear" w:color="auto" w:fill="auto"/>
            <w:noWrap/>
            <w:vAlign w:val="center"/>
            <w:hideMark/>
          </w:tcPr>
          <w:p w14:paraId="5D558A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B76F9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40B6E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B61EA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C2B8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C3B127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3F1AD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F5A73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1D8FD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2362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F527F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A04478" w14:textId="77777777" w:rsidR="00E83F66" w:rsidRPr="00772251" w:rsidRDefault="00E83F66" w:rsidP="0015454A">
            <w:pPr>
              <w:spacing w:before="60" w:after="60" w:line="240" w:lineRule="auto"/>
              <w:rPr>
                <w:noProof/>
                <w:sz w:val="20"/>
              </w:rPr>
            </w:pPr>
            <w:r>
              <w:rPr>
                <w:noProof/>
                <w:sz w:val="20"/>
              </w:rPr>
              <w:t>12072100</w:t>
            </w:r>
          </w:p>
        </w:tc>
        <w:tc>
          <w:tcPr>
            <w:tcW w:w="1054" w:type="dxa"/>
            <w:tcBorders>
              <w:top w:val="nil"/>
              <w:left w:val="nil"/>
              <w:bottom w:val="single" w:sz="4" w:space="0" w:color="auto"/>
              <w:right w:val="single" w:sz="4" w:space="0" w:color="auto"/>
            </w:tcBorders>
            <w:shd w:val="clear" w:color="auto" w:fill="auto"/>
            <w:noWrap/>
            <w:hideMark/>
          </w:tcPr>
          <w:p w14:paraId="5B6F9BB7" w14:textId="77777777" w:rsidR="00E83F66" w:rsidRPr="00772251" w:rsidRDefault="00E83F66" w:rsidP="0015454A">
            <w:pPr>
              <w:spacing w:before="60" w:after="60" w:line="240" w:lineRule="auto"/>
              <w:rPr>
                <w:noProof/>
                <w:sz w:val="20"/>
              </w:rPr>
            </w:pPr>
            <w:r>
              <w:rPr>
                <w:noProof/>
                <w:sz w:val="20"/>
              </w:rPr>
              <w:t>120721</w:t>
            </w:r>
          </w:p>
        </w:tc>
        <w:tc>
          <w:tcPr>
            <w:tcW w:w="5186" w:type="dxa"/>
            <w:tcBorders>
              <w:top w:val="nil"/>
              <w:left w:val="nil"/>
              <w:bottom w:val="single" w:sz="4" w:space="0" w:color="auto"/>
              <w:right w:val="single" w:sz="4" w:space="0" w:color="auto"/>
            </w:tcBorders>
            <w:shd w:val="clear" w:color="auto" w:fill="auto"/>
            <w:noWrap/>
            <w:hideMark/>
          </w:tcPr>
          <w:p w14:paraId="63B59983" w14:textId="77777777" w:rsidR="00E83F66" w:rsidRPr="00772251" w:rsidRDefault="00E83F66" w:rsidP="0015454A">
            <w:pPr>
              <w:spacing w:before="60" w:after="60" w:line="240" w:lineRule="auto"/>
              <w:rPr>
                <w:noProof/>
                <w:sz w:val="20"/>
              </w:rPr>
            </w:pPr>
            <w:r>
              <w:rPr>
                <w:noProof/>
                <w:sz w:val="20"/>
              </w:rPr>
              <w:t>-- Til udsæd</w:t>
            </w:r>
          </w:p>
        </w:tc>
        <w:tc>
          <w:tcPr>
            <w:tcW w:w="709" w:type="dxa"/>
            <w:tcBorders>
              <w:top w:val="nil"/>
              <w:left w:val="nil"/>
              <w:bottom w:val="single" w:sz="4" w:space="0" w:color="auto"/>
              <w:right w:val="single" w:sz="4" w:space="0" w:color="auto"/>
            </w:tcBorders>
            <w:shd w:val="clear" w:color="auto" w:fill="auto"/>
            <w:noWrap/>
            <w:vAlign w:val="center"/>
            <w:hideMark/>
          </w:tcPr>
          <w:p w14:paraId="48CF353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397E2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A8C18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16514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3A0CA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0545E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578ED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0F21A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8BA85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C5D7C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FD6F5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0B3407" w14:textId="77777777" w:rsidR="00E83F66" w:rsidRPr="00772251" w:rsidRDefault="00E83F66" w:rsidP="0015454A">
            <w:pPr>
              <w:spacing w:before="60" w:after="60" w:line="240" w:lineRule="auto"/>
              <w:rPr>
                <w:noProof/>
                <w:sz w:val="20"/>
              </w:rPr>
            </w:pPr>
            <w:r>
              <w:rPr>
                <w:noProof/>
                <w:sz w:val="20"/>
              </w:rPr>
              <w:t>12072900</w:t>
            </w:r>
          </w:p>
        </w:tc>
        <w:tc>
          <w:tcPr>
            <w:tcW w:w="1054" w:type="dxa"/>
            <w:tcBorders>
              <w:top w:val="nil"/>
              <w:left w:val="nil"/>
              <w:bottom w:val="single" w:sz="4" w:space="0" w:color="auto"/>
              <w:right w:val="single" w:sz="4" w:space="0" w:color="auto"/>
            </w:tcBorders>
            <w:shd w:val="clear" w:color="auto" w:fill="auto"/>
            <w:noWrap/>
            <w:hideMark/>
          </w:tcPr>
          <w:p w14:paraId="58D7CFB3" w14:textId="77777777" w:rsidR="00E83F66" w:rsidRPr="00772251" w:rsidRDefault="00E83F66" w:rsidP="0015454A">
            <w:pPr>
              <w:spacing w:before="60" w:after="60" w:line="240" w:lineRule="auto"/>
              <w:rPr>
                <w:noProof/>
                <w:sz w:val="20"/>
              </w:rPr>
            </w:pPr>
            <w:r>
              <w:rPr>
                <w:noProof/>
                <w:sz w:val="20"/>
              </w:rPr>
              <w:t>120729</w:t>
            </w:r>
          </w:p>
        </w:tc>
        <w:tc>
          <w:tcPr>
            <w:tcW w:w="5186" w:type="dxa"/>
            <w:tcBorders>
              <w:top w:val="nil"/>
              <w:left w:val="nil"/>
              <w:bottom w:val="single" w:sz="4" w:space="0" w:color="auto"/>
              <w:right w:val="single" w:sz="4" w:space="0" w:color="auto"/>
            </w:tcBorders>
            <w:shd w:val="clear" w:color="auto" w:fill="auto"/>
            <w:noWrap/>
            <w:hideMark/>
          </w:tcPr>
          <w:p w14:paraId="6A47FA17"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66522C0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970FDE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C9B1E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ABAD83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06769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00AEA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3882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E00B3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1B5FA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314A5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B6DE2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A5ACAF" w14:textId="77777777" w:rsidR="00E83F66" w:rsidRPr="00772251" w:rsidRDefault="00E83F66" w:rsidP="0015454A">
            <w:pPr>
              <w:spacing w:before="60" w:after="60" w:line="240" w:lineRule="auto"/>
              <w:rPr>
                <w:noProof/>
                <w:sz w:val="20"/>
              </w:rPr>
            </w:pPr>
            <w:r>
              <w:rPr>
                <w:noProof/>
                <w:sz w:val="20"/>
              </w:rPr>
              <w:t>12073000</w:t>
            </w:r>
          </w:p>
        </w:tc>
        <w:tc>
          <w:tcPr>
            <w:tcW w:w="1054" w:type="dxa"/>
            <w:tcBorders>
              <w:top w:val="nil"/>
              <w:left w:val="nil"/>
              <w:bottom w:val="single" w:sz="4" w:space="0" w:color="auto"/>
              <w:right w:val="single" w:sz="4" w:space="0" w:color="auto"/>
            </w:tcBorders>
            <w:shd w:val="clear" w:color="auto" w:fill="auto"/>
            <w:noWrap/>
            <w:hideMark/>
          </w:tcPr>
          <w:p w14:paraId="5EDE7902" w14:textId="77777777" w:rsidR="00E83F66" w:rsidRPr="00772251" w:rsidRDefault="00E83F66" w:rsidP="0015454A">
            <w:pPr>
              <w:spacing w:before="60" w:after="60" w:line="240" w:lineRule="auto"/>
              <w:rPr>
                <w:noProof/>
                <w:sz w:val="20"/>
              </w:rPr>
            </w:pPr>
            <w:r>
              <w:rPr>
                <w:noProof/>
                <w:sz w:val="20"/>
              </w:rPr>
              <w:t>120730</w:t>
            </w:r>
          </w:p>
        </w:tc>
        <w:tc>
          <w:tcPr>
            <w:tcW w:w="5186" w:type="dxa"/>
            <w:tcBorders>
              <w:top w:val="nil"/>
              <w:left w:val="nil"/>
              <w:bottom w:val="single" w:sz="4" w:space="0" w:color="auto"/>
              <w:right w:val="single" w:sz="4" w:space="0" w:color="auto"/>
            </w:tcBorders>
            <w:shd w:val="clear" w:color="auto" w:fill="auto"/>
            <w:noWrap/>
            <w:hideMark/>
          </w:tcPr>
          <w:p w14:paraId="17D52DDA" w14:textId="77777777" w:rsidR="00E83F66" w:rsidRPr="00772251" w:rsidRDefault="00E83F66" w:rsidP="0015454A">
            <w:pPr>
              <w:spacing w:before="60" w:after="60" w:line="240" w:lineRule="auto"/>
              <w:rPr>
                <w:noProof/>
                <w:sz w:val="20"/>
              </w:rPr>
            </w:pPr>
            <w:r>
              <w:rPr>
                <w:noProof/>
                <w:sz w:val="20"/>
              </w:rPr>
              <w:t>- Ricinusfrø</w:t>
            </w:r>
          </w:p>
        </w:tc>
        <w:tc>
          <w:tcPr>
            <w:tcW w:w="709" w:type="dxa"/>
            <w:tcBorders>
              <w:top w:val="nil"/>
              <w:left w:val="nil"/>
              <w:bottom w:val="single" w:sz="4" w:space="0" w:color="auto"/>
              <w:right w:val="single" w:sz="4" w:space="0" w:color="auto"/>
            </w:tcBorders>
            <w:shd w:val="clear" w:color="auto" w:fill="auto"/>
            <w:noWrap/>
            <w:vAlign w:val="center"/>
            <w:hideMark/>
          </w:tcPr>
          <w:p w14:paraId="684CBBC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CD2C0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1F7EE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546D1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EABB7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278F0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A74A6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DD134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3857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927C4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412BAC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754BA5" w14:textId="77777777" w:rsidR="00E83F66" w:rsidRPr="00772251" w:rsidRDefault="00E83F66" w:rsidP="0015454A">
            <w:pPr>
              <w:spacing w:before="60" w:after="60" w:line="240" w:lineRule="auto"/>
              <w:rPr>
                <w:noProof/>
                <w:sz w:val="20"/>
              </w:rPr>
            </w:pPr>
            <w:r>
              <w:rPr>
                <w:noProof/>
                <w:sz w:val="20"/>
              </w:rPr>
              <w:t>12074000</w:t>
            </w:r>
          </w:p>
        </w:tc>
        <w:tc>
          <w:tcPr>
            <w:tcW w:w="1054" w:type="dxa"/>
            <w:tcBorders>
              <w:top w:val="nil"/>
              <w:left w:val="nil"/>
              <w:bottom w:val="single" w:sz="4" w:space="0" w:color="auto"/>
              <w:right w:val="single" w:sz="4" w:space="0" w:color="auto"/>
            </w:tcBorders>
            <w:shd w:val="clear" w:color="auto" w:fill="auto"/>
            <w:noWrap/>
            <w:hideMark/>
          </w:tcPr>
          <w:p w14:paraId="06E3CBBE" w14:textId="77777777" w:rsidR="00E83F66" w:rsidRPr="00772251" w:rsidRDefault="00E83F66" w:rsidP="0015454A">
            <w:pPr>
              <w:spacing w:before="60" w:after="60" w:line="240" w:lineRule="auto"/>
              <w:rPr>
                <w:noProof/>
                <w:sz w:val="20"/>
              </w:rPr>
            </w:pPr>
            <w:r>
              <w:rPr>
                <w:noProof/>
                <w:sz w:val="20"/>
              </w:rPr>
              <w:t>120740</w:t>
            </w:r>
          </w:p>
        </w:tc>
        <w:tc>
          <w:tcPr>
            <w:tcW w:w="5186" w:type="dxa"/>
            <w:tcBorders>
              <w:top w:val="nil"/>
              <w:left w:val="nil"/>
              <w:bottom w:val="single" w:sz="4" w:space="0" w:color="auto"/>
              <w:right w:val="single" w:sz="4" w:space="0" w:color="auto"/>
            </w:tcBorders>
            <w:shd w:val="clear" w:color="auto" w:fill="auto"/>
            <w:noWrap/>
            <w:hideMark/>
          </w:tcPr>
          <w:p w14:paraId="6C0BE07B" w14:textId="77777777" w:rsidR="00E83F66" w:rsidRPr="00772251" w:rsidRDefault="00E83F66" w:rsidP="0015454A">
            <w:pPr>
              <w:spacing w:before="60" w:after="60" w:line="240" w:lineRule="auto"/>
              <w:rPr>
                <w:noProof/>
                <w:sz w:val="20"/>
              </w:rPr>
            </w:pPr>
            <w:r>
              <w:rPr>
                <w:noProof/>
                <w:sz w:val="20"/>
              </w:rPr>
              <w:t>- Sesamfrø</w:t>
            </w:r>
          </w:p>
        </w:tc>
        <w:tc>
          <w:tcPr>
            <w:tcW w:w="709" w:type="dxa"/>
            <w:tcBorders>
              <w:top w:val="nil"/>
              <w:left w:val="nil"/>
              <w:bottom w:val="single" w:sz="4" w:space="0" w:color="auto"/>
              <w:right w:val="single" w:sz="4" w:space="0" w:color="auto"/>
            </w:tcBorders>
            <w:shd w:val="clear" w:color="auto" w:fill="auto"/>
            <w:noWrap/>
            <w:vAlign w:val="center"/>
            <w:hideMark/>
          </w:tcPr>
          <w:p w14:paraId="1EAFD22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A1F268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15A72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BAD0D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EADF8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8E685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463FE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0D65E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0ABCC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F9468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632B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9330D7" w14:textId="77777777" w:rsidR="00E83F66" w:rsidRPr="00772251" w:rsidRDefault="00E83F66" w:rsidP="00C52568">
            <w:pPr>
              <w:pageBreakBefore/>
              <w:spacing w:before="60" w:after="60" w:line="240" w:lineRule="auto"/>
              <w:rPr>
                <w:noProof/>
                <w:sz w:val="20"/>
              </w:rPr>
            </w:pPr>
            <w:r>
              <w:rPr>
                <w:noProof/>
                <w:sz w:val="20"/>
              </w:rPr>
              <w:t>12075000</w:t>
            </w:r>
          </w:p>
        </w:tc>
        <w:tc>
          <w:tcPr>
            <w:tcW w:w="1054" w:type="dxa"/>
            <w:tcBorders>
              <w:top w:val="nil"/>
              <w:left w:val="nil"/>
              <w:bottom w:val="single" w:sz="4" w:space="0" w:color="auto"/>
              <w:right w:val="single" w:sz="4" w:space="0" w:color="auto"/>
            </w:tcBorders>
            <w:shd w:val="clear" w:color="auto" w:fill="auto"/>
            <w:noWrap/>
            <w:hideMark/>
          </w:tcPr>
          <w:p w14:paraId="02C580D3" w14:textId="77777777" w:rsidR="00E83F66" w:rsidRPr="00772251" w:rsidRDefault="00E83F66" w:rsidP="0015454A">
            <w:pPr>
              <w:spacing w:before="60" w:after="60" w:line="240" w:lineRule="auto"/>
              <w:rPr>
                <w:noProof/>
                <w:sz w:val="20"/>
              </w:rPr>
            </w:pPr>
            <w:r>
              <w:rPr>
                <w:noProof/>
                <w:sz w:val="20"/>
              </w:rPr>
              <w:t>120750</w:t>
            </w:r>
          </w:p>
        </w:tc>
        <w:tc>
          <w:tcPr>
            <w:tcW w:w="5186" w:type="dxa"/>
            <w:tcBorders>
              <w:top w:val="nil"/>
              <w:left w:val="nil"/>
              <w:bottom w:val="single" w:sz="4" w:space="0" w:color="auto"/>
              <w:right w:val="single" w:sz="4" w:space="0" w:color="auto"/>
            </w:tcBorders>
            <w:shd w:val="clear" w:color="auto" w:fill="auto"/>
            <w:noWrap/>
            <w:hideMark/>
          </w:tcPr>
          <w:p w14:paraId="6DEBD486" w14:textId="77777777" w:rsidR="00E83F66" w:rsidRPr="00772251" w:rsidRDefault="00E83F66" w:rsidP="0015454A">
            <w:pPr>
              <w:spacing w:before="60" w:after="60" w:line="240" w:lineRule="auto"/>
              <w:rPr>
                <w:noProof/>
                <w:sz w:val="20"/>
              </w:rPr>
            </w:pPr>
            <w:r>
              <w:rPr>
                <w:noProof/>
                <w:sz w:val="20"/>
              </w:rPr>
              <w:t>- Sennepsfrø</w:t>
            </w:r>
          </w:p>
        </w:tc>
        <w:tc>
          <w:tcPr>
            <w:tcW w:w="709" w:type="dxa"/>
            <w:tcBorders>
              <w:top w:val="nil"/>
              <w:left w:val="nil"/>
              <w:bottom w:val="single" w:sz="4" w:space="0" w:color="auto"/>
              <w:right w:val="single" w:sz="4" w:space="0" w:color="auto"/>
            </w:tcBorders>
            <w:shd w:val="clear" w:color="auto" w:fill="auto"/>
            <w:noWrap/>
            <w:vAlign w:val="center"/>
            <w:hideMark/>
          </w:tcPr>
          <w:p w14:paraId="0B45098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8B395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2247CE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D874C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04950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D5800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9EB5D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B2AC4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8822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9C472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858EA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8C1A12" w14:textId="77777777" w:rsidR="00E83F66" w:rsidRPr="00772251" w:rsidRDefault="00E83F66" w:rsidP="00C52568">
            <w:pPr>
              <w:spacing w:before="60" w:after="60" w:line="240" w:lineRule="auto"/>
              <w:rPr>
                <w:noProof/>
                <w:sz w:val="20"/>
              </w:rPr>
            </w:pPr>
            <w:r>
              <w:rPr>
                <w:noProof/>
                <w:sz w:val="20"/>
              </w:rPr>
              <w:t>12076000</w:t>
            </w:r>
          </w:p>
        </w:tc>
        <w:tc>
          <w:tcPr>
            <w:tcW w:w="1054" w:type="dxa"/>
            <w:tcBorders>
              <w:top w:val="nil"/>
              <w:left w:val="nil"/>
              <w:bottom w:val="single" w:sz="4" w:space="0" w:color="auto"/>
              <w:right w:val="single" w:sz="4" w:space="0" w:color="auto"/>
            </w:tcBorders>
            <w:shd w:val="clear" w:color="auto" w:fill="auto"/>
            <w:noWrap/>
            <w:hideMark/>
          </w:tcPr>
          <w:p w14:paraId="51D0F2B0" w14:textId="77777777" w:rsidR="00E83F66" w:rsidRPr="00772251" w:rsidRDefault="00E83F66" w:rsidP="0015454A">
            <w:pPr>
              <w:spacing w:before="60" w:after="60" w:line="240" w:lineRule="auto"/>
              <w:rPr>
                <w:noProof/>
                <w:sz w:val="20"/>
              </w:rPr>
            </w:pPr>
            <w:r>
              <w:rPr>
                <w:noProof/>
                <w:sz w:val="20"/>
              </w:rPr>
              <w:t>120760</w:t>
            </w:r>
          </w:p>
        </w:tc>
        <w:tc>
          <w:tcPr>
            <w:tcW w:w="5186" w:type="dxa"/>
            <w:tcBorders>
              <w:top w:val="nil"/>
              <w:left w:val="nil"/>
              <w:bottom w:val="single" w:sz="4" w:space="0" w:color="auto"/>
              <w:right w:val="single" w:sz="4" w:space="0" w:color="auto"/>
            </w:tcBorders>
            <w:shd w:val="clear" w:color="auto" w:fill="auto"/>
            <w:noWrap/>
            <w:hideMark/>
          </w:tcPr>
          <w:p w14:paraId="57FB3515" w14:textId="77777777" w:rsidR="00E83F66" w:rsidRPr="00772251" w:rsidRDefault="00E83F66" w:rsidP="0015454A">
            <w:pPr>
              <w:spacing w:before="60" w:after="60" w:line="240" w:lineRule="auto"/>
              <w:rPr>
                <w:noProof/>
                <w:sz w:val="20"/>
              </w:rPr>
            </w:pPr>
            <w:r>
              <w:rPr>
                <w:noProof/>
                <w:sz w:val="20"/>
              </w:rPr>
              <w:t>- Saflorfrø (</w:t>
            </w:r>
            <w:r>
              <w:rPr>
                <w:i/>
                <w:noProof/>
                <w:sz w:val="20"/>
              </w:rPr>
              <w:t>Carthamus tinctorius</w:t>
            </w:r>
            <w:r>
              <w:rPr>
                <w:noProof/>
                <w:sz w:val="20"/>
              </w:rPr>
              <w:t>)</w:t>
            </w:r>
          </w:p>
        </w:tc>
        <w:tc>
          <w:tcPr>
            <w:tcW w:w="709" w:type="dxa"/>
            <w:tcBorders>
              <w:top w:val="nil"/>
              <w:left w:val="nil"/>
              <w:bottom w:val="single" w:sz="4" w:space="0" w:color="auto"/>
              <w:right w:val="single" w:sz="4" w:space="0" w:color="auto"/>
            </w:tcBorders>
            <w:shd w:val="clear" w:color="auto" w:fill="auto"/>
            <w:noWrap/>
            <w:vAlign w:val="center"/>
            <w:hideMark/>
          </w:tcPr>
          <w:p w14:paraId="5B305D1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701BD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E9C55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43EB6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AA979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879A7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3C6EE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77D1A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B230C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05547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EB2F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BF66F4" w14:textId="77777777" w:rsidR="00E83F66" w:rsidRPr="00772251" w:rsidRDefault="00E83F66" w:rsidP="0015454A">
            <w:pPr>
              <w:spacing w:before="60" w:after="60" w:line="240" w:lineRule="auto"/>
              <w:rPr>
                <w:noProof/>
                <w:sz w:val="20"/>
              </w:rPr>
            </w:pPr>
            <w:r>
              <w:rPr>
                <w:noProof/>
                <w:sz w:val="20"/>
              </w:rPr>
              <w:t>12077000</w:t>
            </w:r>
          </w:p>
        </w:tc>
        <w:tc>
          <w:tcPr>
            <w:tcW w:w="1054" w:type="dxa"/>
            <w:tcBorders>
              <w:top w:val="nil"/>
              <w:left w:val="nil"/>
              <w:bottom w:val="single" w:sz="4" w:space="0" w:color="auto"/>
              <w:right w:val="single" w:sz="4" w:space="0" w:color="auto"/>
            </w:tcBorders>
            <w:shd w:val="clear" w:color="auto" w:fill="auto"/>
            <w:noWrap/>
            <w:hideMark/>
          </w:tcPr>
          <w:p w14:paraId="44DD6BE4" w14:textId="77777777" w:rsidR="00E83F66" w:rsidRPr="00772251" w:rsidRDefault="00E83F66" w:rsidP="0015454A">
            <w:pPr>
              <w:spacing w:before="60" w:after="60" w:line="240" w:lineRule="auto"/>
              <w:rPr>
                <w:noProof/>
                <w:sz w:val="20"/>
              </w:rPr>
            </w:pPr>
            <w:r>
              <w:rPr>
                <w:noProof/>
                <w:sz w:val="20"/>
              </w:rPr>
              <w:t>120770</w:t>
            </w:r>
          </w:p>
        </w:tc>
        <w:tc>
          <w:tcPr>
            <w:tcW w:w="5186" w:type="dxa"/>
            <w:tcBorders>
              <w:top w:val="nil"/>
              <w:left w:val="nil"/>
              <w:bottom w:val="single" w:sz="4" w:space="0" w:color="auto"/>
              <w:right w:val="single" w:sz="4" w:space="0" w:color="auto"/>
            </w:tcBorders>
            <w:shd w:val="clear" w:color="auto" w:fill="auto"/>
            <w:noWrap/>
            <w:hideMark/>
          </w:tcPr>
          <w:p w14:paraId="7D80EE14" w14:textId="77777777" w:rsidR="00E83F66" w:rsidRPr="00772251" w:rsidRDefault="00E83F66" w:rsidP="0015454A">
            <w:pPr>
              <w:spacing w:before="60" w:after="60" w:line="240" w:lineRule="auto"/>
              <w:rPr>
                <w:noProof/>
                <w:sz w:val="20"/>
              </w:rPr>
            </w:pPr>
            <w:r>
              <w:rPr>
                <w:noProof/>
                <w:sz w:val="20"/>
              </w:rPr>
              <w:t>- Melonfrø</w:t>
            </w:r>
          </w:p>
        </w:tc>
        <w:tc>
          <w:tcPr>
            <w:tcW w:w="709" w:type="dxa"/>
            <w:tcBorders>
              <w:top w:val="nil"/>
              <w:left w:val="nil"/>
              <w:bottom w:val="single" w:sz="4" w:space="0" w:color="auto"/>
              <w:right w:val="single" w:sz="4" w:space="0" w:color="auto"/>
            </w:tcBorders>
            <w:shd w:val="clear" w:color="auto" w:fill="auto"/>
            <w:noWrap/>
            <w:vAlign w:val="center"/>
            <w:hideMark/>
          </w:tcPr>
          <w:p w14:paraId="563A76D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ED0C0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F2B1F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A3547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ECF2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2340A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74308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77113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DC918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C8798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459F1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C957356" w14:textId="77777777" w:rsidR="00E83F66" w:rsidRPr="00772251" w:rsidRDefault="00E83F66" w:rsidP="0015454A">
            <w:pPr>
              <w:spacing w:before="60" w:after="60" w:line="240" w:lineRule="auto"/>
              <w:rPr>
                <w:noProof/>
                <w:sz w:val="20"/>
              </w:rPr>
            </w:pPr>
            <w:r>
              <w:rPr>
                <w:noProof/>
                <w:sz w:val="20"/>
              </w:rPr>
              <w:t>12079100</w:t>
            </w:r>
          </w:p>
        </w:tc>
        <w:tc>
          <w:tcPr>
            <w:tcW w:w="1054" w:type="dxa"/>
            <w:tcBorders>
              <w:top w:val="nil"/>
              <w:left w:val="nil"/>
              <w:bottom w:val="single" w:sz="4" w:space="0" w:color="auto"/>
              <w:right w:val="single" w:sz="4" w:space="0" w:color="auto"/>
            </w:tcBorders>
            <w:shd w:val="clear" w:color="auto" w:fill="auto"/>
            <w:noWrap/>
            <w:hideMark/>
          </w:tcPr>
          <w:p w14:paraId="2C7675FF" w14:textId="77777777" w:rsidR="00E83F66" w:rsidRPr="00772251" w:rsidRDefault="00E83F66" w:rsidP="0015454A">
            <w:pPr>
              <w:spacing w:before="60" w:after="60" w:line="240" w:lineRule="auto"/>
              <w:rPr>
                <w:noProof/>
                <w:sz w:val="20"/>
              </w:rPr>
            </w:pPr>
            <w:r>
              <w:rPr>
                <w:noProof/>
                <w:sz w:val="20"/>
              </w:rPr>
              <w:t>120791</w:t>
            </w:r>
          </w:p>
        </w:tc>
        <w:tc>
          <w:tcPr>
            <w:tcW w:w="5186" w:type="dxa"/>
            <w:tcBorders>
              <w:top w:val="nil"/>
              <w:left w:val="nil"/>
              <w:bottom w:val="single" w:sz="4" w:space="0" w:color="auto"/>
              <w:right w:val="single" w:sz="4" w:space="0" w:color="auto"/>
            </w:tcBorders>
            <w:shd w:val="clear" w:color="auto" w:fill="auto"/>
            <w:noWrap/>
            <w:hideMark/>
          </w:tcPr>
          <w:p w14:paraId="5799839D" w14:textId="77777777" w:rsidR="00E83F66" w:rsidRPr="00772251" w:rsidRDefault="00E83F66" w:rsidP="0015454A">
            <w:pPr>
              <w:spacing w:before="60" w:after="60" w:line="240" w:lineRule="auto"/>
              <w:rPr>
                <w:noProof/>
                <w:sz w:val="20"/>
              </w:rPr>
            </w:pPr>
            <w:r>
              <w:rPr>
                <w:noProof/>
                <w:sz w:val="20"/>
              </w:rPr>
              <w:t>-- Valmuefrø</w:t>
            </w:r>
          </w:p>
        </w:tc>
        <w:tc>
          <w:tcPr>
            <w:tcW w:w="709" w:type="dxa"/>
            <w:tcBorders>
              <w:top w:val="nil"/>
              <w:left w:val="nil"/>
              <w:bottom w:val="single" w:sz="4" w:space="0" w:color="auto"/>
              <w:right w:val="single" w:sz="4" w:space="0" w:color="auto"/>
            </w:tcBorders>
            <w:shd w:val="clear" w:color="auto" w:fill="auto"/>
            <w:noWrap/>
            <w:vAlign w:val="center"/>
            <w:hideMark/>
          </w:tcPr>
          <w:p w14:paraId="375AFEE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F251E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3C6D7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40860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62E14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68809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19DA0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CE08B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31747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4D586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86D88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F430BC" w14:textId="77777777" w:rsidR="00E83F66" w:rsidRPr="00772251" w:rsidRDefault="00E83F66" w:rsidP="0015454A">
            <w:pPr>
              <w:spacing w:before="60" w:after="60" w:line="240" w:lineRule="auto"/>
              <w:rPr>
                <w:noProof/>
                <w:sz w:val="20"/>
              </w:rPr>
            </w:pPr>
            <w:r>
              <w:rPr>
                <w:noProof/>
                <w:sz w:val="20"/>
              </w:rPr>
              <w:t>12079900</w:t>
            </w:r>
          </w:p>
        </w:tc>
        <w:tc>
          <w:tcPr>
            <w:tcW w:w="1054" w:type="dxa"/>
            <w:tcBorders>
              <w:top w:val="nil"/>
              <w:left w:val="nil"/>
              <w:bottom w:val="single" w:sz="4" w:space="0" w:color="auto"/>
              <w:right w:val="single" w:sz="4" w:space="0" w:color="auto"/>
            </w:tcBorders>
            <w:shd w:val="clear" w:color="auto" w:fill="auto"/>
            <w:noWrap/>
            <w:hideMark/>
          </w:tcPr>
          <w:p w14:paraId="30FE62F5" w14:textId="77777777" w:rsidR="00E83F66" w:rsidRPr="00772251" w:rsidRDefault="00E83F66" w:rsidP="0015454A">
            <w:pPr>
              <w:spacing w:before="60" w:after="60" w:line="240" w:lineRule="auto"/>
              <w:rPr>
                <w:noProof/>
                <w:sz w:val="20"/>
              </w:rPr>
            </w:pPr>
            <w:r>
              <w:rPr>
                <w:noProof/>
                <w:sz w:val="20"/>
              </w:rPr>
              <w:t>120799</w:t>
            </w:r>
          </w:p>
        </w:tc>
        <w:tc>
          <w:tcPr>
            <w:tcW w:w="5186" w:type="dxa"/>
            <w:tcBorders>
              <w:top w:val="nil"/>
              <w:left w:val="nil"/>
              <w:bottom w:val="single" w:sz="4" w:space="0" w:color="auto"/>
              <w:right w:val="single" w:sz="4" w:space="0" w:color="auto"/>
            </w:tcBorders>
            <w:shd w:val="clear" w:color="auto" w:fill="auto"/>
            <w:noWrap/>
            <w:hideMark/>
          </w:tcPr>
          <w:p w14:paraId="2A270F7F"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378A415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F9AE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A377C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381F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17DA4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1D7EB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0929FF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0FF27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D5BC5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CA7FC4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13EAC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72CEF75" w14:textId="77777777" w:rsidR="00E83F66" w:rsidRPr="00772251" w:rsidRDefault="00E83F66" w:rsidP="0015454A">
            <w:pPr>
              <w:spacing w:before="60" w:after="60" w:line="240" w:lineRule="auto"/>
              <w:rPr>
                <w:noProof/>
                <w:sz w:val="20"/>
              </w:rPr>
            </w:pPr>
            <w:r>
              <w:rPr>
                <w:noProof/>
                <w:sz w:val="20"/>
              </w:rPr>
              <w:t>12081000</w:t>
            </w:r>
          </w:p>
        </w:tc>
        <w:tc>
          <w:tcPr>
            <w:tcW w:w="1054" w:type="dxa"/>
            <w:tcBorders>
              <w:top w:val="nil"/>
              <w:left w:val="nil"/>
              <w:bottom w:val="single" w:sz="4" w:space="0" w:color="auto"/>
              <w:right w:val="single" w:sz="4" w:space="0" w:color="auto"/>
            </w:tcBorders>
            <w:shd w:val="clear" w:color="auto" w:fill="auto"/>
            <w:noWrap/>
            <w:hideMark/>
          </w:tcPr>
          <w:p w14:paraId="71EB3B7C" w14:textId="77777777" w:rsidR="00E83F66" w:rsidRPr="00772251" w:rsidRDefault="00E83F66" w:rsidP="0015454A">
            <w:pPr>
              <w:spacing w:before="60" w:after="60" w:line="240" w:lineRule="auto"/>
              <w:rPr>
                <w:noProof/>
                <w:sz w:val="20"/>
              </w:rPr>
            </w:pPr>
            <w:r>
              <w:rPr>
                <w:noProof/>
                <w:sz w:val="20"/>
              </w:rPr>
              <w:t>120810</w:t>
            </w:r>
          </w:p>
        </w:tc>
        <w:tc>
          <w:tcPr>
            <w:tcW w:w="5186" w:type="dxa"/>
            <w:tcBorders>
              <w:top w:val="nil"/>
              <w:left w:val="nil"/>
              <w:bottom w:val="single" w:sz="4" w:space="0" w:color="auto"/>
              <w:right w:val="single" w:sz="4" w:space="0" w:color="auto"/>
            </w:tcBorders>
            <w:shd w:val="clear" w:color="auto" w:fill="auto"/>
            <w:noWrap/>
            <w:hideMark/>
          </w:tcPr>
          <w:p w14:paraId="6855F809" w14:textId="77777777" w:rsidR="00E83F66" w:rsidRPr="00772251" w:rsidRDefault="00E83F66" w:rsidP="0015454A">
            <w:pPr>
              <w:spacing w:before="60" w:after="60" w:line="240" w:lineRule="auto"/>
              <w:rPr>
                <w:noProof/>
                <w:sz w:val="20"/>
              </w:rPr>
            </w:pPr>
            <w:r>
              <w:rPr>
                <w:noProof/>
                <w:sz w:val="20"/>
              </w:rPr>
              <w:t>- Sojabønnemel</w:t>
            </w:r>
          </w:p>
        </w:tc>
        <w:tc>
          <w:tcPr>
            <w:tcW w:w="709" w:type="dxa"/>
            <w:tcBorders>
              <w:top w:val="nil"/>
              <w:left w:val="nil"/>
              <w:bottom w:val="single" w:sz="4" w:space="0" w:color="auto"/>
              <w:right w:val="single" w:sz="4" w:space="0" w:color="auto"/>
            </w:tcBorders>
            <w:shd w:val="clear" w:color="auto" w:fill="auto"/>
            <w:noWrap/>
            <w:vAlign w:val="center"/>
            <w:hideMark/>
          </w:tcPr>
          <w:p w14:paraId="4519520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6BB6F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563F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DA65E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832A7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0063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E5E64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C0473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7850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C2DFE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DCED06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216EB6" w14:textId="77777777" w:rsidR="00E83F66" w:rsidRPr="00772251" w:rsidRDefault="00E83F66" w:rsidP="0015454A">
            <w:pPr>
              <w:spacing w:before="60" w:after="60" w:line="240" w:lineRule="auto"/>
              <w:rPr>
                <w:noProof/>
                <w:sz w:val="20"/>
              </w:rPr>
            </w:pPr>
            <w:r>
              <w:rPr>
                <w:noProof/>
                <w:sz w:val="20"/>
              </w:rPr>
              <w:t>12089000</w:t>
            </w:r>
          </w:p>
        </w:tc>
        <w:tc>
          <w:tcPr>
            <w:tcW w:w="1054" w:type="dxa"/>
            <w:tcBorders>
              <w:top w:val="nil"/>
              <w:left w:val="nil"/>
              <w:bottom w:val="single" w:sz="4" w:space="0" w:color="auto"/>
              <w:right w:val="single" w:sz="4" w:space="0" w:color="auto"/>
            </w:tcBorders>
            <w:shd w:val="clear" w:color="auto" w:fill="auto"/>
            <w:noWrap/>
            <w:hideMark/>
          </w:tcPr>
          <w:p w14:paraId="64A12756" w14:textId="77777777" w:rsidR="00E83F66" w:rsidRPr="00772251" w:rsidRDefault="00E83F66" w:rsidP="0015454A">
            <w:pPr>
              <w:spacing w:before="60" w:after="60" w:line="240" w:lineRule="auto"/>
              <w:rPr>
                <w:noProof/>
                <w:sz w:val="20"/>
              </w:rPr>
            </w:pPr>
            <w:r>
              <w:rPr>
                <w:noProof/>
                <w:sz w:val="20"/>
              </w:rPr>
              <w:t>120890</w:t>
            </w:r>
          </w:p>
        </w:tc>
        <w:tc>
          <w:tcPr>
            <w:tcW w:w="5186" w:type="dxa"/>
            <w:tcBorders>
              <w:top w:val="nil"/>
              <w:left w:val="nil"/>
              <w:bottom w:val="single" w:sz="4" w:space="0" w:color="auto"/>
              <w:right w:val="single" w:sz="4" w:space="0" w:color="auto"/>
            </w:tcBorders>
            <w:shd w:val="clear" w:color="auto" w:fill="auto"/>
            <w:noWrap/>
            <w:hideMark/>
          </w:tcPr>
          <w:p w14:paraId="156F0BC0"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602281B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D82A5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DC4C8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770AE7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E2A3E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9B70BD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4D398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A4B96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69513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5DE96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BA4033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1DF908" w14:textId="77777777" w:rsidR="00E83F66" w:rsidRPr="00772251" w:rsidRDefault="00E83F66" w:rsidP="0015454A">
            <w:pPr>
              <w:spacing w:before="60" w:after="60" w:line="240" w:lineRule="auto"/>
              <w:rPr>
                <w:noProof/>
                <w:sz w:val="20"/>
              </w:rPr>
            </w:pPr>
            <w:r>
              <w:rPr>
                <w:noProof/>
                <w:sz w:val="20"/>
              </w:rPr>
              <w:t>12112000</w:t>
            </w:r>
          </w:p>
        </w:tc>
        <w:tc>
          <w:tcPr>
            <w:tcW w:w="1054" w:type="dxa"/>
            <w:tcBorders>
              <w:top w:val="nil"/>
              <w:left w:val="nil"/>
              <w:bottom w:val="single" w:sz="4" w:space="0" w:color="auto"/>
              <w:right w:val="single" w:sz="4" w:space="0" w:color="auto"/>
            </w:tcBorders>
            <w:shd w:val="clear" w:color="auto" w:fill="auto"/>
            <w:noWrap/>
            <w:hideMark/>
          </w:tcPr>
          <w:p w14:paraId="22E753D1" w14:textId="77777777" w:rsidR="00E83F66" w:rsidRPr="00772251" w:rsidRDefault="00E83F66" w:rsidP="0015454A">
            <w:pPr>
              <w:spacing w:before="60" w:after="60" w:line="240" w:lineRule="auto"/>
              <w:rPr>
                <w:noProof/>
                <w:sz w:val="20"/>
              </w:rPr>
            </w:pPr>
            <w:r>
              <w:rPr>
                <w:noProof/>
                <w:sz w:val="20"/>
              </w:rPr>
              <w:t>121120</w:t>
            </w:r>
          </w:p>
        </w:tc>
        <w:tc>
          <w:tcPr>
            <w:tcW w:w="5186" w:type="dxa"/>
            <w:tcBorders>
              <w:top w:val="nil"/>
              <w:left w:val="nil"/>
              <w:bottom w:val="single" w:sz="4" w:space="0" w:color="auto"/>
              <w:right w:val="single" w:sz="4" w:space="0" w:color="auto"/>
            </w:tcBorders>
            <w:shd w:val="clear" w:color="auto" w:fill="auto"/>
            <w:noWrap/>
            <w:hideMark/>
          </w:tcPr>
          <w:p w14:paraId="1F873D56" w14:textId="77777777" w:rsidR="00E83F66" w:rsidRPr="00772251" w:rsidRDefault="00E83F66" w:rsidP="0015454A">
            <w:pPr>
              <w:spacing w:before="60" w:after="60" w:line="240" w:lineRule="auto"/>
              <w:rPr>
                <w:noProof/>
                <w:sz w:val="20"/>
              </w:rPr>
            </w:pPr>
            <w:r>
              <w:rPr>
                <w:noProof/>
                <w:sz w:val="20"/>
              </w:rPr>
              <w:t>- Ginsengrod</w:t>
            </w:r>
          </w:p>
        </w:tc>
        <w:tc>
          <w:tcPr>
            <w:tcW w:w="709" w:type="dxa"/>
            <w:tcBorders>
              <w:top w:val="nil"/>
              <w:left w:val="nil"/>
              <w:bottom w:val="single" w:sz="4" w:space="0" w:color="auto"/>
              <w:right w:val="single" w:sz="4" w:space="0" w:color="auto"/>
            </w:tcBorders>
            <w:shd w:val="clear" w:color="auto" w:fill="auto"/>
            <w:noWrap/>
            <w:vAlign w:val="center"/>
            <w:hideMark/>
          </w:tcPr>
          <w:p w14:paraId="2248DFD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C0F00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C55F6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EB212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64C53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EEB13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115A7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C8EFC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0A4AAD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3B07B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412EC7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1C7254" w14:textId="77777777" w:rsidR="00E83F66" w:rsidRPr="00772251" w:rsidRDefault="00E83F66" w:rsidP="0015454A">
            <w:pPr>
              <w:spacing w:before="60" w:after="60" w:line="240" w:lineRule="auto"/>
              <w:rPr>
                <w:noProof/>
                <w:sz w:val="20"/>
              </w:rPr>
            </w:pPr>
            <w:r>
              <w:rPr>
                <w:noProof/>
                <w:sz w:val="20"/>
              </w:rPr>
              <w:t>12113000</w:t>
            </w:r>
          </w:p>
        </w:tc>
        <w:tc>
          <w:tcPr>
            <w:tcW w:w="1054" w:type="dxa"/>
            <w:tcBorders>
              <w:top w:val="nil"/>
              <w:left w:val="nil"/>
              <w:bottom w:val="single" w:sz="4" w:space="0" w:color="auto"/>
              <w:right w:val="single" w:sz="4" w:space="0" w:color="auto"/>
            </w:tcBorders>
            <w:shd w:val="clear" w:color="auto" w:fill="auto"/>
            <w:noWrap/>
            <w:hideMark/>
          </w:tcPr>
          <w:p w14:paraId="045AEB71" w14:textId="77777777" w:rsidR="00E83F66" w:rsidRPr="00772251" w:rsidRDefault="00E83F66" w:rsidP="0015454A">
            <w:pPr>
              <w:spacing w:before="60" w:after="60" w:line="240" w:lineRule="auto"/>
              <w:rPr>
                <w:noProof/>
                <w:sz w:val="20"/>
              </w:rPr>
            </w:pPr>
            <w:r>
              <w:rPr>
                <w:noProof/>
                <w:sz w:val="20"/>
              </w:rPr>
              <w:t>121130</w:t>
            </w:r>
          </w:p>
        </w:tc>
        <w:tc>
          <w:tcPr>
            <w:tcW w:w="5186" w:type="dxa"/>
            <w:tcBorders>
              <w:top w:val="nil"/>
              <w:left w:val="nil"/>
              <w:bottom w:val="single" w:sz="4" w:space="0" w:color="auto"/>
              <w:right w:val="single" w:sz="4" w:space="0" w:color="auto"/>
            </w:tcBorders>
            <w:shd w:val="clear" w:color="auto" w:fill="auto"/>
            <w:noWrap/>
            <w:hideMark/>
          </w:tcPr>
          <w:p w14:paraId="2F07093F" w14:textId="77777777" w:rsidR="00E83F66" w:rsidRPr="00772251" w:rsidRDefault="00E83F66" w:rsidP="0015454A">
            <w:pPr>
              <w:spacing w:before="60" w:after="60" w:line="240" w:lineRule="auto"/>
              <w:rPr>
                <w:noProof/>
                <w:sz w:val="20"/>
              </w:rPr>
            </w:pPr>
            <w:r>
              <w:rPr>
                <w:noProof/>
                <w:sz w:val="20"/>
              </w:rPr>
              <w:t>- Kokablade</w:t>
            </w:r>
          </w:p>
        </w:tc>
        <w:tc>
          <w:tcPr>
            <w:tcW w:w="709" w:type="dxa"/>
            <w:tcBorders>
              <w:top w:val="nil"/>
              <w:left w:val="nil"/>
              <w:bottom w:val="single" w:sz="4" w:space="0" w:color="auto"/>
              <w:right w:val="single" w:sz="4" w:space="0" w:color="auto"/>
            </w:tcBorders>
            <w:shd w:val="clear" w:color="auto" w:fill="auto"/>
            <w:noWrap/>
            <w:vAlign w:val="center"/>
            <w:hideMark/>
          </w:tcPr>
          <w:p w14:paraId="3BFA7C6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83059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7B002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C085E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DE6E5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3C2E5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CA89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0C178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EE80B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CC9F9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D224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06B39A" w14:textId="77777777" w:rsidR="00E83F66" w:rsidRPr="00772251" w:rsidRDefault="00E83F66" w:rsidP="0015454A">
            <w:pPr>
              <w:spacing w:before="60" w:after="60" w:line="240" w:lineRule="auto"/>
              <w:rPr>
                <w:noProof/>
                <w:sz w:val="20"/>
              </w:rPr>
            </w:pPr>
            <w:r>
              <w:rPr>
                <w:noProof/>
                <w:sz w:val="20"/>
              </w:rPr>
              <w:t>12114000</w:t>
            </w:r>
          </w:p>
        </w:tc>
        <w:tc>
          <w:tcPr>
            <w:tcW w:w="1054" w:type="dxa"/>
            <w:tcBorders>
              <w:top w:val="nil"/>
              <w:left w:val="nil"/>
              <w:bottom w:val="single" w:sz="4" w:space="0" w:color="auto"/>
              <w:right w:val="single" w:sz="4" w:space="0" w:color="auto"/>
            </w:tcBorders>
            <w:shd w:val="clear" w:color="auto" w:fill="auto"/>
            <w:noWrap/>
            <w:hideMark/>
          </w:tcPr>
          <w:p w14:paraId="3D24E619" w14:textId="77777777" w:rsidR="00E83F66" w:rsidRPr="00772251" w:rsidRDefault="00E83F66" w:rsidP="0015454A">
            <w:pPr>
              <w:spacing w:before="60" w:after="60" w:line="240" w:lineRule="auto"/>
              <w:rPr>
                <w:noProof/>
                <w:sz w:val="20"/>
              </w:rPr>
            </w:pPr>
            <w:r>
              <w:rPr>
                <w:noProof/>
                <w:sz w:val="20"/>
              </w:rPr>
              <w:t>121140</w:t>
            </w:r>
          </w:p>
        </w:tc>
        <w:tc>
          <w:tcPr>
            <w:tcW w:w="5186" w:type="dxa"/>
            <w:tcBorders>
              <w:top w:val="nil"/>
              <w:left w:val="nil"/>
              <w:bottom w:val="single" w:sz="4" w:space="0" w:color="auto"/>
              <w:right w:val="single" w:sz="4" w:space="0" w:color="auto"/>
            </w:tcBorders>
            <w:shd w:val="clear" w:color="auto" w:fill="auto"/>
            <w:noWrap/>
            <w:hideMark/>
          </w:tcPr>
          <w:p w14:paraId="4B9C2E0A" w14:textId="77777777" w:rsidR="00E83F66" w:rsidRPr="00772251" w:rsidRDefault="00E83F66" w:rsidP="0015454A">
            <w:pPr>
              <w:spacing w:before="60" w:after="60" w:line="240" w:lineRule="auto"/>
              <w:rPr>
                <w:noProof/>
                <w:sz w:val="20"/>
              </w:rPr>
            </w:pPr>
            <w:r>
              <w:rPr>
                <w:noProof/>
                <w:sz w:val="20"/>
              </w:rPr>
              <w:t>- Valmuestrå eller -stængler</w:t>
            </w:r>
          </w:p>
        </w:tc>
        <w:tc>
          <w:tcPr>
            <w:tcW w:w="709" w:type="dxa"/>
            <w:tcBorders>
              <w:top w:val="nil"/>
              <w:left w:val="nil"/>
              <w:bottom w:val="single" w:sz="4" w:space="0" w:color="auto"/>
              <w:right w:val="single" w:sz="4" w:space="0" w:color="auto"/>
            </w:tcBorders>
            <w:shd w:val="clear" w:color="auto" w:fill="auto"/>
            <w:noWrap/>
            <w:vAlign w:val="center"/>
            <w:hideMark/>
          </w:tcPr>
          <w:p w14:paraId="419F111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60A3C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78217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7A8F56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DC219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01E3F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935E7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9BA5A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2E571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CF4D3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0F65B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D2F7E5" w14:textId="77777777" w:rsidR="00E83F66" w:rsidRPr="00772251" w:rsidRDefault="00E83F66" w:rsidP="0015454A">
            <w:pPr>
              <w:spacing w:before="60" w:after="60" w:line="240" w:lineRule="auto"/>
              <w:rPr>
                <w:noProof/>
                <w:sz w:val="20"/>
              </w:rPr>
            </w:pPr>
            <w:r>
              <w:rPr>
                <w:noProof/>
                <w:sz w:val="20"/>
              </w:rPr>
              <w:t>12119020</w:t>
            </w:r>
          </w:p>
        </w:tc>
        <w:tc>
          <w:tcPr>
            <w:tcW w:w="1054" w:type="dxa"/>
            <w:tcBorders>
              <w:top w:val="nil"/>
              <w:left w:val="nil"/>
              <w:bottom w:val="single" w:sz="4" w:space="0" w:color="auto"/>
              <w:right w:val="single" w:sz="4" w:space="0" w:color="auto"/>
            </w:tcBorders>
            <w:shd w:val="clear" w:color="auto" w:fill="auto"/>
            <w:noWrap/>
            <w:hideMark/>
          </w:tcPr>
          <w:p w14:paraId="777CDEC2" w14:textId="77777777" w:rsidR="00E83F66" w:rsidRPr="00772251" w:rsidRDefault="00E83F66" w:rsidP="0015454A">
            <w:pPr>
              <w:spacing w:before="60" w:after="60" w:line="240" w:lineRule="auto"/>
              <w:rPr>
                <w:noProof/>
                <w:sz w:val="20"/>
              </w:rPr>
            </w:pPr>
            <w:r>
              <w:rPr>
                <w:noProof/>
                <w:sz w:val="20"/>
              </w:rPr>
              <w:t>121190</w:t>
            </w:r>
          </w:p>
        </w:tc>
        <w:tc>
          <w:tcPr>
            <w:tcW w:w="5186" w:type="dxa"/>
            <w:tcBorders>
              <w:top w:val="nil"/>
              <w:left w:val="nil"/>
              <w:bottom w:val="single" w:sz="4" w:space="0" w:color="auto"/>
              <w:right w:val="single" w:sz="4" w:space="0" w:color="auto"/>
            </w:tcBorders>
            <w:shd w:val="clear" w:color="auto" w:fill="auto"/>
            <w:noWrap/>
            <w:hideMark/>
          </w:tcPr>
          <w:p w14:paraId="0C7ABF20" w14:textId="77777777" w:rsidR="00E83F66" w:rsidRPr="00772251" w:rsidRDefault="00E83F66" w:rsidP="0015454A">
            <w:pPr>
              <w:spacing w:before="60" w:after="60" w:line="240" w:lineRule="auto"/>
              <w:rPr>
                <w:noProof/>
                <w:sz w:val="20"/>
              </w:rPr>
            </w:pPr>
            <w:r>
              <w:rPr>
                <w:noProof/>
                <w:sz w:val="20"/>
              </w:rPr>
              <w:t xml:space="preserve">-- Pyrethrum </w:t>
            </w:r>
          </w:p>
        </w:tc>
        <w:tc>
          <w:tcPr>
            <w:tcW w:w="709" w:type="dxa"/>
            <w:tcBorders>
              <w:top w:val="nil"/>
              <w:left w:val="nil"/>
              <w:bottom w:val="single" w:sz="4" w:space="0" w:color="auto"/>
              <w:right w:val="single" w:sz="4" w:space="0" w:color="auto"/>
            </w:tcBorders>
            <w:shd w:val="clear" w:color="auto" w:fill="auto"/>
            <w:noWrap/>
            <w:vAlign w:val="center"/>
            <w:hideMark/>
          </w:tcPr>
          <w:p w14:paraId="5C02F1D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0475F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2E225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E7C0C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DAE74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E7AB5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9A42D6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6F70C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45AB3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C6A75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5A4F72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BDE989" w14:textId="77777777" w:rsidR="00E83F66" w:rsidRPr="00772251" w:rsidRDefault="00E83F66" w:rsidP="0015454A">
            <w:pPr>
              <w:spacing w:before="60" w:after="60" w:line="240" w:lineRule="auto"/>
              <w:rPr>
                <w:noProof/>
                <w:sz w:val="20"/>
              </w:rPr>
            </w:pPr>
            <w:r>
              <w:rPr>
                <w:noProof/>
                <w:sz w:val="20"/>
              </w:rPr>
              <w:t>12119090</w:t>
            </w:r>
          </w:p>
        </w:tc>
        <w:tc>
          <w:tcPr>
            <w:tcW w:w="1054" w:type="dxa"/>
            <w:tcBorders>
              <w:top w:val="nil"/>
              <w:left w:val="nil"/>
              <w:bottom w:val="single" w:sz="4" w:space="0" w:color="auto"/>
              <w:right w:val="single" w:sz="4" w:space="0" w:color="auto"/>
            </w:tcBorders>
            <w:shd w:val="clear" w:color="auto" w:fill="auto"/>
            <w:noWrap/>
            <w:hideMark/>
          </w:tcPr>
          <w:p w14:paraId="0CB4EE43" w14:textId="77777777" w:rsidR="00E83F66" w:rsidRPr="00772251" w:rsidRDefault="00E83F66" w:rsidP="0015454A">
            <w:pPr>
              <w:spacing w:before="60" w:after="60" w:line="240" w:lineRule="auto"/>
              <w:rPr>
                <w:noProof/>
                <w:sz w:val="20"/>
              </w:rPr>
            </w:pPr>
            <w:r>
              <w:rPr>
                <w:noProof/>
                <w:sz w:val="20"/>
              </w:rPr>
              <w:t>121190</w:t>
            </w:r>
          </w:p>
        </w:tc>
        <w:tc>
          <w:tcPr>
            <w:tcW w:w="5186" w:type="dxa"/>
            <w:tcBorders>
              <w:top w:val="nil"/>
              <w:left w:val="nil"/>
              <w:bottom w:val="single" w:sz="4" w:space="0" w:color="auto"/>
              <w:right w:val="single" w:sz="4" w:space="0" w:color="auto"/>
            </w:tcBorders>
            <w:shd w:val="clear" w:color="auto" w:fill="auto"/>
            <w:noWrap/>
            <w:hideMark/>
          </w:tcPr>
          <w:p w14:paraId="14252A61" w14:textId="77777777" w:rsidR="00E83F66" w:rsidRPr="00772251" w:rsidRDefault="00E83F66" w:rsidP="0015454A">
            <w:pPr>
              <w:spacing w:before="60" w:after="60" w:line="240" w:lineRule="auto"/>
              <w:rPr>
                <w:noProof/>
                <w:sz w:val="20"/>
              </w:rPr>
            </w:pPr>
            <w:r>
              <w:rPr>
                <w:noProof/>
                <w:sz w:val="20"/>
              </w:rPr>
              <w:t xml:space="preserve">-- Andre varer </w:t>
            </w:r>
          </w:p>
        </w:tc>
        <w:tc>
          <w:tcPr>
            <w:tcW w:w="709" w:type="dxa"/>
            <w:tcBorders>
              <w:top w:val="nil"/>
              <w:left w:val="nil"/>
              <w:bottom w:val="single" w:sz="4" w:space="0" w:color="auto"/>
              <w:right w:val="single" w:sz="4" w:space="0" w:color="auto"/>
            </w:tcBorders>
            <w:shd w:val="clear" w:color="auto" w:fill="auto"/>
            <w:noWrap/>
            <w:vAlign w:val="center"/>
            <w:hideMark/>
          </w:tcPr>
          <w:p w14:paraId="70D77AE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926AC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160D3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20592B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D9E52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39A46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64A79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7EDB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ADD62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FC8C7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415CF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AAC281" w14:textId="77777777" w:rsidR="00E83F66" w:rsidRPr="00772251" w:rsidRDefault="00E83F66" w:rsidP="0015454A">
            <w:pPr>
              <w:spacing w:before="60" w:after="60" w:line="240" w:lineRule="auto"/>
              <w:rPr>
                <w:noProof/>
                <w:sz w:val="20"/>
              </w:rPr>
            </w:pPr>
            <w:r>
              <w:rPr>
                <w:noProof/>
                <w:sz w:val="20"/>
              </w:rPr>
              <w:t>12122100</w:t>
            </w:r>
          </w:p>
        </w:tc>
        <w:tc>
          <w:tcPr>
            <w:tcW w:w="1054" w:type="dxa"/>
            <w:tcBorders>
              <w:top w:val="nil"/>
              <w:left w:val="nil"/>
              <w:bottom w:val="single" w:sz="4" w:space="0" w:color="auto"/>
              <w:right w:val="single" w:sz="4" w:space="0" w:color="auto"/>
            </w:tcBorders>
            <w:shd w:val="clear" w:color="auto" w:fill="auto"/>
            <w:noWrap/>
            <w:hideMark/>
          </w:tcPr>
          <w:p w14:paraId="25F483D7" w14:textId="77777777" w:rsidR="00E83F66" w:rsidRPr="00772251" w:rsidRDefault="00E83F66" w:rsidP="0015454A">
            <w:pPr>
              <w:spacing w:before="60" w:after="60" w:line="240" w:lineRule="auto"/>
              <w:rPr>
                <w:noProof/>
                <w:sz w:val="20"/>
              </w:rPr>
            </w:pPr>
            <w:r>
              <w:rPr>
                <w:noProof/>
                <w:sz w:val="20"/>
              </w:rPr>
              <w:t>121221</w:t>
            </w:r>
          </w:p>
        </w:tc>
        <w:tc>
          <w:tcPr>
            <w:tcW w:w="5186" w:type="dxa"/>
            <w:tcBorders>
              <w:top w:val="nil"/>
              <w:left w:val="nil"/>
              <w:bottom w:val="single" w:sz="4" w:space="0" w:color="auto"/>
              <w:right w:val="single" w:sz="4" w:space="0" w:color="auto"/>
            </w:tcBorders>
            <w:shd w:val="clear" w:color="auto" w:fill="auto"/>
            <w:noWrap/>
            <w:hideMark/>
          </w:tcPr>
          <w:p w14:paraId="307292B1" w14:textId="77777777" w:rsidR="00E83F66" w:rsidRPr="00772251" w:rsidRDefault="00E83F66" w:rsidP="0015454A">
            <w:pPr>
              <w:spacing w:before="60" w:after="60" w:line="240" w:lineRule="auto"/>
              <w:rPr>
                <w:noProof/>
                <w:sz w:val="20"/>
              </w:rPr>
            </w:pPr>
            <w:r>
              <w:rPr>
                <w:noProof/>
                <w:sz w:val="20"/>
              </w:rPr>
              <w:t>-- Egnet til menneskeføde</w:t>
            </w:r>
          </w:p>
        </w:tc>
        <w:tc>
          <w:tcPr>
            <w:tcW w:w="709" w:type="dxa"/>
            <w:tcBorders>
              <w:top w:val="nil"/>
              <w:left w:val="nil"/>
              <w:bottom w:val="single" w:sz="4" w:space="0" w:color="auto"/>
              <w:right w:val="single" w:sz="4" w:space="0" w:color="auto"/>
            </w:tcBorders>
            <w:shd w:val="clear" w:color="auto" w:fill="auto"/>
            <w:noWrap/>
            <w:vAlign w:val="center"/>
            <w:hideMark/>
          </w:tcPr>
          <w:p w14:paraId="367263F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73035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548C1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8FBDA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6C75D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F13A0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4B191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0E9AA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5049A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26095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FE29E7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98746F" w14:textId="77777777" w:rsidR="00E83F66" w:rsidRPr="00772251" w:rsidRDefault="00E83F66" w:rsidP="0015454A">
            <w:pPr>
              <w:spacing w:before="60" w:after="60" w:line="240" w:lineRule="auto"/>
              <w:rPr>
                <w:noProof/>
                <w:sz w:val="20"/>
              </w:rPr>
            </w:pPr>
            <w:r>
              <w:rPr>
                <w:noProof/>
                <w:sz w:val="20"/>
              </w:rPr>
              <w:t>12122900</w:t>
            </w:r>
          </w:p>
        </w:tc>
        <w:tc>
          <w:tcPr>
            <w:tcW w:w="1054" w:type="dxa"/>
            <w:tcBorders>
              <w:top w:val="nil"/>
              <w:left w:val="nil"/>
              <w:bottom w:val="single" w:sz="4" w:space="0" w:color="auto"/>
              <w:right w:val="single" w:sz="4" w:space="0" w:color="auto"/>
            </w:tcBorders>
            <w:shd w:val="clear" w:color="auto" w:fill="auto"/>
            <w:noWrap/>
            <w:hideMark/>
          </w:tcPr>
          <w:p w14:paraId="38B76DD0" w14:textId="77777777" w:rsidR="00E83F66" w:rsidRPr="00772251" w:rsidRDefault="00E83F66" w:rsidP="0015454A">
            <w:pPr>
              <w:spacing w:before="60" w:after="60" w:line="240" w:lineRule="auto"/>
              <w:rPr>
                <w:noProof/>
                <w:sz w:val="20"/>
              </w:rPr>
            </w:pPr>
            <w:r>
              <w:rPr>
                <w:noProof/>
                <w:sz w:val="20"/>
              </w:rPr>
              <w:t>121229</w:t>
            </w:r>
          </w:p>
        </w:tc>
        <w:tc>
          <w:tcPr>
            <w:tcW w:w="5186" w:type="dxa"/>
            <w:tcBorders>
              <w:top w:val="nil"/>
              <w:left w:val="nil"/>
              <w:bottom w:val="single" w:sz="4" w:space="0" w:color="auto"/>
              <w:right w:val="single" w:sz="4" w:space="0" w:color="auto"/>
            </w:tcBorders>
            <w:shd w:val="clear" w:color="auto" w:fill="auto"/>
            <w:noWrap/>
            <w:hideMark/>
          </w:tcPr>
          <w:p w14:paraId="6FFC93D6"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47C0595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2FA43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3BC7EE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5CDCA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89B4D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7EB11C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015638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96E11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45328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B0275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9226F5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E5C485" w14:textId="77777777" w:rsidR="00E83F66" w:rsidRPr="00772251" w:rsidRDefault="00E83F66" w:rsidP="0015454A">
            <w:pPr>
              <w:spacing w:before="60" w:after="60" w:line="240" w:lineRule="auto"/>
              <w:rPr>
                <w:noProof/>
                <w:sz w:val="20"/>
              </w:rPr>
            </w:pPr>
            <w:r>
              <w:rPr>
                <w:noProof/>
                <w:sz w:val="20"/>
              </w:rPr>
              <w:t>12129100</w:t>
            </w:r>
          </w:p>
        </w:tc>
        <w:tc>
          <w:tcPr>
            <w:tcW w:w="1054" w:type="dxa"/>
            <w:tcBorders>
              <w:top w:val="nil"/>
              <w:left w:val="nil"/>
              <w:bottom w:val="single" w:sz="4" w:space="0" w:color="auto"/>
              <w:right w:val="single" w:sz="4" w:space="0" w:color="auto"/>
            </w:tcBorders>
            <w:shd w:val="clear" w:color="auto" w:fill="auto"/>
            <w:noWrap/>
            <w:hideMark/>
          </w:tcPr>
          <w:p w14:paraId="50B1103C" w14:textId="77777777" w:rsidR="00E83F66" w:rsidRPr="00772251" w:rsidRDefault="00E83F66" w:rsidP="0015454A">
            <w:pPr>
              <w:spacing w:before="60" w:after="60" w:line="240" w:lineRule="auto"/>
              <w:rPr>
                <w:noProof/>
                <w:sz w:val="20"/>
              </w:rPr>
            </w:pPr>
            <w:r>
              <w:rPr>
                <w:noProof/>
                <w:sz w:val="20"/>
              </w:rPr>
              <w:t>121291</w:t>
            </w:r>
          </w:p>
        </w:tc>
        <w:tc>
          <w:tcPr>
            <w:tcW w:w="5186" w:type="dxa"/>
            <w:tcBorders>
              <w:top w:val="nil"/>
              <w:left w:val="nil"/>
              <w:bottom w:val="single" w:sz="4" w:space="0" w:color="auto"/>
              <w:right w:val="single" w:sz="4" w:space="0" w:color="auto"/>
            </w:tcBorders>
            <w:shd w:val="clear" w:color="auto" w:fill="auto"/>
            <w:noWrap/>
            <w:hideMark/>
          </w:tcPr>
          <w:p w14:paraId="33C8B99F" w14:textId="77777777" w:rsidR="00E83F66" w:rsidRPr="00772251" w:rsidRDefault="00E83F66" w:rsidP="0015454A">
            <w:pPr>
              <w:spacing w:before="60" w:after="60" w:line="240" w:lineRule="auto"/>
              <w:rPr>
                <w:noProof/>
                <w:sz w:val="20"/>
              </w:rPr>
            </w:pPr>
            <w:r>
              <w:rPr>
                <w:noProof/>
                <w:sz w:val="20"/>
              </w:rPr>
              <w:t>-- Sukkerroer</w:t>
            </w:r>
          </w:p>
        </w:tc>
        <w:tc>
          <w:tcPr>
            <w:tcW w:w="709" w:type="dxa"/>
            <w:tcBorders>
              <w:top w:val="nil"/>
              <w:left w:val="nil"/>
              <w:bottom w:val="single" w:sz="4" w:space="0" w:color="auto"/>
              <w:right w:val="single" w:sz="4" w:space="0" w:color="auto"/>
            </w:tcBorders>
            <w:shd w:val="clear" w:color="auto" w:fill="auto"/>
            <w:noWrap/>
            <w:vAlign w:val="center"/>
            <w:hideMark/>
          </w:tcPr>
          <w:p w14:paraId="3685CAD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C3C89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F40A7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741A85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E3947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C3133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C5D09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E125D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75D79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1DD7D7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490C1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15DF73" w14:textId="77777777" w:rsidR="00E83F66" w:rsidRPr="00772251" w:rsidRDefault="00E83F66" w:rsidP="0015454A">
            <w:pPr>
              <w:spacing w:before="60" w:after="60" w:line="240" w:lineRule="auto"/>
              <w:rPr>
                <w:noProof/>
                <w:sz w:val="20"/>
              </w:rPr>
            </w:pPr>
            <w:r>
              <w:rPr>
                <w:noProof/>
                <w:sz w:val="20"/>
              </w:rPr>
              <w:t>12129200</w:t>
            </w:r>
          </w:p>
        </w:tc>
        <w:tc>
          <w:tcPr>
            <w:tcW w:w="1054" w:type="dxa"/>
            <w:tcBorders>
              <w:top w:val="nil"/>
              <w:left w:val="nil"/>
              <w:bottom w:val="single" w:sz="4" w:space="0" w:color="auto"/>
              <w:right w:val="single" w:sz="4" w:space="0" w:color="auto"/>
            </w:tcBorders>
            <w:shd w:val="clear" w:color="auto" w:fill="auto"/>
            <w:noWrap/>
            <w:hideMark/>
          </w:tcPr>
          <w:p w14:paraId="572A3B3B" w14:textId="77777777" w:rsidR="00E83F66" w:rsidRPr="00772251" w:rsidRDefault="00E83F66" w:rsidP="0015454A">
            <w:pPr>
              <w:spacing w:before="60" w:after="60" w:line="240" w:lineRule="auto"/>
              <w:rPr>
                <w:noProof/>
                <w:sz w:val="20"/>
              </w:rPr>
            </w:pPr>
            <w:r>
              <w:rPr>
                <w:noProof/>
                <w:sz w:val="20"/>
              </w:rPr>
              <w:t>121292</w:t>
            </w:r>
          </w:p>
        </w:tc>
        <w:tc>
          <w:tcPr>
            <w:tcW w:w="5186" w:type="dxa"/>
            <w:tcBorders>
              <w:top w:val="nil"/>
              <w:left w:val="nil"/>
              <w:bottom w:val="single" w:sz="4" w:space="0" w:color="auto"/>
              <w:right w:val="single" w:sz="4" w:space="0" w:color="auto"/>
            </w:tcBorders>
            <w:shd w:val="clear" w:color="auto" w:fill="auto"/>
            <w:noWrap/>
            <w:hideMark/>
          </w:tcPr>
          <w:p w14:paraId="0A2F3B66" w14:textId="77777777" w:rsidR="00E83F66" w:rsidRPr="00772251" w:rsidRDefault="00E83F66" w:rsidP="0015454A">
            <w:pPr>
              <w:spacing w:before="60" w:after="60" w:line="240" w:lineRule="auto"/>
              <w:rPr>
                <w:noProof/>
                <w:sz w:val="20"/>
              </w:rPr>
            </w:pPr>
            <w:r>
              <w:rPr>
                <w:noProof/>
                <w:sz w:val="20"/>
              </w:rPr>
              <w:t>-- Johannesbrød</w:t>
            </w:r>
          </w:p>
        </w:tc>
        <w:tc>
          <w:tcPr>
            <w:tcW w:w="709" w:type="dxa"/>
            <w:tcBorders>
              <w:top w:val="nil"/>
              <w:left w:val="nil"/>
              <w:bottom w:val="single" w:sz="4" w:space="0" w:color="auto"/>
              <w:right w:val="single" w:sz="4" w:space="0" w:color="auto"/>
            </w:tcBorders>
            <w:shd w:val="clear" w:color="auto" w:fill="auto"/>
            <w:noWrap/>
            <w:vAlign w:val="center"/>
            <w:hideMark/>
          </w:tcPr>
          <w:p w14:paraId="5106804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744E4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EAF65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FA5D6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DEE56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1393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0353A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AD5A7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73E8B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B450E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5B2F8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600B4F" w14:textId="77777777" w:rsidR="00E83F66" w:rsidRPr="00772251" w:rsidRDefault="00E83F66" w:rsidP="00C52568">
            <w:pPr>
              <w:pageBreakBefore/>
              <w:spacing w:before="60" w:after="60" w:line="240" w:lineRule="auto"/>
              <w:rPr>
                <w:noProof/>
                <w:sz w:val="20"/>
              </w:rPr>
            </w:pPr>
            <w:r>
              <w:rPr>
                <w:noProof/>
                <w:sz w:val="20"/>
              </w:rPr>
              <w:t>12129300</w:t>
            </w:r>
          </w:p>
        </w:tc>
        <w:tc>
          <w:tcPr>
            <w:tcW w:w="1054" w:type="dxa"/>
            <w:tcBorders>
              <w:top w:val="nil"/>
              <w:left w:val="nil"/>
              <w:bottom w:val="single" w:sz="4" w:space="0" w:color="auto"/>
              <w:right w:val="single" w:sz="4" w:space="0" w:color="auto"/>
            </w:tcBorders>
            <w:shd w:val="clear" w:color="auto" w:fill="auto"/>
            <w:noWrap/>
            <w:hideMark/>
          </w:tcPr>
          <w:p w14:paraId="6F9EB1C9" w14:textId="77777777" w:rsidR="00E83F66" w:rsidRPr="00772251" w:rsidRDefault="00E83F66" w:rsidP="0015454A">
            <w:pPr>
              <w:spacing w:before="60" w:after="60" w:line="240" w:lineRule="auto"/>
              <w:rPr>
                <w:noProof/>
                <w:sz w:val="20"/>
              </w:rPr>
            </w:pPr>
            <w:r>
              <w:rPr>
                <w:noProof/>
                <w:sz w:val="20"/>
              </w:rPr>
              <w:t>121293</w:t>
            </w:r>
          </w:p>
        </w:tc>
        <w:tc>
          <w:tcPr>
            <w:tcW w:w="5186" w:type="dxa"/>
            <w:tcBorders>
              <w:top w:val="nil"/>
              <w:left w:val="nil"/>
              <w:bottom w:val="single" w:sz="4" w:space="0" w:color="auto"/>
              <w:right w:val="single" w:sz="4" w:space="0" w:color="auto"/>
            </w:tcBorders>
            <w:shd w:val="clear" w:color="auto" w:fill="auto"/>
            <w:noWrap/>
            <w:hideMark/>
          </w:tcPr>
          <w:p w14:paraId="36174EED" w14:textId="77777777" w:rsidR="00E83F66" w:rsidRPr="00772251" w:rsidRDefault="00E83F66" w:rsidP="0015454A">
            <w:pPr>
              <w:spacing w:before="60" w:after="60" w:line="240" w:lineRule="auto"/>
              <w:rPr>
                <w:noProof/>
                <w:sz w:val="20"/>
              </w:rPr>
            </w:pPr>
            <w:r>
              <w:rPr>
                <w:noProof/>
                <w:sz w:val="20"/>
              </w:rPr>
              <w:t>-- Sukkerrør</w:t>
            </w:r>
          </w:p>
        </w:tc>
        <w:tc>
          <w:tcPr>
            <w:tcW w:w="709" w:type="dxa"/>
            <w:tcBorders>
              <w:top w:val="nil"/>
              <w:left w:val="nil"/>
              <w:bottom w:val="single" w:sz="4" w:space="0" w:color="auto"/>
              <w:right w:val="single" w:sz="4" w:space="0" w:color="auto"/>
            </w:tcBorders>
            <w:shd w:val="clear" w:color="auto" w:fill="auto"/>
            <w:noWrap/>
            <w:vAlign w:val="center"/>
            <w:hideMark/>
          </w:tcPr>
          <w:p w14:paraId="373BAAF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19DF6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9B617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F5A6F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12D15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F66D6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D0882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03F15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4DB69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63D7D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740A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33B86F7" w14:textId="77777777" w:rsidR="00E83F66" w:rsidRPr="00772251" w:rsidRDefault="00E83F66" w:rsidP="0015454A">
            <w:pPr>
              <w:spacing w:before="60" w:after="60" w:line="240" w:lineRule="auto"/>
              <w:rPr>
                <w:noProof/>
                <w:sz w:val="20"/>
              </w:rPr>
            </w:pPr>
            <w:r>
              <w:rPr>
                <w:noProof/>
                <w:sz w:val="20"/>
              </w:rPr>
              <w:t>12129400</w:t>
            </w:r>
          </w:p>
        </w:tc>
        <w:tc>
          <w:tcPr>
            <w:tcW w:w="1054" w:type="dxa"/>
            <w:tcBorders>
              <w:top w:val="nil"/>
              <w:left w:val="nil"/>
              <w:bottom w:val="single" w:sz="4" w:space="0" w:color="auto"/>
              <w:right w:val="single" w:sz="4" w:space="0" w:color="auto"/>
            </w:tcBorders>
            <w:shd w:val="clear" w:color="auto" w:fill="auto"/>
            <w:noWrap/>
            <w:hideMark/>
          </w:tcPr>
          <w:p w14:paraId="7DB596A8" w14:textId="77777777" w:rsidR="00E83F66" w:rsidRPr="00772251" w:rsidRDefault="00E83F66" w:rsidP="0015454A">
            <w:pPr>
              <w:spacing w:before="60" w:after="60" w:line="240" w:lineRule="auto"/>
              <w:rPr>
                <w:noProof/>
                <w:sz w:val="20"/>
              </w:rPr>
            </w:pPr>
            <w:r>
              <w:rPr>
                <w:noProof/>
                <w:sz w:val="20"/>
              </w:rPr>
              <w:t>121294</w:t>
            </w:r>
          </w:p>
        </w:tc>
        <w:tc>
          <w:tcPr>
            <w:tcW w:w="5186" w:type="dxa"/>
            <w:tcBorders>
              <w:top w:val="nil"/>
              <w:left w:val="nil"/>
              <w:bottom w:val="single" w:sz="4" w:space="0" w:color="auto"/>
              <w:right w:val="single" w:sz="4" w:space="0" w:color="auto"/>
            </w:tcBorders>
            <w:shd w:val="clear" w:color="auto" w:fill="auto"/>
            <w:noWrap/>
            <w:hideMark/>
          </w:tcPr>
          <w:p w14:paraId="3A619E92" w14:textId="77777777" w:rsidR="00E83F66" w:rsidRPr="00772251" w:rsidRDefault="00E83F66" w:rsidP="0015454A">
            <w:pPr>
              <w:spacing w:before="60" w:after="60" w:line="240" w:lineRule="auto"/>
              <w:rPr>
                <w:noProof/>
                <w:sz w:val="20"/>
              </w:rPr>
            </w:pPr>
            <w:r>
              <w:rPr>
                <w:noProof/>
                <w:sz w:val="20"/>
              </w:rPr>
              <w:t>-- Cikorierødder</w:t>
            </w:r>
          </w:p>
        </w:tc>
        <w:tc>
          <w:tcPr>
            <w:tcW w:w="709" w:type="dxa"/>
            <w:tcBorders>
              <w:top w:val="nil"/>
              <w:left w:val="nil"/>
              <w:bottom w:val="single" w:sz="4" w:space="0" w:color="auto"/>
              <w:right w:val="single" w:sz="4" w:space="0" w:color="auto"/>
            </w:tcBorders>
            <w:shd w:val="clear" w:color="auto" w:fill="auto"/>
            <w:noWrap/>
            <w:vAlign w:val="center"/>
            <w:hideMark/>
          </w:tcPr>
          <w:p w14:paraId="4E0D247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3D233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7C554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E0B1B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0F0F1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C32CD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9B15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99BB2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AE603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AAE515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DBAF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C0762C" w14:textId="77777777" w:rsidR="00E83F66" w:rsidRPr="00772251" w:rsidRDefault="00E83F66" w:rsidP="008A2859">
            <w:pPr>
              <w:spacing w:before="60" w:after="60" w:line="240" w:lineRule="auto"/>
              <w:rPr>
                <w:noProof/>
                <w:sz w:val="20"/>
              </w:rPr>
            </w:pPr>
            <w:r>
              <w:rPr>
                <w:noProof/>
                <w:sz w:val="20"/>
              </w:rPr>
              <w:t>12129900</w:t>
            </w:r>
          </w:p>
        </w:tc>
        <w:tc>
          <w:tcPr>
            <w:tcW w:w="1054" w:type="dxa"/>
            <w:tcBorders>
              <w:top w:val="nil"/>
              <w:left w:val="nil"/>
              <w:bottom w:val="single" w:sz="4" w:space="0" w:color="auto"/>
              <w:right w:val="single" w:sz="4" w:space="0" w:color="auto"/>
            </w:tcBorders>
            <w:shd w:val="clear" w:color="auto" w:fill="auto"/>
            <w:noWrap/>
            <w:hideMark/>
          </w:tcPr>
          <w:p w14:paraId="248264E1" w14:textId="77777777" w:rsidR="00E83F66" w:rsidRPr="00772251" w:rsidRDefault="00E83F66" w:rsidP="0015454A">
            <w:pPr>
              <w:spacing w:before="60" w:after="60" w:line="240" w:lineRule="auto"/>
              <w:rPr>
                <w:noProof/>
                <w:sz w:val="20"/>
              </w:rPr>
            </w:pPr>
            <w:r>
              <w:rPr>
                <w:noProof/>
                <w:sz w:val="20"/>
              </w:rPr>
              <w:t>121299</w:t>
            </w:r>
          </w:p>
        </w:tc>
        <w:tc>
          <w:tcPr>
            <w:tcW w:w="5186" w:type="dxa"/>
            <w:tcBorders>
              <w:top w:val="nil"/>
              <w:left w:val="nil"/>
              <w:bottom w:val="single" w:sz="4" w:space="0" w:color="auto"/>
              <w:right w:val="single" w:sz="4" w:space="0" w:color="auto"/>
            </w:tcBorders>
            <w:shd w:val="clear" w:color="auto" w:fill="auto"/>
            <w:noWrap/>
            <w:hideMark/>
          </w:tcPr>
          <w:p w14:paraId="3964DEFC"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6DCB3BD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C2AB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41C5B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4B1FE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14992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43F65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4D14A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1F4B3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94C44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3A04E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24438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CED3118" w14:textId="77777777" w:rsidR="00E83F66" w:rsidRPr="00772251" w:rsidRDefault="00E83F66" w:rsidP="00C52568">
            <w:pPr>
              <w:spacing w:before="60" w:after="60" w:line="240" w:lineRule="auto"/>
              <w:rPr>
                <w:noProof/>
                <w:sz w:val="20"/>
              </w:rPr>
            </w:pPr>
            <w:r>
              <w:rPr>
                <w:noProof/>
                <w:sz w:val="20"/>
              </w:rPr>
              <w:t>12130000</w:t>
            </w:r>
          </w:p>
        </w:tc>
        <w:tc>
          <w:tcPr>
            <w:tcW w:w="1054" w:type="dxa"/>
            <w:tcBorders>
              <w:top w:val="nil"/>
              <w:left w:val="nil"/>
              <w:bottom w:val="single" w:sz="4" w:space="0" w:color="auto"/>
              <w:right w:val="single" w:sz="4" w:space="0" w:color="auto"/>
            </w:tcBorders>
            <w:shd w:val="clear" w:color="auto" w:fill="auto"/>
            <w:noWrap/>
            <w:hideMark/>
          </w:tcPr>
          <w:p w14:paraId="02812064" w14:textId="77777777" w:rsidR="00E83F66" w:rsidRPr="00772251" w:rsidRDefault="00E83F66" w:rsidP="0015454A">
            <w:pPr>
              <w:spacing w:before="60" w:after="60" w:line="240" w:lineRule="auto"/>
              <w:rPr>
                <w:noProof/>
                <w:sz w:val="20"/>
              </w:rPr>
            </w:pPr>
            <w:r>
              <w:rPr>
                <w:noProof/>
                <w:sz w:val="20"/>
              </w:rPr>
              <w:t>121300</w:t>
            </w:r>
          </w:p>
        </w:tc>
        <w:tc>
          <w:tcPr>
            <w:tcW w:w="5186" w:type="dxa"/>
            <w:tcBorders>
              <w:top w:val="nil"/>
              <w:left w:val="nil"/>
              <w:bottom w:val="single" w:sz="4" w:space="0" w:color="auto"/>
              <w:right w:val="single" w:sz="4" w:space="0" w:color="auto"/>
            </w:tcBorders>
            <w:shd w:val="clear" w:color="auto" w:fill="auto"/>
            <w:noWrap/>
            <w:hideMark/>
          </w:tcPr>
          <w:p w14:paraId="2EC4586C" w14:textId="77777777" w:rsidR="00E83F66" w:rsidRPr="00772251" w:rsidRDefault="00E83F66" w:rsidP="0015454A">
            <w:pPr>
              <w:spacing w:before="60" w:after="60" w:line="240" w:lineRule="auto"/>
              <w:rPr>
                <w:noProof/>
                <w:sz w:val="20"/>
              </w:rPr>
            </w:pPr>
            <w:r>
              <w:rPr>
                <w:noProof/>
                <w:sz w:val="20"/>
              </w:rPr>
              <w:t>Halm og avner af korn, ubearbejdet, også hakket, formalet, presset eller som pellets</w:t>
            </w:r>
          </w:p>
        </w:tc>
        <w:tc>
          <w:tcPr>
            <w:tcW w:w="709" w:type="dxa"/>
            <w:tcBorders>
              <w:top w:val="nil"/>
              <w:left w:val="nil"/>
              <w:bottom w:val="single" w:sz="4" w:space="0" w:color="auto"/>
              <w:right w:val="single" w:sz="4" w:space="0" w:color="auto"/>
            </w:tcBorders>
            <w:shd w:val="clear" w:color="auto" w:fill="auto"/>
            <w:noWrap/>
            <w:vAlign w:val="center"/>
            <w:hideMark/>
          </w:tcPr>
          <w:p w14:paraId="3D80F4A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35F40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BE03A3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42713B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2D5B3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10CB6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5835B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126F2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3ED65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B11FF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F0C5C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40B652" w14:textId="77777777" w:rsidR="00E83F66" w:rsidRPr="00772251" w:rsidRDefault="00E83F66" w:rsidP="0015454A">
            <w:pPr>
              <w:spacing w:before="60" w:after="60" w:line="240" w:lineRule="auto"/>
              <w:rPr>
                <w:noProof/>
                <w:sz w:val="20"/>
              </w:rPr>
            </w:pPr>
            <w:r>
              <w:rPr>
                <w:noProof/>
                <w:sz w:val="20"/>
              </w:rPr>
              <w:t>12141000</w:t>
            </w:r>
          </w:p>
        </w:tc>
        <w:tc>
          <w:tcPr>
            <w:tcW w:w="1054" w:type="dxa"/>
            <w:tcBorders>
              <w:top w:val="nil"/>
              <w:left w:val="nil"/>
              <w:bottom w:val="single" w:sz="4" w:space="0" w:color="auto"/>
              <w:right w:val="single" w:sz="4" w:space="0" w:color="auto"/>
            </w:tcBorders>
            <w:shd w:val="clear" w:color="auto" w:fill="auto"/>
            <w:noWrap/>
            <w:hideMark/>
          </w:tcPr>
          <w:p w14:paraId="079F1473" w14:textId="77777777" w:rsidR="00E83F66" w:rsidRPr="00772251" w:rsidRDefault="00E83F66" w:rsidP="0015454A">
            <w:pPr>
              <w:spacing w:before="60" w:after="60" w:line="240" w:lineRule="auto"/>
              <w:rPr>
                <w:noProof/>
                <w:sz w:val="20"/>
              </w:rPr>
            </w:pPr>
            <w:r>
              <w:rPr>
                <w:noProof/>
                <w:sz w:val="20"/>
              </w:rPr>
              <w:t>121410</w:t>
            </w:r>
          </w:p>
        </w:tc>
        <w:tc>
          <w:tcPr>
            <w:tcW w:w="5186" w:type="dxa"/>
            <w:tcBorders>
              <w:top w:val="nil"/>
              <w:left w:val="nil"/>
              <w:bottom w:val="single" w:sz="4" w:space="0" w:color="auto"/>
              <w:right w:val="single" w:sz="4" w:space="0" w:color="auto"/>
            </w:tcBorders>
            <w:shd w:val="clear" w:color="auto" w:fill="auto"/>
            <w:noWrap/>
            <w:hideMark/>
          </w:tcPr>
          <w:p w14:paraId="7CE03D24" w14:textId="77777777" w:rsidR="00E83F66" w:rsidRPr="00772251" w:rsidRDefault="00E83F66" w:rsidP="0015454A">
            <w:pPr>
              <w:spacing w:before="60" w:after="60" w:line="240" w:lineRule="auto"/>
              <w:rPr>
                <w:noProof/>
                <w:sz w:val="20"/>
              </w:rPr>
            </w:pPr>
            <w:r>
              <w:rPr>
                <w:noProof/>
                <w:sz w:val="20"/>
              </w:rPr>
              <w:t>- Mel og pellets af lucerne</w:t>
            </w:r>
          </w:p>
        </w:tc>
        <w:tc>
          <w:tcPr>
            <w:tcW w:w="709" w:type="dxa"/>
            <w:tcBorders>
              <w:top w:val="nil"/>
              <w:left w:val="nil"/>
              <w:bottom w:val="single" w:sz="4" w:space="0" w:color="auto"/>
              <w:right w:val="single" w:sz="4" w:space="0" w:color="auto"/>
            </w:tcBorders>
            <w:shd w:val="clear" w:color="auto" w:fill="auto"/>
            <w:noWrap/>
            <w:vAlign w:val="center"/>
            <w:hideMark/>
          </w:tcPr>
          <w:p w14:paraId="41969C3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F37DD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2F59C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9300E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95815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8EE88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7A5BE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23976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756F3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386E6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9722E9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DF5082" w14:textId="77777777" w:rsidR="00E83F66" w:rsidRPr="00772251" w:rsidRDefault="00E83F66" w:rsidP="0015454A">
            <w:pPr>
              <w:spacing w:before="60" w:after="60" w:line="240" w:lineRule="auto"/>
              <w:rPr>
                <w:noProof/>
                <w:sz w:val="20"/>
              </w:rPr>
            </w:pPr>
            <w:r>
              <w:rPr>
                <w:noProof/>
                <w:sz w:val="20"/>
              </w:rPr>
              <w:t>12149000</w:t>
            </w:r>
          </w:p>
        </w:tc>
        <w:tc>
          <w:tcPr>
            <w:tcW w:w="1054" w:type="dxa"/>
            <w:tcBorders>
              <w:top w:val="nil"/>
              <w:left w:val="nil"/>
              <w:bottom w:val="single" w:sz="4" w:space="0" w:color="auto"/>
              <w:right w:val="single" w:sz="4" w:space="0" w:color="auto"/>
            </w:tcBorders>
            <w:shd w:val="clear" w:color="auto" w:fill="auto"/>
            <w:noWrap/>
            <w:hideMark/>
          </w:tcPr>
          <w:p w14:paraId="52206B6F" w14:textId="77777777" w:rsidR="00E83F66" w:rsidRPr="00772251" w:rsidRDefault="00E83F66" w:rsidP="0015454A">
            <w:pPr>
              <w:spacing w:before="60" w:after="60" w:line="240" w:lineRule="auto"/>
              <w:rPr>
                <w:noProof/>
                <w:sz w:val="20"/>
              </w:rPr>
            </w:pPr>
            <w:r>
              <w:rPr>
                <w:noProof/>
                <w:sz w:val="20"/>
              </w:rPr>
              <w:t>121490</w:t>
            </w:r>
          </w:p>
        </w:tc>
        <w:tc>
          <w:tcPr>
            <w:tcW w:w="5186" w:type="dxa"/>
            <w:tcBorders>
              <w:top w:val="nil"/>
              <w:left w:val="nil"/>
              <w:bottom w:val="single" w:sz="4" w:space="0" w:color="auto"/>
              <w:right w:val="single" w:sz="4" w:space="0" w:color="auto"/>
            </w:tcBorders>
            <w:shd w:val="clear" w:color="auto" w:fill="auto"/>
            <w:noWrap/>
            <w:hideMark/>
          </w:tcPr>
          <w:p w14:paraId="40C663DB"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15F19CE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1E1E2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782AF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1438C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D3840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7D214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71F90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6A8A4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46D93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0831F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20D30D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7250D6" w14:textId="77777777" w:rsidR="00E83F66" w:rsidRPr="00772251" w:rsidRDefault="00E83F66" w:rsidP="0015454A">
            <w:pPr>
              <w:spacing w:before="60" w:after="60" w:line="240" w:lineRule="auto"/>
              <w:rPr>
                <w:noProof/>
                <w:sz w:val="20"/>
              </w:rPr>
            </w:pPr>
            <w:r>
              <w:rPr>
                <w:noProof/>
                <w:sz w:val="20"/>
              </w:rPr>
              <w:t>14011000</w:t>
            </w:r>
          </w:p>
        </w:tc>
        <w:tc>
          <w:tcPr>
            <w:tcW w:w="1054" w:type="dxa"/>
            <w:tcBorders>
              <w:top w:val="nil"/>
              <w:left w:val="nil"/>
              <w:bottom w:val="single" w:sz="4" w:space="0" w:color="auto"/>
              <w:right w:val="single" w:sz="4" w:space="0" w:color="auto"/>
            </w:tcBorders>
            <w:shd w:val="clear" w:color="auto" w:fill="auto"/>
            <w:noWrap/>
            <w:hideMark/>
          </w:tcPr>
          <w:p w14:paraId="289416DB" w14:textId="77777777" w:rsidR="00E83F66" w:rsidRPr="00772251" w:rsidRDefault="00E83F66" w:rsidP="0015454A">
            <w:pPr>
              <w:spacing w:before="60" w:after="60" w:line="240" w:lineRule="auto"/>
              <w:rPr>
                <w:noProof/>
                <w:sz w:val="20"/>
              </w:rPr>
            </w:pPr>
            <w:r>
              <w:rPr>
                <w:noProof/>
                <w:sz w:val="20"/>
              </w:rPr>
              <w:t>140110</w:t>
            </w:r>
          </w:p>
        </w:tc>
        <w:tc>
          <w:tcPr>
            <w:tcW w:w="5186" w:type="dxa"/>
            <w:tcBorders>
              <w:top w:val="nil"/>
              <w:left w:val="nil"/>
              <w:bottom w:val="single" w:sz="4" w:space="0" w:color="auto"/>
              <w:right w:val="single" w:sz="4" w:space="0" w:color="auto"/>
            </w:tcBorders>
            <w:shd w:val="clear" w:color="auto" w:fill="auto"/>
            <w:noWrap/>
            <w:hideMark/>
          </w:tcPr>
          <w:p w14:paraId="543DA5BA" w14:textId="77777777" w:rsidR="00E83F66" w:rsidRPr="00772251" w:rsidRDefault="00E83F66" w:rsidP="0015454A">
            <w:pPr>
              <w:spacing w:before="60" w:after="60" w:line="240" w:lineRule="auto"/>
              <w:rPr>
                <w:noProof/>
                <w:sz w:val="20"/>
              </w:rPr>
            </w:pPr>
            <w:r>
              <w:rPr>
                <w:noProof/>
                <w:sz w:val="20"/>
              </w:rPr>
              <w:t>- Bambus</w:t>
            </w:r>
          </w:p>
        </w:tc>
        <w:tc>
          <w:tcPr>
            <w:tcW w:w="709" w:type="dxa"/>
            <w:tcBorders>
              <w:top w:val="nil"/>
              <w:left w:val="nil"/>
              <w:bottom w:val="single" w:sz="4" w:space="0" w:color="auto"/>
              <w:right w:val="single" w:sz="4" w:space="0" w:color="auto"/>
            </w:tcBorders>
            <w:shd w:val="clear" w:color="auto" w:fill="auto"/>
            <w:noWrap/>
            <w:vAlign w:val="center"/>
            <w:hideMark/>
          </w:tcPr>
          <w:p w14:paraId="5C0BA61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EE975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2FE0A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CA6BE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99E22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A866B6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D2475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0701E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E026E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042143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C32188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181CF9" w14:textId="77777777" w:rsidR="00E83F66" w:rsidRPr="00772251" w:rsidRDefault="00E83F66" w:rsidP="0015454A">
            <w:pPr>
              <w:spacing w:before="60" w:after="60" w:line="240" w:lineRule="auto"/>
              <w:rPr>
                <w:noProof/>
                <w:sz w:val="20"/>
              </w:rPr>
            </w:pPr>
            <w:r>
              <w:rPr>
                <w:noProof/>
                <w:sz w:val="20"/>
              </w:rPr>
              <w:t>14012000</w:t>
            </w:r>
          </w:p>
        </w:tc>
        <w:tc>
          <w:tcPr>
            <w:tcW w:w="1054" w:type="dxa"/>
            <w:tcBorders>
              <w:top w:val="nil"/>
              <w:left w:val="nil"/>
              <w:bottom w:val="single" w:sz="4" w:space="0" w:color="auto"/>
              <w:right w:val="single" w:sz="4" w:space="0" w:color="auto"/>
            </w:tcBorders>
            <w:shd w:val="clear" w:color="auto" w:fill="auto"/>
            <w:noWrap/>
            <w:hideMark/>
          </w:tcPr>
          <w:p w14:paraId="6B1C5562" w14:textId="77777777" w:rsidR="00E83F66" w:rsidRPr="00772251" w:rsidRDefault="00E83F66" w:rsidP="0015454A">
            <w:pPr>
              <w:spacing w:before="60" w:after="60" w:line="240" w:lineRule="auto"/>
              <w:rPr>
                <w:noProof/>
                <w:sz w:val="20"/>
              </w:rPr>
            </w:pPr>
            <w:r>
              <w:rPr>
                <w:noProof/>
                <w:sz w:val="20"/>
              </w:rPr>
              <w:t>140120</w:t>
            </w:r>
          </w:p>
        </w:tc>
        <w:tc>
          <w:tcPr>
            <w:tcW w:w="5186" w:type="dxa"/>
            <w:tcBorders>
              <w:top w:val="nil"/>
              <w:left w:val="nil"/>
              <w:bottom w:val="single" w:sz="4" w:space="0" w:color="auto"/>
              <w:right w:val="single" w:sz="4" w:space="0" w:color="auto"/>
            </w:tcBorders>
            <w:shd w:val="clear" w:color="auto" w:fill="auto"/>
            <w:noWrap/>
            <w:hideMark/>
          </w:tcPr>
          <w:p w14:paraId="390481D2" w14:textId="77777777" w:rsidR="00E83F66" w:rsidRPr="00772251" w:rsidRDefault="00E83F66" w:rsidP="0015454A">
            <w:pPr>
              <w:spacing w:before="60" w:after="60" w:line="240" w:lineRule="auto"/>
              <w:rPr>
                <w:noProof/>
                <w:sz w:val="20"/>
              </w:rPr>
            </w:pPr>
            <w:r>
              <w:rPr>
                <w:noProof/>
                <w:sz w:val="20"/>
              </w:rPr>
              <w:t>- Spanskrør</w:t>
            </w:r>
          </w:p>
        </w:tc>
        <w:tc>
          <w:tcPr>
            <w:tcW w:w="709" w:type="dxa"/>
            <w:tcBorders>
              <w:top w:val="nil"/>
              <w:left w:val="nil"/>
              <w:bottom w:val="single" w:sz="4" w:space="0" w:color="auto"/>
              <w:right w:val="single" w:sz="4" w:space="0" w:color="auto"/>
            </w:tcBorders>
            <w:shd w:val="clear" w:color="auto" w:fill="auto"/>
            <w:noWrap/>
            <w:vAlign w:val="center"/>
            <w:hideMark/>
          </w:tcPr>
          <w:p w14:paraId="7CF51A7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047A5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D6C11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BB370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3AB19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BB50C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16F69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FE513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7EE02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6A405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1C8F2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E4AAC0" w14:textId="77777777" w:rsidR="00E83F66" w:rsidRPr="00772251" w:rsidRDefault="00E83F66" w:rsidP="0015454A">
            <w:pPr>
              <w:spacing w:before="60" w:after="60" w:line="240" w:lineRule="auto"/>
              <w:rPr>
                <w:noProof/>
                <w:sz w:val="20"/>
              </w:rPr>
            </w:pPr>
            <w:r>
              <w:rPr>
                <w:noProof/>
                <w:sz w:val="20"/>
              </w:rPr>
              <w:t>14019000</w:t>
            </w:r>
          </w:p>
        </w:tc>
        <w:tc>
          <w:tcPr>
            <w:tcW w:w="1054" w:type="dxa"/>
            <w:tcBorders>
              <w:top w:val="nil"/>
              <w:left w:val="nil"/>
              <w:bottom w:val="single" w:sz="4" w:space="0" w:color="auto"/>
              <w:right w:val="single" w:sz="4" w:space="0" w:color="auto"/>
            </w:tcBorders>
            <w:shd w:val="clear" w:color="auto" w:fill="auto"/>
            <w:noWrap/>
            <w:hideMark/>
          </w:tcPr>
          <w:p w14:paraId="47772CD7" w14:textId="77777777" w:rsidR="00E83F66" w:rsidRPr="00772251" w:rsidRDefault="00E83F66" w:rsidP="0015454A">
            <w:pPr>
              <w:spacing w:before="60" w:after="60" w:line="240" w:lineRule="auto"/>
              <w:rPr>
                <w:noProof/>
                <w:sz w:val="20"/>
              </w:rPr>
            </w:pPr>
            <w:r>
              <w:rPr>
                <w:noProof/>
                <w:sz w:val="20"/>
              </w:rPr>
              <w:t>140190</w:t>
            </w:r>
          </w:p>
        </w:tc>
        <w:tc>
          <w:tcPr>
            <w:tcW w:w="5186" w:type="dxa"/>
            <w:tcBorders>
              <w:top w:val="nil"/>
              <w:left w:val="nil"/>
              <w:bottom w:val="single" w:sz="4" w:space="0" w:color="auto"/>
              <w:right w:val="single" w:sz="4" w:space="0" w:color="auto"/>
            </w:tcBorders>
            <w:shd w:val="clear" w:color="auto" w:fill="auto"/>
            <w:noWrap/>
            <w:hideMark/>
          </w:tcPr>
          <w:p w14:paraId="42000A93"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16A274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588CC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1E783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F633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2BB33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8687B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1054D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927C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B6FCB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0A16E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F12BB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ABB337" w14:textId="77777777" w:rsidR="00E83F66" w:rsidRPr="00772251" w:rsidRDefault="00E83F66" w:rsidP="0015454A">
            <w:pPr>
              <w:spacing w:before="60" w:after="60" w:line="240" w:lineRule="auto"/>
              <w:rPr>
                <w:noProof/>
                <w:sz w:val="20"/>
              </w:rPr>
            </w:pPr>
            <w:r>
              <w:rPr>
                <w:noProof/>
                <w:sz w:val="20"/>
              </w:rPr>
              <w:t>14042000</w:t>
            </w:r>
          </w:p>
        </w:tc>
        <w:tc>
          <w:tcPr>
            <w:tcW w:w="1054" w:type="dxa"/>
            <w:tcBorders>
              <w:top w:val="nil"/>
              <w:left w:val="nil"/>
              <w:bottom w:val="single" w:sz="4" w:space="0" w:color="auto"/>
              <w:right w:val="single" w:sz="4" w:space="0" w:color="auto"/>
            </w:tcBorders>
            <w:shd w:val="clear" w:color="auto" w:fill="auto"/>
            <w:noWrap/>
            <w:hideMark/>
          </w:tcPr>
          <w:p w14:paraId="230710BC" w14:textId="77777777" w:rsidR="00E83F66" w:rsidRPr="00772251" w:rsidRDefault="00E83F66" w:rsidP="0015454A">
            <w:pPr>
              <w:spacing w:before="60" w:after="60" w:line="240" w:lineRule="auto"/>
              <w:rPr>
                <w:noProof/>
                <w:sz w:val="20"/>
              </w:rPr>
            </w:pPr>
            <w:r>
              <w:rPr>
                <w:noProof/>
                <w:sz w:val="20"/>
              </w:rPr>
              <w:t>140420</w:t>
            </w:r>
          </w:p>
        </w:tc>
        <w:tc>
          <w:tcPr>
            <w:tcW w:w="5186" w:type="dxa"/>
            <w:tcBorders>
              <w:top w:val="nil"/>
              <w:left w:val="nil"/>
              <w:bottom w:val="single" w:sz="4" w:space="0" w:color="auto"/>
              <w:right w:val="single" w:sz="4" w:space="0" w:color="auto"/>
            </w:tcBorders>
            <w:shd w:val="clear" w:color="auto" w:fill="auto"/>
            <w:noWrap/>
            <w:hideMark/>
          </w:tcPr>
          <w:p w14:paraId="6119C846" w14:textId="77777777" w:rsidR="00E83F66" w:rsidRPr="00772251" w:rsidRDefault="00E83F66" w:rsidP="0015454A">
            <w:pPr>
              <w:spacing w:before="60" w:after="60" w:line="240" w:lineRule="auto"/>
              <w:rPr>
                <w:noProof/>
                <w:sz w:val="20"/>
              </w:rPr>
            </w:pPr>
            <w:r>
              <w:rPr>
                <w:noProof/>
                <w:sz w:val="20"/>
              </w:rPr>
              <w:t>- Bomuldslinters</w:t>
            </w:r>
          </w:p>
        </w:tc>
        <w:tc>
          <w:tcPr>
            <w:tcW w:w="709" w:type="dxa"/>
            <w:tcBorders>
              <w:top w:val="nil"/>
              <w:left w:val="nil"/>
              <w:bottom w:val="single" w:sz="4" w:space="0" w:color="auto"/>
              <w:right w:val="single" w:sz="4" w:space="0" w:color="auto"/>
            </w:tcBorders>
            <w:shd w:val="clear" w:color="auto" w:fill="auto"/>
            <w:noWrap/>
            <w:vAlign w:val="center"/>
            <w:hideMark/>
          </w:tcPr>
          <w:p w14:paraId="3525065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6FFF9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ACCCC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38930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6C8DB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8585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4F948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00E7D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CAE7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2C060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8CCAF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26E326" w14:textId="77777777" w:rsidR="00E83F66" w:rsidRPr="00772251" w:rsidRDefault="00E83F66" w:rsidP="0015454A">
            <w:pPr>
              <w:spacing w:before="60" w:after="60" w:line="240" w:lineRule="auto"/>
              <w:rPr>
                <w:noProof/>
                <w:sz w:val="20"/>
              </w:rPr>
            </w:pPr>
            <w:r>
              <w:rPr>
                <w:noProof/>
                <w:sz w:val="20"/>
              </w:rPr>
              <w:t>15011000</w:t>
            </w:r>
          </w:p>
        </w:tc>
        <w:tc>
          <w:tcPr>
            <w:tcW w:w="1054" w:type="dxa"/>
            <w:tcBorders>
              <w:top w:val="nil"/>
              <w:left w:val="nil"/>
              <w:bottom w:val="single" w:sz="4" w:space="0" w:color="auto"/>
              <w:right w:val="single" w:sz="4" w:space="0" w:color="auto"/>
            </w:tcBorders>
            <w:shd w:val="clear" w:color="auto" w:fill="auto"/>
            <w:noWrap/>
            <w:hideMark/>
          </w:tcPr>
          <w:p w14:paraId="18E4F037" w14:textId="77777777" w:rsidR="00E83F66" w:rsidRPr="00772251" w:rsidRDefault="00E83F66" w:rsidP="0015454A">
            <w:pPr>
              <w:spacing w:before="60" w:after="60" w:line="240" w:lineRule="auto"/>
              <w:rPr>
                <w:noProof/>
                <w:sz w:val="20"/>
              </w:rPr>
            </w:pPr>
            <w:r>
              <w:rPr>
                <w:noProof/>
                <w:sz w:val="20"/>
              </w:rPr>
              <w:t>150110</w:t>
            </w:r>
          </w:p>
        </w:tc>
        <w:tc>
          <w:tcPr>
            <w:tcW w:w="5186" w:type="dxa"/>
            <w:tcBorders>
              <w:top w:val="nil"/>
              <w:left w:val="nil"/>
              <w:bottom w:val="single" w:sz="4" w:space="0" w:color="auto"/>
              <w:right w:val="single" w:sz="4" w:space="0" w:color="auto"/>
            </w:tcBorders>
            <w:shd w:val="clear" w:color="auto" w:fill="auto"/>
            <w:noWrap/>
            <w:hideMark/>
          </w:tcPr>
          <w:p w14:paraId="21E0256E" w14:textId="77777777" w:rsidR="00E83F66" w:rsidRPr="00772251" w:rsidRDefault="00E83F66" w:rsidP="0015454A">
            <w:pPr>
              <w:spacing w:before="60" w:after="60" w:line="240" w:lineRule="auto"/>
              <w:rPr>
                <w:noProof/>
                <w:sz w:val="20"/>
              </w:rPr>
            </w:pPr>
            <w:r>
              <w:rPr>
                <w:noProof/>
                <w:sz w:val="20"/>
              </w:rPr>
              <w:t>- Svinefedt ("lard")</w:t>
            </w:r>
          </w:p>
        </w:tc>
        <w:tc>
          <w:tcPr>
            <w:tcW w:w="709" w:type="dxa"/>
            <w:tcBorders>
              <w:top w:val="nil"/>
              <w:left w:val="nil"/>
              <w:bottom w:val="single" w:sz="4" w:space="0" w:color="auto"/>
              <w:right w:val="single" w:sz="4" w:space="0" w:color="auto"/>
            </w:tcBorders>
            <w:shd w:val="clear" w:color="auto" w:fill="auto"/>
            <w:noWrap/>
            <w:vAlign w:val="center"/>
            <w:hideMark/>
          </w:tcPr>
          <w:p w14:paraId="2F08B05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611EF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ECE5A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63248D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2194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408EC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B1242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C3F1A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1ABAE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81404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EA97F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54909A" w14:textId="77777777" w:rsidR="00E83F66" w:rsidRPr="00772251" w:rsidRDefault="00E83F66" w:rsidP="0015454A">
            <w:pPr>
              <w:spacing w:before="60" w:after="60" w:line="240" w:lineRule="auto"/>
              <w:rPr>
                <w:noProof/>
                <w:sz w:val="20"/>
              </w:rPr>
            </w:pPr>
            <w:r>
              <w:rPr>
                <w:noProof/>
                <w:sz w:val="20"/>
              </w:rPr>
              <w:t>15012000</w:t>
            </w:r>
          </w:p>
        </w:tc>
        <w:tc>
          <w:tcPr>
            <w:tcW w:w="1054" w:type="dxa"/>
            <w:tcBorders>
              <w:top w:val="nil"/>
              <w:left w:val="nil"/>
              <w:bottom w:val="single" w:sz="4" w:space="0" w:color="auto"/>
              <w:right w:val="single" w:sz="4" w:space="0" w:color="auto"/>
            </w:tcBorders>
            <w:shd w:val="clear" w:color="auto" w:fill="auto"/>
            <w:noWrap/>
            <w:hideMark/>
          </w:tcPr>
          <w:p w14:paraId="2E3C1014" w14:textId="77777777" w:rsidR="00E83F66" w:rsidRPr="00772251" w:rsidRDefault="00E83F66" w:rsidP="0015454A">
            <w:pPr>
              <w:spacing w:before="60" w:after="60" w:line="240" w:lineRule="auto"/>
              <w:rPr>
                <w:noProof/>
                <w:sz w:val="20"/>
              </w:rPr>
            </w:pPr>
            <w:r>
              <w:rPr>
                <w:noProof/>
                <w:sz w:val="20"/>
              </w:rPr>
              <w:t>150120</w:t>
            </w:r>
          </w:p>
        </w:tc>
        <w:tc>
          <w:tcPr>
            <w:tcW w:w="5186" w:type="dxa"/>
            <w:tcBorders>
              <w:top w:val="nil"/>
              <w:left w:val="nil"/>
              <w:bottom w:val="single" w:sz="4" w:space="0" w:color="auto"/>
              <w:right w:val="single" w:sz="4" w:space="0" w:color="auto"/>
            </w:tcBorders>
            <w:shd w:val="clear" w:color="auto" w:fill="auto"/>
            <w:noWrap/>
            <w:hideMark/>
          </w:tcPr>
          <w:p w14:paraId="5141A894" w14:textId="77777777" w:rsidR="00E83F66" w:rsidRPr="00772251" w:rsidRDefault="00E83F66" w:rsidP="0015454A">
            <w:pPr>
              <w:spacing w:before="60" w:after="60" w:line="240" w:lineRule="auto"/>
              <w:rPr>
                <w:noProof/>
                <w:sz w:val="20"/>
              </w:rPr>
            </w:pPr>
            <w:r>
              <w:rPr>
                <w:noProof/>
                <w:sz w:val="20"/>
              </w:rPr>
              <w:t>- Andet fedt af svin</w:t>
            </w:r>
          </w:p>
        </w:tc>
        <w:tc>
          <w:tcPr>
            <w:tcW w:w="709" w:type="dxa"/>
            <w:tcBorders>
              <w:top w:val="nil"/>
              <w:left w:val="nil"/>
              <w:bottom w:val="single" w:sz="4" w:space="0" w:color="auto"/>
              <w:right w:val="single" w:sz="4" w:space="0" w:color="auto"/>
            </w:tcBorders>
            <w:shd w:val="clear" w:color="auto" w:fill="auto"/>
            <w:noWrap/>
            <w:vAlign w:val="center"/>
            <w:hideMark/>
          </w:tcPr>
          <w:p w14:paraId="5EED236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735CD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BD6FB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73572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E382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183AD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97870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2407D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4E677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E4840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BA23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8A1046" w14:textId="77777777" w:rsidR="00E83F66" w:rsidRPr="00772251" w:rsidRDefault="00E83F66" w:rsidP="0015454A">
            <w:pPr>
              <w:spacing w:before="60" w:after="60" w:line="240" w:lineRule="auto"/>
              <w:rPr>
                <w:noProof/>
                <w:sz w:val="20"/>
              </w:rPr>
            </w:pPr>
            <w:r>
              <w:rPr>
                <w:noProof/>
                <w:sz w:val="20"/>
              </w:rPr>
              <w:t>15019000</w:t>
            </w:r>
          </w:p>
        </w:tc>
        <w:tc>
          <w:tcPr>
            <w:tcW w:w="1054" w:type="dxa"/>
            <w:tcBorders>
              <w:top w:val="nil"/>
              <w:left w:val="nil"/>
              <w:bottom w:val="single" w:sz="4" w:space="0" w:color="auto"/>
              <w:right w:val="single" w:sz="4" w:space="0" w:color="auto"/>
            </w:tcBorders>
            <w:shd w:val="clear" w:color="auto" w:fill="auto"/>
            <w:noWrap/>
            <w:hideMark/>
          </w:tcPr>
          <w:p w14:paraId="369F368E" w14:textId="77777777" w:rsidR="00E83F66" w:rsidRPr="00772251" w:rsidRDefault="00E83F66" w:rsidP="0015454A">
            <w:pPr>
              <w:spacing w:before="60" w:after="60" w:line="240" w:lineRule="auto"/>
              <w:rPr>
                <w:noProof/>
                <w:sz w:val="20"/>
              </w:rPr>
            </w:pPr>
            <w:r>
              <w:rPr>
                <w:noProof/>
                <w:sz w:val="20"/>
              </w:rPr>
              <w:t>150190</w:t>
            </w:r>
          </w:p>
        </w:tc>
        <w:tc>
          <w:tcPr>
            <w:tcW w:w="5186" w:type="dxa"/>
            <w:tcBorders>
              <w:top w:val="nil"/>
              <w:left w:val="nil"/>
              <w:bottom w:val="single" w:sz="4" w:space="0" w:color="auto"/>
              <w:right w:val="single" w:sz="4" w:space="0" w:color="auto"/>
            </w:tcBorders>
            <w:shd w:val="clear" w:color="auto" w:fill="auto"/>
            <w:noWrap/>
            <w:hideMark/>
          </w:tcPr>
          <w:p w14:paraId="14FCB95C"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3E5FB4B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A5D14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5BC04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6ED4CE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AAED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60E74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951DC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A441B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7A154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8FE7B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48398B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F0467B" w14:textId="77777777" w:rsidR="00E83F66" w:rsidRPr="00772251" w:rsidRDefault="00E83F66" w:rsidP="0015454A">
            <w:pPr>
              <w:spacing w:before="60" w:after="60" w:line="240" w:lineRule="auto"/>
              <w:rPr>
                <w:noProof/>
                <w:sz w:val="20"/>
              </w:rPr>
            </w:pPr>
            <w:r>
              <w:rPr>
                <w:noProof/>
                <w:sz w:val="20"/>
              </w:rPr>
              <w:t>15021000</w:t>
            </w:r>
          </w:p>
        </w:tc>
        <w:tc>
          <w:tcPr>
            <w:tcW w:w="1054" w:type="dxa"/>
            <w:tcBorders>
              <w:top w:val="nil"/>
              <w:left w:val="nil"/>
              <w:bottom w:val="single" w:sz="4" w:space="0" w:color="auto"/>
              <w:right w:val="single" w:sz="4" w:space="0" w:color="auto"/>
            </w:tcBorders>
            <w:shd w:val="clear" w:color="auto" w:fill="auto"/>
            <w:noWrap/>
            <w:hideMark/>
          </w:tcPr>
          <w:p w14:paraId="2FCCAF08" w14:textId="77777777" w:rsidR="00E83F66" w:rsidRPr="00772251" w:rsidRDefault="00E83F66" w:rsidP="0015454A">
            <w:pPr>
              <w:spacing w:before="60" w:after="60" w:line="240" w:lineRule="auto"/>
              <w:rPr>
                <w:noProof/>
                <w:sz w:val="20"/>
              </w:rPr>
            </w:pPr>
            <w:r>
              <w:rPr>
                <w:noProof/>
                <w:sz w:val="20"/>
              </w:rPr>
              <w:t>150210</w:t>
            </w:r>
          </w:p>
        </w:tc>
        <w:tc>
          <w:tcPr>
            <w:tcW w:w="5186" w:type="dxa"/>
            <w:tcBorders>
              <w:top w:val="nil"/>
              <w:left w:val="nil"/>
              <w:bottom w:val="single" w:sz="4" w:space="0" w:color="auto"/>
              <w:right w:val="single" w:sz="4" w:space="0" w:color="auto"/>
            </w:tcBorders>
            <w:shd w:val="clear" w:color="auto" w:fill="auto"/>
            <w:noWrap/>
            <w:hideMark/>
          </w:tcPr>
          <w:p w14:paraId="5A639148" w14:textId="77777777" w:rsidR="00E83F66" w:rsidRPr="00772251" w:rsidRDefault="00E83F66" w:rsidP="0015454A">
            <w:pPr>
              <w:spacing w:before="60" w:after="60" w:line="240" w:lineRule="auto"/>
              <w:rPr>
                <w:noProof/>
                <w:sz w:val="20"/>
              </w:rPr>
            </w:pPr>
            <w:r>
              <w:rPr>
                <w:noProof/>
                <w:sz w:val="20"/>
              </w:rPr>
              <w:t>- Talg</w:t>
            </w:r>
          </w:p>
        </w:tc>
        <w:tc>
          <w:tcPr>
            <w:tcW w:w="709" w:type="dxa"/>
            <w:tcBorders>
              <w:top w:val="nil"/>
              <w:left w:val="nil"/>
              <w:bottom w:val="single" w:sz="4" w:space="0" w:color="auto"/>
              <w:right w:val="single" w:sz="4" w:space="0" w:color="auto"/>
            </w:tcBorders>
            <w:shd w:val="clear" w:color="auto" w:fill="auto"/>
            <w:noWrap/>
            <w:vAlign w:val="center"/>
            <w:hideMark/>
          </w:tcPr>
          <w:p w14:paraId="38C96D0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6827F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D11B3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0D346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A0ABE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EEF4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16DAE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D9249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5C952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D402F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33E498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86D1DE" w14:textId="77777777" w:rsidR="00E83F66" w:rsidRPr="00772251" w:rsidRDefault="00E83F66" w:rsidP="00C52568">
            <w:pPr>
              <w:pageBreakBefore/>
              <w:spacing w:before="60" w:after="60" w:line="240" w:lineRule="auto"/>
              <w:rPr>
                <w:noProof/>
                <w:sz w:val="20"/>
              </w:rPr>
            </w:pPr>
            <w:r>
              <w:rPr>
                <w:noProof/>
                <w:sz w:val="20"/>
              </w:rPr>
              <w:t>15030000</w:t>
            </w:r>
          </w:p>
        </w:tc>
        <w:tc>
          <w:tcPr>
            <w:tcW w:w="1054" w:type="dxa"/>
            <w:tcBorders>
              <w:top w:val="nil"/>
              <w:left w:val="nil"/>
              <w:bottom w:val="single" w:sz="4" w:space="0" w:color="auto"/>
              <w:right w:val="single" w:sz="4" w:space="0" w:color="auto"/>
            </w:tcBorders>
            <w:shd w:val="clear" w:color="auto" w:fill="auto"/>
            <w:noWrap/>
            <w:hideMark/>
          </w:tcPr>
          <w:p w14:paraId="7A2DF142" w14:textId="77777777" w:rsidR="00E83F66" w:rsidRPr="00772251" w:rsidRDefault="00E83F66" w:rsidP="0015454A">
            <w:pPr>
              <w:spacing w:before="60" w:after="60" w:line="240" w:lineRule="auto"/>
              <w:rPr>
                <w:noProof/>
                <w:sz w:val="20"/>
              </w:rPr>
            </w:pPr>
            <w:r>
              <w:rPr>
                <w:noProof/>
                <w:sz w:val="20"/>
              </w:rPr>
              <w:t>150300</w:t>
            </w:r>
          </w:p>
        </w:tc>
        <w:tc>
          <w:tcPr>
            <w:tcW w:w="5186" w:type="dxa"/>
            <w:tcBorders>
              <w:top w:val="nil"/>
              <w:left w:val="nil"/>
              <w:bottom w:val="single" w:sz="4" w:space="0" w:color="auto"/>
              <w:right w:val="single" w:sz="4" w:space="0" w:color="auto"/>
            </w:tcBorders>
            <w:shd w:val="clear" w:color="auto" w:fill="auto"/>
            <w:noWrap/>
            <w:hideMark/>
          </w:tcPr>
          <w:p w14:paraId="4F8D7958" w14:textId="2C573B6F" w:rsidR="00E83F66" w:rsidRPr="00772251" w:rsidRDefault="00E83F66" w:rsidP="0015454A">
            <w:pPr>
              <w:spacing w:before="60" w:after="60" w:line="240" w:lineRule="auto"/>
              <w:rPr>
                <w:noProof/>
                <w:sz w:val="20"/>
              </w:rPr>
            </w:pPr>
            <w:r>
              <w:rPr>
                <w:noProof/>
                <w:sz w:val="20"/>
              </w:rPr>
              <w:t>Lardstearin, lardoil, oleostearin (pressetalg), oleomargarin og talgolie, ikke emulgeret eller blandet eller på anden måde tilberedt</w:t>
            </w:r>
          </w:p>
        </w:tc>
        <w:tc>
          <w:tcPr>
            <w:tcW w:w="709" w:type="dxa"/>
            <w:tcBorders>
              <w:top w:val="nil"/>
              <w:left w:val="nil"/>
              <w:bottom w:val="single" w:sz="4" w:space="0" w:color="auto"/>
              <w:right w:val="single" w:sz="4" w:space="0" w:color="auto"/>
            </w:tcBorders>
            <w:shd w:val="clear" w:color="auto" w:fill="auto"/>
            <w:noWrap/>
            <w:vAlign w:val="center"/>
            <w:hideMark/>
          </w:tcPr>
          <w:p w14:paraId="0175154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BE761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C4879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A92F5F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F30F9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A9442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A79C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A18890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4EF53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2226F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5384E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974119" w14:textId="77777777" w:rsidR="00E83F66" w:rsidRPr="00772251" w:rsidRDefault="00E83F66" w:rsidP="0015454A">
            <w:pPr>
              <w:spacing w:before="60" w:after="60" w:line="240" w:lineRule="auto"/>
              <w:rPr>
                <w:noProof/>
                <w:sz w:val="20"/>
              </w:rPr>
            </w:pPr>
            <w:r>
              <w:rPr>
                <w:noProof/>
                <w:sz w:val="20"/>
              </w:rPr>
              <w:t>15041000</w:t>
            </w:r>
          </w:p>
        </w:tc>
        <w:tc>
          <w:tcPr>
            <w:tcW w:w="1054" w:type="dxa"/>
            <w:tcBorders>
              <w:top w:val="nil"/>
              <w:left w:val="nil"/>
              <w:bottom w:val="single" w:sz="4" w:space="0" w:color="auto"/>
              <w:right w:val="single" w:sz="4" w:space="0" w:color="auto"/>
            </w:tcBorders>
            <w:shd w:val="clear" w:color="auto" w:fill="auto"/>
            <w:noWrap/>
            <w:hideMark/>
          </w:tcPr>
          <w:p w14:paraId="50A8FE07" w14:textId="77777777" w:rsidR="00E83F66" w:rsidRPr="00772251" w:rsidRDefault="00E83F66" w:rsidP="0015454A">
            <w:pPr>
              <w:spacing w:before="60" w:after="60" w:line="240" w:lineRule="auto"/>
              <w:rPr>
                <w:noProof/>
                <w:sz w:val="20"/>
              </w:rPr>
            </w:pPr>
            <w:r>
              <w:rPr>
                <w:noProof/>
                <w:sz w:val="20"/>
              </w:rPr>
              <w:t>150410</w:t>
            </w:r>
          </w:p>
        </w:tc>
        <w:tc>
          <w:tcPr>
            <w:tcW w:w="5186" w:type="dxa"/>
            <w:tcBorders>
              <w:top w:val="nil"/>
              <w:left w:val="nil"/>
              <w:bottom w:val="single" w:sz="4" w:space="0" w:color="auto"/>
              <w:right w:val="single" w:sz="4" w:space="0" w:color="auto"/>
            </w:tcBorders>
            <w:shd w:val="clear" w:color="auto" w:fill="auto"/>
            <w:noWrap/>
            <w:hideMark/>
          </w:tcPr>
          <w:p w14:paraId="7E2627E0" w14:textId="298FDEE0" w:rsidR="00E83F66" w:rsidRPr="00772251" w:rsidRDefault="00E83F66" w:rsidP="0015454A">
            <w:pPr>
              <w:spacing w:before="60" w:after="60" w:line="240" w:lineRule="auto"/>
              <w:rPr>
                <w:noProof/>
                <w:sz w:val="20"/>
              </w:rPr>
            </w:pPr>
            <w:r>
              <w:rPr>
                <w:noProof/>
                <w:sz w:val="20"/>
              </w:rPr>
              <w:t>- Olier af fiskelever samt fraktioner deraf</w:t>
            </w:r>
          </w:p>
        </w:tc>
        <w:tc>
          <w:tcPr>
            <w:tcW w:w="709" w:type="dxa"/>
            <w:tcBorders>
              <w:top w:val="nil"/>
              <w:left w:val="nil"/>
              <w:bottom w:val="single" w:sz="4" w:space="0" w:color="auto"/>
              <w:right w:val="single" w:sz="4" w:space="0" w:color="auto"/>
            </w:tcBorders>
            <w:shd w:val="clear" w:color="auto" w:fill="auto"/>
            <w:noWrap/>
            <w:vAlign w:val="center"/>
            <w:hideMark/>
          </w:tcPr>
          <w:p w14:paraId="18D4A90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650D5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BDAB5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63995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FEDC9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62B22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F5A504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C664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15B82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46AC7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68EB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1EA827" w14:textId="77777777" w:rsidR="00E83F66" w:rsidRPr="00772251" w:rsidRDefault="00E83F66" w:rsidP="0015454A">
            <w:pPr>
              <w:spacing w:before="60" w:after="60" w:line="240" w:lineRule="auto"/>
              <w:rPr>
                <w:noProof/>
                <w:sz w:val="20"/>
              </w:rPr>
            </w:pPr>
            <w:r>
              <w:rPr>
                <w:noProof/>
                <w:sz w:val="20"/>
              </w:rPr>
              <w:t>15042000</w:t>
            </w:r>
          </w:p>
        </w:tc>
        <w:tc>
          <w:tcPr>
            <w:tcW w:w="1054" w:type="dxa"/>
            <w:tcBorders>
              <w:top w:val="nil"/>
              <w:left w:val="nil"/>
              <w:bottom w:val="single" w:sz="4" w:space="0" w:color="auto"/>
              <w:right w:val="single" w:sz="4" w:space="0" w:color="auto"/>
            </w:tcBorders>
            <w:shd w:val="clear" w:color="auto" w:fill="auto"/>
            <w:noWrap/>
            <w:hideMark/>
          </w:tcPr>
          <w:p w14:paraId="78259AFC" w14:textId="77777777" w:rsidR="00E83F66" w:rsidRPr="00772251" w:rsidRDefault="00E83F66" w:rsidP="0015454A">
            <w:pPr>
              <w:spacing w:before="60" w:after="60" w:line="240" w:lineRule="auto"/>
              <w:rPr>
                <w:noProof/>
                <w:sz w:val="20"/>
              </w:rPr>
            </w:pPr>
            <w:r>
              <w:rPr>
                <w:noProof/>
                <w:sz w:val="20"/>
              </w:rPr>
              <w:t>150420</w:t>
            </w:r>
          </w:p>
        </w:tc>
        <w:tc>
          <w:tcPr>
            <w:tcW w:w="5186" w:type="dxa"/>
            <w:tcBorders>
              <w:top w:val="nil"/>
              <w:left w:val="nil"/>
              <w:bottom w:val="single" w:sz="4" w:space="0" w:color="auto"/>
              <w:right w:val="single" w:sz="4" w:space="0" w:color="auto"/>
            </w:tcBorders>
            <w:shd w:val="clear" w:color="auto" w:fill="auto"/>
            <w:noWrap/>
            <w:hideMark/>
          </w:tcPr>
          <w:p w14:paraId="55B7A5F0" w14:textId="77777777" w:rsidR="00E83F66" w:rsidRPr="00772251" w:rsidRDefault="00E83F66" w:rsidP="0015454A">
            <w:pPr>
              <w:spacing w:before="60" w:after="60" w:line="240" w:lineRule="auto"/>
              <w:rPr>
                <w:noProof/>
                <w:sz w:val="20"/>
              </w:rPr>
            </w:pPr>
            <w:r>
              <w:rPr>
                <w:noProof/>
                <w:sz w:val="20"/>
              </w:rPr>
              <w:t>- Fedtstoffer og olier af fisk samt fraktioner deraf, bortset fra olier af fiskelever</w:t>
            </w:r>
          </w:p>
        </w:tc>
        <w:tc>
          <w:tcPr>
            <w:tcW w:w="709" w:type="dxa"/>
            <w:tcBorders>
              <w:top w:val="nil"/>
              <w:left w:val="nil"/>
              <w:bottom w:val="single" w:sz="4" w:space="0" w:color="auto"/>
              <w:right w:val="single" w:sz="4" w:space="0" w:color="auto"/>
            </w:tcBorders>
            <w:shd w:val="clear" w:color="auto" w:fill="auto"/>
            <w:noWrap/>
            <w:vAlign w:val="center"/>
            <w:hideMark/>
          </w:tcPr>
          <w:p w14:paraId="0165D3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77B9B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1BAD9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DE790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D6DEB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12AB0A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C8BE6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3D62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F087C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9691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275130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1B414E" w14:textId="77777777" w:rsidR="00E83F66" w:rsidRPr="00772251" w:rsidRDefault="00E83F66" w:rsidP="0015454A">
            <w:pPr>
              <w:spacing w:before="60" w:after="60" w:line="240" w:lineRule="auto"/>
              <w:rPr>
                <w:noProof/>
                <w:sz w:val="20"/>
              </w:rPr>
            </w:pPr>
            <w:r>
              <w:rPr>
                <w:noProof/>
                <w:sz w:val="20"/>
              </w:rPr>
              <w:t>15043000</w:t>
            </w:r>
          </w:p>
        </w:tc>
        <w:tc>
          <w:tcPr>
            <w:tcW w:w="1054" w:type="dxa"/>
            <w:tcBorders>
              <w:top w:val="nil"/>
              <w:left w:val="nil"/>
              <w:bottom w:val="single" w:sz="4" w:space="0" w:color="auto"/>
              <w:right w:val="single" w:sz="4" w:space="0" w:color="auto"/>
            </w:tcBorders>
            <w:shd w:val="clear" w:color="auto" w:fill="auto"/>
            <w:noWrap/>
            <w:hideMark/>
          </w:tcPr>
          <w:p w14:paraId="07A52F59" w14:textId="77777777" w:rsidR="00E83F66" w:rsidRPr="00772251" w:rsidRDefault="00E83F66" w:rsidP="0015454A">
            <w:pPr>
              <w:spacing w:before="60" w:after="60" w:line="240" w:lineRule="auto"/>
              <w:rPr>
                <w:noProof/>
                <w:sz w:val="20"/>
              </w:rPr>
            </w:pPr>
            <w:r>
              <w:rPr>
                <w:noProof/>
                <w:sz w:val="20"/>
              </w:rPr>
              <w:t>150430</w:t>
            </w:r>
          </w:p>
        </w:tc>
        <w:tc>
          <w:tcPr>
            <w:tcW w:w="5186" w:type="dxa"/>
            <w:tcBorders>
              <w:top w:val="nil"/>
              <w:left w:val="nil"/>
              <w:bottom w:val="single" w:sz="4" w:space="0" w:color="auto"/>
              <w:right w:val="single" w:sz="4" w:space="0" w:color="auto"/>
            </w:tcBorders>
            <w:shd w:val="clear" w:color="auto" w:fill="auto"/>
            <w:noWrap/>
            <w:hideMark/>
          </w:tcPr>
          <w:p w14:paraId="67160CEC" w14:textId="77777777" w:rsidR="00E83F66" w:rsidRPr="00772251" w:rsidRDefault="00E83F66" w:rsidP="0015454A">
            <w:pPr>
              <w:spacing w:before="60" w:after="60" w:line="240" w:lineRule="auto"/>
              <w:rPr>
                <w:noProof/>
                <w:sz w:val="20"/>
              </w:rPr>
            </w:pPr>
            <w:r>
              <w:rPr>
                <w:noProof/>
                <w:sz w:val="20"/>
              </w:rPr>
              <w:t>- Fedtstoffer og olier af havpattedyr samt fraktioner deraf</w:t>
            </w:r>
          </w:p>
        </w:tc>
        <w:tc>
          <w:tcPr>
            <w:tcW w:w="709" w:type="dxa"/>
            <w:tcBorders>
              <w:top w:val="nil"/>
              <w:left w:val="nil"/>
              <w:bottom w:val="single" w:sz="4" w:space="0" w:color="auto"/>
              <w:right w:val="single" w:sz="4" w:space="0" w:color="auto"/>
            </w:tcBorders>
            <w:shd w:val="clear" w:color="auto" w:fill="auto"/>
            <w:noWrap/>
            <w:vAlign w:val="center"/>
            <w:hideMark/>
          </w:tcPr>
          <w:p w14:paraId="53FA9E4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974D9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8818A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26C27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FF3C7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BFE7B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2937B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4A3D7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24F8F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6FE37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895A2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670CF8" w14:textId="77777777" w:rsidR="00E83F66" w:rsidRPr="00772251" w:rsidRDefault="00E83F66" w:rsidP="008A2859">
            <w:pPr>
              <w:spacing w:before="60" w:after="60" w:line="240" w:lineRule="auto"/>
              <w:rPr>
                <w:noProof/>
                <w:sz w:val="20"/>
              </w:rPr>
            </w:pPr>
            <w:r>
              <w:rPr>
                <w:noProof/>
                <w:sz w:val="20"/>
              </w:rPr>
              <w:t>15060000</w:t>
            </w:r>
          </w:p>
        </w:tc>
        <w:tc>
          <w:tcPr>
            <w:tcW w:w="1054" w:type="dxa"/>
            <w:tcBorders>
              <w:top w:val="nil"/>
              <w:left w:val="nil"/>
              <w:bottom w:val="single" w:sz="4" w:space="0" w:color="auto"/>
              <w:right w:val="single" w:sz="4" w:space="0" w:color="auto"/>
            </w:tcBorders>
            <w:shd w:val="clear" w:color="auto" w:fill="auto"/>
            <w:noWrap/>
            <w:hideMark/>
          </w:tcPr>
          <w:p w14:paraId="2C694662" w14:textId="77777777" w:rsidR="00E83F66" w:rsidRPr="00772251" w:rsidRDefault="00E83F66" w:rsidP="0015454A">
            <w:pPr>
              <w:spacing w:before="60" w:after="60" w:line="240" w:lineRule="auto"/>
              <w:rPr>
                <w:noProof/>
                <w:sz w:val="20"/>
              </w:rPr>
            </w:pPr>
            <w:r>
              <w:rPr>
                <w:noProof/>
                <w:sz w:val="20"/>
              </w:rPr>
              <w:t>150600</w:t>
            </w:r>
          </w:p>
        </w:tc>
        <w:tc>
          <w:tcPr>
            <w:tcW w:w="5186" w:type="dxa"/>
            <w:tcBorders>
              <w:top w:val="nil"/>
              <w:left w:val="nil"/>
              <w:bottom w:val="single" w:sz="4" w:space="0" w:color="auto"/>
              <w:right w:val="single" w:sz="4" w:space="0" w:color="auto"/>
            </w:tcBorders>
            <w:shd w:val="clear" w:color="auto" w:fill="auto"/>
            <w:noWrap/>
            <w:hideMark/>
          </w:tcPr>
          <w:p w14:paraId="5DBDF198" w14:textId="77777777" w:rsidR="00E83F66" w:rsidRPr="00772251" w:rsidRDefault="00E83F66" w:rsidP="0015454A">
            <w:pPr>
              <w:spacing w:before="60" w:after="60" w:line="240" w:lineRule="auto"/>
              <w:rPr>
                <w:noProof/>
                <w:sz w:val="20"/>
              </w:rPr>
            </w:pPr>
            <w:r>
              <w:rPr>
                <w:noProof/>
                <w:sz w:val="20"/>
              </w:rPr>
              <w:t>Andre animalske fedtstoffer og olier samt fraktioner deraf, også raffinerede, men ikke kemisk modificerede</w:t>
            </w:r>
          </w:p>
        </w:tc>
        <w:tc>
          <w:tcPr>
            <w:tcW w:w="709" w:type="dxa"/>
            <w:tcBorders>
              <w:top w:val="nil"/>
              <w:left w:val="nil"/>
              <w:bottom w:val="single" w:sz="4" w:space="0" w:color="auto"/>
              <w:right w:val="single" w:sz="4" w:space="0" w:color="auto"/>
            </w:tcBorders>
            <w:shd w:val="clear" w:color="auto" w:fill="auto"/>
            <w:noWrap/>
            <w:vAlign w:val="center"/>
            <w:hideMark/>
          </w:tcPr>
          <w:p w14:paraId="5AEA45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84FE1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15E8F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982A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96A1E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CE763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9AA8C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48962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B45BA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2D3CF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B2DFA2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75546E5" w14:textId="77777777" w:rsidR="00E83F66" w:rsidRPr="00772251" w:rsidRDefault="00E83F66" w:rsidP="00C52568">
            <w:pPr>
              <w:spacing w:before="60" w:after="60" w:line="240" w:lineRule="auto"/>
              <w:rPr>
                <w:noProof/>
                <w:sz w:val="20"/>
              </w:rPr>
            </w:pPr>
            <w:r>
              <w:rPr>
                <w:noProof/>
                <w:sz w:val="20"/>
              </w:rPr>
              <w:t>15121100</w:t>
            </w:r>
          </w:p>
        </w:tc>
        <w:tc>
          <w:tcPr>
            <w:tcW w:w="1054" w:type="dxa"/>
            <w:tcBorders>
              <w:top w:val="nil"/>
              <w:left w:val="nil"/>
              <w:bottom w:val="single" w:sz="4" w:space="0" w:color="auto"/>
              <w:right w:val="single" w:sz="4" w:space="0" w:color="auto"/>
            </w:tcBorders>
            <w:shd w:val="clear" w:color="auto" w:fill="auto"/>
            <w:noWrap/>
            <w:hideMark/>
          </w:tcPr>
          <w:p w14:paraId="3D8D6ACD" w14:textId="77777777" w:rsidR="00E83F66" w:rsidRPr="00772251" w:rsidRDefault="00E83F66" w:rsidP="0015454A">
            <w:pPr>
              <w:spacing w:before="60" w:after="60" w:line="240" w:lineRule="auto"/>
              <w:rPr>
                <w:noProof/>
                <w:sz w:val="20"/>
              </w:rPr>
            </w:pPr>
            <w:r>
              <w:rPr>
                <w:noProof/>
                <w:sz w:val="20"/>
              </w:rPr>
              <w:t>151211</w:t>
            </w:r>
          </w:p>
        </w:tc>
        <w:tc>
          <w:tcPr>
            <w:tcW w:w="5186" w:type="dxa"/>
            <w:tcBorders>
              <w:top w:val="nil"/>
              <w:left w:val="nil"/>
              <w:bottom w:val="single" w:sz="4" w:space="0" w:color="auto"/>
              <w:right w:val="single" w:sz="4" w:space="0" w:color="auto"/>
            </w:tcBorders>
            <w:shd w:val="clear" w:color="auto" w:fill="auto"/>
            <w:noWrap/>
            <w:hideMark/>
          </w:tcPr>
          <w:p w14:paraId="7547095F" w14:textId="77777777" w:rsidR="00E83F66" w:rsidRPr="00772251" w:rsidRDefault="00E83F66" w:rsidP="0015454A">
            <w:pPr>
              <w:spacing w:before="60" w:after="60" w:line="240" w:lineRule="auto"/>
              <w:rPr>
                <w:noProof/>
                <w:sz w:val="20"/>
              </w:rPr>
            </w:pPr>
            <w:r>
              <w:rPr>
                <w:noProof/>
                <w:sz w:val="20"/>
              </w:rPr>
              <w:t>-- Rå olie</w:t>
            </w:r>
          </w:p>
        </w:tc>
        <w:tc>
          <w:tcPr>
            <w:tcW w:w="709" w:type="dxa"/>
            <w:tcBorders>
              <w:top w:val="nil"/>
              <w:left w:val="nil"/>
              <w:bottom w:val="single" w:sz="4" w:space="0" w:color="auto"/>
              <w:right w:val="single" w:sz="4" w:space="0" w:color="auto"/>
            </w:tcBorders>
            <w:shd w:val="clear" w:color="auto" w:fill="auto"/>
            <w:noWrap/>
            <w:vAlign w:val="center"/>
            <w:hideMark/>
          </w:tcPr>
          <w:p w14:paraId="413F659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2A2BA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D9638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CD402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225AB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FF6D8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18E94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B9DC3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416C1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DC86D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D40FEB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E2F41A" w14:textId="77777777" w:rsidR="00E83F66" w:rsidRPr="00772251" w:rsidRDefault="00E83F66" w:rsidP="0015454A">
            <w:pPr>
              <w:spacing w:before="60" w:after="60" w:line="240" w:lineRule="auto"/>
              <w:rPr>
                <w:noProof/>
                <w:sz w:val="20"/>
              </w:rPr>
            </w:pPr>
            <w:r>
              <w:rPr>
                <w:noProof/>
                <w:sz w:val="20"/>
              </w:rPr>
              <w:t>15122100</w:t>
            </w:r>
          </w:p>
        </w:tc>
        <w:tc>
          <w:tcPr>
            <w:tcW w:w="1054" w:type="dxa"/>
            <w:tcBorders>
              <w:top w:val="nil"/>
              <w:left w:val="nil"/>
              <w:bottom w:val="single" w:sz="4" w:space="0" w:color="auto"/>
              <w:right w:val="single" w:sz="4" w:space="0" w:color="auto"/>
            </w:tcBorders>
            <w:shd w:val="clear" w:color="auto" w:fill="auto"/>
            <w:noWrap/>
            <w:hideMark/>
          </w:tcPr>
          <w:p w14:paraId="56BB50ED" w14:textId="77777777" w:rsidR="00E83F66" w:rsidRPr="00772251" w:rsidRDefault="00E83F66" w:rsidP="0015454A">
            <w:pPr>
              <w:spacing w:before="60" w:after="60" w:line="240" w:lineRule="auto"/>
              <w:rPr>
                <w:noProof/>
                <w:sz w:val="20"/>
              </w:rPr>
            </w:pPr>
            <w:r>
              <w:rPr>
                <w:noProof/>
                <w:sz w:val="20"/>
              </w:rPr>
              <w:t>151221</w:t>
            </w:r>
          </w:p>
        </w:tc>
        <w:tc>
          <w:tcPr>
            <w:tcW w:w="5186" w:type="dxa"/>
            <w:tcBorders>
              <w:top w:val="nil"/>
              <w:left w:val="nil"/>
              <w:bottom w:val="single" w:sz="4" w:space="0" w:color="auto"/>
              <w:right w:val="single" w:sz="4" w:space="0" w:color="auto"/>
            </w:tcBorders>
            <w:shd w:val="clear" w:color="auto" w:fill="auto"/>
            <w:noWrap/>
            <w:hideMark/>
          </w:tcPr>
          <w:p w14:paraId="6B1C78E0" w14:textId="77777777" w:rsidR="00E83F66" w:rsidRPr="00772251" w:rsidRDefault="00E83F66" w:rsidP="0015454A">
            <w:pPr>
              <w:spacing w:before="60" w:after="60" w:line="240" w:lineRule="auto"/>
              <w:rPr>
                <w:noProof/>
                <w:sz w:val="20"/>
              </w:rPr>
            </w:pPr>
            <w:r>
              <w:rPr>
                <w:noProof/>
                <w:sz w:val="20"/>
              </w:rPr>
              <w:t>-- Rå olie, også befriet for gossypol</w:t>
            </w:r>
          </w:p>
        </w:tc>
        <w:tc>
          <w:tcPr>
            <w:tcW w:w="709" w:type="dxa"/>
            <w:tcBorders>
              <w:top w:val="nil"/>
              <w:left w:val="nil"/>
              <w:bottom w:val="single" w:sz="4" w:space="0" w:color="auto"/>
              <w:right w:val="single" w:sz="4" w:space="0" w:color="auto"/>
            </w:tcBorders>
            <w:shd w:val="clear" w:color="auto" w:fill="auto"/>
            <w:noWrap/>
            <w:vAlign w:val="center"/>
            <w:hideMark/>
          </w:tcPr>
          <w:p w14:paraId="3E560EF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89725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F49EE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80738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DC248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725B3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22EC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D1430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506698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0BE44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7264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7774B0" w14:textId="77777777" w:rsidR="00E83F66" w:rsidRPr="00772251" w:rsidRDefault="00E83F66" w:rsidP="0015454A">
            <w:pPr>
              <w:spacing w:before="60" w:after="60" w:line="240" w:lineRule="auto"/>
              <w:rPr>
                <w:noProof/>
                <w:sz w:val="20"/>
              </w:rPr>
            </w:pPr>
            <w:r>
              <w:rPr>
                <w:noProof/>
                <w:sz w:val="20"/>
              </w:rPr>
              <w:t>15153000</w:t>
            </w:r>
          </w:p>
        </w:tc>
        <w:tc>
          <w:tcPr>
            <w:tcW w:w="1054" w:type="dxa"/>
            <w:tcBorders>
              <w:top w:val="nil"/>
              <w:left w:val="nil"/>
              <w:bottom w:val="single" w:sz="4" w:space="0" w:color="auto"/>
              <w:right w:val="single" w:sz="4" w:space="0" w:color="auto"/>
            </w:tcBorders>
            <w:shd w:val="clear" w:color="auto" w:fill="auto"/>
            <w:noWrap/>
            <w:hideMark/>
          </w:tcPr>
          <w:p w14:paraId="6EC45A1A" w14:textId="77777777" w:rsidR="00E83F66" w:rsidRPr="00772251" w:rsidRDefault="00E83F66" w:rsidP="0015454A">
            <w:pPr>
              <w:spacing w:before="60" w:after="60" w:line="240" w:lineRule="auto"/>
              <w:rPr>
                <w:noProof/>
                <w:sz w:val="20"/>
              </w:rPr>
            </w:pPr>
            <w:r>
              <w:rPr>
                <w:noProof/>
                <w:sz w:val="20"/>
              </w:rPr>
              <w:t>151530</w:t>
            </w:r>
          </w:p>
        </w:tc>
        <w:tc>
          <w:tcPr>
            <w:tcW w:w="5186" w:type="dxa"/>
            <w:tcBorders>
              <w:top w:val="nil"/>
              <w:left w:val="nil"/>
              <w:bottom w:val="single" w:sz="4" w:space="0" w:color="auto"/>
              <w:right w:val="single" w:sz="4" w:space="0" w:color="auto"/>
            </w:tcBorders>
            <w:shd w:val="clear" w:color="auto" w:fill="auto"/>
            <w:noWrap/>
            <w:hideMark/>
          </w:tcPr>
          <w:p w14:paraId="7DC1934C" w14:textId="77777777" w:rsidR="00E83F66" w:rsidRPr="00772251" w:rsidRDefault="00E83F66" w:rsidP="0015454A">
            <w:pPr>
              <w:spacing w:before="60" w:after="60" w:line="240" w:lineRule="auto"/>
              <w:rPr>
                <w:noProof/>
                <w:sz w:val="20"/>
              </w:rPr>
            </w:pPr>
            <w:r>
              <w:rPr>
                <w:noProof/>
                <w:sz w:val="20"/>
              </w:rPr>
              <w:t>- Ricinusolie og fraktioner deraf</w:t>
            </w:r>
          </w:p>
        </w:tc>
        <w:tc>
          <w:tcPr>
            <w:tcW w:w="709" w:type="dxa"/>
            <w:tcBorders>
              <w:top w:val="nil"/>
              <w:left w:val="nil"/>
              <w:bottom w:val="single" w:sz="4" w:space="0" w:color="auto"/>
              <w:right w:val="single" w:sz="4" w:space="0" w:color="auto"/>
            </w:tcBorders>
            <w:shd w:val="clear" w:color="auto" w:fill="auto"/>
            <w:noWrap/>
            <w:vAlign w:val="center"/>
            <w:hideMark/>
          </w:tcPr>
          <w:p w14:paraId="063CD48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B30E7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3FFFD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46D5E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8940C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8628B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D4F74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204AB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DF577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2AC91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80BD8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91212D" w14:textId="77777777" w:rsidR="00E83F66" w:rsidRPr="00772251" w:rsidRDefault="00E83F66" w:rsidP="0015454A">
            <w:pPr>
              <w:spacing w:before="60" w:after="60" w:line="240" w:lineRule="auto"/>
              <w:rPr>
                <w:noProof/>
                <w:sz w:val="20"/>
              </w:rPr>
            </w:pPr>
            <w:r>
              <w:rPr>
                <w:noProof/>
                <w:sz w:val="20"/>
              </w:rPr>
              <w:t>15211000</w:t>
            </w:r>
          </w:p>
        </w:tc>
        <w:tc>
          <w:tcPr>
            <w:tcW w:w="1054" w:type="dxa"/>
            <w:tcBorders>
              <w:top w:val="nil"/>
              <w:left w:val="nil"/>
              <w:bottom w:val="single" w:sz="4" w:space="0" w:color="auto"/>
              <w:right w:val="single" w:sz="4" w:space="0" w:color="auto"/>
            </w:tcBorders>
            <w:shd w:val="clear" w:color="auto" w:fill="auto"/>
            <w:noWrap/>
            <w:hideMark/>
          </w:tcPr>
          <w:p w14:paraId="3BB290FE" w14:textId="77777777" w:rsidR="00E83F66" w:rsidRPr="00772251" w:rsidRDefault="00E83F66" w:rsidP="0015454A">
            <w:pPr>
              <w:spacing w:before="60" w:after="60" w:line="240" w:lineRule="auto"/>
              <w:rPr>
                <w:noProof/>
                <w:sz w:val="20"/>
              </w:rPr>
            </w:pPr>
            <w:r>
              <w:rPr>
                <w:noProof/>
                <w:sz w:val="20"/>
              </w:rPr>
              <w:t>152110</w:t>
            </w:r>
          </w:p>
        </w:tc>
        <w:tc>
          <w:tcPr>
            <w:tcW w:w="5186" w:type="dxa"/>
            <w:tcBorders>
              <w:top w:val="nil"/>
              <w:left w:val="nil"/>
              <w:bottom w:val="single" w:sz="4" w:space="0" w:color="auto"/>
              <w:right w:val="single" w:sz="4" w:space="0" w:color="auto"/>
            </w:tcBorders>
            <w:shd w:val="clear" w:color="auto" w:fill="auto"/>
            <w:noWrap/>
            <w:hideMark/>
          </w:tcPr>
          <w:p w14:paraId="4C712B5A" w14:textId="77777777" w:rsidR="00E83F66" w:rsidRPr="00772251" w:rsidRDefault="00E83F66" w:rsidP="0015454A">
            <w:pPr>
              <w:spacing w:before="60" w:after="60" w:line="240" w:lineRule="auto"/>
              <w:rPr>
                <w:noProof/>
                <w:sz w:val="20"/>
              </w:rPr>
            </w:pPr>
            <w:r>
              <w:rPr>
                <w:noProof/>
                <w:sz w:val="20"/>
              </w:rPr>
              <w:t>- Vegetabilsk voks</w:t>
            </w:r>
          </w:p>
        </w:tc>
        <w:tc>
          <w:tcPr>
            <w:tcW w:w="709" w:type="dxa"/>
            <w:tcBorders>
              <w:top w:val="nil"/>
              <w:left w:val="nil"/>
              <w:bottom w:val="single" w:sz="4" w:space="0" w:color="auto"/>
              <w:right w:val="single" w:sz="4" w:space="0" w:color="auto"/>
            </w:tcBorders>
            <w:shd w:val="clear" w:color="auto" w:fill="auto"/>
            <w:noWrap/>
            <w:vAlign w:val="center"/>
            <w:hideMark/>
          </w:tcPr>
          <w:p w14:paraId="2C98F5B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161A3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F74E3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80AFB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E0A84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A4B0F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2596D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519CA1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6BCA5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3D9B6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9B9BE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2F3B377" w14:textId="77777777" w:rsidR="00E83F66" w:rsidRPr="00772251" w:rsidRDefault="00E83F66" w:rsidP="0015454A">
            <w:pPr>
              <w:spacing w:before="60" w:after="60" w:line="240" w:lineRule="auto"/>
              <w:rPr>
                <w:noProof/>
                <w:sz w:val="20"/>
              </w:rPr>
            </w:pPr>
            <w:r>
              <w:rPr>
                <w:noProof/>
                <w:sz w:val="20"/>
              </w:rPr>
              <w:t>15219000</w:t>
            </w:r>
          </w:p>
        </w:tc>
        <w:tc>
          <w:tcPr>
            <w:tcW w:w="1054" w:type="dxa"/>
            <w:tcBorders>
              <w:top w:val="nil"/>
              <w:left w:val="nil"/>
              <w:bottom w:val="single" w:sz="4" w:space="0" w:color="auto"/>
              <w:right w:val="single" w:sz="4" w:space="0" w:color="auto"/>
            </w:tcBorders>
            <w:shd w:val="clear" w:color="auto" w:fill="auto"/>
            <w:noWrap/>
            <w:hideMark/>
          </w:tcPr>
          <w:p w14:paraId="0A38CAC1" w14:textId="77777777" w:rsidR="00E83F66" w:rsidRPr="00772251" w:rsidRDefault="00E83F66" w:rsidP="0015454A">
            <w:pPr>
              <w:spacing w:before="60" w:after="60" w:line="240" w:lineRule="auto"/>
              <w:rPr>
                <w:noProof/>
                <w:sz w:val="20"/>
              </w:rPr>
            </w:pPr>
            <w:r>
              <w:rPr>
                <w:noProof/>
                <w:sz w:val="20"/>
              </w:rPr>
              <w:t>152190</w:t>
            </w:r>
          </w:p>
        </w:tc>
        <w:tc>
          <w:tcPr>
            <w:tcW w:w="5186" w:type="dxa"/>
            <w:tcBorders>
              <w:top w:val="nil"/>
              <w:left w:val="nil"/>
              <w:bottom w:val="single" w:sz="4" w:space="0" w:color="auto"/>
              <w:right w:val="single" w:sz="4" w:space="0" w:color="auto"/>
            </w:tcBorders>
            <w:shd w:val="clear" w:color="auto" w:fill="auto"/>
            <w:noWrap/>
            <w:hideMark/>
          </w:tcPr>
          <w:p w14:paraId="3FC6FE98"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5021D4B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E9BBC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D6B37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AEB53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6ADD9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C4B9B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D144CC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D194A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41A7C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CDA18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F28B32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CE69C0" w14:textId="77777777" w:rsidR="00E83F66" w:rsidRPr="00772251" w:rsidRDefault="00E83F66" w:rsidP="0015454A">
            <w:pPr>
              <w:spacing w:before="60" w:after="60" w:line="240" w:lineRule="auto"/>
              <w:rPr>
                <w:noProof/>
                <w:sz w:val="20"/>
              </w:rPr>
            </w:pPr>
            <w:r>
              <w:rPr>
                <w:noProof/>
                <w:sz w:val="20"/>
              </w:rPr>
              <w:t>18010000</w:t>
            </w:r>
          </w:p>
        </w:tc>
        <w:tc>
          <w:tcPr>
            <w:tcW w:w="1054" w:type="dxa"/>
            <w:tcBorders>
              <w:top w:val="nil"/>
              <w:left w:val="nil"/>
              <w:bottom w:val="single" w:sz="4" w:space="0" w:color="auto"/>
              <w:right w:val="single" w:sz="4" w:space="0" w:color="auto"/>
            </w:tcBorders>
            <w:shd w:val="clear" w:color="auto" w:fill="auto"/>
            <w:noWrap/>
            <w:hideMark/>
          </w:tcPr>
          <w:p w14:paraId="0ABBD381" w14:textId="77777777" w:rsidR="00E83F66" w:rsidRPr="00772251" w:rsidRDefault="00E83F66" w:rsidP="0015454A">
            <w:pPr>
              <w:spacing w:before="60" w:after="60" w:line="240" w:lineRule="auto"/>
              <w:rPr>
                <w:noProof/>
                <w:sz w:val="20"/>
              </w:rPr>
            </w:pPr>
            <w:r>
              <w:rPr>
                <w:noProof/>
                <w:sz w:val="20"/>
              </w:rPr>
              <w:t>180100</w:t>
            </w:r>
          </w:p>
        </w:tc>
        <w:tc>
          <w:tcPr>
            <w:tcW w:w="5186" w:type="dxa"/>
            <w:tcBorders>
              <w:top w:val="nil"/>
              <w:left w:val="nil"/>
              <w:bottom w:val="single" w:sz="4" w:space="0" w:color="auto"/>
              <w:right w:val="single" w:sz="4" w:space="0" w:color="auto"/>
            </w:tcBorders>
            <w:shd w:val="clear" w:color="auto" w:fill="auto"/>
            <w:noWrap/>
            <w:hideMark/>
          </w:tcPr>
          <w:p w14:paraId="62ADACF1" w14:textId="77777777" w:rsidR="00E83F66" w:rsidRPr="00772251" w:rsidRDefault="00E83F66" w:rsidP="0015454A">
            <w:pPr>
              <w:spacing w:before="60" w:after="60" w:line="240" w:lineRule="auto"/>
              <w:rPr>
                <w:noProof/>
                <w:sz w:val="20"/>
              </w:rPr>
            </w:pPr>
            <w:r>
              <w:rPr>
                <w:noProof/>
                <w:sz w:val="20"/>
              </w:rPr>
              <w:t>Kakaobønner, hele eller brækkede, også brændte</w:t>
            </w:r>
          </w:p>
        </w:tc>
        <w:tc>
          <w:tcPr>
            <w:tcW w:w="709" w:type="dxa"/>
            <w:tcBorders>
              <w:top w:val="nil"/>
              <w:left w:val="nil"/>
              <w:bottom w:val="single" w:sz="4" w:space="0" w:color="auto"/>
              <w:right w:val="single" w:sz="4" w:space="0" w:color="auto"/>
            </w:tcBorders>
            <w:shd w:val="clear" w:color="auto" w:fill="auto"/>
            <w:noWrap/>
            <w:vAlign w:val="center"/>
            <w:hideMark/>
          </w:tcPr>
          <w:p w14:paraId="3BD0726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C236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3B899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F189E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44CF8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DAD2F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DB8AD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696C5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6DF51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61132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08975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6DE644" w14:textId="77777777" w:rsidR="00E83F66" w:rsidRPr="00772251" w:rsidRDefault="00E83F66" w:rsidP="0015454A">
            <w:pPr>
              <w:spacing w:before="60" w:after="60" w:line="240" w:lineRule="auto"/>
              <w:rPr>
                <w:noProof/>
                <w:sz w:val="20"/>
              </w:rPr>
            </w:pPr>
            <w:r>
              <w:rPr>
                <w:noProof/>
                <w:sz w:val="20"/>
              </w:rPr>
              <w:t>18020000</w:t>
            </w:r>
          </w:p>
        </w:tc>
        <w:tc>
          <w:tcPr>
            <w:tcW w:w="1054" w:type="dxa"/>
            <w:tcBorders>
              <w:top w:val="nil"/>
              <w:left w:val="nil"/>
              <w:bottom w:val="single" w:sz="4" w:space="0" w:color="auto"/>
              <w:right w:val="single" w:sz="4" w:space="0" w:color="auto"/>
            </w:tcBorders>
            <w:shd w:val="clear" w:color="auto" w:fill="auto"/>
            <w:noWrap/>
            <w:hideMark/>
          </w:tcPr>
          <w:p w14:paraId="0E27854A" w14:textId="77777777" w:rsidR="00E83F66" w:rsidRPr="00772251" w:rsidRDefault="00E83F66" w:rsidP="0015454A">
            <w:pPr>
              <w:spacing w:before="60" w:after="60" w:line="240" w:lineRule="auto"/>
              <w:rPr>
                <w:noProof/>
                <w:sz w:val="20"/>
              </w:rPr>
            </w:pPr>
            <w:r>
              <w:rPr>
                <w:noProof/>
                <w:sz w:val="20"/>
              </w:rPr>
              <w:t>180200</w:t>
            </w:r>
          </w:p>
        </w:tc>
        <w:tc>
          <w:tcPr>
            <w:tcW w:w="5186" w:type="dxa"/>
            <w:tcBorders>
              <w:top w:val="nil"/>
              <w:left w:val="nil"/>
              <w:bottom w:val="single" w:sz="4" w:space="0" w:color="auto"/>
              <w:right w:val="single" w:sz="4" w:space="0" w:color="auto"/>
            </w:tcBorders>
            <w:shd w:val="clear" w:color="auto" w:fill="auto"/>
            <w:noWrap/>
            <w:hideMark/>
          </w:tcPr>
          <w:p w14:paraId="1D311F68" w14:textId="77777777" w:rsidR="00E83F66" w:rsidRPr="00772251" w:rsidRDefault="00E83F66" w:rsidP="0015454A">
            <w:pPr>
              <w:spacing w:before="60" w:after="60" w:line="240" w:lineRule="auto"/>
              <w:rPr>
                <w:noProof/>
                <w:sz w:val="20"/>
              </w:rPr>
            </w:pPr>
            <w:r>
              <w:rPr>
                <w:noProof/>
                <w:sz w:val="20"/>
              </w:rPr>
              <w:t>Kakaoskaller, kakaohinder og andet kakaoaffald</w:t>
            </w:r>
          </w:p>
        </w:tc>
        <w:tc>
          <w:tcPr>
            <w:tcW w:w="709" w:type="dxa"/>
            <w:tcBorders>
              <w:top w:val="nil"/>
              <w:left w:val="nil"/>
              <w:bottom w:val="single" w:sz="4" w:space="0" w:color="auto"/>
              <w:right w:val="single" w:sz="4" w:space="0" w:color="auto"/>
            </w:tcBorders>
            <w:shd w:val="clear" w:color="auto" w:fill="auto"/>
            <w:noWrap/>
            <w:vAlign w:val="center"/>
            <w:hideMark/>
          </w:tcPr>
          <w:p w14:paraId="008EA31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144A3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6F8F5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DB22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BEA23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61AFB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9F890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058A13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2CB1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B035B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0F1477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A224B1" w14:textId="77777777" w:rsidR="00E83F66" w:rsidRPr="00772251" w:rsidRDefault="00E83F66" w:rsidP="0015454A">
            <w:pPr>
              <w:spacing w:before="60" w:after="60" w:line="240" w:lineRule="auto"/>
              <w:rPr>
                <w:noProof/>
                <w:sz w:val="20"/>
              </w:rPr>
            </w:pPr>
            <w:r>
              <w:rPr>
                <w:noProof/>
                <w:sz w:val="20"/>
              </w:rPr>
              <w:t>23011000</w:t>
            </w:r>
          </w:p>
        </w:tc>
        <w:tc>
          <w:tcPr>
            <w:tcW w:w="1054" w:type="dxa"/>
            <w:tcBorders>
              <w:top w:val="nil"/>
              <w:left w:val="nil"/>
              <w:bottom w:val="single" w:sz="4" w:space="0" w:color="auto"/>
              <w:right w:val="single" w:sz="4" w:space="0" w:color="auto"/>
            </w:tcBorders>
            <w:shd w:val="clear" w:color="auto" w:fill="auto"/>
            <w:noWrap/>
            <w:hideMark/>
          </w:tcPr>
          <w:p w14:paraId="6A667676" w14:textId="77777777" w:rsidR="00E83F66" w:rsidRPr="00772251" w:rsidRDefault="00E83F66" w:rsidP="0015454A">
            <w:pPr>
              <w:spacing w:before="60" w:after="60" w:line="240" w:lineRule="auto"/>
              <w:rPr>
                <w:noProof/>
                <w:sz w:val="20"/>
              </w:rPr>
            </w:pPr>
            <w:r>
              <w:rPr>
                <w:noProof/>
                <w:sz w:val="20"/>
              </w:rPr>
              <w:t>230110</w:t>
            </w:r>
          </w:p>
        </w:tc>
        <w:tc>
          <w:tcPr>
            <w:tcW w:w="5186" w:type="dxa"/>
            <w:tcBorders>
              <w:top w:val="nil"/>
              <w:left w:val="nil"/>
              <w:bottom w:val="single" w:sz="4" w:space="0" w:color="auto"/>
              <w:right w:val="single" w:sz="4" w:space="0" w:color="auto"/>
            </w:tcBorders>
            <w:shd w:val="clear" w:color="auto" w:fill="auto"/>
            <w:noWrap/>
            <w:hideMark/>
          </w:tcPr>
          <w:p w14:paraId="77DB76BD" w14:textId="77777777" w:rsidR="00E83F66" w:rsidRPr="00772251" w:rsidRDefault="00E83F66" w:rsidP="0015454A">
            <w:pPr>
              <w:spacing w:before="60" w:after="60" w:line="240" w:lineRule="auto"/>
              <w:rPr>
                <w:noProof/>
                <w:sz w:val="20"/>
              </w:rPr>
            </w:pPr>
            <w:r>
              <w:rPr>
                <w:noProof/>
                <w:sz w:val="20"/>
              </w:rPr>
              <w:t>- Mel, pulver og pellets af kød eller slagtebiprodukter; fedtegrever</w:t>
            </w:r>
          </w:p>
        </w:tc>
        <w:tc>
          <w:tcPr>
            <w:tcW w:w="709" w:type="dxa"/>
            <w:tcBorders>
              <w:top w:val="nil"/>
              <w:left w:val="nil"/>
              <w:bottom w:val="single" w:sz="4" w:space="0" w:color="auto"/>
              <w:right w:val="single" w:sz="4" w:space="0" w:color="auto"/>
            </w:tcBorders>
            <w:shd w:val="clear" w:color="auto" w:fill="auto"/>
            <w:noWrap/>
            <w:vAlign w:val="center"/>
            <w:hideMark/>
          </w:tcPr>
          <w:p w14:paraId="396723C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D3569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ADB08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5A046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68E4A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17A0E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854C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D6E71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6C085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89BBA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CF6E0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4F90D9" w14:textId="77777777" w:rsidR="00E83F66" w:rsidRPr="00772251" w:rsidRDefault="00E83F66" w:rsidP="0015454A">
            <w:pPr>
              <w:spacing w:before="60" w:after="60" w:line="240" w:lineRule="auto"/>
              <w:rPr>
                <w:noProof/>
                <w:sz w:val="20"/>
              </w:rPr>
            </w:pPr>
            <w:r>
              <w:rPr>
                <w:noProof/>
                <w:sz w:val="20"/>
              </w:rPr>
              <w:t>23012000</w:t>
            </w:r>
          </w:p>
        </w:tc>
        <w:tc>
          <w:tcPr>
            <w:tcW w:w="1054" w:type="dxa"/>
            <w:tcBorders>
              <w:top w:val="nil"/>
              <w:left w:val="nil"/>
              <w:bottom w:val="single" w:sz="4" w:space="0" w:color="auto"/>
              <w:right w:val="single" w:sz="4" w:space="0" w:color="auto"/>
            </w:tcBorders>
            <w:shd w:val="clear" w:color="auto" w:fill="auto"/>
            <w:noWrap/>
            <w:hideMark/>
          </w:tcPr>
          <w:p w14:paraId="2E74AEE6" w14:textId="77777777" w:rsidR="00E83F66" w:rsidRPr="00772251" w:rsidRDefault="00E83F66" w:rsidP="0015454A">
            <w:pPr>
              <w:spacing w:before="60" w:after="60" w:line="240" w:lineRule="auto"/>
              <w:rPr>
                <w:noProof/>
                <w:sz w:val="20"/>
              </w:rPr>
            </w:pPr>
            <w:r>
              <w:rPr>
                <w:noProof/>
                <w:sz w:val="20"/>
              </w:rPr>
              <w:t>230120</w:t>
            </w:r>
          </w:p>
        </w:tc>
        <w:tc>
          <w:tcPr>
            <w:tcW w:w="5186" w:type="dxa"/>
            <w:tcBorders>
              <w:top w:val="nil"/>
              <w:left w:val="nil"/>
              <w:bottom w:val="single" w:sz="4" w:space="0" w:color="auto"/>
              <w:right w:val="single" w:sz="4" w:space="0" w:color="auto"/>
            </w:tcBorders>
            <w:shd w:val="clear" w:color="auto" w:fill="auto"/>
            <w:noWrap/>
            <w:hideMark/>
          </w:tcPr>
          <w:p w14:paraId="4D666DC5" w14:textId="77777777" w:rsidR="00E83F66" w:rsidRPr="00772251" w:rsidRDefault="00E83F66" w:rsidP="0015454A">
            <w:pPr>
              <w:spacing w:before="60" w:after="60" w:line="240" w:lineRule="auto"/>
              <w:rPr>
                <w:noProof/>
                <w:sz w:val="20"/>
              </w:rPr>
            </w:pPr>
            <w:r>
              <w:rPr>
                <w:noProof/>
                <w:sz w:val="20"/>
              </w:rPr>
              <w:t>- Mel, pulver og pellets af fisk, krebsdyr, bløddyr eller andre hvirvelløse vanddyr</w:t>
            </w:r>
          </w:p>
        </w:tc>
        <w:tc>
          <w:tcPr>
            <w:tcW w:w="709" w:type="dxa"/>
            <w:tcBorders>
              <w:top w:val="nil"/>
              <w:left w:val="nil"/>
              <w:bottom w:val="single" w:sz="4" w:space="0" w:color="auto"/>
              <w:right w:val="single" w:sz="4" w:space="0" w:color="auto"/>
            </w:tcBorders>
            <w:shd w:val="clear" w:color="auto" w:fill="auto"/>
            <w:noWrap/>
            <w:vAlign w:val="center"/>
            <w:hideMark/>
          </w:tcPr>
          <w:p w14:paraId="6D8DEB9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93F59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40A34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C5A2E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07614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2B566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99D97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DCC3E5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81418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BC171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EC377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BDE3AE" w14:textId="77777777" w:rsidR="00E83F66" w:rsidRPr="00772251" w:rsidRDefault="00E83F66" w:rsidP="00C52568">
            <w:pPr>
              <w:pageBreakBefore/>
              <w:spacing w:before="60" w:after="60" w:line="240" w:lineRule="auto"/>
              <w:rPr>
                <w:noProof/>
                <w:sz w:val="20"/>
              </w:rPr>
            </w:pPr>
            <w:r>
              <w:rPr>
                <w:noProof/>
                <w:sz w:val="20"/>
              </w:rPr>
              <w:t>23021000</w:t>
            </w:r>
          </w:p>
        </w:tc>
        <w:tc>
          <w:tcPr>
            <w:tcW w:w="1054" w:type="dxa"/>
            <w:tcBorders>
              <w:top w:val="nil"/>
              <w:left w:val="nil"/>
              <w:bottom w:val="single" w:sz="4" w:space="0" w:color="auto"/>
              <w:right w:val="single" w:sz="4" w:space="0" w:color="auto"/>
            </w:tcBorders>
            <w:shd w:val="clear" w:color="auto" w:fill="auto"/>
            <w:noWrap/>
            <w:hideMark/>
          </w:tcPr>
          <w:p w14:paraId="35D466D3" w14:textId="77777777" w:rsidR="00E83F66" w:rsidRPr="00772251" w:rsidRDefault="00E83F66" w:rsidP="0015454A">
            <w:pPr>
              <w:spacing w:before="60" w:after="60" w:line="240" w:lineRule="auto"/>
              <w:rPr>
                <w:noProof/>
                <w:sz w:val="20"/>
              </w:rPr>
            </w:pPr>
            <w:r>
              <w:rPr>
                <w:noProof/>
                <w:sz w:val="20"/>
              </w:rPr>
              <w:t>230210</w:t>
            </w:r>
          </w:p>
        </w:tc>
        <w:tc>
          <w:tcPr>
            <w:tcW w:w="5186" w:type="dxa"/>
            <w:tcBorders>
              <w:top w:val="nil"/>
              <w:left w:val="nil"/>
              <w:bottom w:val="single" w:sz="4" w:space="0" w:color="auto"/>
              <w:right w:val="single" w:sz="4" w:space="0" w:color="auto"/>
            </w:tcBorders>
            <w:shd w:val="clear" w:color="auto" w:fill="auto"/>
            <w:noWrap/>
            <w:hideMark/>
          </w:tcPr>
          <w:p w14:paraId="3079739C" w14:textId="77777777" w:rsidR="00E83F66" w:rsidRPr="00772251" w:rsidRDefault="00E83F66" w:rsidP="0015454A">
            <w:pPr>
              <w:spacing w:before="60" w:after="60" w:line="240" w:lineRule="auto"/>
              <w:rPr>
                <w:noProof/>
                <w:sz w:val="20"/>
              </w:rPr>
            </w:pPr>
            <w:r>
              <w:rPr>
                <w:noProof/>
                <w:sz w:val="20"/>
              </w:rPr>
              <w:t>- Af majs</w:t>
            </w:r>
          </w:p>
        </w:tc>
        <w:tc>
          <w:tcPr>
            <w:tcW w:w="709" w:type="dxa"/>
            <w:tcBorders>
              <w:top w:val="nil"/>
              <w:left w:val="nil"/>
              <w:bottom w:val="single" w:sz="4" w:space="0" w:color="auto"/>
              <w:right w:val="single" w:sz="4" w:space="0" w:color="auto"/>
            </w:tcBorders>
            <w:shd w:val="clear" w:color="auto" w:fill="auto"/>
            <w:noWrap/>
            <w:vAlign w:val="center"/>
            <w:hideMark/>
          </w:tcPr>
          <w:p w14:paraId="3E55020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E3BEF5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5A58F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13CC9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9C233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0063C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009ED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DB486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7528C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AB1F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80462F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19EDC3" w14:textId="77777777" w:rsidR="00E83F66" w:rsidRPr="00772251" w:rsidRDefault="00E83F66" w:rsidP="0015454A">
            <w:pPr>
              <w:spacing w:before="60" w:after="60" w:line="240" w:lineRule="auto"/>
              <w:rPr>
                <w:noProof/>
                <w:sz w:val="20"/>
              </w:rPr>
            </w:pPr>
            <w:r>
              <w:rPr>
                <w:noProof/>
                <w:sz w:val="20"/>
              </w:rPr>
              <w:t>23024000</w:t>
            </w:r>
          </w:p>
        </w:tc>
        <w:tc>
          <w:tcPr>
            <w:tcW w:w="1054" w:type="dxa"/>
            <w:tcBorders>
              <w:top w:val="nil"/>
              <w:left w:val="nil"/>
              <w:bottom w:val="single" w:sz="4" w:space="0" w:color="auto"/>
              <w:right w:val="single" w:sz="4" w:space="0" w:color="auto"/>
            </w:tcBorders>
            <w:shd w:val="clear" w:color="auto" w:fill="auto"/>
            <w:noWrap/>
            <w:hideMark/>
          </w:tcPr>
          <w:p w14:paraId="3DC31786" w14:textId="77777777" w:rsidR="00E83F66" w:rsidRPr="00772251" w:rsidRDefault="00E83F66" w:rsidP="0015454A">
            <w:pPr>
              <w:spacing w:before="60" w:after="60" w:line="240" w:lineRule="auto"/>
              <w:rPr>
                <w:noProof/>
                <w:sz w:val="20"/>
              </w:rPr>
            </w:pPr>
            <w:r>
              <w:rPr>
                <w:noProof/>
                <w:sz w:val="20"/>
              </w:rPr>
              <w:t>230240</w:t>
            </w:r>
          </w:p>
        </w:tc>
        <w:tc>
          <w:tcPr>
            <w:tcW w:w="5186" w:type="dxa"/>
            <w:tcBorders>
              <w:top w:val="nil"/>
              <w:left w:val="nil"/>
              <w:bottom w:val="single" w:sz="4" w:space="0" w:color="auto"/>
              <w:right w:val="single" w:sz="4" w:space="0" w:color="auto"/>
            </w:tcBorders>
            <w:shd w:val="clear" w:color="auto" w:fill="auto"/>
            <w:noWrap/>
            <w:hideMark/>
          </w:tcPr>
          <w:p w14:paraId="006A46AD" w14:textId="77777777" w:rsidR="00E83F66" w:rsidRPr="00772251" w:rsidRDefault="00E83F66" w:rsidP="0015454A">
            <w:pPr>
              <w:spacing w:before="60" w:after="60" w:line="240" w:lineRule="auto"/>
              <w:rPr>
                <w:noProof/>
                <w:sz w:val="20"/>
              </w:rPr>
            </w:pPr>
            <w:r>
              <w:rPr>
                <w:noProof/>
                <w:sz w:val="20"/>
              </w:rPr>
              <w:t>- Af andre kornsorter</w:t>
            </w:r>
          </w:p>
        </w:tc>
        <w:tc>
          <w:tcPr>
            <w:tcW w:w="709" w:type="dxa"/>
            <w:tcBorders>
              <w:top w:val="nil"/>
              <w:left w:val="nil"/>
              <w:bottom w:val="single" w:sz="4" w:space="0" w:color="auto"/>
              <w:right w:val="single" w:sz="4" w:space="0" w:color="auto"/>
            </w:tcBorders>
            <w:shd w:val="clear" w:color="auto" w:fill="auto"/>
            <w:noWrap/>
            <w:vAlign w:val="center"/>
            <w:hideMark/>
          </w:tcPr>
          <w:p w14:paraId="082609E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56BF7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FBB6F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A81B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2ED0F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13A28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4F906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648F0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CFA27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98551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776761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5565E4" w14:textId="77777777" w:rsidR="00E83F66" w:rsidRPr="00772251" w:rsidRDefault="00E83F66" w:rsidP="0015454A">
            <w:pPr>
              <w:spacing w:before="60" w:after="60" w:line="240" w:lineRule="auto"/>
              <w:rPr>
                <w:noProof/>
                <w:sz w:val="20"/>
              </w:rPr>
            </w:pPr>
            <w:r>
              <w:rPr>
                <w:noProof/>
                <w:sz w:val="20"/>
              </w:rPr>
              <w:t>23025000</w:t>
            </w:r>
          </w:p>
        </w:tc>
        <w:tc>
          <w:tcPr>
            <w:tcW w:w="1054" w:type="dxa"/>
            <w:tcBorders>
              <w:top w:val="nil"/>
              <w:left w:val="nil"/>
              <w:bottom w:val="single" w:sz="4" w:space="0" w:color="auto"/>
              <w:right w:val="single" w:sz="4" w:space="0" w:color="auto"/>
            </w:tcBorders>
            <w:shd w:val="clear" w:color="auto" w:fill="auto"/>
            <w:noWrap/>
            <w:hideMark/>
          </w:tcPr>
          <w:p w14:paraId="66328C3B" w14:textId="77777777" w:rsidR="00E83F66" w:rsidRPr="00772251" w:rsidRDefault="00E83F66" w:rsidP="0015454A">
            <w:pPr>
              <w:spacing w:before="60" w:after="60" w:line="240" w:lineRule="auto"/>
              <w:rPr>
                <w:noProof/>
                <w:sz w:val="20"/>
              </w:rPr>
            </w:pPr>
            <w:r>
              <w:rPr>
                <w:noProof/>
                <w:sz w:val="20"/>
              </w:rPr>
              <w:t>230250</w:t>
            </w:r>
          </w:p>
        </w:tc>
        <w:tc>
          <w:tcPr>
            <w:tcW w:w="5186" w:type="dxa"/>
            <w:tcBorders>
              <w:top w:val="nil"/>
              <w:left w:val="nil"/>
              <w:bottom w:val="single" w:sz="4" w:space="0" w:color="auto"/>
              <w:right w:val="single" w:sz="4" w:space="0" w:color="auto"/>
            </w:tcBorders>
            <w:shd w:val="clear" w:color="auto" w:fill="auto"/>
            <w:noWrap/>
            <w:hideMark/>
          </w:tcPr>
          <w:p w14:paraId="3C3A9A50" w14:textId="77777777" w:rsidR="00E83F66" w:rsidRPr="00772251" w:rsidRDefault="00E83F66" w:rsidP="0015454A">
            <w:pPr>
              <w:spacing w:before="60" w:after="60" w:line="240" w:lineRule="auto"/>
              <w:rPr>
                <w:noProof/>
                <w:sz w:val="20"/>
              </w:rPr>
            </w:pPr>
            <w:r>
              <w:rPr>
                <w:noProof/>
                <w:sz w:val="20"/>
              </w:rPr>
              <w:t>- Af bælgfrugter</w:t>
            </w:r>
          </w:p>
        </w:tc>
        <w:tc>
          <w:tcPr>
            <w:tcW w:w="709" w:type="dxa"/>
            <w:tcBorders>
              <w:top w:val="nil"/>
              <w:left w:val="nil"/>
              <w:bottom w:val="single" w:sz="4" w:space="0" w:color="auto"/>
              <w:right w:val="single" w:sz="4" w:space="0" w:color="auto"/>
            </w:tcBorders>
            <w:shd w:val="clear" w:color="auto" w:fill="auto"/>
            <w:noWrap/>
            <w:vAlign w:val="center"/>
            <w:hideMark/>
          </w:tcPr>
          <w:p w14:paraId="2F3EB19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301FD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41314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0B310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65A08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CC4EF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FDE6C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8ADE6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839A5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C4016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B5A6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9CB6CF" w14:textId="77777777" w:rsidR="00E83F66" w:rsidRPr="00772251" w:rsidRDefault="00E83F66" w:rsidP="0015454A">
            <w:pPr>
              <w:spacing w:before="60" w:after="60" w:line="240" w:lineRule="auto"/>
              <w:rPr>
                <w:noProof/>
                <w:sz w:val="20"/>
              </w:rPr>
            </w:pPr>
            <w:r>
              <w:rPr>
                <w:noProof/>
                <w:sz w:val="20"/>
              </w:rPr>
              <w:t>23031000</w:t>
            </w:r>
          </w:p>
        </w:tc>
        <w:tc>
          <w:tcPr>
            <w:tcW w:w="1054" w:type="dxa"/>
            <w:tcBorders>
              <w:top w:val="nil"/>
              <w:left w:val="nil"/>
              <w:bottom w:val="single" w:sz="4" w:space="0" w:color="auto"/>
              <w:right w:val="single" w:sz="4" w:space="0" w:color="auto"/>
            </w:tcBorders>
            <w:shd w:val="clear" w:color="auto" w:fill="auto"/>
            <w:noWrap/>
            <w:hideMark/>
          </w:tcPr>
          <w:p w14:paraId="451DD8FF" w14:textId="77777777" w:rsidR="00E83F66" w:rsidRPr="00772251" w:rsidRDefault="00E83F66" w:rsidP="0015454A">
            <w:pPr>
              <w:spacing w:before="60" w:after="60" w:line="240" w:lineRule="auto"/>
              <w:rPr>
                <w:noProof/>
                <w:sz w:val="20"/>
              </w:rPr>
            </w:pPr>
            <w:r>
              <w:rPr>
                <w:noProof/>
                <w:sz w:val="20"/>
              </w:rPr>
              <w:t>230310</w:t>
            </w:r>
          </w:p>
        </w:tc>
        <w:tc>
          <w:tcPr>
            <w:tcW w:w="5186" w:type="dxa"/>
            <w:tcBorders>
              <w:top w:val="nil"/>
              <w:left w:val="nil"/>
              <w:bottom w:val="single" w:sz="4" w:space="0" w:color="auto"/>
              <w:right w:val="single" w:sz="4" w:space="0" w:color="auto"/>
            </w:tcBorders>
            <w:shd w:val="clear" w:color="auto" w:fill="auto"/>
            <w:noWrap/>
            <w:hideMark/>
          </w:tcPr>
          <w:p w14:paraId="251A9883" w14:textId="77777777" w:rsidR="00E83F66" w:rsidRPr="00772251" w:rsidRDefault="00E83F66" w:rsidP="0015454A">
            <w:pPr>
              <w:spacing w:before="60" w:after="60" w:line="240" w:lineRule="auto"/>
              <w:rPr>
                <w:noProof/>
                <w:sz w:val="20"/>
              </w:rPr>
            </w:pPr>
            <w:r>
              <w:rPr>
                <w:noProof/>
                <w:sz w:val="20"/>
              </w:rPr>
              <w:t>- Restprodukter fra stivelsesfremstilling og lignende restprodukter</w:t>
            </w:r>
          </w:p>
        </w:tc>
        <w:tc>
          <w:tcPr>
            <w:tcW w:w="709" w:type="dxa"/>
            <w:tcBorders>
              <w:top w:val="nil"/>
              <w:left w:val="nil"/>
              <w:bottom w:val="single" w:sz="4" w:space="0" w:color="auto"/>
              <w:right w:val="single" w:sz="4" w:space="0" w:color="auto"/>
            </w:tcBorders>
            <w:shd w:val="clear" w:color="auto" w:fill="auto"/>
            <w:noWrap/>
            <w:vAlign w:val="center"/>
            <w:hideMark/>
          </w:tcPr>
          <w:p w14:paraId="0859A65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4E4B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AA416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9AD96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9393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94F0F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EE337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38307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A945A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E34A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A8B9B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B1C43A" w14:textId="77777777" w:rsidR="00E83F66" w:rsidRPr="00772251" w:rsidRDefault="00E83F66" w:rsidP="0015454A">
            <w:pPr>
              <w:spacing w:before="60" w:after="60" w:line="240" w:lineRule="auto"/>
              <w:rPr>
                <w:noProof/>
                <w:sz w:val="20"/>
              </w:rPr>
            </w:pPr>
            <w:r>
              <w:rPr>
                <w:noProof/>
                <w:sz w:val="20"/>
              </w:rPr>
              <w:t>23032000</w:t>
            </w:r>
          </w:p>
        </w:tc>
        <w:tc>
          <w:tcPr>
            <w:tcW w:w="1054" w:type="dxa"/>
            <w:tcBorders>
              <w:top w:val="nil"/>
              <w:left w:val="nil"/>
              <w:bottom w:val="single" w:sz="4" w:space="0" w:color="auto"/>
              <w:right w:val="single" w:sz="4" w:space="0" w:color="auto"/>
            </w:tcBorders>
            <w:shd w:val="clear" w:color="auto" w:fill="auto"/>
            <w:noWrap/>
            <w:hideMark/>
          </w:tcPr>
          <w:p w14:paraId="1FC1D949" w14:textId="77777777" w:rsidR="00E83F66" w:rsidRPr="00772251" w:rsidRDefault="00E83F66" w:rsidP="0015454A">
            <w:pPr>
              <w:spacing w:before="60" w:after="60" w:line="240" w:lineRule="auto"/>
              <w:rPr>
                <w:noProof/>
                <w:sz w:val="20"/>
              </w:rPr>
            </w:pPr>
            <w:r>
              <w:rPr>
                <w:noProof/>
                <w:sz w:val="20"/>
              </w:rPr>
              <w:t>230320</w:t>
            </w:r>
          </w:p>
        </w:tc>
        <w:tc>
          <w:tcPr>
            <w:tcW w:w="5186" w:type="dxa"/>
            <w:tcBorders>
              <w:top w:val="nil"/>
              <w:left w:val="nil"/>
              <w:bottom w:val="single" w:sz="4" w:space="0" w:color="auto"/>
              <w:right w:val="single" w:sz="4" w:space="0" w:color="auto"/>
            </w:tcBorders>
            <w:shd w:val="clear" w:color="auto" w:fill="auto"/>
            <w:noWrap/>
            <w:hideMark/>
          </w:tcPr>
          <w:p w14:paraId="6AB994CB" w14:textId="0F661124" w:rsidR="00E83F66" w:rsidRPr="00772251" w:rsidRDefault="00E83F66" w:rsidP="0015454A">
            <w:pPr>
              <w:spacing w:before="60" w:after="60" w:line="240" w:lineRule="auto"/>
              <w:rPr>
                <w:noProof/>
                <w:sz w:val="20"/>
              </w:rPr>
            </w:pPr>
            <w:r>
              <w:rPr>
                <w:noProof/>
                <w:sz w:val="20"/>
              </w:rPr>
              <w:t>- Roeaffald, bagasse og andre affaldsprodukter fra sukkerfremstilling</w:t>
            </w:r>
          </w:p>
        </w:tc>
        <w:tc>
          <w:tcPr>
            <w:tcW w:w="709" w:type="dxa"/>
            <w:tcBorders>
              <w:top w:val="nil"/>
              <w:left w:val="nil"/>
              <w:bottom w:val="single" w:sz="4" w:space="0" w:color="auto"/>
              <w:right w:val="single" w:sz="4" w:space="0" w:color="auto"/>
            </w:tcBorders>
            <w:shd w:val="clear" w:color="auto" w:fill="auto"/>
            <w:noWrap/>
            <w:vAlign w:val="center"/>
            <w:hideMark/>
          </w:tcPr>
          <w:p w14:paraId="6C8E105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115458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190BC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E6CDC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71335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CC827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B565C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0F0BC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4425B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67B57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AE6F0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E8AEFD" w14:textId="77777777" w:rsidR="00E83F66" w:rsidRPr="00772251" w:rsidRDefault="00E83F66" w:rsidP="0015454A">
            <w:pPr>
              <w:spacing w:before="60" w:after="60" w:line="240" w:lineRule="auto"/>
              <w:rPr>
                <w:noProof/>
                <w:sz w:val="20"/>
              </w:rPr>
            </w:pPr>
            <w:r>
              <w:rPr>
                <w:noProof/>
                <w:sz w:val="20"/>
              </w:rPr>
              <w:t>23033000</w:t>
            </w:r>
          </w:p>
        </w:tc>
        <w:tc>
          <w:tcPr>
            <w:tcW w:w="1054" w:type="dxa"/>
            <w:tcBorders>
              <w:top w:val="nil"/>
              <w:left w:val="nil"/>
              <w:bottom w:val="single" w:sz="4" w:space="0" w:color="auto"/>
              <w:right w:val="single" w:sz="4" w:space="0" w:color="auto"/>
            </w:tcBorders>
            <w:shd w:val="clear" w:color="auto" w:fill="auto"/>
            <w:noWrap/>
            <w:hideMark/>
          </w:tcPr>
          <w:p w14:paraId="1D8E0B23" w14:textId="77777777" w:rsidR="00E83F66" w:rsidRPr="00772251" w:rsidRDefault="00E83F66" w:rsidP="0015454A">
            <w:pPr>
              <w:spacing w:before="60" w:after="60" w:line="240" w:lineRule="auto"/>
              <w:rPr>
                <w:noProof/>
                <w:sz w:val="20"/>
              </w:rPr>
            </w:pPr>
            <w:r>
              <w:rPr>
                <w:noProof/>
                <w:sz w:val="20"/>
              </w:rPr>
              <w:t>230330</w:t>
            </w:r>
          </w:p>
        </w:tc>
        <w:tc>
          <w:tcPr>
            <w:tcW w:w="5186" w:type="dxa"/>
            <w:tcBorders>
              <w:top w:val="nil"/>
              <w:left w:val="nil"/>
              <w:bottom w:val="single" w:sz="4" w:space="0" w:color="auto"/>
              <w:right w:val="single" w:sz="4" w:space="0" w:color="auto"/>
            </w:tcBorders>
            <w:shd w:val="clear" w:color="auto" w:fill="auto"/>
            <w:noWrap/>
            <w:hideMark/>
          </w:tcPr>
          <w:p w14:paraId="6D4DEE7E" w14:textId="77777777" w:rsidR="00E83F66" w:rsidRPr="00772251" w:rsidRDefault="00E83F66" w:rsidP="0015454A">
            <w:pPr>
              <w:spacing w:before="60" w:after="60" w:line="240" w:lineRule="auto"/>
              <w:rPr>
                <w:noProof/>
                <w:sz w:val="20"/>
              </w:rPr>
            </w:pPr>
            <w:r>
              <w:rPr>
                <w:noProof/>
                <w:sz w:val="20"/>
              </w:rPr>
              <w:t>- Mask, bærme og andre restprodukter fra øl- eller alkoholfremstilling</w:t>
            </w:r>
          </w:p>
        </w:tc>
        <w:tc>
          <w:tcPr>
            <w:tcW w:w="709" w:type="dxa"/>
            <w:tcBorders>
              <w:top w:val="nil"/>
              <w:left w:val="nil"/>
              <w:bottom w:val="single" w:sz="4" w:space="0" w:color="auto"/>
              <w:right w:val="single" w:sz="4" w:space="0" w:color="auto"/>
            </w:tcBorders>
            <w:shd w:val="clear" w:color="auto" w:fill="auto"/>
            <w:noWrap/>
            <w:vAlign w:val="center"/>
            <w:hideMark/>
          </w:tcPr>
          <w:p w14:paraId="61C33B2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C0356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DCEB1F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8F793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29733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35EF2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2493C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45B5E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60F1E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2D1C9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07F84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E60C6D" w14:textId="77777777" w:rsidR="00E83F66" w:rsidRPr="00772251" w:rsidRDefault="00E83F66" w:rsidP="0015454A">
            <w:pPr>
              <w:spacing w:before="60" w:after="60" w:line="240" w:lineRule="auto"/>
              <w:rPr>
                <w:noProof/>
                <w:sz w:val="20"/>
              </w:rPr>
            </w:pPr>
            <w:r>
              <w:rPr>
                <w:noProof/>
                <w:sz w:val="20"/>
              </w:rPr>
              <w:t>23040000</w:t>
            </w:r>
          </w:p>
        </w:tc>
        <w:tc>
          <w:tcPr>
            <w:tcW w:w="1054" w:type="dxa"/>
            <w:tcBorders>
              <w:top w:val="nil"/>
              <w:left w:val="nil"/>
              <w:bottom w:val="single" w:sz="4" w:space="0" w:color="auto"/>
              <w:right w:val="single" w:sz="4" w:space="0" w:color="auto"/>
            </w:tcBorders>
            <w:shd w:val="clear" w:color="auto" w:fill="auto"/>
            <w:noWrap/>
            <w:hideMark/>
          </w:tcPr>
          <w:p w14:paraId="1D7783F2" w14:textId="77777777" w:rsidR="00E83F66" w:rsidRPr="00772251" w:rsidRDefault="00E83F66" w:rsidP="0015454A">
            <w:pPr>
              <w:spacing w:before="60" w:after="60" w:line="240" w:lineRule="auto"/>
              <w:rPr>
                <w:noProof/>
                <w:sz w:val="20"/>
              </w:rPr>
            </w:pPr>
            <w:r>
              <w:rPr>
                <w:noProof/>
                <w:sz w:val="20"/>
              </w:rPr>
              <w:t>230400</w:t>
            </w:r>
          </w:p>
        </w:tc>
        <w:tc>
          <w:tcPr>
            <w:tcW w:w="5186" w:type="dxa"/>
            <w:tcBorders>
              <w:top w:val="nil"/>
              <w:left w:val="nil"/>
              <w:bottom w:val="single" w:sz="4" w:space="0" w:color="auto"/>
              <w:right w:val="single" w:sz="4" w:space="0" w:color="auto"/>
            </w:tcBorders>
            <w:shd w:val="clear" w:color="auto" w:fill="auto"/>
            <w:noWrap/>
            <w:hideMark/>
          </w:tcPr>
          <w:p w14:paraId="0D0DA64C" w14:textId="59AC5CC8" w:rsidR="00E83F66" w:rsidRPr="00772251" w:rsidRDefault="00E83F66" w:rsidP="007D7F28">
            <w:pPr>
              <w:spacing w:before="60" w:after="60" w:line="240" w:lineRule="auto"/>
              <w:rPr>
                <w:noProof/>
                <w:sz w:val="20"/>
              </w:rPr>
            </w:pPr>
            <w:r>
              <w:rPr>
                <w:noProof/>
                <w:sz w:val="20"/>
              </w:rPr>
              <w:t>Oliekager og andre faste restprodukter fra udvinding af sojaolie, også formalede eller i form af pellets</w:t>
            </w:r>
          </w:p>
        </w:tc>
        <w:tc>
          <w:tcPr>
            <w:tcW w:w="709" w:type="dxa"/>
            <w:tcBorders>
              <w:top w:val="nil"/>
              <w:left w:val="nil"/>
              <w:bottom w:val="single" w:sz="4" w:space="0" w:color="auto"/>
              <w:right w:val="single" w:sz="4" w:space="0" w:color="auto"/>
            </w:tcBorders>
            <w:shd w:val="clear" w:color="auto" w:fill="auto"/>
            <w:noWrap/>
            <w:vAlign w:val="center"/>
            <w:hideMark/>
          </w:tcPr>
          <w:p w14:paraId="5FB15AB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F3208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33143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9C290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DF96B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A6A1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86321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C3C0A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7AE70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FDF0B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B76D9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CD12FC" w14:textId="77777777" w:rsidR="00E83F66" w:rsidRPr="00772251" w:rsidRDefault="00E83F66" w:rsidP="00C52568">
            <w:pPr>
              <w:spacing w:before="60" w:after="60" w:line="240" w:lineRule="auto"/>
              <w:rPr>
                <w:noProof/>
                <w:sz w:val="20"/>
              </w:rPr>
            </w:pPr>
            <w:r>
              <w:rPr>
                <w:noProof/>
                <w:sz w:val="20"/>
              </w:rPr>
              <w:t>23050000</w:t>
            </w:r>
          </w:p>
        </w:tc>
        <w:tc>
          <w:tcPr>
            <w:tcW w:w="1054" w:type="dxa"/>
            <w:tcBorders>
              <w:top w:val="nil"/>
              <w:left w:val="nil"/>
              <w:bottom w:val="single" w:sz="4" w:space="0" w:color="auto"/>
              <w:right w:val="single" w:sz="4" w:space="0" w:color="auto"/>
            </w:tcBorders>
            <w:shd w:val="clear" w:color="auto" w:fill="auto"/>
            <w:noWrap/>
            <w:hideMark/>
          </w:tcPr>
          <w:p w14:paraId="125E412A" w14:textId="77777777" w:rsidR="00E83F66" w:rsidRPr="00772251" w:rsidRDefault="00E83F66" w:rsidP="0015454A">
            <w:pPr>
              <w:spacing w:before="60" w:after="60" w:line="240" w:lineRule="auto"/>
              <w:rPr>
                <w:noProof/>
                <w:sz w:val="20"/>
              </w:rPr>
            </w:pPr>
            <w:r>
              <w:rPr>
                <w:noProof/>
                <w:sz w:val="20"/>
              </w:rPr>
              <w:t>230500</w:t>
            </w:r>
          </w:p>
        </w:tc>
        <w:tc>
          <w:tcPr>
            <w:tcW w:w="5186" w:type="dxa"/>
            <w:tcBorders>
              <w:top w:val="nil"/>
              <w:left w:val="nil"/>
              <w:bottom w:val="single" w:sz="4" w:space="0" w:color="auto"/>
              <w:right w:val="single" w:sz="4" w:space="0" w:color="auto"/>
            </w:tcBorders>
            <w:shd w:val="clear" w:color="auto" w:fill="auto"/>
            <w:noWrap/>
            <w:hideMark/>
          </w:tcPr>
          <w:p w14:paraId="44F6A639" w14:textId="77777777" w:rsidR="00E83F66" w:rsidRPr="00772251" w:rsidRDefault="00E83F66" w:rsidP="0015454A">
            <w:pPr>
              <w:spacing w:before="60" w:after="60" w:line="240" w:lineRule="auto"/>
              <w:rPr>
                <w:noProof/>
                <w:sz w:val="20"/>
              </w:rPr>
            </w:pPr>
            <w:r>
              <w:rPr>
                <w:noProof/>
                <w:sz w:val="20"/>
              </w:rPr>
              <w:t>Oliekager og andre faste restprodukter fra udvinding af jordnøddeolie, også formalede eller i form af pellets</w:t>
            </w:r>
          </w:p>
        </w:tc>
        <w:tc>
          <w:tcPr>
            <w:tcW w:w="709" w:type="dxa"/>
            <w:tcBorders>
              <w:top w:val="nil"/>
              <w:left w:val="nil"/>
              <w:bottom w:val="single" w:sz="4" w:space="0" w:color="auto"/>
              <w:right w:val="single" w:sz="4" w:space="0" w:color="auto"/>
            </w:tcBorders>
            <w:shd w:val="clear" w:color="auto" w:fill="auto"/>
            <w:noWrap/>
            <w:vAlign w:val="center"/>
            <w:hideMark/>
          </w:tcPr>
          <w:p w14:paraId="4553BAD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34882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5902A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C7DED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BCC8F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76133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CC892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B5E13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8E3BE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9D9C0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E77B95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7B8AB5" w14:textId="77777777" w:rsidR="00E83F66" w:rsidRPr="00772251" w:rsidRDefault="00E83F66" w:rsidP="0015454A">
            <w:pPr>
              <w:spacing w:before="60" w:after="60" w:line="240" w:lineRule="auto"/>
              <w:rPr>
                <w:noProof/>
                <w:sz w:val="20"/>
              </w:rPr>
            </w:pPr>
            <w:r>
              <w:rPr>
                <w:noProof/>
                <w:sz w:val="20"/>
              </w:rPr>
              <w:t>23061000</w:t>
            </w:r>
          </w:p>
        </w:tc>
        <w:tc>
          <w:tcPr>
            <w:tcW w:w="1054" w:type="dxa"/>
            <w:tcBorders>
              <w:top w:val="nil"/>
              <w:left w:val="nil"/>
              <w:bottom w:val="single" w:sz="4" w:space="0" w:color="auto"/>
              <w:right w:val="single" w:sz="4" w:space="0" w:color="auto"/>
            </w:tcBorders>
            <w:shd w:val="clear" w:color="auto" w:fill="auto"/>
            <w:noWrap/>
            <w:hideMark/>
          </w:tcPr>
          <w:p w14:paraId="138527E2" w14:textId="77777777" w:rsidR="00E83F66" w:rsidRPr="00772251" w:rsidRDefault="00E83F66" w:rsidP="0015454A">
            <w:pPr>
              <w:spacing w:before="60" w:after="60" w:line="240" w:lineRule="auto"/>
              <w:rPr>
                <w:noProof/>
                <w:sz w:val="20"/>
              </w:rPr>
            </w:pPr>
            <w:r>
              <w:rPr>
                <w:noProof/>
                <w:sz w:val="20"/>
              </w:rPr>
              <w:t>230610</w:t>
            </w:r>
          </w:p>
        </w:tc>
        <w:tc>
          <w:tcPr>
            <w:tcW w:w="5186" w:type="dxa"/>
            <w:tcBorders>
              <w:top w:val="nil"/>
              <w:left w:val="nil"/>
              <w:bottom w:val="single" w:sz="4" w:space="0" w:color="auto"/>
              <w:right w:val="single" w:sz="4" w:space="0" w:color="auto"/>
            </w:tcBorders>
            <w:shd w:val="clear" w:color="auto" w:fill="auto"/>
            <w:noWrap/>
            <w:hideMark/>
          </w:tcPr>
          <w:p w14:paraId="7657D2C1" w14:textId="77777777" w:rsidR="00E83F66" w:rsidRPr="00772251" w:rsidRDefault="00E83F66" w:rsidP="0015454A">
            <w:pPr>
              <w:spacing w:before="60" w:after="60" w:line="240" w:lineRule="auto"/>
              <w:rPr>
                <w:noProof/>
                <w:sz w:val="20"/>
              </w:rPr>
            </w:pPr>
            <w:r>
              <w:rPr>
                <w:noProof/>
                <w:sz w:val="20"/>
              </w:rPr>
              <w:t>- Af bomuldsfrø</w:t>
            </w:r>
          </w:p>
        </w:tc>
        <w:tc>
          <w:tcPr>
            <w:tcW w:w="709" w:type="dxa"/>
            <w:tcBorders>
              <w:top w:val="nil"/>
              <w:left w:val="nil"/>
              <w:bottom w:val="single" w:sz="4" w:space="0" w:color="auto"/>
              <w:right w:val="single" w:sz="4" w:space="0" w:color="auto"/>
            </w:tcBorders>
            <w:shd w:val="clear" w:color="auto" w:fill="auto"/>
            <w:noWrap/>
            <w:vAlign w:val="center"/>
            <w:hideMark/>
          </w:tcPr>
          <w:p w14:paraId="223D252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C750D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76064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DAA88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8036B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C08F2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B40C89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5C71F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8D0F9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9BB4E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B5412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0F0E82" w14:textId="77777777" w:rsidR="00E83F66" w:rsidRPr="00772251" w:rsidRDefault="00E83F66" w:rsidP="0015454A">
            <w:pPr>
              <w:spacing w:before="60" w:after="60" w:line="240" w:lineRule="auto"/>
              <w:rPr>
                <w:noProof/>
                <w:sz w:val="20"/>
              </w:rPr>
            </w:pPr>
            <w:r>
              <w:rPr>
                <w:noProof/>
                <w:sz w:val="20"/>
              </w:rPr>
              <w:t>23062000</w:t>
            </w:r>
          </w:p>
        </w:tc>
        <w:tc>
          <w:tcPr>
            <w:tcW w:w="1054" w:type="dxa"/>
            <w:tcBorders>
              <w:top w:val="nil"/>
              <w:left w:val="nil"/>
              <w:bottom w:val="single" w:sz="4" w:space="0" w:color="auto"/>
              <w:right w:val="single" w:sz="4" w:space="0" w:color="auto"/>
            </w:tcBorders>
            <w:shd w:val="clear" w:color="auto" w:fill="auto"/>
            <w:noWrap/>
            <w:hideMark/>
          </w:tcPr>
          <w:p w14:paraId="76AC7660" w14:textId="77777777" w:rsidR="00E83F66" w:rsidRPr="00772251" w:rsidRDefault="00E83F66" w:rsidP="0015454A">
            <w:pPr>
              <w:spacing w:before="60" w:after="60" w:line="240" w:lineRule="auto"/>
              <w:rPr>
                <w:noProof/>
                <w:sz w:val="20"/>
              </w:rPr>
            </w:pPr>
            <w:r>
              <w:rPr>
                <w:noProof/>
                <w:sz w:val="20"/>
              </w:rPr>
              <w:t>230620</w:t>
            </w:r>
          </w:p>
        </w:tc>
        <w:tc>
          <w:tcPr>
            <w:tcW w:w="5186" w:type="dxa"/>
            <w:tcBorders>
              <w:top w:val="nil"/>
              <w:left w:val="nil"/>
              <w:bottom w:val="single" w:sz="4" w:space="0" w:color="auto"/>
              <w:right w:val="single" w:sz="4" w:space="0" w:color="auto"/>
            </w:tcBorders>
            <w:shd w:val="clear" w:color="auto" w:fill="auto"/>
            <w:noWrap/>
            <w:hideMark/>
          </w:tcPr>
          <w:p w14:paraId="51464952" w14:textId="77777777" w:rsidR="00E83F66" w:rsidRPr="00772251" w:rsidRDefault="00E83F66" w:rsidP="0015454A">
            <w:pPr>
              <w:spacing w:before="60" w:after="60" w:line="240" w:lineRule="auto"/>
              <w:rPr>
                <w:noProof/>
                <w:sz w:val="20"/>
              </w:rPr>
            </w:pPr>
            <w:r>
              <w:rPr>
                <w:noProof/>
                <w:sz w:val="20"/>
              </w:rPr>
              <w:t>- Af hørfrø</w:t>
            </w:r>
          </w:p>
        </w:tc>
        <w:tc>
          <w:tcPr>
            <w:tcW w:w="709" w:type="dxa"/>
            <w:tcBorders>
              <w:top w:val="nil"/>
              <w:left w:val="nil"/>
              <w:bottom w:val="single" w:sz="4" w:space="0" w:color="auto"/>
              <w:right w:val="single" w:sz="4" w:space="0" w:color="auto"/>
            </w:tcBorders>
            <w:shd w:val="clear" w:color="auto" w:fill="auto"/>
            <w:noWrap/>
            <w:vAlign w:val="center"/>
            <w:hideMark/>
          </w:tcPr>
          <w:p w14:paraId="10779FC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39C96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F1013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C756D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5A7B9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44771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C99BDB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10FCB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3BABD8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06033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FBA14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911A2E" w14:textId="77777777" w:rsidR="00E83F66" w:rsidRPr="00772251" w:rsidRDefault="00E83F66" w:rsidP="0015454A">
            <w:pPr>
              <w:spacing w:before="60" w:after="60" w:line="240" w:lineRule="auto"/>
              <w:rPr>
                <w:noProof/>
                <w:sz w:val="20"/>
              </w:rPr>
            </w:pPr>
            <w:r>
              <w:rPr>
                <w:noProof/>
                <w:sz w:val="20"/>
              </w:rPr>
              <w:t>23063000</w:t>
            </w:r>
          </w:p>
        </w:tc>
        <w:tc>
          <w:tcPr>
            <w:tcW w:w="1054" w:type="dxa"/>
            <w:tcBorders>
              <w:top w:val="nil"/>
              <w:left w:val="nil"/>
              <w:bottom w:val="single" w:sz="4" w:space="0" w:color="auto"/>
              <w:right w:val="single" w:sz="4" w:space="0" w:color="auto"/>
            </w:tcBorders>
            <w:shd w:val="clear" w:color="auto" w:fill="auto"/>
            <w:noWrap/>
            <w:hideMark/>
          </w:tcPr>
          <w:p w14:paraId="5CA64C92" w14:textId="77777777" w:rsidR="00E83F66" w:rsidRPr="00772251" w:rsidRDefault="00E83F66" w:rsidP="0015454A">
            <w:pPr>
              <w:spacing w:before="60" w:after="60" w:line="240" w:lineRule="auto"/>
              <w:rPr>
                <w:noProof/>
                <w:sz w:val="20"/>
              </w:rPr>
            </w:pPr>
            <w:r>
              <w:rPr>
                <w:noProof/>
                <w:sz w:val="20"/>
              </w:rPr>
              <w:t>230630</w:t>
            </w:r>
          </w:p>
        </w:tc>
        <w:tc>
          <w:tcPr>
            <w:tcW w:w="5186" w:type="dxa"/>
            <w:tcBorders>
              <w:top w:val="nil"/>
              <w:left w:val="nil"/>
              <w:bottom w:val="single" w:sz="4" w:space="0" w:color="auto"/>
              <w:right w:val="single" w:sz="4" w:space="0" w:color="auto"/>
            </w:tcBorders>
            <w:shd w:val="clear" w:color="auto" w:fill="auto"/>
            <w:noWrap/>
            <w:hideMark/>
          </w:tcPr>
          <w:p w14:paraId="72D47286" w14:textId="77777777" w:rsidR="00E83F66" w:rsidRPr="00772251" w:rsidRDefault="00E83F66" w:rsidP="0015454A">
            <w:pPr>
              <w:spacing w:before="60" w:after="60" w:line="240" w:lineRule="auto"/>
              <w:rPr>
                <w:noProof/>
                <w:sz w:val="20"/>
              </w:rPr>
            </w:pPr>
            <w:r>
              <w:rPr>
                <w:noProof/>
                <w:sz w:val="20"/>
              </w:rPr>
              <w:t>- Af solsikkefrø</w:t>
            </w:r>
          </w:p>
        </w:tc>
        <w:tc>
          <w:tcPr>
            <w:tcW w:w="709" w:type="dxa"/>
            <w:tcBorders>
              <w:top w:val="nil"/>
              <w:left w:val="nil"/>
              <w:bottom w:val="single" w:sz="4" w:space="0" w:color="auto"/>
              <w:right w:val="single" w:sz="4" w:space="0" w:color="auto"/>
            </w:tcBorders>
            <w:shd w:val="clear" w:color="auto" w:fill="auto"/>
            <w:noWrap/>
            <w:vAlign w:val="center"/>
            <w:hideMark/>
          </w:tcPr>
          <w:p w14:paraId="5B3A77B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0E82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A830A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609C9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641FB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21F85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41E0C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59EA3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7B46B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054318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E0DA6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667629" w14:textId="77777777" w:rsidR="00E83F66" w:rsidRPr="00772251" w:rsidRDefault="00E83F66" w:rsidP="0015454A">
            <w:pPr>
              <w:spacing w:before="60" w:after="60" w:line="240" w:lineRule="auto"/>
              <w:rPr>
                <w:noProof/>
                <w:sz w:val="20"/>
              </w:rPr>
            </w:pPr>
            <w:r>
              <w:rPr>
                <w:noProof/>
                <w:sz w:val="20"/>
              </w:rPr>
              <w:t>23064100</w:t>
            </w:r>
          </w:p>
        </w:tc>
        <w:tc>
          <w:tcPr>
            <w:tcW w:w="1054" w:type="dxa"/>
            <w:tcBorders>
              <w:top w:val="nil"/>
              <w:left w:val="nil"/>
              <w:bottom w:val="single" w:sz="4" w:space="0" w:color="auto"/>
              <w:right w:val="single" w:sz="4" w:space="0" w:color="auto"/>
            </w:tcBorders>
            <w:shd w:val="clear" w:color="auto" w:fill="auto"/>
            <w:noWrap/>
            <w:hideMark/>
          </w:tcPr>
          <w:p w14:paraId="7DCFDD8E" w14:textId="77777777" w:rsidR="00E83F66" w:rsidRPr="00772251" w:rsidRDefault="00E83F66" w:rsidP="0015454A">
            <w:pPr>
              <w:spacing w:before="60" w:after="60" w:line="240" w:lineRule="auto"/>
              <w:rPr>
                <w:noProof/>
                <w:sz w:val="20"/>
              </w:rPr>
            </w:pPr>
            <w:r>
              <w:rPr>
                <w:noProof/>
                <w:sz w:val="20"/>
              </w:rPr>
              <w:t>230641</w:t>
            </w:r>
          </w:p>
        </w:tc>
        <w:tc>
          <w:tcPr>
            <w:tcW w:w="5186" w:type="dxa"/>
            <w:tcBorders>
              <w:top w:val="nil"/>
              <w:left w:val="nil"/>
              <w:bottom w:val="single" w:sz="4" w:space="0" w:color="auto"/>
              <w:right w:val="single" w:sz="4" w:space="0" w:color="auto"/>
            </w:tcBorders>
            <w:shd w:val="clear" w:color="auto" w:fill="auto"/>
            <w:noWrap/>
            <w:hideMark/>
          </w:tcPr>
          <w:p w14:paraId="2A73888C" w14:textId="77777777" w:rsidR="00E83F66" w:rsidRPr="00772251" w:rsidRDefault="00E83F66" w:rsidP="0015454A">
            <w:pPr>
              <w:spacing w:before="60" w:after="60" w:line="240" w:lineRule="auto"/>
              <w:rPr>
                <w:noProof/>
                <w:sz w:val="20"/>
              </w:rPr>
            </w:pPr>
            <w:r>
              <w:rPr>
                <w:noProof/>
                <w:sz w:val="20"/>
              </w:rPr>
              <w:t>-- Af rybs- eller rapsfrø med lavt indhold af erucasyre</w:t>
            </w:r>
          </w:p>
        </w:tc>
        <w:tc>
          <w:tcPr>
            <w:tcW w:w="709" w:type="dxa"/>
            <w:tcBorders>
              <w:top w:val="nil"/>
              <w:left w:val="nil"/>
              <w:bottom w:val="single" w:sz="4" w:space="0" w:color="auto"/>
              <w:right w:val="single" w:sz="4" w:space="0" w:color="auto"/>
            </w:tcBorders>
            <w:shd w:val="clear" w:color="auto" w:fill="auto"/>
            <w:noWrap/>
            <w:vAlign w:val="center"/>
            <w:hideMark/>
          </w:tcPr>
          <w:p w14:paraId="2D4A355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EDBD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86D32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5E8F3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A96FA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2DFDE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71D69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4232A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9D00F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3AB93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9AB19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28BD09" w14:textId="77777777" w:rsidR="00E83F66" w:rsidRPr="00772251" w:rsidRDefault="00E83F66" w:rsidP="0015454A">
            <w:pPr>
              <w:spacing w:before="60" w:after="60" w:line="240" w:lineRule="auto"/>
              <w:rPr>
                <w:noProof/>
                <w:sz w:val="20"/>
              </w:rPr>
            </w:pPr>
            <w:r>
              <w:rPr>
                <w:noProof/>
                <w:sz w:val="20"/>
              </w:rPr>
              <w:t>23064900</w:t>
            </w:r>
          </w:p>
        </w:tc>
        <w:tc>
          <w:tcPr>
            <w:tcW w:w="1054" w:type="dxa"/>
            <w:tcBorders>
              <w:top w:val="nil"/>
              <w:left w:val="nil"/>
              <w:bottom w:val="single" w:sz="4" w:space="0" w:color="auto"/>
              <w:right w:val="single" w:sz="4" w:space="0" w:color="auto"/>
            </w:tcBorders>
            <w:shd w:val="clear" w:color="auto" w:fill="auto"/>
            <w:noWrap/>
            <w:hideMark/>
          </w:tcPr>
          <w:p w14:paraId="37E8E939" w14:textId="77777777" w:rsidR="00E83F66" w:rsidRPr="00772251" w:rsidRDefault="00E83F66" w:rsidP="0015454A">
            <w:pPr>
              <w:spacing w:before="60" w:after="60" w:line="240" w:lineRule="auto"/>
              <w:rPr>
                <w:noProof/>
                <w:sz w:val="20"/>
              </w:rPr>
            </w:pPr>
            <w:r>
              <w:rPr>
                <w:noProof/>
                <w:sz w:val="20"/>
              </w:rPr>
              <w:t>230649</w:t>
            </w:r>
          </w:p>
        </w:tc>
        <w:tc>
          <w:tcPr>
            <w:tcW w:w="5186" w:type="dxa"/>
            <w:tcBorders>
              <w:top w:val="nil"/>
              <w:left w:val="nil"/>
              <w:bottom w:val="single" w:sz="4" w:space="0" w:color="auto"/>
              <w:right w:val="single" w:sz="4" w:space="0" w:color="auto"/>
            </w:tcBorders>
            <w:shd w:val="clear" w:color="auto" w:fill="auto"/>
            <w:noWrap/>
            <w:hideMark/>
          </w:tcPr>
          <w:p w14:paraId="7D47F935"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4D306DB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EE3BA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727F2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84078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22A20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AE15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71E8A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F7358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4CDFE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DA54DE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005C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FB1130" w14:textId="77777777" w:rsidR="00E83F66" w:rsidRPr="00772251" w:rsidRDefault="00E83F66" w:rsidP="0015454A">
            <w:pPr>
              <w:spacing w:before="60" w:after="60" w:line="240" w:lineRule="auto"/>
              <w:rPr>
                <w:noProof/>
                <w:sz w:val="20"/>
              </w:rPr>
            </w:pPr>
            <w:r>
              <w:rPr>
                <w:noProof/>
                <w:sz w:val="20"/>
              </w:rPr>
              <w:t>23065000</w:t>
            </w:r>
          </w:p>
        </w:tc>
        <w:tc>
          <w:tcPr>
            <w:tcW w:w="1054" w:type="dxa"/>
            <w:tcBorders>
              <w:top w:val="nil"/>
              <w:left w:val="nil"/>
              <w:bottom w:val="single" w:sz="4" w:space="0" w:color="auto"/>
              <w:right w:val="single" w:sz="4" w:space="0" w:color="auto"/>
            </w:tcBorders>
            <w:shd w:val="clear" w:color="auto" w:fill="auto"/>
            <w:noWrap/>
            <w:hideMark/>
          </w:tcPr>
          <w:p w14:paraId="11CF26D2" w14:textId="77777777" w:rsidR="00E83F66" w:rsidRPr="00772251" w:rsidRDefault="00E83F66" w:rsidP="0015454A">
            <w:pPr>
              <w:spacing w:before="60" w:after="60" w:line="240" w:lineRule="auto"/>
              <w:rPr>
                <w:noProof/>
                <w:sz w:val="20"/>
              </w:rPr>
            </w:pPr>
            <w:r>
              <w:rPr>
                <w:noProof/>
                <w:sz w:val="20"/>
              </w:rPr>
              <w:t>230650</w:t>
            </w:r>
          </w:p>
        </w:tc>
        <w:tc>
          <w:tcPr>
            <w:tcW w:w="5186" w:type="dxa"/>
            <w:tcBorders>
              <w:top w:val="nil"/>
              <w:left w:val="nil"/>
              <w:bottom w:val="single" w:sz="4" w:space="0" w:color="auto"/>
              <w:right w:val="single" w:sz="4" w:space="0" w:color="auto"/>
            </w:tcBorders>
            <w:shd w:val="clear" w:color="auto" w:fill="auto"/>
            <w:noWrap/>
            <w:hideMark/>
          </w:tcPr>
          <w:p w14:paraId="53110B99" w14:textId="77777777" w:rsidR="00E83F66" w:rsidRPr="00772251" w:rsidRDefault="00E83F66" w:rsidP="0015454A">
            <w:pPr>
              <w:spacing w:before="60" w:after="60" w:line="240" w:lineRule="auto"/>
              <w:rPr>
                <w:noProof/>
                <w:sz w:val="20"/>
              </w:rPr>
            </w:pPr>
            <w:r>
              <w:rPr>
                <w:noProof/>
                <w:sz w:val="20"/>
              </w:rPr>
              <w:t>- Af kokosnødder eller kopra</w:t>
            </w:r>
          </w:p>
        </w:tc>
        <w:tc>
          <w:tcPr>
            <w:tcW w:w="709" w:type="dxa"/>
            <w:tcBorders>
              <w:top w:val="nil"/>
              <w:left w:val="nil"/>
              <w:bottom w:val="single" w:sz="4" w:space="0" w:color="auto"/>
              <w:right w:val="single" w:sz="4" w:space="0" w:color="auto"/>
            </w:tcBorders>
            <w:shd w:val="clear" w:color="auto" w:fill="auto"/>
            <w:noWrap/>
            <w:vAlign w:val="center"/>
            <w:hideMark/>
          </w:tcPr>
          <w:p w14:paraId="4FF6C71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40CDB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21CCB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B64D8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C9533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89512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FAEA2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F6DCB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7E825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5B3B5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2AFFF5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E8DFC2" w14:textId="77777777" w:rsidR="00E83F66" w:rsidRPr="00772251" w:rsidRDefault="00E83F66" w:rsidP="00C52568">
            <w:pPr>
              <w:pageBreakBefore/>
              <w:spacing w:before="60" w:after="60" w:line="240" w:lineRule="auto"/>
              <w:rPr>
                <w:noProof/>
                <w:sz w:val="20"/>
              </w:rPr>
            </w:pPr>
            <w:r>
              <w:rPr>
                <w:noProof/>
                <w:sz w:val="20"/>
              </w:rPr>
              <w:t>23066000</w:t>
            </w:r>
          </w:p>
        </w:tc>
        <w:tc>
          <w:tcPr>
            <w:tcW w:w="1054" w:type="dxa"/>
            <w:tcBorders>
              <w:top w:val="nil"/>
              <w:left w:val="nil"/>
              <w:bottom w:val="single" w:sz="4" w:space="0" w:color="auto"/>
              <w:right w:val="single" w:sz="4" w:space="0" w:color="auto"/>
            </w:tcBorders>
            <w:shd w:val="clear" w:color="auto" w:fill="auto"/>
            <w:noWrap/>
            <w:hideMark/>
          </w:tcPr>
          <w:p w14:paraId="11DCDFBC" w14:textId="77777777" w:rsidR="00E83F66" w:rsidRPr="00772251" w:rsidRDefault="00E83F66" w:rsidP="0015454A">
            <w:pPr>
              <w:spacing w:before="60" w:after="60" w:line="240" w:lineRule="auto"/>
              <w:rPr>
                <w:noProof/>
                <w:sz w:val="20"/>
              </w:rPr>
            </w:pPr>
            <w:r>
              <w:rPr>
                <w:noProof/>
                <w:sz w:val="20"/>
              </w:rPr>
              <w:t>230660</w:t>
            </w:r>
          </w:p>
        </w:tc>
        <w:tc>
          <w:tcPr>
            <w:tcW w:w="5186" w:type="dxa"/>
            <w:tcBorders>
              <w:top w:val="nil"/>
              <w:left w:val="nil"/>
              <w:bottom w:val="single" w:sz="4" w:space="0" w:color="auto"/>
              <w:right w:val="single" w:sz="4" w:space="0" w:color="auto"/>
            </w:tcBorders>
            <w:shd w:val="clear" w:color="auto" w:fill="auto"/>
            <w:noWrap/>
            <w:hideMark/>
          </w:tcPr>
          <w:p w14:paraId="617FE2FF" w14:textId="77777777" w:rsidR="00E83F66" w:rsidRPr="00772251" w:rsidRDefault="00E83F66" w:rsidP="0015454A">
            <w:pPr>
              <w:spacing w:before="60" w:after="60" w:line="240" w:lineRule="auto"/>
              <w:rPr>
                <w:noProof/>
                <w:sz w:val="20"/>
              </w:rPr>
            </w:pPr>
            <w:r>
              <w:rPr>
                <w:noProof/>
                <w:sz w:val="20"/>
              </w:rPr>
              <w:t>- Af palmenødder eller palmekerner</w:t>
            </w:r>
          </w:p>
        </w:tc>
        <w:tc>
          <w:tcPr>
            <w:tcW w:w="709" w:type="dxa"/>
            <w:tcBorders>
              <w:top w:val="nil"/>
              <w:left w:val="nil"/>
              <w:bottom w:val="single" w:sz="4" w:space="0" w:color="auto"/>
              <w:right w:val="single" w:sz="4" w:space="0" w:color="auto"/>
            </w:tcBorders>
            <w:shd w:val="clear" w:color="auto" w:fill="auto"/>
            <w:noWrap/>
            <w:vAlign w:val="center"/>
            <w:hideMark/>
          </w:tcPr>
          <w:p w14:paraId="0234373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37060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EE4A1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9CB97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838F5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1E4A7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1C16A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9E6AA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6D410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D65BA7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A9BF00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E27900" w14:textId="77777777" w:rsidR="00E83F66" w:rsidRPr="00772251" w:rsidRDefault="00E83F66" w:rsidP="0015454A">
            <w:pPr>
              <w:spacing w:before="60" w:after="60" w:line="240" w:lineRule="auto"/>
              <w:rPr>
                <w:noProof/>
                <w:sz w:val="20"/>
              </w:rPr>
            </w:pPr>
            <w:r>
              <w:rPr>
                <w:noProof/>
                <w:sz w:val="20"/>
              </w:rPr>
              <w:t>23069000</w:t>
            </w:r>
          </w:p>
        </w:tc>
        <w:tc>
          <w:tcPr>
            <w:tcW w:w="1054" w:type="dxa"/>
            <w:tcBorders>
              <w:top w:val="nil"/>
              <w:left w:val="nil"/>
              <w:bottom w:val="single" w:sz="4" w:space="0" w:color="auto"/>
              <w:right w:val="single" w:sz="4" w:space="0" w:color="auto"/>
            </w:tcBorders>
            <w:shd w:val="clear" w:color="auto" w:fill="auto"/>
            <w:noWrap/>
            <w:hideMark/>
          </w:tcPr>
          <w:p w14:paraId="2F48E625" w14:textId="77777777" w:rsidR="00E83F66" w:rsidRPr="00772251" w:rsidRDefault="00E83F66" w:rsidP="0015454A">
            <w:pPr>
              <w:spacing w:before="60" w:after="60" w:line="240" w:lineRule="auto"/>
              <w:rPr>
                <w:noProof/>
                <w:sz w:val="20"/>
              </w:rPr>
            </w:pPr>
            <w:r>
              <w:rPr>
                <w:noProof/>
                <w:sz w:val="20"/>
              </w:rPr>
              <w:t>230690</w:t>
            </w:r>
          </w:p>
        </w:tc>
        <w:tc>
          <w:tcPr>
            <w:tcW w:w="5186" w:type="dxa"/>
            <w:tcBorders>
              <w:top w:val="nil"/>
              <w:left w:val="nil"/>
              <w:bottom w:val="single" w:sz="4" w:space="0" w:color="auto"/>
              <w:right w:val="single" w:sz="4" w:space="0" w:color="auto"/>
            </w:tcBorders>
            <w:shd w:val="clear" w:color="auto" w:fill="auto"/>
            <w:noWrap/>
            <w:hideMark/>
          </w:tcPr>
          <w:p w14:paraId="1AB1D7B6"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33AD126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A880A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5BF16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484CB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B2E1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72117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A13C69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B72F1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96EFE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7D791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3F8B3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531F1E" w14:textId="77777777" w:rsidR="00E83F66" w:rsidRPr="00772251" w:rsidRDefault="00E83F66" w:rsidP="0015454A">
            <w:pPr>
              <w:spacing w:before="60" w:after="60" w:line="240" w:lineRule="auto"/>
              <w:rPr>
                <w:noProof/>
                <w:sz w:val="20"/>
              </w:rPr>
            </w:pPr>
            <w:r>
              <w:rPr>
                <w:noProof/>
                <w:sz w:val="20"/>
              </w:rPr>
              <w:t>23070000</w:t>
            </w:r>
          </w:p>
        </w:tc>
        <w:tc>
          <w:tcPr>
            <w:tcW w:w="1054" w:type="dxa"/>
            <w:tcBorders>
              <w:top w:val="nil"/>
              <w:left w:val="nil"/>
              <w:bottom w:val="single" w:sz="4" w:space="0" w:color="auto"/>
              <w:right w:val="single" w:sz="4" w:space="0" w:color="auto"/>
            </w:tcBorders>
            <w:shd w:val="clear" w:color="auto" w:fill="auto"/>
            <w:noWrap/>
            <w:hideMark/>
          </w:tcPr>
          <w:p w14:paraId="1EDDAA0D" w14:textId="77777777" w:rsidR="00E83F66" w:rsidRPr="00772251" w:rsidRDefault="00E83F66" w:rsidP="0015454A">
            <w:pPr>
              <w:spacing w:before="60" w:after="60" w:line="240" w:lineRule="auto"/>
              <w:rPr>
                <w:noProof/>
                <w:sz w:val="20"/>
              </w:rPr>
            </w:pPr>
            <w:r>
              <w:rPr>
                <w:noProof/>
                <w:sz w:val="20"/>
              </w:rPr>
              <w:t>230700</w:t>
            </w:r>
          </w:p>
        </w:tc>
        <w:tc>
          <w:tcPr>
            <w:tcW w:w="5186" w:type="dxa"/>
            <w:tcBorders>
              <w:top w:val="nil"/>
              <w:left w:val="nil"/>
              <w:bottom w:val="single" w:sz="4" w:space="0" w:color="auto"/>
              <w:right w:val="single" w:sz="4" w:space="0" w:color="auto"/>
            </w:tcBorders>
            <w:shd w:val="clear" w:color="auto" w:fill="auto"/>
            <w:noWrap/>
            <w:hideMark/>
          </w:tcPr>
          <w:p w14:paraId="38D17AA2" w14:textId="77777777" w:rsidR="00E83F66" w:rsidRPr="00772251" w:rsidRDefault="00E83F66" w:rsidP="0015454A">
            <w:pPr>
              <w:spacing w:before="60" w:after="60" w:line="240" w:lineRule="auto"/>
              <w:rPr>
                <w:noProof/>
                <w:sz w:val="20"/>
              </w:rPr>
            </w:pPr>
            <w:r>
              <w:rPr>
                <w:noProof/>
                <w:sz w:val="20"/>
              </w:rPr>
              <w:t>Vinbærme; rå vinsten</w:t>
            </w:r>
          </w:p>
        </w:tc>
        <w:tc>
          <w:tcPr>
            <w:tcW w:w="709" w:type="dxa"/>
            <w:tcBorders>
              <w:top w:val="nil"/>
              <w:left w:val="nil"/>
              <w:bottom w:val="single" w:sz="4" w:space="0" w:color="auto"/>
              <w:right w:val="single" w:sz="4" w:space="0" w:color="auto"/>
            </w:tcBorders>
            <w:shd w:val="clear" w:color="auto" w:fill="auto"/>
            <w:noWrap/>
            <w:vAlign w:val="center"/>
            <w:hideMark/>
          </w:tcPr>
          <w:p w14:paraId="575A5E6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E3C50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D0A2E7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A5DA1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AD2B4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622B1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1C0B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F476F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84D20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7AFAE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A46ACE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12F247" w14:textId="77777777" w:rsidR="00E83F66" w:rsidRPr="00772251" w:rsidRDefault="00E83F66" w:rsidP="0015454A">
            <w:pPr>
              <w:spacing w:before="60" w:after="60" w:line="240" w:lineRule="auto"/>
              <w:rPr>
                <w:noProof/>
                <w:sz w:val="20"/>
              </w:rPr>
            </w:pPr>
            <w:r>
              <w:rPr>
                <w:noProof/>
                <w:sz w:val="20"/>
              </w:rPr>
              <w:t>23080000</w:t>
            </w:r>
          </w:p>
        </w:tc>
        <w:tc>
          <w:tcPr>
            <w:tcW w:w="1054" w:type="dxa"/>
            <w:tcBorders>
              <w:top w:val="nil"/>
              <w:left w:val="nil"/>
              <w:bottom w:val="single" w:sz="4" w:space="0" w:color="auto"/>
              <w:right w:val="single" w:sz="4" w:space="0" w:color="auto"/>
            </w:tcBorders>
            <w:shd w:val="clear" w:color="auto" w:fill="auto"/>
            <w:noWrap/>
            <w:hideMark/>
          </w:tcPr>
          <w:p w14:paraId="2CE59198" w14:textId="77777777" w:rsidR="00E83F66" w:rsidRPr="00772251" w:rsidRDefault="00E83F66" w:rsidP="0015454A">
            <w:pPr>
              <w:spacing w:before="60" w:after="60" w:line="240" w:lineRule="auto"/>
              <w:rPr>
                <w:noProof/>
                <w:sz w:val="20"/>
              </w:rPr>
            </w:pPr>
            <w:r>
              <w:rPr>
                <w:noProof/>
                <w:sz w:val="20"/>
              </w:rPr>
              <w:t>230800</w:t>
            </w:r>
          </w:p>
        </w:tc>
        <w:tc>
          <w:tcPr>
            <w:tcW w:w="5186" w:type="dxa"/>
            <w:tcBorders>
              <w:top w:val="nil"/>
              <w:left w:val="nil"/>
              <w:bottom w:val="single" w:sz="4" w:space="0" w:color="auto"/>
              <w:right w:val="single" w:sz="4" w:space="0" w:color="auto"/>
            </w:tcBorders>
            <w:shd w:val="clear" w:color="auto" w:fill="auto"/>
            <w:noWrap/>
            <w:hideMark/>
          </w:tcPr>
          <w:p w14:paraId="7E0F3B2C" w14:textId="77777777" w:rsidR="00E83F66" w:rsidRPr="00772251" w:rsidRDefault="00E83F66" w:rsidP="0015454A">
            <w:pPr>
              <w:spacing w:before="60" w:after="60" w:line="240" w:lineRule="auto"/>
              <w:rPr>
                <w:noProof/>
                <w:sz w:val="20"/>
              </w:rPr>
            </w:pPr>
            <w:r>
              <w:rPr>
                <w:noProof/>
                <w:sz w:val="20"/>
              </w:rPr>
              <w:t>Vegetabilske produkter og vegetabilsk affald samt rest- og biprodukter fra forarbejdning af vegetabilske produkter, også i form af pellets, af den art der anvendes som dyrefoder, ikke andetsteds tariferet</w:t>
            </w:r>
          </w:p>
        </w:tc>
        <w:tc>
          <w:tcPr>
            <w:tcW w:w="709" w:type="dxa"/>
            <w:tcBorders>
              <w:top w:val="nil"/>
              <w:left w:val="nil"/>
              <w:bottom w:val="single" w:sz="4" w:space="0" w:color="auto"/>
              <w:right w:val="single" w:sz="4" w:space="0" w:color="auto"/>
            </w:tcBorders>
            <w:shd w:val="clear" w:color="auto" w:fill="auto"/>
            <w:noWrap/>
            <w:vAlign w:val="center"/>
            <w:hideMark/>
          </w:tcPr>
          <w:p w14:paraId="295E07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5AAD5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B9468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D3E4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FB00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5D5F8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2682E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78AEF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DDD5E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650A3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BF6B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635B6D" w14:textId="77777777" w:rsidR="00E83F66" w:rsidRPr="00772251" w:rsidRDefault="00E83F66" w:rsidP="0015454A">
            <w:pPr>
              <w:spacing w:before="60" w:after="60" w:line="240" w:lineRule="auto"/>
              <w:rPr>
                <w:noProof/>
                <w:sz w:val="20"/>
              </w:rPr>
            </w:pPr>
            <w:r>
              <w:rPr>
                <w:noProof/>
                <w:sz w:val="20"/>
              </w:rPr>
              <w:t>23099010</w:t>
            </w:r>
          </w:p>
        </w:tc>
        <w:tc>
          <w:tcPr>
            <w:tcW w:w="1054" w:type="dxa"/>
            <w:tcBorders>
              <w:top w:val="nil"/>
              <w:left w:val="nil"/>
              <w:bottom w:val="single" w:sz="4" w:space="0" w:color="auto"/>
              <w:right w:val="single" w:sz="4" w:space="0" w:color="auto"/>
            </w:tcBorders>
            <w:shd w:val="clear" w:color="auto" w:fill="auto"/>
            <w:noWrap/>
            <w:hideMark/>
          </w:tcPr>
          <w:p w14:paraId="02B75212" w14:textId="77777777" w:rsidR="00E83F66" w:rsidRPr="00772251" w:rsidRDefault="00E83F66" w:rsidP="0015454A">
            <w:pPr>
              <w:spacing w:before="60" w:after="60" w:line="240" w:lineRule="auto"/>
              <w:rPr>
                <w:noProof/>
                <w:sz w:val="20"/>
              </w:rPr>
            </w:pPr>
            <w:r>
              <w:rPr>
                <w:noProof/>
                <w:sz w:val="20"/>
              </w:rPr>
              <w:t>230990</w:t>
            </w:r>
          </w:p>
        </w:tc>
        <w:tc>
          <w:tcPr>
            <w:tcW w:w="5186" w:type="dxa"/>
            <w:tcBorders>
              <w:top w:val="nil"/>
              <w:left w:val="nil"/>
              <w:bottom w:val="single" w:sz="4" w:space="0" w:color="auto"/>
              <w:right w:val="single" w:sz="4" w:space="0" w:color="auto"/>
            </w:tcBorders>
            <w:shd w:val="clear" w:color="auto" w:fill="auto"/>
            <w:noWrap/>
            <w:hideMark/>
          </w:tcPr>
          <w:p w14:paraId="4DD43E7A" w14:textId="77777777" w:rsidR="00E83F66" w:rsidRPr="00772251" w:rsidRDefault="00E83F66" w:rsidP="0015454A">
            <w:pPr>
              <w:spacing w:before="60" w:after="60" w:line="240" w:lineRule="auto"/>
              <w:rPr>
                <w:noProof/>
                <w:sz w:val="20"/>
              </w:rPr>
            </w:pPr>
            <w:r>
              <w:rPr>
                <w:noProof/>
                <w:sz w:val="20"/>
              </w:rPr>
              <w:t>- - - Forblandinger til fremstilling af foder til fjerkræ og andre dyr</w:t>
            </w:r>
          </w:p>
        </w:tc>
        <w:tc>
          <w:tcPr>
            <w:tcW w:w="709" w:type="dxa"/>
            <w:tcBorders>
              <w:top w:val="nil"/>
              <w:left w:val="nil"/>
              <w:bottom w:val="single" w:sz="4" w:space="0" w:color="auto"/>
              <w:right w:val="single" w:sz="4" w:space="0" w:color="auto"/>
            </w:tcBorders>
            <w:shd w:val="clear" w:color="auto" w:fill="auto"/>
            <w:noWrap/>
            <w:vAlign w:val="center"/>
            <w:hideMark/>
          </w:tcPr>
          <w:p w14:paraId="626DA22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F31FE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1C3B1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14789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63F7E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2A1C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9CF43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52E53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3017A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08C6C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855D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8B32B1" w14:textId="77777777" w:rsidR="00E83F66" w:rsidRPr="00772251" w:rsidRDefault="00E83F66" w:rsidP="0015454A">
            <w:pPr>
              <w:spacing w:before="60" w:after="60" w:line="240" w:lineRule="auto"/>
              <w:rPr>
                <w:noProof/>
                <w:sz w:val="20"/>
              </w:rPr>
            </w:pPr>
            <w:r>
              <w:rPr>
                <w:noProof/>
                <w:sz w:val="20"/>
              </w:rPr>
              <w:t>23099090</w:t>
            </w:r>
          </w:p>
        </w:tc>
        <w:tc>
          <w:tcPr>
            <w:tcW w:w="1054" w:type="dxa"/>
            <w:tcBorders>
              <w:top w:val="nil"/>
              <w:left w:val="nil"/>
              <w:bottom w:val="single" w:sz="4" w:space="0" w:color="auto"/>
              <w:right w:val="single" w:sz="4" w:space="0" w:color="auto"/>
            </w:tcBorders>
            <w:shd w:val="clear" w:color="auto" w:fill="auto"/>
            <w:noWrap/>
            <w:hideMark/>
          </w:tcPr>
          <w:p w14:paraId="19245E16" w14:textId="77777777" w:rsidR="00E83F66" w:rsidRPr="00772251" w:rsidRDefault="00E83F66" w:rsidP="0015454A">
            <w:pPr>
              <w:spacing w:before="60" w:after="60" w:line="240" w:lineRule="auto"/>
              <w:rPr>
                <w:noProof/>
                <w:sz w:val="20"/>
              </w:rPr>
            </w:pPr>
            <w:r>
              <w:rPr>
                <w:noProof/>
                <w:sz w:val="20"/>
              </w:rPr>
              <w:t>230990</w:t>
            </w:r>
          </w:p>
        </w:tc>
        <w:tc>
          <w:tcPr>
            <w:tcW w:w="5186" w:type="dxa"/>
            <w:tcBorders>
              <w:top w:val="nil"/>
              <w:left w:val="nil"/>
              <w:bottom w:val="single" w:sz="4" w:space="0" w:color="auto"/>
              <w:right w:val="single" w:sz="4" w:space="0" w:color="auto"/>
            </w:tcBorders>
            <w:shd w:val="clear" w:color="auto" w:fill="auto"/>
            <w:noWrap/>
            <w:hideMark/>
          </w:tcPr>
          <w:p w14:paraId="233A24CC" w14:textId="77777777" w:rsidR="00E83F66" w:rsidRPr="00772251" w:rsidRDefault="00E83F66" w:rsidP="0015454A">
            <w:pPr>
              <w:spacing w:before="60" w:after="60" w:line="240" w:lineRule="auto"/>
              <w:rPr>
                <w:noProof/>
                <w:sz w:val="20"/>
              </w:rPr>
            </w:pPr>
            <w:r>
              <w:rPr>
                <w:noProof/>
                <w:sz w:val="20"/>
              </w:rPr>
              <w:t>- - -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08A25F6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33D71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CEE51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7389B5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AC6AF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8F6F9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B833F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AD80B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2FB02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852FB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D66BE6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656F30" w14:textId="77777777" w:rsidR="00E83F66" w:rsidRPr="00772251" w:rsidRDefault="00E83F66" w:rsidP="00E5587C">
            <w:pPr>
              <w:spacing w:before="60" w:after="60" w:line="240" w:lineRule="auto"/>
              <w:rPr>
                <w:noProof/>
                <w:sz w:val="20"/>
              </w:rPr>
            </w:pPr>
            <w:r>
              <w:rPr>
                <w:noProof/>
                <w:sz w:val="20"/>
              </w:rPr>
              <w:t>25070000</w:t>
            </w:r>
          </w:p>
        </w:tc>
        <w:tc>
          <w:tcPr>
            <w:tcW w:w="1054" w:type="dxa"/>
            <w:tcBorders>
              <w:top w:val="nil"/>
              <w:left w:val="nil"/>
              <w:bottom w:val="single" w:sz="4" w:space="0" w:color="auto"/>
              <w:right w:val="single" w:sz="4" w:space="0" w:color="auto"/>
            </w:tcBorders>
            <w:shd w:val="clear" w:color="auto" w:fill="auto"/>
            <w:noWrap/>
            <w:hideMark/>
          </w:tcPr>
          <w:p w14:paraId="7C67306B" w14:textId="77777777" w:rsidR="00E83F66" w:rsidRPr="00772251" w:rsidRDefault="00E83F66" w:rsidP="0015454A">
            <w:pPr>
              <w:spacing w:before="60" w:after="60" w:line="240" w:lineRule="auto"/>
              <w:rPr>
                <w:noProof/>
                <w:sz w:val="20"/>
              </w:rPr>
            </w:pPr>
            <w:r>
              <w:rPr>
                <w:noProof/>
                <w:sz w:val="20"/>
              </w:rPr>
              <w:t>250700</w:t>
            </w:r>
          </w:p>
        </w:tc>
        <w:tc>
          <w:tcPr>
            <w:tcW w:w="5186" w:type="dxa"/>
            <w:tcBorders>
              <w:top w:val="nil"/>
              <w:left w:val="nil"/>
              <w:bottom w:val="single" w:sz="4" w:space="0" w:color="auto"/>
              <w:right w:val="single" w:sz="4" w:space="0" w:color="auto"/>
            </w:tcBorders>
            <w:shd w:val="clear" w:color="auto" w:fill="auto"/>
            <w:noWrap/>
            <w:hideMark/>
          </w:tcPr>
          <w:p w14:paraId="1DB96A9D" w14:textId="77777777" w:rsidR="00E83F66" w:rsidRPr="00772251" w:rsidRDefault="00E83F66" w:rsidP="0015454A">
            <w:pPr>
              <w:spacing w:before="60" w:after="60" w:line="240" w:lineRule="auto"/>
              <w:rPr>
                <w:noProof/>
                <w:sz w:val="20"/>
              </w:rPr>
            </w:pPr>
            <w:r>
              <w:rPr>
                <w:noProof/>
                <w:sz w:val="20"/>
              </w:rPr>
              <w:t>Kaolin og andre kaolinholdige lerarter, også brændte</w:t>
            </w:r>
          </w:p>
        </w:tc>
        <w:tc>
          <w:tcPr>
            <w:tcW w:w="709" w:type="dxa"/>
            <w:tcBorders>
              <w:top w:val="nil"/>
              <w:left w:val="nil"/>
              <w:bottom w:val="single" w:sz="4" w:space="0" w:color="auto"/>
              <w:right w:val="single" w:sz="4" w:space="0" w:color="auto"/>
            </w:tcBorders>
            <w:shd w:val="clear" w:color="auto" w:fill="auto"/>
            <w:noWrap/>
            <w:vAlign w:val="center"/>
            <w:hideMark/>
          </w:tcPr>
          <w:p w14:paraId="6D3BD8A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F48EA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10CDC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B2CE2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9B112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EE939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A0A9B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9BFBF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1D2F4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ACAC9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95409F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A263AE" w14:textId="77777777" w:rsidR="00E83F66" w:rsidRPr="00772251" w:rsidRDefault="00E83F66" w:rsidP="0015454A">
            <w:pPr>
              <w:spacing w:before="60" w:after="60" w:line="240" w:lineRule="auto"/>
              <w:rPr>
                <w:noProof/>
                <w:sz w:val="20"/>
              </w:rPr>
            </w:pPr>
            <w:r>
              <w:rPr>
                <w:noProof/>
                <w:sz w:val="20"/>
              </w:rPr>
              <w:t>25171000</w:t>
            </w:r>
          </w:p>
        </w:tc>
        <w:tc>
          <w:tcPr>
            <w:tcW w:w="1054" w:type="dxa"/>
            <w:tcBorders>
              <w:top w:val="nil"/>
              <w:left w:val="nil"/>
              <w:bottom w:val="single" w:sz="4" w:space="0" w:color="auto"/>
              <w:right w:val="single" w:sz="4" w:space="0" w:color="auto"/>
            </w:tcBorders>
            <w:shd w:val="clear" w:color="auto" w:fill="auto"/>
            <w:noWrap/>
            <w:hideMark/>
          </w:tcPr>
          <w:p w14:paraId="15D6FF54" w14:textId="77777777" w:rsidR="00E83F66" w:rsidRPr="00772251" w:rsidRDefault="00E83F66" w:rsidP="0015454A">
            <w:pPr>
              <w:spacing w:before="60" w:after="60" w:line="240" w:lineRule="auto"/>
              <w:rPr>
                <w:noProof/>
                <w:sz w:val="20"/>
              </w:rPr>
            </w:pPr>
            <w:r>
              <w:rPr>
                <w:noProof/>
                <w:sz w:val="20"/>
              </w:rPr>
              <w:t>251710</w:t>
            </w:r>
          </w:p>
        </w:tc>
        <w:tc>
          <w:tcPr>
            <w:tcW w:w="5186" w:type="dxa"/>
            <w:tcBorders>
              <w:top w:val="nil"/>
              <w:left w:val="nil"/>
              <w:bottom w:val="single" w:sz="4" w:space="0" w:color="auto"/>
              <w:right w:val="single" w:sz="4" w:space="0" w:color="auto"/>
            </w:tcBorders>
            <w:shd w:val="clear" w:color="auto" w:fill="auto"/>
            <w:noWrap/>
            <w:hideMark/>
          </w:tcPr>
          <w:p w14:paraId="740DE951" w14:textId="4470422B" w:rsidR="00E83F66" w:rsidRPr="00772251" w:rsidRDefault="00E83F66" w:rsidP="0015454A">
            <w:pPr>
              <w:spacing w:before="60" w:after="60" w:line="240" w:lineRule="auto"/>
              <w:rPr>
                <w:noProof/>
                <w:sz w:val="20"/>
              </w:rPr>
            </w:pPr>
            <w:r>
              <w:rPr>
                <w:noProof/>
                <w:sz w:val="20"/>
              </w:rPr>
              <w:t>- Småsten, grus og knuste sten, af den art der almindeligvis anvendes i beton, til vej- og jernbanebygning og lign., samt singels og flint, også varmebehandlede</w:t>
            </w:r>
          </w:p>
        </w:tc>
        <w:tc>
          <w:tcPr>
            <w:tcW w:w="709" w:type="dxa"/>
            <w:tcBorders>
              <w:top w:val="nil"/>
              <w:left w:val="nil"/>
              <w:bottom w:val="single" w:sz="4" w:space="0" w:color="auto"/>
              <w:right w:val="single" w:sz="4" w:space="0" w:color="auto"/>
            </w:tcBorders>
            <w:shd w:val="clear" w:color="auto" w:fill="auto"/>
            <w:noWrap/>
            <w:vAlign w:val="center"/>
            <w:hideMark/>
          </w:tcPr>
          <w:p w14:paraId="54BCC44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C2E1B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5AD28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4A2CE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A865F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5B9CD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9D29E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5DE43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09665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A7758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97E09B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10223A" w14:textId="77777777" w:rsidR="00E83F66" w:rsidRPr="00772251" w:rsidRDefault="00E83F66" w:rsidP="0015454A">
            <w:pPr>
              <w:spacing w:before="60" w:after="60" w:line="240" w:lineRule="auto"/>
              <w:rPr>
                <w:noProof/>
                <w:sz w:val="20"/>
              </w:rPr>
            </w:pPr>
            <w:r>
              <w:rPr>
                <w:noProof/>
                <w:sz w:val="20"/>
              </w:rPr>
              <w:t>25172000</w:t>
            </w:r>
          </w:p>
        </w:tc>
        <w:tc>
          <w:tcPr>
            <w:tcW w:w="1054" w:type="dxa"/>
            <w:tcBorders>
              <w:top w:val="nil"/>
              <w:left w:val="nil"/>
              <w:bottom w:val="single" w:sz="4" w:space="0" w:color="auto"/>
              <w:right w:val="single" w:sz="4" w:space="0" w:color="auto"/>
            </w:tcBorders>
            <w:shd w:val="clear" w:color="auto" w:fill="auto"/>
            <w:noWrap/>
            <w:hideMark/>
          </w:tcPr>
          <w:p w14:paraId="5DFDD373" w14:textId="77777777" w:rsidR="00E83F66" w:rsidRPr="00772251" w:rsidRDefault="00E83F66" w:rsidP="0015454A">
            <w:pPr>
              <w:spacing w:before="60" w:after="60" w:line="240" w:lineRule="auto"/>
              <w:rPr>
                <w:noProof/>
                <w:sz w:val="20"/>
              </w:rPr>
            </w:pPr>
            <w:r>
              <w:rPr>
                <w:noProof/>
                <w:sz w:val="20"/>
              </w:rPr>
              <w:t>251720</w:t>
            </w:r>
          </w:p>
        </w:tc>
        <w:tc>
          <w:tcPr>
            <w:tcW w:w="5186" w:type="dxa"/>
            <w:tcBorders>
              <w:top w:val="nil"/>
              <w:left w:val="nil"/>
              <w:bottom w:val="single" w:sz="4" w:space="0" w:color="auto"/>
              <w:right w:val="single" w:sz="4" w:space="0" w:color="auto"/>
            </w:tcBorders>
            <w:shd w:val="clear" w:color="auto" w:fill="auto"/>
            <w:noWrap/>
            <w:hideMark/>
          </w:tcPr>
          <w:p w14:paraId="6DA5CE72" w14:textId="77777777" w:rsidR="00E83F66" w:rsidRPr="00772251" w:rsidRDefault="00E83F66" w:rsidP="0015454A">
            <w:pPr>
              <w:spacing w:before="60" w:after="60" w:line="240" w:lineRule="auto"/>
              <w:rPr>
                <w:noProof/>
                <w:sz w:val="20"/>
              </w:rPr>
            </w:pPr>
            <w:r>
              <w:rPr>
                <w:noProof/>
                <w:sz w:val="20"/>
              </w:rPr>
              <w:t>- Makadam af slagger eller af lignende industrielt affald, også med indhold af materialer, der er nævnt i pos. 251710</w:t>
            </w:r>
          </w:p>
        </w:tc>
        <w:tc>
          <w:tcPr>
            <w:tcW w:w="709" w:type="dxa"/>
            <w:tcBorders>
              <w:top w:val="nil"/>
              <w:left w:val="nil"/>
              <w:bottom w:val="single" w:sz="4" w:space="0" w:color="auto"/>
              <w:right w:val="single" w:sz="4" w:space="0" w:color="auto"/>
            </w:tcBorders>
            <w:shd w:val="clear" w:color="auto" w:fill="auto"/>
            <w:noWrap/>
            <w:vAlign w:val="center"/>
            <w:hideMark/>
          </w:tcPr>
          <w:p w14:paraId="0CEDEC4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8EBCE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F1EAF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CF178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C5CF0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A3786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502C1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5B757A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AB56F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34611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3042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46D70B" w14:textId="77777777" w:rsidR="00E83F66" w:rsidRPr="00772251" w:rsidRDefault="00E83F66" w:rsidP="0015454A">
            <w:pPr>
              <w:spacing w:before="60" w:after="60" w:line="240" w:lineRule="auto"/>
              <w:rPr>
                <w:noProof/>
                <w:sz w:val="20"/>
              </w:rPr>
            </w:pPr>
            <w:r>
              <w:rPr>
                <w:noProof/>
                <w:sz w:val="20"/>
              </w:rPr>
              <w:t>25173000</w:t>
            </w:r>
          </w:p>
        </w:tc>
        <w:tc>
          <w:tcPr>
            <w:tcW w:w="1054" w:type="dxa"/>
            <w:tcBorders>
              <w:top w:val="nil"/>
              <w:left w:val="nil"/>
              <w:bottom w:val="single" w:sz="4" w:space="0" w:color="auto"/>
              <w:right w:val="single" w:sz="4" w:space="0" w:color="auto"/>
            </w:tcBorders>
            <w:shd w:val="clear" w:color="auto" w:fill="auto"/>
            <w:noWrap/>
            <w:hideMark/>
          </w:tcPr>
          <w:p w14:paraId="3FB4919F" w14:textId="77777777" w:rsidR="00E83F66" w:rsidRPr="00772251" w:rsidRDefault="00E83F66" w:rsidP="0015454A">
            <w:pPr>
              <w:spacing w:before="60" w:after="60" w:line="240" w:lineRule="auto"/>
              <w:rPr>
                <w:noProof/>
                <w:sz w:val="20"/>
              </w:rPr>
            </w:pPr>
            <w:r>
              <w:rPr>
                <w:noProof/>
                <w:sz w:val="20"/>
              </w:rPr>
              <w:t>251730</w:t>
            </w:r>
          </w:p>
        </w:tc>
        <w:tc>
          <w:tcPr>
            <w:tcW w:w="5186" w:type="dxa"/>
            <w:tcBorders>
              <w:top w:val="nil"/>
              <w:left w:val="nil"/>
              <w:bottom w:val="single" w:sz="4" w:space="0" w:color="auto"/>
              <w:right w:val="single" w:sz="4" w:space="0" w:color="auto"/>
            </w:tcBorders>
            <w:shd w:val="clear" w:color="auto" w:fill="auto"/>
            <w:noWrap/>
            <w:hideMark/>
          </w:tcPr>
          <w:p w14:paraId="0D434553" w14:textId="77777777" w:rsidR="00E83F66" w:rsidRPr="00772251" w:rsidRDefault="00E83F66" w:rsidP="0015454A">
            <w:pPr>
              <w:spacing w:before="60" w:after="60" w:line="240" w:lineRule="auto"/>
              <w:rPr>
                <w:noProof/>
                <w:sz w:val="20"/>
              </w:rPr>
            </w:pPr>
            <w:r>
              <w:rPr>
                <w:noProof/>
                <w:sz w:val="20"/>
              </w:rPr>
              <w:t>- Tjæremakadam</w:t>
            </w:r>
          </w:p>
        </w:tc>
        <w:tc>
          <w:tcPr>
            <w:tcW w:w="709" w:type="dxa"/>
            <w:tcBorders>
              <w:top w:val="nil"/>
              <w:left w:val="nil"/>
              <w:bottom w:val="single" w:sz="4" w:space="0" w:color="auto"/>
              <w:right w:val="single" w:sz="4" w:space="0" w:color="auto"/>
            </w:tcBorders>
            <w:shd w:val="clear" w:color="auto" w:fill="auto"/>
            <w:noWrap/>
            <w:vAlign w:val="center"/>
            <w:hideMark/>
          </w:tcPr>
          <w:p w14:paraId="68C73C5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62E8D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38B570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964FA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79B43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03B54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4EB5E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A5D0B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44B5E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02317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3351EA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77D367" w14:textId="77777777" w:rsidR="00E83F66" w:rsidRPr="00772251" w:rsidRDefault="00E83F66" w:rsidP="0015454A">
            <w:pPr>
              <w:spacing w:before="60" w:after="60" w:line="240" w:lineRule="auto"/>
              <w:rPr>
                <w:noProof/>
                <w:sz w:val="20"/>
              </w:rPr>
            </w:pPr>
            <w:r>
              <w:rPr>
                <w:noProof/>
                <w:sz w:val="20"/>
              </w:rPr>
              <w:t>25174100</w:t>
            </w:r>
          </w:p>
        </w:tc>
        <w:tc>
          <w:tcPr>
            <w:tcW w:w="1054" w:type="dxa"/>
            <w:tcBorders>
              <w:top w:val="nil"/>
              <w:left w:val="nil"/>
              <w:bottom w:val="single" w:sz="4" w:space="0" w:color="auto"/>
              <w:right w:val="single" w:sz="4" w:space="0" w:color="auto"/>
            </w:tcBorders>
            <w:shd w:val="clear" w:color="auto" w:fill="auto"/>
            <w:noWrap/>
            <w:hideMark/>
          </w:tcPr>
          <w:p w14:paraId="4AF5FEDE" w14:textId="77777777" w:rsidR="00E83F66" w:rsidRPr="00772251" w:rsidRDefault="00E83F66" w:rsidP="0015454A">
            <w:pPr>
              <w:spacing w:before="60" w:after="60" w:line="240" w:lineRule="auto"/>
              <w:rPr>
                <w:noProof/>
                <w:sz w:val="20"/>
              </w:rPr>
            </w:pPr>
            <w:r>
              <w:rPr>
                <w:noProof/>
                <w:sz w:val="20"/>
              </w:rPr>
              <w:t>251741</w:t>
            </w:r>
          </w:p>
        </w:tc>
        <w:tc>
          <w:tcPr>
            <w:tcW w:w="5186" w:type="dxa"/>
            <w:tcBorders>
              <w:top w:val="nil"/>
              <w:left w:val="nil"/>
              <w:bottom w:val="single" w:sz="4" w:space="0" w:color="auto"/>
              <w:right w:val="single" w:sz="4" w:space="0" w:color="auto"/>
            </w:tcBorders>
            <w:shd w:val="clear" w:color="auto" w:fill="auto"/>
            <w:noWrap/>
            <w:hideMark/>
          </w:tcPr>
          <w:p w14:paraId="5A3F6C94" w14:textId="77777777" w:rsidR="00E83F66" w:rsidRPr="00772251" w:rsidRDefault="00E83F66" w:rsidP="0015454A">
            <w:pPr>
              <w:spacing w:before="60" w:after="60" w:line="240" w:lineRule="auto"/>
              <w:rPr>
                <w:noProof/>
                <w:sz w:val="20"/>
              </w:rPr>
            </w:pPr>
            <w:r>
              <w:rPr>
                <w:noProof/>
                <w:sz w:val="20"/>
              </w:rPr>
              <w:t>-- Af marmor</w:t>
            </w:r>
          </w:p>
        </w:tc>
        <w:tc>
          <w:tcPr>
            <w:tcW w:w="709" w:type="dxa"/>
            <w:tcBorders>
              <w:top w:val="nil"/>
              <w:left w:val="nil"/>
              <w:bottom w:val="single" w:sz="4" w:space="0" w:color="auto"/>
              <w:right w:val="single" w:sz="4" w:space="0" w:color="auto"/>
            </w:tcBorders>
            <w:shd w:val="clear" w:color="auto" w:fill="auto"/>
            <w:noWrap/>
            <w:vAlign w:val="center"/>
            <w:hideMark/>
          </w:tcPr>
          <w:p w14:paraId="4E35531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C2683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24AFF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7E7F9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F202A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5B792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42F25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58613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95E10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E7B5C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12BC4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E6EA6D" w14:textId="77777777" w:rsidR="00E83F66" w:rsidRPr="00772251" w:rsidRDefault="00E83F66" w:rsidP="0015454A">
            <w:pPr>
              <w:spacing w:before="60" w:after="60" w:line="240" w:lineRule="auto"/>
              <w:rPr>
                <w:noProof/>
                <w:sz w:val="20"/>
              </w:rPr>
            </w:pPr>
            <w:r>
              <w:rPr>
                <w:noProof/>
                <w:sz w:val="20"/>
              </w:rPr>
              <w:t>25174900</w:t>
            </w:r>
          </w:p>
        </w:tc>
        <w:tc>
          <w:tcPr>
            <w:tcW w:w="1054" w:type="dxa"/>
            <w:tcBorders>
              <w:top w:val="nil"/>
              <w:left w:val="nil"/>
              <w:bottom w:val="single" w:sz="4" w:space="0" w:color="auto"/>
              <w:right w:val="single" w:sz="4" w:space="0" w:color="auto"/>
            </w:tcBorders>
            <w:shd w:val="clear" w:color="auto" w:fill="auto"/>
            <w:noWrap/>
            <w:hideMark/>
          </w:tcPr>
          <w:p w14:paraId="00BC430D" w14:textId="77777777" w:rsidR="00E83F66" w:rsidRPr="00772251" w:rsidRDefault="00E83F66" w:rsidP="0015454A">
            <w:pPr>
              <w:spacing w:before="60" w:after="60" w:line="240" w:lineRule="auto"/>
              <w:rPr>
                <w:noProof/>
                <w:sz w:val="20"/>
              </w:rPr>
            </w:pPr>
            <w:r>
              <w:rPr>
                <w:noProof/>
                <w:sz w:val="20"/>
              </w:rPr>
              <w:t>251749</w:t>
            </w:r>
          </w:p>
        </w:tc>
        <w:tc>
          <w:tcPr>
            <w:tcW w:w="5186" w:type="dxa"/>
            <w:tcBorders>
              <w:top w:val="nil"/>
              <w:left w:val="nil"/>
              <w:bottom w:val="single" w:sz="4" w:space="0" w:color="auto"/>
              <w:right w:val="single" w:sz="4" w:space="0" w:color="auto"/>
            </w:tcBorders>
            <w:shd w:val="clear" w:color="auto" w:fill="auto"/>
            <w:noWrap/>
            <w:hideMark/>
          </w:tcPr>
          <w:p w14:paraId="5164E8F8"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274A421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D75DE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3A3B0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F8ADF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372F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2BFFB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FE1ED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F1241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03B54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24DE33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DDF3B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CEB175" w14:textId="77777777" w:rsidR="00E83F66" w:rsidRPr="00772251" w:rsidRDefault="00E83F66" w:rsidP="00C52568">
            <w:pPr>
              <w:pageBreakBefore/>
              <w:spacing w:before="60" w:after="60" w:line="240" w:lineRule="auto"/>
              <w:rPr>
                <w:noProof/>
                <w:sz w:val="20"/>
              </w:rPr>
            </w:pPr>
            <w:r>
              <w:rPr>
                <w:noProof/>
                <w:sz w:val="20"/>
              </w:rPr>
              <w:t>25181000</w:t>
            </w:r>
          </w:p>
        </w:tc>
        <w:tc>
          <w:tcPr>
            <w:tcW w:w="1054" w:type="dxa"/>
            <w:tcBorders>
              <w:top w:val="nil"/>
              <w:left w:val="nil"/>
              <w:bottom w:val="single" w:sz="4" w:space="0" w:color="auto"/>
              <w:right w:val="single" w:sz="4" w:space="0" w:color="auto"/>
            </w:tcBorders>
            <w:shd w:val="clear" w:color="auto" w:fill="auto"/>
            <w:noWrap/>
            <w:hideMark/>
          </w:tcPr>
          <w:p w14:paraId="727ACD76" w14:textId="77777777" w:rsidR="00E83F66" w:rsidRPr="00772251" w:rsidRDefault="00E83F66" w:rsidP="0015454A">
            <w:pPr>
              <w:spacing w:before="60" w:after="60" w:line="240" w:lineRule="auto"/>
              <w:rPr>
                <w:noProof/>
                <w:sz w:val="20"/>
              </w:rPr>
            </w:pPr>
            <w:r>
              <w:rPr>
                <w:noProof/>
                <w:sz w:val="20"/>
              </w:rPr>
              <w:t>251810</w:t>
            </w:r>
          </w:p>
        </w:tc>
        <w:tc>
          <w:tcPr>
            <w:tcW w:w="5186" w:type="dxa"/>
            <w:tcBorders>
              <w:top w:val="nil"/>
              <w:left w:val="nil"/>
              <w:bottom w:val="single" w:sz="4" w:space="0" w:color="auto"/>
              <w:right w:val="single" w:sz="4" w:space="0" w:color="auto"/>
            </w:tcBorders>
            <w:shd w:val="clear" w:color="auto" w:fill="auto"/>
            <w:noWrap/>
            <w:hideMark/>
          </w:tcPr>
          <w:p w14:paraId="6C2920B9" w14:textId="77777777" w:rsidR="00E83F66" w:rsidRPr="00772251" w:rsidRDefault="00E83F66" w:rsidP="0015454A">
            <w:pPr>
              <w:spacing w:before="60" w:after="60" w:line="240" w:lineRule="auto"/>
              <w:rPr>
                <w:noProof/>
                <w:sz w:val="20"/>
              </w:rPr>
            </w:pPr>
            <w:r>
              <w:rPr>
                <w:noProof/>
                <w:sz w:val="20"/>
              </w:rPr>
              <w:t>- Dolomit, ikke brændt eller sintret</w:t>
            </w:r>
          </w:p>
        </w:tc>
        <w:tc>
          <w:tcPr>
            <w:tcW w:w="709" w:type="dxa"/>
            <w:tcBorders>
              <w:top w:val="nil"/>
              <w:left w:val="nil"/>
              <w:bottom w:val="single" w:sz="4" w:space="0" w:color="auto"/>
              <w:right w:val="single" w:sz="4" w:space="0" w:color="auto"/>
            </w:tcBorders>
            <w:shd w:val="clear" w:color="auto" w:fill="auto"/>
            <w:noWrap/>
            <w:vAlign w:val="center"/>
            <w:hideMark/>
          </w:tcPr>
          <w:p w14:paraId="00D958F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36A3A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31A9D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4D96D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A00C8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0E9B5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6AECA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052FB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0434A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C65CF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C04DE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DBE4E9" w14:textId="77777777" w:rsidR="00E83F66" w:rsidRPr="00772251" w:rsidRDefault="00E83F66" w:rsidP="0015454A">
            <w:pPr>
              <w:spacing w:before="60" w:after="60" w:line="240" w:lineRule="auto"/>
              <w:rPr>
                <w:noProof/>
                <w:sz w:val="20"/>
              </w:rPr>
            </w:pPr>
            <w:r>
              <w:rPr>
                <w:noProof/>
                <w:sz w:val="20"/>
              </w:rPr>
              <w:t>25182000</w:t>
            </w:r>
          </w:p>
        </w:tc>
        <w:tc>
          <w:tcPr>
            <w:tcW w:w="1054" w:type="dxa"/>
            <w:tcBorders>
              <w:top w:val="nil"/>
              <w:left w:val="nil"/>
              <w:bottom w:val="single" w:sz="4" w:space="0" w:color="auto"/>
              <w:right w:val="single" w:sz="4" w:space="0" w:color="auto"/>
            </w:tcBorders>
            <w:shd w:val="clear" w:color="auto" w:fill="auto"/>
            <w:noWrap/>
            <w:hideMark/>
          </w:tcPr>
          <w:p w14:paraId="3FE99D47" w14:textId="77777777" w:rsidR="00E83F66" w:rsidRPr="00772251" w:rsidRDefault="00E83F66" w:rsidP="0015454A">
            <w:pPr>
              <w:spacing w:before="60" w:after="60" w:line="240" w:lineRule="auto"/>
              <w:rPr>
                <w:noProof/>
                <w:sz w:val="20"/>
              </w:rPr>
            </w:pPr>
            <w:r>
              <w:rPr>
                <w:noProof/>
                <w:sz w:val="20"/>
              </w:rPr>
              <w:t>251820</w:t>
            </w:r>
          </w:p>
        </w:tc>
        <w:tc>
          <w:tcPr>
            <w:tcW w:w="5186" w:type="dxa"/>
            <w:tcBorders>
              <w:top w:val="nil"/>
              <w:left w:val="nil"/>
              <w:bottom w:val="single" w:sz="4" w:space="0" w:color="auto"/>
              <w:right w:val="single" w:sz="4" w:space="0" w:color="auto"/>
            </w:tcBorders>
            <w:shd w:val="clear" w:color="auto" w:fill="auto"/>
            <w:noWrap/>
            <w:hideMark/>
          </w:tcPr>
          <w:p w14:paraId="00439672" w14:textId="77777777" w:rsidR="00E83F66" w:rsidRPr="00772251" w:rsidRDefault="00E83F66" w:rsidP="0015454A">
            <w:pPr>
              <w:spacing w:before="60" w:after="60" w:line="240" w:lineRule="auto"/>
              <w:rPr>
                <w:noProof/>
                <w:sz w:val="20"/>
              </w:rPr>
            </w:pPr>
            <w:r>
              <w:rPr>
                <w:noProof/>
                <w:sz w:val="20"/>
              </w:rPr>
              <w:t>- Brændt eller sintret dolomit</w:t>
            </w:r>
          </w:p>
        </w:tc>
        <w:tc>
          <w:tcPr>
            <w:tcW w:w="709" w:type="dxa"/>
            <w:tcBorders>
              <w:top w:val="nil"/>
              <w:left w:val="nil"/>
              <w:bottom w:val="single" w:sz="4" w:space="0" w:color="auto"/>
              <w:right w:val="single" w:sz="4" w:space="0" w:color="auto"/>
            </w:tcBorders>
            <w:shd w:val="clear" w:color="auto" w:fill="auto"/>
            <w:noWrap/>
            <w:vAlign w:val="center"/>
            <w:hideMark/>
          </w:tcPr>
          <w:p w14:paraId="3BEF4B3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26230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1995E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99D0F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F3214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4F559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F9344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B0B5A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36E7B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6556D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974D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7905FD" w14:textId="77777777" w:rsidR="00E83F66" w:rsidRPr="00772251" w:rsidRDefault="00E83F66" w:rsidP="0015454A">
            <w:pPr>
              <w:spacing w:before="60" w:after="60" w:line="240" w:lineRule="auto"/>
              <w:rPr>
                <w:noProof/>
                <w:sz w:val="20"/>
              </w:rPr>
            </w:pPr>
            <w:r>
              <w:rPr>
                <w:noProof/>
                <w:sz w:val="20"/>
              </w:rPr>
              <w:t>25183000</w:t>
            </w:r>
          </w:p>
        </w:tc>
        <w:tc>
          <w:tcPr>
            <w:tcW w:w="1054" w:type="dxa"/>
            <w:tcBorders>
              <w:top w:val="nil"/>
              <w:left w:val="nil"/>
              <w:bottom w:val="single" w:sz="4" w:space="0" w:color="auto"/>
              <w:right w:val="single" w:sz="4" w:space="0" w:color="auto"/>
            </w:tcBorders>
            <w:shd w:val="clear" w:color="auto" w:fill="auto"/>
            <w:noWrap/>
            <w:hideMark/>
          </w:tcPr>
          <w:p w14:paraId="25E76C71" w14:textId="77777777" w:rsidR="00E83F66" w:rsidRPr="00772251" w:rsidRDefault="00E83F66" w:rsidP="0015454A">
            <w:pPr>
              <w:spacing w:before="60" w:after="60" w:line="240" w:lineRule="auto"/>
              <w:rPr>
                <w:noProof/>
                <w:sz w:val="20"/>
              </w:rPr>
            </w:pPr>
            <w:r>
              <w:rPr>
                <w:noProof/>
                <w:sz w:val="20"/>
              </w:rPr>
              <w:t>251830</w:t>
            </w:r>
          </w:p>
        </w:tc>
        <w:tc>
          <w:tcPr>
            <w:tcW w:w="5186" w:type="dxa"/>
            <w:tcBorders>
              <w:top w:val="nil"/>
              <w:left w:val="nil"/>
              <w:bottom w:val="single" w:sz="4" w:space="0" w:color="auto"/>
              <w:right w:val="single" w:sz="4" w:space="0" w:color="auto"/>
            </w:tcBorders>
            <w:shd w:val="clear" w:color="auto" w:fill="auto"/>
            <w:noWrap/>
            <w:hideMark/>
          </w:tcPr>
          <w:p w14:paraId="3A37E100" w14:textId="77777777" w:rsidR="00E83F66" w:rsidRPr="00772251" w:rsidRDefault="00E83F66" w:rsidP="0015454A">
            <w:pPr>
              <w:spacing w:before="60" w:after="60" w:line="240" w:lineRule="auto"/>
              <w:rPr>
                <w:noProof/>
                <w:sz w:val="20"/>
              </w:rPr>
            </w:pPr>
            <w:r>
              <w:rPr>
                <w:noProof/>
                <w:sz w:val="20"/>
              </w:rPr>
              <w:t>- Stampeblanding af dolomit</w:t>
            </w:r>
          </w:p>
        </w:tc>
        <w:tc>
          <w:tcPr>
            <w:tcW w:w="709" w:type="dxa"/>
            <w:tcBorders>
              <w:top w:val="nil"/>
              <w:left w:val="nil"/>
              <w:bottom w:val="single" w:sz="4" w:space="0" w:color="auto"/>
              <w:right w:val="single" w:sz="4" w:space="0" w:color="auto"/>
            </w:tcBorders>
            <w:shd w:val="clear" w:color="auto" w:fill="auto"/>
            <w:noWrap/>
            <w:vAlign w:val="center"/>
            <w:hideMark/>
          </w:tcPr>
          <w:p w14:paraId="0CBF8E7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C896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3962E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950F1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70BBE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E5388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DB661F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D83EA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E8804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8E2E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C4704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8451B6" w14:textId="77777777" w:rsidR="00E83F66" w:rsidRPr="00772251" w:rsidRDefault="00E83F66" w:rsidP="0015454A">
            <w:pPr>
              <w:spacing w:before="60" w:after="60" w:line="240" w:lineRule="auto"/>
              <w:rPr>
                <w:noProof/>
                <w:sz w:val="20"/>
              </w:rPr>
            </w:pPr>
            <w:r>
              <w:rPr>
                <w:noProof/>
                <w:sz w:val="20"/>
              </w:rPr>
              <w:t>25191000</w:t>
            </w:r>
          </w:p>
        </w:tc>
        <w:tc>
          <w:tcPr>
            <w:tcW w:w="1054" w:type="dxa"/>
            <w:tcBorders>
              <w:top w:val="nil"/>
              <w:left w:val="nil"/>
              <w:bottom w:val="single" w:sz="4" w:space="0" w:color="auto"/>
              <w:right w:val="single" w:sz="4" w:space="0" w:color="auto"/>
            </w:tcBorders>
            <w:shd w:val="clear" w:color="auto" w:fill="auto"/>
            <w:noWrap/>
            <w:hideMark/>
          </w:tcPr>
          <w:p w14:paraId="6F3F676A" w14:textId="77777777" w:rsidR="00E83F66" w:rsidRPr="00772251" w:rsidRDefault="00E83F66" w:rsidP="0015454A">
            <w:pPr>
              <w:spacing w:before="60" w:after="60" w:line="240" w:lineRule="auto"/>
              <w:rPr>
                <w:noProof/>
                <w:sz w:val="20"/>
              </w:rPr>
            </w:pPr>
            <w:r>
              <w:rPr>
                <w:noProof/>
                <w:sz w:val="20"/>
              </w:rPr>
              <w:t>251910</w:t>
            </w:r>
          </w:p>
        </w:tc>
        <w:tc>
          <w:tcPr>
            <w:tcW w:w="5186" w:type="dxa"/>
            <w:tcBorders>
              <w:top w:val="nil"/>
              <w:left w:val="nil"/>
              <w:bottom w:val="single" w:sz="4" w:space="0" w:color="auto"/>
              <w:right w:val="single" w:sz="4" w:space="0" w:color="auto"/>
            </w:tcBorders>
            <w:shd w:val="clear" w:color="auto" w:fill="auto"/>
            <w:noWrap/>
            <w:hideMark/>
          </w:tcPr>
          <w:p w14:paraId="6E6F4577" w14:textId="77777777" w:rsidR="00E83F66" w:rsidRPr="00772251" w:rsidRDefault="00E83F66" w:rsidP="0015454A">
            <w:pPr>
              <w:spacing w:before="60" w:after="60" w:line="240" w:lineRule="auto"/>
              <w:rPr>
                <w:noProof/>
                <w:sz w:val="20"/>
              </w:rPr>
            </w:pPr>
            <w:r>
              <w:rPr>
                <w:noProof/>
                <w:sz w:val="20"/>
              </w:rPr>
              <w:t>- Naturligt magnesiumkarbonat (magnesit)</w:t>
            </w:r>
          </w:p>
        </w:tc>
        <w:tc>
          <w:tcPr>
            <w:tcW w:w="709" w:type="dxa"/>
            <w:tcBorders>
              <w:top w:val="nil"/>
              <w:left w:val="nil"/>
              <w:bottom w:val="single" w:sz="4" w:space="0" w:color="auto"/>
              <w:right w:val="single" w:sz="4" w:space="0" w:color="auto"/>
            </w:tcBorders>
            <w:shd w:val="clear" w:color="auto" w:fill="auto"/>
            <w:noWrap/>
            <w:vAlign w:val="center"/>
            <w:hideMark/>
          </w:tcPr>
          <w:p w14:paraId="3DC8EAA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DDFAD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EC76C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795690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EA852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0447E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4704A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89E95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CA49D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7F614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B4476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13710A" w14:textId="77777777" w:rsidR="00E83F66" w:rsidRPr="00772251" w:rsidRDefault="00E83F66" w:rsidP="0015454A">
            <w:pPr>
              <w:spacing w:before="60" w:after="60" w:line="240" w:lineRule="auto"/>
              <w:rPr>
                <w:noProof/>
                <w:sz w:val="20"/>
              </w:rPr>
            </w:pPr>
            <w:r>
              <w:rPr>
                <w:noProof/>
                <w:sz w:val="20"/>
              </w:rPr>
              <w:t>25199000</w:t>
            </w:r>
          </w:p>
        </w:tc>
        <w:tc>
          <w:tcPr>
            <w:tcW w:w="1054" w:type="dxa"/>
            <w:tcBorders>
              <w:top w:val="nil"/>
              <w:left w:val="nil"/>
              <w:bottom w:val="single" w:sz="4" w:space="0" w:color="auto"/>
              <w:right w:val="single" w:sz="4" w:space="0" w:color="auto"/>
            </w:tcBorders>
            <w:shd w:val="clear" w:color="auto" w:fill="auto"/>
            <w:noWrap/>
            <w:hideMark/>
          </w:tcPr>
          <w:p w14:paraId="0BE4570A" w14:textId="77777777" w:rsidR="00E83F66" w:rsidRPr="00772251" w:rsidRDefault="00E83F66" w:rsidP="0015454A">
            <w:pPr>
              <w:spacing w:before="60" w:after="60" w:line="240" w:lineRule="auto"/>
              <w:rPr>
                <w:noProof/>
                <w:sz w:val="20"/>
              </w:rPr>
            </w:pPr>
            <w:r>
              <w:rPr>
                <w:noProof/>
                <w:sz w:val="20"/>
              </w:rPr>
              <w:t>251990</w:t>
            </w:r>
          </w:p>
        </w:tc>
        <w:tc>
          <w:tcPr>
            <w:tcW w:w="5186" w:type="dxa"/>
            <w:tcBorders>
              <w:top w:val="nil"/>
              <w:left w:val="nil"/>
              <w:bottom w:val="single" w:sz="4" w:space="0" w:color="auto"/>
              <w:right w:val="single" w:sz="4" w:space="0" w:color="auto"/>
            </w:tcBorders>
            <w:shd w:val="clear" w:color="auto" w:fill="auto"/>
            <w:noWrap/>
            <w:hideMark/>
          </w:tcPr>
          <w:p w14:paraId="51EBDC45"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606E216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C043A3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39587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03D86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909A1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75300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C1B45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831835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8890D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29B29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1C0BC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253064" w14:textId="77777777" w:rsidR="00E83F66" w:rsidRPr="00772251" w:rsidRDefault="00E83F66" w:rsidP="0015454A">
            <w:pPr>
              <w:spacing w:before="60" w:after="60" w:line="240" w:lineRule="auto"/>
              <w:rPr>
                <w:noProof/>
                <w:sz w:val="20"/>
              </w:rPr>
            </w:pPr>
            <w:r>
              <w:rPr>
                <w:noProof/>
                <w:sz w:val="20"/>
              </w:rPr>
              <w:t>25210000</w:t>
            </w:r>
          </w:p>
        </w:tc>
        <w:tc>
          <w:tcPr>
            <w:tcW w:w="1054" w:type="dxa"/>
            <w:tcBorders>
              <w:top w:val="nil"/>
              <w:left w:val="nil"/>
              <w:bottom w:val="single" w:sz="4" w:space="0" w:color="auto"/>
              <w:right w:val="single" w:sz="4" w:space="0" w:color="auto"/>
            </w:tcBorders>
            <w:shd w:val="clear" w:color="auto" w:fill="auto"/>
            <w:noWrap/>
            <w:hideMark/>
          </w:tcPr>
          <w:p w14:paraId="72BE0F51" w14:textId="77777777" w:rsidR="00E83F66" w:rsidRPr="00772251" w:rsidRDefault="00E83F66" w:rsidP="0015454A">
            <w:pPr>
              <w:spacing w:before="60" w:after="60" w:line="240" w:lineRule="auto"/>
              <w:rPr>
                <w:noProof/>
                <w:sz w:val="20"/>
              </w:rPr>
            </w:pPr>
            <w:r>
              <w:rPr>
                <w:noProof/>
                <w:sz w:val="20"/>
              </w:rPr>
              <w:t>252100</w:t>
            </w:r>
          </w:p>
        </w:tc>
        <w:tc>
          <w:tcPr>
            <w:tcW w:w="5186" w:type="dxa"/>
            <w:tcBorders>
              <w:top w:val="nil"/>
              <w:left w:val="nil"/>
              <w:bottom w:val="single" w:sz="4" w:space="0" w:color="auto"/>
              <w:right w:val="single" w:sz="4" w:space="0" w:color="auto"/>
            </w:tcBorders>
            <w:shd w:val="clear" w:color="auto" w:fill="auto"/>
            <w:noWrap/>
            <w:hideMark/>
          </w:tcPr>
          <w:p w14:paraId="005E8FF7" w14:textId="77777777" w:rsidR="00E83F66" w:rsidRPr="00772251" w:rsidRDefault="00E83F66" w:rsidP="0015454A">
            <w:pPr>
              <w:spacing w:before="60" w:after="60" w:line="240" w:lineRule="auto"/>
              <w:rPr>
                <w:noProof/>
                <w:sz w:val="20"/>
              </w:rPr>
            </w:pPr>
            <w:r>
              <w:rPr>
                <w:noProof/>
                <w:sz w:val="20"/>
              </w:rPr>
              <w:t>Kalksten, af den art der anvendes til fremstilling af kalk eller cement eller i metallurgien som flusmiddel</w:t>
            </w:r>
          </w:p>
        </w:tc>
        <w:tc>
          <w:tcPr>
            <w:tcW w:w="709" w:type="dxa"/>
            <w:tcBorders>
              <w:top w:val="nil"/>
              <w:left w:val="nil"/>
              <w:bottom w:val="single" w:sz="4" w:space="0" w:color="auto"/>
              <w:right w:val="single" w:sz="4" w:space="0" w:color="auto"/>
            </w:tcBorders>
            <w:shd w:val="clear" w:color="auto" w:fill="auto"/>
            <w:noWrap/>
            <w:vAlign w:val="center"/>
            <w:hideMark/>
          </w:tcPr>
          <w:p w14:paraId="46C59BD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F79D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6BF4D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9DB6D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7D7B2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E96D0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09007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64657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949C6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422CE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1A6AA9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1726F5" w14:textId="77777777" w:rsidR="00E83F66" w:rsidRPr="00772251" w:rsidRDefault="00E83F66" w:rsidP="0015454A">
            <w:pPr>
              <w:spacing w:before="60" w:after="60" w:line="240" w:lineRule="auto"/>
              <w:rPr>
                <w:noProof/>
                <w:sz w:val="20"/>
              </w:rPr>
            </w:pPr>
            <w:r>
              <w:rPr>
                <w:noProof/>
                <w:sz w:val="20"/>
              </w:rPr>
              <w:t>25221000</w:t>
            </w:r>
          </w:p>
        </w:tc>
        <w:tc>
          <w:tcPr>
            <w:tcW w:w="1054" w:type="dxa"/>
            <w:tcBorders>
              <w:top w:val="nil"/>
              <w:left w:val="nil"/>
              <w:bottom w:val="single" w:sz="4" w:space="0" w:color="auto"/>
              <w:right w:val="single" w:sz="4" w:space="0" w:color="auto"/>
            </w:tcBorders>
            <w:shd w:val="clear" w:color="auto" w:fill="auto"/>
            <w:noWrap/>
            <w:hideMark/>
          </w:tcPr>
          <w:p w14:paraId="653E9131" w14:textId="77777777" w:rsidR="00E83F66" w:rsidRPr="00772251" w:rsidRDefault="00E83F66" w:rsidP="0015454A">
            <w:pPr>
              <w:spacing w:before="60" w:after="60" w:line="240" w:lineRule="auto"/>
              <w:rPr>
                <w:noProof/>
                <w:sz w:val="20"/>
              </w:rPr>
            </w:pPr>
            <w:r>
              <w:rPr>
                <w:noProof/>
                <w:sz w:val="20"/>
              </w:rPr>
              <w:t>252210</w:t>
            </w:r>
          </w:p>
        </w:tc>
        <w:tc>
          <w:tcPr>
            <w:tcW w:w="5186" w:type="dxa"/>
            <w:tcBorders>
              <w:top w:val="nil"/>
              <w:left w:val="nil"/>
              <w:bottom w:val="single" w:sz="4" w:space="0" w:color="auto"/>
              <w:right w:val="single" w:sz="4" w:space="0" w:color="auto"/>
            </w:tcBorders>
            <w:shd w:val="clear" w:color="auto" w:fill="auto"/>
            <w:noWrap/>
            <w:hideMark/>
          </w:tcPr>
          <w:p w14:paraId="2C54FF4F" w14:textId="77777777" w:rsidR="00E83F66" w:rsidRPr="00772251" w:rsidRDefault="00E83F66" w:rsidP="0015454A">
            <w:pPr>
              <w:spacing w:before="60" w:after="60" w:line="240" w:lineRule="auto"/>
              <w:rPr>
                <w:noProof/>
                <w:sz w:val="20"/>
              </w:rPr>
            </w:pPr>
            <w:r>
              <w:rPr>
                <w:noProof/>
                <w:sz w:val="20"/>
              </w:rPr>
              <w:t>- Brændt kalk</w:t>
            </w:r>
          </w:p>
        </w:tc>
        <w:tc>
          <w:tcPr>
            <w:tcW w:w="709" w:type="dxa"/>
            <w:tcBorders>
              <w:top w:val="nil"/>
              <w:left w:val="nil"/>
              <w:bottom w:val="single" w:sz="4" w:space="0" w:color="auto"/>
              <w:right w:val="single" w:sz="4" w:space="0" w:color="auto"/>
            </w:tcBorders>
            <w:shd w:val="clear" w:color="auto" w:fill="auto"/>
            <w:noWrap/>
            <w:vAlign w:val="center"/>
            <w:hideMark/>
          </w:tcPr>
          <w:p w14:paraId="53D352D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1EC7F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EA4D3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7A0DB7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10760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8D499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4D8F5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8094F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DF561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F791F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EEA5C0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EBF744" w14:textId="77777777" w:rsidR="00E83F66" w:rsidRPr="00772251" w:rsidRDefault="00E83F66" w:rsidP="00C52568">
            <w:pPr>
              <w:spacing w:before="60" w:after="60" w:line="240" w:lineRule="auto"/>
              <w:rPr>
                <w:noProof/>
                <w:sz w:val="20"/>
              </w:rPr>
            </w:pPr>
            <w:r>
              <w:rPr>
                <w:noProof/>
                <w:sz w:val="20"/>
              </w:rPr>
              <w:t>25222000</w:t>
            </w:r>
          </w:p>
        </w:tc>
        <w:tc>
          <w:tcPr>
            <w:tcW w:w="1054" w:type="dxa"/>
            <w:tcBorders>
              <w:top w:val="nil"/>
              <w:left w:val="nil"/>
              <w:bottom w:val="single" w:sz="4" w:space="0" w:color="auto"/>
              <w:right w:val="single" w:sz="4" w:space="0" w:color="auto"/>
            </w:tcBorders>
            <w:shd w:val="clear" w:color="auto" w:fill="auto"/>
            <w:noWrap/>
            <w:hideMark/>
          </w:tcPr>
          <w:p w14:paraId="3479C851" w14:textId="77777777" w:rsidR="00E83F66" w:rsidRPr="00772251" w:rsidRDefault="00E83F66" w:rsidP="0015454A">
            <w:pPr>
              <w:spacing w:before="60" w:after="60" w:line="240" w:lineRule="auto"/>
              <w:rPr>
                <w:noProof/>
                <w:sz w:val="20"/>
              </w:rPr>
            </w:pPr>
            <w:r>
              <w:rPr>
                <w:noProof/>
                <w:sz w:val="20"/>
              </w:rPr>
              <w:t>252220</w:t>
            </w:r>
          </w:p>
        </w:tc>
        <w:tc>
          <w:tcPr>
            <w:tcW w:w="5186" w:type="dxa"/>
            <w:tcBorders>
              <w:top w:val="nil"/>
              <w:left w:val="nil"/>
              <w:bottom w:val="single" w:sz="4" w:space="0" w:color="auto"/>
              <w:right w:val="single" w:sz="4" w:space="0" w:color="auto"/>
            </w:tcBorders>
            <w:shd w:val="clear" w:color="auto" w:fill="auto"/>
            <w:noWrap/>
            <w:hideMark/>
          </w:tcPr>
          <w:p w14:paraId="3F069262" w14:textId="77777777" w:rsidR="00E83F66" w:rsidRPr="00772251" w:rsidRDefault="00E83F66" w:rsidP="0015454A">
            <w:pPr>
              <w:spacing w:before="60" w:after="60" w:line="240" w:lineRule="auto"/>
              <w:rPr>
                <w:noProof/>
                <w:sz w:val="20"/>
              </w:rPr>
            </w:pPr>
            <w:r>
              <w:rPr>
                <w:noProof/>
                <w:sz w:val="20"/>
              </w:rPr>
              <w:t>- Læsket kalk</w:t>
            </w:r>
          </w:p>
        </w:tc>
        <w:tc>
          <w:tcPr>
            <w:tcW w:w="709" w:type="dxa"/>
            <w:tcBorders>
              <w:top w:val="nil"/>
              <w:left w:val="nil"/>
              <w:bottom w:val="single" w:sz="4" w:space="0" w:color="auto"/>
              <w:right w:val="single" w:sz="4" w:space="0" w:color="auto"/>
            </w:tcBorders>
            <w:shd w:val="clear" w:color="auto" w:fill="auto"/>
            <w:noWrap/>
            <w:vAlign w:val="center"/>
            <w:hideMark/>
          </w:tcPr>
          <w:p w14:paraId="7A2A93F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7B46D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A58A2E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6E761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B5726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F3952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AE56B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A42220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20DF3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20AF1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97660E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D93B74" w14:textId="77777777" w:rsidR="00E83F66" w:rsidRPr="00772251" w:rsidRDefault="00E83F66" w:rsidP="0015454A">
            <w:pPr>
              <w:spacing w:before="60" w:after="60" w:line="240" w:lineRule="auto"/>
              <w:rPr>
                <w:noProof/>
                <w:sz w:val="20"/>
              </w:rPr>
            </w:pPr>
            <w:r>
              <w:rPr>
                <w:noProof/>
                <w:sz w:val="20"/>
              </w:rPr>
              <w:t>25223000</w:t>
            </w:r>
          </w:p>
        </w:tc>
        <w:tc>
          <w:tcPr>
            <w:tcW w:w="1054" w:type="dxa"/>
            <w:tcBorders>
              <w:top w:val="nil"/>
              <w:left w:val="nil"/>
              <w:bottom w:val="single" w:sz="4" w:space="0" w:color="auto"/>
              <w:right w:val="single" w:sz="4" w:space="0" w:color="auto"/>
            </w:tcBorders>
            <w:shd w:val="clear" w:color="auto" w:fill="auto"/>
            <w:noWrap/>
            <w:hideMark/>
          </w:tcPr>
          <w:p w14:paraId="2BCAB2D9" w14:textId="77777777" w:rsidR="00E83F66" w:rsidRPr="00772251" w:rsidRDefault="00E83F66" w:rsidP="0015454A">
            <w:pPr>
              <w:spacing w:before="60" w:after="60" w:line="240" w:lineRule="auto"/>
              <w:rPr>
                <w:noProof/>
                <w:sz w:val="20"/>
              </w:rPr>
            </w:pPr>
            <w:r>
              <w:rPr>
                <w:noProof/>
                <w:sz w:val="20"/>
              </w:rPr>
              <w:t>252230</w:t>
            </w:r>
          </w:p>
        </w:tc>
        <w:tc>
          <w:tcPr>
            <w:tcW w:w="5186" w:type="dxa"/>
            <w:tcBorders>
              <w:top w:val="nil"/>
              <w:left w:val="nil"/>
              <w:bottom w:val="single" w:sz="4" w:space="0" w:color="auto"/>
              <w:right w:val="single" w:sz="4" w:space="0" w:color="auto"/>
            </w:tcBorders>
            <w:shd w:val="clear" w:color="auto" w:fill="auto"/>
            <w:noWrap/>
            <w:hideMark/>
          </w:tcPr>
          <w:p w14:paraId="1A3C0347" w14:textId="77777777" w:rsidR="00E83F66" w:rsidRPr="00772251" w:rsidRDefault="00E83F66" w:rsidP="0015454A">
            <w:pPr>
              <w:spacing w:before="60" w:after="60" w:line="240" w:lineRule="auto"/>
              <w:rPr>
                <w:noProof/>
                <w:sz w:val="20"/>
              </w:rPr>
            </w:pPr>
            <w:r>
              <w:rPr>
                <w:noProof/>
                <w:sz w:val="20"/>
              </w:rPr>
              <w:t>- Hydraulisk kalk</w:t>
            </w:r>
          </w:p>
        </w:tc>
        <w:tc>
          <w:tcPr>
            <w:tcW w:w="709" w:type="dxa"/>
            <w:tcBorders>
              <w:top w:val="nil"/>
              <w:left w:val="nil"/>
              <w:bottom w:val="single" w:sz="4" w:space="0" w:color="auto"/>
              <w:right w:val="single" w:sz="4" w:space="0" w:color="auto"/>
            </w:tcBorders>
            <w:shd w:val="clear" w:color="auto" w:fill="auto"/>
            <w:noWrap/>
            <w:vAlign w:val="center"/>
            <w:hideMark/>
          </w:tcPr>
          <w:p w14:paraId="0B56897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E48FC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6D385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18048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737AF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4195E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21552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CB971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70783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BFCF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134557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71BAC4" w14:textId="77777777" w:rsidR="00E83F66" w:rsidRPr="00772251" w:rsidRDefault="00E83F66" w:rsidP="0015454A">
            <w:pPr>
              <w:spacing w:before="60" w:after="60" w:line="240" w:lineRule="auto"/>
              <w:rPr>
                <w:noProof/>
                <w:sz w:val="20"/>
              </w:rPr>
            </w:pPr>
            <w:r>
              <w:rPr>
                <w:noProof/>
                <w:sz w:val="20"/>
              </w:rPr>
              <w:t>25251000</w:t>
            </w:r>
          </w:p>
        </w:tc>
        <w:tc>
          <w:tcPr>
            <w:tcW w:w="1054" w:type="dxa"/>
            <w:tcBorders>
              <w:top w:val="nil"/>
              <w:left w:val="nil"/>
              <w:bottom w:val="single" w:sz="4" w:space="0" w:color="auto"/>
              <w:right w:val="single" w:sz="4" w:space="0" w:color="auto"/>
            </w:tcBorders>
            <w:shd w:val="clear" w:color="auto" w:fill="auto"/>
            <w:noWrap/>
            <w:hideMark/>
          </w:tcPr>
          <w:p w14:paraId="1F16DA7B" w14:textId="77777777" w:rsidR="00E83F66" w:rsidRPr="00772251" w:rsidRDefault="00E83F66" w:rsidP="0015454A">
            <w:pPr>
              <w:spacing w:before="60" w:after="60" w:line="240" w:lineRule="auto"/>
              <w:rPr>
                <w:noProof/>
                <w:sz w:val="20"/>
              </w:rPr>
            </w:pPr>
            <w:r>
              <w:rPr>
                <w:noProof/>
                <w:sz w:val="20"/>
              </w:rPr>
              <w:t>252510</w:t>
            </w:r>
          </w:p>
        </w:tc>
        <w:tc>
          <w:tcPr>
            <w:tcW w:w="5186" w:type="dxa"/>
            <w:tcBorders>
              <w:top w:val="nil"/>
              <w:left w:val="nil"/>
              <w:bottom w:val="single" w:sz="4" w:space="0" w:color="auto"/>
              <w:right w:val="single" w:sz="4" w:space="0" w:color="auto"/>
            </w:tcBorders>
            <w:shd w:val="clear" w:color="auto" w:fill="auto"/>
            <w:noWrap/>
            <w:hideMark/>
          </w:tcPr>
          <w:p w14:paraId="4AC85C07" w14:textId="77777777" w:rsidR="00E83F66" w:rsidRPr="00772251" w:rsidRDefault="00E83F66" w:rsidP="0015454A">
            <w:pPr>
              <w:spacing w:before="60" w:after="60" w:line="240" w:lineRule="auto"/>
              <w:rPr>
                <w:noProof/>
                <w:sz w:val="20"/>
              </w:rPr>
            </w:pPr>
            <w:r>
              <w:rPr>
                <w:noProof/>
                <w:sz w:val="20"/>
              </w:rPr>
              <w:t>- Rå glimmer og glimmer spaltet i ark eller blade</w:t>
            </w:r>
          </w:p>
        </w:tc>
        <w:tc>
          <w:tcPr>
            <w:tcW w:w="709" w:type="dxa"/>
            <w:tcBorders>
              <w:top w:val="nil"/>
              <w:left w:val="nil"/>
              <w:bottom w:val="single" w:sz="4" w:space="0" w:color="auto"/>
              <w:right w:val="single" w:sz="4" w:space="0" w:color="auto"/>
            </w:tcBorders>
            <w:shd w:val="clear" w:color="auto" w:fill="auto"/>
            <w:noWrap/>
            <w:vAlign w:val="center"/>
            <w:hideMark/>
          </w:tcPr>
          <w:p w14:paraId="037F4CF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B9549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EECDB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55D8E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6F6C2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94608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48889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ABF4E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DDF2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B913A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A7948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C0C2D4" w14:textId="77777777" w:rsidR="00E83F66" w:rsidRPr="00772251" w:rsidRDefault="00E83F66" w:rsidP="0015454A">
            <w:pPr>
              <w:spacing w:before="60" w:after="60" w:line="240" w:lineRule="auto"/>
              <w:rPr>
                <w:noProof/>
                <w:sz w:val="20"/>
              </w:rPr>
            </w:pPr>
            <w:r>
              <w:rPr>
                <w:noProof/>
                <w:sz w:val="20"/>
              </w:rPr>
              <w:t>25252000</w:t>
            </w:r>
          </w:p>
        </w:tc>
        <w:tc>
          <w:tcPr>
            <w:tcW w:w="1054" w:type="dxa"/>
            <w:tcBorders>
              <w:top w:val="nil"/>
              <w:left w:val="nil"/>
              <w:bottom w:val="single" w:sz="4" w:space="0" w:color="auto"/>
              <w:right w:val="single" w:sz="4" w:space="0" w:color="auto"/>
            </w:tcBorders>
            <w:shd w:val="clear" w:color="auto" w:fill="auto"/>
            <w:noWrap/>
            <w:hideMark/>
          </w:tcPr>
          <w:p w14:paraId="10FF02C1" w14:textId="77777777" w:rsidR="00E83F66" w:rsidRPr="00772251" w:rsidRDefault="00E83F66" w:rsidP="0015454A">
            <w:pPr>
              <w:spacing w:before="60" w:after="60" w:line="240" w:lineRule="auto"/>
              <w:rPr>
                <w:noProof/>
                <w:sz w:val="20"/>
              </w:rPr>
            </w:pPr>
            <w:r>
              <w:rPr>
                <w:noProof/>
                <w:sz w:val="20"/>
              </w:rPr>
              <w:t>252520</w:t>
            </w:r>
          </w:p>
        </w:tc>
        <w:tc>
          <w:tcPr>
            <w:tcW w:w="5186" w:type="dxa"/>
            <w:tcBorders>
              <w:top w:val="nil"/>
              <w:left w:val="nil"/>
              <w:bottom w:val="single" w:sz="4" w:space="0" w:color="auto"/>
              <w:right w:val="single" w:sz="4" w:space="0" w:color="auto"/>
            </w:tcBorders>
            <w:shd w:val="clear" w:color="auto" w:fill="auto"/>
            <w:noWrap/>
            <w:hideMark/>
          </w:tcPr>
          <w:p w14:paraId="22196162" w14:textId="77777777" w:rsidR="00E83F66" w:rsidRPr="00772251" w:rsidRDefault="00E83F66" w:rsidP="0015454A">
            <w:pPr>
              <w:spacing w:before="60" w:after="60" w:line="240" w:lineRule="auto"/>
              <w:rPr>
                <w:noProof/>
                <w:sz w:val="20"/>
              </w:rPr>
            </w:pPr>
            <w:r>
              <w:rPr>
                <w:noProof/>
                <w:sz w:val="20"/>
              </w:rPr>
              <w:t>- Glimmerpulver</w:t>
            </w:r>
          </w:p>
        </w:tc>
        <w:tc>
          <w:tcPr>
            <w:tcW w:w="709" w:type="dxa"/>
            <w:tcBorders>
              <w:top w:val="nil"/>
              <w:left w:val="nil"/>
              <w:bottom w:val="single" w:sz="4" w:space="0" w:color="auto"/>
              <w:right w:val="single" w:sz="4" w:space="0" w:color="auto"/>
            </w:tcBorders>
            <w:shd w:val="clear" w:color="auto" w:fill="auto"/>
            <w:noWrap/>
            <w:vAlign w:val="center"/>
            <w:hideMark/>
          </w:tcPr>
          <w:p w14:paraId="42B9BA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24640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1F88A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C9B2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CBF81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F8880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8876C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4257B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2CA93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64FF6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C9E33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FA8F2E" w14:textId="77777777" w:rsidR="00E83F66" w:rsidRPr="00772251" w:rsidRDefault="00E83F66" w:rsidP="0015454A">
            <w:pPr>
              <w:spacing w:before="60" w:after="60" w:line="240" w:lineRule="auto"/>
              <w:rPr>
                <w:noProof/>
                <w:sz w:val="20"/>
              </w:rPr>
            </w:pPr>
            <w:r>
              <w:rPr>
                <w:noProof/>
                <w:sz w:val="20"/>
              </w:rPr>
              <w:t>25253000</w:t>
            </w:r>
          </w:p>
        </w:tc>
        <w:tc>
          <w:tcPr>
            <w:tcW w:w="1054" w:type="dxa"/>
            <w:tcBorders>
              <w:top w:val="nil"/>
              <w:left w:val="nil"/>
              <w:bottom w:val="single" w:sz="4" w:space="0" w:color="auto"/>
              <w:right w:val="single" w:sz="4" w:space="0" w:color="auto"/>
            </w:tcBorders>
            <w:shd w:val="clear" w:color="auto" w:fill="auto"/>
            <w:noWrap/>
            <w:hideMark/>
          </w:tcPr>
          <w:p w14:paraId="4E53CD1F" w14:textId="77777777" w:rsidR="00E83F66" w:rsidRPr="00772251" w:rsidRDefault="00E83F66" w:rsidP="0015454A">
            <w:pPr>
              <w:spacing w:before="60" w:after="60" w:line="240" w:lineRule="auto"/>
              <w:rPr>
                <w:noProof/>
                <w:sz w:val="20"/>
              </w:rPr>
            </w:pPr>
            <w:r>
              <w:rPr>
                <w:noProof/>
                <w:sz w:val="20"/>
              </w:rPr>
              <w:t>252530</w:t>
            </w:r>
          </w:p>
        </w:tc>
        <w:tc>
          <w:tcPr>
            <w:tcW w:w="5186" w:type="dxa"/>
            <w:tcBorders>
              <w:top w:val="nil"/>
              <w:left w:val="nil"/>
              <w:bottom w:val="single" w:sz="4" w:space="0" w:color="auto"/>
              <w:right w:val="single" w:sz="4" w:space="0" w:color="auto"/>
            </w:tcBorders>
            <w:shd w:val="clear" w:color="auto" w:fill="auto"/>
            <w:noWrap/>
            <w:hideMark/>
          </w:tcPr>
          <w:p w14:paraId="7FF1104D" w14:textId="77777777" w:rsidR="00E83F66" w:rsidRPr="00772251" w:rsidRDefault="00E83F66" w:rsidP="0015454A">
            <w:pPr>
              <w:spacing w:before="60" w:after="60" w:line="240" w:lineRule="auto"/>
              <w:rPr>
                <w:noProof/>
                <w:sz w:val="20"/>
              </w:rPr>
            </w:pPr>
            <w:r>
              <w:rPr>
                <w:noProof/>
                <w:sz w:val="20"/>
              </w:rPr>
              <w:t>- Glimmeraffald</w:t>
            </w:r>
          </w:p>
        </w:tc>
        <w:tc>
          <w:tcPr>
            <w:tcW w:w="709" w:type="dxa"/>
            <w:tcBorders>
              <w:top w:val="nil"/>
              <w:left w:val="nil"/>
              <w:bottom w:val="single" w:sz="4" w:space="0" w:color="auto"/>
              <w:right w:val="single" w:sz="4" w:space="0" w:color="auto"/>
            </w:tcBorders>
            <w:shd w:val="clear" w:color="auto" w:fill="auto"/>
            <w:noWrap/>
            <w:vAlign w:val="center"/>
            <w:hideMark/>
          </w:tcPr>
          <w:p w14:paraId="5E0B455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70260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70757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57780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A3782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448B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B8687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8DBDD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B86B3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F6313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96BD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1E9A95" w14:textId="77777777" w:rsidR="00E83F66" w:rsidRPr="00772251" w:rsidRDefault="00E83F66" w:rsidP="0015454A">
            <w:pPr>
              <w:spacing w:before="60" w:after="60" w:line="240" w:lineRule="auto"/>
              <w:rPr>
                <w:noProof/>
                <w:sz w:val="20"/>
              </w:rPr>
            </w:pPr>
            <w:r>
              <w:rPr>
                <w:noProof/>
                <w:sz w:val="20"/>
              </w:rPr>
              <w:t>25261000</w:t>
            </w:r>
          </w:p>
        </w:tc>
        <w:tc>
          <w:tcPr>
            <w:tcW w:w="1054" w:type="dxa"/>
            <w:tcBorders>
              <w:top w:val="nil"/>
              <w:left w:val="nil"/>
              <w:bottom w:val="single" w:sz="4" w:space="0" w:color="auto"/>
              <w:right w:val="single" w:sz="4" w:space="0" w:color="auto"/>
            </w:tcBorders>
            <w:shd w:val="clear" w:color="auto" w:fill="auto"/>
            <w:noWrap/>
            <w:hideMark/>
          </w:tcPr>
          <w:p w14:paraId="551D2BA8" w14:textId="77777777" w:rsidR="00E83F66" w:rsidRPr="00772251" w:rsidRDefault="00E83F66" w:rsidP="0015454A">
            <w:pPr>
              <w:spacing w:before="60" w:after="60" w:line="240" w:lineRule="auto"/>
              <w:rPr>
                <w:noProof/>
                <w:sz w:val="20"/>
              </w:rPr>
            </w:pPr>
            <w:r>
              <w:rPr>
                <w:noProof/>
                <w:sz w:val="20"/>
              </w:rPr>
              <w:t>252610</w:t>
            </w:r>
          </w:p>
        </w:tc>
        <w:tc>
          <w:tcPr>
            <w:tcW w:w="5186" w:type="dxa"/>
            <w:tcBorders>
              <w:top w:val="nil"/>
              <w:left w:val="nil"/>
              <w:bottom w:val="single" w:sz="4" w:space="0" w:color="auto"/>
              <w:right w:val="single" w:sz="4" w:space="0" w:color="auto"/>
            </w:tcBorders>
            <w:shd w:val="clear" w:color="auto" w:fill="auto"/>
            <w:noWrap/>
            <w:hideMark/>
          </w:tcPr>
          <w:p w14:paraId="5B20AAAA" w14:textId="77777777" w:rsidR="00E83F66" w:rsidRPr="00772251" w:rsidRDefault="00E83F66" w:rsidP="0015454A">
            <w:pPr>
              <w:spacing w:before="60" w:after="60" w:line="240" w:lineRule="auto"/>
              <w:rPr>
                <w:noProof/>
                <w:sz w:val="20"/>
              </w:rPr>
            </w:pPr>
            <w:r>
              <w:rPr>
                <w:noProof/>
                <w:sz w:val="20"/>
              </w:rPr>
              <w:t>- Ikke knust eller pulveriseret</w:t>
            </w:r>
          </w:p>
        </w:tc>
        <w:tc>
          <w:tcPr>
            <w:tcW w:w="709" w:type="dxa"/>
            <w:tcBorders>
              <w:top w:val="nil"/>
              <w:left w:val="nil"/>
              <w:bottom w:val="single" w:sz="4" w:space="0" w:color="auto"/>
              <w:right w:val="single" w:sz="4" w:space="0" w:color="auto"/>
            </w:tcBorders>
            <w:shd w:val="clear" w:color="auto" w:fill="auto"/>
            <w:noWrap/>
            <w:vAlign w:val="center"/>
            <w:hideMark/>
          </w:tcPr>
          <w:p w14:paraId="0F4025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E7E4F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47BDE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4E4A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88027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D374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38D4C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C47B0B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53D8F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B840B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923867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FF8368" w14:textId="77777777" w:rsidR="00E83F66" w:rsidRPr="00772251" w:rsidRDefault="00E83F66" w:rsidP="0015454A">
            <w:pPr>
              <w:spacing w:before="60" w:after="60" w:line="240" w:lineRule="auto"/>
              <w:rPr>
                <w:noProof/>
                <w:sz w:val="20"/>
              </w:rPr>
            </w:pPr>
            <w:r>
              <w:rPr>
                <w:noProof/>
                <w:sz w:val="20"/>
              </w:rPr>
              <w:t>25262000</w:t>
            </w:r>
          </w:p>
        </w:tc>
        <w:tc>
          <w:tcPr>
            <w:tcW w:w="1054" w:type="dxa"/>
            <w:tcBorders>
              <w:top w:val="nil"/>
              <w:left w:val="nil"/>
              <w:bottom w:val="single" w:sz="4" w:space="0" w:color="auto"/>
              <w:right w:val="single" w:sz="4" w:space="0" w:color="auto"/>
            </w:tcBorders>
            <w:shd w:val="clear" w:color="auto" w:fill="auto"/>
            <w:noWrap/>
            <w:hideMark/>
          </w:tcPr>
          <w:p w14:paraId="7D6113CE" w14:textId="77777777" w:rsidR="00E83F66" w:rsidRPr="00772251" w:rsidRDefault="00E83F66" w:rsidP="0015454A">
            <w:pPr>
              <w:spacing w:before="60" w:after="60" w:line="240" w:lineRule="auto"/>
              <w:rPr>
                <w:noProof/>
                <w:sz w:val="20"/>
              </w:rPr>
            </w:pPr>
            <w:r>
              <w:rPr>
                <w:noProof/>
                <w:sz w:val="20"/>
              </w:rPr>
              <w:t>252620</w:t>
            </w:r>
          </w:p>
        </w:tc>
        <w:tc>
          <w:tcPr>
            <w:tcW w:w="5186" w:type="dxa"/>
            <w:tcBorders>
              <w:top w:val="nil"/>
              <w:left w:val="nil"/>
              <w:bottom w:val="single" w:sz="4" w:space="0" w:color="auto"/>
              <w:right w:val="single" w:sz="4" w:space="0" w:color="auto"/>
            </w:tcBorders>
            <w:shd w:val="clear" w:color="auto" w:fill="auto"/>
            <w:noWrap/>
            <w:hideMark/>
          </w:tcPr>
          <w:p w14:paraId="1041BCC0" w14:textId="77777777" w:rsidR="00E83F66" w:rsidRPr="00772251" w:rsidRDefault="00E83F66" w:rsidP="0015454A">
            <w:pPr>
              <w:spacing w:before="60" w:after="60" w:line="240" w:lineRule="auto"/>
              <w:rPr>
                <w:noProof/>
                <w:sz w:val="20"/>
              </w:rPr>
            </w:pPr>
            <w:r>
              <w:rPr>
                <w:noProof/>
                <w:sz w:val="20"/>
              </w:rPr>
              <w:t>- Knust eller pulveriseret</w:t>
            </w:r>
          </w:p>
        </w:tc>
        <w:tc>
          <w:tcPr>
            <w:tcW w:w="709" w:type="dxa"/>
            <w:tcBorders>
              <w:top w:val="nil"/>
              <w:left w:val="nil"/>
              <w:bottom w:val="single" w:sz="4" w:space="0" w:color="auto"/>
              <w:right w:val="single" w:sz="4" w:space="0" w:color="auto"/>
            </w:tcBorders>
            <w:shd w:val="clear" w:color="auto" w:fill="auto"/>
            <w:noWrap/>
            <w:vAlign w:val="center"/>
            <w:hideMark/>
          </w:tcPr>
          <w:p w14:paraId="44F2CF6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20C022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BB7A8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59014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94133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B2AEF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EF7FE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0B1EB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A5D26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85B2A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6F88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EA35E1" w14:textId="77777777" w:rsidR="00E83F66" w:rsidRPr="00772251" w:rsidRDefault="00E83F66" w:rsidP="0015454A">
            <w:pPr>
              <w:spacing w:before="60" w:after="60" w:line="240" w:lineRule="auto"/>
              <w:rPr>
                <w:noProof/>
                <w:sz w:val="20"/>
              </w:rPr>
            </w:pPr>
            <w:r>
              <w:rPr>
                <w:noProof/>
                <w:sz w:val="20"/>
              </w:rPr>
              <w:t>25280000</w:t>
            </w:r>
          </w:p>
        </w:tc>
        <w:tc>
          <w:tcPr>
            <w:tcW w:w="1054" w:type="dxa"/>
            <w:tcBorders>
              <w:top w:val="nil"/>
              <w:left w:val="nil"/>
              <w:bottom w:val="single" w:sz="4" w:space="0" w:color="auto"/>
              <w:right w:val="single" w:sz="4" w:space="0" w:color="auto"/>
            </w:tcBorders>
            <w:shd w:val="clear" w:color="auto" w:fill="auto"/>
            <w:noWrap/>
            <w:hideMark/>
          </w:tcPr>
          <w:p w14:paraId="4E21F0D9" w14:textId="77777777" w:rsidR="00E83F66" w:rsidRPr="00772251" w:rsidRDefault="00E83F66" w:rsidP="0015454A">
            <w:pPr>
              <w:spacing w:before="60" w:after="60" w:line="240" w:lineRule="auto"/>
              <w:rPr>
                <w:noProof/>
                <w:sz w:val="20"/>
              </w:rPr>
            </w:pPr>
            <w:r>
              <w:rPr>
                <w:noProof/>
                <w:sz w:val="20"/>
              </w:rPr>
              <w:t>252800</w:t>
            </w:r>
          </w:p>
        </w:tc>
        <w:tc>
          <w:tcPr>
            <w:tcW w:w="5186" w:type="dxa"/>
            <w:tcBorders>
              <w:top w:val="nil"/>
              <w:left w:val="nil"/>
              <w:bottom w:val="single" w:sz="4" w:space="0" w:color="auto"/>
              <w:right w:val="single" w:sz="4" w:space="0" w:color="auto"/>
            </w:tcBorders>
            <w:shd w:val="clear" w:color="auto" w:fill="auto"/>
            <w:noWrap/>
            <w:hideMark/>
          </w:tcPr>
          <w:p w14:paraId="07219532" w14:textId="77777777" w:rsidR="00E83F66" w:rsidRPr="00772251" w:rsidRDefault="00E83F66" w:rsidP="0015454A">
            <w:pPr>
              <w:spacing w:before="60" w:after="60" w:line="240" w:lineRule="auto"/>
              <w:rPr>
                <w:noProof/>
                <w:sz w:val="20"/>
              </w:rPr>
            </w:pPr>
            <w:r>
              <w:rPr>
                <w:noProof/>
                <w:sz w:val="20"/>
              </w:rPr>
              <w:t>Naturlige borater og koncentrater deraf (også brændte), undtagen borater udvundet af naturligt forekommende saltopløsninger; naturlig borsyre med et indhold af H</w:t>
            </w:r>
            <w:r>
              <w:rPr>
                <w:noProof/>
                <w:sz w:val="20"/>
                <w:vertAlign w:val="subscript"/>
              </w:rPr>
              <w:t>3</w:t>
            </w:r>
            <w:r>
              <w:rPr>
                <w:noProof/>
                <w:sz w:val="20"/>
              </w:rPr>
              <w:t>BO</w:t>
            </w:r>
            <w:r>
              <w:rPr>
                <w:noProof/>
                <w:sz w:val="20"/>
                <w:vertAlign w:val="subscript"/>
              </w:rPr>
              <w:t>3</w:t>
            </w:r>
            <w:r>
              <w:rPr>
                <w:noProof/>
                <w:sz w:val="20"/>
              </w:rPr>
              <w:t xml:space="preserve"> på 85 vægtprocent og derunder, beregnet på grundlag af tørsubstansen</w:t>
            </w:r>
          </w:p>
        </w:tc>
        <w:tc>
          <w:tcPr>
            <w:tcW w:w="709" w:type="dxa"/>
            <w:tcBorders>
              <w:top w:val="nil"/>
              <w:left w:val="nil"/>
              <w:bottom w:val="single" w:sz="4" w:space="0" w:color="auto"/>
              <w:right w:val="single" w:sz="4" w:space="0" w:color="auto"/>
            </w:tcBorders>
            <w:shd w:val="clear" w:color="auto" w:fill="auto"/>
            <w:noWrap/>
            <w:vAlign w:val="center"/>
            <w:hideMark/>
          </w:tcPr>
          <w:p w14:paraId="2E6542E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C48A6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FEA69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4A2E4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DEF70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3B84E5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A153C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18487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A1068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832D5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380F49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DFCF4D" w14:textId="77777777" w:rsidR="00E83F66" w:rsidRPr="00772251" w:rsidRDefault="00E83F66" w:rsidP="00C52568">
            <w:pPr>
              <w:pageBreakBefore/>
              <w:spacing w:before="60" w:after="60" w:line="240" w:lineRule="auto"/>
              <w:rPr>
                <w:noProof/>
                <w:sz w:val="20"/>
              </w:rPr>
            </w:pPr>
            <w:r>
              <w:rPr>
                <w:noProof/>
                <w:sz w:val="20"/>
              </w:rPr>
              <w:t>25291000</w:t>
            </w:r>
          </w:p>
        </w:tc>
        <w:tc>
          <w:tcPr>
            <w:tcW w:w="1054" w:type="dxa"/>
            <w:tcBorders>
              <w:top w:val="nil"/>
              <w:left w:val="nil"/>
              <w:bottom w:val="single" w:sz="4" w:space="0" w:color="auto"/>
              <w:right w:val="single" w:sz="4" w:space="0" w:color="auto"/>
            </w:tcBorders>
            <w:shd w:val="clear" w:color="auto" w:fill="auto"/>
            <w:noWrap/>
            <w:hideMark/>
          </w:tcPr>
          <w:p w14:paraId="3F20AAF8" w14:textId="77777777" w:rsidR="00E83F66" w:rsidRPr="00772251" w:rsidRDefault="00E83F66" w:rsidP="0015454A">
            <w:pPr>
              <w:spacing w:before="60" w:after="60" w:line="240" w:lineRule="auto"/>
              <w:rPr>
                <w:noProof/>
                <w:sz w:val="20"/>
              </w:rPr>
            </w:pPr>
            <w:r>
              <w:rPr>
                <w:noProof/>
                <w:sz w:val="20"/>
              </w:rPr>
              <w:t>252910</w:t>
            </w:r>
          </w:p>
        </w:tc>
        <w:tc>
          <w:tcPr>
            <w:tcW w:w="5186" w:type="dxa"/>
            <w:tcBorders>
              <w:top w:val="nil"/>
              <w:left w:val="nil"/>
              <w:bottom w:val="single" w:sz="4" w:space="0" w:color="auto"/>
              <w:right w:val="single" w:sz="4" w:space="0" w:color="auto"/>
            </w:tcBorders>
            <w:shd w:val="clear" w:color="auto" w:fill="auto"/>
            <w:noWrap/>
            <w:hideMark/>
          </w:tcPr>
          <w:p w14:paraId="634BB872" w14:textId="77777777" w:rsidR="00E83F66" w:rsidRPr="00772251" w:rsidRDefault="00E83F66" w:rsidP="0015454A">
            <w:pPr>
              <w:spacing w:before="60" w:after="60" w:line="240" w:lineRule="auto"/>
              <w:rPr>
                <w:noProof/>
                <w:sz w:val="20"/>
              </w:rPr>
            </w:pPr>
            <w:r>
              <w:rPr>
                <w:noProof/>
                <w:sz w:val="20"/>
              </w:rPr>
              <w:t>- Feldspat</w:t>
            </w:r>
          </w:p>
        </w:tc>
        <w:tc>
          <w:tcPr>
            <w:tcW w:w="709" w:type="dxa"/>
            <w:tcBorders>
              <w:top w:val="nil"/>
              <w:left w:val="nil"/>
              <w:bottom w:val="single" w:sz="4" w:space="0" w:color="auto"/>
              <w:right w:val="single" w:sz="4" w:space="0" w:color="auto"/>
            </w:tcBorders>
            <w:shd w:val="clear" w:color="auto" w:fill="auto"/>
            <w:noWrap/>
            <w:vAlign w:val="center"/>
            <w:hideMark/>
          </w:tcPr>
          <w:p w14:paraId="6AEFCAC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42F43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9F6CD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1F81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AF160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EBC0F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576C3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DF970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B1DCF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766EA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2B6BC2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33DD21" w14:textId="77777777" w:rsidR="00E83F66" w:rsidRPr="00772251" w:rsidRDefault="00E83F66" w:rsidP="0015454A">
            <w:pPr>
              <w:spacing w:before="60" w:after="60" w:line="240" w:lineRule="auto"/>
              <w:rPr>
                <w:noProof/>
                <w:sz w:val="20"/>
              </w:rPr>
            </w:pPr>
            <w:r>
              <w:rPr>
                <w:noProof/>
                <w:sz w:val="20"/>
              </w:rPr>
              <w:t>25292100</w:t>
            </w:r>
          </w:p>
        </w:tc>
        <w:tc>
          <w:tcPr>
            <w:tcW w:w="1054" w:type="dxa"/>
            <w:tcBorders>
              <w:top w:val="nil"/>
              <w:left w:val="nil"/>
              <w:bottom w:val="single" w:sz="4" w:space="0" w:color="auto"/>
              <w:right w:val="single" w:sz="4" w:space="0" w:color="auto"/>
            </w:tcBorders>
            <w:shd w:val="clear" w:color="auto" w:fill="auto"/>
            <w:noWrap/>
            <w:hideMark/>
          </w:tcPr>
          <w:p w14:paraId="11B73580" w14:textId="77777777" w:rsidR="00E83F66" w:rsidRPr="00772251" w:rsidRDefault="00E83F66" w:rsidP="0015454A">
            <w:pPr>
              <w:spacing w:before="60" w:after="60" w:line="240" w:lineRule="auto"/>
              <w:rPr>
                <w:noProof/>
                <w:sz w:val="20"/>
              </w:rPr>
            </w:pPr>
            <w:r>
              <w:rPr>
                <w:noProof/>
                <w:sz w:val="20"/>
              </w:rPr>
              <w:t>252921</w:t>
            </w:r>
          </w:p>
        </w:tc>
        <w:tc>
          <w:tcPr>
            <w:tcW w:w="5186" w:type="dxa"/>
            <w:tcBorders>
              <w:top w:val="nil"/>
              <w:left w:val="nil"/>
              <w:bottom w:val="single" w:sz="4" w:space="0" w:color="auto"/>
              <w:right w:val="single" w:sz="4" w:space="0" w:color="auto"/>
            </w:tcBorders>
            <w:shd w:val="clear" w:color="auto" w:fill="auto"/>
            <w:noWrap/>
            <w:hideMark/>
          </w:tcPr>
          <w:p w14:paraId="3C8C224D" w14:textId="77777777" w:rsidR="00E83F66" w:rsidRPr="00772251" w:rsidRDefault="00E83F66" w:rsidP="0015454A">
            <w:pPr>
              <w:spacing w:before="60" w:after="60" w:line="240" w:lineRule="auto"/>
              <w:rPr>
                <w:noProof/>
                <w:sz w:val="20"/>
              </w:rPr>
            </w:pPr>
            <w:r>
              <w:rPr>
                <w:noProof/>
                <w:sz w:val="20"/>
              </w:rPr>
              <w:t>-- Med indhold af calciumfluorid på 97 vægtprocent eller derunder</w:t>
            </w:r>
          </w:p>
        </w:tc>
        <w:tc>
          <w:tcPr>
            <w:tcW w:w="709" w:type="dxa"/>
            <w:tcBorders>
              <w:top w:val="nil"/>
              <w:left w:val="nil"/>
              <w:bottom w:val="single" w:sz="4" w:space="0" w:color="auto"/>
              <w:right w:val="single" w:sz="4" w:space="0" w:color="auto"/>
            </w:tcBorders>
            <w:shd w:val="clear" w:color="auto" w:fill="auto"/>
            <w:noWrap/>
            <w:vAlign w:val="center"/>
            <w:hideMark/>
          </w:tcPr>
          <w:p w14:paraId="670CC3A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FBADC2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E9C68A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67E08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1E743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5E1B0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3FE33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FC034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1790C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19895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6F0970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5CED3A" w14:textId="77777777" w:rsidR="00E83F66" w:rsidRPr="00772251" w:rsidRDefault="00E83F66" w:rsidP="0015454A">
            <w:pPr>
              <w:spacing w:before="60" w:after="60" w:line="240" w:lineRule="auto"/>
              <w:rPr>
                <w:noProof/>
                <w:sz w:val="20"/>
              </w:rPr>
            </w:pPr>
            <w:r>
              <w:rPr>
                <w:noProof/>
                <w:sz w:val="20"/>
              </w:rPr>
              <w:t>25292200</w:t>
            </w:r>
          </w:p>
        </w:tc>
        <w:tc>
          <w:tcPr>
            <w:tcW w:w="1054" w:type="dxa"/>
            <w:tcBorders>
              <w:top w:val="nil"/>
              <w:left w:val="nil"/>
              <w:bottom w:val="single" w:sz="4" w:space="0" w:color="auto"/>
              <w:right w:val="single" w:sz="4" w:space="0" w:color="auto"/>
            </w:tcBorders>
            <w:shd w:val="clear" w:color="auto" w:fill="auto"/>
            <w:noWrap/>
            <w:hideMark/>
          </w:tcPr>
          <w:p w14:paraId="1305815F" w14:textId="77777777" w:rsidR="00E83F66" w:rsidRPr="00772251" w:rsidRDefault="00E83F66" w:rsidP="0015454A">
            <w:pPr>
              <w:spacing w:before="60" w:after="60" w:line="240" w:lineRule="auto"/>
              <w:rPr>
                <w:noProof/>
                <w:sz w:val="20"/>
              </w:rPr>
            </w:pPr>
            <w:r>
              <w:rPr>
                <w:noProof/>
                <w:sz w:val="20"/>
              </w:rPr>
              <w:t>252922</w:t>
            </w:r>
          </w:p>
        </w:tc>
        <w:tc>
          <w:tcPr>
            <w:tcW w:w="5186" w:type="dxa"/>
            <w:tcBorders>
              <w:top w:val="nil"/>
              <w:left w:val="nil"/>
              <w:bottom w:val="single" w:sz="4" w:space="0" w:color="auto"/>
              <w:right w:val="single" w:sz="4" w:space="0" w:color="auto"/>
            </w:tcBorders>
            <w:shd w:val="clear" w:color="auto" w:fill="auto"/>
            <w:noWrap/>
            <w:hideMark/>
          </w:tcPr>
          <w:p w14:paraId="5540CEEF" w14:textId="77777777" w:rsidR="00E83F66" w:rsidRPr="00772251" w:rsidRDefault="00E83F66" w:rsidP="0015454A">
            <w:pPr>
              <w:spacing w:before="60" w:after="60" w:line="240" w:lineRule="auto"/>
              <w:rPr>
                <w:noProof/>
                <w:sz w:val="20"/>
              </w:rPr>
            </w:pPr>
            <w:r>
              <w:rPr>
                <w:noProof/>
                <w:sz w:val="20"/>
              </w:rPr>
              <w:t>-- Med indhold af calciumfluorid på over 97 vægtprocent</w:t>
            </w:r>
          </w:p>
        </w:tc>
        <w:tc>
          <w:tcPr>
            <w:tcW w:w="709" w:type="dxa"/>
            <w:tcBorders>
              <w:top w:val="nil"/>
              <w:left w:val="nil"/>
              <w:bottom w:val="single" w:sz="4" w:space="0" w:color="auto"/>
              <w:right w:val="single" w:sz="4" w:space="0" w:color="auto"/>
            </w:tcBorders>
            <w:shd w:val="clear" w:color="auto" w:fill="auto"/>
            <w:noWrap/>
            <w:vAlign w:val="center"/>
            <w:hideMark/>
          </w:tcPr>
          <w:p w14:paraId="324F943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F609A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DE09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2B53D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3C52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4120F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9AA12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257E4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E6A68A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3D6FA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804E7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DFE1EF" w14:textId="77777777" w:rsidR="00E83F66" w:rsidRPr="00772251" w:rsidRDefault="00E83F66" w:rsidP="0015454A">
            <w:pPr>
              <w:spacing w:before="60" w:after="60" w:line="240" w:lineRule="auto"/>
              <w:rPr>
                <w:noProof/>
                <w:sz w:val="20"/>
              </w:rPr>
            </w:pPr>
            <w:r>
              <w:rPr>
                <w:noProof/>
                <w:sz w:val="20"/>
              </w:rPr>
              <w:t>25293000</w:t>
            </w:r>
          </w:p>
        </w:tc>
        <w:tc>
          <w:tcPr>
            <w:tcW w:w="1054" w:type="dxa"/>
            <w:tcBorders>
              <w:top w:val="nil"/>
              <w:left w:val="nil"/>
              <w:bottom w:val="single" w:sz="4" w:space="0" w:color="auto"/>
              <w:right w:val="single" w:sz="4" w:space="0" w:color="auto"/>
            </w:tcBorders>
            <w:shd w:val="clear" w:color="auto" w:fill="auto"/>
            <w:noWrap/>
            <w:hideMark/>
          </w:tcPr>
          <w:p w14:paraId="25EB4C3E" w14:textId="77777777" w:rsidR="00E83F66" w:rsidRPr="00772251" w:rsidRDefault="00E83F66" w:rsidP="0015454A">
            <w:pPr>
              <w:spacing w:before="60" w:after="60" w:line="240" w:lineRule="auto"/>
              <w:rPr>
                <w:noProof/>
                <w:sz w:val="20"/>
              </w:rPr>
            </w:pPr>
            <w:r>
              <w:rPr>
                <w:noProof/>
                <w:sz w:val="20"/>
              </w:rPr>
              <w:t>252930</w:t>
            </w:r>
          </w:p>
        </w:tc>
        <w:tc>
          <w:tcPr>
            <w:tcW w:w="5186" w:type="dxa"/>
            <w:tcBorders>
              <w:top w:val="nil"/>
              <w:left w:val="nil"/>
              <w:bottom w:val="single" w:sz="4" w:space="0" w:color="auto"/>
              <w:right w:val="single" w:sz="4" w:space="0" w:color="auto"/>
            </w:tcBorders>
            <w:shd w:val="clear" w:color="auto" w:fill="auto"/>
            <w:noWrap/>
            <w:hideMark/>
          </w:tcPr>
          <w:p w14:paraId="4ED8A5C3" w14:textId="77777777" w:rsidR="00E83F66" w:rsidRPr="00772251" w:rsidRDefault="00E83F66" w:rsidP="0015454A">
            <w:pPr>
              <w:spacing w:before="60" w:after="60" w:line="240" w:lineRule="auto"/>
              <w:rPr>
                <w:noProof/>
                <w:sz w:val="20"/>
              </w:rPr>
            </w:pPr>
            <w:r>
              <w:rPr>
                <w:noProof/>
                <w:sz w:val="20"/>
              </w:rPr>
              <w:t>- Leucit; nefelin og nefelinsyenit</w:t>
            </w:r>
          </w:p>
        </w:tc>
        <w:tc>
          <w:tcPr>
            <w:tcW w:w="709" w:type="dxa"/>
            <w:tcBorders>
              <w:top w:val="nil"/>
              <w:left w:val="nil"/>
              <w:bottom w:val="single" w:sz="4" w:space="0" w:color="auto"/>
              <w:right w:val="single" w:sz="4" w:space="0" w:color="auto"/>
            </w:tcBorders>
            <w:shd w:val="clear" w:color="auto" w:fill="auto"/>
            <w:noWrap/>
            <w:vAlign w:val="center"/>
            <w:hideMark/>
          </w:tcPr>
          <w:p w14:paraId="685C0F5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C667B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856D7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C41DA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B18F5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D3EA9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1DABC4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75D67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B0A76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13325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4AA783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4DF60D" w14:textId="77777777" w:rsidR="00E83F66" w:rsidRPr="00772251" w:rsidRDefault="00E83F66" w:rsidP="0015454A">
            <w:pPr>
              <w:spacing w:before="60" w:after="60" w:line="240" w:lineRule="auto"/>
              <w:rPr>
                <w:noProof/>
                <w:sz w:val="20"/>
              </w:rPr>
            </w:pPr>
            <w:r>
              <w:rPr>
                <w:noProof/>
                <w:sz w:val="20"/>
              </w:rPr>
              <w:t>25301000</w:t>
            </w:r>
          </w:p>
        </w:tc>
        <w:tc>
          <w:tcPr>
            <w:tcW w:w="1054" w:type="dxa"/>
            <w:tcBorders>
              <w:top w:val="nil"/>
              <w:left w:val="nil"/>
              <w:bottom w:val="single" w:sz="4" w:space="0" w:color="auto"/>
              <w:right w:val="single" w:sz="4" w:space="0" w:color="auto"/>
            </w:tcBorders>
            <w:shd w:val="clear" w:color="auto" w:fill="auto"/>
            <w:noWrap/>
            <w:hideMark/>
          </w:tcPr>
          <w:p w14:paraId="57E548FB" w14:textId="77777777" w:rsidR="00E83F66" w:rsidRPr="00772251" w:rsidRDefault="00E83F66" w:rsidP="0015454A">
            <w:pPr>
              <w:spacing w:before="60" w:after="60" w:line="240" w:lineRule="auto"/>
              <w:rPr>
                <w:noProof/>
                <w:sz w:val="20"/>
              </w:rPr>
            </w:pPr>
            <w:r>
              <w:rPr>
                <w:noProof/>
                <w:sz w:val="20"/>
              </w:rPr>
              <w:t>253010</w:t>
            </w:r>
          </w:p>
        </w:tc>
        <w:tc>
          <w:tcPr>
            <w:tcW w:w="5186" w:type="dxa"/>
            <w:tcBorders>
              <w:top w:val="nil"/>
              <w:left w:val="nil"/>
              <w:bottom w:val="single" w:sz="4" w:space="0" w:color="auto"/>
              <w:right w:val="single" w:sz="4" w:space="0" w:color="auto"/>
            </w:tcBorders>
            <w:shd w:val="clear" w:color="auto" w:fill="auto"/>
            <w:noWrap/>
            <w:hideMark/>
          </w:tcPr>
          <w:p w14:paraId="122DB37B" w14:textId="77777777" w:rsidR="00E83F66" w:rsidRPr="00772251" w:rsidRDefault="00E83F66" w:rsidP="0015454A">
            <w:pPr>
              <w:spacing w:before="60" w:after="60" w:line="240" w:lineRule="auto"/>
              <w:rPr>
                <w:noProof/>
                <w:sz w:val="20"/>
              </w:rPr>
            </w:pPr>
            <w:r>
              <w:rPr>
                <w:noProof/>
                <w:sz w:val="20"/>
              </w:rPr>
              <w:t>- Vermiculit, perlit og klorit, ikke ekspanderet</w:t>
            </w:r>
          </w:p>
        </w:tc>
        <w:tc>
          <w:tcPr>
            <w:tcW w:w="709" w:type="dxa"/>
            <w:tcBorders>
              <w:top w:val="nil"/>
              <w:left w:val="nil"/>
              <w:bottom w:val="single" w:sz="4" w:space="0" w:color="auto"/>
              <w:right w:val="single" w:sz="4" w:space="0" w:color="auto"/>
            </w:tcBorders>
            <w:shd w:val="clear" w:color="auto" w:fill="auto"/>
            <w:noWrap/>
            <w:vAlign w:val="center"/>
            <w:hideMark/>
          </w:tcPr>
          <w:p w14:paraId="7E4B378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9EC2B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A18E3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D9F81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0EC2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153FA6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BA29A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DC6BD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2118D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C33A9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5AD44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D2778D" w14:textId="77777777" w:rsidR="00E83F66" w:rsidRPr="00772251" w:rsidRDefault="00E83F66" w:rsidP="0015454A">
            <w:pPr>
              <w:spacing w:before="60" w:after="60" w:line="240" w:lineRule="auto"/>
              <w:rPr>
                <w:noProof/>
                <w:sz w:val="20"/>
              </w:rPr>
            </w:pPr>
            <w:r>
              <w:rPr>
                <w:noProof/>
                <w:sz w:val="20"/>
              </w:rPr>
              <w:t>25302000</w:t>
            </w:r>
          </w:p>
        </w:tc>
        <w:tc>
          <w:tcPr>
            <w:tcW w:w="1054" w:type="dxa"/>
            <w:tcBorders>
              <w:top w:val="nil"/>
              <w:left w:val="nil"/>
              <w:bottom w:val="single" w:sz="4" w:space="0" w:color="auto"/>
              <w:right w:val="single" w:sz="4" w:space="0" w:color="auto"/>
            </w:tcBorders>
            <w:shd w:val="clear" w:color="auto" w:fill="auto"/>
            <w:noWrap/>
            <w:hideMark/>
          </w:tcPr>
          <w:p w14:paraId="47411E16" w14:textId="77777777" w:rsidR="00E83F66" w:rsidRPr="00772251" w:rsidRDefault="00E83F66" w:rsidP="0015454A">
            <w:pPr>
              <w:spacing w:before="60" w:after="60" w:line="240" w:lineRule="auto"/>
              <w:rPr>
                <w:noProof/>
                <w:sz w:val="20"/>
              </w:rPr>
            </w:pPr>
            <w:r>
              <w:rPr>
                <w:noProof/>
                <w:sz w:val="20"/>
              </w:rPr>
              <w:t>253020</w:t>
            </w:r>
          </w:p>
        </w:tc>
        <w:tc>
          <w:tcPr>
            <w:tcW w:w="5186" w:type="dxa"/>
            <w:tcBorders>
              <w:top w:val="nil"/>
              <w:left w:val="nil"/>
              <w:bottom w:val="single" w:sz="4" w:space="0" w:color="auto"/>
              <w:right w:val="single" w:sz="4" w:space="0" w:color="auto"/>
            </w:tcBorders>
            <w:shd w:val="clear" w:color="auto" w:fill="auto"/>
            <w:noWrap/>
            <w:hideMark/>
          </w:tcPr>
          <w:p w14:paraId="282BFEDF" w14:textId="77777777" w:rsidR="00E83F66" w:rsidRPr="00772251" w:rsidRDefault="00E83F66" w:rsidP="0015454A">
            <w:pPr>
              <w:spacing w:before="60" w:after="60" w:line="240" w:lineRule="auto"/>
              <w:rPr>
                <w:noProof/>
                <w:sz w:val="20"/>
              </w:rPr>
            </w:pPr>
            <w:r>
              <w:rPr>
                <w:noProof/>
                <w:sz w:val="20"/>
              </w:rPr>
              <w:t>- Kieserit, epsomit (naturlige magnesiumsulfater)</w:t>
            </w:r>
          </w:p>
        </w:tc>
        <w:tc>
          <w:tcPr>
            <w:tcW w:w="709" w:type="dxa"/>
            <w:tcBorders>
              <w:top w:val="nil"/>
              <w:left w:val="nil"/>
              <w:bottom w:val="single" w:sz="4" w:space="0" w:color="auto"/>
              <w:right w:val="single" w:sz="4" w:space="0" w:color="auto"/>
            </w:tcBorders>
            <w:shd w:val="clear" w:color="auto" w:fill="auto"/>
            <w:noWrap/>
            <w:vAlign w:val="center"/>
            <w:hideMark/>
          </w:tcPr>
          <w:p w14:paraId="3ADD726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7B890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44ABA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7B1FC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7E1E6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60655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1C052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FFA25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04657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B42E2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234EC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8D6581" w14:textId="77777777" w:rsidR="00E83F66" w:rsidRPr="00772251" w:rsidRDefault="00E83F66" w:rsidP="00E5587C">
            <w:pPr>
              <w:spacing w:before="60" w:after="60" w:line="240" w:lineRule="auto"/>
              <w:rPr>
                <w:noProof/>
                <w:sz w:val="20"/>
              </w:rPr>
            </w:pPr>
            <w:r>
              <w:rPr>
                <w:noProof/>
                <w:sz w:val="20"/>
              </w:rPr>
              <w:t>25309000</w:t>
            </w:r>
          </w:p>
        </w:tc>
        <w:tc>
          <w:tcPr>
            <w:tcW w:w="1054" w:type="dxa"/>
            <w:tcBorders>
              <w:top w:val="nil"/>
              <w:left w:val="nil"/>
              <w:bottom w:val="single" w:sz="4" w:space="0" w:color="auto"/>
              <w:right w:val="single" w:sz="4" w:space="0" w:color="auto"/>
            </w:tcBorders>
            <w:shd w:val="clear" w:color="auto" w:fill="auto"/>
            <w:noWrap/>
            <w:hideMark/>
          </w:tcPr>
          <w:p w14:paraId="2E7BDFEE" w14:textId="77777777" w:rsidR="00E83F66" w:rsidRPr="00772251" w:rsidRDefault="00E83F66" w:rsidP="0015454A">
            <w:pPr>
              <w:spacing w:before="60" w:after="60" w:line="240" w:lineRule="auto"/>
              <w:rPr>
                <w:noProof/>
                <w:sz w:val="20"/>
              </w:rPr>
            </w:pPr>
            <w:r>
              <w:rPr>
                <w:noProof/>
                <w:sz w:val="20"/>
              </w:rPr>
              <w:t>253090</w:t>
            </w:r>
          </w:p>
        </w:tc>
        <w:tc>
          <w:tcPr>
            <w:tcW w:w="5186" w:type="dxa"/>
            <w:tcBorders>
              <w:top w:val="nil"/>
              <w:left w:val="nil"/>
              <w:bottom w:val="single" w:sz="4" w:space="0" w:color="auto"/>
              <w:right w:val="single" w:sz="4" w:space="0" w:color="auto"/>
            </w:tcBorders>
            <w:shd w:val="clear" w:color="auto" w:fill="auto"/>
            <w:noWrap/>
            <w:hideMark/>
          </w:tcPr>
          <w:p w14:paraId="614A6DAC"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7F5E52D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9E2AB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D9E2D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DFE73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B6CB2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9D6A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000BD4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6981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A5030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727C9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9252FD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911309" w14:textId="77777777" w:rsidR="00E83F66" w:rsidRPr="00772251" w:rsidRDefault="00E83F66" w:rsidP="0015454A">
            <w:pPr>
              <w:spacing w:before="60" w:after="60" w:line="240" w:lineRule="auto"/>
              <w:rPr>
                <w:noProof/>
                <w:sz w:val="20"/>
              </w:rPr>
            </w:pPr>
            <w:r>
              <w:rPr>
                <w:noProof/>
                <w:sz w:val="20"/>
              </w:rPr>
              <w:t>27011100</w:t>
            </w:r>
          </w:p>
        </w:tc>
        <w:tc>
          <w:tcPr>
            <w:tcW w:w="1054" w:type="dxa"/>
            <w:tcBorders>
              <w:top w:val="nil"/>
              <w:left w:val="nil"/>
              <w:bottom w:val="single" w:sz="4" w:space="0" w:color="auto"/>
              <w:right w:val="single" w:sz="4" w:space="0" w:color="auto"/>
            </w:tcBorders>
            <w:shd w:val="clear" w:color="auto" w:fill="auto"/>
            <w:noWrap/>
            <w:hideMark/>
          </w:tcPr>
          <w:p w14:paraId="529420B4" w14:textId="77777777" w:rsidR="00E83F66" w:rsidRPr="00772251" w:rsidRDefault="00E83F66" w:rsidP="0015454A">
            <w:pPr>
              <w:spacing w:before="60" w:after="60" w:line="240" w:lineRule="auto"/>
              <w:rPr>
                <w:noProof/>
                <w:sz w:val="20"/>
              </w:rPr>
            </w:pPr>
            <w:r>
              <w:rPr>
                <w:noProof/>
                <w:sz w:val="20"/>
              </w:rPr>
              <w:t>270111</w:t>
            </w:r>
          </w:p>
        </w:tc>
        <w:tc>
          <w:tcPr>
            <w:tcW w:w="5186" w:type="dxa"/>
            <w:tcBorders>
              <w:top w:val="nil"/>
              <w:left w:val="nil"/>
              <w:bottom w:val="single" w:sz="4" w:space="0" w:color="auto"/>
              <w:right w:val="single" w:sz="4" w:space="0" w:color="auto"/>
            </w:tcBorders>
            <w:shd w:val="clear" w:color="auto" w:fill="auto"/>
            <w:noWrap/>
            <w:hideMark/>
          </w:tcPr>
          <w:p w14:paraId="17B775EE" w14:textId="77777777" w:rsidR="00E83F66" w:rsidRPr="00772251" w:rsidRDefault="00E83F66" w:rsidP="0015454A">
            <w:pPr>
              <w:spacing w:before="60" w:after="60" w:line="240" w:lineRule="auto"/>
              <w:rPr>
                <w:noProof/>
                <w:sz w:val="20"/>
              </w:rPr>
            </w:pPr>
            <w:r>
              <w:rPr>
                <w:noProof/>
                <w:sz w:val="20"/>
              </w:rPr>
              <w:t>-- Antracit</w:t>
            </w:r>
          </w:p>
        </w:tc>
        <w:tc>
          <w:tcPr>
            <w:tcW w:w="709" w:type="dxa"/>
            <w:tcBorders>
              <w:top w:val="nil"/>
              <w:left w:val="nil"/>
              <w:bottom w:val="single" w:sz="4" w:space="0" w:color="auto"/>
              <w:right w:val="single" w:sz="4" w:space="0" w:color="auto"/>
            </w:tcBorders>
            <w:shd w:val="clear" w:color="auto" w:fill="auto"/>
            <w:noWrap/>
            <w:vAlign w:val="center"/>
            <w:hideMark/>
          </w:tcPr>
          <w:p w14:paraId="7433EB7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DC794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24DB2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7F7480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92C92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3B8EC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E0FF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A357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6FF58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2B609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298FDE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A8FA4F" w14:textId="77777777" w:rsidR="00E83F66" w:rsidRPr="00772251" w:rsidRDefault="00E83F66" w:rsidP="0015454A">
            <w:pPr>
              <w:spacing w:before="60" w:after="60" w:line="240" w:lineRule="auto"/>
              <w:rPr>
                <w:noProof/>
                <w:sz w:val="20"/>
              </w:rPr>
            </w:pPr>
            <w:r>
              <w:rPr>
                <w:noProof/>
                <w:sz w:val="20"/>
              </w:rPr>
              <w:t>27011200</w:t>
            </w:r>
          </w:p>
        </w:tc>
        <w:tc>
          <w:tcPr>
            <w:tcW w:w="1054" w:type="dxa"/>
            <w:tcBorders>
              <w:top w:val="nil"/>
              <w:left w:val="nil"/>
              <w:bottom w:val="single" w:sz="4" w:space="0" w:color="auto"/>
              <w:right w:val="single" w:sz="4" w:space="0" w:color="auto"/>
            </w:tcBorders>
            <w:shd w:val="clear" w:color="auto" w:fill="auto"/>
            <w:noWrap/>
            <w:hideMark/>
          </w:tcPr>
          <w:p w14:paraId="3797932C" w14:textId="77777777" w:rsidR="00E83F66" w:rsidRPr="00772251" w:rsidRDefault="00E83F66" w:rsidP="0015454A">
            <w:pPr>
              <w:spacing w:before="60" w:after="60" w:line="240" w:lineRule="auto"/>
              <w:rPr>
                <w:noProof/>
                <w:sz w:val="20"/>
              </w:rPr>
            </w:pPr>
            <w:r>
              <w:rPr>
                <w:noProof/>
                <w:sz w:val="20"/>
              </w:rPr>
              <w:t>270112</w:t>
            </w:r>
          </w:p>
        </w:tc>
        <w:tc>
          <w:tcPr>
            <w:tcW w:w="5186" w:type="dxa"/>
            <w:tcBorders>
              <w:top w:val="nil"/>
              <w:left w:val="nil"/>
              <w:bottom w:val="single" w:sz="4" w:space="0" w:color="auto"/>
              <w:right w:val="single" w:sz="4" w:space="0" w:color="auto"/>
            </w:tcBorders>
            <w:shd w:val="clear" w:color="auto" w:fill="auto"/>
            <w:noWrap/>
            <w:hideMark/>
          </w:tcPr>
          <w:p w14:paraId="4CF5DD18" w14:textId="77777777" w:rsidR="00E83F66" w:rsidRPr="00772251" w:rsidRDefault="00E83F66" w:rsidP="0015454A">
            <w:pPr>
              <w:spacing w:before="60" w:after="60" w:line="240" w:lineRule="auto"/>
              <w:rPr>
                <w:noProof/>
                <w:sz w:val="20"/>
              </w:rPr>
            </w:pPr>
            <w:r>
              <w:rPr>
                <w:noProof/>
                <w:sz w:val="20"/>
              </w:rPr>
              <w:t>-- Bituminøst stenkul</w:t>
            </w:r>
          </w:p>
        </w:tc>
        <w:tc>
          <w:tcPr>
            <w:tcW w:w="709" w:type="dxa"/>
            <w:tcBorders>
              <w:top w:val="nil"/>
              <w:left w:val="nil"/>
              <w:bottom w:val="single" w:sz="4" w:space="0" w:color="auto"/>
              <w:right w:val="single" w:sz="4" w:space="0" w:color="auto"/>
            </w:tcBorders>
            <w:shd w:val="clear" w:color="auto" w:fill="auto"/>
            <w:noWrap/>
            <w:vAlign w:val="center"/>
            <w:hideMark/>
          </w:tcPr>
          <w:p w14:paraId="0F2FC0F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0A254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E462B4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F72BF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5F8A0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3E6DA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301945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A4539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12802C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0053B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D9B0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527ADD" w14:textId="77777777" w:rsidR="00E83F66" w:rsidRPr="00772251" w:rsidRDefault="00E83F66" w:rsidP="0015454A">
            <w:pPr>
              <w:spacing w:before="60" w:after="60" w:line="240" w:lineRule="auto"/>
              <w:rPr>
                <w:noProof/>
                <w:sz w:val="20"/>
              </w:rPr>
            </w:pPr>
            <w:r>
              <w:rPr>
                <w:noProof/>
                <w:sz w:val="20"/>
              </w:rPr>
              <w:t>27011900</w:t>
            </w:r>
          </w:p>
        </w:tc>
        <w:tc>
          <w:tcPr>
            <w:tcW w:w="1054" w:type="dxa"/>
            <w:tcBorders>
              <w:top w:val="nil"/>
              <w:left w:val="nil"/>
              <w:bottom w:val="single" w:sz="4" w:space="0" w:color="auto"/>
              <w:right w:val="single" w:sz="4" w:space="0" w:color="auto"/>
            </w:tcBorders>
            <w:shd w:val="clear" w:color="auto" w:fill="auto"/>
            <w:noWrap/>
            <w:hideMark/>
          </w:tcPr>
          <w:p w14:paraId="71403D3C" w14:textId="77777777" w:rsidR="00E83F66" w:rsidRPr="00772251" w:rsidRDefault="00E83F66" w:rsidP="0015454A">
            <w:pPr>
              <w:spacing w:before="60" w:after="60" w:line="240" w:lineRule="auto"/>
              <w:rPr>
                <w:noProof/>
                <w:sz w:val="20"/>
              </w:rPr>
            </w:pPr>
            <w:r>
              <w:rPr>
                <w:noProof/>
                <w:sz w:val="20"/>
              </w:rPr>
              <w:t>270119</w:t>
            </w:r>
          </w:p>
        </w:tc>
        <w:tc>
          <w:tcPr>
            <w:tcW w:w="5186" w:type="dxa"/>
            <w:tcBorders>
              <w:top w:val="nil"/>
              <w:left w:val="nil"/>
              <w:bottom w:val="single" w:sz="4" w:space="0" w:color="auto"/>
              <w:right w:val="single" w:sz="4" w:space="0" w:color="auto"/>
            </w:tcBorders>
            <w:shd w:val="clear" w:color="auto" w:fill="auto"/>
            <w:noWrap/>
            <w:hideMark/>
          </w:tcPr>
          <w:p w14:paraId="487A2C8B" w14:textId="77777777" w:rsidR="00E83F66" w:rsidRPr="00772251" w:rsidRDefault="00E83F66" w:rsidP="0015454A">
            <w:pPr>
              <w:spacing w:before="60" w:after="60" w:line="240" w:lineRule="auto"/>
              <w:rPr>
                <w:noProof/>
                <w:sz w:val="20"/>
              </w:rPr>
            </w:pPr>
            <w:r>
              <w:rPr>
                <w:noProof/>
                <w:sz w:val="20"/>
              </w:rPr>
              <w:t>-- Andet stenkul</w:t>
            </w:r>
          </w:p>
        </w:tc>
        <w:tc>
          <w:tcPr>
            <w:tcW w:w="709" w:type="dxa"/>
            <w:tcBorders>
              <w:top w:val="nil"/>
              <w:left w:val="nil"/>
              <w:bottom w:val="single" w:sz="4" w:space="0" w:color="auto"/>
              <w:right w:val="single" w:sz="4" w:space="0" w:color="auto"/>
            </w:tcBorders>
            <w:shd w:val="clear" w:color="auto" w:fill="auto"/>
            <w:noWrap/>
            <w:vAlign w:val="center"/>
            <w:hideMark/>
          </w:tcPr>
          <w:p w14:paraId="120BB32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E5A7A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5D977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89B73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463E7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D6A59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9B1CD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8AF656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D160A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75D0D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D9A1F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5FB8FB" w14:textId="77777777" w:rsidR="00E83F66" w:rsidRPr="00772251" w:rsidRDefault="00E83F66" w:rsidP="0015454A">
            <w:pPr>
              <w:spacing w:before="60" w:after="60" w:line="240" w:lineRule="auto"/>
              <w:rPr>
                <w:noProof/>
                <w:sz w:val="20"/>
              </w:rPr>
            </w:pPr>
            <w:r>
              <w:rPr>
                <w:noProof/>
                <w:sz w:val="20"/>
              </w:rPr>
              <w:t>27012000</w:t>
            </w:r>
          </w:p>
        </w:tc>
        <w:tc>
          <w:tcPr>
            <w:tcW w:w="1054" w:type="dxa"/>
            <w:tcBorders>
              <w:top w:val="nil"/>
              <w:left w:val="nil"/>
              <w:bottom w:val="single" w:sz="4" w:space="0" w:color="auto"/>
              <w:right w:val="single" w:sz="4" w:space="0" w:color="auto"/>
            </w:tcBorders>
            <w:shd w:val="clear" w:color="auto" w:fill="auto"/>
            <w:noWrap/>
            <w:hideMark/>
          </w:tcPr>
          <w:p w14:paraId="2948443C" w14:textId="77777777" w:rsidR="00E83F66" w:rsidRPr="00772251" w:rsidRDefault="00E83F66" w:rsidP="0015454A">
            <w:pPr>
              <w:spacing w:before="60" w:after="60" w:line="240" w:lineRule="auto"/>
              <w:rPr>
                <w:noProof/>
                <w:sz w:val="20"/>
              </w:rPr>
            </w:pPr>
            <w:r>
              <w:rPr>
                <w:noProof/>
                <w:sz w:val="20"/>
              </w:rPr>
              <w:t>270120</w:t>
            </w:r>
          </w:p>
        </w:tc>
        <w:tc>
          <w:tcPr>
            <w:tcW w:w="5186" w:type="dxa"/>
            <w:tcBorders>
              <w:top w:val="nil"/>
              <w:left w:val="nil"/>
              <w:bottom w:val="single" w:sz="4" w:space="0" w:color="auto"/>
              <w:right w:val="single" w:sz="4" w:space="0" w:color="auto"/>
            </w:tcBorders>
            <w:shd w:val="clear" w:color="auto" w:fill="auto"/>
            <w:noWrap/>
            <w:hideMark/>
          </w:tcPr>
          <w:p w14:paraId="546E7D79" w14:textId="77777777" w:rsidR="00E83F66" w:rsidRPr="00772251" w:rsidRDefault="00E83F66" w:rsidP="0015454A">
            <w:pPr>
              <w:spacing w:before="60" w:after="60" w:line="240" w:lineRule="auto"/>
              <w:rPr>
                <w:noProof/>
                <w:sz w:val="20"/>
              </w:rPr>
            </w:pPr>
            <w:r>
              <w:rPr>
                <w:noProof/>
                <w:sz w:val="20"/>
              </w:rPr>
              <w:t>- Stenkulsbriketter og lignende fast brændsel fremstillet af stenkul</w:t>
            </w:r>
          </w:p>
        </w:tc>
        <w:tc>
          <w:tcPr>
            <w:tcW w:w="709" w:type="dxa"/>
            <w:tcBorders>
              <w:top w:val="nil"/>
              <w:left w:val="nil"/>
              <w:bottom w:val="single" w:sz="4" w:space="0" w:color="auto"/>
              <w:right w:val="single" w:sz="4" w:space="0" w:color="auto"/>
            </w:tcBorders>
            <w:shd w:val="clear" w:color="auto" w:fill="auto"/>
            <w:noWrap/>
            <w:vAlign w:val="center"/>
            <w:hideMark/>
          </w:tcPr>
          <w:p w14:paraId="2DD0765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58598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6F177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E3E30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89899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703DF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06444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77762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FC556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65938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9861E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269D13" w14:textId="77777777" w:rsidR="00E83F66" w:rsidRPr="00772251" w:rsidRDefault="00E83F66" w:rsidP="0015454A">
            <w:pPr>
              <w:spacing w:before="60" w:after="60" w:line="240" w:lineRule="auto"/>
              <w:rPr>
                <w:noProof/>
                <w:sz w:val="20"/>
              </w:rPr>
            </w:pPr>
            <w:r>
              <w:rPr>
                <w:noProof/>
                <w:sz w:val="20"/>
              </w:rPr>
              <w:t>27021000</w:t>
            </w:r>
          </w:p>
        </w:tc>
        <w:tc>
          <w:tcPr>
            <w:tcW w:w="1054" w:type="dxa"/>
            <w:tcBorders>
              <w:top w:val="nil"/>
              <w:left w:val="nil"/>
              <w:bottom w:val="single" w:sz="4" w:space="0" w:color="auto"/>
              <w:right w:val="single" w:sz="4" w:space="0" w:color="auto"/>
            </w:tcBorders>
            <w:shd w:val="clear" w:color="auto" w:fill="auto"/>
            <w:noWrap/>
            <w:hideMark/>
          </w:tcPr>
          <w:p w14:paraId="7464CBEC" w14:textId="77777777" w:rsidR="00E83F66" w:rsidRPr="00772251" w:rsidRDefault="00E83F66" w:rsidP="0015454A">
            <w:pPr>
              <w:spacing w:before="60" w:after="60" w:line="240" w:lineRule="auto"/>
              <w:rPr>
                <w:noProof/>
                <w:sz w:val="20"/>
              </w:rPr>
            </w:pPr>
            <w:r>
              <w:rPr>
                <w:noProof/>
                <w:sz w:val="20"/>
              </w:rPr>
              <w:t>270210</w:t>
            </w:r>
          </w:p>
        </w:tc>
        <w:tc>
          <w:tcPr>
            <w:tcW w:w="5186" w:type="dxa"/>
            <w:tcBorders>
              <w:top w:val="nil"/>
              <w:left w:val="nil"/>
              <w:bottom w:val="single" w:sz="4" w:space="0" w:color="auto"/>
              <w:right w:val="single" w:sz="4" w:space="0" w:color="auto"/>
            </w:tcBorders>
            <w:shd w:val="clear" w:color="auto" w:fill="auto"/>
            <w:noWrap/>
            <w:hideMark/>
          </w:tcPr>
          <w:p w14:paraId="59F01DC2" w14:textId="77777777" w:rsidR="00E83F66" w:rsidRPr="00772251" w:rsidRDefault="00E83F66" w:rsidP="0015454A">
            <w:pPr>
              <w:spacing w:before="60" w:after="60" w:line="240" w:lineRule="auto"/>
              <w:rPr>
                <w:noProof/>
                <w:sz w:val="20"/>
              </w:rPr>
            </w:pPr>
            <w:r>
              <w:rPr>
                <w:noProof/>
                <w:sz w:val="20"/>
              </w:rPr>
              <w:t>- Brunkul og brunkulsbriketter, også pulveriseret, men ikke agglomereret</w:t>
            </w:r>
          </w:p>
        </w:tc>
        <w:tc>
          <w:tcPr>
            <w:tcW w:w="709" w:type="dxa"/>
            <w:tcBorders>
              <w:top w:val="nil"/>
              <w:left w:val="nil"/>
              <w:bottom w:val="single" w:sz="4" w:space="0" w:color="auto"/>
              <w:right w:val="single" w:sz="4" w:space="0" w:color="auto"/>
            </w:tcBorders>
            <w:shd w:val="clear" w:color="auto" w:fill="auto"/>
            <w:noWrap/>
            <w:vAlign w:val="center"/>
            <w:hideMark/>
          </w:tcPr>
          <w:p w14:paraId="6BB2939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D4C1D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1D927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881FD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3A61A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5C2439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A83A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D136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300B2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287EE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EC4B6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F148AA" w14:textId="77777777" w:rsidR="00E83F66" w:rsidRPr="00772251" w:rsidRDefault="00E83F66" w:rsidP="0015454A">
            <w:pPr>
              <w:spacing w:before="60" w:after="60" w:line="240" w:lineRule="auto"/>
              <w:rPr>
                <w:noProof/>
                <w:sz w:val="20"/>
              </w:rPr>
            </w:pPr>
            <w:r>
              <w:rPr>
                <w:noProof/>
                <w:sz w:val="20"/>
              </w:rPr>
              <w:t>27022000</w:t>
            </w:r>
          </w:p>
        </w:tc>
        <w:tc>
          <w:tcPr>
            <w:tcW w:w="1054" w:type="dxa"/>
            <w:tcBorders>
              <w:top w:val="nil"/>
              <w:left w:val="nil"/>
              <w:bottom w:val="single" w:sz="4" w:space="0" w:color="auto"/>
              <w:right w:val="single" w:sz="4" w:space="0" w:color="auto"/>
            </w:tcBorders>
            <w:shd w:val="clear" w:color="auto" w:fill="auto"/>
            <w:noWrap/>
            <w:hideMark/>
          </w:tcPr>
          <w:p w14:paraId="527D88DC" w14:textId="77777777" w:rsidR="00E83F66" w:rsidRPr="00772251" w:rsidRDefault="00E83F66" w:rsidP="0015454A">
            <w:pPr>
              <w:spacing w:before="60" w:after="60" w:line="240" w:lineRule="auto"/>
              <w:rPr>
                <w:noProof/>
                <w:sz w:val="20"/>
              </w:rPr>
            </w:pPr>
            <w:r>
              <w:rPr>
                <w:noProof/>
                <w:sz w:val="20"/>
              </w:rPr>
              <w:t>270220</w:t>
            </w:r>
          </w:p>
        </w:tc>
        <w:tc>
          <w:tcPr>
            <w:tcW w:w="5186" w:type="dxa"/>
            <w:tcBorders>
              <w:top w:val="nil"/>
              <w:left w:val="nil"/>
              <w:bottom w:val="single" w:sz="4" w:space="0" w:color="auto"/>
              <w:right w:val="single" w:sz="4" w:space="0" w:color="auto"/>
            </w:tcBorders>
            <w:shd w:val="clear" w:color="auto" w:fill="auto"/>
            <w:noWrap/>
            <w:hideMark/>
          </w:tcPr>
          <w:p w14:paraId="34F8375D" w14:textId="77777777" w:rsidR="00E83F66" w:rsidRPr="00772251" w:rsidRDefault="00E83F66" w:rsidP="0015454A">
            <w:pPr>
              <w:spacing w:before="60" w:after="60" w:line="240" w:lineRule="auto"/>
              <w:rPr>
                <w:noProof/>
                <w:sz w:val="20"/>
              </w:rPr>
            </w:pPr>
            <w:r>
              <w:rPr>
                <w:noProof/>
                <w:sz w:val="20"/>
              </w:rPr>
              <w:t>- Brunkul og brunkulsbriketter, agglomereret</w:t>
            </w:r>
          </w:p>
        </w:tc>
        <w:tc>
          <w:tcPr>
            <w:tcW w:w="709" w:type="dxa"/>
            <w:tcBorders>
              <w:top w:val="nil"/>
              <w:left w:val="nil"/>
              <w:bottom w:val="single" w:sz="4" w:space="0" w:color="auto"/>
              <w:right w:val="single" w:sz="4" w:space="0" w:color="auto"/>
            </w:tcBorders>
            <w:shd w:val="clear" w:color="auto" w:fill="auto"/>
            <w:noWrap/>
            <w:vAlign w:val="center"/>
            <w:hideMark/>
          </w:tcPr>
          <w:p w14:paraId="3170C3A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0EA17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55ADE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FE001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56458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B6175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AA79D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11E68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C5C1A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A3F49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DF5CE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14BD5A" w14:textId="77777777" w:rsidR="00E83F66" w:rsidRPr="00772251" w:rsidRDefault="00E83F66" w:rsidP="0015454A">
            <w:pPr>
              <w:spacing w:before="60" w:after="60" w:line="240" w:lineRule="auto"/>
              <w:rPr>
                <w:noProof/>
                <w:sz w:val="20"/>
              </w:rPr>
            </w:pPr>
            <w:r>
              <w:rPr>
                <w:noProof/>
                <w:sz w:val="20"/>
              </w:rPr>
              <w:t>27030000</w:t>
            </w:r>
          </w:p>
        </w:tc>
        <w:tc>
          <w:tcPr>
            <w:tcW w:w="1054" w:type="dxa"/>
            <w:tcBorders>
              <w:top w:val="nil"/>
              <w:left w:val="nil"/>
              <w:bottom w:val="single" w:sz="4" w:space="0" w:color="auto"/>
              <w:right w:val="single" w:sz="4" w:space="0" w:color="auto"/>
            </w:tcBorders>
            <w:shd w:val="clear" w:color="auto" w:fill="auto"/>
            <w:noWrap/>
            <w:hideMark/>
          </w:tcPr>
          <w:p w14:paraId="31B0FBDD" w14:textId="77777777" w:rsidR="00E83F66" w:rsidRPr="00772251" w:rsidRDefault="00E83F66" w:rsidP="0015454A">
            <w:pPr>
              <w:spacing w:before="60" w:after="60" w:line="240" w:lineRule="auto"/>
              <w:rPr>
                <w:noProof/>
                <w:sz w:val="20"/>
              </w:rPr>
            </w:pPr>
            <w:r>
              <w:rPr>
                <w:noProof/>
                <w:sz w:val="20"/>
              </w:rPr>
              <w:t>270300</w:t>
            </w:r>
          </w:p>
        </w:tc>
        <w:tc>
          <w:tcPr>
            <w:tcW w:w="5186" w:type="dxa"/>
            <w:tcBorders>
              <w:top w:val="nil"/>
              <w:left w:val="nil"/>
              <w:bottom w:val="single" w:sz="4" w:space="0" w:color="auto"/>
              <w:right w:val="single" w:sz="4" w:space="0" w:color="auto"/>
            </w:tcBorders>
            <w:shd w:val="clear" w:color="auto" w:fill="auto"/>
            <w:noWrap/>
            <w:hideMark/>
          </w:tcPr>
          <w:p w14:paraId="6DBB22C7" w14:textId="77777777" w:rsidR="00E83F66" w:rsidRPr="00772251" w:rsidRDefault="00E83F66" w:rsidP="0015454A">
            <w:pPr>
              <w:spacing w:before="60" w:after="60" w:line="240" w:lineRule="auto"/>
              <w:rPr>
                <w:noProof/>
                <w:sz w:val="20"/>
              </w:rPr>
            </w:pPr>
            <w:r>
              <w:rPr>
                <w:noProof/>
                <w:sz w:val="20"/>
              </w:rPr>
              <w:t>Tørv og tørvebriketter samt tørvesmuld og tørvestrøelse, også agglomereret</w:t>
            </w:r>
          </w:p>
        </w:tc>
        <w:tc>
          <w:tcPr>
            <w:tcW w:w="709" w:type="dxa"/>
            <w:tcBorders>
              <w:top w:val="nil"/>
              <w:left w:val="nil"/>
              <w:bottom w:val="single" w:sz="4" w:space="0" w:color="auto"/>
              <w:right w:val="single" w:sz="4" w:space="0" w:color="auto"/>
            </w:tcBorders>
            <w:shd w:val="clear" w:color="auto" w:fill="auto"/>
            <w:noWrap/>
            <w:vAlign w:val="center"/>
            <w:hideMark/>
          </w:tcPr>
          <w:p w14:paraId="3F320FC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94E75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17BD3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6C549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F544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5D255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6E75A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A3D1C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B441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52BBA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8E90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F881F7" w14:textId="77777777" w:rsidR="00E83F66" w:rsidRPr="00772251" w:rsidRDefault="00E83F66" w:rsidP="0015454A">
            <w:pPr>
              <w:spacing w:before="60" w:after="60" w:line="240" w:lineRule="auto"/>
              <w:rPr>
                <w:noProof/>
                <w:sz w:val="20"/>
              </w:rPr>
            </w:pPr>
            <w:r>
              <w:rPr>
                <w:noProof/>
                <w:sz w:val="20"/>
              </w:rPr>
              <w:t>27040000</w:t>
            </w:r>
          </w:p>
        </w:tc>
        <w:tc>
          <w:tcPr>
            <w:tcW w:w="1054" w:type="dxa"/>
            <w:tcBorders>
              <w:top w:val="nil"/>
              <w:left w:val="nil"/>
              <w:bottom w:val="single" w:sz="4" w:space="0" w:color="auto"/>
              <w:right w:val="single" w:sz="4" w:space="0" w:color="auto"/>
            </w:tcBorders>
            <w:shd w:val="clear" w:color="auto" w:fill="auto"/>
            <w:noWrap/>
            <w:hideMark/>
          </w:tcPr>
          <w:p w14:paraId="4D9ED5B1" w14:textId="77777777" w:rsidR="00E83F66" w:rsidRPr="00772251" w:rsidRDefault="00E83F66" w:rsidP="0015454A">
            <w:pPr>
              <w:spacing w:before="60" w:after="60" w:line="240" w:lineRule="auto"/>
              <w:rPr>
                <w:noProof/>
                <w:sz w:val="20"/>
              </w:rPr>
            </w:pPr>
            <w:r>
              <w:rPr>
                <w:noProof/>
                <w:sz w:val="20"/>
              </w:rPr>
              <w:t>270400</w:t>
            </w:r>
          </w:p>
        </w:tc>
        <w:tc>
          <w:tcPr>
            <w:tcW w:w="5186" w:type="dxa"/>
            <w:tcBorders>
              <w:top w:val="nil"/>
              <w:left w:val="nil"/>
              <w:bottom w:val="single" w:sz="4" w:space="0" w:color="auto"/>
              <w:right w:val="single" w:sz="4" w:space="0" w:color="auto"/>
            </w:tcBorders>
            <w:shd w:val="clear" w:color="auto" w:fill="auto"/>
            <w:noWrap/>
            <w:hideMark/>
          </w:tcPr>
          <w:p w14:paraId="6178D5F8" w14:textId="21A73979" w:rsidR="00E83F66" w:rsidRPr="00772251" w:rsidRDefault="008A2859" w:rsidP="0015454A">
            <w:pPr>
              <w:spacing w:before="60" w:after="60" w:line="240" w:lineRule="auto"/>
              <w:rPr>
                <w:noProof/>
                <w:sz w:val="20"/>
              </w:rPr>
            </w:pPr>
            <w:r>
              <w:rPr>
                <w:noProof/>
                <w:sz w:val="20"/>
              </w:rPr>
              <w:t>Koks og halvkoks af stenkul, brunkul eller tørv, også agglomereret; retortkul</w:t>
            </w:r>
          </w:p>
        </w:tc>
        <w:tc>
          <w:tcPr>
            <w:tcW w:w="709" w:type="dxa"/>
            <w:tcBorders>
              <w:top w:val="nil"/>
              <w:left w:val="nil"/>
              <w:bottom w:val="single" w:sz="4" w:space="0" w:color="auto"/>
              <w:right w:val="single" w:sz="4" w:space="0" w:color="auto"/>
            </w:tcBorders>
            <w:shd w:val="clear" w:color="auto" w:fill="auto"/>
            <w:noWrap/>
            <w:vAlign w:val="center"/>
            <w:hideMark/>
          </w:tcPr>
          <w:p w14:paraId="73B56FC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8EC3B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F839C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CC398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C8453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141FE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C18C15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BE6AC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12DB1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6CAF5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435DE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529199" w14:textId="77777777" w:rsidR="00E83F66" w:rsidRPr="00772251" w:rsidRDefault="00E83F66" w:rsidP="00C52568">
            <w:pPr>
              <w:pageBreakBefore/>
              <w:spacing w:before="60" w:after="60" w:line="240" w:lineRule="auto"/>
              <w:rPr>
                <w:noProof/>
                <w:sz w:val="20"/>
              </w:rPr>
            </w:pPr>
            <w:r>
              <w:rPr>
                <w:noProof/>
                <w:sz w:val="20"/>
              </w:rPr>
              <w:t>27050000</w:t>
            </w:r>
          </w:p>
        </w:tc>
        <w:tc>
          <w:tcPr>
            <w:tcW w:w="1054" w:type="dxa"/>
            <w:tcBorders>
              <w:top w:val="nil"/>
              <w:left w:val="nil"/>
              <w:bottom w:val="single" w:sz="4" w:space="0" w:color="auto"/>
              <w:right w:val="single" w:sz="4" w:space="0" w:color="auto"/>
            </w:tcBorders>
            <w:shd w:val="clear" w:color="auto" w:fill="auto"/>
            <w:noWrap/>
            <w:hideMark/>
          </w:tcPr>
          <w:p w14:paraId="4CA8819C" w14:textId="77777777" w:rsidR="00E83F66" w:rsidRPr="00772251" w:rsidRDefault="00E83F66" w:rsidP="0015454A">
            <w:pPr>
              <w:spacing w:before="60" w:after="60" w:line="240" w:lineRule="auto"/>
              <w:rPr>
                <w:noProof/>
                <w:sz w:val="20"/>
              </w:rPr>
            </w:pPr>
            <w:r>
              <w:rPr>
                <w:noProof/>
                <w:sz w:val="20"/>
              </w:rPr>
              <w:t>270500</w:t>
            </w:r>
          </w:p>
        </w:tc>
        <w:tc>
          <w:tcPr>
            <w:tcW w:w="5186" w:type="dxa"/>
            <w:tcBorders>
              <w:top w:val="nil"/>
              <w:left w:val="nil"/>
              <w:bottom w:val="single" w:sz="4" w:space="0" w:color="auto"/>
              <w:right w:val="single" w:sz="4" w:space="0" w:color="auto"/>
            </w:tcBorders>
            <w:shd w:val="clear" w:color="auto" w:fill="auto"/>
            <w:noWrap/>
            <w:hideMark/>
          </w:tcPr>
          <w:p w14:paraId="77810E37" w14:textId="77777777" w:rsidR="00E83F66" w:rsidRPr="00772251" w:rsidRDefault="00E83F66" w:rsidP="0015454A">
            <w:pPr>
              <w:spacing w:before="60" w:after="60" w:line="240" w:lineRule="auto"/>
              <w:rPr>
                <w:noProof/>
                <w:sz w:val="20"/>
              </w:rPr>
            </w:pPr>
            <w:r>
              <w:rPr>
                <w:noProof/>
                <w:sz w:val="20"/>
              </w:rPr>
              <w:t>Kulgas, vandgas, generatorgas og lignende gasser, undtagen jordoliegas og andre gasformige karbonhydrider</w:t>
            </w:r>
          </w:p>
        </w:tc>
        <w:tc>
          <w:tcPr>
            <w:tcW w:w="709" w:type="dxa"/>
            <w:tcBorders>
              <w:top w:val="nil"/>
              <w:left w:val="nil"/>
              <w:bottom w:val="single" w:sz="4" w:space="0" w:color="auto"/>
              <w:right w:val="single" w:sz="4" w:space="0" w:color="auto"/>
            </w:tcBorders>
            <w:shd w:val="clear" w:color="auto" w:fill="auto"/>
            <w:noWrap/>
            <w:vAlign w:val="center"/>
            <w:hideMark/>
          </w:tcPr>
          <w:p w14:paraId="2D0B5E4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2D6F7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18EFC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B2B7A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3D255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CF3F7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C3B56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12A5C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6EA51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BFA55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600F2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1B812C1" w14:textId="77777777" w:rsidR="00E83F66" w:rsidRPr="00772251" w:rsidRDefault="00E83F66" w:rsidP="0015454A">
            <w:pPr>
              <w:spacing w:before="60" w:after="60" w:line="240" w:lineRule="auto"/>
              <w:rPr>
                <w:noProof/>
                <w:sz w:val="20"/>
              </w:rPr>
            </w:pPr>
            <w:r>
              <w:rPr>
                <w:noProof/>
                <w:sz w:val="20"/>
              </w:rPr>
              <w:t>27060000</w:t>
            </w:r>
          </w:p>
        </w:tc>
        <w:tc>
          <w:tcPr>
            <w:tcW w:w="1054" w:type="dxa"/>
            <w:tcBorders>
              <w:top w:val="nil"/>
              <w:left w:val="nil"/>
              <w:bottom w:val="single" w:sz="4" w:space="0" w:color="auto"/>
              <w:right w:val="single" w:sz="4" w:space="0" w:color="auto"/>
            </w:tcBorders>
            <w:shd w:val="clear" w:color="auto" w:fill="auto"/>
            <w:noWrap/>
            <w:hideMark/>
          </w:tcPr>
          <w:p w14:paraId="3DB47292" w14:textId="77777777" w:rsidR="00E83F66" w:rsidRPr="00772251" w:rsidRDefault="00E83F66" w:rsidP="0015454A">
            <w:pPr>
              <w:spacing w:before="60" w:after="60" w:line="240" w:lineRule="auto"/>
              <w:rPr>
                <w:noProof/>
                <w:sz w:val="20"/>
              </w:rPr>
            </w:pPr>
            <w:r>
              <w:rPr>
                <w:noProof/>
                <w:sz w:val="20"/>
              </w:rPr>
              <w:t>270600</w:t>
            </w:r>
          </w:p>
        </w:tc>
        <w:tc>
          <w:tcPr>
            <w:tcW w:w="5186" w:type="dxa"/>
            <w:tcBorders>
              <w:top w:val="nil"/>
              <w:left w:val="nil"/>
              <w:bottom w:val="single" w:sz="4" w:space="0" w:color="auto"/>
              <w:right w:val="single" w:sz="4" w:space="0" w:color="auto"/>
            </w:tcBorders>
            <w:shd w:val="clear" w:color="auto" w:fill="auto"/>
            <w:noWrap/>
            <w:hideMark/>
          </w:tcPr>
          <w:p w14:paraId="4E9C19A3" w14:textId="77777777" w:rsidR="00E83F66" w:rsidRPr="00772251" w:rsidRDefault="00E83F66" w:rsidP="0015454A">
            <w:pPr>
              <w:spacing w:before="60" w:after="60" w:line="240" w:lineRule="auto"/>
              <w:rPr>
                <w:noProof/>
                <w:sz w:val="20"/>
              </w:rPr>
            </w:pPr>
            <w:r>
              <w:rPr>
                <w:noProof/>
                <w:sz w:val="20"/>
              </w:rPr>
              <w:t>Stenkulstjære, brunkulstjære, tørvetjære og andre mineraltjærer, også dehydratiserede eller delvis destillerede, herunder rekonstitueret tjære</w:t>
            </w:r>
          </w:p>
        </w:tc>
        <w:tc>
          <w:tcPr>
            <w:tcW w:w="709" w:type="dxa"/>
            <w:tcBorders>
              <w:top w:val="nil"/>
              <w:left w:val="nil"/>
              <w:bottom w:val="single" w:sz="4" w:space="0" w:color="auto"/>
              <w:right w:val="single" w:sz="4" w:space="0" w:color="auto"/>
            </w:tcBorders>
            <w:shd w:val="clear" w:color="auto" w:fill="auto"/>
            <w:noWrap/>
            <w:vAlign w:val="center"/>
            <w:hideMark/>
          </w:tcPr>
          <w:p w14:paraId="559070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14492F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C5BD9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06C00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02215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C5DB0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71506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2628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E31F4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34B71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32665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32D876" w14:textId="77777777" w:rsidR="00E83F66" w:rsidRPr="00772251" w:rsidRDefault="00E83F66" w:rsidP="0015454A">
            <w:pPr>
              <w:spacing w:before="60" w:after="60" w:line="240" w:lineRule="auto"/>
              <w:rPr>
                <w:noProof/>
                <w:sz w:val="20"/>
              </w:rPr>
            </w:pPr>
            <w:r>
              <w:rPr>
                <w:noProof/>
                <w:sz w:val="20"/>
              </w:rPr>
              <w:t>27071000</w:t>
            </w:r>
          </w:p>
        </w:tc>
        <w:tc>
          <w:tcPr>
            <w:tcW w:w="1054" w:type="dxa"/>
            <w:tcBorders>
              <w:top w:val="nil"/>
              <w:left w:val="nil"/>
              <w:bottom w:val="single" w:sz="4" w:space="0" w:color="auto"/>
              <w:right w:val="single" w:sz="4" w:space="0" w:color="auto"/>
            </w:tcBorders>
            <w:shd w:val="clear" w:color="auto" w:fill="auto"/>
            <w:noWrap/>
            <w:hideMark/>
          </w:tcPr>
          <w:p w14:paraId="70A6F9CF" w14:textId="77777777" w:rsidR="00E83F66" w:rsidRPr="00772251" w:rsidRDefault="00E83F66" w:rsidP="0015454A">
            <w:pPr>
              <w:spacing w:before="60" w:after="60" w:line="240" w:lineRule="auto"/>
              <w:rPr>
                <w:noProof/>
                <w:sz w:val="20"/>
              </w:rPr>
            </w:pPr>
            <w:r>
              <w:rPr>
                <w:noProof/>
                <w:sz w:val="20"/>
              </w:rPr>
              <w:t>270710</w:t>
            </w:r>
          </w:p>
        </w:tc>
        <w:tc>
          <w:tcPr>
            <w:tcW w:w="5186" w:type="dxa"/>
            <w:tcBorders>
              <w:top w:val="nil"/>
              <w:left w:val="nil"/>
              <w:bottom w:val="single" w:sz="4" w:space="0" w:color="auto"/>
              <w:right w:val="single" w:sz="4" w:space="0" w:color="auto"/>
            </w:tcBorders>
            <w:shd w:val="clear" w:color="auto" w:fill="auto"/>
            <w:noWrap/>
            <w:hideMark/>
          </w:tcPr>
          <w:p w14:paraId="50CA7D53" w14:textId="77777777" w:rsidR="00E83F66" w:rsidRPr="00772251" w:rsidRDefault="00E83F66" w:rsidP="0015454A">
            <w:pPr>
              <w:spacing w:before="60" w:after="60" w:line="240" w:lineRule="auto"/>
              <w:rPr>
                <w:noProof/>
                <w:sz w:val="20"/>
              </w:rPr>
            </w:pPr>
            <w:r>
              <w:rPr>
                <w:noProof/>
                <w:sz w:val="20"/>
              </w:rPr>
              <w:t>- Benzol (benzen)</w:t>
            </w:r>
          </w:p>
        </w:tc>
        <w:tc>
          <w:tcPr>
            <w:tcW w:w="709" w:type="dxa"/>
            <w:tcBorders>
              <w:top w:val="nil"/>
              <w:left w:val="nil"/>
              <w:bottom w:val="single" w:sz="4" w:space="0" w:color="auto"/>
              <w:right w:val="single" w:sz="4" w:space="0" w:color="auto"/>
            </w:tcBorders>
            <w:shd w:val="clear" w:color="auto" w:fill="auto"/>
            <w:noWrap/>
            <w:vAlign w:val="center"/>
            <w:hideMark/>
          </w:tcPr>
          <w:p w14:paraId="0336AE3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3C5943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D4234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5B349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FD42B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F6749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E3076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A0497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2E6F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73F2B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308FB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8BE821" w14:textId="77777777" w:rsidR="00E83F66" w:rsidRPr="00772251" w:rsidRDefault="00E83F66" w:rsidP="0015454A">
            <w:pPr>
              <w:spacing w:before="60" w:after="60" w:line="240" w:lineRule="auto"/>
              <w:rPr>
                <w:noProof/>
                <w:sz w:val="20"/>
              </w:rPr>
            </w:pPr>
            <w:r>
              <w:rPr>
                <w:noProof/>
                <w:sz w:val="20"/>
              </w:rPr>
              <w:t>27072000</w:t>
            </w:r>
          </w:p>
        </w:tc>
        <w:tc>
          <w:tcPr>
            <w:tcW w:w="1054" w:type="dxa"/>
            <w:tcBorders>
              <w:top w:val="nil"/>
              <w:left w:val="nil"/>
              <w:bottom w:val="single" w:sz="4" w:space="0" w:color="auto"/>
              <w:right w:val="single" w:sz="4" w:space="0" w:color="auto"/>
            </w:tcBorders>
            <w:shd w:val="clear" w:color="auto" w:fill="auto"/>
            <w:noWrap/>
            <w:hideMark/>
          </w:tcPr>
          <w:p w14:paraId="6F54DE07" w14:textId="77777777" w:rsidR="00E83F66" w:rsidRPr="00772251" w:rsidRDefault="00E83F66" w:rsidP="0015454A">
            <w:pPr>
              <w:spacing w:before="60" w:after="60" w:line="240" w:lineRule="auto"/>
              <w:rPr>
                <w:noProof/>
                <w:sz w:val="20"/>
              </w:rPr>
            </w:pPr>
            <w:r>
              <w:rPr>
                <w:noProof/>
                <w:sz w:val="20"/>
              </w:rPr>
              <w:t>270720</w:t>
            </w:r>
          </w:p>
        </w:tc>
        <w:tc>
          <w:tcPr>
            <w:tcW w:w="5186" w:type="dxa"/>
            <w:tcBorders>
              <w:top w:val="nil"/>
              <w:left w:val="nil"/>
              <w:bottom w:val="single" w:sz="4" w:space="0" w:color="auto"/>
              <w:right w:val="single" w:sz="4" w:space="0" w:color="auto"/>
            </w:tcBorders>
            <w:shd w:val="clear" w:color="auto" w:fill="auto"/>
            <w:noWrap/>
            <w:hideMark/>
          </w:tcPr>
          <w:p w14:paraId="25D69A8C" w14:textId="77777777" w:rsidR="00E83F66" w:rsidRPr="00772251" w:rsidRDefault="00E83F66" w:rsidP="0015454A">
            <w:pPr>
              <w:spacing w:before="60" w:after="60" w:line="240" w:lineRule="auto"/>
              <w:rPr>
                <w:noProof/>
                <w:sz w:val="20"/>
              </w:rPr>
            </w:pPr>
            <w:r>
              <w:rPr>
                <w:noProof/>
                <w:sz w:val="20"/>
              </w:rPr>
              <w:t>- Toluol (toluen)</w:t>
            </w:r>
          </w:p>
        </w:tc>
        <w:tc>
          <w:tcPr>
            <w:tcW w:w="709" w:type="dxa"/>
            <w:tcBorders>
              <w:top w:val="nil"/>
              <w:left w:val="nil"/>
              <w:bottom w:val="single" w:sz="4" w:space="0" w:color="auto"/>
              <w:right w:val="single" w:sz="4" w:space="0" w:color="auto"/>
            </w:tcBorders>
            <w:shd w:val="clear" w:color="auto" w:fill="auto"/>
            <w:noWrap/>
            <w:vAlign w:val="center"/>
            <w:hideMark/>
          </w:tcPr>
          <w:p w14:paraId="34F3B05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C1F93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83730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DF98A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F0D7E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967A9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EA31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816C0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19433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35B3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14870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067843" w14:textId="77777777" w:rsidR="00E83F66" w:rsidRPr="00772251" w:rsidRDefault="00E83F66" w:rsidP="0015454A">
            <w:pPr>
              <w:spacing w:before="60" w:after="60" w:line="240" w:lineRule="auto"/>
              <w:rPr>
                <w:noProof/>
                <w:sz w:val="20"/>
              </w:rPr>
            </w:pPr>
            <w:r>
              <w:rPr>
                <w:noProof/>
                <w:sz w:val="20"/>
              </w:rPr>
              <w:t>27073000</w:t>
            </w:r>
          </w:p>
        </w:tc>
        <w:tc>
          <w:tcPr>
            <w:tcW w:w="1054" w:type="dxa"/>
            <w:tcBorders>
              <w:top w:val="nil"/>
              <w:left w:val="nil"/>
              <w:bottom w:val="single" w:sz="4" w:space="0" w:color="auto"/>
              <w:right w:val="single" w:sz="4" w:space="0" w:color="auto"/>
            </w:tcBorders>
            <w:shd w:val="clear" w:color="auto" w:fill="auto"/>
            <w:noWrap/>
            <w:hideMark/>
          </w:tcPr>
          <w:p w14:paraId="104063D5" w14:textId="77777777" w:rsidR="00E83F66" w:rsidRPr="00772251" w:rsidRDefault="00E83F66" w:rsidP="0015454A">
            <w:pPr>
              <w:spacing w:before="60" w:after="60" w:line="240" w:lineRule="auto"/>
              <w:rPr>
                <w:noProof/>
                <w:sz w:val="20"/>
              </w:rPr>
            </w:pPr>
            <w:r>
              <w:rPr>
                <w:noProof/>
                <w:sz w:val="20"/>
              </w:rPr>
              <w:t>270730</w:t>
            </w:r>
          </w:p>
        </w:tc>
        <w:tc>
          <w:tcPr>
            <w:tcW w:w="5186" w:type="dxa"/>
            <w:tcBorders>
              <w:top w:val="nil"/>
              <w:left w:val="nil"/>
              <w:bottom w:val="single" w:sz="4" w:space="0" w:color="auto"/>
              <w:right w:val="single" w:sz="4" w:space="0" w:color="auto"/>
            </w:tcBorders>
            <w:shd w:val="clear" w:color="auto" w:fill="auto"/>
            <w:noWrap/>
            <w:hideMark/>
          </w:tcPr>
          <w:p w14:paraId="11428C6B" w14:textId="77777777" w:rsidR="00E83F66" w:rsidRPr="00772251" w:rsidRDefault="00E83F66" w:rsidP="0015454A">
            <w:pPr>
              <w:spacing w:before="60" w:after="60" w:line="240" w:lineRule="auto"/>
              <w:rPr>
                <w:noProof/>
                <w:sz w:val="20"/>
              </w:rPr>
            </w:pPr>
            <w:r>
              <w:rPr>
                <w:noProof/>
                <w:sz w:val="20"/>
              </w:rPr>
              <w:t>- Xylol (xylener)</w:t>
            </w:r>
          </w:p>
        </w:tc>
        <w:tc>
          <w:tcPr>
            <w:tcW w:w="709" w:type="dxa"/>
            <w:tcBorders>
              <w:top w:val="nil"/>
              <w:left w:val="nil"/>
              <w:bottom w:val="single" w:sz="4" w:space="0" w:color="auto"/>
              <w:right w:val="single" w:sz="4" w:space="0" w:color="auto"/>
            </w:tcBorders>
            <w:shd w:val="clear" w:color="auto" w:fill="auto"/>
            <w:noWrap/>
            <w:vAlign w:val="center"/>
            <w:hideMark/>
          </w:tcPr>
          <w:p w14:paraId="4111948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A7BC69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7EC75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B1C2F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92968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A6072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6DF10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C5B0A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15E4B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F3D3E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1D64C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8CF008" w14:textId="77777777" w:rsidR="00E83F66" w:rsidRPr="00772251" w:rsidRDefault="00E83F66" w:rsidP="00E5587C">
            <w:pPr>
              <w:spacing w:before="60" w:after="60" w:line="240" w:lineRule="auto"/>
              <w:rPr>
                <w:noProof/>
                <w:sz w:val="20"/>
              </w:rPr>
            </w:pPr>
            <w:r>
              <w:rPr>
                <w:noProof/>
                <w:sz w:val="20"/>
              </w:rPr>
              <w:t>27074000</w:t>
            </w:r>
          </w:p>
        </w:tc>
        <w:tc>
          <w:tcPr>
            <w:tcW w:w="1054" w:type="dxa"/>
            <w:tcBorders>
              <w:top w:val="nil"/>
              <w:left w:val="nil"/>
              <w:bottom w:val="single" w:sz="4" w:space="0" w:color="auto"/>
              <w:right w:val="single" w:sz="4" w:space="0" w:color="auto"/>
            </w:tcBorders>
            <w:shd w:val="clear" w:color="auto" w:fill="auto"/>
            <w:noWrap/>
            <w:hideMark/>
          </w:tcPr>
          <w:p w14:paraId="5CE1509A" w14:textId="77777777" w:rsidR="00E83F66" w:rsidRPr="00772251" w:rsidRDefault="00E83F66" w:rsidP="0015454A">
            <w:pPr>
              <w:spacing w:before="60" w:after="60" w:line="240" w:lineRule="auto"/>
              <w:rPr>
                <w:noProof/>
                <w:sz w:val="20"/>
              </w:rPr>
            </w:pPr>
            <w:r>
              <w:rPr>
                <w:noProof/>
                <w:sz w:val="20"/>
              </w:rPr>
              <w:t>270740</w:t>
            </w:r>
          </w:p>
        </w:tc>
        <w:tc>
          <w:tcPr>
            <w:tcW w:w="5186" w:type="dxa"/>
            <w:tcBorders>
              <w:top w:val="nil"/>
              <w:left w:val="nil"/>
              <w:bottom w:val="single" w:sz="4" w:space="0" w:color="auto"/>
              <w:right w:val="single" w:sz="4" w:space="0" w:color="auto"/>
            </w:tcBorders>
            <w:shd w:val="clear" w:color="auto" w:fill="auto"/>
            <w:noWrap/>
            <w:hideMark/>
          </w:tcPr>
          <w:p w14:paraId="4ADDFAC9" w14:textId="77777777" w:rsidR="00E83F66" w:rsidRPr="00772251" w:rsidRDefault="00E83F66" w:rsidP="0015454A">
            <w:pPr>
              <w:spacing w:before="60" w:after="60" w:line="240" w:lineRule="auto"/>
              <w:rPr>
                <w:noProof/>
                <w:sz w:val="20"/>
              </w:rPr>
            </w:pPr>
            <w:r>
              <w:rPr>
                <w:noProof/>
                <w:sz w:val="20"/>
              </w:rPr>
              <w:t>- Naftalen</w:t>
            </w:r>
          </w:p>
        </w:tc>
        <w:tc>
          <w:tcPr>
            <w:tcW w:w="709" w:type="dxa"/>
            <w:tcBorders>
              <w:top w:val="nil"/>
              <w:left w:val="nil"/>
              <w:bottom w:val="single" w:sz="4" w:space="0" w:color="auto"/>
              <w:right w:val="single" w:sz="4" w:space="0" w:color="auto"/>
            </w:tcBorders>
            <w:shd w:val="clear" w:color="auto" w:fill="auto"/>
            <w:noWrap/>
            <w:vAlign w:val="center"/>
            <w:hideMark/>
          </w:tcPr>
          <w:p w14:paraId="40EADED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74A91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86B06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2AB80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E30FD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E31AD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89C0C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B5C39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1CAF1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76440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617D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AF75F6" w14:textId="77777777" w:rsidR="00E83F66" w:rsidRPr="00772251" w:rsidRDefault="00E83F66" w:rsidP="0015454A">
            <w:pPr>
              <w:spacing w:before="60" w:after="60" w:line="240" w:lineRule="auto"/>
              <w:rPr>
                <w:noProof/>
                <w:sz w:val="20"/>
              </w:rPr>
            </w:pPr>
            <w:r>
              <w:rPr>
                <w:noProof/>
                <w:sz w:val="20"/>
              </w:rPr>
              <w:t>27075000</w:t>
            </w:r>
          </w:p>
        </w:tc>
        <w:tc>
          <w:tcPr>
            <w:tcW w:w="1054" w:type="dxa"/>
            <w:tcBorders>
              <w:top w:val="nil"/>
              <w:left w:val="nil"/>
              <w:bottom w:val="single" w:sz="4" w:space="0" w:color="auto"/>
              <w:right w:val="single" w:sz="4" w:space="0" w:color="auto"/>
            </w:tcBorders>
            <w:shd w:val="clear" w:color="auto" w:fill="auto"/>
            <w:noWrap/>
            <w:hideMark/>
          </w:tcPr>
          <w:p w14:paraId="0C4D5881" w14:textId="77777777" w:rsidR="00E83F66" w:rsidRPr="00772251" w:rsidRDefault="00E83F66" w:rsidP="0015454A">
            <w:pPr>
              <w:spacing w:before="60" w:after="60" w:line="240" w:lineRule="auto"/>
              <w:rPr>
                <w:noProof/>
                <w:sz w:val="20"/>
              </w:rPr>
            </w:pPr>
            <w:r>
              <w:rPr>
                <w:noProof/>
                <w:sz w:val="20"/>
              </w:rPr>
              <w:t>270750</w:t>
            </w:r>
          </w:p>
        </w:tc>
        <w:tc>
          <w:tcPr>
            <w:tcW w:w="5186" w:type="dxa"/>
            <w:tcBorders>
              <w:top w:val="nil"/>
              <w:left w:val="nil"/>
              <w:bottom w:val="single" w:sz="4" w:space="0" w:color="auto"/>
              <w:right w:val="single" w:sz="4" w:space="0" w:color="auto"/>
            </w:tcBorders>
            <w:shd w:val="clear" w:color="auto" w:fill="auto"/>
            <w:noWrap/>
            <w:hideMark/>
          </w:tcPr>
          <w:p w14:paraId="0E490331" w14:textId="77777777" w:rsidR="00E83F66" w:rsidRPr="00772251" w:rsidRDefault="00E83F66" w:rsidP="0015454A">
            <w:pPr>
              <w:spacing w:before="60" w:after="60" w:line="240" w:lineRule="auto"/>
              <w:rPr>
                <w:noProof/>
                <w:sz w:val="20"/>
              </w:rPr>
            </w:pPr>
            <w:r>
              <w:rPr>
                <w:noProof/>
                <w:sz w:val="20"/>
              </w:rPr>
              <w:t>- Andre aromatiske karbonhydridblandinger, af hvilke der ved destillation efter ASTM D 86 op til 250 °C overdestilleres 65 rumfangsprocent og derover (herunder tab ved destillationen)</w:t>
            </w:r>
          </w:p>
        </w:tc>
        <w:tc>
          <w:tcPr>
            <w:tcW w:w="709" w:type="dxa"/>
            <w:tcBorders>
              <w:top w:val="nil"/>
              <w:left w:val="nil"/>
              <w:bottom w:val="single" w:sz="4" w:space="0" w:color="auto"/>
              <w:right w:val="single" w:sz="4" w:space="0" w:color="auto"/>
            </w:tcBorders>
            <w:shd w:val="clear" w:color="auto" w:fill="auto"/>
            <w:noWrap/>
            <w:vAlign w:val="center"/>
            <w:hideMark/>
          </w:tcPr>
          <w:p w14:paraId="220C165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C2C40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E71D0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508E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81181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85267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A22398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0547F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A6550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18AAE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774B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154485" w14:textId="77777777" w:rsidR="00E83F66" w:rsidRPr="00772251" w:rsidRDefault="00E83F66" w:rsidP="0015454A">
            <w:pPr>
              <w:spacing w:before="60" w:after="60" w:line="240" w:lineRule="auto"/>
              <w:rPr>
                <w:noProof/>
                <w:sz w:val="20"/>
              </w:rPr>
            </w:pPr>
            <w:r>
              <w:rPr>
                <w:noProof/>
                <w:sz w:val="20"/>
              </w:rPr>
              <w:t>27079100</w:t>
            </w:r>
          </w:p>
        </w:tc>
        <w:tc>
          <w:tcPr>
            <w:tcW w:w="1054" w:type="dxa"/>
            <w:tcBorders>
              <w:top w:val="nil"/>
              <w:left w:val="nil"/>
              <w:bottom w:val="single" w:sz="4" w:space="0" w:color="auto"/>
              <w:right w:val="single" w:sz="4" w:space="0" w:color="auto"/>
            </w:tcBorders>
            <w:shd w:val="clear" w:color="auto" w:fill="auto"/>
            <w:noWrap/>
            <w:hideMark/>
          </w:tcPr>
          <w:p w14:paraId="0DF26335" w14:textId="77777777" w:rsidR="00E83F66" w:rsidRPr="00772251" w:rsidRDefault="00E83F66" w:rsidP="0015454A">
            <w:pPr>
              <w:spacing w:before="60" w:after="60" w:line="240" w:lineRule="auto"/>
              <w:rPr>
                <w:noProof/>
                <w:sz w:val="20"/>
              </w:rPr>
            </w:pPr>
            <w:r>
              <w:rPr>
                <w:noProof/>
                <w:sz w:val="20"/>
              </w:rPr>
              <w:t>270791</w:t>
            </w:r>
          </w:p>
        </w:tc>
        <w:tc>
          <w:tcPr>
            <w:tcW w:w="5186" w:type="dxa"/>
            <w:tcBorders>
              <w:top w:val="nil"/>
              <w:left w:val="nil"/>
              <w:bottom w:val="single" w:sz="4" w:space="0" w:color="auto"/>
              <w:right w:val="single" w:sz="4" w:space="0" w:color="auto"/>
            </w:tcBorders>
            <w:shd w:val="clear" w:color="auto" w:fill="auto"/>
            <w:noWrap/>
            <w:hideMark/>
          </w:tcPr>
          <w:p w14:paraId="26D4A745" w14:textId="77777777" w:rsidR="00E83F66" w:rsidRPr="00772251" w:rsidRDefault="00E83F66" w:rsidP="0015454A">
            <w:pPr>
              <w:spacing w:before="60" w:after="60" w:line="240" w:lineRule="auto"/>
              <w:rPr>
                <w:noProof/>
                <w:sz w:val="20"/>
              </w:rPr>
            </w:pPr>
            <w:r>
              <w:rPr>
                <w:noProof/>
                <w:sz w:val="20"/>
              </w:rPr>
              <w:t>-- Kreosotolier</w:t>
            </w:r>
          </w:p>
        </w:tc>
        <w:tc>
          <w:tcPr>
            <w:tcW w:w="709" w:type="dxa"/>
            <w:tcBorders>
              <w:top w:val="nil"/>
              <w:left w:val="nil"/>
              <w:bottom w:val="single" w:sz="4" w:space="0" w:color="auto"/>
              <w:right w:val="single" w:sz="4" w:space="0" w:color="auto"/>
            </w:tcBorders>
            <w:shd w:val="clear" w:color="auto" w:fill="auto"/>
            <w:noWrap/>
            <w:vAlign w:val="center"/>
            <w:hideMark/>
          </w:tcPr>
          <w:p w14:paraId="4721D2B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9C94D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079D7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313E5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431747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4D991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F64F5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4D68A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3B3EE0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8BEB6C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B62A4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884D75" w14:textId="77777777" w:rsidR="00E83F66" w:rsidRPr="00772251" w:rsidRDefault="00E83F66" w:rsidP="0015454A">
            <w:pPr>
              <w:spacing w:before="60" w:after="60" w:line="240" w:lineRule="auto"/>
              <w:rPr>
                <w:noProof/>
                <w:sz w:val="20"/>
              </w:rPr>
            </w:pPr>
            <w:r>
              <w:rPr>
                <w:noProof/>
                <w:sz w:val="20"/>
              </w:rPr>
              <w:t>27079900</w:t>
            </w:r>
          </w:p>
        </w:tc>
        <w:tc>
          <w:tcPr>
            <w:tcW w:w="1054" w:type="dxa"/>
            <w:tcBorders>
              <w:top w:val="nil"/>
              <w:left w:val="nil"/>
              <w:bottom w:val="single" w:sz="4" w:space="0" w:color="auto"/>
              <w:right w:val="single" w:sz="4" w:space="0" w:color="auto"/>
            </w:tcBorders>
            <w:shd w:val="clear" w:color="auto" w:fill="auto"/>
            <w:noWrap/>
            <w:hideMark/>
          </w:tcPr>
          <w:p w14:paraId="06103967" w14:textId="77777777" w:rsidR="00E83F66" w:rsidRPr="00772251" w:rsidRDefault="00E83F66" w:rsidP="0015454A">
            <w:pPr>
              <w:spacing w:before="60" w:after="60" w:line="240" w:lineRule="auto"/>
              <w:rPr>
                <w:noProof/>
                <w:sz w:val="20"/>
              </w:rPr>
            </w:pPr>
            <w:r>
              <w:rPr>
                <w:noProof/>
                <w:sz w:val="20"/>
              </w:rPr>
              <w:t>270799</w:t>
            </w:r>
          </w:p>
        </w:tc>
        <w:tc>
          <w:tcPr>
            <w:tcW w:w="5186" w:type="dxa"/>
            <w:tcBorders>
              <w:top w:val="nil"/>
              <w:left w:val="nil"/>
              <w:bottom w:val="single" w:sz="4" w:space="0" w:color="auto"/>
              <w:right w:val="single" w:sz="4" w:space="0" w:color="auto"/>
            </w:tcBorders>
            <w:shd w:val="clear" w:color="auto" w:fill="auto"/>
            <w:noWrap/>
            <w:hideMark/>
          </w:tcPr>
          <w:p w14:paraId="3776EB3A"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682ADC7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59D87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D22F6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70C0D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A36D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BAD57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9BD45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2E5B4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70CA2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07EA5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2190D3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81C13D" w14:textId="77777777" w:rsidR="00E83F66" w:rsidRPr="00772251" w:rsidRDefault="00E83F66" w:rsidP="0015454A">
            <w:pPr>
              <w:spacing w:before="60" w:after="60" w:line="240" w:lineRule="auto"/>
              <w:rPr>
                <w:noProof/>
                <w:sz w:val="20"/>
              </w:rPr>
            </w:pPr>
            <w:r>
              <w:rPr>
                <w:noProof/>
                <w:sz w:val="20"/>
              </w:rPr>
              <w:t>27081000</w:t>
            </w:r>
          </w:p>
        </w:tc>
        <w:tc>
          <w:tcPr>
            <w:tcW w:w="1054" w:type="dxa"/>
            <w:tcBorders>
              <w:top w:val="nil"/>
              <w:left w:val="nil"/>
              <w:bottom w:val="single" w:sz="4" w:space="0" w:color="auto"/>
              <w:right w:val="single" w:sz="4" w:space="0" w:color="auto"/>
            </w:tcBorders>
            <w:shd w:val="clear" w:color="auto" w:fill="auto"/>
            <w:noWrap/>
            <w:hideMark/>
          </w:tcPr>
          <w:p w14:paraId="21DEFEE7" w14:textId="77777777" w:rsidR="00E83F66" w:rsidRPr="00772251" w:rsidRDefault="00E83F66" w:rsidP="0015454A">
            <w:pPr>
              <w:spacing w:before="60" w:after="60" w:line="240" w:lineRule="auto"/>
              <w:rPr>
                <w:noProof/>
                <w:sz w:val="20"/>
              </w:rPr>
            </w:pPr>
            <w:r>
              <w:rPr>
                <w:noProof/>
                <w:sz w:val="20"/>
              </w:rPr>
              <w:t>270810</w:t>
            </w:r>
          </w:p>
        </w:tc>
        <w:tc>
          <w:tcPr>
            <w:tcW w:w="5186" w:type="dxa"/>
            <w:tcBorders>
              <w:top w:val="nil"/>
              <w:left w:val="nil"/>
              <w:bottom w:val="single" w:sz="4" w:space="0" w:color="auto"/>
              <w:right w:val="single" w:sz="4" w:space="0" w:color="auto"/>
            </w:tcBorders>
            <w:shd w:val="clear" w:color="auto" w:fill="auto"/>
            <w:noWrap/>
            <w:hideMark/>
          </w:tcPr>
          <w:p w14:paraId="02E5B12C" w14:textId="77777777" w:rsidR="00E83F66" w:rsidRPr="00772251" w:rsidRDefault="00E83F66" w:rsidP="0015454A">
            <w:pPr>
              <w:spacing w:before="60" w:after="60" w:line="240" w:lineRule="auto"/>
              <w:rPr>
                <w:noProof/>
                <w:sz w:val="20"/>
              </w:rPr>
            </w:pPr>
            <w:r>
              <w:rPr>
                <w:noProof/>
                <w:sz w:val="20"/>
              </w:rPr>
              <w:t>- Stenkulstjærebeg og anden mineraltjærebeg</w:t>
            </w:r>
          </w:p>
        </w:tc>
        <w:tc>
          <w:tcPr>
            <w:tcW w:w="709" w:type="dxa"/>
            <w:tcBorders>
              <w:top w:val="nil"/>
              <w:left w:val="nil"/>
              <w:bottom w:val="single" w:sz="4" w:space="0" w:color="auto"/>
              <w:right w:val="single" w:sz="4" w:space="0" w:color="auto"/>
            </w:tcBorders>
            <w:shd w:val="clear" w:color="auto" w:fill="auto"/>
            <w:noWrap/>
            <w:vAlign w:val="center"/>
            <w:hideMark/>
          </w:tcPr>
          <w:p w14:paraId="40CAA2E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D7469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BAF55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626A6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982DC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20447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F0678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C039B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744BD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8DA5A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5796C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61D32D4" w14:textId="77777777" w:rsidR="00E83F66" w:rsidRPr="00772251" w:rsidRDefault="00E83F66" w:rsidP="0015454A">
            <w:pPr>
              <w:spacing w:before="60" w:after="60" w:line="240" w:lineRule="auto"/>
              <w:rPr>
                <w:noProof/>
                <w:sz w:val="20"/>
              </w:rPr>
            </w:pPr>
            <w:r>
              <w:rPr>
                <w:noProof/>
                <w:sz w:val="20"/>
              </w:rPr>
              <w:t>27082000</w:t>
            </w:r>
          </w:p>
        </w:tc>
        <w:tc>
          <w:tcPr>
            <w:tcW w:w="1054" w:type="dxa"/>
            <w:tcBorders>
              <w:top w:val="nil"/>
              <w:left w:val="nil"/>
              <w:bottom w:val="single" w:sz="4" w:space="0" w:color="auto"/>
              <w:right w:val="single" w:sz="4" w:space="0" w:color="auto"/>
            </w:tcBorders>
            <w:shd w:val="clear" w:color="auto" w:fill="auto"/>
            <w:noWrap/>
            <w:hideMark/>
          </w:tcPr>
          <w:p w14:paraId="1933B0CE" w14:textId="77777777" w:rsidR="00E83F66" w:rsidRPr="00772251" w:rsidRDefault="00E83F66" w:rsidP="0015454A">
            <w:pPr>
              <w:spacing w:before="60" w:after="60" w:line="240" w:lineRule="auto"/>
              <w:rPr>
                <w:noProof/>
                <w:sz w:val="20"/>
              </w:rPr>
            </w:pPr>
            <w:r>
              <w:rPr>
                <w:noProof/>
                <w:sz w:val="20"/>
              </w:rPr>
              <w:t>270820</w:t>
            </w:r>
          </w:p>
        </w:tc>
        <w:tc>
          <w:tcPr>
            <w:tcW w:w="5186" w:type="dxa"/>
            <w:tcBorders>
              <w:top w:val="nil"/>
              <w:left w:val="nil"/>
              <w:bottom w:val="single" w:sz="4" w:space="0" w:color="auto"/>
              <w:right w:val="single" w:sz="4" w:space="0" w:color="auto"/>
            </w:tcBorders>
            <w:shd w:val="clear" w:color="auto" w:fill="auto"/>
            <w:noWrap/>
            <w:hideMark/>
          </w:tcPr>
          <w:p w14:paraId="6F1294BE" w14:textId="77777777" w:rsidR="00E83F66" w:rsidRPr="00772251" w:rsidRDefault="00E83F66" w:rsidP="0015454A">
            <w:pPr>
              <w:spacing w:before="60" w:after="60" w:line="240" w:lineRule="auto"/>
              <w:rPr>
                <w:noProof/>
                <w:sz w:val="20"/>
              </w:rPr>
            </w:pPr>
            <w:r>
              <w:rPr>
                <w:noProof/>
                <w:sz w:val="20"/>
              </w:rPr>
              <w:t>- Begkoks</w:t>
            </w:r>
          </w:p>
        </w:tc>
        <w:tc>
          <w:tcPr>
            <w:tcW w:w="709" w:type="dxa"/>
            <w:tcBorders>
              <w:top w:val="nil"/>
              <w:left w:val="nil"/>
              <w:bottom w:val="single" w:sz="4" w:space="0" w:color="auto"/>
              <w:right w:val="single" w:sz="4" w:space="0" w:color="auto"/>
            </w:tcBorders>
            <w:shd w:val="clear" w:color="auto" w:fill="auto"/>
            <w:noWrap/>
            <w:vAlign w:val="center"/>
            <w:hideMark/>
          </w:tcPr>
          <w:p w14:paraId="36E128E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EBAEC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9D590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6DD6F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DB63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903BD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54597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F8B9B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FA788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EDB57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10C32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41515A" w14:textId="77777777" w:rsidR="00E83F66" w:rsidRPr="00772251" w:rsidRDefault="00E83F66" w:rsidP="0015454A">
            <w:pPr>
              <w:spacing w:before="60" w:after="60" w:line="240" w:lineRule="auto"/>
              <w:rPr>
                <w:noProof/>
                <w:sz w:val="20"/>
              </w:rPr>
            </w:pPr>
            <w:r>
              <w:rPr>
                <w:noProof/>
                <w:sz w:val="20"/>
              </w:rPr>
              <w:t>27101953</w:t>
            </w:r>
          </w:p>
        </w:tc>
        <w:tc>
          <w:tcPr>
            <w:tcW w:w="1054" w:type="dxa"/>
            <w:tcBorders>
              <w:top w:val="nil"/>
              <w:left w:val="nil"/>
              <w:bottom w:val="single" w:sz="4" w:space="0" w:color="auto"/>
              <w:right w:val="single" w:sz="4" w:space="0" w:color="auto"/>
            </w:tcBorders>
            <w:shd w:val="clear" w:color="auto" w:fill="auto"/>
            <w:noWrap/>
            <w:hideMark/>
          </w:tcPr>
          <w:p w14:paraId="3EDAAE7B" w14:textId="77777777" w:rsidR="00E83F66" w:rsidRPr="00772251" w:rsidRDefault="00E83F66" w:rsidP="0015454A">
            <w:pPr>
              <w:spacing w:before="60" w:after="60" w:line="240" w:lineRule="auto"/>
              <w:rPr>
                <w:noProof/>
                <w:sz w:val="20"/>
              </w:rPr>
            </w:pPr>
            <w:r>
              <w:rPr>
                <w:noProof/>
                <w:sz w:val="20"/>
              </w:rPr>
              <w:t>271019</w:t>
            </w:r>
          </w:p>
        </w:tc>
        <w:tc>
          <w:tcPr>
            <w:tcW w:w="5186" w:type="dxa"/>
            <w:tcBorders>
              <w:top w:val="nil"/>
              <w:left w:val="nil"/>
              <w:bottom w:val="single" w:sz="4" w:space="0" w:color="auto"/>
              <w:right w:val="single" w:sz="4" w:space="0" w:color="auto"/>
            </w:tcBorders>
            <w:shd w:val="clear" w:color="auto" w:fill="auto"/>
            <w:noWrap/>
            <w:hideMark/>
          </w:tcPr>
          <w:p w14:paraId="666474C8" w14:textId="77777777" w:rsidR="00E83F66" w:rsidRPr="00772251" w:rsidRDefault="00E83F66" w:rsidP="0015454A">
            <w:pPr>
              <w:spacing w:before="60" w:after="60" w:line="240" w:lineRule="auto"/>
              <w:rPr>
                <w:noProof/>
                <w:sz w:val="20"/>
              </w:rPr>
            </w:pPr>
            <w:r>
              <w:rPr>
                <w:noProof/>
                <w:sz w:val="20"/>
              </w:rPr>
              <w:t>---- Formolier</w:t>
            </w:r>
          </w:p>
        </w:tc>
        <w:tc>
          <w:tcPr>
            <w:tcW w:w="709" w:type="dxa"/>
            <w:tcBorders>
              <w:top w:val="nil"/>
              <w:left w:val="nil"/>
              <w:bottom w:val="single" w:sz="4" w:space="0" w:color="auto"/>
              <w:right w:val="single" w:sz="4" w:space="0" w:color="auto"/>
            </w:tcBorders>
            <w:shd w:val="clear" w:color="auto" w:fill="auto"/>
            <w:noWrap/>
            <w:vAlign w:val="center"/>
            <w:hideMark/>
          </w:tcPr>
          <w:p w14:paraId="36E0FD2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05D0C4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ADA9D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5A26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7B44F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11832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E2788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37377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58FC8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DC5E0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848758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1AC1D8" w14:textId="77777777" w:rsidR="00E83F66" w:rsidRPr="00772251" w:rsidRDefault="00E83F66" w:rsidP="00C52568">
            <w:pPr>
              <w:pageBreakBefore/>
              <w:spacing w:before="60" w:after="60" w:line="240" w:lineRule="auto"/>
              <w:rPr>
                <w:noProof/>
                <w:sz w:val="20"/>
              </w:rPr>
            </w:pPr>
            <w:r>
              <w:rPr>
                <w:noProof/>
                <w:sz w:val="20"/>
              </w:rPr>
              <w:t>27101956</w:t>
            </w:r>
          </w:p>
        </w:tc>
        <w:tc>
          <w:tcPr>
            <w:tcW w:w="1054" w:type="dxa"/>
            <w:tcBorders>
              <w:top w:val="nil"/>
              <w:left w:val="nil"/>
              <w:bottom w:val="single" w:sz="4" w:space="0" w:color="auto"/>
              <w:right w:val="single" w:sz="4" w:space="0" w:color="auto"/>
            </w:tcBorders>
            <w:shd w:val="clear" w:color="auto" w:fill="auto"/>
            <w:noWrap/>
            <w:hideMark/>
          </w:tcPr>
          <w:p w14:paraId="408B7B26" w14:textId="77777777" w:rsidR="00E83F66" w:rsidRPr="00772251" w:rsidRDefault="00E83F66" w:rsidP="0015454A">
            <w:pPr>
              <w:spacing w:before="60" w:after="60" w:line="240" w:lineRule="auto"/>
              <w:rPr>
                <w:noProof/>
                <w:sz w:val="20"/>
              </w:rPr>
            </w:pPr>
            <w:r>
              <w:rPr>
                <w:noProof/>
                <w:sz w:val="20"/>
              </w:rPr>
              <w:t>271019</w:t>
            </w:r>
          </w:p>
        </w:tc>
        <w:tc>
          <w:tcPr>
            <w:tcW w:w="5186" w:type="dxa"/>
            <w:tcBorders>
              <w:top w:val="nil"/>
              <w:left w:val="nil"/>
              <w:bottom w:val="single" w:sz="4" w:space="0" w:color="auto"/>
              <w:right w:val="single" w:sz="4" w:space="0" w:color="auto"/>
            </w:tcBorders>
            <w:shd w:val="clear" w:color="auto" w:fill="auto"/>
            <w:noWrap/>
            <w:hideMark/>
          </w:tcPr>
          <w:p w14:paraId="42002810" w14:textId="757A0603" w:rsidR="00E83F66" w:rsidRPr="00772251" w:rsidRDefault="00E83F66" w:rsidP="0015454A">
            <w:pPr>
              <w:spacing w:before="60" w:after="60" w:line="240" w:lineRule="auto"/>
              <w:rPr>
                <w:noProof/>
                <w:sz w:val="20"/>
              </w:rPr>
            </w:pPr>
            <w:r>
              <w:rPr>
                <w:noProof/>
                <w:sz w:val="20"/>
              </w:rPr>
              <w:t>---- Andre olier end smøreolier (skæreolier, kølemidler, antirustpræparater, bremsevæsker og ligenende olier), ikke andetsteds tariferet</w:t>
            </w:r>
          </w:p>
        </w:tc>
        <w:tc>
          <w:tcPr>
            <w:tcW w:w="709" w:type="dxa"/>
            <w:tcBorders>
              <w:top w:val="nil"/>
              <w:left w:val="nil"/>
              <w:bottom w:val="single" w:sz="4" w:space="0" w:color="auto"/>
              <w:right w:val="single" w:sz="4" w:space="0" w:color="auto"/>
            </w:tcBorders>
            <w:shd w:val="clear" w:color="auto" w:fill="auto"/>
            <w:noWrap/>
            <w:vAlign w:val="center"/>
            <w:hideMark/>
          </w:tcPr>
          <w:p w14:paraId="1B0DBDB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932D48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10968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6BEEE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B89AF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1DAC0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5E630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09405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F5D95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9FBDF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D51337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D1244B" w14:textId="77777777" w:rsidR="00E83F66" w:rsidRPr="00772251" w:rsidRDefault="00E83F66" w:rsidP="0015454A">
            <w:pPr>
              <w:spacing w:before="60" w:after="60" w:line="240" w:lineRule="auto"/>
              <w:rPr>
                <w:noProof/>
                <w:sz w:val="20"/>
              </w:rPr>
            </w:pPr>
            <w:r>
              <w:rPr>
                <w:noProof/>
                <w:sz w:val="20"/>
              </w:rPr>
              <w:t>27101959</w:t>
            </w:r>
          </w:p>
        </w:tc>
        <w:tc>
          <w:tcPr>
            <w:tcW w:w="1054" w:type="dxa"/>
            <w:tcBorders>
              <w:top w:val="nil"/>
              <w:left w:val="nil"/>
              <w:bottom w:val="single" w:sz="4" w:space="0" w:color="auto"/>
              <w:right w:val="single" w:sz="4" w:space="0" w:color="auto"/>
            </w:tcBorders>
            <w:shd w:val="clear" w:color="auto" w:fill="auto"/>
            <w:noWrap/>
            <w:hideMark/>
          </w:tcPr>
          <w:p w14:paraId="286A14D5" w14:textId="77777777" w:rsidR="00E83F66" w:rsidRPr="00772251" w:rsidRDefault="00E83F66" w:rsidP="0015454A">
            <w:pPr>
              <w:spacing w:before="60" w:after="60" w:line="240" w:lineRule="auto"/>
              <w:rPr>
                <w:noProof/>
                <w:sz w:val="20"/>
              </w:rPr>
            </w:pPr>
            <w:r>
              <w:rPr>
                <w:noProof/>
                <w:sz w:val="20"/>
              </w:rPr>
              <w:t>271019</w:t>
            </w:r>
          </w:p>
        </w:tc>
        <w:tc>
          <w:tcPr>
            <w:tcW w:w="5186" w:type="dxa"/>
            <w:tcBorders>
              <w:top w:val="nil"/>
              <w:left w:val="nil"/>
              <w:bottom w:val="single" w:sz="4" w:space="0" w:color="auto"/>
              <w:right w:val="single" w:sz="4" w:space="0" w:color="auto"/>
            </w:tcBorders>
            <w:shd w:val="clear" w:color="auto" w:fill="auto"/>
            <w:noWrap/>
            <w:hideMark/>
          </w:tcPr>
          <w:p w14:paraId="08AE0314"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16B8C5A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8236C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37D791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9A612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8E2F8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C1E20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09D34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FC40A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4A624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A8019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FBFE4C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2FB4E4" w14:textId="77777777" w:rsidR="00E83F66" w:rsidRPr="00772251" w:rsidRDefault="00E83F66" w:rsidP="0015454A">
            <w:pPr>
              <w:spacing w:before="60" w:after="60" w:line="240" w:lineRule="auto"/>
              <w:rPr>
                <w:noProof/>
                <w:sz w:val="20"/>
              </w:rPr>
            </w:pPr>
            <w:r>
              <w:rPr>
                <w:noProof/>
                <w:sz w:val="20"/>
              </w:rPr>
              <w:t>27109100</w:t>
            </w:r>
          </w:p>
        </w:tc>
        <w:tc>
          <w:tcPr>
            <w:tcW w:w="1054" w:type="dxa"/>
            <w:tcBorders>
              <w:top w:val="nil"/>
              <w:left w:val="nil"/>
              <w:bottom w:val="single" w:sz="4" w:space="0" w:color="auto"/>
              <w:right w:val="single" w:sz="4" w:space="0" w:color="auto"/>
            </w:tcBorders>
            <w:shd w:val="clear" w:color="auto" w:fill="auto"/>
            <w:noWrap/>
            <w:hideMark/>
          </w:tcPr>
          <w:p w14:paraId="143B812C" w14:textId="77777777" w:rsidR="00E83F66" w:rsidRPr="00772251" w:rsidRDefault="00E83F66" w:rsidP="0015454A">
            <w:pPr>
              <w:spacing w:before="60" w:after="60" w:line="240" w:lineRule="auto"/>
              <w:rPr>
                <w:noProof/>
                <w:sz w:val="20"/>
              </w:rPr>
            </w:pPr>
            <w:r>
              <w:rPr>
                <w:noProof/>
                <w:sz w:val="20"/>
              </w:rPr>
              <w:t>271091</w:t>
            </w:r>
          </w:p>
        </w:tc>
        <w:tc>
          <w:tcPr>
            <w:tcW w:w="5186" w:type="dxa"/>
            <w:tcBorders>
              <w:top w:val="nil"/>
              <w:left w:val="nil"/>
              <w:bottom w:val="single" w:sz="4" w:space="0" w:color="auto"/>
              <w:right w:val="single" w:sz="4" w:space="0" w:color="auto"/>
            </w:tcBorders>
            <w:shd w:val="clear" w:color="auto" w:fill="auto"/>
            <w:noWrap/>
            <w:hideMark/>
          </w:tcPr>
          <w:p w14:paraId="49D72FA7" w14:textId="77777777" w:rsidR="00E83F66" w:rsidRPr="00772251" w:rsidRDefault="00E83F66" w:rsidP="0015454A">
            <w:pPr>
              <w:spacing w:before="60" w:after="60" w:line="240" w:lineRule="auto"/>
              <w:rPr>
                <w:noProof/>
                <w:sz w:val="20"/>
              </w:rPr>
            </w:pPr>
            <w:r>
              <w:rPr>
                <w:noProof/>
                <w:sz w:val="20"/>
              </w:rPr>
              <w:t>-- Med indhold af polyklorinerede bifenyler (PCB'er), polyklorinerede terfenyler (PCT'er) eller polybrominerede bifenyler (PBB'er)</w:t>
            </w:r>
          </w:p>
        </w:tc>
        <w:tc>
          <w:tcPr>
            <w:tcW w:w="709" w:type="dxa"/>
            <w:tcBorders>
              <w:top w:val="nil"/>
              <w:left w:val="nil"/>
              <w:bottom w:val="single" w:sz="4" w:space="0" w:color="auto"/>
              <w:right w:val="single" w:sz="4" w:space="0" w:color="auto"/>
            </w:tcBorders>
            <w:shd w:val="clear" w:color="auto" w:fill="auto"/>
            <w:noWrap/>
            <w:vAlign w:val="center"/>
            <w:hideMark/>
          </w:tcPr>
          <w:p w14:paraId="5F4BFC1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14250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DD495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54947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D034E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89768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95DEC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8F82A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943A2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86C85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30E32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B985B4" w14:textId="77777777" w:rsidR="00E83F66" w:rsidRPr="00772251" w:rsidRDefault="00E83F66" w:rsidP="0015454A">
            <w:pPr>
              <w:spacing w:before="60" w:after="60" w:line="240" w:lineRule="auto"/>
              <w:rPr>
                <w:noProof/>
                <w:sz w:val="20"/>
              </w:rPr>
            </w:pPr>
            <w:r>
              <w:rPr>
                <w:noProof/>
                <w:sz w:val="20"/>
              </w:rPr>
              <w:t>27109900</w:t>
            </w:r>
          </w:p>
        </w:tc>
        <w:tc>
          <w:tcPr>
            <w:tcW w:w="1054" w:type="dxa"/>
            <w:tcBorders>
              <w:top w:val="nil"/>
              <w:left w:val="nil"/>
              <w:bottom w:val="single" w:sz="4" w:space="0" w:color="auto"/>
              <w:right w:val="single" w:sz="4" w:space="0" w:color="auto"/>
            </w:tcBorders>
            <w:shd w:val="clear" w:color="auto" w:fill="auto"/>
            <w:noWrap/>
            <w:hideMark/>
          </w:tcPr>
          <w:p w14:paraId="3B4B468C" w14:textId="77777777" w:rsidR="00E83F66" w:rsidRPr="00772251" w:rsidRDefault="00E83F66" w:rsidP="0015454A">
            <w:pPr>
              <w:spacing w:before="60" w:after="60" w:line="240" w:lineRule="auto"/>
              <w:rPr>
                <w:noProof/>
                <w:sz w:val="20"/>
              </w:rPr>
            </w:pPr>
            <w:r>
              <w:rPr>
                <w:noProof/>
                <w:sz w:val="20"/>
              </w:rPr>
              <w:t>271099</w:t>
            </w:r>
          </w:p>
        </w:tc>
        <w:tc>
          <w:tcPr>
            <w:tcW w:w="5186" w:type="dxa"/>
            <w:tcBorders>
              <w:top w:val="nil"/>
              <w:left w:val="nil"/>
              <w:bottom w:val="single" w:sz="4" w:space="0" w:color="auto"/>
              <w:right w:val="single" w:sz="4" w:space="0" w:color="auto"/>
            </w:tcBorders>
            <w:shd w:val="clear" w:color="auto" w:fill="auto"/>
            <w:noWrap/>
            <w:hideMark/>
          </w:tcPr>
          <w:p w14:paraId="51DE41F3"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5694DFF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61EF8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2E3F1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365E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C68BA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E87A2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A421D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B3C50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9A315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63153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2AA0C0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8612DF" w14:textId="77777777" w:rsidR="00E83F66" w:rsidRPr="00772251" w:rsidRDefault="00E83F66" w:rsidP="0015454A">
            <w:pPr>
              <w:spacing w:before="60" w:after="60" w:line="240" w:lineRule="auto"/>
              <w:rPr>
                <w:noProof/>
                <w:sz w:val="20"/>
              </w:rPr>
            </w:pPr>
            <w:r>
              <w:rPr>
                <w:noProof/>
                <w:sz w:val="20"/>
              </w:rPr>
              <w:t>27131100</w:t>
            </w:r>
          </w:p>
        </w:tc>
        <w:tc>
          <w:tcPr>
            <w:tcW w:w="1054" w:type="dxa"/>
            <w:tcBorders>
              <w:top w:val="nil"/>
              <w:left w:val="nil"/>
              <w:bottom w:val="single" w:sz="4" w:space="0" w:color="auto"/>
              <w:right w:val="single" w:sz="4" w:space="0" w:color="auto"/>
            </w:tcBorders>
            <w:shd w:val="clear" w:color="auto" w:fill="auto"/>
            <w:noWrap/>
            <w:hideMark/>
          </w:tcPr>
          <w:p w14:paraId="718EE374" w14:textId="77777777" w:rsidR="00E83F66" w:rsidRPr="00772251" w:rsidRDefault="00E83F66" w:rsidP="0015454A">
            <w:pPr>
              <w:spacing w:before="60" w:after="60" w:line="240" w:lineRule="auto"/>
              <w:rPr>
                <w:noProof/>
                <w:sz w:val="20"/>
              </w:rPr>
            </w:pPr>
            <w:r>
              <w:rPr>
                <w:noProof/>
                <w:sz w:val="20"/>
              </w:rPr>
              <w:t>271311</w:t>
            </w:r>
          </w:p>
        </w:tc>
        <w:tc>
          <w:tcPr>
            <w:tcW w:w="5186" w:type="dxa"/>
            <w:tcBorders>
              <w:top w:val="nil"/>
              <w:left w:val="nil"/>
              <w:bottom w:val="single" w:sz="4" w:space="0" w:color="auto"/>
              <w:right w:val="single" w:sz="4" w:space="0" w:color="auto"/>
            </w:tcBorders>
            <w:shd w:val="clear" w:color="auto" w:fill="auto"/>
            <w:noWrap/>
            <w:hideMark/>
          </w:tcPr>
          <w:p w14:paraId="11B8DAC5" w14:textId="77777777" w:rsidR="00E83F66" w:rsidRPr="00772251" w:rsidRDefault="00E83F66" w:rsidP="0015454A">
            <w:pPr>
              <w:spacing w:before="60" w:after="60" w:line="240" w:lineRule="auto"/>
              <w:rPr>
                <w:noProof/>
                <w:sz w:val="20"/>
              </w:rPr>
            </w:pPr>
            <w:r>
              <w:rPr>
                <w:noProof/>
                <w:sz w:val="20"/>
              </w:rPr>
              <w:t>-- Ikke brændt</w:t>
            </w:r>
          </w:p>
        </w:tc>
        <w:tc>
          <w:tcPr>
            <w:tcW w:w="709" w:type="dxa"/>
            <w:tcBorders>
              <w:top w:val="nil"/>
              <w:left w:val="nil"/>
              <w:bottom w:val="single" w:sz="4" w:space="0" w:color="auto"/>
              <w:right w:val="single" w:sz="4" w:space="0" w:color="auto"/>
            </w:tcBorders>
            <w:shd w:val="clear" w:color="auto" w:fill="auto"/>
            <w:noWrap/>
            <w:vAlign w:val="center"/>
            <w:hideMark/>
          </w:tcPr>
          <w:p w14:paraId="7BAD745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54C6A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55021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3E83B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4F45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24EA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4E01F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AF42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A9DC5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760BA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3BDBC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9BC315" w14:textId="77777777" w:rsidR="00E83F66" w:rsidRPr="00772251" w:rsidRDefault="00E83F66" w:rsidP="0015454A">
            <w:pPr>
              <w:spacing w:before="60" w:after="60" w:line="240" w:lineRule="auto"/>
              <w:rPr>
                <w:noProof/>
                <w:sz w:val="20"/>
              </w:rPr>
            </w:pPr>
            <w:r>
              <w:rPr>
                <w:noProof/>
                <w:sz w:val="20"/>
              </w:rPr>
              <w:t>27132000</w:t>
            </w:r>
          </w:p>
        </w:tc>
        <w:tc>
          <w:tcPr>
            <w:tcW w:w="1054" w:type="dxa"/>
            <w:tcBorders>
              <w:top w:val="nil"/>
              <w:left w:val="nil"/>
              <w:bottom w:val="single" w:sz="4" w:space="0" w:color="auto"/>
              <w:right w:val="single" w:sz="4" w:space="0" w:color="auto"/>
            </w:tcBorders>
            <w:shd w:val="clear" w:color="auto" w:fill="auto"/>
            <w:noWrap/>
            <w:hideMark/>
          </w:tcPr>
          <w:p w14:paraId="4297B700" w14:textId="77777777" w:rsidR="00E83F66" w:rsidRPr="00772251" w:rsidRDefault="00E83F66" w:rsidP="0015454A">
            <w:pPr>
              <w:spacing w:before="60" w:after="60" w:line="240" w:lineRule="auto"/>
              <w:rPr>
                <w:noProof/>
                <w:sz w:val="20"/>
              </w:rPr>
            </w:pPr>
            <w:r>
              <w:rPr>
                <w:noProof/>
                <w:sz w:val="20"/>
              </w:rPr>
              <w:t>271320</w:t>
            </w:r>
          </w:p>
        </w:tc>
        <w:tc>
          <w:tcPr>
            <w:tcW w:w="5186" w:type="dxa"/>
            <w:tcBorders>
              <w:top w:val="nil"/>
              <w:left w:val="nil"/>
              <w:bottom w:val="single" w:sz="4" w:space="0" w:color="auto"/>
              <w:right w:val="single" w:sz="4" w:space="0" w:color="auto"/>
            </w:tcBorders>
            <w:shd w:val="clear" w:color="auto" w:fill="auto"/>
            <w:noWrap/>
            <w:hideMark/>
          </w:tcPr>
          <w:p w14:paraId="51544195" w14:textId="77777777" w:rsidR="00E83F66" w:rsidRPr="00772251" w:rsidRDefault="00E83F66" w:rsidP="0015454A">
            <w:pPr>
              <w:spacing w:before="60" w:after="60" w:line="240" w:lineRule="auto"/>
              <w:rPr>
                <w:noProof/>
                <w:sz w:val="20"/>
              </w:rPr>
            </w:pPr>
            <w:r>
              <w:rPr>
                <w:noProof/>
                <w:sz w:val="20"/>
              </w:rPr>
              <w:t>- Kunstig asfaltbitumen</w:t>
            </w:r>
          </w:p>
        </w:tc>
        <w:tc>
          <w:tcPr>
            <w:tcW w:w="709" w:type="dxa"/>
            <w:tcBorders>
              <w:top w:val="nil"/>
              <w:left w:val="nil"/>
              <w:bottom w:val="single" w:sz="4" w:space="0" w:color="auto"/>
              <w:right w:val="single" w:sz="4" w:space="0" w:color="auto"/>
            </w:tcBorders>
            <w:shd w:val="clear" w:color="auto" w:fill="auto"/>
            <w:noWrap/>
            <w:vAlign w:val="center"/>
            <w:hideMark/>
          </w:tcPr>
          <w:p w14:paraId="2864CF0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6696C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B357B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37DD6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35391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DC252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8A6EC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C7F2C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BA72A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CD0B6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CEC5F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E6BBF02" w14:textId="77777777" w:rsidR="00E83F66" w:rsidRPr="00772251" w:rsidRDefault="00E83F66" w:rsidP="00E5587C">
            <w:pPr>
              <w:spacing w:before="60" w:after="60" w:line="240" w:lineRule="auto"/>
              <w:rPr>
                <w:noProof/>
                <w:sz w:val="20"/>
              </w:rPr>
            </w:pPr>
            <w:r>
              <w:rPr>
                <w:noProof/>
                <w:sz w:val="20"/>
              </w:rPr>
              <w:t>27139000</w:t>
            </w:r>
          </w:p>
        </w:tc>
        <w:tc>
          <w:tcPr>
            <w:tcW w:w="1054" w:type="dxa"/>
            <w:tcBorders>
              <w:top w:val="nil"/>
              <w:left w:val="nil"/>
              <w:bottom w:val="single" w:sz="4" w:space="0" w:color="auto"/>
              <w:right w:val="single" w:sz="4" w:space="0" w:color="auto"/>
            </w:tcBorders>
            <w:shd w:val="clear" w:color="auto" w:fill="auto"/>
            <w:noWrap/>
            <w:hideMark/>
          </w:tcPr>
          <w:p w14:paraId="268B7569" w14:textId="77777777" w:rsidR="00E83F66" w:rsidRPr="00772251" w:rsidRDefault="00E83F66" w:rsidP="0015454A">
            <w:pPr>
              <w:spacing w:before="60" w:after="60" w:line="240" w:lineRule="auto"/>
              <w:rPr>
                <w:noProof/>
                <w:sz w:val="20"/>
              </w:rPr>
            </w:pPr>
            <w:r>
              <w:rPr>
                <w:noProof/>
                <w:sz w:val="20"/>
              </w:rPr>
              <w:t>271390</w:t>
            </w:r>
          </w:p>
        </w:tc>
        <w:tc>
          <w:tcPr>
            <w:tcW w:w="5186" w:type="dxa"/>
            <w:tcBorders>
              <w:top w:val="nil"/>
              <w:left w:val="nil"/>
              <w:bottom w:val="single" w:sz="4" w:space="0" w:color="auto"/>
              <w:right w:val="single" w:sz="4" w:space="0" w:color="auto"/>
            </w:tcBorders>
            <w:shd w:val="clear" w:color="auto" w:fill="auto"/>
            <w:noWrap/>
            <w:hideMark/>
          </w:tcPr>
          <w:p w14:paraId="4F241423" w14:textId="77777777" w:rsidR="00E83F66" w:rsidRPr="00772251" w:rsidRDefault="00E83F66" w:rsidP="0015454A">
            <w:pPr>
              <w:spacing w:before="60" w:after="60" w:line="240" w:lineRule="auto"/>
              <w:rPr>
                <w:noProof/>
                <w:sz w:val="20"/>
              </w:rPr>
            </w:pPr>
            <w:r>
              <w:rPr>
                <w:noProof/>
                <w:sz w:val="20"/>
              </w:rPr>
              <w:t>- Andre restprodukter fra jordolie eller fra olier hidrørende fra bituminøse mineraler</w:t>
            </w:r>
          </w:p>
        </w:tc>
        <w:tc>
          <w:tcPr>
            <w:tcW w:w="709" w:type="dxa"/>
            <w:tcBorders>
              <w:top w:val="nil"/>
              <w:left w:val="nil"/>
              <w:bottom w:val="single" w:sz="4" w:space="0" w:color="auto"/>
              <w:right w:val="single" w:sz="4" w:space="0" w:color="auto"/>
            </w:tcBorders>
            <w:shd w:val="clear" w:color="auto" w:fill="auto"/>
            <w:noWrap/>
            <w:vAlign w:val="center"/>
            <w:hideMark/>
          </w:tcPr>
          <w:p w14:paraId="3625582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B2EC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36A6D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AA7E6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C05DD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4DD80F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0AA291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F69C7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DD3D8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8F062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22DC88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08A311" w14:textId="77777777" w:rsidR="00E83F66" w:rsidRPr="00772251" w:rsidRDefault="00E83F66" w:rsidP="0015454A">
            <w:pPr>
              <w:spacing w:before="60" w:after="60" w:line="240" w:lineRule="auto"/>
              <w:rPr>
                <w:noProof/>
                <w:sz w:val="20"/>
              </w:rPr>
            </w:pPr>
            <w:r>
              <w:rPr>
                <w:noProof/>
                <w:sz w:val="20"/>
              </w:rPr>
              <w:t>27141000</w:t>
            </w:r>
          </w:p>
        </w:tc>
        <w:tc>
          <w:tcPr>
            <w:tcW w:w="1054" w:type="dxa"/>
            <w:tcBorders>
              <w:top w:val="nil"/>
              <w:left w:val="nil"/>
              <w:bottom w:val="single" w:sz="4" w:space="0" w:color="auto"/>
              <w:right w:val="single" w:sz="4" w:space="0" w:color="auto"/>
            </w:tcBorders>
            <w:shd w:val="clear" w:color="auto" w:fill="auto"/>
            <w:noWrap/>
            <w:hideMark/>
          </w:tcPr>
          <w:p w14:paraId="4D646F28" w14:textId="77777777" w:rsidR="00E83F66" w:rsidRPr="00772251" w:rsidRDefault="00E83F66" w:rsidP="0015454A">
            <w:pPr>
              <w:spacing w:before="60" w:after="60" w:line="240" w:lineRule="auto"/>
              <w:rPr>
                <w:noProof/>
                <w:sz w:val="20"/>
              </w:rPr>
            </w:pPr>
            <w:r>
              <w:rPr>
                <w:noProof/>
                <w:sz w:val="20"/>
              </w:rPr>
              <w:t>271410</w:t>
            </w:r>
          </w:p>
        </w:tc>
        <w:tc>
          <w:tcPr>
            <w:tcW w:w="5186" w:type="dxa"/>
            <w:tcBorders>
              <w:top w:val="nil"/>
              <w:left w:val="nil"/>
              <w:bottom w:val="single" w:sz="4" w:space="0" w:color="auto"/>
              <w:right w:val="single" w:sz="4" w:space="0" w:color="auto"/>
            </w:tcBorders>
            <w:shd w:val="clear" w:color="auto" w:fill="auto"/>
            <w:noWrap/>
            <w:hideMark/>
          </w:tcPr>
          <w:p w14:paraId="21094346" w14:textId="6545A676" w:rsidR="00E83F66" w:rsidRPr="00772251" w:rsidRDefault="00E83F66" w:rsidP="0015454A">
            <w:pPr>
              <w:spacing w:before="60" w:after="60" w:line="240" w:lineRule="auto"/>
              <w:rPr>
                <w:noProof/>
                <w:sz w:val="20"/>
              </w:rPr>
            </w:pPr>
            <w:r>
              <w:rPr>
                <w:noProof/>
                <w:sz w:val="20"/>
              </w:rPr>
              <w:t>- Bituminøs skifer og olieskifer samt naturligt bitumenholdigt sand</w:t>
            </w:r>
          </w:p>
        </w:tc>
        <w:tc>
          <w:tcPr>
            <w:tcW w:w="709" w:type="dxa"/>
            <w:tcBorders>
              <w:top w:val="nil"/>
              <w:left w:val="nil"/>
              <w:bottom w:val="single" w:sz="4" w:space="0" w:color="auto"/>
              <w:right w:val="single" w:sz="4" w:space="0" w:color="auto"/>
            </w:tcBorders>
            <w:shd w:val="clear" w:color="auto" w:fill="auto"/>
            <w:noWrap/>
            <w:vAlign w:val="center"/>
            <w:hideMark/>
          </w:tcPr>
          <w:p w14:paraId="7B66A3E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ABB09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A23D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F104EF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B23F4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31A58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A85B9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CEECE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63181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A0BAD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BF11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733391" w14:textId="77777777" w:rsidR="00E83F66" w:rsidRPr="00772251" w:rsidRDefault="00E83F66" w:rsidP="0015454A">
            <w:pPr>
              <w:spacing w:before="60" w:after="60" w:line="240" w:lineRule="auto"/>
              <w:rPr>
                <w:noProof/>
                <w:sz w:val="20"/>
              </w:rPr>
            </w:pPr>
            <w:r>
              <w:rPr>
                <w:noProof/>
                <w:sz w:val="20"/>
              </w:rPr>
              <w:t>27149000</w:t>
            </w:r>
          </w:p>
        </w:tc>
        <w:tc>
          <w:tcPr>
            <w:tcW w:w="1054" w:type="dxa"/>
            <w:tcBorders>
              <w:top w:val="nil"/>
              <w:left w:val="nil"/>
              <w:bottom w:val="single" w:sz="4" w:space="0" w:color="auto"/>
              <w:right w:val="single" w:sz="4" w:space="0" w:color="auto"/>
            </w:tcBorders>
            <w:shd w:val="clear" w:color="auto" w:fill="auto"/>
            <w:noWrap/>
            <w:hideMark/>
          </w:tcPr>
          <w:p w14:paraId="4B8E2EEC" w14:textId="77777777" w:rsidR="00E83F66" w:rsidRPr="00772251" w:rsidRDefault="00E83F66" w:rsidP="0015454A">
            <w:pPr>
              <w:spacing w:before="60" w:after="60" w:line="240" w:lineRule="auto"/>
              <w:rPr>
                <w:noProof/>
                <w:sz w:val="20"/>
              </w:rPr>
            </w:pPr>
            <w:r>
              <w:rPr>
                <w:noProof/>
                <w:sz w:val="20"/>
              </w:rPr>
              <w:t>271490</w:t>
            </w:r>
          </w:p>
        </w:tc>
        <w:tc>
          <w:tcPr>
            <w:tcW w:w="5186" w:type="dxa"/>
            <w:tcBorders>
              <w:top w:val="nil"/>
              <w:left w:val="nil"/>
              <w:bottom w:val="single" w:sz="4" w:space="0" w:color="auto"/>
              <w:right w:val="single" w:sz="4" w:space="0" w:color="auto"/>
            </w:tcBorders>
            <w:shd w:val="clear" w:color="auto" w:fill="auto"/>
            <w:noWrap/>
            <w:hideMark/>
          </w:tcPr>
          <w:p w14:paraId="28AAE722"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3F71BD3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7409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A4C60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4E0EF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A1602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DF21E5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81F01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FE4034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5DEC9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3495E9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93092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07FBF5" w14:textId="77777777" w:rsidR="00E83F66" w:rsidRPr="00772251" w:rsidRDefault="00E83F66" w:rsidP="0015454A">
            <w:pPr>
              <w:spacing w:before="60" w:after="60" w:line="240" w:lineRule="auto"/>
              <w:rPr>
                <w:noProof/>
                <w:sz w:val="20"/>
              </w:rPr>
            </w:pPr>
            <w:r>
              <w:rPr>
                <w:noProof/>
                <w:sz w:val="20"/>
              </w:rPr>
              <w:t>27150000</w:t>
            </w:r>
          </w:p>
        </w:tc>
        <w:tc>
          <w:tcPr>
            <w:tcW w:w="1054" w:type="dxa"/>
            <w:tcBorders>
              <w:top w:val="nil"/>
              <w:left w:val="nil"/>
              <w:bottom w:val="single" w:sz="4" w:space="0" w:color="auto"/>
              <w:right w:val="single" w:sz="4" w:space="0" w:color="auto"/>
            </w:tcBorders>
            <w:shd w:val="clear" w:color="auto" w:fill="auto"/>
            <w:noWrap/>
            <w:hideMark/>
          </w:tcPr>
          <w:p w14:paraId="6659D45F" w14:textId="77777777" w:rsidR="00E83F66" w:rsidRPr="00772251" w:rsidRDefault="00E83F66" w:rsidP="0015454A">
            <w:pPr>
              <w:spacing w:before="60" w:after="60" w:line="240" w:lineRule="auto"/>
              <w:rPr>
                <w:noProof/>
                <w:sz w:val="20"/>
              </w:rPr>
            </w:pPr>
            <w:r>
              <w:rPr>
                <w:noProof/>
                <w:sz w:val="20"/>
              </w:rPr>
              <w:t>271500</w:t>
            </w:r>
          </w:p>
        </w:tc>
        <w:tc>
          <w:tcPr>
            <w:tcW w:w="5186" w:type="dxa"/>
            <w:tcBorders>
              <w:top w:val="nil"/>
              <w:left w:val="nil"/>
              <w:bottom w:val="single" w:sz="4" w:space="0" w:color="auto"/>
              <w:right w:val="single" w:sz="4" w:space="0" w:color="auto"/>
            </w:tcBorders>
            <w:shd w:val="clear" w:color="auto" w:fill="auto"/>
            <w:noWrap/>
            <w:hideMark/>
          </w:tcPr>
          <w:p w14:paraId="1F352FC8" w14:textId="3C0FE2FF" w:rsidR="00E83F66" w:rsidRPr="00772251" w:rsidRDefault="00E83F66" w:rsidP="0015454A">
            <w:pPr>
              <w:spacing w:before="60" w:after="60" w:line="240" w:lineRule="auto"/>
              <w:rPr>
                <w:noProof/>
                <w:sz w:val="20"/>
              </w:rPr>
            </w:pPr>
            <w:r>
              <w:rPr>
                <w:noProof/>
                <w:sz w:val="20"/>
              </w:rPr>
              <w:t>Bituminøse blandinger på basis af naturlig asfalt, naturlig bitumen, kunstig asfaltbitumen, mineraltjære eller mineraltjærebeg (fx asfaltmastiks og "cut backs")</w:t>
            </w:r>
          </w:p>
        </w:tc>
        <w:tc>
          <w:tcPr>
            <w:tcW w:w="709" w:type="dxa"/>
            <w:tcBorders>
              <w:top w:val="nil"/>
              <w:left w:val="nil"/>
              <w:bottom w:val="single" w:sz="4" w:space="0" w:color="auto"/>
              <w:right w:val="single" w:sz="4" w:space="0" w:color="auto"/>
            </w:tcBorders>
            <w:shd w:val="clear" w:color="auto" w:fill="auto"/>
            <w:noWrap/>
            <w:vAlign w:val="center"/>
            <w:hideMark/>
          </w:tcPr>
          <w:p w14:paraId="5676DB6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CAFC4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3CA95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39A3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4A319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5C673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F04CC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BF013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9E129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3BF78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3FC32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D3B9C0" w14:textId="77777777" w:rsidR="00E83F66" w:rsidRPr="00772251" w:rsidRDefault="00E83F66" w:rsidP="0015454A">
            <w:pPr>
              <w:spacing w:before="60" w:after="60" w:line="240" w:lineRule="auto"/>
              <w:rPr>
                <w:noProof/>
                <w:sz w:val="20"/>
              </w:rPr>
            </w:pPr>
            <w:r>
              <w:rPr>
                <w:noProof/>
                <w:sz w:val="20"/>
              </w:rPr>
              <w:t>27160000</w:t>
            </w:r>
          </w:p>
        </w:tc>
        <w:tc>
          <w:tcPr>
            <w:tcW w:w="1054" w:type="dxa"/>
            <w:tcBorders>
              <w:top w:val="nil"/>
              <w:left w:val="nil"/>
              <w:bottom w:val="single" w:sz="4" w:space="0" w:color="auto"/>
              <w:right w:val="single" w:sz="4" w:space="0" w:color="auto"/>
            </w:tcBorders>
            <w:shd w:val="clear" w:color="auto" w:fill="auto"/>
            <w:noWrap/>
            <w:hideMark/>
          </w:tcPr>
          <w:p w14:paraId="5389A948" w14:textId="77777777" w:rsidR="00E83F66" w:rsidRPr="00772251" w:rsidRDefault="00E83F66" w:rsidP="0015454A">
            <w:pPr>
              <w:spacing w:before="60" w:after="60" w:line="240" w:lineRule="auto"/>
              <w:rPr>
                <w:noProof/>
                <w:sz w:val="20"/>
              </w:rPr>
            </w:pPr>
            <w:r>
              <w:rPr>
                <w:noProof/>
                <w:sz w:val="20"/>
              </w:rPr>
              <w:t>271600</w:t>
            </w:r>
          </w:p>
        </w:tc>
        <w:tc>
          <w:tcPr>
            <w:tcW w:w="5186" w:type="dxa"/>
            <w:tcBorders>
              <w:top w:val="nil"/>
              <w:left w:val="nil"/>
              <w:bottom w:val="single" w:sz="4" w:space="0" w:color="auto"/>
              <w:right w:val="single" w:sz="4" w:space="0" w:color="auto"/>
            </w:tcBorders>
            <w:shd w:val="clear" w:color="auto" w:fill="auto"/>
            <w:noWrap/>
            <w:hideMark/>
          </w:tcPr>
          <w:p w14:paraId="63300147" w14:textId="77777777" w:rsidR="00E83F66" w:rsidRPr="00772251" w:rsidRDefault="00E83F66" w:rsidP="0015454A">
            <w:pPr>
              <w:spacing w:before="60" w:after="60" w:line="240" w:lineRule="auto"/>
              <w:rPr>
                <w:noProof/>
                <w:sz w:val="20"/>
              </w:rPr>
            </w:pPr>
            <w:r>
              <w:rPr>
                <w:noProof/>
                <w:sz w:val="20"/>
              </w:rPr>
              <w:t>Elektrisk energi</w:t>
            </w:r>
          </w:p>
        </w:tc>
        <w:tc>
          <w:tcPr>
            <w:tcW w:w="709" w:type="dxa"/>
            <w:tcBorders>
              <w:top w:val="nil"/>
              <w:left w:val="nil"/>
              <w:bottom w:val="single" w:sz="4" w:space="0" w:color="auto"/>
              <w:right w:val="single" w:sz="4" w:space="0" w:color="auto"/>
            </w:tcBorders>
            <w:shd w:val="clear" w:color="auto" w:fill="auto"/>
            <w:noWrap/>
            <w:vAlign w:val="center"/>
            <w:hideMark/>
          </w:tcPr>
          <w:p w14:paraId="43ADDDA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1C455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9D5BB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D398E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9CB01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1CB06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A8734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5A468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51631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5266D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E290C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2FB8B1" w14:textId="77777777" w:rsidR="00E83F66" w:rsidRPr="00772251" w:rsidRDefault="00E83F66" w:rsidP="0015454A">
            <w:pPr>
              <w:spacing w:before="60" w:after="60" w:line="240" w:lineRule="auto"/>
              <w:rPr>
                <w:noProof/>
                <w:sz w:val="20"/>
              </w:rPr>
            </w:pPr>
            <w:r>
              <w:rPr>
                <w:noProof/>
                <w:sz w:val="20"/>
              </w:rPr>
              <w:t>28070000</w:t>
            </w:r>
          </w:p>
        </w:tc>
        <w:tc>
          <w:tcPr>
            <w:tcW w:w="1054" w:type="dxa"/>
            <w:tcBorders>
              <w:top w:val="nil"/>
              <w:left w:val="nil"/>
              <w:bottom w:val="single" w:sz="4" w:space="0" w:color="auto"/>
              <w:right w:val="single" w:sz="4" w:space="0" w:color="auto"/>
            </w:tcBorders>
            <w:shd w:val="clear" w:color="auto" w:fill="auto"/>
            <w:noWrap/>
            <w:hideMark/>
          </w:tcPr>
          <w:p w14:paraId="31CD373E" w14:textId="77777777" w:rsidR="00E83F66" w:rsidRPr="00772251" w:rsidRDefault="00E83F66" w:rsidP="0015454A">
            <w:pPr>
              <w:spacing w:before="60" w:after="60" w:line="240" w:lineRule="auto"/>
              <w:rPr>
                <w:noProof/>
                <w:sz w:val="20"/>
              </w:rPr>
            </w:pPr>
            <w:r>
              <w:rPr>
                <w:noProof/>
                <w:sz w:val="20"/>
              </w:rPr>
              <w:t>280700</w:t>
            </w:r>
          </w:p>
        </w:tc>
        <w:tc>
          <w:tcPr>
            <w:tcW w:w="5186" w:type="dxa"/>
            <w:tcBorders>
              <w:top w:val="nil"/>
              <w:left w:val="nil"/>
              <w:bottom w:val="single" w:sz="4" w:space="0" w:color="auto"/>
              <w:right w:val="single" w:sz="4" w:space="0" w:color="auto"/>
            </w:tcBorders>
            <w:shd w:val="clear" w:color="auto" w:fill="auto"/>
            <w:noWrap/>
            <w:hideMark/>
          </w:tcPr>
          <w:p w14:paraId="28CD104E" w14:textId="77777777" w:rsidR="00E83F66" w:rsidRPr="00772251" w:rsidRDefault="00E83F66" w:rsidP="0015454A">
            <w:pPr>
              <w:spacing w:before="60" w:after="60" w:line="240" w:lineRule="auto"/>
              <w:rPr>
                <w:noProof/>
                <w:sz w:val="20"/>
              </w:rPr>
            </w:pPr>
            <w:r>
              <w:rPr>
                <w:noProof/>
                <w:sz w:val="20"/>
              </w:rPr>
              <w:t>Svovlsyre; rygende svovlsyre</w:t>
            </w:r>
          </w:p>
        </w:tc>
        <w:tc>
          <w:tcPr>
            <w:tcW w:w="709" w:type="dxa"/>
            <w:tcBorders>
              <w:top w:val="nil"/>
              <w:left w:val="nil"/>
              <w:bottom w:val="single" w:sz="4" w:space="0" w:color="auto"/>
              <w:right w:val="single" w:sz="4" w:space="0" w:color="auto"/>
            </w:tcBorders>
            <w:shd w:val="clear" w:color="auto" w:fill="auto"/>
            <w:noWrap/>
            <w:vAlign w:val="center"/>
            <w:hideMark/>
          </w:tcPr>
          <w:p w14:paraId="5DF73E7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23B1D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6B87A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403B8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38A1C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A33EA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A839E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C14E1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DCE08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9D982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5EA87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D89A6C" w14:textId="77777777" w:rsidR="00E83F66" w:rsidRPr="00772251" w:rsidRDefault="00E83F66" w:rsidP="0015454A">
            <w:pPr>
              <w:spacing w:before="60" w:after="60" w:line="240" w:lineRule="auto"/>
              <w:rPr>
                <w:noProof/>
                <w:sz w:val="20"/>
              </w:rPr>
            </w:pPr>
            <w:r>
              <w:rPr>
                <w:noProof/>
                <w:sz w:val="20"/>
              </w:rPr>
              <w:t>28111100</w:t>
            </w:r>
          </w:p>
        </w:tc>
        <w:tc>
          <w:tcPr>
            <w:tcW w:w="1054" w:type="dxa"/>
            <w:tcBorders>
              <w:top w:val="nil"/>
              <w:left w:val="nil"/>
              <w:bottom w:val="single" w:sz="4" w:space="0" w:color="auto"/>
              <w:right w:val="single" w:sz="4" w:space="0" w:color="auto"/>
            </w:tcBorders>
            <w:shd w:val="clear" w:color="auto" w:fill="auto"/>
            <w:noWrap/>
            <w:hideMark/>
          </w:tcPr>
          <w:p w14:paraId="4CA91EBD" w14:textId="77777777" w:rsidR="00E83F66" w:rsidRPr="00772251" w:rsidRDefault="00E83F66" w:rsidP="0015454A">
            <w:pPr>
              <w:spacing w:before="60" w:after="60" w:line="240" w:lineRule="auto"/>
              <w:rPr>
                <w:noProof/>
                <w:sz w:val="20"/>
              </w:rPr>
            </w:pPr>
            <w:r>
              <w:rPr>
                <w:noProof/>
                <w:sz w:val="20"/>
              </w:rPr>
              <w:t>281111</w:t>
            </w:r>
          </w:p>
        </w:tc>
        <w:tc>
          <w:tcPr>
            <w:tcW w:w="5186" w:type="dxa"/>
            <w:tcBorders>
              <w:top w:val="nil"/>
              <w:left w:val="nil"/>
              <w:bottom w:val="single" w:sz="4" w:space="0" w:color="auto"/>
              <w:right w:val="single" w:sz="4" w:space="0" w:color="auto"/>
            </w:tcBorders>
            <w:shd w:val="clear" w:color="auto" w:fill="auto"/>
            <w:noWrap/>
            <w:hideMark/>
          </w:tcPr>
          <w:p w14:paraId="0F0D1C18" w14:textId="77777777" w:rsidR="00E83F66" w:rsidRPr="00772251" w:rsidRDefault="00E83F66" w:rsidP="0015454A">
            <w:pPr>
              <w:spacing w:before="60" w:after="60" w:line="240" w:lineRule="auto"/>
              <w:rPr>
                <w:noProof/>
                <w:sz w:val="20"/>
              </w:rPr>
            </w:pPr>
            <w:r>
              <w:rPr>
                <w:noProof/>
                <w:sz w:val="20"/>
              </w:rPr>
              <w:t>-- Hydrogenfluorid</w:t>
            </w:r>
          </w:p>
        </w:tc>
        <w:tc>
          <w:tcPr>
            <w:tcW w:w="709" w:type="dxa"/>
            <w:tcBorders>
              <w:top w:val="nil"/>
              <w:left w:val="nil"/>
              <w:bottom w:val="single" w:sz="4" w:space="0" w:color="auto"/>
              <w:right w:val="single" w:sz="4" w:space="0" w:color="auto"/>
            </w:tcBorders>
            <w:shd w:val="clear" w:color="auto" w:fill="auto"/>
            <w:noWrap/>
            <w:vAlign w:val="center"/>
            <w:hideMark/>
          </w:tcPr>
          <w:p w14:paraId="04FB799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75856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8AB20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DD986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2D898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01EA8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8EA81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D24D0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E29A0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3BE2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E53DB7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71919C" w14:textId="77777777" w:rsidR="00E83F66" w:rsidRPr="00772251" w:rsidRDefault="00E83F66" w:rsidP="00C52568">
            <w:pPr>
              <w:pageBreakBefore/>
              <w:spacing w:before="60" w:after="60" w:line="240" w:lineRule="auto"/>
              <w:rPr>
                <w:noProof/>
                <w:sz w:val="20"/>
              </w:rPr>
            </w:pPr>
            <w:r>
              <w:rPr>
                <w:noProof/>
                <w:sz w:val="20"/>
              </w:rPr>
              <w:t>30041000</w:t>
            </w:r>
          </w:p>
        </w:tc>
        <w:tc>
          <w:tcPr>
            <w:tcW w:w="1054" w:type="dxa"/>
            <w:tcBorders>
              <w:top w:val="nil"/>
              <w:left w:val="nil"/>
              <w:bottom w:val="single" w:sz="4" w:space="0" w:color="auto"/>
              <w:right w:val="single" w:sz="4" w:space="0" w:color="auto"/>
            </w:tcBorders>
            <w:shd w:val="clear" w:color="auto" w:fill="auto"/>
            <w:noWrap/>
            <w:hideMark/>
          </w:tcPr>
          <w:p w14:paraId="58EBBFDF" w14:textId="77777777" w:rsidR="00E83F66" w:rsidRPr="00772251" w:rsidRDefault="00E83F66" w:rsidP="0015454A">
            <w:pPr>
              <w:spacing w:before="60" w:after="60" w:line="240" w:lineRule="auto"/>
              <w:rPr>
                <w:noProof/>
                <w:sz w:val="20"/>
              </w:rPr>
            </w:pPr>
            <w:r>
              <w:rPr>
                <w:noProof/>
                <w:sz w:val="20"/>
              </w:rPr>
              <w:t>300410</w:t>
            </w:r>
          </w:p>
        </w:tc>
        <w:tc>
          <w:tcPr>
            <w:tcW w:w="5186" w:type="dxa"/>
            <w:tcBorders>
              <w:top w:val="nil"/>
              <w:left w:val="nil"/>
              <w:bottom w:val="single" w:sz="4" w:space="0" w:color="auto"/>
              <w:right w:val="single" w:sz="4" w:space="0" w:color="auto"/>
            </w:tcBorders>
            <w:shd w:val="clear" w:color="auto" w:fill="auto"/>
            <w:noWrap/>
            <w:hideMark/>
          </w:tcPr>
          <w:p w14:paraId="672CC2AC" w14:textId="77777777" w:rsidR="00E83F66" w:rsidRPr="00772251" w:rsidRDefault="00E83F66" w:rsidP="0015454A">
            <w:pPr>
              <w:spacing w:before="60" w:after="60" w:line="240" w:lineRule="auto"/>
              <w:rPr>
                <w:noProof/>
                <w:sz w:val="20"/>
              </w:rPr>
            </w:pPr>
            <w:r>
              <w:rPr>
                <w:noProof/>
                <w:sz w:val="20"/>
              </w:rPr>
              <w:t>- Med indhold af penicillin eller derivater deraf, med penicillansyrestruktur, eller af streptomycin eller derivater deraf</w:t>
            </w:r>
          </w:p>
        </w:tc>
        <w:tc>
          <w:tcPr>
            <w:tcW w:w="709" w:type="dxa"/>
            <w:tcBorders>
              <w:top w:val="nil"/>
              <w:left w:val="nil"/>
              <w:bottom w:val="single" w:sz="4" w:space="0" w:color="auto"/>
              <w:right w:val="single" w:sz="4" w:space="0" w:color="auto"/>
            </w:tcBorders>
            <w:shd w:val="clear" w:color="auto" w:fill="auto"/>
            <w:noWrap/>
            <w:vAlign w:val="center"/>
            <w:hideMark/>
          </w:tcPr>
          <w:p w14:paraId="3B35399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EE5DE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A94FB7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7F3BC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25025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D743D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520AC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73A02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D3AC5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86897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2744B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164FA6" w14:textId="77777777" w:rsidR="00E83F66" w:rsidRPr="00772251" w:rsidRDefault="00E83F66" w:rsidP="0015454A">
            <w:pPr>
              <w:spacing w:before="60" w:after="60" w:line="240" w:lineRule="auto"/>
              <w:rPr>
                <w:noProof/>
                <w:sz w:val="20"/>
              </w:rPr>
            </w:pPr>
            <w:r>
              <w:rPr>
                <w:noProof/>
                <w:sz w:val="20"/>
              </w:rPr>
              <w:t>30042000</w:t>
            </w:r>
          </w:p>
        </w:tc>
        <w:tc>
          <w:tcPr>
            <w:tcW w:w="1054" w:type="dxa"/>
            <w:tcBorders>
              <w:top w:val="nil"/>
              <w:left w:val="nil"/>
              <w:bottom w:val="single" w:sz="4" w:space="0" w:color="auto"/>
              <w:right w:val="single" w:sz="4" w:space="0" w:color="auto"/>
            </w:tcBorders>
            <w:shd w:val="clear" w:color="auto" w:fill="auto"/>
            <w:noWrap/>
            <w:hideMark/>
          </w:tcPr>
          <w:p w14:paraId="3CFA65BA" w14:textId="77777777" w:rsidR="00E83F66" w:rsidRPr="00772251" w:rsidRDefault="00E83F66" w:rsidP="0015454A">
            <w:pPr>
              <w:spacing w:before="60" w:after="60" w:line="240" w:lineRule="auto"/>
              <w:rPr>
                <w:noProof/>
                <w:sz w:val="20"/>
              </w:rPr>
            </w:pPr>
            <w:r>
              <w:rPr>
                <w:noProof/>
                <w:sz w:val="20"/>
              </w:rPr>
              <w:t>300420</w:t>
            </w:r>
          </w:p>
        </w:tc>
        <w:tc>
          <w:tcPr>
            <w:tcW w:w="5186" w:type="dxa"/>
            <w:tcBorders>
              <w:top w:val="nil"/>
              <w:left w:val="nil"/>
              <w:bottom w:val="single" w:sz="4" w:space="0" w:color="auto"/>
              <w:right w:val="single" w:sz="4" w:space="0" w:color="auto"/>
            </w:tcBorders>
            <w:shd w:val="clear" w:color="auto" w:fill="auto"/>
            <w:noWrap/>
            <w:hideMark/>
          </w:tcPr>
          <w:p w14:paraId="6D1D62EA" w14:textId="77777777" w:rsidR="00E83F66" w:rsidRPr="00772251" w:rsidRDefault="00E83F66" w:rsidP="0015454A">
            <w:pPr>
              <w:spacing w:before="60" w:after="60" w:line="240" w:lineRule="auto"/>
              <w:rPr>
                <w:noProof/>
                <w:sz w:val="20"/>
              </w:rPr>
            </w:pPr>
            <w:r>
              <w:rPr>
                <w:noProof/>
                <w:sz w:val="20"/>
              </w:rPr>
              <w:t>- Med indhold af andre antibiotika</w:t>
            </w:r>
          </w:p>
        </w:tc>
        <w:tc>
          <w:tcPr>
            <w:tcW w:w="709" w:type="dxa"/>
            <w:tcBorders>
              <w:top w:val="nil"/>
              <w:left w:val="nil"/>
              <w:bottom w:val="single" w:sz="4" w:space="0" w:color="auto"/>
              <w:right w:val="single" w:sz="4" w:space="0" w:color="auto"/>
            </w:tcBorders>
            <w:shd w:val="clear" w:color="auto" w:fill="auto"/>
            <w:noWrap/>
            <w:vAlign w:val="center"/>
            <w:hideMark/>
          </w:tcPr>
          <w:p w14:paraId="1B689CC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52416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A3C31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81204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C111F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DB5BC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5D488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B404F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301C4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B8A1E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DB2F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8557F0" w14:textId="77777777" w:rsidR="00E83F66" w:rsidRPr="00772251" w:rsidRDefault="00E83F66" w:rsidP="0015454A">
            <w:pPr>
              <w:spacing w:before="60" w:after="60" w:line="240" w:lineRule="auto"/>
              <w:rPr>
                <w:noProof/>
                <w:sz w:val="20"/>
              </w:rPr>
            </w:pPr>
            <w:r>
              <w:rPr>
                <w:noProof/>
                <w:sz w:val="20"/>
              </w:rPr>
              <w:t>30043200</w:t>
            </w:r>
          </w:p>
        </w:tc>
        <w:tc>
          <w:tcPr>
            <w:tcW w:w="1054" w:type="dxa"/>
            <w:tcBorders>
              <w:top w:val="nil"/>
              <w:left w:val="nil"/>
              <w:bottom w:val="single" w:sz="4" w:space="0" w:color="auto"/>
              <w:right w:val="single" w:sz="4" w:space="0" w:color="auto"/>
            </w:tcBorders>
            <w:shd w:val="clear" w:color="auto" w:fill="auto"/>
            <w:noWrap/>
            <w:hideMark/>
          </w:tcPr>
          <w:p w14:paraId="388B521A" w14:textId="77777777" w:rsidR="00E83F66" w:rsidRPr="00772251" w:rsidRDefault="00E83F66" w:rsidP="0015454A">
            <w:pPr>
              <w:spacing w:before="60" w:after="60" w:line="240" w:lineRule="auto"/>
              <w:rPr>
                <w:noProof/>
                <w:sz w:val="20"/>
              </w:rPr>
            </w:pPr>
            <w:r>
              <w:rPr>
                <w:noProof/>
                <w:sz w:val="20"/>
              </w:rPr>
              <w:t>300432</w:t>
            </w:r>
          </w:p>
        </w:tc>
        <w:tc>
          <w:tcPr>
            <w:tcW w:w="5186" w:type="dxa"/>
            <w:tcBorders>
              <w:top w:val="nil"/>
              <w:left w:val="nil"/>
              <w:bottom w:val="single" w:sz="4" w:space="0" w:color="auto"/>
              <w:right w:val="single" w:sz="4" w:space="0" w:color="auto"/>
            </w:tcBorders>
            <w:shd w:val="clear" w:color="auto" w:fill="auto"/>
            <w:noWrap/>
            <w:hideMark/>
          </w:tcPr>
          <w:p w14:paraId="53D986F6" w14:textId="77777777" w:rsidR="00E83F66" w:rsidRPr="00772251" w:rsidRDefault="00E83F66" w:rsidP="0015454A">
            <w:pPr>
              <w:spacing w:before="60" w:after="60" w:line="240" w:lineRule="auto"/>
              <w:rPr>
                <w:noProof/>
                <w:sz w:val="20"/>
              </w:rPr>
            </w:pPr>
            <w:r>
              <w:rPr>
                <w:noProof/>
                <w:sz w:val="20"/>
              </w:rPr>
              <w:t>-- Med indhold af corticosteroide hormoner samt derivater eller strukturelle analogstoffer deraf</w:t>
            </w:r>
          </w:p>
        </w:tc>
        <w:tc>
          <w:tcPr>
            <w:tcW w:w="709" w:type="dxa"/>
            <w:tcBorders>
              <w:top w:val="nil"/>
              <w:left w:val="nil"/>
              <w:bottom w:val="single" w:sz="4" w:space="0" w:color="auto"/>
              <w:right w:val="single" w:sz="4" w:space="0" w:color="auto"/>
            </w:tcBorders>
            <w:shd w:val="clear" w:color="auto" w:fill="auto"/>
            <w:noWrap/>
            <w:vAlign w:val="center"/>
            <w:hideMark/>
          </w:tcPr>
          <w:p w14:paraId="5B1B6B3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EC699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99B3BB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4FADD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CD8F7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067BA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C2E6A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17497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6B42C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EDF4F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E6747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CC3C8B" w14:textId="77777777" w:rsidR="00E83F66" w:rsidRPr="00772251" w:rsidRDefault="00E83F66" w:rsidP="0015454A">
            <w:pPr>
              <w:spacing w:before="60" w:after="60" w:line="240" w:lineRule="auto"/>
              <w:rPr>
                <w:noProof/>
                <w:sz w:val="20"/>
              </w:rPr>
            </w:pPr>
            <w:r>
              <w:rPr>
                <w:noProof/>
                <w:sz w:val="20"/>
              </w:rPr>
              <w:t>30043900</w:t>
            </w:r>
          </w:p>
        </w:tc>
        <w:tc>
          <w:tcPr>
            <w:tcW w:w="1054" w:type="dxa"/>
            <w:tcBorders>
              <w:top w:val="nil"/>
              <w:left w:val="nil"/>
              <w:bottom w:val="single" w:sz="4" w:space="0" w:color="auto"/>
              <w:right w:val="single" w:sz="4" w:space="0" w:color="auto"/>
            </w:tcBorders>
            <w:shd w:val="clear" w:color="auto" w:fill="auto"/>
            <w:noWrap/>
            <w:hideMark/>
          </w:tcPr>
          <w:p w14:paraId="2B3B9F93" w14:textId="77777777" w:rsidR="00E83F66" w:rsidRPr="00772251" w:rsidRDefault="00E83F66" w:rsidP="0015454A">
            <w:pPr>
              <w:spacing w:before="60" w:after="60" w:line="240" w:lineRule="auto"/>
              <w:rPr>
                <w:noProof/>
                <w:sz w:val="20"/>
              </w:rPr>
            </w:pPr>
            <w:r>
              <w:rPr>
                <w:noProof/>
                <w:sz w:val="20"/>
              </w:rPr>
              <w:t>300439</w:t>
            </w:r>
          </w:p>
        </w:tc>
        <w:tc>
          <w:tcPr>
            <w:tcW w:w="5186" w:type="dxa"/>
            <w:tcBorders>
              <w:top w:val="nil"/>
              <w:left w:val="nil"/>
              <w:bottom w:val="single" w:sz="4" w:space="0" w:color="auto"/>
              <w:right w:val="single" w:sz="4" w:space="0" w:color="auto"/>
            </w:tcBorders>
            <w:shd w:val="clear" w:color="auto" w:fill="auto"/>
            <w:noWrap/>
            <w:hideMark/>
          </w:tcPr>
          <w:p w14:paraId="2965A6A4"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3BB6AC0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F3840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E1DE74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3F432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FEE76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00773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EB660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B618F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E7E62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75A27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553A0B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0ECCC6" w14:textId="77777777" w:rsidR="00E83F66" w:rsidRPr="00772251" w:rsidRDefault="00E83F66" w:rsidP="00C52568">
            <w:pPr>
              <w:spacing w:before="60" w:after="60" w:line="240" w:lineRule="auto"/>
              <w:rPr>
                <w:noProof/>
                <w:sz w:val="20"/>
              </w:rPr>
            </w:pPr>
            <w:r>
              <w:rPr>
                <w:noProof/>
                <w:sz w:val="20"/>
              </w:rPr>
              <w:t>30044000</w:t>
            </w:r>
          </w:p>
        </w:tc>
        <w:tc>
          <w:tcPr>
            <w:tcW w:w="1054" w:type="dxa"/>
            <w:tcBorders>
              <w:top w:val="nil"/>
              <w:left w:val="nil"/>
              <w:bottom w:val="single" w:sz="4" w:space="0" w:color="auto"/>
              <w:right w:val="single" w:sz="4" w:space="0" w:color="auto"/>
            </w:tcBorders>
            <w:shd w:val="clear" w:color="auto" w:fill="auto"/>
            <w:noWrap/>
            <w:hideMark/>
          </w:tcPr>
          <w:p w14:paraId="04D2B614" w14:textId="77777777" w:rsidR="00E83F66" w:rsidRPr="00772251" w:rsidRDefault="00E83F66" w:rsidP="0015454A">
            <w:pPr>
              <w:spacing w:before="60" w:after="60" w:line="240" w:lineRule="auto"/>
              <w:rPr>
                <w:noProof/>
                <w:sz w:val="20"/>
              </w:rPr>
            </w:pPr>
            <w:r>
              <w:rPr>
                <w:noProof/>
                <w:sz w:val="20"/>
              </w:rPr>
              <w:t>300440</w:t>
            </w:r>
          </w:p>
        </w:tc>
        <w:tc>
          <w:tcPr>
            <w:tcW w:w="5186" w:type="dxa"/>
            <w:tcBorders>
              <w:top w:val="nil"/>
              <w:left w:val="nil"/>
              <w:bottom w:val="single" w:sz="4" w:space="0" w:color="auto"/>
              <w:right w:val="single" w:sz="4" w:space="0" w:color="auto"/>
            </w:tcBorders>
            <w:shd w:val="clear" w:color="auto" w:fill="auto"/>
            <w:noWrap/>
            <w:hideMark/>
          </w:tcPr>
          <w:p w14:paraId="229FD131" w14:textId="77777777" w:rsidR="00E83F66" w:rsidRPr="00772251" w:rsidRDefault="00E83F66" w:rsidP="0015454A">
            <w:pPr>
              <w:spacing w:before="60" w:after="60" w:line="240" w:lineRule="auto"/>
              <w:rPr>
                <w:noProof/>
                <w:sz w:val="20"/>
              </w:rPr>
            </w:pPr>
            <w:r>
              <w:rPr>
                <w:noProof/>
                <w:sz w:val="20"/>
              </w:rPr>
              <w:t>- Med indhold af alkaloider eller derivater deraf, men uden indhold af hormoner eller andre varer henhørende under pos. 2937 eller af antibiotika</w:t>
            </w:r>
          </w:p>
        </w:tc>
        <w:tc>
          <w:tcPr>
            <w:tcW w:w="709" w:type="dxa"/>
            <w:tcBorders>
              <w:top w:val="nil"/>
              <w:left w:val="nil"/>
              <w:bottom w:val="single" w:sz="4" w:space="0" w:color="auto"/>
              <w:right w:val="single" w:sz="4" w:space="0" w:color="auto"/>
            </w:tcBorders>
            <w:shd w:val="clear" w:color="auto" w:fill="auto"/>
            <w:noWrap/>
            <w:vAlign w:val="center"/>
            <w:hideMark/>
          </w:tcPr>
          <w:p w14:paraId="682919E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D4336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C4A08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4F380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254E5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3B4B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D4FC8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E8BEB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E8DC4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5858C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D66A1D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496A37" w14:textId="77777777" w:rsidR="00E83F66" w:rsidRPr="00772251" w:rsidRDefault="00E83F66" w:rsidP="0015454A">
            <w:pPr>
              <w:spacing w:before="60" w:after="60" w:line="240" w:lineRule="auto"/>
              <w:rPr>
                <w:noProof/>
                <w:sz w:val="20"/>
              </w:rPr>
            </w:pPr>
            <w:r>
              <w:rPr>
                <w:noProof/>
                <w:sz w:val="20"/>
              </w:rPr>
              <w:t>30045000</w:t>
            </w:r>
          </w:p>
        </w:tc>
        <w:tc>
          <w:tcPr>
            <w:tcW w:w="1054" w:type="dxa"/>
            <w:tcBorders>
              <w:top w:val="nil"/>
              <w:left w:val="nil"/>
              <w:bottom w:val="single" w:sz="4" w:space="0" w:color="auto"/>
              <w:right w:val="single" w:sz="4" w:space="0" w:color="auto"/>
            </w:tcBorders>
            <w:shd w:val="clear" w:color="auto" w:fill="auto"/>
            <w:noWrap/>
            <w:hideMark/>
          </w:tcPr>
          <w:p w14:paraId="1F7CA2BD" w14:textId="77777777" w:rsidR="00E83F66" w:rsidRPr="00772251" w:rsidRDefault="00E83F66" w:rsidP="0015454A">
            <w:pPr>
              <w:spacing w:before="60" w:after="60" w:line="240" w:lineRule="auto"/>
              <w:rPr>
                <w:noProof/>
                <w:sz w:val="20"/>
              </w:rPr>
            </w:pPr>
            <w:r>
              <w:rPr>
                <w:noProof/>
                <w:sz w:val="20"/>
              </w:rPr>
              <w:t>300450</w:t>
            </w:r>
          </w:p>
        </w:tc>
        <w:tc>
          <w:tcPr>
            <w:tcW w:w="5186" w:type="dxa"/>
            <w:tcBorders>
              <w:top w:val="nil"/>
              <w:left w:val="nil"/>
              <w:bottom w:val="single" w:sz="4" w:space="0" w:color="auto"/>
              <w:right w:val="single" w:sz="4" w:space="0" w:color="auto"/>
            </w:tcBorders>
            <w:shd w:val="clear" w:color="auto" w:fill="auto"/>
            <w:noWrap/>
            <w:hideMark/>
          </w:tcPr>
          <w:p w14:paraId="0B7BEF93" w14:textId="77777777" w:rsidR="00E83F66" w:rsidRPr="00772251" w:rsidRDefault="00E83F66" w:rsidP="0015454A">
            <w:pPr>
              <w:spacing w:before="60" w:after="60" w:line="240" w:lineRule="auto"/>
              <w:rPr>
                <w:noProof/>
                <w:sz w:val="20"/>
              </w:rPr>
            </w:pPr>
            <w:r>
              <w:rPr>
                <w:noProof/>
                <w:sz w:val="20"/>
              </w:rPr>
              <w:t>- Andre lægemidler med indhold af vitaminer eller andre varer henhørende under pos. 2936</w:t>
            </w:r>
          </w:p>
        </w:tc>
        <w:tc>
          <w:tcPr>
            <w:tcW w:w="709" w:type="dxa"/>
            <w:tcBorders>
              <w:top w:val="nil"/>
              <w:left w:val="nil"/>
              <w:bottom w:val="single" w:sz="4" w:space="0" w:color="auto"/>
              <w:right w:val="single" w:sz="4" w:space="0" w:color="auto"/>
            </w:tcBorders>
            <w:shd w:val="clear" w:color="auto" w:fill="auto"/>
            <w:noWrap/>
            <w:vAlign w:val="center"/>
            <w:hideMark/>
          </w:tcPr>
          <w:p w14:paraId="2CA295B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45794D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F57E0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F1AE7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BDBF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76CF4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FA23E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40BB6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62076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C2E20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7A393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5C0A94" w14:textId="77777777" w:rsidR="00E83F66" w:rsidRPr="00772251" w:rsidRDefault="00E83F66" w:rsidP="0015454A">
            <w:pPr>
              <w:spacing w:before="60" w:after="60" w:line="240" w:lineRule="auto"/>
              <w:rPr>
                <w:noProof/>
                <w:sz w:val="20"/>
              </w:rPr>
            </w:pPr>
            <w:r>
              <w:rPr>
                <w:noProof/>
                <w:sz w:val="20"/>
              </w:rPr>
              <w:t>30049000</w:t>
            </w:r>
          </w:p>
        </w:tc>
        <w:tc>
          <w:tcPr>
            <w:tcW w:w="1054" w:type="dxa"/>
            <w:tcBorders>
              <w:top w:val="nil"/>
              <w:left w:val="nil"/>
              <w:bottom w:val="single" w:sz="4" w:space="0" w:color="auto"/>
              <w:right w:val="single" w:sz="4" w:space="0" w:color="auto"/>
            </w:tcBorders>
            <w:shd w:val="clear" w:color="auto" w:fill="auto"/>
            <w:noWrap/>
            <w:hideMark/>
          </w:tcPr>
          <w:p w14:paraId="570E9632" w14:textId="77777777" w:rsidR="00E83F66" w:rsidRPr="00772251" w:rsidRDefault="00E83F66" w:rsidP="0015454A">
            <w:pPr>
              <w:spacing w:before="60" w:after="60" w:line="240" w:lineRule="auto"/>
              <w:rPr>
                <w:noProof/>
                <w:sz w:val="20"/>
              </w:rPr>
            </w:pPr>
            <w:r>
              <w:rPr>
                <w:noProof/>
                <w:sz w:val="20"/>
              </w:rPr>
              <w:t>300490</w:t>
            </w:r>
          </w:p>
        </w:tc>
        <w:tc>
          <w:tcPr>
            <w:tcW w:w="5186" w:type="dxa"/>
            <w:tcBorders>
              <w:top w:val="nil"/>
              <w:left w:val="nil"/>
              <w:bottom w:val="single" w:sz="4" w:space="0" w:color="auto"/>
              <w:right w:val="single" w:sz="4" w:space="0" w:color="auto"/>
            </w:tcBorders>
            <w:shd w:val="clear" w:color="auto" w:fill="auto"/>
            <w:noWrap/>
            <w:hideMark/>
          </w:tcPr>
          <w:p w14:paraId="65A4F279"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03F704E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837F1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B03EA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611CB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98207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421D8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8B232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D09E6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5AC73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98657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C59B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F1AD6C" w14:textId="77777777" w:rsidR="00E83F66" w:rsidRPr="00772251" w:rsidRDefault="00E83F66" w:rsidP="0015454A">
            <w:pPr>
              <w:spacing w:before="60" w:after="60" w:line="240" w:lineRule="auto"/>
              <w:rPr>
                <w:noProof/>
                <w:sz w:val="20"/>
              </w:rPr>
            </w:pPr>
            <w:r>
              <w:rPr>
                <w:noProof/>
                <w:sz w:val="20"/>
              </w:rPr>
              <w:t>30065000</w:t>
            </w:r>
          </w:p>
        </w:tc>
        <w:tc>
          <w:tcPr>
            <w:tcW w:w="1054" w:type="dxa"/>
            <w:tcBorders>
              <w:top w:val="nil"/>
              <w:left w:val="nil"/>
              <w:bottom w:val="single" w:sz="4" w:space="0" w:color="auto"/>
              <w:right w:val="single" w:sz="4" w:space="0" w:color="auto"/>
            </w:tcBorders>
            <w:shd w:val="clear" w:color="auto" w:fill="auto"/>
            <w:noWrap/>
            <w:hideMark/>
          </w:tcPr>
          <w:p w14:paraId="3E96FC26" w14:textId="77777777" w:rsidR="00E83F66" w:rsidRPr="00772251" w:rsidRDefault="00E83F66" w:rsidP="0015454A">
            <w:pPr>
              <w:spacing w:before="60" w:after="60" w:line="240" w:lineRule="auto"/>
              <w:rPr>
                <w:noProof/>
                <w:sz w:val="20"/>
              </w:rPr>
            </w:pPr>
            <w:r>
              <w:rPr>
                <w:noProof/>
                <w:sz w:val="20"/>
              </w:rPr>
              <w:t>300650</w:t>
            </w:r>
          </w:p>
        </w:tc>
        <w:tc>
          <w:tcPr>
            <w:tcW w:w="5186" w:type="dxa"/>
            <w:tcBorders>
              <w:top w:val="nil"/>
              <w:left w:val="nil"/>
              <w:bottom w:val="single" w:sz="4" w:space="0" w:color="auto"/>
              <w:right w:val="single" w:sz="4" w:space="0" w:color="auto"/>
            </w:tcBorders>
            <w:shd w:val="clear" w:color="auto" w:fill="auto"/>
            <w:noWrap/>
            <w:hideMark/>
          </w:tcPr>
          <w:p w14:paraId="41541792" w14:textId="77777777" w:rsidR="00E83F66" w:rsidRPr="00772251" w:rsidRDefault="00E83F66" w:rsidP="0015454A">
            <w:pPr>
              <w:spacing w:before="60" w:after="60" w:line="240" w:lineRule="auto"/>
              <w:rPr>
                <w:noProof/>
                <w:sz w:val="20"/>
              </w:rPr>
            </w:pPr>
            <w:r>
              <w:rPr>
                <w:noProof/>
                <w:sz w:val="20"/>
              </w:rPr>
              <w:t>- Æsker og lignende med førstehjælpsudstyr</w:t>
            </w:r>
          </w:p>
        </w:tc>
        <w:tc>
          <w:tcPr>
            <w:tcW w:w="709" w:type="dxa"/>
            <w:tcBorders>
              <w:top w:val="nil"/>
              <w:left w:val="nil"/>
              <w:bottom w:val="single" w:sz="4" w:space="0" w:color="auto"/>
              <w:right w:val="single" w:sz="4" w:space="0" w:color="auto"/>
            </w:tcBorders>
            <w:shd w:val="clear" w:color="auto" w:fill="auto"/>
            <w:noWrap/>
            <w:vAlign w:val="center"/>
            <w:hideMark/>
          </w:tcPr>
          <w:p w14:paraId="521906B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24848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FD49A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FE280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52C1D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E3A73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925C0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E0F56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330BC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57438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EF5F1E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F9F5C8" w14:textId="77777777" w:rsidR="00E83F66" w:rsidRPr="00772251" w:rsidRDefault="00E83F66" w:rsidP="0015454A">
            <w:pPr>
              <w:spacing w:before="60" w:after="60" w:line="240" w:lineRule="auto"/>
              <w:rPr>
                <w:noProof/>
                <w:sz w:val="20"/>
              </w:rPr>
            </w:pPr>
            <w:r>
              <w:rPr>
                <w:noProof/>
                <w:sz w:val="20"/>
              </w:rPr>
              <w:t>32100010</w:t>
            </w:r>
          </w:p>
        </w:tc>
        <w:tc>
          <w:tcPr>
            <w:tcW w:w="1054" w:type="dxa"/>
            <w:tcBorders>
              <w:top w:val="nil"/>
              <w:left w:val="nil"/>
              <w:bottom w:val="single" w:sz="4" w:space="0" w:color="auto"/>
              <w:right w:val="single" w:sz="4" w:space="0" w:color="auto"/>
            </w:tcBorders>
            <w:shd w:val="clear" w:color="auto" w:fill="auto"/>
            <w:noWrap/>
            <w:hideMark/>
          </w:tcPr>
          <w:p w14:paraId="3956DAD7" w14:textId="77777777" w:rsidR="00E83F66" w:rsidRPr="00772251" w:rsidRDefault="00E83F66" w:rsidP="0015454A">
            <w:pPr>
              <w:spacing w:before="60" w:after="60" w:line="240" w:lineRule="auto"/>
              <w:rPr>
                <w:noProof/>
                <w:sz w:val="20"/>
              </w:rPr>
            </w:pPr>
            <w:r>
              <w:rPr>
                <w:noProof/>
                <w:sz w:val="20"/>
              </w:rPr>
              <w:t>321000</w:t>
            </w:r>
          </w:p>
        </w:tc>
        <w:tc>
          <w:tcPr>
            <w:tcW w:w="5186" w:type="dxa"/>
            <w:tcBorders>
              <w:top w:val="nil"/>
              <w:left w:val="nil"/>
              <w:bottom w:val="single" w:sz="4" w:space="0" w:color="auto"/>
              <w:right w:val="single" w:sz="4" w:space="0" w:color="auto"/>
            </w:tcBorders>
            <w:shd w:val="clear" w:color="auto" w:fill="auto"/>
            <w:noWrap/>
            <w:hideMark/>
          </w:tcPr>
          <w:p w14:paraId="54163422" w14:textId="77777777" w:rsidR="00E83F66" w:rsidRPr="00772251" w:rsidRDefault="00E83F66" w:rsidP="0015454A">
            <w:pPr>
              <w:spacing w:before="60" w:after="60" w:line="240" w:lineRule="auto"/>
              <w:rPr>
                <w:noProof/>
                <w:sz w:val="20"/>
              </w:rPr>
            </w:pPr>
            <w:r>
              <w:rPr>
                <w:noProof/>
                <w:sz w:val="20"/>
              </w:rPr>
              <w:t>- Vandfarver, af den art der anvendes til farvning af læder</w:t>
            </w:r>
          </w:p>
        </w:tc>
        <w:tc>
          <w:tcPr>
            <w:tcW w:w="709" w:type="dxa"/>
            <w:tcBorders>
              <w:top w:val="nil"/>
              <w:left w:val="nil"/>
              <w:bottom w:val="single" w:sz="4" w:space="0" w:color="auto"/>
              <w:right w:val="single" w:sz="4" w:space="0" w:color="auto"/>
            </w:tcBorders>
            <w:shd w:val="clear" w:color="auto" w:fill="auto"/>
            <w:noWrap/>
            <w:vAlign w:val="center"/>
            <w:hideMark/>
          </w:tcPr>
          <w:p w14:paraId="72DAE7D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FE48F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4184B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8C62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9E429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6C992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3C5D4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D2A2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C3A0F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033AD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9791B0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4EC912" w14:textId="77777777" w:rsidR="00E83F66" w:rsidRPr="00772251" w:rsidRDefault="00E83F66" w:rsidP="0015454A">
            <w:pPr>
              <w:spacing w:before="60" w:after="60" w:line="240" w:lineRule="auto"/>
              <w:rPr>
                <w:noProof/>
                <w:sz w:val="20"/>
              </w:rPr>
            </w:pPr>
            <w:r>
              <w:rPr>
                <w:noProof/>
                <w:sz w:val="20"/>
              </w:rPr>
              <w:t>32110000</w:t>
            </w:r>
          </w:p>
        </w:tc>
        <w:tc>
          <w:tcPr>
            <w:tcW w:w="1054" w:type="dxa"/>
            <w:tcBorders>
              <w:top w:val="nil"/>
              <w:left w:val="nil"/>
              <w:bottom w:val="single" w:sz="4" w:space="0" w:color="auto"/>
              <w:right w:val="single" w:sz="4" w:space="0" w:color="auto"/>
            </w:tcBorders>
            <w:shd w:val="clear" w:color="auto" w:fill="auto"/>
            <w:noWrap/>
            <w:hideMark/>
          </w:tcPr>
          <w:p w14:paraId="05848552" w14:textId="77777777" w:rsidR="00E83F66" w:rsidRPr="00772251" w:rsidRDefault="00E83F66" w:rsidP="0015454A">
            <w:pPr>
              <w:spacing w:before="60" w:after="60" w:line="240" w:lineRule="auto"/>
              <w:rPr>
                <w:noProof/>
                <w:sz w:val="20"/>
              </w:rPr>
            </w:pPr>
            <w:r>
              <w:rPr>
                <w:noProof/>
                <w:sz w:val="20"/>
              </w:rPr>
              <w:t>321100</w:t>
            </w:r>
          </w:p>
        </w:tc>
        <w:tc>
          <w:tcPr>
            <w:tcW w:w="5186" w:type="dxa"/>
            <w:tcBorders>
              <w:top w:val="nil"/>
              <w:left w:val="nil"/>
              <w:bottom w:val="single" w:sz="4" w:space="0" w:color="auto"/>
              <w:right w:val="single" w:sz="4" w:space="0" w:color="auto"/>
            </w:tcBorders>
            <w:shd w:val="clear" w:color="auto" w:fill="auto"/>
            <w:noWrap/>
            <w:hideMark/>
          </w:tcPr>
          <w:p w14:paraId="47FB3CBB" w14:textId="77777777" w:rsidR="00E83F66" w:rsidRPr="00772251" w:rsidRDefault="00E83F66" w:rsidP="0015454A">
            <w:pPr>
              <w:spacing w:before="60" w:after="60" w:line="240" w:lineRule="auto"/>
              <w:rPr>
                <w:noProof/>
                <w:sz w:val="20"/>
              </w:rPr>
            </w:pPr>
            <w:r>
              <w:rPr>
                <w:noProof/>
                <w:sz w:val="20"/>
              </w:rPr>
              <w:t>Tilberedte sikkativer</w:t>
            </w:r>
          </w:p>
        </w:tc>
        <w:tc>
          <w:tcPr>
            <w:tcW w:w="709" w:type="dxa"/>
            <w:tcBorders>
              <w:top w:val="nil"/>
              <w:left w:val="nil"/>
              <w:bottom w:val="single" w:sz="4" w:space="0" w:color="auto"/>
              <w:right w:val="single" w:sz="4" w:space="0" w:color="auto"/>
            </w:tcBorders>
            <w:shd w:val="clear" w:color="auto" w:fill="auto"/>
            <w:noWrap/>
            <w:vAlign w:val="center"/>
            <w:hideMark/>
          </w:tcPr>
          <w:p w14:paraId="0C55B6A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4C69D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85937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77B3D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3C31D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5148B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6084F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DA507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4F04A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71954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D323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60E27D8" w14:textId="77777777" w:rsidR="00E83F66" w:rsidRPr="00772251" w:rsidRDefault="00E83F66" w:rsidP="0015454A">
            <w:pPr>
              <w:spacing w:before="60" w:after="60" w:line="240" w:lineRule="auto"/>
              <w:rPr>
                <w:noProof/>
                <w:sz w:val="20"/>
              </w:rPr>
            </w:pPr>
            <w:r>
              <w:rPr>
                <w:noProof/>
                <w:sz w:val="20"/>
              </w:rPr>
              <w:t>32121000</w:t>
            </w:r>
          </w:p>
        </w:tc>
        <w:tc>
          <w:tcPr>
            <w:tcW w:w="1054" w:type="dxa"/>
            <w:tcBorders>
              <w:top w:val="nil"/>
              <w:left w:val="nil"/>
              <w:bottom w:val="single" w:sz="4" w:space="0" w:color="auto"/>
              <w:right w:val="single" w:sz="4" w:space="0" w:color="auto"/>
            </w:tcBorders>
            <w:shd w:val="clear" w:color="auto" w:fill="auto"/>
            <w:noWrap/>
            <w:hideMark/>
          </w:tcPr>
          <w:p w14:paraId="581B56B8" w14:textId="77777777" w:rsidR="00E83F66" w:rsidRPr="00772251" w:rsidRDefault="00E83F66" w:rsidP="0015454A">
            <w:pPr>
              <w:spacing w:before="60" w:after="60" w:line="240" w:lineRule="auto"/>
              <w:rPr>
                <w:noProof/>
                <w:sz w:val="20"/>
              </w:rPr>
            </w:pPr>
            <w:r>
              <w:rPr>
                <w:noProof/>
                <w:sz w:val="20"/>
              </w:rPr>
              <w:t>321210</w:t>
            </w:r>
          </w:p>
        </w:tc>
        <w:tc>
          <w:tcPr>
            <w:tcW w:w="5186" w:type="dxa"/>
            <w:tcBorders>
              <w:top w:val="nil"/>
              <w:left w:val="nil"/>
              <w:bottom w:val="single" w:sz="4" w:space="0" w:color="auto"/>
              <w:right w:val="single" w:sz="4" w:space="0" w:color="auto"/>
            </w:tcBorders>
            <w:shd w:val="clear" w:color="auto" w:fill="auto"/>
            <w:noWrap/>
            <w:hideMark/>
          </w:tcPr>
          <w:p w14:paraId="2BDAB519" w14:textId="77777777" w:rsidR="00E83F66" w:rsidRPr="00772251" w:rsidRDefault="00E83F66" w:rsidP="0015454A">
            <w:pPr>
              <w:spacing w:before="60" w:after="60" w:line="240" w:lineRule="auto"/>
              <w:rPr>
                <w:noProof/>
                <w:sz w:val="20"/>
              </w:rPr>
            </w:pPr>
            <w:r>
              <w:rPr>
                <w:noProof/>
                <w:sz w:val="20"/>
              </w:rPr>
              <w:t>- Prægefolie</w:t>
            </w:r>
          </w:p>
        </w:tc>
        <w:tc>
          <w:tcPr>
            <w:tcW w:w="709" w:type="dxa"/>
            <w:tcBorders>
              <w:top w:val="nil"/>
              <w:left w:val="nil"/>
              <w:bottom w:val="single" w:sz="4" w:space="0" w:color="auto"/>
              <w:right w:val="single" w:sz="4" w:space="0" w:color="auto"/>
            </w:tcBorders>
            <w:shd w:val="clear" w:color="auto" w:fill="auto"/>
            <w:noWrap/>
            <w:vAlign w:val="center"/>
            <w:hideMark/>
          </w:tcPr>
          <w:p w14:paraId="00625B4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54421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77D53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73B0F4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FC4B82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8DAA3D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CB3A0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7D113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0AC83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B0DB1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CDC09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183E5C" w14:textId="77777777" w:rsidR="00E83F66" w:rsidRPr="00772251" w:rsidRDefault="00E83F66" w:rsidP="00C52568">
            <w:pPr>
              <w:pageBreakBefore/>
              <w:spacing w:before="60" w:after="60" w:line="240" w:lineRule="auto"/>
              <w:rPr>
                <w:noProof/>
                <w:sz w:val="20"/>
              </w:rPr>
            </w:pPr>
            <w:r>
              <w:rPr>
                <w:noProof/>
                <w:sz w:val="20"/>
              </w:rPr>
              <w:t>32129010</w:t>
            </w:r>
          </w:p>
        </w:tc>
        <w:tc>
          <w:tcPr>
            <w:tcW w:w="1054" w:type="dxa"/>
            <w:tcBorders>
              <w:top w:val="nil"/>
              <w:left w:val="nil"/>
              <w:bottom w:val="single" w:sz="4" w:space="0" w:color="auto"/>
              <w:right w:val="single" w:sz="4" w:space="0" w:color="auto"/>
            </w:tcBorders>
            <w:shd w:val="clear" w:color="auto" w:fill="auto"/>
            <w:noWrap/>
            <w:hideMark/>
          </w:tcPr>
          <w:p w14:paraId="0D1D11A9" w14:textId="77777777" w:rsidR="00E83F66" w:rsidRPr="00772251" w:rsidRDefault="00E83F66" w:rsidP="0015454A">
            <w:pPr>
              <w:spacing w:before="60" w:after="60" w:line="240" w:lineRule="auto"/>
              <w:rPr>
                <w:noProof/>
                <w:sz w:val="20"/>
              </w:rPr>
            </w:pPr>
            <w:r>
              <w:rPr>
                <w:noProof/>
                <w:sz w:val="20"/>
              </w:rPr>
              <w:t>321290</w:t>
            </w:r>
          </w:p>
        </w:tc>
        <w:tc>
          <w:tcPr>
            <w:tcW w:w="5186" w:type="dxa"/>
            <w:tcBorders>
              <w:top w:val="nil"/>
              <w:left w:val="nil"/>
              <w:bottom w:val="single" w:sz="4" w:space="0" w:color="auto"/>
              <w:right w:val="single" w:sz="4" w:space="0" w:color="auto"/>
            </w:tcBorders>
            <w:shd w:val="clear" w:color="auto" w:fill="auto"/>
            <w:noWrap/>
            <w:hideMark/>
          </w:tcPr>
          <w:p w14:paraId="2F3B49C0" w14:textId="48841A37" w:rsidR="00E83F66" w:rsidRPr="00772251" w:rsidRDefault="00E83F66" w:rsidP="0015454A">
            <w:pPr>
              <w:spacing w:before="60" w:after="60" w:line="240" w:lineRule="auto"/>
              <w:rPr>
                <w:noProof/>
                <w:sz w:val="20"/>
              </w:rPr>
            </w:pPr>
            <w:r>
              <w:rPr>
                <w:noProof/>
                <w:sz w:val="20"/>
              </w:rPr>
              <w:t>--- Pigmenter (herunder metalpulver og -skæl) dispergerede i ikke-vandige medier, flydende eller som pasta, af den art der anvendes til fremstilling af maling</w:t>
            </w:r>
          </w:p>
        </w:tc>
        <w:tc>
          <w:tcPr>
            <w:tcW w:w="709" w:type="dxa"/>
            <w:tcBorders>
              <w:top w:val="nil"/>
              <w:left w:val="nil"/>
              <w:bottom w:val="single" w:sz="4" w:space="0" w:color="auto"/>
              <w:right w:val="single" w:sz="4" w:space="0" w:color="auto"/>
            </w:tcBorders>
            <w:shd w:val="clear" w:color="auto" w:fill="auto"/>
            <w:noWrap/>
            <w:vAlign w:val="center"/>
            <w:hideMark/>
          </w:tcPr>
          <w:p w14:paraId="10891DE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4DB20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B3F22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5E088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790F3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4955F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174E72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D3F8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0102A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CE70E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D6DB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61E13B" w14:textId="77777777" w:rsidR="00E83F66" w:rsidRPr="00772251" w:rsidRDefault="00E83F66" w:rsidP="00C52568">
            <w:pPr>
              <w:spacing w:before="60" w:after="60" w:line="240" w:lineRule="auto"/>
              <w:rPr>
                <w:noProof/>
                <w:sz w:val="20"/>
              </w:rPr>
            </w:pPr>
            <w:r>
              <w:rPr>
                <w:noProof/>
                <w:sz w:val="20"/>
              </w:rPr>
              <w:t>32129090</w:t>
            </w:r>
          </w:p>
        </w:tc>
        <w:tc>
          <w:tcPr>
            <w:tcW w:w="1054" w:type="dxa"/>
            <w:tcBorders>
              <w:top w:val="nil"/>
              <w:left w:val="nil"/>
              <w:bottom w:val="single" w:sz="4" w:space="0" w:color="auto"/>
              <w:right w:val="single" w:sz="4" w:space="0" w:color="auto"/>
            </w:tcBorders>
            <w:shd w:val="clear" w:color="auto" w:fill="auto"/>
            <w:noWrap/>
            <w:hideMark/>
          </w:tcPr>
          <w:p w14:paraId="200A6AC1" w14:textId="77777777" w:rsidR="00E83F66" w:rsidRPr="00772251" w:rsidRDefault="00E83F66" w:rsidP="0015454A">
            <w:pPr>
              <w:spacing w:before="60" w:after="60" w:line="240" w:lineRule="auto"/>
              <w:rPr>
                <w:noProof/>
                <w:sz w:val="20"/>
              </w:rPr>
            </w:pPr>
            <w:r>
              <w:rPr>
                <w:noProof/>
                <w:sz w:val="20"/>
              </w:rPr>
              <w:t>321290</w:t>
            </w:r>
          </w:p>
        </w:tc>
        <w:tc>
          <w:tcPr>
            <w:tcW w:w="5186" w:type="dxa"/>
            <w:tcBorders>
              <w:top w:val="nil"/>
              <w:left w:val="nil"/>
              <w:bottom w:val="single" w:sz="4" w:space="0" w:color="auto"/>
              <w:right w:val="single" w:sz="4" w:space="0" w:color="auto"/>
            </w:tcBorders>
            <w:shd w:val="clear" w:color="auto" w:fill="auto"/>
            <w:noWrap/>
            <w:hideMark/>
          </w:tcPr>
          <w:p w14:paraId="4AAE2B2E"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16BB5EF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37597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6EF58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CD2B3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FF65D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F213C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ECFDF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D7328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B9A04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45E7B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D3DF2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B09C89" w14:textId="77777777" w:rsidR="00E83F66" w:rsidRPr="00772251" w:rsidRDefault="00E83F66" w:rsidP="0015454A">
            <w:pPr>
              <w:spacing w:before="60" w:after="60" w:line="240" w:lineRule="auto"/>
              <w:rPr>
                <w:noProof/>
                <w:sz w:val="20"/>
              </w:rPr>
            </w:pPr>
            <w:r>
              <w:rPr>
                <w:noProof/>
                <w:sz w:val="20"/>
              </w:rPr>
              <w:t>32151100</w:t>
            </w:r>
          </w:p>
        </w:tc>
        <w:tc>
          <w:tcPr>
            <w:tcW w:w="1054" w:type="dxa"/>
            <w:tcBorders>
              <w:top w:val="nil"/>
              <w:left w:val="nil"/>
              <w:bottom w:val="single" w:sz="4" w:space="0" w:color="auto"/>
              <w:right w:val="single" w:sz="4" w:space="0" w:color="auto"/>
            </w:tcBorders>
            <w:shd w:val="clear" w:color="auto" w:fill="auto"/>
            <w:noWrap/>
            <w:hideMark/>
          </w:tcPr>
          <w:p w14:paraId="13723373" w14:textId="77777777" w:rsidR="00E83F66" w:rsidRPr="00772251" w:rsidRDefault="00E83F66" w:rsidP="0015454A">
            <w:pPr>
              <w:spacing w:before="60" w:after="60" w:line="240" w:lineRule="auto"/>
              <w:rPr>
                <w:noProof/>
                <w:sz w:val="20"/>
              </w:rPr>
            </w:pPr>
            <w:r>
              <w:rPr>
                <w:noProof/>
                <w:sz w:val="20"/>
              </w:rPr>
              <w:t>321511</w:t>
            </w:r>
          </w:p>
        </w:tc>
        <w:tc>
          <w:tcPr>
            <w:tcW w:w="5186" w:type="dxa"/>
            <w:tcBorders>
              <w:top w:val="nil"/>
              <w:left w:val="nil"/>
              <w:bottom w:val="single" w:sz="4" w:space="0" w:color="auto"/>
              <w:right w:val="single" w:sz="4" w:space="0" w:color="auto"/>
            </w:tcBorders>
            <w:shd w:val="clear" w:color="auto" w:fill="auto"/>
            <w:noWrap/>
            <w:hideMark/>
          </w:tcPr>
          <w:p w14:paraId="1F2C8A09" w14:textId="77777777" w:rsidR="00E83F66" w:rsidRPr="00772251" w:rsidRDefault="00E83F66" w:rsidP="0015454A">
            <w:pPr>
              <w:spacing w:before="60" w:after="60" w:line="240" w:lineRule="auto"/>
              <w:rPr>
                <w:noProof/>
                <w:sz w:val="20"/>
              </w:rPr>
            </w:pPr>
            <w:r>
              <w:rPr>
                <w:noProof/>
                <w:sz w:val="20"/>
              </w:rPr>
              <w:t>-- Sorte</w:t>
            </w:r>
          </w:p>
        </w:tc>
        <w:tc>
          <w:tcPr>
            <w:tcW w:w="709" w:type="dxa"/>
            <w:tcBorders>
              <w:top w:val="nil"/>
              <w:left w:val="nil"/>
              <w:bottom w:val="single" w:sz="4" w:space="0" w:color="auto"/>
              <w:right w:val="single" w:sz="4" w:space="0" w:color="auto"/>
            </w:tcBorders>
            <w:shd w:val="clear" w:color="auto" w:fill="auto"/>
            <w:noWrap/>
            <w:vAlign w:val="center"/>
            <w:hideMark/>
          </w:tcPr>
          <w:p w14:paraId="0AB84B2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27960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B4086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B31A2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002A7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6A8D6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BE438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30D5C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86FD5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B0D47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925199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E23BF3E" w14:textId="77777777" w:rsidR="00E83F66" w:rsidRPr="00772251" w:rsidRDefault="00E83F66" w:rsidP="0015454A">
            <w:pPr>
              <w:spacing w:before="60" w:after="60" w:line="240" w:lineRule="auto"/>
              <w:rPr>
                <w:noProof/>
                <w:sz w:val="20"/>
              </w:rPr>
            </w:pPr>
            <w:r>
              <w:rPr>
                <w:noProof/>
                <w:sz w:val="20"/>
              </w:rPr>
              <w:t>32151900</w:t>
            </w:r>
          </w:p>
        </w:tc>
        <w:tc>
          <w:tcPr>
            <w:tcW w:w="1054" w:type="dxa"/>
            <w:tcBorders>
              <w:top w:val="nil"/>
              <w:left w:val="nil"/>
              <w:bottom w:val="single" w:sz="4" w:space="0" w:color="auto"/>
              <w:right w:val="single" w:sz="4" w:space="0" w:color="auto"/>
            </w:tcBorders>
            <w:shd w:val="clear" w:color="auto" w:fill="auto"/>
            <w:noWrap/>
            <w:hideMark/>
          </w:tcPr>
          <w:p w14:paraId="4C6C8796" w14:textId="77777777" w:rsidR="00E83F66" w:rsidRPr="00772251" w:rsidRDefault="00E83F66" w:rsidP="0015454A">
            <w:pPr>
              <w:spacing w:before="60" w:after="60" w:line="240" w:lineRule="auto"/>
              <w:rPr>
                <w:noProof/>
                <w:sz w:val="20"/>
              </w:rPr>
            </w:pPr>
            <w:r>
              <w:rPr>
                <w:noProof/>
                <w:sz w:val="20"/>
              </w:rPr>
              <w:t>321519</w:t>
            </w:r>
          </w:p>
        </w:tc>
        <w:tc>
          <w:tcPr>
            <w:tcW w:w="5186" w:type="dxa"/>
            <w:tcBorders>
              <w:top w:val="nil"/>
              <w:left w:val="nil"/>
              <w:bottom w:val="single" w:sz="4" w:space="0" w:color="auto"/>
              <w:right w:val="single" w:sz="4" w:space="0" w:color="auto"/>
            </w:tcBorders>
            <w:shd w:val="clear" w:color="auto" w:fill="auto"/>
            <w:noWrap/>
            <w:hideMark/>
          </w:tcPr>
          <w:p w14:paraId="7A9A6C11"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1130BB9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98790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67C2B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A65AD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F710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4C01C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EE0F4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CE0A8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76220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032EB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738A4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52DB1D" w14:textId="77777777" w:rsidR="00E83F66" w:rsidRPr="00772251" w:rsidRDefault="00E83F66" w:rsidP="0015454A">
            <w:pPr>
              <w:spacing w:before="60" w:after="60" w:line="240" w:lineRule="auto"/>
              <w:rPr>
                <w:noProof/>
                <w:sz w:val="20"/>
              </w:rPr>
            </w:pPr>
            <w:r>
              <w:rPr>
                <w:noProof/>
                <w:sz w:val="20"/>
              </w:rPr>
              <w:t>34070000</w:t>
            </w:r>
          </w:p>
        </w:tc>
        <w:tc>
          <w:tcPr>
            <w:tcW w:w="1054" w:type="dxa"/>
            <w:tcBorders>
              <w:top w:val="nil"/>
              <w:left w:val="nil"/>
              <w:bottom w:val="single" w:sz="4" w:space="0" w:color="auto"/>
              <w:right w:val="single" w:sz="4" w:space="0" w:color="auto"/>
            </w:tcBorders>
            <w:shd w:val="clear" w:color="auto" w:fill="auto"/>
            <w:noWrap/>
            <w:hideMark/>
          </w:tcPr>
          <w:p w14:paraId="28ACE903" w14:textId="77777777" w:rsidR="00E83F66" w:rsidRPr="00772251" w:rsidRDefault="00E83F66" w:rsidP="0015454A">
            <w:pPr>
              <w:spacing w:before="60" w:after="60" w:line="240" w:lineRule="auto"/>
              <w:rPr>
                <w:noProof/>
                <w:sz w:val="20"/>
              </w:rPr>
            </w:pPr>
            <w:r>
              <w:rPr>
                <w:noProof/>
                <w:sz w:val="20"/>
              </w:rPr>
              <w:t>340700</w:t>
            </w:r>
          </w:p>
        </w:tc>
        <w:tc>
          <w:tcPr>
            <w:tcW w:w="5186" w:type="dxa"/>
            <w:tcBorders>
              <w:top w:val="nil"/>
              <w:left w:val="nil"/>
              <w:bottom w:val="single" w:sz="4" w:space="0" w:color="auto"/>
              <w:right w:val="single" w:sz="4" w:space="0" w:color="auto"/>
            </w:tcBorders>
            <w:shd w:val="clear" w:color="auto" w:fill="auto"/>
            <w:noWrap/>
            <w:hideMark/>
          </w:tcPr>
          <w:p w14:paraId="0C73ED23" w14:textId="77777777" w:rsidR="00E83F66" w:rsidRPr="00772251" w:rsidRDefault="00E83F66" w:rsidP="0015454A">
            <w:pPr>
              <w:spacing w:before="60" w:after="60" w:line="240" w:lineRule="auto"/>
              <w:rPr>
                <w:noProof/>
                <w:sz w:val="20"/>
              </w:rPr>
            </w:pPr>
            <w:r>
              <w:rPr>
                <w:noProof/>
                <w:sz w:val="20"/>
              </w:rPr>
              <w:t>Modellermasse, også som legetøj; såkaldt dentalvoks samt aftryksmasse til dentalbrug, i assortimenter, pakninger til detailsalg, i plader, hesteskoform, som stænger eller i lignende former; andre præparater til dentalbrug, på basis af gips (af brændt gips eller calciumsulfat)</w:t>
            </w:r>
          </w:p>
        </w:tc>
        <w:tc>
          <w:tcPr>
            <w:tcW w:w="709" w:type="dxa"/>
            <w:tcBorders>
              <w:top w:val="nil"/>
              <w:left w:val="nil"/>
              <w:bottom w:val="single" w:sz="4" w:space="0" w:color="auto"/>
              <w:right w:val="single" w:sz="4" w:space="0" w:color="auto"/>
            </w:tcBorders>
            <w:shd w:val="clear" w:color="auto" w:fill="auto"/>
            <w:noWrap/>
            <w:vAlign w:val="center"/>
            <w:hideMark/>
          </w:tcPr>
          <w:p w14:paraId="565D11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B71BDB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88D84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DDBC6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90FC5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2CFE9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303CD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9B480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927A7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1530F0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C885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8CBBBB" w14:textId="77777777" w:rsidR="00E83F66" w:rsidRPr="00772251" w:rsidRDefault="00E83F66" w:rsidP="0015454A">
            <w:pPr>
              <w:spacing w:before="60" w:after="60" w:line="240" w:lineRule="auto"/>
              <w:rPr>
                <w:noProof/>
                <w:sz w:val="20"/>
              </w:rPr>
            </w:pPr>
            <w:r>
              <w:rPr>
                <w:noProof/>
                <w:sz w:val="20"/>
              </w:rPr>
              <w:t>35011000</w:t>
            </w:r>
          </w:p>
        </w:tc>
        <w:tc>
          <w:tcPr>
            <w:tcW w:w="1054" w:type="dxa"/>
            <w:tcBorders>
              <w:top w:val="nil"/>
              <w:left w:val="nil"/>
              <w:bottom w:val="single" w:sz="4" w:space="0" w:color="auto"/>
              <w:right w:val="single" w:sz="4" w:space="0" w:color="auto"/>
            </w:tcBorders>
            <w:shd w:val="clear" w:color="auto" w:fill="auto"/>
            <w:noWrap/>
            <w:hideMark/>
          </w:tcPr>
          <w:p w14:paraId="4B0AD67D" w14:textId="77777777" w:rsidR="00E83F66" w:rsidRPr="00772251" w:rsidRDefault="00E83F66" w:rsidP="0015454A">
            <w:pPr>
              <w:spacing w:before="60" w:after="60" w:line="240" w:lineRule="auto"/>
              <w:rPr>
                <w:noProof/>
                <w:sz w:val="20"/>
              </w:rPr>
            </w:pPr>
            <w:r>
              <w:rPr>
                <w:noProof/>
                <w:sz w:val="20"/>
              </w:rPr>
              <w:t>350110</w:t>
            </w:r>
          </w:p>
        </w:tc>
        <w:tc>
          <w:tcPr>
            <w:tcW w:w="5186" w:type="dxa"/>
            <w:tcBorders>
              <w:top w:val="nil"/>
              <w:left w:val="nil"/>
              <w:bottom w:val="single" w:sz="4" w:space="0" w:color="auto"/>
              <w:right w:val="single" w:sz="4" w:space="0" w:color="auto"/>
            </w:tcBorders>
            <w:shd w:val="clear" w:color="auto" w:fill="auto"/>
            <w:noWrap/>
            <w:hideMark/>
          </w:tcPr>
          <w:p w14:paraId="79D3666D" w14:textId="77777777" w:rsidR="00E83F66" w:rsidRPr="00772251" w:rsidRDefault="00E83F66" w:rsidP="0015454A">
            <w:pPr>
              <w:spacing w:before="60" w:after="60" w:line="240" w:lineRule="auto"/>
              <w:rPr>
                <w:noProof/>
                <w:sz w:val="20"/>
              </w:rPr>
            </w:pPr>
            <w:r>
              <w:rPr>
                <w:noProof/>
                <w:sz w:val="20"/>
              </w:rPr>
              <w:t>- Kasein</w:t>
            </w:r>
          </w:p>
        </w:tc>
        <w:tc>
          <w:tcPr>
            <w:tcW w:w="709" w:type="dxa"/>
            <w:tcBorders>
              <w:top w:val="nil"/>
              <w:left w:val="nil"/>
              <w:bottom w:val="single" w:sz="4" w:space="0" w:color="auto"/>
              <w:right w:val="single" w:sz="4" w:space="0" w:color="auto"/>
            </w:tcBorders>
            <w:shd w:val="clear" w:color="auto" w:fill="auto"/>
            <w:noWrap/>
            <w:vAlign w:val="center"/>
            <w:hideMark/>
          </w:tcPr>
          <w:p w14:paraId="3E0D6ED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610E4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6DCF8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BE383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7E8FB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5BFFC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7033C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7F6C3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67CE7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E68FD4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AE090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C0CAC8" w14:textId="77777777" w:rsidR="00E83F66" w:rsidRPr="00772251" w:rsidRDefault="00E83F66" w:rsidP="0015454A">
            <w:pPr>
              <w:spacing w:before="60" w:after="60" w:line="240" w:lineRule="auto"/>
              <w:rPr>
                <w:noProof/>
                <w:sz w:val="20"/>
              </w:rPr>
            </w:pPr>
            <w:r>
              <w:rPr>
                <w:noProof/>
                <w:sz w:val="20"/>
              </w:rPr>
              <w:t>35019000</w:t>
            </w:r>
          </w:p>
        </w:tc>
        <w:tc>
          <w:tcPr>
            <w:tcW w:w="1054" w:type="dxa"/>
            <w:tcBorders>
              <w:top w:val="nil"/>
              <w:left w:val="nil"/>
              <w:bottom w:val="single" w:sz="4" w:space="0" w:color="auto"/>
              <w:right w:val="single" w:sz="4" w:space="0" w:color="auto"/>
            </w:tcBorders>
            <w:shd w:val="clear" w:color="auto" w:fill="auto"/>
            <w:noWrap/>
            <w:hideMark/>
          </w:tcPr>
          <w:p w14:paraId="263029EF" w14:textId="77777777" w:rsidR="00E83F66" w:rsidRPr="00772251" w:rsidRDefault="00E83F66" w:rsidP="0015454A">
            <w:pPr>
              <w:spacing w:before="60" w:after="60" w:line="240" w:lineRule="auto"/>
              <w:rPr>
                <w:noProof/>
                <w:sz w:val="20"/>
              </w:rPr>
            </w:pPr>
            <w:r>
              <w:rPr>
                <w:noProof/>
                <w:sz w:val="20"/>
              </w:rPr>
              <w:t>350190</w:t>
            </w:r>
          </w:p>
        </w:tc>
        <w:tc>
          <w:tcPr>
            <w:tcW w:w="5186" w:type="dxa"/>
            <w:tcBorders>
              <w:top w:val="nil"/>
              <w:left w:val="nil"/>
              <w:bottom w:val="single" w:sz="4" w:space="0" w:color="auto"/>
              <w:right w:val="single" w:sz="4" w:space="0" w:color="auto"/>
            </w:tcBorders>
            <w:shd w:val="clear" w:color="auto" w:fill="auto"/>
            <w:noWrap/>
            <w:hideMark/>
          </w:tcPr>
          <w:p w14:paraId="20C5700C"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5168350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C64D7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97A45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88F8C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BC82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F56EA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A35EC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78BFA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5D5A1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54DCF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80432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9D6A2D" w14:textId="77777777" w:rsidR="00E83F66" w:rsidRPr="00772251" w:rsidRDefault="00E83F66" w:rsidP="0015454A">
            <w:pPr>
              <w:spacing w:before="60" w:after="60" w:line="240" w:lineRule="auto"/>
              <w:rPr>
                <w:noProof/>
                <w:sz w:val="20"/>
              </w:rPr>
            </w:pPr>
            <w:r>
              <w:rPr>
                <w:noProof/>
                <w:sz w:val="20"/>
              </w:rPr>
              <w:t>35021100</w:t>
            </w:r>
          </w:p>
        </w:tc>
        <w:tc>
          <w:tcPr>
            <w:tcW w:w="1054" w:type="dxa"/>
            <w:tcBorders>
              <w:top w:val="nil"/>
              <w:left w:val="nil"/>
              <w:bottom w:val="single" w:sz="4" w:space="0" w:color="auto"/>
              <w:right w:val="single" w:sz="4" w:space="0" w:color="auto"/>
            </w:tcBorders>
            <w:shd w:val="clear" w:color="auto" w:fill="auto"/>
            <w:noWrap/>
            <w:hideMark/>
          </w:tcPr>
          <w:p w14:paraId="53FEF3E6" w14:textId="77777777" w:rsidR="00E83F66" w:rsidRPr="00772251" w:rsidRDefault="00E83F66" w:rsidP="0015454A">
            <w:pPr>
              <w:spacing w:before="60" w:after="60" w:line="240" w:lineRule="auto"/>
              <w:rPr>
                <w:noProof/>
                <w:sz w:val="20"/>
              </w:rPr>
            </w:pPr>
            <w:r>
              <w:rPr>
                <w:noProof/>
                <w:sz w:val="20"/>
              </w:rPr>
              <w:t>350211</w:t>
            </w:r>
          </w:p>
        </w:tc>
        <w:tc>
          <w:tcPr>
            <w:tcW w:w="5186" w:type="dxa"/>
            <w:tcBorders>
              <w:top w:val="nil"/>
              <w:left w:val="nil"/>
              <w:bottom w:val="single" w:sz="4" w:space="0" w:color="auto"/>
              <w:right w:val="single" w:sz="4" w:space="0" w:color="auto"/>
            </w:tcBorders>
            <w:shd w:val="clear" w:color="auto" w:fill="auto"/>
            <w:noWrap/>
            <w:hideMark/>
          </w:tcPr>
          <w:p w14:paraId="76DF9731" w14:textId="77777777" w:rsidR="00E83F66" w:rsidRPr="00772251" w:rsidRDefault="00E83F66" w:rsidP="0015454A">
            <w:pPr>
              <w:spacing w:before="60" w:after="60" w:line="240" w:lineRule="auto"/>
              <w:rPr>
                <w:noProof/>
                <w:sz w:val="20"/>
              </w:rPr>
            </w:pPr>
            <w:r>
              <w:rPr>
                <w:noProof/>
                <w:sz w:val="20"/>
              </w:rPr>
              <w:t>-- Tørret</w:t>
            </w:r>
          </w:p>
        </w:tc>
        <w:tc>
          <w:tcPr>
            <w:tcW w:w="709" w:type="dxa"/>
            <w:tcBorders>
              <w:top w:val="nil"/>
              <w:left w:val="nil"/>
              <w:bottom w:val="single" w:sz="4" w:space="0" w:color="auto"/>
              <w:right w:val="single" w:sz="4" w:space="0" w:color="auto"/>
            </w:tcBorders>
            <w:shd w:val="clear" w:color="auto" w:fill="auto"/>
            <w:noWrap/>
            <w:vAlign w:val="center"/>
            <w:hideMark/>
          </w:tcPr>
          <w:p w14:paraId="7AB82E6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DA271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19DA2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D299E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67127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3BB65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CE3AE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B5DAE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9A96F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9F836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1193B1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9C44D9" w14:textId="77777777" w:rsidR="00E83F66" w:rsidRPr="00772251" w:rsidRDefault="00E83F66" w:rsidP="0015454A">
            <w:pPr>
              <w:spacing w:before="60" w:after="60" w:line="240" w:lineRule="auto"/>
              <w:rPr>
                <w:noProof/>
                <w:sz w:val="20"/>
              </w:rPr>
            </w:pPr>
            <w:r>
              <w:rPr>
                <w:noProof/>
                <w:sz w:val="20"/>
              </w:rPr>
              <w:t>35021900</w:t>
            </w:r>
          </w:p>
        </w:tc>
        <w:tc>
          <w:tcPr>
            <w:tcW w:w="1054" w:type="dxa"/>
            <w:tcBorders>
              <w:top w:val="nil"/>
              <w:left w:val="nil"/>
              <w:bottom w:val="single" w:sz="4" w:space="0" w:color="auto"/>
              <w:right w:val="single" w:sz="4" w:space="0" w:color="auto"/>
            </w:tcBorders>
            <w:shd w:val="clear" w:color="auto" w:fill="auto"/>
            <w:noWrap/>
            <w:hideMark/>
          </w:tcPr>
          <w:p w14:paraId="1909F5FA" w14:textId="77777777" w:rsidR="00E83F66" w:rsidRPr="00772251" w:rsidRDefault="00E83F66" w:rsidP="0015454A">
            <w:pPr>
              <w:spacing w:before="60" w:after="60" w:line="240" w:lineRule="auto"/>
              <w:rPr>
                <w:noProof/>
                <w:sz w:val="20"/>
              </w:rPr>
            </w:pPr>
            <w:r>
              <w:rPr>
                <w:noProof/>
                <w:sz w:val="20"/>
              </w:rPr>
              <w:t>350219</w:t>
            </w:r>
          </w:p>
        </w:tc>
        <w:tc>
          <w:tcPr>
            <w:tcW w:w="5186" w:type="dxa"/>
            <w:tcBorders>
              <w:top w:val="nil"/>
              <w:left w:val="nil"/>
              <w:bottom w:val="single" w:sz="4" w:space="0" w:color="auto"/>
              <w:right w:val="single" w:sz="4" w:space="0" w:color="auto"/>
            </w:tcBorders>
            <w:shd w:val="clear" w:color="auto" w:fill="auto"/>
            <w:noWrap/>
            <w:hideMark/>
          </w:tcPr>
          <w:p w14:paraId="2E2E33B0"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3D81C5C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8DFB4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EE8AC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4F751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4B1FF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15F3E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3B1FD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942428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FF9FA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9C4BE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99402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FC5DC3" w14:textId="77777777" w:rsidR="00E83F66" w:rsidRPr="00772251" w:rsidRDefault="00E83F66" w:rsidP="0015454A">
            <w:pPr>
              <w:spacing w:before="60" w:after="60" w:line="240" w:lineRule="auto"/>
              <w:rPr>
                <w:noProof/>
                <w:sz w:val="20"/>
              </w:rPr>
            </w:pPr>
            <w:r>
              <w:rPr>
                <w:noProof/>
                <w:sz w:val="20"/>
              </w:rPr>
              <w:t>35022000</w:t>
            </w:r>
          </w:p>
        </w:tc>
        <w:tc>
          <w:tcPr>
            <w:tcW w:w="1054" w:type="dxa"/>
            <w:tcBorders>
              <w:top w:val="nil"/>
              <w:left w:val="nil"/>
              <w:bottom w:val="single" w:sz="4" w:space="0" w:color="auto"/>
              <w:right w:val="single" w:sz="4" w:space="0" w:color="auto"/>
            </w:tcBorders>
            <w:shd w:val="clear" w:color="auto" w:fill="auto"/>
            <w:noWrap/>
            <w:hideMark/>
          </w:tcPr>
          <w:p w14:paraId="2FA5C01B" w14:textId="77777777" w:rsidR="00E83F66" w:rsidRPr="00772251" w:rsidRDefault="00E83F66" w:rsidP="0015454A">
            <w:pPr>
              <w:spacing w:before="60" w:after="60" w:line="240" w:lineRule="auto"/>
              <w:rPr>
                <w:noProof/>
                <w:sz w:val="20"/>
              </w:rPr>
            </w:pPr>
            <w:r>
              <w:rPr>
                <w:noProof/>
                <w:sz w:val="20"/>
              </w:rPr>
              <w:t>350220</w:t>
            </w:r>
          </w:p>
        </w:tc>
        <w:tc>
          <w:tcPr>
            <w:tcW w:w="5186" w:type="dxa"/>
            <w:tcBorders>
              <w:top w:val="nil"/>
              <w:left w:val="nil"/>
              <w:bottom w:val="single" w:sz="4" w:space="0" w:color="auto"/>
              <w:right w:val="single" w:sz="4" w:space="0" w:color="auto"/>
            </w:tcBorders>
            <w:shd w:val="clear" w:color="auto" w:fill="auto"/>
            <w:noWrap/>
            <w:hideMark/>
          </w:tcPr>
          <w:p w14:paraId="04C7A37B" w14:textId="77777777" w:rsidR="00E83F66" w:rsidRPr="00772251" w:rsidRDefault="00E83F66" w:rsidP="0015454A">
            <w:pPr>
              <w:spacing w:before="60" w:after="60" w:line="240" w:lineRule="auto"/>
              <w:rPr>
                <w:noProof/>
                <w:sz w:val="20"/>
              </w:rPr>
            </w:pPr>
            <w:r>
              <w:rPr>
                <w:noProof/>
                <w:sz w:val="20"/>
              </w:rPr>
              <w:t>- Mælkealbumin (laktalbumin), herunder koncentrater af to eller flere valleproteiner</w:t>
            </w:r>
          </w:p>
        </w:tc>
        <w:tc>
          <w:tcPr>
            <w:tcW w:w="709" w:type="dxa"/>
            <w:tcBorders>
              <w:top w:val="nil"/>
              <w:left w:val="nil"/>
              <w:bottom w:val="single" w:sz="4" w:space="0" w:color="auto"/>
              <w:right w:val="single" w:sz="4" w:space="0" w:color="auto"/>
            </w:tcBorders>
            <w:shd w:val="clear" w:color="auto" w:fill="auto"/>
            <w:noWrap/>
            <w:vAlign w:val="center"/>
            <w:hideMark/>
          </w:tcPr>
          <w:p w14:paraId="79D746B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C12B6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AA11F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27FEF8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14A36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CD50F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A8674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8DF9A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EB09C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81B8B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E0DCF2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3E8D3B" w14:textId="77777777" w:rsidR="00E83F66" w:rsidRPr="00772251" w:rsidRDefault="00E83F66" w:rsidP="0015454A">
            <w:pPr>
              <w:spacing w:before="60" w:after="60" w:line="240" w:lineRule="auto"/>
              <w:rPr>
                <w:noProof/>
                <w:sz w:val="20"/>
              </w:rPr>
            </w:pPr>
            <w:r>
              <w:rPr>
                <w:noProof/>
                <w:sz w:val="20"/>
              </w:rPr>
              <w:t>35029000</w:t>
            </w:r>
          </w:p>
        </w:tc>
        <w:tc>
          <w:tcPr>
            <w:tcW w:w="1054" w:type="dxa"/>
            <w:tcBorders>
              <w:top w:val="nil"/>
              <w:left w:val="nil"/>
              <w:bottom w:val="single" w:sz="4" w:space="0" w:color="auto"/>
              <w:right w:val="single" w:sz="4" w:space="0" w:color="auto"/>
            </w:tcBorders>
            <w:shd w:val="clear" w:color="auto" w:fill="auto"/>
            <w:noWrap/>
            <w:hideMark/>
          </w:tcPr>
          <w:p w14:paraId="2FBCD658" w14:textId="77777777" w:rsidR="00E83F66" w:rsidRPr="00772251" w:rsidRDefault="00E83F66" w:rsidP="0015454A">
            <w:pPr>
              <w:spacing w:before="60" w:after="60" w:line="240" w:lineRule="auto"/>
              <w:rPr>
                <w:noProof/>
                <w:sz w:val="20"/>
              </w:rPr>
            </w:pPr>
            <w:r>
              <w:rPr>
                <w:noProof/>
                <w:sz w:val="20"/>
              </w:rPr>
              <w:t>350290</w:t>
            </w:r>
          </w:p>
        </w:tc>
        <w:tc>
          <w:tcPr>
            <w:tcW w:w="5186" w:type="dxa"/>
            <w:tcBorders>
              <w:top w:val="nil"/>
              <w:left w:val="nil"/>
              <w:bottom w:val="single" w:sz="4" w:space="0" w:color="auto"/>
              <w:right w:val="single" w:sz="4" w:space="0" w:color="auto"/>
            </w:tcBorders>
            <w:shd w:val="clear" w:color="auto" w:fill="auto"/>
            <w:noWrap/>
            <w:hideMark/>
          </w:tcPr>
          <w:p w14:paraId="7A77B380"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5D2E24E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4B291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74D39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E5249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B9703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1228F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BAB2B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681E9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6A01C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D2623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048A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D13E52" w14:textId="77777777" w:rsidR="00E83F66" w:rsidRPr="00772251" w:rsidRDefault="00E83F66" w:rsidP="00C52568">
            <w:pPr>
              <w:pageBreakBefore/>
              <w:spacing w:before="60" w:after="60" w:line="240" w:lineRule="auto"/>
              <w:rPr>
                <w:noProof/>
                <w:sz w:val="20"/>
              </w:rPr>
            </w:pPr>
            <w:r>
              <w:rPr>
                <w:noProof/>
                <w:sz w:val="20"/>
              </w:rPr>
              <w:t>35030000</w:t>
            </w:r>
          </w:p>
        </w:tc>
        <w:tc>
          <w:tcPr>
            <w:tcW w:w="1054" w:type="dxa"/>
            <w:tcBorders>
              <w:top w:val="nil"/>
              <w:left w:val="nil"/>
              <w:bottom w:val="single" w:sz="4" w:space="0" w:color="auto"/>
              <w:right w:val="single" w:sz="4" w:space="0" w:color="auto"/>
            </w:tcBorders>
            <w:shd w:val="clear" w:color="auto" w:fill="auto"/>
            <w:noWrap/>
            <w:hideMark/>
          </w:tcPr>
          <w:p w14:paraId="4050B53E" w14:textId="77777777" w:rsidR="00E83F66" w:rsidRPr="00772251" w:rsidRDefault="00E83F66" w:rsidP="0015454A">
            <w:pPr>
              <w:spacing w:before="60" w:after="60" w:line="240" w:lineRule="auto"/>
              <w:rPr>
                <w:noProof/>
                <w:sz w:val="20"/>
              </w:rPr>
            </w:pPr>
            <w:r>
              <w:rPr>
                <w:noProof/>
                <w:sz w:val="20"/>
              </w:rPr>
              <w:t>350300</w:t>
            </w:r>
          </w:p>
        </w:tc>
        <w:tc>
          <w:tcPr>
            <w:tcW w:w="5186" w:type="dxa"/>
            <w:tcBorders>
              <w:top w:val="nil"/>
              <w:left w:val="nil"/>
              <w:bottom w:val="single" w:sz="4" w:space="0" w:color="auto"/>
              <w:right w:val="single" w:sz="4" w:space="0" w:color="auto"/>
            </w:tcBorders>
            <w:shd w:val="clear" w:color="auto" w:fill="auto"/>
            <w:noWrap/>
            <w:hideMark/>
          </w:tcPr>
          <w:p w14:paraId="7345E31D" w14:textId="77777777" w:rsidR="00E83F66" w:rsidRPr="00772251" w:rsidRDefault="00E83F66" w:rsidP="0015454A">
            <w:pPr>
              <w:spacing w:before="60" w:after="60" w:line="240" w:lineRule="auto"/>
              <w:rPr>
                <w:noProof/>
                <w:sz w:val="20"/>
              </w:rPr>
            </w:pPr>
            <w:r>
              <w:rPr>
                <w:noProof/>
                <w:sz w:val="20"/>
              </w:rPr>
              <w:t>Gelatine (herunder gelatinefolier i kvadratisk eller rektangulær form, også overfladebearbejdet eller farvet) og gelatinederivater; husblas; anden lim af animalsk oprindelse, undtagen kaseinlim henhørende under pos. 3501</w:t>
            </w:r>
          </w:p>
        </w:tc>
        <w:tc>
          <w:tcPr>
            <w:tcW w:w="709" w:type="dxa"/>
            <w:tcBorders>
              <w:top w:val="nil"/>
              <w:left w:val="nil"/>
              <w:bottom w:val="single" w:sz="4" w:space="0" w:color="auto"/>
              <w:right w:val="single" w:sz="4" w:space="0" w:color="auto"/>
            </w:tcBorders>
            <w:shd w:val="clear" w:color="auto" w:fill="auto"/>
            <w:noWrap/>
            <w:vAlign w:val="center"/>
            <w:hideMark/>
          </w:tcPr>
          <w:p w14:paraId="5B26B65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2DE32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70F85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F3BD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C180A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714D7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EB60DD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3D1CA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81646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F5713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F7639D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498822" w14:textId="77777777" w:rsidR="00E83F66" w:rsidRPr="00772251" w:rsidRDefault="00E83F66" w:rsidP="0015454A">
            <w:pPr>
              <w:spacing w:before="60" w:after="60" w:line="240" w:lineRule="auto"/>
              <w:rPr>
                <w:noProof/>
                <w:sz w:val="20"/>
              </w:rPr>
            </w:pPr>
            <w:r>
              <w:rPr>
                <w:noProof/>
                <w:sz w:val="20"/>
              </w:rPr>
              <w:t>35040000</w:t>
            </w:r>
          </w:p>
        </w:tc>
        <w:tc>
          <w:tcPr>
            <w:tcW w:w="1054" w:type="dxa"/>
            <w:tcBorders>
              <w:top w:val="nil"/>
              <w:left w:val="nil"/>
              <w:bottom w:val="single" w:sz="4" w:space="0" w:color="auto"/>
              <w:right w:val="single" w:sz="4" w:space="0" w:color="auto"/>
            </w:tcBorders>
            <w:shd w:val="clear" w:color="auto" w:fill="auto"/>
            <w:noWrap/>
            <w:hideMark/>
          </w:tcPr>
          <w:p w14:paraId="2DF86668" w14:textId="77777777" w:rsidR="00E83F66" w:rsidRPr="00772251" w:rsidRDefault="00E83F66" w:rsidP="0015454A">
            <w:pPr>
              <w:spacing w:before="60" w:after="60" w:line="240" w:lineRule="auto"/>
              <w:rPr>
                <w:noProof/>
                <w:sz w:val="20"/>
              </w:rPr>
            </w:pPr>
            <w:r>
              <w:rPr>
                <w:noProof/>
                <w:sz w:val="20"/>
              </w:rPr>
              <w:t>350400</w:t>
            </w:r>
          </w:p>
        </w:tc>
        <w:tc>
          <w:tcPr>
            <w:tcW w:w="5186" w:type="dxa"/>
            <w:tcBorders>
              <w:top w:val="nil"/>
              <w:left w:val="nil"/>
              <w:bottom w:val="single" w:sz="4" w:space="0" w:color="auto"/>
              <w:right w:val="single" w:sz="4" w:space="0" w:color="auto"/>
            </w:tcBorders>
            <w:shd w:val="clear" w:color="auto" w:fill="auto"/>
            <w:noWrap/>
            <w:hideMark/>
          </w:tcPr>
          <w:p w14:paraId="2D7D6665" w14:textId="77777777" w:rsidR="00E83F66" w:rsidRPr="00772251" w:rsidRDefault="00E83F66" w:rsidP="0015454A">
            <w:pPr>
              <w:spacing w:before="60" w:after="60" w:line="240" w:lineRule="auto"/>
              <w:rPr>
                <w:noProof/>
                <w:sz w:val="20"/>
              </w:rPr>
            </w:pPr>
            <w:r>
              <w:rPr>
                <w:noProof/>
                <w:sz w:val="20"/>
              </w:rPr>
              <w:t>Peptoner og derivater deraf; andre proteinstoffer og derivater deraf, ikke andetsteds tariferet; hudpulver, også behandlet med kromsalt</w:t>
            </w:r>
          </w:p>
        </w:tc>
        <w:tc>
          <w:tcPr>
            <w:tcW w:w="709" w:type="dxa"/>
            <w:tcBorders>
              <w:top w:val="nil"/>
              <w:left w:val="nil"/>
              <w:bottom w:val="single" w:sz="4" w:space="0" w:color="auto"/>
              <w:right w:val="single" w:sz="4" w:space="0" w:color="auto"/>
            </w:tcBorders>
            <w:shd w:val="clear" w:color="auto" w:fill="auto"/>
            <w:noWrap/>
            <w:vAlign w:val="center"/>
            <w:hideMark/>
          </w:tcPr>
          <w:p w14:paraId="3ECDF68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77579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68C8D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EE0A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0CBFF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2CA0A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1CC6B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FF56D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B2FDC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BD767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1E3E5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952CE4" w14:textId="77777777" w:rsidR="00E83F66" w:rsidRPr="00772251" w:rsidRDefault="00E83F66" w:rsidP="0015454A">
            <w:pPr>
              <w:spacing w:before="60" w:after="60" w:line="240" w:lineRule="auto"/>
              <w:rPr>
                <w:noProof/>
                <w:sz w:val="20"/>
              </w:rPr>
            </w:pPr>
            <w:r>
              <w:rPr>
                <w:noProof/>
                <w:sz w:val="20"/>
              </w:rPr>
              <w:t>35051000</w:t>
            </w:r>
          </w:p>
        </w:tc>
        <w:tc>
          <w:tcPr>
            <w:tcW w:w="1054" w:type="dxa"/>
            <w:tcBorders>
              <w:top w:val="nil"/>
              <w:left w:val="nil"/>
              <w:bottom w:val="single" w:sz="4" w:space="0" w:color="auto"/>
              <w:right w:val="single" w:sz="4" w:space="0" w:color="auto"/>
            </w:tcBorders>
            <w:shd w:val="clear" w:color="auto" w:fill="auto"/>
            <w:noWrap/>
            <w:hideMark/>
          </w:tcPr>
          <w:p w14:paraId="56E80D7B" w14:textId="77777777" w:rsidR="00E83F66" w:rsidRPr="00772251" w:rsidRDefault="00E83F66" w:rsidP="0015454A">
            <w:pPr>
              <w:spacing w:before="60" w:after="60" w:line="240" w:lineRule="auto"/>
              <w:rPr>
                <w:noProof/>
                <w:sz w:val="20"/>
              </w:rPr>
            </w:pPr>
            <w:r>
              <w:rPr>
                <w:noProof/>
                <w:sz w:val="20"/>
              </w:rPr>
              <w:t>350510</w:t>
            </w:r>
          </w:p>
        </w:tc>
        <w:tc>
          <w:tcPr>
            <w:tcW w:w="5186" w:type="dxa"/>
            <w:tcBorders>
              <w:top w:val="nil"/>
              <w:left w:val="nil"/>
              <w:bottom w:val="single" w:sz="4" w:space="0" w:color="auto"/>
              <w:right w:val="single" w:sz="4" w:space="0" w:color="auto"/>
            </w:tcBorders>
            <w:shd w:val="clear" w:color="auto" w:fill="auto"/>
            <w:noWrap/>
            <w:hideMark/>
          </w:tcPr>
          <w:p w14:paraId="1F59FBAE" w14:textId="77777777" w:rsidR="00E83F66" w:rsidRPr="00772251" w:rsidRDefault="00E83F66" w:rsidP="0015454A">
            <w:pPr>
              <w:spacing w:before="60" w:after="60" w:line="240" w:lineRule="auto"/>
              <w:rPr>
                <w:noProof/>
                <w:sz w:val="20"/>
              </w:rPr>
            </w:pPr>
            <w:r>
              <w:rPr>
                <w:noProof/>
                <w:sz w:val="20"/>
              </w:rPr>
              <w:t>- Dekstrin og anden modificeret stivelse</w:t>
            </w:r>
          </w:p>
        </w:tc>
        <w:tc>
          <w:tcPr>
            <w:tcW w:w="709" w:type="dxa"/>
            <w:tcBorders>
              <w:top w:val="nil"/>
              <w:left w:val="nil"/>
              <w:bottom w:val="single" w:sz="4" w:space="0" w:color="auto"/>
              <w:right w:val="single" w:sz="4" w:space="0" w:color="auto"/>
            </w:tcBorders>
            <w:shd w:val="clear" w:color="auto" w:fill="auto"/>
            <w:noWrap/>
            <w:vAlign w:val="center"/>
            <w:hideMark/>
          </w:tcPr>
          <w:p w14:paraId="5A190D7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25699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51836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2AD85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B9635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2582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03F77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39A56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8B9FC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7DB88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52340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4B254A" w14:textId="77777777" w:rsidR="00E83F66" w:rsidRPr="00772251" w:rsidRDefault="00E83F66" w:rsidP="0015454A">
            <w:pPr>
              <w:spacing w:before="60" w:after="60" w:line="240" w:lineRule="auto"/>
              <w:rPr>
                <w:noProof/>
                <w:sz w:val="20"/>
              </w:rPr>
            </w:pPr>
            <w:r>
              <w:rPr>
                <w:noProof/>
                <w:sz w:val="20"/>
              </w:rPr>
              <w:t>36010000</w:t>
            </w:r>
          </w:p>
        </w:tc>
        <w:tc>
          <w:tcPr>
            <w:tcW w:w="1054" w:type="dxa"/>
            <w:tcBorders>
              <w:top w:val="nil"/>
              <w:left w:val="nil"/>
              <w:bottom w:val="single" w:sz="4" w:space="0" w:color="auto"/>
              <w:right w:val="single" w:sz="4" w:space="0" w:color="auto"/>
            </w:tcBorders>
            <w:shd w:val="clear" w:color="auto" w:fill="auto"/>
            <w:noWrap/>
            <w:hideMark/>
          </w:tcPr>
          <w:p w14:paraId="53E267DD" w14:textId="77777777" w:rsidR="00E83F66" w:rsidRPr="00772251" w:rsidRDefault="00E83F66" w:rsidP="0015454A">
            <w:pPr>
              <w:spacing w:before="60" w:after="60" w:line="240" w:lineRule="auto"/>
              <w:rPr>
                <w:noProof/>
                <w:sz w:val="20"/>
              </w:rPr>
            </w:pPr>
            <w:r>
              <w:rPr>
                <w:noProof/>
                <w:sz w:val="20"/>
              </w:rPr>
              <w:t>360100</w:t>
            </w:r>
          </w:p>
        </w:tc>
        <w:tc>
          <w:tcPr>
            <w:tcW w:w="5186" w:type="dxa"/>
            <w:tcBorders>
              <w:top w:val="nil"/>
              <w:left w:val="nil"/>
              <w:bottom w:val="single" w:sz="4" w:space="0" w:color="auto"/>
              <w:right w:val="single" w:sz="4" w:space="0" w:color="auto"/>
            </w:tcBorders>
            <w:shd w:val="clear" w:color="auto" w:fill="auto"/>
            <w:noWrap/>
            <w:hideMark/>
          </w:tcPr>
          <w:p w14:paraId="2FB77D5A" w14:textId="77777777" w:rsidR="00E83F66" w:rsidRPr="00772251" w:rsidRDefault="00E83F66" w:rsidP="0015454A">
            <w:pPr>
              <w:spacing w:before="60" w:after="60" w:line="240" w:lineRule="auto"/>
              <w:rPr>
                <w:noProof/>
                <w:sz w:val="20"/>
              </w:rPr>
            </w:pPr>
            <w:r>
              <w:rPr>
                <w:noProof/>
                <w:sz w:val="20"/>
              </w:rPr>
              <w:t>Krudt</w:t>
            </w:r>
          </w:p>
        </w:tc>
        <w:tc>
          <w:tcPr>
            <w:tcW w:w="709" w:type="dxa"/>
            <w:tcBorders>
              <w:top w:val="nil"/>
              <w:left w:val="nil"/>
              <w:bottom w:val="single" w:sz="4" w:space="0" w:color="auto"/>
              <w:right w:val="single" w:sz="4" w:space="0" w:color="auto"/>
            </w:tcBorders>
            <w:shd w:val="clear" w:color="auto" w:fill="auto"/>
            <w:noWrap/>
            <w:vAlign w:val="center"/>
            <w:hideMark/>
          </w:tcPr>
          <w:p w14:paraId="2D50A70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24C6B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E8D23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D48EF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7DB2E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446C6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009A1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2548C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6649B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26031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922FD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A27E68" w14:textId="77777777" w:rsidR="00E83F66" w:rsidRPr="00772251" w:rsidRDefault="00E83F66" w:rsidP="0015454A">
            <w:pPr>
              <w:spacing w:before="60" w:after="60" w:line="240" w:lineRule="auto"/>
              <w:rPr>
                <w:noProof/>
                <w:sz w:val="20"/>
              </w:rPr>
            </w:pPr>
            <w:r>
              <w:rPr>
                <w:noProof/>
                <w:sz w:val="20"/>
              </w:rPr>
              <w:t>36020000</w:t>
            </w:r>
          </w:p>
        </w:tc>
        <w:tc>
          <w:tcPr>
            <w:tcW w:w="1054" w:type="dxa"/>
            <w:tcBorders>
              <w:top w:val="nil"/>
              <w:left w:val="nil"/>
              <w:bottom w:val="single" w:sz="4" w:space="0" w:color="auto"/>
              <w:right w:val="single" w:sz="4" w:space="0" w:color="auto"/>
            </w:tcBorders>
            <w:shd w:val="clear" w:color="auto" w:fill="auto"/>
            <w:noWrap/>
            <w:hideMark/>
          </w:tcPr>
          <w:p w14:paraId="4ED82669" w14:textId="77777777" w:rsidR="00E83F66" w:rsidRPr="00772251" w:rsidRDefault="00E83F66" w:rsidP="0015454A">
            <w:pPr>
              <w:spacing w:before="60" w:after="60" w:line="240" w:lineRule="auto"/>
              <w:rPr>
                <w:noProof/>
                <w:sz w:val="20"/>
              </w:rPr>
            </w:pPr>
            <w:r>
              <w:rPr>
                <w:noProof/>
                <w:sz w:val="20"/>
              </w:rPr>
              <w:t>360200</w:t>
            </w:r>
          </w:p>
        </w:tc>
        <w:tc>
          <w:tcPr>
            <w:tcW w:w="5186" w:type="dxa"/>
            <w:tcBorders>
              <w:top w:val="nil"/>
              <w:left w:val="nil"/>
              <w:bottom w:val="single" w:sz="4" w:space="0" w:color="auto"/>
              <w:right w:val="single" w:sz="4" w:space="0" w:color="auto"/>
            </w:tcBorders>
            <w:shd w:val="clear" w:color="auto" w:fill="auto"/>
            <w:noWrap/>
            <w:hideMark/>
          </w:tcPr>
          <w:p w14:paraId="554660B0" w14:textId="77777777" w:rsidR="00E83F66" w:rsidRPr="00772251" w:rsidRDefault="00E83F66" w:rsidP="0015454A">
            <w:pPr>
              <w:spacing w:before="60" w:after="60" w:line="240" w:lineRule="auto"/>
              <w:rPr>
                <w:noProof/>
                <w:sz w:val="20"/>
              </w:rPr>
            </w:pPr>
            <w:r>
              <w:rPr>
                <w:noProof/>
                <w:sz w:val="20"/>
              </w:rPr>
              <w:t>Tilberedte sprængstoffer, undtagen krudt</w:t>
            </w:r>
          </w:p>
        </w:tc>
        <w:tc>
          <w:tcPr>
            <w:tcW w:w="709" w:type="dxa"/>
            <w:tcBorders>
              <w:top w:val="nil"/>
              <w:left w:val="nil"/>
              <w:bottom w:val="single" w:sz="4" w:space="0" w:color="auto"/>
              <w:right w:val="single" w:sz="4" w:space="0" w:color="auto"/>
            </w:tcBorders>
            <w:shd w:val="clear" w:color="auto" w:fill="auto"/>
            <w:noWrap/>
            <w:vAlign w:val="center"/>
            <w:hideMark/>
          </w:tcPr>
          <w:p w14:paraId="07F811E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D3E68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40469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E14F3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A8156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4A850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DF6C7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50D24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9F6E0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4C7E3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360AB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41FF42" w14:textId="77777777" w:rsidR="00E83F66" w:rsidRPr="00772251" w:rsidRDefault="00E83F66" w:rsidP="0015454A">
            <w:pPr>
              <w:spacing w:before="60" w:after="60" w:line="240" w:lineRule="auto"/>
              <w:rPr>
                <w:noProof/>
                <w:sz w:val="20"/>
              </w:rPr>
            </w:pPr>
            <w:r>
              <w:rPr>
                <w:noProof/>
                <w:sz w:val="20"/>
              </w:rPr>
              <w:t>36030000</w:t>
            </w:r>
          </w:p>
        </w:tc>
        <w:tc>
          <w:tcPr>
            <w:tcW w:w="1054" w:type="dxa"/>
            <w:tcBorders>
              <w:top w:val="nil"/>
              <w:left w:val="nil"/>
              <w:bottom w:val="single" w:sz="4" w:space="0" w:color="auto"/>
              <w:right w:val="single" w:sz="4" w:space="0" w:color="auto"/>
            </w:tcBorders>
            <w:shd w:val="clear" w:color="auto" w:fill="auto"/>
            <w:noWrap/>
            <w:hideMark/>
          </w:tcPr>
          <w:p w14:paraId="12EA4AA4" w14:textId="77777777" w:rsidR="00E83F66" w:rsidRPr="00772251" w:rsidRDefault="00E83F66" w:rsidP="0015454A">
            <w:pPr>
              <w:spacing w:before="60" w:after="60" w:line="240" w:lineRule="auto"/>
              <w:rPr>
                <w:noProof/>
                <w:sz w:val="20"/>
              </w:rPr>
            </w:pPr>
            <w:r>
              <w:rPr>
                <w:noProof/>
                <w:sz w:val="20"/>
              </w:rPr>
              <w:t>360300</w:t>
            </w:r>
          </w:p>
        </w:tc>
        <w:tc>
          <w:tcPr>
            <w:tcW w:w="5186" w:type="dxa"/>
            <w:tcBorders>
              <w:top w:val="nil"/>
              <w:left w:val="nil"/>
              <w:bottom w:val="single" w:sz="4" w:space="0" w:color="auto"/>
              <w:right w:val="single" w:sz="4" w:space="0" w:color="auto"/>
            </w:tcBorders>
            <w:shd w:val="clear" w:color="auto" w:fill="auto"/>
            <w:noWrap/>
            <w:hideMark/>
          </w:tcPr>
          <w:p w14:paraId="413E29E1" w14:textId="77777777" w:rsidR="00E83F66" w:rsidRPr="00772251" w:rsidRDefault="00E83F66" w:rsidP="0015454A">
            <w:pPr>
              <w:spacing w:before="60" w:after="60" w:line="240" w:lineRule="auto"/>
              <w:rPr>
                <w:noProof/>
                <w:sz w:val="20"/>
              </w:rPr>
            </w:pPr>
            <w:r>
              <w:rPr>
                <w:noProof/>
                <w:sz w:val="20"/>
              </w:rPr>
              <w:t>Tændsnore, også detonerende; fænghætter og sprængkapsler; tændsatser; elektriske detonatorer</w:t>
            </w:r>
          </w:p>
        </w:tc>
        <w:tc>
          <w:tcPr>
            <w:tcW w:w="709" w:type="dxa"/>
            <w:tcBorders>
              <w:top w:val="nil"/>
              <w:left w:val="nil"/>
              <w:bottom w:val="single" w:sz="4" w:space="0" w:color="auto"/>
              <w:right w:val="single" w:sz="4" w:space="0" w:color="auto"/>
            </w:tcBorders>
            <w:shd w:val="clear" w:color="auto" w:fill="auto"/>
            <w:noWrap/>
            <w:vAlign w:val="center"/>
            <w:hideMark/>
          </w:tcPr>
          <w:p w14:paraId="08D96E5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86AABA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486B1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41B63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F71EE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26AAC5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614BB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A2460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6479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9F3EB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DF25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46ABBC" w14:textId="77777777" w:rsidR="00E83F66" w:rsidRPr="00772251" w:rsidRDefault="00E83F66" w:rsidP="0015454A">
            <w:pPr>
              <w:spacing w:before="60" w:after="60" w:line="240" w:lineRule="auto"/>
              <w:rPr>
                <w:noProof/>
                <w:sz w:val="20"/>
              </w:rPr>
            </w:pPr>
            <w:r>
              <w:rPr>
                <w:noProof/>
                <w:sz w:val="20"/>
              </w:rPr>
              <w:t>37012000</w:t>
            </w:r>
          </w:p>
        </w:tc>
        <w:tc>
          <w:tcPr>
            <w:tcW w:w="1054" w:type="dxa"/>
            <w:tcBorders>
              <w:top w:val="nil"/>
              <w:left w:val="nil"/>
              <w:bottom w:val="single" w:sz="4" w:space="0" w:color="auto"/>
              <w:right w:val="single" w:sz="4" w:space="0" w:color="auto"/>
            </w:tcBorders>
            <w:shd w:val="clear" w:color="auto" w:fill="auto"/>
            <w:noWrap/>
            <w:hideMark/>
          </w:tcPr>
          <w:p w14:paraId="4337122E" w14:textId="77777777" w:rsidR="00E83F66" w:rsidRPr="00772251" w:rsidRDefault="00E83F66" w:rsidP="0015454A">
            <w:pPr>
              <w:spacing w:before="60" w:after="60" w:line="240" w:lineRule="auto"/>
              <w:rPr>
                <w:noProof/>
                <w:sz w:val="20"/>
              </w:rPr>
            </w:pPr>
            <w:r>
              <w:rPr>
                <w:noProof/>
                <w:sz w:val="20"/>
              </w:rPr>
              <w:t>370120</w:t>
            </w:r>
          </w:p>
        </w:tc>
        <w:tc>
          <w:tcPr>
            <w:tcW w:w="5186" w:type="dxa"/>
            <w:tcBorders>
              <w:top w:val="nil"/>
              <w:left w:val="nil"/>
              <w:bottom w:val="single" w:sz="4" w:space="0" w:color="auto"/>
              <w:right w:val="single" w:sz="4" w:space="0" w:color="auto"/>
            </w:tcBorders>
            <w:shd w:val="clear" w:color="auto" w:fill="auto"/>
            <w:noWrap/>
            <w:hideMark/>
          </w:tcPr>
          <w:p w14:paraId="32C1421B" w14:textId="77777777" w:rsidR="00E83F66" w:rsidRPr="00772251" w:rsidRDefault="00E83F66" w:rsidP="0015454A">
            <w:pPr>
              <w:spacing w:before="60" w:after="60" w:line="240" w:lineRule="auto"/>
              <w:rPr>
                <w:noProof/>
                <w:sz w:val="20"/>
              </w:rPr>
            </w:pPr>
            <w:r>
              <w:rPr>
                <w:noProof/>
                <w:sz w:val="20"/>
              </w:rPr>
              <w:t>- Film til umiddelbar billedfremstilling ("instant film")</w:t>
            </w:r>
          </w:p>
        </w:tc>
        <w:tc>
          <w:tcPr>
            <w:tcW w:w="709" w:type="dxa"/>
            <w:tcBorders>
              <w:top w:val="nil"/>
              <w:left w:val="nil"/>
              <w:bottom w:val="single" w:sz="4" w:space="0" w:color="auto"/>
              <w:right w:val="single" w:sz="4" w:space="0" w:color="auto"/>
            </w:tcBorders>
            <w:shd w:val="clear" w:color="auto" w:fill="auto"/>
            <w:noWrap/>
            <w:vAlign w:val="center"/>
            <w:hideMark/>
          </w:tcPr>
          <w:p w14:paraId="3B11E60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B209F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35DCE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68EB1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60F319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EE20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6A8C9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A02A7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8AC8A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3FFD2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BAF97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AC5850" w14:textId="77777777" w:rsidR="00E83F66" w:rsidRPr="00772251" w:rsidRDefault="00E83F66" w:rsidP="0015454A">
            <w:pPr>
              <w:spacing w:before="60" w:after="60" w:line="240" w:lineRule="auto"/>
              <w:rPr>
                <w:noProof/>
                <w:sz w:val="20"/>
              </w:rPr>
            </w:pPr>
            <w:r>
              <w:rPr>
                <w:noProof/>
                <w:sz w:val="20"/>
              </w:rPr>
              <w:t>37013000</w:t>
            </w:r>
          </w:p>
        </w:tc>
        <w:tc>
          <w:tcPr>
            <w:tcW w:w="1054" w:type="dxa"/>
            <w:tcBorders>
              <w:top w:val="nil"/>
              <w:left w:val="nil"/>
              <w:bottom w:val="single" w:sz="4" w:space="0" w:color="auto"/>
              <w:right w:val="single" w:sz="4" w:space="0" w:color="auto"/>
            </w:tcBorders>
            <w:shd w:val="clear" w:color="auto" w:fill="auto"/>
            <w:noWrap/>
            <w:hideMark/>
          </w:tcPr>
          <w:p w14:paraId="23C4BCFF" w14:textId="77777777" w:rsidR="00E83F66" w:rsidRPr="00772251" w:rsidRDefault="00E83F66" w:rsidP="0015454A">
            <w:pPr>
              <w:spacing w:before="60" w:after="60" w:line="240" w:lineRule="auto"/>
              <w:rPr>
                <w:noProof/>
                <w:sz w:val="20"/>
              </w:rPr>
            </w:pPr>
            <w:r>
              <w:rPr>
                <w:noProof/>
                <w:sz w:val="20"/>
              </w:rPr>
              <w:t>370130</w:t>
            </w:r>
          </w:p>
        </w:tc>
        <w:tc>
          <w:tcPr>
            <w:tcW w:w="5186" w:type="dxa"/>
            <w:tcBorders>
              <w:top w:val="nil"/>
              <w:left w:val="nil"/>
              <w:bottom w:val="single" w:sz="4" w:space="0" w:color="auto"/>
              <w:right w:val="single" w:sz="4" w:space="0" w:color="auto"/>
            </w:tcBorders>
            <w:shd w:val="clear" w:color="auto" w:fill="auto"/>
            <w:noWrap/>
            <w:hideMark/>
          </w:tcPr>
          <w:p w14:paraId="4D934480" w14:textId="77777777" w:rsidR="00E83F66" w:rsidRPr="00772251" w:rsidRDefault="00E83F66" w:rsidP="0015454A">
            <w:pPr>
              <w:spacing w:before="60" w:after="60" w:line="240" w:lineRule="auto"/>
              <w:rPr>
                <w:noProof/>
                <w:sz w:val="20"/>
              </w:rPr>
            </w:pPr>
            <w:r>
              <w:rPr>
                <w:noProof/>
                <w:sz w:val="20"/>
              </w:rPr>
              <w:t>- Andre plader og film, med mindst en sidelængde over 255 mm</w:t>
            </w:r>
          </w:p>
        </w:tc>
        <w:tc>
          <w:tcPr>
            <w:tcW w:w="709" w:type="dxa"/>
            <w:tcBorders>
              <w:top w:val="nil"/>
              <w:left w:val="nil"/>
              <w:bottom w:val="single" w:sz="4" w:space="0" w:color="auto"/>
              <w:right w:val="single" w:sz="4" w:space="0" w:color="auto"/>
            </w:tcBorders>
            <w:shd w:val="clear" w:color="auto" w:fill="auto"/>
            <w:noWrap/>
            <w:vAlign w:val="center"/>
            <w:hideMark/>
          </w:tcPr>
          <w:p w14:paraId="25B7AF6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CFDDA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77191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0AAE3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CA87E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CBFE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F8420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099DD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F9541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1CC4E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EBF7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00DD09" w14:textId="77777777" w:rsidR="00E83F66" w:rsidRPr="00772251" w:rsidRDefault="00E83F66" w:rsidP="0015454A">
            <w:pPr>
              <w:spacing w:before="60" w:after="60" w:line="240" w:lineRule="auto"/>
              <w:rPr>
                <w:noProof/>
                <w:sz w:val="20"/>
              </w:rPr>
            </w:pPr>
            <w:r>
              <w:rPr>
                <w:noProof/>
                <w:sz w:val="20"/>
              </w:rPr>
              <w:t>37019100</w:t>
            </w:r>
          </w:p>
        </w:tc>
        <w:tc>
          <w:tcPr>
            <w:tcW w:w="1054" w:type="dxa"/>
            <w:tcBorders>
              <w:top w:val="nil"/>
              <w:left w:val="nil"/>
              <w:bottom w:val="single" w:sz="4" w:space="0" w:color="auto"/>
              <w:right w:val="single" w:sz="4" w:space="0" w:color="auto"/>
            </w:tcBorders>
            <w:shd w:val="clear" w:color="auto" w:fill="auto"/>
            <w:noWrap/>
            <w:hideMark/>
          </w:tcPr>
          <w:p w14:paraId="772C92CF" w14:textId="77777777" w:rsidR="00E83F66" w:rsidRPr="00772251" w:rsidRDefault="00E83F66" w:rsidP="0015454A">
            <w:pPr>
              <w:spacing w:before="60" w:after="60" w:line="240" w:lineRule="auto"/>
              <w:rPr>
                <w:noProof/>
                <w:sz w:val="20"/>
              </w:rPr>
            </w:pPr>
            <w:r>
              <w:rPr>
                <w:noProof/>
                <w:sz w:val="20"/>
              </w:rPr>
              <w:t>370191</w:t>
            </w:r>
          </w:p>
        </w:tc>
        <w:tc>
          <w:tcPr>
            <w:tcW w:w="5186" w:type="dxa"/>
            <w:tcBorders>
              <w:top w:val="nil"/>
              <w:left w:val="nil"/>
              <w:bottom w:val="single" w:sz="4" w:space="0" w:color="auto"/>
              <w:right w:val="single" w:sz="4" w:space="0" w:color="auto"/>
            </w:tcBorders>
            <w:shd w:val="clear" w:color="auto" w:fill="auto"/>
            <w:noWrap/>
            <w:hideMark/>
          </w:tcPr>
          <w:p w14:paraId="040908D0" w14:textId="77777777" w:rsidR="00E83F66" w:rsidRPr="00772251" w:rsidRDefault="00E83F66" w:rsidP="0015454A">
            <w:pPr>
              <w:spacing w:before="60" w:after="60" w:line="240" w:lineRule="auto"/>
              <w:rPr>
                <w:noProof/>
                <w:sz w:val="20"/>
              </w:rPr>
            </w:pPr>
            <w:r>
              <w:rPr>
                <w:noProof/>
                <w:sz w:val="20"/>
              </w:rPr>
              <w:t>-- Til farveoptagelser (polykromatiske)</w:t>
            </w:r>
          </w:p>
        </w:tc>
        <w:tc>
          <w:tcPr>
            <w:tcW w:w="709" w:type="dxa"/>
            <w:tcBorders>
              <w:top w:val="nil"/>
              <w:left w:val="nil"/>
              <w:bottom w:val="single" w:sz="4" w:space="0" w:color="auto"/>
              <w:right w:val="single" w:sz="4" w:space="0" w:color="auto"/>
            </w:tcBorders>
            <w:shd w:val="clear" w:color="auto" w:fill="auto"/>
            <w:noWrap/>
            <w:vAlign w:val="center"/>
            <w:hideMark/>
          </w:tcPr>
          <w:p w14:paraId="69A3BF8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F8293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52D8A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4E9A8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8AB2F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006E9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A088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AC0AF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2E7DC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9CFEE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40142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86A962" w14:textId="77777777" w:rsidR="00E83F66" w:rsidRPr="00772251" w:rsidRDefault="00E83F66" w:rsidP="0015454A">
            <w:pPr>
              <w:spacing w:before="60" w:after="60" w:line="240" w:lineRule="auto"/>
              <w:rPr>
                <w:noProof/>
                <w:sz w:val="20"/>
              </w:rPr>
            </w:pPr>
            <w:r>
              <w:rPr>
                <w:noProof/>
                <w:sz w:val="20"/>
              </w:rPr>
              <w:t>37019900</w:t>
            </w:r>
          </w:p>
        </w:tc>
        <w:tc>
          <w:tcPr>
            <w:tcW w:w="1054" w:type="dxa"/>
            <w:tcBorders>
              <w:top w:val="nil"/>
              <w:left w:val="nil"/>
              <w:bottom w:val="single" w:sz="4" w:space="0" w:color="auto"/>
              <w:right w:val="single" w:sz="4" w:space="0" w:color="auto"/>
            </w:tcBorders>
            <w:shd w:val="clear" w:color="auto" w:fill="auto"/>
            <w:noWrap/>
            <w:hideMark/>
          </w:tcPr>
          <w:p w14:paraId="591CF7A8" w14:textId="77777777" w:rsidR="00E83F66" w:rsidRPr="00772251" w:rsidRDefault="00E83F66" w:rsidP="0015454A">
            <w:pPr>
              <w:spacing w:before="60" w:after="60" w:line="240" w:lineRule="auto"/>
              <w:rPr>
                <w:noProof/>
                <w:sz w:val="20"/>
              </w:rPr>
            </w:pPr>
            <w:r>
              <w:rPr>
                <w:noProof/>
                <w:sz w:val="20"/>
              </w:rPr>
              <w:t>370199</w:t>
            </w:r>
          </w:p>
        </w:tc>
        <w:tc>
          <w:tcPr>
            <w:tcW w:w="5186" w:type="dxa"/>
            <w:tcBorders>
              <w:top w:val="nil"/>
              <w:left w:val="nil"/>
              <w:bottom w:val="single" w:sz="4" w:space="0" w:color="auto"/>
              <w:right w:val="single" w:sz="4" w:space="0" w:color="auto"/>
            </w:tcBorders>
            <w:shd w:val="clear" w:color="auto" w:fill="auto"/>
            <w:noWrap/>
            <w:hideMark/>
          </w:tcPr>
          <w:p w14:paraId="4755C6D1"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40B9112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D3B4C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C9EA5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2FD51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0F744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ECB1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577AB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0AF84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DE367B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0E28C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CD4B33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528B57" w14:textId="77777777" w:rsidR="00E83F66" w:rsidRPr="00772251" w:rsidRDefault="00E83F66" w:rsidP="0015454A">
            <w:pPr>
              <w:spacing w:before="60" w:after="60" w:line="240" w:lineRule="auto"/>
              <w:rPr>
                <w:noProof/>
                <w:sz w:val="20"/>
              </w:rPr>
            </w:pPr>
            <w:r>
              <w:rPr>
                <w:noProof/>
                <w:sz w:val="20"/>
              </w:rPr>
              <w:t>37023100</w:t>
            </w:r>
          </w:p>
        </w:tc>
        <w:tc>
          <w:tcPr>
            <w:tcW w:w="1054" w:type="dxa"/>
            <w:tcBorders>
              <w:top w:val="nil"/>
              <w:left w:val="nil"/>
              <w:bottom w:val="single" w:sz="4" w:space="0" w:color="auto"/>
              <w:right w:val="single" w:sz="4" w:space="0" w:color="auto"/>
            </w:tcBorders>
            <w:shd w:val="clear" w:color="auto" w:fill="auto"/>
            <w:noWrap/>
            <w:hideMark/>
          </w:tcPr>
          <w:p w14:paraId="3CB85AA7" w14:textId="77777777" w:rsidR="00E83F66" w:rsidRPr="00772251" w:rsidRDefault="00E83F66" w:rsidP="0015454A">
            <w:pPr>
              <w:spacing w:before="60" w:after="60" w:line="240" w:lineRule="auto"/>
              <w:rPr>
                <w:noProof/>
                <w:sz w:val="20"/>
              </w:rPr>
            </w:pPr>
            <w:r>
              <w:rPr>
                <w:noProof/>
                <w:sz w:val="20"/>
              </w:rPr>
              <w:t>370231</w:t>
            </w:r>
          </w:p>
        </w:tc>
        <w:tc>
          <w:tcPr>
            <w:tcW w:w="5186" w:type="dxa"/>
            <w:tcBorders>
              <w:top w:val="nil"/>
              <w:left w:val="nil"/>
              <w:bottom w:val="single" w:sz="4" w:space="0" w:color="auto"/>
              <w:right w:val="single" w:sz="4" w:space="0" w:color="auto"/>
            </w:tcBorders>
            <w:shd w:val="clear" w:color="auto" w:fill="auto"/>
            <w:noWrap/>
            <w:hideMark/>
          </w:tcPr>
          <w:p w14:paraId="077A8E8A" w14:textId="77777777" w:rsidR="00E83F66" w:rsidRPr="00772251" w:rsidRDefault="00E83F66" w:rsidP="0015454A">
            <w:pPr>
              <w:spacing w:before="60" w:after="60" w:line="240" w:lineRule="auto"/>
              <w:rPr>
                <w:noProof/>
                <w:sz w:val="20"/>
              </w:rPr>
            </w:pPr>
            <w:r>
              <w:rPr>
                <w:noProof/>
                <w:sz w:val="20"/>
              </w:rPr>
              <w:t>-- Til farveoptagelser (polykromatiske)</w:t>
            </w:r>
          </w:p>
        </w:tc>
        <w:tc>
          <w:tcPr>
            <w:tcW w:w="709" w:type="dxa"/>
            <w:tcBorders>
              <w:top w:val="nil"/>
              <w:left w:val="nil"/>
              <w:bottom w:val="single" w:sz="4" w:space="0" w:color="auto"/>
              <w:right w:val="single" w:sz="4" w:space="0" w:color="auto"/>
            </w:tcBorders>
            <w:shd w:val="clear" w:color="auto" w:fill="auto"/>
            <w:noWrap/>
            <w:vAlign w:val="center"/>
            <w:hideMark/>
          </w:tcPr>
          <w:p w14:paraId="03BAFDC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7A5A2B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610D6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4BA2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9D355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132ED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F8630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DFB6EC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D6092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2A323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9E89A6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ECBD11" w14:textId="77777777" w:rsidR="00E83F66" w:rsidRPr="00772251" w:rsidRDefault="00E83F66" w:rsidP="0015454A">
            <w:pPr>
              <w:spacing w:before="60" w:after="60" w:line="240" w:lineRule="auto"/>
              <w:rPr>
                <w:noProof/>
                <w:sz w:val="20"/>
              </w:rPr>
            </w:pPr>
            <w:r>
              <w:rPr>
                <w:noProof/>
                <w:sz w:val="20"/>
              </w:rPr>
              <w:t>37023200</w:t>
            </w:r>
          </w:p>
        </w:tc>
        <w:tc>
          <w:tcPr>
            <w:tcW w:w="1054" w:type="dxa"/>
            <w:tcBorders>
              <w:top w:val="nil"/>
              <w:left w:val="nil"/>
              <w:bottom w:val="single" w:sz="4" w:space="0" w:color="auto"/>
              <w:right w:val="single" w:sz="4" w:space="0" w:color="auto"/>
            </w:tcBorders>
            <w:shd w:val="clear" w:color="auto" w:fill="auto"/>
            <w:noWrap/>
            <w:hideMark/>
          </w:tcPr>
          <w:p w14:paraId="031E1ED4" w14:textId="77777777" w:rsidR="00E83F66" w:rsidRPr="00772251" w:rsidRDefault="00E83F66" w:rsidP="0015454A">
            <w:pPr>
              <w:spacing w:before="60" w:after="60" w:line="240" w:lineRule="auto"/>
              <w:rPr>
                <w:noProof/>
                <w:sz w:val="20"/>
              </w:rPr>
            </w:pPr>
            <w:r>
              <w:rPr>
                <w:noProof/>
                <w:sz w:val="20"/>
              </w:rPr>
              <w:t>370232</w:t>
            </w:r>
          </w:p>
        </w:tc>
        <w:tc>
          <w:tcPr>
            <w:tcW w:w="5186" w:type="dxa"/>
            <w:tcBorders>
              <w:top w:val="nil"/>
              <w:left w:val="nil"/>
              <w:bottom w:val="single" w:sz="4" w:space="0" w:color="auto"/>
              <w:right w:val="single" w:sz="4" w:space="0" w:color="auto"/>
            </w:tcBorders>
            <w:shd w:val="clear" w:color="auto" w:fill="auto"/>
            <w:noWrap/>
            <w:hideMark/>
          </w:tcPr>
          <w:p w14:paraId="359162D7" w14:textId="77777777" w:rsidR="00E83F66" w:rsidRPr="00772251" w:rsidRDefault="00E83F66" w:rsidP="0015454A">
            <w:pPr>
              <w:spacing w:before="60" w:after="60" w:line="240" w:lineRule="auto"/>
              <w:rPr>
                <w:noProof/>
                <w:sz w:val="20"/>
              </w:rPr>
            </w:pPr>
            <w:r>
              <w:rPr>
                <w:noProof/>
                <w:sz w:val="20"/>
              </w:rPr>
              <w:t>-- Andre, med sølvhalogenemulsion</w:t>
            </w:r>
          </w:p>
        </w:tc>
        <w:tc>
          <w:tcPr>
            <w:tcW w:w="709" w:type="dxa"/>
            <w:tcBorders>
              <w:top w:val="nil"/>
              <w:left w:val="nil"/>
              <w:bottom w:val="single" w:sz="4" w:space="0" w:color="auto"/>
              <w:right w:val="single" w:sz="4" w:space="0" w:color="auto"/>
            </w:tcBorders>
            <w:shd w:val="clear" w:color="auto" w:fill="auto"/>
            <w:noWrap/>
            <w:vAlign w:val="center"/>
            <w:hideMark/>
          </w:tcPr>
          <w:p w14:paraId="258991F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B0D87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6D28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A8ED6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A84E7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D77D6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F2C58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5901E6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EB8A9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30CB0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F3D135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789F10" w14:textId="77777777" w:rsidR="00E83F66" w:rsidRPr="00772251" w:rsidRDefault="00E83F66" w:rsidP="00C52568">
            <w:pPr>
              <w:pageBreakBefore/>
              <w:spacing w:before="60" w:after="60" w:line="240" w:lineRule="auto"/>
              <w:rPr>
                <w:noProof/>
                <w:sz w:val="20"/>
              </w:rPr>
            </w:pPr>
            <w:r>
              <w:rPr>
                <w:noProof/>
                <w:sz w:val="20"/>
              </w:rPr>
              <w:t>37023900</w:t>
            </w:r>
          </w:p>
        </w:tc>
        <w:tc>
          <w:tcPr>
            <w:tcW w:w="1054" w:type="dxa"/>
            <w:tcBorders>
              <w:top w:val="nil"/>
              <w:left w:val="nil"/>
              <w:bottom w:val="single" w:sz="4" w:space="0" w:color="auto"/>
              <w:right w:val="single" w:sz="4" w:space="0" w:color="auto"/>
            </w:tcBorders>
            <w:shd w:val="clear" w:color="auto" w:fill="auto"/>
            <w:noWrap/>
            <w:hideMark/>
          </w:tcPr>
          <w:p w14:paraId="4D7AF863" w14:textId="77777777" w:rsidR="00E83F66" w:rsidRPr="00772251" w:rsidRDefault="00E83F66" w:rsidP="0015454A">
            <w:pPr>
              <w:spacing w:before="60" w:after="60" w:line="240" w:lineRule="auto"/>
              <w:rPr>
                <w:noProof/>
                <w:sz w:val="20"/>
              </w:rPr>
            </w:pPr>
            <w:r>
              <w:rPr>
                <w:noProof/>
                <w:sz w:val="20"/>
              </w:rPr>
              <w:t>370239</w:t>
            </w:r>
          </w:p>
        </w:tc>
        <w:tc>
          <w:tcPr>
            <w:tcW w:w="5186" w:type="dxa"/>
            <w:tcBorders>
              <w:top w:val="nil"/>
              <w:left w:val="nil"/>
              <w:bottom w:val="single" w:sz="4" w:space="0" w:color="auto"/>
              <w:right w:val="single" w:sz="4" w:space="0" w:color="auto"/>
            </w:tcBorders>
            <w:shd w:val="clear" w:color="auto" w:fill="auto"/>
            <w:noWrap/>
            <w:hideMark/>
          </w:tcPr>
          <w:p w14:paraId="0197C410"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364941F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74D51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1F73F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B00BA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BB6E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9152A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1D149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AAC57C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B01C1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33BF4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0F48B5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1B5AE1" w14:textId="77777777" w:rsidR="00E83F66" w:rsidRPr="00772251" w:rsidRDefault="00E83F66" w:rsidP="0015454A">
            <w:pPr>
              <w:spacing w:before="60" w:after="60" w:line="240" w:lineRule="auto"/>
              <w:rPr>
                <w:noProof/>
                <w:sz w:val="20"/>
              </w:rPr>
            </w:pPr>
            <w:r>
              <w:rPr>
                <w:noProof/>
                <w:sz w:val="20"/>
              </w:rPr>
              <w:t>37024100</w:t>
            </w:r>
          </w:p>
        </w:tc>
        <w:tc>
          <w:tcPr>
            <w:tcW w:w="1054" w:type="dxa"/>
            <w:tcBorders>
              <w:top w:val="nil"/>
              <w:left w:val="nil"/>
              <w:bottom w:val="single" w:sz="4" w:space="0" w:color="auto"/>
              <w:right w:val="single" w:sz="4" w:space="0" w:color="auto"/>
            </w:tcBorders>
            <w:shd w:val="clear" w:color="auto" w:fill="auto"/>
            <w:noWrap/>
            <w:hideMark/>
          </w:tcPr>
          <w:p w14:paraId="557A29CD" w14:textId="77777777" w:rsidR="00E83F66" w:rsidRPr="00772251" w:rsidRDefault="00E83F66" w:rsidP="0015454A">
            <w:pPr>
              <w:spacing w:before="60" w:after="60" w:line="240" w:lineRule="auto"/>
              <w:rPr>
                <w:noProof/>
                <w:sz w:val="20"/>
              </w:rPr>
            </w:pPr>
            <w:r>
              <w:rPr>
                <w:noProof/>
                <w:sz w:val="20"/>
              </w:rPr>
              <w:t>370241</w:t>
            </w:r>
          </w:p>
        </w:tc>
        <w:tc>
          <w:tcPr>
            <w:tcW w:w="5186" w:type="dxa"/>
            <w:tcBorders>
              <w:top w:val="nil"/>
              <w:left w:val="nil"/>
              <w:bottom w:val="single" w:sz="4" w:space="0" w:color="auto"/>
              <w:right w:val="single" w:sz="4" w:space="0" w:color="auto"/>
            </w:tcBorders>
            <w:shd w:val="clear" w:color="auto" w:fill="auto"/>
            <w:noWrap/>
            <w:hideMark/>
          </w:tcPr>
          <w:p w14:paraId="4AA282ED" w14:textId="77777777" w:rsidR="00E83F66" w:rsidRPr="00772251" w:rsidRDefault="00E83F66" w:rsidP="0015454A">
            <w:pPr>
              <w:spacing w:before="60" w:after="60" w:line="240" w:lineRule="auto"/>
              <w:rPr>
                <w:noProof/>
                <w:sz w:val="20"/>
              </w:rPr>
            </w:pPr>
            <w:r>
              <w:rPr>
                <w:noProof/>
                <w:sz w:val="20"/>
              </w:rPr>
              <w:t>-- Af bredde over 610 mm og af længde over 200 m, til farveoptagelser (polykromatiske)</w:t>
            </w:r>
          </w:p>
        </w:tc>
        <w:tc>
          <w:tcPr>
            <w:tcW w:w="709" w:type="dxa"/>
            <w:tcBorders>
              <w:top w:val="nil"/>
              <w:left w:val="nil"/>
              <w:bottom w:val="single" w:sz="4" w:space="0" w:color="auto"/>
              <w:right w:val="single" w:sz="4" w:space="0" w:color="auto"/>
            </w:tcBorders>
            <w:shd w:val="clear" w:color="auto" w:fill="auto"/>
            <w:noWrap/>
            <w:vAlign w:val="center"/>
            <w:hideMark/>
          </w:tcPr>
          <w:p w14:paraId="578595B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CC67B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B49F9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5B4D3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ADAC9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C2070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93710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648CA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975FFA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DE4B1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A9690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93B4D3" w14:textId="77777777" w:rsidR="00E83F66" w:rsidRPr="00772251" w:rsidRDefault="00E83F66" w:rsidP="0015454A">
            <w:pPr>
              <w:spacing w:before="60" w:after="60" w:line="240" w:lineRule="auto"/>
              <w:rPr>
                <w:noProof/>
                <w:sz w:val="20"/>
              </w:rPr>
            </w:pPr>
            <w:r>
              <w:rPr>
                <w:noProof/>
                <w:sz w:val="20"/>
              </w:rPr>
              <w:t>37024200</w:t>
            </w:r>
          </w:p>
        </w:tc>
        <w:tc>
          <w:tcPr>
            <w:tcW w:w="1054" w:type="dxa"/>
            <w:tcBorders>
              <w:top w:val="nil"/>
              <w:left w:val="nil"/>
              <w:bottom w:val="single" w:sz="4" w:space="0" w:color="auto"/>
              <w:right w:val="single" w:sz="4" w:space="0" w:color="auto"/>
            </w:tcBorders>
            <w:shd w:val="clear" w:color="auto" w:fill="auto"/>
            <w:noWrap/>
            <w:hideMark/>
          </w:tcPr>
          <w:p w14:paraId="5D8CB90C" w14:textId="77777777" w:rsidR="00E83F66" w:rsidRPr="00772251" w:rsidRDefault="00E83F66" w:rsidP="0015454A">
            <w:pPr>
              <w:spacing w:before="60" w:after="60" w:line="240" w:lineRule="auto"/>
              <w:rPr>
                <w:noProof/>
                <w:sz w:val="20"/>
              </w:rPr>
            </w:pPr>
            <w:r>
              <w:rPr>
                <w:noProof/>
                <w:sz w:val="20"/>
              </w:rPr>
              <w:t>370242</w:t>
            </w:r>
          </w:p>
        </w:tc>
        <w:tc>
          <w:tcPr>
            <w:tcW w:w="5186" w:type="dxa"/>
            <w:tcBorders>
              <w:top w:val="nil"/>
              <w:left w:val="nil"/>
              <w:bottom w:val="single" w:sz="4" w:space="0" w:color="auto"/>
              <w:right w:val="single" w:sz="4" w:space="0" w:color="auto"/>
            </w:tcBorders>
            <w:shd w:val="clear" w:color="auto" w:fill="auto"/>
            <w:noWrap/>
            <w:hideMark/>
          </w:tcPr>
          <w:p w14:paraId="7AA3FC9D" w14:textId="77777777" w:rsidR="00E83F66" w:rsidRPr="00772251" w:rsidRDefault="00E83F66" w:rsidP="0015454A">
            <w:pPr>
              <w:spacing w:before="60" w:after="60" w:line="240" w:lineRule="auto"/>
              <w:rPr>
                <w:noProof/>
                <w:sz w:val="20"/>
              </w:rPr>
            </w:pPr>
            <w:r>
              <w:rPr>
                <w:noProof/>
                <w:sz w:val="20"/>
              </w:rPr>
              <w:t>-- Af bredde over 610 mm og af længde over 200 m, undtagen til farveoptagelser</w:t>
            </w:r>
          </w:p>
        </w:tc>
        <w:tc>
          <w:tcPr>
            <w:tcW w:w="709" w:type="dxa"/>
            <w:tcBorders>
              <w:top w:val="nil"/>
              <w:left w:val="nil"/>
              <w:bottom w:val="single" w:sz="4" w:space="0" w:color="auto"/>
              <w:right w:val="single" w:sz="4" w:space="0" w:color="auto"/>
            </w:tcBorders>
            <w:shd w:val="clear" w:color="auto" w:fill="auto"/>
            <w:noWrap/>
            <w:vAlign w:val="center"/>
            <w:hideMark/>
          </w:tcPr>
          <w:p w14:paraId="001F0B8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09CA2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9D160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630D4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01CEA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62101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115BA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DF7547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7037D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1C02E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741E1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2E57EE" w14:textId="77777777" w:rsidR="00E83F66" w:rsidRPr="00772251" w:rsidRDefault="00E83F66" w:rsidP="0015454A">
            <w:pPr>
              <w:spacing w:before="60" w:after="60" w:line="240" w:lineRule="auto"/>
              <w:rPr>
                <w:noProof/>
                <w:sz w:val="20"/>
              </w:rPr>
            </w:pPr>
            <w:r>
              <w:rPr>
                <w:noProof/>
                <w:sz w:val="20"/>
              </w:rPr>
              <w:t>37024300</w:t>
            </w:r>
          </w:p>
        </w:tc>
        <w:tc>
          <w:tcPr>
            <w:tcW w:w="1054" w:type="dxa"/>
            <w:tcBorders>
              <w:top w:val="nil"/>
              <w:left w:val="nil"/>
              <w:bottom w:val="single" w:sz="4" w:space="0" w:color="auto"/>
              <w:right w:val="single" w:sz="4" w:space="0" w:color="auto"/>
            </w:tcBorders>
            <w:shd w:val="clear" w:color="auto" w:fill="auto"/>
            <w:noWrap/>
            <w:hideMark/>
          </w:tcPr>
          <w:p w14:paraId="57F01602" w14:textId="77777777" w:rsidR="00E83F66" w:rsidRPr="00772251" w:rsidRDefault="00E83F66" w:rsidP="0015454A">
            <w:pPr>
              <w:spacing w:before="60" w:after="60" w:line="240" w:lineRule="auto"/>
              <w:rPr>
                <w:noProof/>
                <w:sz w:val="20"/>
              </w:rPr>
            </w:pPr>
            <w:r>
              <w:rPr>
                <w:noProof/>
                <w:sz w:val="20"/>
              </w:rPr>
              <w:t>370243</w:t>
            </w:r>
          </w:p>
        </w:tc>
        <w:tc>
          <w:tcPr>
            <w:tcW w:w="5186" w:type="dxa"/>
            <w:tcBorders>
              <w:top w:val="nil"/>
              <w:left w:val="nil"/>
              <w:bottom w:val="single" w:sz="4" w:space="0" w:color="auto"/>
              <w:right w:val="single" w:sz="4" w:space="0" w:color="auto"/>
            </w:tcBorders>
            <w:shd w:val="clear" w:color="auto" w:fill="auto"/>
            <w:noWrap/>
            <w:hideMark/>
          </w:tcPr>
          <w:p w14:paraId="30892EAF" w14:textId="77777777" w:rsidR="00E83F66" w:rsidRPr="00772251" w:rsidRDefault="00E83F66" w:rsidP="0015454A">
            <w:pPr>
              <w:spacing w:before="60" w:after="60" w:line="240" w:lineRule="auto"/>
              <w:rPr>
                <w:noProof/>
                <w:sz w:val="20"/>
              </w:rPr>
            </w:pPr>
            <w:r>
              <w:rPr>
                <w:noProof/>
                <w:sz w:val="20"/>
              </w:rPr>
              <w:t>-- Af bredde over 610 mm og af længde ikke over 200 m</w:t>
            </w:r>
          </w:p>
        </w:tc>
        <w:tc>
          <w:tcPr>
            <w:tcW w:w="709" w:type="dxa"/>
            <w:tcBorders>
              <w:top w:val="nil"/>
              <w:left w:val="nil"/>
              <w:bottom w:val="single" w:sz="4" w:space="0" w:color="auto"/>
              <w:right w:val="single" w:sz="4" w:space="0" w:color="auto"/>
            </w:tcBorders>
            <w:shd w:val="clear" w:color="auto" w:fill="auto"/>
            <w:noWrap/>
            <w:vAlign w:val="center"/>
            <w:hideMark/>
          </w:tcPr>
          <w:p w14:paraId="19D0AEE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D226F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2D85C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7312F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AB737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7A292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896D1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2C21B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155E9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D99D4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453F6E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B22128" w14:textId="77777777" w:rsidR="00E83F66" w:rsidRPr="00772251" w:rsidRDefault="00E83F66" w:rsidP="0015454A">
            <w:pPr>
              <w:spacing w:before="60" w:after="60" w:line="240" w:lineRule="auto"/>
              <w:rPr>
                <w:noProof/>
                <w:sz w:val="20"/>
              </w:rPr>
            </w:pPr>
            <w:r>
              <w:rPr>
                <w:noProof/>
                <w:sz w:val="20"/>
              </w:rPr>
              <w:t>37024400</w:t>
            </w:r>
          </w:p>
        </w:tc>
        <w:tc>
          <w:tcPr>
            <w:tcW w:w="1054" w:type="dxa"/>
            <w:tcBorders>
              <w:top w:val="nil"/>
              <w:left w:val="nil"/>
              <w:bottom w:val="single" w:sz="4" w:space="0" w:color="auto"/>
              <w:right w:val="single" w:sz="4" w:space="0" w:color="auto"/>
            </w:tcBorders>
            <w:shd w:val="clear" w:color="auto" w:fill="auto"/>
            <w:noWrap/>
            <w:hideMark/>
          </w:tcPr>
          <w:p w14:paraId="26AED11A" w14:textId="77777777" w:rsidR="00E83F66" w:rsidRPr="00772251" w:rsidRDefault="00E83F66" w:rsidP="0015454A">
            <w:pPr>
              <w:spacing w:before="60" w:after="60" w:line="240" w:lineRule="auto"/>
              <w:rPr>
                <w:noProof/>
                <w:sz w:val="20"/>
              </w:rPr>
            </w:pPr>
            <w:r>
              <w:rPr>
                <w:noProof/>
                <w:sz w:val="20"/>
              </w:rPr>
              <w:t>370244</w:t>
            </w:r>
          </w:p>
        </w:tc>
        <w:tc>
          <w:tcPr>
            <w:tcW w:w="5186" w:type="dxa"/>
            <w:tcBorders>
              <w:top w:val="nil"/>
              <w:left w:val="nil"/>
              <w:bottom w:val="single" w:sz="4" w:space="0" w:color="auto"/>
              <w:right w:val="single" w:sz="4" w:space="0" w:color="auto"/>
            </w:tcBorders>
            <w:shd w:val="clear" w:color="auto" w:fill="auto"/>
            <w:noWrap/>
            <w:hideMark/>
          </w:tcPr>
          <w:p w14:paraId="1B98968F" w14:textId="77777777" w:rsidR="00E83F66" w:rsidRPr="00772251" w:rsidRDefault="00E83F66" w:rsidP="0015454A">
            <w:pPr>
              <w:spacing w:before="60" w:after="60" w:line="240" w:lineRule="auto"/>
              <w:rPr>
                <w:noProof/>
                <w:sz w:val="20"/>
              </w:rPr>
            </w:pPr>
            <w:r>
              <w:rPr>
                <w:noProof/>
                <w:sz w:val="20"/>
              </w:rPr>
              <w:t>-- Af bredde over 105 mm, men ikke over 610 mm</w:t>
            </w:r>
          </w:p>
        </w:tc>
        <w:tc>
          <w:tcPr>
            <w:tcW w:w="709" w:type="dxa"/>
            <w:tcBorders>
              <w:top w:val="nil"/>
              <w:left w:val="nil"/>
              <w:bottom w:val="single" w:sz="4" w:space="0" w:color="auto"/>
              <w:right w:val="single" w:sz="4" w:space="0" w:color="auto"/>
            </w:tcBorders>
            <w:shd w:val="clear" w:color="auto" w:fill="auto"/>
            <w:noWrap/>
            <w:vAlign w:val="center"/>
            <w:hideMark/>
          </w:tcPr>
          <w:p w14:paraId="47D4A3B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98C2E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79C63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B65C4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FF45B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227E9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5EF2B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9164F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DB2A7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F86C0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10118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338030" w14:textId="77777777" w:rsidR="00E83F66" w:rsidRPr="00772251" w:rsidRDefault="00E83F66" w:rsidP="0015454A">
            <w:pPr>
              <w:spacing w:before="60" w:after="60" w:line="240" w:lineRule="auto"/>
              <w:rPr>
                <w:noProof/>
                <w:sz w:val="20"/>
              </w:rPr>
            </w:pPr>
            <w:r>
              <w:rPr>
                <w:noProof/>
                <w:sz w:val="20"/>
              </w:rPr>
              <w:t>37025200</w:t>
            </w:r>
          </w:p>
        </w:tc>
        <w:tc>
          <w:tcPr>
            <w:tcW w:w="1054" w:type="dxa"/>
            <w:tcBorders>
              <w:top w:val="nil"/>
              <w:left w:val="nil"/>
              <w:bottom w:val="single" w:sz="4" w:space="0" w:color="auto"/>
              <w:right w:val="single" w:sz="4" w:space="0" w:color="auto"/>
            </w:tcBorders>
            <w:shd w:val="clear" w:color="auto" w:fill="auto"/>
            <w:noWrap/>
            <w:hideMark/>
          </w:tcPr>
          <w:p w14:paraId="56C998EA" w14:textId="77777777" w:rsidR="00E83F66" w:rsidRPr="00772251" w:rsidRDefault="00E83F66" w:rsidP="0015454A">
            <w:pPr>
              <w:spacing w:before="60" w:after="60" w:line="240" w:lineRule="auto"/>
              <w:rPr>
                <w:noProof/>
                <w:sz w:val="20"/>
              </w:rPr>
            </w:pPr>
            <w:r>
              <w:rPr>
                <w:noProof/>
                <w:sz w:val="20"/>
              </w:rPr>
              <w:t>370252</w:t>
            </w:r>
          </w:p>
        </w:tc>
        <w:tc>
          <w:tcPr>
            <w:tcW w:w="5186" w:type="dxa"/>
            <w:tcBorders>
              <w:top w:val="nil"/>
              <w:left w:val="nil"/>
              <w:bottom w:val="single" w:sz="4" w:space="0" w:color="auto"/>
              <w:right w:val="single" w:sz="4" w:space="0" w:color="auto"/>
            </w:tcBorders>
            <w:shd w:val="clear" w:color="auto" w:fill="auto"/>
            <w:noWrap/>
            <w:hideMark/>
          </w:tcPr>
          <w:p w14:paraId="0EFC1CEE" w14:textId="77777777" w:rsidR="00E83F66" w:rsidRPr="00772251" w:rsidRDefault="00E83F66" w:rsidP="0015454A">
            <w:pPr>
              <w:spacing w:before="60" w:after="60" w:line="240" w:lineRule="auto"/>
              <w:rPr>
                <w:noProof/>
                <w:sz w:val="20"/>
              </w:rPr>
            </w:pPr>
            <w:r>
              <w:rPr>
                <w:noProof/>
                <w:sz w:val="20"/>
              </w:rPr>
              <w:t>-- Af bredde ikke over 16 mm</w:t>
            </w:r>
          </w:p>
        </w:tc>
        <w:tc>
          <w:tcPr>
            <w:tcW w:w="709" w:type="dxa"/>
            <w:tcBorders>
              <w:top w:val="nil"/>
              <w:left w:val="nil"/>
              <w:bottom w:val="single" w:sz="4" w:space="0" w:color="auto"/>
              <w:right w:val="single" w:sz="4" w:space="0" w:color="auto"/>
            </w:tcBorders>
            <w:shd w:val="clear" w:color="auto" w:fill="auto"/>
            <w:noWrap/>
            <w:vAlign w:val="center"/>
            <w:hideMark/>
          </w:tcPr>
          <w:p w14:paraId="78EE9AB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4B270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A1B1F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355A8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DEA20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FA5D6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DE0C1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838A5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5E918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01E02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F1C93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16BD26" w14:textId="77777777" w:rsidR="00E83F66" w:rsidRPr="00772251" w:rsidRDefault="00E83F66" w:rsidP="0015454A">
            <w:pPr>
              <w:spacing w:before="60" w:after="60" w:line="240" w:lineRule="auto"/>
              <w:rPr>
                <w:noProof/>
                <w:sz w:val="20"/>
              </w:rPr>
            </w:pPr>
            <w:r>
              <w:rPr>
                <w:noProof/>
                <w:sz w:val="20"/>
              </w:rPr>
              <w:t>37025300</w:t>
            </w:r>
          </w:p>
        </w:tc>
        <w:tc>
          <w:tcPr>
            <w:tcW w:w="1054" w:type="dxa"/>
            <w:tcBorders>
              <w:top w:val="nil"/>
              <w:left w:val="nil"/>
              <w:bottom w:val="single" w:sz="4" w:space="0" w:color="auto"/>
              <w:right w:val="single" w:sz="4" w:space="0" w:color="auto"/>
            </w:tcBorders>
            <w:shd w:val="clear" w:color="auto" w:fill="auto"/>
            <w:noWrap/>
            <w:hideMark/>
          </w:tcPr>
          <w:p w14:paraId="7D6326EE" w14:textId="77777777" w:rsidR="00E83F66" w:rsidRPr="00772251" w:rsidRDefault="00E83F66" w:rsidP="0015454A">
            <w:pPr>
              <w:spacing w:before="60" w:after="60" w:line="240" w:lineRule="auto"/>
              <w:rPr>
                <w:noProof/>
                <w:sz w:val="20"/>
              </w:rPr>
            </w:pPr>
            <w:r>
              <w:rPr>
                <w:noProof/>
                <w:sz w:val="20"/>
              </w:rPr>
              <w:t>370253</w:t>
            </w:r>
          </w:p>
        </w:tc>
        <w:tc>
          <w:tcPr>
            <w:tcW w:w="5186" w:type="dxa"/>
            <w:tcBorders>
              <w:top w:val="nil"/>
              <w:left w:val="nil"/>
              <w:bottom w:val="single" w:sz="4" w:space="0" w:color="auto"/>
              <w:right w:val="single" w:sz="4" w:space="0" w:color="auto"/>
            </w:tcBorders>
            <w:shd w:val="clear" w:color="auto" w:fill="auto"/>
            <w:noWrap/>
            <w:hideMark/>
          </w:tcPr>
          <w:p w14:paraId="5FD96747" w14:textId="77777777" w:rsidR="00E83F66" w:rsidRPr="00772251" w:rsidRDefault="00E83F66" w:rsidP="0015454A">
            <w:pPr>
              <w:spacing w:before="60" w:after="60" w:line="240" w:lineRule="auto"/>
              <w:rPr>
                <w:noProof/>
                <w:sz w:val="20"/>
              </w:rPr>
            </w:pPr>
            <w:r>
              <w:rPr>
                <w:noProof/>
                <w:sz w:val="20"/>
              </w:rPr>
              <w:t>-- Af bredde over 16 mm, men ikke over 35 mm og af længde ikke over 30 m, til lysbilleder</w:t>
            </w:r>
          </w:p>
        </w:tc>
        <w:tc>
          <w:tcPr>
            <w:tcW w:w="709" w:type="dxa"/>
            <w:tcBorders>
              <w:top w:val="nil"/>
              <w:left w:val="nil"/>
              <w:bottom w:val="single" w:sz="4" w:space="0" w:color="auto"/>
              <w:right w:val="single" w:sz="4" w:space="0" w:color="auto"/>
            </w:tcBorders>
            <w:shd w:val="clear" w:color="auto" w:fill="auto"/>
            <w:noWrap/>
            <w:vAlign w:val="center"/>
            <w:hideMark/>
          </w:tcPr>
          <w:p w14:paraId="325C018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B2B59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ED21C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355A1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CDB7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040FE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E3935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98832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ECC73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A249B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F3110D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C037FE" w14:textId="77777777" w:rsidR="00E83F66" w:rsidRPr="00772251" w:rsidRDefault="00E83F66" w:rsidP="0015454A">
            <w:pPr>
              <w:spacing w:before="60" w:after="60" w:line="240" w:lineRule="auto"/>
              <w:rPr>
                <w:noProof/>
                <w:sz w:val="20"/>
              </w:rPr>
            </w:pPr>
            <w:r>
              <w:rPr>
                <w:noProof/>
                <w:sz w:val="20"/>
              </w:rPr>
              <w:t>37025400</w:t>
            </w:r>
          </w:p>
        </w:tc>
        <w:tc>
          <w:tcPr>
            <w:tcW w:w="1054" w:type="dxa"/>
            <w:tcBorders>
              <w:top w:val="nil"/>
              <w:left w:val="nil"/>
              <w:bottom w:val="single" w:sz="4" w:space="0" w:color="auto"/>
              <w:right w:val="single" w:sz="4" w:space="0" w:color="auto"/>
            </w:tcBorders>
            <w:shd w:val="clear" w:color="auto" w:fill="auto"/>
            <w:noWrap/>
            <w:hideMark/>
          </w:tcPr>
          <w:p w14:paraId="5D30C0EC" w14:textId="77777777" w:rsidR="00E83F66" w:rsidRPr="00772251" w:rsidRDefault="00E83F66" w:rsidP="0015454A">
            <w:pPr>
              <w:spacing w:before="60" w:after="60" w:line="240" w:lineRule="auto"/>
              <w:rPr>
                <w:noProof/>
                <w:sz w:val="20"/>
              </w:rPr>
            </w:pPr>
            <w:r>
              <w:rPr>
                <w:noProof/>
                <w:sz w:val="20"/>
              </w:rPr>
              <w:t>370254</w:t>
            </w:r>
          </w:p>
        </w:tc>
        <w:tc>
          <w:tcPr>
            <w:tcW w:w="5186" w:type="dxa"/>
            <w:tcBorders>
              <w:top w:val="nil"/>
              <w:left w:val="nil"/>
              <w:bottom w:val="single" w:sz="4" w:space="0" w:color="auto"/>
              <w:right w:val="single" w:sz="4" w:space="0" w:color="auto"/>
            </w:tcBorders>
            <w:shd w:val="clear" w:color="auto" w:fill="auto"/>
            <w:noWrap/>
            <w:hideMark/>
          </w:tcPr>
          <w:p w14:paraId="3265F9AC" w14:textId="77777777" w:rsidR="00E83F66" w:rsidRPr="00772251" w:rsidRDefault="00E83F66" w:rsidP="0015454A">
            <w:pPr>
              <w:spacing w:before="60" w:after="60" w:line="240" w:lineRule="auto"/>
              <w:rPr>
                <w:noProof/>
                <w:sz w:val="20"/>
              </w:rPr>
            </w:pPr>
            <w:r>
              <w:rPr>
                <w:noProof/>
                <w:sz w:val="20"/>
              </w:rPr>
              <w:t>-- Af bredde over 16 mm, men ikke over 35 mm og af længde ikke over 30 m, undtagen til lysbilleder</w:t>
            </w:r>
          </w:p>
        </w:tc>
        <w:tc>
          <w:tcPr>
            <w:tcW w:w="709" w:type="dxa"/>
            <w:tcBorders>
              <w:top w:val="nil"/>
              <w:left w:val="nil"/>
              <w:bottom w:val="single" w:sz="4" w:space="0" w:color="auto"/>
              <w:right w:val="single" w:sz="4" w:space="0" w:color="auto"/>
            </w:tcBorders>
            <w:shd w:val="clear" w:color="auto" w:fill="auto"/>
            <w:noWrap/>
            <w:vAlign w:val="center"/>
            <w:hideMark/>
          </w:tcPr>
          <w:p w14:paraId="0D28107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0C0B3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17AF2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A7210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AB6D7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93A9E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EAC36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56821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C946A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A86B8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9FF4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603EA1" w14:textId="77777777" w:rsidR="00E83F66" w:rsidRPr="00772251" w:rsidRDefault="00E83F66" w:rsidP="0015454A">
            <w:pPr>
              <w:spacing w:before="60" w:after="60" w:line="240" w:lineRule="auto"/>
              <w:rPr>
                <w:noProof/>
                <w:sz w:val="20"/>
              </w:rPr>
            </w:pPr>
            <w:r>
              <w:rPr>
                <w:noProof/>
                <w:sz w:val="20"/>
              </w:rPr>
              <w:t>37025500</w:t>
            </w:r>
          </w:p>
        </w:tc>
        <w:tc>
          <w:tcPr>
            <w:tcW w:w="1054" w:type="dxa"/>
            <w:tcBorders>
              <w:top w:val="nil"/>
              <w:left w:val="nil"/>
              <w:bottom w:val="single" w:sz="4" w:space="0" w:color="auto"/>
              <w:right w:val="single" w:sz="4" w:space="0" w:color="auto"/>
            </w:tcBorders>
            <w:shd w:val="clear" w:color="auto" w:fill="auto"/>
            <w:noWrap/>
            <w:hideMark/>
          </w:tcPr>
          <w:p w14:paraId="1F4F929D" w14:textId="77777777" w:rsidR="00E83F66" w:rsidRPr="00772251" w:rsidRDefault="00E83F66" w:rsidP="0015454A">
            <w:pPr>
              <w:spacing w:before="60" w:after="60" w:line="240" w:lineRule="auto"/>
              <w:rPr>
                <w:noProof/>
                <w:sz w:val="20"/>
              </w:rPr>
            </w:pPr>
            <w:r>
              <w:rPr>
                <w:noProof/>
                <w:sz w:val="20"/>
              </w:rPr>
              <w:t>370255</w:t>
            </w:r>
          </w:p>
        </w:tc>
        <w:tc>
          <w:tcPr>
            <w:tcW w:w="5186" w:type="dxa"/>
            <w:tcBorders>
              <w:top w:val="nil"/>
              <w:left w:val="nil"/>
              <w:bottom w:val="single" w:sz="4" w:space="0" w:color="auto"/>
              <w:right w:val="single" w:sz="4" w:space="0" w:color="auto"/>
            </w:tcBorders>
            <w:shd w:val="clear" w:color="auto" w:fill="auto"/>
            <w:noWrap/>
            <w:hideMark/>
          </w:tcPr>
          <w:p w14:paraId="4AB848B5" w14:textId="77777777" w:rsidR="00E83F66" w:rsidRPr="00772251" w:rsidRDefault="00E83F66" w:rsidP="0015454A">
            <w:pPr>
              <w:spacing w:before="60" w:after="60" w:line="240" w:lineRule="auto"/>
              <w:rPr>
                <w:noProof/>
                <w:sz w:val="20"/>
              </w:rPr>
            </w:pPr>
            <w:r>
              <w:rPr>
                <w:noProof/>
                <w:sz w:val="20"/>
              </w:rPr>
              <w:t>-- Af bredde over 16 mm, men ikke over 35 mm og af længde over 30 m</w:t>
            </w:r>
          </w:p>
        </w:tc>
        <w:tc>
          <w:tcPr>
            <w:tcW w:w="709" w:type="dxa"/>
            <w:tcBorders>
              <w:top w:val="nil"/>
              <w:left w:val="nil"/>
              <w:bottom w:val="single" w:sz="4" w:space="0" w:color="auto"/>
              <w:right w:val="single" w:sz="4" w:space="0" w:color="auto"/>
            </w:tcBorders>
            <w:shd w:val="clear" w:color="auto" w:fill="auto"/>
            <w:noWrap/>
            <w:vAlign w:val="center"/>
            <w:hideMark/>
          </w:tcPr>
          <w:p w14:paraId="1ACA200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3B389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F7758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640F4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AC390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81531B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200CD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99A77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9BB4B4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143444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AED24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68F5AA" w14:textId="77777777" w:rsidR="00E83F66" w:rsidRPr="00772251" w:rsidRDefault="00E83F66" w:rsidP="0015454A">
            <w:pPr>
              <w:spacing w:before="60" w:after="60" w:line="240" w:lineRule="auto"/>
              <w:rPr>
                <w:noProof/>
                <w:sz w:val="20"/>
              </w:rPr>
            </w:pPr>
            <w:r>
              <w:rPr>
                <w:noProof/>
                <w:sz w:val="20"/>
              </w:rPr>
              <w:t>37025600</w:t>
            </w:r>
          </w:p>
        </w:tc>
        <w:tc>
          <w:tcPr>
            <w:tcW w:w="1054" w:type="dxa"/>
            <w:tcBorders>
              <w:top w:val="nil"/>
              <w:left w:val="nil"/>
              <w:bottom w:val="single" w:sz="4" w:space="0" w:color="auto"/>
              <w:right w:val="single" w:sz="4" w:space="0" w:color="auto"/>
            </w:tcBorders>
            <w:shd w:val="clear" w:color="auto" w:fill="auto"/>
            <w:noWrap/>
            <w:hideMark/>
          </w:tcPr>
          <w:p w14:paraId="38A5551F" w14:textId="77777777" w:rsidR="00E83F66" w:rsidRPr="00772251" w:rsidRDefault="00E83F66" w:rsidP="0015454A">
            <w:pPr>
              <w:spacing w:before="60" w:after="60" w:line="240" w:lineRule="auto"/>
              <w:rPr>
                <w:noProof/>
                <w:sz w:val="20"/>
              </w:rPr>
            </w:pPr>
            <w:r>
              <w:rPr>
                <w:noProof/>
                <w:sz w:val="20"/>
              </w:rPr>
              <w:t>370256</w:t>
            </w:r>
          </w:p>
        </w:tc>
        <w:tc>
          <w:tcPr>
            <w:tcW w:w="5186" w:type="dxa"/>
            <w:tcBorders>
              <w:top w:val="nil"/>
              <w:left w:val="nil"/>
              <w:bottom w:val="single" w:sz="4" w:space="0" w:color="auto"/>
              <w:right w:val="single" w:sz="4" w:space="0" w:color="auto"/>
            </w:tcBorders>
            <w:shd w:val="clear" w:color="auto" w:fill="auto"/>
            <w:noWrap/>
            <w:hideMark/>
          </w:tcPr>
          <w:p w14:paraId="39BF6259" w14:textId="77777777" w:rsidR="00E83F66" w:rsidRPr="00772251" w:rsidRDefault="00E83F66" w:rsidP="0015454A">
            <w:pPr>
              <w:spacing w:before="60" w:after="60" w:line="240" w:lineRule="auto"/>
              <w:rPr>
                <w:noProof/>
                <w:sz w:val="20"/>
              </w:rPr>
            </w:pPr>
            <w:r>
              <w:rPr>
                <w:noProof/>
                <w:sz w:val="20"/>
              </w:rPr>
              <w:t>-- Af bredde over 35 mm</w:t>
            </w:r>
          </w:p>
        </w:tc>
        <w:tc>
          <w:tcPr>
            <w:tcW w:w="709" w:type="dxa"/>
            <w:tcBorders>
              <w:top w:val="nil"/>
              <w:left w:val="nil"/>
              <w:bottom w:val="single" w:sz="4" w:space="0" w:color="auto"/>
              <w:right w:val="single" w:sz="4" w:space="0" w:color="auto"/>
            </w:tcBorders>
            <w:shd w:val="clear" w:color="auto" w:fill="auto"/>
            <w:noWrap/>
            <w:vAlign w:val="center"/>
            <w:hideMark/>
          </w:tcPr>
          <w:p w14:paraId="7E2CD33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8B09C0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5DD24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5856D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09462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D55F9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EC2309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ACF559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F1467C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CDE7EA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D5298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C67577" w14:textId="77777777" w:rsidR="00E83F66" w:rsidRPr="00772251" w:rsidRDefault="00E83F66" w:rsidP="0015454A">
            <w:pPr>
              <w:spacing w:before="60" w:after="60" w:line="240" w:lineRule="auto"/>
              <w:rPr>
                <w:noProof/>
                <w:sz w:val="20"/>
              </w:rPr>
            </w:pPr>
            <w:r>
              <w:rPr>
                <w:noProof/>
                <w:sz w:val="20"/>
              </w:rPr>
              <w:t>37029600</w:t>
            </w:r>
          </w:p>
        </w:tc>
        <w:tc>
          <w:tcPr>
            <w:tcW w:w="1054" w:type="dxa"/>
            <w:tcBorders>
              <w:top w:val="nil"/>
              <w:left w:val="nil"/>
              <w:bottom w:val="single" w:sz="4" w:space="0" w:color="auto"/>
              <w:right w:val="single" w:sz="4" w:space="0" w:color="auto"/>
            </w:tcBorders>
            <w:shd w:val="clear" w:color="auto" w:fill="auto"/>
            <w:noWrap/>
            <w:hideMark/>
          </w:tcPr>
          <w:p w14:paraId="7F95377C" w14:textId="77777777" w:rsidR="00E83F66" w:rsidRPr="00772251" w:rsidRDefault="00E83F66" w:rsidP="0015454A">
            <w:pPr>
              <w:spacing w:before="60" w:after="60" w:line="240" w:lineRule="auto"/>
              <w:rPr>
                <w:noProof/>
                <w:sz w:val="20"/>
              </w:rPr>
            </w:pPr>
            <w:r>
              <w:rPr>
                <w:noProof/>
                <w:sz w:val="20"/>
              </w:rPr>
              <w:t>370296</w:t>
            </w:r>
          </w:p>
        </w:tc>
        <w:tc>
          <w:tcPr>
            <w:tcW w:w="5186" w:type="dxa"/>
            <w:tcBorders>
              <w:top w:val="nil"/>
              <w:left w:val="nil"/>
              <w:bottom w:val="single" w:sz="4" w:space="0" w:color="auto"/>
              <w:right w:val="single" w:sz="4" w:space="0" w:color="auto"/>
            </w:tcBorders>
            <w:shd w:val="clear" w:color="auto" w:fill="auto"/>
            <w:noWrap/>
            <w:hideMark/>
          </w:tcPr>
          <w:p w14:paraId="1A7E8769" w14:textId="77777777" w:rsidR="00E83F66" w:rsidRPr="00772251" w:rsidRDefault="00E83F66" w:rsidP="0015454A">
            <w:pPr>
              <w:spacing w:before="60" w:after="60" w:line="240" w:lineRule="auto"/>
              <w:rPr>
                <w:noProof/>
                <w:sz w:val="20"/>
              </w:rPr>
            </w:pPr>
            <w:r>
              <w:rPr>
                <w:noProof/>
                <w:sz w:val="20"/>
              </w:rPr>
              <w:t>-- Af bredde ikke over 35 mm og af længde ikke over 30 m</w:t>
            </w:r>
          </w:p>
        </w:tc>
        <w:tc>
          <w:tcPr>
            <w:tcW w:w="709" w:type="dxa"/>
            <w:tcBorders>
              <w:top w:val="nil"/>
              <w:left w:val="nil"/>
              <w:bottom w:val="single" w:sz="4" w:space="0" w:color="auto"/>
              <w:right w:val="single" w:sz="4" w:space="0" w:color="auto"/>
            </w:tcBorders>
            <w:shd w:val="clear" w:color="auto" w:fill="auto"/>
            <w:noWrap/>
            <w:vAlign w:val="center"/>
            <w:hideMark/>
          </w:tcPr>
          <w:p w14:paraId="031D884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011FE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317ED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DAF49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E6F8F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E9CB9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34FC2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B983B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FFA5E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8C6A4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E13539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A84D29" w14:textId="77777777" w:rsidR="00E83F66" w:rsidRPr="00772251" w:rsidRDefault="00E83F66" w:rsidP="00C52568">
            <w:pPr>
              <w:pageBreakBefore/>
              <w:spacing w:before="60" w:after="60" w:line="240" w:lineRule="auto"/>
              <w:rPr>
                <w:noProof/>
                <w:sz w:val="20"/>
              </w:rPr>
            </w:pPr>
            <w:r>
              <w:rPr>
                <w:noProof/>
                <w:sz w:val="20"/>
              </w:rPr>
              <w:t>37029700</w:t>
            </w:r>
          </w:p>
        </w:tc>
        <w:tc>
          <w:tcPr>
            <w:tcW w:w="1054" w:type="dxa"/>
            <w:tcBorders>
              <w:top w:val="nil"/>
              <w:left w:val="nil"/>
              <w:bottom w:val="single" w:sz="4" w:space="0" w:color="auto"/>
              <w:right w:val="single" w:sz="4" w:space="0" w:color="auto"/>
            </w:tcBorders>
            <w:shd w:val="clear" w:color="auto" w:fill="auto"/>
            <w:noWrap/>
            <w:hideMark/>
          </w:tcPr>
          <w:p w14:paraId="67A4DB42" w14:textId="77777777" w:rsidR="00E83F66" w:rsidRPr="00772251" w:rsidRDefault="00E83F66" w:rsidP="0015454A">
            <w:pPr>
              <w:spacing w:before="60" w:after="60" w:line="240" w:lineRule="auto"/>
              <w:rPr>
                <w:noProof/>
                <w:sz w:val="20"/>
              </w:rPr>
            </w:pPr>
            <w:r>
              <w:rPr>
                <w:noProof/>
                <w:sz w:val="20"/>
              </w:rPr>
              <w:t>370297</w:t>
            </w:r>
          </w:p>
        </w:tc>
        <w:tc>
          <w:tcPr>
            <w:tcW w:w="5186" w:type="dxa"/>
            <w:tcBorders>
              <w:top w:val="nil"/>
              <w:left w:val="nil"/>
              <w:bottom w:val="single" w:sz="4" w:space="0" w:color="auto"/>
              <w:right w:val="single" w:sz="4" w:space="0" w:color="auto"/>
            </w:tcBorders>
            <w:shd w:val="clear" w:color="auto" w:fill="auto"/>
            <w:noWrap/>
            <w:hideMark/>
          </w:tcPr>
          <w:p w14:paraId="3A7C6A1D" w14:textId="77777777" w:rsidR="00E83F66" w:rsidRPr="00772251" w:rsidRDefault="00E83F66" w:rsidP="0015454A">
            <w:pPr>
              <w:spacing w:before="60" w:after="60" w:line="240" w:lineRule="auto"/>
              <w:rPr>
                <w:noProof/>
                <w:sz w:val="20"/>
              </w:rPr>
            </w:pPr>
            <w:r>
              <w:rPr>
                <w:noProof/>
                <w:sz w:val="20"/>
              </w:rPr>
              <w:t>-- Af bredde ikke over 35 mm og af længde over 30 m</w:t>
            </w:r>
          </w:p>
        </w:tc>
        <w:tc>
          <w:tcPr>
            <w:tcW w:w="709" w:type="dxa"/>
            <w:tcBorders>
              <w:top w:val="nil"/>
              <w:left w:val="nil"/>
              <w:bottom w:val="single" w:sz="4" w:space="0" w:color="auto"/>
              <w:right w:val="single" w:sz="4" w:space="0" w:color="auto"/>
            </w:tcBorders>
            <w:shd w:val="clear" w:color="auto" w:fill="auto"/>
            <w:noWrap/>
            <w:vAlign w:val="center"/>
            <w:hideMark/>
          </w:tcPr>
          <w:p w14:paraId="51FFAD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9DE53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6F82F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000D9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16BEE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A6D50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48167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9366D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DC3C9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0E20F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4823F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7B6421" w14:textId="77777777" w:rsidR="00E83F66" w:rsidRPr="00772251" w:rsidRDefault="00E83F66" w:rsidP="0015454A">
            <w:pPr>
              <w:spacing w:before="60" w:after="60" w:line="240" w:lineRule="auto"/>
              <w:rPr>
                <w:noProof/>
                <w:sz w:val="20"/>
              </w:rPr>
            </w:pPr>
            <w:r>
              <w:rPr>
                <w:noProof/>
                <w:sz w:val="20"/>
              </w:rPr>
              <w:t>37029800</w:t>
            </w:r>
          </w:p>
        </w:tc>
        <w:tc>
          <w:tcPr>
            <w:tcW w:w="1054" w:type="dxa"/>
            <w:tcBorders>
              <w:top w:val="nil"/>
              <w:left w:val="nil"/>
              <w:bottom w:val="single" w:sz="4" w:space="0" w:color="auto"/>
              <w:right w:val="single" w:sz="4" w:space="0" w:color="auto"/>
            </w:tcBorders>
            <w:shd w:val="clear" w:color="auto" w:fill="auto"/>
            <w:noWrap/>
            <w:hideMark/>
          </w:tcPr>
          <w:p w14:paraId="76BD4BE2" w14:textId="77777777" w:rsidR="00E83F66" w:rsidRPr="00772251" w:rsidRDefault="00E83F66" w:rsidP="0015454A">
            <w:pPr>
              <w:spacing w:before="60" w:after="60" w:line="240" w:lineRule="auto"/>
              <w:rPr>
                <w:noProof/>
                <w:sz w:val="20"/>
              </w:rPr>
            </w:pPr>
            <w:r>
              <w:rPr>
                <w:noProof/>
                <w:sz w:val="20"/>
              </w:rPr>
              <w:t>370298</w:t>
            </w:r>
          </w:p>
        </w:tc>
        <w:tc>
          <w:tcPr>
            <w:tcW w:w="5186" w:type="dxa"/>
            <w:tcBorders>
              <w:top w:val="nil"/>
              <w:left w:val="nil"/>
              <w:bottom w:val="single" w:sz="4" w:space="0" w:color="auto"/>
              <w:right w:val="single" w:sz="4" w:space="0" w:color="auto"/>
            </w:tcBorders>
            <w:shd w:val="clear" w:color="auto" w:fill="auto"/>
            <w:noWrap/>
            <w:hideMark/>
          </w:tcPr>
          <w:p w14:paraId="57150DB8" w14:textId="77777777" w:rsidR="00E83F66" w:rsidRPr="00772251" w:rsidRDefault="00E83F66" w:rsidP="0015454A">
            <w:pPr>
              <w:spacing w:before="60" w:after="60" w:line="240" w:lineRule="auto"/>
              <w:rPr>
                <w:noProof/>
                <w:sz w:val="20"/>
              </w:rPr>
            </w:pPr>
            <w:r>
              <w:rPr>
                <w:noProof/>
                <w:sz w:val="20"/>
              </w:rPr>
              <w:t>-- Af bredde over 35 mm</w:t>
            </w:r>
          </w:p>
        </w:tc>
        <w:tc>
          <w:tcPr>
            <w:tcW w:w="709" w:type="dxa"/>
            <w:tcBorders>
              <w:top w:val="nil"/>
              <w:left w:val="nil"/>
              <w:bottom w:val="single" w:sz="4" w:space="0" w:color="auto"/>
              <w:right w:val="single" w:sz="4" w:space="0" w:color="auto"/>
            </w:tcBorders>
            <w:shd w:val="clear" w:color="auto" w:fill="auto"/>
            <w:noWrap/>
            <w:vAlign w:val="center"/>
            <w:hideMark/>
          </w:tcPr>
          <w:p w14:paraId="5DBC25F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09FBB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0AFDD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B8F0D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FBD90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C267B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11C6D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305637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C6C69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BE802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83A18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9806CF" w14:textId="77777777" w:rsidR="00E83F66" w:rsidRPr="00772251" w:rsidRDefault="00E83F66" w:rsidP="0015454A">
            <w:pPr>
              <w:spacing w:before="60" w:after="60" w:line="240" w:lineRule="auto"/>
              <w:rPr>
                <w:noProof/>
                <w:sz w:val="20"/>
              </w:rPr>
            </w:pPr>
            <w:r>
              <w:rPr>
                <w:noProof/>
                <w:sz w:val="20"/>
              </w:rPr>
              <w:t>37031000</w:t>
            </w:r>
          </w:p>
        </w:tc>
        <w:tc>
          <w:tcPr>
            <w:tcW w:w="1054" w:type="dxa"/>
            <w:tcBorders>
              <w:top w:val="nil"/>
              <w:left w:val="nil"/>
              <w:bottom w:val="single" w:sz="4" w:space="0" w:color="auto"/>
              <w:right w:val="single" w:sz="4" w:space="0" w:color="auto"/>
            </w:tcBorders>
            <w:shd w:val="clear" w:color="auto" w:fill="auto"/>
            <w:noWrap/>
            <w:hideMark/>
          </w:tcPr>
          <w:p w14:paraId="4849EB65" w14:textId="77777777" w:rsidR="00E83F66" w:rsidRPr="00772251" w:rsidRDefault="00E83F66" w:rsidP="0015454A">
            <w:pPr>
              <w:spacing w:before="60" w:after="60" w:line="240" w:lineRule="auto"/>
              <w:rPr>
                <w:noProof/>
                <w:sz w:val="20"/>
              </w:rPr>
            </w:pPr>
            <w:r>
              <w:rPr>
                <w:noProof/>
                <w:sz w:val="20"/>
              </w:rPr>
              <w:t>370310</w:t>
            </w:r>
          </w:p>
        </w:tc>
        <w:tc>
          <w:tcPr>
            <w:tcW w:w="5186" w:type="dxa"/>
            <w:tcBorders>
              <w:top w:val="nil"/>
              <w:left w:val="nil"/>
              <w:bottom w:val="single" w:sz="4" w:space="0" w:color="auto"/>
              <w:right w:val="single" w:sz="4" w:space="0" w:color="auto"/>
            </w:tcBorders>
            <w:shd w:val="clear" w:color="auto" w:fill="auto"/>
            <w:noWrap/>
            <w:hideMark/>
          </w:tcPr>
          <w:p w14:paraId="56D8645F" w14:textId="77777777" w:rsidR="00E83F66" w:rsidRPr="00772251" w:rsidRDefault="00E83F66" w:rsidP="0015454A">
            <w:pPr>
              <w:spacing w:before="60" w:after="60" w:line="240" w:lineRule="auto"/>
              <w:rPr>
                <w:noProof/>
                <w:sz w:val="20"/>
              </w:rPr>
            </w:pPr>
            <w:r>
              <w:rPr>
                <w:noProof/>
                <w:sz w:val="20"/>
              </w:rPr>
              <w:t>- I ruller af bredde over 610 mm</w:t>
            </w:r>
          </w:p>
        </w:tc>
        <w:tc>
          <w:tcPr>
            <w:tcW w:w="709" w:type="dxa"/>
            <w:tcBorders>
              <w:top w:val="nil"/>
              <w:left w:val="nil"/>
              <w:bottom w:val="single" w:sz="4" w:space="0" w:color="auto"/>
              <w:right w:val="single" w:sz="4" w:space="0" w:color="auto"/>
            </w:tcBorders>
            <w:shd w:val="clear" w:color="auto" w:fill="auto"/>
            <w:noWrap/>
            <w:vAlign w:val="center"/>
            <w:hideMark/>
          </w:tcPr>
          <w:p w14:paraId="468F72D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34A1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2E3D2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EE06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7368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8B0AC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285C7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71011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44062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ADF45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85F5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D84528" w14:textId="77777777" w:rsidR="00E83F66" w:rsidRPr="00772251" w:rsidRDefault="00E83F66" w:rsidP="0015454A">
            <w:pPr>
              <w:spacing w:before="60" w:after="60" w:line="240" w:lineRule="auto"/>
              <w:rPr>
                <w:noProof/>
                <w:sz w:val="20"/>
              </w:rPr>
            </w:pPr>
            <w:r>
              <w:rPr>
                <w:noProof/>
                <w:sz w:val="20"/>
              </w:rPr>
              <w:t>37032000</w:t>
            </w:r>
          </w:p>
        </w:tc>
        <w:tc>
          <w:tcPr>
            <w:tcW w:w="1054" w:type="dxa"/>
            <w:tcBorders>
              <w:top w:val="nil"/>
              <w:left w:val="nil"/>
              <w:bottom w:val="single" w:sz="4" w:space="0" w:color="auto"/>
              <w:right w:val="single" w:sz="4" w:space="0" w:color="auto"/>
            </w:tcBorders>
            <w:shd w:val="clear" w:color="auto" w:fill="auto"/>
            <w:noWrap/>
            <w:hideMark/>
          </w:tcPr>
          <w:p w14:paraId="7FE1E133" w14:textId="77777777" w:rsidR="00E83F66" w:rsidRPr="00772251" w:rsidRDefault="00E83F66" w:rsidP="0015454A">
            <w:pPr>
              <w:spacing w:before="60" w:after="60" w:line="240" w:lineRule="auto"/>
              <w:rPr>
                <w:noProof/>
                <w:sz w:val="20"/>
              </w:rPr>
            </w:pPr>
            <w:r>
              <w:rPr>
                <w:noProof/>
                <w:sz w:val="20"/>
              </w:rPr>
              <w:t>370320</w:t>
            </w:r>
          </w:p>
        </w:tc>
        <w:tc>
          <w:tcPr>
            <w:tcW w:w="5186" w:type="dxa"/>
            <w:tcBorders>
              <w:top w:val="nil"/>
              <w:left w:val="nil"/>
              <w:bottom w:val="single" w:sz="4" w:space="0" w:color="auto"/>
              <w:right w:val="single" w:sz="4" w:space="0" w:color="auto"/>
            </w:tcBorders>
            <w:shd w:val="clear" w:color="auto" w:fill="auto"/>
            <w:noWrap/>
            <w:hideMark/>
          </w:tcPr>
          <w:p w14:paraId="17896148" w14:textId="77777777" w:rsidR="00E83F66" w:rsidRPr="00772251" w:rsidRDefault="00E83F66" w:rsidP="0015454A">
            <w:pPr>
              <w:spacing w:before="60" w:after="60" w:line="240" w:lineRule="auto"/>
              <w:rPr>
                <w:noProof/>
                <w:sz w:val="20"/>
              </w:rPr>
            </w:pPr>
            <w:r>
              <w:rPr>
                <w:noProof/>
                <w:sz w:val="20"/>
              </w:rPr>
              <w:t>- Andre varer, til farveoptagelser (polykromatiske)</w:t>
            </w:r>
          </w:p>
        </w:tc>
        <w:tc>
          <w:tcPr>
            <w:tcW w:w="709" w:type="dxa"/>
            <w:tcBorders>
              <w:top w:val="nil"/>
              <w:left w:val="nil"/>
              <w:bottom w:val="single" w:sz="4" w:space="0" w:color="auto"/>
              <w:right w:val="single" w:sz="4" w:space="0" w:color="auto"/>
            </w:tcBorders>
            <w:shd w:val="clear" w:color="auto" w:fill="auto"/>
            <w:noWrap/>
            <w:vAlign w:val="center"/>
            <w:hideMark/>
          </w:tcPr>
          <w:p w14:paraId="0C65D57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BABC3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D3C4E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36995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A6090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B6457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94995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CC4D2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1B92FE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70980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24EC0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22543E" w14:textId="77777777" w:rsidR="00E83F66" w:rsidRPr="00772251" w:rsidRDefault="00E83F66" w:rsidP="0015454A">
            <w:pPr>
              <w:spacing w:before="60" w:after="60" w:line="240" w:lineRule="auto"/>
              <w:rPr>
                <w:noProof/>
                <w:sz w:val="20"/>
              </w:rPr>
            </w:pPr>
            <w:r>
              <w:rPr>
                <w:noProof/>
                <w:sz w:val="20"/>
              </w:rPr>
              <w:t>37039000</w:t>
            </w:r>
          </w:p>
        </w:tc>
        <w:tc>
          <w:tcPr>
            <w:tcW w:w="1054" w:type="dxa"/>
            <w:tcBorders>
              <w:top w:val="nil"/>
              <w:left w:val="nil"/>
              <w:bottom w:val="single" w:sz="4" w:space="0" w:color="auto"/>
              <w:right w:val="single" w:sz="4" w:space="0" w:color="auto"/>
            </w:tcBorders>
            <w:shd w:val="clear" w:color="auto" w:fill="auto"/>
            <w:noWrap/>
            <w:hideMark/>
          </w:tcPr>
          <w:p w14:paraId="78067A34" w14:textId="77777777" w:rsidR="00E83F66" w:rsidRPr="00772251" w:rsidRDefault="00E83F66" w:rsidP="0015454A">
            <w:pPr>
              <w:spacing w:before="60" w:after="60" w:line="240" w:lineRule="auto"/>
              <w:rPr>
                <w:noProof/>
                <w:sz w:val="20"/>
              </w:rPr>
            </w:pPr>
            <w:r>
              <w:rPr>
                <w:noProof/>
                <w:sz w:val="20"/>
              </w:rPr>
              <w:t>370390</w:t>
            </w:r>
          </w:p>
        </w:tc>
        <w:tc>
          <w:tcPr>
            <w:tcW w:w="5186" w:type="dxa"/>
            <w:tcBorders>
              <w:top w:val="nil"/>
              <w:left w:val="nil"/>
              <w:bottom w:val="single" w:sz="4" w:space="0" w:color="auto"/>
              <w:right w:val="single" w:sz="4" w:space="0" w:color="auto"/>
            </w:tcBorders>
            <w:shd w:val="clear" w:color="auto" w:fill="auto"/>
            <w:noWrap/>
            <w:hideMark/>
          </w:tcPr>
          <w:p w14:paraId="2B8B1920"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124F9A6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E2F04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27C61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E7C12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E958E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051D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3EABC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50171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923FC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DA62D4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2ED47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7F37C2" w14:textId="77777777" w:rsidR="00E83F66" w:rsidRPr="00772251" w:rsidRDefault="00E83F66" w:rsidP="0015454A">
            <w:pPr>
              <w:spacing w:before="60" w:after="60" w:line="240" w:lineRule="auto"/>
              <w:rPr>
                <w:noProof/>
                <w:sz w:val="20"/>
              </w:rPr>
            </w:pPr>
            <w:r>
              <w:rPr>
                <w:noProof/>
                <w:sz w:val="20"/>
              </w:rPr>
              <w:t>37040000</w:t>
            </w:r>
          </w:p>
        </w:tc>
        <w:tc>
          <w:tcPr>
            <w:tcW w:w="1054" w:type="dxa"/>
            <w:tcBorders>
              <w:top w:val="nil"/>
              <w:left w:val="nil"/>
              <w:bottom w:val="single" w:sz="4" w:space="0" w:color="auto"/>
              <w:right w:val="single" w:sz="4" w:space="0" w:color="auto"/>
            </w:tcBorders>
            <w:shd w:val="clear" w:color="auto" w:fill="auto"/>
            <w:noWrap/>
            <w:hideMark/>
          </w:tcPr>
          <w:p w14:paraId="458AF34E" w14:textId="77777777" w:rsidR="00E83F66" w:rsidRPr="00772251" w:rsidRDefault="00E83F66" w:rsidP="0015454A">
            <w:pPr>
              <w:spacing w:before="60" w:after="60" w:line="240" w:lineRule="auto"/>
              <w:rPr>
                <w:noProof/>
                <w:sz w:val="20"/>
              </w:rPr>
            </w:pPr>
            <w:r>
              <w:rPr>
                <w:noProof/>
                <w:sz w:val="20"/>
              </w:rPr>
              <w:t>370400</w:t>
            </w:r>
          </w:p>
        </w:tc>
        <w:tc>
          <w:tcPr>
            <w:tcW w:w="5186" w:type="dxa"/>
            <w:tcBorders>
              <w:top w:val="nil"/>
              <w:left w:val="nil"/>
              <w:bottom w:val="single" w:sz="4" w:space="0" w:color="auto"/>
              <w:right w:val="single" w:sz="4" w:space="0" w:color="auto"/>
            </w:tcBorders>
            <w:shd w:val="clear" w:color="auto" w:fill="auto"/>
            <w:noWrap/>
            <w:hideMark/>
          </w:tcPr>
          <w:p w14:paraId="7EA4CB67" w14:textId="77777777" w:rsidR="00E83F66" w:rsidRPr="00772251" w:rsidRDefault="00E83F66" w:rsidP="0015454A">
            <w:pPr>
              <w:spacing w:before="60" w:after="60" w:line="240" w:lineRule="auto"/>
              <w:rPr>
                <w:noProof/>
                <w:sz w:val="20"/>
              </w:rPr>
            </w:pPr>
            <w:r>
              <w:rPr>
                <w:noProof/>
                <w:sz w:val="20"/>
              </w:rPr>
              <w:t>Fotografiske plader, film, papir, pap og tekstilstof, eksponerede, men ikke fremkaldte</w:t>
            </w:r>
          </w:p>
        </w:tc>
        <w:tc>
          <w:tcPr>
            <w:tcW w:w="709" w:type="dxa"/>
            <w:tcBorders>
              <w:top w:val="nil"/>
              <w:left w:val="nil"/>
              <w:bottom w:val="single" w:sz="4" w:space="0" w:color="auto"/>
              <w:right w:val="single" w:sz="4" w:space="0" w:color="auto"/>
            </w:tcBorders>
            <w:shd w:val="clear" w:color="auto" w:fill="auto"/>
            <w:noWrap/>
            <w:vAlign w:val="center"/>
            <w:hideMark/>
          </w:tcPr>
          <w:p w14:paraId="131C26F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1028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F639B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11D1E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AED81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A4111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31790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FBCB6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B6A5B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00A7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42ED5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99FA40" w14:textId="77777777" w:rsidR="00E83F66" w:rsidRPr="00772251" w:rsidRDefault="00E83F66" w:rsidP="0015454A">
            <w:pPr>
              <w:spacing w:before="60" w:after="60" w:line="240" w:lineRule="auto"/>
              <w:rPr>
                <w:noProof/>
                <w:sz w:val="20"/>
              </w:rPr>
            </w:pPr>
            <w:r>
              <w:rPr>
                <w:noProof/>
                <w:sz w:val="20"/>
              </w:rPr>
              <w:t>37051000</w:t>
            </w:r>
          </w:p>
        </w:tc>
        <w:tc>
          <w:tcPr>
            <w:tcW w:w="1054" w:type="dxa"/>
            <w:tcBorders>
              <w:top w:val="nil"/>
              <w:left w:val="nil"/>
              <w:bottom w:val="single" w:sz="4" w:space="0" w:color="auto"/>
              <w:right w:val="single" w:sz="4" w:space="0" w:color="auto"/>
            </w:tcBorders>
            <w:shd w:val="clear" w:color="auto" w:fill="auto"/>
            <w:noWrap/>
            <w:hideMark/>
          </w:tcPr>
          <w:p w14:paraId="1B22505B" w14:textId="77777777" w:rsidR="00E83F66" w:rsidRPr="00772251" w:rsidRDefault="00E83F66" w:rsidP="0015454A">
            <w:pPr>
              <w:spacing w:before="60" w:after="60" w:line="240" w:lineRule="auto"/>
              <w:rPr>
                <w:noProof/>
                <w:sz w:val="20"/>
              </w:rPr>
            </w:pPr>
            <w:r>
              <w:rPr>
                <w:noProof/>
                <w:sz w:val="20"/>
              </w:rPr>
              <w:t>370510</w:t>
            </w:r>
          </w:p>
        </w:tc>
        <w:tc>
          <w:tcPr>
            <w:tcW w:w="5186" w:type="dxa"/>
            <w:tcBorders>
              <w:top w:val="nil"/>
              <w:left w:val="nil"/>
              <w:bottom w:val="single" w:sz="4" w:space="0" w:color="auto"/>
              <w:right w:val="single" w:sz="4" w:space="0" w:color="auto"/>
            </w:tcBorders>
            <w:shd w:val="clear" w:color="auto" w:fill="auto"/>
            <w:noWrap/>
            <w:hideMark/>
          </w:tcPr>
          <w:p w14:paraId="0E716424" w14:textId="77777777" w:rsidR="00E83F66" w:rsidRPr="00772251" w:rsidRDefault="00E83F66" w:rsidP="0015454A">
            <w:pPr>
              <w:spacing w:before="60" w:after="60" w:line="240" w:lineRule="auto"/>
              <w:rPr>
                <w:noProof/>
                <w:sz w:val="20"/>
              </w:rPr>
            </w:pPr>
            <w:r>
              <w:rPr>
                <w:noProof/>
                <w:sz w:val="20"/>
              </w:rPr>
              <w:t>- Til reproduktion ved offset</w:t>
            </w:r>
          </w:p>
        </w:tc>
        <w:tc>
          <w:tcPr>
            <w:tcW w:w="709" w:type="dxa"/>
            <w:tcBorders>
              <w:top w:val="nil"/>
              <w:left w:val="nil"/>
              <w:bottom w:val="single" w:sz="4" w:space="0" w:color="auto"/>
              <w:right w:val="single" w:sz="4" w:space="0" w:color="auto"/>
            </w:tcBorders>
            <w:shd w:val="clear" w:color="auto" w:fill="auto"/>
            <w:noWrap/>
            <w:vAlign w:val="center"/>
            <w:hideMark/>
          </w:tcPr>
          <w:p w14:paraId="2F1B6B9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FAF6F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E03DC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AF37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FA20D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6CA56A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6C402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E6FEE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CE983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B3940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4E01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990FA8" w14:textId="77777777" w:rsidR="00E83F66" w:rsidRPr="00772251" w:rsidRDefault="00E83F66" w:rsidP="0015454A">
            <w:pPr>
              <w:spacing w:before="60" w:after="60" w:line="240" w:lineRule="auto"/>
              <w:rPr>
                <w:noProof/>
                <w:sz w:val="20"/>
              </w:rPr>
            </w:pPr>
            <w:r>
              <w:rPr>
                <w:noProof/>
                <w:sz w:val="20"/>
              </w:rPr>
              <w:t>37059000</w:t>
            </w:r>
          </w:p>
        </w:tc>
        <w:tc>
          <w:tcPr>
            <w:tcW w:w="1054" w:type="dxa"/>
            <w:tcBorders>
              <w:top w:val="nil"/>
              <w:left w:val="nil"/>
              <w:bottom w:val="single" w:sz="4" w:space="0" w:color="auto"/>
              <w:right w:val="single" w:sz="4" w:space="0" w:color="auto"/>
            </w:tcBorders>
            <w:shd w:val="clear" w:color="auto" w:fill="auto"/>
            <w:noWrap/>
            <w:hideMark/>
          </w:tcPr>
          <w:p w14:paraId="4AFA7812" w14:textId="77777777" w:rsidR="00E83F66" w:rsidRPr="00772251" w:rsidRDefault="00E83F66" w:rsidP="0015454A">
            <w:pPr>
              <w:spacing w:before="60" w:after="60" w:line="240" w:lineRule="auto"/>
              <w:rPr>
                <w:noProof/>
                <w:sz w:val="20"/>
              </w:rPr>
            </w:pPr>
            <w:r>
              <w:rPr>
                <w:noProof/>
                <w:sz w:val="20"/>
              </w:rPr>
              <w:t>370590</w:t>
            </w:r>
          </w:p>
        </w:tc>
        <w:tc>
          <w:tcPr>
            <w:tcW w:w="5186" w:type="dxa"/>
            <w:tcBorders>
              <w:top w:val="nil"/>
              <w:left w:val="nil"/>
              <w:bottom w:val="single" w:sz="4" w:space="0" w:color="auto"/>
              <w:right w:val="single" w:sz="4" w:space="0" w:color="auto"/>
            </w:tcBorders>
            <w:shd w:val="clear" w:color="auto" w:fill="auto"/>
            <w:noWrap/>
            <w:hideMark/>
          </w:tcPr>
          <w:p w14:paraId="05DD34CB"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123EF29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ED501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2655E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BA46B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371B5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1FC78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37068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02132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A59C2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6484F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62CC6A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91CD77" w14:textId="77777777" w:rsidR="00E83F66" w:rsidRPr="00772251" w:rsidRDefault="00E83F66" w:rsidP="0015454A">
            <w:pPr>
              <w:spacing w:before="60" w:after="60" w:line="240" w:lineRule="auto"/>
              <w:rPr>
                <w:noProof/>
                <w:sz w:val="20"/>
              </w:rPr>
            </w:pPr>
            <w:r>
              <w:rPr>
                <w:noProof/>
                <w:sz w:val="20"/>
              </w:rPr>
              <w:t>37061000</w:t>
            </w:r>
          </w:p>
        </w:tc>
        <w:tc>
          <w:tcPr>
            <w:tcW w:w="1054" w:type="dxa"/>
            <w:tcBorders>
              <w:top w:val="nil"/>
              <w:left w:val="nil"/>
              <w:bottom w:val="single" w:sz="4" w:space="0" w:color="auto"/>
              <w:right w:val="single" w:sz="4" w:space="0" w:color="auto"/>
            </w:tcBorders>
            <w:shd w:val="clear" w:color="auto" w:fill="auto"/>
            <w:noWrap/>
            <w:hideMark/>
          </w:tcPr>
          <w:p w14:paraId="3983F4F8" w14:textId="77777777" w:rsidR="00E83F66" w:rsidRPr="00772251" w:rsidRDefault="00E83F66" w:rsidP="0015454A">
            <w:pPr>
              <w:spacing w:before="60" w:after="60" w:line="240" w:lineRule="auto"/>
              <w:rPr>
                <w:noProof/>
                <w:sz w:val="20"/>
              </w:rPr>
            </w:pPr>
            <w:r>
              <w:rPr>
                <w:noProof/>
                <w:sz w:val="20"/>
              </w:rPr>
              <w:t>370610</w:t>
            </w:r>
          </w:p>
        </w:tc>
        <w:tc>
          <w:tcPr>
            <w:tcW w:w="5186" w:type="dxa"/>
            <w:tcBorders>
              <w:top w:val="nil"/>
              <w:left w:val="nil"/>
              <w:bottom w:val="single" w:sz="4" w:space="0" w:color="auto"/>
              <w:right w:val="single" w:sz="4" w:space="0" w:color="auto"/>
            </w:tcBorders>
            <w:shd w:val="clear" w:color="auto" w:fill="auto"/>
            <w:noWrap/>
            <w:hideMark/>
          </w:tcPr>
          <w:p w14:paraId="1659A46A" w14:textId="77777777" w:rsidR="00E83F66" w:rsidRPr="00772251" w:rsidRDefault="00E83F66" w:rsidP="0015454A">
            <w:pPr>
              <w:spacing w:before="60" w:after="60" w:line="240" w:lineRule="auto"/>
              <w:rPr>
                <w:noProof/>
                <w:sz w:val="20"/>
              </w:rPr>
            </w:pPr>
            <w:r>
              <w:rPr>
                <w:noProof/>
                <w:sz w:val="20"/>
              </w:rPr>
              <w:t>- Af bredde 35 mm eller derover</w:t>
            </w:r>
          </w:p>
        </w:tc>
        <w:tc>
          <w:tcPr>
            <w:tcW w:w="709" w:type="dxa"/>
            <w:tcBorders>
              <w:top w:val="nil"/>
              <w:left w:val="nil"/>
              <w:bottom w:val="single" w:sz="4" w:space="0" w:color="auto"/>
              <w:right w:val="single" w:sz="4" w:space="0" w:color="auto"/>
            </w:tcBorders>
            <w:shd w:val="clear" w:color="auto" w:fill="auto"/>
            <w:noWrap/>
            <w:vAlign w:val="center"/>
            <w:hideMark/>
          </w:tcPr>
          <w:p w14:paraId="0805339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9869A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1A81B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7F0077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5BA8A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62575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BCF5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2D98F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5285C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E4520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B311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CE50F5" w14:textId="77777777" w:rsidR="00E83F66" w:rsidRPr="00772251" w:rsidRDefault="00E83F66" w:rsidP="0015454A">
            <w:pPr>
              <w:spacing w:before="60" w:after="60" w:line="240" w:lineRule="auto"/>
              <w:rPr>
                <w:noProof/>
                <w:sz w:val="20"/>
              </w:rPr>
            </w:pPr>
            <w:r>
              <w:rPr>
                <w:noProof/>
                <w:sz w:val="20"/>
              </w:rPr>
              <w:t>37069000</w:t>
            </w:r>
          </w:p>
        </w:tc>
        <w:tc>
          <w:tcPr>
            <w:tcW w:w="1054" w:type="dxa"/>
            <w:tcBorders>
              <w:top w:val="nil"/>
              <w:left w:val="nil"/>
              <w:bottom w:val="single" w:sz="4" w:space="0" w:color="auto"/>
              <w:right w:val="single" w:sz="4" w:space="0" w:color="auto"/>
            </w:tcBorders>
            <w:shd w:val="clear" w:color="auto" w:fill="auto"/>
            <w:noWrap/>
            <w:hideMark/>
          </w:tcPr>
          <w:p w14:paraId="0C04A1BF" w14:textId="77777777" w:rsidR="00E83F66" w:rsidRPr="00772251" w:rsidRDefault="00E83F66" w:rsidP="0015454A">
            <w:pPr>
              <w:spacing w:before="60" w:after="60" w:line="240" w:lineRule="auto"/>
              <w:rPr>
                <w:noProof/>
                <w:sz w:val="20"/>
              </w:rPr>
            </w:pPr>
            <w:r>
              <w:rPr>
                <w:noProof/>
                <w:sz w:val="20"/>
              </w:rPr>
              <w:t>370690</w:t>
            </w:r>
          </w:p>
        </w:tc>
        <w:tc>
          <w:tcPr>
            <w:tcW w:w="5186" w:type="dxa"/>
            <w:tcBorders>
              <w:top w:val="nil"/>
              <w:left w:val="nil"/>
              <w:bottom w:val="single" w:sz="4" w:space="0" w:color="auto"/>
              <w:right w:val="single" w:sz="4" w:space="0" w:color="auto"/>
            </w:tcBorders>
            <w:shd w:val="clear" w:color="auto" w:fill="auto"/>
            <w:noWrap/>
            <w:hideMark/>
          </w:tcPr>
          <w:p w14:paraId="28BDCE97"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14AB452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88E24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5C9F7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5E9FD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273F3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B0224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1FD1B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BD1DB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2AC7B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3C41C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FBE7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C1C83F" w14:textId="77777777" w:rsidR="00E83F66" w:rsidRPr="00772251" w:rsidRDefault="00E83F66" w:rsidP="0015454A">
            <w:pPr>
              <w:spacing w:before="60" w:after="60" w:line="240" w:lineRule="auto"/>
              <w:rPr>
                <w:noProof/>
                <w:sz w:val="20"/>
              </w:rPr>
            </w:pPr>
            <w:r>
              <w:rPr>
                <w:noProof/>
                <w:sz w:val="20"/>
              </w:rPr>
              <w:t>37071000</w:t>
            </w:r>
          </w:p>
        </w:tc>
        <w:tc>
          <w:tcPr>
            <w:tcW w:w="1054" w:type="dxa"/>
            <w:tcBorders>
              <w:top w:val="nil"/>
              <w:left w:val="nil"/>
              <w:bottom w:val="single" w:sz="4" w:space="0" w:color="auto"/>
              <w:right w:val="single" w:sz="4" w:space="0" w:color="auto"/>
            </w:tcBorders>
            <w:shd w:val="clear" w:color="auto" w:fill="auto"/>
            <w:noWrap/>
            <w:hideMark/>
          </w:tcPr>
          <w:p w14:paraId="5C2BD4C1" w14:textId="77777777" w:rsidR="00E83F66" w:rsidRPr="00772251" w:rsidRDefault="00E83F66" w:rsidP="0015454A">
            <w:pPr>
              <w:spacing w:before="60" w:after="60" w:line="240" w:lineRule="auto"/>
              <w:rPr>
                <w:noProof/>
                <w:sz w:val="20"/>
              </w:rPr>
            </w:pPr>
            <w:r>
              <w:rPr>
                <w:noProof/>
                <w:sz w:val="20"/>
              </w:rPr>
              <w:t>370710</w:t>
            </w:r>
          </w:p>
        </w:tc>
        <w:tc>
          <w:tcPr>
            <w:tcW w:w="5186" w:type="dxa"/>
            <w:tcBorders>
              <w:top w:val="nil"/>
              <w:left w:val="nil"/>
              <w:bottom w:val="single" w:sz="4" w:space="0" w:color="auto"/>
              <w:right w:val="single" w:sz="4" w:space="0" w:color="auto"/>
            </w:tcBorders>
            <w:shd w:val="clear" w:color="auto" w:fill="auto"/>
            <w:noWrap/>
            <w:hideMark/>
          </w:tcPr>
          <w:p w14:paraId="188DCEFA" w14:textId="77777777" w:rsidR="00E83F66" w:rsidRPr="00772251" w:rsidRDefault="00E83F66" w:rsidP="0015454A">
            <w:pPr>
              <w:spacing w:before="60" w:after="60" w:line="240" w:lineRule="auto"/>
              <w:rPr>
                <w:noProof/>
                <w:sz w:val="20"/>
              </w:rPr>
            </w:pPr>
            <w:r>
              <w:rPr>
                <w:noProof/>
                <w:sz w:val="20"/>
              </w:rPr>
              <w:t>- Lysfølsomme emulsioner</w:t>
            </w:r>
          </w:p>
        </w:tc>
        <w:tc>
          <w:tcPr>
            <w:tcW w:w="709" w:type="dxa"/>
            <w:tcBorders>
              <w:top w:val="nil"/>
              <w:left w:val="nil"/>
              <w:bottom w:val="single" w:sz="4" w:space="0" w:color="auto"/>
              <w:right w:val="single" w:sz="4" w:space="0" w:color="auto"/>
            </w:tcBorders>
            <w:shd w:val="clear" w:color="auto" w:fill="auto"/>
            <w:noWrap/>
            <w:vAlign w:val="center"/>
            <w:hideMark/>
          </w:tcPr>
          <w:p w14:paraId="1349FEA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8BAF82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CDCAF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EFB8A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8A9EA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F44B6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FE4C4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C0CB5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4554A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CE075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4FDB3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FB455B" w14:textId="77777777" w:rsidR="00E83F66" w:rsidRPr="00772251" w:rsidRDefault="00E83F66" w:rsidP="0015454A">
            <w:pPr>
              <w:spacing w:before="60" w:after="60" w:line="240" w:lineRule="auto"/>
              <w:rPr>
                <w:noProof/>
                <w:sz w:val="20"/>
              </w:rPr>
            </w:pPr>
            <w:r>
              <w:rPr>
                <w:noProof/>
                <w:sz w:val="20"/>
              </w:rPr>
              <w:t>37079000</w:t>
            </w:r>
          </w:p>
        </w:tc>
        <w:tc>
          <w:tcPr>
            <w:tcW w:w="1054" w:type="dxa"/>
            <w:tcBorders>
              <w:top w:val="nil"/>
              <w:left w:val="nil"/>
              <w:bottom w:val="single" w:sz="4" w:space="0" w:color="auto"/>
              <w:right w:val="single" w:sz="4" w:space="0" w:color="auto"/>
            </w:tcBorders>
            <w:shd w:val="clear" w:color="auto" w:fill="auto"/>
            <w:noWrap/>
            <w:hideMark/>
          </w:tcPr>
          <w:p w14:paraId="4AA08AC0" w14:textId="77777777" w:rsidR="00E83F66" w:rsidRPr="00772251" w:rsidRDefault="00E83F66" w:rsidP="0015454A">
            <w:pPr>
              <w:spacing w:before="60" w:after="60" w:line="240" w:lineRule="auto"/>
              <w:rPr>
                <w:noProof/>
                <w:sz w:val="20"/>
              </w:rPr>
            </w:pPr>
            <w:r>
              <w:rPr>
                <w:noProof/>
                <w:sz w:val="20"/>
              </w:rPr>
              <w:t>370790</w:t>
            </w:r>
          </w:p>
        </w:tc>
        <w:tc>
          <w:tcPr>
            <w:tcW w:w="5186" w:type="dxa"/>
            <w:tcBorders>
              <w:top w:val="nil"/>
              <w:left w:val="nil"/>
              <w:bottom w:val="single" w:sz="4" w:space="0" w:color="auto"/>
              <w:right w:val="single" w:sz="4" w:space="0" w:color="auto"/>
            </w:tcBorders>
            <w:shd w:val="clear" w:color="auto" w:fill="auto"/>
            <w:noWrap/>
            <w:hideMark/>
          </w:tcPr>
          <w:p w14:paraId="0BF7C7A9"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3BB3650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38889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DC5BF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C140F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E51D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99D66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C2AEC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B7798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BE388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38CC43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03413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992B57" w14:textId="77777777" w:rsidR="00E83F66" w:rsidRPr="00772251" w:rsidRDefault="00E83F66" w:rsidP="0015454A">
            <w:pPr>
              <w:spacing w:before="60" w:after="60" w:line="240" w:lineRule="auto"/>
              <w:rPr>
                <w:noProof/>
                <w:sz w:val="20"/>
              </w:rPr>
            </w:pPr>
            <w:r>
              <w:rPr>
                <w:noProof/>
                <w:sz w:val="20"/>
              </w:rPr>
              <w:t>38089111</w:t>
            </w:r>
          </w:p>
        </w:tc>
        <w:tc>
          <w:tcPr>
            <w:tcW w:w="1054" w:type="dxa"/>
            <w:tcBorders>
              <w:top w:val="nil"/>
              <w:left w:val="nil"/>
              <w:bottom w:val="single" w:sz="4" w:space="0" w:color="auto"/>
              <w:right w:val="single" w:sz="4" w:space="0" w:color="auto"/>
            </w:tcBorders>
            <w:shd w:val="clear" w:color="auto" w:fill="auto"/>
            <w:noWrap/>
            <w:hideMark/>
          </w:tcPr>
          <w:p w14:paraId="03206D18" w14:textId="77777777" w:rsidR="00E83F66" w:rsidRPr="00772251" w:rsidRDefault="00E83F66" w:rsidP="0015454A">
            <w:pPr>
              <w:spacing w:before="60" w:after="60" w:line="240" w:lineRule="auto"/>
              <w:rPr>
                <w:noProof/>
                <w:sz w:val="20"/>
              </w:rPr>
            </w:pPr>
            <w:r>
              <w:rPr>
                <w:noProof/>
                <w:sz w:val="20"/>
              </w:rPr>
              <w:t>380891</w:t>
            </w:r>
          </w:p>
        </w:tc>
        <w:tc>
          <w:tcPr>
            <w:tcW w:w="5186" w:type="dxa"/>
            <w:tcBorders>
              <w:top w:val="nil"/>
              <w:left w:val="nil"/>
              <w:bottom w:val="single" w:sz="4" w:space="0" w:color="auto"/>
              <w:right w:val="single" w:sz="4" w:space="0" w:color="auto"/>
            </w:tcBorders>
            <w:shd w:val="clear" w:color="auto" w:fill="auto"/>
            <w:noWrap/>
            <w:hideMark/>
          </w:tcPr>
          <w:p w14:paraId="0E05E5F2" w14:textId="77777777" w:rsidR="00E83F66" w:rsidRPr="00772251" w:rsidRDefault="00E83F66" w:rsidP="0015454A">
            <w:pPr>
              <w:spacing w:before="60" w:after="60" w:line="240" w:lineRule="auto"/>
              <w:rPr>
                <w:noProof/>
                <w:sz w:val="20"/>
              </w:rPr>
            </w:pPr>
            <w:r>
              <w:rPr>
                <w:noProof/>
                <w:sz w:val="20"/>
              </w:rPr>
              <w:t xml:space="preserve">- - - - Med indhold af brommetan (metylbromid) eller bromklormetan </w:t>
            </w:r>
          </w:p>
        </w:tc>
        <w:tc>
          <w:tcPr>
            <w:tcW w:w="709" w:type="dxa"/>
            <w:tcBorders>
              <w:top w:val="nil"/>
              <w:left w:val="nil"/>
              <w:bottom w:val="single" w:sz="4" w:space="0" w:color="auto"/>
              <w:right w:val="single" w:sz="4" w:space="0" w:color="auto"/>
            </w:tcBorders>
            <w:shd w:val="clear" w:color="auto" w:fill="auto"/>
            <w:noWrap/>
            <w:vAlign w:val="center"/>
            <w:hideMark/>
          </w:tcPr>
          <w:p w14:paraId="13533F8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B9A50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FD5FE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54F0B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A3877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913BD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1B1B6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AB399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CCD6E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5D4A9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458A9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E8F9CD" w14:textId="77777777" w:rsidR="00E83F66" w:rsidRPr="00772251" w:rsidRDefault="00E83F66" w:rsidP="0015454A">
            <w:pPr>
              <w:spacing w:before="60" w:after="60" w:line="240" w:lineRule="auto"/>
              <w:rPr>
                <w:noProof/>
                <w:sz w:val="20"/>
              </w:rPr>
            </w:pPr>
            <w:r>
              <w:rPr>
                <w:noProof/>
                <w:sz w:val="20"/>
              </w:rPr>
              <w:t>38089119</w:t>
            </w:r>
          </w:p>
        </w:tc>
        <w:tc>
          <w:tcPr>
            <w:tcW w:w="1054" w:type="dxa"/>
            <w:tcBorders>
              <w:top w:val="nil"/>
              <w:left w:val="nil"/>
              <w:bottom w:val="single" w:sz="4" w:space="0" w:color="auto"/>
              <w:right w:val="single" w:sz="4" w:space="0" w:color="auto"/>
            </w:tcBorders>
            <w:shd w:val="clear" w:color="auto" w:fill="auto"/>
            <w:noWrap/>
            <w:hideMark/>
          </w:tcPr>
          <w:p w14:paraId="2EC3F0C2" w14:textId="77777777" w:rsidR="00E83F66" w:rsidRPr="00772251" w:rsidRDefault="00E83F66" w:rsidP="0015454A">
            <w:pPr>
              <w:spacing w:before="60" w:after="60" w:line="240" w:lineRule="auto"/>
              <w:rPr>
                <w:noProof/>
                <w:sz w:val="20"/>
              </w:rPr>
            </w:pPr>
            <w:r>
              <w:rPr>
                <w:noProof/>
                <w:sz w:val="20"/>
              </w:rPr>
              <w:t>380891</w:t>
            </w:r>
          </w:p>
        </w:tc>
        <w:tc>
          <w:tcPr>
            <w:tcW w:w="5186" w:type="dxa"/>
            <w:tcBorders>
              <w:top w:val="nil"/>
              <w:left w:val="nil"/>
              <w:bottom w:val="single" w:sz="4" w:space="0" w:color="auto"/>
              <w:right w:val="single" w:sz="4" w:space="0" w:color="auto"/>
            </w:tcBorders>
            <w:shd w:val="clear" w:color="auto" w:fill="auto"/>
            <w:noWrap/>
            <w:hideMark/>
          </w:tcPr>
          <w:p w14:paraId="2DF820AA" w14:textId="77777777" w:rsidR="00E83F66" w:rsidRPr="00772251" w:rsidRDefault="00E83F66" w:rsidP="0015454A">
            <w:pPr>
              <w:spacing w:before="60" w:after="60" w:line="240" w:lineRule="auto"/>
              <w:rPr>
                <w:noProof/>
                <w:sz w:val="20"/>
              </w:rPr>
            </w:pPr>
            <w:r>
              <w:rPr>
                <w:noProof/>
                <w:sz w:val="20"/>
              </w:rPr>
              <w:t xml:space="preserve">- - - - Andre varer </w:t>
            </w:r>
          </w:p>
        </w:tc>
        <w:tc>
          <w:tcPr>
            <w:tcW w:w="709" w:type="dxa"/>
            <w:tcBorders>
              <w:top w:val="nil"/>
              <w:left w:val="nil"/>
              <w:bottom w:val="single" w:sz="4" w:space="0" w:color="auto"/>
              <w:right w:val="single" w:sz="4" w:space="0" w:color="auto"/>
            </w:tcBorders>
            <w:shd w:val="clear" w:color="auto" w:fill="auto"/>
            <w:noWrap/>
            <w:vAlign w:val="center"/>
            <w:hideMark/>
          </w:tcPr>
          <w:p w14:paraId="2309D99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BED932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323CF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58CF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12D0A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DB04F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5B167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7A4BD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BC6B2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68385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B76E0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E3874B" w14:textId="77777777" w:rsidR="00E83F66" w:rsidRPr="00772251" w:rsidRDefault="00E83F66" w:rsidP="00C52568">
            <w:pPr>
              <w:pageBreakBefore/>
              <w:spacing w:before="60" w:after="60" w:line="240" w:lineRule="auto"/>
              <w:rPr>
                <w:noProof/>
                <w:sz w:val="20"/>
              </w:rPr>
            </w:pPr>
            <w:r>
              <w:rPr>
                <w:noProof/>
                <w:sz w:val="20"/>
              </w:rPr>
              <w:t>38089121</w:t>
            </w:r>
          </w:p>
        </w:tc>
        <w:tc>
          <w:tcPr>
            <w:tcW w:w="1054" w:type="dxa"/>
            <w:tcBorders>
              <w:top w:val="nil"/>
              <w:left w:val="nil"/>
              <w:bottom w:val="single" w:sz="4" w:space="0" w:color="auto"/>
              <w:right w:val="single" w:sz="4" w:space="0" w:color="auto"/>
            </w:tcBorders>
            <w:shd w:val="clear" w:color="auto" w:fill="auto"/>
            <w:noWrap/>
            <w:hideMark/>
          </w:tcPr>
          <w:p w14:paraId="29CA356B" w14:textId="77777777" w:rsidR="00E83F66" w:rsidRPr="00772251" w:rsidRDefault="00E83F66" w:rsidP="0015454A">
            <w:pPr>
              <w:spacing w:before="60" w:after="60" w:line="240" w:lineRule="auto"/>
              <w:rPr>
                <w:noProof/>
                <w:sz w:val="20"/>
              </w:rPr>
            </w:pPr>
            <w:r>
              <w:rPr>
                <w:noProof/>
                <w:sz w:val="20"/>
              </w:rPr>
              <w:t>380891</w:t>
            </w:r>
          </w:p>
        </w:tc>
        <w:tc>
          <w:tcPr>
            <w:tcW w:w="5186" w:type="dxa"/>
            <w:tcBorders>
              <w:top w:val="nil"/>
              <w:left w:val="nil"/>
              <w:bottom w:val="single" w:sz="4" w:space="0" w:color="auto"/>
              <w:right w:val="single" w:sz="4" w:space="0" w:color="auto"/>
            </w:tcBorders>
            <w:shd w:val="clear" w:color="auto" w:fill="auto"/>
            <w:noWrap/>
            <w:hideMark/>
          </w:tcPr>
          <w:p w14:paraId="4D70165F" w14:textId="77777777" w:rsidR="00E83F66" w:rsidRPr="00772251" w:rsidRDefault="00E83F66" w:rsidP="0015454A">
            <w:pPr>
              <w:spacing w:before="60" w:after="60" w:line="240" w:lineRule="auto"/>
              <w:rPr>
                <w:noProof/>
                <w:sz w:val="20"/>
              </w:rPr>
            </w:pPr>
            <w:r>
              <w:rPr>
                <w:noProof/>
                <w:sz w:val="20"/>
              </w:rPr>
              <w:t xml:space="preserve">- - - - Med indhold af brommetan (metylbromid) eller bromklormetan </w:t>
            </w:r>
          </w:p>
        </w:tc>
        <w:tc>
          <w:tcPr>
            <w:tcW w:w="709" w:type="dxa"/>
            <w:tcBorders>
              <w:top w:val="nil"/>
              <w:left w:val="nil"/>
              <w:bottom w:val="single" w:sz="4" w:space="0" w:color="auto"/>
              <w:right w:val="single" w:sz="4" w:space="0" w:color="auto"/>
            </w:tcBorders>
            <w:shd w:val="clear" w:color="auto" w:fill="auto"/>
            <w:noWrap/>
            <w:vAlign w:val="center"/>
            <w:hideMark/>
          </w:tcPr>
          <w:p w14:paraId="601725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12543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365A1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29F0C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05E6E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779D4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DAA96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A2B09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5E2DB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0D4F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4CF415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04E0E0" w14:textId="77777777" w:rsidR="00E83F66" w:rsidRPr="00772251" w:rsidRDefault="00E83F66" w:rsidP="0015454A">
            <w:pPr>
              <w:spacing w:before="60" w:after="60" w:line="240" w:lineRule="auto"/>
              <w:rPr>
                <w:noProof/>
                <w:sz w:val="20"/>
              </w:rPr>
            </w:pPr>
            <w:r>
              <w:rPr>
                <w:noProof/>
                <w:sz w:val="20"/>
              </w:rPr>
              <w:t>38089129</w:t>
            </w:r>
          </w:p>
        </w:tc>
        <w:tc>
          <w:tcPr>
            <w:tcW w:w="1054" w:type="dxa"/>
            <w:tcBorders>
              <w:top w:val="nil"/>
              <w:left w:val="nil"/>
              <w:bottom w:val="single" w:sz="4" w:space="0" w:color="auto"/>
              <w:right w:val="single" w:sz="4" w:space="0" w:color="auto"/>
            </w:tcBorders>
            <w:shd w:val="clear" w:color="auto" w:fill="auto"/>
            <w:noWrap/>
            <w:hideMark/>
          </w:tcPr>
          <w:p w14:paraId="1333E584" w14:textId="77777777" w:rsidR="00E83F66" w:rsidRPr="00772251" w:rsidRDefault="00E83F66" w:rsidP="0015454A">
            <w:pPr>
              <w:spacing w:before="60" w:after="60" w:line="240" w:lineRule="auto"/>
              <w:rPr>
                <w:noProof/>
                <w:sz w:val="20"/>
              </w:rPr>
            </w:pPr>
            <w:r>
              <w:rPr>
                <w:noProof/>
                <w:sz w:val="20"/>
              </w:rPr>
              <w:t>380891</w:t>
            </w:r>
          </w:p>
        </w:tc>
        <w:tc>
          <w:tcPr>
            <w:tcW w:w="5186" w:type="dxa"/>
            <w:tcBorders>
              <w:top w:val="nil"/>
              <w:left w:val="nil"/>
              <w:bottom w:val="single" w:sz="4" w:space="0" w:color="auto"/>
              <w:right w:val="single" w:sz="4" w:space="0" w:color="auto"/>
            </w:tcBorders>
            <w:shd w:val="clear" w:color="auto" w:fill="auto"/>
            <w:noWrap/>
            <w:hideMark/>
          </w:tcPr>
          <w:p w14:paraId="48F8C142" w14:textId="77777777" w:rsidR="00E83F66" w:rsidRPr="00772251" w:rsidRDefault="00E83F66" w:rsidP="0015454A">
            <w:pPr>
              <w:spacing w:before="60" w:after="60" w:line="240" w:lineRule="auto"/>
              <w:rPr>
                <w:noProof/>
                <w:sz w:val="20"/>
              </w:rPr>
            </w:pPr>
            <w:r>
              <w:rPr>
                <w:noProof/>
                <w:sz w:val="20"/>
              </w:rPr>
              <w:t xml:space="preserve">- - - - Andre varer </w:t>
            </w:r>
          </w:p>
        </w:tc>
        <w:tc>
          <w:tcPr>
            <w:tcW w:w="709" w:type="dxa"/>
            <w:tcBorders>
              <w:top w:val="nil"/>
              <w:left w:val="nil"/>
              <w:bottom w:val="single" w:sz="4" w:space="0" w:color="auto"/>
              <w:right w:val="single" w:sz="4" w:space="0" w:color="auto"/>
            </w:tcBorders>
            <w:shd w:val="clear" w:color="auto" w:fill="auto"/>
            <w:noWrap/>
            <w:vAlign w:val="center"/>
            <w:hideMark/>
          </w:tcPr>
          <w:p w14:paraId="0A1AE5A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EA22D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47A21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23371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0506D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DE3E9E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920D0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0B916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D5E2A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63F58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A59A3B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E0A85D7" w14:textId="77777777" w:rsidR="00E83F66" w:rsidRPr="00772251" w:rsidRDefault="00E83F66" w:rsidP="0015454A">
            <w:pPr>
              <w:spacing w:before="60" w:after="60" w:line="240" w:lineRule="auto"/>
              <w:rPr>
                <w:noProof/>
                <w:sz w:val="20"/>
              </w:rPr>
            </w:pPr>
            <w:r>
              <w:rPr>
                <w:noProof/>
                <w:sz w:val="20"/>
              </w:rPr>
              <w:t>38101000</w:t>
            </w:r>
          </w:p>
        </w:tc>
        <w:tc>
          <w:tcPr>
            <w:tcW w:w="1054" w:type="dxa"/>
            <w:tcBorders>
              <w:top w:val="nil"/>
              <w:left w:val="nil"/>
              <w:bottom w:val="single" w:sz="4" w:space="0" w:color="auto"/>
              <w:right w:val="single" w:sz="4" w:space="0" w:color="auto"/>
            </w:tcBorders>
            <w:shd w:val="clear" w:color="auto" w:fill="auto"/>
            <w:noWrap/>
            <w:hideMark/>
          </w:tcPr>
          <w:p w14:paraId="04BD5DDA" w14:textId="77777777" w:rsidR="00E83F66" w:rsidRPr="00772251" w:rsidRDefault="00E83F66" w:rsidP="0015454A">
            <w:pPr>
              <w:spacing w:before="60" w:after="60" w:line="240" w:lineRule="auto"/>
              <w:rPr>
                <w:noProof/>
                <w:sz w:val="20"/>
              </w:rPr>
            </w:pPr>
            <w:r>
              <w:rPr>
                <w:noProof/>
                <w:sz w:val="20"/>
              </w:rPr>
              <w:t>381010</w:t>
            </w:r>
          </w:p>
        </w:tc>
        <w:tc>
          <w:tcPr>
            <w:tcW w:w="5186" w:type="dxa"/>
            <w:tcBorders>
              <w:top w:val="nil"/>
              <w:left w:val="nil"/>
              <w:bottom w:val="single" w:sz="4" w:space="0" w:color="auto"/>
              <w:right w:val="single" w:sz="4" w:space="0" w:color="auto"/>
            </w:tcBorders>
            <w:shd w:val="clear" w:color="auto" w:fill="auto"/>
            <w:noWrap/>
            <w:hideMark/>
          </w:tcPr>
          <w:p w14:paraId="6FC63861" w14:textId="77777777" w:rsidR="00E83F66" w:rsidRPr="00772251" w:rsidRDefault="00E83F66" w:rsidP="0015454A">
            <w:pPr>
              <w:spacing w:before="60" w:after="60" w:line="240" w:lineRule="auto"/>
              <w:rPr>
                <w:noProof/>
                <w:sz w:val="20"/>
              </w:rPr>
            </w:pPr>
            <w:r>
              <w:rPr>
                <w:noProof/>
                <w:sz w:val="20"/>
              </w:rPr>
              <w:t>- Metalbejdser; lodde- og svejsepulver samt lodde- og svejsepasta, bestående af metal og andre stoffer</w:t>
            </w:r>
          </w:p>
        </w:tc>
        <w:tc>
          <w:tcPr>
            <w:tcW w:w="709" w:type="dxa"/>
            <w:tcBorders>
              <w:top w:val="nil"/>
              <w:left w:val="nil"/>
              <w:bottom w:val="single" w:sz="4" w:space="0" w:color="auto"/>
              <w:right w:val="single" w:sz="4" w:space="0" w:color="auto"/>
            </w:tcBorders>
            <w:shd w:val="clear" w:color="auto" w:fill="auto"/>
            <w:noWrap/>
            <w:vAlign w:val="center"/>
            <w:hideMark/>
          </w:tcPr>
          <w:p w14:paraId="226DC65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5DEC9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4B1F0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F2EB4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3997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7BC1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C3D12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3C14D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F9817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E8C1A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99E345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BEB90D5" w14:textId="77777777" w:rsidR="00E83F66" w:rsidRPr="00772251" w:rsidRDefault="00E83F66" w:rsidP="0015454A">
            <w:pPr>
              <w:spacing w:before="60" w:after="60" w:line="240" w:lineRule="auto"/>
              <w:rPr>
                <w:noProof/>
                <w:sz w:val="20"/>
              </w:rPr>
            </w:pPr>
            <w:r>
              <w:rPr>
                <w:noProof/>
                <w:sz w:val="20"/>
              </w:rPr>
              <w:t>38109000</w:t>
            </w:r>
          </w:p>
        </w:tc>
        <w:tc>
          <w:tcPr>
            <w:tcW w:w="1054" w:type="dxa"/>
            <w:tcBorders>
              <w:top w:val="nil"/>
              <w:left w:val="nil"/>
              <w:bottom w:val="single" w:sz="4" w:space="0" w:color="auto"/>
              <w:right w:val="single" w:sz="4" w:space="0" w:color="auto"/>
            </w:tcBorders>
            <w:shd w:val="clear" w:color="auto" w:fill="auto"/>
            <w:noWrap/>
            <w:hideMark/>
          </w:tcPr>
          <w:p w14:paraId="372008EE" w14:textId="77777777" w:rsidR="00E83F66" w:rsidRPr="00772251" w:rsidRDefault="00E83F66" w:rsidP="0015454A">
            <w:pPr>
              <w:spacing w:before="60" w:after="60" w:line="240" w:lineRule="auto"/>
              <w:rPr>
                <w:noProof/>
                <w:sz w:val="20"/>
              </w:rPr>
            </w:pPr>
            <w:r>
              <w:rPr>
                <w:noProof/>
                <w:sz w:val="20"/>
              </w:rPr>
              <w:t>381090</w:t>
            </w:r>
          </w:p>
        </w:tc>
        <w:tc>
          <w:tcPr>
            <w:tcW w:w="5186" w:type="dxa"/>
            <w:tcBorders>
              <w:top w:val="nil"/>
              <w:left w:val="nil"/>
              <w:bottom w:val="single" w:sz="4" w:space="0" w:color="auto"/>
              <w:right w:val="single" w:sz="4" w:space="0" w:color="auto"/>
            </w:tcBorders>
            <w:shd w:val="clear" w:color="auto" w:fill="auto"/>
            <w:noWrap/>
            <w:hideMark/>
          </w:tcPr>
          <w:p w14:paraId="63036C39"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155BB7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A6047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0530E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31DD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02614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59D58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60761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9EAA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F7CE9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BD84D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F64145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4A3688" w14:textId="77777777" w:rsidR="00E83F66" w:rsidRPr="00772251" w:rsidRDefault="00E83F66" w:rsidP="0015454A">
            <w:pPr>
              <w:spacing w:before="60" w:after="60" w:line="240" w:lineRule="auto"/>
              <w:rPr>
                <w:noProof/>
                <w:sz w:val="20"/>
              </w:rPr>
            </w:pPr>
            <w:r>
              <w:rPr>
                <w:noProof/>
                <w:sz w:val="20"/>
              </w:rPr>
              <w:t>38111100</w:t>
            </w:r>
          </w:p>
        </w:tc>
        <w:tc>
          <w:tcPr>
            <w:tcW w:w="1054" w:type="dxa"/>
            <w:tcBorders>
              <w:top w:val="nil"/>
              <w:left w:val="nil"/>
              <w:bottom w:val="single" w:sz="4" w:space="0" w:color="auto"/>
              <w:right w:val="single" w:sz="4" w:space="0" w:color="auto"/>
            </w:tcBorders>
            <w:shd w:val="clear" w:color="auto" w:fill="auto"/>
            <w:noWrap/>
            <w:hideMark/>
          </w:tcPr>
          <w:p w14:paraId="1B1AEC34" w14:textId="77777777" w:rsidR="00E83F66" w:rsidRPr="00772251" w:rsidRDefault="00E83F66" w:rsidP="0015454A">
            <w:pPr>
              <w:spacing w:before="60" w:after="60" w:line="240" w:lineRule="auto"/>
              <w:rPr>
                <w:noProof/>
                <w:sz w:val="20"/>
              </w:rPr>
            </w:pPr>
            <w:r>
              <w:rPr>
                <w:noProof/>
                <w:sz w:val="20"/>
              </w:rPr>
              <w:t>381111</w:t>
            </w:r>
          </w:p>
        </w:tc>
        <w:tc>
          <w:tcPr>
            <w:tcW w:w="5186" w:type="dxa"/>
            <w:tcBorders>
              <w:top w:val="nil"/>
              <w:left w:val="nil"/>
              <w:bottom w:val="single" w:sz="4" w:space="0" w:color="auto"/>
              <w:right w:val="single" w:sz="4" w:space="0" w:color="auto"/>
            </w:tcBorders>
            <w:shd w:val="clear" w:color="auto" w:fill="auto"/>
            <w:noWrap/>
            <w:hideMark/>
          </w:tcPr>
          <w:p w14:paraId="72E456D6" w14:textId="77777777" w:rsidR="00E83F66" w:rsidRPr="00772251" w:rsidRDefault="00E83F66" w:rsidP="0015454A">
            <w:pPr>
              <w:spacing w:before="60" w:after="60" w:line="240" w:lineRule="auto"/>
              <w:rPr>
                <w:noProof/>
                <w:sz w:val="20"/>
              </w:rPr>
            </w:pPr>
            <w:r>
              <w:rPr>
                <w:noProof/>
                <w:sz w:val="20"/>
              </w:rPr>
              <w:t>-- På basis af blyforbindelser</w:t>
            </w:r>
          </w:p>
        </w:tc>
        <w:tc>
          <w:tcPr>
            <w:tcW w:w="709" w:type="dxa"/>
            <w:tcBorders>
              <w:top w:val="nil"/>
              <w:left w:val="nil"/>
              <w:bottom w:val="single" w:sz="4" w:space="0" w:color="auto"/>
              <w:right w:val="single" w:sz="4" w:space="0" w:color="auto"/>
            </w:tcBorders>
            <w:shd w:val="clear" w:color="auto" w:fill="auto"/>
            <w:noWrap/>
            <w:vAlign w:val="center"/>
            <w:hideMark/>
          </w:tcPr>
          <w:p w14:paraId="3CE448A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C4F54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029C3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304B7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CAF6E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6E04D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DBD2DB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8F650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23832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6B3F3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588B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6D29C5" w14:textId="77777777" w:rsidR="00E83F66" w:rsidRPr="00772251" w:rsidRDefault="00E83F66" w:rsidP="0015454A">
            <w:pPr>
              <w:spacing w:before="60" w:after="60" w:line="240" w:lineRule="auto"/>
              <w:rPr>
                <w:noProof/>
                <w:sz w:val="20"/>
              </w:rPr>
            </w:pPr>
            <w:r>
              <w:rPr>
                <w:noProof/>
                <w:sz w:val="20"/>
              </w:rPr>
              <w:t>38111900</w:t>
            </w:r>
          </w:p>
        </w:tc>
        <w:tc>
          <w:tcPr>
            <w:tcW w:w="1054" w:type="dxa"/>
            <w:tcBorders>
              <w:top w:val="nil"/>
              <w:left w:val="nil"/>
              <w:bottom w:val="single" w:sz="4" w:space="0" w:color="auto"/>
              <w:right w:val="single" w:sz="4" w:space="0" w:color="auto"/>
            </w:tcBorders>
            <w:shd w:val="clear" w:color="auto" w:fill="auto"/>
            <w:noWrap/>
            <w:hideMark/>
          </w:tcPr>
          <w:p w14:paraId="7FE82E13" w14:textId="77777777" w:rsidR="00E83F66" w:rsidRPr="00772251" w:rsidRDefault="00E83F66" w:rsidP="0015454A">
            <w:pPr>
              <w:spacing w:before="60" w:after="60" w:line="240" w:lineRule="auto"/>
              <w:rPr>
                <w:noProof/>
                <w:sz w:val="20"/>
              </w:rPr>
            </w:pPr>
            <w:r>
              <w:rPr>
                <w:noProof/>
                <w:sz w:val="20"/>
              </w:rPr>
              <w:t>381119</w:t>
            </w:r>
          </w:p>
        </w:tc>
        <w:tc>
          <w:tcPr>
            <w:tcW w:w="5186" w:type="dxa"/>
            <w:tcBorders>
              <w:top w:val="nil"/>
              <w:left w:val="nil"/>
              <w:bottom w:val="single" w:sz="4" w:space="0" w:color="auto"/>
              <w:right w:val="single" w:sz="4" w:space="0" w:color="auto"/>
            </w:tcBorders>
            <w:shd w:val="clear" w:color="auto" w:fill="auto"/>
            <w:noWrap/>
            <w:hideMark/>
          </w:tcPr>
          <w:p w14:paraId="093C81FF"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7153C71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0A753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3F4BC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4B86E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835C2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773375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1E98A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D4657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46462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FEF70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DD75B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EE24AA6" w14:textId="77777777" w:rsidR="00E83F66" w:rsidRPr="00772251" w:rsidRDefault="00E83F66" w:rsidP="0015454A">
            <w:pPr>
              <w:spacing w:before="60" w:after="60" w:line="240" w:lineRule="auto"/>
              <w:rPr>
                <w:noProof/>
                <w:sz w:val="20"/>
              </w:rPr>
            </w:pPr>
            <w:r>
              <w:rPr>
                <w:noProof/>
                <w:sz w:val="20"/>
              </w:rPr>
              <w:t>38112100</w:t>
            </w:r>
          </w:p>
        </w:tc>
        <w:tc>
          <w:tcPr>
            <w:tcW w:w="1054" w:type="dxa"/>
            <w:tcBorders>
              <w:top w:val="nil"/>
              <w:left w:val="nil"/>
              <w:bottom w:val="single" w:sz="4" w:space="0" w:color="auto"/>
              <w:right w:val="single" w:sz="4" w:space="0" w:color="auto"/>
            </w:tcBorders>
            <w:shd w:val="clear" w:color="auto" w:fill="auto"/>
            <w:noWrap/>
            <w:hideMark/>
          </w:tcPr>
          <w:p w14:paraId="6A569194" w14:textId="77777777" w:rsidR="00E83F66" w:rsidRPr="00772251" w:rsidRDefault="00E83F66" w:rsidP="0015454A">
            <w:pPr>
              <w:spacing w:before="60" w:after="60" w:line="240" w:lineRule="auto"/>
              <w:rPr>
                <w:noProof/>
                <w:sz w:val="20"/>
              </w:rPr>
            </w:pPr>
            <w:r>
              <w:rPr>
                <w:noProof/>
                <w:sz w:val="20"/>
              </w:rPr>
              <w:t>381121</w:t>
            </w:r>
          </w:p>
        </w:tc>
        <w:tc>
          <w:tcPr>
            <w:tcW w:w="5186" w:type="dxa"/>
            <w:tcBorders>
              <w:top w:val="nil"/>
              <w:left w:val="nil"/>
              <w:bottom w:val="single" w:sz="4" w:space="0" w:color="auto"/>
              <w:right w:val="single" w:sz="4" w:space="0" w:color="auto"/>
            </w:tcBorders>
            <w:shd w:val="clear" w:color="auto" w:fill="auto"/>
            <w:noWrap/>
            <w:hideMark/>
          </w:tcPr>
          <w:p w14:paraId="161BBB5A" w14:textId="77777777" w:rsidR="00E83F66" w:rsidRPr="00772251" w:rsidRDefault="00E83F66" w:rsidP="0015454A">
            <w:pPr>
              <w:spacing w:before="60" w:after="60" w:line="240" w:lineRule="auto"/>
              <w:rPr>
                <w:noProof/>
                <w:sz w:val="20"/>
              </w:rPr>
            </w:pPr>
            <w:r>
              <w:rPr>
                <w:noProof/>
                <w:sz w:val="20"/>
              </w:rPr>
              <w:t>-- Med indhold af olier udvundet af jordolie eller af rå olier hidrørende fra bituminøse mineraler</w:t>
            </w:r>
          </w:p>
        </w:tc>
        <w:tc>
          <w:tcPr>
            <w:tcW w:w="709" w:type="dxa"/>
            <w:tcBorders>
              <w:top w:val="nil"/>
              <w:left w:val="nil"/>
              <w:bottom w:val="single" w:sz="4" w:space="0" w:color="auto"/>
              <w:right w:val="single" w:sz="4" w:space="0" w:color="auto"/>
            </w:tcBorders>
            <w:shd w:val="clear" w:color="auto" w:fill="auto"/>
            <w:noWrap/>
            <w:vAlign w:val="center"/>
            <w:hideMark/>
          </w:tcPr>
          <w:p w14:paraId="40EF245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5203B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660CE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008D57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F1821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1829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AF49E3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65EBD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162EE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119DB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37AA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F9B256" w14:textId="77777777" w:rsidR="00E83F66" w:rsidRPr="00772251" w:rsidRDefault="00E83F66" w:rsidP="0015454A">
            <w:pPr>
              <w:spacing w:before="60" w:after="60" w:line="240" w:lineRule="auto"/>
              <w:rPr>
                <w:noProof/>
                <w:sz w:val="20"/>
              </w:rPr>
            </w:pPr>
            <w:r>
              <w:rPr>
                <w:noProof/>
                <w:sz w:val="20"/>
              </w:rPr>
              <w:t>38112900</w:t>
            </w:r>
          </w:p>
        </w:tc>
        <w:tc>
          <w:tcPr>
            <w:tcW w:w="1054" w:type="dxa"/>
            <w:tcBorders>
              <w:top w:val="nil"/>
              <w:left w:val="nil"/>
              <w:bottom w:val="single" w:sz="4" w:space="0" w:color="auto"/>
              <w:right w:val="single" w:sz="4" w:space="0" w:color="auto"/>
            </w:tcBorders>
            <w:shd w:val="clear" w:color="auto" w:fill="auto"/>
            <w:noWrap/>
            <w:hideMark/>
          </w:tcPr>
          <w:p w14:paraId="1E3B8AAD" w14:textId="77777777" w:rsidR="00E83F66" w:rsidRPr="00772251" w:rsidRDefault="00E83F66" w:rsidP="0015454A">
            <w:pPr>
              <w:spacing w:before="60" w:after="60" w:line="240" w:lineRule="auto"/>
              <w:rPr>
                <w:noProof/>
                <w:sz w:val="20"/>
              </w:rPr>
            </w:pPr>
            <w:r>
              <w:rPr>
                <w:noProof/>
                <w:sz w:val="20"/>
              </w:rPr>
              <w:t>381129</w:t>
            </w:r>
          </w:p>
        </w:tc>
        <w:tc>
          <w:tcPr>
            <w:tcW w:w="5186" w:type="dxa"/>
            <w:tcBorders>
              <w:top w:val="nil"/>
              <w:left w:val="nil"/>
              <w:bottom w:val="single" w:sz="4" w:space="0" w:color="auto"/>
              <w:right w:val="single" w:sz="4" w:space="0" w:color="auto"/>
            </w:tcBorders>
            <w:shd w:val="clear" w:color="auto" w:fill="auto"/>
            <w:noWrap/>
            <w:hideMark/>
          </w:tcPr>
          <w:p w14:paraId="6D43C505"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5BEA372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534B4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7AE64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E0768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2FD8F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A3068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3DFC2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FF23D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0F71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835A9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DFEBE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A3208D" w14:textId="77777777" w:rsidR="00E83F66" w:rsidRPr="00772251" w:rsidRDefault="00E83F66" w:rsidP="0015454A">
            <w:pPr>
              <w:spacing w:before="60" w:after="60" w:line="240" w:lineRule="auto"/>
              <w:rPr>
                <w:noProof/>
                <w:sz w:val="20"/>
              </w:rPr>
            </w:pPr>
            <w:r>
              <w:rPr>
                <w:noProof/>
                <w:sz w:val="20"/>
              </w:rPr>
              <w:t>38119000</w:t>
            </w:r>
          </w:p>
        </w:tc>
        <w:tc>
          <w:tcPr>
            <w:tcW w:w="1054" w:type="dxa"/>
            <w:tcBorders>
              <w:top w:val="nil"/>
              <w:left w:val="nil"/>
              <w:bottom w:val="single" w:sz="4" w:space="0" w:color="auto"/>
              <w:right w:val="single" w:sz="4" w:space="0" w:color="auto"/>
            </w:tcBorders>
            <w:shd w:val="clear" w:color="auto" w:fill="auto"/>
            <w:noWrap/>
            <w:hideMark/>
          </w:tcPr>
          <w:p w14:paraId="06249E83" w14:textId="77777777" w:rsidR="00E83F66" w:rsidRPr="00772251" w:rsidRDefault="00E83F66" w:rsidP="0015454A">
            <w:pPr>
              <w:spacing w:before="60" w:after="60" w:line="240" w:lineRule="auto"/>
              <w:rPr>
                <w:noProof/>
                <w:sz w:val="20"/>
              </w:rPr>
            </w:pPr>
            <w:r>
              <w:rPr>
                <w:noProof/>
                <w:sz w:val="20"/>
              </w:rPr>
              <w:t>381190</w:t>
            </w:r>
          </w:p>
        </w:tc>
        <w:tc>
          <w:tcPr>
            <w:tcW w:w="5186" w:type="dxa"/>
            <w:tcBorders>
              <w:top w:val="nil"/>
              <w:left w:val="nil"/>
              <w:bottom w:val="single" w:sz="4" w:space="0" w:color="auto"/>
              <w:right w:val="single" w:sz="4" w:space="0" w:color="auto"/>
            </w:tcBorders>
            <w:shd w:val="clear" w:color="auto" w:fill="auto"/>
            <w:noWrap/>
            <w:hideMark/>
          </w:tcPr>
          <w:p w14:paraId="45E1C089"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00A423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EF2C3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8109B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5F540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226F01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D5D65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8C606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5B545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BF704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4382D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084C6F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DE48C1" w14:textId="77777777" w:rsidR="00E83F66" w:rsidRPr="00772251" w:rsidRDefault="00E83F66" w:rsidP="0015454A">
            <w:pPr>
              <w:spacing w:before="60" w:after="60" w:line="240" w:lineRule="auto"/>
              <w:rPr>
                <w:noProof/>
                <w:sz w:val="20"/>
              </w:rPr>
            </w:pPr>
            <w:r>
              <w:rPr>
                <w:noProof/>
                <w:sz w:val="20"/>
              </w:rPr>
              <w:t>38151100</w:t>
            </w:r>
          </w:p>
        </w:tc>
        <w:tc>
          <w:tcPr>
            <w:tcW w:w="1054" w:type="dxa"/>
            <w:tcBorders>
              <w:top w:val="nil"/>
              <w:left w:val="nil"/>
              <w:bottom w:val="single" w:sz="4" w:space="0" w:color="auto"/>
              <w:right w:val="single" w:sz="4" w:space="0" w:color="auto"/>
            </w:tcBorders>
            <w:shd w:val="clear" w:color="auto" w:fill="auto"/>
            <w:noWrap/>
            <w:hideMark/>
          </w:tcPr>
          <w:p w14:paraId="7A99E64E" w14:textId="77777777" w:rsidR="00E83F66" w:rsidRPr="00772251" w:rsidRDefault="00E83F66" w:rsidP="0015454A">
            <w:pPr>
              <w:spacing w:before="60" w:after="60" w:line="240" w:lineRule="auto"/>
              <w:rPr>
                <w:noProof/>
                <w:sz w:val="20"/>
              </w:rPr>
            </w:pPr>
            <w:r>
              <w:rPr>
                <w:noProof/>
                <w:sz w:val="20"/>
              </w:rPr>
              <w:t>381511</w:t>
            </w:r>
          </w:p>
        </w:tc>
        <w:tc>
          <w:tcPr>
            <w:tcW w:w="5186" w:type="dxa"/>
            <w:tcBorders>
              <w:top w:val="nil"/>
              <w:left w:val="nil"/>
              <w:bottom w:val="single" w:sz="4" w:space="0" w:color="auto"/>
              <w:right w:val="single" w:sz="4" w:space="0" w:color="auto"/>
            </w:tcBorders>
            <w:shd w:val="clear" w:color="auto" w:fill="auto"/>
            <w:noWrap/>
            <w:hideMark/>
          </w:tcPr>
          <w:p w14:paraId="7D254880" w14:textId="77777777" w:rsidR="00E83F66" w:rsidRPr="00772251" w:rsidRDefault="00E83F66" w:rsidP="0015454A">
            <w:pPr>
              <w:spacing w:before="60" w:after="60" w:line="240" w:lineRule="auto"/>
              <w:rPr>
                <w:noProof/>
                <w:sz w:val="20"/>
              </w:rPr>
            </w:pPr>
            <w:r>
              <w:rPr>
                <w:noProof/>
                <w:sz w:val="20"/>
              </w:rPr>
              <w:t>-- Med nikkel eller nikkelforbindelser som aktivt stof</w:t>
            </w:r>
          </w:p>
        </w:tc>
        <w:tc>
          <w:tcPr>
            <w:tcW w:w="709" w:type="dxa"/>
            <w:tcBorders>
              <w:top w:val="nil"/>
              <w:left w:val="nil"/>
              <w:bottom w:val="single" w:sz="4" w:space="0" w:color="auto"/>
              <w:right w:val="single" w:sz="4" w:space="0" w:color="auto"/>
            </w:tcBorders>
            <w:shd w:val="clear" w:color="auto" w:fill="auto"/>
            <w:noWrap/>
            <w:vAlign w:val="center"/>
            <w:hideMark/>
          </w:tcPr>
          <w:p w14:paraId="1A5B549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C98C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29CF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FC315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FD458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60EFA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D5FE6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8DAC7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1EB63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941130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6C6E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D1EB7D" w14:textId="77777777" w:rsidR="00E83F66" w:rsidRPr="00772251" w:rsidRDefault="00E83F66" w:rsidP="0015454A">
            <w:pPr>
              <w:spacing w:before="60" w:after="60" w:line="240" w:lineRule="auto"/>
              <w:rPr>
                <w:noProof/>
                <w:sz w:val="20"/>
              </w:rPr>
            </w:pPr>
            <w:r>
              <w:rPr>
                <w:noProof/>
                <w:sz w:val="20"/>
              </w:rPr>
              <w:t>38151200</w:t>
            </w:r>
          </w:p>
        </w:tc>
        <w:tc>
          <w:tcPr>
            <w:tcW w:w="1054" w:type="dxa"/>
            <w:tcBorders>
              <w:top w:val="nil"/>
              <w:left w:val="nil"/>
              <w:bottom w:val="single" w:sz="4" w:space="0" w:color="auto"/>
              <w:right w:val="single" w:sz="4" w:space="0" w:color="auto"/>
            </w:tcBorders>
            <w:shd w:val="clear" w:color="auto" w:fill="auto"/>
            <w:noWrap/>
            <w:hideMark/>
          </w:tcPr>
          <w:p w14:paraId="7043FA9E" w14:textId="77777777" w:rsidR="00E83F66" w:rsidRPr="00772251" w:rsidRDefault="00E83F66" w:rsidP="0015454A">
            <w:pPr>
              <w:spacing w:before="60" w:after="60" w:line="240" w:lineRule="auto"/>
              <w:rPr>
                <w:noProof/>
                <w:sz w:val="20"/>
              </w:rPr>
            </w:pPr>
            <w:r>
              <w:rPr>
                <w:noProof/>
                <w:sz w:val="20"/>
              </w:rPr>
              <w:t>381512</w:t>
            </w:r>
          </w:p>
        </w:tc>
        <w:tc>
          <w:tcPr>
            <w:tcW w:w="5186" w:type="dxa"/>
            <w:tcBorders>
              <w:top w:val="nil"/>
              <w:left w:val="nil"/>
              <w:bottom w:val="single" w:sz="4" w:space="0" w:color="auto"/>
              <w:right w:val="single" w:sz="4" w:space="0" w:color="auto"/>
            </w:tcBorders>
            <w:shd w:val="clear" w:color="auto" w:fill="auto"/>
            <w:noWrap/>
            <w:hideMark/>
          </w:tcPr>
          <w:p w14:paraId="7AF261ED" w14:textId="0EEE980F" w:rsidR="00E83F66" w:rsidRPr="00772251" w:rsidRDefault="00E83F66" w:rsidP="0015454A">
            <w:pPr>
              <w:spacing w:before="60" w:after="60" w:line="240" w:lineRule="auto"/>
              <w:rPr>
                <w:noProof/>
                <w:sz w:val="20"/>
              </w:rPr>
            </w:pPr>
            <w:r>
              <w:rPr>
                <w:noProof/>
                <w:sz w:val="20"/>
              </w:rPr>
              <w:t>-- Med ædelmetal eller ædelmetalforbindelser som aktivt stof</w:t>
            </w:r>
          </w:p>
        </w:tc>
        <w:tc>
          <w:tcPr>
            <w:tcW w:w="709" w:type="dxa"/>
            <w:tcBorders>
              <w:top w:val="nil"/>
              <w:left w:val="nil"/>
              <w:bottom w:val="single" w:sz="4" w:space="0" w:color="auto"/>
              <w:right w:val="single" w:sz="4" w:space="0" w:color="auto"/>
            </w:tcBorders>
            <w:shd w:val="clear" w:color="auto" w:fill="auto"/>
            <w:noWrap/>
            <w:vAlign w:val="center"/>
            <w:hideMark/>
          </w:tcPr>
          <w:p w14:paraId="3FA3BBE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6C820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C5431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AB056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FAD73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1E7B6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70B08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531E96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D4595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73D2D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90613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D624CB" w14:textId="77777777" w:rsidR="00E83F66" w:rsidRPr="00772251" w:rsidRDefault="00E83F66" w:rsidP="0015454A">
            <w:pPr>
              <w:spacing w:before="60" w:after="60" w:line="240" w:lineRule="auto"/>
              <w:rPr>
                <w:noProof/>
                <w:sz w:val="20"/>
              </w:rPr>
            </w:pPr>
            <w:r>
              <w:rPr>
                <w:noProof/>
                <w:sz w:val="20"/>
              </w:rPr>
              <w:t>38151900</w:t>
            </w:r>
          </w:p>
        </w:tc>
        <w:tc>
          <w:tcPr>
            <w:tcW w:w="1054" w:type="dxa"/>
            <w:tcBorders>
              <w:top w:val="nil"/>
              <w:left w:val="nil"/>
              <w:bottom w:val="single" w:sz="4" w:space="0" w:color="auto"/>
              <w:right w:val="single" w:sz="4" w:space="0" w:color="auto"/>
            </w:tcBorders>
            <w:shd w:val="clear" w:color="auto" w:fill="auto"/>
            <w:noWrap/>
            <w:hideMark/>
          </w:tcPr>
          <w:p w14:paraId="214E529E" w14:textId="77777777" w:rsidR="00E83F66" w:rsidRPr="00772251" w:rsidRDefault="00E83F66" w:rsidP="0015454A">
            <w:pPr>
              <w:spacing w:before="60" w:after="60" w:line="240" w:lineRule="auto"/>
              <w:rPr>
                <w:noProof/>
                <w:sz w:val="20"/>
              </w:rPr>
            </w:pPr>
            <w:r>
              <w:rPr>
                <w:noProof/>
                <w:sz w:val="20"/>
              </w:rPr>
              <w:t>381519</w:t>
            </w:r>
          </w:p>
        </w:tc>
        <w:tc>
          <w:tcPr>
            <w:tcW w:w="5186" w:type="dxa"/>
            <w:tcBorders>
              <w:top w:val="nil"/>
              <w:left w:val="nil"/>
              <w:bottom w:val="single" w:sz="4" w:space="0" w:color="auto"/>
              <w:right w:val="single" w:sz="4" w:space="0" w:color="auto"/>
            </w:tcBorders>
            <w:shd w:val="clear" w:color="auto" w:fill="auto"/>
            <w:noWrap/>
            <w:hideMark/>
          </w:tcPr>
          <w:p w14:paraId="54C44D31"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09D229D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E9B08A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A88ED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7CBE9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A7D99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53DE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949A7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F62AE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D8ED2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0F006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D1A6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ED577D" w14:textId="77777777" w:rsidR="00E83F66" w:rsidRPr="00772251" w:rsidRDefault="00E83F66" w:rsidP="0015454A">
            <w:pPr>
              <w:spacing w:before="60" w:after="60" w:line="240" w:lineRule="auto"/>
              <w:rPr>
                <w:noProof/>
                <w:sz w:val="20"/>
              </w:rPr>
            </w:pPr>
            <w:r>
              <w:rPr>
                <w:noProof/>
                <w:sz w:val="20"/>
              </w:rPr>
              <w:t>38159000</w:t>
            </w:r>
          </w:p>
        </w:tc>
        <w:tc>
          <w:tcPr>
            <w:tcW w:w="1054" w:type="dxa"/>
            <w:tcBorders>
              <w:top w:val="nil"/>
              <w:left w:val="nil"/>
              <w:bottom w:val="single" w:sz="4" w:space="0" w:color="auto"/>
              <w:right w:val="single" w:sz="4" w:space="0" w:color="auto"/>
            </w:tcBorders>
            <w:shd w:val="clear" w:color="auto" w:fill="auto"/>
            <w:noWrap/>
            <w:hideMark/>
          </w:tcPr>
          <w:p w14:paraId="28422337" w14:textId="77777777" w:rsidR="00E83F66" w:rsidRPr="00772251" w:rsidRDefault="00E83F66" w:rsidP="0015454A">
            <w:pPr>
              <w:spacing w:before="60" w:after="60" w:line="240" w:lineRule="auto"/>
              <w:rPr>
                <w:noProof/>
                <w:sz w:val="20"/>
              </w:rPr>
            </w:pPr>
            <w:r>
              <w:rPr>
                <w:noProof/>
                <w:sz w:val="20"/>
              </w:rPr>
              <w:t>381590</w:t>
            </w:r>
          </w:p>
        </w:tc>
        <w:tc>
          <w:tcPr>
            <w:tcW w:w="5186" w:type="dxa"/>
            <w:tcBorders>
              <w:top w:val="nil"/>
              <w:left w:val="nil"/>
              <w:bottom w:val="single" w:sz="4" w:space="0" w:color="auto"/>
              <w:right w:val="single" w:sz="4" w:space="0" w:color="auto"/>
            </w:tcBorders>
            <w:shd w:val="clear" w:color="auto" w:fill="auto"/>
            <w:noWrap/>
            <w:hideMark/>
          </w:tcPr>
          <w:p w14:paraId="0C4DAF6E"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1B4FB62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0BA99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7510B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10268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A3239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9A5A0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7CEBD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70E94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B235E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CA314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21C82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DBDCD2" w14:textId="77777777" w:rsidR="00E83F66" w:rsidRPr="00772251" w:rsidRDefault="00E83F66" w:rsidP="00C52568">
            <w:pPr>
              <w:pageBreakBefore/>
              <w:spacing w:before="60" w:after="60" w:line="240" w:lineRule="auto"/>
              <w:rPr>
                <w:noProof/>
                <w:sz w:val="20"/>
              </w:rPr>
            </w:pPr>
            <w:r>
              <w:rPr>
                <w:noProof/>
                <w:sz w:val="20"/>
              </w:rPr>
              <w:t>38180000</w:t>
            </w:r>
          </w:p>
        </w:tc>
        <w:tc>
          <w:tcPr>
            <w:tcW w:w="1054" w:type="dxa"/>
            <w:tcBorders>
              <w:top w:val="nil"/>
              <w:left w:val="nil"/>
              <w:bottom w:val="single" w:sz="4" w:space="0" w:color="auto"/>
              <w:right w:val="single" w:sz="4" w:space="0" w:color="auto"/>
            </w:tcBorders>
            <w:shd w:val="clear" w:color="auto" w:fill="auto"/>
            <w:noWrap/>
            <w:hideMark/>
          </w:tcPr>
          <w:p w14:paraId="7CB3428C" w14:textId="77777777" w:rsidR="00E83F66" w:rsidRPr="00772251" w:rsidRDefault="00E83F66" w:rsidP="0015454A">
            <w:pPr>
              <w:spacing w:before="60" w:after="60" w:line="240" w:lineRule="auto"/>
              <w:rPr>
                <w:noProof/>
                <w:sz w:val="20"/>
              </w:rPr>
            </w:pPr>
            <w:r>
              <w:rPr>
                <w:noProof/>
                <w:sz w:val="20"/>
              </w:rPr>
              <w:t>381800</w:t>
            </w:r>
          </w:p>
        </w:tc>
        <w:tc>
          <w:tcPr>
            <w:tcW w:w="5186" w:type="dxa"/>
            <w:tcBorders>
              <w:top w:val="nil"/>
              <w:left w:val="nil"/>
              <w:bottom w:val="single" w:sz="4" w:space="0" w:color="auto"/>
              <w:right w:val="single" w:sz="4" w:space="0" w:color="auto"/>
            </w:tcBorders>
            <w:shd w:val="clear" w:color="auto" w:fill="auto"/>
            <w:noWrap/>
            <w:hideMark/>
          </w:tcPr>
          <w:p w14:paraId="040CE209" w14:textId="77777777" w:rsidR="00E83F66" w:rsidRPr="00772251" w:rsidRDefault="00E83F66" w:rsidP="0015454A">
            <w:pPr>
              <w:spacing w:before="60" w:after="60" w:line="240" w:lineRule="auto"/>
              <w:rPr>
                <w:noProof/>
                <w:sz w:val="20"/>
              </w:rPr>
            </w:pPr>
            <w:r>
              <w:rPr>
                <w:noProof/>
                <w:sz w:val="20"/>
              </w:rPr>
              <w:t>Kemiske grundstoffer, doteret til anvendelse i elektronikken, i form af skiver, plader (wafers) eller lignende; kemiske forbindelser, doteret til anvendelse i elektronikken</w:t>
            </w:r>
          </w:p>
        </w:tc>
        <w:tc>
          <w:tcPr>
            <w:tcW w:w="709" w:type="dxa"/>
            <w:tcBorders>
              <w:top w:val="nil"/>
              <w:left w:val="nil"/>
              <w:bottom w:val="single" w:sz="4" w:space="0" w:color="auto"/>
              <w:right w:val="single" w:sz="4" w:space="0" w:color="auto"/>
            </w:tcBorders>
            <w:shd w:val="clear" w:color="auto" w:fill="auto"/>
            <w:noWrap/>
            <w:vAlign w:val="center"/>
            <w:hideMark/>
          </w:tcPr>
          <w:p w14:paraId="7D48196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03961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EA15B4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38713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35D0A1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59523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B4395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086F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BA050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60A18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5365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077F25" w14:textId="77777777" w:rsidR="00E83F66" w:rsidRPr="00772251" w:rsidRDefault="00E83F66" w:rsidP="0015454A">
            <w:pPr>
              <w:spacing w:before="60" w:after="60" w:line="240" w:lineRule="auto"/>
              <w:rPr>
                <w:noProof/>
                <w:sz w:val="20"/>
              </w:rPr>
            </w:pPr>
            <w:r>
              <w:rPr>
                <w:noProof/>
                <w:sz w:val="20"/>
              </w:rPr>
              <w:t>38190000</w:t>
            </w:r>
          </w:p>
        </w:tc>
        <w:tc>
          <w:tcPr>
            <w:tcW w:w="1054" w:type="dxa"/>
            <w:tcBorders>
              <w:top w:val="nil"/>
              <w:left w:val="nil"/>
              <w:bottom w:val="single" w:sz="4" w:space="0" w:color="auto"/>
              <w:right w:val="single" w:sz="4" w:space="0" w:color="auto"/>
            </w:tcBorders>
            <w:shd w:val="clear" w:color="auto" w:fill="auto"/>
            <w:noWrap/>
            <w:hideMark/>
          </w:tcPr>
          <w:p w14:paraId="21A56A29" w14:textId="77777777" w:rsidR="00E83F66" w:rsidRPr="00772251" w:rsidRDefault="00E83F66" w:rsidP="0015454A">
            <w:pPr>
              <w:spacing w:before="60" w:after="60" w:line="240" w:lineRule="auto"/>
              <w:rPr>
                <w:noProof/>
                <w:sz w:val="20"/>
              </w:rPr>
            </w:pPr>
            <w:r>
              <w:rPr>
                <w:noProof/>
                <w:sz w:val="20"/>
              </w:rPr>
              <w:t>381900</w:t>
            </w:r>
          </w:p>
        </w:tc>
        <w:tc>
          <w:tcPr>
            <w:tcW w:w="5186" w:type="dxa"/>
            <w:tcBorders>
              <w:top w:val="nil"/>
              <w:left w:val="nil"/>
              <w:bottom w:val="single" w:sz="4" w:space="0" w:color="auto"/>
              <w:right w:val="single" w:sz="4" w:space="0" w:color="auto"/>
            </w:tcBorders>
            <w:shd w:val="clear" w:color="auto" w:fill="auto"/>
            <w:noWrap/>
            <w:hideMark/>
          </w:tcPr>
          <w:p w14:paraId="61E677D1" w14:textId="77777777" w:rsidR="00E83F66" w:rsidRPr="00772251" w:rsidRDefault="00E83F66" w:rsidP="0015454A">
            <w:pPr>
              <w:spacing w:before="60" w:after="60" w:line="240" w:lineRule="auto"/>
              <w:rPr>
                <w:noProof/>
                <w:sz w:val="20"/>
              </w:rPr>
            </w:pPr>
            <w:r>
              <w:rPr>
                <w:noProof/>
                <w:sz w:val="20"/>
              </w:rPr>
              <w:t>Bremsevæsker samt andre tilberedte væsker til hydrauliske transmissioner, ikke indeholdende eller indeholdende mindre end 70 vægtprocent af olier udvundet af jordolier eller af olier hidrørende fra bituminøse mineraler</w:t>
            </w:r>
          </w:p>
        </w:tc>
        <w:tc>
          <w:tcPr>
            <w:tcW w:w="709" w:type="dxa"/>
            <w:tcBorders>
              <w:top w:val="nil"/>
              <w:left w:val="nil"/>
              <w:bottom w:val="single" w:sz="4" w:space="0" w:color="auto"/>
              <w:right w:val="single" w:sz="4" w:space="0" w:color="auto"/>
            </w:tcBorders>
            <w:shd w:val="clear" w:color="auto" w:fill="auto"/>
            <w:noWrap/>
            <w:vAlign w:val="center"/>
            <w:hideMark/>
          </w:tcPr>
          <w:p w14:paraId="618F6D5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63337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BB572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0AEF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8A192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F5083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495EF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CD88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05A3C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68961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1E31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7BC4F8" w14:textId="77777777" w:rsidR="00E83F66" w:rsidRPr="00772251" w:rsidRDefault="00E83F66" w:rsidP="0015454A">
            <w:pPr>
              <w:spacing w:before="60" w:after="60" w:line="240" w:lineRule="auto"/>
              <w:rPr>
                <w:noProof/>
                <w:sz w:val="20"/>
              </w:rPr>
            </w:pPr>
            <w:r>
              <w:rPr>
                <w:noProof/>
                <w:sz w:val="20"/>
              </w:rPr>
              <w:t>38200000</w:t>
            </w:r>
          </w:p>
        </w:tc>
        <w:tc>
          <w:tcPr>
            <w:tcW w:w="1054" w:type="dxa"/>
            <w:tcBorders>
              <w:top w:val="nil"/>
              <w:left w:val="nil"/>
              <w:bottom w:val="single" w:sz="4" w:space="0" w:color="auto"/>
              <w:right w:val="single" w:sz="4" w:space="0" w:color="auto"/>
            </w:tcBorders>
            <w:shd w:val="clear" w:color="auto" w:fill="auto"/>
            <w:noWrap/>
            <w:hideMark/>
          </w:tcPr>
          <w:p w14:paraId="15402AD3" w14:textId="77777777" w:rsidR="00E83F66" w:rsidRPr="00772251" w:rsidRDefault="00E83F66" w:rsidP="0015454A">
            <w:pPr>
              <w:spacing w:before="60" w:after="60" w:line="240" w:lineRule="auto"/>
              <w:rPr>
                <w:noProof/>
                <w:sz w:val="20"/>
              </w:rPr>
            </w:pPr>
            <w:r>
              <w:rPr>
                <w:noProof/>
                <w:sz w:val="20"/>
              </w:rPr>
              <w:t>382000</w:t>
            </w:r>
          </w:p>
        </w:tc>
        <w:tc>
          <w:tcPr>
            <w:tcW w:w="5186" w:type="dxa"/>
            <w:tcBorders>
              <w:top w:val="nil"/>
              <w:left w:val="nil"/>
              <w:bottom w:val="single" w:sz="4" w:space="0" w:color="auto"/>
              <w:right w:val="single" w:sz="4" w:space="0" w:color="auto"/>
            </w:tcBorders>
            <w:shd w:val="clear" w:color="auto" w:fill="auto"/>
            <w:noWrap/>
            <w:hideMark/>
          </w:tcPr>
          <w:p w14:paraId="59B79420" w14:textId="724C3663" w:rsidR="00E83F66" w:rsidRPr="00772251" w:rsidRDefault="00E83F66" w:rsidP="0015454A">
            <w:pPr>
              <w:spacing w:before="60" w:after="60" w:line="240" w:lineRule="auto"/>
              <w:rPr>
                <w:noProof/>
                <w:sz w:val="20"/>
              </w:rPr>
            </w:pPr>
            <w:r>
              <w:rPr>
                <w:noProof/>
                <w:sz w:val="20"/>
              </w:rPr>
              <w:t>Antifrostpræparater (herunder kølervæsker) og tilberedte væsker til afrimning</w:t>
            </w:r>
          </w:p>
        </w:tc>
        <w:tc>
          <w:tcPr>
            <w:tcW w:w="709" w:type="dxa"/>
            <w:tcBorders>
              <w:top w:val="nil"/>
              <w:left w:val="nil"/>
              <w:bottom w:val="single" w:sz="4" w:space="0" w:color="auto"/>
              <w:right w:val="single" w:sz="4" w:space="0" w:color="auto"/>
            </w:tcBorders>
            <w:shd w:val="clear" w:color="auto" w:fill="auto"/>
            <w:noWrap/>
            <w:vAlign w:val="center"/>
            <w:hideMark/>
          </w:tcPr>
          <w:p w14:paraId="72BA87A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F337C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AFE85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70649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CF9D5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D3099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022AAA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CFADF7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5B43D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46CC7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3B2561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6AEBAE" w14:textId="77777777" w:rsidR="00E83F66" w:rsidRPr="00772251" w:rsidRDefault="00E83F66" w:rsidP="0015454A">
            <w:pPr>
              <w:spacing w:before="60" w:after="60" w:line="240" w:lineRule="auto"/>
              <w:rPr>
                <w:noProof/>
                <w:sz w:val="20"/>
              </w:rPr>
            </w:pPr>
            <w:r>
              <w:rPr>
                <w:noProof/>
                <w:sz w:val="20"/>
              </w:rPr>
              <w:t>39069000</w:t>
            </w:r>
          </w:p>
        </w:tc>
        <w:tc>
          <w:tcPr>
            <w:tcW w:w="1054" w:type="dxa"/>
            <w:tcBorders>
              <w:top w:val="nil"/>
              <w:left w:val="nil"/>
              <w:bottom w:val="single" w:sz="4" w:space="0" w:color="auto"/>
              <w:right w:val="single" w:sz="4" w:space="0" w:color="auto"/>
            </w:tcBorders>
            <w:shd w:val="clear" w:color="auto" w:fill="auto"/>
            <w:noWrap/>
            <w:hideMark/>
          </w:tcPr>
          <w:p w14:paraId="73E06599" w14:textId="77777777" w:rsidR="00E83F66" w:rsidRPr="00772251" w:rsidRDefault="00E83F66" w:rsidP="0015454A">
            <w:pPr>
              <w:spacing w:before="60" w:after="60" w:line="240" w:lineRule="auto"/>
              <w:rPr>
                <w:noProof/>
                <w:sz w:val="20"/>
              </w:rPr>
            </w:pPr>
            <w:r>
              <w:rPr>
                <w:noProof/>
                <w:sz w:val="20"/>
              </w:rPr>
              <w:t>390690</w:t>
            </w:r>
          </w:p>
        </w:tc>
        <w:tc>
          <w:tcPr>
            <w:tcW w:w="5186" w:type="dxa"/>
            <w:tcBorders>
              <w:top w:val="nil"/>
              <w:left w:val="nil"/>
              <w:bottom w:val="single" w:sz="4" w:space="0" w:color="auto"/>
              <w:right w:val="single" w:sz="4" w:space="0" w:color="auto"/>
            </w:tcBorders>
            <w:shd w:val="clear" w:color="auto" w:fill="auto"/>
            <w:noWrap/>
            <w:hideMark/>
          </w:tcPr>
          <w:p w14:paraId="02A6944C"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4B93E8D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5994E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B1020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A7D0A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FBCE1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71D154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C619F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DFC68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ED08ED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04F83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BA6085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9D14C8" w14:textId="77777777" w:rsidR="00E83F66" w:rsidRPr="00772251" w:rsidRDefault="00E83F66" w:rsidP="0015454A">
            <w:pPr>
              <w:spacing w:before="60" w:after="60" w:line="240" w:lineRule="auto"/>
              <w:rPr>
                <w:noProof/>
                <w:sz w:val="20"/>
              </w:rPr>
            </w:pPr>
            <w:r>
              <w:rPr>
                <w:noProof/>
                <w:sz w:val="20"/>
              </w:rPr>
              <w:t>39095000</w:t>
            </w:r>
          </w:p>
        </w:tc>
        <w:tc>
          <w:tcPr>
            <w:tcW w:w="1054" w:type="dxa"/>
            <w:tcBorders>
              <w:top w:val="nil"/>
              <w:left w:val="nil"/>
              <w:bottom w:val="single" w:sz="4" w:space="0" w:color="auto"/>
              <w:right w:val="single" w:sz="4" w:space="0" w:color="auto"/>
            </w:tcBorders>
            <w:shd w:val="clear" w:color="auto" w:fill="auto"/>
            <w:noWrap/>
            <w:hideMark/>
          </w:tcPr>
          <w:p w14:paraId="64331C7D" w14:textId="77777777" w:rsidR="00E83F66" w:rsidRPr="00772251" w:rsidRDefault="00E83F66" w:rsidP="0015454A">
            <w:pPr>
              <w:spacing w:before="60" w:after="60" w:line="240" w:lineRule="auto"/>
              <w:rPr>
                <w:noProof/>
                <w:sz w:val="20"/>
              </w:rPr>
            </w:pPr>
            <w:r>
              <w:rPr>
                <w:noProof/>
                <w:sz w:val="20"/>
              </w:rPr>
              <w:t>390950</w:t>
            </w:r>
          </w:p>
        </w:tc>
        <w:tc>
          <w:tcPr>
            <w:tcW w:w="5186" w:type="dxa"/>
            <w:tcBorders>
              <w:top w:val="nil"/>
              <w:left w:val="nil"/>
              <w:bottom w:val="single" w:sz="4" w:space="0" w:color="auto"/>
              <w:right w:val="single" w:sz="4" w:space="0" w:color="auto"/>
            </w:tcBorders>
            <w:shd w:val="clear" w:color="auto" w:fill="auto"/>
            <w:noWrap/>
            <w:hideMark/>
          </w:tcPr>
          <w:p w14:paraId="17D8CD77" w14:textId="77777777" w:rsidR="00E83F66" w:rsidRPr="00772251" w:rsidRDefault="00E83F66" w:rsidP="0015454A">
            <w:pPr>
              <w:spacing w:before="60" w:after="60" w:line="240" w:lineRule="auto"/>
              <w:rPr>
                <w:noProof/>
                <w:sz w:val="20"/>
              </w:rPr>
            </w:pPr>
            <w:r>
              <w:rPr>
                <w:noProof/>
                <w:sz w:val="20"/>
              </w:rPr>
              <w:t>- Polyuretaner</w:t>
            </w:r>
          </w:p>
        </w:tc>
        <w:tc>
          <w:tcPr>
            <w:tcW w:w="709" w:type="dxa"/>
            <w:tcBorders>
              <w:top w:val="nil"/>
              <w:left w:val="nil"/>
              <w:bottom w:val="single" w:sz="4" w:space="0" w:color="auto"/>
              <w:right w:val="single" w:sz="4" w:space="0" w:color="auto"/>
            </w:tcBorders>
            <w:shd w:val="clear" w:color="auto" w:fill="auto"/>
            <w:noWrap/>
            <w:vAlign w:val="center"/>
            <w:hideMark/>
          </w:tcPr>
          <w:p w14:paraId="734F10D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B45F44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BA12E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73F51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8E770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7840A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55E21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D09EB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65E26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ABFA1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0435C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99DB9A" w14:textId="77777777" w:rsidR="00E83F66" w:rsidRPr="00772251" w:rsidRDefault="00E83F66" w:rsidP="0015454A">
            <w:pPr>
              <w:spacing w:before="60" w:after="60" w:line="240" w:lineRule="auto"/>
              <w:rPr>
                <w:noProof/>
                <w:sz w:val="20"/>
              </w:rPr>
            </w:pPr>
            <w:r>
              <w:rPr>
                <w:noProof/>
                <w:sz w:val="20"/>
              </w:rPr>
              <w:t>39199010</w:t>
            </w:r>
          </w:p>
        </w:tc>
        <w:tc>
          <w:tcPr>
            <w:tcW w:w="1054" w:type="dxa"/>
            <w:tcBorders>
              <w:top w:val="nil"/>
              <w:left w:val="nil"/>
              <w:bottom w:val="single" w:sz="4" w:space="0" w:color="auto"/>
              <w:right w:val="single" w:sz="4" w:space="0" w:color="auto"/>
            </w:tcBorders>
            <w:shd w:val="clear" w:color="auto" w:fill="auto"/>
            <w:noWrap/>
            <w:hideMark/>
          </w:tcPr>
          <w:p w14:paraId="488A6435" w14:textId="77777777" w:rsidR="00E83F66" w:rsidRPr="00772251" w:rsidRDefault="00E83F66" w:rsidP="0015454A">
            <w:pPr>
              <w:spacing w:before="60" w:after="60" w:line="240" w:lineRule="auto"/>
              <w:rPr>
                <w:noProof/>
                <w:sz w:val="20"/>
              </w:rPr>
            </w:pPr>
            <w:r>
              <w:rPr>
                <w:noProof/>
                <w:sz w:val="20"/>
              </w:rPr>
              <w:t>391990</w:t>
            </w:r>
          </w:p>
        </w:tc>
        <w:tc>
          <w:tcPr>
            <w:tcW w:w="5186" w:type="dxa"/>
            <w:tcBorders>
              <w:top w:val="nil"/>
              <w:left w:val="nil"/>
              <w:bottom w:val="single" w:sz="4" w:space="0" w:color="auto"/>
              <w:right w:val="single" w:sz="4" w:space="0" w:color="auto"/>
            </w:tcBorders>
            <w:shd w:val="clear" w:color="auto" w:fill="auto"/>
            <w:noWrap/>
            <w:hideMark/>
          </w:tcPr>
          <w:p w14:paraId="0033271D" w14:textId="77777777" w:rsidR="00E83F66" w:rsidRPr="00772251" w:rsidRDefault="00E83F66" w:rsidP="0015454A">
            <w:pPr>
              <w:spacing w:before="60" w:after="60" w:line="240" w:lineRule="auto"/>
              <w:rPr>
                <w:noProof/>
                <w:sz w:val="20"/>
              </w:rPr>
            </w:pPr>
            <w:r>
              <w:rPr>
                <w:noProof/>
                <w:sz w:val="20"/>
              </w:rPr>
              <w:t xml:space="preserve">--- I ruller af bredde over 100 cm, uden påtryk </w:t>
            </w:r>
          </w:p>
        </w:tc>
        <w:tc>
          <w:tcPr>
            <w:tcW w:w="709" w:type="dxa"/>
            <w:tcBorders>
              <w:top w:val="nil"/>
              <w:left w:val="nil"/>
              <w:bottom w:val="single" w:sz="4" w:space="0" w:color="auto"/>
              <w:right w:val="single" w:sz="4" w:space="0" w:color="auto"/>
            </w:tcBorders>
            <w:shd w:val="clear" w:color="auto" w:fill="auto"/>
            <w:noWrap/>
            <w:vAlign w:val="center"/>
            <w:hideMark/>
          </w:tcPr>
          <w:p w14:paraId="45703F8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42F10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252B2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F5450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65A0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BB72F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35403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ECA4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679AD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AB78B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FBF89B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4EC708" w14:textId="77777777" w:rsidR="00E83F66" w:rsidRPr="00772251" w:rsidRDefault="00E83F66" w:rsidP="0015454A">
            <w:pPr>
              <w:spacing w:before="60" w:after="60" w:line="240" w:lineRule="auto"/>
              <w:rPr>
                <w:noProof/>
                <w:sz w:val="20"/>
              </w:rPr>
            </w:pPr>
            <w:r>
              <w:rPr>
                <w:noProof/>
                <w:sz w:val="20"/>
              </w:rPr>
              <w:t>39203010</w:t>
            </w:r>
          </w:p>
        </w:tc>
        <w:tc>
          <w:tcPr>
            <w:tcW w:w="1054" w:type="dxa"/>
            <w:tcBorders>
              <w:top w:val="nil"/>
              <w:left w:val="nil"/>
              <w:bottom w:val="single" w:sz="4" w:space="0" w:color="auto"/>
              <w:right w:val="single" w:sz="4" w:space="0" w:color="auto"/>
            </w:tcBorders>
            <w:shd w:val="clear" w:color="auto" w:fill="auto"/>
            <w:noWrap/>
            <w:hideMark/>
          </w:tcPr>
          <w:p w14:paraId="20364697" w14:textId="77777777" w:rsidR="00E83F66" w:rsidRPr="00772251" w:rsidRDefault="00E83F66" w:rsidP="0015454A">
            <w:pPr>
              <w:spacing w:before="60" w:after="60" w:line="240" w:lineRule="auto"/>
              <w:rPr>
                <w:noProof/>
                <w:sz w:val="20"/>
              </w:rPr>
            </w:pPr>
            <w:r>
              <w:rPr>
                <w:noProof/>
                <w:sz w:val="20"/>
              </w:rPr>
              <w:t>392030</w:t>
            </w:r>
          </w:p>
        </w:tc>
        <w:tc>
          <w:tcPr>
            <w:tcW w:w="5186" w:type="dxa"/>
            <w:tcBorders>
              <w:top w:val="nil"/>
              <w:left w:val="nil"/>
              <w:bottom w:val="single" w:sz="4" w:space="0" w:color="auto"/>
              <w:right w:val="single" w:sz="4" w:space="0" w:color="auto"/>
            </w:tcBorders>
            <w:shd w:val="clear" w:color="auto" w:fill="auto"/>
            <w:noWrap/>
            <w:hideMark/>
          </w:tcPr>
          <w:p w14:paraId="5D3EC9AC" w14:textId="77777777" w:rsidR="00E83F66" w:rsidRPr="00772251" w:rsidRDefault="00E83F66" w:rsidP="0015454A">
            <w:pPr>
              <w:spacing w:before="60" w:after="60" w:line="240" w:lineRule="auto"/>
              <w:rPr>
                <w:noProof/>
                <w:sz w:val="20"/>
              </w:rPr>
            </w:pPr>
            <w:r>
              <w:rPr>
                <w:noProof/>
                <w:sz w:val="20"/>
              </w:rPr>
              <w:t xml:space="preserve">--- Uden påtryk </w:t>
            </w:r>
          </w:p>
        </w:tc>
        <w:tc>
          <w:tcPr>
            <w:tcW w:w="709" w:type="dxa"/>
            <w:tcBorders>
              <w:top w:val="nil"/>
              <w:left w:val="nil"/>
              <w:bottom w:val="single" w:sz="4" w:space="0" w:color="auto"/>
              <w:right w:val="single" w:sz="4" w:space="0" w:color="auto"/>
            </w:tcBorders>
            <w:shd w:val="clear" w:color="auto" w:fill="auto"/>
            <w:noWrap/>
            <w:vAlign w:val="center"/>
            <w:hideMark/>
          </w:tcPr>
          <w:p w14:paraId="4CCBBBE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F36BE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7F232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739B4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17E68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F3A1B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8E8BD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97AC1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B0F6C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F7C14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A53EC8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138DD9" w14:textId="77777777" w:rsidR="00E83F66" w:rsidRPr="00772251" w:rsidRDefault="00E83F66" w:rsidP="0015454A">
            <w:pPr>
              <w:spacing w:before="60" w:after="60" w:line="240" w:lineRule="auto"/>
              <w:rPr>
                <w:noProof/>
                <w:sz w:val="20"/>
              </w:rPr>
            </w:pPr>
            <w:r>
              <w:rPr>
                <w:noProof/>
                <w:sz w:val="20"/>
              </w:rPr>
              <w:t>39203090</w:t>
            </w:r>
          </w:p>
        </w:tc>
        <w:tc>
          <w:tcPr>
            <w:tcW w:w="1054" w:type="dxa"/>
            <w:tcBorders>
              <w:top w:val="nil"/>
              <w:left w:val="nil"/>
              <w:bottom w:val="single" w:sz="4" w:space="0" w:color="auto"/>
              <w:right w:val="single" w:sz="4" w:space="0" w:color="auto"/>
            </w:tcBorders>
            <w:shd w:val="clear" w:color="auto" w:fill="auto"/>
            <w:noWrap/>
            <w:hideMark/>
          </w:tcPr>
          <w:p w14:paraId="3335792D" w14:textId="77777777" w:rsidR="00E83F66" w:rsidRPr="00772251" w:rsidRDefault="00E83F66" w:rsidP="0015454A">
            <w:pPr>
              <w:spacing w:before="60" w:after="60" w:line="240" w:lineRule="auto"/>
              <w:rPr>
                <w:noProof/>
                <w:sz w:val="20"/>
              </w:rPr>
            </w:pPr>
            <w:r>
              <w:rPr>
                <w:noProof/>
                <w:sz w:val="20"/>
              </w:rPr>
              <w:t>392030</w:t>
            </w:r>
          </w:p>
        </w:tc>
        <w:tc>
          <w:tcPr>
            <w:tcW w:w="5186" w:type="dxa"/>
            <w:tcBorders>
              <w:top w:val="nil"/>
              <w:left w:val="nil"/>
              <w:bottom w:val="single" w:sz="4" w:space="0" w:color="auto"/>
              <w:right w:val="single" w:sz="4" w:space="0" w:color="auto"/>
            </w:tcBorders>
            <w:shd w:val="clear" w:color="auto" w:fill="auto"/>
            <w:noWrap/>
            <w:hideMark/>
          </w:tcPr>
          <w:p w14:paraId="257687CB"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4F44456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280F7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E4EEF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AF505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A9192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37C6D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DD2EFE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496E2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1442E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56BB1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4DB7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A586A2" w14:textId="77777777" w:rsidR="00E83F66" w:rsidRPr="00772251" w:rsidRDefault="00E83F66" w:rsidP="0015454A">
            <w:pPr>
              <w:spacing w:before="60" w:after="60" w:line="240" w:lineRule="auto"/>
              <w:rPr>
                <w:noProof/>
                <w:sz w:val="20"/>
              </w:rPr>
            </w:pPr>
            <w:r>
              <w:rPr>
                <w:noProof/>
                <w:sz w:val="20"/>
              </w:rPr>
              <w:t>39206310</w:t>
            </w:r>
          </w:p>
        </w:tc>
        <w:tc>
          <w:tcPr>
            <w:tcW w:w="1054" w:type="dxa"/>
            <w:tcBorders>
              <w:top w:val="nil"/>
              <w:left w:val="nil"/>
              <w:bottom w:val="single" w:sz="4" w:space="0" w:color="auto"/>
              <w:right w:val="single" w:sz="4" w:space="0" w:color="auto"/>
            </w:tcBorders>
            <w:shd w:val="clear" w:color="auto" w:fill="auto"/>
            <w:noWrap/>
            <w:hideMark/>
          </w:tcPr>
          <w:p w14:paraId="692A9FEF" w14:textId="77777777" w:rsidR="00E83F66" w:rsidRPr="00772251" w:rsidRDefault="00E83F66" w:rsidP="0015454A">
            <w:pPr>
              <w:spacing w:before="60" w:after="60" w:line="240" w:lineRule="auto"/>
              <w:rPr>
                <w:noProof/>
                <w:sz w:val="20"/>
              </w:rPr>
            </w:pPr>
            <w:r>
              <w:rPr>
                <w:noProof/>
                <w:sz w:val="20"/>
              </w:rPr>
              <w:t>392063</w:t>
            </w:r>
          </w:p>
        </w:tc>
        <w:tc>
          <w:tcPr>
            <w:tcW w:w="5186" w:type="dxa"/>
            <w:tcBorders>
              <w:top w:val="nil"/>
              <w:left w:val="nil"/>
              <w:bottom w:val="single" w:sz="4" w:space="0" w:color="auto"/>
              <w:right w:val="single" w:sz="4" w:space="0" w:color="auto"/>
            </w:tcBorders>
            <w:shd w:val="clear" w:color="auto" w:fill="auto"/>
            <w:noWrap/>
            <w:hideMark/>
          </w:tcPr>
          <w:p w14:paraId="23467EAD" w14:textId="77777777" w:rsidR="00E83F66" w:rsidRPr="00772251" w:rsidRDefault="00E83F66" w:rsidP="0015454A">
            <w:pPr>
              <w:spacing w:before="60" w:after="60" w:line="240" w:lineRule="auto"/>
              <w:rPr>
                <w:noProof/>
                <w:sz w:val="20"/>
              </w:rPr>
            </w:pPr>
            <w:r>
              <w:rPr>
                <w:noProof/>
                <w:sz w:val="20"/>
              </w:rPr>
              <w:t xml:space="preserve">--- Uden påtryk </w:t>
            </w:r>
          </w:p>
        </w:tc>
        <w:tc>
          <w:tcPr>
            <w:tcW w:w="709" w:type="dxa"/>
            <w:tcBorders>
              <w:top w:val="nil"/>
              <w:left w:val="nil"/>
              <w:bottom w:val="single" w:sz="4" w:space="0" w:color="auto"/>
              <w:right w:val="single" w:sz="4" w:space="0" w:color="auto"/>
            </w:tcBorders>
            <w:shd w:val="clear" w:color="auto" w:fill="auto"/>
            <w:noWrap/>
            <w:vAlign w:val="center"/>
            <w:hideMark/>
          </w:tcPr>
          <w:p w14:paraId="6276728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14DAB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18973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6E24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725E9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A43D9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DBCF8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B549A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D877A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73C4B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46894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941D10" w14:textId="77777777" w:rsidR="00E83F66" w:rsidRPr="00772251" w:rsidRDefault="00E83F66" w:rsidP="0015454A">
            <w:pPr>
              <w:spacing w:before="60" w:after="60" w:line="240" w:lineRule="auto"/>
              <w:rPr>
                <w:noProof/>
                <w:sz w:val="20"/>
              </w:rPr>
            </w:pPr>
            <w:r>
              <w:rPr>
                <w:noProof/>
                <w:sz w:val="20"/>
              </w:rPr>
              <w:t>39206390</w:t>
            </w:r>
          </w:p>
        </w:tc>
        <w:tc>
          <w:tcPr>
            <w:tcW w:w="1054" w:type="dxa"/>
            <w:tcBorders>
              <w:top w:val="nil"/>
              <w:left w:val="nil"/>
              <w:bottom w:val="single" w:sz="4" w:space="0" w:color="auto"/>
              <w:right w:val="single" w:sz="4" w:space="0" w:color="auto"/>
            </w:tcBorders>
            <w:shd w:val="clear" w:color="auto" w:fill="auto"/>
            <w:noWrap/>
            <w:hideMark/>
          </w:tcPr>
          <w:p w14:paraId="2B2BD5FE" w14:textId="77777777" w:rsidR="00E83F66" w:rsidRPr="00772251" w:rsidRDefault="00E83F66" w:rsidP="0015454A">
            <w:pPr>
              <w:spacing w:before="60" w:after="60" w:line="240" w:lineRule="auto"/>
              <w:rPr>
                <w:noProof/>
                <w:sz w:val="20"/>
              </w:rPr>
            </w:pPr>
            <w:r>
              <w:rPr>
                <w:noProof/>
                <w:sz w:val="20"/>
              </w:rPr>
              <w:t>392063</w:t>
            </w:r>
          </w:p>
        </w:tc>
        <w:tc>
          <w:tcPr>
            <w:tcW w:w="5186" w:type="dxa"/>
            <w:tcBorders>
              <w:top w:val="nil"/>
              <w:left w:val="nil"/>
              <w:bottom w:val="single" w:sz="4" w:space="0" w:color="auto"/>
              <w:right w:val="single" w:sz="4" w:space="0" w:color="auto"/>
            </w:tcBorders>
            <w:shd w:val="clear" w:color="auto" w:fill="auto"/>
            <w:noWrap/>
            <w:hideMark/>
          </w:tcPr>
          <w:p w14:paraId="4BBD2965"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32E9E36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C5CCD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505FE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7CB85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B82EF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EE289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97526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4088A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C6CBE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892BF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7B87F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2034F1" w14:textId="77777777" w:rsidR="00E83F66" w:rsidRPr="00772251" w:rsidRDefault="00E83F66" w:rsidP="0015454A">
            <w:pPr>
              <w:spacing w:before="60" w:after="60" w:line="240" w:lineRule="auto"/>
              <w:rPr>
                <w:noProof/>
                <w:sz w:val="20"/>
              </w:rPr>
            </w:pPr>
            <w:r>
              <w:rPr>
                <w:noProof/>
                <w:sz w:val="20"/>
              </w:rPr>
              <w:t>39234000</w:t>
            </w:r>
          </w:p>
        </w:tc>
        <w:tc>
          <w:tcPr>
            <w:tcW w:w="1054" w:type="dxa"/>
            <w:tcBorders>
              <w:top w:val="nil"/>
              <w:left w:val="nil"/>
              <w:bottom w:val="single" w:sz="4" w:space="0" w:color="auto"/>
              <w:right w:val="single" w:sz="4" w:space="0" w:color="auto"/>
            </w:tcBorders>
            <w:shd w:val="clear" w:color="auto" w:fill="auto"/>
            <w:noWrap/>
            <w:hideMark/>
          </w:tcPr>
          <w:p w14:paraId="0D9BC032" w14:textId="77777777" w:rsidR="00E83F66" w:rsidRPr="00772251" w:rsidRDefault="00E83F66" w:rsidP="0015454A">
            <w:pPr>
              <w:spacing w:before="60" w:after="60" w:line="240" w:lineRule="auto"/>
              <w:rPr>
                <w:noProof/>
                <w:sz w:val="20"/>
              </w:rPr>
            </w:pPr>
            <w:r>
              <w:rPr>
                <w:noProof/>
                <w:sz w:val="20"/>
              </w:rPr>
              <w:t>392340</w:t>
            </w:r>
          </w:p>
        </w:tc>
        <w:tc>
          <w:tcPr>
            <w:tcW w:w="5186" w:type="dxa"/>
            <w:tcBorders>
              <w:top w:val="nil"/>
              <w:left w:val="nil"/>
              <w:bottom w:val="single" w:sz="4" w:space="0" w:color="auto"/>
              <w:right w:val="single" w:sz="4" w:space="0" w:color="auto"/>
            </w:tcBorders>
            <w:shd w:val="clear" w:color="auto" w:fill="auto"/>
            <w:noWrap/>
            <w:hideMark/>
          </w:tcPr>
          <w:p w14:paraId="2B28EBF2" w14:textId="77777777" w:rsidR="00E83F66" w:rsidRPr="00772251" w:rsidRDefault="00E83F66" w:rsidP="0015454A">
            <w:pPr>
              <w:spacing w:before="60" w:after="60" w:line="240" w:lineRule="auto"/>
              <w:rPr>
                <w:noProof/>
                <w:sz w:val="20"/>
              </w:rPr>
            </w:pPr>
            <w:r>
              <w:rPr>
                <w:noProof/>
                <w:sz w:val="20"/>
              </w:rPr>
              <w:t>- Spoler, bobiner og lignende varer</w:t>
            </w:r>
          </w:p>
        </w:tc>
        <w:tc>
          <w:tcPr>
            <w:tcW w:w="709" w:type="dxa"/>
            <w:tcBorders>
              <w:top w:val="nil"/>
              <w:left w:val="nil"/>
              <w:bottom w:val="single" w:sz="4" w:space="0" w:color="auto"/>
              <w:right w:val="single" w:sz="4" w:space="0" w:color="auto"/>
            </w:tcBorders>
            <w:shd w:val="clear" w:color="auto" w:fill="auto"/>
            <w:noWrap/>
            <w:vAlign w:val="center"/>
            <w:hideMark/>
          </w:tcPr>
          <w:p w14:paraId="5BF07C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D4EAF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46446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BAA18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D43CF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32D58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3645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1CE3E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60FDA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EEA6A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D94D2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1B0263" w14:textId="77777777" w:rsidR="00E83F66" w:rsidRPr="00772251" w:rsidRDefault="00E83F66" w:rsidP="0015454A">
            <w:pPr>
              <w:spacing w:before="60" w:after="60" w:line="240" w:lineRule="auto"/>
              <w:rPr>
                <w:noProof/>
                <w:sz w:val="20"/>
              </w:rPr>
            </w:pPr>
            <w:r>
              <w:rPr>
                <w:noProof/>
                <w:sz w:val="20"/>
              </w:rPr>
              <w:t>39239020</w:t>
            </w:r>
          </w:p>
        </w:tc>
        <w:tc>
          <w:tcPr>
            <w:tcW w:w="1054" w:type="dxa"/>
            <w:tcBorders>
              <w:top w:val="nil"/>
              <w:left w:val="nil"/>
              <w:bottom w:val="single" w:sz="4" w:space="0" w:color="auto"/>
              <w:right w:val="single" w:sz="4" w:space="0" w:color="auto"/>
            </w:tcBorders>
            <w:shd w:val="clear" w:color="auto" w:fill="auto"/>
            <w:noWrap/>
            <w:hideMark/>
          </w:tcPr>
          <w:p w14:paraId="56378800" w14:textId="77777777" w:rsidR="00E83F66" w:rsidRPr="00772251" w:rsidRDefault="00E83F66" w:rsidP="0015454A">
            <w:pPr>
              <w:spacing w:before="60" w:after="60" w:line="240" w:lineRule="auto"/>
              <w:rPr>
                <w:noProof/>
                <w:sz w:val="20"/>
              </w:rPr>
            </w:pPr>
            <w:r>
              <w:rPr>
                <w:noProof/>
                <w:sz w:val="20"/>
              </w:rPr>
              <w:t>392390</w:t>
            </w:r>
          </w:p>
        </w:tc>
        <w:tc>
          <w:tcPr>
            <w:tcW w:w="5186" w:type="dxa"/>
            <w:tcBorders>
              <w:top w:val="nil"/>
              <w:left w:val="nil"/>
              <w:bottom w:val="single" w:sz="4" w:space="0" w:color="auto"/>
              <w:right w:val="single" w:sz="4" w:space="0" w:color="auto"/>
            </w:tcBorders>
            <w:shd w:val="clear" w:color="auto" w:fill="auto"/>
            <w:noWrap/>
            <w:hideMark/>
          </w:tcPr>
          <w:p w14:paraId="2B694CEE" w14:textId="77777777" w:rsidR="00E83F66" w:rsidRPr="00772251" w:rsidRDefault="00E83F66" w:rsidP="0015454A">
            <w:pPr>
              <w:spacing w:before="60" w:after="60" w:line="240" w:lineRule="auto"/>
              <w:rPr>
                <w:noProof/>
                <w:sz w:val="20"/>
              </w:rPr>
            </w:pPr>
            <w:r>
              <w:rPr>
                <w:noProof/>
                <w:sz w:val="20"/>
              </w:rPr>
              <w:t>--- Tuber af plast til emballering af tandpasta, kosmetiske produkter og lign.</w:t>
            </w:r>
          </w:p>
        </w:tc>
        <w:tc>
          <w:tcPr>
            <w:tcW w:w="709" w:type="dxa"/>
            <w:tcBorders>
              <w:top w:val="nil"/>
              <w:left w:val="nil"/>
              <w:bottom w:val="single" w:sz="4" w:space="0" w:color="auto"/>
              <w:right w:val="single" w:sz="4" w:space="0" w:color="auto"/>
            </w:tcBorders>
            <w:shd w:val="clear" w:color="auto" w:fill="auto"/>
            <w:noWrap/>
            <w:vAlign w:val="center"/>
            <w:hideMark/>
          </w:tcPr>
          <w:p w14:paraId="01B913A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33318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AFEDA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1D29D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DAF38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BC398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F813E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020B50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CC954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88455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2C6CE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717EFC" w14:textId="77777777" w:rsidR="00E83F66" w:rsidRPr="00772251" w:rsidRDefault="00E83F66" w:rsidP="0015454A">
            <w:pPr>
              <w:spacing w:before="60" w:after="60" w:line="240" w:lineRule="auto"/>
              <w:rPr>
                <w:noProof/>
                <w:sz w:val="20"/>
              </w:rPr>
            </w:pPr>
            <w:r>
              <w:rPr>
                <w:noProof/>
                <w:sz w:val="20"/>
              </w:rPr>
              <w:t>40069000</w:t>
            </w:r>
          </w:p>
        </w:tc>
        <w:tc>
          <w:tcPr>
            <w:tcW w:w="1054" w:type="dxa"/>
            <w:tcBorders>
              <w:top w:val="nil"/>
              <w:left w:val="nil"/>
              <w:bottom w:val="single" w:sz="4" w:space="0" w:color="auto"/>
              <w:right w:val="single" w:sz="4" w:space="0" w:color="auto"/>
            </w:tcBorders>
            <w:shd w:val="clear" w:color="auto" w:fill="auto"/>
            <w:noWrap/>
            <w:hideMark/>
          </w:tcPr>
          <w:p w14:paraId="12217961" w14:textId="77777777" w:rsidR="00E83F66" w:rsidRPr="00772251" w:rsidRDefault="00E83F66" w:rsidP="0015454A">
            <w:pPr>
              <w:spacing w:before="60" w:after="60" w:line="240" w:lineRule="auto"/>
              <w:rPr>
                <w:noProof/>
                <w:sz w:val="20"/>
              </w:rPr>
            </w:pPr>
            <w:r>
              <w:rPr>
                <w:noProof/>
                <w:sz w:val="20"/>
              </w:rPr>
              <w:t>400690</w:t>
            </w:r>
          </w:p>
        </w:tc>
        <w:tc>
          <w:tcPr>
            <w:tcW w:w="5186" w:type="dxa"/>
            <w:tcBorders>
              <w:top w:val="nil"/>
              <w:left w:val="nil"/>
              <w:bottom w:val="single" w:sz="4" w:space="0" w:color="auto"/>
              <w:right w:val="single" w:sz="4" w:space="0" w:color="auto"/>
            </w:tcBorders>
            <w:shd w:val="clear" w:color="auto" w:fill="auto"/>
            <w:noWrap/>
            <w:hideMark/>
          </w:tcPr>
          <w:p w14:paraId="293A48CB"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3C07635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7A16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CCAAA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BAA3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28F59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633AF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DAC32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7E187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7E8B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C3B61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27E02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5C06F6" w14:textId="77777777" w:rsidR="00E83F66" w:rsidRPr="00772251" w:rsidRDefault="00E83F66" w:rsidP="00C52568">
            <w:pPr>
              <w:pageBreakBefore/>
              <w:spacing w:before="60" w:after="60" w:line="240" w:lineRule="auto"/>
              <w:rPr>
                <w:noProof/>
                <w:sz w:val="20"/>
              </w:rPr>
            </w:pPr>
            <w:r>
              <w:rPr>
                <w:noProof/>
                <w:sz w:val="20"/>
              </w:rPr>
              <w:t>40081900</w:t>
            </w:r>
          </w:p>
        </w:tc>
        <w:tc>
          <w:tcPr>
            <w:tcW w:w="1054" w:type="dxa"/>
            <w:tcBorders>
              <w:top w:val="nil"/>
              <w:left w:val="nil"/>
              <w:bottom w:val="single" w:sz="4" w:space="0" w:color="auto"/>
              <w:right w:val="single" w:sz="4" w:space="0" w:color="auto"/>
            </w:tcBorders>
            <w:shd w:val="clear" w:color="auto" w:fill="auto"/>
            <w:noWrap/>
            <w:hideMark/>
          </w:tcPr>
          <w:p w14:paraId="0783C1D8" w14:textId="77777777" w:rsidR="00E83F66" w:rsidRPr="00772251" w:rsidRDefault="00E83F66" w:rsidP="0015454A">
            <w:pPr>
              <w:spacing w:before="60" w:after="60" w:line="240" w:lineRule="auto"/>
              <w:rPr>
                <w:noProof/>
                <w:sz w:val="20"/>
              </w:rPr>
            </w:pPr>
            <w:r>
              <w:rPr>
                <w:noProof/>
                <w:sz w:val="20"/>
              </w:rPr>
              <w:t>400819</w:t>
            </w:r>
          </w:p>
        </w:tc>
        <w:tc>
          <w:tcPr>
            <w:tcW w:w="5186" w:type="dxa"/>
            <w:tcBorders>
              <w:top w:val="nil"/>
              <w:left w:val="nil"/>
              <w:bottom w:val="single" w:sz="4" w:space="0" w:color="auto"/>
              <w:right w:val="single" w:sz="4" w:space="0" w:color="auto"/>
            </w:tcBorders>
            <w:shd w:val="clear" w:color="auto" w:fill="auto"/>
            <w:noWrap/>
            <w:hideMark/>
          </w:tcPr>
          <w:p w14:paraId="64B030F7"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5653681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CD3DE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CDABC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44B7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36318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16821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8AD22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AC00E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AC3BC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7DCCD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B613C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CFB4E7" w14:textId="77777777" w:rsidR="00E83F66" w:rsidRPr="00772251" w:rsidRDefault="00E83F66" w:rsidP="0015454A">
            <w:pPr>
              <w:spacing w:before="60" w:after="60" w:line="240" w:lineRule="auto"/>
              <w:rPr>
                <w:noProof/>
                <w:sz w:val="20"/>
              </w:rPr>
            </w:pPr>
            <w:r>
              <w:rPr>
                <w:noProof/>
                <w:sz w:val="20"/>
              </w:rPr>
              <w:t>40082100</w:t>
            </w:r>
          </w:p>
        </w:tc>
        <w:tc>
          <w:tcPr>
            <w:tcW w:w="1054" w:type="dxa"/>
            <w:tcBorders>
              <w:top w:val="nil"/>
              <w:left w:val="nil"/>
              <w:bottom w:val="single" w:sz="4" w:space="0" w:color="auto"/>
              <w:right w:val="single" w:sz="4" w:space="0" w:color="auto"/>
            </w:tcBorders>
            <w:shd w:val="clear" w:color="auto" w:fill="auto"/>
            <w:noWrap/>
            <w:hideMark/>
          </w:tcPr>
          <w:p w14:paraId="075BCF3F" w14:textId="77777777" w:rsidR="00E83F66" w:rsidRPr="00772251" w:rsidRDefault="00E83F66" w:rsidP="0015454A">
            <w:pPr>
              <w:spacing w:before="60" w:after="60" w:line="240" w:lineRule="auto"/>
              <w:rPr>
                <w:noProof/>
                <w:sz w:val="20"/>
              </w:rPr>
            </w:pPr>
            <w:r>
              <w:rPr>
                <w:noProof/>
                <w:sz w:val="20"/>
              </w:rPr>
              <w:t>400821</w:t>
            </w:r>
          </w:p>
        </w:tc>
        <w:tc>
          <w:tcPr>
            <w:tcW w:w="5186" w:type="dxa"/>
            <w:tcBorders>
              <w:top w:val="nil"/>
              <w:left w:val="nil"/>
              <w:bottom w:val="single" w:sz="4" w:space="0" w:color="auto"/>
              <w:right w:val="single" w:sz="4" w:space="0" w:color="auto"/>
            </w:tcBorders>
            <w:shd w:val="clear" w:color="auto" w:fill="auto"/>
            <w:noWrap/>
            <w:hideMark/>
          </w:tcPr>
          <w:p w14:paraId="682A68BE" w14:textId="77777777" w:rsidR="00E83F66" w:rsidRPr="00772251" w:rsidRDefault="00E83F66" w:rsidP="0015454A">
            <w:pPr>
              <w:spacing w:before="60" w:after="60" w:line="240" w:lineRule="auto"/>
              <w:rPr>
                <w:noProof/>
                <w:sz w:val="20"/>
              </w:rPr>
            </w:pPr>
            <w:r>
              <w:rPr>
                <w:noProof/>
                <w:sz w:val="20"/>
              </w:rPr>
              <w:t>-- Plader, bånd og strimler</w:t>
            </w:r>
          </w:p>
        </w:tc>
        <w:tc>
          <w:tcPr>
            <w:tcW w:w="709" w:type="dxa"/>
            <w:tcBorders>
              <w:top w:val="nil"/>
              <w:left w:val="nil"/>
              <w:bottom w:val="single" w:sz="4" w:space="0" w:color="auto"/>
              <w:right w:val="single" w:sz="4" w:space="0" w:color="auto"/>
            </w:tcBorders>
            <w:shd w:val="clear" w:color="auto" w:fill="auto"/>
            <w:noWrap/>
            <w:vAlign w:val="center"/>
            <w:hideMark/>
          </w:tcPr>
          <w:p w14:paraId="3E013E7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C5C48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11477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EF3A3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99C46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10442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013C14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EA4EE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E0ED4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FB609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A15955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2130E7" w14:textId="77777777" w:rsidR="00E83F66" w:rsidRPr="00772251" w:rsidRDefault="00E83F66" w:rsidP="0015454A">
            <w:pPr>
              <w:spacing w:before="60" w:after="60" w:line="240" w:lineRule="auto"/>
              <w:rPr>
                <w:noProof/>
                <w:sz w:val="20"/>
              </w:rPr>
            </w:pPr>
            <w:r>
              <w:rPr>
                <w:noProof/>
                <w:sz w:val="20"/>
              </w:rPr>
              <w:t>40091100</w:t>
            </w:r>
          </w:p>
        </w:tc>
        <w:tc>
          <w:tcPr>
            <w:tcW w:w="1054" w:type="dxa"/>
            <w:tcBorders>
              <w:top w:val="nil"/>
              <w:left w:val="nil"/>
              <w:bottom w:val="single" w:sz="4" w:space="0" w:color="auto"/>
              <w:right w:val="single" w:sz="4" w:space="0" w:color="auto"/>
            </w:tcBorders>
            <w:shd w:val="clear" w:color="auto" w:fill="auto"/>
            <w:noWrap/>
            <w:hideMark/>
          </w:tcPr>
          <w:p w14:paraId="305DDA92" w14:textId="77777777" w:rsidR="00E83F66" w:rsidRPr="00772251" w:rsidRDefault="00E83F66" w:rsidP="0015454A">
            <w:pPr>
              <w:spacing w:before="60" w:after="60" w:line="240" w:lineRule="auto"/>
              <w:rPr>
                <w:noProof/>
                <w:sz w:val="20"/>
              </w:rPr>
            </w:pPr>
            <w:r>
              <w:rPr>
                <w:noProof/>
                <w:sz w:val="20"/>
              </w:rPr>
              <w:t>400911</w:t>
            </w:r>
          </w:p>
        </w:tc>
        <w:tc>
          <w:tcPr>
            <w:tcW w:w="5186" w:type="dxa"/>
            <w:tcBorders>
              <w:top w:val="nil"/>
              <w:left w:val="nil"/>
              <w:bottom w:val="single" w:sz="4" w:space="0" w:color="auto"/>
              <w:right w:val="single" w:sz="4" w:space="0" w:color="auto"/>
            </w:tcBorders>
            <w:shd w:val="clear" w:color="auto" w:fill="auto"/>
            <w:noWrap/>
            <w:hideMark/>
          </w:tcPr>
          <w:p w14:paraId="1B96E5EA" w14:textId="77777777" w:rsidR="00E83F66" w:rsidRPr="00772251" w:rsidRDefault="00E83F66" w:rsidP="0015454A">
            <w:pPr>
              <w:spacing w:before="60" w:after="60" w:line="240" w:lineRule="auto"/>
              <w:rPr>
                <w:noProof/>
                <w:sz w:val="20"/>
              </w:rPr>
            </w:pPr>
            <w:r>
              <w:rPr>
                <w:noProof/>
                <w:sz w:val="20"/>
              </w:rPr>
              <w:t>-- Uden fittings</w:t>
            </w:r>
          </w:p>
        </w:tc>
        <w:tc>
          <w:tcPr>
            <w:tcW w:w="709" w:type="dxa"/>
            <w:tcBorders>
              <w:top w:val="nil"/>
              <w:left w:val="nil"/>
              <w:bottom w:val="single" w:sz="4" w:space="0" w:color="auto"/>
              <w:right w:val="single" w:sz="4" w:space="0" w:color="auto"/>
            </w:tcBorders>
            <w:shd w:val="clear" w:color="auto" w:fill="auto"/>
            <w:noWrap/>
            <w:vAlign w:val="center"/>
            <w:hideMark/>
          </w:tcPr>
          <w:p w14:paraId="06FEF17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812E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E981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0BFC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D50EE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A895B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85893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EDF21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6D913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6970B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97A755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0FE0D0" w14:textId="77777777" w:rsidR="00E83F66" w:rsidRPr="00772251" w:rsidRDefault="00E83F66" w:rsidP="0015454A">
            <w:pPr>
              <w:spacing w:before="60" w:after="60" w:line="240" w:lineRule="auto"/>
              <w:rPr>
                <w:noProof/>
                <w:sz w:val="20"/>
              </w:rPr>
            </w:pPr>
            <w:r>
              <w:rPr>
                <w:noProof/>
                <w:sz w:val="20"/>
              </w:rPr>
              <w:t>40091200</w:t>
            </w:r>
          </w:p>
        </w:tc>
        <w:tc>
          <w:tcPr>
            <w:tcW w:w="1054" w:type="dxa"/>
            <w:tcBorders>
              <w:top w:val="nil"/>
              <w:left w:val="nil"/>
              <w:bottom w:val="single" w:sz="4" w:space="0" w:color="auto"/>
              <w:right w:val="single" w:sz="4" w:space="0" w:color="auto"/>
            </w:tcBorders>
            <w:shd w:val="clear" w:color="auto" w:fill="auto"/>
            <w:noWrap/>
            <w:hideMark/>
          </w:tcPr>
          <w:p w14:paraId="11303EBE" w14:textId="77777777" w:rsidR="00E83F66" w:rsidRPr="00772251" w:rsidRDefault="00E83F66" w:rsidP="0015454A">
            <w:pPr>
              <w:spacing w:before="60" w:after="60" w:line="240" w:lineRule="auto"/>
              <w:rPr>
                <w:noProof/>
                <w:sz w:val="20"/>
              </w:rPr>
            </w:pPr>
            <w:r>
              <w:rPr>
                <w:noProof/>
                <w:sz w:val="20"/>
              </w:rPr>
              <w:t>400912</w:t>
            </w:r>
          </w:p>
        </w:tc>
        <w:tc>
          <w:tcPr>
            <w:tcW w:w="5186" w:type="dxa"/>
            <w:tcBorders>
              <w:top w:val="nil"/>
              <w:left w:val="nil"/>
              <w:bottom w:val="single" w:sz="4" w:space="0" w:color="auto"/>
              <w:right w:val="single" w:sz="4" w:space="0" w:color="auto"/>
            </w:tcBorders>
            <w:shd w:val="clear" w:color="auto" w:fill="auto"/>
            <w:noWrap/>
            <w:hideMark/>
          </w:tcPr>
          <w:p w14:paraId="02E3B4D3" w14:textId="77777777" w:rsidR="00E83F66" w:rsidRPr="00772251" w:rsidRDefault="00E83F66" w:rsidP="0015454A">
            <w:pPr>
              <w:spacing w:before="60" w:after="60" w:line="240" w:lineRule="auto"/>
              <w:rPr>
                <w:noProof/>
                <w:sz w:val="20"/>
              </w:rPr>
            </w:pPr>
            <w:r>
              <w:rPr>
                <w:noProof/>
                <w:sz w:val="20"/>
              </w:rPr>
              <w:t>-- Med fittings</w:t>
            </w:r>
          </w:p>
        </w:tc>
        <w:tc>
          <w:tcPr>
            <w:tcW w:w="709" w:type="dxa"/>
            <w:tcBorders>
              <w:top w:val="nil"/>
              <w:left w:val="nil"/>
              <w:bottom w:val="single" w:sz="4" w:space="0" w:color="auto"/>
              <w:right w:val="single" w:sz="4" w:space="0" w:color="auto"/>
            </w:tcBorders>
            <w:shd w:val="clear" w:color="auto" w:fill="auto"/>
            <w:noWrap/>
            <w:vAlign w:val="center"/>
            <w:hideMark/>
          </w:tcPr>
          <w:p w14:paraId="749CC62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6B05F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D185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F9F5C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57B5E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0EB3A1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1F400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E8C3B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A9BFB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2BAC3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35179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F3C599" w14:textId="77777777" w:rsidR="00E83F66" w:rsidRPr="00772251" w:rsidRDefault="00E83F66" w:rsidP="0015454A">
            <w:pPr>
              <w:spacing w:before="60" w:after="60" w:line="240" w:lineRule="auto"/>
              <w:rPr>
                <w:noProof/>
                <w:sz w:val="20"/>
              </w:rPr>
            </w:pPr>
            <w:r>
              <w:rPr>
                <w:noProof/>
                <w:sz w:val="20"/>
              </w:rPr>
              <w:t>40092100</w:t>
            </w:r>
          </w:p>
        </w:tc>
        <w:tc>
          <w:tcPr>
            <w:tcW w:w="1054" w:type="dxa"/>
            <w:tcBorders>
              <w:top w:val="nil"/>
              <w:left w:val="nil"/>
              <w:bottom w:val="single" w:sz="4" w:space="0" w:color="auto"/>
              <w:right w:val="single" w:sz="4" w:space="0" w:color="auto"/>
            </w:tcBorders>
            <w:shd w:val="clear" w:color="auto" w:fill="auto"/>
            <w:noWrap/>
            <w:hideMark/>
          </w:tcPr>
          <w:p w14:paraId="57F04D41" w14:textId="77777777" w:rsidR="00E83F66" w:rsidRPr="00772251" w:rsidRDefault="00E83F66" w:rsidP="0015454A">
            <w:pPr>
              <w:spacing w:before="60" w:after="60" w:line="240" w:lineRule="auto"/>
              <w:rPr>
                <w:noProof/>
                <w:sz w:val="20"/>
              </w:rPr>
            </w:pPr>
            <w:r>
              <w:rPr>
                <w:noProof/>
                <w:sz w:val="20"/>
              </w:rPr>
              <w:t>400921</w:t>
            </w:r>
          </w:p>
        </w:tc>
        <w:tc>
          <w:tcPr>
            <w:tcW w:w="5186" w:type="dxa"/>
            <w:tcBorders>
              <w:top w:val="nil"/>
              <w:left w:val="nil"/>
              <w:bottom w:val="single" w:sz="4" w:space="0" w:color="auto"/>
              <w:right w:val="single" w:sz="4" w:space="0" w:color="auto"/>
            </w:tcBorders>
            <w:shd w:val="clear" w:color="auto" w:fill="auto"/>
            <w:noWrap/>
            <w:hideMark/>
          </w:tcPr>
          <w:p w14:paraId="38D0AC2D" w14:textId="77777777" w:rsidR="00E83F66" w:rsidRPr="00772251" w:rsidRDefault="00E83F66" w:rsidP="0015454A">
            <w:pPr>
              <w:spacing w:before="60" w:after="60" w:line="240" w:lineRule="auto"/>
              <w:rPr>
                <w:noProof/>
                <w:sz w:val="20"/>
              </w:rPr>
            </w:pPr>
            <w:r>
              <w:rPr>
                <w:noProof/>
                <w:sz w:val="20"/>
              </w:rPr>
              <w:t>-- Uden fittings</w:t>
            </w:r>
          </w:p>
        </w:tc>
        <w:tc>
          <w:tcPr>
            <w:tcW w:w="709" w:type="dxa"/>
            <w:tcBorders>
              <w:top w:val="nil"/>
              <w:left w:val="nil"/>
              <w:bottom w:val="single" w:sz="4" w:space="0" w:color="auto"/>
              <w:right w:val="single" w:sz="4" w:space="0" w:color="auto"/>
            </w:tcBorders>
            <w:shd w:val="clear" w:color="auto" w:fill="auto"/>
            <w:noWrap/>
            <w:vAlign w:val="center"/>
            <w:hideMark/>
          </w:tcPr>
          <w:p w14:paraId="386A13F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8CA77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0298E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B02FE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72B93C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D11CB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47C07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DAF9E9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63453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634AA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FA178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D67A47" w14:textId="77777777" w:rsidR="00E83F66" w:rsidRPr="00772251" w:rsidRDefault="00E83F66" w:rsidP="0015454A">
            <w:pPr>
              <w:spacing w:before="60" w:after="60" w:line="240" w:lineRule="auto"/>
              <w:rPr>
                <w:noProof/>
                <w:sz w:val="20"/>
              </w:rPr>
            </w:pPr>
            <w:r>
              <w:rPr>
                <w:noProof/>
                <w:sz w:val="20"/>
              </w:rPr>
              <w:t>40092200</w:t>
            </w:r>
          </w:p>
        </w:tc>
        <w:tc>
          <w:tcPr>
            <w:tcW w:w="1054" w:type="dxa"/>
            <w:tcBorders>
              <w:top w:val="nil"/>
              <w:left w:val="nil"/>
              <w:bottom w:val="single" w:sz="4" w:space="0" w:color="auto"/>
              <w:right w:val="single" w:sz="4" w:space="0" w:color="auto"/>
            </w:tcBorders>
            <w:shd w:val="clear" w:color="auto" w:fill="auto"/>
            <w:noWrap/>
            <w:hideMark/>
          </w:tcPr>
          <w:p w14:paraId="7A1DFD1C" w14:textId="77777777" w:rsidR="00E83F66" w:rsidRPr="00772251" w:rsidRDefault="00E83F66" w:rsidP="0015454A">
            <w:pPr>
              <w:spacing w:before="60" w:after="60" w:line="240" w:lineRule="auto"/>
              <w:rPr>
                <w:noProof/>
                <w:sz w:val="20"/>
              </w:rPr>
            </w:pPr>
            <w:r>
              <w:rPr>
                <w:noProof/>
                <w:sz w:val="20"/>
              </w:rPr>
              <w:t>400922</w:t>
            </w:r>
          </w:p>
        </w:tc>
        <w:tc>
          <w:tcPr>
            <w:tcW w:w="5186" w:type="dxa"/>
            <w:tcBorders>
              <w:top w:val="nil"/>
              <w:left w:val="nil"/>
              <w:bottom w:val="single" w:sz="4" w:space="0" w:color="auto"/>
              <w:right w:val="single" w:sz="4" w:space="0" w:color="auto"/>
            </w:tcBorders>
            <w:shd w:val="clear" w:color="auto" w:fill="auto"/>
            <w:noWrap/>
            <w:hideMark/>
          </w:tcPr>
          <w:p w14:paraId="6B841D2C" w14:textId="77777777" w:rsidR="00E83F66" w:rsidRPr="00772251" w:rsidRDefault="00E83F66" w:rsidP="0015454A">
            <w:pPr>
              <w:spacing w:before="60" w:after="60" w:line="240" w:lineRule="auto"/>
              <w:rPr>
                <w:noProof/>
                <w:sz w:val="20"/>
              </w:rPr>
            </w:pPr>
            <w:r>
              <w:rPr>
                <w:noProof/>
                <w:sz w:val="20"/>
              </w:rPr>
              <w:t>-- Med fittings</w:t>
            </w:r>
          </w:p>
        </w:tc>
        <w:tc>
          <w:tcPr>
            <w:tcW w:w="709" w:type="dxa"/>
            <w:tcBorders>
              <w:top w:val="nil"/>
              <w:left w:val="nil"/>
              <w:bottom w:val="single" w:sz="4" w:space="0" w:color="auto"/>
              <w:right w:val="single" w:sz="4" w:space="0" w:color="auto"/>
            </w:tcBorders>
            <w:shd w:val="clear" w:color="auto" w:fill="auto"/>
            <w:noWrap/>
            <w:vAlign w:val="center"/>
            <w:hideMark/>
          </w:tcPr>
          <w:p w14:paraId="4660008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00B89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B5931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D9332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8CFA0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60864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0B4FC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00F30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78ADB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ADDCB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F06A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6559D9" w14:textId="77777777" w:rsidR="00E83F66" w:rsidRPr="00772251" w:rsidRDefault="00E83F66" w:rsidP="0015454A">
            <w:pPr>
              <w:spacing w:before="60" w:after="60" w:line="240" w:lineRule="auto"/>
              <w:rPr>
                <w:noProof/>
                <w:sz w:val="20"/>
              </w:rPr>
            </w:pPr>
            <w:r>
              <w:rPr>
                <w:noProof/>
                <w:sz w:val="20"/>
              </w:rPr>
              <w:t>40093100</w:t>
            </w:r>
          </w:p>
        </w:tc>
        <w:tc>
          <w:tcPr>
            <w:tcW w:w="1054" w:type="dxa"/>
            <w:tcBorders>
              <w:top w:val="nil"/>
              <w:left w:val="nil"/>
              <w:bottom w:val="single" w:sz="4" w:space="0" w:color="auto"/>
              <w:right w:val="single" w:sz="4" w:space="0" w:color="auto"/>
            </w:tcBorders>
            <w:shd w:val="clear" w:color="auto" w:fill="auto"/>
            <w:noWrap/>
            <w:hideMark/>
          </w:tcPr>
          <w:p w14:paraId="6E34E8DE" w14:textId="77777777" w:rsidR="00E83F66" w:rsidRPr="00772251" w:rsidRDefault="00E83F66" w:rsidP="0015454A">
            <w:pPr>
              <w:spacing w:before="60" w:after="60" w:line="240" w:lineRule="auto"/>
              <w:rPr>
                <w:noProof/>
                <w:sz w:val="20"/>
              </w:rPr>
            </w:pPr>
            <w:r>
              <w:rPr>
                <w:noProof/>
                <w:sz w:val="20"/>
              </w:rPr>
              <w:t>400931</w:t>
            </w:r>
          </w:p>
        </w:tc>
        <w:tc>
          <w:tcPr>
            <w:tcW w:w="5186" w:type="dxa"/>
            <w:tcBorders>
              <w:top w:val="nil"/>
              <w:left w:val="nil"/>
              <w:bottom w:val="single" w:sz="4" w:space="0" w:color="auto"/>
              <w:right w:val="single" w:sz="4" w:space="0" w:color="auto"/>
            </w:tcBorders>
            <w:shd w:val="clear" w:color="auto" w:fill="auto"/>
            <w:noWrap/>
            <w:hideMark/>
          </w:tcPr>
          <w:p w14:paraId="7ED68368" w14:textId="77777777" w:rsidR="00E83F66" w:rsidRPr="00772251" w:rsidRDefault="00E83F66" w:rsidP="0015454A">
            <w:pPr>
              <w:spacing w:before="60" w:after="60" w:line="240" w:lineRule="auto"/>
              <w:rPr>
                <w:noProof/>
                <w:sz w:val="20"/>
              </w:rPr>
            </w:pPr>
            <w:r>
              <w:rPr>
                <w:noProof/>
                <w:sz w:val="20"/>
              </w:rPr>
              <w:t>-- Uden fittings</w:t>
            </w:r>
          </w:p>
        </w:tc>
        <w:tc>
          <w:tcPr>
            <w:tcW w:w="709" w:type="dxa"/>
            <w:tcBorders>
              <w:top w:val="nil"/>
              <w:left w:val="nil"/>
              <w:bottom w:val="single" w:sz="4" w:space="0" w:color="auto"/>
              <w:right w:val="single" w:sz="4" w:space="0" w:color="auto"/>
            </w:tcBorders>
            <w:shd w:val="clear" w:color="auto" w:fill="auto"/>
            <w:noWrap/>
            <w:vAlign w:val="center"/>
            <w:hideMark/>
          </w:tcPr>
          <w:p w14:paraId="067C293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46D7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D01C1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D1BC4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30AC2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4A705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C4E80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069C1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9E857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721DD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BBA56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38212C" w14:textId="77777777" w:rsidR="00E83F66" w:rsidRPr="00772251" w:rsidRDefault="00E83F66" w:rsidP="0015454A">
            <w:pPr>
              <w:spacing w:before="60" w:after="60" w:line="240" w:lineRule="auto"/>
              <w:rPr>
                <w:noProof/>
                <w:sz w:val="20"/>
              </w:rPr>
            </w:pPr>
            <w:r>
              <w:rPr>
                <w:noProof/>
                <w:sz w:val="20"/>
              </w:rPr>
              <w:t>40093200</w:t>
            </w:r>
          </w:p>
        </w:tc>
        <w:tc>
          <w:tcPr>
            <w:tcW w:w="1054" w:type="dxa"/>
            <w:tcBorders>
              <w:top w:val="nil"/>
              <w:left w:val="nil"/>
              <w:bottom w:val="single" w:sz="4" w:space="0" w:color="auto"/>
              <w:right w:val="single" w:sz="4" w:space="0" w:color="auto"/>
            </w:tcBorders>
            <w:shd w:val="clear" w:color="auto" w:fill="auto"/>
            <w:noWrap/>
            <w:hideMark/>
          </w:tcPr>
          <w:p w14:paraId="765D57AB" w14:textId="77777777" w:rsidR="00E83F66" w:rsidRPr="00772251" w:rsidRDefault="00E83F66" w:rsidP="0015454A">
            <w:pPr>
              <w:spacing w:before="60" w:after="60" w:line="240" w:lineRule="auto"/>
              <w:rPr>
                <w:noProof/>
                <w:sz w:val="20"/>
              </w:rPr>
            </w:pPr>
            <w:r>
              <w:rPr>
                <w:noProof/>
                <w:sz w:val="20"/>
              </w:rPr>
              <w:t>400932</w:t>
            </w:r>
          </w:p>
        </w:tc>
        <w:tc>
          <w:tcPr>
            <w:tcW w:w="5186" w:type="dxa"/>
            <w:tcBorders>
              <w:top w:val="nil"/>
              <w:left w:val="nil"/>
              <w:bottom w:val="single" w:sz="4" w:space="0" w:color="auto"/>
              <w:right w:val="single" w:sz="4" w:space="0" w:color="auto"/>
            </w:tcBorders>
            <w:shd w:val="clear" w:color="auto" w:fill="auto"/>
            <w:noWrap/>
            <w:hideMark/>
          </w:tcPr>
          <w:p w14:paraId="75F92E48" w14:textId="77777777" w:rsidR="00E83F66" w:rsidRPr="00772251" w:rsidRDefault="00E83F66" w:rsidP="0015454A">
            <w:pPr>
              <w:spacing w:before="60" w:after="60" w:line="240" w:lineRule="auto"/>
              <w:rPr>
                <w:noProof/>
                <w:sz w:val="20"/>
              </w:rPr>
            </w:pPr>
            <w:r>
              <w:rPr>
                <w:noProof/>
                <w:sz w:val="20"/>
              </w:rPr>
              <w:t>-- Med fittings</w:t>
            </w:r>
          </w:p>
        </w:tc>
        <w:tc>
          <w:tcPr>
            <w:tcW w:w="709" w:type="dxa"/>
            <w:tcBorders>
              <w:top w:val="nil"/>
              <w:left w:val="nil"/>
              <w:bottom w:val="single" w:sz="4" w:space="0" w:color="auto"/>
              <w:right w:val="single" w:sz="4" w:space="0" w:color="auto"/>
            </w:tcBorders>
            <w:shd w:val="clear" w:color="auto" w:fill="auto"/>
            <w:noWrap/>
            <w:vAlign w:val="center"/>
            <w:hideMark/>
          </w:tcPr>
          <w:p w14:paraId="7371876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644F0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3802C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CF5A3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C4EC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B512F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A4FA0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189AC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F6EC5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3D6490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C87BF8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C5F5F4" w14:textId="77777777" w:rsidR="00E83F66" w:rsidRPr="00772251" w:rsidRDefault="00E83F66" w:rsidP="0015454A">
            <w:pPr>
              <w:spacing w:before="60" w:after="60" w:line="240" w:lineRule="auto"/>
              <w:rPr>
                <w:noProof/>
                <w:sz w:val="20"/>
              </w:rPr>
            </w:pPr>
            <w:r>
              <w:rPr>
                <w:noProof/>
                <w:sz w:val="20"/>
              </w:rPr>
              <w:t>40094100</w:t>
            </w:r>
          </w:p>
        </w:tc>
        <w:tc>
          <w:tcPr>
            <w:tcW w:w="1054" w:type="dxa"/>
            <w:tcBorders>
              <w:top w:val="nil"/>
              <w:left w:val="nil"/>
              <w:bottom w:val="single" w:sz="4" w:space="0" w:color="auto"/>
              <w:right w:val="single" w:sz="4" w:space="0" w:color="auto"/>
            </w:tcBorders>
            <w:shd w:val="clear" w:color="auto" w:fill="auto"/>
            <w:noWrap/>
            <w:hideMark/>
          </w:tcPr>
          <w:p w14:paraId="787963AF" w14:textId="77777777" w:rsidR="00E83F66" w:rsidRPr="00772251" w:rsidRDefault="00E83F66" w:rsidP="0015454A">
            <w:pPr>
              <w:spacing w:before="60" w:after="60" w:line="240" w:lineRule="auto"/>
              <w:rPr>
                <w:noProof/>
                <w:sz w:val="20"/>
              </w:rPr>
            </w:pPr>
            <w:r>
              <w:rPr>
                <w:noProof/>
                <w:sz w:val="20"/>
              </w:rPr>
              <w:t>400941</w:t>
            </w:r>
          </w:p>
        </w:tc>
        <w:tc>
          <w:tcPr>
            <w:tcW w:w="5186" w:type="dxa"/>
            <w:tcBorders>
              <w:top w:val="nil"/>
              <w:left w:val="nil"/>
              <w:bottom w:val="single" w:sz="4" w:space="0" w:color="auto"/>
              <w:right w:val="single" w:sz="4" w:space="0" w:color="auto"/>
            </w:tcBorders>
            <w:shd w:val="clear" w:color="auto" w:fill="auto"/>
            <w:noWrap/>
            <w:hideMark/>
          </w:tcPr>
          <w:p w14:paraId="63F22CCE" w14:textId="77777777" w:rsidR="00E83F66" w:rsidRPr="00772251" w:rsidRDefault="00E83F66" w:rsidP="0015454A">
            <w:pPr>
              <w:spacing w:before="60" w:after="60" w:line="240" w:lineRule="auto"/>
              <w:rPr>
                <w:noProof/>
                <w:sz w:val="20"/>
              </w:rPr>
            </w:pPr>
            <w:r>
              <w:rPr>
                <w:noProof/>
                <w:sz w:val="20"/>
              </w:rPr>
              <w:t>-- Uden fittings</w:t>
            </w:r>
          </w:p>
        </w:tc>
        <w:tc>
          <w:tcPr>
            <w:tcW w:w="709" w:type="dxa"/>
            <w:tcBorders>
              <w:top w:val="nil"/>
              <w:left w:val="nil"/>
              <w:bottom w:val="single" w:sz="4" w:space="0" w:color="auto"/>
              <w:right w:val="single" w:sz="4" w:space="0" w:color="auto"/>
            </w:tcBorders>
            <w:shd w:val="clear" w:color="auto" w:fill="auto"/>
            <w:noWrap/>
            <w:vAlign w:val="center"/>
            <w:hideMark/>
          </w:tcPr>
          <w:p w14:paraId="5CADBAF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EA97A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C8E08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5A3C0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BD15E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FF396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492A0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DF69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EE7E7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77446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1AD52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CB0937" w14:textId="77777777" w:rsidR="00E83F66" w:rsidRPr="00772251" w:rsidRDefault="00E83F66" w:rsidP="0015454A">
            <w:pPr>
              <w:spacing w:before="60" w:after="60" w:line="240" w:lineRule="auto"/>
              <w:rPr>
                <w:noProof/>
                <w:sz w:val="20"/>
              </w:rPr>
            </w:pPr>
            <w:r>
              <w:rPr>
                <w:noProof/>
                <w:sz w:val="20"/>
              </w:rPr>
              <w:t>40094200</w:t>
            </w:r>
          </w:p>
        </w:tc>
        <w:tc>
          <w:tcPr>
            <w:tcW w:w="1054" w:type="dxa"/>
            <w:tcBorders>
              <w:top w:val="nil"/>
              <w:left w:val="nil"/>
              <w:bottom w:val="single" w:sz="4" w:space="0" w:color="auto"/>
              <w:right w:val="single" w:sz="4" w:space="0" w:color="auto"/>
            </w:tcBorders>
            <w:shd w:val="clear" w:color="auto" w:fill="auto"/>
            <w:noWrap/>
            <w:hideMark/>
          </w:tcPr>
          <w:p w14:paraId="0E2D49CB" w14:textId="77777777" w:rsidR="00E83F66" w:rsidRPr="00772251" w:rsidRDefault="00E83F66" w:rsidP="0015454A">
            <w:pPr>
              <w:spacing w:before="60" w:after="60" w:line="240" w:lineRule="auto"/>
              <w:rPr>
                <w:noProof/>
                <w:sz w:val="20"/>
              </w:rPr>
            </w:pPr>
            <w:r>
              <w:rPr>
                <w:noProof/>
                <w:sz w:val="20"/>
              </w:rPr>
              <w:t>400942</w:t>
            </w:r>
          </w:p>
        </w:tc>
        <w:tc>
          <w:tcPr>
            <w:tcW w:w="5186" w:type="dxa"/>
            <w:tcBorders>
              <w:top w:val="nil"/>
              <w:left w:val="nil"/>
              <w:bottom w:val="single" w:sz="4" w:space="0" w:color="auto"/>
              <w:right w:val="single" w:sz="4" w:space="0" w:color="auto"/>
            </w:tcBorders>
            <w:shd w:val="clear" w:color="auto" w:fill="auto"/>
            <w:noWrap/>
            <w:hideMark/>
          </w:tcPr>
          <w:p w14:paraId="7A7496CE" w14:textId="77777777" w:rsidR="00E83F66" w:rsidRPr="00772251" w:rsidRDefault="00E83F66" w:rsidP="0015454A">
            <w:pPr>
              <w:spacing w:before="60" w:after="60" w:line="240" w:lineRule="auto"/>
              <w:rPr>
                <w:noProof/>
                <w:sz w:val="20"/>
              </w:rPr>
            </w:pPr>
            <w:r>
              <w:rPr>
                <w:noProof/>
                <w:sz w:val="20"/>
              </w:rPr>
              <w:t>-- Med fittings</w:t>
            </w:r>
          </w:p>
        </w:tc>
        <w:tc>
          <w:tcPr>
            <w:tcW w:w="709" w:type="dxa"/>
            <w:tcBorders>
              <w:top w:val="nil"/>
              <w:left w:val="nil"/>
              <w:bottom w:val="single" w:sz="4" w:space="0" w:color="auto"/>
              <w:right w:val="single" w:sz="4" w:space="0" w:color="auto"/>
            </w:tcBorders>
            <w:shd w:val="clear" w:color="auto" w:fill="auto"/>
            <w:noWrap/>
            <w:vAlign w:val="center"/>
            <w:hideMark/>
          </w:tcPr>
          <w:p w14:paraId="65CA678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F2884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62C44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11231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7B61B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60DD8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1F96C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E7369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D27106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AD4AC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23C3FF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570856C" w14:textId="77777777" w:rsidR="00E83F66" w:rsidRPr="00772251" w:rsidRDefault="00E83F66" w:rsidP="0015454A">
            <w:pPr>
              <w:spacing w:before="60" w:after="60" w:line="240" w:lineRule="auto"/>
              <w:rPr>
                <w:noProof/>
                <w:sz w:val="20"/>
              </w:rPr>
            </w:pPr>
            <w:r>
              <w:rPr>
                <w:noProof/>
                <w:sz w:val="20"/>
              </w:rPr>
              <w:t>40101100</w:t>
            </w:r>
          </w:p>
        </w:tc>
        <w:tc>
          <w:tcPr>
            <w:tcW w:w="1054" w:type="dxa"/>
            <w:tcBorders>
              <w:top w:val="nil"/>
              <w:left w:val="nil"/>
              <w:bottom w:val="single" w:sz="4" w:space="0" w:color="auto"/>
              <w:right w:val="single" w:sz="4" w:space="0" w:color="auto"/>
            </w:tcBorders>
            <w:shd w:val="clear" w:color="auto" w:fill="auto"/>
            <w:noWrap/>
            <w:hideMark/>
          </w:tcPr>
          <w:p w14:paraId="38BB5FEB" w14:textId="77777777" w:rsidR="00E83F66" w:rsidRPr="00772251" w:rsidRDefault="00E83F66" w:rsidP="0015454A">
            <w:pPr>
              <w:spacing w:before="60" w:after="60" w:line="240" w:lineRule="auto"/>
              <w:rPr>
                <w:noProof/>
                <w:sz w:val="20"/>
              </w:rPr>
            </w:pPr>
            <w:r>
              <w:rPr>
                <w:noProof/>
                <w:sz w:val="20"/>
              </w:rPr>
              <w:t>401011</w:t>
            </w:r>
          </w:p>
        </w:tc>
        <w:tc>
          <w:tcPr>
            <w:tcW w:w="5186" w:type="dxa"/>
            <w:tcBorders>
              <w:top w:val="nil"/>
              <w:left w:val="nil"/>
              <w:bottom w:val="single" w:sz="4" w:space="0" w:color="auto"/>
              <w:right w:val="single" w:sz="4" w:space="0" w:color="auto"/>
            </w:tcBorders>
            <w:shd w:val="clear" w:color="auto" w:fill="auto"/>
            <w:noWrap/>
            <w:hideMark/>
          </w:tcPr>
          <w:p w14:paraId="075B927E" w14:textId="77777777" w:rsidR="00E83F66" w:rsidRPr="00772251" w:rsidRDefault="00E83F66" w:rsidP="0015454A">
            <w:pPr>
              <w:spacing w:before="60" w:after="60" w:line="240" w:lineRule="auto"/>
              <w:rPr>
                <w:noProof/>
                <w:sz w:val="20"/>
              </w:rPr>
            </w:pPr>
            <w:r>
              <w:rPr>
                <w:noProof/>
                <w:sz w:val="20"/>
              </w:rPr>
              <w:t>-- Forstærket udelukkende med metal</w:t>
            </w:r>
          </w:p>
        </w:tc>
        <w:tc>
          <w:tcPr>
            <w:tcW w:w="709" w:type="dxa"/>
            <w:tcBorders>
              <w:top w:val="nil"/>
              <w:left w:val="nil"/>
              <w:bottom w:val="single" w:sz="4" w:space="0" w:color="auto"/>
              <w:right w:val="single" w:sz="4" w:space="0" w:color="auto"/>
            </w:tcBorders>
            <w:shd w:val="clear" w:color="auto" w:fill="auto"/>
            <w:noWrap/>
            <w:vAlign w:val="center"/>
            <w:hideMark/>
          </w:tcPr>
          <w:p w14:paraId="5F0F904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1E45C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681BF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06AF6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82B01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AA67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5A30B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0B0C9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EF7E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D05AE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05D60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6DA2DD" w14:textId="77777777" w:rsidR="00E83F66" w:rsidRPr="00772251" w:rsidRDefault="00E83F66" w:rsidP="0015454A">
            <w:pPr>
              <w:spacing w:before="60" w:after="60" w:line="240" w:lineRule="auto"/>
              <w:rPr>
                <w:noProof/>
                <w:sz w:val="20"/>
              </w:rPr>
            </w:pPr>
            <w:r>
              <w:rPr>
                <w:noProof/>
                <w:sz w:val="20"/>
              </w:rPr>
              <w:t>40101200</w:t>
            </w:r>
          </w:p>
        </w:tc>
        <w:tc>
          <w:tcPr>
            <w:tcW w:w="1054" w:type="dxa"/>
            <w:tcBorders>
              <w:top w:val="nil"/>
              <w:left w:val="nil"/>
              <w:bottom w:val="single" w:sz="4" w:space="0" w:color="auto"/>
              <w:right w:val="single" w:sz="4" w:space="0" w:color="auto"/>
            </w:tcBorders>
            <w:shd w:val="clear" w:color="auto" w:fill="auto"/>
            <w:noWrap/>
            <w:hideMark/>
          </w:tcPr>
          <w:p w14:paraId="150DFFD5" w14:textId="77777777" w:rsidR="00E83F66" w:rsidRPr="00772251" w:rsidRDefault="00E83F66" w:rsidP="0015454A">
            <w:pPr>
              <w:spacing w:before="60" w:after="60" w:line="240" w:lineRule="auto"/>
              <w:rPr>
                <w:noProof/>
                <w:sz w:val="20"/>
              </w:rPr>
            </w:pPr>
            <w:r>
              <w:rPr>
                <w:noProof/>
                <w:sz w:val="20"/>
              </w:rPr>
              <w:t>401012</w:t>
            </w:r>
          </w:p>
        </w:tc>
        <w:tc>
          <w:tcPr>
            <w:tcW w:w="5186" w:type="dxa"/>
            <w:tcBorders>
              <w:top w:val="nil"/>
              <w:left w:val="nil"/>
              <w:bottom w:val="single" w:sz="4" w:space="0" w:color="auto"/>
              <w:right w:val="single" w:sz="4" w:space="0" w:color="auto"/>
            </w:tcBorders>
            <w:shd w:val="clear" w:color="auto" w:fill="auto"/>
            <w:noWrap/>
            <w:hideMark/>
          </w:tcPr>
          <w:p w14:paraId="551C587B" w14:textId="77777777" w:rsidR="00E83F66" w:rsidRPr="00772251" w:rsidRDefault="00E83F66" w:rsidP="0015454A">
            <w:pPr>
              <w:spacing w:before="60" w:after="60" w:line="240" w:lineRule="auto"/>
              <w:rPr>
                <w:noProof/>
                <w:sz w:val="20"/>
              </w:rPr>
            </w:pPr>
            <w:r>
              <w:rPr>
                <w:noProof/>
                <w:sz w:val="20"/>
              </w:rPr>
              <w:t>-- Forstærket udelukkende med tekstilmaterialer</w:t>
            </w:r>
          </w:p>
        </w:tc>
        <w:tc>
          <w:tcPr>
            <w:tcW w:w="709" w:type="dxa"/>
            <w:tcBorders>
              <w:top w:val="nil"/>
              <w:left w:val="nil"/>
              <w:bottom w:val="single" w:sz="4" w:space="0" w:color="auto"/>
              <w:right w:val="single" w:sz="4" w:space="0" w:color="auto"/>
            </w:tcBorders>
            <w:shd w:val="clear" w:color="auto" w:fill="auto"/>
            <w:noWrap/>
            <w:vAlign w:val="center"/>
            <w:hideMark/>
          </w:tcPr>
          <w:p w14:paraId="3B7B592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18DBC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B53A1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8340E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5EAE8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592C5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0780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D2746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C93AA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DB4C2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B2EB7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EFA9D3" w14:textId="77777777" w:rsidR="00E83F66" w:rsidRPr="00772251" w:rsidRDefault="00E83F66" w:rsidP="0015454A">
            <w:pPr>
              <w:spacing w:before="60" w:after="60" w:line="240" w:lineRule="auto"/>
              <w:rPr>
                <w:noProof/>
                <w:sz w:val="20"/>
              </w:rPr>
            </w:pPr>
            <w:r>
              <w:rPr>
                <w:noProof/>
                <w:sz w:val="20"/>
              </w:rPr>
              <w:t>40101900</w:t>
            </w:r>
          </w:p>
        </w:tc>
        <w:tc>
          <w:tcPr>
            <w:tcW w:w="1054" w:type="dxa"/>
            <w:tcBorders>
              <w:top w:val="nil"/>
              <w:left w:val="nil"/>
              <w:bottom w:val="single" w:sz="4" w:space="0" w:color="auto"/>
              <w:right w:val="single" w:sz="4" w:space="0" w:color="auto"/>
            </w:tcBorders>
            <w:shd w:val="clear" w:color="auto" w:fill="auto"/>
            <w:noWrap/>
            <w:hideMark/>
          </w:tcPr>
          <w:p w14:paraId="5D52C5BD" w14:textId="77777777" w:rsidR="00E83F66" w:rsidRPr="00772251" w:rsidRDefault="00E83F66" w:rsidP="0015454A">
            <w:pPr>
              <w:spacing w:before="60" w:after="60" w:line="240" w:lineRule="auto"/>
              <w:rPr>
                <w:noProof/>
                <w:sz w:val="20"/>
              </w:rPr>
            </w:pPr>
            <w:r>
              <w:rPr>
                <w:noProof/>
                <w:sz w:val="20"/>
              </w:rPr>
              <w:t>401019</w:t>
            </w:r>
          </w:p>
        </w:tc>
        <w:tc>
          <w:tcPr>
            <w:tcW w:w="5186" w:type="dxa"/>
            <w:tcBorders>
              <w:top w:val="nil"/>
              <w:left w:val="nil"/>
              <w:bottom w:val="single" w:sz="4" w:space="0" w:color="auto"/>
              <w:right w:val="single" w:sz="4" w:space="0" w:color="auto"/>
            </w:tcBorders>
            <w:shd w:val="clear" w:color="auto" w:fill="auto"/>
            <w:noWrap/>
            <w:hideMark/>
          </w:tcPr>
          <w:p w14:paraId="4B78C571"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733B5B7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30AEC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1AE24A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C1913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EB827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F96A5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70B5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F4978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66C4F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9E23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9A1556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FFC384" w14:textId="77777777" w:rsidR="00E83F66" w:rsidRPr="00772251" w:rsidRDefault="00E83F66" w:rsidP="0015454A">
            <w:pPr>
              <w:spacing w:before="60" w:after="60" w:line="240" w:lineRule="auto"/>
              <w:rPr>
                <w:noProof/>
                <w:sz w:val="20"/>
              </w:rPr>
            </w:pPr>
            <w:r>
              <w:rPr>
                <w:noProof/>
                <w:sz w:val="20"/>
              </w:rPr>
              <w:t>40103100</w:t>
            </w:r>
          </w:p>
        </w:tc>
        <w:tc>
          <w:tcPr>
            <w:tcW w:w="1054" w:type="dxa"/>
            <w:tcBorders>
              <w:top w:val="nil"/>
              <w:left w:val="nil"/>
              <w:bottom w:val="single" w:sz="4" w:space="0" w:color="auto"/>
              <w:right w:val="single" w:sz="4" w:space="0" w:color="auto"/>
            </w:tcBorders>
            <w:shd w:val="clear" w:color="auto" w:fill="auto"/>
            <w:noWrap/>
            <w:hideMark/>
          </w:tcPr>
          <w:p w14:paraId="5AFC7AE4" w14:textId="77777777" w:rsidR="00E83F66" w:rsidRPr="00772251" w:rsidRDefault="00E83F66" w:rsidP="0015454A">
            <w:pPr>
              <w:spacing w:before="60" w:after="60" w:line="240" w:lineRule="auto"/>
              <w:rPr>
                <w:noProof/>
                <w:sz w:val="20"/>
              </w:rPr>
            </w:pPr>
            <w:r>
              <w:rPr>
                <w:noProof/>
                <w:sz w:val="20"/>
              </w:rPr>
              <w:t>401031</w:t>
            </w:r>
          </w:p>
        </w:tc>
        <w:tc>
          <w:tcPr>
            <w:tcW w:w="5186" w:type="dxa"/>
            <w:tcBorders>
              <w:top w:val="nil"/>
              <w:left w:val="nil"/>
              <w:bottom w:val="single" w:sz="4" w:space="0" w:color="auto"/>
              <w:right w:val="single" w:sz="4" w:space="0" w:color="auto"/>
            </w:tcBorders>
            <w:shd w:val="clear" w:color="auto" w:fill="auto"/>
            <w:noWrap/>
            <w:hideMark/>
          </w:tcPr>
          <w:p w14:paraId="230351CD" w14:textId="09290934" w:rsidR="00E83F66" w:rsidRPr="00772251" w:rsidRDefault="00E83F66" w:rsidP="0015454A">
            <w:pPr>
              <w:spacing w:before="60" w:after="60" w:line="240" w:lineRule="auto"/>
              <w:rPr>
                <w:noProof/>
                <w:sz w:val="20"/>
              </w:rPr>
            </w:pPr>
            <w:r>
              <w:rPr>
                <w:noProof/>
                <w:sz w:val="20"/>
              </w:rPr>
              <w:t>-- Endeløse drivremme med trapezformet tværsnit (V-remme), med langsgående riller, med omkreds på over 60 cm, men ikke over 180 cm</w:t>
            </w:r>
          </w:p>
        </w:tc>
        <w:tc>
          <w:tcPr>
            <w:tcW w:w="709" w:type="dxa"/>
            <w:tcBorders>
              <w:top w:val="nil"/>
              <w:left w:val="nil"/>
              <w:bottom w:val="single" w:sz="4" w:space="0" w:color="auto"/>
              <w:right w:val="single" w:sz="4" w:space="0" w:color="auto"/>
            </w:tcBorders>
            <w:shd w:val="clear" w:color="auto" w:fill="auto"/>
            <w:noWrap/>
            <w:vAlign w:val="center"/>
            <w:hideMark/>
          </w:tcPr>
          <w:p w14:paraId="5165D83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B23F53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8427C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F62E5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5BC86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23A4E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7A266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21351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FF434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C48EA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A602E2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55A40F" w14:textId="77777777" w:rsidR="00E83F66" w:rsidRPr="00772251" w:rsidRDefault="00E83F66" w:rsidP="0015454A">
            <w:pPr>
              <w:spacing w:before="60" w:after="60" w:line="240" w:lineRule="auto"/>
              <w:rPr>
                <w:noProof/>
                <w:sz w:val="20"/>
              </w:rPr>
            </w:pPr>
            <w:r>
              <w:rPr>
                <w:noProof/>
                <w:sz w:val="20"/>
              </w:rPr>
              <w:t>40103200</w:t>
            </w:r>
          </w:p>
        </w:tc>
        <w:tc>
          <w:tcPr>
            <w:tcW w:w="1054" w:type="dxa"/>
            <w:tcBorders>
              <w:top w:val="nil"/>
              <w:left w:val="nil"/>
              <w:bottom w:val="single" w:sz="4" w:space="0" w:color="auto"/>
              <w:right w:val="single" w:sz="4" w:space="0" w:color="auto"/>
            </w:tcBorders>
            <w:shd w:val="clear" w:color="auto" w:fill="auto"/>
            <w:noWrap/>
            <w:hideMark/>
          </w:tcPr>
          <w:p w14:paraId="0983BF46" w14:textId="77777777" w:rsidR="00E83F66" w:rsidRPr="00772251" w:rsidRDefault="00E83F66" w:rsidP="0015454A">
            <w:pPr>
              <w:spacing w:before="60" w:after="60" w:line="240" w:lineRule="auto"/>
              <w:rPr>
                <w:noProof/>
                <w:sz w:val="20"/>
              </w:rPr>
            </w:pPr>
            <w:r>
              <w:rPr>
                <w:noProof/>
                <w:sz w:val="20"/>
              </w:rPr>
              <w:t>401032</w:t>
            </w:r>
          </w:p>
        </w:tc>
        <w:tc>
          <w:tcPr>
            <w:tcW w:w="5186" w:type="dxa"/>
            <w:tcBorders>
              <w:top w:val="nil"/>
              <w:left w:val="nil"/>
              <w:bottom w:val="single" w:sz="4" w:space="0" w:color="auto"/>
              <w:right w:val="single" w:sz="4" w:space="0" w:color="auto"/>
            </w:tcBorders>
            <w:shd w:val="clear" w:color="auto" w:fill="auto"/>
            <w:noWrap/>
            <w:hideMark/>
          </w:tcPr>
          <w:p w14:paraId="1E4DA298" w14:textId="7A98C897" w:rsidR="00E83F66" w:rsidRPr="00772251" w:rsidRDefault="00E83F66" w:rsidP="0015454A">
            <w:pPr>
              <w:spacing w:before="60" w:after="60" w:line="240" w:lineRule="auto"/>
              <w:rPr>
                <w:noProof/>
                <w:sz w:val="20"/>
              </w:rPr>
            </w:pPr>
            <w:r>
              <w:rPr>
                <w:noProof/>
                <w:sz w:val="20"/>
              </w:rPr>
              <w:t>-- Endeløse drivremme med trapezformet tværsnit (V-remme), undtagen med langsgående riller, med omkreds på over 60 cm, men ikke over 180 cm</w:t>
            </w:r>
          </w:p>
        </w:tc>
        <w:tc>
          <w:tcPr>
            <w:tcW w:w="709" w:type="dxa"/>
            <w:tcBorders>
              <w:top w:val="nil"/>
              <w:left w:val="nil"/>
              <w:bottom w:val="single" w:sz="4" w:space="0" w:color="auto"/>
              <w:right w:val="single" w:sz="4" w:space="0" w:color="auto"/>
            </w:tcBorders>
            <w:shd w:val="clear" w:color="auto" w:fill="auto"/>
            <w:noWrap/>
            <w:vAlign w:val="center"/>
            <w:hideMark/>
          </w:tcPr>
          <w:p w14:paraId="2363639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F1089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E3C6D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514B6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C77C7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FE182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F24C5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6879B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11DA2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EA523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C510E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D6FD16" w14:textId="77777777" w:rsidR="00E83F66" w:rsidRPr="00772251" w:rsidRDefault="00E83F66" w:rsidP="00C52568">
            <w:pPr>
              <w:pageBreakBefore/>
              <w:spacing w:before="60" w:after="60" w:line="240" w:lineRule="auto"/>
              <w:rPr>
                <w:noProof/>
                <w:sz w:val="20"/>
              </w:rPr>
            </w:pPr>
            <w:r>
              <w:rPr>
                <w:noProof/>
                <w:sz w:val="20"/>
              </w:rPr>
              <w:t>40103300</w:t>
            </w:r>
          </w:p>
        </w:tc>
        <w:tc>
          <w:tcPr>
            <w:tcW w:w="1054" w:type="dxa"/>
            <w:tcBorders>
              <w:top w:val="nil"/>
              <w:left w:val="nil"/>
              <w:bottom w:val="single" w:sz="4" w:space="0" w:color="auto"/>
              <w:right w:val="single" w:sz="4" w:space="0" w:color="auto"/>
            </w:tcBorders>
            <w:shd w:val="clear" w:color="auto" w:fill="auto"/>
            <w:noWrap/>
            <w:hideMark/>
          </w:tcPr>
          <w:p w14:paraId="40B7FEF2" w14:textId="77777777" w:rsidR="00E83F66" w:rsidRPr="00772251" w:rsidRDefault="00E83F66" w:rsidP="0015454A">
            <w:pPr>
              <w:spacing w:before="60" w:after="60" w:line="240" w:lineRule="auto"/>
              <w:rPr>
                <w:noProof/>
                <w:sz w:val="20"/>
              </w:rPr>
            </w:pPr>
            <w:r>
              <w:rPr>
                <w:noProof/>
                <w:sz w:val="20"/>
              </w:rPr>
              <w:t>401033</w:t>
            </w:r>
          </w:p>
        </w:tc>
        <w:tc>
          <w:tcPr>
            <w:tcW w:w="5186" w:type="dxa"/>
            <w:tcBorders>
              <w:top w:val="nil"/>
              <w:left w:val="nil"/>
              <w:bottom w:val="single" w:sz="4" w:space="0" w:color="auto"/>
              <w:right w:val="single" w:sz="4" w:space="0" w:color="auto"/>
            </w:tcBorders>
            <w:shd w:val="clear" w:color="auto" w:fill="auto"/>
            <w:noWrap/>
            <w:hideMark/>
          </w:tcPr>
          <w:p w14:paraId="6DBC6E77" w14:textId="3A3F8416" w:rsidR="00E83F66" w:rsidRPr="00772251" w:rsidRDefault="00E83F66" w:rsidP="0015454A">
            <w:pPr>
              <w:spacing w:before="60" w:after="60" w:line="240" w:lineRule="auto"/>
              <w:rPr>
                <w:noProof/>
                <w:sz w:val="20"/>
              </w:rPr>
            </w:pPr>
            <w:r>
              <w:rPr>
                <w:noProof/>
                <w:sz w:val="20"/>
              </w:rPr>
              <w:t>-- Endeløse drivremme med trapezformet tværsnit (V-remme), med langsgående riller, med omkreds på over 180 cm, men ikke over 240 cm</w:t>
            </w:r>
          </w:p>
        </w:tc>
        <w:tc>
          <w:tcPr>
            <w:tcW w:w="709" w:type="dxa"/>
            <w:tcBorders>
              <w:top w:val="nil"/>
              <w:left w:val="nil"/>
              <w:bottom w:val="single" w:sz="4" w:space="0" w:color="auto"/>
              <w:right w:val="single" w:sz="4" w:space="0" w:color="auto"/>
            </w:tcBorders>
            <w:shd w:val="clear" w:color="auto" w:fill="auto"/>
            <w:noWrap/>
            <w:vAlign w:val="center"/>
            <w:hideMark/>
          </w:tcPr>
          <w:p w14:paraId="70E6C24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B882D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80A35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05FDC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E6246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0F13C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759DA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2E78B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D91AC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2E4530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B84CF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AAF1FB" w14:textId="77777777" w:rsidR="00E83F66" w:rsidRPr="00772251" w:rsidRDefault="00E83F66" w:rsidP="0015454A">
            <w:pPr>
              <w:spacing w:before="60" w:after="60" w:line="240" w:lineRule="auto"/>
              <w:rPr>
                <w:noProof/>
                <w:sz w:val="20"/>
              </w:rPr>
            </w:pPr>
            <w:r>
              <w:rPr>
                <w:noProof/>
                <w:sz w:val="20"/>
              </w:rPr>
              <w:t>40103400</w:t>
            </w:r>
          </w:p>
        </w:tc>
        <w:tc>
          <w:tcPr>
            <w:tcW w:w="1054" w:type="dxa"/>
            <w:tcBorders>
              <w:top w:val="nil"/>
              <w:left w:val="nil"/>
              <w:bottom w:val="single" w:sz="4" w:space="0" w:color="auto"/>
              <w:right w:val="single" w:sz="4" w:space="0" w:color="auto"/>
            </w:tcBorders>
            <w:shd w:val="clear" w:color="auto" w:fill="auto"/>
            <w:noWrap/>
            <w:hideMark/>
          </w:tcPr>
          <w:p w14:paraId="55120CB7" w14:textId="77777777" w:rsidR="00E83F66" w:rsidRPr="00772251" w:rsidRDefault="00E83F66" w:rsidP="0015454A">
            <w:pPr>
              <w:spacing w:before="60" w:after="60" w:line="240" w:lineRule="auto"/>
              <w:rPr>
                <w:noProof/>
                <w:sz w:val="20"/>
              </w:rPr>
            </w:pPr>
            <w:r>
              <w:rPr>
                <w:noProof/>
                <w:sz w:val="20"/>
              </w:rPr>
              <w:t>401034</w:t>
            </w:r>
          </w:p>
        </w:tc>
        <w:tc>
          <w:tcPr>
            <w:tcW w:w="5186" w:type="dxa"/>
            <w:tcBorders>
              <w:top w:val="nil"/>
              <w:left w:val="nil"/>
              <w:bottom w:val="single" w:sz="4" w:space="0" w:color="auto"/>
              <w:right w:val="single" w:sz="4" w:space="0" w:color="auto"/>
            </w:tcBorders>
            <w:shd w:val="clear" w:color="auto" w:fill="auto"/>
            <w:noWrap/>
            <w:hideMark/>
          </w:tcPr>
          <w:p w14:paraId="307E9CDA" w14:textId="1A767EE4" w:rsidR="00E83F66" w:rsidRPr="00772251" w:rsidRDefault="00E83F66" w:rsidP="0015454A">
            <w:pPr>
              <w:spacing w:before="60" w:after="60" w:line="240" w:lineRule="auto"/>
              <w:rPr>
                <w:noProof/>
                <w:sz w:val="20"/>
              </w:rPr>
            </w:pPr>
            <w:r>
              <w:rPr>
                <w:noProof/>
                <w:sz w:val="20"/>
              </w:rPr>
              <w:t>-- Endeløse drivremme med trapezformet tværsnit (V-remme), undtagen med langsgående riller, med omkreds på over 180 cm, men ikke over 240 cm</w:t>
            </w:r>
          </w:p>
        </w:tc>
        <w:tc>
          <w:tcPr>
            <w:tcW w:w="709" w:type="dxa"/>
            <w:tcBorders>
              <w:top w:val="nil"/>
              <w:left w:val="nil"/>
              <w:bottom w:val="single" w:sz="4" w:space="0" w:color="auto"/>
              <w:right w:val="single" w:sz="4" w:space="0" w:color="auto"/>
            </w:tcBorders>
            <w:shd w:val="clear" w:color="auto" w:fill="auto"/>
            <w:noWrap/>
            <w:vAlign w:val="center"/>
            <w:hideMark/>
          </w:tcPr>
          <w:p w14:paraId="04541EE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32573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49986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A6867B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5F5E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C2B6F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F27CB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A882C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ACF80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B3530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405C60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07A5E0" w14:textId="77777777" w:rsidR="00E83F66" w:rsidRPr="00772251" w:rsidRDefault="00E83F66" w:rsidP="0015454A">
            <w:pPr>
              <w:spacing w:before="60" w:after="60" w:line="240" w:lineRule="auto"/>
              <w:rPr>
                <w:noProof/>
                <w:sz w:val="20"/>
              </w:rPr>
            </w:pPr>
            <w:r>
              <w:rPr>
                <w:noProof/>
                <w:sz w:val="20"/>
              </w:rPr>
              <w:t>40103500</w:t>
            </w:r>
          </w:p>
        </w:tc>
        <w:tc>
          <w:tcPr>
            <w:tcW w:w="1054" w:type="dxa"/>
            <w:tcBorders>
              <w:top w:val="nil"/>
              <w:left w:val="nil"/>
              <w:bottom w:val="single" w:sz="4" w:space="0" w:color="auto"/>
              <w:right w:val="single" w:sz="4" w:space="0" w:color="auto"/>
            </w:tcBorders>
            <w:shd w:val="clear" w:color="auto" w:fill="auto"/>
            <w:noWrap/>
            <w:hideMark/>
          </w:tcPr>
          <w:p w14:paraId="1D7343CA" w14:textId="77777777" w:rsidR="00E83F66" w:rsidRPr="00772251" w:rsidRDefault="00E83F66" w:rsidP="0015454A">
            <w:pPr>
              <w:spacing w:before="60" w:after="60" w:line="240" w:lineRule="auto"/>
              <w:rPr>
                <w:noProof/>
                <w:sz w:val="20"/>
              </w:rPr>
            </w:pPr>
            <w:r>
              <w:rPr>
                <w:noProof/>
                <w:sz w:val="20"/>
              </w:rPr>
              <w:t>401035</w:t>
            </w:r>
          </w:p>
        </w:tc>
        <w:tc>
          <w:tcPr>
            <w:tcW w:w="5186" w:type="dxa"/>
            <w:tcBorders>
              <w:top w:val="nil"/>
              <w:left w:val="nil"/>
              <w:bottom w:val="single" w:sz="4" w:space="0" w:color="auto"/>
              <w:right w:val="single" w:sz="4" w:space="0" w:color="auto"/>
            </w:tcBorders>
            <w:shd w:val="clear" w:color="auto" w:fill="auto"/>
            <w:noWrap/>
            <w:hideMark/>
          </w:tcPr>
          <w:p w14:paraId="69FC65D0" w14:textId="77777777" w:rsidR="00E83F66" w:rsidRPr="00772251" w:rsidRDefault="00E83F66" w:rsidP="0015454A">
            <w:pPr>
              <w:spacing w:before="60" w:after="60" w:line="240" w:lineRule="auto"/>
              <w:rPr>
                <w:noProof/>
                <w:sz w:val="20"/>
              </w:rPr>
            </w:pPr>
            <w:r>
              <w:rPr>
                <w:noProof/>
                <w:sz w:val="20"/>
              </w:rPr>
              <w:t>-- Endeløse synkrondrivremme (tandremme), med omkreds på over 60 cm, men ikke over 150 cm</w:t>
            </w:r>
          </w:p>
        </w:tc>
        <w:tc>
          <w:tcPr>
            <w:tcW w:w="709" w:type="dxa"/>
            <w:tcBorders>
              <w:top w:val="nil"/>
              <w:left w:val="nil"/>
              <w:bottom w:val="single" w:sz="4" w:space="0" w:color="auto"/>
              <w:right w:val="single" w:sz="4" w:space="0" w:color="auto"/>
            </w:tcBorders>
            <w:shd w:val="clear" w:color="auto" w:fill="auto"/>
            <w:noWrap/>
            <w:vAlign w:val="center"/>
            <w:hideMark/>
          </w:tcPr>
          <w:p w14:paraId="12DAC23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591A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6464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6ED09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44326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4D75B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FA9324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FB1EA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D4FA2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8DE7E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E3556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8A0CB2" w14:textId="77777777" w:rsidR="00E83F66" w:rsidRPr="00772251" w:rsidRDefault="00E83F66" w:rsidP="0015454A">
            <w:pPr>
              <w:spacing w:before="60" w:after="60" w:line="240" w:lineRule="auto"/>
              <w:rPr>
                <w:noProof/>
                <w:sz w:val="20"/>
              </w:rPr>
            </w:pPr>
            <w:r>
              <w:rPr>
                <w:noProof/>
                <w:sz w:val="20"/>
              </w:rPr>
              <w:t>40103600</w:t>
            </w:r>
          </w:p>
        </w:tc>
        <w:tc>
          <w:tcPr>
            <w:tcW w:w="1054" w:type="dxa"/>
            <w:tcBorders>
              <w:top w:val="nil"/>
              <w:left w:val="nil"/>
              <w:bottom w:val="single" w:sz="4" w:space="0" w:color="auto"/>
              <w:right w:val="single" w:sz="4" w:space="0" w:color="auto"/>
            </w:tcBorders>
            <w:shd w:val="clear" w:color="auto" w:fill="auto"/>
            <w:noWrap/>
            <w:hideMark/>
          </w:tcPr>
          <w:p w14:paraId="3715FDED" w14:textId="77777777" w:rsidR="00E83F66" w:rsidRPr="00772251" w:rsidRDefault="00E83F66" w:rsidP="0015454A">
            <w:pPr>
              <w:spacing w:before="60" w:after="60" w:line="240" w:lineRule="auto"/>
              <w:rPr>
                <w:noProof/>
                <w:sz w:val="20"/>
              </w:rPr>
            </w:pPr>
            <w:r>
              <w:rPr>
                <w:noProof/>
                <w:sz w:val="20"/>
              </w:rPr>
              <w:t>401036</w:t>
            </w:r>
          </w:p>
        </w:tc>
        <w:tc>
          <w:tcPr>
            <w:tcW w:w="5186" w:type="dxa"/>
            <w:tcBorders>
              <w:top w:val="nil"/>
              <w:left w:val="nil"/>
              <w:bottom w:val="single" w:sz="4" w:space="0" w:color="auto"/>
              <w:right w:val="single" w:sz="4" w:space="0" w:color="auto"/>
            </w:tcBorders>
            <w:shd w:val="clear" w:color="auto" w:fill="auto"/>
            <w:noWrap/>
            <w:hideMark/>
          </w:tcPr>
          <w:p w14:paraId="61BB5133" w14:textId="77777777" w:rsidR="00E83F66" w:rsidRPr="00772251" w:rsidRDefault="00E83F66" w:rsidP="0015454A">
            <w:pPr>
              <w:spacing w:before="60" w:after="60" w:line="240" w:lineRule="auto"/>
              <w:rPr>
                <w:noProof/>
                <w:sz w:val="20"/>
              </w:rPr>
            </w:pPr>
            <w:r>
              <w:rPr>
                <w:noProof/>
                <w:sz w:val="20"/>
              </w:rPr>
              <w:t>-- Endeløse synkrondrivremme (tandremme), med omkreds på over 150 cm, men ikke over 198 cm</w:t>
            </w:r>
          </w:p>
        </w:tc>
        <w:tc>
          <w:tcPr>
            <w:tcW w:w="709" w:type="dxa"/>
            <w:tcBorders>
              <w:top w:val="nil"/>
              <w:left w:val="nil"/>
              <w:bottom w:val="single" w:sz="4" w:space="0" w:color="auto"/>
              <w:right w:val="single" w:sz="4" w:space="0" w:color="auto"/>
            </w:tcBorders>
            <w:shd w:val="clear" w:color="auto" w:fill="auto"/>
            <w:noWrap/>
            <w:vAlign w:val="center"/>
            <w:hideMark/>
          </w:tcPr>
          <w:p w14:paraId="6A27052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FD1A5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E80A1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D70A4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B18F3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D134B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E0E9C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74B30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0527E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D8954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4F3A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9511CE0" w14:textId="77777777" w:rsidR="00E83F66" w:rsidRPr="00772251" w:rsidRDefault="00E83F66" w:rsidP="0015454A">
            <w:pPr>
              <w:spacing w:before="60" w:after="60" w:line="240" w:lineRule="auto"/>
              <w:rPr>
                <w:noProof/>
                <w:sz w:val="20"/>
              </w:rPr>
            </w:pPr>
            <w:r>
              <w:rPr>
                <w:noProof/>
                <w:sz w:val="20"/>
              </w:rPr>
              <w:t>40103900</w:t>
            </w:r>
          </w:p>
        </w:tc>
        <w:tc>
          <w:tcPr>
            <w:tcW w:w="1054" w:type="dxa"/>
            <w:tcBorders>
              <w:top w:val="nil"/>
              <w:left w:val="nil"/>
              <w:bottom w:val="single" w:sz="4" w:space="0" w:color="auto"/>
              <w:right w:val="single" w:sz="4" w:space="0" w:color="auto"/>
            </w:tcBorders>
            <w:shd w:val="clear" w:color="auto" w:fill="auto"/>
            <w:noWrap/>
            <w:hideMark/>
          </w:tcPr>
          <w:p w14:paraId="47CD94E4" w14:textId="77777777" w:rsidR="00E83F66" w:rsidRPr="00772251" w:rsidRDefault="00E83F66" w:rsidP="0015454A">
            <w:pPr>
              <w:spacing w:before="60" w:after="60" w:line="240" w:lineRule="auto"/>
              <w:rPr>
                <w:noProof/>
                <w:sz w:val="20"/>
              </w:rPr>
            </w:pPr>
            <w:r>
              <w:rPr>
                <w:noProof/>
                <w:sz w:val="20"/>
              </w:rPr>
              <w:t>401039</w:t>
            </w:r>
          </w:p>
        </w:tc>
        <w:tc>
          <w:tcPr>
            <w:tcW w:w="5186" w:type="dxa"/>
            <w:tcBorders>
              <w:top w:val="nil"/>
              <w:left w:val="nil"/>
              <w:bottom w:val="single" w:sz="4" w:space="0" w:color="auto"/>
              <w:right w:val="single" w:sz="4" w:space="0" w:color="auto"/>
            </w:tcBorders>
            <w:shd w:val="clear" w:color="auto" w:fill="auto"/>
            <w:noWrap/>
            <w:hideMark/>
          </w:tcPr>
          <w:p w14:paraId="34D5CEAA"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09660F7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6B716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E9CF2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BD3CD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D337D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119D4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CC724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490FC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EFD53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D332C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04B8F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92B3FC" w14:textId="77777777" w:rsidR="00E83F66" w:rsidRPr="00772251" w:rsidRDefault="00E83F66" w:rsidP="0015454A">
            <w:pPr>
              <w:spacing w:before="60" w:after="60" w:line="240" w:lineRule="auto"/>
              <w:rPr>
                <w:noProof/>
                <w:sz w:val="20"/>
              </w:rPr>
            </w:pPr>
            <w:r>
              <w:rPr>
                <w:noProof/>
                <w:sz w:val="20"/>
              </w:rPr>
              <w:t>40114000</w:t>
            </w:r>
          </w:p>
        </w:tc>
        <w:tc>
          <w:tcPr>
            <w:tcW w:w="1054" w:type="dxa"/>
            <w:tcBorders>
              <w:top w:val="nil"/>
              <w:left w:val="nil"/>
              <w:bottom w:val="single" w:sz="4" w:space="0" w:color="auto"/>
              <w:right w:val="single" w:sz="4" w:space="0" w:color="auto"/>
            </w:tcBorders>
            <w:shd w:val="clear" w:color="auto" w:fill="auto"/>
            <w:noWrap/>
            <w:hideMark/>
          </w:tcPr>
          <w:p w14:paraId="790FBA1D" w14:textId="77777777" w:rsidR="00E83F66" w:rsidRPr="00772251" w:rsidRDefault="00E83F66" w:rsidP="0015454A">
            <w:pPr>
              <w:spacing w:before="60" w:after="60" w:line="240" w:lineRule="auto"/>
              <w:rPr>
                <w:noProof/>
                <w:sz w:val="20"/>
              </w:rPr>
            </w:pPr>
            <w:r>
              <w:rPr>
                <w:noProof/>
                <w:sz w:val="20"/>
              </w:rPr>
              <w:t>401140</w:t>
            </w:r>
          </w:p>
        </w:tc>
        <w:tc>
          <w:tcPr>
            <w:tcW w:w="5186" w:type="dxa"/>
            <w:tcBorders>
              <w:top w:val="nil"/>
              <w:left w:val="nil"/>
              <w:bottom w:val="single" w:sz="4" w:space="0" w:color="auto"/>
              <w:right w:val="single" w:sz="4" w:space="0" w:color="auto"/>
            </w:tcBorders>
            <w:shd w:val="clear" w:color="auto" w:fill="auto"/>
            <w:noWrap/>
            <w:hideMark/>
          </w:tcPr>
          <w:p w14:paraId="6B63D621" w14:textId="77777777" w:rsidR="00E83F66" w:rsidRPr="00772251" w:rsidRDefault="00E83F66" w:rsidP="0015454A">
            <w:pPr>
              <w:spacing w:before="60" w:after="60" w:line="240" w:lineRule="auto"/>
              <w:rPr>
                <w:noProof/>
                <w:sz w:val="20"/>
              </w:rPr>
            </w:pPr>
            <w:r>
              <w:rPr>
                <w:noProof/>
                <w:sz w:val="20"/>
              </w:rPr>
              <w:t>- Af den art der anvendes til motorcykler</w:t>
            </w:r>
          </w:p>
        </w:tc>
        <w:tc>
          <w:tcPr>
            <w:tcW w:w="709" w:type="dxa"/>
            <w:tcBorders>
              <w:top w:val="nil"/>
              <w:left w:val="nil"/>
              <w:bottom w:val="single" w:sz="4" w:space="0" w:color="auto"/>
              <w:right w:val="single" w:sz="4" w:space="0" w:color="auto"/>
            </w:tcBorders>
            <w:shd w:val="clear" w:color="auto" w:fill="auto"/>
            <w:noWrap/>
            <w:vAlign w:val="center"/>
            <w:hideMark/>
          </w:tcPr>
          <w:p w14:paraId="701AA9E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F4A46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54317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FAED4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6DEC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A2241C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F431A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5605F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2EF14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EBEF6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687A3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DD45444" w14:textId="77777777" w:rsidR="00E83F66" w:rsidRPr="00772251" w:rsidRDefault="00E83F66" w:rsidP="0015454A">
            <w:pPr>
              <w:spacing w:before="60" w:after="60" w:line="240" w:lineRule="auto"/>
              <w:rPr>
                <w:noProof/>
                <w:sz w:val="20"/>
              </w:rPr>
            </w:pPr>
            <w:r>
              <w:rPr>
                <w:noProof/>
                <w:sz w:val="20"/>
              </w:rPr>
              <w:t>40115000</w:t>
            </w:r>
          </w:p>
        </w:tc>
        <w:tc>
          <w:tcPr>
            <w:tcW w:w="1054" w:type="dxa"/>
            <w:tcBorders>
              <w:top w:val="nil"/>
              <w:left w:val="nil"/>
              <w:bottom w:val="single" w:sz="4" w:space="0" w:color="auto"/>
              <w:right w:val="single" w:sz="4" w:space="0" w:color="auto"/>
            </w:tcBorders>
            <w:shd w:val="clear" w:color="auto" w:fill="auto"/>
            <w:noWrap/>
            <w:hideMark/>
          </w:tcPr>
          <w:p w14:paraId="35B192D0" w14:textId="77777777" w:rsidR="00E83F66" w:rsidRPr="00772251" w:rsidRDefault="00E83F66" w:rsidP="0015454A">
            <w:pPr>
              <w:spacing w:before="60" w:after="60" w:line="240" w:lineRule="auto"/>
              <w:rPr>
                <w:noProof/>
                <w:sz w:val="20"/>
              </w:rPr>
            </w:pPr>
            <w:r>
              <w:rPr>
                <w:noProof/>
                <w:sz w:val="20"/>
              </w:rPr>
              <w:t>401150</w:t>
            </w:r>
          </w:p>
        </w:tc>
        <w:tc>
          <w:tcPr>
            <w:tcW w:w="5186" w:type="dxa"/>
            <w:tcBorders>
              <w:top w:val="nil"/>
              <w:left w:val="nil"/>
              <w:bottom w:val="single" w:sz="4" w:space="0" w:color="auto"/>
              <w:right w:val="single" w:sz="4" w:space="0" w:color="auto"/>
            </w:tcBorders>
            <w:shd w:val="clear" w:color="auto" w:fill="auto"/>
            <w:noWrap/>
            <w:hideMark/>
          </w:tcPr>
          <w:p w14:paraId="785A14CB" w14:textId="77777777" w:rsidR="00E83F66" w:rsidRPr="00772251" w:rsidRDefault="00E83F66" w:rsidP="0015454A">
            <w:pPr>
              <w:spacing w:before="60" w:after="60" w:line="240" w:lineRule="auto"/>
              <w:rPr>
                <w:noProof/>
                <w:sz w:val="20"/>
              </w:rPr>
            </w:pPr>
            <w:r>
              <w:rPr>
                <w:noProof/>
                <w:sz w:val="20"/>
              </w:rPr>
              <w:t>- Af den art der anvendes til cykler</w:t>
            </w:r>
          </w:p>
        </w:tc>
        <w:tc>
          <w:tcPr>
            <w:tcW w:w="709" w:type="dxa"/>
            <w:tcBorders>
              <w:top w:val="nil"/>
              <w:left w:val="nil"/>
              <w:bottom w:val="single" w:sz="4" w:space="0" w:color="auto"/>
              <w:right w:val="single" w:sz="4" w:space="0" w:color="auto"/>
            </w:tcBorders>
            <w:shd w:val="clear" w:color="auto" w:fill="auto"/>
            <w:noWrap/>
            <w:vAlign w:val="center"/>
            <w:hideMark/>
          </w:tcPr>
          <w:p w14:paraId="32DCAAC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90780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594EF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36B92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694D1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BFD30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0FCC0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12CE2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7BB56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EB780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58CD4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244E98" w14:textId="77777777" w:rsidR="00E83F66" w:rsidRPr="00772251" w:rsidRDefault="00E83F66" w:rsidP="0015454A">
            <w:pPr>
              <w:spacing w:before="60" w:after="60" w:line="240" w:lineRule="auto"/>
              <w:rPr>
                <w:noProof/>
                <w:sz w:val="20"/>
              </w:rPr>
            </w:pPr>
            <w:r>
              <w:rPr>
                <w:noProof/>
                <w:sz w:val="20"/>
              </w:rPr>
              <w:t>40116200</w:t>
            </w:r>
          </w:p>
        </w:tc>
        <w:tc>
          <w:tcPr>
            <w:tcW w:w="1054" w:type="dxa"/>
            <w:tcBorders>
              <w:top w:val="nil"/>
              <w:left w:val="nil"/>
              <w:bottom w:val="single" w:sz="4" w:space="0" w:color="auto"/>
              <w:right w:val="single" w:sz="4" w:space="0" w:color="auto"/>
            </w:tcBorders>
            <w:shd w:val="clear" w:color="auto" w:fill="auto"/>
            <w:noWrap/>
            <w:hideMark/>
          </w:tcPr>
          <w:p w14:paraId="4DE7D7D0" w14:textId="77777777" w:rsidR="00E83F66" w:rsidRPr="00772251" w:rsidRDefault="00E83F66" w:rsidP="0015454A">
            <w:pPr>
              <w:spacing w:before="60" w:after="60" w:line="240" w:lineRule="auto"/>
              <w:rPr>
                <w:noProof/>
                <w:sz w:val="20"/>
              </w:rPr>
            </w:pPr>
            <w:r>
              <w:rPr>
                <w:noProof/>
                <w:sz w:val="20"/>
              </w:rPr>
              <w:t>401162</w:t>
            </w:r>
          </w:p>
        </w:tc>
        <w:tc>
          <w:tcPr>
            <w:tcW w:w="5186" w:type="dxa"/>
            <w:tcBorders>
              <w:top w:val="nil"/>
              <w:left w:val="nil"/>
              <w:bottom w:val="single" w:sz="4" w:space="0" w:color="auto"/>
              <w:right w:val="single" w:sz="4" w:space="0" w:color="auto"/>
            </w:tcBorders>
            <w:shd w:val="clear" w:color="auto" w:fill="auto"/>
            <w:noWrap/>
            <w:hideMark/>
          </w:tcPr>
          <w:p w14:paraId="524F220D" w14:textId="77777777" w:rsidR="00E83F66" w:rsidRPr="00772251" w:rsidRDefault="00E83F66" w:rsidP="0015454A">
            <w:pPr>
              <w:spacing w:before="60" w:after="60" w:line="240" w:lineRule="auto"/>
              <w:rPr>
                <w:noProof/>
                <w:sz w:val="20"/>
              </w:rPr>
            </w:pPr>
            <w:r>
              <w:rPr>
                <w:noProof/>
                <w:sz w:val="20"/>
              </w:rPr>
              <w:t>-- Af den art der anvendes til entreprenørkøretøjer og -maskiner og som har en fælgstørrelse på ikke over 61 cm</w:t>
            </w:r>
          </w:p>
        </w:tc>
        <w:tc>
          <w:tcPr>
            <w:tcW w:w="709" w:type="dxa"/>
            <w:tcBorders>
              <w:top w:val="nil"/>
              <w:left w:val="nil"/>
              <w:bottom w:val="single" w:sz="4" w:space="0" w:color="auto"/>
              <w:right w:val="single" w:sz="4" w:space="0" w:color="auto"/>
            </w:tcBorders>
            <w:shd w:val="clear" w:color="auto" w:fill="auto"/>
            <w:noWrap/>
            <w:vAlign w:val="center"/>
            <w:hideMark/>
          </w:tcPr>
          <w:p w14:paraId="40DA1E3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C7225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7D3A1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29B5E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34584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2C65B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467B2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9EFCC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94A12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F7D40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7DFBBA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C5C2AF" w14:textId="77777777" w:rsidR="00E83F66" w:rsidRPr="00772251" w:rsidRDefault="00E83F66" w:rsidP="0015454A">
            <w:pPr>
              <w:spacing w:before="60" w:after="60" w:line="240" w:lineRule="auto"/>
              <w:rPr>
                <w:noProof/>
                <w:sz w:val="20"/>
              </w:rPr>
            </w:pPr>
            <w:r>
              <w:rPr>
                <w:noProof/>
                <w:sz w:val="20"/>
              </w:rPr>
              <w:t>40116300</w:t>
            </w:r>
          </w:p>
        </w:tc>
        <w:tc>
          <w:tcPr>
            <w:tcW w:w="1054" w:type="dxa"/>
            <w:tcBorders>
              <w:top w:val="nil"/>
              <w:left w:val="nil"/>
              <w:bottom w:val="single" w:sz="4" w:space="0" w:color="auto"/>
              <w:right w:val="single" w:sz="4" w:space="0" w:color="auto"/>
            </w:tcBorders>
            <w:shd w:val="clear" w:color="auto" w:fill="auto"/>
            <w:noWrap/>
            <w:hideMark/>
          </w:tcPr>
          <w:p w14:paraId="4BCA9521" w14:textId="77777777" w:rsidR="00E83F66" w:rsidRPr="00772251" w:rsidRDefault="00E83F66" w:rsidP="0015454A">
            <w:pPr>
              <w:spacing w:before="60" w:after="60" w:line="240" w:lineRule="auto"/>
              <w:rPr>
                <w:noProof/>
                <w:sz w:val="20"/>
              </w:rPr>
            </w:pPr>
            <w:r>
              <w:rPr>
                <w:noProof/>
                <w:sz w:val="20"/>
              </w:rPr>
              <w:t>401163</w:t>
            </w:r>
          </w:p>
        </w:tc>
        <w:tc>
          <w:tcPr>
            <w:tcW w:w="5186" w:type="dxa"/>
            <w:tcBorders>
              <w:top w:val="nil"/>
              <w:left w:val="nil"/>
              <w:bottom w:val="single" w:sz="4" w:space="0" w:color="auto"/>
              <w:right w:val="single" w:sz="4" w:space="0" w:color="auto"/>
            </w:tcBorders>
            <w:shd w:val="clear" w:color="auto" w:fill="auto"/>
            <w:noWrap/>
            <w:hideMark/>
          </w:tcPr>
          <w:p w14:paraId="35C7FFDC" w14:textId="77777777" w:rsidR="00E83F66" w:rsidRPr="00772251" w:rsidRDefault="00E83F66" w:rsidP="0015454A">
            <w:pPr>
              <w:spacing w:before="60" w:after="60" w:line="240" w:lineRule="auto"/>
              <w:rPr>
                <w:noProof/>
                <w:sz w:val="20"/>
              </w:rPr>
            </w:pPr>
            <w:r>
              <w:rPr>
                <w:noProof/>
                <w:sz w:val="20"/>
              </w:rPr>
              <w:t>-- Af den art der anvendes til entreprenørkøretøjer og -maskiner og som har en fælgstørrelse på over 61 cm</w:t>
            </w:r>
          </w:p>
        </w:tc>
        <w:tc>
          <w:tcPr>
            <w:tcW w:w="709" w:type="dxa"/>
            <w:tcBorders>
              <w:top w:val="nil"/>
              <w:left w:val="nil"/>
              <w:bottom w:val="single" w:sz="4" w:space="0" w:color="auto"/>
              <w:right w:val="single" w:sz="4" w:space="0" w:color="auto"/>
            </w:tcBorders>
            <w:shd w:val="clear" w:color="auto" w:fill="auto"/>
            <w:noWrap/>
            <w:vAlign w:val="center"/>
            <w:hideMark/>
          </w:tcPr>
          <w:p w14:paraId="54AF71D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AF138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8E0F3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EBA38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EC479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82F02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42E30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0C507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78E08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4A13A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200B2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2E463D" w14:textId="77777777" w:rsidR="00E83F66" w:rsidRPr="00772251" w:rsidRDefault="00E83F66" w:rsidP="0015454A">
            <w:pPr>
              <w:spacing w:before="60" w:after="60" w:line="240" w:lineRule="auto"/>
              <w:rPr>
                <w:noProof/>
                <w:sz w:val="20"/>
              </w:rPr>
            </w:pPr>
            <w:r>
              <w:rPr>
                <w:noProof/>
                <w:sz w:val="20"/>
              </w:rPr>
              <w:t>40116900</w:t>
            </w:r>
          </w:p>
        </w:tc>
        <w:tc>
          <w:tcPr>
            <w:tcW w:w="1054" w:type="dxa"/>
            <w:tcBorders>
              <w:top w:val="nil"/>
              <w:left w:val="nil"/>
              <w:bottom w:val="single" w:sz="4" w:space="0" w:color="auto"/>
              <w:right w:val="single" w:sz="4" w:space="0" w:color="auto"/>
            </w:tcBorders>
            <w:shd w:val="clear" w:color="auto" w:fill="auto"/>
            <w:noWrap/>
            <w:hideMark/>
          </w:tcPr>
          <w:p w14:paraId="03496CD4" w14:textId="77777777" w:rsidR="00E83F66" w:rsidRPr="00772251" w:rsidRDefault="00E83F66" w:rsidP="0015454A">
            <w:pPr>
              <w:spacing w:before="60" w:after="60" w:line="240" w:lineRule="auto"/>
              <w:rPr>
                <w:noProof/>
                <w:sz w:val="20"/>
              </w:rPr>
            </w:pPr>
            <w:r>
              <w:rPr>
                <w:noProof/>
                <w:sz w:val="20"/>
              </w:rPr>
              <w:t>401169</w:t>
            </w:r>
          </w:p>
        </w:tc>
        <w:tc>
          <w:tcPr>
            <w:tcW w:w="5186" w:type="dxa"/>
            <w:tcBorders>
              <w:top w:val="nil"/>
              <w:left w:val="nil"/>
              <w:bottom w:val="single" w:sz="4" w:space="0" w:color="auto"/>
              <w:right w:val="single" w:sz="4" w:space="0" w:color="auto"/>
            </w:tcBorders>
            <w:shd w:val="clear" w:color="auto" w:fill="auto"/>
            <w:noWrap/>
            <w:hideMark/>
          </w:tcPr>
          <w:p w14:paraId="32E0AC40"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703CE5A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43E0D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15343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808D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B6B7D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B7C82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D85CB6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D9A68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D58C9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7F3BA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2906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5975D7" w14:textId="77777777" w:rsidR="00E83F66" w:rsidRPr="00772251" w:rsidRDefault="00E83F66" w:rsidP="00C52568">
            <w:pPr>
              <w:pageBreakBefore/>
              <w:spacing w:before="60" w:after="60" w:line="240" w:lineRule="auto"/>
              <w:rPr>
                <w:noProof/>
                <w:sz w:val="20"/>
              </w:rPr>
            </w:pPr>
            <w:r>
              <w:rPr>
                <w:noProof/>
                <w:sz w:val="20"/>
              </w:rPr>
              <w:t>40119300</w:t>
            </w:r>
          </w:p>
        </w:tc>
        <w:tc>
          <w:tcPr>
            <w:tcW w:w="1054" w:type="dxa"/>
            <w:tcBorders>
              <w:top w:val="nil"/>
              <w:left w:val="nil"/>
              <w:bottom w:val="single" w:sz="4" w:space="0" w:color="auto"/>
              <w:right w:val="single" w:sz="4" w:space="0" w:color="auto"/>
            </w:tcBorders>
            <w:shd w:val="clear" w:color="auto" w:fill="auto"/>
            <w:noWrap/>
            <w:hideMark/>
          </w:tcPr>
          <w:p w14:paraId="560AB7A9" w14:textId="77777777" w:rsidR="00E83F66" w:rsidRPr="00772251" w:rsidRDefault="00E83F66" w:rsidP="0015454A">
            <w:pPr>
              <w:spacing w:before="60" w:after="60" w:line="240" w:lineRule="auto"/>
              <w:rPr>
                <w:noProof/>
                <w:sz w:val="20"/>
              </w:rPr>
            </w:pPr>
            <w:r>
              <w:rPr>
                <w:noProof/>
                <w:sz w:val="20"/>
              </w:rPr>
              <w:t>401193</w:t>
            </w:r>
          </w:p>
        </w:tc>
        <w:tc>
          <w:tcPr>
            <w:tcW w:w="5186" w:type="dxa"/>
            <w:tcBorders>
              <w:top w:val="nil"/>
              <w:left w:val="nil"/>
              <w:bottom w:val="single" w:sz="4" w:space="0" w:color="auto"/>
              <w:right w:val="single" w:sz="4" w:space="0" w:color="auto"/>
            </w:tcBorders>
            <w:shd w:val="clear" w:color="auto" w:fill="auto"/>
            <w:noWrap/>
            <w:hideMark/>
          </w:tcPr>
          <w:p w14:paraId="7434A04A" w14:textId="77777777" w:rsidR="00E83F66" w:rsidRPr="00772251" w:rsidRDefault="00E83F66" w:rsidP="0015454A">
            <w:pPr>
              <w:spacing w:before="60" w:after="60" w:line="240" w:lineRule="auto"/>
              <w:rPr>
                <w:noProof/>
                <w:sz w:val="20"/>
              </w:rPr>
            </w:pPr>
            <w:r>
              <w:rPr>
                <w:noProof/>
                <w:sz w:val="20"/>
              </w:rPr>
              <w:t>-- Af den art der anvendes til entreprenørkøretøjer og -maskiner og som har en fælgstørrelse på ikke over 61 cm</w:t>
            </w:r>
          </w:p>
        </w:tc>
        <w:tc>
          <w:tcPr>
            <w:tcW w:w="709" w:type="dxa"/>
            <w:tcBorders>
              <w:top w:val="nil"/>
              <w:left w:val="nil"/>
              <w:bottom w:val="single" w:sz="4" w:space="0" w:color="auto"/>
              <w:right w:val="single" w:sz="4" w:space="0" w:color="auto"/>
            </w:tcBorders>
            <w:shd w:val="clear" w:color="auto" w:fill="auto"/>
            <w:noWrap/>
            <w:vAlign w:val="center"/>
            <w:hideMark/>
          </w:tcPr>
          <w:p w14:paraId="21F6252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FD179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A7E2F4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E89EB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1DD03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C9798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4784E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C1BA5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15F5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73E51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C9857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9E12C4C" w14:textId="77777777" w:rsidR="00E83F66" w:rsidRPr="00772251" w:rsidRDefault="00E83F66" w:rsidP="0015454A">
            <w:pPr>
              <w:spacing w:before="60" w:after="60" w:line="240" w:lineRule="auto"/>
              <w:rPr>
                <w:noProof/>
                <w:sz w:val="20"/>
              </w:rPr>
            </w:pPr>
            <w:r>
              <w:rPr>
                <w:noProof/>
                <w:sz w:val="20"/>
              </w:rPr>
              <w:t>40119400</w:t>
            </w:r>
          </w:p>
        </w:tc>
        <w:tc>
          <w:tcPr>
            <w:tcW w:w="1054" w:type="dxa"/>
            <w:tcBorders>
              <w:top w:val="nil"/>
              <w:left w:val="nil"/>
              <w:bottom w:val="single" w:sz="4" w:space="0" w:color="auto"/>
              <w:right w:val="single" w:sz="4" w:space="0" w:color="auto"/>
            </w:tcBorders>
            <w:shd w:val="clear" w:color="auto" w:fill="auto"/>
            <w:noWrap/>
            <w:hideMark/>
          </w:tcPr>
          <w:p w14:paraId="2E6D4D3B" w14:textId="77777777" w:rsidR="00E83F66" w:rsidRPr="00772251" w:rsidRDefault="00E83F66" w:rsidP="0015454A">
            <w:pPr>
              <w:spacing w:before="60" w:after="60" w:line="240" w:lineRule="auto"/>
              <w:rPr>
                <w:noProof/>
                <w:sz w:val="20"/>
              </w:rPr>
            </w:pPr>
            <w:r>
              <w:rPr>
                <w:noProof/>
                <w:sz w:val="20"/>
              </w:rPr>
              <w:t>401194</w:t>
            </w:r>
          </w:p>
        </w:tc>
        <w:tc>
          <w:tcPr>
            <w:tcW w:w="5186" w:type="dxa"/>
            <w:tcBorders>
              <w:top w:val="nil"/>
              <w:left w:val="nil"/>
              <w:bottom w:val="single" w:sz="4" w:space="0" w:color="auto"/>
              <w:right w:val="single" w:sz="4" w:space="0" w:color="auto"/>
            </w:tcBorders>
            <w:shd w:val="clear" w:color="auto" w:fill="auto"/>
            <w:noWrap/>
            <w:hideMark/>
          </w:tcPr>
          <w:p w14:paraId="3238A04F" w14:textId="77777777" w:rsidR="00E83F66" w:rsidRPr="00772251" w:rsidRDefault="00E83F66" w:rsidP="0015454A">
            <w:pPr>
              <w:spacing w:before="60" w:after="60" w:line="240" w:lineRule="auto"/>
              <w:rPr>
                <w:noProof/>
                <w:sz w:val="20"/>
              </w:rPr>
            </w:pPr>
            <w:r>
              <w:rPr>
                <w:noProof/>
                <w:sz w:val="20"/>
              </w:rPr>
              <w:t>-- Af den art der anvendes til entreprenørkøretøjer og -maskiner og som har en fælgstørrelse på over 61 cm</w:t>
            </w:r>
          </w:p>
        </w:tc>
        <w:tc>
          <w:tcPr>
            <w:tcW w:w="709" w:type="dxa"/>
            <w:tcBorders>
              <w:top w:val="nil"/>
              <w:left w:val="nil"/>
              <w:bottom w:val="single" w:sz="4" w:space="0" w:color="auto"/>
              <w:right w:val="single" w:sz="4" w:space="0" w:color="auto"/>
            </w:tcBorders>
            <w:shd w:val="clear" w:color="auto" w:fill="auto"/>
            <w:noWrap/>
            <w:vAlign w:val="center"/>
            <w:hideMark/>
          </w:tcPr>
          <w:p w14:paraId="416AC24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7ACE86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5B93F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4997C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503D6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50745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8C9C0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4A91A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C1CC9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D1B2E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6D1C2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12D504" w14:textId="77777777" w:rsidR="00E83F66" w:rsidRPr="00772251" w:rsidRDefault="00E83F66" w:rsidP="0015454A">
            <w:pPr>
              <w:spacing w:before="60" w:after="60" w:line="240" w:lineRule="auto"/>
              <w:rPr>
                <w:noProof/>
                <w:sz w:val="20"/>
              </w:rPr>
            </w:pPr>
            <w:r>
              <w:rPr>
                <w:noProof/>
                <w:sz w:val="20"/>
              </w:rPr>
              <w:t>40119900</w:t>
            </w:r>
          </w:p>
        </w:tc>
        <w:tc>
          <w:tcPr>
            <w:tcW w:w="1054" w:type="dxa"/>
            <w:tcBorders>
              <w:top w:val="nil"/>
              <w:left w:val="nil"/>
              <w:bottom w:val="single" w:sz="4" w:space="0" w:color="auto"/>
              <w:right w:val="single" w:sz="4" w:space="0" w:color="auto"/>
            </w:tcBorders>
            <w:shd w:val="clear" w:color="auto" w:fill="auto"/>
            <w:noWrap/>
            <w:hideMark/>
          </w:tcPr>
          <w:p w14:paraId="4E82D4AB" w14:textId="77777777" w:rsidR="00E83F66" w:rsidRPr="00772251" w:rsidRDefault="00E83F66" w:rsidP="0015454A">
            <w:pPr>
              <w:spacing w:before="60" w:after="60" w:line="240" w:lineRule="auto"/>
              <w:rPr>
                <w:noProof/>
                <w:sz w:val="20"/>
              </w:rPr>
            </w:pPr>
            <w:r>
              <w:rPr>
                <w:noProof/>
                <w:sz w:val="20"/>
              </w:rPr>
              <w:t>401199</w:t>
            </w:r>
          </w:p>
        </w:tc>
        <w:tc>
          <w:tcPr>
            <w:tcW w:w="5186" w:type="dxa"/>
            <w:tcBorders>
              <w:top w:val="nil"/>
              <w:left w:val="nil"/>
              <w:bottom w:val="single" w:sz="4" w:space="0" w:color="auto"/>
              <w:right w:val="single" w:sz="4" w:space="0" w:color="auto"/>
            </w:tcBorders>
            <w:shd w:val="clear" w:color="auto" w:fill="auto"/>
            <w:noWrap/>
            <w:hideMark/>
          </w:tcPr>
          <w:p w14:paraId="0C257246"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139DAC3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E48A1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9201C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5AE0F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75745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FD1D2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550C9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FD083A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D584BA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5A39E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E26F6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DDE2F3" w14:textId="77777777" w:rsidR="00E83F66" w:rsidRPr="00772251" w:rsidRDefault="00E83F66" w:rsidP="0015454A">
            <w:pPr>
              <w:spacing w:before="60" w:after="60" w:line="240" w:lineRule="auto"/>
              <w:rPr>
                <w:noProof/>
                <w:sz w:val="20"/>
              </w:rPr>
            </w:pPr>
            <w:r>
              <w:rPr>
                <w:noProof/>
                <w:sz w:val="20"/>
              </w:rPr>
              <w:t>40129010</w:t>
            </w:r>
          </w:p>
        </w:tc>
        <w:tc>
          <w:tcPr>
            <w:tcW w:w="1054" w:type="dxa"/>
            <w:tcBorders>
              <w:top w:val="nil"/>
              <w:left w:val="nil"/>
              <w:bottom w:val="single" w:sz="4" w:space="0" w:color="auto"/>
              <w:right w:val="single" w:sz="4" w:space="0" w:color="auto"/>
            </w:tcBorders>
            <w:shd w:val="clear" w:color="auto" w:fill="auto"/>
            <w:noWrap/>
            <w:hideMark/>
          </w:tcPr>
          <w:p w14:paraId="0A587BDE" w14:textId="77777777" w:rsidR="00E83F66" w:rsidRPr="00772251" w:rsidRDefault="00E83F66" w:rsidP="0015454A">
            <w:pPr>
              <w:spacing w:before="60" w:after="60" w:line="240" w:lineRule="auto"/>
              <w:rPr>
                <w:noProof/>
                <w:sz w:val="20"/>
              </w:rPr>
            </w:pPr>
            <w:r>
              <w:rPr>
                <w:noProof/>
                <w:sz w:val="20"/>
              </w:rPr>
              <w:t>401290</w:t>
            </w:r>
          </w:p>
        </w:tc>
        <w:tc>
          <w:tcPr>
            <w:tcW w:w="5186" w:type="dxa"/>
            <w:tcBorders>
              <w:top w:val="nil"/>
              <w:left w:val="nil"/>
              <w:bottom w:val="single" w:sz="4" w:space="0" w:color="auto"/>
              <w:right w:val="single" w:sz="4" w:space="0" w:color="auto"/>
            </w:tcBorders>
            <w:shd w:val="clear" w:color="auto" w:fill="auto"/>
            <w:noWrap/>
            <w:hideMark/>
          </w:tcPr>
          <w:p w14:paraId="7F94A339" w14:textId="77777777" w:rsidR="00E83F66" w:rsidRPr="00772251" w:rsidRDefault="00E83F66" w:rsidP="0015454A">
            <w:pPr>
              <w:spacing w:before="60" w:after="60" w:line="240" w:lineRule="auto"/>
              <w:rPr>
                <w:noProof/>
                <w:sz w:val="20"/>
              </w:rPr>
            </w:pPr>
            <w:r>
              <w:rPr>
                <w:noProof/>
                <w:sz w:val="20"/>
              </w:rPr>
              <w:t>--- Slidbaner til kold regummiering</w:t>
            </w:r>
          </w:p>
        </w:tc>
        <w:tc>
          <w:tcPr>
            <w:tcW w:w="709" w:type="dxa"/>
            <w:tcBorders>
              <w:top w:val="nil"/>
              <w:left w:val="nil"/>
              <w:bottom w:val="single" w:sz="4" w:space="0" w:color="auto"/>
              <w:right w:val="single" w:sz="4" w:space="0" w:color="auto"/>
            </w:tcBorders>
            <w:shd w:val="clear" w:color="auto" w:fill="auto"/>
            <w:noWrap/>
            <w:vAlign w:val="center"/>
            <w:hideMark/>
          </w:tcPr>
          <w:p w14:paraId="0446CF0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80E2D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8AF46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FCFB46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4936E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CC011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5228D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F5B26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C8C06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8AEE3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E6214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D99D8F" w14:textId="77777777" w:rsidR="00E83F66" w:rsidRPr="00772251" w:rsidRDefault="00E83F66" w:rsidP="0015454A">
            <w:pPr>
              <w:spacing w:before="60" w:after="60" w:line="240" w:lineRule="auto"/>
              <w:rPr>
                <w:noProof/>
                <w:sz w:val="20"/>
              </w:rPr>
            </w:pPr>
            <w:r>
              <w:rPr>
                <w:noProof/>
                <w:sz w:val="20"/>
              </w:rPr>
              <w:t>40132000</w:t>
            </w:r>
          </w:p>
        </w:tc>
        <w:tc>
          <w:tcPr>
            <w:tcW w:w="1054" w:type="dxa"/>
            <w:tcBorders>
              <w:top w:val="nil"/>
              <w:left w:val="nil"/>
              <w:bottom w:val="single" w:sz="4" w:space="0" w:color="auto"/>
              <w:right w:val="single" w:sz="4" w:space="0" w:color="auto"/>
            </w:tcBorders>
            <w:shd w:val="clear" w:color="auto" w:fill="auto"/>
            <w:noWrap/>
            <w:hideMark/>
          </w:tcPr>
          <w:p w14:paraId="687E658B" w14:textId="77777777" w:rsidR="00E83F66" w:rsidRPr="00772251" w:rsidRDefault="00E83F66" w:rsidP="0015454A">
            <w:pPr>
              <w:spacing w:before="60" w:after="60" w:line="240" w:lineRule="auto"/>
              <w:rPr>
                <w:noProof/>
                <w:sz w:val="20"/>
              </w:rPr>
            </w:pPr>
            <w:r>
              <w:rPr>
                <w:noProof/>
                <w:sz w:val="20"/>
              </w:rPr>
              <w:t>401320</w:t>
            </w:r>
          </w:p>
        </w:tc>
        <w:tc>
          <w:tcPr>
            <w:tcW w:w="5186" w:type="dxa"/>
            <w:tcBorders>
              <w:top w:val="nil"/>
              <w:left w:val="nil"/>
              <w:bottom w:val="single" w:sz="4" w:space="0" w:color="auto"/>
              <w:right w:val="single" w:sz="4" w:space="0" w:color="auto"/>
            </w:tcBorders>
            <w:shd w:val="clear" w:color="auto" w:fill="auto"/>
            <w:noWrap/>
            <w:hideMark/>
          </w:tcPr>
          <w:p w14:paraId="540A633B" w14:textId="77777777" w:rsidR="00E83F66" w:rsidRPr="00772251" w:rsidRDefault="00E83F66" w:rsidP="0015454A">
            <w:pPr>
              <w:spacing w:before="60" w:after="60" w:line="240" w:lineRule="auto"/>
              <w:rPr>
                <w:noProof/>
                <w:sz w:val="20"/>
              </w:rPr>
            </w:pPr>
            <w:r>
              <w:rPr>
                <w:noProof/>
                <w:sz w:val="20"/>
              </w:rPr>
              <w:t>- Af den art der anvendes til cykler</w:t>
            </w:r>
          </w:p>
        </w:tc>
        <w:tc>
          <w:tcPr>
            <w:tcW w:w="709" w:type="dxa"/>
            <w:tcBorders>
              <w:top w:val="nil"/>
              <w:left w:val="nil"/>
              <w:bottom w:val="single" w:sz="4" w:space="0" w:color="auto"/>
              <w:right w:val="single" w:sz="4" w:space="0" w:color="auto"/>
            </w:tcBorders>
            <w:shd w:val="clear" w:color="auto" w:fill="auto"/>
            <w:noWrap/>
            <w:vAlign w:val="center"/>
            <w:hideMark/>
          </w:tcPr>
          <w:p w14:paraId="2D8DB13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D367B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C3E92D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7937D1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32F6C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313FA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64A97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C5F70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A17A6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E11B6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D05C0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978439" w14:textId="77777777" w:rsidR="00E83F66" w:rsidRPr="00772251" w:rsidRDefault="00E83F66" w:rsidP="0015454A">
            <w:pPr>
              <w:spacing w:before="60" w:after="60" w:line="240" w:lineRule="auto"/>
              <w:rPr>
                <w:noProof/>
                <w:sz w:val="20"/>
              </w:rPr>
            </w:pPr>
            <w:r>
              <w:rPr>
                <w:noProof/>
                <w:sz w:val="20"/>
              </w:rPr>
              <w:t>40151900</w:t>
            </w:r>
          </w:p>
        </w:tc>
        <w:tc>
          <w:tcPr>
            <w:tcW w:w="1054" w:type="dxa"/>
            <w:tcBorders>
              <w:top w:val="nil"/>
              <w:left w:val="nil"/>
              <w:bottom w:val="single" w:sz="4" w:space="0" w:color="auto"/>
              <w:right w:val="single" w:sz="4" w:space="0" w:color="auto"/>
            </w:tcBorders>
            <w:shd w:val="clear" w:color="auto" w:fill="auto"/>
            <w:noWrap/>
            <w:hideMark/>
          </w:tcPr>
          <w:p w14:paraId="48B859F8" w14:textId="77777777" w:rsidR="00E83F66" w:rsidRPr="00772251" w:rsidRDefault="00E83F66" w:rsidP="0015454A">
            <w:pPr>
              <w:spacing w:before="60" w:after="60" w:line="240" w:lineRule="auto"/>
              <w:rPr>
                <w:noProof/>
                <w:sz w:val="20"/>
              </w:rPr>
            </w:pPr>
            <w:r>
              <w:rPr>
                <w:noProof/>
                <w:sz w:val="20"/>
              </w:rPr>
              <w:t>401519</w:t>
            </w:r>
          </w:p>
        </w:tc>
        <w:tc>
          <w:tcPr>
            <w:tcW w:w="5186" w:type="dxa"/>
            <w:tcBorders>
              <w:top w:val="nil"/>
              <w:left w:val="nil"/>
              <w:bottom w:val="single" w:sz="4" w:space="0" w:color="auto"/>
              <w:right w:val="single" w:sz="4" w:space="0" w:color="auto"/>
            </w:tcBorders>
            <w:shd w:val="clear" w:color="auto" w:fill="auto"/>
            <w:noWrap/>
            <w:hideMark/>
          </w:tcPr>
          <w:p w14:paraId="63606212"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039F4AB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024A3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E4E90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CBB5D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0BB0D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8C7A6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041A2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08DE3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41DB1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7FE06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A38E2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5667FFC" w14:textId="77777777" w:rsidR="00E83F66" w:rsidRPr="00772251" w:rsidRDefault="00E83F66" w:rsidP="0015454A">
            <w:pPr>
              <w:spacing w:before="60" w:after="60" w:line="240" w:lineRule="auto"/>
              <w:rPr>
                <w:noProof/>
                <w:sz w:val="20"/>
              </w:rPr>
            </w:pPr>
            <w:r>
              <w:rPr>
                <w:noProof/>
                <w:sz w:val="20"/>
              </w:rPr>
              <w:t>40159000</w:t>
            </w:r>
          </w:p>
        </w:tc>
        <w:tc>
          <w:tcPr>
            <w:tcW w:w="1054" w:type="dxa"/>
            <w:tcBorders>
              <w:top w:val="nil"/>
              <w:left w:val="nil"/>
              <w:bottom w:val="single" w:sz="4" w:space="0" w:color="auto"/>
              <w:right w:val="single" w:sz="4" w:space="0" w:color="auto"/>
            </w:tcBorders>
            <w:shd w:val="clear" w:color="auto" w:fill="auto"/>
            <w:noWrap/>
            <w:hideMark/>
          </w:tcPr>
          <w:p w14:paraId="3848B66C" w14:textId="77777777" w:rsidR="00E83F66" w:rsidRPr="00772251" w:rsidRDefault="00E83F66" w:rsidP="0015454A">
            <w:pPr>
              <w:spacing w:before="60" w:after="60" w:line="240" w:lineRule="auto"/>
              <w:rPr>
                <w:noProof/>
                <w:sz w:val="20"/>
              </w:rPr>
            </w:pPr>
            <w:r>
              <w:rPr>
                <w:noProof/>
                <w:sz w:val="20"/>
              </w:rPr>
              <w:t>401590</w:t>
            </w:r>
          </w:p>
        </w:tc>
        <w:tc>
          <w:tcPr>
            <w:tcW w:w="5186" w:type="dxa"/>
            <w:tcBorders>
              <w:top w:val="nil"/>
              <w:left w:val="nil"/>
              <w:bottom w:val="single" w:sz="4" w:space="0" w:color="auto"/>
              <w:right w:val="single" w:sz="4" w:space="0" w:color="auto"/>
            </w:tcBorders>
            <w:shd w:val="clear" w:color="auto" w:fill="auto"/>
            <w:noWrap/>
            <w:hideMark/>
          </w:tcPr>
          <w:p w14:paraId="588B18D6"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6B44AE2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D9AA9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71508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2AE1F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B2BD76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F3BBB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7492B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2DB52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8C3D6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1BE81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D77A5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903E50" w14:textId="77777777" w:rsidR="00E83F66" w:rsidRPr="00772251" w:rsidRDefault="00E83F66" w:rsidP="0015454A">
            <w:pPr>
              <w:spacing w:before="60" w:after="60" w:line="240" w:lineRule="auto"/>
              <w:rPr>
                <w:noProof/>
                <w:sz w:val="20"/>
              </w:rPr>
            </w:pPr>
            <w:r>
              <w:rPr>
                <w:noProof/>
                <w:sz w:val="20"/>
              </w:rPr>
              <w:t>40161000</w:t>
            </w:r>
          </w:p>
        </w:tc>
        <w:tc>
          <w:tcPr>
            <w:tcW w:w="1054" w:type="dxa"/>
            <w:tcBorders>
              <w:top w:val="nil"/>
              <w:left w:val="nil"/>
              <w:bottom w:val="single" w:sz="4" w:space="0" w:color="auto"/>
              <w:right w:val="single" w:sz="4" w:space="0" w:color="auto"/>
            </w:tcBorders>
            <w:shd w:val="clear" w:color="auto" w:fill="auto"/>
            <w:noWrap/>
            <w:hideMark/>
          </w:tcPr>
          <w:p w14:paraId="48B350FD" w14:textId="77777777" w:rsidR="00E83F66" w:rsidRPr="00772251" w:rsidRDefault="00E83F66" w:rsidP="0015454A">
            <w:pPr>
              <w:spacing w:before="60" w:after="60" w:line="240" w:lineRule="auto"/>
              <w:rPr>
                <w:noProof/>
                <w:sz w:val="20"/>
              </w:rPr>
            </w:pPr>
            <w:r>
              <w:rPr>
                <w:noProof/>
                <w:sz w:val="20"/>
              </w:rPr>
              <w:t>401610</w:t>
            </w:r>
          </w:p>
        </w:tc>
        <w:tc>
          <w:tcPr>
            <w:tcW w:w="5186" w:type="dxa"/>
            <w:tcBorders>
              <w:top w:val="nil"/>
              <w:left w:val="nil"/>
              <w:bottom w:val="single" w:sz="4" w:space="0" w:color="auto"/>
              <w:right w:val="single" w:sz="4" w:space="0" w:color="auto"/>
            </w:tcBorders>
            <w:shd w:val="clear" w:color="auto" w:fill="auto"/>
            <w:noWrap/>
            <w:hideMark/>
          </w:tcPr>
          <w:p w14:paraId="2236D028" w14:textId="77777777" w:rsidR="00E83F66" w:rsidRPr="00772251" w:rsidRDefault="00E83F66" w:rsidP="0015454A">
            <w:pPr>
              <w:spacing w:before="60" w:after="60" w:line="240" w:lineRule="auto"/>
              <w:rPr>
                <w:noProof/>
                <w:sz w:val="20"/>
              </w:rPr>
            </w:pPr>
            <w:r>
              <w:rPr>
                <w:noProof/>
                <w:sz w:val="20"/>
              </w:rPr>
              <w:t>- Af cellegummi (skumgummi og lign.)</w:t>
            </w:r>
          </w:p>
        </w:tc>
        <w:tc>
          <w:tcPr>
            <w:tcW w:w="709" w:type="dxa"/>
            <w:tcBorders>
              <w:top w:val="nil"/>
              <w:left w:val="nil"/>
              <w:bottom w:val="single" w:sz="4" w:space="0" w:color="auto"/>
              <w:right w:val="single" w:sz="4" w:space="0" w:color="auto"/>
            </w:tcBorders>
            <w:shd w:val="clear" w:color="auto" w:fill="auto"/>
            <w:noWrap/>
            <w:vAlign w:val="center"/>
            <w:hideMark/>
          </w:tcPr>
          <w:p w14:paraId="2BDC44A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41B3D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9E549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210C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F2723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15AE9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D75FD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84D9E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0A7629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7EB44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6349CA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7D0DF5" w14:textId="77777777" w:rsidR="00E83F66" w:rsidRPr="00772251" w:rsidRDefault="00E83F66" w:rsidP="0015454A">
            <w:pPr>
              <w:spacing w:before="60" w:after="60" w:line="240" w:lineRule="auto"/>
              <w:rPr>
                <w:noProof/>
                <w:sz w:val="20"/>
              </w:rPr>
            </w:pPr>
            <w:r>
              <w:rPr>
                <w:noProof/>
                <w:sz w:val="20"/>
              </w:rPr>
              <w:t>40169200</w:t>
            </w:r>
          </w:p>
        </w:tc>
        <w:tc>
          <w:tcPr>
            <w:tcW w:w="1054" w:type="dxa"/>
            <w:tcBorders>
              <w:top w:val="nil"/>
              <w:left w:val="nil"/>
              <w:bottom w:val="single" w:sz="4" w:space="0" w:color="auto"/>
              <w:right w:val="single" w:sz="4" w:space="0" w:color="auto"/>
            </w:tcBorders>
            <w:shd w:val="clear" w:color="auto" w:fill="auto"/>
            <w:noWrap/>
            <w:hideMark/>
          </w:tcPr>
          <w:p w14:paraId="688D4C3D" w14:textId="77777777" w:rsidR="00E83F66" w:rsidRPr="00772251" w:rsidRDefault="00E83F66" w:rsidP="0015454A">
            <w:pPr>
              <w:spacing w:before="60" w:after="60" w:line="240" w:lineRule="auto"/>
              <w:rPr>
                <w:noProof/>
                <w:sz w:val="20"/>
              </w:rPr>
            </w:pPr>
            <w:r>
              <w:rPr>
                <w:noProof/>
                <w:sz w:val="20"/>
              </w:rPr>
              <w:t>401692</w:t>
            </w:r>
          </w:p>
        </w:tc>
        <w:tc>
          <w:tcPr>
            <w:tcW w:w="5186" w:type="dxa"/>
            <w:tcBorders>
              <w:top w:val="nil"/>
              <w:left w:val="nil"/>
              <w:bottom w:val="single" w:sz="4" w:space="0" w:color="auto"/>
              <w:right w:val="single" w:sz="4" w:space="0" w:color="auto"/>
            </w:tcBorders>
            <w:shd w:val="clear" w:color="auto" w:fill="auto"/>
            <w:noWrap/>
            <w:hideMark/>
          </w:tcPr>
          <w:p w14:paraId="0FB2B101" w14:textId="77777777" w:rsidR="00E83F66" w:rsidRPr="00772251" w:rsidRDefault="00E83F66" w:rsidP="0015454A">
            <w:pPr>
              <w:spacing w:before="60" w:after="60" w:line="240" w:lineRule="auto"/>
              <w:rPr>
                <w:noProof/>
                <w:sz w:val="20"/>
              </w:rPr>
            </w:pPr>
            <w:r>
              <w:rPr>
                <w:noProof/>
                <w:sz w:val="20"/>
              </w:rPr>
              <w:t>-- Viskelæder</w:t>
            </w:r>
          </w:p>
        </w:tc>
        <w:tc>
          <w:tcPr>
            <w:tcW w:w="709" w:type="dxa"/>
            <w:tcBorders>
              <w:top w:val="nil"/>
              <w:left w:val="nil"/>
              <w:bottom w:val="single" w:sz="4" w:space="0" w:color="auto"/>
              <w:right w:val="single" w:sz="4" w:space="0" w:color="auto"/>
            </w:tcBorders>
            <w:shd w:val="clear" w:color="auto" w:fill="auto"/>
            <w:noWrap/>
            <w:vAlign w:val="center"/>
            <w:hideMark/>
          </w:tcPr>
          <w:p w14:paraId="553D3BF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32734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7E6BD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FC4EF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6EC34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4681B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EC0EA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FB9C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A60CD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47091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F1B3B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6AC90C" w14:textId="77777777" w:rsidR="00E83F66" w:rsidRPr="00772251" w:rsidRDefault="00E83F66" w:rsidP="0015454A">
            <w:pPr>
              <w:spacing w:before="60" w:after="60" w:line="240" w:lineRule="auto"/>
              <w:rPr>
                <w:noProof/>
                <w:sz w:val="20"/>
              </w:rPr>
            </w:pPr>
            <w:r>
              <w:rPr>
                <w:noProof/>
                <w:sz w:val="20"/>
              </w:rPr>
              <w:t>40169300</w:t>
            </w:r>
          </w:p>
        </w:tc>
        <w:tc>
          <w:tcPr>
            <w:tcW w:w="1054" w:type="dxa"/>
            <w:tcBorders>
              <w:top w:val="nil"/>
              <w:left w:val="nil"/>
              <w:bottom w:val="single" w:sz="4" w:space="0" w:color="auto"/>
              <w:right w:val="single" w:sz="4" w:space="0" w:color="auto"/>
            </w:tcBorders>
            <w:shd w:val="clear" w:color="auto" w:fill="auto"/>
            <w:noWrap/>
            <w:hideMark/>
          </w:tcPr>
          <w:p w14:paraId="4AAFC067" w14:textId="77777777" w:rsidR="00E83F66" w:rsidRPr="00772251" w:rsidRDefault="00E83F66" w:rsidP="0015454A">
            <w:pPr>
              <w:spacing w:before="60" w:after="60" w:line="240" w:lineRule="auto"/>
              <w:rPr>
                <w:noProof/>
                <w:sz w:val="20"/>
              </w:rPr>
            </w:pPr>
            <w:r>
              <w:rPr>
                <w:noProof/>
                <w:sz w:val="20"/>
              </w:rPr>
              <w:t>401693</w:t>
            </w:r>
          </w:p>
        </w:tc>
        <w:tc>
          <w:tcPr>
            <w:tcW w:w="5186" w:type="dxa"/>
            <w:tcBorders>
              <w:top w:val="nil"/>
              <w:left w:val="nil"/>
              <w:bottom w:val="single" w:sz="4" w:space="0" w:color="auto"/>
              <w:right w:val="single" w:sz="4" w:space="0" w:color="auto"/>
            </w:tcBorders>
            <w:shd w:val="clear" w:color="auto" w:fill="auto"/>
            <w:noWrap/>
            <w:hideMark/>
          </w:tcPr>
          <w:p w14:paraId="537510C0" w14:textId="77777777" w:rsidR="00E83F66" w:rsidRPr="00772251" w:rsidRDefault="00E83F66" w:rsidP="0015454A">
            <w:pPr>
              <w:spacing w:before="60" w:after="60" w:line="240" w:lineRule="auto"/>
              <w:rPr>
                <w:noProof/>
                <w:sz w:val="20"/>
              </w:rPr>
            </w:pPr>
            <w:r>
              <w:rPr>
                <w:noProof/>
                <w:sz w:val="20"/>
              </w:rPr>
              <w:t>-- Pakninger, underlagskiver og lignende varer</w:t>
            </w:r>
          </w:p>
        </w:tc>
        <w:tc>
          <w:tcPr>
            <w:tcW w:w="709" w:type="dxa"/>
            <w:tcBorders>
              <w:top w:val="nil"/>
              <w:left w:val="nil"/>
              <w:bottom w:val="single" w:sz="4" w:space="0" w:color="auto"/>
              <w:right w:val="single" w:sz="4" w:space="0" w:color="auto"/>
            </w:tcBorders>
            <w:shd w:val="clear" w:color="auto" w:fill="auto"/>
            <w:noWrap/>
            <w:vAlign w:val="center"/>
            <w:hideMark/>
          </w:tcPr>
          <w:p w14:paraId="4D106D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4DE8C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E74E2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AE8C7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85021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2B9F2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84DA2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B10AB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F4E97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AC818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E64F1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387681E" w14:textId="77777777" w:rsidR="00E83F66" w:rsidRPr="00772251" w:rsidRDefault="00E83F66" w:rsidP="0015454A">
            <w:pPr>
              <w:spacing w:before="60" w:after="60" w:line="240" w:lineRule="auto"/>
              <w:rPr>
                <w:noProof/>
                <w:sz w:val="20"/>
              </w:rPr>
            </w:pPr>
            <w:r>
              <w:rPr>
                <w:noProof/>
                <w:sz w:val="20"/>
              </w:rPr>
              <w:t>40169400</w:t>
            </w:r>
          </w:p>
        </w:tc>
        <w:tc>
          <w:tcPr>
            <w:tcW w:w="1054" w:type="dxa"/>
            <w:tcBorders>
              <w:top w:val="nil"/>
              <w:left w:val="nil"/>
              <w:bottom w:val="single" w:sz="4" w:space="0" w:color="auto"/>
              <w:right w:val="single" w:sz="4" w:space="0" w:color="auto"/>
            </w:tcBorders>
            <w:shd w:val="clear" w:color="auto" w:fill="auto"/>
            <w:noWrap/>
            <w:hideMark/>
          </w:tcPr>
          <w:p w14:paraId="7CB20011" w14:textId="77777777" w:rsidR="00E83F66" w:rsidRPr="00772251" w:rsidRDefault="00E83F66" w:rsidP="0015454A">
            <w:pPr>
              <w:spacing w:before="60" w:after="60" w:line="240" w:lineRule="auto"/>
              <w:rPr>
                <w:noProof/>
                <w:sz w:val="20"/>
              </w:rPr>
            </w:pPr>
            <w:r>
              <w:rPr>
                <w:noProof/>
                <w:sz w:val="20"/>
              </w:rPr>
              <w:t>401694</w:t>
            </w:r>
          </w:p>
        </w:tc>
        <w:tc>
          <w:tcPr>
            <w:tcW w:w="5186" w:type="dxa"/>
            <w:tcBorders>
              <w:top w:val="nil"/>
              <w:left w:val="nil"/>
              <w:bottom w:val="single" w:sz="4" w:space="0" w:color="auto"/>
              <w:right w:val="single" w:sz="4" w:space="0" w:color="auto"/>
            </w:tcBorders>
            <w:shd w:val="clear" w:color="auto" w:fill="auto"/>
            <w:noWrap/>
            <w:hideMark/>
          </w:tcPr>
          <w:p w14:paraId="53B97CB8" w14:textId="77777777" w:rsidR="00E83F66" w:rsidRPr="00772251" w:rsidRDefault="00E83F66" w:rsidP="0015454A">
            <w:pPr>
              <w:spacing w:before="60" w:after="60" w:line="240" w:lineRule="auto"/>
              <w:rPr>
                <w:noProof/>
                <w:sz w:val="20"/>
              </w:rPr>
            </w:pPr>
            <w:r>
              <w:rPr>
                <w:noProof/>
                <w:sz w:val="20"/>
              </w:rPr>
              <w:t>-- Stødfangere (fendere), også oppustelige, til både og skibe</w:t>
            </w:r>
          </w:p>
        </w:tc>
        <w:tc>
          <w:tcPr>
            <w:tcW w:w="709" w:type="dxa"/>
            <w:tcBorders>
              <w:top w:val="nil"/>
              <w:left w:val="nil"/>
              <w:bottom w:val="single" w:sz="4" w:space="0" w:color="auto"/>
              <w:right w:val="single" w:sz="4" w:space="0" w:color="auto"/>
            </w:tcBorders>
            <w:shd w:val="clear" w:color="auto" w:fill="auto"/>
            <w:noWrap/>
            <w:vAlign w:val="center"/>
            <w:hideMark/>
          </w:tcPr>
          <w:p w14:paraId="0DF2721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0FAEA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AB1AE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33BD2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ED361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4133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57F3B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32EA38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44544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61E04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F7FF0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745DBA" w14:textId="77777777" w:rsidR="00E83F66" w:rsidRPr="00772251" w:rsidRDefault="00E83F66" w:rsidP="0015454A">
            <w:pPr>
              <w:spacing w:before="60" w:after="60" w:line="240" w:lineRule="auto"/>
              <w:rPr>
                <w:noProof/>
                <w:sz w:val="20"/>
              </w:rPr>
            </w:pPr>
            <w:r>
              <w:rPr>
                <w:noProof/>
                <w:sz w:val="20"/>
              </w:rPr>
              <w:t>40169500</w:t>
            </w:r>
          </w:p>
        </w:tc>
        <w:tc>
          <w:tcPr>
            <w:tcW w:w="1054" w:type="dxa"/>
            <w:tcBorders>
              <w:top w:val="nil"/>
              <w:left w:val="nil"/>
              <w:bottom w:val="single" w:sz="4" w:space="0" w:color="auto"/>
              <w:right w:val="single" w:sz="4" w:space="0" w:color="auto"/>
            </w:tcBorders>
            <w:shd w:val="clear" w:color="auto" w:fill="auto"/>
            <w:noWrap/>
            <w:hideMark/>
          </w:tcPr>
          <w:p w14:paraId="153C6989" w14:textId="77777777" w:rsidR="00E83F66" w:rsidRPr="00772251" w:rsidRDefault="00E83F66" w:rsidP="0015454A">
            <w:pPr>
              <w:spacing w:before="60" w:after="60" w:line="240" w:lineRule="auto"/>
              <w:rPr>
                <w:noProof/>
                <w:sz w:val="20"/>
              </w:rPr>
            </w:pPr>
            <w:r>
              <w:rPr>
                <w:noProof/>
                <w:sz w:val="20"/>
              </w:rPr>
              <w:t>401695</w:t>
            </w:r>
          </w:p>
        </w:tc>
        <w:tc>
          <w:tcPr>
            <w:tcW w:w="5186" w:type="dxa"/>
            <w:tcBorders>
              <w:top w:val="nil"/>
              <w:left w:val="nil"/>
              <w:bottom w:val="single" w:sz="4" w:space="0" w:color="auto"/>
              <w:right w:val="single" w:sz="4" w:space="0" w:color="auto"/>
            </w:tcBorders>
            <w:shd w:val="clear" w:color="auto" w:fill="auto"/>
            <w:noWrap/>
            <w:hideMark/>
          </w:tcPr>
          <w:p w14:paraId="49A972C1" w14:textId="77777777" w:rsidR="00E83F66" w:rsidRPr="00772251" w:rsidRDefault="00E83F66" w:rsidP="0015454A">
            <w:pPr>
              <w:spacing w:before="60" w:after="60" w:line="240" w:lineRule="auto"/>
              <w:rPr>
                <w:noProof/>
                <w:sz w:val="20"/>
              </w:rPr>
            </w:pPr>
            <w:r>
              <w:rPr>
                <w:noProof/>
                <w:sz w:val="20"/>
              </w:rPr>
              <w:t>-- Andre oppustelige varer</w:t>
            </w:r>
          </w:p>
        </w:tc>
        <w:tc>
          <w:tcPr>
            <w:tcW w:w="709" w:type="dxa"/>
            <w:tcBorders>
              <w:top w:val="nil"/>
              <w:left w:val="nil"/>
              <w:bottom w:val="single" w:sz="4" w:space="0" w:color="auto"/>
              <w:right w:val="single" w:sz="4" w:space="0" w:color="auto"/>
            </w:tcBorders>
            <w:shd w:val="clear" w:color="auto" w:fill="auto"/>
            <w:noWrap/>
            <w:vAlign w:val="center"/>
            <w:hideMark/>
          </w:tcPr>
          <w:p w14:paraId="04A4229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D0CC5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3BB6E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E507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54E13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51048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285B9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4E2C2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01E4B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8B0DC1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ABF401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BFF6A84" w14:textId="77777777" w:rsidR="00E83F66" w:rsidRPr="00772251" w:rsidRDefault="00E83F66" w:rsidP="0015454A">
            <w:pPr>
              <w:spacing w:before="60" w:after="60" w:line="240" w:lineRule="auto"/>
              <w:rPr>
                <w:noProof/>
                <w:sz w:val="20"/>
              </w:rPr>
            </w:pPr>
            <w:r>
              <w:rPr>
                <w:noProof/>
                <w:sz w:val="20"/>
              </w:rPr>
              <w:t>40169900</w:t>
            </w:r>
          </w:p>
        </w:tc>
        <w:tc>
          <w:tcPr>
            <w:tcW w:w="1054" w:type="dxa"/>
            <w:tcBorders>
              <w:top w:val="nil"/>
              <w:left w:val="nil"/>
              <w:bottom w:val="single" w:sz="4" w:space="0" w:color="auto"/>
              <w:right w:val="single" w:sz="4" w:space="0" w:color="auto"/>
            </w:tcBorders>
            <w:shd w:val="clear" w:color="auto" w:fill="auto"/>
            <w:noWrap/>
            <w:hideMark/>
          </w:tcPr>
          <w:p w14:paraId="30A5FB8F" w14:textId="77777777" w:rsidR="00E83F66" w:rsidRPr="00772251" w:rsidRDefault="00E83F66" w:rsidP="0015454A">
            <w:pPr>
              <w:spacing w:before="60" w:after="60" w:line="240" w:lineRule="auto"/>
              <w:rPr>
                <w:noProof/>
                <w:sz w:val="20"/>
              </w:rPr>
            </w:pPr>
            <w:r>
              <w:rPr>
                <w:noProof/>
                <w:sz w:val="20"/>
              </w:rPr>
              <w:t>401699</w:t>
            </w:r>
          </w:p>
        </w:tc>
        <w:tc>
          <w:tcPr>
            <w:tcW w:w="5186" w:type="dxa"/>
            <w:tcBorders>
              <w:top w:val="nil"/>
              <w:left w:val="nil"/>
              <w:bottom w:val="single" w:sz="4" w:space="0" w:color="auto"/>
              <w:right w:val="single" w:sz="4" w:space="0" w:color="auto"/>
            </w:tcBorders>
            <w:shd w:val="clear" w:color="auto" w:fill="auto"/>
            <w:noWrap/>
            <w:hideMark/>
          </w:tcPr>
          <w:p w14:paraId="6AB059DD"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0A7466F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9F49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DA6F4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EBD32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11642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3B065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6F85A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676B8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93F5C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498D5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2D240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0A2F95" w14:textId="77777777" w:rsidR="00E83F66" w:rsidRPr="00772251" w:rsidRDefault="00E83F66" w:rsidP="0015454A">
            <w:pPr>
              <w:spacing w:before="60" w:after="60" w:line="240" w:lineRule="auto"/>
              <w:rPr>
                <w:noProof/>
                <w:sz w:val="20"/>
              </w:rPr>
            </w:pPr>
            <w:r>
              <w:rPr>
                <w:noProof/>
                <w:sz w:val="20"/>
              </w:rPr>
              <w:t>41012000</w:t>
            </w:r>
          </w:p>
        </w:tc>
        <w:tc>
          <w:tcPr>
            <w:tcW w:w="1054" w:type="dxa"/>
            <w:tcBorders>
              <w:top w:val="nil"/>
              <w:left w:val="nil"/>
              <w:bottom w:val="single" w:sz="4" w:space="0" w:color="auto"/>
              <w:right w:val="single" w:sz="4" w:space="0" w:color="auto"/>
            </w:tcBorders>
            <w:shd w:val="clear" w:color="auto" w:fill="auto"/>
            <w:noWrap/>
            <w:hideMark/>
          </w:tcPr>
          <w:p w14:paraId="2FD04BAF" w14:textId="77777777" w:rsidR="00E83F66" w:rsidRPr="00772251" w:rsidRDefault="00E83F66" w:rsidP="0015454A">
            <w:pPr>
              <w:spacing w:before="60" w:after="60" w:line="240" w:lineRule="auto"/>
              <w:rPr>
                <w:noProof/>
                <w:sz w:val="20"/>
              </w:rPr>
            </w:pPr>
            <w:r>
              <w:rPr>
                <w:noProof/>
                <w:sz w:val="20"/>
              </w:rPr>
              <w:t>410120</w:t>
            </w:r>
          </w:p>
        </w:tc>
        <w:tc>
          <w:tcPr>
            <w:tcW w:w="5186" w:type="dxa"/>
            <w:tcBorders>
              <w:top w:val="nil"/>
              <w:left w:val="nil"/>
              <w:bottom w:val="single" w:sz="4" w:space="0" w:color="auto"/>
              <w:right w:val="single" w:sz="4" w:space="0" w:color="auto"/>
            </w:tcBorders>
            <w:shd w:val="clear" w:color="auto" w:fill="auto"/>
            <w:noWrap/>
            <w:hideMark/>
          </w:tcPr>
          <w:p w14:paraId="64F44945" w14:textId="4EEE9E4F" w:rsidR="00E83F66" w:rsidRPr="00772251" w:rsidRDefault="00E83F66" w:rsidP="0015454A">
            <w:pPr>
              <w:spacing w:before="60" w:after="60" w:line="240" w:lineRule="auto"/>
              <w:rPr>
                <w:noProof/>
                <w:sz w:val="20"/>
              </w:rPr>
            </w:pPr>
            <w:r>
              <w:rPr>
                <w:noProof/>
                <w:sz w:val="20"/>
              </w:rPr>
              <w:t>- Hele huder og skind, ikke spaltet, af vægt pr. skind ikke over 8 kg i kun tørret stand, 10 kg i tørsaltet stand, eller 16 kg i frisk, vådsaltet eller på anden måde konserveret stand</w:t>
            </w:r>
          </w:p>
        </w:tc>
        <w:tc>
          <w:tcPr>
            <w:tcW w:w="709" w:type="dxa"/>
            <w:tcBorders>
              <w:top w:val="nil"/>
              <w:left w:val="nil"/>
              <w:bottom w:val="single" w:sz="4" w:space="0" w:color="auto"/>
              <w:right w:val="single" w:sz="4" w:space="0" w:color="auto"/>
            </w:tcBorders>
            <w:shd w:val="clear" w:color="auto" w:fill="auto"/>
            <w:noWrap/>
            <w:vAlign w:val="center"/>
            <w:hideMark/>
          </w:tcPr>
          <w:p w14:paraId="0AABCDF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C090D7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556EF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8D9A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67F64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608C8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FC562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8330E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F8C4A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9CD1E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9CC4A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CBA7E3" w14:textId="77777777" w:rsidR="00E83F66" w:rsidRPr="00772251" w:rsidRDefault="00E83F66" w:rsidP="00C52568">
            <w:pPr>
              <w:pageBreakBefore/>
              <w:spacing w:before="60" w:after="60" w:line="240" w:lineRule="auto"/>
              <w:rPr>
                <w:noProof/>
                <w:sz w:val="20"/>
              </w:rPr>
            </w:pPr>
            <w:r>
              <w:rPr>
                <w:noProof/>
                <w:sz w:val="20"/>
              </w:rPr>
              <w:t>41015000</w:t>
            </w:r>
          </w:p>
        </w:tc>
        <w:tc>
          <w:tcPr>
            <w:tcW w:w="1054" w:type="dxa"/>
            <w:tcBorders>
              <w:top w:val="nil"/>
              <w:left w:val="nil"/>
              <w:bottom w:val="single" w:sz="4" w:space="0" w:color="auto"/>
              <w:right w:val="single" w:sz="4" w:space="0" w:color="auto"/>
            </w:tcBorders>
            <w:shd w:val="clear" w:color="auto" w:fill="auto"/>
            <w:noWrap/>
            <w:hideMark/>
          </w:tcPr>
          <w:p w14:paraId="0EF481AA" w14:textId="77777777" w:rsidR="00E83F66" w:rsidRPr="00772251" w:rsidRDefault="00E83F66" w:rsidP="0015454A">
            <w:pPr>
              <w:spacing w:before="60" w:after="60" w:line="240" w:lineRule="auto"/>
              <w:rPr>
                <w:noProof/>
                <w:sz w:val="20"/>
              </w:rPr>
            </w:pPr>
            <w:r>
              <w:rPr>
                <w:noProof/>
                <w:sz w:val="20"/>
              </w:rPr>
              <w:t>410150</w:t>
            </w:r>
          </w:p>
        </w:tc>
        <w:tc>
          <w:tcPr>
            <w:tcW w:w="5186" w:type="dxa"/>
            <w:tcBorders>
              <w:top w:val="nil"/>
              <w:left w:val="nil"/>
              <w:bottom w:val="single" w:sz="4" w:space="0" w:color="auto"/>
              <w:right w:val="single" w:sz="4" w:space="0" w:color="auto"/>
            </w:tcBorders>
            <w:shd w:val="clear" w:color="auto" w:fill="auto"/>
            <w:noWrap/>
            <w:hideMark/>
          </w:tcPr>
          <w:p w14:paraId="551F1FA9" w14:textId="77777777" w:rsidR="00E83F66" w:rsidRPr="00772251" w:rsidRDefault="00E83F66" w:rsidP="0015454A">
            <w:pPr>
              <w:spacing w:before="60" w:after="60" w:line="240" w:lineRule="auto"/>
              <w:rPr>
                <w:noProof/>
                <w:sz w:val="20"/>
              </w:rPr>
            </w:pPr>
            <w:r>
              <w:rPr>
                <w:noProof/>
                <w:sz w:val="20"/>
              </w:rPr>
              <w:t>- Hele huder og skind, af vægt over 16 kg pr. stk</w:t>
            </w:r>
          </w:p>
        </w:tc>
        <w:tc>
          <w:tcPr>
            <w:tcW w:w="709" w:type="dxa"/>
            <w:tcBorders>
              <w:top w:val="nil"/>
              <w:left w:val="nil"/>
              <w:bottom w:val="single" w:sz="4" w:space="0" w:color="auto"/>
              <w:right w:val="single" w:sz="4" w:space="0" w:color="auto"/>
            </w:tcBorders>
            <w:shd w:val="clear" w:color="auto" w:fill="auto"/>
            <w:noWrap/>
            <w:vAlign w:val="center"/>
            <w:hideMark/>
          </w:tcPr>
          <w:p w14:paraId="260E8C7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302EB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7CE8C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FA693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A33D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86744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27B8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D78E5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7C640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015C11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904EE1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3110D6" w14:textId="77777777" w:rsidR="00E83F66" w:rsidRPr="00772251" w:rsidRDefault="00E83F66" w:rsidP="0015454A">
            <w:pPr>
              <w:spacing w:before="60" w:after="60" w:line="240" w:lineRule="auto"/>
              <w:rPr>
                <w:noProof/>
                <w:sz w:val="20"/>
              </w:rPr>
            </w:pPr>
            <w:r>
              <w:rPr>
                <w:noProof/>
                <w:sz w:val="20"/>
              </w:rPr>
              <w:t>41019000</w:t>
            </w:r>
          </w:p>
        </w:tc>
        <w:tc>
          <w:tcPr>
            <w:tcW w:w="1054" w:type="dxa"/>
            <w:tcBorders>
              <w:top w:val="nil"/>
              <w:left w:val="nil"/>
              <w:bottom w:val="single" w:sz="4" w:space="0" w:color="auto"/>
              <w:right w:val="single" w:sz="4" w:space="0" w:color="auto"/>
            </w:tcBorders>
            <w:shd w:val="clear" w:color="auto" w:fill="auto"/>
            <w:noWrap/>
            <w:hideMark/>
          </w:tcPr>
          <w:p w14:paraId="0F5FC4E0" w14:textId="77777777" w:rsidR="00E83F66" w:rsidRPr="00772251" w:rsidRDefault="00E83F66" w:rsidP="0015454A">
            <w:pPr>
              <w:spacing w:before="60" w:after="60" w:line="240" w:lineRule="auto"/>
              <w:rPr>
                <w:noProof/>
                <w:sz w:val="20"/>
              </w:rPr>
            </w:pPr>
            <w:r>
              <w:rPr>
                <w:noProof/>
                <w:sz w:val="20"/>
              </w:rPr>
              <w:t>410190</w:t>
            </w:r>
          </w:p>
        </w:tc>
        <w:tc>
          <w:tcPr>
            <w:tcW w:w="5186" w:type="dxa"/>
            <w:tcBorders>
              <w:top w:val="nil"/>
              <w:left w:val="nil"/>
              <w:bottom w:val="single" w:sz="4" w:space="0" w:color="auto"/>
              <w:right w:val="single" w:sz="4" w:space="0" w:color="auto"/>
            </w:tcBorders>
            <w:shd w:val="clear" w:color="auto" w:fill="auto"/>
            <w:noWrap/>
            <w:hideMark/>
          </w:tcPr>
          <w:p w14:paraId="681084C3" w14:textId="77777777" w:rsidR="00E83F66" w:rsidRPr="00772251" w:rsidRDefault="00E83F66" w:rsidP="0015454A">
            <w:pPr>
              <w:spacing w:before="60" w:after="60" w:line="240" w:lineRule="auto"/>
              <w:rPr>
                <w:noProof/>
                <w:sz w:val="20"/>
              </w:rPr>
            </w:pPr>
            <w:r>
              <w:rPr>
                <w:noProof/>
                <w:sz w:val="20"/>
              </w:rPr>
              <w:t>- Andre varer, herunder kruponer og halve kruponer</w:t>
            </w:r>
          </w:p>
        </w:tc>
        <w:tc>
          <w:tcPr>
            <w:tcW w:w="709" w:type="dxa"/>
            <w:tcBorders>
              <w:top w:val="nil"/>
              <w:left w:val="nil"/>
              <w:bottom w:val="single" w:sz="4" w:space="0" w:color="auto"/>
              <w:right w:val="single" w:sz="4" w:space="0" w:color="auto"/>
            </w:tcBorders>
            <w:shd w:val="clear" w:color="auto" w:fill="auto"/>
            <w:noWrap/>
            <w:vAlign w:val="center"/>
            <w:hideMark/>
          </w:tcPr>
          <w:p w14:paraId="5CC2204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5E26A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CFDB81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8C725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0B7CF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C54E1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51C40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DB6F6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4CC6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75D1F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9C17FD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2E9769" w14:textId="77777777" w:rsidR="00E83F66" w:rsidRPr="00772251" w:rsidRDefault="00E83F66" w:rsidP="0015454A">
            <w:pPr>
              <w:spacing w:before="60" w:after="60" w:line="240" w:lineRule="auto"/>
              <w:rPr>
                <w:noProof/>
                <w:sz w:val="20"/>
              </w:rPr>
            </w:pPr>
            <w:r>
              <w:rPr>
                <w:noProof/>
                <w:sz w:val="20"/>
              </w:rPr>
              <w:t>41021000</w:t>
            </w:r>
          </w:p>
        </w:tc>
        <w:tc>
          <w:tcPr>
            <w:tcW w:w="1054" w:type="dxa"/>
            <w:tcBorders>
              <w:top w:val="nil"/>
              <w:left w:val="nil"/>
              <w:bottom w:val="single" w:sz="4" w:space="0" w:color="auto"/>
              <w:right w:val="single" w:sz="4" w:space="0" w:color="auto"/>
            </w:tcBorders>
            <w:shd w:val="clear" w:color="auto" w:fill="auto"/>
            <w:noWrap/>
            <w:hideMark/>
          </w:tcPr>
          <w:p w14:paraId="3F7373AE" w14:textId="77777777" w:rsidR="00E83F66" w:rsidRPr="00772251" w:rsidRDefault="00E83F66" w:rsidP="0015454A">
            <w:pPr>
              <w:spacing w:before="60" w:after="60" w:line="240" w:lineRule="auto"/>
              <w:rPr>
                <w:noProof/>
                <w:sz w:val="20"/>
              </w:rPr>
            </w:pPr>
            <w:r>
              <w:rPr>
                <w:noProof/>
                <w:sz w:val="20"/>
              </w:rPr>
              <w:t>410210</w:t>
            </w:r>
          </w:p>
        </w:tc>
        <w:tc>
          <w:tcPr>
            <w:tcW w:w="5186" w:type="dxa"/>
            <w:tcBorders>
              <w:top w:val="nil"/>
              <w:left w:val="nil"/>
              <w:bottom w:val="single" w:sz="4" w:space="0" w:color="auto"/>
              <w:right w:val="single" w:sz="4" w:space="0" w:color="auto"/>
            </w:tcBorders>
            <w:shd w:val="clear" w:color="auto" w:fill="auto"/>
            <w:noWrap/>
            <w:hideMark/>
          </w:tcPr>
          <w:p w14:paraId="4B29C090" w14:textId="77777777" w:rsidR="00E83F66" w:rsidRPr="00772251" w:rsidRDefault="00E83F66" w:rsidP="0015454A">
            <w:pPr>
              <w:spacing w:before="60" w:after="60" w:line="240" w:lineRule="auto"/>
              <w:rPr>
                <w:noProof/>
                <w:sz w:val="20"/>
              </w:rPr>
            </w:pPr>
            <w:r>
              <w:rPr>
                <w:noProof/>
                <w:sz w:val="20"/>
              </w:rPr>
              <w:t>- Med uld</w:t>
            </w:r>
          </w:p>
        </w:tc>
        <w:tc>
          <w:tcPr>
            <w:tcW w:w="709" w:type="dxa"/>
            <w:tcBorders>
              <w:top w:val="nil"/>
              <w:left w:val="nil"/>
              <w:bottom w:val="single" w:sz="4" w:space="0" w:color="auto"/>
              <w:right w:val="single" w:sz="4" w:space="0" w:color="auto"/>
            </w:tcBorders>
            <w:shd w:val="clear" w:color="auto" w:fill="auto"/>
            <w:noWrap/>
            <w:vAlign w:val="center"/>
            <w:hideMark/>
          </w:tcPr>
          <w:p w14:paraId="1BCD32C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2297D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2739B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DE06E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BCD66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7A875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A5C3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4EE0D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145A9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E34B0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C1C7B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532FF3" w14:textId="77777777" w:rsidR="00E83F66" w:rsidRPr="00772251" w:rsidRDefault="00E83F66" w:rsidP="0015454A">
            <w:pPr>
              <w:spacing w:before="60" w:after="60" w:line="240" w:lineRule="auto"/>
              <w:rPr>
                <w:noProof/>
                <w:sz w:val="20"/>
              </w:rPr>
            </w:pPr>
            <w:r>
              <w:rPr>
                <w:noProof/>
                <w:sz w:val="20"/>
              </w:rPr>
              <w:t>41022100</w:t>
            </w:r>
          </w:p>
        </w:tc>
        <w:tc>
          <w:tcPr>
            <w:tcW w:w="1054" w:type="dxa"/>
            <w:tcBorders>
              <w:top w:val="nil"/>
              <w:left w:val="nil"/>
              <w:bottom w:val="single" w:sz="4" w:space="0" w:color="auto"/>
              <w:right w:val="single" w:sz="4" w:space="0" w:color="auto"/>
            </w:tcBorders>
            <w:shd w:val="clear" w:color="auto" w:fill="auto"/>
            <w:noWrap/>
            <w:hideMark/>
          </w:tcPr>
          <w:p w14:paraId="35638858" w14:textId="77777777" w:rsidR="00E83F66" w:rsidRPr="00772251" w:rsidRDefault="00E83F66" w:rsidP="0015454A">
            <w:pPr>
              <w:spacing w:before="60" w:after="60" w:line="240" w:lineRule="auto"/>
              <w:rPr>
                <w:noProof/>
                <w:sz w:val="20"/>
              </w:rPr>
            </w:pPr>
            <w:r>
              <w:rPr>
                <w:noProof/>
                <w:sz w:val="20"/>
              </w:rPr>
              <w:t>410221</w:t>
            </w:r>
          </w:p>
        </w:tc>
        <w:tc>
          <w:tcPr>
            <w:tcW w:w="5186" w:type="dxa"/>
            <w:tcBorders>
              <w:top w:val="nil"/>
              <w:left w:val="nil"/>
              <w:bottom w:val="single" w:sz="4" w:space="0" w:color="auto"/>
              <w:right w:val="single" w:sz="4" w:space="0" w:color="auto"/>
            </w:tcBorders>
            <w:shd w:val="clear" w:color="auto" w:fill="auto"/>
            <w:noWrap/>
            <w:hideMark/>
          </w:tcPr>
          <w:p w14:paraId="4672769A" w14:textId="77777777" w:rsidR="00E83F66" w:rsidRPr="00772251" w:rsidRDefault="00E83F66" w:rsidP="0015454A">
            <w:pPr>
              <w:spacing w:before="60" w:after="60" w:line="240" w:lineRule="auto"/>
              <w:rPr>
                <w:noProof/>
                <w:sz w:val="20"/>
              </w:rPr>
            </w:pPr>
            <w:r>
              <w:rPr>
                <w:noProof/>
                <w:sz w:val="20"/>
              </w:rPr>
              <w:t>-- Picklede</w:t>
            </w:r>
          </w:p>
        </w:tc>
        <w:tc>
          <w:tcPr>
            <w:tcW w:w="709" w:type="dxa"/>
            <w:tcBorders>
              <w:top w:val="nil"/>
              <w:left w:val="nil"/>
              <w:bottom w:val="single" w:sz="4" w:space="0" w:color="auto"/>
              <w:right w:val="single" w:sz="4" w:space="0" w:color="auto"/>
            </w:tcBorders>
            <w:shd w:val="clear" w:color="auto" w:fill="auto"/>
            <w:noWrap/>
            <w:vAlign w:val="center"/>
            <w:hideMark/>
          </w:tcPr>
          <w:p w14:paraId="303CDB9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C1346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04399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23594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260FB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363F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324095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87C2E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4BC48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BFF90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B68314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181545" w14:textId="77777777" w:rsidR="00E83F66" w:rsidRPr="00772251" w:rsidRDefault="00E83F66" w:rsidP="0015454A">
            <w:pPr>
              <w:spacing w:before="60" w:after="60" w:line="240" w:lineRule="auto"/>
              <w:rPr>
                <w:noProof/>
                <w:sz w:val="20"/>
              </w:rPr>
            </w:pPr>
            <w:r>
              <w:rPr>
                <w:noProof/>
                <w:sz w:val="20"/>
              </w:rPr>
              <w:t>41022900</w:t>
            </w:r>
          </w:p>
        </w:tc>
        <w:tc>
          <w:tcPr>
            <w:tcW w:w="1054" w:type="dxa"/>
            <w:tcBorders>
              <w:top w:val="nil"/>
              <w:left w:val="nil"/>
              <w:bottom w:val="single" w:sz="4" w:space="0" w:color="auto"/>
              <w:right w:val="single" w:sz="4" w:space="0" w:color="auto"/>
            </w:tcBorders>
            <w:shd w:val="clear" w:color="auto" w:fill="auto"/>
            <w:noWrap/>
            <w:hideMark/>
          </w:tcPr>
          <w:p w14:paraId="52F4C4B8" w14:textId="77777777" w:rsidR="00E83F66" w:rsidRPr="00772251" w:rsidRDefault="00E83F66" w:rsidP="0015454A">
            <w:pPr>
              <w:spacing w:before="60" w:after="60" w:line="240" w:lineRule="auto"/>
              <w:rPr>
                <w:noProof/>
                <w:sz w:val="20"/>
              </w:rPr>
            </w:pPr>
            <w:r>
              <w:rPr>
                <w:noProof/>
                <w:sz w:val="20"/>
              </w:rPr>
              <w:t>410229</w:t>
            </w:r>
          </w:p>
        </w:tc>
        <w:tc>
          <w:tcPr>
            <w:tcW w:w="5186" w:type="dxa"/>
            <w:tcBorders>
              <w:top w:val="nil"/>
              <w:left w:val="nil"/>
              <w:bottom w:val="single" w:sz="4" w:space="0" w:color="auto"/>
              <w:right w:val="single" w:sz="4" w:space="0" w:color="auto"/>
            </w:tcBorders>
            <w:shd w:val="clear" w:color="auto" w:fill="auto"/>
            <w:noWrap/>
            <w:hideMark/>
          </w:tcPr>
          <w:p w14:paraId="132B99B8"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0AB4D74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B3717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13F42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8AA94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8BECB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051AF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CE88AE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025FF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BF6A1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54B9C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6C0921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385CA5" w14:textId="77777777" w:rsidR="00E83F66" w:rsidRPr="00772251" w:rsidRDefault="00E83F66" w:rsidP="0015454A">
            <w:pPr>
              <w:spacing w:before="60" w:after="60" w:line="240" w:lineRule="auto"/>
              <w:rPr>
                <w:noProof/>
                <w:sz w:val="20"/>
              </w:rPr>
            </w:pPr>
            <w:r>
              <w:rPr>
                <w:noProof/>
                <w:sz w:val="20"/>
              </w:rPr>
              <w:t>41032000</w:t>
            </w:r>
          </w:p>
        </w:tc>
        <w:tc>
          <w:tcPr>
            <w:tcW w:w="1054" w:type="dxa"/>
            <w:tcBorders>
              <w:top w:val="nil"/>
              <w:left w:val="nil"/>
              <w:bottom w:val="single" w:sz="4" w:space="0" w:color="auto"/>
              <w:right w:val="single" w:sz="4" w:space="0" w:color="auto"/>
            </w:tcBorders>
            <w:shd w:val="clear" w:color="auto" w:fill="auto"/>
            <w:noWrap/>
            <w:hideMark/>
          </w:tcPr>
          <w:p w14:paraId="58470194" w14:textId="77777777" w:rsidR="00E83F66" w:rsidRPr="00772251" w:rsidRDefault="00E83F66" w:rsidP="0015454A">
            <w:pPr>
              <w:spacing w:before="60" w:after="60" w:line="240" w:lineRule="auto"/>
              <w:rPr>
                <w:noProof/>
                <w:sz w:val="20"/>
              </w:rPr>
            </w:pPr>
            <w:r>
              <w:rPr>
                <w:noProof/>
                <w:sz w:val="20"/>
              </w:rPr>
              <w:t>410320</w:t>
            </w:r>
          </w:p>
        </w:tc>
        <w:tc>
          <w:tcPr>
            <w:tcW w:w="5186" w:type="dxa"/>
            <w:tcBorders>
              <w:top w:val="nil"/>
              <w:left w:val="nil"/>
              <w:bottom w:val="single" w:sz="4" w:space="0" w:color="auto"/>
              <w:right w:val="single" w:sz="4" w:space="0" w:color="auto"/>
            </w:tcBorders>
            <w:shd w:val="clear" w:color="auto" w:fill="auto"/>
            <w:noWrap/>
            <w:hideMark/>
          </w:tcPr>
          <w:p w14:paraId="37146A3A" w14:textId="77777777" w:rsidR="00E83F66" w:rsidRPr="00772251" w:rsidRDefault="00E83F66" w:rsidP="0015454A">
            <w:pPr>
              <w:spacing w:before="60" w:after="60" w:line="240" w:lineRule="auto"/>
              <w:rPr>
                <w:noProof/>
                <w:sz w:val="20"/>
              </w:rPr>
            </w:pPr>
            <w:r>
              <w:rPr>
                <w:noProof/>
                <w:sz w:val="20"/>
              </w:rPr>
              <w:t>- Af reptiler</w:t>
            </w:r>
          </w:p>
        </w:tc>
        <w:tc>
          <w:tcPr>
            <w:tcW w:w="709" w:type="dxa"/>
            <w:tcBorders>
              <w:top w:val="nil"/>
              <w:left w:val="nil"/>
              <w:bottom w:val="single" w:sz="4" w:space="0" w:color="auto"/>
              <w:right w:val="single" w:sz="4" w:space="0" w:color="auto"/>
            </w:tcBorders>
            <w:shd w:val="clear" w:color="auto" w:fill="auto"/>
            <w:noWrap/>
            <w:vAlign w:val="center"/>
            <w:hideMark/>
          </w:tcPr>
          <w:p w14:paraId="253BF64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63FF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48C9D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73E6E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6E86A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2FD6B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4CC02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73C53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61F2A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A5B29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6A819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B02F6C" w14:textId="77777777" w:rsidR="00E83F66" w:rsidRPr="00772251" w:rsidRDefault="00E83F66" w:rsidP="0015454A">
            <w:pPr>
              <w:spacing w:before="60" w:after="60" w:line="240" w:lineRule="auto"/>
              <w:rPr>
                <w:noProof/>
                <w:sz w:val="20"/>
              </w:rPr>
            </w:pPr>
            <w:r>
              <w:rPr>
                <w:noProof/>
                <w:sz w:val="20"/>
              </w:rPr>
              <w:t>41033000</w:t>
            </w:r>
          </w:p>
        </w:tc>
        <w:tc>
          <w:tcPr>
            <w:tcW w:w="1054" w:type="dxa"/>
            <w:tcBorders>
              <w:top w:val="nil"/>
              <w:left w:val="nil"/>
              <w:bottom w:val="single" w:sz="4" w:space="0" w:color="auto"/>
              <w:right w:val="single" w:sz="4" w:space="0" w:color="auto"/>
            </w:tcBorders>
            <w:shd w:val="clear" w:color="auto" w:fill="auto"/>
            <w:noWrap/>
            <w:hideMark/>
          </w:tcPr>
          <w:p w14:paraId="26184A9B" w14:textId="77777777" w:rsidR="00E83F66" w:rsidRPr="00772251" w:rsidRDefault="00E83F66" w:rsidP="0015454A">
            <w:pPr>
              <w:spacing w:before="60" w:after="60" w:line="240" w:lineRule="auto"/>
              <w:rPr>
                <w:noProof/>
                <w:sz w:val="20"/>
              </w:rPr>
            </w:pPr>
            <w:r>
              <w:rPr>
                <w:noProof/>
                <w:sz w:val="20"/>
              </w:rPr>
              <w:t>410330</w:t>
            </w:r>
          </w:p>
        </w:tc>
        <w:tc>
          <w:tcPr>
            <w:tcW w:w="5186" w:type="dxa"/>
            <w:tcBorders>
              <w:top w:val="nil"/>
              <w:left w:val="nil"/>
              <w:bottom w:val="single" w:sz="4" w:space="0" w:color="auto"/>
              <w:right w:val="single" w:sz="4" w:space="0" w:color="auto"/>
            </w:tcBorders>
            <w:shd w:val="clear" w:color="auto" w:fill="auto"/>
            <w:noWrap/>
            <w:hideMark/>
          </w:tcPr>
          <w:p w14:paraId="0CF2E644" w14:textId="77777777" w:rsidR="00E83F66" w:rsidRPr="00772251" w:rsidRDefault="00E83F66" w:rsidP="0015454A">
            <w:pPr>
              <w:spacing w:before="60" w:after="60" w:line="240" w:lineRule="auto"/>
              <w:rPr>
                <w:noProof/>
                <w:sz w:val="20"/>
              </w:rPr>
            </w:pPr>
            <w:r>
              <w:rPr>
                <w:noProof/>
                <w:sz w:val="20"/>
              </w:rPr>
              <w:t>- Af svin</w:t>
            </w:r>
          </w:p>
        </w:tc>
        <w:tc>
          <w:tcPr>
            <w:tcW w:w="709" w:type="dxa"/>
            <w:tcBorders>
              <w:top w:val="nil"/>
              <w:left w:val="nil"/>
              <w:bottom w:val="single" w:sz="4" w:space="0" w:color="auto"/>
              <w:right w:val="single" w:sz="4" w:space="0" w:color="auto"/>
            </w:tcBorders>
            <w:shd w:val="clear" w:color="auto" w:fill="auto"/>
            <w:noWrap/>
            <w:vAlign w:val="center"/>
            <w:hideMark/>
          </w:tcPr>
          <w:p w14:paraId="5D787CE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5C2D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594F5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46337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32560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1AD1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D8E4D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CF553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03C07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FA9D1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71D340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FA0A5F" w14:textId="77777777" w:rsidR="00E83F66" w:rsidRPr="00772251" w:rsidRDefault="00E83F66" w:rsidP="0015454A">
            <w:pPr>
              <w:spacing w:before="60" w:after="60" w:line="240" w:lineRule="auto"/>
              <w:rPr>
                <w:noProof/>
                <w:sz w:val="20"/>
              </w:rPr>
            </w:pPr>
            <w:r>
              <w:rPr>
                <w:noProof/>
                <w:sz w:val="20"/>
              </w:rPr>
              <w:t>41039000</w:t>
            </w:r>
          </w:p>
        </w:tc>
        <w:tc>
          <w:tcPr>
            <w:tcW w:w="1054" w:type="dxa"/>
            <w:tcBorders>
              <w:top w:val="nil"/>
              <w:left w:val="nil"/>
              <w:bottom w:val="single" w:sz="4" w:space="0" w:color="auto"/>
              <w:right w:val="single" w:sz="4" w:space="0" w:color="auto"/>
            </w:tcBorders>
            <w:shd w:val="clear" w:color="auto" w:fill="auto"/>
            <w:noWrap/>
            <w:hideMark/>
          </w:tcPr>
          <w:p w14:paraId="4D6C9ECD" w14:textId="77777777" w:rsidR="00E83F66" w:rsidRPr="00772251" w:rsidRDefault="00E83F66" w:rsidP="0015454A">
            <w:pPr>
              <w:spacing w:before="60" w:after="60" w:line="240" w:lineRule="auto"/>
              <w:rPr>
                <w:noProof/>
                <w:sz w:val="20"/>
              </w:rPr>
            </w:pPr>
            <w:r>
              <w:rPr>
                <w:noProof/>
                <w:sz w:val="20"/>
              </w:rPr>
              <w:t>410390</w:t>
            </w:r>
          </w:p>
        </w:tc>
        <w:tc>
          <w:tcPr>
            <w:tcW w:w="5186" w:type="dxa"/>
            <w:tcBorders>
              <w:top w:val="nil"/>
              <w:left w:val="nil"/>
              <w:bottom w:val="single" w:sz="4" w:space="0" w:color="auto"/>
              <w:right w:val="single" w:sz="4" w:space="0" w:color="auto"/>
            </w:tcBorders>
            <w:shd w:val="clear" w:color="auto" w:fill="auto"/>
            <w:noWrap/>
            <w:hideMark/>
          </w:tcPr>
          <w:p w14:paraId="5B14F278"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4DA6C7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4CC88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B521C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DDC77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3A7AA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7FF84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64FB6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0CC9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AA5A9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622B1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D0AC6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62D73A" w14:textId="77777777" w:rsidR="00E83F66" w:rsidRPr="00772251" w:rsidRDefault="00E83F66" w:rsidP="0015454A">
            <w:pPr>
              <w:spacing w:before="60" w:after="60" w:line="240" w:lineRule="auto"/>
              <w:rPr>
                <w:noProof/>
                <w:sz w:val="20"/>
              </w:rPr>
            </w:pPr>
            <w:r>
              <w:rPr>
                <w:noProof/>
                <w:sz w:val="20"/>
              </w:rPr>
              <w:t>41041100</w:t>
            </w:r>
          </w:p>
        </w:tc>
        <w:tc>
          <w:tcPr>
            <w:tcW w:w="1054" w:type="dxa"/>
            <w:tcBorders>
              <w:top w:val="nil"/>
              <w:left w:val="nil"/>
              <w:bottom w:val="single" w:sz="4" w:space="0" w:color="auto"/>
              <w:right w:val="single" w:sz="4" w:space="0" w:color="auto"/>
            </w:tcBorders>
            <w:shd w:val="clear" w:color="auto" w:fill="auto"/>
            <w:noWrap/>
            <w:hideMark/>
          </w:tcPr>
          <w:p w14:paraId="38E79341" w14:textId="77777777" w:rsidR="00E83F66" w:rsidRPr="00772251" w:rsidRDefault="00E83F66" w:rsidP="0015454A">
            <w:pPr>
              <w:spacing w:before="60" w:after="60" w:line="240" w:lineRule="auto"/>
              <w:rPr>
                <w:noProof/>
                <w:sz w:val="20"/>
              </w:rPr>
            </w:pPr>
            <w:r>
              <w:rPr>
                <w:noProof/>
                <w:sz w:val="20"/>
              </w:rPr>
              <w:t>410411</w:t>
            </w:r>
          </w:p>
        </w:tc>
        <w:tc>
          <w:tcPr>
            <w:tcW w:w="5186" w:type="dxa"/>
            <w:tcBorders>
              <w:top w:val="nil"/>
              <w:left w:val="nil"/>
              <w:bottom w:val="single" w:sz="4" w:space="0" w:color="auto"/>
              <w:right w:val="single" w:sz="4" w:space="0" w:color="auto"/>
            </w:tcBorders>
            <w:shd w:val="clear" w:color="auto" w:fill="auto"/>
            <w:noWrap/>
            <w:hideMark/>
          </w:tcPr>
          <w:p w14:paraId="2708ED85" w14:textId="77777777" w:rsidR="00E83F66" w:rsidRPr="00772251" w:rsidRDefault="00E83F66" w:rsidP="0015454A">
            <w:pPr>
              <w:spacing w:before="60" w:after="60" w:line="240" w:lineRule="auto"/>
              <w:rPr>
                <w:noProof/>
                <w:sz w:val="20"/>
              </w:rPr>
            </w:pPr>
            <w:r>
              <w:rPr>
                <w:noProof/>
                <w:sz w:val="20"/>
              </w:rPr>
              <w:t>-- Narvlæder; narvlæder, spaltet</w:t>
            </w:r>
          </w:p>
        </w:tc>
        <w:tc>
          <w:tcPr>
            <w:tcW w:w="709" w:type="dxa"/>
            <w:tcBorders>
              <w:top w:val="nil"/>
              <w:left w:val="nil"/>
              <w:bottom w:val="single" w:sz="4" w:space="0" w:color="auto"/>
              <w:right w:val="single" w:sz="4" w:space="0" w:color="auto"/>
            </w:tcBorders>
            <w:shd w:val="clear" w:color="auto" w:fill="auto"/>
            <w:noWrap/>
            <w:vAlign w:val="center"/>
            <w:hideMark/>
          </w:tcPr>
          <w:p w14:paraId="1C8CD70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227EA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62060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8E960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1DA58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647EA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5C304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B5CD1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88EFE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67310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AF95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73344D" w14:textId="77777777" w:rsidR="00E83F66" w:rsidRPr="00772251" w:rsidRDefault="00E83F66" w:rsidP="0015454A">
            <w:pPr>
              <w:spacing w:before="60" w:after="60" w:line="240" w:lineRule="auto"/>
              <w:rPr>
                <w:noProof/>
                <w:sz w:val="20"/>
              </w:rPr>
            </w:pPr>
            <w:r>
              <w:rPr>
                <w:noProof/>
                <w:sz w:val="20"/>
              </w:rPr>
              <w:t>41041900</w:t>
            </w:r>
          </w:p>
        </w:tc>
        <w:tc>
          <w:tcPr>
            <w:tcW w:w="1054" w:type="dxa"/>
            <w:tcBorders>
              <w:top w:val="nil"/>
              <w:left w:val="nil"/>
              <w:bottom w:val="single" w:sz="4" w:space="0" w:color="auto"/>
              <w:right w:val="single" w:sz="4" w:space="0" w:color="auto"/>
            </w:tcBorders>
            <w:shd w:val="clear" w:color="auto" w:fill="auto"/>
            <w:noWrap/>
            <w:hideMark/>
          </w:tcPr>
          <w:p w14:paraId="1DAA46FD" w14:textId="77777777" w:rsidR="00E83F66" w:rsidRPr="00772251" w:rsidRDefault="00E83F66" w:rsidP="0015454A">
            <w:pPr>
              <w:spacing w:before="60" w:after="60" w:line="240" w:lineRule="auto"/>
              <w:rPr>
                <w:noProof/>
                <w:sz w:val="20"/>
              </w:rPr>
            </w:pPr>
            <w:r>
              <w:rPr>
                <w:noProof/>
                <w:sz w:val="20"/>
              </w:rPr>
              <w:t>410419</w:t>
            </w:r>
          </w:p>
        </w:tc>
        <w:tc>
          <w:tcPr>
            <w:tcW w:w="5186" w:type="dxa"/>
            <w:tcBorders>
              <w:top w:val="nil"/>
              <w:left w:val="nil"/>
              <w:bottom w:val="single" w:sz="4" w:space="0" w:color="auto"/>
              <w:right w:val="single" w:sz="4" w:space="0" w:color="auto"/>
            </w:tcBorders>
            <w:shd w:val="clear" w:color="auto" w:fill="auto"/>
            <w:noWrap/>
            <w:hideMark/>
          </w:tcPr>
          <w:p w14:paraId="287229A9"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3EB4F26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C3B06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545E7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B8509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F8C9E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67B32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51F85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B16C3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491337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6FA8E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41622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1500FF" w14:textId="77777777" w:rsidR="00E83F66" w:rsidRPr="00772251" w:rsidRDefault="00E83F66" w:rsidP="0015454A">
            <w:pPr>
              <w:spacing w:before="60" w:after="60" w:line="240" w:lineRule="auto"/>
              <w:rPr>
                <w:noProof/>
                <w:sz w:val="20"/>
              </w:rPr>
            </w:pPr>
            <w:r>
              <w:rPr>
                <w:noProof/>
                <w:sz w:val="20"/>
              </w:rPr>
              <w:t>41044100</w:t>
            </w:r>
          </w:p>
        </w:tc>
        <w:tc>
          <w:tcPr>
            <w:tcW w:w="1054" w:type="dxa"/>
            <w:tcBorders>
              <w:top w:val="nil"/>
              <w:left w:val="nil"/>
              <w:bottom w:val="single" w:sz="4" w:space="0" w:color="auto"/>
              <w:right w:val="single" w:sz="4" w:space="0" w:color="auto"/>
            </w:tcBorders>
            <w:shd w:val="clear" w:color="auto" w:fill="auto"/>
            <w:noWrap/>
            <w:hideMark/>
          </w:tcPr>
          <w:p w14:paraId="0AD41BF1" w14:textId="77777777" w:rsidR="00E83F66" w:rsidRPr="00772251" w:rsidRDefault="00E83F66" w:rsidP="0015454A">
            <w:pPr>
              <w:spacing w:before="60" w:after="60" w:line="240" w:lineRule="auto"/>
              <w:rPr>
                <w:noProof/>
                <w:sz w:val="20"/>
              </w:rPr>
            </w:pPr>
            <w:r>
              <w:rPr>
                <w:noProof/>
                <w:sz w:val="20"/>
              </w:rPr>
              <w:t>410441</w:t>
            </w:r>
          </w:p>
        </w:tc>
        <w:tc>
          <w:tcPr>
            <w:tcW w:w="5186" w:type="dxa"/>
            <w:tcBorders>
              <w:top w:val="nil"/>
              <w:left w:val="nil"/>
              <w:bottom w:val="single" w:sz="4" w:space="0" w:color="auto"/>
              <w:right w:val="single" w:sz="4" w:space="0" w:color="auto"/>
            </w:tcBorders>
            <w:shd w:val="clear" w:color="auto" w:fill="auto"/>
            <w:noWrap/>
            <w:hideMark/>
          </w:tcPr>
          <w:p w14:paraId="0640B636" w14:textId="77777777" w:rsidR="00E83F66" w:rsidRPr="00772251" w:rsidRDefault="00E83F66" w:rsidP="0015454A">
            <w:pPr>
              <w:spacing w:before="60" w:after="60" w:line="240" w:lineRule="auto"/>
              <w:rPr>
                <w:noProof/>
                <w:sz w:val="20"/>
              </w:rPr>
            </w:pPr>
            <w:r>
              <w:rPr>
                <w:noProof/>
                <w:sz w:val="20"/>
              </w:rPr>
              <w:t>-- Narvlæder; narvlæder, spaltet</w:t>
            </w:r>
          </w:p>
        </w:tc>
        <w:tc>
          <w:tcPr>
            <w:tcW w:w="709" w:type="dxa"/>
            <w:tcBorders>
              <w:top w:val="nil"/>
              <w:left w:val="nil"/>
              <w:bottom w:val="single" w:sz="4" w:space="0" w:color="auto"/>
              <w:right w:val="single" w:sz="4" w:space="0" w:color="auto"/>
            </w:tcBorders>
            <w:shd w:val="clear" w:color="auto" w:fill="auto"/>
            <w:noWrap/>
            <w:vAlign w:val="center"/>
            <w:hideMark/>
          </w:tcPr>
          <w:p w14:paraId="7B9AD7E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5ACD0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778FD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D5AA9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FDE5A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5F209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372F9A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E16F7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F7DE73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1D2C8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A50970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5F2D5D" w14:textId="77777777" w:rsidR="00E83F66" w:rsidRPr="00772251" w:rsidRDefault="00E83F66" w:rsidP="0015454A">
            <w:pPr>
              <w:spacing w:before="60" w:after="60" w:line="240" w:lineRule="auto"/>
              <w:rPr>
                <w:noProof/>
                <w:sz w:val="20"/>
              </w:rPr>
            </w:pPr>
            <w:r>
              <w:rPr>
                <w:noProof/>
                <w:sz w:val="20"/>
              </w:rPr>
              <w:t>41044900</w:t>
            </w:r>
          </w:p>
        </w:tc>
        <w:tc>
          <w:tcPr>
            <w:tcW w:w="1054" w:type="dxa"/>
            <w:tcBorders>
              <w:top w:val="nil"/>
              <w:left w:val="nil"/>
              <w:bottom w:val="single" w:sz="4" w:space="0" w:color="auto"/>
              <w:right w:val="single" w:sz="4" w:space="0" w:color="auto"/>
            </w:tcBorders>
            <w:shd w:val="clear" w:color="auto" w:fill="auto"/>
            <w:noWrap/>
            <w:hideMark/>
          </w:tcPr>
          <w:p w14:paraId="6F5C0F71" w14:textId="77777777" w:rsidR="00E83F66" w:rsidRPr="00772251" w:rsidRDefault="00E83F66" w:rsidP="0015454A">
            <w:pPr>
              <w:spacing w:before="60" w:after="60" w:line="240" w:lineRule="auto"/>
              <w:rPr>
                <w:noProof/>
                <w:sz w:val="20"/>
              </w:rPr>
            </w:pPr>
            <w:r>
              <w:rPr>
                <w:noProof/>
                <w:sz w:val="20"/>
              </w:rPr>
              <w:t>410449</w:t>
            </w:r>
          </w:p>
        </w:tc>
        <w:tc>
          <w:tcPr>
            <w:tcW w:w="5186" w:type="dxa"/>
            <w:tcBorders>
              <w:top w:val="nil"/>
              <w:left w:val="nil"/>
              <w:bottom w:val="single" w:sz="4" w:space="0" w:color="auto"/>
              <w:right w:val="single" w:sz="4" w:space="0" w:color="auto"/>
            </w:tcBorders>
            <w:shd w:val="clear" w:color="auto" w:fill="auto"/>
            <w:noWrap/>
            <w:hideMark/>
          </w:tcPr>
          <w:p w14:paraId="39C946E8"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79B1F8A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B9C748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3068C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30FB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22C50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EC5E2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E5C1A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42432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1757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85DBD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9A2F4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BE0CE2" w14:textId="77777777" w:rsidR="00E83F66" w:rsidRPr="00772251" w:rsidRDefault="00E83F66" w:rsidP="0015454A">
            <w:pPr>
              <w:spacing w:before="60" w:after="60" w:line="240" w:lineRule="auto"/>
              <w:rPr>
                <w:noProof/>
                <w:sz w:val="20"/>
              </w:rPr>
            </w:pPr>
            <w:r>
              <w:rPr>
                <w:noProof/>
                <w:sz w:val="20"/>
              </w:rPr>
              <w:t>41051000</w:t>
            </w:r>
          </w:p>
        </w:tc>
        <w:tc>
          <w:tcPr>
            <w:tcW w:w="1054" w:type="dxa"/>
            <w:tcBorders>
              <w:top w:val="nil"/>
              <w:left w:val="nil"/>
              <w:bottom w:val="single" w:sz="4" w:space="0" w:color="auto"/>
              <w:right w:val="single" w:sz="4" w:space="0" w:color="auto"/>
            </w:tcBorders>
            <w:shd w:val="clear" w:color="auto" w:fill="auto"/>
            <w:noWrap/>
            <w:hideMark/>
          </w:tcPr>
          <w:p w14:paraId="1600F5F9" w14:textId="77777777" w:rsidR="00E83F66" w:rsidRPr="00772251" w:rsidRDefault="00E83F66" w:rsidP="0015454A">
            <w:pPr>
              <w:spacing w:before="60" w:after="60" w:line="240" w:lineRule="auto"/>
              <w:rPr>
                <w:noProof/>
                <w:sz w:val="20"/>
              </w:rPr>
            </w:pPr>
            <w:r>
              <w:rPr>
                <w:noProof/>
                <w:sz w:val="20"/>
              </w:rPr>
              <w:t>410510</w:t>
            </w:r>
          </w:p>
        </w:tc>
        <w:tc>
          <w:tcPr>
            <w:tcW w:w="5186" w:type="dxa"/>
            <w:tcBorders>
              <w:top w:val="nil"/>
              <w:left w:val="nil"/>
              <w:bottom w:val="single" w:sz="4" w:space="0" w:color="auto"/>
              <w:right w:val="single" w:sz="4" w:space="0" w:color="auto"/>
            </w:tcBorders>
            <w:shd w:val="clear" w:color="auto" w:fill="auto"/>
            <w:noWrap/>
            <w:hideMark/>
          </w:tcPr>
          <w:p w14:paraId="3DE909F4" w14:textId="333C205B" w:rsidR="00E83F66" w:rsidRPr="00772251" w:rsidRDefault="00E83F66" w:rsidP="0015454A">
            <w:pPr>
              <w:spacing w:before="60" w:after="60" w:line="240" w:lineRule="auto"/>
              <w:rPr>
                <w:noProof/>
                <w:sz w:val="20"/>
              </w:rPr>
            </w:pPr>
            <w:r>
              <w:rPr>
                <w:noProof/>
                <w:sz w:val="20"/>
              </w:rPr>
              <w:t>- I våd tilstand (herunder wet-blue)</w:t>
            </w:r>
          </w:p>
        </w:tc>
        <w:tc>
          <w:tcPr>
            <w:tcW w:w="709" w:type="dxa"/>
            <w:tcBorders>
              <w:top w:val="nil"/>
              <w:left w:val="nil"/>
              <w:bottom w:val="single" w:sz="4" w:space="0" w:color="auto"/>
              <w:right w:val="single" w:sz="4" w:space="0" w:color="auto"/>
            </w:tcBorders>
            <w:shd w:val="clear" w:color="auto" w:fill="auto"/>
            <w:noWrap/>
            <w:vAlign w:val="center"/>
            <w:hideMark/>
          </w:tcPr>
          <w:p w14:paraId="302FB95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E5D26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C4F80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76B289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01D83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D187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51F10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983AF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1AC9A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B7072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5716C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153F11" w14:textId="77777777" w:rsidR="00E83F66" w:rsidRPr="00772251" w:rsidRDefault="00E83F66" w:rsidP="0015454A">
            <w:pPr>
              <w:spacing w:before="60" w:after="60" w:line="240" w:lineRule="auto"/>
              <w:rPr>
                <w:noProof/>
                <w:sz w:val="20"/>
              </w:rPr>
            </w:pPr>
            <w:r>
              <w:rPr>
                <w:noProof/>
                <w:sz w:val="20"/>
              </w:rPr>
              <w:t>41053000</w:t>
            </w:r>
          </w:p>
        </w:tc>
        <w:tc>
          <w:tcPr>
            <w:tcW w:w="1054" w:type="dxa"/>
            <w:tcBorders>
              <w:top w:val="nil"/>
              <w:left w:val="nil"/>
              <w:bottom w:val="single" w:sz="4" w:space="0" w:color="auto"/>
              <w:right w:val="single" w:sz="4" w:space="0" w:color="auto"/>
            </w:tcBorders>
            <w:shd w:val="clear" w:color="auto" w:fill="auto"/>
            <w:noWrap/>
            <w:hideMark/>
          </w:tcPr>
          <w:p w14:paraId="0E213B88" w14:textId="77777777" w:rsidR="00E83F66" w:rsidRPr="00772251" w:rsidRDefault="00E83F66" w:rsidP="0015454A">
            <w:pPr>
              <w:spacing w:before="60" w:after="60" w:line="240" w:lineRule="auto"/>
              <w:rPr>
                <w:noProof/>
                <w:sz w:val="20"/>
              </w:rPr>
            </w:pPr>
            <w:r>
              <w:rPr>
                <w:noProof/>
                <w:sz w:val="20"/>
              </w:rPr>
              <w:t>410530</w:t>
            </w:r>
          </w:p>
        </w:tc>
        <w:tc>
          <w:tcPr>
            <w:tcW w:w="5186" w:type="dxa"/>
            <w:tcBorders>
              <w:top w:val="nil"/>
              <w:left w:val="nil"/>
              <w:bottom w:val="single" w:sz="4" w:space="0" w:color="auto"/>
              <w:right w:val="single" w:sz="4" w:space="0" w:color="auto"/>
            </w:tcBorders>
            <w:shd w:val="clear" w:color="auto" w:fill="auto"/>
            <w:noWrap/>
            <w:hideMark/>
          </w:tcPr>
          <w:p w14:paraId="2BF58768" w14:textId="77777777" w:rsidR="00E83F66" w:rsidRPr="00772251" w:rsidRDefault="00E83F66" w:rsidP="0015454A">
            <w:pPr>
              <w:spacing w:before="60" w:after="60" w:line="240" w:lineRule="auto"/>
              <w:rPr>
                <w:noProof/>
                <w:sz w:val="20"/>
              </w:rPr>
            </w:pPr>
            <w:r>
              <w:rPr>
                <w:noProof/>
                <w:sz w:val="20"/>
              </w:rPr>
              <w:t>- I tør tilstand ("crust" skind)</w:t>
            </w:r>
          </w:p>
        </w:tc>
        <w:tc>
          <w:tcPr>
            <w:tcW w:w="709" w:type="dxa"/>
            <w:tcBorders>
              <w:top w:val="nil"/>
              <w:left w:val="nil"/>
              <w:bottom w:val="single" w:sz="4" w:space="0" w:color="auto"/>
              <w:right w:val="single" w:sz="4" w:space="0" w:color="auto"/>
            </w:tcBorders>
            <w:shd w:val="clear" w:color="auto" w:fill="auto"/>
            <w:noWrap/>
            <w:vAlign w:val="center"/>
            <w:hideMark/>
          </w:tcPr>
          <w:p w14:paraId="055860B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82642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4A188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9C728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E34DD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2DD09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A77C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59960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DE745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233FE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62DDD8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126B72" w14:textId="77777777" w:rsidR="00E83F66" w:rsidRPr="00772251" w:rsidRDefault="00E83F66" w:rsidP="0015454A">
            <w:pPr>
              <w:spacing w:before="60" w:after="60" w:line="240" w:lineRule="auto"/>
              <w:rPr>
                <w:noProof/>
                <w:sz w:val="20"/>
              </w:rPr>
            </w:pPr>
            <w:r>
              <w:rPr>
                <w:noProof/>
                <w:sz w:val="20"/>
              </w:rPr>
              <w:t>41062100</w:t>
            </w:r>
          </w:p>
        </w:tc>
        <w:tc>
          <w:tcPr>
            <w:tcW w:w="1054" w:type="dxa"/>
            <w:tcBorders>
              <w:top w:val="nil"/>
              <w:left w:val="nil"/>
              <w:bottom w:val="single" w:sz="4" w:space="0" w:color="auto"/>
              <w:right w:val="single" w:sz="4" w:space="0" w:color="auto"/>
            </w:tcBorders>
            <w:shd w:val="clear" w:color="auto" w:fill="auto"/>
            <w:noWrap/>
            <w:hideMark/>
          </w:tcPr>
          <w:p w14:paraId="1BB0DE5D" w14:textId="77777777" w:rsidR="00E83F66" w:rsidRPr="00772251" w:rsidRDefault="00E83F66" w:rsidP="0015454A">
            <w:pPr>
              <w:spacing w:before="60" w:after="60" w:line="240" w:lineRule="auto"/>
              <w:rPr>
                <w:noProof/>
                <w:sz w:val="20"/>
              </w:rPr>
            </w:pPr>
            <w:r>
              <w:rPr>
                <w:noProof/>
                <w:sz w:val="20"/>
              </w:rPr>
              <w:t>410621</w:t>
            </w:r>
          </w:p>
        </w:tc>
        <w:tc>
          <w:tcPr>
            <w:tcW w:w="5186" w:type="dxa"/>
            <w:tcBorders>
              <w:top w:val="nil"/>
              <w:left w:val="nil"/>
              <w:bottom w:val="single" w:sz="4" w:space="0" w:color="auto"/>
              <w:right w:val="single" w:sz="4" w:space="0" w:color="auto"/>
            </w:tcBorders>
            <w:shd w:val="clear" w:color="auto" w:fill="auto"/>
            <w:noWrap/>
            <w:hideMark/>
          </w:tcPr>
          <w:p w14:paraId="6B4F697A" w14:textId="24B20CDD" w:rsidR="00E83F66" w:rsidRPr="00772251" w:rsidRDefault="00E83F66" w:rsidP="0015454A">
            <w:pPr>
              <w:spacing w:before="60" w:after="60" w:line="240" w:lineRule="auto"/>
              <w:rPr>
                <w:noProof/>
                <w:sz w:val="20"/>
              </w:rPr>
            </w:pPr>
            <w:r>
              <w:rPr>
                <w:noProof/>
                <w:sz w:val="20"/>
              </w:rPr>
              <w:t>-- I våd tilstand (herunder wet-blue)</w:t>
            </w:r>
          </w:p>
        </w:tc>
        <w:tc>
          <w:tcPr>
            <w:tcW w:w="709" w:type="dxa"/>
            <w:tcBorders>
              <w:top w:val="nil"/>
              <w:left w:val="nil"/>
              <w:bottom w:val="single" w:sz="4" w:space="0" w:color="auto"/>
              <w:right w:val="single" w:sz="4" w:space="0" w:color="auto"/>
            </w:tcBorders>
            <w:shd w:val="clear" w:color="auto" w:fill="auto"/>
            <w:noWrap/>
            <w:vAlign w:val="center"/>
            <w:hideMark/>
          </w:tcPr>
          <w:p w14:paraId="608E696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6E667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5DB91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92D41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DE5DE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2C4421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27BBB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59ACD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482E5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26739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404C36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990E58" w14:textId="77777777" w:rsidR="00E83F66" w:rsidRPr="00772251" w:rsidRDefault="00E83F66" w:rsidP="0015454A">
            <w:pPr>
              <w:spacing w:before="60" w:after="60" w:line="240" w:lineRule="auto"/>
              <w:rPr>
                <w:noProof/>
                <w:sz w:val="20"/>
              </w:rPr>
            </w:pPr>
            <w:r>
              <w:rPr>
                <w:noProof/>
                <w:sz w:val="20"/>
              </w:rPr>
              <w:t>41062200</w:t>
            </w:r>
          </w:p>
        </w:tc>
        <w:tc>
          <w:tcPr>
            <w:tcW w:w="1054" w:type="dxa"/>
            <w:tcBorders>
              <w:top w:val="nil"/>
              <w:left w:val="nil"/>
              <w:bottom w:val="single" w:sz="4" w:space="0" w:color="auto"/>
              <w:right w:val="single" w:sz="4" w:space="0" w:color="auto"/>
            </w:tcBorders>
            <w:shd w:val="clear" w:color="auto" w:fill="auto"/>
            <w:noWrap/>
            <w:hideMark/>
          </w:tcPr>
          <w:p w14:paraId="72C7E835" w14:textId="77777777" w:rsidR="00E83F66" w:rsidRPr="00772251" w:rsidRDefault="00E83F66" w:rsidP="0015454A">
            <w:pPr>
              <w:spacing w:before="60" w:after="60" w:line="240" w:lineRule="auto"/>
              <w:rPr>
                <w:noProof/>
                <w:sz w:val="20"/>
              </w:rPr>
            </w:pPr>
            <w:r>
              <w:rPr>
                <w:noProof/>
                <w:sz w:val="20"/>
              </w:rPr>
              <w:t>410622</w:t>
            </w:r>
          </w:p>
        </w:tc>
        <w:tc>
          <w:tcPr>
            <w:tcW w:w="5186" w:type="dxa"/>
            <w:tcBorders>
              <w:top w:val="nil"/>
              <w:left w:val="nil"/>
              <w:bottom w:val="single" w:sz="4" w:space="0" w:color="auto"/>
              <w:right w:val="single" w:sz="4" w:space="0" w:color="auto"/>
            </w:tcBorders>
            <w:shd w:val="clear" w:color="auto" w:fill="auto"/>
            <w:noWrap/>
            <w:hideMark/>
          </w:tcPr>
          <w:p w14:paraId="7A2439D4" w14:textId="77777777" w:rsidR="00E83F66" w:rsidRPr="00772251" w:rsidRDefault="00E83F66" w:rsidP="0015454A">
            <w:pPr>
              <w:spacing w:before="60" w:after="60" w:line="240" w:lineRule="auto"/>
              <w:rPr>
                <w:noProof/>
                <w:sz w:val="20"/>
              </w:rPr>
            </w:pPr>
            <w:r>
              <w:rPr>
                <w:noProof/>
                <w:sz w:val="20"/>
              </w:rPr>
              <w:t>-- I tør tilstand ("crust" skind)</w:t>
            </w:r>
          </w:p>
        </w:tc>
        <w:tc>
          <w:tcPr>
            <w:tcW w:w="709" w:type="dxa"/>
            <w:tcBorders>
              <w:top w:val="nil"/>
              <w:left w:val="nil"/>
              <w:bottom w:val="single" w:sz="4" w:space="0" w:color="auto"/>
              <w:right w:val="single" w:sz="4" w:space="0" w:color="auto"/>
            </w:tcBorders>
            <w:shd w:val="clear" w:color="auto" w:fill="auto"/>
            <w:noWrap/>
            <w:vAlign w:val="center"/>
            <w:hideMark/>
          </w:tcPr>
          <w:p w14:paraId="5ACB6E8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5C1C4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B533C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8FE8F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E8B12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E02CB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1F0C6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2C2C5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AE5D7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44D0A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5A643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C9E7A5" w14:textId="77777777" w:rsidR="00E83F66" w:rsidRPr="00772251" w:rsidRDefault="00E83F66" w:rsidP="0015454A">
            <w:pPr>
              <w:spacing w:before="60" w:after="60" w:line="240" w:lineRule="auto"/>
              <w:rPr>
                <w:noProof/>
                <w:sz w:val="20"/>
              </w:rPr>
            </w:pPr>
            <w:r>
              <w:rPr>
                <w:noProof/>
                <w:sz w:val="20"/>
              </w:rPr>
              <w:t>41063100</w:t>
            </w:r>
          </w:p>
        </w:tc>
        <w:tc>
          <w:tcPr>
            <w:tcW w:w="1054" w:type="dxa"/>
            <w:tcBorders>
              <w:top w:val="nil"/>
              <w:left w:val="nil"/>
              <w:bottom w:val="single" w:sz="4" w:space="0" w:color="auto"/>
              <w:right w:val="single" w:sz="4" w:space="0" w:color="auto"/>
            </w:tcBorders>
            <w:shd w:val="clear" w:color="auto" w:fill="auto"/>
            <w:noWrap/>
            <w:hideMark/>
          </w:tcPr>
          <w:p w14:paraId="7DC85D82" w14:textId="77777777" w:rsidR="00E83F66" w:rsidRPr="00772251" w:rsidRDefault="00E83F66" w:rsidP="0015454A">
            <w:pPr>
              <w:spacing w:before="60" w:after="60" w:line="240" w:lineRule="auto"/>
              <w:rPr>
                <w:noProof/>
                <w:sz w:val="20"/>
              </w:rPr>
            </w:pPr>
            <w:r>
              <w:rPr>
                <w:noProof/>
                <w:sz w:val="20"/>
              </w:rPr>
              <w:t>410631</w:t>
            </w:r>
          </w:p>
        </w:tc>
        <w:tc>
          <w:tcPr>
            <w:tcW w:w="5186" w:type="dxa"/>
            <w:tcBorders>
              <w:top w:val="nil"/>
              <w:left w:val="nil"/>
              <w:bottom w:val="single" w:sz="4" w:space="0" w:color="auto"/>
              <w:right w:val="single" w:sz="4" w:space="0" w:color="auto"/>
            </w:tcBorders>
            <w:shd w:val="clear" w:color="auto" w:fill="auto"/>
            <w:noWrap/>
            <w:hideMark/>
          </w:tcPr>
          <w:p w14:paraId="0AB849C1" w14:textId="5DA450E7" w:rsidR="00E83F66" w:rsidRPr="00772251" w:rsidRDefault="00E83F66" w:rsidP="0015454A">
            <w:pPr>
              <w:spacing w:before="60" w:after="60" w:line="240" w:lineRule="auto"/>
              <w:rPr>
                <w:noProof/>
                <w:sz w:val="20"/>
              </w:rPr>
            </w:pPr>
            <w:r>
              <w:rPr>
                <w:noProof/>
                <w:sz w:val="20"/>
              </w:rPr>
              <w:t>-- I våd tilstand (herunder wet-blue)</w:t>
            </w:r>
          </w:p>
        </w:tc>
        <w:tc>
          <w:tcPr>
            <w:tcW w:w="709" w:type="dxa"/>
            <w:tcBorders>
              <w:top w:val="nil"/>
              <w:left w:val="nil"/>
              <w:bottom w:val="single" w:sz="4" w:space="0" w:color="auto"/>
              <w:right w:val="single" w:sz="4" w:space="0" w:color="auto"/>
            </w:tcBorders>
            <w:shd w:val="clear" w:color="auto" w:fill="auto"/>
            <w:noWrap/>
            <w:vAlign w:val="center"/>
            <w:hideMark/>
          </w:tcPr>
          <w:p w14:paraId="5AF2189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4A69B3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9D93E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40CA1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9653F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1EE7D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B1122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121C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EEDF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11E5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C9E6BC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7FCF92" w14:textId="77777777" w:rsidR="00E83F66" w:rsidRPr="00772251" w:rsidRDefault="00E83F66" w:rsidP="00C52568">
            <w:pPr>
              <w:pageBreakBefore/>
              <w:spacing w:before="60" w:after="60" w:line="240" w:lineRule="auto"/>
              <w:rPr>
                <w:noProof/>
                <w:sz w:val="20"/>
              </w:rPr>
            </w:pPr>
            <w:r>
              <w:rPr>
                <w:noProof/>
                <w:sz w:val="20"/>
              </w:rPr>
              <w:t>41063200</w:t>
            </w:r>
          </w:p>
        </w:tc>
        <w:tc>
          <w:tcPr>
            <w:tcW w:w="1054" w:type="dxa"/>
            <w:tcBorders>
              <w:top w:val="nil"/>
              <w:left w:val="nil"/>
              <w:bottom w:val="single" w:sz="4" w:space="0" w:color="auto"/>
              <w:right w:val="single" w:sz="4" w:space="0" w:color="auto"/>
            </w:tcBorders>
            <w:shd w:val="clear" w:color="auto" w:fill="auto"/>
            <w:noWrap/>
            <w:hideMark/>
          </w:tcPr>
          <w:p w14:paraId="704AC7A9" w14:textId="77777777" w:rsidR="00E83F66" w:rsidRPr="00772251" w:rsidRDefault="00E83F66" w:rsidP="0015454A">
            <w:pPr>
              <w:spacing w:before="60" w:after="60" w:line="240" w:lineRule="auto"/>
              <w:rPr>
                <w:noProof/>
                <w:sz w:val="20"/>
              </w:rPr>
            </w:pPr>
            <w:r>
              <w:rPr>
                <w:noProof/>
                <w:sz w:val="20"/>
              </w:rPr>
              <w:t>410632</w:t>
            </w:r>
          </w:p>
        </w:tc>
        <w:tc>
          <w:tcPr>
            <w:tcW w:w="5186" w:type="dxa"/>
            <w:tcBorders>
              <w:top w:val="nil"/>
              <w:left w:val="nil"/>
              <w:bottom w:val="single" w:sz="4" w:space="0" w:color="auto"/>
              <w:right w:val="single" w:sz="4" w:space="0" w:color="auto"/>
            </w:tcBorders>
            <w:shd w:val="clear" w:color="auto" w:fill="auto"/>
            <w:noWrap/>
            <w:hideMark/>
          </w:tcPr>
          <w:p w14:paraId="7FDAA45D" w14:textId="77777777" w:rsidR="00E83F66" w:rsidRPr="00772251" w:rsidRDefault="00E83F66" w:rsidP="0015454A">
            <w:pPr>
              <w:spacing w:before="60" w:after="60" w:line="240" w:lineRule="auto"/>
              <w:rPr>
                <w:noProof/>
                <w:sz w:val="20"/>
              </w:rPr>
            </w:pPr>
            <w:r>
              <w:rPr>
                <w:noProof/>
                <w:sz w:val="20"/>
              </w:rPr>
              <w:t>-- I tør tilstand ("crust" skind)</w:t>
            </w:r>
          </w:p>
        </w:tc>
        <w:tc>
          <w:tcPr>
            <w:tcW w:w="709" w:type="dxa"/>
            <w:tcBorders>
              <w:top w:val="nil"/>
              <w:left w:val="nil"/>
              <w:bottom w:val="single" w:sz="4" w:space="0" w:color="auto"/>
              <w:right w:val="single" w:sz="4" w:space="0" w:color="auto"/>
            </w:tcBorders>
            <w:shd w:val="clear" w:color="auto" w:fill="auto"/>
            <w:noWrap/>
            <w:vAlign w:val="center"/>
            <w:hideMark/>
          </w:tcPr>
          <w:p w14:paraId="01E07B4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E6E1A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6BDC1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E6A0E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B80CF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D574E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F1DB3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72BF8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2A073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62AD4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D214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498F20E" w14:textId="77777777" w:rsidR="00E83F66" w:rsidRPr="00772251" w:rsidRDefault="00E83F66" w:rsidP="0015454A">
            <w:pPr>
              <w:spacing w:before="60" w:after="60" w:line="240" w:lineRule="auto"/>
              <w:rPr>
                <w:noProof/>
                <w:sz w:val="20"/>
              </w:rPr>
            </w:pPr>
            <w:r>
              <w:rPr>
                <w:noProof/>
                <w:sz w:val="20"/>
              </w:rPr>
              <w:t>41064000</w:t>
            </w:r>
          </w:p>
        </w:tc>
        <w:tc>
          <w:tcPr>
            <w:tcW w:w="1054" w:type="dxa"/>
            <w:tcBorders>
              <w:top w:val="nil"/>
              <w:left w:val="nil"/>
              <w:bottom w:val="single" w:sz="4" w:space="0" w:color="auto"/>
              <w:right w:val="single" w:sz="4" w:space="0" w:color="auto"/>
            </w:tcBorders>
            <w:shd w:val="clear" w:color="auto" w:fill="auto"/>
            <w:noWrap/>
            <w:hideMark/>
          </w:tcPr>
          <w:p w14:paraId="3A8AD13D" w14:textId="77777777" w:rsidR="00E83F66" w:rsidRPr="00772251" w:rsidRDefault="00E83F66" w:rsidP="0015454A">
            <w:pPr>
              <w:spacing w:before="60" w:after="60" w:line="240" w:lineRule="auto"/>
              <w:rPr>
                <w:noProof/>
                <w:sz w:val="20"/>
              </w:rPr>
            </w:pPr>
            <w:r>
              <w:rPr>
                <w:noProof/>
                <w:sz w:val="20"/>
              </w:rPr>
              <w:t>410640</w:t>
            </w:r>
          </w:p>
        </w:tc>
        <w:tc>
          <w:tcPr>
            <w:tcW w:w="5186" w:type="dxa"/>
            <w:tcBorders>
              <w:top w:val="nil"/>
              <w:left w:val="nil"/>
              <w:bottom w:val="single" w:sz="4" w:space="0" w:color="auto"/>
              <w:right w:val="single" w:sz="4" w:space="0" w:color="auto"/>
            </w:tcBorders>
            <w:shd w:val="clear" w:color="auto" w:fill="auto"/>
            <w:noWrap/>
            <w:hideMark/>
          </w:tcPr>
          <w:p w14:paraId="7A89D5F1" w14:textId="77777777" w:rsidR="00E83F66" w:rsidRPr="00772251" w:rsidRDefault="00E83F66" w:rsidP="0015454A">
            <w:pPr>
              <w:spacing w:before="60" w:after="60" w:line="240" w:lineRule="auto"/>
              <w:rPr>
                <w:noProof/>
                <w:sz w:val="20"/>
              </w:rPr>
            </w:pPr>
            <w:r>
              <w:rPr>
                <w:noProof/>
                <w:sz w:val="20"/>
              </w:rPr>
              <w:t>- Af reptiler</w:t>
            </w:r>
          </w:p>
        </w:tc>
        <w:tc>
          <w:tcPr>
            <w:tcW w:w="709" w:type="dxa"/>
            <w:tcBorders>
              <w:top w:val="nil"/>
              <w:left w:val="nil"/>
              <w:bottom w:val="single" w:sz="4" w:space="0" w:color="auto"/>
              <w:right w:val="single" w:sz="4" w:space="0" w:color="auto"/>
            </w:tcBorders>
            <w:shd w:val="clear" w:color="auto" w:fill="auto"/>
            <w:noWrap/>
            <w:vAlign w:val="center"/>
            <w:hideMark/>
          </w:tcPr>
          <w:p w14:paraId="14E1750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52D4A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B5A97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0342CE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AB637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14E7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F6E7E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2C126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ECA4F0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45E0E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1727D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6FF602" w14:textId="77777777" w:rsidR="00E83F66" w:rsidRPr="00772251" w:rsidRDefault="00E83F66" w:rsidP="0015454A">
            <w:pPr>
              <w:spacing w:before="60" w:after="60" w:line="240" w:lineRule="auto"/>
              <w:rPr>
                <w:noProof/>
                <w:sz w:val="20"/>
              </w:rPr>
            </w:pPr>
            <w:r>
              <w:rPr>
                <w:noProof/>
                <w:sz w:val="20"/>
              </w:rPr>
              <w:t>41069100</w:t>
            </w:r>
          </w:p>
        </w:tc>
        <w:tc>
          <w:tcPr>
            <w:tcW w:w="1054" w:type="dxa"/>
            <w:tcBorders>
              <w:top w:val="nil"/>
              <w:left w:val="nil"/>
              <w:bottom w:val="single" w:sz="4" w:space="0" w:color="auto"/>
              <w:right w:val="single" w:sz="4" w:space="0" w:color="auto"/>
            </w:tcBorders>
            <w:shd w:val="clear" w:color="auto" w:fill="auto"/>
            <w:noWrap/>
            <w:hideMark/>
          </w:tcPr>
          <w:p w14:paraId="753D7760" w14:textId="77777777" w:rsidR="00E83F66" w:rsidRPr="00772251" w:rsidRDefault="00E83F66" w:rsidP="0015454A">
            <w:pPr>
              <w:spacing w:before="60" w:after="60" w:line="240" w:lineRule="auto"/>
              <w:rPr>
                <w:noProof/>
                <w:sz w:val="20"/>
              </w:rPr>
            </w:pPr>
            <w:r>
              <w:rPr>
                <w:noProof/>
                <w:sz w:val="20"/>
              </w:rPr>
              <w:t>410691</w:t>
            </w:r>
          </w:p>
        </w:tc>
        <w:tc>
          <w:tcPr>
            <w:tcW w:w="5186" w:type="dxa"/>
            <w:tcBorders>
              <w:top w:val="nil"/>
              <w:left w:val="nil"/>
              <w:bottom w:val="single" w:sz="4" w:space="0" w:color="auto"/>
              <w:right w:val="single" w:sz="4" w:space="0" w:color="auto"/>
            </w:tcBorders>
            <w:shd w:val="clear" w:color="auto" w:fill="auto"/>
            <w:noWrap/>
            <w:hideMark/>
          </w:tcPr>
          <w:p w14:paraId="5219971C" w14:textId="03C086DD" w:rsidR="00E83F66" w:rsidRPr="00772251" w:rsidRDefault="00E83F66" w:rsidP="0015454A">
            <w:pPr>
              <w:spacing w:before="60" w:after="60" w:line="240" w:lineRule="auto"/>
              <w:rPr>
                <w:noProof/>
                <w:sz w:val="20"/>
              </w:rPr>
            </w:pPr>
            <w:r>
              <w:rPr>
                <w:noProof/>
                <w:sz w:val="20"/>
              </w:rPr>
              <w:t>-- I våd tilstand (herunder wet-blue)</w:t>
            </w:r>
          </w:p>
        </w:tc>
        <w:tc>
          <w:tcPr>
            <w:tcW w:w="709" w:type="dxa"/>
            <w:tcBorders>
              <w:top w:val="nil"/>
              <w:left w:val="nil"/>
              <w:bottom w:val="single" w:sz="4" w:space="0" w:color="auto"/>
              <w:right w:val="single" w:sz="4" w:space="0" w:color="auto"/>
            </w:tcBorders>
            <w:shd w:val="clear" w:color="auto" w:fill="auto"/>
            <w:noWrap/>
            <w:vAlign w:val="center"/>
            <w:hideMark/>
          </w:tcPr>
          <w:p w14:paraId="3AC6E31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03B67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7CA2E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82CC3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E03DD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B0D98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964FC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7FA4E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E594C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89308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081CB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5F8466" w14:textId="77777777" w:rsidR="00E83F66" w:rsidRPr="00772251" w:rsidRDefault="00E83F66" w:rsidP="0015454A">
            <w:pPr>
              <w:spacing w:before="60" w:after="60" w:line="240" w:lineRule="auto"/>
              <w:rPr>
                <w:noProof/>
                <w:sz w:val="20"/>
              </w:rPr>
            </w:pPr>
            <w:r>
              <w:rPr>
                <w:noProof/>
                <w:sz w:val="20"/>
              </w:rPr>
              <w:t>41069200</w:t>
            </w:r>
          </w:p>
        </w:tc>
        <w:tc>
          <w:tcPr>
            <w:tcW w:w="1054" w:type="dxa"/>
            <w:tcBorders>
              <w:top w:val="nil"/>
              <w:left w:val="nil"/>
              <w:bottom w:val="single" w:sz="4" w:space="0" w:color="auto"/>
              <w:right w:val="single" w:sz="4" w:space="0" w:color="auto"/>
            </w:tcBorders>
            <w:shd w:val="clear" w:color="auto" w:fill="auto"/>
            <w:noWrap/>
            <w:hideMark/>
          </w:tcPr>
          <w:p w14:paraId="7E67001D" w14:textId="77777777" w:rsidR="00E83F66" w:rsidRPr="00772251" w:rsidRDefault="00E83F66" w:rsidP="0015454A">
            <w:pPr>
              <w:spacing w:before="60" w:after="60" w:line="240" w:lineRule="auto"/>
              <w:rPr>
                <w:noProof/>
                <w:sz w:val="20"/>
              </w:rPr>
            </w:pPr>
            <w:r>
              <w:rPr>
                <w:noProof/>
                <w:sz w:val="20"/>
              </w:rPr>
              <w:t>410692</w:t>
            </w:r>
          </w:p>
        </w:tc>
        <w:tc>
          <w:tcPr>
            <w:tcW w:w="5186" w:type="dxa"/>
            <w:tcBorders>
              <w:top w:val="nil"/>
              <w:left w:val="nil"/>
              <w:bottom w:val="single" w:sz="4" w:space="0" w:color="auto"/>
              <w:right w:val="single" w:sz="4" w:space="0" w:color="auto"/>
            </w:tcBorders>
            <w:shd w:val="clear" w:color="auto" w:fill="auto"/>
            <w:noWrap/>
            <w:hideMark/>
          </w:tcPr>
          <w:p w14:paraId="507C482D" w14:textId="77777777" w:rsidR="00E83F66" w:rsidRPr="00772251" w:rsidRDefault="00E83F66" w:rsidP="0015454A">
            <w:pPr>
              <w:spacing w:before="60" w:after="60" w:line="240" w:lineRule="auto"/>
              <w:rPr>
                <w:noProof/>
                <w:sz w:val="20"/>
              </w:rPr>
            </w:pPr>
            <w:r>
              <w:rPr>
                <w:noProof/>
                <w:sz w:val="20"/>
              </w:rPr>
              <w:t>-- I tør tilstand ("crust" skind)</w:t>
            </w:r>
          </w:p>
        </w:tc>
        <w:tc>
          <w:tcPr>
            <w:tcW w:w="709" w:type="dxa"/>
            <w:tcBorders>
              <w:top w:val="nil"/>
              <w:left w:val="nil"/>
              <w:bottom w:val="single" w:sz="4" w:space="0" w:color="auto"/>
              <w:right w:val="single" w:sz="4" w:space="0" w:color="auto"/>
            </w:tcBorders>
            <w:shd w:val="clear" w:color="auto" w:fill="auto"/>
            <w:noWrap/>
            <w:vAlign w:val="center"/>
            <w:hideMark/>
          </w:tcPr>
          <w:p w14:paraId="4AE9D91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39182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61364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6B7FD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14D46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24E66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A7003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C003D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5F277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7AD9F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5B0A9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425F5D" w14:textId="77777777" w:rsidR="00E83F66" w:rsidRPr="00772251" w:rsidRDefault="00E83F66" w:rsidP="0015454A">
            <w:pPr>
              <w:spacing w:before="60" w:after="60" w:line="240" w:lineRule="auto"/>
              <w:rPr>
                <w:noProof/>
                <w:sz w:val="20"/>
              </w:rPr>
            </w:pPr>
            <w:r>
              <w:rPr>
                <w:noProof/>
                <w:sz w:val="20"/>
              </w:rPr>
              <w:t>41071100</w:t>
            </w:r>
          </w:p>
        </w:tc>
        <w:tc>
          <w:tcPr>
            <w:tcW w:w="1054" w:type="dxa"/>
            <w:tcBorders>
              <w:top w:val="nil"/>
              <w:left w:val="nil"/>
              <w:bottom w:val="single" w:sz="4" w:space="0" w:color="auto"/>
              <w:right w:val="single" w:sz="4" w:space="0" w:color="auto"/>
            </w:tcBorders>
            <w:shd w:val="clear" w:color="auto" w:fill="auto"/>
            <w:noWrap/>
            <w:hideMark/>
          </w:tcPr>
          <w:p w14:paraId="2A51462F" w14:textId="77777777" w:rsidR="00E83F66" w:rsidRPr="00772251" w:rsidRDefault="00E83F66" w:rsidP="0015454A">
            <w:pPr>
              <w:spacing w:before="60" w:after="60" w:line="240" w:lineRule="auto"/>
              <w:rPr>
                <w:noProof/>
                <w:sz w:val="20"/>
              </w:rPr>
            </w:pPr>
            <w:r>
              <w:rPr>
                <w:noProof/>
                <w:sz w:val="20"/>
              </w:rPr>
              <w:t>410711</w:t>
            </w:r>
          </w:p>
        </w:tc>
        <w:tc>
          <w:tcPr>
            <w:tcW w:w="5186" w:type="dxa"/>
            <w:tcBorders>
              <w:top w:val="nil"/>
              <w:left w:val="nil"/>
              <w:bottom w:val="single" w:sz="4" w:space="0" w:color="auto"/>
              <w:right w:val="single" w:sz="4" w:space="0" w:color="auto"/>
            </w:tcBorders>
            <w:shd w:val="clear" w:color="auto" w:fill="auto"/>
            <w:noWrap/>
            <w:hideMark/>
          </w:tcPr>
          <w:p w14:paraId="0AFE32EC" w14:textId="77777777" w:rsidR="00E83F66" w:rsidRPr="00772251" w:rsidRDefault="00E83F66" w:rsidP="0015454A">
            <w:pPr>
              <w:spacing w:before="60" w:after="60" w:line="240" w:lineRule="auto"/>
              <w:rPr>
                <w:noProof/>
                <w:sz w:val="20"/>
              </w:rPr>
            </w:pPr>
            <w:r>
              <w:rPr>
                <w:noProof/>
                <w:sz w:val="20"/>
              </w:rPr>
              <w:t>-- Narvlæder, ikke spaltet</w:t>
            </w:r>
          </w:p>
        </w:tc>
        <w:tc>
          <w:tcPr>
            <w:tcW w:w="709" w:type="dxa"/>
            <w:tcBorders>
              <w:top w:val="nil"/>
              <w:left w:val="nil"/>
              <w:bottom w:val="single" w:sz="4" w:space="0" w:color="auto"/>
              <w:right w:val="single" w:sz="4" w:space="0" w:color="auto"/>
            </w:tcBorders>
            <w:shd w:val="clear" w:color="auto" w:fill="auto"/>
            <w:noWrap/>
            <w:vAlign w:val="center"/>
            <w:hideMark/>
          </w:tcPr>
          <w:p w14:paraId="54F443E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DDC9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7FE39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4AEB2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2CF6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FCBF2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3DC26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590DE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77B1F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F1F54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FB0CA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B146D9" w14:textId="77777777" w:rsidR="00E83F66" w:rsidRPr="00772251" w:rsidRDefault="00E83F66" w:rsidP="0015454A">
            <w:pPr>
              <w:spacing w:before="60" w:after="60" w:line="240" w:lineRule="auto"/>
              <w:rPr>
                <w:noProof/>
                <w:sz w:val="20"/>
              </w:rPr>
            </w:pPr>
            <w:r>
              <w:rPr>
                <w:noProof/>
                <w:sz w:val="20"/>
              </w:rPr>
              <w:t>41071200</w:t>
            </w:r>
          </w:p>
        </w:tc>
        <w:tc>
          <w:tcPr>
            <w:tcW w:w="1054" w:type="dxa"/>
            <w:tcBorders>
              <w:top w:val="nil"/>
              <w:left w:val="nil"/>
              <w:bottom w:val="single" w:sz="4" w:space="0" w:color="auto"/>
              <w:right w:val="single" w:sz="4" w:space="0" w:color="auto"/>
            </w:tcBorders>
            <w:shd w:val="clear" w:color="auto" w:fill="auto"/>
            <w:noWrap/>
            <w:hideMark/>
          </w:tcPr>
          <w:p w14:paraId="0CF7DB6F" w14:textId="77777777" w:rsidR="00E83F66" w:rsidRPr="00772251" w:rsidRDefault="00E83F66" w:rsidP="0015454A">
            <w:pPr>
              <w:spacing w:before="60" w:after="60" w:line="240" w:lineRule="auto"/>
              <w:rPr>
                <w:noProof/>
                <w:sz w:val="20"/>
              </w:rPr>
            </w:pPr>
            <w:r>
              <w:rPr>
                <w:noProof/>
                <w:sz w:val="20"/>
              </w:rPr>
              <w:t>410712</w:t>
            </w:r>
          </w:p>
        </w:tc>
        <w:tc>
          <w:tcPr>
            <w:tcW w:w="5186" w:type="dxa"/>
            <w:tcBorders>
              <w:top w:val="nil"/>
              <w:left w:val="nil"/>
              <w:bottom w:val="single" w:sz="4" w:space="0" w:color="auto"/>
              <w:right w:val="single" w:sz="4" w:space="0" w:color="auto"/>
            </w:tcBorders>
            <w:shd w:val="clear" w:color="auto" w:fill="auto"/>
            <w:noWrap/>
            <w:hideMark/>
          </w:tcPr>
          <w:p w14:paraId="1BA9FAAE" w14:textId="77777777" w:rsidR="00E83F66" w:rsidRPr="00772251" w:rsidRDefault="00E83F66" w:rsidP="0015454A">
            <w:pPr>
              <w:spacing w:before="60" w:after="60" w:line="240" w:lineRule="auto"/>
              <w:rPr>
                <w:noProof/>
                <w:sz w:val="20"/>
              </w:rPr>
            </w:pPr>
            <w:r>
              <w:rPr>
                <w:noProof/>
                <w:sz w:val="20"/>
              </w:rPr>
              <w:t>-- Narvlæder, spaltet</w:t>
            </w:r>
          </w:p>
        </w:tc>
        <w:tc>
          <w:tcPr>
            <w:tcW w:w="709" w:type="dxa"/>
            <w:tcBorders>
              <w:top w:val="nil"/>
              <w:left w:val="nil"/>
              <w:bottom w:val="single" w:sz="4" w:space="0" w:color="auto"/>
              <w:right w:val="single" w:sz="4" w:space="0" w:color="auto"/>
            </w:tcBorders>
            <w:shd w:val="clear" w:color="auto" w:fill="auto"/>
            <w:noWrap/>
            <w:vAlign w:val="center"/>
            <w:hideMark/>
          </w:tcPr>
          <w:p w14:paraId="6302B86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6852E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4156D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AC3CC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A5A37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77D1D5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DC72C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2BBE5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30FF9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CA3FB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C3A04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2011FF" w14:textId="77777777" w:rsidR="00E83F66" w:rsidRPr="00772251" w:rsidRDefault="00E83F66" w:rsidP="0015454A">
            <w:pPr>
              <w:spacing w:before="60" w:after="60" w:line="240" w:lineRule="auto"/>
              <w:rPr>
                <w:noProof/>
                <w:sz w:val="20"/>
              </w:rPr>
            </w:pPr>
            <w:r>
              <w:rPr>
                <w:noProof/>
                <w:sz w:val="20"/>
              </w:rPr>
              <w:t>41071900</w:t>
            </w:r>
          </w:p>
        </w:tc>
        <w:tc>
          <w:tcPr>
            <w:tcW w:w="1054" w:type="dxa"/>
            <w:tcBorders>
              <w:top w:val="nil"/>
              <w:left w:val="nil"/>
              <w:bottom w:val="single" w:sz="4" w:space="0" w:color="auto"/>
              <w:right w:val="single" w:sz="4" w:space="0" w:color="auto"/>
            </w:tcBorders>
            <w:shd w:val="clear" w:color="auto" w:fill="auto"/>
            <w:noWrap/>
            <w:hideMark/>
          </w:tcPr>
          <w:p w14:paraId="505F1C22" w14:textId="77777777" w:rsidR="00E83F66" w:rsidRPr="00772251" w:rsidRDefault="00E83F66" w:rsidP="0015454A">
            <w:pPr>
              <w:spacing w:before="60" w:after="60" w:line="240" w:lineRule="auto"/>
              <w:rPr>
                <w:noProof/>
                <w:sz w:val="20"/>
              </w:rPr>
            </w:pPr>
            <w:r>
              <w:rPr>
                <w:noProof/>
                <w:sz w:val="20"/>
              </w:rPr>
              <w:t>410719</w:t>
            </w:r>
          </w:p>
        </w:tc>
        <w:tc>
          <w:tcPr>
            <w:tcW w:w="5186" w:type="dxa"/>
            <w:tcBorders>
              <w:top w:val="nil"/>
              <w:left w:val="nil"/>
              <w:bottom w:val="single" w:sz="4" w:space="0" w:color="auto"/>
              <w:right w:val="single" w:sz="4" w:space="0" w:color="auto"/>
            </w:tcBorders>
            <w:shd w:val="clear" w:color="auto" w:fill="auto"/>
            <w:noWrap/>
            <w:hideMark/>
          </w:tcPr>
          <w:p w14:paraId="6BC71C8A"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509ED25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F754C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7B361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D729B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68E42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F061B6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568A8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0D086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091DF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CF0A1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A0963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E9726D" w14:textId="77777777" w:rsidR="00E83F66" w:rsidRPr="00772251" w:rsidRDefault="00E83F66" w:rsidP="0015454A">
            <w:pPr>
              <w:spacing w:before="60" w:after="60" w:line="240" w:lineRule="auto"/>
              <w:rPr>
                <w:noProof/>
                <w:sz w:val="20"/>
              </w:rPr>
            </w:pPr>
            <w:r>
              <w:rPr>
                <w:noProof/>
                <w:sz w:val="20"/>
              </w:rPr>
              <w:t>41079100</w:t>
            </w:r>
          </w:p>
        </w:tc>
        <w:tc>
          <w:tcPr>
            <w:tcW w:w="1054" w:type="dxa"/>
            <w:tcBorders>
              <w:top w:val="nil"/>
              <w:left w:val="nil"/>
              <w:bottom w:val="single" w:sz="4" w:space="0" w:color="auto"/>
              <w:right w:val="single" w:sz="4" w:space="0" w:color="auto"/>
            </w:tcBorders>
            <w:shd w:val="clear" w:color="auto" w:fill="auto"/>
            <w:noWrap/>
            <w:hideMark/>
          </w:tcPr>
          <w:p w14:paraId="74D7B23C" w14:textId="77777777" w:rsidR="00E83F66" w:rsidRPr="00772251" w:rsidRDefault="00E83F66" w:rsidP="0015454A">
            <w:pPr>
              <w:spacing w:before="60" w:after="60" w:line="240" w:lineRule="auto"/>
              <w:rPr>
                <w:noProof/>
                <w:sz w:val="20"/>
              </w:rPr>
            </w:pPr>
            <w:r>
              <w:rPr>
                <w:noProof/>
                <w:sz w:val="20"/>
              </w:rPr>
              <w:t>410791</w:t>
            </w:r>
          </w:p>
        </w:tc>
        <w:tc>
          <w:tcPr>
            <w:tcW w:w="5186" w:type="dxa"/>
            <w:tcBorders>
              <w:top w:val="nil"/>
              <w:left w:val="nil"/>
              <w:bottom w:val="single" w:sz="4" w:space="0" w:color="auto"/>
              <w:right w:val="single" w:sz="4" w:space="0" w:color="auto"/>
            </w:tcBorders>
            <w:shd w:val="clear" w:color="auto" w:fill="auto"/>
            <w:noWrap/>
            <w:hideMark/>
          </w:tcPr>
          <w:p w14:paraId="11DDA4B5" w14:textId="77777777" w:rsidR="00E83F66" w:rsidRPr="00772251" w:rsidRDefault="00E83F66" w:rsidP="0015454A">
            <w:pPr>
              <w:spacing w:before="60" w:after="60" w:line="240" w:lineRule="auto"/>
              <w:rPr>
                <w:noProof/>
                <w:sz w:val="20"/>
              </w:rPr>
            </w:pPr>
            <w:r>
              <w:rPr>
                <w:noProof/>
                <w:sz w:val="20"/>
              </w:rPr>
              <w:t>-- Narvlæder, ikke spaltet</w:t>
            </w:r>
          </w:p>
        </w:tc>
        <w:tc>
          <w:tcPr>
            <w:tcW w:w="709" w:type="dxa"/>
            <w:tcBorders>
              <w:top w:val="nil"/>
              <w:left w:val="nil"/>
              <w:bottom w:val="single" w:sz="4" w:space="0" w:color="auto"/>
              <w:right w:val="single" w:sz="4" w:space="0" w:color="auto"/>
            </w:tcBorders>
            <w:shd w:val="clear" w:color="auto" w:fill="auto"/>
            <w:noWrap/>
            <w:vAlign w:val="center"/>
            <w:hideMark/>
          </w:tcPr>
          <w:p w14:paraId="7F045F6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CE218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EA24B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8F826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8AA84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664C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9BABA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16202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DB7DB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7376C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9180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AED734" w14:textId="77777777" w:rsidR="00E83F66" w:rsidRPr="00772251" w:rsidRDefault="00E83F66" w:rsidP="0015454A">
            <w:pPr>
              <w:spacing w:before="60" w:after="60" w:line="240" w:lineRule="auto"/>
              <w:rPr>
                <w:noProof/>
                <w:sz w:val="20"/>
              </w:rPr>
            </w:pPr>
            <w:r>
              <w:rPr>
                <w:noProof/>
                <w:sz w:val="20"/>
              </w:rPr>
              <w:t>41079200</w:t>
            </w:r>
          </w:p>
        </w:tc>
        <w:tc>
          <w:tcPr>
            <w:tcW w:w="1054" w:type="dxa"/>
            <w:tcBorders>
              <w:top w:val="nil"/>
              <w:left w:val="nil"/>
              <w:bottom w:val="single" w:sz="4" w:space="0" w:color="auto"/>
              <w:right w:val="single" w:sz="4" w:space="0" w:color="auto"/>
            </w:tcBorders>
            <w:shd w:val="clear" w:color="auto" w:fill="auto"/>
            <w:noWrap/>
            <w:hideMark/>
          </w:tcPr>
          <w:p w14:paraId="5F82B3F7" w14:textId="77777777" w:rsidR="00E83F66" w:rsidRPr="00772251" w:rsidRDefault="00E83F66" w:rsidP="0015454A">
            <w:pPr>
              <w:spacing w:before="60" w:after="60" w:line="240" w:lineRule="auto"/>
              <w:rPr>
                <w:noProof/>
                <w:sz w:val="20"/>
              </w:rPr>
            </w:pPr>
            <w:r>
              <w:rPr>
                <w:noProof/>
                <w:sz w:val="20"/>
              </w:rPr>
              <w:t>410792</w:t>
            </w:r>
          </w:p>
        </w:tc>
        <w:tc>
          <w:tcPr>
            <w:tcW w:w="5186" w:type="dxa"/>
            <w:tcBorders>
              <w:top w:val="nil"/>
              <w:left w:val="nil"/>
              <w:bottom w:val="single" w:sz="4" w:space="0" w:color="auto"/>
              <w:right w:val="single" w:sz="4" w:space="0" w:color="auto"/>
            </w:tcBorders>
            <w:shd w:val="clear" w:color="auto" w:fill="auto"/>
            <w:noWrap/>
            <w:hideMark/>
          </w:tcPr>
          <w:p w14:paraId="343EEEE9" w14:textId="77777777" w:rsidR="00E83F66" w:rsidRPr="00772251" w:rsidRDefault="00E83F66" w:rsidP="0015454A">
            <w:pPr>
              <w:spacing w:before="60" w:after="60" w:line="240" w:lineRule="auto"/>
              <w:rPr>
                <w:noProof/>
                <w:sz w:val="20"/>
              </w:rPr>
            </w:pPr>
            <w:r>
              <w:rPr>
                <w:noProof/>
                <w:sz w:val="20"/>
              </w:rPr>
              <w:t>-- Narvlæder, spaltet</w:t>
            </w:r>
          </w:p>
        </w:tc>
        <w:tc>
          <w:tcPr>
            <w:tcW w:w="709" w:type="dxa"/>
            <w:tcBorders>
              <w:top w:val="nil"/>
              <w:left w:val="nil"/>
              <w:bottom w:val="single" w:sz="4" w:space="0" w:color="auto"/>
              <w:right w:val="single" w:sz="4" w:space="0" w:color="auto"/>
            </w:tcBorders>
            <w:shd w:val="clear" w:color="auto" w:fill="auto"/>
            <w:noWrap/>
            <w:vAlign w:val="center"/>
            <w:hideMark/>
          </w:tcPr>
          <w:p w14:paraId="6D6034D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D8E26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72FE8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9AA0B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13432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03EB8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6F464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E6E58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007BE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9E438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D1C55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FB0B36" w14:textId="77777777" w:rsidR="00E83F66" w:rsidRPr="00772251" w:rsidRDefault="00E83F66" w:rsidP="0015454A">
            <w:pPr>
              <w:spacing w:before="60" w:after="60" w:line="240" w:lineRule="auto"/>
              <w:rPr>
                <w:noProof/>
                <w:sz w:val="20"/>
              </w:rPr>
            </w:pPr>
            <w:r>
              <w:rPr>
                <w:noProof/>
                <w:sz w:val="20"/>
              </w:rPr>
              <w:t>41079900</w:t>
            </w:r>
          </w:p>
        </w:tc>
        <w:tc>
          <w:tcPr>
            <w:tcW w:w="1054" w:type="dxa"/>
            <w:tcBorders>
              <w:top w:val="nil"/>
              <w:left w:val="nil"/>
              <w:bottom w:val="single" w:sz="4" w:space="0" w:color="auto"/>
              <w:right w:val="single" w:sz="4" w:space="0" w:color="auto"/>
            </w:tcBorders>
            <w:shd w:val="clear" w:color="auto" w:fill="auto"/>
            <w:noWrap/>
            <w:hideMark/>
          </w:tcPr>
          <w:p w14:paraId="71E9DB53" w14:textId="77777777" w:rsidR="00E83F66" w:rsidRPr="00772251" w:rsidRDefault="00E83F66" w:rsidP="0015454A">
            <w:pPr>
              <w:spacing w:before="60" w:after="60" w:line="240" w:lineRule="auto"/>
              <w:rPr>
                <w:noProof/>
                <w:sz w:val="20"/>
              </w:rPr>
            </w:pPr>
            <w:r>
              <w:rPr>
                <w:noProof/>
                <w:sz w:val="20"/>
              </w:rPr>
              <w:t>410799</w:t>
            </w:r>
          </w:p>
        </w:tc>
        <w:tc>
          <w:tcPr>
            <w:tcW w:w="5186" w:type="dxa"/>
            <w:tcBorders>
              <w:top w:val="nil"/>
              <w:left w:val="nil"/>
              <w:bottom w:val="single" w:sz="4" w:space="0" w:color="auto"/>
              <w:right w:val="single" w:sz="4" w:space="0" w:color="auto"/>
            </w:tcBorders>
            <w:shd w:val="clear" w:color="auto" w:fill="auto"/>
            <w:noWrap/>
            <w:hideMark/>
          </w:tcPr>
          <w:p w14:paraId="338FEEA6"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33C3149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F8FCB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03732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65C9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2F7E81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9085B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65932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CBB77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4AC1E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FC804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D099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8D42A5" w14:textId="77777777" w:rsidR="00E83F66" w:rsidRPr="00772251" w:rsidRDefault="00E83F66" w:rsidP="0015454A">
            <w:pPr>
              <w:spacing w:before="60" w:after="60" w:line="240" w:lineRule="auto"/>
              <w:rPr>
                <w:noProof/>
                <w:sz w:val="20"/>
              </w:rPr>
            </w:pPr>
            <w:r>
              <w:rPr>
                <w:noProof/>
                <w:sz w:val="20"/>
              </w:rPr>
              <w:t>41120000</w:t>
            </w:r>
          </w:p>
        </w:tc>
        <w:tc>
          <w:tcPr>
            <w:tcW w:w="1054" w:type="dxa"/>
            <w:tcBorders>
              <w:top w:val="nil"/>
              <w:left w:val="nil"/>
              <w:bottom w:val="single" w:sz="4" w:space="0" w:color="auto"/>
              <w:right w:val="single" w:sz="4" w:space="0" w:color="auto"/>
            </w:tcBorders>
            <w:shd w:val="clear" w:color="auto" w:fill="auto"/>
            <w:noWrap/>
            <w:hideMark/>
          </w:tcPr>
          <w:p w14:paraId="5242A72E" w14:textId="77777777" w:rsidR="00E83F66" w:rsidRPr="00772251" w:rsidRDefault="00E83F66" w:rsidP="0015454A">
            <w:pPr>
              <w:spacing w:before="60" w:after="60" w:line="240" w:lineRule="auto"/>
              <w:rPr>
                <w:noProof/>
                <w:sz w:val="20"/>
              </w:rPr>
            </w:pPr>
            <w:r>
              <w:rPr>
                <w:noProof/>
                <w:sz w:val="20"/>
              </w:rPr>
              <w:t>411200</w:t>
            </w:r>
          </w:p>
        </w:tc>
        <w:tc>
          <w:tcPr>
            <w:tcW w:w="5186" w:type="dxa"/>
            <w:tcBorders>
              <w:top w:val="nil"/>
              <w:left w:val="nil"/>
              <w:bottom w:val="single" w:sz="4" w:space="0" w:color="auto"/>
              <w:right w:val="single" w:sz="4" w:space="0" w:color="auto"/>
            </w:tcBorders>
            <w:shd w:val="clear" w:color="auto" w:fill="auto"/>
            <w:noWrap/>
            <w:hideMark/>
          </w:tcPr>
          <w:p w14:paraId="621477A2" w14:textId="0C0270B4" w:rsidR="00E83F66" w:rsidRPr="00772251" w:rsidRDefault="00E83F66" w:rsidP="0015454A">
            <w:pPr>
              <w:spacing w:before="60" w:after="60" w:line="240" w:lineRule="auto"/>
              <w:rPr>
                <w:noProof/>
                <w:sz w:val="20"/>
              </w:rPr>
            </w:pPr>
            <w:r>
              <w:rPr>
                <w:noProof/>
                <w:sz w:val="20"/>
              </w:rPr>
              <w:t>Læder, yderligere beredt efter garvning eller "crusting", herunder pergamentbehandlet læder, af får og lam, uden hår, også spaltet, undtagen læder henhørende under pos. 4114</w:t>
            </w:r>
          </w:p>
        </w:tc>
        <w:tc>
          <w:tcPr>
            <w:tcW w:w="709" w:type="dxa"/>
            <w:tcBorders>
              <w:top w:val="nil"/>
              <w:left w:val="nil"/>
              <w:bottom w:val="single" w:sz="4" w:space="0" w:color="auto"/>
              <w:right w:val="single" w:sz="4" w:space="0" w:color="auto"/>
            </w:tcBorders>
            <w:shd w:val="clear" w:color="auto" w:fill="auto"/>
            <w:noWrap/>
            <w:vAlign w:val="center"/>
            <w:hideMark/>
          </w:tcPr>
          <w:p w14:paraId="463E7F9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B1490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4B597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B45F2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B45AF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12043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D38164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BAB40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99200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6F4C5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68D54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A13CF3" w14:textId="77777777" w:rsidR="00E83F66" w:rsidRPr="00772251" w:rsidRDefault="00E83F66" w:rsidP="0015454A">
            <w:pPr>
              <w:spacing w:before="60" w:after="60" w:line="240" w:lineRule="auto"/>
              <w:rPr>
                <w:noProof/>
                <w:sz w:val="20"/>
              </w:rPr>
            </w:pPr>
            <w:r>
              <w:rPr>
                <w:noProof/>
                <w:sz w:val="20"/>
              </w:rPr>
              <w:t>41131000</w:t>
            </w:r>
          </w:p>
        </w:tc>
        <w:tc>
          <w:tcPr>
            <w:tcW w:w="1054" w:type="dxa"/>
            <w:tcBorders>
              <w:top w:val="nil"/>
              <w:left w:val="nil"/>
              <w:bottom w:val="single" w:sz="4" w:space="0" w:color="auto"/>
              <w:right w:val="single" w:sz="4" w:space="0" w:color="auto"/>
            </w:tcBorders>
            <w:shd w:val="clear" w:color="auto" w:fill="auto"/>
            <w:noWrap/>
            <w:hideMark/>
          </w:tcPr>
          <w:p w14:paraId="3AAC2339" w14:textId="77777777" w:rsidR="00E83F66" w:rsidRPr="00772251" w:rsidRDefault="00E83F66" w:rsidP="0015454A">
            <w:pPr>
              <w:spacing w:before="60" w:after="60" w:line="240" w:lineRule="auto"/>
              <w:rPr>
                <w:noProof/>
                <w:sz w:val="20"/>
              </w:rPr>
            </w:pPr>
            <w:r>
              <w:rPr>
                <w:noProof/>
                <w:sz w:val="20"/>
              </w:rPr>
              <w:t>411310</w:t>
            </w:r>
          </w:p>
        </w:tc>
        <w:tc>
          <w:tcPr>
            <w:tcW w:w="5186" w:type="dxa"/>
            <w:tcBorders>
              <w:top w:val="nil"/>
              <w:left w:val="nil"/>
              <w:bottom w:val="single" w:sz="4" w:space="0" w:color="auto"/>
              <w:right w:val="single" w:sz="4" w:space="0" w:color="auto"/>
            </w:tcBorders>
            <w:shd w:val="clear" w:color="auto" w:fill="auto"/>
            <w:noWrap/>
            <w:hideMark/>
          </w:tcPr>
          <w:p w14:paraId="78D01FBD" w14:textId="77777777" w:rsidR="00E83F66" w:rsidRPr="00772251" w:rsidRDefault="00E83F66" w:rsidP="0015454A">
            <w:pPr>
              <w:spacing w:before="60" w:after="60" w:line="240" w:lineRule="auto"/>
              <w:rPr>
                <w:noProof/>
                <w:sz w:val="20"/>
              </w:rPr>
            </w:pPr>
            <w:r>
              <w:rPr>
                <w:noProof/>
                <w:sz w:val="20"/>
              </w:rPr>
              <w:t>- Af geder eller gedekid</w:t>
            </w:r>
          </w:p>
        </w:tc>
        <w:tc>
          <w:tcPr>
            <w:tcW w:w="709" w:type="dxa"/>
            <w:tcBorders>
              <w:top w:val="nil"/>
              <w:left w:val="nil"/>
              <w:bottom w:val="single" w:sz="4" w:space="0" w:color="auto"/>
              <w:right w:val="single" w:sz="4" w:space="0" w:color="auto"/>
            </w:tcBorders>
            <w:shd w:val="clear" w:color="auto" w:fill="auto"/>
            <w:noWrap/>
            <w:vAlign w:val="center"/>
            <w:hideMark/>
          </w:tcPr>
          <w:p w14:paraId="635E944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6BB3D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DE706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8C107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5F88C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0F304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9BCFD6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51FC7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E4EFC8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39BF3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4A47A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CBD9A4" w14:textId="77777777" w:rsidR="00E83F66" w:rsidRPr="00772251" w:rsidRDefault="00E83F66" w:rsidP="0015454A">
            <w:pPr>
              <w:spacing w:before="60" w:after="60" w:line="240" w:lineRule="auto"/>
              <w:rPr>
                <w:noProof/>
                <w:sz w:val="20"/>
              </w:rPr>
            </w:pPr>
            <w:r>
              <w:rPr>
                <w:noProof/>
                <w:sz w:val="20"/>
              </w:rPr>
              <w:t>41132000</w:t>
            </w:r>
          </w:p>
        </w:tc>
        <w:tc>
          <w:tcPr>
            <w:tcW w:w="1054" w:type="dxa"/>
            <w:tcBorders>
              <w:top w:val="nil"/>
              <w:left w:val="nil"/>
              <w:bottom w:val="single" w:sz="4" w:space="0" w:color="auto"/>
              <w:right w:val="single" w:sz="4" w:space="0" w:color="auto"/>
            </w:tcBorders>
            <w:shd w:val="clear" w:color="auto" w:fill="auto"/>
            <w:noWrap/>
            <w:hideMark/>
          </w:tcPr>
          <w:p w14:paraId="4C694D5B" w14:textId="77777777" w:rsidR="00E83F66" w:rsidRPr="00772251" w:rsidRDefault="00E83F66" w:rsidP="0015454A">
            <w:pPr>
              <w:spacing w:before="60" w:after="60" w:line="240" w:lineRule="auto"/>
              <w:rPr>
                <w:noProof/>
                <w:sz w:val="20"/>
              </w:rPr>
            </w:pPr>
            <w:r>
              <w:rPr>
                <w:noProof/>
                <w:sz w:val="20"/>
              </w:rPr>
              <w:t>411320</w:t>
            </w:r>
          </w:p>
        </w:tc>
        <w:tc>
          <w:tcPr>
            <w:tcW w:w="5186" w:type="dxa"/>
            <w:tcBorders>
              <w:top w:val="nil"/>
              <w:left w:val="nil"/>
              <w:bottom w:val="single" w:sz="4" w:space="0" w:color="auto"/>
              <w:right w:val="single" w:sz="4" w:space="0" w:color="auto"/>
            </w:tcBorders>
            <w:shd w:val="clear" w:color="auto" w:fill="auto"/>
            <w:noWrap/>
            <w:hideMark/>
          </w:tcPr>
          <w:p w14:paraId="7EC981A8" w14:textId="77777777" w:rsidR="00E83F66" w:rsidRPr="00772251" w:rsidRDefault="00E83F66" w:rsidP="0015454A">
            <w:pPr>
              <w:spacing w:before="60" w:after="60" w:line="240" w:lineRule="auto"/>
              <w:rPr>
                <w:noProof/>
                <w:sz w:val="20"/>
              </w:rPr>
            </w:pPr>
            <w:r>
              <w:rPr>
                <w:noProof/>
                <w:sz w:val="20"/>
              </w:rPr>
              <w:t>- Af svin</w:t>
            </w:r>
          </w:p>
        </w:tc>
        <w:tc>
          <w:tcPr>
            <w:tcW w:w="709" w:type="dxa"/>
            <w:tcBorders>
              <w:top w:val="nil"/>
              <w:left w:val="nil"/>
              <w:bottom w:val="single" w:sz="4" w:space="0" w:color="auto"/>
              <w:right w:val="single" w:sz="4" w:space="0" w:color="auto"/>
            </w:tcBorders>
            <w:shd w:val="clear" w:color="auto" w:fill="auto"/>
            <w:noWrap/>
            <w:vAlign w:val="center"/>
            <w:hideMark/>
          </w:tcPr>
          <w:p w14:paraId="138015E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D5DD5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9A48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E7984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CA5B7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8231B5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DC231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3BA87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BB898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9873F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F0FC43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0AE887" w14:textId="77777777" w:rsidR="00E83F66" w:rsidRPr="00772251" w:rsidRDefault="00E83F66" w:rsidP="0015454A">
            <w:pPr>
              <w:spacing w:before="60" w:after="60" w:line="240" w:lineRule="auto"/>
              <w:rPr>
                <w:noProof/>
                <w:sz w:val="20"/>
              </w:rPr>
            </w:pPr>
            <w:r>
              <w:rPr>
                <w:noProof/>
                <w:sz w:val="20"/>
              </w:rPr>
              <w:t>41133000</w:t>
            </w:r>
          </w:p>
        </w:tc>
        <w:tc>
          <w:tcPr>
            <w:tcW w:w="1054" w:type="dxa"/>
            <w:tcBorders>
              <w:top w:val="nil"/>
              <w:left w:val="nil"/>
              <w:bottom w:val="single" w:sz="4" w:space="0" w:color="auto"/>
              <w:right w:val="single" w:sz="4" w:space="0" w:color="auto"/>
            </w:tcBorders>
            <w:shd w:val="clear" w:color="auto" w:fill="auto"/>
            <w:noWrap/>
            <w:hideMark/>
          </w:tcPr>
          <w:p w14:paraId="5E872DE7" w14:textId="77777777" w:rsidR="00E83F66" w:rsidRPr="00772251" w:rsidRDefault="00E83F66" w:rsidP="0015454A">
            <w:pPr>
              <w:spacing w:before="60" w:after="60" w:line="240" w:lineRule="auto"/>
              <w:rPr>
                <w:noProof/>
                <w:sz w:val="20"/>
              </w:rPr>
            </w:pPr>
            <w:r>
              <w:rPr>
                <w:noProof/>
                <w:sz w:val="20"/>
              </w:rPr>
              <w:t>411330</w:t>
            </w:r>
          </w:p>
        </w:tc>
        <w:tc>
          <w:tcPr>
            <w:tcW w:w="5186" w:type="dxa"/>
            <w:tcBorders>
              <w:top w:val="nil"/>
              <w:left w:val="nil"/>
              <w:bottom w:val="single" w:sz="4" w:space="0" w:color="auto"/>
              <w:right w:val="single" w:sz="4" w:space="0" w:color="auto"/>
            </w:tcBorders>
            <w:shd w:val="clear" w:color="auto" w:fill="auto"/>
            <w:noWrap/>
            <w:hideMark/>
          </w:tcPr>
          <w:p w14:paraId="02F8CCDD" w14:textId="77777777" w:rsidR="00E83F66" w:rsidRPr="00772251" w:rsidRDefault="00E83F66" w:rsidP="0015454A">
            <w:pPr>
              <w:spacing w:before="60" w:after="60" w:line="240" w:lineRule="auto"/>
              <w:rPr>
                <w:noProof/>
                <w:sz w:val="20"/>
              </w:rPr>
            </w:pPr>
            <w:r>
              <w:rPr>
                <w:noProof/>
                <w:sz w:val="20"/>
              </w:rPr>
              <w:t>- Af reptiler</w:t>
            </w:r>
          </w:p>
        </w:tc>
        <w:tc>
          <w:tcPr>
            <w:tcW w:w="709" w:type="dxa"/>
            <w:tcBorders>
              <w:top w:val="nil"/>
              <w:left w:val="nil"/>
              <w:bottom w:val="single" w:sz="4" w:space="0" w:color="auto"/>
              <w:right w:val="single" w:sz="4" w:space="0" w:color="auto"/>
            </w:tcBorders>
            <w:shd w:val="clear" w:color="auto" w:fill="auto"/>
            <w:noWrap/>
            <w:vAlign w:val="center"/>
            <w:hideMark/>
          </w:tcPr>
          <w:p w14:paraId="1DD7FAE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C02C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86ABD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7B843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8B2CE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46A9B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E94E0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637B7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D84A06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0997C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384B4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E86566" w14:textId="77777777" w:rsidR="00E83F66" w:rsidRPr="00772251" w:rsidRDefault="00E83F66" w:rsidP="0015454A">
            <w:pPr>
              <w:spacing w:before="60" w:after="60" w:line="240" w:lineRule="auto"/>
              <w:rPr>
                <w:noProof/>
                <w:sz w:val="20"/>
              </w:rPr>
            </w:pPr>
            <w:r>
              <w:rPr>
                <w:noProof/>
                <w:sz w:val="20"/>
              </w:rPr>
              <w:t>41139000</w:t>
            </w:r>
          </w:p>
        </w:tc>
        <w:tc>
          <w:tcPr>
            <w:tcW w:w="1054" w:type="dxa"/>
            <w:tcBorders>
              <w:top w:val="nil"/>
              <w:left w:val="nil"/>
              <w:bottom w:val="single" w:sz="4" w:space="0" w:color="auto"/>
              <w:right w:val="single" w:sz="4" w:space="0" w:color="auto"/>
            </w:tcBorders>
            <w:shd w:val="clear" w:color="auto" w:fill="auto"/>
            <w:noWrap/>
            <w:hideMark/>
          </w:tcPr>
          <w:p w14:paraId="2086E2F5" w14:textId="77777777" w:rsidR="00E83F66" w:rsidRPr="00772251" w:rsidRDefault="00E83F66" w:rsidP="0015454A">
            <w:pPr>
              <w:spacing w:before="60" w:after="60" w:line="240" w:lineRule="auto"/>
              <w:rPr>
                <w:noProof/>
                <w:sz w:val="20"/>
              </w:rPr>
            </w:pPr>
            <w:r>
              <w:rPr>
                <w:noProof/>
                <w:sz w:val="20"/>
              </w:rPr>
              <w:t>411390</w:t>
            </w:r>
          </w:p>
        </w:tc>
        <w:tc>
          <w:tcPr>
            <w:tcW w:w="5186" w:type="dxa"/>
            <w:tcBorders>
              <w:top w:val="nil"/>
              <w:left w:val="nil"/>
              <w:bottom w:val="single" w:sz="4" w:space="0" w:color="auto"/>
              <w:right w:val="single" w:sz="4" w:space="0" w:color="auto"/>
            </w:tcBorders>
            <w:shd w:val="clear" w:color="auto" w:fill="auto"/>
            <w:noWrap/>
            <w:hideMark/>
          </w:tcPr>
          <w:p w14:paraId="71BD8FDE"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104520B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043FF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17489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47A7F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04491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73AE7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F9329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17CF5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7ACED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55E06D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61191D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ADBEFD" w14:textId="77777777" w:rsidR="00E83F66" w:rsidRPr="00772251" w:rsidRDefault="00E83F66" w:rsidP="00C52568">
            <w:pPr>
              <w:pageBreakBefore/>
              <w:spacing w:before="60" w:after="60" w:line="240" w:lineRule="auto"/>
              <w:rPr>
                <w:noProof/>
                <w:sz w:val="20"/>
              </w:rPr>
            </w:pPr>
            <w:r>
              <w:rPr>
                <w:noProof/>
                <w:sz w:val="20"/>
              </w:rPr>
              <w:t>41141000</w:t>
            </w:r>
          </w:p>
        </w:tc>
        <w:tc>
          <w:tcPr>
            <w:tcW w:w="1054" w:type="dxa"/>
            <w:tcBorders>
              <w:top w:val="nil"/>
              <w:left w:val="nil"/>
              <w:bottom w:val="single" w:sz="4" w:space="0" w:color="auto"/>
              <w:right w:val="single" w:sz="4" w:space="0" w:color="auto"/>
            </w:tcBorders>
            <w:shd w:val="clear" w:color="auto" w:fill="auto"/>
            <w:noWrap/>
            <w:hideMark/>
          </w:tcPr>
          <w:p w14:paraId="5184A69B" w14:textId="77777777" w:rsidR="00E83F66" w:rsidRPr="00772251" w:rsidRDefault="00E83F66" w:rsidP="0015454A">
            <w:pPr>
              <w:spacing w:before="60" w:after="60" w:line="240" w:lineRule="auto"/>
              <w:rPr>
                <w:noProof/>
                <w:sz w:val="20"/>
              </w:rPr>
            </w:pPr>
            <w:r>
              <w:rPr>
                <w:noProof/>
                <w:sz w:val="20"/>
              </w:rPr>
              <w:t>411410</w:t>
            </w:r>
          </w:p>
        </w:tc>
        <w:tc>
          <w:tcPr>
            <w:tcW w:w="5186" w:type="dxa"/>
            <w:tcBorders>
              <w:top w:val="nil"/>
              <w:left w:val="nil"/>
              <w:bottom w:val="single" w:sz="4" w:space="0" w:color="auto"/>
              <w:right w:val="single" w:sz="4" w:space="0" w:color="auto"/>
            </w:tcBorders>
            <w:shd w:val="clear" w:color="auto" w:fill="auto"/>
            <w:noWrap/>
            <w:hideMark/>
          </w:tcPr>
          <w:p w14:paraId="68F87913" w14:textId="77777777" w:rsidR="00E83F66" w:rsidRPr="00772251" w:rsidRDefault="00E83F66" w:rsidP="0015454A">
            <w:pPr>
              <w:spacing w:before="60" w:after="60" w:line="240" w:lineRule="auto"/>
              <w:rPr>
                <w:noProof/>
                <w:sz w:val="20"/>
              </w:rPr>
            </w:pPr>
            <w:r>
              <w:rPr>
                <w:noProof/>
                <w:sz w:val="20"/>
              </w:rPr>
              <w:t>- Semsgarvet læder (vaskeskind)</w:t>
            </w:r>
          </w:p>
        </w:tc>
        <w:tc>
          <w:tcPr>
            <w:tcW w:w="709" w:type="dxa"/>
            <w:tcBorders>
              <w:top w:val="nil"/>
              <w:left w:val="nil"/>
              <w:bottom w:val="single" w:sz="4" w:space="0" w:color="auto"/>
              <w:right w:val="single" w:sz="4" w:space="0" w:color="auto"/>
            </w:tcBorders>
            <w:shd w:val="clear" w:color="auto" w:fill="auto"/>
            <w:noWrap/>
            <w:vAlign w:val="center"/>
            <w:hideMark/>
          </w:tcPr>
          <w:p w14:paraId="1F49B5E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D43D4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3EB46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9B28A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72B38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5F2D3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56A6F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513C7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893AC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A0E22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0DD74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13E50D" w14:textId="77777777" w:rsidR="00E83F66" w:rsidRPr="00772251" w:rsidRDefault="00E83F66" w:rsidP="0015454A">
            <w:pPr>
              <w:spacing w:before="60" w:after="60" w:line="240" w:lineRule="auto"/>
              <w:rPr>
                <w:noProof/>
                <w:sz w:val="20"/>
              </w:rPr>
            </w:pPr>
            <w:r>
              <w:rPr>
                <w:noProof/>
                <w:sz w:val="20"/>
              </w:rPr>
              <w:t>41142000</w:t>
            </w:r>
          </w:p>
        </w:tc>
        <w:tc>
          <w:tcPr>
            <w:tcW w:w="1054" w:type="dxa"/>
            <w:tcBorders>
              <w:top w:val="nil"/>
              <w:left w:val="nil"/>
              <w:bottom w:val="single" w:sz="4" w:space="0" w:color="auto"/>
              <w:right w:val="single" w:sz="4" w:space="0" w:color="auto"/>
            </w:tcBorders>
            <w:shd w:val="clear" w:color="auto" w:fill="auto"/>
            <w:noWrap/>
            <w:hideMark/>
          </w:tcPr>
          <w:p w14:paraId="554713AA" w14:textId="77777777" w:rsidR="00E83F66" w:rsidRPr="00772251" w:rsidRDefault="00E83F66" w:rsidP="0015454A">
            <w:pPr>
              <w:spacing w:before="60" w:after="60" w:line="240" w:lineRule="auto"/>
              <w:rPr>
                <w:noProof/>
                <w:sz w:val="20"/>
              </w:rPr>
            </w:pPr>
            <w:r>
              <w:rPr>
                <w:noProof/>
                <w:sz w:val="20"/>
              </w:rPr>
              <w:t>411420</w:t>
            </w:r>
          </w:p>
        </w:tc>
        <w:tc>
          <w:tcPr>
            <w:tcW w:w="5186" w:type="dxa"/>
            <w:tcBorders>
              <w:top w:val="nil"/>
              <w:left w:val="nil"/>
              <w:bottom w:val="single" w:sz="4" w:space="0" w:color="auto"/>
              <w:right w:val="single" w:sz="4" w:space="0" w:color="auto"/>
            </w:tcBorders>
            <w:shd w:val="clear" w:color="auto" w:fill="auto"/>
            <w:noWrap/>
            <w:hideMark/>
          </w:tcPr>
          <w:p w14:paraId="22CA48D6" w14:textId="77777777" w:rsidR="00E83F66" w:rsidRPr="00772251" w:rsidRDefault="00E83F66" w:rsidP="0015454A">
            <w:pPr>
              <w:spacing w:before="60" w:after="60" w:line="240" w:lineRule="auto"/>
              <w:rPr>
                <w:noProof/>
                <w:sz w:val="20"/>
              </w:rPr>
            </w:pPr>
            <w:r>
              <w:rPr>
                <w:noProof/>
                <w:sz w:val="20"/>
              </w:rPr>
              <w:t>- Laklæder og lamineret laklæder; metalliseret læder</w:t>
            </w:r>
          </w:p>
        </w:tc>
        <w:tc>
          <w:tcPr>
            <w:tcW w:w="709" w:type="dxa"/>
            <w:tcBorders>
              <w:top w:val="nil"/>
              <w:left w:val="nil"/>
              <w:bottom w:val="single" w:sz="4" w:space="0" w:color="auto"/>
              <w:right w:val="single" w:sz="4" w:space="0" w:color="auto"/>
            </w:tcBorders>
            <w:shd w:val="clear" w:color="auto" w:fill="auto"/>
            <w:noWrap/>
            <w:vAlign w:val="center"/>
            <w:hideMark/>
          </w:tcPr>
          <w:p w14:paraId="4558F8A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491B3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A66F1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018CB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80447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D03A7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60A78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08936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0BC5B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ABC0B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AC685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0940C5" w14:textId="77777777" w:rsidR="00E83F66" w:rsidRPr="00772251" w:rsidRDefault="00E83F66" w:rsidP="0015454A">
            <w:pPr>
              <w:spacing w:before="60" w:after="60" w:line="240" w:lineRule="auto"/>
              <w:rPr>
                <w:noProof/>
                <w:sz w:val="20"/>
              </w:rPr>
            </w:pPr>
            <w:r>
              <w:rPr>
                <w:noProof/>
                <w:sz w:val="20"/>
              </w:rPr>
              <w:t>41151000</w:t>
            </w:r>
          </w:p>
        </w:tc>
        <w:tc>
          <w:tcPr>
            <w:tcW w:w="1054" w:type="dxa"/>
            <w:tcBorders>
              <w:top w:val="nil"/>
              <w:left w:val="nil"/>
              <w:bottom w:val="single" w:sz="4" w:space="0" w:color="auto"/>
              <w:right w:val="single" w:sz="4" w:space="0" w:color="auto"/>
            </w:tcBorders>
            <w:shd w:val="clear" w:color="auto" w:fill="auto"/>
            <w:noWrap/>
            <w:hideMark/>
          </w:tcPr>
          <w:p w14:paraId="5506AE51" w14:textId="77777777" w:rsidR="00E83F66" w:rsidRPr="00772251" w:rsidRDefault="00E83F66" w:rsidP="0015454A">
            <w:pPr>
              <w:spacing w:before="60" w:after="60" w:line="240" w:lineRule="auto"/>
              <w:rPr>
                <w:noProof/>
                <w:sz w:val="20"/>
              </w:rPr>
            </w:pPr>
            <w:r>
              <w:rPr>
                <w:noProof/>
                <w:sz w:val="20"/>
              </w:rPr>
              <w:t>411510</w:t>
            </w:r>
          </w:p>
        </w:tc>
        <w:tc>
          <w:tcPr>
            <w:tcW w:w="5186" w:type="dxa"/>
            <w:tcBorders>
              <w:top w:val="nil"/>
              <w:left w:val="nil"/>
              <w:bottom w:val="single" w:sz="4" w:space="0" w:color="auto"/>
              <w:right w:val="single" w:sz="4" w:space="0" w:color="auto"/>
            </w:tcBorders>
            <w:shd w:val="clear" w:color="auto" w:fill="auto"/>
            <w:noWrap/>
            <w:hideMark/>
          </w:tcPr>
          <w:p w14:paraId="7C5A30B7" w14:textId="77777777" w:rsidR="00E83F66" w:rsidRPr="00772251" w:rsidRDefault="00E83F66" w:rsidP="0015454A">
            <w:pPr>
              <w:spacing w:before="60" w:after="60" w:line="240" w:lineRule="auto"/>
              <w:rPr>
                <w:noProof/>
                <w:sz w:val="20"/>
              </w:rPr>
            </w:pPr>
            <w:r>
              <w:rPr>
                <w:noProof/>
                <w:sz w:val="20"/>
              </w:rPr>
              <w:t>- Kunstlæder på basis af læder eller læderfibre, i plader eller bånd, også i ruller</w:t>
            </w:r>
          </w:p>
        </w:tc>
        <w:tc>
          <w:tcPr>
            <w:tcW w:w="709" w:type="dxa"/>
            <w:tcBorders>
              <w:top w:val="nil"/>
              <w:left w:val="nil"/>
              <w:bottom w:val="single" w:sz="4" w:space="0" w:color="auto"/>
              <w:right w:val="single" w:sz="4" w:space="0" w:color="auto"/>
            </w:tcBorders>
            <w:shd w:val="clear" w:color="auto" w:fill="auto"/>
            <w:noWrap/>
            <w:vAlign w:val="center"/>
            <w:hideMark/>
          </w:tcPr>
          <w:p w14:paraId="2B0BCDC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E1F0F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E6B50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BBEAD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2C37E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68989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B1C6B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225FB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BF7AC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D4EE4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D31798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F1843D" w14:textId="77777777" w:rsidR="00E83F66" w:rsidRPr="00772251" w:rsidRDefault="00E83F66" w:rsidP="0015454A">
            <w:pPr>
              <w:spacing w:before="60" w:after="60" w:line="240" w:lineRule="auto"/>
              <w:rPr>
                <w:noProof/>
                <w:sz w:val="20"/>
              </w:rPr>
            </w:pPr>
            <w:r>
              <w:rPr>
                <w:noProof/>
                <w:sz w:val="20"/>
              </w:rPr>
              <w:t>41152000</w:t>
            </w:r>
          </w:p>
        </w:tc>
        <w:tc>
          <w:tcPr>
            <w:tcW w:w="1054" w:type="dxa"/>
            <w:tcBorders>
              <w:top w:val="nil"/>
              <w:left w:val="nil"/>
              <w:bottom w:val="single" w:sz="4" w:space="0" w:color="auto"/>
              <w:right w:val="single" w:sz="4" w:space="0" w:color="auto"/>
            </w:tcBorders>
            <w:shd w:val="clear" w:color="auto" w:fill="auto"/>
            <w:noWrap/>
            <w:hideMark/>
          </w:tcPr>
          <w:p w14:paraId="586B22A0" w14:textId="77777777" w:rsidR="00E83F66" w:rsidRPr="00772251" w:rsidRDefault="00E83F66" w:rsidP="0015454A">
            <w:pPr>
              <w:spacing w:before="60" w:after="60" w:line="240" w:lineRule="auto"/>
              <w:rPr>
                <w:noProof/>
                <w:sz w:val="20"/>
              </w:rPr>
            </w:pPr>
            <w:r>
              <w:rPr>
                <w:noProof/>
                <w:sz w:val="20"/>
              </w:rPr>
              <w:t>411520</w:t>
            </w:r>
          </w:p>
        </w:tc>
        <w:tc>
          <w:tcPr>
            <w:tcW w:w="5186" w:type="dxa"/>
            <w:tcBorders>
              <w:top w:val="nil"/>
              <w:left w:val="nil"/>
              <w:bottom w:val="single" w:sz="4" w:space="0" w:color="auto"/>
              <w:right w:val="single" w:sz="4" w:space="0" w:color="auto"/>
            </w:tcBorders>
            <w:shd w:val="clear" w:color="auto" w:fill="auto"/>
            <w:noWrap/>
            <w:hideMark/>
          </w:tcPr>
          <w:p w14:paraId="211C47BE" w14:textId="77777777" w:rsidR="00E83F66" w:rsidRPr="00772251" w:rsidRDefault="00E83F66" w:rsidP="0015454A">
            <w:pPr>
              <w:spacing w:before="60" w:after="60" w:line="240" w:lineRule="auto"/>
              <w:rPr>
                <w:noProof/>
                <w:sz w:val="20"/>
              </w:rPr>
            </w:pPr>
            <w:r>
              <w:rPr>
                <w:noProof/>
                <w:sz w:val="20"/>
              </w:rPr>
              <w:t>- Afklip og andet affald af læder eller af kunstlæder, ikke anvendeligt til fremstilling af lædervarer; læderstøv, læderpulver og lædermel</w:t>
            </w:r>
          </w:p>
        </w:tc>
        <w:tc>
          <w:tcPr>
            <w:tcW w:w="709" w:type="dxa"/>
            <w:tcBorders>
              <w:top w:val="nil"/>
              <w:left w:val="nil"/>
              <w:bottom w:val="single" w:sz="4" w:space="0" w:color="auto"/>
              <w:right w:val="single" w:sz="4" w:space="0" w:color="auto"/>
            </w:tcBorders>
            <w:shd w:val="clear" w:color="auto" w:fill="auto"/>
            <w:noWrap/>
            <w:vAlign w:val="center"/>
            <w:hideMark/>
          </w:tcPr>
          <w:p w14:paraId="54F901E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FCB493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C3DF2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559D4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7FCE7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216A7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FF89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42BF1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3A99BB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CC7847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E1FEA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E1142DB" w14:textId="77777777" w:rsidR="00E83F66" w:rsidRPr="00772251" w:rsidRDefault="00E83F66" w:rsidP="0015454A">
            <w:pPr>
              <w:spacing w:before="60" w:after="60" w:line="240" w:lineRule="auto"/>
              <w:rPr>
                <w:noProof/>
                <w:sz w:val="20"/>
              </w:rPr>
            </w:pPr>
            <w:r>
              <w:rPr>
                <w:noProof/>
                <w:sz w:val="20"/>
              </w:rPr>
              <w:t>43021100</w:t>
            </w:r>
          </w:p>
        </w:tc>
        <w:tc>
          <w:tcPr>
            <w:tcW w:w="1054" w:type="dxa"/>
            <w:tcBorders>
              <w:top w:val="nil"/>
              <w:left w:val="nil"/>
              <w:bottom w:val="single" w:sz="4" w:space="0" w:color="auto"/>
              <w:right w:val="single" w:sz="4" w:space="0" w:color="auto"/>
            </w:tcBorders>
            <w:shd w:val="clear" w:color="auto" w:fill="auto"/>
            <w:noWrap/>
            <w:hideMark/>
          </w:tcPr>
          <w:p w14:paraId="773EB894" w14:textId="77777777" w:rsidR="00E83F66" w:rsidRPr="00772251" w:rsidRDefault="00E83F66" w:rsidP="0015454A">
            <w:pPr>
              <w:spacing w:before="60" w:after="60" w:line="240" w:lineRule="auto"/>
              <w:rPr>
                <w:noProof/>
                <w:sz w:val="20"/>
              </w:rPr>
            </w:pPr>
            <w:r>
              <w:rPr>
                <w:noProof/>
                <w:sz w:val="20"/>
              </w:rPr>
              <w:t>430211</w:t>
            </w:r>
          </w:p>
        </w:tc>
        <w:tc>
          <w:tcPr>
            <w:tcW w:w="5186" w:type="dxa"/>
            <w:tcBorders>
              <w:top w:val="nil"/>
              <w:left w:val="nil"/>
              <w:bottom w:val="single" w:sz="4" w:space="0" w:color="auto"/>
              <w:right w:val="single" w:sz="4" w:space="0" w:color="auto"/>
            </w:tcBorders>
            <w:shd w:val="clear" w:color="auto" w:fill="auto"/>
            <w:noWrap/>
            <w:hideMark/>
          </w:tcPr>
          <w:p w14:paraId="3C3BEAB2" w14:textId="77777777" w:rsidR="00E83F66" w:rsidRPr="00772251" w:rsidRDefault="00E83F66" w:rsidP="0015454A">
            <w:pPr>
              <w:spacing w:before="60" w:after="60" w:line="240" w:lineRule="auto"/>
              <w:rPr>
                <w:noProof/>
                <w:sz w:val="20"/>
              </w:rPr>
            </w:pPr>
            <w:r>
              <w:rPr>
                <w:noProof/>
                <w:sz w:val="20"/>
              </w:rPr>
              <w:t>-- Af mink</w:t>
            </w:r>
          </w:p>
        </w:tc>
        <w:tc>
          <w:tcPr>
            <w:tcW w:w="709" w:type="dxa"/>
            <w:tcBorders>
              <w:top w:val="nil"/>
              <w:left w:val="nil"/>
              <w:bottom w:val="single" w:sz="4" w:space="0" w:color="auto"/>
              <w:right w:val="single" w:sz="4" w:space="0" w:color="auto"/>
            </w:tcBorders>
            <w:shd w:val="clear" w:color="auto" w:fill="auto"/>
            <w:noWrap/>
            <w:vAlign w:val="center"/>
            <w:hideMark/>
          </w:tcPr>
          <w:p w14:paraId="61A77BE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49A44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12F798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560C2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1C30E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8C920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CB631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A58B4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DCEA6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1A23F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94FDA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F2997F" w14:textId="77777777" w:rsidR="00E83F66" w:rsidRPr="00772251" w:rsidRDefault="00E83F66" w:rsidP="0015454A">
            <w:pPr>
              <w:spacing w:before="60" w:after="60" w:line="240" w:lineRule="auto"/>
              <w:rPr>
                <w:noProof/>
                <w:sz w:val="20"/>
              </w:rPr>
            </w:pPr>
            <w:r>
              <w:rPr>
                <w:noProof/>
                <w:sz w:val="20"/>
              </w:rPr>
              <w:t>43021900</w:t>
            </w:r>
          </w:p>
        </w:tc>
        <w:tc>
          <w:tcPr>
            <w:tcW w:w="1054" w:type="dxa"/>
            <w:tcBorders>
              <w:top w:val="nil"/>
              <w:left w:val="nil"/>
              <w:bottom w:val="single" w:sz="4" w:space="0" w:color="auto"/>
              <w:right w:val="single" w:sz="4" w:space="0" w:color="auto"/>
            </w:tcBorders>
            <w:shd w:val="clear" w:color="auto" w:fill="auto"/>
            <w:noWrap/>
            <w:hideMark/>
          </w:tcPr>
          <w:p w14:paraId="3AF74E4A" w14:textId="77777777" w:rsidR="00E83F66" w:rsidRPr="00772251" w:rsidRDefault="00E83F66" w:rsidP="0015454A">
            <w:pPr>
              <w:spacing w:before="60" w:after="60" w:line="240" w:lineRule="auto"/>
              <w:rPr>
                <w:noProof/>
                <w:sz w:val="20"/>
              </w:rPr>
            </w:pPr>
            <w:r>
              <w:rPr>
                <w:noProof/>
                <w:sz w:val="20"/>
              </w:rPr>
              <w:t>430219</w:t>
            </w:r>
          </w:p>
        </w:tc>
        <w:tc>
          <w:tcPr>
            <w:tcW w:w="5186" w:type="dxa"/>
            <w:tcBorders>
              <w:top w:val="nil"/>
              <w:left w:val="nil"/>
              <w:bottom w:val="single" w:sz="4" w:space="0" w:color="auto"/>
              <w:right w:val="single" w:sz="4" w:space="0" w:color="auto"/>
            </w:tcBorders>
            <w:shd w:val="clear" w:color="auto" w:fill="auto"/>
            <w:noWrap/>
            <w:hideMark/>
          </w:tcPr>
          <w:p w14:paraId="3C834CB7" w14:textId="77777777" w:rsidR="00E83F66" w:rsidRPr="00772251" w:rsidRDefault="00E83F66" w:rsidP="0015454A">
            <w:pPr>
              <w:spacing w:before="60" w:after="60" w:line="240" w:lineRule="auto"/>
              <w:rPr>
                <w:noProof/>
                <w:sz w:val="20"/>
              </w:rPr>
            </w:pPr>
            <w:r>
              <w:rPr>
                <w:noProof/>
                <w:sz w:val="20"/>
              </w:rPr>
              <w:t>-- Af andre dyr</w:t>
            </w:r>
          </w:p>
        </w:tc>
        <w:tc>
          <w:tcPr>
            <w:tcW w:w="709" w:type="dxa"/>
            <w:tcBorders>
              <w:top w:val="nil"/>
              <w:left w:val="nil"/>
              <w:bottom w:val="single" w:sz="4" w:space="0" w:color="auto"/>
              <w:right w:val="single" w:sz="4" w:space="0" w:color="auto"/>
            </w:tcBorders>
            <w:shd w:val="clear" w:color="auto" w:fill="auto"/>
            <w:noWrap/>
            <w:vAlign w:val="center"/>
            <w:hideMark/>
          </w:tcPr>
          <w:p w14:paraId="1422EE8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25C06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52357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D8C84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8732C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B44CD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F3DB3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2EDA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77A55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0EB72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7A6C1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D3C922" w14:textId="77777777" w:rsidR="00E83F66" w:rsidRPr="00772251" w:rsidRDefault="00E83F66" w:rsidP="0015454A">
            <w:pPr>
              <w:spacing w:before="60" w:after="60" w:line="240" w:lineRule="auto"/>
              <w:rPr>
                <w:noProof/>
                <w:sz w:val="20"/>
              </w:rPr>
            </w:pPr>
            <w:r>
              <w:rPr>
                <w:noProof/>
                <w:sz w:val="20"/>
              </w:rPr>
              <w:t>43022000</w:t>
            </w:r>
          </w:p>
        </w:tc>
        <w:tc>
          <w:tcPr>
            <w:tcW w:w="1054" w:type="dxa"/>
            <w:tcBorders>
              <w:top w:val="nil"/>
              <w:left w:val="nil"/>
              <w:bottom w:val="single" w:sz="4" w:space="0" w:color="auto"/>
              <w:right w:val="single" w:sz="4" w:space="0" w:color="auto"/>
            </w:tcBorders>
            <w:shd w:val="clear" w:color="auto" w:fill="auto"/>
            <w:noWrap/>
            <w:hideMark/>
          </w:tcPr>
          <w:p w14:paraId="0CD7F28C" w14:textId="77777777" w:rsidR="00E83F66" w:rsidRPr="00772251" w:rsidRDefault="00E83F66" w:rsidP="0015454A">
            <w:pPr>
              <w:spacing w:before="60" w:after="60" w:line="240" w:lineRule="auto"/>
              <w:rPr>
                <w:noProof/>
                <w:sz w:val="20"/>
              </w:rPr>
            </w:pPr>
            <w:r>
              <w:rPr>
                <w:noProof/>
                <w:sz w:val="20"/>
              </w:rPr>
              <w:t>430220</w:t>
            </w:r>
          </w:p>
        </w:tc>
        <w:tc>
          <w:tcPr>
            <w:tcW w:w="5186" w:type="dxa"/>
            <w:tcBorders>
              <w:top w:val="nil"/>
              <w:left w:val="nil"/>
              <w:bottom w:val="single" w:sz="4" w:space="0" w:color="auto"/>
              <w:right w:val="single" w:sz="4" w:space="0" w:color="auto"/>
            </w:tcBorders>
            <w:shd w:val="clear" w:color="auto" w:fill="auto"/>
            <w:noWrap/>
            <w:hideMark/>
          </w:tcPr>
          <w:p w14:paraId="5380AC7D" w14:textId="77777777" w:rsidR="00E83F66" w:rsidRPr="00772251" w:rsidRDefault="00E83F66" w:rsidP="0015454A">
            <w:pPr>
              <w:spacing w:before="60" w:after="60" w:line="240" w:lineRule="auto"/>
              <w:rPr>
                <w:noProof/>
                <w:sz w:val="20"/>
              </w:rPr>
            </w:pPr>
            <w:r>
              <w:rPr>
                <w:noProof/>
                <w:sz w:val="20"/>
              </w:rPr>
              <w:t>- Hoveder, haler, ben og andre stykker eller afklip, ikke sammensatte</w:t>
            </w:r>
          </w:p>
        </w:tc>
        <w:tc>
          <w:tcPr>
            <w:tcW w:w="709" w:type="dxa"/>
            <w:tcBorders>
              <w:top w:val="nil"/>
              <w:left w:val="nil"/>
              <w:bottom w:val="single" w:sz="4" w:space="0" w:color="auto"/>
              <w:right w:val="single" w:sz="4" w:space="0" w:color="auto"/>
            </w:tcBorders>
            <w:shd w:val="clear" w:color="auto" w:fill="auto"/>
            <w:noWrap/>
            <w:vAlign w:val="center"/>
            <w:hideMark/>
          </w:tcPr>
          <w:p w14:paraId="0A662A2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6AEAF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C5ABD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5D95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30727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A3B23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F7EAC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F69A2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83A28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FFEED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7C02D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90D0B3" w14:textId="77777777" w:rsidR="00E83F66" w:rsidRPr="00772251" w:rsidRDefault="00E83F66" w:rsidP="0015454A">
            <w:pPr>
              <w:spacing w:before="60" w:after="60" w:line="240" w:lineRule="auto"/>
              <w:rPr>
                <w:noProof/>
                <w:sz w:val="20"/>
              </w:rPr>
            </w:pPr>
            <w:r>
              <w:rPr>
                <w:noProof/>
                <w:sz w:val="20"/>
              </w:rPr>
              <w:t>43023000</w:t>
            </w:r>
          </w:p>
        </w:tc>
        <w:tc>
          <w:tcPr>
            <w:tcW w:w="1054" w:type="dxa"/>
            <w:tcBorders>
              <w:top w:val="nil"/>
              <w:left w:val="nil"/>
              <w:bottom w:val="single" w:sz="4" w:space="0" w:color="auto"/>
              <w:right w:val="single" w:sz="4" w:space="0" w:color="auto"/>
            </w:tcBorders>
            <w:shd w:val="clear" w:color="auto" w:fill="auto"/>
            <w:noWrap/>
            <w:hideMark/>
          </w:tcPr>
          <w:p w14:paraId="64A3148E" w14:textId="77777777" w:rsidR="00E83F66" w:rsidRPr="00772251" w:rsidRDefault="00E83F66" w:rsidP="0015454A">
            <w:pPr>
              <w:spacing w:before="60" w:after="60" w:line="240" w:lineRule="auto"/>
              <w:rPr>
                <w:noProof/>
                <w:sz w:val="20"/>
              </w:rPr>
            </w:pPr>
            <w:r>
              <w:rPr>
                <w:noProof/>
                <w:sz w:val="20"/>
              </w:rPr>
              <w:t>430230</w:t>
            </w:r>
          </w:p>
        </w:tc>
        <w:tc>
          <w:tcPr>
            <w:tcW w:w="5186" w:type="dxa"/>
            <w:tcBorders>
              <w:top w:val="nil"/>
              <w:left w:val="nil"/>
              <w:bottom w:val="single" w:sz="4" w:space="0" w:color="auto"/>
              <w:right w:val="single" w:sz="4" w:space="0" w:color="auto"/>
            </w:tcBorders>
            <w:shd w:val="clear" w:color="auto" w:fill="auto"/>
            <w:noWrap/>
            <w:hideMark/>
          </w:tcPr>
          <w:p w14:paraId="5F5867E5" w14:textId="77777777" w:rsidR="00E83F66" w:rsidRPr="00772251" w:rsidRDefault="00E83F66" w:rsidP="0015454A">
            <w:pPr>
              <w:spacing w:before="60" w:after="60" w:line="240" w:lineRule="auto"/>
              <w:rPr>
                <w:noProof/>
                <w:sz w:val="20"/>
              </w:rPr>
            </w:pPr>
            <w:r>
              <w:rPr>
                <w:noProof/>
                <w:sz w:val="20"/>
              </w:rPr>
              <w:t>- Hele pelsskind samt stykker eller afklip deraf, sammensatte</w:t>
            </w:r>
          </w:p>
        </w:tc>
        <w:tc>
          <w:tcPr>
            <w:tcW w:w="709" w:type="dxa"/>
            <w:tcBorders>
              <w:top w:val="nil"/>
              <w:left w:val="nil"/>
              <w:bottom w:val="single" w:sz="4" w:space="0" w:color="auto"/>
              <w:right w:val="single" w:sz="4" w:space="0" w:color="auto"/>
            </w:tcBorders>
            <w:shd w:val="clear" w:color="auto" w:fill="auto"/>
            <w:noWrap/>
            <w:vAlign w:val="center"/>
            <w:hideMark/>
          </w:tcPr>
          <w:p w14:paraId="5D96B40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9844ED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D1B56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29BAE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F566B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71AEE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F4EBD1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B8DC8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F19B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E2E51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B4332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86D21E" w14:textId="77777777" w:rsidR="00E83F66" w:rsidRPr="00772251" w:rsidRDefault="00E83F66" w:rsidP="0015454A">
            <w:pPr>
              <w:spacing w:before="60" w:after="60" w:line="240" w:lineRule="auto"/>
              <w:rPr>
                <w:noProof/>
                <w:sz w:val="20"/>
              </w:rPr>
            </w:pPr>
            <w:r>
              <w:rPr>
                <w:noProof/>
                <w:sz w:val="20"/>
              </w:rPr>
              <w:t>44071000</w:t>
            </w:r>
          </w:p>
        </w:tc>
        <w:tc>
          <w:tcPr>
            <w:tcW w:w="1054" w:type="dxa"/>
            <w:tcBorders>
              <w:top w:val="nil"/>
              <w:left w:val="nil"/>
              <w:bottom w:val="single" w:sz="4" w:space="0" w:color="auto"/>
              <w:right w:val="single" w:sz="4" w:space="0" w:color="auto"/>
            </w:tcBorders>
            <w:shd w:val="clear" w:color="auto" w:fill="auto"/>
            <w:noWrap/>
            <w:hideMark/>
          </w:tcPr>
          <w:p w14:paraId="3D37B013" w14:textId="77777777" w:rsidR="00E83F66" w:rsidRPr="00772251" w:rsidRDefault="00E83F66" w:rsidP="0015454A">
            <w:pPr>
              <w:spacing w:before="60" w:after="60" w:line="240" w:lineRule="auto"/>
              <w:rPr>
                <w:noProof/>
                <w:sz w:val="20"/>
              </w:rPr>
            </w:pPr>
            <w:r>
              <w:rPr>
                <w:noProof/>
                <w:sz w:val="20"/>
              </w:rPr>
              <w:t>440710</w:t>
            </w:r>
          </w:p>
        </w:tc>
        <w:tc>
          <w:tcPr>
            <w:tcW w:w="5186" w:type="dxa"/>
            <w:tcBorders>
              <w:top w:val="nil"/>
              <w:left w:val="nil"/>
              <w:bottom w:val="single" w:sz="4" w:space="0" w:color="auto"/>
              <w:right w:val="single" w:sz="4" w:space="0" w:color="auto"/>
            </w:tcBorders>
            <w:shd w:val="clear" w:color="auto" w:fill="auto"/>
            <w:noWrap/>
            <w:hideMark/>
          </w:tcPr>
          <w:p w14:paraId="1C6AA751" w14:textId="77777777" w:rsidR="00E83F66" w:rsidRPr="00772251" w:rsidRDefault="00E83F66" w:rsidP="0015454A">
            <w:pPr>
              <w:spacing w:before="60" w:after="60" w:line="240" w:lineRule="auto"/>
              <w:rPr>
                <w:noProof/>
                <w:sz w:val="20"/>
              </w:rPr>
            </w:pPr>
            <w:r>
              <w:rPr>
                <w:noProof/>
                <w:sz w:val="20"/>
              </w:rPr>
              <w:t>- Af nåletræ</w:t>
            </w:r>
          </w:p>
        </w:tc>
        <w:tc>
          <w:tcPr>
            <w:tcW w:w="709" w:type="dxa"/>
            <w:tcBorders>
              <w:top w:val="nil"/>
              <w:left w:val="nil"/>
              <w:bottom w:val="single" w:sz="4" w:space="0" w:color="auto"/>
              <w:right w:val="single" w:sz="4" w:space="0" w:color="auto"/>
            </w:tcBorders>
            <w:shd w:val="clear" w:color="auto" w:fill="auto"/>
            <w:noWrap/>
            <w:vAlign w:val="center"/>
            <w:hideMark/>
          </w:tcPr>
          <w:p w14:paraId="42A17CC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3DD56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72FF5A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5F0EF5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1A183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1F163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A45D4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A9C2F9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DA547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E69A2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41978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1BB52A" w14:textId="77777777" w:rsidR="00E83F66" w:rsidRPr="00772251" w:rsidRDefault="00E83F66" w:rsidP="0015454A">
            <w:pPr>
              <w:spacing w:before="60" w:after="60" w:line="240" w:lineRule="auto"/>
              <w:rPr>
                <w:noProof/>
                <w:sz w:val="20"/>
              </w:rPr>
            </w:pPr>
            <w:r>
              <w:rPr>
                <w:noProof/>
                <w:sz w:val="20"/>
              </w:rPr>
              <w:t>44072100</w:t>
            </w:r>
          </w:p>
        </w:tc>
        <w:tc>
          <w:tcPr>
            <w:tcW w:w="1054" w:type="dxa"/>
            <w:tcBorders>
              <w:top w:val="nil"/>
              <w:left w:val="nil"/>
              <w:bottom w:val="single" w:sz="4" w:space="0" w:color="auto"/>
              <w:right w:val="single" w:sz="4" w:space="0" w:color="auto"/>
            </w:tcBorders>
            <w:shd w:val="clear" w:color="auto" w:fill="auto"/>
            <w:noWrap/>
            <w:hideMark/>
          </w:tcPr>
          <w:p w14:paraId="3D01DD1B" w14:textId="77777777" w:rsidR="00E83F66" w:rsidRPr="00772251" w:rsidRDefault="00E83F66" w:rsidP="0015454A">
            <w:pPr>
              <w:spacing w:before="60" w:after="60" w:line="240" w:lineRule="auto"/>
              <w:rPr>
                <w:noProof/>
                <w:sz w:val="20"/>
              </w:rPr>
            </w:pPr>
            <w:r>
              <w:rPr>
                <w:noProof/>
                <w:sz w:val="20"/>
              </w:rPr>
              <w:t>440721</w:t>
            </w:r>
          </w:p>
        </w:tc>
        <w:tc>
          <w:tcPr>
            <w:tcW w:w="5186" w:type="dxa"/>
            <w:tcBorders>
              <w:top w:val="nil"/>
              <w:left w:val="nil"/>
              <w:bottom w:val="single" w:sz="4" w:space="0" w:color="auto"/>
              <w:right w:val="single" w:sz="4" w:space="0" w:color="auto"/>
            </w:tcBorders>
            <w:shd w:val="clear" w:color="auto" w:fill="auto"/>
            <w:noWrap/>
            <w:hideMark/>
          </w:tcPr>
          <w:p w14:paraId="0B8C2E47" w14:textId="77777777" w:rsidR="00E83F66" w:rsidRPr="00772251" w:rsidRDefault="00E83F66" w:rsidP="0015454A">
            <w:pPr>
              <w:spacing w:before="60" w:after="60" w:line="240" w:lineRule="auto"/>
              <w:rPr>
                <w:noProof/>
                <w:sz w:val="20"/>
              </w:rPr>
            </w:pPr>
            <w:r>
              <w:rPr>
                <w:noProof/>
                <w:sz w:val="20"/>
              </w:rPr>
              <w:t>-- Mahogni (</w:t>
            </w:r>
            <w:r>
              <w:rPr>
                <w:i/>
                <w:noProof/>
                <w:sz w:val="20"/>
              </w:rPr>
              <w:t>Swietenia</w:t>
            </w:r>
            <w:r>
              <w:rPr>
                <w:noProof/>
                <w:sz w:val="20"/>
              </w:rPr>
              <w:t xml:space="preserve"> spp.)</w:t>
            </w:r>
          </w:p>
        </w:tc>
        <w:tc>
          <w:tcPr>
            <w:tcW w:w="709" w:type="dxa"/>
            <w:tcBorders>
              <w:top w:val="nil"/>
              <w:left w:val="nil"/>
              <w:bottom w:val="single" w:sz="4" w:space="0" w:color="auto"/>
              <w:right w:val="single" w:sz="4" w:space="0" w:color="auto"/>
            </w:tcBorders>
            <w:shd w:val="clear" w:color="auto" w:fill="auto"/>
            <w:noWrap/>
            <w:vAlign w:val="center"/>
            <w:hideMark/>
          </w:tcPr>
          <w:p w14:paraId="1BD808A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CFA9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EB043D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B26F96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39BE2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40B5A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86DA6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75ADD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9AAD5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F94D5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F393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42A4ED" w14:textId="77777777" w:rsidR="00E83F66" w:rsidRPr="00772251" w:rsidRDefault="00E83F66" w:rsidP="0015454A">
            <w:pPr>
              <w:spacing w:before="60" w:after="60" w:line="240" w:lineRule="auto"/>
              <w:rPr>
                <w:noProof/>
                <w:sz w:val="20"/>
              </w:rPr>
            </w:pPr>
            <w:r>
              <w:rPr>
                <w:noProof/>
                <w:sz w:val="20"/>
              </w:rPr>
              <w:t>44072200</w:t>
            </w:r>
          </w:p>
        </w:tc>
        <w:tc>
          <w:tcPr>
            <w:tcW w:w="1054" w:type="dxa"/>
            <w:tcBorders>
              <w:top w:val="nil"/>
              <w:left w:val="nil"/>
              <w:bottom w:val="single" w:sz="4" w:space="0" w:color="auto"/>
              <w:right w:val="single" w:sz="4" w:space="0" w:color="auto"/>
            </w:tcBorders>
            <w:shd w:val="clear" w:color="auto" w:fill="auto"/>
            <w:noWrap/>
            <w:hideMark/>
          </w:tcPr>
          <w:p w14:paraId="07BDE1FB" w14:textId="77777777" w:rsidR="00E83F66" w:rsidRPr="00772251" w:rsidRDefault="00E83F66" w:rsidP="0015454A">
            <w:pPr>
              <w:spacing w:before="60" w:after="60" w:line="240" w:lineRule="auto"/>
              <w:rPr>
                <w:noProof/>
                <w:sz w:val="20"/>
              </w:rPr>
            </w:pPr>
            <w:r>
              <w:rPr>
                <w:noProof/>
                <w:sz w:val="20"/>
              </w:rPr>
              <w:t>440722</w:t>
            </w:r>
          </w:p>
        </w:tc>
        <w:tc>
          <w:tcPr>
            <w:tcW w:w="5186" w:type="dxa"/>
            <w:tcBorders>
              <w:top w:val="nil"/>
              <w:left w:val="nil"/>
              <w:bottom w:val="single" w:sz="4" w:space="0" w:color="auto"/>
              <w:right w:val="single" w:sz="4" w:space="0" w:color="auto"/>
            </w:tcBorders>
            <w:shd w:val="clear" w:color="auto" w:fill="auto"/>
            <w:noWrap/>
            <w:hideMark/>
          </w:tcPr>
          <w:p w14:paraId="1A931169" w14:textId="77777777" w:rsidR="00E83F66" w:rsidRPr="00772251" w:rsidRDefault="00E83F66" w:rsidP="0015454A">
            <w:pPr>
              <w:spacing w:before="60" w:after="60" w:line="240" w:lineRule="auto"/>
              <w:rPr>
                <w:noProof/>
                <w:sz w:val="20"/>
              </w:rPr>
            </w:pPr>
            <w:r>
              <w:rPr>
                <w:noProof/>
                <w:sz w:val="20"/>
              </w:rPr>
              <w:t>-- Virola, imbuia og balsa</w:t>
            </w:r>
          </w:p>
        </w:tc>
        <w:tc>
          <w:tcPr>
            <w:tcW w:w="709" w:type="dxa"/>
            <w:tcBorders>
              <w:top w:val="nil"/>
              <w:left w:val="nil"/>
              <w:bottom w:val="single" w:sz="4" w:space="0" w:color="auto"/>
              <w:right w:val="single" w:sz="4" w:space="0" w:color="auto"/>
            </w:tcBorders>
            <w:shd w:val="clear" w:color="auto" w:fill="auto"/>
            <w:noWrap/>
            <w:vAlign w:val="center"/>
            <w:hideMark/>
          </w:tcPr>
          <w:p w14:paraId="170F979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C37BA1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EB320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EB851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5EC7C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23357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C7396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F2D59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F9480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4D925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9B97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6F9B59" w14:textId="77777777" w:rsidR="00E83F66" w:rsidRPr="00772251" w:rsidRDefault="00E83F66" w:rsidP="0015454A">
            <w:pPr>
              <w:spacing w:before="60" w:after="60" w:line="240" w:lineRule="auto"/>
              <w:rPr>
                <w:noProof/>
                <w:sz w:val="20"/>
              </w:rPr>
            </w:pPr>
            <w:r>
              <w:rPr>
                <w:noProof/>
                <w:sz w:val="20"/>
              </w:rPr>
              <w:t>44072500</w:t>
            </w:r>
          </w:p>
        </w:tc>
        <w:tc>
          <w:tcPr>
            <w:tcW w:w="1054" w:type="dxa"/>
            <w:tcBorders>
              <w:top w:val="nil"/>
              <w:left w:val="nil"/>
              <w:bottom w:val="single" w:sz="4" w:space="0" w:color="auto"/>
              <w:right w:val="single" w:sz="4" w:space="0" w:color="auto"/>
            </w:tcBorders>
            <w:shd w:val="clear" w:color="auto" w:fill="auto"/>
            <w:noWrap/>
            <w:hideMark/>
          </w:tcPr>
          <w:p w14:paraId="49A7A888" w14:textId="77777777" w:rsidR="00E83F66" w:rsidRPr="00772251" w:rsidRDefault="00E83F66" w:rsidP="0015454A">
            <w:pPr>
              <w:spacing w:before="60" w:after="60" w:line="240" w:lineRule="auto"/>
              <w:rPr>
                <w:noProof/>
                <w:sz w:val="20"/>
              </w:rPr>
            </w:pPr>
            <w:r>
              <w:rPr>
                <w:noProof/>
                <w:sz w:val="20"/>
              </w:rPr>
              <w:t>440725</w:t>
            </w:r>
          </w:p>
        </w:tc>
        <w:tc>
          <w:tcPr>
            <w:tcW w:w="5186" w:type="dxa"/>
            <w:tcBorders>
              <w:top w:val="nil"/>
              <w:left w:val="nil"/>
              <w:bottom w:val="single" w:sz="4" w:space="0" w:color="auto"/>
              <w:right w:val="single" w:sz="4" w:space="0" w:color="auto"/>
            </w:tcBorders>
            <w:shd w:val="clear" w:color="auto" w:fill="auto"/>
            <w:noWrap/>
            <w:hideMark/>
          </w:tcPr>
          <w:p w14:paraId="3FF94558" w14:textId="77777777" w:rsidR="00E83F66" w:rsidRPr="00772251" w:rsidRDefault="00E83F66" w:rsidP="0015454A">
            <w:pPr>
              <w:spacing w:before="60" w:after="60" w:line="240" w:lineRule="auto"/>
              <w:rPr>
                <w:noProof/>
                <w:sz w:val="20"/>
              </w:rPr>
            </w:pPr>
            <w:r>
              <w:rPr>
                <w:noProof/>
                <w:sz w:val="20"/>
              </w:rPr>
              <w:t>-- Mørkerød meranti, lyserød meranti og meranti bakau</w:t>
            </w:r>
          </w:p>
        </w:tc>
        <w:tc>
          <w:tcPr>
            <w:tcW w:w="709" w:type="dxa"/>
            <w:tcBorders>
              <w:top w:val="nil"/>
              <w:left w:val="nil"/>
              <w:bottom w:val="single" w:sz="4" w:space="0" w:color="auto"/>
              <w:right w:val="single" w:sz="4" w:space="0" w:color="auto"/>
            </w:tcBorders>
            <w:shd w:val="clear" w:color="auto" w:fill="auto"/>
            <w:noWrap/>
            <w:vAlign w:val="center"/>
            <w:hideMark/>
          </w:tcPr>
          <w:p w14:paraId="58E615F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E4714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DA898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DA1C7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82CBB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CDCDB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5A0C6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9B596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C0EFD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BD48B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35948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058AED" w14:textId="77777777" w:rsidR="00E83F66" w:rsidRPr="00772251" w:rsidRDefault="00E83F66" w:rsidP="0015454A">
            <w:pPr>
              <w:spacing w:before="60" w:after="60" w:line="240" w:lineRule="auto"/>
              <w:rPr>
                <w:noProof/>
                <w:sz w:val="20"/>
              </w:rPr>
            </w:pPr>
            <w:r>
              <w:rPr>
                <w:noProof/>
                <w:sz w:val="20"/>
              </w:rPr>
              <w:t>44072600</w:t>
            </w:r>
          </w:p>
        </w:tc>
        <w:tc>
          <w:tcPr>
            <w:tcW w:w="1054" w:type="dxa"/>
            <w:tcBorders>
              <w:top w:val="nil"/>
              <w:left w:val="nil"/>
              <w:bottom w:val="single" w:sz="4" w:space="0" w:color="auto"/>
              <w:right w:val="single" w:sz="4" w:space="0" w:color="auto"/>
            </w:tcBorders>
            <w:shd w:val="clear" w:color="auto" w:fill="auto"/>
            <w:noWrap/>
            <w:hideMark/>
          </w:tcPr>
          <w:p w14:paraId="27AF6D6E" w14:textId="77777777" w:rsidR="00E83F66" w:rsidRPr="00772251" w:rsidRDefault="00E83F66" w:rsidP="0015454A">
            <w:pPr>
              <w:spacing w:before="60" w:after="60" w:line="240" w:lineRule="auto"/>
              <w:rPr>
                <w:noProof/>
                <w:sz w:val="20"/>
              </w:rPr>
            </w:pPr>
            <w:r>
              <w:rPr>
                <w:noProof/>
                <w:sz w:val="20"/>
              </w:rPr>
              <w:t>440726</w:t>
            </w:r>
          </w:p>
        </w:tc>
        <w:tc>
          <w:tcPr>
            <w:tcW w:w="5186" w:type="dxa"/>
            <w:tcBorders>
              <w:top w:val="nil"/>
              <w:left w:val="nil"/>
              <w:bottom w:val="single" w:sz="4" w:space="0" w:color="auto"/>
              <w:right w:val="single" w:sz="4" w:space="0" w:color="auto"/>
            </w:tcBorders>
            <w:shd w:val="clear" w:color="auto" w:fill="auto"/>
            <w:noWrap/>
            <w:hideMark/>
          </w:tcPr>
          <w:p w14:paraId="1005EBCE" w14:textId="77777777" w:rsidR="00E83F66" w:rsidRPr="00772251" w:rsidRDefault="00E83F66" w:rsidP="0015454A">
            <w:pPr>
              <w:spacing w:before="60" w:after="60" w:line="240" w:lineRule="auto"/>
              <w:rPr>
                <w:noProof/>
                <w:sz w:val="20"/>
              </w:rPr>
            </w:pPr>
            <w:r>
              <w:rPr>
                <w:noProof/>
                <w:sz w:val="20"/>
              </w:rPr>
              <w:t>-- Hvid lauan, hvid meranti, hvid seraya, gul meranti og alan</w:t>
            </w:r>
          </w:p>
        </w:tc>
        <w:tc>
          <w:tcPr>
            <w:tcW w:w="709" w:type="dxa"/>
            <w:tcBorders>
              <w:top w:val="nil"/>
              <w:left w:val="nil"/>
              <w:bottom w:val="single" w:sz="4" w:space="0" w:color="auto"/>
              <w:right w:val="single" w:sz="4" w:space="0" w:color="auto"/>
            </w:tcBorders>
            <w:shd w:val="clear" w:color="auto" w:fill="auto"/>
            <w:noWrap/>
            <w:vAlign w:val="center"/>
            <w:hideMark/>
          </w:tcPr>
          <w:p w14:paraId="4E34055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BCD93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E5857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3F184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94208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B0E4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2B024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04037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04B3C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70FA0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95220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8F9D51" w14:textId="77777777" w:rsidR="00E83F66" w:rsidRPr="00772251" w:rsidRDefault="00E83F66" w:rsidP="00C52568">
            <w:pPr>
              <w:pageBreakBefore/>
              <w:spacing w:before="60" w:after="60" w:line="240" w:lineRule="auto"/>
              <w:rPr>
                <w:noProof/>
                <w:sz w:val="20"/>
              </w:rPr>
            </w:pPr>
            <w:r>
              <w:rPr>
                <w:noProof/>
                <w:sz w:val="20"/>
              </w:rPr>
              <w:t>44072700</w:t>
            </w:r>
          </w:p>
        </w:tc>
        <w:tc>
          <w:tcPr>
            <w:tcW w:w="1054" w:type="dxa"/>
            <w:tcBorders>
              <w:top w:val="nil"/>
              <w:left w:val="nil"/>
              <w:bottom w:val="single" w:sz="4" w:space="0" w:color="auto"/>
              <w:right w:val="single" w:sz="4" w:space="0" w:color="auto"/>
            </w:tcBorders>
            <w:shd w:val="clear" w:color="auto" w:fill="auto"/>
            <w:noWrap/>
            <w:hideMark/>
          </w:tcPr>
          <w:p w14:paraId="6492EE96" w14:textId="77777777" w:rsidR="00E83F66" w:rsidRPr="00772251" w:rsidRDefault="00E83F66" w:rsidP="0015454A">
            <w:pPr>
              <w:spacing w:before="60" w:after="60" w:line="240" w:lineRule="auto"/>
              <w:rPr>
                <w:noProof/>
                <w:sz w:val="20"/>
              </w:rPr>
            </w:pPr>
            <w:r>
              <w:rPr>
                <w:noProof/>
                <w:sz w:val="20"/>
              </w:rPr>
              <w:t>440727</w:t>
            </w:r>
          </w:p>
        </w:tc>
        <w:tc>
          <w:tcPr>
            <w:tcW w:w="5186" w:type="dxa"/>
            <w:tcBorders>
              <w:top w:val="nil"/>
              <w:left w:val="nil"/>
              <w:bottom w:val="single" w:sz="4" w:space="0" w:color="auto"/>
              <w:right w:val="single" w:sz="4" w:space="0" w:color="auto"/>
            </w:tcBorders>
            <w:shd w:val="clear" w:color="auto" w:fill="auto"/>
            <w:noWrap/>
            <w:hideMark/>
          </w:tcPr>
          <w:p w14:paraId="73D7D93D" w14:textId="77777777" w:rsidR="00E83F66" w:rsidRPr="00772251" w:rsidRDefault="00E83F66" w:rsidP="0015454A">
            <w:pPr>
              <w:spacing w:before="60" w:after="60" w:line="240" w:lineRule="auto"/>
              <w:rPr>
                <w:noProof/>
                <w:sz w:val="20"/>
              </w:rPr>
            </w:pPr>
            <w:r>
              <w:rPr>
                <w:noProof/>
                <w:sz w:val="20"/>
              </w:rPr>
              <w:t>-- Sapelli</w:t>
            </w:r>
          </w:p>
        </w:tc>
        <w:tc>
          <w:tcPr>
            <w:tcW w:w="709" w:type="dxa"/>
            <w:tcBorders>
              <w:top w:val="nil"/>
              <w:left w:val="nil"/>
              <w:bottom w:val="single" w:sz="4" w:space="0" w:color="auto"/>
              <w:right w:val="single" w:sz="4" w:space="0" w:color="auto"/>
            </w:tcBorders>
            <w:shd w:val="clear" w:color="auto" w:fill="auto"/>
            <w:noWrap/>
            <w:vAlign w:val="center"/>
            <w:hideMark/>
          </w:tcPr>
          <w:p w14:paraId="3AB5F6D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CA7AE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DACF7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56856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A49045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38F08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701A0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A32DB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1EE2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AF1F01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07F9C4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469DA4" w14:textId="77777777" w:rsidR="00E83F66" w:rsidRPr="00772251" w:rsidRDefault="00E83F66" w:rsidP="0015454A">
            <w:pPr>
              <w:spacing w:before="60" w:after="60" w:line="240" w:lineRule="auto"/>
              <w:rPr>
                <w:noProof/>
                <w:sz w:val="20"/>
              </w:rPr>
            </w:pPr>
            <w:r>
              <w:rPr>
                <w:noProof/>
                <w:sz w:val="20"/>
              </w:rPr>
              <w:t>44072800</w:t>
            </w:r>
          </w:p>
        </w:tc>
        <w:tc>
          <w:tcPr>
            <w:tcW w:w="1054" w:type="dxa"/>
            <w:tcBorders>
              <w:top w:val="nil"/>
              <w:left w:val="nil"/>
              <w:bottom w:val="single" w:sz="4" w:space="0" w:color="auto"/>
              <w:right w:val="single" w:sz="4" w:space="0" w:color="auto"/>
            </w:tcBorders>
            <w:shd w:val="clear" w:color="auto" w:fill="auto"/>
            <w:noWrap/>
            <w:hideMark/>
          </w:tcPr>
          <w:p w14:paraId="721A5A2B" w14:textId="77777777" w:rsidR="00E83F66" w:rsidRPr="00772251" w:rsidRDefault="00E83F66" w:rsidP="0015454A">
            <w:pPr>
              <w:spacing w:before="60" w:after="60" w:line="240" w:lineRule="auto"/>
              <w:rPr>
                <w:noProof/>
                <w:sz w:val="20"/>
              </w:rPr>
            </w:pPr>
            <w:r>
              <w:rPr>
                <w:noProof/>
                <w:sz w:val="20"/>
              </w:rPr>
              <w:t>440728</w:t>
            </w:r>
          </w:p>
        </w:tc>
        <w:tc>
          <w:tcPr>
            <w:tcW w:w="5186" w:type="dxa"/>
            <w:tcBorders>
              <w:top w:val="nil"/>
              <w:left w:val="nil"/>
              <w:bottom w:val="single" w:sz="4" w:space="0" w:color="auto"/>
              <w:right w:val="single" w:sz="4" w:space="0" w:color="auto"/>
            </w:tcBorders>
            <w:shd w:val="clear" w:color="auto" w:fill="auto"/>
            <w:noWrap/>
            <w:hideMark/>
          </w:tcPr>
          <w:p w14:paraId="7802094C" w14:textId="77777777" w:rsidR="00E83F66" w:rsidRPr="00772251" w:rsidRDefault="00E83F66" w:rsidP="0015454A">
            <w:pPr>
              <w:spacing w:before="60" w:after="60" w:line="240" w:lineRule="auto"/>
              <w:rPr>
                <w:noProof/>
                <w:sz w:val="20"/>
              </w:rPr>
            </w:pPr>
            <w:r>
              <w:rPr>
                <w:noProof/>
                <w:sz w:val="20"/>
              </w:rPr>
              <w:t>-- Iroko</w:t>
            </w:r>
          </w:p>
        </w:tc>
        <w:tc>
          <w:tcPr>
            <w:tcW w:w="709" w:type="dxa"/>
            <w:tcBorders>
              <w:top w:val="nil"/>
              <w:left w:val="nil"/>
              <w:bottom w:val="single" w:sz="4" w:space="0" w:color="auto"/>
              <w:right w:val="single" w:sz="4" w:space="0" w:color="auto"/>
            </w:tcBorders>
            <w:shd w:val="clear" w:color="auto" w:fill="auto"/>
            <w:noWrap/>
            <w:vAlign w:val="center"/>
            <w:hideMark/>
          </w:tcPr>
          <w:p w14:paraId="012B952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06E73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3E028B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8667E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4DDD5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31BD9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42C89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15D29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3D029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9913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A94E7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9B079E" w14:textId="77777777" w:rsidR="00E83F66" w:rsidRPr="00772251" w:rsidRDefault="00E83F66" w:rsidP="0015454A">
            <w:pPr>
              <w:spacing w:before="60" w:after="60" w:line="240" w:lineRule="auto"/>
              <w:rPr>
                <w:noProof/>
                <w:sz w:val="20"/>
              </w:rPr>
            </w:pPr>
            <w:r>
              <w:rPr>
                <w:noProof/>
                <w:sz w:val="20"/>
              </w:rPr>
              <w:t>44072900</w:t>
            </w:r>
          </w:p>
        </w:tc>
        <w:tc>
          <w:tcPr>
            <w:tcW w:w="1054" w:type="dxa"/>
            <w:tcBorders>
              <w:top w:val="nil"/>
              <w:left w:val="nil"/>
              <w:bottom w:val="single" w:sz="4" w:space="0" w:color="auto"/>
              <w:right w:val="single" w:sz="4" w:space="0" w:color="auto"/>
            </w:tcBorders>
            <w:shd w:val="clear" w:color="auto" w:fill="auto"/>
            <w:noWrap/>
            <w:hideMark/>
          </w:tcPr>
          <w:p w14:paraId="187FF83D" w14:textId="77777777" w:rsidR="00E83F66" w:rsidRPr="00772251" w:rsidRDefault="00E83F66" w:rsidP="0015454A">
            <w:pPr>
              <w:spacing w:before="60" w:after="60" w:line="240" w:lineRule="auto"/>
              <w:rPr>
                <w:noProof/>
                <w:sz w:val="20"/>
              </w:rPr>
            </w:pPr>
            <w:r>
              <w:rPr>
                <w:noProof/>
                <w:sz w:val="20"/>
              </w:rPr>
              <w:t>440729</w:t>
            </w:r>
          </w:p>
        </w:tc>
        <w:tc>
          <w:tcPr>
            <w:tcW w:w="5186" w:type="dxa"/>
            <w:tcBorders>
              <w:top w:val="nil"/>
              <w:left w:val="nil"/>
              <w:bottom w:val="single" w:sz="4" w:space="0" w:color="auto"/>
              <w:right w:val="single" w:sz="4" w:space="0" w:color="auto"/>
            </w:tcBorders>
            <w:shd w:val="clear" w:color="auto" w:fill="auto"/>
            <w:noWrap/>
            <w:hideMark/>
          </w:tcPr>
          <w:p w14:paraId="00630CB6"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72EB5FB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C3886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55DEE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55B9F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CCBF8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DB923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85972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04D36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53001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C41D6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7D7B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337967" w14:textId="77777777" w:rsidR="00E83F66" w:rsidRPr="00772251" w:rsidRDefault="00E83F66" w:rsidP="0015454A">
            <w:pPr>
              <w:spacing w:before="60" w:after="60" w:line="240" w:lineRule="auto"/>
              <w:rPr>
                <w:noProof/>
                <w:sz w:val="20"/>
              </w:rPr>
            </w:pPr>
            <w:r>
              <w:rPr>
                <w:noProof/>
                <w:sz w:val="20"/>
              </w:rPr>
              <w:t>44079100</w:t>
            </w:r>
          </w:p>
        </w:tc>
        <w:tc>
          <w:tcPr>
            <w:tcW w:w="1054" w:type="dxa"/>
            <w:tcBorders>
              <w:top w:val="nil"/>
              <w:left w:val="nil"/>
              <w:bottom w:val="single" w:sz="4" w:space="0" w:color="auto"/>
              <w:right w:val="single" w:sz="4" w:space="0" w:color="auto"/>
            </w:tcBorders>
            <w:shd w:val="clear" w:color="auto" w:fill="auto"/>
            <w:noWrap/>
            <w:hideMark/>
          </w:tcPr>
          <w:p w14:paraId="32C54647" w14:textId="77777777" w:rsidR="00E83F66" w:rsidRPr="00772251" w:rsidRDefault="00E83F66" w:rsidP="0015454A">
            <w:pPr>
              <w:spacing w:before="60" w:after="60" w:line="240" w:lineRule="auto"/>
              <w:rPr>
                <w:noProof/>
                <w:sz w:val="20"/>
              </w:rPr>
            </w:pPr>
            <w:r>
              <w:rPr>
                <w:noProof/>
                <w:sz w:val="20"/>
              </w:rPr>
              <w:t>440791</w:t>
            </w:r>
          </w:p>
        </w:tc>
        <w:tc>
          <w:tcPr>
            <w:tcW w:w="5186" w:type="dxa"/>
            <w:tcBorders>
              <w:top w:val="nil"/>
              <w:left w:val="nil"/>
              <w:bottom w:val="single" w:sz="4" w:space="0" w:color="auto"/>
              <w:right w:val="single" w:sz="4" w:space="0" w:color="auto"/>
            </w:tcBorders>
            <w:shd w:val="clear" w:color="auto" w:fill="auto"/>
            <w:noWrap/>
            <w:hideMark/>
          </w:tcPr>
          <w:p w14:paraId="5525CDCF" w14:textId="77777777" w:rsidR="00E83F66" w:rsidRPr="00772251" w:rsidRDefault="00E83F66" w:rsidP="0015454A">
            <w:pPr>
              <w:spacing w:before="60" w:after="60" w:line="240" w:lineRule="auto"/>
              <w:rPr>
                <w:noProof/>
                <w:sz w:val="20"/>
              </w:rPr>
            </w:pPr>
            <w:r>
              <w:rPr>
                <w:noProof/>
                <w:sz w:val="20"/>
              </w:rPr>
              <w:t>-- Af eg (</w:t>
            </w:r>
            <w:r>
              <w:rPr>
                <w:i/>
                <w:noProof/>
                <w:sz w:val="20"/>
              </w:rPr>
              <w:t>Quercus</w:t>
            </w:r>
            <w:r>
              <w:rPr>
                <w:noProof/>
                <w:sz w:val="20"/>
              </w:rPr>
              <w:t xml:space="preserve"> spp.)</w:t>
            </w:r>
          </w:p>
        </w:tc>
        <w:tc>
          <w:tcPr>
            <w:tcW w:w="709" w:type="dxa"/>
            <w:tcBorders>
              <w:top w:val="nil"/>
              <w:left w:val="nil"/>
              <w:bottom w:val="single" w:sz="4" w:space="0" w:color="auto"/>
              <w:right w:val="single" w:sz="4" w:space="0" w:color="auto"/>
            </w:tcBorders>
            <w:shd w:val="clear" w:color="auto" w:fill="auto"/>
            <w:noWrap/>
            <w:vAlign w:val="center"/>
            <w:hideMark/>
          </w:tcPr>
          <w:p w14:paraId="26556AF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F6889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E2B51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49071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A20D3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E1ED9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64A84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9961E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4E6D4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C4299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4645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09D6AD" w14:textId="77777777" w:rsidR="00E83F66" w:rsidRPr="00772251" w:rsidRDefault="00E83F66" w:rsidP="0015454A">
            <w:pPr>
              <w:spacing w:before="60" w:after="60" w:line="240" w:lineRule="auto"/>
              <w:rPr>
                <w:noProof/>
                <w:sz w:val="20"/>
              </w:rPr>
            </w:pPr>
            <w:r>
              <w:rPr>
                <w:noProof/>
                <w:sz w:val="20"/>
              </w:rPr>
              <w:t>44079200</w:t>
            </w:r>
          </w:p>
        </w:tc>
        <w:tc>
          <w:tcPr>
            <w:tcW w:w="1054" w:type="dxa"/>
            <w:tcBorders>
              <w:top w:val="nil"/>
              <w:left w:val="nil"/>
              <w:bottom w:val="single" w:sz="4" w:space="0" w:color="auto"/>
              <w:right w:val="single" w:sz="4" w:space="0" w:color="auto"/>
            </w:tcBorders>
            <w:shd w:val="clear" w:color="auto" w:fill="auto"/>
            <w:noWrap/>
            <w:hideMark/>
          </w:tcPr>
          <w:p w14:paraId="417D6ECF" w14:textId="77777777" w:rsidR="00E83F66" w:rsidRPr="00772251" w:rsidRDefault="00E83F66" w:rsidP="0015454A">
            <w:pPr>
              <w:spacing w:before="60" w:after="60" w:line="240" w:lineRule="auto"/>
              <w:rPr>
                <w:noProof/>
                <w:sz w:val="20"/>
              </w:rPr>
            </w:pPr>
            <w:r>
              <w:rPr>
                <w:noProof/>
                <w:sz w:val="20"/>
              </w:rPr>
              <w:t>440792</w:t>
            </w:r>
          </w:p>
        </w:tc>
        <w:tc>
          <w:tcPr>
            <w:tcW w:w="5186" w:type="dxa"/>
            <w:tcBorders>
              <w:top w:val="nil"/>
              <w:left w:val="nil"/>
              <w:bottom w:val="single" w:sz="4" w:space="0" w:color="auto"/>
              <w:right w:val="single" w:sz="4" w:space="0" w:color="auto"/>
            </w:tcBorders>
            <w:shd w:val="clear" w:color="auto" w:fill="auto"/>
            <w:noWrap/>
            <w:hideMark/>
          </w:tcPr>
          <w:p w14:paraId="0410CB60" w14:textId="77777777" w:rsidR="00E83F66" w:rsidRPr="00772251" w:rsidRDefault="00E83F66" w:rsidP="0015454A">
            <w:pPr>
              <w:spacing w:before="60" w:after="60" w:line="240" w:lineRule="auto"/>
              <w:rPr>
                <w:noProof/>
                <w:sz w:val="20"/>
              </w:rPr>
            </w:pPr>
            <w:r>
              <w:rPr>
                <w:noProof/>
                <w:sz w:val="20"/>
              </w:rPr>
              <w:t>-- Af bøg (</w:t>
            </w:r>
            <w:r>
              <w:rPr>
                <w:i/>
                <w:noProof/>
                <w:sz w:val="20"/>
              </w:rPr>
              <w:t>Fagus</w:t>
            </w:r>
            <w:r>
              <w:rPr>
                <w:noProof/>
                <w:sz w:val="20"/>
              </w:rPr>
              <w:t xml:space="preserve"> spp.)</w:t>
            </w:r>
          </w:p>
        </w:tc>
        <w:tc>
          <w:tcPr>
            <w:tcW w:w="709" w:type="dxa"/>
            <w:tcBorders>
              <w:top w:val="nil"/>
              <w:left w:val="nil"/>
              <w:bottom w:val="single" w:sz="4" w:space="0" w:color="auto"/>
              <w:right w:val="single" w:sz="4" w:space="0" w:color="auto"/>
            </w:tcBorders>
            <w:shd w:val="clear" w:color="auto" w:fill="auto"/>
            <w:noWrap/>
            <w:vAlign w:val="center"/>
            <w:hideMark/>
          </w:tcPr>
          <w:p w14:paraId="1356E2F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4ED7D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BACAA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FCBB4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A8D07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52E21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B94DC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4EA6E1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8E402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40AD5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1E0F2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D52141" w14:textId="77777777" w:rsidR="00E83F66" w:rsidRPr="00772251" w:rsidRDefault="00E83F66" w:rsidP="0015454A">
            <w:pPr>
              <w:spacing w:before="60" w:after="60" w:line="240" w:lineRule="auto"/>
              <w:rPr>
                <w:noProof/>
                <w:sz w:val="20"/>
              </w:rPr>
            </w:pPr>
            <w:r>
              <w:rPr>
                <w:noProof/>
                <w:sz w:val="20"/>
              </w:rPr>
              <w:t>44079300</w:t>
            </w:r>
          </w:p>
        </w:tc>
        <w:tc>
          <w:tcPr>
            <w:tcW w:w="1054" w:type="dxa"/>
            <w:tcBorders>
              <w:top w:val="nil"/>
              <w:left w:val="nil"/>
              <w:bottom w:val="single" w:sz="4" w:space="0" w:color="auto"/>
              <w:right w:val="single" w:sz="4" w:space="0" w:color="auto"/>
            </w:tcBorders>
            <w:shd w:val="clear" w:color="auto" w:fill="auto"/>
            <w:noWrap/>
            <w:hideMark/>
          </w:tcPr>
          <w:p w14:paraId="7D69804B" w14:textId="77777777" w:rsidR="00E83F66" w:rsidRPr="00772251" w:rsidRDefault="00E83F66" w:rsidP="0015454A">
            <w:pPr>
              <w:spacing w:before="60" w:after="60" w:line="240" w:lineRule="auto"/>
              <w:rPr>
                <w:noProof/>
                <w:sz w:val="20"/>
              </w:rPr>
            </w:pPr>
            <w:r>
              <w:rPr>
                <w:noProof/>
                <w:sz w:val="20"/>
              </w:rPr>
              <w:t>440793</w:t>
            </w:r>
          </w:p>
        </w:tc>
        <w:tc>
          <w:tcPr>
            <w:tcW w:w="5186" w:type="dxa"/>
            <w:tcBorders>
              <w:top w:val="nil"/>
              <w:left w:val="nil"/>
              <w:bottom w:val="single" w:sz="4" w:space="0" w:color="auto"/>
              <w:right w:val="single" w:sz="4" w:space="0" w:color="auto"/>
            </w:tcBorders>
            <w:shd w:val="clear" w:color="auto" w:fill="auto"/>
            <w:noWrap/>
            <w:hideMark/>
          </w:tcPr>
          <w:p w14:paraId="536BBA9A" w14:textId="77777777" w:rsidR="00E83F66" w:rsidRPr="00772251" w:rsidRDefault="00E83F66" w:rsidP="0015454A">
            <w:pPr>
              <w:spacing w:before="60" w:after="60" w:line="240" w:lineRule="auto"/>
              <w:rPr>
                <w:noProof/>
                <w:sz w:val="20"/>
              </w:rPr>
            </w:pPr>
            <w:r>
              <w:rPr>
                <w:noProof/>
                <w:sz w:val="20"/>
              </w:rPr>
              <w:t>-- Af løn (</w:t>
            </w:r>
            <w:r>
              <w:rPr>
                <w:i/>
                <w:noProof/>
                <w:sz w:val="20"/>
              </w:rPr>
              <w:t>Acer</w:t>
            </w:r>
            <w:r>
              <w:rPr>
                <w:noProof/>
                <w:sz w:val="20"/>
              </w:rPr>
              <w:t xml:space="preserve"> spp.)</w:t>
            </w:r>
          </w:p>
        </w:tc>
        <w:tc>
          <w:tcPr>
            <w:tcW w:w="709" w:type="dxa"/>
            <w:tcBorders>
              <w:top w:val="nil"/>
              <w:left w:val="nil"/>
              <w:bottom w:val="single" w:sz="4" w:space="0" w:color="auto"/>
              <w:right w:val="single" w:sz="4" w:space="0" w:color="auto"/>
            </w:tcBorders>
            <w:shd w:val="clear" w:color="auto" w:fill="auto"/>
            <w:noWrap/>
            <w:vAlign w:val="center"/>
            <w:hideMark/>
          </w:tcPr>
          <w:p w14:paraId="66E27B7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A65B3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05490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CF96C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D7B56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56B58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7E49E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E6826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D26898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76080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4E20A9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38A14F" w14:textId="77777777" w:rsidR="00E83F66" w:rsidRPr="00772251" w:rsidRDefault="00E83F66" w:rsidP="0015454A">
            <w:pPr>
              <w:spacing w:before="60" w:after="60" w:line="240" w:lineRule="auto"/>
              <w:rPr>
                <w:noProof/>
                <w:sz w:val="20"/>
              </w:rPr>
            </w:pPr>
            <w:r>
              <w:rPr>
                <w:noProof/>
                <w:sz w:val="20"/>
              </w:rPr>
              <w:t>44079400</w:t>
            </w:r>
          </w:p>
        </w:tc>
        <w:tc>
          <w:tcPr>
            <w:tcW w:w="1054" w:type="dxa"/>
            <w:tcBorders>
              <w:top w:val="nil"/>
              <w:left w:val="nil"/>
              <w:bottom w:val="single" w:sz="4" w:space="0" w:color="auto"/>
              <w:right w:val="single" w:sz="4" w:space="0" w:color="auto"/>
            </w:tcBorders>
            <w:shd w:val="clear" w:color="auto" w:fill="auto"/>
            <w:noWrap/>
            <w:hideMark/>
          </w:tcPr>
          <w:p w14:paraId="189158D9" w14:textId="77777777" w:rsidR="00E83F66" w:rsidRPr="00772251" w:rsidRDefault="00E83F66" w:rsidP="0015454A">
            <w:pPr>
              <w:spacing w:before="60" w:after="60" w:line="240" w:lineRule="auto"/>
              <w:rPr>
                <w:noProof/>
                <w:sz w:val="20"/>
              </w:rPr>
            </w:pPr>
            <w:r>
              <w:rPr>
                <w:noProof/>
                <w:sz w:val="20"/>
              </w:rPr>
              <w:t>440794</w:t>
            </w:r>
          </w:p>
        </w:tc>
        <w:tc>
          <w:tcPr>
            <w:tcW w:w="5186" w:type="dxa"/>
            <w:tcBorders>
              <w:top w:val="nil"/>
              <w:left w:val="nil"/>
              <w:bottom w:val="single" w:sz="4" w:space="0" w:color="auto"/>
              <w:right w:val="single" w:sz="4" w:space="0" w:color="auto"/>
            </w:tcBorders>
            <w:shd w:val="clear" w:color="auto" w:fill="auto"/>
            <w:noWrap/>
            <w:hideMark/>
          </w:tcPr>
          <w:p w14:paraId="1B0A4E22" w14:textId="77777777" w:rsidR="00E83F66" w:rsidRPr="00772251" w:rsidRDefault="00E83F66" w:rsidP="0015454A">
            <w:pPr>
              <w:spacing w:before="60" w:after="60" w:line="240" w:lineRule="auto"/>
              <w:rPr>
                <w:noProof/>
                <w:sz w:val="20"/>
              </w:rPr>
            </w:pPr>
            <w:r>
              <w:rPr>
                <w:noProof/>
                <w:sz w:val="20"/>
              </w:rPr>
              <w:t>-- Af kirsebærtræ (</w:t>
            </w:r>
            <w:r>
              <w:rPr>
                <w:i/>
                <w:noProof/>
                <w:sz w:val="20"/>
              </w:rPr>
              <w:t>Prunus</w:t>
            </w:r>
            <w:r>
              <w:rPr>
                <w:noProof/>
                <w:sz w:val="20"/>
              </w:rPr>
              <w:t xml:space="preserve"> spp.)</w:t>
            </w:r>
          </w:p>
        </w:tc>
        <w:tc>
          <w:tcPr>
            <w:tcW w:w="709" w:type="dxa"/>
            <w:tcBorders>
              <w:top w:val="nil"/>
              <w:left w:val="nil"/>
              <w:bottom w:val="single" w:sz="4" w:space="0" w:color="auto"/>
              <w:right w:val="single" w:sz="4" w:space="0" w:color="auto"/>
            </w:tcBorders>
            <w:shd w:val="clear" w:color="auto" w:fill="auto"/>
            <w:noWrap/>
            <w:vAlign w:val="center"/>
            <w:hideMark/>
          </w:tcPr>
          <w:p w14:paraId="756424E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E86E6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DF95E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4873CE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3920F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B1BD6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BB076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18F4F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7A3E5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B723B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D9D9F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BCCD92" w14:textId="77777777" w:rsidR="00E83F66" w:rsidRPr="00772251" w:rsidRDefault="00E83F66" w:rsidP="0015454A">
            <w:pPr>
              <w:spacing w:before="60" w:after="60" w:line="240" w:lineRule="auto"/>
              <w:rPr>
                <w:noProof/>
                <w:sz w:val="20"/>
              </w:rPr>
            </w:pPr>
            <w:r>
              <w:rPr>
                <w:noProof/>
                <w:sz w:val="20"/>
              </w:rPr>
              <w:t>44079500</w:t>
            </w:r>
          </w:p>
        </w:tc>
        <w:tc>
          <w:tcPr>
            <w:tcW w:w="1054" w:type="dxa"/>
            <w:tcBorders>
              <w:top w:val="nil"/>
              <w:left w:val="nil"/>
              <w:bottom w:val="single" w:sz="4" w:space="0" w:color="auto"/>
              <w:right w:val="single" w:sz="4" w:space="0" w:color="auto"/>
            </w:tcBorders>
            <w:shd w:val="clear" w:color="auto" w:fill="auto"/>
            <w:noWrap/>
            <w:hideMark/>
          </w:tcPr>
          <w:p w14:paraId="1C2732E8" w14:textId="77777777" w:rsidR="00E83F66" w:rsidRPr="00772251" w:rsidRDefault="00E83F66" w:rsidP="0015454A">
            <w:pPr>
              <w:spacing w:before="60" w:after="60" w:line="240" w:lineRule="auto"/>
              <w:rPr>
                <w:noProof/>
                <w:sz w:val="20"/>
              </w:rPr>
            </w:pPr>
            <w:r>
              <w:rPr>
                <w:noProof/>
                <w:sz w:val="20"/>
              </w:rPr>
              <w:t>440795</w:t>
            </w:r>
          </w:p>
        </w:tc>
        <w:tc>
          <w:tcPr>
            <w:tcW w:w="5186" w:type="dxa"/>
            <w:tcBorders>
              <w:top w:val="nil"/>
              <w:left w:val="nil"/>
              <w:bottom w:val="single" w:sz="4" w:space="0" w:color="auto"/>
              <w:right w:val="single" w:sz="4" w:space="0" w:color="auto"/>
            </w:tcBorders>
            <w:shd w:val="clear" w:color="auto" w:fill="auto"/>
            <w:noWrap/>
            <w:hideMark/>
          </w:tcPr>
          <w:p w14:paraId="26D8B218" w14:textId="77777777" w:rsidR="00E83F66" w:rsidRPr="00772251" w:rsidRDefault="00E83F66" w:rsidP="0015454A">
            <w:pPr>
              <w:spacing w:before="60" w:after="60" w:line="240" w:lineRule="auto"/>
              <w:rPr>
                <w:noProof/>
                <w:sz w:val="20"/>
              </w:rPr>
            </w:pPr>
            <w:r>
              <w:rPr>
                <w:noProof/>
                <w:sz w:val="20"/>
              </w:rPr>
              <w:t>-- Af ask (</w:t>
            </w:r>
            <w:r>
              <w:rPr>
                <w:i/>
                <w:noProof/>
                <w:sz w:val="20"/>
              </w:rPr>
              <w:t>Fraxinus</w:t>
            </w:r>
            <w:r>
              <w:rPr>
                <w:noProof/>
                <w:sz w:val="20"/>
              </w:rPr>
              <w:t xml:space="preserve"> spp.)</w:t>
            </w:r>
          </w:p>
        </w:tc>
        <w:tc>
          <w:tcPr>
            <w:tcW w:w="709" w:type="dxa"/>
            <w:tcBorders>
              <w:top w:val="nil"/>
              <w:left w:val="nil"/>
              <w:bottom w:val="single" w:sz="4" w:space="0" w:color="auto"/>
              <w:right w:val="single" w:sz="4" w:space="0" w:color="auto"/>
            </w:tcBorders>
            <w:shd w:val="clear" w:color="auto" w:fill="auto"/>
            <w:noWrap/>
            <w:vAlign w:val="center"/>
            <w:hideMark/>
          </w:tcPr>
          <w:p w14:paraId="623504F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0BF45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AA409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7CD28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A5273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DE15D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F991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51DF8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F85FC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7F688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6A7A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8B80D1" w14:textId="77777777" w:rsidR="00E83F66" w:rsidRPr="00772251" w:rsidRDefault="00E83F66" w:rsidP="0015454A">
            <w:pPr>
              <w:spacing w:before="60" w:after="60" w:line="240" w:lineRule="auto"/>
              <w:rPr>
                <w:noProof/>
                <w:sz w:val="20"/>
              </w:rPr>
            </w:pPr>
            <w:r>
              <w:rPr>
                <w:noProof/>
                <w:sz w:val="20"/>
              </w:rPr>
              <w:t>44079900</w:t>
            </w:r>
          </w:p>
        </w:tc>
        <w:tc>
          <w:tcPr>
            <w:tcW w:w="1054" w:type="dxa"/>
            <w:tcBorders>
              <w:top w:val="nil"/>
              <w:left w:val="nil"/>
              <w:bottom w:val="single" w:sz="4" w:space="0" w:color="auto"/>
              <w:right w:val="single" w:sz="4" w:space="0" w:color="auto"/>
            </w:tcBorders>
            <w:shd w:val="clear" w:color="auto" w:fill="auto"/>
            <w:noWrap/>
            <w:hideMark/>
          </w:tcPr>
          <w:p w14:paraId="78D9B295" w14:textId="77777777" w:rsidR="00E83F66" w:rsidRPr="00772251" w:rsidRDefault="00E83F66" w:rsidP="0015454A">
            <w:pPr>
              <w:spacing w:before="60" w:after="60" w:line="240" w:lineRule="auto"/>
              <w:rPr>
                <w:noProof/>
                <w:sz w:val="20"/>
              </w:rPr>
            </w:pPr>
            <w:r>
              <w:rPr>
                <w:noProof/>
                <w:sz w:val="20"/>
              </w:rPr>
              <w:t>440799</w:t>
            </w:r>
          </w:p>
        </w:tc>
        <w:tc>
          <w:tcPr>
            <w:tcW w:w="5186" w:type="dxa"/>
            <w:tcBorders>
              <w:top w:val="nil"/>
              <w:left w:val="nil"/>
              <w:bottom w:val="single" w:sz="4" w:space="0" w:color="auto"/>
              <w:right w:val="single" w:sz="4" w:space="0" w:color="auto"/>
            </w:tcBorders>
            <w:shd w:val="clear" w:color="auto" w:fill="auto"/>
            <w:noWrap/>
            <w:hideMark/>
          </w:tcPr>
          <w:p w14:paraId="52A4E441"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1AD581A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DAEC8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B0FE9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23B0E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45B9A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EEFBB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3AF4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BABB2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AAEC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4119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5FD74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E31545" w14:textId="77777777" w:rsidR="00E83F66" w:rsidRPr="00772251" w:rsidRDefault="00E83F66" w:rsidP="0015454A">
            <w:pPr>
              <w:spacing w:before="60" w:after="60" w:line="240" w:lineRule="auto"/>
              <w:rPr>
                <w:noProof/>
                <w:sz w:val="20"/>
              </w:rPr>
            </w:pPr>
            <w:r>
              <w:rPr>
                <w:noProof/>
                <w:sz w:val="20"/>
              </w:rPr>
              <w:t>45041000</w:t>
            </w:r>
          </w:p>
        </w:tc>
        <w:tc>
          <w:tcPr>
            <w:tcW w:w="1054" w:type="dxa"/>
            <w:tcBorders>
              <w:top w:val="nil"/>
              <w:left w:val="nil"/>
              <w:bottom w:val="single" w:sz="4" w:space="0" w:color="auto"/>
              <w:right w:val="single" w:sz="4" w:space="0" w:color="auto"/>
            </w:tcBorders>
            <w:shd w:val="clear" w:color="auto" w:fill="auto"/>
            <w:noWrap/>
            <w:hideMark/>
          </w:tcPr>
          <w:p w14:paraId="4CB3D98C" w14:textId="77777777" w:rsidR="00E83F66" w:rsidRPr="00772251" w:rsidRDefault="00E83F66" w:rsidP="0015454A">
            <w:pPr>
              <w:spacing w:before="60" w:after="60" w:line="240" w:lineRule="auto"/>
              <w:rPr>
                <w:noProof/>
                <w:sz w:val="20"/>
              </w:rPr>
            </w:pPr>
            <w:r>
              <w:rPr>
                <w:noProof/>
                <w:sz w:val="20"/>
              </w:rPr>
              <w:t>450410</w:t>
            </w:r>
          </w:p>
        </w:tc>
        <w:tc>
          <w:tcPr>
            <w:tcW w:w="5186" w:type="dxa"/>
            <w:tcBorders>
              <w:top w:val="nil"/>
              <w:left w:val="nil"/>
              <w:bottom w:val="single" w:sz="4" w:space="0" w:color="auto"/>
              <w:right w:val="single" w:sz="4" w:space="0" w:color="auto"/>
            </w:tcBorders>
            <w:shd w:val="clear" w:color="auto" w:fill="auto"/>
            <w:noWrap/>
            <w:hideMark/>
          </w:tcPr>
          <w:p w14:paraId="2AADB5C3" w14:textId="77777777" w:rsidR="00E83F66" w:rsidRPr="00772251" w:rsidRDefault="00E83F66" w:rsidP="0015454A">
            <w:pPr>
              <w:spacing w:before="60" w:after="60" w:line="240" w:lineRule="auto"/>
              <w:rPr>
                <w:noProof/>
                <w:sz w:val="20"/>
              </w:rPr>
            </w:pPr>
            <w:r>
              <w:rPr>
                <w:noProof/>
                <w:sz w:val="20"/>
              </w:rPr>
              <w:t>- Blokke, tavler, plader, folier og bånd; fliser af enhver form; massive cylindre, herunder rondeller</w:t>
            </w:r>
          </w:p>
        </w:tc>
        <w:tc>
          <w:tcPr>
            <w:tcW w:w="709" w:type="dxa"/>
            <w:tcBorders>
              <w:top w:val="nil"/>
              <w:left w:val="nil"/>
              <w:bottom w:val="single" w:sz="4" w:space="0" w:color="auto"/>
              <w:right w:val="single" w:sz="4" w:space="0" w:color="auto"/>
            </w:tcBorders>
            <w:shd w:val="clear" w:color="auto" w:fill="auto"/>
            <w:noWrap/>
            <w:vAlign w:val="center"/>
            <w:hideMark/>
          </w:tcPr>
          <w:p w14:paraId="6522D4E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4D89D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ACD4B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A6A513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BB97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B5E39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E916B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190B7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D9119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85C83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82461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D38A93" w14:textId="77777777" w:rsidR="00E83F66" w:rsidRPr="00772251" w:rsidRDefault="00E83F66" w:rsidP="0015454A">
            <w:pPr>
              <w:spacing w:before="60" w:after="60" w:line="240" w:lineRule="auto"/>
              <w:rPr>
                <w:noProof/>
                <w:sz w:val="20"/>
              </w:rPr>
            </w:pPr>
            <w:r>
              <w:rPr>
                <w:noProof/>
                <w:sz w:val="20"/>
              </w:rPr>
              <w:t>48010010</w:t>
            </w:r>
          </w:p>
        </w:tc>
        <w:tc>
          <w:tcPr>
            <w:tcW w:w="1054" w:type="dxa"/>
            <w:tcBorders>
              <w:top w:val="nil"/>
              <w:left w:val="nil"/>
              <w:bottom w:val="single" w:sz="4" w:space="0" w:color="auto"/>
              <w:right w:val="single" w:sz="4" w:space="0" w:color="auto"/>
            </w:tcBorders>
            <w:shd w:val="clear" w:color="auto" w:fill="auto"/>
            <w:noWrap/>
            <w:hideMark/>
          </w:tcPr>
          <w:p w14:paraId="0C780EEF" w14:textId="77777777" w:rsidR="00E83F66" w:rsidRPr="00772251" w:rsidRDefault="00E83F66" w:rsidP="0015454A">
            <w:pPr>
              <w:spacing w:before="60" w:after="60" w:line="240" w:lineRule="auto"/>
              <w:rPr>
                <w:noProof/>
                <w:sz w:val="20"/>
              </w:rPr>
            </w:pPr>
            <w:r>
              <w:rPr>
                <w:noProof/>
                <w:sz w:val="20"/>
              </w:rPr>
              <w:t>480100</w:t>
            </w:r>
          </w:p>
        </w:tc>
        <w:tc>
          <w:tcPr>
            <w:tcW w:w="5186" w:type="dxa"/>
            <w:tcBorders>
              <w:top w:val="nil"/>
              <w:left w:val="nil"/>
              <w:bottom w:val="single" w:sz="4" w:space="0" w:color="auto"/>
              <w:right w:val="single" w:sz="4" w:space="0" w:color="auto"/>
            </w:tcBorders>
            <w:shd w:val="clear" w:color="auto" w:fill="auto"/>
            <w:noWrap/>
            <w:hideMark/>
          </w:tcPr>
          <w:p w14:paraId="74E19F04" w14:textId="77777777" w:rsidR="00E83F66" w:rsidRPr="00772251" w:rsidRDefault="00E83F66" w:rsidP="0015454A">
            <w:pPr>
              <w:spacing w:before="60" w:after="60" w:line="240" w:lineRule="auto"/>
              <w:rPr>
                <w:noProof/>
                <w:sz w:val="20"/>
              </w:rPr>
            </w:pPr>
            <w:r>
              <w:rPr>
                <w:noProof/>
                <w:sz w:val="20"/>
              </w:rPr>
              <w:t>--- Af vægt under 42 g/m²</w:t>
            </w:r>
          </w:p>
        </w:tc>
        <w:tc>
          <w:tcPr>
            <w:tcW w:w="709" w:type="dxa"/>
            <w:tcBorders>
              <w:top w:val="nil"/>
              <w:left w:val="nil"/>
              <w:bottom w:val="single" w:sz="4" w:space="0" w:color="auto"/>
              <w:right w:val="single" w:sz="4" w:space="0" w:color="auto"/>
            </w:tcBorders>
            <w:shd w:val="clear" w:color="auto" w:fill="auto"/>
            <w:noWrap/>
            <w:vAlign w:val="center"/>
            <w:hideMark/>
          </w:tcPr>
          <w:p w14:paraId="0E9E658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A89B8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6303B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93ACB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5521A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F9AAB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A17D3A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206FE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7306B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D604C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C0CDA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C8E875" w14:textId="77777777" w:rsidR="00E83F66" w:rsidRPr="00772251" w:rsidRDefault="00E83F66" w:rsidP="0015454A">
            <w:pPr>
              <w:spacing w:before="60" w:after="60" w:line="240" w:lineRule="auto"/>
              <w:rPr>
                <w:noProof/>
                <w:sz w:val="20"/>
              </w:rPr>
            </w:pPr>
            <w:r>
              <w:rPr>
                <w:noProof/>
                <w:sz w:val="20"/>
              </w:rPr>
              <w:t>48021000</w:t>
            </w:r>
          </w:p>
        </w:tc>
        <w:tc>
          <w:tcPr>
            <w:tcW w:w="1054" w:type="dxa"/>
            <w:tcBorders>
              <w:top w:val="nil"/>
              <w:left w:val="nil"/>
              <w:bottom w:val="single" w:sz="4" w:space="0" w:color="auto"/>
              <w:right w:val="single" w:sz="4" w:space="0" w:color="auto"/>
            </w:tcBorders>
            <w:shd w:val="clear" w:color="auto" w:fill="auto"/>
            <w:noWrap/>
            <w:hideMark/>
          </w:tcPr>
          <w:p w14:paraId="588A9836" w14:textId="77777777" w:rsidR="00E83F66" w:rsidRPr="00772251" w:rsidRDefault="00E83F66" w:rsidP="0015454A">
            <w:pPr>
              <w:spacing w:before="60" w:after="60" w:line="240" w:lineRule="auto"/>
              <w:rPr>
                <w:noProof/>
                <w:sz w:val="20"/>
              </w:rPr>
            </w:pPr>
            <w:r>
              <w:rPr>
                <w:noProof/>
                <w:sz w:val="20"/>
              </w:rPr>
              <w:t>480210</w:t>
            </w:r>
          </w:p>
        </w:tc>
        <w:tc>
          <w:tcPr>
            <w:tcW w:w="5186" w:type="dxa"/>
            <w:tcBorders>
              <w:top w:val="nil"/>
              <w:left w:val="nil"/>
              <w:bottom w:val="single" w:sz="4" w:space="0" w:color="auto"/>
              <w:right w:val="single" w:sz="4" w:space="0" w:color="auto"/>
            </w:tcBorders>
            <w:shd w:val="clear" w:color="auto" w:fill="auto"/>
            <w:noWrap/>
            <w:hideMark/>
          </w:tcPr>
          <w:p w14:paraId="57FE22F0" w14:textId="77777777" w:rsidR="00E83F66" w:rsidRPr="00772251" w:rsidRDefault="00E83F66" w:rsidP="0015454A">
            <w:pPr>
              <w:spacing w:before="60" w:after="60" w:line="240" w:lineRule="auto"/>
              <w:rPr>
                <w:noProof/>
                <w:sz w:val="20"/>
              </w:rPr>
            </w:pPr>
            <w:r>
              <w:rPr>
                <w:noProof/>
                <w:sz w:val="20"/>
              </w:rPr>
              <w:t>- Håndgjort papir og pap</w:t>
            </w:r>
          </w:p>
        </w:tc>
        <w:tc>
          <w:tcPr>
            <w:tcW w:w="709" w:type="dxa"/>
            <w:tcBorders>
              <w:top w:val="nil"/>
              <w:left w:val="nil"/>
              <w:bottom w:val="single" w:sz="4" w:space="0" w:color="auto"/>
              <w:right w:val="single" w:sz="4" w:space="0" w:color="auto"/>
            </w:tcBorders>
            <w:shd w:val="clear" w:color="auto" w:fill="auto"/>
            <w:noWrap/>
            <w:vAlign w:val="center"/>
            <w:hideMark/>
          </w:tcPr>
          <w:p w14:paraId="4B8F2A6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5B7E4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07313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F9091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DF85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0FD73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C0EAB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F8769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EA8D7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411B4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4BFA8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9E95D2" w14:textId="77777777" w:rsidR="00E83F66" w:rsidRPr="00772251" w:rsidRDefault="00E83F66" w:rsidP="0015454A">
            <w:pPr>
              <w:spacing w:before="60" w:after="60" w:line="240" w:lineRule="auto"/>
              <w:rPr>
                <w:noProof/>
                <w:sz w:val="20"/>
              </w:rPr>
            </w:pPr>
            <w:r>
              <w:rPr>
                <w:noProof/>
                <w:sz w:val="20"/>
              </w:rPr>
              <w:t>48022000</w:t>
            </w:r>
          </w:p>
        </w:tc>
        <w:tc>
          <w:tcPr>
            <w:tcW w:w="1054" w:type="dxa"/>
            <w:tcBorders>
              <w:top w:val="nil"/>
              <w:left w:val="nil"/>
              <w:bottom w:val="single" w:sz="4" w:space="0" w:color="auto"/>
              <w:right w:val="single" w:sz="4" w:space="0" w:color="auto"/>
            </w:tcBorders>
            <w:shd w:val="clear" w:color="auto" w:fill="auto"/>
            <w:noWrap/>
            <w:hideMark/>
          </w:tcPr>
          <w:p w14:paraId="6CE699CA" w14:textId="77777777" w:rsidR="00E83F66" w:rsidRPr="00772251" w:rsidRDefault="00E83F66" w:rsidP="0015454A">
            <w:pPr>
              <w:spacing w:before="60" w:after="60" w:line="240" w:lineRule="auto"/>
              <w:rPr>
                <w:noProof/>
                <w:sz w:val="20"/>
              </w:rPr>
            </w:pPr>
            <w:r>
              <w:rPr>
                <w:noProof/>
                <w:sz w:val="20"/>
              </w:rPr>
              <w:t>480220</w:t>
            </w:r>
          </w:p>
        </w:tc>
        <w:tc>
          <w:tcPr>
            <w:tcW w:w="5186" w:type="dxa"/>
            <w:tcBorders>
              <w:top w:val="nil"/>
              <w:left w:val="nil"/>
              <w:bottom w:val="single" w:sz="4" w:space="0" w:color="auto"/>
              <w:right w:val="single" w:sz="4" w:space="0" w:color="auto"/>
            </w:tcBorders>
            <w:shd w:val="clear" w:color="auto" w:fill="auto"/>
            <w:noWrap/>
            <w:hideMark/>
          </w:tcPr>
          <w:p w14:paraId="65A6C7ED" w14:textId="54AA6781" w:rsidR="00E83F66" w:rsidRPr="00772251" w:rsidRDefault="00E83F66" w:rsidP="002C6BC9">
            <w:pPr>
              <w:spacing w:before="60" w:after="60" w:line="240" w:lineRule="auto"/>
              <w:rPr>
                <w:noProof/>
                <w:sz w:val="20"/>
              </w:rPr>
            </w:pPr>
            <w:r>
              <w:rPr>
                <w:noProof/>
                <w:sz w:val="20"/>
              </w:rPr>
              <w:t>- Råpapir og -pap, af den art der anvendes til lysfølsomt, varmefølsomt eller elektrofølsomt papir og pap</w:t>
            </w:r>
          </w:p>
        </w:tc>
        <w:tc>
          <w:tcPr>
            <w:tcW w:w="709" w:type="dxa"/>
            <w:tcBorders>
              <w:top w:val="nil"/>
              <w:left w:val="nil"/>
              <w:bottom w:val="single" w:sz="4" w:space="0" w:color="auto"/>
              <w:right w:val="single" w:sz="4" w:space="0" w:color="auto"/>
            </w:tcBorders>
            <w:shd w:val="clear" w:color="auto" w:fill="auto"/>
            <w:noWrap/>
            <w:vAlign w:val="center"/>
            <w:hideMark/>
          </w:tcPr>
          <w:p w14:paraId="4A50BE8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A9AB9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2981D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6642B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1914E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43E04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FEBF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0A6F2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557527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0429A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C147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ABD64E" w14:textId="77777777" w:rsidR="00E83F66" w:rsidRPr="00772251" w:rsidRDefault="00E83F66" w:rsidP="0015454A">
            <w:pPr>
              <w:spacing w:before="60" w:after="60" w:line="240" w:lineRule="auto"/>
              <w:rPr>
                <w:noProof/>
                <w:sz w:val="20"/>
              </w:rPr>
            </w:pPr>
            <w:r>
              <w:rPr>
                <w:noProof/>
                <w:sz w:val="20"/>
              </w:rPr>
              <w:t>48024000</w:t>
            </w:r>
          </w:p>
        </w:tc>
        <w:tc>
          <w:tcPr>
            <w:tcW w:w="1054" w:type="dxa"/>
            <w:tcBorders>
              <w:top w:val="nil"/>
              <w:left w:val="nil"/>
              <w:bottom w:val="single" w:sz="4" w:space="0" w:color="auto"/>
              <w:right w:val="single" w:sz="4" w:space="0" w:color="auto"/>
            </w:tcBorders>
            <w:shd w:val="clear" w:color="auto" w:fill="auto"/>
            <w:noWrap/>
            <w:hideMark/>
          </w:tcPr>
          <w:p w14:paraId="664916DF" w14:textId="77777777" w:rsidR="00E83F66" w:rsidRPr="00772251" w:rsidRDefault="00E83F66" w:rsidP="0015454A">
            <w:pPr>
              <w:spacing w:before="60" w:after="60" w:line="240" w:lineRule="auto"/>
              <w:rPr>
                <w:noProof/>
                <w:sz w:val="20"/>
              </w:rPr>
            </w:pPr>
            <w:r>
              <w:rPr>
                <w:noProof/>
                <w:sz w:val="20"/>
              </w:rPr>
              <w:t>480240</w:t>
            </w:r>
          </w:p>
        </w:tc>
        <w:tc>
          <w:tcPr>
            <w:tcW w:w="5186" w:type="dxa"/>
            <w:tcBorders>
              <w:top w:val="nil"/>
              <w:left w:val="nil"/>
              <w:bottom w:val="single" w:sz="4" w:space="0" w:color="auto"/>
              <w:right w:val="single" w:sz="4" w:space="0" w:color="auto"/>
            </w:tcBorders>
            <w:shd w:val="clear" w:color="auto" w:fill="auto"/>
            <w:noWrap/>
            <w:hideMark/>
          </w:tcPr>
          <w:p w14:paraId="1CFF4D1E" w14:textId="77777777" w:rsidR="00E83F66" w:rsidRPr="00772251" w:rsidRDefault="00E83F66" w:rsidP="0015454A">
            <w:pPr>
              <w:spacing w:before="60" w:after="60" w:line="240" w:lineRule="auto"/>
              <w:rPr>
                <w:noProof/>
                <w:sz w:val="20"/>
              </w:rPr>
            </w:pPr>
            <w:r>
              <w:rPr>
                <w:noProof/>
                <w:sz w:val="20"/>
              </w:rPr>
              <w:t>- Tapetråpapir</w:t>
            </w:r>
          </w:p>
        </w:tc>
        <w:tc>
          <w:tcPr>
            <w:tcW w:w="709" w:type="dxa"/>
            <w:tcBorders>
              <w:top w:val="nil"/>
              <w:left w:val="nil"/>
              <w:bottom w:val="single" w:sz="4" w:space="0" w:color="auto"/>
              <w:right w:val="single" w:sz="4" w:space="0" w:color="auto"/>
            </w:tcBorders>
            <w:shd w:val="clear" w:color="auto" w:fill="auto"/>
            <w:noWrap/>
            <w:vAlign w:val="center"/>
            <w:hideMark/>
          </w:tcPr>
          <w:p w14:paraId="093E452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EFA70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E8C5A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F2DA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AABF0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6E84B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E579C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7CB9D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3F1D64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B55D1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91D12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E579CE" w14:textId="77777777" w:rsidR="00E83F66" w:rsidRPr="00772251" w:rsidRDefault="00E83F66" w:rsidP="0015454A">
            <w:pPr>
              <w:spacing w:before="60" w:after="60" w:line="240" w:lineRule="auto"/>
              <w:rPr>
                <w:noProof/>
                <w:sz w:val="20"/>
              </w:rPr>
            </w:pPr>
            <w:r>
              <w:rPr>
                <w:noProof/>
                <w:sz w:val="20"/>
              </w:rPr>
              <w:t>48025400</w:t>
            </w:r>
          </w:p>
        </w:tc>
        <w:tc>
          <w:tcPr>
            <w:tcW w:w="1054" w:type="dxa"/>
            <w:tcBorders>
              <w:top w:val="nil"/>
              <w:left w:val="nil"/>
              <w:bottom w:val="single" w:sz="4" w:space="0" w:color="auto"/>
              <w:right w:val="single" w:sz="4" w:space="0" w:color="auto"/>
            </w:tcBorders>
            <w:shd w:val="clear" w:color="auto" w:fill="auto"/>
            <w:noWrap/>
            <w:hideMark/>
          </w:tcPr>
          <w:p w14:paraId="7E7E7B8B" w14:textId="77777777" w:rsidR="00E83F66" w:rsidRPr="00772251" w:rsidRDefault="00E83F66" w:rsidP="0015454A">
            <w:pPr>
              <w:spacing w:before="60" w:after="60" w:line="240" w:lineRule="auto"/>
              <w:rPr>
                <w:noProof/>
                <w:sz w:val="20"/>
              </w:rPr>
            </w:pPr>
            <w:r>
              <w:rPr>
                <w:noProof/>
                <w:sz w:val="20"/>
              </w:rPr>
              <w:t>480254</w:t>
            </w:r>
          </w:p>
        </w:tc>
        <w:tc>
          <w:tcPr>
            <w:tcW w:w="5186" w:type="dxa"/>
            <w:tcBorders>
              <w:top w:val="nil"/>
              <w:left w:val="nil"/>
              <w:bottom w:val="single" w:sz="4" w:space="0" w:color="auto"/>
              <w:right w:val="single" w:sz="4" w:space="0" w:color="auto"/>
            </w:tcBorders>
            <w:shd w:val="clear" w:color="auto" w:fill="auto"/>
            <w:noWrap/>
            <w:hideMark/>
          </w:tcPr>
          <w:p w14:paraId="55568E0A" w14:textId="77777777" w:rsidR="00E83F66" w:rsidRPr="00772251" w:rsidRDefault="00E83F66" w:rsidP="0015454A">
            <w:pPr>
              <w:spacing w:before="60" w:after="60" w:line="240" w:lineRule="auto"/>
              <w:rPr>
                <w:noProof/>
                <w:sz w:val="20"/>
              </w:rPr>
            </w:pPr>
            <w:r>
              <w:rPr>
                <w:noProof/>
                <w:sz w:val="20"/>
              </w:rPr>
              <w:t>-- Af vægt under 40 g pr. m²</w:t>
            </w:r>
          </w:p>
        </w:tc>
        <w:tc>
          <w:tcPr>
            <w:tcW w:w="709" w:type="dxa"/>
            <w:tcBorders>
              <w:top w:val="nil"/>
              <w:left w:val="nil"/>
              <w:bottom w:val="single" w:sz="4" w:space="0" w:color="auto"/>
              <w:right w:val="single" w:sz="4" w:space="0" w:color="auto"/>
            </w:tcBorders>
            <w:shd w:val="clear" w:color="auto" w:fill="auto"/>
            <w:noWrap/>
            <w:vAlign w:val="center"/>
            <w:hideMark/>
          </w:tcPr>
          <w:p w14:paraId="7493F57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3CBC4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0FFF4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C1410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E780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3F76D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BEC65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CC905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4CB18F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8901F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59DF13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5AE9E7" w14:textId="77777777" w:rsidR="00E83F66" w:rsidRPr="00772251" w:rsidRDefault="00E83F66" w:rsidP="00C52568">
            <w:pPr>
              <w:pageBreakBefore/>
              <w:spacing w:before="60" w:after="60" w:line="240" w:lineRule="auto"/>
              <w:rPr>
                <w:noProof/>
                <w:sz w:val="20"/>
              </w:rPr>
            </w:pPr>
            <w:r>
              <w:rPr>
                <w:noProof/>
                <w:sz w:val="20"/>
              </w:rPr>
              <w:t>48062000</w:t>
            </w:r>
          </w:p>
        </w:tc>
        <w:tc>
          <w:tcPr>
            <w:tcW w:w="1054" w:type="dxa"/>
            <w:tcBorders>
              <w:top w:val="nil"/>
              <w:left w:val="nil"/>
              <w:bottom w:val="single" w:sz="4" w:space="0" w:color="auto"/>
              <w:right w:val="single" w:sz="4" w:space="0" w:color="auto"/>
            </w:tcBorders>
            <w:shd w:val="clear" w:color="auto" w:fill="auto"/>
            <w:noWrap/>
            <w:hideMark/>
          </w:tcPr>
          <w:p w14:paraId="59CC0800" w14:textId="77777777" w:rsidR="00E83F66" w:rsidRPr="00772251" w:rsidRDefault="00E83F66" w:rsidP="0015454A">
            <w:pPr>
              <w:spacing w:before="60" w:after="60" w:line="240" w:lineRule="auto"/>
              <w:rPr>
                <w:noProof/>
                <w:sz w:val="20"/>
              </w:rPr>
            </w:pPr>
            <w:r>
              <w:rPr>
                <w:noProof/>
                <w:sz w:val="20"/>
              </w:rPr>
              <w:t>480620</w:t>
            </w:r>
          </w:p>
        </w:tc>
        <w:tc>
          <w:tcPr>
            <w:tcW w:w="5186" w:type="dxa"/>
            <w:tcBorders>
              <w:top w:val="nil"/>
              <w:left w:val="nil"/>
              <w:bottom w:val="single" w:sz="4" w:space="0" w:color="auto"/>
              <w:right w:val="single" w:sz="4" w:space="0" w:color="auto"/>
            </w:tcBorders>
            <w:shd w:val="clear" w:color="auto" w:fill="auto"/>
            <w:noWrap/>
            <w:hideMark/>
          </w:tcPr>
          <w:p w14:paraId="035BD3FA" w14:textId="77777777" w:rsidR="00E83F66" w:rsidRPr="00772251" w:rsidRDefault="00E83F66" w:rsidP="0015454A">
            <w:pPr>
              <w:spacing w:before="60" w:after="60" w:line="240" w:lineRule="auto"/>
              <w:rPr>
                <w:noProof/>
                <w:sz w:val="20"/>
              </w:rPr>
            </w:pPr>
            <w:r>
              <w:rPr>
                <w:noProof/>
                <w:sz w:val="20"/>
              </w:rPr>
              <w:t>- Imiteret pergamentpapir</w:t>
            </w:r>
          </w:p>
        </w:tc>
        <w:tc>
          <w:tcPr>
            <w:tcW w:w="709" w:type="dxa"/>
            <w:tcBorders>
              <w:top w:val="nil"/>
              <w:left w:val="nil"/>
              <w:bottom w:val="single" w:sz="4" w:space="0" w:color="auto"/>
              <w:right w:val="single" w:sz="4" w:space="0" w:color="auto"/>
            </w:tcBorders>
            <w:shd w:val="clear" w:color="auto" w:fill="auto"/>
            <w:noWrap/>
            <w:vAlign w:val="center"/>
            <w:hideMark/>
          </w:tcPr>
          <w:p w14:paraId="74DFC77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F4933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C0CDF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A9876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BBF64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E49BD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3ABBC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4392B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5F8DB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CD1B5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E9D7B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3B3E9D" w14:textId="77777777" w:rsidR="00E83F66" w:rsidRPr="00772251" w:rsidRDefault="00E83F66" w:rsidP="0015454A">
            <w:pPr>
              <w:spacing w:before="60" w:after="60" w:line="240" w:lineRule="auto"/>
              <w:rPr>
                <w:noProof/>
                <w:sz w:val="20"/>
              </w:rPr>
            </w:pPr>
            <w:r>
              <w:rPr>
                <w:noProof/>
                <w:sz w:val="20"/>
              </w:rPr>
              <w:t>48063000</w:t>
            </w:r>
          </w:p>
        </w:tc>
        <w:tc>
          <w:tcPr>
            <w:tcW w:w="1054" w:type="dxa"/>
            <w:tcBorders>
              <w:top w:val="nil"/>
              <w:left w:val="nil"/>
              <w:bottom w:val="single" w:sz="4" w:space="0" w:color="auto"/>
              <w:right w:val="single" w:sz="4" w:space="0" w:color="auto"/>
            </w:tcBorders>
            <w:shd w:val="clear" w:color="auto" w:fill="auto"/>
            <w:noWrap/>
            <w:hideMark/>
          </w:tcPr>
          <w:p w14:paraId="36DE0E5D" w14:textId="77777777" w:rsidR="00E83F66" w:rsidRPr="00772251" w:rsidRDefault="00E83F66" w:rsidP="0015454A">
            <w:pPr>
              <w:spacing w:before="60" w:after="60" w:line="240" w:lineRule="auto"/>
              <w:rPr>
                <w:noProof/>
                <w:sz w:val="20"/>
              </w:rPr>
            </w:pPr>
            <w:r>
              <w:rPr>
                <w:noProof/>
                <w:sz w:val="20"/>
              </w:rPr>
              <w:t>480630</w:t>
            </w:r>
          </w:p>
        </w:tc>
        <w:tc>
          <w:tcPr>
            <w:tcW w:w="5186" w:type="dxa"/>
            <w:tcBorders>
              <w:top w:val="nil"/>
              <w:left w:val="nil"/>
              <w:bottom w:val="single" w:sz="4" w:space="0" w:color="auto"/>
              <w:right w:val="single" w:sz="4" w:space="0" w:color="auto"/>
            </w:tcBorders>
            <w:shd w:val="clear" w:color="auto" w:fill="auto"/>
            <w:noWrap/>
            <w:hideMark/>
          </w:tcPr>
          <w:p w14:paraId="7FD9CD0A" w14:textId="77777777" w:rsidR="00E83F66" w:rsidRPr="00772251" w:rsidRDefault="00E83F66" w:rsidP="0015454A">
            <w:pPr>
              <w:spacing w:before="60" w:after="60" w:line="240" w:lineRule="auto"/>
              <w:rPr>
                <w:noProof/>
                <w:sz w:val="20"/>
              </w:rPr>
            </w:pPr>
            <w:r>
              <w:rPr>
                <w:noProof/>
                <w:sz w:val="20"/>
              </w:rPr>
              <w:t>- Kalkerpapir</w:t>
            </w:r>
          </w:p>
        </w:tc>
        <w:tc>
          <w:tcPr>
            <w:tcW w:w="709" w:type="dxa"/>
            <w:tcBorders>
              <w:top w:val="nil"/>
              <w:left w:val="nil"/>
              <w:bottom w:val="single" w:sz="4" w:space="0" w:color="auto"/>
              <w:right w:val="single" w:sz="4" w:space="0" w:color="auto"/>
            </w:tcBorders>
            <w:shd w:val="clear" w:color="auto" w:fill="auto"/>
            <w:noWrap/>
            <w:vAlign w:val="center"/>
            <w:hideMark/>
          </w:tcPr>
          <w:p w14:paraId="619BEED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27ACC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1BA72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E9709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914BB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13674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6EE66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8A4A8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58C9B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A40758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24ED5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067F3F" w14:textId="77777777" w:rsidR="00E83F66" w:rsidRPr="00772251" w:rsidRDefault="00E83F66" w:rsidP="0015454A">
            <w:pPr>
              <w:spacing w:before="60" w:after="60" w:line="240" w:lineRule="auto"/>
              <w:rPr>
                <w:noProof/>
                <w:sz w:val="20"/>
              </w:rPr>
            </w:pPr>
            <w:r>
              <w:rPr>
                <w:noProof/>
                <w:sz w:val="20"/>
              </w:rPr>
              <w:t>48064000</w:t>
            </w:r>
          </w:p>
        </w:tc>
        <w:tc>
          <w:tcPr>
            <w:tcW w:w="1054" w:type="dxa"/>
            <w:tcBorders>
              <w:top w:val="nil"/>
              <w:left w:val="nil"/>
              <w:bottom w:val="single" w:sz="4" w:space="0" w:color="auto"/>
              <w:right w:val="single" w:sz="4" w:space="0" w:color="auto"/>
            </w:tcBorders>
            <w:shd w:val="clear" w:color="auto" w:fill="auto"/>
            <w:noWrap/>
            <w:hideMark/>
          </w:tcPr>
          <w:p w14:paraId="5F4C6AF4" w14:textId="77777777" w:rsidR="00E83F66" w:rsidRPr="00772251" w:rsidRDefault="00E83F66" w:rsidP="0015454A">
            <w:pPr>
              <w:spacing w:before="60" w:after="60" w:line="240" w:lineRule="auto"/>
              <w:rPr>
                <w:noProof/>
                <w:sz w:val="20"/>
              </w:rPr>
            </w:pPr>
            <w:r>
              <w:rPr>
                <w:noProof/>
                <w:sz w:val="20"/>
              </w:rPr>
              <w:t>480640</w:t>
            </w:r>
          </w:p>
        </w:tc>
        <w:tc>
          <w:tcPr>
            <w:tcW w:w="5186" w:type="dxa"/>
            <w:tcBorders>
              <w:top w:val="nil"/>
              <w:left w:val="nil"/>
              <w:bottom w:val="single" w:sz="4" w:space="0" w:color="auto"/>
              <w:right w:val="single" w:sz="4" w:space="0" w:color="auto"/>
            </w:tcBorders>
            <w:shd w:val="clear" w:color="auto" w:fill="auto"/>
            <w:noWrap/>
            <w:hideMark/>
          </w:tcPr>
          <w:p w14:paraId="11AFEF08" w14:textId="77777777" w:rsidR="00E83F66" w:rsidRPr="00772251" w:rsidRDefault="00E83F66" w:rsidP="0015454A">
            <w:pPr>
              <w:spacing w:before="60" w:after="60" w:line="240" w:lineRule="auto"/>
              <w:rPr>
                <w:noProof/>
                <w:sz w:val="20"/>
              </w:rPr>
            </w:pPr>
            <w:r>
              <w:rPr>
                <w:noProof/>
                <w:sz w:val="20"/>
              </w:rPr>
              <w:t>- Pergamyn og andet glittet gennemsigtigt eller gennemskinneligt papir</w:t>
            </w:r>
          </w:p>
        </w:tc>
        <w:tc>
          <w:tcPr>
            <w:tcW w:w="709" w:type="dxa"/>
            <w:tcBorders>
              <w:top w:val="nil"/>
              <w:left w:val="nil"/>
              <w:bottom w:val="single" w:sz="4" w:space="0" w:color="auto"/>
              <w:right w:val="single" w:sz="4" w:space="0" w:color="auto"/>
            </w:tcBorders>
            <w:shd w:val="clear" w:color="auto" w:fill="auto"/>
            <w:noWrap/>
            <w:vAlign w:val="center"/>
            <w:hideMark/>
          </w:tcPr>
          <w:p w14:paraId="2571B7F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AB18B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E098E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F5676A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1319B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CD958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ED7FE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4FE1E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9A753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8ED8E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E80F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B10183" w14:textId="77777777" w:rsidR="00E83F66" w:rsidRPr="00772251" w:rsidRDefault="00E83F66" w:rsidP="0015454A">
            <w:pPr>
              <w:spacing w:before="60" w:after="60" w:line="240" w:lineRule="auto"/>
              <w:rPr>
                <w:noProof/>
                <w:sz w:val="20"/>
              </w:rPr>
            </w:pPr>
            <w:r>
              <w:rPr>
                <w:noProof/>
                <w:sz w:val="20"/>
              </w:rPr>
              <w:t>48092000</w:t>
            </w:r>
          </w:p>
        </w:tc>
        <w:tc>
          <w:tcPr>
            <w:tcW w:w="1054" w:type="dxa"/>
            <w:tcBorders>
              <w:top w:val="nil"/>
              <w:left w:val="nil"/>
              <w:bottom w:val="single" w:sz="4" w:space="0" w:color="auto"/>
              <w:right w:val="single" w:sz="4" w:space="0" w:color="auto"/>
            </w:tcBorders>
            <w:shd w:val="clear" w:color="auto" w:fill="auto"/>
            <w:noWrap/>
            <w:hideMark/>
          </w:tcPr>
          <w:p w14:paraId="2793C433" w14:textId="77777777" w:rsidR="00E83F66" w:rsidRPr="00772251" w:rsidRDefault="00E83F66" w:rsidP="0015454A">
            <w:pPr>
              <w:spacing w:before="60" w:after="60" w:line="240" w:lineRule="auto"/>
              <w:rPr>
                <w:noProof/>
                <w:sz w:val="20"/>
              </w:rPr>
            </w:pPr>
            <w:r>
              <w:rPr>
                <w:noProof/>
                <w:sz w:val="20"/>
              </w:rPr>
              <w:t>480920</w:t>
            </w:r>
          </w:p>
        </w:tc>
        <w:tc>
          <w:tcPr>
            <w:tcW w:w="5186" w:type="dxa"/>
            <w:tcBorders>
              <w:top w:val="nil"/>
              <w:left w:val="nil"/>
              <w:bottom w:val="single" w:sz="4" w:space="0" w:color="auto"/>
              <w:right w:val="single" w:sz="4" w:space="0" w:color="auto"/>
            </w:tcBorders>
            <w:shd w:val="clear" w:color="auto" w:fill="auto"/>
            <w:noWrap/>
            <w:hideMark/>
          </w:tcPr>
          <w:p w14:paraId="6ADAA88C" w14:textId="77777777" w:rsidR="00E83F66" w:rsidRPr="00772251" w:rsidRDefault="00E83F66" w:rsidP="0015454A">
            <w:pPr>
              <w:spacing w:before="60" w:after="60" w:line="240" w:lineRule="auto"/>
              <w:rPr>
                <w:noProof/>
                <w:sz w:val="20"/>
              </w:rPr>
            </w:pPr>
            <w:r>
              <w:rPr>
                <w:noProof/>
                <w:sz w:val="20"/>
              </w:rPr>
              <w:t>- Selvkopierende papir</w:t>
            </w:r>
          </w:p>
        </w:tc>
        <w:tc>
          <w:tcPr>
            <w:tcW w:w="709" w:type="dxa"/>
            <w:tcBorders>
              <w:top w:val="nil"/>
              <w:left w:val="nil"/>
              <w:bottom w:val="single" w:sz="4" w:space="0" w:color="auto"/>
              <w:right w:val="single" w:sz="4" w:space="0" w:color="auto"/>
            </w:tcBorders>
            <w:shd w:val="clear" w:color="auto" w:fill="auto"/>
            <w:noWrap/>
            <w:vAlign w:val="center"/>
            <w:hideMark/>
          </w:tcPr>
          <w:p w14:paraId="618102C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53CF1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3BFCC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5BF3F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AC317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F36D9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ABF0F8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C4265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00494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06EE1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0821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B57DA1" w14:textId="77777777" w:rsidR="00E83F66" w:rsidRPr="00772251" w:rsidRDefault="00E83F66" w:rsidP="0015454A">
            <w:pPr>
              <w:spacing w:before="60" w:after="60" w:line="240" w:lineRule="auto"/>
              <w:rPr>
                <w:noProof/>
                <w:sz w:val="20"/>
              </w:rPr>
            </w:pPr>
            <w:r>
              <w:rPr>
                <w:noProof/>
                <w:sz w:val="20"/>
              </w:rPr>
              <w:t>48102200</w:t>
            </w:r>
          </w:p>
        </w:tc>
        <w:tc>
          <w:tcPr>
            <w:tcW w:w="1054" w:type="dxa"/>
            <w:tcBorders>
              <w:top w:val="nil"/>
              <w:left w:val="nil"/>
              <w:bottom w:val="single" w:sz="4" w:space="0" w:color="auto"/>
              <w:right w:val="single" w:sz="4" w:space="0" w:color="auto"/>
            </w:tcBorders>
            <w:shd w:val="clear" w:color="auto" w:fill="auto"/>
            <w:noWrap/>
            <w:hideMark/>
          </w:tcPr>
          <w:p w14:paraId="42A17C81" w14:textId="77777777" w:rsidR="00E83F66" w:rsidRPr="00772251" w:rsidRDefault="00E83F66" w:rsidP="0015454A">
            <w:pPr>
              <w:spacing w:before="60" w:after="60" w:line="240" w:lineRule="auto"/>
              <w:rPr>
                <w:noProof/>
                <w:sz w:val="20"/>
              </w:rPr>
            </w:pPr>
            <w:r>
              <w:rPr>
                <w:noProof/>
                <w:sz w:val="20"/>
              </w:rPr>
              <w:t>481022</w:t>
            </w:r>
          </w:p>
        </w:tc>
        <w:tc>
          <w:tcPr>
            <w:tcW w:w="5186" w:type="dxa"/>
            <w:tcBorders>
              <w:top w:val="nil"/>
              <w:left w:val="nil"/>
              <w:bottom w:val="single" w:sz="4" w:space="0" w:color="auto"/>
              <w:right w:val="single" w:sz="4" w:space="0" w:color="auto"/>
            </w:tcBorders>
            <w:shd w:val="clear" w:color="auto" w:fill="auto"/>
            <w:noWrap/>
            <w:hideMark/>
          </w:tcPr>
          <w:p w14:paraId="483233CF" w14:textId="77777777" w:rsidR="00E83F66" w:rsidRPr="00772251" w:rsidRDefault="00E83F66" w:rsidP="0015454A">
            <w:pPr>
              <w:spacing w:before="60" w:after="60" w:line="240" w:lineRule="auto"/>
              <w:rPr>
                <w:noProof/>
                <w:sz w:val="20"/>
              </w:rPr>
            </w:pPr>
            <w:r>
              <w:rPr>
                <w:noProof/>
                <w:sz w:val="20"/>
              </w:rPr>
              <w:t>-- "Light weight coated" (LWC) papir</w:t>
            </w:r>
          </w:p>
        </w:tc>
        <w:tc>
          <w:tcPr>
            <w:tcW w:w="709" w:type="dxa"/>
            <w:tcBorders>
              <w:top w:val="nil"/>
              <w:left w:val="nil"/>
              <w:bottom w:val="single" w:sz="4" w:space="0" w:color="auto"/>
              <w:right w:val="single" w:sz="4" w:space="0" w:color="auto"/>
            </w:tcBorders>
            <w:shd w:val="clear" w:color="auto" w:fill="auto"/>
            <w:noWrap/>
            <w:vAlign w:val="center"/>
            <w:hideMark/>
          </w:tcPr>
          <w:p w14:paraId="48FA68F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997A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F42E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A741B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90724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7BF5C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9024F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E7CE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D7035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A6CC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63253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08A4AF" w14:textId="77777777" w:rsidR="00E83F66" w:rsidRPr="00772251" w:rsidRDefault="00E83F66" w:rsidP="0015454A">
            <w:pPr>
              <w:spacing w:before="60" w:after="60" w:line="240" w:lineRule="auto"/>
              <w:rPr>
                <w:noProof/>
                <w:sz w:val="20"/>
              </w:rPr>
            </w:pPr>
            <w:r>
              <w:rPr>
                <w:noProof/>
                <w:sz w:val="20"/>
              </w:rPr>
              <w:t>48102900</w:t>
            </w:r>
          </w:p>
        </w:tc>
        <w:tc>
          <w:tcPr>
            <w:tcW w:w="1054" w:type="dxa"/>
            <w:tcBorders>
              <w:top w:val="nil"/>
              <w:left w:val="nil"/>
              <w:bottom w:val="single" w:sz="4" w:space="0" w:color="auto"/>
              <w:right w:val="single" w:sz="4" w:space="0" w:color="auto"/>
            </w:tcBorders>
            <w:shd w:val="clear" w:color="auto" w:fill="auto"/>
            <w:noWrap/>
            <w:hideMark/>
          </w:tcPr>
          <w:p w14:paraId="2BA28F4A" w14:textId="77777777" w:rsidR="00E83F66" w:rsidRPr="00772251" w:rsidRDefault="00E83F66" w:rsidP="0015454A">
            <w:pPr>
              <w:spacing w:before="60" w:after="60" w:line="240" w:lineRule="auto"/>
              <w:rPr>
                <w:noProof/>
                <w:sz w:val="20"/>
              </w:rPr>
            </w:pPr>
            <w:r>
              <w:rPr>
                <w:noProof/>
                <w:sz w:val="20"/>
              </w:rPr>
              <w:t>481029</w:t>
            </w:r>
          </w:p>
        </w:tc>
        <w:tc>
          <w:tcPr>
            <w:tcW w:w="5186" w:type="dxa"/>
            <w:tcBorders>
              <w:top w:val="nil"/>
              <w:left w:val="nil"/>
              <w:bottom w:val="single" w:sz="4" w:space="0" w:color="auto"/>
              <w:right w:val="single" w:sz="4" w:space="0" w:color="auto"/>
            </w:tcBorders>
            <w:shd w:val="clear" w:color="auto" w:fill="auto"/>
            <w:noWrap/>
            <w:hideMark/>
          </w:tcPr>
          <w:p w14:paraId="165FC8D3"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73A8104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866F6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6BBD9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54620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40A3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D87E0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66F5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ECF8A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0BAE5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2BA4E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EBB6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967D67" w14:textId="77777777" w:rsidR="00E83F66" w:rsidRPr="00772251" w:rsidRDefault="00E83F66" w:rsidP="0015454A">
            <w:pPr>
              <w:spacing w:before="60" w:after="60" w:line="240" w:lineRule="auto"/>
              <w:rPr>
                <w:noProof/>
                <w:sz w:val="20"/>
              </w:rPr>
            </w:pPr>
            <w:r>
              <w:rPr>
                <w:noProof/>
                <w:sz w:val="20"/>
              </w:rPr>
              <w:t>48111000</w:t>
            </w:r>
          </w:p>
        </w:tc>
        <w:tc>
          <w:tcPr>
            <w:tcW w:w="1054" w:type="dxa"/>
            <w:tcBorders>
              <w:top w:val="nil"/>
              <w:left w:val="nil"/>
              <w:bottom w:val="single" w:sz="4" w:space="0" w:color="auto"/>
              <w:right w:val="single" w:sz="4" w:space="0" w:color="auto"/>
            </w:tcBorders>
            <w:shd w:val="clear" w:color="auto" w:fill="auto"/>
            <w:noWrap/>
            <w:hideMark/>
          </w:tcPr>
          <w:p w14:paraId="33559F87" w14:textId="77777777" w:rsidR="00E83F66" w:rsidRPr="00772251" w:rsidRDefault="00E83F66" w:rsidP="0015454A">
            <w:pPr>
              <w:spacing w:before="60" w:after="60" w:line="240" w:lineRule="auto"/>
              <w:rPr>
                <w:noProof/>
                <w:sz w:val="20"/>
              </w:rPr>
            </w:pPr>
            <w:r>
              <w:rPr>
                <w:noProof/>
                <w:sz w:val="20"/>
              </w:rPr>
              <w:t>481110</w:t>
            </w:r>
          </w:p>
        </w:tc>
        <w:tc>
          <w:tcPr>
            <w:tcW w:w="5186" w:type="dxa"/>
            <w:tcBorders>
              <w:top w:val="nil"/>
              <w:left w:val="nil"/>
              <w:bottom w:val="single" w:sz="4" w:space="0" w:color="auto"/>
              <w:right w:val="single" w:sz="4" w:space="0" w:color="auto"/>
            </w:tcBorders>
            <w:shd w:val="clear" w:color="auto" w:fill="auto"/>
            <w:noWrap/>
            <w:hideMark/>
          </w:tcPr>
          <w:p w14:paraId="76D5BFFA" w14:textId="77777777" w:rsidR="00E83F66" w:rsidRPr="00772251" w:rsidRDefault="00E83F66" w:rsidP="0015454A">
            <w:pPr>
              <w:spacing w:before="60" w:after="60" w:line="240" w:lineRule="auto"/>
              <w:rPr>
                <w:noProof/>
                <w:sz w:val="20"/>
              </w:rPr>
            </w:pPr>
            <w:r>
              <w:rPr>
                <w:noProof/>
                <w:sz w:val="20"/>
              </w:rPr>
              <w:t>- Papir og pap, behandlet med tjære, bitumen eller asfalt</w:t>
            </w:r>
          </w:p>
        </w:tc>
        <w:tc>
          <w:tcPr>
            <w:tcW w:w="709" w:type="dxa"/>
            <w:tcBorders>
              <w:top w:val="nil"/>
              <w:left w:val="nil"/>
              <w:bottom w:val="single" w:sz="4" w:space="0" w:color="auto"/>
              <w:right w:val="single" w:sz="4" w:space="0" w:color="auto"/>
            </w:tcBorders>
            <w:shd w:val="clear" w:color="auto" w:fill="auto"/>
            <w:noWrap/>
            <w:vAlign w:val="center"/>
            <w:hideMark/>
          </w:tcPr>
          <w:p w14:paraId="0132D4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FCF44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33F23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DF92E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12F66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84A1A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3AF07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26F8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1015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16FCC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695E50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C561C2" w14:textId="77777777" w:rsidR="00E83F66" w:rsidRPr="00772251" w:rsidRDefault="00E83F66" w:rsidP="0015454A">
            <w:pPr>
              <w:spacing w:before="60" w:after="60" w:line="240" w:lineRule="auto"/>
              <w:rPr>
                <w:noProof/>
                <w:sz w:val="20"/>
              </w:rPr>
            </w:pPr>
            <w:r>
              <w:rPr>
                <w:noProof/>
                <w:sz w:val="20"/>
              </w:rPr>
              <w:t>48115990</w:t>
            </w:r>
          </w:p>
        </w:tc>
        <w:tc>
          <w:tcPr>
            <w:tcW w:w="1054" w:type="dxa"/>
            <w:tcBorders>
              <w:top w:val="nil"/>
              <w:left w:val="nil"/>
              <w:bottom w:val="single" w:sz="4" w:space="0" w:color="auto"/>
              <w:right w:val="single" w:sz="4" w:space="0" w:color="auto"/>
            </w:tcBorders>
            <w:shd w:val="clear" w:color="auto" w:fill="auto"/>
            <w:noWrap/>
            <w:hideMark/>
          </w:tcPr>
          <w:p w14:paraId="1E4422B9" w14:textId="77777777" w:rsidR="00E83F66" w:rsidRPr="00772251" w:rsidRDefault="00E83F66" w:rsidP="0015454A">
            <w:pPr>
              <w:spacing w:before="60" w:after="60" w:line="240" w:lineRule="auto"/>
              <w:rPr>
                <w:noProof/>
                <w:sz w:val="20"/>
              </w:rPr>
            </w:pPr>
            <w:r>
              <w:rPr>
                <w:noProof/>
                <w:sz w:val="20"/>
              </w:rPr>
              <w:t>481159</w:t>
            </w:r>
          </w:p>
        </w:tc>
        <w:tc>
          <w:tcPr>
            <w:tcW w:w="5186" w:type="dxa"/>
            <w:tcBorders>
              <w:top w:val="nil"/>
              <w:left w:val="nil"/>
              <w:bottom w:val="single" w:sz="4" w:space="0" w:color="auto"/>
              <w:right w:val="single" w:sz="4" w:space="0" w:color="auto"/>
            </w:tcBorders>
            <w:shd w:val="clear" w:color="auto" w:fill="auto"/>
            <w:noWrap/>
            <w:hideMark/>
          </w:tcPr>
          <w:p w14:paraId="36F4E57B"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6C14641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50C05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EF985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B4B1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FFD39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641ED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FF1A2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9B4F6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41878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F8CB2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BEE353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809CFA" w14:textId="77777777" w:rsidR="00E83F66" w:rsidRPr="00772251" w:rsidRDefault="00E83F66" w:rsidP="0015454A">
            <w:pPr>
              <w:spacing w:before="60" w:after="60" w:line="240" w:lineRule="auto"/>
              <w:rPr>
                <w:noProof/>
                <w:sz w:val="20"/>
              </w:rPr>
            </w:pPr>
            <w:r>
              <w:rPr>
                <w:noProof/>
                <w:sz w:val="20"/>
              </w:rPr>
              <w:t>48116090</w:t>
            </w:r>
          </w:p>
        </w:tc>
        <w:tc>
          <w:tcPr>
            <w:tcW w:w="1054" w:type="dxa"/>
            <w:tcBorders>
              <w:top w:val="nil"/>
              <w:left w:val="nil"/>
              <w:bottom w:val="single" w:sz="4" w:space="0" w:color="auto"/>
              <w:right w:val="single" w:sz="4" w:space="0" w:color="auto"/>
            </w:tcBorders>
            <w:shd w:val="clear" w:color="auto" w:fill="auto"/>
            <w:noWrap/>
            <w:hideMark/>
          </w:tcPr>
          <w:p w14:paraId="041315B0" w14:textId="77777777" w:rsidR="00E83F66" w:rsidRPr="00772251" w:rsidRDefault="00E83F66" w:rsidP="0015454A">
            <w:pPr>
              <w:spacing w:before="60" w:after="60" w:line="240" w:lineRule="auto"/>
              <w:rPr>
                <w:noProof/>
                <w:sz w:val="20"/>
              </w:rPr>
            </w:pPr>
            <w:r>
              <w:rPr>
                <w:noProof/>
                <w:sz w:val="20"/>
              </w:rPr>
              <w:t>481160</w:t>
            </w:r>
          </w:p>
        </w:tc>
        <w:tc>
          <w:tcPr>
            <w:tcW w:w="5186" w:type="dxa"/>
            <w:tcBorders>
              <w:top w:val="nil"/>
              <w:left w:val="nil"/>
              <w:bottom w:val="single" w:sz="4" w:space="0" w:color="auto"/>
              <w:right w:val="single" w:sz="4" w:space="0" w:color="auto"/>
            </w:tcBorders>
            <w:shd w:val="clear" w:color="auto" w:fill="auto"/>
            <w:noWrap/>
            <w:hideMark/>
          </w:tcPr>
          <w:p w14:paraId="6B33C5F2" w14:textId="77777777" w:rsidR="00E83F66" w:rsidRPr="00772251" w:rsidRDefault="00E83F66" w:rsidP="0015454A">
            <w:pPr>
              <w:spacing w:before="60" w:after="60" w:line="240" w:lineRule="auto"/>
              <w:rPr>
                <w:noProof/>
                <w:sz w:val="20"/>
              </w:rPr>
            </w:pPr>
            <w:r>
              <w:rPr>
                <w:noProof/>
                <w:sz w:val="20"/>
              </w:rPr>
              <w:t xml:space="preserve">--- Andre varer </w:t>
            </w:r>
          </w:p>
        </w:tc>
        <w:tc>
          <w:tcPr>
            <w:tcW w:w="709" w:type="dxa"/>
            <w:tcBorders>
              <w:top w:val="nil"/>
              <w:left w:val="nil"/>
              <w:bottom w:val="single" w:sz="4" w:space="0" w:color="auto"/>
              <w:right w:val="single" w:sz="4" w:space="0" w:color="auto"/>
            </w:tcBorders>
            <w:shd w:val="clear" w:color="auto" w:fill="auto"/>
            <w:noWrap/>
            <w:vAlign w:val="center"/>
            <w:hideMark/>
          </w:tcPr>
          <w:p w14:paraId="3C3DB9E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12408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41E1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4661B9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3CFB3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7F81B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A1386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FDB43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F771E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DA8A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87E3B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7B5BEF" w14:textId="77777777" w:rsidR="00E83F66" w:rsidRPr="00772251" w:rsidRDefault="00E83F66" w:rsidP="0015454A">
            <w:pPr>
              <w:spacing w:before="60" w:after="60" w:line="240" w:lineRule="auto"/>
              <w:rPr>
                <w:noProof/>
                <w:sz w:val="20"/>
              </w:rPr>
            </w:pPr>
            <w:r>
              <w:rPr>
                <w:noProof/>
                <w:sz w:val="20"/>
              </w:rPr>
              <w:t>48192010</w:t>
            </w:r>
          </w:p>
        </w:tc>
        <w:tc>
          <w:tcPr>
            <w:tcW w:w="1054" w:type="dxa"/>
            <w:tcBorders>
              <w:top w:val="nil"/>
              <w:left w:val="nil"/>
              <w:bottom w:val="single" w:sz="4" w:space="0" w:color="auto"/>
              <w:right w:val="single" w:sz="4" w:space="0" w:color="auto"/>
            </w:tcBorders>
            <w:shd w:val="clear" w:color="auto" w:fill="auto"/>
            <w:noWrap/>
            <w:hideMark/>
          </w:tcPr>
          <w:p w14:paraId="2382D670" w14:textId="77777777" w:rsidR="00E83F66" w:rsidRPr="00772251" w:rsidRDefault="00E83F66" w:rsidP="0015454A">
            <w:pPr>
              <w:spacing w:before="60" w:after="60" w:line="240" w:lineRule="auto"/>
              <w:rPr>
                <w:noProof/>
                <w:sz w:val="20"/>
              </w:rPr>
            </w:pPr>
            <w:r>
              <w:rPr>
                <w:noProof/>
                <w:sz w:val="20"/>
              </w:rPr>
              <w:t>481920</w:t>
            </w:r>
          </w:p>
        </w:tc>
        <w:tc>
          <w:tcPr>
            <w:tcW w:w="5186" w:type="dxa"/>
            <w:tcBorders>
              <w:top w:val="nil"/>
              <w:left w:val="nil"/>
              <w:bottom w:val="single" w:sz="4" w:space="0" w:color="auto"/>
              <w:right w:val="single" w:sz="4" w:space="0" w:color="auto"/>
            </w:tcBorders>
            <w:shd w:val="clear" w:color="auto" w:fill="auto"/>
            <w:noWrap/>
            <w:hideMark/>
          </w:tcPr>
          <w:p w14:paraId="6D694ED7" w14:textId="77777777" w:rsidR="00E83F66" w:rsidRPr="00772251" w:rsidRDefault="00E83F66" w:rsidP="0015454A">
            <w:pPr>
              <w:spacing w:before="60" w:after="60" w:line="240" w:lineRule="auto"/>
              <w:rPr>
                <w:noProof/>
                <w:sz w:val="20"/>
              </w:rPr>
            </w:pPr>
            <w:r>
              <w:rPr>
                <w:noProof/>
                <w:sz w:val="20"/>
              </w:rPr>
              <w:t>--- Materialer til foldeæsker, æsker med klaplåg</w:t>
            </w:r>
          </w:p>
        </w:tc>
        <w:tc>
          <w:tcPr>
            <w:tcW w:w="709" w:type="dxa"/>
            <w:tcBorders>
              <w:top w:val="nil"/>
              <w:left w:val="nil"/>
              <w:bottom w:val="single" w:sz="4" w:space="0" w:color="auto"/>
              <w:right w:val="single" w:sz="4" w:space="0" w:color="auto"/>
            </w:tcBorders>
            <w:shd w:val="clear" w:color="auto" w:fill="auto"/>
            <w:noWrap/>
            <w:vAlign w:val="center"/>
            <w:hideMark/>
          </w:tcPr>
          <w:p w14:paraId="7C028B3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A463D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96663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DB967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28D2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1AFFE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D8B4D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79D4C4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83386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17724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6B937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388A52" w14:textId="77777777" w:rsidR="00E83F66" w:rsidRPr="00772251" w:rsidRDefault="00E83F66" w:rsidP="0015454A">
            <w:pPr>
              <w:spacing w:before="60" w:after="60" w:line="240" w:lineRule="auto"/>
              <w:rPr>
                <w:noProof/>
                <w:sz w:val="20"/>
              </w:rPr>
            </w:pPr>
            <w:r>
              <w:rPr>
                <w:noProof/>
                <w:sz w:val="20"/>
              </w:rPr>
              <w:t>49070010</w:t>
            </w:r>
          </w:p>
        </w:tc>
        <w:tc>
          <w:tcPr>
            <w:tcW w:w="1054" w:type="dxa"/>
            <w:tcBorders>
              <w:top w:val="nil"/>
              <w:left w:val="nil"/>
              <w:bottom w:val="single" w:sz="4" w:space="0" w:color="auto"/>
              <w:right w:val="single" w:sz="4" w:space="0" w:color="auto"/>
            </w:tcBorders>
            <w:shd w:val="clear" w:color="auto" w:fill="auto"/>
            <w:noWrap/>
            <w:hideMark/>
          </w:tcPr>
          <w:p w14:paraId="5B1F62A0" w14:textId="77777777" w:rsidR="00E83F66" w:rsidRPr="00772251" w:rsidRDefault="00E83F66" w:rsidP="0015454A">
            <w:pPr>
              <w:spacing w:before="60" w:after="60" w:line="240" w:lineRule="auto"/>
              <w:rPr>
                <w:noProof/>
                <w:sz w:val="20"/>
              </w:rPr>
            </w:pPr>
            <w:r>
              <w:rPr>
                <w:noProof/>
                <w:sz w:val="20"/>
              </w:rPr>
              <w:t>490700</w:t>
            </w:r>
          </w:p>
        </w:tc>
        <w:tc>
          <w:tcPr>
            <w:tcW w:w="5186" w:type="dxa"/>
            <w:tcBorders>
              <w:top w:val="nil"/>
              <w:left w:val="nil"/>
              <w:bottom w:val="single" w:sz="4" w:space="0" w:color="auto"/>
              <w:right w:val="single" w:sz="4" w:space="0" w:color="auto"/>
            </w:tcBorders>
            <w:shd w:val="clear" w:color="auto" w:fill="auto"/>
            <w:noWrap/>
            <w:hideMark/>
          </w:tcPr>
          <w:p w14:paraId="5E177142" w14:textId="77777777" w:rsidR="00E83F66" w:rsidRPr="00772251" w:rsidRDefault="00E83F66" w:rsidP="0015454A">
            <w:pPr>
              <w:spacing w:before="60" w:after="60" w:line="240" w:lineRule="auto"/>
              <w:rPr>
                <w:noProof/>
                <w:sz w:val="20"/>
              </w:rPr>
            </w:pPr>
            <w:r>
              <w:rPr>
                <w:noProof/>
                <w:sz w:val="20"/>
              </w:rPr>
              <w:t>--- Checks og/eller checkhæfter</w:t>
            </w:r>
          </w:p>
        </w:tc>
        <w:tc>
          <w:tcPr>
            <w:tcW w:w="709" w:type="dxa"/>
            <w:tcBorders>
              <w:top w:val="nil"/>
              <w:left w:val="nil"/>
              <w:bottom w:val="single" w:sz="4" w:space="0" w:color="auto"/>
              <w:right w:val="single" w:sz="4" w:space="0" w:color="auto"/>
            </w:tcBorders>
            <w:shd w:val="clear" w:color="auto" w:fill="auto"/>
            <w:noWrap/>
            <w:vAlign w:val="center"/>
            <w:hideMark/>
          </w:tcPr>
          <w:p w14:paraId="4460E8B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CC71F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23E225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B87A9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43A68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597C2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FD244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65D3D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7DEA3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8E9E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71FEF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044267" w14:textId="77777777" w:rsidR="00E83F66" w:rsidRPr="00772251" w:rsidRDefault="00E83F66" w:rsidP="0015454A">
            <w:pPr>
              <w:spacing w:before="60" w:after="60" w:line="240" w:lineRule="auto"/>
              <w:rPr>
                <w:noProof/>
                <w:sz w:val="20"/>
              </w:rPr>
            </w:pPr>
            <w:r>
              <w:rPr>
                <w:noProof/>
                <w:sz w:val="20"/>
              </w:rPr>
              <w:t>49081000</w:t>
            </w:r>
          </w:p>
        </w:tc>
        <w:tc>
          <w:tcPr>
            <w:tcW w:w="1054" w:type="dxa"/>
            <w:tcBorders>
              <w:top w:val="nil"/>
              <w:left w:val="nil"/>
              <w:bottom w:val="single" w:sz="4" w:space="0" w:color="auto"/>
              <w:right w:val="single" w:sz="4" w:space="0" w:color="auto"/>
            </w:tcBorders>
            <w:shd w:val="clear" w:color="auto" w:fill="auto"/>
            <w:noWrap/>
            <w:hideMark/>
          </w:tcPr>
          <w:p w14:paraId="1B740FB5" w14:textId="77777777" w:rsidR="00E83F66" w:rsidRPr="00772251" w:rsidRDefault="00E83F66" w:rsidP="0015454A">
            <w:pPr>
              <w:spacing w:before="60" w:after="60" w:line="240" w:lineRule="auto"/>
              <w:rPr>
                <w:noProof/>
                <w:sz w:val="20"/>
              </w:rPr>
            </w:pPr>
            <w:r>
              <w:rPr>
                <w:noProof/>
                <w:sz w:val="20"/>
              </w:rPr>
              <w:t>490810</w:t>
            </w:r>
          </w:p>
        </w:tc>
        <w:tc>
          <w:tcPr>
            <w:tcW w:w="5186" w:type="dxa"/>
            <w:tcBorders>
              <w:top w:val="nil"/>
              <w:left w:val="nil"/>
              <w:bottom w:val="single" w:sz="4" w:space="0" w:color="auto"/>
              <w:right w:val="single" w:sz="4" w:space="0" w:color="auto"/>
            </w:tcBorders>
            <w:shd w:val="clear" w:color="auto" w:fill="auto"/>
            <w:noWrap/>
            <w:hideMark/>
          </w:tcPr>
          <w:p w14:paraId="4E8B65A0" w14:textId="77777777" w:rsidR="00E83F66" w:rsidRPr="00772251" w:rsidRDefault="00E83F66" w:rsidP="0015454A">
            <w:pPr>
              <w:spacing w:before="60" w:after="60" w:line="240" w:lineRule="auto"/>
              <w:rPr>
                <w:noProof/>
                <w:sz w:val="20"/>
              </w:rPr>
            </w:pPr>
            <w:r>
              <w:rPr>
                <w:noProof/>
                <w:sz w:val="20"/>
              </w:rPr>
              <w:t>- Med indhold af ikke-frittet glasmasse</w:t>
            </w:r>
          </w:p>
        </w:tc>
        <w:tc>
          <w:tcPr>
            <w:tcW w:w="709" w:type="dxa"/>
            <w:tcBorders>
              <w:top w:val="nil"/>
              <w:left w:val="nil"/>
              <w:bottom w:val="single" w:sz="4" w:space="0" w:color="auto"/>
              <w:right w:val="single" w:sz="4" w:space="0" w:color="auto"/>
            </w:tcBorders>
            <w:shd w:val="clear" w:color="auto" w:fill="auto"/>
            <w:noWrap/>
            <w:vAlign w:val="center"/>
            <w:hideMark/>
          </w:tcPr>
          <w:p w14:paraId="54C68C6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05CC9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85E5D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D02D8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701A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BBDE8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5590A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9B30C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AC3C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95448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0598C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4E944F" w14:textId="77777777" w:rsidR="00E83F66" w:rsidRPr="00772251" w:rsidRDefault="00E83F66" w:rsidP="0015454A">
            <w:pPr>
              <w:spacing w:before="60" w:after="60" w:line="240" w:lineRule="auto"/>
              <w:rPr>
                <w:noProof/>
                <w:sz w:val="20"/>
              </w:rPr>
            </w:pPr>
            <w:r>
              <w:rPr>
                <w:noProof/>
                <w:sz w:val="20"/>
              </w:rPr>
              <w:t>49089000</w:t>
            </w:r>
          </w:p>
        </w:tc>
        <w:tc>
          <w:tcPr>
            <w:tcW w:w="1054" w:type="dxa"/>
            <w:tcBorders>
              <w:top w:val="nil"/>
              <w:left w:val="nil"/>
              <w:bottom w:val="single" w:sz="4" w:space="0" w:color="auto"/>
              <w:right w:val="single" w:sz="4" w:space="0" w:color="auto"/>
            </w:tcBorders>
            <w:shd w:val="clear" w:color="auto" w:fill="auto"/>
            <w:noWrap/>
            <w:hideMark/>
          </w:tcPr>
          <w:p w14:paraId="3B9C60FC" w14:textId="77777777" w:rsidR="00E83F66" w:rsidRPr="00772251" w:rsidRDefault="00E83F66" w:rsidP="0015454A">
            <w:pPr>
              <w:spacing w:before="60" w:after="60" w:line="240" w:lineRule="auto"/>
              <w:rPr>
                <w:noProof/>
                <w:sz w:val="20"/>
              </w:rPr>
            </w:pPr>
            <w:r>
              <w:rPr>
                <w:noProof/>
                <w:sz w:val="20"/>
              </w:rPr>
              <w:t>490890</w:t>
            </w:r>
          </w:p>
        </w:tc>
        <w:tc>
          <w:tcPr>
            <w:tcW w:w="5186" w:type="dxa"/>
            <w:tcBorders>
              <w:top w:val="nil"/>
              <w:left w:val="nil"/>
              <w:bottom w:val="single" w:sz="4" w:space="0" w:color="auto"/>
              <w:right w:val="single" w:sz="4" w:space="0" w:color="auto"/>
            </w:tcBorders>
            <w:shd w:val="clear" w:color="auto" w:fill="auto"/>
            <w:noWrap/>
            <w:hideMark/>
          </w:tcPr>
          <w:p w14:paraId="7941658E"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5CE1F9C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378D5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237660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52FA2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54A16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C105C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0835F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0BB3F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30456D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884217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1E0F1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C287AC" w14:textId="77777777" w:rsidR="00E83F66" w:rsidRPr="00772251" w:rsidRDefault="00E83F66" w:rsidP="0015454A">
            <w:pPr>
              <w:spacing w:before="60" w:after="60" w:line="240" w:lineRule="auto"/>
              <w:rPr>
                <w:noProof/>
                <w:sz w:val="20"/>
              </w:rPr>
            </w:pPr>
            <w:r>
              <w:rPr>
                <w:noProof/>
                <w:sz w:val="20"/>
              </w:rPr>
              <w:t>50040000</w:t>
            </w:r>
          </w:p>
        </w:tc>
        <w:tc>
          <w:tcPr>
            <w:tcW w:w="1054" w:type="dxa"/>
            <w:tcBorders>
              <w:top w:val="nil"/>
              <w:left w:val="nil"/>
              <w:bottom w:val="single" w:sz="4" w:space="0" w:color="auto"/>
              <w:right w:val="single" w:sz="4" w:space="0" w:color="auto"/>
            </w:tcBorders>
            <w:shd w:val="clear" w:color="auto" w:fill="auto"/>
            <w:noWrap/>
            <w:hideMark/>
          </w:tcPr>
          <w:p w14:paraId="5EDB9D9C" w14:textId="77777777" w:rsidR="00E83F66" w:rsidRPr="00772251" w:rsidRDefault="00E83F66" w:rsidP="0015454A">
            <w:pPr>
              <w:spacing w:before="60" w:after="60" w:line="240" w:lineRule="auto"/>
              <w:rPr>
                <w:noProof/>
                <w:sz w:val="20"/>
              </w:rPr>
            </w:pPr>
            <w:r>
              <w:rPr>
                <w:noProof/>
                <w:sz w:val="20"/>
              </w:rPr>
              <w:t>500400</w:t>
            </w:r>
          </w:p>
        </w:tc>
        <w:tc>
          <w:tcPr>
            <w:tcW w:w="5186" w:type="dxa"/>
            <w:tcBorders>
              <w:top w:val="nil"/>
              <w:left w:val="nil"/>
              <w:bottom w:val="single" w:sz="4" w:space="0" w:color="auto"/>
              <w:right w:val="single" w:sz="4" w:space="0" w:color="auto"/>
            </w:tcBorders>
            <w:shd w:val="clear" w:color="auto" w:fill="auto"/>
            <w:noWrap/>
            <w:hideMark/>
          </w:tcPr>
          <w:p w14:paraId="2A3A587E" w14:textId="77777777" w:rsidR="00E83F66" w:rsidRPr="00772251" w:rsidRDefault="00E83F66" w:rsidP="0015454A">
            <w:pPr>
              <w:spacing w:before="60" w:after="60" w:line="240" w:lineRule="auto"/>
              <w:rPr>
                <w:noProof/>
                <w:sz w:val="20"/>
              </w:rPr>
            </w:pPr>
            <w:r>
              <w:rPr>
                <w:noProof/>
                <w:sz w:val="20"/>
              </w:rPr>
              <w:t>Garn af natursilke (undtagen garn af affald af natursilke), ikke i detailsalgsoplægninger</w:t>
            </w:r>
          </w:p>
        </w:tc>
        <w:tc>
          <w:tcPr>
            <w:tcW w:w="709" w:type="dxa"/>
            <w:tcBorders>
              <w:top w:val="nil"/>
              <w:left w:val="nil"/>
              <w:bottom w:val="single" w:sz="4" w:space="0" w:color="auto"/>
              <w:right w:val="single" w:sz="4" w:space="0" w:color="auto"/>
            </w:tcBorders>
            <w:shd w:val="clear" w:color="auto" w:fill="auto"/>
            <w:noWrap/>
            <w:vAlign w:val="center"/>
            <w:hideMark/>
          </w:tcPr>
          <w:p w14:paraId="1B61A60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2C171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7F9DF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DAB0F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C3D7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1F3B4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3246A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CC193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EFB8C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8FAE4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FCA813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36E19D" w14:textId="77777777" w:rsidR="00E83F66" w:rsidRPr="00772251" w:rsidRDefault="00E83F66" w:rsidP="0015454A">
            <w:pPr>
              <w:spacing w:before="60" w:after="60" w:line="240" w:lineRule="auto"/>
              <w:rPr>
                <w:noProof/>
                <w:sz w:val="20"/>
              </w:rPr>
            </w:pPr>
            <w:r>
              <w:rPr>
                <w:noProof/>
                <w:sz w:val="20"/>
              </w:rPr>
              <w:t>50050000</w:t>
            </w:r>
          </w:p>
        </w:tc>
        <w:tc>
          <w:tcPr>
            <w:tcW w:w="1054" w:type="dxa"/>
            <w:tcBorders>
              <w:top w:val="nil"/>
              <w:left w:val="nil"/>
              <w:bottom w:val="single" w:sz="4" w:space="0" w:color="auto"/>
              <w:right w:val="single" w:sz="4" w:space="0" w:color="auto"/>
            </w:tcBorders>
            <w:shd w:val="clear" w:color="auto" w:fill="auto"/>
            <w:noWrap/>
            <w:hideMark/>
          </w:tcPr>
          <w:p w14:paraId="6E7A3DA4" w14:textId="77777777" w:rsidR="00E83F66" w:rsidRPr="00772251" w:rsidRDefault="00E83F66" w:rsidP="0015454A">
            <w:pPr>
              <w:spacing w:before="60" w:after="60" w:line="240" w:lineRule="auto"/>
              <w:rPr>
                <w:noProof/>
                <w:sz w:val="20"/>
              </w:rPr>
            </w:pPr>
            <w:r>
              <w:rPr>
                <w:noProof/>
                <w:sz w:val="20"/>
              </w:rPr>
              <w:t>500500</w:t>
            </w:r>
          </w:p>
        </w:tc>
        <w:tc>
          <w:tcPr>
            <w:tcW w:w="5186" w:type="dxa"/>
            <w:tcBorders>
              <w:top w:val="nil"/>
              <w:left w:val="nil"/>
              <w:bottom w:val="single" w:sz="4" w:space="0" w:color="auto"/>
              <w:right w:val="single" w:sz="4" w:space="0" w:color="auto"/>
            </w:tcBorders>
            <w:shd w:val="clear" w:color="auto" w:fill="auto"/>
            <w:noWrap/>
            <w:hideMark/>
          </w:tcPr>
          <w:p w14:paraId="629BB536" w14:textId="77777777" w:rsidR="00E83F66" w:rsidRPr="00772251" w:rsidRDefault="00E83F66" w:rsidP="0015454A">
            <w:pPr>
              <w:spacing w:before="60" w:after="60" w:line="240" w:lineRule="auto"/>
              <w:rPr>
                <w:noProof/>
                <w:sz w:val="20"/>
              </w:rPr>
            </w:pPr>
            <w:r>
              <w:rPr>
                <w:noProof/>
                <w:sz w:val="20"/>
              </w:rPr>
              <w:t>Garn af affald af natursilke, ikke i detailsalgsoplægninger</w:t>
            </w:r>
          </w:p>
        </w:tc>
        <w:tc>
          <w:tcPr>
            <w:tcW w:w="709" w:type="dxa"/>
            <w:tcBorders>
              <w:top w:val="nil"/>
              <w:left w:val="nil"/>
              <w:bottom w:val="single" w:sz="4" w:space="0" w:color="auto"/>
              <w:right w:val="single" w:sz="4" w:space="0" w:color="auto"/>
            </w:tcBorders>
            <w:shd w:val="clear" w:color="auto" w:fill="auto"/>
            <w:noWrap/>
            <w:vAlign w:val="center"/>
            <w:hideMark/>
          </w:tcPr>
          <w:p w14:paraId="0A83C38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F166B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FD5AC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918E3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B08C34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A38F7D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8842D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4797FE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2DCC6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06E6A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DD75A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CBBC79" w14:textId="77777777" w:rsidR="00E83F66" w:rsidRPr="00772251" w:rsidRDefault="00E83F66" w:rsidP="0015454A">
            <w:pPr>
              <w:spacing w:before="60" w:after="60" w:line="240" w:lineRule="auto"/>
              <w:rPr>
                <w:noProof/>
                <w:sz w:val="20"/>
              </w:rPr>
            </w:pPr>
            <w:r>
              <w:rPr>
                <w:noProof/>
                <w:sz w:val="20"/>
              </w:rPr>
              <w:t>50060000</w:t>
            </w:r>
          </w:p>
        </w:tc>
        <w:tc>
          <w:tcPr>
            <w:tcW w:w="1054" w:type="dxa"/>
            <w:tcBorders>
              <w:top w:val="nil"/>
              <w:left w:val="nil"/>
              <w:bottom w:val="single" w:sz="4" w:space="0" w:color="auto"/>
              <w:right w:val="single" w:sz="4" w:space="0" w:color="auto"/>
            </w:tcBorders>
            <w:shd w:val="clear" w:color="auto" w:fill="auto"/>
            <w:noWrap/>
            <w:hideMark/>
          </w:tcPr>
          <w:p w14:paraId="610A4F36" w14:textId="77777777" w:rsidR="00E83F66" w:rsidRPr="00772251" w:rsidRDefault="00E83F66" w:rsidP="0015454A">
            <w:pPr>
              <w:spacing w:before="60" w:after="60" w:line="240" w:lineRule="auto"/>
              <w:rPr>
                <w:noProof/>
                <w:sz w:val="20"/>
              </w:rPr>
            </w:pPr>
            <w:r>
              <w:rPr>
                <w:noProof/>
                <w:sz w:val="20"/>
              </w:rPr>
              <w:t>500600</w:t>
            </w:r>
          </w:p>
        </w:tc>
        <w:tc>
          <w:tcPr>
            <w:tcW w:w="5186" w:type="dxa"/>
            <w:tcBorders>
              <w:top w:val="nil"/>
              <w:left w:val="nil"/>
              <w:bottom w:val="single" w:sz="4" w:space="0" w:color="auto"/>
              <w:right w:val="single" w:sz="4" w:space="0" w:color="auto"/>
            </w:tcBorders>
            <w:shd w:val="clear" w:color="auto" w:fill="auto"/>
            <w:noWrap/>
            <w:hideMark/>
          </w:tcPr>
          <w:p w14:paraId="638DC1FA" w14:textId="77777777" w:rsidR="00E83F66" w:rsidRPr="00772251" w:rsidRDefault="00E83F66" w:rsidP="0015454A">
            <w:pPr>
              <w:spacing w:before="60" w:after="60" w:line="240" w:lineRule="auto"/>
              <w:rPr>
                <w:noProof/>
                <w:sz w:val="20"/>
              </w:rPr>
            </w:pPr>
            <w:r>
              <w:rPr>
                <w:noProof/>
                <w:sz w:val="20"/>
              </w:rPr>
              <w:t>Garn af natursilke eller affald af natursilke, i detailsalgsoplægninger; fishgut</w:t>
            </w:r>
          </w:p>
        </w:tc>
        <w:tc>
          <w:tcPr>
            <w:tcW w:w="709" w:type="dxa"/>
            <w:tcBorders>
              <w:top w:val="nil"/>
              <w:left w:val="nil"/>
              <w:bottom w:val="single" w:sz="4" w:space="0" w:color="auto"/>
              <w:right w:val="single" w:sz="4" w:space="0" w:color="auto"/>
            </w:tcBorders>
            <w:shd w:val="clear" w:color="auto" w:fill="auto"/>
            <w:noWrap/>
            <w:vAlign w:val="center"/>
            <w:hideMark/>
          </w:tcPr>
          <w:p w14:paraId="50577B3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1F06A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4F49C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CE1C9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2C1A7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FFE48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EEE9C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38B763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43370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A21A7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CF05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F6A91C" w14:textId="77777777" w:rsidR="00E83F66" w:rsidRPr="00772251" w:rsidRDefault="00E83F66" w:rsidP="00C52568">
            <w:pPr>
              <w:pageBreakBefore/>
              <w:spacing w:before="60" w:after="60" w:line="240" w:lineRule="auto"/>
              <w:rPr>
                <w:noProof/>
                <w:sz w:val="20"/>
              </w:rPr>
            </w:pPr>
            <w:r>
              <w:rPr>
                <w:noProof/>
                <w:sz w:val="20"/>
              </w:rPr>
              <w:t>51061000</w:t>
            </w:r>
          </w:p>
        </w:tc>
        <w:tc>
          <w:tcPr>
            <w:tcW w:w="1054" w:type="dxa"/>
            <w:tcBorders>
              <w:top w:val="nil"/>
              <w:left w:val="nil"/>
              <w:bottom w:val="single" w:sz="4" w:space="0" w:color="auto"/>
              <w:right w:val="single" w:sz="4" w:space="0" w:color="auto"/>
            </w:tcBorders>
            <w:shd w:val="clear" w:color="auto" w:fill="auto"/>
            <w:noWrap/>
            <w:hideMark/>
          </w:tcPr>
          <w:p w14:paraId="19C26852" w14:textId="77777777" w:rsidR="00E83F66" w:rsidRPr="00772251" w:rsidRDefault="00E83F66" w:rsidP="0015454A">
            <w:pPr>
              <w:spacing w:before="60" w:after="60" w:line="240" w:lineRule="auto"/>
              <w:rPr>
                <w:noProof/>
                <w:sz w:val="20"/>
              </w:rPr>
            </w:pPr>
            <w:r>
              <w:rPr>
                <w:noProof/>
                <w:sz w:val="20"/>
              </w:rPr>
              <w:t>510610</w:t>
            </w:r>
          </w:p>
        </w:tc>
        <w:tc>
          <w:tcPr>
            <w:tcW w:w="5186" w:type="dxa"/>
            <w:tcBorders>
              <w:top w:val="nil"/>
              <w:left w:val="nil"/>
              <w:bottom w:val="single" w:sz="4" w:space="0" w:color="auto"/>
              <w:right w:val="single" w:sz="4" w:space="0" w:color="auto"/>
            </w:tcBorders>
            <w:shd w:val="clear" w:color="auto" w:fill="auto"/>
            <w:noWrap/>
            <w:hideMark/>
          </w:tcPr>
          <w:p w14:paraId="5228E0C3" w14:textId="77777777" w:rsidR="00E83F66" w:rsidRPr="00772251" w:rsidRDefault="00E83F66" w:rsidP="0015454A">
            <w:pPr>
              <w:spacing w:before="60" w:after="60" w:line="240" w:lineRule="auto"/>
              <w:rPr>
                <w:noProof/>
                <w:sz w:val="20"/>
              </w:rPr>
            </w:pPr>
            <w:r>
              <w:rPr>
                <w:noProof/>
                <w:sz w:val="20"/>
              </w:rPr>
              <w:t>- Med indhold af uld på 85 vægtprocent eller derover</w:t>
            </w:r>
          </w:p>
        </w:tc>
        <w:tc>
          <w:tcPr>
            <w:tcW w:w="709" w:type="dxa"/>
            <w:tcBorders>
              <w:top w:val="nil"/>
              <w:left w:val="nil"/>
              <w:bottom w:val="single" w:sz="4" w:space="0" w:color="auto"/>
              <w:right w:val="single" w:sz="4" w:space="0" w:color="auto"/>
            </w:tcBorders>
            <w:shd w:val="clear" w:color="auto" w:fill="auto"/>
            <w:noWrap/>
            <w:vAlign w:val="center"/>
            <w:hideMark/>
          </w:tcPr>
          <w:p w14:paraId="054383E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28712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89305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1077A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CA6FA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29049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A13EC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F1AF9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EAB54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3A760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8B20D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04459D" w14:textId="77777777" w:rsidR="00E83F66" w:rsidRPr="00772251" w:rsidRDefault="00E83F66" w:rsidP="0015454A">
            <w:pPr>
              <w:spacing w:before="60" w:after="60" w:line="240" w:lineRule="auto"/>
              <w:rPr>
                <w:noProof/>
                <w:sz w:val="20"/>
              </w:rPr>
            </w:pPr>
            <w:r>
              <w:rPr>
                <w:noProof/>
                <w:sz w:val="20"/>
              </w:rPr>
              <w:t>51062000</w:t>
            </w:r>
          </w:p>
        </w:tc>
        <w:tc>
          <w:tcPr>
            <w:tcW w:w="1054" w:type="dxa"/>
            <w:tcBorders>
              <w:top w:val="nil"/>
              <w:left w:val="nil"/>
              <w:bottom w:val="single" w:sz="4" w:space="0" w:color="auto"/>
              <w:right w:val="single" w:sz="4" w:space="0" w:color="auto"/>
            </w:tcBorders>
            <w:shd w:val="clear" w:color="auto" w:fill="auto"/>
            <w:noWrap/>
            <w:hideMark/>
          </w:tcPr>
          <w:p w14:paraId="0EEF593A" w14:textId="77777777" w:rsidR="00E83F66" w:rsidRPr="00772251" w:rsidRDefault="00E83F66" w:rsidP="0015454A">
            <w:pPr>
              <w:spacing w:before="60" w:after="60" w:line="240" w:lineRule="auto"/>
              <w:rPr>
                <w:noProof/>
                <w:sz w:val="20"/>
              </w:rPr>
            </w:pPr>
            <w:r>
              <w:rPr>
                <w:noProof/>
                <w:sz w:val="20"/>
              </w:rPr>
              <w:t>510620</w:t>
            </w:r>
          </w:p>
        </w:tc>
        <w:tc>
          <w:tcPr>
            <w:tcW w:w="5186" w:type="dxa"/>
            <w:tcBorders>
              <w:top w:val="nil"/>
              <w:left w:val="nil"/>
              <w:bottom w:val="single" w:sz="4" w:space="0" w:color="auto"/>
              <w:right w:val="single" w:sz="4" w:space="0" w:color="auto"/>
            </w:tcBorders>
            <w:shd w:val="clear" w:color="auto" w:fill="auto"/>
            <w:noWrap/>
            <w:hideMark/>
          </w:tcPr>
          <w:p w14:paraId="0F3EBA99" w14:textId="77777777" w:rsidR="00E83F66" w:rsidRPr="00772251" w:rsidRDefault="00E83F66" w:rsidP="0015454A">
            <w:pPr>
              <w:spacing w:before="60" w:after="60" w:line="240" w:lineRule="auto"/>
              <w:rPr>
                <w:noProof/>
                <w:sz w:val="20"/>
              </w:rPr>
            </w:pPr>
            <w:r>
              <w:rPr>
                <w:noProof/>
                <w:sz w:val="20"/>
              </w:rPr>
              <w:t>- Med indhold af uld på under 85 vægtprocent</w:t>
            </w:r>
          </w:p>
        </w:tc>
        <w:tc>
          <w:tcPr>
            <w:tcW w:w="709" w:type="dxa"/>
            <w:tcBorders>
              <w:top w:val="nil"/>
              <w:left w:val="nil"/>
              <w:bottom w:val="single" w:sz="4" w:space="0" w:color="auto"/>
              <w:right w:val="single" w:sz="4" w:space="0" w:color="auto"/>
            </w:tcBorders>
            <w:shd w:val="clear" w:color="auto" w:fill="auto"/>
            <w:noWrap/>
            <w:vAlign w:val="center"/>
            <w:hideMark/>
          </w:tcPr>
          <w:p w14:paraId="74893FB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5E624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EC9E3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7FC50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B69E3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DFB9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D3E62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32698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07FCD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7BD44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7AF4CE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771C9C" w14:textId="77777777" w:rsidR="00E83F66" w:rsidRPr="00772251" w:rsidRDefault="00E83F66" w:rsidP="0015454A">
            <w:pPr>
              <w:spacing w:before="60" w:after="60" w:line="240" w:lineRule="auto"/>
              <w:rPr>
                <w:noProof/>
                <w:sz w:val="20"/>
              </w:rPr>
            </w:pPr>
            <w:r>
              <w:rPr>
                <w:noProof/>
                <w:sz w:val="20"/>
              </w:rPr>
              <w:t>51071000</w:t>
            </w:r>
          </w:p>
        </w:tc>
        <w:tc>
          <w:tcPr>
            <w:tcW w:w="1054" w:type="dxa"/>
            <w:tcBorders>
              <w:top w:val="nil"/>
              <w:left w:val="nil"/>
              <w:bottom w:val="single" w:sz="4" w:space="0" w:color="auto"/>
              <w:right w:val="single" w:sz="4" w:space="0" w:color="auto"/>
            </w:tcBorders>
            <w:shd w:val="clear" w:color="auto" w:fill="auto"/>
            <w:noWrap/>
            <w:hideMark/>
          </w:tcPr>
          <w:p w14:paraId="77918454" w14:textId="77777777" w:rsidR="00E83F66" w:rsidRPr="00772251" w:rsidRDefault="00E83F66" w:rsidP="0015454A">
            <w:pPr>
              <w:spacing w:before="60" w:after="60" w:line="240" w:lineRule="auto"/>
              <w:rPr>
                <w:noProof/>
                <w:sz w:val="20"/>
              </w:rPr>
            </w:pPr>
            <w:r>
              <w:rPr>
                <w:noProof/>
                <w:sz w:val="20"/>
              </w:rPr>
              <w:t>510710</w:t>
            </w:r>
          </w:p>
        </w:tc>
        <w:tc>
          <w:tcPr>
            <w:tcW w:w="5186" w:type="dxa"/>
            <w:tcBorders>
              <w:top w:val="nil"/>
              <w:left w:val="nil"/>
              <w:bottom w:val="single" w:sz="4" w:space="0" w:color="auto"/>
              <w:right w:val="single" w:sz="4" w:space="0" w:color="auto"/>
            </w:tcBorders>
            <w:shd w:val="clear" w:color="auto" w:fill="auto"/>
            <w:noWrap/>
            <w:hideMark/>
          </w:tcPr>
          <w:p w14:paraId="248E8DCB" w14:textId="77777777" w:rsidR="00E83F66" w:rsidRPr="00772251" w:rsidRDefault="00E83F66" w:rsidP="0015454A">
            <w:pPr>
              <w:spacing w:before="60" w:after="60" w:line="240" w:lineRule="auto"/>
              <w:rPr>
                <w:noProof/>
                <w:sz w:val="20"/>
              </w:rPr>
            </w:pPr>
            <w:r>
              <w:rPr>
                <w:noProof/>
                <w:sz w:val="20"/>
              </w:rPr>
              <w:t>- Med indhold af uld på 85 vægtprocent eller derover</w:t>
            </w:r>
          </w:p>
        </w:tc>
        <w:tc>
          <w:tcPr>
            <w:tcW w:w="709" w:type="dxa"/>
            <w:tcBorders>
              <w:top w:val="nil"/>
              <w:left w:val="nil"/>
              <w:bottom w:val="single" w:sz="4" w:space="0" w:color="auto"/>
              <w:right w:val="single" w:sz="4" w:space="0" w:color="auto"/>
            </w:tcBorders>
            <w:shd w:val="clear" w:color="auto" w:fill="auto"/>
            <w:noWrap/>
            <w:vAlign w:val="center"/>
            <w:hideMark/>
          </w:tcPr>
          <w:p w14:paraId="0BE2613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B844D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36898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546150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A2388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5EDA8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F3087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99CFA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C0C3A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1F23D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C2BFBA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25B9D9" w14:textId="77777777" w:rsidR="00E83F66" w:rsidRPr="00772251" w:rsidRDefault="00E83F66" w:rsidP="0015454A">
            <w:pPr>
              <w:spacing w:before="60" w:after="60" w:line="240" w:lineRule="auto"/>
              <w:rPr>
                <w:noProof/>
                <w:sz w:val="20"/>
              </w:rPr>
            </w:pPr>
            <w:r>
              <w:rPr>
                <w:noProof/>
                <w:sz w:val="20"/>
              </w:rPr>
              <w:t>51072000</w:t>
            </w:r>
          </w:p>
        </w:tc>
        <w:tc>
          <w:tcPr>
            <w:tcW w:w="1054" w:type="dxa"/>
            <w:tcBorders>
              <w:top w:val="nil"/>
              <w:left w:val="nil"/>
              <w:bottom w:val="single" w:sz="4" w:space="0" w:color="auto"/>
              <w:right w:val="single" w:sz="4" w:space="0" w:color="auto"/>
            </w:tcBorders>
            <w:shd w:val="clear" w:color="auto" w:fill="auto"/>
            <w:noWrap/>
            <w:hideMark/>
          </w:tcPr>
          <w:p w14:paraId="41576657" w14:textId="77777777" w:rsidR="00E83F66" w:rsidRPr="00772251" w:rsidRDefault="00E83F66" w:rsidP="0015454A">
            <w:pPr>
              <w:spacing w:before="60" w:after="60" w:line="240" w:lineRule="auto"/>
              <w:rPr>
                <w:noProof/>
                <w:sz w:val="20"/>
              </w:rPr>
            </w:pPr>
            <w:r>
              <w:rPr>
                <w:noProof/>
                <w:sz w:val="20"/>
              </w:rPr>
              <w:t>510720</w:t>
            </w:r>
          </w:p>
        </w:tc>
        <w:tc>
          <w:tcPr>
            <w:tcW w:w="5186" w:type="dxa"/>
            <w:tcBorders>
              <w:top w:val="nil"/>
              <w:left w:val="nil"/>
              <w:bottom w:val="single" w:sz="4" w:space="0" w:color="auto"/>
              <w:right w:val="single" w:sz="4" w:space="0" w:color="auto"/>
            </w:tcBorders>
            <w:shd w:val="clear" w:color="auto" w:fill="auto"/>
            <w:noWrap/>
            <w:hideMark/>
          </w:tcPr>
          <w:p w14:paraId="50FDED66" w14:textId="77777777" w:rsidR="00E83F66" w:rsidRPr="00772251" w:rsidRDefault="00E83F66" w:rsidP="0015454A">
            <w:pPr>
              <w:spacing w:before="60" w:after="60" w:line="240" w:lineRule="auto"/>
              <w:rPr>
                <w:noProof/>
                <w:sz w:val="20"/>
              </w:rPr>
            </w:pPr>
            <w:r>
              <w:rPr>
                <w:noProof/>
                <w:sz w:val="20"/>
              </w:rPr>
              <w:t>- Med indhold af uld på under 85 vægtprocent</w:t>
            </w:r>
          </w:p>
        </w:tc>
        <w:tc>
          <w:tcPr>
            <w:tcW w:w="709" w:type="dxa"/>
            <w:tcBorders>
              <w:top w:val="nil"/>
              <w:left w:val="nil"/>
              <w:bottom w:val="single" w:sz="4" w:space="0" w:color="auto"/>
              <w:right w:val="single" w:sz="4" w:space="0" w:color="auto"/>
            </w:tcBorders>
            <w:shd w:val="clear" w:color="auto" w:fill="auto"/>
            <w:noWrap/>
            <w:vAlign w:val="center"/>
            <w:hideMark/>
          </w:tcPr>
          <w:p w14:paraId="38893B1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ABF3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A117E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1DDCD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DAE16A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AA893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3F19C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CDA43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F229F3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E41C4E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9FCE0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E61395C" w14:textId="77777777" w:rsidR="00E83F66" w:rsidRPr="00772251" w:rsidRDefault="00E83F66" w:rsidP="0015454A">
            <w:pPr>
              <w:spacing w:before="60" w:after="60" w:line="240" w:lineRule="auto"/>
              <w:rPr>
                <w:noProof/>
                <w:sz w:val="20"/>
              </w:rPr>
            </w:pPr>
            <w:r>
              <w:rPr>
                <w:noProof/>
                <w:sz w:val="20"/>
              </w:rPr>
              <w:t>51081000</w:t>
            </w:r>
          </w:p>
        </w:tc>
        <w:tc>
          <w:tcPr>
            <w:tcW w:w="1054" w:type="dxa"/>
            <w:tcBorders>
              <w:top w:val="nil"/>
              <w:left w:val="nil"/>
              <w:bottom w:val="single" w:sz="4" w:space="0" w:color="auto"/>
              <w:right w:val="single" w:sz="4" w:space="0" w:color="auto"/>
            </w:tcBorders>
            <w:shd w:val="clear" w:color="auto" w:fill="auto"/>
            <w:noWrap/>
            <w:hideMark/>
          </w:tcPr>
          <w:p w14:paraId="72E27182" w14:textId="77777777" w:rsidR="00E83F66" w:rsidRPr="00772251" w:rsidRDefault="00E83F66" w:rsidP="0015454A">
            <w:pPr>
              <w:spacing w:before="60" w:after="60" w:line="240" w:lineRule="auto"/>
              <w:rPr>
                <w:noProof/>
                <w:sz w:val="20"/>
              </w:rPr>
            </w:pPr>
            <w:r>
              <w:rPr>
                <w:noProof/>
                <w:sz w:val="20"/>
              </w:rPr>
              <w:t>510810</w:t>
            </w:r>
          </w:p>
        </w:tc>
        <w:tc>
          <w:tcPr>
            <w:tcW w:w="5186" w:type="dxa"/>
            <w:tcBorders>
              <w:top w:val="nil"/>
              <w:left w:val="nil"/>
              <w:bottom w:val="single" w:sz="4" w:space="0" w:color="auto"/>
              <w:right w:val="single" w:sz="4" w:space="0" w:color="auto"/>
            </w:tcBorders>
            <w:shd w:val="clear" w:color="auto" w:fill="auto"/>
            <w:noWrap/>
            <w:hideMark/>
          </w:tcPr>
          <w:p w14:paraId="7429886D" w14:textId="77777777" w:rsidR="00E83F66" w:rsidRPr="00772251" w:rsidRDefault="00E83F66" w:rsidP="0015454A">
            <w:pPr>
              <w:spacing w:before="60" w:after="60" w:line="240" w:lineRule="auto"/>
              <w:rPr>
                <w:noProof/>
                <w:sz w:val="20"/>
              </w:rPr>
            </w:pPr>
            <w:r>
              <w:rPr>
                <w:noProof/>
                <w:sz w:val="20"/>
              </w:rPr>
              <w:t>- Kartet</w:t>
            </w:r>
          </w:p>
        </w:tc>
        <w:tc>
          <w:tcPr>
            <w:tcW w:w="709" w:type="dxa"/>
            <w:tcBorders>
              <w:top w:val="nil"/>
              <w:left w:val="nil"/>
              <w:bottom w:val="single" w:sz="4" w:space="0" w:color="auto"/>
              <w:right w:val="single" w:sz="4" w:space="0" w:color="auto"/>
            </w:tcBorders>
            <w:shd w:val="clear" w:color="auto" w:fill="auto"/>
            <w:noWrap/>
            <w:vAlign w:val="center"/>
            <w:hideMark/>
          </w:tcPr>
          <w:p w14:paraId="7863B5B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3EC13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6861F9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2768C7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F79C4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34257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8E2AD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0F119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22954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C5092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63CE7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3E8032" w14:textId="77777777" w:rsidR="00E83F66" w:rsidRPr="00772251" w:rsidRDefault="00E83F66" w:rsidP="0015454A">
            <w:pPr>
              <w:spacing w:before="60" w:after="60" w:line="240" w:lineRule="auto"/>
              <w:rPr>
                <w:noProof/>
                <w:sz w:val="20"/>
              </w:rPr>
            </w:pPr>
            <w:r>
              <w:rPr>
                <w:noProof/>
                <w:sz w:val="20"/>
              </w:rPr>
              <w:t>51082000</w:t>
            </w:r>
          </w:p>
        </w:tc>
        <w:tc>
          <w:tcPr>
            <w:tcW w:w="1054" w:type="dxa"/>
            <w:tcBorders>
              <w:top w:val="nil"/>
              <w:left w:val="nil"/>
              <w:bottom w:val="single" w:sz="4" w:space="0" w:color="auto"/>
              <w:right w:val="single" w:sz="4" w:space="0" w:color="auto"/>
            </w:tcBorders>
            <w:shd w:val="clear" w:color="auto" w:fill="auto"/>
            <w:noWrap/>
            <w:hideMark/>
          </w:tcPr>
          <w:p w14:paraId="59C8E03E" w14:textId="77777777" w:rsidR="00E83F66" w:rsidRPr="00772251" w:rsidRDefault="00E83F66" w:rsidP="0015454A">
            <w:pPr>
              <w:spacing w:before="60" w:after="60" w:line="240" w:lineRule="auto"/>
              <w:rPr>
                <w:noProof/>
                <w:sz w:val="20"/>
              </w:rPr>
            </w:pPr>
            <w:r>
              <w:rPr>
                <w:noProof/>
                <w:sz w:val="20"/>
              </w:rPr>
              <w:t>510820</w:t>
            </w:r>
          </w:p>
        </w:tc>
        <w:tc>
          <w:tcPr>
            <w:tcW w:w="5186" w:type="dxa"/>
            <w:tcBorders>
              <w:top w:val="nil"/>
              <w:left w:val="nil"/>
              <w:bottom w:val="single" w:sz="4" w:space="0" w:color="auto"/>
              <w:right w:val="single" w:sz="4" w:space="0" w:color="auto"/>
            </w:tcBorders>
            <w:shd w:val="clear" w:color="auto" w:fill="auto"/>
            <w:noWrap/>
            <w:hideMark/>
          </w:tcPr>
          <w:p w14:paraId="0A4FA1D0" w14:textId="77777777" w:rsidR="00E83F66" w:rsidRPr="00772251" w:rsidRDefault="00E83F66" w:rsidP="0015454A">
            <w:pPr>
              <w:spacing w:before="60" w:after="60" w:line="240" w:lineRule="auto"/>
              <w:rPr>
                <w:noProof/>
                <w:sz w:val="20"/>
              </w:rPr>
            </w:pPr>
            <w:r>
              <w:rPr>
                <w:noProof/>
                <w:sz w:val="20"/>
              </w:rPr>
              <w:t>- Kæmmet</w:t>
            </w:r>
          </w:p>
        </w:tc>
        <w:tc>
          <w:tcPr>
            <w:tcW w:w="709" w:type="dxa"/>
            <w:tcBorders>
              <w:top w:val="nil"/>
              <w:left w:val="nil"/>
              <w:bottom w:val="single" w:sz="4" w:space="0" w:color="auto"/>
              <w:right w:val="single" w:sz="4" w:space="0" w:color="auto"/>
            </w:tcBorders>
            <w:shd w:val="clear" w:color="auto" w:fill="auto"/>
            <w:noWrap/>
            <w:vAlign w:val="center"/>
            <w:hideMark/>
          </w:tcPr>
          <w:p w14:paraId="2BFF62A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77B1E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F1991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8B69B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63613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94EBE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2B830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4E18D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1B57D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053F8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B4619B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F4F862" w14:textId="77777777" w:rsidR="00E83F66" w:rsidRPr="00772251" w:rsidRDefault="00E83F66" w:rsidP="0015454A">
            <w:pPr>
              <w:spacing w:before="60" w:after="60" w:line="240" w:lineRule="auto"/>
              <w:rPr>
                <w:noProof/>
                <w:sz w:val="20"/>
              </w:rPr>
            </w:pPr>
            <w:r>
              <w:rPr>
                <w:noProof/>
                <w:sz w:val="20"/>
              </w:rPr>
              <w:t>51091000</w:t>
            </w:r>
          </w:p>
        </w:tc>
        <w:tc>
          <w:tcPr>
            <w:tcW w:w="1054" w:type="dxa"/>
            <w:tcBorders>
              <w:top w:val="nil"/>
              <w:left w:val="nil"/>
              <w:bottom w:val="single" w:sz="4" w:space="0" w:color="auto"/>
              <w:right w:val="single" w:sz="4" w:space="0" w:color="auto"/>
            </w:tcBorders>
            <w:shd w:val="clear" w:color="auto" w:fill="auto"/>
            <w:noWrap/>
            <w:hideMark/>
          </w:tcPr>
          <w:p w14:paraId="48E9AE2E" w14:textId="77777777" w:rsidR="00E83F66" w:rsidRPr="00772251" w:rsidRDefault="00E83F66" w:rsidP="0015454A">
            <w:pPr>
              <w:spacing w:before="60" w:after="60" w:line="240" w:lineRule="auto"/>
              <w:rPr>
                <w:noProof/>
                <w:sz w:val="20"/>
              </w:rPr>
            </w:pPr>
            <w:r>
              <w:rPr>
                <w:noProof/>
                <w:sz w:val="20"/>
              </w:rPr>
              <w:t>510910</w:t>
            </w:r>
          </w:p>
        </w:tc>
        <w:tc>
          <w:tcPr>
            <w:tcW w:w="5186" w:type="dxa"/>
            <w:tcBorders>
              <w:top w:val="nil"/>
              <w:left w:val="nil"/>
              <w:bottom w:val="single" w:sz="4" w:space="0" w:color="auto"/>
              <w:right w:val="single" w:sz="4" w:space="0" w:color="auto"/>
            </w:tcBorders>
            <w:shd w:val="clear" w:color="auto" w:fill="auto"/>
            <w:noWrap/>
            <w:hideMark/>
          </w:tcPr>
          <w:p w14:paraId="47CBE7BD" w14:textId="77777777" w:rsidR="00E83F66" w:rsidRPr="00772251" w:rsidRDefault="00E83F66" w:rsidP="0015454A">
            <w:pPr>
              <w:spacing w:before="60" w:after="60" w:line="240" w:lineRule="auto"/>
              <w:rPr>
                <w:noProof/>
                <w:sz w:val="20"/>
              </w:rPr>
            </w:pPr>
            <w:r>
              <w:rPr>
                <w:noProof/>
                <w:sz w:val="20"/>
              </w:rPr>
              <w:t>- Med indhold af uld eller fine dyrehår på 85 vægtprocent eller derover</w:t>
            </w:r>
          </w:p>
        </w:tc>
        <w:tc>
          <w:tcPr>
            <w:tcW w:w="709" w:type="dxa"/>
            <w:tcBorders>
              <w:top w:val="nil"/>
              <w:left w:val="nil"/>
              <w:bottom w:val="single" w:sz="4" w:space="0" w:color="auto"/>
              <w:right w:val="single" w:sz="4" w:space="0" w:color="auto"/>
            </w:tcBorders>
            <w:shd w:val="clear" w:color="auto" w:fill="auto"/>
            <w:noWrap/>
            <w:vAlign w:val="center"/>
            <w:hideMark/>
          </w:tcPr>
          <w:p w14:paraId="74860D0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ADED4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7497D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F1947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D90A5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6DC0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36ECCB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B0F95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5BB0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9B0CC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175E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5653A2" w14:textId="77777777" w:rsidR="00E83F66" w:rsidRPr="00772251" w:rsidRDefault="00E83F66" w:rsidP="0015454A">
            <w:pPr>
              <w:spacing w:before="60" w:after="60" w:line="240" w:lineRule="auto"/>
              <w:rPr>
                <w:noProof/>
                <w:sz w:val="20"/>
              </w:rPr>
            </w:pPr>
            <w:r>
              <w:rPr>
                <w:noProof/>
                <w:sz w:val="20"/>
              </w:rPr>
              <w:t>51099000</w:t>
            </w:r>
          </w:p>
        </w:tc>
        <w:tc>
          <w:tcPr>
            <w:tcW w:w="1054" w:type="dxa"/>
            <w:tcBorders>
              <w:top w:val="nil"/>
              <w:left w:val="nil"/>
              <w:bottom w:val="single" w:sz="4" w:space="0" w:color="auto"/>
              <w:right w:val="single" w:sz="4" w:space="0" w:color="auto"/>
            </w:tcBorders>
            <w:shd w:val="clear" w:color="auto" w:fill="auto"/>
            <w:noWrap/>
            <w:hideMark/>
          </w:tcPr>
          <w:p w14:paraId="29D33DE0" w14:textId="77777777" w:rsidR="00E83F66" w:rsidRPr="00772251" w:rsidRDefault="00E83F66" w:rsidP="0015454A">
            <w:pPr>
              <w:spacing w:before="60" w:after="60" w:line="240" w:lineRule="auto"/>
              <w:rPr>
                <w:noProof/>
                <w:sz w:val="20"/>
              </w:rPr>
            </w:pPr>
            <w:r>
              <w:rPr>
                <w:noProof/>
                <w:sz w:val="20"/>
              </w:rPr>
              <w:t>510990</w:t>
            </w:r>
          </w:p>
        </w:tc>
        <w:tc>
          <w:tcPr>
            <w:tcW w:w="5186" w:type="dxa"/>
            <w:tcBorders>
              <w:top w:val="nil"/>
              <w:left w:val="nil"/>
              <w:bottom w:val="single" w:sz="4" w:space="0" w:color="auto"/>
              <w:right w:val="single" w:sz="4" w:space="0" w:color="auto"/>
            </w:tcBorders>
            <w:shd w:val="clear" w:color="auto" w:fill="auto"/>
            <w:noWrap/>
            <w:hideMark/>
          </w:tcPr>
          <w:p w14:paraId="27F993EB"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2CAC542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25DF7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FBD7D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95131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0B844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DF310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679B3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5BACBD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2A29A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8BE68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574FD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9B9F54" w14:textId="77777777" w:rsidR="00E83F66" w:rsidRPr="00772251" w:rsidRDefault="00E83F66" w:rsidP="0015454A">
            <w:pPr>
              <w:spacing w:before="60" w:after="60" w:line="240" w:lineRule="auto"/>
              <w:rPr>
                <w:noProof/>
                <w:sz w:val="20"/>
              </w:rPr>
            </w:pPr>
            <w:r>
              <w:rPr>
                <w:noProof/>
                <w:sz w:val="20"/>
              </w:rPr>
              <w:t>51100000</w:t>
            </w:r>
          </w:p>
        </w:tc>
        <w:tc>
          <w:tcPr>
            <w:tcW w:w="1054" w:type="dxa"/>
            <w:tcBorders>
              <w:top w:val="nil"/>
              <w:left w:val="nil"/>
              <w:bottom w:val="single" w:sz="4" w:space="0" w:color="auto"/>
              <w:right w:val="single" w:sz="4" w:space="0" w:color="auto"/>
            </w:tcBorders>
            <w:shd w:val="clear" w:color="auto" w:fill="auto"/>
            <w:noWrap/>
            <w:hideMark/>
          </w:tcPr>
          <w:p w14:paraId="343C4BB5" w14:textId="77777777" w:rsidR="00E83F66" w:rsidRPr="00772251" w:rsidRDefault="00E83F66" w:rsidP="0015454A">
            <w:pPr>
              <w:spacing w:before="60" w:after="60" w:line="240" w:lineRule="auto"/>
              <w:rPr>
                <w:noProof/>
                <w:sz w:val="20"/>
              </w:rPr>
            </w:pPr>
            <w:r>
              <w:rPr>
                <w:noProof/>
                <w:sz w:val="20"/>
              </w:rPr>
              <w:t>511000</w:t>
            </w:r>
          </w:p>
        </w:tc>
        <w:tc>
          <w:tcPr>
            <w:tcW w:w="5186" w:type="dxa"/>
            <w:tcBorders>
              <w:top w:val="nil"/>
              <w:left w:val="nil"/>
              <w:bottom w:val="single" w:sz="4" w:space="0" w:color="auto"/>
              <w:right w:val="single" w:sz="4" w:space="0" w:color="auto"/>
            </w:tcBorders>
            <w:shd w:val="clear" w:color="auto" w:fill="auto"/>
            <w:noWrap/>
            <w:hideMark/>
          </w:tcPr>
          <w:p w14:paraId="083131B4" w14:textId="77777777" w:rsidR="00E83F66" w:rsidRPr="00772251" w:rsidRDefault="00E83F66" w:rsidP="0015454A">
            <w:pPr>
              <w:spacing w:before="60" w:after="60" w:line="240" w:lineRule="auto"/>
              <w:rPr>
                <w:noProof/>
                <w:sz w:val="20"/>
              </w:rPr>
            </w:pPr>
            <w:r>
              <w:rPr>
                <w:noProof/>
                <w:sz w:val="20"/>
              </w:rPr>
              <w:t>Garn af grove dyrehår eller af hestehår (herunder overspundet garn af hestehår), også i detailsalgsoplægninger</w:t>
            </w:r>
          </w:p>
        </w:tc>
        <w:tc>
          <w:tcPr>
            <w:tcW w:w="709" w:type="dxa"/>
            <w:tcBorders>
              <w:top w:val="nil"/>
              <w:left w:val="nil"/>
              <w:bottom w:val="single" w:sz="4" w:space="0" w:color="auto"/>
              <w:right w:val="single" w:sz="4" w:space="0" w:color="auto"/>
            </w:tcBorders>
            <w:shd w:val="clear" w:color="auto" w:fill="auto"/>
            <w:noWrap/>
            <w:vAlign w:val="center"/>
            <w:hideMark/>
          </w:tcPr>
          <w:p w14:paraId="624C7CC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5C264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3543E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7B44D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0CEE5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22000E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CE94F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035069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4BBB2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57CCC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0F3633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A00197" w14:textId="77777777" w:rsidR="00E83F66" w:rsidRPr="00772251" w:rsidRDefault="00E83F66" w:rsidP="0015454A">
            <w:pPr>
              <w:spacing w:before="60" w:after="60" w:line="240" w:lineRule="auto"/>
              <w:rPr>
                <w:noProof/>
                <w:sz w:val="20"/>
              </w:rPr>
            </w:pPr>
            <w:r>
              <w:rPr>
                <w:noProof/>
                <w:sz w:val="20"/>
              </w:rPr>
              <w:t>52051100</w:t>
            </w:r>
          </w:p>
        </w:tc>
        <w:tc>
          <w:tcPr>
            <w:tcW w:w="1054" w:type="dxa"/>
            <w:tcBorders>
              <w:top w:val="nil"/>
              <w:left w:val="nil"/>
              <w:bottom w:val="single" w:sz="4" w:space="0" w:color="auto"/>
              <w:right w:val="single" w:sz="4" w:space="0" w:color="auto"/>
            </w:tcBorders>
            <w:shd w:val="clear" w:color="auto" w:fill="auto"/>
            <w:noWrap/>
            <w:hideMark/>
          </w:tcPr>
          <w:p w14:paraId="3169E70E" w14:textId="77777777" w:rsidR="00E83F66" w:rsidRPr="00772251" w:rsidRDefault="00E83F66" w:rsidP="0015454A">
            <w:pPr>
              <w:spacing w:before="60" w:after="60" w:line="240" w:lineRule="auto"/>
              <w:rPr>
                <w:noProof/>
                <w:sz w:val="20"/>
              </w:rPr>
            </w:pPr>
            <w:r>
              <w:rPr>
                <w:noProof/>
                <w:sz w:val="20"/>
              </w:rPr>
              <w:t>520511</w:t>
            </w:r>
          </w:p>
        </w:tc>
        <w:tc>
          <w:tcPr>
            <w:tcW w:w="5186" w:type="dxa"/>
            <w:tcBorders>
              <w:top w:val="nil"/>
              <w:left w:val="nil"/>
              <w:bottom w:val="single" w:sz="4" w:space="0" w:color="auto"/>
              <w:right w:val="single" w:sz="4" w:space="0" w:color="auto"/>
            </w:tcBorders>
            <w:shd w:val="clear" w:color="auto" w:fill="auto"/>
            <w:noWrap/>
            <w:hideMark/>
          </w:tcPr>
          <w:p w14:paraId="46D1DED3" w14:textId="77777777" w:rsidR="00E83F66" w:rsidRPr="00772251" w:rsidRDefault="00E83F66" w:rsidP="0015454A">
            <w:pPr>
              <w:spacing w:before="60" w:after="60" w:line="240" w:lineRule="auto"/>
              <w:rPr>
                <w:noProof/>
                <w:sz w:val="20"/>
              </w:rPr>
            </w:pPr>
            <w:r>
              <w:rPr>
                <w:noProof/>
                <w:sz w:val="20"/>
              </w:rPr>
              <w:t>-- Af finhed 714,29 decitex eller derover (ikke over 14 metrisk nummerering)</w:t>
            </w:r>
          </w:p>
        </w:tc>
        <w:tc>
          <w:tcPr>
            <w:tcW w:w="709" w:type="dxa"/>
            <w:tcBorders>
              <w:top w:val="nil"/>
              <w:left w:val="nil"/>
              <w:bottom w:val="single" w:sz="4" w:space="0" w:color="auto"/>
              <w:right w:val="single" w:sz="4" w:space="0" w:color="auto"/>
            </w:tcBorders>
            <w:shd w:val="clear" w:color="auto" w:fill="auto"/>
            <w:noWrap/>
            <w:vAlign w:val="center"/>
            <w:hideMark/>
          </w:tcPr>
          <w:p w14:paraId="7C5E1D3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93BBA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927BB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A1D07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C8022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08967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8077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6D56F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ADBF4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8F210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E68BD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31DBB7" w14:textId="77777777" w:rsidR="00E83F66" w:rsidRPr="00772251" w:rsidRDefault="00E83F66" w:rsidP="0015454A">
            <w:pPr>
              <w:spacing w:before="60" w:after="60" w:line="240" w:lineRule="auto"/>
              <w:rPr>
                <w:noProof/>
                <w:sz w:val="20"/>
              </w:rPr>
            </w:pPr>
            <w:r>
              <w:rPr>
                <w:noProof/>
                <w:sz w:val="20"/>
              </w:rPr>
              <w:t>52051200</w:t>
            </w:r>
          </w:p>
        </w:tc>
        <w:tc>
          <w:tcPr>
            <w:tcW w:w="1054" w:type="dxa"/>
            <w:tcBorders>
              <w:top w:val="nil"/>
              <w:left w:val="nil"/>
              <w:bottom w:val="single" w:sz="4" w:space="0" w:color="auto"/>
              <w:right w:val="single" w:sz="4" w:space="0" w:color="auto"/>
            </w:tcBorders>
            <w:shd w:val="clear" w:color="auto" w:fill="auto"/>
            <w:noWrap/>
            <w:hideMark/>
          </w:tcPr>
          <w:p w14:paraId="37C6F829" w14:textId="77777777" w:rsidR="00E83F66" w:rsidRPr="00772251" w:rsidRDefault="00E83F66" w:rsidP="0015454A">
            <w:pPr>
              <w:spacing w:before="60" w:after="60" w:line="240" w:lineRule="auto"/>
              <w:rPr>
                <w:noProof/>
                <w:sz w:val="20"/>
              </w:rPr>
            </w:pPr>
            <w:r>
              <w:rPr>
                <w:noProof/>
                <w:sz w:val="20"/>
              </w:rPr>
              <w:t>520512</w:t>
            </w:r>
          </w:p>
        </w:tc>
        <w:tc>
          <w:tcPr>
            <w:tcW w:w="5186" w:type="dxa"/>
            <w:tcBorders>
              <w:top w:val="nil"/>
              <w:left w:val="nil"/>
              <w:bottom w:val="single" w:sz="4" w:space="0" w:color="auto"/>
              <w:right w:val="single" w:sz="4" w:space="0" w:color="auto"/>
            </w:tcBorders>
            <w:shd w:val="clear" w:color="auto" w:fill="auto"/>
            <w:noWrap/>
            <w:hideMark/>
          </w:tcPr>
          <w:p w14:paraId="672B2053" w14:textId="77777777" w:rsidR="00E83F66" w:rsidRPr="00772251" w:rsidRDefault="00E83F66" w:rsidP="0015454A">
            <w:pPr>
              <w:spacing w:before="60" w:after="60" w:line="240" w:lineRule="auto"/>
              <w:rPr>
                <w:noProof/>
                <w:sz w:val="20"/>
              </w:rPr>
            </w:pPr>
            <w:r>
              <w:rPr>
                <w:noProof/>
                <w:sz w:val="20"/>
              </w:rPr>
              <w:t>-- Af finhed under 714,29 decitex, men ikke under 232,56 decitex (over 14, men ikke over 43 metrisk nummerering)</w:t>
            </w:r>
          </w:p>
        </w:tc>
        <w:tc>
          <w:tcPr>
            <w:tcW w:w="709" w:type="dxa"/>
            <w:tcBorders>
              <w:top w:val="nil"/>
              <w:left w:val="nil"/>
              <w:bottom w:val="single" w:sz="4" w:space="0" w:color="auto"/>
              <w:right w:val="single" w:sz="4" w:space="0" w:color="auto"/>
            </w:tcBorders>
            <w:shd w:val="clear" w:color="auto" w:fill="auto"/>
            <w:noWrap/>
            <w:vAlign w:val="center"/>
            <w:hideMark/>
          </w:tcPr>
          <w:p w14:paraId="7C83EB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EB247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E3A74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96115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24CED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1FCE7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40AC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28B10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1D4E6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54FFC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6C31FA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901A5E" w14:textId="77777777" w:rsidR="00E83F66" w:rsidRPr="00772251" w:rsidRDefault="00E83F66" w:rsidP="0015454A">
            <w:pPr>
              <w:spacing w:before="60" w:after="60" w:line="240" w:lineRule="auto"/>
              <w:rPr>
                <w:noProof/>
                <w:sz w:val="20"/>
              </w:rPr>
            </w:pPr>
            <w:r>
              <w:rPr>
                <w:noProof/>
                <w:sz w:val="20"/>
              </w:rPr>
              <w:t>52051300</w:t>
            </w:r>
          </w:p>
        </w:tc>
        <w:tc>
          <w:tcPr>
            <w:tcW w:w="1054" w:type="dxa"/>
            <w:tcBorders>
              <w:top w:val="nil"/>
              <w:left w:val="nil"/>
              <w:bottom w:val="single" w:sz="4" w:space="0" w:color="auto"/>
              <w:right w:val="single" w:sz="4" w:space="0" w:color="auto"/>
            </w:tcBorders>
            <w:shd w:val="clear" w:color="auto" w:fill="auto"/>
            <w:noWrap/>
            <w:hideMark/>
          </w:tcPr>
          <w:p w14:paraId="6050387A" w14:textId="77777777" w:rsidR="00E83F66" w:rsidRPr="00772251" w:rsidRDefault="00E83F66" w:rsidP="0015454A">
            <w:pPr>
              <w:spacing w:before="60" w:after="60" w:line="240" w:lineRule="auto"/>
              <w:rPr>
                <w:noProof/>
                <w:sz w:val="20"/>
              </w:rPr>
            </w:pPr>
            <w:r>
              <w:rPr>
                <w:noProof/>
                <w:sz w:val="20"/>
              </w:rPr>
              <w:t>520513</w:t>
            </w:r>
          </w:p>
        </w:tc>
        <w:tc>
          <w:tcPr>
            <w:tcW w:w="5186" w:type="dxa"/>
            <w:tcBorders>
              <w:top w:val="nil"/>
              <w:left w:val="nil"/>
              <w:bottom w:val="single" w:sz="4" w:space="0" w:color="auto"/>
              <w:right w:val="single" w:sz="4" w:space="0" w:color="auto"/>
            </w:tcBorders>
            <w:shd w:val="clear" w:color="auto" w:fill="auto"/>
            <w:noWrap/>
            <w:hideMark/>
          </w:tcPr>
          <w:p w14:paraId="0093803C" w14:textId="77777777" w:rsidR="00E83F66" w:rsidRPr="00772251" w:rsidRDefault="00E83F66" w:rsidP="0015454A">
            <w:pPr>
              <w:spacing w:before="60" w:after="60" w:line="240" w:lineRule="auto"/>
              <w:rPr>
                <w:noProof/>
                <w:sz w:val="20"/>
              </w:rPr>
            </w:pPr>
            <w:r>
              <w:rPr>
                <w:noProof/>
                <w:sz w:val="20"/>
              </w:rPr>
              <w:t>-- Af finhed under 232,56 decitex, men ikke under 192,31 decitex (over 43, men ikke over 52 metrisk nummerering)</w:t>
            </w:r>
          </w:p>
        </w:tc>
        <w:tc>
          <w:tcPr>
            <w:tcW w:w="709" w:type="dxa"/>
            <w:tcBorders>
              <w:top w:val="nil"/>
              <w:left w:val="nil"/>
              <w:bottom w:val="single" w:sz="4" w:space="0" w:color="auto"/>
              <w:right w:val="single" w:sz="4" w:space="0" w:color="auto"/>
            </w:tcBorders>
            <w:shd w:val="clear" w:color="auto" w:fill="auto"/>
            <w:noWrap/>
            <w:vAlign w:val="center"/>
            <w:hideMark/>
          </w:tcPr>
          <w:p w14:paraId="35AB1E1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AE3D3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6F124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1D7A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E8A91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ACCE0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C67914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3CD18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3F944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28D01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9C2B39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A3014B" w14:textId="77777777" w:rsidR="00E83F66" w:rsidRPr="00772251" w:rsidRDefault="00E83F66" w:rsidP="00C52568">
            <w:pPr>
              <w:pageBreakBefore/>
              <w:spacing w:before="60" w:after="60" w:line="240" w:lineRule="auto"/>
              <w:rPr>
                <w:noProof/>
                <w:sz w:val="20"/>
              </w:rPr>
            </w:pPr>
            <w:r>
              <w:rPr>
                <w:noProof/>
                <w:sz w:val="20"/>
              </w:rPr>
              <w:t>52051400</w:t>
            </w:r>
          </w:p>
        </w:tc>
        <w:tc>
          <w:tcPr>
            <w:tcW w:w="1054" w:type="dxa"/>
            <w:tcBorders>
              <w:top w:val="nil"/>
              <w:left w:val="nil"/>
              <w:bottom w:val="single" w:sz="4" w:space="0" w:color="auto"/>
              <w:right w:val="single" w:sz="4" w:space="0" w:color="auto"/>
            </w:tcBorders>
            <w:shd w:val="clear" w:color="auto" w:fill="auto"/>
            <w:noWrap/>
            <w:hideMark/>
          </w:tcPr>
          <w:p w14:paraId="46758518" w14:textId="77777777" w:rsidR="00E83F66" w:rsidRPr="00772251" w:rsidRDefault="00E83F66" w:rsidP="0015454A">
            <w:pPr>
              <w:spacing w:before="60" w:after="60" w:line="240" w:lineRule="auto"/>
              <w:rPr>
                <w:noProof/>
                <w:sz w:val="20"/>
              </w:rPr>
            </w:pPr>
            <w:r>
              <w:rPr>
                <w:noProof/>
                <w:sz w:val="20"/>
              </w:rPr>
              <w:t>520514</w:t>
            </w:r>
          </w:p>
        </w:tc>
        <w:tc>
          <w:tcPr>
            <w:tcW w:w="5186" w:type="dxa"/>
            <w:tcBorders>
              <w:top w:val="nil"/>
              <w:left w:val="nil"/>
              <w:bottom w:val="single" w:sz="4" w:space="0" w:color="auto"/>
              <w:right w:val="single" w:sz="4" w:space="0" w:color="auto"/>
            </w:tcBorders>
            <w:shd w:val="clear" w:color="auto" w:fill="auto"/>
            <w:noWrap/>
            <w:hideMark/>
          </w:tcPr>
          <w:p w14:paraId="257FC44F" w14:textId="77777777" w:rsidR="00E83F66" w:rsidRPr="00772251" w:rsidRDefault="00E83F66" w:rsidP="0015454A">
            <w:pPr>
              <w:spacing w:before="60" w:after="60" w:line="240" w:lineRule="auto"/>
              <w:rPr>
                <w:noProof/>
                <w:sz w:val="20"/>
              </w:rPr>
            </w:pPr>
            <w:r>
              <w:rPr>
                <w:noProof/>
                <w:sz w:val="20"/>
              </w:rPr>
              <w:t>-- Af finhed under 192,31 decitex, men ikke under 125 decitex (over 52, men ikke over 80 metrisk nummerering)</w:t>
            </w:r>
          </w:p>
        </w:tc>
        <w:tc>
          <w:tcPr>
            <w:tcW w:w="709" w:type="dxa"/>
            <w:tcBorders>
              <w:top w:val="nil"/>
              <w:left w:val="nil"/>
              <w:bottom w:val="single" w:sz="4" w:space="0" w:color="auto"/>
              <w:right w:val="single" w:sz="4" w:space="0" w:color="auto"/>
            </w:tcBorders>
            <w:shd w:val="clear" w:color="auto" w:fill="auto"/>
            <w:noWrap/>
            <w:vAlign w:val="center"/>
            <w:hideMark/>
          </w:tcPr>
          <w:p w14:paraId="319AD55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F6CE0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4BE76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F9E92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71A17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4BD2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E11A7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C0433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DF2E8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08EE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D86EE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6FA7BA" w14:textId="77777777" w:rsidR="00E83F66" w:rsidRPr="00772251" w:rsidRDefault="00E83F66" w:rsidP="0015454A">
            <w:pPr>
              <w:spacing w:before="60" w:after="60" w:line="240" w:lineRule="auto"/>
              <w:rPr>
                <w:noProof/>
                <w:sz w:val="20"/>
              </w:rPr>
            </w:pPr>
            <w:r>
              <w:rPr>
                <w:noProof/>
                <w:sz w:val="20"/>
              </w:rPr>
              <w:t>52051500</w:t>
            </w:r>
          </w:p>
        </w:tc>
        <w:tc>
          <w:tcPr>
            <w:tcW w:w="1054" w:type="dxa"/>
            <w:tcBorders>
              <w:top w:val="nil"/>
              <w:left w:val="nil"/>
              <w:bottom w:val="single" w:sz="4" w:space="0" w:color="auto"/>
              <w:right w:val="single" w:sz="4" w:space="0" w:color="auto"/>
            </w:tcBorders>
            <w:shd w:val="clear" w:color="auto" w:fill="auto"/>
            <w:noWrap/>
            <w:hideMark/>
          </w:tcPr>
          <w:p w14:paraId="3F82738C" w14:textId="77777777" w:rsidR="00E83F66" w:rsidRPr="00772251" w:rsidRDefault="00E83F66" w:rsidP="0015454A">
            <w:pPr>
              <w:spacing w:before="60" w:after="60" w:line="240" w:lineRule="auto"/>
              <w:rPr>
                <w:noProof/>
                <w:sz w:val="20"/>
              </w:rPr>
            </w:pPr>
            <w:r>
              <w:rPr>
                <w:noProof/>
                <w:sz w:val="20"/>
              </w:rPr>
              <w:t>520515</w:t>
            </w:r>
          </w:p>
        </w:tc>
        <w:tc>
          <w:tcPr>
            <w:tcW w:w="5186" w:type="dxa"/>
            <w:tcBorders>
              <w:top w:val="nil"/>
              <w:left w:val="nil"/>
              <w:bottom w:val="single" w:sz="4" w:space="0" w:color="auto"/>
              <w:right w:val="single" w:sz="4" w:space="0" w:color="auto"/>
            </w:tcBorders>
            <w:shd w:val="clear" w:color="auto" w:fill="auto"/>
            <w:noWrap/>
            <w:hideMark/>
          </w:tcPr>
          <w:p w14:paraId="0A9787C5" w14:textId="77777777" w:rsidR="00E83F66" w:rsidRPr="00772251" w:rsidRDefault="00E83F66" w:rsidP="0015454A">
            <w:pPr>
              <w:spacing w:before="60" w:after="60" w:line="240" w:lineRule="auto"/>
              <w:rPr>
                <w:noProof/>
                <w:sz w:val="20"/>
              </w:rPr>
            </w:pPr>
            <w:r>
              <w:rPr>
                <w:noProof/>
                <w:sz w:val="20"/>
              </w:rPr>
              <w:t>-- Af finhed under 125 decitex (over 80 metrisk nummerering)</w:t>
            </w:r>
          </w:p>
        </w:tc>
        <w:tc>
          <w:tcPr>
            <w:tcW w:w="709" w:type="dxa"/>
            <w:tcBorders>
              <w:top w:val="nil"/>
              <w:left w:val="nil"/>
              <w:bottom w:val="single" w:sz="4" w:space="0" w:color="auto"/>
              <w:right w:val="single" w:sz="4" w:space="0" w:color="auto"/>
            </w:tcBorders>
            <w:shd w:val="clear" w:color="auto" w:fill="auto"/>
            <w:noWrap/>
            <w:vAlign w:val="center"/>
            <w:hideMark/>
          </w:tcPr>
          <w:p w14:paraId="7240561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33EC8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04C83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82888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BD727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DE53E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4639D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267E7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CDA6D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87691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1A69FB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92366F0" w14:textId="77777777" w:rsidR="00E83F66" w:rsidRPr="00772251" w:rsidRDefault="00E83F66" w:rsidP="0015454A">
            <w:pPr>
              <w:spacing w:before="60" w:after="60" w:line="240" w:lineRule="auto"/>
              <w:rPr>
                <w:noProof/>
                <w:sz w:val="20"/>
              </w:rPr>
            </w:pPr>
            <w:r>
              <w:rPr>
                <w:noProof/>
                <w:sz w:val="20"/>
              </w:rPr>
              <w:t>52052100</w:t>
            </w:r>
          </w:p>
        </w:tc>
        <w:tc>
          <w:tcPr>
            <w:tcW w:w="1054" w:type="dxa"/>
            <w:tcBorders>
              <w:top w:val="nil"/>
              <w:left w:val="nil"/>
              <w:bottom w:val="single" w:sz="4" w:space="0" w:color="auto"/>
              <w:right w:val="single" w:sz="4" w:space="0" w:color="auto"/>
            </w:tcBorders>
            <w:shd w:val="clear" w:color="auto" w:fill="auto"/>
            <w:noWrap/>
            <w:hideMark/>
          </w:tcPr>
          <w:p w14:paraId="6E30E8EA" w14:textId="77777777" w:rsidR="00E83F66" w:rsidRPr="00772251" w:rsidRDefault="00E83F66" w:rsidP="0015454A">
            <w:pPr>
              <w:spacing w:before="60" w:after="60" w:line="240" w:lineRule="auto"/>
              <w:rPr>
                <w:noProof/>
                <w:sz w:val="20"/>
              </w:rPr>
            </w:pPr>
            <w:r>
              <w:rPr>
                <w:noProof/>
                <w:sz w:val="20"/>
              </w:rPr>
              <w:t>520521</w:t>
            </w:r>
          </w:p>
        </w:tc>
        <w:tc>
          <w:tcPr>
            <w:tcW w:w="5186" w:type="dxa"/>
            <w:tcBorders>
              <w:top w:val="nil"/>
              <w:left w:val="nil"/>
              <w:bottom w:val="single" w:sz="4" w:space="0" w:color="auto"/>
              <w:right w:val="single" w:sz="4" w:space="0" w:color="auto"/>
            </w:tcBorders>
            <w:shd w:val="clear" w:color="auto" w:fill="auto"/>
            <w:noWrap/>
            <w:hideMark/>
          </w:tcPr>
          <w:p w14:paraId="65645024" w14:textId="77777777" w:rsidR="00E83F66" w:rsidRPr="00772251" w:rsidRDefault="00E83F66" w:rsidP="0015454A">
            <w:pPr>
              <w:spacing w:before="60" w:after="60" w:line="240" w:lineRule="auto"/>
              <w:rPr>
                <w:noProof/>
                <w:sz w:val="20"/>
              </w:rPr>
            </w:pPr>
            <w:r>
              <w:rPr>
                <w:noProof/>
                <w:sz w:val="20"/>
              </w:rPr>
              <w:t>-- Af finhed 714,29 decitex eller derover (ikke over 14 metrisk nummerering)</w:t>
            </w:r>
          </w:p>
        </w:tc>
        <w:tc>
          <w:tcPr>
            <w:tcW w:w="709" w:type="dxa"/>
            <w:tcBorders>
              <w:top w:val="nil"/>
              <w:left w:val="nil"/>
              <w:bottom w:val="single" w:sz="4" w:space="0" w:color="auto"/>
              <w:right w:val="single" w:sz="4" w:space="0" w:color="auto"/>
            </w:tcBorders>
            <w:shd w:val="clear" w:color="auto" w:fill="auto"/>
            <w:noWrap/>
            <w:vAlign w:val="center"/>
            <w:hideMark/>
          </w:tcPr>
          <w:p w14:paraId="54636E1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83293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D214E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78B28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66430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2751B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76CD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AF959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0A6A5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9D829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7ACDC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48E074" w14:textId="77777777" w:rsidR="00E83F66" w:rsidRPr="00772251" w:rsidRDefault="00E83F66" w:rsidP="0015454A">
            <w:pPr>
              <w:spacing w:before="60" w:after="60" w:line="240" w:lineRule="auto"/>
              <w:rPr>
                <w:noProof/>
                <w:sz w:val="20"/>
              </w:rPr>
            </w:pPr>
            <w:r>
              <w:rPr>
                <w:noProof/>
                <w:sz w:val="20"/>
              </w:rPr>
              <w:t>52052200</w:t>
            </w:r>
          </w:p>
        </w:tc>
        <w:tc>
          <w:tcPr>
            <w:tcW w:w="1054" w:type="dxa"/>
            <w:tcBorders>
              <w:top w:val="nil"/>
              <w:left w:val="nil"/>
              <w:bottom w:val="single" w:sz="4" w:space="0" w:color="auto"/>
              <w:right w:val="single" w:sz="4" w:space="0" w:color="auto"/>
            </w:tcBorders>
            <w:shd w:val="clear" w:color="auto" w:fill="auto"/>
            <w:noWrap/>
            <w:hideMark/>
          </w:tcPr>
          <w:p w14:paraId="46D7A0DA" w14:textId="77777777" w:rsidR="00E83F66" w:rsidRPr="00772251" w:rsidRDefault="00E83F66" w:rsidP="0015454A">
            <w:pPr>
              <w:spacing w:before="60" w:after="60" w:line="240" w:lineRule="auto"/>
              <w:rPr>
                <w:noProof/>
                <w:sz w:val="20"/>
              </w:rPr>
            </w:pPr>
            <w:r>
              <w:rPr>
                <w:noProof/>
                <w:sz w:val="20"/>
              </w:rPr>
              <w:t>520522</w:t>
            </w:r>
          </w:p>
        </w:tc>
        <w:tc>
          <w:tcPr>
            <w:tcW w:w="5186" w:type="dxa"/>
            <w:tcBorders>
              <w:top w:val="nil"/>
              <w:left w:val="nil"/>
              <w:bottom w:val="single" w:sz="4" w:space="0" w:color="auto"/>
              <w:right w:val="single" w:sz="4" w:space="0" w:color="auto"/>
            </w:tcBorders>
            <w:shd w:val="clear" w:color="auto" w:fill="auto"/>
            <w:noWrap/>
            <w:hideMark/>
          </w:tcPr>
          <w:p w14:paraId="59429573" w14:textId="77777777" w:rsidR="00E83F66" w:rsidRPr="00772251" w:rsidRDefault="00E83F66" w:rsidP="0015454A">
            <w:pPr>
              <w:spacing w:before="60" w:after="60" w:line="240" w:lineRule="auto"/>
              <w:rPr>
                <w:noProof/>
                <w:sz w:val="20"/>
              </w:rPr>
            </w:pPr>
            <w:r>
              <w:rPr>
                <w:noProof/>
                <w:sz w:val="20"/>
              </w:rPr>
              <w:t>-- Af finhed under 714,29 decitex, men ikke under 232,56 decitex (over 14, men ikke over 43 metrisk nummerering)</w:t>
            </w:r>
          </w:p>
        </w:tc>
        <w:tc>
          <w:tcPr>
            <w:tcW w:w="709" w:type="dxa"/>
            <w:tcBorders>
              <w:top w:val="nil"/>
              <w:left w:val="nil"/>
              <w:bottom w:val="single" w:sz="4" w:space="0" w:color="auto"/>
              <w:right w:val="single" w:sz="4" w:space="0" w:color="auto"/>
            </w:tcBorders>
            <w:shd w:val="clear" w:color="auto" w:fill="auto"/>
            <w:noWrap/>
            <w:vAlign w:val="center"/>
            <w:hideMark/>
          </w:tcPr>
          <w:p w14:paraId="6A6C36D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80BC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D3529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14AD4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348FDC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3D562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1EBDE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67451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D17F5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0EB7C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ED57C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A27530" w14:textId="77777777" w:rsidR="00E83F66" w:rsidRPr="00772251" w:rsidRDefault="00E83F66" w:rsidP="0015454A">
            <w:pPr>
              <w:spacing w:before="60" w:after="60" w:line="240" w:lineRule="auto"/>
              <w:rPr>
                <w:noProof/>
                <w:sz w:val="20"/>
              </w:rPr>
            </w:pPr>
            <w:r>
              <w:rPr>
                <w:noProof/>
                <w:sz w:val="20"/>
              </w:rPr>
              <w:t>52052300</w:t>
            </w:r>
          </w:p>
        </w:tc>
        <w:tc>
          <w:tcPr>
            <w:tcW w:w="1054" w:type="dxa"/>
            <w:tcBorders>
              <w:top w:val="nil"/>
              <w:left w:val="nil"/>
              <w:bottom w:val="single" w:sz="4" w:space="0" w:color="auto"/>
              <w:right w:val="single" w:sz="4" w:space="0" w:color="auto"/>
            </w:tcBorders>
            <w:shd w:val="clear" w:color="auto" w:fill="auto"/>
            <w:noWrap/>
            <w:hideMark/>
          </w:tcPr>
          <w:p w14:paraId="4C7676EC" w14:textId="77777777" w:rsidR="00E83F66" w:rsidRPr="00772251" w:rsidRDefault="00E83F66" w:rsidP="0015454A">
            <w:pPr>
              <w:spacing w:before="60" w:after="60" w:line="240" w:lineRule="auto"/>
              <w:rPr>
                <w:noProof/>
                <w:sz w:val="20"/>
              </w:rPr>
            </w:pPr>
            <w:r>
              <w:rPr>
                <w:noProof/>
                <w:sz w:val="20"/>
              </w:rPr>
              <w:t>520523</w:t>
            </w:r>
          </w:p>
        </w:tc>
        <w:tc>
          <w:tcPr>
            <w:tcW w:w="5186" w:type="dxa"/>
            <w:tcBorders>
              <w:top w:val="nil"/>
              <w:left w:val="nil"/>
              <w:bottom w:val="single" w:sz="4" w:space="0" w:color="auto"/>
              <w:right w:val="single" w:sz="4" w:space="0" w:color="auto"/>
            </w:tcBorders>
            <w:shd w:val="clear" w:color="auto" w:fill="auto"/>
            <w:noWrap/>
            <w:hideMark/>
          </w:tcPr>
          <w:p w14:paraId="77BD1652" w14:textId="77777777" w:rsidR="00E83F66" w:rsidRPr="00772251" w:rsidRDefault="00E83F66" w:rsidP="0015454A">
            <w:pPr>
              <w:spacing w:before="60" w:after="60" w:line="240" w:lineRule="auto"/>
              <w:rPr>
                <w:noProof/>
                <w:sz w:val="20"/>
              </w:rPr>
            </w:pPr>
            <w:r>
              <w:rPr>
                <w:noProof/>
                <w:sz w:val="20"/>
              </w:rPr>
              <w:t>-- Af finhed under 232,56 decitex, men ikke under 192,31 decitex (over 43, men ikke over 52 metrisk nummerering)</w:t>
            </w:r>
          </w:p>
        </w:tc>
        <w:tc>
          <w:tcPr>
            <w:tcW w:w="709" w:type="dxa"/>
            <w:tcBorders>
              <w:top w:val="nil"/>
              <w:left w:val="nil"/>
              <w:bottom w:val="single" w:sz="4" w:space="0" w:color="auto"/>
              <w:right w:val="single" w:sz="4" w:space="0" w:color="auto"/>
            </w:tcBorders>
            <w:shd w:val="clear" w:color="auto" w:fill="auto"/>
            <w:noWrap/>
            <w:vAlign w:val="center"/>
            <w:hideMark/>
          </w:tcPr>
          <w:p w14:paraId="2C0E38C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A5273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DDA18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897A6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297F2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00152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3810B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E557D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68223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F5273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470AE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4CF9A8" w14:textId="77777777" w:rsidR="00E83F66" w:rsidRPr="00772251" w:rsidRDefault="00E83F66" w:rsidP="0015454A">
            <w:pPr>
              <w:spacing w:before="60" w:after="60" w:line="240" w:lineRule="auto"/>
              <w:rPr>
                <w:noProof/>
                <w:sz w:val="20"/>
              </w:rPr>
            </w:pPr>
            <w:r>
              <w:rPr>
                <w:noProof/>
                <w:sz w:val="20"/>
              </w:rPr>
              <w:t>52052400</w:t>
            </w:r>
          </w:p>
        </w:tc>
        <w:tc>
          <w:tcPr>
            <w:tcW w:w="1054" w:type="dxa"/>
            <w:tcBorders>
              <w:top w:val="nil"/>
              <w:left w:val="nil"/>
              <w:bottom w:val="single" w:sz="4" w:space="0" w:color="auto"/>
              <w:right w:val="single" w:sz="4" w:space="0" w:color="auto"/>
            </w:tcBorders>
            <w:shd w:val="clear" w:color="auto" w:fill="auto"/>
            <w:noWrap/>
            <w:hideMark/>
          </w:tcPr>
          <w:p w14:paraId="4F127ABF" w14:textId="77777777" w:rsidR="00E83F66" w:rsidRPr="00772251" w:rsidRDefault="00E83F66" w:rsidP="0015454A">
            <w:pPr>
              <w:spacing w:before="60" w:after="60" w:line="240" w:lineRule="auto"/>
              <w:rPr>
                <w:noProof/>
                <w:sz w:val="20"/>
              </w:rPr>
            </w:pPr>
            <w:r>
              <w:rPr>
                <w:noProof/>
                <w:sz w:val="20"/>
              </w:rPr>
              <w:t>520524</w:t>
            </w:r>
          </w:p>
        </w:tc>
        <w:tc>
          <w:tcPr>
            <w:tcW w:w="5186" w:type="dxa"/>
            <w:tcBorders>
              <w:top w:val="nil"/>
              <w:left w:val="nil"/>
              <w:bottom w:val="single" w:sz="4" w:space="0" w:color="auto"/>
              <w:right w:val="single" w:sz="4" w:space="0" w:color="auto"/>
            </w:tcBorders>
            <w:shd w:val="clear" w:color="auto" w:fill="auto"/>
            <w:noWrap/>
            <w:hideMark/>
          </w:tcPr>
          <w:p w14:paraId="12FBCDA0" w14:textId="77777777" w:rsidR="00E83F66" w:rsidRPr="00772251" w:rsidRDefault="00E83F66" w:rsidP="0015454A">
            <w:pPr>
              <w:spacing w:before="60" w:after="60" w:line="240" w:lineRule="auto"/>
              <w:rPr>
                <w:noProof/>
                <w:sz w:val="20"/>
              </w:rPr>
            </w:pPr>
            <w:r>
              <w:rPr>
                <w:noProof/>
                <w:sz w:val="20"/>
              </w:rPr>
              <w:t>-- Af finhed under 192,31 decitex, men ikke under 125 decitex (over 52, men ikke over 80 metrisk nummerering)</w:t>
            </w:r>
          </w:p>
        </w:tc>
        <w:tc>
          <w:tcPr>
            <w:tcW w:w="709" w:type="dxa"/>
            <w:tcBorders>
              <w:top w:val="nil"/>
              <w:left w:val="nil"/>
              <w:bottom w:val="single" w:sz="4" w:space="0" w:color="auto"/>
              <w:right w:val="single" w:sz="4" w:space="0" w:color="auto"/>
            </w:tcBorders>
            <w:shd w:val="clear" w:color="auto" w:fill="auto"/>
            <w:noWrap/>
            <w:vAlign w:val="center"/>
            <w:hideMark/>
          </w:tcPr>
          <w:p w14:paraId="610C3D9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A42BE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358A3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7047AD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EA0EB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4305D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445CB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A53D6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328F3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ACD3D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D59C8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798866" w14:textId="77777777" w:rsidR="00E83F66" w:rsidRPr="00772251" w:rsidRDefault="00E83F66" w:rsidP="0015454A">
            <w:pPr>
              <w:spacing w:before="60" w:after="60" w:line="240" w:lineRule="auto"/>
              <w:rPr>
                <w:noProof/>
                <w:sz w:val="20"/>
              </w:rPr>
            </w:pPr>
            <w:r>
              <w:rPr>
                <w:noProof/>
                <w:sz w:val="20"/>
              </w:rPr>
              <w:t>52052600</w:t>
            </w:r>
          </w:p>
        </w:tc>
        <w:tc>
          <w:tcPr>
            <w:tcW w:w="1054" w:type="dxa"/>
            <w:tcBorders>
              <w:top w:val="nil"/>
              <w:left w:val="nil"/>
              <w:bottom w:val="single" w:sz="4" w:space="0" w:color="auto"/>
              <w:right w:val="single" w:sz="4" w:space="0" w:color="auto"/>
            </w:tcBorders>
            <w:shd w:val="clear" w:color="auto" w:fill="auto"/>
            <w:noWrap/>
            <w:hideMark/>
          </w:tcPr>
          <w:p w14:paraId="4072740A" w14:textId="77777777" w:rsidR="00E83F66" w:rsidRPr="00772251" w:rsidRDefault="00E83F66" w:rsidP="0015454A">
            <w:pPr>
              <w:spacing w:before="60" w:after="60" w:line="240" w:lineRule="auto"/>
              <w:rPr>
                <w:noProof/>
                <w:sz w:val="20"/>
              </w:rPr>
            </w:pPr>
            <w:r>
              <w:rPr>
                <w:noProof/>
                <w:sz w:val="20"/>
              </w:rPr>
              <w:t>520526</w:t>
            </w:r>
          </w:p>
        </w:tc>
        <w:tc>
          <w:tcPr>
            <w:tcW w:w="5186" w:type="dxa"/>
            <w:tcBorders>
              <w:top w:val="nil"/>
              <w:left w:val="nil"/>
              <w:bottom w:val="single" w:sz="4" w:space="0" w:color="auto"/>
              <w:right w:val="single" w:sz="4" w:space="0" w:color="auto"/>
            </w:tcBorders>
            <w:shd w:val="clear" w:color="auto" w:fill="auto"/>
            <w:noWrap/>
            <w:hideMark/>
          </w:tcPr>
          <w:p w14:paraId="01DA8C50" w14:textId="77777777" w:rsidR="00E83F66" w:rsidRPr="00772251" w:rsidRDefault="00E83F66" w:rsidP="0015454A">
            <w:pPr>
              <w:spacing w:before="60" w:after="60" w:line="240" w:lineRule="auto"/>
              <w:rPr>
                <w:noProof/>
                <w:sz w:val="20"/>
              </w:rPr>
            </w:pPr>
            <w:r>
              <w:rPr>
                <w:noProof/>
                <w:sz w:val="20"/>
              </w:rPr>
              <w:t>-- Af finhed under 125 decitex, men ikke under 106,38 decitex (over 80, men ikke over 94 metrisk nummerering)</w:t>
            </w:r>
          </w:p>
        </w:tc>
        <w:tc>
          <w:tcPr>
            <w:tcW w:w="709" w:type="dxa"/>
            <w:tcBorders>
              <w:top w:val="nil"/>
              <w:left w:val="nil"/>
              <w:bottom w:val="single" w:sz="4" w:space="0" w:color="auto"/>
              <w:right w:val="single" w:sz="4" w:space="0" w:color="auto"/>
            </w:tcBorders>
            <w:shd w:val="clear" w:color="auto" w:fill="auto"/>
            <w:noWrap/>
            <w:vAlign w:val="center"/>
            <w:hideMark/>
          </w:tcPr>
          <w:p w14:paraId="3845830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C04C3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39561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A978D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8DB5E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8965F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19B44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2527A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6F568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F56AA7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43876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E1A01D" w14:textId="77777777" w:rsidR="00E83F66" w:rsidRPr="00772251" w:rsidRDefault="00E83F66" w:rsidP="0015454A">
            <w:pPr>
              <w:spacing w:before="60" w:after="60" w:line="240" w:lineRule="auto"/>
              <w:rPr>
                <w:noProof/>
                <w:sz w:val="20"/>
              </w:rPr>
            </w:pPr>
            <w:r>
              <w:rPr>
                <w:noProof/>
                <w:sz w:val="20"/>
              </w:rPr>
              <w:t>52052700</w:t>
            </w:r>
          </w:p>
        </w:tc>
        <w:tc>
          <w:tcPr>
            <w:tcW w:w="1054" w:type="dxa"/>
            <w:tcBorders>
              <w:top w:val="nil"/>
              <w:left w:val="nil"/>
              <w:bottom w:val="single" w:sz="4" w:space="0" w:color="auto"/>
              <w:right w:val="single" w:sz="4" w:space="0" w:color="auto"/>
            </w:tcBorders>
            <w:shd w:val="clear" w:color="auto" w:fill="auto"/>
            <w:noWrap/>
            <w:hideMark/>
          </w:tcPr>
          <w:p w14:paraId="5DC82232" w14:textId="77777777" w:rsidR="00E83F66" w:rsidRPr="00772251" w:rsidRDefault="00E83F66" w:rsidP="0015454A">
            <w:pPr>
              <w:spacing w:before="60" w:after="60" w:line="240" w:lineRule="auto"/>
              <w:rPr>
                <w:noProof/>
                <w:sz w:val="20"/>
              </w:rPr>
            </w:pPr>
            <w:r>
              <w:rPr>
                <w:noProof/>
                <w:sz w:val="20"/>
              </w:rPr>
              <w:t>520527</w:t>
            </w:r>
          </w:p>
        </w:tc>
        <w:tc>
          <w:tcPr>
            <w:tcW w:w="5186" w:type="dxa"/>
            <w:tcBorders>
              <w:top w:val="nil"/>
              <w:left w:val="nil"/>
              <w:bottom w:val="single" w:sz="4" w:space="0" w:color="auto"/>
              <w:right w:val="single" w:sz="4" w:space="0" w:color="auto"/>
            </w:tcBorders>
            <w:shd w:val="clear" w:color="auto" w:fill="auto"/>
            <w:noWrap/>
            <w:hideMark/>
          </w:tcPr>
          <w:p w14:paraId="61D4B1B4" w14:textId="77777777" w:rsidR="00E83F66" w:rsidRPr="00772251" w:rsidRDefault="00E83F66" w:rsidP="0015454A">
            <w:pPr>
              <w:spacing w:before="60" w:after="60" w:line="240" w:lineRule="auto"/>
              <w:rPr>
                <w:noProof/>
                <w:sz w:val="20"/>
              </w:rPr>
            </w:pPr>
            <w:r>
              <w:rPr>
                <w:noProof/>
                <w:sz w:val="20"/>
              </w:rPr>
              <w:t>-- Af finhed under 106,38 decitex, men ikke under 83,33 decitex (over 94, men ikke over 120 metrisk nummerering)</w:t>
            </w:r>
          </w:p>
        </w:tc>
        <w:tc>
          <w:tcPr>
            <w:tcW w:w="709" w:type="dxa"/>
            <w:tcBorders>
              <w:top w:val="nil"/>
              <w:left w:val="nil"/>
              <w:bottom w:val="single" w:sz="4" w:space="0" w:color="auto"/>
              <w:right w:val="single" w:sz="4" w:space="0" w:color="auto"/>
            </w:tcBorders>
            <w:shd w:val="clear" w:color="auto" w:fill="auto"/>
            <w:noWrap/>
            <w:vAlign w:val="center"/>
            <w:hideMark/>
          </w:tcPr>
          <w:p w14:paraId="37B2228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E4651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073C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B4AB0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12704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6B39B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9262C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E4F7D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05A54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A1E7B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CB370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AD43EE" w14:textId="77777777" w:rsidR="00E83F66" w:rsidRPr="00772251" w:rsidRDefault="00E83F66" w:rsidP="00C52568">
            <w:pPr>
              <w:pageBreakBefore/>
              <w:spacing w:before="60" w:after="60" w:line="240" w:lineRule="auto"/>
              <w:rPr>
                <w:noProof/>
                <w:sz w:val="20"/>
              </w:rPr>
            </w:pPr>
            <w:r>
              <w:rPr>
                <w:noProof/>
                <w:sz w:val="20"/>
              </w:rPr>
              <w:t>52052800</w:t>
            </w:r>
          </w:p>
        </w:tc>
        <w:tc>
          <w:tcPr>
            <w:tcW w:w="1054" w:type="dxa"/>
            <w:tcBorders>
              <w:top w:val="nil"/>
              <w:left w:val="nil"/>
              <w:bottom w:val="single" w:sz="4" w:space="0" w:color="auto"/>
              <w:right w:val="single" w:sz="4" w:space="0" w:color="auto"/>
            </w:tcBorders>
            <w:shd w:val="clear" w:color="auto" w:fill="auto"/>
            <w:noWrap/>
            <w:hideMark/>
          </w:tcPr>
          <w:p w14:paraId="7113DFB8" w14:textId="77777777" w:rsidR="00E83F66" w:rsidRPr="00772251" w:rsidRDefault="00E83F66" w:rsidP="0015454A">
            <w:pPr>
              <w:spacing w:before="60" w:after="60" w:line="240" w:lineRule="auto"/>
              <w:rPr>
                <w:noProof/>
                <w:sz w:val="20"/>
              </w:rPr>
            </w:pPr>
            <w:r>
              <w:rPr>
                <w:noProof/>
                <w:sz w:val="20"/>
              </w:rPr>
              <w:t>520528</w:t>
            </w:r>
          </w:p>
        </w:tc>
        <w:tc>
          <w:tcPr>
            <w:tcW w:w="5186" w:type="dxa"/>
            <w:tcBorders>
              <w:top w:val="nil"/>
              <w:left w:val="nil"/>
              <w:bottom w:val="single" w:sz="4" w:space="0" w:color="auto"/>
              <w:right w:val="single" w:sz="4" w:space="0" w:color="auto"/>
            </w:tcBorders>
            <w:shd w:val="clear" w:color="auto" w:fill="auto"/>
            <w:noWrap/>
            <w:hideMark/>
          </w:tcPr>
          <w:p w14:paraId="227A832B" w14:textId="77777777" w:rsidR="00E83F66" w:rsidRPr="00772251" w:rsidRDefault="00E83F66" w:rsidP="0015454A">
            <w:pPr>
              <w:spacing w:before="60" w:after="60" w:line="240" w:lineRule="auto"/>
              <w:rPr>
                <w:noProof/>
                <w:sz w:val="20"/>
              </w:rPr>
            </w:pPr>
            <w:r>
              <w:rPr>
                <w:noProof/>
                <w:sz w:val="20"/>
              </w:rPr>
              <w:t>-- Af finhed under 83,33 decitex (over 120 metrisk nummerering)</w:t>
            </w:r>
          </w:p>
        </w:tc>
        <w:tc>
          <w:tcPr>
            <w:tcW w:w="709" w:type="dxa"/>
            <w:tcBorders>
              <w:top w:val="nil"/>
              <w:left w:val="nil"/>
              <w:bottom w:val="single" w:sz="4" w:space="0" w:color="auto"/>
              <w:right w:val="single" w:sz="4" w:space="0" w:color="auto"/>
            </w:tcBorders>
            <w:shd w:val="clear" w:color="auto" w:fill="auto"/>
            <w:noWrap/>
            <w:vAlign w:val="center"/>
            <w:hideMark/>
          </w:tcPr>
          <w:p w14:paraId="5106BCB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81DBB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D700A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3FF1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28A91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EA8B7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F597C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CD23B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E0A6B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69400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438F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0B98A7" w14:textId="77777777" w:rsidR="00E83F66" w:rsidRPr="00772251" w:rsidRDefault="00E83F66" w:rsidP="0015454A">
            <w:pPr>
              <w:spacing w:before="60" w:after="60" w:line="240" w:lineRule="auto"/>
              <w:rPr>
                <w:noProof/>
                <w:sz w:val="20"/>
              </w:rPr>
            </w:pPr>
            <w:r>
              <w:rPr>
                <w:noProof/>
                <w:sz w:val="20"/>
              </w:rPr>
              <w:t>52053100</w:t>
            </w:r>
          </w:p>
        </w:tc>
        <w:tc>
          <w:tcPr>
            <w:tcW w:w="1054" w:type="dxa"/>
            <w:tcBorders>
              <w:top w:val="nil"/>
              <w:left w:val="nil"/>
              <w:bottom w:val="single" w:sz="4" w:space="0" w:color="auto"/>
              <w:right w:val="single" w:sz="4" w:space="0" w:color="auto"/>
            </w:tcBorders>
            <w:shd w:val="clear" w:color="auto" w:fill="auto"/>
            <w:noWrap/>
            <w:hideMark/>
          </w:tcPr>
          <w:p w14:paraId="36EC41F1" w14:textId="77777777" w:rsidR="00E83F66" w:rsidRPr="00772251" w:rsidRDefault="00E83F66" w:rsidP="0015454A">
            <w:pPr>
              <w:spacing w:before="60" w:after="60" w:line="240" w:lineRule="auto"/>
              <w:rPr>
                <w:noProof/>
                <w:sz w:val="20"/>
              </w:rPr>
            </w:pPr>
            <w:r>
              <w:rPr>
                <w:noProof/>
                <w:sz w:val="20"/>
              </w:rPr>
              <w:t>520531</w:t>
            </w:r>
          </w:p>
        </w:tc>
        <w:tc>
          <w:tcPr>
            <w:tcW w:w="5186" w:type="dxa"/>
            <w:tcBorders>
              <w:top w:val="nil"/>
              <w:left w:val="nil"/>
              <w:bottom w:val="single" w:sz="4" w:space="0" w:color="auto"/>
              <w:right w:val="single" w:sz="4" w:space="0" w:color="auto"/>
            </w:tcBorders>
            <w:shd w:val="clear" w:color="auto" w:fill="auto"/>
            <w:noWrap/>
            <w:hideMark/>
          </w:tcPr>
          <w:p w14:paraId="20AA9D62" w14:textId="77777777" w:rsidR="00E83F66" w:rsidRPr="00772251" w:rsidRDefault="00E83F66" w:rsidP="0015454A">
            <w:pPr>
              <w:spacing w:before="60" w:after="60" w:line="240" w:lineRule="auto"/>
              <w:rPr>
                <w:noProof/>
                <w:sz w:val="20"/>
              </w:rPr>
            </w:pPr>
            <w:r>
              <w:rPr>
                <w:noProof/>
                <w:sz w:val="20"/>
              </w:rPr>
              <w:t>-- Af finhed pr. tråd på 714,29 decitex eller derover (ikke over 14 metrisk nummerering pr. tråd)</w:t>
            </w:r>
          </w:p>
        </w:tc>
        <w:tc>
          <w:tcPr>
            <w:tcW w:w="709" w:type="dxa"/>
            <w:tcBorders>
              <w:top w:val="nil"/>
              <w:left w:val="nil"/>
              <w:bottom w:val="single" w:sz="4" w:space="0" w:color="auto"/>
              <w:right w:val="single" w:sz="4" w:space="0" w:color="auto"/>
            </w:tcBorders>
            <w:shd w:val="clear" w:color="auto" w:fill="auto"/>
            <w:noWrap/>
            <w:vAlign w:val="center"/>
            <w:hideMark/>
          </w:tcPr>
          <w:p w14:paraId="4C64827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EE864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7A1D9E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30A49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28225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BAD88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12446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D62F0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D8028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E6CC9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E4B72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F3681B" w14:textId="77777777" w:rsidR="00E83F66" w:rsidRPr="00772251" w:rsidRDefault="00E83F66" w:rsidP="0015454A">
            <w:pPr>
              <w:spacing w:before="60" w:after="60" w:line="240" w:lineRule="auto"/>
              <w:rPr>
                <w:noProof/>
                <w:sz w:val="20"/>
              </w:rPr>
            </w:pPr>
            <w:r>
              <w:rPr>
                <w:noProof/>
                <w:sz w:val="20"/>
              </w:rPr>
              <w:t>52053200</w:t>
            </w:r>
          </w:p>
        </w:tc>
        <w:tc>
          <w:tcPr>
            <w:tcW w:w="1054" w:type="dxa"/>
            <w:tcBorders>
              <w:top w:val="nil"/>
              <w:left w:val="nil"/>
              <w:bottom w:val="single" w:sz="4" w:space="0" w:color="auto"/>
              <w:right w:val="single" w:sz="4" w:space="0" w:color="auto"/>
            </w:tcBorders>
            <w:shd w:val="clear" w:color="auto" w:fill="auto"/>
            <w:noWrap/>
            <w:hideMark/>
          </w:tcPr>
          <w:p w14:paraId="53EDA495" w14:textId="77777777" w:rsidR="00E83F66" w:rsidRPr="00772251" w:rsidRDefault="00E83F66" w:rsidP="0015454A">
            <w:pPr>
              <w:spacing w:before="60" w:after="60" w:line="240" w:lineRule="auto"/>
              <w:rPr>
                <w:noProof/>
                <w:sz w:val="20"/>
              </w:rPr>
            </w:pPr>
            <w:r>
              <w:rPr>
                <w:noProof/>
                <w:sz w:val="20"/>
              </w:rPr>
              <w:t>520532</w:t>
            </w:r>
          </w:p>
        </w:tc>
        <w:tc>
          <w:tcPr>
            <w:tcW w:w="5186" w:type="dxa"/>
            <w:tcBorders>
              <w:top w:val="nil"/>
              <w:left w:val="nil"/>
              <w:bottom w:val="single" w:sz="4" w:space="0" w:color="auto"/>
              <w:right w:val="single" w:sz="4" w:space="0" w:color="auto"/>
            </w:tcBorders>
            <w:shd w:val="clear" w:color="auto" w:fill="auto"/>
            <w:noWrap/>
            <w:hideMark/>
          </w:tcPr>
          <w:p w14:paraId="5ECFBAA0" w14:textId="77777777" w:rsidR="00E83F66" w:rsidRPr="00772251" w:rsidRDefault="00E83F66" w:rsidP="0015454A">
            <w:pPr>
              <w:spacing w:before="60" w:after="60" w:line="240" w:lineRule="auto"/>
              <w:rPr>
                <w:noProof/>
                <w:sz w:val="20"/>
              </w:rPr>
            </w:pPr>
            <w:r>
              <w:rPr>
                <w:noProof/>
                <w:sz w:val="20"/>
              </w:rPr>
              <w:t>-- Af finhed pr. tråd på under 714,29 decitex, men ikke under 232,56 decitex (over 14, men ikke over 43 metrisk nummerering pr. tråd)</w:t>
            </w:r>
          </w:p>
        </w:tc>
        <w:tc>
          <w:tcPr>
            <w:tcW w:w="709" w:type="dxa"/>
            <w:tcBorders>
              <w:top w:val="nil"/>
              <w:left w:val="nil"/>
              <w:bottom w:val="single" w:sz="4" w:space="0" w:color="auto"/>
              <w:right w:val="single" w:sz="4" w:space="0" w:color="auto"/>
            </w:tcBorders>
            <w:shd w:val="clear" w:color="auto" w:fill="auto"/>
            <w:noWrap/>
            <w:vAlign w:val="center"/>
            <w:hideMark/>
          </w:tcPr>
          <w:p w14:paraId="6237657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3B675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F7119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06A000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8F21C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70F62A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4768B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89377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5214A7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326B4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BC9C8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70451E" w14:textId="77777777" w:rsidR="00E83F66" w:rsidRPr="00772251" w:rsidRDefault="00E83F66" w:rsidP="0015454A">
            <w:pPr>
              <w:spacing w:before="60" w:after="60" w:line="240" w:lineRule="auto"/>
              <w:rPr>
                <w:noProof/>
                <w:sz w:val="20"/>
              </w:rPr>
            </w:pPr>
            <w:r>
              <w:rPr>
                <w:noProof/>
                <w:sz w:val="20"/>
              </w:rPr>
              <w:t>52053300</w:t>
            </w:r>
          </w:p>
        </w:tc>
        <w:tc>
          <w:tcPr>
            <w:tcW w:w="1054" w:type="dxa"/>
            <w:tcBorders>
              <w:top w:val="nil"/>
              <w:left w:val="nil"/>
              <w:bottom w:val="single" w:sz="4" w:space="0" w:color="auto"/>
              <w:right w:val="single" w:sz="4" w:space="0" w:color="auto"/>
            </w:tcBorders>
            <w:shd w:val="clear" w:color="auto" w:fill="auto"/>
            <w:noWrap/>
            <w:hideMark/>
          </w:tcPr>
          <w:p w14:paraId="61183AC1" w14:textId="77777777" w:rsidR="00E83F66" w:rsidRPr="00772251" w:rsidRDefault="00E83F66" w:rsidP="0015454A">
            <w:pPr>
              <w:spacing w:before="60" w:after="60" w:line="240" w:lineRule="auto"/>
              <w:rPr>
                <w:noProof/>
                <w:sz w:val="20"/>
              </w:rPr>
            </w:pPr>
            <w:r>
              <w:rPr>
                <w:noProof/>
                <w:sz w:val="20"/>
              </w:rPr>
              <w:t>520533</w:t>
            </w:r>
          </w:p>
        </w:tc>
        <w:tc>
          <w:tcPr>
            <w:tcW w:w="5186" w:type="dxa"/>
            <w:tcBorders>
              <w:top w:val="nil"/>
              <w:left w:val="nil"/>
              <w:bottom w:val="single" w:sz="4" w:space="0" w:color="auto"/>
              <w:right w:val="single" w:sz="4" w:space="0" w:color="auto"/>
            </w:tcBorders>
            <w:shd w:val="clear" w:color="auto" w:fill="auto"/>
            <w:noWrap/>
            <w:hideMark/>
          </w:tcPr>
          <w:p w14:paraId="7992FA6B" w14:textId="77777777" w:rsidR="00E83F66" w:rsidRPr="00772251" w:rsidRDefault="00E83F66" w:rsidP="0015454A">
            <w:pPr>
              <w:spacing w:before="60" w:after="60" w:line="240" w:lineRule="auto"/>
              <w:rPr>
                <w:noProof/>
                <w:sz w:val="20"/>
              </w:rPr>
            </w:pPr>
            <w:r>
              <w:rPr>
                <w:noProof/>
                <w:sz w:val="20"/>
              </w:rPr>
              <w:t>-- Af finhed pr. tråd på under 232,56 decitex, men ikke under 192,31 decitex (over 43, men ikke over 52 metrisk nummerering pr. tråd)</w:t>
            </w:r>
          </w:p>
        </w:tc>
        <w:tc>
          <w:tcPr>
            <w:tcW w:w="709" w:type="dxa"/>
            <w:tcBorders>
              <w:top w:val="nil"/>
              <w:left w:val="nil"/>
              <w:bottom w:val="single" w:sz="4" w:space="0" w:color="auto"/>
              <w:right w:val="single" w:sz="4" w:space="0" w:color="auto"/>
            </w:tcBorders>
            <w:shd w:val="clear" w:color="auto" w:fill="auto"/>
            <w:noWrap/>
            <w:vAlign w:val="center"/>
            <w:hideMark/>
          </w:tcPr>
          <w:p w14:paraId="169DC1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21854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03F06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299A6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B15EB4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EF54D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976ED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84E03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996B5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B8345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D3769C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CD1C31" w14:textId="77777777" w:rsidR="00E83F66" w:rsidRPr="00772251" w:rsidRDefault="00E83F66" w:rsidP="0015454A">
            <w:pPr>
              <w:spacing w:before="60" w:after="60" w:line="240" w:lineRule="auto"/>
              <w:rPr>
                <w:noProof/>
                <w:sz w:val="20"/>
              </w:rPr>
            </w:pPr>
            <w:r>
              <w:rPr>
                <w:noProof/>
                <w:sz w:val="20"/>
              </w:rPr>
              <w:t>52053400</w:t>
            </w:r>
          </w:p>
        </w:tc>
        <w:tc>
          <w:tcPr>
            <w:tcW w:w="1054" w:type="dxa"/>
            <w:tcBorders>
              <w:top w:val="nil"/>
              <w:left w:val="nil"/>
              <w:bottom w:val="single" w:sz="4" w:space="0" w:color="auto"/>
              <w:right w:val="single" w:sz="4" w:space="0" w:color="auto"/>
            </w:tcBorders>
            <w:shd w:val="clear" w:color="auto" w:fill="auto"/>
            <w:noWrap/>
            <w:hideMark/>
          </w:tcPr>
          <w:p w14:paraId="04BF4C09" w14:textId="77777777" w:rsidR="00E83F66" w:rsidRPr="00772251" w:rsidRDefault="00E83F66" w:rsidP="0015454A">
            <w:pPr>
              <w:spacing w:before="60" w:after="60" w:line="240" w:lineRule="auto"/>
              <w:rPr>
                <w:noProof/>
                <w:sz w:val="20"/>
              </w:rPr>
            </w:pPr>
            <w:r>
              <w:rPr>
                <w:noProof/>
                <w:sz w:val="20"/>
              </w:rPr>
              <w:t>520534</w:t>
            </w:r>
          </w:p>
        </w:tc>
        <w:tc>
          <w:tcPr>
            <w:tcW w:w="5186" w:type="dxa"/>
            <w:tcBorders>
              <w:top w:val="nil"/>
              <w:left w:val="nil"/>
              <w:bottom w:val="single" w:sz="4" w:space="0" w:color="auto"/>
              <w:right w:val="single" w:sz="4" w:space="0" w:color="auto"/>
            </w:tcBorders>
            <w:shd w:val="clear" w:color="auto" w:fill="auto"/>
            <w:noWrap/>
            <w:hideMark/>
          </w:tcPr>
          <w:p w14:paraId="39D4ACA4" w14:textId="77777777" w:rsidR="00E83F66" w:rsidRPr="00772251" w:rsidRDefault="00E83F66" w:rsidP="0015454A">
            <w:pPr>
              <w:spacing w:before="60" w:after="60" w:line="240" w:lineRule="auto"/>
              <w:rPr>
                <w:noProof/>
                <w:sz w:val="20"/>
              </w:rPr>
            </w:pPr>
            <w:r>
              <w:rPr>
                <w:noProof/>
                <w:sz w:val="20"/>
              </w:rPr>
              <w:t>-- Af finhed pr. tråd på under 192,31 decitex, men ikke under 125 decitex (over 52, men ikke over 80 metrisk nummerering pr. tråd)</w:t>
            </w:r>
          </w:p>
        </w:tc>
        <w:tc>
          <w:tcPr>
            <w:tcW w:w="709" w:type="dxa"/>
            <w:tcBorders>
              <w:top w:val="nil"/>
              <w:left w:val="nil"/>
              <w:bottom w:val="single" w:sz="4" w:space="0" w:color="auto"/>
              <w:right w:val="single" w:sz="4" w:space="0" w:color="auto"/>
            </w:tcBorders>
            <w:shd w:val="clear" w:color="auto" w:fill="auto"/>
            <w:noWrap/>
            <w:vAlign w:val="center"/>
            <w:hideMark/>
          </w:tcPr>
          <w:p w14:paraId="2EEFF25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30902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1709E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E2AAD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C008F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24BAE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24162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7299F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89F47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3757C8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4D83A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1E231F0" w14:textId="77777777" w:rsidR="00E83F66" w:rsidRPr="00772251" w:rsidRDefault="00E83F66" w:rsidP="0015454A">
            <w:pPr>
              <w:spacing w:before="60" w:after="60" w:line="240" w:lineRule="auto"/>
              <w:rPr>
                <w:noProof/>
                <w:sz w:val="20"/>
              </w:rPr>
            </w:pPr>
            <w:r>
              <w:rPr>
                <w:noProof/>
                <w:sz w:val="20"/>
              </w:rPr>
              <w:t>52053500</w:t>
            </w:r>
          </w:p>
        </w:tc>
        <w:tc>
          <w:tcPr>
            <w:tcW w:w="1054" w:type="dxa"/>
            <w:tcBorders>
              <w:top w:val="nil"/>
              <w:left w:val="nil"/>
              <w:bottom w:val="single" w:sz="4" w:space="0" w:color="auto"/>
              <w:right w:val="single" w:sz="4" w:space="0" w:color="auto"/>
            </w:tcBorders>
            <w:shd w:val="clear" w:color="auto" w:fill="auto"/>
            <w:noWrap/>
            <w:hideMark/>
          </w:tcPr>
          <w:p w14:paraId="0DA2AFF0" w14:textId="77777777" w:rsidR="00E83F66" w:rsidRPr="00772251" w:rsidRDefault="00E83F66" w:rsidP="0015454A">
            <w:pPr>
              <w:spacing w:before="60" w:after="60" w:line="240" w:lineRule="auto"/>
              <w:rPr>
                <w:noProof/>
                <w:sz w:val="20"/>
              </w:rPr>
            </w:pPr>
            <w:r>
              <w:rPr>
                <w:noProof/>
                <w:sz w:val="20"/>
              </w:rPr>
              <w:t>520535</w:t>
            </w:r>
          </w:p>
        </w:tc>
        <w:tc>
          <w:tcPr>
            <w:tcW w:w="5186" w:type="dxa"/>
            <w:tcBorders>
              <w:top w:val="nil"/>
              <w:left w:val="nil"/>
              <w:bottom w:val="single" w:sz="4" w:space="0" w:color="auto"/>
              <w:right w:val="single" w:sz="4" w:space="0" w:color="auto"/>
            </w:tcBorders>
            <w:shd w:val="clear" w:color="auto" w:fill="auto"/>
            <w:noWrap/>
            <w:hideMark/>
          </w:tcPr>
          <w:p w14:paraId="35444575" w14:textId="77777777" w:rsidR="00E83F66" w:rsidRPr="00772251" w:rsidRDefault="00E83F66" w:rsidP="0015454A">
            <w:pPr>
              <w:spacing w:before="60" w:after="60" w:line="240" w:lineRule="auto"/>
              <w:rPr>
                <w:noProof/>
                <w:sz w:val="20"/>
              </w:rPr>
            </w:pPr>
            <w:r>
              <w:rPr>
                <w:noProof/>
                <w:sz w:val="20"/>
              </w:rPr>
              <w:t>-- Af finhed pr. tråd på under 125 decitex (over 80 metrisk nummerering pr. tråd)</w:t>
            </w:r>
          </w:p>
        </w:tc>
        <w:tc>
          <w:tcPr>
            <w:tcW w:w="709" w:type="dxa"/>
            <w:tcBorders>
              <w:top w:val="nil"/>
              <w:left w:val="nil"/>
              <w:bottom w:val="single" w:sz="4" w:space="0" w:color="auto"/>
              <w:right w:val="single" w:sz="4" w:space="0" w:color="auto"/>
            </w:tcBorders>
            <w:shd w:val="clear" w:color="auto" w:fill="auto"/>
            <w:noWrap/>
            <w:vAlign w:val="center"/>
            <w:hideMark/>
          </w:tcPr>
          <w:p w14:paraId="172966F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607DF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CDD50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718AD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E911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573D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EEF25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D4574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26722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F51C5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0ECB1E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C0B181" w14:textId="77777777" w:rsidR="00E83F66" w:rsidRPr="00772251" w:rsidRDefault="00E83F66" w:rsidP="0015454A">
            <w:pPr>
              <w:spacing w:before="60" w:after="60" w:line="240" w:lineRule="auto"/>
              <w:rPr>
                <w:noProof/>
                <w:sz w:val="20"/>
              </w:rPr>
            </w:pPr>
            <w:r>
              <w:rPr>
                <w:noProof/>
                <w:sz w:val="20"/>
              </w:rPr>
              <w:t>52054100</w:t>
            </w:r>
          </w:p>
        </w:tc>
        <w:tc>
          <w:tcPr>
            <w:tcW w:w="1054" w:type="dxa"/>
            <w:tcBorders>
              <w:top w:val="nil"/>
              <w:left w:val="nil"/>
              <w:bottom w:val="single" w:sz="4" w:space="0" w:color="auto"/>
              <w:right w:val="single" w:sz="4" w:space="0" w:color="auto"/>
            </w:tcBorders>
            <w:shd w:val="clear" w:color="auto" w:fill="auto"/>
            <w:noWrap/>
            <w:hideMark/>
          </w:tcPr>
          <w:p w14:paraId="106663CE" w14:textId="77777777" w:rsidR="00E83F66" w:rsidRPr="00772251" w:rsidRDefault="00E83F66" w:rsidP="0015454A">
            <w:pPr>
              <w:spacing w:before="60" w:after="60" w:line="240" w:lineRule="auto"/>
              <w:rPr>
                <w:noProof/>
                <w:sz w:val="20"/>
              </w:rPr>
            </w:pPr>
            <w:r>
              <w:rPr>
                <w:noProof/>
                <w:sz w:val="20"/>
              </w:rPr>
              <w:t>520541</w:t>
            </w:r>
          </w:p>
        </w:tc>
        <w:tc>
          <w:tcPr>
            <w:tcW w:w="5186" w:type="dxa"/>
            <w:tcBorders>
              <w:top w:val="nil"/>
              <w:left w:val="nil"/>
              <w:bottom w:val="single" w:sz="4" w:space="0" w:color="auto"/>
              <w:right w:val="single" w:sz="4" w:space="0" w:color="auto"/>
            </w:tcBorders>
            <w:shd w:val="clear" w:color="auto" w:fill="auto"/>
            <w:noWrap/>
            <w:hideMark/>
          </w:tcPr>
          <w:p w14:paraId="430F8351" w14:textId="77777777" w:rsidR="00E83F66" w:rsidRPr="00772251" w:rsidRDefault="00E83F66" w:rsidP="0015454A">
            <w:pPr>
              <w:spacing w:before="60" w:after="60" w:line="240" w:lineRule="auto"/>
              <w:rPr>
                <w:noProof/>
                <w:sz w:val="20"/>
              </w:rPr>
            </w:pPr>
            <w:r>
              <w:rPr>
                <w:noProof/>
                <w:sz w:val="20"/>
              </w:rPr>
              <w:t>-- Af finhed pr. tråd på 714,29 decitex eller derover (ikke over 14 metrisk nummerering pr. tråd)</w:t>
            </w:r>
          </w:p>
        </w:tc>
        <w:tc>
          <w:tcPr>
            <w:tcW w:w="709" w:type="dxa"/>
            <w:tcBorders>
              <w:top w:val="nil"/>
              <w:left w:val="nil"/>
              <w:bottom w:val="single" w:sz="4" w:space="0" w:color="auto"/>
              <w:right w:val="single" w:sz="4" w:space="0" w:color="auto"/>
            </w:tcBorders>
            <w:shd w:val="clear" w:color="auto" w:fill="auto"/>
            <w:noWrap/>
            <w:vAlign w:val="center"/>
            <w:hideMark/>
          </w:tcPr>
          <w:p w14:paraId="452D9E1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16557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D859F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FF4B7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00028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6EDCF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21138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F7FE3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E120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B6627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46714C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717449" w14:textId="77777777" w:rsidR="00E83F66" w:rsidRPr="00772251" w:rsidRDefault="00E83F66" w:rsidP="0015454A">
            <w:pPr>
              <w:spacing w:before="60" w:after="60" w:line="240" w:lineRule="auto"/>
              <w:rPr>
                <w:noProof/>
                <w:sz w:val="20"/>
              </w:rPr>
            </w:pPr>
            <w:r>
              <w:rPr>
                <w:noProof/>
                <w:sz w:val="20"/>
              </w:rPr>
              <w:t>52054200</w:t>
            </w:r>
          </w:p>
        </w:tc>
        <w:tc>
          <w:tcPr>
            <w:tcW w:w="1054" w:type="dxa"/>
            <w:tcBorders>
              <w:top w:val="nil"/>
              <w:left w:val="nil"/>
              <w:bottom w:val="single" w:sz="4" w:space="0" w:color="auto"/>
              <w:right w:val="single" w:sz="4" w:space="0" w:color="auto"/>
            </w:tcBorders>
            <w:shd w:val="clear" w:color="auto" w:fill="auto"/>
            <w:noWrap/>
            <w:hideMark/>
          </w:tcPr>
          <w:p w14:paraId="5286E30B" w14:textId="77777777" w:rsidR="00E83F66" w:rsidRPr="00772251" w:rsidRDefault="00E83F66" w:rsidP="0015454A">
            <w:pPr>
              <w:spacing w:before="60" w:after="60" w:line="240" w:lineRule="auto"/>
              <w:rPr>
                <w:noProof/>
                <w:sz w:val="20"/>
              </w:rPr>
            </w:pPr>
            <w:r>
              <w:rPr>
                <w:noProof/>
                <w:sz w:val="20"/>
              </w:rPr>
              <w:t>520542</w:t>
            </w:r>
          </w:p>
        </w:tc>
        <w:tc>
          <w:tcPr>
            <w:tcW w:w="5186" w:type="dxa"/>
            <w:tcBorders>
              <w:top w:val="nil"/>
              <w:left w:val="nil"/>
              <w:bottom w:val="single" w:sz="4" w:space="0" w:color="auto"/>
              <w:right w:val="single" w:sz="4" w:space="0" w:color="auto"/>
            </w:tcBorders>
            <w:shd w:val="clear" w:color="auto" w:fill="auto"/>
            <w:noWrap/>
            <w:hideMark/>
          </w:tcPr>
          <w:p w14:paraId="1BC104A0" w14:textId="77777777" w:rsidR="00E83F66" w:rsidRPr="00772251" w:rsidRDefault="00E83F66" w:rsidP="0015454A">
            <w:pPr>
              <w:spacing w:before="60" w:after="60" w:line="240" w:lineRule="auto"/>
              <w:rPr>
                <w:noProof/>
                <w:sz w:val="20"/>
              </w:rPr>
            </w:pPr>
            <w:r>
              <w:rPr>
                <w:noProof/>
                <w:sz w:val="20"/>
              </w:rPr>
              <w:t>-- Af finhed pr. tråd på under 714,29 decitex, men ikke under 232,56 decitex (over 14, men ikke over 43 metrisk nummerering pr. tråd)</w:t>
            </w:r>
          </w:p>
        </w:tc>
        <w:tc>
          <w:tcPr>
            <w:tcW w:w="709" w:type="dxa"/>
            <w:tcBorders>
              <w:top w:val="nil"/>
              <w:left w:val="nil"/>
              <w:bottom w:val="single" w:sz="4" w:space="0" w:color="auto"/>
              <w:right w:val="single" w:sz="4" w:space="0" w:color="auto"/>
            </w:tcBorders>
            <w:shd w:val="clear" w:color="auto" w:fill="auto"/>
            <w:noWrap/>
            <w:vAlign w:val="center"/>
            <w:hideMark/>
          </w:tcPr>
          <w:p w14:paraId="56DB299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D874C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04E31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88B94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39B7F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53FF6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7B2A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220C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33BA0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773E6B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27B62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94303D" w14:textId="77777777" w:rsidR="00E83F66" w:rsidRPr="00772251" w:rsidRDefault="00E83F66" w:rsidP="00CC47C5">
            <w:pPr>
              <w:pageBreakBefore/>
              <w:spacing w:before="60" w:after="60" w:line="240" w:lineRule="auto"/>
              <w:rPr>
                <w:noProof/>
                <w:sz w:val="20"/>
              </w:rPr>
            </w:pPr>
            <w:r>
              <w:rPr>
                <w:noProof/>
                <w:sz w:val="20"/>
              </w:rPr>
              <w:t>52054300</w:t>
            </w:r>
          </w:p>
        </w:tc>
        <w:tc>
          <w:tcPr>
            <w:tcW w:w="1054" w:type="dxa"/>
            <w:tcBorders>
              <w:top w:val="nil"/>
              <w:left w:val="nil"/>
              <w:bottom w:val="single" w:sz="4" w:space="0" w:color="auto"/>
              <w:right w:val="single" w:sz="4" w:space="0" w:color="auto"/>
            </w:tcBorders>
            <w:shd w:val="clear" w:color="auto" w:fill="auto"/>
            <w:noWrap/>
            <w:hideMark/>
          </w:tcPr>
          <w:p w14:paraId="0D0B853B" w14:textId="77777777" w:rsidR="00E83F66" w:rsidRPr="00772251" w:rsidRDefault="00E83F66" w:rsidP="0015454A">
            <w:pPr>
              <w:spacing w:before="60" w:after="60" w:line="240" w:lineRule="auto"/>
              <w:rPr>
                <w:noProof/>
                <w:sz w:val="20"/>
              </w:rPr>
            </w:pPr>
            <w:r>
              <w:rPr>
                <w:noProof/>
                <w:sz w:val="20"/>
              </w:rPr>
              <w:t>520543</w:t>
            </w:r>
          </w:p>
        </w:tc>
        <w:tc>
          <w:tcPr>
            <w:tcW w:w="5186" w:type="dxa"/>
            <w:tcBorders>
              <w:top w:val="nil"/>
              <w:left w:val="nil"/>
              <w:bottom w:val="single" w:sz="4" w:space="0" w:color="auto"/>
              <w:right w:val="single" w:sz="4" w:space="0" w:color="auto"/>
            </w:tcBorders>
            <w:shd w:val="clear" w:color="auto" w:fill="auto"/>
            <w:noWrap/>
            <w:hideMark/>
          </w:tcPr>
          <w:p w14:paraId="0E02DF96" w14:textId="77777777" w:rsidR="00E83F66" w:rsidRPr="00772251" w:rsidRDefault="00E83F66" w:rsidP="0015454A">
            <w:pPr>
              <w:spacing w:before="60" w:after="60" w:line="240" w:lineRule="auto"/>
              <w:rPr>
                <w:noProof/>
                <w:sz w:val="20"/>
              </w:rPr>
            </w:pPr>
            <w:r>
              <w:rPr>
                <w:noProof/>
                <w:sz w:val="20"/>
              </w:rPr>
              <w:t>-- Af finhed pr. tråd på under 232,56 decitex, men ikke under 192,31 decitex (over 43, men ikke over 52 metrisk nummerering pr. tråd)</w:t>
            </w:r>
          </w:p>
        </w:tc>
        <w:tc>
          <w:tcPr>
            <w:tcW w:w="709" w:type="dxa"/>
            <w:tcBorders>
              <w:top w:val="nil"/>
              <w:left w:val="nil"/>
              <w:bottom w:val="single" w:sz="4" w:space="0" w:color="auto"/>
              <w:right w:val="single" w:sz="4" w:space="0" w:color="auto"/>
            </w:tcBorders>
            <w:shd w:val="clear" w:color="auto" w:fill="auto"/>
            <w:noWrap/>
            <w:vAlign w:val="center"/>
            <w:hideMark/>
          </w:tcPr>
          <w:p w14:paraId="1F4824F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BF807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AFE91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8DD00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71762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CD999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8937E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3265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78048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52522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8360C2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84EC23" w14:textId="77777777" w:rsidR="00E83F66" w:rsidRPr="00772251" w:rsidRDefault="00E83F66" w:rsidP="0015454A">
            <w:pPr>
              <w:spacing w:before="60" w:after="60" w:line="240" w:lineRule="auto"/>
              <w:rPr>
                <w:noProof/>
                <w:sz w:val="20"/>
              </w:rPr>
            </w:pPr>
            <w:r>
              <w:rPr>
                <w:noProof/>
                <w:sz w:val="20"/>
              </w:rPr>
              <w:t>52054400</w:t>
            </w:r>
          </w:p>
        </w:tc>
        <w:tc>
          <w:tcPr>
            <w:tcW w:w="1054" w:type="dxa"/>
            <w:tcBorders>
              <w:top w:val="nil"/>
              <w:left w:val="nil"/>
              <w:bottom w:val="single" w:sz="4" w:space="0" w:color="auto"/>
              <w:right w:val="single" w:sz="4" w:space="0" w:color="auto"/>
            </w:tcBorders>
            <w:shd w:val="clear" w:color="auto" w:fill="auto"/>
            <w:noWrap/>
            <w:hideMark/>
          </w:tcPr>
          <w:p w14:paraId="3C63C3FF" w14:textId="77777777" w:rsidR="00E83F66" w:rsidRPr="00772251" w:rsidRDefault="00E83F66" w:rsidP="0015454A">
            <w:pPr>
              <w:spacing w:before="60" w:after="60" w:line="240" w:lineRule="auto"/>
              <w:rPr>
                <w:noProof/>
                <w:sz w:val="20"/>
              </w:rPr>
            </w:pPr>
            <w:r>
              <w:rPr>
                <w:noProof/>
                <w:sz w:val="20"/>
              </w:rPr>
              <w:t>520544</w:t>
            </w:r>
          </w:p>
        </w:tc>
        <w:tc>
          <w:tcPr>
            <w:tcW w:w="5186" w:type="dxa"/>
            <w:tcBorders>
              <w:top w:val="nil"/>
              <w:left w:val="nil"/>
              <w:bottom w:val="single" w:sz="4" w:space="0" w:color="auto"/>
              <w:right w:val="single" w:sz="4" w:space="0" w:color="auto"/>
            </w:tcBorders>
            <w:shd w:val="clear" w:color="auto" w:fill="auto"/>
            <w:noWrap/>
            <w:hideMark/>
          </w:tcPr>
          <w:p w14:paraId="5A62D9D6" w14:textId="77777777" w:rsidR="00E83F66" w:rsidRPr="00772251" w:rsidRDefault="00E83F66" w:rsidP="0015454A">
            <w:pPr>
              <w:spacing w:before="60" w:after="60" w:line="240" w:lineRule="auto"/>
              <w:rPr>
                <w:noProof/>
                <w:sz w:val="20"/>
              </w:rPr>
            </w:pPr>
            <w:r>
              <w:rPr>
                <w:noProof/>
                <w:sz w:val="20"/>
              </w:rPr>
              <w:t>-- Af finhed pr. tråd på under 192,31 decitex, men ikke under 125 decitex (over 52, men ikke over 80 metrisk nummerering pr. tråd)</w:t>
            </w:r>
          </w:p>
        </w:tc>
        <w:tc>
          <w:tcPr>
            <w:tcW w:w="709" w:type="dxa"/>
            <w:tcBorders>
              <w:top w:val="nil"/>
              <w:left w:val="nil"/>
              <w:bottom w:val="single" w:sz="4" w:space="0" w:color="auto"/>
              <w:right w:val="single" w:sz="4" w:space="0" w:color="auto"/>
            </w:tcBorders>
            <w:shd w:val="clear" w:color="auto" w:fill="auto"/>
            <w:noWrap/>
            <w:vAlign w:val="center"/>
            <w:hideMark/>
          </w:tcPr>
          <w:p w14:paraId="1D4BDC8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58159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400C1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1C42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225EF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A2435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FF6B9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CF715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3D2A7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93191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53692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7CFF9E" w14:textId="77777777" w:rsidR="00E83F66" w:rsidRPr="00772251" w:rsidRDefault="00E83F66" w:rsidP="0015454A">
            <w:pPr>
              <w:spacing w:before="60" w:after="60" w:line="240" w:lineRule="auto"/>
              <w:rPr>
                <w:noProof/>
                <w:sz w:val="20"/>
              </w:rPr>
            </w:pPr>
            <w:r>
              <w:rPr>
                <w:noProof/>
                <w:sz w:val="20"/>
              </w:rPr>
              <w:t>52054600</w:t>
            </w:r>
          </w:p>
        </w:tc>
        <w:tc>
          <w:tcPr>
            <w:tcW w:w="1054" w:type="dxa"/>
            <w:tcBorders>
              <w:top w:val="nil"/>
              <w:left w:val="nil"/>
              <w:bottom w:val="single" w:sz="4" w:space="0" w:color="auto"/>
              <w:right w:val="single" w:sz="4" w:space="0" w:color="auto"/>
            </w:tcBorders>
            <w:shd w:val="clear" w:color="auto" w:fill="auto"/>
            <w:noWrap/>
            <w:hideMark/>
          </w:tcPr>
          <w:p w14:paraId="62674D3A" w14:textId="77777777" w:rsidR="00E83F66" w:rsidRPr="00772251" w:rsidRDefault="00E83F66" w:rsidP="0015454A">
            <w:pPr>
              <w:spacing w:before="60" w:after="60" w:line="240" w:lineRule="auto"/>
              <w:rPr>
                <w:noProof/>
                <w:sz w:val="20"/>
              </w:rPr>
            </w:pPr>
            <w:r>
              <w:rPr>
                <w:noProof/>
                <w:sz w:val="20"/>
              </w:rPr>
              <w:t>520546</w:t>
            </w:r>
          </w:p>
        </w:tc>
        <w:tc>
          <w:tcPr>
            <w:tcW w:w="5186" w:type="dxa"/>
            <w:tcBorders>
              <w:top w:val="nil"/>
              <w:left w:val="nil"/>
              <w:bottom w:val="single" w:sz="4" w:space="0" w:color="auto"/>
              <w:right w:val="single" w:sz="4" w:space="0" w:color="auto"/>
            </w:tcBorders>
            <w:shd w:val="clear" w:color="auto" w:fill="auto"/>
            <w:noWrap/>
            <w:hideMark/>
          </w:tcPr>
          <w:p w14:paraId="300A9B97" w14:textId="77777777" w:rsidR="00E83F66" w:rsidRPr="00772251" w:rsidRDefault="00E83F66" w:rsidP="0015454A">
            <w:pPr>
              <w:spacing w:before="60" w:after="60" w:line="240" w:lineRule="auto"/>
              <w:rPr>
                <w:noProof/>
                <w:sz w:val="20"/>
              </w:rPr>
            </w:pPr>
            <w:r>
              <w:rPr>
                <w:noProof/>
                <w:sz w:val="20"/>
              </w:rPr>
              <w:t>-- Af finhed pr. tråd på under 125 decitex, men ikke under 106,38 decitex (over 80, men ikke over 94 metrisk nummerering pr. tråd)</w:t>
            </w:r>
          </w:p>
        </w:tc>
        <w:tc>
          <w:tcPr>
            <w:tcW w:w="709" w:type="dxa"/>
            <w:tcBorders>
              <w:top w:val="nil"/>
              <w:left w:val="nil"/>
              <w:bottom w:val="single" w:sz="4" w:space="0" w:color="auto"/>
              <w:right w:val="single" w:sz="4" w:space="0" w:color="auto"/>
            </w:tcBorders>
            <w:shd w:val="clear" w:color="auto" w:fill="auto"/>
            <w:noWrap/>
            <w:vAlign w:val="center"/>
            <w:hideMark/>
          </w:tcPr>
          <w:p w14:paraId="21FFAA7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3AD9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ADD73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26978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8FC62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9B16AD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5B5A3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A0FA1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A67BC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E64E3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227384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F6AAFA" w14:textId="77777777" w:rsidR="00E83F66" w:rsidRPr="00772251" w:rsidRDefault="00E83F66" w:rsidP="0015454A">
            <w:pPr>
              <w:spacing w:before="60" w:after="60" w:line="240" w:lineRule="auto"/>
              <w:rPr>
                <w:noProof/>
                <w:sz w:val="20"/>
              </w:rPr>
            </w:pPr>
            <w:r>
              <w:rPr>
                <w:noProof/>
                <w:sz w:val="20"/>
              </w:rPr>
              <w:t>52054700</w:t>
            </w:r>
          </w:p>
        </w:tc>
        <w:tc>
          <w:tcPr>
            <w:tcW w:w="1054" w:type="dxa"/>
            <w:tcBorders>
              <w:top w:val="nil"/>
              <w:left w:val="nil"/>
              <w:bottom w:val="single" w:sz="4" w:space="0" w:color="auto"/>
              <w:right w:val="single" w:sz="4" w:space="0" w:color="auto"/>
            </w:tcBorders>
            <w:shd w:val="clear" w:color="auto" w:fill="auto"/>
            <w:noWrap/>
            <w:hideMark/>
          </w:tcPr>
          <w:p w14:paraId="220A2B8A" w14:textId="77777777" w:rsidR="00E83F66" w:rsidRPr="00772251" w:rsidRDefault="00E83F66" w:rsidP="0015454A">
            <w:pPr>
              <w:spacing w:before="60" w:after="60" w:line="240" w:lineRule="auto"/>
              <w:rPr>
                <w:noProof/>
                <w:sz w:val="20"/>
              </w:rPr>
            </w:pPr>
            <w:r>
              <w:rPr>
                <w:noProof/>
                <w:sz w:val="20"/>
              </w:rPr>
              <w:t>520547</w:t>
            </w:r>
          </w:p>
        </w:tc>
        <w:tc>
          <w:tcPr>
            <w:tcW w:w="5186" w:type="dxa"/>
            <w:tcBorders>
              <w:top w:val="nil"/>
              <w:left w:val="nil"/>
              <w:bottom w:val="single" w:sz="4" w:space="0" w:color="auto"/>
              <w:right w:val="single" w:sz="4" w:space="0" w:color="auto"/>
            </w:tcBorders>
            <w:shd w:val="clear" w:color="auto" w:fill="auto"/>
            <w:noWrap/>
            <w:hideMark/>
          </w:tcPr>
          <w:p w14:paraId="7B350420" w14:textId="77777777" w:rsidR="00E83F66" w:rsidRPr="00772251" w:rsidRDefault="00E83F66" w:rsidP="0015454A">
            <w:pPr>
              <w:spacing w:before="60" w:after="60" w:line="240" w:lineRule="auto"/>
              <w:rPr>
                <w:noProof/>
                <w:sz w:val="20"/>
              </w:rPr>
            </w:pPr>
            <w:r>
              <w:rPr>
                <w:noProof/>
                <w:sz w:val="20"/>
              </w:rPr>
              <w:t>-- Af finhed pr. tråd på under 106,38 decitex, men ikke under 83,33 decitex (over 94, men ikke over 120 metrisk nummerering pr. tråd)</w:t>
            </w:r>
          </w:p>
        </w:tc>
        <w:tc>
          <w:tcPr>
            <w:tcW w:w="709" w:type="dxa"/>
            <w:tcBorders>
              <w:top w:val="nil"/>
              <w:left w:val="nil"/>
              <w:bottom w:val="single" w:sz="4" w:space="0" w:color="auto"/>
              <w:right w:val="single" w:sz="4" w:space="0" w:color="auto"/>
            </w:tcBorders>
            <w:shd w:val="clear" w:color="auto" w:fill="auto"/>
            <w:noWrap/>
            <w:vAlign w:val="center"/>
            <w:hideMark/>
          </w:tcPr>
          <w:p w14:paraId="3BEC4C4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36A44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49B80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26864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FAAE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4FAF61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C0607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42B73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7A781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5EDBE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B6D97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A71CAA" w14:textId="77777777" w:rsidR="00E83F66" w:rsidRPr="00772251" w:rsidRDefault="00E83F66" w:rsidP="0015454A">
            <w:pPr>
              <w:spacing w:before="60" w:after="60" w:line="240" w:lineRule="auto"/>
              <w:rPr>
                <w:noProof/>
                <w:sz w:val="20"/>
              </w:rPr>
            </w:pPr>
            <w:r>
              <w:rPr>
                <w:noProof/>
                <w:sz w:val="20"/>
              </w:rPr>
              <w:t>52054800</w:t>
            </w:r>
          </w:p>
        </w:tc>
        <w:tc>
          <w:tcPr>
            <w:tcW w:w="1054" w:type="dxa"/>
            <w:tcBorders>
              <w:top w:val="nil"/>
              <w:left w:val="nil"/>
              <w:bottom w:val="single" w:sz="4" w:space="0" w:color="auto"/>
              <w:right w:val="single" w:sz="4" w:space="0" w:color="auto"/>
            </w:tcBorders>
            <w:shd w:val="clear" w:color="auto" w:fill="auto"/>
            <w:noWrap/>
            <w:hideMark/>
          </w:tcPr>
          <w:p w14:paraId="17037EED" w14:textId="77777777" w:rsidR="00E83F66" w:rsidRPr="00772251" w:rsidRDefault="00E83F66" w:rsidP="0015454A">
            <w:pPr>
              <w:spacing w:before="60" w:after="60" w:line="240" w:lineRule="auto"/>
              <w:rPr>
                <w:noProof/>
                <w:sz w:val="20"/>
              </w:rPr>
            </w:pPr>
            <w:r>
              <w:rPr>
                <w:noProof/>
                <w:sz w:val="20"/>
              </w:rPr>
              <w:t>520548</w:t>
            </w:r>
          </w:p>
        </w:tc>
        <w:tc>
          <w:tcPr>
            <w:tcW w:w="5186" w:type="dxa"/>
            <w:tcBorders>
              <w:top w:val="nil"/>
              <w:left w:val="nil"/>
              <w:bottom w:val="single" w:sz="4" w:space="0" w:color="auto"/>
              <w:right w:val="single" w:sz="4" w:space="0" w:color="auto"/>
            </w:tcBorders>
            <w:shd w:val="clear" w:color="auto" w:fill="auto"/>
            <w:noWrap/>
            <w:hideMark/>
          </w:tcPr>
          <w:p w14:paraId="7C29036A" w14:textId="77777777" w:rsidR="00E83F66" w:rsidRPr="00772251" w:rsidRDefault="00E83F66" w:rsidP="0015454A">
            <w:pPr>
              <w:spacing w:before="60" w:after="60" w:line="240" w:lineRule="auto"/>
              <w:rPr>
                <w:noProof/>
                <w:sz w:val="20"/>
              </w:rPr>
            </w:pPr>
            <w:r>
              <w:rPr>
                <w:noProof/>
                <w:sz w:val="20"/>
              </w:rPr>
              <w:t>-- Af finhed pr. tråd på under 83,33 decitex (over 120 metrisk nummerering pr. tråd)</w:t>
            </w:r>
          </w:p>
        </w:tc>
        <w:tc>
          <w:tcPr>
            <w:tcW w:w="709" w:type="dxa"/>
            <w:tcBorders>
              <w:top w:val="nil"/>
              <w:left w:val="nil"/>
              <w:bottom w:val="single" w:sz="4" w:space="0" w:color="auto"/>
              <w:right w:val="single" w:sz="4" w:space="0" w:color="auto"/>
            </w:tcBorders>
            <w:shd w:val="clear" w:color="auto" w:fill="auto"/>
            <w:noWrap/>
            <w:vAlign w:val="center"/>
            <w:hideMark/>
          </w:tcPr>
          <w:p w14:paraId="4C74F7F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5A6FC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7E774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B3177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990C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8CC7A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D4077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2F4A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0407A4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9FC78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6B56A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C280E1" w14:textId="77777777" w:rsidR="00E83F66" w:rsidRPr="00772251" w:rsidRDefault="00E83F66" w:rsidP="0015454A">
            <w:pPr>
              <w:spacing w:before="60" w:after="60" w:line="240" w:lineRule="auto"/>
              <w:rPr>
                <w:noProof/>
                <w:sz w:val="20"/>
              </w:rPr>
            </w:pPr>
            <w:r>
              <w:rPr>
                <w:noProof/>
                <w:sz w:val="20"/>
              </w:rPr>
              <w:t>52061100</w:t>
            </w:r>
          </w:p>
        </w:tc>
        <w:tc>
          <w:tcPr>
            <w:tcW w:w="1054" w:type="dxa"/>
            <w:tcBorders>
              <w:top w:val="nil"/>
              <w:left w:val="nil"/>
              <w:bottom w:val="single" w:sz="4" w:space="0" w:color="auto"/>
              <w:right w:val="single" w:sz="4" w:space="0" w:color="auto"/>
            </w:tcBorders>
            <w:shd w:val="clear" w:color="auto" w:fill="auto"/>
            <w:noWrap/>
            <w:hideMark/>
          </w:tcPr>
          <w:p w14:paraId="3DD703DE" w14:textId="77777777" w:rsidR="00E83F66" w:rsidRPr="00772251" w:rsidRDefault="00E83F66" w:rsidP="0015454A">
            <w:pPr>
              <w:spacing w:before="60" w:after="60" w:line="240" w:lineRule="auto"/>
              <w:rPr>
                <w:noProof/>
                <w:sz w:val="20"/>
              </w:rPr>
            </w:pPr>
            <w:r>
              <w:rPr>
                <w:noProof/>
                <w:sz w:val="20"/>
              </w:rPr>
              <w:t>520611</w:t>
            </w:r>
          </w:p>
        </w:tc>
        <w:tc>
          <w:tcPr>
            <w:tcW w:w="5186" w:type="dxa"/>
            <w:tcBorders>
              <w:top w:val="nil"/>
              <w:left w:val="nil"/>
              <w:bottom w:val="single" w:sz="4" w:space="0" w:color="auto"/>
              <w:right w:val="single" w:sz="4" w:space="0" w:color="auto"/>
            </w:tcBorders>
            <w:shd w:val="clear" w:color="auto" w:fill="auto"/>
            <w:noWrap/>
            <w:hideMark/>
          </w:tcPr>
          <w:p w14:paraId="7CBC241A" w14:textId="77777777" w:rsidR="00E83F66" w:rsidRPr="00772251" w:rsidRDefault="00E83F66" w:rsidP="0015454A">
            <w:pPr>
              <w:spacing w:before="60" w:after="60" w:line="240" w:lineRule="auto"/>
              <w:rPr>
                <w:noProof/>
                <w:sz w:val="20"/>
              </w:rPr>
            </w:pPr>
            <w:r>
              <w:rPr>
                <w:noProof/>
                <w:sz w:val="20"/>
              </w:rPr>
              <w:t>-- Af finhed 714,29 decitex eller derover (ikke over 14 metrisk nummerering)</w:t>
            </w:r>
          </w:p>
        </w:tc>
        <w:tc>
          <w:tcPr>
            <w:tcW w:w="709" w:type="dxa"/>
            <w:tcBorders>
              <w:top w:val="nil"/>
              <w:left w:val="nil"/>
              <w:bottom w:val="single" w:sz="4" w:space="0" w:color="auto"/>
              <w:right w:val="single" w:sz="4" w:space="0" w:color="auto"/>
            </w:tcBorders>
            <w:shd w:val="clear" w:color="auto" w:fill="auto"/>
            <w:noWrap/>
            <w:vAlign w:val="center"/>
            <w:hideMark/>
          </w:tcPr>
          <w:p w14:paraId="58C1EC1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8ADE8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87FFB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06AEAE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C343D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0E5C5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F9F34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F81F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D3B65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06E42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B83CA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E81E34" w14:textId="77777777" w:rsidR="00E83F66" w:rsidRPr="00772251" w:rsidRDefault="00E83F66" w:rsidP="0015454A">
            <w:pPr>
              <w:spacing w:before="60" w:after="60" w:line="240" w:lineRule="auto"/>
              <w:rPr>
                <w:noProof/>
                <w:sz w:val="20"/>
              </w:rPr>
            </w:pPr>
            <w:r>
              <w:rPr>
                <w:noProof/>
                <w:sz w:val="20"/>
              </w:rPr>
              <w:t>52061200</w:t>
            </w:r>
          </w:p>
        </w:tc>
        <w:tc>
          <w:tcPr>
            <w:tcW w:w="1054" w:type="dxa"/>
            <w:tcBorders>
              <w:top w:val="nil"/>
              <w:left w:val="nil"/>
              <w:bottom w:val="single" w:sz="4" w:space="0" w:color="auto"/>
              <w:right w:val="single" w:sz="4" w:space="0" w:color="auto"/>
            </w:tcBorders>
            <w:shd w:val="clear" w:color="auto" w:fill="auto"/>
            <w:noWrap/>
            <w:hideMark/>
          </w:tcPr>
          <w:p w14:paraId="12DBB36B" w14:textId="77777777" w:rsidR="00E83F66" w:rsidRPr="00772251" w:rsidRDefault="00E83F66" w:rsidP="0015454A">
            <w:pPr>
              <w:spacing w:before="60" w:after="60" w:line="240" w:lineRule="auto"/>
              <w:rPr>
                <w:noProof/>
                <w:sz w:val="20"/>
              </w:rPr>
            </w:pPr>
            <w:r>
              <w:rPr>
                <w:noProof/>
                <w:sz w:val="20"/>
              </w:rPr>
              <w:t>520612</w:t>
            </w:r>
          </w:p>
        </w:tc>
        <w:tc>
          <w:tcPr>
            <w:tcW w:w="5186" w:type="dxa"/>
            <w:tcBorders>
              <w:top w:val="nil"/>
              <w:left w:val="nil"/>
              <w:bottom w:val="single" w:sz="4" w:space="0" w:color="auto"/>
              <w:right w:val="single" w:sz="4" w:space="0" w:color="auto"/>
            </w:tcBorders>
            <w:shd w:val="clear" w:color="auto" w:fill="auto"/>
            <w:noWrap/>
            <w:hideMark/>
          </w:tcPr>
          <w:p w14:paraId="117ED389" w14:textId="77777777" w:rsidR="00E83F66" w:rsidRPr="00772251" w:rsidRDefault="00E83F66" w:rsidP="0015454A">
            <w:pPr>
              <w:spacing w:before="60" w:after="60" w:line="240" w:lineRule="auto"/>
              <w:rPr>
                <w:noProof/>
                <w:sz w:val="20"/>
              </w:rPr>
            </w:pPr>
            <w:r>
              <w:rPr>
                <w:noProof/>
                <w:sz w:val="20"/>
              </w:rPr>
              <w:t>-- Af finhed under 714,29 decitex, men ikke under 232,56 decitex (over 14, men ikke over 43 metrisk nummerering)</w:t>
            </w:r>
          </w:p>
        </w:tc>
        <w:tc>
          <w:tcPr>
            <w:tcW w:w="709" w:type="dxa"/>
            <w:tcBorders>
              <w:top w:val="nil"/>
              <w:left w:val="nil"/>
              <w:bottom w:val="single" w:sz="4" w:space="0" w:color="auto"/>
              <w:right w:val="single" w:sz="4" w:space="0" w:color="auto"/>
            </w:tcBorders>
            <w:shd w:val="clear" w:color="auto" w:fill="auto"/>
            <w:noWrap/>
            <w:vAlign w:val="center"/>
            <w:hideMark/>
          </w:tcPr>
          <w:p w14:paraId="4985E31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64FB2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0340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C0510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F29E3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AB8D7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5E51D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766F8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DA0B63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97BAD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1A06B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FAE221" w14:textId="77777777" w:rsidR="00E83F66" w:rsidRPr="00772251" w:rsidRDefault="00E83F66" w:rsidP="0015454A">
            <w:pPr>
              <w:spacing w:before="60" w:after="60" w:line="240" w:lineRule="auto"/>
              <w:rPr>
                <w:noProof/>
                <w:sz w:val="20"/>
              </w:rPr>
            </w:pPr>
            <w:r>
              <w:rPr>
                <w:noProof/>
                <w:sz w:val="20"/>
              </w:rPr>
              <w:t>52061300</w:t>
            </w:r>
          </w:p>
        </w:tc>
        <w:tc>
          <w:tcPr>
            <w:tcW w:w="1054" w:type="dxa"/>
            <w:tcBorders>
              <w:top w:val="nil"/>
              <w:left w:val="nil"/>
              <w:bottom w:val="single" w:sz="4" w:space="0" w:color="auto"/>
              <w:right w:val="single" w:sz="4" w:space="0" w:color="auto"/>
            </w:tcBorders>
            <w:shd w:val="clear" w:color="auto" w:fill="auto"/>
            <w:noWrap/>
            <w:hideMark/>
          </w:tcPr>
          <w:p w14:paraId="49C1C635" w14:textId="77777777" w:rsidR="00E83F66" w:rsidRPr="00772251" w:rsidRDefault="00E83F66" w:rsidP="0015454A">
            <w:pPr>
              <w:spacing w:before="60" w:after="60" w:line="240" w:lineRule="auto"/>
              <w:rPr>
                <w:noProof/>
                <w:sz w:val="20"/>
              </w:rPr>
            </w:pPr>
            <w:r>
              <w:rPr>
                <w:noProof/>
                <w:sz w:val="20"/>
              </w:rPr>
              <w:t>520613</w:t>
            </w:r>
          </w:p>
        </w:tc>
        <w:tc>
          <w:tcPr>
            <w:tcW w:w="5186" w:type="dxa"/>
            <w:tcBorders>
              <w:top w:val="nil"/>
              <w:left w:val="nil"/>
              <w:bottom w:val="single" w:sz="4" w:space="0" w:color="auto"/>
              <w:right w:val="single" w:sz="4" w:space="0" w:color="auto"/>
            </w:tcBorders>
            <w:shd w:val="clear" w:color="auto" w:fill="auto"/>
            <w:noWrap/>
            <w:hideMark/>
          </w:tcPr>
          <w:p w14:paraId="29DDBE44" w14:textId="77777777" w:rsidR="00E83F66" w:rsidRPr="00772251" w:rsidRDefault="00E83F66" w:rsidP="0015454A">
            <w:pPr>
              <w:spacing w:before="60" w:after="60" w:line="240" w:lineRule="auto"/>
              <w:rPr>
                <w:noProof/>
                <w:sz w:val="20"/>
              </w:rPr>
            </w:pPr>
            <w:r>
              <w:rPr>
                <w:noProof/>
                <w:sz w:val="20"/>
              </w:rPr>
              <w:t>-- Af finhed under 232,56 decitex, men ikke under 192,31 decitex (over 43, men ikke over 52 metrisk nummerering)</w:t>
            </w:r>
          </w:p>
        </w:tc>
        <w:tc>
          <w:tcPr>
            <w:tcW w:w="709" w:type="dxa"/>
            <w:tcBorders>
              <w:top w:val="nil"/>
              <w:left w:val="nil"/>
              <w:bottom w:val="single" w:sz="4" w:space="0" w:color="auto"/>
              <w:right w:val="single" w:sz="4" w:space="0" w:color="auto"/>
            </w:tcBorders>
            <w:shd w:val="clear" w:color="auto" w:fill="auto"/>
            <w:noWrap/>
            <w:vAlign w:val="center"/>
            <w:hideMark/>
          </w:tcPr>
          <w:p w14:paraId="3AD8F67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74232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76370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2B1FC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6DF8C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ED66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78601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0A5C9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8E123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5CFB1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7DDDD8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804E08" w14:textId="77777777" w:rsidR="00E83F66" w:rsidRPr="00772251" w:rsidRDefault="00E83F66" w:rsidP="00CC47C5">
            <w:pPr>
              <w:pageBreakBefore/>
              <w:spacing w:before="60" w:after="60" w:line="240" w:lineRule="auto"/>
              <w:rPr>
                <w:noProof/>
                <w:sz w:val="20"/>
              </w:rPr>
            </w:pPr>
            <w:r>
              <w:rPr>
                <w:noProof/>
                <w:sz w:val="20"/>
              </w:rPr>
              <w:t>52061400</w:t>
            </w:r>
          </w:p>
        </w:tc>
        <w:tc>
          <w:tcPr>
            <w:tcW w:w="1054" w:type="dxa"/>
            <w:tcBorders>
              <w:top w:val="nil"/>
              <w:left w:val="nil"/>
              <w:bottom w:val="single" w:sz="4" w:space="0" w:color="auto"/>
              <w:right w:val="single" w:sz="4" w:space="0" w:color="auto"/>
            </w:tcBorders>
            <w:shd w:val="clear" w:color="auto" w:fill="auto"/>
            <w:noWrap/>
            <w:hideMark/>
          </w:tcPr>
          <w:p w14:paraId="223E618C" w14:textId="77777777" w:rsidR="00E83F66" w:rsidRPr="00772251" w:rsidRDefault="00E83F66" w:rsidP="0015454A">
            <w:pPr>
              <w:spacing w:before="60" w:after="60" w:line="240" w:lineRule="auto"/>
              <w:rPr>
                <w:noProof/>
                <w:sz w:val="20"/>
              </w:rPr>
            </w:pPr>
            <w:r>
              <w:rPr>
                <w:noProof/>
                <w:sz w:val="20"/>
              </w:rPr>
              <w:t>520614</w:t>
            </w:r>
          </w:p>
        </w:tc>
        <w:tc>
          <w:tcPr>
            <w:tcW w:w="5186" w:type="dxa"/>
            <w:tcBorders>
              <w:top w:val="nil"/>
              <w:left w:val="nil"/>
              <w:bottom w:val="single" w:sz="4" w:space="0" w:color="auto"/>
              <w:right w:val="single" w:sz="4" w:space="0" w:color="auto"/>
            </w:tcBorders>
            <w:shd w:val="clear" w:color="auto" w:fill="auto"/>
            <w:noWrap/>
            <w:hideMark/>
          </w:tcPr>
          <w:p w14:paraId="4E310D21" w14:textId="77777777" w:rsidR="00E83F66" w:rsidRPr="00772251" w:rsidRDefault="00E83F66" w:rsidP="0015454A">
            <w:pPr>
              <w:spacing w:before="60" w:after="60" w:line="240" w:lineRule="auto"/>
              <w:rPr>
                <w:noProof/>
                <w:sz w:val="20"/>
              </w:rPr>
            </w:pPr>
            <w:r>
              <w:rPr>
                <w:noProof/>
                <w:sz w:val="20"/>
              </w:rPr>
              <w:t>-- Af finhed under 192,31 decitex, men ikke under 125 decitex (over 52, men ikke over 80 metrisk nummerering)</w:t>
            </w:r>
          </w:p>
        </w:tc>
        <w:tc>
          <w:tcPr>
            <w:tcW w:w="709" w:type="dxa"/>
            <w:tcBorders>
              <w:top w:val="nil"/>
              <w:left w:val="nil"/>
              <w:bottom w:val="single" w:sz="4" w:space="0" w:color="auto"/>
              <w:right w:val="single" w:sz="4" w:space="0" w:color="auto"/>
            </w:tcBorders>
            <w:shd w:val="clear" w:color="auto" w:fill="auto"/>
            <w:noWrap/>
            <w:vAlign w:val="center"/>
            <w:hideMark/>
          </w:tcPr>
          <w:p w14:paraId="4AD1799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1325E1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504FB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0F755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14DA6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0C696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3389A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34963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73D84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3D186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3A8B5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587F057" w14:textId="77777777" w:rsidR="00E83F66" w:rsidRPr="00772251" w:rsidRDefault="00E83F66" w:rsidP="0015454A">
            <w:pPr>
              <w:spacing w:before="60" w:after="60" w:line="240" w:lineRule="auto"/>
              <w:rPr>
                <w:noProof/>
                <w:sz w:val="20"/>
              </w:rPr>
            </w:pPr>
            <w:r>
              <w:rPr>
                <w:noProof/>
                <w:sz w:val="20"/>
              </w:rPr>
              <w:t>52061500</w:t>
            </w:r>
          </w:p>
        </w:tc>
        <w:tc>
          <w:tcPr>
            <w:tcW w:w="1054" w:type="dxa"/>
            <w:tcBorders>
              <w:top w:val="nil"/>
              <w:left w:val="nil"/>
              <w:bottom w:val="single" w:sz="4" w:space="0" w:color="auto"/>
              <w:right w:val="single" w:sz="4" w:space="0" w:color="auto"/>
            </w:tcBorders>
            <w:shd w:val="clear" w:color="auto" w:fill="auto"/>
            <w:noWrap/>
            <w:hideMark/>
          </w:tcPr>
          <w:p w14:paraId="4B1BF5D9" w14:textId="77777777" w:rsidR="00E83F66" w:rsidRPr="00772251" w:rsidRDefault="00E83F66" w:rsidP="0015454A">
            <w:pPr>
              <w:spacing w:before="60" w:after="60" w:line="240" w:lineRule="auto"/>
              <w:rPr>
                <w:noProof/>
                <w:sz w:val="20"/>
              </w:rPr>
            </w:pPr>
            <w:r>
              <w:rPr>
                <w:noProof/>
                <w:sz w:val="20"/>
              </w:rPr>
              <w:t>520615</w:t>
            </w:r>
          </w:p>
        </w:tc>
        <w:tc>
          <w:tcPr>
            <w:tcW w:w="5186" w:type="dxa"/>
            <w:tcBorders>
              <w:top w:val="nil"/>
              <w:left w:val="nil"/>
              <w:bottom w:val="single" w:sz="4" w:space="0" w:color="auto"/>
              <w:right w:val="single" w:sz="4" w:space="0" w:color="auto"/>
            </w:tcBorders>
            <w:shd w:val="clear" w:color="auto" w:fill="auto"/>
            <w:noWrap/>
            <w:hideMark/>
          </w:tcPr>
          <w:p w14:paraId="0AB3612C" w14:textId="77777777" w:rsidR="00E83F66" w:rsidRPr="00772251" w:rsidRDefault="00E83F66" w:rsidP="0015454A">
            <w:pPr>
              <w:spacing w:before="60" w:after="60" w:line="240" w:lineRule="auto"/>
              <w:rPr>
                <w:noProof/>
                <w:sz w:val="20"/>
              </w:rPr>
            </w:pPr>
            <w:r>
              <w:rPr>
                <w:noProof/>
                <w:sz w:val="20"/>
              </w:rPr>
              <w:t>-- Af finhed under 125 decitex (over 80 metrisk nummerering)</w:t>
            </w:r>
          </w:p>
        </w:tc>
        <w:tc>
          <w:tcPr>
            <w:tcW w:w="709" w:type="dxa"/>
            <w:tcBorders>
              <w:top w:val="nil"/>
              <w:left w:val="nil"/>
              <w:bottom w:val="single" w:sz="4" w:space="0" w:color="auto"/>
              <w:right w:val="single" w:sz="4" w:space="0" w:color="auto"/>
            </w:tcBorders>
            <w:shd w:val="clear" w:color="auto" w:fill="auto"/>
            <w:noWrap/>
            <w:vAlign w:val="center"/>
            <w:hideMark/>
          </w:tcPr>
          <w:p w14:paraId="1EA3989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20ECB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26BE0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54717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93115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0E23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6C5CB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2DD75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AAC59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6A6F3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021E2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0179EE" w14:textId="77777777" w:rsidR="00E83F66" w:rsidRPr="00772251" w:rsidRDefault="00E83F66" w:rsidP="0015454A">
            <w:pPr>
              <w:spacing w:before="60" w:after="60" w:line="240" w:lineRule="auto"/>
              <w:rPr>
                <w:noProof/>
                <w:sz w:val="20"/>
              </w:rPr>
            </w:pPr>
            <w:r>
              <w:rPr>
                <w:noProof/>
                <w:sz w:val="20"/>
              </w:rPr>
              <w:t>52062100</w:t>
            </w:r>
          </w:p>
        </w:tc>
        <w:tc>
          <w:tcPr>
            <w:tcW w:w="1054" w:type="dxa"/>
            <w:tcBorders>
              <w:top w:val="nil"/>
              <w:left w:val="nil"/>
              <w:bottom w:val="single" w:sz="4" w:space="0" w:color="auto"/>
              <w:right w:val="single" w:sz="4" w:space="0" w:color="auto"/>
            </w:tcBorders>
            <w:shd w:val="clear" w:color="auto" w:fill="auto"/>
            <w:noWrap/>
            <w:hideMark/>
          </w:tcPr>
          <w:p w14:paraId="7DAF5EB2" w14:textId="77777777" w:rsidR="00E83F66" w:rsidRPr="00772251" w:rsidRDefault="00E83F66" w:rsidP="0015454A">
            <w:pPr>
              <w:spacing w:before="60" w:after="60" w:line="240" w:lineRule="auto"/>
              <w:rPr>
                <w:noProof/>
                <w:sz w:val="20"/>
              </w:rPr>
            </w:pPr>
            <w:r>
              <w:rPr>
                <w:noProof/>
                <w:sz w:val="20"/>
              </w:rPr>
              <w:t>520621</w:t>
            </w:r>
          </w:p>
        </w:tc>
        <w:tc>
          <w:tcPr>
            <w:tcW w:w="5186" w:type="dxa"/>
            <w:tcBorders>
              <w:top w:val="nil"/>
              <w:left w:val="nil"/>
              <w:bottom w:val="single" w:sz="4" w:space="0" w:color="auto"/>
              <w:right w:val="single" w:sz="4" w:space="0" w:color="auto"/>
            </w:tcBorders>
            <w:shd w:val="clear" w:color="auto" w:fill="auto"/>
            <w:noWrap/>
            <w:hideMark/>
          </w:tcPr>
          <w:p w14:paraId="4BD0DE8E" w14:textId="77777777" w:rsidR="00E83F66" w:rsidRPr="00772251" w:rsidRDefault="00E83F66" w:rsidP="0015454A">
            <w:pPr>
              <w:spacing w:before="60" w:after="60" w:line="240" w:lineRule="auto"/>
              <w:rPr>
                <w:noProof/>
                <w:sz w:val="20"/>
              </w:rPr>
            </w:pPr>
            <w:r>
              <w:rPr>
                <w:noProof/>
                <w:sz w:val="20"/>
              </w:rPr>
              <w:t>-- Af finhed 714,29 decitex eller derover (ikke over 14 metrisk nummerering)</w:t>
            </w:r>
          </w:p>
        </w:tc>
        <w:tc>
          <w:tcPr>
            <w:tcW w:w="709" w:type="dxa"/>
            <w:tcBorders>
              <w:top w:val="nil"/>
              <w:left w:val="nil"/>
              <w:bottom w:val="single" w:sz="4" w:space="0" w:color="auto"/>
              <w:right w:val="single" w:sz="4" w:space="0" w:color="auto"/>
            </w:tcBorders>
            <w:shd w:val="clear" w:color="auto" w:fill="auto"/>
            <w:noWrap/>
            <w:vAlign w:val="center"/>
            <w:hideMark/>
          </w:tcPr>
          <w:p w14:paraId="26F6CC3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0569F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C0137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2B755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5FD14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ED5AE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C61BC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24678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A37AE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AEF53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A1C20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4B18C7" w14:textId="77777777" w:rsidR="00E83F66" w:rsidRPr="00772251" w:rsidRDefault="00E83F66" w:rsidP="0015454A">
            <w:pPr>
              <w:spacing w:before="60" w:after="60" w:line="240" w:lineRule="auto"/>
              <w:rPr>
                <w:noProof/>
                <w:sz w:val="20"/>
              </w:rPr>
            </w:pPr>
            <w:r>
              <w:rPr>
                <w:noProof/>
                <w:sz w:val="20"/>
              </w:rPr>
              <w:t>52062200</w:t>
            </w:r>
          </w:p>
        </w:tc>
        <w:tc>
          <w:tcPr>
            <w:tcW w:w="1054" w:type="dxa"/>
            <w:tcBorders>
              <w:top w:val="nil"/>
              <w:left w:val="nil"/>
              <w:bottom w:val="single" w:sz="4" w:space="0" w:color="auto"/>
              <w:right w:val="single" w:sz="4" w:space="0" w:color="auto"/>
            </w:tcBorders>
            <w:shd w:val="clear" w:color="auto" w:fill="auto"/>
            <w:noWrap/>
            <w:hideMark/>
          </w:tcPr>
          <w:p w14:paraId="6B0271FE" w14:textId="77777777" w:rsidR="00E83F66" w:rsidRPr="00772251" w:rsidRDefault="00E83F66" w:rsidP="0015454A">
            <w:pPr>
              <w:spacing w:before="60" w:after="60" w:line="240" w:lineRule="auto"/>
              <w:rPr>
                <w:noProof/>
                <w:sz w:val="20"/>
              </w:rPr>
            </w:pPr>
            <w:r>
              <w:rPr>
                <w:noProof/>
                <w:sz w:val="20"/>
              </w:rPr>
              <w:t>520622</w:t>
            </w:r>
          </w:p>
        </w:tc>
        <w:tc>
          <w:tcPr>
            <w:tcW w:w="5186" w:type="dxa"/>
            <w:tcBorders>
              <w:top w:val="nil"/>
              <w:left w:val="nil"/>
              <w:bottom w:val="single" w:sz="4" w:space="0" w:color="auto"/>
              <w:right w:val="single" w:sz="4" w:space="0" w:color="auto"/>
            </w:tcBorders>
            <w:shd w:val="clear" w:color="auto" w:fill="auto"/>
            <w:noWrap/>
            <w:hideMark/>
          </w:tcPr>
          <w:p w14:paraId="57DC0619" w14:textId="77777777" w:rsidR="00E83F66" w:rsidRPr="00772251" w:rsidRDefault="00E83F66" w:rsidP="0015454A">
            <w:pPr>
              <w:spacing w:before="60" w:after="60" w:line="240" w:lineRule="auto"/>
              <w:rPr>
                <w:noProof/>
                <w:sz w:val="20"/>
              </w:rPr>
            </w:pPr>
            <w:r>
              <w:rPr>
                <w:noProof/>
                <w:sz w:val="20"/>
              </w:rPr>
              <w:t>-- Af finhed under 714,29 decitex, men ikke under 232,56 decitex (over 14, men ikke over 43 metrisk nummerering)</w:t>
            </w:r>
          </w:p>
        </w:tc>
        <w:tc>
          <w:tcPr>
            <w:tcW w:w="709" w:type="dxa"/>
            <w:tcBorders>
              <w:top w:val="nil"/>
              <w:left w:val="nil"/>
              <w:bottom w:val="single" w:sz="4" w:space="0" w:color="auto"/>
              <w:right w:val="single" w:sz="4" w:space="0" w:color="auto"/>
            </w:tcBorders>
            <w:shd w:val="clear" w:color="auto" w:fill="auto"/>
            <w:noWrap/>
            <w:vAlign w:val="center"/>
            <w:hideMark/>
          </w:tcPr>
          <w:p w14:paraId="2EE2CB6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A295A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53C99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66A4A6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B4238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7C31BE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113E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99DA2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52DAB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9D826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015D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9C6680" w14:textId="77777777" w:rsidR="00E83F66" w:rsidRPr="00772251" w:rsidRDefault="00E83F66" w:rsidP="0015454A">
            <w:pPr>
              <w:spacing w:before="60" w:after="60" w:line="240" w:lineRule="auto"/>
              <w:rPr>
                <w:noProof/>
                <w:sz w:val="20"/>
              </w:rPr>
            </w:pPr>
            <w:r>
              <w:rPr>
                <w:noProof/>
                <w:sz w:val="20"/>
              </w:rPr>
              <w:t>52062300</w:t>
            </w:r>
          </w:p>
        </w:tc>
        <w:tc>
          <w:tcPr>
            <w:tcW w:w="1054" w:type="dxa"/>
            <w:tcBorders>
              <w:top w:val="nil"/>
              <w:left w:val="nil"/>
              <w:bottom w:val="single" w:sz="4" w:space="0" w:color="auto"/>
              <w:right w:val="single" w:sz="4" w:space="0" w:color="auto"/>
            </w:tcBorders>
            <w:shd w:val="clear" w:color="auto" w:fill="auto"/>
            <w:noWrap/>
            <w:hideMark/>
          </w:tcPr>
          <w:p w14:paraId="2D14F094" w14:textId="77777777" w:rsidR="00E83F66" w:rsidRPr="00772251" w:rsidRDefault="00E83F66" w:rsidP="0015454A">
            <w:pPr>
              <w:spacing w:before="60" w:after="60" w:line="240" w:lineRule="auto"/>
              <w:rPr>
                <w:noProof/>
                <w:sz w:val="20"/>
              </w:rPr>
            </w:pPr>
            <w:r>
              <w:rPr>
                <w:noProof/>
                <w:sz w:val="20"/>
              </w:rPr>
              <w:t>520623</w:t>
            </w:r>
          </w:p>
        </w:tc>
        <w:tc>
          <w:tcPr>
            <w:tcW w:w="5186" w:type="dxa"/>
            <w:tcBorders>
              <w:top w:val="nil"/>
              <w:left w:val="nil"/>
              <w:bottom w:val="single" w:sz="4" w:space="0" w:color="auto"/>
              <w:right w:val="single" w:sz="4" w:space="0" w:color="auto"/>
            </w:tcBorders>
            <w:shd w:val="clear" w:color="auto" w:fill="auto"/>
            <w:noWrap/>
            <w:hideMark/>
          </w:tcPr>
          <w:p w14:paraId="175E1A76" w14:textId="77777777" w:rsidR="00E83F66" w:rsidRPr="00772251" w:rsidRDefault="00E83F66" w:rsidP="0015454A">
            <w:pPr>
              <w:spacing w:before="60" w:after="60" w:line="240" w:lineRule="auto"/>
              <w:rPr>
                <w:noProof/>
                <w:sz w:val="20"/>
              </w:rPr>
            </w:pPr>
            <w:r>
              <w:rPr>
                <w:noProof/>
                <w:sz w:val="20"/>
              </w:rPr>
              <w:t>-- Af finhed under 232,56 decitex, men ikke under 192,31 decitex (over 43, men ikke over 52 metrisk nummerering)</w:t>
            </w:r>
          </w:p>
        </w:tc>
        <w:tc>
          <w:tcPr>
            <w:tcW w:w="709" w:type="dxa"/>
            <w:tcBorders>
              <w:top w:val="nil"/>
              <w:left w:val="nil"/>
              <w:bottom w:val="single" w:sz="4" w:space="0" w:color="auto"/>
              <w:right w:val="single" w:sz="4" w:space="0" w:color="auto"/>
            </w:tcBorders>
            <w:shd w:val="clear" w:color="auto" w:fill="auto"/>
            <w:noWrap/>
            <w:vAlign w:val="center"/>
            <w:hideMark/>
          </w:tcPr>
          <w:p w14:paraId="1029D94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81BD1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408AB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17CEB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361990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392A0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0EA2D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88F5F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3507D2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DE80D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324D2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725CDC" w14:textId="77777777" w:rsidR="00E83F66" w:rsidRPr="00772251" w:rsidRDefault="00E83F66" w:rsidP="0015454A">
            <w:pPr>
              <w:spacing w:before="60" w:after="60" w:line="240" w:lineRule="auto"/>
              <w:rPr>
                <w:noProof/>
                <w:sz w:val="20"/>
              </w:rPr>
            </w:pPr>
            <w:r>
              <w:rPr>
                <w:noProof/>
                <w:sz w:val="20"/>
              </w:rPr>
              <w:t>52062400</w:t>
            </w:r>
          </w:p>
        </w:tc>
        <w:tc>
          <w:tcPr>
            <w:tcW w:w="1054" w:type="dxa"/>
            <w:tcBorders>
              <w:top w:val="nil"/>
              <w:left w:val="nil"/>
              <w:bottom w:val="single" w:sz="4" w:space="0" w:color="auto"/>
              <w:right w:val="single" w:sz="4" w:space="0" w:color="auto"/>
            </w:tcBorders>
            <w:shd w:val="clear" w:color="auto" w:fill="auto"/>
            <w:noWrap/>
            <w:hideMark/>
          </w:tcPr>
          <w:p w14:paraId="31611633" w14:textId="77777777" w:rsidR="00E83F66" w:rsidRPr="00772251" w:rsidRDefault="00E83F66" w:rsidP="0015454A">
            <w:pPr>
              <w:spacing w:before="60" w:after="60" w:line="240" w:lineRule="auto"/>
              <w:rPr>
                <w:noProof/>
                <w:sz w:val="20"/>
              </w:rPr>
            </w:pPr>
            <w:r>
              <w:rPr>
                <w:noProof/>
                <w:sz w:val="20"/>
              </w:rPr>
              <w:t>520624</w:t>
            </w:r>
          </w:p>
        </w:tc>
        <w:tc>
          <w:tcPr>
            <w:tcW w:w="5186" w:type="dxa"/>
            <w:tcBorders>
              <w:top w:val="nil"/>
              <w:left w:val="nil"/>
              <w:bottom w:val="single" w:sz="4" w:space="0" w:color="auto"/>
              <w:right w:val="single" w:sz="4" w:space="0" w:color="auto"/>
            </w:tcBorders>
            <w:shd w:val="clear" w:color="auto" w:fill="auto"/>
            <w:noWrap/>
            <w:hideMark/>
          </w:tcPr>
          <w:p w14:paraId="749D77CB" w14:textId="77777777" w:rsidR="00E83F66" w:rsidRPr="00772251" w:rsidRDefault="00E83F66" w:rsidP="0015454A">
            <w:pPr>
              <w:spacing w:before="60" w:after="60" w:line="240" w:lineRule="auto"/>
              <w:rPr>
                <w:noProof/>
                <w:sz w:val="20"/>
              </w:rPr>
            </w:pPr>
            <w:r>
              <w:rPr>
                <w:noProof/>
                <w:sz w:val="20"/>
              </w:rPr>
              <w:t>-- Af finhed under 192,31 decitex, men ikke under 125 decitex (over 52, men ikke over 80 metrisk nummerering)</w:t>
            </w:r>
          </w:p>
        </w:tc>
        <w:tc>
          <w:tcPr>
            <w:tcW w:w="709" w:type="dxa"/>
            <w:tcBorders>
              <w:top w:val="nil"/>
              <w:left w:val="nil"/>
              <w:bottom w:val="single" w:sz="4" w:space="0" w:color="auto"/>
              <w:right w:val="single" w:sz="4" w:space="0" w:color="auto"/>
            </w:tcBorders>
            <w:shd w:val="clear" w:color="auto" w:fill="auto"/>
            <w:noWrap/>
            <w:vAlign w:val="center"/>
            <w:hideMark/>
          </w:tcPr>
          <w:p w14:paraId="58099BB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A75D6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B7DCF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A3C1D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4F7EF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C59B5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E671B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A54A0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15D27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3937F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8C7C5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BAB49D" w14:textId="77777777" w:rsidR="00E83F66" w:rsidRPr="00772251" w:rsidRDefault="00E83F66" w:rsidP="0015454A">
            <w:pPr>
              <w:spacing w:before="60" w:after="60" w:line="240" w:lineRule="auto"/>
              <w:rPr>
                <w:noProof/>
                <w:sz w:val="20"/>
              </w:rPr>
            </w:pPr>
            <w:r>
              <w:rPr>
                <w:noProof/>
                <w:sz w:val="20"/>
              </w:rPr>
              <w:t>52062500</w:t>
            </w:r>
          </w:p>
        </w:tc>
        <w:tc>
          <w:tcPr>
            <w:tcW w:w="1054" w:type="dxa"/>
            <w:tcBorders>
              <w:top w:val="nil"/>
              <w:left w:val="nil"/>
              <w:bottom w:val="single" w:sz="4" w:space="0" w:color="auto"/>
              <w:right w:val="single" w:sz="4" w:space="0" w:color="auto"/>
            </w:tcBorders>
            <w:shd w:val="clear" w:color="auto" w:fill="auto"/>
            <w:noWrap/>
            <w:hideMark/>
          </w:tcPr>
          <w:p w14:paraId="53AFD1B0" w14:textId="77777777" w:rsidR="00E83F66" w:rsidRPr="00772251" w:rsidRDefault="00E83F66" w:rsidP="0015454A">
            <w:pPr>
              <w:spacing w:before="60" w:after="60" w:line="240" w:lineRule="auto"/>
              <w:rPr>
                <w:noProof/>
                <w:sz w:val="20"/>
              </w:rPr>
            </w:pPr>
            <w:r>
              <w:rPr>
                <w:noProof/>
                <w:sz w:val="20"/>
              </w:rPr>
              <w:t>520625</w:t>
            </w:r>
          </w:p>
        </w:tc>
        <w:tc>
          <w:tcPr>
            <w:tcW w:w="5186" w:type="dxa"/>
            <w:tcBorders>
              <w:top w:val="nil"/>
              <w:left w:val="nil"/>
              <w:bottom w:val="single" w:sz="4" w:space="0" w:color="auto"/>
              <w:right w:val="single" w:sz="4" w:space="0" w:color="auto"/>
            </w:tcBorders>
            <w:shd w:val="clear" w:color="auto" w:fill="auto"/>
            <w:noWrap/>
            <w:hideMark/>
          </w:tcPr>
          <w:p w14:paraId="1B0C20EF" w14:textId="77777777" w:rsidR="00E83F66" w:rsidRPr="00772251" w:rsidRDefault="00E83F66" w:rsidP="0015454A">
            <w:pPr>
              <w:spacing w:before="60" w:after="60" w:line="240" w:lineRule="auto"/>
              <w:rPr>
                <w:noProof/>
                <w:sz w:val="20"/>
              </w:rPr>
            </w:pPr>
            <w:r>
              <w:rPr>
                <w:noProof/>
                <w:sz w:val="20"/>
              </w:rPr>
              <w:t>-- Af finhed under 125 decitex (over 80 metrisk nummerering)</w:t>
            </w:r>
          </w:p>
        </w:tc>
        <w:tc>
          <w:tcPr>
            <w:tcW w:w="709" w:type="dxa"/>
            <w:tcBorders>
              <w:top w:val="nil"/>
              <w:left w:val="nil"/>
              <w:bottom w:val="single" w:sz="4" w:space="0" w:color="auto"/>
              <w:right w:val="single" w:sz="4" w:space="0" w:color="auto"/>
            </w:tcBorders>
            <w:shd w:val="clear" w:color="auto" w:fill="auto"/>
            <w:noWrap/>
            <w:vAlign w:val="center"/>
            <w:hideMark/>
          </w:tcPr>
          <w:p w14:paraId="3B583C0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04A6A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7A05A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38696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72F9C8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94F5A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A014B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480B5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E81EC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F0F8F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EE968D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58BEB0F" w14:textId="77777777" w:rsidR="00E83F66" w:rsidRPr="00772251" w:rsidRDefault="00E83F66" w:rsidP="0015454A">
            <w:pPr>
              <w:spacing w:before="60" w:after="60" w:line="240" w:lineRule="auto"/>
              <w:rPr>
                <w:noProof/>
                <w:sz w:val="20"/>
              </w:rPr>
            </w:pPr>
            <w:r>
              <w:rPr>
                <w:noProof/>
                <w:sz w:val="20"/>
              </w:rPr>
              <w:t>52063100</w:t>
            </w:r>
          </w:p>
        </w:tc>
        <w:tc>
          <w:tcPr>
            <w:tcW w:w="1054" w:type="dxa"/>
            <w:tcBorders>
              <w:top w:val="nil"/>
              <w:left w:val="nil"/>
              <w:bottom w:val="single" w:sz="4" w:space="0" w:color="auto"/>
              <w:right w:val="single" w:sz="4" w:space="0" w:color="auto"/>
            </w:tcBorders>
            <w:shd w:val="clear" w:color="auto" w:fill="auto"/>
            <w:noWrap/>
            <w:hideMark/>
          </w:tcPr>
          <w:p w14:paraId="63C547CF" w14:textId="77777777" w:rsidR="00E83F66" w:rsidRPr="00772251" w:rsidRDefault="00E83F66" w:rsidP="0015454A">
            <w:pPr>
              <w:spacing w:before="60" w:after="60" w:line="240" w:lineRule="auto"/>
              <w:rPr>
                <w:noProof/>
                <w:sz w:val="20"/>
              </w:rPr>
            </w:pPr>
            <w:r>
              <w:rPr>
                <w:noProof/>
                <w:sz w:val="20"/>
              </w:rPr>
              <w:t>520631</w:t>
            </w:r>
          </w:p>
        </w:tc>
        <w:tc>
          <w:tcPr>
            <w:tcW w:w="5186" w:type="dxa"/>
            <w:tcBorders>
              <w:top w:val="nil"/>
              <w:left w:val="nil"/>
              <w:bottom w:val="single" w:sz="4" w:space="0" w:color="auto"/>
              <w:right w:val="single" w:sz="4" w:space="0" w:color="auto"/>
            </w:tcBorders>
            <w:shd w:val="clear" w:color="auto" w:fill="auto"/>
            <w:noWrap/>
            <w:hideMark/>
          </w:tcPr>
          <w:p w14:paraId="2260BFBA" w14:textId="77777777" w:rsidR="00E83F66" w:rsidRPr="00772251" w:rsidRDefault="00E83F66" w:rsidP="0015454A">
            <w:pPr>
              <w:spacing w:before="60" w:after="60" w:line="240" w:lineRule="auto"/>
              <w:rPr>
                <w:noProof/>
                <w:sz w:val="20"/>
              </w:rPr>
            </w:pPr>
            <w:r>
              <w:rPr>
                <w:noProof/>
                <w:sz w:val="20"/>
              </w:rPr>
              <w:t>-- Af finhed pr. tråd på 714,29 decitex eller derover (ikke over 14 metrisk nummerering pr. tråd)</w:t>
            </w:r>
          </w:p>
        </w:tc>
        <w:tc>
          <w:tcPr>
            <w:tcW w:w="709" w:type="dxa"/>
            <w:tcBorders>
              <w:top w:val="nil"/>
              <w:left w:val="nil"/>
              <w:bottom w:val="single" w:sz="4" w:space="0" w:color="auto"/>
              <w:right w:val="single" w:sz="4" w:space="0" w:color="auto"/>
            </w:tcBorders>
            <w:shd w:val="clear" w:color="auto" w:fill="auto"/>
            <w:noWrap/>
            <w:vAlign w:val="center"/>
            <w:hideMark/>
          </w:tcPr>
          <w:p w14:paraId="74A80FE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76AF6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A344CA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6D5F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FE8A8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1672E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43EC4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CC352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1F60C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CF61D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E7FF88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68FED8" w14:textId="77777777" w:rsidR="00E83F66" w:rsidRPr="00772251" w:rsidRDefault="00E83F66" w:rsidP="00CC47C5">
            <w:pPr>
              <w:pageBreakBefore/>
              <w:spacing w:before="60" w:after="60" w:line="240" w:lineRule="auto"/>
              <w:rPr>
                <w:noProof/>
                <w:sz w:val="20"/>
              </w:rPr>
            </w:pPr>
            <w:r>
              <w:rPr>
                <w:noProof/>
                <w:sz w:val="20"/>
              </w:rPr>
              <w:t>52063200</w:t>
            </w:r>
          </w:p>
        </w:tc>
        <w:tc>
          <w:tcPr>
            <w:tcW w:w="1054" w:type="dxa"/>
            <w:tcBorders>
              <w:top w:val="nil"/>
              <w:left w:val="nil"/>
              <w:bottom w:val="single" w:sz="4" w:space="0" w:color="auto"/>
              <w:right w:val="single" w:sz="4" w:space="0" w:color="auto"/>
            </w:tcBorders>
            <w:shd w:val="clear" w:color="auto" w:fill="auto"/>
            <w:noWrap/>
            <w:hideMark/>
          </w:tcPr>
          <w:p w14:paraId="5605510D" w14:textId="77777777" w:rsidR="00E83F66" w:rsidRPr="00772251" w:rsidRDefault="00E83F66" w:rsidP="0015454A">
            <w:pPr>
              <w:spacing w:before="60" w:after="60" w:line="240" w:lineRule="auto"/>
              <w:rPr>
                <w:noProof/>
                <w:sz w:val="20"/>
              </w:rPr>
            </w:pPr>
            <w:r>
              <w:rPr>
                <w:noProof/>
                <w:sz w:val="20"/>
              </w:rPr>
              <w:t>520632</w:t>
            </w:r>
          </w:p>
        </w:tc>
        <w:tc>
          <w:tcPr>
            <w:tcW w:w="5186" w:type="dxa"/>
            <w:tcBorders>
              <w:top w:val="nil"/>
              <w:left w:val="nil"/>
              <w:bottom w:val="single" w:sz="4" w:space="0" w:color="auto"/>
              <w:right w:val="single" w:sz="4" w:space="0" w:color="auto"/>
            </w:tcBorders>
            <w:shd w:val="clear" w:color="auto" w:fill="auto"/>
            <w:noWrap/>
            <w:hideMark/>
          </w:tcPr>
          <w:p w14:paraId="25033C7C" w14:textId="77777777" w:rsidR="00E83F66" w:rsidRPr="00772251" w:rsidRDefault="00E83F66" w:rsidP="0015454A">
            <w:pPr>
              <w:spacing w:before="60" w:after="60" w:line="240" w:lineRule="auto"/>
              <w:rPr>
                <w:noProof/>
                <w:sz w:val="20"/>
              </w:rPr>
            </w:pPr>
            <w:r>
              <w:rPr>
                <w:noProof/>
                <w:sz w:val="20"/>
              </w:rPr>
              <w:t>-- Af finhed pr. tråd på under 714,29 decitex, men ikke under 232,56 decitex (over 14, men ikke over 43 metrisk nummerering pr. tråd)</w:t>
            </w:r>
          </w:p>
        </w:tc>
        <w:tc>
          <w:tcPr>
            <w:tcW w:w="709" w:type="dxa"/>
            <w:tcBorders>
              <w:top w:val="nil"/>
              <w:left w:val="nil"/>
              <w:bottom w:val="single" w:sz="4" w:space="0" w:color="auto"/>
              <w:right w:val="single" w:sz="4" w:space="0" w:color="auto"/>
            </w:tcBorders>
            <w:shd w:val="clear" w:color="auto" w:fill="auto"/>
            <w:noWrap/>
            <w:vAlign w:val="center"/>
            <w:hideMark/>
          </w:tcPr>
          <w:p w14:paraId="083435F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0630A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86135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A00CA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1230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E1ED5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95AAE3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DA7A1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8B168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EC262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2A461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6E8838" w14:textId="77777777" w:rsidR="00E83F66" w:rsidRPr="00772251" w:rsidRDefault="00E83F66" w:rsidP="0015454A">
            <w:pPr>
              <w:spacing w:before="60" w:after="60" w:line="240" w:lineRule="auto"/>
              <w:rPr>
                <w:noProof/>
                <w:sz w:val="20"/>
              </w:rPr>
            </w:pPr>
            <w:r>
              <w:rPr>
                <w:noProof/>
                <w:sz w:val="20"/>
              </w:rPr>
              <w:t>52063300</w:t>
            </w:r>
          </w:p>
        </w:tc>
        <w:tc>
          <w:tcPr>
            <w:tcW w:w="1054" w:type="dxa"/>
            <w:tcBorders>
              <w:top w:val="nil"/>
              <w:left w:val="nil"/>
              <w:bottom w:val="single" w:sz="4" w:space="0" w:color="auto"/>
              <w:right w:val="single" w:sz="4" w:space="0" w:color="auto"/>
            </w:tcBorders>
            <w:shd w:val="clear" w:color="auto" w:fill="auto"/>
            <w:noWrap/>
            <w:hideMark/>
          </w:tcPr>
          <w:p w14:paraId="316CAE47" w14:textId="77777777" w:rsidR="00E83F66" w:rsidRPr="00772251" w:rsidRDefault="00E83F66" w:rsidP="0015454A">
            <w:pPr>
              <w:spacing w:before="60" w:after="60" w:line="240" w:lineRule="auto"/>
              <w:rPr>
                <w:noProof/>
                <w:sz w:val="20"/>
              </w:rPr>
            </w:pPr>
            <w:r>
              <w:rPr>
                <w:noProof/>
                <w:sz w:val="20"/>
              </w:rPr>
              <w:t>520633</w:t>
            </w:r>
          </w:p>
        </w:tc>
        <w:tc>
          <w:tcPr>
            <w:tcW w:w="5186" w:type="dxa"/>
            <w:tcBorders>
              <w:top w:val="nil"/>
              <w:left w:val="nil"/>
              <w:bottom w:val="single" w:sz="4" w:space="0" w:color="auto"/>
              <w:right w:val="single" w:sz="4" w:space="0" w:color="auto"/>
            </w:tcBorders>
            <w:shd w:val="clear" w:color="auto" w:fill="auto"/>
            <w:noWrap/>
            <w:hideMark/>
          </w:tcPr>
          <w:p w14:paraId="31669CC8" w14:textId="77777777" w:rsidR="00E83F66" w:rsidRPr="00772251" w:rsidRDefault="00E83F66" w:rsidP="0015454A">
            <w:pPr>
              <w:spacing w:before="60" w:after="60" w:line="240" w:lineRule="auto"/>
              <w:rPr>
                <w:noProof/>
                <w:sz w:val="20"/>
              </w:rPr>
            </w:pPr>
            <w:r>
              <w:rPr>
                <w:noProof/>
                <w:sz w:val="20"/>
              </w:rPr>
              <w:t>-- Af finhed pr. tråd på under 232,56 decitex, men ikke under 192,31 decitex (over 43, men ikke over 52 metrisk nummerering pr. tråd)</w:t>
            </w:r>
          </w:p>
        </w:tc>
        <w:tc>
          <w:tcPr>
            <w:tcW w:w="709" w:type="dxa"/>
            <w:tcBorders>
              <w:top w:val="nil"/>
              <w:left w:val="nil"/>
              <w:bottom w:val="single" w:sz="4" w:space="0" w:color="auto"/>
              <w:right w:val="single" w:sz="4" w:space="0" w:color="auto"/>
            </w:tcBorders>
            <w:shd w:val="clear" w:color="auto" w:fill="auto"/>
            <w:noWrap/>
            <w:vAlign w:val="center"/>
            <w:hideMark/>
          </w:tcPr>
          <w:p w14:paraId="489966F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10086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21FBFE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128C6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A1838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3F43F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1EE22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D6A4F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839DE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4E732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0FD86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47FB7D" w14:textId="77777777" w:rsidR="00E83F66" w:rsidRPr="00772251" w:rsidRDefault="00E83F66" w:rsidP="0015454A">
            <w:pPr>
              <w:spacing w:before="60" w:after="60" w:line="240" w:lineRule="auto"/>
              <w:rPr>
                <w:noProof/>
                <w:sz w:val="20"/>
              </w:rPr>
            </w:pPr>
            <w:r>
              <w:rPr>
                <w:noProof/>
                <w:sz w:val="20"/>
              </w:rPr>
              <w:t>52063400</w:t>
            </w:r>
          </w:p>
        </w:tc>
        <w:tc>
          <w:tcPr>
            <w:tcW w:w="1054" w:type="dxa"/>
            <w:tcBorders>
              <w:top w:val="nil"/>
              <w:left w:val="nil"/>
              <w:bottom w:val="single" w:sz="4" w:space="0" w:color="auto"/>
              <w:right w:val="single" w:sz="4" w:space="0" w:color="auto"/>
            </w:tcBorders>
            <w:shd w:val="clear" w:color="auto" w:fill="auto"/>
            <w:noWrap/>
            <w:hideMark/>
          </w:tcPr>
          <w:p w14:paraId="1F87CF58" w14:textId="77777777" w:rsidR="00E83F66" w:rsidRPr="00772251" w:rsidRDefault="00E83F66" w:rsidP="0015454A">
            <w:pPr>
              <w:spacing w:before="60" w:after="60" w:line="240" w:lineRule="auto"/>
              <w:rPr>
                <w:noProof/>
                <w:sz w:val="20"/>
              </w:rPr>
            </w:pPr>
            <w:r>
              <w:rPr>
                <w:noProof/>
                <w:sz w:val="20"/>
              </w:rPr>
              <w:t>520634</w:t>
            </w:r>
          </w:p>
        </w:tc>
        <w:tc>
          <w:tcPr>
            <w:tcW w:w="5186" w:type="dxa"/>
            <w:tcBorders>
              <w:top w:val="nil"/>
              <w:left w:val="nil"/>
              <w:bottom w:val="single" w:sz="4" w:space="0" w:color="auto"/>
              <w:right w:val="single" w:sz="4" w:space="0" w:color="auto"/>
            </w:tcBorders>
            <w:shd w:val="clear" w:color="auto" w:fill="auto"/>
            <w:noWrap/>
            <w:hideMark/>
          </w:tcPr>
          <w:p w14:paraId="382A20C9" w14:textId="77777777" w:rsidR="00E83F66" w:rsidRPr="00772251" w:rsidRDefault="00E83F66" w:rsidP="0015454A">
            <w:pPr>
              <w:spacing w:before="60" w:after="60" w:line="240" w:lineRule="auto"/>
              <w:rPr>
                <w:noProof/>
                <w:sz w:val="20"/>
              </w:rPr>
            </w:pPr>
            <w:r>
              <w:rPr>
                <w:noProof/>
                <w:sz w:val="20"/>
              </w:rPr>
              <w:t>-- Af finhed pr. tråd på under 192,31 decitex, men ikke under 125 decitex (over 52, men ikke over 80 metrisk nummerering pr. tråd)</w:t>
            </w:r>
          </w:p>
        </w:tc>
        <w:tc>
          <w:tcPr>
            <w:tcW w:w="709" w:type="dxa"/>
            <w:tcBorders>
              <w:top w:val="nil"/>
              <w:left w:val="nil"/>
              <w:bottom w:val="single" w:sz="4" w:space="0" w:color="auto"/>
              <w:right w:val="single" w:sz="4" w:space="0" w:color="auto"/>
            </w:tcBorders>
            <w:shd w:val="clear" w:color="auto" w:fill="auto"/>
            <w:noWrap/>
            <w:vAlign w:val="center"/>
            <w:hideMark/>
          </w:tcPr>
          <w:p w14:paraId="4338933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756B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A1F7C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AC98D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70457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25225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A3749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BCB0E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EDB64E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BB141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96F03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17EAB0" w14:textId="77777777" w:rsidR="00E83F66" w:rsidRPr="00772251" w:rsidRDefault="00E83F66" w:rsidP="0015454A">
            <w:pPr>
              <w:spacing w:before="60" w:after="60" w:line="240" w:lineRule="auto"/>
              <w:rPr>
                <w:noProof/>
                <w:sz w:val="20"/>
              </w:rPr>
            </w:pPr>
            <w:r>
              <w:rPr>
                <w:noProof/>
                <w:sz w:val="20"/>
              </w:rPr>
              <w:t>52063500</w:t>
            </w:r>
          </w:p>
        </w:tc>
        <w:tc>
          <w:tcPr>
            <w:tcW w:w="1054" w:type="dxa"/>
            <w:tcBorders>
              <w:top w:val="nil"/>
              <w:left w:val="nil"/>
              <w:bottom w:val="single" w:sz="4" w:space="0" w:color="auto"/>
              <w:right w:val="single" w:sz="4" w:space="0" w:color="auto"/>
            </w:tcBorders>
            <w:shd w:val="clear" w:color="auto" w:fill="auto"/>
            <w:noWrap/>
            <w:hideMark/>
          </w:tcPr>
          <w:p w14:paraId="15931A10" w14:textId="77777777" w:rsidR="00E83F66" w:rsidRPr="00772251" w:rsidRDefault="00E83F66" w:rsidP="0015454A">
            <w:pPr>
              <w:spacing w:before="60" w:after="60" w:line="240" w:lineRule="auto"/>
              <w:rPr>
                <w:noProof/>
                <w:sz w:val="20"/>
              </w:rPr>
            </w:pPr>
            <w:r>
              <w:rPr>
                <w:noProof/>
                <w:sz w:val="20"/>
              </w:rPr>
              <w:t>520635</w:t>
            </w:r>
          </w:p>
        </w:tc>
        <w:tc>
          <w:tcPr>
            <w:tcW w:w="5186" w:type="dxa"/>
            <w:tcBorders>
              <w:top w:val="nil"/>
              <w:left w:val="nil"/>
              <w:bottom w:val="single" w:sz="4" w:space="0" w:color="auto"/>
              <w:right w:val="single" w:sz="4" w:space="0" w:color="auto"/>
            </w:tcBorders>
            <w:shd w:val="clear" w:color="auto" w:fill="auto"/>
            <w:noWrap/>
            <w:hideMark/>
          </w:tcPr>
          <w:p w14:paraId="475B8D29" w14:textId="77777777" w:rsidR="00E83F66" w:rsidRPr="00772251" w:rsidRDefault="00E83F66" w:rsidP="0015454A">
            <w:pPr>
              <w:spacing w:before="60" w:after="60" w:line="240" w:lineRule="auto"/>
              <w:rPr>
                <w:noProof/>
                <w:sz w:val="20"/>
              </w:rPr>
            </w:pPr>
            <w:r>
              <w:rPr>
                <w:noProof/>
                <w:sz w:val="20"/>
              </w:rPr>
              <w:t>-- Af finhed pr. tråd på under 125 decitex (over 80 metrisk nummerering pr. tråd)</w:t>
            </w:r>
          </w:p>
        </w:tc>
        <w:tc>
          <w:tcPr>
            <w:tcW w:w="709" w:type="dxa"/>
            <w:tcBorders>
              <w:top w:val="nil"/>
              <w:left w:val="nil"/>
              <w:bottom w:val="single" w:sz="4" w:space="0" w:color="auto"/>
              <w:right w:val="single" w:sz="4" w:space="0" w:color="auto"/>
            </w:tcBorders>
            <w:shd w:val="clear" w:color="auto" w:fill="auto"/>
            <w:noWrap/>
            <w:vAlign w:val="center"/>
            <w:hideMark/>
          </w:tcPr>
          <w:p w14:paraId="1E43445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A0E33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3A991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10D45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AEC92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68865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F6538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F03E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EAA3FB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5A5B5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56556D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F872E6" w14:textId="77777777" w:rsidR="00E83F66" w:rsidRPr="00772251" w:rsidRDefault="00E83F66" w:rsidP="0015454A">
            <w:pPr>
              <w:spacing w:before="60" w:after="60" w:line="240" w:lineRule="auto"/>
              <w:rPr>
                <w:noProof/>
                <w:sz w:val="20"/>
              </w:rPr>
            </w:pPr>
            <w:r>
              <w:rPr>
                <w:noProof/>
                <w:sz w:val="20"/>
              </w:rPr>
              <w:t>52064100</w:t>
            </w:r>
          </w:p>
        </w:tc>
        <w:tc>
          <w:tcPr>
            <w:tcW w:w="1054" w:type="dxa"/>
            <w:tcBorders>
              <w:top w:val="nil"/>
              <w:left w:val="nil"/>
              <w:bottom w:val="single" w:sz="4" w:space="0" w:color="auto"/>
              <w:right w:val="single" w:sz="4" w:space="0" w:color="auto"/>
            </w:tcBorders>
            <w:shd w:val="clear" w:color="auto" w:fill="auto"/>
            <w:noWrap/>
            <w:hideMark/>
          </w:tcPr>
          <w:p w14:paraId="505CBCAB" w14:textId="77777777" w:rsidR="00E83F66" w:rsidRPr="00772251" w:rsidRDefault="00E83F66" w:rsidP="0015454A">
            <w:pPr>
              <w:spacing w:before="60" w:after="60" w:line="240" w:lineRule="auto"/>
              <w:rPr>
                <w:noProof/>
                <w:sz w:val="20"/>
              </w:rPr>
            </w:pPr>
            <w:r>
              <w:rPr>
                <w:noProof/>
                <w:sz w:val="20"/>
              </w:rPr>
              <w:t>520641</w:t>
            </w:r>
          </w:p>
        </w:tc>
        <w:tc>
          <w:tcPr>
            <w:tcW w:w="5186" w:type="dxa"/>
            <w:tcBorders>
              <w:top w:val="nil"/>
              <w:left w:val="nil"/>
              <w:bottom w:val="single" w:sz="4" w:space="0" w:color="auto"/>
              <w:right w:val="single" w:sz="4" w:space="0" w:color="auto"/>
            </w:tcBorders>
            <w:shd w:val="clear" w:color="auto" w:fill="auto"/>
            <w:noWrap/>
            <w:hideMark/>
          </w:tcPr>
          <w:p w14:paraId="10BEC12B" w14:textId="77777777" w:rsidR="00E83F66" w:rsidRPr="00772251" w:rsidRDefault="00E83F66" w:rsidP="0015454A">
            <w:pPr>
              <w:spacing w:before="60" w:after="60" w:line="240" w:lineRule="auto"/>
              <w:rPr>
                <w:noProof/>
                <w:sz w:val="20"/>
              </w:rPr>
            </w:pPr>
            <w:r>
              <w:rPr>
                <w:noProof/>
                <w:sz w:val="20"/>
              </w:rPr>
              <w:t>-- Af finhed pr. tråd på 714,29 decitex eller derover (ikke over 14 metrisk nummerering pr. tråd)</w:t>
            </w:r>
          </w:p>
        </w:tc>
        <w:tc>
          <w:tcPr>
            <w:tcW w:w="709" w:type="dxa"/>
            <w:tcBorders>
              <w:top w:val="nil"/>
              <w:left w:val="nil"/>
              <w:bottom w:val="single" w:sz="4" w:space="0" w:color="auto"/>
              <w:right w:val="single" w:sz="4" w:space="0" w:color="auto"/>
            </w:tcBorders>
            <w:shd w:val="clear" w:color="auto" w:fill="auto"/>
            <w:noWrap/>
            <w:vAlign w:val="center"/>
            <w:hideMark/>
          </w:tcPr>
          <w:p w14:paraId="0105485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B4200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3D3C6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441A6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B4F3F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2FF7CA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E5E088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7A188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F0BEC0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6B95F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A66A9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C12071" w14:textId="77777777" w:rsidR="00E83F66" w:rsidRPr="00772251" w:rsidRDefault="00E83F66" w:rsidP="0015454A">
            <w:pPr>
              <w:spacing w:before="60" w:after="60" w:line="240" w:lineRule="auto"/>
              <w:rPr>
                <w:noProof/>
                <w:sz w:val="20"/>
              </w:rPr>
            </w:pPr>
            <w:r>
              <w:rPr>
                <w:noProof/>
                <w:sz w:val="20"/>
              </w:rPr>
              <w:t>52064200</w:t>
            </w:r>
          </w:p>
        </w:tc>
        <w:tc>
          <w:tcPr>
            <w:tcW w:w="1054" w:type="dxa"/>
            <w:tcBorders>
              <w:top w:val="nil"/>
              <w:left w:val="nil"/>
              <w:bottom w:val="single" w:sz="4" w:space="0" w:color="auto"/>
              <w:right w:val="single" w:sz="4" w:space="0" w:color="auto"/>
            </w:tcBorders>
            <w:shd w:val="clear" w:color="auto" w:fill="auto"/>
            <w:noWrap/>
            <w:hideMark/>
          </w:tcPr>
          <w:p w14:paraId="4B065AA7" w14:textId="77777777" w:rsidR="00E83F66" w:rsidRPr="00772251" w:rsidRDefault="00E83F66" w:rsidP="0015454A">
            <w:pPr>
              <w:spacing w:before="60" w:after="60" w:line="240" w:lineRule="auto"/>
              <w:rPr>
                <w:noProof/>
                <w:sz w:val="20"/>
              </w:rPr>
            </w:pPr>
            <w:r>
              <w:rPr>
                <w:noProof/>
                <w:sz w:val="20"/>
              </w:rPr>
              <w:t>520642</w:t>
            </w:r>
          </w:p>
        </w:tc>
        <w:tc>
          <w:tcPr>
            <w:tcW w:w="5186" w:type="dxa"/>
            <w:tcBorders>
              <w:top w:val="nil"/>
              <w:left w:val="nil"/>
              <w:bottom w:val="single" w:sz="4" w:space="0" w:color="auto"/>
              <w:right w:val="single" w:sz="4" w:space="0" w:color="auto"/>
            </w:tcBorders>
            <w:shd w:val="clear" w:color="auto" w:fill="auto"/>
            <w:noWrap/>
            <w:hideMark/>
          </w:tcPr>
          <w:p w14:paraId="4DD09D12" w14:textId="77777777" w:rsidR="00E83F66" w:rsidRPr="00772251" w:rsidRDefault="00E83F66" w:rsidP="0015454A">
            <w:pPr>
              <w:spacing w:before="60" w:after="60" w:line="240" w:lineRule="auto"/>
              <w:rPr>
                <w:noProof/>
                <w:sz w:val="20"/>
              </w:rPr>
            </w:pPr>
            <w:r>
              <w:rPr>
                <w:noProof/>
                <w:sz w:val="20"/>
              </w:rPr>
              <w:t>-- Af finhed pr. tråd på under 714,29 decitex, men ikke under 232,56 decitex (over 14, men ikke over 43 metrisk nummerering pr. tråd)</w:t>
            </w:r>
          </w:p>
        </w:tc>
        <w:tc>
          <w:tcPr>
            <w:tcW w:w="709" w:type="dxa"/>
            <w:tcBorders>
              <w:top w:val="nil"/>
              <w:left w:val="nil"/>
              <w:bottom w:val="single" w:sz="4" w:space="0" w:color="auto"/>
              <w:right w:val="single" w:sz="4" w:space="0" w:color="auto"/>
            </w:tcBorders>
            <w:shd w:val="clear" w:color="auto" w:fill="auto"/>
            <w:noWrap/>
            <w:vAlign w:val="center"/>
            <w:hideMark/>
          </w:tcPr>
          <w:p w14:paraId="5726A4A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87E18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E3D4B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64D7D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B9F4B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DED78E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43214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5FD2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268C3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DDE4F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9EB71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532068" w14:textId="77777777" w:rsidR="00E83F66" w:rsidRPr="00772251" w:rsidRDefault="00E83F66" w:rsidP="0015454A">
            <w:pPr>
              <w:spacing w:before="60" w:after="60" w:line="240" w:lineRule="auto"/>
              <w:rPr>
                <w:noProof/>
                <w:sz w:val="20"/>
              </w:rPr>
            </w:pPr>
            <w:r>
              <w:rPr>
                <w:noProof/>
                <w:sz w:val="20"/>
              </w:rPr>
              <w:t>52064300</w:t>
            </w:r>
          </w:p>
        </w:tc>
        <w:tc>
          <w:tcPr>
            <w:tcW w:w="1054" w:type="dxa"/>
            <w:tcBorders>
              <w:top w:val="nil"/>
              <w:left w:val="nil"/>
              <w:bottom w:val="single" w:sz="4" w:space="0" w:color="auto"/>
              <w:right w:val="single" w:sz="4" w:space="0" w:color="auto"/>
            </w:tcBorders>
            <w:shd w:val="clear" w:color="auto" w:fill="auto"/>
            <w:noWrap/>
            <w:hideMark/>
          </w:tcPr>
          <w:p w14:paraId="3A0F068E" w14:textId="77777777" w:rsidR="00E83F66" w:rsidRPr="00772251" w:rsidRDefault="00E83F66" w:rsidP="0015454A">
            <w:pPr>
              <w:spacing w:before="60" w:after="60" w:line="240" w:lineRule="auto"/>
              <w:rPr>
                <w:noProof/>
                <w:sz w:val="20"/>
              </w:rPr>
            </w:pPr>
            <w:r>
              <w:rPr>
                <w:noProof/>
                <w:sz w:val="20"/>
              </w:rPr>
              <w:t>520643</w:t>
            </w:r>
          </w:p>
        </w:tc>
        <w:tc>
          <w:tcPr>
            <w:tcW w:w="5186" w:type="dxa"/>
            <w:tcBorders>
              <w:top w:val="nil"/>
              <w:left w:val="nil"/>
              <w:bottom w:val="single" w:sz="4" w:space="0" w:color="auto"/>
              <w:right w:val="single" w:sz="4" w:space="0" w:color="auto"/>
            </w:tcBorders>
            <w:shd w:val="clear" w:color="auto" w:fill="auto"/>
            <w:noWrap/>
            <w:hideMark/>
          </w:tcPr>
          <w:p w14:paraId="6D7B4814" w14:textId="77777777" w:rsidR="00E83F66" w:rsidRPr="00772251" w:rsidRDefault="00E83F66" w:rsidP="0015454A">
            <w:pPr>
              <w:spacing w:before="60" w:after="60" w:line="240" w:lineRule="auto"/>
              <w:rPr>
                <w:noProof/>
                <w:sz w:val="20"/>
              </w:rPr>
            </w:pPr>
            <w:r>
              <w:rPr>
                <w:noProof/>
                <w:sz w:val="20"/>
              </w:rPr>
              <w:t>-- Af finhed pr. tråd på under 232,56 decitex, men ikke under 192,31 decitex (over 43, men ikke over 52 metrisk nummerering pr. tråd)</w:t>
            </w:r>
          </w:p>
        </w:tc>
        <w:tc>
          <w:tcPr>
            <w:tcW w:w="709" w:type="dxa"/>
            <w:tcBorders>
              <w:top w:val="nil"/>
              <w:left w:val="nil"/>
              <w:bottom w:val="single" w:sz="4" w:space="0" w:color="auto"/>
              <w:right w:val="single" w:sz="4" w:space="0" w:color="auto"/>
            </w:tcBorders>
            <w:shd w:val="clear" w:color="auto" w:fill="auto"/>
            <w:noWrap/>
            <w:vAlign w:val="center"/>
            <w:hideMark/>
          </w:tcPr>
          <w:p w14:paraId="2D8926F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A7D92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433CD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828F8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C8F7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0CF06F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4A100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5603D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DED9A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4FACA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8106C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E1D673" w14:textId="77777777" w:rsidR="00E83F66" w:rsidRPr="00772251" w:rsidRDefault="00E83F66" w:rsidP="00CC47C5">
            <w:pPr>
              <w:pageBreakBefore/>
              <w:spacing w:before="60" w:after="60" w:line="240" w:lineRule="auto"/>
              <w:rPr>
                <w:noProof/>
                <w:sz w:val="20"/>
              </w:rPr>
            </w:pPr>
            <w:r>
              <w:rPr>
                <w:noProof/>
                <w:sz w:val="20"/>
              </w:rPr>
              <w:t>52064400</w:t>
            </w:r>
          </w:p>
        </w:tc>
        <w:tc>
          <w:tcPr>
            <w:tcW w:w="1054" w:type="dxa"/>
            <w:tcBorders>
              <w:top w:val="nil"/>
              <w:left w:val="nil"/>
              <w:bottom w:val="single" w:sz="4" w:space="0" w:color="auto"/>
              <w:right w:val="single" w:sz="4" w:space="0" w:color="auto"/>
            </w:tcBorders>
            <w:shd w:val="clear" w:color="auto" w:fill="auto"/>
            <w:noWrap/>
            <w:hideMark/>
          </w:tcPr>
          <w:p w14:paraId="17ECDA5D" w14:textId="77777777" w:rsidR="00E83F66" w:rsidRPr="00772251" w:rsidRDefault="00E83F66" w:rsidP="0015454A">
            <w:pPr>
              <w:spacing w:before="60" w:after="60" w:line="240" w:lineRule="auto"/>
              <w:rPr>
                <w:noProof/>
                <w:sz w:val="20"/>
              </w:rPr>
            </w:pPr>
            <w:r>
              <w:rPr>
                <w:noProof/>
                <w:sz w:val="20"/>
              </w:rPr>
              <w:t>520644</w:t>
            </w:r>
          </w:p>
        </w:tc>
        <w:tc>
          <w:tcPr>
            <w:tcW w:w="5186" w:type="dxa"/>
            <w:tcBorders>
              <w:top w:val="nil"/>
              <w:left w:val="nil"/>
              <w:bottom w:val="single" w:sz="4" w:space="0" w:color="auto"/>
              <w:right w:val="single" w:sz="4" w:space="0" w:color="auto"/>
            </w:tcBorders>
            <w:shd w:val="clear" w:color="auto" w:fill="auto"/>
            <w:noWrap/>
            <w:hideMark/>
          </w:tcPr>
          <w:p w14:paraId="7481DA6E" w14:textId="77777777" w:rsidR="00E83F66" w:rsidRPr="00772251" w:rsidRDefault="00E83F66" w:rsidP="0015454A">
            <w:pPr>
              <w:spacing w:before="60" w:after="60" w:line="240" w:lineRule="auto"/>
              <w:rPr>
                <w:noProof/>
                <w:sz w:val="20"/>
              </w:rPr>
            </w:pPr>
            <w:r>
              <w:rPr>
                <w:noProof/>
                <w:sz w:val="20"/>
              </w:rPr>
              <w:t>-- Af finhed pr. tråd på under 192,31 decitex, men ikke under 125 decitex (over 52, men ikke over 80 metrisk nummerering pr. tråd)</w:t>
            </w:r>
          </w:p>
        </w:tc>
        <w:tc>
          <w:tcPr>
            <w:tcW w:w="709" w:type="dxa"/>
            <w:tcBorders>
              <w:top w:val="nil"/>
              <w:left w:val="nil"/>
              <w:bottom w:val="single" w:sz="4" w:space="0" w:color="auto"/>
              <w:right w:val="single" w:sz="4" w:space="0" w:color="auto"/>
            </w:tcBorders>
            <w:shd w:val="clear" w:color="auto" w:fill="auto"/>
            <w:noWrap/>
            <w:vAlign w:val="center"/>
            <w:hideMark/>
          </w:tcPr>
          <w:p w14:paraId="34A5941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2F000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203BC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A1D5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91F0C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CEEDD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86378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0C1BE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97C7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DB135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8D980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EEFAC1" w14:textId="77777777" w:rsidR="00E83F66" w:rsidRPr="00772251" w:rsidRDefault="00E83F66" w:rsidP="0015454A">
            <w:pPr>
              <w:spacing w:before="60" w:after="60" w:line="240" w:lineRule="auto"/>
              <w:rPr>
                <w:noProof/>
                <w:sz w:val="20"/>
              </w:rPr>
            </w:pPr>
            <w:r>
              <w:rPr>
                <w:noProof/>
                <w:sz w:val="20"/>
              </w:rPr>
              <w:t>52064500</w:t>
            </w:r>
          </w:p>
        </w:tc>
        <w:tc>
          <w:tcPr>
            <w:tcW w:w="1054" w:type="dxa"/>
            <w:tcBorders>
              <w:top w:val="nil"/>
              <w:left w:val="nil"/>
              <w:bottom w:val="single" w:sz="4" w:space="0" w:color="auto"/>
              <w:right w:val="single" w:sz="4" w:space="0" w:color="auto"/>
            </w:tcBorders>
            <w:shd w:val="clear" w:color="auto" w:fill="auto"/>
            <w:noWrap/>
            <w:hideMark/>
          </w:tcPr>
          <w:p w14:paraId="6316A9DC" w14:textId="77777777" w:rsidR="00E83F66" w:rsidRPr="00772251" w:rsidRDefault="00E83F66" w:rsidP="0015454A">
            <w:pPr>
              <w:spacing w:before="60" w:after="60" w:line="240" w:lineRule="auto"/>
              <w:rPr>
                <w:noProof/>
                <w:sz w:val="20"/>
              </w:rPr>
            </w:pPr>
            <w:r>
              <w:rPr>
                <w:noProof/>
                <w:sz w:val="20"/>
              </w:rPr>
              <w:t>520645</w:t>
            </w:r>
          </w:p>
        </w:tc>
        <w:tc>
          <w:tcPr>
            <w:tcW w:w="5186" w:type="dxa"/>
            <w:tcBorders>
              <w:top w:val="nil"/>
              <w:left w:val="nil"/>
              <w:bottom w:val="single" w:sz="4" w:space="0" w:color="auto"/>
              <w:right w:val="single" w:sz="4" w:space="0" w:color="auto"/>
            </w:tcBorders>
            <w:shd w:val="clear" w:color="auto" w:fill="auto"/>
            <w:noWrap/>
            <w:hideMark/>
          </w:tcPr>
          <w:p w14:paraId="777F3E67" w14:textId="77777777" w:rsidR="00E83F66" w:rsidRPr="00772251" w:rsidRDefault="00E83F66" w:rsidP="0015454A">
            <w:pPr>
              <w:spacing w:before="60" w:after="60" w:line="240" w:lineRule="auto"/>
              <w:rPr>
                <w:noProof/>
                <w:sz w:val="20"/>
              </w:rPr>
            </w:pPr>
            <w:r>
              <w:rPr>
                <w:noProof/>
                <w:sz w:val="20"/>
              </w:rPr>
              <w:t>-- Af finhed pr. tråd på under 125 decitex (over 80 metrisk nummerering pr. tråd)</w:t>
            </w:r>
          </w:p>
        </w:tc>
        <w:tc>
          <w:tcPr>
            <w:tcW w:w="709" w:type="dxa"/>
            <w:tcBorders>
              <w:top w:val="nil"/>
              <w:left w:val="nil"/>
              <w:bottom w:val="single" w:sz="4" w:space="0" w:color="auto"/>
              <w:right w:val="single" w:sz="4" w:space="0" w:color="auto"/>
            </w:tcBorders>
            <w:shd w:val="clear" w:color="auto" w:fill="auto"/>
            <w:noWrap/>
            <w:vAlign w:val="center"/>
            <w:hideMark/>
          </w:tcPr>
          <w:p w14:paraId="6789DB5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AFB3D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929A1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42E488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A183F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51610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04BEA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122C4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3ABC6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5B606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B0939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0ED548" w14:textId="77777777" w:rsidR="00E83F66" w:rsidRPr="00772251" w:rsidRDefault="00E83F66" w:rsidP="0015454A">
            <w:pPr>
              <w:spacing w:before="60" w:after="60" w:line="240" w:lineRule="auto"/>
              <w:rPr>
                <w:noProof/>
                <w:sz w:val="20"/>
              </w:rPr>
            </w:pPr>
            <w:r>
              <w:rPr>
                <w:noProof/>
                <w:sz w:val="20"/>
              </w:rPr>
              <w:t>52071000</w:t>
            </w:r>
          </w:p>
        </w:tc>
        <w:tc>
          <w:tcPr>
            <w:tcW w:w="1054" w:type="dxa"/>
            <w:tcBorders>
              <w:top w:val="nil"/>
              <w:left w:val="nil"/>
              <w:bottom w:val="single" w:sz="4" w:space="0" w:color="auto"/>
              <w:right w:val="single" w:sz="4" w:space="0" w:color="auto"/>
            </w:tcBorders>
            <w:shd w:val="clear" w:color="auto" w:fill="auto"/>
            <w:noWrap/>
            <w:hideMark/>
          </w:tcPr>
          <w:p w14:paraId="7E190B96" w14:textId="77777777" w:rsidR="00E83F66" w:rsidRPr="00772251" w:rsidRDefault="00E83F66" w:rsidP="0015454A">
            <w:pPr>
              <w:spacing w:before="60" w:after="60" w:line="240" w:lineRule="auto"/>
              <w:rPr>
                <w:noProof/>
                <w:sz w:val="20"/>
              </w:rPr>
            </w:pPr>
            <w:r>
              <w:rPr>
                <w:noProof/>
                <w:sz w:val="20"/>
              </w:rPr>
              <w:t>520710</w:t>
            </w:r>
          </w:p>
        </w:tc>
        <w:tc>
          <w:tcPr>
            <w:tcW w:w="5186" w:type="dxa"/>
            <w:tcBorders>
              <w:top w:val="nil"/>
              <w:left w:val="nil"/>
              <w:bottom w:val="single" w:sz="4" w:space="0" w:color="auto"/>
              <w:right w:val="single" w:sz="4" w:space="0" w:color="auto"/>
            </w:tcBorders>
            <w:shd w:val="clear" w:color="auto" w:fill="auto"/>
            <w:noWrap/>
            <w:hideMark/>
          </w:tcPr>
          <w:p w14:paraId="21DE70EE" w14:textId="77777777" w:rsidR="00E83F66" w:rsidRPr="00772251" w:rsidRDefault="00E83F66" w:rsidP="0015454A">
            <w:pPr>
              <w:spacing w:before="60" w:after="60" w:line="240" w:lineRule="auto"/>
              <w:rPr>
                <w:noProof/>
                <w:sz w:val="20"/>
              </w:rPr>
            </w:pPr>
            <w:r>
              <w:rPr>
                <w:noProof/>
                <w:sz w:val="20"/>
              </w:rPr>
              <w:t>- Med indhold af bomuld på 85 vægtprocent eller derover</w:t>
            </w:r>
          </w:p>
        </w:tc>
        <w:tc>
          <w:tcPr>
            <w:tcW w:w="709" w:type="dxa"/>
            <w:tcBorders>
              <w:top w:val="nil"/>
              <w:left w:val="nil"/>
              <w:bottom w:val="single" w:sz="4" w:space="0" w:color="auto"/>
              <w:right w:val="single" w:sz="4" w:space="0" w:color="auto"/>
            </w:tcBorders>
            <w:shd w:val="clear" w:color="auto" w:fill="auto"/>
            <w:noWrap/>
            <w:vAlign w:val="center"/>
            <w:hideMark/>
          </w:tcPr>
          <w:p w14:paraId="6D9F229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FFDE2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FAD84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4838F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BF454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D0DEC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FF3E0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FC56A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9648D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766F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2FC2E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19EB8D" w14:textId="77777777" w:rsidR="00E83F66" w:rsidRPr="00772251" w:rsidRDefault="00E83F66" w:rsidP="0015454A">
            <w:pPr>
              <w:spacing w:before="60" w:after="60" w:line="240" w:lineRule="auto"/>
              <w:rPr>
                <w:noProof/>
                <w:sz w:val="20"/>
              </w:rPr>
            </w:pPr>
            <w:r>
              <w:rPr>
                <w:noProof/>
                <w:sz w:val="20"/>
              </w:rPr>
              <w:t>52079000</w:t>
            </w:r>
          </w:p>
        </w:tc>
        <w:tc>
          <w:tcPr>
            <w:tcW w:w="1054" w:type="dxa"/>
            <w:tcBorders>
              <w:top w:val="nil"/>
              <w:left w:val="nil"/>
              <w:bottom w:val="single" w:sz="4" w:space="0" w:color="auto"/>
              <w:right w:val="single" w:sz="4" w:space="0" w:color="auto"/>
            </w:tcBorders>
            <w:shd w:val="clear" w:color="auto" w:fill="auto"/>
            <w:noWrap/>
            <w:hideMark/>
          </w:tcPr>
          <w:p w14:paraId="396E842C" w14:textId="77777777" w:rsidR="00E83F66" w:rsidRPr="00772251" w:rsidRDefault="00E83F66" w:rsidP="0015454A">
            <w:pPr>
              <w:spacing w:before="60" w:after="60" w:line="240" w:lineRule="auto"/>
              <w:rPr>
                <w:noProof/>
                <w:sz w:val="20"/>
              </w:rPr>
            </w:pPr>
            <w:r>
              <w:rPr>
                <w:noProof/>
                <w:sz w:val="20"/>
              </w:rPr>
              <w:t>520790</w:t>
            </w:r>
          </w:p>
        </w:tc>
        <w:tc>
          <w:tcPr>
            <w:tcW w:w="5186" w:type="dxa"/>
            <w:tcBorders>
              <w:top w:val="nil"/>
              <w:left w:val="nil"/>
              <w:bottom w:val="single" w:sz="4" w:space="0" w:color="auto"/>
              <w:right w:val="single" w:sz="4" w:space="0" w:color="auto"/>
            </w:tcBorders>
            <w:shd w:val="clear" w:color="auto" w:fill="auto"/>
            <w:noWrap/>
            <w:hideMark/>
          </w:tcPr>
          <w:p w14:paraId="5FD160E0"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7E7E69D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AFF9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0D636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ABAE7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51576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932FD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9FE72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73DA7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903D5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8E7BC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39692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5525E9" w14:textId="77777777" w:rsidR="00E83F66" w:rsidRPr="00772251" w:rsidRDefault="00E83F66" w:rsidP="0015454A">
            <w:pPr>
              <w:spacing w:before="60" w:after="60" w:line="240" w:lineRule="auto"/>
              <w:rPr>
                <w:noProof/>
                <w:sz w:val="20"/>
              </w:rPr>
            </w:pPr>
            <w:r>
              <w:rPr>
                <w:noProof/>
                <w:sz w:val="20"/>
              </w:rPr>
              <w:t>53061000</w:t>
            </w:r>
          </w:p>
        </w:tc>
        <w:tc>
          <w:tcPr>
            <w:tcW w:w="1054" w:type="dxa"/>
            <w:tcBorders>
              <w:top w:val="nil"/>
              <w:left w:val="nil"/>
              <w:bottom w:val="single" w:sz="4" w:space="0" w:color="auto"/>
              <w:right w:val="single" w:sz="4" w:space="0" w:color="auto"/>
            </w:tcBorders>
            <w:shd w:val="clear" w:color="auto" w:fill="auto"/>
            <w:noWrap/>
            <w:hideMark/>
          </w:tcPr>
          <w:p w14:paraId="3A9C1723" w14:textId="77777777" w:rsidR="00E83F66" w:rsidRPr="00772251" w:rsidRDefault="00E83F66" w:rsidP="0015454A">
            <w:pPr>
              <w:spacing w:before="60" w:after="60" w:line="240" w:lineRule="auto"/>
              <w:rPr>
                <w:noProof/>
                <w:sz w:val="20"/>
              </w:rPr>
            </w:pPr>
            <w:r>
              <w:rPr>
                <w:noProof/>
                <w:sz w:val="20"/>
              </w:rPr>
              <w:t>530610</w:t>
            </w:r>
          </w:p>
        </w:tc>
        <w:tc>
          <w:tcPr>
            <w:tcW w:w="5186" w:type="dxa"/>
            <w:tcBorders>
              <w:top w:val="nil"/>
              <w:left w:val="nil"/>
              <w:bottom w:val="single" w:sz="4" w:space="0" w:color="auto"/>
              <w:right w:val="single" w:sz="4" w:space="0" w:color="auto"/>
            </w:tcBorders>
            <w:shd w:val="clear" w:color="auto" w:fill="auto"/>
            <w:noWrap/>
            <w:hideMark/>
          </w:tcPr>
          <w:p w14:paraId="11307C1A" w14:textId="77777777" w:rsidR="00E83F66" w:rsidRPr="00772251" w:rsidRDefault="00E83F66" w:rsidP="0015454A">
            <w:pPr>
              <w:spacing w:before="60" w:after="60" w:line="240" w:lineRule="auto"/>
              <w:rPr>
                <w:noProof/>
                <w:sz w:val="20"/>
              </w:rPr>
            </w:pPr>
            <w:r>
              <w:rPr>
                <w:noProof/>
                <w:sz w:val="20"/>
              </w:rPr>
              <w:t>- Enkelttrådet</w:t>
            </w:r>
          </w:p>
        </w:tc>
        <w:tc>
          <w:tcPr>
            <w:tcW w:w="709" w:type="dxa"/>
            <w:tcBorders>
              <w:top w:val="nil"/>
              <w:left w:val="nil"/>
              <w:bottom w:val="single" w:sz="4" w:space="0" w:color="auto"/>
              <w:right w:val="single" w:sz="4" w:space="0" w:color="auto"/>
            </w:tcBorders>
            <w:shd w:val="clear" w:color="auto" w:fill="auto"/>
            <w:noWrap/>
            <w:vAlign w:val="center"/>
            <w:hideMark/>
          </w:tcPr>
          <w:p w14:paraId="0C159CF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34111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816DC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5C9EB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41BA4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933F6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F452E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1DEE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66562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03BB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38E328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851933" w14:textId="77777777" w:rsidR="00E83F66" w:rsidRPr="00772251" w:rsidRDefault="00E83F66" w:rsidP="0015454A">
            <w:pPr>
              <w:spacing w:before="60" w:after="60" w:line="240" w:lineRule="auto"/>
              <w:rPr>
                <w:noProof/>
                <w:sz w:val="20"/>
              </w:rPr>
            </w:pPr>
            <w:r>
              <w:rPr>
                <w:noProof/>
                <w:sz w:val="20"/>
              </w:rPr>
              <w:t>53062000</w:t>
            </w:r>
          </w:p>
        </w:tc>
        <w:tc>
          <w:tcPr>
            <w:tcW w:w="1054" w:type="dxa"/>
            <w:tcBorders>
              <w:top w:val="nil"/>
              <w:left w:val="nil"/>
              <w:bottom w:val="single" w:sz="4" w:space="0" w:color="auto"/>
              <w:right w:val="single" w:sz="4" w:space="0" w:color="auto"/>
            </w:tcBorders>
            <w:shd w:val="clear" w:color="auto" w:fill="auto"/>
            <w:noWrap/>
            <w:hideMark/>
          </w:tcPr>
          <w:p w14:paraId="7B248D4B" w14:textId="77777777" w:rsidR="00E83F66" w:rsidRPr="00772251" w:rsidRDefault="00E83F66" w:rsidP="0015454A">
            <w:pPr>
              <w:spacing w:before="60" w:after="60" w:line="240" w:lineRule="auto"/>
              <w:rPr>
                <w:noProof/>
                <w:sz w:val="20"/>
              </w:rPr>
            </w:pPr>
            <w:r>
              <w:rPr>
                <w:noProof/>
                <w:sz w:val="20"/>
              </w:rPr>
              <w:t>530620</w:t>
            </w:r>
          </w:p>
        </w:tc>
        <w:tc>
          <w:tcPr>
            <w:tcW w:w="5186" w:type="dxa"/>
            <w:tcBorders>
              <w:top w:val="nil"/>
              <w:left w:val="nil"/>
              <w:bottom w:val="single" w:sz="4" w:space="0" w:color="auto"/>
              <w:right w:val="single" w:sz="4" w:space="0" w:color="auto"/>
            </w:tcBorders>
            <w:shd w:val="clear" w:color="auto" w:fill="auto"/>
            <w:noWrap/>
            <w:hideMark/>
          </w:tcPr>
          <w:p w14:paraId="444D794C" w14:textId="77777777" w:rsidR="00E83F66" w:rsidRPr="00772251" w:rsidRDefault="00E83F66" w:rsidP="0015454A">
            <w:pPr>
              <w:spacing w:before="60" w:after="60" w:line="240" w:lineRule="auto"/>
              <w:rPr>
                <w:noProof/>
                <w:sz w:val="20"/>
              </w:rPr>
            </w:pPr>
            <w:r>
              <w:rPr>
                <w:noProof/>
                <w:sz w:val="20"/>
              </w:rPr>
              <w:t>- Flertrådet eller kabelslået</w:t>
            </w:r>
          </w:p>
        </w:tc>
        <w:tc>
          <w:tcPr>
            <w:tcW w:w="709" w:type="dxa"/>
            <w:tcBorders>
              <w:top w:val="nil"/>
              <w:left w:val="nil"/>
              <w:bottom w:val="single" w:sz="4" w:space="0" w:color="auto"/>
              <w:right w:val="single" w:sz="4" w:space="0" w:color="auto"/>
            </w:tcBorders>
            <w:shd w:val="clear" w:color="auto" w:fill="auto"/>
            <w:noWrap/>
            <w:vAlign w:val="center"/>
            <w:hideMark/>
          </w:tcPr>
          <w:p w14:paraId="6B33269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5D0BE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9DB57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468FC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07D74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DAD24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C0CD1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8813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973C9B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0D840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A382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35D4F7" w14:textId="77777777" w:rsidR="00E83F66" w:rsidRPr="00772251" w:rsidRDefault="00E83F66" w:rsidP="0015454A">
            <w:pPr>
              <w:spacing w:before="60" w:after="60" w:line="240" w:lineRule="auto"/>
              <w:rPr>
                <w:noProof/>
                <w:sz w:val="20"/>
              </w:rPr>
            </w:pPr>
            <w:r>
              <w:rPr>
                <w:noProof/>
                <w:sz w:val="20"/>
              </w:rPr>
              <w:t>53071000</w:t>
            </w:r>
          </w:p>
        </w:tc>
        <w:tc>
          <w:tcPr>
            <w:tcW w:w="1054" w:type="dxa"/>
            <w:tcBorders>
              <w:top w:val="nil"/>
              <w:left w:val="nil"/>
              <w:bottom w:val="single" w:sz="4" w:space="0" w:color="auto"/>
              <w:right w:val="single" w:sz="4" w:space="0" w:color="auto"/>
            </w:tcBorders>
            <w:shd w:val="clear" w:color="auto" w:fill="auto"/>
            <w:noWrap/>
            <w:hideMark/>
          </w:tcPr>
          <w:p w14:paraId="2937D2BC" w14:textId="77777777" w:rsidR="00E83F66" w:rsidRPr="00772251" w:rsidRDefault="00E83F66" w:rsidP="0015454A">
            <w:pPr>
              <w:spacing w:before="60" w:after="60" w:line="240" w:lineRule="auto"/>
              <w:rPr>
                <w:noProof/>
                <w:sz w:val="20"/>
              </w:rPr>
            </w:pPr>
            <w:r>
              <w:rPr>
                <w:noProof/>
                <w:sz w:val="20"/>
              </w:rPr>
              <w:t>530710</w:t>
            </w:r>
          </w:p>
        </w:tc>
        <w:tc>
          <w:tcPr>
            <w:tcW w:w="5186" w:type="dxa"/>
            <w:tcBorders>
              <w:top w:val="nil"/>
              <w:left w:val="nil"/>
              <w:bottom w:val="single" w:sz="4" w:space="0" w:color="auto"/>
              <w:right w:val="single" w:sz="4" w:space="0" w:color="auto"/>
            </w:tcBorders>
            <w:shd w:val="clear" w:color="auto" w:fill="auto"/>
            <w:noWrap/>
            <w:hideMark/>
          </w:tcPr>
          <w:p w14:paraId="5D9C4951" w14:textId="77777777" w:rsidR="00E83F66" w:rsidRPr="00772251" w:rsidRDefault="00E83F66" w:rsidP="0015454A">
            <w:pPr>
              <w:spacing w:before="60" w:after="60" w:line="240" w:lineRule="auto"/>
              <w:rPr>
                <w:noProof/>
                <w:sz w:val="20"/>
              </w:rPr>
            </w:pPr>
            <w:r>
              <w:rPr>
                <w:noProof/>
                <w:sz w:val="20"/>
              </w:rPr>
              <w:t>- Enkelttrådet</w:t>
            </w:r>
          </w:p>
        </w:tc>
        <w:tc>
          <w:tcPr>
            <w:tcW w:w="709" w:type="dxa"/>
            <w:tcBorders>
              <w:top w:val="nil"/>
              <w:left w:val="nil"/>
              <w:bottom w:val="single" w:sz="4" w:space="0" w:color="auto"/>
              <w:right w:val="single" w:sz="4" w:space="0" w:color="auto"/>
            </w:tcBorders>
            <w:shd w:val="clear" w:color="auto" w:fill="auto"/>
            <w:noWrap/>
            <w:vAlign w:val="center"/>
            <w:hideMark/>
          </w:tcPr>
          <w:p w14:paraId="4FB58C2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CEAB4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8EA1D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E341B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5C27E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74760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E1D18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2FE4B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66DF1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89057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2010D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C2A0B8" w14:textId="77777777" w:rsidR="00E83F66" w:rsidRPr="00772251" w:rsidRDefault="00E83F66" w:rsidP="0015454A">
            <w:pPr>
              <w:spacing w:before="60" w:after="60" w:line="240" w:lineRule="auto"/>
              <w:rPr>
                <w:noProof/>
                <w:sz w:val="20"/>
              </w:rPr>
            </w:pPr>
            <w:r>
              <w:rPr>
                <w:noProof/>
                <w:sz w:val="20"/>
              </w:rPr>
              <w:t>53072000</w:t>
            </w:r>
          </w:p>
        </w:tc>
        <w:tc>
          <w:tcPr>
            <w:tcW w:w="1054" w:type="dxa"/>
            <w:tcBorders>
              <w:top w:val="nil"/>
              <w:left w:val="nil"/>
              <w:bottom w:val="single" w:sz="4" w:space="0" w:color="auto"/>
              <w:right w:val="single" w:sz="4" w:space="0" w:color="auto"/>
            </w:tcBorders>
            <w:shd w:val="clear" w:color="auto" w:fill="auto"/>
            <w:noWrap/>
            <w:hideMark/>
          </w:tcPr>
          <w:p w14:paraId="7A9C900D" w14:textId="77777777" w:rsidR="00E83F66" w:rsidRPr="00772251" w:rsidRDefault="00E83F66" w:rsidP="0015454A">
            <w:pPr>
              <w:spacing w:before="60" w:after="60" w:line="240" w:lineRule="auto"/>
              <w:rPr>
                <w:noProof/>
                <w:sz w:val="20"/>
              </w:rPr>
            </w:pPr>
            <w:r>
              <w:rPr>
                <w:noProof/>
                <w:sz w:val="20"/>
              </w:rPr>
              <w:t>530720</w:t>
            </w:r>
          </w:p>
        </w:tc>
        <w:tc>
          <w:tcPr>
            <w:tcW w:w="5186" w:type="dxa"/>
            <w:tcBorders>
              <w:top w:val="nil"/>
              <w:left w:val="nil"/>
              <w:bottom w:val="single" w:sz="4" w:space="0" w:color="auto"/>
              <w:right w:val="single" w:sz="4" w:space="0" w:color="auto"/>
            </w:tcBorders>
            <w:shd w:val="clear" w:color="auto" w:fill="auto"/>
            <w:noWrap/>
            <w:hideMark/>
          </w:tcPr>
          <w:p w14:paraId="634F416D" w14:textId="77777777" w:rsidR="00E83F66" w:rsidRPr="00772251" w:rsidRDefault="00E83F66" w:rsidP="0015454A">
            <w:pPr>
              <w:spacing w:before="60" w:after="60" w:line="240" w:lineRule="auto"/>
              <w:rPr>
                <w:noProof/>
                <w:sz w:val="20"/>
              </w:rPr>
            </w:pPr>
            <w:r>
              <w:rPr>
                <w:noProof/>
                <w:sz w:val="20"/>
              </w:rPr>
              <w:t>- Flertrådet eller kabelslået</w:t>
            </w:r>
          </w:p>
        </w:tc>
        <w:tc>
          <w:tcPr>
            <w:tcW w:w="709" w:type="dxa"/>
            <w:tcBorders>
              <w:top w:val="nil"/>
              <w:left w:val="nil"/>
              <w:bottom w:val="single" w:sz="4" w:space="0" w:color="auto"/>
              <w:right w:val="single" w:sz="4" w:space="0" w:color="auto"/>
            </w:tcBorders>
            <w:shd w:val="clear" w:color="auto" w:fill="auto"/>
            <w:noWrap/>
            <w:vAlign w:val="center"/>
            <w:hideMark/>
          </w:tcPr>
          <w:p w14:paraId="728DD26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CEAC0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A9D83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D889C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829676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72019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B4BA4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5B124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D826F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5CE73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1927D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33B1DF" w14:textId="77777777" w:rsidR="00E83F66" w:rsidRPr="00772251" w:rsidRDefault="00E83F66" w:rsidP="0015454A">
            <w:pPr>
              <w:spacing w:before="60" w:after="60" w:line="240" w:lineRule="auto"/>
              <w:rPr>
                <w:noProof/>
                <w:sz w:val="20"/>
              </w:rPr>
            </w:pPr>
            <w:r>
              <w:rPr>
                <w:noProof/>
                <w:sz w:val="20"/>
              </w:rPr>
              <w:t>53081000</w:t>
            </w:r>
          </w:p>
        </w:tc>
        <w:tc>
          <w:tcPr>
            <w:tcW w:w="1054" w:type="dxa"/>
            <w:tcBorders>
              <w:top w:val="nil"/>
              <w:left w:val="nil"/>
              <w:bottom w:val="single" w:sz="4" w:space="0" w:color="auto"/>
              <w:right w:val="single" w:sz="4" w:space="0" w:color="auto"/>
            </w:tcBorders>
            <w:shd w:val="clear" w:color="auto" w:fill="auto"/>
            <w:noWrap/>
            <w:hideMark/>
          </w:tcPr>
          <w:p w14:paraId="3C3B8BB5" w14:textId="77777777" w:rsidR="00E83F66" w:rsidRPr="00772251" w:rsidRDefault="00E83F66" w:rsidP="0015454A">
            <w:pPr>
              <w:spacing w:before="60" w:after="60" w:line="240" w:lineRule="auto"/>
              <w:rPr>
                <w:noProof/>
                <w:sz w:val="20"/>
              </w:rPr>
            </w:pPr>
            <w:r>
              <w:rPr>
                <w:noProof/>
                <w:sz w:val="20"/>
              </w:rPr>
              <w:t>530810</w:t>
            </w:r>
          </w:p>
        </w:tc>
        <w:tc>
          <w:tcPr>
            <w:tcW w:w="5186" w:type="dxa"/>
            <w:tcBorders>
              <w:top w:val="nil"/>
              <w:left w:val="nil"/>
              <w:bottom w:val="single" w:sz="4" w:space="0" w:color="auto"/>
              <w:right w:val="single" w:sz="4" w:space="0" w:color="auto"/>
            </w:tcBorders>
            <w:shd w:val="clear" w:color="auto" w:fill="auto"/>
            <w:noWrap/>
            <w:hideMark/>
          </w:tcPr>
          <w:p w14:paraId="536B7479" w14:textId="77777777" w:rsidR="00E83F66" w:rsidRPr="00772251" w:rsidRDefault="00E83F66" w:rsidP="0015454A">
            <w:pPr>
              <w:spacing w:before="60" w:after="60" w:line="240" w:lineRule="auto"/>
              <w:rPr>
                <w:noProof/>
                <w:sz w:val="20"/>
              </w:rPr>
            </w:pPr>
            <w:r>
              <w:rPr>
                <w:noProof/>
                <w:sz w:val="20"/>
              </w:rPr>
              <w:t>- Kokosgarn</w:t>
            </w:r>
          </w:p>
        </w:tc>
        <w:tc>
          <w:tcPr>
            <w:tcW w:w="709" w:type="dxa"/>
            <w:tcBorders>
              <w:top w:val="nil"/>
              <w:left w:val="nil"/>
              <w:bottom w:val="single" w:sz="4" w:space="0" w:color="auto"/>
              <w:right w:val="single" w:sz="4" w:space="0" w:color="auto"/>
            </w:tcBorders>
            <w:shd w:val="clear" w:color="auto" w:fill="auto"/>
            <w:noWrap/>
            <w:vAlign w:val="center"/>
            <w:hideMark/>
          </w:tcPr>
          <w:p w14:paraId="5C60180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85B43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601B6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08A59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C4B9B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716707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E6234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E5548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E7CBA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7CA9F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BFDC2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F0ACA3" w14:textId="77777777" w:rsidR="00E83F66" w:rsidRPr="00772251" w:rsidRDefault="00E83F66" w:rsidP="0015454A">
            <w:pPr>
              <w:spacing w:before="60" w:after="60" w:line="240" w:lineRule="auto"/>
              <w:rPr>
                <w:noProof/>
                <w:sz w:val="20"/>
              </w:rPr>
            </w:pPr>
            <w:r>
              <w:rPr>
                <w:noProof/>
                <w:sz w:val="20"/>
              </w:rPr>
              <w:t>53082000</w:t>
            </w:r>
          </w:p>
        </w:tc>
        <w:tc>
          <w:tcPr>
            <w:tcW w:w="1054" w:type="dxa"/>
            <w:tcBorders>
              <w:top w:val="nil"/>
              <w:left w:val="nil"/>
              <w:bottom w:val="single" w:sz="4" w:space="0" w:color="auto"/>
              <w:right w:val="single" w:sz="4" w:space="0" w:color="auto"/>
            </w:tcBorders>
            <w:shd w:val="clear" w:color="auto" w:fill="auto"/>
            <w:noWrap/>
            <w:hideMark/>
          </w:tcPr>
          <w:p w14:paraId="1B1BC587" w14:textId="77777777" w:rsidR="00E83F66" w:rsidRPr="00772251" w:rsidRDefault="00E83F66" w:rsidP="0015454A">
            <w:pPr>
              <w:spacing w:before="60" w:after="60" w:line="240" w:lineRule="auto"/>
              <w:rPr>
                <w:noProof/>
                <w:sz w:val="20"/>
              </w:rPr>
            </w:pPr>
            <w:r>
              <w:rPr>
                <w:noProof/>
                <w:sz w:val="20"/>
              </w:rPr>
              <w:t>530820</w:t>
            </w:r>
          </w:p>
        </w:tc>
        <w:tc>
          <w:tcPr>
            <w:tcW w:w="5186" w:type="dxa"/>
            <w:tcBorders>
              <w:top w:val="nil"/>
              <w:left w:val="nil"/>
              <w:bottom w:val="single" w:sz="4" w:space="0" w:color="auto"/>
              <w:right w:val="single" w:sz="4" w:space="0" w:color="auto"/>
            </w:tcBorders>
            <w:shd w:val="clear" w:color="auto" w:fill="auto"/>
            <w:noWrap/>
            <w:hideMark/>
          </w:tcPr>
          <w:p w14:paraId="13759D7E" w14:textId="77777777" w:rsidR="00E83F66" w:rsidRPr="00772251" w:rsidRDefault="00E83F66" w:rsidP="0015454A">
            <w:pPr>
              <w:spacing w:before="60" w:after="60" w:line="240" w:lineRule="auto"/>
              <w:rPr>
                <w:noProof/>
                <w:sz w:val="20"/>
              </w:rPr>
            </w:pPr>
            <w:r>
              <w:rPr>
                <w:noProof/>
                <w:sz w:val="20"/>
              </w:rPr>
              <w:t>- Hampegarn</w:t>
            </w:r>
          </w:p>
        </w:tc>
        <w:tc>
          <w:tcPr>
            <w:tcW w:w="709" w:type="dxa"/>
            <w:tcBorders>
              <w:top w:val="nil"/>
              <w:left w:val="nil"/>
              <w:bottom w:val="single" w:sz="4" w:space="0" w:color="auto"/>
              <w:right w:val="single" w:sz="4" w:space="0" w:color="auto"/>
            </w:tcBorders>
            <w:shd w:val="clear" w:color="auto" w:fill="auto"/>
            <w:noWrap/>
            <w:vAlign w:val="center"/>
            <w:hideMark/>
          </w:tcPr>
          <w:p w14:paraId="2227AF4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7B519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F4F24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0070E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F739B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6DD57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A3AB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01877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DB6FDC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33A14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D3445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6E2540" w14:textId="77777777" w:rsidR="00E83F66" w:rsidRPr="00772251" w:rsidRDefault="00E83F66" w:rsidP="0015454A">
            <w:pPr>
              <w:spacing w:before="60" w:after="60" w:line="240" w:lineRule="auto"/>
              <w:rPr>
                <w:noProof/>
                <w:sz w:val="20"/>
              </w:rPr>
            </w:pPr>
            <w:r>
              <w:rPr>
                <w:noProof/>
                <w:sz w:val="20"/>
              </w:rPr>
              <w:t>53089000</w:t>
            </w:r>
          </w:p>
        </w:tc>
        <w:tc>
          <w:tcPr>
            <w:tcW w:w="1054" w:type="dxa"/>
            <w:tcBorders>
              <w:top w:val="nil"/>
              <w:left w:val="nil"/>
              <w:bottom w:val="single" w:sz="4" w:space="0" w:color="auto"/>
              <w:right w:val="single" w:sz="4" w:space="0" w:color="auto"/>
            </w:tcBorders>
            <w:shd w:val="clear" w:color="auto" w:fill="auto"/>
            <w:noWrap/>
            <w:hideMark/>
          </w:tcPr>
          <w:p w14:paraId="5A97FAF7" w14:textId="77777777" w:rsidR="00E83F66" w:rsidRPr="00772251" w:rsidRDefault="00E83F66" w:rsidP="0015454A">
            <w:pPr>
              <w:spacing w:before="60" w:after="60" w:line="240" w:lineRule="auto"/>
              <w:rPr>
                <w:noProof/>
                <w:sz w:val="20"/>
              </w:rPr>
            </w:pPr>
            <w:r>
              <w:rPr>
                <w:noProof/>
                <w:sz w:val="20"/>
              </w:rPr>
              <w:t>530890</w:t>
            </w:r>
          </w:p>
        </w:tc>
        <w:tc>
          <w:tcPr>
            <w:tcW w:w="5186" w:type="dxa"/>
            <w:tcBorders>
              <w:top w:val="nil"/>
              <w:left w:val="nil"/>
              <w:bottom w:val="single" w:sz="4" w:space="0" w:color="auto"/>
              <w:right w:val="single" w:sz="4" w:space="0" w:color="auto"/>
            </w:tcBorders>
            <w:shd w:val="clear" w:color="auto" w:fill="auto"/>
            <w:noWrap/>
            <w:hideMark/>
          </w:tcPr>
          <w:p w14:paraId="1383B318"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3E7A5FA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B3A15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4272F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41ED5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39DFA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8457EA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18B1F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70671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308C3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7FFB2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96356E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F26FEA" w14:textId="77777777" w:rsidR="00E83F66" w:rsidRPr="00772251" w:rsidRDefault="00E83F66" w:rsidP="0015454A">
            <w:pPr>
              <w:spacing w:before="60" w:after="60" w:line="240" w:lineRule="auto"/>
              <w:rPr>
                <w:noProof/>
                <w:sz w:val="20"/>
              </w:rPr>
            </w:pPr>
            <w:r>
              <w:rPr>
                <w:noProof/>
                <w:sz w:val="20"/>
              </w:rPr>
              <w:t>54021100</w:t>
            </w:r>
          </w:p>
        </w:tc>
        <w:tc>
          <w:tcPr>
            <w:tcW w:w="1054" w:type="dxa"/>
            <w:tcBorders>
              <w:top w:val="nil"/>
              <w:left w:val="nil"/>
              <w:bottom w:val="single" w:sz="4" w:space="0" w:color="auto"/>
              <w:right w:val="single" w:sz="4" w:space="0" w:color="auto"/>
            </w:tcBorders>
            <w:shd w:val="clear" w:color="auto" w:fill="auto"/>
            <w:noWrap/>
            <w:hideMark/>
          </w:tcPr>
          <w:p w14:paraId="11BC2C77" w14:textId="77777777" w:rsidR="00E83F66" w:rsidRPr="00772251" w:rsidRDefault="00E83F66" w:rsidP="0015454A">
            <w:pPr>
              <w:spacing w:before="60" w:after="60" w:line="240" w:lineRule="auto"/>
              <w:rPr>
                <w:noProof/>
                <w:sz w:val="20"/>
              </w:rPr>
            </w:pPr>
            <w:r>
              <w:rPr>
                <w:noProof/>
                <w:sz w:val="20"/>
              </w:rPr>
              <w:t>540211</w:t>
            </w:r>
          </w:p>
        </w:tc>
        <w:tc>
          <w:tcPr>
            <w:tcW w:w="5186" w:type="dxa"/>
            <w:tcBorders>
              <w:top w:val="nil"/>
              <w:left w:val="nil"/>
              <w:bottom w:val="single" w:sz="4" w:space="0" w:color="auto"/>
              <w:right w:val="single" w:sz="4" w:space="0" w:color="auto"/>
            </w:tcBorders>
            <w:shd w:val="clear" w:color="auto" w:fill="auto"/>
            <w:noWrap/>
            <w:hideMark/>
          </w:tcPr>
          <w:p w14:paraId="7B029D81" w14:textId="77777777" w:rsidR="00E83F66" w:rsidRPr="00772251" w:rsidRDefault="00E83F66" w:rsidP="0015454A">
            <w:pPr>
              <w:spacing w:before="60" w:after="60" w:line="240" w:lineRule="auto"/>
              <w:rPr>
                <w:noProof/>
                <w:sz w:val="20"/>
              </w:rPr>
            </w:pPr>
            <w:r>
              <w:rPr>
                <w:noProof/>
                <w:sz w:val="20"/>
              </w:rPr>
              <w:t>-- Af aramider</w:t>
            </w:r>
          </w:p>
        </w:tc>
        <w:tc>
          <w:tcPr>
            <w:tcW w:w="709" w:type="dxa"/>
            <w:tcBorders>
              <w:top w:val="nil"/>
              <w:left w:val="nil"/>
              <w:bottom w:val="single" w:sz="4" w:space="0" w:color="auto"/>
              <w:right w:val="single" w:sz="4" w:space="0" w:color="auto"/>
            </w:tcBorders>
            <w:shd w:val="clear" w:color="auto" w:fill="auto"/>
            <w:noWrap/>
            <w:vAlign w:val="center"/>
            <w:hideMark/>
          </w:tcPr>
          <w:p w14:paraId="2E615A9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DE49D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C4CE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245A7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B08EC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363589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49837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44A54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8547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1E31A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1064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093B65" w14:textId="77777777" w:rsidR="00E83F66" w:rsidRPr="00772251" w:rsidRDefault="00E83F66" w:rsidP="0015454A">
            <w:pPr>
              <w:spacing w:before="60" w:after="60" w:line="240" w:lineRule="auto"/>
              <w:rPr>
                <w:noProof/>
                <w:sz w:val="20"/>
              </w:rPr>
            </w:pPr>
            <w:r>
              <w:rPr>
                <w:noProof/>
                <w:sz w:val="20"/>
              </w:rPr>
              <w:t>54021900</w:t>
            </w:r>
          </w:p>
        </w:tc>
        <w:tc>
          <w:tcPr>
            <w:tcW w:w="1054" w:type="dxa"/>
            <w:tcBorders>
              <w:top w:val="nil"/>
              <w:left w:val="nil"/>
              <w:bottom w:val="single" w:sz="4" w:space="0" w:color="auto"/>
              <w:right w:val="single" w:sz="4" w:space="0" w:color="auto"/>
            </w:tcBorders>
            <w:shd w:val="clear" w:color="auto" w:fill="auto"/>
            <w:noWrap/>
            <w:hideMark/>
          </w:tcPr>
          <w:p w14:paraId="4438987D" w14:textId="77777777" w:rsidR="00E83F66" w:rsidRPr="00772251" w:rsidRDefault="00E83F66" w:rsidP="0015454A">
            <w:pPr>
              <w:spacing w:before="60" w:after="60" w:line="240" w:lineRule="auto"/>
              <w:rPr>
                <w:noProof/>
                <w:sz w:val="20"/>
              </w:rPr>
            </w:pPr>
            <w:r>
              <w:rPr>
                <w:noProof/>
                <w:sz w:val="20"/>
              </w:rPr>
              <w:t>540219</w:t>
            </w:r>
          </w:p>
        </w:tc>
        <w:tc>
          <w:tcPr>
            <w:tcW w:w="5186" w:type="dxa"/>
            <w:tcBorders>
              <w:top w:val="nil"/>
              <w:left w:val="nil"/>
              <w:bottom w:val="single" w:sz="4" w:space="0" w:color="auto"/>
              <w:right w:val="single" w:sz="4" w:space="0" w:color="auto"/>
            </w:tcBorders>
            <w:shd w:val="clear" w:color="auto" w:fill="auto"/>
            <w:noWrap/>
            <w:hideMark/>
          </w:tcPr>
          <w:p w14:paraId="4A3EC48F"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650770E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83F8C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ECE65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4D092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B64A81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92019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53689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DDFB92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CDE5C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F4E56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C271E9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FAA66A" w14:textId="77777777" w:rsidR="00E83F66" w:rsidRPr="00772251" w:rsidRDefault="00E83F66" w:rsidP="0015454A">
            <w:pPr>
              <w:spacing w:before="60" w:after="60" w:line="240" w:lineRule="auto"/>
              <w:rPr>
                <w:noProof/>
                <w:sz w:val="20"/>
              </w:rPr>
            </w:pPr>
            <w:r>
              <w:rPr>
                <w:noProof/>
                <w:sz w:val="20"/>
              </w:rPr>
              <w:t>54022000</w:t>
            </w:r>
          </w:p>
        </w:tc>
        <w:tc>
          <w:tcPr>
            <w:tcW w:w="1054" w:type="dxa"/>
            <w:tcBorders>
              <w:top w:val="nil"/>
              <w:left w:val="nil"/>
              <w:bottom w:val="single" w:sz="4" w:space="0" w:color="auto"/>
              <w:right w:val="single" w:sz="4" w:space="0" w:color="auto"/>
            </w:tcBorders>
            <w:shd w:val="clear" w:color="auto" w:fill="auto"/>
            <w:noWrap/>
            <w:hideMark/>
          </w:tcPr>
          <w:p w14:paraId="3ECEFD76" w14:textId="77777777" w:rsidR="00E83F66" w:rsidRPr="00772251" w:rsidRDefault="00E83F66" w:rsidP="0015454A">
            <w:pPr>
              <w:spacing w:before="60" w:after="60" w:line="240" w:lineRule="auto"/>
              <w:rPr>
                <w:noProof/>
                <w:sz w:val="20"/>
              </w:rPr>
            </w:pPr>
            <w:r>
              <w:rPr>
                <w:noProof/>
                <w:sz w:val="20"/>
              </w:rPr>
              <w:t>540220</w:t>
            </w:r>
          </w:p>
        </w:tc>
        <w:tc>
          <w:tcPr>
            <w:tcW w:w="5186" w:type="dxa"/>
            <w:tcBorders>
              <w:top w:val="nil"/>
              <w:left w:val="nil"/>
              <w:bottom w:val="single" w:sz="4" w:space="0" w:color="auto"/>
              <w:right w:val="single" w:sz="4" w:space="0" w:color="auto"/>
            </w:tcBorders>
            <w:shd w:val="clear" w:color="auto" w:fill="auto"/>
            <w:noWrap/>
            <w:hideMark/>
          </w:tcPr>
          <w:p w14:paraId="25DE6040" w14:textId="77777777" w:rsidR="00E83F66" w:rsidRPr="00772251" w:rsidRDefault="00E83F66" w:rsidP="0015454A">
            <w:pPr>
              <w:spacing w:before="60" w:after="60" w:line="240" w:lineRule="auto"/>
              <w:rPr>
                <w:noProof/>
                <w:sz w:val="20"/>
              </w:rPr>
            </w:pPr>
            <w:r>
              <w:rPr>
                <w:noProof/>
                <w:sz w:val="20"/>
              </w:rPr>
              <w:t>- Garn med høj styrke, af polyestere</w:t>
            </w:r>
          </w:p>
        </w:tc>
        <w:tc>
          <w:tcPr>
            <w:tcW w:w="709" w:type="dxa"/>
            <w:tcBorders>
              <w:top w:val="nil"/>
              <w:left w:val="nil"/>
              <w:bottom w:val="single" w:sz="4" w:space="0" w:color="auto"/>
              <w:right w:val="single" w:sz="4" w:space="0" w:color="auto"/>
            </w:tcBorders>
            <w:shd w:val="clear" w:color="auto" w:fill="auto"/>
            <w:noWrap/>
            <w:vAlign w:val="center"/>
            <w:hideMark/>
          </w:tcPr>
          <w:p w14:paraId="5F1F3C8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C63147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14DCE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B6AF17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BF405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154EE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81F92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40D85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B9374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38ABAA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4AA51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CD47BE" w14:textId="77777777" w:rsidR="00E83F66" w:rsidRPr="00772251" w:rsidRDefault="00E83F66" w:rsidP="0015454A">
            <w:pPr>
              <w:spacing w:before="60" w:after="60" w:line="240" w:lineRule="auto"/>
              <w:rPr>
                <w:noProof/>
                <w:sz w:val="20"/>
              </w:rPr>
            </w:pPr>
            <w:r>
              <w:rPr>
                <w:noProof/>
                <w:sz w:val="20"/>
              </w:rPr>
              <w:t>54023100</w:t>
            </w:r>
          </w:p>
        </w:tc>
        <w:tc>
          <w:tcPr>
            <w:tcW w:w="1054" w:type="dxa"/>
            <w:tcBorders>
              <w:top w:val="nil"/>
              <w:left w:val="nil"/>
              <w:bottom w:val="single" w:sz="4" w:space="0" w:color="auto"/>
              <w:right w:val="single" w:sz="4" w:space="0" w:color="auto"/>
            </w:tcBorders>
            <w:shd w:val="clear" w:color="auto" w:fill="auto"/>
            <w:noWrap/>
            <w:hideMark/>
          </w:tcPr>
          <w:p w14:paraId="35462967" w14:textId="77777777" w:rsidR="00E83F66" w:rsidRPr="00772251" w:rsidRDefault="00E83F66" w:rsidP="0015454A">
            <w:pPr>
              <w:spacing w:before="60" w:after="60" w:line="240" w:lineRule="auto"/>
              <w:rPr>
                <w:noProof/>
                <w:sz w:val="20"/>
              </w:rPr>
            </w:pPr>
            <w:r>
              <w:rPr>
                <w:noProof/>
                <w:sz w:val="20"/>
              </w:rPr>
              <w:t>540231</w:t>
            </w:r>
          </w:p>
        </w:tc>
        <w:tc>
          <w:tcPr>
            <w:tcW w:w="5186" w:type="dxa"/>
            <w:tcBorders>
              <w:top w:val="nil"/>
              <w:left w:val="nil"/>
              <w:bottom w:val="single" w:sz="4" w:space="0" w:color="auto"/>
              <w:right w:val="single" w:sz="4" w:space="0" w:color="auto"/>
            </w:tcBorders>
            <w:shd w:val="clear" w:color="auto" w:fill="auto"/>
            <w:noWrap/>
            <w:hideMark/>
          </w:tcPr>
          <w:p w14:paraId="5FAF250A" w14:textId="77777777" w:rsidR="00E83F66" w:rsidRPr="00772251" w:rsidRDefault="00E83F66" w:rsidP="0015454A">
            <w:pPr>
              <w:spacing w:before="60" w:after="60" w:line="240" w:lineRule="auto"/>
              <w:rPr>
                <w:noProof/>
                <w:sz w:val="20"/>
              </w:rPr>
            </w:pPr>
            <w:r>
              <w:rPr>
                <w:noProof/>
                <w:sz w:val="20"/>
              </w:rPr>
              <w:t>-- Af nylon eller andre polyamider, af finhed ikke over 50 tex pr. tråd</w:t>
            </w:r>
          </w:p>
        </w:tc>
        <w:tc>
          <w:tcPr>
            <w:tcW w:w="709" w:type="dxa"/>
            <w:tcBorders>
              <w:top w:val="nil"/>
              <w:left w:val="nil"/>
              <w:bottom w:val="single" w:sz="4" w:space="0" w:color="auto"/>
              <w:right w:val="single" w:sz="4" w:space="0" w:color="auto"/>
            </w:tcBorders>
            <w:shd w:val="clear" w:color="auto" w:fill="auto"/>
            <w:noWrap/>
            <w:vAlign w:val="center"/>
            <w:hideMark/>
          </w:tcPr>
          <w:p w14:paraId="5D2CDB8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EFB82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7829F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EE263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3C1A9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D5D9B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0D414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8E39C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4C54B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5B229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E05FD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AD3476" w14:textId="77777777" w:rsidR="00E83F66" w:rsidRPr="00772251" w:rsidRDefault="00E83F66" w:rsidP="00CC47C5">
            <w:pPr>
              <w:pageBreakBefore/>
              <w:spacing w:before="60" w:after="60" w:line="240" w:lineRule="auto"/>
              <w:rPr>
                <w:noProof/>
                <w:sz w:val="20"/>
              </w:rPr>
            </w:pPr>
            <w:r>
              <w:rPr>
                <w:noProof/>
                <w:sz w:val="20"/>
              </w:rPr>
              <w:t>54023200</w:t>
            </w:r>
          </w:p>
        </w:tc>
        <w:tc>
          <w:tcPr>
            <w:tcW w:w="1054" w:type="dxa"/>
            <w:tcBorders>
              <w:top w:val="nil"/>
              <w:left w:val="nil"/>
              <w:bottom w:val="single" w:sz="4" w:space="0" w:color="auto"/>
              <w:right w:val="single" w:sz="4" w:space="0" w:color="auto"/>
            </w:tcBorders>
            <w:shd w:val="clear" w:color="auto" w:fill="auto"/>
            <w:noWrap/>
            <w:hideMark/>
          </w:tcPr>
          <w:p w14:paraId="46C24E0F" w14:textId="77777777" w:rsidR="00E83F66" w:rsidRPr="00772251" w:rsidRDefault="00E83F66" w:rsidP="0015454A">
            <w:pPr>
              <w:spacing w:before="60" w:after="60" w:line="240" w:lineRule="auto"/>
              <w:rPr>
                <w:noProof/>
                <w:sz w:val="20"/>
              </w:rPr>
            </w:pPr>
            <w:r>
              <w:rPr>
                <w:noProof/>
                <w:sz w:val="20"/>
              </w:rPr>
              <w:t>540232</w:t>
            </w:r>
          </w:p>
        </w:tc>
        <w:tc>
          <w:tcPr>
            <w:tcW w:w="5186" w:type="dxa"/>
            <w:tcBorders>
              <w:top w:val="nil"/>
              <w:left w:val="nil"/>
              <w:bottom w:val="single" w:sz="4" w:space="0" w:color="auto"/>
              <w:right w:val="single" w:sz="4" w:space="0" w:color="auto"/>
            </w:tcBorders>
            <w:shd w:val="clear" w:color="auto" w:fill="auto"/>
            <w:noWrap/>
            <w:hideMark/>
          </w:tcPr>
          <w:p w14:paraId="27398252" w14:textId="77777777" w:rsidR="00E83F66" w:rsidRPr="00772251" w:rsidRDefault="00E83F66" w:rsidP="0015454A">
            <w:pPr>
              <w:spacing w:before="60" w:after="60" w:line="240" w:lineRule="auto"/>
              <w:rPr>
                <w:noProof/>
                <w:sz w:val="20"/>
              </w:rPr>
            </w:pPr>
            <w:r>
              <w:rPr>
                <w:noProof/>
                <w:sz w:val="20"/>
              </w:rPr>
              <w:t>-- Af nylon eller andre polyamider, af finhed over 50 tex pr. tråd</w:t>
            </w:r>
          </w:p>
        </w:tc>
        <w:tc>
          <w:tcPr>
            <w:tcW w:w="709" w:type="dxa"/>
            <w:tcBorders>
              <w:top w:val="nil"/>
              <w:left w:val="nil"/>
              <w:bottom w:val="single" w:sz="4" w:space="0" w:color="auto"/>
              <w:right w:val="single" w:sz="4" w:space="0" w:color="auto"/>
            </w:tcBorders>
            <w:shd w:val="clear" w:color="auto" w:fill="auto"/>
            <w:noWrap/>
            <w:vAlign w:val="center"/>
            <w:hideMark/>
          </w:tcPr>
          <w:p w14:paraId="64495AB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29A03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F3CB8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D49FF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0A769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73615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6AC13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8431A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470B99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8DAAD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07476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C96B22" w14:textId="77777777" w:rsidR="00E83F66" w:rsidRPr="00772251" w:rsidRDefault="00E83F66" w:rsidP="0015454A">
            <w:pPr>
              <w:spacing w:before="60" w:after="60" w:line="240" w:lineRule="auto"/>
              <w:rPr>
                <w:noProof/>
                <w:sz w:val="20"/>
              </w:rPr>
            </w:pPr>
            <w:r>
              <w:rPr>
                <w:noProof/>
                <w:sz w:val="20"/>
              </w:rPr>
              <w:t>54023300</w:t>
            </w:r>
          </w:p>
        </w:tc>
        <w:tc>
          <w:tcPr>
            <w:tcW w:w="1054" w:type="dxa"/>
            <w:tcBorders>
              <w:top w:val="nil"/>
              <w:left w:val="nil"/>
              <w:bottom w:val="single" w:sz="4" w:space="0" w:color="auto"/>
              <w:right w:val="single" w:sz="4" w:space="0" w:color="auto"/>
            </w:tcBorders>
            <w:shd w:val="clear" w:color="auto" w:fill="auto"/>
            <w:noWrap/>
            <w:hideMark/>
          </w:tcPr>
          <w:p w14:paraId="281FE1D4" w14:textId="77777777" w:rsidR="00E83F66" w:rsidRPr="00772251" w:rsidRDefault="00E83F66" w:rsidP="0015454A">
            <w:pPr>
              <w:spacing w:before="60" w:after="60" w:line="240" w:lineRule="auto"/>
              <w:rPr>
                <w:noProof/>
                <w:sz w:val="20"/>
              </w:rPr>
            </w:pPr>
            <w:r>
              <w:rPr>
                <w:noProof/>
                <w:sz w:val="20"/>
              </w:rPr>
              <w:t>540233</w:t>
            </w:r>
          </w:p>
        </w:tc>
        <w:tc>
          <w:tcPr>
            <w:tcW w:w="5186" w:type="dxa"/>
            <w:tcBorders>
              <w:top w:val="nil"/>
              <w:left w:val="nil"/>
              <w:bottom w:val="single" w:sz="4" w:space="0" w:color="auto"/>
              <w:right w:val="single" w:sz="4" w:space="0" w:color="auto"/>
            </w:tcBorders>
            <w:shd w:val="clear" w:color="auto" w:fill="auto"/>
            <w:noWrap/>
            <w:hideMark/>
          </w:tcPr>
          <w:p w14:paraId="6A2739D6" w14:textId="77777777" w:rsidR="00E83F66" w:rsidRPr="00772251" w:rsidRDefault="00E83F66" w:rsidP="0015454A">
            <w:pPr>
              <w:spacing w:before="60" w:after="60" w:line="240" w:lineRule="auto"/>
              <w:rPr>
                <w:noProof/>
                <w:sz w:val="20"/>
              </w:rPr>
            </w:pPr>
            <w:r>
              <w:rPr>
                <w:noProof/>
                <w:sz w:val="20"/>
              </w:rPr>
              <w:t>-- Af polyestere</w:t>
            </w:r>
          </w:p>
        </w:tc>
        <w:tc>
          <w:tcPr>
            <w:tcW w:w="709" w:type="dxa"/>
            <w:tcBorders>
              <w:top w:val="nil"/>
              <w:left w:val="nil"/>
              <w:bottom w:val="single" w:sz="4" w:space="0" w:color="auto"/>
              <w:right w:val="single" w:sz="4" w:space="0" w:color="auto"/>
            </w:tcBorders>
            <w:shd w:val="clear" w:color="auto" w:fill="auto"/>
            <w:noWrap/>
            <w:vAlign w:val="center"/>
            <w:hideMark/>
          </w:tcPr>
          <w:p w14:paraId="7DE2ACF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C11907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DFE2E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1057E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E0974F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D9E49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23C7D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B6E33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3799D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156D1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4CC357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4BF74A" w14:textId="77777777" w:rsidR="00E83F66" w:rsidRPr="00772251" w:rsidRDefault="00E83F66" w:rsidP="0015454A">
            <w:pPr>
              <w:spacing w:before="60" w:after="60" w:line="240" w:lineRule="auto"/>
              <w:rPr>
                <w:noProof/>
                <w:sz w:val="20"/>
              </w:rPr>
            </w:pPr>
            <w:r>
              <w:rPr>
                <w:noProof/>
                <w:sz w:val="20"/>
              </w:rPr>
              <w:t>54023400</w:t>
            </w:r>
          </w:p>
        </w:tc>
        <w:tc>
          <w:tcPr>
            <w:tcW w:w="1054" w:type="dxa"/>
            <w:tcBorders>
              <w:top w:val="nil"/>
              <w:left w:val="nil"/>
              <w:bottom w:val="single" w:sz="4" w:space="0" w:color="auto"/>
              <w:right w:val="single" w:sz="4" w:space="0" w:color="auto"/>
            </w:tcBorders>
            <w:shd w:val="clear" w:color="auto" w:fill="auto"/>
            <w:noWrap/>
            <w:hideMark/>
          </w:tcPr>
          <w:p w14:paraId="475AB1CA" w14:textId="77777777" w:rsidR="00E83F66" w:rsidRPr="00772251" w:rsidRDefault="00E83F66" w:rsidP="0015454A">
            <w:pPr>
              <w:spacing w:before="60" w:after="60" w:line="240" w:lineRule="auto"/>
              <w:rPr>
                <w:noProof/>
                <w:sz w:val="20"/>
              </w:rPr>
            </w:pPr>
            <w:r>
              <w:rPr>
                <w:noProof/>
                <w:sz w:val="20"/>
              </w:rPr>
              <w:t>540234</w:t>
            </w:r>
          </w:p>
        </w:tc>
        <w:tc>
          <w:tcPr>
            <w:tcW w:w="5186" w:type="dxa"/>
            <w:tcBorders>
              <w:top w:val="nil"/>
              <w:left w:val="nil"/>
              <w:bottom w:val="single" w:sz="4" w:space="0" w:color="auto"/>
              <w:right w:val="single" w:sz="4" w:space="0" w:color="auto"/>
            </w:tcBorders>
            <w:shd w:val="clear" w:color="auto" w:fill="auto"/>
            <w:noWrap/>
            <w:hideMark/>
          </w:tcPr>
          <w:p w14:paraId="7D637F66" w14:textId="77777777" w:rsidR="00E83F66" w:rsidRPr="00772251" w:rsidRDefault="00E83F66" w:rsidP="0015454A">
            <w:pPr>
              <w:spacing w:before="60" w:after="60" w:line="240" w:lineRule="auto"/>
              <w:rPr>
                <w:noProof/>
                <w:sz w:val="20"/>
              </w:rPr>
            </w:pPr>
            <w:r>
              <w:rPr>
                <w:noProof/>
                <w:sz w:val="20"/>
              </w:rPr>
              <w:t>-- Af polypropylen</w:t>
            </w:r>
          </w:p>
        </w:tc>
        <w:tc>
          <w:tcPr>
            <w:tcW w:w="709" w:type="dxa"/>
            <w:tcBorders>
              <w:top w:val="nil"/>
              <w:left w:val="nil"/>
              <w:bottom w:val="single" w:sz="4" w:space="0" w:color="auto"/>
              <w:right w:val="single" w:sz="4" w:space="0" w:color="auto"/>
            </w:tcBorders>
            <w:shd w:val="clear" w:color="auto" w:fill="auto"/>
            <w:noWrap/>
            <w:vAlign w:val="center"/>
            <w:hideMark/>
          </w:tcPr>
          <w:p w14:paraId="6D1B774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BB7EC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FBD47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11AA5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C0F41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62105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1ACE7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6EE59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6BE86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C01AA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BF67E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2BEF2B" w14:textId="77777777" w:rsidR="00E83F66" w:rsidRPr="00772251" w:rsidRDefault="00E83F66" w:rsidP="0015454A">
            <w:pPr>
              <w:spacing w:before="60" w:after="60" w:line="240" w:lineRule="auto"/>
              <w:rPr>
                <w:noProof/>
                <w:sz w:val="20"/>
              </w:rPr>
            </w:pPr>
            <w:r>
              <w:rPr>
                <w:noProof/>
                <w:sz w:val="20"/>
              </w:rPr>
              <w:t>54023900</w:t>
            </w:r>
          </w:p>
        </w:tc>
        <w:tc>
          <w:tcPr>
            <w:tcW w:w="1054" w:type="dxa"/>
            <w:tcBorders>
              <w:top w:val="nil"/>
              <w:left w:val="nil"/>
              <w:bottom w:val="single" w:sz="4" w:space="0" w:color="auto"/>
              <w:right w:val="single" w:sz="4" w:space="0" w:color="auto"/>
            </w:tcBorders>
            <w:shd w:val="clear" w:color="auto" w:fill="auto"/>
            <w:noWrap/>
            <w:hideMark/>
          </w:tcPr>
          <w:p w14:paraId="558335C3" w14:textId="77777777" w:rsidR="00E83F66" w:rsidRPr="00772251" w:rsidRDefault="00E83F66" w:rsidP="0015454A">
            <w:pPr>
              <w:spacing w:before="60" w:after="60" w:line="240" w:lineRule="auto"/>
              <w:rPr>
                <w:noProof/>
                <w:sz w:val="20"/>
              </w:rPr>
            </w:pPr>
            <w:r>
              <w:rPr>
                <w:noProof/>
                <w:sz w:val="20"/>
              </w:rPr>
              <w:t>540239</w:t>
            </w:r>
          </w:p>
        </w:tc>
        <w:tc>
          <w:tcPr>
            <w:tcW w:w="5186" w:type="dxa"/>
            <w:tcBorders>
              <w:top w:val="nil"/>
              <w:left w:val="nil"/>
              <w:bottom w:val="single" w:sz="4" w:space="0" w:color="auto"/>
              <w:right w:val="single" w:sz="4" w:space="0" w:color="auto"/>
            </w:tcBorders>
            <w:shd w:val="clear" w:color="auto" w:fill="auto"/>
            <w:noWrap/>
            <w:hideMark/>
          </w:tcPr>
          <w:p w14:paraId="25B25E52" w14:textId="77777777" w:rsidR="00E83F66" w:rsidRPr="00772251" w:rsidRDefault="00E83F66" w:rsidP="0015454A">
            <w:pPr>
              <w:spacing w:before="60" w:after="60" w:line="240" w:lineRule="auto"/>
              <w:rPr>
                <w:noProof/>
                <w:sz w:val="20"/>
              </w:rPr>
            </w:pPr>
            <w:r>
              <w:rPr>
                <w:noProof/>
                <w:sz w:val="20"/>
              </w:rPr>
              <w:t>-- Af andre syntetiske fibre</w:t>
            </w:r>
          </w:p>
        </w:tc>
        <w:tc>
          <w:tcPr>
            <w:tcW w:w="709" w:type="dxa"/>
            <w:tcBorders>
              <w:top w:val="nil"/>
              <w:left w:val="nil"/>
              <w:bottom w:val="single" w:sz="4" w:space="0" w:color="auto"/>
              <w:right w:val="single" w:sz="4" w:space="0" w:color="auto"/>
            </w:tcBorders>
            <w:shd w:val="clear" w:color="auto" w:fill="auto"/>
            <w:noWrap/>
            <w:vAlign w:val="center"/>
            <w:hideMark/>
          </w:tcPr>
          <w:p w14:paraId="46D9398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8072F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C74AC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8D18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E451C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232A2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15A7D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D48C0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0C560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4D764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E9AD4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029263" w14:textId="77777777" w:rsidR="00E83F66" w:rsidRPr="00772251" w:rsidRDefault="00E83F66" w:rsidP="0015454A">
            <w:pPr>
              <w:spacing w:before="60" w:after="60" w:line="240" w:lineRule="auto"/>
              <w:rPr>
                <w:noProof/>
                <w:sz w:val="20"/>
              </w:rPr>
            </w:pPr>
            <w:r>
              <w:rPr>
                <w:noProof/>
                <w:sz w:val="20"/>
              </w:rPr>
              <w:t>54024400</w:t>
            </w:r>
          </w:p>
        </w:tc>
        <w:tc>
          <w:tcPr>
            <w:tcW w:w="1054" w:type="dxa"/>
            <w:tcBorders>
              <w:top w:val="nil"/>
              <w:left w:val="nil"/>
              <w:bottom w:val="single" w:sz="4" w:space="0" w:color="auto"/>
              <w:right w:val="single" w:sz="4" w:space="0" w:color="auto"/>
            </w:tcBorders>
            <w:shd w:val="clear" w:color="auto" w:fill="auto"/>
            <w:noWrap/>
            <w:hideMark/>
          </w:tcPr>
          <w:p w14:paraId="5CB6CF02" w14:textId="77777777" w:rsidR="00E83F66" w:rsidRPr="00772251" w:rsidRDefault="00E83F66" w:rsidP="0015454A">
            <w:pPr>
              <w:spacing w:before="60" w:after="60" w:line="240" w:lineRule="auto"/>
              <w:rPr>
                <w:noProof/>
                <w:sz w:val="20"/>
              </w:rPr>
            </w:pPr>
            <w:r>
              <w:rPr>
                <w:noProof/>
                <w:sz w:val="20"/>
              </w:rPr>
              <w:t>540244</w:t>
            </w:r>
          </w:p>
        </w:tc>
        <w:tc>
          <w:tcPr>
            <w:tcW w:w="5186" w:type="dxa"/>
            <w:tcBorders>
              <w:top w:val="nil"/>
              <w:left w:val="nil"/>
              <w:bottom w:val="single" w:sz="4" w:space="0" w:color="auto"/>
              <w:right w:val="single" w:sz="4" w:space="0" w:color="auto"/>
            </w:tcBorders>
            <w:shd w:val="clear" w:color="auto" w:fill="auto"/>
            <w:noWrap/>
            <w:hideMark/>
          </w:tcPr>
          <w:p w14:paraId="6C30610E" w14:textId="77777777" w:rsidR="00E83F66" w:rsidRPr="00772251" w:rsidRDefault="00E83F66" w:rsidP="0015454A">
            <w:pPr>
              <w:spacing w:before="60" w:after="60" w:line="240" w:lineRule="auto"/>
              <w:rPr>
                <w:noProof/>
                <w:sz w:val="20"/>
              </w:rPr>
            </w:pPr>
            <w:r>
              <w:rPr>
                <w:noProof/>
                <w:sz w:val="20"/>
              </w:rPr>
              <w:t>-- Elastomergarn</w:t>
            </w:r>
          </w:p>
        </w:tc>
        <w:tc>
          <w:tcPr>
            <w:tcW w:w="709" w:type="dxa"/>
            <w:tcBorders>
              <w:top w:val="nil"/>
              <w:left w:val="nil"/>
              <w:bottom w:val="single" w:sz="4" w:space="0" w:color="auto"/>
              <w:right w:val="single" w:sz="4" w:space="0" w:color="auto"/>
            </w:tcBorders>
            <w:shd w:val="clear" w:color="auto" w:fill="auto"/>
            <w:noWrap/>
            <w:vAlign w:val="center"/>
            <w:hideMark/>
          </w:tcPr>
          <w:p w14:paraId="1708546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9B49F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70577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D7B9C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FE1F4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03559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F7576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0E1B4B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DE61D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5D3A8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24A3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E9AB47" w14:textId="77777777" w:rsidR="00E83F66" w:rsidRPr="00772251" w:rsidRDefault="00E83F66" w:rsidP="0015454A">
            <w:pPr>
              <w:spacing w:before="60" w:after="60" w:line="240" w:lineRule="auto"/>
              <w:rPr>
                <w:noProof/>
                <w:sz w:val="20"/>
              </w:rPr>
            </w:pPr>
            <w:r>
              <w:rPr>
                <w:noProof/>
                <w:sz w:val="20"/>
              </w:rPr>
              <w:t>54024500</w:t>
            </w:r>
          </w:p>
        </w:tc>
        <w:tc>
          <w:tcPr>
            <w:tcW w:w="1054" w:type="dxa"/>
            <w:tcBorders>
              <w:top w:val="nil"/>
              <w:left w:val="nil"/>
              <w:bottom w:val="single" w:sz="4" w:space="0" w:color="auto"/>
              <w:right w:val="single" w:sz="4" w:space="0" w:color="auto"/>
            </w:tcBorders>
            <w:shd w:val="clear" w:color="auto" w:fill="auto"/>
            <w:noWrap/>
            <w:hideMark/>
          </w:tcPr>
          <w:p w14:paraId="335C9391" w14:textId="77777777" w:rsidR="00E83F66" w:rsidRPr="00772251" w:rsidRDefault="00E83F66" w:rsidP="0015454A">
            <w:pPr>
              <w:spacing w:before="60" w:after="60" w:line="240" w:lineRule="auto"/>
              <w:rPr>
                <w:noProof/>
                <w:sz w:val="20"/>
              </w:rPr>
            </w:pPr>
            <w:r>
              <w:rPr>
                <w:noProof/>
                <w:sz w:val="20"/>
              </w:rPr>
              <w:t>540245</w:t>
            </w:r>
          </w:p>
        </w:tc>
        <w:tc>
          <w:tcPr>
            <w:tcW w:w="5186" w:type="dxa"/>
            <w:tcBorders>
              <w:top w:val="nil"/>
              <w:left w:val="nil"/>
              <w:bottom w:val="single" w:sz="4" w:space="0" w:color="auto"/>
              <w:right w:val="single" w:sz="4" w:space="0" w:color="auto"/>
            </w:tcBorders>
            <w:shd w:val="clear" w:color="auto" w:fill="auto"/>
            <w:noWrap/>
            <w:hideMark/>
          </w:tcPr>
          <w:p w14:paraId="0195F42D" w14:textId="77777777" w:rsidR="00E83F66" w:rsidRPr="00772251" w:rsidRDefault="00E83F66" w:rsidP="0015454A">
            <w:pPr>
              <w:spacing w:before="60" w:after="60" w:line="240" w:lineRule="auto"/>
              <w:rPr>
                <w:noProof/>
                <w:sz w:val="20"/>
              </w:rPr>
            </w:pPr>
            <w:r>
              <w:rPr>
                <w:noProof/>
                <w:sz w:val="20"/>
              </w:rPr>
              <w:t>-- Andet garn, af nylon eller andre polyamider</w:t>
            </w:r>
          </w:p>
        </w:tc>
        <w:tc>
          <w:tcPr>
            <w:tcW w:w="709" w:type="dxa"/>
            <w:tcBorders>
              <w:top w:val="nil"/>
              <w:left w:val="nil"/>
              <w:bottom w:val="single" w:sz="4" w:space="0" w:color="auto"/>
              <w:right w:val="single" w:sz="4" w:space="0" w:color="auto"/>
            </w:tcBorders>
            <w:shd w:val="clear" w:color="auto" w:fill="auto"/>
            <w:noWrap/>
            <w:vAlign w:val="center"/>
            <w:hideMark/>
          </w:tcPr>
          <w:p w14:paraId="70C5154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3CEF23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2F9CE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A3DB4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1F3E6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AAD86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3DBF1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D99C9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58493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FD4A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7BD83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B3B585" w14:textId="77777777" w:rsidR="00E83F66" w:rsidRPr="00772251" w:rsidRDefault="00E83F66" w:rsidP="0015454A">
            <w:pPr>
              <w:spacing w:before="60" w:after="60" w:line="240" w:lineRule="auto"/>
              <w:rPr>
                <w:noProof/>
                <w:sz w:val="20"/>
              </w:rPr>
            </w:pPr>
            <w:r>
              <w:rPr>
                <w:noProof/>
                <w:sz w:val="20"/>
              </w:rPr>
              <w:t>54024600</w:t>
            </w:r>
          </w:p>
        </w:tc>
        <w:tc>
          <w:tcPr>
            <w:tcW w:w="1054" w:type="dxa"/>
            <w:tcBorders>
              <w:top w:val="nil"/>
              <w:left w:val="nil"/>
              <w:bottom w:val="single" w:sz="4" w:space="0" w:color="auto"/>
              <w:right w:val="single" w:sz="4" w:space="0" w:color="auto"/>
            </w:tcBorders>
            <w:shd w:val="clear" w:color="auto" w:fill="auto"/>
            <w:noWrap/>
            <w:hideMark/>
          </w:tcPr>
          <w:p w14:paraId="294760EC" w14:textId="77777777" w:rsidR="00E83F66" w:rsidRPr="00772251" w:rsidRDefault="00E83F66" w:rsidP="0015454A">
            <w:pPr>
              <w:spacing w:before="60" w:after="60" w:line="240" w:lineRule="auto"/>
              <w:rPr>
                <w:noProof/>
                <w:sz w:val="20"/>
              </w:rPr>
            </w:pPr>
            <w:r>
              <w:rPr>
                <w:noProof/>
                <w:sz w:val="20"/>
              </w:rPr>
              <w:t>540246</w:t>
            </w:r>
          </w:p>
        </w:tc>
        <w:tc>
          <w:tcPr>
            <w:tcW w:w="5186" w:type="dxa"/>
            <w:tcBorders>
              <w:top w:val="nil"/>
              <w:left w:val="nil"/>
              <w:bottom w:val="single" w:sz="4" w:space="0" w:color="auto"/>
              <w:right w:val="single" w:sz="4" w:space="0" w:color="auto"/>
            </w:tcBorders>
            <w:shd w:val="clear" w:color="auto" w:fill="auto"/>
            <w:noWrap/>
            <w:hideMark/>
          </w:tcPr>
          <w:p w14:paraId="325DFAA7" w14:textId="77777777" w:rsidR="00E83F66" w:rsidRPr="00772251" w:rsidRDefault="00E83F66" w:rsidP="0015454A">
            <w:pPr>
              <w:spacing w:before="60" w:after="60" w:line="240" w:lineRule="auto"/>
              <w:rPr>
                <w:noProof/>
                <w:sz w:val="20"/>
              </w:rPr>
            </w:pPr>
            <w:r>
              <w:rPr>
                <w:noProof/>
                <w:sz w:val="20"/>
              </w:rPr>
              <w:t>-- Andet garn, af polyestere, delvis orienteret</w:t>
            </w:r>
          </w:p>
        </w:tc>
        <w:tc>
          <w:tcPr>
            <w:tcW w:w="709" w:type="dxa"/>
            <w:tcBorders>
              <w:top w:val="nil"/>
              <w:left w:val="nil"/>
              <w:bottom w:val="single" w:sz="4" w:space="0" w:color="auto"/>
              <w:right w:val="single" w:sz="4" w:space="0" w:color="auto"/>
            </w:tcBorders>
            <w:shd w:val="clear" w:color="auto" w:fill="auto"/>
            <w:noWrap/>
            <w:vAlign w:val="center"/>
            <w:hideMark/>
          </w:tcPr>
          <w:p w14:paraId="5A65A5F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9DEC8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869B3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FCF64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80DA3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4009F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CBBD2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2421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35CF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774AC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17C0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7223A08" w14:textId="77777777" w:rsidR="00E83F66" w:rsidRPr="00772251" w:rsidRDefault="00E83F66" w:rsidP="0015454A">
            <w:pPr>
              <w:spacing w:before="60" w:after="60" w:line="240" w:lineRule="auto"/>
              <w:rPr>
                <w:noProof/>
                <w:sz w:val="20"/>
              </w:rPr>
            </w:pPr>
            <w:r>
              <w:rPr>
                <w:noProof/>
                <w:sz w:val="20"/>
              </w:rPr>
              <w:t>54024700</w:t>
            </w:r>
          </w:p>
        </w:tc>
        <w:tc>
          <w:tcPr>
            <w:tcW w:w="1054" w:type="dxa"/>
            <w:tcBorders>
              <w:top w:val="nil"/>
              <w:left w:val="nil"/>
              <w:bottom w:val="single" w:sz="4" w:space="0" w:color="auto"/>
              <w:right w:val="single" w:sz="4" w:space="0" w:color="auto"/>
            </w:tcBorders>
            <w:shd w:val="clear" w:color="auto" w:fill="auto"/>
            <w:noWrap/>
            <w:hideMark/>
          </w:tcPr>
          <w:p w14:paraId="1718F10B" w14:textId="77777777" w:rsidR="00E83F66" w:rsidRPr="00772251" w:rsidRDefault="00E83F66" w:rsidP="0015454A">
            <w:pPr>
              <w:spacing w:before="60" w:after="60" w:line="240" w:lineRule="auto"/>
              <w:rPr>
                <w:noProof/>
                <w:sz w:val="20"/>
              </w:rPr>
            </w:pPr>
            <w:r>
              <w:rPr>
                <w:noProof/>
                <w:sz w:val="20"/>
              </w:rPr>
              <w:t>540247</w:t>
            </w:r>
          </w:p>
        </w:tc>
        <w:tc>
          <w:tcPr>
            <w:tcW w:w="5186" w:type="dxa"/>
            <w:tcBorders>
              <w:top w:val="nil"/>
              <w:left w:val="nil"/>
              <w:bottom w:val="single" w:sz="4" w:space="0" w:color="auto"/>
              <w:right w:val="single" w:sz="4" w:space="0" w:color="auto"/>
            </w:tcBorders>
            <w:shd w:val="clear" w:color="auto" w:fill="auto"/>
            <w:noWrap/>
            <w:hideMark/>
          </w:tcPr>
          <w:p w14:paraId="32E3E5F3" w14:textId="77777777" w:rsidR="00E83F66" w:rsidRPr="00772251" w:rsidRDefault="00E83F66" w:rsidP="0015454A">
            <w:pPr>
              <w:spacing w:before="60" w:after="60" w:line="240" w:lineRule="auto"/>
              <w:rPr>
                <w:noProof/>
                <w:sz w:val="20"/>
              </w:rPr>
            </w:pPr>
            <w:r>
              <w:rPr>
                <w:noProof/>
                <w:sz w:val="20"/>
              </w:rPr>
              <w:t>-- Andet garn, af polyestere</w:t>
            </w:r>
          </w:p>
        </w:tc>
        <w:tc>
          <w:tcPr>
            <w:tcW w:w="709" w:type="dxa"/>
            <w:tcBorders>
              <w:top w:val="nil"/>
              <w:left w:val="nil"/>
              <w:bottom w:val="single" w:sz="4" w:space="0" w:color="auto"/>
              <w:right w:val="single" w:sz="4" w:space="0" w:color="auto"/>
            </w:tcBorders>
            <w:shd w:val="clear" w:color="auto" w:fill="auto"/>
            <w:noWrap/>
            <w:vAlign w:val="center"/>
            <w:hideMark/>
          </w:tcPr>
          <w:p w14:paraId="6BF9628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945F1A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5412B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5E02A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982E9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40F92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A2346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C0AC2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994D7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3E1E2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D00AAD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3CB0D8" w14:textId="77777777" w:rsidR="00E83F66" w:rsidRPr="00772251" w:rsidRDefault="00E83F66" w:rsidP="0015454A">
            <w:pPr>
              <w:spacing w:before="60" w:after="60" w:line="240" w:lineRule="auto"/>
              <w:rPr>
                <w:noProof/>
                <w:sz w:val="20"/>
              </w:rPr>
            </w:pPr>
            <w:r>
              <w:rPr>
                <w:noProof/>
                <w:sz w:val="20"/>
              </w:rPr>
              <w:t>54024800</w:t>
            </w:r>
          </w:p>
        </w:tc>
        <w:tc>
          <w:tcPr>
            <w:tcW w:w="1054" w:type="dxa"/>
            <w:tcBorders>
              <w:top w:val="nil"/>
              <w:left w:val="nil"/>
              <w:bottom w:val="single" w:sz="4" w:space="0" w:color="auto"/>
              <w:right w:val="single" w:sz="4" w:space="0" w:color="auto"/>
            </w:tcBorders>
            <w:shd w:val="clear" w:color="auto" w:fill="auto"/>
            <w:noWrap/>
            <w:hideMark/>
          </w:tcPr>
          <w:p w14:paraId="16591341" w14:textId="77777777" w:rsidR="00E83F66" w:rsidRPr="00772251" w:rsidRDefault="00E83F66" w:rsidP="0015454A">
            <w:pPr>
              <w:spacing w:before="60" w:after="60" w:line="240" w:lineRule="auto"/>
              <w:rPr>
                <w:noProof/>
                <w:sz w:val="20"/>
              </w:rPr>
            </w:pPr>
            <w:r>
              <w:rPr>
                <w:noProof/>
                <w:sz w:val="20"/>
              </w:rPr>
              <w:t>540248</w:t>
            </w:r>
          </w:p>
        </w:tc>
        <w:tc>
          <w:tcPr>
            <w:tcW w:w="5186" w:type="dxa"/>
            <w:tcBorders>
              <w:top w:val="nil"/>
              <w:left w:val="nil"/>
              <w:bottom w:val="single" w:sz="4" w:space="0" w:color="auto"/>
              <w:right w:val="single" w:sz="4" w:space="0" w:color="auto"/>
            </w:tcBorders>
            <w:shd w:val="clear" w:color="auto" w:fill="auto"/>
            <w:noWrap/>
            <w:hideMark/>
          </w:tcPr>
          <w:p w14:paraId="724474B5" w14:textId="77777777" w:rsidR="00E83F66" w:rsidRPr="00772251" w:rsidRDefault="00E83F66" w:rsidP="0015454A">
            <w:pPr>
              <w:spacing w:before="60" w:after="60" w:line="240" w:lineRule="auto"/>
              <w:rPr>
                <w:noProof/>
                <w:sz w:val="20"/>
              </w:rPr>
            </w:pPr>
            <w:r>
              <w:rPr>
                <w:noProof/>
                <w:sz w:val="20"/>
              </w:rPr>
              <w:t>-- Andet garn, af polypropylen</w:t>
            </w:r>
          </w:p>
        </w:tc>
        <w:tc>
          <w:tcPr>
            <w:tcW w:w="709" w:type="dxa"/>
            <w:tcBorders>
              <w:top w:val="nil"/>
              <w:left w:val="nil"/>
              <w:bottom w:val="single" w:sz="4" w:space="0" w:color="auto"/>
              <w:right w:val="single" w:sz="4" w:space="0" w:color="auto"/>
            </w:tcBorders>
            <w:shd w:val="clear" w:color="auto" w:fill="auto"/>
            <w:noWrap/>
            <w:vAlign w:val="center"/>
            <w:hideMark/>
          </w:tcPr>
          <w:p w14:paraId="473E4AA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BC1B42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29998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F2D96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68C3C9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FC0D7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9E88E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F779A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031D8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90119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0519A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A80A00" w14:textId="77777777" w:rsidR="00E83F66" w:rsidRPr="00772251" w:rsidRDefault="00E83F66" w:rsidP="0015454A">
            <w:pPr>
              <w:spacing w:before="60" w:after="60" w:line="240" w:lineRule="auto"/>
              <w:rPr>
                <w:noProof/>
                <w:sz w:val="20"/>
              </w:rPr>
            </w:pPr>
            <w:r>
              <w:rPr>
                <w:noProof/>
                <w:sz w:val="20"/>
              </w:rPr>
              <w:t>54024900</w:t>
            </w:r>
          </w:p>
        </w:tc>
        <w:tc>
          <w:tcPr>
            <w:tcW w:w="1054" w:type="dxa"/>
            <w:tcBorders>
              <w:top w:val="nil"/>
              <w:left w:val="nil"/>
              <w:bottom w:val="single" w:sz="4" w:space="0" w:color="auto"/>
              <w:right w:val="single" w:sz="4" w:space="0" w:color="auto"/>
            </w:tcBorders>
            <w:shd w:val="clear" w:color="auto" w:fill="auto"/>
            <w:noWrap/>
            <w:hideMark/>
          </w:tcPr>
          <w:p w14:paraId="22946570" w14:textId="77777777" w:rsidR="00E83F66" w:rsidRPr="00772251" w:rsidRDefault="00E83F66" w:rsidP="0015454A">
            <w:pPr>
              <w:spacing w:before="60" w:after="60" w:line="240" w:lineRule="auto"/>
              <w:rPr>
                <w:noProof/>
                <w:sz w:val="20"/>
              </w:rPr>
            </w:pPr>
            <w:r>
              <w:rPr>
                <w:noProof/>
                <w:sz w:val="20"/>
              </w:rPr>
              <w:t>540249</w:t>
            </w:r>
          </w:p>
        </w:tc>
        <w:tc>
          <w:tcPr>
            <w:tcW w:w="5186" w:type="dxa"/>
            <w:tcBorders>
              <w:top w:val="nil"/>
              <w:left w:val="nil"/>
              <w:bottom w:val="single" w:sz="4" w:space="0" w:color="auto"/>
              <w:right w:val="single" w:sz="4" w:space="0" w:color="auto"/>
            </w:tcBorders>
            <w:shd w:val="clear" w:color="auto" w:fill="auto"/>
            <w:noWrap/>
            <w:hideMark/>
          </w:tcPr>
          <w:p w14:paraId="32043F72"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6802D65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E6F22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E55EE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765A0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68621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186B70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28A91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AEBA28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C6362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1984B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0A63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B5E5D8" w14:textId="77777777" w:rsidR="00E83F66" w:rsidRPr="00772251" w:rsidRDefault="00E83F66" w:rsidP="0015454A">
            <w:pPr>
              <w:spacing w:before="60" w:after="60" w:line="240" w:lineRule="auto"/>
              <w:rPr>
                <w:noProof/>
                <w:sz w:val="20"/>
              </w:rPr>
            </w:pPr>
            <w:r>
              <w:rPr>
                <w:noProof/>
                <w:sz w:val="20"/>
              </w:rPr>
              <w:t>54025100</w:t>
            </w:r>
          </w:p>
        </w:tc>
        <w:tc>
          <w:tcPr>
            <w:tcW w:w="1054" w:type="dxa"/>
            <w:tcBorders>
              <w:top w:val="nil"/>
              <w:left w:val="nil"/>
              <w:bottom w:val="single" w:sz="4" w:space="0" w:color="auto"/>
              <w:right w:val="single" w:sz="4" w:space="0" w:color="auto"/>
            </w:tcBorders>
            <w:shd w:val="clear" w:color="auto" w:fill="auto"/>
            <w:noWrap/>
            <w:hideMark/>
          </w:tcPr>
          <w:p w14:paraId="183F8915" w14:textId="77777777" w:rsidR="00E83F66" w:rsidRPr="00772251" w:rsidRDefault="00E83F66" w:rsidP="0015454A">
            <w:pPr>
              <w:spacing w:before="60" w:after="60" w:line="240" w:lineRule="auto"/>
              <w:rPr>
                <w:noProof/>
                <w:sz w:val="20"/>
              </w:rPr>
            </w:pPr>
            <w:r>
              <w:rPr>
                <w:noProof/>
                <w:sz w:val="20"/>
              </w:rPr>
              <w:t>540251</w:t>
            </w:r>
          </w:p>
        </w:tc>
        <w:tc>
          <w:tcPr>
            <w:tcW w:w="5186" w:type="dxa"/>
            <w:tcBorders>
              <w:top w:val="nil"/>
              <w:left w:val="nil"/>
              <w:bottom w:val="single" w:sz="4" w:space="0" w:color="auto"/>
              <w:right w:val="single" w:sz="4" w:space="0" w:color="auto"/>
            </w:tcBorders>
            <w:shd w:val="clear" w:color="auto" w:fill="auto"/>
            <w:noWrap/>
            <w:hideMark/>
          </w:tcPr>
          <w:p w14:paraId="587A969C" w14:textId="77777777" w:rsidR="00E83F66" w:rsidRPr="00772251" w:rsidRDefault="00E83F66" w:rsidP="0015454A">
            <w:pPr>
              <w:spacing w:before="60" w:after="60" w:line="240" w:lineRule="auto"/>
              <w:rPr>
                <w:noProof/>
                <w:sz w:val="20"/>
              </w:rPr>
            </w:pPr>
            <w:r>
              <w:rPr>
                <w:noProof/>
                <w:sz w:val="20"/>
              </w:rPr>
              <w:t>-- Af nylon eller andre polyamider</w:t>
            </w:r>
          </w:p>
        </w:tc>
        <w:tc>
          <w:tcPr>
            <w:tcW w:w="709" w:type="dxa"/>
            <w:tcBorders>
              <w:top w:val="nil"/>
              <w:left w:val="nil"/>
              <w:bottom w:val="single" w:sz="4" w:space="0" w:color="auto"/>
              <w:right w:val="single" w:sz="4" w:space="0" w:color="auto"/>
            </w:tcBorders>
            <w:shd w:val="clear" w:color="auto" w:fill="auto"/>
            <w:noWrap/>
            <w:vAlign w:val="center"/>
            <w:hideMark/>
          </w:tcPr>
          <w:p w14:paraId="71F0D0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78420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8915E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1AFEB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AA6F3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77AA9B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CDA58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54E46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ECBC0A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AB849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754EE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8DA820" w14:textId="77777777" w:rsidR="00E83F66" w:rsidRPr="00772251" w:rsidRDefault="00E83F66" w:rsidP="0015454A">
            <w:pPr>
              <w:spacing w:before="60" w:after="60" w:line="240" w:lineRule="auto"/>
              <w:rPr>
                <w:noProof/>
                <w:sz w:val="20"/>
              </w:rPr>
            </w:pPr>
            <w:r>
              <w:rPr>
                <w:noProof/>
                <w:sz w:val="20"/>
              </w:rPr>
              <w:t>54025200</w:t>
            </w:r>
          </w:p>
        </w:tc>
        <w:tc>
          <w:tcPr>
            <w:tcW w:w="1054" w:type="dxa"/>
            <w:tcBorders>
              <w:top w:val="nil"/>
              <w:left w:val="nil"/>
              <w:bottom w:val="single" w:sz="4" w:space="0" w:color="auto"/>
              <w:right w:val="single" w:sz="4" w:space="0" w:color="auto"/>
            </w:tcBorders>
            <w:shd w:val="clear" w:color="auto" w:fill="auto"/>
            <w:noWrap/>
            <w:hideMark/>
          </w:tcPr>
          <w:p w14:paraId="5E77975C" w14:textId="77777777" w:rsidR="00E83F66" w:rsidRPr="00772251" w:rsidRDefault="00E83F66" w:rsidP="0015454A">
            <w:pPr>
              <w:spacing w:before="60" w:after="60" w:line="240" w:lineRule="auto"/>
              <w:rPr>
                <w:noProof/>
                <w:sz w:val="20"/>
              </w:rPr>
            </w:pPr>
            <w:r>
              <w:rPr>
                <w:noProof/>
                <w:sz w:val="20"/>
              </w:rPr>
              <w:t>540252</w:t>
            </w:r>
          </w:p>
        </w:tc>
        <w:tc>
          <w:tcPr>
            <w:tcW w:w="5186" w:type="dxa"/>
            <w:tcBorders>
              <w:top w:val="nil"/>
              <w:left w:val="nil"/>
              <w:bottom w:val="single" w:sz="4" w:space="0" w:color="auto"/>
              <w:right w:val="single" w:sz="4" w:space="0" w:color="auto"/>
            </w:tcBorders>
            <w:shd w:val="clear" w:color="auto" w:fill="auto"/>
            <w:noWrap/>
            <w:hideMark/>
          </w:tcPr>
          <w:p w14:paraId="2CF6860E" w14:textId="77777777" w:rsidR="00E83F66" w:rsidRPr="00772251" w:rsidRDefault="00E83F66" w:rsidP="0015454A">
            <w:pPr>
              <w:spacing w:before="60" w:after="60" w:line="240" w:lineRule="auto"/>
              <w:rPr>
                <w:noProof/>
                <w:sz w:val="20"/>
              </w:rPr>
            </w:pPr>
            <w:r>
              <w:rPr>
                <w:noProof/>
                <w:sz w:val="20"/>
              </w:rPr>
              <w:t>-- Af polyestere</w:t>
            </w:r>
          </w:p>
        </w:tc>
        <w:tc>
          <w:tcPr>
            <w:tcW w:w="709" w:type="dxa"/>
            <w:tcBorders>
              <w:top w:val="nil"/>
              <w:left w:val="nil"/>
              <w:bottom w:val="single" w:sz="4" w:space="0" w:color="auto"/>
              <w:right w:val="single" w:sz="4" w:space="0" w:color="auto"/>
            </w:tcBorders>
            <w:shd w:val="clear" w:color="auto" w:fill="auto"/>
            <w:noWrap/>
            <w:vAlign w:val="center"/>
            <w:hideMark/>
          </w:tcPr>
          <w:p w14:paraId="0881949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2D2B1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DB9FF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95D6C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5D3B4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B8DCD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FD75E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A10F8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DDD4E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3DB5D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CA88A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618375" w14:textId="77777777" w:rsidR="00E83F66" w:rsidRPr="00772251" w:rsidRDefault="00E83F66" w:rsidP="0015454A">
            <w:pPr>
              <w:spacing w:before="60" w:after="60" w:line="240" w:lineRule="auto"/>
              <w:rPr>
                <w:noProof/>
                <w:sz w:val="20"/>
              </w:rPr>
            </w:pPr>
            <w:r>
              <w:rPr>
                <w:noProof/>
                <w:sz w:val="20"/>
              </w:rPr>
              <w:t>54025900</w:t>
            </w:r>
          </w:p>
        </w:tc>
        <w:tc>
          <w:tcPr>
            <w:tcW w:w="1054" w:type="dxa"/>
            <w:tcBorders>
              <w:top w:val="nil"/>
              <w:left w:val="nil"/>
              <w:bottom w:val="single" w:sz="4" w:space="0" w:color="auto"/>
              <w:right w:val="single" w:sz="4" w:space="0" w:color="auto"/>
            </w:tcBorders>
            <w:shd w:val="clear" w:color="auto" w:fill="auto"/>
            <w:noWrap/>
            <w:hideMark/>
          </w:tcPr>
          <w:p w14:paraId="49FD0388" w14:textId="77777777" w:rsidR="00E83F66" w:rsidRPr="00772251" w:rsidRDefault="00E83F66" w:rsidP="0015454A">
            <w:pPr>
              <w:spacing w:before="60" w:after="60" w:line="240" w:lineRule="auto"/>
              <w:rPr>
                <w:noProof/>
                <w:sz w:val="20"/>
              </w:rPr>
            </w:pPr>
            <w:r>
              <w:rPr>
                <w:noProof/>
                <w:sz w:val="20"/>
              </w:rPr>
              <w:t>540259</w:t>
            </w:r>
          </w:p>
        </w:tc>
        <w:tc>
          <w:tcPr>
            <w:tcW w:w="5186" w:type="dxa"/>
            <w:tcBorders>
              <w:top w:val="nil"/>
              <w:left w:val="nil"/>
              <w:bottom w:val="single" w:sz="4" w:space="0" w:color="auto"/>
              <w:right w:val="single" w:sz="4" w:space="0" w:color="auto"/>
            </w:tcBorders>
            <w:shd w:val="clear" w:color="auto" w:fill="auto"/>
            <w:noWrap/>
            <w:hideMark/>
          </w:tcPr>
          <w:p w14:paraId="0A7D650E"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079A8C1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FD75E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A0B1B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CEF6B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DCF6F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FC66F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079D0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1EDF7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6FC99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95C59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DD5B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EA259F" w14:textId="77777777" w:rsidR="00E83F66" w:rsidRPr="00772251" w:rsidRDefault="00E83F66" w:rsidP="0015454A">
            <w:pPr>
              <w:spacing w:before="60" w:after="60" w:line="240" w:lineRule="auto"/>
              <w:rPr>
                <w:noProof/>
                <w:sz w:val="20"/>
              </w:rPr>
            </w:pPr>
            <w:r>
              <w:rPr>
                <w:noProof/>
                <w:sz w:val="20"/>
              </w:rPr>
              <w:t>54026100</w:t>
            </w:r>
          </w:p>
        </w:tc>
        <w:tc>
          <w:tcPr>
            <w:tcW w:w="1054" w:type="dxa"/>
            <w:tcBorders>
              <w:top w:val="nil"/>
              <w:left w:val="nil"/>
              <w:bottom w:val="single" w:sz="4" w:space="0" w:color="auto"/>
              <w:right w:val="single" w:sz="4" w:space="0" w:color="auto"/>
            </w:tcBorders>
            <w:shd w:val="clear" w:color="auto" w:fill="auto"/>
            <w:noWrap/>
            <w:hideMark/>
          </w:tcPr>
          <w:p w14:paraId="64B21741" w14:textId="77777777" w:rsidR="00E83F66" w:rsidRPr="00772251" w:rsidRDefault="00E83F66" w:rsidP="0015454A">
            <w:pPr>
              <w:spacing w:before="60" w:after="60" w:line="240" w:lineRule="auto"/>
              <w:rPr>
                <w:noProof/>
                <w:sz w:val="20"/>
              </w:rPr>
            </w:pPr>
            <w:r>
              <w:rPr>
                <w:noProof/>
                <w:sz w:val="20"/>
              </w:rPr>
              <w:t>540261</w:t>
            </w:r>
          </w:p>
        </w:tc>
        <w:tc>
          <w:tcPr>
            <w:tcW w:w="5186" w:type="dxa"/>
            <w:tcBorders>
              <w:top w:val="nil"/>
              <w:left w:val="nil"/>
              <w:bottom w:val="single" w:sz="4" w:space="0" w:color="auto"/>
              <w:right w:val="single" w:sz="4" w:space="0" w:color="auto"/>
            </w:tcBorders>
            <w:shd w:val="clear" w:color="auto" w:fill="auto"/>
            <w:noWrap/>
            <w:hideMark/>
          </w:tcPr>
          <w:p w14:paraId="1F33184B" w14:textId="77777777" w:rsidR="00E83F66" w:rsidRPr="00772251" w:rsidRDefault="00E83F66" w:rsidP="0015454A">
            <w:pPr>
              <w:spacing w:before="60" w:after="60" w:line="240" w:lineRule="auto"/>
              <w:rPr>
                <w:noProof/>
                <w:sz w:val="20"/>
              </w:rPr>
            </w:pPr>
            <w:r>
              <w:rPr>
                <w:noProof/>
                <w:sz w:val="20"/>
              </w:rPr>
              <w:t>-- Af nylon eller andre polyamider</w:t>
            </w:r>
          </w:p>
        </w:tc>
        <w:tc>
          <w:tcPr>
            <w:tcW w:w="709" w:type="dxa"/>
            <w:tcBorders>
              <w:top w:val="nil"/>
              <w:left w:val="nil"/>
              <w:bottom w:val="single" w:sz="4" w:space="0" w:color="auto"/>
              <w:right w:val="single" w:sz="4" w:space="0" w:color="auto"/>
            </w:tcBorders>
            <w:shd w:val="clear" w:color="auto" w:fill="auto"/>
            <w:noWrap/>
            <w:vAlign w:val="center"/>
            <w:hideMark/>
          </w:tcPr>
          <w:p w14:paraId="0637BC8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4770B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BCCE4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41C4B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25962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FE039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DBFB1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F3C6F4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85F36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D7838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43053C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141928" w14:textId="77777777" w:rsidR="00E83F66" w:rsidRPr="00772251" w:rsidRDefault="00E83F66" w:rsidP="0015454A">
            <w:pPr>
              <w:spacing w:before="60" w:after="60" w:line="240" w:lineRule="auto"/>
              <w:rPr>
                <w:noProof/>
                <w:sz w:val="20"/>
              </w:rPr>
            </w:pPr>
            <w:r>
              <w:rPr>
                <w:noProof/>
                <w:sz w:val="20"/>
              </w:rPr>
              <w:t>54026200</w:t>
            </w:r>
          </w:p>
        </w:tc>
        <w:tc>
          <w:tcPr>
            <w:tcW w:w="1054" w:type="dxa"/>
            <w:tcBorders>
              <w:top w:val="nil"/>
              <w:left w:val="nil"/>
              <w:bottom w:val="single" w:sz="4" w:space="0" w:color="auto"/>
              <w:right w:val="single" w:sz="4" w:space="0" w:color="auto"/>
            </w:tcBorders>
            <w:shd w:val="clear" w:color="auto" w:fill="auto"/>
            <w:noWrap/>
            <w:hideMark/>
          </w:tcPr>
          <w:p w14:paraId="1C15C450" w14:textId="77777777" w:rsidR="00E83F66" w:rsidRPr="00772251" w:rsidRDefault="00E83F66" w:rsidP="0015454A">
            <w:pPr>
              <w:spacing w:before="60" w:after="60" w:line="240" w:lineRule="auto"/>
              <w:rPr>
                <w:noProof/>
                <w:sz w:val="20"/>
              </w:rPr>
            </w:pPr>
            <w:r>
              <w:rPr>
                <w:noProof/>
                <w:sz w:val="20"/>
              </w:rPr>
              <w:t>540262</w:t>
            </w:r>
          </w:p>
        </w:tc>
        <w:tc>
          <w:tcPr>
            <w:tcW w:w="5186" w:type="dxa"/>
            <w:tcBorders>
              <w:top w:val="nil"/>
              <w:left w:val="nil"/>
              <w:bottom w:val="single" w:sz="4" w:space="0" w:color="auto"/>
              <w:right w:val="single" w:sz="4" w:space="0" w:color="auto"/>
            </w:tcBorders>
            <w:shd w:val="clear" w:color="auto" w:fill="auto"/>
            <w:noWrap/>
            <w:hideMark/>
          </w:tcPr>
          <w:p w14:paraId="0A18EE0F" w14:textId="77777777" w:rsidR="00E83F66" w:rsidRPr="00772251" w:rsidRDefault="00E83F66" w:rsidP="0015454A">
            <w:pPr>
              <w:spacing w:before="60" w:after="60" w:line="240" w:lineRule="auto"/>
              <w:rPr>
                <w:noProof/>
                <w:sz w:val="20"/>
              </w:rPr>
            </w:pPr>
            <w:r>
              <w:rPr>
                <w:noProof/>
                <w:sz w:val="20"/>
              </w:rPr>
              <w:t>-- Af polyestere</w:t>
            </w:r>
          </w:p>
        </w:tc>
        <w:tc>
          <w:tcPr>
            <w:tcW w:w="709" w:type="dxa"/>
            <w:tcBorders>
              <w:top w:val="nil"/>
              <w:left w:val="nil"/>
              <w:bottom w:val="single" w:sz="4" w:space="0" w:color="auto"/>
              <w:right w:val="single" w:sz="4" w:space="0" w:color="auto"/>
            </w:tcBorders>
            <w:shd w:val="clear" w:color="auto" w:fill="auto"/>
            <w:noWrap/>
            <w:vAlign w:val="center"/>
            <w:hideMark/>
          </w:tcPr>
          <w:p w14:paraId="7971636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FE675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3CF4C0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A5413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C4120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F48D2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D7FF9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75F9D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FE4B6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9E8A6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C51EF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0BDD20" w14:textId="77777777" w:rsidR="00E83F66" w:rsidRPr="00772251" w:rsidRDefault="00E83F66" w:rsidP="0015454A">
            <w:pPr>
              <w:spacing w:before="60" w:after="60" w:line="240" w:lineRule="auto"/>
              <w:rPr>
                <w:noProof/>
                <w:sz w:val="20"/>
              </w:rPr>
            </w:pPr>
            <w:r>
              <w:rPr>
                <w:noProof/>
                <w:sz w:val="20"/>
              </w:rPr>
              <w:t>54026900</w:t>
            </w:r>
          </w:p>
        </w:tc>
        <w:tc>
          <w:tcPr>
            <w:tcW w:w="1054" w:type="dxa"/>
            <w:tcBorders>
              <w:top w:val="nil"/>
              <w:left w:val="nil"/>
              <w:bottom w:val="single" w:sz="4" w:space="0" w:color="auto"/>
              <w:right w:val="single" w:sz="4" w:space="0" w:color="auto"/>
            </w:tcBorders>
            <w:shd w:val="clear" w:color="auto" w:fill="auto"/>
            <w:noWrap/>
            <w:hideMark/>
          </w:tcPr>
          <w:p w14:paraId="4B2F05FE" w14:textId="77777777" w:rsidR="00E83F66" w:rsidRPr="00772251" w:rsidRDefault="00E83F66" w:rsidP="0015454A">
            <w:pPr>
              <w:spacing w:before="60" w:after="60" w:line="240" w:lineRule="auto"/>
              <w:rPr>
                <w:noProof/>
                <w:sz w:val="20"/>
              </w:rPr>
            </w:pPr>
            <w:r>
              <w:rPr>
                <w:noProof/>
                <w:sz w:val="20"/>
              </w:rPr>
              <w:t>540269</w:t>
            </w:r>
          </w:p>
        </w:tc>
        <w:tc>
          <w:tcPr>
            <w:tcW w:w="5186" w:type="dxa"/>
            <w:tcBorders>
              <w:top w:val="nil"/>
              <w:left w:val="nil"/>
              <w:bottom w:val="single" w:sz="4" w:space="0" w:color="auto"/>
              <w:right w:val="single" w:sz="4" w:space="0" w:color="auto"/>
            </w:tcBorders>
            <w:shd w:val="clear" w:color="auto" w:fill="auto"/>
            <w:noWrap/>
            <w:hideMark/>
          </w:tcPr>
          <w:p w14:paraId="6605B45E"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03E564D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5AA57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8B58E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DF05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D5F54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2F502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23AE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F21FD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BD070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C4462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9B6E7E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42A64E" w14:textId="77777777" w:rsidR="00E83F66" w:rsidRPr="00772251" w:rsidRDefault="00E83F66" w:rsidP="00CC47C5">
            <w:pPr>
              <w:pageBreakBefore/>
              <w:spacing w:before="60" w:after="60" w:line="240" w:lineRule="auto"/>
              <w:rPr>
                <w:noProof/>
                <w:sz w:val="20"/>
              </w:rPr>
            </w:pPr>
            <w:r>
              <w:rPr>
                <w:noProof/>
                <w:sz w:val="20"/>
              </w:rPr>
              <w:t>54031000</w:t>
            </w:r>
          </w:p>
        </w:tc>
        <w:tc>
          <w:tcPr>
            <w:tcW w:w="1054" w:type="dxa"/>
            <w:tcBorders>
              <w:top w:val="nil"/>
              <w:left w:val="nil"/>
              <w:bottom w:val="single" w:sz="4" w:space="0" w:color="auto"/>
              <w:right w:val="single" w:sz="4" w:space="0" w:color="auto"/>
            </w:tcBorders>
            <w:shd w:val="clear" w:color="auto" w:fill="auto"/>
            <w:noWrap/>
            <w:hideMark/>
          </w:tcPr>
          <w:p w14:paraId="21F2C25F" w14:textId="77777777" w:rsidR="00E83F66" w:rsidRPr="00772251" w:rsidRDefault="00E83F66" w:rsidP="0015454A">
            <w:pPr>
              <w:spacing w:before="60" w:after="60" w:line="240" w:lineRule="auto"/>
              <w:rPr>
                <w:noProof/>
                <w:sz w:val="20"/>
              </w:rPr>
            </w:pPr>
            <w:r>
              <w:rPr>
                <w:noProof/>
                <w:sz w:val="20"/>
              </w:rPr>
              <w:t>540310</w:t>
            </w:r>
          </w:p>
        </w:tc>
        <w:tc>
          <w:tcPr>
            <w:tcW w:w="5186" w:type="dxa"/>
            <w:tcBorders>
              <w:top w:val="nil"/>
              <w:left w:val="nil"/>
              <w:bottom w:val="single" w:sz="4" w:space="0" w:color="auto"/>
              <w:right w:val="single" w:sz="4" w:space="0" w:color="auto"/>
            </w:tcBorders>
            <w:shd w:val="clear" w:color="auto" w:fill="auto"/>
            <w:noWrap/>
            <w:hideMark/>
          </w:tcPr>
          <w:p w14:paraId="79178DA6" w14:textId="2851AFF5" w:rsidR="00E83F66" w:rsidRPr="00772251" w:rsidRDefault="00E83F66" w:rsidP="007D4BB6">
            <w:pPr>
              <w:spacing w:before="60" w:after="60" w:line="240" w:lineRule="auto"/>
              <w:rPr>
                <w:noProof/>
                <w:sz w:val="20"/>
              </w:rPr>
            </w:pPr>
            <w:r>
              <w:rPr>
                <w:noProof/>
                <w:sz w:val="20"/>
              </w:rPr>
              <w:t>- Garn med høj styrke, af viskose</w:t>
            </w:r>
          </w:p>
        </w:tc>
        <w:tc>
          <w:tcPr>
            <w:tcW w:w="709" w:type="dxa"/>
            <w:tcBorders>
              <w:top w:val="nil"/>
              <w:left w:val="nil"/>
              <w:bottom w:val="single" w:sz="4" w:space="0" w:color="auto"/>
              <w:right w:val="single" w:sz="4" w:space="0" w:color="auto"/>
            </w:tcBorders>
            <w:shd w:val="clear" w:color="auto" w:fill="auto"/>
            <w:noWrap/>
            <w:vAlign w:val="center"/>
            <w:hideMark/>
          </w:tcPr>
          <w:p w14:paraId="17A2230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2671A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E1D5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D3E8A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91E81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81EA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02FF5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0BAC9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E9D95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44352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2B3E65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EAD272" w14:textId="77777777" w:rsidR="00E83F66" w:rsidRPr="00772251" w:rsidRDefault="00E83F66" w:rsidP="0015454A">
            <w:pPr>
              <w:spacing w:before="60" w:after="60" w:line="240" w:lineRule="auto"/>
              <w:rPr>
                <w:noProof/>
                <w:sz w:val="20"/>
              </w:rPr>
            </w:pPr>
            <w:r>
              <w:rPr>
                <w:noProof/>
                <w:sz w:val="20"/>
              </w:rPr>
              <w:t>54033100</w:t>
            </w:r>
          </w:p>
        </w:tc>
        <w:tc>
          <w:tcPr>
            <w:tcW w:w="1054" w:type="dxa"/>
            <w:tcBorders>
              <w:top w:val="nil"/>
              <w:left w:val="nil"/>
              <w:bottom w:val="single" w:sz="4" w:space="0" w:color="auto"/>
              <w:right w:val="single" w:sz="4" w:space="0" w:color="auto"/>
            </w:tcBorders>
            <w:shd w:val="clear" w:color="auto" w:fill="auto"/>
            <w:noWrap/>
            <w:hideMark/>
          </w:tcPr>
          <w:p w14:paraId="2398373B" w14:textId="77777777" w:rsidR="00E83F66" w:rsidRPr="00772251" w:rsidRDefault="00E83F66" w:rsidP="0015454A">
            <w:pPr>
              <w:spacing w:before="60" w:after="60" w:line="240" w:lineRule="auto"/>
              <w:rPr>
                <w:noProof/>
                <w:sz w:val="20"/>
              </w:rPr>
            </w:pPr>
            <w:r>
              <w:rPr>
                <w:noProof/>
                <w:sz w:val="20"/>
              </w:rPr>
              <w:t>540331</w:t>
            </w:r>
          </w:p>
        </w:tc>
        <w:tc>
          <w:tcPr>
            <w:tcW w:w="5186" w:type="dxa"/>
            <w:tcBorders>
              <w:top w:val="nil"/>
              <w:left w:val="nil"/>
              <w:bottom w:val="single" w:sz="4" w:space="0" w:color="auto"/>
              <w:right w:val="single" w:sz="4" w:space="0" w:color="auto"/>
            </w:tcBorders>
            <w:shd w:val="clear" w:color="auto" w:fill="auto"/>
            <w:noWrap/>
            <w:hideMark/>
          </w:tcPr>
          <w:p w14:paraId="218BA7C7" w14:textId="77777777" w:rsidR="00E83F66" w:rsidRPr="00772251" w:rsidRDefault="00E83F66" w:rsidP="0015454A">
            <w:pPr>
              <w:spacing w:before="60" w:after="60" w:line="240" w:lineRule="auto"/>
              <w:rPr>
                <w:noProof/>
                <w:sz w:val="20"/>
              </w:rPr>
            </w:pPr>
            <w:r>
              <w:rPr>
                <w:noProof/>
                <w:sz w:val="20"/>
              </w:rPr>
              <w:t>-- Af viskose, ikke snoet eller snoet 120 omgange og derunder pr. meter</w:t>
            </w:r>
          </w:p>
        </w:tc>
        <w:tc>
          <w:tcPr>
            <w:tcW w:w="709" w:type="dxa"/>
            <w:tcBorders>
              <w:top w:val="nil"/>
              <w:left w:val="nil"/>
              <w:bottom w:val="single" w:sz="4" w:space="0" w:color="auto"/>
              <w:right w:val="single" w:sz="4" w:space="0" w:color="auto"/>
            </w:tcBorders>
            <w:shd w:val="clear" w:color="auto" w:fill="auto"/>
            <w:noWrap/>
            <w:vAlign w:val="center"/>
            <w:hideMark/>
          </w:tcPr>
          <w:p w14:paraId="05B052D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67AC6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C4D7CC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B9A3B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CA2B6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F0B1D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E261C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CD509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99166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FD690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DA67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97C662" w14:textId="77777777" w:rsidR="00E83F66" w:rsidRPr="00772251" w:rsidRDefault="00E83F66" w:rsidP="0015454A">
            <w:pPr>
              <w:spacing w:before="60" w:after="60" w:line="240" w:lineRule="auto"/>
              <w:rPr>
                <w:noProof/>
                <w:sz w:val="20"/>
              </w:rPr>
            </w:pPr>
            <w:r>
              <w:rPr>
                <w:noProof/>
                <w:sz w:val="20"/>
              </w:rPr>
              <w:t>54033200</w:t>
            </w:r>
          </w:p>
        </w:tc>
        <w:tc>
          <w:tcPr>
            <w:tcW w:w="1054" w:type="dxa"/>
            <w:tcBorders>
              <w:top w:val="nil"/>
              <w:left w:val="nil"/>
              <w:bottom w:val="single" w:sz="4" w:space="0" w:color="auto"/>
              <w:right w:val="single" w:sz="4" w:space="0" w:color="auto"/>
            </w:tcBorders>
            <w:shd w:val="clear" w:color="auto" w:fill="auto"/>
            <w:noWrap/>
            <w:hideMark/>
          </w:tcPr>
          <w:p w14:paraId="0BA27B57" w14:textId="77777777" w:rsidR="00E83F66" w:rsidRPr="00772251" w:rsidRDefault="00E83F66" w:rsidP="0015454A">
            <w:pPr>
              <w:spacing w:before="60" w:after="60" w:line="240" w:lineRule="auto"/>
              <w:rPr>
                <w:noProof/>
                <w:sz w:val="20"/>
              </w:rPr>
            </w:pPr>
            <w:r>
              <w:rPr>
                <w:noProof/>
                <w:sz w:val="20"/>
              </w:rPr>
              <w:t>540332</w:t>
            </w:r>
          </w:p>
        </w:tc>
        <w:tc>
          <w:tcPr>
            <w:tcW w:w="5186" w:type="dxa"/>
            <w:tcBorders>
              <w:top w:val="nil"/>
              <w:left w:val="nil"/>
              <w:bottom w:val="single" w:sz="4" w:space="0" w:color="auto"/>
              <w:right w:val="single" w:sz="4" w:space="0" w:color="auto"/>
            </w:tcBorders>
            <w:shd w:val="clear" w:color="auto" w:fill="auto"/>
            <w:noWrap/>
            <w:hideMark/>
          </w:tcPr>
          <w:p w14:paraId="736274FF" w14:textId="77777777" w:rsidR="00E83F66" w:rsidRPr="00772251" w:rsidRDefault="00E83F66" w:rsidP="0015454A">
            <w:pPr>
              <w:spacing w:before="60" w:after="60" w:line="240" w:lineRule="auto"/>
              <w:rPr>
                <w:noProof/>
                <w:sz w:val="20"/>
              </w:rPr>
            </w:pPr>
            <w:r>
              <w:rPr>
                <w:noProof/>
                <w:sz w:val="20"/>
              </w:rPr>
              <w:t>-- Af viskose, snoet mere end 120 omgange pr. meter</w:t>
            </w:r>
          </w:p>
        </w:tc>
        <w:tc>
          <w:tcPr>
            <w:tcW w:w="709" w:type="dxa"/>
            <w:tcBorders>
              <w:top w:val="nil"/>
              <w:left w:val="nil"/>
              <w:bottom w:val="single" w:sz="4" w:space="0" w:color="auto"/>
              <w:right w:val="single" w:sz="4" w:space="0" w:color="auto"/>
            </w:tcBorders>
            <w:shd w:val="clear" w:color="auto" w:fill="auto"/>
            <w:noWrap/>
            <w:vAlign w:val="center"/>
            <w:hideMark/>
          </w:tcPr>
          <w:p w14:paraId="232F43E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4D236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54E80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5585A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F4DA8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6FD03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92EAB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42BB6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1B56B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DAD2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60000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CCE290" w14:textId="77777777" w:rsidR="00E83F66" w:rsidRPr="00772251" w:rsidRDefault="00E83F66" w:rsidP="0015454A">
            <w:pPr>
              <w:spacing w:before="60" w:after="60" w:line="240" w:lineRule="auto"/>
              <w:rPr>
                <w:noProof/>
                <w:sz w:val="20"/>
              </w:rPr>
            </w:pPr>
            <w:r>
              <w:rPr>
                <w:noProof/>
                <w:sz w:val="20"/>
              </w:rPr>
              <w:t>54033300</w:t>
            </w:r>
          </w:p>
        </w:tc>
        <w:tc>
          <w:tcPr>
            <w:tcW w:w="1054" w:type="dxa"/>
            <w:tcBorders>
              <w:top w:val="nil"/>
              <w:left w:val="nil"/>
              <w:bottom w:val="single" w:sz="4" w:space="0" w:color="auto"/>
              <w:right w:val="single" w:sz="4" w:space="0" w:color="auto"/>
            </w:tcBorders>
            <w:shd w:val="clear" w:color="auto" w:fill="auto"/>
            <w:noWrap/>
            <w:hideMark/>
          </w:tcPr>
          <w:p w14:paraId="5E1C85E7" w14:textId="77777777" w:rsidR="00E83F66" w:rsidRPr="00772251" w:rsidRDefault="00E83F66" w:rsidP="0015454A">
            <w:pPr>
              <w:spacing w:before="60" w:after="60" w:line="240" w:lineRule="auto"/>
              <w:rPr>
                <w:noProof/>
                <w:sz w:val="20"/>
              </w:rPr>
            </w:pPr>
            <w:r>
              <w:rPr>
                <w:noProof/>
                <w:sz w:val="20"/>
              </w:rPr>
              <w:t>540333</w:t>
            </w:r>
          </w:p>
        </w:tc>
        <w:tc>
          <w:tcPr>
            <w:tcW w:w="5186" w:type="dxa"/>
            <w:tcBorders>
              <w:top w:val="nil"/>
              <w:left w:val="nil"/>
              <w:bottom w:val="single" w:sz="4" w:space="0" w:color="auto"/>
              <w:right w:val="single" w:sz="4" w:space="0" w:color="auto"/>
            </w:tcBorders>
            <w:shd w:val="clear" w:color="auto" w:fill="auto"/>
            <w:noWrap/>
            <w:hideMark/>
          </w:tcPr>
          <w:p w14:paraId="0749D5B9" w14:textId="77777777" w:rsidR="00E83F66" w:rsidRPr="00772251" w:rsidRDefault="00E83F66" w:rsidP="0015454A">
            <w:pPr>
              <w:spacing w:before="60" w:after="60" w:line="240" w:lineRule="auto"/>
              <w:rPr>
                <w:noProof/>
                <w:sz w:val="20"/>
              </w:rPr>
            </w:pPr>
            <w:r>
              <w:rPr>
                <w:noProof/>
                <w:sz w:val="20"/>
              </w:rPr>
              <w:t>-- Af acetat</w:t>
            </w:r>
          </w:p>
        </w:tc>
        <w:tc>
          <w:tcPr>
            <w:tcW w:w="709" w:type="dxa"/>
            <w:tcBorders>
              <w:top w:val="nil"/>
              <w:left w:val="nil"/>
              <w:bottom w:val="single" w:sz="4" w:space="0" w:color="auto"/>
              <w:right w:val="single" w:sz="4" w:space="0" w:color="auto"/>
            </w:tcBorders>
            <w:shd w:val="clear" w:color="auto" w:fill="auto"/>
            <w:noWrap/>
            <w:vAlign w:val="center"/>
            <w:hideMark/>
          </w:tcPr>
          <w:p w14:paraId="3698D5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4DF64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EDEA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748CDE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107F6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F51D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895F2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14C13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448D6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8F28EE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D76C0D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ED6EB9" w14:textId="77777777" w:rsidR="00E83F66" w:rsidRPr="00772251" w:rsidRDefault="00E83F66" w:rsidP="0015454A">
            <w:pPr>
              <w:spacing w:before="60" w:after="60" w:line="240" w:lineRule="auto"/>
              <w:rPr>
                <w:noProof/>
                <w:sz w:val="20"/>
              </w:rPr>
            </w:pPr>
            <w:r>
              <w:rPr>
                <w:noProof/>
                <w:sz w:val="20"/>
              </w:rPr>
              <w:t>54033900</w:t>
            </w:r>
          </w:p>
        </w:tc>
        <w:tc>
          <w:tcPr>
            <w:tcW w:w="1054" w:type="dxa"/>
            <w:tcBorders>
              <w:top w:val="nil"/>
              <w:left w:val="nil"/>
              <w:bottom w:val="single" w:sz="4" w:space="0" w:color="auto"/>
              <w:right w:val="single" w:sz="4" w:space="0" w:color="auto"/>
            </w:tcBorders>
            <w:shd w:val="clear" w:color="auto" w:fill="auto"/>
            <w:noWrap/>
            <w:hideMark/>
          </w:tcPr>
          <w:p w14:paraId="14BD7DCF" w14:textId="77777777" w:rsidR="00E83F66" w:rsidRPr="00772251" w:rsidRDefault="00E83F66" w:rsidP="0015454A">
            <w:pPr>
              <w:spacing w:before="60" w:after="60" w:line="240" w:lineRule="auto"/>
              <w:rPr>
                <w:noProof/>
                <w:sz w:val="20"/>
              </w:rPr>
            </w:pPr>
            <w:r>
              <w:rPr>
                <w:noProof/>
                <w:sz w:val="20"/>
              </w:rPr>
              <w:t>540339</w:t>
            </w:r>
          </w:p>
        </w:tc>
        <w:tc>
          <w:tcPr>
            <w:tcW w:w="5186" w:type="dxa"/>
            <w:tcBorders>
              <w:top w:val="nil"/>
              <w:left w:val="nil"/>
              <w:bottom w:val="single" w:sz="4" w:space="0" w:color="auto"/>
              <w:right w:val="single" w:sz="4" w:space="0" w:color="auto"/>
            </w:tcBorders>
            <w:shd w:val="clear" w:color="auto" w:fill="auto"/>
            <w:noWrap/>
            <w:hideMark/>
          </w:tcPr>
          <w:p w14:paraId="4490366E"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6B84F7B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1F4A6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76D44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BB30E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4F670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306D5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DF1E0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90160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AA3E2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1EFA5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744C5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D09480" w14:textId="77777777" w:rsidR="00E83F66" w:rsidRPr="00772251" w:rsidRDefault="00E83F66" w:rsidP="0015454A">
            <w:pPr>
              <w:spacing w:before="60" w:after="60" w:line="240" w:lineRule="auto"/>
              <w:rPr>
                <w:noProof/>
                <w:sz w:val="20"/>
              </w:rPr>
            </w:pPr>
            <w:r>
              <w:rPr>
                <w:noProof/>
                <w:sz w:val="20"/>
              </w:rPr>
              <w:t>54034100</w:t>
            </w:r>
          </w:p>
        </w:tc>
        <w:tc>
          <w:tcPr>
            <w:tcW w:w="1054" w:type="dxa"/>
            <w:tcBorders>
              <w:top w:val="nil"/>
              <w:left w:val="nil"/>
              <w:bottom w:val="single" w:sz="4" w:space="0" w:color="auto"/>
              <w:right w:val="single" w:sz="4" w:space="0" w:color="auto"/>
            </w:tcBorders>
            <w:shd w:val="clear" w:color="auto" w:fill="auto"/>
            <w:noWrap/>
            <w:hideMark/>
          </w:tcPr>
          <w:p w14:paraId="2FDDECA2" w14:textId="77777777" w:rsidR="00E83F66" w:rsidRPr="00772251" w:rsidRDefault="00E83F66" w:rsidP="0015454A">
            <w:pPr>
              <w:spacing w:before="60" w:after="60" w:line="240" w:lineRule="auto"/>
              <w:rPr>
                <w:noProof/>
                <w:sz w:val="20"/>
              </w:rPr>
            </w:pPr>
            <w:r>
              <w:rPr>
                <w:noProof/>
                <w:sz w:val="20"/>
              </w:rPr>
              <w:t>540341</w:t>
            </w:r>
          </w:p>
        </w:tc>
        <w:tc>
          <w:tcPr>
            <w:tcW w:w="5186" w:type="dxa"/>
            <w:tcBorders>
              <w:top w:val="nil"/>
              <w:left w:val="nil"/>
              <w:bottom w:val="single" w:sz="4" w:space="0" w:color="auto"/>
              <w:right w:val="single" w:sz="4" w:space="0" w:color="auto"/>
            </w:tcBorders>
            <w:shd w:val="clear" w:color="auto" w:fill="auto"/>
            <w:noWrap/>
            <w:hideMark/>
          </w:tcPr>
          <w:p w14:paraId="6FCBDFAF" w14:textId="77777777" w:rsidR="00E83F66" w:rsidRPr="00772251" w:rsidRDefault="00E83F66" w:rsidP="0015454A">
            <w:pPr>
              <w:spacing w:before="60" w:after="60" w:line="240" w:lineRule="auto"/>
              <w:rPr>
                <w:noProof/>
                <w:sz w:val="20"/>
              </w:rPr>
            </w:pPr>
            <w:r>
              <w:rPr>
                <w:noProof/>
                <w:sz w:val="20"/>
              </w:rPr>
              <w:t>-- Af viskose</w:t>
            </w:r>
          </w:p>
        </w:tc>
        <w:tc>
          <w:tcPr>
            <w:tcW w:w="709" w:type="dxa"/>
            <w:tcBorders>
              <w:top w:val="nil"/>
              <w:left w:val="nil"/>
              <w:bottom w:val="single" w:sz="4" w:space="0" w:color="auto"/>
              <w:right w:val="single" w:sz="4" w:space="0" w:color="auto"/>
            </w:tcBorders>
            <w:shd w:val="clear" w:color="auto" w:fill="auto"/>
            <w:noWrap/>
            <w:vAlign w:val="center"/>
            <w:hideMark/>
          </w:tcPr>
          <w:p w14:paraId="7B513EC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E30C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681AF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E00CB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539F5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815B46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B7031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FFBA7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3A056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1F365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E1399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A0BFC7" w14:textId="77777777" w:rsidR="00E83F66" w:rsidRPr="00772251" w:rsidRDefault="00E83F66" w:rsidP="0015454A">
            <w:pPr>
              <w:spacing w:before="60" w:after="60" w:line="240" w:lineRule="auto"/>
              <w:rPr>
                <w:noProof/>
                <w:sz w:val="20"/>
              </w:rPr>
            </w:pPr>
            <w:r>
              <w:rPr>
                <w:noProof/>
                <w:sz w:val="20"/>
              </w:rPr>
              <w:t>54034200</w:t>
            </w:r>
          </w:p>
        </w:tc>
        <w:tc>
          <w:tcPr>
            <w:tcW w:w="1054" w:type="dxa"/>
            <w:tcBorders>
              <w:top w:val="nil"/>
              <w:left w:val="nil"/>
              <w:bottom w:val="single" w:sz="4" w:space="0" w:color="auto"/>
              <w:right w:val="single" w:sz="4" w:space="0" w:color="auto"/>
            </w:tcBorders>
            <w:shd w:val="clear" w:color="auto" w:fill="auto"/>
            <w:noWrap/>
            <w:hideMark/>
          </w:tcPr>
          <w:p w14:paraId="6EEA14E6" w14:textId="77777777" w:rsidR="00E83F66" w:rsidRPr="00772251" w:rsidRDefault="00E83F66" w:rsidP="0015454A">
            <w:pPr>
              <w:spacing w:before="60" w:after="60" w:line="240" w:lineRule="auto"/>
              <w:rPr>
                <w:noProof/>
                <w:sz w:val="20"/>
              </w:rPr>
            </w:pPr>
            <w:r>
              <w:rPr>
                <w:noProof/>
                <w:sz w:val="20"/>
              </w:rPr>
              <w:t>540342</w:t>
            </w:r>
          </w:p>
        </w:tc>
        <w:tc>
          <w:tcPr>
            <w:tcW w:w="5186" w:type="dxa"/>
            <w:tcBorders>
              <w:top w:val="nil"/>
              <w:left w:val="nil"/>
              <w:bottom w:val="single" w:sz="4" w:space="0" w:color="auto"/>
              <w:right w:val="single" w:sz="4" w:space="0" w:color="auto"/>
            </w:tcBorders>
            <w:shd w:val="clear" w:color="auto" w:fill="auto"/>
            <w:noWrap/>
            <w:hideMark/>
          </w:tcPr>
          <w:p w14:paraId="2530B311" w14:textId="77777777" w:rsidR="00E83F66" w:rsidRPr="00772251" w:rsidRDefault="00E83F66" w:rsidP="0015454A">
            <w:pPr>
              <w:spacing w:before="60" w:after="60" w:line="240" w:lineRule="auto"/>
              <w:rPr>
                <w:noProof/>
                <w:sz w:val="20"/>
              </w:rPr>
            </w:pPr>
            <w:r>
              <w:rPr>
                <w:noProof/>
                <w:sz w:val="20"/>
              </w:rPr>
              <w:t>-- Af acetat</w:t>
            </w:r>
          </w:p>
        </w:tc>
        <w:tc>
          <w:tcPr>
            <w:tcW w:w="709" w:type="dxa"/>
            <w:tcBorders>
              <w:top w:val="nil"/>
              <w:left w:val="nil"/>
              <w:bottom w:val="single" w:sz="4" w:space="0" w:color="auto"/>
              <w:right w:val="single" w:sz="4" w:space="0" w:color="auto"/>
            </w:tcBorders>
            <w:shd w:val="clear" w:color="auto" w:fill="auto"/>
            <w:noWrap/>
            <w:vAlign w:val="center"/>
            <w:hideMark/>
          </w:tcPr>
          <w:p w14:paraId="5852623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8F16B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6888C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535F8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85A5C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3578F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6D917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733D7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096B3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62584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19FF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6C381E" w14:textId="77777777" w:rsidR="00E83F66" w:rsidRPr="00772251" w:rsidRDefault="00E83F66" w:rsidP="0015454A">
            <w:pPr>
              <w:spacing w:before="60" w:after="60" w:line="240" w:lineRule="auto"/>
              <w:rPr>
                <w:noProof/>
                <w:sz w:val="20"/>
              </w:rPr>
            </w:pPr>
            <w:r>
              <w:rPr>
                <w:noProof/>
                <w:sz w:val="20"/>
              </w:rPr>
              <w:t>54034900</w:t>
            </w:r>
          </w:p>
        </w:tc>
        <w:tc>
          <w:tcPr>
            <w:tcW w:w="1054" w:type="dxa"/>
            <w:tcBorders>
              <w:top w:val="nil"/>
              <w:left w:val="nil"/>
              <w:bottom w:val="single" w:sz="4" w:space="0" w:color="auto"/>
              <w:right w:val="single" w:sz="4" w:space="0" w:color="auto"/>
            </w:tcBorders>
            <w:shd w:val="clear" w:color="auto" w:fill="auto"/>
            <w:noWrap/>
            <w:hideMark/>
          </w:tcPr>
          <w:p w14:paraId="37B1A8F2" w14:textId="77777777" w:rsidR="00E83F66" w:rsidRPr="00772251" w:rsidRDefault="00E83F66" w:rsidP="0015454A">
            <w:pPr>
              <w:spacing w:before="60" w:after="60" w:line="240" w:lineRule="auto"/>
              <w:rPr>
                <w:noProof/>
                <w:sz w:val="20"/>
              </w:rPr>
            </w:pPr>
            <w:r>
              <w:rPr>
                <w:noProof/>
                <w:sz w:val="20"/>
              </w:rPr>
              <w:t>540349</w:t>
            </w:r>
          </w:p>
        </w:tc>
        <w:tc>
          <w:tcPr>
            <w:tcW w:w="5186" w:type="dxa"/>
            <w:tcBorders>
              <w:top w:val="nil"/>
              <w:left w:val="nil"/>
              <w:bottom w:val="single" w:sz="4" w:space="0" w:color="auto"/>
              <w:right w:val="single" w:sz="4" w:space="0" w:color="auto"/>
            </w:tcBorders>
            <w:shd w:val="clear" w:color="auto" w:fill="auto"/>
            <w:noWrap/>
            <w:hideMark/>
          </w:tcPr>
          <w:p w14:paraId="35AB21C8"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013BD5A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F7FC23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4A25A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923D5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47569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D1DCF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1697D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CB0D9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D4F31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7F34D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22FB4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7A3F4C" w14:textId="77777777" w:rsidR="00E83F66" w:rsidRPr="00772251" w:rsidRDefault="00E83F66" w:rsidP="0015454A">
            <w:pPr>
              <w:spacing w:before="60" w:after="60" w:line="240" w:lineRule="auto"/>
              <w:rPr>
                <w:noProof/>
                <w:sz w:val="20"/>
              </w:rPr>
            </w:pPr>
            <w:r>
              <w:rPr>
                <w:noProof/>
                <w:sz w:val="20"/>
              </w:rPr>
              <w:t>54041100</w:t>
            </w:r>
          </w:p>
        </w:tc>
        <w:tc>
          <w:tcPr>
            <w:tcW w:w="1054" w:type="dxa"/>
            <w:tcBorders>
              <w:top w:val="nil"/>
              <w:left w:val="nil"/>
              <w:bottom w:val="single" w:sz="4" w:space="0" w:color="auto"/>
              <w:right w:val="single" w:sz="4" w:space="0" w:color="auto"/>
            </w:tcBorders>
            <w:shd w:val="clear" w:color="auto" w:fill="auto"/>
            <w:noWrap/>
            <w:hideMark/>
          </w:tcPr>
          <w:p w14:paraId="54DAF0F1" w14:textId="77777777" w:rsidR="00E83F66" w:rsidRPr="00772251" w:rsidRDefault="00E83F66" w:rsidP="0015454A">
            <w:pPr>
              <w:spacing w:before="60" w:after="60" w:line="240" w:lineRule="auto"/>
              <w:rPr>
                <w:noProof/>
                <w:sz w:val="20"/>
              </w:rPr>
            </w:pPr>
            <w:r>
              <w:rPr>
                <w:noProof/>
                <w:sz w:val="20"/>
              </w:rPr>
              <w:t>540411</w:t>
            </w:r>
          </w:p>
        </w:tc>
        <w:tc>
          <w:tcPr>
            <w:tcW w:w="5186" w:type="dxa"/>
            <w:tcBorders>
              <w:top w:val="nil"/>
              <w:left w:val="nil"/>
              <w:bottom w:val="single" w:sz="4" w:space="0" w:color="auto"/>
              <w:right w:val="single" w:sz="4" w:space="0" w:color="auto"/>
            </w:tcBorders>
            <w:shd w:val="clear" w:color="auto" w:fill="auto"/>
            <w:noWrap/>
            <w:hideMark/>
          </w:tcPr>
          <w:p w14:paraId="6E5A3F70" w14:textId="77777777" w:rsidR="00E83F66" w:rsidRPr="00772251" w:rsidRDefault="00E83F66" w:rsidP="0015454A">
            <w:pPr>
              <w:spacing w:before="60" w:after="60" w:line="240" w:lineRule="auto"/>
              <w:rPr>
                <w:noProof/>
                <w:sz w:val="20"/>
              </w:rPr>
            </w:pPr>
            <w:r>
              <w:rPr>
                <w:noProof/>
                <w:sz w:val="20"/>
              </w:rPr>
              <w:t>-- Elastomergarn</w:t>
            </w:r>
          </w:p>
        </w:tc>
        <w:tc>
          <w:tcPr>
            <w:tcW w:w="709" w:type="dxa"/>
            <w:tcBorders>
              <w:top w:val="nil"/>
              <w:left w:val="nil"/>
              <w:bottom w:val="single" w:sz="4" w:space="0" w:color="auto"/>
              <w:right w:val="single" w:sz="4" w:space="0" w:color="auto"/>
            </w:tcBorders>
            <w:shd w:val="clear" w:color="auto" w:fill="auto"/>
            <w:noWrap/>
            <w:vAlign w:val="center"/>
            <w:hideMark/>
          </w:tcPr>
          <w:p w14:paraId="1740AF7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99155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D5918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3C2AA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3E11C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53BE9F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8B5BD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4ECF9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7E020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20DF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3358D2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1DEF8B" w14:textId="77777777" w:rsidR="00E83F66" w:rsidRPr="00772251" w:rsidRDefault="00E83F66" w:rsidP="0015454A">
            <w:pPr>
              <w:spacing w:before="60" w:after="60" w:line="240" w:lineRule="auto"/>
              <w:rPr>
                <w:noProof/>
                <w:sz w:val="20"/>
              </w:rPr>
            </w:pPr>
            <w:r>
              <w:rPr>
                <w:noProof/>
                <w:sz w:val="20"/>
              </w:rPr>
              <w:t>54041200</w:t>
            </w:r>
          </w:p>
        </w:tc>
        <w:tc>
          <w:tcPr>
            <w:tcW w:w="1054" w:type="dxa"/>
            <w:tcBorders>
              <w:top w:val="nil"/>
              <w:left w:val="nil"/>
              <w:bottom w:val="single" w:sz="4" w:space="0" w:color="auto"/>
              <w:right w:val="single" w:sz="4" w:space="0" w:color="auto"/>
            </w:tcBorders>
            <w:shd w:val="clear" w:color="auto" w:fill="auto"/>
            <w:noWrap/>
            <w:hideMark/>
          </w:tcPr>
          <w:p w14:paraId="167B58A7" w14:textId="77777777" w:rsidR="00E83F66" w:rsidRPr="00772251" w:rsidRDefault="00E83F66" w:rsidP="0015454A">
            <w:pPr>
              <w:spacing w:before="60" w:after="60" w:line="240" w:lineRule="auto"/>
              <w:rPr>
                <w:noProof/>
                <w:sz w:val="20"/>
              </w:rPr>
            </w:pPr>
            <w:r>
              <w:rPr>
                <w:noProof/>
                <w:sz w:val="20"/>
              </w:rPr>
              <w:t>540412</w:t>
            </w:r>
          </w:p>
        </w:tc>
        <w:tc>
          <w:tcPr>
            <w:tcW w:w="5186" w:type="dxa"/>
            <w:tcBorders>
              <w:top w:val="nil"/>
              <w:left w:val="nil"/>
              <w:bottom w:val="single" w:sz="4" w:space="0" w:color="auto"/>
              <w:right w:val="single" w:sz="4" w:space="0" w:color="auto"/>
            </w:tcBorders>
            <w:shd w:val="clear" w:color="auto" w:fill="auto"/>
            <w:noWrap/>
            <w:hideMark/>
          </w:tcPr>
          <w:p w14:paraId="1504B824" w14:textId="77777777" w:rsidR="00E83F66" w:rsidRPr="00772251" w:rsidRDefault="00E83F66" w:rsidP="0015454A">
            <w:pPr>
              <w:spacing w:before="60" w:after="60" w:line="240" w:lineRule="auto"/>
              <w:rPr>
                <w:noProof/>
                <w:sz w:val="20"/>
              </w:rPr>
            </w:pPr>
            <w:r>
              <w:rPr>
                <w:noProof/>
                <w:sz w:val="20"/>
              </w:rPr>
              <w:t>-- I andre tilfælde, af polypropylen</w:t>
            </w:r>
          </w:p>
        </w:tc>
        <w:tc>
          <w:tcPr>
            <w:tcW w:w="709" w:type="dxa"/>
            <w:tcBorders>
              <w:top w:val="nil"/>
              <w:left w:val="nil"/>
              <w:bottom w:val="single" w:sz="4" w:space="0" w:color="auto"/>
              <w:right w:val="single" w:sz="4" w:space="0" w:color="auto"/>
            </w:tcBorders>
            <w:shd w:val="clear" w:color="auto" w:fill="auto"/>
            <w:noWrap/>
            <w:vAlign w:val="center"/>
            <w:hideMark/>
          </w:tcPr>
          <w:p w14:paraId="7118FCC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A5D42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C9AEA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3CCF4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E95F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07F16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C58EF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A0A14D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CF1D2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9F3E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5655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75047B" w14:textId="77777777" w:rsidR="00E83F66" w:rsidRPr="00772251" w:rsidRDefault="00E83F66" w:rsidP="0015454A">
            <w:pPr>
              <w:spacing w:before="60" w:after="60" w:line="240" w:lineRule="auto"/>
              <w:rPr>
                <w:noProof/>
                <w:sz w:val="20"/>
              </w:rPr>
            </w:pPr>
            <w:r>
              <w:rPr>
                <w:noProof/>
                <w:sz w:val="20"/>
              </w:rPr>
              <w:t>54041900</w:t>
            </w:r>
          </w:p>
        </w:tc>
        <w:tc>
          <w:tcPr>
            <w:tcW w:w="1054" w:type="dxa"/>
            <w:tcBorders>
              <w:top w:val="nil"/>
              <w:left w:val="nil"/>
              <w:bottom w:val="single" w:sz="4" w:space="0" w:color="auto"/>
              <w:right w:val="single" w:sz="4" w:space="0" w:color="auto"/>
            </w:tcBorders>
            <w:shd w:val="clear" w:color="auto" w:fill="auto"/>
            <w:noWrap/>
            <w:hideMark/>
          </w:tcPr>
          <w:p w14:paraId="1C39D16E" w14:textId="77777777" w:rsidR="00E83F66" w:rsidRPr="00772251" w:rsidRDefault="00E83F66" w:rsidP="0015454A">
            <w:pPr>
              <w:spacing w:before="60" w:after="60" w:line="240" w:lineRule="auto"/>
              <w:rPr>
                <w:noProof/>
                <w:sz w:val="20"/>
              </w:rPr>
            </w:pPr>
            <w:r>
              <w:rPr>
                <w:noProof/>
                <w:sz w:val="20"/>
              </w:rPr>
              <w:t>540419</w:t>
            </w:r>
          </w:p>
        </w:tc>
        <w:tc>
          <w:tcPr>
            <w:tcW w:w="5186" w:type="dxa"/>
            <w:tcBorders>
              <w:top w:val="nil"/>
              <w:left w:val="nil"/>
              <w:bottom w:val="single" w:sz="4" w:space="0" w:color="auto"/>
              <w:right w:val="single" w:sz="4" w:space="0" w:color="auto"/>
            </w:tcBorders>
            <w:shd w:val="clear" w:color="auto" w:fill="auto"/>
            <w:noWrap/>
            <w:hideMark/>
          </w:tcPr>
          <w:p w14:paraId="71242E44"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140FE79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3402C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5BDA0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C8CFF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DEBC6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EF73F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3FD6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0CCAC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CAE78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207C8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310E2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1A3510" w14:textId="77777777" w:rsidR="00E83F66" w:rsidRPr="00772251" w:rsidRDefault="00E83F66" w:rsidP="0015454A">
            <w:pPr>
              <w:spacing w:before="60" w:after="60" w:line="240" w:lineRule="auto"/>
              <w:rPr>
                <w:noProof/>
                <w:sz w:val="20"/>
              </w:rPr>
            </w:pPr>
            <w:r>
              <w:rPr>
                <w:noProof/>
                <w:sz w:val="20"/>
              </w:rPr>
              <w:t>54049000</w:t>
            </w:r>
          </w:p>
        </w:tc>
        <w:tc>
          <w:tcPr>
            <w:tcW w:w="1054" w:type="dxa"/>
            <w:tcBorders>
              <w:top w:val="nil"/>
              <w:left w:val="nil"/>
              <w:bottom w:val="single" w:sz="4" w:space="0" w:color="auto"/>
              <w:right w:val="single" w:sz="4" w:space="0" w:color="auto"/>
            </w:tcBorders>
            <w:shd w:val="clear" w:color="auto" w:fill="auto"/>
            <w:noWrap/>
            <w:hideMark/>
          </w:tcPr>
          <w:p w14:paraId="4772776F" w14:textId="77777777" w:rsidR="00E83F66" w:rsidRPr="00772251" w:rsidRDefault="00E83F66" w:rsidP="0015454A">
            <w:pPr>
              <w:spacing w:before="60" w:after="60" w:line="240" w:lineRule="auto"/>
              <w:rPr>
                <w:noProof/>
                <w:sz w:val="20"/>
              </w:rPr>
            </w:pPr>
            <w:r>
              <w:rPr>
                <w:noProof/>
                <w:sz w:val="20"/>
              </w:rPr>
              <w:t>540490</w:t>
            </w:r>
          </w:p>
        </w:tc>
        <w:tc>
          <w:tcPr>
            <w:tcW w:w="5186" w:type="dxa"/>
            <w:tcBorders>
              <w:top w:val="nil"/>
              <w:left w:val="nil"/>
              <w:bottom w:val="single" w:sz="4" w:space="0" w:color="auto"/>
              <w:right w:val="single" w:sz="4" w:space="0" w:color="auto"/>
            </w:tcBorders>
            <w:shd w:val="clear" w:color="auto" w:fill="auto"/>
            <w:noWrap/>
            <w:hideMark/>
          </w:tcPr>
          <w:p w14:paraId="0D5CC840"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3B7AFA7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E6ADE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AB0DA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378E1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53F58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002E9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072C6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3EEF9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7B3A7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D7EDEA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BE7B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F7D0D2" w14:textId="77777777" w:rsidR="00E83F66" w:rsidRPr="00772251" w:rsidRDefault="00E83F66" w:rsidP="0015454A">
            <w:pPr>
              <w:spacing w:before="60" w:after="60" w:line="240" w:lineRule="auto"/>
              <w:rPr>
                <w:noProof/>
                <w:sz w:val="20"/>
              </w:rPr>
            </w:pPr>
            <w:r>
              <w:rPr>
                <w:noProof/>
                <w:sz w:val="20"/>
              </w:rPr>
              <w:t>54050000</w:t>
            </w:r>
          </w:p>
        </w:tc>
        <w:tc>
          <w:tcPr>
            <w:tcW w:w="1054" w:type="dxa"/>
            <w:tcBorders>
              <w:top w:val="nil"/>
              <w:left w:val="nil"/>
              <w:bottom w:val="single" w:sz="4" w:space="0" w:color="auto"/>
              <w:right w:val="single" w:sz="4" w:space="0" w:color="auto"/>
            </w:tcBorders>
            <w:shd w:val="clear" w:color="auto" w:fill="auto"/>
            <w:noWrap/>
            <w:hideMark/>
          </w:tcPr>
          <w:p w14:paraId="3112D10C" w14:textId="77777777" w:rsidR="00E83F66" w:rsidRPr="00772251" w:rsidRDefault="00E83F66" w:rsidP="0015454A">
            <w:pPr>
              <w:spacing w:before="60" w:after="60" w:line="240" w:lineRule="auto"/>
              <w:rPr>
                <w:noProof/>
                <w:sz w:val="20"/>
              </w:rPr>
            </w:pPr>
            <w:r>
              <w:rPr>
                <w:noProof/>
                <w:sz w:val="20"/>
              </w:rPr>
              <w:t>540500</w:t>
            </w:r>
          </w:p>
        </w:tc>
        <w:tc>
          <w:tcPr>
            <w:tcW w:w="5186" w:type="dxa"/>
            <w:tcBorders>
              <w:top w:val="nil"/>
              <w:left w:val="nil"/>
              <w:bottom w:val="single" w:sz="4" w:space="0" w:color="auto"/>
              <w:right w:val="single" w:sz="4" w:space="0" w:color="auto"/>
            </w:tcBorders>
            <w:shd w:val="clear" w:color="auto" w:fill="auto"/>
            <w:noWrap/>
            <w:hideMark/>
          </w:tcPr>
          <w:p w14:paraId="39EA7B26" w14:textId="77777777" w:rsidR="00E83F66" w:rsidRPr="00772251" w:rsidRDefault="00E83F66" w:rsidP="0015454A">
            <w:pPr>
              <w:spacing w:before="60" w:after="60" w:line="240" w:lineRule="auto"/>
              <w:rPr>
                <w:noProof/>
                <w:sz w:val="20"/>
              </w:rPr>
            </w:pPr>
            <w:r>
              <w:rPr>
                <w:noProof/>
                <w:sz w:val="20"/>
              </w:rPr>
              <w:t>Regenererede monofilamenter af finhed 67 decitex eller derover, med største tværmål ikke over 1 mm; strimler og lignende (fx kunstige strå) af regenereret materiale, hvis synlige bredde ikke overstiger 5 mm</w:t>
            </w:r>
          </w:p>
        </w:tc>
        <w:tc>
          <w:tcPr>
            <w:tcW w:w="709" w:type="dxa"/>
            <w:tcBorders>
              <w:top w:val="nil"/>
              <w:left w:val="nil"/>
              <w:bottom w:val="single" w:sz="4" w:space="0" w:color="auto"/>
              <w:right w:val="single" w:sz="4" w:space="0" w:color="auto"/>
            </w:tcBorders>
            <w:shd w:val="clear" w:color="auto" w:fill="auto"/>
            <w:noWrap/>
            <w:vAlign w:val="center"/>
            <w:hideMark/>
          </w:tcPr>
          <w:p w14:paraId="738326B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71000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1A628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241F2E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0FCA4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CEE6A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73294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033A6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E417F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7878C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46C918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A33DE1" w14:textId="77777777" w:rsidR="00E83F66" w:rsidRPr="00772251" w:rsidRDefault="00E83F66" w:rsidP="00CC47C5">
            <w:pPr>
              <w:pageBreakBefore/>
              <w:spacing w:before="60" w:after="60" w:line="240" w:lineRule="auto"/>
              <w:rPr>
                <w:noProof/>
                <w:sz w:val="20"/>
              </w:rPr>
            </w:pPr>
            <w:r>
              <w:rPr>
                <w:noProof/>
                <w:sz w:val="20"/>
              </w:rPr>
              <w:t>54060000</w:t>
            </w:r>
          </w:p>
        </w:tc>
        <w:tc>
          <w:tcPr>
            <w:tcW w:w="1054" w:type="dxa"/>
            <w:tcBorders>
              <w:top w:val="nil"/>
              <w:left w:val="nil"/>
              <w:bottom w:val="single" w:sz="4" w:space="0" w:color="auto"/>
              <w:right w:val="single" w:sz="4" w:space="0" w:color="auto"/>
            </w:tcBorders>
            <w:shd w:val="clear" w:color="auto" w:fill="auto"/>
            <w:noWrap/>
            <w:hideMark/>
          </w:tcPr>
          <w:p w14:paraId="2E89C418" w14:textId="77777777" w:rsidR="00E83F66" w:rsidRPr="00772251" w:rsidRDefault="00E83F66" w:rsidP="0015454A">
            <w:pPr>
              <w:spacing w:before="60" w:after="60" w:line="240" w:lineRule="auto"/>
              <w:rPr>
                <w:noProof/>
                <w:sz w:val="20"/>
              </w:rPr>
            </w:pPr>
            <w:r>
              <w:rPr>
                <w:noProof/>
                <w:sz w:val="20"/>
              </w:rPr>
              <w:t>540600</w:t>
            </w:r>
          </w:p>
        </w:tc>
        <w:tc>
          <w:tcPr>
            <w:tcW w:w="5186" w:type="dxa"/>
            <w:tcBorders>
              <w:top w:val="nil"/>
              <w:left w:val="nil"/>
              <w:bottom w:val="single" w:sz="4" w:space="0" w:color="auto"/>
              <w:right w:val="single" w:sz="4" w:space="0" w:color="auto"/>
            </w:tcBorders>
            <w:shd w:val="clear" w:color="auto" w:fill="auto"/>
            <w:noWrap/>
            <w:hideMark/>
          </w:tcPr>
          <w:p w14:paraId="7634A103" w14:textId="77777777" w:rsidR="00E83F66" w:rsidRPr="00772251" w:rsidRDefault="00E83F66" w:rsidP="0015454A">
            <w:pPr>
              <w:spacing w:before="60" w:after="60" w:line="240" w:lineRule="auto"/>
              <w:rPr>
                <w:noProof/>
                <w:sz w:val="20"/>
              </w:rPr>
            </w:pPr>
            <w:r>
              <w:rPr>
                <w:noProof/>
                <w:sz w:val="20"/>
              </w:rPr>
              <w:t>Garn af endeløse kemofibre (undtagen sytråd), i detailsalgsoplægninger</w:t>
            </w:r>
          </w:p>
        </w:tc>
        <w:tc>
          <w:tcPr>
            <w:tcW w:w="709" w:type="dxa"/>
            <w:tcBorders>
              <w:top w:val="nil"/>
              <w:left w:val="nil"/>
              <w:bottom w:val="single" w:sz="4" w:space="0" w:color="auto"/>
              <w:right w:val="single" w:sz="4" w:space="0" w:color="auto"/>
            </w:tcBorders>
            <w:shd w:val="clear" w:color="auto" w:fill="auto"/>
            <w:noWrap/>
            <w:vAlign w:val="center"/>
            <w:hideMark/>
          </w:tcPr>
          <w:p w14:paraId="5C11D73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794A3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22056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735912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0DD45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96F0C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9FFBD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8CBF5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94755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659E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A6FCC0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1845E7" w14:textId="77777777" w:rsidR="00E83F66" w:rsidRPr="00772251" w:rsidRDefault="00E83F66" w:rsidP="0015454A">
            <w:pPr>
              <w:spacing w:before="60" w:after="60" w:line="240" w:lineRule="auto"/>
              <w:rPr>
                <w:noProof/>
                <w:sz w:val="20"/>
              </w:rPr>
            </w:pPr>
            <w:r>
              <w:rPr>
                <w:noProof/>
                <w:sz w:val="20"/>
              </w:rPr>
              <w:t>55091100</w:t>
            </w:r>
          </w:p>
        </w:tc>
        <w:tc>
          <w:tcPr>
            <w:tcW w:w="1054" w:type="dxa"/>
            <w:tcBorders>
              <w:top w:val="nil"/>
              <w:left w:val="nil"/>
              <w:bottom w:val="single" w:sz="4" w:space="0" w:color="auto"/>
              <w:right w:val="single" w:sz="4" w:space="0" w:color="auto"/>
            </w:tcBorders>
            <w:shd w:val="clear" w:color="auto" w:fill="auto"/>
            <w:noWrap/>
            <w:hideMark/>
          </w:tcPr>
          <w:p w14:paraId="623EA8E6" w14:textId="77777777" w:rsidR="00E83F66" w:rsidRPr="00772251" w:rsidRDefault="00E83F66" w:rsidP="0015454A">
            <w:pPr>
              <w:spacing w:before="60" w:after="60" w:line="240" w:lineRule="auto"/>
              <w:rPr>
                <w:noProof/>
                <w:sz w:val="20"/>
              </w:rPr>
            </w:pPr>
            <w:r>
              <w:rPr>
                <w:noProof/>
                <w:sz w:val="20"/>
              </w:rPr>
              <w:t>550911</w:t>
            </w:r>
          </w:p>
        </w:tc>
        <w:tc>
          <w:tcPr>
            <w:tcW w:w="5186" w:type="dxa"/>
            <w:tcBorders>
              <w:top w:val="nil"/>
              <w:left w:val="nil"/>
              <w:bottom w:val="single" w:sz="4" w:space="0" w:color="auto"/>
              <w:right w:val="single" w:sz="4" w:space="0" w:color="auto"/>
            </w:tcBorders>
            <w:shd w:val="clear" w:color="auto" w:fill="auto"/>
            <w:noWrap/>
            <w:hideMark/>
          </w:tcPr>
          <w:p w14:paraId="18E274AC" w14:textId="77777777" w:rsidR="00E83F66" w:rsidRPr="00772251" w:rsidRDefault="00E83F66" w:rsidP="0015454A">
            <w:pPr>
              <w:spacing w:before="60" w:after="60" w:line="240" w:lineRule="auto"/>
              <w:rPr>
                <w:noProof/>
                <w:sz w:val="20"/>
              </w:rPr>
            </w:pPr>
            <w:r>
              <w:rPr>
                <w:noProof/>
                <w:sz w:val="20"/>
              </w:rPr>
              <w:t>-- Enkelttrådet</w:t>
            </w:r>
          </w:p>
        </w:tc>
        <w:tc>
          <w:tcPr>
            <w:tcW w:w="709" w:type="dxa"/>
            <w:tcBorders>
              <w:top w:val="nil"/>
              <w:left w:val="nil"/>
              <w:bottom w:val="single" w:sz="4" w:space="0" w:color="auto"/>
              <w:right w:val="single" w:sz="4" w:space="0" w:color="auto"/>
            </w:tcBorders>
            <w:shd w:val="clear" w:color="auto" w:fill="auto"/>
            <w:noWrap/>
            <w:vAlign w:val="center"/>
            <w:hideMark/>
          </w:tcPr>
          <w:p w14:paraId="42A29A4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05DE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30EC6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E9277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9C057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8A0B5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E18D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08D34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9EF9C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E21C9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413B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F1EFEB" w14:textId="77777777" w:rsidR="00E83F66" w:rsidRPr="00772251" w:rsidRDefault="00E83F66" w:rsidP="0015454A">
            <w:pPr>
              <w:spacing w:before="60" w:after="60" w:line="240" w:lineRule="auto"/>
              <w:rPr>
                <w:noProof/>
                <w:sz w:val="20"/>
              </w:rPr>
            </w:pPr>
            <w:r>
              <w:rPr>
                <w:noProof/>
                <w:sz w:val="20"/>
              </w:rPr>
              <w:t>55091200</w:t>
            </w:r>
          </w:p>
        </w:tc>
        <w:tc>
          <w:tcPr>
            <w:tcW w:w="1054" w:type="dxa"/>
            <w:tcBorders>
              <w:top w:val="nil"/>
              <w:left w:val="nil"/>
              <w:bottom w:val="single" w:sz="4" w:space="0" w:color="auto"/>
              <w:right w:val="single" w:sz="4" w:space="0" w:color="auto"/>
            </w:tcBorders>
            <w:shd w:val="clear" w:color="auto" w:fill="auto"/>
            <w:noWrap/>
            <w:hideMark/>
          </w:tcPr>
          <w:p w14:paraId="758DF4FE" w14:textId="77777777" w:rsidR="00E83F66" w:rsidRPr="00772251" w:rsidRDefault="00E83F66" w:rsidP="0015454A">
            <w:pPr>
              <w:spacing w:before="60" w:after="60" w:line="240" w:lineRule="auto"/>
              <w:rPr>
                <w:noProof/>
                <w:sz w:val="20"/>
              </w:rPr>
            </w:pPr>
            <w:r>
              <w:rPr>
                <w:noProof/>
                <w:sz w:val="20"/>
              </w:rPr>
              <w:t>550912</w:t>
            </w:r>
          </w:p>
        </w:tc>
        <w:tc>
          <w:tcPr>
            <w:tcW w:w="5186" w:type="dxa"/>
            <w:tcBorders>
              <w:top w:val="nil"/>
              <w:left w:val="nil"/>
              <w:bottom w:val="single" w:sz="4" w:space="0" w:color="auto"/>
              <w:right w:val="single" w:sz="4" w:space="0" w:color="auto"/>
            </w:tcBorders>
            <w:shd w:val="clear" w:color="auto" w:fill="auto"/>
            <w:noWrap/>
            <w:hideMark/>
          </w:tcPr>
          <w:p w14:paraId="61FCA065" w14:textId="77777777" w:rsidR="00E83F66" w:rsidRPr="00772251" w:rsidRDefault="00E83F66" w:rsidP="0015454A">
            <w:pPr>
              <w:spacing w:before="60" w:after="60" w:line="240" w:lineRule="auto"/>
              <w:rPr>
                <w:noProof/>
                <w:sz w:val="20"/>
              </w:rPr>
            </w:pPr>
            <w:r>
              <w:rPr>
                <w:noProof/>
                <w:sz w:val="20"/>
              </w:rPr>
              <w:t>-- Flertrådet eller kabelslået</w:t>
            </w:r>
          </w:p>
        </w:tc>
        <w:tc>
          <w:tcPr>
            <w:tcW w:w="709" w:type="dxa"/>
            <w:tcBorders>
              <w:top w:val="nil"/>
              <w:left w:val="nil"/>
              <w:bottom w:val="single" w:sz="4" w:space="0" w:color="auto"/>
              <w:right w:val="single" w:sz="4" w:space="0" w:color="auto"/>
            </w:tcBorders>
            <w:shd w:val="clear" w:color="auto" w:fill="auto"/>
            <w:noWrap/>
            <w:vAlign w:val="center"/>
            <w:hideMark/>
          </w:tcPr>
          <w:p w14:paraId="33A220B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CE57D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0C858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6B95B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5A4E4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794B8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054AA6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1927A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F11FD8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387DD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43D7AB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A33A92" w14:textId="77777777" w:rsidR="00E83F66" w:rsidRPr="00772251" w:rsidRDefault="00E83F66" w:rsidP="0015454A">
            <w:pPr>
              <w:spacing w:before="60" w:after="60" w:line="240" w:lineRule="auto"/>
              <w:rPr>
                <w:noProof/>
                <w:sz w:val="20"/>
              </w:rPr>
            </w:pPr>
            <w:r>
              <w:rPr>
                <w:noProof/>
                <w:sz w:val="20"/>
              </w:rPr>
              <w:t>55092100</w:t>
            </w:r>
          </w:p>
        </w:tc>
        <w:tc>
          <w:tcPr>
            <w:tcW w:w="1054" w:type="dxa"/>
            <w:tcBorders>
              <w:top w:val="nil"/>
              <w:left w:val="nil"/>
              <w:bottom w:val="single" w:sz="4" w:space="0" w:color="auto"/>
              <w:right w:val="single" w:sz="4" w:space="0" w:color="auto"/>
            </w:tcBorders>
            <w:shd w:val="clear" w:color="auto" w:fill="auto"/>
            <w:noWrap/>
            <w:hideMark/>
          </w:tcPr>
          <w:p w14:paraId="500ADB6A" w14:textId="77777777" w:rsidR="00E83F66" w:rsidRPr="00772251" w:rsidRDefault="00E83F66" w:rsidP="0015454A">
            <w:pPr>
              <w:spacing w:before="60" w:after="60" w:line="240" w:lineRule="auto"/>
              <w:rPr>
                <w:noProof/>
                <w:sz w:val="20"/>
              </w:rPr>
            </w:pPr>
            <w:r>
              <w:rPr>
                <w:noProof/>
                <w:sz w:val="20"/>
              </w:rPr>
              <w:t>550921</w:t>
            </w:r>
          </w:p>
        </w:tc>
        <w:tc>
          <w:tcPr>
            <w:tcW w:w="5186" w:type="dxa"/>
            <w:tcBorders>
              <w:top w:val="nil"/>
              <w:left w:val="nil"/>
              <w:bottom w:val="single" w:sz="4" w:space="0" w:color="auto"/>
              <w:right w:val="single" w:sz="4" w:space="0" w:color="auto"/>
            </w:tcBorders>
            <w:shd w:val="clear" w:color="auto" w:fill="auto"/>
            <w:noWrap/>
            <w:hideMark/>
          </w:tcPr>
          <w:p w14:paraId="4B904C52" w14:textId="77777777" w:rsidR="00E83F66" w:rsidRPr="00772251" w:rsidRDefault="00E83F66" w:rsidP="0015454A">
            <w:pPr>
              <w:spacing w:before="60" w:after="60" w:line="240" w:lineRule="auto"/>
              <w:rPr>
                <w:noProof/>
                <w:sz w:val="20"/>
              </w:rPr>
            </w:pPr>
            <w:r>
              <w:rPr>
                <w:noProof/>
                <w:sz w:val="20"/>
              </w:rPr>
              <w:t>-- Enkelttrådet</w:t>
            </w:r>
          </w:p>
        </w:tc>
        <w:tc>
          <w:tcPr>
            <w:tcW w:w="709" w:type="dxa"/>
            <w:tcBorders>
              <w:top w:val="nil"/>
              <w:left w:val="nil"/>
              <w:bottom w:val="single" w:sz="4" w:space="0" w:color="auto"/>
              <w:right w:val="single" w:sz="4" w:space="0" w:color="auto"/>
            </w:tcBorders>
            <w:shd w:val="clear" w:color="auto" w:fill="auto"/>
            <w:noWrap/>
            <w:vAlign w:val="center"/>
            <w:hideMark/>
          </w:tcPr>
          <w:p w14:paraId="79CCC55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BACB5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174F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4350E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834C1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0BD61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211D3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06B10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77885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B7121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1F0B04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9ABBB7" w14:textId="77777777" w:rsidR="00E83F66" w:rsidRPr="00772251" w:rsidRDefault="00E83F66" w:rsidP="0015454A">
            <w:pPr>
              <w:spacing w:before="60" w:after="60" w:line="240" w:lineRule="auto"/>
              <w:rPr>
                <w:noProof/>
                <w:sz w:val="20"/>
              </w:rPr>
            </w:pPr>
            <w:r>
              <w:rPr>
                <w:noProof/>
                <w:sz w:val="20"/>
              </w:rPr>
              <w:t>55092200</w:t>
            </w:r>
          </w:p>
        </w:tc>
        <w:tc>
          <w:tcPr>
            <w:tcW w:w="1054" w:type="dxa"/>
            <w:tcBorders>
              <w:top w:val="nil"/>
              <w:left w:val="nil"/>
              <w:bottom w:val="single" w:sz="4" w:space="0" w:color="auto"/>
              <w:right w:val="single" w:sz="4" w:space="0" w:color="auto"/>
            </w:tcBorders>
            <w:shd w:val="clear" w:color="auto" w:fill="auto"/>
            <w:noWrap/>
            <w:hideMark/>
          </w:tcPr>
          <w:p w14:paraId="2C203C84" w14:textId="77777777" w:rsidR="00E83F66" w:rsidRPr="00772251" w:rsidRDefault="00E83F66" w:rsidP="0015454A">
            <w:pPr>
              <w:spacing w:before="60" w:after="60" w:line="240" w:lineRule="auto"/>
              <w:rPr>
                <w:noProof/>
                <w:sz w:val="20"/>
              </w:rPr>
            </w:pPr>
            <w:r>
              <w:rPr>
                <w:noProof/>
                <w:sz w:val="20"/>
              </w:rPr>
              <w:t>550922</w:t>
            </w:r>
          </w:p>
        </w:tc>
        <w:tc>
          <w:tcPr>
            <w:tcW w:w="5186" w:type="dxa"/>
            <w:tcBorders>
              <w:top w:val="nil"/>
              <w:left w:val="nil"/>
              <w:bottom w:val="single" w:sz="4" w:space="0" w:color="auto"/>
              <w:right w:val="single" w:sz="4" w:space="0" w:color="auto"/>
            </w:tcBorders>
            <w:shd w:val="clear" w:color="auto" w:fill="auto"/>
            <w:noWrap/>
            <w:hideMark/>
          </w:tcPr>
          <w:p w14:paraId="6BBE500B" w14:textId="77777777" w:rsidR="00E83F66" w:rsidRPr="00772251" w:rsidRDefault="00E83F66" w:rsidP="0015454A">
            <w:pPr>
              <w:spacing w:before="60" w:after="60" w:line="240" w:lineRule="auto"/>
              <w:rPr>
                <w:noProof/>
                <w:sz w:val="20"/>
              </w:rPr>
            </w:pPr>
            <w:r>
              <w:rPr>
                <w:noProof/>
                <w:sz w:val="20"/>
              </w:rPr>
              <w:t>-- Flertrådet eller kabelslået</w:t>
            </w:r>
          </w:p>
        </w:tc>
        <w:tc>
          <w:tcPr>
            <w:tcW w:w="709" w:type="dxa"/>
            <w:tcBorders>
              <w:top w:val="nil"/>
              <w:left w:val="nil"/>
              <w:bottom w:val="single" w:sz="4" w:space="0" w:color="auto"/>
              <w:right w:val="single" w:sz="4" w:space="0" w:color="auto"/>
            </w:tcBorders>
            <w:shd w:val="clear" w:color="auto" w:fill="auto"/>
            <w:noWrap/>
            <w:vAlign w:val="center"/>
            <w:hideMark/>
          </w:tcPr>
          <w:p w14:paraId="7F11A9C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3AA69B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A7780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B3EAB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3FA62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D6DB5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A8DAD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E136B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FCC99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CDBDA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CCD0C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A7E8D0" w14:textId="77777777" w:rsidR="00E83F66" w:rsidRPr="00772251" w:rsidRDefault="00E83F66" w:rsidP="0015454A">
            <w:pPr>
              <w:spacing w:before="60" w:after="60" w:line="240" w:lineRule="auto"/>
              <w:rPr>
                <w:noProof/>
                <w:sz w:val="20"/>
              </w:rPr>
            </w:pPr>
            <w:r>
              <w:rPr>
                <w:noProof/>
                <w:sz w:val="20"/>
              </w:rPr>
              <w:t>55093100</w:t>
            </w:r>
          </w:p>
        </w:tc>
        <w:tc>
          <w:tcPr>
            <w:tcW w:w="1054" w:type="dxa"/>
            <w:tcBorders>
              <w:top w:val="nil"/>
              <w:left w:val="nil"/>
              <w:bottom w:val="single" w:sz="4" w:space="0" w:color="auto"/>
              <w:right w:val="single" w:sz="4" w:space="0" w:color="auto"/>
            </w:tcBorders>
            <w:shd w:val="clear" w:color="auto" w:fill="auto"/>
            <w:noWrap/>
            <w:hideMark/>
          </w:tcPr>
          <w:p w14:paraId="399B5CEA" w14:textId="77777777" w:rsidR="00E83F66" w:rsidRPr="00772251" w:rsidRDefault="00E83F66" w:rsidP="0015454A">
            <w:pPr>
              <w:spacing w:before="60" w:after="60" w:line="240" w:lineRule="auto"/>
              <w:rPr>
                <w:noProof/>
                <w:sz w:val="20"/>
              </w:rPr>
            </w:pPr>
            <w:r>
              <w:rPr>
                <w:noProof/>
                <w:sz w:val="20"/>
              </w:rPr>
              <w:t>550931</w:t>
            </w:r>
          </w:p>
        </w:tc>
        <w:tc>
          <w:tcPr>
            <w:tcW w:w="5186" w:type="dxa"/>
            <w:tcBorders>
              <w:top w:val="nil"/>
              <w:left w:val="nil"/>
              <w:bottom w:val="single" w:sz="4" w:space="0" w:color="auto"/>
              <w:right w:val="single" w:sz="4" w:space="0" w:color="auto"/>
            </w:tcBorders>
            <w:shd w:val="clear" w:color="auto" w:fill="auto"/>
            <w:noWrap/>
            <w:hideMark/>
          </w:tcPr>
          <w:p w14:paraId="18483F79" w14:textId="77777777" w:rsidR="00E83F66" w:rsidRPr="00772251" w:rsidRDefault="00E83F66" w:rsidP="0015454A">
            <w:pPr>
              <w:spacing w:before="60" w:after="60" w:line="240" w:lineRule="auto"/>
              <w:rPr>
                <w:noProof/>
                <w:sz w:val="20"/>
              </w:rPr>
            </w:pPr>
            <w:r>
              <w:rPr>
                <w:noProof/>
                <w:sz w:val="20"/>
              </w:rPr>
              <w:t>-- Enkelttrådet</w:t>
            </w:r>
          </w:p>
        </w:tc>
        <w:tc>
          <w:tcPr>
            <w:tcW w:w="709" w:type="dxa"/>
            <w:tcBorders>
              <w:top w:val="nil"/>
              <w:left w:val="nil"/>
              <w:bottom w:val="single" w:sz="4" w:space="0" w:color="auto"/>
              <w:right w:val="single" w:sz="4" w:space="0" w:color="auto"/>
            </w:tcBorders>
            <w:shd w:val="clear" w:color="auto" w:fill="auto"/>
            <w:noWrap/>
            <w:vAlign w:val="center"/>
            <w:hideMark/>
          </w:tcPr>
          <w:p w14:paraId="26B7BCD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D4E45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49B69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EE09B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F82D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E6A3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11843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0969F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33604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026A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91F65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7325FC" w14:textId="77777777" w:rsidR="00E83F66" w:rsidRPr="00772251" w:rsidRDefault="00E83F66" w:rsidP="0015454A">
            <w:pPr>
              <w:spacing w:before="60" w:after="60" w:line="240" w:lineRule="auto"/>
              <w:rPr>
                <w:noProof/>
                <w:sz w:val="20"/>
              </w:rPr>
            </w:pPr>
            <w:r>
              <w:rPr>
                <w:noProof/>
                <w:sz w:val="20"/>
              </w:rPr>
              <w:t>55093200</w:t>
            </w:r>
          </w:p>
        </w:tc>
        <w:tc>
          <w:tcPr>
            <w:tcW w:w="1054" w:type="dxa"/>
            <w:tcBorders>
              <w:top w:val="nil"/>
              <w:left w:val="nil"/>
              <w:bottom w:val="single" w:sz="4" w:space="0" w:color="auto"/>
              <w:right w:val="single" w:sz="4" w:space="0" w:color="auto"/>
            </w:tcBorders>
            <w:shd w:val="clear" w:color="auto" w:fill="auto"/>
            <w:noWrap/>
            <w:hideMark/>
          </w:tcPr>
          <w:p w14:paraId="65850265" w14:textId="77777777" w:rsidR="00E83F66" w:rsidRPr="00772251" w:rsidRDefault="00E83F66" w:rsidP="0015454A">
            <w:pPr>
              <w:spacing w:before="60" w:after="60" w:line="240" w:lineRule="auto"/>
              <w:rPr>
                <w:noProof/>
                <w:sz w:val="20"/>
              </w:rPr>
            </w:pPr>
            <w:r>
              <w:rPr>
                <w:noProof/>
                <w:sz w:val="20"/>
              </w:rPr>
              <w:t>550932</w:t>
            </w:r>
          </w:p>
        </w:tc>
        <w:tc>
          <w:tcPr>
            <w:tcW w:w="5186" w:type="dxa"/>
            <w:tcBorders>
              <w:top w:val="nil"/>
              <w:left w:val="nil"/>
              <w:bottom w:val="single" w:sz="4" w:space="0" w:color="auto"/>
              <w:right w:val="single" w:sz="4" w:space="0" w:color="auto"/>
            </w:tcBorders>
            <w:shd w:val="clear" w:color="auto" w:fill="auto"/>
            <w:noWrap/>
            <w:hideMark/>
          </w:tcPr>
          <w:p w14:paraId="3AB9D254" w14:textId="77777777" w:rsidR="00E83F66" w:rsidRPr="00772251" w:rsidRDefault="00E83F66" w:rsidP="0015454A">
            <w:pPr>
              <w:spacing w:before="60" w:after="60" w:line="240" w:lineRule="auto"/>
              <w:rPr>
                <w:noProof/>
                <w:sz w:val="20"/>
              </w:rPr>
            </w:pPr>
            <w:r>
              <w:rPr>
                <w:noProof/>
                <w:sz w:val="20"/>
              </w:rPr>
              <w:t>-- Flertrådet eller kabelslået</w:t>
            </w:r>
          </w:p>
        </w:tc>
        <w:tc>
          <w:tcPr>
            <w:tcW w:w="709" w:type="dxa"/>
            <w:tcBorders>
              <w:top w:val="nil"/>
              <w:left w:val="nil"/>
              <w:bottom w:val="single" w:sz="4" w:space="0" w:color="auto"/>
              <w:right w:val="single" w:sz="4" w:space="0" w:color="auto"/>
            </w:tcBorders>
            <w:shd w:val="clear" w:color="auto" w:fill="auto"/>
            <w:noWrap/>
            <w:vAlign w:val="center"/>
            <w:hideMark/>
          </w:tcPr>
          <w:p w14:paraId="05C6C11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EABB1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18477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7B29A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F8C73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FED4D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37B90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C256F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8E897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3C3DE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F81E5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8DEA0F" w14:textId="77777777" w:rsidR="00E83F66" w:rsidRPr="00772251" w:rsidRDefault="00E83F66" w:rsidP="0015454A">
            <w:pPr>
              <w:spacing w:before="60" w:after="60" w:line="240" w:lineRule="auto"/>
              <w:rPr>
                <w:noProof/>
                <w:sz w:val="20"/>
              </w:rPr>
            </w:pPr>
            <w:r>
              <w:rPr>
                <w:noProof/>
                <w:sz w:val="20"/>
              </w:rPr>
              <w:t>55094100</w:t>
            </w:r>
          </w:p>
        </w:tc>
        <w:tc>
          <w:tcPr>
            <w:tcW w:w="1054" w:type="dxa"/>
            <w:tcBorders>
              <w:top w:val="nil"/>
              <w:left w:val="nil"/>
              <w:bottom w:val="single" w:sz="4" w:space="0" w:color="auto"/>
              <w:right w:val="single" w:sz="4" w:space="0" w:color="auto"/>
            </w:tcBorders>
            <w:shd w:val="clear" w:color="auto" w:fill="auto"/>
            <w:noWrap/>
            <w:hideMark/>
          </w:tcPr>
          <w:p w14:paraId="73590D59" w14:textId="77777777" w:rsidR="00E83F66" w:rsidRPr="00772251" w:rsidRDefault="00E83F66" w:rsidP="0015454A">
            <w:pPr>
              <w:spacing w:before="60" w:after="60" w:line="240" w:lineRule="auto"/>
              <w:rPr>
                <w:noProof/>
                <w:sz w:val="20"/>
              </w:rPr>
            </w:pPr>
            <w:r>
              <w:rPr>
                <w:noProof/>
                <w:sz w:val="20"/>
              </w:rPr>
              <w:t>550941</w:t>
            </w:r>
          </w:p>
        </w:tc>
        <w:tc>
          <w:tcPr>
            <w:tcW w:w="5186" w:type="dxa"/>
            <w:tcBorders>
              <w:top w:val="nil"/>
              <w:left w:val="nil"/>
              <w:bottom w:val="single" w:sz="4" w:space="0" w:color="auto"/>
              <w:right w:val="single" w:sz="4" w:space="0" w:color="auto"/>
            </w:tcBorders>
            <w:shd w:val="clear" w:color="auto" w:fill="auto"/>
            <w:noWrap/>
            <w:hideMark/>
          </w:tcPr>
          <w:p w14:paraId="3A620F9C" w14:textId="77777777" w:rsidR="00E83F66" w:rsidRPr="00772251" w:rsidRDefault="00E83F66" w:rsidP="0015454A">
            <w:pPr>
              <w:spacing w:before="60" w:after="60" w:line="240" w:lineRule="auto"/>
              <w:rPr>
                <w:noProof/>
                <w:sz w:val="20"/>
              </w:rPr>
            </w:pPr>
            <w:r>
              <w:rPr>
                <w:noProof/>
                <w:sz w:val="20"/>
              </w:rPr>
              <w:t>-- Enkelttrådet</w:t>
            </w:r>
          </w:p>
        </w:tc>
        <w:tc>
          <w:tcPr>
            <w:tcW w:w="709" w:type="dxa"/>
            <w:tcBorders>
              <w:top w:val="nil"/>
              <w:left w:val="nil"/>
              <w:bottom w:val="single" w:sz="4" w:space="0" w:color="auto"/>
              <w:right w:val="single" w:sz="4" w:space="0" w:color="auto"/>
            </w:tcBorders>
            <w:shd w:val="clear" w:color="auto" w:fill="auto"/>
            <w:noWrap/>
            <w:vAlign w:val="center"/>
            <w:hideMark/>
          </w:tcPr>
          <w:p w14:paraId="5EFDAC4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C84E5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71E17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E3F3E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1135B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479CC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56679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8D0076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B80F0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260E1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65831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B0C51A" w14:textId="77777777" w:rsidR="00E83F66" w:rsidRPr="00772251" w:rsidRDefault="00E83F66" w:rsidP="0015454A">
            <w:pPr>
              <w:spacing w:before="60" w:after="60" w:line="240" w:lineRule="auto"/>
              <w:rPr>
                <w:noProof/>
                <w:sz w:val="20"/>
              </w:rPr>
            </w:pPr>
            <w:r>
              <w:rPr>
                <w:noProof/>
                <w:sz w:val="20"/>
              </w:rPr>
              <w:t>55094200</w:t>
            </w:r>
          </w:p>
        </w:tc>
        <w:tc>
          <w:tcPr>
            <w:tcW w:w="1054" w:type="dxa"/>
            <w:tcBorders>
              <w:top w:val="nil"/>
              <w:left w:val="nil"/>
              <w:bottom w:val="single" w:sz="4" w:space="0" w:color="auto"/>
              <w:right w:val="single" w:sz="4" w:space="0" w:color="auto"/>
            </w:tcBorders>
            <w:shd w:val="clear" w:color="auto" w:fill="auto"/>
            <w:noWrap/>
            <w:hideMark/>
          </w:tcPr>
          <w:p w14:paraId="5A863396" w14:textId="77777777" w:rsidR="00E83F66" w:rsidRPr="00772251" w:rsidRDefault="00E83F66" w:rsidP="0015454A">
            <w:pPr>
              <w:spacing w:before="60" w:after="60" w:line="240" w:lineRule="auto"/>
              <w:rPr>
                <w:noProof/>
                <w:sz w:val="20"/>
              </w:rPr>
            </w:pPr>
            <w:r>
              <w:rPr>
                <w:noProof/>
                <w:sz w:val="20"/>
              </w:rPr>
              <w:t>550942</w:t>
            </w:r>
          </w:p>
        </w:tc>
        <w:tc>
          <w:tcPr>
            <w:tcW w:w="5186" w:type="dxa"/>
            <w:tcBorders>
              <w:top w:val="nil"/>
              <w:left w:val="nil"/>
              <w:bottom w:val="single" w:sz="4" w:space="0" w:color="auto"/>
              <w:right w:val="single" w:sz="4" w:space="0" w:color="auto"/>
            </w:tcBorders>
            <w:shd w:val="clear" w:color="auto" w:fill="auto"/>
            <w:noWrap/>
            <w:hideMark/>
          </w:tcPr>
          <w:p w14:paraId="6975E3B9" w14:textId="77777777" w:rsidR="00E83F66" w:rsidRPr="00772251" w:rsidRDefault="00E83F66" w:rsidP="0015454A">
            <w:pPr>
              <w:spacing w:before="60" w:after="60" w:line="240" w:lineRule="auto"/>
              <w:rPr>
                <w:noProof/>
                <w:sz w:val="20"/>
              </w:rPr>
            </w:pPr>
            <w:r>
              <w:rPr>
                <w:noProof/>
                <w:sz w:val="20"/>
              </w:rPr>
              <w:t>-- Flertrådet eller kabelslået</w:t>
            </w:r>
          </w:p>
        </w:tc>
        <w:tc>
          <w:tcPr>
            <w:tcW w:w="709" w:type="dxa"/>
            <w:tcBorders>
              <w:top w:val="nil"/>
              <w:left w:val="nil"/>
              <w:bottom w:val="single" w:sz="4" w:space="0" w:color="auto"/>
              <w:right w:val="single" w:sz="4" w:space="0" w:color="auto"/>
            </w:tcBorders>
            <w:shd w:val="clear" w:color="auto" w:fill="auto"/>
            <w:noWrap/>
            <w:vAlign w:val="center"/>
            <w:hideMark/>
          </w:tcPr>
          <w:p w14:paraId="6AAE0F1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284D75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4702F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49CB6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0DB43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2C794D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A60DC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6AF63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755A8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1DC04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36CE5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61C38C" w14:textId="77777777" w:rsidR="00E83F66" w:rsidRPr="00772251" w:rsidRDefault="00E83F66" w:rsidP="0015454A">
            <w:pPr>
              <w:spacing w:before="60" w:after="60" w:line="240" w:lineRule="auto"/>
              <w:rPr>
                <w:noProof/>
                <w:sz w:val="20"/>
              </w:rPr>
            </w:pPr>
            <w:r>
              <w:rPr>
                <w:noProof/>
                <w:sz w:val="20"/>
              </w:rPr>
              <w:t>55095100</w:t>
            </w:r>
          </w:p>
        </w:tc>
        <w:tc>
          <w:tcPr>
            <w:tcW w:w="1054" w:type="dxa"/>
            <w:tcBorders>
              <w:top w:val="nil"/>
              <w:left w:val="nil"/>
              <w:bottom w:val="single" w:sz="4" w:space="0" w:color="auto"/>
              <w:right w:val="single" w:sz="4" w:space="0" w:color="auto"/>
            </w:tcBorders>
            <w:shd w:val="clear" w:color="auto" w:fill="auto"/>
            <w:noWrap/>
            <w:hideMark/>
          </w:tcPr>
          <w:p w14:paraId="63979751" w14:textId="77777777" w:rsidR="00E83F66" w:rsidRPr="00772251" w:rsidRDefault="00E83F66" w:rsidP="0015454A">
            <w:pPr>
              <w:spacing w:before="60" w:after="60" w:line="240" w:lineRule="auto"/>
              <w:rPr>
                <w:noProof/>
                <w:sz w:val="20"/>
              </w:rPr>
            </w:pPr>
            <w:r>
              <w:rPr>
                <w:noProof/>
                <w:sz w:val="20"/>
              </w:rPr>
              <w:t>550951</w:t>
            </w:r>
          </w:p>
        </w:tc>
        <w:tc>
          <w:tcPr>
            <w:tcW w:w="5186" w:type="dxa"/>
            <w:tcBorders>
              <w:top w:val="nil"/>
              <w:left w:val="nil"/>
              <w:bottom w:val="single" w:sz="4" w:space="0" w:color="auto"/>
              <w:right w:val="single" w:sz="4" w:space="0" w:color="auto"/>
            </w:tcBorders>
            <w:shd w:val="clear" w:color="auto" w:fill="auto"/>
            <w:noWrap/>
            <w:hideMark/>
          </w:tcPr>
          <w:p w14:paraId="4994E6E0" w14:textId="77777777" w:rsidR="00E83F66" w:rsidRPr="00772251" w:rsidRDefault="00E83F66" w:rsidP="0015454A">
            <w:pPr>
              <w:spacing w:before="60" w:after="60" w:line="240" w:lineRule="auto"/>
              <w:rPr>
                <w:noProof/>
                <w:sz w:val="20"/>
              </w:rPr>
            </w:pPr>
            <w:r>
              <w:rPr>
                <w:noProof/>
                <w:sz w:val="20"/>
              </w:rPr>
              <w:t>-- Blandet hovedsagelig eller udelukkende med korte regenererede fibre</w:t>
            </w:r>
          </w:p>
        </w:tc>
        <w:tc>
          <w:tcPr>
            <w:tcW w:w="709" w:type="dxa"/>
            <w:tcBorders>
              <w:top w:val="nil"/>
              <w:left w:val="nil"/>
              <w:bottom w:val="single" w:sz="4" w:space="0" w:color="auto"/>
              <w:right w:val="single" w:sz="4" w:space="0" w:color="auto"/>
            </w:tcBorders>
            <w:shd w:val="clear" w:color="auto" w:fill="auto"/>
            <w:noWrap/>
            <w:vAlign w:val="center"/>
            <w:hideMark/>
          </w:tcPr>
          <w:p w14:paraId="706A012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BB36F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37AC7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E047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1712B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35DC0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46174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F82E3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113CD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579D3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41CE5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961859" w14:textId="77777777" w:rsidR="00E83F66" w:rsidRPr="00772251" w:rsidRDefault="00E83F66" w:rsidP="0015454A">
            <w:pPr>
              <w:spacing w:before="60" w:after="60" w:line="240" w:lineRule="auto"/>
              <w:rPr>
                <w:noProof/>
                <w:sz w:val="20"/>
              </w:rPr>
            </w:pPr>
            <w:r>
              <w:rPr>
                <w:noProof/>
                <w:sz w:val="20"/>
              </w:rPr>
              <w:t>55095200</w:t>
            </w:r>
          </w:p>
        </w:tc>
        <w:tc>
          <w:tcPr>
            <w:tcW w:w="1054" w:type="dxa"/>
            <w:tcBorders>
              <w:top w:val="nil"/>
              <w:left w:val="nil"/>
              <w:bottom w:val="single" w:sz="4" w:space="0" w:color="auto"/>
              <w:right w:val="single" w:sz="4" w:space="0" w:color="auto"/>
            </w:tcBorders>
            <w:shd w:val="clear" w:color="auto" w:fill="auto"/>
            <w:noWrap/>
            <w:hideMark/>
          </w:tcPr>
          <w:p w14:paraId="6530F222" w14:textId="77777777" w:rsidR="00E83F66" w:rsidRPr="00772251" w:rsidRDefault="00E83F66" w:rsidP="0015454A">
            <w:pPr>
              <w:spacing w:before="60" w:after="60" w:line="240" w:lineRule="auto"/>
              <w:rPr>
                <w:noProof/>
                <w:sz w:val="20"/>
              </w:rPr>
            </w:pPr>
            <w:r>
              <w:rPr>
                <w:noProof/>
                <w:sz w:val="20"/>
              </w:rPr>
              <w:t>550952</w:t>
            </w:r>
          </w:p>
        </w:tc>
        <w:tc>
          <w:tcPr>
            <w:tcW w:w="5186" w:type="dxa"/>
            <w:tcBorders>
              <w:top w:val="nil"/>
              <w:left w:val="nil"/>
              <w:bottom w:val="single" w:sz="4" w:space="0" w:color="auto"/>
              <w:right w:val="single" w:sz="4" w:space="0" w:color="auto"/>
            </w:tcBorders>
            <w:shd w:val="clear" w:color="auto" w:fill="auto"/>
            <w:noWrap/>
            <w:hideMark/>
          </w:tcPr>
          <w:p w14:paraId="21C60075" w14:textId="77777777" w:rsidR="00E83F66" w:rsidRPr="00772251" w:rsidRDefault="00E83F66" w:rsidP="0015454A">
            <w:pPr>
              <w:spacing w:before="60" w:after="60" w:line="240" w:lineRule="auto"/>
              <w:rPr>
                <w:noProof/>
                <w:sz w:val="20"/>
              </w:rPr>
            </w:pPr>
            <w:r>
              <w:rPr>
                <w:noProof/>
                <w:sz w:val="20"/>
              </w:rPr>
              <w:t>-- Blandet hovedsagelig eller udelukkende med uld eller fine dyrehår</w:t>
            </w:r>
          </w:p>
        </w:tc>
        <w:tc>
          <w:tcPr>
            <w:tcW w:w="709" w:type="dxa"/>
            <w:tcBorders>
              <w:top w:val="nil"/>
              <w:left w:val="nil"/>
              <w:bottom w:val="single" w:sz="4" w:space="0" w:color="auto"/>
              <w:right w:val="single" w:sz="4" w:space="0" w:color="auto"/>
            </w:tcBorders>
            <w:shd w:val="clear" w:color="auto" w:fill="auto"/>
            <w:noWrap/>
            <w:vAlign w:val="center"/>
            <w:hideMark/>
          </w:tcPr>
          <w:p w14:paraId="440C56E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6DCF6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BB72B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2BF84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E1491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BDA3C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414B4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F1ED4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27F09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45B51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42EBF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967B83" w14:textId="77777777" w:rsidR="00E83F66" w:rsidRPr="00772251" w:rsidRDefault="00E83F66" w:rsidP="0015454A">
            <w:pPr>
              <w:spacing w:before="60" w:after="60" w:line="240" w:lineRule="auto"/>
              <w:rPr>
                <w:noProof/>
                <w:sz w:val="20"/>
              </w:rPr>
            </w:pPr>
            <w:r>
              <w:rPr>
                <w:noProof/>
                <w:sz w:val="20"/>
              </w:rPr>
              <w:t>55095300</w:t>
            </w:r>
          </w:p>
        </w:tc>
        <w:tc>
          <w:tcPr>
            <w:tcW w:w="1054" w:type="dxa"/>
            <w:tcBorders>
              <w:top w:val="nil"/>
              <w:left w:val="nil"/>
              <w:bottom w:val="single" w:sz="4" w:space="0" w:color="auto"/>
              <w:right w:val="single" w:sz="4" w:space="0" w:color="auto"/>
            </w:tcBorders>
            <w:shd w:val="clear" w:color="auto" w:fill="auto"/>
            <w:noWrap/>
            <w:hideMark/>
          </w:tcPr>
          <w:p w14:paraId="2F0D0D35" w14:textId="77777777" w:rsidR="00E83F66" w:rsidRPr="00772251" w:rsidRDefault="00E83F66" w:rsidP="0015454A">
            <w:pPr>
              <w:spacing w:before="60" w:after="60" w:line="240" w:lineRule="auto"/>
              <w:rPr>
                <w:noProof/>
                <w:sz w:val="20"/>
              </w:rPr>
            </w:pPr>
            <w:r>
              <w:rPr>
                <w:noProof/>
                <w:sz w:val="20"/>
              </w:rPr>
              <w:t>550953</w:t>
            </w:r>
          </w:p>
        </w:tc>
        <w:tc>
          <w:tcPr>
            <w:tcW w:w="5186" w:type="dxa"/>
            <w:tcBorders>
              <w:top w:val="nil"/>
              <w:left w:val="nil"/>
              <w:bottom w:val="single" w:sz="4" w:space="0" w:color="auto"/>
              <w:right w:val="single" w:sz="4" w:space="0" w:color="auto"/>
            </w:tcBorders>
            <w:shd w:val="clear" w:color="auto" w:fill="auto"/>
            <w:noWrap/>
            <w:hideMark/>
          </w:tcPr>
          <w:p w14:paraId="22C08212" w14:textId="77777777" w:rsidR="00E83F66" w:rsidRPr="00772251" w:rsidRDefault="00E83F66" w:rsidP="0015454A">
            <w:pPr>
              <w:spacing w:before="60" w:after="60" w:line="240" w:lineRule="auto"/>
              <w:rPr>
                <w:noProof/>
                <w:sz w:val="20"/>
              </w:rPr>
            </w:pPr>
            <w:r>
              <w:rPr>
                <w:noProof/>
                <w:sz w:val="20"/>
              </w:rPr>
              <w:t>-- Blandet hovedsagelig eller udelukkende med bomuld</w:t>
            </w:r>
          </w:p>
        </w:tc>
        <w:tc>
          <w:tcPr>
            <w:tcW w:w="709" w:type="dxa"/>
            <w:tcBorders>
              <w:top w:val="nil"/>
              <w:left w:val="nil"/>
              <w:bottom w:val="single" w:sz="4" w:space="0" w:color="auto"/>
              <w:right w:val="single" w:sz="4" w:space="0" w:color="auto"/>
            </w:tcBorders>
            <w:shd w:val="clear" w:color="auto" w:fill="auto"/>
            <w:noWrap/>
            <w:vAlign w:val="center"/>
            <w:hideMark/>
          </w:tcPr>
          <w:p w14:paraId="4E4AC1E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FCD0A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DE1A9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0AF175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1ED0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3B2A6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5D72E7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1DDAF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66838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D1DD9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CD669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066FD39" w14:textId="77777777" w:rsidR="00E83F66" w:rsidRPr="00772251" w:rsidRDefault="00E83F66" w:rsidP="0015454A">
            <w:pPr>
              <w:spacing w:before="60" w:after="60" w:line="240" w:lineRule="auto"/>
              <w:rPr>
                <w:noProof/>
                <w:sz w:val="20"/>
              </w:rPr>
            </w:pPr>
            <w:r>
              <w:rPr>
                <w:noProof/>
                <w:sz w:val="20"/>
              </w:rPr>
              <w:t>55095900</w:t>
            </w:r>
          </w:p>
        </w:tc>
        <w:tc>
          <w:tcPr>
            <w:tcW w:w="1054" w:type="dxa"/>
            <w:tcBorders>
              <w:top w:val="nil"/>
              <w:left w:val="nil"/>
              <w:bottom w:val="single" w:sz="4" w:space="0" w:color="auto"/>
              <w:right w:val="single" w:sz="4" w:space="0" w:color="auto"/>
            </w:tcBorders>
            <w:shd w:val="clear" w:color="auto" w:fill="auto"/>
            <w:noWrap/>
            <w:hideMark/>
          </w:tcPr>
          <w:p w14:paraId="3A0D624D" w14:textId="77777777" w:rsidR="00E83F66" w:rsidRPr="00772251" w:rsidRDefault="00E83F66" w:rsidP="0015454A">
            <w:pPr>
              <w:spacing w:before="60" w:after="60" w:line="240" w:lineRule="auto"/>
              <w:rPr>
                <w:noProof/>
                <w:sz w:val="20"/>
              </w:rPr>
            </w:pPr>
            <w:r>
              <w:rPr>
                <w:noProof/>
                <w:sz w:val="20"/>
              </w:rPr>
              <w:t>550959</w:t>
            </w:r>
          </w:p>
        </w:tc>
        <w:tc>
          <w:tcPr>
            <w:tcW w:w="5186" w:type="dxa"/>
            <w:tcBorders>
              <w:top w:val="nil"/>
              <w:left w:val="nil"/>
              <w:bottom w:val="single" w:sz="4" w:space="0" w:color="auto"/>
              <w:right w:val="single" w:sz="4" w:space="0" w:color="auto"/>
            </w:tcBorders>
            <w:shd w:val="clear" w:color="auto" w:fill="auto"/>
            <w:noWrap/>
            <w:hideMark/>
          </w:tcPr>
          <w:p w14:paraId="2E8101B6"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262B5F8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FBE78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ECFB3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6DF4B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5145B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EBD9B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0D0F3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0D658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FBEC7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AA781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69BCF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E67C95" w14:textId="77777777" w:rsidR="00E83F66" w:rsidRPr="00772251" w:rsidRDefault="00E83F66" w:rsidP="0015454A">
            <w:pPr>
              <w:spacing w:before="60" w:after="60" w:line="240" w:lineRule="auto"/>
              <w:rPr>
                <w:noProof/>
                <w:sz w:val="20"/>
              </w:rPr>
            </w:pPr>
            <w:r>
              <w:rPr>
                <w:noProof/>
                <w:sz w:val="20"/>
              </w:rPr>
              <w:t>55096100</w:t>
            </w:r>
          </w:p>
        </w:tc>
        <w:tc>
          <w:tcPr>
            <w:tcW w:w="1054" w:type="dxa"/>
            <w:tcBorders>
              <w:top w:val="nil"/>
              <w:left w:val="nil"/>
              <w:bottom w:val="single" w:sz="4" w:space="0" w:color="auto"/>
              <w:right w:val="single" w:sz="4" w:space="0" w:color="auto"/>
            </w:tcBorders>
            <w:shd w:val="clear" w:color="auto" w:fill="auto"/>
            <w:noWrap/>
            <w:hideMark/>
          </w:tcPr>
          <w:p w14:paraId="78466187" w14:textId="77777777" w:rsidR="00E83F66" w:rsidRPr="00772251" w:rsidRDefault="00E83F66" w:rsidP="0015454A">
            <w:pPr>
              <w:spacing w:before="60" w:after="60" w:line="240" w:lineRule="auto"/>
              <w:rPr>
                <w:noProof/>
                <w:sz w:val="20"/>
              </w:rPr>
            </w:pPr>
            <w:r>
              <w:rPr>
                <w:noProof/>
                <w:sz w:val="20"/>
              </w:rPr>
              <w:t>550961</w:t>
            </w:r>
          </w:p>
        </w:tc>
        <w:tc>
          <w:tcPr>
            <w:tcW w:w="5186" w:type="dxa"/>
            <w:tcBorders>
              <w:top w:val="nil"/>
              <w:left w:val="nil"/>
              <w:bottom w:val="single" w:sz="4" w:space="0" w:color="auto"/>
              <w:right w:val="single" w:sz="4" w:space="0" w:color="auto"/>
            </w:tcBorders>
            <w:shd w:val="clear" w:color="auto" w:fill="auto"/>
            <w:noWrap/>
            <w:hideMark/>
          </w:tcPr>
          <w:p w14:paraId="3F186C8F" w14:textId="77777777" w:rsidR="00E83F66" w:rsidRPr="00772251" w:rsidRDefault="00E83F66" w:rsidP="0015454A">
            <w:pPr>
              <w:spacing w:before="60" w:after="60" w:line="240" w:lineRule="auto"/>
              <w:rPr>
                <w:noProof/>
                <w:sz w:val="20"/>
              </w:rPr>
            </w:pPr>
            <w:r>
              <w:rPr>
                <w:noProof/>
                <w:sz w:val="20"/>
              </w:rPr>
              <w:t>-- Blandet hovedsagelig eller udelukkende med uld eller fine dyrehår</w:t>
            </w:r>
          </w:p>
        </w:tc>
        <w:tc>
          <w:tcPr>
            <w:tcW w:w="709" w:type="dxa"/>
            <w:tcBorders>
              <w:top w:val="nil"/>
              <w:left w:val="nil"/>
              <w:bottom w:val="single" w:sz="4" w:space="0" w:color="auto"/>
              <w:right w:val="single" w:sz="4" w:space="0" w:color="auto"/>
            </w:tcBorders>
            <w:shd w:val="clear" w:color="auto" w:fill="auto"/>
            <w:noWrap/>
            <w:vAlign w:val="center"/>
            <w:hideMark/>
          </w:tcPr>
          <w:p w14:paraId="27096E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ECD24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4B571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458E5C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739D4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66213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14DBB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3E308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3D7BF1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C9F93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D905A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834CB6" w14:textId="77777777" w:rsidR="00E83F66" w:rsidRPr="00772251" w:rsidRDefault="00E83F66" w:rsidP="0015454A">
            <w:pPr>
              <w:spacing w:before="60" w:after="60" w:line="240" w:lineRule="auto"/>
              <w:rPr>
                <w:noProof/>
                <w:sz w:val="20"/>
              </w:rPr>
            </w:pPr>
            <w:r>
              <w:rPr>
                <w:noProof/>
                <w:sz w:val="20"/>
              </w:rPr>
              <w:t>55096200</w:t>
            </w:r>
          </w:p>
        </w:tc>
        <w:tc>
          <w:tcPr>
            <w:tcW w:w="1054" w:type="dxa"/>
            <w:tcBorders>
              <w:top w:val="nil"/>
              <w:left w:val="nil"/>
              <w:bottom w:val="single" w:sz="4" w:space="0" w:color="auto"/>
              <w:right w:val="single" w:sz="4" w:space="0" w:color="auto"/>
            </w:tcBorders>
            <w:shd w:val="clear" w:color="auto" w:fill="auto"/>
            <w:noWrap/>
            <w:hideMark/>
          </w:tcPr>
          <w:p w14:paraId="6422BB0E" w14:textId="77777777" w:rsidR="00E83F66" w:rsidRPr="00772251" w:rsidRDefault="00E83F66" w:rsidP="0015454A">
            <w:pPr>
              <w:spacing w:before="60" w:after="60" w:line="240" w:lineRule="auto"/>
              <w:rPr>
                <w:noProof/>
                <w:sz w:val="20"/>
              </w:rPr>
            </w:pPr>
            <w:r>
              <w:rPr>
                <w:noProof/>
                <w:sz w:val="20"/>
              </w:rPr>
              <w:t>550962</w:t>
            </w:r>
          </w:p>
        </w:tc>
        <w:tc>
          <w:tcPr>
            <w:tcW w:w="5186" w:type="dxa"/>
            <w:tcBorders>
              <w:top w:val="nil"/>
              <w:left w:val="nil"/>
              <w:bottom w:val="single" w:sz="4" w:space="0" w:color="auto"/>
              <w:right w:val="single" w:sz="4" w:space="0" w:color="auto"/>
            </w:tcBorders>
            <w:shd w:val="clear" w:color="auto" w:fill="auto"/>
            <w:noWrap/>
            <w:hideMark/>
          </w:tcPr>
          <w:p w14:paraId="236EF93B" w14:textId="77777777" w:rsidR="00E83F66" w:rsidRPr="00772251" w:rsidRDefault="00E83F66" w:rsidP="0015454A">
            <w:pPr>
              <w:spacing w:before="60" w:after="60" w:line="240" w:lineRule="auto"/>
              <w:rPr>
                <w:noProof/>
                <w:sz w:val="20"/>
              </w:rPr>
            </w:pPr>
            <w:r>
              <w:rPr>
                <w:noProof/>
                <w:sz w:val="20"/>
              </w:rPr>
              <w:t>-- Blandet hovedsagelig eller udelukkende med bomuld</w:t>
            </w:r>
          </w:p>
        </w:tc>
        <w:tc>
          <w:tcPr>
            <w:tcW w:w="709" w:type="dxa"/>
            <w:tcBorders>
              <w:top w:val="nil"/>
              <w:left w:val="nil"/>
              <w:bottom w:val="single" w:sz="4" w:space="0" w:color="auto"/>
              <w:right w:val="single" w:sz="4" w:space="0" w:color="auto"/>
            </w:tcBorders>
            <w:shd w:val="clear" w:color="auto" w:fill="auto"/>
            <w:noWrap/>
            <w:vAlign w:val="center"/>
            <w:hideMark/>
          </w:tcPr>
          <w:p w14:paraId="735C0A8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0D8CF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E53C4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46BFF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3E717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93D82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D8BFB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3F9E1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A053E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C0DC8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63EFC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BBA780" w14:textId="77777777" w:rsidR="00E83F66" w:rsidRPr="00772251" w:rsidRDefault="00E83F66" w:rsidP="0015454A">
            <w:pPr>
              <w:spacing w:before="60" w:after="60" w:line="240" w:lineRule="auto"/>
              <w:rPr>
                <w:noProof/>
                <w:sz w:val="20"/>
              </w:rPr>
            </w:pPr>
            <w:r>
              <w:rPr>
                <w:noProof/>
                <w:sz w:val="20"/>
              </w:rPr>
              <w:t>55096900</w:t>
            </w:r>
          </w:p>
        </w:tc>
        <w:tc>
          <w:tcPr>
            <w:tcW w:w="1054" w:type="dxa"/>
            <w:tcBorders>
              <w:top w:val="nil"/>
              <w:left w:val="nil"/>
              <w:bottom w:val="single" w:sz="4" w:space="0" w:color="auto"/>
              <w:right w:val="single" w:sz="4" w:space="0" w:color="auto"/>
            </w:tcBorders>
            <w:shd w:val="clear" w:color="auto" w:fill="auto"/>
            <w:noWrap/>
            <w:hideMark/>
          </w:tcPr>
          <w:p w14:paraId="42159152" w14:textId="77777777" w:rsidR="00E83F66" w:rsidRPr="00772251" w:rsidRDefault="00E83F66" w:rsidP="0015454A">
            <w:pPr>
              <w:spacing w:before="60" w:after="60" w:line="240" w:lineRule="auto"/>
              <w:rPr>
                <w:noProof/>
                <w:sz w:val="20"/>
              </w:rPr>
            </w:pPr>
            <w:r>
              <w:rPr>
                <w:noProof/>
                <w:sz w:val="20"/>
              </w:rPr>
              <w:t>550969</w:t>
            </w:r>
          </w:p>
        </w:tc>
        <w:tc>
          <w:tcPr>
            <w:tcW w:w="5186" w:type="dxa"/>
            <w:tcBorders>
              <w:top w:val="nil"/>
              <w:left w:val="nil"/>
              <w:bottom w:val="single" w:sz="4" w:space="0" w:color="auto"/>
              <w:right w:val="single" w:sz="4" w:space="0" w:color="auto"/>
            </w:tcBorders>
            <w:shd w:val="clear" w:color="auto" w:fill="auto"/>
            <w:noWrap/>
            <w:hideMark/>
          </w:tcPr>
          <w:p w14:paraId="5074DCFE"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2E4ECC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14783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55C83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EE390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0E759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C3117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816E1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68AE2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ED497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27F80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1BAA43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F366A9" w14:textId="77777777" w:rsidR="00E83F66" w:rsidRPr="00772251" w:rsidRDefault="00E83F66" w:rsidP="00CC47C5">
            <w:pPr>
              <w:pageBreakBefore/>
              <w:spacing w:before="60" w:after="60" w:line="240" w:lineRule="auto"/>
              <w:rPr>
                <w:noProof/>
                <w:sz w:val="20"/>
              </w:rPr>
            </w:pPr>
            <w:r>
              <w:rPr>
                <w:noProof/>
                <w:sz w:val="20"/>
              </w:rPr>
              <w:t>55099100</w:t>
            </w:r>
          </w:p>
        </w:tc>
        <w:tc>
          <w:tcPr>
            <w:tcW w:w="1054" w:type="dxa"/>
            <w:tcBorders>
              <w:top w:val="nil"/>
              <w:left w:val="nil"/>
              <w:bottom w:val="single" w:sz="4" w:space="0" w:color="auto"/>
              <w:right w:val="single" w:sz="4" w:space="0" w:color="auto"/>
            </w:tcBorders>
            <w:shd w:val="clear" w:color="auto" w:fill="auto"/>
            <w:noWrap/>
            <w:hideMark/>
          </w:tcPr>
          <w:p w14:paraId="56B63D68" w14:textId="77777777" w:rsidR="00E83F66" w:rsidRPr="00772251" w:rsidRDefault="00E83F66" w:rsidP="0015454A">
            <w:pPr>
              <w:spacing w:before="60" w:after="60" w:line="240" w:lineRule="auto"/>
              <w:rPr>
                <w:noProof/>
                <w:sz w:val="20"/>
              </w:rPr>
            </w:pPr>
            <w:r>
              <w:rPr>
                <w:noProof/>
                <w:sz w:val="20"/>
              </w:rPr>
              <w:t>550991</w:t>
            </w:r>
          </w:p>
        </w:tc>
        <w:tc>
          <w:tcPr>
            <w:tcW w:w="5186" w:type="dxa"/>
            <w:tcBorders>
              <w:top w:val="nil"/>
              <w:left w:val="nil"/>
              <w:bottom w:val="single" w:sz="4" w:space="0" w:color="auto"/>
              <w:right w:val="single" w:sz="4" w:space="0" w:color="auto"/>
            </w:tcBorders>
            <w:shd w:val="clear" w:color="auto" w:fill="auto"/>
            <w:noWrap/>
            <w:hideMark/>
          </w:tcPr>
          <w:p w14:paraId="285E9AB8" w14:textId="77777777" w:rsidR="00E83F66" w:rsidRPr="00772251" w:rsidRDefault="00E83F66" w:rsidP="0015454A">
            <w:pPr>
              <w:spacing w:before="60" w:after="60" w:line="240" w:lineRule="auto"/>
              <w:rPr>
                <w:noProof/>
                <w:sz w:val="20"/>
              </w:rPr>
            </w:pPr>
            <w:r>
              <w:rPr>
                <w:noProof/>
                <w:sz w:val="20"/>
              </w:rPr>
              <w:t>-- Blandet hovedsagelig eller udelukkende med uld eller fine dyrehår</w:t>
            </w:r>
          </w:p>
        </w:tc>
        <w:tc>
          <w:tcPr>
            <w:tcW w:w="709" w:type="dxa"/>
            <w:tcBorders>
              <w:top w:val="nil"/>
              <w:left w:val="nil"/>
              <w:bottom w:val="single" w:sz="4" w:space="0" w:color="auto"/>
              <w:right w:val="single" w:sz="4" w:space="0" w:color="auto"/>
            </w:tcBorders>
            <w:shd w:val="clear" w:color="auto" w:fill="auto"/>
            <w:noWrap/>
            <w:vAlign w:val="center"/>
            <w:hideMark/>
          </w:tcPr>
          <w:p w14:paraId="506259D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1C59A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A8346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EE6FD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4555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F1241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02AD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BF0AC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0C9F9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548D3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9B457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3AAA06" w14:textId="77777777" w:rsidR="00E83F66" w:rsidRPr="00772251" w:rsidRDefault="00E83F66" w:rsidP="0015454A">
            <w:pPr>
              <w:spacing w:before="60" w:after="60" w:line="240" w:lineRule="auto"/>
              <w:rPr>
                <w:noProof/>
                <w:sz w:val="20"/>
              </w:rPr>
            </w:pPr>
            <w:r>
              <w:rPr>
                <w:noProof/>
                <w:sz w:val="20"/>
              </w:rPr>
              <w:t>55099200</w:t>
            </w:r>
          </w:p>
        </w:tc>
        <w:tc>
          <w:tcPr>
            <w:tcW w:w="1054" w:type="dxa"/>
            <w:tcBorders>
              <w:top w:val="nil"/>
              <w:left w:val="nil"/>
              <w:bottom w:val="single" w:sz="4" w:space="0" w:color="auto"/>
              <w:right w:val="single" w:sz="4" w:space="0" w:color="auto"/>
            </w:tcBorders>
            <w:shd w:val="clear" w:color="auto" w:fill="auto"/>
            <w:noWrap/>
            <w:hideMark/>
          </w:tcPr>
          <w:p w14:paraId="25996C11" w14:textId="77777777" w:rsidR="00E83F66" w:rsidRPr="00772251" w:rsidRDefault="00E83F66" w:rsidP="0015454A">
            <w:pPr>
              <w:spacing w:before="60" w:after="60" w:line="240" w:lineRule="auto"/>
              <w:rPr>
                <w:noProof/>
                <w:sz w:val="20"/>
              </w:rPr>
            </w:pPr>
            <w:r>
              <w:rPr>
                <w:noProof/>
                <w:sz w:val="20"/>
              </w:rPr>
              <w:t>550992</w:t>
            </w:r>
          </w:p>
        </w:tc>
        <w:tc>
          <w:tcPr>
            <w:tcW w:w="5186" w:type="dxa"/>
            <w:tcBorders>
              <w:top w:val="nil"/>
              <w:left w:val="nil"/>
              <w:bottom w:val="single" w:sz="4" w:space="0" w:color="auto"/>
              <w:right w:val="single" w:sz="4" w:space="0" w:color="auto"/>
            </w:tcBorders>
            <w:shd w:val="clear" w:color="auto" w:fill="auto"/>
            <w:noWrap/>
            <w:hideMark/>
          </w:tcPr>
          <w:p w14:paraId="09D39162" w14:textId="77777777" w:rsidR="00E83F66" w:rsidRPr="00772251" w:rsidRDefault="00E83F66" w:rsidP="0015454A">
            <w:pPr>
              <w:spacing w:before="60" w:after="60" w:line="240" w:lineRule="auto"/>
              <w:rPr>
                <w:noProof/>
                <w:sz w:val="20"/>
              </w:rPr>
            </w:pPr>
            <w:r>
              <w:rPr>
                <w:noProof/>
                <w:sz w:val="20"/>
              </w:rPr>
              <w:t>-- Blandet hovedsagelig eller udelukkende med bomuld</w:t>
            </w:r>
          </w:p>
        </w:tc>
        <w:tc>
          <w:tcPr>
            <w:tcW w:w="709" w:type="dxa"/>
            <w:tcBorders>
              <w:top w:val="nil"/>
              <w:left w:val="nil"/>
              <w:bottom w:val="single" w:sz="4" w:space="0" w:color="auto"/>
              <w:right w:val="single" w:sz="4" w:space="0" w:color="auto"/>
            </w:tcBorders>
            <w:shd w:val="clear" w:color="auto" w:fill="auto"/>
            <w:noWrap/>
            <w:vAlign w:val="center"/>
            <w:hideMark/>
          </w:tcPr>
          <w:p w14:paraId="147D21D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87E2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00F8A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506C0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4DDD7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536785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B3BEC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ABC1D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377F1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135B1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21E50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C5EA70" w14:textId="77777777" w:rsidR="00E83F66" w:rsidRPr="00772251" w:rsidRDefault="00E83F66" w:rsidP="0015454A">
            <w:pPr>
              <w:spacing w:before="60" w:after="60" w:line="240" w:lineRule="auto"/>
              <w:rPr>
                <w:noProof/>
                <w:sz w:val="20"/>
              </w:rPr>
            </w:pPr>
            <w:r>
              <w:rPr>
                <w:noProof/>
                <w:sz w:val="20"/>
              </w:rPr>
              <w:t>55099900</w:t>
            </w:r>
          </w:p>
        </w:tc>
        <w:tc>
          <w:tcPr>
            <w:tcW w:w="1054" w:type="dxa"/>
            <w:tcBorders>
              <w:top w:val="nil"/>
              <w:left w:val="nil"/>
              <w:bottom w:val="single" w:sz="4" w:space="0" w:color="auto"/>
              <w:right w:val="single" w:sz="4" w:space="0" w:color="auto"/>
            </w:tcBorders>
            <w:shd w:val="clear" w:color="auto" w:fill="auto"/>
            <w:noWrap/>
            <w:hideMark/>
          </w:tcPr>
          <w:p w14:paraId="42BF813C" w14:textId="77777777" w:rsidR="00E83F66" w:rsidRPr="00772251" w:rsidRDefault="00E83F66" w:rsidP="0015454A">
            <w:pPr>
              <w:spacing w:before="60" w:after="60" w:line="240" w:lineRule="auto"/>
              <w:rPr>
                <w:noProof/>
                <w:sz w:val="20"/>
              </w:rPr>
            </w:pPr>
            <w:r>
              <w:rPr>
                <w:noProof/>
                <w:sz w:val="20"/>
              </w:rPr>
              <w:t>550999</w:t>
            </w:r>
          </w:p>
        </w:tc>
        <w:tc>
          <w:tcPr>
            <w:tcW w:w="5186" w:type="dxa"/>
            <w:tcBorders>
              <w:top w:val="nil"/>
              <w:left w:val="nil"/>
              <w:bottom w:val="single" w:sz="4" w:space="0" w:color="auto"/>
              <w:right w:val="single" w:sz="4" w:space="0" w:color="auto"/>
            </w:tcBorders>
            <w:shd w:val="clear" w:color="auto" w:fill="auto"/>
            <w:noWrap/>
            <w:hideMark/>
          </w:tcPr>
          <w:p w14:paraId="47CDBDA1"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3AF0935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525AB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6FB3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37510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2D40A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172EB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675A8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09AA2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D0F58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681C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D1DEE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5B395F" w14:textId="77777777" w:rsidR="00E83F66" w:rsidRPr="00772251" w:rsidRDefault="00E83F66" w:rsidP="0015454A">
            <w:pPr>
              <w:spacing w:before="60" w:after="60" w:line="240" w:lineRule="auto"/>
              <w:rPr>
                <w:noProof/>
                <w:sz w:val="20"/>
              </w:rPr>
            </w:pPr>
            <w:r>
              <w:rPr>
                <w:noProof/>
                <w:sz w:val="20"/>
              </w:rPr>
              <w:t>55101100</w:t>
            </w:r>
          </w:p>
        </w:tc>
        <w:tc>
          <w:tcPr>
            <w:tcW w:w="1054" w:type="dxa"/>
            <w:tcBorders>
              <w:top w:val="nil"/>
              <w:left w:val="nil"/>
              <w:bottom w:val="single" w:sz="4" w:space="0" w:color="auto"/>
              <w:right w:val="single" w:sz="4" w:space="0" w:color="auto"/>
            </w:tcBorders>
            <w:shd w:val="clear" w:color="auto" w:fill="auto"/>
            <w:noWrap/>
            <w:hideMark/>
          </w:tcPr>
          <w:p w14:paraId="16B4BB78" w14:textId="77777777" w:rsidR="00E83F66" w:rsidRPr="00772251" w:rsidRDefault="00E83F66" w:rsidP="0015454A">
            <w:pPr>
              <w:spacing w:before="60" w:after="60" w:line="240" w:lineRule="auto"/>
              <w:rPr>
                <w:noProof/>
                <w:sz w:val="20"/>
              </w:rPr>
            </w:pPr>
            <w:r>
              <w:rPr>
                <w:noProof/>
                <w:sz w:val="20"/>
              </w:rPr>
              <w:t>551011</w:t>
            </w:r>
          </w:p>
        </w:tc>
        <w:tc>
          <w:tcPr>
            <w:tcW w:w="5186" w:type="dxa"/>
            <w:tcBorders>
              <w:top w:val="nil"/>
              <w:left w:val="nil"/>
              <w:bottom w:val="single" w:sz="4" w:space="0" w:color="auto"/>
              <w:right w:val="single" w:sz="4" w:space="0" w:color="auto"/>
            </w:tcBorders>
            <w:shd w:val="clear" w:color="auto" w:fill="auto"/>
            <w:noWrap/>
            <w:hideMark/>
          </w:tcPr>
          <w:p w14:paraId="2E88A8C9" w14:textId="77777777" w:rsidR="00E83F66" w:rsidRPr="00772251" w:rsidRDefault="00E83F66" w:rsidP="0015454A">
            <w:pPr>
              <w:spacing w:before="60" w:after="60" w:line="240" w:lineRule="auto"/>
              <w:rPr>
                <w:noProof/>
                <w:sz w:val="20"/>
              </w:rPr>
            </w:pPr>
            <w:r>
              <w:rPr>
                <w:noProof/>
                <w:sz w:val="20"/>
              </w:rPr>
              <w:t>-- Enkelttrådet</w:t>
            </w:r>
          </w:p>
        </w:tc>
        <w:tc>
          <w:tcPr>
            <w:tcW w:w="709" w:type="dxa"/>
            <w:tcBorders>
              <w:top w:val="nil"/>
              <w:left w:val="nil"/>
              <w:bottom w:val="single" w:sz="4" w:space="0" w:color="auto"/>
              <w:right w:val="single" w:sz="4" w:space="0" w:color="auto"/>
            </w:tcBorders>
            <w:shd w:val="clear" w:color="auto" w:fill="auto"/>
            <w:noWrap/>
            <w:vAlign w:val="center"/>
            <w:hideMark/>
          </w:tcPr>
          <w:p w14:paraId="4BBFF7B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8F19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CD2EF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8EE72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46E37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902DD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3B1EA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145B5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FFFA0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28DDC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DD6BD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E615787" w14:textId="77777777" w:rsidR="00E83F66" w:rsidRPr="00772251" w:rsidRDefault="00E83F66" w:rsidP="0015454A">
            <w:pPr>
              <w:spacing w:before="60" w:after="60" w:line="240" w:lineRule="auto"/>
              <w:rPr>
                <w:noProof/>
                <w:sz w:val="20"/>
              </w:rPr>
            </w:pPr>
            <w:r>
              <w:rPr>
                <w:noProof/>
                <w:sz w:val="20"/>
              </w:rPr>
              <w:t>55101200</w:t>
            </w:r>
          </w:p>
        </w:tc>
        <w:tc>
          <w:tcPr>
            <w:tcW w:w="1054" w:type="dxa"/>
            <w:tcBorders>
              <w:top w:val="nil"/>
              <w:left w:val="nil"/>
              <w:bottom w:val="single" w:sz="4" w:space="0" w:color="auto"/>
              <w:right w:val="single" w:sz="4" w:space="0" w:color="auto"/>
            </w:tcBorders>
            <w:shd w:val="clear" w:color="auto" w:fill="auto"/>
            <w:noWrap/>
            <w:hideMark/>
          </w:tcPr>
          <w:p w14:paraId="0767A971" w14:textId="77777777" w:rsidR="00E83F66" w:rsidRPr="00772251" w:rsidRDefault="00E83F66" w:rsidP="0015454A">
            <w:pPr>
              <w:spacing w:before="60" w:after="60" w:line="240" w:lineRule="auto"/>
              <w:rPr>
                <w:noProof/>
                <w:sz w:val="20"/>
              </w:rPr>
            </w:pPr>
            <w:r>
              <w:rPr>
                <w:noProof/>
                <w:sz w:val="20"/>
              </w:rPr>
              <w:t>551012</w:t>
            </w:r>
          </w:p>
        </w:tc>
        <w:tc>
          <w:tcPr>
            <w:tcW w:w="5186" w:type="dxa"/>
            <w:tcBorders>
              <w:top w:val="nil"/>
              <w:left w:val="nil"/>
              <w:bottom w:val="single" w:sz="4" w:space="0" w:color="auto"/>
              <w:right w:val="single" w:sz="4" w:space="0" w:color="auto"/>
            </w:tcBorders>
            <w:shd w:val="clear" w:color="auto" w:fill="auto"/>
            <w:noWrap/>
            <w:hideMark/>
          </w:tcPr>
          <w:p w14:paraId="2EDC0DE6" w14:textId="77777777" w:rsidR="00E83F66" w:rsidRPr="00772251" w:rsidRDefault="00E83F66" w:rsidP="0015454A">
            <w:pPr>
              <w:spacing w:before="60" w:after="60" w:line="240" w:lineRule="auto"/>
              <w:rPr>
                <w:noProof/>
                <w:sz w:val="20"/>
              </w:rPr>
            </w:pPr>
            <w:r>
              <w:rPr>
                <w:noProof/>
                <w:sz w:val="20"/>
              </w:rPr>
              <w:t>-- Flertrådet eller kabelslået</w:t>
            </w:r>
          </w:p>
        </w:tc>
        <w:tc>
          <w:tcPr>
            <w:tcW w:w="709" w:type="dxa"/>
            <w:tcBorders>
              <w:top w:val="nil"/>
              <w:left w:val="nil"/>
              <w:bottom w:val="single" w:sz="4" w:space="0" w:color="auto"/>
              <w:right w:val="single" w:sz="4" w:space="0" w:color="auto"/>
            </w:tcBorders>
            <w:shd w:val="clear" w:color="auto" w:fill="auto"/>
            <w:noWrap/>
            <w:vAlign w:val="center"/>
            <w:hideMark/>
          </w:tcPr>
          <w:p w14:paraId="4B0DECB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03F499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F67A7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C5475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4F27E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BAAB7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502F2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2D8C8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7450E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50D3E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EDFB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7E7EFA" w14:textId="77777777" w:rsidR="00E83F66" w:rsidRPr="00772251" w:rsidRDefault="00E83F66" w:rsidP="0015454A">
            <w:pPr>
              <w:spacing w:before="60" w:after="60" w:line="240" w:lineRule="auto"/>
              <w:rPr>
                <w:noProof/>
                <w:sz w:val="20"/>
              </w:rPr>
            </w:pPr>
            <w:r>
              <w:rPr>
                <w:noProof/>
                <w:sz w:val="20"/>
              </w:rPr>
              <w:t>55102000</w:t>
            </w:r>
          </w:p>
        </w:tc>
        <w:tc>
          <w:tcPr>
            <w:tcW w:w="1054" w:type="dxa"/>
            <w:tcBorders>
              <w:top w:val="nil"/>
              <w:left w:val="nil"/>
              <w:bottom w:val="single" w:sz="4" w:space="0" w:color="auto"/>
              <w:right w:val="single" w:sz="4" w:space="0" w:color="auto"/>
            </w:tcBorders>
            <w:shd w:val="clear" w:color="auto" w:fill="auto"/>
            <w:noWrap/>
            <w:hideMark/>
          </w:tcPr>
          <w:p w14:paraId="4BDA2A71" w14:textId="77777777" w:rsidR="00E83F66" w:rsidRPr="00772251" w:rsidRDefault="00E83F66" w:rsidP="0015454A">
            <w:pPr>
              <w:spacing w:before="60" w:after="60" w:line="240" w:lineRule="auto"/>
              <w:rPr>
                <w:noProof/>
                <w:sz w:val="20"/>
              </w:rPr>
            </w:pPr>
            <w:r>
              <w:rPr>
                <w:noProof/>
                <w:sz w:val="20"/>
              </w:rPr>
              <w:t>551020</w:t>
            </w:r>
          </w:p>
        </w:tc>
        <w:tc>
          <w:tcPr>
            <w:tcW w:w="5186" w:type="dxa"/>
            <w:tcBorders>
              <w:top w:val="nil"/>
              <w:left w:val="nil"/>
              <w:bottom w:val="single" w:sz="4" w:space="0" w:color="auto"/>
              <w:right w:val="single" w:sz="4" w:space="0" w:color="auto"/>
            </w:tcBorders>
            <w:shd w:val="clear" w:color="auto" w:fill="auto"/>
            <w:noWrap/>
            <w:hideMark/>
          </w:tcPr>
          <w:p w14:paraId="0B9B0101" w14:textId="77777777" w:rsidR="00E83F66" w:rsidRPr="00772251" w:rsidRDefault="00E83F66" w:rsidP="0015454A">
            <w:pPr>
              <w:spacing w:before="60" w:after="60" w:line="240" w:lineRule="auto"/>
              <w:rPr>
                <w:noProof/>
                <w:sz w:val="20"/>
              </w:rPr>
            </w:pPr>
            <w:r>
              <w:rPr>
                <w:noProof/>
                <w:sz w:val="20"/>
              </w:rPr>
              <w:t>- Andet garn, blandet hovedsagelig eller udelukkende med uld eller fine dyrehår</w:t>
            </w:r>
          </w:p>
        </w:tc>
        <w:tc>
          <w:tcPr>
            <w:tcW w:w="709" w:type="dxa"/>
            <w:tcBorders>
              <w:top w:val="nil"/>
              <w:left w:val="nil"/>
              <w:bottom w:val="single" w:sz="4" w:space="0" w:color="auto"/>
              <w:right w:val="single" w:sz="4" w:space="0" w:color="auto"/>
            </w:tcBorders>
            <w:shd w:val="clear" w:color="auto" w:fill="auto"/>
            <w:noWrap/>
            <w:vAlign w:val="center"/>
            <w:hideMark/>
          </w:tcPr>
          <w:p w14:paraId="54822F9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167D45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49374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DAE22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21FA6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891442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EF44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1D605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07012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C399B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AEA5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E1788F" w14:textId="77777777" w:rsidR="00E83F66" w:rsidRPr="00772251" w:rsidRDefault="00E83F66" w:rsidP="0015454A">
            <w:pPr>
              <w:spacing w:before="60" w:after="60" w:line="240" w:lineRule="auto"/>
              <w:rPr>
                <w:noProof/>
                <w:sz w:val="20"/>
              </w:rPr>
            </w:pPr>
            <w:r>
              <w:rPr>
                <w:noProof/>
                <w:sz w:val="20"/>
              </w:rPr>
              <w:t>55103000</w:t>
            </w:r>
          </w:p>
        </w:tc>
        <w:tc>
          <w:tcPr>
            <w:tcW w:w="1054" w:type="dxa"/>
            <w:tcBorders>
              <w:top w:val="nil"/>
              <w:left w:val="nil"/>
              <w:bottom w:val="single" w:sz="4" w:space="0" w:color="auto"/>
              <w:right w:val="single" w:sz="4" w:space="0" w:color="auto"/>
            </w:tcBorders>
            <w:shd w:val="clear" w:color="auto" w:fill="auto"/>
            <w:noWrap/>
            <w:hideMark/>
          </w:tcPr>
          <w:p w14:paraId="04DAC950" w14:textId="77777777" w:rsidR="00E83F66" w:rsidRPr="00772251" w:rsidRDefault="00E83F66" w:rsidP="0015454A">
            <w:pPr>
              <w:spacing w:before="60" w:after="60" w:line="240" w:lineRule="auto"/>
              <w:rPr>
                <w:noProof/>
                <w:sz w:val="20"/>
              </w:rPr>
            </w:pPr>
            <w:r>
              <w:rPr>
                <w:noProof/>
                <w:sz w:val="20"/>
              </w:rPr>
              <w:t>551030</w:t>
            </w:r>
          </w:p>
        </w:tc>
        <w:tc>
          <w:tcPr>
            <w:tcW w:w="5186" w:type="dxa"/>
            <w:tcBorders>
              <w:top w:val="nil"/>
              <w:left w:val="nil"/>
              <w:bottom w:val="single" w:sz="4" w:space="0" w:color="auto"/>
              <w:right w:val="single" w:sz="4" w:space="0" w:color="auto"/>
            </w:tcBorders>
            <w:shd w:val="clear" w:color="auto" w:fill="auto"/>
            <w:noWrap/>
            <w:hideMark/>
          </w:tcPr>
          <w:p w14:paraId="5869C0DA" w14:textId="77777777" w:rsidR="00E83F66" w:rsidRPr="00772251" w:rsidRDefault="00E83F66" w:rsidP="0015454A">
            <w:pPr>
              <w:spacing w:before="60" w:after="60" w:line="240" w:lineRule="auto"/>
              <w:rPr>
                <w:noProof/>
                <w:sz w:val="20"/>
              </w:rPr>
            </w:pPr>
            <w:r>
              <w:rPr>
                <w:noProof/>
                <w:sz w:val="20"/>
              </w:rPr>
              <w:t>- Andet garn, blandet hovedsagelig eller udelukkende med bomuld</w:t>
            </w:r>
          </w:p>
        </w:tc>
        <w:tc>
          <w:tcPr>
            <w:tcW w:w="709" w:type="dxa"/>
            <w:tcBorders>
              <w:top w:val="nil"/>
              <w:left w:val="nil"/>
              <w:bottom w:val="single" w:sz="4" w:space="0" w:color="auto"/>
              <w:right w:val="single" w:sz="4" w:space="0" w:color="auto"/>
            </w:tcBorders>
            <w:shd w:val="clear" w:color="auto" w:fill="auto"/>
            <w:noWrap/>
            <w:vAlign w:val="center"/>
            <w:hideMark/>
          </w:tcPr>
          <w:p w14:paraId="6C184D4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596DB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0D2E5E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CB132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AAAB48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DBA3F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2CF76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1BA2E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4648A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5DC72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AAACC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716844A" w14:textId="77777777" w:rsidR="00E83F66" w:rsidRPr="00772251" w:rsidRDefault="00E83F66" w:rsidP="0015454A">
            <w:pPr>
              <w:spacing w:before="60" w:after="60" w:line="240" w:lineRule="auto"/>
              <w:rPr>
                <w:noProof/>
                <w:sz w:val="20"/>
              </w:rPr>
            </w:pPr>
            <w:r>
              <w:rPr>
                <w:noProof/>
                <w:sz w:val="20"/>
              </w:rPr>
              <w:t>55109000</w:t>
            </w:r>
          </w:p>
        </w:tc>
        <w:tc>
          <w:tcPr>
            <w:tcW w:w="1054" w:type="dxa"/>
            <w:tcBorders>
              <w:top w:val="nil"/>
              <w:left w:val="nil"/>
              <w:bottom w:val="single" w:sz="4" w:space="0" w:color="auto"/>
              <w:right w:val="single" w:sz="4" w:space="0" w:color="auto"/>
            </w:tcBorders>
            <w:shd w:val="clear" w:color="auto" w:fill="auto"/>
            <w:noWrap/>
            <w:hideMark/>
          </w:tcPr>
          <w:p w14:paraId="55DDC553" w14:textId="77777777" w:rsidR="00E83F66" w:rsidRPr="00772251" w:rsidRDefault="00E83F66" w:rsidP="0015454A">
            <w:pPr>
              <w:spacing w:before="60" w:after="60" w:line="240" w:lineRule="auto"/>
              <w:rPr>
                <w:noProof/>
                <w:sz w:val="20"/>
              </w:rPr>
            </w:pPr>
            <w:r>
              <w:rPr>
                <w:noProof/>
                <w:sz w:val="20"/>
              </w:rPr>
              <w:t>551090</w:t>
            </w:r>
          </w:p>
        </w:tc>
        <w:tc>
          <w:tcPr>
            <w:tcW w:w="5186" w:type="dxa"/>
            <w:tcBorders>
              <w:top w:val="nil"/>
              <w:left w:val="nil"/>
              <w:bottom w:val="single" w:sz="4" w:space="0" w:color="auto"/>
              <w:right w:val="single" w:sz="4" w:space="0" w:color="auto"/>
            </w:tcBorders>
            <w:shd w:val="clear" w:color="auto" w:fill="auto"/>
            <w:noWrap/>
            <w:hideMark/>
          </w:tcPr>
          <w:p w14:paraId="37E7F511" w14:textId="77777777" w:rsidR="00E83F66" w:rsidRPr="00772251" w:rsidRDefault="00E83F66" w:rsidP="0015454A">
            <w:pPr>
              <w:spacing w:before="60" w:after="60" w:line="240" w:lineRule="auto"/>
              <w:rPr>
                <w:noProof/>
                <w:sz w:val="20"/>
              </w:rPr>
            </w:pPr>
            <w:r>
              <w:rPr>
                <w:noProof/>
                <w:sz w:val="20"/>
              </w:rPr>
              <w:t>- Andet garn</w:t>
            </w:r>
          </w:p>
        </w:tc>
        <w:tc>
          <w:tcPr>
            <w:tcW w:w="709" w:type="dxa"/>
            <w:tcBorders>
              <w:top w:val="nil"/>
              <w:left w:val="nil"/>
              <w:bottom w:val="single" w:sz="4" w:space="0" w:color="auto"/>
              <w:right w:val="single" w:sz="4" w:space="0" w:color="auto"/>
            </w:tcBorders>
            <w:shd w:val="clear" w:color="auto" w:fill="auto"/>
            <w:noWrap/>
            <w:vAlign w:val="center"/>
            <w:hideMark/>
          </w:tcPr>
          <w:p w14:paraId="58B166F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C6F64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3E1F9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1F0E7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7B2DA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93E0A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1F016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84800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2FEB0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57B44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9668C5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B32A9A" w14:textId="77777777" w:rsidR="00E83F66" w:rsidRPr="00772251" w:rsidRDefault="00E83F66" w:rsidP="0015454A">
            <w:pPr>
              <w:spacing w:before="60" w:after="60" w:line="240" w:lineRule="auto"/>
              <w:rPr>
                <w:noProof/>
                <w:sz w:val="20"/>
              </w:rPr>
            </w:pPr>
            <w:r>
              <w:rPr>
                <w:noProof/>
                <w:sz w:val="20"/>
              </w:rPr>
              <w:t>55111000</w:t>
            </w:r>
          </w:p>
        </w:tc>
        <w:tc>
          <w:tcPr>
            <w:tcW w:w="1054" w:type="dxa"/>
            <w:tcBorders>
              <w:top w:val="nil"/>
              <w:left w:val="nil"/>
              <w:bottom w:val="single" w:sz="4" w:space="0" w:color="auto"/>
              <w:right w:val="single" w:sz="4" w:space="0" w:color="auto"/>
            </w:tcBorders>
            <w:shd w:val="clear" w:color="auto" w:fill="auto"/>
            <w:noWrap/>
            <w:hideMark/>
          </w:tcPr>
          <w:p w14:paraId="5D764DC1" w14:textId="77777777" w:rsidR="00E83F66" w:rsidRPr="00772251" w:rsidRDefault="00E83F66" w:rsidP="0015454A">
            <w:pPr>
              <w:spacing w:before="60" w:after="60" w:line="240" w:lineRule="auto"/>
              <w:rPr>
                <w:noProof/>
                <w:sz w:val="20"/>
              </w:rPr>
            </w:pPr>
            <w:r>
              <w:rPr>
                <w:noProof/>
                <w:sz w:val="20"/>
              </w:rPr>
              <w:t>551110</w:t>
            </w:r>
          </w:p>
        </w:tc>
        <w:tc>
          <w:tcPr>
            <w:tcW w:w="5186" w:type="dxa"/>
            <w:tcBorders>
              <w:top w:val="nil"/>
              <w:left w:val="nil"/>
              <w:bottom w:val="single" w:sz="4" w:space="0" w:color="auto"/>
              <w:right w:val="single" w:sz="4" w:space="0" w:color="auto"/>
            </w:tcBorders>
            <w:shd w:val="clear" w:color="auto" w:fill="auto"/>
            <w:noWrap/>
            <w:hideMark/>
          </w:tcPr>
          <w:p w14:paraId="1E91D00A" w14:textId="77777777" w:rsidR="00E83F66" w:rsidRPr="00772251" w:rsidRDefault="00E83F66" w:rsidP="0015454A">
            <w:pPr>
              <w:spacing w:before="60" w:after="60" w:line="240" w:lineRule="auto"/>
              <w:rPr>
                <w:noProof/>
                <w:sz w:val="20"/>
              </w:rPr>
            </w:pPr>
            <w:r>
              <w:rPr>
                <w:noProof/>
                <w:sz w:val="20"/>
              </w:rPr>
              <w:t>- Af korte syntetiske fibre, med indhold på 85 vægtprocent eller derover af disse fibre</w:t>
            </w:r>
          </w:p>
        </w:tc>
        <w:tc>
          <w:tcPr>
            <w:tcW w:w="709" w:type="dxa"/>
            <w:tcBorders>
              <w:top w:val="nil"/>
              <w:left w:val="nil"/>
              <w:bottom w:val="single" w:sz="4" w:space="0" w:color="auto"/>
              <w:right w:val="single" w:sz="4" w:space="0" w:color="auto"/>
            </w:tcBorders>
            <w:shd w:val="clear" w:color="auto" w:fill="auto"/>
            <w:noWrap/>
            <w:vAlign w:val="center"/>
            <w:hideMark/>
          </w:tcPr>
          <w:p w14:paraId="5AE6CA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FFED8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48049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E5300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70839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74114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C825F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6545A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2DF81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93CE8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666A2F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E22150F" w14:textId="77777777" w:rsidR="00E83F66" w:rsidRPr="00772251" w:rsidRDefault="00E83F66" w:rsidP="0015454A">
            <w:pPr>
              <w:spacing w:before="60" w:after="60" w:line="240" w:lineRule="auto"/>
              <w:rPr>
                <w:noProof/>
                <w:sz w:val="20"/>
              </w:rPr>
            </w:pPr>
            <w:r>
              <w:rPr>
                <w:noProof/>
                <w:sz w:val="20"/>
              </w:rPr>
              <w:t>55112000</w:t>
            </w:r>
          </w:p>
        </w:tc>
        <w:tc>
          <w:tcPr>
            <w:tcW w:w="1054" w:type="dxa"/>
            <w:tcBorders>
              <w:top w:val="nil"/>
              <w:left w:val="nil"/>
              <w:bottom w:val="single" w:sz="4" w:space="0" w:color="auto"/>
              <w:right w:val="single" w:sz="4" w:space="0" w:color="auto"/>
            </w:tcBorders>
            <w:shd w:val="clear" w:color="auto" w:fill="auto"/>
            <w:noWrap/>
            <w:hideMark/>
          </w:tcPr>
          <w:p w14:paraId="0C8EB02D" w14:textId="77777777" w:rsidR="00E83F66" w:rsidRPr="00772251" w:rsidRDefault="00E83F66" w:rsidP="0015454A">
            <w:pPr>
              <w:spacing w:before="60" w:after="60" w:line="240" w:lineRule="auto"/>
              <w:rPr>
                <w:noProof/>
                <w:sz w:val="20"/>
              </w:rPr>
            </w:pPr>
            <w:r>
              <w:rPr>
                <w:noProof/>
                <w:sz w:val="20"/>
              </w:rPr>
              <w:t>551120</w:t>
            </w:r>
          </w:p>
        </w:tc>
        <w:tc>
          <w:tcPr>
            <w:tcW w:w="5186" w:type="dxa"/>
            <w:tcBorders>
              <w:top w:val="nil"/>
              <w:left w:val="nil"/>
              <w:bottom w:val="single" w:sz="4" w:space="0" w:color="auto"/>
              <w:right w:val="single" w:sz="4" w:space="0" w:color="auto"/>
            </w:tcBorders>
            <w:shd w:val="clear" w:color="auto" w:fill="auto"/>
            <w:noWrap/>
            <w:hideMark/>
          </w:tcPr>
          <w:p w14:paraId="59096C03" w14:textId="77777777" w:rsidR="00E83F66" w:rsidRPr="00772251" w:rsidRDefault="00E83F66" w:rsidP="0015454A">
            <w:pPr>
              <w:spacing w:before="60" w:after="60" w:line="240" w:lineRule="auto"/>
              <w:rPr>
                <w:noProof/>
                <w:sz w:val="20"/>
              </w:rPr>
            </w:pPr>
            <w:r>
              <w:rPr>
                <w:noProof/>
                <w:sz w:val="20"/>
              </w:rPr>
              <w:t>- Af korte syntetiske fibre, med indhold på under 85 vægtprocent af disse fibre</w:t>
            </w:r>
          </w:p>
        </w:tc>
        <w:tc>
          <w:tcPr>
            <w:tcW w:w="709" w:type="dxa"/>
            <w:tcBorders>
              <w:top w:val="nil"/>
              <w:left w:val="nil"/>
              <w:bottom w:val="single" w:sz="4" w:space="0" w:color="auto"/>
              <w:right w:val="single" w:sz="4" w:space="0" w:color="auto"/>
            </w:tcBorders>
            <w:shd w:val="clear" w:color="auto" w:fill="auto"/>
            <w:noWrap/>
            <w:vAlign w:val="center"/>
            <w:hideMark/>
          </w:tcPr>
          <w:p w14:paraId="59819BB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4063A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3C984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AB7B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A0049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DE1AD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B92E4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3066A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DE015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E6FC3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2FBB4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87E263" w14:textId="77777777" w:rsidR="00E83F66" w:rsidRPr="00772251" w:rsidRDefault="00E83F66" w:rsidP="0015454A">
            <w:pPr>
              <w:spacing w:before="60" w:after="60" w:line="240" w:lineRule="auto"/>
              <w:rPr>
                <w:noProof/>
                <w:sz w:val="20"/>
              </w:rPr>
            </w:pPr>
            <w:r>
              <w:rPr>
                <w:noProof/>
                <w:sz w:val="20"/>
              </w:rPr>
              <w:t>55113000</w:t>
            </w:r>
          </w:p>
        </w:tc>
        <w:tc>
          <w:tcPr>
            <w:tcW w:w="1054" w:type="dxa"/>
            <w:tcBorders>
              <w:top w:val="nil"/>
              <w:left w:val="nil"/>
              <w:bottom w:val="single" w:sz="4" w:space="0" w:color="auto"/>
              <w:right w:val="single" w:sz="4" w:space="0" w:color="auto"/>
            </w:tcBorders>
            <w:shd w:val="clear" w:color="auto" w:fill="auto"/>
            <w:noWrap/>
            <w:hideMark/>
          </w:tcPr>
          <w:p w14:paraId="1A04A9F6" w14:textId="77777777" w:rsidR="00E83F66" w:rsidRPr="00772251" w:rsidRDefault="00E83F66" w:rsidP="0015454A">
            <w:pPr>
              <w:spacing w:before="60" w:after="60" w:line="240" w:lineRule="auto"/>
              <w:rPr>
                <w:noProof/>
                <w:sz w:val="20"/>
              </w:rPr>
            </w:pPr>
            <w:r>
              <w:rPr>
                <w:noProof/>
                <w:sz w:val="20"/>
              </w:rPr>
              <w:t>551130</w:t>
            </w:r>
          </w:p>
        </w:tc>
        <w:tc>
          <w:tcPr>
            <w:tcW w:w="5186" w:type="dxa"/>
            <w:tcBorders>
              <w:top w:val="nil"/>
              <w:left w:val="nil"/>
              <w:bottom w:val="single" w:sz="4" w:space="0" w:color="auto"/>
              <w:right w:val="single" w:sz="4" w:space="0" w:color="auto"/>
            </w:tcBorders>
            <w:shd w:val="clear" w:color="auto" w:fill="auto"/>
            <w:noWrap/>
            <w:hideMark/>
          </w:tcPr>
          <w:p w14:paraId="3FF90C79" w14:textId="77777777" w:rsidR="00E83F66" w:rsidRPr="00772251" w:rsidRDefault="00E83F66" w:rsidP="0015454A">
            <w:pPr>
              <w:spacing w:before="60" w:after="60" w:line="240" w:lineRule="auto"/>
              <w:rPr>
                <w:noProof/>
                <w:sz w:val="20"/>
              </w:rPr>
            </w:pPr>
            <w:r>
              <w:rPr>
                <w:noProof/>
                <w:sz w:val="20"/>
              </w:rPr>
              <w:t>- Af korte regenererede fibre</w:t>
            </w:r>
          </w:p>
        </w:tc>
        <w:tc>
          <w:tcPr>
            <w:tcW w:w="709" w:type="dxa"/>
            <w:tcBorders>
              <w:top w:val="nil"/>
              <w:left w:val="nil"/>
              <w:bottom w:val="single" w:sz="4" w:space="0" w:color="auto"/>
              <w:right w:val="single" w:sz="4" w:space="0" w:color="auto"/>
            </w:tcBorders>
            <w:shd w:val="clear" w:color="auto" w:fill="auto"/>
            <w:noWrap/>
            <w:vAlign w:val="center"/>
            <w:hideMark/>
          </w:tcPr>
          <w:p w14:paraId="50604A1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06F67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29660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3CFD7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D51BB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9538F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B7FEE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BAB83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39D6C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F2082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E661C3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3056FB" w14:textId="77777777" w:rsidR="00E83F66" w:rsidRPr="00772251" w:rsidRDefault="00E83F66" w:rsidP="0015454A">
            <w:pPr>
              <w:spacing w:before="60" w:after="60" w:line="240" w:lineRule="auto"/>
              <w:rPr>
                <w:noProof/>
                <w:sz w:val="20"/>
              </w:rPr>
            </w:pPr>
            <w:r>
              <w:rPr>
                <w:noProof/>
                <w:sz w:val="20"/>
              </w:rPr>
              <w:t>56031100</w:t>
            </w:r>
          </w:p>
        </w:tc>
        <w:tc>
          <w:tcPr>
            <w:tcW w:w="1054" w:type="dxa"/>
            <w:tcBorders>
              <w:top w:val="nil"/>
              <w:left w:val="nil"/>
              <w:bottom w:val="single" w:sz="4" w:space="0" w:color="auto"/>
              <w:right w:val="single" w:sz="4" w:space="0" w:color="auto"/>
            </w:tcBorders>
            <w:shd w:val="clear" w:color="auto" w:fill="auto"/>
            <w:noWrap/>
            <w:hideMark/>
          </w:tcPr>
          <w:p w14:paraId="608599E6" w14:textId="77777777" w:rsidR="00E83F66" w:rsidRPr="00772251" w:rsidRDefault="00E83F66" w:rsidP="0015454A">
            <w:pPr>
              <w:spacing w:before="60" w:after="60" w:line="240" w:lineRule="auto"/>
              <w:rPr>
                <w:noProof/>
                <w:sz w:val="20"/>
              </w:rPr>
            </w:pPr>
            <w:r>
              <w:rPr>
                <w:noProof/>
                <w:sz w:val="20"/>
              </w:rPr>
              <w:t>560311</w:t>
            </w:r>
          </w:p>
        </w:tc>
        <w:tc>
          <w:tcPr>
            <w:tcW w:w="5186" w:type="dxa"/>
            <w:tcBorders>
              <w:top w:val="nil"/>
              <w:left w:val="nil"/>
              <w:bottom w:val="single" w:sz="4" w:space="0" w:color="auto"/>
              <w:right w:val="single" w:sz="4" w:space="0" w:color="auto"/>
            </w:tcBorders>
            <w:shd w:val="clear" w:color="auto" w:fill="auto"/>
            <w:noWrap/>
            <w:hideMark/>
          </w:tcPr>
          <w:p w14:paraId="006DE7AC" w14:textId="77777777" w:rsidR="00E83F66" w:rsidRPr="00772251" w:rsidRDefault="00E83F66" w:rsidP="0015454A">
            <w:pPr>
              <w:spacing w:before="60" w:after="60" w:line="240" w:lineRule="auto"/>
              <w:rPr>
                <w:noProof/>
                <w:sz w:val="20"/>
              </w:rPr>
            </w:pPr>
            <w:r>
              <w:rPr>
                <w:noProof/>
                <w:sz w:val="20"/>
              </w:rPr>
              <w:t>-- Af vægt ikke over 25 g pr. m²</w:t>
            </w:r>
          </w:p>
        </w:tc>
        <w:tc>
          <w:tcPr>
            <w:tcW w:w="709" w:type="dxa"/>
            <w:tcBorders>
              <w:top w:val="nil"/>
              <w:left w:val="nil"/>
              <w:bottom w:val="single" w:sz="4" w:space="0" w:color="auto"/>
              <w:right w:val="single" w:sz="4" w:space="0" w:color="auto"/>
            </w:tcBorders>
            <w:shd w:val="clear" w:color="auto" w:fill="auto"/>
            <w:noWrap/>
            <w:vAlign w:val="center"/>
            <w:hideMark/>
          </w:tcPr>
          <w:p w14:paraId="135D602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3F0B5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DA2028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47939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F56A8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03A10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45F61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FEBB0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5AD4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A0298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B5A4B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54A99E" w14:textId="77777777" w:rsidR="00E83F66" w:rsidRPr="00772251" w:rsidRDefault="00E83F66" w:rsidP="0015454A">
            <w:pPr>
              <w:spacing w:before="60" w:after="60" w:line="240" w:lineRule="auto"/>
              <w:rPr>
                <w:noProof/>
                <w:sz w:val="20"/>
              </w:rPr>
            </w:pPr>
            <w:r>
              <w:rPr>
                <w:noProof/>
                <w:sz w:val="20"/>
              </w:rPr>
              <w:t>56031200</w:t>
            </w:r>
          </w:p>
        </w:tc>
        <w:tc>
          <w:tcPr>
            <w:tcW w:w="1054" w:type="dxa"/>
            <w:tcBorders>
              <w:top w:val="nil"/>
              <w:left w:val="nil"/>
              <w:bottom w:val="single" w:sz="4" w:space="0" w:color="auto"/>
              <w:right w:val="single" w:sz="4" w:space="0" w:color="auto"/>
            </w:tcBorders>
            <w:shd w:val="clear" w:color="auto" w:fill="auto"/>
            <w:noWrap/>
            <w:hideMark/>
          </w:tcPr>
          <w:p w14:paraId="70FBEB30" w14:textId="77777777" w:rsidR="00E83F66" w:rsidRPr="00772251" w:rsidRDefault="00E83F66" w:rsidP="0015454A">
            <w:pPr>
              <w:spacing w:before="60" w:after="60" w:line="240" w:lineRule="auto"/>
              <w:rPr>
                <w:noProof/>
                <w:sz w:val="20"/>
              </w:rPr>
            </w:pPr>
            <w:r>
              <w:rPr>
                <w:noProof/>
                <w:sz w:val="20"/>
              </w:rPr>
              <w:t>560312</w:t>
            </w:r>
          </w:p>
        </w:tc>
        <w:tc>
          <w:tcPr>
            <w:tcW w:w="5186" w:type="dxa"/>
            <w:tcBorders>
              <w:top w:val="nil"/>
              <w:left w:val="nil"/>
              <w:bottom w:val="single" w:sz="4" w:space="0" w:color="auto"/>
              <w:right w:val="single" w:sz="4" w:space="0" w:color="auto"/>
            </w:tcBorders>
            <w:shd w:val="clear" w:color="auto" w:fill="auto"/>
            <w:noWrap/>
            <w:hideMark/>
          </w:tcPr>
          <w:p w14:paraId="0B7A73A5" w14:textId="77777777" w:rsidR="00E83F66" w:rsidRPr="00772251" w:rsidRDefault="00E83F66" w:rsidP="0015454A">
            <w:pPr>
              <w:spacing w:before="60" w:after="60" w:line="240" w:lineRule="auto"/>
              <w:rPr>
                <w:noProof/>
                <w:sz w:val="20"/>
              </w:rPr>
            </w:pPr>
            <w:r>
              <w:rPr>
                <w:noProof/>
                <w:sz w:val="20"/>
              </w:rPr>
              <w:t>-- Af vægt over 25 g pr. m², men ikke over 70 g pr. m²</w:t>
            </w:r>
          </w:p>
        </w:tc>
        <w:tc>
          <w:tcPr>
            <w:tcW w:w="709" w:type="dxa"/>
            <w:tcBorders>
              <w:top w:val="nil"/>
              <w:left w:val="nil"/>
              <w:bottom w:val="single" w:sz="4" w:space="0" w:color="auto"/>
              <w:right w:val="single" w:sz="4" w:space="0" w:color="auto"/>
            </w:tcBorders>
            <w:shd w:val="clear" w:color="auto" w:fill="auto"/>
            <w:noWrap/>
            <w:vAlign w:val="center"/>
            <w:hideMark/>
          </w:tcPr>
          <w:p w14:paraId="73B3474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C31DF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60F07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0F68C8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79FBD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BE8CE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2FEC5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8B3D9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C7B91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1416A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5B1E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7DB69D" w14:textId="77777777" w:rsidR="00E83F66" w:rsidRPr="00772251" w:rsidRDefault="00E83F66" w:rsidP="0015454A">
            <w:pPr>
              <w:spacing w:before="60" w:after="60" w:line="240" w:lineRule="auto"/>
              <w:rPr>
                <w:noProof/>
                <w:sz w:val="20"/>
              </w:rPr>
            </w:pPr>
            <w:r>
              <w:rPr>
                <w:noProof/>
                <w:sz w:val="20"/>
              </w:rPr>
              <w:t>56031300</w:t>
            </w:r>
          </w:p>
        </w:tc>
        <w:tc>
          <w:tcPr>
            <w:tcW w:w="1054" w:type="dxa"/>
            <w:tcBorders>
              <w:top w:val="nil"/>
              <w:left w:val="nil"/>
              <w:bottom w:val="single" w:sz="4" w:space="0" w:color="auto"/>
              <w:right w:val="single" w:sz="4" w:space="0" w:color="auto"/>
            </w:tcBorders>
            <w:shd w:val="clear" w:color="auto" w:fill="auto"/>
            <w:noWrap/>
            <w:hideMark/>
          </w:tcPr>
          <w:p w14:paraId="1FD3513F" w14:textId="77777777" w:rsidR="00E83F66" w:rsidRPr="00772251" w:rsidRDefault="00E83F66" w:rsidP="0015454A">
            <w:pPr>
              <w:spacing w:before="60" w:after="60" w:line="240" w:lineRule="auto"/>
              <w:rPr>
                <w:noProof/>
                <w:sz w:val="20"/>
              </w:rPr>
            </w:pPr>
            <w:r>
              <w:rPr>
                <w:noProof/>
                <w:sz w:val="20"/>
              </w:rPr>
              <w:t>560313</w:t>
            </w:r>
          </w:p>
        </w:tc>
        <w:tc>
          <w:tcPr>
            <w:tcW w:w="5186" w:type="dxa"/>
            <w:tcBorders>
              <w:top w:val="nil"/>
              <w:left w:val="nil"/>
              <w:bottom w:val="single" w:sz="4" w:space="0" w:color="auto"/>
              <w:right w:val="single" w:sz="4" w:space="0" w:color="auto"/>
            </w:tcBorders>
            <w:shd w:val="clear" w:color="auto" w:fill="auto"/>
            <w:noWrap/>
            <w:hideMark/>
          </w:tcPr>
          <w:p w14:paraId="08E097CF" w14:textId="77777777" w:rsidR="00E83F66" w:rsidRPr="00772251" w:rsidRDefault="00E83F66" w:rsidP="0015454A">
            <w:pPr>
              <w:spacing w:before="60" w:after="60" w:line="240" w:lineRule="auto"/>
              <w:rPr>
                <w:noProof/>
                <w:sz w:val="20"/>
              </w:rPr>
            </w:pPr>
            <w:r>
              <w:rPr>
                <w:noProof/>
                <w:sz w:val="20"/>
              </w:rPr>
              <w:t>-- Af vægt over 70 g pr. m², men ikke over 150 g pr. m²</w:t>
            </w:r>
          </w:p>
        </w:tc>
        <w:tc>
          <w:tcPr>
            <w:tcW w:w="709" w:type="dxa"/>
            <w:tcBorders>
              <w:top w:val="nil"/>
              <w:left w:val="nil"/>
              <w:bottom w:val="single" w:sz="4" w:space="0" w:color="auto"/>
              <w:right w:val="single" w:sz="4" w:space="0" w:color="auto"/>
            </w:tcBorders>
            <w:shd w:val="clear" w:color="auto" w:fill="auto"/>
            <w:noWrap/>
            <w:vAlign w:val="center"/>
            <w:hideMark/>
          </w:tcPr>
          <w:p w14:paraId="2B2CA35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82EA7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6AABD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4FC05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934E0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26579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FBE46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76DAA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AFF7B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BEEB7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CAE2F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A35856" w14:textId="77777777" w:rsidR="00E83F66" w:rsidRPr="00772251" w:rsidRDefault="00E83F66" w:rsidP="00CC47C5">
            <w:pPr>
              <w:pageBreakBefore/>
              <w:spacing w:before="60" w:after="60" w:line="240" w:lineRule="auto"/>
              <w:rPr>
                <w:noProof/>
                <w:sz w:val="20"/>
              </w:rPr>
            </w:pPr>
            <w:r>
              <w:rPr>
                <w:noProof/>
                <w:sz w:val="20"/>
              </w:rPr>
              <w:t>56031400</w:t>
            </w:r>
          </w:p>
        </w:tc>
        <w:tc>
          <w:tcPr>
            <w:tcW w:w="1054" w:type="dxa"/>
            <w:tcBorders>
              <w:top w:val="nil"/>
              <w:left w:val="nil"/>
              <w:bottom w:val="single" w:sz="4" w:space="0" w:color="auto"/>
              <w:right w:val="single" w:sz="4" w:space="0" w:color="auto"/>
            </w:tcBorders>
            <w:shd w:val="clear" w:color="auto" w:fill="auto"/>
            <w:noWrap/>
            <w:hideMark/>
          </w:tcPr>
          <w:p w14:paraId="2A8096BD" w14:textId="77777777" w:rsidR="00E83F66" w:rsidRPr="00772251" w:rsidRDefault="00E83F66" w:rsidP="0015454A">
            <w:pPr>
              <w:spacing w:before="60" w:after="60" w:line="240" w:lineRule="auto"/>
              <w:rPr>
                <w:noProof/>
                <w:sz w:val="20"/>
              </w:rPr>
            </w:pPr>
            <w:r>
              <w:rPr>
                <w:noProof/>
                <w:sz w:val="20"/>
              </w:rPr>
              <w:t>560314</w:t>
            </w:r>
          </w:p>
        </w:tc>
        <w:tc>
          <w:tcPr>
            <w:tcW w:w="5186" w:type="dxa"/>
            <w:tcBorders>
              <w:top w:val="nil"/>
              <w:left w:val="nil"/>
              <w:bottom w:val="single" w:sz="4" w:space="0" w:color="auto"/>
              <w:right w:val="single" w:sz="4" w:space="0" w:color="auto"/>
            </w:tcBorders>
            <w:shd w:val="clear" w:color="auto" w:fill="auto"/>
            <w:noWrap/>
            <w:hideMark/>
          </w:tcPr>
          <w:p w14:paraId="22238CAE" w14:textId="77777777" w:rsidR="00E83F66" w:rsidRPr="00772251" w:rsidRDefault="00E83F66" w:rsidP="0015454A">
            <w:pPr>
              <w:spacing w:before="60" w:after="60" w:line="240" w:lineRule="auto"/>
              <w:rPr>
                <w:noProof/>
                <w:sz w:val="20"/>
              </w:rPr>
            </w:pPr>
            <w:r>
              <w:rPr>
                <w:noProof/>
                <w:sz w:val="20"/>
              </w:rPr>
              <w:t>-- Af vægt over 150 g pr. m²</w:t>
            </w:r>
          </w:p>
        </w:tc>
        <w:tc>
          <w:tcPr>
            <w:tcW w:w="709" w:type="dxa"/>
            <w:tcBorders>
              <w:top w:val="nil"/>
              <w:left w:val="nil"/>
              <w:bottom w:val="single" w:sz="4" w:space="0" w:color="auto"/>
              <w:right w:val="single" w:sz="4" w:space="0" w:color="auto"/>
            </w:tcBorders>
            <w:shd w:val="clear" w:color="auto" w:fill="auto"/>
            <w:noWrap/>
            <w:vAlign w:val="center"/>
            <w:hideMark/>
          </w:tcPr>
          <w:p w14:paraId="48D8B5A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BD4AE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EEDF6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AFD2C5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9AC8B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13F14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1BD29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6A9B4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D319D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593A91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A8F5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7146F6" w14:textId="77777777" w:rsidR="00E83F66" w:rsidRPr="00772251" w:rsidRDefault="00E83F66" w:rsidP="0015454A">
            <w:pPr>
              <w:spacing w:before="60" w:after="60" w:line="240" w:lineRule="auto"/>
              <w:rPr>
                <w:noProof/>
                <w:sz w:val="20"/>
              </w:rPr>
            </w:pPr>
            <w:r>
              <w:rPr>
                <w:noProof/>
                <w:sz w:val="20"/>
              </w:rPr>
              <w:t>56039100</w:t>
            </w:r>
          </w:p>
        </w:tc>
        <w:tc>
          <w:tcPr>
            <w:tcW w:w="1054" w:type="dxa"/>
            <w:tcBorders>
              <w:top w:val="nil"/>
              <w:left w:val="nil"/>
              <w:bottom w:val="single" w:sz="4" w:space="0" w:color="auto"/>
              <w:right w:val="single" w:sz="4" w:space="0" w:color="auto"/>
            </w:tcBorders>
            <w:shd w:val="clear" w:color="auto" w:fill="auto"/>
            <w:noWrap/>
            <w:hideMark/>
          </w:tcPr>
          <w:p w14:paraId="3ABC3E88" w14:textId="77777777" w:rsidR="00E83F66" w:rsidRPr="00772251" w:rsidRDefault="00E83F66" w:rsidP="0015454A">
            <w:pPr>
              <w:spacing w:before="60" w:after="60" w:line="240" w:lineRule="auto"/>
              <w:rPr>
                <w:noProof/>
                <w:sz w:val="20"/>
              </w:rPr>
            </w:pPr>
            <w:r>
              <w:rPr>
                <w:noProof/>
                <w:sz w:val="20"/>
              </w:rPr>
              <w:t>560391</w:t>
            </w:r>
          </w:p>
        </w:tc>
        <w:tc>
          <w:tcPr>
            <w:tcW w:w="5186" w:type="dxa"/>
            <w:tcBorders>
              <w:top w:val="nil"/>
              <w:left w:val="nil"/>
              <w:bottom w:val="single" w:sz="4" w:space="0" w:color="auto"/>
              <w:right w:val="single" w:sz="4" w:space="0" w:color="auto"/>
            </w:tcBorders>
            <w:shd w:val="clear" w:color="auto" w:fill="auto"/>
            <w:noWrap/>
            <w:hideMark/>
          </w:tcPr>
          <w:p w14:paraId="62B7C836" w14:textId="77777777" w:rsidR="00E83F66" w:rsidRPr="00772251" w:rsidRDefault="00E83F66" w:rsidP="0015454A">
            <w:pPr>
              <w:spacing w:before="60" w:after="60" w:line="240" w:lineRule="auto"/>
              <w:rPr>
                <w:noProof/>
                <w:sz w:val="20"/>
              </w:rPr>
            </w:pPr>
            <w:r>
              <w:rPr>
                <w:noProof/>
                <w:sz w:val="20"/>
              </w:rPr>
              <w:t>-- Af vægt ikke over 25 g pr. m²</w:t>
            </w:r>
          </w:p>
        </w:tc>
        <w:tc>
          <w:tcPr>
            <w:tcW w:w="709" w:type="dxa"/>
            <w:tcBorders>
              <w:top w:val="nil"/>
              <w:left w:val="nil"/>
              <w:bottom w:val="single" w:sz="4" w:space="0" w:color="auto"/>
              <w:right w:val="single" w:sz="4" w:space="0" w:color="auto"/>
            </w:tcBorders>
            <w:shd w:val="clear" w:color="auto" w:fill="auto"/>
            <w:noWrap/>
            <w:vAlign w:val="center"/>
            <w:hideMark/>
          </w:tcPr>
          <w:p w14:paraId="3F88B38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5C422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635CB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E7A98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5F4E7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534FA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239A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EFC79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C9A38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94706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96A54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EDD077" w14:textId="77777777" w:rsidR="00E83F66" w:rsidRPr="00772251" w:rsidRDefault="00E83F66" w:rsidP="0015454A">
            <w:pPr>
              <w:spacing w:before="60" w:after="60" w:line="240" w:lineRule="auto"/>
              <w:rPr>
                <w:noProof/>
                <w:sz w:val="20"/>
              </w:rPr>
            </w:pPr>
            <w:r>
              <w:rPr>
                <w:noProof/>
                <w:sz w:val="20"/>
              </w:rPr>
              <w:t>56039200</w:t>
            </w:r>
          </w:p>
        </w:tc>
        <w:tc>
          <w:tcPr>
            <w:tcW w:w="1054" w:type="dxa"/>
            <w:tcBorders>
              <w:top w:val="nil"/>
              <w:left w:val="nil"/>
              <w:bottom w:val="single" w:sz="4" w:space="0" w:color="auto"/>
              <w:right w:val="single" w:sz="4" w:space="0" w:color="auto"/>
            </w:tcBorders>
            <w:shd w:val="clear" w:color="auto" w:fill="auto"/>
            <w:noWrap/>
            <w:hideMark/>
          </w:tcPr>
          <w:p w14:paraId="34635E9E" w14:textId="77777777" w:rsidR="00E83F66" w:rsidRPr="00772251" w:rsidRDefault="00E83F66" w:rsidP="0015454A">
            <w:pPr>
              <w:spacing w:before="60" w:after="60" w:line="240" w:lineRule="auto"/>
              <w:rPr>
                <w:noProof/>
                <w:sz w:val="20"/>
              </w:rPr>
            </w:pPr>
            <w:r>
              <w:rPr>
                <w:noProof/>
                <w:sz w:val="20"/>
              </w:rPr>
              <w:t>560392</w:t>
            </w:r>
          </w:p>
        </w:tc>
        <w:tc>
          <w:tcPr>
            <w:tcW w:w="5186" w:type="dxa"/>
            <w:tcBorders>
              <w:top w:val="nil"/>
              <w:left w:val="nil"/>
              <w:bottom w:val="single" w:sz="4" w:space="0" w:color="auto"/>
              <w:right w:val="single" w:sz="4" w:space="0" w:color="auto"/>
            </w:tcBorders>
            <w:shd w:val="clear" w:color="auto" w:fill="auto"/>
            <w:noWrap/>
            <w:hideMark/>
          </w:tcPr>
          <w:p w14:paraId="633190C3" w14:textId="77777777" w:rsidR="00E83F66" w:rsidRPr="00772251" w:rsidRDefault="00E83F66" w:rsidP="0015454A">
            <w:pPr>
              <w:spacing w:before="60" w:after="60" w:line="240" w:lineRule="auto"/>
              <w:rPr>
                <w:noProof/>
                <w:sz w:val="20"/>
              </w:rPr>
            </w:pPr>
            <w:r>
              <w:rPr>
                <w:noProof/>
                <w:sz w:val="20"/>
              </w:rPr>
              <w:t>-- Af vægt over 25 g pr. m², men ikke over 70 g pr. m²</w:t>
            </w:r>
          </w:p>
        </w:tc>
        <w:tc>
          <w:tcPr>
            <w:tcW w:w="709" w:type="dxa"/>
            <w:tcBorders>
              <w:top w:val="nil"/>
              <w:left w:val="nil"/>
              <w:bottom w:val="single" w:sz="4" w:space="0" w:color="auto"/>
              <w:right w:val="single" w:sz="4" w:space="0" w:color="auto"/>
            </w:tcBorders>
            <w:shd w:val="clear" w:color="auto" w:fill="auto"/>
            <w:noWrap/>
            <w:vAlign w:val="center"/>
            <w:hideMark/>
          </w:tcPr>
          <w:p w14:paraId="7F8B7FF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B96C5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7D38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F9782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833BE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9E98B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555F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2A578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6C5EF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83CE8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4DB4C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4F49EA" w14:textId="77777777" w:rsidR="00E83F66" w:rsidRPr="00772251" w:rsidRDefault="00E83F66" w:rsidP="0015454A">
            <w:pPr>
              <w:spacing w:before="60" w:after="60" w:line="240" w:lineRule="auto"/>
              <w:rPr>
                <w:noProof/>
                <w:sz w:val="20"/>
              </w:rPr>
            </w:pPr>
            <w:r>
              <w:rPr>
                <w:noProof/>
                <w:sz w:val="20"/>
              </w:rPr>
              <w:t>56039300</w:t>
            </w:r>
          </w:p>
        </w:tc>
        <w:tc>
          <w:tcPr>
            <w:tcW w:w="1054" w:type="dxa"/>
            <w:tcBorders>
              <w:top w:val="nil"/>
              <w:left w:val="nil"/>
              <w:bottom w:val="single" w:sz="4" w:space="0" w:color="auto"/>
              <w:right w:val="single" w:sz="4" w:space="0" w:color="auto"/>
            </w:tcBorders>
            <w:shd w:val="clear" w:color="auto" w:fill="auto"/>
            <w:noWrap/>
            <w:hideMark/>
          </w:tcPr>
          <w:p w14:paraId="7ED38DF7" w14:textId="77777777" w:rsidR="00E83F66" w:rsidRPr="00772251" w:rsidRDefault="00E83F66" w:rsidP="0015454A">
            <w:pPr>
              <w:spacing w:before="60" w:after="60" w:line="240" w:lineRule="auto"/>
              <w:rPr>
                <w:noProof/>
                <w:sz w:val="20"/>
              </w:rPr>
            </w:pPr>
            <w:r>
              <w:rPr>
                <w:noProof/>
                <w:sz w:val="20"/>
              </w:rPr>
              <w:t>560393</w:t>
            </w:r>
          </w:p>
        </w:tc>
        <w:tc>
          <w:tcPr>
            <w:tcW w:w="5186" w:type="dxa"/>
            <w:tcBorders>
              <w:top w:val="nil"/>
              <w:left w:val="nil"/>
              <w:bottom w:val="single" w:sz="4" w:space="0" w:color="auto"/>
              <w:right w:val="single" w:sz="4" w:space="0" w:color="auto"/>
            </w:tcBorders>
            <w:shd w:val="clear" w:color="auto" w:fill="auto"/>
            <w:noWrap/>
            <w:hideMark/>
          </w:tcPr>
          <w:p w14:paraId="14FA3585" w14:textId="77777777" w:rsidR="00E83F66" w:rsidRPr="00772251" w:rsidRDefault="00E83F66" w:rsidP="0015454A">
            <w:pPr>
              <w:spacing w:before="60" w:after="60" w:line="240" w:lineRule="auto"/>
              <w:rPr>
                <w:noProof/>
                <w:sz w:val="20"/>
              </w:rPr>
            </w:pPr>
            <w:r>
              <w:rPr>
                <w:noProof/>
                <w:sz w:val="20"/>
              </w:rPr>
              <w:t>-- Af vægt over 70 g pr. m², men ikke over 150 g pr. m²</w:t>
            </w:r>
          </w:p>
        </w:tc>
        <w:tc>
          <w:tcPr>
            <w:tcW w:w="709" w:type="dxa"/>
            <w:tcBorders>
              <w:top w:val="nil"/>
              <w:left w:val="nil"/>
              <w:bottom w:val="single" w:sz="4" w:space="0" w:color="auto"/>
              <w:right w:val="single" w:sz="4" w:space="0" w:color="auto"/>
            </w:tcBorders>
            <w:shd w:val="clear" w:color="auto" w:fill="auto"/>
            <w:noWrap/>
            <w:vAlign w:val="center"/>
            <w:hideMark/>
          </w:tcPr>
          <w:p w14:paraId="5DE3DB4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60E45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25203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50ED4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7AC028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E9DC4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B50E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FEE0B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00EA5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D29D14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63FEC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81D3466" w14:textId="77777777" w:rsidR="00E83F66" w:rsidRPr="00772251" w:rsidRDefault="00E83F66" w:rsidP="0015454A">
            <w:pPr>
              <w:spacing w:before="60" w:after="60" w:line="240" w:lineRule="auto"/>
              <w:rPr>
                <w:noProof/>
                <w:sz w:val="20"/>
              </w:rPr>
            </w:pPr>
            <w:r>
              <w:rPr>
                <w:noProof/>
                <w:sz w:val="20"/>
              </w:rPr>
              <w:t>56039400</w:t>
            </w:r>
          </w:p>
        </w:tc>
        <w:tc>
          <w:tcPr>
            <w:tcW w:w="1054" w:type="dxa"/>
            <w:tcBorders>
              <w:top w:val="nil"/>
              <w:left w:val="nil"/>
              <w:bottom w:val="single" w:sz="4" w:space="0" w:color="auto"/>
              <w:right w:val="single" w:sz="4" w:space="0" w:color="auto"/>
            </w:tcBorders>
            <w:shd w:val="clear" w:color="auto" w:fill="auto"/>
            <w:noWrap/>
            <w:hideMark/>
          </w:tcPr>
          <w:p w14:paraId="236FFB6F" w14:textId="77777777" w:rsidR="00E83F66" w:rsidRPr="00772251" w:rsidRDefault="00E83F66" w:rsidP="0015454A">
            <w:pPr>
              <w:spacing w:before="60" w:after="60" w:line="240" w:lineRule="auto"/>
              <w:rPr>
                <w:noProof/>
                <w:sz w:val="20"/>
              </w:rPr>
            </w:pPr>
            <w:r>
              <w:rPr>
                <w:noProof/>
                <w:sz w:val="20"/>
              </w:rPr>
              <w:t>560394</w:t>
            </w:r>
          </w:p>
        </w:tc>
        <w:tc>
          <w:tcPr>
            <w:tcW w:w="5186" w:type="dxa"/>
            <w:tcBorders>
              <w:top w:val="nil"/>
              <w:left w:val="nil"/>
              <w:bottom w:val="single" w:sz="4" w:space="0" w:color="auto"/>
              <w:right w:val="single" w:sz="4" w:space="0" w:color="auto"/>
            </w:tcBorders>
            <w:shd w:val="clear" w:color="auto" w:fill="auto"/>
            <w:noWrap/>
            <w:hideMark/>
          </w:tcPr>
          <w:p w14:paraId="1A0D84A7" w14:textId="77777777" w:rsidR="00E83F66" w:rsidRPr="00772251" w:rsidRDefault="00E83F66" w:rsidP="0015454A">
            <w:pPr>
              <w:spacing w:before="60" w:after="60" w:line="240" w:lineRule="auto"/>
              <w:rPr>
                <w:noProof/>
                <w:sz w:val="20"/>
              </w:rPr>
            </w:pPr>
            <w:r>
              <w:rPr>
                <w:noProof/>
                <w:sz w:val="20"/>
              </w:rPr>
              <w:t>-- Af vægt over 150 g pr. m²</w:t>
            </w:r>
          </w:p>
        </w:tc>
        <w:tc>
          <w:tcPr>
            <w:tcW w:w="709" w:type="dxa"/>
            <w:tcBorders>
              <w:top w:val="nil"/>
              <w:left w:val="nil"/>
              <w:bottom w:val="single" w:sz="4" w:space="0" w:color="auto"/>
              <w:right w:val="single" w:sz="4" w:space="0" w:color="auto"/>
            </w:tcBorders>
            <w:shd w:val="clear" w:color="auto" w:fill="auto"/>
            <w:noWrap/>
            <w:vAlign w:val="center"/>
            <w:hideMark/>
          </w:tcPr>
          <w:p w14:paraId="13A6BE6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E3570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8F5B3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AA867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F5AC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F2C39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47112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86AB0F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13770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CA211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47D515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327542" w14:textId="77777777" w:rsidR="00E83F66" w:rsidRPr="00772251" w:rsidRDefault="00E83F66" w:rsidP="0015454A">
            <w:pPr>
              <w:spacing w:before="60" w:after="60" w:line="240" w:lineRule="auto"/>
              <w:rPr>
                <w:noProof/>
                <w:sz w:val="20"/>
              </w:rPr>
            </w:pPr>
            <w:r>
              <w:rPr>
                <w:noProof/>
                <w:sz w:val="20"/>
              </w:rPr>
              <w:t>56041000</w:t>
            </w:r>
          </w:p>
        </w:tc>
        <w:tc>
          <w:tcPr>
            <w:tcW w:w="1054" w:type="dxa"/>
            <w:tcBorders>
              <w:top w:val="nil"/>
              <w:left w:val="nil"/>
              <w:bottom w:val="single" w:sz="4" w:space="0" w:color="auto"/>
              <w:right w:val="single" w:sz="4" w:space="0" w:color="auto"/>
            </w:tcBorders>
            <w:shd w:val="clear" w:color="auto" w:fill="auto"/>
            <w:noWrap/>
            <w:hideMark/>
          </w:tcPr>
          <w:p w14:paraId="3BC931B4" w14:textId="77777777" w:rsidR="00E83F66" w:rsidRPr="00772251" w:rsidRDefault="00E83F66" w:rsidP="0015454A">
            <w:pPr>
              <w:spacing w:before="60" w:after="60" w:line="240" w:lineRule="auto"/>
              <w:rPr>
                <w:noProof/>
                <w:sz w:val="20"/>
              </w:rPr>
            </w:pPr>
            <w:r>
              <w:rPr>
                <w:noProof/>
                <w:sz w:val="20"/>
              </w:rPr>
              <w:t>560410</w:t>
            </w:r>
          </w:p>
        </w:tc>
        <w:tc>
          <w:tcPr>
            <w:tcW w:w="5186" w:type="dxa"/>
            <w:tcBorders>
              <w:top w:val="nil"/>
              <w:left w:val="nil"/>
              <w:bottom w:val="single" w:sz="4" w:space="0" w:color="auto"/>
              <w:right w:val="single" w:sz="4" w:space="0" w:color="auto"/>
            </w:tcBorders>
            <w:shd w:val="clear" w:color="auto" w:fill="auto"/>
            <w:noWrap/>
            <w:hideMark/>
          </w:tcPr>
          <w:p w14:paraId="3084A03B" w14:textId="77777777" w:rsidR="00E83F66" w:rsidRPr="00772251" w:rsidRDefault="00E83F66" w:rsidP="0015454A">
            <w:pPr>
              <w:spacing w:before="60" w:after="60" w:line="240" w:lineRule="auto"/>
              <w:rPr>
                <w:noProof/>
                <w:sz w:val="20"/>
              </w:rPr>
            </w:pPr>
            <w:r>
              <w:rPr>
                <w:noProof/>
                <w:sz w:val="20"/>
              </w:rPr>
              <w:t>- Tråde og snore af gummi, overtrukket med tekstil</w:t>
            </w:r>
          </w:p>
        </w:tc>
        <w:tc>
          <w:tcPr>
            <w:tcW w:w="709" w:type="dxa"/>
            <w:tcBorders>
              <w:top w:val="nil"/>
              <w:left w:val="nil"/>
              <w:bottom w:val="single" w:sz="4" w:space="0" w:color="auto"/>
              <w:right w:val="single" w:sz="4" w:space="0" w:color="auto"/>
            </w:tcBorders>
            <w:shd w:val="clear" w:color="auto" w:fill="auto"/>
            <w:noWrap/>
            <w:vAlign w:val="center"/>
            <w:hideMark/>
          </w:tcPr>
          <w:p w14:paraId="6B03C91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46EA3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9374D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F5BB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30098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E9EE3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645EC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9454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710D4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17BB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223AB7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A70252" w14:textId="77777777" w:rsidR="00E83F66" w:rsidRPr="00772251" w:rsidRDefault="00E83F66" w:rsidP="0015454A">
            <w:pPr>
              <w:spacing w:before="60" w:after="60" w:line="240" w:lineRule="auto"/>
              <w:rPr>
                <w:noProof/>
                <w:sz w:val="20"/>
              </w:rPr>
            </w:pPr>
            <w:r>
              <w:rPr>
                <w:noProof/>
                <w:sz w:val="20"/>
              </w:rPr>
              <w:t>56049000</w:t>
            </w:r>
          </w:p>
        </w:tc>
        <w:tc>
          <w:tcPr>
            <w:tcW w:w="1054" w:type="dxa"/>
            <w:tcBorders>
              <w:top w:val="nil"/>
              <w:left w:val="nil"/>
              <w:bottom w:val="single" w:sz="4" w:space="0" w:color="auto"/>
              <w:right w:val="single" w:sz="4" w:space="0" w:color="auto"/>
            </w:tcBorders>
            <w:shd w:val="clear" w:color="auto" w:fill="auto"/>
            <w:noWrap/>
            <w:hideMark/>
          </w:tcPr>
          <w:p w14:paraId="00110412" w14:textId="77777777" w:rsidR="00E83F66" w:rsidRPr="00772251" w:rsidRDefault="00E83F66" w:rsidP="0015454A">
            <w:pPr>
              <w:spacing w:before="60" w:after="60" w:line="240" w:lineRule="auto"/>
              <w:rPr>
                <w:noProof/>
                <w:sz w:val="20"/>
              </w:rPr>
            </w:pPr>
            <w:r>
              <w:rPr>
                <w:noProof/>
                <w:sz w:val="20"/>
              </w:rPr>
              <w:t>560490</w:t>
            </w:r>
          </w:p>
        </w:tc>
        <w:tc>
          <w:tcPr>
            <w:tcW w:w="5186" w:type="dxa"/>
            <w:tcBorders>
              <w:top w:val="nil"/>
              <w:left w:val="nil"/>
              <w:bottom w:val="single" w:sz="4" w:space="0" w:color="auto"/>
              <w:right w:val="single" w:sz="4" w:space="0" w:color="auto"/>
            </w:tcBorders>
            <w:shd w:val="clear" w:color="auto" w:fill="auto"/>
            <w:noWrap/>
            <w:hideMark/>
          </w:tcPr>
          <w:p w14:paraId="27D5D8D1"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51EB9F3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471D6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3FC2E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24BA2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F06911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F9AD5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7B0DF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DD280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90510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81519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AE7E23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755150" w14:textId="77777777" w:rsidR="00E83F66" w:rsidRPr="00772251" w:rsidRDefault="00E83F66" w:rsidP="0015454A">
            <w:pPr>
              <w:spacing w:before="60" w:after="60" w:line="240" w:lineRule="auto"/>
              <w:rPr>
                <w:noProof/>
                <w:sz w:val="20"/>
              </w:rPr>
            </w:pPr>
            <w:r>
              <w:rPr>
                <w:noProof/>
                <w:sz w:val="20"/>
              </w:rPr>
              <w:t>56050000</w:t>
            </w:r>
          </w:p>
        </w:tc>
        <w:tc>
          <w:tcPr>
            <w:tcW w:w="1054" w:type="dxa"/>
            <w:tcBorders>
              <w:top w:val="nil"/>
              <w:left w:val="nil"/>
              <w:bottom w:val="single" w:sz="4" w:space="0" w:color="auto"/>
              <w:right w:val="single" w:sz="4" w:space="0" w:color="auto"/>
            </w:tcBorders>
            <w:shd w:val="clear" w:color="auto" w:fill="auto"/>
            <w:noWrap/>
            <w:hideMark/>
          </w:tcPr>
          <w:p w14:paraId="28BD518A" w14:textId="77777777" w:rsidR="00E83F66" w:rsidRPr="00772251" w:rsidRDefault="00E83F66" w:rsidP="0015454A">
            <w:pPr>
              <w:spacing w:before="60" w:after="60" w:line="240" w:lineRule="auto"/>
              <w:rPr>
                <w:noProof/>
                <w:sz w:val="20"/>
              </w:rPr>
            </w:pPr>
            <w:r>
              <w:rPr>
                <w:noProof/>
                <w:sz w:val="20"/>
              </w:rPr>
              <w:t>560500</w:t>
            </w:r>
          </w:p>
        </w:tc>
        <w:tc>
          <w:tcPr>
            <w:tcW w:w="5186" w:type="dxa"/>
            <w:tcBorders>
              <w:top w:val="nil"/>
              <w:left w:val="nil"/>
              <w:bottom w:val="single" w:sz="4" w:space="0" w:color="auto"/>
              <w:right w:val="single" w:sz="4" w:space="0" w:color="auto"/>
            </w:tcBorders>
            <w:shd w:val="clear" w:color="auto" w:fill="auto"/>
            <w:noWrap/>
            <w:hideMark/>
          </w:tcPr>
          <w:p w14:paraId="01EDEF0E" w14:textId="77777777" w:rsidR="00E83F66" w:rsidRPr="00772251" w:rsidRDefault="00E83F66" w:rsidP="0015454A">
            <w:pPr>
              <w:spacing w:before="60" w:after="60" w:line="240" w:lineRule="auto"/>
              <w:rPr>
                <w:noProof/>
                <w:sz w:val="20"/>
              </w:rPr>
            </w:pPr>
            <w:r>
              <w:rPr>
                <w:noProof/>
                <w:sz w:val="20"/>
              </w:rPr>
              <w:t>Metalliseret garn, også overspundet, bestående af tekstilgarn eller strimler og lignende som nævnt i pos. 5404 eller 5405, i forbindelse med metal i form af tråd, bånd eller pulver eller overtrukket med metal</w:t>
            </w:r>
          </w:p>
        </w:tc>
        <w:tc>
          <w:tcPr>
            <w:tcW w:w="709" w:type="dxa"/>
            <w:tcBorders>
              <w:top w:val="nil"/>
              <w:left w:val="nil"/>
              <w:bottom w:val="single" w:sz="4" w:space="0" w:color="auto"/>
              <w:right w:val="single" w:sz="4" w:space="0" w:color="auto"/>
            </w:tcBorders>
            <w:shd w:val="clear" w:color="auto" w:fill="auto"/>
            <w:noWrap/>
            <w:vAlign w:val="center"/>
            <w:hideMark/>
          </w:tcPr>
          <w:p w14:paraId="1FF8B05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920C0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E3E37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997F2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AEF25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94269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9A063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EC3F4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44201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9107D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EF3C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CDDF02F" w14:textId="77777777" w:rsidR="00E83F66" w:rsidRPr="00772251" w:rsidRDefault="00E83F66" w:rsidP="0015454A">
            <w:pPr>
              <w:spacing w:before="60" w:after="60" w:line="240" w:lineRule="auto"/>
              <w:rPr>
                <w:noProof/>
                <w:sz w:val="20"/>
              </w:rPr>
            </w:pPr>
            <w:r>
              <w:rPr>
                <w:noProof/>
                <w:sz w:val="20"/>
              </w:rPr>
              <w:t>56060000</w:t>
            </w:r>
          </w:p>
        </w:tc>
        <w:tc>
          <w:tcPr>
            <w:tcW w:w="1054" w:type="dxa"/>
            <w:tcBorders>
              <w:top w:val="nil"/>
              <w:left w:val="nil"/>
              <w:bottom w:val="single" w:sz="4" w:space="0" w:color="auto"/>
              <w:right w:val="single" w:sz="4" w:space="0" w:color="auto"/>
            </w:tcBorders>
            <w:shd w:val="clear" w:color="auto" w:fill="auto"/>
            <w:noWrap/>
            <w:hideMark/>
          </w:tcPr>
          <w:p w14:paraId="09540841" w14:textId="77777777" w:rsidR="00E83F66" w:rsidRPr="00772251" w:rsidRDefault="00E83F66" w:rsidP="0015454A">
            <w:pPr>
              <w:spacing w:before="60" w:after="60" w:line="240" w:lineRule="auto"/>
              <w:rPr>
                <w:noProof/>
                <w:sz w:val="20"/>
              </w:rPr>
            </w:pPr>
            <w:r>
              <w:rPr>
                <w:noProof/>
                <w:sz w:val="20"/>
              </w:rPr>
              <w:t>560600</w:t>
            </w:r>
          </w:p>
        </w:tc>
        <w:tc>
          <w:tcPr>
            <w:tcW w:w="5186" w:type="dxa"/>
            <w:tcBorders>
              <w:top w:val="nil"/>
              <w:left w:val="nil"/>
              <w:bottom w:val="single" w:sz="4" w:space="0" w:color="auto"/>
              <w:right w:val="single" w:sz="4" w:space="0" w:color="auto"/>
            </w:tcBorders>
            <w:shd w:val="clear" w:color="auto" w:fill="auto"/>
            <w:noWrap/>
            <w:hideMark/>
          </w:tcPr>
          <w:p w14:paraId="77CD5C88" w14:textId="60D819A7" w:rsidR="00E83F66" w:rsidRPr="00772251" w:rsidRDefault="00E83F66" w:rsidP="007D4BB6">
            <w:pPr>
              <w:spacing w:before="60" w:after="60" w:line="240" w:lineRule="auto"/>
              <w:rPr>
                <w:noProof/>
                <w:sz w:val="20"/>
              </w:rPr>
            </w:pPr>
            <w:r>
              <w:rPr>
                <w:noProof/>
                <w:sz w:val="20"/>
              </w:rPr>
              <w:t>Overspundet garn samt overspundne strimler og lignende som nævnt i pos. 5404 eller 5405 (bortset fra garn henhørende under pos. 5605 og overspundet garn af hestehår); chenillegarn; krimmergarn ("chaînettegarn")</w:t>
            </w:r>
          </w:p>
        </w:tc>
        <w:tc>
          <w:tcPr>
            <w:tcW w:w="709" w:type="dxa"/>
            <w:tcBorders>
              <w:top w:val="nil"/>
              <w:left w:val="nil"/>
              <w:bottom w:val="single" w:sz="4" w:space="0" w:color="auto"/>
              <w:right w:val="single" w:sz="4" w:space="0" w:color="auto"/>
            </w:tcBorders>
            <w:shd w:val="clear" w:color="auto" w:fill="auto"/>
            <w:noWrap/>
            <w:vAlign w:val="center"/>
            <w:hideMark/>
          </w:tcPr>
          <w:p w14:paraId="1C63D31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A581E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755A6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18FE7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AE658F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F0F29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97A7D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0E5E8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4D848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E262A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4DB60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FDE956" w14:textId="77777777" w:rsidR="00E83F66" w:rsidRPr="00772251" w:rsidRDefault="00E83F66" w:rsidP="0015454A">
            <w:pPr>
              <w:spacing w:before="60" w:after="60" w:line="240" w:lineRule="auto"/>
              <w:rPr>
                <w:noProof/>
                <w:sz w:val="20"/>
              </w:rPr>
            </w:pPr>
            <w:r>
              <w:rPr>
                <w:noProof/>
                <w:sz w:val="20"/>
              </w:rPr>
              <w:t>59011000</w:t>
            </w:r>
          </w:p>
        </w:tc>
        <w:tc>
          <w:tcPr>
            <w:tcW w:w="1054" w:type="dxa"/>
            <w:tcBorders>
              <w:top w:val="nil"/>
              <w:left w:val="nil"/>
              <w:bottom w:val="single" w:sz="4" w:space="0" w:color="auto"/>
              <w:right w:val="single" w:sz="4" w:space="0" w:color="auto"/>
            </w:tcBorders>
            <w:shd w:val="clear" w:color="auto" w:fill="auto"/>
            <w:noWrap/>
            <w:hideMark/>
          </w:tcPr>
          <w:p w14:paraId="00ED4AEF" w14:textId="77777777" w:rsidR="00E83F66" w:rsidRPr="00772251" w:rsidRDefault="00E83F66" w:rsidP="0015454A">
            <w:pPr>
              <w:spacing w:before="60" w:after="60" w:line="240" w:lineRule="auto"/>
              <w:rPr>
                <w:noProof/>
                <w:sz w:val="20"/>
              </w:rPr>
            </w:pPr>
            <w:r>
              <w:rPr>
                <w:noProof/>
                <w:sz w:val="20"/>
              </w:rPr>
              <w:t>590110</w:t>
            </w:r>
          </w:p>
        </w:tc>
        <w:tc>
          <w:tcPr>
            <w:tcW w:w="5186" w:type="dxa"/>
            <w:tcBorders>
              <w:top w:val="nil"/>
              <w:left w:val="nil"/>
              <w:bottom w:val="single" w:sz="4" w:space="0" w:color="auto"/>
              <w:right w:val="single" w:sz="4" w:space="0" w:color="auto"/>
            </w:tcBorders>
            <w:shd w:val="clear" w:color="auto" w:fill="auto"/>
            <w:noWrap/>
            <w:hideMark/>
          </w:tcPr>
          <w:p w14:paraId="2A605944" w14:textId="77777777" w:rsidR="00E83F66" w:rsidRPr="00772251" w:rsidRDefault="00E83F66" w:rsidP="0015454A">
            <w:pPr>
              <w:spacing w:before="60" w:after="60" w:line="240" w:lineRule="auto"/>
              <w:rPr>
                <w:noProof/>
                <w:sz w:val="20"/>
              </w:rPr>
            </w:pPr>
            <w:r>
              <w:rPr>
                <w:noProof/>
                <w:sz w:val="20"/>
              </w:rPr>
              <w:t>- Tekstilstof, overtrukket med vegetabilske karbohydratgummier eller stivelsesholdige substanser, af den art der anvendes til fremstilling af bogbind, etuier mv.</w:t>
            </w:r>
          </w:p>
        </w:tc>
        <w:tc>
          <w:tcPr>
            <w:tcW w:w="709" w:type="dxa"/>
            <w:tcBorders>
              <w:top w:val="nil"/>
              <w:left w:val="nil"/>
              <w:bottom w:val="single" w:sz="4" w:space="0" w:color="auto"/>
              <w:right w:val="single" w:sz="4" w:space="0" w:color="auto"/>
            </w:tcBorders>
            <w:shd w:val="clear" w:color="auto" w:fill="auto"/>
            <w:noWrap/>
            <w:vAlign w:val="center"/>
            <w:hideMark/>
          </w:tcPr>
          <w:p w14:paraId="4D4D402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A2CAD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4D1C0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385A8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F508A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59462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E455E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C13B3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08956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5858A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E0DD8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4D8E07" w14:textId="77777777" w:rsidR="00E83F66" w:rsidRPr="00772251" w:rsidRDefault="00E83F66" w:rsidP="0015454A">
            <w:pPr>
              <w:spacing w:before="60" w:after="60" w:line="240" w:lineRule="auto"/>
              <w:rPr>
                <w:noProof/>
                <w:sz w:val="20"/>
              </w:rPr>
            </w:pPr>
            <w:r>
              <w:rPr>
                <w:noProof/>
                <w:sz w:val="20"/>
              </w:rPr>
              <w:t>59019000</w:t>
            </w:r>
          </w:p>
        </w:tc>
        <w:tc>
          <w:tcPr>
            <w:tcW w:w="1054" w:type="dxa"/>
            <w:tcBorders>
              <w:top w:val="nil"/>
              <w:left w:val="nil"/>
              <w:bottom w:val="single" w:sz="4" w:space="0" w:color="auto"/>
              <w:right w:val="single" w:sz="4" w:space="0" w:color="auto"/>
            </w:tcBorders>
            <w:shd w:val="clear" w:color="auto" w:fill="auto"/>
            <w:noWrap/>
            <w:hideMark/>
          </w:tcPr>
          <w:p w14:paraId="064E67B5" w14:textId="77777777" w:rsidR="00E83F66" w:rsidRPr="00772251" w:rsidRDefault="00E83F66" w:rsidP="0015454A">
            <w:pPr>
              <w:spacing w:before="60" w:after="60" w:line="240" w:lineRule="auto"/>
              <w:rPr>
                <w:noProof/>
                <w:sz w:val="20"/>
              </w:rPr>
            </w:pPr>
            <w:r>
              <w:rPr>
                <w:noProof/>
                <w:sz w:val="20"/>
              </w:rPr>
              <w:t>590190</w:t>
            </w:r>
          </w:p>
        </w:tc>
        <w:tc>
          <w:tcPr>
            <w:tcW w:w="5186" w:type="dxa"/>
            <w:tcBorders>
              <w:top w:val="nil"/>
              <w:left w:val="nil"/>
              <w:bottom w:val="single" w:sz="4" w:space="0" w:color="auto"/>
              <w:right w:val="single" w:sz="4" w:space="0" w:color="auto"/>
            </w:tcBorders>
            <w:shd w:val="clear" w:color="auto" w:fill="auto"/>
            <w:noWrap/>
            <w:hideMark/>
          </w:tcPr>
          <w:p w14:paraId="08ED30F9"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0E7C660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61C18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4B16D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B8F18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317A33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DC30A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43EDD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08CD5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B95F7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9107B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465702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09E6D49" w14:textId="77777777" w:rsidR="00E83F66" w:rsidRPr="00772251" w:rsidRDefault="00E83F66" w:rsidP="00CC47C5">
            <w:pPr>
              <w:pageBreakBefore/>
              <w:spacing w:before="60" w:after="60" w:line="240" w:lineRule="auto"/>
              <w:rPr>
                <w:noProof/>
                <w:sz w:val="20"/>
              </w:rPr>
            </w:pPr>
            <w:r>
              <w:rPr>
                <w:noProof/>
                <w:sz w:val="20"/>
              </w:rPr>
              <w:t>59031000</w:t>
            </w:r>
          </w:p>
        </w:tc>
        <w:tc>
          <w:tcPr>
            <w:tcW w:w="1054" w:type="dxa"/>
            <w:tcBorders>
              <w:top w:val="nil"/>
              <w:left w:val="nil"/>
              <w:bottom w:val="single" w:sz="4" w:space="0" w:color="auto"/>
              <w:right w:val="single" w:sz="4" w:space="0" w:color="auto"/>
            </w:tcBorders>
            <w:shd w:val="clear" w:color="auto" w:fill="auto"/>
            <w:noWrap/>
            <w:hideMark/>
          </w:tcPr>
          <w:p w14:paraId="08D3780B" w14:textId="77777777" w:rsidR="00E83F66" w:rsidRPr="00772251" w:rsidRDefault="00E83F66" w:rsidP="0015454A">
            <w:pPr>
              <w:spacing w:before="60" w:after="60" w:line="240" w:lineRule="auto"/>
              <w:rPr>
                <w:noProof/>
                <w:sz w:val="20"/>
              </w:rPr>
            </w:pPr>
            <w:r>
              <w:rPr>
                <w:noProof/>
                <w:sz w:val="20"/>
              </w:rPr>
              <w:t>590310</w:t>
            </w:r>
          </w:p>
        </w:tc>
        <w:tc>
          <w:tcPr>
            <w:tcW w:w="5186" w:type="dxa"/>
            <w:tcBorders>
              <w:top w:val="nil"/>
              <w:left w:val="nil"/>
              <w:bottom w:val="single" w:sz="4" w:space="0" w:color="auto"/>
              <w:right w:val="single" w:sz="4" w:space="0" w:color="auto"/>
            </w:tcBorders>
            <w:shd w:val="clear" w:color="auto" w:fill="auto"/>
            <w:noWrap/>
            <w:hideMark/>
          </w:tcPr>
          <w:p w14:paraId="33B0EE7A" w14:textId="77777777" w:rsidR="00E83F66" w:rsidRPr="00772251" w:rsidRDefault="00E83F66" w:rsidP="0015454A">
            <w:pPr>
              <w:spacing w:before="60" w:after="60" w:line="240" w:lineRule="auto"/>
              <w:rPr>
                <w:noProof/>
                <w:sz w:val="20"/>
              </w:rPr>
            </w:pPr>
            <w:r>
              <w:rPr>
                <w:noProof/>
                <w:sz w:val="20"/>
              </w:rPr>
              <w:t>- Med poly(vinylklorid)</w:t>
            </w:r>
          </w:p>
        </w:tc>
        <w:tc>
          <w:tcPr>
            <w:tcW w:w="709" w:type="dxa"/>
            <w:tcBorders>
              <w:top w:val="nil"/>
              <w:left w:val="nil"/>
              <w:bottom w:val="single" w:sz="4" w:space="0" w:color="auto"/>
              <w:right w:val="single" w:sz="4" w:space="0" w:color="auto"/>
            </w:tcBorders>
            <w:shd w:val="clear" w:color="auto" w:fill="auto"/>
            <w:noWrap/>
            <w:vAlign w:val="center"/>
            <w:hideMark/>
          </w:tcPr>
          <w:p w14:paraId="25B985C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94EEE4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16F2D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6F7AB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C3E9C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EBE6E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5054E6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9DD19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7F21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3E483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C062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8C398B" w14:textId="77777777" w:rsidR="00E83F66" w:rsidRPr="00772251" w:rsidRDefault="00E83F66" w:rsidP="0015454A">
            <w:pPr>
              <w:spacing w:before="60" w:after="60" w:line="240" w:lineRule="auto"/>
              <w:rPr>
                <w:noProof/>
                <w:sz w:val="20"/>
              </w:rPr>
            </w:pPr>
            <w:r>
              <w:rPr>
                <w:noProof/>
                <w:sz w:val="20"/>
              </w:rPr>
              <w:t>59032000</w:t>
            </w:r>
          </w:p>
        </w:tc>
        <w:tc>
          <w:tcPr>
            <w:tcW w:w="1054" w:type="dxa"/>
            <w:tcBorders>
              <w:top w:val="nil"/>
              <w:left w:val="nil"/>
              <w:bottom w:val="single" w:sz="4" w:space="0" w:color="auto"/>
              <w:right w:val="single" w:sz="4" w:space="0" w:color="auto"/>
            </w:tcBorders>
            <w:shd w:val="clear" w:color="auto" w:fill="auto"/>
            <w:noWrap/>
            <w:hideMark/>
          </w:tcPr>
          <w:p w14:paraId="38887E3C" w14:textId="77777777" w:rsidR="00E83F66" w:rsidRPr="00772251" w:rsidRDefault="00E83F66" w:rsidP="0015454A">
            <w:pPr>
              <w:spacing w:before="60" w:after="60" w:line="240" w:lineRule="auto"/>
              <w:rPr>
                <w:noProof/>
                <w:sz w:val="20"/>
              </w:rPr>
            </w:pPr>
            <w:r>
              <w:rPr>
                <w:noProof/>
                <w:sz w:val="20"/>
              </w:rPr>
              <w:t>590320</w:t>
            </w:r>
          </w:p>
        </w:tc>
        <w:tc>
          <w:tcPr>
            <w:tcW w:w="5186" w:type="dxa"/>
            <w:tcBorders>
              <w:top w:val="nil"/>
              <w:left w:val="nil"/>
              <w:bottom w:val="single" w:sz="4" w:space="0" w:color="auto"/>
              <w:right w:val="single" w:sz="4" w:space="0" w:color="auto"/>
            </w:tcBorders>
            <w:shd w:val="clear" w:color="auto" w:fill="auto"/>
            <w:noWrap/>
            <w:hideMark/>
          </w:tcPr>
          <w:p w14:paraId="675F9D7C" w14:textId="77777777" w:rsidR="00E83F66" w:rsidRPr="00772251" w:rsidRDefault="00E83F66" w:rsidP="0015454A">
            <w:pPr>
              <w:spacing w:before="60" w:after="60" w:line="240" w:lineRule="auto"/>
              <w:rPr>
                <w:noProof/>
                <w:sz w:val="20"/>
              </w:rPr>
            </w:pPr>
            <w:r>
              <w:rPr>
                <w:noProof/>
                <w:sz w:val="20"/>
              </w:rPr>
              <w:t>- Med polyurethan</w:t>
            </w:r>
          </w:p>
        </w:tc>
        <w:tc>
          <w:tcPr>
            <w:tcW w:w="709" w:type="dxa"/>
            <w:tcBorders>
              <w:top w:val="nil"/>
              <w:left w:val="nil"/>
              <w:bottom w:val="single" w:sz="4" w:space="0" w:color="auto"/>
              <w:right w:val="single" w:sz="4" w:space="0" w:color="auto"/>
            </w:tcBorders>
            <w:shd w:val="clear" w:color="auto" w:fill="auto"/>
            <w:noWrap/>
            <w:vAlign w:val="center"/>
            <w:hideMark/>
          </w:tcPr>
          <w:p w14:paraId="5A29882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58D51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F3076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6EE70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A2131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C35CD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CCE0EE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81FA45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F07C5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DDF9A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E89E9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89DDE1" w14:textId="77777777" w:rsidR="00E83F66" w:rsidRPr="00772251" w:rsidRDefault="00E83F66" w:rsidP="0015454A">
            <w:pPr>
              <w:spacing w:before="60" w:after="60" w:line="240" w:lineRule="auto"/>
              <w:rPr>
                <w:noProof/>
                <w:sz w:val="20"/>
              </w:rPr>
            </w:pPr>
            <w:r>
              <w:rPr>
                <w:noProof/>
                <w:sz w:val="20"/>
              </w:rPr>
              <w:t>59039000</w:t>
            </w:r>
          </w:p>
        </w:tc>
        <w:tc>
          <w:tcPr>
            <w:tcW w:w="1054" w:type="dxa"/>
            <w:tcBorders>
              <w:top w:val="nil"/>
              <w:left w:val="nil"/>
              <w:bottom w:val="single" w:sz="4" w:space="0" w:color="auto"/>
              <w:right w:val="single" w:sz="4" w:space="0" w:color="auto"/>
            </w:tcBorders>
            <w:shd w:val="clear" w:color="auto" w:fill="auto"/>
            <w:noWrap/>
            <w:hideMark/>
          </w:tcPr>
          <w:p w14:paraId="0911C9A6" w14:textId="77777777" w:rsidR="00E83F66" w:rsidRPr="00772251" w:rsidRDefault="00E83F66" w:rsidP="0015454A">
            <w:pPr>
              <w:spacing w:before="60" w:after="60" w:line="240" w:lineRule="auto"/>
              <w:rPr>
                <w:noProof/>
                <w:sz w:val="20"/>
              </w:rPr>
            </w:pPr>
            <w:r>
              <w:rPr>
                <w:noProof/>
                <w:sz w:val="20"/>
              </w:rPr>
              <w:t>590390</w:t>
            </w:r>
          </w:p>
        </w:tc>
        <w:tc>
          <w:tcPr>
            <w:tcW w:w="5186" w:type="dxa"/>
            <w:tcBorders>
              <w:top w:val="nil"/>
              <w:left w:val="nil"/>
              <w:bottom w:val="single" w:sz="4" w:space="0" w:color="auto"/>
              <w:right w:val="single" w:sz="4" w:space="0" w:color="auto"/>
            </w:tcBorders>
            <w:shd w:val="clear" w:color="auto" w:fill="auto"/>
            <w:noWrap/>
            <w:hideMark/>
          </w:tcPr>
          <w:p w14:paraId="0A718EAB"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417AF3C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E752A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5B2C2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B8EF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BBFDC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041EE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233D3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EF6B7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FBDA2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ECDD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071EDC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18546E" w14:textId="77777777" w:rsidR="00E83F66" w:rsidRPr="00772251" w:rsidRDefault="00E83F66" w:rsidP="0015454A">
            <w:pPr>
              <w:spacing w:before="60" w:after="60" w:line="240" w:lineRule="auto"/>
              <w:rPr>
                <w:noProof/>
                <w:sz w:val="20"/>
              </w:rPr>
            </w:pPr>
            <w:r>
              <w:rPr>
                <w:noProof/>
                <w:sz w:val="20"/>
              </w:rPr>
              <w:t>59080000</w:t>
            </w:r>
          </w:p>
        </w:tc>
        <w:tc>
          <w:tcPr>
            <w:tcW w:w="1054" w:type="dxa"/>
            <w:tcBorders>
              <w:top w:val="nil"/>
              <w:left w:val="nil"/>
              <w:bottom w:val="single" w:sz="4" w:space="0" w:color="auto"/>
              <w:right w:val="single" w:sz="4" w:space="0" w:color="auto"/>
            </w:tcBorders>
            <w:shd w:val="clear" w:color="auto" w:fill="auto"/>
            <w:noWrap/>
            <w:hideMark/>
          </w:tcPr>
          <w:p w14:paraId="036BD070" w14:textId="77777777" w:rsidR="00E83F66" w:rsidRPr="00772251" w:rsidRDefault="00E83F66" w:rsidP="0015454A">
            <w:pPr>
              <w:spacing w:before="60" w:after="60" w:line="240" w:lineRule="auto"/>
              <w:rPr>
                <w:noProof/>
                <w:sz w:val="20"/>
              </w:rPr>
            </w:pPr>
            <w:r>
              <w:rPr>
                <w:noProof/>
                <w:sz w:val="20"/>
              </w:rPr>
              <w:t>590800</w:t>
            </w:r>
          </w:p>
        </w:tc>
        <w:tc>
          <w:tcPr>
            <w:tcW w:w="5186" w:type="dxa"/>
            <w:tcBorders>
              <w:top w:val="nil"/>
              <w:left w:val="nil"/>
              <w:bottom w:val="single" w:sz="4" w:space="0" w:color="auto"/>
              <w:right w:val="single" w:sz="4" w:space="0" w:color="auto"/>
            </w:tcBorders>
            <w:shd w:val="clear" w:color="auto" w:fill="auto"/>
            <w:noWrap/>
            <w:hideMark/>
          </w:tcPr>
          <w:p w14:paraId="5A280F4F" w14:textId="77777777" w:rsidR="00E83F66" w:rsidRPr="00772251" w:rsidRDefault="00E83F66" w:rsidP="0015454A">
            <w:pPr>
              <w:spacing w:before="60" w:after="60" w:line="240" w:lineRule="auto"/>
              <w:rPr>
                <w:noProof/>
                <w:sz w:val="20"/>
              </w:rPr>
            </w:pPr>
            <w:r>
              <w:rPr>
                <w:noProof/>
                <w:sz w:val="20"/>
              </w:rPr>
              <w:t>Væger af tekstil, vævede, flettede eller strikkede, til lamper, ovne, gastændere, lys og lign.; glødenet og glødestrømper samt rørformede emner til fremstilling deraf, også imprægnerede</w:t>
            </w:r>
          </w:p>
        </w:tc>
        <w:tc>
          <w:tcPr>
            <w:tcW w:w="709" w:type="dxa"/>
            <w:tcBorders>
              <w:top w:val="nil"/>
              <w:left w:val="nil"/>
              <w:bottom w:val="single" w:sz="4" w:space="0" w:color="auto"/>
              <w:right w:val="single" w:sz="4" w:space="0" w:color="auto"/>
            </w:tcBorders>
            <w:shd w:val="clear" w:color="auto" w:fill="auto"/>
            <w:noWrap/>
            <w:vAlign w:val="center"/>
            <w:hideMark/>
          </w:tcPr>
          <w:p w14:paraId="4DE0337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247B4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9970E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8E787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B10A0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DABEC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D5CB6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E8487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2FE8B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FFDA9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588F5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BCE9F4" w14:textId="77777777" w:rsidR="00E83F66" w:rsidRPr="00772251" w:rsidRDefault="00E83F66" w:rsidP="0015454A">
            <w:pPr>
              <w:spacing w:before="60" w:after="60" w:line="240" w:lineRule="auto"/>
              <w:rPr>
                <w:noProof/>
                <w:sz w:val="20"/>
              </w:rPr>
            </w:pPr>
            <w:r>
              <w:rPr>
                <w:noProof/>
                <w:sz w:val="20"/>
              </w:rPr>
              <w:t>59111000</w:t>
            </w:r>
          </w:p>
        </w:tc>
        <w:tc>
          <w:tcPr>
            <w:tcW w:w="1054" w:type="dxa"/>
            <w:tcBorders>
              <w:top w:val="nil"/>
              <w:left w:val="nil"/>
              <w:bottom w:val="single" w:sz="4" w:space="0" w:color="auto"/>
              <w:right w:val="single" w:sz="4" w:space="0" w:color="auto"/>
            </w:tcBorders>
            <w:shd w:val="clear" w:color="auto" w:fill="auto"/>
            <w:noWrap/>
            <w:hideMark/>
          </w:tcPr>
          <w:p w14:paraId="7368019D" w14:textId="77777777" w:rsidR="00E83F66" w:rsidRPr="00772251" w:rsidRDefault="00E83F66" w:rsidP="0015454A">
            <w:pPr>
              <w:spacing w:before="60" w:after="60" w:line="240" w:lineRule="auto"/>
              <w:rPr>
                <w:noProof/>
                <w:sz w:val="20"/>
              </w:rPr>
            </w:pPr>
            <w:r>
              <w:rPr>
                <w:noProof/>
                <w:sz w:val="20"/>
              </w:rPr>
              <w:t>591110</w:t>
            </w:r>
          </w:p>
        </w:tc>
        <w:tc>
          <w:tcPr>
            <w:tcW w:w="5186" w:type="dxa"/>
            <w:tcBorders>
              <w:top w:val="nil"/>
              <w:left w:val="nil"/>
              <w:bottom w:val="single" w:sz="4" w:space="0" w:color="auto"/>
              <w:right w:val="single" w:sz="4" w:space="0" w:color="auto"/>
            </w:tcBorders>
            <w:shd w:val="clear" w:color="auto" w:fill="auto"/>
            <w:noWrap/>
            <w:hideMark/>
          </w:tcPr>
          <w:p w14:paraId="7812EB47" w14:textId="5D5CF8BA" w:rsidR="00E83F66" w:rsidRPr="00772251" w:rsidRDefault="00E83F66" w:rsidP="007D4BB6">
            <w:pPr>
              <w:spacing w:before="60" w:after="60" w:line="240" w:lineRule="auto"/>
              <w:rPr>
                <w:noProof/>
                <w:sz w:val="20"/>
              </w:rPr>
            </w:pPr>
            <w:r>
              <w:rPr>
                <w:noProof/>
                <w:sz w:val="20"/>
              </w:rPr>
              <w:t>- Tekstilstof, filt og vævet stof med underlag af filt, overtrukket, belagt eller lamineret med gummi, læder eller andet materiale, af den art der anvendes til fremstilling af kartebeslag, samt lignende tekstilstof til anden teknisk brug, herunder plysbånd imprægneret med gummi, til belægning på vævespindler (vævebomme)</w:t>
            </w:r>
          </w:p>
        </w:tc>
        <w:tc>
          <w:tcPr>
            <w:tcW w:w="709" w:type="dxa"/>
            <w:tcBorders>
              <w:top w:val="nil"/>
              <w:left w:val="nil"/>
              <w:bottom w:val="single" w:sz="4" w:space="0" w:color="auto"/>
              <w:right w:val="single" w:sz="4" w:space="0" w:color="auto"/>
            </w:tcBorders>
            <w:shd w:val="clear" w:color="auto" w:fill="auto"/>
            <w:noWrap/>
            <w:vAlign w:val="center"/>
            <w:hideMark/>
          </w:tcPr>
          <w:p w14:paraId="08D8FDC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8B8B7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71159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56FE4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65C64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738AF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A849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1D7C0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2C10E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9056A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AE24E8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7F0A0B" w14:textId="77777777" w:rsidR="00E83F66" w:rsidRPr="00772251" w:rsidRDefault="00E83F66" w:rsidP="0015454A">
            <w:pPr>
              <w:spacing w:before="60" w:after="60" w:line="240" w:lineRule="auto"/>
              <w:rPr>
                <w:noProof/>
                <w:sz w:val="20"/>
              </w:rPr>
            </w:pPr>
            <w:r>
              <w:rPr>
                <w:noProof/>
                <w:sz w:val="20"/>
              </w:rPr>
              <w:t>59112000</w:t>
            </w:r>
          </w:p>
        </w:tc>
        <w:tc>
          <w:tcPr>
            <w:tcW w:w="1054" w:type="dxa"/>
            <w:tcBorders>
              <w:top w:val="nil"/>
              <w:left w:val="nil"/>
              <w:bottom w:val="single" w:sz="4" w:space="0" w:color="auto"/>
              <w:right w:val="single" w:sz="4" w:space="0" w:color="auto"/>
            </w:tcBorders>
            <w:shd w:val="clear" w:color="auto" w:fill="auto"/>
            <w:noWrap/>
            <w:hideMark/>
          </w:tcPr>
          <w:p w14:paraId="74B105F5" w14:textId="77777777" w:rsidR="00E83F66" w:rsidRPr="00772251" w:rsidRDefault="00E83F66" w:rsidP="0015454A">
            <w:pPr>
              <w:spacing w:before="60" w:after="60" w:line="240" w:lineRule="auto"/>
              <w:rPr>
                <w:noProof/>
                <w:sz w:val="20"/>
              </w:rPr>
            </w:pPr>
            <w:r>
              <w:rPr>
                <w:noProof/>
                <w:sz w:val="20"/>
              </w:rPr>
              <w:t>591120</w:t>
            </w:r>
          </w:p>
        </w:tc>
        <w:tc>
          <w:tcPr>
            <w:tcW w:w="5186" w:type="dxa"/>
            <w:tcBorders>
              <w:top w:val="nil"/>
              <w:left w:val="nil"/>
              <w:bottom w:val="single" w:sz="4" w:space="0" w:color="auto"/>
              <w:right w:val="single" w:sz="4" w:space="0" w:color="auto"/>
            </w:tcBorders>
            <w:shd w:val="clear" w:color="auto" w:fill="auto"/>
            <w:noWrap/>
            <w:hideMark/>
          </w:tcPr>
          <w:p w14:paraId="463E9086" w14:textId="77777777" w:rsidR="00E83F66" w:rsidRPr="00772251" w:rsidRDefault="00E83F66" w:rsidP="0015454A">
            <w:pPr>
              <w:spacing w:before="60" w:after="60" w:line="240" w:lineRule="auto"/>
              <w:rPr>
                <w:noProof/>
                <w:sz w:val="20"/>
              </w:rPr>
            </w:pPr>
            <w:r>
              <w:rPr>
                <w:noProof/>
                <w:sz w:val="20"/>
              </w:rPr>
              <w:t>- Sigteflor, også konfektioneret</w:t>
            </w:r>
          </w:p>
        </w:tc>
        <w:tc>
          <w:tcPr>
            <w:tcW w:w="709" w:type="dxa"/>
            <w:tcBorders>
              <w:top w:val="nil"/>
              <w:left w:val="nil"/>
              <w:bottom w:val="single" w:sz="4" w:space="0" w:color="auto"/>
              <w:right w:val="single" w:sz="4" w:space="0" w:color="auto"/>
            </w:tcBorders>
            <w:shd w:val="clear" w:color="auto" w:fill="auto"/>
            <w:noWrap/>
            <w:vAlign w:val="center"/>
            <w:hideMark/>
          </w:tcPr>
          <w:p w14:paraId="693B3CB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95491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21E6E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A4D75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E5AB6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EE3C6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8F2F8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1F232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94C2E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06BF3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FD75E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EBC864" w14:textId="77777777" w:rsidR="00E83F66" w:rsidRPr="00772251" w:rsidRDefault="00E83F66" w:rsidP="0015454A">
            <w:pPr>
              <w:spacing w:before="60" w:after="60" w:line="240" w:lineRule="auto"/>
              <w:rPr>
                <w:noProof/>
                <w:sz w:val="20"/>
              </w:rPr>
            </w:pPr>
            <w:r>
              <w:rPr>
                <w:noProof/>
                <w:sz w:val="20"/>
              </w:rPr>
              <w:t>59113100</w:t>
            </w:r>
          </w:p>
        </w:tc>
        <w:tc>
          <w:tcPr>
            <w:tcW w:w="1054" w:type="dxa"/>
            <w:tcBorders>
              <w:top w:val="nil"/>
              <w:left w:val="nil"/>
              <w:bottom w:val="single" w:sz="4" w:space="0" w:color="auto"/>
              <w:right w:val="single" w:sz="4" w:space="0" w:color="auto"/>
            </w:tcBorders>
            <w:shd w:val="clear" w:color="auto" w:fill="auto"/>
            <w:noWrap/>
            <w:hideMark/>
          </w:tcPr>
          <w:p w14:paraId="7E73905F" w14:textId="77777777" w:rsidR="00E83F66" w:rsidRPr="00772251" w:rsidRDefault="00E83F66" w:rsidP="0015454A">
            <w:pPr>
              <w:spacing w:before="60" w:after="60" w:line="240" w:lineRule="auto"/>
              <w:rPr>
                <w:noProof/>
                <w:sz w:val="20"/>
              </w:rPr>
            </w:pPr>
            <w:r>
              <w:rPr>
                <w:noProof/>
                <w:sz w:val="20"/>
              </w:rPr>
              <w:t>591131</w:t>
            </w:r>
          </w:p>
        </w:tc>
        <w:tc>
          <w:tcPr>
            <w:tcW w:w="5186" w:type="dxa"/>
            <w:tcBorders>
              <w:top w:val="nil"/>
              <w:left w:val="nil"/>
              <w:bottom w:val="single" w:sz="4" w:space="0" w:color="auto"/>
              <w:right w:val="single" w:sz="4" w:space="0" w:color="auto"/>
            </w:tcBorders>
            <w:shd w:val="clear" w:color="auto" w:fill="auto"/>
            <w:noWrap/>
            <w:hideMark/>
          </w:tcPr>
          <w:p w14:paraId="327689DE" w14:textId="77777777" w:rsidR="00E83F66" w:rsidRPr="00772251" w:rsidRDefault="00E83F66" w:rsidP="0015454A">
            <w:pPr>
              <w:spacing w:before="60" w:after="60" w:line="240" w:lineRule="auto"/>
              <w:rPr>
                <w:noProof/>
                <w:sz w:val="20"/>
              </w:rPr>
            </w:pPr>
            <w:r>
              <w:rPr>
                <w:noProof/>
                <w:sz w:val="20"/>
              </w:rPr>
              <w:t>-- Af vægt under 650 g pr. m²</w:t>
            </w:r>
          </w:p>
        </w:tc>
        <w:tc>
          <w:tcPr>
            <w:tcW w:w="709" w:type="dxa"/>
            <w:tcBorders>
              <w:top w:val="nil"/>
              <w:left w:val="nil"/>
              <w:bottom w:val="single" w:sz="4" w:space="0" w:color="auto"/>
              <w:right w:val="single" w:sz="4" w:space="0" w:color="auto"/>
            </w:tcBorders>
            <w:shd w:val="clear" w:color="auto" w:fill="auto"/>
            <w:noWrap/>
            <w:vAlign w:val="center"/>
            <w:hideMark/>
          </w:tcPr>
          <w:p w14:paraId="0893DF2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E44B9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34755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87294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47878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25F2E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E41A4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D0DC8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A8EC8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85D30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42E8D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A202C0" w14:textId="77777777" w:rsidR="00E83F66" w:rsidRPr="00772251" w:rsidRDefault="00E83F66" w:rsidP="0015454A">
            <w:pPr>
              <w:spacing w:before="60" w:after="60" w:line="240" w:lineRule="auto"/>
              <w:rPr>
                <w:noProof/>
                <w:sz w:val="20"/>
              </w:rPr>
            </w:pPr>
            <w:r>
              <w:rPr>
                <w:noProof/>
                <w:sz w:val="20"/>
              </w:rPr>
              <w:t>59113200</w:t>
            </w:r>
          </w:p>
        </w:tc>
        <w:tc>
          <w:tcPr>
            <w:tcW w:w="1054" w:type="dxa"/>
            <w:tcBorders>
              <w:top w:val="nil"/>
              <w:left w:val="nil"/>
              <w:bottom w:val="single" w:sz="4" w:space="0" w:color="auto"/>
              <w:right w:val="single" w:sz="4" w:space="0" w:color="auto"/>
            </w:tcBorders>
            <w:shd w:val="clear" w:color="auto" w:fill="auto"/>
            <w:noWrap/>
            <w:hideMark/>
          </w:tcPr>
          <w:p w14:paraId="7B50710A" w14:textId="77777777" w:rsidR="00E83F66" w:rsidRPr="00772251" w:rsidRDefault="00E83F66" w:rsidP="0015454A">
            <w:pPr>
              <w:spacing w:before="60" w:after="60" w:line="240" w:lineRule="auto"/>
              <w:rPr>
                <w:noProof/>
                <w:sz w:val="20"/>
              </w:rPr>
            </w:pPr>
            <w:r>
              <w:rPr>
                <w:noProof/>
                <w:sz w:val="20"/>
              </w:rPr>
              <w:t>591132</w:t>
            </w:r>
          </w:p>
        </w:tc>
        <w:tc>
          <w:tcPr>
            <w:tcW w:w="5186" w:type="dxa"/>
            <w:tcBorders>
              <w:top w:val="nil"/>
              <w:left w:val="nil"/>
              <w:bottom w:val="single" w:sz="4" w:space="0" w:color="auto"/>
              <w:right w:val="single" w:sz="4" w:space="0" w:color="auto"/>
            </w:tcBorders>
            <w:shd w:val="clear" w:color="auto" w:fill="auto"/>
            <w:noWrap/>
            <w:hideMark/>
          </w:tcPr>
          <w:p w14:paraId="580D7F0C" w14:textId="77777777" w:rsidR="00E83F66" w:rsidRPr="00772251" w:rsidRDefault="00E83F66" w:rsidP="0015454A">
            <w:pPr>
              <w:spacing w:before="60" w:after="60" w:line="240" w:lineRule="auto"/>
              <w:rPr>
                <w:noProof/>
                <w:sz w:val="20"/>
              </w:rPr>
            </w:pPr>
            <w:r>
              <w:rPr>
                <w:noProof/>
                <w:sz w:val="20"/>
              </w:rPr>
              <w:t>-- Af vægt 650 g eller derover pr. m²</w:t>
            </w:r>
          </w:p>
        </w:tc>
        <w:tc>
          <w:tcPr>
            <w:tcW w:w="709" w:type="dxa"/>
            <w:tcBorders>
              <w:top w:val="nil"/>
              <w:left w:val="nil"/>
              <w:bottom w:val="single" w:sz="4" w:space="0" w:color="auto"/>
              <w:right w:val="single" w:sz="4" w:space="0" w:color="auto"/>
            </w:tcBorders>
            <w:shd w:val="clear" w:color="auto" w:fill="auto"/>
            <w:noWrap/>
            <w:vAlign w:val="center"/>
            <w:hideMark/>
          </w:tcPr>
          <w:p w14:paraId="18CFD74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82E2E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46F05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7FE7C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EC1F9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A84398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9F8B7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B6408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D55A7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FCA40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93A6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FAD842" w14:textId="77777777" w:rsidR="00E83F66" w:rsidRPr="00772251" w:rsidRDefault="00E83F66" w:rsidP="0015454A">
            <w:pPr>
              <w:spacing w:before="60" w:after="60" w:line="240" w:lineRule="auto"/>
              <w:rPr>
                <w:noProof/>
                <w:sz w:val="20"/>
              </w:rPr>
            </w:pPr>
            <w:r>
              <w:rPr>
                <w:noProof/>
                <w:sz w:val="20"/>
              </w:rPr>
              <w:t>59119000</w:t>
            </w:r>
          </w:p>
        </w:tc>
        <w:tc>
          <w:tcPr>
            <w:tcW w:w="1054" w:type="dxa"/>
            <w:tcBorders>
              <w:top w:val="nil"/>
              <w:left w:val="nil"/>
              <w:bottom w:val="single" w:sz="4" w:space="0" w:color="auto"/>
              <w:right w:val="single" w:sz="4" w:space="0" w:color="auto"/>
            </w:tcBorders>
            <w:shd w:val="clear" w:color="auto" w:fill="auto"/>
            <w:noWrap/>
            <w:hideMark/>
          </w:tcPr>
          <w:p w14:paraId="4A474639" w14:textId="77777777" w:rsidR="00E83F66" w:rsidRPr="00772251" w:rsidRDefault="00E83F66" w:rsidP="0015454A">
            <w:pPr>
              <w:spacing w:before="60" w:after="60" w:line="240" w:lineRule="auto"/>
              <w:rPr>
                <w:noProof/>
                <w:sz w:val="20"/>
              </w:rPr>
            </w:pPr>
            <w:r>
              <w:rPr>
                <w:noProof/>
                <w:sz w:val="20"/>
              </w:rPr>
              <w:t>591190</w:t>
            </w:r>
          </w:p>
        </w:tc>
        <w:tc>
          <w:tcPr>
            <w:tcW w:w="5186" w:type="dxa"/>
            <w:tcBorders>
              <w:top w:val="nil"/>
              <w:left w:val="nil"/>
              <w:bottom w:val="single" w:sz="4" w:space="0" w:color="auto"/>
              <w:right w:val="single" w:sz="4" w:space="0" w:color="auto"/>
            </w:tcBorders>
            <w:shd w:val="clear" w:color="auto" w:fill="auto"/>
            <w:noWrap/>
            <w:hideMark/>
          </w:tcPr>
          <w:p w14:paraId="2B5DE86D"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4CAA70C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B500D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EF338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992EB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A3014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75850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C7CE47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546B7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AA7D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AB100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9620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5CE14D" w14:textId="77777777" w:rsidR="00E83F66" w:rsidRPr="00772251" w:rsidRDefault="00E83F66" w:rsidP="0015454A">
            <w:pPr>
              <w:spacing w:before="60" w:after="60" w:line="240" w:lineRule="auto"/>
              <w:rPr>
                <w:noProof/>
                <w:sz w:val="20"/>
              </w:rPr>
            </w:pPr>
            <w:r>
              <w:rPr>
                <w:noProof/>
                <w:sz w:val="20"/>
              </w:rPr>
              <w:t>63101000</w:t>
            </w:r>
          </w:p>
        </w:tc>
        <w:tc>
          <w:tcPr>
            <w:tcW w:w="1054" w:type="dxa"/>
            <w:tcBorders>
              <w:top w:val="nil"/>
              <w:left w:val="nil"/>
              <w:bottom w:val="single" w:sz="4" w:space="0" w:color="auto"/>
              <w:right w:val="single" w:sz="4" w:space="0" w:color="auto"/>
            </w:tcBorders>
            <w:shd w:val="clear" w:color="auto" w:fill="auto"/>
            <w:noWrap/>
            <w:hideMark/>
          </w:tcPr>
          <w:p w14:paraId="643C3CD5" w14:textId="77777777" w:rsidR="00E83F66" w:rsidRPr="00772251" w:rsidRDefault="00E83F66" w:rsidP="0015454A">
            <w:pPr>
              <w:spacing w:before="60" w:after="60" w:line="240" w:lineRule="auto"/>
              <w:rPr>
                <w:noProof/>
                <w:sz w:val="20"/>
              </w:rPr>
            </w:pPr>
            <w:r>
              <w:rPr>
                <w:noProof/>
                <w:sz w:val="20"/>
              </w:rPr>
              <w:t>631010</w:t>
            </w:r>
          </w:p>
        </w:tc>
        <w:tc>
          <w:tcPr>
            <w:tcW w:w="5186" w:type="dxa"/>
            <w:tcBorders>
              <w:top w:val="nil"/>
              <w:left w:val="nil"/>
              <w:bottom w:val="single" w:sz="4" w:space="0" w:color="auto"/>
              <w:right w:val="single" w:sz="4" w:space="0" w:color="auto"/>
            </w:tcBorders>
            <w:shd w:val="clear" w:color="auto" w:fill="auto"/>
            <w:noWrap/>
            <w:hideMark/>
          </w:tcPr>
          <w:p w14:paraId="75F6ACF0" w14:textId="77777777" w:rsidR="00E83F66" w:rsidRPr="00772251" w:rsidRDefault="00E83F66" w:rsidP="0015454A">
            <w:pPr>
              <w:spacing w:before="60" w:after="60" w:line="240" w:lineRule="auto"/>
              <w:rPr>
                <w:noProof/>
                <w:sz w:val="20"/>
              </w:rPr>
            </w:pPr>
            <w:r>
              <w:rPr>
                <w:noProof/>
                <w:sz w:val="20"/>
              </w:rPr>
              <w:t>- Sorteret</w:t>
            </w:r>
          </w:p>
        </w:tc>
        <w:tc>
          <w:tcPr>
            <w:tcW w:w="709" w:type="dxa"/>
            <w:tcBorders>
              <w:top w:val="nil"/>
              <w:left w:val="nil"/>
              <w:bottom w:val="single" w:sz="4" w:space="0" w:color="auto"/>
              <w:right w:val="single" w:sz="4" w:space="0" w:color="auto"/>
            </w:tcBorders>
            <w:shd w:val="clear" w:color="auto" w:fill="auto"/>
            <w:noWrap/>
            <w:vAlign w:val="center"/>
            <w:hideMark/>
          </w:tcPr>
          <w:p w14:paraId="1355732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2FF56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AE5BCB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85ABF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2239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FA6FD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EA24C8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5F79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0D7C4A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A07AD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928AA5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5FA797" w14:textId="77777777" w:rsidR="00E83F66" w:rsidRPr="00772251" w:rsidRDefault="00E83F66" w:rsidP="0015454A">
            <w:pPr>
              <w:spacing w:before="60" w:after="60" w:line="240" w:lineRule="auto"/>
              <w:rPr>
                <w:noProof/>
                <w:sz w:val="20"/>
              </w:rPr>
            </w:pPr>
            <w:r>
              <w:rPr>
                <w:noProof/>
                <w:sz w:val="20"/>
              </w:rPr>
              <w:t>63109000</w:t>
            </w:r>
          </w:p>
        </w:tc>
        <w:tc>
          <w:tcPr>
            <w:tcW w:w="1054" w:type="dxa"/>
            <w:tcBorders>
              <w:top w:val="nil"/>
              <w:left w:val="nil"/>
              <w:bottom w:val="single" w:sz="4" w:space="0" w:color="auto"/>
              <w:right w:val="single" w:sz="4" w:space="0" w:color="auto"/>
            </w:tcBorders>
            <w:shd w:val="clear" w:color="auto" w:fill="auto"/>
            <w:noWrap/>
            <w:hideMark/>
          </w:tcPr>
          <w:p w14:paraId="51AD2731" w14:textId="77777777" w:rsidR="00E83F66" w:rsidRPr="00772251" w:rsidRDefault="00E83F66" w:rsidP="0015454A">
            <w:pPr>
              <w:spacing w:before="60" w:after="60" w:line="240" w:lineRule="auto"/>
              <w:rPr>
                <w:noProof/>
                <w:sz w:val="20"/>
              </w:rPr>
            </w:pPr>
            <w:r>
              <w:rPr>
                <w:noProof/>
                <w:sz w:val="20"/>
              </w:rPr>
              <w:t>631090</w:t>
            </w:r>
          </w:p>
        </w:tc>
        <w:tc>
          <w:tcPr>
            <w:tcW w:w="5186" w:type="dxa"/>
            <w:tcBorders>
              <w:top w:val="nil"/>
              <w:left w:val="nil"/>
              <w:bottom w:val="single" w:sz="4" w:space="0" w:color="auto"/>
              <w:right w:val="single" w:sz="4" w:space="0" w:color="auto"/>
            </w:tcBorders>
            <w:shd w:val="clear" w:color="auto" w:fill="auto"/>
            <w:noWrap/>
            <w:hideMark/>
          </w:tcPr>
          <w:p w14:paraId="7AC56CBF"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02E9D57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AE4C3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AE664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964DD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34223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11894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0CC0E7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546C9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D7740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8B758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EDB82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1B8D78" w14:textId="77777777" w:rsidR="00E83F66" w:rsidRPr="00772251" w:rsidRDefault="00E83F66" w:rsidP="00CC47C5">
            <w:pPr>
              <w:pageBreakBefore/>
              <w:spacing w:before="60" w:after="60" w:line="240" w:lineRule="auto"/>
              <w:rPr>
                <w:noProof/>
                <w:sz w:val="20"/>
              </w:rPr>
            </w:pPr>
            <w:r>
              <w:rPr>
                <w:noProof/>
                <w:sz w:val="20"/>
              </w:rPr>
              <w:t>64061000</w:t>
            </w:r>
          </w:p>
        </w:tc>
        <w:tc>
          <w:tcPr>
            <w:tcW w:w="1054" w:type="dxa"/>
            <w:tcBorders>
              <w:top w:val="nil"/>
              <w:left w:val="nil"/>
              <w:bottom w:val="single" w:sz="4" w:space="0" w:color="auto"/>
              <w:right w:val="single" w:sz="4" w:space="0" w:color="auto"/>
            </w:tcBorders>
            <w:shd w:val="clear" w:color="auto" w:fill="auto"/>
            <w:noWrap/>
            <w:hideMark/>
          </w:tcPr>
          <w:p w14:paraId="440F018C" w14:textId="77777777" w:rsidR="00E83F66" w:rsidRPr="00772251" w:rsidRDefault="00E83F66" w:rsidP="0015454A">
            <w:pPr>
              <w:spacing w:before="60" w:after="60" w:line="240" w:lineRule="auto"/>
              <w:rPr>
                <w:noProof/>
                <w:sz w:val="20"/>
              </w:rPr>
            </w:pPr>
            <w:r>
              <w:rPr>
                <w:noProof/>
                <w:sz w:val="20"/>
              </w:rPr>
              <w:t>640610</w:t>
            </w:r>
          </w:p>
        </w:tc>
        <w:tc>
          <w:tcPr>
            <w:tcW w:w="5186" w:type="dxa"/>
            <w:tcBorders>
              <w:top w:val="nil"/>
              <w:left w:val="nil"/>
              <w:bottom w:val="single" w:sz="4" w:space="0" w:color="auto"/>
              <w:right w:val="single" w:sz="4" w:space="0" w:color="auto"/>
            </w:tcBorders>
            <w:shd w:val="clear" w:color="auto" w:fill="auto"/>
            <w:noWrap/>
            <w:hideMark/>
          </w:tcPr>
          <w:p w14:paraId="0EBB203E" w14:textId="77777777" w:rsidR="00E83F66" w:rsidRPr="00772251" w:rsidRDefault="00E83F66" w:rsidP="0015454A">
            <w:pPr>
              <w:spacing w:before="60" w:after="60" w:line="240" w:lineRule="auto"/>
              <w:rPr>
                <w:noProof/>
                <w:sz w:val="20"/>
              </w:rPr>
            </w:pPr>
            <w:r>
              <w:rPr>
                <w:noProof/>
                <w:sz w:val="20"/>
              </w:rPr>
              <w:t>- Fodtøjsoverdele og dele deraf, undtagen forstærkninger</w:t>
            </w:r>
          </w:p>
        </w:tc>
        <w:tc>
          <w:tcPr>
            <w:tcW w:w="709" w:type="dxa"/>
            <w:tcBorders>
              <w:top w:val="nil"/>
              <w:left w:val="nil"/>
              <w:bottom w:val="single" w:sz="4" w:space="0" w:color="auto"/>
              <w:right w:val="single" w:sz="4" w:space="0" w:color="auto"/>
            </w:tcBorders>
            <w:shd w:val="clear" w:color="auto" w:fill="auto"/>
            <w:noWrap/>
            <w:vAlign w:val="center"/>
            <w:hideMark/>
          </w:tcPr>
          <w:p w14:paraId="3BD0AFD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F658E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BD0CD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7A2E1D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BF868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986EB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DD1B0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61E71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EBC64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2393E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08EE66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6BF2CC1" w14:textId="77777777" w:rsidR="00E83F66" w:rsidRPr="00772251" w:rsidRDefault="00E83F66" w:rsidP="0015454A">
            <w:pPr>
              <w:spacing w:before="60" w:after="60" w:line="240" w:lineRule="auto"/>
              <w:rPr>
                <w:noProof/>
                <w:sz w:val="20"/>
              </w:rPr>
            </w:pPr>
            <w:r>
              <w:rPr>
                <w:noProof/>
                <w:sz w:val="20"/>
              </w:rPr>
              <w:t>64062000</w:t>
            </w:r>
          </w:p>
        </w:tc>
        <w:tc>
          <w:tcPr>
            <w:tcW w:w="1054" w:type="dxa"/>
            <w:tcBorders>
              <w:top w:val="nil"/>
              <w:left w:val="nil"/>
              <w:bottom w:val="single" w:sz="4" w:space="0" w:color="auto"/>
              <w:right w:val="single" w:sz="4" w:space="0" w:color="auto"/>
            </w:tcBorders>
            <w:shd w:val="clear" w:color="auto" w:fill="auto"/>
            <w:noWrap/>
            <w:hideMark/>
          </w:tcPr>
          <w:p w14:paraId="5F24A780" w14:textId="77777777" w:rsidR="00E83F66" w:rsidRPr="00772251" w:rsidRDefault="00E83F66" w:rsidP="0015454A">
            <w:pPr>
              <w:spacing w:before="60" w:after="60" w:line="240" w:lineRule="auto"/>
              <w:rPr>
                <w:noProof/>
                <w:sz w:val="20"/>
              </w:rPr>
            </w:pPr>
            <w:r>
              <w:rPr>
                <w:noProof/>
                <w:sz w:val="20"/>
              </w:rPr>
              <w:t>640620</w:t>
            </w:r>
          </w:p>
        </w:tc>
        <w:tc>
          <w:tcPr>
            <w:tcW w:w="5186" w:type="dxa"/>
            <w:tcBorders>
              <w:top w:val="nil"/>
              <w:left w:val="nil"/>
              <w:bottom w:val="single" w:sz="4" w:space="0" w:color="auto"/>
              <w:right w:val="single" w:sz="4" w:space="0" w:color="auto"/>
            </w:tcBorders>
            <w:shd w:val="clear" w:color="auto" w:fill="auto"/>
            <w:noWrap/>
            <w:hideMark/>
          </w:tcPr>
          <w:p w14:paraId="1C3ACCF8" w14:textId="77777777" w:rsidR="00E83F66" w:rsidRPr="00772251" w:rsidRDefault="00E83F66" w:rsidP="0015454A">
            <w:pPr>
              <w:spacing w:before="60" w:after="60" w:line="240" w:lineRule="auto"/>
              <w:rPr>
                <w:noProof/>
                <w:sz w:val="20"/>
              </w:rPr>
            </w:pPr>
            <w:r>
              <w:rPr>
                <w:noProof/>
                <w:sz w:val="20"/>
              </w:rPr>
              <w:t>- Ydersåler og hæle, af gummi eller plast</w:t>
            </w:r>
          </w:p>
        </w:tc>
        <w:tc>
          <w:tcPr>
            <w:tcW w:w="709" w:type="dxa"/>
            <w:tcBorders>
              <w:top w:val="nil"/>
              <w:left w:val="nil"/>
              <w:bottom w:val="single" w:sz="4" w:space="0" w:color="auto"/>
              <w:right w:val="single" w:sz="4" w:space="0" w:color="auto"/>
            </w:tcBorders>
            <w:shd w:val="clear" w:color="auto" w:fill="auto"/>
            <w:noWrap/>
            <w:vAlign w:val="center"/>
            <w:hideMark/>
          </w:tcPr>
          <w:p w14:paraId="16D5F60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4D0DC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16D9A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A871E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27428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30F09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989C03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4A0F50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E3B8B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3356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D4F6B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2AED8A" w14:textId="77777777" w:rsidR="00E83F66" w:rsidRPr="00772251" w:rsidRDefault="00E83F66" w:rsidP="0015454A">
            <w:pPr>
              <w:spacing w:before="60" w:after="60" w:line="240" w:lineRule="auto"/>
              <w:rPr>
                <w:noProof/>
                <w:sz w:val="20"/>
              </w:rPr>
            </w:pPr>
            <w:r>
              <w:rPr>
                <w:noProof/>
                <w:sz w:val="20"/>
              </w:rPr>
              <w:t>64069000</w:t>
            </w:r>
          </w:p>
        </w:tc>
        <w:tc>
          <w:tcPr>
            <w:tcW w:w="1054" w:type="dxa"/>
            <w:tcBorders>
              <w:top w:val="nil"/>
              <w:left w:val="nil"/>
              <w:bottom w:val="single" w:sz="4" w:space="0" w:color="auto"/>
              <w:right w:val="single" w:sz="4" w:space="0" w:color="auto"/>
            </w:tcBorders>
            <w:shd w:val="clear" w:color="auto" w:fill="auto"/>
            <w:noWrap/>
            <w:hideMark/>
          </w:tcPr>
          <w:p w14:paraId="0AE7B056" w14:textId="77777777" w:rsidR="00E83F66" w:rsidRPr="00772251" w:rsidRDefault="00E83F66" w:rsidP="0015454A">
            <w:pPr>
              <w:spacing w:before="60" w:after="60" w:line="240" w:lineRule="auto"/>
              <w:rPr>
                <w:noProof/>
                <w:sz w:val="20"/>
              </w:rPr>
            </w:pPr>
            <w:r>
              <w:rPr>
                <w:noProof/>
                <w:sz w:val="20"/>
              </w:rPr>
              <w:t>640690</w:t>
            </w:r>
          </w:p>
        </w:tc>
        <w:tc>
          <w:tcPr>
            <w:tcW w:w="5186" w:type="dxa"/>
            <w:tcBorders>
              <w:top w:val="nil"/>
              <w:left w:val="nil"/>
              <w:bottom w:val="single" w:sz="4" w:space="0" w:color="auto"/>
              <w:right w:val="single" w:sz="4" w:space="0" w:color="auto"/>
            </w:tcBorders>
            <w:shd w:val="clear" w:color="auto" w:fill="auto"/>
            <w:noWrap/>
            <w:hideMark/>
          </w:tcPr>
          <w:p w14:paraId="7564879D"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2CB390F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CD222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A51F5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B13F4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D5507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7C147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29ADA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F902F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7F3A94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B0EF3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62104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09314E" w14:textId="77777777" w:rsidR="00E83F66" w:rsidRPr="00772251" w:rsidRDefault="00E83F66" w:rsidP="0015454A">
            <w:pPr>
              <w:spacing w:before="60" w:after="60" w:line="240" w:lineRule="auto"/>
              <w:rPr>
                <w:noProof/>
                <w:sz w:val="20"/>
              </w:rPr>
            </w:pPr>
            <w:r>
              <w:rPr>
                <w:noProof/>
                <w:sz w:val="20"/>
              </w:rPr>
              <w:t>65010000</w:t>
            </w:r>
          </w:p>
        </w:tc>
        <w:tc>
          <w:tcPr>
            <w:tcW w:w="1054" w:type="dxa"/>
            <w:tcBorders>
              <w:top w:val="nil"/>
              <w:left w:val="nil"/>
              <w:bottom w:val="single" w:sz="4" w:space="0" w:color="auto"/>
              <w:right w:val="single" w:sz="4" w:space="0" w:color="auto"/>
            </w:tcBorders>
            <w:shd w:val="clear" w:color="auto" w:fill="auto"/>
            <w:noWrap/>
            <w:hideMark/>
          </w:tcPr>
          <w:p w14:paraId="77B555F9" w14:textId="77777777" w:rsidR="00E83F66" w:rsidRPr="00772251" w:rsidRDefault="00E83F66" w:rsidP="0015454A">
            <w:pPr>
              <w:spacing w:before="60" w:after="60" w:line="240" w:lineRule="auto"/>
              <w:rPr>
                <w:noProof/>
                <w:sz w:val="20"/>
              </w:rPr>
            </w:pPr>
            <w:r>
              <w:rPr>
                <w:noProof/>
                <w:sz w:val="20"/>
              </w:rPr>
              <w:t>650100</w:t>
            </w:r>
          </w:p>
        </w:tc>
        <w:tc>
          <w:tcPr>
            <w:tcW w:w="5186" w:type="dxa"/>
            <w:tcBorders>
              <w:top w:val="nil"/>
              <w:left w:val="nil"/>
              <w:bottom w:val="single" w:sz="4" w:space="0" w:color="auto"/>
              <w:right w:val="single" w:sz="4" w:space="0" w:color="auto"/>
            </w:tcBorders>
            <w:shd w:val="clear" w:color="auto" w:fill="auto"/>
            <w:noWrap/>
            <w:hideMark/>
          </w:tcPr>
          <w:p w14:paraId="02B02D18" w14:textId="52BEE856" w:rsidR="00E83F66" w:rsidRPr="00772251" w:rsidRDefault="00E83F66" w:rsidP="007D4BB6">
            <w:pPr>
              <w:spacing w:before="60" w:after="60" w:line="240" w:lineRule="auto"/>
              <w:rPr>
                <w:noProof/>
                <w:sz w:val="20"/>
              </w:rPr>
            </w:pPr>
            <w:r>
              <w:rPr>
                <w:noProof/>
                <w:sz w:val="20"/>
              </w:rPr>
              <w:t>Hattestumper af filt, hverken formpressede eller med udformede skygger; plane og cylindriske hatteemner, af filt</w:t>
            </w:r>
          </w:p>
        </w:tc>
        <w:tc>
          <w:tcPr>
            <w:tcW w:w="709" w:type="dxa"/>
            <w:tcBorders>
              <w:top w:val="nil"/>
              <w:left w:val="nil"/>
              <w:bottom w:val="single" w:sz="4" w:space="0" w:color="auto"/>
              <w:right w:val="single" w:sz="4" w:space="0" w:color="auto"/>
            </w:tcBorders>
            <w:shd w:val="clear" w:color="auto" w:fill="auto"/>
            <w:noWrap/>
            <w:vAlign w:val="center"/>
            <w:hideMark/>
          </w:tcPr>
          <w:p w14:paraId="3BBE9A1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2AD3F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130A5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7F9FD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24C46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8FFC4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CD639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727C1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10195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A9BA6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EB9FD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16AF4F" w14:textId="77777777" w:rsidR="00E83F66" w:rsidRPr="00772251" w:rsidRDefault="00E83F66" w:rsidP="0015454A">
            <w:pPr>
              <w:spacing w:before="60" w:after="60" w:line="240" w:lineRule="auto"/>
              <w:rPr>
                <w:noProof/>
                <w:sz w:val="20"/>
              </w:rPr>
            </w:pPr>
            <w:r>
              <w:rPr>
                <w:noProof/>
                <w:sz w:val="20"/>
              </w:rPr>
              <w:t>65020000</w:t>
            </w:r>
          </w:p>
        </w:tc>
        <w:tc>
          <w:tcPr>
            <w:tcW w:w="1054" w:type="dxa"/>
            <w:tcBorders>
              <w:top w:val="nil"/>
              <w:left w:val="nil"/>
              <w:bottom w:val="single" w:sz="4" w:space="0" w:color="auto"/>
              <w:right w:val="single" w:sz="4" w:space="0" w:color="auto"/>
            </w:tcBorders>
            <w:shd w:val="clear" w:color="auto" w:fill="auto"/>
            <w:noWrap/>
            <w:hideMark/>
          </w:tcPr>
          <w:p w14:paraId="285042CA" w14:textId="77777777" w:rsidR="00E83F66" w:rsidRPr="00772251" w:rsidRDefault="00E83F66" w:rsidP="0015454A">
            <w:pPr>
              <w:spacing w:before="60" w:after="60" w:line="240" w:lineRule="auto"/>
              <w:rPr>
                <w:noProof/>
                <w:sz w:val="20"/>
              </w:rPr>
            </w:pPr>
            <w:r>
              <w:rPr>
                <w:noProof/>
                <w:sz w:val="20"/>
              </w:rPr>
              <w:t>650200</w:t>
            </w:r>
          </w:p>
        </w:tc>
        <w:tc>
          <w:tcPr>
            <w:tcW w:w="5186" w:type="dxa"/>
            <w:tcBorders>
              <w:top w:val="nil"/>
              <w:left w:val="nil"/>
              <w:bottom w:val="single" w:sz="4" w:space="0" w:color="auto"/>
              <w:right w:val="single" w:sz="4" w:space="0" w:color="auto"/>
            </w:tcBorders>
            <w:shd w:val="clear" w:color="auto" w:fill="auto"/>
            <w:noWrap/>
            <w:hideMark/>
          </w:tcPr>
          <w:p w14:paraId="2A1F1819" w14:textId="00E4133F" w:rsidR="00E83F66" w:rsidRPr="00772251" w:rsidRDefault="00E83F66" w:rsidP="007D4BB6">
            <w:pPr>
              <w:spacing w:before="60" w:after="60" w:line="240" w:lineRule="auto"/>
              <w:rPr>
                <w:noProof/>
                <w:sz w:val="20"/>
              </w:rPr>
            </w:pPr>
            <w:r>
              <w:rPr>
                <w:noProof/>
                <w:sz w:val="20"/>
              </w:rPr>
              <w:t>Hattestumper, flettede eller fremstillet af bånd eller strimler, uanset materialets art, hverken formpressede, med udformede skygger, forede eller garnerede</w:t>
            </w:r>
          </w:p>
        </w:tc>
        <w:tc>
          <w:tcPr>
            <w:tcW w:w="709" w:type="dxa"/>
            <w:tcBorders>
              <w:top w:val="nil"/>
              <w:left w:val="nil"/>
              <w:bottom w:val="single" w:sz="4" w:space="0" w:color="auto"/>
              <w:right w:val="single" w:sz="4" w:space="0" w:color="auto"/>
            </w:tcBorders>
            <w:shd w:val="clear" w:color="auto" w:fill="auto"/>
            <w:noWrap/>
            <w:vAlign w:val="center"/>
            <w:hideMark/>
          </w:tcPr>
          <w:p w14:paraId="05EC535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453B4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FF8EA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1136B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6C3F2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C08C7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DAB43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41424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99826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2B87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DB7880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5F739E" w14:textId="77777777" w:rsidR="00E83F66" w:rsidRPr="00772251" w:rsidRDefault="00E83F66" w:rsidP="0015454A">
            <w:pPr>
              <w:spacing w:before="60" w:after="60" w:line="240" w:lineRule="auto"/>
              <w:rPr>
                <w:noProof/>
                <w:sz w:val="20"/>
              </w:rPr>
            </w:pPr>
            <w:r>
              <w:rPr>
                <w:noProof/>
                <w:sz w:val="20"/>
              </w:rPr>
              <w:t>65070000</w:t>
            </w:r>
          </w:p>
        </w:tc>
        <w:tc>
          <w:tcPr>
            <w:tcW w:w="1054" w:type="dxa"/>
            <w:tcBorders>
              <w:top w:val="nil"/>
              <w:left w:val="nil"/>
              <w:bottom w:val="single" w:sz="4" w:space="0" w:color="auto"/>
              <w:right w:val="single" w:sz="4" w:space="0" w:color="auto"/>
            </w:tcBorders>
            <w:shd w:val="clear" w:color="auto" w:fill="auto"/>
            <w:noWrap/>
            <w:hideMark/>
          </w:tcPr>
          <w:p w14:paraId="73E32194" w14:textId="77777777" w:rsidR="00E83F66" w:rsidRPr="00772251" w:rsidRDefault="00E83F66" w:rsidP="0015454A">
            <w:pPr>
              <w:spacing w:before="60" w:after="60" w:line="240" w:lineRule="auto"/>
              <w:rPr>
                <w:noProof/>
                <w:sz w:val="20"/>
              </w:rPr>
            </w:pPr>
            <w:r>
              <w:rPr>
                <w:noProof/>
                <w:sz w:val="20"/>
              </w:rPr>
              <w:t>650700</w:t>
            </w:r>
          </w:p>
        </w:tc>
        <w:tc>
          <w:tcPr>
            <w:tcW w:w="5186" w:type="dxa"/>
            <w:tcBorders>
              <w:top w:val="nil"/>
              <w:left w:val="nil"/>
              <w:bottom w:val="single" w:sz="4" w:space="0" w:color="auto"/>
              <w:right w:val="single" w:sz="4" w:space="0" w:color="auto"/>
            </w:tcBorders>
            <w:shd w:val="clear" w:color="auto" w:fill="auto"/>
            <w:noWrap/>
            <w:hideMark/>
          </w:tcPr>
          <w:p w14:paraId="6B8C18E8" w14:textId="77777777" w:rsidR="00E83F66" w:rsidRPr="00772251" w:rsidRDefault="00E83F66" w:rsidP="0015454A">
            <w:pPr>
              <w:spacing w:before="60" w:after="60" w:line="240" w:lineRule="auto"/>
              <w:rPr>
                <w:noProof/>
                <w:sz w:val="20"/>
              </w:rPr>
            </w:pPr>
            <w:r>
              <w:rPr>
                <w:noProof/>
                <w:sz w:val="20"/>
              </w:rPr>
              <w:t>Svederemme, for, overtræk, forme, stel, skygger og hageremme, til hovedbeklædning</w:t>
            </w:r>
          </w:p>
        </w:tc>
        <w:tc>
          <w:tcPr>
            <w:tcW w:w="709" w:type="dxa"/>
            <w:tcBorders>
              <w:top w:val="nil"/>
              <w:left w:val="nil"/>
              <w:bottom w:val="single" w:sz="4" w:space="0" w:color="auto"/>
              <w:right w:val="single" w:sz="4" w:space="0" w:color="auto"/>
            </w:tcBorders>
            <w:shd w:val="clear" w:color="auto" w:fill="auto"/>
            <w:noWrap/>
            <w:vAlign w:val="center"/>
            <w:hideMark/>
          </w:tcPr>
          <w:p w14:paraId="78A47D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95F71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9C054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84556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CD48F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7582A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210BD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D1120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AD49D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F7B3C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EB10B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E9F54C" w14:textId="77777777" w:rsidR="00E83F66" w:rsidRPr="00772251" w:rsidRDefault="00E83F66" w:rsidP="0015454A">
            <w:pPr>
              <w:spacing w:before="60" w:after="60" w:line="240" w:lineRule="auto"/>
              <w:rPr>
                <w:noProof/>
                <w:sz w:val="20"/>
              </w:rPr>
            </w:pPr>
            <w:r>
              <w:rPr>
                <w:noProof/>
                <w:sz w:val="20"/>
              </w:rPr>
              <w:t>66032000</w:t>
            </w:r>
          </w:p>
        </w:tc>
        <w:tc>
          <w:tcPr>
            <w:tcW w:w="1054" w:type="dxa"/>
            <w:tcBorders>
              <w:top w:val="nil"/>
              <w:left w:val="nil"/>
              <w:bottom w:val="single" w:sz="4" w:space="0" w:color="auto"/>
              <w:right w:val="single" w:sz="4" w:space="0" w:color="auto"/>
            </w:tcBorders>
            <w:shd w:val="clear" w:color="auto" w:fill="auto"/>
            <w:noWrap/>
            <w:hideMark/>
          </w:tcPr>
          <w:p w14:paraId="1E741132" w14:textId="77777777" w:rsidR="00E83F66" w:rsidRPr="00772251" w:rsidRDefault="00E83F66" w:rsidP="0015454A">
            <w:pPr>
              <w:spacing w:before="60" w:after="60" w:line="240" w:lineRule="auto"/>
              <w:rPr>
                <w:noProof/>
                <w:sz w:val="20"/>
              </w:rPr>
            </w:pPr>
            <w:r>
              <w:rPr>
                <w:noProof/>
                <w:sz w:val="20"/>
              </w:rPr>
              <w:t>660320</w:t>
            </w:r>
          </w:p>
        </w:tc>
        <w:tc>
          <w:tcPr>
            <w:tcW w:w="5186" w:type="dxa"/>
            <w:tcBorders>
              <w:top w:val="nil"/>
              <w:left w:val="nil"/>
              <w:bottom w:val="single" w:sz="4" w:space="0" w:color="auto"/>
              <w:right w:val="single" w:sz="4" w:space="0" w:color="auto"/>
            </w:tcBorders>
            <w:shd w:val="clear" w:color="auto" w:fill="auto"/>
            <w:noWrap/>
            <w:hideMark/>
          </w:tcPr>
          <w:p w14:paraId="65C4618F" w14:textId="77777777" w:rsidR="00E83F66" w:rsidRPr="00772251" w:rsidRDefault="00E83F66" w:rsidP="0015454A">
            <w:pPr>
              <w:spacing w:before="60" w:after="60" w:line="240" w:lineRule="auto"/>
              <w:rPr>
                <w:noProof/>
                <w:sz w:val="20"/>
              </w:rPr>
            </w:pPr>
            <w:r>
              <w:rPr>
                <w:noProof/>
                <w:sz w:val="20"/>
              </w:rPr>
              <w:t>- Stel til paraplyer og parasoller, herunder stel monteret på skaft</w:t>
            </w:r>
          </w:p>
        </w:tc>
        <w:tc>
          <w:tcPr>
            <w:tcW w:w="709" w:type="dxa"/>
            <w:tcBorders>
              <w:top w:val="nil"/>
              <w:left w:val="nil"/>
              <w:bottom w:val="single" w:sz="4" w:space="0" w:color="auto"/>
              <w:right w:val="single" w:sz="4" w:space="0" w:color="auto"/>
            </w:tcBorders>
            <w:shd w:val="clear" w:color="auto" w:fill="auto"/>
            <w:noWrap/>
            <w:vAlign w:val="center"/>
            <w:hideMark/>
          </w:tcPr>
          <w:p w14:paraId="39DFA63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3F811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EBF6CB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BA5DF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B4345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488C0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E30B8A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284C1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FBC00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02DD2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710A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EDE7F8" w14:textId="77777777" w:rsidR="00E83F66" w:rsidRPr="00772251" w:rsidRDefault="00E83F66" w:rsidP="0015454A">
            <w:pPr>
              <w:spacing w:before="60" w:after="60" w:line="240" w:lineRule="auto"/>
              <w:rPr>
                <w:noProof/>
                <w:sz w:val="20"/>
              </w:rPr>
            </w:pPr>
            <w:r>
              <w:rPr>
                <w:noProof/>
                <w:sz w:val="20"/>
              </w:rPr>
              <w:t>66039000</w:t>
            </w:r>
          </w:p>
        </w:tc>
        <w:tc>
          <w:tcPr>
            <w:tcW w:w="1054" w:type="dxa"/>
            <w:tcBorders>
              <w:top w:val="nil"/>
              <w:left w:val="nil"/>
              <w:bottom w:val="single" w:sz="4" w:space="0" w:color="auto"/>
              <w:right w:val="single" w:sz="4" w:space="0" w:color="auto"/>
            </w:tcBorders>
            <w:shd w:val="clear" w:color="auto" w:fill="auto"/>
            <w:noWrap/>
            <w:hideMark/>
          </w:tcPr>
          <w:p w14:paraId="60E8EF9B" w14:textId="77777777" w:rsidR="00E83F66" w:rsidRPr="00772251" w:rsidRDefault="00E83F66" w:rsidP="0015454A">
            <w:pPr>
              <w:spacing w:before="60" w:after="60" w:line="240" w:lineRule="auto"/>
              <w:rPr>
                <w:noProof/>
                <w:sz w:val="20"/>
              </w:rPr>
            </w:pPr>
            <w:r>
              <w:rPr>
                <w:noProof/>
                <w:sz w:val="20"/>
              </w:rPr>
              <w:t>660390</w:t>
            </w:r>
          </w:p>
        </w:tc>
        <w:tc>
          <w:tcPr>
            <w:tcW w:w="5186" w:type="dxa"/>
            <w:tcBorders>
              <w:top w:val="nil"/>
              <w:left w:val="nil"/>
              <w:bottom w:val="single" w:sz="4" w:space="0" w:color="auto"/>
              <w:right w:val="single" w:sz="4" w:space="0" w:color="auto"/>
            </w:tcBorders>
            <w:shd w:val="clear" w:color="auto" w:fill="auto"/>
            <w:noWrap/>
            <w:hideMark/>
          </w:tcPr>
          <w:p w14:paraId="633CF755"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34E9528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10701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A91B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83066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9A4F0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0D77C3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C42EC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4467D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551204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5087A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C7CEF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ADB65B" w14:textId="77777777" w:rsidR="00E83F66" w:rsidRPr="00772251" w:rsidRDefault="00E83F66" w:rsidP="0015454A">
            <w:pPr>
              <w:spacing w:before="60" w:after="60" w:line="240" w:lineRule="auto"/>
              <w:rPr>
                <w:noProof/>
                <w:sz w:val="20"/>
              </w:rPr>
            </w:pPr>
            <w:r>
              <w:rPr>
                <w:noProof/>
                <w:sz w:val="20"/>
              </w:rPr>
              <w:t>68109910</w:t>
            </w:r>
          </w:p>
        </w:tc>
        <w:tc>
          <w:tcPr>
            <w:tcW w:w="1054" w:type="dxa"/>
            <w:tcBorders>
              <w:top w:val="nil"/>
              <w:left w:val="nil"/>
              <w:bottom w:val="single" w:sz="4" w:space="0" w:color="auto"/>
              <w:right w:val="single" w:sz="4" w:space="0" w:color="auto"/>
            </w:tcBorders>
            <w:shd w:val="clear" w:color="auto" w:fill="auto"/>
            <w:noWrap/>
            <w:hideMark/>
          </w:tcPr>
          <w:p w14:paraId="6239AEAD" w14:textId="77777777" w:rsidR="00E83F66" w:rsidRPr="00772251" w:rsidRDefault="00E83F66" w:rsidP="0015454A">
            <w:pPr>
              <w:spacing w:before="60" w:after="60" w:line="240" w:lineRule="auto"/>
              <w:rPr>
                <w:noProof/>
                <w:sz w:val="20"/>
              </w:rPr>
            </w:pPr>
            <w:r>
              <w:rPr>
                <w:noProof/>
                <w:sz w:val="20"/>
              </w:rPr>
              <w:t>681099</w:t>
            </w:r>
          </w:p>
        </w:tc>
        <w:tc>
          <w:tcPr>
            <w:tcW w:w="5186" w:type="dxa"/>
            <w:tcBorders>
              <w:top w:val="nil"/>
              <w:left w:val="nil"/>
              <w:bottom w:val="single" w:sz="4" w:space="0" w:color="auto"/>
              <w:right w:val="single" w:sz="4" w:space="0" w:color="auto"/>
            </w:tcBorders>
            <w:shd w:val="clear" w:color="auto" w:fill="auto"/>
            <w:noWrap/>
            <w:hideMark/>
          </w:tcPr>
          <w:p w14:paraId="59EF1915" w14:textId="77777777" w:rsidR="00E83F66" w:rsidRPr="00772251" w:rsidRDefault="00E83F66" w:rsidP="007D4BB6">
            <w:pPr>
              <w:spacing w:before="60" w:after="60" w:line="240" w:lineRule="auto"/>
              <w:rPr>
                <w:noProof/>
                <w:sz w:val="20"/>
              </w:rPr>
            </w:pPr>
            <w:r>
              <w:rPr>
                <w:noProof/>
                <w:sz w:val="20"/>
              </w:rPr>
              <w:t>--- Rækværk og jernbanesveller</w:t>
            </w:r>
          </w:p>
        </w:tc>
        <w:tc>
          <w:tcPr>
            <w:tcW w:w="709" w:type="dxa"/>
            <w:tcBorders>
              <w:top w:val="nil"/>
              <w:left w:val="nil"/>
              <w:bottom w:val="single" w:sz="4" w:space="0" w:color="auto"/>
              <w:right w:val="single" w:sz="4" w:space="0" w:color="auto"/>
            </w:tcBorders>
            <w:shd w:val="clear" w:color="auto" w:fill="auto"/>
            <w:noWrap/>
            <w:vAlign w:val="center"/>
            <w:hideMark/>
          </w:tcPr>
          <w:p w14:paraId="44A22C9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95A7A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4C67E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3A433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32317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A1300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BD199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8ACE6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1C3F0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1A99BB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C68C75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5AB903" w14:textId="77777777" w:rsidR="00E83F66" w:rsidRPr="00772251" w:rsidRDefault="00E83F66" w:rsidP="0015454A">
            <w:pPr>
              <w:spacing w:before="60" w:after="60" w:line="240" w:lineRule="auto"/>
              <w:rPr>
                <w:noProof/>
                <w:sz w:val="20"/>
              </w:rPr>
            </w:pPr>
            <w:r>
              <w:rPr>
                <w:noProof/>
                <w:sz w:val="20"/>
              </w:rPr>
              <w:t>68128000</w:t>
            </w:r>
          </w:p>
        </w:tc>
        <w:tc>
          <w:tcPr>
            <w:tcW w:w="1054" w:type="dxa"/>
            <w:tcBorders>
              <w:top w:val="nil"/>
              <w:left w:val="nil"/>
              <w:bottom w:val="single" w:sz="4" w:space="0" w:color="auto"/>
              <w:right w:val="single" w:sz="4" w:space="0" w:color="auto"/>
            </w:tcBorders>
            <w:shd w:val="clear" w:color="auto" w:fill="auto"/>
            <w:noWrap/>
            <w:hideMark/>
          </w:tcPr>
          <w:p w14:paraId="017875A5" w14:textId="77777777" w:rsidR="00E83F66" w:rsidRPr="00772251" w:rsidRDefault="00E83F66" w:rsidP="0015454A">
            <w:pPr>
              <w:spacing w:before="60" w:after="60" w:line="240" w:lineRule="auto"/>
              <w:rPr>
                <w:noProof/>
                <w:sz w:val="20"/>
              </w:rPr>
            </w:pPr>
            <w:r>
              <w:rPr>
                <w:noProof/>
                <w:sz w:val="20"/>
              </w:rPr>
              <w:t>681280</w:t>
            </w:r>
          </w:p>
        </w:tc>
        <w:tc>
          <w:tcPr>
            <w:tcW w:w="5186" w:type="dxa"/>
            <w:tcBorders>
              <w:top w:val="nil"/>
              <w:left w:val="nil"/>
              <w:bottom w:val="single" w:sz="4" w:space="0" w:color="auto"/>
              <w:right w:val="single" w:sz="4" w:space="0" w:color="auto"/>
            </w:tcBorders>
            <w:shd w:val="clear" w:color="auto" w:fill="auto"/>
            <w:noWrap/>
            <w:hideMark/>
          </w:tcPr>
          <w:p w14:paraId="0545EE59" w14:textId="77777777" w:rsidR="00E83F66" w:rsidRPr="00772251" w:rsidRDefault="00E83F66" w:rsidP="0015454A">
            <w:pPr>
              <w:spacing w:before="60" w:after="60" w:line="240" w:lineRule="auto"/>
              <w:rPr>
                <w:noProof/>
                <w:sz w:val="20"/>
              </w:rPr>
            </w:pPr>
            <w:r>
              <w:rPr>
                <w:noProof/>
                <w:sz w:val="20"/>
              </w:rPr>
              <w:t>- Af crocidolit</w:t>
            </w:r>
          </w:p>
        </w:tc>
        <w:tc>
          <w:tcPr>
            <w:tcW w:w="709" w:type="dxa"/>
            <w:tcBorders>
              <w:top w:val="nil"/>
              <w:left w:val="nil"/>
              <w:bottom w:val="single" w:sz="4" w:space="0" w:color="auto"/>
              <w:right w:val="single" w:sz="4" w:space="0" w:color="auto"/>
            </w:tcBorders>
            <w:shd w:val="clear" w:color="auto" w:fill="auto"/>
            <w:noWrap/>
            <w:vAlign w:val="center"/>
            <w:hideMark/>
          </w:tcPr>
          <w:p w14:paraId="66D570A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505F7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6C39A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ED273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07525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EF6F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8D11A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EBB85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D0BDF1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7B188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20CBC1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B41558" w14:textId="77777777" w:rsidR="00E83F66" w:rsidRPr="00772251" w:rsidRDefault="00E83F66" w:rsidP="0015454A">
            <w:pPr>
              <w:spacing w:before="60" w:after="60" w:line="240" w:lineRule="auto"/>
              <w:rPr>
                <w:noProof/>
                <w:sz w:val="20"/>
              </w:rPr>
            </w:pPr>
            <w:r>
              <w:rPr>
                <w:noProof/>
                <w:sz w:val="20"/>
              </w:rPr>
              <w:t>68129100</w:t>
            </w:r>
          </w:p>
        </w:tc>
        <w:tc>
          <w:tcPr>
            <w:tcW w:w="1054" w:type="dxa"/>
            <w:tcBorders>
              <w:top w:val="nil"/>
              <w:left w:val="nil"/>
              <w:bottom w:val="single" w:sz="4" w:space="0" w:color="auto"/>
              <w:right w:val="single" w:sz="4" w:space="0" w:color="auto"/>
            </w:tcBorders>
            <w:shd w:val="clear" w:color="auto" w:fill="auto"/>
            <w:noWrap/>
            <w:hideMark/>
          </w:tcPr>
          <w:p w14:paraId="49A3A869" w14:textId="77777777" w:rsidR="00E83F66" w:rsidRPr="00772251" w:rsidRDefault="00E83F66" w:rsidP="0015454A">
            <w:pPr>
              <w:spacing w:before="60" w:after="60" w:line="240" w:lineRule="auto"/>
              <w:rPr>
                <w:noProof/>
                <w:sz w:val="20"/>
              </w:rPr>
            </w:pPr>
            <w:r>
              <w:rPr>
                <w:noProof/>
                <w:sz w:val="20"/>
              </w:rPr>
              <w:t>681291</w:t>
            </w:r>
          </w:p>
        </w:tc>
        <w:tc>
          <w:tcPr>
            <w:tcW w:w="5186" w:type="dxa"/>
            <w:tcBorders>
              <w:top w:val="nil"/>
              <w:left w:val="nil"/>
              <w:bottom w:val="single" w:sz="4" w:space="0" w:color="auto"/>
              <w:right w:val="single" w:sz="4" w:space="0" w:color="auto"/>
            </w:tcBorders>
            <w:shd w:val="clear" w:color="auto" w:fill="auto"/>
            <w:noWrap/>
            <w:hideMark/>
          </w:tcPr>
          <w:p w14:paraId="26809D03" w14:textId="77777777" w:rsidR="00E83F66" w:rsidRPr="00772251" w:rsidRDefault="00E83F66" w:rsidP="0015454A">
            <w:pPr>
              <w:spacing w:before="60" w:after="60" w:line="240" w:lineRule="auto"/>
              <w:rPr>
                <w:noProof/>
                <w:sz w:val="20"/>
              </w:rPr>
            </w:pPr>
            <w:r>
              <w:rPr>
                <w:noProof/>
                <w:sz w:val="20"/>
              </w:rPr>
              <w:t>-- Beklædningsgenstande, tilbehør til beklædningsgenstande, fodtøj og hovedbeklædning</w:t>
            </w:r>
          </w:p>
        </w:tc>
        <w:tc>
          <w:tcPr>
            <w:tcW w:w="709" w:type="dxa"/>
            <w:tcBorders>
              <w:top w:val="nil"/>
              <w:left w:val="nil"/>
              <w:bottom w:val="single" w:sz="4" w:space="0" w:color="auto"/>
              <w:right w:val="single" w:sz="4" w:space="0" w:color="auto"/>
            </w:tcBorders>
            <w:shd w:val="clear" w:color="auto" w:fill="auto"/>
            <w:noWrap/>
            <w:vAlign w:val="center"/>
            <w:hideMark/>
          </w:tcPr>
          <w:p w14:paraId="2F143FE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E4432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F11EE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3ABDA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89E1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A3339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FEF2D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B7B4F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A5654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2B4BE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5EBB63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993F10" w14:textId="77777777" w:rsidR="00E83F66" w:rsidRPr="00772251" w:rsidRDefault="00E83F66" w:rsidP="0015454A">
            <w:pPr>
              <w:spacing w:before="60" w:after="60" w:line="240" w:lineRule="auto"/>
              <w:rPr>
                <w:noProof/>
                <w:sz w:val="20"/>
              </w:rPr>
            </w:pPr>
            <w:r>
              <w:rPr>
                <w:noProof/>
                <w:sz w:val="20"/>
              </w:rPr>
              <w:t>68138910</w:t>
            </w:r>
          </w:p>
        </w:tc>
        <w:tc>
          <w:tcPr>
            <w:tcW w:w="1054" w:type="dxa"/>
            <w:tcBorders>
              <w:top w:val="nil"/>
              <w:left w:val="nil"/>
              <w:bottom w:val="single" w:sz="4" w:space="0" w:color="auto"/>
              <w:right w:val="single" w:sz="4" w:space="0" w:color="auto"/>
            </w:tcBorders>
            <w:shd w:val="clear" w:color="auto" w:fill="auto"/>
            <w:noWrap/>
            <w:hideMark/>
          </w:tcPr>
          <w:p w14:paraId="4B1507D4" w14:textId="77777777" w:rsidR="00E83F66" w:rsidRPr="00772251" w:rsidRDefault="00E83F66" w:rsidP="0015454A">
            <w:pPr>
              <w:spacing w:before="60" w:after="60" w:line="240" w:lineRule="auto"/>
              <w:rPr>
                <w:noProof/>
                <w:sz w:val="20"/>
              </w:rPr>
            </w:pPr>
            <w:r>
              <w:rPr>
                <w:noProof/>
                <w:sz w:val="20"/>
              </w:rPr>
              <w:t>681389</w:t>
            </w:r>
          </w:p>
        </w:tc>
        <w:tc>
          <w:tcPr>
            <w:tcW w:w="5186" w:type="dxa"/>
            <w:tcBorders>
              <w:top w:val="nil"/>
              <w:left w:val="nil"/>
              <w:bottom w:val="single" w:sz="4" w:space="0" w:color="auto"/>
              <w:right w:val="single" w:sz="4" w:space="0" w:color="auto"/>
            </w:tcBorders>
            <w:shd w:val="clear" w:color="auto" w:fill="auto"/>
            <w:noWrap/>
            <w:hideMark/>
          </w:tcPr>
          <w:p w14:paraId="00DA20A5" w14:textId="77777777" w:rsidR="00E83F66" w:rsidRPr="00772251" w:rsidRDefault="00E83F66" w:rsidP="0015454A">
            <w:pPr>
              <w:spacing w:before="60" w:after="60" w:line="240" w:lineRule="auto"/>
              <w:rPr>
                <w:noProof/>
                <w:sz w:val="20"/>
              </w:rPr>
            </w:pPr>
            <w:r>
              <w:rPr>
                <w:noProof/>
                <w:sz w:val="20"/>
              </w:rPr>
              <w:t>--- Friktionsmateriale</w:t>
            </w:r>
          </w:p>
        </w:tc>
        <w:tc>
          <w:tcPr>
            <w:tcW w:w="709" w:type="dxa"/>
            <w:tcBorders>
              <w:top w:val="nil"/>
              <w:left w:val="nil"/>
              <w:bottom w:val="single" w:sz="4" w:space="0" w:color="auto"/>
              <w:right w:val="single" w:sz="4" w:space="0" w:color="auto"/>
            </w:tcBorders>
            <w:shd w:val="clear" w:color="auto" w:fill="auto"/>
            <w:noWrap/>
            <w:vAlign w:val="center"/>
            <w:hideMark/>
          </w:tcPr>
          <w:p w14:paraId="4B22F82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96384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F9A76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97E95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DEAC9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908A8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1F3D2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7AC2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943D2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1FA2F0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AAEED2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B9B05F" w14:textId="77777777" w:rsidR="00E83F66" w:rsidRPr="00772251" w:rsidRDefault="00E83F66" w:rsidP="0015454A">
            <w:pPr>
              <w:spacing w:before="60" w:after="60" w:line="240" w:lineRule="auto"/>
              <w:rPr>
                <w:noProof/>
                <w:sz w:val="20"/>
              </w:rPr>
            </w:pPr>
            <w:r>
              <w:rPr>
                <w:noProof/>
                <w:sz w:val="20"/>
              </w:rPr>
              <w:t>68138990</w:t>
            </w:r>
          </w:p>
        </w:tc>
        <w:tc>
          <w:tcPr>
            <w:tcW w:w="1054" w:type="dxa"/>
            <w:tcBorders>
              <w:top w:val="nil"/>
              <w:left w:val="nil"/>
              <w:bottom w:val="single" w:sz="4" w:space="0" w:color="auto"/>
              <w:right w:val="single" w:sz="4" w:space="0" w:color="auto"/>
            </w:tcBorders>
            <w:shd w:val="clear" w:color="auto" w:fill="auto"/>
            <w:noWrap/>
            <w:hideMark/>
          </w:tcPr>
          <w:p w14:paraId="64B0285E" w14:textId="77777777" w:rsidR="00E83F66" w:rsidRPr="00772251" w:rsidRDefault="00E83F66" w:rsidP="0015454A">
            <w:pPr>
              <w:spacing w:before="60" w:after="60" w:line="240" w:lineRule="auto"/>
              <w:rPr>
                <w:noProof/>
                <w:sz w:val="20"/>
              </w:rPr>
            </w:pPr>
            <w:r>
              <w:rPr>
                <w:noProof/>
                <w:sz w:val="20"/>
              </w:rPr>
              <w:t>681389</w:t>
            </w:r>
          </w:p>
        </w:tc>
        <w:tc>
          <w:tcPr>
            <w:tcW w:w="5186" w:type="dxa"/>
            <w:tcBorders>
              <w:top w:val="nil"/>
              <w:left w:val="nil"/>
              <w:bottom w:val="single" w:sz="4" w:space="0" w:color="auto"/>
              <w:right w:val="single" w:sz="4" w:space="0" w:color="auto"/>
            </w:tcBorders>
            <w:shd w:val="clear" w:color="auto" w:fill="auto"/>
            <w:noWrap/>
            <w:hideMark/>
          </w:tcPr>
          <w:p w14:paraId="550981BA"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68C2A5C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5E514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61F5E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236D3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21D01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37E40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33E82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5E644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38F90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B5DB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09183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CD4092" w14:textId="77777777" w:rsidR="00E83F66" w:rsidRPr="00772251" w:rsidRDefault="00E83F66" w:rsidP="00CC47C5">
            <w:pPr>
              <w:pageBreakBefore/>
              <w:spacing w:before="60" w:after="60" w:line="240" w:lineRule="auto"/>
              <w:rPr>
                <w:noProof/>
                <w:sz w:val="20"/>
              </w:rPr>
            </w:pPr>
            <w:r>
              <w:rPr>
                <w:noProof/>
                <w:sz w:val="20"/>
              </w:rPr>
              <w:t>69031000</w:t>
            </w:r>
          </w:p>
        </w:tc>
        <w:tc>
          <w:tcPr>
            <w:tcW w:w="1054" w:type="dxa"/>
            <w:tcBorders>
              <w:top w:val="nil"/>
              <w:left w:val="nil"/>
              <w:bottom w:val="single" w:sz="4" w:space="0" w:color="auto"/>
              <w:right w:val="single" w:sz="4" w:space="0" w:color="auto"/>
            </w:tcBorders>
            <w:shd w:val="clear" w:color="auto" w:fill="auto"/>
            <w:noWrap/>
            <w:hideMark/>
          </w:tcPr>
          <w:p w14:paraId="6432F27C" w14:textId="77777777" w:rsidR="00E83F66" w:rsidRPr="00772251" w:rsidRDefault="00E83F66" w:rsidP="0015454A">
            <w:pPr>
              <w:spacing w:before="60" w:after="60" w:line="240" w:lineRule="auto"/>
              <w:rPr>
                <w:noProof/>
                <w:sz w:val="20"/>
              </w:rPr>
            </w:pPr>
            <w:r>
              <w:rPr>
                <w:noProof/>
                <w:sz w:val="20"/>
              </w:rPr>
              <w:t>690310</w:t>
            </w:r>
          </w:p>
        </w:tc>
        <w:tc>
          <w:tcPr>
            <w:tcW w:w="5186" w:type="dxa"/>
            <w:tcBorders>
              <w:top w:val="nil"/>
              <w:left w:val="nil"/>
              <w:bottom w:val="single" w:sz="4" w:space="0" w:color="auto"/>
              <w:right w:val="single" w:sz="4" w:space="0" w:color="auto"/>
            </w:tcBorders>
            <w:shd w:val="clear" w:color="auto" w:fill="auto"/>
            <w:noWrap/>
            <w:hideMark/>
          </w:tcPr>
          <w:p w14:paraId="118D69E6" w14:textId="77777777" w:rsidR="00E83F66" w:rsidRPr="00772251" w:rsidRDefault="00E83F66" w:rsidP="0015454A">
            <w:pPr>
              <w:spacing w:before="60" w:after="60" w:line="240" w:lineRule="auto"/>
              <w:rPr>
                <w:noProof/>
                <w:sz w:val="20"/>
              </w:rPr>
            </w:pPr>
            <w:r>
              <w:rPr>
                <w:noProof/>
                <w:sz w:val="20"/>
              </w:rPr>
              <w:t>- Indeholdende over 50 vægtprocent grafit eller andet kul eller af en blanding af disse produkter</w:t>
            </w:r>
          </w:p>
        </w:tc>
        <w:tc>
          <w:tcPr>
            <w:tcW w:w="709" w:type="dxa"/>
            <w:tcBorders>
              <w:top w:val="nil"/>
              <w:left w:val="nil"/>
              <w:bottom w:val="single" w:sz="4" w:space="0" w:color="auto"/>
              <w:right w:val="single" w:sz="4" w:space="0" w:color="auto"/>
            </w:tcBorders>
            <w:shd w:val="clear" w:color="auto" w:fill="auto"/>
            <w:noWrap/>
            <w:vAlign w:val="center"/>
            <w:hideMark/>
          </w:tcPr>
          <w:p w14:paraId="792450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3BD3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256E0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FC2DC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7552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E9358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B88DB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22369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95422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516CED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A9D0E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F3E715" w14:textId="77777777" w:rsidR="00E83F66" w:rsidRPr="00772251" w:rsidRDefault="00E83F66" w:rsidP="0015454A">
            <w:pPr>
              <w:spacing w:before="60" w:after="60" w:line="240" w:lineRule="auto"/>
              <w:rPr>
                <w:noProof/>
                <w:sz w:val="20"/>
              </w:rPr>
            </w:pPr>
            <w:r>
              <w:rPr>
                <w:noProof/>
                <w:sz w:val="20"/>
              </w:rPr>
              <w:t>69032000</w:t>
            </w:r>
          </w:p>
        </w:tc>
        <w:tc>
          <w:tcPr>
            <w:tcW w:w="1054" w:type="dxa"/>
            <w:tcBorders>
              <w:top w:val="nil"/>
              <w:left w:val="nil"/>
              <w:bottom w:val="single" w:sz="4" w:space="0" w:color="auto"/>
              <w:right w:val="single" w:sz="4" w:space="0" w:color="auto"/>
            </w:tcBorders>
            <w:shd w:val="clear" w:color="auto" w:fill="auto"/>
            <w:noWrap/>
            <w:hideMark/>
          </w:tcPr>
          <w:p w14:paraId="31F4BAF7" w14:textId="77777777" w:rsidR="00E83F66" w:rsidRPr="00772251" w:rsidRDefault="00E83F66" w:rsidP="0015454A">
            <w:pPr>
              <w:spacing w:before="60" w:after="60" w:line="240" w:lineRule="auto"/>
              <w:rPr>
                <w:noProof/>
                <w:sz w:val="20"/>
              </w:rPr>
            </w:pPr>
            <w:r>
              <w:rPr>
                <w:noProof/>
                <w:sz w:val="20"/>
              </w:rPr>
              <w:t>690320</w:t>
            </w:r>
          </w:p>
        </w:tc>
        <w:tc>
          <w:tcPr>
            <w:tcW w:w="5186" w:type="dxa"/>
            <w:tcBorders>
              <w:top w:val="nil"/>
              <w:left w:val="nil"/>
              <w:bottom w:val="single" w:sz="4" w:space="0" w:color="auto"/>
              <w:right w:val="single" w:sz="4" w:space="0" w:color="auto"/>
            </w:tcBorders>
            <w:shd w:val="clear" w:color="auto" w:fill="auto"/>
            <w:noWrap/>
            <w:hideMark/>
          </w:tcPr>
          <w:p w14:paraId="14B56143" w14:textId="77777777" w:rsidR="00E83F66" w:rsidRPr="00772251" w:rsidRDefault="00E83F66" w:rsidP="0015454A">
            <w:pPr>
              <w:spacing w:before="60" w:after="60" w:line="240" w:lineRule="auto"/>
              <w:rPr>
                <w:noProof/>
                <w:sz w:val="20"/>
              </w:rPr>
            </w:pPr>
            <w:r>
              <w:rPr>
                <w:noProof/>
                <w:sz w:val="20"/>
              </w:rPr>
              <w:t>- Indeholdende over 50 vægtprocent aluminiumoxid (Al</w:t>
            </w:r>
            <w:r>
              <w:rPr>
                <w:noProof/>
                <w:sz w:val="20"/>
                <w:vertAlign w:val="subscript"/>
              </w:rPr>
              <w:t>2</w:t>
            </w:r>
            <w:r>
              <w:rPr>
                <w:noProof/>
                <w:sz w:val="20"/>
              </w:rPr>
              <w:t>O</w:t>
            </w:r>
            <w:r>
              <w:rPr>
                <w:noProof/>
                <w:sz w:val="20"/>
                <w:vertAlign w:val="subscript"/>
              </w:rPr>
              <w:t>3</w:t>
            </w:r>
            <w:r>
              <w:rPr>
                <w:noProof/>
                <w:sz w:val="20"/>
              </w:rPr>
              <w:t>) eller af en blanding eller forbindelse af aluminiumoxid og silica (SiO</w:t>
            </w:r>
            <w:r>
              <w:rPr>
                <w:noProof/>
                <w:sz w:val="20"/>
                <w:vertAlign w:val="subscript"/>
              </w:rPr>
              <w:t>2</w:t>
            </w:r>
            <w:r>
              <w:rPr>
                <w:noProof/>
                <w:sz w:val="20"/>
              </w:rPr>
              <w:t>)</w:t>
            </w:r>
          </w:p>
        </w:tc>
        <w:tc>
          <w:tcPr>
            <w:tcW w:w="709" w:type="dxa"/>
            <w:tcBorders>
              <w:top w:val="nil"/>
              <w:left w:val="nil"/>
              <w:bottom w:val="single" w:sz="4" w:space="0" w:color="auto"/>
              <w:right w:val="single" w:sz="4" w:space="0" w:color="auto"/>
            </w:tcBorders>
            <w:shd w:val="clear" w:color="auto" w:fill="auto"/>
            <w:noWrap/>
            <w:vAlign w:val="center"/>
            <w:hideMark/>
          </w:tcPr>
          <w:p w14:paraId="0D60FE6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0CEF6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48A2B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97736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338C0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90300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8E699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74E80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DF56E6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9852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5D49A6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C118DF" w14:textId="77777777" w:rsidR="00E83F66" w:rsidRPr="00772251" w:rsidRDefault="00E83F66" w:rsidP="0015454A">
            <w:pPr>
              <w:spacing w:before="60" w:after="60" w:line="240" w:lineRule="auto"/>
              <w:rPr>
                <w:noProof/>
                <w:sz w:val="20"/>
              </w:rPr>
            </w:pPr>
            <w:r>
              <w:rPr>
                <w:noProof/>
                <w:sz w:val="20"/>
              </w:rPr>
              <w:t>69039000</w:t>
            </w:r>
          </w:p>
        </w:tc>
        <w:tc>
          <w:tcPr>
            <w:tcW w:w="1054" w:type="dxa"/>
            <w:tcBorders>
              <w:top w:val="nil"/>
              <w:left w:val="nil"/>
              <w:bottom w:val="single" w:sz="4" w:space="0" w:color="auto"/>
              <w:right w:val="single" w:sz="4" w:space="0" w:color="auto"/>
            </w:tcBorders>
            <w:shd w:val="clear" w:color="auto" w:fill="auto"/>
            <w:noWrap/>
            <w:hideMark/>
          </w:tcPr>
          <w:p w14:paraId="78E3F7C1" w14:textId="77777777" w:rsidR="00E83F66" w:rsidRPr="00772251" w:rsidRDefault="00E83F66" w:rsidP="0015454A">
            <w:pPr>
              <w:spacing w:before="60" w:after="60" w:line="240" w:lineRule="auto"/>
              <w:rPr>
                <w:noProof/>
                <w:sz w:val="20"/>
              </w:rPr>
            </w:pPr>
            <w:r>
              <w:rPr>
                <w:noProof/>
                <w:sz w:val="20"/>
              </w:rPr>
              <w:t>690390</w:t>
            </w:r>
          </w:p>
        </w:tc>
        <w:tc>
          <w:tcPr>
            <w:tcW w:w="5186" w:type="dxa"/>
            <w:tcBorders>
              <w:top w:val="nil"/>
              <w:left w:val="nil"/>
              <w:bottom w:val="single" w:sz="4" w:space="0" w:color="auto"/>
              <w:right w:val="single" w:sz="4" w:space="0" w:color="auto"/>
            </w:tcBorders>
            <w:shd w:val="clear" w:color="auto" w:fill="auto"/>
            <w:noWrap/>
            <w:hideMark/>
          </w:tcPr>
          <w:p w14:paraId="5CA491A9"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3074E5A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99EDD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45115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7B7FD9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887DC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4DC85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0B2F9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2D44A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AF156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D5EC3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54A0A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335A53" w14:textId="77777777" w:rsidR="00E83F66" w:rsidRPr="00772251" w:rsidRDefault="00E83F66" w:rsidP="0015454A">
            <w:pPr>
              <w:spacing w:before="60" w:after="60" w:line="240" w:lineRule="auto"/>
              <w:rPr>
                <w:noProof/>
                <w:sz w:val="20"/>
              </w:rPr>
            </w:pPr>
            <w:r>
              <w:rPr>
                <w:noProof/>
                <w:sz w:val="20"/>
              </w:rPr>
              <w:t>70021000</w:t>
            </w:r>
          </w:p>
        </w:tc>
        <w:tc>
          <w:tcPr>
            <w:tcW w:w="1054" w:type="dxa"/>
            <w:tcBorders>
              <w:top w:val="nil"/>
              <w:left w:val="nil"/>
              <w:bottom w:val="single" w:sz="4" w:space="0" w:color="auto"/>
              <w:right w:val="single" w:sz="4" w:space="0" w:color="auto"/>
            </w:tcBorders>
            <w:shd w:val="clear" w:color="auto" w:fill="auto"/>
            <w:noWrap/>
            <w:hideMark/>
          </w:tcPr>
          <w:p w14:paraId="551CE8E2" w14:textId="77777777" w:rsidR="00E83F66" w:rsidRPr="00772251" w:rsidRDefault="00E83F66" w:rsidP="0015454A">
            <w:pPr>
              <w:spacing w:before="60" w:after="60" w:line="240" w:lineRule="auto"/>
              <w:rPr>
                <w:noProof/>
                <w:sz w:val="20"/>
              </w:rPr>
            </w:pPr>
            <w:r>
              <w:rPr>
                <w:noProof/>
                <w:sz w:val="20"/>
              </w:rPr>
              <w:t>700210</w:t>
            </w:r>
          </w:p>
        </w:tc>
        <w:tc>
          <w:tcPr>
            <w:tcW w:w="5186" w:type="dxa"/>
            <w:tcBorders>
              <w:top w:val="nil"/>
              <w:left w:val="nil"/>
              <w:bottom w:val="single" w:sz="4" w:space="0" w:color="auto"/>
              <w:right w:val="single" w:sz="4" w:space="0" w:color="auto"/>
            </w:tcBorders>
            <w:shd w:val="clear" w:color="auto" w:fill="auto"/>
            <w:noWrap/>
            <w:hideMark/>
          </w:tcPr>
          <w:p w14:paraId="511F11EC" w14:textId="77777777" w:rsidR="00E83F66" w:rsidRPr="00772251" w:rsidRDefault="00E83F66" w:rsidP="0015454A">
            <w:pPr>
              <w:spacing w:before="60" w:after="60" w:line="240" w:lineRule="auto"/>
              <w:rPr>
                <w:noProof/>
                <w:sz w:val="20"/>
              </w:rPr>
            </w:pPr>
            <w:r>
              <w:rPr>
                <w:noProof/>
                <w:sz w:val="20"/>
              </w:rPr>
              <w:t>- Kugler</w:t>
            </w:r>
          </w:p>
        </w:tc>
        <w:tc>
          <w:tcPr>
            <w:tcW w:w="709" w:type="dxa"/>
            <w:tcBorders>
              <w:top w:val="nil"/>
              <w:left w:val="nil"/>
              <w:bottom w:val="single" w:sz="4" w:space="0" w:color="auto"/>
              <w:right w:val="single" w:sz="4" w:space="0" w:color="auto"/>
            </w:tcBorders>
            <w:shd w:val="clear" w:color="auto" w:fill="auto"/>
            <w:noWrap/>
            <w:vAlign w:val="center"/>
            <w:hideMark/>
          </w:tcPr>
          <w:p w14:paraId="2FFF733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F2B3D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EAB3F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07220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B09CB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79DBB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EF129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A9D2A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03EE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EDBC1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4266D6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A33320" w14:textId="77777777" w:rsidR="00E83F66" w:rsidRPr="00772251" w:rsidRDefault="00E83F66" w:rsidP="0015454A">
            <w:pPr>
              <w:spacing w:before="60" w:after="60" w:line="240" w:lineRule="auto"/>
              <w:rPr>
                <w:noProof/>
                <w:sz w:val="20"/>
              </w:rPr>
            </w:pPr>
            <w:r>
              <w:rPr>
                <w:noProof/>
                <w:sz w:val="20"/>
              </w:rPr>
              <w:t>70022000</w:t>
            </w:r>
          </w:p>
        </w:tc>
        <w:tc>
          <w:tcPr>
            <w:tcW w:w="1054" w:type="dxa"/>
            <w:tcBorders>
              <w:top w:val="nil"/>
              <w:left w:val="nil"/>
              <w:bottom w:val="single" w:sz="4" w:space="0" w:color="auto"/>
              <w:right w:val="single" w:sz="4" w:space="0" w:color="auto"/>
            </w:tcBorders>
            <w:shd w:val="clear" w:color="auto" w:fill="auto"/>
            <w:noWrap/>
            <w:hideMark/>
          </w:tcPr>
          <w:p w14:paraId="10ED4F62" w14:textId="77777777" w:rsidR="00E83F66" w:rsidRPr="00772251" w:rsidRDefault="00E83F66" w:rsidP="0015454A">
            <w:pPr>
              <w:spacing w:before="60" w:after="60" w:line="240" w:lineRule="auto"/>
              <w:rPr>
                <w:noProof/>
                <w:sz w:val="20"/>
              </w:rPr>
            </w:pPr>
            <w:r>
              <w:rPr>
                <w:noProof/>
                <w:sz w:val="20"/>
              </w:rPr>
              <w:t>700220</w:t>
            </w:r>
          </w:p>
        </w:tc>
        <w:tc>
          <w:tcPr>
            <w:tcW w:w="5186" w:type="dxa"/>
            <w:tcBorders>
              <w:top w:val="nil"/>
              <w:left w:val="nil"/>
              <w:bottom w:val="single" w:sz="4" w:space="0" w:color="auto"/>
              <w:right w:val="single" w:sz="4" w:space="0" w:color="auto"/>
            </w:tcBorders>
            <w:shd w:val="clear" w:color="auto" w:fill="auto"/>
            <w:noWrap/>
            <w:hideMark/>
          </w:tcPr>
          <w:p w14:paraId="7B0B26B5" w14:textId="77777777" w:rsidR="00E83F66" w:rsidRPr="00772251" w:rsidRDefault="00E83F66" w:rsidP="0015454A">
            <w:pPr>
              <w:spacing w:before="60" w:after="60" w:line="240" w:lineRule="auto"/>
              <w:rPr>
                <w:noProof/>
                <w:sz w:val="20"/>
              </w:rPr>
            </w:pPr>
            <w:r>
              <w:rPr>
                <w:noProof/>
                <w:sz w:val="20"/>
              </w:rPr>
              <w:t>- Stænger</w:t>
            </w:r>
          </w:p>
        </w:tc>
        <w:tc>
          <w:tcPr>
            <w:tcW w:w="709" w:type="dxa"/>
            <w:tcBorders>
              <w:top w:val="nil"/>
              <w:left w:val="nil"/>
              <w:bottom w:val="single" w:sz="4" w:space="0" w:color="auto"/>
              <w:right w:val="single" w:sz="4" w:space="0" w:color="auto"/>
            </w:tcBorders>
            <w:shd w:val="clear" w:color="auto" w:fill="auto"/>
            <w:noWrap/>
            <w:vAlign w:val="center"/>
            <w:hideMark/>
          </w:tcPr>
          <w:p w14:paraId="75D8F23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D17A4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4DD71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4104D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6284A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8762C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E4D53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D47AE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7C5E5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3C08B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D89FC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13EFE79" w14:textId="77777777" w:rsidR="00E83F66" w:rsidRPr="00772251" w:rsidRDefault="00E83F66" w:rsidP="0015454A">
            <w:pPr>
              <w:spacing w:before="60" w:after="60" w:line="240" w:lineRule="auto"/>
              <w:rPr>
                <w:noProof/>
                <w:sz w:val="20"/>
              </w:rPr>
            </w:pPr>
            <w:r>
              <w:rPr>
                <w:noProof/>
                <w:sz w:val="20"/>
              </w:rPr>
              <w:t>70023100</w:t>
            </w:r>
          </w:p>
        </w:tc>
        <w:tc>
          <w:tcPr>
            <w:tcW w:w="1054" w:type="dxa"/>
            <w:tcBorders>
              <w:top w:val="nil"/>
              <w:left w:val="nil"/>
              <w:bottom w:val="single" w:sz="4" w:space="0" w:color="auto"/>
              <w:right w:val="single" w:sz="4" w:space="0" w:color="auto"/>
            </w:tcBorders>
            <w:shd w:val="clear" w:color="auto" w:fill="auto"/>
            <w:noWrap/>
            <w:hideMark/>
          </w:tcPr>
          <w:p w14:paraId="18B558CD" w14:textId="77777777" w:rsidR="00E83F66" w:rsidRPr="00772251" w:rsidRDefault="00E83F66" w:rsidP="0015454A">
            <w:pPr>
              <w:spacing w:before="60" w:after="60" w:line="240" w:lineRule="auto"/>
              <w:rPr>
                <w:noProof/>
                <w:sz w:val="20"/>
              </w:rPr>
            </w:pPr>
            <w:r>
              <w:rPr>
                <w:noProof/>
                <w:sz w:val="20"/>
              </w:rPr>
              <w:t>700231</w:t>
            </w:r>
          </w:p>
        </w:tc>
        <w:tc>
          <w:tcPr>
            <w:tcW w:w="5186" w:type="dxa"/>
            <w:tcBorders>
              <w:top w:val="nil"/>
              <w:left w:val="nil"/>
              <w:bottom w:val="single" w:sz="4" w:space="0" w:color="auto"/>
              <w:right w:val="single" w:sz="4" w:space="0" w:color="auto"/>
            </w:tcBorders>
            <w:shd w:val="clear" w:color="auto" w:fill="auto"/>
            <w:noWrap/>
            <w:hideMark/>
          </w:tcPr>
          <w:p w14:paraId="001C793B" w14:textId="77777777" w:rsidR="00E83F66" w:rsidRPr="00772251" w:rsidRDefault="00E83F66" w:rsidP="0015454A">
            <w:pPr>
              <w:spacing w:before="60" w:after="60" w:line="240" w:lineRule="auto"/>
              <w:rPr>
                <w:noProof/>
                <w:sz w:val="20"/>
              </w:rPr>
            </w:pPr>
            <w:r>
              <w:rPr>
                <w:noProof/>
                <w:sz w:val="20"/>
              </w:rPr>
              <w:t>-- Af kvartsglas</w:t>
            </w:r>
          </w:p>
        </w:tc>
        <w:tc>
          <w:tcPr>
            <w:tcW w:w="709" w:type="dxa"/>
            <w:tcBorders>
              <w:top w:val="nil"/>
              <w:left w:val="nil"/>
              <w:bottom w:val="single" w:sz="4" w:space="0" w:color="auto"/>
              <w:right w:val="single" w:sz="4" w:space="0" w:color="auto"/>
            </w:tcBorders>
            <w:shd w:val="clear" w:color="auto" w:fill="auto"/>
            <w:noWrap/>
            <w:vAlign w:val="center"/>
            <w:hideMark/>
          </w:tcPr>
          <w:p w14:paraId="5F638E3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53E6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C30F5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2F810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76957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516DA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E8246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C8D4C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990A2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02744E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165A16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AC4E67" w14:textId="77777777" w:rsidR="00E83F66" w:rsidRPr="00772251" w:rsidRDefault="00E83F66" w:rsidP="0015454A">
            <w:pPr>
              <w:spacing w:before="60" w:after="60" w:line="240" w:lineRule="auto"/>
              <w:rPr>
                <w:noProof/>
                <w:sz w:val="20"/>
              </w:rPr>
            </w:pPr>
            <w:r>
              <w:rPr>
                <w:noProof/>
                <w:sz w:val="20"/>
              </w:rPr>
              <w:t>70023200</w:t>
            </w:r>
          </w:p>
        </w:tc>
        <w:tc>
          <w:tcPr>
            <w:tcW w:w="1054" w:type="dxa"/>
            <w:tcBorders>
              <w:top w:val="nil"/>
              <w:left w:val="nil"/>
              <w:bottom w:val="single" w:sz="4" w:space="0" w:color="auto"/>
              <w:right w:val="single" w:sz="4" w:space="0" w:color="auto"/>
            </w:tcBorders>
            <w:shd w:val="clear" w:color="auto" w:fill="auto"/>
            <w:noWrap/>
            <w:hideMark/>
          </w:tcPr>
          <w:p w14:paraId="3A489EF5" w14:textId="77777777" w:rsidR="00E83F66" w:rsidRPr="00772251" w:rsidRDefault="00E83F66" w:rsidP="0015454A">
            <w:pPr>
              <w:spacing w:before="60" w:after="60" w:line="240" w:lineRule="auto"/>
              <w:rPr>
                <w:noProof/>
                <w:sz w:val="20"/>
              </w:rPr>
            </w:pPr>
            <w:r>
              <w:rPr>
                <w:noProof/>
                <w:sz w:val="20"/>
              </w:rPr>
              <w:t>700232</w:t>
            </w:r>
          </w:p>
        </w:tc>
        <w:tc>
          <w:tcPr>
            <w:tcW w:w="5186" w:type="dxa"/>
            <w:tcBorders>
              <w:top w:val="nil"/>
              <w:left w:val="nil"/>
              <w:bottom w:val="single" w:sz="4" w:space="0" w:color="auto"/>
              <w:right w:val="single" w:sz="4" w:space="0" w:color="auto"/>
            </w:tcBorders>
            <w:shd w:val="clear" w:color="auto" w:fill="auto"/>
            <w:noWrap/>
            <w:hideMark/>
          </w:tcPr>
          <w:p w14:paraId="0F06F92B" w14:textId="77777777" w:rsidR="00E83F66" w:rsidRPr="00772251" w:rsidRDefault="00E83F66" w:rsidP="0015454A">
            <w:pPr>
              <w:spacing w:before="60" w:after="60" w:line="240" w:lineRule="auto"/>
              <w:rPr>
                <w:noProof/>
                <w:sz w:val="20"/>
              </w:rPr>
            </w:pPr>
            <w:r>
              <w:rPr>
                <w:noProof/>
                <w:sz w:val="20"/>
              </w:rPr>
              <w:t>-- Af andet glas, med en lineær udvidelseskoefficient på ikke over 5 × 10–6 pr. Kelvin mellem 0 °C og 300 °C</w:t>
            </w:r>
          </w:p>
        </w:tc>
        <w:tc>
          <w:tcPr>
            <w:tcW w:w="709" w:type="dxa"/>
            <w:tcBorders>
              <w:top w:val="nil"/>
              <w:left w:val="nil"/>
              <w:bottom w:val="single" w:sz="4" w:space="0" w:color="auto"/>
              <w:right w:val="single" w:sz="4" w:space="0" w:color="auto"/>
            </w:tcBorders>
            <w:shd w:val="clear" w:color="auto" w:fill="auto"/>
            <w:noWrap/>
            <w:vAlign w:val="center"/>
            <w:hideMark/>
          </w:tcPr>
          <w:p w14:paraId="1991AA2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38A71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6E841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CED17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47351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CBE82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9505B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0A160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FADEE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4558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A0DCB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EDDDDD" w14:textId="77777777" w:rsidR="00E83F66" w:rsidRPr="00772251" w:rsidRDefault="00E83F66" w:rsidP="0015454A">
            <w:pPr>
              <w:spacing w:before="60" w:after="60" w:line="240" w:lineRule="auto"/>
              <w:rPr>
                <w:noProof/>
                <w:sz w:val="20"/>
              </w:rPr>
            </w:pPr>
            <w:r>
              <w:rPr>
                <w:noProof/>
                <w:sz w:val="20"/>
              </w:rPr>
              <w:t>70023900</w:t>
            </w:r>
          </w:p>
        </w:tc>
        <w:tc>
          <w:tcPr>
            <w:tcW w:w="1054" w:type="dxa"/>
            <w:tcBorders>
              <w:top w:val="nil"/>
              <w:left w:val="nil"/>
              <w:bottom w:val="single" w:sz="4" w:space="0" w:color="auto"/>
              <w:right w:val="single" w:sz="4" w:space="0" w:color="auto"/>
            </w:tcBorders>
            <w:shd w:val="clear" w:color="auto" w:fill="auto"/>
            <w:noWrap/>
            <w:hideMark/>
          </w:tcPr>
          <w:p w14:paraId="1A651AEA" w14:textId="77777777" w:rsidR="00E83F66" w:rsidRPr="00772251" w:rsidRDefault="00E83F66" w:rsidP="0015454A">
            <w:pPr>
              <w:spacing w:before="60" w:after="60" w:line="240" w:lineRule="auto"/>
              <w:rPr>
                <w:noProof/>
                <w:sz w:val="20"/>
              </w:rPr>
            </w:pPr>
            <w:r>
              <w:rPr>
                <w:noProof/>
                <w:sz w:val="20"/>
              </w:rPr>
              <w:t>700239</w:t>
            </w:r>
          </w:p>
        </w:tc>
        <w:tc>
          <w:tcPr>
            <w:tcW w:w="5186" w:type="dxa"/>
            <w:tcBorders>
              <w:top w:val="nil"/>
              <w:left w:val="nil"/>
              <w:bottom w:val="single" w:sz="4" w:space="0" w:color="auto"/>
              <w:right w:val="single" w:sz="4" w:space="0" w:color="auto"/>
            </w:tcBorders>
            <w:shd w:val="clear" w:color="auto" w:fill="auto"/>
            <w:noWrap/>
            <w:hideMark/>
          </w:tcPr>
          <w:p w14:paraId="33C63C41"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57025AC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60B9D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C54BA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F3755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E9959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1CE6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B9ECA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B8C6D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B10FD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B91D2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BC98B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43FB650" w14:textId="77777777" w:rsidR="00E83F66" w:rsidRPr="00772251" w:rsidRDefault="00E83F66" w:rsidP="0015454A">
            <w:pPr>
              <w:spacing w:before="60" w:after="60" w:line="240" w:lineRule="auto"/>
              <w:rPr>
                <w:noProof/>
                <w:sz w:val="20"/>
              </w:rPr>
            </w:pPr>
            <w:r>
              <w:rPr>
                <w:noProof/>
                <w:sz w:val="20"/>
              </w:rPr>
              <w:t>70031200</w:t>
            </w:r>
          </w:p>
        </w:tc>
        <w:tc>
          <w:tcPr>
            <w:tcW w:w="1054" w:type="dxa"/>
            <w:tcBorders>
              <w:top w:val="nil"/>
              <w:left w:val="nil"/>
              <w:bottom w:val="single" w:sz="4" w:space="0" w:color="auto"/>
              <w:right w:val="single" w:sz="4" w:space="0" w:color="auto"/>
            </w:tcBorders>
            <w:shd w:val="clear" w:color="auto" w:fill="auto"/>
            <w:noWrap/>
            <w:hideMark/>
          </w:tcPr>
          <w:p w14:paraId="7B41FB7E" w14:textId="77777777" w:rsidR="00E83F66" w:rsidRPr="00772251" w:rsidRDefault="00E83F66" w:rsidP="0015454A">
            <w:pPr>
              <w:spacing w:before="60" w:after="60" w:line="240" w:lineRule="auto"/>
              <w:rPr>
                <w:noProof/>
                <w:sz w:val="20"/>
              </w:rPr>
            </w:pPr>
            <w:r>
              <w:rPr>
                <w:noProof/>
                <w:sz w:val="20"/>
              </w:rPr>
              <w:t>700312</w:t>
            </w:r>
          </w:p>
        </w:tc>
        <w:tc>
          <w:tcPr>
            <w:tcW w:w="5186" w:type="dxa"/>
            <w:tcBorders>
              <w:top w:val="nil"/>
              <w:left w:val="nil"/>
              <w:bottom w:val="single" w:sz="4" w:space="0" w:color="auto"/>
              <w:right w:val="single" w:sz="4" w:space="0" w:color="auto"/>
            </w:tcBorders>
            <w:shd w:val="clear" w:color="auto" w:fill="auto"/>
            <w:noWrap/>
            <w:hideMark/>
          </w:tcPr>
          <w:p w14:paraId="2D5A0836" w14:textId="48C30FDC" w:rsidR="00E83F66" w:rsidRPr="00772251" w:rsidRDefault="00E83F66" w:rsidP="007D4BB6">
            <w:pPr>
              <w:spacing w:before="60" w:after="60" w:line="240" w:lineRule="auto"/>
              <w:rPr>
                <w:noProof/>
                <w:sz w:val="20"/>
              </w:rPr>
            </w:pPr>
            <w:r>
              <w:rPr>
                <w:noProof/>
                <w:sz w:val="20"/>
              </w:rPr>
              <w:t>-- Farvet i massen, matteret, overfanget eller med et absorberende, reflekterende eller ikke-reflekterende lag</w:t>
            </w:r>
          </w:p>
        </w:tc>
        <w:tc>
          <w:tcPr>
            <w:tcW w:w="709" w:type="dxa"/>
            <w:tcBorders>
              <w:top w:val="nil"/>
              <w:left w:val="nil"/>
              <w:bottom w:val="single" w:sz="4" w:space="0" w:color="auto"/>
              <w:right w:val="single" w:sz="4" w:space="0" w:color="auto"/>
            </w:tcBorders>
            <w:shd w:val="clear" w:color="auto" w:fill="auto"/>
            <w:noWrap/>
            <w:vAlign w:val="center"/>
            <w:hideMark/>
          </w:tcPr>
          <w:p w14:paraId="71F9C7C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71CD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ED0CB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0CB2C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3332E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83524E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D4BED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A9A4D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26373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21ABD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9D54C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08027D" w14:textId="77777777" w:rsidR="00E83F66" w:rsidRPr="00772251" w:rsidRDefault="00E83F66" w:rsidP="0015454A">
            <w:pPr>
              <w:spacing w:before="60" w:after="60" w:line="240" w:lineRule="auto"/>
              <w:rPr>
                <w:noProof/>
                <w:sz w:val="20"/>
              </w:rPr>
            </w:pPr>
            <w:r>
              <w:rPr>
                <w:noProof/>
                <w:sz w:val="20"/>
              </w:rPr>
              <w:t>70031900</w:t>
            </w:r>
          </w:p>
        </w:tc>
        <w:tc>
          <w:tcPr>
            <w:tcW w:w="1054" w:type="dxa"/>
            <w:tcBorders>
              <w:top w:val="nil"/>
              <w:left w:val="nil"/>
              <w:bottom w:val="single" w:sz="4" w:space="0" w:color="auto"/>
              <w:right w:val="single" w:sz="4" w:space="0" w:color="auto"/>
            </w:tcBorders>
            <w:shd w:val="clear" w:color="auto" w:fill="auto"/>
            <w:noWrap/>
            <w:hideMark/>
          </w:tcPr>
          <w:p w14:paraId="745467BF" w14:textId="77777777" w:rsidR="00E83F66" w:rsidRPr="00772251" w:rsidRDefault="00E83F66" w:rsidP="0015454A">
            <w:pPr>
              <w:spacing w:before="60" w:after="60" w:line="240" w:lineRule="auto"/>
              <w:rPr>
                <w:noProof/>
                <w:sz w:val="20"/>
              </w:rPr>
            </w:pPr>
            <w:r>
              <w:rPr>
                <w:noProof/>
                <w:sz w:val="20"/>
              </w:rPr>
              <w:t>700319</w:t>
            </w:r>
          </w:p>
        </w:tc>
        <w:tc>
          <w:tcPr>
            <w:tcW w:w="5186" w:type="dxa"/>
            <w:tcBorders>
              <w:top w:val="nil"/>
              <w:left w:val="nil"/>
              <w:bottom w:val="single" w:sz="4" w:space="0" w:color="auto"/>
              <w:right w:val="single" w:sz="4" w:space="0" w:color="auto"/>
            </w:tcBorders>
            <w:shd w:val="clear" w:color="auto" w:fill="auto"/>
            <w:noWrap/>
            <w:hideMark/>
          </w:tcPr>
          <w:p w14:paraId="651D11A1"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273A487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FA1A0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C5457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0819D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2D5267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30EA9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A44A0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B961D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EB206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475BE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648BE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CA4868" w14:textId="77777777" w:rsidR="00E83F66" w:rsidRPr="00772251" w:rsidRDefault="00E83F66" w:rsidP="0015454A">
            <w:pPr>
              <w:spacing w:before="60" w:after="60" w:line="240" w:lineRule="auto"/>
              <w:rPr>
                <w:noProof/>
                <w:sz w:val="20"/>
              </w:rPr>
            </w:pPr>
            <w:r>
              <w:rPr>
                <w:noProof/>
                <w:sz w:val="20"/>
              </w:rPr>
              <w:t>70032000</w:t>
            </w:r>
          </w:p>
        </w:tc>
        <w:tc>
          <w:tcPr>
            <w:tcW w:w="1054" w:type="dxa"/>
            <w:tcBorders>
              <w:top w:val="nil"/>
              <w:left w:val="nil"/>
              <w:bottom w:val="single" w:sz="4" w:space="0" w:color="auto"/>
              <w:right w:val="single" w:sz="4" w:space="0" w:color="auto"/>
            </w:tcBorders>
            <w:shd w:val="clear" w:color="auto" w:fill="auto"/>
            <w:noWrap/>
            <w:hideMark/>
          </w:tcPr>
          <w:p w14:paraId="4C48B01F" w14:textId="77777777" w:rsidR="00E83F66" w:rsidRPr="00772251" w:rsidRDefault="00E83F66" w:rsidP="0015454A">
            <w:pPr>
              <w:spacing w:before="60" w:after="60" w:line="240" w:lineRule="auto"/>
              <w:rPr>
                <w:noProof/>
                <w:sz w:val="20"/>
              </w:rPr>
            </w:pPr>
            <w:r>
              <w:rPr>
                <w:noProof/>
                <w:sz w:val="20"/>
              </w:rPr>
              <w:t>700320</w:t>
            </w:r>
          </w:p>
        </w:tc>
        <w:tc>
          <w:tcPr>
            <w:tcW w:w="5186" w:type="dxa"/>
            <w:tcBorders>
              <w:top w:val="nil"/>
              <w:left w:val="nil"/>
              <w:bottom w:val="single" w:sz="4" w:space="0" w:color="auto"/>
              <w:right w:val="single" w:sz="4" w:space="0" w:color="auto"/>
            </w:tcBorders>
            <w:shd w:val="clear" w:color="auto" w:fill="auto"/>
            <w:noWrap/>
            <w:hideMark/>
          </w:tcPr>
          <w:p w14:paraId="1B997626" w14:textId="77777777" w:rsidR="00E83F66" w:rsidRPr="00772251" w:rsidRDefault="00E83F66" w:rsidP="0015454A">
            <w:pPr>
              <w:spacing w:before="60" w:after="60" w:line="240" w:lineRule="auto"/>
              <w:rPr>
                <w:noProof/>
                <w:sz w:val="20"/>
              </w:rPr>
            </w:pPr>
            <w:r>
              <w:rPr>
                <w:noProof/>
                <w:sz w:val="20"/>
              </w:rPr>
              <w:t>- Planglas, armeret</w:t>
            </w:r>
          </w:p>
        </w:tc>
        <w:tc>
          <w:tcPr>
            <w:tcW w:w="709" w:type="dxa"/>
            <w:tcBorders>
              <w:top w:val="nil"/>
              <w:left w:val="nil"/>
              <w:bottom w:val="single" w:sz="4" w:space="0" w:color="auto"/>
              <w:right w:val="single" w:sz="4" w:space="0" w:color="auto"/>
            </w:tcBorders>
            <w:shd w:val="clear" w:color="auto" w:fill="auto"/>
            <w:noWrap/>
            <w:vAlign w:val="center"/>
            <w:hideMark/>
          </w:tcPr>
          <w:p w14:paraId="69563DF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93DC0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6C2A2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9A8D9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37794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34904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90CF5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6DF4C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54190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52391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F4D11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259173A" w14:textId="77777777" w:rsidR="00E83F66" w:rsidRPr="00772251" w:rsidRDefault="00E83F66" w:rsidP="0015454A">
            <w:pPr>
              <w:spacing w:before="60" w:after="60" w:line="240" w:lineRule="auto"/>
              <w:rPr>
                <w:noProof/>
                <w:sz w:val="20"/>
              </w:rPr>
            </w:pPr>
            <w:r>
              <w:rPr>
                <w:noProof/>
                <w:sz w:val="20"/>
              </w:rPr>
              <w:t>70033000</w:t>
            </w:r>
          </w:p>
        </w:tc>
        <w:tc>
          <w:tcPr>
            <w:tcW w:w="1054" w:type="dxa"/>
            <w:tcBorders>
              <w:top w:val="nil"/>
              <w:left w:val="nil"/>
              <w:bottom w:val="single" w:sz="4" w:space="0" w:color="auto"/>
              <w:right w:val="single" w:sz="4" w:space="0" w:color="auto"/>
            </w:tcBorders>
            <w:shd w:val="clear" w:color="auto" w:fill="auto"/>
            <w:noWrap/>
            <w:hideMark/>
          </w:tcPr>
          <w:p w14:paraId="5EDD1051" w14:textId="77777777" w:rsidR="00E83F66" w:rsidRPr="00772251" w:rsidRDefault="00E83F66" w:rsidP="0015454A">
            <w:pPr>
              <w:spacing w:before="60" w:after="60" w:line="240" w:lineRule="auto"/>
              <w:rPr>
                <w:noProof/>
                <w:sz w:val="20"/>
              </w:rPr>
            </w:pPr>
            <w:r>
              <w:rPr>
                <w:noProof/>
                <w:sz w:val="20"/>
              </w:rPr>
              <w:t>700330</w:t>
            </w:r>
          </w:p>
        </w:tc>
        <w:tc>
          <w:tcPr>
            <w:tcW w:w="5186" w:type="dxa"/>
            <w:tcBorders>
              <w:top w:val="nil"/>
              <w:left w:val="nil"/>
              <w:bottom w:val="single" w:sz="4" w:space="0" w:color="auto"/>
              <w:right w:val="single" w:sz="4" w:space="0" w:color="auto"/>
            </w:tcBorders>
            <w:shd w:val="clear" w:color="auto" w:fill="auto"/>
            <w:noWrap/>
            <w:hideMark/>
          </w:tcPr>
          <w:p w14:paraId="61C7E431" w14:textId="77777777" w:rsidR="00E83F66" w:rsidRPr="00772251" w:rsidRDefault="00E83F66" w:rsidP="0015454A">
            <w:pPr>
              <w:spacing w:before="60" w:after="60" w:line="240" w:lineRule="auto"/>
              <w:rPr>
                <w:noProof/>
                <w:sz w:val="20"/>
              </w:rPr>
            </w:pPr>
            <w:r>
              <w:rPr>
                <w:noProof/>
                <w:sz w:val="20"/>
              </w:rPr>
              <w:t>- Glasprofiler</w:t>
            </w:r>
          </w:p>
        </w:tc>
        <w:tc>
          <w:tcPr>
            <w:tcW w:w="709" w:type="dxa"/>
            <w:tcBorders>
              <w:top w:val="nil"/>
              <w:left w:val="nil"/>
              <w:bottom w:val="single" w:sz="4" w:space="0" w:color="auto"/>
              <w:right w:val="single" w:sz="4" w:space="0" w:color="auto"/>
            </w:tcBorders>
            <w:shd w:val="clear" w:color="auto" w:fill="auto"/>
            <w:noWrap/>
            <w:vAlign w:val="center"/>
            <w:hideMark/>
          </w:tcPr>
          <w:p w14:paraId="4C8A13C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267DC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B53BF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CAAE2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86E65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3F032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68B28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95CA3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7AD94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DED341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1B0570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054A53" w14:textId="77777777" w:rsidR="00E83F66" w:rsidRPr="00772251" w:rsidRDefault="00E83F66" w:rsidP="0015454A">
            <w:pPr>
              <w:spacing w:before="60" w:after="60" w:line="240" w:lineRule="auto"/>
              <w:rPr>
                <w:noProof/>
                <w:sz w:val="20"/>
              </w:rPr>
            </w:pPr>
            <w:r>
              <w:rPr>
                <w:noProof/>
                <w:sz w:val="20"/>
              </w:rPr>
              <w:t>70051000</w:t>
            </w:r>
          </w:p>
        </w:tc>
        <w:tc>
          <w:tcPr>
            <w:tcW w:w="1054" w:type="dxa"/>
            <w:tcBorders>
              <w:top w:val="nil"/>
              <w:left w:val="nil"/>
              <w:bottom w:val="single" w:sz="4" w:space="0" w:color="auto"/>
              <w:right w:val="single" w:sz="4" w:space="0" w:color="auto"/>
            </w:tcBorders>
            <w:shd w:val="clear" w:color="auto" w:fill="auto"/>
            <w:noWrap/>
            <w:hideMark/>
          </w:tcPr>
          <w:p w14:paraId="6C012120" w14:textId="77777777" w:rsidR="00E83F66" w:rsidRPr="00772251" w:rsidRDefault="00E83F66" w:rsidP="0015454A">
            <w:pPr>
              <w:spacing w:before="60" w:after="60" w:line="240" w:lineRule="auto"/>
              <w:rPr>
                <w:noProof/>
                <w:sz w:val="20"/>
              </w:rPr>
            </w:pPr>
            <w:r>
              <w:rPr>
                <w:noProof/>
                <w:sz w:val="20"/>
              </w:rPr>
              <w:t>700510</w:t>
            </w:r>
          </w:p>
        </w:tc>
        <w:tc>
          <w:tcPr>
            <w:tcW w:w="5186" w:type="dxa"/>
            <w:tcBorders>
              <w:top w:val="nil"/>
              <w:left w:val="nil"/>
              <w:bottom w:val="single" w:sz="4" w:space="0" w:color="auto"/>
              <w:right w:val="single" w:sz="4" w:space="0" w:color="auto"/>
            </w:tcBorders>
            <w:shd w:val="clear" w:color="auto" w:fill="auto"/>
            <w:noWrap/>
            <w:hideMark/>
          </w:tcPr>
          <w:p w14:paraId="0260B3B4" w14:textId="1A3FFECD" w:rsidR="00E83F66" w:rsidRPr="00772251" w:rsidRDefault="00E83F66" w:rsidP="007D4BB6">
            <w:pPr>
              <w:spacing w:before="60" w:after="60" w:line="240" w:lineRule="auto"/>
              <w:rPr>
                <w:noProof/>
                <w:sz w:val="20"/>
              </w:rPr>
            </w:pPr>
            <w:r>
              <w:rPr>
                <w:noProof/>
                <w:sz w:val="20"/>
              </w:rPr>
              <w:t>- Ikke armeret glas, med et absorberende, reflekterende eller ikke-reflekterende lag</w:t>
            </w:r>
          </w:p>
        </w:tc>
        <w:tc>
          <w:tcPr>
            <w:tcW w:w="709" w:type="dxa"/>
            <w:tcBorders>
              <w:top w:val="nil"/>
              <w:left w:val="nil"/>
              <w:bottom w:val="single" w:sz="4" w:space="0" w:color="auto"/>
              <w:right w:val="single" w:sz="4" w:space="0" w:color="auto"/>
            </w:tcBorders>
            <w:shd w:val="clear" w:color="auto" w:fill="auto"/>
            <w:noWrap/>
            <w:vAlign w:val="center"/>
            <w:hideMark/>
          </w:tcPr>
          <w:p w14:paraId="52DAA33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B4FA0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E8EF7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371A3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F5B17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A5AA8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8C9CF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6F97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23A51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81C00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E0D4DB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07B83B" w14:textId="77777777" w:rsidR="00E83F66" w:rsidRPr="00772251" w:rsidRDefault="00E83F66" w:rsidP="00CC47C5">
            <w:pPr>
              <w:pageBreakBefore/>
              <w:spacing w:before="60" w:after="60" w:line="240" w:lineRule="auto"/>
              <w:rPr>
                <w:noProof/>
                <w:sz w:val="20"/>
              </w:rPr>
            </w:pPr>
            <w:r>
              <w:rPr>
                <w:noProof/>
                <w:sz w:val="20"/>
              </w:rPr>
              <w:t>70072900</w:t>
            </w:r>
          </w:p>
        </w:tc>
        <w:tc>
          <w:tcPr>
            <w:tcW w:w="1054" w:type="dxa"/>
            <w:tcBorders>
              <w:top w:val="nil"/>
              <w:left w:val="nil"/>
              <w:bottom w:val="single" w:sz="4" w:space="0" w:color="auto"/>
              <w:right w:val="single" w:sz="4" w:space="0" w:color="auto"/>
            </w:tcBorders>
            <w:shd w:val="clear" w:color="auto" w:fill="auto"/>
            <w:noWrap/>
            <w:hideMark/>
          </w:tcPr>
          <w:p w14:paraId="24337F9C" w14:textId="77777777" w:rsidR="00E83F66" w:rsidRPr="00772251" w:rsidRDefault="00E83F66" w:rsidP="0015454A">
            <w:pPr>
              <w:spacing w:before="60" w:after="60" w:line="240" w:lineRule="auto"/>
              <w:rPr>
                <w:noProof/>
                <w:sz w:val="20"/>
              </w:rPr>
            </w:pPr>
            <w:r>
              <w:rPr>
                <w:noProof/>
                <w:sz w:val="20"/>
              </w:rPr>
              <w:t>700729</w:t>
            </w:r>
          </w:p>
        </w:tc>
        <w:tc>
          <w:tcPr>
            <w:tcW w:w="5186" w:type="dxa"/>
            <w:tcBorders>
              <w:top w:val="nil"/>
              <w:left w:val="nil"/>
              <w:bottom w:val="single" w:sz="4" w:space="0" w:color="auto"/>
              <w:right w:val="single" w:sz="4" w:space="0" w:color="auto"/>
            </w:tcBorders>
            <w:shd w:val="clear" w:color="auto" w:fill="auto"/>
            <w:noWrap/>
            <w:hideMark/>
          </w:tcPr>
          <w:p w14:paraId="66B344C8"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0662A6F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AB2FD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56043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EDBBE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4D7C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A3C6F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13C76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D632B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65081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F5857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AEF4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6C3803" w14:textId="77777777" w:rsidR="00E83F66" w:rsidRPr="00772251" w:rsidRDefault="00E83F66" w:rsidP="0015454A">
            <w:pPr>
              <w:spacing w:before="60" w:after="60" w:line="240" w:lineRule="auto"/>
              <w:rPr>
                <w:noProof/>
                <w:sz w:val="20"/>
              </w:rPr>
            </w:pPr>
            <w:r>
              <w:rPr>
                <w:noProof/>
                <w:sz w:val="20"/>
              </w:rPr>
              <w:t>70080000</w:t>
            </w:r>
          </w:p>
        </w:tc>
        <w:tc>
          <w:tcPr>
            <w:tcW w:w="1054" w:type="dxa"/>
            <w:tcBorders>
              <w:top w:val="nil"/>
              <w:left w:val="nil"/>
              <w:bottom w:val="single" w:sz="4" w:space="0" w:color="auto"/>
              <w:right w:val="single" w:sz="4" w:space="0" w:color="auto"/>
            </w:tcBorders>
            <w:shd w:val="clear" w:color="auto" w:fill="auto"/>
            <w:noWrap/>
            <w:hideMark/>
          </w:tcPr>
          <w:p w14:paraId="45AD7161" w14:textId="77777777" w:rsidR="00E83F66" w:rsidRPr="00772251" w:rsidRDefault="00E83F66" w:rsidP="0015454A">
            <w:pPr>
              <w:spacing w:before="60" w:after="60" w:line="240" w:lineRule="auto"/>
              <w:rPr>
                <w:noProof/>
                <w:sz w:val="20"/>
              </w:rPr>
            </w:pPr>
            <w:r>
              <w:rPr>
                <w:noProof/>
                <w:sz w:val="20"/>
              </w:rPr>
              <w:t>700800</w:t>
            </w:r>
          </w:p>
        </w:tc>
        <w:tc>
          <w:tcPr>
            <w:tcW w:w="5186" w:type="dxa"/>
            <w:tcBorders>
              <w:top w:val="nil"/>
              <w:left w:val="nil"/>
              <w:bottom w:val="single" w:sz="4" w:space="0" w:color="auto"/>
              <w:right w:val="single" w:sz="4" w:space="0" w:color="auto"/>
            </w:tcBorders>
            <w:shd w:val="clear" w:color="auto" w:fill="auto"/>
            <w:noWrap/>
            <w:hideMark/>
          </w:tcPr>
          <w:p w14:paraId="29E3691C" w14:textId="77777777" w:rsidR="00E83F66" w:rsidRPr="00772251" w:rsidRDefault="00E83F66" w:rsidP="0015454A">
            <w:pPr>
              <w:spacing w:before="60" w:after="60" w:line="240" w:lineRule="auto"/>
              <w:rPr>
                <w:noProof/>
                <w:sz w:val="20"/>
              </w:rPr>
            </w:pPr>
            <w:r>
              <w:rPr>
                <w:noProof/>
                <w:sz w:val="20"/>
              </w:rPr>
              <w:t>Isolationsruder bestående af flere lag glas</w:t>
            </w:r>
          </w:p>
        </w:tc>
        <w:tc>
          <w:tcPr>
            <w:tcW w:w="709" w:type="dxa"/>
            <w:tcBorders>
              <w:top w:val="nil"/>
              <w:left w:val="nil"/>
              <w:bottom w:val="single" w:sz="4" w:space="0" w:color="auto"/>
              <w:right w:val="single" w:sz="4" w:space="0" w:color="auto"/>
            </w:tcBorders>
            <w:shd w:val="clear" w:color="auto" w:fill="auto"/>
            <w:noWrap/>
            <w:vAlign w:val="center"/>
            <w:hideMark/>
          </w:tcPr>
          <w:p w14:paraId="14442CF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7DD8C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F0E92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2C9D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AB196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F92B9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F098CF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72463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FC6BF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C6E79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5CE3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E5D2BF" w14:textId="77777777" w:rsidR="00E83F66" w:rsidRPr="00772251" w:rsidRDefault="00E83F66" w:rsidP="0015454A">
            <w:pPr>
              <w:spacing w:before="60" w:after="60" w:line="240" w:lineRule="auto"/>
              <w:rPr>
                <w:noProof/>
                <w:sz w:val="20"/>
              </w:rPr>
            </w:pPr>
            <w:r>
              <w:rPr>
                <w:noProof/>
                <w:sz w:val="20"/>
              </w:rPr>
              <w:t>70111000</w:t>
            </w:r>
          </w:p>
        </w:tc>
        <w:tc>
          <w:tcPr>
            <w:tcW w:w="1054" w:type="dxa"/>
            <w:tcBorders>
              <w:top w:val="nil"/>
              <w:left w:val="nil"/>
              <w:bottom w:val="single" w:sz="4" w:space="0" w:color="auto"/>
              <w:right w:val="single" w:sz="4" w:space="0" w:color="auto"/>
            </w:tcBorders>
            <w:shd w:val="clear" w:color="auto" w:fill="auto"/>
            <w:noWrap/>
            <w:hideMark/>
          </w:tcPr>
          <w:p w14:paraId="52D2CED7" w14:textId="77777777" w:rsidR="00E83F66" w:rsidRPr="00772251" w:rsidRDefault="00E83F66" w:rsidP="0015454A">
            <w:pPr>
              <w:spacing w:before="60" w:after="60" w:line="240" w:lineRule="auto"/>
              <w:rPr>
                <w:noProof/>
                <w:sz w:val="20"/>
              </w:rPr>
            </w:pPr>
            <w:r>
              <w:rPr>
                <w:noProof/>
                <w:sz w:val="20"/>
              </w:rPr>
              <w:t>701110</w:t>
            </w:r>
          </w:p>
        </w:tc>
        <w:tc>
          <w:tcPr>
            <w:tcW w:w="5186" w:type="dxa"/>
            <w:tcBorders>
              <w:top w:val="nil"/>
              <w:left w:val="nil"/>
              <w:bottom w:val="single" w:sz="4" w:space="0" w:color="auto"/>
              <w:right w:val="single" w:sz="4" w:space="0" w:color="auto"/>
            </w:tcBorders>
            <w:shd w:val="clear" w:color="auto" w:fill="auto"/>
            <w:noWrap/>
            <w:hideMark/>
          </w:tcPr>
          <w:p w14:paraId="7C55E5D8" w14:textId="77777777" w:rsidR="00E83F66" w:rsidRPr="00772251" w:rsidRDefault="00E83F66" w:rsidP="0015454A">
            <w:pPr>
              <w:spacing w:before="60" w:after="60" w:line="240" w:lineRule="auto"/>
              <w:rPr>
                <w:noProof/>
                <w:sz w:val="20"/>
              </w:rPr>
            </w:pPr>
            <w:r>
              <w:rPr>
                <w:noProof/>
                <w:sz w:val="20"/>
              </w:rPr>
              <w:t>- Til glødelamper</w:t>
            </w:r>
          </w:p>
        </w:tc>
        <w:tc>
          <w:tcPr>
            <w:tcW w:w="709" w:type="dxa"/>
            <w:tcBorders>
              <w:top w:val="nil"/>
              <w:left w:val="nil"/>
              <w:bottom w:val="single" w:sz="4" w:space="0" w:color="auto"/>
              <w:right w:val="single" w:sz="4" w:space="0" w:color="auto"/>
            </w:tcBorders>
            <w:shd w:val="clear" w:color="auto" w:fill="auto"/>
            <w:noWrap/>
            <w:vAlign w:val="center"/>
            <w:hideMark/>
          </w:tcPr>
          <w:p w14:paraId="065F843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5FBF1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32CD6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FE4EB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1EB71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61F94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A57E3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E8319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C3425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D6328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8C0B9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8C73AE" w14:textId="77777777" w:rsidR="00E83F66" w:rsidRPr="00772251" w:rsidRDefault="00E83F66" w:rsidP="0015454A">
            <w:pPr>
              <w:spacing w:before="60" w:after="60" w:line="240" w:lineRule="auto"/>
              <w:rPr>
                <w:noProof/>
                <w:sz w:val="20"/>
              </w:rPr>
            </w:pPr>
            <w:r>
              <w:rPr>
                <w:noProof/>
                <w:sz w:val="20"/>
              </w:rPr>
              <w:t>70112000</w:t>
            </w:r>
          </w:p>
        </w:tc>
        <w:tc>
          <w:tcPr>
            <w:tcW w:w="1054" w:type="dxa"/>
            <w:tcBorders>
              <w:top w:val="nil"/>
              <w:left w:val="nil"/>
              <w:bottom w:val="single" w:sz="4" w:space="0" w:color="auto"/>
              <w:right w:val="single" w:sz="4" w:space="0" w:color="auto"/>
            </w:tcBorders>
            <w:shd w:val="clear" w:color="auto" w:fill="auto"/>
            <w:noWrap/>
            <w:hideMark/>
          </w:tcPr>
          <w:p w14:paraId="383EB9D2" w14:textId="77777777" w:rsidR="00E83F66" w:rsidRPr="00772251" w:rsidRDefault="00E83F66" w:rsidP="0015454A">
            <w:pPr>
              <w:spacing w:before="60" w:after="60" w:line="240" w:lineRule="auto"/>
              <w:rPr>
                <w:noProof/>
                <w:sz w:val="20"/>
              </w:rPr>
            </w:pPr>
            <w:r>
              <w:rPr>
                <w:noProof/>
                <w:sz w:val="20"/>
              </w:rPr>
              <w:t>701120</w:t>
            </w:r>
          </w:p>
        </w:tc>
        <w:tc>
          <w:tcPr>
            <w:tcW w:w="5186" w:type="dxa"/>
            <w:tcBorders>
              <w:top w:val="nil"/>
              <w:left w:val="nil"/>
              <w:bottom w:val="single" w:sz="4" w:space="0" w:color="auto"/>
              <w:right w:val="single" w:sz="4" w:space="0" w:color="auto"/>
            </w:tcBorders>
            <w:shd w:val="clear" w:color="auto" w:fill="auto"/>
            <w:noWrap/>
            <w:hideMark/>
          </w:tcPr>
          <w:p w14:paraId="596B7E6F" w14:textId="77777777" w:rsidR="00E83F66" w:rsidRPr="00772251" w:rsidRDefault="00E83F66" w:rsidP="0015454A">
            <w:pPr>
              <w:spacing w:before="60" w:after="60" w:line="240" w:lineRule="auto"/>
              <w:rPr>
                <w:noProof/>
                <w:sz w:val="20"/>
              </w:rPr>
            </w:pPr>
            <w:r>
              <w:rPr>
                <w:noProof/>
                <w:sz w:val="20"/>
              </w:rPr>
              <w:t>- Til katodestrålerør</w:t>
            </w:r>
          </w:p>
        </w:tc>
        <w:tc>
          <w:tcPr>
            <w:tcW w:w="709" w:type="dxa"/>
            <w:tcBorders>
              <w:top w:val="nil"/>
              <w:left w:val="nil"/>
              <w:bottom w:val="single" w:sz="4" w:space="0" w:color="auto"/>
              <w:right w:val="single" w:sz="4" w:space="0" w:color="auto"/>
            </w:tcBorders>
            <w:shd w:val="clear" w:color="auto" w:fill="auto"/>
            <w:noWrap/>
            <w:vAlign w:val="center"/>
            <w:hideMark/>
          </w:tcPr>
          <w:p w14:paraId="0BDE5DA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BC077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774FB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3A50D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3BF96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FDBF8B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E0D6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9C4B9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0BA0C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24382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0831C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A643C7" w14:textId="77777777" w:rsidR="00E83F66" w:rsidRPr="00772251" w:rsidRDefault="00E83F66" w:rsidP="0015454A">
            <w:pPr>
              <w:spacing w:before="60" w:after="60" w:line="240" w:lineRule="auto"/>
              <w:rPr>
                <w:noProof/>
                <w:sz w:val="20"/>
              </w:rPr>
            </w:pPr>
            <w:r>
              <w:rPr>
                <w:noProof/>
                <w:sz w:val="20"/>
              </w:rPr>
              <w:t>70191100</w:t>
            </w:r>
          </w:p>
        </w:tc>
        <w:tc>
          <w:tcPr>
            <w:tcW w:w="1054" w:type="dxa"/>
            <w:tcBorders>
              <w:top w:val="nil"/>
              <w:left w:val="nil"/>
              <w:bottom w:val="single" w:sz="4" w:space="0" w:color="auto"/>
              <w:right w:val="single" w:sz="4" w:space="0" w:color="auto"/>
            </w:tcBorders>
            <w:shd w:val="clear" w:color="auto" w:fill="auto"/>
            <w:noWrap/>
            <w:hideMark/>
          </w:tcPr>
          <w:p w14:paraId="0C82F68C" w14:textId="77777777" w:rsidR="00E83F66" w:rsidRPr="00772251" w:rsidRDefault="00E83F66" w:rsidP="0015454A">
            <w:pPr>
              <w:spacing w:before="60" w:after="60" w:line="240" w:lineRule="auto"/>
              <w:rPr>
                <w:noProof/>
                <w:sz w:val="20"/>
              </w:rPr>
            </w:pPr>
            <w:r>
              <w:rPr>
                <w:noProof/>
                <w:sz w:val="20"/>
              </w:rPr>
              <w:t>701911</w:t>
            </w:r>
          </w:p>
        </w:tc>
        <w:tc>
          <w:tcPr>
            <w:tcW w:w="5186" w:type="dxa"/>
            <w:tcBorders>
              <w:top w:val="nil"/>
              <w:left w:val="nil"/>
              <w:bottom w:val="single" w:sz="4" w:space="0" w:color="auto"/>
              <w:right w:val="single" w:sz="4" w:space="0" w:color="auto"/>
            </w:tcBorders>
            <w:shd w:val="clear" w:color="auto" w:fill="auto"/>
            <w:noWrap/>
            <w:hideMark/>
          </w:tcPr>
          <w:p w14:paraId="173916C1" w14:textId="77777777" w:rsidR="00E83F66" w:rsidRPr="00772251" w:rsidRDefault="00E83F66" w:rsidP="0015454A">
            <w:pPr>
              <w:spacing w:before="60" w:after="60" w:line="240" w:lineRule="auto"/>
              <w:rPr>
                <w:noProof/>
                <w:sz w:val="20"/>
              </w:rPr>
            </w:pPr>
            <w:r>
              <w:rPr>
                <w:noProof/>
                <w:sz w:val="20"/>
              </w:rPr>
              <w:t>-- Afhuggede tråde, af længde 50 mm og derunder</w:t>
            </w:r>
          </w:p>
        </w:tc>
        <w:tc>
          <w:tcPr>
            <w:tcW w:w="709" w:type="dxa"/>
            <w:tcBorders>
              <w:top w:val="nil"/>
              <w:left w:val="nil"/>
              <w:bottom w:val="single" w:sz="4" w:space="0" w:color="auto"/>
              <w:right w:val="single" w:sz="4" w:space="0" w:color="auto"/>
            </w:tcBorders>
            <w:shd w:val="clear" w:color="auto" w:fill="auto"/>
            <w:noWrap/>
            <w:vAlign w:val="center"/>
            <w:hideMark/>
          </w:tcPr>
          <w:p w14:paraId="042A9EF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20393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3F35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F2EB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38BC7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A3DC0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3BEEF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4BB3C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3CB3A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C5101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E4CC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6B7CAE" w14:textId="77777777" w:rsidR="00E83F66" w:rsidRPr="00772251" w:rsidRDefault="00E83F66" w:rsidP="0015454A">
            <w:pPr>
              <w:spacing w:before="60" w:after="60" w:line="240" w:lineRule="auto"/>
              <w:rPr>
                <w:noProof/>
                <w:sz w:val="20"/>
              </w:rPr>
            </w:pPr>
            <w:r>
              <w:rPr>
                <w:noProof/>
                <w:sz w:val="20"/>
              </w:rPr>
              <w:t>70191200</w:t>
            </w:r>
          </w:p>
        </w:tc>
        <w:tc>
          <w:tcPr>
            <w:tcW w:w="1054" w:type="dxa"/>
            <w:tcBorders>
              <w:top w:val="nil"/>
              <w:left w:val="nil"/>
              <w:bottom w:val="single" w:sz="4" w:space="0" w:color="auto"/>
              <w:right w:val="single" w:sz="4" w:space="0" w:color="auto"/>
            </w:tcBorders>
            <w:shd w:val="clear" w:color="auto" w:fill="auto"/>
            <w:noWrap/>
            <w:hideMark/>
          </w:tcPr>
          <w:p w14:paraId="149B1F0B" w14:textId="77777777" w:rsidR="00E83F66" w:rsidRPr="00772251" w:rsidRDefault="00E83F66" w:rsidP="0015454A">
            <w:pPr>
              <w:spacing w:before="60" w:after="60" w:line="240" w:lineRule="auto"/>
              <w:rPr>
                <w:noProof/>
                <w:sz w:val="20"/>
              </w:rPr>
            </w:pPr>
            <w:r>
              <w:rPr>
                <w:noProof/>
                <w:sz w:val="20"/>
              </w:rPr>
              <w:t>701912</w:t>
            </w:r>
          </w:p>
        </w:tc>
        <w:tc>
          <w:tcPr>
            <w:tcW w:w="5186" w:type="dxa"/>
            <w:tcBorders>
              <w:top w:val="nil"/>
              <w:left w:val="nil"/>
              <w:bottom w:val="single" w:sz="4" w:space="0" w:color="auto"/>
              <w:right w:val="single" w:sz="4" w:space="0" w:color="auto"/>
            </w:tcBorders>
            <w:shd w:val="clear" w:color="auto" w:fill="auto"/>
            <w:noWrap/>
            <w:hideMark/>
          </w:tcPr>
          <w:p w14:paraId="1E0297FB" w14:textId="77777777" w:rsidR="00E83F66" w:rsidRPr="00772251" w:rsidRDefault="00E83F66" w:rsidP="0015454A">
            <w:pPr>
              <w:spacing w:before="60" w:after="60" w:line="240" w:lineRule="auto"/>
              <w:rPr>
                <w:noProof/>
                <w:sz w:val="20"/>
              </w:rPr>
            </w:pPr>
            <w:r>
              <w:rPr>
                <w:noProof/>
                <w:sz w:val="20"/>
              </w:rPr>
              <w:t>-- Rovings</w:t>
            </w:r>
          </w:p>
        </w:tc>
        <w:tc>
          <w:tcPr>
            <w:tcW w:w="709" w:type="dxa"/>
            <w:tcBorders>
              <w:top w:val="nil"/>
              <w:left w:val="nil"/>
              <w:bottom w:val="single" w:sz="4" w:space="0" w:color="auto"/>
              <w:right w:val="single" w:sz="4" w:space="0" w:color="auto"/>
            </w:tcBorders>
            <w:shd w:val="clear" w:color="auto" w:fill="auto"/>
            <w:noWrap/>
            <w:vAlign w:val="center"/>
            <w:hideMark/>
          </w:tcPr>
          <w:p w14:paraId="648D276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2CEB7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5105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58425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BF5FEA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3696C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43D2F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0068A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BBA73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D0B771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703C5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94A290" w14:textId="77777777" w:rsidR="00E83F66" w:rsidRPr="00772251" w:rsidRDefault="00E83F66" w:rsidP="0015454A">
            <w:pPr>
              <w:spacing w:before="60" w:after="60" w:line="240" w:lineRule="auto"/>
              <w:rPr>
                <w:noProof/>
                <w:sz w:val="20"/>
              </w:rPr>
            </w:pPr>
            <w:r>
              <w:rPr>
                <w:noProof/>
                <w:sz w:val="20"/>
              </w:rPr>
              <w:t>70191900</w:t>
            </w:r>
          </w:p>
        </w:tc>
        <w:tc>
          <w:tcPr>
            <w:tcW w:w="1054" w:type="dxa"/>
            <w:tcBorders>
              <w:top w:val="nil"/>
              <w:left w:val="nil"/>
              <w:bottom w:val="single" w:sz="4" w:space="0" w:color="auto"/>
              <w:right w:val="single" w:sz="4" w:space="0" w:color="auto"/>
            </w:tcBorders>
            <w:shd w:val="clear" w:color="auto" w:fill="auto"/>
            <w:noWrap/>
            <w:hideMark/>
          </w:tcPr>
          <w:p w14:paraId="682D4B72" w14:textId="77777777" w:rsidR="00E83F66" w:rsidRPr="00772251" w:rsidRDefault="00E83F66" w:rsidP="0015454A">
            <w:pPr>
              <w:spacing w:before="60" w:after="60" w:line="240" w:lineRule="auto"/>
              <w:rPr>
                <w:noProof/>
                <w:sz w:val="20"/>
              </w:rPr>
            </w:pPr>
            <w:r>
              <w:rPr>
                <w:noProof/>
                <w:sz w:val="20"/>
              </w:rPr>
              <w:t>701919</w:t>
            </w:r>
          </w:p>
        </w:tc>
        <w:tc>
          <w:tcPr>
            <w:tcW w:w="5186" w:type="dxa"/>
            <w:tcBorders>
              <w:top w:val="nil"/>
              <w:left w:val="nil"/>
              <w:bottom w:val="single" w:sz="4" w:space="0" w:color="auto"/>
              <w:right w:val="single" w:sz="4" w:space="0" w:color="auto"/>
            </w:tcBorders>
            <w:shd w:val="clear" w:color="auto" w:fill="auto"/>
            <w:noWrap/>
            <w:hideMark/>
          </w:tcPr>
          <w:p w14:paraId="2CB44C27"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1BDA31B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B0E54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58EBC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59E4F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B2CAD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81CDA4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EF6BE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0C468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FA844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B2877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404043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CF21A6" w14:textId="77777777" w:rsidR="00E83F66" w:rsidRPr="00772251" w:rsidRDefault="00E83F66" w:rsidP="0015454A">
            <w:pPr>
              <w:spacing w:before="60" w:after="60" w:line="240" w:lineRule="auto"/>
              <w:rPr>
                <w:noProof/>
                <w:sz w:val="20"/>
              </w:rPr>
            </w:pPr>
            <w:r>
              <w:rPr>
                <w:noProof/>
                <w:sz w:val="20"/>
              </w:rPr>
              <w:t>70193100</w:t>
            </w:r>
          </w:p>
        </w:tc>
        <w:tc>
          <w:tcPr>
            <w:tcW w:w="1054" w:type="dxa"/>
            <w:tcBorders>
              <w:top w:val="nil"/>
              <w:left w:val="nil"/>
              <w:bottom w:val="single" w:sz="4" w:space="0" w:color="auto"/>
              <w:right w:val="single" w:sz="4" w:space="0" w:color="auto"/>
            </w:tcBorders>
            <w:shd w:val="clear" w:color="auto" w:fill="auto"/>
            <w:noWrap/>
            <w:hideMark/>
          </w:tcPr>
          <w:p w14:paraId="634AB39F" w14:textId="77777777" w:rsidR="00E83F66" w:rsidRPr="00772251" w:rsidRDefault="00E83F66" w:rsidP="0015454A">
            <w:pPr>
              <w:spacing w:before="60" w:after="60" w:line="240" w:lineRule="auto"/>
              <w:rPr>
                <w:noProof/>
                <w:sz w:val="20"/>
              </w:rPr>
            </w:pPr>
            <w:r>
              <w:rPr>
                <w:noProof/>
                <w:sz w:val="20"/>
              </w:rPr>
              <w:t>701931</w:t>
            </w:r>
          </w:p>
        </w:tc>
        <w:tc>
          <w:tcPr>
            <w:tcW w:w="5186" w:type="dxa"/>
            <w:tcBorders>
              <w:top w:val="nil"/>
              <w:left w:val="nil"/>
              <w:bottom w:val="single" w:sz="4" w:space="0" w:color="auto"/>
              <w:right w:val="single" w:sz="4" w:space="0" w:color="auto"/>
            </w:tcBorders>
            <w:shd w:val="clear" w:color="auto" w:fill="auto"/>
            <w:noWrap/>
            <w:hideMark/>
          </w:tcPr>
          <w:p w14:paraId="43D9BE31" w14:textId="77777777" w:rsidR="00E83F66" w:rsidRPr="00772251" w:rsidRDefault="00E83F66" w:rsidP="0015454A">
            <w:pPr>
              <w:spacing w:before="60" w:after="60" w:line="240" w:lineRule="auto"/>
              <w:rPr>
                <w:noProof/>
                <w:sz w:val="20"/>
              </w:rPr>
            </w:pPr>
            <w:r>
              <w:rPr>
                <w:noProof/>
                <w:sz w:val="20"/>
              </w:rPr>
              <w:t>-- Måtter</w:t>
            </w:r>
          </w:p>
        </w:tc>
        <w:tc>
          <w:tcPr>
            <w:tcW w:w="709" w:type="dxa"/>
            <w:tcBorders>
              <w:top w:val="nil"/>
              <w:left w:val="nil"/>
              <w:bottom w:val="single" w:sz="4" w:space="0" w:color="auto"/>
              <w:right w:val="single" w:sz="4" w:space="0" w:color="auto"/>
            </w:tcBorders>
            <w:shd w:val="clear" w:color="auto" w:fill="auto"/>
            <w:noWrap/>
            <w:vAlign w:val="center"/>
            <w:hideMark/>
          </w:tcPr>
          <w:p w14:paraId="1362391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33FDC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9C2C8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6665A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56B3A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37BEE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A4641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A07F9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4C081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DF4FC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E1D57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23A9E6" w14:textId="77777777" w:rsidR="00E83F66" w:rsidRPr="00772251" w:rsidRDefault="00E83F66" w:rsidP="0015454A">
            <w:pPr>
              <w:spacing w:before="60" w:after="60" w:line="240" w:lineRule="auto"/>
              <w:rPr>
                <w:noProof/>
                <w:sz w:val="20"/>
              </w:rPr>
            </w:pPr>
            <w:r>
              <w:rPr>
                <w:noProof/>
                <w:sz w:val="20"/>
              </w:rPr>
              <w:t>70193200</w:t>
            </w:r>
          </w:p>
        </w:tc>
        <w:tc>
          <w:tcPr>
            <w:tcW w:w="1054" w:type="dxa"/>
            <w:tcBorders>
              <w:top w:val="nil"/>
              <w:left w:val="nil"/>
              <w:bottom w:val="single" w:sz="4" w:space="0" w:color="auto"/>
              <w:right w:val="single" w:sz="4" w:space="0" w:color="auto"/>
            </w:tcBorders>
            <w:shd w:val="clear" w:color="auto" w:fill="auto"/>
            <w:noWrap/>
            <w:hideMark/>
          </w:tcPr>
          <w:p w14:paraId="08399B33" w14:textId="77777777" w:rsidR="00E83F66" w:rsidRPr="00772251" w:rsidRDefault="00E83F66" w:rsidP="0015454A">
            <w:pPr>
              <w:spacing w:before="60" w:after="60" w:line="240" w:lineRule="auto"/>
              <w:rPr>
                <w:noProof/>
                <w:sz w:val="20"/>
              </w:rPr>
            </w:pPr>
            <w:r>
              <w:rPr>
                <w:noProof/>
                <w:sz w:val="20"/>
              </w:rPr>
              <w:t>701932</w:t>
            </w:r>
          </w:p>
        </w:tc>
        <w:tc>
          <w:tcPr>
            <w:tcW w:w="5186" w:type="dxa"/>
            <w:tcBorders>
              <w:top w:val="nil"/>
              <w:left w:val="nil"/>
              <w:bottom w:val="single" w:sz="4" w:space="0" w:color="auto"/>
              <w:right w:val="single" w:sz="4" w:space="0" w:color="auto"/>
            </w:tcBorders>
            <w:shd w:val="clear" w:color="auto" w:fill="auto"/>
            <w:noWrap/>
            <w:hideMark/>
          </w:tcPr>
          <w:p w14:paraId="2503A14F" w14:textId="77777777" w:rsidR="00E83F66" w:rsidRPr="00772251" w:rsidRDefault="00E83F66" w:rsidP="0015454A">
            <w:pPr>
              <w:spacing w:before="60" w:after="60" w:line="240" w:lineRule="auto"/>
              <w:rPr>
                <w:noProof/>
                <w:sz w:val="20"/>
              </w:rPr>
            </w:pPr>
            <w:r>
              <w:rPr>
                <w:noProof/>
                <w:sz w:val="20"/>
              </w:rPr>
              <w:t>-- Glasulddug (vlies)</w:t>
            </w:r>
          </w:p>
        </w:tc>
        <w:tc>
          <w:tcPr>
            <w:tcW w:w="709" w:type="dxa"/>
            <w:tcBorders>
              <w:top w:val="nil"/>
              <w:left w:val="nil"/>
              <w:bottom w:val="single" w:sz="4" w:space="0" w:color="auto"/>
              <w:right w:val="single" w:sz="4" w:space="0" w:color="auto"/>
            </w:tcBorders>
            <w:shd w:val="clear" w:color="auto" w:fill="auto"/>
            <w:noWrap/>
            <w:vAlign w:val="center"/>
            <w:hideMark/>
          </w:tcPr>
          <w:p w14:paraId="17502CD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9D5F9F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E3773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611D7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B4700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63B1B9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9ED9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046B6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99C40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0250C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A394E6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C6CA50" w14:textId="77777777" w:rsidR="00E83F66" w:rsidRPr="00772251" w:rsidRDefault="00E83F66" w:rsidP="0015454A">
            <w:pPr>
              <w:spacing w:before="60" w:after="60" w:line="240" w:lineRule="auto"/>
              <w:rPr>
                <w:noProof/>
                <w:sz w:val="20"/>
              </w:rPr>
            </w:pPr>
            <w:r>
              <w:rPr>
                <w:noProof/>
                <w:sz w:val="20"/>
              </w:rPr>
              <w:t>70194000</w:t>
            </w:r>
          </w:p>
        </w:tc>
        <w:tc>
          <w:tcPr>
            <w:tcW w:w="1054" w:type="dxa"/>
            <w:tcBorders>
              <w:top w:val="nil"/>
              <w:left w:val="nil"/>
              <w:bottom w:val="single" w:sz="4" w:space="0" w:color="auto"/>
              <w:right w:val="single" w:sz="4" w:space="0" w:color="auto"/>
            </w:tcBorders>
            <w:shd w:val="clear" w:color="auto" w:fill="auto"/>
            <w:noWrap/>
            <w:hideMark/>
          </w:tcPr>
          <w:p w14:paraId="554C2C9D" w14:textId="77777777" w:rsidR="00E83F66" w:rsidRPr="00772251" w:rsidRDefault="00E83F66" w:rsidP="0015454A">
            <w:pPr>
              <w:spacing w:before="60" w:after="60" w:line="240" w:lineRule="auto"/>
              <w:rPr>
                <w:noProof/>
                <w:sz w:val="20"/>
              </w:rPr>
            </w:pPr>
            <w:r>
              <w:rPr>
                <w:noProof/>
                <w:sz w:val="20"/>
              </w:rPr>
              <w:t>701940</w:t>
            </w:r>
          </w:p>
        </w:tc>
        <w:tc>
          <w:tcPr>
            <w:tcW w:w="5186" w:type="dxa"/>
            <w:tcBorders>
              <w:top w:val="nil"/>
              <w:left w:val="nil"/>
              <w:bottom w:val="single" w:sz="4" w:space="0" w:color="auto"/>
              <w:right w:val="single" w:sz="4" w:space="0" w:color="auto"/>
            </w:tcBorders>
            <w:shd w:val="clear" w:color="auto" w:fill="auto"/>
            <w:noWrap/>
            <w:hideMark/>
          </w:tcPr>
          <w:p w14:paraId="66585CCC" w14:textId="77777777" w:rsidR="00E83F66" w:rsidRPr="00772251" w:rsidRDefault="00E83F66" w:rsidP="0015454A">
            <w:pPr>
              <w:spacing w:before="60" w:after="60" w:line="240" w:lineRule="auto"/>
              <w:rPr>
                <w:noProof/>
                <w:sz w:val="20"/>
              </w:rPr>
            </w:pPr>
            <w:r>
              <w:rPr>
                <w:noProof/>
                <w:sz w:val="20"/>
              </w:rPr>
              <w:t>- Vævede stoffer af rovings</w:t>
            </w:r>
          </w:p>
        </w:tc>
        <w:tc>
          <w:tcPr>
            <w:tcW w:w="709" w:type="dxa"/>
            <w:tcBorders>
              <w:top w:val="nil"/>
              <w:left w:val="nil"/>
              <w:bottom w:val="single" w:sz="4" w:space="0" w:color="auto"/>
              <w:right w:val="single" w:sz="4" w:space="0" w:color="auto"/>
            </w:tcBorders>
            <w:shd w:val="clear" w:color="auto" w:fill="auto"/>
            <w:noWrap/>
            <w:vAlign w:val="center"/>
            <w:hideMark/>
          </w:tcPr>
          <w:p w14:paraId="66ECEF2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A06ED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C9BBC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356A3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382D7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3559F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C93ED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7D478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2CE19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D6A9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53E3C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81E937" w14:textId="77777777" w:rsidR="00E83F66" w:rsidRPr="00772251" w:rsidRDefault="00E83F66" w:rsidP="0015454A">
            <w:pPr>
              <w:spacing w:before="60" w:after="60" w:line="240" w:lineRule="auto"/>
              <w:rPr>
                <w:noProof/>
                <w:sz w:val="20"/>
              </w:rPr>
            </w:pPr>
            <w:r>
              <w:rPr>
                <w:noProof/>
                <w:sz w:val="20"/>
              </w:rPr>
              <w:t>70195100</w:t>
            </w:r>
          </w:p>
        </w:tc>
        <w:tc>
          <w:tcPr>
            <w:tcW w:w="1054" w:type="dxa"/>
            <w:tcBorders>
              <w:top w:val="nil"/>
              <w:left w:val="nil"/>
              <w:bottom w:val="single" w:sz="4" w:space="0" w:color="auto"/>
              <w:right w:val="single" w:sz="4" w:space="0" w:color="auto"/>
            </w:tcBorders>
            <w:shd w:val="clear" w:color="auto" w:fill="auto"/>
            <w:noWrap/>
            <w:hideMark/>
          </w:tcPr>
          <w:p w14:paraId="79DC9900" w14:textId="77777777" w:rsidR="00E83F66" w:rsidRPr="00772251" w:rsidRDefault="00E83F66" w:rsidP="0015454A">
            <w:pPr>
              <w:spacing w:before="60" w:after="60" w:line="240" w:lineRule="auto"/>
              <w:rPr>
                <w:noProof/>
                <w:sz w:val="20"/>
              </w:rPr>
            </w:pPr>
            <w:r>
              <w:rPr>
                <w:noProof/>
                <w:sz w:val="20"/>
              </w:rPr>
              <w:t>701951</w:t>
            </w:r>
          </w:p>
        </w:tc>
        <w:tc>
          <w:tcPr>
            <w:tcW w:w="5186" w:type="dxa"/>
            <w:tcBorders>
              <w:top w:val="nil"/>
              <w:left w:val="nil"/>
              <w:bottom w:val="single" w:sz="4" w:space="0" w:color="auto"/>
              <w:right w:val="single" w:sz="4" w:space="0" w:color="auto"/>
            </w:tcBorders>
            <w:shd w:val="clear" w:color="auto" w:fill="auto"/>
            <w:noWrap/>
            <w:hideMark/>
          </w:tcPr>
          <w:p w14:paraId="1EE693C8" w14:textId="77777777" w:rsidR="00E83F66" w:rsidRPr="00772251" w:rsidRDefault="00E83F66" w:rsidP="0015454A">
            <w:pPr>
              <w:spacing w:before="60" w:after="60" w:line="240" w:lineRule="auto"/>
              <w:rPr>
                <w:noProof/>
                <w:sz w:val="20"/>
              </w:rPr>
            </w:pPr>
            <w:r>
              <w:rPr>
                <w:noProof/>
                <w:sz w:val="20"/>
              </w:rPr>
              <w:t>-- Af bredde 30 cm og derunder</w:t>
            </w:r>
          </w:p>
        </w:tc>
        <w:tc>
          <w:tcPr>
            <w:tcW w:w="709" w:type="dxa"/>
            <w:tcBorders>
              <w:top w:val="nil"/>
              <w:left w:val="nil"/>
              <w:bottom w:val="single" w:sz="4" w:space="0" w:color="auto"/>
              <w:right w:val="single" w:sz="4" w:space="0" w:color="auto"/>
            </w:tcBorders>
            <w:shd w:val="clear" w:color="auto" w:fill="auto"/>
            <w:noWrap/>
            <w:vAlign w:val="center"/>
            <w:hideMark/>
          </w:tcPr>
          <w:p w14:paraId="0EC0200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993AC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70D1C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2C0E3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2A2E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5201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07F1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C2435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9E24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FBFE3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B6D42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5585A2" w14:textId="77777777" w:rsidR="00E83F66" w:rsidRPr="00772251" w:rsidRDefault="00E83F66" w:rsidP="0015454A">
            <w:pPr>
              <w:spacing w:before="60" w:after="60" w:line="240" w:lineRule="auto"/>
              <w:rPr>
                <w:noProof/>
                <w:sz w:val="20"/>
              </w:rPr>
            </w:pPr>
            <w:r>
              <w:rPr>
                <w:noProof/>
                <w:sz w:val="20"/>
              </w:rPr>
              <w:t>70195200</w:t>
            </w:r>
          </w:p>
        </w:tc>
        <w:tc>
          <w:tcPr>
            <w:tcW w:w="1054" w:type="dxa"/>
            <w:tcBorders>
              <w:top w:val="nil"/>
              <w:left w:val="nil"/>
              <w:bottom w:val="single" w:sz="4" w:space="0" w:color="auto"/>
              <w:right w:val="single" w:sz="4" w:space="0" w:color="auto"/>
            </w:tcBorders>
            <w:shd w:val="clear" w:color="auto" w:fill="auto"/>
            <w:noWrap/>
            <w:hideMark/>
          </w:tcPr>
          <w:p w14:paraId="43F470DE" w14:textId="77777777" w:rsidR="00E83F66" w:rsidRPr="00772251" w:rsidRDefault="00E83F66" w:rsidP="0015454A">
            <w:pPr>
              <w:spacing w:before="60" w:after="60" w:line="240" w:lineRule="auto"/>
              <w:rPr>
                <w:noProof/>
                <w:sz w:val="20"/>
              </w:rPr>
            </w:pPr>
            <w:r>
              <w:rPr>
                <w:noProof/>
                <w:sz w:val="20"/>
              </w:rPr>
              <w:t>701952</w:t>
            </w:r>
          </w:p>
        </w:tc>
        <w:tc>
          <w:tcPr>
            <w:tcW w:w="5186" w:type="dxa"/>
            <w:tcBorders>
              <w:top w:val="nil"/>
              <w:left w:val="nil"/>
              <w:bottom w:val="single" w:sz="4" w:space="0" w:color="auto"/>
              <w:right w:val="single" w:sz="4" w:space="0" w:color="auto"/>
            </w:tcBorders>
            <w:shd w:val="clear" w:color="auto" w:fill="auto"/>
            <w:noWrap/>
            <w:hideMark/>
          </w:tcPr>
          <w:p w14:paraId="139AC666" w14:textId="77777777" w:rsidR="00E83F66" w:rsidRPr="00772251" w:rsidRDefault="00E83F66" w:rsidP="0015454A">
            <w:pPr>
              <w:spacing w:before="60" w:after="60" w:line="240" w:lineRule="auto"/>
              <w:rPr>
                <w:noProof/>
                <w:sz w:val="20"/>
              </w:rPr>
            </w:pPr>
            <w:r>
              <w:rPr>
                <w:noProof/>
                <w:sz w:val="20"/>
              </w:rPr>
              <w:t>-- Lærredsvævet, af bredde over 30 cm, af vægt under 250 g pr. m², af filamenter af finhed pr. garn på 136 tex og derunder</w:t>
            </w:r>
          </w:p>
        </w:tc>
        <w:tc>
          <w:tcPr>
            <w:tcW w:w="709" w:type="dxa"/>
            <w:tcBorders>
              <w:top w:val="nil"/>
              <w:left w:val="nil"/>
              <w:bottom w:val="single" w:sz="4" w:space="0" w:color="auto"/>
              <w:right w:val="single" w:sz="4" w:space="0" w:color="auto"/>
            </w:tcBorders>
            <w:shd w:val="clear" w:color="auto" w:fill="auto"/>
            <w:noWrap/>
            <w:vAlign w:val="center"/>
            <w:hideMark/>
          </w:tcPr>
          <w:p w14:paraId="33B9F10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6149D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5A162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1051E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22B0D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E6B1C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3EBCF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E426E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B41C5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B1167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2C319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F5B39B" w14:textId="77777777" w:rsidR="00E83F66" w:rsidRPr="00772251" w:rsidRDefault="00E83F66" w:rsidP="0015454A">
            <w:pPr>
              <w:spacing w:before="60" w:after="60" w:line="240" w:lineRule="auto"/>
              <w:rPr>
                <w:noProof/>
                <w:sz w:val="20"/>
              </w:rPr>
            </w:pPr>
            <w:r>
              <w:rPr>
                <w:noProof/>
                <w:sz w:val="20"/>
              </w:rPr>
              <w:t>70195900</w:t>
            </w:r>
          </w:p>
        </w:tc>
        <w:tc>
          <w:tcPr>
            <w:tcW w:w="1054" w:type="dxa"/>
            <w:tcBorders>
              <w:top w:val="nil"/>
              <w:left w:val="nil"/>
              <w:bottom w:val="single" w:sz="4" w:space="0" w:color="auto"/>
              <w:right w:val="single" w:sz="4" w:space="0" w:color="auto"/>
            </w:tcBorders>
            <w:shd w:val="clear" w:color="auto" w:fill="auto"/>
            <w:noWrap/>
            <w:hideMark/>
          </w:tcPr>
          <w:p w14:paraId="04F8408A" w14:textId="77777777" w:rsidR="00E83F66" w:rsidRPr="00772251" w:rsidRDefault="00E83F66" w:rsidP="0015454A">
            <w:pPr>
              <w:spacing w:before="60" w:after="60" w:line="240" w:lineRule="auto"/>
              <w:rPr>
                <w:noProof/>
                <w:sz w:val="20"/>
              </w:rPr>
            </w:pPr>
            <w:r>
              <w:rPr>
                <w:noProof/>
                <w:sz w:val="20"/>
              </w:rPr>
              <w:t>701959</w:t>
            </w:r>
          </w:p>
        </w:tc>
        <w:tc>
          <w:tcPr>
            <w:tcW w:w="5186" w:type="dxa"/>
            <w:tcBorders>
              <w:top w:val="nil"/>
              <w:left w:val="nil"/>
              <w:bottom w:val="single" w:sz="4" w:space="0" w:color="auto"/>
              <w:right w:val="single" w:sz="4" w:space="0" w:color="auto"/>
            </w:tcBorders>
            <w:shd w:val="clear" w:color="auto" w:fill="auto"/>
            <w:noWrap/>
            <w:hideMark/>
          </w:tcPr>
          <w:p w14:paraId="42D0B218"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5B4D12E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DA9C4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AB304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67183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B19A1E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65926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AE780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0403D2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76BE1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671F6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42CE63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776E22" w14:textId="77777777" w:rsidR="00E83F66" w:rsidRPr="00772251" w:rsidRDefault="00E83F66" w:rsidP="0015454A">
            <w:pPr>
              <w:spacing w:before="60" w:after="60" w:line="240" w:lineRule="auto"/>
              <w:rPr>
                <w:noProof/>
                <w:sz w:val="20"/>
              </w:rPr>
            </w:pPr>
            <w:r>
              <w:rPr>
                <w:noProof/>
                <w:sz w:val="20"/>
              </w:rPr>
              <w:t>70199010</w:t>
            </w:r>
          </w:p>
        </w:tc>
        <w:tc>
          <w:tcPr>
            <w:tcW w:w="1054" w:type="dxa"/>
            <w:tcBorders>
              <w:top w:val="nil"/>
              <w:left w:val="nil"/>
              <w:bottom w:val="single" w:sz="4" w:space="0" w:color="auto"/>
              <w:right w:val="single" w:sz="4" w:space="0" w:color="auto"/>
            </w:tcBorders>
            <w:shd w:val="clear" w:color="auto" w:fill="auto"/>
            <w:noWrap/>
            <w:hideMark/>
          </w:tcPr>
          <w:p w14:paraId="32C8E6FE" w14:textId="77777777" w:rsidR="00E83F66" w:rsidRPr="00772251" w:rsidRDefault="00E83F66" w:rsidP="0015454A">
            <w:pPr>
              <w:spacing w:before="60" w:after="60" w:line="240" w:lineRule="auto"/>
              <w:rPr>
                <w:noProof/>
                <w:sz w:val="20"/>
              </w:rPr>
            </w:pPr>
            <w:r>
              <w:rPr>
                <w:noProof/>
                <w:sz w:val="20"/>
              </w:rPr>
              <w:t>701990</w:t>
            </w:r>
          </w:p>
        </w:tc>
        <w:tc>
          <w:tcPr>
            <w:tcW w:w="5186" w:type="dxa"/>
            <w:tcBorders>
              <w:top w:val="nil"/>
              <w:left w:val="nil"/>
              <w:bottom w:val="single" w:sz="4" w:space="0" w:color="auto"/>
              <w:right w:val="single" w:sz="4" w:space="0" w:color="auto"/>
            </w:tcBorders>
            <w:shd w:val="clear" w:color="auto" w:fill="auto"/>
            <w:noWrap/>
            <w:hideMark/>
          </w:tcPr>
          <w:p w14:paraId="6052738A" w14:textId="77777777" w:rsidR="00E83F66" w:rsidRPr="00772251" w:rsidRDefault="00E83F66" w:rsidP="0015454A">
            <w:pPr>
              <w:spacing w:before="60" w:after="60" w:line="240" w:lineRule="auto"/>
              <w:rPr>
                <w:noProof/>
                <w:sz w:val="20"/>
              </w:rPr>
            </w:pPr>
            <w:r>
              <w:rPr>
                <w:noProof/>
                <w:sz w:val="20"/>
              </w:rPr>
              <w:t>--- Glasfibernet til fremstilling af slibe- og skæreskiver</w:t>
            </w:r>
          </w:p>
        </w:tc>
        <w:tc>
          <w:tcPr>
            <w:tcW w:w="709" w:type="dxa"/>
            <w:tcBorders>
              <w:top w:val="nil"/>
              <w:left w:val="nil"/>
              <w:bottom w:val="single" w:sz="4" w:space="0" w:color="auto"/>
              <w:right w:val="single" w:sz="4" w:space="0" w:color="auto"/>
            </w:tcBorders>
            <w:shd w:val="clear" w:color="auto" w:fill="auto"/>
            <w:noWrap/>
            <w:vAlign w:val="center"/>
            <w:hideMark/>
          </w:tcPr>
          <w:p w14:paraId="56276A1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1E095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581F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C8B7D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42828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9789A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88C67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33050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5379D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75E05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061360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987A530" w14:textId="77777777" w:rsidR="00E83F66" w:rsidRPr="00772251" w:rsidRDefault="00E83F66" w:rsidP="0015454A">
            <w:pPr>
              <w:spacing w:before="60" w:after="60" w:line="240" w:lineRule="auto"/>
              <w:rPr>
                <w:noProof/>
                <w:sz w:val="20"/>
              </w:rPr>
            </w:pPr>
            <w:r>
              <w:rPr>
                <w:noProof/>
                <w:sz w:val="20"/>
              </w:rPr>
              <w:t>70199090</w:t>
            </w:r>
          </w:p>
        </w:tc>
        <w:tc>
          <w:tcPr>
            <w:tcW w:w="1054" w:type="dxa"/>
            <w:tcBorders>
              <w:top w:val="nil"/>
              <w:left w:val="nil"/>
              <w:bottom w:val="single" w:sz="4" w:space="0" w:color="auto"/>
              <w:right w:val="single" w:sz="4" w:space="0" w:color="auto"/>
            </w:tcBorders>
            <w:shd w:val="clear" w:color="auto" w:fill="auto"/>
            <w:noWrap/>
            <w:hideMark/>
          </w:tcPr>
          <w:p w14:paraId="43D915E7" w14:textId="77777777" w:rsidR="00E83F66" w:rsidRPr="00772251" w:rsidRDefault="00E83F66" w:rsidP="0015454A">
            <w:pPr>
              <w:spacing w:before="60" w:after="60" w:line="240" w:lineRule="auto"/>
              <w:rPr>
                <w:noProof/>
                <w:sz w:val="20"/>
              </w:rPr>
            </w:pPr>
            <w:r>
              <w:rPr>
                <w:noProof/>
                <w:sz w:val="20"/>
              </w:rPr>
              <w:t>701990</w:t>
            </w:r>
          </w:p>
        </w:tc>
        <w:tc>
          <w:tcPr>
            <w:tcW w:w="5186" w:type="dxa"/>
            <w:tcBorders>
              <w:top w:val="nil"/>
              <w:left w:val="nil"/>
              <w:bottom w:val="single" w:sz="4" w:space="0" w:color="auto"/>
              <w:right w:val="single" w:sz="4" w:space="0" w:color="auto"/>
            </w:tcBorders>
            <w:shd w:val="clear" w:color="auto" w:fill="auto"/>
            <w:noWrap/>
            <w:hideMark/>
          </w:tcPr>
          <w:p w14:paraId="7A2A153B"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3B7D823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F9C66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3D6DB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A772A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E5603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A8AEC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46D2F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219144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2CD52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F9B9F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FBFFD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C6305A3" w14:textId="77777777" w:rsidR="00E83F66" w:rsidRPr="00772251" w:rsidRDefault="00E83F66" w:rsidP="00CC47C5">
            <w:pPr>
              <w:pageBreakBefore/>
              <w:spacing w:before="60" w:after="60" w:line="240" w:lineRule="auto"/>
              <w:rPr>
                <w:noProof/>
                <w:sz w:val="20"/>
              </w:rPr>
            </w:pPr>
            <w:r>
              <w:rPr>
                <w:noProof/>
                <w:sz w:val="20"/>
              </w:rPr>
              <w:t>70200010</w:t>
            </w:r>
          </w:p>
        </w:tc>
        <w:tc>
          <w:tcPr>
            <w:tcW w:w="1054" w:type="dxa"/>
            <w:tcBorders>
              <w:top w:val="nil"/>
              <w:left w:val="nil"/>
              <w:bottom w:val="single" w:sz="4" w:space="0" w:color="auto"/>
              <w:right w:val="single" w:sz="4" w:space="0" w:color="auto"/>
            </w:tcBorders>
            <w:shd w:val="clear" w:color="auto" w:fill="auto"/>
            <w:noWrap/>
            <w:hideMark/>
          </w:tcPr>
          <w:p w14:paraId="4DDBF630" w14:textId="77777777" w:rsidR="00E83F66" w:rsidRPr="00772251" w:rsidRDefault="00E83F66" w:rsidP="0015454A">
            <w:pPr>
              <w:spacing w:before="60" w:after="60" w:line="240" w:lineRule="auto"/>
              <w:rPr>
                <w:noProof/>
                <w:sz w:val="20"/>
              </w:rPr>
            </w:pPr>
            <w:r>
              <w:rPr>
                <w:noProof/>
                <w:sz w:val="20"/>
              </w:rPr>
              <w:t>702000</w:t>
            </w:r>
          </w:p>
        </w:tc>
        <w:tc>
          <w:tcPr>
            <w:tcW w:w="5186" w:type="dxa"/>
            <w:tcBorders>
              <w:top w:val="nil"/>
              <w:left w:val="nil"/>
              <w:bottom w:val="single" w:sz="4" w:space="0" w:color="auto"/>
              <w:right w:val="single" w:sz="4" w:space="0" w:color="auto"/>
            </w:tcBorders>
            <w:shd w:val="clear" w:color="auto" w:fill="auto"/>
            <w:noWrap/>
            <w:hideMark/>
          </w:tcPr>
          <w:p w14:paraId="0A805D37" w14:textId="77777777" w:rsidR="00E83F66" w:rsidRPr="00772251" w:rsidRDefault="00E83F66" w:rsidP="0015454A">
            <w:pPr>
              <w:spacing w:before="60" w:after="60" w:line="240" w:lineRule="auto"/>
              <w:rPr>
                <w:noProof/>
                <w:sz w:val="20"/>
              </w:rPr>
            </w:pPr>
            <w:r>
              <w:rPr>
                <w:noProof/>
                <w:sz w:val="20"/>
              </w:rPr>
              <w:t>--- Flydelod til fiskegarn</w:t>
            </w:r>
          </w:p>
        </w:tc>
        <w:tc>
          <w:tcPr>
            <w:tcW w:w="709" w:type="dxa"/>
            <w:tcBorders>
              <w:top w:val="nil"/>
              <w:left w:val="nil"/>
              <w:bottom w:val="single" w:sz="4" w:space="0" w:color="auto"/>
              <w:right w:val="single" w:sz="4" w:space="0" w:color="auto"/>
            </w:tcBorders>
            <w:shd w:val="clear" w:color="auto" w:fill="auto"/>
            <w:noWrap/>
            <w:vAlign w:val="center"/>
            <w:hideMark/>
          </w:tcPr>
          <w:p w14:paraId="7984CF4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11083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75515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BE605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825B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03913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E648E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8713D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11F89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7AF45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87AD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9227AB" w14:textId="77777777" w:rsidR="00E83F66" w:rsidRPr="00772251" w:rsidRDefault="00E83F66" w:rsidP="0015454A">
            <w:pPr>
              <w:spacing w:before="60" w:after="60" w:line="240" w:lineRule="auto"/>
              <w:rPr>
                <w:noProof/>
                <w:sz w:val="20"/>
              </w:rPr>
            </w:pPr>
            <w:r>
              <w:rPr>
                <w:noProof/>
                <w:sz w:val="20"/>
              </w:rPr>
              <w:t>70200091</w:t>
            </w:r>
          </w:p>
        </w:tc>
        <w:tc>
          <w:tcPr>
            <w:tcW w:w="1054" w:type="dxa"/>
            <w:tcBorders>
              <w:top w:val="nil"/>
              <w:left w:val="nil"/>
              <w:bottom w:val="single" w:sz="4" w:space="0" w:color="auto"/>
              <w:right w:val="single" w:sz="4" w:space="0" w:color="auto"/>
            </w:tcBorders>
            <w:shd w:val="clear" w:color="auto" w:fill="auto"/>
            <w:noWrap/>
            <w:hideMark/>
          </w:tcPr>
          <w:p w14:paraId="74089D77" w14:textId="77777777" w:rsidR="00E83F66" w:rsidRPr="00772251" w:rsidRDefault="00E83F66" w:rsidP="0015454A">
            <w:pPr>
              <w:spacing w:before="60" w:after="60" w:line="240" w:lineRule="auto"/>
              <w:rPr>
                <w:noProof/>
                <w:sz w:val="20"/>
              </w:rPr>
            </w:pPr>
            <w:r>
              <w:rPr>
                <w:noProof/>
                <w:sz w:val="20"/>
              </w:rPr>
              <w:t>702000</w:t>
            </w:r>
          </w:p>
        </w:tc>
        <w:tc>
          <w:tcPr>
            <w:tcW w:w="5186" w:type="dxa"/>
            <w:tcBorders>
              <w:top w:val="nil"/>
              <w:left w:val="nil"/>
              <w:bottom w:val="single" w:sz="4" w:space="0" w:color="auto"/>
              <w:right w:val="single" w:sz="4" w:space="0" w:color="auto"/>
            </w:tcBorders>
            <w:shd w:val="clear" w:color="auto" w:fill="auto"/>
            <w:noWrap/>
            <w:hideMark/>
          </w:tcPr>
          <w:p w14:paraId="098DCFFA" w14:textId="77777777" w:rsidR="00E83F66" w:rsidRPr="00772251" w:rsidRDefault="00E83F66" w:rsidP="0015454A">
            <w:pPr>
              <w:spacing w:before="60" w:after="60" w:line="240" w:lineRule="auto"/>
              <w:rPr>
                <w:noProof/>
                <w:sz w:val="20"/>
              </w:rPr>
            </w:pPr>
            <w:r>
              <w:rPr>
                <w:noProof/>
                <w:sz w:val="20"/>
              </w:rPr>
              <w:t>---- Glaskolber til termoflasker</w:t>
            </w:r>
          </w:p>
        </w:tc>
        <w:tc>
          <w:tcPr>
            <w:tcW w:w="709" w:type="dxa"/>
            <w:tcBorders>
              <w:top w:val="nil"/>
              <w:left w:val="nil"/>
              <w:bottom w:val="single" w:sz="4" w:space="0" w:color="auto"/>
              <w:right w:val="single" w:sz="4" w:space="0" w:color="auto"/>
            </w:tcBorders>
            <w:shd w:val="clear" w:color="auto" w:fill="auto"/>
            <w:noWrap/>
            <w:vAlign w:val="center"/>
            <w:hideMark/>
          </w:tcPr>
          <w:p w14:paraId="2070531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310FD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3AA86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5BD28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A7A39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3A992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12AF8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FE4D4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CBCCE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81398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96982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07C057" w14:textId="77777777" w:rsidR="00E83F66" w:rsidRPr="00772251" w:rsidRDefault="00E83F66" w:rsidP="0015454A">
            <w:pPr>
              <w:spacing w:before="60" w:after="60" w:line="240" w:lineRule="auto"/>
              <w:rPr>
                <w:noProof/>
                <w:sz w:val="20"/>
              </w:rPr>
            </w:pPr>
            <w:r>
              <w:rPr>
                <w:noProof/>
                <w:sz w:val="20"/>
              </w:rPr>
              <w:t>72091500</w:t>
            </w:r>
          </w:p>
        </w:tc>
        <w:tc>
          <w:tcPr>
            <w:tcW w:w="1054" w:type="dxa"/>
            <w:tcBorders>
              <w:top w:val="nil"/>
              <w:left w:val="nil"/>
              <w:bottom w:val="single" w:sz="4" w:space="0" w:color="auto"/>
              <w:right w:val="single" w:sz="4" w:space="0" w:color="auto"/>
            </w:tcBorders>
            <w:shd w:val="clear" w:color="auto" w:fill="auto"/>
            <w:noWrap/>
            <w:hideMark/>
          </w:tcPr>
          <w:p w14:paraId="3D6AAEE9" w14:textId="77777777" w:rsidR="00E83F66" w:rsidRPr="00772251" w:rsidRDefault="00E83F66" w:rsidP="0015454A">
            <w:pPr>
              <w:spacing w:before="60" w:after="60" w:line="240" w:lineRule="auto"/>
              <w:rPr>
                <w:noProof/>
                <w:sz w:val="20"/>
              </w:rPr>
            </w:pPr>
            <w:r>
              <w:rPr>
                <w:noProof/>
                <w:sz w:val="20"/>
              </w:rPr>
              <w:t>720915</w:t>
            </w:r>
          </w:p>
        </w:tc>
        <w:tc>
          <w:tcPr>
            <w:tcW w:w="5186" w:type="dxa"/>
            <w:tcBorders>
              <w:top w:val="nil"/>
              <w:left w:val="nil"/>
              <w:bottom w:val="single" w:sz="4" w:space="0" w:color="auto"/>
              <w:right w:val="single" w:sz="4" w:space="0" w:color="auto"/>
            </w:tcBorders>
            <w:shd w:val="clear" w:color="auto" w:fill="auto"/>
            <w:noWrap/>
            <w:hideMark/>
          </w:tcPr>
          <w:p w14:paraId="40C4F5C3" w14:textId="77777777" w:rsidR="00E83F66" w:rsidRPr="00772251" w:rsidRDefault="00E83F66" w:rsidP="0015454A">
            <w:pPr>
              <w:spacing w:before="60" w:after="60" w:line="240" w:lineRule="auto"/>
              <w:rPr>
                <w:noProof/>
                <w:sz w:val="20"/>
              </w:rPr>
            </w:pPr>
            <w:r>
              <w:rPr>
                <w:noProof/>
                <w:sz w:val="20"/>
              </w:rPr>
              <w:t>-- Af tykkelse 3 mm og derover</w:t>
            </w:r>
          </w:p>
        </w:tc>
        <w:tc>
          <w:tcPr>
            <w:tcW w:w="709" w:type="dxa"/>
            <w:tcBorders>
              <w:top w:val="nil"/>
              <w:left w:val="nil"/>
              <w:bottom w:val="single" w:sz="4" w:space="0" w:color="auto"/>
              <w:right w:val="single" w:sz="4" w:space="0" w:color="auto"/>
            </w:tcBorders>
            <w:shd w:val="clear" w:color="auto" w:fill="auto"/>
            <w:noWrap/>
            <w:vAlign w:val="center"/>
            <w:hideMark/>
          </w:tcPr>
          <w:p w14:paraId="5F1520D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9AB51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23433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D7B1A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C872B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E4F4A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4896F6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845F2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42F14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F2ED46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3DDE09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58073B" w14:textId="77777777" w:rsidR="00E83F66" w:rsidRPr="00772251" w:rsidRDefault="00E83F66" w:rsidP="0015454A">
            <w:pPr>
              <w:spacing w:before="60" w:after="60" w:line="240" w:lineRule="auto"/>
              <w:rPr>
                <w:noProof/>
                <w:sz w:val="20"/>
              </w:rPr>
            </w:pPr>
            <w:r>
              <w:rPr>
                <w:noProof/>
                <w:sz w:val="20"/>
              </w:rPr>
              <w:t>72091600</w:t>
            </w:r>
          </w:p>
        </w:tc>
        <w:tc>
          <w:tcPr>
            <w:tcW w:w="1054" w:type="dxa"/>
            <w:tcBorders>
              <w:top w:val="nil"/>
              <w:left w:val="nil"/>
              <w:bottom w:val="single" w:sz="4" w:space="0" w:color="auto"/>
              <w:right w:val="single" w:sz="4" w:space="0" w:color="auto"/>
            </w:tcBorders>
            <w:shd w:val="clear" w:color="auto" w:fill="auto"/>
            <w:noWrap/>
            <w:hideMark/>
          </w:tcPr>
          <w:p w14:paraId="3A1A2DF6" w14:textId="77777777" w:rsidR="00E83F66" w:rsidRPr="00772251" w:rsidRDefault="00E83F66" w:rsidP="0015454A">
            <w:pPr>
              <w:spacing w:before="60" w:after="60" w:line="240" w:lineRule="auto"/>
              <w:rPr>
                <w:noProof/>
                <w:sz w:val="20"/>
              </w:rPr>
            </w:pPr>
            <w:r>
              <w:rPr>
                <w:noProof/>
                <w:sz w:val="20"/>
              </w:rPr>
              <w:t>720916</w:t>
            </w:r>
          </w:p>
        </w:tc>
        <w:tc>
          <w:tcPr>
            <w:tcW w:w="5186" w:type="dxa"/>
            <w:tcBorders>
              <w:top w:val="nil"/>
              <w:left w:val="nil"/>
              <w:bottom w:val="single" w:sz="4" w:space="0" w:color="auto"/>
              <w:right w:val="single" w:sz="4" w:space="0" w:color="auto"/>
            </w:tcBorders>
            <w:shd w:val="clear" w:color="auto" w:fill="auto"/>
            <w:noWrap/>
            <w:hideMark/>
          </w:tcPr>
          <w:p w14:paraId="196213CE" w14:textId="77777777" w:rsidR="00E83F66" w:rsidRPr="00772251" w:rsidRDefault="00E83F66" w:rsidP="0015454A">
            <w:pPr>
              <w:spacing w:before="60" w:after="60" w:line="240" w:lineRule="auto"/>
              <w:rPr>
                <w:noProof/>
                <w:sz w:val="20"/>
              </w:rPr>
            </w:pPr>
            <w:r>
              <w:rPr>
                <w:noProof/>
                <w:sz w:val="20"/>
              </w:rPr>
              <w:t>-- Af tykkelse over 1 mm, men under 3 mm</w:t>
            </w:r>
          </w:p>
        </w:tc>
        <w:tc>
          <w:tcPr>
            <w:tcW w:w="709" w:type="dxa"/>
            <w:tcBorders>
              <w:top w:val="nil"/>
              <w:left w:val="nil"/>
              <w:bottom w:val="single" w:sz="4" w:space="0" w:color="auto"/>
              <w:right w:val="single" w:sz="4" w:space="0" w:color="auto"/>
            </w:tcBorders>
            <w:shd w:val="clear" w:color="auto" w:fill="auto"/>
            <w:noWrap/>
            <w:vAlign w:val="center"/>
            <w:hideMark/>
          </w:tcPr>
          <w:p w14:paraId="629E8C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89423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BEFE5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313EA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3E6D9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FEB4D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6C492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3EA3E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23774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A3401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6CB235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FE93FF" w14:textId="77777777" w:rsidR="00E83F66" w:rsidRPr="00772251" w:rsidRDefault="00E83F66" w:rsidP="0015454A">
            <w:pPr>
              <w:spacing w:before="60" w:after="60" w:line="240" w:lineRule="auto"/>
              <w:rPr>
                <w:noProof/>
                <w:sz w:val="20"/>
              </w:rPr>
            </w:pPr>
            <w:r>
              <w:rPr>
                <w:noProof/>
                <w:sz w:val="20"/>
              </w:rPr>
              <w:t>72091700</w:t>
            </w:r>
          </w:p>
        </w:tc>
        <w:tc>
          <w:tcPr>
            <w:tcW w:w="1054" w:type="dxa"/>
            <w:tcBorders>
              <w:top w:val="nil"/>
              <w:left w:val="nil"/>
              <w:bottom w:val="single" w:sz="4" w:space="0" w:color="auto"/>
              <w:right w:val="single" w:sz="4" w:space="0" w:color="auto"/>
            </w:tcBorders>
            <w:shd w:val="clear" w:color="auto" w:fill="auto"/>
            <w:noWrap/>
            <w:hideMark/>
          </w:tcPr>
          <w:p w14:paraId="6E805083" w14:textId="77777777" w:rsidR="00E83F66" w:rsidRPr="00772251" w:rsidRDefault="00E83F66" w:rsidP="0015454A">
            <w:pPr>
              <w:spacing w:before="60" w:after="60" w:line="240" w:lineRule="auto"/>
              <w:rPr>
                <w:noProof/>
                <w:sz w:val="20"/>
              </w:rPr>
            </w:pPr>
            <w:r>
              <w:rPr>
                <w:noProof/>
                <w:sz w:val="20"/>
              </w:rPr>
              <w:t>720917</w:t>
            </w:r>
          </w:p>
        </w:tc>
        <w:tc>
          <w:tcPr>
            <w:tcW w:w="5186" w:type="dxa"/>
            <w:tcBorders>
              <w:top w:val="nil"/>
              <w:left w:val="nil"/>
              <w:bottom w:val="single" w:sz="4" w:space="0" w:color="auto"/>
              <w:right w:val="single" w:sz="4" w:space="0" w:color="auto"/>
            </w:tcBorders>
            <w:shd w:val="clear" w:color="auto" w:fill="auto"/>
            <w:noWrap/>
            <w:hideMark/>
          </w:tcPr>
          <w:p w14:paraId="4B9D983E" w14:textId="77777777" w:rsidR="00E83F66" w:rsidRPr="00772251" w:rsidRDefault="00E83F66" w:rsidP="0015454A">
            <w:pPr>
              <w:spacing w:before="60" w:after="60" w:line="240" w:lineRule="auto"/>
              <w:rPr>
                <w:noProof/>
                <w:sz w:val="20"/>
              </w:rPr>
            </w:pPr>
            <w:r>
              <w:rPr>
                <w:noProof/>
                <w:sz w:val="20"/>
              </w:rPr>
              <w:t>-- Af tykkelse 0,5 mm og derover, men ikke over 1 mm</w:t>
            </w:r>
          </w:p>
        </w:tc>
        <w:tc>
          <w:tcPr>
            <w:tcW w:w="709" w:type="dxa"/>
            <w:tcBorders>
              <w:top w:val="nil"/>
              <w:left w:val="nil"/>
              <w:bottom w:val="single" w:sz="4" w:space="0" w:color="auto"/>
              <w:right w:val="single" w:sz="4" w:space="0" w:color="auto"/>
            </w:tcBorders>
            <w:shd w:val="clear" w:color="auto" w:fill="auto"/>
            <w:noWrap/>
            <w:vAlign w:val="center"/>
            <w:hideMark/>
          </w:tcPr>
          <w:p w14:paraId="77E656A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A97B74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5F4B5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DAA1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7C05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E6869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C7405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FBA3C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C67A7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54B5B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430D82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169001" w14:textId="77777777" w:rsidR="00E83F66" w:rsidRPr="00772251" w:rsidRDefault="00E83F66" w:rsidP="0015454A">
            <w:pPr>
              <w:spacing w:before="60" w:after="60" w:line="240" w:lineRule="auto"/>
              <w:rPr>
                <w:noProof/>
                <w:sz w:val="20"/>
              </w:rPr>
            </w:pPr>
            <w:r>
              <w:rPr>
                <w:noProof/>
                <w:sz w:val="20"/>
              </w:rPr>
              <w:t>72091800</w:t>
            </w:r>
          </w:p>
        </w:tc>
        <w:tc>
          <w:tcPr>
            <w:tcW w:w="1054" w:type="dxa"/>
            <w:tcBorders>
              <w:top w:val="nil"/>
              <w:left w:val="nil"/>
              <w:bottom w:val="single" w:sz="4" w:space="0" w:color="auto"/>
              <w:right w:val="single" w:sz="4" w:space="0" w:color="auto"/>
            </w:tcBorders>
            <w:shd w:val="clear" w:color="auto" w:fill="auto"/>
            <w:noWrap/>
            <w:hideMark/>
          </w:tcPr>
          <w:p w14:paraId="1E9F24F9" w14:textId="77777777" w:rsidR="00E83F66" w:rsidRPr="00772251" w:rsidRDefault="00E83F66" w:rsidP="0015454A">
            <w:pPr>
              <w:spacing w:before="60" w:after="60" w:line="240" w:lineRule="auto"/>
              <w:rPr>
                <w:noProof/>
                <w:sz w:val="20"/>
              </w:rPr>
            </w:pPr>
            <w:r>
              <w:rPr>
                <w:noProof/>
                <w:sz w:val="20"/>
              </w:rPr>
              <w:t>720918</w:t>
            </w:r>
          </w:p>
        </w:tc>
        <w:tc>
          <w:tcPr>
            <w:tcW w:w="5186" w:type="dxa"/>
            <w:tcBorders>
              <w:top w:val="nil"/>
              <w:left w:val="nil"/>
              <w:bottom w:val="single" w:sz="4" w:space="0" w:color="auto"/>
              <w:right w:val="single" w:sz="4" w:space="0" w:color="auto"/>
            </w:tcBorders>
            <w:shd w:val="clear" w:color="auto" w:fill="auto"/>
            <w:noWrap/>
            <w:hideMark/>
          </w:tcPr>
          <w:p w14:paraId="5A5A172F" w14:textId="77777777" w:rsidR="00E83F66" w:rsidRPr="00772251" w:rsidRDefault="00E83F66" w:rsidP="0015454A">
            <w:pPr>
              <w:spacing w:before="60" w:after="60" w:line="240" w:lineRule="auto"/>
              <w:rPr>
                <w:noProof/>
                <w:sz w:val="20"/>
              </w:rPr>
            </w:pPr>
            <w:r>
              <w:rPr>
                <w:noProof/>
                <w:sz w:val="20"/>
              </w:rPr>
              <w:t>-- Af tykkelse under 0,5 mm</w:t>
            </w:r>
          </w:p>
        </w:tc>
        <w:tc>
          <w:tcPr>
            <w:tcW w:w="709" w:type="dxa"/>
            <w:tcBorders>
              <w:top w:val="nil"/>
              <w:left w:val="nil"/>
              <w:bottom w:val="single" w:sz="4" w:space="0" w:color="auto"/>
              <w:right w:val="single" w:sz="4" w:space="0" w:color="auto"/>
            </w:tcBorders>
            <w:shd w:val="clear" w:color="auto" w:fill="auto"/>
            <w:noWrap/>
            <w:vAlign w:val="center"/>
            <w:hideMark/>
          </w:tcPr>
          <w:p w14:paraId="4D383EC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CDA7A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A4493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9A982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CB1B3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DF855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0B203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DFAE0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2335E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9D7BB1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E48883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E0A9CF" w14:textId="77777777" w:rsidR="00E83F66" w:rsidRPr="00772251" w:rsidRDefault="00E83F66" w:rsidP="0015454A">
            <w:pPr>
              <w:spacing w:before="60" w:after="60" w:line="240" w:lineRule="auto"/>
              <w:rPr>
                <w:noProof/>
                <w:sz w:val="20"/>
              </w:rPr>
            </w:pPr>
            <w:r>
              <w:rPr>
                <w:noProof/>
                <w:sz w:val="20"/>
              </w:rPr>
              <w:t>72092500</w:t>
            </w:r>
          </w:p>
        </w:tc>
        <w:tc>
          <w:tcPr>
            <w:tcW w:w="1054" w:type="dxa"/>
            <w:tcBorders>
              <w:top w:val="nil"/>
              <w:left w:val="nil"/>
              <w:bottom w:val="single" w:sz="4" w:space="0" w:color="auto"/>
              <w:right w:val="single" w:sz="4" w:space="0" w:color="auto"/>
            </w:tcBorders>
            <w:shd w:val="clear" w:color="auto" w:fill="auto"/>
            <w:noWrap/>
            <w:hideMark/>
          </w:tcPr>
          <w:p w14:paraId="15DF1DAE" w14:textId="77777777" w:rsidR="00E83F66" w:rsidRPr="00772251" w:rsidRDefault="00E83F66" w:rsidP="0015454A">
            <w:pPr>
              <w:spacing w:before="60" w:after="60" w:line="240" w:lineRule="auto"/>
              <w:rPr>
                <w:noProof/>
                <w:sz w:val="20"/>
              </w:rPr>
            </w:pPr>
            <w:r>
              <w:rPr>
                <w:noProof/>
                <w:sz w:val="20"/>
              </w:rPr>
              <w:t>720925</w:t>
            </w:r>
          </w:p>
        </w:tc>
        <w:tc>
          <w:tcPr>
            <w:tcW w:w="5186" w:type="dxa"/>
            <w:tcBorders>
              <w:top w:val="nil"/>
              <w:left w:val="nil"/>
              <w:bottom w:val="single" w:sz="4" w:space="0" w:color="auto"/>
              <w:right w:val="single" w:sz="4" w:space="0" w:color="auto"/>
            </w:tcBorders>
            <w:shd w:val="clear" w:color="auto" w:fill="auto"/>
            <w:noWrap/>
            <w:hideMark/>
          </w:tcPr>
          <w:p w14:paraId="2B824785" w14:textId="77777777" w:rsidR="00E83F66" w:rsidRPr="00772251" w:rsidRDefault="00E83F66" w:rsidP="0015454A">
            <w:pPr>
              <w:spacing w:before="60" w:after="60" w:line="240" w:lineRule="auto"/>
              <w:rPr>
                <w:noProof/>
                <w:sz w:val="20"/>
              </w:rPr>
            </w:pPr>
            <w:r>
              <w:rPr>
                <w:noProof/>
                <w:sz w:val="20"/>
              </w:rPr>
              <w:t>-- Af tykkelse 3 mm og derover</w:t>
            </w:r>
          </w:p>
        </w:tc>
        <w:tc>
          <w:tcPr>
            <w:tcW w:w="709" w:type="dxa"/>
            <w:tcBorders>
              <w:top w:val="nil"/>
              <w:left w:val="nil"/>
              <w:bottom w:val="single" w:sz="4" w:space="0" w:color="auto"/>
              <w:right w:val="single" w:sz="4" w:space="0" w:color="auto"/>
            </w:tcBorders>
            <w:shd w:val="clear" w:color="auto" w:fill="auto"/>
            <w:noWrap/>
            <w:vAlign w:val="center"/>
            <w:hideMark/>
          </w:tcPr>
          <w:p w14:paraId="3FFE92B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4EF7F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8C23F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F4B7A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9A7E2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E5FF9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8B663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DD8A2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09ADC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5D245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70D1B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9E283A" w14:textId="77777777" w:rsidR="00E83F66" w:rsidRPr="00772251" w:rsidRDefault="00E83F66" w:rsidP="0015454A">
            <w:pPr>
              <w:spacing w:before="60" w:after="60" w:line="240" w:lineRule="auto"/>
              <w:rPr>
                <w:noProof/>
                <w:sz w:val="20"/>
              </w:rPr>
            </w:pPr>
            <w:r>
              <w:rPr>
                <w:noProof/>
                <w:sz w:val="20"/>
              </w:rPr>
              <w:t>72092600</w:t>
            </w:r>
          </w:p>
        </w:tc>
        <w:tc>
          <w:tcPr>
            <w:tcW w:w="1054" w:type="dxa"/>
            <w:tcBorders>
              <w:top w:val="nil"/>
              <w:left w:val="nil"/>
              <w:bottom w:val="single" w:sz="4" w:space="0" w:color="auto"/>
              <w:right w:val="single" w:sz="4" w:space="0" w:color="auto"/>
            </w:tcBorders>
            <w:shd w:val="clear" w:color="auto" w:fill="auto"/>
            <w:noWrap/>
            <w:hideMark/>
          </w:tcPr>
          <w:p w14:paraId="017A2426" w14:textId="77777777" w:rsidR="00E83F66" w:rsidRPr="00772251" w:rsidRDefault="00E83F66" w:rsidP="0015454A">
            <w:pPr>
              <w:spacing w:before="60" w:after="60" w:line="240" w:lineRule="auto"/>
              <w:rPr>
                <w:noProof/>
                <w:sz w:val="20"/>
              </w:rPr>
            </w:pPr>
            <w:r>
              <w:rPr>
                <w:noProof/>
                <w:sz w:val="20"/>
              </w:rPr>
              <w:t>720926</w:t>
            </w:r>
          </w:p>
        </w:tc>
        <w:tc>
          <w:tcPr>
            <w:tcW w:w="5186" w:type="dxa"/>
            <w:tcBorders>
              <w:top w:val="nil"/>
              <w:left w:val="nil"/>
              <w:bottom w:val="single" w:sz="4" w:space="0" w:color="auto"/>
              <w:right w:val="single" w:sz="4" w:space="0" w:color="auto"/>
            </w:tcBorders>
            <w:shd w:val="clear" w:color="auto" w:fill="auto"/>
            <w:noWrap/>
            <w:hideMark/>
          </w:tcPr>
          <w:p w14:paraId="45C96892" w14:textId="77777777" w:rsidR="00E83F66" w:rsidRPr="00772251" w:rsidRDefault="00E83F66" w:rsidP="0015454A">
            <w:pPr>
              <w:spacing w:before="60" w:after="60" w:line="240" w:lineRule="auto"/>
              <w:rPr>
                <w:noProof/>
                <w:sz w:val="20"/>
              </w:rPr>
            </w:pPr>
            <w:r>
              <w:rPr>
                <w:noProof/>
                <w:sz w:val="20"/>
              </w:rPr>
              <w:t>-- Af tykkelse over 1 mm, men under 3 mm</w:t>
            </w:r>
          </w:p>
        </w:tc>
        <w:tc>
          <w:tcPr>
            <w:tcW w:w="709" w:type="dxa"/>
            <w:tcBorders>
              <w:top w:val="nil"/>
              <w:left w:val="nil"/>
              <w:bottom w:val="single" w:sz="4" w:space="0" w:color="auto"/>
              <w:right w:val="single" w:sz="4" w:space="0" w:color="auto"/>
            </w:tcBorders>
            <w:shd w:val="clear" w:color="auto" w:fill="auto"/>
            <w:noWrap/>
            <w:vAlign w:val="center"/>
            <w:hideMark/>
          </w:tcPr>
          <w:p w14:paraId="5ABD8DA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F0BC4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72C90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95F87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69C38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7FB54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5AB32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97756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80880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F0301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EC1BF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2B5080" w14:textId="77777777" w:rsidR="00E83F66" w:rsidRPr="00772251" w:rsidRDefault="00E83F66" w:rsidP="0015454A">
            <w:pPr>
              <w:spacing w:before="60" w:after="60" w:line="240" w:lineRule="auto"/>
              <w:rPr>
                <w:noProof/>
                <w:sz w:val="20"/>
              </w:rPr>
            </w:pPr>
            <w:r>
              <w:rPr>
                <w:noProof/>
                <w:sz w:val="20"/>
              </w:rPr>
              <w:t>72092700</w:t>
            </w:r>
          </w:p>
        </w:tc>
        <w:tc>
          <w:tcPr>
            <w:tcW w:w="1054" w:type="dxa"/>
            <w:tcBorders>
              <w:top w:val="nil"/>
              <w:left w:val="nil"/>
              <w:bottom w:val="single" w:sz="4" w:space="0" w:color="auto"/>
              <w:right w:val="single" w:sz="4" w:space="0" w:color="auto"/>
            </w:tcBorders>
            <w:shd w:val="clear" w:color="auto" w:fill="auto"/>
            <w:noWrap/>
            <w:hideMark/>
          </w:tcPr>
          <w:p w14:paraId="66BBF652" w14:textId="77777777" w:rsidR="00E83F66" w:rsidRPr="00772251" w:rsidRDefault="00E83F66" w:rsidP="0015454A">
            <w:pPr>
              <w:spacing w:before="60" w:after="60" w:line="240" w:lineRule="auto"/>
              <w:rPr>
                <w:noProof/>
                <w:sz w:val="20"/>
              </w:rPr>
            </w:pPr>
            <w:r>
              <w:rPr>
                <w:noProof/>
                <w:sz w:val="20"/>
              </w:rPr>
              <w:t>720927</w:t>
            </w:r>
          </w:p>
        </w:tc>
        <w:tc>
          <w:tcPr>
            <w:tcW w:w="5186" w:type="dxa"/>
            <w:tcBorders>
              <w:top w:val="nil"/>
              <w:left w:val="nil"/>
              <w:bottom w:val="single" w:sz="4" w:space="0" w:color="auto"/>
              <w:right w:val="single" w:sz="4" w:space="0" w:color="auto"/>
            </w:tcBorders>
            <w:shd w:val="clear" w:color="auto" w:fill="auto"/>
            <w:noWrap/>
            <w:hideMark/>
          </w:tcPr>
          <w:p w14:paraId="53E58DFE" w14:textId="77777777" w:rsidR="00E83F66" w:rsidRPr="00772251" w:rsidRDefault="00E83F66" w:rsidP="0015454A">
            <w:pPr>
              <w:spacing w:before="60" w:after="60" w:line="240" w:lineRule="auto"/>
              <w:rPr>
                <w:noProof/>
                <w:sz w:val="20"/>
              </w:rPr>
            </w:pPr>
            <w:r>
              <w:rPr>
                <w:noProof/>
                <w:sz w:val="20"/>
              </w:rPr>
              <w:t>-- Af tykkelse 0,5 mm og derover, men ikke over 1 mm</w:t>
            </w:r>
          </w:p>
        </w:tc>
        <w:tc>
          <w:tcPr>
            <w:tcW w:w="709" w:type="dxa"/>
            <w:tcBorders>
              <w:top w:val="nil"/>
              <w:left w:val="nil"/>
              <w:bottom w:val="single" w:sz="4" w:space="0" w:color="auto"/>
              <w:right w:val="single" w:sz="4" w:space="0" w:color="auto"/>
            </w:tcBorders>
            <w:shd w:val="clear" w:color="auto" w:fill="auto"/>
            <w:noWrap/>
            <w:vAlign w:val="center"/>
            <w:hideMark/>
          </w:tcPr>
          <w:p w14:paraId="288519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3C713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D13D3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25BA0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5E529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945A7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5EF2E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9A3F5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7C02B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81A6E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1DB116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F9DA46" w14:textId="77777777" w:rsidR="00E83F66" w:rsidRPr="00772251" w:rsidRDefault="00E83F66" w:rsidP="0015454A">
            <w:pPr>
              <w:spacing w:before="60" w:after="60" w:line="240" w:lineRule="auto"/>
              <w:rPr>
                <w:noProof/>
                <w:sz w:val="20"/>
              </w:rPr>
            </w:pPr>
            <w:r>
              <w:rPr>
                <w:noProof/>
                <w:sz w:val="20"/>
              </w:rPr>
              <w:t>72092800</w:t>
            </w:r>
          </w:p>
        </w:tc>
        <w:tc>
          <w:tcPr>
            <w:tcW w:w="1054" w:type="dxa"/>
            <w:tcBorders>
              <w:top w:val="nil"/>
              <w:left w:val="nil"/>
              <w:bottom w:val="single" w:sz="4" w:space="0" w:color="auto"/>
              <w:right w:val="single" w:sz="4" w:space="0" w:color="auto"/>
            </w:tcBorders>
            <w:shd w:val="clear" w:color="auto" w:fill="auto"/>
            <w:noWrap/>
            <w:hideMark/>
          </w:tcPr>
          <w:p w14:paraId="1A379FE6" w14:textId="77777777" w:rsidR="00E83F66" w:rsidRPr="00772251" w:rsidRDefault="00E83F66" w:rsidP="0015454A">
            <w:pPr>
              <w:spacing w:before="60" w:after="60" w:line="240" w:lineRule="auto"/>
              <w:rPr>
                <w:noProof/>
                <w:sz w:val="20"/>
              </w:rPr>
            </w:pPr>
            <w:r>
              <w:rPr>
                <w:noProof/>
                <w:sz w:val="20"/>
              </w:rPr>
              <w:t>720928</w:t>
            </w:r>
          </w:p>
        </w:tc>
        <w:tc>
          <w:tcPr>
            <w:tcW w:w="5186" w:type="dxa"/>
            <w:tcBorders>
              <w:top w:val="nil"/>
              <w:left w:val="nil"/>
              <w:bottom w:val="single" w:sz="4" w:space="0" w:color="auto"/>
              <w:right w:val="single" w:sz="4" w:space="0" w:color="auto"/>
            </w:tcBorders>
            <w:shd w:val="clear" w:color="auto" w:fill="auto"/>
            <w:noWrap/>
            <w:hideMark/>
          </w:tcPr>
          <w:p w14:paraId="62FE06AE" w14:textId="77777777" w:rsidR="00E83F66" w:rsidRPr="00772251" w:rsidRDefault="00E83F66" w:rsidP="0015454A">
            <w:pPr>
              <w:spacing w:before="60" w:after="60" w:line="240" w:lineRule="auto"/>
              <w:rPr>
                <w:noProof/>
                <w:sz w:val="20"/>
              </w:rPr>
            </w:pPr>
            <w:r>
              <w:rPr>
                <w:noProof/>
                <w:sz w:val="20"/>
              </w:rPr>
              <w:t>-- Af tykkelse under 0,5 mm</w:t>
            </w:r>
          </w:p>
        </w:tc>
        <w:tc>
          <w:tcPr>
            <w:tcW w:w="709" w:type="dxa"/>
            <w:tcBorders>
              <w:top w:val="nil"/>
              <w:left w:val="nil"/>
              <w:bottom w:val="single" w:sz="4" w:space="0" w:color="auto"/>
              <w:right w:val="single" w:sz="4" w:space="0" w:color="auto"/>
            </w:tcBorders>
            <w:shd w:val="clear" w:color="auto" w:fill="auto"/>
            <w:noWrap/>
            <w:vAlign w:val="center"/>
            <w:hideMark/>
          </w:tcPr>
          <w:p w14:paraId="465330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666F3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C434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1DA3A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1B3D0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00A10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2DD2C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FBB1D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E39DD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2B154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A81967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37EF30" w14:textId="77777777" w:rsidR="00E83F66" w:rsidRPr="00772251" w:rsidRDefault="00E83F66" w:rsidP="0015454A">
            <w:pPr>
              <w:spacing w:before="60" w:after="60" w:line="240" w:lineRule="auto"/>
              <w:rPr>
                <w:noProof/>
                <w:sz w:val="20"/>
              </w:rPr>
            </w:pPr>
            <w:r>
              <w:rPr>
                <w:noProof/>
                <w:sz w:val="20"/>
              </w:rPr>
              <w:t>72099000</w:t>
            </w:r>
          </w:p>
        </w:tc>
        <w:tc>
          <w:tcPr>
            <w:tcW w:w="1054" w:type="dxa"/>
            <w:tcBorders>
              <w:top w:val="nil"/>
              <w:left w:val="nil"/>
              <w:bottom w:val="single" w:sz="4" w:space="0" w:color="auto"/>
              <w:right w:val="single" w:sz="4" w:space="0" w:color="auto"/>
            </w:tcBorders>
            <w:shd w:val="clear" w:color="auto" w:fill="auto"/>
            <w:noWrap/>
            <w:hideMark/>
          </w:tcPr>
          <w:p w14:paraId="38E002EB" w14:textId="77777777" w:rsidR="00E83F66" w:rsidRPr="00772251" w:rsidRDefault="00E83F66" w:rsidP="0015454A">
            <w:pPr>
              <w:spacing w:before="60" w:after="60" w:line="240" w:lineRule="auto"/>
              <w:rPr>
                <w:noProof/>
                <w:sz w:val="20"/>
              </w:rPr>
            </w:pPr>
            <w:r>
              <w:rPr>
                <w:noProof/>
                <w:sz w:val="20"/>
              </w:rPr>
              <w:t>720990</w:t>
            </w:r>
          </w:p>
        </w:tc>
        <w:tc>
          <w:tcPr>
            <w:tcW w:w="5186" w:type="dxa"/>
            <w:tcBorders>
              <w:top w:val="nil"/>
              <w:left w:val="nil"/>
              <w:bottom w:val="single" w:sz="4" w:space="0" w:color="auto"/>
              <w:right w:val="single" w:sz="4" w:space="0" w:color="auto"/>
            </w:tcBorders>
            <w:shd w:val="clear" w:color="auto" w:fill="auto"/>
            <w:noWrap/>
            <w:hideMark/>
          </w:tcPr>
          <w:p w14:paraId="04DCBC3A"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232DC22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7E3E2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22BB1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70ADF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CF78B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56A1A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836A3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F8E99D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AFDF0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0C3CB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A184B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761B3C" w14:textId="77777777" w:rsidR="00E83F66" w:rsidRPr="00772251" w:rsidRDefault="00E83F66" w:rsidP="0015454A">
            <w:pPr>
              <w:spacing w:before="60" w:after="60" w:line="240" w:lineRule="auto"/>
              <w:rPr>
                <w:noProof/>
                <w:sz w:val="20"/>
              </w:rPr>
            </w:pPr>
            <w:r>
              <w:rPr>
                <w:noProof/>
                <w:sz w:val="20"/>
              </w:rPr>
              <w:t>72111300</w:t>
            </w:r>
          </w:p>
        </w:tc>
        <w:tc>
          <w:tcPr>
            <w:tcW w:w="1054" w:type="dxa"/>
            <w:tcBorders>
              <w:top w:val="nil"/>
              <w:left w:val="nil"/>
              <w:bottom w:val="single" w:sz="4" w:space="0" w:color="auto"/>
              <w:right w:val="single" w:sz="4" w:space="0" w:color="auto"/>
            </w:tcBorders>
            <w:shd w:val="clear" w:color="auto" w:fill="auto"/>
            <w:noWrap/>
            <w:hideMark/>
          </w:tcPr>
          <w:p w14:paraId="45FFBC11" w14:textId="77777777" w:rsidR="00E83F66" w:rsidRPr="00772251" w:rsidRDefault="00E83F66" w:rsidP="0015454A">
            <w:pPr>
              <w:spacing w:before="60" w:after="60" w:line="240" w:lineRule="auto"/>
              <w:rPr>
                <w:noProof/>
                <w:sz w:val="20"/>
              </w:rPr>
            </w:pPr>
            <w:r>
              <w:rPr>
                <w:noProof/>
                <w:sz w:val="20"/>
              </w:rPr>
              <w:t>721113</w:t>
            </w:r>
          </w:p>
        </w:tc>
        <w:tc>
          <w:tcPr>
            <w:tcW w:w="5186" w:type="dxa"/>
            <w:tcBorders>
              <w:top w:val="nil"/>
              <w:left w:val="nil"/>
              <w:bottom w:val="single" w:sz="4" w:space="0" w:color="auto"/>
              <w:right w:val="single" w:sz="4" w:space="0" w:color="auto"/>
            </w:tcBorders>
            <w:shd w:val="clear" w:color="auto" w:fill="auto"/>
            <w:noWrap/>
            <w:hideMark/>
          </w:tcPr>
          <w:p w14:paraId="7EDEA7E5" w14:textId="77777777" w:rsidR="00E83F66" w:rsidRPr="00772251" w:rsidRDefault="00E83F66" w:rsidP="0015454A">
            <w:pPr>
              <w:spacing w:before="60" w:after="60" w:line="240" w:lineRule="auto"/>
              <w:rPr>
                <w:noProof/>
                <w:sz w:val="20"/>
              </w:rPr>
            </w:pPr>
            <w:r>
              <w:rPr>
                <w:noProof/>
                <w:sz w:val="20"/>
              </w:rPr>
              <w:t>-- Valset på fire flader eller i en lukket valsekaliber, af bredde over 150 mm og af tykkelse 4 mm og derover, ikke oprullet og uden reliefmønster</w:t>
            </w:r>
          </w:p>
        </w:tc>
        <w:tc>
          <w:tcPr>
            <w:tcW w:w="709" w:type="dxa"/>
            <w:tcBorders>
              <w:top w:val="nil"/>
              <w:left w:val="nil"/>
              <w:bottom w:val="single" w:sz="4" w:space="0" w:color="auto"/>
              <w:right w:val="single" w:sz="4" w:space="0" w:color="auto"/>
            </w:tcBorders>
            <w:shd w:val="clear" w:color="auto" w:fill="auto"/>
            <w:noWrap/>
            <w:vAlign w:val="center"/>
            <w:hideMark/>
          </w:tcPr>
          <w:p w14:paraId="3EDC069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F56ED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AA6A2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B8170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58BA9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FC0D0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8C7FE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13FA9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8150B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03535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720BF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6DB607" w14:textId="77777777" w:rsidR="00E83F66" w:rsidRPr="00772251" w:rsidRDefault="00E83F66" w:rsidP="0015454A">
            <w:pPr>
              <w:spacing w:before="60" w:after="60" w:line="240" w:lineRule="auto"/>
              <w:rPr>
                <w:noProof/>
                <w:sz w:val="20"/>
              </w:rPr>
            </w:pPr>
            <w:r>
              <w:rPr>
                <w:noProof/>
                <w:sz w:val="20"/>
              </w:rPr>
              <w:t>72111400</w:t>
            </w:r>
          </w:p>
        </w:tc>
        <w:tc>
          <w:tcPr>
            <w:tcW w:w="1054" w:type="dxa"/>
            <w:tcBorders>
              <w:top w:val="nil"/>
              <w:left w:val="nil"/>
              <w:bottom w:val="single" w:sz="4" w:space="0" w:color="auto"/>
              <w:right w:val="single" w:sz="4" w:space="0" w:color="auto"/>
            </w:tcBorders>
            <w:shd w:val="clear" w:color="auto" w:fill="auto"/>
            <w:noWrap/>
            <w:hideMark/>
          </w:tcPr>
          <w:p w14:paraId="64ECF818" w14:textId="77777777" w:rsidR="00E83F66" w:rsidRPr="00772251" w:rsidRDefault="00E83F66" w:rsidP="0015454A">
            <w:pPr>
              <w:spacing w:before="60" w:after="60" w:line="240" w:lineRule="auto"/>
              <w:rPr>
                <w:noProof/>
                <w:sz w:val="20"/>
              </w:rPr>
            </w:pPr>
            <w:r>
              <w:rPr>
                <w:noProof/>
                <w:sz w:val="20"/>
              </w:rPr>
              <w:t>721114</w:t>
            </w:r>
          </w:p>
        </w:tc>
        <w:tc>
          <w:tcPr>
            <w:tcW w:w="5186" w:type="dxa"/>
            <w:tcBorders>
              <w:top w:val="nil"/>
              <w:left w:val="nil"/>
              <w:bottom w:val="single" w:sz="4" w:space="0" w:color="auto"/>
              <w:right w:val="single" w:sz="4" w:space="0" w:color="auto"/>
            </w:tcBorders>
            <w:shd w:val="clear" w:color="auto" w:fill="auto"/>
            <w:noWrap/>
            <w:hideMark/>
          </w:tcPr>
          <w:p w14:paraId="71F68A7B" w14:textId="77777777" w:rsidR="00E83F66" w:rsidRPr="00772251" w:rsidRDefault="00E83F66" w:rsidP="0015454A">
            <w:pPr>
              <w:spacing w:before="60" w:after="60" w:line="240" w:lineRule="auto"/>
              <w:rPr>
                <w:noProof/>
                <w:sz w:val="20"/>
              </w:rPr>
            </w:pPr>
            <w:r>
              <w:rPr>
                <w:noProof/>
                <w:sz w:val="20"/>
              </w:rPr>
              <w:t>-- I andre tilfælde, af tykkelse 4,75 mm og derover</w:t>
            </w:r>
          </w:p>
        </w:tc>
        <w:tc>
          <w:tcPr>
            <w:tcW w:w="709" w:type="dxa"/>
            <w:tcBorders>
              <w:top w:val="nil"/>
              <w:left w:val="nil"/>
              <w:bottom w:val="single" w:sz="4" w:space="0" w:color="auto"/>
              <w:right w:val="single" w:sz="4" w:space="0" w:color="auto"/>
            </w:tcBorders>
            <w:shd w:val="clear" w:color="auto" w:fill="auto"/>
            <w:noWrap/>
            <w:vAlign w:val="center"/>
            <w:hideMark/>
          </w:tcPr>
          <w:p w14:paraId="1A2B81C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1D805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D1381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6088F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734CB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51D76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3C2421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6F6AB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5DC50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5C493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11AD6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40D62C" w14:textId="77777777" w:rsidR="00E83F66" w:rsidRPr="00772251" w:rsidRDefault="00E83F66" w:rsidP="0015454A">
            <w:pPr>
              <w:spacing w:before="60" w:after="60" w:line="240" w:lineRule="auto"/>
              <w:rPr>
                <w:noProof/>
                <w:sz w:val="20"/>
              </w:rPr>
            </w:pPr>
            <w:r>
              <w:rPr>
                <w:noProof/>
                <w:sz w:val="20"/>
              </w:rPr>
              <w:t>72111900</w:t>
            </w:r>
          </w:p>
        </w:tc>
        <w:tc>
          <w:tcPr>
            <w:tcW w:w="1054" w:type="dxa"/>
            <w:tcBorders>
              <w:top w:val="nil"/>
              <w:left w:val="nil"/>
              <w:bottom w:val="single" w:sz="4" w:space="0" w:color="auto"/>
              <w:right w:val="single" w:sz="4" w:space="0" w:color="auto"/>
            </w:tcBorders>
            <w:shd w:val="clear" w:color="auto" w:fill="auto"/>
            <w:noWrap/>
            <w:hideMark/>
          </w:tcPr>
          <w:p w14:paraId="6E65239C" w14:textId="77777777" w:rsidR="00E83F66" w:rsidRPr="00772251" w:rsidRDefault="00E83F66" w:rsidP="0015454A">
            <w:pPr>
              <w:spacing w:before="60" w:after="60" w:line="240" w:lineRule="auto"/>
              <w:rPr>
                <w:noProof/>
                <w:sz w:val="20"/>
              </w:rPr>
            </w:pPr>
            <w:r>
              <w:rPr>
                <w:noProof/>
                <w:sz w:val="20"/>
              </w:rPr>
              <w:t>721119</w:t>
            </w:r>
          </w:p>
        </w:tc>
        <w:tc>
          <w:tcPr>
            <w:tcW w:w="5186" w:type="dxa"/>
            <w:tcBorders>
              <w:top w:val="nil"/>
              <w:left w:val="nil"/>
              <w:bottom w:val="single" w:sz="4" w:space="0" w:color="auto"/>
              <w:right w:val="single" w:sz="4" w:space="0" w:color="auto"/>
            </w:tcBorders>
            <w:shd w:val="clear" w:color="auto" w:fill="auto"/>
            <w:noWrap/>
            <w:hideMark/>
          </w:tcPr>
          <w:p w14:paraId="3913F868"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4E2D747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D8D18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EB87B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C1E5C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F99A20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EA5F2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514F3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59722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7C6B2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287B9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F7212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A2F930" w14:textId="77777777" w:rsidR="00E83F66" w:rsidRPr="00772251" w:rsidRDefault="00E83F66" w:rsidP="0015454A">
            <w:pPr>
              <w:spacing w:before="60" w:after="60" w:line="240" w:lineRule="auto"/>
              <w:rPr>
                <w:noProof/>
                <w:sz w:val="20"/>
              </w:rPr>
            </w:pPr>
            <w:r>
              <w:rPr>
                <w:noProof/>
                <w:sz w:val="20"/>
              </w:rPr>
              <w:t>72112300</w:t>
            </w:r>
          </w:p>
        </w:tc>
        <w:tc>
          <w:tcPr>
            <w:tcW w:w="1054" w:type="dxa"/>
            <w:tcBorders>
              <w:top w:val="nil"/>
              <w:left w:val="nil"/>
              <w:bottom w:val="single" w:sz="4" w:space="0" w:color="auto"/>
              <w:right w:val="single" w:sz="4" w:space="0" w:color="auto"/>
            </w:tcBorders>
            <w:shd w:val="clear" w:color="auto" w:fill="auto"/>
            <w:noWrap/>
            <w:hideMark/>
          </w:tcPr>
          <w:p w14:paraId="103E6B60" w14:textId="77777777" w:rsidR="00E83F66" w:rsidRPr="00772251" w:rsidRDefault="00E83F66" w:rsidP="0015454A">
            <w:pPr>
              <w:spacing w:before="60" w:after="60" w:line="240" w:lineRule="auto"/>
              <w:rPr>
                <w:noProof/>
                <w:sz w:val="20"/>
              </w:rPr>
            </w:pPr>
            <w:r>
              <w:rPr>
                <w:noProof/>
                <w:sz w:val="20"/>
              </w:rPr>
              <w:t>721123</w:t>
            </w:r>
          </w:p>
        </w:tc>
        <w:tc>
          <w:tcPr>
            <w:tcW w:w="5186" w:type="dxa"/>
            <w:tcBorders>
              <w:top w:val="nil"/>
              <w:left w:val="nil"/>
              <w:bottom w:val="single" w:sz="4" w:space="0" w:color="auto"/>
              <w:right w:val="single" w:sz="4" w:space="0" w:color="auto"/>
            </w:tcBorders>
            <w:shd w:val="clear" w:color="auto" w:fill="auto"/>
            <w:noWrap/>
            <w:hideMark/>
          </w:tcPr>
          <w:p w14:paraId="45A9F98C" w14:textId="77777777" w:rsidR="00E83F66" w:rsidRPr="00772251" w:rsidRDefault="00E83F66" w:rsidP="0015454A">
            <w:pPr>
              <w:spacing w:before="60" w:after="60" w:line="240" w:lineRule="auto"/>
              <w:rPr>
                <w:noProof/>
                <w:sz w:val="20"/>
              </w:rPr>
            </w:pPr>
            <w:r>
              <w:rPr>
                <w:noProof/>
                <w:sz w:val="20"/>
              </w:rPr>
              <w:t>-- Med indhold af kulstof på under 0,25 vægtprocent</w:t>
            </w:r>
          </w:p>
        </w:tc>
        <w:tc>
          <w:tcPr>
            <w:tcW w:w="709" w:type="dxa"/>
            <w:tcBorders>
              <w:top w:val="nil"/>
              <w:left w:val="nil"/>
              <w:bottom w:val="single" w:sz="4" w:space="0" w:color="auto"/>
              <w:right w:val="single" w:sz="4" w:space="0" w:color="auto"/>
            </w:tcBorders>
            <w:shd w:val="clear" w:color="auto" w:fill="auto"/>
            <w:noWrap/>
            <w:vAlign w:val="center"/>
            <w:hideMark/>
          </w:tcPr>
          <w:p w14:paraId="24D7482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F6CC6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0CE1B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3BEFD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6CD4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1126B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05E77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8E46B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3B4C3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E8D31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B8BB6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BEA78F" w14:textId="77777777" w:rsidR="00E83F66" w:rsidRPr="00772251" w:rsidRDefault="00E83F66" w:rsidP="00CC47C5">
            <w:pPr>
              <w:pageBreakBefore/>
              <w:spacing w:before="60" w:after="60" w:line="240" w:lineRule="auto"/>
              <w:rPr>
                <w:noProof/>
                <w:sz w:val="20"/>
              </w:rPr>
            </w:pPr>
            <w:r>
              <w:rPr>
                <w:noProof/>
                <w:sz w:val="20"/>
              </w:rPr>
              <w:t>72119000</w:t>
            </w:r>
          </w:p>
        </w:tc>
        <w:tc>
          <w:tcPr>
            <w:tcW w:w="1054" w:type="dxa"/>
            <w:tcBorders>
              <w:top w:val="nil"/>
              <w:left w:val="nil"/>
              <w:bottom w:val="single" w:sz="4" w:space="0" w:color="auto"/>
              <w:right w:val="single" w:sz="4" w:space="0" w:color="auto"/>
            </w:tcBorders>
            <w:shd w:val="clear" w:color="auto" w:fill="auto"/>
            <w:noWrap/>
            <w:hideMark/>
          </w:tcPr>
          <w:p w14:paraId="0F2EF81D" w14:textId="77777777" w:rsidR="00E83F66" w:rsidRPr="00772251" w:rsidRDefault="00E83F66" w:rsidP="0015454A">
            <w:pPr>
              <w:spacing w:before="60" w:after="60" w:line="240" w:lineRule="auto"/>
              <w:rPr>
                <w:noProof/>
                <w:sz w:val="20"/>
              </w:rPr>
            </w:pPr>
            <w:r>
              <w:rPr>
                <w:noProof/>
                <w:sz w:val="20"/>
              </w:rPr>
              <w:t>721190</w:t>
            </w:r>
          </w:p>
        </w:tc>
        <w:tc>
          <w:tcPr>
            <w:tcW w:w="5186" w:type="dxa"/>
            <w:tcBorders>
              <w:top w:val="nil"/>
              <w:left w:val="nil"/>
              <w:bottom w:val="single" w:sz="4" w:space="0" w:color="auto"/>
              <w:right w:val="single" w:sz="4" w:space="0" w:color="auto"/>
            </w:tcBorders>
            <w:shd w:val="clear" w:color="auto" w:fill="auto"/>
            <w:noWrap/>
            <w:hideMark/>
          </w:tcPr>
          <w:p w14:paraId="17F117E0"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172DAD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6E07F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E3386C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C7A0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60290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12436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B00B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A2D74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29247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69D90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4295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FA965E" w14:textId="77777777" w:rsidR="00E83F66" w:rsidRPr="00772251" w:rsidRDefault="00E83F66" w:rsidP="0015454A">
            <w:pPr>
              <w:spacing w:before="60" w:after="60" w:line="240" w:lineRule="auto"/>
              <w:rPr>
                <w:noProof/>
                <w:sz w:val="20"/>
              </w:rPr>
            </w:pPr>
            <w:r>
              <w:rPr>
                <w:noProof/>
                <w:sz w:val="20"/>
              </w:rPr>
              <w:t>72121000</w:t>
            </w:r>
          </w:p>
        </w:tc>
        <w:tc>
          <w:tcPr>
            <w:tcW w:w="1054" w:type="dxa"/>
            <w:tcBorders>
              <w:top w:val="nil"/>
              <w:left w:val="nil"/>
              <w:bottom w:val="single" w:sz="4" w:space="0" w:color="auto"/>
              <w:right w:val="single" w:sz="4" w:space="0" w:color="auto"/>
            </w:tcBorders>
            <w:shd w:val="clear" w:color="auto" w:fill="auto"/>
            <w:noWrap/>
            <w:hideMark/>
          </w:tcPr>
          <w:p w14:paraId="00676B38" w14:textId="77777777" w:rsidR="00E83F66" w:rsidRPr="00772251" w:rsidRDefault="00E83F66" w:rsidP="0015454A">
            <w:pPr>
              <w:spacing w:before="60" w:after="60" w:line="240" w:lineRule="auto"/>
              <w:rPr>
                <w:noProof/>
                <w:sz w:val="20"/>
              </w:rPr>
            </w:pPr>
            <w:r>
              <w:rPr>
                <w:noProof/>
                <w:sz w:val="20"/>
              </w:rPr>
              <w:t>721210</w:t>
            </w:r>
          </w:p>
        </w:tc>
        <w:tc>
          <w:tcPr>
            <w:tcW w:w="5186" w:type="dxa"/>
            <w:tcBorders>
              <w:top w:val="nil"/>
              <w:left w:val="nil"/>
              <w:bottom w:val="single" w:sz="4" w:space="0" w:color="auto"/>
              <w:right w:val="single" w:sz="4" w:space="0" w:color="auto"/>
            </w:tcBorders>
            <w:shd w:val="clear" w:color="auto" w:fill="auto"/>
            <w:noWrap/>
            <w:hideMark/>
          </w:tcPr>
          <w:p w14:paraId="1A88F95F" w14:textId="77777777" w:rsidR="00E83F66" w:rsidRPr="00772251" w:rsidRDefault="00E83F66" w:rsidP="0015454A">
            <w:pPr>
              <w:spacing w:before="60" w:after="60" w:line="240" w:lineRule="auto"/>
              <w:rPr>
                <w:noProof/>
                <w:sz w:val="20"/>
              </w:rPr>
            </w:pPr>
            <w:r>
              <w:rPr>
                <w:noProof/>
                <w:sz w:val="20"/>
              </w:rPr>
              <w:t>- Belagt eller overtrukket med tin</w:t>
            </w:r>
          </w:p>
        </w:tc>
        <w:tc>
          <w:tcPr>
            <w:tcW w:w="709" w:type="dxa"/>
            <w:tcBorders>
              <w:top w:val="nil"/>
              <w:left w:val="nil"/>
              <w:bottom w:val="single" w:sz="4" w:space="0" w:color="auto"/>
              <w:right w:val="single" w:sz="4" w:space="0" w:color="auto"/>
            </w:tcBorders>
            <w:shd w:val="clear" w:color="auto" w:fill="auto"/>
            <w:noWrap/>
            <w:vAlign w:val="center"/>
            <w:hideMark/>
          </w:tcPr>
          <w:p w14:paraId="13D3639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9F806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0DF3C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4EB93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255B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24337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D7E36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3AD71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5A081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F5FEF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038B4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7CBE44" w14:textId="77777777" w:rsidR="00E83F66" w:rsidRPr="00772251" w:rsidRDefault="00E83F66" w:rsidP="0015454A">
            <w:pPr>
              <w:spacing w:before="60" w:after="60" w:line="240" w:lineRule="auto"/>
              <w:rPr>
                <w:noProof/>
                <w:sz w:val="20"/>
              </w:rPr>
            </w:pPr>
            <w:r>
              <w:rPr>
                <w:noProof/>
                <w:sz w:val="20"/>
              </w:rPr>
              <w:t>72122000</w:t>
            </w:r>
          </w:p>
        </w:tc>
        <w:tc>
          <w:tcPr>
            <w:tcW w:w="1054" w:type="dxa"/>
            <w:tcBorders>
              <w:top w:val="nil"/>
              <w:left w:val="nil"/>
              <w:bottom w:val="single" w:sz="4" w:space="0" w:color="auto"/>
              <w:right w:val="single" w:sz="4" w:space="0" w:color="auto"/>
            </w:tcBorders>
            <w:shd w:val="clear" w:color="auto" w:fill="auto"/>
            <w:noWrap/>
            <w:hideMark/>
          </w:tcPr>
          <w:p w14:paraId="5B9C1556" w14:textId="77777777" w:rsidR="00E83F66" w:rsidRPr="00772251" w:rsidRDefault="00E83F66" w:rsidP="0015454A">
            <w:pPr>
              <w:spacing w:before="60" w:after="60" w:line="240" w:lineRule="auto"/>
              <w:rPr>
                <w:noProof/>
                <w:sz w:val="20"/>
              </w:rPr>
            </w:pPr>
            <w:r>
              <w:rPr>
                <w:noProof/>
                <w:sz w:val="20"/>
              </w:rPr>
              <w:t>721220</w:t>
            </w:r>
          </w:p>
        </w:tc>
        <w:tc>
          <w:tcPr>
            <w:tcW w:w="5186" w:type="dxa"/>
            <w:tcBorders>
              <w:top w:val="nil"/>
              <w:left w:val="nil"/>
              <w:bottom w:val="single" w:sz="4" w:space="0" w:color="auto"/>
              <w:right w:val="single" w:sz="4" w:space="0" w:color="auto"/>
            </w:tcBorders>
            <w:shd w:val="clear" w:color="auto" w:fill="auto"/>
            <w:noWrap/>
            <w:hideMark/>
          </w:tcPr>
          <w:p w14:paraId="0DEB6DE5" w14:textId="77777777" w:rsidR="00E83F66" w:rsidRPr="00772251" w:rsidRDefault="00E83F66" w:rsidP="0015454A">
            <w:pPr>
              <w:spacing w:before="60" w:after="60" w:line="240" w:lineRule="auto"/>
              <w:rPr>
                <w:noProof/>
                <w:sz w:val="20"/>
              </w:rPr>
            </w:pPr>
            <w:r>
              <w:rPr>
                <w:noProof/>
                <w:sz w:val="20"/>
              </w:rPr>
              <w:t>- Elektrolytisk belagt eller overtrukket med zink</w:t>
            </w:r>
          </w:p>
        </w:tc>
        <w:tc>
          <w:tcPr>
            <w:tcW w:w="709" w:type="dxa"/>
            <w:tcBorders>
              <w:top w:val="nil"/>
              <w:left w:val="nil"/>
              <w:bottom w:val="single" w:sz="4" w:space="0" w:color="auto"/>
              <w:right w:val="single" w:sz="4" w:space="0" w:color="auto"/>
            </w:tcBorders>
            <w:shd w:val="clear" w:color="auto" w:fill="auto"/>
            <w:noWrap/>
            <w:vAlign w:val="center"/>
            <w:hideMark/>
          </w:tcPr>
          <w:p w14:paraId="1BE3A20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CB334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7B94C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0813B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E89FB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43A8F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B5C6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9778D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04957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E6041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C82D8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674A9E" w14:textId="77777777" w:rsidR="00E83F66" w:rsidRPr="00772251" w:rsidRDefault="00E83F66" w:rsidP="0015454A">
            <w:pPr>
              <w:spacing w:before="60" w:after="60" w:line="240" w:lineRule="auto"/>
              <w:rPr>
                <w:noProof/>
                <w:sz w:val="20"/>
              </w:rPr>
            </w:pPr>
            <w:r>
              <w:rPr>
                <w:noProof/>
                <w:sz w:val="20"/>
              </w:rPr>
              <w:t>72123000</w:t>
            </w:r>
          </w:p>
        </w:tc>
        <w:tc>
          <w:tcPr>
            <w:tcW w:w="1054" w:type="dxa"/>
            <w:tcBorders>
              <w:top w:val="nil"/>
              <w:left w:val="nil"/>
              <w:bottom w:val="single" w:sz="4" w:space="0" w:color="auto"/>
              <w:right w:val="single" w:sz="4" w:space="0" w:color="auto"/>
            </w:tcBorders>
            <w:shd w:val="clear" w:color="auto" w:fill="auto"/>
            <w:noWrap/>
            <w:hideMark/>
          </w:tcPr>
          <w:p w14:paraId="67A69405" w14:textId="77777777" w:rsidR="00E83F66" w:rsidRPr="00772251" w:rsidRDefault="00E83F66" w:rsidP="0015454A">
            <w:pPr>
              <w:spacing w:before="60" w:after="60" w:line="240" w:lineRule="auto"/>
              <w:rPr>
                <w:noProof/>
                <w:sz w:val="20"/>
              </w:rPr>
            </w:pPr>
            <w:r>
              <w:rPr>
                <w:noProof/>
                <w:sz w:val="20"/>
              </w:rPr>
              <w:t>721230</w:t>
            </w:r>
          </w:p>
        </w:tc>
        <w:tc>
          <w:tcPr>
            <w:tcW w:w="5186" w:type="dxa"/>
            <w:tcBorders>
              <w:top w:val="nil"/>
              <w:left w:val="nil"/>
              <w:bottom w:val="single" w:sz="4" w:space="0" w:color="auto"/>
              <w:right w:val="single" w:sz="4" w:space="0" w:color="auto"/>
            </w:tcBorders>
            <w:shd w:val="clear" w:color="auto" w:fill="auto"/>
            <w:noWrap/>
            <w:hideMark/>
          </w:tcPr>
          <w:p w14:paraId="7C897122" w14:textId="77777777" w:rsidR="00E83F66" w:rsidRPr="00772251" w:rsidRDefault="00E83F66" w:rsidP="0015454A">
            <w:pPr>
              <w:spacing w:before="60" w:after="60" w:line="240" w:lineRule="auto"/>
              <w:rPr>
                <w:noProof/>
                <w:sz w:val="20"/>
              </w:rPr>
            </w:pPr>
            <w:r>
              <w:rPr>
                <w:noProof/>
                <w:sz w:val="20"/>
              </w:rPr>
              <w:t>- Belagt eller overtrukket med zink på anden måde</w:t>
            </w:r>
          </w:p>
        </w:tc>
        <w:tc>
          <w:tcPr>
            <w:tcW w:w="709" w:type="dxa"/>
            <w:tcBorders>
              <w:top w:val="nil"/>
              <w:left w:val="nil"/>
              <w:bottom w:val="single" w:sz="4" w:space="0" w:color="auto"/>
              <w:right w:val="single" w:sz="4" w:space="0" w:color="auto"/>
            </w:tcBorders>
            <w:shd w:val="clear" w:color="auto" w:fill="auto"/>
            <w:noWrap/>
            <w:vAlign w:val="center"/>
            <w:hideMark/>
          </w:tcPr>
          <w:p w14:paraId="3FC626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AFA98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06845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0FEC9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7F39D9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7F2901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8E861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BB01F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48147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45CCA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BE674B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887E19" w14:textId="77777777" w:rsidR="00E83F66" w:rsidRPr="00772251" w:rsidRDefault="00E83F66" w:rsidP="0015454A">
            <w:pPr>
              <w:spacing w:before="60" w:after="60" w:line="240" w:lineRule="auto"/>
              <w:rPr>
                <w:noProof/>
                <w:sz w:val="20"/>
              </w:rPr>
            </w:pPr>
            <w:r>
              <w:rPr>
                <w:noProof/>
                <w:sz w:val="20"/>
              </w:rPr>
              <w:t>72124000</w:t>
            </w:r>
          </w:p>
        </w:tc>
        <w:tc>
          <w:tcPr>
            <w:tcW w:w="1054" w:type="dxa"/>
            <w:tcBorders>
              <w:top w:val="nil"/>
              <w:left w:val="nil"/>
              <w:bottom w:val="single" w:sz="4" w:space="0" w:color="auto"/>
              <w:right w:val="single" w:sz="4" w:space="0" w:color="auto"/>
            </w:tcBorders>
            <w:shd w:val="clear" w:color="auto" w:fill="auto"/>
            <w:noWrap/>
            <w:hideMark/>
          </w:tcPr>
          <w:p w14:paraId="2F5A52EF" w14:textId="77777777" w:rsidR="00E83F66" w:rsidRPr="00772251" w:rsidRDefault="00E83F66" w:rsidP="0015454A">
            <w:pPr>
              <w:spacing w:before="60" w:after="60" w:line="240" w:lineRule="auto"/>
              <w:rPr>
                <w:noProof/>
                <w:sz w:val="20"/>
              </w:rPr>
            </w:pPr>
            <w:r>
              <w:rPr>
                <w:noProof/>
                <w:sz w:val="20"/>
              </w:rPr>
              <w:t>721240</w:t>
            </w:r>
          </w:p>
        </w:tc>
        <w:tc>
          <w:tcPr>
            <w:tcW w:w="5186" w:type="dxa"/>
            <w:tcBorders>
              <w:top w:val="nil"/>
              <w:left w:val="nil"/>
              <w:bottom w:val="single" w:sz="4" w:space="0" w:color="auto"/>
              <w:right w:val="single" w:sz="4" w:space="0" w:color="auto"/>
            </w:tcBorders>
            <w:shd w:val="clear" w:color="auto" w:fill="auto"/>
            <w:noWrap/>
            <w:hideMark/>
          </w:tcPr>
          <w:p w14:paraId="372C6A19" w14:textId="77777777" w:rsidR="00E83F66" w:rsidRPr="00772251" w:rsidRDefault="00E83F66" w:rsidP="0015454A">
            <w:pPr>
              <w:spacing w:before="60" w:after="60" w:line="240" w:lineRule="auto"/>
              <w:rPr>
                <w:noProof/>
                <w:sz w:val="20"/>
              </w:rPr>
            </w:pPr>
            <w:r>
              <w:rPr>
                <w:noProof/>
                <w:sz w:val="20"/>
              </w:rPr>
              <w:t>- Malet, lakeret eller overtrukket med plast</w:t>
            </w:r>
          </w:p>
        </w:tc>
        <w:tc>
          <w:tcPr>
            <w:tcW w:w="709" w:type="dxa"/>
            <w:tcBorders>
              <w:top w:val="nil"/>
              <w:left w:val="nil"/>
              <w:bottom w:val="single" w:sz="4" w:space="0" w:color="auto"/>
              <w:right w:val="single" w:sz="4" w:space="0" w:color="auto"/>
            </w:tcBorders>
            <w:shd w:val="clear" w:color="auto" w:fill="auto"/>
            <w:noWrap/>
            <w:vAlign w:val="center"/>
            <w:hideMark/>
          </w:tcPr>
          <w:p w14:paraId="3DEF21A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EB55C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46265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239547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69F4B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7DE76C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C80CAF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3F7A25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E1B2B4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576C6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7457B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17C33B" w14:textId="77777777" w:rsidR="00E83F66" w:rsidRPr="00772251" w:rsidRDefault="00E83F66" w:rsidP="0015454A">
            <w:pPr>
              <w:spacing w:before="60" w:after="60" w:line="240" w:lineRule="auto"/>
              <w:rPr>
                <w:noProof/>
                <w:sz w:val="20"/>
              </w:rPr>
            </w:pPr>
            <w:r>
              <w:rPr>
                <w:noProof/>
                <w:sz w:val="20"/>
              </w:rPr>
              <w:t>72125000</w:t>
            </w:r>
          </w:p>
        </w:tc>
        <w:tc>
          <w:tcPr>
            <w:tcW w:w="1054" w:type="dxa"/>
            <w:tcBorders>
              <w:top w:val="nil"/>
              <w:left w:val="nil"/>
              <w:bottom w:val="single" w:sz="4" w:space="0" w:color="auto"/>
              <w:right w:val="single" w:sz="4" w:space="0" w:color="auto"/>
            </w:tcBorders>
            <w:shd w:val="clear" w:color="auto" w:fill="auto"/>
            <w:noWrap/>
            <w:hideMark/>
          </w:tcPr>
          <w:p w14:paraId="01A97DDD" w14:textId="77777777" w:rsidR="00E83F66" w:rsidRPr="00772251" w:rsidRDefault="00E83F66" w:rsidP="0015454A">
            <w:pPr>
              <w:spacing w:before="60" w:after="60" w:line="240" w:lineRule="auto"/>
              <w:rPr>
                <w:noProof/>
                <w:sz w:val="20"/>
              </w:rPr>
            </w:pPr>
            <w:r>
              <w:rPr>
                <w:noProof/>
                <w:sz w:val="20"/>
              </w:rPr>
              <w:t>721250</w:t>
            </w:r>
          </w:p>
        </w:tc>
        <w:tc>
          <w:tcPr>
            <w:tcW w:w="5186" w:type="dxa"/>
            <w:tcBorders>
              <w:top w:val="nil"/>
              <w:left w:val="nil"/>
              <w:bottom w:val="single" w:sz="4" w:space="0" w:color="auto"/>
              <w:right w:val="single" w:sz="4" w:space="0" w:color="auto"/>
            </w:tcBorders>
            <w:shd w:val="clear" w:color="auto" w:fill="auto"/>
            <w:noWrap/>
            <w:hideMark/>
          </w:tcPr>
          <w:p w14:paraId="5E4E2914" w14:textId="77777777" w:rsidR="00E83F66" w:rsidRPr="00772251" w:rsidRDefault="00E83F66" w:rsidP="0015454A">
            <w:pPr>
              <w:spacing w:before="60" w:after="60" w:line="240" w:lineRule="auto"/>
              <w:rPr>
                <w:noProof/>
                <w:sz w:val="20"/>
              </w:rPr>
            </w:pPr>
            <w:r>
              <w:rPr>
                <w:noProof/>
                <w:sz w:val="20"/>
              </w:rPr>
              <w:t>- Belagt eller overtrukket på anden måde</w:t>
            </w:r>
          </w:p>
        </w:tc>
        <w:tc>
          <w:tcPr>
            <w:tcW w:w="709" w:type="dxa"/>
            <w:tcBorders>
              <w:top w:val="nil"/>
              <w:left w:val="nil"/>
              <w:bottom w:val="single" w:sz="4" w:space="0" w:color="auto"/>
              <w:right w:val="single" w:sz="4" w:space="0" w:color="auto"/>
            </w:tcBorders>
            <w:shd w:val="clear" w:color="auto" w:fill="auto"/>
            <w:noWrap/>
            <w:vAlign w:val="center"/>
            <w:hideMark/>
          </w:tcPr>
          <w:p w14:paraId="778ABB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36144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B395E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8B3AD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5CA46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1C68B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E96DF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2CC63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BD27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9CE11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281CA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560D4E" w14:textId="77777777" w:rsidR="00E83F66" w:rsidRPr="00772251" w:rsidRDefault="00E83F66" w:rsidP="0015454A">
            <w:pPr>
              <w:spacing w:before="60" w:after="60" w:line="240" w:lineRule="auto"/>
              <w:rPr>
                <w:noProof/>
                <w:sz w:val="20"/>
              </w:rPr>
            </w:pPr>
            <w:r>
              <w:rPr>
                <w:noProof/>
                <w:sz w:val="20"/>
              </w:rPr>
              <w:t>72126000</w:t>
            </w:r>
          </w:p>
        </w:tc>
        <w:tc>
          <w:tcPr>
            <w:tcW w:w="1054" w:type="dxa"/>
            <w:tcBorders>
              <w:top w:val="nil"/>
              <w:left w:val="nil"/>
              <w:bottom w:val="single" w:sz="4" w:space="0" w:color="auto"/>
              <w:right w:val="single" w:sz="4" w:space="0" w:color="auto"/>
            </w:tcBorders>
            <w:shd w:val="clear" w:color="auto" w:fill="auto"/>
            <w:noWrap/>
            <w:hideMark/>
          </w:tcPr>
          <w:p w14:paraId="5A492CB2" w14:textId="77777777" w:rsidR="00E83F66" w:rsidRPr="00772251" w:rsidRDefault="00E83F66" w:rsidP="0015454A">
            <w:pPr>
              <w:spacing w:before="60" w:after="60" w:line="240" w:lineRule="auto"/>
              <w:rPr>
                <w:noProof/>
                <w:sz w:val="20"/>
              </w:rPr>
            </w:pPr>
            <w:r>
              <w:rPr>
                <w:noProof/>
                <w:sz w:val="20"/>
              </w:rPr>
              <w:t>721260</w:t>
            </w:r>
          </w:p>
        </w:tc>
        <w:tc>
          <w:tcPr>
            <w:tcW w:w="5186" w:type="dxa"/>
            <w:tcBorders>
              <w:top w:val="nil"/>
              <w:left w:val="nil"/>
              <w:bottom w:val="single" w:sz="4" w:space="0" w:color="auto"/>
              <w:right w:val="single" w:sz="4" w:space="0" w:color="auto"/>
            </w:tcBorders>
            <w:shd w:val="clear" w:color="auto" w:fill="auto"/>
            <w:noWrap/>
            <w:hideMark/>
          </w:tcPr>
          <w:p w14:paraId="44448DD1" w14:textId="77777777" w:rsidR="00E83F66" w:rsidRPr="00772251" w:rsidRDefault="00E83F66" w:rsidP="0015454A">
            <w:pPr>
              <w:spacing w:before="60" w:after="60" w:line="240" w:lineRule="auto"/>
              <w:rPr>
                <w:noProof/>
                <w:sz w:val="20"/>
              </w:rPr>
            </w:pPr>
            <w:r>
              <w:rPr>
                <w:noProof/>
                <w:sz w:val="20"/>
              </w:rPr>
              <w:t>- Pletteret</w:t>
            </w:r>
          </w:p>
        </w:tc>
        <w:tc>
          <w:tcPr>
            <w:tcW w:w="709" w:type="dxa"/>
            <w:tcBorders>
              <w:top w:val="nil"/>
              <w:left w:val="nil"/>
              <w:bottom w:val="single" w:sz="4" w:space="0" w:color="auto"/>
              <w:right w:val="single" w:sz="4" w:space="0" w:color="auto"/>
            </w:tcBorders>
            <w:shd w:val="clear" w:color="auto" w:fill="auto"/>
            <w:noWrap/>
            <w:vAlign w:val="center"/>
            <w:hideMark/>
          </w:tcPr>
          <w:p w14:paraId="15016D0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BFB6A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CEDEB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43C9C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A1D92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15583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E5C05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0FE62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FE24C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D5339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215924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DF86B0" w14:textId="77777777" w:rsidR="00E83F66" w:rsidRPr="00772251" w:rsidRDefault="00E83F66" w:rsidP="0015454A">
            <w:pPr>
              <w:spacing w:before="60" w:after="60" w:line="240" w:lineRule="auto"/>
              <w:rPr>
                <w:noProof/>
                <w:sz w:val="20"/>
              </w:rPr>
            </w:pPr>
            <w:r>
              <w:rPr>
                <w:noProof/>
                <w:sz w:val="20"/>
              </w:rPr>
              <w:t>72131000</w:t>
            </w:r>
          </w:p>
        </w:tc>
        <w:tc>
          <w:tcPr>
            <w:tcW w:w="1054" w:type="dxa"/>
            <w:tcBorders>
              <w:top w:val="nil"/>
              <w:left w:val="nil"/>
              <w:bottom w:val="single" w:sz="4" w:space="0" w:color="auto"/>
              <w:right w:val="single" w:sz="4" w:space="0" w:color="auto"/>
            </w:tcBorders>
            <w:shd w:val="clear" w:color="auto" w:fill="auto"/>
            <w:noWrap/>
            <w:hideMark/>
          </w:tcPr>
          <w:p w14:paraId="5C3ECFF3" w14:textId="77777777" w:rsidR="00E83F66" w:rsidRPr="00772251" w:rsidRDefault="00E83F66" w:rsidP="0015454A">
            <w:pPr>
              <w:spacing w:before="60" w:after="60" w:line="240" w:lineRule="auto"/>
              <w:rPr>
                <w:noProof/>
                <w:sz w:val="20"/>
              </w:rPr>
            </w:pPr>
            <w:r>
              <w:rPr>
                <w:noProof/>
                <w:sz w:val="20"/>
              </w:rPr>
              <w:t>721310</w:t>
            </w:r>
          </w:p>
        </w:tc>
        <w:tc>
          <w:tcPr>
            <w:tcW w:w="5186" w:type="dxa"/>
            <w:tcBorders>
              <w:top w:val="nil"/>
              <w:left w:val="nil"/>
              <w:bottom w:val="single" w:sz="4" w:space="0" w:color="auto"/>
              <w:right w:val="single" w:sz="4" w:space="0" w:color="auto"/>
            </w:tcBorders>
            <w:shd w:val="clear" w:color="auto" w:fill="auto"/>
            <w:noWrap/>
            <w:hideMark/>
          </w:tcPr>
          <w:p w14:paraId="70BC7816" w14:textId="77777777" w:rsidR="00E83F66" w:rsidRPr="00772251" w:rsidRDefault="00E83F66" w:rsidP="0015454A">
            <w:pPr>
              <w:spacing w:before="60" w:after="60" w:line="240" w:lineRule="auto"/>
              <w:rPr>
                <w:noProof/>
                <w:sz w:val="20"/>
              </w:rPr>
            </w:pPr>
            <w:r>
              <w:rPr>
                <w:noProof/>
                <w:sz w:val="20"/>
              </w:rPr>
              <w:t>- Med indsnit, riller, ribber og lign., der er fremkommet under valsningen</w:t>
            </w:r>
          </w:p>
        </w:tc>
        <w:tc>
          <w:tcPr>
            <w:tcW w:w="709" w:type="dxa"/>
            <w:tcBorders>
              <w:top w:val="nil"/>
              <w:left w:val="nil"/>
              <w:bottom w:val="single" w:sz="4" w:space="0" w:color="auto"/>
              <w:right w:val="single" w:sz="4" w:space="0" w:color="auto"/>
            </w:tcBorders>
            <w:shd w:val="clear" w:color="auto" w:fill="auto"/>
            <w:noWrap/>
            <w:vAlign w:val="center"/>
            <w:hideMark/>
          </w:tcPr>
          <w:p w14:paraId="0957E9E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B49A1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787F1B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4FF9E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831F9C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47A38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5A3F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4D69D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0E15D6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CA0B0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A55819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99E1B2" w14:textId="77777777" w:rsidR="00E83F66" w:rsidRPr="00772251" w:rsidRDefault="00E83F66" w:rsidP="0015454A">
            <w:pPr>
              <w:spacing w:before="60" w:after="60" w:line="240" w:lineRule="auto"/>
              <w:rPr>
                <w:noProof/>
                <w:sz w:val="20"/>
              </w:rPr>
            </w:pPr>
            <w:r>
              <w:rPr>
                <w:noProof/>
                <w:sz w:val="20"/>
              </w:rPr>
              <w:t>72132000</w:t>
            </w:r>
          </w:p>
        </w:tc>
        <w:tc>
          <w:tcPr>
            <w:tcW w:w="1054" w:type="dxa"/>
            <w:tcBorders>
              <w:top w:val="nil"/>
              <w:left w:val="nil"/>
              <w:bottom w:val="single" w:sz="4" w:space="0" w:color="auto"/>
              <w:right w:val="single" w:sz="4" w:space="0" w:color="auto"/>
            </w:tcBorders>
            <w:shd w:val="clear" w:color="auto" w:fill="auto"/>
            <w:noWrap/>
            <w:hideMark/>
          </w:tcPr>
          <w:p w14:paraId="1A744814" w14:textId="77777777" w:rsidR="00E83F66" w:rsidRPr="00772251" w:rsidRDefault="00E83F66" w:rsidP="0015454A">
            <w:pPr>
              <w:spacing w:before="60" w:after="60" w:line="240" w:lineRule="auto"/>
              <w:rPr>
                <w:noProof/>
                <w:sz w:val="20"/>
              </w:rPr>
            </w:pPr>
            <w:r>
              <w:rPr>
                <w:noProof/>
                <w:sz w:val="20"/>
              </w:rPr>
              <w:t>721320</w:t>
            </w:r>
          </w:p>
        </w:tc>
        <w:tc>
          <w:tcPr>
            <w:tcW w:w="5186" w:type="dxa"/>
            <w:tcBorders>
              <w:top w:val="nil"/>
              <w:left w:val="nil"/>
              <w:bottom w:val="single" w:sz="4" w:space="0" w:color="auto"/>
              <w:right w:val="single" w:sz="4" w:space="0" w:color="auto"/>
            </w:tcBorders>
            <w:shd w:val="clear" w:color="auto" w:fill="auto"/>
            <w:noWrap/>
            <w:hideMark/>
          </w:tcPr>
          <w:p w14:paraId="79FDD5A5" w14:textId="241EB4F3" w:rsidR="00E83F66" w:rsidRPr="00772251" w:rsidRDefault="00E83F66" w:rsidP="007D4BB6">
            <w:pPr>
              <w:spacing w:before="60" w:after="60" w:line="240" w:lineRule="auto"/>
              <w:rPr>
                <w:noProof/>
                <w:sz w:val="20"/>
              </w:rPr>
            </w:pPr>
            <w:r>
              <w:rPr>
                <w:noProof/>
                <w:sz w:val="20"/>
              </w:rPr>
              <w:t>- I andre tilfælde, af automatstål</w:t>
            </w:r>
          </w:p>
        </w:tc>
        <w:tc>
          <w:tcPr>
            <w:tcW w:w="709" w:type="dxa"/>
            <w:tcBorders>
              <w:top w:val="nil"/>
              <w:left w:val="nil"/>
              <w:bottom w:val="single" w:sz="4" w:space="0" w:color="auto"/>
              <w:right w:val="single" w:sz="4" w:space="0" w:color="auto"/>
            </w:tcBorders>
            <w:shd w:val="clear" w:color="auto" w:fill="auto"/>
            <w:noWrap/>
            <w:vAlign w:val="center"/>
            <w:hideMark/>
          </w:tcPr>
          <w:p w14:paraId="19FA057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B171A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61634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29F48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95D9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CC690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E6581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CEFBD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A066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96D42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E470D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5816EE" w14:textId="77777777" w:rsidR="00E83F66" w:rsidRPr="00772251" w:rsidRDefault="00E83F66" w:rsidP="0015454A">
            <w:pPr>
              <w:spacing w:before="60" w:after="60" w:line="240" w:lineRule="auto"/>
              <w:rPr>
                <w:noProof/>
                <w:sz w:val="20"/>
              </w:rPr>
            </w:pPr>
            <w:r>
              <w:rPr>
                <w:noProof/>
                <w:sz w:val="20"/>
              </w:rPr>
              <w:t>72141000</w:t>
            </w:r>
          </w:p>
        </w:tc>
        <w:tc>
          <w:tcPr>
            <w:tcW w:w="1054" w:type="dxa"/>
            <w:tcBorders>
              <w:top w:val="nil"/>
              <w:left w:val="nil"/>
              <w:bottom w:val="single" w:sz="4" w:space="0" w:color="auto"/>
              <w:right w:val="single" w:sz="4" w:space="0" w:color="auto"/>
            </w:tcBorders>
            <w:shd w:val="clear" w:color="auto" w:fill="auto"/>
            <w:noWrap/>
            <w:hideMark/>
          </w:tcPr>
          <w:p w14:paraId="077462FC" w14:textId="77777777" w:rsidR="00E83F66" w:rsidRPr="00772251" w:rsidRDefault="00E83F66" w:rsidP="0015454A">
            <w:pPr>
              <w:spacing w:before="60" w:after="60" w:line="240" w:lineRule="auto"/>
              <w:rPr>
                <w:noProof/>
                <w:sz w:val="20"/>
              </w:rPr>
            </w:pPr>
            <w:r>
              <w:rPr>
                <w:noProof/>
                <w:sz w:val="20"/>
              </w:rPr>
              <w:t>721410</w:t>
            </w:r>
          </w:p>
        </w:tc>
        <w:tc>
          <w:tcPr>
            <w:tcW w:w="5186" w:type="dxa"/>
            <w:tcBorders>
              <w:top w:val="nil"/>
              <w:left w:val="nil"/>
              <w:bottom w:val="single" w:sz="4" w:space="0" w:color="auto"/>
              <w:right w:val="single" w:sz="4" w:space="0" w:color="auto"/>
            </w:tcBorders>
            <w:shd w:val="clear" w:color="auto" w:fill="auto"/>
            <w:noWrap/>
            <w:hideMark/>
          </w:tcPr>
          <w:p w14:paraId="17060BB5" w14:textId="77777777" w:rsidR="00E83F66" w:rsidRPr="00772251" w:rsidRDefault="00E83F66" w:rsidP="0015454A">
            <w:pPr>
              <w:spacing w:before="60" w:after="60" w:line="240" w:lineRule="auto"/>
              <w:rPr>
                <w:noProof/>
                <w:sz w:val="20"/>
              </w:rPr>
            </w:pPr>
            <w:r>
              <w:rPr>
                <w:noProof/>
                <w:sz w:val="20"/>
              </w:rPr>
              <w:t>- Smedet</w:t>
            </w:r>
          </w:p>
        </w:tc>
        <w:tc>
          <w:tcPr>
            <w:tcW w:w="709" w:type="dxa"/>
            <w:tcBorders>
              <w:top w:val="nil"/>
              <w:left w:val="nil"/>
              <w:bottom w:val="single" w:sz="4" w:space="0" w:color="auto"/>
              <w:right w:val="single" w:sz="4" w:space="0" w:color="auto"/>
            </w:tcBorders>
            <w:shd w:val="clear" w:color="auto" w:fill="auto"/>
            <w:noWrap/>
            <w:vAlign w:val="center"/>
            <w:hideMark/>
          </w:tcPr>
          <w:p w14:paraId="5DFBCE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1BFA5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60025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45E36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31913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9C46D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57775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A8ACD8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9FC7ED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9B48D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651C3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E51D1C" w14:textId="77777777" w:rsidR="00E83F66" w:rsidRPr="00772251" w:rsidRDefault="00E83F66" w:rsidP="0015454A">
            <w:pPr>
              <w:spacing w:before="60" w:after="60" w:line="240" w:lineRule="auto"/>
              <w:rPr>
                <w:noProof/>
                <w:sz w:val="20"/>
              </w:rPr>
            </w:pPr>
            <w:r>
              <w:rPr>
                <w:noProof/>
                <w:sz w:val="20"/>
              </w:rPr>
              <w:t>72142000</w:t>
            </w:r>
          </w:p>
        </w:tc>
        <w:tc>
          <w:tcPr>
            <w:tcW w:w="1054" w:type="dxa"/>
            <w:tcBorders>
              <w:top w:val="nil"/>
              <w:left w:val="nil"/>
              <w:bottom w:val="single" w:sz="4" w:space="0" w:color="auto"/>
              <w:right w:val="single" w:sz="4" w:space="0" w:color="auto"/>
            </w:tcBorders>
            <w:shd w:val="clear" w:color="auto" w:fill="auto"/>
            <w:noWrap/>
            <w:hideMark/>
          </w:tcPr>
          <w:p w14:paraId="7E9AA4E4" w14:textId="77777777" w:rsidR="00E83F66" w:rsidRPr="00772251" w:rsidRDefault="00E83F66" w:rsidP="0015454A">
            <w:pPr>
              <w:spacing w:before="60" w:after="60" w:line="240" w:lineRule="auto"/>
              <w:rPr>
                <w:noProof/>
                <w:sz w:val="20"/>
              </w:rPr>
            </w:pPr>
            <w:r>
              <w:rPr>
                <w:noProof/>
                <w:sz w:val="20"/>
              </w:rPr>
              <w:t>721420</w:t>
            </w:r>
          </w:p>
        </w:tc>
        <w:tc>
          <w:tcPr>
            <w:tcW w:w="5186" w:type="dxa"/>
            <w:tcBorders>
              <w:top w:val="nil"/>
              <w:left w:val="nil"/>
              <w:bottom w:val="single" w:sz="4" w:space="0" w:color="auto"/>
              <w:right w:val="single" w:sz="4" w:space="0" w:color="auto"/>
            </w:tcBorders>
            <w:shd w:val="clear" w:color="auto" w:fill="auto"/>
            <w:noWrap/>
            <w:hideMark/>
          </w:tcPr>
          <w:p w14:paraId="0DB4CA59" w14:textId="77777777" w:rsidR="00E83F66" w:rsidRPr="00772251" w:rsidRDefault="00E83F66" w:rsidP="0015454A">
            <w:pPr>
              <w:spacing w:before="60" w:after="60" w:line="240" w:lineRule="auto"/>
              <w:rPr>
                <w:noProof/>
                <w:sz w:val="20"/>
              </w:rPr>
            </w:pPr>
            <w:r>
              <w:rPr>
                <w:noProof/>
                <w:sz w:val="20"/>
              </w:rPr>
              <w:t>- Med indsnit, riller, ribber og lign., der er fremkommet under valsningen eller snoet efter valsningen</w:t>
            </w:r>
          </w:p>
        </w:tc>
        <w:tc>
          <w:tcPr>
            <w:tcW w:w="709" w:type="dxa"/>
            <w:tcBorders>
              <w:top w:val="nil"/>
              <w:left w:val="nil"/>
              <w:bottom w:val="single" w:sz="4" w:space="0" w:color="auto"/>
              <w:right w:val="single" w:sz="4" w:space="0" w:color="auto"/>
            </w:tcBorders>
            <w:shd w:val="clear" w:color="auto" w:fill="auto"/>
            <w:noWrap/>
            <w:vAlign w:val="center"/>
            <w:hideMark/>
          </w:tcPr>
          <w:p w14:paraId="6BC3743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4DA76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1B594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3DE51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8AA8F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806D5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EE534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FDB3F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EEEF20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C735B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432AF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F7C57E" w14:textId="77777777" w:rsidR="00E83F66" w:rsidRPr="00772251" w:rsidRDefault="00E83F66" w:rsidP="0015454A">
            <w:pPr>
              <w:spacing w:before="60" w:after="60" w:line="240" w:lineRule="auto"/>
              <w:rPr>
                <w:noProof/>
                <w:sz w:val="20"/>
              </w:rPr>
            </w:pPr>
            <w:r>
              <w:rPr>
                <w:noProof/>
                <w:sz w:val="20"/>
              </w:rPr>
              <w:t>72143000</w:t>
            </w:r>
          </w:p>
        </w:tc>
        <w:tc>
          <w:tcPr>
            <w:tcW w:w="1054" w:type="dxa"/>
            <w:tcBorders>
              <w:top w:val="nil"/>
              <w:left w:val="nil"/>
              <w:bottom w:val="single" w:sz="4" w:space="0" w:color="auto"/>
              <w:right w:val="single" w:sz="4" w:space="0" w:color="auto"/>
            </w:tcBorders>
            <w:shd w:val="clear" w:color="auto" w:fill="auto"/>
            <w:noWrap/>
            <w:hideMark/>
          </w:tcPr>
          <w:p w14:paraId="71603B00" w14:textId="77777777" w:rsidR="00E83F66" w:rsidRPr="00772251" w:rsidRDefault="00E83F66" w:rsidP="0015454A">
            <w:pPr>
              <w:spacing w:before="60" w:after="60" w:line="240" w:lineRule="auto"/>
              <w:rPr>
                <w:noProof/>
                <w:sz w:val="20"/>
              </w:rPr>
            </w:pPr>
            <w:r>
              <w:rPr>
                <w:noProof/>
                <w:sz w:val="20"/>
              </w:rPr>
              <w:t>721430</w:t>
            </w:r>
          </w:p>
        </w:tc>
        <w:tc>
          <w:tcPr>
            <w:tcW w:w="5186" w:type="dxa"/>
            <w:tcBorders>
              <w:top w:val="nil"/>
              <w:left w:val="nil"/>
              <w:bottom w:val="single" w:sz="4" w:space="0" w:color="auto"/>
              <w:right w:val="single" w:sz="4" w:space="0" w:color="auto"/>
            </w:tcBorders>
            <w:shd w:val="clear" w:color="auto" w:fill="auto"/>
            <w:noWrap/>
            <w:hideMark/>
          </w:tcPr>
          <w:p w14:paraId="13C4731A" w14:textId="491083C7" w:rsidR="00E83F66" w:rsidRPr="00772251" w:rsidRDefault="00E83F66" w:rsidP="007D4BB6">
            <w:pPr>
              <w:spacing w:before="60" w:after="60" w:line="240" w:lineRule="auto"/>
              <w:rPr>
                <w:noProof/>
                <w:sz w:val="20"/>
              </w:rPr>
            </w:pPr>
            <w:r>
              <w:rPr>
                <w:noProof/>
                <w:sz w:val="20"/>
              </w:rPr>
              <w:t>- I andre tilfælde, af automatstål</w:t>
            </w:r>
          </w:p>
        </w:tc>
        <w:tc>
          <w:tcPr>
            <w:tcW w:w="709" w:type="dxa"/>
            <w:tcBorders>
              <w:top w:val="nil"/>
              <w:left w:val="nil"/>
              <w:bottom w:val="single" w:sz="4" w:space="0" w:color="auto"/>
              <w:right w:val="single" w:sz="4" w:space="0" w:color="auto"/>
            </w:tcBorders>
            <w:shd w:val="clear" w:color="auto" w:fill="auto"/>
            <w:noWrap/>
            <w:vAlign w:val="center"/>
            <w:hideMark/>
          </w:tcPr>
          <w:p w14:paraId="728068E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45A2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86BC3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EED34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2C5A6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960FA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E3E79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37745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776FE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10C7DC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49AE7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D42B7C" w14:textId="77777777" w:rsidR="00E83F66" w:rsidRPr="00772251" w:rsidRDefault="00E83F66" w:rsidP="0015454A">
            <w:pPr>
              <w:spacing w:before="60" w:after="60" w:line="240" w:lineRule="auto"/>
              <w:rPr>
                <w:noProof/>
                <w:sz w:val="20"/>
              </w:rPr>
            </w:pPr>
            <w:r>
              <w:rPr>
                <w:noProof/>
                <w:sz w:val="20"/>
              </w:rPr>
              <w:t>72149100</w:t>
            </w:r>
          </w:p>
        </w:tc>
        <w:tc>
          <w:tcPr>
            <w:tcW w:w="1054" w:type="dxa"/>
            <w:tcBorders>
              <w:top w:val="nil"/>
              <w:left w:val="nil"/>
              <w:bottom w:val="single" w:sz="4" w:space="0" w:color="auto"/>
              <w:right w:val="single" w:sz="4" w:space="0" w:color="auto"/>
            </w:tcBorders>
            <w:shd w:val="clear" w:color="auto" w:fill="auto"/>
            <w:noWrap/>
            <w:hideMark/>
          </w:tcPr>
          <w:p w14:paraId="64950125" w14:textId="77777777" w:rsidR="00E83F66" w:rsidRPr="00772251" w:rsidRDefault="00E83F66" w:rsidP="0015454A">
            <w:pPr>
              <w:spacing w:before="60" w:after="60" w:line="240" w:lineRule="auto"/>
              <w:rPr>
                <w:noProof/>
                <w:sz w:val="20"/>
              </w:rPr>
            </w:pPr>
            <w:r>
              <w:rPr>
                <w:noProof/>
                <w:sz w:val="20"/>
              </w:rPr>
              <w:t>721491</w:t>
            </w:r>
          </w:p>
        </w:tc>
        <w:tc>
          <w:tcPr>
            <w:tcW w:w="5186" w:type="dxa"/>
            <w:tcBorders>
              <w:top w:val="nil"/>
              <w:left w:val="nil"/>
              <w:bottom w:val="single" w:sz="4" w:space="0" w:color="auto"/>
              <w:right w:val="single" w:sz="4" w:space="0" w:color="auto"/>
            </w:tcBorders>
            <w:shd w:val="clear" w:color="auto" w:fill="auto"/>
            <w:noWrap/>
            <w:hideMark/>
          </w:tcPr>
          <w:p w14:paraId="4359E51F" w14:textId="199C374C" w:rsidR="00E83F66" w:rsidRPr="00772251" w:rsidRDefault="00E83F66" w:rsidP="007D4BB6">
            <w:pPr>
              <w:spacing w:before="60" w:after="60" w:line="240" w:lineRule="auto"/>
              <w:rPr>
                <w:noProof/>
                <w:sz w:val="20"/>
              </w:rPr>
            </w:pPr>
            <w:r>
              <w:rPr>
                <w:noProof/>
                <w:sz w:val="20"/>
              </w:rPr>
              <w:t>-- Med rektangulært tværsnit</w:t>
            </w:r>
          </w:p>
        </w:tc>
        <w:tc>
          <w:tcPr>
            <w:tcW w:w="709" w:type="dxa"/>
            <w:tcBorders>
              <w:top w:val="nil"/>
              <w:left w:val="nil"/>
              <w:bottom w:val="single" w:sz="4" w:space="0" w:color="auto"/>
              <w:right w:val="single" w:sz="4" w:space="0" w:color="auto"/>
            </w:tcBorders>
            <w:shd w:val="clear" w:color="auto" w:fill="auto"/>
            <w:noWrap/>
            <w:vAlign w:val="center"/>
            <w:hideMark/>
          </w:tcPr>
          <w:p w14:paraId="6AB7B9B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5B969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ABF54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EE160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D1392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8A892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BD4E8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79657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3614F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D025D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14714C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B5AAAD" w14:textId="77777777" w:rsidR="00E83F66" w:rsidRPr="00772251" w:rsidRDefault="00E83F66" w:rsidP="0015454A">
            <w:pPr>
              <w:spacing w:before="60" w:after="60" w:line="240" w:lineRule="auto"/>
              <w:rPr>
                <w:noProof/>
                <w:sz w:val="20"/>
              </w:rPr>
            </w:pPr>
            <w:r>
              <w:rPr>
                <w:noProof/>
                <w:sz w:val="20"/>
              </w:rPr>
              <w:t>72149900</w:t>
            </w:r>
          </w:p>
        </w:tc>
        <w:tc>
          <w:tcPr>
            <w:tcW w:w="1054" w:type="dxa"/>
            <w:tcBorders>
              <w:top w:val="nil"/>
              <w:left w:val="nil"/>
              <w:bottom w:val="single" w:sz="4" w:space="0" w:color="auto"/>
              <w:right w:val="single" w:sz="4" w:space="0" w:color="auto"/>
            </w:tcBorders>
            <w:shd w:val="clear" w:color="auto" w:fill="auto"/>
            <w:noWrap/>
            <w:hideMark/>
          </w:tcPr>
          <w:p w14:paraId="316153DD" w14:textId="77777777" w:rsidR="00E83F66" w:rsidRPr="00772251" w:rsidRDefault="00E83F66" w:rsidP="0015454A">
            <w:pPr>
              <w:spacing w:before="60" w:after="60" w:line="240" w:lineRule="auto"/>
              <w:rPr>
                <w:noProof/>
                <w:sz w:val="20"/>
              </w:rPr>
            </w:pPr>
            <w:r>
              <w:rPr>
                <w:noProof/>
                <w:sz w:val="20"/>
              </w:rPr>
              <w:t>721499</w:t>
            </w:r>
          </w:p>
        </w:tc>
        <w:tc>
          <w:tcPr>
            <w:tcW w:w="5186" w:type="dxa"/>
            <w:tcBorders>
              <w:top w:val="nil"/>
              <w:left w:val="nil"/>
              <w:bottom w:val="single" w:sz="4" w:space="0" w:color="auto"/>
              <w:right w:val="single" w:sz="4" w:space="0" w:color="auto"/>
            </w:tcBorders>
            <w:shd w:val="clear" w:color="auto" w:fill="auto"/>
            <w:noWrap/>
            <w:hideMark/>
          </w:tcPr>
          <w:p w14:paraId="7DDB14C8"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58B9492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38007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76778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D5170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E1CB0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3690B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5A15F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09AE0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6506D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C48C4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8AAA0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F5EA79" w14:textId="77777777" w:rsidR="00E83F66" w:rsidRPr="00772251" w:rsidRDefault="00E83F66" w:rsidP="0015454A">
            <w:pPr>
              <w:spacing w:before="60" w:after="60" w:line="240" w:lineRule="auto"/>
              <w:rPr>
                <w:noProof/>
                <w:sz w:val="20"/>
              </w:rPr>
            </w:pPr>
            <w:r>
              <w:rPr>
                <w:noProof/>
                <w:sz w:val="20"/>
              </w:rPr>
              <w:t>72151000</w:t>
            </w:r>
          </w:p>
        </w:tc>
        <w:tc>
          <w:tcPr>
            <w:tcW w:w="1054" w:type="dxa"/>
            <w:tcBorders>
              <w:top w:val="nil"/>
              <w:left w:val="nil"/>
              <w:bottom w:val="single" w:sz="4" w:space="0" w:color="auto"/>
              <w:right w:val="single" w:sz="4" w:space="0" w:color="auto"/>
            </w:tcBorders>
            <w:shd w:val="clear" w:color="auto" w:fill="auto"/>
            <w:noWrap/>
            <w:hideMark/>
          </w:tcPr>
          <w:p w14:paraId="0B30C9F3" w14:textId="77777777" w:rsidR="00E83F66" w:rsidRPr="00772251" w:rsidRDefault="00E83F66" w:rsidP="0015454A">
            <w:pPr>
              <w:spacing w:before="60" w:after="60" w:line="240" w:lineRule="auto"/>
              <w:rPr>
                <w:noProof/>
                <w:sz w:val="20"/>
              </w:rPr>
            </w:pPr>
            <w:r>
              <w:rPr>
                <w:noProof/>
                <w:sz w:val="20"/>
              </w:rPr>
              <w:t>721510</w:t>
            </w:r>
          </w:p>
        </w:tc>
        <w:tc>
          <w:tcPr>
            <w:tcW w:w="5186" w:type="dxa"/>
            <w:tcBorders>
              <w:top w:val="nil"/>
              <w:left w:val="nil"/>
              <w:bottom w:val="single" w:sz="4" w:space="0" w:color="auto"/>
              <w:right w:val="single" w:sz="4" w:space="0" w:color="auto"/>
            </w:tcBorders>
            <w:shd w:val="clear" w:color="auto" w:fill="auto"/>
            <w:noWrap/>
            <w:hideMark/>
          </w:tcPr>
          <w:p w14:paraId="69C02646" w14:textId="4E999B3A" w:rsidR="00E83F66" w:rsidRPr="00772251" w:rsidRDefault="00E83F66" w:rsidP="007D4BB6">
            <w:pPr>
              <w:spacing w:before="60" w:after="60" w:line="240" w:lineRule="auto"/>
              <w:rPr>
                <w:noProof/>
                <w:sz w:val="20"/>
              </w:rPr>
            </w:pPr>
            <w:r>
              <w:rPr>
                <w:noProof/>
                <w:sz w:val="20"/>
              </w:rPr>
              <w:t>- Af automatstål, kun koldbehandlede</w:t>
            </w:r>
          </w:p>
        </w:tc>
        <w:tc>
          <w:tcPr>
            <w:tcW w:w="709" w:type="dxa"/>
            <w:tcBorders>
              <w:top w:val="nil"/>
              <w:left w:val="nil"/>
              <w:bottom w:val="single" w:sz="4" w:space="0" w:color="auto"/>
              <w:right w:val="single" w:sz="4" w:space="0" w:color="auto"/>
            </w:tcBorders>
            <w:shd w:val="clear" w:color="auto" w:fill="auto"/>
            <w:noWrap/>
            <w:vAlign w:val="center"/>
            <w:hideMark/>
          </w:tcPr>
          <w:p w14:paraId="0B8931B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44C44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2A6AE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53DF9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B6264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E7845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CD559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5AA84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F76F4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74165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A94F0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A9C0E2" w14:textId="77777777" w:rsidR="00E83F66" w:rsidRPr="00772251" w:rsidRDefault="00E83F66" w:rsidP="00CC47C5">
            <w:pPr>
              <w:pageBreakBefore/>
              <w:spacing w:before="60" w:after="60" w:line="240" w:lineRule="auto"/>
              <w:rPr>
                <w:noProof/>
                <w:sz w:val="20"/>
              </w:rPr>
            </w:pPr>
            <w:r>
              <w:rPr>
                <w:noProof/>
                <w:sz w:val="20"/>
              </w:rPr>
              <w:t>72155000</w:t>
            </w:r>
          </w:p>
        </w:tc>
        <w:tc>
          <w:tcPr>
            <w:tcW w:w="1054" w:type="dxa"/>
            <w:tcBorders>
              <w:top w:val="nil"/>
              <w:left w:val="nil"/>
              <w:bottom w:val="single" w:sz="4" w:space="0" w:color="auto"/>
              <w:right w:val="single" w:sz="4" w:space="0" w:color="auto"/>
            </w:tcBorders>
            <w:shd w:val="clear" w:color="auto" w:fill="auto"/>
            <w:noWrap/>
            <w:hideMark/>
          </w:tcPr>
          <w:p w14:paraId="32597EFC" w14:textId="77777777" w:rsidR="00E83F66" w:rsidRPr="00772251" w:rsidRDefault="00E83F66" w:rsidP="0015454A">
            <w:pPr>
              <w:spacing w:before="60" w:after="60" w:line="240" w:lineRule="auto"/>
              <w:rPr>
                <w:noProof/>
                <w:sz w:val="20"/>
              </w:rPr>
            </w:pPr>
            <w:r>
              <w:rPr>
                <w:noProof/>
                <w:sz w:val="20"/>
              </w:rPr>
              <w:t>721550</w:t>
            </w:r>
          </w:p>
        </w:tc>
        <w:tc>
          <w:tcPr>
            <w:tcW w:w="5186" w:type="dxa"/>
            <w:tcBorders>
              <w:top w:val="nil"/>
              <w:left w:val="nil"/>
              <w:bottom w:val="single" w:sz="4" w:space="0" w:color="auto"/>
              <w:right w:val="single" w:sz="4" w:space="0" w:color="auto"/>
            </w:tcBorders>
            <w:shd w:val="clear" w:color="auto" w:fill="auto"/>
            <w:noWrap/>
            <w:hideMark/>
          </w:tcPr>
          <w:p w14:paraId="2E695E11" w14:textId="68578801" w:rsidR="00E83F66" w:rsidRPr="00772251" w:rsidRDefault="00E83F66" w:rsidP="007D4BB6">
            <w:pPr>
              <w:spacing w:before="60" w:after="60" w:line="240" w:lineRule="auto"/>
              <w:rPr>
                <w:noProof/>
                <w:sz w:val="20"/>
              </w:rPr>
            </w:pPr>
            <w:r>
              <w:rPr>
                <w:noProof/>
                <w:sz w:val="20"/>
              </w:rPr>
              <w:t>- I andre tilfælde, kun koldbehandlede</w:t>
            </w:r>
          </w:p>
        </w:tc>
        <w:tc>
          <w:tcPr>
            <w:tcW w:w="709" w:type="dxa"/>
            <w:tcBorders>
              <w:top w:val="nil"/>
              <w:left w:val="nil"/>
              <w:bottom w:val="single" w:sz="4" w:space="0" w:color="auto"/>
              <w:right w:val="single" w:sz="4" w:space="0" w:color="auto"/>
            </w:tcBorders>
            <w:shd w:val="clear" w:color="auto" w:fill="auto"/>
            <w:noWrap/>
            <w:vAlign w:val="center"/>
            <w:hideMark/>
          </w:tcPr>
          <w:p w14:paraId="1B4A87D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494E5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5046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9F8C5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D71D4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8BE20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6ACBD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1B7BE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6E3E7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5F2F6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0BA7B9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4A1250" w14:textId="77777777" w:rsidR="00E83F66" w:rsidRPr="00772251" w:rsidRDefault="00E83F66" w:rsidP="0015454A">
            <w:pPr>
              <w:spacing w:before="60" w:after="60" w:line="240" w:lineRule="auto"/>
              <w:rPr>
                <w:noProof/>
                <w:sz w:val="20"/>
              </w:rPr>
            </w:pPr>
            <w:r>
              <w:rPr>
                <w:noProof/>
                <w:sz w:val="20"/>
              </w:rPr>
              <w:t>72159000</w:t>
            </w:r>
          </w:p>
        </w:tc>
        <w:tc>
          <w:tcPr>
            <w:tcW w:w="1054" w:type="dxa"/>
            <w:tcBorders>
              <w:top w:val="nil"/>
              <w:left w:val="nil"/>
              <w:bottom w:val="single" w:sz="4" w:space="0" w:color="auto"/>
              <w:right w:val="single" w:sz="4" w:space="0" w:color="auto"/>
            </w:tcBorders>
            <w:shd w:val="clear" w:color="auto" w:fill="auto"/>
            <w:noWrap/>
            <w:hideMark/>
          </w:tcPr>
          <w:p w14:paraId="2AAD858B" w14:textId="77777777" w:rsidR="00E83F66" w:rsidRPr="00772251" w:rsidRDefault="00E83F66" w:rsidP="0015454A">
            <w:pPr>
              <w:spacing w:before="60" w:after="60" w:line="240" w:lineRule="auto"/>
              <w:rPr>
                <w:noProof/>
                <w:sz w:val="20"/>
              </w:rPr>
            </w:pPr>
            <w:r>
              <w:rPr>
                <w:noProof/>
                <w:sz w:val="20"/>
              </w:rPr>
              <w:t>721590</w:t>
            </w:r>
          </w:p>
        </w:tc>
        <w:tc>
          <w:tcPr>
            <w:tcW w:w="5186" w:type="dxa"/>
            <w:tcBorders>
              <w:top w:val="nil"/>
              <w:left w:val="nil"/>
              <w:bottom w:val="single" w:sz="4" w:space="0" w:color="auto"/>
              <w:right w:val="single" w:sz="4" w:space="0" w:color="auto"/>
            </w:tcBorders>
            <w:shd w:val="clear" w:color="auto" w:fill="auto"/>
            <w:noWrap/>
            <w:hideMark/>
          </w:tcPr>
          <w:p w14:paraId="5DE8F059"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4C5971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6ECB4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78BFB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601C1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233A5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81B8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99A7D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C8DA3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A694F0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5094C2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F47CF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24DFA0" w14:textId="77777777" w:rsidR="00E83F66" w:rsidRPr="00772251" w:rsidRDefault="00E83F66" w:rsidP="0015454A">
            <w:pPr>
              <w:spacing w:before="60" w:after="60" w:line="240" w:lineRule="auto"/>
              <w:rPr>
                <w:noProof/>
                <w:sz w:val="20"/>
              </w:rPr>
            </w:pPr>
            <w:r>
              <w:rPr>
                <w:noProof/>
                <w:sz w:val="20"/>
              </w:rPr>
              <w:t>72161000</w:t>
            </w:r>
          </w:p>
        </w:tc>
        <w:tc>
          <w:tcPr>
            <w:tcW w:w="1054" w:type="dxa"/>
            <w:tcBorders>
              <w:top w:val="nil"/>
              <w:left w:val="nil"/>
              <w:bottom w:val="single" w:sz="4" w:space="0" w:color="auto"/>
              <w:right w:val="single" w:sz="4" w:space="0" w:color="auto"/>
            </w:tcBorders>
            <w:shd w:val="clear" w:color="auto" w:fill="auto"/>
            <w:noWrap/>
            <w:hideMark/>
          </w:tcPr>
          <w:p w14:paraId="5AA3A955" w14:textId="77777777" w:rsidR="00E83F66" w:rsidRPr="00772251" w:rsidRDefault="00E83F66" w:rsidP="0015454A">
            <w:pPr>
              <w:spacing w:before="60" w:after="60" w:line="240" w:lineRule="auto"/>
              <w:rPr>
                <w:noProof/>
                <w:sz w:val="20"/>
              </w:rPr>
            </w:pPr>
            <w:r>
              <w:rPr>
                <w:noProof/>
                <w:sz w:val="20"/>
              </w:rPr>
              <w:t>721610</w:t>
            </w:r>
          </w:p>
        </w:tc>
        <w:tc>
          <w:tcPr>
            <w:tcW w:w="5186" w:type="dxa"/>
            <w:tcBorders>
              <w:top w:val="nil"/>
              <w:left w:val="nil"/>
              <w:bottom w:val="single" w:sz="4" w:space="0" w:color="auto"/>
              <w:right w:val="single" w:sz="4" w:space="0" w:color="auto"/>
            </w:tcBorders>
            <w:shd w:val="clear" w:color="auto" w:fill="auto"/>
            <w:noWrap/>
            <w:hideMark/>
          </w:tcPr>
          <w:p w14:paraId="53A40DAA" w14:textId="626AD37D" w:rsidR="00E83F66" w:rsidRPr="00772251" w:rsidRDefault="00E83F66" w:rsidP="007D4BB6">
            <w:pPr>
              <w:spacing w:before="60" w:after="60" w:line="240" w:lineRule="auto"/>
              <w:rPr>
                <w:noProof/>
                <w:sz w:val="20"/>
              </w:rPr>
            </w:pPr>
            <w:r>
              <w:rPr>
                <w:noProof/>
                <w:sz w:val="20"/>
              </w:rPr>
              <w:t>- U-, I- eller H-profiler, kun varmvalsede, varmtrukne eller strengpressede, af højde under 80 mm</w:t>
            </w:r>
          </w:p>
        </w:tc>
        <w:tc>
          <w:tcPr>
            <w:tcW w:w="709" w:type="dxa"/>
            <w:tcBorders>
              <w:top w:val="nil"/>
              <w:left w:val="nil"/>
              <w:bottom w:val="single" w:sz="4" w:space="0" w:color="auto"/>
              <w:right w:val="single" w:sz="4" w:space="0" w:color="auto"/>
            </w:tcBorders>
            <w:shd w:val="clear" w:color="auto" w:fill="auto"/>
            <w:noWrap/>
            <w:vAlign w:val="center"/>
            <w:hideMark/>
          </w:tcPr>
          <w:p w14:paraId="57AD049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95891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B923B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9B7CE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13222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1103A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C642A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F8262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DDBC4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8CDC8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114728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69B385" w14:textId="77777777" w:rsidR="00E83F66" w:rsidRPr="00772251" w:rsidRDefault="00E83F66" w:rsidP="0015454A">
            <w:pPr>
              <w:spacing w:before="60" w:after="60" w:line="240" w:lineRule="auto"/>
              <w:rPr>
                <w:noProof/>
                <w:sz w:val="20"/>
              </w:rPr>
            </w:pPr>
            <w:r>
              <w:rPr>
                <w:noProof/>
                <w:sz w:val="20"/>
              </w:rPr>
              <w:t>72162100</w:t>
            </w:r>
          </w:p>
        </w:tc>
        <w:tc>
          <w:tcPr>
            <w:tcW w:w="1054" w:type="dxa"/>
            <w:tcBorders>
              <w:top w:val="nil"/>
              <w:left w:val="nil"/>
              <w:bottom w:val="single" w:sz="4" w:space="0" w:color="auto"/>
              <w:right w:val="single" w:sz="4" w:space="0" w:color="auto"/>
            </w:tcBorders>
            <w:shd w:val="clear" w:color="auto" w:fill="auto"/>
            <w:noWrap/>
            <w:hideMark/>
          </w:tcPr>
          <w:p w14:paraId="6418AEDC" w14:textId="77777777" w:rsidR="00E83F66" w:rsidRPr="00772251" w:rsidRDefault="00E83F66" w:rsidP="0015454A">
            <w:pPr>
              <w:spacing w:before="60" w:after="60" w:line="240" w:lineRule="auto"/>
              <w:rPr>
                <w:noProof/>
                <w:sz w:val="20"/>
              </w:rPr>
            </w:pPr>
            <w:r>
              <w:rPr>
                <w:noProof/>
                <w:sz w:val="20"/>
              </w:rPr>
              <w:t>721621</w:t>
            </w:r>
          </w:p>
        </w:tc>
        <w:tc>
          <w:tcPr>
            <w:tcW w:w="5186" w:type="dxa"/>
            <w:tcBorders>
              <w:top w:val="nil"/>
              <w:left w:val="nil"/>
              <w:bottom w:val="single" w:sz="4" w:space="0" w:color="auto"/>
              <w:right w:val="single" w:sz="4" w:space="0" w:color="auto"/>
            </w:tcBorders>
            <w:shd w:val="clear" w:color="auto" w:fill="auto"/>
            <w:noWrap/>
            <w:hideMark/>
          </w:tcPr>
          <w:p w14:paraId="21F91AF2" w14:textId="77777777" w:rsidR="00E83F66" w:rsidRPr="00772251" w:rsidRDefault="00E83F66" w:rsidP="0015454A">
            <w:pPr>
              <w:spacing w:before="60" w:after="60" w:line="240" w:lineRule="auto"/>
              <w:rPr>
                <w:noProof/>
                <w:sz w:val="20"/>
              </w:rPr>
            </w:pPr>
            <w:r>
              <w:rPr>
                <w:noProof/>
                <w:sz w:val="20"/>
              </w:rPr>
              <w:t>-- L-profiler</w:t>
            </w:r>
          </w:p>
        </w:tc>
        <w:tc>
          <w:tcPr>
            <w:tcW w:w="709" w:type="dxa"/>
            <w:tcBorders>
              <w:top w:val="nil"/>
              <w:left w:val="nil"/>
              <w:bottom w:val="single" w:sz="4" w:space="0" w:color="auto"/>
              <w:right w:val="single" w:sz="4" w:space="0" w:color="auto"/>
            </w:tcBorders>
            <w:shd w:val="clear" w:color="auto" w:fill="auto"/>
            <w:noWrap/>
            <w:vAlign w:val="center"/>
            <w:hideMark/>
          </w:tcPr>
          <w:p w14:paraId="6C8B746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FD7FF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23EE6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7D583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AEAA7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CEB20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90C11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4C3D3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D520C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56415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55ED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87B78EA" w14:textId="77777777" w:rsidR="00E83F66" w:rsidRPr="00772251" w:rsidRDefault="00E83F66" w:rsidP="0015454A">
            <w:pPr>
              <w:spacing w:before="60" w:after="60" w:line="240" w:lineRule="auto"/>
              <w:rPr>
                <w:noProof/>
                <w:sz w:val="20"/>
              </w:rPr>
            </w:pPr>
            <w:r>
              <w:rPr>
                <w:noProof/>
                <w:sz w:val="20"/>
              </w:rPr>
              <w:t>72162200</w:t>
            </w:r>
          </w:p>
        </w:tc>
        <w:tc>
          <w:tcPr>
            <w:tcW w:w="1054" w:type="dxa"/>
            <w:tcBorders>
              <w:top w:val="nil"/>
              <w:left w:val="nil"/>
              <w:bottom w:val="single" w:sz="4" w:space="0" w:color="auto"/>
              <w:right w:val="single" w:sz="4" w:space="0" w:color="auto"/>
            </w:tcBorders>
            <w:shd w:val="clear" w:color="auto" w:fill="auto"/>
            <w:noWrap/>
            <w:hideMark/>
          </w:tcPr>
          <w:p w14:paraId="63DAA636" w14:textId="77777777" w:rsidR="00E83F66" w:rsidRPr="00772251" w:rsidRDefault="00E83F66" w:rsidP="0015454A">
            <w:pPr>
              <w:spacing w:before="60" w:after="60" w:line="240" w:lineRule="auto"/>
              <w:rPr>
                <w:noProof/>
                <w:sz w:val="20"/>
              </w:rPr>
            </w:pPr>
            <w:r>
              <w:rPr>
                <w:noProof/>
                <w:sz w:val="20"/>
              </w:rPr>
              <w:t>721622</w:t>
            </w:r>
          </w:p>
        </w:tc>
        <w:tc>
          <w:tcPr>
            <w:tcW w:w="5186" w:type="dxa"/>
            <w:tcBorders>
              <w:top w:val="nil"/>
              <w:left w:val="nil"/>
              <w:bottom w:val="single" w:sz="4" w:space="0" w:color="auto"/>
              <w:right w:val="single" w:sz="4" w:space="0" w:color="auto"/>
            </w:tcBorders>
            <w:shd w:val="clear" w:color="auto" w:fill="auto"/>
            <w:noWrap/>
            <w:hideMark/>
          </w:tcPr>
          <w:p w14:paraId="56275376" w14:textId="77777777" w:rsidR="00E83F66" w:rsidRPr="00772251" w:rsidRDefault="00E83F66" w:rsidP="0015454A">
            <w:pPr>
              <w:spacing w:before="60" w:after="60" w:line="240" w:lineRule="auto"/>
              <w:rPr>
                <w:noProof/>
                <w:sz w:val="20"/>
              </w:rPr>
            </w:pPr>
            <w:r>
              <w:rPr>
                <w:noProof/>
                <w:sz w:val="20"/>
              </w:rPr>
              <w:t>-- T-profiler</w:t>
            </w:r>
          </w:p>
        </w:tc>
        <w:tc>
          <w:tcPr>
            <w:tcW w:w="709" w:type="dxa"/>
            <w:tcBorders>
              <w:top w:val="nil"/>
              <w:left w:val="nil"/>
              <w:bottom w:val="single" w:sz="4" w:space="0" w:color="auto"/>
              <w:right w:val="single" w:sz="4" w:space="0" w:color="auto"/>
            </w:tcBorders>
            <w:shd w:val="clear" w:color="auto" w:fill="auto"/>
            <w:noWrap/>
            <w:vAlign w:val="center"/>
            <w:hideMark/>
          </w:tcPr>
          <w:p w14:paraId="3DB9BAA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3A318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8B870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C7CF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79685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A4B3E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96D77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D5110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FB0BB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FE357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89A290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9737D5" w14:textId="77777777" w:rsidR="00E83F66" w:rsidRPr="00772251" w:rsidRDefault="00E83F66" w:rsidP="0015454A">
            <w:pPr>
              <w:spacing w:before="60" w:after="60" w:line="240" w:lineRule="auto"/>
              <w:rPr>
                <w:noProof/>
                <w:sz w:val="20"/>
              </w:rPr>
            </w:pPr>
            <w:r>
              <w:rPr>
                <w:noProof/>
                <w:sz w:val="20"/>
              </w:rPr>
              <w:t>72163100</w:t>
            </w:r>
          </w:p>
        </w:tc>
        <w:tc>
          <w:tcPr>
            <w:tcW w:w="1054" w:type="dxa"/>
            <w:tcBorders>
              <w:top w:val="nil"/>
              <w:left w:val="nil"/>
              <w:bottom w:val="single" w:sz="4" w:space="0" w:color="auto"/>
              <w:right w:val="single" w:sz="4" w:space="0" w:color="auto"/>
            </w:tcBorders>
            <w:shd w:val="clear" w:color="auto" w:fill="auto"/>
            <w:noWrap/>
            <w:hideMark/>
          </w:tcPr>
          <w:p w14:paraId="3C45C012" w14:textId="77777777" w:rsidR="00E83F66" w:rsidRPr="00772251" w:rsidRDefault="00E83F66" w:rsidP="0015454A">
            <w:pPr>
              <w:spacing w:before="60" w:after="60" w:line="240" w:lineRule="auto"/>
              <w:rPr>
                <w:noProof/>
                <w:sz w:val="20"/>
              </w:rPr>
            </w:pPr>
            <w:r>
              <w:rPr>
                <w:noProof/>
                <w:sz w:val="20"/>
              </w:rPr>
              <w:t>721631</w:t>
            </w:r>
          </w:p>
        </w:tc>
        <w:tc>
          <w:tcPr>
            <w:tcW w:w="5186" w:type="dxa"/>
            <w:tcBorders>
              <w:top w:val="nil"/>
              <w:left w:val="nil"/>
              <w:bottom w:val="single" w:sz="4" w:space="0" w:color="auto"/>
              <w:right w:val="single" w:sz="4" w:space="0" w:color="auto"/>
            </w:tcBorders>
            <w:shd w:val="clear" w:color="auto" w:fill="auto"/>
            <w:noWrap/>
            <w:hideMark/>
          </w:tcPr>
          <w:p w14:paraId="5AE641BD" w14:textId="77777777" w:rsidR="00E83F66" w:rsidRPr="00772251" w:rsidRDefault="00E83F66" w:rsidP="0015454A">
            <w:pPr>
              <w:spacing w:before="60" w:after="60" w:line="240" w:lineRule="auto"/>
              <w:rPr>
                <w:noProof/>
                <w:sz w:val="20"/>
              </w:rPr>
            </w:pPr>
            <w:r>
              <w:rPr>
                <w:noProof/>
                <w:sz w:val="20"/>
              </w:rPr>
              <w:t>-- U-profiler</w:t>
            </w:r>
          </w:p>
        </w:tc>
        <w:tc>
          <w:tcPr>
            <w:tcW w:w="709" w:type="dxa"/>
            <w:tcBorders>
              <w:top w:val="nil"/>
              <w:left w:val="nil"/>
              <w:bottom w:val="single" w:sz="4" w:space="0" w:color="auto"/>
              <w:right w:val="single" w:sz="4" w:space="0" w:color="auto"/>
            </w:tcBorders>
            <w:shd w:val="clear" w:color="auto" w:fill="auto"/>
            <w:noWrap/>
            <w:vAlign w:val="center"/>
            <w:hideMark/>
          </w:tcPr>
          <w:p w14:paraId="4E74C94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5A658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F704B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7C3AA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E289D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CE8B9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CD15A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C5DCE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B7526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E1B2E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95670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25DAB2" w14:textId="77777777" w:rsidR="00E83F66" w:rsidRPr="00772251" w:rsidRDefault="00E83F66" w:rsidP="0015454A">
            <w:pPr>
              <w:spacing w:before="60" w:after="60" w:line="240" w:lineRule="auto"/>
              <w:rPr>
                <w:noProof/>
                <w:sz w:val="20"/>
              </w:rPr>
            </w:pPr>
            <w:r>
              <w:rPr>
                <w:noProof/>
                <w:sz w:val="20"/>
              </w:rPr>
              <w:t>72163200</w:t>
            </w:r>
          </w:p>
        </w:tc>
        <w:tc>
          <w:tcPr>
            <w:tcW w:w="1054" w:type="dxa"/>
            <w:tcBorders>
              <w:top w:val="nil"/>
              <w:left w:val="nil"/>
              <w:bottom w:val="single" w:sz="4" w:space="0" w:color="auto"/>
              <w:right w:val="single" w:sz="4" w:space="0" w:color="auto"/>
            </w:tcBorders>
            <w:shd w:val="clear" w:color="auto" w:fill="auto"/>
            <w:noWrap/>
            <w:hideMark/>
          </w:tcPr>
          <w:p w14:paraId="6043CBFC" w14:textId="77777777" w:rsidR="00E83F66" w:rsidRPr="00772251" w:rsidRDefault="00E83F66" w:rsidP="0015454A">
            <w:pPr>
              <w:spacing w:before="60" w:after="60" w:line="240" w:lineRule="auto"/>
              <w:rPr>
                <w:noProof/>
                <w:sz w:val="20"/>
              </w:rPr>
            </w:pPr>
            <w:r>
              <w:rPr>
                <w:noProof/>
                <w:sz w:val="20"/>
              </w:rPr>
              <w:t>721632</w:t>
            </w:r>
          </w:p>
        </w:tc>
        <w:tc>
          <w:tcPr>
            <w:tcW w:w="5186" w:type="dxa"/>
            <w:tcBorders>
              <w:top w:val="nil"/>
              <w:left w:val="nil"/>
              <w:bottom w:val="single" w:sz="4" w:space="0" w:color="auto"/>
              <w:right w:val="single" w:sz="4" w:space="0" w:color="auto"/>
            </w:tcBorders>
            <w:shd w:val="clear" w:color="auto" w:fill="auto"/>
            <w:noWrap/>
            <w:hideMark/>
          </w:tcPr>
          <w:p w14:paraId="23F55CFD" w14:textId="77777777" w:rsidR="00E83F66" w:rsidRPr="00772251" w:rsidRDefault="00E83F66" w:rsidP="0015454A">
            <w:pPr>
              <w:spacing w:before="60" w:after="60" w:line="240" w:lineRule="auto"/>
              <w:rPr>
                <w:noProof/>
                <w:sz w:val="20"/>
              </w:rPr>
            </w:pPr>
            <w:r>
              <w:rPr>
                <w:noProof/>
                <w:sz w:val="20"/>
              </w:rPr>
              <w:t>-- I-profiler</w:t>
            </w:r>
          </w:p>
        </w:tc>
        <w:tc>
          <w:tcPr>
            <w:tcW w:w="709" w:type="dxa"/>
            <w:tcBorders>
              <w:top w:val="nil"/>
              <w:left w:val="nil"/>
              <w:bottom w:val="single" w:sz="4" w:space="0" w:color="auto"/>
              <w:right w:val="single" w:sz="4" w:space="0" w:color="auto"/>
            </w:tcBorders>
            <w:shd w:val="clear" w:color="auto" w:fill="auto"/>
            <w:noWrap/>
            <w:vAlign w:val="center"/>
            <w:hideMark/>
          </w:tcPr>
          <w:p w14:paraId="16FD129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BF7CB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20E32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B74B7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D747E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EE7F4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9675A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2C68D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BF3D3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9C9F3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7A6C8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9DA9FE" w14:textId="77777777" w:rsidR="00E83F66" w:rsidRPr="00772251" w:rsidRDefault="00E83F66" w:rsidP="0015454A">
            <w:pPr>
              <w:spacing w:before="60" w:after="60" w:line="240" w:lineRule="auto"/>
              <w:rPr>
                <w:noProof/>
                <w:sz w:val="20"/>
              </w:rPr>
            </w:pPr>
            <w:r>
              <w:rPr>
                <w:noProof/>
                <w:sz w:val="20"/>
              </w:rPr>
              <w:t>72163300</w:t>
            </w:r>
          </w:p>
        </w:tc>
        <w:tc>
          <w:tcPr>
            <w:tcW w:w="1054" w:type="dxa"/>
            <w:tcBorders>
              <w:top w:val="nil"/>
              <w:left w:val="nil"/>
              <w:bottom w:val="single" w:sz="4" w:space="0" w:color="auto"/>
              <w:right w:val="single" w:sz="4" w:space="0" w:color="auto"/>
            </w:tcBorders>
            <w:shd w:val="clear" w:color="auto" w:fill="auto"/>
            <w:noWrap/>
            <w:hideMark/>
          </w:tcPr>
          <w:p w14:paraId="798F4F2F" w14:textId="77777777" w:rsidR="00E83F66" w:rsidRPr="00772251" w:rsidRDefault="00E83F66" w:rsidP="0015454A">
            <w:pPr>
              <w:spacing w:before="60" w:after="60" w:line="240" w:lineRule="auto"/>
              <w:rPr>
                <w:noProof/>
                <w:sz w:val="20"/>
              </w:rPr>
            </w:pPr>
            <w:r>
              <w:rPr>
                <w:noProof/>
                <w:sz w:val="20"/>
              </w:rPr>
              <w:t>721633</w:t>
            </w:r>
          </w:p>
        </w:tc>
        <w:tc>
          <w:tcPr>
            <w:tcW w:w="5186" w:type="dxa"/>
            <w:tcBorders>
              <w:top w:val="nil"/>
              <w:left w:val="nil"/>
              <w:bottom w:val="single" w:sz="4" w:space="0" w:color="auto"/>
              <w:right w:val="single" w:sz="4" w:space="0" w:color="auto"/>
            </w:tcBorders>
            <w:shd w:val="clear" w:color="auto" w:fill="auto"/>
            <w:noWrap/>
            <w:hideMark/>
          </w:tcPr>
          <w:p w14:paraId="09DDBD15" w14:textId="77777777" w:rsidR="00E83F66" w:rsidRPr="00772251" w:rsidRDefault="00E83F66" w:rsidP="0015454A">
            <w:pPr>
              <w:spacing w:before="60" w:after="60" w:line="240" w:lineRule="auto"/>
              <w:rPr>
                <w:noProof/>
                <w:sz w:val="20"/>
              </w:rPr>
            </w:pPr>
            <w:r>
              <w:rPr>
                <w:noProof/>
                <w:sz w:val="20"/>
              </w:rPr>
              <w:t>-- H-profiler</w:t>
            </w:r>
          </w:p>
        </w:tc>
        <w:tc>
          <w:tcPr>
            <w:tcW w:w="709" w:type="dxa"/>
            <w:tcBorders>
              <w:top w:val="nil"/>
              <w:left w:val="nil"/>
              <w:bottom w:val="single" w:sz="4" w:space="0" w:color="auto"/>
              <w:right w:val="single" w:sz="4" w:space="0" w:color="auto"/>
            </w:tcBorders>
            <w:shd w:val="clear" w:color="auto" w:fill="auto"/>
            <w:noWrap/>
            <w:vAlign w:val="center"/>
            <w:hideMark/>
          </w:tcPr>
          <w:p w14:paraId="1AAB7D9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FE9F3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2FD1A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8A11F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DFE99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118D9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72A39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FBA73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4B838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01F75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50B7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A2E337" w14:textId="77777777" w:rsidR="00E83F66" w:rsidRPr="00772251" w:rsidRDefault="00E83F66" w:rsidP="0015454A">
            <w:pPr>
              <w:spacing w:before="60" w:after="60" w:line="240" w:lineRule="auto"/>
              <w:rPr>
                <w:noProof/>
                <w:sz w:val="20"/>
              </w:rPr>
            </w:pPr>
            <w:r>
              <w:rPr>
                <w:noProof/>
                <w:sz w:val="20"/>
              </w:rPr>
              <w:t>72164000</w:t>
            </w:r>
          </w:p>
        </w:tc>
        <w:tc>
          <w:tcPr>
            <w:tcW w:w="1054" w:type="dxa"/>
            <w:tcBorders>
              <w:top w:val="nil"/>
              <w:left w:val="nil"/>
              <w:bottom w:val="single" w:sz="4" w:space="0" w:color="auto"/>
              <w:right w:val="single" w:sz="4" w:space="0" w:color="auto"/>
            </w:tcBorders>
            <w:shd w:val="clear" w:color="auto" w:fill="auto"/>
            <w:noWrap/>
            <w:hideMark/>
          </w:tcPr>
          <w:p w14:paraId="70F3A333" w14:textId="77777777" w:rsidR="00E83F66" w:rsidRPr="00772251" w:rsidRDefault="00E83F66" w:rsidP="0015454A">
            <w:pPr>
              <w:spacing w:before="60" w:after="60" w:line="240" w:lineRule="auto"/>
              <w:rPr>
                <w:noProof/>
                <w:sz w:val="20"/>
              </w:rPr>
            </w:pPr>
            <w:r>
              <w:rPr>
                <w:noProof/>
                <w:sz w:val="20"/>
              </w:rPr>
              <w:t>721640</w:t>
            </w:r>
          </w:p>
        </w:tc>
        <w:tc>
          <w:tcPr>
            <w:tcW w:w="5186" w:type="dxa"/>
            <w:tcBorders>
              <w:top w:val="nil"/>
              <w:left w:val="nil"/>
              <w:bottom w:val="single" w:sz="4" w:space="0" w:color="auto"/>
              <w:right w:val="single" w:sz="4" w:space="0" w:color="auto"/>
            </w:tcBorders>
            <w:shd w:val="clear" w:color="auto" w:fill="auto"/>
            <w:noWrap/>
            <w:hideMark/>
          </w:tcPr>
          <w:p w14:paraId="4DC8BCC9" w14:textId="3AFA4AD8" w:rsidR="00E83F66" w:rsidRPr="00772251" w:rsidRDefault="00E83F66" w:rsidP="007D4BB6">
            <w:pPr>
              <w:spacing w:before="60" w:after="60" w:line="240" w:lineRule="auto"/>
              <w:rPr>
                <w:noProof/>
                <w:sz w:val="20"/>
              </w:rPr>
            </w:pPr>
            <w:r>
              <w:rPr>
                <w:noProof/>
                <w:sz w:val="20"/>
              </w:rPr>
              <w:t>- L- eller T-profiler, kun varmvalsede, varmtrukne eller strengpressede, af højde 80 mm og derover</w:t>
            </w:r>
          </w:p>
        </w:tc>
        <w:tc>
          <w:tcPr>
            <w:tcW w:w="709" w:type="dxa"/>
            <w:tcBorders>
              <w:top w:val="nil"/>
              <w:left w:val="nil"/>
              <w:bottom w:val="single" w:sz="4" w:space="0" w:color="auto"/>
              <w:right w:val="single" w:sz="4" w:space="0" w:color="auto"/>
            </w:tcBorders>
            <w:shd w:val="clear" w:color="auto" w:fill="auto"/>
            <w:noWrap/>
            <w:vAlign w:val="center"/>
            <w:hideMark/>
          </w:tcPr>
          <w:p w14:paraId="28FF3C2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B40C9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0540E4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B51C6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0E738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71F38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986FF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40C1C1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9F660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198D5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B71D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8D0828" w14:textId="77777777" w:rsidR="00E83F66" w:rsidRPr="00772251" w:rsidRDefault="00E83F66" w:rsidP="0015454A">
            <w:pPr>
              <w:spacing w:before="60" w:after="60" w:line="240" w:lineRule="auto"/>
              <w:rPr>
                <w:noProof/>
                <w:sz w:val="20"/>
              </w:rPr>
            </w:pPr>
            <w:r>
              <w:rPr>
                <w:noProof/>
                <w:sz w:val="20"/>
              </w:rPr>
              <w:t>72165000</w:t>
            </w:r>
          </w:p>
        </w:tc>
        <w:tc>
          <w:tcPr>
            <w:tcW w:w="1054" w:type="dxa"/>
            <w:tcBorders>
              <w:top w:val="nil"/>
              <w:left w:val="nil"/>
              <w:bottom w:val="single" w:sz="4" w:space="0" w:color="auto"/>
              <w:right w:val="single" w:sz="4" w:space="0" w:color="auto"/>
            </w:tcBorders>
            <w:shd w:val="clear" w:color="auto" w:fill="auto"/>
            <w:noWrap/>
            <w:hideMark/>
          </w:tcPr>
          <w:p w14:paraId="107ECADD" w14:textId="77777777" w:rsidR="00E83F66" w:rsidRPr="00772251" w:rsidRDefault="00E83F66" w:rsidP="0015454A">
            <w:pPr>
              <w:spacing w:before="60" w:after="60" w:line="240" w:lineRule="auto"/>
              <w:rPr>
                <w:noProof/>
                <w:sz w:val="20"/>
              </w:rPr>
            </w:pPr>
            <w:r>
              <w:rPr>
                <w:noProof/>
                <w:sz w:val="20"/>
              </w:rPr>
              <w:t>721650</w:t>
            </w:r>
          </w:p>
        </w:tc>
        <w:tc>
          <w:tcPr>
            <w:tcW w:w="5186" w:type="dxa"/>
            <w:tcBorders>
              <w:top w:val="nil"/>
              <w:left w:val="nil"/>
              <w:bottom w:val="single" w:sz="4" w:space="0" w:color="auto"/>
              <w:right w:val="single" w:sz="4" w:space="0" w:color="auto"/>
            </w:tcBorders>
            <w:shd w:val="clear" w:color="auto" w:fill="auto"/>
            <w:noWrap/>
            <w:hideMark/>
          </w:tcPr>
          <w:p w14:paraId="6B393C27" w14:textId="7FBF6610" w:rsidR="00E83F66" w:rsidRPr="00772251" w:rsidRDefault="00E83F66" w:rsidP="007D4BB6">
            <w:pPr>
              <w:spacing w:before="60" w:after="60" w:line="240" w:lineRule="auto"/>
              <w:rPr>
                <w:noProof/>
                <w:sz w:val="20"/>
              </w:rPr>
            </w:pPr>
            <w:r>
              <w:rPr>
                <w:noProof/>
                <w:sz w:val="20"/>
              </w:rPr>
              <w:t>- Andre profiler, kun varmvalsede, varmtrukne eller strengpressede</w:t>
            </w:r>
          </w:p>
        </w:tc>
        <w:tc>
          <w:tcPr>
            <w:tcW w:w="709" w:type="dxa"/>
            <w:tcBorders>
              <w:top w:val="nil"/>
              <w:left w:val="nil"/>
              <w:bottom w:val="single" w:sz="4" w:space="0" w:color="auto"/>
              <w:right w:val="single" w:sz="4" w:space="0" w:color="auto"/>
            </w:tcBorders>
            <w:shd w:val="clear" w:color="auto" w:fill="auto"/>
            <w:noWrap/>
            <w:vAlign w:val="center"/>
            <w:hideMark/>
          </w:tcPr>
          <w:p w14:paraId="0DC583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407BE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DD6CD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A6132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39BA3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A91A1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5B670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8B927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7EB7C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5DDB6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FCABD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019582" w14:textId="77777777" w:rsidR="00E83F66" w:rsidRPr="00772251" w:rsidRDefault="00E83F66" w:rsidP="0015454A">
            <w:pPr>
              <w:spacing w:before="60" w:after="60" w:line="240" w:lineRule="auto"/>
              <w:rPr>
                <w:noProof/>
                <w:sz w:val="20"/>
              </w:rPr>
            </w:pPr>
            <w:r>
              <w:rPr>
                <w:noProof/>
                <w:sz w:val="20"/>
              </w:rPr>
              <w:t>72166100</w:t>
            </w:r>
          </w:p>
        </w:tc>
        <w:tc>
          <w:tcPr>
            <w:tcW w:w="1054" w:type="dxa"/>
            <w:tcBorders>
              <w:top w:val="nil"/>
              <w:left w:val="nil"/>
              <w:bottom w:val="single" w:sz="4" w:space="0" w:color="auto"/>
              <w:right w:val="single" w:sz="4" w:space="0" w:color="auto"/>
            </w:tcBorders>
            <w:shd w:val="clear" w:color="auto" w:fill="auto"/>
            <w:noWrap/>
            <w:hideMark/>
          </w:tcPr>
          <w:p w14:paraId="4BD1571F" w14:textId="77777777" w:rsidR="00E83F66" w:rsidRPr="00772251" w:rsidRDefault="00E83F66" w:rsidP="0015454A">
            <w:pPr>
              <w:spacing w:before="60" w:after="60" w:line="240" w:lineRule="auto"/>
              <w:rPr>
                <w:noProof/>
                <w:sz w:val="20"/>
              </w:rPr>
            </w:pPr>
            <w:r>
              <w:rPr>
                <w:noProof/>
                <w:sz w:val="20"/>
              </w:rPr>
              <w:t>721661</w:t>
            </w:r>
          </w:p>
        </w:tc>
        <w:tc>
          <w:tcPr>
            <w:tcW w:w="5186" w:type="dxa"/>
            <w:tcBorders>
              <w:top w:val="nil"/>
              <w:left w:val="nil"/>
              <w:bottom w:val="single" w:sz="4" w:space="0" w:color="auto"/>
              <w:right w:val="single" w:sz="4" w:space="0" w:color="auto"/>
            </w:tcBorders>
            <w:shd w:val="clear" w:color="auto" w:fill="auto"/>
            <w:noWrap/>
            <w:hideMark/>
          </w:tcPr>
          <w:p w14:paraId="39081143" w14:textId="6CBB78BC" w:rsidR="00E83F66" w:rsidRPr="00772251" w:rsidRDefault="00E83F66" w:rsidP="007D4BB6">
            <w:pPr>
              <w:spacing w:before="60" w:after="60" w:line="240" w:lineRule="auto"/>
              <w:rPr>
                <w:noProof/>
                <w:sz w:val="20"/>
              </w:rPr>
            </w:pPr>
            <w:r>
              <w:rPr>
                <w:noProof/>
                <w:sz w:val="20"/>
              </w:rPr>
              <w:t>-- Fremstillet af fladvalsede produkter</w:t>
            </w:r>
          </w:p>
        </w:tc>
        <w:tc>
          <w:tcPr>
            <w:tcW w:w="709" w:type="dxa"/>
            <w:tcBorders>
              <w:top w:val="nil"/>
              <w:left w:val="nil"/>
              <w:bottom w:val="single" w:sz="4" w:space="0" w:color="auto"/>
              <w:right w:val="single" w:sz="4" w:space="0" w:color="auto"/>
            </w:tcBorders>
            <w:shd w:val="clear" w:color="auto" w:fill="auto"/>
            <w:noWrap/>
            <w:vAlign w:val="center"/>
            <w:hideMark/>
          </w:tcPr>
          <w:p w14:paraId="058AF86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676E3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DFB162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8ECE6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90603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C7026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B50C8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AD82D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811AA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E7E9A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90FE9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58A1E7" w14:textId="77777777" w:rsidR="00E83F66" w:rsidRPr="00772251" w:rsidRDefault="00E83F66" w:rsidP="0015454A">
            <w:pPr>
              <w:spacing w:before="60" w:after="60" w:line="240" w:lineRule="auto"/>
              <w:rPr>
                <w:noProof/>
                <w:sz w:val="20"/>
              </w:rPr>
            </w:pPr>
            <w:r>
              <w:rPr>
                <w:noProof/>
                <w:sz w:val="20"/>
              </w:rPr>
              <w:t>72166900</w:t>
            </w:r>
          </w:p>
        </w:tc>
        <w:tc>
          <w:tcPr>
            <w:tcW w:w="1054" w:type="dxa"/>
            <w:tcBorders>
              <w:top w:val="nil"/>
              <w:left w:val="nil"/>
              <w:bottom w:val="single" w:sz="4" w:space="0" w:color="auto"/>
              <w:right w:val="single" w:sz="4" w:space="0" w:color="auto"/>
            </w:tcBorders>
            <w:shd w:val="clear" w:color="auto" w:fill="auto"/>
            <w:noWrap/>
            <w:hideMark/>
          </w:tcPr>
          <w:p w14:paraId="1F481C79" w14:textId="77777777" w:rsidR="00E83F66" w:rsidRPr="00772251" w:rsidRDefault="00E83F66" w:rsidP="0015454A">
            <w:pPr>
              <w:spacing w:before="60" w:after="60" w:line="240" w:lineRule="auto"/>
              <w:rPr>
                <w:noProof/>
                <w:sz w:val="20"/>
              </w:rPr>
            </w:pPr>
            <w:r>
              <w:rPr>
                <w:noProof/>
                <w:sz w:val="20"/>
              </w:rPr>
              <w:t>721669</w:t>
            </w:r>
          </w:p>
        </w:tc>
        <w:tc>
          <w:tcPr>
            <w:tcW w:w="5186" w:type="dxa"/>
            <w:tcBorders>
              <w:top w:val="nil"/>
              <w:left w:val="nil"/>
              <w:bottom w:val="single" w:sz="4" w:space="0" w:color="auto"/>
              <w:right w:val="single" w:sz="4" w:space="0" w:color="auto"/>
            </w:tcBorders>
            <w:shd w:val="clear" w:color="auto" w:fill="auto"/>
            <w:noWrap/>
            <w:hideMark/>
          </w:tcPr>
          <w:p w14:paraId="2C7903AF"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398F0D1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F708B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1760D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2EB606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DDA3F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E7F7B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17488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453DA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5BF44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B65CB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DF25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798669" w14:textId="77777777" w:rsidR="00E83F66" w:rsidRPr="00772251" w:rsidRDefault="00E83F66" w:rsidP="0015454A">
            <w:pPr>
              <w:spacing w:before="60" w:after="60" w:line="240" w:lineRule="auto"/>
              <w:rPr>
                <w:noProof/>
                <w:sz w:val="20"/>
              </w:rPr>
            </w:pPr>
            <w:r>
              <w:rPr>
                <w:noProof/>
                <w:sz w:val="20"/>
              </w:rPr>
              <w:t>72169100</w:t>
            </w:r>
          </w:p>
        </w:tc>
        <w:tc>
          <w:tcPr>
            <w:tcW w:w="1054" w:type="dxa"/>
            <w:tcBorders>
              <w:top w:val="nil"/>
              <w:left w:val="nil"/>
              <w:bottom w:val="single" w:sz="4" w:space="0" w:color="auto"/>
              <w:right w:val="single" w:sz="4" w:space="0" w:color="auto"/>
            </w:tcBorders>
            <w:shd w:val="clear" w:color="auto" w:fill="auto"/>
            <w:noWrap/>
            <w:hideMark/>
          </w:tcPr>
          <w:p w14:paraId="0B261EE6" w14:textId="77777777" w:rsidR="00E83F66" w:rsidRPr="00772251" w:rsidRDefault="00E83F66" w:rsidP="0015454A">
            <w:pPr>
              <w:spacing w:before="60" w:after="60" w:line="240" w:lineRule="auto"/>
              <w:rPr>
                <w:noProof/>
                <w:sz w:val="20"/>
              </w:rPr>
            </w:pPr>
            <w:r>
              <w:rPr>
                <w:noProof/>
                <w:sz w:val="20"/>
              </w:rPr>
              <w:t>721691</w:t>
            </w:r>
          </w:p>
        </w:tc>
        <w:tc>
          <w:tcPr>
            <w:tcW w:w="5186" w:type="dxa"/>
            <w:tcBorders>
              <w:top w:val="nil"/>
              <w:left w:val="nil"/>
              <w:bottom w:val="single" w:sz="4" w:space="0" w:color="auto"/>
              <w:right w:val="single" w:sz="4" w:space="0" w:color="auto"/>
            </w:tcBorders>
            <w:shd w:val="clear" w:color="auto" w:fill="auto"/>
            <w:noWrap/>
            <w:hideMark/>
          </w:tcPr>
          <w:p w14:paraId="507C0C3D" w14:textId="641D102D" w:rsidR="00E83F66" w:rsidRPr="00772251" w:rsidRDefault="00E83F66" w:rsidP="007D4BB6">
            <w:pPr>
              <w:spacing w:before="60" w:after="60" w:line="240" w:lineRule="auto"/>
              <w:rPr>
                <w:noProof/>
                <w:sz w:val="20"/>
              </w:rPr>
            </w:pPr>
            <w:r>
              <w:rPr>
                <w:noProof/>
                <w:sz w:val="20"/>
              </w:rPr>
              <w:t>-- Koldbehandlede, fremstillet af fladvalsede produkter</w:t>
            </w:r>
          </w:p>
        </w:tc>
        <w:tc>
          <w:tcPr>
            <w:tcW w:w="709" w:type="dxa"/>
            <w:tcBorders>
              <w:top w:val="nil"/>
              <w:left w:val="nil"/>
              <w:bottom w:val="single" w:sz="4" w:space="0" w:color="auto"/>
              <w:right w:val="single" w:sz="4" w:space="0" w:color="auto"/>
            </w:tcBorders>
            <w:shd w:val="clear" w:color="auto" w:fill="auto"/>
            <w:noWrap/>
            <w:vAlign w:val="center"/>
            <w:hideMark/>
          </w:tcPr>
          <w:p w14:paraId="41EE50D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A0776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12DF0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02D33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6D4C8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1EB55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1F5E3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6F144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6940D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E8F3D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59C85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9EE715" w14:textId="77777777" w:rsidR="00E83F66" w:rsidRPr="00772251" w:rsidRDefault="00E83F66" w:rsidP="0015454A">
            <w:pPr>
              <w:spacing w:before="60" w:after="60" w:line="240" w:lineRule="auto"/>
              <w:rPr>
                <w:noProof/>
                <w:sz w:val="20"/>
              </w:rPr>
            </w:pPr>
            <w:r>
              <w:rPr>
                <w:noProof/>
                <w:sz w:val="20"/>
              </w:rPr>
              <w:t>72169900</w:t>
            </w:r>
          </w:p>
        </w:tc>
        <w:tc>
          <w:tcPr>
            <w:tcW w:w="1054" w:type="dxa"/>
            <w:tcBorders>
              <w:top w:val="nil"/>
              <w:left w:val="nil"/>
              <w:bottom w:val="single" w:sz="4" w:space="0" w:color="auto"/>
              <w:right w:val="single" w:sz="4" w:space="0" w:color="auto"/>
            </w:tcBorders>
            <w:shd w:val="clear" w:color="auto" w:fill="auto"/>
            <w:noWrap/>
            <w:hideMark/>
          </w:tcPr>
          <w:p w14:paraId="7313D08A" w14:textId="77777777" w:rsidR="00E83F66" w:rsidRPr="00772251" w:rsidRDefault="00E83F66" w:rsidP="0015454A">
            <w:pPr>
              <w:spacing w:before="60" w:after="60" w:line="240" w:lineRule="auto"/>
              <w:rPr>
                <w:noProof/>
                <w:sz w:val="20"/>
              </w:rPr>
            </w:pPr>
            <w:r>
              <w:rPr>
                <w:noProof/>
                <w:sz w:val="20"/>
              </w:rPr>
              <w:t>721699</w:t>
            </w:r>
          </w:p>
        </w:tc>
        <w:tc>
          <w:tcPr>
            <w:tcW w:w="5186" w:type="dxa"/>
            <w:tcBorders>
              <w:top w:val="nil"/>
              <w:left w:val="nil"/>
              <w:bottom w:val="single" w:sz="4" w:space="0" w:color="auto"/>
              <w:right w:val="single" w:sz="4" w:space="0" w:color="auto"/>
            </w:tcBorders>
            <w:shd w:val="clear" w:color="auto" w:fill="auto"/>
            <w:noWrap/>
            <w:hideMark/>
          </w:tcPr>
          <w:p w14:paraId="5A343C03"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20EF1EE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8229C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89ECF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55B87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92B88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BDB9D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8FFAD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3972D1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A90E5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98E52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92A5C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AFDD69" w14:textId="77777777" w:rsidR="00E83F66" w:rsidRPr="00772251" w:rsidRDefault="00E83F66" w:rsidP="0015454A">
            <w:pPr>
              <w:spacing w:before="60" w:after="60" w:line="240" w:lineRule="auto"/>
              <w:rPr>
                <w:noProof/>
                <w:sz w:val="20"/>
              </w:rPr>
            </w:pPr>
            <w:r>
              <w:rPr>
                <w:noProof/>
                <w:sz w:val="20"/>
              </w:rPr>
              <w:t>72171000</w:t>
            </w:r>
          </w:p>
        </w:tc>
        <w:tc>
          <w:tcPr>
            <w:tcW w:w="1054" w:type="dxa"/>
            <w:tcBorders>
              <w:top w:val="nil"/>
              <w:left w:val="nil"/>
              <w:bottom w:val="single" w:sz="4" w:space="0" w:color="auto"/>
              <w:right w:val="single" w:sz="4" w:space="0" w:color="auto"/>
            </w:tcBorders>
            <w:shd w:val="clear" w:color="auto" w:fill="auto"/>
            <w:noWrap/>
            <w:hideMark/>
          </w:tcPr>
          <w:p w14:paraId="45CDC8CE" w14:textId="77777777" w:rsidR="00E83F66" w:rsidRPr="00772251" w:rsidRDefault="00E83F66" w:rsidP="0015454A">
            <w:pPr>
              <w:spacing w:before="60" w:after="60" w:line="240" w:lineRule="auto"/>
              <w:rPr>
                <w:noProof/>
                <w:sz w:val="20"/>
              </w:rPr>
            </w:pPr>
            <w:r>
              <w:rPr>
                <w:noProof/>
                <w:sz w:val="20"/>
              </w:rPr>
              <w:t>721710</w:t>
            </w:r>
          </w:p>
        </w:tc>
        <w:tc>
          <w:tcPr>
            <w:tcW w:w="5186" w:type="dxa"/>
            <w:tcBorders>
              <w:top w:val="nil"/>
              <w:left w:val="nil"/>
              <w:bottom w:val="single" w:sz="4" w:space="0" w:color="auto"/>
              <w:right w:val="single" w:sz="4" w:space="0" w:color="auto"/>
            </w:tcBorders>
            <w:shd w:val="clear" w:color="auto" w:fill="auto"/>
            <w:noWrap/>
            <w:hideMark/>
          </w:tcPr>
          <w:p w14:paraId="029D6181" w14:textId="77777777" w:rsidR="00E83F66" w:rsidRPr="00772251" w:rsidRDefault="00E83F66" w:rsidP="0015454A">
            <w:pPr>
              <w:spacing w:before="60" w:after="60" w:line="240" w:lineRule="auto"/>
              <w:rPr>
                <w:noProof/>
                <w:sz w:val="20"/>
              </w:rPr>
            </w:pPr>
            <w:r>
              <w:rPr>
                <w:noProof/>
                <w:sz w:val="20"/>
              </w:rPr>
              <w:t>- Ikke belagt eller overtrukket, også poleret</w:t>
            </w:r>
          </w:p>
        </w:tc>
        <w:tc>
          <w:tcPr>
            <w:tcW w:w="709" w:type="dxa"/>
            <w:tcBorders>
              <w:top w:val="nil"/>
              <w:left w:val="nil"/>
              <w:bottom w:val="single" w:sz="4" w:space="0" w:color="auto"/>
              <w:right w:val="single" w:sz="4" w:space="0" w:color="auto"/>
            </w:tcBorders>
            <w:shd w:val="clear" w:color="auto" w:fill="auto"/>
            <w:noWrap/>
            <w:vAlign w:val="center"/>
            <w:hideMark/>
          </w:tcPr>
          <w:p w14:paraId="6AB23D1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DEBA8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A5D03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31904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795D9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07791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BD330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5BA54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E079C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AD5B4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EE7A8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EEA2F9" w14:textId="77777777" w:rsidR="00E83F66" w:rsidRPr="00772251" w:rsidRDefault="00E83F66" w:rsidP="00CC47C5">
            <w:pPr>
              <w:pageBreakBefore/>
              <w:spacing w:before="60" w:after="60" w:line="240" w:lineRule="auto"/>
              <w:rPr>
                <w:noProof/>
                <w:sz w:val="20"/>
              </w:rPr>
            </w:pPr>
            <w:r>
              <w:rPr>
                <w:noProof/>
                <w:sz w:val="20"/>
              </w:rPr>
              <w:t>72173090</w:t>
            </w:r>
          </w:p>
        </w:tc>
        <w:tc>
          <w:tcPr>
            <w:tcW w:w="1054" w:type="dxa"/>
            <w:tcBorders>
              <w:top w:val="nil"/>
              <w:left w:val="nil"/>
              <w:bottom w:val="single" w:sz="4" w:space="0" w:color="auto"/>
              <w:right w:val="single" w:sz="4" w:space="0" w:color="auto"/>
            </w:tcBorders>
            <w:shd w:val="clear" w:color="auto" w:fill="auto"/>
            <w:noWrap/>
            <w:hideMark/>
          </w:tcPr>
          <w:p w14:paraId="0CEF28F0" w14:textId="77777777" w:rsidR="00E83F66" w:rsidRPr="00772251" w:rsidRDefault="00E83F66" w:rsidP="0015454A">
            <w:pPr>
              <w:spacing w:before="60" w:after="60" w:line="240" w:lineRule="auto"/>
              <w:rPr>
                <w:noProof/>
                <w:sz w:val="20"/>
              </w:rPr>
            </w:pPr>
            <w:r>
              <w:rPr>
                <w:noProof/>
                <w:sz w:val="20"/>
              </w:rPr>
              <w:t>721730</w:t>
            </w:r>
          </w:p>
        </w:tc>
        <w:tc>
          <w:tcPr>
            <w:tcW w:w="5186" w:type="dxa"/>
            <w:tcBorders>
              <w:top w:val="nil"/>
              <w:left w:val="nil"/>
              <w:bottom w:val="single" w:sz="4" w:space="0" w:color="auto"/>
              <w:right w:val="single" w:sz="4" w:space="0" w:color="auto"/>
            </w:tcBorders>
            <w:shd w:val="clear" w:color="auto" w:fill="auto"/>
            <w:noWrap/>
            <w:hideMark/>
          </w:tcPr>
          <w:p w14:paraId="4E024A0A"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48DF4D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9CE43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ECC82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C88C9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C73F3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D04B0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DB8B5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7E224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F5361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28CA5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02840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438C99" w14:textId="77777777" w:rsidR="00E83F66" w:rsidRPr="00772251" w:rsidRDefault="00E83F66" w:rsidP="0015454A">
            <w:pPr>
              <w:spacing w:before="60" w:after="60" w:line="240" w:lineRule="auto"/>
              <w:rPr>
                <w:noProof/>
                <w:sz w:val="20"/>
              </w:rPr>
            </w:pPr>
            <w:r>
              <w:rPr>
                <w:noProof/>
                <w:sz w:val="20"/>
              </w:rPr>
              <w:t>72179000</w:t>
            </w:r>
          </w:p>
        </w:tc>
        <w:tc>
          <w:tcPr>
            <w:tcW w:w="1054" w:type="dxa"/>
            <w:tcBorders>
              <w:top w:val="nil"/>
              <w:left w:val="nil"/>
              <w:bottom w:val="single" w:sz="4" w:space="0" w:color="auto"/>
              <w:right w:val="single" w:sz="4" w:space="0" w:color="auto"/>
            </w:tcBorders>
            <w:shd w:val="clear" w:color="auto" w:fill="auto"/>
            <w:noWrap/>
            <w:hideMark/>
          </w:tcPr>
          <w:p w14:paraId="5275B866" w14:textId="77777777" w:rsidR="00E83F66" w:rsidRPr="00772251" w:rsidRDefault="00E83F66" w:rsidP="0015454A">
            <w:pPr>
              <w:spacing w:before="60" w:after="60" w:line="240" w:lineRule="auto"/>
              <w:rPr>
                <w:noProof/>
                <w:sz w:val="20"/>
              </w:rPr>
            </w:pPr>
            <w:r>
              <w:rPr>
                <w:noProof/>
                <w:sz w:val="20"/>
              </w:rPr>
              <w:t>721790</w:t>
            </w:r>
          </w:p>
        </w:tc>
        <w:tc>
          <w:tcPr>
            <w:tcW w:w="5186" w:type="dxa"/>
            <w:tcBorders>
              <w:top w:val="nil"/>
              <w:left w:val="nil"/>
              <w:bottom w:val="single" w:sz="4" w:space="0" w:color="auto"/>
              <w:right w:val="single" w:sz="4" w:space="0" w:color="auto"/>
            </w:tcBorders>
            <w:shd w:val="clear" w:color="auto" w:fill="auto"/>
            <w:noWrap/>
            <w:hideMark/>
          </w:tcPr>
          <w:p w14:paraId="093013C6"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147349E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E7EF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D70D6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29952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4C2BF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3ECBE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20AFA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FFCB5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2807C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BFCC0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2FA74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90D551" w14:textId="77777777" w:rsidR="00E83F66" w:rsidRPr="00772251" w:rsidRDefault="00E83F66" w:rsidP="0015454A">
            <w:pPr>
              <w:spacing w:before="60" w:after="60" w:line="240" w:lineRule="auto"/>
              <w:rPr>
                <w:noProof/>
                <w:sz w:val="20"/>
              </w:rPr>
            </w:pPr>
            <w:r>
              <w:rPr>
                <w:noProof/>
                <w:sz w:val="20"/>
              </w:rPr>
              <w:t>72201100</w:t>
            </w:r>
          </w:p>
        </w:tc>
        <w:tc>
          <w:tcPr>
            <w:tcW w:w="1054" w:type="dxa"/>
            <w:tcBorders>
              <w:top w:val="nil"/>
              <w:left w:val="nil"/>
              <w:bottom w:val="single" w:sz="4" w:space="0" w:color="auto"/>
              <w:right w:val="single" w:sz="4" w:space="0" w:color="auto"/>
            </w:tcBorders>
            <w:shd w:val="clear" w:color="auto" w:fill="auto"/>
            <w:noWrap/>
            <w:hideMark/>
          </w:tcPr>
          <w:p w14:paraId="4A546229" w14:textId="77777777" w:rsidR="00E83F66" w:rsidRPr="00772251" w:rsidRDefault="00E83F66" w:rsidP="0015454A">
            <w:pPr>
              <w:spacing w:before="60" w:after="60" w:line="240" w:lineRule="auto"/>
              <w:rPr>
                <w:noProof/>
                <w:sz w:val="20"/>
              </w:rPr>
            </w:pPr>
            <w:r>
              <w:rPr>
                <w:noProof/>
                <w:sz w:val="20"/>
              </w:rPr>
              <w:t>722011</w:t>
            </w:r>
          </w:p>
        </w:tc>
        <w:tc>
          <w:tcPr>
            <w:tcW w:w="5186" w:type="dxa"/>
            <w:tcBorders>
              <w:top w:val="nil"/>
              <w:left w:val="nil"/>
              <w:bottom w:val="single" w:sz="4" w:space="0" w:color="auto"/>
              <w:right w:val="single" w:sz="4" w:space="0" w:color="auto"/>
            </w:tcBorders>
            <w:shd w:val="clear" w:color="auto" w:fill="auto"/>
            <w:noWrap/>
            <w:hideMark/>
          </w:tcPr>
          <w:p w14:paraId="2246A1A7" w14:textId="77777777" w:rsidR="00E83F66" w:rsidRPr="00772251" w:rsidRDefault="00E83F66" w:rsidP="0015454A">
            <w:pPr>
              <w:spacing w:before="60" w:after="60" w:line="240" w:lineRule="auto"/>
              <w:rPr>
                <w:noProof/>
                <w:sz w:val="20"/>
              </w:rPr>
            </w:pPr>
            <w:r>
              <w:rPr>
                <w:noProof/>
                <w:sz w:val="20"/>
              </w:rPr>
              <w:t>-- Af tykkelse 4,75 mm og derover</w:t>
            </w:r>
          </w:p>
        </w:tc>
        <w:tc>
          <w:tcPr>
            <w:tcW w:w="709" w:type="dxa"/>
            <w:tcBorders>
              <w:top w:val="nil"/>
              <w:left w:val="nil"/>
              <w:bottom w:val="single" w:sz="4" w:space="0" w:color="auto"/>
              <w:right w:val="single" w:sz="4" w:space="0" w:color="auto"/>
            </w:tcBorders>
            <w:shd w:val="clear" w:color="auto" w:fill="auto"/>
            <w:noWrap/>
            <w:vAlign w:val="center"/>
            <w:hideMark/>
          </w:tcPr>
          <w:p w14:paraId="0AB4469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047D7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4E5F6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AEC11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3284E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2204F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261AA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DA449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986950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10C3A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191F7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312A0D" w14:textId="77777777" w:rsidR="00E83F66" w:rsidRPr="00772251" w:rsidRDefault="00E83F66" w:rsidP="0015454A">
            <w:pPr>
              <w:spacing w:before="60" w:after="60" w:line="240" w:lineRule="auto"/>
              <w:rPr>
                <w:noProof/>
                <w:sz w:val="20"/>
              </w:rPr>
            </w:pPr>
            <w:r>
              <w:rPr>
                <w:noProof/>
                <w:sz w:val="20"/>
              </w:rPr>
              <w:t>72201200</w:t>
            </w:r>
          </w:p>
        </w:tc>
        <w:tc>
          <w:tcPr>
            <w:tcW w:w="1054" w:type="dxa"/>
            <w:tcBorders>
              <w:top w:val="nil"/>
              <w:left w:val="nil"/>
              <w:bottom w:val="single" w:sz="4" w:space="0" w:color="auto"/>
              <w:right w:val="single" w:sz="4" w:space="0" w:color="auto"/>
            </w:tcBorders>
            <w:shd w:val="clear" w:color="auto" w:fill="auto"/>
            <w:noWrap/>
            <w:hideMark/>
          </w:tcPr>
          <w:p w14:paraId="11273E12" w14:textId="77777777" w:rsidR="00E83F66" w:rsidRPr="00772251" w:rsidRDefault="00E83F66" w:rsidP="0015454A">
            <w:pPr>
              <w:spacing w:before="60" w:after="60" w:line="240" w:lineRule="auto"/>
              <w:rPr>
                <w:noProof/>
                <w:sz w:val="20"/>
              </w:rPr>
            </w:pPr>
            <w:r>
              <w:rPr>
                <w:noProof/>
                <w:sz w:val="20"/>
              </w:rPr>
              <w:t>722012</w:t>
            </w:r>
          </w:p>
        </w:tc>
        <w:tc>
          <w:tcPr>
            <w:tcW w:w="5186" w:type="dxa"/>
            <w:tcBorders>
              <w:top w:val="nil"/>
              <w:left w:val="nil"/>
              <w:bottom w:val="single" w:sz="4" w:space="0" w:color="auto"/>
              <w:right w:val="single" w:sz="4" w:space="0" w:color="auto"/>
            </w:tcBorders>
            <w:shd w:val="clear" w:color="auto" w:fill="auto"/>
            <w:noWrap/>
            <w:hideMark/>
          </w:tcPr>
          <w:p w14:paraId="2984EA12" w14:textId="77777777" w:rsidR="00E83F66" w:rsidRPr="00772251" w:rsidRDefault="00E83F66" w:rsidP="0015454A">
            <w:pPr>
              <w:spacing w:before="60" w:after="60" w:line="240" w:lineRule="auto"/>
              <w:rPr>
                <w:noProof/>
                <w:sz w:val="20"/>
              </w:rPr>
            </w:pPr>
            <w:r>
              <w:rPr>
                <w:noProof/>
                <w:sz w:val="20"/>
              </w:rPr>
              <w:t>-- Af tykkelse under 4,75 mm</w:t>
            </w:r>
          </w:p>
        </w:tc>
        <w:tc>
          <w:tcPr>
            <w:tcW w:w="709" w:type="dxa"/>
            <w:tcBorders>
              <w:top w:val="nil"/>
              <w:left w:val="nil"/>
              <w:bottom w:val="single" w:sz="4" w:space="0" w:color="auto"/>
              <w:right w:val="single" w:sz="4" w:space="0" w:color="auto"/>
            </w:tcBorders>
            <w:shd w:val="clear" w:color="auto" w:fill="auto"/>
            <w:noWrap/>
            <w:vAlign w:val="center"/>
            <w:hideMark/>
          </w:tcPr>
          <w:p w14:paraId="6B146A7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460ED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B4D27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6FB9A3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59030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D620D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B60D1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217F1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15EE6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68873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99C8E4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D96FE0" w14:textId="77777777" w:rsidR="00E83F66" w:rsidRPr="00772251" w:rsidRDefault="00E83F66" w:rsidP="0015454A">
            <w:pPr>
              <w:spacing w:before="60" w:after="60" w:line="240" w:lineRule="auto"/>
              <w:rPr>
                <w:noProof/>
                <w:sz w:val="20"/>
              </w:rPr>
            </w:pPr>
            <w:r>
              <w:rPr>
                <w:noProof/>
                <w:sz w:val="20"/>
              </w:rPr>
              <w:t>72202000</w:t>
            </w:r>
          </w:p>
        </w:tc>
        <w:tc>
          <w:tcPr>
            <w:tcW w:w="1054" w:type="dxa"/>
            <w:tcBorders>
              <w:top w:val="nil"/>
              <w:left w:val="nil"/>
              <w:bottom w:val="single" w:sz="4" w:space="0" w:color="auto"/>
              <w:right w:val="single" w:sz="4" w:space="0" w:color="auto"/>
            </w:tcBorders>
            <w:shd w:val="clear" w:color="auto" w:fill="auto"/>
            <w:noWrap/>
            <w:hideMark/>
          </w:tcPr>
          <w:p w14:paraId="59A5B539" w14:textId="77777777" w:rsidR="00E83F66" w:rsidRPr="00772251" w:rsidRDefault="00E83F66" w:rsidP="0015454A">
            <w:pPr>
              <w:spacing w:before="60" w:after="60" w:line="240" w:lineRule="auto"/>
              <w:rPr>
                <w:noProof/>
                <w:sz w:val="20"/>
              </w:rPr>
            </w:pPr>
            <w:r>
              <w:rPr>
                <w:noProof/>
                <w:sz w:val="20"/>
              </w:rPr>
              <w:t>722020</w:t>
            </w:r>
          </w:p>
        </w:tc>
        <w:tc>
          <w:tcPr>
            <w:tcW w:w="5186" w:type="dxa"/>
            <w:tcBorders>
              <w:top w:val="nil"/>
              <w:left w:val="nil"/>
              <w:bottom w:val="single" w:sz="4" w:space="0" w:color="auto"/>
              <w:right w:val="single" w:sz="4" w:space="0" w:color="auto"/>
            </w:tcBorders>
            <w:shd w:val="clear" w:color="auto" w:fill="auto"/>
            <w:noWrap/>
            <w:hideMark/>
          </w:tcPr>
          <w:p w14:paraId="4526252C" w14:textId="5ED02CA5" w:rsidR="00E83F66" w:rsidRPr="00772251" w:rsidRDefault="00E83F66" w:rsidP="007D4BB6">
            <w:pPr>
              <w:spacing w:before="60" w:after="60" w:line="240" w:lineRule="auto"/>
              <w:rPr>
                <w:noProof/>
                <w:sz w:val="20"/>
              </w:rPr>
            </w:pPr>
            <w:r>
              <w:rPr>
                <w:noProof/>
                <w:sz w:val="20"/>
              </w:rPr>
              <w:t>- Kun koldvalsede</w:t>
            </w:r>
          </w:p>
        </w:tc>
        <w:tc>
          <w:tcPr>
            <w:tcW w:w="709" w:type="dxa"/>
            <w:tcBorders>
              <w:top w:val="nil"/>
              <w:left w:val="nil"/>
              <w:bottom w:val="single" w:sz="4" w:space="0" w:color="auto"/>
              <w:right w:val="single" w:sz="4" w:space="0" w:color="auto"/>
            </w:tcBorders>
            <w:shd w:val="clear" w:color="auto" w:fill="auto"/>
            <w:noWrap/>
            <w:vAlign w:val="center"/>
            <w:hideMark/>
          </w:tcPr>
          <w:p w14:paraId="636CDE2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94525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27C65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F015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6839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6871E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E5E90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2AA4E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047A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D85E0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0E3F9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0C3D07" w14:textId="77777777" w:rsidR="00E83F66" w:rsidRPr="00772251" w:rsidRDefault="00E83F66" w:rsidP="0015454A">
            <w:pPr>
              <w:spacing w:before="60" w:after="60" w:line="240" w:lineRule="auto"/>
              <w:rPr>
                <w:noProof/>
                <w:sz w:val="20"/>
              </w:rPr>
            </w:pPr>
            <w:r>
              <w:rPr>
                <w:noProof/>
                <w:sz w:val="20"/>
              </w:rPr>
              <w:t>72209000</w:t>
            </w:r>
          </w:p>
        </w:tc>
        <w:tc>
          <w:tcPr>
            <w:tcW w:w="1054" w:type="dxa"/>
            <w:tcBorders>
              <w:top w:val="nil"/>
              <w:left w:val="nil"/>
              <w:bottom w:val="single" w:sz="4" w:space="0" w:color="auto"/>
              <w:right w:val="single" w:sz="4" w:space="0" w:color="auto"/>
            </w:tcBorders>
            <w:shd w:val="clear" w:color="auto" w:fill="auto"/>
            <w:noWrap/>
            <w:hideMark/>
          </w:tcPr>
          <w:p w14:paraId="1E8DDE3B" w14:textId="77777777" w:rsidR="00E83F66" w:rsidRPr="00772251" w:rsidRDefault="00E83F66" w:rsidP="0015454A">
            <w:pPr>
              <w:spacing w:before="60" w:after="60" w:line="240" w:lineRule="auto"/>
              <w:rPr>
                <w:noProof/>
                <w:sz w:val="20"/>
              </w:rPr>
            </w:pPr>
            <w:r>
              <w:rPr>
                <w:noProof/>
                <w:sz w:val="20"/>
              </w:rPr>
              <w:t>722090</w:t>
            </w:r>
          </w:p>
        </w:tc>
        <w:tc>
          <w:tcPr>
            <w:tcW w:w="5186" w:type="dxa"/>
            <w:tcBorders>
              <w:top w:val="nil"/>
              <w:left w:val="nil"/>
              <w:bottom w:val="single" w:sz="4" w:space="0" w:color="auto"/>
              <w:right w:val="single" w:sz="4" w:space="0" w:color="auto"/>
            </w:tcBorders>
            <w:shd w:val="clear" w:color="auto" w:fill="auto"/>
            <w:noWrap/>
            <w:hideMark/>
          </w:tcPr>
          <w:p w14:paraId="4393491C"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0468A28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30938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B9769A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BCB81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EFC37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D2B90E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6245A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180FA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1D8C0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90D26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26986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4E7A606" w14:textId="77777777" w:rsidR="00E83F66" w:rsidRPr="00772251" w:rsidRDefault="00E83F66" w:rsidP="0015454A">
            <w:pPr>
              <w:spacing w:before="60" w:after="60" w:line="240" w:lineRule="auto"/>
              <w:rPr>
                <w:noProof/>
                <w:sz w:val="20"/>
              </w:rPr>
            </w:pPr>
            <w:r>
              <w:rPr>
                <w:noProof/>
                <w:sz w:val="20"/>
              </w:rPr>
              <w:t>72210000</w:t>
            </w:r>
          </w:p>
        </w:tc>
        <w:tc>
          <w:tcPr>
            <w:tcW w:w="1054" w:type="dxa"/>
            <w:tcBorders>
              <w:top w:val="nil"/>
              <w:left w:val="nil"/>
              <w:bottom w:val="single" w:sz="4" w:space="0" w:color="auto"/>
              <w:right w:val="single" w:sz="4" w:space="0" w:color="auto"/>
            </w:tcBorders>
            <w:shd w:val="clear" w:color="auto" w:fill="auto"/>
            <w:noWrap/>
            <w:hideMark/>
          </w:tcPr>
          <w:p w14:paraId="05D91E0F" w14:textId="77777777" w:rsidR="00E83F66" w:rsidRPr="00772251" w:rsidRDefault="00E83F66" w:rsidP="0015454A">
            <w:pPr>
              <w:spacing w:before="60" w:after="60" w:line="240" w:lineRule="auto"/>
              <w:rPr>
                <w:noProof/>
                <w:sz w:val="20"/>
              </w:rPr>
            </w:pPr>
            <w:r>
              <w:rPr>
                <w:noProof/>
                <w:sz w:val="20"/>
              </w:rPr>
              <w:t>722100</w:t>
            </w:r>
          </w:p>
        </w:tc>
        <w:tc>
          <w:tcPr>
            <w:tcW w:w="5186" w:type="dxa"/>
            <w:tcBorders>
              <w:top w:val="nil"/>
              <w:left w:val="nil"/>
              <w:bottom w:val="single" w:sz="4" w:space="0" w:color="auto"/>
              <w:right w:val="single" w:sz="4" w:space="0" w:color="auto"/>
            </w:tcBorders>
            <w:shd w:val="clear" w:color="auto" w:fill="auto"/>
            <w:noWrap/>
            <w:hideMark/>
          </w:tcPr>
          <w:p w14:paraId="7562D746" w14:textId="734D93C0" w:rsidR="00E83F66" w:rsidRPr="00772251" w:rsidRDefault="00E83F66" w:rsidP="007D4BB6">
            <w:pPr>
              <w:spacing w:before="60" w:after="60" w:line="240" w:lineRule="auto"/>
              <w:rPr>
                <w:noProof/>
                <w:sz w:val="20"/>
              </w:rPr>
            </w:pPr>
            <w:r>
              <w:rPr>
                <w:noProof/>
                <w:sz w:val="20"/>
              </w:rPr>
              <w:t>Varmvalsede stænger i uregelmæssigt oprullede ringe, af rustfrit stål</w:t>
            </w:r>
          </w:p>
        </w:tc>
        <w:tc>
          <w:tcPr>
            <w:tcW w:w="709" w:type="dxa"/>
            <w:tcBorders>
              <w:top w:val="nil"/>
              <w:left w:val="nil"/>
              <w:bottom w:val="single" w:sz="4" w:space="0" w:color="auto"/>
              <w:right w:val="single" w:sz="4" w:space="0" w:color="auto"/>
            </w:tcBorders>
            <w:shd w:val="clear" w:color="auto" w:fill="auto"/>
            <w:noWrap/>
            <w:vAlign w:val="center"/>
            <w:hideMark/>
          </w:tcPr>
          <w:p w14:paraId="6BE9909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5DBE5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5CBBD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9F210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C25E4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A8DE0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5AB0F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E431E2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E8FA9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E32C4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02AF6A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0B2785E" w14:textId="77777777" w:rsidR="00E83F66" w:rsidRPr="00772251" w:rsidRDefault="00E83F66" w:rsidP="0015454A">
            <w:pPr>
              <w:spacing w:before="60" w:after="60" w:line="240" w:lineRule="auto"/>
              <w:rPr>
                <w:noProof/>
                <w:sz w:val="20"/>
              </w:rPr>
            </w:pPr>
            <w:r>
              <w:rPr>
                <w:noProof/>
                <w:sz w:val="20"/>
              </w:rPr>
              <w:t>72221100</w:t>
            </w:r>
          </w:p>
        </w:tc>
        <w:tc>
          <w:tcPr>
            <w:tcW w:w="1054" w:type="dxa"/>
            <w:tcBorders>
              <w:top w:val="nil"/>
              <w:left w:val="nil"/>
              <w:bottom w:val="single" w:sz="4" w:space="0" w:color="auto"/>
              <w:right w:val="single" w:sz="4" w:space="0" w:color="auto"/>
            </w:tcBorders>
            <w:shd w:val="clear" w:color="auto" w:fill="auto"/>
            <w:noWrap/>
            <w:hideMark/>
          </w:tcPr>
          <w:p w14:paraId="09C0A836" w14:textId="77777777" w:rsidR="00E83F66" w:rsidRPr="00772251" w:rsidRDefault="00E83F66" w:rsidP="0015454A">
            <w:pPr>
              <w:spacing w:before="60" w:after="60" w:line="240" w:lineRule="auto"/>
              <w:rPr>
                <w:noProof/>
                <w:sz w:val="20"/>
              </w:rPr>
            </w:pPr>
            <w:r>
              <w:rPr>
                <w:noProof/>
                <w:sz w:val="20"/>
              </w:rPr>
              <w:t>722211</w:t>
            </w:r>
          </w:p>
        </w:tc>
        <w:tc>
          <w:tcPr>
            <w:tcW w:w="5186" w:type="dxa"/>
            <w:tcBorders>
              <w:top w:val="nil"/>
              <w:left w:val="nil"/>
              <w:bottom w:val="single" w:sz="4" w:space="0" w:color="auto"/>
              <w:right w:val="single" w:sz="4" w:space="0" w:color="auto"/>
            </w:tcBorders>
            <w:shd w:val="clear" w:color="auto" w:fill="auto"/>
            <w:noWrap/>
            <w:hideMark/>
          </w:tcPr>
          <w:p w14:paraId="3F01CF0C" w14:textId="022A167A" w:rsidR="00E83F66" w:rsidRPr="00772251" w:rsidRDefault="00E83F66" w:rsidP="007D4BB6">
            <w:pPr>
              <w:spacing w:before="60" w:after="60" w:line="240" w:lineRule="auto"/>
              <w:rPr>
                <w:noProof/>
                <w:sz w:val="20"/>
              </w:rPr>
            </w:pPr>
            <w:r>
              <w:rPr>
                <w:noProof/>
                <w:sz w:val="20"/>
              </w:rPr>
              <w:t>-- Med cirkulært tværsnit</w:t>
            </w:r>
          </w:p>
        </w:tc>
        <w:tc>
          <w:tcPr>
            <w:tcW w:w="709" w:type="dxa"/>
            <w:tcBorders>
              <w:top w:val="nil"/>
              <w:left w:val="nil"/>
              <w:bottom w:val="single" w:sz="4" w:space="0" w:color="auto"/>
              <w:right w:val="single" w:sz="4" w:space="0" w:color="auto"/>
            </w:tcBorders>
            <w:shd w:val="clear" w:color="auto" w:fill="auto"/>
            <w:noWrap/>
            <w:vAlign w:val="center"/>
            <w:hideMark/>
          </w:tcPr>
          <w:p w14:paraId="4370D86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29AC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D0301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D2DF5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CFE54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9B9D4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EC6C8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0C4D7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30385B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2DE15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FC79B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46923B" w14:textId="77777777" w:rsidR="00E83F66" w:rsidRPr="00772251" w:rsidRDefault="00E83F66" w:rsidP="0015454A">
            <w:pPr>
              <w:spacing w:before="60" w:after="60" w:line="240" w:lineRule="auto"/>
              <w:rPr>
                <w:noProof/>
                <w:sz w:val="20"/>
              </w:rPr>
            </w:pPr>
            <w:r>
              <w:rPr>
                <w:noProof/>
                <w:sz w:val="20"/>
              </w:rPr>
              <w:t>72221900</w:t>
            </w:r>
          </w:p>
        </w:tc>
        <w:tc>
          <w:tcPr>
            <w:tcW w:w="1054" w:type="dxa"/>
            <w:tcBorders>
              <w:top w:val="nil"/>
              <w:left w:val="nil"/>
              <w:bottom w:val="single" w:sz="4" w:space="0" w:color="auto"/>
              <w:right w:val="single" w:sz="4" w:space="0" w:color="auto"/>
            </w:tcBorders>
            <w:shd w:val="clear" w:color="auto" w:fill="auto"/>
            <w:noWrap/>
            <w:hideMark/>
          </w:tcPr>
          <w:p w14:paraId="0D64C88A" w14:textId="77777777" w:rsidR="00E83F66" w:rsidRPr="00772251" w:rsidRDefault="00E83F66" w:rsidP="0015454A">
            <w:pPr>
              <w:spacing w:before="60" w:after="60" w:line="240" w:lineRule="auto"/>
              <w:rPr>
                <w:noProof/>
                <w:sz w:val="20"/>
              </w:rPr>
            </w:pPr>
            <w:r>
              <w:rPr>
                <w:noProof/>
                <w:sz w:val="20"/>
              </w:rPr>
              <w:t>722219</w:t>
            </w:r>
          </w:p>
        </w:tc>
        <w:tc>
          <w:tcPr>
            <w:tcW w:w="5186" w:type="dxa"/>
            <w:tcBorders>
              <w:top w:val="nil"/>
              <w:left w:val="nil"/>
              <w:bottom w:val="single" w:sz="4" w:space="0" w:color="auto"/>
              <w:right w:val="single" w:sz="4" w:space="0" w:color="auto"/>
            </w:tcBorders>
            <w:shd w:val="clear" w:color="auto" w:fill="auto"/>
            <w:noWrap/>
            <w:hideMark/>
          </w:tcPr>
          <w:p w14:paraId="6E6E0735"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0E177B7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E9080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7E504E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7F9D30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21ADD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16624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C5037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23364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E7707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D2FB3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607885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D58027" w14:textId="77777777" w:rsidR="00E83F66" w:rsidRPr="00772251" w:rsidRDefault="00E83F66" w:rsidP="0015454A">
            <w:pPr>
              <w:spacing w:before="60" w:after="60" w:line="240" w:lineRule="auto"/>
              <w:rPr>
                <w:noProof/>
                <w:sz w:val="20"/>
              </w:rPr>
            </w:pPr>
            <w:r>
              <w:rPr>
                <w:noProof/>
                <w:sz w:val="20"/>
              </w:rPr>
              <w:t>72222000</w:t>
            </w:r>
          </w:p>
        </w:tc>
        <w:tc>
          <w:tcPr>
            <w:tcW w:w="1054" w:type="dxa"/>
            <w:tcBorders>
              <w:top w:val="nil"/>
              <w:left w:val="nil"/>
              <w:bottom w:val="single" w:sz="4" w:space="0" w:color="auto"/>
              <w:right w:val="single" w:sz="4" w:space="0" w:color="auto"/>
            </w:tcBorders>
            <w:shd w:val="clear" w:color="auto" w:fill="auto"/>
            <w:noWrap/>
            <w:hideMark/>
          </w:tcPr>
          <w:p w14:paraId="52A20D84" w14:textId="77777777" w:rsidR="00E83F66" w:rsidRPr="00772251" w:rsidRDefault="00E83F66" w:rsidP="0015454A">
            <w:pPr>
              <w:spacing w:before="60" w:after="60" w:line="240" w:lineRule="auto"/>
              <w:rPr>
                <w:noProof/>
                <w:sz w:val="20"/>
              </w:rPr>
            </w:pPr>
            <w:r>
              <w:rPr>
                <w:noProof/>
                <w:sz w:val="20"/>
              </w:rPr>
              <w:t>722220</w:t>
            </w:r>
          </w:p>
        </w:tc>
        <w:tc>
          <w:tcPr>
            <w:tcW w:w="5186" w:type="dxa"/>
            <w:tcBorders>
              <w:top w:val="nil"/>
              <w:left w:val="nil"/>
              <w:bottom w:val="single" w:sz="4" w:space="0" w:color="auto"/>
              <w:right w:val="single" w:sz="4" w:space="0" w:color="auto"/>
            </w:tcBorders>
            <w:shd w:val="clear" w:color="auto" w:fill="auto"/>
            <w:noWrap/>
            <w:hideMark/>
          </w:tcPr>
          <w:p w14:paraId="2DED6762" w14:textId="3FACC520" w:rsidR="00E83F66" w:rsidRPr="00772251" w:rsidRDefault="00E83F66" w:rsidP="007D4BB6">
            <w:pPr>
              <w:spacing w:before="60" w:after="60" w:line="240" w:lineRule="auto"/>
              <w:rPr>
                <w:noProof/>
                <w:sz w:val="20"/>
              </w:rPr>
            </w:pPr>
            <w:r>
              <w:rPr>
                <w:noProof/>
                <w:sz w:val="20"/>
              </w:rPr>
              <w:t>- Stænger, kun koldbehandlede</w:t>
            </w:r>
          </w:p>
        </w:tc>
        <w:tc>
          <w:tcPr>
            <w:tcW w:w="709" w:type="dxa"/>
            <w:tcBorders>
              <w:top w:val="nil"/>
              <w:left w:val="nil"/>
              <w:bottom w:val="single" w:sz="4" w:space="0" w:color="auto"/>
              <w:right w:val="single" w:sz="4" w:space="0" w:color="auto"/>
            </w:tcBorders>
            <w:shd w:val="clear" w:color="auto" w:fill="auto"/>
            <w:noWrap/>
            <w:vAlign w:val="center"/>
            <w:hideMark/>
          </w:tcPr>
          <w:p w14:paraId="07A3D9B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E332E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243BA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10716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DBFF3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DAF00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36C03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78D40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69CB8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B2F25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2C133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071753" w14:textId="77777777" w:rsidR="00E83F66" w:rsidRPr="00772251" w:rsidRDefault="00E83F66" w:rsidP="0015454A">
            <w:pPr>
              <w:spacing w:before="60" w:after="60" w:line="240" w:lineRule="auto"/>
              <w:rPr>
                <w:noProof/>
                <w:sz w:val="20"/>
              </w:rPr>
            </w:pPr>
            <w:r>
              <w:rPr>
                <w:noProof/>
                <w:sz w:val="20"/>
              </w:rPr>
              <w:t>72223000</w:t>
            </w:r>
          </w:p>
        </w:tc>
        <w:tc>
          <w:tcPr>
            <w:tcW w:w="1054" w:type="dxa"/>
            <w:tcBorders>
              <w:top w:val="nil"/>
              <w:left w:val="nil"/>
              <w:bottom w:val="single" w:sz="4" w:space="0" w:color="auto"/>
              <w:right w:val="single" w:sz="4" w:space="0" w:color="auto"/>
            </w:tcBorders>
            <w:shd w:val="clear" w:color="auto" w:fill="auto"/>
            <w:noWrap/>
            <w:hideMark/>
          </w:tcPr>
          <w:p w14:paraId="0D16A632" w14:textId="77777777" w:rsidR="00E83F66" w:rsidRPr="00772251" w:rsidRDefault="00E83F66" w:rsidP="0015454A">
            <w:pPr>
              <w:spacing w:before="60" w:after="60" w:line="240" w:lineRule="auto"/>
              <w:rPr>
                <w:noProof/>
                <w:sz w:val="20"/>
              </w:rPr>
            </w:pPr>
            <w:r>
              <w:rPr>
                <w:noProof/>
                <w:sz w:val="20"/>
              </w:rPr>
              <w:t>722230</w:t>
            </w:r>
          </w:p>
        </w:tc>
        <w:tc>
          <w:tcPr>
            <w:tcW w:w="5186" w:type="dxa"/>
            <w:tcBorders>
              <w:top w:val="nil"/>
              <w:left w:val="nil"/>
              <w:bottom w:val="single" w:sz="4" w:space="0" w:color="auto"/>
              <w:right w:val="single" w:sz="4" w:space="0" w:color="auto"/>
            </w:tcBorders>
            <w:shd w:val="clear" w:color="auto" w:fill="auto"/>
            <w:noWrap/>
            <w:hideMark/>
          </w:tcPr>
          <w:p w14:paraId="38F273E0" w14:textId="77777777" w:rsidR="00E83F66" w:rsidRPr="00772251" w:rsidRDefault="00E83F66" w:rsidP="0015454A">
            <w:pPr>
              <w:spacing w:before="60" w:after="60" w:line="240" w:lineRule="auto"/>
              <w:rPr>
                <w:noProof/>
                <w:sz w:val="20"/>
              </w:rPr>
            </w:pPr>
            <w:r>
              <w:rPr>
                <w:noProof/>
                <w:sz w:val="20"/>
              </w:rPr>
              <w:t>- Andre stænger</w:t>
            </w:r>
          </w:p>
        </w:tc>
        <w:tc>
          <w:tcPr>
            <w:tcW w:w="709" w:type="dxa"/>
            <w:tcBorders>
              <w:top w:val="nil"/>
              <w:left w:val="nil"/>
              <w:bottom w:val="single" w:sz="4" w:space="0" w:color="auto"/>
              <w:right w:val="single" w:sz="4" w:space="0" w:color="auto"/>
            </w:tcBorders>
            <w:shd w:val="clear" w:color="auto" w:fill="auto"/>
            <w:noWrap/>
            <w:vAlign w:val="center"/>
            <w:hideMark/>
          </w:tcPr>
          <w:p w14:paraId="48543C8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A3E7C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00A9F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856AA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59878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B0E70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9B34E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4A7C4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8FA11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24BB2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82722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EB1015" w14:textId="77777777" w:rsidR="00E83F66" w:rsidRPr="00772251" w:rsidRDefault="00E83F66" w:rsidP="0015454A">
            <w:pPr>
              <w:spacing w:before="60" w:after="60" w:line="240" w:lineRule="auto"/>
              <w:rPr>
                <w:noProof/>
                <w:sz w:val="20"/>
              </w:rPr>
            </w:pPr>
            <w:r>
              <w:rPr>
                <w:noProof/>
                <w:sz w:val="20"/>
              </w:rPr>
              <w:t>72224000</w:t>
            </w:r>
          </w:p>
        </w:tc>
        <w:tc>
          <w:tcPr>
            <w:tcW w:w="1054" w:type="dxa"/>
            <w:tcBorders>
              <w:top w:val="nil"/>
              <w:left w:val="nil"/>
              <w:bottom w:val="single" w:sz="4" w:space="0" w:color="auto"/>
              <w:right w:val="single" w:sz="4" w:space="0" w:color="auto"/>
            </w:tcBorders>
            <w:shd w:val="clear" w:color="auto" w:fill="auto"/>
            <w:noWrap/>
            <w:hideMark/>
          </w:tcPr>
          <w:p w14:paraId="7BD4D84E" w14:textId="77777777" w:rsidR="00E83F66" w:rsidRPr="00772251" w:rsidRDefault="00E83F66" w:rsidP="0015454A">
            <w:pPr>
              <w:spacing w:before="60" w:after="60" w:line="240" w:lineRule="auto"/>
              <w:rPr>
                <w:noProof/>
                <w:sz w:val="20"/>
              </w:rPr>
            </w:pPr>
            <w:r>
              <w:rPr>
                <w:noProof/>
                <w:sz w:val="20"/>
              </w:rPr>
              <w:t>722240</w:t>
            </w:r>
          </w:p>
        </w:tc>
        <w:tc>
          <w:tcPr>
            <w:tcW w:w="5186" w:type="dxa"/>
            <w:tcBorders>
              <w:top w:val="nil"/>
              <w:left w:val="nil"/>
              <w:bottom w:val="single" w:sz="4" w:space="0" w:color="auto"/>
              <w:right w:val="single" w:sz="4" w:space="0" w:color="auto"/>
            </w:tcBorders>
            <w:shd w:val="clear" w:color="auto" w:fill="auto"/>
            <w:noWrap/>
            <w:hideMark/>
          </w:tcPr>
          <w:p w14:paraId="2F7B3102" w14:textId="77777777" w:rsidR="00E83F66" w:rsidRPr="00772251" w:rsidRDefault="00E83F66" w:rsidP="0015454A">
            <w:pPr>
              <w:spacing w:before="60" w:after="60" w:line="240" w:lineRule="auto"/>
              <w:rPr>
                <w:noProof/>
                <w:sz w:val="20"/>
              </w:rPr>
            </w:pPr>
            <w:r>
              <w:rPr>
                <w:noProof/>
                <w:sz w:val="20"/>
              </w:rPr>
              <w:t>- Profiler</w:t>
            </w:r>
          </w:p>
        </w:tc>
        <w:tc>
          <w:tcPr>
            <w:tcW w:w="709" w:type="dxa"/>
            <w:tcBorders>
              <w:top w:val="nil"/>
              <w:left w:val="nil"/>
              <w:bottom w:val="single" w:sz="4" w:space="0" w:color="auto"/>
              <w:right w:val="single" w:sz="4" w:space="0" w:color="auto"/>
            </w:tcBorders>
            <w:shd w:val="clear" w:color="auto" w:fill="auto"/>
            <w:noWrap/>
            <w:vAlign w:val="center"/>
            <w:hideMark/>
          </w:tcPr>
          <w:p w14:paraId="2413D93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8000D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AE3D3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6EFE0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155D3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A4EF2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786B0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AF225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C651C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33C332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5DA51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61EAA1" w14:textId="77777777" w:rsidR="00E83F66" w:rsidRPr="00772251" w:rsidRDefault="00E83F66" w:rsidP="0015454A">
            <w:pPr>
              <w:spacing w:before="60" w:after="60" w:line="240" w:lineRule="auto"/>
              <w:rPr>
                <w:noProof/>
                <w:sz w:val="20"/>
              </w:rPr>
            </w:pPr>
            <w:r>
              <w:rPr>
                <w:noProof/>
                <w:sz w:val="20"/>
              </w:rPr>
              <w:t>72230000</w:t>
            </w:r>
          </w:p>
        </w:tc>
        <w:tc>
          <w:tcPr>
            <w:tcW w:w="1054" w:type="dxa"/>
            <w:tcBorders>
              <w:top w:val="nil"/>
              <w:left w:val="nil"/>
              <w:bottom w:val="single" w:sz="4" w:space="0" w:color="auto"/>
              <w:right w:val="single" w:sz="4" w:space="0" w:color="auto"/>
            </w:tcBorders>
            <w:shd w:val="clear" w:color="auto" w:fill="auto"/>
            <w:noWrap/>
            <w:hideMark/>
          </w:tcPr>
          <w:p w14:paraId="6172FF9F" w14:textId="77777777" w:rsidR="00E83F66" w:rsidRPr="00772251" w:rsidRDefault="00E83F66" w:rsidP="0015454A">
            <w:pPr>
              <w:spacing w:before="60" w:after="60" w:line="240" w:lineRule="auto"/>
              <w:rPr>
                <w:noProof/>
                <w:sz w:val="20"/>
              </w:rPr>
            </w:pPr>
            <w:r>
              <w:rPr>
                <w:noProof/>
                <w:sz w:val="20"/>
              </w:rPr>
              <w:t>722300</w:t>
            </w:r>
          </w:p>
        </w:tc>
        <w:tc>
          <w:tcPr>
            <w:tcW w:w="5186" w:type="dxa"/>
            <w:tcBorders>
              <w:top w:val="nil"/>
              <w:left w:val="nil"/>
              <w:bottom w:val="single" w:sz="4" w:space="0" w:color="auto"/>
              <w:right w:val="single" w:sz="4" w:space="0" w:color="auto"/>
            </w:tcBorders>
            <w:shd w:val="clear" w:color="auto" w:fill="auto"/>
            <w:noWrap/>
            <w:hideMark/>
          </w:tcPr>
          <w:p w14:paraId="13C56E80" w14:textId="77777777" w:rsidR="00E83F66" w:rsidRPr="00772251" w:rsidRDefault="00E83F66" w:rsidP="0015454A">
            <w:pPr>
              <w:spacing w:before="60" w:after="60" w:line="240" w:lineRule="auto"/>
              <w:rPr>
                <w:noProof/>
                <w:sz w:val="20"/>
              </w:rPr>
            </w:pPr>
            <w:r>
              <w:rPr>
                <w:noProof/>
                <w:sz w:val="20"/>
              </w:rPr>
              <w:t>Tråd af rustfrit stål</w:t>
            </w:r>
          </w:p>
        </w:tc>
        <w:tc>
          <w:tcPr>
            <w:tcW w:w="709" w:type="dxa"/>
            <w:tcBorders>
              <w:top w:val="nil"/>
              <w:left w:val="nil"/>
              <w:bottom w:val="single" w:sz="4" w:space="0" w:color="auto"/>
              <w:right w:val="single" w:sz="4" w:space="0" w:color="auto"/>
            </w:tcBorders>
            <w:shd w:val="clear" w:color="auto" w:fill="auto"/>
            <w:noWrap/>
            <w:vAlign w:val="center"/>
            <w:hideMark/>
          </w:tcPr>
          <w:p w14:paraId="182CE20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E7922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ADF1F8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C8BEA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46F33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EE84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6DD45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788E9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503D19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8B418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A2E70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9272E3" w14:textId="77777777" w:rsidR="00E83F66" w:rsidRPr="00772251" w:rsidRDefault="00E83F66" w:rsidP="0015454A">
            <w:pPr>
              <w:spacing w:before="60" w:after="60" w:line="240" w:lineRule="auto"/>
              <w:rPr>
                <w:noProof/>
                <w:sz w:val="20"/>
              </w:rPr>
            </w:pPr>
            <w:r>
              <w:rPr>
                <w:noProof/>
                <w:sz w:val="20"/>
              </w:rPr>
              <w:t>72251100</w:t>
            </w:r>
          </w:p>
        </w:tc>
        <w:tc>
          <w:tcPr>
            <w:tcW w:w="1054" w:type="dxa"/>
            <w:tcBorders>
              <w:top w:val="nil"/>
              <w:left w:val="nil"/>
              <w:bottom w:val="single" w:sz="4" w:space="0" w:color="auto"/>
              <w:right w:val="single" w:sz="4" w:space="0" w:color="auto"/>
            </w:tcBorders>
            <w:shd w:val="clear" w:color="auto" w:fill="auto"/>
            <w:noWrap/>
            <w:hideMark/>
          </w:tcPr>
          <w:p w14:paraId="4B4E5604" w14:textId="77777777" w:rsidR="00E83F66" w:rsidRPr="00772251" w:rsidRDefault="00E83F66" w:rsidP="0015454A">
            <w:pPr>
              <w:spacing w:before="60" w:after="60" w:line="240" w:lineRule="auto"/>
              <w:rPr>
                <w:noProof/>
                <w:sz w:val="20"/>
              </w:rPr>
            </w:pPr>
            <w:r>
              <w:rPr>
                <w:noProof/>
                <w:sz w:val="20"/>
              </w:rPr>
              <w:t>722511</w:t>
            </w:r>
          </w:p>
        </w:tc>
        <w:tc>
          <w:tcPr>
            <w:tcW w:w="5186" w:type="dxa"/>
            <w:tcBorders>
              <w:top w:val="nil"/>
              <w:left w:val="nil"/>
              <w:bottom w:val="single" w:sz="4" w:space="0" w:color="auto"/>
              <w:right w:val="single" w:sz="4" w:space="0" w:color="auto"/>
            </w:tcBorders>
            <w:shd w:val="clear" w:color="auto" w:fill="auto"/>
            <w:noWrap/>
            <w:hideMark/>
          </w:tcPr>
          <w:p w14:paraId="1746B258" w14:textId="6213406D" w:rsidR="00E83F66" w:rsidRPr="00772251" w:rsidRDefault="00E83F66" w:rsidP="007D4BB6">
            <w:pPr>
              <w:spacing w:before="60" w:after="60" w:line="240" w:lineRule="auto"/>
              <w:rPr>
                <w:noProof/>
                <w:sz w:val="20"/>
              </w:rPr>
            </w:pPr>
            <w:r>
              <w:rPr>
                <w:noProof/>
                <w:sz w:val="20"/>
              </w:rPr>
              <w:t>-- Korn-orienteret</w:t>
            </w:r>
          </w:p>
        </w:tc>
        <w:tc>
          <w:tcPr>
            <w:tcW w:w="709" w:type="dxa"/>
            <w:tcBorders>
              <w:top w:val="nil"/>
              <w:left w:val="nil"/>
              <w:bottom w:val="single" w:sz="4" w:space="0" w:color="auto"/>
              <w:right w:val="single" w:sz="4" w:space="0" w:color="auto"/>
            </w:tcBorders>
            <w:shd w:val="clear" w:color="auto" w:fill="auto"/>
            <w:noWrap/>
            <w:vAlign w:val="center"/>
            <w:hideMark/>
          </w:tcPr>
          <w:p w14:paraId="0E349A1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08EA3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0EACE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0C011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92D42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E0CA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CE527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3F1D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6B5CB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CFE57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3EEE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86382F" w14:textId="77777777" w:rsidR="00E83F66" w:rsidRPr="00772251" w:rsidRDefault="00E83F66" w:rsidP="0015454A">
            <w:pPr>
              <w:spacing w:before="60" w:after="60" w:line="240" w:lineRule="auto"/>
              <w:rPr>
                <w:noProof/>
                <w:sz w:val="20"/>
              </w:rPr>
            </w:pPr>
            <w:r>
              <w:rPr>
                <w:noProof/>
                <w:sz w:val="20"/>
              </w:rPr>
              <w:t>72251900</w:t>
            </w:r>
          </w:p>
        </w:tc>
        <w:tc>
          <w:tcPr>
            <w:tcW w:w="1054" w:type="dxa"/>
            <w:tcBorders>
              <w:top w:val="nil"/>
              <w:left w:val="nil"/>
              <w:bottom w:val="single" w:sz="4" w:space="0" w:color="auto"/>
              <w:right w:val="single" w:sz="4" w:space="0" w:color="auto"/>
            </w:tcBorders>
            <w:shd w:val="clear" w:color="auto" w:fill="auto"/>
            <w:noWrap/>
            <w:hideMark/>
          </w:tcPr>
          <w:p w14:paraId="77263CE9" w14:textId="77777777" w:rsidR="00E83F66" w:rsidRPr="00772251" w:rsidRDefault="00E83F66" w:rsidP="0015454A">
            <w:pPr>
              <w:spacing w:before="60" w:after="60" w:line="240" w:lineRule="auto"/>
              <w:rPr>
                <w:noProof/>
                <w:sz w:val="20"/>
              </w:rPr>
            </w:pPr>
            <w:r>
              <w:rPr>
                <w:noProof/>
                <w:sz w:val="20"/>
              </w:rPr>
              <w:t>722519</w:t>
            </w:r>
          </w:p>
        </w:tc>
        <w:tc>
          <w:tcPr>
            <w:tcW w:w="5186" w:type="dxa"/>
            <w:tcBorders>
              <w:top w:val="nil"/>
              <w:left w:val="nil"/>
              <w:bottom w:val="single" w:sz="4" w:space="0" w:color="auto"/>
              <w:right w:val="single" w:sz="4" w:space="0" w:color="auto"/>
            </w:tcBorders>
            <w:shd w:val="clear" w:color="auto" w:fill="auto"/>
            <w:noWrap/>
            <w:hideMark/>
          </w:tcPr>
          <w:p w14:paraId="10FBAEAF"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226922C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66FBE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DB038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22D20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E0C9D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ABE86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0003E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A25CD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D1104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6A620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AB42C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4A9D7A" w14:textId="77777777" w:rsidR="00E83F66" w:rsidRPr="00772251" w:rsidRDefault="00E83F66" w:rsidP="00CC47C5">
            <w:pPr>
              <w:pageBreakBefore/>
              <w:spacing w:before="60" w:after="60" w:line="240" w:lineRule="auto"/>
              <w:rPr>
                <w:noProof/>
                <w:sz w:val="20"/>
              </w:rPr>
            </w:pPr>
            <w:r>
              <w:rPr>
                <w:noProof/>
                <w:sz w:val="20"/>
              </w:rPr>
              <w:t>72253000</w:t>
            </w:r>
          </w:p>
        </w:tc>
        <w:tc>
          <w:tcPr>
            <w:tcW w:w="1054" w:type="dxa"/>
            <w:tcBorders>
              <w:top w:val="nil"/>
              <w:left w:val="nil"/>
              <w:bottom w:val="single" w:sz="4" w:space="0" w:color="auto"/>
              <w:right w:val="single" w:sz="4" w:space="0" w:color="auto"/>
            </w:tcBorders>
            <w:shd w:val="clear" w:color="auto" w:fill="auto"/>
            <w:noWrap/>
            <w:hideMark/>
          </w:tcPr>
          <w:p w14:paraId="4D8846A8" w14:textId="77777777" w:rsidR="00E83F66" w:rsidRPr="00772251" w:rsidRDefault="00E83F66" w:rsidP="0015454A">
            <w:pPr>
              <w:spacing w:before="60" w:after="60" w:line="240" w:lineRule="auto"/>
              <w:rPr>
                <w:noProof/>
                <w:sz w:val="20"/>
              </w:rPr>
            </w:pPr>
            <w:r>
              <w:rPr>
                <w:noProof/>
                <w:sz w:val="20"/>
              </w:rPr>
              <w:t>722530</w:t>
            </w:r>
          </w:p>
        </w:tc>
        <w:tc>
          <w:tcPr>
            <w:tcW w:w="5186" w:type="dxa"/>
            <w:tcBorders>
              <w:top w:val="nil"/>
              <w:left w:val="nil"/>
              <w:bottom w:val="single" w:sz="4" w:space="0" w:color="auto"/>
              <w:right w:val="single" w:sz="4" w:space="0" w:color="auto"/>
            </w:tcBorders>
            <w:shd w:val="clear" w:color="auto" w:fill="auto"/>
            <w:noWrap/>
            <w:hideMark/>
          </w:tcPr>
          <w:p w14:paraId="000B861C" w14:textId="179B93B4" w:rsidR="00E83F66" w:rsidRPr="00772251" w:rsidRDefault="00E83F66" w:rsidP="007D4BB6">
            <w:pPr>
              <w:spacing w:before="60" w:after="60" w:line="240" w:lineRule="auto"/>
              <w:rPr>
                <w:noProof/>
                <w:sz w:val="20"/>
              </w:rPr>
            </w:pPr>
            <w:r>
              <w:rPr>
                <w:noProof/>
                <w:sz w:val="20"/>
              </w:rPr>
              <w:t>- I andre tilfælde, kun varmvalsede, i oprullet stand</w:t>
            </w:r>
          </w:p>
        </w:tc>
        <w:tc>
          <w:tcPr>
            <w:tcW w:w="709" w:type="dxa"/>
            <w:tcBorders>
              <w:top w:val="nil"/>
              <w:left w:val="nil"/>
              <w:bottom w:val="single" w:sz="4" w:space="0" w:color="auto"/>
              <w:right w:val="single" w:sz="4" w:space="0" w:color="auto"/>
            </w:tcBorders>
            <w:shd w:val="clear" w:color="auto" w:fill="auto"/>
            <w:noWrap/>
            <w:vAlign w:val="center"/>
            <w:hideMark/>
          </w:tcPr>
          <w:p w14:paraId="552482F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4C015D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11D83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A1191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4C500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A74A7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0E00E2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8C732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2A1F0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F4CEB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F50E7E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2CE51E" w14:textId="77777777" w:rsidR="00E83F66" w:rsidRPr="00772251" w:rsidRDefault="00E83F66" w:rsidP="0015454A">
            <w:pPr>
              <w:spacing w:before="60" w:after="60" w:line="240" w:lineRule="auto"/>
              <w:rPr>
                <w:noProof/>
                <w:sz w:val="20"/>
              </w:rPr>
            </w:pPr>
            <w:r>
              <w:rPr>
                <w:noProof/>
                <w:sz w:val="20"/>
              </w:rPr>
              <w:t>72254000</w:t>
            </w:r>
          </w:p>
        </w:tc>
        <w:tc>
          <w:tcPr>
            <w:tcW w:w="1054" w:type="dxa"/>
            <w:tcBorders>
              <w:top w:val="nil"/>
              <w:left w:val="nil"/>
              <w:bottom w:val="single" w:sz="4" w:space="0" w:color="auto"/>
              <w:right w:val="single" w:sz="4" w:space="0" w:color="auto"/>
            </w:tcBorders>
            <w:shd w:val="clear" w:color="auto" w:fill="auto"/>
            <w:noWrap/>
            <w:hideMark/>
          </w:tcPr>
          <w:p w14:paraId="2F5E852C" w14:textId="77777777" w:rsidR="00E83F66" w:rsidRPr="00772251" w:rsidRDefault="00E83F66" w:rsidP="0015454A">
            <w:pPr>
              <w:spacing w:before="60" w:after="60" w:line="240" w:lineRule="auto"/>
              <w:rPr>
                <w:noProof/>
                <w:sz w:val="20"/>
              </w:rPr>
            </w:pPr>
            <w:r>
              <w:rPr>
                <w:noProof/>
                <w:sz w:val="20"/>
              </w:rPr>
              <w:t>722540</w:t>
            </w:r>
          </w:p>
        </w:tc>
        <w:tc>
          <w:tcPr>
            <w:tcW w:w="5186" w:type="dxa"/>
            <w:tcBorders>
              <w:top w:val="nil"/>
              <w:left w:val="nil"/>
              <w:bottom w:val="single" w:sz="4" w:space="0" w:color="auto"/>
              <w:right w:val="single" w:sz="4" w:space="0" w:color="auto"/>
            </w:tcBorders>
            <w:shd w:val="clear" w:color="auto" w:fill="auto"/>
            <w:noWrap/>
            <w:hideMark/>
          </w:tcPr>
          <w:p w14:paraId="5827A839" w14:textId="467E2EC4" w:rsidR="00E83F66" w:rsidRPr="00772251" w:rsidRDefault="00E83F66" w:rsidP="007D4BB6">
            <w:pPr>
              <w:spacing w:before="60" w:after="60" w:line="240" w:lineRule="auto"/>
              <w:rPr>
                <w:noProof/>
                <w:sz w:val="20"/>
              </w:rPr>
            </w:pPr>
            <w:r>
              <w:rPr>
                <w:noProof/>
                <w:sz w:val="20"/>
              </w:rPr>
              <w:t>- I andre tilfælde, kun varmvalsede, ikke oprullet</w:t>
            </w:r>
          </w:p>
        </w:tc>
        <w:tc>
          <w:tcPr>
            <w:tcW w:w="709" w:type="dxa"/>
            <w:tcBorders>
              <w:top w:val="nil"/>
              <w:left w:val="nil"/>
              <w:bottom w:val="single" w:sz="4" w:space="0" w:color="auto"/>
              <w:right w:val="single" w:sz="4" w:space="0" w:color="auto"/>
            </w:tcBorders>
            <w:shd w:val="clear" w:color="auto" w:fill="auto"/>
            <w:noWrap/>
            <w:vAlign w:val="center"/>
            <w:hideMark/>
          </w:tcPr>
          <w:p w14:paraId="046D783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AA745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3EA9B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029A0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DC5E6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1F71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B61CA3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97804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2073E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0BAF4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7B881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DD54F8" w14:textId="77777777" w:rsidR="00E83F66" w:rsidRPr="00772251" w:rsidRDefault="00E83F66" w:rsidP="0015454A">
            <w:pPr>
              <w:spacing w:before="60" w:after="60" w:line="240" w:lineRule="auto"/>
              <w:rPr>
                <w:noProof/>
                <w:sz w:val="20"/>
              </w:rPr>
            </w:pPr>
            <w:r>
              <w:rPr>
                <w:noProof/>
                <w:sz w:val="20"/>
              </w:rPr>
              <w:t>72255000</w:t>
            </w:r>
          </w:p>
        </w:tc>
        <w:tc>
          <w:tcPr>
            <w:tcW w:w="1054" w:type="dxa"/>
            <w:tcBorders>
              <w:top w:val="nil"/>
              <w:left w:val="nil"/>
              <w:bottom w:val="single" w:sz="4" w:space="0" w:color="auto"/>
              <w:right w:val="single" w:sz="4" w:space="0" w:color="auto"/>
            </w:tcBorders>
            <w:shd w:val="clear" w:color="auto" w:fill="auto"/>
            <w:noWrap/>
            <w:hideMark/>
          </w:tcPr>
          <w:p w14:paraId="3F1195F2" w14:textId="77777777" w:rsidR="00E83F66" w:rsidRPr="00772251" w:rsidRDefault="00E83F66" w:rsidP="0015454A">
            <w:pPr>
              <w:spacing w:before="60" w:after="60" w:line="240" w:lineRule="auto"/>
              <w:rPr>
                <w:noProof/>
                <w:sz w:val="20"/>
              </w:rPr>
            </w:pPr>
            <w:r>
              <w:rPr>
                <w:noProof/>
                <w:sz w:val="20"/>
              </w:rPr>
              <w:t>722550</w:t>
            </w:r>
          </w:p>
        </w:tc>
        <w:tc>
          <w:tcPr>
            <w:tcW w:w="5186" w:type="dxa"/>
            <w:tcBorders>
              <w:top w:val="nil"/>
              <w:left w:val="nil"/>
              <w:bottom w:val="single" w:sz="4" w:space="0" w:color="auto"/>
              <w:right w:val="single" w:sz="4" w:space="0" w:color="auto"/>
            </w:tcBorders>
            <w:shd w:val="clear" w:color="auto" w:fill="auto"/>
            <w:noWrap/>
            <w:hideMark/>
          </w:tcPr>
          <w:p w14:paraId="20B23550" w14:textId="10DD8AEE" w:rsidR="00E83F66" w:rsidRPr="00772251" w:rsidRDefault="00E83F66" w:rsidP="007D4BB6">
            <w:pPr>
              <w:spacing w:before="60" w:after="60" w:line="240" w:lineRule="auto"/>
              <w:rPr>
                <w:noProof/>
                <w:sz w:val="20"/>
              </w:rPr>
            </w:pPr>
            <w:r>
              <w:rPr>
                <w:noProof/>
                <w:sz w:val="20"/>
              </w:rPr>
              <w:t>- I andre tilfælde, kun koldvalsede</w:t>
            </w:r>
          </w:p>
        </w:tc>
        <w:tc>
          <w:tcPr>
            <w:tcW w:w="709" w:type="dxa"/>
            <w:tcBorders>
              <w:top w:val="nil"/>
              <w:left w:val="nil"/>
              <w:bottom w:val="single" w:sz="4" w:space="0" w:color="auto"/>
              <w:right w:val="single" w:sz="4" w:space="0" w:color="auto"/>
            </w:tcBorders>
            <w:shd w:val="clear" w:color="auto" w:fill="auto"/>
            <w:noWrap/>
            <w:vAlign w:val="center"/>
            <w:hideMark/>
          </w:tcPr>
          <w:p w14:paraId="6FB414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73312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32C3E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9210A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95455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92B5D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569D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DD3C2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5AAD2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B2192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A84FD2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1FD609" w14:textId="77777777" w:rsidR="00E83F66" w:rsidRPr="00772251" w:rsidRDefault="00E83F66" w:rsidP="0015454A">
            <w:pPr>
              <w:spacing w:before="60" w:after="60" w:line="240" w:lineRule="auto"/>
              <w:rPr>
                <w:noProof/>
                <w:sz w:val="20"/>
              </w:rPr>
            </w:pPr>
            <w:r>
              <w:rPr>
                <w:noProof/>
                <w:sz w:val="20"/>
              </w:rPr>
              <w:t>72259100</w:t>
            </w:r>
          </w:p>
        </w:tc>
        <w:tc>
          <w:tcPr>
            <w:tcW w:w="1054" w:type="dxa"/>
            <w:tcBorders>
              <w:top w:val="nil"/>
              <w:left w:val="nil"/>
              <w:bottom w:val="single" w:sz="4" w:space="0" w:color="auto"/>
              <w:right w:val="single" w:sz="4" w:space="0" w:color="auto"/>
            </w:tcBorders>
            <w:shd w:val="clear" w:color="auto" w:fill="auto"/>
            <w:noWrap/>
            <w:hideMark/>
          </w:tcPr>
          <w:p w14:paraId="1962D34A" w14:textId="77777777" w:rsidR="00E83F66" w:rsidRPr="00772251" w:rsidRDefault="00E83F66" w:rsidP="0015454A">
            <w:pPr>
              <w:spacing w:before="60" w:after="60" w:line="240" w:lineRule="auto"/>
              <w:rPr>
                <w:noProof/>
                <w:sz w:val="20"/>
              </w:rPr>
            </w:pPr>
            <w:r>
              <w:rPr>
                <w:noProof/>
                <w:sz w:val="20"/>
              </w:rPr>
              <w:t>722591</w:t>
            </w:r>
          </w:p>
        </w:tc>
        <w:tc>
          <w:tcPr>
            <w:tcW w:w="5186" w:type="dxa"/>
            <w:tcBorders>
              <w:top w:val="nil"/>
              <w:left w:val="nil"/>
              <w:bottom w:val="single" w:sz="4" w:space="0" w:color="auto"/>
              <w:right w:val="single" w:sz="4" w:space="0" w:color="auto"/>
            </w:tcBorders>
            <w:shd w:val="clear" w:color="auto" w:fill="auto"/>
            <w:noWrap/>
            <w:hideMark/>
          </w:tcPr>
          <w:p w14:paraId="7F508450" w14:textId="77777777" w:rsidR="00E83F66" w:rsidRPr="00772251" w:rsidRDefault="00E83F66" w:rsidP="0015454A">
            <w:pPr>
              <w:spacing w:before="60" w:after="60" w:line="240" w:lineRule="auto"/>
              <w:rPr>
                <w:noProof/>
                <w:sz w:val="20"/>
              </w:rPr>
            </w:pPr>
            <w:r>
              <w:rPr>
                <w:noProof/>
                <w:sz w:val="20"/>
              </w:rPr>
              <w:t>-- Elektrolytisk belagt eller overtrukket med zink</w:t>
            </w:r>
          </w:p>
        </w:tc>
        <w:tc>
          <w:tcPr>
            <w:tcW w:w="709" w:type="dxa"/>
            <w:tcBorders>
              <w:top w:val="nil"/>
              <w:left w:val="nil"/>
              <w:bottom w:val="single" w:sz="4" w:space="0" w:color="auto"/>
              <w:right w:val="single" w:sz="4" w:space="0" w:color="auto"/>
            </w:tcBorders>
            <w:shd w:val="clear" w:color="auto" w:fill="auto"/>
            <w:noWrap/>
            <w:vAlign w:val="center"/>
            <w:hideMark/>
          </w:tcPr>
          <w:p w14:paraId="4EF0E76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E9208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91759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58210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F8E6B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B798A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69066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278A4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F10FE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FAD9D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C953C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F0A366" w14:textId="77777777" w:rsidR="00E83F66" w:rsidRPr="00772251" w:rsidRDefault="00E83F66" w:rsidP="0015454A">
            <w:pPr>
              <w:spacing w:before="60" w:after="60" w:line="240" w:lineRule="auto"/>
              <w:rPr>
                <w:noProof/>
                <w:sz w:val="20"/>
              </w:rPr>
            </w:pPr>
            <w:r>
              <w:rPr>
                <w:noProof/>
                <w:sz w:val="20"/>
              </w:rPr>
              <w:t>72259200</w:t>
            </w:r>
          </w:p>
        </w:tc>
        <w:tc>
          <w:tcPr>
            <w:tcW w:w="1054" w:type="dxa"/>
            <w:tcBorders>
              <w:top w:val="nil"/>
              <w:left w:val="nil"/>
              <w:bottom w:val="single" w:sz="4" w:space="0" w:color="auto"/>
              <w:right w:val="single" w:sz="4" w:space="0" w:color="auto"/>
            </w:tcBorders>
            <w:shd w:val="clear" w:color="auto" w:fill="auto"/>
            <w:noWrap/>
            <w:hideMark/>
          </w:tcPr>
          <w:p w14:paraId="0CB95EEB" w14:textId="77777777" w:rsidR="00E83F66" w:rsidRPr="00772251" w:rsidRDefault="00E83F66" w:rsidP="0015454A">
            <w:pPr>
              <w:spacing w:before="60" w:after="60" w:line="240" w:lineRule="auto"/>
              <w:rPr>
                <w:noProof/>
                <w:sz w:val="20"/>
              </w:rPr>
            </w:pPr>
            <w:r>
              <w:rPr>
                <w:noProof/>
                <w:sz w:val="20"/>
              </w:rPr>
              <w:t>722592</w:t>
            </w:r>
          </w:p>
        </w:tc>
        <w:tc>
          <w:tcPr>
            <w:tcW w:w="5186" w:type="dxa"/>
            <w:tcBorders>
              <w:top w:val="nil"/>
              <w:left w:val="nil"/>
              <w:bottom w:val="single" w:sz="4" w:space="0" w:color="auto"/>
              <w:right w:val="single" w:sz="4" w:space="0" w:color="auto"/>
            </w:tcBorders>
            <w:shd w:val="clear" w:color="auto" w:fill="auto"/>
            <w:noWrap/>
            <w:hideMark/>
          </w:tcPr>
          <w:p w14:paraId="3E7B0F33" w14:textId="77777777" w:rsidR="00E83F66" w:rsidRPr="00772251" w:rsidRDefault="00E83F66" w:rsidP="0015454A">
            <w:pPr>
              <w:spacing w:before="60" w:after="60" w:line="240" w:lineRule="auto"/>
              <w:rPr>
                <w:noProof/>
                <w:sz w:val="20"/>
              </w:rPr>
            </w:pPr>
            <w:r>
              <w:rPr>
                <w:noProof/>
                <w:sz w:val="20"/>
              </w:rPr>
              <w:t>-- Belagt eller overtrukket med zink på anden måde</w:t>
            </w:r>
          </w:p>
        </w:tc>
        <w:tc>
          <w:tcPr>
            <w:tcW w:w="709" w:type="dxa"/>
            <w:tcBorders>
              <w:top w:val="nil"/>
              <w:left w:val="nil"/>
              <w:bottom w:val="single" w:sz="4" w:space="0" w:color="auto"/>
              <w:right w:val="single" w:sz="4" w:space="0" w:color="auto"/>
            </w:tcBorders>
            <w:shd w:val="clear" w:color="auto" w:fill="auto"/>
            <w:noWrap/>
            <w:vAlign w:val="center"/>
            <w:hideMark/>
          </w:tcPr>
          <w:p w14:paraId="1202E95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4BEE2A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0A336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61DC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5E2A0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7F59F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ABF3A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AF6F7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52FB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90A2F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F12CBC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A08011" w14:textId="77777777" w:rsidR="00E83F66" w:rsidRPr="00772251" w:rsidRDefault="00E83F66" w:rsidP="0015454A">
            <w:pPr>
              <w:spacing w:before="60" w:after="60" w:line="240" w:lineRule="auto"/>
              <w:rPr>
                <w:noProof/>
                <w:sz w:val="20"/>
              </w:rPr>
            </w:pPr>
            <w:r>
              <w:rPr>
                <w:noProof/>
                <w:sz w:val="20"/>
              </w:rPr>
              <w:t>72259900</w:t>
            </w:r>
          </w:p>
        </w:tc>
        <w:tc>
          <w:tcPr>
            <w:tcW w:w="1054" w:type="dxa"/>
            <w:tcBorders>
              <w:top w:val="nil"/>
              <w:left w:val="nil"/>
              <w:bottom w:val="single" w:sz="4" w:space="0" w:color="auto"/>
              <w:right w:val="single" w:sz="4" w:space="0" w:color="auto"/>
            </w:tcBorders>
            <w:shd w:val="clear" w:color="auto" w:fill="auto"/>
            <w:noWrap/>
            <w:hideMark/>
          </w:tcPr>
          <w:p w14:paraId="2B5DE69E" w14:textId="77777777" w:rsidR="00E83F66" w:rsidRPr="00772251" w:rsidRDefault="00E83F66" w:rsidP="0015454A">
            <w:pPr>
              <w:spacing w:before="60" w:after="60" w:line="240" w:lineRule="auto"/>
              <w:rPr>
                <w:noProof/>
                <w:sz w:val="20"/>
              </w:rPr>
            </w:pPr>
            <w:r>
              <w:rPr>
                <w:noProof/>
                <w:sz w:val="20"/>
              </w:rPr>
              <w:t>722599</w:t>
            </w:r>
          </w:p>
        </w:tc>
        <w:tc>
          <w:tcPr>
            <w:tcW w:w="5186" w:type="dxa"/>
            <w:tcBorders>
              <w:top w:val="nil"/>
              <w:left w:val="nil"/>
              <w:bottom w:val="single" w:sz="4" w:space="0" w:color="auto"/>
              <w:right w:val="single" w:sz="4" w:space="0" w:color="auto"/>
            </w:tcBorders>
            <w:shd w:val="clear" w:color="auto" w:fill="auto"/>
            <w:noWrap/>
            <w:hideMark/>
          </w:tcPr>
          <w:p w14:paraId="4C64F817"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588E692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645B4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0F6EE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1EEDF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9BBF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1CAF1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76FB5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94687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77368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73A87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AEA9F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1F5B83" w14:textId="77777777" w:rsidR="00E83F66" w:rsidRPr="00772251" w:rsidRDefault="00E83F66" w:rsidP="0015454A">
            <w:pPr>
              <w:spacing w:before="60" w:after="60" w:line="240" w:lineRule="auto"/>
              <w:rPr>
                <w:noProof/>
                <w:sz w:val="20"/>
              </w:rPr>
            </w:pPr>
            <w:r>
              <w:rPr>
                <w:noProof/>
                <w:sz w:val="20"/>
              </w:rPr>
              <w:t>72261100</w:t>
            </w:r>
          </w:p>
        </w:tc>
        <w:tc>
          <w:tcPr>
            <w:tcW w:w="1054" w:type="dxa"/>
            <w:tcBorders>
              <w:top w:val="nil"/>
              <w:left w:val="nil"/>
              <w:bottom w:val="single" w:sz="4" w:space="0" w:color="auto"/>
              <w:right w:val="single" w:sz="4" w:space="0" w:color="auto"/>
            </w:tcBorders>
            <w:shd w:val="clear" w:color="auto" w:fill="auto"/>
            <w:noWrap/>
            <w:hideMark/>
          </w:tcPr>
          <w:p w14:paraId="7106BDD4" w14:textId="77777777" w:rsidR="00E83F66" w:rsidRPr="00772251" w:rsidRDefault="00E83F66" w:rsidP="0015454A">
            <w:pPr>
              <w:spacing w:before="60" w:after="60" w:line="240" w:lineRule="auto"/>
              <w:rPr>
                <w:noProof/>
                <w:sz w:val="20"/>
              </w:rPr>
            </w:pPr>
            <w:r>
              <w:rPr>
                <w:noProof/>
                <w:sz w:val="20"/>
              </w:rPr>
              <w:t>722611</w:t>
            </w:r>
          </w:p>
        </w:tc>
        <w:tc>
          <w:tcPr>
            <w:tcW w:w="5186" w:type="dxa"/>
            <w:tcBorders>
              <w:top w:val="nil"/>
              <w:left w:val="nil"/>
              <w:bottom w:val="single" w:sz="4" w:space="0" w:color="auto"/>
              <w:right w:val="single" w:sz="4" w:space="0" w:color="auto"/>
            </w:tcBorders>
            <w:shd w:val="clear" w:color="auto" w:fill="auto"/>
            <w:noWrap/>
            <w:hideMark/>
          </w:tcPr>
          <w:p w14:paraId="2AAD56FE" w14:textId="1E2787BB" w:rsidR="00E83F66" w:rsidRPr="00772251" w:rsidRDefault="00E83F66" w:rsidP="007D4BB6">
            <w:pPr>
              <w:spacing w:before="60" w:after="60" w:line="240" w:lineRule="auto"/>
              <w:rPr>
                <w:noProof/>
                <w:sz w:val="20"/>
              </w:rPr>
            </w:pPr>
            <w:r>
              <w:rPr>
                <w:noProof/>
                <w:sz w:val="20"/>
              </w:rPr>
              <w:t>-- Korn-orienteret</w:t>
            </w:r>
          </w:p>
        </w:tc>
        <w:tc>
          <w:tcPr>
            <w:tcW w:w="709" w:type="dxa"/>
            <w:tcBorders>
              <w:top w:val="nil"/>
              <w:left w:val="nil"/>
              <w:bottom w:val="single" w:sz="4" w:space="0" w:color="auto"/>
              <w:right w:val="single" w:sz="4" w:space="0" w:color="auto"/>
            </w:tcBorders>
            <w:shd w:val="clear" w:color="auto" w:fill="auto"/>
            <w:noWrap/>
            <w:vAlign w:val="center"/>
            <w:hideMark/>
          </w:tcPr>
          <w:p w14:paraId="56EF142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E6149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B16DB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CB563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B7F13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ADDEB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46D9F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25BD3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D9B07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52AC7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974567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BB620A" w14:textId="77777777" w:rsidR="00E83F66" w:rsidRPr="00772251" w:rsidRDefault="00E83F66" w:rsidP="0015454A">
            <w:pPr>
              <w:spacing w:before="60" w:after="60" w:line="240" w:lineRule="auto"/>
              <w:rPr>
                <w:noProof/>
                <w:sz w:val="20"/>
              </w:rPr>
            </w:pPr>
            <w:r>
              <w:rPr>
                <w:noProof/>
                <w:sz w:val="20"/>
              </w:rPr>
              <w:t>72261900</w:t>
            </w:r>
          </w:p>
        </w:tc>
        <w:tc>
          <w:tcPr>
            <w:tcW w:w="1054" w:type="dxa"/>
            <w:tcBorders>
              <w:top w:val="nil"/>
              <w:left w:val="nil"/>
              <w:bottom w:val="single" w:sz="4" w:space="0" w:color="auto"/>
              <w:right w:val="single" w:sz="4" w:space="0" w:color="auto"/>
            </w:tcBorders>
            <w:shd w:val="clear" w:color="auto" w:fill="auto"/>
            <w:noWrap/>
            <w:hideMark/>
          </w:tcPr>
          <w:p w14:paraId="12ACF666" w14:textId="77777777" w:rsidR="00E83F66" w:rsidRPr="00772251" w:rsidRDefault="00E83F66" w:rsidP="0015454A">
            <w:pPr>
              <w:spacing w:before="60" w:after="60" w:line="240" w:lineRule="auto"/>
              <w:rPr>
                <w:noProof/>
                <w:sz w:val="20"/>
              </w:rPr>
            </w:pPr>
            <w:r>
              <w:rPr>
                <w:noProof/>
                <w:sz w:val="20"/>
              </w:rPr>
              <w:t>722619</w:t>
            </w:r>
          </w:p>
        </w:tc>
        <w:tc>
          <w:tcPr>
            <w:tcW w:w="5186" w:type="dxa"/>
            <w:tcBorders>
              <w:top w:val="nil"/>
              <w:left w:val="nil"/>
              <w:bottom w:val="single" w:sz="4" w:space="0" w:color="auto"/>
              <w:right w:val="single" w:sz="4" w:space="0" w:color="auto"/>
            </w:tcBorders>
            <w:shd w:val="clear" w:color="auto" w:fill="auto"/>
            <w:noWrap/>
            <w:hideMark/>
          </w:tcPr>
          <w:p w14:paraId="10755597"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00612D9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1FBCD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9D92D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71877C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B74C5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F820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F88E7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7E0C5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ACAE1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AA00F3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8834A0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25265C" w14:textId="77777777" w:rsidR="00E83F66" w:rsidRPr="00772251" w:rsidRDefault="00E83F66" w:rsidP="0015454A">
            <w:pPr>
              <w:spacing w:before="60" w:after="60" w:line="240" w:lineRule="auto"/>
              <w:rPr>
                <w:noProof/>
                <w:sz w:val="20"/>
              </w:rPr>
            </w:pPr>
            <w:r>
              <w:rPr>
                <w:noProof/>
                <w:sz w:val="20"/>
              </w:rPr>
              <w:t>72262000</w:t>
            </w:r>
          </w:p>
        </w:tc>
        <w:tc>
          <w:tcPr>
            <w:tcW w:w="1054" w:type="dxa"/>
            <w:tcBorders>
              <w:top w:val="nil"/>
              <w:left w:val="nil"/>
              <w:bottom w:val="single" w:sz="4" w:space="0" w:color="auto"/>
              <w:right w:val="single" w:sz="4" w:space="0" w:color="auto"/>
            </w:tcBorders>
            <w:shd w:val="clear" w:color="auto" w:fill="auto"/>
            <w:noWrap/>
            <w:hideMark/>
          </w:tcPr>
          <w:p w14:paraId="3F3D742F" w14:textId="77777777" w:rsidR="00E83F66" w:rsidRPr="00772251" w:rsidRDefault="00E83F66" w:rsidP="0015454A">
            <w:pPr>
              <w:spacing w:before="60" w:after="60" w:line="240" w:lineRule="auto"/>
              <w:rPr>
                <w:noProof/>
                <w:sz w:val="20"/>
              </w:rPr>
            </w:pPr>
            <w:r>
              <w:rPr>
                <w:noProof/>
                <w:sz w:val="20"/>
              </w:rPr>
              <w:t>722620</w:t>
            </w:r>
          </w:p>
        </w:tc>
        <w:tc>
          <w:tcPr>
            <w:tcW w:w="5186" w:type="dxa"/>
            <w:tcBorders>
              <w:top w:val="nil"/>
              <w:left w:val="nil"/>
              <w:bottom w:val="single" w:sz="4" w:space="0" w:color="auto"/>
              <w:right w:val="single" w:sz="4" w:space="0" w:color="auto"/>
            </w:tcBorders>
            <w:shd w:val="clear" w:color="auto" w:fill="auto"/>
            <w:noWrap/>
            <w:hideMark/>
          </w:tcPr>
          <w:p w14:paraId="339F03F8" w14:textId="6D8EDE68" w:rsidR="00E83F66" w:rsidRPr="00772251" w:rsidRDefault="00E83F66" w:rsidP="007D4BB6">
            <w:pPr>
              <w:spacing w:before="60" w:after="60" w:line="240" w:lineRule="auto"/>
              <w:rPr>
                <w:noProof/>
                <w:sz w:val="20"/>
              </w:rPr>
            </w:pPr>
            <w:r>
              <w:rPr>
                <w:noProof/>
                <w:sz w:val="20"/>
              </w:rPr>
              <w:t>- Af hurtigstål</w:t>
            </w:r>
          </w:p>
        </w:tc>
        <w:tc>
          <w:tcPr>
            <w:tcW w:w="709" w:type="dxa"/>
            <w:tcBorders>
              <w:top w:val="nil"/>
              <w:left w:val="nil"/>
              <w:bottom w:val="single" w:sz="4" w:space="0" w:color="auto"/>
              <w:right w:val="single" w:sz="4" w:space="0" w:color="auto"/>
            </w:tcBorders>
            <w:shd w:val="clear" w:color="auto" w:fill="auto"/>
            <w:noWrap/>
            <w:vAlign w:val="center"/>
            <w:hideMark/>
          </w:tcPr>
          <w:p w14:paraId="7668133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B601D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708AD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8C154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1837B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1DCD1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52610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61D3D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08A7B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16CB5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43047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BBD9B2" w14:textId="77777777" w:rsidR="00E83F66" w:rsidRPr="00772251" w:rsidRDefault="00E83F66" w:rsidP="0015454A">
            <w:pPr>
              <w:spacing w:before="60" w:after="60" w:line="240" w:lineRule="auto"/>
              <w:rPr>
                <w:noProof/>
                <w:sz w:val="20"/>
              </w:rPr>
            </w:pPr>
            <w:r>
              <w:rPr>
                <w:noProof/>
                <w:sz w:val="20"/>
              </w:rPr>
              <w:t>72269100</w:t>
            </w:r>
          </w:p>
        </w:tc>
        <w:tc>
          <w:tcPr>
            <w:tcW w:w="1054" w:type="dxa"/>
            <w:tcBorders>
              <w:top w:val="nil"/>
              <w:left w:val="nil"/>
              <w:bottom w:val="single" w:sz="4" w:space="0" w:color="auto"/>
              <w:right w:val="single" w:sz="4" w:space="0" w:color="auto"/>
            </w:tcBorders>
            <w:shd w:val="clear" w:color="auto" w:fill="auto"/>
            <w:noWrap/>
            <w:hideMark/>
          </w:tcPr>
          <w:p w14:paraId="349B2B66" w14:textId="77777777" w:rsidR="00E83F66" w:rsidRPr="00772251" w:rsidRDefault="00E83F66" w:rsidP="0015454A">
            <w:pPr>
              <w:spacing w:before="60" w:after="60" w:line="240" w:lineRule="auto"/>
              <w:rPr>
                <w:noProof/>
                <w:sz w:val="20"/>
              </w:rPr>
            </w:pPr>
            <w:r>
              <w:rPr>
                <w:noProof/>
                <w:sz w:val="20"/>
              </w:rPr>
              <w:t>722691</w:t>
            </w:r>
          </w:p>
        </w:tc>
        <w:tc>
          <w:tcPr>
            <w:tcW w:w="5186" w:type="dxa"/>
            <w:tcBorders>
              <w:top w:val="nil"/>
              <w:left w:val="nil"/>
              <w:bottom w:val="single" w:sz="4" w:space="0" w:color="auto"/>
              <w:right w:val="single" w:sz="4" w:space="0" w:color="auto"/>
            </w:tcBorders>
            <w:shd w:val="clear" w:color="auto" w:fill="auto"/>
            <w:noWrap/>
            <w:hideMark/>
          </w:tcPr>
          <w:p w14:paraId="3FDCC890" w14:textId="1CF734F1" w:rsidR="00E83F66" w:rsidRPr="00772251" w:rsidRDefault="00E83F66" w:rsidP="007D4BB6">
            <w:pPr>
              <w:spacing w:before="60" w:after="60" w:line="240" w:lineRule="auto"/>
              <w:rPr>
                <w:noProof/>
                <w:sz w:val="20"/>
              </w:rPr>
            </w:pPr>
            <w:r>
              <w:rPr>
                <w:noProof/>
                <w:sz w:val="20"/>
              </w:rPr>
              <w:t>-- Kun varmvalsede</w:t>
            </w:r>
          </w:p>
        </w:tc>
        <w:tc>
          <w:tcPr>
            <w:tcW w:w="709" w:type="dxa"/>
            <w:tcBorders>
              <w:top w:val="nil"/>
              <w:left w:val="nil"/>
              <w:bottom w:val="single" w:sz="4" w:space="0" w:color="auto"/>
              <w:right w:val="single" w:sz="4" w:space="0" w:color="auto"/>
            </w:tcBorders>
            <w:shd w:val="clear" w:color="auto" w:fill="auto"/>
            <w:noWrap/>
            <w:vAlign w:val="center"/>
            <w:hideMark/>
          </w:tcPr>
          <w:p w14:paraId="1407145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A4AAF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E3ECF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9C9D9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55C48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623F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212E8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03A8D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7052C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24C26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7C190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0E5C23" w14:textId="77777777" w:rsidR="00E83F66" w:rsidRPr="00772251" w:rsidRDefault="00E83F66" w:rsidP="0015454A">
            <w:pPr>
              <w:spacing w:before="60" w:after="60" w:line="240" w:lineRule="auto"/>
              <w:rPr>
                <w:noProof/>
                <w:sz w:val="20"/>
              </w:rPr>
            </w:pPr>
            <w:r>
              <w:rPr>
                <w:noProof/>
                <w:sz w:val="20"/>
              </w:rPr>
              <w:t>72269200</w:t>
            </w:r>
          </w:p>
        </w:tc>
        <w:tc>
          <w:tcPr>
            <w:tcW w:w="1054" w:type="dxa"/>
            <w:tcBorders>
              <w:top w:val="nil"/>
              <w:left w:val="nil"/>
              <w:bottom w:val="single" w:sz="4" w:space="0" w:color="auto"/>
              <w:right w:val="single" w:sz="4" w:space="0" w:color="auto"/>
            </w:tcBorders>
            <w:shd w:val="clear" w:color="auto" w:fill="auto"/>
            <w:noWrap/>
            <w:hideMark/>
          </w:tcPr>
          <w:p w14:paraId="01F17293" w14:textId="77777777" w:rsidR="00E83F66" w:rsidRPr="00772251" w:rsidRDefault="00E83F66" w:rsidP="0015454A">
            <w:pPr>
              <w:spacing w:before="60" w:after="60" w:line="240" w:lineRule="auto"/>
              <w:rPr>
                <w:noProof/>
                <w:sz w:val="20"/>
              </w:rPr>
            </w:pPr>
            <w:r>
              <w:rPr>
                <w:noProof/>
                <w:sz w:val="20"/>
              </w:rPr>
              <w:t>722692</w:t>
            </w:r>
          </w:p>
        </w:tc>
        <w:tc>
          <w:tcPr>
            <w:tcW w:w="5186" w:type="dxa"/>
            <w:tcBorders>
              <w:top w:val="nil"/>
              <w:left w:val="nil"/>
              <w:bottom w:val="single" w:sz="4" w:space="0" w:color="auto"/>
              <w:right w:val="single" w:sz="4" w:space="0" w:color="auto"/>
            </w:tcBorders>
            <w:shd w:val="clear" w:color="auto" w:fill="auto"/>
            <w:noWrap/>
            <w:hideMark/>
          </w:tcPr>
          <w:p w14:paraId="26C52C4C" w14:textId="4A67AFE2" w:rsidR="00E83F66" w:rsidRPr="00772251" w:rsidRDefault="00E83F66" w:rsidP="007D4BB6">
            <w:pPr>
              <w:spacing w:before="60" w:after="60" w:line="240" w:lineRule="auto"/>
              <w:rPr>
                <w:noProof/>
                <w:sz w:val="20"/>
              </w:rPr>
            </w:pPr>
            <w:r>
              <w:rPr>
                <w:noProof/>
                <w:sz w:val="20"/>
              </w:rPr>
              <w:t>-- Kun koldvalsede</w:t>
            </w:r>
          </w:p>
        </w:tc>
        <w:tc>
          <w:tcPr>
            <w:tcW w:w="709" w:type="dxa"/>
            <w:tcBorders>
              <w:top w:val="nil"/>
              <w:left w:val="nil"/>
              <w:bottom w:val="single" w:sz="4" w:space="0" w:color="auto"/>
              <w:right w:val="single" w:sz="4" w:space="0" w:color="auto"/>
            </w:tcBorders>
            <w:shd w:val="clear" w:color="auto" w:fill="auto"/>
            <w:noWrap/>
            <w:vAlign w:val="center"/>
            <w:hideMark/>
          </w:tcPr>
          <w:p w14:paraId="7541309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F2A8B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3F387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6517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D38CD2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2457F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5095E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935E3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93212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6BAA9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E928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D907E5" w14:textId="77777777" w:rsidR="00E83F66" w:rsidRPr="00772251" w:rsidRDefault="00E83F66" w:rsidP="0015454A">
            <w:pPr>
              <w:spacing w:before="60" w:after="60" w:line="240" w:lineRule="auto"/>
              <w:rPr>
                <w:noProof/>
                <w:sz w:val="20"/>
              </w:rPr>
            </w:pPr>
            <w:r>
              <w:rPr>
                <w:noProof/>
                <w:sz w:val="20"/>
              </w:rPr>
              <w:t>72269900</w:t>
            </w:r>
          </w:p>
        </w:tc>
        <w:tc>
          <w:tcPr>
            <w:tcW w:w="1054" w:type="dxa"/>
            <w:tcBorders>
              <w:top w:val="nil"/>
              <w:left w:val="nil"/>
              <w:bottom w:val="single" w:sz="4" w:space="0" w:color="auto"/>
              <w:right w:val="single" w:sz="4" w:space="0" w:color="auto"/>
            </w:tcBorders>
            <w:shd w:val="clear" w:color="auto" w:fill="auto"/>
            <w:noWrap/>
            <w:hideMark/>
          </w:tcPr>
          <w:p w14:paraId="0E10BAAE" w14:textId="77777777" w:rsidR="00E83F66" w:rsidRPr="00772251" w:rsidRDefault="00E83F66" w:rsidP="0015454A">
            <w:pPr>
              <w:spacing w:before="60" w:after="60" w:line="240" w:lineRule="auto"/>
              <w:rPr>
                <w:noProof/>
                <w:sz w:val="20"/>
              </w:rPr>
            </w:pPr>
            <w:r>
              <w:rPr>
                <w:noProof/>
                <w:sz w:val="20"/>
              </w:rPr>
              <w:t>722699</w:t>
            </w:r>
          </w:p>
        </w:tc>
        <w:tc>
          <w:tcPr>
            <w:tcW w:w="5186" w:type="dxa"/>
            <w:tcBorders>
              <w:top w:val="nil"/>
              <w:left w:val="nil"/>
              <w:bottom w:val="single" w:sz="4" w:space="0" w:color="auto"/>
              <w:right w:val="single" w:sz="4" w:space="0" w:color="auto"/>
            </w:tcBorders>
            <w:shd w:val="clear" w:color="auto" w:fill="auto"/>
            <w:noWrap/>
            <w:hideMark/>
          </w:tcPr>
          <w:p w14:paraId="32D65A90"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645D066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CA765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2A4C1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B68E9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89D89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47755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6E86C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35E5F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C36AB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E1438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428F1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C86927" w14:textId="77777777" w:rsidR="00E83F66" w:rsidRPr="00772251" w:rsidRDefault="00E83F66" w:rsidP="0015454A">
            <w:pPr>
              <w:spacing w:before="60" w:after="60" w:line="240" w:lineRule="auto"/>
              <w:rPr>
                <w:noProof/>
                <w:sz w:val="20"/>
              </w:rPr>
            </w:pPr>
            <w:r>
              <w:rPr>
                <w:noProof/>
                <w:sz w:val="20"/>
              </w:rPr>
              <w:t>72271000</w:t>
            </w:r>
          </w:p>
        </w:tc>
        <w:tc>
          <w:tcPr>
            <w:tcW w:w="1054" w:type="dxa"/>
            <w:tcBorders>
              <w:top w:val="nil"/>
              <w:left w:val="nil"/>
              <w:bottom w:val="single" w:sz="4" w:space="0" w:color="auto"/>
              <w:right w:val="single" w:sz="4" w:space="0" w:color="auto"/>
            </w:tcBorders>
            <w:shd w:val="clear" w:color="auto" w:fill="auto"/>
            <w:noWrap/>
            <w:hideMark/>
          </w:tcPr>
          <w:p w14:paraId="5976CDB7" w14:textId="77777777" w:rsidR="00E83F66" w:rsidRPr="00772251" w:rsidRDefault="00E83F66" w:rsidP="0015454A">
            <w:pPr>
              <w:spacing w:before="60" w:after="60" w:line="240" w:lineRule="auto"/>
              <w:rPr>
                <w:noProof/>
                <w:sz w:val="20"/>
              </w:rPr>
            </w:pPr>
            <w:r>
              <w:rPr>
                <w:noProof/>
                <w:sz w:val="20"/>
              </w:rPr>
              <w:t>722710</w:t>
            </w:r>
          </w:p>
        </w:tc>
        <w:tc>
          <w:tcPr>
            <w:tcW w:w="5186" w:type="dxa"/>
            <w:tcBorders>
              <w:top w:val="nil"/>
              <w:left w:val="nil"/>
              <w:bottom w:val="single" w:sz="4" w:space="0" w:color="auto"/>
              <w:right w:val="single" w:sz="4" w:space="0" w:color="auto"/>
            </w:tcBorders>
            <w:shd w:val="clear" w:color="auto" w:fill="auto"/>
            <w:noWrap/>
            <w:hideMark/>
          </w:tcPr>
          <w:p w14:paraId="3DBEC96F" w14:textId="06D33E5B" w:rsidR="00E83F66" w:rsidRPr="00772251" w:rsidRDefault="00E83F66" w:rsidP="007D4BB6">
            <w:pPr>
              <w:spacing w:before="60" w:after="60" w:line="240" w:lineRule="auto"/>
              <w:rPr>
                <w:noProof/>
                <w:sz w:val="20"/>
              </w:rPr>
            </w:pPr>
            <w:r>
              <w:rPr>
                <w:noProof/>
                <w:sz w:val="20"/>
              </w:rPr>
              <w:t>- Af hurtigstål</w:t>
            </w:r>
          </w:p>
        </w:tc>
        <w:tc>
          <w:tcPr>
            <w:tcW w:w="709" w:type="dxa"/>
            <w:tcBorders>
              <w:top w:val="nil"/>
              <w:left w:val="nil"/>
              <w:bottom w:val="single" w:sz="4" w:space="0" w:color="auto"/>
              <w:right w:val="single" w:sz="4" w:space="0" w:color="auto"/>
            </w:tcBorders>
            <w:shd w:val="clear" w:color="auto" w:fill="auto"/>
            <w:noWrap/>
            <w:vAlign w:val="center"/>
            <w:hideMark/>
          </w:tcPr>
          <w:p w14:paraId="5B428D0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28258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33539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1A117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1C944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71AC1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E45DC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ED75B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C943E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3E896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B9257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D7F650" w14:textId="77777777" w:rsidR="00E83F66" w:rsidRPr="00772251" w:rsidRDefault="00E83F66" w:rsidP="0015454A">
            <w:pPr>
              <w:spacing w:before="60" w:after="60" w:line="240" w:lineRule="auto"/>
              <w:rPr>
                <w:noProof/>
                <w:sz w:val="20"/>
              </w:rPr>
            </w:pPr>
            <w:r>
              <w:rPr>
                <w:noProof/>
                <w:sz w:val="20"/>
              </w:rPr>
              <w:t>72272000</w:t>
            </w:r>
          </w:p>
        </w:tc>
        <w:tc>
          <w:tcPr>
            <w:tcW w:w="1054" w:type="dxa"/>
            <w:tcBorders>
              <w:top w:val="nil"/>
              <w:left w:val="nil"/>
              <w:bottom w:val="single" w:sz="4" w:space="0" w:color="auto"/>
              <w:right w:val="single" w:sz="4" w:space="0" w:color="auto"/>
            </w:tcBorders>
            <w:shd w:val="clear" w:color="auto" w:fill="auto"/>
            <w:noWrap/>
            <w:hideMark/>
          </w:tcPr>
          <w:p w14:paraId="15112385" w14:textId="77777777" w:rsidR="00E83F66" w:rsidRPr="00772251" w:rsidRDefault="00E83F66" w:rsidP="0015454A">
            <w:pPr>
              <w:spacing w:before="60" w:after="60" w:line="240" w:lineRule="auto"/>
              <w:rPr>
                <w:noProof/>
                <w:sz w:val="20"/>
              </w:rPr>
            </w:pPr>
            <w:r>
              <w:rPr>
                <w:noProof/>
                <w:sz w:val="20"/>
              </w:rPr>
              <w:t>722720</w:t>
            </w:r>
          </w:p>
        </w:tc>
        <w:tc>
          <w:tcPr>
            <w:tcW w:w="5186" w:type="dxa"/>
            <w:tcBorders>
              <w:top w:val="nil"/>
              <w:left w:val="nil"/>
              <w:bottom w:val="single" w:sz="4" w:space="0" w:color="auto"/>
              <w:right w:val="single" w:sz="4" w:space="0" w:color="auto"/>
            </w:tcBorders>
            <w:shd w:val="clear" w:color="auto" w:fill="auto"/>
            <w:noWrap/>
            <w:hideMark/>
          </w:tcPr>
          <w:p w14:paraId="4D8C7198" w14:textId="710BE6F2" w:rsidR="00E83F66" w:rsidRPr="00772251" w:rsidRDefault="00E83F66" w:rsidP="007D4BB6">
            <w:pPr>
              <w:spacing w:before="60" w:after="60" w:line="240" w:lineRule="auto"/>
              <w:rPr>
                <w:noProof/>
                <w:sz w:val="20"/>
              </w:rPr>
            </w:pPr>
            <w:r>
              <w:rPr>
                <w:noProof/>
                <w:sz w:val="20"/>
              </w:rPr>
              <w:t>- Af siliciummanganstål</w:t>
            </w:r>
          </w:p>
        </w:tc>
        <w:tc>
          <w:tcPr>
            <w:tcW w:w="709" w:type="dxa"/>
            <w:tcBorders>
              <w:top w:val="nil"/>
              <w:left w:val="nil"/>
              <w:bottom w:val="single" w:sz="4" w:space="0" w:color="auto"/>
              <w:right w:val="single" w:sz="4" w:space="0" w:color="auto"/>
            </w:tcBorders>
            <w:shd w:val="clear" w:color="auto" w:fill="auto"/>
            <w:noWrap/>
            <w:vAlign w:val="center"/>
            <w:hideMark/>
          </w:tcPr>
          <w:p w14:paraId="1FEEAA9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140D1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4642A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78F09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B1BF1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FDD6F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2B8FD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3A6F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EDF912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D0F0F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13771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DF629C" w14:textId="77777777" w:rsidR="00E83F66" w:rsidRPr="00772251" w:rsidRDefault="00E83F66" w:rsidP="0015454A">
            <w:pPr>
              <w:spacing w:before="60" w:after="60" w:line="240" w:lineRule="auto"/>
              <w:rPr>
                <w:noProof/>
                <w:sz w:val="20"/>
              </w:rPr>
            </w:pPr>
            <w:r>
              <w:rPr>
                <w:noProof/>
                <w:sz w:val="20"/>
              </w:rPr>
              <w:t>72279000</w:t>
            </w:r>
          </w:p>
        </w:tc>
        <w:tc>
          <w:tcPr>
            <w:tcW w:w="1054" w:type="dxa"/>
            <w:tcBorders>
              <w:top w:val="nil"/>
              <w:left w:val="nil"/>
              <w:bottom w:val="single" w:sz="4" w:space="0" w:color="auto"/>
              <w:right w:val="single" w:sz="4" w:space="0" w:color="auto"/>
            </w:tcBorders>
            <w:shd w:val="clear" w:color="auto" w:fill="auto"/>
            <w:noWrap/>
            <w:hideMark/>
          </w:tcPr>
          <w:p w14:paraId="58D6B171" w14:textId="77777777" w:rsidR="00E83F66" w:rsidRPr="00772251" w:rsidRDefault="00E83F66" w:rsidP="0015454A">
            <w:pPr>
              <w:spacing w:before="60" w:after="60" w:line="240" w:lineRule="auto"/>
              <w:rPr>
                <w:noProof/>
                <w:sz w:val="20"/>
              </w:rPr>
            </w:pPr>
            <w:r>
              <w:rPr>
                <w:noProof/>
                <w:sz w:val="20"/>
              </w:rPr>
              <w:t>722790</w:t>
            </w:r>
          </w:p>
        </w:tc>
        <w:tc>
          <w:tcPr>
            <w:tcW w:w="5186" w:type="dxa"/>
            <w:tcBorders>
              <w:top w:val="nil"/>
              <w:left w:val="nil"/>
              <w:bottom w:val="single" w:sz="4" w:space="0" w:color="auto"/>
              <w:right w:val="single" w:sz="4" w:space="0" w:color="auto"/>
            </w:tcBorders>
            <w:shd w:val="clear" w:color="auto" w:fill="auto"/>
            <w:noWrap/>
            <w:hideMark/>
          </w:tcPr>
          <w:p w14:paraId="3F6233C9"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356989E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DC1B4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0EC9F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66961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97F0C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FBE92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2BD96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41123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64F69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53D4B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AC868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CCCA08" w14:textId="77777777" w:rsidR="00E83F66" w:rsidRPr="00772251" w:rsidRDefault="00E83F66" w:rsidP="0015454A">
            <w:pPr>
              <w:spacing w:before="60" w:after="60" w:line="240" w:lineRule="auto"/>
              <w:rPr>
                <w:noProof/>
                <w:sz w:val="20"/>
              </w:rPr>
            </w:pPr>
            <w:r>
              <w:rPr>
                <w:noProof/>
                <w:sz w:val="20"/>
              </w:rPr>
              <w:t>72281000</w:t>
            </w:r>
          </w:p>
        </w:tc>
        <w:tc>
          <w:tcPr>
            <w:tcW w:w="1054" w:type="dxa"/>
            <w:tcBorders>
              <w:top w:val="nil"/>
              <w:left w:val="nil"/>
              <w:bottom w:val="single" w:sz="4" w:space="0" w:color="auto"/>
              <w:right w:val="single" w:sz="4" w:space="0" w:color="auto"/>
            </w:tcBorders>
            <w:shd w:val="clear" w:color="auto" w:fill="auto"/>
            <w:noWrap/>
            <w:hideMark/>
          </w:tcPr>
          <w:p w14:paraId="3C6F677A" w14:textId="77777777" w:rsidR="00E83F66" w:rsidRPr="00772251" w:rsidRDefault="00E83F66" w:rsidP="0015454A">
            <w:pPr>
              <w:spacing w:before="60" w:after="60" w:line="240" w:lineRule="auto"/>
              <w:rPr>
                <w:noProof/>
                <w:sz w:val="20"/>
              </w:rPr>
            </w:pPr>
            <w:r>
              <w:rPr>
                <w:noProof/>
                <w:sz w:val="20"/>
              </w:rPr>
              <w:t>722810</w:t>
            </w:r>
          </w:p>
        </w:tc>
        <w:tc>
          <w:tcPr>
            <w:tcW w:w="5186" w:type="dxa"/>
            <w:tcBorders>
              <w:top w:val="nil"/>
              <w:left w:val="nil"/>
              <w:bottom w:val="single" w:sz="4" w:space="0" w:color="auto"/>
              <w:right w:val="single" w:sz="4" w:space="0" w:color="auto"/>
            </w:tcBorders>
            <w:shd w:val="clear" w:color="auto" w:fill="auto"/>
            <w:noWrap/>
            <w:hideMark/>
          </w:tcPr>
          <w:p w14:paraId="18E1939B" w14:textId="70A7D376" w:rsidR="00E83F66" w:rsidRPr="00772251" w:rsidRDefault="00E83F66" w:rsidP="007D4BB6">
            <w:pPr>
              <w:spacing w:before="60" w:after="60" w:line="240" w:lineRule="auto"/>
              <w:rPr>
                <w:noProof/>
                <w:sz w:val="20"/>
              </w:rPr>
            </w:pPr>
            <w:r>
              <w:rPr>
                <w:noProof/>
                <w:sz w:val="20"/>
              </w:rPr>
              <w:t>- Stænger af hurtigstål</w:t>
            </w:r>
          </w:p>
        </w:tc>
        <w:tc>
          <w:tcPr>
            <w:tcW w:w="709" w:type="dxa"/>
            <w:tcBorders>
              <w:top w:val="nil"/>
              <w:left w:val="nil"/>
              <w:bottom w:val="single" w:sz="4" w:space="0" w:color="auto"/>
              <w:right w:val="single" w:sz="4" w:space="0" w:color="auto"/>
            </w:tcBorders>
            <w:shd w:val="clear" w:color="auto" w:fill="auto"/>
            <w:noWrap/>
            <w:vAlign w:val="center"/>
            <w:hideMark/>
          </w:tcPr>
          <w:p w14:paraId="20E8647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6239A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4AF6D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EC65E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0E39E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D0AE8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C4802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7555D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6A4A9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BC022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CF93C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B312DC" w14:textId="77777777" w:rsidR="00E83F66" w:rsidRPr="00772251" w:rsidRDefault="00E83F66" w:rsidP="00CC47C5">
            <w:pPr>
              <w:pageBreakBefore/>
              <w:spacing w:before="60" w:after="60" w:line="240" w:lineRule="auto"/>
              <w:rPr>
                <w:noProof/>
                <w:sz w:val="20"/>
              </w:rPr>
            </w:pPr>
            <w:r>
              <w:rPr>
                <w:noProof/>
                <w:sz w:val="20"/>
              </w:rPr>
              <w:t>72282000</w:t>
            </w:r>
          </w:p>
        </w:tc>
        <w:tc>
          <w:tcPr>
            <w:tcW w:w="1054" w:type="dxa"/>
            <w:tcBorders>
              <w:top w:val="nil"/>
              <w:left w:val="nil"/>
              <w:bottom w:val="single" w:sz="4" w:space="0" w:color="auto"/>
              <w:right w:val="single" w:sz="4" w:space="0" w:color="auto"/>
            </w:tcBorders>
            <w:shd w:val="clear" w:color="auto" w:fill="auto"/>
            <w:noWrap/>
            <w:hideMark/>
          </w:tcPr>
          <w:p w14:paraId="74E765F3" w14:textId="77777777" w:rsidR="00E83F66" w:rsidRPr="00772251" w:rsidRDefault="00E83F66" w:rsidP="0015454A">
            <w:pPr>
              <w:spacing w:before="60" w:after="60" w:line="240" w:lineRule="auto"/>
              <w:rPr>
                <w:noProof/>
                <w:sz w:val="20"/>
              </w:rPr>
            </w:pPr>
            <w:r>
              <w:rPr>
                <w:noProof/>
                <w:sz w:val="20"/>
              </w:rPr>
              <w:t>722820</w:t>
            </w:r>
          </w:p>
        </w:tc>
        <w:tc>
          <w:tcPr>
            <w:tcW w:w="5186" w:type="dxa"/>
            <w:tcBorders>
              <w:top w:val="nil"/>
              <w:left w:val="nil"/>
              <w:bottom w:val="single" w:sz="4" w:space="0" w:color="auto"/>
              <w:right w:val="single" w:sz="4" w:space="0" w:color="auto"/>
            </w:tcBorders>
            <w:shd w:val="clear" w:color="auto" w:fill="auto"/>
            <w:noWrap/>
            <w:hideMark/>
          </w:tcPr>
          <w:p w14:paraId="6C3F07EC" w14:textId="71685851" w:rsidR="00E83F66" w:rsidRPr="00772251" w:rsidRDefault="00E83F66" w:rsidP="007D4BB6">
            <w:pPr>
              <w:spacing w:before="60" w:after="60" w:line="240" w:lineRule="auto"/>
              <w:rPr>
                <w:noProof/>
                <w:sz w:val="20"/>
              </w:rPr>
            </w:pPr>
            <w:r>
              <w:rPr>
                <w:noProof/>
                <w:sz w:val="20"/>
              </w:rPr>
              <w:t>- Stænger af siliciummanganstål</w:t>
            </w:r>
          </w:p>
        </w:tc>
        <w:tc>
          <w:tcPr>
            <w:tcW w:w="709" w:type="dxa"/>
            <w:tcBorders>
              <w:top w:val="nil"/>
              <w:left w:val="nil"/>
              <w:bottom w:val="single" w:sz="4" w:space="0" w:color="auto"/>
              <w:right w:val="single" w:sz="4" w:space="0" w:color="auto"/>
            </w:tcBorders>
            <w:shd w:val="clear" w:color="auto" w:fill="auto"/>
            <w:noWrap/>
            <w:vAlign w:val="center"/>
            <w:hideMark/>
          </w:tcPr>
          <w:p w14:paraId="491FD14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ABB9C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03CBB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ABB21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DC823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7D1C2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ACD9C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E2BA58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7AC82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5E116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AFE5FD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6646CA" w14:textId="77777777" w:rsidR="00E83F66" w:rsidRPr="00772251" w:rsidRDefault="00E83F66" w:rsidP="0015454A">
            <w:pPr>
              <w:spacing w:before="60" w:after="60" w:line="240" w:lineRule="auto"/>
              <w:rPr>
                <w:noProof/>
                <w:sz w:val="20"/>
              </w:rPr>
            </w:pPr>
            <w:r>
              <w:rPr>
                <w:noProof/>
                <w:sz w:val="20"/>
              </w:rPr>
              <w:t>72283000</w:t>
            </w:r>
          </w:p>
        </w:tc>
        <w:tc>
          <w:tcPr>
            <w:tcW w:w="1054" w:type="dxa"/>
            <w:tcBorders>
              <w:top w:val="nil"/>
              <w:left w:val="nil"/>
              <w:bottom w:val="single" w:sz="4" w:space="0" w:color="auto"/>
              <w:right w:val="single" w:sz="4" w:space="0" w:color="auto"/>
            </w:tcBorders>
            <w:shd w:val="clear" w:color="auto" w:fill="auto"/>
            <w:noWrap/>
            <w:hideMark/>
          </w:tcPr>
          <w:p w14:paraId="27B67E03" w14:textId="77777777" w:rsidR="00E83F66" w:rsidRPr="00772251" w:rsidRDefault="00E83F66" w:rsidP="0015454A">
            <w:pPr>
              <w:spacing w:before="60" w:after="60" w:line="240" w:lineRule="auto"/>
              <w:rPr>
                <w:noProof/>
                <w:sz w:val="20"/>
              </w:rPr>
            </w:pPr>
            <w:r>
              <w:rPr>
                <w:noProof/>
                <w:sz w:val="20"/>
              </w:rPr>
              <w:t>722830</w:t>
            </w:r>
          </w:p>
        </w:tc>
        <w:tc>
          <w:tcPr>
            <w:tcW w:w="5186" w:type="dxa"/>
            <w:tcBorders>
              <w:top w:val="nil"/>
              <w:left w:val="nil"/>
              <w:bottom w:val="single" w:sz="4" w:space="0" w:color="auto"/>
              <w:right w:val="single" w:sz="4" w:space="0" w:color="auto"/>
            </w:tcBorders>
            <w:shd w:val="clear" w:color="auto" w:fill="auto"/>
            <w:noWrap/>
            <w:hideMark/>
          </w:tcPr>
          <w:p w14:paraId="1F0D0FA2" w14:textId="65FCB3AC" w:rsidR="00E83F66" w:rsidRPr="00772251" w:rsidRDefault="00E83F66" w:rsidP="007D4BB6">
            <w:pPr>
              <w:spacing w:before="60" w:after="60" w:line="240" w:lineRule="auto"/>
              <w:rPr>
                <w:noProof/>
                <w:sz w:val="20"/>
              </w:rPr>
            </w:pPr>
            <w:r>
              <w:rPr>
                <w:noProof/>
                <w:sz w:val="20"/>
              </w:rPr>
              <w:t>- Andre stænger, kun varmvalsede, varmtrukne eller strengpressede</w:t>
            </w:r>
          </w:p>
        </w:tc>
        <w:tc>
          <w:tcPr>
            <w:tcW w:w="709" w:type="dxa"/>
            <w:tcBorders>
              <w:top w:val="nil"/>
              <w:left w:val="nil"/>
              <w:bottom w:val="single" w:sz="4" w:space="0" w:color="auto"/>
              <w:right w:val="single" w:sz="4" w:space="0" w:color="auto"/>
            </w:tcBorders>
            <w:shd w:val="clear" w:color="auto" w:fill="auto"/>
            <w:noWrap/>
            <w:vAlign w:val="center"/>
            <w:hideMark/>
          </w:tcPr>
          <w:p w14:paraId="531D8B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89EC8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44C15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B980C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8DC3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903AB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2874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02FD0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B0BDF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74AC2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46864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B0847D" w14:textId="77777777" w:rsidR="00E83F66" w:rsidRPr="00772251" w:rsidRDefault="00E83F66" w:rsidP="0015454A">
            <w:pPr>
              <w:spacing w:before="60" w:after="60" w:line="240" w:lineRule="auto"/>
              <w:rPr>
                <w:noProof/>
                <w:sz w:val="20"/>
              </w:rPr>
            </w:pPr>
            <w:r>
              <w:rPr>
                <w:noProof/>
                <w:sz w:val="20"/>
              </w:rPr>
              <w:t>72284000</w:t>
            </w:r>
          </w:p>
        </w:tc>
        <w:tc>
          <w:tcPr>
            <w:tcW w:w="1054" w:type="dxa"/>
            <w:tcBorders>
              <w:top w:val="nil"/>
              <w:left w:val="nil"/>
              <w:bottom w:val="single" w:sz="4" w:space="0" w:color="auto"/>
              <w:right w:val="single" w:sz="4" w:space="0" w:color="auto"/>
            </w:tcBorders>
            <w:shd w:val="clear" w:color="auto" w:fill="auto"/>
            <w:noWrap/>
            <w:hideMark/>
          </w:tcPr>
          <w:p w14:paraId="3DD79C22" w14:textId="77777777" w:rsidR="00E83F66" w:rsidRPr="00772251" w:rsidRDefault="00E83F66" w:rsidP="0015454A">
            <w:pPr>
              <w:spacing w:before="60" w:after="60" w:line="240" w:lineRule="auto"/>
              <w:rPr>
                <w:noProof/>
                <w:sz w:val="20"/>
              </w:rPr>
            </w:pPr>
            <w:r>
              <w:rPr>
                <w:noProof/>
                <w:sz w:val="20"/>
              </w:rPr>
              <w:t>722840</w:t>
            </w:r>
          </w:p>
        </w:tc>
        <w:tc>
          <w:tcPr>
            <w:tcW w:w="5186" w:type="dxa"/>
            <w:tcBorders>
              <w:top w:val="nil"/>
              <w:left w:val="nil"/>
              <w:bottom w:val="single" w:sz="4" w:space="0" w:color="auto"/>
              <w:right w:val="single" w:sz="4" w:space="0" w:color="auto"/>
            </w:tcBorders>
            <w:shd w:val="clear" w:color="auto" w:fill="auto"/>
            <w:noWrap/>
            <w:hideMark/>
          </w:tcPr>
          <w:p w14:paraId="138D8D69" w14:textId="77777777" w:rsidR="00E83F66" w:rsidRPr="00772251" w:rsidRDefault="00E83F66" w:rsidP="0015454A">
            <w:pPr>
              <w:spacing w:before="60" w:after="60" w:line="240" w:lineRule="auto"/>
              <w:rPr>
                <w:noProof/>
                <w:sz w:val="20"/>
              </w:rPr>
            </w:pPr>
            <w:r>
              <w:rPr>
                <w:noProof/>
                <w:sz w:val="20"/>
              </w:rPr>
              <w:t>- Andre stænger, kun smedede</w:t>
            </w:r>
          </w:p>
        </w:tc>
        <w:tc>
          <w:tcPr>
            <w:tcW w:w="709" w:type="dxa"/>
            <w:tcBorders>
              <w:top w:val="nil"/>
              <w:left w:val="nil"/>
              <w:bottom w:val="single" w:sz="4" w:space="0" w:color="auto"/>
              <w:right w:val="single" w:sz="4" w:space="0" w:color="auto"/>
            </w:tcBorders>
            <w:shd w:val="clear" w:color="auto" w:fill="auto"/>
            <w:noWrap/>
            <w:vAlign w:val="center"/>
            <w:hideMark/>
          </w:tcPr>
          <w:p w14:paraId="3876AC7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BC246D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246D2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7BB90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76D95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7C286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27F7A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54868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B9C02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0EAE6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4833E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9952CB" w14:textId="77777777" w:rsidR="00E83F66" w:rsidRPr="00772251" w:rsidRDefault="00E83F66" w:rsidP="0015454A">
            <w:pPr>
              <w:spacing w:before="60" w:after="60" w:line="240" w:lineRule="auto"/>
              <w:rPr>
                <w:noProof/>
                <w:sz w:val="20"/>
              </w:rPr>
            </w:pPr>
            <w:r>
              <w:rPr>
                <w:noProof/>
                <w:sz w:val="20"/>
              </w:rPr>
              <w:t>72285000</w:t>
            </w:r>
          </w:p>
        </w:tc>
        <w:tc>
          <w:tcPr>
            <w:tcW w:w="1054" w:type="dxa"/>
            <w:tcBorders>
              <w:top w:val="nil"/>
              <w:left w:val="nil"/>
              <w:bottom w:val="single" w:sz="4" w:space="0" w:color="auto"/>
              <w:right w:val="single" w:sz="4" w:space="0" w:color="auto"/>
            </w:tcBorders>
            <w:shd w:val="clear" w:color="auto" w:fill="auto"/>
            <w:noWrap/>
            <w:hideMark/>
          </w:tcPr>
          <w:p w14:paraId="1D09EDCB" w14:textId="77777777" w:rsidR="00E83F66" w:rsidRPr="00772251" w:rsidRDefault="00E83F66" w:rsidP="0015454A">
            <w:pPr>
              <w:spacing w:before="60" w:after="60" w:line="240" w:lineRule="auto"/>
              <w:rPr>
                <w:noProof/>
                <w:sz w:val="20"/>
              </w:rPr>
            </w:pPr>
            <w:r>
              <w:rPr>
                <w:noProof/>
                <w:sz w:val="20"/>
              </w:rPr>
              <w:t>722850</w:t>
            </w:r>
          </w:p>
        </w:tc>
        <w:tc>
          <w:tcPr>
            <w:tcW w:w="5186" w:type="dxa"/>
            <w:tcBorders>
              <w:top w:val="nil"/>
              <w:left w:val="nil"/>
              <w:bottom w:val="single" w:sz="4" w:space="0" w:color="auto"/>
              <w:right w:val="single" w:sz="4" w:space="0" w:color="auto"/>
            </w:tcBorders>
            <w:shd w:val="clear" w:color="auto" w:fill="auto"/>
            <w:noWrap/>
            <w:hideMark/>
          </w:tcPr>
          <w:p w14:paraId="20F4597E" w14:textId="2A85A9CC" w:rsidR="00E83F66" w:rsidRPr="00772251" w:rsidRDefault="00E83F66" w:rsidP="007E1E1D">
            <w:pPr>
              <w:spacing w:before="60" w:after="60" w:line="240" w:lineRule="auto"/>
              <w:rPr>
                <w:noProof/>
                <w:sz w:val="20"/>
              </w:rPr>
            </w:pPr>
            <w:r>
              <w:rPr>
                <w:noProof/>
                <w:sz w:val="20"/>
              </w:rPr>
              <w:t>- Andre stænger, kun koldbehandlede</w:t>
            </w:r>
          </w:p>
        </w:tc>
        <w:tc>
          <w:tcPr>
            <w:tcW w:w="709" w:type="dxa"/>
            <w:tcBorders>
              <w:top w:val="nil"/>
              <w:left w:val="nil"/>
              <w:bottom w:val="single" w:sz="4" w:space="0" w:color="auto"/>
              <w:right w:val="single" w:sz="4" w:space="0" w:color="auto"/>
            </w:tcBorders>
            <w:shd w:val="clear" w:color="auto" w:fill="auto"/>
            <w:noWrap/>
            <w:vAlign w:val="center"/>
            <w:hideMark/>
          </w:tcPr>
          <w:p w14:paraId="5919FAF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BD6E1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34F6B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EAAC1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D7E8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F5316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74C33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72C30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B051B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3B841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0A6309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FD4B24" w14:textId="77777777" w:rsidR="00E83F66" w:rsidRPr="00772251" w:rsidRDefault="00E83F66" w:rsidP="0015454A">
            <w:pPr>
              <w:spacing w:before="60" w:after="60" w:line="240" w:lineRule="auto"/>
              <w:rPr>
                <w:noProof/>
                <w:sz w:val="20"/>
              </w:rPr>
            </w:pPr>
            <w:r>
              <w:rPr>
                <w:noProof/>
                <w:sz w:val="20"/>
              </w:rPr>
              <w:t>72286000</w:t>
            </w:r>
          </w:p>
        </w:tc>
        <w:tc>
          <w:tcPr>
            <w:tcW w:w="1054" w:type="dxa"/>
            <w:tcBorders>
              <w:top w:val="nil"/>
              <w:left w:val="nil"/>
              <w:bottom w:val="single" w:sz="4" w:space="0" w:color="auto"/>
              <w:right w:val="single" w:sz="4" w:space="0" w:color="auto"/>
            </w:tcBorders>
            <w:shd w:val="clear" w:color="auto" w:fill="auto"/>
            <w:noWrap/>
            <w:hideMark/>
          </w:tcPr>
          <w:p w14:paraId="77386C75" w14:textId="77777777" w:rsidR="00E83F66" w:rsidRPr="00772251" w:rsidRDefault="00E83F66" w:rsidP="0015454A">
            <w:pPr>
              <w:spacing w:before="60" w:after="60" w:line="240" w:lineRule="auto"/>
              <w:rPr>
                <w:noProof/>
                <w:sz w:val="20"/>
              </w:rPr>
            </w:pPr>
            <w:r>
              <w:rPr>
                <w:noProof/>
                <w:sz w:val="20"/>
              </w:rPr>
              <w:t>722860</w:t>
            </w:r>
          </w:p>
        </w:tc>
        <w:tc>
          <w:tcPr>
            <w:tcW w:w="5186" w:type="dxa"/>
            <w:tcBorders>
              <w:top w:val="nil"/>
              <w:left w:val="nil"/>
              <w:bottom w:val="single" w:sz="4" w:space="0" w:color="auto"/>
              <w:right w:val="single" w:sz="4" w:space="0" w:color="auto"/>
            </w:tcBorders>
            <w:shd w:val="clear" w:color="auto" w:fill="auto"/>
            <w:noWrap/>
            <w:hideMark/>
          </w:tcPr>
          <w:p w14:paraId="4AA5B02D" w14:textId="77777777" w:rsidR="00E83F66" w:rsidRPr="00772251" w:rsidRDefault="00E83F66" w:rsidP="0015454A">
            <w:pPr>
              <w:spacing w:before="60" w:after="60" w:line="240" w:lineRule="auto"/>
              <w:rPr>
                <w:noProof/>
                <w:sz w:val="20"/>
              </w:rPr>
            </w:pPr>
            <w:r>
              <w:rPr>
                <w:noProof/>
                <w:sz w:val="20"/>
              </w:rPr>
              <w:t>- Andre stænger</w:t>
            </w:r>
          </w:p>
        </w:tc>
        <w:tc>
          <w:tcPr>
            <w:tcW w:w="709" w:type="dxa"/>
            <w:tcBorders>
              <w:top w:val="nil"/>
              <w:left w:val="nil"/>
              <w:bottom w:val="single" w:sz="4" w:space="0" w:color="auto"/>
              <w:right w:val="single" w:sz="4" w:space="0" w:color="auto"/>
            </w:tcBorders>
            <w:shd w:val="clear" w:color="auto" w:fill="auto"/>
            <w:noWrap/>
            <w:vAlign w:val="center"/>
            <w:hideMark/>
          </w:tcPr>
          <w:p w14:paraId="516488E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8E629D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DF0D7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14869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7B379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0FE68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0AD67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D2EA9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7DE49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B750D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8AE10F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A2BF76" w14:textId="77777777" w:rsidR="00E83F66" w:rsidRPr="00772251" w:rsidRDefault="00E83F66" w:rsidP="0015454A">
            <w:pPr>
              <w:spacing w:before="60" w:after="60" w:line="240" w:lineRule="auto"/>
              <w:rPr>
                <w:noProof/>
                <w:sz w:val="20"/>
              </w:rPr>
            </w:pPr>
            <w:r>
              <w:rPr>
                <w:noProof/>
                <w:sz w:val="20"/>
              </w:rPr>
              <w:t>72287000</w:t>
            </w:r>
          </w:p>
        </w:tc>
        <w:tc>
          <w:tcPr>
            <w:tcW w:w="1054" w:type="dxa"/>
            <w:tcBorders>
              <w:top w:val="nil"/>
              <w:left w:val="nil"/>
              <w:bottom w:val="single" w:sz="4" w:space="0" w:color="auto"/>
              <w:right w:val="single" w:sz="4" w:space="0" w:color="auto"/>
            </w:tcBorders>
            <w:shd w:val="clear" w:color="auto" w:fill="auto"/>
            <w:noWrap/>
            <w:hideMark/>
          </w:tcPr>
          <w:p w14:paraId="1897EAF6" w14:textId="77777777" w:rsidR="00E83F66" w:rsidRPr="00772251" w:rsidRDefault="00E83F66" w:rsidP="0015454A">
            <w:pPr>
              <w:spacing w:before="60" w:after="60" w:line="240" w:lineRule="auto"/>
              <w:rPr>
                <w:noProof/>
                <w:sz w:val="20"/>
              </w:rPr>
            </w:pPr>
            <w:r>
              <w:rPr>
                <w:noProof/>
                <w:sz w:val="20"/>
              </w:rPr>
              <w:t>722870</w:t>
            </w:r>
          </w:p>
        </w:tc>
        <w:tc>
          <w:tcPr>
            <w:tcW w:w="5186" w:type="dxa"/>
            <w:tcBorders>
              <w:top w:val="nil"/>
              <w:left w:val="nil"/>
              <w:bottom w:val="single" w:sz="4" w:space="0" w:color="auto"/>
              <w:right w:val="single" w:sz="4" w:space="0" w:color="auto"/>
            </w:tcBorders>
            <w:shd w:val="clear" w:color="auto" w:fill="auto"/>
            <w:noWrap/>
            <w:hideMark/>
          </w:tcPr>
          <w:p w14:paraId="171D91B9" w14:textId="77777777" w:rsidR="00E83F66" w:rsidRPr="00772251" w:rsidRDefault="00E83F66" w:rsidP="0015454A">
            <w:pPr>
              <w:spacing w:before="60" w:after="60" w:line="240" w:lineRule="auto"/>
              <w:rPr>
                <w:noProof/>
                <w:sz w:val="20"/>
              </w:rPr>
            </w:pPr>
            <w:r>
              <w:rPr>
                <w:noProof/>
                <w:sz w:val="20"/>
              </w:rPr>
              <w:t>- Profiler</w:t>
            </w:r>
          </w:p>
        </w:tc>
        <w:tc>
          <w:tcPr>
            <w:tcW w:w="709" w:type="dxa"/>
            <w:tcBorders>
              <w:top w:val="nil"/>
              <w:left w:val="nil"/>
              <w:bottom w:val="single" w:sz="4" w:space="0" w:color="auto"/>
              <w:right w:val="single" w:sz="4" w:space="0" w:color="auto"/>
            </w:tcBorders>
            <w:shd w:val="clear" w:color="auto" w:fill="auto"/>
            <w:noWrap/>
            <w:vAlign w:val="center"/>
            <w:hideMark/>
          </w:tcPr>
          <w:p w14:paraId="646C1C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7E1C1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0926C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217A8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659B6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069D0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C2BF4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30E74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264D0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65565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34B17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CD8089" w14:textId="77777777" w:rsidR="00E83F66" w:rsidRPr="00772251" w:rsidRDefault="00E83F66" w:rsidP="0015454A">
            <w:pPr>
              <w:spacing w:before="60" w:after="60" w:line="240" w:lineRule="auto"/>
              <w:rPr>
                <w:noProof/>
                <w:sz w:val="20"/>
              </w:rPr>
            </w:pPr>
            <w:r>
              <w:rPr>
                <w:noProof/>
                <w:sz w:val="20"/>
              </w:rPr>
              <w:t>72288000</w:t>
            </w:r>
          </w:p>
        </w:tc>
        <w:tc>
          <w:tcPr>
            <w:tcW w:w="1054" w:type="dxa"/>
            <w:tcBorders>
              <w:top w:val="nil"/>
              <w:left w:val="nil"/>
              <w:bottom w:val="single" w:sz="4" w:space="0" w:color="auto"/>
              <w:right w:val="single" w:sz="4" w:space="0" w:color="auto"/>
            </w:tcBorders>
            <w:shd w:val="clear" w:color="auto" w:fill="auto"/>
            <w:noWrap/>
            <w:hideMark/>
          </w:tcPr>
          <w:p w14:paraId="7EC8F96F" w14:textId="77777777" w:rsidR="00E83F66" w:rsidRPr="00772251" w:rsidRDefault="00E83F66" w:rsidP="0015454A">
            <w:pPr>
              <w:spacing w:before="60" w:after="60" w:line="240" w:lineRule="auto"/>
              <w:rPr>
                <w:noProof/>
                <w:sz w:val="20"/>
              </w:rPr>
            </w:pPr>
            <w:r>
              <w:rPr>
                <w:noProof/>
                <w:sz w:val="20"/>
              </w:rPr>
              <w:t>722880</w:t>
            </w:r>
          </w:p>
        </w:tc>
        <w:tc>
          <w:tcPr>
            <w:tcW w:w="5186" w:type="dxa"/>
            <w:tcBorders>
              <w:top w:val="nil"/>
              <w:left w:val="nil"/>
              <w:bottom w:val="single" w:sz="4" w:space="0" w:color="auto"/>
              <w:right w:val="single" w:sz="4" w:space="0" w:color="auto"/>
            </w:tcBorders>
            <w:shd w:val="clear" w:color="auto" w:fill="auto"/>
            <w:noWrap/>
            <w:hideMark/>
          </w:tcPr>
          <w:p w14:paraId="7F16064A" w14:textId="77777777" w:rsidR="00E83F66" w:rsidRPr="00772251" w:rsidRDefault="00E83F66" w:rsidP="0015454A">
            <w:pPr>
              <w:spacing w:before="60" w:after="60" w:line="240" w:lineRule="auto"/>
              <w:rPr>
                <w:noProof/>
                <w:sz w:val="20"/>
              </w:rPr>
            </w:pPr>
            <w:r>
              <w:rPr>
                <w:noProof/>
                <w:sz w:val="20"/>
              </w:rPr>
              <w:t>- Hule borestænger</w:t>
            </w:r>
          </w:p>
        </w:tc>
        <w:tc>
          <w:tcPr>
            <w:tcW w:w="709" w:type="dxa"/>
            <w:tcBorders>
              <w:top w:val="nil"/>
              <w:left w:val="nil"/>
              <w:bottom w:val="single" w:sz="4" w:space="0" w:color="auto"/>
              <w:right w:val="single" w:sz="4" w:space="0" w:color="auto"/>
            </w:tcBorders>
            <w:shd w:val="clear" w:color="auto" w:fill="auto"/>
            <w:noWrap/>
            <w:vAlign w:val="center"/>
            <w:hideMark/>
          </w:tcPr>
          <w:p w14:paraId="0AFC458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046DF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FB645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46102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E5EC1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9E7B2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E86B3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667B6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99132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80BF3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B8E45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881DAE" w14:textId="77777777" w:rsidR="00E83F66" w:rsidRPr="00772251" w:rsidRDefault="00E83F66" w:rsidP="0015454A">
            <w:pPr>
              <w:spacing w:before="60" w:after="60" w:line="240" w:lineRule="auto"/>
              <w:rPr>
                <w:noProof/>
                <w:sz w:val="20"/>
              </w:rPr>
            </w:pPr>
            <w:r>
              <w:rPr>
                <w:noProof/>
                <w:sz w:val="20"/>
              </w:rPr>
              <w:t>72292000</w:t>
            </w:r>
          </w:p>
        </w:tc>
        <w:tc>
          <w:tcPr>
            <w:tcW w:w="1054" w:type="dxa"/>
            <w:tcBorders>
              <w:top w:val="nil"/>
              <w:left w:val="nil"/>
              <w:bottom w:val="single" w:sz="4" w:space="0" w:color="auto"/>
              <w:right w:val="single" w:sz="4" w:space="0" w:color="auto"/>
            </w:tcBorders>
            <w:shd w:val="clear" w:color="auto" w:fill="auto"/>
            <w:noWrap/>
            <w:hideMark/>
          </w:tcPr>
          <w:p w14:paraId="6BE7900C" w14:textId="77777777" w:rsidR="00E83F66" w:rsidRPr="00772251" w:rsidRDefault="00E83F66" w:rsidP="0015454A">
            <w:pPr>
              <w:spacing w:before="60" w:after="60" w:line="240" w:lineRule="auto"/>
              <w:rPr>
                <w:noProof/>
                <w:sz w:val="20"/>
              </w:rPr>
            </w:pPr>
            <w:r>
              <w:rPr>
                <w:noProof/>
                <w:sz w:val="20"/>
              </w:rPr>
              <w:t>722920</w:t>
            </w:r>
          </w:p>
        </w:tc>
        <w:tc>
          <w:tcPr>
            <w:tcW w:w="5186" w:type="dxa"/>
            <w:tcBorders>
              <w:top w:val="nil"/>
              <w:left w:val="nil"/>
              <w:bottom w:val="single" w:sz="4" w:space="0" w:color="auto"/>
              <w:right w:val="single" w:sz="4" w:space="0" w:color="auto"/>
            </w:tcBorders>
            <w:shd w:val="clear" w:color="auto" w:fill="auto"/>
            <w:noWrap/>
            <w:hideMark/>
          </w:tcPr>
          <w:p w14:paraId="2D8E1585" w14:textId="64CFC88E" w:rsidR="00E83F66" w:rsidRPr="00772251" w:rsidRDefault="00E83F66" w:rsidP="007E1E1D">
            <w:pPr>
              <w:spacing w:before="60" w:after="60" w:line="240" w:lineRule="auto"/>
              <w:rPr>
                <w:noProof/>
                <w:sz w:val="20"/>
              </w:rPr>
            </w:pPr>
            <w:r>
              <w:rPr>
                <w:noProof/>
                <w:sz w:val="20"/>
              </w:rPr>
              <w:t>- Af siliciummanganstål</w:t>
            </w:r>
          </w:p>
        </w:tc>
        <w:tc>
          <w:tcPr>
            <w:tcW w:w="709" w:type="dxa"/>
            <w:tcBorders>
              <w:top w:val="nil"/>
              <w:left w:val="nil"/>
              <w:bottom w:val="single" w:sz="4" w:space="0" w:color="auto"/>
              <w:right w:val="single" w:sz="4" w:space="0" w:color="auto"/>
            </w:tcBorders>
            <w:shd w:val="clear" w:color="auto" w:fill="auto"/>
            <w:noWrap/>
            <w:vAlign w:val="center"/>
            <w:hideMark/>
          </w:tcPr>
          <w:p w14:paraId="3EDC5E3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17481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35413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14CBC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DA6C7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8086C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BF167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CDF0C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9BE84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2BA72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D50BF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1C3DD6" w14:textId="77777777" w:rsidR="00E83F66" w:rsidRPr="00772251" w:rsidRDefault="00E83F66" w:rsidP="0015454A">
            <w:pPr>
              <w:spacing w:before="60" w:after="60" w:line="240" w:lineRule="auto"/>
              <w:rPr>
                <w:noProof/>
                <w:sz w:val="20"/>
              </w:rPr>
            </w:pPr>
            <w:r>
              <w:rPr>
                <w:noProof/>
                <w:sz w:val="20"/>
              </w:rPr>
              <w:t>72299000</w:t>
            </w:r>
          </w:p>
        </w:tc>
        <w:tc>
          <w:tcPr>
            <w:tcW w:w="1054" w:type="dxa"/>
            <w:tcBorders>
              <w:top w:val="nil"/>
              <w:left w:val="nil"/>
              <w:bottom w:val="single" w:sz="4" w:space="0" w:color="auto"/>
              <w:right w:val="single" w:sz="4" w:space="0" w:color="auto"/>
            </w:tcBorders>
            <w:shd w:val="clear" w:color="auto" w:fill="auto"/>
            <w:noWrap/>
            <w:hideMark/>
          </w:tcPr>
          <w:p w14:paraId="7F7D13FA" w14:textId="77777777" w:rsidR="00E83F66" w:rsidRPr="00772251" w:rsidRDefault="00E83F66" w:rsidP="0015454A">
            <w:pPr>
              <w:spacing w:before="60" w:after="60" w:line="240" w:lineRule="auto"/>
              <w:rPr>
                <w:noProof/>
                <w:sz w:val="20"/>
              </w:rPr>
            </w:pPr>
            <w:r>
              <w:rPr>
                <w:noProof/>
                <w:sz w:val="20"/>
              </w:rPr>
              <w:t>722990</w:t>
            </w:r>
          </w:p>
        </w:tc>
        <w:tc>
          <w:tcPr>
            <w:tcW w:w="5186" w:type="dxa"/>
            <w:tcBorders>
              <w:top w:val="nil"/>
              <w:left w:val="nil"/>
              <w:bottom w:val="single" w:sz="4" w:space="0" w:color="auto"/>
              <w:right w:val="single" w:sz="4" w:space="0" w:color="auto"/>
            </w:tcBorders>
            <w:shd w:val="clear" w:color="auto" w:fill="auto"/>
            <w:noWrap/>
            <w:hideMark/>
          </w:tcPr>
          <w:p w14:paraId="7C746AD5"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193367E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2548B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63080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3861F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14188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FCCE6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8802F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E68FA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20DB6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8E801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3D699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3389DC7" w14:textId="77777777" w:rsidR="00E83F66" w:rsidRPr="00772251" w:rsidRDefault="00E83F66" w:rsidP="0015454A">
            <w:pPr>
              <w:spacing w:before="60" w:after="60" w:line="240" w:lineRule="auto"/>
              <w:rPr>
                <w:noProof/>
                <w:sz w:val="20"/>
              </w:rPr>
            </w:pPr>
            <w:r>
              <w:rPr>
                <w:noProof/>
                <w:sz w:val="20"/>
              </w:rPr>
              <w:t>73011000</w:t>
            </w:r>
          </w:p>
        </w:tc>
        <w:tc>
          <w:tcPr>
            <w:tcW w:w="1054" w:type="dxa"/>
            <w:tcBorders>
              <w:top w:val="nil"/>
              <w:left w:val="nil"/>
              <w:bottom w:val="single" w:sz="4" w:space="0" w:color="auto"/>
              <w:right w:val="single" w:sz="4" w:space="0" w:color="auto"/>
            </w:tcBorders>
            <w:shd w:val="clear" w:color="auto" w:fill="auto"/>
            <w:noWrap/>
            <w:hideMark/>
          </w:tcPr>
          <w:p w14:paraId="0E09CB17" w14:textId="77777777" w:rsidR="00E83F66" w:rsidRPr="00772251" w:rsidRDefault="00E83F66" w:rsidP="0015454A">
            <w:pPr>
              <w:spacing w:before="60" w:after="60" w:line="240" w:lineRule="auto"/>
              <w:rPr>
                <w:noProof/>
                <w:sz w:val="20"/>
              </w:rPr>
            </w:pPr>
            <w:r>
              <w:rPr>
                <w:noProof/>
                <w:sz w:val="20"/>
              </w:rPr>
              <w:t>730110</w:t>
            </w:r>
          </w:p>
        </w:tc>
        <w:tc>
          <w:tcPr>
            <w:tcW w:w="5186" w:type="dxa"/>
            <w:tcBorders>
              <w:top w:val="nil"/>
              <w:left w:val="nil"/>
              <w:bottom w:val="single" w:sz="4" w:space="0" w:color="auto"/>
              <w:right w:val="single" w:sz="4" w:space="0" w:color="auto"/>
            </w:tcBorders>
            <w:shd w:val="clear" w:color="auto" w:fill="auto"/>
            <w:noWrap/>
            <w:hideMark/>
          </w:tcPr>
          <w:p w14:paraId="28C0E522" w14:textId="77777777" w:rsidR="00E83F66" w:rsidRPr="00772251" w:rsidRDefault="00E83F66" w:rsidP="0015454A">
            <w:pPr>
              <w:spacing w:before="60" w:after="60" w:line="240" w:lineRule="auto"/>
              <w:rPr>
                <w:noProof/>
                <w:sz w:val="20"/>
              </w:rPr>
            </w:pPr>
            <w:r>
              <w:rPr>
                <w:noProof/>
                <w:sz w:val="20"/>
              </w:rPr>
              <w:t>- Spunsvægjern</w:t>
            </w:r>
          </w:p>
        </w:tc>
        <w:tc>
          <w:tcPr>
            <w:tcW w:w="709" w:type="dxa"/>
            <w:tcBorders>
              <w:top w:val="nil"/>
              <w:left w:val="nil"/>
              <w:bottom w:val="single" w:sz="4" w:space="0" w:color="auto"/>
              <w:right w:val="single" w:sz="4" w:space="0" w:color="auto"/>
            </w:tcBorders>
            <w:shd w:val="clear" w:color="auto" w:fill="auto"/>
            <w:noWrap/>
            <w:vAlign w:val="center"/>
            <w:hideMark/>
          </w:tcPr>
          <w:p w14:paraId="0B23108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3E20A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785C9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84311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5B45E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95518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65CB9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410D9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B3459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82066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34001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080E69" w14:textId="77777777" w:rsidR="00E83F66" w:rsidRPr="00772251" w:rsidRDefault="00E83F66" w:rsidP="0015454A">
            <w:pPr>
              <w:spacing w:before="60" w:after="60" w:line="240" w:lineRule="auto"/>
              <w:rPr>
                <w:noProof/>
                <w:sz w:val="20"/>
              </w:rPr>
            </w:pPr>
            <w:r>
              <w:rPr>
                <w:noProof/>
                <w:sz w:val="20"/>
              </w:rPr>
              <w:t>73012000</w:t>
            </w:r>
          </w:p>
        </w:tc>
        <w:tc>
          <w:tcPr>
            <w:tcW w:w="1054" w:type="dxa"/>
            <w:tcBorders>
              <w:top w:val="nil"/>
              <w:left w:val="nil"/>
              <w:bottom w:val="single" w:sz="4" w:space="0" w:color="auto"/>
              <w:right w:val="single" w:sz="4" w:space="0" w:color="auto"/>
            </w:tcBorders>
            <w:shd w:val="clear" w:color="auto" w:fill="auto"/>
            <w:noWrap/>
            <w:hideMark/>
          </w:tcPr>
          <w:p w14:paraId="5A1D9C19" w14:textId="77777777" w:rsidR="00E83F66" w:rsidRPr="00772251" w:rsidRDefault="00E83F66" w:rsidP="0015454A">
            <w:pPr>
              <w:spacing w:before="60" w:after="60" w:line="240" w:lineRule="auto"/>
              <w:rPr>
                <w:noProof/>
                <w:sz w:val="20"/>
              </w:rPr>
            </w:pPr>
            <w:r>
              <w:rPr>
                <w:noProof/>
                <w:sz w:val="20"/>
              </w:rPr>
              <w:t>730120</w:t>
            </w:r>
          </w:p>
        </w:tc>
        <w:tc>
          <w:tcPr>
            <w:tcW w:w="5186" w:type="dxa"/>
            <w:tcBorders>
              <w:top w:val="nil"/>
              <w:left w:val="nil"/>
              <w:bottom w:val="single" w:sz="4" w:space="0" w:color="auto"/>
              <w:right w:val="single" w:sz="4" w:space="0" w:color="auto"/>
            </w:tcBorders>
            <w:shd w:val="clear" w:color="auto" w:fill="auto"/>
            <w:noWrap/>
            <w:hideMark/>
          </w:tcPr>
          <w:p w14:paraId="3CFA4FA3" w14:textId="77777777" w:rsidR="00E83F66" w:rsidRPr="00772251" w:rsidRDefault="00E83F66" w:rsidP="0015454A">
            <w:pPr>
              <w:spacing w:before="60" w:after="60" w:line="240" w:lineRule="auto"/>
              <w:rPr>
                <w:noProof/>
                <w:sz w:val="20"/>
              </w:rPr>
            </w:pPr>
            <w:r>
              <w:rPr>
                <w:noProof/>
                <w:sz w:val="20"/>
              </w:rPr>
              <w:t>- Profiler</w:t>
            </w:r>
          </w:p>
        </w:tc>
        <w:tc>
          <w:tcPr>
            <w:tcW w:w="709" w:type="dxa"/>
            <w:tcBorders>
              <w:top w:val="nil"/>
              <w:left w:val="nil"/>
              <w:bottom w:val="single" w:sz="4" w:space="0" w:color="auto"/>
              <w:right w:val="single" w:sz="4" w:space="0" w:color="auto"/>
            </w:tcBorders>
            <w:shd w:val="clear" w:color="auto" w:fill="auto"/>
            <w:noWrap/>
            <w:vAlign w:val="center"/>
            <w:hideMark/>
          </w:tcPr>
          <w:p w14:paraId="69CDF0E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A00C8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0DC13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B9D52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32731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76D96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7E57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FA123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9A505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0879C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E13EEE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6F51CF2" w14:textId="77777777" w:rsidR="00E83F66" w:rsidRPr="00772251" w:rsidRDefault="00E83F66" w:rsidP="0015454A">
            <w:pPr>
              <w:spacing w:before="60" w:after="60" w:line="240" w:lineRule="auto"/>
              <w:rPr>
                <w:noProof/>
                <w:sz w:val="20"/>
              </w:rPr>
            </w:pPr>
            <w:r>
              <w:rPr>
                <w:noProof/>
                <w:sz w:val="20"/>
              </w:rPr>
              <w:t>73043100</w:t>
            </w:r>
          </w:p>
        </w:tc>
        <w:tc>
          <w:tcPr>
            <w:tcW w:w="1054" w:type="dxa"/>
            <w:tcBorders>
              <w:top w:val="nil"/>
              <w:left w:val="nil"/>
              <w:bottom w:val="single" w:sz="4" w:space="0" w:color="auto"/>
              <w:right w:val="single" w:sz="4" w:space="0" w:color="auto"/>
            </w:tcBorders>
            <w:shd w:val="clear" w:color="auto" w:fill="auto"/>
            <w:noWrap/>
            <w:hideMark/>
          </w:tcPr>
          <w:p w14:paraId="74644388" w14:textId="77777777" w:rsidR="00E83F66" w:rsidRPr="00772251" w:rsidRDefault="00E83F66" w:rsidP="0015454A">
            <w:pPr>
              <w:spacing w:before="60" w:after="60" w:line="240" w:lineRule="auto"/>
              <w:rPr>
                <w:noProof/>
                <w:sz w:val="20"/>
              </w:rPr>
            </w:pPr>
            <w:r>
              <w:rPr>
                <w:noProof/>
                <w:sz w:val="20"/>
              </w:rPr>
              <w:t>730431</w:t>
            </w:r>
          </w:p>
        </w:tc>
        <w:tc>
          <w:tcPr>
            <w:tcW w:w="5186" w:type="dxa"/>
            <w:tcBorders>
              <w:top w:val="nil"/>
              <w:left w:val="nil"/>
              <w:bottom w:val="single" w:sz="4" w:space="0" w:color="auto"/>
              <w:right w:val="single" w:sz="4" w:space="0" w:color="auto"/>
            </w:tcBorders>
            <w:shd w:val="clear" w:color="auto" w:fill="auto"/>
            <w:noWrap/>
            <w:hideMark/>
          </w:tcPr>
          <w:p w14:paraId="457FAD85" w14:textId="546011A3" w:rsidR="00E83F66" w:rsidRPr="00772251" w:rsidRDefault="00E83F66" w:rsidP="007E1E1D">
            <w:pPr>
              <w:spacing w:before="60" w:after="60" w:line="240" w:lineRule="auto"/>
              <w:rPr>
                <w:noProof/>
                <w:sz w:val="20"/>
              </w:rPr>
            </w:pPr>
            <w:r>
              <w:rPr>
                <w:noProof/>
                <w:sz w:val="20"/>
              </w:rPr>
              <w:t>-- Koldtrukket eller koldvalset</w:t>
            </w:r>
          </w:p>
        </w:tc>
        <w:tc>
          <w:tcPr>
            <w:tcW w:w="709" w:type="dxa"/>
            <w:tcBorders>
              <w:top w:val="nil"/>
              <w:left w:val="nil"/>
              <w:bottom w:val="single" w:sz="4" w:space="0" w:color="auto"/>
              <w:right w:val="single" w:sz="4" w:space="0" w:color="auto"/>
            </w:tcBorders>
            <w:shd w:val="clear" w:color="auto" w:fill="auto"/>
            <w:noWrap/>
            <w:vAlign w:val="center"/>
            <w:hideMark/>
          </w:tcPr>
          <w:p w14:paraId="4E309D8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19536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A1C28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B097A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B696A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BDFB9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6A1D9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FEBB4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63187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AF45C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F03636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C1F6ED" w14:textId="77777777" w:rsidR="00E83F66" w:rsidRPr="00772251" w:rsidRDefault="00E83F66" w:rsidP="0015454A">
            <w:pPr>
              <w:spacing w:before="60" w:after="60" w:line="240" w:lineRule="auto"/>
              <w:rPr>
                <w:noProof/>
                <w:sz w:val="20"/>
              </w:rPr>
            </w:pPr>
            <w:r>
              <w:rPr>
                <w:noProof/>
                <w:sz w:val="20"/>
              </w:rPr>
              <w:t>73043900</w:t>
            </w:r>
          </w:p>
        </w:tc>
        <w:tc>
          <w:tcPr>
            <w:tcW w:w="1054" w:type="dxa"/>
            <w:tcBorders>
              <w:top w:val="nil"/>
              <w:left w:val="nil"/>
              <w:bottom w:val="single" w:sz="4" w:space="0" w:color="auto"/>
              <w:right w:val="single" w:sz="4" w:space="0" w:color="auto"/>
            </w:tcBorders>
            <w:shd w:val="clear" w:color="auto" w:fill="auto"/>
            <w:noWrap/>
            <w:hideMark/>
          </w:tcPr>
          <w:p w14:paraId="452AD377" w14:textId="77777777" w:rsidR="00E83F66" w:rsidRPr="00772251" w:rsidRDefault="00E83F66" w:rsidP="0015454A">
            <w:pPr>
              <w:spacing w:before="60" w:after="60" w:line="240" w:lineRule="auto"/>
              <w:rPr>
                <w:noProof/>
                <w:sz w:val="20"/>
              </w:rPr>
            </w:pPr>
            <w:r>
              <w:rPr>
                <w:noProof/>
                <w:sz w:val="20"/>
              </w:rPr>
              <w:t>730439</w:t>
            </w:r>
          </w:p>
        </w:tc>
        <w:tc>
          <w:tcPr>
            <w:tcW w:w="5186" w:type="dxa"/>
            <w:tcBorders>
              <w:top w:val="nil"/>
              <w:left w:val="nil"/>
              <w:bottom w:val="single" w:sz="4" w:space="0" w:color="auto"/>
              <w:right w:val="single" w:sz="4" w:space="0" w:color="auto"/>
            </w:tcBorders>
            <w:shd w:val="clear" w:color="auto" w:fill="auto"/>
            <w:noWrap/>
            <w:hideMark/>
          </w:tcPr>
          <w:p w14:paraId="16FF4F54"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5B930DD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8730D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69C7B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1F1A2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3C56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BF821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EEFFC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D84BF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E628A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B363A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B50DD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091673" w14:textId="77777777" w:rsidR="00E83F66" w:rsidRPr="00772251" w:rsidRDefault="00E83F66" w:rsidP="0015454A">
            <w:pPr>
              <w:spacing w:before="60" w:after="60" w:line="240" w:lineRule="auto"/>
              <w:rPr>
                <w:noProof/>
                <w:sz w:val="20"/>
              </w:rPr>
            </w:pPr>
            <w:r>
              <w:rPr>
                <w:noProof/>
                <w:sz w:val="20"/>
              </w:rPr>
              <w:t>73044100</w:t>
            </w:r>
          </w:p>
        </w:tc>
        <w:tc>
          <w:tcPr>
            <w:tcW w:w="1054" w:type="dxa"/>
            <w:tcBorders>
              <w:top w:val="nil"/>
              <w:left w:val="nil"/>
              <w:bottom w:val="single" w:sz="4" w:space="0" w:color="auto"/>
              <w:right w:val="single" w:sz="4" w:space="0" w:color="auto"/>
            </w:tcBorders>
            <w:shd w:val="clear" w:color="auto" w:fill="auto"/>
            <w:noWrap/>
            <w:hideMark/>
          </w:tcPr>
          <w:p w14:paraId="67AEFDCF" w14:textId="77777777" w:rsidR="00E83F66" w:rsidRPr="00772251" w:rsidRDefault="00E83F66" w:rsidP="0015454A">
            <w:pPr>
              <w:spacing w:before="60" w:after="60" w:line="240" w:lineRule="auto"/>
              <w:rPr>
                <w:noProof/>
                <w:sz w:val="20"/>
              </w:rPr>
            </w:pPr>
            <w:r>
              <w:rPr>
                <w:noProof/>
                <w:sz w:val="20"/>
              </w:rPr>
              <w:t>730441</w:t>
            </w:r>
          </w:p>
        </w:tc>
        <w:tc>
          <w:tcPr>
            <w:tcW w:w="5186" w:type="dxa"/>
            <w:tcBorders>
              <w:top w:val="nil"/>
              <w:left w:val="nil"/>
              <w:bottom w:val="single" w:sz="4" w:space="0" w:color="auto"/>
              <w:right w:val="single" w:sz="4" w:space="0" w:color="auto"/>
            </w:tcBorders>
            <w:shd w:val="clear" w:color="auto" w:fill="auto"/>
            <w:noWrap/>
            <w:hideMark/>
          </w:tcPr>
          <w:p w14:paraId="3F4BEBB4" w14:textId="370ECEAD" w:rsidR="00E83F66" w:rsidRPr="00772251" w:rsidRDefault="00E83F66" w:rsidP="007E1E1D">
            <w:pPr>
              <w:spacing w:before="60" w:after="60" w:line="240" w:lineRule="auto"/>
              <w:rPr>
                <w:noProof/>
                <w:sz w:val="20"/>
              </w:rPr>
            </w:pPr>
            <w:r>
              <w:rPr>
                <w:noProof/>
                <w:sz w:val="20"/>
              </w:rPr>
              <w:t>-- Koldtrukket eller koldvalset</w:t>
            </w:r>
          </w:p>
        </w:tc>
        <w:tc>
          <w:tcPr>
            <w:tcW w:w="709" w:type="dxa"/>
            <w:tcBorders>
              <w:top w:val="nil"/>
              <w:left w:val="nil"/>
              <w:bottom w:val="single" w:sz="4" w:space="0" w:color="auto"/>
              <w:right w:val="single" w:sz="4" w:space="0" w:color="auto"/>
            </w:tcBorders>
            <w:shd w:val="clear" w:color="auto" w:fill="auto"/>
            <w:noWrap/>
            <w:vAlign w:val="center"/>
            <w:hideMark/>
          </w:tcPr>
          <w:p w14:paraId="5E9E3BB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66E2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13145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FF188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5BE5B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C88FAB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0833A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B14A7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8323D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0353D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2E2C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DFDE2D" w14:textId="77777777" w:rsidR="00E83F66" w:rsidRPr="00772251" w:rsidRDefault="00E83F66" w:rsidP="0015454A">
            <w:pPr>
              <w:spacing w:before="60" w:after="60" w:line="240" w:lineRule="auto"/>
              <w:rPr>
                <w:noProof/>
                <w:sz w:val="20"/>
              </w:rPr>
            </w:pPr>
            <w:r>
              <w:rPr>
                <w:noProof/>
                <w:sz w:val="20"/>
              </w:rPr>
              <w:t>73044900</w:t>
            </w:r>
          </w:p>
        </w:tc>
        <w:tc>
          <w:tcPr>
            <w:tcW w:w="1054" w:type="dxa"/>
            <w:tcBorders>
              <w:top w:val="nil"/>
              <w:left w:val="nil"/>
              <w:bottom w:val="single" w:sz="4" w:space="0" w:color="auto"/>
              <w:right w:val="single" w:sz="4" w:space="0" w:color="auto"/>
            </w:tcBorders>
            <w:shd w:val="clear" w:color="auto" w:fill="auto"/>
            <w:noWrap/>
            <w:hideMark/>
          </w:tcPr>
          <w:p w14:paraId="325B1042" w14:textId="77777777" w:rsidR="00E83F66" w:rsidRPr="00772251" w:rsidRDefault="00E83F66" w:rsidP="0015454A">
            <w:pPr>
              <w:spacing w:before="60" w:after="60" w:line="240" w:lineRule="auto"/>
              <w:rPr>
                <w:noProof/>
                <w:sz w:val="20"/>
              </w:rPr>
            </w:pPr>
            <w:r>
              <w:rPr>
                <w:noProof/>
                <w:sz w:val="20"/>
              </w:rPr>
              <w:t>730449</w:t>
            </w:r>
          </w:p>
        </w:tc>
        <w:tc>
          <w:tcPr>
            <w:tcW w:w="5186" w:type="dxa"/>
            <w:tcBorders>
              <w:top w:val="nil"/>
              <w:left w:val="nil"/>
              <w:bottom w:val="single" w:sz="4" w:space="0" w:color="auto"/>
              <w:right w:val="single" w:sz="4" w:space="0" w:color="auto"/>
            </w:tcBorders>
            <w:shd w:val="clear" w:color="auto" w:fill="auto"/>
            <w:noWrap/>
            <w:hideMark/>
          </w:tcPr>
          <w:p w14:paraId="6A8B7862"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0396419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5EE63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B3AEB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4191C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82FC5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16E55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69887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A3E2E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44132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F9EAB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BCACA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802DB6" w14:textId="77777777" w:rsidR="00E83F66" w:rsidRPr="00772251" w:rsidRDefault="00E83F66" w:rsidP="00CC47C5">
            <w:pPr>
              <w:pageBreakBefore/>
              <w:spacing w:before="60" w:after="60" w:line="240" w:lineRule="auto"/>
              <w:rPr>
                <w:noProof/>
                <w:sz w:val="20"/>
              </w:rPr>
            </w:pPr>
            <w:r>
              <w:rPr>
                <w:noProof/>
                <w:sz w:val="20"/>
              </w:rPr>
              <w:t>73045100</w:t>
            </w:r>
          </w:p>
        </w:tc>
        <w:tc>
          <w:tcPr>
            <w:tcW w:w="1054" w:type="dxa"/>
            <w:tcBorders>
              <w:top w:val="nil"/>
              <w:left w:val="nil"/>
              <w:bottom w:val="single" w:sz="4" w:space="0" w:color="auto"/>
              <w:right w:val="single" w:sz="4" w:space="0" w:color="auto"/>
            </w:tcBorders>
            <w:shd w:val="clear" w:color="auto" w:fill="auto"/>
            <w:noWrap/>
            <w:hideMark/>
          </w:tcPr>
          <w:p w14:paraId="0B66967B" w14:textId="77777777" w:rsidR="00E83F66" w:rsidRPr="00772251" w:rsidRDefault="00E83F66" w:rsidP="0015454A">
            <w:pPr>
              <w:spacing w:before="60" w:after="60" w:line="240" w:lineRule="auto"/>
              <w:rPr>
                <w:noProof/>
                <w:sz w:val="20"/>
              </w:rPr>
            </w:pPr>
            <w:r>
              <w:rPr>
                <w:noProof/>
                <w:sz w:val="20"/>
              </w:rPr>
              <w:t>730451</w:t>
            </w:r>
          </w:p>
        </w:tc>
        <w:tc>
          <w:tcPr>
            <w:tcW w:w="5186" w:type="dxa"/>
            <w:tcBorders>
              <w:top w:val="nil"/>
              <w:left w:val="nil"/>
              <w:bottom w:val="single" w:sz="4" w:space="0" w:color="auto"/>
              <w:right w:val="single" w:sz="4" w:space="0" w:color="auto"/>
            </w:tcBorders>
            <w:shd w:val="clear" w:color="auto" w:fill="auto"/>
            <w:noWrap/>
            <w:hideMark/>
          </w:tcPr>
          <w:p w14:paraId="79A7ADCB" w14:textId="672F2E15" w:rsidR="00E83F66" w:rsidRPr="00772251" w:rsidRDefault="00E83F66" w:rsidP="007E1E1D">
            <w:pPr>
              <w:spacing w:before="60" w:after="60" w:line="240" w:lineRule="auto"/>
              <w:rPr>
                <w:noProof/>
                <w:sz w:val="20"/>
              </w:rPr>
            </w:pPr>
            <w:r>
              <w:rPr>
                <w:noProof/>
                <w:sz w:val="20"/>
              </w:rPr>
              <w:t>-- Koldtrukket eller koldvalset</w:t>
            </w:r>
          </w:p>
        </w:tc>
        <w:tc>
          <w:tcPr>
            <w:tcW w:w="709" w:type="dxa"/>
            <w:tcBorders>
              <w:top w:val="nil"/>
              <w:left w:val="nil"/>
              <w:bottom w:val="single" w:sz="4" w:space="0" w:color="auto"/>
              <w:right w:val="single" w:sz="4" w:space="0" w:color="auto"/>
            </w:tcBorders>
            <w:shd w:val="clear" w:color="auto" w:fill="auto"/>
            <w:noWrap/>
            <w:vAlign w:val="center"/>
            <w:hideMark/>
          </w:tcPr>
          <w:p w14:paraId="30C33F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55DA2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9F694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B97AC5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4BAE80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63783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0851A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31C59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77169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AA7E5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2A12E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37C082" w14:textId="77777777" w:rsidR="00E83F66" w:rsidRPr="00772251" w:rsidRDefault="00E83F66" w:rsidP="0015454A">
            <w:pPr>
              <w:spacing w:before="60" w:after="60" w:line="240" w:lineRule="auto"/>
              <w:rPr>
                <w:noProof/>
                <w:sz w:val="20"/>
              </w:rPr>
            </w:pPr>
            <w:r>
              <w:rPr>
                <w:noProof/>
                <w:sz w:val="20"/>
              </w:rPr>
              <w:t>73045900</w:t>
            </w:r>
          </w:p>
        </w:tc>
        <w:tc>
          <w:tcPr>
            <w:tcW w:w="1054" w:type="dxa"/>
            <w:tcBorders>
              <w:top w:val="nil"/>
              <w:left w:val="nil"/>
              <w:bottom w:val="single" w:sz="4" w:space="0" w:color="auto"/>
              <w:right w:val="single" w:sz="4" w:space="0" w:color="auto"/>
            </w:tcBorders>
            <w:shd w:val="clear" w:color="auto" w:fill="auto"/>
            <w:noWrap/>
            <w:hideMark/>
          </w:tcPr>
          <w:p w14:paraId="72E10627" w14:textId="77777777" w:rsidR="00E83F66" w:rsidRPr="00772251" w:rsidRDefault="00E83F66" w:rsidP="0015454A">
            <w:pPr>
              <w:spacing w:before="60" w:after="60" w:line="240" w:lineRule="auto"/>
              <w:rPr>
                <w:noProof/>
                <w:sz w:val="20"/>
              </w:rPr>
            </w:pPr>
            <w:r>
              <w:rPr>
                <w:noProof/>
                <w:sz w:val="20"/>
              </w:rPr>
              <w:t>730459</w:t>
            </w:r>
          </w:p>
        </w:tc>
        <w:tc>
          <w:tcPr>
            <w:tcW w:w="5186" w:type="dxa"/>
            <w:tcBorders>
              <w:top w:val="nil"/>
              <w:left w:val="nil"/>
              <w:bottom w:val="single" w:sz="4" w:space="0" w:color="auto"/>
              <w:right w:val="single" w:sz="4" w:space="0" w:color="auto"/>
            </w:tcBorders>
            <w:shd w:val="clear" w:color="auto" w:fill="auto"/>
            <w:noWrap/>
            <w:hideMark/>
          </w:tcPr>
          <w:p w14:paraId="3DB5F895"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090E540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BB747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6F580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913F9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405F8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9DFE0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267A8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36705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81A74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FA520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EF46B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246736" w14:textId="77777777" w:rsidR="00E83F66" w:rsidRPr="00772251" w:rsidRDefault="00E83F66" w:rsidP="0015454A">
            <w:pPr>
              <w:spacing w:before="60" w:after="60" w:line="240" w:lineRule="auto"/>
              <w:rPr>
                <w:noProof/>
                <w:sz w:val="20"/>
              </w:rPr>
            </w:pPr>
            <w:r>
              <w:rPr>
                <w:noProof/>
                <w:sz w:val="20"/>
              </w:rPr>
              <w:t>73053100</w:t>
            </w:r>
          </w:p>
        </w:tc>
        <w:tc>
          <w:tcPr>
            <w:tcW w:w="1054" w:type="dxa"/>
            <w:tcBorders>
              <w:top w:val="nil"/>
              <w:left w:val="nil"/>
              <w:bottom w:val="single" w:sz="4" w:space="0" w:color="auto"/>
              <w:right w:val="single" w:sz="4" w:space="0" w:color="auto"/>
            </w:tcBorders>
            <w:shd w:val="clear" w:color="auto" w:fill="auto"/>
            <w:noWrap/>
            <w:hideMark/>
          </w:tcPr>
          <w:p w14:paraId="7498520A" w14:textId="77777777" w:rsidR="00E83F66" w:rsidRPr="00772251" w:rsidRDefault="00E83F66" w:rsidP="0015454A">
            <w:pPr>
              <w:spacing w:before="60" w:after="60" w:line="240" w:lineRule="auto"/>
              <w:rPr>
                <w:noProof/>
                <w:sz w:val="20"/>
              </w:rPr>
            </w:pPr>
            <w:r>
              <w:rPr>
                <w:noProof/>
                <w:sz w:val="20"/>
              </w:rPr>
              <w:t>730531</w:t>
            </w:r>
          </w:p>
        </w:tc>
        <w:tc>
          <w:tcPr>
            <w:tcW w:w="5186" w:type="dxa"/>
            <w:tcBorders>
              <w:top w:val="nil"/>
              <w:left w:val="nil"/>
              <w:bottom w:val="single" w:sz="4" w:space="0" w:color="auto"/>
              <w:right w:val="single" w:sz="4" w:space="0" w:color="auto"/>
            </w:tcBorders>
            <w:shd w:val="clear" w:color="auto" w:fill="auto"/>
            <w:noWrap/>
            <w:hideMark/>
          </w:tcPr>
          <w:p w14:paraId="12903828" w14:textId="77777777" w:rsidR="00E83F66" w:rsidRPr="00772251" w:rsidRDefault="00E83F66" w:rsidP="0015454A">
            <w:pPr>
              <w:spacing w:before="60" w:after="60" w:line="240" w:lineRule="auto"/>
              <w:rPr>
                <w:noProof/>
                <w:sz w:val="20"/>
              </w:rPr>
            </w:pPr>
            <w:r>
              <w:rPr>
                <w:noProof/>
                <w:sz w:val="20"/>
              </w:rPr>
              <w:t>-- Svejset på langs</w:t>
            </w:r>
          </w:p>
        </w:tc>
        <w:tc>
          <w:tcPr>
            <w:tcW w:w="709" w:type="dxa"/>
            <w:tcBorders>
              <w:top w:val="nil"/>
              <w:left w:val="nil"/>
              <w:bottom w:val="single" w:sz="4" w:space="0" w:color="auto"/>
              <w:right w:val="single" w:sz="4" w:space="0" w:color="auto"/>
            </w:tcBorders>
            <w:shd w:val="clear" w:color="auto" w:fill="auto"/>
            <w:noWrap/>
            <w:vAlign w:val="center"/>
            <w:hideMark/>
          </w:tcPr>
          <w:p w14:paraId="41C7070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64C59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FC56D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9B758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F8A19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5B3CA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337C2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2E02B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29E7B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AB1FC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F29AA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7905D8" w14:textId="77777777" w:rsidR="00E83F66" w:rsidRPr="00772251" w:rsidRDefault="00E83F66" w:rsidP="0015454A">
            <w:pPr>
              <w:spacing w:before="60" w:after="60" w:line="240" w:lineRule="auto"/>
              <w:rPr>
                <w:noProof/>
                <w:sz w:val="20"/>
              </w:rPr>
            </w:pPr>
            <w:r>
              <w:rPr>
                <w:noProof/>
                <w:sz w:val="20"/>
              </w:rPr>
              <w:t>73053900</w:t>
            </w:r>
          </w:p>
        </w:tc>
        <w:tc>
          <w:tcPr>
            <w:tcW w:w="1054" w:type="dxa"/>
            <w:tcBorders>
              <w:top w:val="nil"/>
              <w:left w:val="nil"/>
              <w:bottom w:val="single" w:sz="4" w:space="0" w:color="auto"/>
              <w:right w:val="single" w:sz="4" w:space="0" w:color="auto"/>
            </w:tcBorders>
            <w:shd w:val="clear" w:color="auto" w:fill="auto"/>
            <w:noWrap/>
            <w:hideMark/>
          </w:tcPr>
          <w:p w14:paraId="46E1F2C1" w14:textId="77777777" w:rsidR="00E83F66" w:rsidRPr="00772251" w:rsidRDefault="00E83F66" w:rsidP="0015454A">
            <w:pPr>
              <w:spacing w:before="60" w:after="60" w:line="240" w:lineRule="auto"/>
              <w:rPr>
                <w:noProof/>
                <w:sz w:val="20"/>
              </w:rPr>
            </w:pPr>
            <w:r>
              <w:rPr>
                <w:noProof/>
                <w:sz w:val="20"/>
              </w:rPr>
              <w:t>730539</w:t>
            </w:r>
          </w:p>
        </w:tc>
        <w:tc>
          <w:tcPr>
            <w:tcW w:w="5186" w:type="dxa"/>
            <w:tcBorders>
              <w:top w:val="nil"/>
              <w:left w:val="nil"/>
              <w:bottom w:val="single" w:sz="4" w:space="0" w:color="auto"/>
              <w:right w:val="single" w:sz="4" w:space="0" w:color="auto"/>
            </w:tcBorders>
            <w:shd w:val="clear" w:color="auto" w:fill="auto"/>
            <w:noWrap/>
            <w:hideMark/>
          </w:tcPr>
          <w:p w14:paraId="652AB44C"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3253ADD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3FD51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DF772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E9EC4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1B327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6C000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4A15F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395D4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BD322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39100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A8FB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7BDA10" w14:textId="77777777" w:rsidR="00E83F66" w:rsidRPr="00772251" w:rsidRDefault="00E83F66" w:rsidP="0015454A">
            <w:pPr>
              <w:spacing w:before="60" w:after="60" w:line="240" w:lineRule="auto"/>
              <w:rPr>
                <w:noProof/>
                <w:sz w:val="20"/>
              </w:rPr>
            </w:pPr>
            <w:r>
              <w:rPr>
                <w:noProof/>
                <w:sz w:val="20"/>
              </w:rPr>
              <w:t>73059000</w:t>
            </w:r>
          </w:p>
        </w:tc>
        <w:tc>
          <w:tcPr>
            <w:tcW w:w="1054" w:type="dxa"/>
            <w:tcBorders>
              <w:top w:val="nil"/>
              <w:left w:val="nil"/>
              <w:bottom w:val="single" w:sz="4" w:space="0" w:color="auto"/>
              <w:right w:val="single" w:sz="4" w:space="0" w:color="auto"/>
            </w:tcBorders>
            <w:shd w:val="clear" w:color="auto" w:fill="auto"/>
            <w:noWrap/>
            <w:hideMark/>
          </w:tcPr>
          <w:p w14:paraId="766966B6" w14:textId="77777777" w:rsidR="00E83F66" w:rsidRPr="00772251" w:rsidRDefault="00E83F66" w:rsidP="0015454A">
            <w:pPr>
              <w:spacing w:before="60" w:after="60" w:line="240" w:lineRule="auto"/>
              <w:rPr>
                <w:noProof/>
                <w:sz w:val="20"/>
              </w:rPr>
            </w:pPr>
            <w:r>
              <w:rPr>
                <w:noProof/>
                <w:sz w:val="20"/>
              </w:rPr>
              <w:t>730590</w:t>
            </w:r>
          </w:p>
        </w:tc>
        <w:tc>
          <w:tcPr>
            <w:tcW w:w="5186" w:type="dxa"/>
            <w:tcBorders>
              <w:top w:val="nil"/>
              <w:left w:val="nil"/>
              <w:bottom w:val="single" w:sz="4" w:space="0" w:color="auto"/>
              <w:right w:val="single" w:sz="4" w:space="0" w:color="auto"/>
            </w:tcBorders>
            <w:shd w:val="clear" w:color="auto" w:fill="auto"/>
            <w:noWrap/>
            <w:hideMark/>
          </w:tcPr>
          <w:p w14:paraId="44963839"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51F7AFF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262E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C9752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A0A8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643B0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386A5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5417F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285DC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A3AA7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CE553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F89A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B5C454" w14:textId="77777777" w:rsidR="00E83F66" w:rsidRPr="00772251" w:rsidRDefault="00E83F66" w:rsidP="0015454A">
            <w:pPr>
              <w:spacing w:before="60" w:after="60" w:line="240" w:lineRule="auto"/>
              <w:rPr>
                <w:noProof/>
                <w:sz w:val="20"/>
              </w:rPr>
            </w:pPr>
            <w:r>
              <w:rPr>
                <w:noProof/>
                <w:sz w:val="20"/>
              </w:rPr>
              <w:t>73102910</w:t>
            </w:r>
          </w:p>
        </w:tc>
        <w:tc>
          <w:tcPr>
            <w:tcW w:w="1054" w:type="dxa"/>
            <w:tcBorders>
              <w:top w:val="nil"/>
              <w:left w:val="nil"/>
              <w:bottom w:val="single" w:sz="4" w:space="0" w:color="auto"/>
              <w:right w:val="single" w:sz="4" w:space="0" w:color="auto"/>
            </w:tcBorders>
            <w:shd w:val="clear" w:color="auto" w:fill="auto"/>
            <w:noWrap/>
            <w:hideMark/>
          </w:tcPr>
          <w:p w14:paraId="613980B0" w14:textId="77777777" w:rsidR="00E83F66" w:rsidRPr="00772251" w:rsidRDefault="00E83F66" w:rsidP="0015454A">
            <w:pPr>
              <w:spacing w:before="60" w:after="60" w:line="240" w:lineRule="auto"/>
              <w:rPr>
                <w:noProof/>
                <w:sz w:val="20"/>
              </w:rPr>
            </w:pPr>
            <w:r>
              <w:rPr>
                <w:noProof/>
                <w:sz w:val="20"/>
              </w:rPr>
              <w:t>731029</w:t>
            </w:r>
          </w:p>
        </w:tc>
        <w:tc>
          <w:tcPr>
            <w:tcW w:w="5186" w:type="dxa"/>
            <w:tcBorders>
              <w:top w:val="nil"/>
              <w:left w:val="nil"/>
              <w:bottom w:val="single" w:sz="4" w:space="0" w:color="auto"/>
              <w:right w:val="single" w:sz="4" w:space="0" w:color="auto"/>
            </w:tcBorders>
            <w:shd w:val="clear" w:color="auto" w:fill="auto"/>
            <w:noWrap/>
            <w:hideMark/>
          </w:tcPr>
          <w:p w14:paraId="760AC649" w14:textId="77777777" w:rsidR="00E83F66" w:rsidRPr="00772251" w:rsidRDefault="00E83F66" w:rsidP="0015454A">
            <w:pPr>
              <w:spacing w:before="60" w:after="60" w:line="240" w:lineRule="auto"/>
              <w:rPr>
                <w:noProof/>
                <w:sz w:val="20"/>
              </w:rPr>
            </w:pPr>
            <w:r>
              <w:rPr>
                <w:noProof/>
                <w:sz w:val="20"/>
              </w:rPr>
              <w:t>--- Aerosolbeholdere</w:t>
            </w:r>
          </w:p>
        </w:tc>
        <w:tc>
          <w:tcPr>
            <w:tcW w:w="709" w:type="dxa"/>
            <w:tcBorders>
              <w:top w:val="nil"/>
              <w:left w:val="nil"/>
              <w:bottom w:val="single" w:sz="4" w:space="0" w:color="auto"/>
              <w:right w:val="single" w:sz="4" w:space="0" w:color="auto"/>
            </w:tcBorders>
            <w:shd w:val="clear" w:color="auto" w:fill="auto"/>
            <w:noWrap/>
            <w:vAlign w:val="center"/>
            <w:hideMark/>
          </w:tcPr>
          <w:p w14:paraId="1665E35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D068E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56863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567F3A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FC0BD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5E0DD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45E4C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672AF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E8432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65584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478FA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5199A3" w14:textId="77777777" w:rsidR="00E83F66" w:rsidRPr="00772251" w:rsidRDefault="00E83F66" w:rsidP="0015454A">
            <w:pPr>
              <w:spacing w:before="60" w:after="60" w:line="240" w:lineRule="auto"/>
              <w:rPr>
                <w:noProof/>
                <w:sz w:val="20"/>
              </w:rPr>
            </w:pPr>
            <w:r>
              <w:rPr>
                <w:noProof/>
                <w:sz w:val="20"/>
              </w:rPr>
              <w:t>73129000</w:t>
            </w:r>
          </w:p>
        </w:tc>
        <w:tc>
          <w:tcPr>
            <w:tcW w:w="1054" w:type="dxa"/>
            <w:tcBorders>
              <w:top w:val="nil"/>
              <w:left w:val="nil"/>
              <w:bottom w:val="single" w:sz="4" w:space="0" w:color="auto"/>
              <w:right w:val="single" w:sz="4" w:space="0" w:color="auto"/>
            </w:tcBorders>
            <w:shd w:val="clear" w:color="auto" w:fill="auto"/>
            <w:noWrap/>
            <w:hideMark/>
          </w:tcPr>
          <w:p w14:paraId="467FD90F" w14:textId="77777777" w:rsidR="00E83F66" w:rsidRPr="00772251" w:rsidRDefault="00E83F66" w:rsidP="0015454A">
            <w:pPr>
              <w:spacing w:before="60" w:after="60" w:line="240" w:lineRule="auto"/>
              <w:rPr>
                <w:noProof/>
                <w:sz w:val="20"/>
              </w:rPr>
            </w:pPr>
            <w:r>
              <w:rPr>
                <w:noProof/>
                <w:sz w:val="20"/>
              </w:rPr>
              <w:t>731290</w:t>
            </w:r>
          </w:p>
        </w:tc>
        <w:tc>
          <w:tcPr>
            <w:tcW w:w="5186" w:type="dxa"/>
            <w:tcBorders>
              <w:top w:val="nil"/>
              <w:left w:val="nil"/>
              <w:bottom w:val="single" w:sz="4" w:space="0" w:color="auto"/>
              <w:right w:val="single" w:sz="4" w:space="0" w:color="auto"/>
            </w:tcBorders>
            <w:shd w:val="clear" w:color="auto" w:fill="auto"/>
            <w:noWrap/>
            <w:hideMark/>
          </w:tcPr>
          <w:p w14:paraId="31B6DBEF"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4F201E3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34EFC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DEF15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DE81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22DF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E8476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06E51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8FC4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819D1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739C7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B67D54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5DBEA5" w14:textId="77777777" w:rsidR="00E83F66" w:rsidRPr="00772251" w:rsidRDefault="00E83F66" w:rsidP="0015454A">
            <w:pPr>
              <w:spacing w:before="60" w:after="60" w:line="240" w:lineRule="auto"/>
              <w:rPr>
                <w:noProof/>
                <w:sz w:val="20"/>
              </w:rPr>
            </w:pPr>
            <w:r>
              <w:rPr>
                <w:noProof/>
                <w:sz w:val="20"/>
              </w:rPr>
              <w:t>73151100</w:t>
            </w:r>
          </w:p>
        </w:tc>
        <w:tc>
          <w:tcPr>
            <w:tcW w:w="1054" w:type="dxa"/>
            <w:tcBorders>
              <w:top w:val="nil"/>
              <w:left w:val="nil"/>
              <w:bottom w:val="single" w:sz="4" w:space="0" w:color="auto"/>
              <w:right w:val="single" w:sz="4" w:space="0" w:color="auto"/>
            </w:tcBorders>
            <w:shd w:val="clear" w:color="auto" w:fill="auto"/>
            <w:noWrap/>
            <w:hideMark/>
          </w:tcPr>
          <w:p w14:paraId="2867B1C2" w14:textId="77777777" w:rsidR="00E83F66" w:rsidRPr="00772251" w:rsidRDefault="00E83F66" w:rsidP="0015454A">
            <w:pPr>
              <w:spacing w:before="60" w:after="60" w:line="240" w:lineRule="auto"/>
              <w:rPr>
                <w:noProof/>
                <w:sz w:val="20"/>
              </w:rPr>
            </w:pPr>
            <w:r>
              <w:rPr>
                <w:noProof/>
                <w:sz w:val="20"/>
              </w:rPr>
              <w:t>731511</w:t>
            </w:r>
          </w:p>
        </w:tc>
        <w:tc>
          <w:tcPr>
            <w:tcW w:w="5186" w:type="dxa"/>
            <w:tcBorders>
              <w:top w:val="nil"/>
              <w:left w:val="nil"/>
              <w:bottom w:val="single" w:sz="4" w:space="0" w:color="auto"/>
              <w:right w:val="single" w:sz="4" w:space="0" w:color="auto"/>
            </w:tcBorders>
            <w:shd w:val="clear" w:color="auto" w:fill="auto"/>
            <w:noWrap/>
            <w:hideMark/>
          </w:tcPr>
          <w:p w14:paraId="2D1B3605" w14:textId="77777777" w:rsidR="00E83F66" w:rsidRPr="00772251" w:rsidRDefault="00E83F66" w:rsidP="0015454A">
            <w:pPr>
              <w:spacing w:before="60" w:after="60" w:line="240" w:lineRule="auto"/>
              <w:rPr>
                <w:noProof/>
                <w:sz w:val="20"/>
              </w:rPr>
            </w:pPr>
            <w:r>
              <w:rPr>
                <w:noProof/>
                <w:sz w:val="20"/>
              </w:rPr>
              <w:t>-- Rullekæder</w:t>
            </w:r>
          </w:p>
        </w:tc>
        <w:tc>
          <w:tcPr>
            <w:tcW w:w="709" w:type="dxa"/>
            <w:tcBorders>
              <w:top w:val="nil"/>
              <w:left w:val="nil"/>
              <w:bottom w:val="single" w:sz="4" w:space="0" w:color="auto"/>
              <w:right w:val="single" w:sz="4" w:space="0" w:color="auto"/>
            </w:tcBorders>
            <w:shd w:val="clear" w:color="auto" w:fill="auto"/>
            <w:noWrap/>
            <w:vAlign w:val="center"/>
            <w:hideMark/>
          </w:tcPr>
          <w:p w14:paraId="07F42FC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DA274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21D94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E98AC9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22013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944A3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F0915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03F97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861BA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E0A6B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17A3D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96CE93E" w14:textId="77777777" w:rsidR="00E83F66" w:rsidRPr="00772251" w:rsidRDefault="00E83F66" w:rsidP="0015454A">
            <w:pPr>
              <w:spacing w:before="60" w:after="60" w:line="240" w:lineRule="auto"/>
              <w:rPr>
                <w:noProof/>
                <w:sz w:val="20"/>
              </w:rPr>
            </w:pPr>
            <w:r>
              <w:rPr>
                <w:noProof/>
                <w:sz w:val="20"/>
              </w:rPr>
              <w:t>73151900</w:t>
            </w:r>
          </w:p>
        </w:tc>
        <w:tc>
          <w:tcPr>
            <w:tcW w:w="1054" w:type="dxa"/>
            <w:tcBorders>
              <w:top w:val="nil"/>
              <w:left w:val="nil"/>
              <w:bottom w:val="single" w:sz="4" w:space="0" w:color="auto"/>
              <w:right w:val="single" w:sz="4" w:space="0" w:color="auto"/>
            </w:tcBorders>
            <w:shd w:val="clear" w:color="auto" w:fill="auto"/>
            <w:noWrap/>
            <w:hideMark/>
          </w:tcPr>
          <w:p w14:paraId="423CC611" w14:textId="77777777" w:rsidR="00E83F66" w:rsidRPr="00772251" w:rsidRDefault="00E83F66" w:rsidP="0015454A">
            <w:pPr>
              <w:spacing w:before="60" w:after="60" w:line="240" w:lineRule="auto"/>
              <w:rPr>
                <w:noProof/>
                <w:sz w:val="20"/>
              </w:rPr>
            </w:pPr>
            <w:r>
              <w:rPr>
                <w:noProof/>
                <w:sz w:val="20"/>
              </w:rPr>
              <w:t>731519</w:t>
            </w:r>
          </w:p>
        </w:tc>
        <w:tc>
          <w:tcPr>
            <w:tcW w:w="5186" w:type="dxa"/>
            <w:tcBorders>
              <w:top w:val="nil"/>
              <w:left w:val="nil"/>
              <w:bottom w:val="single" w:sz="4" w:space="0" w:color="auto"/>
              <w:right w:val="single" w:sz="4" w:space="0" w:color="auto"/>
            </w:tcBorders>
            <w:shd w:val="clear" w:color="auto" w:fill="auto"/>
            <w:noWrap/>
            <w:hideMark/>
          </w:tcPr>
          <w:p w14:paraId="30874C26" w14:textId="77777777" w:rsidR="00E83F66" w:rsidRPr="00772251" w:rsidRDefault="00E83F66" w:rsidP="0015454A">
            <w:pPr>
              <w:spacing w:before="60" w:after="60" w:line="240" w:lineRule="auto"/>
              <w:rPr>
                <w:noProof/>
                <w:sz w:val="20"/>
              </w:rPr>
            </w:pPr>
            <w:r>
              <w:rPr>
                <w:noProof/>
                <w:sz w:val="20"/>
              </w:rPr>
              <w:t>-- Dele</w:t>
            </w:r>
          </w:p>
        </w:tc>
        <w:tc>
          <w:tcPr>
            <w:tcW w:w="709" w:type="dxa"/>
            <w:tcBorders>
              <w:top w:val="nil"/>
              <w:left w:val="nil"/>
              <w:bottom w:val="single" w:sz="4" w:space="0" w:color="auto"/>
              <w:right w:val="single" w:sz="4" w:space="0" w:color="auto"/>
            </w:tcBorders>
            <w:shd w:val="clear" w:color="auto" w:fill="auto"/>
            <w:noWrap/>
            <w:vAlign w:val="center"/>
            <w:hideMark/>
          </w:tcPr>
          <w:p w14:paraId="51811CB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137097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741A6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252C3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1E3B8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DEAC6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8960C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53BA2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19DCD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3ACA9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1517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923D49" w14:textId="77777777" w:rsidR="00E83F66" w:rsidRPr="00772251" w:rsidRDefault="00E83F66" w:rsidP="0015454A">
            <w:pPr>
              <w:spacing w:before="60" w:after="60" w:line="240" w:lineRule="auto"/>
              <w:rPr>
                <w:noProof/>
                <w:sz w:val="20"/>
              </w:rPr>
            </w:pPr>
            <w:r>
              <w:rPr>
                <w:noProof/>
                <w:sz w:val="20"/>
              </w:rPr>
              <w:t>73152000</w:t>
            </w:r>
          </w:p>
        </w:tc>
        <w:tc>
          <w:tcPr>
            <w:tcW w:w="1054" w:type="dxa"/>
            <w:tcBorders>
              <w:top w:val="nil"/>
              <w:left w:val="nil"/>
              <w:bottom w:val="single" w:sz="4" w:space="0" w:color="auto"/>
              <w:right w:val="single" w:sz="4" w:space="0" w:color="auto"/>
            </w:tcBorders>
            <w:shd w:val="clear" w:color="auto" w:fill="auto"/>
            <w:noWrap/>
            <w:hideMark/>
          </w:tcPr>
          <w:p w14:paraId="6A45DB14" w14:textId="77777777" w:rsidR="00E83F66" w:rsidRPr="00772251" w:rsidRDefault="00E83F66" w:rsidP="0015454A">
            <w:pPr>
              <w:spacing w:before="60" w:after="60" w:line="240" w:lineRule="auto"/>
              <w:rPr>
                <w:noProof/>
                <w:sz w:val="20"/>
              </w:rPr>
            </w:pPr>
            <w:r>
              <w:rPr>
                <w:noProof/>
                <w:sz w:val="20"/>
              </w:rPr>
              <w:t>731520</w:t>
            </w:r>
          </w:p>
        </w:tc>
        <w:tc>
          <w:tcPr>
            <w:tcW w:w="5186" w:type="dxa"/>
            <w:tcBorders>
              <w:top w:val="nil"/>
              <w:left w:val="nil"/>
              <w:bottom w:val="single" w:sz="4" w:space="0" w:color="auto"/>
              <w:right w:val="single" w:sz="4" w:space="0" w:color="auto"/>
            </w:tcBorders>
            <w:shd w:val="clear" w:color="auto" w:fill="auto"/>
            <w:noWrap/>
            <w:hideMark/>
          </w:tcPr>
          <w:p w14:paraId="14F28C00" w14:textId="77777777" w:rsidR="00E83F66" w:rsidRPr="00772251" w:rsidRDefault="00E83F66" w:rsidP="0015454A">
            <w:pPr>
              <w:spacing w:before="60" w:after="60" w:line="240" w:lineRule="auto"/>
              <w:rPr>
                <w:noProof/>
                <w:sz w:val="20"/>
              </w:rPr>
            </w:pPr>
            <w:r>
              <w:rPr>
                <w:noProof/>
                <w:sz w:val="20"/>
              </w:rPr>
              <w:t>- Snekæder</w:t>
            </w:r>
          </w:p>
        </w:tc>
        <w:tc>
          <w:tcPr>
            <w:tcW w:w="709" w:type="dxa"/>
            <w:tcBorders>
              <w:top w:val="nil"/>
              <w:left w:val="nil"/>
              <w:bottom w:val="single" w:sz="4" w:space="0" w:color="auto"/>
              <w:right w:val="single" w:sz="4" w:space="0" w:color="auto"/>
            </w:tcBorders>
            <w:shd w:val="clear" w:color="auto" w:fill="auto"/>
            <w:noWrap/>
            <w:vAlign w:val="center"/>
            <w:hideMark/>
          </w:tcPr>
          <w:p w14:paraId="37F1878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E95A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496D4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F1237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EB5A2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EFACD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C79AC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89FE9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F7C99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FD28D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997FA8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28D25B" w14:textId="77777777" w:rsidR="00E83F66" w:rsidRPr="00772251" w:rsidRDefault="00E83F66" w:rsidP="0015454A">
            <w:pPr>
              <w:spacing w:before="60" w:after="60" w:line="240" w:lineRule="auto"/>
              <w:rPr>
                <w:noProof/>
                <w:sz w:val="20"/>
              </w:rPr>
            </w:pPr>
            <w:r>
              <w:rPr>
                <w:noProof/>
                <w:sz w:val="20"/>
              </w:rPr>
              <w:t>73158100</w:t>
            </w:r>
          </w:p>
        </w:tc>
        <w:tc>
          <w:tcPr>
            <w:tcW w:w="1054" w:type="dxa"/>
            <w:tcBorders>
              <w:top w:val="nil"/>
              <w:left w:val="nil"/>
              <w:bottom w:val="single" w:sz="4" w:space="0" w:color="auto"/>
              <w:right w:val="single" w:sz="4" w:space="0" w:color="auto"/>
            </w:tcBorders>
            <w:shd w:val="clear" w:color="auto" w:fill="auto"/>
            <w:noWrap/>
            <w:hideMark/>
          </w:tcPr>
          <w:p w14:paraId="1A1AC613" w14:textId="77777777" w:rsidR="00E83F66" w:rsidRPr="00772251" w:rsidRDefault="00E83F66" w:rsidP="0015454A">
            <w:pPr>
              <w:spacing w:before="60" w:after="60" w:line="240" w:lineRule="auto"/>
              <w:rPr>
                <w:noProof/>
                <w:sz w:val="20"/>
              </w:rPr>
            </w:pPr>
            <w:r>
              <w:rPr>
                <w:noProof/>
                <w:sz w:val="20"/>
              </w:rPr>
              <w:t>731581</w:t>
            </w:r>
          </w:p>
        </w:tc>
        <w:tc>
          <w:tcPr>
            <w:tcW w:w="5186" w:type="dxa"/>
            <w:tcBorders>
              <w:top w:val="nil"/>
              <w:left w:val="nil"/>
              <w:bottom w:val="single" w:sz="4" w:space="0" w:color="auto"/>
              <w:right w:val="single" w:sz="4" w:space="0" w:color="auto"/>
            </w:tcBorders>
            <w:shd w:val="clear" w:color="auto" w:fill="auto"/>
            <w:noWrap/>
            <w:hideMark/>
          </w:tcPr>
          <w:p w14:paraId="102D98A7" w14:textId="1807B6D2" w:rsidR="00E83F66" w:rsidRPr="00772251" w:rsidRDefault="00E83F66" w:rsidP="007E1E1D">
            <w:pPr>
              <w:spacing w:before="60" w:after="60" w:line="240" w:lineRule="auto"/>
              <w:rPr>
                <w:noProof/>
                <w:sz w:val="20"/>
              </w:rPr>
            </w:pPr>
            <w:r>
              <w:rPr>
                <w:noProof/>
                <w:sz w:val="20"/>
              </w:rPr>
              <w:t>-- Stolpekæder</w:t>
            </w:r>
          </w:p>
        </w:tc>
        <w:tc>
          <w:tcPr>
            <w:tcW w:w="709" w:type="dxa"/>
            <w:tcBorders>
              <w:top w:val="nil"/>
              <w:left w:val="nil"/>
              <w:bottom w:val="single" w:sz="4" w:space="0" w:color="auto"/>
              <w:right w:val="single" w:sz="4" w:space="0" w:color="auto"/>
            </w:tcBorders>
            <w:shd w:val="clear" w:color="auto" w:fill="auto"/>
            <w:noWrap/>
            <w:vAlign w:val="center"/>
            <w:hideMark/>
          </w:tcPr>
          <w:p w14:paraId="4045F8A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615BD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0DF96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261FF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A5130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D70A1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AC0B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3A39C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FC65E1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15061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CAD9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73A44D" w14:textId="77777777" w:rsidR="00E83F66" w:rsidRPr="00772251" w:rsidRDefault="00E83F66" w:rsidP="0015454A">
            <w:pPr>
              <w:spacing w:before="60" w:after="60" w:line="240" w:lineRule="auto"/>
              <w:rPr>
                <w:noProof/>
                <w:sz w:val="20"/>
              </w:rPr>
            </w:pPr>
            <w:r>
              <w:rPr>
                <w:noProof/>
                <w:sz w:val="20"/>
              </w:rPr>
              <w:t>73158200</w:t>
            </w:r>
          </w:p>
        </w:tc>
        <w:tc>
          <w:tcPr>
            <w:tcW w:w="1054" w:type="dxa"/>
            <w:tcBorders>
              <w:top w:val="nil"/>
              <w:left w:val="nil"/>
              <w:bottom w:val="single" w:sz="4" w:space="0" w:color="auto"/>
              <w:right w:val="single" w:sz="4" w:space="0" w:color="auto"/>
            </w:tcBorders>
            <w:shd w:val="clear" w:color="auto" w:fill="auto"/>
            <w:noWrap/>
            <w:hideMark/>
          </w:tcPr>
          <w:p w14:paraId="5D72F6D6" w14:textId="77777777" w:rsidR="00E83F66" w:rsidRPr="00772251" w:rsidRDefault="00E83F66" w:rsidP="0015454A">
            <w:pPr>
              <w:spacing w:before="60" w:after="60" w:line="240" w:lineRule="auto"/>
              <w:rPr>
                <w:noProof/>
                <w:sz w:val="20"/>
              </w:rPr>
            </w:pPr>
            <w:r>
              <w:rPr>
                <w:noProof/>
                <w:sz w:val="20"/>
              </w:rPr>
              <w:t>731582</w:t>
            </w:r>
          </w:p>
        </w:tc>
        <w:tc>
          <w:tcPr>
            <w:tcW w:w="5186" w:type="dxa"/>
            <w:tcBorders>
              <w:top w:val="nil"/>
              <w:left w:val="nil"/>
              <w:bottom w:val="single" w:sz="4" w:space="0" w:color="auto"/>
              <w:right w:val="single" w:sz="4" w:space="0" w:color="auto"/>
            </w:tcBorders>
            <w:shd w:val="clear" w:color="auto" w:fill="auto"/>
            <w:noWrap/>
            <w:hideMark/>
          </w:tcPr>
          <w:p w14:paraId="1E7459EB" w14:textId="77777777" w:rsidR="00E83F66" w:rsidRPr="00772251" w:rsidRDefault="00E83F66" w:rsidP="0015454A">
            <w:pPr>
              <w:spacing w:before="60" w:after="60" w:line="240" w:lineRule="auto"/>
              <w:rPr>
                <w:noProof/>
                <w:sz w:val="20"/>
              </w:rPr>
            </w:pPr>
            <w:r>
              <w:rPr>
                <w:noProof/>
                <w:sz w:val="20"/>
              </w:rPr>
              <w:t>-- Andre kæder, med svejsede led</w:t>
            </w:r>
          </w:p>
        </w:tc>
        <w:tc>
          <w:tcPr>
            <w:tcW w:w="709" w:type="dxa"/>
            <w:tcBorders>
              <w:top w:val="nil"/>
              <w:left w:val="nil"/>
              <w:bottom w:val="single" w:sz="4" w:space="0" w:color="auto"/>
              <w:right w:val="single" w:sz="4" w:space="0" w:color="auto"/>
            </w:tcBorders>
            <w:shd w:val="clear" w:color="auto" w:fill="auto"/>
            <w:noWrap/>
            <w:vAlign w:val="center"/>
            <w:hideMark/>
          </w:tcPr>
          <w:p w14:paraId="70AA4E9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96800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BA5FC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F99AA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AEE37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5839A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A94A3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91B5F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FE9A3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6F603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4C92E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1438B1" w14:textId="77777777" w:rsidR="00E83F66" w:rsidRPr="00772251" w:rsidRDefault="00E83F66" w:rsidP="0015454A">
            <w:pPr>
              <w:spacing w:before="60" w:after="60" w:line="240" w:lineRule="auto"/>
              <w:rPr>
                <w:noProof/>
                <w:sz w:val="20"/>
              </w:rPr>
            </w:pPr>
            <w:r>
              <w:rPr>
                <w:noProof/>
                <w:sz w:val="20"/>
              </w:rPr>
              <w:t>73158900</w:t>
            </w:r>
          </w:p>
        </w:tc>
        <w:tc>
          <w:tcPr>
            <w:tcW w:w="1054" w:type="dxa"/>
            <w:tcBorders>
              <w:top w:val="nil"/>
              <w:left w:val="nil"/>
              <w:bottom w:val="single" w:sz="4" w:space="0" w:color="auto"/>
              <w:right w:val="single" w:sz="4" w:space="0" w:color="auto"/>
            </w:tcBorders>
            <w:shd w:val="clear" w:color="auto" w:fill="auto"/>
            <w:noWrap/>
            <w:hideMark/>
          </w:tcPr>
          <w:p w14:paraId="6ECFB6A4" w14:textId="77777777" w:rsidR="00E83F66" w:rsidRPr="00772251" w:rsidRDefault="00E83F66" w:rsidP="0015454A">
            <w:pPr>
              <w:spacing w:before="60" w:after="60" w:line="240" w:lineRule="auto"/>
              <w:rPr>
                <w:noProof/>
                <w:sz w:val="20"/>
              </w:rPr>
            </w:pPr>
            <w:r>
              <w:rPr>
                <w:noProof/>
                <w:sz w:val="20"/>
              </w:rPr>
              <w:t>731589</w:t>
            </w:r>
          </w:p>
        </w:tc>
        <w:tc>
          <w:tcPr>
            <w:tcW w:w="5186" w:type="dxa"/>
            <w:tcBorders>
              <w:top w:val="nil"/>
              <w:left w:val="nil"/>
              <w:bottom w:val="single" w:sz="4" w:space="0" w:color="auto"/>
              <w:right w:val="single" w:sz="4" w:space="0" w:color="auto"/>
            </w:tcBorders>
            <w:shd w:val="clear" w:color="auto" w:fill="auto"/>
            <w:noWrap/>
            <w:hideMark/>
          </w:tcPr>
          <w:p w14:paraId="319E9156" w14:textId="77777777" w:rsidR="00E83F66" w:rsidRPr="00772251" w:rsidRDefault="00E83F66" w:rsidP="0015454A">
            <w:pPr>
              <w:spacing w:before="60" w:after="60" w:line="240" w:lineRule="auto"/>
              <w:rPr>
                <w:noProof/>
                <w:sz w:val="20"/>
              </w:rPr>
            </w:pPr>
            <w:r>
              <w:rPr>
                <w:noProof/>
                <w:sz w:val="20"/>
              </w:rPr>
              <w:t>-- Andre kæder</w:t>
            </w:r>
          </w:p>
        </w:tc>
        <w:tc>
          <w:tcPr>
            <w:tcW w:w="709" w:type="dxa"/>
            <w:tcBorders>
              <w:top w:val="nil"/>
              <w:left w:val="nil"/>
              <w:bottom w:val="single" w:sz="4" w:space="0" w:color="auto"/>
              <w:right w:val="single" w:sz="4" w:space="0" w:color="auto"/>
            </w:tcBorders>
            <w:shd w:val="clear" w:color="auto" w:fill="auto"/>
            <w:noWrap/>
            <w:vAlign w:val="center"/>
            <w:hideMark/>
          </w:tcPr>
          <w:p w14:paraId="2B3A6F7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D36FF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7C207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F744B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12CF5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A9B17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0A398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4D262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BE065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06968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7D088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508E713" w14:textId="77777777" w:rsidR="00E83F66" w:rsidRPr="00772251" w:rsidRDefault="00E83F66" w:rsidP="0015454A">
            <w:pPr>
              <w:spacing w:before="60" w:after="60" w:line="240" w:lineRule="auto"/>
              <w:rPr>
                <w:noProof/>
                <w:sz w:val="20"/>
              </w:rPr>
            </w:pPr>
            <w:r>
              <w:rPr>
                <w:noProof/>
                <w:sz w:val="20"/>
              </w:rPr>
              <w:t>73159000</w:t>
            </w:r>
          </w:p>
        </w:tc>
        <w:tc>
          <w:tcPr>
            <w:tcW w:w="1054" w:type="dxa"/>
            <w:tcBorders>
              <w:top w:val="nil"/>
              <w:left w:val="nil"/>
              <w:bottom w:val="single" w:sz="4" w:space="0" w:color="auto"/>
              <w:right w:val="single" w:sz="4" w:space="0" w:color="auto"/>
            </w:tcBorders>
            <w:shd w:val="clear" w:color="auto" w:fill="auto"/>
            <w:noWrap/>
            <w:hideMark/>
          </w:tcPr>
          <w:p w14:paraId="419574D5" w14:textId="77777777" w:rsidR="00E83F66" w:rsidRPr="00772251" w:rsidRDefault="00E83F66" w:rsidP="0015454A">
            <w:pPr>
              <w:spacing w:before="60" w:after="60" w:line="240" w:lineRule="auto"/>
              <w:rPr>
                <w:noProof/>
                <w:sz w:val="20"/>
              </w:rPr>
            </w:pPr>
            <w:r>
              <w:rPr>
                <w:noProof/>
                <w:sz w:val="20"/>
              </w:rPr>
              <w:t>731590</w:t>
            </w:r>
          </w:p>
        </w:tc>
        <w:tc>
          <w:tcPr>
            <w:tcW w:w="5186" w:type="dxa"/>
            <w:tcBorders>
              <w:top w:val="nil"/>
              <w:left w:val="nil"/>
              <w:bottom w:val="single" w:sz="4" w:space="0" w:color="auto"/>
              <w:right w:val="single" w:sz="4" w:space="0" w:color="auto"/>
            </w:tcBorders>
            <w:shd w:val="clear" w:color="auto" w:fill="auto"/>
            <w:noWrap/>
            <w:hideMark/>
          </w:tcPr>
          <w:p w14:paraId="1DAFDA4F" w14:textId="77777777" w:rsidR="00E83F66" w:rsidRPr="00772251" w:rsidRDefault="00E83F66" w:rsidP="0015454A">
            <w:pPr>
              <w:spacing w:before="60" w:after="60" w:line="240" w:lineRule="auto"/>
              <w:rPr>
                <w:noProof/>
                <w:sz w:val="20"/>
              </w:rPr>
            </w:pPr>
            <w:r>
              <w:rPr>
                <w:noProof/>
                <w:sz w:val="20"/>
              </w:rPr>
              <w:t>- Andre dele</w:t>
            </w:r>
          </w:p>
        </w:tc>
        <w:tc>
          <w:tcPr>
            <w:tcW w:w="709" w:type="dxa"/>
            <w:tcBorders>
              <w:top w:val="nil"/>
              <w:left w:val="nil"/>
              <w:bottom w:val="single" w:sz="4" w:space="0" w:color="auto"/>
              <w:right w:val="single" w:sz="4" w:space="0" w:color="auto"/>
            </w:tcBorders>
            <w:shd w:val="clear" w:color="auto" w:fill="auto"/>
            <w:noWrap/>
            <w:vAlign w:val="center"/>
            <w:hideMark/>
          </w:tcPr>
          <w:p w14:paraId="7E56D4B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2CB19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A6317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C592B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9ACF3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0D907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6BB9E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C7FE9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07E52E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401BF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8387F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BDE9CF" w14:textId="77777777" w:rsidR="00E83F66" w:rsidRPr="00772251" w:rsidRDefault="00E83F66" w:rsidP="0015454A">
            <w:pPr>
              <w:spacing w:before="60" w:after="60" w:line="240" w:lineRule="auto"/>
              <w:rPr>
                <w:noProof/>
                <w:sz w:val="20"/>
              </w:rPr>
            </w:pPr>
            <w:r>
              <w:rPr>
                <w:noProof/>
                <w:sz w:val="20"/>
              </w:rPr>
              <w:t>73160000</w:t>
            </w:r>
          </w:p>
        </w:tc>
        <w:tc>
          <w:tcPr>
            <w:tcW w:w="1054" w:type="dxa"/>
            <w:tcBorders>
              <w:top w:val="nil"/>
              <w:left w:val="nil"/>
              <w:bottom w:val="single" w:sz="4" w:space="0" w:color="auto"/>
              <w:right w:val="single" w:sz="4" w:space="0" w:color="auto"/>
            </w:tcBorders>
            <w:shd w:val="clear" w:color="auto" w:fill="auto"/>
            <w:noWrap/>
            <w:hideMark/>
          </w:tcPr>
          <w:p w14:paraId="5EBF62D8" w14:textId="77777777" w:rsidR="00E83F66" w:rsidRPr="00772251" w:rsidRDefault="00E83F66" w:rsidP="0015454A">
            <w:pPr>
              <w:spacing w:before="60" w:after="60" w:line="240" w:lineRule="auto"/>
              <w:rPr>
                <w:noProof/>
                <w:sz w:val="20"/>
              </w:rPr>
            </w:pPr>
            <w:r>
              <w:rPr>
                <w:noProof/>
                <w:sz w:val="20"/>
              </w:rPr>
              <w:t>731600</w:t>
            </w:r>
          </w:p>
        </w:tc>
        <w:tc>
          <w:tcPr>
            <w:tcW w:w="5186" w:type="dxa"/>
            <w:tcBorders>
              <w:top w:val="nil"/>
              <w:left w:val="nil"/>
              <w:bottom w:val="single" w:sz="4" w:space="0" w:color="auto"/>
              <w:right w:val="single" w:sz="4" w:space="0" w:color="auto"/>
            </w:tcBorders>
            <w:shd w:val="clear" w:color="auto" w:fill="auto"/>
            <w:noWrap/>
            <w:hideMark/>
          </w:tcPr>
          <w:p w14:paraId="6F3FDE98" w14:textId="77777777" w:rsidR="00E83F66" w:rsidRPr="00772251" w:rsidRDefault="00E83F66" w:rsidP="0015454A">
            <w:pPr>
              <w:spacing w:before="60" w:after="60" w:line="240" w:lineRule="auto"/>
              <w:rPr>
                <w:noProof/>
                <w:sz w:val="20"/>
              </w:rPr>
            </w:pPr>
            <w:r>
              <w:rPr>
                <w:noProof/>
                <w:sz w:val="20"/>
              </w:rPr>
              <w:t>Ankere, dræg og dele dertil, af jern og stål</w:t>
            </w:r>
          </w:p>
        </w:tc>
        <w:tc>
          <w:tcPr>
            <w:tcW w:w="709" w:type="dxa"/>
            <w:tcBorders>
              <w:top w:val="nil"/>
              <w:left w:val="nil"/>
              <w:bottom w:val="single" w:sz="4" w:space="0" w:color="auto"/>
              <w:right w:val="single" w:sz="4" w:space="0" w:color="auto"/>
            </w:tcBorders>
            <w:shd w:val="clear" w:color="auto" w:fill="auto"/>
            <w:noWrap/>
            <w:vAlign w:val="center"/>
            <w:hideMark/>
          </w:tcPr>
          <w:p w14:paraId="004B5D2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41D61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C0302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03A4E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D9106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55F50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A6430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65EE1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6C731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88788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5D6A14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04C54E" w14:textId="77777777" w:rsidR="00E83F66" w:rsidRPr="00772251" w:rsidRDefault="00E83F66" w:rsidP="0015454A">
            <w:pPr>
              <w:spacing w:before="60" w:after="60" w:line="240" w:lineRule="auto"/>
              <w:rPr>
                <w:noProof/>
                <w:sz w:val="20"/>
              </w:rPr>
            </w:pPr>
            <w:r>
              <w:rPr>
                <w:noProof/>
                <w:sz w:val="20"/>
              </w:rPr>
              <w:t>73181100</w:t>
            </w:r>
          </w:p>
        </w:tc>
        <w:tc>
          <w:tcPr>
            <w:tcW w:w="1054" w:type="dxa"/>
            <w:tcBorders>
              <w:top w:val="nil"/>
              <w:left w:val="nil"/>
              <w:bottom w:val="single" w:sz="4" w:space="0" w:color="auto"/>
              <w:right w:val="single" w:sz="4" w:space="0" w:color="auto"/>
            </w:tcBorders>
            <w:shd w:val="clear" w:color="auto" w:fill="auto"/>
            <w:noWrap/>
            <w:hideMark/>
          </w:tcPr>
          <w:p w14:paraId="60123DB7" w14:textId="77777777" w:rsidR="00E83F66" w:rsidRPr="00772251" w:rsidRDefault="00E83F66" w:rsidP="0015454A">
            <w:pPr>
              <w:spacing w:before="60" w:after="60" w:line="240" w:lineRule="auto"/>
              <w:rPr>
                <w:noProof/>
                <w:sz w:val="20"/>
              </w:rPr>
            </w:pPr>
            <w:r>
              <w:rPr>
                <w:noProof/>
                <w:sz w:val="20"/>
              </w:rPr>
              <w:t>731811</w:t>
            </w:r>
          </w:p>
        </w:tc>
        <w:tc>
          <w:tcPr>
            <w:tcW w:w="5186" w:type="dxa"/>
            <w:tcBorders>
              <w:top w:val="nil"/>
              <w:left w:val="nil"/>
              <w:bottom w:val="single" w:sz="4" w:space="0" w:color="auto"/>
              <w:right w:val="single" w:sz="4" w:space="0" w:color="auto"/>
            </w:tcBorders>
            <w:shd w:val="clear" w:color="auto" w:fill="auto"/>
            <w:noWrap/>
            <w:hideMark/>
          </w:tcPr>
          <w:p w14:paraId="36D68367" w14:textId="77777777" w:rsidR="00E83F66" w:rsidRPr="00772251" w:rsidRDefault="00E83F66" w:rsidP="0015454A">
            <w:pPr>
              <w:spacing w:before="60" w:after="60" w:line="240" w:lineRule="auto"/>
              <w:rPr>
                <w:noProof/>
                <w:sz w:val="20"/>
              </w:rPr>
            </w:pPr>
            <w:r>
              <w:rPr>
                <w:noProof/>
                <w:sz w:val="20"/>
              </w:rPr>
              <w:t>-- Svelleskruer</w:t>
            </w:r>
          </w:p>
        </w:tc>
        <w:tc>
          <w:tcPr>
            <w:tcW w:w="709" w:type="dxa"/>
            <w:tcBorders>
              <w:top w:val="nil"/>
              <w:left w:val="nil"/>
              <w:bottom w:val="single" w:sz="4" w:space="0" w:color="auto"/>
              <w:right w:val="single" w:sz="4" w:space="0" w:color="auto"/>
            </w:tcBorders>
            <w:shd w:val="clear" w:color="auto" w:fill="auto"/>
            <w:noWrap/>
            <w:vAlign w:val="center"/>
            <w:hideMark/>
          </w:tcPr>
          <w:p w14:paraId="5E7BCBC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4658F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CF6E8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D0A58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6B46E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88C908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910E6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E2D9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AC467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193A1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86DE4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5F5223E" w14:textId="77777777" w:rsidR="00E83F66" w:rsidRPr="00772251" w:rsidRDefault="00E83F66" w:rsidP="00CC47C5">
            <w:pPr>
              <w:pageBreakBefore/>
              <w:spacing w:before="60" w:after="60" w:line="240" w:lineRule="auto"/>
              <w:rPr>
                <w:noProof/>
                <w:sz w:val="20"/>
              </w:rPr>
            </w:pPr>
            <w:r>
              <w:rPr>
                <w:noProof/>
                <w:sz w:val="20"/>
              </w:rPr>
              <w:t>73181200</w:t>
            </w:r>
          </w:p>
        </w:tc>
        <w:tc>
          <w:tcPr>
            <w:tcW w:w="1054" w:type="dxa"/>
            <w:tcBorders>
              <w:top w:val="nil"/>
              <w:left w:val="nil"/>
              <w:bottom w:val="single" w:sz="4" w:space="0" w:color="auto"/>
              <w:right w:val="single" w:sz="4" w:space="0" w:color="auto"/>
            </w:tcBorders>
            <w:shd w:val="clear" w:color="auto" w:fill="auto"/>
            <w:noWrap/>
            <w:hideMark/>
          </w:tcPr>
          <w:p w14:paraId="282F6005" w14:textId="77777777" w:rsidR="00E83F66" w:rsidRPr="00772251" w:rsidRDefault="00E83F66" w:rsidP="0015454A">
            <w:pPr>
              <w:spacing w:before="60" w:after="60" w:line="240" w:lineRule="auto"/>
              <w:rPr>
                <w:noProof/>
                <w:sz w:val="20"/>
              </w:rPr>
            </w:pPr>
            <w:r>
              <w:rPr>
                <w:noProof/>
                <w:sz w:val="20"/>
              </w:rPr>
              <w:t>731812</w:t>
            </w:r>
          </w:p>
        </w:tc>
        <w:tc>
          <w:tcPr>
            <w:tcW w:w="5186" w:type="dxa"/>
            <w:tcBorders>
              <w:top w:val="nil"/>
              <w:left w:val="nil"/>
              <w:bottom w:val="single" w:sz="4" w:space="0" w:color="auto"/>
              <w:right w:val="single" w:sz="4" w:space="0" w:color="auto"/>
            </w:tcBorders>
            <w:shd w:val="clear" w:color="auto" w:fill="auto"/>
            <w:noWrap/>
            <w:hideMark/>
          </w:tcPr>
          <w:p w14:paraId="3C835BD6" w14:textId="77777777" w:rsidR="00E83F66" w:rsidRPr="00772251" w:rsidRDefault="00E83F66" w:rsidP="0015454A">
            <w:pPr>
              <w:spacing w:before="60" w:after="60" w:line="240" w:lineRule="auto"/>
              <w:rPr>
                <w:noProof/>
                <w:sz w:val="20"/>
              </w:rPr>
            </w:pPr>
            <w:r>
              <w:rPr>
                <w:noProof/>
                <w:sz w:val="20"/>
              </w:rPr>
              <w:t>-- Andre træskruer</w:t>
            </w:r>
          </w:p>
        </w:tc>
        <w:tc>
          <w:tcPr>
            <w:tcW w:w="709" w:type="dxa"/>
            <w:tcBorders>
              <w:top w:val="nil"/>
              <w:left w:val="nil"/>
              <w:bottom w:val="single" w:sz="4" w:space="0" w:color="auto"/>
              <w:right w:val="single" w:sz="4" w:space="0" w:color="auto"/>
            </w:tcBorders>
            <w:shd w:val="clear" w:color="auto" w:fill="auto"/>
            <w:noWrap/>
            <w:vAlign w:val="center"/>
            <w:hideMark/>
          </w:tcPr>
          <w:p w14:paraId="1666E72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BF794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9D2B2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8E63F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9EF0C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87AC2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E528C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5AC38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0C969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CF9282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A894F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0914EB" w14:textId="77777777" w:rsidR="00E83F66" w:rsidRPr="00772251" w:rsidRDefault="00E83F66" w:rsidP="0015454A">
            <w:pPr>
              <w:spacing w:before="60" w:after="60" w:line="240" w:lineRule="auto"/>
              <w:rPr>
                <w:noProof/>
                <w:sz w:val="20"/>
              </w:rPr>
            </w:pPr>
            <w:r>
              <w:rPr>
                <w:noProof/>
                <w:sz w:val="20"/>
              </w:rPr>
              <w:t>73181300</w:t>
            </w:r>
          </w:p>
        </w:tc>
        <w:tc>
          <w:tcPr>
            <w:tcW w:w="1054" w:type="dxa"/>
            <w:tcBorders>
              <w:top w:val="nil"/>
              <w:left w:val="nil"/>
              <w:bottom w:val="single" w:sz="4" w:space="0" w:color="auto"/>
              <w:right w:val="single" w:sz="4" w:space="0" w:color="auto"/>
            </w:tcBorders>
            <w:shd w:val="clear" w:color="auto" w:fill="auto"/>
            <w:noWrap/>
            <w:hideMark/>
          </w:tcPr>
          <w:p w14:paraId="697442C7" w14:textId="77777777" w:rsidR="00E83F66" w:rsidRPr="00772251" w:rsidRDefault="00E83F66" w:rsidP="0015454A">
            <w:pPr>
              <w:spacing w:before="60" w:after="60" w:line="240" w:lineRule="auto"/>
              <w:rPr>
                <w:noProof/>
                <w:sz w:val="20"/>
              </w:rPr>
            </w:pPr>
            <w:r>
              <w:rPr>
                <w:noProof/>
                <w:sz w:val="20"/>
              </w:rPr>
              <w:t>731813</w:t>
            </w:r>
          </w:p>
        </w:tc>
        <w:tc>
          <w:tcPr>
            <w:tcW w:w="5186" w:type="dxa"/>
            <w:tcBorders>
              <w:top w:val="nil"/>
              <w:left w:val="nil"/>
              <w:bottom w:val="single" w:sz="4" w:space="0" w:color="auto"/>
              <w:right w:val="single" w:sz="4" w:space="0" w:color="auto"/>
            </w:tcBorders>
            <w:shd w:val="clear" w:color="auto" w:fill="auto"/>
            <w:noWrap/>
            <w:hideMark/>
          </w:tcPr>
          <w:p w14:paraId="2C32AA1B" w14:textId="77777777" w:rsidR="00E83F66" w:rsidRPr="00772251" w:rsidRDefault="00E83F66" w:rsidP="0015454A">
            <w:pPr>
              <w:spacing w:before="60" w:after="60" w:line="240" w:lineRule="auto"/>
              <w:rPr>
                <w:noProof/>
                <w:sz w:val="20"/>
              </w:rPr>
            </w:pPr>
            <w:r>
              <w:rPr>
                <w:noProof/>
                <w:sz w:val="20"/>
              </w:rPr>
              <w:t>-- Skruekroge og øjeskruer</w:t>
            </w:r>
          </w:p>
        </w:tc>
        <w:tc>
          <w:tcPr>
            <w:tcW w:w="709" w:type="dxa"/>
            <w:tcBorders>
              <w:top w:val="nil"/>
              <w:left w:val="nil"/>
              <w:bottom w:val="single" w:sz="4" w:space="0" w:color="auto"/>
              <w:right w:val="single" w:sz="4" w:space="0" w:color="auto"/>
            </w:tcBorders>
            <w:shd w:val="clear" w:color="auto" w:fill="auto"/>
            <w:noWrap/>
            <w:vAlign w:val="center"/>
            <w:hideMark/>
          </w:tcPr>
          <w:p w14:paraId="2EB4912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3203C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C7A50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12350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88948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B6A9D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9DF8F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65ECF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4148A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8DF97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7760B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687551" w14:textId="77777777" w:rsidR="00E83F66" w:rsidRPr="00772251" w:rsidRDefault="00E83F66" w:rsidP="0015454A">
            <w:pPr>
              <w:spacing w:before="60" w:after="60" w:line="240" w:lineRule="auto"/>
              <w:rPr>
                <w:noProof/>
                <w:sz w:val="20"/>
              </w:rPr>
            </w:pPr>
            <w:r>
              <w:rPr>
                <w:noProof/>
                <w:sz w:val="20"/>
              </w:rPr>
              <w:t>73181400</w:t>
            </w:r>
          </w:p>
        </w:tc>
        <w:tc>
          <w:tcPr>
            <w:tcW w:w="1054" w:type="dxa"/>
            <w:tcBorders>
              <w:top w:val="nil"/>
              <w:left w:val="nil"/>
              <w:bottom w:val="single" w:sz="4" w:space="0" w:color="auto"/>
              <w:right w:val="single" w:sz="4" w:space="0" w:color="auto"/>
            </w:tcBorders>
            <w:shd w:val="clear" w:color="auto" w:fill="auto"/>
            <w:noWrap/>
            <w:hideMark/>
          </w:tcPr>
          <w:p w14:paraId="5469823C" w14:textId="77777777" w:rsidR="00E83F66" w:rsidRPr="00772251" w:rsidRDefault="00E83F66" w:rsidP="0015454A">
            <w:pPr>
              <w:spacing w:before="60" w:after="60" w:line="240" w:lineRule="auto"/>
              <w:rPr>
                <w:noProof/>
                <w:sz w:val="20"/>
              </w:rPr>
            </w:pPr>
            <w:r>
              <w:rPr>
                <w:noProof/>
                <w:sz w:val="20"/>
              </w:rPr>
              <w:t>731814</w:t>
            </w:r>
          </w:p>
        </w:tc>
        <w:tc>
          <w:tcPr>
            <w:tcW w:w="5186" w:type="dxa"/>
            <w:tcBorders>
              <w:top w:val="nil"/>
              <w:left w:val="nil"/>
              <w:bottom w:val="single" w:sz="4" w:space="0" w:color="auto"/>
              <w:right w:val="single" w:sz="4" w:space="0" w:color="auto"/>
            </w:tcBorders>
            <w:shd w:val="clear" w:color="auto" w:fill="auto"/>
            <w:noWrap/>
            <w:hideMark/>
          </w:tcPr>
          <w:p w14:paraId="6EB62185" w14:textId="77777777" w:rsidR="00E83F66" w:rsidRPr="00772251" w:rsidRDefault="00E83F66" w:rsidP="0015454A">
            <w:pPr>
              <w:spacing w:before="60" w:after="60" w:line="240" w:lineRule="auto"/>
              <w:rPr>
                <w:noProof/>
                <w:sz w:val="20"/>
              </w:rPr>
            </w:pPr>
            <w:r>
              <w:rPr>
                <w:noProof/>
                <w:sz w:val="20"/>
              </w:rPr>
              <w:t>-- Selvskærende skruer</w:t>
            </w:r>
          </w:p>
        </w:tc>
        <w:tc>
          <w:tcPr>
            <w:tcW w:w="709" w:type="dxa"/>
            <w:tcBorders>
              <w:top w:val="nil"/>
              <w:left w:val="nil"/>
              <w:bottom w:val="single" w:sz="4" w:space="0" w:color="auto"/>
              <w:right w:val="single" w:sz="4" w:space="0" w:color="auto"/>
            </w:tcBorders>
            <w:shd w:val="clear" w:color="auto" w:fill="auto"/>
            <w:noWrap/>
            <w:vAlign w:val="center"/>
            <w:hideMark/>
          </w:tcPr>
          <w:p w14:paraId="5C30D07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BA6DD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14168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B077C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F0057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0F00A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98A65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33115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52CB1A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A87AA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4DFA59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EC54D54" w14:textId="77777777" w:rsidR="00E83F66" w:rsidRPr="00772251" w:rsidRDefault="00E83F66" w:rsidP="0015454A">
            <w:pPr>
              <w:spacing w:before="60" w:after="60" w:line="240" w:lineRule="auto"/>
              <w:rPr>
                <w:noProof/>
                <w:sz w:val="20"/>
              </w:rPr>
            </w:pPr>
            <w:r>
              <w:rPr>
                <w:noProof/>
                <w:sz w:val="20"/>
              </w:rPr>
              <w:t>73181900</w:t>
            </w:r>
          </w:p>
        </w:tc>
        <w:tc>
          <w:tcPr>
            <w:tcW w:w="1054" w:type="dxa"/>
            <w:tcBorders>
              <w:top w:val="nil"/>
              <w:left w:val="nil"/>
              <w:bottom w:val="single" w:sz="4" w:space="0" w:color="auto"/>
              <w:right w:val="single" w:sz="4" w:space="0" w:color="auto"/>
            </w:tcBorders>
            <w:shd w:val="clear" w:color="auto" w:fill="auto"/>
            <w:noWrap/>
            <w:hideMark/>
          </w:tcPr>
          <w:p w14:paraId="02345FFE" w14:textId="77777777" w:rsidR="00E83F66" w:rsidRPr="00772251" w:rsidRDefault="00E83F66" w:rsidP="0015454A">
            <w:pPr>
              <w:spacing w:before="60" w:after="60" w:line="240" w:lineRule="auto"/>
              <w:rPr>
                <w:noProof/>
                <w:sz w:val="20"/>
              </w:rPr>
            </w:pPr>
            <w:r>
              <w:rPr>
                <w:noProof/>
                <w:sz w:val="20"/>
              </w:rPr>
              <w:t>731819</w:t>
            </w:r>
          </w:p>
        </w:tc>
        <w:tc>
          <w:tcPr>
            <w:tcW w:w="5186" w:type="dxa"/>
            <w:tcBorders>
              <w:top w:val="nil"/>
              <w:left w:val="nil"/>
              <w:bottom w:val="single" w:sz="4" w:space="0" w:color="auto"/>
              <w:right w:val="single" w:sz="4" w:space="0" w:color="auto"/>
            </w:tcBorders>
            <w:shd w:val="clear" w:color="auto" w:fill="auto"/>
            <w:noWrap/>
            <w:hideMark/>
          </w:tcPr>
          <w:p w14:paraId="2E5349E6"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4C46BFF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40500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4B3E2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9CA36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349D1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7ABDC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CEE1B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B5A2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1FB9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2D09D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B586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E18BCC" w14:textId="77777777" w:rsidR="00E83F66" w:rsidRPr="00772251" w:rsidRDefault="00E83F66" w:rsidP="0015454A">
            <w:pPr>
              <w:spacing w:before="60" w:after="60" w:line="240" w:lineRule="auto"/>
              <w:rPr>
                <w:noProof/>
                <w:sz w:val="20"/>
              </w:rPr>
            </w:pPr>
            <w:r>
              <w:rPr>
                <w:noProof/>
                <w:sz w:val="20"/>
              </w:rPr>
              <w:t>73182100</w:t>
            </w:r>
          </w:p>
        </w:tc>
        <w:tc>
          <w:tcPr>
            <w:tcW w:w="1054" w:type="dxa"/>
            <w:tcBorders>
              <w:top w:val="nil"/>
              <w:left w:val="nil"/>
              <w:bottom w:val="single" w:sz="4" w:space="0" w:color="auto"/>
              <w:right w:val="single" w:sz="4" w:space="0" w:color="auto"/>
            </w:tcBorders>
            <w:shd w:val="clear" w:color="auto" w:fill="auto"/>
            <w:noWrap/>
            <w:hideMark/>
          </w:tcPr>
          <w:p w14:paraId="41BCCC14" w14:textId="77777777" w:rsidR="00E83F66" w:rsidRPr="00772251" w:rsidRDefault="00E83F66" w:rsidP="0015454A">
            <w:pPr>
              <w:spacing w:before="60" w:after="60" w:line="240" w:lineRule="auto"/>
              <w:rPr>
                <w:noProof/>
                <w:sz w:val="20"/>
              </w:rPr>
            </w:pPr>
            <w:r>
              <w:rPr>
                <w:noProof/>
                <w:sz w:val="20"/>
              </w:rPr>
              <w:t>731821</w:t>
            </w:r>
          </w:p>
        </w:tc>
        <w:tc>
          <w:tcPr>
            <w:tcW w:w="5186" w:type="dxa"/>
            <w:tcBorders>
              <w:top w:val="nil"/>
              <w:left w:val="nil"/>
              <w:bottom w:val="single" w:sz="4" w:space="0" w:color="auto"/>
              <w:right w:val="single" w:sz="4" w:space="0" w:color="auto"/>
            </w:tcBorders>
            <w:shd w:val="clear" w:color="auto" w:fill="auto"/>
            <w:noWrap/>
            <w:hideMark/>
          </w:tcPr>
          <w:p w14:paraId="02EDF33C" w14:textId="77777777" w:rsidR="00E83F66" w:rsidRPr="00772251" w:rsidRDefault="00E83F66" w:rsidP="0015454A">
            <w:pPr>
              <w:spacing w:before="60" w:after="60" w:line="240" w:lineRule="auto"/>
              <w:rPr>
                <w:noProof/>
                <w:sz w:val="20"/>
              </w:rPr>
            </w:pPr>
            <w:r>
              <w:rPr>
                <w:noProof/>
                <w:sz w:val="20"/>
              </w:rPr>
              <w:t>-- Fjedrende underlagsskiver og låseskiver</w:t>
            </w:r>
          </w:p>
        </w:tc>
        <w:tc>
          <w:tcPr>
            <w:tcW w:w="709" w:type="dxa"/>
            <w:tcBorders>
              <w:top w:val="nil"/>
              <w:left w:val="nil"/>
              <w:bottom w:val="single" w:sz="4" w:space="0" w:color="auto"/>
              <w:right w:val="single" w:sz="4" w:space="0" w:color="auto"/>
            </w:tcBorders>
            <w:shd w:val="clear" w:color="auto" w:fill="auto"/>
            <w:noWrap/>
            <w:vAlign w:val="center"/>
            <w:hideMark/>
          </w:tcPr>
          <w:p w14:paraId="7D9901B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E396C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1D5F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D796C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BF708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4D0C5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E0286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7A98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26857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DA8F3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B1D40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807F5AA" w14:textId="77777777" w:rsidR="00E83F66" w:rsidRPr="00772251" w:rsidRDefault="00E83F66" w:rsidP="0015454A">
            <w:pPr>
              <w:spacing w:before="60" w:after="60" w:line="240" w:lineRule="auto"/>
              <w:rPr>
                <w:noProof/>
                <w:sz w:val="20"/>
              </w:rPr>
            </w:pPr>
            <w:r>
              <w:rPr>
                <w:noProof/>
                <w:sz w:val="20"/>
              </w:rPr>
              <w:t>73182200</w:t>
            </w:r>
          </w:p>
        </w:tc>
        <w:tc>
          <w:tcPr>
            <w:tcW w:w="1054" w:type="dxa"/>
            <w:tcBorders>
              <w:top w:val="nil"/>
              <w:left w:val="nil"/>
              <w:bottom w:val="single" w:sz="4" w:space="0" w:color="auto"/>
              <w:right w:val="single" w:sz="4" w:space="0" w:color="auto"/>
            </w:tcBorders>
            <w:shd w:val="clear" w:color="auto" w:fill="auto"/>
            <w:noWrap/>
            <w:hideMark/>
          </w:tcPr>
          <w:p w14:paraId="14687AAA" w14:textId="77777777" w:rsidR="00E83F66" w:rsidRPr="00772251" w:rsidRDefault="00E83F66" w:rsidP="0015454A">
            <w:pPr>
              <w:spacing w:before="60" w:after="60" w:line="240" w:lineRule="auto"/>
              <w:rPr>
                <w:noProof/>
                <w:sz w:val="20"/>
              </w:rPr>
            </w:pPr>
            <w:r>
              <w:rPr>
                <w:noProof/>
                <w:sz w:val="20"/>
              </w:rPr>
              <w:t>731822</w:t>
            </w:r>
          </w:p>
        </w:tc>
        <w:tc>
          <w:tcPr>
            <w:tcW w:w="5186" w:type="dxa"/>
            <w:tcBorders>
              <w:top w:val="nil"/>
              <w:left w:val="nil"/>
              <w:bottom w:val="single" w:sz="4" w:space="0" w:color="auto"/>
              <w:right w:val="single" w:sz="4" w:space="0" w:color="auto"/>
            </w:tcBorders>
            <w:shd w:val="clear" w:color="auto" w:fill="auto"/>
            <w:noWrap/>
            <w:hideMark/>
          </w:tcPr>
          <w:p w14:paraId="0736818F" w14:textId="77777777" w:rsidR="00E83F66" w:rsidRPr="00772251" w:rsidRDefault="00E83F66" w:rsidP="0015454A">
            <w:pPr>
              <w:spacing w:before="60" w:after="60" w:line="240" w:lineRule="auto"/>
              <w:rPr>
                <w:noProof/>
                <w:sz w:val="20"/>
              </w:rPr>
            </w:pPr>
            <w:r>
              <w:rPr>
                <w:noProof/>
                <w:sz w:val="20"/>
              </w:rPr>
              <w:t>-- Andre underlagsskiver</w:t>
            </w:r>
          </w:p>
        </w:tc>
        <w:tc>
          <w:tcPr>
            <w:tcW w:w="709" w:type="dxa"/>
            <w:tcBorders>
              <w:top w:val="nil"/>
              <w:left w:val="nil"/>
              <w:bottom w:val="single" w:sz="4" w:space="0" w:color="auto"/>
              <w:right w:val="single" w:sz="4" w:space="0" w:color="auto"/>
            </w:tcBorders>
            <w:shd w:val="clear" w:color="auto" w:fill="auto"/>
            <w:noWrap/>
            <w:vAlign w:val="center"/>
            <w:hideMark/>
          </w:tcPr>
          <w:p w14:paraId="51150E7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D8919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564E0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FD671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B69E9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3579E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9211F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C73CF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7AB79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E19F8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39B1E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21315E" w14:textId="77777777" w:rsidR="00E83F66" w:rsidRPr="00772251" w:rsidRDefault="00E83F66" w:rsidP="0015454A">
            <w:pPr>
              <w:spacing w:before="60" w:after="60" w:line="240" w:lineRule="auto"/>
              <w:rPr>
                <w:noProof/>
                <w:sz w:val="20"/>
              </w:rPr>
            </w:pPr>
            <w:r>
              <w:rPr>
                <w:noProof/>
                <w:sz w:val="20"/>
              </w:rPr>
              <w:t>73182300</w:t>
            </w:r>
          </w:p>
        </w:tc>
        <w:tc>
          <w:tcPr>
            <w:tcW w:w="1054" w:type="dxa"/>
            <w:tcBorders>
              <w:top w:val="nil"/>
              <w:left w:val="nil"/>
              <w:bottom w:val="single" w:sz="4" w:space="0" w:color="auto"/>
              <w:right w:val="single" w:sz="4" w:space="0" w:color="auto"/>
            </w:tcBorders>
            <w:shd w:val="clear" w:color="auto" w:fill="auto"/>
            <w:noWrap/>
            <w:hideMark/>
          </w:tcPr>
          <w:p w14:paraId="386FCEE5" w14:textId="77777777" w:rsidR="00E83F66" w:rsidRPr="00772251" w:rsidRDefault="00E83F66" w:rsidP="0015454A">
            <w:pPr>
              <w:spacing w:before="60" w:after="60" w:line="240" w:lineRule="auto"/>
              <w:rPr>
                <w:noProof/>
                <w:sz w:val="20"/>
              </w:rPr>
            </w:pPr>
            <w:r>
              <w:rPr>
                <w:noProof/>
                <w:sz w:val="20"/>
              </w:rPr>
              <w:t>731823</w:t>
            </w:r>
          </w:p>
        </w:tc>
        <w:tc>
          <w:tcPr>
            <w:tcW w:w="5186" w:type="dxa"/>
            <w:tcBorders>
              <w:top w:val="nil"/>
              <w:left w:val="nil"/>
              <w:bottom w:val="single" w:sz="4" w:space="0" w:color="auto"/>
              <w:right w:val="single" w:sz="4" w:space="0" w:color="auto"/>
            </w:tcBorders>
            <w:shd w:val="clear" w:color="auto" w:fill="auto"/>
            <w:noWrap/>
            <w:hideMark/>
          </w:tcPr>
          <w:p w14:paraId="346108D3" w14:textId="77777777" w:rsidR="00E83F66" w:rsidRPr="00772251" w:rsidRDefault="00E83F66" w:rsidP="0015454A">
            <w:pPr>
              <w:spacing w:before="60" w:after="60" w:line="240" w:lineRule="auto"/>
              <w:rPr>
                <w:noProof/>
                <w:sz w:val="20"/>
              </w:rPr>
            </w:pPr>
            <w:r>
              <w:rPr>
                <w:noProof/>
                <w:sz w:val="20"/>
              </w:rPr>
              <w:t>-- Nitter</w:t>
            </w:r>
          </w:p>
        </w:tc>
        <w:tc>
          <w:tcPr>
            <w:tcW w:w="709" w:type="dxa"/>
            <w:tcBorders>
              <w:top w:val="nil"/>
              <w:left w:val="nil"/>
              <w:bottom w:val="single" w:sz="4" w:space="0" w:color="auto"/>
              <w:right w:val="single" w:sz="4" w:space="0" w:color="auto"/>
            </w:tcBorders>
            <w:shd w:val="clear" w:color="auto" w:fill="auto"/>
            <w:noWrap/>
            <w:vAlign w:val="center"/>
            <w:hideMark/>
          </w:tcPr>
          <w:p w14:paraId="099C542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5448C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7915D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47DC9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E6F7A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B8B21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95068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2851A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D0F04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9F66D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E49DA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6ADCA8" w14:textId="77777777" w:rsidR="00E83F66" w:rsidRPr="00772251" w:rsidRDefault="00E83F66" w:rsidP="0015454A">
            <w:pPr>
              <w:spacing w:before="60" w:after="60" w:line="240" w:lineRule="auto"/>
              <w:rPr>
                <w:noProof/>
                <w:sz w:val="20"/>
              </w:rPr>
            </w:pPr>
            <w:r>
              <w:rPr>
                <w:noProof/>
                <w:sz w:val="20"/>
              </w:rPr>
              <w:t>73182400</w:t>
            </w:r>
          </w:p>
        </w:tc>
        <w:tc>
          <w:tcPr>
            <w:tcW w:w="1054" w:type="dxa"/>
            <w:tcBorders>
              <w:top w:val="nil"/>
              <w:left w:val="nil"/>
              <w:bottom w:val="single" w:sz="4" w:space="0" w:color="auto"/>
              <w:right w:val="single" w:sz="4" w:space="0" w:color="auto"/>
            </w:tcBorders>
            <w:shd w:val="clear" w:color="auto" w:fill="auto"/>
            <w:noWrap/>
            <w:hideMark/>
          </w:tcPr>
          <w:p w14:paraId="0AA00EE6" w14:textId="77777777" w:rsidR="00E83F66" w:rsidRPr="00772251" w:rsidRDefault="00E83F66" w:rsidP="0015454A">
            <w:pPr>
              <w:spacing w:before="60" w:after="60" w:line="240" w:lineRule="auto"/>
              <w:rPr>
                <w:noProof/>
                <w:sz w:val="20"/>
              </w:rPr>
            </w:pPr>
            <w:r>
              <w:rPr>
                <w:noProof/>
                <w:sz w:val="20"/>
              </w:rPr>
              <w:t>731824</w:t>
            </w:r>
          </w:p>
        </w:tc>
        <w:tc>
          <w:tcPr>
            <w:tcW w:w="5186" w:type="dxa"/>
            <w:tcBorders>
              <w:top w:val="nil"/>
              <w:left w:val="nil"/>
              <w:bottom w:val="single" w:sz="4" w:space="0" w:color="auto"/>
              <w:right w:val="single" w:sz="4" w:space="0" w:color="auto"/>
            </w:tcBorders>
            <w:shd w:val="clear" w:color="auto" w:fill="auto"/>
            <w:noWrap/>
            <w:hideMark/>
          </w:tcPr>
          <w:p w14:paraId="39683651" w14:textId="77777777" w:rsidR="00E83F66" w:rsidRPr="00772251" w:rsidRDefault="00E83F66" w:rsidP="0015454A">
            <w:pPr>
              <w:spacing w:before="60" w:after="60" w:line="240" w:lineRule="auto"/>
              <w:rPr>
                <w:noProof/>
                <w:sz w:val="20"/>
              </w:rPr>
            </w:pPr>
            <w:r>
              <w:rPr>
                <w:noProof/>
                <w:sz w:val="20"/>
              </w:rPr>
              <w:t>-- Splitter og kiler</w:t>
            </w:r>
          </w:p>
        </w:tc>
        <w:tc>
          <w:tcPr>
            <w:tcW w:w="709" w:type="dxa"/>
            <w:tcBorders>
              <w:top w:val="nil"/>
              <w:left w:val="nil"/>
              <w:bottom w:val="single" w:sz="4" w:space="0" w:color="auto"/>
              <w:right w:val="single" w:sz="4" w:space="0" w:color="auto"/>
            </w:tcBorders>
            <w:shd w:val="clear" w:color="auto" w:fill="auto"/>
            <w:noWrap/>
            <w:vAlign w:val="center"/>
            <w:hideMark/>
          </w:tcPr>
          <w:p w14:paraId="6DF8941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4555DC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FBF3E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C9104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825D7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47963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5B62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CB6A8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C360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65F13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B306EA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8811078" w14:textId="77777777" w:rsidR="00E83F66" w:rsidRPr="00772251" w:rsidRDefault="00E83F66" w:rsidP="0015454A">
            <w:pPr>
              <w:spacing w:before="60" w:after="60" w:line="240" w:lineRule="auto"/>
              <w:rPr>
                <w:noProof/>
                <w:sz w:val="20"/>
              </w:rPr>
            </w:pPr>
            <w:r>
              <w:rPr>
                <w:noProof/>
                <w:sz w:val="20"/>
              </w:rPr>
              <w:t>73182900</w:t>
            </w:r>
          </w:p>
        </w:tc>
        <w:tc>
          <w:tcPr>
            <w:tcW w:w="1054" w:type="dxa"/>
            <w:tcBorders>
              <w:top w:val="nil"/>
              <w:left w:val="nil"/>
              <w:bottom w:val="single" w:sz="4" w:space="0" w:color="auto"/>
              <w:right w:val="single" w:sz="4" w:space="0" w:color="auto"/>
            </w:tcBorders>
            <w:shd w:val="clear" w:color="auto" w:fill="auto"/>
            <w:noWrap/>
            <w:hideMark/>
          </w:tcPr>
          <w:p w14:paraId="3A61AEA6" w14:textId="77777777" w:rsidR="00E83F66" w:rsidRPr="00772251" w:rsidRDefault="00E83F66" w:rsidP="0015454A">
            <w:pPr>
              <w:spacing w:before="60" w:after="60" w:line="240" w:lineRule="auto"/>
              <w:rPr>
                <w:noProof/>
                <w:sz w:val="20"/>
              </w:rPr>
            </w:pPr>
            <w:r>
              <w:rPr>
                <w:noProof/>
                <w:sz w:val="20"/>
              </w:rPr>
              <w:t>731829</w:t>
            </w:r>
          </w:p>
        </w:tc>
        <w:tc>
          <w:tcPr>
            <w:tcW w:w="5186" w:type="dxa"/>
            <w:tcBorders>
              <w:top w:val="nil"/>
              <w:left w:val="nil"/>
              <w:bottom w:val="single" w:sz="4" w:space="0" w:color="auto"/>
              <w:right w:val="single" w:sz="4" w:space="0" w:color="auto"/>
            </w:tcBorders>
            <w:shd w:val="clear" w:color="auto" w:fill="auto"/>
            <w:noWrap/>
            <w:hideMark/>
          </w:tcPr>
          <w:p w14:paraId="5075F517"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5848449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7BB7B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4381B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D3C64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69B31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08160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42E05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A6425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4C461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2ADB6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83BEB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114A3D" w14:textId="77777777" w:rsidR="00E83F66" w:rsidRPr="00772251" w:rsidRDefault="00E83F66" w:rsidP="0015454A">
            <w:pPr>
              <w:spacing w:before="60" w:after="60" w:line="240" w:lineRule="auto"/>
              <w:rPr>
                <w:noProof/>
                <w:sz w:val="20"/>
              </w:rPr>
            </w:pPr>
            <w:r>
              <w:rPr>
                <w:noProof/>
                <w:sz w:val="20"/>
              </w:rPr>
              <w:t>73221100</w:t>
            </w:r>
          </w:p>
        </w:tc>
        <w:tc>
          <w:tcPr>
            <w:tcW w:w="1054" w:type="dxa"/>
            <w:tcBorders>
              <w:top w:val="nil"/>
              <w:left w:val="nil"/>
              <w:bottom w:val="single" w:sz="4" w:space="0" w:color="auto"/>
              <w:right w:val="single" w:sz="4" w:space="0" w:color="auto"/>
            </w:tcBorders>
            <w:shd w:val="clear" w:color="auto" w:fill="auto"/>
            <w:noWrap/>
            <w:hideMark/>
          </w:tcPr>
          <w:p w14:paraId="3E59FCFF" w14:textId="77777777" w:rsidR="00E83F66" w:rsidRPr="00772251" w:rsidRDefault="00E83F66" w:rsidP="0015454A">
            <w:pPr>
              <w:spacing w:before="60" w:after="60" w:line="240" w:lineRule="auto"/>
              <w:rPr>
                <w:noProof/>
                <w:sz w:val="20"/>
              </w:rPr>
            </w:pPr>
            <w:r>
              <w:rPr>
                <w:noProof/>
                <w:sz w:val="20"/>
              </w:rPr>
              <w:t>732211</w:t>
            </w:r>
          </w:p>
        </w:tc>
        <w:tc>
          <w:tcPr>
            <w:tcW w:w="5186" w:type="dxa"/>
            <w:tcBorders>
              <w:top w:val="nil"/>
              <w:left w:val="nil"/>
              <w:bottom w:val="single" w:sz="4" w:space="0" w:color="auto"/>
              <w:right w:val="single" w:sz="4" w:space="0" w:color="auto"/>
            </w:tcBorders>
            <w:shd w:val="clear" w:color="auto" w:fill="auto"/>
            <w:noWrap/>
            <w:hideMark/>
          </w:tcPr>
          <w:p w14:paraId="1D4B9FC6" w14:textId="77777777" w:rsidR="00E83F66" w:rsidRPr="00772251" w:rsidRDefault="00E83F66" w:rsidP="0015454A">
            <w:pPr>
              <w:spacing w:before="60" w:after="60" w:line="240" w:lineRule="auto"/>
              <w:rPr>
                <w:noProof/>
                <w:sz w:val="20"/>
              </w:rPr>
            </w:pPr>
            <w:r>
              <w:rPr>
                <w:noProof/>
                <w:sz w:val="20"/>
              </w:rPr>
              <w:t>-- Af støbejern</w:t>
            </w:r>
          </w:p>
        </w:tc>
        <w:tc>
          <w:tcPr>
            <w:tcW w:w="709" w:type="dxa"/>
            <w:tcBorders>
              <w:top w:val="nil"/>
              <w:left w:val="nil"/>
              <w:bottom w:val="single" w:sz="4" w:space="0" w:color="auto"/>
              <w:right w:val="single" w:sz="4" w:space="0" w:color="auto"/>
            </w:tcBorders>
            <w:shd w:val="clear" w:color="auto" w:fill="auto"/>
            <w:noWrap/>
            <w:vAlign w:val="center"/>
            <w:hideMark/>
          </w:tcPr>
          <w:p w14:paraId="793D404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D8ADD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9262F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EC086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0B53B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97C72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C0396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66DF2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8C115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81401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08C77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394E72" w14:textId="77777777" w:rsidR="00E83F66" w:rsidRPr="00772251" w:rsidRDefault="00E83F66" w:rsidP="0015454A">
            <w:pPr>
              <w:spacing w:before="60" w:after="60" w:line="240" w:lineRule="auto"/>
              <w:rPr>
                <w:noProof/>
                <w:sz w:val="20"/>
              </w:rPr>
            </w:pPr>
            <w:r>
              <w:rPr>
                <w:noProof/>
                <w:sz w:val="20"/>
              </w:rPr>
              <w:t>73221900</w:t>
            </w:r>
          </w:p>
        </w:tc>
        <w:tc>
          <w:tcPr>
            <w:tcW w:w="1054" w:type="dxa"/>
            <w:tcBorders>
              <w:top w:val="nil"/>
              <w:left w:val="nil"/>
              <w:bottom w:val="single" w:sz="4" w:space="0" w:color="auto"/>
              <w:right w:val="single" w:sz="4" w:space="0" w:color="auto"/>
            </w:tcBorders>
            <w:shd w:val="clear" w:color="auto" w:fill="auto"/>
            <w:noWrap/>
            <w:hideMark/>
          </w:tcPr>
          <w:p w14:paraId="038359F0" w14:textId="77777777" w:rsidR="00E83F66" w:rsidRPr="00772251" w:rsidRDefault="00E83F66" w:rsidP="0015454A">
            <w:pPr>
              <w:spacing w:before="60" w:after="60" w:line="240" w:lineRule="auto"/>
              <w:rPr>
                <w:noProof/>
                <w:sz w:val="20"/>
              </w:rPr>
            </w:pPr>
            <w:r>
              <w:rPr>
                <w:noProof/>
                <w:sz w:val="20"/>
              </w:rPr>
              <w:t>732219</w:t>
            </w:r>
          </w:p>
        </w:tc>
        <w:tc>
          <w:tcPr>
            <w:tcW w:w="5186" w:type="dxa"/>
            <w:tcBorders>
              <w:top w:val="nil"/>
              <w:left w:val="nil"/>
              <w:bottom w:val="single" w:sz="4" w:space="0" w:color="auto"/>
              <w:right w:val="single" w:sz="4" w:space="0" w:color="auto"/>
            </w:tcBorders>
            <w:shd w:val="clear" w:color="auto" w:fill="auto"/>
            <w:noWrap/>
            <w:hideMark/>
          </w:tcPr>
          <w:p w14:paraId="611DFCAA"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5672F39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F83FB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B181C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CDC7B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74092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8F19A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D8978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38F64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4D918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D5ED9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F09F5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D92BF8" w14:textId="77777777" w:rsidR="00E83F66" w:rsidRPr="00772251" w:rsidRDefault="00E83F66" w:rsidP="0015454A">
            <w:pPr>
              <w:spacing w:before="60" w:after="60" w:line="240" w:lineRule="auto"/>
              <w:rPr>
                <w:noProof/>
                <w:sz w:val="20"/>
              </w:rPr>
            </w:pPr>
            <w:r>
              <w:rPr>
                <w:noProof/>
                <w:sz w:val="20"/>
              </w:rPr>
              <w:t>73229000</w:t>
            </w:r>
          </w:p>
        </w:tc>
        <w:tc>
          <w:tcPr>
            <w:tcW w:w="1054" w:type="dxa"/>
            <w:tcBorders>
              <w:top w:val="nil"/>
              <w:left w:val="nil"/>
              <w:bottom w:val="single" w:sz="4" w:space="0" w:color="auto"/>
              <w:right w:val="single" w:sz="4" w:space="0" w:color="auto"/>
            </w:tcBorders>
            <w:shd w:val="clear" w:color="auto" w:fill="auto"/>
            <w:noWrap/>
            <w:hideMark/>
          </w:tcPr>
          <w:p w14:paraId="6478C014" w14:textId="77777777" w:rsidR="00E83F66" w:rsidRPr="00772251" w:rsidRDefault="00E83F66" w:rsidP="0015454A">
            <w:pPr>
              <w:spacing w:before="60" w:after="60" w:line="240" w:lineRule="auto"/>
              <w:rPr>
                <w:noProof/>
                <w:sz w:val="20"/>
              </w:rPr>
            </w:pPr>
            <w:r>
              <w:rPr>
                <w:noProof/>
                <w:sz w:val="20"/>
              </w:rPr>
              <w:t>732290</w:t>
            </w:r>
          </w:p>
        </w:tc>
        <w:tc>
          <w:tcPr>
            <w:tcW w:w="5186" w:type="dxa"/>
            <w:tcBorders>
              <w:top w:val="nil"/>
              <w:left w:val="nil"/>
              <w:bottom w:val="single" w:sz="4" w:space="0" w:color="auto"/>
              <w:right w:val="single" w:sz="4" w:space="0" w:color="auto"/>
            </w:tcBorders>
            <w:shd w:val="clear" w:color="auto" w:fill="auto"/>
            <w:noWrap/>
            <w:hideMark/>
          </w:tcPr>
          <w:p w14:paraId="076DAA31"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1526D4F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C6012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26BF5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87FAD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B01DA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6F1D7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CAFB4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15EB5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F1622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50845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F3D24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1EBCBB" w14:textId="77777777" w:rsidR="00E83F66" w:rsidRPr="00772251" w:rsidRDefault="00E83F66" w:rsidP="0015454A">
            <w:pPr>
              <w:spacing w:before="60" w:after="60" w:line="240" w:lineRule="auto"/>
              <w:rPr>
                <w:noProof/>
                <w:sz w:val="20"/>
              </w:rPr>
            </w:pPr>
            <w:r>
              <w:rPr>
                <w:noProof/>
                <w:sz w:val="20"/>
              </w:rPr>
              <w:t>73251000</w:t>
            </w:r>
          </w:p>
        </w:tc>
        <w:tc>
          <w:tcPr>
            <w:tcW w:w="1054" w:type="dxa"/>
            <w:tcBorders>
              <w:top w:val="nil"/>
              <w:left w:val="nil"/>
              <w:bottom w:val="single" w:sz="4" w:space="0" w:color="auto"/>
              <w:right w:val="single" w:sz="4" w:space="0" w:color="auto"/>
            </w:tcBorders>
            <w:shd w:val="clear" w:color="auto" w:fill="auto"/>
            <w:noWrap/>
            <w:hideMark/>
          </w:tcPr>
          <w:p w14:paraId="633B14C5" w14:textId="77777777" w:rsidR="00E83F66" w:rsidRPr="00772251" w:rsidRDefault="00E83F66" w:rsidP="0015454A">
            <w:pPr>
              <w:spacing w:before="60" w:after="60" w:line="240" w:lineRule="auto"/>
              <w:rPr>
                <w:noProof/>
                <w:sz w:val="20"/>
              </w:rPr>
            </w:pPr>
            <w:r>
              <w:rPr>
                <w:noProof/>
                <w:sz w:val="20"/>
              </w:rPr>
              <w:t>732510</w:t>
            </w:r>
          </w:p>
        </w:tc>
        <w:tc>
          <w:tcPr>
            <w:tcW w:w="5186" w:type="dxa"/>
            <w:tcBorders>
              <w:top w:val="nil"/>
              <w:left w:val="nil"/>
              <w:bottom w:val="single" w:sz="4" w:space="0" w:color="auto"/>
              <w:right w:val="single" w:sz="4" w:space="0" w:color="auto"/>
            </w:tcBorders>
            <w:shd w:val="clear" w:color="auto" w:fill="auto"/>
            <w:noWrap/>
            <w:hideMark/>
          </w:tcPr>
          <w:p w14:paraId="6C98A44D" w14:textId="7AFD4BEF" w:rsidR="00E83F66" w:rsidRPr="00772251" w:rsidRDefault="00E83F66" w:rsidP="007E1E1D">
            <w:pPr>
              <w:spacing w:before="60" w:after="60" w:line="240" w:lineRule="auto"/>
              <w:rPr>
                <w:noProof/>
                <w:sz w:val="20"/>
              </w:rPr>
            </w:pPr>
            <w:r>
              <w:rPr>
                <w:noProof/>
                <w:sz w:val="20"/>
              </w:rPr>
              <w:t>- Af ikke-deformerbart støbejern</w:t>
            </w:r>
          </w:p>
        </w:tc>
        <w:tc>
          <w:tcPr>
            <w:tcW w:w="709" w:type="dxa"/>
            <w:tcBorders>
              <w:top w:val="nil"/>
              <w:left w:val="nil"/>
              <w:bottom w:val="single" w:sz="4" w:space="0" w:color="auto"/>
              <w:right w:val="single" w:sz="4" w:space="0" w:color="auto"/>
            </w:tcBorders>
            <w:shd w:val="clear" w:color="auto" w:fill="auto"/>
            <w:noWrap/>
            <w:vAlign w:val="center"/>
            <w:hideMark/>
          </w:tcPr>
          <w:p w14:paraId="36E41CE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35985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232EC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C77AD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BF5FA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C50DD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B1B7B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E1DEE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31A56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A2431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A6C4C4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2D76F78" w14:textId="77777777" w:rsidR="00E83F66" w:rsidRPr="00772251" w:rsidRDefault="00E83F66" w:rsidP="0015454A">
            <w:pPr>
              <w:spacing w:before="60" w:after="60" w:line="240" w:lineRule="auto"/>
              <w:rPr>
                <w:noProof/>
                <w:sz w:val="20"/>
              </w:rPr>
            </w:pPr>
            <w:r>
              <w:rPr>
                <w:noProof/>
                <w:sz w:val="20"/>
              </w:rPr>
              <w:t>73259900</w:t>
            </w:r>
          </w:p>
        </w:tc>
        <w:tc>
          <w:tcPr>
            <w:tcW w:w="1054" w:type="dxa"/>
            <w:tcBorders>
              <w:top w:val="nil"/>
              <w:left w:val="nil"/>
              <w:bottom w:val="single" w:sz="4" w:space="0" w:color="auto"/>
              <w:right w:val="single" w:sz="4" w:space="0" w:color="auto"/>
            </w:tcBorders>
            <w:shd w:val="clear" w:color="auto" w:fill="auto"/>
            <w:noWrap/>
            <w:hideMark/>
          </w:tcPr>
          <w:p w14:paraId="4DDC41D5" w14:textId="77777777" w:rsidR="00E83F66" w:rsidRPr="00772251" w:rsidRDefault="00E83F66" w:rsidP="0015454A">
            <w:pPr>
              <w:spacing w:before="60" w:after="60" w:line="240" w:lineRule="auto"/>
              <w:rPr>
                <w:noProof/>
                <w:sz w:val="20"/>
              </w:rPr>
            </w:pPr>
            <w:r>
              <w:rPr>
                <w:noProof/>
                <w:sz w:val="20"/>
              </w:rPr>
              <w:t>732599</w:t>
            </w:r>
          </w:p>
        </w:tc>
        <w:tc>
          <w:tcPr>
            <w:tcW w:w="5186" w:type="dxa"/>
            <w:tcBorders>
              <w:top w:val="nil"/>
              <w:left w:val="nil"/>
              <w:bottom w:val="single" w:sz="4" w:space="0" w:color="auto"/>
              <w:right w:val="single" w:sz="4" w:space="0" w:color="auto"/>
            </w:tcBorders>
            <w:shd w:val="clear" w:color="auto" w:fill="auto"/>
            <w:noWrap/>
            <w:hideMark/>
          </w:tcPr>
          <w:p w14:paraId="15D6704F"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5E9F37B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28C6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4BCC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6FD2FC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1F254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7E53C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58818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6E8BA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EFB36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C2275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2445F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B67265" w14:textId="77777777" w:rsidR="00E83F66" w:rsidRPr="00772251" w:rsidRDefault="00E83F66" w:rsidP="0015454A">
            <w:pPr>
              <w:spacing w:before="60" w:after="60" w:line="240" w:lineRule="auto"/>
              <w:rPr>
                <w:noProof/>
                <w:sz w:val="20"/>
              </w:rPr>
            </w:pPr>
            <w:r>
              <w:rPr>
                <w:noProof/>
                <w:sz w:val="20"/>
              </w:rPr>
              <w:t>73261900</w:t>
            </w:r>
          </w:p>
        </w:tc>
        <w:tc>
          <w:tcPr>
            <w:tcW w:w="1054" w:type="dxa"/>
            <w:tcBorders>
              <w:top w:val="nil"/>
              <w:left w:val="nil"/>
              <w:bottom w:val="single" w:sz="4" w:space="0" w:color="auto"/>
              <w:right w:val="single" w:sz="4" w:space="0" w:color="auto"/>
            </w:tcBorders>
            <w:shd w:val="clear" w:color="auto" w:fill="auto"/>
            <w:noWrap/>
            <w:hideMark/>
          </w:tcPr>
          <w:p w14:paraId="1D4F4E42" w14:textId="77777777" w:rsidR="00E83F66" w:rsidRPr="00772251" w:rsidRDefault="00E83F66" w:rsidP="0015454A">
            <w:pPr>
              <w:spacing w:before="60" w:after="60" w:line="240" w:lineRule="auto"/>
              <w:rPr>
                <w:noProof/>
                <w:sz w:val="20"/>
              </w:rPr>
            </w:pPr>
            <w:r>
              <w:rPr>
                <w:noProof/>
                <w:sz w:val="20"/>
              </w:rPr>
              <w:t>732619</w:t>
            </w:r>
          </w:p>
        </w:tc>
        <w:tc>
          <w:tcPr>
            <w:tcW w:w="5186" w:type="dxa"/>
            <w:tcBorders>
              <w:top w:val="nil"/>
              <w:left w:val="nil"/>
              <w:bottom w:val="single" w:sz="4" w:space="0" w:color="auto"/>
              <w:right w:val="single" w:sz="4" w:space="0" w:color="auto"/>
            </w:tcBorders>
            <w:shd w:val="clear" w:color="auto" w:fill="auto"/>
            <w:noWrap/>
            <w:hideMark/>
          </w:tcPr>
          <w:p w14:paraId="0679EAFC"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0E38711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56FA9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D7282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2D133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4759A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46733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BEFD3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05FB7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8C795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18D80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04117F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39C916F" w14:textId="77777777" w:rsidR="00E83F66" w:rsidRPr="00772251" w:rsidRDefault="00E83F66" w:rsidP="0015454A">
            <w:pPr>
              <w:spacing w:before="60" w:after="60" w:line="240" w:lineRule="auto"/>
              <w:rPr>
                <w:noProof/>
                <w:sz w:val="20"/>
              </w:rPr>
            </w:pPr>
            <w:r>
              <w:rPr>
                <w:noProof/>
                <w:sz w:val="20"/>
              </w:rPr>
              <w:t>74031100</w:t>
            </w:r>
          </w:p>
        </w:tc>
        <w:tc>
          <w:tcPr>
            <w:tcW w:w="1054" w:type="dxa"/>
            <w:tcBorders>
              <w:top w:val="nil"/>
              <w:left w:val="nil"/>
              <w:bottom w:val="single" w:sz="4" w:space="0" w:color="auto"/>
              <w:right w:val="single" w:sz="4" w:space="0" w:color="auto"/>
            </w:tcBorders>
            <w:shd w:val="clear" w:color="auto" w:fill="auto"/>
            <w:noWrap/>
            <w:hideMark/>
          </w:tcPr>
          <w:p w14:paraId="08842977" w14:textId="77777777" w:rsidR="00E83F66" w:rsidRPr="00772251" w:rsidRDefault="00E83F66" w:rsidP="0015454A">
            <w:pPr>
              <w:spacing w:before="60" w:after="60" w:line="240" w:lineRule="auto"/>
              <w:rPr>
                <w:noProof/>
                <w:sz w:val="20"/>
              </w:rPr>
            </w:pPr>
            <w:r>
              <w:rPr>
                <w:noProof/>
                <w:sz w:val="20"/>
              </w:rPr>
              <w:t>740311</w:t>
            </w:r>
          </w:p>
        </w:tc>
        <w:tc>
          <w:tcPr>
            <w:tcW w:w="5186" w:type="dxa"/>
            <w:tcBorders>
              <w:top w:val="nil"/>
              <w:left w:val="nil"/>
              <w:bottom w:val="single" w:sz="4" w:space="0" w:color="auto"/>
              <w:right w:val="single" w:sz="4" w:space="0" w:color="auto"/>
            </w:tcBorders>
            <w:shd w:val="clear" w:color="auto" w:fill="auto"/>
            <w:noWrap/>
            <w:hideMark/>
          </w:tcPr>
          <w:p w14:paraId="51378169" w14:textId="77777777" w:rsidR="00E83F66" w:rsidRPr="00772251" w:rsidRDefault="00E83F66" w:rsidP="0015454A">
            <w:pPr>
              <w:spacing w:before="60" w:after="60" w:line="240" w:lineRule="auto"/>
              <w:rPr>
                <w:noProof/>
                <w:sz w:val="20"/>
              </w:rPr>
            </w:pPr>
            <w:r>
              <w:rPr>
                <w:noProof/>
                <w:sz w:val="20"/>
              </w:rPr>
              <w:t>-- Katoder og dele deraf</w:t>
            </w:r>
          </w:p>
        </w:tc>
        <w:tc>
          <w:tcPr>
            <w:tcW w:w="709" w:type="dxa"/>
            <w:tcBorders>
              <w:top w:val="nil"/>
              <w:left w:val="nil"/>
              <w:bottom w:val="single" w:sz="4" w:space="0" w:color="auto"/>
              <w:right w:val="single" w:sz="4" w:space="0" w:color="auto"/>
            </w:tcBorders>
            <w:shd w:val="clear" w:color="auto" w:fill="auto"/>
            <w:noWrap/>
            <w:vAlign w:val="center"/>
            <w:hideMark/>
          </w:tcPr>
          <w:p w14:paraId="596C88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BA1A3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8D2D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15F48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522DF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BA378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F1AF0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D4901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A86F1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BA89B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489F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40BE83" w14:textId="77777777" w:rsidR="00E83F66" w:rsidRPr="00772251" w:rsidRDefault="00E83F66" w:rsidP="00CC47C5">
            <w:pPr>
              <w:pageBreakBefore/>
              <w:spacing w:before="60" w:after="60" w:line="240" w:lineRule="auto"/>
              <w:rPr>
                <w:noProof/>
                <w:sz w:val="20"/>
              </w:rPr>
            </w:pPr>
            <w:r>
              <w:rPr>
                <w:noProof/>
                <w:sz w:val="20"/>
              </w:rPr>
              <w:t>74031200</w:t>
            </w:r>
          </w:p>
        </w:tc>
        <w:tc>
          <w:tcPr>
            <w:tcW w:w="1054" w:type="dxa"/>
            <w:tcBorders>
              <w:top w:val="nil"/>
              <w:left w:val="nil"/>
              <w:bottom w:val="single" w:sz="4" w:space="0" w:color="auto"/>
              <w:right w:val="single" w:sz="4" w:space="0" w:color="auto"/>
            </w:tcBorders>
            <w:shd w:val="clear" w:color="auto" w:fill="auto"/>
            <w:noWrap/>
            <w:hideMark/>
          </w:tcPr>
          <w:p w14:paraId="6AD97D61" w14:textId="77777777" w:rsidR="00E83F66" w:rsidRPr="00772251" w:rsidRDefault="00E83F66" w:rsidP="0015454A">
            <w:pPr>
              <w:spacing w:before="60" w:after="60" w:line="240" w:lineRule="auto"/>
              <w:rPr>
                <w:noProof/>
                <w:sz w:val="20"/>
              </w:rPr>
            </w:pPr>
            <w:r>
              <w:rPr>
                <w:noProof/>
                <w:sz w:val="20"/>
              </w:rPr>
              <w:t>740312</w:t>
            </w:r>
          </w:p>
        </w:tc>
        <w:tc>
          <w:tcPr>
            <w:tcW w:w="5186" w:type="dxa"/>
            <w:tcBorders>
              <w:top w:val="nil"/>
              <w:left w:val="nil"/>
              <w:bottom w:val="single" w:sz="4" w:space="0" w:color="auto"/>
              <w:right w:val="single" w:sz="4" w:space="0" w:color="auto"/>
            </w:tcBorders>
            <w:shd w:val="clear" w:color="auto" w:fill="auto"/>
            <w:noWrap/>
            <w:hideMark/>
          </w:tcPr>
          <w:p w14:paraId="34ABF19E" w14:textId="77777777" w:rsidR="00E83F66" w:rsidRPr="00772251" w:rsidRDefault="00E83F66" w:rsidP="0015454A">
            <w:pPr>
              <w:spacing w:before="60" w:after="60" w:line="240" w:lineRule="auto"/>
              <w:rPr>
                <w:noProof/>
                <w:sz w:val="20"/>
              </w:rPr>
            </w:pPr>
            <w:r>
              <w:rPr>
                <w:noProof/>
                <w:sz w:val="20"/>
              </w:rPr>
              <w:t>-- Trådemner (wirebars)</w:t>
            </w:r>
          </w:p>
        </w:tc>
        <w:tc>
          <w:tcPr>
            <w:tcW w:w="709" w:type="dxa"/>
            <w:tcBorders>
              <w:top w:val="nil"/>
              <w:left w:val="nil"/>
              <w:bottom w:val="single" w:sz="4" w:space="0" w:color="auto"/>
              <w:right w:val="single" w:sz="4" w:space="0" w:color="auto"/>
            </w:tcBorders>
            <w:shd w:val="clear" w:color="auto" w:fill="auto"/>
            <w:noWrap/>
            <w:vAlign w:val="center"/>
            <w:hideMark/>
          </w:tcPr>
          <w:p w14:paraId="43610C2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1BC7C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CCCD9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F772F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02638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B0AD7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FBD1B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5A98D1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9647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42EB4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ED000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0D0EB4" w14:textId="77777777" w:rsidR="00E83F66" w:rsidRPr="00772251" w:rsidRDefault="00E83F66" w:rsidP="0015454A">
            <w:pPr>
              <w:spacing w:before="60" w:after="60" w:line="240" w:lineRule="auto"/>
              <w:rPr>
                <w:noProof/>
                <w:sz w:val="20"/>
              </w:rPr>
            </w:pPr>
            <w:r>
              <w:rPr>
                <w:noProof/>
                <w:sz w:val="20"/>
              </w:rPr>
              <w:t>74031300</w:t>
            </w:r>
          </w:p>
        </w:tc>
        <w:tc>
          <w:tcPr>
            <w:tcW w:w="1054" w:type="dxa"/>
            <w:tcBorders>
              <w:top w:val="nil"/>
              <w:left w:val="nil"/>
              <w:bottom w:val="single" w:sz="4" w:space="0" w:color="auto"/>
              <w:right w:val="single" w:sz="4" w:space="0" w:color="auto"/>
            </w:tcBorders>
            <w:shd w:val="clear" w:color="auto" w:fill="auto"/>
            <w:noWrap/>
            <w:hideMark/>
          </w:tcPr>
          <w:p w14:paraId="2EF9C9D6" w14:textId="77777777" w:rsidR="00E83F66" w:rsidRPr="00772251" w:rsidRDefault="00E83F66" w:rsidP="0015454A">
            <w:pPr>
              <w:spacing w:before="60" w:after="60" w:line="240" w:lineRule="auto"/>
              <w:rPr>
                <w:noProof/>
                <w:sz w:val="20"/>
              </w:rPr>
            </w:pPr>
            <w:r>
              <w:rPr>
                <w:noProof/>
                <w:sz w:val="20"/>
              </w:rPr>
              <w:t>740313</w:t>
            </w:r>
          </w:p>
        </w:tc>
        <w:tc>
          <w:tcPr>
            <w:tcW w:w="5186" w:type="dxa"/>
            <w:tcBorders>
              <w:top w:val="nil"/>
              <w:left w:val="nil"/>
              <w:bottom w:val="single" w:sz="4" w:space="0" w:color="auto"/>
              <w:right w:val="single" w:sz="4" w:space="0" w:color="auto"/>
            </w:tcBorders>
            <w:shd w:val="clear" w:color="auto" w:fill="auto"/>
            <w:noWrap/>
            <w:hideMark/>
          </w:tcPr>
          <w:p w14:paraId="3FC0E44B" w14:textId="77777777" w:rsidR="00E83F66" w:rsidRPr="00772251" w:rsidRDefault="00E83F66" w:rsidP="0015454A">
            <w:pPr>
              <w:spacing w:before="60" w:after="60" w:line="240" w:lineRule="auto"/>
              <w:rPr>
                <w:noProof/>
                <w:sz w:val="20"/>
              </w:rPr>
            </w:pPr>
            <w:r>
              <w:rPr>
                <w:noProof/>
                <w:sz w:val="20"/>
              </w:rPr>
              <w:t>-- Billets</w:t>
            </w:r>
          </w:p>
        </w:tc>
        <w:tc>
          <w:tcPr>
            <w:tcW w:w="709" w:type="dxa"/>
            <w:tcBorders>
              <w:top w:val="nil"/>
              <w:left w:val="nil"/>
              <w:bottom w:val="single" w:sz="4" w:space="0" w:color="auto"/>
              <w:right w:val="single" w:sz="4" w:space="0" w:color="auto"/>
            </w:tcBorders>
            <w:shd w:val="clear" w:color="auto" w:fill="auto"/>
            <w:noWrap/>
            <w:vAlign w:val="center"/>
            <w:hideMark/>
          </w:tcPr>
          <w:p w14:paraId="6602EB0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8FE9CC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D1F54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BAB2D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6B3E5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9445D5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BD872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F5E37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251ED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1CA4D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C8CB2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262B22" w14:textId="77777777" w:rsidR="00E83F66" w:rsidRPr="00772251" w:rsidRDefault="00E83F66" w:rsidP="0015454A">
            <w:pPr>
              <w:spacing w:before="60" w:after="60" w:line="240" w:lineRule="auto"/>
              <w:rPr>
                <w:noProof/>
                <w:sz w:val="20"/>
              </w:rPr>
            </w:pPr>
            <w:r>
              <w:rPr>
                <w:noProof/>
                <w:sz w:val="20"/>
              </w:rPr>
              <w:t>74031900</w:t>
            </w:r>
          </w:p>
        </w:tc>
        <w:tc>
          <w:tcPr>
            <w:tcW w:w="1054" w:type="dxa"/>
            <w:tcBorders>
              <w:top w:val="nil"/>
              <w:left w:val="nil"/>
              <w:bottom w:val="single" w:sz="4" w:space="0" w:color="auto"/>
              <w:right w:val="single" w:sz="4" w:space="0" w:color="auto"/>
            </w:tcBorders>
            <w:shd w:val="clear" w:color="auto" w:fill="auto"/>
            <w:noWrap/>
            <w:hideMark/>
          </w:tcPr>
          <w:p w14:paraId="4951B275" w14:textId="77777777" w:rsidR="00E83F66" w:rsidRPr="00772251" w:rsidRDefault="00E83F66" w:rsidP="0015454A">
            <w:pPr>
              <w:spacing w:before="60" w:after="60" w:line="240" w:lineRule="auto"/>
              <w:rPr>
                <w:noProof/>
                <w:sz w:val="20"/>
              </w:rPr>
            </w:pPr>
            <w:r>
              <w:rPr>
                <w:noProof/>
                <w:sz w:val="20"/>
              </w:rPr>
              <w:t>740319</w:t>
            </w:r>
          </w:p>
        </w:tc>
        <w:tc>
          <w:tcPr>
            <w:tcW w:w="5186" w:type="dxa"/>
            <w:tcBorders>
              <w:top w:val="nil"/>
              <w:left w:val="nil"/>
              <w:bottom w:val="single" w:sz="4" w:space="0" w:color="auto"/>
              <w:right w:val="single" w:sz="4" w:space="0" w:color="auto"/>
            </w:tcBorders>
            <w:shd w:val="clear" w:color="auto" w:fill="auto"/>
            <w:noWrap/>
            <w:hideMark/>
          </w:tcPr>
          <w:p w14:paraId="5E381D20"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29C240A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37DD7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3866B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CA3D3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9A8D8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33DF7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0FA76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95DA7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EB862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85C44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0ABB2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25DFA6" w14:textId="77777777" w:rsidR="00E83F66" w:rsidRPr="00772251" w:rsidRDefault="00E83F66" w:rsidP="0015454A">
            <w:pPr>
              <w:spacing w:before="60" w:after="60" w:line="240" w:lineRule="auto"/>
              <w:rPr>
                <w:noProof/>
                <w:sz w:val="20"/>
              </w:rPr>
            </w:pPr>
            <w:r>
              <w:rPr>
                <w:noProof/>
                <w:sz w:val="20"/>
              </w:rPr>
              <w:t>74032100</w:t>
            </w:r>
          </w:p>
        </w:tc>
        <w:tc>
          <w:tcPr>
            <w:tcW w:w="1054" w:type="dxa"/>
            <w:tcBorders>
              <w:top w:val="nil"/>
              <w:left w:val="nil"/>
              <w:bottom w:val="single" w:sz="4" w:space="0" w:color="auto"/>
              <w:right w:val="single" w:sz="4" w:space="0" w:color="auto"/>
            </w:tcBorders>
            <w:shd w:val="clear" w:color="auto" w:fill="auto"/>
            <w:noWrap/>
            <w:hideMark/>
          </w:tcPr>
          <w:p w14:paraId="7E01A64A" w14:textId="77777777" w:rsidR="00E83F66" w:rsidRPr="00772251" w:rsidRDefault="00E83F66" w:rsidP="0015454A">
            <w:pPr>
              <w:spacing w:before="60" w:after="60" w:line="240" w:lineRule="auto"/>
              <w:rPr>
                <w:noProof/>
                <w:sz w:val="20"/>
              </w:rPr>
            </w:pPr>
            <w:r>
              <w:rPr>
                <w:noProof/>
                <w:sz w:val="20"/>
              </w:rPr>
              <w:t>740321</w:t>
            </w:r>
          </w:p>
        </w:tc>
        <w:tc>
          <w:tcPr>
            <w:tcW w:w="5186" w:type="dxa"/>
            <w:tcBorders>
              <w:top w:val="nil"/>
              <w:left w:val="nil"/>
              <w:bottom w:val="single" w:sz="4" w:space="0" w:color="auto"/>
              <w:right w:val="single" w:sz="4" w:space="0" w:color="auto"/>
            </w:tcBorders>
            <w:shd w:val="clear" w:color="auto" w:fill="auto"/>
            <w:noWrap/>
            <w:hideMark/>
          </w:tcPr>
          <w:p w14:paraId="20554D8F" w14:textId="6257121F" w:rsidR="00E83F66" w:rsidRPr="00772251" w:rsidRDefault="00E83F66" w:rsidP="007E1E1D">
            <w:pPr>
              <w:spacing w:before="60" w:after="60" w:line="240" w:lineRule="auto"/>
              <w:rPr>
                <w:noProof/>
                <w:sz w:val="20"/>
              </w:rPr>
            </w:pPr>
            <w:r>
              <w:rPr>
                <w:noProof/>
                <w:sz w:val="20"/>
              </w:rPr>
              <w:t>-- Kobber-zinklegeringer (messing)</w:t>
            </w:r>
          </w:p>
        </w:tc>
        <w:tc>
          <w:tcPr>
            <w:tcW w:w="709" w:type="dxa"/>
            <w:tcBorders>
              <w:top w:val="nil"/>
              <w:left w:val="nil"/>
              <w:bottom w:val="single" w:sz="4" w:space="0" w:color="auto"/>
              <w:right w:val="single" w:sz="4" w:space="0" w:color="auto"/>
            </w:tcBorders>
            <w:shd w:val="clear" w:color="auto" w:fill="auto"/>
            <w:noWrap/>
            <w:vAlign w:val="center"/>
            <w:hideMark/>
          </w:tcPr>
          <w:p w14:paraId="038D375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91275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A9F6F4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7BD60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CD791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3AC59C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FDF40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86F3D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44571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CEEA9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5217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BBDE7B" w14:textId="77777777" w:rsidR="00E83F66" w:rsidRPr="00772251" w:rsidRDefault="00E83F66" w:rsidP="0015454A">
            <w:pPr>
              <w:spacing w:before="60" w:after="60" w:line="240" w:lineRule="auto"/>
              <w:rPr>
                <w:noProof/>
                <w:sz w:val="20"/>
              </w:rPr>
            </w:pPr>
            <w:r>
              <w:rPr>
                <w:noProof/>
                <w:sz w:val="20"/>
              </w:rPr>
              <w:t>74032200</w:t>
            </w:r>
          </w:p>
        </w:tc>
        <w:tc>
          <w:tcPr>
            <w:tcW w:w="1054" w:type="dxa"/>
            <w:tcBorders>
              <w:top w:val="nil"/>
              <w:left w:val="nil"/>
              <w:bottom w:val="single" w:sz="4" w:space="0" w:color="auto"/>
              <w:right w:val="single" w:sz="4" w:space="0" w:color="auto"/>
            </w:tcBorders>
            <w:shd w:val="clear" w:color="auto" w:fill="auto"/>
            <w:noWrap/>
            <w:hideMark/>
          </w:tcPr>
          <w:p w14:paraId="3352D772" w14:textId="77777777" w:rsidR="00E83F66" w:rsidRPr="00772251" w:rsidRDefault="00E83F66" w:rsidP="0015454A">
            <w:pPr>
              <w:spacing w:before="60" w:after="60" w:line="240" w:lineRule="auto"/>
              <w:rPr>
                <w:noProof/>
                <w:sz w:val="20"/>
              </w:rPr>
            </w:pPr>
            <w:r>
              <w:rPr>
                <w:noProof/>
                <w:sz w:val="20"/>
              </w:rPr>
              <w:t>740322</w:t>
            </w:r>
          </w:p>
        </w:tc>
        <w:tc>
          <w:tcPr>
            <w:tcW w:w="5186" w:type="dxa"/>
            <w:tcBorders>
              <w:top w:val="nil"/>
              <w:left w:val="nil"/>
              <w:bottom w:val="single" w:sz="4" w:space="0" w:color="auto"/>
              <w:right w:val="single" w:sz="4" w:space="0" w:color="auto"/>
            </w:tcBorders>
            <w:shd w:val="clear" w:color="auto" w:fill="auto"/>
            <w:noWrap/>
            <w:hideMark/>
          </w:tcPr>
          <w:p w14:paraId="0C200430" w14:textId="415F2AAB" w:rsidR="00E83F66" w:rsidRPr="00772251" w:rsidRDefault="00E83F66" w:rsidP="007E1E1D">
            <w:pPr>
              <w:spacing w:before="60" w:after="60" w:line="240" w:lineRule="auto"/>
              <w:rPr>
                <w:noProof/>
                <w:sz w:val="20"/>
              </w:rPr>
            </w:pPr>
            <w:r>
              <w:rPr>
                <w:noProof/>
                <w:sz w:val="20"/>
              </w:rPr>
              <w:t>-- Kobber-tinlegeringer (bronze)</w:t>
            </w:r>
          </w:p>
        </w:tc>
        <w:tc>
          <w:tcPr>
            <w:tcW w:w="709" w:type="dxa"/>
            <w:tcBorders>
              <w:top w:val="nil"/>
              <w:left w:val="nil"/>
              <w:bottom w:val="single" w:sz="4" w:space="0" w:color="auto"/>
              <w:right w:val="single" w:sz="4" w:space="0" w:color="auto"/>
            </w:tcBorders>
            <w:shd w:val="clear" w:color="auto" w:fill="auto"/>
            <w:noWrap/>
            <w:vAlign w:val="center"/>
            <w:hideMark/>
          </w:tcPr>
          <w:p w14:paraId="434D5BC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C615C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3DD67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58AFE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6003C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7D0C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455CF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0C59A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D93BE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DC08F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B30B3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4AFD39" w14:textId="77777777" w:rsidR="00E83F66" w:rsidRPr="00772251" w:rsidRDefault="00E83F66" w:rsidP="0015454A">
            <w:pPr>
              <w:spacing w:before="60" w:after="60" w:line="240" w:lineRule="auto"/>
              <w:rPr>
                <w:noProof/>
                <w:sz w:val="20"/>
              </w:rPr>
            </w:pPr>
            <w:r>
              <w:rPr>
                <w:noProof/>
                <w:sz w:val="20"/>
              </w:rPr>
              <w:t>74032900</w:t>
            </w:r>
          </w:p>
        </w:tc>
        <w:tc>
          <w:tcPr>
            <w:tcW w:w="1054" w:type="dxa"/>
            <w:tcBorders>
              <w:top w:val="nil"/>
              <w:left w:val="nil"/>
              <w:bottom w:val="single" w:sz="4" w:space="0" w:color="auto"/>
              <w:right w:val="single" w:sz="4" w:space="0" w:color="auto"/>
            </w:tcBorders>
            <w:shd w:val="clear" w:color="auto" w:fill="auto"/>
            <w:noWrap/>
            <w:hideMark/>
          </w:tcPr>
          <w:p w14:paraId="4CE17A0E" w14:textId="77777777" w:rsidR="00E83F66" w:rsidRPr="00772251" w:rsidRDefault="00E83F66" w:rsidP="0015454A">
            <w:pPr>
              <w:spacing w:before="60" w:after="60" w:line="240" w:lineRule="auto"/>
              <w:rPr>
                <w:noProof/>
                <w:sz w:val="20"/>
              </w:rPr>
            </w:pPr>
            <w:r>
              <w:rPr>
                <w:noProof/>
                <w:sz w:val="20"/>
              </w:rPr>
              <w:t>740329</w:t>
            </w:r>
          </w:p>
        </w:tc>
        <w:tc>
          <w:tcPr>
            <w:tcW w:w="5186" w:type="dxa"/>
            <w:tcBorders>
              <w:top w:val="nil"/>
              <w:left w:val="nil"/>
              <w:bottom w:val="single" w:sz="4" w:space="0" w:color="auto"/>
              <w:right w:val="single" w:sz="4" w:space="0" w:color="auto"/>
            </w:tcBorders>
            <w:shd w:val="clear" w:color="auto" w:fill="auto"/>
            <w:noWrap/>
            <w:hideMark/>
          </w:tcPr>
          <w:p w14:paraId="011438CA" w14:textId="77777777" w:rsidR="00E83F66" w:rsidRPr="00772251" w:rsidRDefault="00E83F66" w:rsidP="0015454A">
            <w:pPr>
              <w:spacing w:before="60" w:after="60" w:line="240" w:lineRule="auto"/>
              <w:rPr>
                <w:noProof/>
                <w:sz w:val="20"/>
              </w:rPr>
            </w:pPr>
            <w:r>
              <w:rPr>
                <w:noProof/>
                <w:sz w:val="20"/>
              </w:rPr>
              <w:t>-- Andre kobberlegeringer (undtagen kobberforlegeringer henhørende under pos. 7405)</w:t>
            </w:r>
          </w:p>
        </w:tc>
        <w:tc>
          <w:tcPr>
            <w:tcW w:w="709" w:type="dxa"/>
            <w:tcBorders>
              <w:top w:val="nil"/>
              <w:left w:val="nil"/>
              <w:bottom w:val="single" w:sz="4" w:space="0" w:color="auto"/>
              <w:right w:val="single" w:sz="4" w:space="0" w:color="auto"/>
            </w:tcBorders>
            <w:shd w:val="clear" w:color="auto" w:fill="auto"/>
            <w:noWrap/>
            <w:vAlign w:val="center"/>
            <w:hideMark/>
          </w:tcPr>
          <w:p w14:paraId="7FD35E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E5A1A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78070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B1317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C2767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48B3A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2240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19043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C4A9F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B97B1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1D1214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C17D11" w14:textId="77777777" w:rsidR="00E83F66" w:rsidRPr="00772251" w:rsidRDefault="00E83F66" w:rsidP="0015454A">
            <w:pPr>
              <w:spacing w:before="60" w:after="60" w:line="240" w:lineRule="auto"/>
              <w:rPr>
                <w:noProof/>
                <w:sz w:val="20"/>
              </w:rPr>
            </w:pPr>
            <w:r>
              <w:rPr>
                <w:noProof/>
                <w:sz w:val="20"/>
              </w:rPr>
              <w:t>74050000</w:t>
            </w:r>
          </w:p>
        </w:tc>
        <w:tc>
          <w:tcPr>
            <w:tcW w:w="1054" w:type="dxa"/>
            <w:tcBorders>
              <w:top w:val="nil"/>
              <w:left w:val="nil"/>
              <w:bottom w:val="single" w:sz="4" w:space="0" w:color="auto"/>
              <w:right w:val="single" w:sz="4" w:space="0" w:color="auto"/>
            </w:tcBorders>
            <w:shd w:val="clear" w:color="auto" w:fill="auto"/>
            <w:noWrap/>
            <w:hideMark/>
          </w:tcPr>
          <w:p w14:paraId="58E7D156" w14:textId="77777777" w:rsidR="00E83F66" w:rsidRPr="00772251" w:rsidRDefault="00E83F66" w:rsidP="0015454A">
            <w:pPr>
              <w:spacing w:before="60" w:after="60" w:line="240" w:lineRule="auto"/>
              <w:rPr>
                <w:noProof/>
                <w:sz w:val="20"/>
              </w:rPr>
            </w:pPr>
            <w:r>
              <w:rPr>
                <w:noProof/>
                <w:sz w:val="20"/>
              </w:rPr>
              <w:t>740500</w:t>
            </w:r>
          </w:p>
        </w:tc>
        <w:tc>
          <w:tcPr>
            <w:tcW w:w="5186" w:type="dxa"/>
            <w:tcBorders>
              <w:top w:val="nil"/>
              <w:left w:val="nil"/>
              <w:bottom w:val="single" w:sz="4" w:space="0" w:color="auto"/>
              <w:right w:val="single" w:sz="4" w:space="0" w:color="auto"/>
            </w:tcBorders>
            <w:shd w:val="clear" w:color="auto" w:fill="auto"/>
            <w:noWrap/>
            <w:hideMark/>
          </w:tcPr>
          <w:p w14:paraId="5056BA1D" w14:textId="77777777" w:rsidR="00E83F66" w:rsidRPr="00772251" w:rsidRDefault="00E83F66" w:rsidP="0015454A">
            <w:pPr>
              <w:spacing w:before="60" w:after="60" w:line="240" w:lineRule="auto"/>
              <w:rPr>
                <w:noProof/>
                <w:sz w:val="20"/>
              </w:rPr>
            </w:pPr>
            <w:r>
              <w:rPr>
                <w:noProof/>
                <w:sz w:val="20"/>
              </w:rPr>
              <w:t>Kobberforlegeringer</w:t>
            </w:r>
          </w:p>
        </w:tc>
        <w:tc>
          <w:tcPr>
            <w:tcW w:w="709" w:type="dxa"/>
            <w:tcBorders>
              <w:top w:val="nil"/>
              <w:left w:val="nil"/>
              <w:bottom w:val="single" w:sz="4" w:space="0" w:color="auto"/>
              <w:right w:val="single" w:sz="4" w:space="0" w:color="auto"/>
            </w:tcBorders>
            <w:shd w:val="clear" w:color="auto" w:fill="auto"/>
            <w:noWrap/>
            <w:vAlign w:val="center"/>
            <w:hideMark/>
          </w:tcPr>
          <w:p w14:paraId="2A2EDDA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F91CF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D9016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17A5C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40C46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BC555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2329A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028C5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CFC6A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0563C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51293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F6A126" w14:textId="77777777" w:rsidR="00E83F66" w:rsidRPr="00772251" w:rsidRDefault="00E83F66" w:rsidP="0015454A">
            <w:pPr>
              <w:spacing w:before="60" w:after="60" w:line="240" w:lineRule="auto"/>
              <w:rPr>
                <w:noProof/>
                <w:sz w:val="20"/>
              </w:rPr>
            </w:pPr>
            <w:r>
              <w:rPr>
                <w:noProof/>
                <w:sz w:val="20"/>
              </w:rPr>
              <w:t>74061000</w:t>
            </w:r>
          </w:p>
        </w:tc>
        <w:tc>
          <w:tcPr>
            <w:tcW w:w="1054" w:type="dxa"/>
            <w:tcBorders>
              <w:top w:val="nil"/>
              <w:left w:val="nil"/>
              <w:bottom w:val="single" w:sz="4" w:space="0" w:color="auto"/>
              <w:right w:val="single" w:sz="4" w:space="0" w:color="auto"/>
            </w:tcBorders>
            <w:shd w:val="clear" w:color="auto" w:fill="auto"/>
            <w:noWrap/>
            <w:hideMark/>
          </w:tcPr>
          <w:p w14:paraId="4690E80D" w14:textId="77777777" w:rsidR="00E83F66" w:rsidRPr="00772251" w:rsidRDefault="00E83F66" w:rsidP="0015454A">
            <w:pPr>
              <w:spacing w:before="60" w:after="60" w:line="240" w:lineRule="auto"/>
              <w:rPr>
                <w:noProof/>
                <w:sz w:val="20"/>
              </w:rPr>
            </w:pPr>
            <w:r>
              <w:rPr>
                <w:noProof/>
                <w:sz w:val="20"/>
              </w:rPr>
              <w:t>740610</w:t>
            </w:r>
          </w:p>
        </w:tc>
        <w:tc>
          <w:tcPr>
            <w:tcW w:w="5186" w:type="dxa"/>
            <w:tcBorders>
              <w:top w:val="nil"/>
              <w:left w:val="nil"/>
              <w:bottom w:val="single" w:sz="4" w:space="0" w:color="auto"/>
              <w:right w:val="single" w:sz="4" w:space="0" w:color="auto"/>
            </w:tcBorders>
            <w:shd w:val="clear" w:color="auto" w:fill="auto"/>
            <w:noWrap/>
            <w:hideMark/>
          </w:tcPr>
          <w:p w14:paraId="40230BDF" w14:textId="7AF4C22D" w:rsidR="00E83F66" w:rsidRPr="00772251" w:rsidRDefault="00E83F66" w:rsidP="007E1E1D">
            <w:pPr>
              <w:spacing w:before="60" w:after="60" w:line="240" w:lineRule="auto"/>
              <w:rPr>
                <w:noProof/>
                <w:sz w:val="20"/>
              </w:rPr>
            </w:pPr>
            <w:r>
              <w:rPr>
                <w:noProof/>
                <w:sz w:val="20"/>
              </w:rPr>
              <w:t>- Pulver med ikke-lamelagtig struktur</w:t>
            </w:r>
          </w:p>
        </w:tc>
        <w:tc>
          <w:tcPr>
            <w:tcW w:w="709" w:type="dxa"/>
            <w:tcBorders>
              <w:top w:val="nil"/>
              <w:left w:val="nil"/>
              <w:bottom w:val="single" w:sz="4" w:space="0" w:color="auto"/>
              <w:right w:val="single" w:sz="4" w:space="0" w:color="auto"/>
            </w:tcBorders>
            <w:shd w:val="clear" w:color="auto" w:fill="auto"/>
            <w:noWrap/>
            <w:vAlign w:val="center"/>
            <w:hideMark/>
          </w:tcPr>
          <w:p w14:paraId="1B8B38F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1606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08CAE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5C717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796D2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5DF88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14B1E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5F8E63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A4D83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708C3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C3219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A8410A" w14:textId="77777777" w:rsidR="00E83F66" w:rsidRPr="00772251" w:rsidRDefault="00E83F66" w:rsidP="0015454A">
            <w:pPr>
              <w:spacing w:before="60" w:after="60" w:line="240" w:lineRule="auto"/>
              <w:rPr>
                <w:noProof/>
                <w:sz w:val="20"/>
              </w:rPr>
            </w:pPr>
            <w:r>
              <w:rPr>
                <w:noProof/>
                <w:sz w:val="20"/>
              </w:rPr>
              <w:t>74062000</w:t>
            </w:r>
          </w:p>
        </w:tc>
        <w:tc>
          <w:tcPr>
            <w:tcW w:w="1054" w:type="dxa"/>
            <w:tcBorders>
              <w:top w:val="nil"/>
              <w:left w:val="nil"/>
              <w:bottom w:val="single" w:sz="4" w:space="0" w:color="auto"/>
              <w:right w:val="single" w:sz="4" w:space="0" w:color="auto"/>
            </w:tcBorders>
            <w:shd w:val="clear" w:color="auto" w:fill="auto"/>
            <w:noWrap/>
            <w:hideMark/>
          </w:tcPr>
          <w:p w14:paraId="0BD3C65F" w14:textId="77777777" w:rsidR="00E83F66" w:rsidRPr="00772251" w:rsidRDefault="00E83F66" w:rsidP="0015454A">
            <w:pPr>
              <w:spacing w:before="60" w:after="60" w:line="240" w:lineRule="auto"/>
              <w:rPr>
                <w:noProof/>
                <w:sz w:val="20"/>
              </w:rPr>
            </w:pPr>
            <w:r>
              <w:rPr>
                <w:noProof/>
                <w:sz w:val="20"/>
              </w:rPr>
              <w:t>740620</w:t>
            </w:r>
          </w:p>
        </w:tc>
        <w:tc>
          <w:tcPr>
            <w:tcW w:w="5186" w:type="dxa"/>
            <w:tcBorders>
              <w:top w:val="nil"/>
              <w:left w:val="nil"/>
              <w:bottom w:val="single" w:sz="4" w:space="0" w:color="auto"/>
              <w:right w:val="single" w:sz="4" w:space="0" w:color="auto"/>
            </w:tcBorders>
            <w:shd w:val="clear" w:color="auto" w:fill="auto"/>
            <w:noWrap/>
            <w:hideMark/>
          </w:tcPr>
          <w:p w14:paraId="566DE4A8" w14:textId="77777777" w:rsidR="00E83F66" w:rsidRPr="00772251" w:rsidRDefault="00E83F66" w:rsidP="0015454A">
            <w:pPr>
              <w:spacing w:before="60" w:after="60" w:line="240" w:lineRule="auto"/>
              <w:rPr>
                <w:noProof/>
                <w:sz w:val="20"/>
              </w:rPr>
            </w:pPr>
            <w:r>
              <w:rPr>
                <w:noProof/>
                <w:sz w:val="20"/>
              </w:rPr>
              <w:t>- Pulver med lamelagtig struktur; flager</w:t>
            </w:r>
          </w:p>
        </w:tc>
        <w:tc>
          <w:tcPr>
            <w:tcW w:w="709" w:type="dxa"/>
            <w:tcBorders>
              <w:top w:val="nil"/>
              <w:left w:val="nil"/>
              <w:bottom w:val="single" w:sz="4" w:space="0" w:color="auto"/>
              <w:right w:val="single" w:sz="4" w:space="0" w:color="auto"/>
            </w:tcBorders>
            <w:shd w:val="clear" w:color="auto" w:fill="auto"/>
            <w:noWrap/>
            <w:vAlign w:val="center"/>
            <w:hideMark/>
          </w:tcPr>
          <w:p w14:paraId="50E9F01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AB8E1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7636D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22719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6D142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AC36D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C112B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F73E2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1787C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C0A69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6386E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ED06BB" w14:textId="77777777" w:rsidR="00E83F66" w:rsidRPr="00772251" w:rsidRDefault="00E83F66" w:rsidP="0015454A">
            <w:pPr>
              <w:spacing w:before="60" w:after="60" w:line="240" w:lineRule="auto"/>
              <w:rPr>
                <w:noProof/>
                <w:sz w:val="20"/>
              </w:rPr>
            </w:pPr>
            <w:r>
              <w:rPr>
                <w:noProof/>
                <w:sz w:val="20"/>
              </w:rPr>
              <w:t>74072100</w:t>
            </w:r>
          </w:p>
        </w:tc>
        <w:tc>
          <w:tcPr>
            <w:tcW w:w="1054" w:type="dxa"/>
            <w:tcBorders>
              <w:top w:val="nil"/>
              <w:left w:val="nil"/>
              <w:bottom w:val="single" w:sz="4" w:space="0" w:color="auto"/>
              <w:right w:val="single" w:sz="4" w:space="0" w:color="auto"/>
            </w:tcBorders>
            <w:shd w:val="clear" w:color="auto" w:fill="auto"/>
            <w:noWrap/>
            <w:hideMark/>
          </w:tcPr>
          <w:p w14:paraId="46282274" w14:textId="77777777" w:rsidR="00E83F66" w:rsidRPr="00772251" w:rsidRDefault="00E83F66" w:rsidP="0015454A">
            <w:pPr>
              <w:spacing w:before="60" w:after="60" w:line="240" w:lineRule="auto"/>
              <w:rPr>
                <w:noProof/>
                <w:sz w:val="20"/>
              </w:rPr>
            </w:pPr>
            <w:r>
              <w:rPr>
                <w:noProof/>
                <w:sz w:val="20"/>
              </w:rPr>
              <w:t>740721</w:t>
            </w:r>
          </w:p>
        </w:tc>
        <w:tc>
          <w:tcPr>
            <w:tcW w:w="5186" w:type="dxa"/>
            <w:tcBorders>
              <w:top w:val="nil"/>
              <w:left w:val="nil"/>
              <w:bottom w:val="single" w:sz="4" w:space="0" w:color="auto"/>
              <w:right w:val="single" w:sz="4" w:space="0" w:color="auto"/>
            </w:tcBorders>
            <w:shd w:val="clear" w:color="auto" w:fill="auto"/>
            <w:noWrap/>
            <w:hideMark/>
          </w:tcPr>
          <w:p w14:paraId="0CBE92E9" w14:textId="1ACA334F" w:rsidR="00E83F66" w:rsidRPr="00772251" w:rsidRDefault="00E83F66" w:rsidP="007E1E1D">
            <w:pPr>
              <w:spacing w:before="60" w:after="60" w:line="240" w:lineRule="auto"/>
              <w:rPr>
                <w:noProof/>
                <w:sz w:val="20"/>
              </w:rPr>
            </w:pPr>
            <w:r>
              <w:rPr>
                <w:noProof/>
                <w:sz w:val="20"/>
              </w:rPr>
              <w:t>-- Af kobber-zinklegeringer (messing)</w:t>
            </w:r>
          </w:p>
        </w:tc>
        <w:tc>
          <w:tcPr>
            <w:tcW w:w="709" w:type="dxa"/>
            <w:tcBorders>
              <w:top w:val="nil"/>
              <w:left w:val="nil"/>
              <w:bottom w:val="single" w:sz="4" w:space="0" w:color="auto"/>
              <w:right w:val="single" w:sz="4" w:space="0" w:color="auto"/>
            </w:tcBorders>
            <w:shd w:val="clear" w:color="auto" w:fill="auto"/>
            <w:noWrap/>
            <w:vAlign w:val="center"/>
            <w:hideMark/>
          </w:tcPr>
          <w:p w14:paraId="0616B52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30A86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BA693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623F7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2A6B3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5FD77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DB1E0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1B7B7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5C28F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9BA5E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8DC8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F50230" w14:textId="77777777" w:rsidR="00E83F66" w:rsidRPr="00772251" w:rsidRDefault="00E83F66" w:rsidP="0015454A">
            <w:pPr>
              <w:spacing w:before="60" w:after="60" w:line="240" w:lineRule="auto"/>
              <w:rPr>
                <w:noProof/>
                <w:sz w:val="20"/>
              </w:rPr>
            </w:pPr>
            <w:r>
              <w:rPr>
                <w:noProof/>
                <w:sz w:val="20"/>
              </w:rPr>
              <w:t>74072900</w:t>
            </w:r>
          </w:p>
        </w:tc>
        <w:tc>
          <w:tcPr>
            <w:tcW w:w="1054" w:type="dxa"/>
            <w:tcBorders>
              <w:top w:val="nil"/>
              <w:left w:val="nil"/>
              <w:bottom w:val="single" w:sz="4" w:space="0" w:color="auto"/>
              <w:right w:val="single" w:sz="4" w:space="0" w:color="auto"/>
            </w:tcBorders>
            <w:shd w:val="clear" w:color="auto" w:fill="auto"/>
            <w:noWrap/>
            <w:hideMark/>
          </w:tcPr>
          <w:p w14:paraId="3B61E0C7" w14:textId="77777777" w:rsidR="00E83F66" w:rsidRPr="00772251" w:rsidRDefault="00E83F66" w:rsidP="0015454A">
            <w:pPr>
              <w:spacing w:before="60" w:after="60" w:line="240" w:lineRule="auto"/>
              <w:rPr>
                <w:noProof/>
                <w:sz w:val="20"/>
              </w:rPr>
            </w:pPr>
            <w:r>
              <w:rPr>
                <w:noProof/>
                <w:sz w:val="20"/>
              </w:rPr>
              <w:t>740729</w:t>
            </w:r>
          </w:p>
        </w:tc>
        <w:tc>
          <w:tcPr>
            <w:tcW w:w="5186" w:type="dxa"/>
            <w:tcBorders>
              <w:top w:val="nil"/>
              <w:left w:val="nil"/>
              <w:bottom w:val="single" w:sz="4" w:space="0" w:color="auto"/>
              <w:right w:val="single" w:sz="4" w:space="0" w:color="auto"/>
            </w:tcBorders>
            <w:shd w:val="clear" w:color="auto" w:fill="auto"/>
            <w:noWrap/>
            <w:hideMark/>
          </w:tcPr>
          <w:p w14:paraId="34F8F727" w14:textId="77777777" w:rsidR="00E83F66" w:rsidRPr="00772251" w:rsidRDefault="00E83F66" w:rsidP="0015454A">
            <w:pPr>
              <w:spacing w:before="60" w:after="60" w:line="240" w:lineRule="auto"/>
              <w:rPr>
                <w:noProof/>
                <w:sz w:val="20"/>
              </w:rPr>
            </w:pPr>
            <w:r>
              <w:rPr>
                <w:noProof/>
                <w:sz w:val="20"/>
              </w:rPr>
              <w:t>-- Af andre kobberlegeringer</w:t>
            </w:r>
          </w:p>
        </w:tc>
        <w:tc>
          <w:tcPr>
            <w:tcW w:w="709" w:type="dxa"/>
            <w:tcBorders>
              <w:top w:val="nil"/>
              <w:left w:val="nil"/>
              <w:bottom w:val="single" w:sz="4" w:space="0" w:color="auto"/>
              <w:right w:val="single" w:sz="4" w:space="0" w:color="auto"/>
            </w:tcBorders>
            <w:shd w:val="clear" w:color="auto" w:fill="auto"/>
            <w:noWrap/>
            <w:vAlign w:val="center"/>
            <w:hideMark/>
          </w:tcPr>
          <w:p w14:paraId="4E2E6A3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AE5C2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134F7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DD552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17FA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FB8C2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3DF1C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70CE7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AC572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C997E4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6E721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52A401" w14:textId="77777777" w:rsidR="00E83F66" w:rsidRPr="00772251" w:rsidRDefault="00E83F66" w:rsidP="0015454A">
            <w:pPr>
              <w:spacing w:before="60" w:after="60" w:line="240" w:lineRule="auto"/>
              <w:rPr>
                <w:noProof/>
                <w:sz w:val="20"/>
              </w:rPr>
            </w:pPr>
            <w:r>
              <w:rPr>
                <w:noProof/>
                <w:sz w:val="20"/>
              </w:rPr>
              <w:t>74081900</w:t>
            </w:r>
          </w:p>
        </w:tc>
        <w:tc>
          <w:tcPr>
            <w:tcW w:w="1054" w:type="dxa"/>
            <w:tcBorders>
              <w:top w:val="nil"/>
              <w:left w:val="nil"/>
              <w:bottom w:val="single" w:sz="4" w:space="0" w:color="auto"/>
              <w:right w:val="single" w:sz="4" w:space="0" w:color="auto"/>
            </w:tcBorders>
            <w:shd w:val="clear" w:color="auto" w:fill="auto"/>
            <w:noWrap/>
            <w:hideMark/>
          </w:tcPr>
          <w:p w14:paraId="2E6AA6B6" w14:textId="77777777" w:rsidR="00E83F66" w:rsidRPr="00772251" w:rsidRDefault="00E83F66" w:rsidP="0015454A">
            <w:pPr>
              <w:spacing w:before="60" w:after="60" w:line="240" w:lineRule="auto"/>
              <w:rPr>
                <w:noProof/>
                <w:sz w:val="20"/>
              </w:rPr>
            </w:pPr>
            <w:r>
              <w:rPr>
                <w:noProof/>
                <w:sz w:val="20"/>
              </w:rPr>
              <w:t>740819</w:t>
            </w:r>
          </w:p>
        </w:tc>
        <w:tc>
          <w:tcPr>
            <w:tcW w:w="5186" w:type="dxa"/>
            <w:tcBorders>
              <w:top w:val="nil"/>
              <w:left w:val="nil"/>
              <w:bottom w:val="single" w:sz="4" w:space="0" w:color="auto"/>
              <w:right w:val="single" w:sz="4" w:space="0" w:color="auto"/>
            </w:tcBorders>
            <w:shd w:val="clear" w:color="auto" w:fill="auto"/>
            <w:noWrap/>
            <w:hideMark/>
          </w:tcPr>
          <w:p w14:paraId="4C8A609E"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73A978B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8822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A8055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E2C6E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F591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D689E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7468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DC1E6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8710D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9DBD2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126B4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1B8590" w14:textId="77777777" w:rsidR="00E83F66" w:rsidRPr="00772251" w:rsidRDefault="00E83F66" w:rsidP="0015454A">
            <w:pPr>
              <w:spacing w:before="60" w:after="60" w:line="240" w:lineRule="auto"/>
              <w:rPr>
                <w:noProof/>
                <w:sz w:val="20"/>
              </w:rPr>
            </w:pPr>
            <w:r>
              <w:rPr>
                <w:noProof/>
                <w:sz w:val="20"/>
              </w:rPr>
              <w:t>74082100</w:t>
            </w:r>
          </w:p>
        </w:tc>
        <w:tc>
          <w:tcPr>
            <w:tcW w:w="1054" w:type="dxa"/>
            <w:tcBorders>
              <w:top w:val="nil"/>
              <w:left w:val="nil"/>
              <w:bottom w:val="single" w:sz="4" w:space="0" w:color="auto"/>
              <w:right w:val="single" w:sz="4" w:space="0" w:color="auto"/>
            </w:tcBorders>
            <w:shd w:val="clear" w:color="auto" w:fill="auto"/>
            <w:noWrap/>
            <w:hideMark/>
          </w:tcPr>
          <w:p w14:paraId="01DFE1C6" w14:textId="77777777" w:rsidR="00E83F66" w:rsidRPr="00772251" w:rsidRDefault="00E83F66" w:rsidP="0015454A">
            <w:pPr>
              <w:spacing w:before="60" w:after="60" w:line="240" w:lineRule="auto"/>
              <w:rPr>
                <w:noProof/>
                <w:sz w:val="20"/>
              </w:rPr>
            </w:pPr>
            <w:r>
              <w:rPr>
                <w:noProof/>
                <w:sz w:val="20"/>
              </w:rPr>
              <w:t>740821</w:t>
            </w:r>
          </w:p>
        </w:tc>
        <w:tc>
          <w:tcPr>
            <w:tcW w:w="5186" w:type="dxa"/>
            <w:tcBorders>
              <w:top w:val="nil"/>
              <w:left w:val="nil"/>
              <w:bottom w:val="single" w:sz="4" w:space="0" w:color="auto"/>
              <w:right w:val="single" w:sz="4" w:space="0" w:color="auto"/>
            </w:tcBorders>
            <w:shd w:val="clear" w:color="auto" w:fill="auto"/>
            <w:noWrap/>
            <w:hideMark/>
          </w:tcPr>
          <w:p w14:paraId="04E5112C" w14:textId="5A1F1405" w:rsidR="00E83F66" w:rsidRPr="00772251" w:rsidRDefault="00E83F66" w:rsidP="007E1E1D">
            <w:pPr>
              <w:spacing w:before="60" w:after="60" w:line="240" w:lineRule="auto"/>
              <w:rPr>
                <w:noProof/>
                <w:sz w:val="20"/>
              </w:rPr>
            </w:pPr>
            <w:r>
              <w:rPr>
                <w:noProof/>
                <w:sz w:val="20"/>
              </w:rPr>
              <w:t>-- Af kobber-zinklegeringer (messing)</w:t>
            </w:r>
          </w:p>
        </w:tc>
        <w:tc>
          <w:tcPr>
            <w:tcW w:w="709" w:type="dxa"/>
            <w:tcBorders>
              <w:top w:val="nil"/>
              <w:left w:val="nil"/>
              <w:bottom w:val="single" w:sz="4" w:space="0" w:color="auto"/>
              <w:right w:val="single" w:sz="4" w:space="0" w:color="auto"/>
            </w:tcBorders>
            <w:shd w:val="clear" w:color="auto" w:fill="auto"/>
            <w:noWrap/>
            <w:vAlign w:val="center"/>
            <w:hideMark/>
          </w:tcPr>
          <w:p w14:paraId="62D066D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006ADE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4B278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37419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DB89B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3EAE6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B5BAE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CFF1B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7872A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CD3A94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4B3D1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AB46A3" w14:textId="77777777" w:rsidR="00E83F66" w:rsidRPr="00772251" w:rsidRDefault="00E83F66" w:rsidP="0015454A">
            <w:pPr>
              <w:spacing w:before="60" w:after="60" w:line="240" w:lineRule="auto"/>
              <w:rPr>
                <w:noProof/>
                <w:sz w:val="20"/>
              </w:rPr>
            </w:pPr>
            <w:r>
              <w:rPr>
                <w:noProof/>
                <w:sz w:val="20"/>
              </w:rPr>
              <w:t>74082900</w:t>
            </w:r>
          </w:p>
        </w:tc>
        <w:tc>
          <w:tcPr>
            <w:tcW w:w="1054" w:type="dxa"/>
            <w:tcBorders>
              <w:top w:val="nil"/>
              <w:left w:val="nil"/>
              <w:bottom w:val="single" w:sz="4" w:space="0" w:color="auto"/>
              <w:right w:val="single" w:sz="4" w:space="0" w:color="auto"/>
            </w:tcBorders>
            <w:shd w:val="clear" w:color="auto" w:fill="auto"/>
            <w:noWrap/>
            <w:hideMark/>
          </w:tcPr>
          <w:p w14:paraId="65C190A3" w14:textId="77777777" w:rsidR="00E83F66" w:rsidRPr="00772251" w:rsidRDefault="00E83F66" w:rsidP="0015454A">
            <w:pPr>
              <w:spacing w:before="60" w:after="60" w:line="240" w:lineRule="auto"/>
              <w:rPr>
                <w:noProof/>
                <w:sz w:val="20"/>
              </w:rPr>
            </w:pPr>
            <w:r>
              <w:rPr>
                <w:noProof/>
                <w:sz w:val="20"/>
              </w:rPr>
              <w:t>740829</w:t>
            </w:r>
          </w:p>
        </w:tc>
        <w:tc>
          <w:tcPr>
            <w:tcW w:w="5186" w:type="dxa"/>
            <w:tcBorders>
              <w:top w:val="nil"/>
              <w:left w:val="nil"/>
              <w:bottom w:val="single" w:sz="4" w:space="0" w:color="auto"/>
              <w:right w:val="single" w:sz="4" w:space="0" w:color="auto"/>
            </w:tcBorders>
            <w:shd w:val="clear" w:color="auto" w:fill="auto"/>
            <w:noWrap/>
            <w:hideMark/>
          </w:tcPr>
          <w:p w14:paraId="4DD6AA9C" w14:textId="77777777" w:rsidR="00E83F66" w:rsidRPr="00772251" w:rsidRDefault="00E83F66" w:rsidP="0015454A">
            <w:pPr>
              <w:spacing w:before="60" w:after="60" w:line="240" w:lineRule="auto"/>
              <w:rPr>
                <w:noProof/>
                <w:sz w:val="20"/>
              </w:rPr>
            </w:pPr>
            <w:r>
              <w:rPr>
                <w:noProof/>
                <w:sz w:val="20"/>
              </w:rPr>
              <w:t>-- Af andre kobberlegeringer</w:t>
            </w:r>
          </w:p>
        </w:tc>
        <w:tc>
          <w:tcPr>
            <w:tcW w:w="709" w:type="dxa"/>
            <w:tcBorders>
              <w:top w:val="nil"/>
              <w:left w:val="nil"/>
              <w:bottom w:val="single" w:sz="4" w:space="0" w:color="auto"/>
              <w:right w:val="single" w:sz="4" w:space="0" w:color="auto"/>
            </w:tcBorders>
            <w:shd w:val="clear" w:color="auto" w:fill="auto"/>
            <w:noWrap/>
            <w:vAlign w:val="center"/>
            <w:hideMark/>
          </w:tcPr>
          <w:p w14:paraId="3F5C040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12725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B8E3C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07D66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BA4B8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F1110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26105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4E475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142EC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541F8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9817B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735F2A" w14:textId="77777777" w:rsidR="00E83F66" w:rsidRPr="00772251" w:rsidRDefault="00E83F66" w:rsidP="0015454A">
            <w:pPr>
              <w:spacing w:before="60" w:after="60" w:line="240" w:lineRule="auto"/>
              <w:rPr>
                <w:noProof/>
                <w:sz w:val="20"/>
              </w:rPr>
            </w:pPr>
            <w:r>
              <w:rPr>
                <w:noProof/>
                <w:sz w:val="20"/>
              </w:rPr>
              <w:t>74091100</w:t>
            </w:r>
          </w:p>
        </w:tc>
        <w:tc>
          <w:tcPr>
            <w:tcW w:w="1054" w:type="dxa"/>
            <w:tcBorders>
              <w:top w:val="nil"/>
              <w:left w:val="nil"/>
              <w:bottom w:val="single" w:sz="4" w:space="0" w:color="auto"/>
              <w:right w:val="single" w:sz="4" w:space="0" w:color="auto"/>
            </w:tcBorders>
            <w:shd w:val="clear" w:color="auto" w:fill="auto"/>
            <w:noWrap/>
            <w:hideMark/>
          </w:tcPr>
          <w:p w14:paraId="5F16B6DB" w14:textId="77777777" w:rsidR="00E83F66" w:rsidRPr="00772251" w:rsidRDefault="00E83F66" w:rsidP="0015454A">
            <w:pPr>
              <w:spacing w:before="60" w:after="60" w:line="240" w:lineRule="auto"/>
              <w:rPr>
                <w:noProof/>
                <w:sz w:val="20"/>
              </w:rPr>
            </w:pPr>
            <w:r>
              <w:rPr>
                <w:noProof/>
                <w:sz w:val="20"/>
              </w:rPr>
              <w:t>740911</w:t>
            </w:r>
          </w:p>
        </w:tc>
        <w:tc>
          <w:tcPr>
            <w:tcW w:w="5186" w:type="dxa"/>
            <w:tcBorders>
              <w:top w:val="nil"/>
              <w:left w:val="nil"/>
              <w:bottom w:val="single" w:sz="4" w:space="0" w:color="auto"/>
              <w:right w:val="single" w:sz="4" w:space="0" w:color="auto"/>
            </w:tcBorders>
            <w:shd w:val="clear" w:color="auto" w:fill="auto"/>
            <w:noWrap/>
            <w:hideMark/>
          </w:tcPr>
          <w:p w14:paraId="0571DF48" w14:textId="77777777" w:rsidR="00E83F66" w:rsidRPr="00772251" w:rsidRDefault="00E83F66" w:rsidP="0015454A">
            <w:pPr>
              <w:spacing w:before="60" w:after="60" w:line="240" w:lineRule="auto"/>
              <w:rPr>
                <w:noProof/>
                <w:sz w:val="20"/>
              </w:rPr>
            </w:pPr>
            <w:r>
              <w:rPr>
                <w:noProof/>
                <w:sz w:val="20"/>
              </w:rPr>
              <w:t>-- I oprullet stand</w:t>
            </w:r>
          </w:p>
        </w:tc>
        <w:tc>
          <w:tcPr>
            <w:tcW w:w="709" w:type="dxa"/>
            <w:tcBorders>
              <w:top w:val="nil"/>
              <w:left w:val="nil"/>
              <w:bottom w:val="single" w:sz="4" w:space="0" w:color="auto"/>
              <w:right w:val="single" w:sz="4" w:space="0" w:color="auto"/>
            </w:tcBorders>
            <w:shd w:val="clear" w:color="auto" w:fill="auto"/>
            <w:noWrap/>
            <w:vAlign w:val="center"/>
            <w:hideMark/>
          </w:tcPr>
          <w:p w14:paraId="7C8F79F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46C40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DB55E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7A4C9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D90B0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88108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EE41B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5ADD8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F1165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F2544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0BAD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CD36F60" w14:textId="77777777" w:rsidR="00E83F66" w:rsidRPr="00772251" w:rsidRDefault="00E83F66" w:rsidP="0015454A">
            <w:pPr>
              <w:spacing w:before="60" w:after="60" w:line="240" w:lineRule="auto"/>
              <w:rPr>
                <w:noProof/>
                <w:sz w:val="20"/>
              </w:rPr>
            </w:pPr>
            <w:r>
              <w:rPr>
                <w:noProof/>
                <w:sz w:val="20"/>
              </w:rPr>
              <w:t>74091900</w:t>
            </w:r>
          </w:p>
        </w:tc>
        <w:tc>
          <w:tcPr>
            <w:tcW w:w="1054" w:type="dxa"/>
            <w:tcBorders>
              <w:top w:val="nil"/>
              <w:left w:val="nil"/>
              <w:bottom w:val="single" w:sz="4" w:space="0" w:color="auto"/>
              <w:right w:val="single" w:sz="4" w:space="0" w:color="auto"/>
            </w:tcBorders>
            <w:shd w:val="clear" w:color="auto" w:fill="auto"/>
            <w:noWrap/>
            <w:hideMark/>
          </w:tcPr>
          <w:p w14:paraId="266474D1" w14:textId="77777777" w:rsidR="00E83F66" w:rsidRPr="00772251" w:rsidRDefault="00E83F66" w:rsidP="0015454A">
            <w:pPr>
              <w:spacing w:before="60" w:after="60" w:line="240" w:lineRule="auto"/>
              <w:rPr>
                <w:noProof/>
                <w:sz w:val="20"/>
              </w:rPr>
            </w:pPr>
            <w:r>
              <w:rPr>
                <w:noProof/>
                <w:sz w:val="20"/>
              </w:rPr>
              <w:t>740919</w:t>
            </w:r>
          </w:p>
        </w:tc>
        <w:tc>
          <w:tcPr>
            <w:tcW w:w="5186" w:type="dxa"/>
            <w:tcBorders>
              <w:top w:val="nil"/>
              <w:left w:val="nil"/>
              <w:bottom w:val="single" w:sz="4" w:space="0" w:color="auto"/>
              <w:right w:val="single" w:sz="4" w:space="0" w:color="auto"/>
            </w:tcBorders>
            <w:shd w:val="clear" w:color="auto" w:fill="auto"/>
            <w:noWrap/>
            <w:hideMark/>
          </w:tcPr>
          <w:p w14:paraId="76E23F94"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60ADFF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3B898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17FE6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8665C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FBEA1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4F9F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B0D2E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97EAD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183A5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83742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BD43D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07E27E" w14:textId="77777777" w:rsidR="00E83F66" w:rsidRPr="00772251" w:rsidRDefault="00E83F66" w:rsidP="0015454A">
            <w:pPr>
              <w:spacing w:before="60" w:after="60" w:line="240" w:lineRule="auto"/>
              <w:rPr>
                <w:noProof/>
                <w:sz w:val="20"/>
              </w:rPr>
            </w:pPr>
            <w:r>
              <w:rPr>
                <w:noProof/>
                <w:sz w:val="20"/>
              </w:rPr>
              <w:t>74092100</w:t>
            </w:r>
          </w:p>
        </w:tc>
        <w:tc>
          <w:tcPr>
            <w:tcW w:w="1054" w:type="dxa"/>
            <w:tcBorders>
              <w:top w:val="nil"/>
              <w:left w:val="nil"/>
              <w:bottom w:val="single" w:sz="4" w:space="0" w:color="auto"/>
              <w:right w:val="single" w:sz="4" w:space="0" w:color="auto"/>
            </w:tcBorders>
            <w:shd w:val="clear" w:color="auto" w:fill="auto"/>
            <w:noWrap/>
            <w:hideMark/>
          </w:tcPr>
          <w:p w14:paraId="0588DDB5" w14:textId="77777777" w:rsidR="00E83F66" w:rsidRPr="00772251" w:rsidRDefault="00E83F66" w:rsidP="0015454A">
            <w:pPr>
              <w:spacing w:before="60" w:after="60" w:line="240" w:lineRule="auto"/>
              <w:rPr>
                <w:noProof/>
                <w:sz w:val="20"/>
              </w:rPr>
            </w:pPr>
            <w:r>
              <w:rPr>
                <w:noProof/>
                <w:sz w:val="20"/>
              </w:rPr>
              <w:t>740921</w:t>
            </w:r>
          </w:p>
        </w:tc>
        <w:tc>
          <w:tcPr>
            <w:tcW w:w="5186" w:type="dxa"/>
            <w:tcBorders>
              <w:top w:val="nil"/>
              <w:left w:val="nil"/>
              <w:bottom w:val="single" w:sz="4" w:space="0" w:color="auto"/>
              <w:right w:val="single" w:sz="4" w:space="0" w:color="auto"/>
            </w:tcBorders>
            <w:shd w:val="clear" w:color="auto" w:fill="auto"/>
            <w:noWrap/>
            <w:hideMark/>
          </w:tcPr>
          <w:p w14:paraId="6EAE2BD0" w14:textId="77777777" w:rsidR="00E83F66" w:rsidRPr="00772251" w:rsidRDefault="00E83F66" w:rsidP="0015454A">
            <w:pPr>
              <w:spacing w:before="60" w:after="60" w:line="240" w:lineRule="auto"/>
              <w:rPr>
                <w:noProof/>
                <w:sz w:val="20"/>
              </w:rPr>
            </w:pPr>
            <w:r>
              <w:rPr>
                <w:noProof/>
                <w:sz w:val="20"/>
              </w:rPr>
              <w:t>-- I oprullet stand</w:t>
            </w:r>
          </w:p>
        </w:tc>
        <w:tc>
          <w:tcPr>
            <w:tcW w:w="709" w:type="dxa"/>
            <w:tcBorders>
              <w:top w:val="nil"/>
              <w:left w:val="nil"/>
              <w:bottom w:val="single" w:sz="4" w:space="0" w:color="auto"/>
              <w:right w:val="single" w:sz="4" w:space="0" w:color="auto"/>
            </w:tcBorders>
            <w:shd w:val="clear" w:color="auto" w:fill="auto"/>
            <w:noWrap/>
            <w:vAlign w:val="center"/>
            <w:hideMark/>
          </w:tcPr>
          <w:p w14:paraId="2AD3BA3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9B4F9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49CAA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F0E86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10689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8888E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F7B91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8383C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63A23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152FCE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7E1ED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DFAC93" w14:textId="77777777" w:rsidR="00E83F66" w:rsidRPr="00772251" w:rsidRDefault="00E83F66" w:rsidP="00CC47C5">
            <w:pPr>
              <w:pageBreakBefore/>
              <w:spacing w:before="60" w:after="60" w:line="240" w:lineRule="auto"/>
              <w:rPr>
                <w:noProof/>
                <w:sz w:val="20"/>
              </w:rPr>
            </w:pPr>
            <w:r>
              <w:rPr>
                <w:noProof/>
                <w:sz w:val="20"/>
              </w:rPr>
              <w:t>74092900</w:t>
            </w:r>
          </w:p>
        </w:tc>
        <w:tc>
          <w:tcPr>
            <w:tcW w:w="1054" w:type="dxa"/>
            <w:tcBorders>
              <w:top w:val="nil"/>
              <w:left w:val="nil"/>
              <w:bottom w:val="single" w:sz="4" w:space="0" w:color="auto"/>
              <w:right w:val="single" w:sz="4" w:space="0" w:color="auto"/>
            </w:tcBorders>
            <w:shd w:val="clear" w:color="auto" w:fill="auto"/>
            <w:noWrap/>
            <w:hideMark/>
          </w:tcPr>
          <w:p w14:paraId="39EC6E2D" w14:textId="77777777" w:rsidR="00E83F66" w:rsidRPr="00772251" w:rsidRDefault="00E83F66" w:rsidP="0015454A">
            <w:pPr>
              <w:spacing w:before="60" w:after="60" w:line="240" w:lineRule="auto"/>
              <w:rPr>
                <w:noProof/>
                <w:sz w:val="20"/>
              </w:rPr>
            </w:pPr>
            <w:r>
              <w:rPr>
                <w:noProof/>
                <w:sz w:val="20"/>
              </w:rPr>
              <w:t>740929</w:t>
            </w:r>
          </w:p>
        </w:tc>
        <w:tc>
          <w:tcPr>
            <w:tcW w:w="5186" w:type="dxa"/>
            <w:tcBorders>
              <w:top w:val="nil"/>
              <w:left w:val="nil"/>
              <w:bottom w:val="single" w:sz="4" w:space="0" w:color="auto"/>
              <w:right w:val="single" w:sz="4" w:space="0" w:color="auto"/>
            </w:tcBorders>
            <w:shd w:val="clear" w:color="auto" w:fill="auto"/>
            <w:noWrap/>
            <w:hideMark/>
          </w:tcPr>
          <w:p w14:paraId="3E4B87F8"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72AC03D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C1C4BA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8E81D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A18A00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BEFA2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8EFE4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BD193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7E559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A725B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5E30A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5D2F93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72B8BC" w14:textId="77777777" w:rsidR="00E83F66" w:rsidRPr="00772251" w:rsidRDefault="00E83F66" w:rsidP="0015454A">
            <w:pPr>
              <w:spacing w:before="60" w:after="60" w:line="240" w:lineRule="auto"/>
              <w:rPr>
                <w:noProof/>
                <w:sz w:val="20"/>
              </w:rPr>
            </w:pPr>
            <w:r>
              <w:rPr>
                <w:noProof/>
                <w:sz w:val="20"/>
              </w:rPr>
              <w:t>74093100</w:t>
            </w:r>
          </w:p>
        </w:tc>
        <w:tc>
          <w:tcPr>
            <w:tcW w:w="1054" w:type="dxa"/>
            <w:tcBorders>
              <w:top w:val="nil"/>
              <w:left w:val="nil"/>
              <w:bottom w:val="single" w:sz="4" w:space="0" w:color="auto"/>
              <w:right w:val="single" w:sz="4" w:space="0" w:color="auto"/>
            </w:tcBorders>
            <w:shd w:val="clear" w:color="auto" w:fill="auto"/>
            <w:noWrap/>
            <w:hideMark/>
          </w:tcPr>
          <w:p w14:paraId="2C25E3D5" w14:textId="77777777" w:rsidR="00E83F66" w:rsidRPr="00772251" w:rsidRDefault="00E83F66" w:rsidP="0015454A">
            <w:pPr>
              <w:spacing w:before="60" w:after="60" w:line="240" w:lineRule="auto"/>
              <w:rPr>
                <w:noProof/>
                <w:sz w:val="20"/>
              </w:rPr>
            </w:pPr>
            <w:r>
              <w:rPr>
                <w:noProof/>
                <w:sz w:val="20"/>
              </w:rPr>
              <w:t>740931</w:t>
            </w:r>
          </w:p>
        </w:tc>
        <w:tc>
          <w:tcPr>
            <w:tcW w:w="5186" w:type="dxa"/>
            <w:tcBorders>
              <w:top w:val="nil"/>
              <w:left w:val="nil"/>
              <w:bottom w:val="single" w:sz="4" w:space="0" w:color="auto"/>
              <w:right w:val="single" w:sz="4" w:space="0" w:color="auto"/>
            </w:tcBorders>
            <w:shd w:val="clear" w:color="auto" w:fill="auto"/>
            <w:noWrap/>
            <w:hideMark/>
          </w:tcPr>
          <w:p w14:paraId="44A22C8F" w14:textId="77777777" w:rsidR="00E83F66" w:rsidRPr="00772251" w:rsidRDefault="00E83F66" w:rsidP="0015454A">
            <w:pPr>
              <w:spacing w:before="60" w:after="60" w:line="240" w:lineRule="auto"/>
              <w:rPr>
                <w:noProof/>
                <w:sz w:val="20"/>
              </w:rPr>
            </w:pPr>
            <w:r>
              <w:rPr>
                <w:noProof/>
                <w:sz w:val="20"/>
              </w:rPr>
              <w:t>-- I oprullet stand</w:t>
            </w:r>
          </w:p>
        </w:tc>
        <w:tc>
          <w:tcPr>
            <w:tcW w:w="709" w:type="dxa"/>
            <w:tcBorders>
              <w:top w:val="nil"/>
              <w:left w:val="nil"/>
              <w:bottom w:val="single" w:sz="4" w:space="0" w:color="auto"/>
              <w:right w:val="single" w:sz="4" w:space="0" w:color="auto"/>
            </w:tcBorders>
            <w:shd w:val="clear" w:color="auto" w:fill="auto"/>
            <w:noWrap/>
            <w:vAlign w:val="center"/>
            <w:hideMark/>
          </w:tcPr>
          <w:p w14:paraId="1C943D0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F6B9B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D3EAE5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B22C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65D155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08D33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9AF32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6F6F7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1426E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267E9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59422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AF79B7" w14:textId="77777777" w:rsidR="00E83F66" w:rsidRPr="00772251" w:rsidRDefault="00E83F66" w:rsidP="0015454A">
            <w:pPr>
              <w:spacing w:before="60" w:after="60" w:line="240" w:lineRule="auto"/>
              <w:rPr>
                <w:noProof/>
                <w:sz w:val="20"/>
              </w:rPr>
            </w:pPr>
            <w:r>
              <w:rPr>
                <w:noProof/>
                <w:sz w:val="20"/>
              </w:rPr>
              <w:t>74093900</w:t>
            </w:r>
          </w:p>
        </w:tc>
        <w:tc>
          <w:tcPr>
            <w:tcW w:w="1054" w:type="dxa"/>
            <w:tcBorders>
              <w:top w:val="nil"/>
              <w:left w:val="nil"/>
              <w:bottom w:val="single" w:sz="4" w:space="0" w:color="auto"/>
              <w:right w:val="single" w:sz="4" w:space="0" w:color="auto"/>
            </w:tcBorders>
            <w:shd w:val="clear" w:color="auto" w:fill="auto"/>
            <w:noWrap/>
            <w:hideMark/>
          </w:tcPr>
          <w:p w14:paraId="1BDD26F1" w14:textId="77777777" w:rsidR="00E83F66" w:rsidRPr="00772251" w:rsidRDefault="00E83F66" w:rsidP="0015454A">
            <w:pPr>
              <w:spacing w:before="60" w:after="60" w:line="240" w:lineRule="auto"/>
              <w:rPr>
                <w:noProof/>
                <w:sz w:val="20"/>
              </w:rPr>
            </w:pPr>
            <w:r>
              <w:rPr>
                <w:noProof/>
                <w:sz w:val="20"/>
              </w:rPr>
              <w:t>740939</w:t>
            </w:r>
          </w:p>
        </w:tc>
        <w:tc>
          <w:tcPr>
            <w:tcW w:w="5186" w:type="dxa"/>
            <w:tcBorders>
              <w:top w:val="nil"/>
              <w:left w:val="nil"/>
              <w:bottom w:val="single" w:sz="4" w:space="0" w:color="auto"/>
              <w:right w:val="single" w:sz="4" w:space="0" w:color="auto"/>
            </w:tcBorders>
            <w:shd w:val="clear" w:color="auto" w:fill="auto"/>
            <w:noWrap/>
            <w:hideMark/>
          </w:tcPr>
          <w:p w14:paraId="0E2BADA4"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3CB127F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583D0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2AE64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D1017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31291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0307F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546A3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7A91C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3726B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D4B60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F57B9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4BB0CD" w14:textId="77777777" w:rsidR="00E83F66" w:rsidRPr="00772251" w:rsidRDefault="00E83F66" w:rsidP="0015454A">
            <w:pPr>
              <w:spacing w:before="60" w:after="60" w:line="240" w:lineRule="auto"/>
              <w:rPr>
                <w:noProof/>
                <w:sz w:val="20"/>
              </w:rPr>
            </w:pPr>
            <w:r>
              <w:rPr>
                <w:noProof/>
                <w:sz w:val="20"/>
              </w:rPr>
              <w:t>74094000</w:t>
            </w:r>
          </w:p>
        </w:tc>
        <w:tc>
          <w:tcPr>
            <w:tcW w:w="1054" w:type="dxa"/>
            <w:tcBorders>
              <w:top w:val="nil"/>
              <w:left w:val="nil"/>
              <w:bottom w:val="single" w:sz="4" w:space="0" w:color="auto"/>
              <w:right w:val="single" w:sz="4" w:space="0" w:color="auto"/>
            </w:tcBorders>
            <w:shd w:val="clear" w:color="auto" w:fill="auto"/>
            <w:noWrap/>
            <w:hideMark/>
          </w:tcPr>
          <w:p w14:paraId="6CCA9232" w14:textId="77777777" w:rsidR="00E83F66" w:rsidRPr="00772251" w:rsidRDefault="00E83F66" w:rsidP="0015454A">
            <w:pPr>
              <w:spacing w:before="60" w:after="60" w:line="240" w:lineRule="auto"/>
              <w:rPr>
                <w:noProof/>
                <w:sz w:val="20"/>
              </w:rPr>
            </w:pPr>
            <w:r>
              <w:rPr>
                <w:noProof/>
                <w:sz w:val="20"/>
              </w:rPr>
              <w:t>740940</w:t>
            </w:r>
          </w:p>
        </w:tc>
        <w:tc>
          <w:tcPr>
            <w:tcW w:w="5186" w:type="dxa"/>
            <w:tcBorders>
              <w:top w:val="nil"/>
              <w:left w:val="nil"/>
              <w:bottom w:val="single" w:sz="4" w:space="0" w:color="auto"/>
              <w:right w:val="single" w:sz="4" w:space="0" w:color="auto"/>
            </w:tcBorders>
            <w:shd w:val="clear" w:color="auto" w:fill="auto"/>
            <w:noWrap/>
            <w:hideMark/>
          </w:tcPr>
          <w:p w14:paraId="32576D52" w14:textId="239D4755" w:rsidR="00E83F66" w:rsidRPr="00772251" w:rsidRDefault="00E83F66" w:rsidP="007E1E1D">
            <w:pPr>
              <w:spacing w:before="60" w:after="60" w:line="240" w:lineRule="auto"/>
              <w:rPr>
                <w:noProof/>
                <w:sz w:val="20"/>
              </w:rPr>
            </w:pPr>
            <w:r>
              <w:rPr>
                <w:noProof/>
                <w:sz w:val="20"/>
              </w:rPr>
              <w:t>- Af kobber-nikkellegeringer (cupronikkel) eller kobber-nikkel-zinklegeringer (nysølv)</w:t>
            </w:r>
          </w:p>
        </w:tc>
        <w:tc>
          <w:tcPr>
            <w:tcW w:w="709" w:type="dxa"/>
            <w:tcBorders>
              <w:top w:val="nil"/>
              <w:left w:val="nil"/>
              <w:bottom w:val="single" w:sz="4" w:space="0" w:color="auto"/>
              <w:right w:val="single" w:sz="4" w:space="0" w:color="auto"/>
            </w:tcBorders>
            <w:shd w:val="clear" w:color="auto" w:fill="auto"/>
            <w:noWrap/>
            <w:vAlign w:val="center"/>
            <w:hideMark/>
          </w:tcPr>
          <w:p w14:paraId="5F099EA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1871E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D6100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3161A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7B918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8B477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42062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F4247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270E6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60F30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029A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7BA1F5" w14:textId="77777777" w:rsidR="00E83F66" w:rsidRPr="00772251" w:rsidRDefault="00E83F66" w:rsidP="0015454A">
            <w:pPr>
              <w:spacing w:before="60" w:after="60" w:line="240" w:lineRule="auto"/>
              <w:rPr>
                <w:noProof/>
                <w:sz w:val="20"/>
              </w:rPr>
            </w:pPr>
            <w:r>
              <w:rPr>
                <w:noProof/>
                <w:sz w:val="20"/>
              </w:rPr>
              <w:t>74099000</w:t>
            </w:r>
          </w:p>
        </w:tc>
        <w:tc>
          <w:tcPr>
            <w:tcW w:w="1054" w:type="dxa"/>
            <w:tcBorders>
              <w:top w:val="nil"/>
              <w:left w:val="nil"/>
              <w:bottom w:val="single" w:sz="4" w:space="0" w:color="auto"/>
              <w:right w:val="single" w:sz="4" w:space="0" w:color="auto"/>
            </w:tcBorders>
            <w:shd w:val="clear" w:color="auto" w:fill="auto"/>
            <w:noWrap/>
            <w:hideMark/>
          </w:tcPr>
          <w:p w14:paraId="0900E1CA" w14:textId="77777777" w:rsidR="00E83F66" w:rsidRPr="00772251" w:rsidRDefault="00E83F66" w:rsidP="0015454A">
            <w:pPr>
              <w:spacing w:before="60" w:after="60" w:line="240" w:lineRule="auto"/>
              <w:rPr>
                <w:noProof/>
                <w:sz w:val="20"/>
              </w:rPr>
            </w:pPr>
            <w:r>
              <w:rPr>
                <w:noProof/>
                <w:sz w:val="20"/>
              </w:rPr>
              <w:t>740990</w:t>
            </w:r>
          </w:p>
        </w:tc>
        <w:tc>
          <w:tcPr>
            <w:tcW w:w="5186" w:type="dxa"/>
            <w:tcBorders>
              <w:top w:val="nil"/>
              <w:left w:val="nil"/>
              <w:bottom w:val="single" w:sz="4" w:space="0" w:color="auto"/>
              <w:right w:val="single" w:sz="4" w:space="0" w:color="auto"/>
            </w:tcBorders>
            <w:shd w:val="clear" w:color="auto" w:fill="auto"/>
            <w:noWrap/>
            <w:hideMark/>
          </w:tcPr>
          <w:p w14:paraId="01E2B530" w14:textId="77777777" w:rsidR="00E83F66" w:rsidRPr="00772251" w:rsidRDefault="00E83F66" w:rsidP="0015454A">
            <w:pPr>
              <w:spacing w:before="60" w:after="60" w:line="240" w:lineRule="auto"/>
              <w:rPr>
                <w:noProof/>
                <w:sz w:val="20"/>
              </w:rPr>
            </w:pPr>
            <w:r>
              <w:rPr>
                <w:noProof/>
                <w:sz w:val="20"/>
              </w:rPr>
              <w:t>- Af andre kobberlegeringer</w:t>
            </w:r>
          </w:p>
        </w:tc>
        <w:tc>
          <w:tcPr>
            <w:tcW w:w="709" w:type="dxa"/>
            <w:tcBorders>
              <w:top w:val="nil"/>
              <w:left w:val="nil"/>
              <w:bottom w:val="single" w:sz="4" w:space="0" w:color="auto"/>
              <w:right w:val="single" w:sz="4" w:space="0" w:color="auto"/>
            </w:tcBorders>
            <w:shd w:val="clear" w:color="auto" w:fill="auto"/>
            <w:noWrap/>
            <w:vAlign w:val="center"/>
            <w:hideMark/>
          </w:tcPr>
          <w:p w14:paraId="714DABC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BC3099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53EE2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E4112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72EDD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1B47D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A0E5A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9798A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C910A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9158A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908C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F54F98" w14:textId="77777777" w:rsidR="00E83F66" w:rsidRPr="00772251" w:rsidRDefault="00E83F66" w:rsidP="0015454A">
            <w:pPr>
              <w:spacing w:before="60" w:after="60" w:line="240" w:lineRule="auto"/>
              <w:rPr>
                <w:noProof/>
                <w:sz w:val="20"/>
              </w:rPr>
            </w:pPr>
            <w:r>
              <w:rPr>
                <w:noProof/>
                <w:sz w:val="20"/>
              </w:rPr>
              <w:t>74101100</w:t>
            </w:r>
          </w:p>
        </w:tc>
        <w:tc>
          <w:tcPr>
            <w:tcW w:w="1054" w:type="dxa"/>
            <w:tcBorders>
              <w:top w:val="nil"/>
              <w:left w:val="nil"/>
              <w:bottom w:val="single" w:sz="4" w:space="0" w:color="auto"/>
              <w:right w:val="single" w:sz="4" w:space="0" w:color="auto"/>
            </w:tcBorders>
            <w:shd w:val="clear" w:color="auto" w:fill="auto"/>
            <w:noWrap/>
            <w:hideMark/>
          </w:tcPr>
          <w:p w14:paraId="06FB4527" w14:textId="77777777" w:rsidR="00E83F66" w:rsidRPr="00772251" w:rsidRDefault="00E83F66" w:rsidP="0015454A">
            <w:pPr>
              <w:spacing w:before="60" w:after="60" w:line="240" w:lineRule="auto"/>
              <w:rPr>
                <w:noProof/>
                <w:sz w:val="20"/>
              </w:rPr>
            </w:pPr>
            <w:r>
              <w:rPr>
                <w:noProof/>
                <w:sz w:val="20"/>
              </w:rPr>
              <w:t>741011</w:t>
            </w:r>
          </w:p>
        </w:tc>
        <w:tc>
          <w:tcPr>
            <w:tcW w:w="5186" w:type="dxa"/>
            <w:tcBorders>
              <w:top w:val="nil"/>
              <w:left w:val="nil"/>
              <w:bottom w:val="single" w:sz="4" w:space="0" w:color="auto"/>
              <w:right w:val="single" w:sz="4" w:space="0" w:color="auto"/>
            </w:tcBorders>
            <w:shd w:val="clear" w:color="auto" w:fill="auto"/>
            <w:noWrap/>
            <w:hideMark/>
          </w:tcPr>
          <w:p w14:paraId="70988EDB" w14:textId="77777777" w:rsidR="00E83F66" w:rsidRPr="00772251" w:rsidRDefault="00E83F66" w:rsidP="0015454A">
            <w:pPr>
              <w:spacing w:before="60" w:after="60" w:line="240" w:lineRule="auto"/>
              <w:rPr>
                <w:noProof/>
                <w:sz w:val="20"/>
              </w:rPr>
            </w:pPr>
            <w:r>
              <w:rPr>
                <w:noProof/>
                <w:sz w:val="20"/>
              </w:rPr>
              <w:t>-- Af raffineret kobber</w:t>
            </w:r>
          </w:p>
        </w:tc>
        <w:tc>
          <w:tcPr>
            <w:tcW w:w="709" w:type="dxa"/>
            <w:tcBorders>
              <w:top w:val="nil"/>
              <w:left w:val="nil"/>
              <w:bottom w:val="single" w:sz="4" w:space="0" w:color="auto"/>
              <w:right w:val="single" w:sz="4" w:space="0" w:color="auto"/>
            </w:tcBorders>
            <w:shd w:val="clear" w:color="auto" w:fill="auto"/>
            <w:noWrap/>
            <w:vAlign w:val="center"/>
            <w:hideMark/>
          </w:tcPr>
          <w:p w14:paraId="27AD4F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CC3FB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B44D4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049C4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ECAF6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10F6A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D42DE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F1D5B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A02B9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B5FBF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34E00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755170" w14:textId="77777777" w:rsidR="00E83F66" w:rsidRPr="00772251" w:rsidRDefault="00E83F66" w:rsidP="0015454A">
            <w:pPr>
              <w:spacing w:before="60" w:after="60" w:line="240" w:lineRule="auto"/>
              <w:rPr>
                <w:noProof/>
                <w:sz w:val="20"/>
              </w:rPr>
            </w:pPr>
            <w:r>
              <w:rPr>
                <w:noProof/>
                <w:sz w:val="20"/>
              </w:rPr>
              <w:t>74101200</w:t>
            </w:r>
          </w:p>
        </w:tc>
        <w:tc>
          <w:tcPr>
            <w:tcW w:w="1054" w:type="dxa"/>
            <w:tcBorders>
              <w:top w:val="nil"/>
              <w:left w:val="nil"/>
              <w:bottom w:val="single" w:sz="4" w:space="0" w:color="auto"/>
              <w:right w:val="single" w:sz="4" w:space="0" w:color="auto"/>
            </w:tcBorders>
            <w:shd w:val="clear" w:color="auto" w:fill="auto"/>
            <w:noWrap/>
            <w:hideMark/>
          </w:tcPr>
          <w:p w14:paraId="23C1F06F" w14:textId="77777777" w:rsidR="00E83F66" w:rsidRPr="00772251" w:rsidRDefault="00E83F66" w:rsidP="0015454A">
            <w:pPr>
              <w:spacing w:before="60" w:after="60" w:line="240" w:lineRule="auto"/>
              <w:rPr>
                <w:noProof/>
                <w:sz w:val="20"/>
              </w:rPr>
            </w:pPr>
            <w:r>
              <w:rPr>
                <w:noProof/>
                <w:sz w:val="20"/>
              </w:rPr>
              <w:t>741012</w:t>
            </w:r>
          </w:p>
        </w:tc>
        <w:tc>
          <w:tcPr>
            <w:tcW w:w="5186" w:type="dxa"/>
            <w:tcBorders>
              <w:top w:val="nil"/>
              <w:left w:val="nil"/>
              <w:bottom w:val="single" w:sz="4" w:space="0" w:color="auto"/>
              <w:right w:val="single" w:sz="4" w:space="0" w:color="auto"/>
            </w:tcBorders>
            <w:shd w:val="clear" w:color="auto" w:fill="auto"/>
            <w:noWrap/>
            <w:hideMark/>
          </w:tcPr>
          <w:p w14:paraId="62319562" w14:textId="77777777" w:rsidR="00E83F66" w:rsidRPr="00772251" w:rsidRDefault="00E83F66" w:rsidP="0015454A">
            <w:pPr>
              <w:spacing w:before="60" w:after="60" w:line="240" w:lineRule="auto"/>
              <w:rPr>
                <w:noProof/>
                <w:sz w:val="20"/>
              </w:rPr>
            </w:pPr>
            <w:r>
              <w:rPr>
                <w:noProof/>
                <w:sz w:val="20"/>
              </w:rPr>
              <w:t>-- Af kobberlegeringer</w:t>
            </w:r>
          </w:p>
        </w:tc>
        <w:tc>
          <w:tcPr>
            <w:tcW w:w="709" w:type="dxa"/>
            <w:tcBorders>
              <w:top w:val="nil"/>
              <w:left w:val="nil"/>
              <w:bottom w:val="single" w:sz="4" w:space="0" w:color="auto"/>
              <w:right w:val="single" w:sz="4" w:space="0" w:color="auto"/>
            </w:tcBorders>
            <w:shd w:val="clear" w:color="auto" w:fill="auto"/>
            <w:noWrap/>
            <w:vAlign w:val="center"/>
            <w:hideMark/>
          </w:tcPr>
          <w:p w14:paraId="233CC03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A7FD1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A52AC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6702C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E3BC5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BCC98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8CAA0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644BF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DC28EF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F3133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FC59B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83251E" w14:textId="77777777" w:rsidR="00E83F66" w:rsidRPr="00772251" w:rsidRDefault="00E83F66" w:rsidP="0015454A">
            <w:pPr>
              <w:spacing w:before="60" w:after="60" w:line="240" w:lineRule="auto"/>
              <w:rPr>
                <w:noProof/>
                <w:sz w:val="20"/>
              </w:rPr>
            </w:pPr>
            <w:r>
              <w:rPr>
                <w:noProof/>
                <w:sz w:val="20"/>
              </w:rPr>
              <w:t>74102100</w:t>
            </w:r>
          </w:p>
        </w:tc>
        <w:tc>
          <w:tcPr>
            <w:tcW w:w="1054" w:type="dxa"/>
            <w:tcBorders>
              <w:top w:val="nil"/>
              <w:left w:val="nil"/>
              <w:bottom w:val="single" w:sz="4" w:space="0" w:color="auto"/>
              <w:right w:val="single" w:sz="4" w:space="0" w:color="auto"/>
            </w:tcBorders>
            <w:shd w:val="clear" w:color="auto" w:fill="auto"/>
            <w:noWrap/>
            <w:hideMark/>
          </w:tcPr>
          <w:p w14:paraId="4C33A8B2" w14:textId="77777777" w:rsidR="00E83F66" w:rsidRPr="00772251" w:rsidRDefault="00E83F66" w:rsidP="0015454A">
            <w:pPr>
              <w:spacing w:before="60" w:after="60" w:line="240" w:lineRule="auto"/>
              <w:rPr>
                <w:noProof/>
                <w:sz w:val="20"/>
              </w:rPr>
            </w:pPr>
            <w:r>
              <w:rPr>
                <w:noProof/>
                <w:sz w:val="20"/>
              </w:rPr>
              <w:t>741021</w:t>
            </w:r>
          </w:p>
        </w:tc>
        <w:tc>
          <w:tcPr>
            <w:tcW w:w="5186" w:type="dxa"/>
            <w:tcBorders>
              <w:top w:val="nil"/>
              <w:left w:val="nil"/>
              <w:bottom w:val="single" w:sz="4" w:space="0" w:color="auto"/>
              <w:right w:val="single" w:sz="4" w:space="0" w:color="auto"/>
            </w:tcBorders>
            <w:shd w:val="clear" w:color="auto" w:fill="auto"/>
            <w:noWrap/>
            <w:hideMark/>
          </w:tcPr>
          <w:p w14:paraId="74DB825D" w14:textId="77777777" w:rsidR="00E83F66" w:rsidRPr="00772251" w:rsidRDefault="00E83F66" w:rsidP="0015454A">
            <w:pPr>
              <w:spacing w:before="60" w:after="60" w:line="240" w:lineRule="auto"/>
              <w:rPr>
                <w:noProof/>
                <w:sz w:val="20"/>
              </w:rPr>
            </w:pPr>
            <w:r>
              <w:rPr>
                <w:noProof/>
                <w:sz w:val="20"/>
              </w:rPr>
              <w:t>-- Af raffineret kobber</w:t>
            </w:r>
          </w:p>
        </w:tc>
        <w:tc>
          <w:tcPr>
            <w:tcW w:w="709" w:type="dxa"/>
            <w:tcBorders>
              <w:top w:val="nil"/>
              <w:left w:val="nil"/>
              <w:bottom w:val="single" w:sz="4" w:space="0" w:color="auto"/>
              <w:right w:val="single" w:sz="4" w:space="0" w:color="auto"/>
            </w:tcBorders>
            <w:shd w:val="clear" w:color="auto" w:fill="auto"/>
            <w:noWrap/>
            <w:vAlign w:val="center"/>
            <w:hideMark/>
          </w:tcPr>
          <w:p w14:paraId="2425117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1CAAD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D40B4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4C1433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3D479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F029D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813F7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6BD07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28DC6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9BB1B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287C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0BBFB0" w14:textId="77777777" w:rsidR="00E83F66" w:rsidRPr="00772251" w:rsidRDefault="00E83F66" w:rsidP="0015454A">
            <w:pPr>
              <w:spacing w:before="60" w:after="60" w:line="240" w:lineRule="auto"/>
              <w:rPr>
                <w:noProof/>
                <w:sz w:val="20"/>
              </w:rPr>
            </w:pPr>
            <w:r>
              <w:rPr>
                <w:noProof/>
                <w:sz w:val="20"/>
              </w:rPr>
              <w:t>74102200</w:t>
            </w:r>
          </w:p>
        </w:tc>
        <w:tc>
          <w:tcPr>
            <w:tcW w:w="1054" w:type="dxa"/>
            <w:tcBorders>
              <w:top w:val="nil"/>
              <w:left w:val="nil"/>
              <w:bottom w:val="single" w:sz="4" w:space="0" w:color="auto"/>
              <w:right w:val="single" w:sz="4" w:space="0" w:color="auto"/>
            </w:tcBorders>
            <w:shd w:val="clear" w:color="auto" w:fill="auto"/>
            <w:noWrap/>
            <w:hideMark/>
          </w:tcPr>
          <w:p w14:paraId="24C5B1D5" w14:textId="77777777" w:rsidR="00E83F66" w:rsidRPr="00772251" w:rsidRDefault="00E83F66" w:rsidP="0015454A">
            <w:pPr>
              <w:spacing w:before="60" w:after="60" w:line="240" w:lineRule="auto"/>
              <w:rPr>
                <w:noProof/>
                <w:sz w:val="20"/>
              </w:rPr>
            </w:pPr>
            <w:r>
              <w:rPr>
                <w:noProof/>
                <w:sz w:val="20"/>
              </w:rPr>
              <w:t>741022</w:t>
            </w:r>
          </w:p>
        </w:tc>
        <w:tc>
          <w:tcPr>
            <w:tcW w:w="5186" w:type="dxa"/>
            <w:tcBorders>
              <w:top w:val="nil"/>
              <w:left w:val="nil"/>
              <w:bottom w:val="single" w:sz="4" w:space="0" w:color="auto"/>
              <w:right w:val="single" w:sz="4" w:space="0" w:color="auto"/>
            </w:tcBorders>
            <w:shd w:val="clear" w:color="auto" w:fill="auto"/>
            <w:noWrap/>
            <w:hideMark/>
          </w:tcPr>
          <w:p w14:paraId="4F440BA0" w14:textId="77777777" w:rsidR="00E83F66" w:rsidRPr="00772251" w:rsidRDefault="00E83F66" w:rsidP="0015454A">
            <w:pPr>
              <w:spacing w:before="60" w:after="60" w:line="240" w:lineRule="auto"/>
              <w:rPr>
                <w:noProof/>
                <w:sz w:val="20"/>
              </w:rPr>
            </w:pPr>
            <w:r>
              <w:rPr>
                <w:noProof/>
                <w:sz w:val="20"/>
              </w:rPr>
              <w:t>-- Af kobberlegeringer</w:t>
            </w:r>
          </w:p>
        </w:tc>
        <w:tc>
          <w:tcPr>
            <w:tcW w:w="709" w:type="dxa"/>
            <w:tcBorders>
              <w:top w:val="nil"/>
              <w:left w:val="nil"/>
              <w:bottom w:val="single" w:sz="4" w:space="0" w:color="auto"/>
              <w:right w:val="single" w:sz="4" w:space="0" w:color="auto"/>
            </w:tcBorders>
            <w:shd w:val="clear" w:color="auto" w:fill="auto"/>
            <w:noWrap/>
            <w:vAlign w:val="center"/>
            <w:hideMark/>
          </w:tcPr>
          <w:p w14:paraId="007ECB6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4DCC7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A9C4D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F1B97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642F3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74C05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039A0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E37EE6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C0ED2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57035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2A7A0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32592A" w14:textId="77777777" w:rsidR="00E83F66" w:rsidRPr="00772251" w:rsidRDefault="00E83F66" w:rsidP="0015454A">
            <w:pPr>
              <w:spacing w:before="60" w:after="60" w:line="240" w:lineRule="auto"/>
              <w:rPr>
                <w:noProof/>
                <w:sz w:val="20"/>
              </w:rPr>
            </w:pPr>
            <w:r>
              <w:rPr>
                <w:noProof/>
                <w:sz w:val="20"/>
              </w:rPr>
              <w:t>74130090</w:t>
            </w:r>
          </w:p>
        </w:tc>
        <w:tc>
          <w:tcPr>
            <w:tcW w:w="1054" w:type="dxa"/>
            <w:tcBorders>
              <w:top w:val="nil"/>
              <w:left w:val="nil"/>
              <w:bottom w:val="single" w:sz="4" w:space="0" w:color="auto"/>
              <w:right w:val="single" w:sz="4" w:space="0" w:color="auto"/>
            </w:tcBorders>
            <w:shd w:val="clear" w:color="auto" w:fill="auto"/>
            <w:noWrap/>
            <w:hideMark/>
          </w:tcPr>
          <w:p w14:paraId="5593A4E1" w14:textId="77777777" w:rsidR="00E83F66" w:rsidRPr="00772251" w:rsidRDefault="00E83F66" w:rsidP="0015454A">
            <w:pPr>
              <w:spacing w:before="60" w:after="60" w:line="240" w:lineRule="auto"/>
              <w:rPr>
                <w:noProof/>
                <w:sz w:val="20"/>
              </w:rPr>
            </w:pPr>
            <w:r>
              <w:rPr>
                <w:noProof/>
                <w:sz w:val="20"/>
              </w:rPr>
              <w:t>741300</w:t>
            </w:r>
          </w:p>
        </w:tc>
        <w:tc>
          <w:tcPr>
            <w:tcW w:w="5186" w:type="dxa"/>
            <w:tcBorders>
              <w:top w:val="nil"/>
              <w:left w:val="nil"/>
              <w:bottom w:val="single" w:sz="4" w:space="0" w:color="auto"/>
              <w:right w:val="single" w:sz="4" w:space="0" w:color="auto"/>
            </w:tcBorders>
            <w:shd w:val="clear" w:color="auto" w:fill="auto"/>
            <w:noWrap/>
            <w:hideMark/>
          </w:tcPr>
          <w:p w14:paraId="1C293910"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747ECE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D0DDA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D40C4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E8245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C6CC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A36C0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7565E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D3ECD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31F9B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45431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2608A5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985EBE" w14:textId="77777777" w:rsidR="00E83F66" w:rsidRPr="00772251" w:rsidRDefault="00E83F66" w:rsidP="0015454A">
            <w:pPr>
              <w:spacing w:before="60" w:after="60" w:line="240" w:lineRule="auto"/>
              <w:rPr>
                <w:noProof/>
                <w:sz w:val="20"/>
              </w:rPr>
            </w:pPr>
            <w:r>
              <w:rPr>
                <w:noProof/>
                <w:sz w:val="20"/>
              </w:rPr>
              <w:t>75051100</w:t>
            </w:r>
          </w:p>
        </w:tc>
        <w:tc>
          <w:tcPr>
            <w:tcW w:w="1054" w:type="dxa"/>
            <w:tcBorders>
              <w:top w:val="nil"/>
              <w:left w:val="nil"/>
              <w:bottom w:val="single" w:sz="4" w:space="0" w:color="auto"/>
              <w:right w:val="single" w:sz="4" w:space="0" w:color="auto"/>
            </w:tcBorders>
            <w:shd w:val="clear" w:color="auto" w:fill="auto"/>
            <w:noWrap/>
            <w:hideMark/>
          </w:tcPr>
          <w:p w14:paraId="4F77970F" w14:textId="77777777" w:rsidR="00E83F66" w:rsidRPr="00772251" w:rsidRDefault="00E83F66" w:rsidP="0015454A">
            <w:pPr>
              <w:spacing w:before="60" w:after="60" w:line="240" w:lineRule="auto"/>
              <w:rPr>
                <w:noProof/>
                <w:sz w:val="20"/>
              </w:rPr>
            </w:pPr>
            <w:r>
              <w:rPr>
                <w:noProof/>
                <w:sz w:val="20"/>
              </w:rPr>
              <w:t>750511</w:t>
            </w:r>
          </w:p>
        </w:tc>
        <w:tc>
          <w:tcPr>
            <w:tcW w:w="5186" w:type="dxa"/>
            <w:tcBorders>
              <w:top w:val="nil"/>
              <w:left w:val="nil"/>
              <w:bottom w:val="single" w:sz="4" w:space="0" w:color="auto"/>
              <w:right w:val="single" w:sz="4" w:space="0" w:color="auto"/>
            </w:tcBorders>
            <w:shd w:val="clear" w:color="auto" w:fill="auto"/>
            <w:noWrap/>
            <w:hideMark/>
          </w:tcPr>
          <w:p w14:paraId="39EAF3FD" w14:textId="77777777" w:rsidR="00E83F66" w:rsidRPr="00772251" w:rsidRDefault="00E83F66" w:rsidP="0015454A">
            <w:pPr>
              <w:spacing w:before="60" w:after="60" w:line="240" w:lineRule="auto"/>
              <w:rPr>
                <w:noProof/>
                <w:sz w:val="20"/>
              </w:rPr>
            </w:pPr>
            <w:r>
              <w:rPr>
                <w:noProof/>
                <w:sz w:val="20"/>
              </w:rPr>
              <w:t>-- Af ulegeret nikkel</w:t>
            </w:r>
          </w:p>
        </w:tc>
        <w:tc>
          <w:tcPr>
            <w:tcW w:w="709" w:type="dxa"/>
            <w:tcBorders>
              <w:top w:val="nil"/>
              <w:left w:val="nil"/>
              <w:bottom w:val="single" w:sz="4" w:space="0" w:color="auto"/>
              <w:right w:val="single" w:sz="4" w:space="0" w:color="auto"/>
            </w:tcBorders>
            <w:shd w:val="clear" w:color="auto" w:fill="auto"/>
            <w:noWrap/>
            <w:vAlign w:val="center"/>
            <w:hideMark/>
          </w:tcPr>
          <w:p w14:paraId="059F0D1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C5556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6A903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2C27A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F969E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60030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60198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C0138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BAFB6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4AE5D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A7C1E2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A87457" w14:textId="77777777" w:rsidR="00E83F66" w:rsidRPr="00772251" w:rsidRDefault="00E83F66" w:rsidP="0015454A">
            <w:pPr>
              <w:spacing w:before="60" w:after="60" w:line="240" w:lineRule="auto"/>
              <w:rPr>
                <w:noProof/>
                <w:sz w:val="20"/>
              </w:rPr>
            </w:pPr>
            <w:r>
              <w:rPr>
                <w:noProof/>
                <w:sz w:val="20"/>
              </w:rPr>
              <w:t>75051200</w:t>
            </w:r>
          </w:p>
        </w:tc>
        <w:tc>
          <w:tcPr>
            <w:tcW w:w="1054" w:type="dxa"/>
            <w:tcBorders>
              <w:top w:val="nil"/>
              <w:left w:val="nil"/>
              <w:bottom w:val="single" w:sz="4" w:space="0" w:color="auto"/>
              <w:right w:val="single" w:sz="4" w:space="0" w:color="auto"/>
            </w:tcBorders>
            <w:shd w:val="clear" w:color="auto" w:fill="auto"/>
            <w:noWrap/>
            <w:hideMark/>
          </w:tcPr>
          <w:p w14:paraId="7583F8AF" w14:textId="77777777" w:rsidR="00E83F66" w:rsidRPr="00772251" w:rsidRDefault="00E83F66" w:rsidP="0015454A">
            <w:pPr>
              <w:spacing w:before="60" w:after="60" w:line="240" w:lineRule="auto"/>
              <w:rPr>
                <w:noProof/>
                <w:sz w:val="20"/>
              </w:rPr>
            </w:pPr>
            <w:r>
              <w:rPr>
                <w:noProof/>
                <w:sz w:val="20"/>
              </w:rPr>
              <w:t>750512</w:t>
            </w:r>
          </w:p>
        </w:tc>
        <w:tc>
          <w:tcPr>
            <w:tcW w:w="5186" w:type="dxa"/>
            <w:tcBorders>
              <w:top w:val="nil"/>
              <w:left w:val="nil"/>
              <w:bottom w:val="single" w:sz="4" w:space="0" w:color="auto"/>
              <w:right w:val="single" w:sz="4" w:space="0" w:color="auto"/>
            </w:tcBorders>
            <w:shd w:val="clear" w:color="auto" w:fill="auto"/>
            <w:noWrap/>
            <w:hideMark/>
          </w:tcPr>
          <w:p w14:paraId="62E84290" w14:textId="77777777" w:rsidR="00E83F66" w:rsidRPr="00772251" w:rsidRDefault="00E83F66" w:rsidP="0015454A">
            <w:pPr>
              <w:spacing w:before="60" w:after="60" w:line="240" w:lineRule="auto"/>
              <w:rPr>
                <w:noProof/>
                <w:sz w:val="20"/>
              </w:rPr>
            </w:pPr>
            <w:r>
              <w:rPr>
                <w:noProof/>
                <w:sz w:val="20"/>
              </w:rPr>
              <w:t>-- Af nikkellegeringer</w:t>
            </w:r>
          </w:p>
        </w:tc>
        <w:tc>
          <w:tcPr>
            <w:tcW w:w="709" w:type="dxa"/>
            <w:tcBorders>
              <w:top w:val="nil"/>
              <w:left w:val="nil"/>
              <w:bottom w:val="single" w:sz="4" w:space="0" w:color="auto"/>
              <w:right w:val="single" w:sz="4" w:space="0" w:color="auto"/>
            </w:tcBorders>
            <w:shd w:val="clear" w:color="auto" w:fill="auto"/>
            <w:noWrap/>
            <w:vAlign w:val="center"/>
            <w:hideMark/>
          </w:tcPr>
          <w:p w14:paraId="034E8B3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3FB55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21BB35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BB724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1B388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5451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D15A9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8D27E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40829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DF95A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41D0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9E7246" w14:textId="77777777" w:rsidR="00E83F66" w:rsidRPr="00772251" w:rsidRDefault="00E83F66" w:rsidP="0015454A">
            <w:pPr>
              <w:spacing w:before="60" w:after="60" w:line="240" w:lineRule="auto"/>
              <w:rPr>
                <w:noProof/>
                <w:sz w:val="20"/>
              </w:rPr>
            </w:pPr>
            <w:r>
              <w:rPr>
                <w:noProof/>
                <w:sz w:val="20"/>
              </w:rPr>
              <w:t>75052100</w:t>
            </w:r>
          </w:p>
        </w:tc>
        <w:tc>
          <w:tcPr>
            <w:tcW w:w="1054" w:type="dxa"/>
            <w:tcBorders>
              <w:top w:val="nil"/>
              <w:left w:val="nil"/>
              <w:bottom w:val="single" w:sz="4" w:space="0" w:color="auto"/>
              <w:right w:val="single" w:sz="4" w:space="0" w:color="auto"/>
            </w:tcBorders>
            <w:shd w:val="clear" w:color="auto" w:fill="auto"/>
            <w:noWrap/>
            <w:hideMark/>
          </w:tcPr>
          <w:p w14:paraId="1792BDAD" w14:textId="77777777" w:rsidR="00E83F66" w:rsidRPr="00772251" w:rsidRDefault="00E83F66" w:rsidP="0015454A">
            <w:pPr>
              <w:spacing w:before="60" w:after="60" w:line="240" w:lineRule="auto"/>
              <w:rPr>
                <w:noProof/>
                <w:sz w:val="20"/>
              </w:rPr>
            </w:pPr>
            <w:r>
              <w:rPr>
                <w:noProof/>
                <w:sz w:val="20"/>
              </w:rPr>
              <w:t>750521</w:t>
            </w:r>
          </w:p>
        </w:tc>
        <w:tc>
          <w:tcPr>
            <w:tcW w:w="5186" w:type="dxa"/>
            <w:tcBorders>
              <w:top w:val="nil"/>
              <w:left w:val="nil"/>
              <w:bottom w:val="single" w:sz="4" w:space="0" w:color="auto"/>
              <w:right w:val="single" w:sz="4" w:space="0" w:color="auto"/>
            </w:tcBorders>
            <w:shd w:val="clear" w:color="auto" w:fill="auto"/>
            <w:noWrap/>
            <w:hideMark/>
          </w:tcPr>
          <w:p w14:paraId="73834BF1" w14:textId="77777777" w:rsidR="00E83F66" w:rsidRPr="00772251" w:rsidRDefault="00E83F66" w:rsidP="0015454A">
            <w:pPr>
              <w:spacing w:before="60" w:after="60" w:line="240" w:lineRule="auto"/>
              <w:rPr>
                <w:noProof/>
                <w:sz w:val="20"/>
              </w:rPr>
            </w:pPr>
            <w:r>
              <w:rPr>
                <w:noProof/>
                <w:sz w:val="20"/>
              </w:rPr>
              <w:t>-- Af ulegeret nikkel</w:t>
            </w:r>
          </w:p>
        </w:tc>
        <w:tc>
          <w:tcPr>
            <w:tcW w:w="709" w:type="dxa"/>
            <w:tcBorders>
              <w:top w:val="nil"/>
              <w:left w:val="nil"/>
              <w:bottom w:val="single" w:sz="4" w:space="0" w:color="auto"/>
              <w:right w:val="single" w:sz="4" w:space="0" w:color="auto"/>
            </w:tcBorders>
            <w:shd w:val="clear" w:color="auto" w:fill="auto"/>
            <w:noWrap/>
            <w:vAlign w:val="center"/>
            <w:hideMark/>
          </w:tcPr>
          <w:p w14:paraId="0F05624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98E0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E1593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276C4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7140D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5D19DF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A71F5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6964E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50E32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267AC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3966A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D885BA" w14:textId="77777777" w:rsidR="00E83F66" w:rsidRPr="00772251" w:rsidRDefault="00E83F66" w:rsidP="0015454A">
            <w:pPr>
              <w:spacing w:before="60" w:after="60" w:line="240" w:lineRule="auto"/>
              <w:rPr>
                <w:noProof/>
                <w:sz w:val="20"/>
              </w:rPr>
            </w:pPr>
            <w:r>
              <w:rPr>
                <w:noProof/>
                <w:sz w:val="20"/>
              </w:rPr>
              <w:t>75052200</w:t>
            </w:r>
          </w:p>
        </w:tc>
        <w:tc>
          <w:tcPr>
            <w:tcW w:w="1054" w:type="dxa"/>
            <w:tcBorders>
              <w:top w:val="nil"/>
              <w:left w:val="nil"/>
              <w:bottom w:val="single" w:sz="4" w:space="0" w:color="auto"/>
              <w:right w:val="single" w:sz="4" w:space="0" w:color="auto"/>
            </w:tcBorders>
            <w:shd w:val="clear" w:color="auto" w:fill="auto"/>
            <w:noWrap/>
            <w:hideMark/>
          </w:tcPr>
          <w:p w14:paraId="328F1114" w14:textId="77777777" w:rsidR="00E83F66" w:rsidRPr="00772251" w:rsidRDefault="00E83F66" w:rsidP="0015454A">
            <w:pPr>
              <w:spacing w:before="60" w:after="60" w:line="240" w:lineRule="auto"/>
              <w:rPr>
                <w:noProof/>
                <w:sz w:val="20"/>
              </w:rPr>
            </w:pPr>
            <w:r>
              <w:rPr>
                <w:noProof/>
                <w:sz w:val="20"/>
              </w:rPr>
              <w:t>750522</w:t>
            </w:r>
          </w:p>
        </w:tc>
        <w:tc>
          <w:tcPr>
            <w:tcW w:w="5186" w:type="dxa"/>
            <w:tcBorders>
              <w:top w:val="nil"/>
              <w:left w:val="nil"/>
              <w:bottom w:val="single" w:sz="4" w:space="0" w:color="auto"/>
              <w:right w:val="single" w:sz="4" w:space="0" w:color="auto"/>
            </w:tcBorders>
            <w:shd w:val="clear" w:color="auto" w:fill="auto"/>
            <w:noWrap/>
            <w:hideMark/>
          </w:tcPr>
          <w:p w14:paraId="358F044F" w14:textId="77777777" w:rsidR="00E83F66" w:rsidRPr="00772251" w:rsidRDefault="00E83F66" w:rsidP="0015454A">
            <w:pPr>
              <w:spacing w:before="60" w:after="60" w:line="240" w:lineRule="auto"/>
              <w:rPr>
                <w:noProof/>
                <w:sz w:val="20"/>
              </w:rPr>
            </w:pPr>
            <w:r>
              <w:rPr>
                <w:noProof/>
                <w:sz w:val="20"/>
              </w:rPr>
              <w:t>-- Af nikkellegeringer</w:t>
            </w:r>
          </w:p>
        </w:tc>
        <w:tc>
          <w:tcPr>
            <w:tcW w:w="709" w:type="dxa"/>
            <w:tcBorders>
              <w:top w:val="nil"/>
              <w:left w:val="nil"/>
              <w:bottom w:val="single" w:sz="4" w:space="0" w:color="auto"/>
              <w:right w:val="single" w:sz="4" w:space="0" w:color="auto"/>
            </w:tcBorders>
            <w:shd w:val="clear" w:color="auto" w:fill="auto"/>
            <w:noWrap/>
            <w:vAlign w:val="center"/>
            <w:hideMark/>
          </w:tcPr>
          <w:p w14:paraId="4AA50E9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2D59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D6ED4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58F6E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042A3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D58D2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95CC7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D1D84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622C7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5014C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E93B0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236756" w14:textId="77777777" w:rsidR="00E83F66" w:rsidRPr="00772251" w:rsidRDefault="00E83F66" w:rsidP="0015454A">
            <w:pPr>
              <w:spacing w:before="60" w:after="60" w:line="240" w:lineRule="auto"/>
              <w:rPr>
                <w:noProof/>
                <w:sz w:val="20"/>
              </w:rPr>
            </w:pPr>
            <w:r>
              <w:rPr>
                <w:noProof/>
                <w:sz w:val="20"/>
              </w:rPr>
              <w:t>75061000</w:t>
            </w:r>
          </w:p>
        </w:tc>
        <w:tc>
          <w:tcPr>
            <w:tcW w:w="1054" w:type="dxa"/>
            <w:tcBorders>
              <w:top w:val="nil"/>
              <w:left w:val="nil"/>
              <w:bottom w:val="single" w:sz="4" w:space="0" w:color="auto"/>
              <w:right w:val="single" w:sz="4" w:space="0" w:color="auto"/>
            </w:tcBorders>
            <w:shd w:val="clear" w:color="auto" w:fill="auto"/>
            <w:noWrap/>
            <w:hideMark/>
          </w:tcPr>
          <w:p w14:paraId="10402C35" w14:textId="77777777" w:rsidR="00E83F66" w:rsidRPr="00772251" w:rsidRDefault="00E83F66" w:rsidP="0015454A">
            <w:pPr>
              <w:spacing w:before="60" w:after="60" w:line="240" w:lineRule="auto"/>
              <w:rPr>
                <w:noProof/>
                <w:sz w:val="20"/>
              </w:rPr>
            </w:pPr>
            <w:r>
              <w:rPr>
                <w:noProof/>
                <w:sz w:val="20"/>
              </w:rPr>
              <w:t>750610</w:t>
            </w:r>
          </w:p>
        </w:tc>
        <w:tc>
          <w:tcPr>
            <w:tcW w:w="5186" w:type="dxa"/>
            <w:tcBorders>
              <w:top w:val="nil"/>
              <w:left w:val="nil"/>
              <w:bottom w:val="single" w:sz="4" w:space="0" w:color="auto"/>
              <w:right w:val="single" w:sz="4" w:space="0" w:color="auto"/>
            </w:tcBorders>
            <w:shd w:val="clear" w:color="auto" w:fill="auto"/>
            <w:noWrap/>
            <w:hideMark/>
          </w:tcPr>
          <w:p w14:paraId="08EC9831" w14:textId="77777777" w:rsidR="00E83F66" w:rsidRPr="00772251" w:rsidRDefault="00E83F66" w:rsidP="0015454A">
            <w:pPr>
              <w:spacing w:before="60" w:after="60" w:line="240" w:lineRule="auto"/>
              <w:rPr>
                <w:noProof/>
                <w:sz w:val="20"/>
              </w:rPr>
            </w:pPr>
            <w:r>
              <w:rPr>
                <w:noProof/>
                <w:sz w:val="20"/>
              </w:rPr>
              <w:t>- Af ulegeret nikkel</w:t>
            </w:r>
          </w:p>
        </w:tc>
        <w:tc>
          <w:tcPr>
            <w:tcW w:w="709" w:type="dxa"/>
            <w:tcBorders>
              <w:top w:val="nil"/>
              <w:left w:val="nil"/>
              <w:bottom w:val="single" w:sz="4" w:space="0" w:color="auto"/>
              <w:right w:val="single" w:sz="4" w:space="0" w:color="auto"/>
            </w:tcBorders>
            <w:shd w:val="clear" w:color="auto" w:fill="auto"/>
            <w:noWrap/>
            <w:vAlign w:val="center"/>
            <w:hideMark/>
          </w:tcPr>
          <w:p w14:paraId="7797465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72A72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83C03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71BC2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4CC02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75A54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51661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C5372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E2782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C27B8C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66F7B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8A8257" w14:textId="77777777" w:rsidR="00E83F66" w:rsidRPr="00772251" w:rsidRDefault="00E83F66" w:rsidP="0015454A">
            <w:pPr>
              <w:spacing w:before="60" w:after="60" w:line="240" w:lineRule="auto"/>
              <w:rPr>
                <w:noProof/>
                <w:sz w:val="20"/>
              </w:rPr>
            </w:pPr>
            <w:r>
              <w:rPr>
                <w:noProof/>
                <w:sz w:val="20"/>
              </w:rPr>
              <w:t>75062000</w:t>
            </w:r>
          </w:p>
        </w:tc>
        <w:tc>
          <w:tcPr>
            <w:tcW w:w="1054" w:type="dxa"/>
            <w:tcBorders>
              <w:top w:val="nil"/>
              <w:left w:val="nil"/>
              <w:bottom w:val="single" w:sz="4" w:space="0" w:color="auto"/>
              <w:right w:val="single" w:sz="4" w:space="0" w:color="auto"/>
            </w:tcBorders>
            <w:shd w:val="clear" w:color="auto" w:fill="auto"/>
            <w:noWrap/>
            <w:hideMark/>
          </w:tcPr>
          <w:p w14:paraId="1CB714AE" w14:textId="77777777" w:rsidR="00E83F66" w:rsidRPr="00772251" w:rsidRDefault="00E83F66" w:rsidP="0015454A">
            <w:pPr>
              <w:spacing w:before="60" w:after="60" w:line="240" w:lineRule="auto"/>
              <w:rPr>
                <w:noProof/>
                <w:sz w:val="20"/>
              </w:rPr>
            </w:pPr>
            <w:r>
              <w:rPr>
                <w:noProof/>
                <w:sz w:val="20"/>
              </w:rPr>
              <w:t>750620</w:t>
            </w:r>
          </w:p>
        </w:tc>
        <w:tc>
          <w:tcPr>
            <w:tcW w:w="5186" w:type="dxa"/>
            <w:tcBorders>
              <w:top w:val="nil"/>
              <w:left w:val="nil"/>
              <w:bottom w:val="single" w:sz="4" w:space="0" w:color="auto"/>
              <w:right w:val="single" w:sz="4" w:space="0" w:color="auto"/>
            </w:tcBorders>
            <w:shd w:val="clear" w:color="auto" w:fill="auto"/>
            <w:noWrap/>
            <w:hideMark/>
          </w:tcPr>
          <w:p w14:paraId="36A11F38" w14:textId="77777777" w:rsidR="00E83F66" w:rsidRPr="00772251" w:rsidRDefault="00E83F66" w:rsidP="0015454A">
            <w:pPr>
              <w:spacing w:before="60" w:after="60" w:line="240" w:lineRule="auto"/>
              <w:rPr>
                <w:noProof/>
                <w:sz w:val="20"/>
              </w:rPr>
            </w:pPr>
            <w:r>
              <w:rPr>
                <w:noProof/>
                <w:sz w:val="20"/>
              </w:rPr>
              <w:t>- Af nikkellegeringer</w:t>
            </w:r>
          </w:p>
        </w:tc>
        <w:tc>
          <w:tcPr>
            <w:tcW w:w="709" w:type="dxa"/>
            <w:tcBorders>
              <w:top w:val="nil"/>
              <w:left w:val="nil"/>
              <w:bottom w:val="single" w:sz="4" w:space="0" w:color="auto"/>
              <w:right w:val="single" w:sz="4" w:space="0" w:color="auto"/>
            </w:tcBorders>
            <w:shd w:val="clear" w:color="auto" w:fill="auto"/>
            <w:noWrap/>
            <w:vAlign w:val="center"/>
            <w:hideMark/>
          </w:tcPr>
          <w:p w14:paraId="5E37702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D7371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69C89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415B7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5FB64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E1BDC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3972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F4F1B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E9E6E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4B00B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02A02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3A311F" w14:textId="77777777" w:rsidR="00E83F66" w:rsidRPr="00772251" w:rsidRDefault="00E83F66" w:rsidP="00CC47C5">
            <w:pPr>
              <w:pageBreakBefore/>
              <w:spacing w:before="60" w:after="60" w:line="240" w:lineRule="auto"/>
              <w:rPr>
                <w:noProof/>
                <w:sz w:val="20"/>
              </w:rPr>
            </w:pPr>
            <w:r>
              <w:rPr>
                <w:noProof/>
                <w:sz w:val="20"/>
              </w:rPr>
              <w:t>76051100</w:t>
            </w:r>
          </w:p>
        </w:tc>
        <w:tc>
          <w:tcPr>
            <w:tcW w:w="1054" w:type="dxa"/>
            <w:tcBorders>
              <w:top w:val="nil"/>
              <w:left w:val="nil"/>
              <w:bottom w:val="single" w:sz="4" w:space="0" w:color="auto"/>
              <w:right w:val="single" w:sz="4" w:space="0" w:color="auto"/>
            </w:tcBorders>
            <w:shd w:val="clear" w:color="auto" w:fill="auto"/>
            <w:noWrap/>
            <w:hideMark/>
          </w:tcPr>
          <w:p w14:paraId="6B7B65F3" w14:textId="77777777" w:rsidR="00E83F66" w:rsidRPr="00772251" w:rsidRDefault="00E83F66" w:rsidP="0015454A">
            <w:pPr>
              <w:spacing w:before="60" w:after="60" w:line="240" w:lineRule="auto"/>
              <w:rPr>
                <w:noProof/>
                <w:sz w:val="20"/>
              </w:rPr>
            </w:pPr>
            <w:r>
              <w:rPr>
                <w:noProof/>
                <w:sz w:val="20"/>
              </w:rPr>
              <w:t>760511</w:t>
            </w:r>
          </w:p>
        </w:tc>
        <w:tc>
          <w:tcPr>
            <w:tcW w:w="5186" w:type="dxa"/>
            <w:tcBorders>
              <w:top w:val="nil"/>
              <w:left w:val="nil"/>
              <w:bottom w:val="single" w:sz="4" w:space="0" w:color="auto"/>
              <w:right w:val="single" w:sz="4" w:space="0" w:color="auto"/>
            </w:tcBorders>
            <w:shd w:val="clear" w:color="auto" w:fill="auto"/>
            <w:noWrap/>
            <w:hideMark/>
          </w:tcPr>
          <w:p w14:paraId="7803067F" w14:textId="63C64000" w:rsidR="00E83F66" w:rsidRPr="00772251" w:rsidRDefault="00E83F66" w:rsidP="007E1E1D">
            <w:pPr>
              <w:spacing w:before="60" w:after="60" w:line="240" w:lineRule="auto"/>
              <w:rPr>
                <w:noProof/>
                <w:sz w:val="20"/>
              </w:rPr>
            </w:pPr>
            <w:r>
              <w:rPr>
                <w:noProof/>
                <w:sz w:val="20"/>
              </w:rPr>
              <w:t>-- Med største tværmål på over 7 mm</w:t>
            </w:r>
          </w:p>
        </w:tc>
        <w:tc>
          <w:tcPr>
            <w:tcW w:w="709" w:type="dxa"/>
            <w:tcBorders>
              <w:top w:val="nil"/>
              <w:left w:val="nil"/>
              <w:bottom w:val="single" w:sz="4" w:space="0" w:color="auto"/>
              <w:right w:val="single" w:sz="4" w:space="0" w:color="auto"/>
            </w:tcBorders>
            <w:shd w:val="clear" w:color="auto" w:fill="auto"/>
            <w:noWrap/>
            <w:vAlign w:val="center"/>
            <w:hideMark/>
          </w:tcPr>
          <w:p w14:paraId="271D33A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52FE0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E76DF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7365E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18B3A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B096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82441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7B017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F42DA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87A64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AEB23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C7A287" w14:textId="77777777" w:rsidR="00E83F66" w:rsidRPr="00772251" w:rsidRDefault="00E83F66" w:rsidP="0015454A">
            <w:pPr>
              <w:spacing w:before="60" w:after="60" w:line="240" w:lineRule="auto"/>
              <w:rPr>
                <w:noProof/>
                <w:sz w:val="20"/>
              </w:rPr>
            </w:pPr>
            <w:r>
              <w:rPr>
                <w:noProof/>
                <w:sz w:val="20"/>
              </w:rPr>
              <w:t>76051900</w:t>
            </w:r>
          </w:p>
        </w:tc>
        <w:tc>
          <w:tcPr>
            <w:tcW w:w="1054" w:type="dxa"/>
            <w:tcBorders>
              <w:top w:val="nil"/>
              <w:left w:val="nil"/>
              <w:bottom w:val="single" w:sz="4" w:space="0" w:color="auto"/>
              <w:right w:val="single" w:sz="4" w:space="0" w:color="auto"/>
            </w:tcBorders>
            <w:shd w:val="clear" w:color="auto" w:fill="auto"/>
            <w:noWrap/>
            <w:hideMark/>
          </w:tcPr>
          <w:p w14:paraId="34B3207C" w14:textId="77777777" w:rsidR="00E83F66" w:rsidRPr="00772251" w:rsidRDefault="00E83F66" w:rsidP="0015454A">
            <w:pPr>
              <w:spacing w:before="60" w:after="60" w:line="240" w:lineRule="auto"/>
              <w:rPr>
                <w:noProof/>
                <w:sz w:val="20"/>
              </w:rPr>
            </w:pPr>
            <w:r>
              <w:rPr>
                <w:noProof/>
                <w:sz w:val="20"/>
              </w:rPr>
              <w:t>760519</w:t>
            </w:r>
          </w:p>
        </w:tc>
        <w:tc>
          <w:tcPr>
            <w:tcW w:w="5186" w:type="dxa"/>
            <w:tcBorders>
              <w:top w:val="nil"/>
              <w:left w:val="nil"/>
              <w:bottom w:val="single" w:sz="4" w:space="0" w:color="auto"/>
              <w:right w:val="single" w:sz="4" w:space="0" w:color="auto"/>
            </w:tcBorders>
            <w:shd w:val="clear" w:color="auto" w:fill="auto"/>
            <w:noWrap/>
            <w:hideMark/>
          </w:tcPr>
          <w:p w14:paraId="56F2103C"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1F65A9D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30462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FF81A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1EEFA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DD257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F36F3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FD9BB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4BB16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E22BF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BD714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41224E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F8B005" w14:textId="77777777" w:rsidR="00E83F66" w:rsidRPr="00772251" w:rsidRDefault="00E83F66" w:rsidP="0015454A">
            <w:pPr>
              <w:spacing w:before="60" w:after="60" w:line="240" w:lineRule="auto"/>
              <w:rPr>
                <w:noProof/>
                <w:sz w:val="20"/>
              </w:rPr>
            </w:pPr>
            <w:r>
              <w:rPr>
                <w:noProof/>
                <w:sz w:val="20"/>
              </w:rPr>
              <w:t>76052100</w:t>
            </w:r>
          </w:p>
        </w:tc>
        <w:tc>
          <w:tcPr>
            <w:tcW w:w="1054" w:type="dxa"/>
            <w:tcBorders>
              <w:top w:val="nil"/>
              <w:left w:val="nil"/>
              <w:bottom w:val="single" w:sz="4" w:space="0" w:color="auto"/>
              <w:right w:val="single" w:sz="4" w:space="0" w:color="auto"/>
            </w:tcBorders>
            <w:shd w:val="clear" w:color="auto" w:fill="auto"/>
            <w:noWrap/>
            <w:hideMark/>
          </w:tcPr>
          <w:p w14:paraId="47856BD5" w14:textId="77777777" w:rsidR="00E83F66" w:rsidRPr="00772251" w:rsidRDefault="00E83F66" w:rsidP="0015454A">
            <w:pPr>
              <w:spacing w:before="60" w:after="60" w:line="240" w:lineRule="auto"/>
              <w:rPr>
                <w:noProof/>
                <w:sz w:val="20"/>
              </w:rPr>
            </w:pPr>
            <w:r>
              <w:rPr>
                <w:noProof/>
                <w:sz w:val="20"/>
              </w:rPr>
              <w:t>760521</w:t>
            </w:r>
          </w:p>
        </w:tc>
        <w:tc>
          <w:tcPr>
            <w:tcW w:w="5186" w:type="dxa"/>
            <w:tcBorders>
              <w:top w:val="nil"/>
              <w:left w:val="nil"/>
              <w:bottom w:val="single" w:sz="4" w:space="0" w:color="auto"/>
              <w:right w:val="single" w:sz="4" w:space="0" w:color="auto"/>
            </w:tcBorders>
            <w:shd w:val="clear" w:color="auto" w:fill="auto"/>
            <w:noWrap/>
            <w:hideMark/>
          </w:tcPr>
          <w:p w14:paraId="6486B72C" w14:textId="47921BB6" w:rsidR="00E83F66" w:rsidRPr="00772251" w:rsidRDefault="00E83F66" w:rsidP="007E1E1D">
            <w:pPr>
              <w:spacing w:before="60" w:after="60" w:line="240" w:lineRule="auto"/>
              <w:rPr>
                <w:noProof/>
                <w:sz w:val="20"/>
              </w:rPr>
            </w:pPr>
            <w:r>
              <w:rPr>
                <w:noProof/>
                <w:sz w:val="20"/>
              </w:rPr>
              <w:t>-- Med største tværmål på over 7 mm</w:t>
            </w:r>
          </w:p>
        </w:tc>
        <w:tc>
          <w:tcPr>
            <w:tcW w:w="709" w:type="dxa"/>
            <w:tcBorders>
              <w:top w:val="nil"/>
              <w:left w:val="nil"/>
              <w:bottom w:val="single" w:sz="4" w:space="0" w:color="auto"/>
              <w:right w:val="single" w:sz="4" w:space="0" w:color="auto"/>
            </w:tcBorders>
            <w:shd w:val="clear" w:color="auto" w:fill="auto"/>
            <w:noWrap/>
            <w:vAlign w:val="center"/>
            <w:hideMark/>
          </w:tcPr>
          <w:p w14:paraId="1F2E094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277B2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AD73F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47C0C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BB3C2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70078C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26D38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8E669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01B82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032E4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3D69C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1F12C8" w14:textId="77777777" w:rsidR="00E83F66" w:rsidRPr="00772251" w:rsidRDefault="00E83F66" w:rsidP="0015454A">
            <w:pPr>
              <w:spacing w:before="60" w:after="60" w:line="240" w:lineRule="auto"/>
              <w:rPr>
                <w:noProof/>
                <w:sz w:val="20"/>
              </w:rPr>
            </w:pPr>
            <w:r>
              <w:rPr>
                <w:noProof/>
                <w:sz w:val="20"/>
              </w:rPr>
              <w:t>76052900</w:t>
            </w:r>
          </w:p>
        </w:tc>
        <w:tc>
          <w:tcPr>
            <w:tcW w:w="1054" w:type="dxa"/>
            <w:tcBorders>
              <w:top w:val="nil"/>
              <w:left w:val="nil"/>
              <w:bottom w:val="single" w:sz="4" w:space="0" w:color="auto"/>
              <w:right w:val="single" w:sz="4" w:space="0" w:color="auto"/>
            </w:tcBorders>
            <w:shd w:val="clear" w:color="auto" w:fill="auto"/>
            <w:noWrap/>
            <w:hideMark/>
          </w:tcPr>
          <w:p w14:paraId="6E203A1A" w14:textId="77777777" w:rsidR="00E83F66" w:rsidRPr="00772251" w:rsidRDefault="00E83F66" w:rsidP="0015454A">
            <w:pPr>
              <w:spacing w:before="60" w:after="60" w:line="240" w:lineRule="auto"/>
              <w:rPr>
                <w:noProof/>
                <w:sz w:val="20"/>
              </w:rPr>
            </w:pPr>
            <w:r>
              <w:rPr>
                <w:noProof/>
                <w:sz w:val="20"/>
              </w:rPr>
              <w:t>760529</w:t>
            </w:r>
          </w:p>
        </w:tc>
        <w:tc>
          <w:tcPr>
            <w:tcW w:w="5186" w:type="dxa"/>
            <w:tcBorders>
              <w:top w:val="nil"/>
              <w:left w:val="nil"/>
              <w:bottom w:val="single" w:sz="4" w:space="0" w:color="auto"/>
              <w:right w:val="single" w:sz="4" w:space="0" w:color="auto"/>
            </w:tcBorders>
            <w:shd w:val="clear" w:color="auto" w:fill="auto"/>
            <w:noWrap/>
            <w:hideMark/>
          </w:tcPr>
          <w:p w14:paraId="6561E12B"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770813D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EE54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3B2F0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88F47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1764E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86CC6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5D81F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507B3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93983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43486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30636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0F4FA9" w14:textId="77777777" w:rsidR="00E83F66" w:rsidRPr="00772251" w:rsidRDefault="00E83F66" w:rsidP="0015454A">
            <w:pPr>
              <w:spacing w:before="60" w:after="60" w:line="240" w:lineRule="auto"/>
              <w:rPr>
                <w:noProof/>
                <w:sz w:val="20"/>
              </w:rPr>
            </w:pPr>
            <w:r>
              <w:rPr>
                <w:noProof/>
                <w:sz w:val="20"/>
              </w:rPr>
              <w:t>76061100</w:t>
            </w:r>
          </w:p>
        </w:tc>
        <w:tc>
          <w:tcPr>
            <w:tcW w:w="1054" w:type="dxa"/>
            <w:tcBorders>
              <w:top w:val="nil"/>
              <w:left w:val="nil"/>
              <w:bottom w:val="single" w:sz="4" w:space="0" w:color="auto"/>
              <w:right w:val="single" w:sz="4" w:space="0" w:color="auto"/>
            </w:tcBorders>
            <w:shd w:val="clear" w:color="auto" w:fill="auto"/>
            <w:noWrap/>
            <w:hideMark/>
          </w:tcPr>
          <w:p w14:paraId="6F6FB67F" w14:textId="77777777" w:rsidR="00E83F66" w:rsidRPr="00772251" w:rsidRDefault="00E83F66" w:rsidP="0015454A">
            <w:pPr>
              <w:spacing w:before="60" w:after="60" w:line="240" w:lineRule="auto"/>
              <w:rPr>
                <w:noProof/>
                <w:sz w:val="20"/>
              </w:rPr>
            </w:pPr>
            <w:r>
              <w:rPr>
                <w:noProof/>
                <w:sz w:val="20"/>
              </w:rPr>
              <w:t>760611</w:t>
            </w:r>
          </w:p>
        </w:tc>
        <w:tc>
          <w:tcPr>
            <w:tcW w:w="5186" w:type="dxa"/>
            <w:tcBorders>
              <w:top w:val="nil"/>
              <w:left w:val="nil"/>
              <w:bottom w:val="single" w:sz="4" w:space="0" w:color="auto"/>
              <w:right w:val="single" w:sz="4" w:space="0" w:color="auto"/>
            </w:tcBorders>
            <w:shd w:val="clear" w:color="auto" w:fill="auto"/>
            <w:noWrap/>
            <w:hideMark/>
          </w:tcPr>
          <w:p w14:paraId="2BB91781" w14:textId="77777777" w:rsidR="00E83F66" w:rsidRPr="00772251" w:rsidRDefault="00E83F66" w:rsidP="0015454A">
            <w:pPr>
              <w:spacing w:before="60" w:after="60" w:line="240" w:lineRule="auto"/>
              <w:rPr>
                <w:noProof/>
                <w:sz w:val="20"/>
              </w:rPr>
            </w:pPr>
            <w:r>
              <w:rPr>
                <w:noProof/>
                <w:sz w:val="20"/>
              </w:rPr>
              <w:t>-- Af ulegeret aluminium</w:t>
            </w:r>
          </w:p>
        </w:tc>
        <w:tc>
          <w:tcPr>
            <w:tcW w:w="709" w:type="dxa"/>
            <w:tcBorders>
              <w:top w:val="nil"/>
              <w:left w:val="nil"/>
              <w:bottom w:val="single" w:sz="4" w:space="0" w:color="auto"/>
              <w:right w:val="single" w:sz="4" w:space="0" w:color="auto"/>
            </w:tcBorders>
            <w:shd w:val="clear" w:color="auto" w:fill="auto"/>
            <w:noWrap/>
            <w:vAlign w:val="center"/>
            <w:hideMark/>
          </w:tcPr>
          <w:p w14:paraId="76C782F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EF7DB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B4550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2F59D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976F7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59B1B1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6A2CE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4A3A1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A374D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1C58ED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6660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7829B4" w14:textId="77777777" w:rsidR="00E83F66" w:rsidRPr="00772251" w:rsidRDefault="00E83F66" w:rsidP="0015454A">
            <w:pPr>
              <w:spacing w:before="60" w:after="60" w:line="240" w:lineRule="auto"/>
              <w:rPr>
                <w:noProof/>
                <w:sz w:val="20"/>
              </w:rPr>
            </w:pPr>
            <w:r>
              <w:rPr>
                <w:noProof/>
                <w:sz w:val="20"/>
              </w:rPr>
              <w:t>76071100</w:t>
            </w:r>
          </w:p>
        </w:tc>
        <w:tc>
          <w:tcPr>
            <w:tcW w:w="1054" w:type="dxa"/>
            <w:tcBorders>
              <w:top w:val="nil"/>
              <w:left w:val="nil"/>
              <w:bottom w:val="single" w:sz="4" w:space="0" w:color="auto"/>
              <w:right w:val="single" w:sz="4" w:space="0" w:color="auto"/>
            </w:tcBorders>
            <w:shd w:val="clear" w:color="auto" w:fill="auto"/>
            <w:noWrap/>
            <w:hideMark/>
          </w:tcPr>
          <w:p w14:paraId="5CE4B528" w14:textId="77777777" w:rsidR="00E83F66" w:rsidRPr="00772251" w:rsidRDefault="00E83F66" w:rsidP="0015454A">
            <w:pPr>
              <w:spacing w:before="60" w:after="60" w:line="240" w:lineRule="auto"/>
              <w:rPr>
                <w:noProof/>
                <w:sz w:val="20"/>
              </w:rPr>
            </w:pPr>
            <w:r>
              <w:rPr>
                <w:noProof/>
                <w:sz w:val="20"/>
              </w:rPr>
              <w:t>760711</w:t>
            </w:r>
          </w:p>
        </w:tc>
        <w:tc>
          <w:tcPr>
            <w:tcW w:w="5186" w:type="dxa"/>
            <w:tcBorders>
              <w:top w:val="nil"/>
              <w:left w:val="nil"/>
              <w:bottom w:val="single" w:sz="4" w:space="0" w:color="auto"/>
              <w:right w:val="single" w:sz="4" w:space="0" w:color="auto"/>
            </w:tcBorders>
            <w:shd w:val="clear" w:color="auto" w:fill="auto"/>
            <w:noWrap/>
            <w:hideMark/>
          </w:tcPr>
          <w:p w14:paraId="4D06A668" w14:textId="77777777" w:rsidR="00E83F66" w:rsidRPr="00772251" w:rsidRDefault="00E83F66" w:rsidP="0015454A">
            <w:pPr>
              <w:spacing w:before="60" w:after="60" w:line="240" w:lineRule="auto"/>
              <w:rPr>
                <w:noProof/>
                <w:sz w:val="20"/>
              </w:rPr>
            </w:pPr>
            <w:r>
              <w:rPr>
                <w:noProof/>
                <w:sz w:val="20"/>
              </w:rPr>
              <w:t>-- Kun valset</w:t>
            </w:r>
          </w:p>
        </w:tc>
        <w:tc>
          <w:tcPr>
            <w:tcW w:w="709" w:type="dxa"/>
            <w:tcBorders>
              <w:top w:val="nil"/>
              <w:left w:val="nil"/>
              <w:bottom w:val="single" w:sz="4" w:space="0" w:color="auto"/>
              <w:right w:val="single" w:sz="4" w:space="0" w:color="auto"/>
            </w:tcBorders>
            <w:shd w:val="clear" w:color="auto" w:fill="auto"/>
            <w:noWrap/>
            <w:vAlign w:val="center"/>
            <w:hideMark/>
          </w:tcPr>
          <w:p w14:paraId="132ACCA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FB147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4BF5B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1F209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32EF6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17A15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94FBF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9314A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8C80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33E1B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FE58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8E0B9E" w14:textId="77777777" w:rsidR="00E83F66" w:rsidRPr="00772251" w:rsidRDefault="00E83F66" w:rsidP="0015454A">
            <w:pPr>
              <w:spacing w:before="60" w:after="60" w:line="240" w:lineRule="auto"/>
              <w:rPr>
                <w:noProof/>
                <w:sz w:val="20"/>
              </w:rPr>
            </w:pPr>
            <w:r>
              <w:rPr>
                <w:noProof/>
                <w:sz w:val="20"/>
              </w:rPr>
              <w:t>76071910</w:t>
            </w:r>
          </w:p>
        </w:tc>
        <w:tc>
          <w:tcPr>
            <w:tcW w:w="1054" w:type="dxa"/>
            <w:tcBorders>
              <w:top w:val="nil"/>
              <w:left w:val="nil"/>
              <w:bottom w:val="single" w:sz="4" w:space="0" w:color="auto"/>
              <w:right w:val="single" w:sz="4" w:space="0" w:color="auto"/>
            </w:tcBorders>
            <w:shd w:val="clear" w:color="auto" w:fill="auto"/>
            <w:noWrap/>
            <w:hideMark/>
          </w:tcPr>
          <w:p w14:paraId="056073F5" w14:textId="77777777" w:rsidR="00E83F66" w:rsidRPr="00772251" w:rsidRDefault="00E83F66" w:rsidP="0015454A">
            <w:pPr>
              <w:spacing w:before="60" w:after="60" w:line="240" w:lineRule="auto"/>
              <w:rPr>
                <w:noProof/>
                <w:sz w:val="20"/>
              </w:rPr>
            </w:pPr>
            <w:r>
              <w:rPr>
                <w:noProof/>
                <w:sz w:val="20"/>
              </w:rPr>
              <w:t>760719</w:t>
            </w:r>
          </w:p>
        </w:tc>
        <w:tc>
          <w:tcPr>
            <w:tcW w:w="5186" w:type="dxa"/>
            <w:tcBorders>
              <w:top w:val="nil"/>
              <w:left w:val="nil"/>
              <w:bottom w:val="single" w:sz="4" w:space="0" w:color="auto"/>
              <w:right w:val="single" w:sz="4" w:space="0" w:color="auto"/>
            </w:tcBorders>
            <w:shd w:val="clear" w:color="auto" w:fill="auto"/>
            <w:noWrap/>
            <w:hideMark/>
          </w:tcPr>
          <w:p w14:paraId="604D4363" w14:textId="77777777" w:rsidR="00E83F66" w:rsidRPr="00772251" w:rsidRDefault="00E83F66" w:rsidP="0015454A">
            <w:pPr>
              <w:spacing w:before="60" w:after="60" w:line="240" w:lineRule="auto"/>
              <w:rPr>
                <w:noProof/>
                <w:sz w:val="20"/>
              </w:rPr>
            </w:pPr>
            <w:r>
              <w:rPr>
                <w:noProof/>
                <w:sz w:val="20"/>
              </w:rPr>
              <w:t>--- Folie af aluminium, uden påtryk</w:t>
            </w:r>
          </w:p>
        </w:tc>
        <w:tc>
          <w:tcPr>
            <w:tcW w:w="709" w:type="dxa"/>
            <w:tcBorders>
              <w:top w:val="nil"/>
              <w:left w:val="nil"/>
              <w:bottom w:val="single" w:sz="4" w:space="0" w:color="auto"/>
              <w:right w:val="single" w:sz="4" w:space="0" w:color="auto"/>
            </w:tcBorders>
            <w:shd w:val="clear" w:color="auto" w:fill="auto"/>
            <w:noWrap/>
            <w:vAlign w:val="center"/>
            <w:hideMark/>
          </w:tcPr>
          <w:p w14:paraId="0F1F0E7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7A115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F72B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4B424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3B8E8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D732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AF81F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1A9E5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39BB9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DD47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EAE2A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A3DFA4" w14:textId="77777777" w:rsidR="00E83F66" w:rsidRPr="00772251" w:rsidRDefault="00E83F66" w:rsidP="0015454A">
            <w:pPr>
              <w:spacing w:before="60" w:after="60" w:line="240" w:lineRule="auto"/>
              <w:rPr>
                <w:noProof/>
                <w:sz w:val="20"/>
              </w:rPr>
            </w:pPr>
            <w:r>
              <w:rPr>
                <w:noProof/>
                <w:sz w:val="20"/>
              </w:rPr>
              <w:t>76071990</w:t>
            </w:r>
          </w:p>
        </w:tc>
        <w:tc>
          <w:tcPr>
            <w:tcW w:w="1054" w:type="dxa"/>
            <w:tcBorders>
              <w:top w:val="nil"/>
              <w:left w:val="nil"/>
              <w:bottom w:val="single" w:sz="4" w:space="0" w:color="auto"/>
              <w:right w:val="single" w:sz="4" w:space="0" w:color="auto"/>
            </w:tcBorders>
            <w:shd w:val="clear" w:color="auto" w:fill="auto"/>
            <w:noWrap/>
            <w:hideMark/>
          </w:tcPr>
          <w:p w14:paraId="67C769BF" w14:textId="77777777" w:rsidR="00E83F66" w:rsidRPr="00772251" w:rsidRDefault="00E83F66" w:rsidP="0015454A">
            <w:pPr>
              <w:spacing w:before="60" w:after="60" w:line="240" w:lineRule="auto"/>
              <w:rPr>
                <w:noProof/>
                <w:sz w:val="20"/>
              </w:rPr>
            </w:pPr>
            <w:r>
              <w:rPr>
                <w:noProof/>
                <w:sz w:val="20"/>
              </w:rPr>
              <w:t>760719</w:t>
            </w:r>
          </w:p>
        </w:tc>
        <w:tc>
          <w:tcPr>
            <w:tcW w:w="5186" w:type="dxa"/>
            <w:tcBorders>
              <w:top w:val="nil"/>
              <w:left w:val="nil"/>
              <w:bottom w:val="single" w:sz="4" w:space="0" w:color="auto"/>
              <w:right w:val="single" w:sz="4" w:space="0" w:color="auto"/>
            </w:tcBorders>
            <w:shd w:val="clear" w:color="auto" w:fill="auto"/>
            <w:noWrap/>
            <w:hideMark/>
          </w:tcPr>
          <w:p w14:paraId="6830B60D"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2FC4FF9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8F23A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57433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BA596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0424F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0A4D0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39DBB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5AEAA9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D4062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FDCE9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51DC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04EC51" w14:textId="77777777" w:rsidR="00E83F66" w:rsidRPr="00772251" w:rsidRDefault="00E83F66" w:rsidP="0015454A">
            <w:pPr>
              <w:spacing w:before="60" w:after="60" w:line="240" w:lineRule="auto"/>
              <w:rPr>
                <w:noProof/>
                <w:sz w:val="20"/>
              </w:rPr>
            </w:pPr>
            <w:r>
              <w:rPr>
                <w:noProof/>
                <w:sz w:val="20"/>
              </w:rPr>
              <w:t>76072010</w:t>
            </w:r>
          </w:p>
        </w:tc>
        <w:tc>
          <w:tcPr>
            <w:tcW w:w="1054" w:type="dxa"/>
            <w:tcBorders>
              <w:top w:val="nil"/>
              <w:left w:val="nil"/>
              <w:bottom w:val="single" w:sz="4" w:space="0" w:color="auto"/>
              <w:right w:val="single" w:sz="4" w:space="0" w:color="auto"/>
            </w:tcBorders>
            <w:shd w:val="clear" w:color="auto" w:fill="auto"/>
            <w:noWrap/>
            <w:hideMark/>
          </w:tcPr>
          <w:p w14:paraId="60EAB13F" w14:textId="77777777" w:rsidR="00E83F66" w:rsidRPr="00772251" w:rsidRDefault="00E83F66" w:rsidP="0015454A">
            <w:pPr>
              <w:spacing w:before="60" w:after="60" w:line="240" w:lineRule="auto"/>
              <w:rPr>
                <w:noProof/>
                <w:sz w:val="20"/>
              </w:rPr>
            </w:pPr>
            <w:r>
              <w:rPr>
                <w:noProof/>
                <w:sz w:val="20"/>
              </w:rPr>
              <w:t>760720</w:t>
            </w:r>
          </w:p>
        </w:tc>
        <w:tc>
          <w:tcPr>
            <w:tcW w:w="5186" w:type="dxa"/>
            <w:tcBorders>
              <w:top w:val="nil"/>
              <w:left w:val="nil"/>
              <w:bottom w:val="single" w:sz="4" w:space="0" w:color="auto"/>
              <w:right w:val="single" w:sz="4" w:space="0" w:color="auto"/>
            </w:tcBorders>
            <w:shd w:val="clear" w:color="auto" w:fill="auto"/>
            <w:noWrap/>
            <w:hideMark/>
          </w:tcPr>
          <w:p w14:paraId="269EA537" w14:textId="77777777" w:rsidR="00E83F66" w:rsidRPr="00772251" w:rsidRDefault="00E83F66" w:rsidP="0015454A">
            <w:pPr>
              <w:spacing w:before="60" w:after="60" w:line="240" w:lineRule="auto"/>
              <w:rPr>
                <w:noProof/>
                <w:sz w:val="20"/>
              </w:rPr>
            </w:pPr>
            <w:r>
              <w:rPr>
                <w:noProof/>
                <w:sz w:val="20"/>
              </w:rPr>
              <w:t>--- Folie af aluminium, uden påtryk</w:t>
            </w:r>
          </w:p>
        </w:tc>
        <w:tc>
          <w:tcPr>
            <w:tcW w:w="709" w:type="dxa"/>
            <w:tcBorders>
              <w:top w:val="nil"/>
              <w:left w:val="nil"/>
              <w:bottom w:val="single" w:sz="4" w:space="0" w:color="auto"/>
              <w:right w:val="single" w:sz="4" w:space="0" w:color="auto"/>
            </w:tcBorders>
            <w:shd w:val="clear" w:color="auto" w:fill="auto"/>
            <w:noWrap/>
            <w:vAlign w:val="center"/>
            <w:hideMark/>
          </w:tcPr>
          <w:p w14:paraId="2F34F4F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A6743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C5E6B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3171F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EE0F5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D0153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CA9BD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EC8B40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AEA01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3FA96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5AB33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74F667" w14:textId="77777777" w:rsidR="00E83F66" w:rsidRPr="00772251" w:rsidRDefault="00E83F66" w:rsidP="0015454A">
            <w:pPr>
              <w:spacing w:before="60" w:after="60" w:line="240" w:lineRule="auto"/>
              <w:rPr>
                <w:noProof/>
                <w:sz w:val="20"/>
              </w:rPr>
            </w:pPr>
            <w:r>
              <w:rPr>
                <w:noProof/>
                <w:sz w:val="20"/>
              </w:rPr>
              <w:t>76072090</w:t>
            </w:r>
          </w:p>
        </w:tc>
        <w:tc>
          <w:tcPr>
            <w:tcW w:w="1054" w:type="dxa"/>
            <w:tcBorders>
              <w:top w:val="nil"/>
              <w:left w:val="nil"/>
              <w:bottom w:val="single" w:sz="4" w:space="0" w:color="auto"/>
              <w:right w:val="single" w:sz="4" w:space="0" w:color="auto"/>
            </w:tcBorders>
            <w:shd w:val="clear" w:color="auto" w:fill="auto"/>
            <w:noWrap/>
            <w:hideMark/>
          </w:tcPr>
          <w:p w14:paraId="741DD962" w14:textId="77777777" w:rsidR="00E83F66" w:rsidRPr="00772251" w:rsidRDefault="00E83F66" w:rsidP="0015454A">
            <w:pPr>
              <w:spacing w:before="60" w:after="60" w:line="240" w:lineRule="auto"/>
              <w:rPr>
                <w:noProof/>
                <w:sz w:val="20"/>
              </w:rPr>
            </w:pPr>
            <w:r>
              <w:rPr>
                <w:noProof/>
                <w:sz w:val="20"/>
              </w:rPr>
              <w:t>760720</w:t>
            </w:r>
          </w:p>
        </w:tc>
        <w:tc>
          <w:tcPr>
            <w:tcW w:w="5186" w:type="dxa"/>
            <w:tcBorders>
              <w:top w:val="nil"/>
              <w:left w:val="nil"/>
              <w:bottom w:val="single" w:sz="4" w:space="0" w:color="auto"/>
              <w:right w:val="single" w:sz="4" w:space="0" w:color="auto"/>
            </w:tcBorders>
            <w:shd w:val="clear" w:color="auto" w:fill="auto"/>
            <w:noWrap/>
            <w:hideMark/>
          </w:tcPr>
          <w:p w14:paraId="38296A21"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27D952A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43876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AEA55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096DB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C2FC6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596C4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9BEBD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B336E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4D09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7E53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E287B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98E34D" w14:textId="77777777" w:rsidR="00E83F66" w:rsidRPr="00772251" w:rsidRDefault="00E83F66" w:rsidP="0015454A">
            <w:pPr>
              <w:spacing w:before="60" w:after="60" w:line="240" w:lineRule="auto"/>
              <w:rPr>
                <w:noProof/>
                <w:sz w:val="20"/>
              </w:rPr>
            </w:pPr>
            <w:r>
              <w:rPr>
                <w:noProof/>
                <w:sz w:val="20"/>
              </w:rPr>
              <w:t>76121000</w:t>
            </w:r>
          </w:p>
        </w:tc>
        <w:tc>
          <w:tcPr>
            <w:tcW w:w="1054" w:type="dxa"/>
            <w:tcBorders>
              <w:top w:val="nil"/>
              <w:left w:val="nil"/>
              <w:bottom w:val="single" w:sz="4" w:space="0" w:color="auto"/>
              <w:right w:val="single" w:sz="4" w:space="0" w:color="auto"/>
            </w:tcBorders>
            <w:shd w:val="clear" w:color="auto" w:fill="auto"/>
            <w:noWrap/>
            <w:hideMark/>
          </w:tcPr>
          <w:p w14:paraId="7654B08D" w14:textId="77777777" w:rsidR="00E83F66" w:rsidRPr="00772251" w:rsidRDefault="00E83F66" w:rsidP="0015454A">
            <w:pPr>
              <w:spacing w:before="60" w:after="60" w:line="240" w:lineRule="auto"/>
              <w:rPr>
                <w:noProof/>
                <w:sz w:val="20"/>
              </w:rPr>
            </w:pPr>
            <w:r>
              <w:rPr>
                <w:noProof/>
                <w:sz w:val="20"/>
              </w:rPr>
              <w:t>761210</w:t>
            </w:r>
          </w:p>
        </w:tc>
        <w:tc>
          <w:tcPr>
            <w:tcW w:w="5186" w:type="dxa"/>
            <w:tcBorders>
              <w:top w:val="nil"/>
              <w:left w:val="nil"/>
              <w:bottom w:val="single" w:sz="4" w:space="0" w:color="auto"/>
              <w:right w:val="single" w:sz="4" w:space="0" w:color="auto"/>
            </w:tcBorders>
            <w:shd w:val="clear" w:color="auto" w:fill="auto"/>
            <w:noWrap/>
            <w:hideMark/>
          </w:tcPr>
          <w:p w14:paraId="2A05F82D" w14:textId="77777777" w:rsidR="00E83F66" w:rsidRPr="00772251" w:rsidRDefault="00E83F66" w:rsidP="0015454A">
            <w:pPr>
              <w:spacing w:before="60" w:after="60" w:line="240" w:lineRule="auto"/>
              <w:rPr>
                <w:noProof/>
                <w:sz w:val="20"/>
              </w:rPr>
            </w:pPr>
            <w:r>
              <w:rPr>
                <w:noProof/>
                <w:sz w:val="20"/>
              </w:rPr>
              <w:t>- Tuber</w:t>
            </w:r>
          </w:p>
        </w:tc>
        <w:tc>
          <w:tcPr>
            <w:tcW w:w="709" w:type="dxa"/>
            <w:tcBorders>
              <w:top w:val="nil"/>
              <w:left w:val="nil"/>
              <w:bottom w:val="single" w:sz="4" w:space="0" w:color="auto"/>
              <w:right w:val="single" w:sz="4" w:space="0" w:color="auto"/>
            </w:tcBorders>
            <w:shd w:val="clear" w:color="auto" w:fill="auto"/>
            <w:noWrap/>
            <w:vAlign w:val="center"/>
            <w:hideMark/>
          </w:tcPr>
          <w:p w14:paraId="420EA00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1D0F0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D6FA2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4880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7FBE2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8AFDDA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D71BB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4F49B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CB023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20B59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554F9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7D63FB" w14:textId="77777777" w:rsidR="00E83F66" w:rsidRPr="00772251" w:rsidRDefault="00E83F66" w:rsidP="0015454A">
            <w:pPr>
              <w:spacing w:before="60" w:after="60" w:line="240" w:lineRule="auto"/>
              <w:rPr>
                <w:noProof/>
                <w:sz w:val="20"/>
              </w:rPr>
            </w:pPr>
            <w:r>
              <w:rPr>
                <w:noProof/>
                <w:sz w:val="20"/>
              </w:rPr>
              <w:t>76129090</w:t>
            </w:r>
          </w:p>
        </w:tc>
        <w:tc>
          <w:tcPr>
            <w:tcW w:w="1054" w:type="dxa"/>
            <w:tcBorders>
              <w:top w:val="nil"/>
              <w:left w:val="nil"/>
              <w:bottom w:val="single" w:sz="4" w:space="0" w:color="auto"/>
              <w:right w:val="single" w:sz="4" w:space="0" w:color="auto"/>
            </w:tcBorders>
            <w:shd w:val="clear" w:color="auto" w:fill="auto"/>
            <w:noWrap/>
            <w:hideMark/>
          </w:tcPr>
          <w:p w14:paraId="06714843" w14:textId="77777777" w:rsidR="00E83F66" w:rsidRPr="00772251" w:rsidRDefault="00E83F66" w:rsidP="0015454A">
            <w:pPr>
              <w:spacing w:before="60" w:after="60" w:line="240" w:lineRule="auto"/>
              <w:rPr>
                <w:noProof/>
                <w:sz w:val="20"/>
              </w:rPr>
            </w:pPr>
            <w:r>
              <w:rPr>
                <w:noProof/>
                <w:sz w:val="20"/>
              </w:rPr>
              <w:t>761290</w:t>
            </w:r>
          </w:p>
        </w:tc>
        <w:tc>
          <w:tcPr>
            <w:tcW w:w="5186" w:type="dxa"/>
            <w:tcBorders>
              <w:top w:val="nil"/>
              <w:left w:val="nil"/>
              <w:bottom w:val="single" w:sz="4" w:space="0" w:color="auto"/>
              <w:right w:val="single" w:sz="4" w:space="0" w:color="auto"/>
            </w:tcBorders>
            <w:shd w:val="clear" w:color="auto" w:fill="auto"/>
            <w:noWrap/>
            <w:hideMark/>
          </w:tcPr>
          <w:p w14:paraId="42EDEF08" w14:textId="77777777" w:rsidR="00E83F66" w:rsidRPr="00772251" w:rsidRDefault="00E83F66" w:rsidP="00B13002">
            <w:pPr>
              <w:spacing w:before="60" w:after="60" w:line="240" w:lineRule="auto"/>
              <w:rPr>
                <w:noProof/>
                <w:sz w:val="20"/>
              </w:rPr>
            </w:pPr>
            <w:r>
              <w:rPr>
                <w:noProof/>
                <w:sz w:val="20"/>
              </w:rPr>
              <w:t>---Andre varer</w:t>
            </w:r>
          </w:p>
        </w:tc>
        <w:tc>
          <w:tcPr>
            <w:tcW w:w="709" w:type="dxa"/>
            <w:tcBorders>
              <w:top w:val="nil"/>
              <w:left w:val="nil"/>
              <w:bottom w:val="single" w:sz="4" w:space="0" w:color="auto"/>
              <w:right w:val="single" w:sz="4" w:space="0" w:color="auto"/>
            </w:tcBorders>
            <w:shd w:val="clear" w:color="auto" w:fill="auto"/>
            <w:noWrap/>
            <w:vAlign w:val="center"/>
            <w:hideMark/>
          </w:tcPr>
          <w:p w14:paraId="3CF7E4B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0D2B8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4B899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EB7FB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68F58F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559CA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3679C1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DC0E0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11E23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1FB45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8FBEB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DADDE5" w14:textId="77777777" w:rsidR="00E83F66" w:rsidRPr="00772251" w:rsidRDefault="00E83F66" w:rsidP="0015454A">
            <w:pPr>
              <w:spacing w:before="60" w:after="60" w:line="240" w:lineRule="auto"/>
              <w:rPr>
                <w:noProof/>
                <w:sz w:val="20"/>
              </w:rPr>
            </w:pPr>
            <w:r>
              <w:rPr>
                <w:noProof/>
                <w:sz w:val="20"/>
              </w:rPr>
              <w:t>76130000</w:t>
            </w:r>
          </w:p>
        </w:tc>
        <w:tc>
          <w:tcPr>
            <w:tcW w:w="1054" w:type="dxa"/>
            <w:tcBorders>
              <w:top w:val="nil"/>
              <w:left w:val="nil"/>
              <w:bottom w:val="single" w:sz="4" w:space="0" w:color="auto"/>
              <w:right w:val="single" w:sz="4" w:space="0" w:color="auto"/>
            </w:tcBorders>
            <w:shd w:val="clear" w:color="auto" w:fill="auto"/>
            <w:noWrap/>
            <w:hideMark/>
          </w:tcPr>
          <w:p w14:paraId="6B7F8111" w14:textId="77777777" w:rsidR="00E83F66" w:rsidRPr="00772251" w:rsidRDefault="00E83F66" w:rsidP="0015454A">
            <w:pPr>
              <w:spacing w:before="60" w:after="60" w:line="240" w:lineRule="auto"/>
              <w:rPr>
                <w:noProof/>
                <w:sz w:val="20"/>
              </w:rPr>
            </w:pPr>
            <w:r>
              <w:rPr>
                <w:noProof/>
                <w:sz w:val="20"/>
              </w:rPr>
              <w:t>761300</w:t>
            </w:r>
          </w:p>
        </w:tc>
        <w:tc>
          <w:tcPr>
            <w:tcW w:w="5186" w:type="dxa"/>
            <w:tcBorders>
              <w:top w:val="nil"/>
              <w:left w:val="nil"/>
              <w:bottom w:val="single" w:sz="4" w:space="0" w:color="auto"/>
              <w:right w:val="single" w:sz="4" w:space="0" w:color="auto"/>
            </w:tcBorders>
            <w:shd w:val="clear" w:color="auto" w:fill="auto"/>
            <w:noWrap/>
            <w:hideMark/>
          </w:tcPr>
          <w:p w14:paraId="15875214" w14:textId="77777777" w:rsidR="00E83F66" w:rsidRPr="00772251" w:rsidRDefault="00E83F66" w:rsidP="0015454A">
            <w:pPr>
              <w:spacing w:before="60" w:after="60" w:line="240" w:lineRule="auto"/>
              <w:rPr>
                <w:noProof/>
                <w:sz w:val="20"/>
              </w:rPr>
            </w:pPr>
            <w:r>
              <w:rPr>
                <w:noProof/>
                <w:sz w:val="20"/>
              </w:rPr>
              <w:t>Beholdere af aluminium, til komprimerede eller flydende gasser</w:t>
            </w:r>
          </w:p>
        </w:tc>
        <w:tc>
          <w:tcPr>
            <w:tcW w:w="709" w:type="dxa"/>
            <w:tcBorders>
              <w:top w:val="nil"/>
              <w:left w:val="nil"/>
              <w:bottom w:val="single" w:sz="4" w:space="0" w:color="auto"/>
              <w:right w:val="single" w:sz="4" w:space="0" w:color="auto"/>
            </w:tcBorders>
            <w:shd w:val="clear" w:color="auto" w:fill="auto"/>
            <w:noWrap/>
            <w:vAlign w:val="center"/>
            <w:hideMark/>
          </w:tcPr>
          <w:p w14:paraId="0364882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C7430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63A36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81BA2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CE77E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DAB2A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05AE4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FBB74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B3F93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6B75B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0BB014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93D555" w14:textId="77777777" w:rsidR="00E83F66" w:rsidRPr="00772251" w:rsidRDefault="00E83F66" w:rsidP="0015454A">
            <w:pPr>
              <w:spacing w:before="60" w:after="60" w:line="240" w:lineRule="auto"/>
              <w:rPr>
                <w:noProof/>
                <w:sz w:val="20"/>
              </w:rPr>
            </w:pPr>
            <w:r>
              <w:rPr>
                <w:noProof/>
                <w:sz w:val="20"/>
              </w:rPr>
              <w:t>76141000</w:t>
            </w:r>
          </w:p>
        </w:tc>
        <w:tc>
          <w:tcPr>
            <w:tcW w:w="1054" w:type="dxa"/>
            <w:tcBorders>
              <w:top w:val="nil"/>
              <w:left w:val="nil"/>
              <w:bottom w:val="single" w:sz="4" w:space="0" w:color="auto"/>
              <w:right w:val="single" w:sz="4" w:space="0" w:color="auto"/>
            </w:tcBorders>
            <w:shd w:val="clear" w:color="auto" w:fill="auto"/>
            <w:noWrap/>
            <w:hideMark/>
          </w:tcPr>
          <w:p w14:paraId="5F6C04D4" w14:textId="77777777" w:rsidR="00E83F66" w:rsidRPr="00772251" w:rsidRDefault="00E83F66" w:rsidP="0015454A">
            <w:pPr>
              <w:spacing w:before="60" w:after="60" w:line="240" w:lineRule="auto"/>
              <w:rPr>
                <w:noProof/>
                <w:sz w:val="20"/>
              </w:rPr>
            </w:pPr>
            <w:r>
              <w:rPr>
                <w:noProof/>
                <w:sz w:val="20"/>
              </w:rPr>
              <w:t>761410</w:t>
            </w:r>
          </w:p>
        </w:tc>
        <w:tc>
          <w:tcPr>
            <w:tcW w:w="5186" w:type="dxa"/>
            <w:tcBorders>
              <w:top w:val="nil"/>
              <w:left w:val="nil"/>
              <w:bottom w:val="single" w:sz="4" w:space="0" w:color="auto"/>
              <w:right w:val="single" w:sz="4" w:space="0" w:color="auto"/>
            </w:tcBorders>
            <w:shd w:val="clear" w:color="auto" w:fill="auto"/>
            <w:noWrap/>
            <w:hideMark/>
          </w:tcPr>
          <w:p w14:paraId="4E0228E2" w14:textId="77777777" w:rsidR="00E83F66" w:rsidRPr="00772251" w:rsidRDefault="00E83F66" w:rsidP="0015454A">
            <w:pPr>
              <w:spacing w:before="60" w:after="60" w:line="240" w:lineRule="auto"/>
              <w:rPr>
                <w:noProof/>
                <w:sz w:val="20"/>
              </w:rPr>
            </w:pPr>
            <w:r>
              <w:rPr>
                <w:noProof/>
                <w:sz w:val="20"/>
              </w:rPr>
              <w:t>- Med kerne af stål</w:t>
            </w:r>
          </w:p>
        </w:tc>
        <w:tc>
          <w:tcPr>
            <w:tcW w:w="709" w:type="dxa"/>
            <w:tcBorders>
              <w:top w:val="nil"/>
              <w:left w:val="nil"/>
              <w:bottom w:val="single" w:sz="4" w:space="0" w:color="auto"/>
              <w:right w:val="single" w:sz="4" w:space="0" w:color="auto"/>
            </w:tcBorders>
            <w:shd w:val="clear" w:color="auto" w:fill="auto"/>
            <w:noWrap/>
            <w:vAlign w:val="center"/>
            <w:hideMark/>
          </w:tcPr>
          <w:p w14:paraId="43E7473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A3A5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17CD7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3326F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6B143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F47D0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6DE5C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1450B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69656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631F7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49477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2CF3F5" w14:textId="77777777" w:rsidR="00E83F66" w:rsidRPr="00772251" w:rsidRDefault="00E83F66" w:rsidP="0015454A">
            <w:pPr>
              <w:spacing w:before="60" w:after="60" w:line="240" w:lineRule="auto"/>
              <w:rPr>
                <w:noProof/>
                <w:sz w:val="20"/>
              </w:rPr>
            </w:pPr>
            <w:r>
              <w:rPr>
                <w:noProof/>
                <w:sz w:val="20"/>
              </w:rPr>
              <w:t>76149000</w:t>
            </w:r>
          </w:p>
        </w:tc>
        <w:tc>
          <w:tcPr>
            <w:tcW w:w="1054" w:type="dxa"/>
            <w:tcBorders>
              <w:top w:val="nil"/>
              <w:left w:val="nil"/>
              <w:bottom w:val="single" w:sz="4" w:space="0" w:color="auto"/>
              <w:right w:val="single" w:sz="4" w:space="0" w:color="auto"/>
            </w:tcBorders>
            <w:shd w:val="clear" w:color="auto" w:fill="auto"/>
            <w:noWrap/>
            <w:hideMark/>
          </w:tcPr>
          <w:p w14:paraId="2497DED0" w14:textId="77777777" w:rsidR="00E83F66" w:rsidRPr="00772251" w:rsidRDefault="00E83F66" w:rsidP="0015454A">
            <w:pPr>
              <w:spacing w:before="60" w:after="60" w:line="240" w:lineRule="auto"/>
              <w:rPr>
                <w:noProof/>
                <w:sz w:val="20"/>
              </w:rPr>
            </w:pPr>
            <w:r>
              <w:rPr>
                <w:noProof/>
                <w:sz w:val="20"/>
              </w:rPr>
              <w:t>761490</w:t>
            </w:r>
          </w:p>
        </w:tc>
        <w:tc>
          <w:tcPr>
            <w:tcW w:w="5186" w:type="dxa"/>
            <w:tcBorders>
              <w:top w:val="nil"/>
              <w:left w:val="nil"/>
              <w:bottom w:val="single" w:sz="4" w:space="0" w:color="auto"/>
              <w:right w:val="single" w:sz="4" w:space="0" w:color="auto"/>
            </w:tcBorders>
            <w:shd w:val="clear" w:color="auto" w:fill="auto"/>
            <w:noWrap/>
            <w:hideMark/>
          </w:tcPr>
          <w:p w14:paraId="714B9F1C"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7D23F54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8655D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976B2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F769E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A7750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405AF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EF7B8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626E7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349A3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0CA7F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2B627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C7178C" w14:textId="77777777" w:rsidR="00E83F66" w:rsidRPr="00772251" w:rsidRDefault="00E83F66" w:rsidP="00CC47C5">
            <w:pPr>
              <w:pageBreakBefore/>
              <w:spacing w:before="60" w:after="60" w:line="240" w:lineRule="auto"/>
              <w:rPr>
                <w:noProof/>
                <w:sz w:val="20"/>
              </w:rPr>
            </w:pPr>
            <w:r>
              <w:rPr>
                <w:noProof/>
                <w:sz w:val="20"/>
              </w:rPr>
              <w:t>78041100</w:t>
            </w:r>
          </w:p>
        </w:tc>
        <w:tc>
          <w:tcPr>
            <w:tcW w:w="1054" w:type="dxa"/>
            <w:tcBorders>
              <w:top w:val="nil"/>
              <w:left w:val="nil"/>
              <w:bottom w:val="single" w:sz="4" w:space="0" w:color="auto"/>
              <w:right w:val="single" w:sz="4" w:space="0" w:color="auto"/>
            </w:tcBorders>
            <w:shd w:val="clear" w:color="auto" w:fill="auto"/>
            <w:noWrap/>
            <w:hideMark/>
          </w:tcPr>
          <w:p w14:paraId="66DF53E3" w14:textId="77777777" w:rsidR="00E83F66" w:rsidRPr="00772251" w:rsidRDefault="00E83F66" w:rsidP="0015454A">
            <w:pPr>
              <w:spacing w:before="60" w:after="60" w:line="240" w:lineRule="auto"/>
              <w:rPr>
                <w:noProof/>
                <w:sz w:val="20"/>
              </w:rPr>
            </w:pPr>
            <w:r>
              <w:rPr>
                <w:noProof/>
                <w:sz w:val="20"/>
              </w:rPr>
              <w:t>780411</w:t>
            </w:r>
          </w:p>
        </w:tc>
        <w:tc>
          <w:tcPr>
            <w:tcW w:w="5186" w:type="dxa"/>
            <w:tcBorders>
              <w:top w:val="nil"/>
              <w:left w:val="nil"/>
              <w:bottom w:val="single" w:sz="4" w:space="0" w:color="auto"/>
              <w:right w:val="single" w:sz="4" w:space="0" w:color="auto"/>
            </w:tcBorders>
            <w:shd w:val="clear" w:color="auto" w:fill="auto"/>
            <w:noWrap/>
            <w:hideMark/>
          </w:tcPr>
          <w:p w14:paraId="20A21963" w14:textId="77777777" w:rsidR="00E83F66" w:rsidRPr="00772251" w:rsidRDefault="00E83F66" w:rsidP="0015454A">
            <w:pPr>
              <w:spacing w:before="60" w:after="60" w:line="240" w:lineRule="auto"/>
              <w:rPr>
                <w:noProof/>
                <w:sz w:val="20"/>
              </w:rPr>
            </w:pPr>
            <w:r>
              <w:rPr>
                <w:noProof/>
                <w:sz w:val="20"/>
              </w:rPr>
              <w:t>-- Bånd og folie, af tykkelse ikke over 0,2 mm (uden underlag)</w:t>
            </w:r>
          </w:p>
        </w:tc>
        <w:tc>
          <w:tcPr>
            <w:tcW w:w="709" w:type="dxa"/>
            <w:tcBorders>
              <w:top w:val="nil"/>
              <w:left w:val="nil"/>
              <w:bottom w:val="single" w:sz="4" w:space="0" w:color="auto"/>
              <w:right w:val="single" w:sz="4" w:space="0" w:color="auto"/>
            </w:tcBorders>
            <w:shd w:val="clear" w:color="auto" w:fill="auto"/>
            <w:noWrap/>
            <w:vAlign w:val="center"/>
            <w:hideMark/>
          </w:tcPr>
          <w:p w14:paraId="05B4B05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DE27C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AA3C7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DE7C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52312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34164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046B63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C87C4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554B2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31AF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60EF2F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6D6B3D" w14:textId="77777777" w:rsidR="00E83F66" w:rsidRPr="00772251" w:rsidRDefault="00E83F66" w:rsidP="0015454A">
            <w:pPr>
              <w:spacing w:before="60" w:after="60" w:line="240" w:lineRule="auto"/>
              <w:rPr>
                <w:noProof/>
                <w:sz w:val="20"/>
              </w:rPr>
            </w:pPr>
            <w:r>
              <w:rPr>
                <w:noProof/>
                <w:sz w:val="20"/>
              </w:rPr>
              <w:t>78041900</w:t>
            </w:r>
          </w:p>
        </w:tc>
        <w:tc>
          <w:tcPr>
            <w:tcW w:w="1054" w:type="dxa"/>
            <w:tcBorders>
              <w:top w:val="nil"/>
              <w:left w:val="nil"/>
              <w:bottom w:val="single" w:sz="4" w:space="0" w:color="auto"/>
              <w:right w:val="single" w:sz="4" w:space="0" w:color="auto"/>
            </w:tcBorders>
            <w:shd w:val="clear" w:color="auto" w:fill="auto"/>
            <w:noWrap/>
            <w:hideMark/>
          </w:tcPr>
          <w:p w14:paraId="70B7CE3C" w14:textId="77777777" w:rsidR="00E83F66" w:rsidRPr="00772251" w:rsidRDefault="00E83F66" w:rsidP="0015454A">
            <w:pPr>
              <w:spacing w:before="60" w:after="60" w:line="240" w:lineRule="auto"/>
              <w:rPr>
                <w:noProof/>
                <w:sz w:val="20"/>
              </w:rPr>
            </w:pPr>
            <w:r>
              <w:rPr>
                <w:noProof/>
                <w:sz w:val="20"/>
              </w:rPr>
              <w:t>780419</w:t>
            </w:r>
          </w:p>
        </w:tc>
        <w:tc>
          <w:tcPr>
            <w:tcW w:w="5186" w:type="dxa"/>
            <w:tcBorders>
              <w:top w:val="nil"/>
              <w:left w:val="nil"/>
              <w:bottom w:val="single" w:sz="4" w:space="0" w:color="auto"/>
              <w:right w:val="single" w:sz="4" w:space="0" w:color="auto"/>
            </w:tcBorders>
            <w:shd w:val="clear" w:color="auto" w:fill="auto"/>
            <w:noWrap/>
            <w:hideMark/>
          </w:tcPr>
          <w:p w14:paraId="566FD426"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1B2A957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BB5B48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DB69E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7A61A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00963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8E7F7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BCAB6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0890F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AD576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8FFBD5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08FF5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8CCBF2" w14:textId="77777777" w:rsidR="00E83F66" w:rsidRPr="00772251" w:rsidRDefault="00E83F66" w:rsidP="0015454A">
            <w:pPr>
              <w:spacing w:before="60" w:after="60" w:line="240" w:lineRule="auto"/>
              <w:rPr>
                <w:noProof/>
                <w:sz w:val="20"/>
              </w:rPr>
            </w:pPr>
            <w:r>
              <w:rPr>
                <w:noProof/>
                <w:sz w:val="20"/>
              </w:rPr>
              <w:t>78060000</w:t>
            </w:r>
          </w:p>
        </w:tc>
        <w:tc>
          <w:tcPr>
            <w:tcW w:w="1054" w:type="dxa"/>
            <w:tcBorders>
              <w:top w:val="nil"/>
              <w:left w:val="nil"/>
              <w:bottom w:val="single" w:sz="4" w:space="0" w:color="auto"/>
              <w:right w:val="single" w:sz="4" w:space="0" w:color="auto"/>
            </w:tcBorders>
            <w:shd w:val="clear" w:color="auto" w:fill="auto"/>
            <w:noWrap/>
            <w:hideMark/>
          </w:tcPr>
          <w:p w14:paraId="7278DC4D" w14:textId="77777777" w:rsidR="00E83F66" w:rsidRPr="00772251" w:rsidRDefault="00E83F66" w:rsidP="0015454A">
            <w:pPr>
              <w:spacing w:before="60" w:after="60" w:line="240" w:lineRule="auto"/>
              <w:rPr>
                <w:noProof/>
                <w:sz w:val="20"/>
              </w:rPr>
            </w:pPr>
            <w:r>
              <w:rPr>
                <w:noProof/>
                <w:sz w:val="20"/>
              </w:rPr>
              <w:t>780600</w:t>
            </w:r>
          </w:p>
        </w:tc>
        <w:tc>
          <w:tcPr>
            <w:tcW w:w="5186" w:type="dxa"/>
            <w:tcBorders>
              <w:top w:val="nil"/>
              <w:left w:val="nil"/>
              <w:bottom w:val="single" w:sz="4" w:space="0" w:color="auto"/>
              <w:right w:val="single" w:sz="4" w:space="0" w:color="auto"/>
            </w:tcBorders>
            <w:shd w:val="clear" w:color="auto" w:fill="auto"/>
            <w:noWrap/>
            <w:hideMark/>
          </w:tcPr>
          <w:p w14:paraId="21A86A90" w14:textId="77777777" w:rsidR="00E83F66" w:rsidRPr="00772251" w:rsidRDefault="00E83F66" w:rsidP="0015454A">
            <w:pPr>
              <w:spacing w:before="60" w:after="60" w:line="240" w:lineRule="auto"/>
              <w:rPr>
                <w:noProof/>
                <w:sz w:val="20"/>
              </w:rPr>
            </w:pPr>
            <w:r>
              <w:rPr>
                <w:noProof/>
                <w:sz w:val="20"/>
              </w:rPr>
              <w:t>Andre varer af bly</w:t>
            </w:r>
          </w:p>
        </w:tc>
        <w:tc>
          <w:tcPr>
            <w:tcW w:w="709" w:type="dxa"/>
            <w:tcBorders>
              <w:top w:val="nil"/>
              <w:left w:val="nil"/>
              <w:bottom w:val="single" w:sz="4" w:space="0" w:color="auto"/>
              <w:right w:val="single" w:sz="4" w:space="0" w:color="auto"/>
            </w:tcBorders>
            <w:shd w:val="clear" w:color="auto" w:fill="auto"/>
            <w:noWrap/>
            <w:vAlign w:val="center"/>
            <w:hideMark/>
          </w:tcPr>
          <w:p w14:paraId="550CE21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49722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AD230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267E3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C5E62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1BCAC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3EEEE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5F55F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71433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2D4DA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72AB9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38C097" w14:textId="77777777" w:rsidR="00E83F66" w:rsidRPr="00772251" w:rsidRDefault="00E83F66" w:rsidP="0015454A">
            <w:pPr>
              <w:spacing w:before="60" w:after="60" w:line="240" w:lineRule="auto"/>
              <w:rPr>
                <w:noProof/>
                <w:sz w:val="20"/>
              </w:rPr>
            </w:pPr>
            <w:r>
              <w:rPr>
                <w:noProof/>
                <w:sz w:val="20"/>
              </w:rPr>
              <w:t>79040000</w:t>
            </w:r>
          </w:p>
        </w:tc>
        <w:tc>
          <w:tcPr>
            <w:tcW w:w="1054" w:type="dxa"/>
            <w:tcBorders>
              <w:top w:val="nil"/>
              <w:left w:val="nil"/>
              <w:bottom w:val="single" w:sz="4" w:space="0" w:color="auto"/>
              <w:right w:val="single" w:sz="4" w:space="0" w:color="auto"/>
            </w:tcBorders>
            <w:shd w:val="clear" w:color="auto" w:fill="auto"/>
            <w:noWrap/>
            <w:hideMark/>
          </w:tcPr>
          <w:p w14:paraId="0C4130CF" w14:textId="77777777" w:rsidR="00E83F66" w:rsidRPr="00772251" w:rsidRDefault="00E83F66" w:rsidP="0015454A">
            <w:pPr>
              <w:spacing w:before="60" w:after="60" w:line="240" w:lineRule="auto"/>
              <w:rPr>
                <w:noProof/>
                <w:sz w:val="20"/>
              </w:rPr>
            </w:pPr>
            <w:r>
              <w:rPr>
                <w:noProof/>
                <w:sz w:val="20"/>
              </w:rPr>
              <w:t>790400</w:t>
            </w:r>
          </w:p>
        </w:tc>
        <w:tc>
          <w:tcPr>
            <w:tcW w:w="5186" w:type="dxa"/>
            <w:tcBorders>
              <w:top w:val="nil"/>
              <w:left w:val="nil"/>
              <w:bottom w:val="single" w:sz="4" w:space="0" w:color="auto"/>
              <w:right w:val="single" w:sz="4" w:space="0" w:color="auto"/>
            </w:tcBorders>
            <w:shd w:val="clear" w:color="auto" w:fill="auto"/>
            <w:noWrap/>
            <w:hideMark/>
          </w:tcPr>
          <w:p w14:paraId="3BFA2168" w14:textId="77777777" w:rsidR="00E83F66" w:rsidRPr="00772251" w:rsidRDefault="00E83F66" w:rsidP="0015454A">
            <w:pPr>
              <w:spacing w:before="60" w:after="60" w:line="240" w:lineRule="auto"/>
              <w:rPr>
                <w:noProof/>
                <w:sz w:val="20"/>
              </w:rPr>
            </w:pPr>
            <w:r>
              <w:rPr>
                <w:noProof/>
                <w:sz w:val="20"/>
              </w:rPr>
              <w:t>Stænger, profiler og tråd, af zink</w:t>
            </w:r>
          </w:p>
        </w:tc>
        <w:tc>
          <w:tcPr>
            <w:tcW w:w="709" w:type="dxa"/>
            <w:tcBorders>
              <w:top w:val="nil"/>
              <w:left w:val="nil"/>
              <w:bottom w:val="single" w:sz="4" w:space="0" w:color="auto"/>
              <w:right w:val="single" w:sz="4" w:space="0" w:color="auto"/>
            </w:tcBorders>
            <w:shd w:val="clear" w:color="auto" w:fill="auto"/>
            <w:noWrap/>
            <w:vAlign w:val="center"/>
            <w:hideMark/>
          </w:tcPr>
          <w:p w14:paraId="05E0731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AB165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83CB4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1B842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A94F3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51C22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92610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A23ED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F516F0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1D773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2F042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2D349F" w14:textId="77777777" w:rsidR="00E83F66" w:rsidRPr="00772251" w:rsidRDefault="00E83F66" w:rsidP="0015454A">
            <w:pPr>
              <w:spacing w:before="60" w:after="60" w:line="240" w:lineRule="auto"/>
              <w:rPr>
                <w:noProof/>
                <w:sz w:val="20"/>
              </w:rPr>
            </w:pPr>
            <w:r>
              <w:rPr>
                <w:noProof/>
                <w:sz w:val="20"/>
              </w:rPr>
              <w:t>79050000</w:t>
            </w:r>
          </w:p>
        </w:tc>
        <w:tc>
          <w:tcPr>
            <w:tcW w:w="1054" w:type="dxa"/>
            <w:tcBorders>
              <w:top w:val="nil"/>
              <w:left w:val="nil"/>
              <w:bottom w:val="single" w:sz="4" w:space="0" w:color="auto"/>
              <w:right w:val="single" w:sz="4" w:space="0" w:color="auto"/>
            </w:tcBorders>
            <w:shd w:val="clear" w:color="auto" w:fill="auto"/>
            <w:noWrap/>
            <w:hideMark/>
          </w:tcPr>
          <w:p w14:paraId="1A4861CD" w14:textId="77777777" w:rsidR="00E83F66" w:rsidRPr="00772251" w:rsidRDefault="00E83F66" w:rsidP="0015454A">
            <w:pPr>
              <w:spacing w:before="60" w:after="60" w:line="240" w:lineRule="auto"/>
              <w:rPr>
                <w:noProof/>
                <w:sz w:val="20"/>
              </w:rPr>
            </w:pPr>
            <w:r>
              <w:rPr>
                <w:noProof/>
                <w:sz w:val="20"/>
              </w:rPr>
              <w:t>790500</w:t>
            </w:r>
          </w:p>
        </w:tc>
        <w:tc>
          <w:tcPr>
            <w:tcW w:w="5186" w:type="dxa"/>
            <w:tcBorders>
              <w:top w:val="nil"/>
              <w:left w:val="nil"/>
              <w:bottom w:val="single" w:sz="4" w:space="0" w:color="auto"/>
              <w:right w:val="single" w:sz="4" w:space="0" w:color="auto"/>
            </w:tcBorders>
            <w:shd w:val="clear" w:color="auto" w:fill="auto"/>
            <w:noWrap/>
            <w:hideMark/>
          </w:tcPr>
          <w:p w14:paraId="65DCA520" w14:textId="77777777" w:rsidR="00E83F66" w:rsidRPr="00772251" w:rsidRDefault="00E83F66" w:rsidP="0015454A">
            <w:pPr>
              <w:spacing w:before="60" w:after="60" w:line="240" w:lineRule="auto"/>
              <w:rPr>
                <w:noProof/>
                <w:sz w:val="20"/>
              </w:rPr>
            </w:pPr>
            <w:r>
              <w:rPr>
                <w:noProof/>
                <w:sz w:val="20"/>
              </w:rPr>
              <w:t>Plader, bånd og folie, af zink</w:t>
            </w:r>
          </w:p>
        </w:tc>
        <w:tc>
          <w:tcPr>
            <w:tcW w:w="709" w:type="dxa"/>
            <w:tcBorders>
              <w:top w:val="nil"/>
              <w:left w:val="nil"/>
              <w:bottom w:val="single" w:sz="4" w:space="0" w:color="auto"/>
              <w:right w:val="single" w:sz="4" w:space="0" w:color="auto"/>
            </w:tcBorders>
            <w:shd w:val="clear" w:color="auto" w:fill="auto"/>
            <w:noWrap/>
            <w:vAlign w:val="center"/>
            <w:hideMark/>
          </w:tcPr>
          <w:p w14:paraId="5CB7AA8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16823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8F660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491A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817DB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C1B01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8D934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57458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145F1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90844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E2E16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BF8278" w14:textId="77777777" w:rsidR="00E83F66" w:rsidRPr="00772251" w:rsidRDefault="00E83F66" w:rsidP="0015454A">
            <w:pPr>
              <w:spacing w:before="60" w:after="60" w:line="240" w:lineRule="auto"/>
              <w:rPr>
                <w:noProof/>
                <w:sz w:val="20"/>
              </w:rPr>
            </w:pPr>
            <w:r>
              <w:rPr>
                <w:noProof/>
                <w:sz w:val="20"/>
              </w:rPr>
              <w:t>79070000</w:t>
            </w:r>
          </w:p>
        </w:tc>
        <w:tc>
          <w:tcPr>
            <w:tcW w:w="1054" w:type="dxa"/>
            <w:tcBorders>
              <w:top w:val="nil"/>
              <w:left w:val="nil"/>
              <w:bottom w:val="single" w:sz="4" w:space="0" w:color="auto"/>
              <w:right w:val="single" w:sz="4" w:space="0" w:color="auto"/>
            </w:tcBorders>
            <w:shd w:val="clear" w:color="auto" w:fill="auto"/>
            <w:noWrap/>
            <w:hideMark/>
          </w:tcPr>
          <w:p w14:paraId="3CFD0CD0" w14:textId="77777777" w:rsidR="00E83F66" w:rsidRPr="00772251" w:rsidRDefault="00E83F66" w:rsidP="0015454A">
            <w:pPr>
              <w:spacing w:before="60" w:after="60" w:line="240" w:lineRule="auto"/>
              <w:rPr>
                <w:noProof/>
                <w:sz w:val="20"/>
              </w:rPr>
            </w:pPr>
            <w:r>
              <w:rPr>
                <w:noProof/>
                <w:sz w:val="20"/>
              </w:rPr>
              <w:t>790700</w:t>
            </w:r>
          </w:p>
        </w:tc>
        <w:tc>
          <w:tcPr>
            <w:tcW w:w="5186" w:type="dxa"/>
            <w:tcBorders>
              <w:top w:val="nil"/>
              <w:left w:val="nil"/>
              <w:bottom w:val="single" w:sz="4" w:space="0" w:color="auto"/>
              <w:right w:val="single" w:sz="4" w:space="0" w:color="auto"/>
            </w:tcBorders>
            <w:shd w:val="clear" w:color="auto" w:fill="auto"/>
            <w:noWrap/>
            <w:hideMark/>
          </w:tcPr>
          <w:p w14:paraId="52E14B86" w14:textId="77777777" w:rsidR="00E83F66" w:rsidRPr="00772251" w:rsidRDefault="00E83F66" w:rsidP="0015454A">
            <w:pPr>
              <w:spacing w:before="60" w:after="60" w:line="240" w:lineRule="auto"/>
              <w:rPr>
                <w:noProof/>
                <w:sz w:val="20"/>
              </w:rPr>
            </w:pPr>
            <w:r>
              <w:rPr>
                <w:noProof/>
                <w:sz w:val="20"/>
              </w:rPr>
              <w:t>Andre varer af zink</w:t>
            </w:r>
          </w:p>
        </w:tc>
        <w:tc>
          <w:tcPr>
            <w:tcW w:w="709" w:type="dxa"/>
            <w:tcBorders>
              <w:top w:val="nil"/>
              <w:left w:val="nil"/>
              <w:bottom w:val="single" w:sz="4" w:space="0" w:color="auto"/>
              <w:right w:val="single" w:sz="4" w:space="0" w:color="auto"/>
            </w:tcBorders>
            <w:shd w:val="clear" w:color="auto" w:fill="auto"/>
            <w:noWrap/>
            <w:vAlign w:val="center"/>
            <w:hideMark/>
          </w:tcPr>
          <w:p w14:paraId="281B23D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3B49A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861F6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6F9D0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E874A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D10E5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20760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5DA50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90718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612C0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1B9804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EE3CF4" w14:textId="77777777" w:rsidR="00E83F66" w:rsidRPr="00772251" w:rsidRDefault="00E83F66" w:rsidP="0015454A">
            <w:pPr>
              <w:spacing w:before="60" w:after="60" w:line="240" w:lineRule="auto"/>
              <w:rPr>
                <w:noProof/>
                <w:sz w:val="20"/>
              </w:rPr>
            </w:pPr>
            <w:r>
              <w:rPr>
                <w:noProof/>
                <w:sz w:val="20"/>
              </w:rPr>
              <w:t>80030000</w:t>
            </w:r>
          </w:p>
        </w:tc>
        <w:tc>
          <w:tcPr>
            <w:tcW w:w="1054" w:type="dxa"/>
            <w:tcBorders>
              <w:top w:val="nil"/>
              <w:left w:val="nil"/>
              <w:bottom w:val="single" w:sz="4" w:space="0" w:color="auto"/>
              <w:right w:val="single" w:sz="4" w:space="0" w:color="auto"/>
            </w:tcBorders>
            <w:shd w:val="clear" w:color="auto" w:fill="auto"/>
            <w:noWrap/>
            <w:hideMark/>
          </w:tcPr>
          <w:p w14:paraId="2DA5453E" w14:textId="77777777" w:rsidR="00E83F66" w:rsidRPr="00772251" w:rsidRDefault="00E83F66" w:rsidP="0015454A">
            <w:pPr>
              <w:spacing w:before="60" w:after="60" w:line="240" w:lineRule="auto"/>
              <w:rPr>
                <w:noProof/>
                <w:sz w:val="20"/>
              </w:rPr>
            </w:pPr>
            <w:r>
              <w:rPr>
                <w:noProof/>
                <w:sz w:val="20"/>
              </w:rPr>
              <w:t>800300</w:t>
            </w:r>
          </w:p>
        </w:tc>
        <w:tc>
          <w:tcPr>
            <w:tcW w:w="5186" w:type="dxa"/>
            <w:tcBorders>
              <w:top w:val="nil"/>
              <w:left w:val="nil"/>
              <w:bottom w:val="single" w:sz="4" w:space="0" w:color="auto"/>
              <w:right w:val="single" w:sz="4" w:space="0" w:color="auto"/>
            </w:tcBorders>
            <w:shd w:val="clear" w:color="auto" w:fill="auto"/>
            <w:noWrap/>
            <w:hideMark/>
          </w:tcPr>
          <w:p w14:paraId="385E24E1" w14:textId="77777777" w:rsidR="00E83F66" w:rsidRPr="00772251" w:rsidRDefault="00E83F66" w:rsidP="0015454A">
            <w:pPr>
              <w:spacing w:before="60" w:after="60" w:line="240" w:lineRule="auto"/>
              <w:rPr>
                <w:noProof/>
                <w:sz w:val="20"/>
              </w:rPr>
            </w:pPr>
            <w:r>
              <w:rPr>
                <w:noProof/>
                <w:sz w:val="20"/>
              </w:rPr>
              <w:t>Stænger, profiler og tråd, af tin</w:t>
            </w:r>
          </w:p>
        </w:tc>
        <w:tc>
          <w:tcPr>
            <w:tcW w:w="709" w:type="dxa"/>
            <w:tcBorders>
              <w:top w:val="nil"/>
              <w:left w:val="nil"/>
              <w:bottom w:val="single" w:sz="4" w:space="0" w:color="auto"/>
              <w:right w:val="single" w:sz="4" w:space="0" w:color="auto"/>
            </w:tcBorders>
            <w:shd w:val="clear" w:color="auto" w:fill="auto"/>
            <w:noWrap/>
            <w:vAlign w:val="center"/>
            <w:hideMark/>
          </w:tcPr>
          <w:p w14:paraId="0EB99EE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121BF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BC701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9D357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183FA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4FC8B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D3A11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D6F6C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C6BFF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BFF22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419369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7B3A53" w14:textId="77777777" w:rsidR="00E83F66" w:rsidRPr="00772251" w:rsidRDefault="00E83F66" w:rsidP="0015454A">
            <w:pPr>
              <w:spacing w:before="60" w:after="60" w:line="240" w:lineRule="auto"/>
              <w:rPr>
                <w:noProof/>
                <w:sz w:val="20"/>
              </w:rPr>
            </w:pPr>
            <w:r>
              <w:rPr>
                <w:noProof/>
                <w:sz w:val="20"/>
              </w:rPr>
              <w:t>80070000</w:t>
            </w:r>
          </w:p>
        </w:tc>
        <w:tc>
          <w:tcPr>
            <w:tcW w:w="1054" w:type="dxa"/>
            <w:tcBorders>
              <w:top w:val="nil"/>
              <w:left w:val="nil"/>
              <w:bottom w:val="single" w:sz="4" w:space="0" w:color="auto"/>
              <w:right w:val="single" w:sz="4" w:space="0" w:color="auto"/>
            </w:tcBorders>
            <w:shd w:val="clear" w:color="auto" w:fill="auto"/>
            <w:noWrap/>
            <w:hideMark/>
          </w:tcPr>
          <w:p w14:paraId="767958C4" w14:textId="77777777" w:rsidR="00E83F66" w:rsidRPr="00772251" w:rsidRDefault="00E83F66" w:rsidP="0015454A">
            <w:pPr>
              <w:spacing w:before="60" w:after="60" w:line="240" w:lineRule="auto"/>
              <w:rPr>
                <w:noProof/>
                <w:sz w:val="20"/>
              </w:rPr>
            </w:pPr>
            <w:r>
              <w:rPr>
                <w:noProof/>
                <w:sz w:val="20"/>
              </w:rPr>
              <w:t>800700</w:t>
            </w:r>
          </w:p>
        </w:tc>
        <w:tc>
          <w:tcPr>
            <w:tcW w:w="5186" w:type="dxa"/>
            <w:tcBorders>
              <w:top w:val="nil"/>
              <w:left w:val="nil"/>
              <w:bottom w:val="single" w:sz="4" w:space="0" w:color="auto"/>
              <w:right w:val="single" w:sz="4" w:space="0" w:color="auto"/>
            </w:tcBorders>
            <w:shd w:val="clear" w:color="auto" w:fill="auto"/>
            <w:noWrap/>
            <w:hideMark/>
          </w:tcPr>
          <w:p w14:paraId="284F5682" w14:textId="77777777" w:rsidR="00E83F66" w:rsidRPr="00772251" w:rsidRDefault="00E83F66" w:rsidP="0015454A">
            <w:pPr>
              <w:spacing w:before="60" w:after="60" w:line="240" w:lineRule="auto"/>
              <w:rPr>
                <w:noProof/>
                <w:sz w:val="20"/>
              </w:rPr>
            </w:pPr>
            <w:r>
              <w:rPr>
                <w:noProof/>
                <w:sz w:val="20"/>
              </w:rPr>
              <w:t>Andre varer af tin</w:t>
            </w:r>
          </w:p>
        </w:tc>
        <w:tc>
          <w:tcPr>
            <w:tcW w:w="709" w:type="dxa"/>
            <w:tcBorders>
              <w:top w:val="nil"/>
              <w:left w:val="nil"/>
              <w:bottom w:val="single" w:sz="4" w:space="0" w:color="auto"/>
              <w:right w:val="single" w:sz="4" w:space="0" w:color="auto"/>
            </w:tcBorders>
            <w:shd w:val="clear" w:color="auto" w:fill="auto"/>
            <w:noWrap/>
            <w:vAlign w:val="center"/>
            <w:hideMark/>
          </w:tcPr>
          <w:p w14:paraId="06B6841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F5DEB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6DD81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07BA6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85F4C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0C527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C4160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8D642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49128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597CE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FC76AB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4FC05B" w14:textId="77777777" w:rsidR="00E83F66" w:rsidRPr="00772251" w:rsidRDefault="00E83F66" w:rsidP="0015454A">
            <w:pPr>
              <w:spacing w:before="60" w:after="60" w:line="240" w:lineRule="auto"/>
              <w:rPr>
                <w:noProof/>
                <w:sz w:val="20"/>
              </w:rPr>
            </w:pPr>
            <w:r>
              <w:rPr>
                <w:noProof/>
                <w:sz w:val="20"/>
              </w:rPr>
              <w:t>82011000</w:t>
            </w:r>
          </w:p>
        </w:tc>
        <w:tc>
          <w:tcPr>
            <w:tcW w:w="1054" w:type="dxa"/>
            <w:tcBorders>
              <w:top w:val="nil"/>
              <w:left w:val="nil"/>
              <w:bottom w:val="single" w:sz="4" w:space="0" w:color="auto"/>
              <w:right w:val="single" w:sz="4" w:space="0" w:color="auto"/>
            </w:tcBorders>
            <w:shd w:val="clear" w:color="auto" w:fill="auto"/>
            <w:noWrap/>
            <w:hideMark/>
          </w:tcPr>
          <w:p w14:paraId="0C932ED1" w14:textId="77777777" w:rsidR="00E83F66" w:rsidRPr="00772251" w:rsidRDefault="00E83F66" w:rsidP="0015454A">
            <w:pPr>
              <w:spacing w:before="60" w:after="60" w:line="240" w:lineRule="auto"/>
              <w:rPr>
                <w:noProof/>
                <w:sz w:val="20"/>
              </w:rPr>
            </w:pPr>
            <w:r>
              <w:rPr>
                <w:noProof/>
                <w:sz w:val="20"/>
              </w:rPr>
              <w:t>820110</w:t>
            </w:r>
          </w:p>
        </w:tc>
        <w:tc>
          <w:tcPr>
            <w:tcW w:w="5186" w:type="dxa"/>
            <w:tcBorders>
              <w:top w:val="nil"/>
              <w:left w:val="nil"/>
              <w:bottom w:val="single" w:sz="4" w:space="0" w:color="auto"/>
              <w:right w:val="single" w:sz="4" w:space="0" w:color="auto"/>
            </w:tcBorders>
            <w:shd w:val="clear" w:color="auto" w:fill="auto"/>
            <w:noWrap/>
            <w:hideMark/>
          </w:tcPr>
          <w:p w14:paraId="0577AD8B" w14:textId="77777777" w:rsidR="00E83F66" w:rsidRPr="00772251" w:rsidRDefault="00E83F66" w:rsidP="0015454A">
            <w:pPr>
              <w:spacing w:before="60" w:after="60" w:line="240" w:lineRule="auto"/>
              <w:rPr>
                <w:noProof/>
                <w:sz w:val="20"/>
              </w:rPr>
            </w:pPr>
            <w:r>
              <w:rPr>
                <w:noProof/>
                <w:sz w:val="20"/>
              </w:rPr>
              <w:t>- Spader og skovle</w:t>
            </w:r>
          </w:p>
        </w:tc>
        <w:tc>
          <w:tcPr>
            <w:tcW w:w="709" w:type="dxa"/>
            <w:tcBorders>
              <w:top w:val="nil"/>
              <w:left w:val="nil"/>
              <w:bottom w:val="single" w:sz="4" w:space="0" w:color="auto"/>
              <w:right w:val="single" w:sz="4" w:space="0" w:color="auto"/>
            </w:tcBorders>
            <w:shd w:val="clear" w:color="auto" w:fill="auto"/>
            <w:noWrap/>
            <w:vAlign w:val="center"/>
            <w:hideMark/>
          </w:tcPr>
          <w:p w14:paraId="5B49680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2835F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AB671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9F1B8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EFBDA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4C28B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3C35F1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2377A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B319E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F504D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BC2FB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56F588" w14:textId="77777777" w:rsidR="00E83F66" w:rsidRPr="00772251" w:rsidRDefault="00E83F66" w:rsidP="0015454A">
            <w:pPr>
              <w:spacing w:before="60" w:after="60" w:line="240" w:lineRule="auto"/>
              <w:rPr>
                <w:noProof/>
                <w:sz w:val="20"/>
              </w:rPr>
            </w:pPr>
            <w:r>
              <w:rPr>
                <w:noProof/>
                <w:sz w:val="20"/>
              </w:rPr>
              <w:t>82013000</w:t>
            </w:r>
          </w:p>
        </w:tc>
        <w:tc>
          <w:tcPr>
            <w:tcW w:w="1054" w:type="dxa"/>
            <w:tcBorders>
              <w:top w:val="nil"/>
              <w:left w:val="nil"/>
              <w:bottom w:val="single" w:sz="4" w:space="0" w:color="auto"/>
              <w:right w:val="single" w:sz="4" w:space="0" w:color="auto"/>
            </w:tcBorders>
            <w:shd w:val="clear" w:color="auto" w:fill="auto"/>
            <w:noWrap/>
            <w:hideMark/>
          </w:tcPr>
          <w:p w14:paraId="33163BA6" w14:textId="77777777" w:rsidR="00E83F66" w:rsidRPr="00772251" w:rsidRDefault="00E83F66" w:rsidP="0015454A">
            <w:pPr>
              <w:spacing w:before="60" w:after="60" w:line="240" w:lineRule="auto"/>
              <w:rPr>
                <w:noProof/>
                <w:sz w:val="20"/>
              </w:rPr>
            </w:pPr>
            <w:r>
              <w:rPr>
                <w:noProof/>
                <w:sz w:val="20"/>
              </w:rPr>
              <w:t>820130</w:t>
            </w:r>
          </w:p>
        </w:tc>
        <w:tc>
          <w:tcPr>
            <w:tcW w:w="5186" w:type="dxa"/>
            <w:tcBorders>
              <w:top w:val="nil"/>
              <w:left w:val="nil"/>
              <w:bottom w:val="single" w:sz="4" w:space="0" w:color="auto"/>
              <w:right w:val="single" w:sz="4" w:space="0" w:color="auto"/>
            </w:tcBorders>
            <w:shd w:val="clear" w:color="auto" w:fill="auto"/>
            <w:noWrap/>
            <w:hideMark/>
          </w:tcPr>
          <w:p w14:paraId="76FB0F97" w14:textId="77777777" w:rsidR="00E83F66" w:rsidRPr="00772251" w:rsidRDefault="00E83F66" w:rsidP="0015454A">
            <w:pPr>
              <w:spacing w:before="60" w:after="60" w:line="240" w:lineRule="auto"/>
              <w:rPr>
                <w:noProof/>
                <w:sz w:val="20"/>
              </w:rPr>
            </w:pPr>
            <w:r>
              <w:rPr>
                <w:noProof/>
                <w:sz w:val="20"/>
              </w:rPr>
              <w:t>- Ryddehakker, spidshakker, hakker, hyppejern og river</w:t>
            </w:r>
          </w:p>
        </w:tc>
        <w:tc>
          <w:tcPr>
            <w:tcW w:w="709" w:type="dxa"/>
            <w:tcBorders>
              <w:top w:val="nil"/>
              <w:left w:val="nil"/>
              <w:bottom w:val="single" w:sz="4" w:space="0" w:color="auto"/>
              <w:right w:val="single" w:sz="4" w:space="0" w:color="auto"/>
            </w:tcBorders>
            <w:shd w:val="clear" w:color="auto" w:fill="auto"/>
            <w:noWrap/>
            <w:vAlign w:val="center"/>
            <w:hideMark/>
          </w:tcPr>
          <w:p w14:paraId="18920E3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381F4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14FC0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A1651F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5369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FDFF8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41E49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EA83C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CEB28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A4A0D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EECA8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7FCC8F" w14:textId="77777777" w:rsidR="00E83F66" w:rsidRPr="00772251" w:rsidRDefault="00E83F66" w:rsidP="0015454A">
            <w:pPr>
              <w:spacing w:before="60" w:after="60" w:line="240" w:lineRule="auto"/>
              <w:rPr>
                <w:noProof/>
                <w:sz w:val="20"/>
              </w:rPr>
            </w:pPr>
            <w:r>
              <w:rPr>
                <w:noProof/>
                <w:sz w:val="20"/>
              </w:rPr>
              <w:t>82014000</w:t>
            </w:r>
          </w:p>
        </w:tc>
        <w:tc>
          <w:tcPr>
            <w:tcW w:w="1054" w:type="dxa"/>
            <w:tcBorders>
              <w:top w:val="nil"/>
              <w:left w:val="nil"/>
              <w:bottom w:val="single" w:sz="4" w:space="0" w:color="auto"/>
              <w:right w:val="single" w:sz="4" w:space="0" w:color="auto"/>
            </w:tcBorders>
            <w:shd w:val="clear" w:color="auto" w:fill="auto"/>
            <w:noWrap/>
            <w:hideMark/>
          </w:tcPr>
          <w:p w14:paraId="2CD769A2" w14:textId="77777777" w:rsidR="00E83F66" w:rsidRPr="00772251" w:rsidRDefault="00E83F66" w:rsidP="0015454A">
            <w:pPr>
              <w:spacing w:before="60" w:after="60" w:line="240" w:lineRule="auto"/>
              <w:rPr>
                <w:noProof/>
                <w:sz w:val="20"/>
              </w:rPr>
            </w:pPr>
            <w:r>
              <w:rPr>
                <w:noProof/>
                <w:sz w:val="20"/>
              </w:rPr>
              <w:t>820140</w:t>
            </w:r>
          </w:p>
        </w:tc>
        <w:tc>
          <w:tcPr>
            <w:tcW w:w="5186" w:type="dxa"/>
            <w:tcBorders>
              <w:top w:val="nil"/>
              <w:left w:val="nil"/>
              <w:bottom w:val="single" w:sz="4" w:space="0" w:color="auto"/>
              <w:right w:val="single" w:sz="4" w:space="0" w:color="auto"/>
            </w:tcBorders>
            <w:shd w:val="clear" w:color="auto" w:fill="auto"/>
            <w:noWrap/>
            <w:hideMark/>
          </w:tcPr>
          <w:p w14:paraId="5EFC43F7" w14:textId="77777777" w:rsidR="00E83F66" w:rsidRPr="00772251" w:rsidRDefault="00E83F66" w:rsidP="0015454A">
            <w:pPr>
              <w:spacing w:before="60" w:after="60" w:line="240" w:lineRule="auto"/>
              <w:rPr>
                <w:noProof/>
                <w:sz w:val="20"/>
              </w:rPr>
            </w:pPr>
            <w:r>
              <w:rPr>
                <w:noProof/>
                <w:sz w:val="20"/>
              </w:rPr>
              <w:t>- Økser og lignende huggeværktøj</w:t>
            </w:r>
          </w:p>
        </w:tc>
        <w:tc>
          <w:tcPr>
            <w:tcW w:w="709" w:type="dxa"/>
            <w:tcBorders>
              <w:top w:val="nil"/>
              <w:left w:val="nil"/>
              <w:bottom w:val="single" w:sz="4" w:space="0" w:color="auto"/>
              <w:right w:val="single" w:sz="4" w:space="0" w:color="auto"/>
            </w:tcBorders>
            <w:shd w:val="clear" w:color="auto" w:fill="auto"/>
            <w:noWrap/>
            <w:vAlign w:val="center"/>
            <w:hideMark/>
          </w:tcPr>
          <w:p w14:paraId="0EC84BF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166E5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94AB6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8011B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34730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2D62F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3AFAB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B04B6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49152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BDE45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D32050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DBA754" w14:textId="77777777" w:rsidR="00E83F66" w:rsidRPr="00772251" w:rsidRDefault="00E83F66" w:rsidP="0015454A">
            <w:pPr>
              <w:spacing w:before="60" w:after="60" w:line="240" w:lineRule="auto"/>
              <w:rPr>
                <w:noProof/>
                <w:sz w:val="20"/>
              </w:rPr>
            </w:pPr>
            <w:r>
              <w:rPr>
                <w:noProof/>
                <w:sz w:val="20"/>
              </w:rPr>
              <w:t>82015000</w:t>
            </w:r>
          </w:p>
        </w:tc>
        <w:tc>
          <w:tcPr>
            <w:tcW w:w="1054" w:type="dxa"/>
            <w:tcBorders>
              <w:top w:val="nil"/>
              <w:left w:val="nil"/>
              <w:bottom w:val="single" w:sz="4" w:space="0" w:color="auto"/>
              <w:right w:val="single" w:sz="4" w:space="0" w:color="auto"/>
            </w:tcBorders>
            <w:shd w:val="clear" w:color="auto" w:fill="auto"/>
            <w:noWrap/>
            <w:hideMark/>
          </w:tcPr>
          <w:p w14:paraId="15AF3402" w14:textId="77777777" w:rsidR="00E83F66" w:rsidRPr="00772251" w:rsidRDefault="00E83F66" w:rsidP="0015454A">
            <w:pPr>
              <w:spacing w:before="60" w:after="60" w:line="240" w:lineRule="auto"/>
              <w:rPr>
                <w:noProof/>
                <w:sz w:val="20"/>
              </w:rPr>
            </w:pPr>
            <w:r>
              <w:rPr>
                <w:noProof/>
                <w:sz w:val="20"/>
              </w:rPr>
              <w:t>820150</w:t>
            </w:r>
          </w:p>
        </w:tc>
        <w:tc>
          <w:tcPr>
            <w:tcW w:w="5186" w:type="dxa"/>
            <w:tcBorders>
              <w:top w:val="nil"/>
              <w:left w:val="nil"/>
              <w:bottom w:val="single" w:sz="4" w:space="0" w:color="auto"/>
              <w:right w:val="single" w:sz="4" w:space="0" w:color="auto"/>
            </w:tcBorders>
            <w:shd w:val="clear" w:color="auto" w:fill="auto"/>
            <w:noWrap/>
            <w:hideMark/>
          </w:tcPr>
          <w:p w14:paraId="7D6AF92E" w14:textId="4B3DFB8B" w:rsidR="00E83F66" w:rsidRPr="00772251" w:rsidRDefault="00E83F66" w:rsidP="007E1E1D">
            <w:pPr>
              <w:spacing w:before="60" w:after="60" w:line="240" w:lineRule="auto"/>
              <w:rPr>
                <w:noProof/>
                <w:sz w:val="20"/>
              </w:rPr>
            </w:pPr>
            <w:r>
              <w:rPr>
                <w:noProof/>
                <w:sz w:val="20"/>
              </w:rPr>
              <w:t>- Beskæresakse (herunder fjerkræsakse) til brug med en hånd</w:t>
            </w:r>
          </w:p>
        </w:tc>
        <w:tc>
          <w:tcPr>
            <w:tcW w:w="709" w:type="dxa"/>
            <w:tcBorders>
              <w:top w:val="nil"/>
              <w:left w:val="nil"/>
              <w:bottom w:val="single" w:sz="4" w:space="0" w:color="auto"/>
              <w:right w:val="single" w:sz="4" w:space="0" w:color="auto"/>
            </w:tcBorders>
            <w:shd w:val="clear" w:color="auto" w:fill="auto"/>
            <w:noWrap/>
            <w:vAlign w:val="center"/>
            <w:hideMark/>
          </w:tcPr>
          <w:p w14:paraId="0BE64C5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0BEF3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E5C92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61EC4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B1376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A84B2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5903D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F5511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35584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88124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DAD7A4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F7080D" w14:textId="77777777" w:rsidR="00E83F66" w:rsidRPr="00772251" w:rsidRDefault="00E83F66" w:rsidP="0015454A">
            <w:pPr>
              <w:spacing w:before="60" w:after="60" w:line="240" w:lineRule="auto"/>
              <w:rPr>
                <w:noProof/>
                <w:sz w:val="20"/>
              </w:rPr>
            </w:pPr>
            <w:r>
              <w:rPr>
                <w:noProof/>
                <w:sz w:val="20"/>
              </w:rPr>
              <w:t>82016000</w:t>
            </w:r>
          </w:p>
        </w:tc>
        <w:tc>
          <w:tcPr>
            <w:tcW w:w="1054" w:type="dxa"/>
            <w:tcBorders>
              <w:top w:val="nil"/>
              <w:left w:val="nil"/>
              <w:bottom w:val="single" w:sz="4" w:space="0" w:color="auto"/>
              <w:right w:val="single" w:sz="4" w:space="0" w:color="auto"/>
            </w:tcBorders>
            <w:shd w:val="clear" w:color="auto" w:fill="auto"/>
            <w:noWrap/>
            <w:hideMark/>
          </w:tcPr>
          <w:p w14:paraId="79FCAAE5" w14:textId="77777777" w:rsidR="00E83F66" w:rsidRPr="00772251" w:rsidRDefault="00E83F66" w:rsidP="0015454A">
            <w:pPr>
              <w:spacing w:before="60" w:after="60" w:line="240" w:lineRule="auto"/>
              <w:rPr>
                <w:noProof/>
                <w:sz w:val="20"/>
              </w:rPr>
            </w:pPr>
            <w:r>
              <w:rPr>
                <w:noProof/>
                <w:sz w:val="20"/>
              </w:rPr>
              <w:t>820160</w:t>
            </w:r>
          </w:p>
        </w:tc>
        <w:tc>
          <w:tcPr>
            <w:tcW w:w="5186" w:type="dxa"/>
            <w:tcBorders>
              <w:top w:val="nil"/>
              <w:left w:val="nil"/>
              <w:bottom w:val="single" w:sz="4" w:space="0" w:color="auto"/>
              <w:right w:val="single" w:sz="4" w:space="0" w:color="auto"/>
            </w:tcBorders>
            <w:shd w:val="clear" w:color="auto" w:fill="auto"/>
            <w:noWrap/>
            <w:hideMark/>
          </w:tcPr>
          <w:p w14:paraId="6D34FAAA" w14:textId="12E089DF" w:rsidR="00E83F66" w:rsidRPr="00772251" w:rsidRDefault="00E83F66" w:rsidP="007E1E1D">
            <w:pPr>
              <w:spacing w:before="60" w:after="60" w:line="240" w:lineRule="auto"/>
              <w:rPr>
                <w:noProof/>
                <w:sz w:val="20"/>
              </w:rPr>
            </w:pPr>
            <w:r>
              <w:rPr>
                <w:noProof/>
                <w:sz w:val="20"/>
              </w:rPr>
              <w:t>- Hække-, græs- og grensakse, samt lignende sakse til brug med begge hænder</w:t>
            </w:r>
          </w:p>
        </w:tc>
        <w:tc>
          <w:tcPr>
            <w:tcW w:w="709" w:type="dxa"/>
            <w:tcBorders>
              <w:top w:val="nil"/>
              <w:left w:val="nil"/>
              <w:bottom w:val="single" w:sz="4" w:space="0" w:color="auto"/>
              <w:right w:val="single" w:sz="4" w:space="0" w:color="auto"/>
            </w:tcBorders>
            <w:shd w:val="clear" w:color="auto" w:fill="auto"/>
            <w:noWrap/>
            <w:vAlign w:val="center"/>
            <w:hideMark/>
          </w:tcPr>
          <w:p w14:paraId="2481461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6BB83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866B6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D3E17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7DFDF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84646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0D0A3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4D429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012CB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1D64B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21F0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37C4E3" w14:textId="77777777" w:rsidR="00E83F66" w:rsidRPr="00772251" w:rsidRDefault="00E83F66" w:rsidP="0015454A">
            <w:pPr>
              <w:spacing w:before="60" w:after="60" w:line="240" w:lineRule="auto"/>
              <w:rPr>
                <w:noProof/>
                <w:sz w:val="20"/>
              </w:rPr>
            </w:pPr>
            <w:r>
              <w:rPr>
                <w:noProof/>
                <w:sz w:val="20"/>
              </w:rPr>
              <w:t>82019000</w:t>
            </w:r>
          </w:p>
        </w:tc>
        <w:tc>
          <w:tcPr>
            <w:tcW w:w="1054" w:type="dxa"/>
            <w:tcBorders>
              <w:top w:val="nil"/>
              <w:left w:val="nil"/>
              <w:bottom w:val="single" w:sz="4" w:space="0" w:color="auto"/>
              <w:right w:val="single" w:sz="4" w:space="0" w:color="auto"/>
            </w:tcBorders>
            <w:shd w:val="clear" w:color="auto" w:fill="auto"/>
            <w:noWrap/>
            <w:hideMark/>
          </w:tcPr>
          <w:p w14:paraId="4D8917EC" w14:textId="77777777" w:rsidR="00E83F66" w:rsidRPr="00772251" w:rsidRDefault="00E83F66" w:rsidP="0015454A">
            <w:pPr>
              <w:spacing w:before="60" w:after="60" w:line="240" w:lineRule="auto"/>
              <w:rPr>
                <w:noProof/>
                <w:sz w:val="20"/>
              </w:rPr>
            </w:pPr>
            <w:r>
              <w:rPr>
                <w:noProof/>
                <w:sz w:val="20"/>
              </w:rPr>
              <w:t>820190</w:t>
            </w:r>
          </w:p>
        </w:tc>
        <w:tc>
          <w:tcPr>
            <w:tcW w:w="5186" w:type="dxa"/>
            <w:tcBorders>
              <w:top w:val="nil"/>
              <w:left w:val="nil"/>
              <w:bottom w:val="single" w:sz="4" w:space="0" w:color="auto"/>
              <w:right w:val="single" w:sz="4" w:space="0" w:color="auto"/>
            </w:tcBorders>
            <w:shd w:val="clear" w:color="auto" w:fill="auto"/>
            <w:noWrap/>
            <w:hideMark/>
          </w:tcPr>
          <w:p w14:paraId="1F67A250" w14:textId="77777777" w:rsidR="00E83F66" w:rsidRPr="00772251" w:rsidRDefault="00E83F66" w:rsidP="0015454A">
            <w:pPr>
              <w:spacing w:before="60" w:after="60" w:line="240" w:lineRule="auto"/>
              <w:rPr>
                <w:noProof/>
                <w:sz w:val="20"/>
              </w:rPr>
            </w:pPr>
            <w:r>
              <w:rPr>
                <w:noProof/>
                <w:sz w:val="20"/>
              </w:rPr>
              <w:t>- Andre redskaber til brug i hånden, af den art der anvendes i landbrug, havebrug eller skovbrug</w:t>
            </w:r>
          </w:p>
        </w:tc>
        <w:tc>
          <w:tcPr>
            <w:tcW w:w="709" w:type="dxa"/>
            <w:tcBorders>
              <w:top w:val="nil"/>
              <w:left w:val="nil"/>
              <w:bottom w:val="single" w:sz="4" w:space="0" w:color="auto"/>
              <w:right w:val="single" w:sz="4" w:space="0" w:color="auto"/>
            </w:tcBorders>
            <w:shd w:val="clear" w:color="auto" w:fill="auto"/>
            <w:noWrap/>
            <w:vAlign w:val="center"/>
            <w:hideMark/>
          </w:tcPr>
          <w:p w14:paraId="65CA87E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CD065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78BB0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ACC93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AF7D7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6C690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066A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297C6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96EA4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A6F56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63894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099931" w14:textId="77777777" w:rsidR="00E83F66" w:rsidRPr="00772251" w:rsidRDefault="00E83F66" w:rsidP="00CC47C5">
            <w:pPr>
              <w:pageBreakBefore/>
              <w:spacing w:before="60" w:after="60" w:line="240" w:lineRule="auto"/>
              <w:rPr>
                <w:noProof/>
                <w:sz w:val="20"/>
              </w:rPr>
            </w:pPr>
            <w:r>
              <w:rPr>
                <w:noProof/>
                <w:sz w:val="20"/>
              </w:rPr>
              <w:t>82021000</w:t>
            </w:r>
          </w:p>
        </w:tc>
        <w:tc>
          <w:tcPr>
            <w:tcW w:w="1054" w:type="dxa"/>
            <w:tcBorders>
              <w:top w:val="nil"/>
              <w:left w:val="nil"/>
              <w:bottom w:val="single" w:sz="4" w:space="0" w:color="auto"/>
              <w:right w:val="single" w:sz="4" w:space="0" w:color="auto"/>
            </w:tcBorders>
            <w:shd w:val="clear" w:color="auto" w:fill="auto"/>
            <w:noWrap/>
            <w:hideMark/>
          </w:tcPr>
          <w:p w14:paraId="1246C884" w14:textId="77777777" w:rsidR="00E83F66" w:rsidRPr="00772251" w:rsidRDefault="00E83F66" w:rsidP="0015454A">
            <w:pPr>
              <w:spacing w:before="60" w:after="60" w:line="240" w:lineRule="auto"/>
              <w:rPr>
                <w:noProof/>
                <w:sz w:val="20"/>
              </w:rPr>
            </w:pPr>
            <w:r>
              <w:rPr>
                <w:noProof/>
                <w:sz w:val="20"/>
              </w:rPr>
              <w:t>820210</w:t>
            </w:r>
          </w:p>
        </w:tc>
        <w:tc>
          <w:tcPr>
            <w:tcW w:w="5186" w:type="dxa"/>
            <w:tcBorders>
              <w:top w:val="nil"/>
              <w:left w:val="nil"/>
              <w:bottom w:val="single" w:sz="4" w:space="0" w:color="auto"/>
              <w:right w:val="single" w:sz="4" w:space="0" w:color="auto"/>
            </w:tcBorders>
            <w:shd w:val="clear" w:color="auto" w:fill="auto"/>
            <w:noWrap/>
            <w:hideMark/>
          </w:tcPr>
          <w:p w14:paraId="40873004" w14:textId="77777777" w:rsidR="00E83F66" w:rsidRPr="00772251" w:rsidRDefault="00E83F66" w:rsidP="0015454A">
            <w:pPr>
              <w:spacing w:before="60" w:after="60" w:line="240" w:lineRule="auto"/>
              <w:rPr>
                <w:noProof/>
                <w:sz w:val="20"/>
              </w:rPr>
            </w:pPr>
            <w:r>
              <w:rPr>
                <w:noProof/>
                <w:sz w:val="20"/>
              </w:rPr>
              <w:t>- Håndsave</w:t>
            </w:r>
          </w:p>
        </w:tc>
        <w:tc>
          <w:tcPr>
            <w:tcW w:w="709" w:type="dxa"/>
            <w:tcBorders>
              <w:top w:val="nil"/>
              <w:left w:val="nil"/>
              <w:bottom w:val="single" w:sz="4" w:space="0" w:color="auto"/>
              <w:right w:val="single" w:sz="4" w:space="0" w:color="auto"/>
            </w:tcBorders>
            <w:shd w:val="clear" w:color="auto" w:fill="auto"/>
            <w:noWrap/>
            <w:vAlign w:val="center"/>
            <w:hideMark/>
          </w:tcPr>
          <w:p w14:paraId="1D49EEE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5F11E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3D7ED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36D37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5C721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92F81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44424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AE7E6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34C1B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F9349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4E862E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955AE1" w14:textId="77777777" w:rsidR="00E83F66" w:rsidRPr="00772251" w:rsidRDefault="00E83F66" w:rsidP="0015454A">
            <w:pPr>
              <w:spacing w:before="60" w:after="60" w:line="240" w:lineRule="auto"/>
              <w:rPr>
                <w:noProof/>
                <w:sz w:val="20"/>
              </w:rPr>
            </w:pPr>
            <w:r>
              <w:rPr>
                <w:noProof/>
                <w:sz w:val="20"/>
              </w:rPr>
              <w:t>82022000</w:t>
            </w:r>
          </w:p>
        </w:tc>
        <w:tc>
          <w:tcPr>
            <w:tcW w:w="1054" w:type="dxa"/>
            <w:tcBorders>
              <w:top w:val="nil"/>
              <w:left w:val="nil"/>
              <w:bottom w:val="single" w:sz="4" w:space="0" w:color="auto"/>
              <w:right w:val="single" w:sz="4" w:space="0" w:color="auto"/>
            </w:tcBorders>
            <w:shd w:val="clear" w:color="auto" w:fill="auto"/>
            <w:noWrap/>
            <w:hideMark/>
          </w:tcPr>
          <w:p w14:paraId="54CC4287" w14:textId="77777777" w:rsidR="00E83F66" w:rsidRPr="00772251" w:rsidRDefault="00E83F66" w:rsidP="0015454A">
            <w:pPr>
              <w:spacing w:before="60" w:after="60" w:line="240" w:lineRule="auto"/>
              <w:rPr>
                <w:noProof/>
                <w:sz w:val="20"/>
              </w:rPr>
            </w:pPr>
            <w:r>
              <w:rPr>
                <w:noProof/>
                <w:sz w:val="20"/>
              </w:rPr>
              <w:t>820220</w:t>
            </w:r>
          </w:p>
        </w:tc>
        <w:tc>
          <w:tcPr>
            <w:tcW w:w="5186" w:type="dxa"/>
            <w:tcBorders>
              <w:top w:val="nil"/>
              <w:left w:val="nil"/>
              <w:bottom w:val="single" w:sz="4" w:space="0" w:color="auto"/>
              <w:right w:val="single" w:sz="4" w:space="0" w:color="auto"/>
            </w:tcBorders>
            <w:shd w:val="clear" w:color="auto" w:fill="auto"/>
            <w:noWrap/>
            <w:hideMark/>
          </w:tcPr>
          <w:p w14:paraId="3B211840" w14:textId="77777777" w:rsidR="00E83F66" w:rsidRPr="00772251" w:rsidRDefault="00E83F66" w:rsidP="0015454A">
            <w:pPr>
              <w:spacing w:before="60" w:after="60" w:line="240" w:lineRule="auto"/>
              <w:rPr>
                <w:noProof/>
                <w:sz w:val="20"/>
              </w:rPr>
            </w:pPr>
            <w:r>
              <w:rPr>
                <w:noProof/>
                <w:sz w:val="20"/>
              </w:rPr>
              <w:t>- Båndsavblade</w:t>
            </w:r>
          </w:p>
        </w:tc>
        <w:tc>
          <w:tcPr>
            <w:tcW w:w="709" w:type="dxa"/>
            <w:tcBorders>
              <w:top w:val="nil"/>
              <w:left w:val="nil"/>
              <w:bottom w:val="single" w:sz="4" w:space="0" w:color="auto"/>
              <w:right w:val="single" w:sz="4" w:space="0" w:color="auto"/>
            </w:tcBorders>
            <w:shd w:val="clear" w:color="auto" w:fill="auto"/>
            <w:noWrap/>
            <w:vAlign w:val="center"/>
            <w:hideMark/>
          </w:tcPr>
          <w:p w14:paraId="7FAC159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C5CAA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FC3F8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1D4C1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FC335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49901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2A21F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64F4F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1770F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5592A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BFDC8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279F13" w14:textId="77777777" w:rsidR="00E83F66" w:rsidRPr="00772251" w:rsidRDefault="00E83F66" w:rsidP="0015454A">
            <w:pPr>
              <w:spacing w:before="60" w:after="60" w:line="240" w:lineRule="auto"/>
              <w:rPr>
                <w:noProof/>
                <w:sz w:val="20"/>
              </w:rPr>
            </w:pPr>
            <w:r>
              <w:rPr>
                <w:noProof/>
                <w:sz w:val="20"/>
              </w:rPr>
              <w:t>82023100</w:t>
            </w:r>
          </w:p>
        </w:tc>
        <w:tc>
          <w:tcPr>
            <w:tcW w:w="1054" w:type="dxa"/>
            <w:tcBorders>
              <w:top w:val="nil"/>
              <w:left w:val="nil"/>
              <w:bottom w:val="single" w:sz="4" w:space="0" w:color="auto"/>
              <w:right w:val="single" w:sz="4" w:space="0" w:color="auto"/>
            </w:tcBorders>
            <w:shd w:val="clear" w:color="auto" w:fill="auto"/>
            <w:noWrap/>
            <w:hideMark/>
          </w:tcPr>
          <w:p w14:paraId="450E5D3D" w14:textId="77777777" w:rsidR="00E83F66" w:rsidRPr="00772251" w:rsidRDefault="00E83F66" w:rsidP="0015454A">
            <w:pPr>
              <w:spacing w:before="60" w:after="60" w:line="240" w:lineRule="auto"/>
              <w:rPr>
                <w:noProof/>
                <w:sz w:val="20"/>
              </w:rPr>
            </w:pPr>
            <w:r>
              <w:rPr>
                <w:noProof/>
                <w:sz w:val="20"/>
              </w:rPr>
              <w:t>820231</w:t>
            </w:r>
          </w:p>
        </w:tc>
        <w:tc>
          <w:tcPr>
            <w:tcW w:w="5186" w:type="dxa"/>
            <w:tcBorders>
              <w:top w:val="nil"/>
              <w:left w:val="nil"/>
              <w:bottom w:val="single" w:sz="4" w:space="0" w:color="auto"/>
              <w:right w:val="single" w:sz="4" w:space="0" w:color="auto"/>
            </w:tcBorders>
            <w:shd w:val="clear" w:color="auto" w:fill="auto"/>
            <w:noWrap/>
            <w:hideMark/>
          </w:tcPr>
          <w:p w14:paraId="531BD5FD" w14:textId="77777777" w:rsidR="00E83F66" w:rsidRPr="00772251" w:rsidRDefault="00E83F66" w:rsidP="0015454A">
            <w:pPr>
              <w:spacing w:before="60" w:after="60" w:line="240" w:lineRule="auto"/>
              <w:rPr>
                <w:noProof/>
                <w:sz w:val="20"/>
              </w:rPr>
            </w:pPr>
            <w:r>
              <w:rPr>
                <w:noProof/>
                <w:sz w:val="20"/>
              </w:rPr>
              <w:t>-- Med virksom del af stål</w:t>
            </w:r>
          </w:p>
        </w:tc>
        <w:tc>
          <w:tcPr>
            <w:tcW w:w="709" w:type="dxa"/>
            <w:tcBorders>
              <w:top w:val="nil"/>
              <w:left w:val="nil"/>
              <w:bottom w:val="single" w:sz="4" w:space="0" w:color="auto"/>
              <w:right w:val="single" w:sz="4" w:space="0" w:color="auto"/>
            </w:tcBorders>
            <w:shd w:val="clear" w:color="auto" w:fill="auto"/>
            <w:noWrap/>
            <w:vAlign w:val="center"/>
            <w:hideMark/>
          </w:tcPr>
          <w:p w14:paraId="6DED19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03FE4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3FC39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3F35B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FDBB9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11E0C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E9EF9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9A3D6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31F9C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47EF9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C1B0D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77B40D8" w14:textId="77777777" w:rsidR="00E83F66" w:rsidRPr="00772251" w:rsidRDefault="00E83F66" w:rsidP="0015454A">
            <w:pPr>
              <w:spacing w:before="60" w:after="60" w:line="240" w:lineRule="auto"/>
              <w:rPr>
                <w:noProof/>
                <w:sz w:val="20"/>
              </w:rPr>
            </w:pPr>
            <w:r>
              <w:rPr>
                <w:noProof/>
                <w:sz w:val="20"/>
              </w:rPr>
              <w:t>82023900</w:t>
            </w:r>
          </w:p>
        </w:tc>
        <w:tc>
          <w:tcPr>
            <w:tcW w:w="1054" w:type="dxa"/>
            <w:tcBorders>
              <w:top w:val="nil"/>
              <w:left w:val="nil"/>
              <w:bottom w:val="single" w:sz="4" w:space="0" w:color="auto"/>
              <w:right w:val="single" w:sz="4" w:space="0" w:color="auto"/>
            </w:tcBorders>
            <w:shd w:val="clear" w:color="auto" w:fill="auto"/>
            <w:noWrap/>
            <w:hideMark/>
          </w:tcPr>
          <w:p w14:paraId="6E735B3C" w14:textId="77777777" w:rsidR="00E83F66" w:rsidRPr="00772251" w:rsidRDefault="00E83F66" w:rsidP="0015454A">
            <w:pPr>
              <w:spacing w:before="60" w:after="60" w:line="240" w:lineRule="auto"/>
              <w:rPr>
                <w:noProof/>
                <w:sz w:val="20"/>
              </w:rPr>
            </w:pPr>
            <w:r>
              <w:rPr>
                <w:noProof/>
                <w:sz w:val="20"/>
              </w:rPr>
              <w:t>820239</w:t>
            </w:r>
          </w:p>
        </w:tc>
        <w:tc>
          <w:tcPr>
            <w:tcW w:w="5186" w:type="dxa"/>
            <w:tcBorders>
              <w:top w:val="nil"/>
              <w:left w:val="nil"/>
              <w:bottom w:val="single" w:sz="4" w:space="0" w:color="auto"/>
              <w:right w:val="single" w:sz="4" w:space="0" w:color="auto"/>
            </w:tcBorders>
            <w:shd w:val="clear" w:color="auto" w:fill="auto"/>
            <w:noWrap/>
            <w:hideMark/>
          </w:tcPr>
          <w:p w14:paraId="5A7FF28C" w14:textId="77777777" w:rsidR="00E83F66" w:rsidRPr="00772251" w:rsidRDefault="00E83F66" w:rsidP="0015454A">
            <w:pPr>
              <w:spacing w:before="60" w:after="60" w:line="240" w:lineRule="auto"/>
              <w:rPr>
                <w:noProof/>
                <w:sz w:val="20"/>
              </w:rPr>
            </w:pPr>
            <w:r>
              <w:rPr>
                <w:noProof/>
                <w:sz w:val="20"/>
              </w:rPr>
              <w:t>-- Andre varer, herunder dele</w:t>
            </w:r>
          </w:p>
        </w:tc>
        <w:tc>
          <w:tcPr>
            <w:tcW w:w="709" w:type="dxa"/>
            <w:tcBorders>
              <w:top w:val="nil"/>
              <w:left w:val="nil"/>
              <w:bottom w:val="single" w:sz="4" w:space="0" w:color="auto"/>
              <w:right w:val="single" w:sz="4" w:space="0" w:color="auto"/>
            </w:tcBorders>
            <w:shd w:val="clear" w:color="auto" w:fill="auto"/>
            <w:noWrap/>
            <w:vAlign w:val="center"/>
            <w:hideMark/>
          </w:tcPr>
          <w:p w14:paraId="7988D87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E57E3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27B8F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EF529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403E8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AC7CF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41FB9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5DF27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2B05C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88D78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67922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A9C435" w14:textId="77777777" w:rsidR="00E83F66" w:rsidRPr="00772251" w:rsidRDefault="00E83F66" w:rsidP="0015454A">
            <w:pPr>
              <w:spacing w:before="60" w:after="60" w:line="240" w:lineRule="auto"/>
              <w:rPr>
                <w:noProof/>
                <w:sz w:val="20"/>
              </w:rPr>
            </w:pPr>
            <w:r>
              <w:rPr>
                <w:noProof/>
                <w:sz w:val="20"/>
              </w:rPr>
              <w:t>82024000</w:t>
            </w:r>
          </w:p>
        </w:tc>
        <w:tc>
          <w:tcPr>
            <w:tcW w:w="1054" w:type="dxa"/>
            <w:tcBorders>
              <w:top w:val="nil"/>
              <w:left w:val="nil"/>
              <w:bottom w:val="single" w:sz="4" w:space="0" w:color="auto"/>
              <w:right w:val="single" w:sz="4" w:space="0" w:color="auto"/>
            </w:tcBorders>
            <w:shd w:val="clear" w:color="auto" w:fill="auto"/>
            <w:noWrap/>
            <w:hideMark/>
          </w:tcPr>
          <w:p w14:paraId="4FD8DD26" w14:textId="77777777" w:rsidR="00E83F66" w:rsidRPr="00772251" w:rsidRDefault="00E83F66" w:rsidP="0015454A">
            <w:pPr>
              <w:spacing w:before="60" w:after="60" w:line="240" w:lineRule="auto"/>
              <w:rPr>
                <w:noProof/>
                <w:sz w:val="20"/>
              </w:rPr>
            </w:pPr>
            <w:r>
              <w:rPr>
                <w:noProof/>
                <w:sz w:val="20"/>
              </w:rPr>
              <w:t>820240</w:t>
            </w:r>
          </w:p>
        </w:tc>
        <w:tc>
          <w:tcPr>
            <w:tcW w:w="5186" w:type="dxa"/>
            <w:tcBorders>
              <w:top w:val="nil"/>
              <w:left w:val="nil"/>
              <w:bottom w:val="single" w:sz="4" w:space="0" w:color="auto"/>
              <w:right w:val="single" w:sz="4" w:space="0" w:color="auto"/>
            </w:tcBorders>
            <w:shd w:val="clear" w:color="auto" w:fill="auto"/>
            <w:noWrap/>
            <w:hideMark/>
          </w:tcPr>
          <w:p w14:paraId="4DA8E7FA" w14:textId="77777777" w:rsidR="00E83F66" w:rsidRPr="00772251" w:rsidRDefault="00E83F66" w:rsidP="0015454A">
            <w:pPr>
              <w:spacing w:before="60" w:after="60" w:line="240" w:lineRule="auto"/>
              <w:rPr>
                <w:noProof/>
                <w:sz w:val="20"/>
              </w:rPr>
            </w:pPr>
            <w:r>
              <w:rPr>
                <w:noProof/>
                <w:sz w:val="20"/>
              </w:rPr>
              <w:t>- Savkæder</w:t>
            </w:r>
          </w:p>
        </w:tc>
        <w:tc>
          <w:tcPr>
            <w:tcW w:w="709" w:type="dxa"/>
            <w:tcBorders>
              <w:top w:val="nil"/>
              <w:left w:val="nil"/>
              <w:bottom w:val="single" w:sz="4" w:space="0" w:color="auto"/>
              <w:right w:val="single" w:sz="4" w:space="0" w:color="auto"/>
            </w:tcBorders>
            <w:shd w:val="clear" w:color="auto" w:fill="auto"/>
            <w:noWrap/>
            <w:vAlign w:val="center"/>
            <w:hideMark/>
          </w:tcPr>
          <w:p w14:paraId="63D82E3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730B3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821F2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F159C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0D2B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4557F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4D878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54771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68B62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2083A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16513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5FD9DB" w14:textId="77777777" w:rsidR="00E83F66" w:rsidRPr="00772251" w:rsidRDefault="00E83F66" w:rsidP="0015454A">
            <w:pPr>
              <w:spacing w:before="60" w:after="60" w:line="240" w:lineRule="auto"/>
              <w:rPr>
                <w:noProof/>
                <w:sz w:val="20"/>
              </w:rPr>
            </w:pPr>
            <w:r>
              <w:rPr>
                <w:noProof/>
                <w:sz w:val="20"/>
              </w:rPr>
              <w:t>82029100</w:t>
            </w:r>
          </w:p>
        </w:tc>
        <w:tc>
          <w:tcPr>
            <w:tcW w:w="1054" w:type="dxa"/>
            <w:tcBorders>
              <w:top w:val="nil"/>
              <w:left w:val="nil"/>
              <w:bottom w:val="single" w:sz="4" w:space="0" w:color="auto"/>
              <w:right w:val="single" w:sz="4" w:space="0" w:color="auto"/>
            </w:tcBorders>
            <w:shd w:val="clear" w:color="auto" w:fill="auto"/>
            <w:noWrap/>
            <w:hideMark/>
          </w:tcPr>
          <w:p w14:paraId="64359D2B" w14:textId="77777777" w:rsidR="00E83F66" w:rsidRPr="00772251" w:rsidRDefault="00E83F66" w:rsidP="0015454A">
            <w:pPr>
              <w:spacing w:before="60" w:after="60" w:line="240" w:lineRule="auto"/>
              <w:rPr>
                <w:noProof/>
                <w:sz w:val="20"/>
              </w:rPr>
            </w:pPr>
            <w:r>
              <w:rPr>
                <w:noProof/>
                <w:sz w:val="20"/>
              </w:rPr>
              <w:t>820291</w:t>
            </w:r>
          </w:p>
        </w:tc>
        <w:tc>
          <w:tcPr>
            <w:tcW w:w="5186" w:type="dxa"/>
            <w:tcBorders>
              <w:top w:val="nil"/>
              <w:left w:val="nil"/>
              <w:bottom w:val="single" w:sz="4" w:space="0" w:color="auto"/>
              <w:right w:val="single" w:sz="4" w:space="0" w:color="auto"/>
            </w:tcBorders>
            <w:shd w:val="clear" w:color="auto" w:fill="auto"/>
            <w:noWrap/>
            <w:hideMark/>
          </w:tcPr>
          <w:p w14:paraId="77DB6910" w14:textId="77777777" w:rsidR="00E83F66" w:rsidRPr="00772251" w:rsidRDefault="00E83F66" w:rsidP="0015454A">
            <w:pPr>
              <w:spacing w:before="60" w:after="60" w:line="240" w:lineRule="auto"/>
              <w:rPr>
                <w:noProof/>
                <w:sz w:val="20"/>
              </w:rPr>
            </w:pPr>
            <w:r>
              <w:rPr>
                <w:noProof/>
                <w:sz w:val="20"/>
              </w:rPr>
              <w:t>-- Lige savblade, til savning af metal</w:t>
            </w:r>
          </w:p>
        </w:tc>
        <w:tc>
          <w:tcPr>
            <w:tcW w:w="709" w:type="dxa"/>
            <w:tcBorders>
              <w:top w:val="nil"/>
              <w:left w:val="nil"/>
              <w:bottom w:val="single" w:sz="4" w:space="0" w:color="auto"/>
              <w:right w:val="single" w:sz="4" w:space="0" w:color="auto"/>
            </w:tcBorders>
            <w:shd w:val="clear" w:color="auto" w:fill="auto"/>
            <w:noWrap/>
            <w:vAlign w:val="center"/>
            <w:hideMark/>
          </w:tcPr>
          <w:p w14:paraId="375A80F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12BB8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B1198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2D816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C9FDB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17699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3B89D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240D3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1AF5F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5A73B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0C1A4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361F5E" w14:textId="77777777" w:rsidR="00E83F66" w:rsidRPr="00772251" w:rsidRDefault="00E83F66" w:rsidP="0015454A">
            <w:pPr>
              <w:spacing w:before="60" w:after="60" w:line="240" w:lineRule="auto"/>
              <w:rPr>
                <w:noProof/>
                <w:sz w:val="20"/>
              </w:rPr>
            </w:pPr>
            <w:r>
              <w:rPr>
                <w:noProof/>
                <w:sz w:val="20"/>
              </w:rPr>
              <w:t>82029900</w:t>
            </w:r>
          </w:p>
        </w:tc>
        <w:tc>
          <w:tcPr>
            <w:tcW w:w="1054" w:type="dxa"/>
            <w:tcBorders>
              <w:top w:val="nil"/>
              <w:left w:val="nil"/>
              <w:bottom w:val="single" w:sz="4" w:space="0" w:color="auto"/>
              <w:right w:val="single" w:sz="4" w:space="0" w:color="auto"/>
            </w:tcBorders>
            <w:shd w:val="clear" w:color="auto" w:fill="auto"/>
            <w:noWrap/>
            <w:hideMark/>
          </w:tcPr>
          <w:p w14:paraId="465E2D11" w14:textId="77777777" w:rsidR="00E83F66" w:rsidRPr="00772251" w:rsidRDefault="00E83F66" w:rsidP="0015454A">
            <w:pPr>
              <w:spacing w:before="60" w:after="60" w:line="240" w:lineRule="auto"/>
              <w:rPr>
                <w:noProof/>
                <w:sz w:val="20"/>
              </w:rPr>
            </w:pPr>
            <w:r>
              <w:rPr>
                <w:noProof/>
                <w:sz w:val="20"/>
              </w:rPr>
              <w:t>820299</w:t>
            </w:r>
          </w:p>
        </w:tc>
        <w:tc>
          <w:tcPr>
            <w:tcW w:w="5186" w:type="dxa"/>
            <w:tcBorders>
              <w:top w:val="nil"/>
              <w:left w:val="nil"/>
              <w:bottom w:val="single" w:sz="4" w:space="0" w:color="auto"/>
              <w:right w:val="single" w:sz="4" w:space="0" w:color="auto"/>
            </w:tcBorders>
            <w:shd w:val="clear" w:color="auto" w:fill="auto"/>
            <w:noWrap/>
            <w:hideMark/>
          </w:tcPr>
          <w:p w14:paraId="25F3CFCD"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1577B12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D4228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3D441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6A4F9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7D46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10123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98638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2E58A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0BE42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F3B67D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10FC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599201" w14:textId="77777777" w:rsidR="00E83F66" w:rsidRPr="00772251" w:rsidRDefault="00E83F66" w:rsidP="0015454A">
            <w:pPr>
              <w:spacing w:before="60" w:after="60" w:line="240" w:lineRule="auto"/>
              <w:rPr>
                <w:noProof/>
                <w:sz w:val="20"/>
              </w:rPr>
            </w:pPr>
            <w:r>
              <w:rPr>
                <w:noProof/>
                <w:sz w:val="20"/>
              </w:rPr>
              <w:t>82031000</w:t>
            </w:r>
          </w:p>
        </w:tc>
        <w:tc>
          <w:tcPr>
            <w:tcW w:w="1054" w:type="dxa"/>
            <w:tcBorders>
              <w:top w:val="nil"/>
              <w:left w:val="nil"/>
              <w:bottom w:val="single" w:sz="4" w:space="0" w:color="auto"/>
              <w:right w:val="single" w:sz="4" w:space="0" w:color="auto"/>
            </w:tcBorders>
            <w:shd w:val="clear" w:color="auto" w:fill="auto"/>
            <w:noWrap/>
            <w:hideMark/>
          </w:tcPr>
          <w:p w14:paraId="5342F346" w14:textId="77777777" w:rsidR="00E83F66" w:rsidRPr="00772251" w:rsidRDefault="00E83F66" w:rsidP="0015454A">
            <w:pPr>
              <w:spacing w:before="60" w:after="60" w:line="240" w:lineRule="auto"/>
              <w:rPr>
                <w:noProof/>
                <w:sz w:val="20"/>
              </w:rPr>
            </w:pPr>
            <w:r>
              <w:rPr>
                <w:noProof/>
                <w:sz w:val="20"/>
              </w:rPr>
              <w:t>820310</w:t>
            </w:r>
          </w:p>
        </w:tc>
        <w:tc>
          <w:tcPr>
            <w:tcW w:w="5186" w:type="dxa"/>
            <w:tcBorders>
              <w:top w:val="nil"/>
              <w:left w:val="nil"/>
              <w:bottom w:val="single" w:sz="4" w:space="0" w:color="auto"/>
              <w:right w:val="single" w:sz="4" w:space="0" w:color="auto"/>
            </w:tcBorders>
            <w:shd w:val="clear" w:color="auto" w:fill="auto"/>
            <w:noWrap/>
            <w:hideMark/>
          </w:tcPr>
          <w:p w14:paraId="4A7BA623" w14:textId="77777777" w:rsidR="00E83F66" w:rsidRPr="00772251" w:rsidRDefault="00E83F66" w:rsidP="0015454A">
            <w:pPr>
              <w:spacing w:before="60" w:after="60" w:line="240" w:lineRule="auto"/>
              <w:rPr>
                <w:noProof/>
                <w:sz w:val="20"/>
              </w:rPr>
            </w:pPr>
            <w:r>
              <w:rPr>
                <w:noProof/>
                <w:sz w:val="20"/>
              </w:rPr>
              <w:t>- File, raspe og lignende værktøj</w:t>
            </w:r>
          </w:p>
        </w:tc>
        <w:tc>
          <w:tcPr>
            <w:tcW w:w="709" w:type="dxa"/>
            <w:tcBorders>
              <w:top w:val="nil"/>
              <w:left w:val="nil"/>
              <w:bottom w:val="single" w:sz="4" w:space="0" w:color="auto"/>
              <w:right w:val="single" w:sz="4" w:space="0" w:color="auto"/>
            </w:tcBorders>
            <w:shd w:val="clear" w:color="auto" w:fill="auto"/>
            <w:noWrap/>
            <w:vAlign w:val="center"/>
            <w:hideMark/>
          </w:tcPr>
          <w:p w14:paraId="04A1612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19309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69203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7069DC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DF980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3D95D3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4D960F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6AC69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51724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9A35D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89D30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B3DAEC" w14:textId="77777777" w:rsidR="00E83F66" w:rsidRPr="00772251" w:rsidRDefault="00E83F66" w:rsidP="0015454A">
            <w:pPr>
              <w:spacing w:before="60" w:after="60" w:line="240" w:lineRule="auto"/>
              <w:rPr>
                <w:noProof/>
                <w:sz w:val="20"/>
              </w:rPr>
            </w:pPr>
            <w:r>
              <w:rPr>
                <w:noProof/>
                <w:sz w:val="20"/>
              </w:rPr>
              <w:t>82032000</w:t>
            </w:r>
          </w:p>
        </w:tc>
        <w:tc>
          <w:tcPr>
            <w:tcW w:w="1054" w:type="dxa"/>
            <w:tcBorders>
              <w:top w:val="nil"/>
              <w:left w:val="nil"/>
              <w:bottom w:val="single" w:sz="4" w:space="0" w:color="auto"/>
              <w:right w:val="single" w:sz="4" w:space="0" w:color="auto"/>
            </w:tcBorders>
            <w:shd w:val="clear" w:color="auto" w:fill="auto"/>
            <w:noWrap/>
            <w:hideMark/>
          </w:tcPr>
          <w:p w14:paraId="2BE26574" w14:textId="77777777" w:rsidR="00E83F66" w:rsidRPr="00772251" w:rsidRDefault="00E83F66" w:rsidP="0015454A">
            <w:pPr>
              <w:spacing w:before="60" w:after="60" w:line="240" w:lineRule="auto"/>
              <w:rPr>
                <w:noProof/>
                <w:sz w:val="20"/>
              </w:rPr>
            </w:pPr>
            <w:r>
              <w:rPr>
                <w:noProof/>
                <w:sz w:val="20"/>
              </w:rPr>
              <w:t>820320</w:t>
            </w:r>
          </w:p>
        </w:tc>
        <w:tc>
          <w:tcPr>
            <w:tcW w:w="5186" w:type="dxa"/>
            <w:tcBorders>
              <w:top w:val="nil"/>
              <w:left w:val="nil"/>
              <w:bottom w:val="single" w:sz="4" w:space="0" w:color="auto"/>
              <w:right w:val="single" w:sz="4" w:space="0" w:color="auto"/>
            </w:tcBorders>
            <w:shd w:val="clear" w:color="auto" w:fill="auto"/>
            <w:noWrap/>
            <w:hideMark/>
          </w:tcPr>
          <w:p w14:paraId="275AE530" w14:textId="77777777" w:rsidR="00E83F66" w:rsidRPr="00772251" w:rsidRDefault="00E83F66" w:rsidP="0015454A">
            <w:pPr>
              <w:spacing w:before="60" w:after="60" w:line="240" w:lineRule="auto"/>
              <w:rPr>
                <w:noProof/>
                <w:sz w:val="20"/>
              </w:rPr>
            </w:pPr>
            <w:r>
              <w:rPr>
                <w:noProof/>
                <w:sz w:val="20"/>
              </w:rPr>
              <w:t>- Knibtænger, bidetænger, niptænger, pincetter og lignende værktøj</w:t>
            </w:r>
          </w:p>
        </w:tc>
        <w:tc>
          <w:tcPr>
            <w:tcW w:w="709" w:type="dxa"/>
            <w:tcBorders>
              <w:top w:val="nil"/>
              <w:left w:val="nil"/>
              <w:bottom w:val="single" w:sz="4" w:space="0" w:color="auto"/>
              <w:right w:val="single" w:sz="4" w:space="0" w:color="auto"/>
            </w:tcBorders>
            <w:shd w:val="clear" w:color="auto" w:fill="auto"/>
            <w:noWrap/>
            <w:vAlign w:val="center"/>
            <w:hideMark/>
          </w:tcPr>
          <w:p w14:paraId="6517384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D7E85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F85F6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71463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A07F1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390CB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A8D31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B61B2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3D6BB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58E65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A979F7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708BB5" w14:textId="77777777" w:rsidR="00E83F66" w:rsidRPr="00772251" w:rsidRDefault="00E83F66" w:rsidP="0015454A">
            <w:pPr>
              <w:spacing w:before="60" w:after="60" w:line="240" w:lineRule="auto"/>
              <w:rPr>
                <w:noProof/>
                <w:sz w:val="20"/>
              </w:rPr>
            </w:pPr>
            <w:r>
              <w:rPr>
                <w:noProof/>
                <w:sz w:val="20"/>
              </w:rPr>
              <w:t>82033000</w:t>
            </w:r>
          </w:p>
        </w:tc>
        <w:tc>
          <w:tcPr>
            <w:tcW w:w="1054" w:type="dxa"/>
            <w:tcBorders>
              <w:top w:val="nil"/>
              <w:left w:val="nil"/>
              <w:bottom w:val="single" w:sz="4" w:space="0" w:color="auto"/>
              <w:right w:val="single" w:sz="4" w:space="0" w:color="auto"/>
            </w:tcBorders>
            <w:shd w:val="clear" w:color="auto" w:fill="auto"/>
            <w:noWrap/>
            <w:hideMark/>
          </w:tcPr>
          <w:p w14:paraId="2FAC5707" w14:textId="77777777" w:rsidR="00E83F66" w:rsidRPr="00772251" w:rsidRDefault="00E83F66" w:rsidP="0015454A">
            <w:pPr>
              <w:spacing w:before="60" w:after="60" w:line="240" w:lineRule="auto"/>
              <w:rPr>
                <w:noProof/>
                <w:sz w:val="20"/>
              </w:rPr>
            </w:pPr>
            <w:r>
              <w:rPr>
                <w:noProof/>
                <w:sz w:val="20"/>
              </w:rPr>
              <w:t>820330</w:t>
            </w:r>
          </w:p>
        </w:tc>
        <w:tc>
          <w:tcPr>
            <w:tcW w:w="5186" w:type="dxa"/>
            <w:tcBorders>
              <w:top w:val="nil"/>
              <w:left w:val="nil"/>
              <w:bottom w:val="single" w:sz="4" w:space="0" w:color="auto"/>
              <w:right w:val="single" w:sz="4" w:space="0" w:color="auto"/>
            </w:tcBorders>
            <w:shd w:val="clear" w:color="auto" w:fill="auto"/>
            <w:noWrap/>
            <w:hideMark/>
          </w:tcPr>
          <w:p w14:paraId="01936AD5" w14:textId="4B15F073" w:rsidR="00E83F66" w:rsidRPr="00772251" w:rsidRDefault="00E83F66" w:rsidP="007E1E1D">
            <w:pPr>
              <w:spacing w:before="60" w:after="60" w:line="240" w:lineRule="auto"/>
              <w:rPr>
                <w:noProof/>
                <w:sz w:val="20"/>
              </w:rPr>
            </w:pPr>
            <w:r>
              <w:rPr>
                <w:noProof/>
                <w:sz w:val="20"/>
              </w:rPr>
              <w:t>- Bliksakse og lignende værktøj</w:t>
            </w:r>
          </w:p>
        </w:tc>
        <w:tc>
          <w:tcPr>
            <w:tcW w:w="709" w:type="dxa"/>
            <w:tcBorders>
              <w:top w:val="nil"/>
              <w:left w:val="nil"/>
              <w:bottom w:val="single" w:sz="4" w:space="0" w:color="auto"/>
              <w:right w:val="single" w:sz="4" w:space="0" w:color="auto"/>
            </w:tcBorders>
            <w:shd w:val="clear" w:color="auto" w:fill="auto"/>
            <w:noWrap/>
            <w:vAlign w:val="center"/>
            <w:hideMark/>
          </w:tcPr>
          <w:p w14:paraId="0F76253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7DFBB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2F10F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AB5FD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87F83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49682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2CD5C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118BE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30221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99712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43F56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5CE7DF0" w14:textId="77777777" w:rsidR="00E83F66" w:rsidRPr="00772251" w:rsidRDefault="00E83F66" w:rsidP="0015454A">
            <w:pPr>
              <w:spacing w:before="60" w:after="60" w:line="240" w:lineRule="auto"/>
              <w:rPr>
                <w:noProof/>
                <w:sz w:val="20"/>
              </w:rPr>
            </w:pPr>
            <w:r>
              <w:rPr>
                <w:noProof/>
                <w:sz w:val="20"/>
              </w:rPr>
              <w:t>82034000</w:t>
            </w:r>
          </w:p>
        </w:tc>
        <w:tc>
          <w:tcPr>
            <w:tcW w:w="1054" w:type="dxa"/>
            <w:tcBorders>
              <w:top w:val="nil"/>
              <w:left w:val="nil"/>
              <w:bottom w:val="single" w:sz="4" w:space="0" w:color="auto"/>
              <w:right w:val="single" w:sz="4" w:space="0" w:color="auto"/>
            </w:tcBorders>
            <w:shd w:val="clear" w:color="auto" w:fill="auto"/>
            <w:noWrap/>
            <w:hideMark/>
          </w:tcPr>
          <w:p w14:paraId="4DC23FDF" w14:textId="77777777" w:rsidR="00E83F66" w:rsidRPr="00772251" w:rsidRDefault="00E83F66" w:rsidP="0015454A">
            <w:pPr>
              <w:spacing w:before="60" w:after="60" w:line="240" w:lineRule="auto"/>
              <w:rPr>
                <w:noProof/>
                <w:sz w:val="20"/>
              </w:rPr>
            </w:pPr>
            <w:r>
              <w:rPr>
                <w:noProof/>
                <w:sz w:val="20"/>
              </w:rPr>
              <w:t>820340</w:t>
            </w:r>
          </w:p>
        </w:tc>
        <w:tc>
          <w:tcPr>
            <w:tcW w:w="5186" w:type="dxa"/>
            <w:tcBorders>
              <w:top w:val="nil"/>
              <w:left w:val="nil"/>
              <w:bottom w:val="single" w:sz="4" w:space="0" w:color="auto"/>
              <w:right w:val="single" w:sz="4" w:space="0" w:color="auto"/>
            </w:tcBorders>
            <w:shd w:val="clear" w:color="auto" w:fill="auto"/>
            <w:noWrap/>
            <w:hideMark/>
          </w:tcPr>
          <w:p w14:paraId="30192621" w14:textId="23B64DB6" w:rsidR="00E83F66" w:rsidRPr="00772251" w:rsidRDefault="00E83F66" w:rsidP="007E1E1D">
            <w:pPr>
              <w:spacing w:before="60" w:after="60" w:line="240" w:lineRule="auto"/>
              <w:rPr>
                <w:noProof/>
                <w:sz w:val="20"/>
              </w:rPr>
            </w:pPr>
            <w:r>
              <w:rPr>
                <w:noProof/>
                <w:sz w:val="20"/>
              </w:rPr>
              <w:t>- Rørskærere, boltsakse, loktænger og lignende værktøj</w:t>
            </w:r>
          </w:p>
        </w:tc>
        <w:tc>
          <w:tcPr>
            <w:tcW w:w="709" w:type="dxa"/>
            <w:tcBorders>
              <w:top w:val="nil"/>
              <w:left w:val="nil"/>
              <w:bottom w:val="single" w:sz="4" w:space="0" w:color="auto"/>
              <w:right w:val="single" w:sz="4" w:space="0" w:color="auto"/>
            </w:tcBorders>
            <w:shd w:val="clear" w:color="auto" w:fill="auto"/>
            <w:noWrap/>
            <w:vAlign w:val="center"/>
            <w:hideMark/>
          </w:tcPr>
          <w:p w14:paraId="4FD88AD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53458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A01E3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B3343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E5EEF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C0DC8F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E42F0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EE1F2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2EDB3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9B922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830CE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2B6D94" w14:textId="77777777" w:rsidR="00E83F66" w:rsidRPr="00772251" w:rsidRDefault="00E83F66" w:rsidP="0015454A">
            <w:pPr>
              <w:spacing w:before="60" w:after="60" w:line="240" w:lineRule="auto"/>
              <w:rPr>
                <w:noProof/>
                <w:sz w:val="20"/>
              </w:rPr>
            </w:pPr>
            <w:r>
              <w:rPr>
                <w:noProof/>
                <w:sz w:val="20"/>
              </w:rPr>
              <w:t>82041100</w:t>
            </w:r>
          </w:p>
        </w:tc>
        <w:tc>
          <w:tcPr>
            <w:tcW w:w="1054" w:type="dxa"/>
            <w:tcBorders>
              <w:top w:val="nil"/>
              <w:left w:val="nil"/>
              <w:bottom w:val="single" w:sz="4" w:space="0" w:color="auto"/>
              <w:right w:val="single" w:sz="4" w:space="0" w:color="auto"/>
            </w:tcBorders>
            <w:shd w:val="clear" w:color="auto" w:fill="auto"/>
            <w:noWrap/>
            <w:hideMark/>
          </w:tcPr>
          <w:p w14:paraId="3717A0E8" w14:textId="77777777" w:rsidR="00E83F66" w:rsidRPr="00772251" w:rsidRDefault="00E83F66" w:rsidP="0015454A">
            <w:pPr>
              <w:spacing w:before="60" w:after="60" w:line="240" w:lineRule="auto"/>
              <w:rPr>
                <w:noProof/>
                <w:sz w:val="20"/>
              </w:rPr>
            </w:pPr>
            <w:r>
              <w:rPr>
                <w:noProof/>
                <w:sz w:val="20"/>
              </w:rPr>
              <w:t>820411</w:t>
            </w:r>
          </w:p>
        </w:tc>
        <w:tc>
          <w:tcPr>
            <w:tcW w:w="5186" w:type="dxa"/>
            <w:tcBorders>
              <w:top w:val="nil"/>
              <w:left w:val="nil"/>
              <w:bottom w:val="single" w:sz="4" w:space="0" w:color="auto"/>
              <w:right w:val="single" w:sz="4" w:space="0" w:color="auto"/>
            </w:tcBorders>
            <w:shd w:val="clear" w:color="auto" w:fill="auto"/>
            <w:noWrap/>
            <w:hideMark/>
          </w:tcPr>
          <w:p w14:paraId="2084AB77" w14:textId="23D0021B" w:rsidR="00E83F66" w:rsidRPr="00772251" w:rsidRDefault="00E83F66" w:rsidP="007E1E1D">
            <w:pPr>
              <w:spacing w:before="60" w:after="60" w:line="240" w:lineRule="auto"/>
              <w:rPr>
                <w:noProof/>
                <w:sz w:val="20"/>
              </w:rPr>
            </w:pPr>
            <w:r>
              <w:rPr>
                <w:noProof/>
                <w:sz w:val="20"/>
              </w:rPr>
              <w:t>-- Med fast hoved</w:t>
            </w:r>
          </w:p>
        </w:tc>
        <w:tc>
          <w:tcPr>
            <w:tcW w:w="709" w:type="dxa"/>
            <w:tcBorders>
              <w:top w:val="nil"/>
              <w:left w:val="nil"/>
              <w:bottom w:val="single" w:sz="4" w:space="0" w:color="auto"/>
              <w:right w:val="single" w:sz="4" w:space="0" w:color="auto"/>
            </w:tcBorders>
            <w:shd w:val="clear" w:color="auto" w:fill="auto"/>
            <w:noWrap/>
            <w:vAlign w:val="center"/>
            <w:hideMark/>
          </w:tcPr>
          <w:p w14:paraId="1CB2BD2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0EB77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A027B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20842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79A80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2EE2C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C0251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5BFA5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9F8F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4C69C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BE92D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93AFD2" w14:textId="77777777" w:rsidR="00E83F66" w:rsidRPr="00772251" w:rsidRDefault="00E83F66" w:rsidP="0015454A">
            <w:pPr>
              <w:spacing w:before="60" w:after="60" w:line="240" w:lineRule="auto"/>
              <w:rPr>
                <w:noProof/>
                <w:sz w:val="20"/>
              </w:rPr>
            </w:pPr>
            <w:r>
              <w:rPr>
                <w:noProof/>
                <w:sz w:val="20"/>
              </w:rPr>
              <w:t>82041200</w:t>
            </w:r>
          </w:p>
        </w:tc>
        <w:tc>
          <w:tcPr>
            <w:tcW w:w="1054" w:type="dxa"/>
            <w:tcBorders>
              <w:top w:val="nil"/>
              <w:left w:val="nil"/>
              <w:bottom w:val="single" w:sz="4" w:space="0" w:color="auto"/>
              <w:right w:val="single" w:sz="4" w:space="0" w:color="auto"/>
            </w:tcBorders>
            <w:shd w:val="clear" w:color="auto" w:fill="auto"/>
            <w:noWrap/>
            <w:hideMark/>
          </w:tcPr>
          <w:p w14:paraId="7CCCEF51" w14:textId="77777777" w:rsidR="00E83F66" w:rsidRPr="00772251" w:rsidRDefault="00E83F66" w:rsidP="0015454A">
            <w:pPr>
              <w:spacing w:before="60" w:after="60" w:line="240" w:lineRule="auto"/>
              <w:rPr>
                <w:noProof/>
                <w:sz w:val="20"/>
              </w:rPr>
            </w:pPr>
            <w:r>
              <w:rPr>
                <w:noProof/>
                <w:sz w:val="20"/>
              </w:rPr>
              <w:t>820412</w:t>
            </w:r>
          </w:p>
        </w:tc>
        <w:tc>
          <w:tcPr>
            <w:tcW w:w="5186" w:type="dxa"/>
            <w:tcBorders>
              <w:top w:val="nil"/>
              <w:left w:val="nil"/>
              <w:bottom w:val="single" w:sz="4" w:space="0" w:color="auto"/>
              <w:right w:val="single" w:sz="4" w:space="0" w:color="auto"/>
            </w:tcBorders>
            <w:shd w:val="clear" w:color="auto" w:fill="auto"/>
            <w:noWrap/>
            <w:hideMark/>
          </w:tcPr>
          <w:p w14:paraId="5D05E312" w14:textId="77777777" w:rsidR="00E83F66" w:rsidRPr="00772251" w:rsidRDefault="00E83F66" w:rsidP="0015454A">
            <w:pPr>
              <w:spacing w:before="60" w:after="60" w:line="240" w:lineRule="auto"/>
              <w:rPr>
                <w:noProof/>
                <w:sz w:val="20"/>
              </w:rPr>
            </w:pPr>
            <w:r>
              <w:rPr>
                <w:noProof/>
                <w:sz w:val="20"/>
              </w:rPr>
              <w:t>-- Med indstilleligt hoved</w:t>
            </w:r>
          </w:p>
        </w:tc>
        <w:tc>
          <w:tcPr>
            <w:tcW w:w="709" w:type="dxa"/>
            <w:tcBorders>
              <w:top w:val="nil"/>
              <w:left w:val="nil"/>
              <w:bottom w:val="single" w:sz="4" w:space="0" w:color="auto"/>
              <w:right w:val="single" w:sz="4" w:space="0" w:color="auto"/>
            </w:tcBorders>
            <w:shd w:val="clear" w:color="auto" w:fill="auto"/>
            <w:noWrap/>
            <w:vAlign w:val="center"/>
            <w:hideMark/>
          </w:tcPr>
          <w:p w14:paraId="45E5121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F2D88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6AE39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AA7C4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6FDC1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5AF55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839B3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E59FA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92AEFB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3AE05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4CA3C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137B4C" w14:textId="77777777" w:rsidR="00E83F66" w:rsidRPr="00772251" w:rsidRDefault="00E83F66" w:rsidP="0015454A">
            <w:pPr>
              <w:spacing w:before="60" w:after="60" w:line="240" w:lineRule="auto"/>
              <w:rPr>
                <w:noProof/>
                <w:sz w:val="20"/>
              </w:rPr>
            </w:pPr>
            <w:r>
              <w:rPr>
                <w:noProof/>
                <w:sz w:val="20"/>
              </w:rPr>
              <w:t>82042000</w:t>
            </w:r>
          </w:p>
        </w:tc>
        <w:tc>
          <w:tcPr>
            <w:tcW w:w="1054" w:type="dxa"/>
            <w:tcBorders>
              <w:top w:val="nil"/>
              <w:left w:val="nil"/>
              <w:bottom w:val="single" w:sz="4" w:space="0" w:color="auto"/>
              <w:right w:val="single" w:sz="4" w:space="0" w:color="auto"/>
            </w:tcBorders>
            <w:shd w:val="clear" w:color="auto" w:fill="auto"/>
            <w:noWrap/>
            <w:hideMark/>
          </w:tcPr>
          <w:p w14:paraId="586DF9DC" w14:textId="77777777" w:rsidR="00E83F66" w:rsidRPr="00772251" w:rsidRDefault="00E83F66" w:rsidP="0015454A">
            <w:pPr>
              <w:spacing w:before="60" w:after="60" w:line="240" w:lineRule="auto"/>
              <w:rPr>
                <w:noProof/>
                <w:sz w:val="20"/>
              </w:rPr>
            </w:pPr>
            <w:r>
              <w:rPr>
                <w:noProof/>
                <w:sz w:val="20"/>
              </w:rPr>
              <w:t>820420</w:t>
            </w:r>
          </w:p>
        </w:tc>
        <w:tc>
          <w:tcPr>
            <w:tcW w:w="5186" w:type="dxa"/>
            <w:tcBorders>
              <w:top w:val="nil"/>
              <w:left w:val="nil"/>
              <w:bottom w:val="single" w:sz="4" w:space="0" w:color="auto"/>
              <w:right w:val="single" w:sz="4" w:space="0" w:color="auto"/>
            </w:tcBorders>
            <w:shd w:val="clear" w:color="auto" w:fill="auto"/>
            <w:noWrap/>
            <w:hideMark/>
          </w:tcPr>
          <w:p w14:paraId="0E175274" w14:textId="77777777" w:rsidR="00E83F66" w:rsidRPr="00772251" w:rsidRDefault="00E83F66" w:rsidP="0015454A">
            <w:pPr>
              <w:spacing w:before="60" w:after="60" w:line="240" w:lineRule="auto"/>
              <w:rPr>
                <w:noProof/>
                <w:sz w:val="20"/>
              </w:rPr>
            </w:pPr>
            <w:r>
              <w:rPr>
                <w:noProof/>
                <w:sz w:val="20"/>
              </w:rPr>
              <w:t>- Topnøglehoveder, også med håndtag</w:t>
            </w:r>
          </w:p>
        </w:tc>
        <w:tc>
          <w:tcPr>
            <w:tcW w:w="709" w:type="dxa"/>
            <w:tcBorders>
              <w:top w:val="nil"/>
              <w:left w:val="nil"/>
              <w:bottom w:val="single" w:sz="4" w:space="0" w:color="auto"/>
              <w:right w:val="single" w:sz="4" w:space="0" w:color="auto"/>
            </w:tcBorders>
            <w:shd w:val="clear" w:color="auto" w:fill="auto"/>
            <w:noWrap/>
            <w:vAlign w:val="center"/>
            <w:hideMark/>
          </w:tcPr>
          <w:p w14:paraId="2FC2E45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BE99E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23D50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B0C67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BA70F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8B796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BC886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C9D58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11440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6CA6E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F051A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3395F4" w14:textId="77777777" w:rsidR="00E83F66" w:rsidRPr="00772251" w:rsidRDefault="00E83F66" w:rsidP="0015454A">
            <w:pPr>
              <w:spacing w:before="60" w:after="60" w:line="240" w:lineRule="auto"/>
              <w:rPr>
                <w:noProof/>
                <w:sz w:val="20"/>
              </w:rPr>
            </w:pPr>
            <w:r>
              <w:rPr>
                <w:noProof/>
                <w:sz w:val="20"/>
              </w:rPr>
              <w:t>82051000</w:t>
            </w:r>
          </w:p>
        </w:tc>
        <w:tc>
          <w:tcPr>
            <w:tcW w:w="1054" w:type="dxa"/>
            <w:tcBorders>
              <w:top w:val="nil"/>
              <w:left w:val="nil"/>
              <w:bottom w:val="single" w:sz="4" w:space="0" w:color="auto"/>
              <w:right w:val="single" w:sz="4" w:space="0" w:color="auto"/>
            </w:tcBorders>
            <w:shd w:val="clear" w:color="auto" w:fill="auto"/>
            <w:noWrap/>
            <w:hideMark/>
          </w:tcPr>
          <w:p w14:paraId="140CA63B" w14:textId="77777777" w:rsidR="00E83F66" w:rsidRPr="00772251" w:rsidRDefault="00E83F66" w:rsidP="0015454A">
            <w:pPr>
              <w:spacing w:before="60" w:after="60" w:line="240" w:lineRule="auto"/>
              <w:rPr>
                <w:noProof/>
                <w:sz w:val="20"/>
              </w:rPr>
            </w:pPr>
            <w:r>
              <w:rPr>
                <w:noProof/>
                <w:sz w:val="20"/>
              </w:rPr>
              <w:t>820510</w:t>
            </w:r>
          </w:p>
        </w:tc>
        <w:tc>
          <w:tcPr>
            <w:tcW w:w="5186" w:type="dxa"/>
            <w:tcBorders>
              <w:top w:val="nil"/>
              <w:left w:val="nil"/>
              <w:bottom w:val="single" w:sz="4" w:space="0" w:color="auto"/>
              <w:right w:val="single" w:sz="4" w:space="0" w:color="auto"/>
            </w:tcBorders>
            <w:shd w:val="clear" w:color="auto" w:fill="auto"/>
            <w:noWrap/>
            <w:hideMark/>
          </w:tcPr>
          <w:p w14:paraId="4451F130" w14:textId="77777777" w:rsidR="00E83F66" w:rsidRPr="00772251" w:rsidRDefault="00E83F66" w:rsidP="0015454A">
            <w:pPr>
              <w:spacing w:before="60" w:after="60" w:line="240" w:lineRule="auto"/>
              <w:rPr>
                <w:noProof/>
                <w:sz w:val="20"/>
              </w:rPr>
            </w:pPr>
            <w:r>
              <w:rPr>
                <w:noProof/>
                <w:sz w:val="20"/>
              </w:rPr>
              <w:t>- Bore- og gevindværktøj</w:t>
            </w:r>
          </w:p>
        </w:tc>
        <w:tc>
          <w:tcPr>
            <w:tcW w:w="709" w:type="dxa"/>
            <w:tcBorders>
              <w:top w:val="nil"/>
              <w:left w:val="nil"/>
              <w:bottom w:val="single" w:sz="4" w:space="0" w:color="auto"/>
              <w:right w:val="single" w:sz="4" w:space="0" w:color="auto"/>
            </w:tcBorders>
            <w:shd w:val="clear" w:color="auto" w:fill="auto"/>
            <w:noWrap/>
            <w:vAlign w:val="center"/>
            <w:hideMark/>
          </w:tcPr>
          <w:p w14:paraId="169E8A6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30E56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DDD01D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9CB77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378E7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6198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3424A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6EAD7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01EB8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B460B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21BF0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7984CD" w14:textId="77777777" w:rsidR="00E83F66" w:rsidRPr="00772251" w:rsidRDefault="00E83F66" w:rsidP="0015454A">
            <w:pPr>
              <w:spacing w:before="60" w:after="60" w:line="240" w:lineRule="auto"/>
              <w:rPr>
                <w:noProof/>
                <w:sz w:val="20"/>
              </w:rPr>
            </w:pPr>
            <w:r>
              <w:rPr>
                <w:noProof/>
                <w:sz w:val="20"/>
              </w:rPr>
              <w:t>82052000</w:t>
            </w:r>
          </w:p>
        </w:tc>
        <w:tc>
          <w:tcPr>
            <w:tcW w:w="1054" w:type="dxa"/>
            <w:tcBorders>
              <w:top w:val="nil"/>
              <w:left w:val="nil"/>
              <w:bottom w:val="single" w:sz="4" w:space="0" w:color="auto"/>
              <w:right w:val="single" w:sz="4" w:space="0" w:color="auto"/>
            </w:tcBorders>
            <w:shd w:val="clear" w:color="auto" w:fill="auto"/>
            <w:noWrap/>
            <w:hideMark/>
          </w:tcPr>
          <w:p w14:paraId="46E8A675" w14:textId="77777777" w:rsidR="00E83F66" w:rsidRPr="00772251" w:rsidRDefault="00E83F66" w:rsidP="0015454A">
            <w:pPr>
              <w:spacing w:before="60" w:after="60" w:line="240" w:lineRule="auto"/>
              <w:rPr>
                <w:noProof/>
                <w:sz w:val="20"/>
              </w:rPr>
            </w:pPr>
            <w:r>
              <w:rPr>
                <w:noProof/>
                <w:sz w:val="20"/>
              </w:rPr>
              <w:t>820520</w:t>
            </w:r>
          </w:p>
        </w:tc>
        <w:tc>
          <w:tcPr>
            <w:tcW w:w="5186" w:type="dxa"/>
            <w:tcBorders>
              <w:top w:val="nil"/>
              <w:left w:val="nil"/>
              <w:bottom w:val="single" w:sz="4" w:space="0" w:color="auto"/>
              <w:right w:val="single" w:sz="4" w:space="0" w:color="auto"/>
            </w:tcBorders>
            <w:shd w:val="clear" w:color="auto" w:fill="auto"/>
            <w:noWrap/>
            <w:hideMark/>
          </w:tcPr>
          <w:p w14:paraId="6646A540" w14:textId="77777777" w:rsidR="00E83F66" w:rsidRPr="00772251" w:rsidRDefault="00E83F66" w:rsidP="0015454A">
            <w:pPr>
              <w:spacing w:before="60" w:after="60" w:line="240" w:lineRule="auto"/>
              <w:rPr>
                <w:noProof/>
                <w:sz w:val="20"/>
              </w:rPr>
            </w:pPr>
            <w:r>
              <w:rPr>
                <w:noProof/>
                <w:sz w:val="20"/>
              </w:rPr>
              <w:t>- Hamre</w:t>
            </w:r>
          </w:p>
        </w:tc>
        <w:tc>
          <w:tcPr>
            <w:tcW w:w="709" w:type="dxa"/>
            <w:tcBorders>
              <w:top w:val="nil"/>
              <w:left w:val="nil"/>
              <w:bottom w:val="single" w:sz="4" w:space="0" w:color="auto"/>
              <w:right w:val="single" w:sz="4" w:space="0" w:color="auto"/>
            </w:tcBorders>
            <w:shd w:val="clear" w:color="auto" w:fill="auto"/>
            <w:noWrap/>
            <w:vAlign w:val="center"/>
            <w:hideMark/>
          </w:tcPr>
          <w:p w14:paraId="3F3E84C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78C22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BD0F5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012BE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FF285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BAA9F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D17D40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2D11B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0C795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9891E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8E4491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A967C6" w14:textId="77777777" w:rsidR="00E83F66" w:rsidRPr="00772251" w:rsidRDefault="00E83F66" w:rsidP="00CC47C5">
            <w:pPr>
              <w:pageBreakBefore/>
              <w:spacing w:before="60" w:after="60" w:line="240" w:lineRule="auto"/>
              <w:rPr>
                <w:noProof/>
                <w:sz w:val="20"/>
              </w:rPr>
            </w:pPr>
            <w:r>
              <w:rPr>
                <w:noProof/>
                <w:sz w:val="20"/>
              </w:rPr>
              <w:t>82053000</w:t>
            </w:r>
          </w:p>
        </w:tc>
        <w:tc>
          <w:tcPr>
            <w:tcW w:w="1054" w:type="dxa"/>
            <w:tcBorders>
              <w:top w:val="nil"/>
              <w:left w:val="nil"/>
              <w:bottom w:val="single" w:sz="4" w:space="0" w:color="auto"/>
              <w:right w:val="single" w:sz="4" w:space="0" w:color="auto"/>
            </w:tcBorders>
            <w:shd w:val="clear" w:color="auto" w:fill="auto"/>
            <w:noWrap/>
            <w:hideMark/>
          </w:tcPr>
          <w:p w14:paraId="61FEEBAC" w14:textId="77777777" w:rsidR="00E83F66" w:rsidRPr="00772251" w:rsidRDefault="00E83F66" w:rsidP="0015454A">
            <w:pPr>
              <w:spacing w:before="60" w:after="60" w:line="240" w:lineRule="auto"/>
              <w:rPr>
                <w:noProof/>
                <w:sz w:val="20"/>
              </w:rPr>
            </w:pPr>
            <w:r>
              <w:rPr>
                <w:noProof/>
                <w:sz w:val="20"/>
              </w:rPr>
              <w:t>820530</w:t>
            </w:r>
          </w:p>
        </w:tc>
        <w:tc>
          <w:tcPr>
            <w:tcW w:w="5186" w:type="dxa"/>
            <w:tcBorders>
              <w:top w:val="nil"/>
              <w:left w:val="nil"/>
              <w:bottom w:val="single" w:sz="4" w:space="0" w:color="auto"/>
              <w:right w:val="single" w:sz="4" w:space="0" w:color="auto"/>
            </w:tcBorders>
            <w:shd w:val="clear" w:color="auto" w:fill="auto"/>
            <w:noWrap/>
            <w:hideMark/>
          </w:tcPr>
          <w:p w14:paraId="0BA41009" w14:textId="77777777" w:rsidR="00E83F66" w:rsidRPr="00772251" w:rsidRDefault="00E83F66" w:rsidP="0015454A">
            <w:pPr>
              <w:spacing w:before="60" w:after="60" w:line="240" w:lineRule="auto"/>
              <w:rPr>
                <w:noProof/>
                <w:sz w:val="20"/>
              </w:rPr>
            </w:pPr>
            <w:r>
              <w:rPr>
                <w:noProof/>
                <w:sz w:val="20"/>
              </w:rPr>
              <w:t>- Høvle, stemmejern, mejsler og andet skærende værktøj til træbearbejdning</w:t>
            </w:r>
          </w:p>
        </w:tc>
        <w:tc>
          <w:tcPr>
            <w:tcW w:w="709" w:type="dxa"/>
            <w:tcBorders>
              <w:top w:val="nil"/>
              <w:left w:val="nil"/>
              <w:bottom w:val="single" w:sz="4" w:space="0" w:color="auto"/>
              <w:right w:val="single" w:sz="4" w:space="0" w:color="auto"/>
            </w:tcBorders>
            <w:shd w:val="clear" w:color="auto" w:fill="auto"/>
            <w:noWrap/>
            <w:vAlign w:val="center"/>
            <w:hideMark/>
          </w:tcPr>
          <w:p w14:paraId="3007E7F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5B89A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BCED7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EDC1B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2E90F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7CC9C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565E1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638C8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13663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45553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1CEF6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D51D8D" w14:textId="77777777" w:rsidR="00E83F66" w:rsidRPr="00772251" w:rsidRDefault="00E83F66" w:rsidP="0015454A">
            <w:pPr>
              <w:spacing w:before="60" w:after="60" w:line="240" w:lineRule="auto"/>
              <w:rPr>
                <w:noProof/>
                <w:sz w:val="20"/>
              </w:rPr>
            </w:pPr>
            <w:r>
              <w:rPr>
                <w:noProof/>
                <w:sz w:val="20"/>
              </w:rPr>
              <w:t>82054000</w:t>
            </w:r>
          </w:p>
        </w:tc>
        <w:tc>
          <w:tcPr>
            <w:tcW w:w="1054" w:type="dxa"/>
            <w:tcBorders>
              <w:top w:val="nil"/>
              <w:left w:val="nil"/>
              <w:bottom w:val="single" w:sz="4" w:space="0" w:color="auto"/>
              <w:right w:val="single" w:sz="4" w:space="0" w:color="auto"/>
            </w:tcBorders>
            <w:shd w:val="clear" w:color="auto" w:fill="auto"/>
            <w:noWrap/>
            <w:hideMark/>
          </w:tcPr>
          <w:p w14:paraId="72DB590D" w14:textId="77777777" w:rsidR="00E83F66" w:rsidRPr="00772251" w:rsidRDefault="00E83F66" w:rsidP="0015454A">
            <w:pPr>
              <w:spacing w:before="60" w:after="60" w:line="240" w:lineRule="auto"/>
              <w:rPr>
                <w:noProof/>
                <w:sz w:val="20"/>
              </w:rPr>
            </w:pPr>
            <w:r>
              <w:rPr>
                <w:noProof/>
                <w:sz w:val="20"/>
              </w:rPr>
              <w:t>820540</w:t>
            </w:r>
          </w:p>
        </w:tc>
        <w:tc>
          <w:tcPr>
            <w:tcW w:w="5186" w:type="dxa"/>
            <w:tcBorders>
              <w:top w:val="nil"/>
              <w:left w:val="nil"/>
              <w:bottom w:val="single" w:sz="4" w:space="0" w:color="auto"/>
              <w:right w:val="single" w:sz="4" w:space="0" w:color="auto"/>
            </w:tcBorders>
            <w:shd w:val="clear" w:color="auto" w:fill="auto"/>
            <w:noWrap/>
            <w:hideMark/>
          </w:tcPr>
          <w:p w14:paraId="63F435B7" w14:textId="77777777" w:rsidR="00E83F66" w:rsidRPr="00772251" w:rsidRDefault="00E83F66" w:rsidP="0015454A">
            <w:pPr>
              <w:spacing w:before="60" w:after="60" w:line="240" w:lineRule="auto"/>
              <w:rPr>
                <w:noProof/>
                <w:sz w:val="20"/>
              </w:rPr>
            </w:pPr>
            <w:r>
              <w:rPr>
                <w:noProof/>
                <w:sz w:val="20"/>
              </w:rPr>
              <w:t>- Skruetrækkere</w:t>
            </w:r>
          </w:p>
        </w:tc>
        <w:tc>
          <w:tcPr>
            <w:tcW w:w="709" w:type="dxa"/>
            <w:tcBorders>
              <w:top w:val="nil"/>
              <w:left w:val="nil"/>
              <w:bottom w:val="single" w:sz="4" w:space="0" w:color="auto"/>
              <w:right w:val="single" w:sz="4" w:space="0" w:color="auto"/>
            </w:tcBorders>
            <w:shd w:val="clear" w:color="auto" w:fill="auto"/>
            <w:noWrap/>
            <w:vAlign w:val="center"/>
            <w:hideMark/>
          </w:tcPr>
          <w:p w14:paraId="2ABDA03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B77B8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0AA9F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26F38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59152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8D38D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CB128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92D79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6613E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1545A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AF104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18376E" w14:textId="77777777" w:rsidR="00E83F66" w:rsidRPr="00772251" w:rsidRDefault="00E83F66" w:rsidP="0015454A">
            <w:pPr>
              <w:spacing w:before="60" w:after="60" w:line="240" w:lineRule="auto"/>
              <w:rPr>
                <w:noProof/>
                <w:sz w:val="20"/>
              </w:rPr>
            </w:pPr>
            <w:r>
              <w:rPr>
                <w:noProof/>
                <w:sz w:val="20"/>
              </w:rPr>
              <w:t>82055900</w:t>
            </w:r>
          </w:p>
        </w:tc>
        <w:tc>
          <w:tcPr>
            <w:tcW w:w="1054" w:type="dxa"/>
            <w:tcBorders>
              <w:top w:val="nil"/>
              <w:left w:val="nil"/>
              <w:bottom w:val="single" w:sz="4" w:space="0" w:color="auto"/>
              <w:right w:val="single" w:sz="4" w:space="0" w:color="auto"/>
            </w:tcBorders>
            <w:shd w:val="clear" w:color="auto" w:fill="auto"/>
            <w:noWrap/>
            <w:hideMark/>
          </w:tcPr>
          <w:p w14:paraId="6A132C9B" w14:textId="77777777" w:rsidR="00E83F66" w:rsidRPr="00772251" w:rsidRDefault="00E83F66" w:rsidP="0015454A">
            <w:pPr>
              <w:spacing w:before="60" w:after="60" w:line="240" w:lineRule="auto"/>
              <w:rPr>
                <w:noProof/>
                <w:sz w:val="20"/>
              </w:rPr>
            </w:pPr>
            <w:r>
              <w:rPr>
                <w:noProof/>
                <w:sz w:val="20"/>
              </w:rPr>
              <w:t>820559</w:t>
            </w:r>
          </w:p>
        </w:tc>
        <w:tc>
          <w:tcPr>
            <w:tcW w:w="5186" w:type="dxa"/>
            <w:tcBorders>
              <w:top w:val="nil"/>
              <w:left w:val="nil"/>
              <w:bottom w:val="single" w:sz="4" w:space="0" w:color="auto"/>
              <w:right w:val="single" w:sz="4" w:space="0" w:color="auto"/>
            </w:tcBorders>
            <w:shd w:val="clear" w:color="auto" w:fill="auto"/>
            <w:noWrap/>
            <w:hideMark/>
          </w:tcPr>
          <w:p w14:paraId="7CA3389B"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1CBF8DA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A9A5D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4B299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86E6E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5551C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30520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C7E2F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5AB9F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9D981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E0964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63BD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4CF1C8" w14:textId="77777777" w:rsidR="00E83F66" w:rsidRPr="00772251" w:rsidRDefault="00E83F66" w:rsidP="0015454A">
            <w:pPr>
              <w:spacing w:before="60" w:after="60" w:line="240" w:lineRule="auto"/>
              <w:rPr>
                <w:noProof/>
                <w:sz w:val="20"/>
              </w:rPr>
            </w:pPr>
            <w:r>
              <w:rPr>
                <w:noProof/>
                <w:sz w:val="20"/>
              </w:rPr>
              <w:t>82056000</w:t>
            </w:r>
          </w:p>
        </w:tc>
        <w:tc>
          <w:tcPr>
            <w:tcW w:w="1054" w:type="dxa"/>
            <w:tcBorders>
              <w:top w:val="nil"/>
              <w:left w:val="nil"/>
              <w:bottom w:val="single" w:sz="4" w:space="0" w:color="auto"/>
              <w:right w:val="single" w:sz="4" w:space="0" w:color="auto"/>
            </w:tcBorders>
            <w:shd w:val="clear" w:color="auto" w:fill="auto"/>
            <w:noWrap/>
            <w:hideMark/>
          </w:tcPr>
          <w:p w14:paraId="31E46172" w14:textId="77777777" w:rsidR="00E83F66" w:rsidRPr="00772251" w:rsidRDefault="00E83F66" w:rsidP="0015454A">
            <w:pPr>
              <w:spacing w:before="60" w:after="60" w:line="240" w:lineRule="auto"/>
              <w:rPr>
                <w:noProof/>
                <w:sz w:val="20"/>
              </w:rPr>
            </w:pPr>
            <w:r>
              <w:rPr>
                <w:noProof/>
                <w:sz w:val="20"/>
              </w:rPr>
              <w:t>820560</w:t>
            </w:r>
          </w:p>
        </w:tc>
        <w:tc>
          <w:tcPr>
            <w:tcW w:w="5186" w:type="dxa"/>
            <w:tcBorders>
              <w:top w:val="nil"/>
              <w:left w:val="nil"/>
              <w:bottom w:val="single" w:sz="4" w:space="0" w:color="auto"/>
              <w:right w:val="single" w:sz="4" w:space="0" w:color="auto"/>
            </w:tcBorders>
            <w:shd w:val="clear" w:color="auto" w:fill="auto"/>
            <w:noWrap/>
            <w:hideMark/>
          </w:tcPr>
          <w:p w14:paraId="217B1973" w14:textId="77777777" w:rsidR="00E83F66" w:rsidRPr="00772251" w:rsidRDefault="00E83F66" w:rsidP="0015454A">
            <w:pPr>
              <w:spacing w:before="60" w:after="60" w:line="240" w:lineRule="auto"/>
              <w:rPr>
                <w:noProof/>
                <w:sz w:val="20"/>
              </w:rPr>
            </w:pPr>
            <w:r>
              <w:rPr>
                <w:noProof/>
                <w:sz w:val="20"/>
              </w:rPr>
              <w:t>- Blæselamper</w:t>
            </w:r>
          </w:p>
        </w:tc>
        <w:tc>
          <w:tcPr>
            <w:tcW w:w="709" w:type="dxa"/>
            <w:tcBorders>
              <w:top w:val="nil"/>
              <w:left w:val="nil"/>
              <w:bottom w:val="single" w:sz="4" w:space="0" w:color="auto"/>
              <w:right w:val="single" w:sz="4" w:space="0" w:color="auto"/>
            </w:tcBorders>
            <w:shd w:val="clear" w:color="auto" w:fill="auto"/>
            <w:noWrap/>
            <w:vAlign w:val="center"/>
            <w:hideMark/>
          </w:tcPr>
          <w:p w14:paraId="0A8C0BC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AB765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E83DF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9E6D2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CE0FA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3BDAD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046CA5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CD1E7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173B5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4C263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45FAE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6566E3" w14:textId="77777777" w:rsidR="00E83F66" w:rsidRPr="00772251" w:rsidRDefault="00E83F66" w:rsidP="0015454A">
            <w:pPr>
              <w:spacing w:before="60" w:after="60" w:line="240" w:lineRule="auto"/>
              <w:rPr>
                <w:noProof/>
                <w:sz w:val="20"/>
              </w:rPr>
            </w:pPr>
            <w:r>
              <w:rPr>
                <w:noProof/>
                <w:sz w:val="20"/>
              </w:rPr>
              <w:t>82057000</w:t>
            </w:r>
          </w:p>
        </w:tc>
        <w:tc>
          <w:tcPr>
            <w:tcW w:w="1054" w:type="dxa"/>
            <w:tcBorders>
              <w:top w:val="nil"/>
              <w:left w:val="nil"/>
              <w:bottom w:val="single" w:sz="4" w:space="0" w:color="auto"/>
              <w:right w:val="single" w:sz="4" w:space="0" w:color="auto"/>
            </w:tcBorders>
            <w:shd w:val="clear" w:color="auto" w:fill="auto"/>
            <w:noWrap/>
            <w:hideMark/>
          </w:tcPr>
          <w:p w14:paraId="7E291031" w14:textId="77777777" w:rsidR="00E83F66" w:rsidRPr="00772251" w:rsidRDefault="00E83F66" w:rsidP="0015454A">
            <w:pPr>
              <w:spacing w:before="60" w:after="60" w:line="240" w:lineRule="auto"/>
              <w:rPr>
                <w:noProof/>
                <w:sz w:val="20"/>
              </w:rPr>
            </w:pPr>
            <w:r>
              <w:rPr>
                <w:noProof/>
                <w:sz w:val="20"/>
              </w:rPr>
              <w:t>820570</w:t>
            </w:r>
          </w:p>
        </w:tc>
        <w:tc>
          <w:tcPr>
            <w:tcW w:w="5186" w:type="dxa"/>
            <w:tcBorders>
              <w:top w:val="nil"/>
              <w:left w:val="nil"/>
              <w:bottom w:val="single" w:sz="4" w:space="0" w:color="auto"/>
              <w:right w:val="single" w:sz="4" w:space="0" w:color="auto"/>
            </w:tcBorders>
            <w:shd w:val="clear" w:color="auto" w:fill="auto"/>
            <w:noWrap/>
            <w:hideMark/>
          </w:tcPr>
          <w:p w14:paraId="085F2010" w14:textId="77777777" w:rsidR="00E83F66" w:rsidRPr="00772251" w:rsidRDefault="00E83F66" w:rsidP="0015454A">
            <w:pPr>
              <w:spacing w:before="60" w:after="60" w:line="240" w:lineRule="auto"/>
              <w:rPr>
                <w:noProof/>
                <w:sz w:val="20"/>
              </w:rPr>
            </w:pPr>
            <w:r>
              <w:rPr>
                <w:noProof/>
                <w:sz w:val="20"/>
              </w:rPr>
              <w:t>- Skruestikker, skruetvinger og lign.</w:t>
            </w:r>
          </w:p>
        </w:tc>
        <w:tc>
          <w:tcPr>
            <w:tcW w:w="709" w:type="dxa"/>
            <w:tcBorders>
              <w:top w:val="nil"/>
              <w:left w:val="nil"/>
              <w:bottom w:val="single" w:sz="4" w:space="0" w:color="auto"/>
              <w:right w:val="single" w:sz="4" w:space="0" w:color="auto"/>
            </w:tcBorders>
            <w:shd w:val="clear" w:color="auto" w:fill="auto"/>
            <w:noWrap/>
            <w:vAlign w:val="center"/>
            <w:hideMark/>
          </w:tcPr>
          <w:p w14:paraId="445DCDD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ADBA1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CA000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6F819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CBDD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F8329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BABEB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33AB8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49331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39BE4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A4F8B0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7B7E1A3" w14:textId="77777777" w:rsidR="00E83F66" w:rsidRPr="00772251" w:rsidRDefault="00E83F66" w:rsidP="0015454A">
            <w:pPr>
              <w:spacing w:before="60" w:after="60" w:line="240" w:lineRule="auto"/>
              <w:rPr>
                <w:noProof/>
                <w:sz w:val="20"/>
              </w:rPr>
            </w:pPr>
            <w:r>
              <w:rPr>
                <w:noProof/>
                <w:sz w:val="20"/>
              </w:rPr>
              <w:t>82059000</w:t>
            </w:r>
          </w:p>
        </w:tc>
        <w:tc>
          <w:tcPr>
            <w:tcW w:w="1054" w:type="dxa"/>
            <w:tcBorders>
              <w:top w:val="nil"/>
              <w:left w:val="nil"/>
              <w:bottom w:val="single" w:sz="4" w:space="0" w:color="auto"/>
              <w:right w:val="single" w:sz="4" w:space="0" w:color="auto"/>
            </w:tcBorders>
            <w:shd w:val="clear" w:color="auto" w:fill="auto"/>
            <w:noWrap/>
            <w:hideMark/>
          </w:tcPr>
          <w:p w14:paraId="44580301" w14:textId="77777777" w:rsidR="00E83F66" w:rsidRPr="00772251" w:rsidRDefault="00E83F66" w:rsidP="0015454A">
            <w:pPr>
              <w:spacing w:before="60" w:after="60" w:line="240" w:lineRule="auto"/>
              <w:rPr>
                <w:noProof/>
                <w:sz w:val="20"/>
              </w:rPr>
            </w:pPr>
            <w:r>
              <w:rPr>
                <w:noProof/>
                <w:sz w:val="20"/>
              </w:rPr>
              <w:t>820590</w:t>
            </w:r>
          </w:p>
        </w:tc>
        <w:tc>
          <w:tcPr>
            <w:tcW w:w="5186" w:type="dxa"/>
            <w:tcBorders>
              <w:top w:val="nil"/>
              <w:left w:val="nil"/>
              <w:bottom w:val="single" w:sz="4" w:space="0" w:color="auto"/>
              <w:right w:val="single" w:sz="4" w:space="0" w:color="auto"/>
            </w:tcBorders>
            <w:shd w:val="clear" w:color="auto" w:fill="auto"/>
            <w:noWrap/>
            <w:hideMark/>
          </w:tcPr>
          <w:p w14:paraId="7F782091" w14:textId="77777777" w:rsidR="00E83F66" w:rsidRPr="00772251" w:rsidRDefault="00E83F66" w:rsidP="0015454A">
            <w:pPr>
              <w:spacing w:before="60" w:after="60" w:line="240" w:lineRule="auto"/>
              <w:rPr>
                <w:noProof/>
                <w:sz w:val="20"/>
              </w:rPr>
            </w:pPr>
            <w:r>
              <w:rPr>
                <w:noProof/>
                <w:sz w:val="20"/>
              </w:rPr>
              <w:t>- Andre varer, herunder sæt af varer henhørende under mindst to af de ovennævnte underpositioner under denne position</w:t>
            </w:r>
          </w:p>
        </w:tc>
        <w:tc>
          <w:tcPr>
            <w:tcW w:w="709" w:type="dxa"/>
            <w:tcBorders>
              <w:top w:val="nil"/>
              <w:left w:val="nil"/>
              <w:bottom w:val="single" w:sz="4" w:space="0" w:color="auto"/>
              <w:right w:val="single" w:sz="4" w:space="0" w:color="auto"/>
            </w:tcBorders>
            <w:shd w:val="clear" w:color="auto" w:fill="auto"/>
            <w:noWrap/>
            <w:vAlign w:val="center"/>
            <w:hideMark/>
          </w:tcPr>
          <w:p w14:paraId="3E86476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6DDD1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C858D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04BF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7269BA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2E370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00D2F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AA31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270D6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3A86B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EEF1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89466DA" w14:textId="77777777" w:rsidR="00E83F66" w:rsidRPr="00772251" w:rsidRDefault="00E83F66" w:rsidP="0015454A">
            <w:pPr>
              <w:spacing w:before="60" w:after="60" w:line="240" w:lineRule="auto"/>
              <w:rPr>
                <w:noProof/>
                <w:sz w:val="20"/>
              </w:rPr>
            </w:pPr>
            <w:r>
              <w:rPr>
                <w:noProof/>
                <w:sz w:val="20"/>
              </w:rPr>
              <w:t>82060000</w:t>
            </w:r>
          </w:p>
        </w:tc>
        <w:tc>
          <w:tcPr>
            <w:tcW w:w="1054" w:type="dxa"/>
            <w:tcBorders>
              <w:top w:val="nil"/>
              <w:left w:val="nil"/>
              <w:bottom w:val="single" w:sz="4" w:space="0" w:color="auto"/>
              <w:right w:val="single" w:sz="4" w:space="0" w:color="auto"/>
            </w:tcBorders>
            <w:shd w:val="clear" w:color="auto" w:fill="auto"/>
            <w:noWrap/>
            <w:hideMark/>
          </w:tcPr>
          <w:p w14:paraId="003A8999" w14:textId="77777777" w:rsidR="00E83F66" w:rsidRPr="00772251" w:rsidRDefault="00E83F66" w:rsidP="0015454A">
            <w:pPr>
              <w:spacing w:before="60" w:after="60" w:line="240" w:lineRule="auto"/>
              <w:rPr>
                <w:noProof/>
                <w:sz w:val="20"/>
              </w:rPr>
            </w:pPr>
            <w:r>
              <w:rPr>
                <w:noProof/>
                <w:sz w:val="20"/>
              </w:rPr>
              <w:t>820600</w:t>
            </w:r>
          </w:p>
        </w:tc>
        <w:tc>
          <w:tcPr>
            <w:tcW w:w="5186" w:type="dxa"/>
            <w:tcBorders>
              <w:top w:val="nil"/>
              <w:left w:val="nil"/>
              <w:bottom w:val="single" w:sz="4" w:space="0" w:color="auto"/>
              <w:right w:val="single" w:sz="4" w:space="0" w:color="auto"/>
            </w:tcBorders>
            <w:shd w:val="clear" w:color="auto" w:fill="auto"/>
            <w:noWrap/>
            <w:hideMark/>
          </w:tcPr>
          <w:p w14:paraId="60BD623C" w14:textId="77777777" w:rsidR="00E83F66" w:rsidRPr="00772251" w:rsidRDefault="00E83F66" w:rsidP="0015454A">
            <w:pPr>
              <w:spacing w:before="60" w:after="60" w:line="240" w:lineRule="auto"/>
              <w:rPr>
                <w:noProof/>
                <w:sz w:val="20"/>
              </w:rPr>
            </w:pPr>
            <w:r>
              <w:rPr>
                <w:noProof/>
                <w:sz w:val="20"/>
              </w:rPr>
              <w:t>Værktøj henhørende under mindst to af positionerne 8202-8205, i sæt til detailsalg</w:t>
            </w:r>
          </w:p>
        </w:tc>
        <w:tc>
          <w:tcPr>
            <w:tcW w:w="709" w:type="dxa"/>
            <w:tcBorders>
              <w:top w:val="nil"/>
              <w:left w:val="nil"/>
              <w:bottom w:val="single" w:sz="4" w:space="0" w:color="auto"/>
              <w:right w:val="single" w:sz="4" w:space="0" w:color="auto"/>
            </w:tcBorders>
            <w:shd w:val="clear" w:color="auto" w:fill="auto"/>
            <w:noWrap/>
            <w:vAlign w:val="center"/>
            <w:hideMark/>
          </w:tcPr>
          <w:p w14:paraId="5C6E85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0CB79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ECDEB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292D2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B5479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886EA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0AE89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89F1E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11E6D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D282C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7E6E9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A4DEEA" w14:textId="77777777" w:rsidR="00E83F66" w:rsidRPr="00772251" w:rsidRDefault="00E83F66" w:rsidP="0015454A">
            <w:pPr>
              <w:spacing w:before="60" w:after="60" w:line="240" w:lineRule="auto"/>
              <w:rPr>
                <w:noProof/>
                <w:sz w:val="20"/>
              </w:rPr>
            </w:pPr>
            <w:r>
              <w:rPr>
                <w:noProof/>
                <w:sz w:val="20"/>
              </w:rPr>
              <w:t>82071300</w:t>
            </w:r>
          </w:p>
        </w:tc>
        <w:tc>
          <w:tcPr>
            <w:tcW w:w="1054" w:type="dxa"/>
            <w:tcBorders>
              <w:top w:val="nil"/>
              <w:left w:val="nil"/>
              <w:bottom w:val="single" w:sz="4" w:space="0" w:color="auto"/>
              <w:right w:val="single" w:sz="4" w:space="0" w:color="auto"/>
            </w:tcBorders>
            <w:shd w:val="clear" w:color="auto" w:fill="auto"/>
            <w:noWrap/>
            <w:hideMark/>
          </w:tcPr>
          <w:p w14:paraId="7308C119" w14:textId="77777777" w:rsidR="00E83F66" w:rsidRPr="00772251" w:rsidRDefault="00E83F66" w:rsidP="0015454A">
            <w:pPr>
              <w:spacing w:before="60" w:after="60" w:line="240" w:lineRule="auto"/>
              <w:rPr>
                <w:noProof/>
                <w:sz w:val="20"/>
              </w:rPr>
            </w:pPr>
            <w:r>
              <w:rPr>
                <w:noProof/>
                <w:sz w:val="20"/>
              </w:rPr>
              <w:t>820713</w:t>
            </w:r>
          </w:p>
        </w:tc>
        <w:tc>
          <w:tcPr>
            <w:tcW w:w="5186" w:type="dxa"/>
            <w:tcBorders>
              <w:top w:val="nil"/>
              <w:left w:val="nil"/>
              <w:bottom w:val="single" w:sz="4" w:space="0" w:color="auto"/>
              <w:right w:val="single" w:sz="4" w:space="0" w:color="auto"/>
            </w:tcBorders>
            <w:shd w:val="clear" w:color="auto" w:fill="auto"/>
            <w:noWrap/>
            <w:hideMark/>
          </w:tcPr>
          <w:p w14:paraId="31E4D34B" w14:textId="77777777" w:rsidR="00E83F66" w:rsidRPr="00772251" w:rsidRDefault="00E83F66" w:rsidP="0015454A">
            <w:pPr>
              <w:spacing w:before="60" w:after="60" w:line="240" w:lineRule="auto"/>
              <w:rPr>
                <w:noProof/>
                <w:sz w:val="20"/>
              </w:rPr>
            </w:pPr>
            <w:r>
              <w:rPr>
                <w:noProof/>
                <w:sz w:val="20"/>
              </w:rPr>
              <w:t>-- Med virksom del af cermets</w:t>
            </w:r>
          </w:p>
        </w:tc>
        <w:tc>
          <w:tcPr>
            <w:tcW w:w="709" w:type="dxa"/>
            <w:tcBorders>
              <w:top w:val="nil"/>
              <w:left w:val="nil"/>
              <w:bottom w:val="single" w:sz="4" w:space="0" w:color="auto"/>
              <w:right w:val="single" w:sz="4" w:space="0" w:color="auto"/>
            </w:tcBorders>
            <w:shd w:val="clear" w:color="auto" w:fill="auto"/>
            <w:noWrap/>
            <w:vAlign w:val="center"/>
            <w:hideMark/>
          </w:tcPr>
          <w:p w14:paraId="328ABDC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9FA42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6A629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54E13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50FB2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C10BB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EC77E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C19B4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6E1CD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55A3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3938D5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64E613" w14:textId="77777777" w:rsidR="00E83F66" w:rsidRPr="00772251" w:rsidRDefault="00E83F66" w:rsidP="0015454A">
            <w:pPr>
              <w:spacing w:before="60" w:after="60" w:line="240" w:lineRule="auto"/>
              <w:rPr>
                <w:noProof/>
                <w:sz w:val="20"/>
              </w:rPr>
            </w:pPr>
            <w:r>
              <w:rPr>
                <w:noProof/>
                <w:sz w:val="20"/>
              </w:rPr>
              <w:t>82071900</w:t>
            </w:r>
          </w:p>
        </w:tc>
        <w:tc>
          <w:tcPr>
            <w:tcW w:w="1054" w:type="dxa"/>
            <w:tcBorders>
              <w:top w:val="nil"/>
              <w:left w:val="nil"/>
              <w:bottom w:val="single" w:sz="4" w:space="0" w:color="auto"/>
              <w:right w:val="single" w:sz="4" w:space="0" w:color="auto"/>
            </w:tcBorders>
            <w:shd w:val="clear" w:color="auto" w:fill="auto"/>
            <w:noWrap/>
            <w:hideMark/>
          </w:tcPr>
          <w:p w14:paraId="0BDB5D98" w14:textId="77777777" w:rsidR="00E83F66" w:rsidRPr="00772251" w:rsidRDefault="00E83F66" w:rsidP="0015454A">
            <w:pPr>
              <w:spacing w:before="60" w:after="60" w:line="240" w:lineRule="auto"/>
              <w:rPr>
                <w:noProof/>
                <w:sz w:val="20"/>
              </w:rPr>
            </w:pPr>
            <w:r>
              <w:rPr>
                <w:noProof/>
                <w:sz w:val="20"/>
              </w:rPr>
              <w:t>820719</w:t>
            </w:r>
          </w:p>
        </w:tc>
        <w:tc>
          <w:tcPr>
            <w:tcW w:w="5186" w:type="dxa"/>
            <w:tcBorders>
              <w:top w:val="nil"/>
              <w:left w:val="nil"/>
              <w:bottom w:val="single" w:sz="4" w:space="0" w:color="auto"/>
              <w:right w:val="single" w:sz="4" w:space="0" w:color="auto"/>
            </w:tcBorders>
            <w:shd w:val="clear" w:color="auto" w:fill="auto"/>
            <w:noWrap/>
            <w:hideMark/>
          </w:tcPr>
          <w:p w14:paraId="79A238E7" w14:textId="77777777" w:rsidR="00E83F66" w:rsidRPr="00772251" w:rsidRDefault="00E83F66" w:rsidP="0015454A">
            <w:pPr>
              <w:spacing w:before="60" w:after="60" w:line="240" w:lineRule="auto"/>
              <w:rPr>
                <w:noProof/>
                <w:sz w:val="20"/>
              </w:rPr>
            </w:pPr>
            <w:r>
              <w:rPr>
                <w:noProof/>
                <w:sz w:val="20"/>
              </w:rPr>
              <w:t>-- Andre varer, herunder dele</w:t>
            </w:r>
          </w:p>
        </w:tc>
        <w:tc>
          <w:tcPr>
            <w:tcW w:w="709" w:type="dxa"/>
            <w:tcBorders>
              <w:top w:val="nil"/>
              <w:left w:val="nil"/>
              <w:bottom w:val="single" w:sz="4" w:space="0" w:color="auto"/>
              <w:right w:val="single" w:sz="4" w:space="0" w:color="auto"/>
            </w:tcBorders>
            <w:shd w:val="clear" w:color="auto" w:fill="auto"/>
            <w:noWrap/>
            <w:vAlign w:val="center"/>
            <w:hideMark/>
          </w:tcPr>
          <w:p w14:paraId="5F6DE7F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688D8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0A409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5DDFA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5A56A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BBDD2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1EE9E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FFC4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2D67F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FABF8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2F482A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EA22BE1" w14:textId="77777777" w:rsidR="00E83F66" w:rsidRPr="00772251" w:rsidRDefault="00E83F66" w:rsidP="0015454A">
            <w:pPr>
              <w:spacing w:before="60" w:after="60" w:line="240" w:lineRule="auto"/>
              <w:rPr>
                <w:noProof/>
                <w:sz w:val="20"/>
              </w:rPr>
            </w:pPr>
            <w:r>
              <w:rPr>
                <w:noProof/>
                <w:sz w:val="20"/>
              </w:rPr>
              <w:t>82072000</w:t>
            </w:r>
          </w:p>
        </w:tc>
        <w:tc>
          <w:tcPr>
            <w:tcW w:w="1054" w:type="dxa"/>
            <w:tcBorders>
              <w:top w:val="nil"/>
              <w:left w:val="nil"/>
              <w:bottom w:val="single" w:sz="4" w:space="0" w:color="auto"/>
              <w:right w:val="single" w:sz="4" w:space="0" w:color="auto"/>
            </w:tcBorders>
            <w:shd w:val="clear" w:color="auto" w:fill="auto"/>
            <w:noWrap/>
            <w:hideMark/>
          </w:tcPr>
          <w:p w14:paraId="3E7A3872" w14:textId="77777777" w:rsidR="00E83F66" w:rsidRPr="00772251" w:rsidRDefault="00E83F66" w:rsidP="0015454A">
            <w:pPr>
              <w:spacing w:before="60" w:after="60" w:line="240" w:lineRule="auto"/>
              <w:rPr>
                <w:noProof/>
                <w:sz w:val="20"/>
              </w:rPr>
            </w:pPr>
            <w:r>
              <w:rPr>
                <w:noProof/>
                <w:sz w:val="20"/>
              </w:rPr>
              <w:t>820720</w:t>
            </w:r>
          </w:p>
        </w:tc>
        <w:tc>
          <w:tcPr>
            <w:tcW w:w="5186" w:type="dxa"/>
            <w:tcBorders>
              <w:top w:val="nil"/>
              <w:left w:val="nil"/>
              <w:bottom w:val="single" w:sz="4" w:space="0" w:color="auto"/>
              <w:right w:val="single" w:sz="4" w:space="0" w:color="auto"/>
            </w:tcBorders>
            <w:shd w:val="clear" w:color="auto" w:fill="auto"/>
            <w:noWrap/>
            <w:hideMark/>
          </w:tcPr>
          <w:p w14:paraId="71D441DB" w14:textId="77777777" w:rsidR="00E83F66" w:rsidRPr="00772251" w:rsidRDefault="00E83F66" w:rsidP="0015454A">
            <w:pPr>
              <w:spacing w:before="60" w:after="60" w:line="240" w:lineRule="auto"/>
              <w:rPr>
                <w:noProof/>
                <w:sz w:val="20"/>
              </w:rPr>
            </w:pPr>
            <w:r>
              <w:rPr>
                <w:noProof/>
                <w:sz w:val="20"/>
              </w:rPr>
              <w:t>- Matricer til trådtrækning eller strengpresning af metal</w:t>
            </w:r>
          </w:p>
        </w:tc>
        <w:tc>
          <w:tcPr>
            <w:tcW w:w="709" w:type="dxa"/>
            <w:tcBorders>
              <w:top w:val="nil"/>
              <w:left w:val="nil"/>
              <w:bottom w:val="single" w:sz="4" w:space="0" w:color="auto"/>
              <w:right w:val="single" w:sz="4" w:space="0" w:color="auto"/>
            </w:tcBorders>
            <w:shd w:val="clear" w:color="auto" w:fill="auto"/>
            <w:noWrap/>
            <w:vAlign w:val="center"/>
            <w:hideMark/>
          </w:tcPr>
          <w:p w14:paraId="76EF639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CCB3E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1F991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740C2D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7FE13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EFC16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DBCF7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B28E1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014F2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47A79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712B4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4508C0" w14:textId="77777777" w:rsidR="00E83F66" w:rsidRPr="00772251" w:rsidRDefault="00E83F66" w:rsidP="0015454A">
            <w:pPr>
              <w:spacing w:before="60" w:after="60" w:line="240" w:lineRule="auto"/>
              <w:rPr>
                <w:noProof/>
                <w:sz w:val="20"/>
              </w:rPr>
            </w:pPr>
            <w:r>
              <w:rPr>
                <w:noProof/>
                <w:sz w:val="20"/>
              </w:rPr>
              <w:t>82073000</w:t>
            </w:r>
          </w:p>
        </w:tc>
        <w:tc>
          <w:tcPr>
            <w:tcW w:w="1054" w:type="dxa"/>
            <w:tcBorders>
              <w:top w:val="nil"/>
              <w:left w:val="nil"/>
              <w:bottom w:val="single" w:sz="4" w:space="0" w:color="auto"/>
              <w:right w:val="single" w:sz="4" w:space="0" w:color="auto"/>
            </w:tcBorders>
            <w:shd w:val="clear" w:color="auto" w:fill="auto"/>
            <w:noWrap/>
            <w:hideMark/>
          </w:tcPr>
          <w:p w14:paraId="086D7D8D" w14:textId="77777777" w:rsidR="00E83F66" w:rsidRPr="00772251" w:rsidRDefault="00E83F66" w:rsidP="0015454A">
            <w:pPr>
              <w:spacing w:before="60" w:after="60" w:line="240" w:lineRule="auto"/>
              <w:rPr>
                <w:noProof/>
                <w:sz w:val="20"/>
              </w:rPr>
            </w:pPr>
            <w:r>
              <w:rPr>
                <w:noProof/>
                <w:sz w:val="20"/>
              </w:rPr>
              <w:t>820730</w:t>
            </w:r>
          </w:p>
        </w:tc>
        <w:tc>
          <w:tcPr>
            <w:tcW w:w="5186" w:type="dxa"/>
            <w:tcBorders>
              <w:top w:val="nil"/>
              <w:left w:val="nil"/>
              <w:bottom w:val="single" w:sz="4" w:space="0" w:color="auto"/>
              <w:right w:val="single" w:sz="4" w:space="0" w:color="auto"/>
            </w:tcBorders>
            <w:shd w:val="clear" w:color="auto" w:fill="auto"/>
            <w:noWrap/>
            <w:hideMark/>
          </w:tcPr>
          <w:p w14:paraId="6B764EDB" w14:textId="77777777" w:rsidR="00E83F66" w:rsidRPr="00772251" w:rsidRDefault="00E83F66" w:rsidP="0015454A">
            <w:pPr>
              <w:spacing w:before="60" w:after="60" w:line="240" w:lineRule="auto"/>
              <w:rPr>
                <w:noProof/>
                <w:sz w:val="20"/>
              </w:rPr>
            </w:pPr>
            <w:r>
              <w:rPr>
                <w:noProof/>
                <w:sz w:val="20"/>
              </w:rPr>
              <w:t>- Værktøj til presning, stansning eller lokning</w:t>
            </w:r>
          </w:p>
        </w:tc>
        <w:tc>
          <w:tcPr>
            <w:tcW w:w="709" w:type="dxa"/>
            <w:tcBorders>
              <w:top w:val="nil"/>
              <w:left w:val="nil"/>
              <w:bottom w:val="single" w:sz="4" w:space="0" w:color="auto"/>
              <w:right w:val="single" w:sz="4" w:space="0" w:color="auto"/>
            </w:tcBorders>
            <w:shd w:val="clear" w:color="auto" w:fill="auto"/>
            <w:noWrap/>
            <w:vAlign w:val="center"/>
            <w:hideMark/>
          </w:tcPr>
          <w:p w14:paraId="34BC101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C1DE7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7FE66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B6C4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92B17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B044F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B52A89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19D80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809EF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5E51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48597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950D52" w14:textId="77777777" w:rsidR="00E83F66" w:rsidRPr="00772251" w:rsidRDefault="00E83F66" w:rsidP="0015454A">
            <w:pPr>
              <w:spacing w:before="60" w:after="60" w:line="240" w:lineRule="auto"/>
              <w:rPr>
                <w:noProof/>
                <w:sz w:val="20"/>
              </w:rPr>
            </w:pPr>
            <w:r>
              <w:rPr>
                <w:noProof/>
                <w:sz w:val="20"/>
              </w:rPr>
              <w:t>82074000</w:t>
            </w:r>
          </w:p>
        </w:tc>
        <w:tc>
          <w:tcPr>
            <w:tcW w:w="1054" w:type="dxa"/>
            <w:tcBorders>
              <w:top w:val="nil"/>
              <w:left w:val="nil"/>
              <w:bottom w:val="single" w:sz="4" w:space="0" w:color="auto"/>
              <w:right w:val="single" w:sz="4" w:space="0" w:color="auto"/>
            </w:tcBorders>
            <w:shd w:val="clear" w:color="auto" w:fill="auto"/>
            <w:noWrap/>
            <w:hideMark/>
          </w:tcPr>
          <w:p w14:paraId="6E2CB8CF" w14:textId="77777777" w:rsidR="00E83F66" w:rsidRPr="00772251" w:rsidRDefault="00E83F66" w:rsidP="0015454A">
            <w:pPr>
              <w:spacing w:before="60" w:after="60" w:line="240" w:lineRule="auto"/>
              <w:rPr>
                <w:noProof/>
                <w:sz w:val="20"/>
              </w:rPr>
            </w:pPr>
            <w:r>
              <w:rPr>
                <w:noProof/>
                <w:sz w:val="20"/>
              </w:rPr>
              <w:t>820740</w:t>
            </w:r>
          </w:p>
        </w:tc>
        <w:tc>
          <w:tcPr>
            <w:tcW w:w="5186" w:type="dxa"/>
            <w:tcBorders>
              <w:top w:val="nil"/>
              <w:left w:val="nil"/>
              <w:bottom w:val="single" w:sz="4" w:space="0" w:color="auto"/>
              <w:right w:val="single" w:sz="4" w:space="0" w:color="auto"/>
            </w:tcBorders>
            <w:shd w:val="clear" w:color="auto" w:fill="auto"/>
            <w:noWrap/>
            <w:hideMark/>
          </w:tcPr>
          <w:p w14:paraId="44BADBFA" w14:textId="77777777" w:rsidR="00E83F66" w:rsidRPr="00772251" w:rsidRDefault="00E83F66" w:rsidP="0015454A">
            <w:pPr>
              <w:spacing w:before="60" w:after="60" w:line="240" w:lineRule="auto"/>
              <w:rPr>
                <w:noProof/>
                <w:sz w:val="20"/>
              </w:rPr>
            </w:pPr>
            <w:r>
              <w:rPr>
                <w:noProof/>
                <w:sz w:val="20"/>
              </w:rPr>
              <w:t>- Værktøj til gevindskæring</w:t>
            </w:r>
          </w:p>
        </w:tc>
        <w:tc>
          <w:tcPr>
            <w:tcW w:w="709" w:type="dxa"/>
            <w:tcBorders>
              <w:top w:val="nil"/>
              <w:left w:val="nil"/>
              <w:bottom w:val="single" w:sz="4" w:space="0" w:color="auto"/>
              <w:right w:val="single" w:sz="4" w:space="0" w:color="auto"/>
            </w:tcBorders>
            <w:shd w:val="clear" w:color="auto" w:fill="auto"/>
            <w:noWrap/>
            <w:vAlign w:val="center"/>
            <w:hideMark/>
          </w:tcPr>
          <w:p w14:paraId="4F95EC8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A091D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0712C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6784C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5D9A2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EF147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F02A4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39225C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C1250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B66B8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E1973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9DC768" w14:textId="77777777" w:rsidR="00E83F66" w:rsidRPr="00772251" w:rsidRDefault="00E83F66" w:rsidP="0015454A">
            <w:pPr>
              <w:spacing w:before="60" w:after="60" w:line="240" w:lineRule="auto"/>
              <w:rPr>
                <w:noProof/>
                <w:sz w:val="20"/>
              </w:rPr>
            </w:pPr>
            <w:r>
              <w:rPr>
                <w:noProof/>
                <w:sz w:val="20"/>
              </w:rPr>
              <w:t>82075000</w:t>
            </w:r>
          </w:p>
        </w:tc>
        <w:tc>
          <w:tcPr>
            <w:tcW w:w="1054" w:type="dxa"/>
            <w:tcBorders>
              <w:top w:val="nil"/>
              <w:left w:val="nil"/>
              <w:bottom w:val="single" w:sz="4" w:space="0" w:color="auto"/>
              <w:right w:val="single" w:sz="4" w:space="0" w:color="auto"/>
            </w:tcBorders>
            <w:shd w:val="clear" w:color="auto" w:fill="auto"/>
            <w:noWrap/>
            <w:hideMark/>
          </w:tcPr>
          <w:p w14:paraId="16F7C710" w14:textId="77777777" w:rsidR="00E83F66" w:rsidRPr="00772251" w:rsidRDefault="00E83F66" w:rsidP="0015454A">
            <w:pPr>
              <w:spacing w:before="60" w:after="60" w:line="240" w:lineRule="auto"/>
              <w:rPr>
                <w:noProof/>
                <w:sz w:val="20"/>
              </w:rPr>
            </w:pPr>
            <w:r>
              <w:rPr>
                <w:noProof/>
                <w:sz w:val="20"/>
              </w:rPr>
              <w:t>820750</w:t>
            </w:r>
          </w:p>
        </w:tc>
        <w:tc>
          <w:tcPr>
            <w:tcW w:w="5186" w:type="dxa"/>
            <w:tcBorders>
              <w:top w:val="nil"/>
              <w:left w:val="nil"/>
              <w:bottom w:val="single" w:sz="4" w:space="0" w:color="auto"/>
              <w:right w:val="single" w:sz="4" w:space="0" w:color="auto"/>
            </w:tcBorders>
            <w:shd w:val="clear" w:color="auto" w:fill="auto"/>
            <w:noWrap/>
            <w:hideMark/>
          </w:tcPr>
          <w:p w14:paraId="3A9C61F7" w14:textId="7DED881E" w:rsidR="00E83F66" w:rsidRPr="00772251" w:rsidRDefault="00E83F66" w:rsidP="007E1E1D">
            <w:pPr>
              <w:spacing w:before="60" w:after="60" w:line="240" w:lineRule="auto"/>
              <w:rPr>
                <w:noProof/>
                <w:sz w:val="20"/>
              </w:rPr>
            </w:pPr>
            <w:r>
              <w:rPr>
                <w:noProof/>
                <w:sz w:val="20"/>
              </w:rPr>
              <w:t>- Værktøj til boring</w:t>
            </w:r>
          </w:p>
        </w:tc>
        <w:tc>
          <w:tcPr>
            <w:tcW w:w="709" w:type="dxa"/>
            <w:tcBorders>
              <w:top w:val="nil"/>
              <w:left w:val="nil"/>
              <w:bottom w:val="single" w:sz="4" w:space="0" w:color="auto"/>
              <w:right w:val="single" w:sz="4" w:space="0" w:color="auto"/>
            </w:tcBorders>
            <w:shd w:val="clear" w:color="auto" w:fill="auto"/>
            <w:noWrap/>
            <w:vAlign w:val="center"/>
            <w:hideMark/>
          </w:tcPr>
          <w:p w14:paraId="1C67209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B591A5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554AC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721E0A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B50B6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83AEB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D14CD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7E733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177A1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B2E40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AD1EA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72C9D5" w14:textId="77777777" w:rsidR="00E83F66" w:rsidRPr="00772251" w:rsidRDefault="00E83F66" w:rsidP="0015454A">
            <w:pPr>
              <w:spacing w:before="60" w:after="60" w:line="240" w:lineRule="auto"/>
              <w:rPr>
                <w:noProof/>
                <w:sz w:val="20"/>
              </w:rPr>
            </w:pPr>
            <w:r>
              <w:rPr>
                <w:noProof/>
                <w:sz w:val="20"/>
              </w:rPr>
              <w:t>82076000</w:t>
            </w:r>
          </w:p>
        </w:tc>
        <w:tc>
          <w:tcPr>
            <w:tcW w:w="1054" w:type="dxa"/>
            <w:tcBorders>
              <w:top w:val="nil"/>
              <w:left w:val="nil"/>
              <w:bottom w:val="single" w:sz="4" w:space="0" w:color="auto"/>
              <w:right w:val="single" w:sz="4" w:space="0" w:color="auto"/>
            </w:tcBorders>
            <w:shd w:val="clear" w:color="auto" w:fill="auto"/>
            <w:noWrap/>
            <w:hideMark/>
          </w:tcPr>
          <w:p w14:paraId="20B5DAB4" w14:textId="77777777" w:rsidR="00E83F66" w:rsidRPr="00772251" w:rsidRDefault="00E83F66" w:rsidP="0015454A">
            <w:pPr>
              <w:spacing w:before="60" w:after="60" w:line="240" w:lineRule="auto"/>
              <w:rPr>
                <w:noProof/>
                <w:sz w:val="20"/>
              </w:rPr>
            </w:pPr>
            <w:r>
              <w:rPr>
                <w:noProof/>
                <w:sz w:val="20"/>
              </w:rPr>
              <w:t>820760</w:t>
            </w:r>
          </w:p>
        </w:tc>
        <w:tc>
          <w:tcPr>
            <w:tcW w:w="5186" w:type="dxa"/>
            <w:tcBorders>
              <w:top w:val="nil"/>
              <w:left w:val="nil"/>
              <w:bottom w:val="single" w:sz="4" w:space="0" w:color="auto"/>
              <w:right w:val="single" w:sz="4" w:space="0" w:color="auto"/>
            </w:tcBorders>
            <w:shd w:val="clear" w:color="auto" w:fill="auto"/>
            <w:noWrap/>
            <w:hideMark/>
          </w:tcPr>
          <w:p w14:paraId="7B93FBA3" w14:textId="77777777" w:rsidR="00E83F66" w:rsidRPr="00772251" w:rsidRDefault="00E83F66" w:rsidP="0015454A">
            <w:pPr>
              <w:spacing w:before="60" w:after="60" w:line="240" w:lineRule="auto"/>
              <w:rPr>
                <w:noProof/>
                <w:sz w:val="20"/>
              </w:rPr>
            </w:pPr>
            <w:r>
              <w:rPr>
                <w:noProof/>
                <w:sz w:val="20"/>
              </w:rPr>
              <w:t>- Værktøj til udboring</w:t>
            </w:r>
          </w:p>
        </w:tc>
        <w:tc>
          <w:tcPr>
            <w:tcW w:w="709" w:type="dxa"/>
            <w:tcBorders>
              <w:top w:val="nil"/>
              <w:left w:val="nil"/>
              <w:bottom w:val="single" w:sz="4" w:space="0" w:color="auto"/>
              <w:right w:val="single" w:sz="4" w:space="0" w:color="auto"/>
            </w:tcBorders>
            <w:shd w:val="clear" w:color="auto" w:fill="auto"/>
            <w:noWrap/>
            <w:vAlign w:val="center"/>
            <w:hideMark/>
          </w:tcPr>
          <w:p w14:paraId="77298AA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B9455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A6139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4B554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13B6E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5C664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CB972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721D8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7E317D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16404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A93E1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7E3A0B" w14:textId="77777777" w:rsidR="00E83F66" w:rsidRPr="00772251" w:rsidRDefault="00E83F66" w:rsidP="0015454A">
            <w:pPr>
              <w:spacing w:before="60" w:after="60" w:line="240" w:lineRule="auto"/>
              <w:rPr>
                <w:noProof/>
                <w:sz w:val="20"/>
              </w:rPr>
            </w:pPr>
            <w:r>
              <w:rPr>
                <w:noProof/>
                <w:sz w:val="20"/>
              </w:rPr>
              <w:t>82077000</w:t>
            </w:r>
          </w:p>
        </w:tc>
        <w:tc>
          <w:tcPr>
            <w:tcW w:w="1054" w:type="dxa"/>
            <w:tcBorders>
              <w:top w:val="nil"/>
              <w:left w:val="nil"/>
              <w:bottom w:val="single" w:sz="4" w:space="0" w:color="auto"/>
              <w:right w:val="single" w:sz="4" w:space="0" w:color="auto"/>
            </w:tcBorders>
            <w:shd w:val="clear" w:color="auto" w:fill="auto"/>
            <w:noWrap/>
            <w:hideMark/>
          </w:tcPr>
          <w:p w14:paraId="0785B38E" w14:textId="77777777" w:rsidR="00E83F66" w:rsidRPr="00772251" w:rsidRDefault="00E83F66" w:rsidP="0015454A">
            <w:pPr>
              <w:spacing w:before="60" w:after="60" w:line="240" w:lineRule="auto"/>
              <w:rPr>
                <w:noProof/>
                <w:sz w:val="20"/>
              </w:rPr>
            </w:pPr>
            <w:r>
              <w:rPr>
                <w:noProof/>
                <w:sz w:val="20"/>
              </w:rPr>
              <w:t>820770</w:t>
            </w:r>
          </w:p>
        </w:tc>
        <w:tc>
          <w:tcPr>
            <w:tcW w:w="5186" w:type="dxa"/>
            <w:tcBorders>
              <w:top w:val="nil"/>
              <w:left w:val="nil"/>
              <w:bottom w:val="single" w:sz="4" w:space="0" w:color="auto"/>
              <w:right w:val="single" w:sz="4" w:space="0" w:color="auto"/>
            </w:tcBorders>
            <w:shd w:val="clear" w:color="auto" w:fill="auto"/>
            <w:noWrap/>
            <w:hideMark/>
          </w:tcPr>
          <w:p w14:paraId="2F461638" w14:textId="77777777" w:rsidR="00E83F66" w:rsidRPr="00772251" w:rsidRDefault="00E83F66" w:rsidP="0015454A">
            <w:pPr>
              <w:spacing w:before="60" w:after="60" w:line="240" w:lineRule="auto"/>
              <w:rPr>
                <w:noProof/>
                <w:sz w:val="20"/>
              </w:rPr>
            </w:pPr>
            <w:r>
              <w:rPr>
                <w:noProof/>
                <w:sz w:val="20"/>
              </w:rPr>
              <w:t>- Værktøj til fræsning</w:t>
            </w:r>
          </w:p>
        </w:tc>
        <w:tc>
          <w:tcPr>
            <w:tcW w:w="709" w:type="dxa"/>
            <w:tcBorders>
              <w:top w:val="nil"/>
              <w:left w:val="nil"/>
              <w:bottom w:val="single" w:sz="4" w:space="0" w:color="auto"/>
              <w:right w:val="single" w:sz="4" w:space="0" w:color="auto"/>
            </w:tcBorders>
            <w:shd w:val="clear" w:color="auto" w:fill="auto"/>
            <w:noWrap/>
            <w:vAlign w:val="center"/>
            <w:hideMark/>
          </w:tcPr>
          <w:p w14:paraId="2ECF2EB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3F400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880C7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52BC0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03EBA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274255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C9FD0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FD081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2CB26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C3DA2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559E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4D4FED" w14:textId="77777777" w:rsidR="00E83F66" w:rsidRPr="00772251" w:rsidRDefault="00E83F66" w:rsidP="00CC47C5">
            <w:pPr>
              <w:pageBreakBefore/>
              <w:spacing w:before="60" w:after="60" w:line="240" w:lineRule="auto"/>
              <w:rPr>
                <w:noProof/>
                <w:sz w:val="20"/>
              </w:rPr>
            </w:pPr>
            <w:r>
              <w:rPr>
                <w:noProof/>
                <w:sz w:val="20"/>
              </w:rPr>
              <w:t>82078000</w:t>
            </w:r>
          </w:p>
        </w:tc>
        <w:tc>
          <w:tcPr>
            <w:tcW w:w="1054" w:type="dxa"/>
            <w:tcBorders>
              <w:top w:val="nil"/>
              <w:left w:val="nil"/>
              <w:bottom w:val="single" w:sz="4" w:space="0" w:color="auto"/>
              <w:right w:val="single" w:sz="4" w:space="0" w:color="auto"/>
            </w:tcBorders>
            <w:shd w:val="clear" w:color="auto" w:fill="auto"/>
            <w:noWrap/>
            <w:hideMark/>
          </w:tcPr>
          <w:p w14:paraId="3F00131C" w14:textId="77777777" w:rsidR="00E83F66" w:rsidRPr="00772251" w:rsidRDefault="00E83F66" w:rsidP="0015454A">
            <w:pPr>
              <w:spacing w:before="60" w:after="60" w:line="240" w:lineRule="auto"/>
              <w:rPr>
                <w:noProof/>
                <w:sz w:val="20"/>
              </w:rPr>
            </w:pPr>
            <w:r>
              <w:rPr>
                <w:noProof/>
                <w:sz w:val="20"/>
              </w:rPr>
              <w:t>820780</w:t>
            </w:r>
          </w:p>
        </w:tc>
        <w:tc>
          <w:tcPr>
            <w:tcW w:w="5186" w:type="dxa"/>
            <w:tcBorders>
              <w:top w:val="nil"/>
              <w:left w:val="nil"/>
              <w:bottom w:val="single" w:sz="4" w:space="0" w:color="auto"/>
              <w:right w:val="single" w:sz="4" w:space="0" w:color="auto"/>
            </w:tcBorders>
            <w:shd w:val="clear" w:color="auto" w:fill="auto"/>
            <w:noWrap/>
            <w:hideMark/>
          </w:tcPr>
          <w:p w14:paraId="00E9F51D" w14:textId="77777777" w:rsidR="00E83F66" w:rsidRPr="00772251" w:rsidRDefault="00E83F66" w:rsidP="0015454A">
            <w:pPr>
              <w:spacing w:before="60" w:after="60" w:line="240" w:lineRule="auto"/>
              <w:rPr>
                <w:noProof/>
                <w:sz w:val="20"/>
              </w:rPr>
            </w:pPr>
            <w:r>
              <w:rPr>
                <w:noProof/>
                <w:sz w:val="20"/>
              </w:rPr>
              <w:t>- Værktøj til drejning</w:t>
            </w:r>
          </w:p>
        </w:tc>
        <w:tc>
          <w:tcPr>
            <w:tcW w:w="709" w:type="dxa"/>
            <w:tcBorders>
              <w:top w:val="nil"/>
              <w:left w:val="nil"/>
              <w:bottom w:val="single" w:sz="4" w:space="0" w:color="auto"/>
              <w:right w:val="single" w:sz="4" w:space="0" w:color="auto"/>
            </w:tcBorders>
            <w:shd w:val="clear" w:color="auto" w:fill="auto"/>
            <w:noWrap/>
            <w:vAlign w:val="center"/>
            <w:hideMark/>
          </w:tcPr>
          <w:p w14:paraId="2A6D082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DE262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6B23D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4AB3A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D9F27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389EC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30B57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AEDA1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F19D5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2EE00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8AE59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B416EE" w14:textId="77777777" w:rsidR="00E83F66" w:rsidRPr="00772251" w:rsidRDefault="00E83F66" w:rsidP="0015454A">
            <w:pPr>
              <w:spacing w:before="60" w:after="60" w:line="240" w:lineRule="auto"/>
              <w:rPr>
                <w:noProof/>
                <w:sz w:val="20"/>
              </w:rPr>
            </w:pPr>
            <w:r>
              <w:rPr>
                <w:noProof/>
                <w:sz w:val="20"/>
              </w:rPr>
              <w:t>82079000</w:t>
            </w:r>
          </w:p>
        </w:tc>
        <w:tc>
          <w:tcPr>
            <w:tcW w:w="1054" w:type="dxa"/>
            <w:tcBorders>
              <w:top w:val="nil"/>
              <w:left w:val="nil"/>
              <w:bottom w:val="single" w:sz="4" w:space="0" w:color="auto"/>
              <w:right w:val="single" w:sz="4" w:space="0" w:color="auto"/>
            </w:tcBorders>
            <w:shd w:val="clear" w:color="auto" w:fill="auto"/>
            <w:noWrap/>
            <w:hideMark/>
          </w:tcPr>
          <w:p w14:paraId="5CE06D05" w14:textId="77777777" w:rsidR="00E83F66" w:rsidRPr="00772251" w:rsidRDefault="00E83F66" w:rsidP="0015454A">
            <w:pPr>
              <w:spacing w:before="60" w:after="60" w:line="240" w:lineRule="auto"/>
              <w:rPr>
                <w:noProof/>
                <w:sz w:val="20"/>
              </w:rPr>
            </w:pPr>
            <w:r>
              <w:rPr>
                <w:noProof/>
                <w:sz w:val="20"/>
              </w:rPr>
              <w:t>820790</w:t>
            </w:r>
          </w:p>
        </w:tc>
        <w:tc>
          <w:tcPr>
            <w:tcW w:w="5186" w:type="dxa"/>
            <w:tcBorders>
              <w:top w:val="nil"/>
              <w:left w:val="nil"/>
              <w:bottom w:val="single" w:sz="4" w:space="0" w:color="auto"/>
              <w:right w:val="single" w:sz="4" w:space="0" w:color="auto"/>
            </w:tcBorders>
            <w:shd w:val="clear" w:color="auto" w:fill="auto"/>
            <w:noWrap/>
            <w:hideMark/>
          </w:tcPr>
          <w:p w14:paraId="28C33A60" w14:textId="77777777" w:rsidR="00E83F66" w:rsidRPr="00772251" w:rsidRDefault="00E83F66" w:rsidP="0015454A">
            <w:pPr>
              <w:spacing w:before="60" w:after="60" w:line="240" w:lineRule="auto"/>
              <w:rPr>
                <w:noProof/>
                <w:sz w:val="20"/>
              </w:rPr>
            </w:pPr>
            <w:r>
              <w:rPr>
                <w:noProof/>
                <w:sz w:val="20"/>
              </w:rPr>
              <w:t>- Andet udskifteligt værktøj</w:t>
            </w:r>
          </w:p>
        </w:tc>
        <w:tc>
          <w:tcPr>
            <w:tcW w:w="709" w:type="dxa"/>
            <w:tcBorders>
              <w:top w:val="nil"/>
              <w:left w:val="nil"/>
              <w:bottom w:val="single" w:sz="4" w:space="0" w:color="auto"/>
              <w:right w:val="single" w:sz="4" w:space="0" w:color="auto"/>
            </w:tcBorders>
            <w:shd w:val="clear" w:color="auto" w:fill="auto"/>
            <w:noWrap/>
            <w:vAlign w:val="center"/>
            <w:hideMark/>
          </w:tcPr>
          <w:p w14:paraId="64A33B6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29F58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BCBDC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4C8E8D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9A25E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ACCA8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E3C04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53D55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2BF58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77C34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04617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969C30" w14:textId="77777777" w:rsidR="00E83F66" w:rsidRPr="00772251" w:rsidRDefault="00E83F66" w:rsidP="0015454A">
            <w:pPr>
              <w:spacing w:before="60" w:after="60" w:line="240" w:lineRule="auto"/>
              <w:rPr>
                <w:noProof/>
                <w:sz w:val="20"/>
              </w:rPr>
            </w:pPr>
            <w:r>
              <w:rPr>
                <w:noProof/>
                <w:sz w:val="20"/>
              </w:rPr>
              <w:t>82081000</w:t>
            </w:r>
          </w:p>
        </w:tc>
        <w:tc>
          <w:tcPr>
            <w:tcW w:w="1054" w:type="dxa"/>
            <w:tcBorders>
              <w:top w:val="nil"/>
              <w:left w:val="nil"/>
              <w:bottom w:val="single" w:sz="4" w:space="0" w:color="auto"/>
              <w:right w:val="single" w:sz="4" w:space="0" w:color="auto"/>
            </w:tcBorders>
            <w:shd w:val="clear" w:color="auto" w:fill="auto"/>
            <w:noWrap/>
            <w:hideMark/>
          </w:tcPr>
          <w:p w14:paraId="71F2981B" w14:textId="77777777" w:rsidR="00E83F66" w:rsidRPr="00772251" w:rsidRDefault="00E83F66" w:rsidP="0015454A">
            <w:pPr>
              <w:spacing w:before="60" w:after="60" w:line="240" w:lineRule="auto"/>
              <w:rPr>
                <w:noProof/>
                <w:sz w:val="20"/>
              </w:rPr>
            </w:pPr>
            <w:r>
              <w:rPr>
                <w:noProof/>
                <w:sz w:val="20"/>
              </w:rPr>
              <w:t>820810</w:t>
            </w:r>
          </w:p>
        </w:tc>
        <w:tc>
          <w:tcPr>
            <w:tcW w:w="5186" w:type="dxa"/>
            <w:tcBorders>
              <w:top w:val="nil"/>
              <w:left w:val="nil"/>
              <w:bottom w:val="single" w:sz="4" w:space="0" w:color="auto"/>
              <w:right w:val="single" w:sz="4" w:space="0" w:color="auto"/>
            </w:tcBorders>
            <w:shd w:val="clear" w:color="auto" w:fill="auto"/>
            <w:noWrap/>
            <w:hideMark/>
          </w:tcPr>
          <w:p w14:paraId="02C22645" w14:textId="77777777" w:rsidR="00E83F66" w:rsidRPr="00772251" w:rsidRDefault="00E83F66" w:rsidP="0015454A">
            <w:pPr>
              <w:spacing w:before="60" w:after="60" w:line="240" w:lineRule="auto"/>
              <w:rPr>
                <w:noProof/>
                <w:sz w:val="20"/>
              </w:rPr>
            </w:pPr>
            <w:r>
              <w:rPr>
                <w:noProof/>
                <w:sz w:val="20"/>
              </w:rPr>
              <w:t>- Til bearbejdning af metal</w:t>
            </w:r>
          </w:p>
        </w:tc>
        <w:tc>
          <w:tcPr>
            <w:tcW w:w="709" w:type="dxa"/>
            <w:tcBorders>
              <w:top w:val="nil"/>
              <w:left w:val="nil"/>
              <w:bottom w:val="single" w:sz="4" w:space="0" w:color="auto"/>
              <w:right w:val="single" w:sz="4" w:space="0" w:color="auto"/>
            </w:tcBorders>
            <w:shd w:val="clear" w:color="auto" w:fill="auto"/>
            <w:noWrap/>
            <w:vAlign w:val="center"/>
            <w:hideMark/>
          </w:tcPr>
          <w:p w14:paraId="6D42CC4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A2B36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C8720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CB053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9472F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0C237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BA222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BC8D9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91349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9AA6F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26216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1B14BA" w14:textId="77777777" w:rsidR="00E83F66" w:rsidRPr="00772251" w:rsidRDefault="00E83F66" w:rsidP="0015454A">
            <w:pPr>
              <w:spacing w:before="60" w:after="60" w:line="240" w:lineRule="auto"/>
              <w:rPr>
                <w:noProof/>
                <w:sz w:val="20"/>
              </w:rPr>
            </w:pPr>
            <w:r>
              <w:rPr>
                <w:noProof/>
                <w:sz w:val="20"/>
              </w:rPr>
              <w:t>82082000</w:t>
            </w:r>
          </w:p>
        </w:tc>
        <w:tc>
          <w:tcPr>
            <w:tcW w:w="1054" w:type="dxa"/>
            <w:tcBorders>
              <w:top w:val="nil"/>
              <w:left w:val="nil"/>
              <w:bottom w:val="single" w:sz="4" w:space="0" w:color="auto"/>
              <w:right w:val="single" w:sz="4" w:space="0" w:color="auto"/>
            </w:tcBorders>
            <w:shd w:val="clear" w:color="auto" w:fill="auto"/>
            <w:noWrap/>
            <w:hideMark/>
          </w:tcPr>
          <w:p w14:paraId="1BF6F3E5" w14:textId="77777777" w:rsidR="00E83F66" w:rsidRPr="00772251" w:rsidRDefault="00E83F66" w:rsidP="0015454A">
            <w:pPr>
              <w:spacing w:before="60" w:after="60" w:line="240" w:lineRule="auto"/>
              <w:rPr>
                <w:noProof/>
                <w:sz w:val="20"/>
              </w:rPr>
            </w:pPr>
            <w:r>
              <w:rPr>
                <w:noProof/>
                <w:sz w:val="20"/>
              </w:rPr>
              <w:t>820820</w:t>
            </w:r>
          </w:p>
        </w:tc>
        <w:tc>
          <w:tcPr>
            <w:tcW w:w="5186" w:type="dxa"/>
            <w:tcBorders>
              <w:top w:val="nil"/>
              <w:left w:val="nil"/>
              <w:bottom w:val="single" w:sz="4" w:space="0" w:color="auto"/>
              <w:right w:val="single" w:sz="4" w:space="0" w:color="auto"/>
            </w:tcBorders>
            <w:shd w:val="clear" w:color="auto" w:fill="auto"/>
            <w:noWrap/>
            <w:hideMark/>
          </w:tcPr>
          <w:p w14:paraId="6BF7673D" w14:textId="77777777" w:rsidR="00E83F66" w:rsidRPr="00772251" w:rsidRDefault="00E83F66" w:rsidP="0015454A">
            <w:pPr>
              <w:spacing w:before="60" w:after="60" w:line="240" w:lineRule="auto"/>
              <w:rPr>
                <w:noProof/>
                <w:sz w:val="20"/>
              </w:rPr>
            </w:pPr>
            <w:r>
              <w:rPr>
                <w:noProof/>
                <w:sz w:val="20"/>
              </w:rPr>
              <w:t>- Til bearbejdning af træ</w:t>
            </w:r>
          </w:p>
        </w:tc>
        <w:tc>
          <w:tcPr>
            <w:tcW w:w="709" w:type="dxa"/>
            <w:tcBorders>
              <w:top w:val="nil"/>
              <w:left w:val="nil"/>
              <w:bottom w:val="single" w:sz="4" w:space="0" w:color="auto"/>
              <w:right w:val="single" w:sz="4" w:space="0" w:color="auto"/>
            </w:tcBorders>
            <w:shd w:val="clear" w:color="auto" w:fill="auto"/>
            <w:noWrap/>
            <w:vAlign w:val="center"/>
            <w:hideMark/>
          </w:tcPr>
          <w:p w14:paraId="0D40813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A96D0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C9584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4D4E0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B7240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EE177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06A11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5EFB6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DF3E3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6191E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FFCAD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DD57BF" w14:textId="77777777" w:rsidR="00E83F66" w:rsidRPr="00772251" w:rsidRDefault="00E83F66" w:rsidP="0015454A">
            <w:pPr>
              <w:spacing w:before="60" w:after="60" w:line="240" w:lineRule="auto"/>
              <w:rPr>
                <w:noProof/>
                <w:sz w:val="20"/>
              </w:rPr>
            </w:pPr>
            <w:r>
              <w:rPr>
                <w:noProof/>
                <w:sz w:val="20"/>
              </w:rPr>
              <w:t>82083000</w:t>
            </w:r>
          </w:p>
        </w:tc>
        <w:tc>
          <w:tcPr>
            <w:tcW w:w="1054" w:type="dxa"/>
            <w:tcBorders>
              <w:top w:val="nil"/>
              <w:left w:val="nil"/>
              <w:bottom w:val="single" w:sz="4" w:space="0" w:color="auto"/>
              <w:right w:val="single" w:sz="4" w:space="0" w:color="auto"/>
            </w:tcBorders>
            <w:shd w:val="clear" w:color="auto" w:fill="auto"/>
            <w:noWrap/>
            <w:hideMark/>
          </w:tcPr>
          <w:p w14:paraId="3F7C0B9C" w14:textId="77777777" w:rsidR="00E83F66" w:rsidRPr="00772251" w:rsidRDefault="00E83F66" w:rsidP="0015454A">
            <w:pPr>
              <w:spacing w:before="60" w:after="60" w:line="240" w:lineRule="auto"/>
              <w:rPr>
                <w:noProof/>
                <w:sz w:val="20"/>
              </w:rPr>
            </w:pPr>
            <w:r>
              <w:rPr>
                <w:noProof/>
                <w:sz w:val="20"/>
              </w:rPr>
              <w:t>820830</w:t>
            </w:r>
          </w:p>
        </w:tc>
        <w:tc>
          <w:tcPr>
            <w:tcW w:w="5186" w:type="dxa"/>
            <w:tcBorders>
              <w:top w:val="nil"/>
              <w:left w:val="nil"/>
              <w:bottom w:val="single" w:sz="4" w:space="0" w:color="auto"/>
              <w:right w:val="single" w:sz="4" w:space="0" w:color="auto"/>
            </w:tcBorders>
            <w:shd w:val="clear" w:color="auto" w:fill="auto"/>
            <w:noWrap/>
            <w:hideMark/>
          </w:tcPr>
          <w:p w14:paraId="14D6359E" w14:textId="77777777" w:rsidR="00E83F66" w:rsidRPr="00772251" w:rsidRDefault="00E83F66" w:rsidP="0015454A">
            <w:pPr>
              <w:spacing w:before="60" w:after="60" w:line="240" w:lineRule="auto"/>
              <w:rPr>
                <w:noProof/>
                <w:sz w:val="20"/>
              </w:rPr>
            </w:pPr>
            <w:r>
              <w:rPr>
                <w:noProof/>
                <w:sz w:val="20"/>
              </w:rPr>
              <w:t>- Til køkkenmaskiner og maskiner til næringsmiddelindustrien</w:t>
            </w:r>
          </w:p>
        </w:tc>
        <w:tc>
          <w:tcPr>
            <w:tcW w:w="709" w:type="dxa"/>
            <w:tcBorders>
              <w:top w:val="nil"/>
              <w:left w:val="nil"/>
              <w:bottom w:val="single" w:sz="4" w:space="0" w:color="auto"/>
              <w:right w:val="single" w:sz="4" w:space="0" w:color="auto"/>
            </w:tcBorders>
            <w:shd w:val="clear" w:color="auto" w:fill="auto"/>
            <w:noWrap/>
            <w:vAlign w:val="center"/>
            <w:hideMark/>
          </w:tcPr>
          <w:p w14:paraId="78D3AEF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ECE96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C368B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94186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7919F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E6A7F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C6C39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4B34E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438633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4340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28293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81665D0" w14:textId="77777777" w:rsidR="00E83F66" w:rsidRPr="00772251" w:rsidRDefault="00E83F66" w:rsidP="0015454A">
            <w:pPr>
              <w:spacing w:before="60" w:after="60" w:line="240" w:lineRule="auto"/>
              <w:rPr>
                <w:noProof/>
                <w:sz w:val="20"/>
              </w:rPr>
            </w:pPr>
            <w:r>
              <w:rPr>
                <w:noProof/>
                <w:sz w:val="20"/>
              </w:rPr>
              <w:t>82089000</w:t>
            </w:r>
          </w:p>
        </w:tc>
        <w:tc>
          <w:tcPr>
            <w:tcW w:w="1054" w:type="dxa"/>
            <w:tcBorders>
              <w:top w:val="nil"/>
              <w:left w:val="nil"/>
              <w:bottom w:val="single" w:sz="4" w:space="0" w:color="auto"/>
              <w:right w:val="single" w:sz="4" w:space="0" w:color="auto"/>
            </w:tcBorders>
            <w:shd w:val="clear" w:color="auto" w:fill="auto"/>
            <w:noWrap/>
            <w:hideMark/>
          </w:tcPr>
          <w:p w14:paraId="1E4CBB20" w14:textId="77777777" w:rsidR="00E83F66" w:rsidRPr="00772251" w:rsidRDefault="00E83F66" w:rsidP="0015454A">
            <w:pPr>
              <w:spacing w:before="60" w:after="60" w:line="240" w:lineRule="auto"/>
              <w:rPr>
                <w:noProof/>
                <w:sz w:val="20"/>
              </w:rPr>
            </w:pPr>
            <w:r>
              <w:rPr>
                <w:noProof/>
                <w:sz w:val="20"/>
              </w:rPr>
              <w:t>820890</w:t>
            </w:r>
          </w:p>
        </w:tc>
        <w:tc>
          <w:tcPr>
            <w:tcW w:w="5186" w:type="dxa"/>
            <w:tcBorders>
              <w:top w:val="nil"/>
              <w:left w:val="nil"/>
              <w:bottom w:val="single" w:sz="4" w:space="0" w:color="auto"/>
              <w:right w:val="single" w:sz="4" w:space="0" w:color="auto"/>
            </w:tcBorders>
            <w:shd w:val="clear" w:color="auto" w:fill="auto"/>
            <w:noWrap/>
            <w:hideMark/>
          </w:tcPr>
          <w:p w14:paraId="00B376F2"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7FE6DDD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DA006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4DB5A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43E796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C4EF1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150A7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B3E56A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8F616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991F6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56DB4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4D3AF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BC1C96C" w14:textId="77777777" w:rsidR="00E83F66" w:rsidRPr="00772251" w:rsidRDefault="00E83F66" w:rsidP="0015454A">
            <w:pPr>
              <w:spacing w:before="60" w:after="60" w:line="240" w:lineRule="auto"/>
              <w:rPr>
                <w:noProof/>
                <w:sz w:val="20"/>
              </w:rPr>
            </w:pPr>
            <w:r>
              <w:rPr>
                <w:noProof/>
                <w:sz w:val="20"/>
              </w:rPr>
              <w:t>82090000</w:t>
            </w:r>
          </w:p>
        </w:tc>
        <w:tc>
          <w:tcPr>
            <w:tcW w:w="1054" w:type="dxa"/>
            <w:tcBorders>
              <w:top w:val="nil"/>
              <w:left w:val="nil"/>
              <w:bottom w:val="single" w:sz="4" w:space="0" w:color="auto"/>
              <w:right w:val="single" w:sz="4" w:space="0" w:color="auto"/>
            </w:tcBorders>
            <w:shd w:val="clear" w:color="auto" w:fill="auto"/>
            <w:noWrap/>
            <w:hideMark/>
          </w:tcPr>
          <w:p w14:paraId="7458EEAD" w14:textId="77777777" w:rsidR="00E83F66" w:rsidRPr="00772251" w:rsidRDefault="00E83F66" w:rsidP="0015454A">
            <w:pPr>
              <w:spacing w:before="60" w:after="60" w:line="240" w:lineRule="auto"/>
              <w:rPr>
                <w:noProof/>
                <w:sz w:val="20"/>
              </w:rPr>
            </w:pPr>
            <w:r>
              <w:rPr>
                <w:noProof/>
                <w:sz w:val="20"/>
              </w:rPr>
              <w:t>820900</w:t>
            </w:r>
          </w:p>
        </w:tc>
        <w:tc>
          <w:tcPr>
            <w:tcW w:w="5186" w:type="dxa"/>
            <w:tcBorders>
              <w:top w:val="nil"/>
              <w:left w:val="nil"/>
              <w:bottom w:val="single" w:sz="4" w:space="0" w:color="auto"/>
              <w:right w:val="single" w:sz="4" w:space="0" w:color="auto"/>
            </w:tcBorders>
            <w:shd w:val="clear" w:color="auto" w:fill="auto"/>
            <w:noWrap/>
            <w:hideMark/>
          </w:tcPr>
          <w:p w14:paraId="12C956C4" w14:textId="77777777" w:rsidR="00E83F66" w:rsidRPr="00772251" w:rsidRDefault="00E83F66" w:rsidP="0015454A">
            <w:pPr>
              <w:spacing w:before="60" w:after="60" w:line="240" w:lineRule="auto"/>
              <w:rPr>
                <w:noProof/>
                <w:sz w:val="20"/>
              </w:rPr>
            </w:pPr>
            <w:r>
              <w:rPr>
                <w:noProof/>
                <w:sz w:val="20"/>
              </w:rPr>
              <w:t>Plader, stænger, spidser og lignende umonterede dele til værktøj, af cermets</w:t>
            </w:r>
          </w:p>
        </w:tc>
        <w:tc>
          <w:tcPr>
            <w:tcW w:w="709" w:type="dxa"/>
            <w:tcBorders>
              <w:top w:val="nil"/>
              <w:left w:val="nil"/>
              <w:bottom w:val="single" w:sz="4" w:space="0" w:color="auto"/>
              <w:right w:val="single" w:sz="4" w:space="0" w:color="auto"/>
            </w:tcBorders>
            <w:shd w:val="clear" w:color="auto" w:fill="auto"/>
            <w:noWrap/>
            <w:vAlign w:val="center"/>
            <w:hideMark/>
          </w:tcPr>
          <w:p w14:paraId="511250A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ADF4E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985B7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FABEF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7E2E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D46E1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90496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5C3D6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AD25A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89AA0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7393A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DB0C4F" w14:textId="77777777" w:rsidR="00E83F66" w:rsidRPr="00772251" w:rsidRDefault="00E83F66" w:rsidP="0015454A">
            <w:pPr>
              <w:spacing w:before="60" w:after="60" w:line="240" w:lineRule="auto"/>
              <w:rPr>
                <w:noProof/>
                <w:sz w:val="20"/>
              </w:rPr>
            </w:pPr>
            <w:r>
              <w:rPr>
                <w:noProof/>
                <w:sz w:val="20"/>
              </w:rPr>
              <w:t>82100000</w:t>
            </w:r>
          </w:p>
        </w:tc>
        <w:tc>
          <w:tcPr>
            <w:tcW w:w="1054" w:type="dxa"/>
            <w:tcBorders>
              <w:top w:val="nil"/>
              <w:left w:val="nil"/>
              <w:bottom w:val="single" w:sz="4" w:space="0" w:color="auto"/>
              <w:right w:val="single" w:sz="4" w:space="0" w:color="auto"/>
            </w:tcBorders>
            <w:shd w:val="clear" w:color="auto" w:fill="auto"/>
            <w:noWrap/>
            <w:hideMark/>
          </w:tcPr>
          <w:p w14:paraId="4D742DF5" w14:textId="77777777" w:rsidR="00E83F66" w:rsidRPr="00772251" w:rsidRDefault="00E83F66" w:rsidP="0015454A">
            <w:pPr>
              <w:spacing w:before="60" w:after="60" w:line="240" w:lineRule="auto"/>
              <w:rPr>
                <w:noProof/>
                <w:sz w:val="20"/>
              </w:rPr>
            </w:pPr>
            <w:r>
              <w:rPr>
                <w:noProof/>
                <w:sz w:val="20"/>
              </w:rPr>
              <w:t>821000</w:t>
            </w:r>
          </w:p>
        </w:tc>
        <w:tc>
          <w:tcPr>
            <w:tcW w:w="5186" w:type="dxa"/>
            <w:tcBorders>
              <w:top w:val="nil"/>
              <w:left w:val="nil"/>
              <w:bottom w:val="single" w:sz="4" w:space="0" w:color="auto"/>
              <w:right w:val="single" w:sz="4" w:space="0" w:color="auto"/>
            </w:tcBorders>
            <w:shd w:val="clear" w:color="auto" w:fill="auto"/>
            <w:noWrap/>
            <w:hideMark/>
          </w:tcPr>
          <w:p w14:paraId="7D13E232" w14:textId="1C8BDD96" w:rsidR="00E83F66" w:rsidRPr="00772251" w:rsidRDefault="00E83F66" w:rsidP="007E1E1D">
            <w:pPr>
              <w:spacing w:before="60" w:after="60" w:line="240" w:lineRule="auto"/>
              <w:rPr>
                <w:noProof/>
                <w:sz w:val="20"/>
              </w:rPr>
            </w:pPr>
            <w:r>
              <w:rPr>
                <w:noProof/>
                <w:sz w:val="20"/>
              </w:rPr>
              <w:t>Mekaniske redskaber, hånddrevne, af vægt ikke over 10 kg, til tilberedning, behandling eller servering af næringsmidler eller drikkevarer</w:t>
            </w:r>
          </w:p>
        </w:tc>
        <w:tc>
          <w:tcPr>
            <w:tcW w:w="709" w:type="dxa"/>
            <w:tcBorders>
              <w:top w:val="nil"/>
              <w:left w:val="nil"/>
              <w:bottom w:val="single" w:sz="4" w:space="0" w:color="auto"/>
              <w:right w:val="single" w:sz="4" w:space="0" w:color="auto"/>
            </w:tcBorders>
            <w:shd w:val="clear" w:color="auto" w:fill="auto"/>
            <w:noWrap/>
            <w:vAlign w:val="center"/>
            <w:hideMark/>
          </w:tcPr>
          <w:p w14:paraId="7ED9A25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356E9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2E1983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9930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E0B34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4A88A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6A458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FAA02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DF4DB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B5330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2EFAF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EF4F857" w14:textId="77777777" w:rsidR="00E83F66" w:rsidRPr="00772251" w:rsidRDefault="00E83F66" w:rsidP="0015454A">
            <w:pPr>
              <w:spacing w:before="60" w:after="60" w:line="240" w:lineRule="auto"/>
              <w:rPr>
                <w:noProof/>
                <w:sz w:val="20"/>
              </w:rPr>
            </w:pPr>
            <w:r>
              <w:rPr>
                <w:noProof/>
                <w:sz w:val="20"/>
              </w:rPr>
              <w:t>82111000</w:t>
            </w:r>
          </w:p>
        </w:tc>
        <w:tc>
          <w:tcPr>
            <w:tcW w:w="1054" w:type="dxa"/>
            <w:tcBorders>
              <w:top w:val="nil"/>
              <w:left w:val="nil"/>
              <w:bottom w:val="single" w:sz="4" w:space="0" w:color="auto"/>
              <w:right w:val="single" w:sz="4" w:space="0" w:color="auto"/>
            </w:tcBorders>
            <w:shd w:val="clear" w:color="auto" w:fill="auto"/>
            <w:noWrap/>
            <w:hideMark/>
          </w:tcPr>
          <w:p w14:paraId="36E7E6B1" w14:textId="77777777" w:rsidR="00E83F66" w:rsidRPr="00772251" w:rsidRDefault="00E83F66" w:rsidP="0015454A">
            <w:pPr>
              <w:spacing w:before="60" w:after="60" w:line="240" w:lineRule="auto"/>
              <w:rPr>
                <w:noProof/>
                <w:sz w:val="20"/>
              </w:rPr>
            </w:pPr>
            <w:r>
              <w:rPr>
                <w:noProof/>
                <w:sz w:val="20"/>
              </w:rPr>
              <w:t>821110</w:t>
            </w:r>
          </w:p>
        </w:tc>
        <w:tc>
          <w:tcPr>
            <w:tcW w:w="5186" w:type="dxa"/>
            <w:tcBorders>
              <w:top w:val="nil"/>
              <w:left w:val="nil"/>
              <w:bottom w:val="single" w:sz="4" w:space="0" w:color="auto"/>
              <w:right w:val="single" w:sz="4" w:space="0" w:color="auto"/>
            </w:tcBorders>
            <w:shd w:val="clear" w:color="auto" w:fill="auto"/>
            <w:noWrap/>
            <w:hideMark/>
          </w:tcPr>
          <w:p w14:paraId="7989D9E8" w14:textId="77777777" w:rsidR="00E83F66" w:rsidRPr="00772251" w:rsidRDefault="00E83F66" w:rsidP="0015454A">
            <w:pPr>
              <w:spacing w:before="60" w:after="60" w:line="240" w:lineRule="auto"/>
              <w:rPr>
                <w:noProof/>
                <w:sz w:val="20"/>
              </w:rPr>
            </w:pPr>
            <w:r>
              <w:rPr>
                <w:noProof/>
                <w:sz w:val="20"/>
              </w:rPr>
              <w:t>- Sæt</w:t>
            </w:r>
          </w:p>
        </w:tc>
        <w:tc>
          <w:tcPr>
            <w:tcW w:w="709" w:type="dxa"/>
            <w:tcBorders>
              <w:top w:val="nil"/>
              <w:left w:val="nil"/>
              <w:bottom w:val="single" w:sz="4" w:space="0" w:color="auto"/>
              <w:right w:val="single" w:sz="4" w:space="0" w:color="auto"/>
            </w:tcBorders>
            <w:shd w:val="clear" w:color="auto" w:fill="auto"/>
            <w:noWrap/>
            <w:vAlign w:val="center"/>
            <w:hideMark/>
          </w:tcPr>
          <w:p w14:paraId="38798FA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896CA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1A6B8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9D107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8D4B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49CBFE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C7BDB0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8DDBD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382B6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E6469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23148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5F26C9" w14:textId="77777777" w:rsidR="00E83F66" w:rsidRPr="00772251" w:rsidRDefault="00E83F66" w:rsidP="0015454A">
            <w:pPr>
              <w:spacing w:before="60" w:after="60" w:line="240" w:lineRule="auto"/>
              <w:rPr>
                <w:noProof/>
                <w:sz w:val="20"/>
              </w:rPr>
            </w:pPr>
            <w:r>
              <w:rPr>
                <w:noProof/>
                <w:sz w:val="20"/>
              </w:rPr>
              <w:t>82119100</w:t>
            </w:r>
          </w:p>
        </w:tc>
        <w:tc>
          <w:tcPr>
            <w:tcW w:w="1054" w:type="dxa"/>
            <w:tcBorders>
              <w:top w:val="nil"/>
              <w:left w:val="nil"/>
              <w:bottom w:val="single" w:sz="4" w:space="0" w:color="auto"/>
              <w:right w:val="single" w:sz="4" w:space="0" w:color="auto"/>
            </w:tcBorders>
            <w:shd w:val="clear" w:color="auto" w:fill="auto"/>
            <w:noWrap/>
            <w:hideMark/>
          </w:tcPr>
          <w:p w14:paraId="175F97F5" w14:textId="77777777" w:rsidR="00E83F66" w:rsidRPr="00772251" w:rsidRDefault="00E83F66" w:rsidP="0015454A">
            <w:pPr>
              <w:spacing w:before="60" w:after="60" w:line="240" w:lineRule="auto"/>
              <w:rPr>
                <w:noProof/>
                <w:sz w:val="20"/>
              </w:rPr>
            </w:pPr>
            <w:r>
              <w:rPr>
                <w:noProof/>
                <w:sz w:val="20"/>
              </w:rPr>
              <w:t>821191</w:t>
            </w:r>
          </w:p>
        </w:tc>
        <w:tc>
          <w:tcPr>
            <w:tcW w:w="5186" w:type="dxa"/>
            <w:tcBorders>
              <w:top w:val="nil"/>
              <w:left w:val="nil"/>
              <w:bottom w:val="single" w:sz="4" w:space="0" w:color="auto"/>
              <w:right w:val="single" w:sz="4" w:space="0" w:color="auto"/>
            </w:tcBorders>
            <w:shd w:val="clear" w:color="auto" w:fill="auto"/>
            <w:noWrap/>
            <w:hideMark/>
          </w:tcPr>
          <w:p w14:paraId="4955540D" w14:textId="77777777" w:rsidR="00E83F66" w:rsidRPr="00772251" w:rsidRDefault="00E83F66" w:rsidP="0015454A">
            <w:pPr>
              <w:spacing w:before="60" w:after="60" w:line="240" w:lineRule="auto"/>
              <w:rPr>
                <w:noProof/>
                <w:sz w:val="20"/>
              </w:rPr>
            </w:pPr>
            <w:r>
              <w:rPr>
                <w:noProof/>
                <w:sz w:val="20"/>
              </w:rPr>
              <w:t>-- Bordknive med fast blad</w:t>
            </w:r>
          </w:p>
        </w:tc>
        <w:tc>
          <w:tcPr>
            <w:tcW w:w="709" w:type="dxa"/>
            <w:tcBorders>
              <w:top w:val="nil"/>
              <w:left w:val="nil"/>
              <w:bottom w:val="single" w:sz="4" w:space="0" w:color="auto"/>
              <w:right w:val="single" w:sz="4" w:space="0" w:color="auto"/>
            </w:tcBorders>
            <w:shd w:val="clear" w:color="auto" w:fill="auto"/>
            <w:noWrap/>
            <w:vAlign w:val="center"/>
            <w:hideMark/>
          </w:tcPr>
          <w:p w14:paraId="6986513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E5E4D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E89321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52C33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1702F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7D8D71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BFF9F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E4B76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5C688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C2387F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E6656D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D728B5" w14:textId="77777777" w:rsidR="00E83F66" w:rsidRPr="00772251" w:rsidRDefault="00E83F66" w:rsidP="0015454A">
            <w:pPr>
              <w:spacing w:before="60" w:after="60" w:line="240" w:lineRule="auto"/>
              <w:rPr>
                <w:noProof/>
                <w:sz w:val="20"/>
              </w:rPr>
            </w:pPr>
            <w:r>
              <w:rPr>
                <w:noProof/>
                <w:sz w:val="20"/>
              </w:rPr>
              <w:t>82119200</w:t>
            </w:r>
          </w:p>
        </w:tc>
        <w:tc>
          <w:tcPr>
            <w:tcW w:w="1054" w:type="dxa"/>
            <w:tcBorders>
              <w:top w:val="nil"/>
              <w:left w:val="nil"/>
              <w:bottom w:val="single" w:sz="4" w:space="0" w:color="auto"/>
              <w:right w:val="single" w:sz="4" w:space="0" w:color="auto"/>
            </w:tcBorders>
            <w:shd w:val="clear" w:color="auto" w:fill="auto"/>
            <w:noWrap/>
            <w:hideMark/>
          </w:tcPr>
          <w:p w14:paraId="6F415AED" w14:textId="77777777" w:rsidR="00E83F66" w:rsidRPr="00772251" w:rsidRDefault="00E83F66" w:rsidP="0015454A">
            <w:pPr>
              <w:spacing w:before="60" w:after="60" w:line="240" w:lineRule="auto"/>
              <w:rPr>
                <w:noProof/>
                <w:sz w:val="20"/>
              </w:rPr>
            </w:pPr>
            <w:r>
              <w:rPr>
                <w:noProof/>
                <w:sz w:val="20"/>
              </w:rPr>
              <w:t>821192</w:t>
            </w:r>
          </w:p>
        </w:tc>
        <w:tc>
          <w:tcPr>
            <w:tcW w:w="5186" w:type="dxa"/>
            <w:tcBorders>
              <w:top w:val="nil"/>
              <w:left w:val="nil"/>
              <w:bottom w:val="single" w:sz="4" w:space="0" w:color="auto"/>
              <w:right w:val="single" w:sz="4" w:space="0" w:color="auto"/>
            </w:tcBorders>
            <w:shd w:val="clear" w:color="auto" w:fill="auto"/>
            <w:noWrap/>
            <w:hideMark/>
          </w:tcPr>
          <w:p w14:paraId="394A38A0" w14:textId="77777777" w:rsidR="00E83F66" w:rsidRPr="00772251" w:rsidRDefault="00E83F66" w:rsidP="0015454A">
            <w:pPr>
              <w:spacing w:before="60" w:after="60" w:line="240" w:lineRule="auto"/>
              <w:rPr>
                <w:noProof/>
                <w:sz w:val="20"/>
              </w:rPr>
            </w:pPr>
            <w:r>
              <w:rPr>
                <w:noProof/>
                <w:sz w:val="20"/>
              </w:rPr>
              <w:t>-- Andre knive med fast blad</w:t>
            </w:r>
          </w:p>
        </w:tc>
        <w:tc>
          <w:tcPr>
            <w:tcW w:w="709" w:type="dxa"/>
            <w:tcBorders>
              <w:top w:val="nil"/>
              <w:left w:val="nil"/>
              <w:bottom w:val="single" w:sz="4" w:space="0" w:color="auto"/>
              <w:right w:val="single" w:sz="4" w:space="0" w:color="auto"/>
            </w:tcBorders>
            <w:shd w:val="clear" w:color="auto" w:fill="auto"/>
            <w:noWrap/>
            <w:vAlign w:val="center"/>
            <w:hideMark/>
          </w:tcPr>
          <w:p w14:paraId="6F6B15C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2F9A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4DFD5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FC133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7A42C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60BAA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E5D49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196D9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8EE1D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7A219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49CB5C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71E8BE3" w14:textId="77777777" w:rsidR="00E83F66" w:rsidRPr="00772251" w:rsidRDefault="00E83F66" w:rsidP="0015454A">
            <w:pPr>
              <w:spacing w:before="60" w:after="60" w:line="240" w:lineRule="auto"/>
              <w:rPr>
                <w:noProof/>
                <w:sz w:val="20"/>
              </w:rPr>
            </w:pPr>
            <w:r>
              <w:rPr>
                <w:noProof/>
                <w:sz w:val="20"/>
              </w:rPr>
              <w:t>82119300</w:t>
            </w:r>
          </w:p>
        </w:tc>
        <w:tc>
          <w:tcPr>
            <w:tcW w:w="1054" w:type="dxa"/>
            <w:tcBorders>
              <w:top w:val="nil"/>
              <w:left w:val="nil"/>
              <w:bottom w:val="single" w:sz="4" w:space="0" w:color="auto"/>
              <w:right w:val="single" w:sz="4" w:space="0" w:color="auto"/>
            </w:tcBorders>
            <w:shd w:val="clear" w:color="auto" w:fill="auto"/>
            <w:noWrap/>
            <w:hideMark/>
          </w:tcPr>
          <w:p w14:paraId="49E96120" w14:textId="77777777" w:rsidR="00E83F66" w:rsidRPr="00772251" w:rsidRDefault="00E83F66" w:rsidP="0015454A">
            <w:pPr>
              <w:spacing w:before="60" w:after="60" w:line="240" w:lineRule="auto"/>
              <w:rPr>
                <w:noProof/>
                <w:sz w:val="20"/>
              </w:rPr>
            </w:pPr>
            <w:r>
              <w:rPr>
                <w:noProof/>
                <w:sz w:val="20"/>
              </w:rPr>
              <w:t>821193</w:t>
            </w:r>
          </w:p>
        </w:tc>
        <w:tc>
          <w:tcPr>
            <w:tcW w:w="5186" w:type="dxa"/>
            <w:tcBorders>
              <w:top w:val="nil"/>
              <w:left w:val="nil"/>
              <w:bottom w:val="single" w:sz="4" w:space="0" w:color="auto"/>
              <w:right w:val="single" w:sz="4" w:space="0" w:color="auto"/>
            </w:tcBorders>
            <w:shd w:val="clear" w:color="auto" w:fill="auto"/>
            <w:noWrap/>
            <w:hideMark/>
          </w:tcPr>
          <w:p w14:paraId="193FE46A" w14:textId="77777777" w:rsidR="00E83F66" w:rsidRPr="00772251" w:rsidRDefault="00E83F66" w:rsidP="0015454A">
            <w:pPr>
              <w:spacing w:before="60" w:after="60" w:line="240" w:lineRule="auto"/>
              <w:rPr>
                <w:noProof/>
                <w:sz w:val="20"/>
              </w:rPr>
            </w:pPr>
            <w:r>
              <w:rPr>
                <w:noProof/>
                <w:sz w:val="20"/>
              </w:rPr>
              <w:t>-- Andre knive</w:t>
            </w:r>
          </w:p>
        </w:tc>
        <w:tc>
          <w:tcPr>
            <w:tcW w:w="709" w:type="dxa"/>
            <w:tcBorders>
              <w:top w:val="nil"/>
              <w:left w:val="nil"/>
              <w:bottom w:val="single" w:sz="4" w:space="0" w:color="auto"/>
              <w:right w:val="single" w:sz="4" w:space="0" w:color="auto"/>
            </w:tcBorders>
            <w:shd w:val="clear" w:color="auto" w:fill="auto"/>
            <w:noWrap/>
            <w:vAlign w:val="center"/>
            <w:hideMark/>
          </w:tcPr>
          <w:p w14:paraId="432A7D8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1EF87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2EC53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4FF27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14CCB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FF59E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280A2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1AF00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76552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AD2CC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DF545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F74094" w14:textId="77777777" w:rsidR="00E83F66" w:rsidRPr="00772251" w:rsidRDefault="00E83F66" w:rsidP="0015454A">
            <w:pPr>
              <w:spacing w:before="60" w:after="60" w:line="240" w:lineRule="auto"/>
              <w:rPr>
                <w:noProof/>
                <w:sz w:val="20"/>
              </w:rPr>
            </w:pPr>
            <w:r>
              <w:rPr>
                <w:noProof/>
                <w:sz w:val="20"/>
              </w:rPr>
              <w:t>82119400</w:t>
            </w:r>
          </w:p>
        </w:tc>
        <w:tc>
          <w:tcPr>
            <w:tcW w:w="1054" w:type="dxa"/>
            <w:tcBorders>
              <w:top w:val="nil"/>
              <w:left w:val="nil"/>
              <w:bottom w:val="single" w:sz="4" w:space="0" w:color="auto"/>
              <w:right w:val="single" w:sz="4" w:space="0" w:color="auto"/>
            </w:tcBorders>
            <w:shd w:val="clear" w:color="auto" w:fill="auto"/>
            <w:noWrap/>
            <w:hideMark/>
          </w:tcPr>
          <w:p w14:paraId="7A755610" w14:textId="77777777" w:rsidR="00E83F66" w:rsidRPr="00772251" w:rsidRDefault="00E83F66" w:rsidP="0015454A">
            <w:pPr>
              <w:spacing w:before="60" w:after="60" w:line="240" w:lineRule="auto"/>
              <w:rPr>
                <w:noProof/>
                <w:sz w:val="20"/>
              </w:rPr>
            </w:pPr>
            <w:r>
              <w:rPr>
                <w:noProof/>
                <w:sz w:val="20"/>
              </w:rPr>
              <w:t>821194</w:t>
            </w:r>
          </w:p>
        </w:tc>
        <w:tc>
          <w:tcPr>
            <w:tcW w:w="5186" w:type="dxa"/>
            <w:tcBorders>
              <w:top w:val="nil"/>
              <w:left w:val="nil"/>
              <w:bottom w:val="single" w:sz="4" w:space="0" w:color="auto"/>
              <w:right w:val="single" w:sz="4" w:space="0" w:color="auto"/>
            </w:tcBorders>
            <w:shd w:val="clear" w:color="auto" w:fill="auto"/>
            <w:noWrap/>
            <w:hideMark/>
          </w:tcPr>
          <w:p w14:paraId="02739E06" w14:textId="77777777" w:rsidR="00E83F66" w:rsidRPr="00772251" w:rsidRDefault="00E83F66" w:rsidP="0015454A">
            <w:pPr>
              <w:spacing w:before="60" w:after="60" w:line="240" w:lineRule="auto"/>
              <w:rPr>
                <w:noProof/>
                <w:sz w:val="20"/>
              </w:rPr>
            </w:pPr>
            <w:r>
              <w:rPr>
                <w:noProof/>
                <w:sz w:val="20"/>
              </w:rPr>
              <w:t>-- Knivblade</w:t>
            </w:r>
          </w:p>
        </w:tc>
        <w:tc>
          <w:tcPr>
            <w:tcW w:w="709" w:type="dxa"/>
            <w:tcBorders>
              <w:top w:val="nil"/>
              <w:left w:val="nil"/>
              <w:bottom w:val="single" w:sz="4" w:space="0" w:color="auto"/>
              <w:right w:val="single" w:sz="4" w:space="0" w:color="auto"/>
            </w:tcBorders>
            <w:shd w:val="clear" w:color="auto" w:fill="auto"/>
            <w:noWrap/>
            <w:vAlign w:val="center"/>
            <w:hideMark/>
          </w:tcPr>
          <w:p w14:paraId="2882098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B510A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4C005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B64CF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B2A7F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E3BFD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42C17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05CF5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EF60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5F3E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FF6A01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7BDFFD" w14:textId="77777777" w:rsidR="00E83F66" w:rsidRPr="00772251" w:rsidRDefault="00E83F66" w:rsidP="0015454A">
            <w:pPr>
              <w:spacing w:before="60" w:after="60" w:line="240" w:lineRule="auto"/>
              <w:rPr>
                <w:noProof/>
                <w:sz w:val="20"/>
              </w:rPr>
            </w:pPr>
            <w:r>
              <w:rPr>
                <w:noProof/>
                <w:sz w:val="20"/>
              </w:rPr>
              <w:t>82119500</w:t>
            </w:r>
          </w:p>
        </w:tc>
        <w:tc>
          <w:tcPr>
            <w:tcW w:w="1054" w:type="dxa"/>
            <w:tcBorders>
              <w:top w:val="nil"/>
              <w:left w:val="nil"/>
              <w:bottom w:val="single" w:sz="4" w:space="0" w:color="auto"/>
              <w:right w:val="single" w:sz="4" w:space="0" w:color="auto"/>
            </w:tcBorders>
            <w:shd w:val="clear" w:color="auto" w:fill="auto"/>
            <w:noWrap/>
            <w:hideMark/>
          </w:tcPr>
          <w:p w14:paraId="3C4CCBD8" w14:textId="77777777" w:rsidR="00E83F66" w:rsidRPr="00772251" w:rsidRDefault="00E83F66" w:rsidP="0015454A">
            <w:pPr>
              <w:spacing w:before="60" w:after="60" w:line="240" w:lineRule="auto"/>
              <w:rPr>
                <w:noProof/>
                <w:sz w:val="20"/>
              </w:rPr>
            </w:pPr>
            <w:r>
              <w:rPr>
                <w:noProof/>
                <w:sz w:val="20"/>
              </w:rPr>
              <w:t>821195</w:t>
            </w:r>
          </w:p>
        </w:tc>
        <w:tc>
          <w:tcPr>
            <w:tcW w:w="5186" w:type="dxa"/>
            <w:tcBorders>
              <w:top w:val="nil"/>
              <w:left w:val="nil"/>
              <w:bottom w:val="single" w:sz="4" w:space="0" w:color="auto"/>
              <w:right w:val="single" w:sz="4" w:space="0" w:color="auto"/>
            </w:tcBorders>
            <w:shd w:val="clear" w:color="auto" w:fill="auto"/>
            <w:noWrap/>
            <w:hideMark/>
          </w:tcPr>
          <w:p w14:paraId="6934FCA0" w14:textId="77777777" w:rsidR="00E83F66" w:rsidRPr="00772251" w:rsidRDefault="00E83F66" w:rsidP="0015454A">
            <w:pPr>
              <w:spacing w:before="60" w:after="60" w:line="240" w:lineRule="auto"/>
              <w:rPr>
                <w:noProof/>
                <w:sz w:val="20"/>
              </w:rPr>
            </w:pPr>
            <w:r>
              <w:rPr>
                <w:noProof/>
                <w:sz w:val="20"/>
              </w:rPr>
              <w:t>-- Skafter af uædelt metal</w:t>
            </w:r>
          </w:p>
        </w:tc>
        <w:tc>
          <w:tcPr>
            <w:tcW w:w="709" w:type="dxa"/>
            <w:tcBorders>
              <w:top w:val="nil"/>
              <w:left w:val="nil"/>
              <w:bottom w:val="single" w:sz="4" w:space="0" w:color="auto"/>
              <w:right w:val="single" w:sz="4" w:space="0" w:color="auto"/>
            </w:tcBorders>
            <w:shd w:val="clear" w:color="auto" w:fill="auto"/>
            <w:noWrap/>
            <w:vAlign w:val="center"/>
            <w:hideMark/>
          </w:tcPr>
          <w:p w14:paraId="30CC7A3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786B2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B3068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0EBA6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117B7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BBA9E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372CD6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3FB0C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6CB42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48266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41C3B5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67E494" w14:textId="77777777" w:rsidR="00E83F66" w:rsidRPr="00772251" w:rsidRDefault="00E83F66" w:rsidP="00CC47C5">
            <w:pPr>
              <w:pageBreakBefore/>
              <w:spacing w:before="60" w:after="60" w:line="240" w:lineRule="auto"/>
              <w:rPr>
                <w:noProof/>
                <w:sz w:val="20"/>
              </w:rPr>
            </w:pPr>
            <w:r>
              <w:rPr>
                <w:noProof/>
                <w:sz w:val="20"/>
              </w:rPr>
              <w:t>82129000</w:t>
            </w:r>
          </w:p>
        </w:tc>
        <w:tc>
          <w:tcPr>
            <w:tcW w:w="1054" w:type="dxa"/>
            <w:tcBorders>
              <w:top w:val="nil"/>
              <w:left w:val="nil"/>
              <w:bottom w:val="single" w:sz="4" w:space="0" w:color="auto"/>
              <w:right w:val="single" w:sz="4" w:space="0" w:color="auto"/>
            </w:tcBorders>
            <w:shd w:val="clear" w:color="auto" w:fill="auto"/>
            <w:noWrap/>
            <w:hideMark/>
          </w:tcPr>
          <w:p w14:paraId="13B8B5EB" w14:textId="77777777" w:rsidR="00E83F66" w:rsidRPr="00772251" w:rsidRDefault="00E83F66" w:rsidP="0015454A">
            <w:pPr>
              <w:spacing w:before="60" w:after="60" w:line="240" w:lineRule="auto"/>
              <w:rPr>
                <w:noProof/>
                <w:sz w:val="20"/>
              </w:rPr>
            </w:pPr>
            <w:r>
              <w:rPr>
                <w:noProof/>
                <w:sz w:val="20"/>
              </w:rPr>
              <w:t>821290</w:t>
            </w:r>
          </w:p>
        </w:tc>
        <w:tc>
          <w:tcPr>
            <w:tcW w:w="5186" w:type="dxa"/>
            <w:tcBorders>
              <w:top w:val="nil"/>
              <w:left w:val="nil"/>
              <w:bottom w:val="single" w:sz="4" w:space="0" w:color="auto"/>
              <w:right w:val="single" w:sz="4" w:space="0" w:color="auto"/>
            </w:tcBorders>
            <w:shd w:val="clear" w:color="auto" w:fill="auto"/>
            <w:noWrap/>
            <w:hideMark/>
          </w:tcPr>
          <w:p w14:paraId="3027BC08" w14:textId="77777777" w:rsidR="00E83F66" w:rsidRPr="00772251" w:rsidRDefault="00E83F66" w:rsidP="0015454A">
            <w:pPr>
              <w:spacing w:before="60" w:after="60" w:line="240" w:lineRule="auto"/>
              <w:rPr>
                <w:noProof/>
                <w:sz w:val="20"/>
              </w:rPr>
            </w:pPr>
            <w:r>
              <w:rPr>
                <w:noProof/>
                <w:sz w:val="20"/>
              </w:rPr>
              <w:t>- Andre dele</w:t>
            </w:r>
          </w:p>
        </w:tc>
        <w:tc>
          <w:tcPr>
            <w:tcW w:w="709" w:type="dxa"/>
            <w:tcBorders>
              <w:top w:val="nil"/>
              <w:left w:val="nil"/>
              <w:bottom w:val="single" w:sz="4" w:space="0" w:color="auto"/>
              <w:right w:val="single" w:sz="4" w:space="0" w:color="auto"/>
            </w:tcBorders>
            <w:shd w:val="clear" w:color="auto" w:fill="auto"/>
            <w:noWrap/>
            <w:vAlign w:val="center"/>
            <w:hideMark/>
          </w:tcPr>
          <w:p w14:paraId="7F65599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2A07A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73CAB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34818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59267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24FBE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E04C3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D9CE6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CF094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9A3987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8B7E5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1D17A0" w14:textId="77777777" w:rsidR="00E83F66" w:rsidRPr="00772251" w:rsidRDefault="00E83F66" w:rsidP="0015454A">
            <w:pPr>
              <w:spacing w:before="60" w:after="60" w:line="240" w:lineRule="auto"/>
              <w:rPr>
                <w:noProof/>
                <w:sz w:val="20"/>
              </w:rPr>
            </w:pPr>
            <w:r>
              <w:rPr>
                <w:noProof/>
                <w:sz w:val="20"/>
              </w:rPr>
              <w:t>82130000</w:t>
            </w:r>
          </w:p>
        </w:tc>
        <w:tc>
          <w:tcPr>
            <w:tcW w:w="1054" w:type="dxa"/>
            <w:tcBorders>
              <w:top w:val="nil"/>
              <w:left w:val="nil"/>
              <w:bottom w:val="single" w:sz="4" w:space="0" w:color="auto"/>
              <w:right w:val="single" w:sz="4" w:space="0" w:color="auto"/>
            </w:tcBorders>
            <w:shd w:val="clear" w:color="auto" w:fill="auto"/>
            <w:noWrap/>
            <w:hideMark/>
          </w:tcPr>
          <w:p w14:paraId="7920369B" w14:textId="77777777" w:rsidR="00E83F66" w:rsidRPr="00772251" w:rsidRDefault="00E83F66" w:rsidP="0015454A">
            <w:pPr>
              <w:spacing w:before="60" w:after="60" w:line="240" w:lineRule="auto"/>
              <w:rPr>
                <w:noProof/>
                <w:sz w:val="20"/>
              </w:rPr>
            </w:pPr>
            <w:r>
              <w:rPr>
                <w:noProof/>
                <w:sz w:val="20"/>
              </w:rPr>
              <w:t>821300</w:t>
            </w:r>
          </w:p>
        </w:tc>
        <w:tc>
          <w:tcPr>
            <w:tcW w:w="5186" w:type="dxa"/>
            <w:tcBorders>
              <w:top w:val="nil"/>
              <w:left w:val="nil"/>
              <w:bottom w:val="single" w:sz="4" w:space="0" w:color="auto"/>
              <w:right w:val="single" w:sz="4" w:space="0" w:color="auto"/>
            </w:tcBorders>
            <w:shd w:val="clear" w:color="auto" w:fill="auto"/>
            <w:noWrap/>
            <w:hideMark/>
          </w:tcPr>
          <w:p w14:paraId="63DBBE36" w14:textId="77777777" w:rsidR="00E83F66" w:rsidRPr="00772251" w:rsidRDefault="00E83F66" w:rsidP="0015454A">
            <w:pPr>
              <w:spacing w:before="60" w:after="60" w:line="240" w:lineRule="auto"/>
              <w:rPr>
                <w:noProof/>
                <w:sz w:val="20"/>
              </w:rPr>
            </w:pPr>
            <w:r>
              <w:rPr>
                <w:noProof/>
                <w:sz w:val="20"/>
              </w:rPr>
              <w:t>Sakse og blade dertil</w:t>
            </w:r>
          </w:p>
        </w:tc>
        <w:tc>
          <w:tcPr>
            <w:tcW w:w="709" w:type="dxa"/>
            <w:tcBorders>
              <w:top w:val="nil"/>
              <w:left w:val="nil"/>
              <w:bottom w:val="single" w:sz="4" w:space="0" w:color="auto"/>
              <w:right w:val="single" w:sz="4" w:space="0" w:color="auto"/>
            </w:tcBorders>
            <w:shd w:val="clear" w:color="auto" w:fill="auto"/>
            <w:noWrap/>
            <w:vAlign w:val="center"/>
            <w:hideMark/>
          </w:tcPr>
          <w:p w14:paraId="001CF8A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7C131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CF5D6F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458A9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E2A52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E6FBB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153BC5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6DA1D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E7549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A5968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ADC0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79F71D" w14:textId="77777777" w:rsidR="00E83F66" w:rsidRPr="00772251" w:rsidRDefault="00E83F66" w:rsidP="0015454A">
            <w:pPr>
              <w:spacing w:before="60" w:after="60" w:line="240" w:lineRule="auto"/>
              <w:rPr>
                <w:noProof/>
                <w:sz w:val="20"/>
              </w:rPr>
            </w:pPr>
            <w:r>
              <w:rPr>
                <w:noProof/>
                <w:sz w:val="20"/>
              </w:rPr>
              <w:t>82141000</w:t>
            </w:r>
          </w:p>
        </w:tc>
        <w:tc>
          <w:tcPr>
            <w:tcW w:w="1054" w:type="dxa"/>
            <w:tcBorders>
              <w:top w:val="nil"/>
              <w:left w:val="nil"/>
              <w:bottom w:val="single" w:sz="4" w:space="0" w:color="auto"/>
              <w:right w:val="single" w:sz="4" w:space="0" w:color="auto"/>
            </w:tcBorders>
            <w:shd w:val="clear" w:color="auto" w:fill="auto"/>
            <w:noWrap/>
            <w:hideMark/>
          </w:tcPr>
          <w:p w14:paraId="6409FFE1" w14:textId="77777777" w:rsidR="00E83F66" w:rsidRPr="00772251" w:rsidRDefault="00E83F66" w:rsidP="0015454A">
            <w:pPr>
              <w:spacing w:before="60" w:after="60" w:line="240" w:lineRule="auto"/>
              <w:rPr>
                <w:noProof/>
                <w:sz w:val="20"/>
              </w:rPr>
            </w:pPr>
            <w:r>
              <w:rPr>
                <w:noProof/>
                <w:sz w:val="20"/>
              </w:rPr>
              <w:t>821410</w:t>
            </w:r>
          </w:p>
        </w:tc>
        <w:tc>
          <w:tcPr>
            <w:tcW w:w="5186" w:type="dxa"/>
            <w:tcBorders>
              <w:top w:val="nil"/>
              <w:left w:val="nil"/>
              <w:bottom w:val="single" w:sz="4" w:space="0" w:color="auto"/>
              <w:right w:val="single" w:sz="4" w:space="0" w:color="auto"/>
            </w:tcBorders>
            <w:shd w:val="clear" w:color="auto" w:fill="auto"/>
            <w:noWrap/>
            <w:hideMark/>
          </w:tcPr>
          <w:p w14:paraId="6EAA4D9A" w14:textId="77777777" w:rsidR="00E83F66" w:rsidRPr="00772251" w:rsidRDefault="00E83F66" w:rsidP="0015454A">
            <w:pPr>
              <w:spacing w:before="60" w:after="60" w:line="240" w:lineRule="auto"/>
              <w:rPr>
                <w:noProof/>
                <w:sz w:val="20"/>
              </w:rPr>
            </w:pPr>
            <w:r>
              <w:rPr>
                <w:noProof/>
                <w:sz w:val="20"/>
              </w:rPr>
              <w:t>- Papirknive, brevåbnere, raderknive, lommeblyantspidsere, og blade dertil</w:t>
            </w:r>
          </w:p>
        </w:tc>
        <w:tc>
          <w:tcPr>
            <w:tcW w:w="709" w:type="dxa"/>
            <w:tcBorders>
              <w:top w:val="nil"/>
              <w:left w:val="nil"/>
              <w:bottom w:val="single" w:sz="4" w:space="0" w:color="auto"/>
              <w:right w:val="single" w:sz="4" w:space="0" w:color="auto"/>
            </w:tcBorders>
            <w:shd w:val="clear" w:color="auto" w:fill="auto"/>
            <w:noWrap/>
            <w:vAlign w:val="center"/>
            <w:hideMark/>
          </w:tcPr>
          <w:p w14:paraId="166FF83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93408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20863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C9C4C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8E9CC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211E4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93C5D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1A85F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92A7B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39779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B761F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C6CC7A" w14:textId="77777777" w:rsidR="00E83F66" w:rsidRPr="00772251" w:rsidRDefault="00E83F66" w:rsidP="0015454A">
            <w:pPr>
              <w:spacing w:before="60" w:after="60" w:line="240" w:lineRule="auto"/>
              <w:rPr>
                <w:noProof/>
                <w:sz w:val="20"/>
              </w:rPr>
            </w:pPr>
            <w:r>
              <w:rPr>
                <w:noProof/>
                <w:sz w:val="20"/>
              </w:rPr>
              <w:t>82151000</w:t>
            </w:r>
          </w:p>
        </w:tc>
        <w:tc>
          <w:tcPr>
            <w:tcW w:w="1054" w:type="dxa"/>
            <w:tcBorders>
              <w:top w:val="nil"/>
              <w:left w:val="nil"/>
              <w:bottom w:val="single" w:sz="4" w:space="0" w:color="auto"/>
              <w:right w:val="single" w:sz="4" w:space="0" w:color="auto"/>
            </w:tcBorders>
            <w:shd w:val="clear" w:color="auto" w:fill="auto"/>
            <w:noWrap/>
            <w:hideMark/>
          </w:tcPr>
          <w:p w14:paraId="059F2D4E" w14:textId="77777777" w:rsidR="00E83F66" w:rsidRPr="00772251" w:rsidRDefault="00E83F66" w:rsidP="0015454A">
            <w:pPr>
              <w:spacing w:before="60" w:after="60" w:line="240" w:lineRule="auto"/>
              <w:rPr>
                <w:noProof/>
                <w:sz w:val="20"/>
              </w:rPr>
            </w:pPr>
            <w:r>
              <w:rPr>
                <w:noProof/>
                <w:sz w:val="20"/>
              </w:rPr>
              <w:t>821510</w:t>
            </w:r>
          </w:p>
        </w:tc>
        <w:tc>
          <w:tcPr>
            <w:tcW w:w="5186" w:type="dxa"/>
            <w:tcBorders>
              <w:top w:val="nil"/>
              <w:left w:val="nil"/>
              <w:bottom w:val="single" w:sz="4" w:space="0" w:color="auto"/>
              <w:right w:val="single" w:sz="4" w:space="0" w:color="auto"/>
            </w:tcBorders>
            <w:shd w:val="clear" w:color="auto" w:fill="auto"/>
            <w:noWrap/>
            <w:hideMark/>
          </w:tcPr>
          <w:p w14:paraId="4699B9AA" w14:textId="77777777" w:rsidR="00E83F66" w:rsidRPr="00772251" w:rsidRDefault="00E83F66" w:rsidP="0015454A">
            <w:pPr>
              <w:spacing w:before="60" w:after="60" w:line="240" w:lineRule="auto"/>
              <w:rPr>
                <w:noProof/>
                <w:sz w:val="20"/>
              </w:rPr>
            </w:pPr>
            <w:r>
              <w:rPr>
                <w:noProof/>
                <w:sz w:val="20"/>
              </w:rPr>
              <w:t>- Sæt, der indeholder mindst én forsølvet, forgyldt eller platineret genstand</w:t>
            </w:r>
          </w:p>
        </w:tc>
        <w:tc>
          <w:tcPr>
            <w:tcW w:w="709" w:type="dxa"/>
            <w:tcBorders>
              <w:top w:val="nil"/>
              <w:left w:val="nil"/>
              <w:bottom w:val="single" w:sz="4" w:space="0" w:color="auto"/>
              <w:right w:val="single" w:sz="4" w:space="0" w:color="auto"/>
            </w:tcBorders>
            <w:shd w:val="clear" w:color="auto" w:fill="auto"/>
            <w:noWrap/>
            <w:vAlign w:val="center"/>
            <w:hideMark/>
          </w:tcPr>
          <w:p w14:paraId="12748EA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91FCC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9B432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6BCF0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F1877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E7F21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3E7BB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1C4FB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2B7A5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0171C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C1FE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DB5A75D" w14:textId="77777777" w:rsidR="00E83F66" w:rsidRPr="00772251" w:rsidRDefault="00E83F66" w:rsidP="0015454A">
            <w:pPr>
              <w:spacing w:before="60" w:after="60" w:line="240" w:lineRule="auto"/>
              <w:rPr>
                <w:noProof/>
                <w:sz w:val="20"/>
              </w:rPr>
            </w:pPr>
            <w:r>
              <w:rPr>
                <w:noProof/>
                <w:sz w:val="20"/>
              </w:rPr>
              <w:t>82152000</w:t>
            </w:r>
          </w:p>
        </w:tc>
        <w:tc>
          <w:tcPr>
            <w:tcW w:w="1054" w:type="dxa"/>
            <w:tcBorders>
              <w:top w:val="nil"/>
              <w:left w:val="nil"/>
              <w:bottom w:val="single" w:sz="4" w:space="0" w:color="auto"/>
              <w:right w:val="single" w:sz="4" w:space="0" w:color="auto"/>
            </w:tcBorders>
            <w:shd w:val="clear" w:color="auto" w:fill="auto"/>
            <w:noWrap/>
            <w:hideMark/>
          </w:tcPr>
          <w:p w14:paraId="1CE28A0E" w14:textId="77777777" w:rsidR="00E83F66" w:rsidRPr="00772251" w:rsidRDefault="00E83F66" w:rsidP="0015454A">
            <w:pPr>
              <w:spacing w:before="60" w:after="60" w:line="240" w:lineRule="auto"/>
              <w:rPr>
                <w:noProof/>
                <w:sz w:val="20"/>
              </w:rPr>
            </w:pPr>
            <w:r>
              <w:rPr>
                <w:noProof/>
                <w:sz w:val="20"/>
              </w:rPr>
              <w:t>821520</w:t>
            </w:r>
          </w:p>
        </w:tc>
        <w:tc>
          <w:tcPr>
            <w:tcW w:w="5186" w:type="dxa"/>
            <w:tcBorders>
              <w:top w:val="nil"/>
              <w:left w:val="nil"/>
              <w:bottom w:val="single" w:sz="4" w:space="0" w:color="auto"/>
              <w:right w:val="single" w:sz="4" w:space="0" w:color="auto"/>
            </w:tcBorders>
            <w:shd w:val="clear" w:color="auto" w:fill="auto"/>
            <w:noWrap/>
            <w:hideMark/>
          </w:tcPr>
          <w:p w14:paraId="39D70ACF" w14:textId="77777777" w:rsidR="00E83F66" w:rsidRPr="00772251" w:rsidRDefault="00E83F66" w:rsidP="0015454A">
            <w:pPr>
              <w:spacing w:before="60" w:after="60" w:line="240" w:lineRule="auto"/>
              <w:rPr>
                <w:noProof/>
                <w:sz w:val="20"/>
              </w:rPr>
            </w:pPr>
            <w:r>
              <w:rPr>
                <w:noProof/>
                <w:sz w:val="20"/>
              </w:rPr>
              <w:t>- Andre sæt</w:t>
            </w:r>
          </w:p>
        </w:tc>
        <w:tc>
          <w:tcPr>
            <w:tcW w:w="709" w:type="dxa"/>
            <w:tcBorders>
              <w:top w:val="nil"/>
              <w:left w:val="nil"/>
              <w:bottom w:val="single" w:sz="4" w:space="0" w:color="auto"/>
              <w:right w:val="single" w:sz="4" w:space="0" w:color="auto"/>
            </w:tcBorders>
            <w:shd w:val="clear" w:color="auto" w:fill="auto"/>
            <w:noWrap/>
            <w:vAlign w:val="center"/>
            <w:hideMark/>
          </w:tcPr>
          <w:p w14:paraId="09C68B3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D81CB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D280D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A62C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01180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044E8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45D73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5EB6C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96703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5BE73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A9FAD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57CAF2" w14:textId="77777777" w:rsidR="00E83F66" w:rsidRPr="00772251" w:rsidRDefault="00E83F66" w:rsidP="0015454A">
            <w:pPr>
              <w:spacing w:before="60" w:after="60" w:line="240" w:lineRule="auto"/>
              <w:rPr>
                <w:noProof/>
                <w:sz w:val="20"/>
              </w:rPr>
            </w:pPr>
            <w:r>
              <w:rPr>
                <w:noProof/>
                <w:sz w:val="20"/>
              </w:rPr>
              <w:t>82159100</w:t>
            </w:r>
          </w:p>
        </w:tc>
        <w:tc>
          <w:tcPr>
            <w:tcW w:w="1054" w:type="dxa"/>
            <w:tcBorders>
              <w:top w:val="nil"/>
              <w:left w:val="nil"/>
              <w:bottom w:val="single" w:sz="4" w:space="0" w:color="auto"/>
              <w:right w:val="single" w:sz="4" w:space="0" w:color="auto"/>
            </w:tcBorders>
            <w:shd w:val="clear" w:color="auto" w:fill="auto"/>
            <w:noWrap/>
            <w:hideMark/>
          </w:tcPr>
          <w:p w14:paraId="0E1177AA" w14:textId="77777777" w:rsidR="00E83F66" w:rsidRPr="00772251" w:rsidRDefault="00E83F66" w:rsidP="0015454A">
            <w:pPr>
              <w:spacing w:before="60" w:after="60" w:line="240" w:lineRule="auto"/>
              <w:rPr>
                <w:noProof/>
                <w:sz w:val="20"/>
              </w:rPr>
            </w:pPr>
            <w:r>
              <w:rPr>
                <w:noProof/>
                <w:sz w:val="20"/>
              </w:rPr>
              <w:t>821591</w:t>
            </w:r>
          </w:p>
        </w:tc>
        <w:tc>
          <w:tcPr>
            <w:tcW w:w="5186" w:type="dxa"/>
            <w:tcBorders>
              <w:top w:val="nil"/>
              <w:left w:val="nil"/>
              <w:bottom w:val="single" w:sz="4" w:space="0" w:color="auto"/>
              <w:right w:val="single" w:sz="4" w:space="0" w:color="auto"/>
            </w:tcBorders>
            <w:shd w:val="clear" w:color="auto" w:fill="auto"/>
            <w:noWrap/>
            <w:hideMark/>
          </w:tcPr>
          <w:p w14:paraId="4F286EC0" w14:textId="77777777" w:rsidR="00E83F66" w:rsidRPr="00772251" w:rsidRDefault="00E83F66" w:rsidP="0015454A">
            <w:pPr>
              <w:spacing w:before="60" w:after="60" w:line="240" w:lineRule="auto"/>
              <w:rPr>
                <w:noProof/>
                <w:sz w:val="20"/>
              </w:rPr>
            </w:pPr>
            <w:r>
              <w:rPr>
                <w:noProof/>
                <w:sz w:val="20"/>
              </w:rPr>
              <w:t>-- Forsølvet, forgyldt eller platineret</w:t>
            </w:r>
          </w:p>
        </w:tc>
        <w:tc>
          <w:tcPr>
            <w:tcW w:w="709" w:type="dxa"/>
            <w:tcBorders>
              <w:top w:val="nil"/>
              <w:left w:val="nil"/>
              <w:bottom w:val="single" w:sz="4" w:space="0" w:color="auto"/>
              <w:right w:val="single" w:sz="4" w:space="0" w:color="auto"/>
            </w:tcBorders>
            <w:shd w:val="clear" w:color="auto" w:fill="auto"/>
            <w:noWrap/>
            <w:vAlign w:val="center"/>
            <w:hideMark/>
          </w:tcPr>
          <w:p w14:paraId="5D2DAC3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34AC7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C9666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6ABCC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D9416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AF438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BF02A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D5219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7573A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E26E2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031C8F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089DA9" w14:textId="77777777" w:rsidR="00E83F66" w:rsidRPr="00772251" w:rsidRDefault="00E83F66" w:rsidP="0015454A">
            <w:pPr>
              <w:spacing w:before="60" w:after="60" w:line="240" w:lineRule="auto"/>
              <w:rPr>
                <w:noProof/>
                <w:sz w:val="20"/>
              </w:rPr>
            </w:pPr>
            <w:r>
              <w:rPr>
                <w:noProof/>
                <w:sz w:val="20"/>
              </w:rPr>
              <w:t>82159900</w:t>
            </w:r>
          </w:p>
        </w:tc>
        <w:tc>
          <w:tcPr>
            <w:tcW w:w="1054" w:type="dxa"/>
            <w:tcBorders>
              <w:top w:val="nil"/>
              <w:left w:val="nil"/>
              <w:bottom w:val="single" w:sz="4" w:space="0" w:color="auto"/>
              <w:right w:val="single" w:sz="4" w:space="0" w:color="auto"/>
            </w:tcBorders>
            <w:shd w:val="clear" w:color="auto" w:fill="auto"/>
            <w:noWrap/>
            <w:hideMark/>
          </w:tcPr>
          <w:p w14:paraId="179545F9" w14:textId="77777777" w:rsidR="00E83F66" w:rsidRPr="00772251" w:rsidRDefault="00E83F66" w:rsidP="0015454A">
            <w:pPr>
              <w:spacing w:before="60" w:after="60" w:line="240" w:lineRule="auto"/>
              <w:rPr>
                <w:noProof/>
                <w:sz w:val="20"/>
              </w:rPr>
            </w:pPr>
            <w:r>
              <w:rPr>
                <w:noProof/>
                <w:sz w:val="20"/>
              </w:rPr>
              <w:t>821599</w:t>
            </w:r>
          </w:p>
        </w:tc>
        <w:tc>
          <w:tcPr>
            <w:tcW w:w="5186" w:type="dxa"/>
            <w:tcBorders>
              <w:top w:val="nil"/>
              <w:left w:val="nil"/>
              <w:bottom w:val="single" w:sz="4" w:space="0" w:color="auto"/>
              <w:right w:val="single" w:sz="4" w:space="0" w:color="auto"/>
            </w:tcBorders>
            <w:shd w:val="clear" w:color="auto" w:fill="auto"/>
            <w:noWrap/>
            <w:hideMark/>
          </w:tcPr>
          <w:p w14:paraId="54AA124F"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1B8D4B0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83F55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68652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2FE1CE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A7B48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C5FE2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B501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0F2BD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1080B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2792A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B4583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F688EA" w14:textId="77777777" w:rsidR="00E83F66" w:rsidRPr="00772251" w:rsidRDefault="00E83F66" w:rsidP="0015454A">
            <w:pPr>
              <w:spacing w:before="60" w:after="60" w:line="240" w:lineRule="auto"/>
              <w:rPr>
                <w:noProof/>
                <w:sz w:val="20"/>
              </w:rPr>
            </w:pPr>
            <w:r>
              <w:rPr>
                <w:noProof/>
                <w:sz w:val="20"/>
              </w:rPr>
              <w:t>83021000</w:t>
            </w:r>
          </w:p>
        </w:tc>
        <w:tc>
          <w:tcPr>
            <w:tcW w:w="1054" w:type="dxa"/>
            <w:tcBorders>
              <w:top w:val="nil"/>
              <w:left w:val="nil"/>
              <w:bottom w:val="single" w:sz="4" w:space="0" w:color="auto"/>
              <w:right w:val="single" w:sz="4" w:space="0" w:color="auto"/>
            </w:tcBorders>
            <w:shd w:val="clear" w:color="auto" w:fill="auto"/>
            <w:noWrap/>
            <w:hideMark/>
          </w:tcPr>
          <w:p w14:paraId="2CEF37CD" w14:textId="77777777" w:rsidR="00E83F66" w:rsidRPr="00772251" w:rsidRDefault="00E83F66" w:rsidP="0015454A">
            <w:pPr>
              <w:spacing w:before="60" w:after="60" w:line="240" w:lineRule="auto"/>
              <w:rPr>
                <w:noProof/>
                <w:sz w:val="20"/>
              </w:rPr>
            </w:pPr>
            <w:r>
              <w:rPr>
                <w:noProof/>
                <w:sz w:val="20"/>
              </w:rPr>
              <w:t>830210</w:t>
            </w:r>
          </w:p>
        </w:tc>
        <w:tc>
          <w:tcPr>
            <w:tcW w:w="5186" w:type="dxa"/>
            <w:tcBorders>
              <w:top w:val="nil"/>
              <w:left w:val="nil"/>
              <w:bottom w:val="single" w:sz="4" w:space="0" w:color="auto"/>
              <w:right w:val="single" w:sz="4" w:space="0" w:color="auto"/>
            </w:tcBorders>
            <w:shd w:val="clear" w:color="auto" w:fill="auto"/>
            <w:noWrap/>
            <w:hideMark/>
          </w:tcPr>
          <w:p w14:paraId="703C6F30" w14:textId="77777777" w:rsidR="00E83F66" w:rsidRPr="00772251" w:rsidRDefault="00E83F66" w:rsidP="0015454A">
            <w:pPr>
              <w:spacing w:before="60" w:after="60" w:line="240" w:lineRule="auto"/>
              <w:rPr>
                <w:noProof/>
                <w:sz w:val="20"/>
              </w:rPr>
            </w:pPr>
            <w:r>
              <w:rPr>
                <w:noProof/>
                <w:sz w:val="20"/>
              </w:rPr>
              <w:t>- Hængsler</w:t>
            </w:r>
          </w:p>
        </w:tc>
        <w:tc>
          <w:tcPr>
            <w:tcW w:w="709" w:type="dxa"/>
            <w:tcBorders>
              <w:top w:val="nil"/>
              <w:left w:val="nil"/>
              <w:bottom w:val="single" w:sz="4" w:space="0" w:color="auto"/>
              <w:right w:val="single" w:sz="4" w:space="0" w:color="auto"/>
            </w:tcBorders>
            <w:shd w:val="clear" w:color="auto" w:fill="auto"/>
            <w:noWrap/>
            <w:vAlign w:val="center"/>
            <w:hideMark/>
          </w:tcPr>
          <w:p w14:paraId="59827BB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D148A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DC8CA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0CAAD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02376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14EAC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7E8A4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8BF7C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AC437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A3EC7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E03F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A929E6" w14:textId="77777777" w:rsidR="00E83F66" w:rsidRPr="00772251" w:rsidRDefault="00E83F66" w:rsidP="0015454A">
            <w:pPr>
              <w:spacing w:before="60" w:after="60" w:line="240" w:lineRule="auto"/>
              <w:rPr>
                <w:noProof/>
                <w:sz w:val="20"/>
              </w:rPr>
            </w:pPr>
            <w:r>
              <w:rPr>
                <w:noProof/>
                <w:sz w:val="20"/>
              </w:rPr>
              <w:t>83022000</w:t>
            </w:r>
          </w:p>
        </w:tc>
        <w:tc>
          <w:tcPr>
            <w:tcW w:w="1054" w:type="dxa"/>
            <w:tcBorders>
              <w:top w:val="nil"/>
              <w:left w:val="nil"/>
              <w:bottom w:val="single" w:sz="4" w:space="0" w:color="auto"/>
              <w:right w:val="single" w:sz="4" w:space="0" w:color="auto"/>
            </w:tcBorders>
            <w:shd w:val="clear" w:color="auto" w:fill="auto"/>
            <w:noWrap/>
            <w:hideMark/>
          </w:tcPr>
          <w:p w14:paraId="0AB90FF6" w14:textId="77777777" w:rsidR="00E83F66" w:rsidRPr="00772251" w:rsidRDefault="00E83F66" w:rsidP="0015454A">
            <w:pPr>
              <w:spacing w:before="60" w:after="60" w:line="240" w:lineRule="auto"/>
              <w:rPr>
                <w:noProof/>
                <w:sz w:val="20"/>
              </w:rPr>
            </w:pPr>
            <w:r>
              <w:rPr>
                <w:noProof/>
                <w:sz w:val="20"/>
              </w:rPr>
              <w:t>830220</w:t>
            </w:r>
          </w:p>
        </w:tc>
        <w:tc>
          <w:tcPr>
            <w:tcW w:w="5186" w:type="dxa"/>
            <w:tcBorders>
              <w:top w:val="nil"/>
              <w:left w:val="nil"/>
              <w:bottom w:val="single" w:sz="4" w:space="0" w:color="auto"/>
              <w:right w:val="single" w:sz="4" w:space="0" w:color="auto"/>
            </w:tcBorders>
            <w:shd w:val="clear" w:color="auto" w:fill="auto"/>
            <w:noWrap/>
            <w:hideMark/>
          </w:tcPr>
          <w:p w14:paraId="78A5F4B4" w14:textId="77777777" w:rsidR="00E83F66" w:rsidRPr="00772251" w:rsidRDefault="00E83F66" w:rsidP="0015454A">
            <w:pPr>
              <w:spacing w:before="60" w:after="60" w:line="240" w:lineRule="auto"/>
              <w:rPr>
                <w:noProof/>
                <w:sz w:val="20"/>
              </w:rPr>
            </w:pPr>
            <w:r>
              <w:rPr>
                <w:noProof/>
                <w:sz w:val="20"/>
              </w:rPr>
              <w:t>- Møbelruller</w:t>
            </w:r>
          </w:p>
        </w:tc>
        <w:tc>
          <w:tcPr>
            <w:tcW w:w="709" w:type="dxa"/>
            <w:tcBorders>
              <w:top w:val="nil"/>
              <w:left w:val="nil"/>
              <w:bottom w:val="single" w:sz="4" w:space="0" w:color="auto"/>
              <w:right w:val="single" w:sz="4" w:space="0" w:color="auto"/>
            </w:tcBorders>
            <w:shd w:val="clear" w:color="auto" w:fill="auto"/>
            <w:noWrap/>
            <w:vAlign w:val="center"/>
            <w:hideMark/>
          </w:tcPr>
          <w:p w14:paraId="11A9A14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9C7B8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3CC5D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7F698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FF58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01492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5FB3A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7C1C1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4F1D1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1CAB3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DD24B0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F049DE" w14:textId="77777777" w:rsidR="00E83F66" w:rsidRPr="00772251" w:rsidRDefault="00E83F66" w:rsidP="0015454A">
            <w:pPr>
              <w:spacing w:before="60" w:after="60" w:line="240" w:lineRule="auto"/>
              <w:rPr>
                <w:noProof/>
                <w:sz w:val="20"/>
              </w:rPr>
            </w:pPr>
            <w:r>
              <w:rPr>
                <w:noProof/>
                <w:sz w:val="20"/>
              </w:rPr>
              <w:t>83024100</w:t>
            </w:r>
          </w:p>
        </w:tc>
        <w:tc>
          <w:tcPr>
            <w:tcW w:w="1054" w:type="dxa"/>
            <w:tcBorders>
              <w:top w:val="nil"/>
              <w:left w:val="nil"/>
              <w:bottom w:val="single" w:sz="4" w:space="0" w:color="auto"/>
              <w:right w:val="single" w:sz="4" w:space="0" w:color="auto"/>
            </w:tcBorders>
            <w:shd w:val="clear" w:color="auto" w:fill="auto"/>
            <w:noWrap/>
            <w:hideMark/>
          </w:tcPr>
          <w:p w14:paraId="644EB0F9" w14:textId="77777777" w:rsidR="00E83F66" w:rsidRPr="00772251" w:rsidRDefault="00E83F66" w:rsidP="0015454A">
            <w:pPr>
              <w:spacing w:before="60" w:after="60" w:line="240" w:lineRule="auto"/>
              <w:rPr>
                <w:noProof/>
                <w:sz w:val="20"/>
              </w:rPr>
            </w:pPr>
            <w:r>
              <w:rPr>
                <w:noProof/>
                <w:sz w:val="20"/>
              </w:rPr>
              <w:t>830241</w:t>
            </w:r>
          </w:p>
        </w:tc>
        <w:tc>
          <w:tcPr>
            <w:tcW w:w="5186" w:type="dxa"/>
            <w:tcBorders>
              <w:top w:val="nil"/>
              <w:left w:val="nil"/>
              <w:bottom w:val="single" w:sz="4" w:space="0" w:color="auto"/>
              <w:right w:val="single" w:sz="4" w:space="0" w:color="auto"/>
            </w:tcBorders>
            <w:shd w:val="clear" w:color="auto" w:fill="auto"/>
            <w:noWrap/>
            <w:hideMark/>
          </w:tcPr>
          <w:p w14:paraId="39E82CE1" w14:textId="77777777" w:rsidR="00E83F66" w:rsidRPr="00772251" w:rsidRDefault="00E83F66" w:rsidP="0015454A">
            <w:pPr>
              <w:spacing w:before="60" w:after="60" w:line="240" w:lineRule="auto"/>
              <w:rPr>
                <w:noProof/>
                <w:sz w:val="20"/>
              </w:rPr>
            </w:pPr>
            <w:r>
              <w:rPr>
                <w:noProof/>
                <w:sz w:val="20"/>
              </w:rPr>
              <w:t>-- Til bygninger</w:t>
            </w:r>
          </w:p>
        </w:tc>
        <w:tc>
          <w:tcPr>
            <w:tcW w:w="709" w:type="dxa"/>
            <w:tcBorders>
              <w:top w:val="nil"/>
              <w:left w:val="nil"/>
              <w:bottom w:val="single" w:sz="4" w:space="0" w:color="auto"/>
              <w:right w:val="single" w:sz="4" w:space="0" w:color="auto"/>
            </w:tcBorders>
            <w:shd w:val="clear" w:color="auto" w:fill="auto"/>
            <w:noWrap/>
            <w:vAlign w:val="center"/>
            <w:hideMark/>
          </w:tcPr>
          <w:p w14:paraId="1B0E873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65E36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D2D15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B6FE4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44EE2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717FF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474E9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9E0C1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4261B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AA718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2CB044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94C5C6" w14:textId="77777777" w:rsidR="00E83F66" w:rsidRPr="00772251" w:rsidRDefault="00E83F66" w:rsidP="0015454A">
            <w:pPr>
              <w:spacing w:before="60" w:after="60" w:line="240" w:lineRule="auto"/>
              <w:rPr>
                <w:noProof/>
                <w:sz w:val="20"/>
              </w:rPr>
            </w:pPr>
            <w:r>
              <w:rPr>
                <w:noProof/>
                <w:sz w:val="20"/>
              </w:rPr>
              <w:t>83024200</w:t>
            </w:r>
          </w:p>
        </w:tc>
        <w:tc>
          <w:tcPr>
            <w:tcW w:w="1054" w:type="dxa"/>
            <w:tcBorders>
              <w:top w:val="nil"/>
              <w:left w:val="nil"/>
              <w:bottom w:val="single" w:sz="4" w:space="0" w:color="auto"/>
              <w:right w:val="single" w:sz="4" w:space="0" w:color="auto"/>
            </w:tcBorders>
            <w:shd w:val="clear" w:color="auto" w:fill="auto"/>
            <w:noWrap/>
            <w:hideMark/>
          </w:tcPr>
          <w:p w14:paraId="1174174C" w14:textId="77777777" w:rsidR="00E83F66" w:rsidRPr="00772251" w:rsidRDefault="00E83F66" w:rsidP="0015454A">
            <w:pPr>
              <w:spacing w:before="60" w:after="60" w:line="240" w:lineRule="auto"/>
              <w:rPr>
                <w:noProof/>
                <w:sz w:val="20"/>
              </w:rPr>
            </w:pPr>
            <w:r>
              <w:rPr>
                <w:noProof/>
                <w:sz w:val="20"/>
              </w:rPr>
              <w:t>830242</w:t>
            </w:r>
          </w:p>
        </w:tc>
        <w:tc>
          <w:tcPr>
            <w:tcW w:w="5186" w:type="dxa"/>
            <w:tcBorders>
              <w:top w:val="nil"/>
              <w:left w:val="nil"/>
              <w:bottom w:val="single" w:sz="4" w:space="0" w:color="auto"/>
              <w:right w:val="single" w:sz="4" w:space="0" w:color="auto"/>
            </w:tcBorders>
            <w:shd w:val="clear" w:color="auto" w:fill="auto"/>
            <w:noWrap/>
            <w:hideMark/>
          </w:tcPr>
          <w:p w14:paraId="2DAE7456" w14:textId="77777777" w:rsidR="00E83F66" w:rsidRPr="00772251" w:rsidRDefault="00E83F66" w:rsidP="0015454A">
            <w:pPr>
              <w:spacing w:before="60" w:after="60" w:line="240" w:lineRule="auto"/>
              <w:rPr>
                <w:noProof/>
                <w:sz w:val="20"/>
              </w:rPr>
            </w:pPr>
            <w:r>
              <w:rPr>
                <w:noProof/>
                <w:sz w:val="20"/>
              </w:rPr>
              <w:t>-- Til møbler</w:t>
            </w:r>
          </w:p>
        </w:tc>
        <w:tc>
          <w:tcPr>
            <w:tcW w:w="709" w:type="dxa"/>
            <w:tcBorders>
              <w:top w:val="nil"/>
              <w:left w:val="nil"/>
              <w:bottom w:val="single" w:sz="4" w:space="0" w:color="auto"/>
              <w:right w:val="single" w:sz="4" w:space="0" w:color="auto"/>
            </w:tcBorders>
            <w:shd w:val="clear" w:color="auto" w:fill="auto"/>
            <w:noWrap/>
            <w:vAlign w:val="center"/>
            <w:hideMark/>
          </w:tcPr>
          <w:p w14:paraId="18B1C3C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B0C6D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CA0C1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3F89E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99526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FA44A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029A13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81A013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AD4CB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65932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C6EE77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6EF75F" w14:textId="77777777" w:rsidR="00E83F66" w:rsidRPr="00772251" w:rsidRDefault="00E83F66" w:rsidP="0015454A">
            <w:pPr>
              <w:spacing w:before="60" w:after="60" w:line="240" w:lineRule="auto"/>
              <w:rPr>
                <w:noProof/>
                <w:sz w:val="20"/>
              </w:rPr>
            </w:pPr>
            <w:r>
              <w:rPr>
                <w:noProof/>
                <w:sz w:val="20"/>
              </w:rPr>
              <w:t>83024900</w:t>
            </w:r>
          </w:p>
        </w:tc>
        <w:tc>
          <w:tcPr>
            <w:tcW w:w="1054" w:type="dxa"/>
            <w:tcBorders>
              <w:top w:val="nil"/>
              <w:left w:val="nil"/>
              <w:bottom w:val="single" w:sz="4" w:space="0" w:color="auto"/>
              <w:right w:val="single" w:sz="4" w:space="0" w:color="auto"/>
            </w:tcBorders>
            <w:shd w:val="clear" w:color="auto" w:fill="auto"/>
            <w:noWrap/>
            <w:hideMark/>
          </w:tcPr>
          <w:p w14:paraId="0914D57A" w14:textId="77777777" w:rsidR="00E83F66" w:rsidRPr="00772251" w:rsidRDefault="00E83F66" w:rsidP="0015454A">
            <w:pPr>
              <w:spacing w:before="60" w:after="60" w:line="240" w:lineRule="auto"/>
              <w:rPr>
                <w:noProof/>
                <w:sz w:val="20"/>
              </w:rPr>
            </w:pPr>
            <w:r>
              <w:rPr>
                <w:noProof/>
                <w:sz w:val="20"/>
              </w:rPr>
              <w:t>830249</w:t>
            </w:r>
          </w:p>
        </w:tc>
        <w:tc>
          <w:tcPr>
            <w:tcW w:w="5186" w:type="dxa"/>
            <w:tcBorders>
              <w:top w:val="nil"/>
              <w:left w:val="nil"/>
              <w:bottom w:val="single" w:sz="4" w:space="0" w:color="auto"/>
              <w:right w:val="single" w:sz="4" w:space="0" w:color="auto"/>
            </w:tcBorders>
            <w:shd w:val="clear" w:color="auto" w:fill="auto"/>
            <w:noWrap/>
            <w:hideMark/>
          </w:tcPr>
          <w:p w14:paraId="7F4E5440"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7B031E8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B6DD8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5CB48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2871D0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4724C6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EA96C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A6944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2932EA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72763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2F08B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99133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B2B1E6" w14:textId="77777777" w:rsidR="00E83F66" w:rsidRPr="00772251" w:rsidRDefault="00E83F66" w:rsidP="0015454A">
            <w:pPr>
              <w:spacing w:before="60" w:after="60" w:line="240" w:lineRule="auto"/>
              <w:rPr>
                <w:noProof/>
                <w:sz w:val="20"/>
              </w:rPr>
            </w:pPr>
            <w:r>
              <w:rPr>
                <w:noProof/>
                <w:sz w:val="20"/>
              </w:rPr>
              <w:t>83051000</w:t>
            </w:r>
          </w:p>
        </w:tc>
        <w:tc>
          <w:tcPr>
            <w:tcW w:w="1054" w:type="dxa"/>
            <w:tcBorders>
              <w:top w:val="nil"/>
              <w:left w:val="nil"/>
              <w:bottom w:val="single" w:sz="4" w:space="0" w:color="auto"/>
              <w:right w:val="single" w:sz="4" w:space="0" w:color="auto"/>
            </w:tcBorders>
            <w:shd w:val="clear" w:color="auto" w:fill="auto"/>
            <w:noWrap/>
            <w:hideMark/>
          </w:tcPr>
          <w:p w14:paraId="535F8D16" w14:textId="77777777" w:rsidR="00E83F66" w:rsidRPr="00772251" w:rsidRDefault="00E83F66" w:rsidP="0015454A">
            <w:pPr>
              <w:spacing w:before="60" w:after="60" w:line="240" w:lineRule="auto"/>
              <w:rPr>
                <w:noProof/>
                <w:sz w:val="20"/>
              </w:rPr>
            </w:pPr>
            <w:r>
              <w:rPr>
                <w:noProof/>
                <w:sz w:val="20"/>
              </w:rPr>
              <w:t>830510</w:t>
            </w:r>
          </w:p>
        </w:tc>
        <w:tc>
          <w:tcPr>
            <w:tcW w:w="5186" w:type="dxa"/>
            <w:tcBorders>
              <w:top w:val="nil"/>
              <w:left w:val="nil"/>
              <w:bottom w:val="single" w:sz="4" w:space="0" w:color="auto"/>
              <w:right w:val="single" w:sz="4" w:space="0" w:color="auto"/>
            </w:tcBorders>
            <w:shd w:val="clear" w:color="auto" w:fill="auto"/>
            <w:noWrap/>
            <w:hideMark/>
          </w:tcPr>
          <w:p w14:paraId="13B4583E" w14:textId="3CC0928B" w:rsidR="00E83F66" w:rsidRPr="00772251" w:rsidRDefault="00E83F66" w:rsidP="00D942ED">
            <w:pPr>
              <w:spacing w:before="60" w:after="60" w:line="240" w:lineRule="auto"/>
              <w:rPr>
                <w:noProof/>
                <w:sz w:val="20"/>
              </w:rPr>
            </w:pPr>
            <w:r>
              <w:rPr>
                <w:noProof/>
                <w:sz w:val="20"/>
              </w:rPr>
              <w:t>- Beslag og mekanismer til løsbladebind eller brevordnere</w:t>
            </w:r>
          </w:p>
        </w:tc>
        <w:tc>
          <w:tcPr>
            <w:tcW w:w="709" w:type="dxa"/>
            <w:tcBorders>
              <w:top w:val="nil"/>
              <w:left w:val="nil"/>
              <w:bottom w:val="single" w:sz="4" w:space="0" w:color="auto"/>
              <w:right w:val="single" w:sz="4" w:space="0" w:color="auto"/>
            </w:tcBorders>
            <w:shd w:val="clear" w:color="auto" w:fill="auto"/>
            <w:noWrap/>
            <w:vAlign w:val="center"/>
            <w:hideMark/>
          </w:tcPr>
          <w:p w14:paraId="08A9EE6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2CDCB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1CEBE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93651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9B2C6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044D7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1C3EA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9C222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D7D0D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73C6A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A84D3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830C4F" w14:textId="77777777" w:rsidR="00E83F66" w:rsidRPr="00772251" w:rsidRDefault="00E83F66" w:rsidP="0015454A">
            <w:pPr>
              <w:spacing w:before="60" w:after="60" w:line="240" w:lineRule="auto"/>
              <w:rPr>
                <w:noProof/>
                <w:sz w:val="20"/>
              </w:rPr>
            </w:pPr>
            <w:r>
              <w:rPr>
                <w:noProof/>
                <w:sz w:val="20"/>
              </w:rPr>
              <w:t>83071000</w:t>
            </w:r>
          </w:p>
        </w:tc>
        <w:tc>
          <w:tcPr>
            <w:tcW w:w="1054" w:type="dxa"/>
            <w:tcBorders>
              <w:top w:val="nil"/>
              <w:left w:val="nil"/>
              <w:bottom w:val="single" w:sz="4" w:space="0" w:color="auto"/>
              <w:right w:val="single" w:sz="4" w:space="0" w:color="auto"/>
            </w:tcBorders>
            <w:shd w:val="clear" w:color="auto" w:fill="auto"/>
            <w:noWrap/>
            <w:hideMark/>
          </w:tcPr>
          <w:p w14:paraId="0C7BF8B0" w14:textId="77777777" w:rsidR="00E83F66" w:rsidRPr="00772251" w:rsidRDefault="00E83F66" w:rsidP="0015454A">
            <w:pPr>
              <w:spacing w:before="60" w:after="60" w:line="240" w:lineRule="auto"/>
              <w:rPr>
                <w:noProof/>
                <w:sz w:val="20"/>
              </w:rPr>
            </w:pPr>
            <w:r>
              <w:rPr>
                <w:noProof/>
                <w:sz w:val="20"/>
              </w:rPr>
              <w:t>830710</w:t>
            </w:r>
          </w:p>
        </w:tc>
        <w:tc>
          <w:tcPr>
            <w:tcW w:w="5186" w:type="dxa"/>
            <w:tcBorders>
              <w:top w:val="nil"/>
              <w:left w:val="nil"/>
              <w:bottom w:val="single" w:sz="4" w:space="0" w:color="auto"/>
              <w:right w:val="single" w:sz="4" w:space="0" w:color="auto"/>
            </w:tcBorders>
            <w:shd w:val="clear" w:color="auto" w:fill="auto"/>
            <w:noWrap/>
            <w:hideMark/>
          </w:tcPr>
          <w:p w14:paraId="0B001E14" w14:textId="77777777" w:rsidR="00E83F66" w:rsidRPr="00772251" w:rsidRDefault="00E83F66" w:rsidP="0015454A">
            <w:pPr>
              <w:spacing w:before="60" w:after="60" w:line="240" w:lineRule="auto"/>
              <w:rPr>
                <w:noProof/>
                <w:sz w:val="20"/>
              </w:rPr>
            </w:pPr>
            <w:r>
              <w:rPr>
                <w:noProof/>
                <w:sz w:val="20"/>
              </w:rPr>
              <w:t>- Af jern eller stål</w:t>
            </w:r>
          </w:p>
        </w:tc>
        <w:tc>
          <w:tcPr>
            <w:tcW w:w="709" w:type="dxa"/>
            <w:tcBorders>
              <w:top w:val="nil"/>
              <w:left w:val="nil"/>
              <w:bottom w:val="single" w:sz="4" w:space="0" w:color="auto"/>
              <w:right w:val="single" w:sz="4" w:space="0" w:color="auto"/>
            </w:tcBorders>
            <w:shd w:val="clear" w:color="auto" w:fill="auto"/>
            <w:noWrap/>
            <w:vAlign w:val="center"/>
            <w:hideMark/>
          </w:tcPr>
          <w:p w14:paraId="1E8EAA3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24449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67209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59A68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5778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C1CA1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7336C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09BA1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344AD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26D43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C1010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3A663BD" w14:textId="77777777" w:rsidR="00E83F66" w:rsidRPr="00772251" w:rsidRDefault="00E83F66" w:rsidP="0015454A">
            <w:pPr>
              <w:spacing w:before="60" w:after="60" w:line="240" w:lineRule="auto"/>
              <w:rPr>
                <w:noProof/>
                <w:sz w:val="20"/>
              </w:rPr>
            </w:pPr>
            <w:r>
              <w:rPr>
                <w:noProof/>
                <w:sz w:val="20"/>
              </w:rPr>
              <w:t>83079000</w:t>
            </w:r>
          </w:p>
        </w:tc>
        <w:tc>
          <w:tcPr>
            <w:tcW w:w="1054" w:type="dxa"/>
            <w:tcBorders>
              <w:top w:val="nil"/>
              <w:left w:val="nil"/>
              <w:bottom w:val="single" w:sz="4" w:space="0" w:color="auto"/>
              <w:right w:val="single" w:sz="4" w:space="0" w:color="auto"/>
            </w:tcBorders>
            <w:shd w:val="clear" w:color="auto" w:fill="auto"/>
            <w:noWrap/>
            <w:hideMark/>
          </w:tcPr>
          <w:p w14:paraId="214D04C8" w14:textId="77777777" w:rsidR="00E83F66" w:rsidRPr="00772251" w:rsidRDefault="00E83F66" w:rsidP="0015454A">
            <w:pPr>
              <w:spacing w:before="60" w:after="60" w:line="240" w:lineRule="auto"/>
              <w:rPr>
                <w:noProof/>
                <w:sz w:val="20"/>
              </w:rPr>
            </w:pPr>
            <w:r>
              <w:rPr>
                <w:noProof/>
                <w:sz w:val="20"/>
              </w:rPr>
              <w:t>830790</w:t>
            </w:r>
          </w:p>
        </w:tc>
        <w:tc>
          <w:tcPr>
            <w:tcW w:w="5186" w:type="dxa"/>
            <w:tcBorders>
              <w:top w:val="nil"/>
              <w:left w:val="nil"/>
              <w:bottom w:val="single" w:sz="4" w:space="0" w:color="auto"/>
              <w:right w:val="single" w:sz="4" w:space="0" w:color="auto"/>
            </w:tcBorders>
            <w:shd w:val="clear" w:color="auto" w:fill="auto"/>
            <w:noWrap/>
            <w:hideMark/>
          </w:tcPr>
          <w:p w14:paraId="22BD2C33" w14:textId="77777777" w:rsidR="00E83F66" w:rsidRPr="00772251" w:rsidRDefault="00E83F66" w:rsidP="0015454A">
            <w:pPr>
              <w:spacing w:before="60" w:after="60" w:line="240" w:lineRule="auto"/>
              <w:rPr>
                <w:noProof/>
                <w:sz w:val="20"/>
              </w:rPr>
            </w:pPr>
            <w:r>
              <w:rPr>
                <w:noProof/>
                <w:sz w:val="20"/>
              </w:rPr>
              <w:t>- Af andre uædle metaller</w:t>
            </w:r>
          </w:p>
        </w:tc>
        <w:tc>
          <w:tcPr>
            <w:tcW w:w="709" w:type="dxa"/>
            <w:tcBorders>
              <w:top w:val="nil"/>
              <w:left w:val="nil"/>
              <w:bottom w:val="single" w:sz="4" w:space="0" w:color="auto"/>
              <w:right w:val="single" w:sz="4" w:space="0" w:color="auto"/>
            </w:tcBorders>
            <w:shd w:val="clear" w:color="auto" w:fill="auto"/>
            <w:noWrap/>
            <w:vAlign w:val="center"/>
            <w:hideMark/>
          </w:tcPr>
          <w:p w14:paraId="4E55553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B279F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FDDCE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10AAD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77C06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1DA46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3A0EF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5CEF1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4C817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0FC33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270F7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514088" w14:textId="77777777" w:rsidR="00E83F66" w:rsidRPr="00772251" w:rsidRDefault="00E83F66" w:rsidP="00CC47C5">
            <w:pPr>
              <w:pageBreakBefore/>
              <w:spacing w:before="60" w:after="60" w:line="240" w:lineRule="auto"/>
              <w:rPr>
                <w:noProof/>
                <w:sz w:val="20"/>
              </w:rPr>
            </w:pPr>
            <w:r>
              <w:rPr>
                <w:noProof/>
                <w:sz w:val="20"/>
              </w:rPr>
              <w:t>83081000</w:t>
            </w:r>
          </w:p>
        </w:tc>
        <w:tc>
          <w:tcPr>
            <w:tcW w:w="1054" w:type="dxa"/>
            <w:tcBorders>
              <w:top w:val="nil"/>
              <w:left w:val="nil"/>
              <w:bottom w:val="single" w:sz="4" w:space="0" w:color="auto"/>
              <w:right w:val="single" w:sz="4" w:space="0" w:color="auto"/>
            </w:tcBorders>
            <w:shd w:val="clear" w:color="auto" w:fill="auto"/>
            <w:noWrap/>
            <w:hideMark/>
          </w:tcPr>
          <w:p w14:paraId="62259D30" w14:textId="77777777" w:rsidR="00E83F66" w:rsidRPr="00772251" w:rsidRDefault="00E83F66" w:rsidP="0015454A">
            <w:pPr>
              <w:spacing w:before="60" w:after="60" w:line="240" w:lineRule="auto"/>
              <w:rPr>
                <w:noProof/>
                <w:sz w:val="20"/>
              </w:rPr>
            </w:pPr>
            <w:r>
              <w:rPr>
                <w:noProof/>
                <w:sz w:val="20"/>
              </w:rPr>
              <w:t>830810</w:t>
            </w:r>
          </w:p>
        </w:tc>
        <w:tc>
          <w:tcPr>
            <w:tcW w:w="5186" w:type="dxa"/>
            <w:tcBorders>
              <w:top w:val="nil"/>
              <w:left w:val="nil"/>
              <w:bottom w:val="single" w:sz="4" w:space="0" w:color="auto"/>
              <w:right w:val="single" w:sz="4" w:space="0" w:color="auto"/>
            </w:tcBorders>
            <w:shd w:val="clear" w:color="auto" w:fill="auto"/>
            <w:noWrap/>
            <w:hideMark/>
          </w:tcPr>
          <w:p w14:paraId="580C16F9" w14:textId="77777777" w:rsidR="00E83F66" w:rsidRPr="00772251" w:rsidRDefault="00E83F66" w:rsidP="0015454A">
            <w:pPr>
              <w:spacing w:before="60" w:after="60" w:line="240" w:lineRule="auto"/>
              <w:rPr>
                <w:noProof/>
                <w:sz w:val="20"/>
              </w:rPr>
            </w:pPr>
            <w:r>
              <w:rPr>
                <w:noProof/>
                <w:sz w:val="20"/>
              </w:rPr>
              <w:t>- Hægter og maller samt snøreringe</w:t>
            </w:r>
          </w:p>
        </w:tc>
        <w:tc>
          <w:tcPr>
            <w:tcW w:w="709" w:type="dxa"/>
            <w:tcBorders>
              <w:top w:val="nil"/>
              <w:left w:val="nil"/>
              <w:bottom w:val="single" w:sz="4" w:space="0" w:color="auto"/>
              <w:right w:val="single" w:sz="4" w:space="0" w:color="auto"/>
            </w:tcBorders>
            <w:shd w:val="clear" w:color="auto" w:fill="auto"/>
            <w:noWrap/>
            <w:vAlign w:val="center"/>
            <w:hideMark/>
          </w:tcPr>
          <w:p w14:paraId="62DA34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28C7A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81604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57B6F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12477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4B989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2A7B5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CB0E0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E5074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55944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26BDA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88F243" w14:textId="77777777" w:rsidR="00E83F66" w:rsidRPr="00772251" w:rsidRDefault="00E83F66" w:rsidP="0015454A">
            <w:pPr>
              <w:spacing w:before="60" w:after="60" w:line="240" w:lineRule="auto"/>
              <w:rPr>
                <w:noProof/>
                <w:sz w:val="20"/>
              </w:rPr>
            </w:pPr>
            <w:r>
              <w:rPr>
                <w:noProof/>
                <w:sz w:val="20"/>
              </w:rPr>
              <w:t>83082000</w:t>
            </w:r>
          </w:p>
        </w:tc>
        <w:tc>
          <w:tcPr>
            <w:tcW w:w="1054" w:type="dxa"/>
            <w:tcBorders>
              <w:top w:val="nil"/>
              <w:left w:val="nil"/>
              <w:bottom w:val="single" w:sz="4" w:space="0" w:color="auto"/>
              <w:right w:val="single" w:sz="4" w:space="0" w:color="auto"/>
            </w:tcBorders>
            <w:shd w:val="clear" w:color="auto" w:fill="auto"/>
            <w:noWrap/>
            <w:hideMark/>
          </w:tcPr>
          <w:p w14:paraId="2CC2F0B9" w14:textId="77777777" w:rsidR="00E83F66" w:rsidRPr="00772251" w:rsidRDefault="00E83F66" w:rsidP="0015454A">
            <w:pPr>
              <w:spacing w:before="60" w:after="60" w:line="240" w:lineRule="auto"/>
              <w:rPr>
                <w:noProof/>
                <w:sz w:val="20"/>
              </w:rPr>
            </w:pPr>
            <w:r>
              <w:rPr>
                <w:noProof/>
                <w:sz w:val="20"/>
              </w:rPr>
              <w:t>830820</w:t>
            </w:r>
          </w:p>
        </w:tc>
        <w:tc>
          <w:tcPr>
            <w:tcW w:w="5186" w:type="dxa"/>
            <w:tcBorders>
              <w:top w:val="nil"/>
              <w:left w:val="nil"/>
              <w:bottom w:val="single" w:sz="4" w:space="0" w:color="auto"/>
              <w:right w:val="single" w:sz="4" w:space="0" w:color="auto"/>
            </w:tcBorders>
            <w:shd w:val="clear" w:color="auto" w:fill="auto"/>
            <w:noWrap/>
            <w:hideMark/>
          </w:tcPr>
          <w:p w14:paraId="4D99B0C3" w14:textId="77777777" w:rsidR="00E83F66" w:rsidRPr="00772251" w:rsidRDefault="00E83F66" w:rsidP="0015454A">
            <w:pPr>
              <w:spacing w:before="60" w:after="60" w:line="240" w:lineRule="auto"/>
              <w:rPr>
                <w:noProof/>
                <w:sz w:val="20"/>
              </w:rPr>
            </w:pPr>
            <w:r>
              <w:rPr>
                <w:noProof/>
                <w:sz w:val="20"/>
              </w:rPr>
              <w:t>- Rørnitter og splitnitter</w:t>
            </w:r>
          </w:p>
        </w:tc>
        <w:tc>
          <w:tcPr>
            <w:tcW w:w="709" w:type="dxa"/>
            <w:tcBorders>
              <w:top w:val="nil"/>
              <w:left w:val="nil"/>
              <w:bottom w:val="single" w:sz="4" w:space="0" w:color="auto"/>
              <w:right w:val="single" w:sz="4" w:space="0" w:color="auto"/>
            </w:tcBorders>
            <w:shd w:val="clear" w:color="auto" w:fill="auto"/>
            <w:noWrap/>
            <w:vAlign w:val="center"/>
            <w:hideMark/>
          </w:tcPr>
          <w:p w14:paraId="1C1F149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F659FF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8B6F95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89197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A291F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C5AE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CD102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2F1884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06CD8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07D94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0BA0D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4707A6" w14:textId="77777777" w:rsidR="00E83F66" w:rsidRPr="00772251" w:rsidRDefault="00E83F66" w:rsidP="0015454A">
            <w:pPr>
              <w:spacing w:before="60" w:after="60" w:line="240" w:lineRule="auto"/>
              <w:rPr>
                <w:noProof/>
                <w:sz w:val="20"/>
              </w:rPr>
            </w:pPr>
            <w:r>
              <w:rPr>
                <w:noProof/>
                <w:sz w:val="20"/>
              </w:rPr>
              <w:t>83089000</w:t>
            </w:r>
          </w:p>
        </w:tc>
        <w:tc>
          <w:tcPr>
            <w:tcW w:w="1054" w:type="dxa"/>
            <w:tcBorders>
              <w:top w:val="nil"/>
              <w:left w:val="nil"/>
              <w:bottom w:val="single" w:sz="4" w:space="0" w:color="auto"/>
              <w:right w:val="single" w:sz="4" w:space="0" w:color="auto"/>
            </w:tcBorders>
            <w:shd w:val="clear" w:color="auto" w:fill="auto"/>
            <w:noWrap/>
            <w:hideMark/>
          </w:tcPr>
          <w:p w14:paraId="43FD4837" w14:textId="77777777" w:rsidR="00E83F66" w:rsidRPr="00772251" w:rsidRDefault="00E83F66" w:rsidP="0015454A">
            <w:pPr>
              <w:spacing w:before="60" w:after="60" w:line="240" w:lineRule="auto"/>
              <w:rPr>
                <w:noProof/>
                <w:sz w:val="20"/>
              </w:rPr>
            </w:pPr>
            <w:r>
              <w:rPr>
                <w:noProof/>
                <w:sz w:val="20"/>
              </w:rPr>
              <w:t>830890</w:t>
            </w:r>
          </w:p>
        </w:tc>
        <w:tc>
          <w:tcPr>
            <w:tcW w:w="5186" w:type="dxa"/>
            <w:tcBorders>
              <w:top w:val="nil"/>
              <w:left w:val="nil"/>
              <w:bottom w:val="single" w:sz="4" w:space="0" w:color="auto"/>
              <w:right w:val="single" w:sz="4" w:space="0" w:color="auto"/>
            </w:tcBorders>
            <w:shd w:val="clear" w:color="auto" w:fill="auto"/>
            <w:noWrap/>
            <w:hideMark/>
          </w:tcPr>
          <w:p w14:paraId="66C848CF" w14:textId="77777777" w:rsidR="00E83F66" w:rsidRPr="00772251" w:rsidRDefault="00E83F66" w:rsidP="0015454A">
            <w:pPr>
              <w:spacing w:before="60" w:after="60" w:line="240" w:lineRule="auto"/>
              <w:rPr>
                <w:noProof/>
                <w:sz w:val="20"/>
              </w:rPr>
            </w:pPr>
            <w:r>
              <w:rPr>
                <w:noProof/>
                <w:sz w:val="20"/>
              </w:rPr>
              <w:t>- Andre varer, herunder dele</w:t>
            </w:r>
          </w:p>
        </w:tc>
        <w:tc>
          <w:tcPr>
            <w:tcW w:w="709" w:type="dxa"/>
            <w:tcBorders>
              <w:top w:val="nil"/>
              <w:left w:val="nil"/>
              <w:bottom w:val="single" w:sz="4" w:space="0" w:color="auto"/>
              <w:right w:val="single" w:sz="4" w:space="0" w:color="auto"/>
            </w:tcBorders>
            <w:shd w:val="clear" w:color="auto" w:fill="auto"/>
            <w:noWrap/>
            <w:vAlign w:val="center"/>
            <w:hideMark/>
          </w:tcPr>
          <w:p w14:paraId="2C9E1D7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DC55A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7CE230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22DB6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489F3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0FF64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68466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61CF3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58074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1B86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2C9FB2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268F9B" w14:textId="77777777" w:rsidR="00E83F66" w:rsidRPr="00772251" w:rsidRDefault="00E83F66" w:rsidP="0015454A">
            <w:pPr>
              <w:spacing w:before="60" w:after="60" w:line="240" w:lineRule="auto"/>
              <w:rPr>
                <w:noProof/>
                <w:sz w:val="20"/>
              </w:rPr>
            </w:pPr>
            <w:r>
              <w:rPr>
                <w:noProof/>
                <w:sz w:val="20"/>
              </w:rPr>
              <w:t>83112000</w:t>
            </w:r>
          </w:p>
        </w:tc>
        <w:tc>
          <w:tcPr>
            <w:tcW w:w="1054" w:type="dxa"/>
            <w:tcBorders>
              <w:top w:val="nil"/>
              <w:left w:val="nil"/>
              <w:bottom w:val="single" w:sz="4" w:space="0" w:color="auto"/>
              <w:right w:val="single" w:sz="4" w:space="0" w:color="auto"/>
            </w:tcBorders>
            <w:shd w:val="clear" w:color="auto" w:fill="auto"/>
            <w:noWrap/>
            <w:hideMark/>
          </w:tcPr>
          <w:p w14:paraId="766000ED" w14:textId="77777777" w:rsidR="00E83F66" w:rsidRPr="00772251" w:rsidRDefault="00E83F66" w:rsidP="0015454A">
            <w:pPr>
              <w:spacing w:before="60" w:after="60" w:line="240" w:lineRule="auto"/>
              <w:rPr>
                <w:noProof/>
                <w:sz w:val="20"/>
              </w:rPr>
            </w:pPr>
            <w:r>
              <w:rPr>
                <w:noProof/>
                <w:sz w:val="20"/>
              </w:rPr>
              <w:t>831120</w:t>
            </w:r>
          </w:p>
        </w:tc>
        <w:tc>
          <w:tcPr>
            <w:tcW w:w="5186" w:type="dxa"/>
            <w:tcBorders>
              <w:top w:val="nil"/>
              <w:left w:val="nil"/>
              <w:bottom w:val="single" w:sz="4" w:space="0" w:color="auto"/>
              <w:right w:val="single" w:sz="4" w:space="0" w:color="auto"/>
            </w:tcBorders>
            <w:shd w:val="clear" w:color="auto" w:fill="auto"/>
            <w:noWrap/>
            <w:hideMark/>
          </w:tcPr>
          <w:p w14:paraId="5C107936" w14:textId="42C2AA2C" w:rsidR="00E83F66" w:rsidRPr="00772251" w:rsidRDefault="00E83F66" w:rsidP="00D942ED">
            <w:pPr>
              <w:spacing w:before="60" w:after="60" w:line="240" w:lineRule="auto"/>
              <w:rPr>
                <w:noProof/>
                <w:sz w:val="20"/>
              </w:rPr>
            </w:pPr>
            <w:r>
              <w:rPr>
                <w:noProof/>
                <w:sz w:val="20"/>
              </w:rPr>
              <w:t>- Fyldt tråd til lysbuesvejsning, af uædle metaller</w:t>
            </w:r>
          </w:p>
        </w:tc>
        <w:tc>
          <w:tcPr>
            <w:tcW w:w="709" w:type="dxa"/>
            <w:tcBorders>
              <w:top w:val="nil"/>
              <w:left w:val="nil"/>
              <w:bottom w:val="single" w:sz="4" w:space="0" w:color="auto"/>
              <w:right w:val="single" w:sz="4" w:space="0" w:color="auto"/>
            </w:tcBorders>
            <w:shd w:val="clear" w:color="auto" w:fill="auto"/>
            <w:noWrap/>
            <w:vAlign w:val="center"/>
            <w:hideMark/>
          </w:tcPr>
          <w:p w14:paraId="7F06E2D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39EE6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7B05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80D9E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33F94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EF50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E540F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FB498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3FD60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0256D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BDCA6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B3DB0F" w14:textId="77777777" w:rsidR="00E83F66" w:rsidRPr="00772251" w:rsidRDefault="00E83F66" w:rsidP="0015454A">
            <w:pPr>
              <w:spacing w:before="60" w:after="60" w:line="240" w:lineRule="auto"/>
              <w:rPr>
                <w:noProof/>
                <w:sz w:val="20"/>
              </w:rPr>
            </w:pPr>
            <w:r>
              <w:rPr>
                <w:noProof/>
                <w:sz w:val="20"/>
              </w:rPr>
              <w:t>83119000</w:t>
            </w:r>
          </w:p>
        </w:tc>
        <w:tc>
          <w:tcPr>
            <w:tcW w:w="1054" w:type="dxa"/>
            <w:tcBorders>
              <w:top w:val="nil"/>
              <w:left w:val="nil"/>
              <w:bottom w:val="single" w:sz="4" w:space="0" w:color="auto"/>
              <w:right w:val="single" w:sz="4" w:space="0" w:color="auto"/>
            </w:tcBorders>
            <w:shd w:val="clear" w:color="auto" w:fill="auto"/>
            <w:noWrap/>
            <w:hideMark/>
          </w:tcPr>
          <w:p w14:paraId="73E79F85" w14:textId="77777777" w:rsidR="00E83F66" w:rsidRPr="00772251" w:rsidRDefault="00E83F66" w:rsidP="0015454A">
            <w:pPr>
              <w:spacing w:before="60" w:after="60" w:line="240" w:lineRule="auto"/>
              <w:rPr>
                <w:noProof/>
                <w:sz w:val="20"/>
              </w:rPr>
            </w:pPr>
            <w:r>
              <w:rPr>
                <w:noProof/>
                <w:sz w:val="20"/>
              </w:rPr>
              <w:t>831190</w:t>
            </w:r>
          </w:p>
        </w:tc>
        <w:tc>
          <w:tcPr>
            <w:tcW w:w="5186" w:type="dxa"/>
            <w:tcBorders>
              <w:top w:val="nil"/>
              <w:left w:val="nil"/>
              <w:bottom w:val="single" w:sz="4" w:space="0" w:color="auto"/>
              <w:right w:val="single" w:sz="4" w:space="0" w:color="auto"/>
            </w:tcBorders>
            <w:shd w:val="clear" w:color="auto" w:fill="auto"/>
            <w:noWrap/>
            <w:hideMark/>
          </w:tcPr>
          <w:p w14:paraId="17DF9FB0"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78FDEBD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4D8D3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2E74D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44D5A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C59CE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221CC1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A0988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D094A8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7C760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C7EC3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F1C03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09C142" w14:textId="77777777" w:rsidR="00E83F66" w:rsidRPr="00772251" w:rsidRDefault="00E83F66" w:rsidP="0015454A">
            <w:pPr>
              <w:spacing w:before="60" w:after="60" w:line="240" w:lineRule="auto"/>
              <w:rPr>
                <w:noProof/>
                <w:sz w:val="20"/>
              </w:rPr>
            </w:pPr>
            <w:r>
              <w:rPr>
                <w:noProof/>
                <w:sz w:val="20"/>
              </w:rPr>
              <w:t>84072900</w:t>
            </w:r>
          </w:p>
        </w:tc>
        <w:tc>
          <w:tcPr>
            <w:tcW w:w="1054" w:type="dxa"/>
            <w:tcBorders>
              <w:top w:val="nil"/>
              <w:left w:val="nil"/>
              <w:bottom w:val="single" w:sz="4" w:space="0" w:color="auto"/>
              <w:right w:val="single" w:sz="4" w:space="0" w:color="auto"/>
            </w:tcBorders>
            <w:shd w:val="clear" w:color="auto" w:fill="auto"/>
            <w:noWrap/>
            <w:hideMark/>
          </w:tcPr>
          <w:p w14:paraId="1A47C889" w14:textId="77777777" w:rsidR="00E83F66" w:rsidRPr="00772251" w:rsidRDefault="00E83F66" w:rsidP="0015454A">
            <w:pPr>
              <w:spacing w:before="60" w:after="60" w:line="240" w:lineRule="auto"/>
              <w:rPr>
                <w:noProof/>
                <w:sz w:val="20"/>
              </w:rPr>
            </w:pPr>
            <w:r>
              <w:rPr>
                <w:noProof/>
                <w:sz w:val="20"/>
              </w:rPr>
              <w:t>840729</w:t>
            </w:r>
          </w:p>
        </w:tc>
        <w:tc>
          <w:tcPr>
            <w:tcW w:w="5186" w:type="dxa"/>
            <w:tcBorders>
              <w:top w:val="nil"/>
              <w:left w:val="nil"/>
              <w:bottom w:val="single" w:sz="4" w:space="0" w:color="auto"/>
              <w:right w:val="single" w:sz="4" w:space="0" w:color="auto"/>
            </w:tcBorders>
            <w:shd w:val="clear" w:color="auto" w:fill="auto"/>
            <w:noWrap/>
            <w:hideMark/>
          </w:tcPr>
          <w:p w14:paraId="4EE4F527"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409DBAA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0E583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75AC44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293F6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71F0D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31383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46036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FD381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5DDAF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A6254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B3D5F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6784CD" w14:textId="77777777" w:rsidR="00E83F66" w:rsidRPr="00772251" w:rsidRDefault="00E83F66" w:rsidP="0015454A">
            <w:pPr>
              <w:spacing w:before="60" w:after="60" w:line="240" w:lineRule="auto"/>
              <w:rPr>
                <w:noProof/>
                <w:sz w:val="20"/>
              </w:rPr>
            </w:pPr>
            <w:r>
              <w:rPr>
                <w:noProof/>
                <w:sz w:val="20"/>
              </w:rPr>
              <w:t>84073100</w:t>
            </w:r>
          </w:p>
        </w:tc>
        <w:tc>
          <w:tcPr>
            <w:tcW w:w="1054" w:type="dxa"/>
            <w:tcBorders>
              <w:top w:val="nil"/>
              <w:left w:val="nil"/>
              <w:bottom w:val="single" w:sz="4" w:space="0" w:color="auto"/>
              <w:right w:val="single" w:sz="4" w:space="0" w:color="auto"/>
            </w:tcBorders>
            <w:shd w:val="clear" w:color="auto" w:fill="auto"/>
            <w:noWrap/>
            <w:hideMark/>
          </w:tcPr>
          <w:p w14:paraId="1D5E7442" w14:textId="77777777" w:rsidR="00E83F66" w:rsidRPr="00772251" w:rsidRDefault="00E83F66" w:rsidP="0015454A">
            <w:pPr>
              <w:spacing w:before="60" w:after="60" w:line="240" w:lineRule="auto"/>
              <w:rPr>
                <w:noProof/>
                <w:sz w:val="20"/>
              </w:rPr>
            </w:pPr>
            <w:r>
              <w:rPr>
                <w:noProof/>
                <w:sz w:val="20"/>
              </w:rPr>
              <w:t>840731</w:t>
            </w:r>
          </w:p>
        </w:tc>
        <w:tc>
          <w:tcPr>
            <w:tcW w:w="5186" w:type="dxa"/>
            <w:tcBorders>
              <w:top w:val="nil"/>
              <w:left w:val="nil"/>
              <w:bottom w:val="single" w:sz="4" w:space="0" w:color="auto"/>
              <w:right w:val="single" w:sz="4" w:space="0" w:color="auto"/>
            </w:tcBorders>
            <w:shd w:val="clear" w:color="auto" w:fill="auto"/>
            <w:noWrap/>
            <w:hideMark/>
          </w:tcPr>
          <w:p w14:paraId="4B9EBBE7" w14:textId="77777777" w:rsidR="00E83F66" w:rsidRPr="00772251" w:rsidRDefault="00E83F66" w:rsidP="0015454A">
            <w:pPr>
              <w:spacing w:before="60" w:after="60" w:line="240" w:lineRule="auto"/>
              <w:rPr>
                <w:noProof/>
                <w:sz w:val="20"/>
              </w:rPr>
            </w:pPr>
            <w:r>
              <w:rPr>
                <w:noProof/>
                <w:sz w:val="20"/>
              </w:rPr>
              <w:t>-- Med slagvolumen 50 cm³ og derunder</w:t>
            </w:r>
          </w:p>
        </w:tc>
        <w:tc>
          <w:tcPr>
            <w:tcW w:w="709" w:type="dxa"/>
            <w:tcBorders>
              <w:top w:val="nil"/>
              <w:left w:val="nil"/>
              <w:bottom w:val="single" w:sz="4" w:space="0" w:color="auto"/>
              <w:right w:val="single" w:sz="4" w:space="0" w:color="auto"/>
            </w:tcBorders>
            <w:shd w:val="clear" w:color="auto" w:fill="auto"/>
            <w:noWrap/>
            <w:vAlign w:val="center"/>
            <w:hideMark/>
          </w:tcPr>
          <w:p w14:paraId="239B620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0CDA4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1F661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A9C109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3640D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62178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2C677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89F98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376E5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90CA7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B1441D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23B740" w14:textId="77777777" w:rsidR="00E83F66" w:rsidRPr="00772251" w:rsidRDefault="00E83F66" w:rsidP="0015454A">
            <w:pPr>
              <w:spacing w:before="60" w:after="60" w:line="240" w:lineRule="auto"/>
              <w:rPr>
                <w:noProof/>
                <w:sz w:val="20"/>
              </w:rPr>
            </w:pPr>
            <w:r>
              <w:rPr>
                <w:noProof/>
                <w:sz w:val="20"/>
              </w:rPr>
              <w:t>84073200</w:t>
            </w:r>
          </w:p>
        </w:tc>
        <w:tc>
          <w:tcPr>
            <w:tcW w:w="1054" w:type="dxa"/>
            <w:tcBorders>
              <w:top w:val="nil"/>
              <w:left w:val="nil"/>
              <w:bottom w:val="single" w:sz="4" w:space="0" w:color="auto"/>
              <w:right w:val="single" w:sz="4" w:space="0" w:color="auto"/>
            </w:tcBorders>
            <w:shd w:val="clear" w:color="auto" w:fill="auto"/>
            <w:noWrap/>
            <w:hideMark/>
          </w:tcPr>
          <w:p w14:paraId="7939E258" w14:textId="77777777" w:rsidR="00E83F66" w:rsidRPr="00772251" w:rsidRDefault="00E83F66" w:rsidP="0015454A">
            <w:pPr>
              <w:spacing w:before="60" w:after="60" w:line="240" w:lineRule="auto"/>
              <w:rPr>
                <w:noProof/>
                <w:sz w:val="20"/>
              </w:rPr>
            </w:pPr>
            <w:r>
              <w:rPr>
                <w:noProof/>
                <w:sz w:val="20"/>
              </w:rPr>
              <w:t>840732</w:t>
            </w:r>
          </w:p>
        </w:tc>
        <w:tc>
          <w:tcPr>
            <w:tcW w:w="5186" w:type="dxa"/>
            <w:tcBorders>
              <w:top w:val="nil"/>
              <w:left w:val="nil"/>
              <w:bottom w:val="single" w:sz="4" w:space="0" w:color="auto"/>
              <w:right w:val="single" w:sz="4" w:space="0" w:color="auto"/>
            </w:tcBorders>
            <w:shd w:val="clear" w:color="auto" w:fill="auto"/>
            <w:noWrap/>
            <w:hideMark/>
          </w:tcPr>
          <w:p w14:paraId="3CAD50D7" w14:textId="77777777" w:rsidR="00E83F66" w:rsidRPr="00772251" w:rsidRDefault="00E83F66" w:rsidP="0015454A">
            <w:pPr>
              <w:spacing w:before="60" w:after="60" w:line="240" w:lineRule="auto"/>
              <w:rPr>
                <w:noProof/>
                <w:sz w:val="20"/>
              </w:rPr>
            </w:pPr>
            <w:r>
              <w:rPr>
                <w:noProof/>
                <w:sz w:val="20"/>
              </w:rPr>
              <w:t>-- Med slagvolumen over 50 cm³, men ikke over 250 cm³</w:t>
            </w:r>
          </w:p>
        </w:tc>
        <w:tc>
          <w:tcPr>
            <w:tcW w:w="709" w:type="dxa"/>
            <w:tcBorders>
              <w:top w:val="nil"/>
              <w:left w:val="nil"/>
              <w:bottom w:val="single" w:sz="4" w:space="0" w:color="auto"/>
              <w:right w:val="single" w:sz="4" w:space="0" w:color="auto"/>
            </w:tcBorders>
            <w:shd w:val="clear" w:color="auto" w:fill="auto"/>
            <w:noWrap/>
            <w:vAlign w:val="center"/>
            <w:hideMark/>
          </w:tcPr>
          <w:p w14:paraId="6003202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F515B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4DF08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10708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BA124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5C3E2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CA456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D4457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7A05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2D2C9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8BA8A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2FD783" w14:textId="77777777" w:rsidR="00E83F66" w:rsidRPr="00772251" w:rsidRDefault="00E83F66" w:rsidP="0015454A">
            <w:pPr>
              <w:spacing w:before="60" w:after="60" w:line="240" w:lineRule="auto"/>
              <w:rPr>
                <w:noProof/>
                <w:sz w:val="20"/>
              </w:rPr>
            </w:pPr>
            <w:r>
              <w:rPr>
                <w:noProof/>
                <w:sz w:val="20"/>
              </w:rPr>
              <w:t>84073300</w:t>
            </w:r>
          </w:p>
        </w:tc>
        <w:tc>
          <w:tcPr>
            <w:tcW w:w="1054" w:type="dxa"/>
            <w:tcBorders>
              <w:top w:val="nil"/>
              <w:left w:val="nil"/>
              <w:bottom w:val="single" w:sz="4" w:space="0" w:color="auto"/>
              <w:right w:val="single" w:sz="4" w:space="0" w:color="auto"/>
            </w:tcBorders>
            <w:shd w:val="clear" w:color="auto" w:fill="auto"/>
            <w:noWrap/>
            <w:hideMark/>
          </w:tcPr>
          <w:p w14:paraId="6D6B8BC9" w14:textId="77777777" w:rsidR="00E83F66" w:rsidRPr="00772251" w:rsidRDefault="00E83F66" w:rsidP="0015454A">
            <w:pPr>
              <w:spacing w:before="60" w:after="60" w:line="240" w:lineRule="auto"/>
              <w:rPr>
                <w:noProof/>
                <w:sz w:val="20"/>
              </w:rPr>
            </w:pPr>
            <w:r>
              <w:rPr>
                <w:noProof/>
                <w:sz w:val="20"/>
              </w:rPr>
              <w:t>840733</w:t>
            </w:r>
          </w:p>
        </w:tc>
        <w:tc>
          <w:tcPr>
            <w:tcW w:w="5186" w:type="dxa"/>
            <w:tcBorders>
              <w:top w:val="nil"/>
              <w:left w:val="nil"/>
              <w:bottom w:val="single" w:sz="4" w:space="0" w:color="auto"/>
              <w:right w:val="single" w:sz="4" w:space="0" w:color="auto"/>
            </w:tcBorders>
            <w:shd w:val="clear" w:color="auto" w:fill="auto"/>
            <w:noWrap/>
            <w:hideMark/>
          </w:tcPr>
          <w:p w14:paraId="51DE9DFF" w14:textId="77777777" w:rsidR="00E83F66" w:rsidRPr="00772251" w:rsidRDefault="00E83F66" w:rsidP="0015454A">
            <w:pPr>
              <w:spacing w:before="60" w:after="60" w:line="240" w:lineRule="auto"/>
              <w:rPr>
                <w:noProof/>
                <w:sz w:val="20"/>
              </w:rPr>
            </w:pPr>
            <w:r>
              <w:rPr>
                <w:noProof/>
                <w:sz w:val="20"/>
              </w:rPr>
              <w:t>-- Med slagvolumen over 250 cm³, men ikke over 1 000 cm³</w:t>
            </w:r>
          </w:p>
        </w:tc>
        <w:tc>
          <w:tcPr>
            <w:tcW w:w="709" w:type="dxa"/>
            <w:tcBorders>
              <w:top w:val="nil"/>
              <w:left w:val="nil"/>
              <w:bottom w:val="single" w:sz="4" w:space="0" w:color="auto"/>
              <w:right w:val="single" w:sz="4" w:space="0" w:color="auto"/>
            </w:tcBorders>
            <w:shd w:val="clear" w:color="auto" w:fill="auto"/>
            <w:noWrap/>
            <w:vAlign w:val="center"/>
            <w:hideMark/>
          </w:tcPr>
          <w:p w14:paraId="646022C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229EF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38EA1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079E42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F31830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7D8B5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57B8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46ACE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63091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60403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3EB21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D15366" w14:textId="77777777" w:rsidR="00E83F66" w:rsidRPr="00772251" w:rsidRDefault="00E83F66" w:rsidP="0015454A">
            <w:pPr>
              <w:spacing w:before="60" w:after="60" w:line="240" w:lineRule="auto"/>
              <w:rPr>
                <w:noProof/>
                <w:sz w:val="20"/>
              </w:rPr>
            </w:pPr>
            <w:r>
              <w:rPr>
                <w:noProof/>
                <w:sz w:val="20"/>
              </w:rPr>
              <w:t>84073400</w:t>
            </w:r>
          </w:p>
        </w:tc>
        <w:tc>
          <w:tcPr>
            <w:tcW w:w="1054" w:type="dxa"/>
            <w:tcBorders>
              <w:top w:val="nil"/>
              <w:left w:val="nil"/>
              <w:bottom w:val="single" w:sz="4" w:space="0" w:color="auto"/>
              <w:right w:val="single" w:sz="4" w:space="0" w:color="auto"/>
            </w:tcBorders>
            <w:shd w:val="clear" w:color="auto" w:fill="auto"/>
            <w:noWrap/>
            <w:hideMark/>
          </w:tcPr>
          <w:p w14:paraId="4C795642" w14:textId="77777777" w:rsidR="00E83F66" w:rsidRPr="00772251" w:rsidRDefault="00E83F66" w:rsidP="0015454A">
            <w:pPr>
              <w:spacing w:before="60" w:after="60" w:line="240" w:lineRule="auto"/>
              <w:rPr>
                <w:noProof/>
                <w:sz w:val="20"/>
              </w:rPr>
            </w:pPr>
            <w:r>
              <w:rPr>
                <w:noProof/>
                <w:sz w:val="20"/>
              </w:rPr>
              <w:t>840734</w:t>
            </w:r>
          </w:p>
        </w:tc>
        <w:tc>
          <w:tcPr>
            <w:tcW w:w="5186" w:type="dxa"/>
            <w:tcBorders>
              <w:top w:val="nil"/>
              <w:left w:val="nil"/>
              <w:bottom w:val="single" w:sz="4" w:space="0" w:color="auto"/>
              <w:right w:val="single" w:sz="4" w:space="0" w:color="auto"/>
            </w:tcBorders>
            <w:shd w:val="clear" w:color="auto" w:fill="auto"/>
            <w:noWrap/>
            <w:hideMark/>
          </w:tcPr>
          <w:p w14:paraId="65EEF286" w14:textId="77777777" w:rsidR="00E83F66" w:rsidRPr="00772251" w:rsidRDefault="00E83F66" w:rsidP="0015454A">
            <w:pPr>
              <w:spacing w:before="60" w:after="60" w:line="240" w:lineRule="auto"/>
              <w:rPr>
                <w:noProof/>
                <w:sz w:val="20"/>
              </w:rPr>
            </w:pPr>
            <w:r>
              <w:rPr>
                <w:noProof/>
                <w:sz w:val="20"/>
              </w:rPr>
              <w:t>-- Med slagvolumen over 1 000 cm³</w:t>
            </w:r>
          </w:p>
        </w:tc>
        <w:tc>
          <w:tcPr>
            <w:tcW w:w="709" w:type="dxa"/>
            <w:tcBorders>
              <w:top w:val="nil"/>
              <w:left w:val="nil"/>
              <w:bottom w:val="single" w:sz="4" w:space="0" w:color="auto"/>
              <w:right w:val="single" w:sz="4" w:space="0" w:color="auto"/>
            </w:tcBorders>
            <w:shd w:val="clear" w:color="auto" w:fill="auto"/>
            <w:noWrap/>
            <w:vAlign w:val="center"/>
            <w:hideMark/>
          </w:tcPr>
          <w:p w14:paraId="1ADAE2A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A35468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DF958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78A99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0E291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4B5C8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C28921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792BF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9756D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EBB9A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618696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439FAE" w14:textId="77777777" w:rsidR="00E83F66" w:rsidRPr="00772251" w:rsidRDefault="00E83F66" w:rsidP="0015454A">
            <w:pPr>
              <w:spacing w:before="60" w:after="60" w:line="240" w:lineRule="auto"/>
              <w:rPr>
                <w:noProof/>
                <w:sz w:val="20"/>
              </w:rPr>
            </w:pPr>
            <w:r>
              <w:rPr>
                <w:noProof/>
                <w:sz w:val="20"/>
              </w:rPr>
              <w:t>84079090</w:t>
            </w:r>
          </w:p>
        </w:tc>
        <w:tc>
          <w:tcPr>
            <w:tcW w:w="1054" w:type="dxa"/>
            <w:tcBorders>
              <w:top w:val="nil"/>
              <w:left w:val="nil"/>
              <w:bottom w:val="single" w:sz="4" w:space="0" w:color="auto"/>
              <w:right w:val="single" w:sz="4" w:space="0" w:color="auto"/>
            </w:tcBorders>
            <w:shd w:val="clear" w:color="auto" w:fill="auto"/>
            <w:noWrap/>
            <w:hideMark/>
          </w:tcPr>
          <w:p w14:paraId="5551C94D" w14:textId="77777777" w:rsidR="00E83F66" w:rsidRPr="00772251" w:rsidRDefault="00E83F66" w:rsidP="0015454A">
            <w:pPr>
              <w:spacing w:before="60" w:after="60" w:line="240" w:lineRule="auto"/>
              <w:rPr>
                <w:noProof/>
                <w:sz w:val="20"/>
              </w:rPr>
            </w:pPr>
            <w:r>
              <w:rPr>
                <w:noProof/>
                <w:sz w:val="20"/>
              </w:rPr>
              <w:t>840790</w:t>
            </w:r>
          </w:p>
        </w:tc>
        <w:tc>
          <w:tcPr>
            <w:tcW w:w="5186" w:type="dxa"/>
            <w:tcBorders>
              <w:top w:val="nil"/>
              <w:left w:val="nil"/>
              <w:bottom w:val="single" w:sz="4" w:space="0" w:color="auto"/>
              <w:right w:val="single" w:sz="4" w:space="0" w:color="auto"/>
            </w:tcBorders>
            <w:shd w:val="clear" w:color="auto" w:fill="auto"/>
            <w:noWrap/>
            <w:hideMark/>
          </w:tcPr>
          <w:p w14:paraId="3DA468D0" w14:textId="77777777" w:rsidR="00E83F66" w:rsidRPr="00772251" w:rsidRDefault="00E83F66" w:rsidP="0015454A">
            <w:pPr>
              <w:spacing w:before="60" w:after="60" w:line="240" w:lineRule="auto"/>
              <w:rPr>
                <w:noProof/>
                <w:sz w:val="20"/>
              </w:rPr>
            </w:pPr>
            <w:r>
              <w:rPr>
                <w:noProof/>
                <w:sz w:val="20"/>
              </w:rPr>
              <w:t>--- Andre motorer</w:t>
            </w:r>
          </w:p>
        </w:tc>
        <w:tc>
          <w:tcPr>
            <w:tcW w:w="709" w:type="dxa"/>
            <w:tcBorders>
              <w:top w:val="nil"/>
              <w:left w:val="nil"/>
              <w:bottom w:val="single" w:sz="4" w:space="0" w:color="auto"/>
              <w:right w:val="single" w:sz="4" w:space="0" w:color="auto"/>
            </w:tcBorders>
            <w:shd w:val="clear" w:color="auto" w:fill="auto"/>
            <w:noWrap/>
            <w:vAlign w:val="center"/>
            <w:hideMark/>
          </w:tcPr>
          <w:p w14:paraId="6755C53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7C682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B5C7A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B9908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E9BD9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1A448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C4F67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302F3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91023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0FB82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8466A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90D8A8" w14:textId="77777777" w:rsidR="00E83F66" w:rsidRPr="00772251" w:rsidRDefault="00E83F66" w:rsidP="0015454A">
            <w:pPr>
              <w:spacing w:before="60" w:after="60" w:line="240" w:lineRule="auto"/>
              <w:rPr>
                <w:noProof/>
                <w:sz w:val="20"/>
              </w:rPr>
            </w:pPr>
            <w:r>
              <w:rPr>
                <w:noProof/>
                <w:sz w:val="20"/>
              </w:rPr>
              <w:t>84082000</w:t>
            </w:r>
          </w:p>
        </w:tc>
        <w:tc>
          <w:tcPr>
            <w:tcW w:w="1054" w:type="dxa"/>
            <w:tcBorders>
              <w:top w:val="nil"/>
              <w:left w:val="nil"/>
              <w:bottom w:val="single" w:sz="4" w:space="0" w:color="auto"/>
              <w:right w:val="single" w:sz="4" w:space="0" w:color="auto"/>
            </w:tcBorders>
            <w:shd w:val="clear" w:color="auto" w:fill="auto"/>
            <w:noWrap/>
            <w:hideMark/>
          </w:tcPr>
          <w:p w14:paraId="6CD47401" w14:textId="77777777" w:rsidR="00E83F66" w:rsidRPr="00772251" w:rsidRDefault="00E83F66" w:rsidP="0015454A">
            <w:pPr>
              <w:spacing w:before="60" w:after="60" w:line="240" w:lineRule="auto"/>
              <w:rPr>
                <w:noProof/>
                <w:sz w:val="20"/>
              </w:rPr>
            </w:pPr>
            <w:r>
              <w:rPr>
                <w:noProof/>
                <w:sz w:val="20"/>
              </w:rPr>
              <w:t>840820</w:t>
            </w:r>
          </w:p>
        </w:tc>
        <w:tc>
          <w:tcPr>
            <w:tcW w:w="5186" w:type="dxa"/>
            <w:tcBorders>
              <w:top w:val="nil"/>
              <w:left w:val="nil"/>
              <w:bottom w:val="single" w:sz="4" w:space="0" w:color="auto"/>
              <w:right w:val="single" w:sz="4" w:space="0" w:color="auto"/>
            </w:tcBorders>
            <w:shd w:val="clear" w:color="auto" w:fill="auto"/>
            <w:noWrap/>
            <w:hideMark/>
          </w:tcPr>
          <w:p w14:paraId="2D733570" w14:textId="77777777" w:rsidR="00E83F66" w:rsidRPr="00772251" w:rsidRDefault="00E83F66" w:rsidP="0015454A">
            <w:pPr>
              <w:spacing w:before="60" w:after="60" w:line="240" w:lineRule="auto"/>
              <w:rPr>
                <w:noProof/>
                <w:sz w:val="20"/>
              </w:rPr>
            </w:pPr>
            <w:r>
              <w:rPr>
                <w:noProof/>
                <w:sz w:val="20"/>
              </w:rPr>
              <w:t>- Motorer, af den art der anvendes til fremdrift af køretøjer henhørende under kapitel 87</w:t>
            </w:r>
          </w:p>
        </w:tc>
        <w:tc>
          <w:tcPr>
            <w:tcW w:w="709" w:type="dxa"/>
            <w:tcBorders>
              <w:top w:val="nil"/>
              <w:left w:val="nil"/>
              <w:bottom w:val="single" w:sz="4" w:space="0" w:color="auto"/>
              <w:right w:val="single" w:sz="4" w:space="0" w:color="auto"/>
            </w:tcBorders>
            <w:shd w:val="clear" w:color="auto" w:fill="auto"/>
            <w:noWrap/>
            <w:vAlign w:val="center"/>
            <w:hideMark/>
          </w:tcPr>
          <w:p w14:paraId="37D5D2E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108606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68092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3398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639CF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8AB7C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B84E2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9A8B8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5E87D5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1E03C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6BAFE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61E6D6" w14:textId="77777777" w:rsidR="00E83F66" w:rsidRPr="00772251" w:rsidRDefault="00E83F66" w:rsidP="0015454A">
            <w:pPr>
              <w:spacing w:before="60" w:after="60" w:line="240" w:lineRule="auto"/>
              <w:rPr>
                <w:noProof/>
                <w:sz w:val="20"/>
              </w:rPr>
            </w:pPr>
            <w:r>
              <w:rPr>
                <w:noProof/>
                <w:sz w:val="20"/>
              </w:rPr>
              <w:t>84089090</w:t>
            </w:r>
          </w:p>
        </w:tc>
        <w:tc>
          <w:tcPr>
            <w:tcW w:w="1054" w:type="dxa"/>
            <w:tcBorders>
              <w:top w:val="nil"/>
              <w:left w:val="nil"/>
              <w:bottom w:val="single" w:sz="4" w:space="0" w:color="auto"/>
              <w:right w:val="single" w:sz="4" w:space="0" w:color="auto"/>
            </w:tcBorders>
            <w:shd w:val="clear" w:color="auto" w:fill="auto"/>
            <w:noWrap/>
            <w:hideMark/>
          </w:tcPr>
          <w:p w14:paraId="39E169FF" w14:textId="77777777" w:rsidR="00E83F66" w:rsidRPr="00772251" w:rsidRDefault="00E83F66" w:rsidP="0015454A">
            <w:pPr>
              <w:spacing w:before="60" w:after="60" w:line="240" w:lineRule="auto"/>
              <w:rPr>
                <w:noProof/>
                <w:sz w:val="20"/>
              </w:rPr>
            </w:pPr>
            <w:r>
              <w:rPr>
                <w:noProof/>
                <w:sz w:val="20"/>
              </w:rPr>
              <w:t>840890</w:t>
            </w:r>
          </w:p>
        </w:tc>
        <w:tc>
          <w:tcPr>
            <w:tcW w:w="5186" w:type="dxa"/>
            <w:tcBorders>
              <w:top w:val="nil"/>
              <w:left w:val="nil"/>
              <w:bottom w:val="single" w:sz="4" w:space="0" w:color="auto"/>
              <w:right w:val="single" w:sz="4" w:space="0" w:color="auto"/>
            </w:tcBorders>
            <w:shd w:val="clear" w:color="auto" w:fill="auto"/>
            <w:noWrap/>
            <w:hideMark/>
          </w:tcPr>
          <w:p w14:paraId="17AC35B4" w14:textId="77777777" w:rsidR="00E83F66" w:rsidRPr="00772251" w:rsidRDefault="00E83F66" w:rsidP="0015454A">
            <w:pPr>
              <w:spacing w:before="60" w:after="60" w:line="240" w:lineRule="auto"/>
              <w:rPr>
                <w:noProof/>
                <w:sz w:val="20"/>
              </w:rPr>
            </w:pPr>
            <w:r>
              <w:rPr>
                <w:noProof/>
                <w:sz w:val="20"/>
              </w:rPr>
              <w:t>--- Andre motorer</w:t>
            </w:r>
          </w:p>
        </w:tc>
        <w:tc>
          <w:tcPr>
            <w:tcW w:w="709" w:type="dxa"/>
            <w:tcBorders>
              <w:top w:val="nil"/>
              <w:left w:val="nil"/>
              <w:bottom w:val="single" w:sz="4" w:space="0" w:color="auto"/>
              <w:right w:val="single" w:sz="4" w:space="0" w:color="auto"/>
            </w:tcBorders>
            <w:shd w:val="clear" w:color="auto" w:fill="auto"/>
            <w:noWrap/>
            <w:vAlign w:val="center"/>
            <w:hideMark/>
          </w:tcPr>
          <w:p w14:paraId="4494FA9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5ED95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C4879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92936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2DD7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B7A19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C03D3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F8078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4646A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51212E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92F35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494E73" w14:textId="77777777" w:rsidR="00E83F66" w:rsidRPr="00772251" w:rsidRDefault="00E83F66" w:rsidP="0015454A">
            <w:pPr>
              <w:spacing w:before="60" w:after="60" w:line="240" w:lineRule="auto"/>
              <w:rPr>
                <w:noProof/>
                <w:sz w:val="20"/>
              </w:rPr>
            </w:pPr>
            <w:r>
              <w:rPr>
                <w:noProof/>
                <w:sz w:val="20"/>
              </w:rPr>
              <w:t>84091000</w:t>
            </w:r>
          </w:p>
        </w:tc>
        <w:tc>
          <w:tcPr>
            <w:tcW w:w="1054" w:type="dxa"/>
            <w:tcBorders>
              <w:top w:val="nil"/>
              <w:left w:val="nil"/>
              <w:bottom w:val="single" w:sz="4" w:space="0" w:color="auto"/>
              <w:right w:val="single" w:sz="4" w:space="0" w:color="auto"/>
            </w:tcBorders>
            <w:shd w:val="clear" w:color="auto" w:fill="auto"/>
            <w:noWrap/>
            <w:hideMark/>
          </w:tcPr>
          <w:p w14:paraId="36535776" w14:textId="77777777" w:rsidR="00E83F66" w:rsidRPr="00772251" w:rsidRDefault="00E83F66" w:rsidP="0015454A">
            <w:pPr>
              <w:spacing w:before="60" w:after="60" w:line="240" w:lineRule="auto"/>
              <w:rPr>
                <w:noProof/>
                <w:sz w:val="20"/>
              </w:rPr>
            </w:pPr>
            <w:r>
              <w:rPr>
                <w:noProof/>
                <w:sz w:val="20"/>
              </w:rPr>
              <w:t>840910</w:t>
            </w:r>
          </w:p>
        </w:tc>
        <w:tc>
          <w:tcPr>
            <w:tcW w:w="5186" w:type="dxa"/>
            <w:tcBorders>
              <w:top w:val="nil"/>
              <w:left w:val="nil"/>
              <w:bottom w:val="single" w:sz="4" w:space="0" w:color="auto"/>
              <w:right w:val="single" w:sz="4" w:space="0" w:color="auto"/>
            </w:tcBorders>
            <w:shd w:val="clear" w:color="auto" w:fill="auto"/>
            <w:noWrap/>
            <w:hideMark/>
          </w:tcPr>
          <w:p w14:paraId="364F20DC" w14:textId="77777777" w:rsidR="00E83F66" w:rsidRPr="00772251" w:rsidRDefault="00E83F66" w:rsidP="0015454A">
            <w:pPr>
              <w:spacing w:before="60" w:after="60" w:line="240" w:lineRule="auto"/>
              <w:rPr>
                <w:noProof/>
                <w:sz w:val="20"/>
              </w:rPr>
            </w:pPr>
            <w:r>
              <w:rPr>
                <w:noProof/>
                <w:sz w:val="20"/>
              </w:rPr>
              <w:t>- Til flyvemaskinemotorer</w:t>
            </w:r>
          </w:p>
        </w:tc>
        <w:tc>
          <w:tcPr>
            <w:tcW w:w="709" w:type="dxa"/>
            <w:tcBorders>
              <w:top w:val="nil"/>
              <w:left w:val="nil"/>
              <w:bottom w:val="single" w:sz="4" w:space="0" w:color="auto"/>
              <w:right w:val="single" w:sz="4" w:space="0" w:color="auto"/>
            </w:tcBorders>
            <w:shd w:val="clear" w:color="auto" w:fill="auto"/>
            <w:noWrap/>
            <w:vAlign w:val="center"/>
            <w:hideMark/>
          </w:tcPr>
          <w:p w14:paraId="14AC6D5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EB7F2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796E6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8E507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B1012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850F0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D9F4B2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313D4F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DCE21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D968B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964D4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8E6004" w14:textId="77777777" w:rsidR="00E83F66" w:rsidRPr="00772251" w:rsidRDefault="00E83F66" w:rsidP="00CC47C5">
            <w:pPr>
              <w:pageBreakBefore/>
              <w:spacing w:before="60" w:after="60" w:line="240" w:lineRule="auto"/>
              <w:rPr>
                <w:noProof/>
                <w:sz w:val="20"/>
              </w:rPr>
            </w:pPr>
            <w:r>
              <w:rPr>
                <w:noProof/>
                <w:sz w:val="20"/>
              </w:rPr>
              <w:t>84099100</w:t>
            </w:r>
          </w:p>
        </w:tc>
        <w:tc>
          <w:tcPr>
            <w:tcW w:w="1054" w:type="dxa"/>
            <w:tcBorders>
              <w:top w:val="nil"/>
              <w:left w:val="nil"/>
              <w:bottom w:val="single" w:sz="4" w:space="0" w:color="auto"/>
              <w:right w:val="single" w:sz="4" w:space="0" w:color="auto"/>
            </w:tcBorders>
            <w:shd w:val="clear" w:color="auto" w:fill="auto"/>
            <w:noWrap/>
            <w:hideMark/>
          </w:tcPr>
          <w:p w14:paraId="16066C9F" w14:textId="77777777" w:rsidR="00E83F66" w:rsidRPr="00772251" w:rsidRDefault="00E83F66" w:rsidP="0015454A">
            <w:pPr>
              <w:spacing w:before="60" w:after="60" w:line="240" w:lineRule="auto"/>
              <w:rPr>
                <w:noProof/>
                <w:sz w:val="20"/>
              </w:rPr>
            </w:pPr>
            <w:r>
              <w:rPr>
                <w:noProof/>
                <w:sz w:val="20"/>
              </w:rPr>
              <w:t>840991</w:t>
            </w:r>
          </w:p>
        </w:tc>
        <w:tc>
          <w:tcPr>
            <w:tcW w:w="5186" w:type="dxa"/>
            <w:tcBorders>
              <w:top w:val="nil"/>
              <w:left w:val="nil"/>
              <w:bottom w:val="single" w:sz="4" w:space="0" w:color="auto"/>
              <w:right w:val="single" w:sz="4" w:space="0" w:color="auto"/>
            </w:tcBorders>
            <w:shd w:val="clear" w:color="auto" w:fill="auto"/>
            <w:noWrap/>
            <w:hideMark/>
          </w:tcPr>
          <w:p w14:paraId="0F81CA36" w14:textId="4107455B" w:rsidR="00E83F66" w:rsidRPr="00772251" w:rsidRDefault="00E83F66" w:rsidP="00D942ED">
            <w:pPr>
              <w:spacing w:before="60" w:after="60" w:line="240" w:lineRule="auto"/>
              <w:rPr>
                <w:noProof/>
                <w:sz w:val="20"/>
              </w:rPr>
            </w:pPr>
            <w:r>
              <w:rPr>
                <w:noProof/>
                <w:sz w:val="20"/>
              </w:rPr>
              <w:t>-- Udelukkende eller hovedsagelig bestemt til stempelmotorer med gnisttænding</w:t>
            </w:r>
          </w:p>
        </w:tc>
        <w:tc>
          <w:tcPr>
            <w:tcW w:w="709" w:type="dxa"/>
            <w:tcBorders>
              <w:top w:val="nil"/>
              <w:left w:val="nil"/>
              <w:bottom w:val="single" w:sz="4" w:space="0" w:color="auto"/>
              <w:right w:val="single" w:sz="4" w:space="0" w:color="auto"/>
            </w:tcBorders>
            <w:shd w:val="clear" w:color="auto" w:fill="auto"/>
            <w:noWrap/>
            <w:vAlign w:val="center"/>
            <w:hideMark/>
          </w:tcPr>
          <w:p w14:paraId="013720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F2589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3DD6A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60874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329B1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73A0B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E92F2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C39FA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D0760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4CB26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8C191F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C31D210" w14:textId="77777777" w:rsidR="00E83F66" w:rsidRPr="00772251" w:rsidRDefault="00E83F66" w:rsidP="0015454A">
            <w:pPr>
              <w:spacing w:before="60" w:after="60" w:line="240" w:lineRule="auto"/>
              <w:rPr>
                <w:noProof/>
                <w:sz w:val="20"/>
              </w:rPr>
            </w:pPr>
            <w:r>
              <w:rPr>
                <w:noProof/>
                <w:sz w:val="20"/>
              </w:rPr>
              <w:t>84099900</w:t>
            </w:r>
          </w:p>
        </w:tc>
        <w:tc>
          <w:tcPr>
            <w:tcW w:w="1054" w:type="dxa"/>
            <w:tcBorders>
              <w:top w:val="nil"/>
              <w:left w:val="nil"/>
              <w:bottom w:val="single" w:sz="4" w:space="0" w:color="auto"/>
              <w:right w:val="single" w:sz="4" w:space="0" w:color="auto"/>
            </w:tcBorders>
            <w:shd w:val="clear" w:color="auto" w:fill="auto"/>
            <w:noWrap/>
            <w:hideMark/>
          </w:tcPr>
          <w:p w14:paraId="6E5470D9" w14:textId="77777777" w:rsidR="00E83F66" w:rsidRPr="00772251" w:rsidRDefault="00E83F66" w:rsidP="0015454A">
            <w:pPr>
              <w:spacing w:before="60" w:after="60" w:line="240" w:lineRule="auto"/>
              <w:rPr>
                <w:noProof/>
                <w:sz w:val="20"/>
              </w:rPr>
            </w:pPr>
            <w:r>
              <w:rPr>
                <w:noProof/>
                <w:sz w:val="20"/>
              </w:rPr>
              <w:t>840999</w:t>
            </w:r>
          </w:p>
        </w:tc>
        <w:tc>
          <w:tcPr>
            <w:tcW w:w="5186" w:type="dxa"/>
            <w:tcBorders>
              <w:top w:val="nil"/>
              <w:left w:val="nil"/>
              <w:bottom w:val="single" w:sz="4" w:space="0" w:color="auto"/>
              <w:right w:val="single" w:sz="4" w:space="0" w:color="auto"/>
            </w:tcBorders>
            <w:shd w:val="clear" w:color="auto" w:fill="auto"/>
            <w:noWrap/>
            <w:hideMark/>
          </w:tcPr>
          <w:p w14:paraId="387A2826"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4163024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5A90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6AD3C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4BD6C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7B8DC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FBAE8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63BF6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B268A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66664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6F6D5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C1772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0AA7BF" w14:textId="77777777" w:rsidR="00E83F66" w:rsidRPr="00772251" w:rsidRDefault="00E83F66" w:rsidP="0015454A">
            <w:pPr>
              <w:spacing w:before="60" w:after="60" w:line="240" w:lineRule="auto"/>
              <w:rPr>
                <w:noProof/>
                <w:sz w:val="20"/>
              </w:rPr>
            </w:pPr>
            <w:r>
              <w:rPr>
                <w:noProof/>
                <w:sz w:val="20"/>
              </w:rPr>
              <w:t>84131100</w:t>
            </w:r>
          </w:p>
        </w:tc>
        <w:tc>
          <w:tcPr>
            <w:tcW w:w="1054" w:type="dxa"/>
            <w:tcBorders>
              <w:top w:val="nil"/>
              <w:left w:val="nil"/>
              <w:bottom w:val="single" w:sz="4" w:space="0" w:color="auto"/>
              <w:right w:val="single" w:sz="4" w:space="0" w:color="auto"/>
            </w:tcBorders>
            <w:shd w:val="clear" w:color="auto" w:fill="auto"/>
            <w:noWrap/>
            <w:hideMark/>
          </w:tcPr>
          <w:p w14:paraId="14D22880" w14:textId="77777777" w:rsidR="00E83F66" w:rsidRPr="00772251" w:rsidRDefault="00E83F66" w:rsidP="0015454A">
            <w:pPr>
              <w:spacing w:before="60" w:after="60" w:line="240" w:lineRule="auto"/>
              <w:rPr>
                <w:noProof/>
                <w:sz w:val="20"/>
              </w:rPr>
            </w:pPr>
            <w:r>
              <w:rPr>
                <w:noProof/>
                <w:sz w:val="20"/>
              </w:rPr>
              <w:t>841311</w:t>
            </w:r>
          </w:p>
        </w:tc>
        <w:tc>
          <w:tcPr>
            <w:tcW w:w="5186" w:type="dxa"/>
            <w:tcBorders>
              <w:top w:val="nil"/>
              <w:left w:val="nil"/>
              <w:bottom w:val="single" w:sz="4" w:space="0" w:color="auto"/>
              <w:right w:val="single" w:sz="4" w:space="0" w:color="auto"/>
            </w:tcBorders>
            <w:shd w:val="clear" w:color="auto" w:fill="auto"/>
            <w:noWrap/>
            <w:hideMark/>
          </w:tcPr>
          <w:p w14:paraId="5D686F5E" w14:textId="77777777" w:rsidR="00E83F66" w:rsidRPr="00772251" w:rsidRDefault="00E83F66" w:rsidP="0015454A">
            <w:pPr>
              <w:spacing w:before="60" w:after="60" w:line="240" w:lineRule="auto"/>
              <w:rPr>
                <w:noProof/>
                <w:sz w:val="20"/>
              </w:rPr>
            </w:pPr>
            <w:r>
              <w:rPr>
                <w:noProof/>
                <w:sz w:val="20"/>
              </w:rPr>
              <w:t>-- Pumper til fordeling af brændstof eller smøremidler, af den art der anvendes på tankstationer eller i autoværksteder</w:t>
            </w:r>
          </w:p>
        </w:tc>
        <w:tc>
          <w:tcPr>
            <w:tcW w:w="709" w:type="dxa"/>
            <w:tcBorders>
              <w:top w:val="nil"/>
              <w:left w:val="nil"/>
              <w:bottom w:val="single" w:sz="4" w:space="0" w:color="auto"/>
              <w:right w:val="single" w:sz="4" w:space="0" w:color="auto"/>
            </w:tcBorders>
            <w:shd w:val="clear" w:color="auto" w:fill="auto"/>
            <w:noWrap/>
            <w:vAlign w:val="center"/>
            <w:hideMark/>
          </w:tcPr>
          <w:p w14:paraId="0A85642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611C4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872C1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B2FC5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887AB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D88CE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A3671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B7CFE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AEA6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31C78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90BF5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0470EE" w14:textId="77777777" w:rsidR="00E83F66" w:rsidRPr="00772251" w:rsidRDefault="00E83F66" w:rsidP="0015454A">
            <w:pPr>
              <w:spacing w:before="60" w:after="60" w:line="240" w:lineRule="auto"/>
              <w:rPr>
                <w:noProof/>
                <w:sz w:val="20"/>
              </w:rPr>
            </w:pPr>
            <w:r>
              <w:rPr>
                <w:noProof/>
                <w:sz w:val="20"/>
              </w:rPr>
              <w:t>84131900</w:t>
            </w:r>
          </w:p>
        </w:tc>
        <w:tc>
          <w:tcPr>
            <w:tcW w:w="1054" w:type="dxa"/>
            <w:tcBorders>
              <w:top w:val="nil"/>
              <w:left w:val="nil"/>
              <w:bottom w:val="single" w:sz="4" w:space="0" w:color="auto"/>
              <w:right w:val="single" w:sz="4" w:space="0" w:color="auto"/>
            </w:tcBorders>
            <w:shd w:val="clear" w:color="auto" w:fill="auto"/>
            <w:noWrap/>
            <w:hideMark/>
          </w:tcPr>
          <w:p w14:paraId="656D0D8F" w14:textId="77777777" w:rsidR="00E83F66" w:rsidRPr="00772251" w:rsidRDefault="00E83F66" w:rsidP="0015454A">
            <w:pPr>
              <w:spacing w:before="60" w:after="60" w:line="240" w:lineRule="auto"/>
              <w:rPr>
                <w:noProof/>
                <w:sz w:val="20"/>
              </w:rPr>
            </w:pPr>
            <w:r>
              <w:rPr>
                <w:noProof/>
                <w:sz w:val="20"/>
              </w:rPr>
              <w:t>841319</w:t>
            </w:r>
          </w:p>
        </w:tc>
        <w:tc>
          <w:tcPr>
            <w:tcW w:w="5186" w:type="dxa"/>
            <w:tcBorders>
              <w:top w:val="nil"/>
              <w:left w:val="nil"/>
              <w:bottom w:val="single" w:sz="4" w:space="0" w:color="auto"/>
              <w:right w:val="single" w:sz="4" w:space="0" w:color="auto"/>
            </w:tcBorders>
            <w:shd w:val="clear" w:color="auto" w:fill="auto"/>
            <w:noWrap/>
            <w:hideMark/>
          </w:tcPr>
          <w:p w14:paraId="23AE2282"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6A6E9CD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84704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D40AC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AECDA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14A3E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E1017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028B6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A9A47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18153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F3D07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87A50F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0863DD" w14:textId="77777777" w:rsidR="00E83F66" w:rsidRPr="00772251" w:rsidRDefault="00E83F66" w:rsidP="0015454A">
            <w:pPr>
              <w:spacing w:before="60" w:after="60" w:line="240" w:lineRule="auto"/>
              <w:rPr>
                <w:noProof/>
                <w:sz w:val="20"/>
              </w:rPr>
            </w:pPr>
            <w:r>
              <w:rPr>
                <w:noProof/>
                <w:sz w:val="20"/>
              </w:rPr>
              <w:t>84133000</w:t>
            </w:r>
          </w:p>
        </w:tc>
        <w:tc>
          <w:tcPr>
            <w:tcW w:w="1054" w:type="dxa"/>
            <w:tcBorders>
              <w:top w:val="nil"/>
              <w:left w:val="nil"/>
              <w:bottom w:val="single" w:sz="4" w:space="0" w:color="auto"/>
              <w:right w:val="single" w:sz="4" w:space="0" w:color="auto"/>
            </w:tcBorders>
            <w:shd w:val="clear" w:color="auto" w:fill="auto"/>
            <w:noWrap/>
            <w:hideMark/>
          </w:tcPr>
          <w:p w14:paraId="67EBDC3D" w14:textId="77777777" w:rsidR="00E83F66" w:rsidRPr="00772251" w:rsidRDefault="00E83F66" w:rsidP="0015454A">
            <w:pPr>
              <w:spacing w:before="60" w:after="60" w:line="240" w:lineRule="auto"/>
              <w:rPr>
                <w:noProof/>
                <w:sz w:val="20"/>
              </w:rPr>
            </w:pPr>
            <w:r>
              <w:rPr>
                <w:noProof/>
                <w:sz w:val="20"/>
              </w:rPr>
              <w:t>841330</w:t>
            </w:r>
          </w:p>
        </w:tc>
        <w:tc>
          <w:tcPr>
            <w:tcW w:w="5186" w:type="dxa"/>
            <w:tcBorders>
              <w:top w:val="nil"/>
              <w:left w:val="nil"/>
              <w:bottom w:val="single" w:sz="4" w:space="0" w:color="auto"/>
              <w:right w:val="single" w:sz="4" w:space="0" w:color="auto"/>
            </w:tcBorders>
            <w:shd w:val="clear" w:color="auto" w:fill="auto"/>
            <w:noWrap/>
            <w:hideMark/>
          </w:tcPr>
          <w:p w14:paraId="5E6D10E3" w14:textId="77777777" w:rsidR="00E83F66" w:rsidRPr="00772251" w:rsidRDefault="00E83F66" w:rsidP="0015454A">
            <w:pPr>
              <w:spacing w:before="60" w:after="60" w:line="240" w:lineRule="auto"/>
              <w:rPr>
                <w:noProof/>
                <w:sz w:val="20"/>
              </w:rPr>
            </w:pPr>
            <w:r>
              <w:rPr>
                <w:noProof/>
                <w:sz w:val="20"/>
              </w:rPr>
              <w:t>- Brændstof-, smøremiddel- og kølevæskepumper til stempeldrevne forbrændingsmotorer</w:t>
            </w:r>
          </w:p>
        </w:tc>
        <w:tc>
          <w:tcPr>
            <w:tcW w:w="709" w:type="dxa"/>
            <w:tcBorders>
              <w:top w:val="nil"/>
              <w:left w:val="nil"/>
              <w:bottom w:val="single" w:sz="4" w:space="0" w:color="auto"/>
              <w:right w:val="single" w:sz="4" w:space="0" w:color="auto"/>
            </w:tcBorders>
            <w:shd w:val="clear" w:color="auto" w:fill="auto"/>
            <w:noWrap/>
            <w:vAlign w:val="center"/>
            <w:hideMark/>
          </w:tcPr>
          <w:p w14:paraId="192DB08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DAF42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D466D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79F93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5A3B7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A7726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DCF27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4FCF9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DB014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CD211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B0DAB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80A14B" w14:textId="77777777" w:rsidR="00E83F66" w:rsidRPr="00772251" w:rsidRDefault="00E83F66" w:rsidP="0015454A">
            <w:pPr>
              <w:spacing w:before="60" w:after="60" w:line="240" w:lineRule="auto"/>
              <w:rPr>
                <w:noProof/>
                <w:sz w:val="20"/>
              </w:rPr>
            </w:pPr>
            <w:r>
              <w:rPr>
                <w:noProof/>
                <w:sz w:val="20"/>
              </w:rPr>
              <w:t>84141000</w:t>
            </w:r>
          </w:p>
        </w:tc>
        <w:tc>
          <w:tcPr>
            <w:tcW w:w="1054" w:type="dxa"/>
            <w:tcBorders>
              <w:top w:val="nil"/>
              <w:left w:val="nil"/>
              <w:bottom w:val="single" w:sz="4" w:space="0" w:color="auto"/>
              <w:right w:val="single" w:sz="4" w:space="0" w:color="auto"/>
            </w:tcBorders>
            <w:shd w:val="clear" w:color="auto" w:fill="auto"/>
            <w:noWrap/>
            <w:hideMark/>
          </w:tcPr>
          <w:p w14:paraId="5CB88F5D" w14:textId="77777777" w:rsidR="00E83F66" w:rsidRPr="00772251" w:rsidRDefault="00E83F66" w:rsidP="0015454A">
            <w:pPr>
              <w:spacing w:before="60" w:after="60" w:line="240" w:lineRule="auto"/>
              <w:rPr>
                <w:noProof/>
                <w:sz w:val="20"/>
              </w:rPr>
            </w:pPr>
            <w:r>
              <w:rPr>
                <w:noProof/>
                <w:sz w:val="20"/>
              </w:rPr>
              <w:t>841410</w:t>
            </w:r>
          </w:p>
        </w:tc>
        <w:tc>
          <w:tcPr>
            <w:tcW w:w="5186" w:type="dxa"/>
            <w:tcBorders>
              <w:top w:val="nil"/>
              <w:left w:val="nil"/>
              <w:bottom w:val="single" w:sz="4" w:space="0" w:color="auto"/>
              <w:right w:val="single" w:sz="4" w:space="0" w:color="auto"/>
            </w:tcBorders>
            <w:shd w:val="clear" w:color="auto" w:fill="auto"/>
            <w:noWrap/>
            <w:hideMark/>
          </w:tcPr>
          <w:p w14:paraId="2F60C9D0" w14:textId="77777777" w:rsidR="00E83F66" w:rsidRPr="00772251" w:rsidRDefault="00E83F66" w:rsidP="0015454A">
            <w:pPr>
              <w:spacing w:before="60" w:after="60" w:line="240" w:lineRule="auto"/>
              <w:rPr>
                <w:noProof/>
                <w:sz w:val="20"/>
              </w:rPr>
            </w:pPr>
            <w:r>
              <w:rPr>
                <w:noProof/>
                <w:sz w:val="20"/>
              </w:rPr>
              <w:t>- Vakuumpumper</w:t>
            </w:r>
          </w:p>
        </w:tc>
        <w:tc>
          <w:tcPr>
            <w:tcW w:w="709" w:type="dxa"/>
            <w:tcBorders>
              <w:top w:val="nil"/>
              <w:left w:val="nil"/>
              <w:bottom w:val="single" w:sz="4" w:space="0" w:color="auto"/>
              <w:right w:val="single" w:sz="4" w:space="0" w:color="auto"/>
            </w:tcBorders>
            <w:shd w:val="clear" w:color="auto" w:fill="auto"/>
            <w:noWrap/>
            <w:vAlign w:val="center"/>
            <w:hideMark/>
          </w:tcPr>
          <w:p w14:paraId="2F2B010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D3934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C50E6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C6BE4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7E14A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EB8F0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DBE9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C86617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56197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1C31D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2CFA5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C4C2E7" w14:textId="77777777" w:rsidR="00E83F66" w:rsidRPr="00772251" w:rsidRDefault="00E83F66" w:rsidP="0015454A">
            <w:pPr>
              <w:spacing w:before="60" w:after="60" w:line="240" w:lineRule="auto"/>
              <w:rPr>
                <w:noProof/>
                <w:sz w:val="20"/>
              </w:rPr>
            </w:pPr>
            <w:r>
              <w:rPr>
                <w:noProof/>
                <w:sz w:val="20"/>
              </w:rPr>
              <w:t>84142000</w:t>
            </w:r>
          </w:p>
        </w:tc>
        <w:tc>
          <w:tcPr>
            <w:tcW w:w="1054" w:type="dxa"/>
            <w:tcBorders>
              <w:top w:val="nil"/>
              <w:left w:val="nil"/>
              <w:bottom w:val="single" w:sz="4" w:space="0" w:color="auto"/>
              <w:right w:val="single" w:sz="4" w:space="0" w:color="auto"/>
            </w:tcBorders>
            <w:shd w:val="clear" w:color="auto" w:fill="auto"/>
            <w:noWrap/>
            <w:hideMark/>
          </w:tcPr>
          <w:p w14:paraId="1E75F8F4" w14:textId="77777777" w:rsidR="00E83F66" w:rsidRPr="00772251" w:rsidRDefault="00E83F66" w:rsidP="0015454A">
            <w:pPr>
              <w:spacing w:before="60" w:after="60" w:line="240" w:lineRule="auto"/>
              <w:rPr>
                <w:noProof/>
                <w:sz w:val="20"/>
              </w:rPr>
            </w:pPr>
            <w:r>
              <w:rPr>
                <w:noProof/>
                <w:sz w:val="20"/>
              </w:rPr>
              <w:t>841420</w:t>
            </w:r>
          </w:p>
        </w:tc>
        <w:tc>
          <w:tcPr>
            <w:tcW w:w="5186" w:type="dxa"/>
            <w:tcBorders>
              <w:top w:val="nil"/>
              <w:left w:val="nil"/>
              <w:bottom w:val="single" w:sz="4" w:space="0" w:color="auto"/>
              <w:right w:val="single" w:sz="4" w:space="0" w:color="auto"/>
            </w:tcBorders>
            <w:shd w:val="clear" w:color="auto" w:fill="auto"/>
            <w:noWrap/>
            <w:hideMark/>
          </w:tcPr>
          <w:p w14:paraId="2EDC64BC" w14:textId="4EFC9910" w:rsidR="00E83F66" w:rsidRPr="00772251" w:rsidRDefault="00E83F66" w:rsidP="00D942ED">
            <w:pPr>
              <w:spacing w:before="60" w:after="60" w:line="240" w:lineRule="auto"/>
              <w:rPr>
                <w:noProof/>
                <w:sz w:val="20"/>
              </w:rPr>
            </w:pPr>
            <w:r>
              <w:rPr>
                <w:noProof/>
                <w:sz w:val="20"/>
              </w:rPr>
              <w:t>- Hånd- eller fodbetjente luftpumper</w:t>
            </w:r>
          </w:p>
        </w:tc>
        <w:tc>
          <w:tcPr>
            <w:tcW w:w="709" w:type="dxa"/>
            <w:tcBorders>
              <w:top w:val="nil"/>
              <w:left w:val="nil"/>
              <w:bottom w:val="single" w:sz="4" w:space="0" w:color="auto"/>
              <w:right w:val="single" w:sz="4" w:space="0" w:color="auto"/>
            </w:tcBorders>
            <w:shd w:val="clear" w:color="auto" w:fill="auto"/>
            <w:noWrap/>
            <w:vAlign w:val="center"/>
            <w:hideMark/>
          </w:tcPr>
          <w:p w14:paraId="58114DB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DE97D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747F8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4C549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357530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18B8F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7BAC0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E833E0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EFF9F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05688E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08165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FB72A3" w14:textId="77777777" w:rsidR="00E83F66" w:rsidRPr="00772251" w:rsidRDefault="00E83F66" w:rsidP="0015454A">
            <w:pPr>
              <w:spacing w:before="60" w:after="60" w:line="240" w:lineRule="auto"/>
              <w:rPr>
                <w:noProof/>
                <w:sz w:val="20"/>
              </w:rPr>
            </w:pPr>
            <w:r>
              <w:rPr>
                <w:noProof/>
                <w:sz w:val="20"/>
              </w:rPr>
              <w:t>84143000</w:t>
            </w:r>
          </w:p>
        </w:tc>
        <w:tc>
          <w:tcPr>
            <w:tcW w:w="1054" w:type="dxa"/>
            <w:tcBorders>
              <w:top w:val="nil"/>
              <w:left w:val="nil"/>
              <w:bottom w:val="single" w:sz="4" w:space="0" w:color="auto"/>
              <w:right w:val="single" w:sz="4" w:space="0" w:color="auto"/>
            </w:tcBorders>
            <w:shd w:val="clear" w:color="auto" w:fill="auto"/>
            <w:noWrap/>
            <w:hideMark/>
          </w:tcPr>
          <w:p w14:paraId="43699EAE" w14:textId="77777777" w:rsidR="00E83F66" w:rsidRPr="00772251" w:rsidRDefault="00E83F66" w:rsidP="0015454A">
            <w:pPr>
              <w:spacing w:before="60" w:after="60" w:line="240" w:lineRule="auto"/>
              <w:rPr>
                <w:noProof/>
                <w:sz w:val="20"/>
              </w:rPr>
            </w:pPr>
            <w:r>
              <w:rPr>
                <w:noProof/>
                <w:sz w:val="20"/>
              </w:rPr>
              <w:t>841430</w:t>
            </w:r>
          </w:p>
        </w:tc>
        <w:tc>
          <w:tcPr>
            <w:tcW w:w="5186" w:type="dxa"/>
            <w:tcBorders>
              <w:top w:val="nil"/>
              <w:left w:val="nil"/>
              <w:bottom w:val="single" w:sz="4" w:space="0" w:color="auto"/>
              <w:right w:val="single" w:sz="4" w:space="0" w:color="auto"/>
            </w:tcBorders>
            <w:shd w:val="clear" w:color="auto" w:fill="auto"/>
            <w:noWrap/>
            <w:hideMark/>
          </w:tcPr>
          <w:p w14:paraId="45F93F7E" w14:textId="77777777" w:rsidR="00E83F66" w:rsidRPr="00772251" w:rsidRDefault="00E83F66" w:rsidP="0015454A">
            <w:pPr>
              <w:spacing w:before="60" w:after="60" w:line="240" w:lineRule="auto"/>
              <w:rPr>
                <w:noProof/>
                <w:sz w:val="20"/>
              </w:rPr>
            </w:pPr>
            <w:r>
              <w:rPr>
                <w:noProof/>
                <w:sz w:val="20"/>
              </w:rPr>
              <w:t>- Kompressorer, af den art der anvendes til kølemaskiner og lign.</w:t>
            </w:r>
          </w:p>
        </w:tc>
        <w:tc>
          <w:tcPr>
            <w:tcW w:w="709" w:type="dxa"/>
            <w:tcBorders>
              <w:top w:val="nil"/>
              <w:left w:val="nil"/>
              <w:bottom w:val="single" w:sz="4" w:space="0" w:color="auto"/>
              <w:right w:val="single" w:sz="4" w:space="0" w:color="auto"/>
            </w:tcBorders>
            <w:shd w:val="clear" w:color="auto" w:fill="auto"/>
            <w:noWrap/>
            <w:vAlign w:val="center"/>
            <w:hideMark/>
          </w:tcPr>
          <w:p w14:paraId="0605AD2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D065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D73DE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6FC40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BF2D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3FCC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8C936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00184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AF722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BACAE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E6815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4D76C0" w14:textId="77777777" w:rsidR="00E83F66" w:rsidRPr="00772251" w:rsidRDefault="00E83F66" w:rsidP="0015454A">
            <w:pPr>
              <w:spacing w:before="60" w:after="60" w:line="240" w:lineRule="auto"/>
              <w:rPr>
                <w:noProof/>
                <w:sz w:val="20"/>
              </w:rPr>
            </w:pPr>
            <w:r>
              <w:rPr>
                <w:noProof/>
                <w:sz w:val="20"/>
              </w:rPr>
              <w:t>84144000</w:t>
            </w:r>
          </w:p>
        </w:tc>
        <w:tc>
          <w:tcPr>
            <w:tcW w:w="1054" w:type="dxa"/>
            <w:tcBorders>
              <w:top w:val="nil"/>
              <w:left w:val="nil"/>
              <w:bottom w:val="single" w:sz="4" w:space="0" w:color="auto"/>
              <w:right w:val="single" w:sz="4" w:space="0" w:color="auto"/>
            </w:tcBorders>
            <w:shd w:val="clear" w:color="auto" w:fill="auto"/>
            <w:noWrap/>
            <w:hideMark/>
          </w:tcPr>
          <w:p w14:paraId="33D15C3F" w14:textId="77777777" w:rsidR="00E83F66" w:rsidRPr="00772251" w:rsidRDefault="00E83F66" w:rsidP="0015454A">
            <w:pPr>
              <w:spacing w:before="60" w:after="60" w:line="240" w:lineRule="auto"/>
              <w:rPr>
                <w:noProof/>
                <w:sz w:val="20"/>
              </w:rPr>
            </w:pPr>
            <w:r>
              <w:rPr>
                <w:noProof/>
                <w:sz w:val="20"/>
              </w:rPr>
              <w:t>841440</w:t>
            </w:r>
          </w:p>
        </w:tc>
        <w:tc>
          <w:tcPr>
            <w:tcW w:w="5186" w:type="dxa"/>
            <w:tcBorders>
              <w:top w:val="nil"/>
              <w:left w:val="nil"/>
              <w:bottom w:val="single" w:sz="4" w:space="0" w:color="auto"/>
              <w:right w:val="single" w:sz="4" w:space="0" w:color="auto"/>
            </w:tcBorders>
            <w:shd w:val="clear" w:color="auto" w:fill="auto"/>
            <w:noWrap/>
            <w:hideMark/>
          </w:tcPr>
          <w:p w14:paraId="01CCB515" w14:textId="77777777" w:rsidR="00E83F66" w:rsidRPr="00772251" w:rsidRDefault="00E83F66" w:rsidP="0015454A">
            <w:pPr>
              <w:spacing w:before="60" w:after="60" w:line="240" w:lineRule="auto"/>
              <w:rPr>
                <w:noProof/>
                <w:sz w:val="20"/>
              </w:rPr>
            </w:pPr>
            <w:r>
              <w:rPr>
                <w:noProof/>
                <w:sz w:val="20"/>
              </w:rPr>
              <w:t>- Luftkompressorer monteret på et chassis med hjul, til bugsering</w:t>
            </w:r>
          </w:p>
        </w:tc>
        <w:tc>
          <w:tcPr>
            <w:tcW w:w="709" w:type="dxa"/>
            <w:tcBorders>
              <w:top w:val="nil"/>
              <w:left w:val="nil"/>
              <w:bottom w:val="single" w:sz="4" w:space="0" w:color="auto"/>
              <w:right w:val="single" w:sz="4" w:space="0" w:color="auto"/>
            </w:tcBorders>
            <w:shd w:val="clear" w:color="auto" w:fill="auto"/>
            <w:noWrap/>
            <w:vAlign w:val="center"/>
            <w:hideMark/>
          </w:tcPr>
          <w:p w14:paraId="254B921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303D5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AD4FC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BDA48B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24F3B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4A5AB4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A7FAA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471C2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0EDA7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DF846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2FD309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FCA2FF" w14:textId="77777777" w:rsidR="00E83F66" w:rsidRPr="00772251" w:rsidRDefault="00E83F66" w:rsidP="0015454A">
            <w:pPr>
              <w:spacing w:before="60" w:after="60" w:line="240" w:lineRule="auto"/>
              <w:rPr>
                <w:noProof/>
                <w:sz w:val="20"/>
              </w:rPr>
            </w:pPr>
            <w:r>
              <w:rPr>
                <w:noProof/>
                <w:sz w:val="20"/>
              </w:rPr>
              <w:t>84149000</w:t>
            </w:r>
          </w:p>
        </w:tc>
        <w:tc>
          <w:tcPr>
            <w:tcW w:w="1054" w:type="dxa"/>
            <w:tcBorders>
              <w:top w:val="nil"/>
              <w:left w:val="nil"/>
              <w:bottom w:val="single" w:sz="4" w:space="0" w:color="auto"/>
              <w:right w:val="single" w:sz="4" w:space="0" w:color="auto"/>
            </w:tcBorders>
            <w:shd w:val="clear" w:color="auto" w:fill="auto"/>
            <w:noWrap/>
            <w:hideMark/>
          </w:tcPr>
          <w:p w14:paraId="1D05F9EA" w14:textId="77777777" w:rsidR="00E83F66" w:rsidRPr="00772251" w:rsidRDefault="00E83F66" w:rsidP="0015454A">
            <w:pPr>
              <w:spacing w:before="60" w:after="60" w:line="240" w:lineRule="auto"/>
              <w:rPr>
                <w:noProof/>
                <w:sz w:val="20"/>
              </w:rPr>
            </w:pPr>
            <w:r>
              <w:rPr>
                <w:noProof/>
                <w:sz w:val="20"/>
              </w:rPr>
              <w:t>841490</w:t>
            </w:r>
          </w:p>
        </w:tc>
        <w:tc>
          <w:tcPr>
            <w:tcW w:w="5186" w:type="dxa"/>
            <w:tcBorders>
              <w:top w:val="nil"/>
              <w:left w:val="nil"/>
              <w:bottom w:val="single" w:sz="4" w:space="0" w:color="auto"/>
              <w:right w:val="single" w:sz="4" w:space="0" w:color="auto"/>
            </w:tcBorders>
            <w:shd w:val="clear" w:color="auto" w:fill="auto"/>
            <w:noWrap/>
            <w:hideMark/>
          </w:tcPr>
          <w:p w14:paraId="0951415B" w14:textId="77777777" w:rsidR="00E83F66" w:rsidRPr="00772251" w:rsidRDefault="00E83F66" w:rsidP="0015454A">
            <w:pPr>
              <w:spacing w:before="60" w:after="60" w:line="240" w:lineRule="auto"/>
              <w:rPr>
                <w:noProof/>
                <w:sz w:val="20"/>
              </w:rPr>
            </w:pPr>
            <w:r>
              <w:rPr>
                <w:noProof/>
                <w:sz w:val="20"/>
              </w:rPr>
              <w:t>- Dele</w:t>
            </w:r>
          </w:p>
        </w:tc>
        <w:tc>
          <w:tcPr>
            <w:tcW w:w="709" w:type="dxa"/>
            <w:tcBorders>
              <w:top w:val="nil"/>
              <w:left w:val="nil"/>
              <w:bottom w:val="single" w:sz="4" w:space="0" w:color="auto"/>
              <w:right w:val="single" w:sz="4" w:space="0" w:color="auto"/>
            </w:tcBorders>
            <w:shd w:val="clear" w:color="auto" w:fill="auto"/>
            <w:noWrap/>
            <w:vAlign w:val="center"/>
            <w:hideMark/>
          </w:tcPr>
          <w:p w14:paraId="0D44EE2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70A9C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2D205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3D76A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FEADF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65359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C5158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D6CC2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63E42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34145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068A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3DC250" w14:textId="77777777" w:rsidR="00E83F66" w:rsidRPr="00772251" w:rsidRDefault="00E83F66" w:rsidP="0015454A">
            <w:pPr>
              <w:spacing w:before="60" w:after="60" w:line="240" w:lineRule="auto"/>
              <w:rPr>
                <w:noProof/>
                <w:sz w:val="20"/>
              </w:rPr>
            </w:pPr>
            <w:r>
              <w:rPr>
                <w:noProof/>
                <w:sz w:val="20"/>
              </w:rPr>
              <w:t>84159000</w:t>
            </w:r>
          </w:p>
        </w:tc>
        <w:tc>
          <w:tcPr>
            <w:tcW w:w="1054" w:type="dxa"/>
            <w:tcBorders>
              <w:top w:val="nil"/>
              <w:left w:val="nil"/>
              <w:bottom w:val="single" w:sz="4" w:space="0" w:color="auto"/>
              <w:right w:val="single" w:sz="4" w:space="0" w:color="auto"/>
            </w:tcBorders>
            <w:shd w:val="clear" w:color="auto" w:fill="auto"/>
            <w:noWrap/>
            <w:hideMark/>
          </w:tcPr>
          <w:p w14:paraId="0A54260C" w14:textId="77777777" w:rsidR="00E83F66" w:rsidRPr="00772251" w:rsidRDefault="00E83F66" w:rsidP="0015454A">
            <w:pPr>
              <w:spacing w:before="60" w:after="60" w:line="240" w:lineRule="auto"/>
              <w:rPr>
                <w:noProof/>
                <w:sz w:val="20"/>
              </w:rPr>
            </w:pPr>
            <w:r>
              <w:rPr>
                <w:noProof/>
                <w:sz w:val="20"/>
              </w:rPr>
              <w:t>841590</w:t>
            </w:r>
          </w:p>
        </w:tc>
        <w:tc>
          <w:tcPr>
            <w:tcW w:w="5186" w:type="dxa"/>
            <w:tcBorders>
              <w:top w:val="nil"/>
              <w:left w:val="nil"/>
              <w:bottom w:val="single" w:sz="4" w:space="0" w:color="auto"/>
              <w:right w:val="single" w:sz="4" w:space="0" w:color="auto"/>
            </w:tcBorders>
            <w:shd w:val="clear" w:color="auto" w:fill="auto"/>
            <w:noWrap/>
            <w:hideMark/>
          </w:tcPr>
          <w:p w14:paraId="59444990" w14:textId="77777777" w:rsidR="00E83F66" w:rsidRPr="00772251" w:rsidRDefault="00E83F66" w:rsidP="0015454A">
            <w:pPr>
              <w:spacing w:before="60" w:after="60" w:line="240" w:lineRule="auto"/>
              <w:rPr>
                <w:noProof/>
                <w:sz w:val="20"/>
              </w:rPr>
            </w:pPr>
            <w:r>
              <w:rPr>
                <w:noProof/>
                <w:sz w:val="20"/>
              </w:rPr>
              <w:t>- Dele</w:t>
            </w:r>
          </w:p>
        </w:tc>
        <w:tc>
          <w:tcPr>
            <w:tcW w:w="709" w:type="dxa"/>
            <w:tcBorders>
              <w:top w:val="nil"/>
              <w:left w:val="nil"/>
              <w:bottom w:val="single" w:sz="4" w:space="0" w:color="auto"/>
              <w:right w:val="single" w:sz="4" w:space="0" w:color="auto"/>
            </w:tcBorders>
            <w:shd w:val="clear" w:color="auto" w:fill="auto"/>
            <w:noWrap/>
            <w:vAlign w:val="center"/>
            <w:hideMark/>
          </w:tcPr>
          <w:p w14:paraId="2BC703C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E9142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B6153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59006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70467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4BB95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12195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631D9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73BE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70F22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85F651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F848CA" w14:textId="77777777" w:rsidR="00E83F66" w:rsidRPr="00772251" w:rsidRDefault="00E83F66" w:rsidP="0015454A">
            <w:pPr>
              <w:spacing w:before="60" w:after="60" w:line="240" w:lineRule="auto"/>
              <w:rPr>
                <w:noProof/>
                <w:sz w:val="20"/>
              </w:rPr>
            </w:pPr>
            <w:r>
              <w:rPr>
                <w:noProof/>
                <w:sz w:val="20"/>
              </w:rPr>
              <w:t>84185000</w:t>
            </w:r>
          </w:p>
        </w:tc>
        <w:tc>
          <w:tcPr>
            <w:tcW w:w="1054" w:type="dxa"/>
            <w:tcBorders>
              <w:top w:val="nil"/>
              <w:left w:val="nil"/>
              <w:bottom w:val="single" w:sz="4" w:space="0" w:color="auto"/>
              <w:right w:val="single" w:sz="4" w:space="0" w:color="auto"/>
            </w:tcBorders>
            <w:shd w:val="clear" w:color="auto" w:fill="auto"/>
            <w:noWrap/>
            <w:hideMark/>
          </w:tcPr>
          <w:p w14:paraId="3D0D5037" w14:textId="77777777" w:rsidR="00E83F66" w:rsidRPr="00772251" w:rsidRDefault="00E83F66" w:rsidP="0015454A">
            <w:pPr>
              <w:spacing w:before="60" w:after="60" w:line="240" w:lineRule="auto"/>
              <w:rPr>
                <w:noProof/>
                <w:sz w:val="20"/>
              </w:rPr>
            </w:pPr>
            <w:r>
              <w:rPr>
                <w:noProof/>
                <w:sz w:val="20"/>
              </w:rPr>
              <w:t>841850</w:t>
            </w:r>
          </w:p>
        </w:tc>
        <w:tc>
          <w:tcPr>
            <w:tcW w:w="5186" w:type="dxa"/>
            <w:tcBorders>
              <w:top w:val="nil"/>
              <w:left w:val="nil"/>
              <w:bottom w:val="single" w:sz="4" w:space="0" w:color="auto"/>
              <w:right w:val="single" w:sz="4" w:space="0" w:color="auto"/>
            </w:tcBorders>
            <w:shd w:val="clear" w:color="auto" w:fill="auto"/>
            <w:noWrap/>
            <w:hideMark/>
          </w:tcPr>
          <w:p w14:paraId="42CB17DC" w14:textId="77777777" w:rsidR="00E83F66" w:rsidRPr="00772251" w:rsidRDefault="00E83F66" w:rsidP="0015454A">
            <w:pPr>
              <w:spacing w:before="60" w:after="60" w:line="240" w:lineRule="auto"/>
              <w:rPr>
                <w:noProof/>
                <w:sz w:val="20"/>
              </w:rPr>
            </w:pPr>
            <w:r>
              <w:rPr>
                <w:noProof/>
                <w:sz w:val="20"/>
              </w:rPr>
              <w:t>- Andre møbler (bokse, skabe, diske, reoler og lign.) til opbevaring og udstilling, med indbygget køle- eller fryseudstyr</w:t>
            </w:r>
          </w:p>
        </w:tc>
        <w:tc>
          <w:tcPr>
            <w:tcW w:w="709" w:type="dxa"/>
            <w:tcBorders>
              <w:top w:val="nil"/>
              <w:left w:val="nil"/>
              <w:bottom w:val="single" w:sz="4" w:space="0" w:color="auto"/>
              <w:right w:val="single" w:sz="4" w:space="0" w:color="auto"/>
            </w:tcBorders>
            <w:shd w:val="clear" w:color="auto" w:fill="auto"/>
            <w:noWrap/>
            <w:vAlign w:val="center"/>
            <w:hideMark/>
          </w:tcPr>
          <w:p w14:paraId="045F308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D4C00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D8578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A21D8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545F5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DAAAE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DC3EE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65367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E6A52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5ABF0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BDB88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B6966D" w14:textId="77777777" w:rsidR="00E83F66" w:rsidRPr="00772251" w:rsidRDefault="00E83F66" w:rsidP="00CC47C5">
            <w:pPr>
              <w:pageBreakBefore/>
              <w:spacing w:before="60" w:after="60" w:line="240" w:lineRule="auto"/>
              <w:rPr>
                <w:noProof/>
                <w:sz w:val="20"/>
              </w:rPr>
            </w:pPr>
            <w:r>
              <w:rPr>
                <w:noProof/>
                <w:sz w:val="20"/>
              </w:rPr>
              <w:t>84189100</w:t>
            </w:r>
          </w:p>
        </w:tc>
        <w:tc>
          <w:tcPr>
            <w:tcW w:w="1054" w:type="dxa"/>
            <w:tcBorders>
              <w:top w:val="nil"/>
              <w:left w:val="nil"/>
              <w:bottom w:val="single" w:sz="4" w:space="0" w:color="auto"/>
              <w:right w:val="single" w:sz="4" w:space="0" w:color="auto"/>
            </w:tcBorders>
            <w:shd w:val="clear" w:color="auto" w:fill="auto"/>
            <w:noWrap/>
            <w:hideMark/>
          </w:tcPr>
          <w:p w14:paraId="2DB5905E" w14:textId="77777777" w:rsidR="00E83F66" w:rsidRPr="00772251" w:rsidRDefault="00E83F66" w:rsidP="0015454A">
            <w:pPr>
              <w:spacing w:before="60" w:after="60" w:line="240" w:lineRule="auto"/>
              <w:rPr>
                <w:noProof/>
                <w:sz w:val="20"/>
              </w:rPr>
            </w:pPr>
            <w:r>
              <w:rPr>
                <w:noProof/>
                <w:sz w:val="20"/>
              </w:rPr>
              <w:t>841891</w:t>
            </w:r>
          </w:p>
        </w:tc>
        <w:tc>
          <w:tcPr>
            <w:tcW w:w="5186" w:type="dxa"/>
            <w:tcBorders>
              <w:top w:val="nil"/>
              <w:left w:val="nil"/>
              <w:bottom w:val="single" w:sz="4" w:space="0" w:color="auto"/>
              <w:right w:val="single" w:sz="4" w:space="0" w:color="auto"/>
            </w:tcBorders>
            <w:shd w:val="clear" w:color="auto" w:fill="auto"/>
            <w:noWrap/>
            <w:hideMark/>
          </w:tcPr>
          <w:p w14:paraId="2970258A" w14:textId="77777777" w:rsidR="00E83F66" w:rsidRPr="00772251" w:rsidRDefault="00E83F66" w:rsidP="0015454A">
            <w:pPr>
              <w:spacing w:before="60" w:after="60" w:line="240" w:lineRule="auto"/>
              <w:rPr>
                <w:noProof/>
                <w:sz w:val="20"/>
              </w:rPr>
            </w:pPr>
            <w:r>
              <w:rPr>
                <w:noProof/>
                <w:sz w:val="20"/>
              </w:rPr>
              <w:t>-- Møbler bestemt til indbygning af køle- og fryseudstyr</w:t>
            </w:r>
          </w:p>
        </w:tc>
        <w:tc>
          <w:tcPr>
            <w:tcW w:w="709" w:type="dxa"/>
            <w:tcBorders>
              <w:top w:val="nil"/>
              <w:left w:val="nil"/>
              <w:bottom w:val="single" w:sz="4" w:space="0" w:color="auto"/>
              <w:right w:val="single" w:sz="4" w:space="0" w:color="auto"/>
            </w:tcBorders>
            <w:shd w:val="clear" w:color="auto" w:fill="auto"/>
            <w:noWrap/>
            <w:vAlign w:val="center"/>
            <w:hideMark/>
          </w:tcPr>
          <w:p w14:paraId="4E5CEC3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DF901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A88BF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0E5DF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38BC4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9AE16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C70E4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7C9B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75D76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D4F58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C4ED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1BA44C" w14:textId="77777777" w:rsidR="00E83F66" w:rsidRPr="00772251" w:rsidRDefault="00E83F66" w:rsidP="0015454A">
            <w:pPr>
              <w:spacing w:before="60" w:after="60" w:line="240" w:lineRule="auto"/>
              <w:rPr>
                <w:noProof/>
                <w:sz w:val="20"/>
              </w:rPr>
            </w:pPr>
            <w:r>
              <w:rPr>
                <w:noProof/>
                <w:sz w:val="20"/>
              </w:rPr>
              <w:t>84189900</w:t>
            </w:r>
          </w:p>
        </w:tc>
        <w:tc>
          <w:tcPr>
            <w:tcW w:w="1054" w:type="dxa"/>
            <w:tcBorders>
              <w:top w:val="nil"/>
              <w:left w:val="nil"/>
              <w:bottom w:val="single" w:sz="4" w:space="0" w:color="auto"/>
              <w:right w:val="single" w:sz="4" w:space="0" w:color="auto"/>
            </w:tcBorders>
            <w:shd w:val="clear" w:color="auto" w:fill="auto"/>
            <w:noWrap/>
            <w:hideMark/>
          </w:tcPr>
          <w:p w14:paraId="3F7AB533" w14:textId="77777777" w:rsidR="00E83F66" w:rsidRPr="00772251" w:rsidRDefault="00E83F66" w:rsidP="0015454A">
            <w:pPr>
              <w:spacing w:before="60" w:after="60" w:line="240" w:lineRule="auto"/>
              <w:rPr>
                <w:noProof/>
                <w:sz w:val="20"/>
              </w:rPr>
            </w:pPr>
            <w:r>
              <w:rPr>
                <w:noProof/>
                <w:sz w:val="20"/>
              </w:rPr>
              <w:t>841899</w:t>
            </w:r>
          </w:p>
        </w:tc>
        <w:tc>
          <w:tcPr>
            <w:tcW w:w="5186" w:type="dxa"/>
            <w:tcBorders>
              <w:top w:val="nil"/>
              <w:left w:val="nil"/>
              <w:bottom w:val="single" w:sz="4" w:space="0" w:color="auto"/>
              <w:right w:val="single" w:sz="4" w:space="0" w:color="auto"/>
            </w:tcBorders>
            <w:shd w:val="clear" w:color="auto" w:fill="auto"/>
            <w:noWrap/>
            <w:hideMark/>
          </w:tcPr>
          <w:p w14:paraId="61864B34"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780004C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C3F59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B0D38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B0CF8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16E32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146EC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EBE4C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B4572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8010C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0FFF6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8C46B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4D2699D" w14:textId="77777777" w:rsidR="00E83F66" w:rsidRPr="00772251" w:rsidRDefault="00E83F66" w:rsidP="0015454A">
            <w:pPr>
              <w:spacing w:before="60" w:after="60" w:line="240" w:lineRule="auto"/>
              <w:rPr>
                <w:noProof/>
                <w:sz w:val="20"/>
              </w:rPr>
            </w:pPr>
            <w:r>
              <w:rPr>
                <w:noProof/>
                <w:sz w:val="20"/>
              </w:rPr>
              <w:t>84211200</w:t>
            </w:r>
          </w:p>
        </w:tc>
        <w:tc>
          <w:tcPr>
            <w:tcW w:w="1054" w:type="dxa"/>
            <w:tcBorders>
              <w:top w:val="nil"/>
              <w:left w:val="nil"/>
              <w:bottom w:val="single" w:sz="4" w:space="0" w:color="auto"/>
              <w:right w:val="single" w:sz="4" w:space="0" w:color="auto"/>
            </w:tcBorders>
            <w:shd w:val="clear" w:color="auto" w:fill="auto"/>
            <w:noWrap/>
            <w:hideMark/>
          </w:tcPr>
          <w:p w14:paraId="772A96A8" w14:textId="77777777" w:rsidR="00E83F66" w:rsidRPr="00772251" w:rsidRDefault="00E83F66" w:rsidP="0015454A">
            <w:pPr>
              <w:spacing w:before="60" w:after="60" w:line="240" w:lineRule="auto"/>
              <w:rPr>
                <w:noProof/>
                <w:sz w:val="20"/>
              </w:rPr>
            </w:pPr>
            <w:r>
              <w:rPr>
                <w:noProof/>
                <w:sz w:val="20"/>
              </w:rPr>
              <w:t>842112</w:t>
            </w:r>
          </w:p>
        </w:tc>
        <w:tc>
          <w:tcPr>
            <w:tcW w:w="5186" w:type="dxa"/>
            <w:tcBorders>
              <w:top w:val="nil"/>
              <w:left w:val="nil"/>
              <w:bottom w:val="single" w:sz="4" w:space="0" w:color="auto"/>
              <w:right w:val="single" w:sz="4" w:space="0" w:color="auto"/>
            </w:tcBorders>
            <w:shd w:val="clear" w:color="auto" w:fill="auto"/>
            <w:noWrap/>
            <w:hideMark/>
          </w:tcPr>
          <w:p w14:paraId="37E29714" w14:textId="77777777" w:rsidR="00E83F66" w:rsidRPr="00772251" w:rsidRDefault="00E83F66" w:rsidP="0015454A">
            <w:pPr>
              <w:spacing w:before="60" w:after="60" w:line="240" w:lineRule="auto"/>
              <w:rPr>
                <w:noProof/>
                <w:sz w:val="20"/>
              </w:rPr>
            </w:pPr>
            <w:r>
              <w:rPr>
                <w:noProof/>
                <w:sz w:val="20"/>
              </w:rPr>
              <w:t>-- Tørrecentrifuger til tøj</w:t>
            </w:r>
          </w:p>
        </w:tc>
        <w:tc>
          <w:tcPr>
            <w:tcW w:w="709" w:type="dxa"/>
            <w:tcBorders>
              <w:top w:val="nil"/>
              <w:left w:val="nil"/>
              <w:bottom w:val="single" w:sz="4" w:space="0" w:color="auto"/>
              <w:right w:val="single" w:sz="4" w:space="0" w:color="auto"/>
            </w:tcBorders>
            <w:shd w:val="clear" w:color="auto" w:fill="auto"/>
            <w:noWrap/>
            <w:vAlign w:val="center"/>
            <w:hideMark/>
          </w:tcPr>
          <w:p w14:paraId="0ACAB1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04C62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32010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5D90D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89EC7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411D5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310895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70F76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CF80A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888CB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4B43C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80BCD4" w14:textId="77777777" w:rsidR="00E83F66" w:rsidRPr="00772251" w:rsidRDefault="00E83F66" w:rsidP="0015454A">
            <w:pPr>
              <w:spacing w:before="60" w:after="60" w:line="240" w:lineRule="auto"/>
              <w:rPr>
                <w:noProof/>
                <w:sz w:val="20"/>
              </w:rPr>
            </w:pPr>
            <w:r>
              <w:rPr>
                <w:noProof/>
                <w:sz w:val="20"/>
              </w:rPr>
              <w:t>84211900</w:t>
            </w:r>
          </w:p>
        </w:tc>
        <w:tc>
          <w:tcPr>
            <w:tcW w:w="1054" w:type="dxa"/>
            <w:tcBorders>
              <w:top w:val="nil"/>
              <w:left w:val="nil"/>
              <w:bottom w:val="single" w:sz="4" w:space="0" w:color="auto"/>
              <w:right w:val="single" w:sz="4" w:space="0" w:color="auto"/>
            </w:tcBorders>
            <w:shd w:val="clear" w:color="auto" w:fill="auto"/>
            <w:noWrap/>
            <w:hideMark/>
          </w:tcPr>
          <w:p w14:paraId="51D90AA0" w14:textId="77777777" w:rsidR="00E83F66" w:rsidRPr="00772251" w:rsidRDefault="00E83F66" w:rsidP="0015454A">
            <w:pPr>
              <w:spacing w:before="60" w:after="60" w:line="240" w:lineRule="auto"/>
              <w:rPr>
                <w:noProof/>
                <w:sz w:val="20"/>
              </w:rPr>
            </w:pPr>
            <w:r>
              <w:rPr>
                <w:noProof/>
                <w:sz w:val="20"/>
              </w:rPr>
              <w:t>842119</w:t>
            </w:r>
          </w:p>
        </w:tc>
        <w:tc>
          <w:tcPr>
            <w:tcW w:w="5186" w:type="dxa"/>
            <w:tcBorders>
              <w:top w:val="nil"/>
              <w:left w:val="nil"/>
              <w:bottom w:val="single" w:sz="4" w:space="0" w:color="auto"/>
              <w:right w:val="single" w:sz="4" w:space="0" w:color="auto"/>
            </w:tcBorders>
            <w:shd w:val="clear" w:color="auto" w:fill="auto"/>
            <w:noWrap/>
            <w:hideMark/>
          </w:tcPr>
          <w:p w14:paraId="0E796E66" w14:textId="77777777" w:rsidR="00E83F66" w:rsidRPr="00772251" w:rsidRDefault="00E83F66" w:rsidP="0015454A">
            <w:pPr>
              <w:spacing w:before="60" w:after="60" w:line="240" w:lineRule="auto"/>
              <w:rPr>
                <w:noProof/>
                <w:sz w:val="20"/>
              </w:rPr>
            </w:pPr>
            <w:r>
              <w:rPr>
                <w:noProof/>
                <w:sz w:val="20"/>
              </w:rPr>
              <w:t>-- Andre centrifuger</w:t>
            </w:r>
          </w:p>
        </w:tc>
        <w:tc>
          <w:tcPr>
            <w:tcW w:w="709" w:type="dxa"/>
            <w:tcBorders>
              <w:top w:val="nil"/>
              <w:left w:val="nil"/>
              <w:bottom w:val="single" w:sz="4" w:space="0" w:color="auto"/>
              <w:right w:val="single" w:sz="4" w:space="0" w:color="auto"/>
            </w:tcBorders>
            <w:shd w:val="clear" w:color="auto" w:fill="auto"/>
            <w:noWrap/>
            <w:vAlign w:val="center"/>
            <w:hideMark/>
          </w:tcPr>
          <w:p w14:paraId="638D037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CABFD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2EDCF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DF061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F9291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AB6DC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9EDA6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2EB32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9CEA6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D9C44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C9834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74631D" w14:textId="77777777" w:rsidR="00E83F66" w:rsidRPr="00772251" w:rsidRDefault="00E83F66" w:rsidP="0015454A">
            <w:pPr>
              <w:spacing w:before="60" w:after="60" w:line="240" w:lineRule="auto"/>
              <w:rPr>
                <w:noProof/>
                <w:sz w:val="20"/>
              </w:rPr>
            </w:pPr>
            <w:r>
              <w:rPr>
                <w:noProof/>
                <w:sz w:val="20"/>
              </w:rPr>
              <w:t>84212300</w:t>
            </w:r>
          </w:p>
        </w:tc>
        <w:tc>
          <w:tcPr>
            <w:tcW w:w="1054" w:type="dxa"/>
            <w:tcBorders>
              <w:top w:val="nil"/>
              <w:left w:val="nil"/>
              <w:bottom w:val="single" w:sz="4" w:space="0" w:color="auto"/>
              <w:right w:val="single" w:sz="4" w:space="0" w:color="auto"/>
            </w:tcBorders>
            <w:shd w:val="clear" w:color="auto" w:fill="auto"/>
            <w:noWrap/>
            <w:hideMark/>
          </w:tcPr>
          <w:p w14:paraId="320B3B5C" w14:textId="77777777" w:rsidR="00E83F66" w:rsidRPr="00772251" w:rsidRDefault="00E83F66" w:rsidP="0015454A">
            <w:pPr>
              <w:spacing w:before="60" w:after="60" w:line="240" w:lineRule="auto"/>
              <w:rPr>
                <w:noProof/>
                <w:sz w:val="20"/>
              </w:rPr>
            </w:pPr>
            <w:r>
              <w:rPr>
                <w:noProof/>
                <w:sz w:val="20"/>
              </w:rPr>
              <w:t>842123</w:t>
            </w:r>
          </w:p>
        </w:tc>
        <w:tc>
          <w:tcPr>
            <w:tcW w:w="5186" w:type="dxa"/>
            <w:tcBorders>
              <w:top w:val="nil"/>
              <w:left w:val="nil"/>
              <w:bottom w:val="single" w:sz="4" w:space="0" w:color="auto"/>
              <w:right w:val="single" w:sz="4" w:space="0" w:color="auto"/>
            </w:tcBorders>
            <w:shd w:val="clear" w:color="auto" w:fill="auto"/>
            <w:noWrap/>
            <w:hideMark/>
          </w:tcPr>
          <w:p w14:paraId="73F0FA81" w14:textId="77777777" w:rsidR="00E83F66" w:rsidRPr="00772251" w:rsidRDefault="00E83F66" w:rsidP="0015454A">
            <w:pPr>
              <w:spacing w:before="60" w:after="60" w:line="240" w:lineRule="auto"/>
              <w:rPr>
                <w:noProof/>
                <w:sz w:val="20"/>
              </w:rPr>
            </w:pPr>
            <w:r>
              <w:rPr>
                <w:noProof/>
                <w:sz w:val="20"/>
              </w:rPr>
              <w:t>-- Olie- og benzinfiltre til forbrændingsmotorer</w:t>
            </w:r>
          </w:p>
        </w:tc>
        <w:tc>
          <w:tcPr>
            <w:tcW w:w="709" w:type="dxa"/>
            <w:tcBorders>
              <w:top w:val="nil"/>
              <w:left w:val="nil"/>
              <w:bottom w:val="single" w:sz="4" w:space="0" w:color="auto"/>
              <w:right w:val="single" w:sz="4" w:space="0" w:color="auto"/>
            </w:tcBorders>
            <w:shd w:val="clear" w:color="auto" w:fill="auto"/>
            <w:noWrap/>
            <w:vAlign w:val="center"/>
            <w:hideMark/>
          </w:tcPr>
          <w:p w14:paraId="7EC72F0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633B3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BE37E9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7BC63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6EF1C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3E776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7753B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D2FD7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5215B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171D3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CAA3E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BD2323" w14:textId="77777777" w:rsidR="00E83F66" w:rsidRPr="00772251" w:rsidRDefault="00E83F66" w:rsidP="0015454A">
            <w:pPr>
              <w:spacing w:before="60" w:after="60" w:line="240" w:lineRule="auto"/>
              <w:rPr>
                <w:noProof/>
                <w:sz w:val="20"/>
              </w:rPr>
            </w:pPr>
            <w:r>
              <w:rPr>
                <w:noProof/>
                <w:sz w:val="20"/>
              </w:rPr>
              <w:t>84212900</w:t>
            </w:r>
          </w:p>
        </w:tc>
        <w:tc>
          <w:tcPr>
            <w:tcW w:w="1054" w:type="dxa"/>
            <w:tcBorders>
              <w:top w:val="nil"/>
              <w:left w:val="nil"/>
              <w:bottom w:val="single" w:sz="4" w:space="0" w:color="auto"/>
              <w:right w:val="single" w:sz="4" w:space="0" w:color="auto"/>
            </w:tcBorders>
            <w:shd w:val="clear" w:color="auto" w:fill="auto"/>
            <w:noWrap/>
            <w:hideMark/>
          </w:tcPr>
          <w:p w14:paraId="0BF9DD58" w14:textId="77777777" w:rsidR="00E83F66" w:rsidRPr="00772251" w:rsidRDefault="00E83F66" w:rsidP="0015454A">
            <w:pPr>
              <w:spacing w:before="60" w:after="60" w:line="240" w:lineRule="auto"/>
              <w:rPr>
                <w:noProof/>
                <w:sz w:val="20"/>
              </w:rPr>
            </w:pPr>
            <w:r>
              <w:rPr>
                <w:noProof/>
                <w:sz w:val="20"/>
              </w:rPr>
              <w:t>842129</w:t>
            </w:r>
          </w:p>
        </w:tc>
        <w:tc>
          <w:tcPr>
            <w:tcW w:w="5186" w:type="dxa"/>
            <w:tcBorders>
              <w:top w:val="nil"/>
              <w:left w:val="nil"/>
              <w:bottom w:val="single" w:sz="4" w:space="0" w:color="auto"/>
              <w:right w:val="single" w:sz="4" w:space="0" w:color="auto"/>
            </w:tcBorders>
            <w:shd w:val="clear" w:color="auto" w:fill="auto"/>
            <w:noWrap/>
            <w:hideMark/>
          </w:tcPr>
          <w:p w14:paraId="0BAD348A"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0EC5551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5F489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6FFFB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B2519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BF20C7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D4100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78F47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46DA4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30FBA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3448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D9BB0F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FEEB4C" w14:textId="77777777" w:rsidR="00E83F66" w:rsidRPr="00772251" w:rsidRDefault="00E83F66" w:rsidP="0015454A">
            <w:pPr>
              <w:spacing w:before="60" w:after="60" w:line="240" w:lineRule="auto"/>
              <w:rPr>
                <w:noProof/>
                <w:sz w:val="20"/>
              </w:rPr>
            </w:pPr>
            <w:r>
              <w:rPr>
                <w:noProof/>
                <w:sz w:val="20"/>
              </w:rPr>
              <w:t>84213100</w:t>
            </w:r>
          </w:p>
        </w:tc>
        <w:tc>
          <w:tcPr>
            <w:tcW w:w="1054" w:type="dxa"/>
            <w:tcBorders>
              <w:top w:val="nil"/>
              <w:left w:val="nil"/>
              <w:bottom w:val="single" w:sz="4" w:space="0" w:color="auto"/>
              <w:right w:val="single" w:sz="4" w:space="0" w:color="auto"/>
            </w:tcBorders>
            <w:shd w:val="clear" w:color="auto" w:fill="auto"/>
            <w:noWrap/>
            <w:hideMark/>
          </w:tcPr>
          <w:p w14:paraId="1595B1A8" w14:textId="77777777" w:rsidR="00E83F66" w:rsidRPr="00772251" w:rsidRDefault="00E83F66" w:rsidP="0015454A">
            <w:pPr>
              <w:spacing w:before="60" w:after="60" w:line="240" w:lineRule="auto"/>
              <w:rPr>
                <w:noProof/>
                <w:sz w:val="20"/>
              </w:rPr>
            </w:pPr>
            <w:r>
              <w:rPr>
                <w:noProof/>
                <w:sz w:val="20"/>
              </w:rPr>
              <w:t>842131</w:t>
            </w:r>
          </w:p>
        </w:tc>
        <w:tc>
          <w:tcPr>
            <w:tcW w:w="5186" w:type="dxa"/>
            <w:tcBorders>
              <w:top w:val="nil"/>
              <w:left w:val="nil"/>
              <w:bottom w:val="single" w:sz="4" w:space="0" w:color="auto"/>
              <w:right w:val="single" w:sz="4" w:space="0" w:color="auto"/>
            </w:tcBorders>
            <w:shd w:val="clear" w:color="auto" w:fill="auto"/>
            <w:noWrap/>
            <w:hideMark/>
          </w:tcPr>
          <w:p w14:paraId="2ACD3500" w14:textId="77777777" w:rsidR="00E83F66" w:rsidRPr="00772251" w:rsidRDefault="00E83F66" w:rsidP="0015454A">
            <w:pPr>
              <w:spacing w:before="60" w:after="60" w:line="240" w:lineRule="auto"/>
              <w:rPr>
                <w:noProof/>
                <w:sz w:val="20"/>
              </w:rPr>
            </w:pPr>
            <w:r>
              <w:rPr>
                <w:noProof/>
                <w:sz w:val="20"/>
              </w:rPr>
              <w:t>-- Luftfiltre til forbrændingsmotorer</w:t>
            </w:r>
          </w:p>
        </w:tc>
        <w:tc>
          <w:tcPr>
            <w:tcW w:w="709" w:type="dxa"/>
            <w:tcBorders>
              <w:top w:val="nil"/>
              <w:left w:val="nil"/>
              <w:bottom w:val="single" w:sz="4" w:space="0" w:color="auto"/>
              <w:right w:val="single" w:sz="4" w:space="0" w:color="auto"/>
            </w:tcBorders>
            <w:shd w:val="clear" w:color="auto" w:fill="auto"/>
            <w:noWrap/>
            <w:vAlign w:val="center"/>
            <w:hideMark/>
          </w:tcPr>
          <w:p w14:paraId="1D7718F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059F0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B2036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39E4B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08B10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7B296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EF936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F5D6F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449CB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03C1FC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16539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8DFE870" w14:textId="77777777" w:rsidR="00E83F66" w:rsidRPr="00772251" w:rsidRDefault="00E83F66" w:rsidP="0015454A">
            <w:pPr>
              <w:spacing w:before="60" w:after="60" w:line="240" w:lineRule="auto"/>
              <w:rPr>
                <w:noProof/>
                <w:sz w:val="20"/>
              </w:rPr>
            </w:pPr>
            <w:r>
              <w:rPr>
                <w:noProof/>
                <w:sz w:val="20"/>
              </w:rPr>
              <w:t>84213910</w:t>
            </w:r>
          </w:p>
        </w:tc>
        <w:tc>
          <w:tcPr>
            <w:tcW w:w="1054" w:type="dxa"/>
            <w:tcBorders>
              <w:top w:val="nil"/>
              <w:left w:val="nil"/>
              <w:bottom w:val="single" w:sz="4" w:space="0" w:color="auto"/>
              <w:right w:val="single" w:sz="4" w:space="0" w:color="auto"/>
            </w:tcBorders>
            <w:shd w:val="clear" w:color="auto" w:fill="auto"/>
            <w:noWrap/>
            <w:hideMark/>
          </w:tcPr>
          <w:p w14:paraId="70E4F730" w14:textId="77777777" w:rsidR="00E83F66" w:rsidRPr="00772251" w:rsidRDefault="00E83F66" w:rsidP="0015454A">
            <w:pPr>
              <w:spacing w:before="60" w:after="60" w:line="240" w:lineRule="auto"/>
              <w:rPr>
                <w:noProof/>
                <w:sz w:val="20"/>
              </w:rPr>
            </w:pPr>
            <w:r>
              <w:rPr>
                <w:noProof/>
                <w:sz w:val="20"/>
              </w:rPr>
              <w:t>842139</w:t>
            </w:r>
          </w:p>
        </w:tc>
        <w:tc>
          <w:tcPr>
            <w:tcW w:w="5186" w:type="dxa"/>
            <w:tcBorders>
              <w:top w:val="nil"/>
              <w:left w:val="nil"/>
              <w:bottom w:val="single" w:sz="4" w:space="0" w:color="auto"/>
              <w:right w:val="single" w:sz="4" w:space="0" w:color="auto"/>
            </w:tcBorders>
            <w:shd w:val="clear" w:color="auto" w:fill="auto"/>
            <w:noWrap/>
            <w:hideMark/>
          </w:tcPr>
          <w:p w14:paraId="1AEBD8DD" w14:textId="77777777" w:rsidR="00E83F66" w:rsidRPr="00772251" w:rsidRDefault="00E83F66" w:rsidP="0015454A">
            <w:pPr>
              <w:spacing w:before="60" w:after="60" w:line="240" w:lineRule="auto"/>
              <w:rPr>
                <w:noProof/>
                <w:sz w:val="20"/>
              </w:rPr>
            </w:pPr>
            <w:r>
              <w:rPr>
                <w:noProof/>
                <w:sz w:val="20"/>
              </w:rPr>
              <w:t>--- Industrimaskiner og -apparater til filtrering eller rensning af gasser</w:t>
            </w:r>
          </w:p>
        </w:tc>
        <w:tc>
          <w:tcPr>
            <w:tcW w:w="709" w:type="dxa"/>
            <w:tcBorders>
              <w:top w:val="nil"/>
              <w:left w:val="nil"/>
              <w:bottom w:val="single" w:sz="4" w:space="0" w:color="auto"/>
              <w:right w:val="single" w:sz="4" w:space="0" w:color="auto"/>
            </w:tcBorders>
            <w:shd w:val="clear" w:color="auto" w:fill="auto"/>
            <w:noWrap/>
            <w:vAlign w:val="center"/>
            <w:hideMark/>
          </w:tcPr>
          <w:p w14:paraId="64EB437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881A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68AF2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14B36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3250E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567E7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3E7F3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A213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E258F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7CB41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22A0C9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9285C6" w14:textId="77777777" w:rsidR="00E83F66" w:rsidRPr="00772251" w:rsidRDefault="00E83F66" w:rsidP="0015454A">
            <w:pPr>
              <w:spacing w:before="60" w:after="60" w:line="240" w:lineRule="auto"/>
              <w:rPr>
                <w:noProof/>
                <w:sz w:val="20"/>
              </w:rPr>
            </w:pPr>
            <w:r>
              <w:rPr>
                <w:noProof/>
                <w:sz w:val="20"/>
              </w:rPr>
              <w:t>84213990</w:t>
            </w:r>
          </w:p>
        </w:tc>
        <w:tc>
          <w:tcPr>
            <w:tcW w:w="1054" w:type="dxa"/>
            <w:tcBorders>
              <w:top w:val="nil"/>
              <w:left w:val="nil"/>
              <w:bottom w:val="single" w:sz="4" w:space="0" w:color="auto"/>
              <w:right w:val="single" w:sz="4" w:space="0" w:color="auto"/>
            </w:tcBorders>
            <w:shd w:val="clear" w:color="auto" w:fill="auto"/>
            <w:noWrap/>
            <w:hideMark/>
          </w:tcPr>
          <w:p w14:paraId="2A22F1AB" w14:textId="77777777" w:rsidR="00E83F66" w:rsidRPr="00772251" w:rsidRDefault="00E83F66" w:rsidP="0015454A">
            <w:pPr>
              <w:spacing w:before="60" w:after="60" w:line="240" w:lineRule="auto"/>
              <w:rPr>
                <w:noProof/>
                <w:sz w:val="20"/>
              </w:rPr>
            </w:pPr>
            <w:r>
              <w:rPr>
                <w:noProof/>
                <w:sz w:val="20"/>
              </w:rPr>
              <w:t>842139</w:t>
            </w:r>
          </w:p>
        </w:tc>
        <w:tc>
          <w:tcPr>
            <w:tcW w:w="5186" w:type="dxa"/>
            <w:tcBorders>
              <w:top w:val="nil"/>
              <w:left w:val="nil"/>
              <w:bottom w:val="single" w:sz="4" w:space="0" w:color="auto"/>
              <w:right w:val="single" w:sz="4" w:space="0" w:color="auto"/>
            </w:tcBorders>
            <w:shd w:val="clear" w:color="auto" w:fill="auto"/>
            <w:noWrap/>
            <w:hideMark/>
          </w:tcPr>
          <w:p w14:paraId="199E06D0"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5E781D4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08CE3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DCEE0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A348C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2C88E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8E15F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ED4FB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18E98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C431D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B90CB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0F06C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30FE14" w14:textId="77777777" w:rsidR="00E83F66" w:rsidRPr="00772251" w:rsidRDefault="00E83F66" w:rsidP="0015454A">
            <w:pPr>
              <w:spacing w:before="60" w:after="60" w:line="240" w:lineRule="auto"/>
              <w:rPr>
                <w:noProof/>
                <w:sz w:val="20"/>
              </w:rPr>
            </w:pPr>
            <w:r>
              <w:rPr>
                <w:noProof/>
                <w:sz w:val="20"/>
              </w:rPr>
              <w:t>84219100</w:t>
            </w:r>
          </w:p>
        </w:tc>
        <w:tc>
          <w:tcPr>
            <w:tcW w:w="1054" w:type="dxa"/>
            <w:tcBorders>
              <w:top w:val="nil"/>
              <w:left w:val="nil"/>
              <w:bottom w:val="single" w:sz="4" w:space="0" w:color="auto"/>
              <w:right w:val="single" w:sz="4" w:space="0" w:color="auto"/>
            </w:tcBorders>
            <w:shd w:val="clear" w:color="auto" w:fill="auto"/>
            <w:noWrap/>
            <w:hideMark/>
          </w:tcPr>
          <w:p w14:paraId="7C901237" w14:textId="77777777" w:rsidR="00E83F66" w:rsidRPr="00772251" w:rsidRDefault="00E83F66" w:rsidP="0015454A">
            <w:pPr>
              <w:spacing w:before="60" w:after="60" w:line="240" w:lineRule="auto"/>
              <w:rPr>
                <w:noProof/>
                <w:sz w:val="20"/>
              </w:rPr>
            </w:pPr>
            <w:r>
              <w:rPr>
                <w:noProof/>
                <w:sz w:val="20"/>
              </w:rPr>
              <w:t>842191</w:t>
            </w:r>
          </w:p>
        </w:tc>
        <w:tc>
          <w:tcPr>
            <w:tcW w:w="5186" w:type="dxa"/>
            <w:tcBorders>
              <w:top w:val="nil"/>
              <w:left w:val="nil"/>
              <w:bottom w:val="single" w:sz="4" w:space="0" w:color="auto"/>
              <w:right w:val="single" w:sz="4" w:space="0" w:color="auto"/>
            </w:tcBorders>
            <w:shd w:val="clear" w:color="auto" w:fill="auto"/>
            <w:noWrap/>
            <w:hideMark/>
          </w:tcPr>
          <w:p w14:paraId="3E17B6BA" w14:textId="77777777" w:rsidR="00E83F66" w:rsidRPr="00772251" w:rsidRDefault="00E83F66" w:rsidP="0015454A">
            <w:pPr>
              <w:spacing w:before="60" w:after="60" w:line="240" w:lineRule="auto"/>
              <w:rPr>
                <w:noProof/>
                <w:sz w:val="20"/>
              </w:rPr>
            </w:pPr>
            <w:r>
              <w:rPr>
                <w:noProof/>
                <w:sz w:val="20"/>
              </w:rPr>
              <w:t>-- Til centrifuger, herunder tørrecentrifuger</w:t>
            </w:r>
          </w:p>
        </w:tc>
        <w:tc>
          <w:tcPr>
            <w:tcW w:w="709" w:type="dxa"/>
            <w:tcBorders>
              <w:top w:val="nil"/>
              <w:left w:val="nil"/>
              <w:bottom w:val="single" w:sz="4" w:space="0" w:color="auto"/>
              <w:right w:val="single" w:sz="4" w:space="0" w:color="auto"/>
            </w:tcBorders>
            <w:shd w:val="clear" w:color="auto" w:fill="auto"/>
            <w:noWrap/>
            <w:vAlign w:val="center"/>
            <w:hideMark/>
          </w:tcPr>
          <w:p w14:paraId="2EC9C3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4BCBF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DDB10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DE417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83960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2066A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0F37A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D644A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15803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E53A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CC990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91501F" w14:textId="77777777" w:rsidR="00E83F66" w:rsidRPr="00772251" w:rsidRDefault="00E83F66" w:rsidP="0015454A">
            <w:pPr>
              <w:spacing w:before="60" w:after="60" w:line="240" w:lineRule="auto"/>
              <w:rPr>
                <w:noProof/>
                <w:sz w:val="20"/>
              </w:rPr>
            </w:pPr>
            <w:r>
              <w:rPr>
                <w:noProof/>
                <w:sz w:val="20"/>
              </w:rPr>
              <w:t>84219900</w:t>
            </w:r>
          </w:p>
        </w:tc>
        <w:tc>
          <w:tcPr>
            <w:tcW w:w="1054" w:type="dxa"/>
            <w:tcBorders>
              <w:top w:val="nil"/>
              <w:left w:val="nil"/>
              <w:bottom w:val="single" w:sz="4" w:space="0" w:color="auto"/>
              <w:right w:val="single" w:sz="4" w:space="0" w:color="auto"/>
            </w:tcBorders>
            <w:shd w:val="clear" w:color="auto" w:fill="auto"/>
            <w:noWrap/>
            <w:hideMark/>
          </w:tcPr>
          <w:p w14:paraId="3BBB6990" w14:textId="77777777" w:rsidR="00E83F66" w:rsidRPr="00772251" w:rsidRDefault="00E83F66" w:rsidP="0015454A">
            <w:pPr>
              <w:spacing w:before="60" w:after="60" w:line="240" w:lineRule="auto"/>
              <w:rPr>
                <w:noProof/>
                <w:sz w:val="20"/>
              </w:rPr>
            </w:pPr>
            <w:r>
              <w:rPr>
                <w:noProof/>
                <w:sz w:val="20"/>
              </w:rPr>
              <w:t>842199</w:t>
            </w:r>
          </w:p>
        </w:tc>
        <w:tc>
          <w:tcPr>
            <w:tcW w:w="5186" w:type="dxa"/>
            <w:tcBorders>
              <w:top w:val="nil"/>
              <w:left w:val="nil"/>
              <w:bottom w:val="single" w:sz="4" w:space="0" w:color="auto"/>
              <w:right w:val="single" w:sz="4" w:space="0" w:color="auto"/>
            </w:tcBorders>
            <w:shd w:val="clear" w:color="auto" w:fill="auto"/>
            <w:noWrap/>
            <w:hideMark/>
          </w:tcPr>
          <w:p w14:paraId="1FCD966A"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2D101B4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F24FA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E7692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B8E33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F09E3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F2DF3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6A8AD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5D319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45809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632D4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21BF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1800D5" w14:textId="77777777" w:rsidR="00E83F66" w:rsidRPr="00772251" w:rsidRDefault="00E83F66" w:rsidP="0015454A">
            <w:pPr>
              <w:spacing w:before="60" w:after="60" w:line="240" w:lineRule="auto"/>
              <w:rPr>
                <w:noProof/>
                <w:sz w:val="20"/>
              </w:rPr>
            </w:pPr>
            <w:r>
              <w:rPr>
                <w:noProof/>
                <w:sz w:val="20"/>
              </w:rPr>
              <w:t>84229000</w:t>
            </w:r>
          </w:p>
        </w:tc>
        <w:tc>
          <w:tcPr>
            <w:tcW w:w="1054" w:type="dxa"/>
            <w:tcBorders>
              <w:top w:val="nil"/>
              <w:left w:val="nil"/>
              <w:bottom w:val="single" w:sz="4" w:space="0" w:color="auto"/>
              <w:right w:val="single" w:sz="4" w:space="0" w:color="auto"/>
            </w:tcBorders>
            <w:shd w:val="clear" w:color="auto" w:fill="auto"/>
            <w:noWrap/>
            <w:hideMark/>
          </w:tcPr>
          <w:p w14:paraId="6AE4A9F1" w14:textId="77777777" w:rsidR="00E83F66" w:rsidRPr="00772251" w:rsidRDefault="00E83F66" w:rsidP="0015454A">
            <w:pPr>
              <w:spacing w:before="60" w:after="60" w:line="240" w:lineRule="auto"/>
              <w:rPr>
                <w:noProof/>
                <w:sz w:val="20"/>
              </w:rPr>
            </w:pPr>
            <w:r>
              <w:rPr>
                <w:noProof/>
                <w:sz w:val="20"/>
              </w:rPr>
              <w:t>842290</w:t>
            </w:r>
          </w:p>
        </w:tc>
        <w:tc>
          <w:tcPr>
            <w:tcW w:w="5186" w:type="dxa"/>
            <w:tcBorders>
              <w:top w:val="nil"/>
              <w:left w:val="nil"/>
              <w:bottom w:val="single" w:sz="4" w:space="0" w:color="auto"/>
              <w:right w:val="single" w:sz="4" w:space="0" w:color="auto"/>
            </w:tcBorders>
            <w:shd w:val="clear" w:color="auto" w:fill="auto"/>
            <w:noWrap/>
            <w:hideMark/>
          </w:tcPr>
          <w:p w14:paraId="61587617" w14:textId="77777777" w:rsidR="00E83F66" w:rsidRPr="00772251" w:rsidRDefault="00E83F66" w:rsidP="0015454A">
            <w:pPr>
              <w:spacing w:before="60" w:after="60" w:line="240" w:lineRule="auto"/>
              <w:rPr>
                <w:noProof/>
                <w:sz w:val="20"/>
              </w:rPr>
            </w:pPr>
            <w:r>
              <w:rPr>
                <w:noProof/>
                <w:sz w:val="20"/>
              </w:rPr>
              <w:t>- Dele</w:t>
            </w:r>
          </w:p>
        </w:tc>
        <w:tc>
          <w:tcPr>
            <w:tcW w:w="709" w:type="dxa"/>
            <w:tcBorders>
              <w:top w:val="nil"/>
              <w:left w:val="nil"/>
              <w:bottom w:val="single" w:sz="4" w:space="0" w:color="auto"/>
              <w:right w:val="single" w:sz="4" w:space="0" w:color="auto"/>
            </w:tcBorders>
            <w:shd w:val="clear" w:color="auto" w:fill="auto"/>
            <w:noWrap/>
            <w:vAlign w:val="center"/>
            <w:hideMark/>
          </w:tcPr>
          <w:p w14:paraId="19B72DC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648BA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4D72E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3D285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E40413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1348C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DCCE8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EC7DD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A3942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77F5E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447359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C7818D" w14:textId="77777777" w:rsidR="00E83F66" w:rsidRPr="00772251" w:rsidRDefault="00E83F66" w:rsidP="0015454A">
            <w:pPr>
              <w:spacing w:before="60" w:after="60" w:line="240" w:lineRule="auto"/>
              <w:rPr>
                <w:noProof/>
                <w:sz w:val="20"/>
              </w:rPr>
            </w:pPr>
            <w:r>
              <w:rPr>
                <w:noProof/>
                <w:sz w:val="20"/>
              </w:rPr>
              <w:t>84231000</w:t>
            </w:r>
          </w:p>
        </w:tc>
        <w:tc>
          <w:tcPr>
            <w:tcW w:w="1054" w:type="dxa"/>
            <w:tcBorders>
              <w:top w:val="nil"/>
              <w:left w:val="nil"/>
              <w:bottom w:val="single" w:sz="4" w:space="0" w:color="auto"/>
              <w:right w:val="single" w:sz="4" w:space="0" w:color="auto"/>
            </w:tcBorders>
            <w:shd w:val="clear" w:color="auto" w:fill="auto"/>
            <w:noWrap/>
            <w:hideMark/>
          </w:tcPr>
          <w:p w14:paraId="68C1B7B1" w14:textId="77777777" w:rsidR="00E83F66" w:rsidRPr="00772251" w:rsidRDefault="00E83F66" w:rsidP="0015454A">
            <w:pPr>
              <w:spacing w:before="60" w:after="60" w:line="240" w:lineRule="auto"/>
              <w:rPr>
                <w:noProof/>
                <w:sz w:val="20"/>
              </w:rPr>
            </w:pPr>
            <w:r>
              <w:rPr>
                <w:noProof/>
                <w:sz w:val="20"/>
              </w:rPr>
              <w:t>842310</w:t>
            </w:r>
          </w:p>
        </w:tc>
        <w:tc>
          <w:tcPr>
            <w:tcW w:w="5186" w:type="dxa"/>
            <w:tcBorders>
              <w:top w:val="nil"/>
              <w:left w:val="nil"/>
              <w:bottom w:val="single" w:sz="4" w:space="0" w:color="auto"/>
              <w:right w:val="single" w:sz="4" w:space="0" w:color="auto"/>
            </w:tcBorders>
            <w:shd w:val="clear" w:color="auto" w:fill="auto"/>
            <w:noWrap/>
            <w:hideMark/>
          </w:tcPr>
          <w:p w14:paraId="6AB0E75A" w14:textId="77777777" w:rsidR="00E83F66" w:rsidRPr="00772251" w:rsidRDefault="00E83F66" w:rsidP="0015454A">
            <w:pPr>
              <w:spacing w:before="60" w:after="60" w:line="240" w:lineRule="auto"/>
              <w:rPr>
                <w:noProof/>
                <w:sz w:val="20"/>
              </w:rPr>
            </w:pPr>
            <w:r>
              <w:rPr>
                <w:noProof/>
                <w:sz w:val="20"/>
              </w:rPr>
              <w:t>- Personvægte, herunder vægte til vejning af spædbørn; husholdningsvægte</w:t>
            </w:r>
          </w:p>
        </w:tc>
        <w:tc>
          <w:tcPr>
            <w:tcW w:w="709" w:type="dxa"/>
            <w:tcBorders>
              <w:top w:val="nil"/>
              <w:left w:val="nil"/>
              <w:bottom w:val="single" w:sz="4" w:space="0" w:color="auto"/>
              <w:right w:val="single" w:sz="4" w:space="0" w:color="auto"/>
            </w:tcBorders>
            <w:shd w:val="clear" w:color="auto" w:fill="auto"/>
            <w:noWrap/>
            <w:vAlign w:val="center"/>
            <w:hideMark/>
          </w:tcPr>
          <w:p w14:paraId="1FA850A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2B9C5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18B45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CBD43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99DF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115C7C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9D117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B4516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A3E5A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AF61C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B3F698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DE8B1D" w14:textId="77777777" w:rsidR="00E83F66" w:rsidRPr="00772251" w:rsidRDefault="00E83F66" w:rsidP="0015454A">
            <w:pPr>
              <w:spacing w:before="60" w:after="60" w:line="240" w:lineRule="auto"/>
              <w:rPr>
                <w:noProof/>
                <w:sz w:val="20"/>
              </w:rPr>
            </w:pPr>
            <w:r>
              <w:rPr>
                <w:noProof/>
                <w:sz w:val="20"/>
              </w:rPr>
              <w:t>84238100</w:t>
            </w:r>
          </w:p>
        </w:tc>
        <w:tc>
          <w:tcPr>
            <w:tcW w:w="1054" w:type="dxa"/>
            <w:tcBorders>
              <w:top w:val="nil"/>
              <w:left w:val="nil"/>
              <w:bottom w:val="single" w:sz="4" w:space="0" w:color="auto"/>
              <w:right w:val="single" w:sz="4" w:space="0" w:color="auto"/>
            </w:tcBorders>
            <w:shd w:val="clear" w:color="auto" w:fill="auto"/>
            <w:noWrap/>
            <w:hideMark/>
          </w:tcPr>
          <w:p w14:paraId="168B9B0C" w14:textId="77777777" w:rsidR="00E83F66" w:rsidRPr="00772251" w:rsidRDefault="00E83F66" w:rsidP="0015454A">
            <w:pPr>
              <w:spacing w:before="60" w:after="60" w:line="240" w:lineRule="auto"/>
              <w:rPr>
                <w:noProof/>
                <w:sz w:val="20"/>
              </w:rPr>
            </w:pPr>
            <w:r>
              <w:rPr>
                <w:noProof/>
                <w:sz w:val="20"/>
              </w:rPr>
              <w:t>842381</w:t>
            </w:r>
          </w:p>
        </w:tc>
        <w:tc>
          <w:tcPr>
            <w:tcW w:w="5186" w:type="dxa"/>
            <w:tcBorders>
              <w:top w:val="nil"/>
              <w:left w:val="nil"/>
              <w:bottom w:val="single" w:sz="4" w:space="0" w:color="auto"/>
              <w:right w:val="single" w:sz="4" w:space="0" w:color="auto"/>
            </w:tcBorders>
            <w:shd w:val="clear" w:color="auto" w:fill="auto"/>
            <w:noWrap/>
            <w:hideMark/>
          </w:tcPr>
          <w:p w14:paraId="04C7E817" w14:textId="77777777" w:rsidR="00E83F66" w:rsidRPr="00772251" w:rsidRDefault="00E83F66" w:rsidP="0015454A">
            <w:pPr>
              <w:spacing w:before="60" w:after="60" w:line="240" w:lineRule="auto"/>
              <w:rPr>
                <w:noProof/>
                <w:sz w:val="20"/>
              </w:rPr>
            </w:pPr>
            <w:r>
              <w:rPr>
                <w:noProof/>
                <w:sz w:val="20"/>
              </w:rPr>
              <w:t>-- Med kapacitet 30 kg og derunder</w:t>
            </w:r>
          </w:p>
        </w:tc>
        <w:tc>
          <w:tcPr>
            <w:tcW w:w="709" w:type="dxa"/>
            <w:tcBorders>
              <w:top w:val="nil"/>
              <w:left w:val="nil"/>
              <w:bottom w:val="single" w:sz="4" w:space="0" w:color="auto"/>
              <w:right w:val="single" w:sz="4" w:space="0" w:color="auto"/>
            </w:tcBorders>
            <w:shd w:val="clear" w:color="auto" w:fill="auto"/>
            <w:noWrap/>
            <w:vAlign w:val="center"/>
            <w:hideMark/>
          </w:tcPr>
          <w:p w14:paraId="041F6DD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C5560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830A1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27C8C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4DAC9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E30F4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CDB1E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2F54E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D99F5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C218D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D697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BFA107" w14:textId="77777777" w:rsidR="00E83F66" w:rsidRPr="00772251" w:rsidRDefault="00E83F66" w:rsidP="00CC47C5">
            <w:pPr>
              <w:pageBreakBefore/>
              <w:spacing w:before="60" w:after="60" w:line="240" w:lineRule="auto"/>
              <w:rPr>
                <w:noProof/>
                <w:sz w:val="20"/>
              </w:rPr>
            </w:pPr>
            <w:r>
              <w:rPr>
                <w:noProof/>
                <w:sz w:val="20"/>
              </w:rPr>
              <w:t>84238910</w:t>
            </w:r>
          </w:p>
        </w:tc>
        <w:tc>
          <w:tcPr>
            <w:tcW w:w="1054" w:type="dxa"/>
            <w:tcBorders>
              <w:top w:val="nil"/>
              <w:left w:val="nil"/>
              <w:bottom w:val="single" w:sz="4" w:space="0" w:color="auto"/>
              <w:right w:val="single" w:sz="4" w:space="0" w:color="auto"/>
            </w:tcBorders>
            <w:shd w:val="clear" w:color="auto" w:fill="auto"/>
            <w:noWrap/>
            <w:hideMark/>
          </w:tcPr>
          <w:p w14:paraId="64916C99" w14:textId="77777777" w:rsidR="00E83F66" w:rsidRPr="00772251" w:rsidRDefault="00E83F66" w:rsidP="0015454A">
            <w:pPr>
              <w:spacing w:before="60" w:after="60" w:line="240" w:lineRule="auto"/>
              <w:rPr>
                <w:noProof/>
                <w:sz w:val="20"/>
              </w:rPr>
            </w:pPr>
            <w:r>
              <w:rPr>
                <w:noProof/>
                <w:sz w:val="20"/>
              </w:rPr>
              <w:t>842389</w:t>
            </w:r>
          </w:p>
        </w:tc>
        <w:tc>
          <w:tcPr>
            <w:tcW w:w="5186" w:type="dxa"/>
            <w:tcBorders>
              <w:top w:val="nil"/>
              <w:left w:val="nil"/>
              <w:bottom w:val="single" w:sz="4" w:space="0" w:color="auto"/>
              <w:right w:val="single" w:sz="4" w:space="0" w:color="auto"/>
            </w:tcBorders>
            <w:shd w:val="clear" w:color="auto" w:fill="auto"/>
            <w:noWrap/>
            <w:hideMark/>
          </w:tcPr>
          <w:p w14:paraId="3A00085E" w14:textId="77777777" w:rsidR="00E83F66" w:rsidRPr="00772251" w:rsidRDefault="00E83F66" w:rsidP="00105CA0">
            <w:pPr>
              <w:spacing w:before="60" w:after="60" w:line="240" w:lineRule="auto"/>
              <w:rPr>
                <w:noProof/>
                <w:sz w:val="20"/>
              </w:rPr>
            </w:pPr>
            <w:r>
              <w:rPr>
                <w:noProof/>
                <w:sz w:val="20"/>
              </w:rPr>
              <w:t>--- Vægte, med kapacitet over 5 000 kg</w:t>
            </w:r>
          </w:p>
        </w:tc>
        <w:tc>
          <w:tcPr>
            <w:tcW w:w="709" w:type="dxa"/>
            <w:tcBorders>
              <w:top w:val="nil"/>
              <w:left w:val="nil"/>
              <w:bottom w:val="single" w:sz="4" w:space="0" w:color="auto"/>
              <w:right w:val="single" w:sz="4" w:space="0" w:color="auto"/>
            </w:tcBorders>
            <w:shd w:val="clear" w:color="auto" w:fill="auto"/>
            <w:noWrap/>
            <w:vAlign w:val="center"/>
            <w:hideMark/>
          </w:tcPr>
          <w:p w14:paraId="2E4DCF5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19457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8A5A1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AF14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AD6F8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9D7BE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A7BE6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40AC6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22680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FE678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C2AF7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86E9A6" w14:textId="77777777" w:rsidR="00E83F66" w:rsidRPr="00772251" w:rsidRDefault="00E83F66" w:rsidP="0015454A">
            <w:pPr>
              <w:spacing w:before="60" w:after="60" w:line="240" w:lineRule="auto"/>
              <w:rPr>
                <w:noProof/>
                <w:sz w:val="20"/>
              </w:rPr>
            </w:pPr>
            <w:r>
              <w:rPr>
                <w:noProof/>
                <w:sz w:val="20"/>
              </w:rPr>
              <w:t>84238990</w:t>
            </w:r>
          </w:p>
        </w:tc>
        <w:tc>
          <w:tcPr>
            <w:tcW w:w="1054" w:type="dxa"/>
            <w:tcBorders>
              <w:top w:val="nil"/>
              <w:left w:val="nil"/>
              <w:bottom w:val="single" w:sz="4" w:space="0" w:color="auto"/>
              <w:right w:val="single" w:sz="4" w:space="0" w:color="auto"/>
            </w:tcBorders>
            <w:shd w:val="clear" w:color="auto" w:fill="auto"/>
            <w:noWrap/>
            <w:hideMark/>
          </w:tcPr>
          <w:p w14:paraId="56BE588D" w14:textId="77777777" w:rsidR="00E83F66" w:rsidRPr="00772251" w:rsidRDefault="00E83F66" w:rsidP="0015454A">
            <w:pPr>
              <w:spacing w:before="60" w:after="60" w:line="240" w:lineRule="auto"/>
              <w:rPr>
                <w:noProof/>
                <w:sz w:val="20"/>
              </w:rPr>
            </w:pPr>
            <w:r>
              <w:rPr>
                <w:noProof/>
                <w:sz w:val="20"/>
              </w:rPr>
              <w:t>842389</w:t>
            </w:r>
          </w:p>
        </w:tc>
        <w:tc>
          <w:tcPr>
            <w:tcW w:w="5186" w:type="dxa"/>
            <w:tcBorders>
              <w:top w:val="nil"/>
              <w:left w:val="nil"/>
              <w:bottom w:val="single" w:sz="4" w:space="0" w:color="auto"/>
              <w:right w:val="single" w:sz="4" w:space="0" w:color="auto"/>
            </w:tcBorders>
            <w:shd w:val="clear" w:color="auto" w:fill="auto"/>
            <w:noWrap/>
            <w:hideMark/>
          </w:tcPr>
          <w:p w14:paraId="5F57EB7E"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4AF22B8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7D6D7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1DDD66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78367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CF554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06F53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F9D47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5977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59D77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AC0ED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7A629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D336A3" w14:textId="77777777" w:rsidR="00E83F66" w:rsidRPr="00772251" w:rsidRDefault="00E83F66" w:rsidP="0015454A">
            <w:pPr>
              <w:spacing w:before="60" w:after="60" w:line="240" w:lineRule="auto"/>
              <w:rPr>
                <w:noProof/>
                <w:sz w:val="20"/>
              </w:rPr>
            </w:pPr>
            <w:r>
              <w:rPr>
                <w:noProof/>
                <w:sz w:val="20"/>
              </w:rPr>
              <w:t>84239000</w:t>
            </w:r>
          </w:p>
        </w:tc>
        <w:tc>
          <w:tcPr>
            <w:tcW w:w="1054" w:type="dxa"/>
            <w:tcBorders>
              <w:top w:val="nil"/>
              <w:left w:val="nil"/>
              <w:bottom w:val="single" w:sz="4" w:space="0" w:color="auto"/>
              <w:right w:val="single" w:sz="4" w:space="0" w:color="auto"/>
            </w:tcBorders>
            <w:shd w:val="clear" w:color="auto" w:fill="auto"/>
            <w:noWrap/>
            <w:hideMark/>
          </w:tcPr>
          <w:p w14:paraId="78E3D817" w14:textId="77777777" w:rsidR="00E83F66" w:rsidRPr="00772251" w:rsidRDefault="00E83F66" w:rsidP="0015454A">
            <w:pPr>
              <w:spacing w:before="60" w:after="60" w:line="240" w:lineRule="auto"/>
              <w:rPr>
                <w:noProof/>
                <w:sz w:val="20"/>
              </w:rPr>
            </w:pPr>
            <w:r>
              <w:rPr>
                <w:noProof/>
                <w:sz w:val="20"/>
              </w:rPr>
              <w:t>842390</w:t>
            </w:r>
          </w:p>
        </w:tc>
        <w:tc>
          <w:tcPr>
            <w:tcW w:w="5186" w:type="dxa"/>
            <w:tcBorders>
              <w:top w:val="nil"/>
              <w:left w:val="nil"/>
              <w:bottom w:val="single" w:sz="4" w:space="0" w:color="auto"/>
              <w:right w:val="single" w:sz="4" w:space="0" w:color="auto"/>
            </w:tcBorders>
            <w:shd w:val="clear" w:color="auto" w:fill="auto"/>
            <w:noWrap/>
            <w:hideMark/>
          </w:tcPr>
          <w:p w14:paraId="57E5D221" w14:textId="77777777" w:rsidR="00E83F66" w:rsidRPr="00772251" w:rsidRDefault="00E83F66" w:rsidP="0015454A">
            <w:pPr>
              <w:spacing w:before="60" w:after="60" w:line="240" w:lineRule="auto"/>
              <w:rPr>
                <w:noProof/>
                <w:sz w:val="20"/>
              </w:rPr>
            </w:pPr>
            <w:r>
              <w:rPr>
                <w:noProof/>
                <w:sz w:val="20"/>
              </w:rPr>
              <w:t>- Vægtlodder af enhver art; dele til vægte</w:t>
            </w:r>
          </w:p>
        </w:tc>
        <w:tc>
          <w:tcPr>
            <w:tcW w:w="709" w:type="dxa"/>
            <w:tcBorders>
              <w:top w:val="nil"/>
              <w:left w:val="nil"/>
              <w:bottom w:val="single" w:sz="4" w:space="0" w:color="auto"/>
              <w:right w:val="single" w:sz="4" w:space="0" w:color="auto"/>
            </w:tcBorders>
            <w:shd w:val="clear" w:color="auto" w:fill="auto"/>
            <w:noWrap/>
            <w:vAlign w:val="center"/>
            <w:hideMark/>
          </w:tcPr>
          <w:p w14:paraId="26BB2BD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8E51A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DFD02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42646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13A33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68FA9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62B15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398CA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3D5B1C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128B6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9F70B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24AD24" w14:textId="77777777" w:rsidR="00E83F66" w:rsidRPr="00772251" w:rsidRDefault="00E83F66" w:rsidP="0015454A">
            <w:pPr>
              <w:spacing w:before="60" w:after="60" w:line="240" w:lineRule="auto"/>
              <w:rPr>
                <w:noProof/>
                <w:sz w:val="20"/>
              </w:rPr>
            </w:pPr>
            <w:r>
              <w:rPr>
                <w:noProof/>
                <w:sz w:val="20"/>
              </w:rPr>
              <w:t>84249000</w:t>
            </w:r>
          </w:p>
        </w:tc>
        <w:tc>
          <w:tcPr>
            <w:tcW w:w="1054" w:type="dxa"/>
            <w:tcBorders>
              <w:top w:val="nil"/>
              <w:left w:val="nil"/>
              <w:bottom w:val="single" w:sz="4" w:space="0" w:color="auto"/>
              <w:right w:val="single" w:sz="4" w:space="0" w:color="auto"/>
            </w:tcBorders>
            <w:shd w:val="clear" w:color="auto" w:fill="auto"/>
            <w:noWrap/>
            <w:hideMark/>
          </w:tcPr>
          <w:p w14:paraId="3E133511" w14:textId="77777777" w:rsidR="00E83F66" w:rsidRPr="00772251" w:rsidRDefault="00E83F66" w:rsidP="0015454A">
            <w:pPr>
              <w:spacing w:before="60" w:after="60" w:line="240" w:lineRule="auto"/>
              <w:rPr>
                <w:noProof/>
                <w:sz w:val="20"/>
              </w:rPr>
            </w:pPr>
            <w:r>
              <w:rPr>
                <w:noProof/>
                <w:sz w:val="20"/>
              </w:rPr>
              <w:t>842490</w:t>
            </w:r>
          </w:p>
        </w:tc>
        <w:tc>
          <w:tcPr>
            <w:tcW w:w="5186" w:type="dxa"/>
            <w:tcBorders>
              <w:top w:val="nil"/>
              <w:left w:val="nil"/>
              <w:bottom w:val="single" w:sz="4" w:space="0" w:color="auto"/>
              <w:right w:val="single" w:sz="4" w:space="0" w:color="auto"/>
            </w:tcBorders>
            <w:shd w:val="clear" w:color="auto" w:fill="auto"/>
            <w:noWrap/>
            <w:hideMark/>
          </w:tcPr>
          <w:p w14:paraId="01E791BD" w14:textId="77777777" w:rsidR="00E83F66" w:rsidRPr="00772251" w:rsidRDefault="00E83F66" w:rsidP="0015454A">
            <w:pPr>
              <w:spacing w:before="60" w:after="60" w:line="240" w:lineRule="auto"/>
              <w:rPr>
                <w:noProof/>
                <w:sz w:val="20"/>
              </w:rPr>
            </w:pPr>
            <w:r>
              <w:rPr>
                <w:noProof/>
                <w:sz w:val="20"/>
              </w:rPr>
              <w:t>- Dele</w:t>
            </w:r>
          </w:p>
        </w:tc>
        <w:tc>
          <w:tcPr>
            <w:tcW w:w="709" w:type="dxa"/>
            <w:tcBorders>
              <w:top w:val="nil"/>
              <w:left w:val="nil"/>
              <w:bottom w:val="single" w:sz="4" w:space="0" w:color="auto"/>
              <w:right w:val="single" w:sz="4" w:space="0" w:color="auto"/>
            </w:tcBorders>
            <w:shd w:val="clear" w:color="auto" w:fill="auto"/>
            <w:noWrap/>
            <w:vAlign w:val="center"/>
            <w:hideMark/>
          </w:tcPr>
          <w:p w14:paraId="2BCEBAD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E32A1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D1BC1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29D07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2F46B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B89A0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F98CD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9D7BB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9FB9E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ABA32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53C37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B37932" w14:textId="77777777" w:rsidR="00E83F66" w:rsidRPr="00772251" w:rsidRDefault="00E83F66" w:rsidP="0015454A">
            <w:pPr>
              <w:spacing w:before="60" w:after="60" w:line="240" w:lineRule="auto"/>
              <w:rPr>
                <w:noProof/>
                <w:sz w:val="20"/>
              </w:rPr>
            </w:pPr>
            <w:r>
              <w:rPr>
                <w:noProof/>
                <w:sz w:val="20"/>
              </w:rPr>
              <w:t>84251100</w:t>
            </w:r>
          </w:p>
        </w:tc>
        <w:tc>
          <w:tcPr>
            <w:tcW w:w="1054" w:type="dxa"/>
            <w:tcBorders>
              <w:top w:val="nil"/>
              <w:left w:val="nil"/>
              <w:bottom w:val="single" w:sz="4" w:space="0" w:color="auto"/>
              <w:right w:val="single" w:sz="4" w:space="0" w:color="auto"/>
            </w:tcBorders>
            <w:shd w:val="clear" w:color="auto" w:fill="auto"/>
            <w:noWrap/>
            <w:hideMark/>
          </w:tcPr>
          <w:p w14:paraId="5D3D116F" w14:textId="77777777" w:rsidR="00E83F66" w:rsidRPr="00772251" w:rsidRDefault="00E83F66" w:rsidP="0015454A">
            <w:pPr>
              <w:spacing w:before="60" w:after="60" w:line="240" w:lineRule="auto"/>
              <w:rPr>
                <w:noProof/>
                <w:sz w:val="20"/>
              </w:rPr>
            </w:pPr>
            <w:r>
              <w:rPr>
                <w:noProof/>
                <w:sz w:val="20"/>
              </w:rPr>
              <w:t>842511</w:t>
            </w:r>
          </w:p>
        </w:tc>
        <w:tc>
          <w:tcPr>
            <w:tcW w:w="5186" w:type="dxa"/>
            <w:tcBorders>
              <w:top w:val="nil"/>
              <w:left w:val="nil"/>
              <w:bottom w:val="single" w:sz="4" w:space="0" w:color="auto"/>
              <w:right w:val="single" w:sz="4" w:space="0" w:color="auto"/>
            </w:tcBorders>
            <w:shd w:val="clear" w:color="auto" w:fill="auto"/>
            <w:noWrap/>
            <w:hideMark/>
          </w:tcPr>
          <w:p w14:paraId="0AD2B7DB" w14:textId="77777777" w:rsidR="00E83F66" w:rsidRPr="00772251" w:rsidRDefault="00E83F66" w:rsidP="0015454A">
            <w:pPr>
              <w:spacing w:before="60" w:after="60" w:line="240" w:lineRule="auto"/>
              <w:rPr>
                <w:noProof/>
                <w:sz w:val="20"/>
              </w:rPr>
            </w:pPr>
            <w:r>
              <w:rPr>
                <w:noProof/>
                <w:sz w:val="20"/>
              </w:rPr>
              <w:t>-- Med elektromotor</w:t>
            </w:r>
          </w:p>
        </w:tc>
        <w:tc>
          <w:tcPr>
            <w:tcW w:w="709" w:type="dxa"/>
            <w:tcBorders>
              <w:top w:val="nil"/>
              <w:left w:val="nil"/>
              <w:bottom w:val="single" w:sz="4" w:space="0" w:color="auto"/>
              <w:right w:val="single" w:sz="4" w:space="0" w:color="auto"/>
            </w:tcBorders>
            <w:shd w:val="clear" w:color="auto" w:fill="auto"/>
            <w:noWrap/>
            <w:vAlign w:val="center"/>
            <w:hideMark/>
          </w:tcPr>
          <w:p w14:paraId="50E3FF9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D0EBB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EFBD9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A49628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56E8D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2F07E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4ED83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C8E79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69FF4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73E63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00479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7F87BF" w14:textId="77777777" w:rsidR="00E83F66" w:rsidRPr="00772251" w:rsidRDefault="00E83F66" w:rsidP="0015454A">
            <w:pPr>
              <w:spacing w:before="60" w:after="60" w:line="240" w:lineRule="auto"/>
              <w:rPr>
                <w:noProof/>
                <w:sz w:val="20"/>
              </w:rPr>
            </w:pPr>
            <w:r>
              <w:rPr>
                <w:noProof/>
                <w:sz w:val="20"/>
              </w:rPr>
              <w:t>84251900</w:t>
            </w:r>
          </w:p>
        </w:tc>
        <w:tc>
          <w:tcPr>
            <w:tcW w:w="1054" w:type="dxa"/>
            <w:tcBorders>
              <w:top w:val="nil"/>
              <w:left w:val="nil"/>
              <w:bottom w:val="single" w:sz="4" w:space="0" w:color="auto"/>
              <w:right w:val="single" w:sz="4" w:space="0" w:color="auto"/>
            </w:tcBorders>
            <w:shd w:val="clear" w:color="auto" w:fill="auto"/>
            <w:noWrap/>
            <w:hideMark/>
          </w:tcPr>
          <w:p w14:paraId="7687959B" w14:textId="77777777" w:rsidR="00E83F66" w:rsidRPr="00772251" w:rsidRDefault="00E83F66" w:rsidP="0015454A">
            <w:pPr>
              <w:spacing w:before="60" w:after="60" w:line="240" w:lineRule="auto"/>
              <w:rPr>
                <w:noProof/>
                <w:sz w:val="20"/>
              </w:rPr>
            </w:pPr>
            <w:r>
              <w:rPr>
                <w:noProof/>
                <w:sz w:val="20"/>
              </w:rPr>
              <w:t>842519</w:t>
            </w:r>
          </w:p>
        </w:tc>
        <w:tc>
          <w:tcPr>
            <w:tcW w:w="5186" w:type="dxa"/>
            <w:tcBorders>
              <w:top w:val="nil"/>
              <w:left w:val="nil"/>
              <w:bottom w:val="single" w:sz="4" w:space="0" w:color="auto"/>
              <w:right w:val="single" w:sz="4" w:space="0" w:color="auto"/>
            </w:tcBorders>
            <w:shd w:val="clear" w:color="auto" w:fill="auto"/>
            <w:noWrap/>
            <w:hideMark/>
          </w:tcPr>
          <w:p w14:paraId="4A8358BD"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2BF0273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71C8F8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BA997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A9D396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AFE47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DD282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599E4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1AFD2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6E09A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74E84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7E6C8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C60946" w14:textId="77777777" w:rsidR="00E83F66" w:rsidRPr="00772251" w:rsidRDefault="00E83F66" w:rsidP="0015454A">
            <w:pPr>
              <w:spacing w:before="60" w:after="60" w:line="240" w:lineRule="auto"/>
              <w:rPr>
                <w:noProof/>
                <w:sz w:val="20"/>
              </w:rPr>
            </w:pPr>
            <w:r>
              <w:rPr>
                <w:noProof/>
                <w:sz w:val="20"/>
              </w:rPr>
              <w:t>84253100</w:t>
            </w:r>
          </w:p>
        </w:tc>
        <w:tc>
          <w:tcPr>
            <w:tcW w:w="1054" w:type="dxa"/>
            <w:tcBorders>
              <w:top w:val="nil"/>
              <w:left w:val="nil"/>
              <w:bottom w:val="single" w:sz="4" w:space="0" w:color="auto"/>
              <w:right w:val="single" w:sz="4" w:space="0" w:color="auto"/>
            </w:tcBorders>
            <w:shd w:val="clear" w:color="auto" w:fill="auto"/>
            <w:noWrap/>
            <w:hideMark/>
          </w:tcPr>
          <w:p w14:paraId="5D5E917A" w14:textId="77777777" w:rsidR="00E83F66" w:rsidRPr="00772251" w:rsidRDefault="00E83F66" w:rsidP="0015454A">
            <w:pPr>
              <w:spacing w:before="60" w:after="60" w:line="240" w:lineRule="auto"/>
              <w:rPr>
                <w:noProof/>
                <w:sz w:val="20"/>
              </w:rPr>
            </w:pPr>
            <w:r>
              <w:rPr>
                <w:noProof/>
                <w:sz w:val="20"/>
              </w:rPr>
              <w:t>842531</w:t>
            </w:r>
          </w:p>
        </w:tc>
        <w:tc>
          <w:tcPr>
            <w:tcW w:w="5186" w:type="dxa"/>
            <w:tcBorders>
              <w:top w:val="nil"/>
              <w:left w:val="nil"/>
              <w:bottom w:val="single" w:sz="4" w:space="0" w:color="auto"/>
              <w:right w:val="single" w:sz="4" w:space="0" w:color="auto"/>
            </w:tcBorders>
            <w:shd w:val="clear" w:color="auto" w:fill="auto"/>
            <w:noWrap/>
            <w:hideMark/>
          </w:tcPr>
          <w:p w14:paraId="0FFFE75D" w14:textId="77777777" w:rsidR="00E83F66" w:rsidRPr="00772251" w:rsidRDefault="00E83F66" w:rsidP="0015454A">
            <w:pPr>
              <w:spacing w:before="60" w:after="60" w:line="240" w:lineRule="auto"/>
              <w:rPr>
                <w:noProof/>
                <w:sz w:val="20"/>
              </w:rPr>
            </w:pPr>
            <w:r>
              <w:rPr>
                <w:noProof/>
                <w:sz w:val="20"/>
              </w:rPr>
              <w:t>-- Med elektromotor</w:t>
            </w:r>
          </w:p>
        </w:tc>
        <w:tc>
          <w:tcPr>
            <w:tcW w:w="709" w:type="dxa"/>
            <w:tcBorders>
              <w:top w:val="nil"/>
              <w:left w:val="nil"/>
              <w:bottom w:val="single" w:sz="4" w:space="0" w:color="auto"/>
              <w:right w:val="single" w:sz="4" w:space="0" w:color="auto"/>
            </w:tcBorders>
            <w:shd w:val="clear" w:color="auto" w:fill="auto"/>
            <w:noWrap/>
            <w:vAlign w:val="center"/>
            <w:hideMark/>
          </w:tcPr>
          <w:p w14:paraId="675B9FC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0E13C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1880E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15AA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3544B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9B052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2100E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2D95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DCD16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5A3A6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299CB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16A0AF" w14:textId="77777777" w:rsidR="00E83F66" w:rsidRPr="00772251" w:rsidRDefault="00E83F66" w:rsidP="0015454A">
            <w:pPr>
              <w:spacing w:before="60" w:after="60" w:line="240" w:lineRule="auto"/>
              <w:rPr>
                <w:noProof/>
                <w:sz w:val="20"/>
              </w:rPr>
            </w:pPr>
            <w:r>
              <w:rPr>
                <w:noProof/>
                <w:sz w:val="20"/>
              </w:rPr>
              <w:t>84253900</w:t>
            </w:r>
          </w:p>
        </w:tc>
        <w:tc>
          <w:tcPr>
            <w:tcW w:w="1054" w:type="dxa"/>
            <w:tcBorders>
              <w:top w:val="nil"/>
              <w:left w:val="nil"/>
              <w:bottom w:val="single" w:sz="4" w:space="0" w:color="auto"/>
              <w:right w:val="single" w:sz="4" w:space="0" w:color="auto"/>
            </w:tcBorders>
            <w:shd w:val="clear" w:color="auto" w:fill="auto"/>
            <w:noWrap/>
            <w:hideMark/>
          </w:tcPr>
          <w:p w14:paraId="671F160A" w14:textId="77777777" w:rsidR="00E83F66" w:rsidRPr="00772251" w:rsidRDefault="00E83F66" w:rsidP="0015454A">
            <w:pPr>
              <w:spacing w:before="60" w:after="60" w:line="240" w:lineRule="auto"/>
              <w:rPr>
                <w:noProof/>
                <w:sz w:val="20"/>
              </w:rPr>
            </w:pPr>
            <w:r>
              <w:rPr>
                <w:noProof/>
                <w:sz w:val="20"/>
              </w:rPr>
              <w:t>842539</w:t>
            </w:r>
          </w:p>
        </w:tc>
        <w:tc>
          <w:tcPr>
            <w:tcW w:w="5186" w:type="dxa"/>
            <w:tcBorders>
              <w:top w:val="nil"/>
              <w:left w:val="nil"/>
              <w:bottom w:val="single" w:sz="4" w:space="0" w:color="auto"/>
              <w:right w:val="single" w:sz="4" w:space="0" w:color="auto"/>
            </w:tcBorders>
            <w:shd w:val="clear" w:color="auto" w:fill="auto"/>
            <w:noWrap/>
            <w:hideMark/>
          </w:tcPr>
          <w:p w14:paraId="2E9D6DE0"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688D07F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773D3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73259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75F2D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F0F10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5C51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A5A95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5E451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8CB4E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D04FB4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BA6D9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6D762A" w14:textId="77777777" w:rsidR="00E83F66" w:rsidRPr="00772251" w:rsidRDefault="00E83F66" w:rsidP="0015454A">
            <w:pPr>
              <w:spacing w:before="60" w:after="60" w:line="240" w:lineRule="auto"/>
              <w:rPr>
                <w:noProof/>
                <w:sz w:val="20"/>
              </w:rPr>
            </w:pPr>
            <w:r>
              <w:rPr>
                <w:noProof/>
                <w:sz w:val="20"/>
              </w:rPr>
              <w:t>84254100</w:t>
            </w:r>
          </w:p>
        </w:tc>
        <w:tc>
          <w:tcPr>
            <w:tcW w:w="1054" w:type="dxa"/>
            <w:tcBorders>
              <w:top w:val="nil"/>
              <w:left w:val="nil"/>
              <w:bottom w:val="single" w:sz="4" w:space="0" w:color="auto"/>
              <w:right w:val="single" w:sz="4" w:space="0" w:color="auto"/>
            </w:tcBorders>
            <w:shd w:val="clear" w:color="auto" w:fill="auto"/>
            <w:noWrap/>
            <w:hideMark/>
          </w:tcPr>
          <w:p w14:paraId="085AFBC2" w14:textId="77777777" w:rsidR="00E83F66" w:rsidRPr="00772251" w:rsidRDefault="00E83F66" w:rsidP="0015454A">
            <w:pPr>
              <w:spacing w:before="60" w:after="60" w:line="240" w:lineRule="auto"/>
              <w:rPr>
                <w:noProof/>
                <w:sz w:val="20"/>
              </w:rPr>
            </w:pPr>
            <w:r>
              <w:rPr>
                <w:noProof/>
                <w:sz w:val="20"/>
              </w:rPr>
              <w:t>842541</w:t>
            </w:r>
          </w:p>
        </w:tc>
        <w:tc>
          <w:tcPr>
            <w:tcW w:w="5186" w:type="dxa"/>
            <w:tcBorders>
              <w:top w:val="nil"/>
              <w:left w:val="nil"/>
              <w:bottom w:val="single" w:sz="4" w:space="0" w:color="auto"/>
              <w:right w:val="single" w:sz="4" w:space="0" w:color="auto"/>
            </w:tcBorders>
            <w:shd w:val="clear" w:color="auto" w:fill="auto"/>
            <w:noWrap/>
            <w:hideMark/>
          </w:tcPr>
          <w:p w14:paraId="2578F46E" w14:textId="4B88CEF5" w:rsidR="00E83F66" w:rsidRPr="00772251" w:rsidRDefault="00E83F66" w:rsidP="00D942ED">
            <w:pPr>
              <w:spacing w:before="60" w:after="60" w:line="240" w:lineRule="auto"/>
              <w:rPr>
                <w:noProof/>
                <w:sz w:val="20"/>
              </w:rPr>
            </w:pPr>
            <w:r>
              <w:rPr>
                <w:noProof/>
                <w:sz w:val="20"/>
              </w:rPr>
              <w:t>-- Stationære autoløftere, af den art der anvendes i værksteder</w:t>
            </w:r>
          </w:p>
        </w:tc>
        <w:tc>
          <w:tcPr>
            <w:tcW w:w="709" w:type="dxa"/>
            <w:tcBorders>
              <w:top w:val="nil"/>
              <w:left w:val="nil"/>
              <w:bottom w:val="single" w:sz="4" w:space="0" w:color="auto"/>
              <w:right w:val="single" w:sz="4" w:space="0" w:color="auto"/>
            </w:tcBorders>
            <w:shd w:val="clear" w:color="auto" w:fill="auto"/>
            <w:noWrap/>
            <w:vAlign w:val="center"/>
            <w:hideMark/>
          </w:tcPr>
          <w:p w14:paraId="2C45E73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C41F3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EE72F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BC925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46168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DBF2F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05D6F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814695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1B185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8259C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C5119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0B65AB" w14:textId="77777777" w:rsidR="00E83F66" w:rsidRPr="00772251" w:rsidRDefault="00E83F66" w:rsidP="0015454A">
            <w:pPr>
              <w:spacing w:before="60" w:after="60" w:line="240" w:lineRule="auto"/>
              <w:rPr>
                <w:noProof/>
                <w:sz w:val="20"/>
              </w:rPr>
            </w:pPr>
            <w:r>
              <w:rPr>
                <w:noProof/>
                <w:sz w:val="20"/>
              </w:rPr>
              <w:t>84254200</w:t>
            </w:r>
          </w:p>
        </w:tc>
        <w:tc>
          <w:tcPr>
            <w:tcW w:w="1054" w:type="dxa"/>
            <w:tcBorders>
              <w:top w:val="nil"/>
              <w:left w:val="nil"/>
              <w:bottom w:val="single" w:sz="4" w:space="0" w:color="auto"/>
              <w:right w:val="single" w:sz="4" w:space="0" w:color="auto"/>
            </w:tcBorders>
            <w:shd w:val="clear" w:color="auto" w:fill="auto"/>
            <w:noWrap/>
            <w:hideMark/>
          </w:tcPr>
          <w:p w14:paraId="1E4817DB" w14:textId="77777777" w:rsidR="00E83F66" w:rsidRPr="00772251" w:rsidRDefault="00E83F66" w:rsidP="0015454A">
            <w:pPr>
              <w:spacing w:before="60" w:after="60" w:line="240" w:lineRule="auto"/>
              <w:rPr>
                <w:noProof/>
                <w:sz w:val="20"/>
              </w:rPr>
            </w:pPr>
            <w:r>
              <w:rPr>
                <w:noProof/>
                <w:sz w:val="20"/>
              </w:rPr>
              <w:t>842542</w:t>
            </w:r>
          </w:p>
        </w:tc>
        <w:tc>
          <w:tcPr>
            <w:tcW w:w="5186" w:type="dxa"/>
            <w:tcBorders>
              <w:top w:val="nil"/>
              <w:left w:val="nil"/>
              <w:bottom w:val="single" w:sz="4" w:space="0" w:color="auto"/>
              <w:right w:val="single" w:sz="4" w:space="0" w:color="auto"/>
            </w:tcBorders>
            <w:shd w:val="clear" w:color="auto" w:fill="auto"/>
            <w:noWrap/>
            <w:hideMark/>
          </w:tcPr>
          <w:p w14:paraId="4EC7F204" w14:textId="77777777" w:rsidR="00E83F66" w:rsidRPr="00772251" w:rsidRDefault="00E83F66" w:rsidP="0015454A">
            <w:pPr>
              <w:spacing w:before="60" w:after="60" w:line="240" w:lineRule="auto"/>
              <w:rPr>
                <w:noProof/>
                <w:sz w:val="20"/>
              </w:rPr>
            </w:pPr>
            <w:r>
              <w:rPr>
                <w:noProof/>
                <w:sz w:val="20"/>
              </w:rPr>
              <w:t>-- Andre donkrafte, hydrauliske</w:t>
            </w:r>
          </w:p>
        </w:tc>
        <w:tc>
          <w:tcPr>
            <w:tcW w:w="709" w:type="dxa"/>
            <w:tcBorders>
              <w:top w:val="nil"/>
              <w:left w:val="nil"/>
              <w:bottom w:val="single" w:sz="4" w:space="0" w:color="auto"/>
              <w:right w:val="single" w:sz="4" w:space="0" w:color="auto"/>
            </w:tcBorders>
            <w:shd w:val="clear" w:color="auto" w:fill="auto"/>
            <w:noWrap/>
            <w:vAlign w:val="center"/>
            <w:hideMark/>
          </w:tcPr>
          <w:p w14:paraId="679C6BE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E45EB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11D47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0FBD9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E9B2E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805E5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B0326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8B855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87639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03D9B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46D7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41615E" w14:textId="77777777" w:rsidR="00E83F66" w:rsidRPr="00772251" w:rsidRDefault="00E83F66" w:rsidP="0015454A">
            <w:pPr>
              <w:spacing w:before="60" w:after="60" w:line="240" w:lineRule="auto"/>
              <w:rPr>
                <w:noProof/>
                <w:sz w:val="20"/>
              </w:rPr>
            </w:pPr>
            <w:r>
              <w:rPr>
                <w:noProof/>
                <w:sz w:val="20"/>
              </w:rPr>
              <w:t>84254900</w:t>
            </w:r>
          </w:p>
        </w:tc>
        <w:tc>
          <w:tcPr>
            <w:tcW w:w="1054" w:type="dxa"/>
            <w:tcBorders>
              <w:top w:val="nil"/>
              <w:left w:val="nil"/>
              <w:bottom w:val="single" w:sz="4" w:space="0" w:color="auto"/>
              <w:right w:val="single" w:sz="4" w:space="0" w:color="auto"/>
            </w:tcBorders>
            <w:shd w:val="clear" w:color="auto" w:fill="auto"/>
            <w:noWrap/>
            <w:hideMark/>
          </w:tcPr>
          <w:p w14:paraId="044128DF" w14:textId="77777777" w:rsidR="00E83F66" w:rsidRPr="00772251" w:rsidRDefault="00E83F66" w:rsidP="0015454A">
            <w:pPr>
              <w:spacing w:before="60" w:after="60" w:line="240" w:lineRule="auto"/>
              <w:rPr>
                <w:noProof/>
                <w:sz w:val="20"/>
              </w:rPr>
            </w:pPr>
            <w:r>
              <w:rPr>
                <w:noProof/>
                <w:sz w:val="20"/>
              </w:rPr>
              <w:t>842549</w:t>
            </w:r>
          </w:p>
        </w:tc>
        <w:tc>
          <w:tcPr>
            <w:tcW w:w="5186" w:type="dxa"/>
            <w:tcBorders>
              <w:top w:val="nil"/>
              <w:left w:val="nil"/>
              <w:bottom w:val="single" w:sz="4" w:space="0" w:color="auto"/>
              <w:right w:val="single" w:sz="4" w:space="0" w:color="auto"/>
            </w:tcBorders>
            <w:shd w:val="clear" w:color="auto" w:fill="auto"/>
            <w:noWrap/>
            <w:hideMark/>
          </w:tcPr>
          <w:p w14:paraId="52C99EB2"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1BD9E88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BA896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358EF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BA07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B9B4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4CCA8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02E86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9A69D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DB66A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FEC13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5789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BBEF7E" w14:textId="77777777" w:rsidR="00E83F66" w:rsidRPr="00772251" w:rsidRDefault="00E83F66" w:rsidP="0015454A">
            <w:pPr>
              <w:spacing w:before="60" w:after="60" w:line="240" w:lineRule="auto"/>
              <w:rPr>
                <w:noProof/>
                <w:sz w:val="20"/>
              </w:rPr>
            </w:pPr>
            <w:r>
              <w:rPr>
                <w:noProof/>
                <w:sz w:val="20"/>
              </w:rPr>
              <w:t>84311000</w:t>
            </w:r>
          </w:p>
        </w:tc>
        <w:tc>
          <w:tcPr>
            <w:tcW w:w="1054" w:type="dxa"/>
            <w:tcBorders>
              <w:top w:val="nil"/>
              <w:left w:val="nil"/>
              <w:bottom w:val="single" w:sz="4" w:space="0" w:color="auto"/>
              <w:right w:val="single" w:sz="4" w:space="0" w:color="auto"/>
            </w:tcBorders>
            <w:shd w:val="clear" w:color="auto" w:fill="auto"/>
            <w:noWrap/>
            <w:hideMark/>
          </w:tcPr>
          <w:p w14:paraId="6FDF6E51" w14:textId="77777777" w:rsidR="00E83F66" w:rsidRPr="00772251" w:rsidRDefault="00E83F66" w:rsidP="0015454A">
            <w:pPr>
              <w:spacing w:before="60" w:after="60" w:line="240" w:lineRule="auto"/>
              <w:rPr>
                <w:noProof/>
                <w:sz w:val="20"/>
              </w:rPr>
            </w:pPr>
            <w:r>
              <w:rPr>
                <w:noProof/>
                <w:sz w:val="20"/>
              </w:rPr>
              <w:t>843110</w:t>
            </w:r>
          </w:p>
        </w:tc>
        <w:tc>
          <w:tcPr>
            <w:tcW w:w="5186" w:type="dxa"/>
            <w:tcBorders>
              <w:top w:val="nil"/>
              <w:left w:val="nil"/>
              <w:bottom w:val="single" w:sz="4" w:space="0" w:color="auto"/>
              <w:right w:val="single" w:sz="4" w:space="0" w:color="auto"/>
            </w:tcBorders>
            <w:shd w:val="clear" w:color="auto" w:fill="auto"/>
            <w:noWrap/>
            <w:hideMark/>
          </w:tcPr>
          <w:p w14:paraId="69980672" w14:textId="77777777" w:rsidR="00E83F66" w:rsidRPr="00772251" w:rsidRDefault="00E83F66" w:rsidP="0015454A">
            <w:pPr>
              <w:spacing w:before="60" w:after="60" w:line="240" w:lineRule="auto"/>
              <w:rPr>
                <w:noProof/>
                <w:sz w:val="20"/>
              </w:rPr>
            </w:pPr>
            <w:r>
              <w:rPr>
                <w:noProof/>
                <w:sz w:val="20"/>
              </w:rPr>
              <w:t>- Til maskiner og apparater henhørende under pos. 8425</w:t>
            </w:r>
          </w:p>
        </w:tc>
        <w:tc>
          <w:tcPr>
            <w:tcW w:w="709" w:type="dxa"/>
            <w:tcBorders>
              <w:top w:val="nil"/>
              <w:left w:val="nil"/>
              <w:bottom w:val="single" w:sz="4" w:space="0" w:color="auto"/>
              <w:right w:val="single" w:sz="4" w:space="0" w:color="auto"/>
            </w:tcBorders>
            <w:shd w:val="clear" w:color="auto" w:fill="auto"/>
            <w:noWrap/>
            <w:vAlign w:val="center"/>
            <w:hideMark/>
          </w:tcPr>
          <w:p w14:paraId="083C285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E4852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7D4B9B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E5F3E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C9DA6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CB745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3ACA7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2759B5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D5DC6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746BC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8F33B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422BDE" w14:textId="77777777" w:rsidR="00E83F66" w:rsidRPr="00772251" w:rsidRDefault="00E83F66" w:rsidP="0015454A">
            <w:pPr>
              <w:spacing w:before="60" w:after="60" w:line="240" w:lineRule="auto"/>
              <w:rPr>
                <w:noProof/>
                <w:sz w:val="20"/>
              </w:rPr>
            </w:pPr>
            <w:r>
              <w:rPr>
                <w:noProof/>
                <w:sz w:val="20"/>
              </w:rPr>
              <w:t>84312000</w:t>
            </w:r>
          </w:p>
        </w:tc>
        <w:tc>
          <w:tcPr>
            <w:tcW w:w="1054" w:type="dxa"/>
            <w:tcBorders>
              <w:top w:val="nil"/>
              <w:left w:val="nil"/>
              <w:bottom w:val="single" w:sz="4" w:space="0" w:color="auto"/>
              <w:right w:val="single" w:sz="4" w:space="0" w:color="auto"/>
            </w:tcBorders>
            <w:shd w:val="clear" w:color="auto" w:fill="auto"/>
            <w:noWrap/>
            <w:hideMark/>
          </w:tcPr>
          <w:p w14:paraId="6699CAF9" w14:textId="77777777" w:rsidR="00E83F66" w:rsidRPr="00772251" w:rsidRDefault="00E83F66" w:rsidP="0015454A">
            <w:pPr>
              <w:spacing w:before="60" w:after="60" w:line="240" w:lineRule="auto"/>
              <w:rPr>
                <w:noProof/>
                <w:sz w:val="20"/>
              </w:rPr>
            </w:pPr>
            <w:r>
              <w:rPr>
                <w:noProof/>
                <w:sz w:val="20"/>
              </w:rPr>
              <w:t>843120</w:t>
            </w:r>
          </w:p>
        </w:tc>
        <w:tc>
          <w:tcPr>
            <w:tcW w:w="5186" w:type="dxa"/>
            <w:tcBorders>
              <w:top w:val="nil"/>
              <w:left w:val="nil"/>
              <w:bottom w:val="single" w:sz="4" w:space="0" w:color="auto"/>
              <w:right w:val="single" w:sz="4" w:space="0" w:color="auto"/>
            </w:tcBorders>
            <w:shd w:val="clear" w:color="auto" w:fill="auto"/>
            <w:noWrap/>
            <w:hideMark/>
          </w:tcPr>
          <w:p w14:paraId="350C9ECE" w14:textId="77777777" w:rsidR="00E83F66" w:rsidRPr="00772251" w:rsidRDefault="00E83F66" w:rsidP="0015454A">
            <w:pPr>
              <w:spacing w:before="60" w:after="60" w:line="240" w:lineRule="auto"/>
              <w:rPr>
                <w:noProof/>
                <w:sz w:val="20"/>
              </w:rPr>
            </w:pPr>
            <w:r>
              <w:rPr>
                <w:noProof/>
                <w:sz w:val="20"/>
              </w:rPr>
              <w:t>- Til maskiner og apparater henhørende under pos. 8427</w:t>
            </w:r>
          </w:p>
        </w:tc>
        <w:tc>
          <w:tcPr>
            <w:tcW w:w="709" w:type="dxa"/>
            <w:tcBorders>
              <w:top w:val="nil"/>
              <w:left w:val="nil"/>
              <w:bottom w:val="single" w:sz="4" w:space="0" w:color="auto"/>
              <w:right w:val="single" w:sz="4" w:space="0" w:color="auto"/>
            </w:tcBorders>
            <w:shd w:val="clear" w:color="auto" w:fill="auto"/>
            <w:noWrap/>
            <w:vAlign w:val="center"/>
            <w:hideMark/>
          </w:tcPr>
          <w:p w14:paraId="4035115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E6FB8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4CBB2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0B538E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54354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8BE1D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62FBA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5CD84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E23F3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9FDA8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328B5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BF3EF5" w14:textId="77777777" w:rsidR="00E83F66" w:rsidRPr="00772251" w:rsidRDefault="00E83F66" w:rsidP="0015454A">
            <w:pPr>
              <w:spacing w:before="60" w:after="60" w:line="240" w:lineRule="auto"/>
              <w:rPr>
                <w:noProof/>
                <w:sz w:val="20"/>
              </w:rPr>
            </w:pPr>
            <w:r>
              <w:rPr>
                <w:noProof/>
                <w:sz w:val="20"/>
              </w:rPr>
              <w:t>84313100</w:t>
            </w:r>
          </w:p>
        </w:tc>
        <w:tc>
          <w:tcPr>
            <w:tcW w:w="1054" w:type="dxa"/>
            <w:tcBorders>
              <w:top w:val="nil"/>
              <w:left w:val="nil"/>
              <w:bottom w:val="single" w:sz="4" w:space="0" w:color="auto"/>
              <w:right w:val="single" w:sz="4" w:space="0" w:color="auto"/>
            </w:tcBorders>
            <w:shd w:val="clear" w:color="auto" w:fill="auto"/>
            <w:noWrap/>
            <w:hideMark/>
          </w:tcPr>
          <w:p w14:paraId="41DF0A2E" w14:textId="77777777" w:rsidR="00E83F66" w:rsidRPr="00772251" w:rsidRDefault="00E83F66" w:rsidP="0015454A">
            <w:pPr>
              <w:spacing w:before="60" w:after="60" w:line="240" w:lineRule="auto"/>
              <w:rPr>
                <w:noProof/>
                <w:sz w:val="20"/>
              </w:rPr>
            </w:pPr>
            <w:r>
              <w:rPr>
                <w:noProof/>
                <w:sz w:val="20"/>
              </w:rPr>
              <w:t>843131</w:t>
            </w:r>
          </w:p>
        </w:tc>
        <w:tc>
          <w:tcPr>
            <w:tcW w:w="5186" w:type="dxa"/>
            <w:tcBorders>
              <w:top w:val="nil"/>
              <w:left w:val="nil"/>
              <w:bottom w:val="single" w:sz="4" w:space="0" w:color="auto"/>
              <w:right w:val="single" w:sz="4" w:space="0" w:color="auto"/>
            </w:tcBorders>
            <w:shd w:val="clear" w:color="auto" w:fill="auto"/>
            <w:noWrap/>
            <w:hideMark/>
          </w:tcPr>
          <w:p w14:paraId="24966400" w14:textId="77777777" w:rsidR="00E83F66" w:rsidRPr="00772251" w:rsidRDefault="00E83F66" w:rsidP="0015454A">
            <w:pPr>
              <w:spacing w:before="60" w:after="60" w:line="240" w:lineRule="auto"/>
              <w:rPr>
                <w:noProof/>
                <w:sz w:val="20"/>
              </w:rPr>
            </w:pPr>
            <w:r>
              <w:rPr>
                <w:noProof/>
                <w:sz w:val="20"/>
              </w:rPr>
              <w:t>-- Til person- og vareelevatorer eller rulletrapper</w:t>
            </w:r>
          </w:p>
        </w:tc>
        <w:tc>
          <w:tcPr>
            <w:tcW w:w="709" w:type="dxa"/>
            <w:tcBorders>
              <w:top w:val="nil"/>
              <w:left w:val="nil"/>
              <w:bottom w:val="single" w:sz="4" w:space="0" w:color="auto"/>
              <w:right w:val="single" w:sz="4" w:space="0" w:color="auto"/>
            </w:tcBorders>
            <w:shd w:val="clear" w:color="auto" w:fill="auto"/>
            <w:noWrap/>
            <w:vAlign w:val="center"/>
            <w:hideMark/>
          </w:tcPr>
          <w:p w14:paraId="38870CF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087B8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78AFA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F88FC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B0E93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F08D2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62AE7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CABFC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2CEF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E8B9F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D54AF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17C626" w14:textId="77777777" w:rsidR="00E83F66" w:rsidRPr="00772251" w:rsidRDefault="00E83F66" w:rsidP="0015454A">
            <w:pPr>
              <w:spacing w:before="60" w:after="60" w:line="240" w:lineRule="auto"/>
              <w:rPr>
                <w:noProof/>
                <w:sz w:val="20"/>
              </w:rPr>
            </w:pPr>
            <w:r>
              <w:rPr>
                <w:noProof/>
                <w:sz w:val="20"/>
              </w:rPr>
              <w:t>84313900</w:t>
            </w:r>
          </w:p>
        </w:tc>
        <w:tc>
          <w:tcPr>
            <w:tcW w:w="1054" w:type="dxa"/>
            <w:tcBorders>
              <w:top w:val="nil"/>
              <w:left w:val="nil"/>
              <w:bottom w:val="single" w:sz="4" w:space="0" w:color="auto"/>
              <w:right w:val="single" w:sz="4" w:space="0" w:color="auto"/>
            </w:tcBorders>
            <w:shd w:val="clear" w:color="auto" w:fill="auto"/>
            <w:noWrap/>
            <w:hideMark/>
          </w:tcPr>
          <w:p w14:paraId="4D194EDC" w14:textId="77777777" w:rsidR="00E83F66" w:rsidRPr="00772251" w:rsidRDefault="00E83F66" w:rsidP="0015454A">
            <w:pPr>
              <w:spacing w:before="60" w:after="60" w:line="240" w:lineRule="auto"/>
              <w:rPr>
                <w:noProof/>
                <w:sz w:val="20"/>
              </w:rPr>
            </w:pPr>
            <w:r>
              <w:rPr>
                <w:noProof/>
                <w:sz w:val="20"/>
              </w:rPr>
              <w:t>843139</w:t>
            </w:r>
          </w:p>
        </w:tc>
        <w:tc>
          <w:tcPr>
            <w:tcW w:w="5186" w:type="dxa"/>
            <w:tcBorders>
              <w:top w:val="nil"/>
              <w:left w:val="nil"/>
              <w:bottom w:val="single" w:sz="4" w:space="0" w:color="auto"/>
              <w:right w:val="single" w:sz="4" w:space="0" w:color="auto"/>
            </w:tcBorders>
            <w:shd w:val="clear" w:color="auto" w:fill="auto"/>
            <w:noWrap/>
            <w:hideMark/>
          </w:tcPr>
          <w:p w14:paraId="5EF32A75" w14:textId="77777777" w:rsidR="00E83F66" w:rsidRPr="00772251" w:rsidRDefault="00E83F66" w:rsidP="0015454A">
            <w:pPr>
              <w:spacing w:before="60" w:after="60" w:line="240" w:lineRule="auto"/>
              <w:rPr>
                <w:noProof/>
                <w:sz w:val="20"/>
              </w:rPr>
            </w:pPr>
            <w:r>
              <w:rPr>
                <w:noProof/>
                <w:sz w:val="20"/>
              </w:rPr>
              <w:t>-- Til andre maskiner og apparater</w:t>
            </w:r>
          </w:p>
        </w:tc>
        <w:tc>
          <w:tcPr>
            <w:tcW w:w="709" w:type="dxa"/>
            <w:tcBorders>
              <w:top w:val="nil"/>
              <w:left w:val="nil"/>
              <w:bottom w:val="single" w:sz="4" w:space="0" w:color="auto"/>
              <w:right w:val="single" w:sz="4" w:space="0" w:color="auto"/>
            </w:tcBorders>
            <w:shd w:val="clear" w:color="auto" w:fill="auto"/>
            <w:noWrap/>
            <w:vAlign w:val="center"/>
            <w:hideMark/>
          </w:tcPr>
          <w:p w14:paraId="31B0B0D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7DA00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71A1B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55832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96612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1A5FD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DBEEA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5E9EC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FE480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1D370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7A098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A9680E" w14:textId="77777777" w:rsidR="00E83F66" w:rsidRPr="00772251" w:rsidRDefault="00E83F66" w:rsidP="00CC47C5">
            <w:pPr>
              <w:pageBreakBefore/>
              <w:spacing w:before="60" w:after="60" w:line="240" w:lineRule="auto"/>
              <w:rPr>
                <w:noProof/>
                <w:sz w:val="20"/>
              </w:rPr>
            </w:pPr>
            <w:r>
              <w:rPr>
                <w:noProof/>
                <w:sz w:val="20"/>
              </w:rPr>
              <w:t>84314100</w:t>
            </w:r>
          </w:p>
        </w:tc>
        <w:tc>
          <w:tcPr>
            <w:tcW w:w="1054" w:type="dxa"/>
            <w:tcBorders>
              <w:top w:val="nil"/>
              <w:left w:val="nil"/>
              <w:bottom w:val="single" w:sz="4" w:space="0" w:color="auto"/>
              <w:right w:val="single" w:sz="4" w:space="0" w:color="auto"/>
            </w:tcBorders>
            <w:shd w:val="clear" w:color="auto" w:fill="auto"/>
            <w:noWrap/>
            <w:hideMark/>
          </w:tcPr>
          <w:p w14:paraId="6309ACD6" w14:textId="77777777" w:rsidR="00E83F66" w:rsidRPr="00772251" w:rsidRDefault="00E83F66" w:rsidP="0015454A">
            <w:pPr>
              <w:spacing w:before="60" w:after="60" w:line="240" w:lineRule="auto"/>
              <w:rPr>
                <w:noProof/>
                <w:sz w:val="20"/>
              </w:rPr>
            </w:pPr>
            <w:r>
              <w:rPr>
                <w:noProof/>
                <w:sz w:val="20"/>
              </w:rPr>
              <w:t>843141</w:t>
            </w:r>
          </w:p>
        </w:tc>
        <w:tc>
          <w:tcPr>
            <w:tcW w:w="5186" w:type="dxa"/>
            <w:tcBorders>
              <w:top w:val="nil"/>
              <w:left w:val="nil"/>
              <w:bottom w:val="single" w:sz="4" w:space="0" w:color="auto"/>
              <w:right w:val="single" w:sz="4" w:space="0" w:color="auto"/>
            </w:tcBorders>
            <w:shd w:val="clear" w:color="auto" w:fill="auto"/>
            <w:noWrap/>
            <w:hideMark/>
          </w:tcPr>
          <w:p w14:paraId="05388016" w14:textId="77777777" w:rsidR="00E83F66" w:rsidRPr="00772251" w:rsidRDefault="00E83F66" w:rsidP="0015454A">
            <w:pPr>
              <w:spacing w:before="60" w:after="60" w:line="240" w:lineRule="auto"/>
              <w:rPr>
                <w:noProof/>
                <w:sz w:val="20"/>
              </w:rPr>
            </w:pPr>
            <w:r>
              <w:rPr>
                <w:noProof/>
                <w:sz w:val="20"/>
              </w:rPr>
              <w:t>-- Spande, grabber, gribere og skovle</w:t>
            </w:r>
          </w:p>
        </w:tc>
        <w:tc>
          <w:tcPr>
            <w:tcW w:w="709" w:type="dxa"/>
            <w:tcBorders>
              <w:top w:val="nil"/>
              <w:left w:val="nil"/>
              <w:bottom w:val="single" w:sz="4" w:space="0" w:color="auto"/>
              <w:right w:val="single" w:sz="4" w:space="0" w:color="auto"/>
            </w:tcBorders>
            <w:shd w:val="clear" w:color="auto" w:fill="auto"/>
            <w:noWrap/>
            <w:vAlign w:val="center"/>
            <w:hideMark/>
          </w:tcPr>
          <w:p w14:paraId="6396868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B3241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7D1BD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A0EC0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8ABC5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668A84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0D897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60290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128FE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26E7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3B0A3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CB6D69" w14:textId="77777777" w:rsidR="00E83F66" w:rsidRPr="00772251" w:rsidRDefault="00E83F66" w:rsidP="0015454A">
            <w:pPr>
              <w:spacing w:before="60" w:after="60" w:line="240" w:lineRule="auto"/>
              <w:rPr>
                <w:noProof/>
                <w:sz w:val="20"/>
              </w:rPr>
            </w:pPr>
            <w:r>
              <w:rPr>
                <w:noProof/>
                <w:sz w:val="20"/>
              </w:rPr>
              <w:t>84314200</w:t>
            </w:r>
          </w:p>
        </w:tc>
        <w:tc>
          <w:tcPr>
            <w:tcW w:w="1054" w:type="dxa"/>
            <w:tcBorders>
              <w:top w:val="nil"/>
              <w:left w:val="nil"/>
              <w:bottom w:val="single" w:sz="4" w:space="0" w:color="auto"/>
              <w:right w:val="single" w:sz="4" w:space="0" w:color="auto"/>
            </w:tcBorders>
            <w:shd w:val="clear" w:color="auto" w:fill="auto"/>
            <w:noWrap/>
            <w:hideMark/>
          </w:tcPr>
          <w:p w14:paraId="37311D00" w14:textId="77777777" w:rsidR="00E83F66" w:rsidRPr="00772251" w:rsidRDefault="00E83F66" w:rsidP="0015454A">
            <w:pPr>
              <w:spacing w:before="60" w:after="60" w:line="240" w:lineRule="auto"/>
              <w:rPr>
                <w:noProof/>
                <w:sz w:val="20"/>
              </w:rPr>
            </w:pPr>
            <w:r>
              <w:rPr>
                <w:noProof/>
                <w:sz w:val="20"/>
              </w:rPr>
              <w:t>843142</w:t>
            </w:r>
          </w:p>
        </w:tc>
        <w:tc>
          <w:tcPr>
            <w:tcW w:w="5186" w:type="dxa"/>
            <w:tcBorders>
              <w:top w:val="nil"/>
              <w:left w:val="nil"/>
              <w:bottom w:val="single" w:sz="4" w:space="0" w:color="auto"/>
              <w:right w:val="single" w:sz="4" w:space="0" w:color="auto"/>
            </w:tcBorders>
            <w:shd w:val="clear" w:color="auto" w:fill="auto"/>
            <w:noWrap/>
            <w:hideMark/>
          </w:tcPr>
          <w:p w14:paraId="72326A41" w14:textId="77777777" w:rsidR="00E83F66" w:rsidRPr="00772251" w:rsidRDefault="00E83F66" w:rsidP="0015454A">
            <w:pPr>
              <w:spacing w:before="60" w:after="60" w:line="240" w:lineRule="auto"/>
              <w:rPr>
                <w:noProof/>
                <w:sz w:val="20"/>
              </w:rPr>
            </w:pPr>
            <w:r>
              <w:rPr>
                <w:noProof/>
                <w:sz w:val="20"/>
              </w:rPr>
              <w:t>-- Blade til bulldozere eller angledozere</w:t>
            </w:r>
          </w:p>
        </w:tc>
        <w:tc>
          <w:tcPr>
            <w:tcW w:w="709" w:type="dxa"/>
            <w:tcBorders>
              <w:top w:val="nil"/>
              <w:left w:val="nil"/>
              <w:bottom w:val="single" w:sz="4" w:space="0" w:color="auto"/>
              <w:right w:val="single" w:sz="4" w:space="0" w:color="auto"/>
            </w:tcBorders>
            <w:shd w:val="clear" w:color="auto" w:fill="auto"/>
            <w:noWrap/>
            <w:vAlign w:val="center"/>
            <w:hideMark/>
          </w:tcPr>
          <w:p w14:paraId="132336F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00D5E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1C05B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1534A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9189F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06785E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88C4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FE0F3C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F4FFB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031B4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1D61BE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032D55" w14:textId="77777777" w:rsidR="00E83F66" w:rsidRPr="00772251" w:rsidRDefault="00E83F66" w:rsidP="0015454A">
            <w:pPr>
              <w:spacing w:before="60" w:after="60" w:line="240" w:lineRule="auto"/>
              <w:rPr>
                <w:noProof/>
                <w:sz w:val="20"/>
              </w:rPr>
            </w:pPr>
            <w:r>
              <w:rPr>
                <w:noProof/>
                <w:sz w:val="20"/>
              </w:rPr>
              <w:t>84314300</w:t>
            </w:r>
          </w:p>
        </w:tc>
        <w:tc>
          <w:tcPr>
            <w:tcW w:w="1054" w:type="dxa"/>
            <w:tcBorders>
              <w:top w:val="nil"/>
              <w:left w:val="nil"/>
              <w:bottom w:val="single" w:sz="4" w:space="0" w:color="auto"/>
              <w:right w:val="single" w:sz="4" w:space="0" w:color="auto"/>
            </w:tcBorders>
            <w:shd w:val="clear" w:color="auto" w:fill="auto"/>
            <w:noWrap/>
            <w:hideMark/>
          </w:tcPr>
          <w:p w14:paraId="27EED173" w14:textId="77777777" w:rsidR="00E83F66" w:rsidRPr="00772251" w:rsidRDefault="00E83F66" w:rsidP="0015454A">
            <w:pPr>
              <w:spacing w:before="60" w:after="60" w:line="240" w:lineRule="auto"/>
              <w:rPr>
                <w:noProof/>
                <w:sz w:val="20"/>
              </w:rPr>
            </w:pPr>
            <w:r>
              <w:rPr>
                <w:noProof/>
                <w:sz w:val="20"/>
              </w:rPr>
              <w:t>843143</w:t>
            </w:r>
          </w:p>
        </w:tc>
        <w:tc>
          <w:tcPr>
            <w:tcW w:w="5186" w:type="dxa"/>
            <w:tcBorders>
              <w:top w:val="nil"/>
              <w:left w:val="nil"/>
              <w:bottom w:val="single" w:sz="4" w:space="0" w:color="auto"/>
              <w:right w:val="single" w:sz="4" w:space="0" w:color="auto"/>
            </w:tcBorders>
            <w:shd w:val="clear" w:color="auto" w:fill="auto"/>
            <w:noWrap/>
            <w:hideMark/>
          </w:tcPr>
          <w:p w14:paraId="0FE5EBC4" w14:textId="77777777" w:rsidR="00E83F66" w:rsidRPr="00772251" w:rsidRDefault="00E83F66" w:rsidP="0015454A">
            <w:pPr>
              <w:spacing w:before="60" w:after="60" w:line="240" w:lineRule="auto"/>
              <w:rPr>
                <w:noProof/>
                <w:sz w:val="20"/>
              </w:rPr>
            </w:pPr>
            <w:r>
              <w:rPr>
                <w:noProof/>
                <w:sz w:val="20"/>
              </w:rPr>
              <w:t>-- Dele til maskiner og apparater til boring, henhørende under pos. 843041 eller 843049</w:t>
            </w:r>
          </w:p>
        </w:tc>
        <w:tc>
          <w:tcPr>
            <w:tcW w:w="709" w:type="dxa"/>
            <w:tcBorders>
              <w:top w:val="nil"/>
              <w:left w:val="nil"/>
              <w:bottom w:val="single" w:sz="4" w:space="0" w:color="auto"/>
              <w:right w:val="single" w:sz="4" w:space="0" w:color="auto"/>
            </w:tcBorders>
            <w:shd w:val="clear" w:color="auto" w:fill="auto"/>
            <w:noWrap/>
            <w:vAlign w:val="center"/>
            <w:hideMark/>
          </w:tcPr>
          <w:p w14:paraId="0292808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59184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052AD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49832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392B3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3A96D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BAB8F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5688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ACC25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A8692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BD4E55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F99C54" w14:textId="77777777" w:rsidR="00E83F66" w:rsidRPr="00772251" w:rsidRDefault="00E83F66" w:rsidP="0015454A">
            <w:pPr>
              <w:spacing w:before="60" w:after="60" w:line="240" w:lineRule="auto"/>
              <w:rPr>
                <w:noProof/>
                <w:sz w:val="20"/>
              </w:rPr>
            </w:pPr>
            <w:r>
              <w:rPr>
                <w:noProof/>
                <w:sz w:val="20"/>
              </w:rPr>
              <w:t>84314900</w:t>
            </w:r>
          </w:p>
        </w:tc>
        <w:tc>
          <w:tcPr>
            <w:tcW w:w="1054" w:type="dxa"/>
            <w:tcBorders>
              <w:top w:val="nil"/>
              <w:left w:val="nil"/>
              <w:bottom w:val="single" w:sz="4" w:space="0" w:color="auto"/>
              <w:right w:val="single" w:sz="4" w:space="0" w:color="auto"/>
            </w:tcBorders>
            <w:shd w:val="clear" w:color="auto" w:fill="auto"/>
            <w:noWrap/>
            <w:hideMark/>
          </w:tcPr>
          <w:p w14:paraId="5BEEFE75" w14:textId="77777777" w:rsidR="00E83F66" w:rsidRPr="00772251" w:rsidRDefault="00E83F66" w:rsidP="0015454A">
            <w:pPr>
              <w:spacing w:before="60" w:after="60" w:line="240" w:lineRule="auto"/>
              <w:rPr>
                <w:noProof/>
                <w:sz w:val="20"/>
              </w:rPr>
            </w:pPr>
            <w:r>
              <w:rPr>
                <w:noProof/>
                <w:sz w:val="20"/>
              </w:rPr>
              <w:t>843149</w:t>
            </w:r>
          </w:p>
        </w:tc>
        <w:tc>
          <w:tcPr>
            <w:tcW w:w="5186" w:type="dxa"/>
            <w:tcBorders>
              <w:top w:val="nil"/>
              <w:left w:val="nil"/>
              <w:bottom w:val="single" w:sz="4" w:space="0" w:color="auto"/>
              <w:right w:val="single" w:sz="4" w:space="0" w:color="auto"/>
            </w:tcBorders>
            <w:shd w:val="clear" w:color="auto" w:fill="auto"/>
            <w:noWrap/>
            <w:hideMark/>
          </w:tcPr>
          <w:p w14:paraId="7AA4B454"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1BA6F4F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F0FE0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29258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90958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C49FA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2D943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9C1E4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4286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2513D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775A6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DF670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6EDC22" w14:textId="77777777" w:rsidR="00E83F66" w:rsidRPr="00772251" w:rsidRDefault="00E83F66" w:rsidP="0015454A">
            <w:pPr>
              <w:spacing w:before="60" w:after="60" w:line="240" w:lineRule="auto"/>
              <w:rPr>
                <w:noProof/>
                <w:sz w:val="20"/>
              </w:rPr>
            </w:pPr>
            <w:r>
              <w:rPr>
                <w:noProof/>
                <w:sz w:val="20"/>
              </w:rPr>
              <w:t>84433900</w:t>
            </w:r>
          </w:p>
        </w:tc>
        <w:tc>
          <w:tcPr>
            <w:tcW w:w="1054" w:type="dxa"/>
            <w:tcBorders>
              <w:top w:val="nil"/>
              <w:left w:val="nil"/>
              <w:bottom w:val="single" w:sz="4" w:space="0" w:color="auto"/>
              <w:right w:val="single" w:sz="4" w:space="0" w:color="auto"/>
            </w:tcBorders>
            <w:shd w:val="clear" w:color="auto" w:fill="auto"/>
            <w:noWrap/>
            <w:hideMark/>
          </w:tcPr>
          <w:p w14:paraId="34FFCE45" w14:textId="77777777" w:rsidR="00E83F66" w:rsidRPr="00772251" w:rsidRDefault="00E83F66" w:rsidP="0015454A">
            <w:pPr>
              <w:spacing w:before="60" w:after="60" w:line="240" w:lineRule="auto"/>
              <w:rPr>
                <w:noProof/>
                <w:sz w:val="20"/>
              </w:rPr>
            </w:pPr>
            <w:r>
              <w:rPr>
                <w:noProof/>
                <w:sz w:val="20"/>
              </w:rPr>
              <w:t>844339</w:t>
            </w:r>
          </w:p>
        </w:tc>
        <w:tc>
          <w:tcPr>
            <w:tcW w:w="5186" w:type="dxa"/>
            <w:tcBorders>
              <w:top w:val="nil"/>
              <w:left w:val="nil"/>
              <w:bottom w:val="single" w:sz="4" w:space="0" w:color="auto"/>
              <w:right w:val="single" w:sz="4" w:space="0" w:color="auto"/>
            </w:tcBorders>
            <w:shd w:val="clear" w:color="auto" w:fill="auto"/>
            <w:noWrap/>
            <w:hideMark/>
          </w:tcPr>
          <w:p w14:paraId="5498FAF4" w14:textId="77777777" w:rsidR="00E83F66" w:rsidRPr="00772251" w:rsidRDefault="00E83F66" w:rsidP="0015454A">
            <w:pPr>
              <w:spacing w:before="60" w:after="60" w:line="240" w:lineRule="auto"/>
              <w:rPr>
                <w:noProof/>
                <w:sz w:val="20"/>
              </w:rPr>
            </w:pPr>
            <w:r>
              <w:rPr>
                <w:noProof/>
                <w:sz w:val="20"/>
              </w:rPr>
              <w:t>-- Andre maskiner og apparater</w:t>
            </w:r>
          </w:p>
        </w:tc>
        <w:tc>
          <w:tcPr>
            <w:tcW w:w="709" w:type="dxa"/>
            <w:tcBorders>
              <w:top w:val="nil"/>
              <w:left w:val="nil"/>
              <w:bottom w:val="single" w:sz="4" w:space="0" w:color="auto"/>
              <w:right w:val="single" w:sz="4" w:space="0" w:color="auto"/>
            </w:tcBorders>
            <w:shd w:val="clear" w:color="auto" w:fill="auto"/>
            <w:noWrap/>
            <w:vAlign w:val="center"/>
            <w:hideMark/>
          </w:tcPr>
          <w:p w14:paraId="0BE0489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4D478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BD15B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F74FB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FB9324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CBE7F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8E3AA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6D0FA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FE649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65D66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5FCEA5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7FDB5F" w14:textId="77777777" w:rsidR="00E83F66" w:rsidRPr="00772251" w:rsidRDefault="00E83F66" w:rsidP="0015454A">
            <w:pPr>
              <w:spacing w:before="60" w:after="60" w:line="240" w:lineRule="auto"/>
              <w:rPr>
                <w:noProof/>
                <w:sz w:val="20"/>
              </w:rPr>
            </w:pPr>
            <w:r>
              <w:rPr>
                <w:noProof/>
                <w:sz w:val="20"/>
              </w:rPr>
              <w:t>84439900</w:t>
            </w:r>
          </w:p>
        </w:tc>
        <w:tc>
          <w:tcPr>
            <w:tcW w:w="1054" w:type="dxa"/>
            <w:tcBorders>
              <w:top w:val="nil"/>
              <w:left w:val="nil"/>
              <w:bottom w:val="single" w:sz="4" w:space="0" w:color="auto"/>
              <w:right w:val="single" w:sz="4" w:space="0" w:color="auto"/>
            </w:tcBorders>
            <w:shd w:val="clear" w:color="auto" w:fill="auto"/>
            <w:noWrap/>
            <w:hideMark/>
          </w:tcPr>
          <w:p w14:paraId="540F99F6" w14:textId="77777777" w:rsidR="00E83F66" w:rsidRPr="00772251" w:rsidRDefault="00E83F66" w:rsidP="0015454A">
            <w:pPr>
              <w:spacing w:before="60" w:after="60" w:line="240" w:lineRule="auto"/>
              <w:rPr>
                <w:noProof/>
                <w:sz w:val="20"/>
              </w:rPr>
            </w:pPr>
            <w:r>
              <w:rPr>
                <w:noProof/>
                <w:sz w:val="20"/>
              </w:rPr>
              <w:t>844399</w:t>
            </w:r>
          </w:p>
        </w:tc>
        <w:tc>
          <w:tcPr>
            <w:tcW w:w="5186" w:type="dxa"/>
            <w:tcBorders>
              <w:top w:val="nil"/>
              <w:left w:val="nil"/>
              <w:bottom w:val="single" w:sz="4" w:space="0" w:color="auto"/>
              <w:right w:val="single" w:sz="4" w:space="0" w:color="auto"/>
            </w:tcBorders>
            <w:shd w:val="clear" w:color="auto" w:fill="auto"/>
            <w:noWrap/>
            <w:hideMark/>
          </w:tcPr>
          <w:p w14:paraId="75925306"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0987F32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88279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6482F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00D16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6F86C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91AED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ED83A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E0D98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055E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1064E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CAFA0D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B7947B" w14:textId="77777777" w:rsidR="00E83F66" w:rsidRPr="00772251" w:rsidRDefault="00E83F66" w:rsidP="0015454A">
            <w:pPr>
              <w:spacing w:before="60" w:after="60" w:line="240" w:lineRule="auto"/>
              <w:rPr>
                <w:noProof/>
                <w:sz w:val="20"/>
              </w:rPr>
            </w:pPr>
            <w:r>
              <w:rPr>
                <w:noProof/>
                <w:sz w:val="20"/>
              </w:rPr>
              <w:t>84501110</w:t>
            </w:r>
          </w:p>
        </w:tc>
        <w:tc>
          <w:tcPr>
            <w:tcW w:w="1054" w:type="dxa"/>
            <w:tcBorders>
              <w:top w:val="nil"/>
              <w:left w:val="nil"/>
              <w:bottom w:val="single" w:sz="4" w:space="0" w:color="auto"/>
              <w:right w:val="single" w:sz="4" w:space="0" w:color="auto"/>
            </w:tcBorders>
            <w:shd w:val="clear" w:color="auto" w:fill="auto"/>
            <w:noWrap/>
            <w:hideMark/>
          </w:tcPr>
          <w:p w14:paraId="57C7EA0E" w14:textId="77777777" w:rsidR="00E83F66" w:rsidRPr="00772251" w:rsidRDefault="00E83F66" w:rsidP="0015454A">
            <w:pPr>
              <w:spacing w:before="60" w:after="60" w:line="240" w:lineRule="auto"/>
              <w:rPr>
                <w:noProof/>
                <w:sz w:val="20"/>
              </w:rPr>
            </w:pPr>
            <w:r>
              <w:rPr>
                <w:noProof/>
                <w:sz w:val="20"/>
              </w:rPr>
              <w:t>845011</w:t>
            </w:r>
          </w:p>
        </w:tc>
        <w:tc>
          <w:tcPr>
            <w:tcW w:w="5186" w:type="dxa"/>
            <w:tcBorders>
              <w:top w:val="nil"/>
              <w:left w:val="nil"/>
              <w:bottom w:val="single" w:sz="4" w:space="0" w:color="auto"/>
              <w:right w:val="single" w:sz="4" w:space="0" w:color="auto"/>
            </w:tcBorders>
            <w:shd w:val="clear" w:color="auto" w:fill="auto"/>
            <w:noWrap/>
            <w:hideMark/>
          </w:tcPr>
          <w:p w14:paraId="2B6AFDD8" w14:textId="77777777" w:rsidR="00E83F66" w:rsidRPr="00772251" w:rsidRDefault="00E83F66" w:rsidP="0015454A">
            <w:pPr>
              <w:spacing w:before="60" w:after="60" w:line="240" w:lineRule="auto"/>
              <w:rPr>
                <w:noProof/>
                <w:sz w:val="20"/>
              </w:rPr>
            </w:pPr>
            <w:r>
              <w:rPr>
                <w:noProof/>
                <w:sz w:val="20"/>
              </w:rPr>
              <w:t>--- Ikke samlede</w:t>
            </w:r>
          </w:p>
        </w:tc>
        <w:tc>
          <w:tcPr>
            <w:tcW w:w="709" w:type="dxa"/>
            <w:tcBorders>
              <w:top w:val="nil"/>
              <w:left w:val="nil"/>
              <w:bottom w:val="single" w:sz="4" w:space="0" w:color="auto"/>
              <w:right w:val="single" w:sz="4" w:space="0" w:color="auto"/>
            </w:tcBorders>
            <w:shd w:val="clear" w:color="auto" w:fill="auto"/>
            <w:noWrap/>
            <w:vAlign w:val="center"/>
            <w:hideMark/>
          </w:tcPr>
          <w:p w14:paraId="4299216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A2853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DE70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99EA5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C0209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AE1D9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B1E53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B2A9F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2F842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ECDB8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35C4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BA322B" w14:textId="77777777" w:rsidR="00E83F66" w:rsidRPr="00772251" w:rsidRDefault="00E83F66" w:rsidP="0015454A">
            <w:pPr>
              <w:spacing w:before="60" w:after="60" w:line="240" w:lineRule="auto"/>
              <w:rPr>
                <w:noProof/>
                <w:sz w:val="20"/>
              </w:rPr>
            </w:pPr>
            <w:r>
              <w:rPr>
                <w:noProof/>
                <w:sz w:val="20"/>
              </w:rPr>
              <w:t>84501210</w:t>
            </w:r>
          </w:p>
        </w:tc>
        <w:tc>
          <w:tcPr>
            <w:tcW w:w="1054" w:type="dxa"/>
            <w:tcBorders>
              <w:top w:val="nil"/>
              <w:left w:val="nil"/>
              <w:bottom w:val="single" w:sz="4" w:space="0" w:color="auto"/>
              <w:right w:val="single" w:sz="4" w:space="0" w:color="auto"/>
            </w:tcBorders>
            <w:shd w:val="clear" w:color="auto" w:fill="auto"/>
            <w:noWrap/>
            <w:hideMark/>
          </w:tcPr>
          <w:p w14:paraId="1A23825A" w14:textId="77777777" w:rsidR="00E83F66" w:rsidRPr="00772251" w:rsidRDefault="00E83F66" w:rsidP="0015454A">
            <w:pPr>
              <w:spacing w:before="60" w:after="60" w:line="240" w:lineRule="auto"/>
              <w:rPr>
                <w:noProof/>
                <w:sz w:val="20"/>
              </w:rPr>
            </w:pPr>
            <w:r>
              <w:rPr>
                <w:noProof/>
                <w:sz w:val="20"/>
              </w:rPr>
              <w:t>845012</w:t>
            </w:r>
          </w:p>
        </w:tc>
        <w:tc>
          <w:tcPr>
            <w:tcW w:w="5186" w:type="dxa"/>
            <w:tcBorders>
              <w:top w:val="nil"/>
              <w:left w:val="nil"/>
              <w:bottom w:val="single" w:sz="4" w:space="0" w:color="auto"/>
              <w:right w:val="single" w:sz="4" w:space="0" w:color="auto"/>
            </w:tcBorders>
            <w:shd w:val="clear" w:color="auto" w:fill="auto"/>
            <w:noWrap/>
            <w:hideMark/>
          </w:tcPr>
          <w:p w14:paraId="5F4C6B5E" w14:textId="77777777" w:rsidR="00E83F66" w:rsidRPr="00772251" w:rsidRDefault="00E83F66" w:rsidP="0015454A">
            <w:pPr>
              <w:spacing w:before="60" w:after="60" w:line="240" w:lineRule="auto"/>
              <w:rPr>
                <w:noProof/>
                <w:sz w:val="20"/>
              </w:rPr>
            </w:pPr>
            <w:r>
              <w:rPr>
                <w:noProof/>
                <w:sz w:val="20"/>
              </w:rPr>
              <w:t>--- Ikke samlede</w:t>
            </w:r>
          </w:p>
        </w:tc>
        <w:tc>
          <w:tcPr>
            <w:tcW w:w="709" w:type="dxa"/>
            <w:tcBorders>
              <w:top w:val="nil"/>
              <w:left w:val="nil"/>
              <w:bottom w:val="single" w:sz="4" w:space="0" w:color="auto"/>
              <w:right w:val="single" w:sz="4" w:space="0" w:color="auto"/>
            </w:tcBorders>
            <w:shd w:val="clear" w:color="auto" w:fill="auto"/>
            <w:noWrap/>
            <w:vAlign w:val="center"/>
            <w:hideMark/>
          </w:tcPr>
          <w:p w14:paraId="11BFE99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7103A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A6B1B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FC268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5EBE3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B5290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F345C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C906D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1913C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182AF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B6A6A3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CB388C" w14:textId="77777777" w:rsidR="00E83F66" w:rsidRPr="00772251" w:rsidRDefault="00E83F66" w:rsidP="0015454A">
            <w:pPr>
              <w:spacing w:before="60" w:after="60" w:line="240" w:lineRule="auto"/>
              <w:rPr>
                <w:noProof/>
                <w:sz w:val="20"/>
              </w:rPr>
            </w:pPr>
            <w:r>
              <w:rPr>
                <w:noProof/>
                <w:sz w:val="20"/>
              </w:rPr>
              <w:t>84501910</w:t>
            </w:r>
          </w:p>
        </w:tc>
        <w:tc>
          <w:tcPr>
            <w:tcW w:w="1054" w:type="dxa"/>
            <w:tcBorders>
              <w:top w:val="nil"/>
              <w:left w:val="nil"/>
              <w:bottom w:val="single" w:sz="4" w:space="0" w:color="auto"/>
              <w:right w:val="single" w:sz="4" w:space="0" w:color="auto"/>
            </w:tcBorders>
            <w:shd w:val="clear" w:color="auto" w:fill="auto"/>
            <w:noWrap/>
            <w:hideMark/>
          </w:tcPr>
          <w:p w14:paraId="1F45316C" w14:textId="77777777" w:rsidR="00E83F66" w:rsidRPr="00772251" w:rsidRDefault="00E83F66" w:rsidP="0015454A">
            <w:pPr>
              <w:spacing w:before="60" w:after="60" w:line="240" w:lineRule="auto"/>
              <w:rPr>
                <w:noProof/>
                <w:sz w:val="20"/>
              </w:rPr>
            </w:pPr>
            <w:r>
              <w:rPr>
                <w:noProof/>
                <w:sz w:val="20"/>
              </w:rPr>
              <w:t>845019</w:t>
            </w:r>
          </w:p>
        </w:tc>
        <w:tc>
          <w:tcPr>
            <w:tcW w:w="5186" w:type="dxa"/>
            <w:tcBorders>
              <w:top w:val="nil"/>
              <w:left w:val="nil"/>
              <w:bottom w:val="single" w:sz="4" w:space="0" w:color="auto"/>
              <w:right w:val="single" w:sz="4" w:space="0" w:color="auto"/>
            </w:tcBorders>
            <w:shd w:val="clear" w:color="auto" w:fill="auto"/>
            <w:noWrap/>
            <w:hideMark/>
          </w:tcPr>
          <w:p w14:paraId="3C85B88D" w14:textId="77777777" w:rsidR="00E83F66" w:rsidRPr="00772251" w:rsidRDefault="00E83F66" w:rsidP="0015454A">
            <w:pPr>
              <w:spacing w:before="60" w:after="60" w:line="240" w:lineRule="auto"/>
              <w:rPr>
                <w:noProof/>
                <w:sz w:val="20"/>
              </w:rPr>
            </w:pPr>
            <w:r>
              <w:rPr>
                <w:noProof/>
                <w:sz w:val="20"/>
              </w:rPr>
              <w:t>--- Ikke samlede</w:t>
            </w:r>
          </w:p>
        </w:tc>
        <w:tc>
          <w:tcPr>
            <w:tcW w:w="709" w:type="dxa"/>
            <w:tcBorders>
              <w:top w:val="nil"/>
              <w:left w:val="nil"/>
              <w:bottom w:val="single" w:sz="4" w:space="0" w:color="auto"/>
              <w:right w:val="single" w:sz="4" w:space="0" w:color="auto"/>
            </w:tcBorders>
            <w:shd w:val="clear" w:color="auto" w:fill="auto"/>
            <w:noWrap/>
            <w:vAlign w:val="center"/>
            <w:hideMark/>
          </w:tcPr>
          <w:p w14:paraId="7105DB8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C3AFE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3ED22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1121B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46895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0FF37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FB4DA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DE1BF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E2A91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7DCE9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AA7F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C799C25" w14:textId="77777777" w:rsidR="00E83F66" w:rsidRPr="00772251" w:rsidRDefault="00E83F66" w:rsidP="0015454A">
            <w:pPr>
              <w:spacing w:before="60" w:after="60" w:line="240" w:lineRule="auto"/>
              <w:rPr>
                <w:noProof/>
                <w:sz w:val="20"/>
              </w:rPr>
            </w:pPr>
            <w:r>
              <w:rPr>
                <w:noProof/>
                <w:sz w:val="20"/>
              </w:rPr>
              <w:t>84502010</w:t>
            </w:r>
          </w:p>
        </w:tc>
        <w:tc>
          <w:tcPr>
            <w:tcW w:w="1054" w:type="dxa"/>
            <w:tcBorders>
              <w:top w:val="nil"/>
              <w:left w:val="nil"/>
              <w:bottom w:val="single" w:sz="4" w:space="0" w:color="auto"/>
              <w:right w:val="single" w:sz="4" w:space="0" w:color="auto"/>
            </w:tcBorders>
            <w:shd w:val="clear" w:color="auto" w:fill="auto"/>
            <w:noWrap/>
            <w:hideMark/>
          </w:tcPr>
          <w:p w14:paraId="0067FAF5" w14:textId="77777777" w:rsidR="00E83F66" w:rsidRPr="00772251" w:rsidRDefault="00E83F66" w:rsidP="0015454A">
            <w:pPr>
              <w:spacing w:before="60" w:after="60" w:line="240" w:lineRule="auto"/>
              <w:rPr>
                <w:noProof/>
                <w:sz w:val="20"/>
              </w:rPr>
            </w:pPr>
            <w:r>
              <w:rPr>
                <w:noProof/>
                <w:sz w:val="20"/>
              </w:rPr>
              <w:t>845020</w:t>
            </w:r>
          </w:p>
        </w:tc>
        <w:tc>
          <w:tcPr>
            <w:tcW w:w="5186" w:type="dxa"/>
            <w:tcBorders>
              <w:top w:val="nil"/>
              <w:left w:val="nil"/>
              <w:bottom w:val="single" w:sz="4" w:space="0" w:color="auto"/>
              <w:right w:val="single" w:sz="4" w:space="0" w:color="auto"/>
            </w:tcBorders>
            <w:shd w:val="clear" w:color="auto" w:fill="auto"/>
            <w:noWrap/>
            <w:hideMark/>
          </w:tcPr>
          <w:p w14:paraId="30132F5E" w14:textId="77777777" w:rsidR="00E83F66" w:rsidRPr="00772251" w:rsidRDefault="00E83F66" w:rsidP="0015454A">
            <w:pPr>
              <w:spacing w:before="60" w:after="60" w:line="240" w:lineRule="auto"/>
              <w:rPr>
                <w:noProof/>
                <w:sz w:val="20"/>
              </w:rPr>
            </w:pPr>
            <w:r>
              <w:rPr>
                <w:noProof/>
                <w:sz w:val="20"/>
              </w:rPr>
              <w:t>--- Ikke samlede</w:t>
            </w:r>
          </w:p>
        </w:tc>
        <w:tc>
          <w:tcPr>
            <w:tcW w:w="709" w:type="dxa"/>
            <w:tcBorders>
              <w:top w:val="nil"/>
              <w:left w:val="nil"/>
              <w:bottom w:val="single" w:sz="4" w:space="0" w:color="auto"/>
              <w:right w:val="single" w:sz="4" w:space="0" w:color="auto"/>
            </w:tcBorders>
            <w:shd w:val="clear" w:color="auto" w:fill="auto"/>
            <w:noWrap/>
            <w:vAlign w:val="center"/>
            <w:hideMark/>
          </w:tcPr>
          <w:p w14:paraId="6B0D02F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3883F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2B95D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201D5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1364D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10165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370FE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6AFA0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0591F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BE756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81949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E958B7" w14:textId="77777777" w:rsidR="00E83F66" w:rsidRPr="00772251" w:rsidRDefault="00E83F66" w:rsidP="0015454A">
            <w:pPr>
              <w:spacing w:before="60" w:after="60" w:line="240" w:lineRule="auto"/>
              <w:rPr>
                <w:noProof/>
                <w:sz w:val="20"/>
              </w:rPr>
            </w:pPr>
            <w:r>
              <w:rPr>
                <w:noProof/>
                <w:sz w:val="20"/>
              </w:rPr>
              <w:t>84509000</w:t>
            </w:r>
          </w:p>
        </w:tc>
        <w:tc>
          <w:tcPr>
            <w:tcW w:w="1054" w:type="dxa"/>
            <w:tcBorders>
              <w:top w:val="nil"/>
              <w:left w:val="nil"/>
              <w:bottom w:val="single" w:sz="4" w:space="0" w:color="auto"/>
              <w:right w:val="single" w:sz="4" w:space="0" w:color="auto"/>
            </w:tcBorders>
            <w:shd w:val="clear" w:color="auto" w:fill="auto"/>
            <w:noWrap/>
            <w:hideMark/>
          </w:tcPr>
          <w:p w14:paraId="5DFD45D0" w14:textId="77777777" w:rsidR="00E83F66" w:rsidRPr="00772251" w:rsidRDefault="00E83F66" w:rsidP="0015454A">
            <w:pPr>
              <w:spacing w:before="60" w:after="60" w:line="240" w:lineRule="auto"/>
              <w:rPr>
                <w:noProof/>
                <w:sz w:val="20"/>
              </w:rPr>
            </w:pPr>
            <w:r>
              <w:rPr>
                <w:noProof/>
                <w:sz w:val="20"/>
              </w:rPr>
              <w:t>845090</w:t>
            </w:r>
          </w:p>
        </w:tc>
        <w:tc>
          <w:tcPr>
            <w:tcW w:w="5186" w:type="dxa"/>
            <w:tcBorders>
              <w:top w:val="nil"/>
              <w:left w:val="nil"/>
              <w:bottom w:val="single" w:sz="4" w:space="0" w:color="auto"/>
              <w:right w:val="single" w:sz="4" w:space="0" w:color="auto"/>
            </w:tcBorders>
            <w:shd w:val="clear" w:color="auto" w:fill="auto"/>
            <w:noWrap/>
            <w:hideMark/>
          </w:tcPr>
          <w:p w14:paraId="586C1487" w14:textId="77777777" w:rsidR="00E83F66" w:rsidRPr="00772251" w:rsidRDefault="00E83F66" w:rsidP="0015454A">
            <w:pPr>
              <w:spacing w:before="60" w:after="60" w:line="240" w:lineRule="auto"/>
              <w:rPr>
                <w:noProof/>
                <w:sz w:val="20"/>
              </w:rPr>
            </w:pPr>
            <w:r>
              <w:rPr>
                <w:noProof/>
                <w:sz w:val="20"/>
              </w:rPr>
              <w:t>- Dele</w:t>
            </w:r>
          </w:p>
        </w:tc>
        <w:tc>
          <w:tcPr>
            <w:tcW w:w="709" w:type="dxa"/>
            <w:tcBorders>
              <w:top w:val="nil"/>
              <w:left w:val="nil"/>
              <w:bottom w:val="single" w:sz="4" w:space="0" w:color="auto"/>
              <w:right w:val="single" w:sz="4" w:space="0" w:color="auto"/>
            </w:tcBorders>
            <w:shd w:val="clear" w:color="auto" w:fill="auto"/>
            <w:noWrap/>
            <w:vAlign w:val="center"/>
            <w:hideMark/>
          </w:tcPr>
          <w:p w14:paraId="455C625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34D77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3B4E8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41019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8E5CDD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16E42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03CBD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40F2A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AA23D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2D14B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B73B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2F31D6" w14:textId="77777777" w:rsidR="00E83F66" w:rsidRPr="00772251" w:rsidRDefault="00E83F66" w:rsidP="0015454A">
            <w:pPr>
              <w:spacing w:before="60" w:after="60" w:line="240" w:lineRule="auto"/>
              <w:rPr>
                <w:noProof/>
                <w:sz w:val="20"/>
              </w:rPr>
            </w:pPr>
            <w:r>
              <w:rPr>
                <w:noProof/>
                <w:sz w:val="20"/>
              </w:rPr>
              <w:t>84701000</w:t>
            </w:r>
          </w:p>
        </w:tc>
        <w:tc>
          <w:tcPr>
            <w:tcW w:w="1054" w:type="dxa"/>
            <w:tcBorders>
              <w:top w:val="nil"/>
              <w:left w:val="nil"/>
              <w:bottom w:val="single" w:sz="4" w:space="0" w:color="auto"/>
              <w:right w:val="single" w:sz="4" w:space="0" w:color="auto"/>
            </w:tcBorders>
            <w:shd w:val="clear" w:color="auto" w:fill="auto"/>
            <w:noWrap/>
            <w:hideMark/>
          </w:tcPr>
          <w:p w14:paraId="1097C0AD" w14:textId="77777777" w:rsidR="00E83F66" w:rsidRPr="00772251" w:rsidRDefault="00E83F66" w:rsidP="0015454A">
            <w:pPr>
              <w:spacing w:before="60" w:after="60" w:line="240" w:lineRule="auto"/>
              <w:rPr>
                <w:noProof/>
                <w:sz w:val="20"/>
              </w:rPr>
            </w:pPr>
            <w:r>
              <w:rPr>
                <w:noProof/>
                <w:sz w:val="20"/>
              </w:rPr>
              <w:t>847010</w:t>
            </w:r>
          </w:p>
        </w:tc>
        <w:tc>
          <w:tcPr>
            <w:tcW w:w="5186" w:type="dxa"/>
            <w:tcBorders>
              <w:top w:val="nil"/>
              <w:left w:val="nil"/>
              <w:bottom w:val="single" w:sz="4" w:space="0" w:color="auto"/>
              <w:right w:val="single" w:sz="4" w:space="0" w:color="auto"/>
            </w:tcBorders>
            <w:shd w:val="clear" w:color="auto" w:fill="auto"/>
            <w:noWrap/>
            <w:hideMark/>
          </w:tcPr>
          <w:p w14:paraId="28C76FD6" w14:textId="57F45F4E" w:rsidR="00E83F66" w:rsidRPr="00772251" w:rsidRDefault="00E83F66" w:rsidP="00D942ED">
            <w:pPr>
              <w:spacing w:before="60" w:after="60" w:line="240" w:lineRule="auto"/>
              <w:rPr>
                <w:noProof/>
                <w:sz w:val="20"/>
              </w:rPr>
            </w:pPr>
            <w:r>
              <w:rPr>
                <w:noProof/>
                <w:sz w:val="20"/>
              </w:rPr>
              <w:t>- Elektroniske regnemaskiner, der kan fungere uden ydre elektrisk energikilde, samt maskiner i lommeformat til optagelse, gengivelse og visning af data, med indbyggede regnefunktioner</w:t>
            </w:r>
          </w:p>
        </w:tc>
        <w:tc>
          <w:tcPr>
            <w:tcW w:w="709" w:type="dxa"/>
            <w:tcBorders>
              <w:top w:val="nil"/>
              <w:left w:val="nil"/>
              <w:bottom w:val="single" w:sz="4" w:space="0" w:color="auto"/>
              <w:right w:val="single" w:sz="4" w:space="0" w:color="auto"/>
            </w:tcBorders>
            <w:shd w:val="clear" w:color="auto" w:fill="auto"/>
            <w:noWrap/>
            <w:vAlign w:val="center"/>
            <w:hideMark/>
          </w:tcPr>
          <w:p w14:paraId="061A270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59146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70CF3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C97CD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EC72F7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75406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34642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F39AA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7814B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4665A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87C83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78F434" w14:textId="77777777" w:rsidR="00E83F66" w:rsidRPr="00772251" w:rsidRDefault="00E83F66" w:rsidP="0015454A">
            <w:pPr>
              <w:spacing w:before="60" w:after="60" w:line="240" w:lineRule="auto"/>
              <w:rPr>
                <w:noProof/>
                <w:sz w:val="20"/>
              </w:rPr>
            </w:pPr>
            <w:r>
              <w:rPr>
                <w:noProof/>
                <w:sz w:val="20"/>
              </w:rPr>
              <w:t>84702100</w:t>
            </w:r>
          </w:p>
        </w:tc>
        <w:tc>
          <w:tcPr>
            <w:tcW w:w="1054" w:type="dxa"/>
            <w:tcBorders>
              <w:top w:val="nil"/>
              <w:left w:val="nil"/>
              <w:bottom w:val="single" w:sz="4" w:space="0" w:color="auto"/>
              <w:right w:val="single" w:sz="4" w:space="0" w:color="auto"/>
            </w:tcBorders>
            <w:shd w:val="clear" w:color="auto" w:fill="auto"/>
            <w:noWrap/>
            <w:hideMark/>
          </w:tcPr>
          <w:p w14:paraId="183D23A5" w14:textId="77777777" w:rsidR="00E83F66" w:rsidRPr="00772251" w:rsidRDefault="00E83F66" w:rsidP="0015454A">
            <w:pPr>
              <w:spacing w:before="60" w:after="60" w:line="240" w:lineRule="auto"/>
              <w:rPr>
                <w:noProof/>
                <w:sz w:val="20"/>
              </w:rPr>
            </w:pPr>
            <w:r>
              <w:rPr>
                <w:noProof/>
                <w:sz w:val="20"/>
              </w:rPr>
              <w:t>847021</w:t>
            </w:r>
          </w:p>
        </w:tc>
        <w:tc>
          <w:tcPr>
            <w:tcW w:w="5186" w:type="dxa"/>
            <w:tcBorders>
              <w:top w:val="nil"/>
              <w:left w:val="nil"/>
              <w:bottom w:val="single" w:sz="4" w:space="0" w:color="auto"/>
              <w:right w:val="single" w:sz="4" w:space="0" w:color="auto"/>
            </w:tcBorders>
            <w:shd w:val="clear" w:color="auto" w:fill="auto"/>
            <w:noWrap/>
            <w:hideMark/>
          </w:tcPr>
          <w:p w14:paraId="7C8D1F9F" w14:textId="77777777" w:rsidR="00E83F66" w:rsidRPr="00772251" w:rsidRDefault="00E83F66" w:rsidP="0015454A">
            <w:pPr>
              <w:spacing w:before="60" w:after="60" w:line="240" w:lineRule="auto"/>
              <w:rPr>
                <w:noProof/>
                <w:sz w:val="20"/>
              </w:rPr>
            </w:pPr>
            <w:r>
              <w:rPr>
                <w:noProof/>
                <w:sz w:val="20"/>
              </w:rPr>
              <w:t>-- Med indbygget trykkeanordning</w:t>
            </w:r>
          </w:p>
        </w:tc>
        <w:tc>
          <w:tcPr>
            <w:tcW w:w="709" w:type="dxa"/>
            <w:tcBorders>
              <w:top w:val="nil"/>
              <w:left w:val="nil"/>
              <w:bottom w:val="single" w:sz="4" w:space="0" w:color="auto"/>
              <w:right w:val="single" w:sz="4" w:space="0" w:color="auto"/>
            </w:tcBorders>
            <w:shd w:val="clear" w:color="auto" w:fill="auto"/>
            <w:noWrap/>
            <w:vAlign w:val="center"/>
            <w:hideMark/>
          </w:tcPr>
          <w:p w14:paraId="4D03025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7CE71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B96AD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458B8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05D14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3B06A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7A4D4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F3106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CA26E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44193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BB44F2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17D3A5" w14:textId="77777777" w:rsidR="00E83F66" w:rsidRPr="00772251" w:rsidRDefault="00E83F66" w:rsidP="00CC47C5">
            <w:pPr>
              <w:pageBreakBefore/>
              <w:spacing w:before="60" w:after="60" w:line="240" w:lineRule="auto"/>
              <w:rPr>
                <w:noProof/>
                <w:sz w:val="20"/>
              </w:rPr>
            </w:pPr>
            <w:r>
              <w:rPr>
                <w:noProof/>
                <w:sz w:val="20"/>
              </w:rPr>
              <w:t>84702900</w:t>
            </w:r>
          </w:p>
        </w:tc>
        <w:tc>
          <w:tcPr>
            <w:tcW w:w="1054" w:type="dxa"/>
            <w:tcBorders>
              <w:top w:val="nil"/>
              <w:left w:val="nil"/>
              <w:bottom w:val="single" w:sz="4" w:space="0" w:color="auto"/>
              <w:right w:val="single" w:sz="4" w:space="0" w:color="auto"/>
            </w:tcBorders>
            <w:shd w:val="clear" w:color="auto" w:fill="auto"/>
            <w:noWrap/>
            <w:hideMark/>
          </w:tcPr>
          <w:p w14:paraId="001F449A" w14:textId="77777777" w:rsidR="00E83F66" w:rsidRPr="00772251" w:rsidRDefault="00E83F66" w:rsidP="0015454A">
            <w:pPr>
              <w:spacing w:before="60" w:after="60" w:line="240" w:lineRule="auto"/>
              <w:rPr>
                <w:noProof/>
                <w:sz w:val="20"/>
              </w:rPr>
            </w:pPr>
            <w:r>
              <w:rPr>
                <w:noProof/>
                <w:sz w:val="20"/>
              </w:rPr>
              <w:t>847029</w:t>
            </w:r>
          </w:p>
        </w:tc>
        <w:tc>
          <w:tcPr>
            <w:tcW w:w="5186" w:type="dxa"/>
            <w:tcBorders>
              <w:top w:val="nil"/>
              <w:left w:val="nil"/>
              <w:bottom w:val="single" w:sz="4" w:space="0" w:color="auto"/>
              <w:right w:val="single" w:sz="4" w:space="0" w:color="auto"/>
            </w:tcBorders>
            <w:shd w:val="clear" w:color="auto" w:fill="auto"/>
            <w:noWrap/>
            <w:hideMark/>
          </w:tcPr>
          <w:p w14:paraId="4A976B89"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2E054B5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278E3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8880E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C596A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3146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743C0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305B6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30078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9D1F2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C110F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5889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4DAEA9" w14:textId="77777777" w:rsidR="00E83F66" w:rsidRPr="00772251" w:rsidRDefault="00E83F66" w:rsidP="0015454A">
            <w:pPr>
              <w:spacing w:before="60" w:after="60" w:line="240" w:lineRule="auto"/>
              <w:rPr>
                <w:noProof/>
                <w:sz w:val="20"/>
              </w:rPr>
            </w:pPr>
            <w:r>
              <w:rPr>
                <w:noProof/>
                <w:sz w:val="20"/>
              </w:rPr>
              <w:t>84703000</w:t>
            </w:r>
          </w:p>
        </w:tc>
        <w:tc>
          <w:tcPr>
            <w:tcW w:w="1054" w:type="dxa"/>
            <w:tcBorders>
              <w:top w:val="nil"/>
              <w:left w:val="nil"/>
              <w:bottom w:val="single" w:sz="4" w:space="0" w:color="auto"/>
              <w:right w:val="single" w:sz="4" w:space="0" w:color="auto"/>
            </w:tcBorders>
            <w:shd w:val="clear" w:color="auto" w:fill="auto"/>
            <w:noWrap/>
            <w:hideMark/>
          </w:tcPr>
          <w:p w14:paraId="7232706B" w14:textId="77777777" w:rsidR="00E83F66" w:rsidRPr="00772251" w:rsidRDefault="00E83F66" w:rsidP="0015454A">
            <w:pPr>
              <w:spacing w:before="60" w:after="60" w:line="240" w:lineRule="auto"/>
              <w:rPr>
                <w:noProof/>
                <w:sz w:val="20"/>
              </w:rPr>
            </w:pPr>
            <w:r>
              <w:rPr>
                <w:noProof/>
                <w:sz w:val="20"/>
              </w:rPr>
              <w:t>847030</w:t>
            </w:r>
          </w:p>
        </w:tc>
        <w:tc>
          <w:tcPr>
            <w:tcW w:w="5186" w:type="dxa"/>
            <w:tcBorders>
              <w:top w:val="nil"/>
              <w:left w:val="nil"/>
              <w:bottom w:val="single" w:sz="4" w:space="0" w:color="auto"/>
              <w:right w:val="single" w:sz="4" w:space="0" w:color="auto"/>
            </w:tcBorders>
            <w:shd w:val="clear" w:color="auto" w:fill="auto"/>
            <w:noWrap/>
            <w:hideMark/>
          </w:tcPr>
          <w:p w14:paraId="140FAFB6" w14:textId="77777777" w:rsidR="00E83F66" w:rsidRPr="00772251" w:rsidRDefault="00E83F66" w:rsidP="0015454A">
            <w:pPr>
              <w:spacing w:before="60" w:after="60" w:line="240" w:lineRule="auto"/>
              <w:rPr>
                <w:noProof/>
                <w:sz w:val="20"/>
              </w:rPr>
            </w:pPr>
            <w:r>
              <w:rPr>
                <w:noProof/>
                <w:sz w:val="20"/>
              </w:rPr>
              <w:t>- Andre regnemaskiner</w:t>
            </w:r>
          </w:p>
        </w:tc>
        <w:tc>
          <w:tcPr>
            <w:tcW w:w="709" w:type="dxa"/>
            <w:tcBorders>
              <w:top w:val="nil"/>
              <w:left w:val="nil"/>
              <w:bottom w:val="single" w:sz="4" w:space="0" w:color="auto"/>
              <w:right w:val="single" w:sz="4" w:space="0" w:color="auto"/>
            </w:tcBorders>
            <w:shd w:val="clear" w:color="auto" w:fill="auto"/>
            <w:noWrap/>
            <w:vAlign w:val="center"/>
            <w:hideMark/>
          </w:tcPr>
          <w:p w14:paraId="38D48FE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A0EF3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055B6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90837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11430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453D9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5949E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74567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26EF1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FB05FD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46F0F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A3A704" w14:textId="77777777" w:rsidR="00E83F66" w:rsidRPr="00772251" w:rsidRDefault="00E83F66" w:rsidP="0015454A">
            <w:pPr>
              <w:spacing w:before="60" w:after="60" w:line="240" w:lineRule="auto"/>
              <w:rPr>
                <w:noProof/>
                <w:sz w:val="20"/>
              </w:rPr>
            </w:pPr>
            <w:r>
              <w:rPr>
                <w:noProof/>
                <w:sz w:val="20"/>
              </w:rPr>
              <w:t>84705000</w:t>
            </w:r>
          </w:p>
        </w:tc>
        <w:tc>
          <w:tcPr>
            <w:tcW w:w="1054" w:type="dxa"/>
            <w:tcBorders>
              <w:top w:val="nil"/>
              <w:left w:val="nil"/>
              <w:bottom w:val="single" w:sz="4" w:space="0" w:color="auto"/>
              <w:right w:val="single" w:sz="4" w:space="0" w:color="auto"/>
            </w:tcBorders>
            <w:shd w:val="clear" w:color="auto" w:fill="auto"/>
            <w:noWrap/>
            <w:hideMark/>
          </w:tcPr>
          <w:p w14:paraId="504B4EFF" w14:textId="77777777" w:rsidR="00E83F66" w:rsidRPr="00772251" w:rsidRDefault="00E83F66" w:rsidP="0015454A">
            <w:pPr>
              <w:spacing w:before="60" w:after="60" w:line="240" w:lineRule="auto"/>
              <w:rPr>
                <w:noProof/>
                <w:sz w:val="20"/>
              </w:rPr>
            </w:pPr>
            <w:r>
              <w:rPr>
                <w:noProof/>
                <w:sz w:val="20"/>
              </w:rPr>
              <w:t>847050</w:t>
            </w:r>
          </w:p>
        </w:tc>
        <w:tc>
          <w:tcPr>
            <w:tcW w:w="5186" w:type="dxa"/>
            <w:tcBorders>
              <w:top w:val="nil"/>
              <w:left w:val="nil"/>
              <w:bottom w:val="single" w:sz="4" w:space="0" w:color="auto"/>
              <w:right w:val="single" w:sz="4" w:space="0" w:color="auto"/>
            </w:tcBorders>
            <w:shd w:val="clear" w:color="auto" w:fill="auto"/>
            <w:noWrap/>
            <w:hideMark/>
          </w:tcPr>
          <w:p w14:paraId="742260EE" w14:textId="77777777" w:rsidR="00E83F66" w:rsidRPr="00772251" w:rsidRDefault="00E83F66" w:rsidP="0015454A">
            <w:pPr>
              <w:spacing w:before="60" w:after="60" w:line="240" w:lineRule="auto"/>
              <w:rPr>
                <w:noProof/>
                <w:sz w:val="20"/>
              </w:rPr>
            </w:pPr>
            <w:r>
              <w:rPr>
                <w:noProof/>
                <w:sz w:val="20"/>
              </w:rPr>
              <w:t>- Kasseapparater</w:t>
            </w:r>
          </w:p>
        </w:tc>
        <w:tc>
          <w:tcPr>
            <w:tcW w:w="709" w:type="dxa"/>
            <w:tcBorders>
              <w:top w:val="nil"/>
              <w:left w:val="nil"/>
              <w:bottom w:val="single" w:sz="4" w:space="0" w:color="auto"/>
              <w:right w:val="single" w:sz="4" w:space="0" w:color="auto"/>
            </w:tcBorders>
            <w:shd w:val="clear" w:color="auto" w:fill="auto"/>
            <w:noWrap/>
            <w:vAlign w:val="center"/>
            <w:hideMark/>
          </w:tcPr>
          <w:p w14:paraId="65ED718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12A78C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675CF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66CCF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D314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D49E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DA3F1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B3BA1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F7B31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F9D666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03E5E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B2B2A3" w14:textId="77777777" w:rsidR="00E83F66" w:rsidRPr="00772251" w:rsidRDefault="00E83F66" w:rsidP="0015454A">
            <w:pPr>
              <w:spacing w:before="60" w:after="60" w:line="240" w:lineRule="auto"/>
              <w:rPr>
                <w:noProof/>
                <w:sz w:val="20"/>
              </w:rPr>
            </w:pPr>
            <w:r>
              <w:rPr>
                <w:noProof/>
                <w:sz w:val="20"/>
              </w:rPr>
              <w:t>84709000</w:t>
            </w:r>
          </w:p>
        </w:tc>
        <w:tc>
          <w:tcPr>
            <w:tcW w:w="1054" w:type="dxa"/>
            <w:tcBorders>
              <w:top w:val="nil"/>
              <w:left w:val="nil"/>
              <w:bottom w:val="single" w:sz="4" w:space="0" w:color="auto"/>
              <w:right w:val="single" w:sz="4" w:space="0" w:color="auto"/>
            </w:tcBorders>
            <w:shd w:val="clear" w:color="auto" w:fill="auto"/>
            <w:noWrap/>
            <w:hideMark/>
          </w:tcPr>
          <w:p w14:paraId="197BEAD6" w14:textId="77777777" w:rsidR="00E83F66" w:rsidRPr="00772251" w:rsidRDefault="00E83F66" w:rsidP="0015454A">
            <w:pPr>
              <w:spacing w:before="60" w:after="60" w:line="240" w:lineRule="auto"/>
              <w:rPr>
                <w:noProof/>
                <w:sz w:val="20"/>
              </w:rPr>
            </w:pPr>
            <w:r>
              <w:rPr>
                <w:noProof/>
                <w:sz w:val="20"/>
              </w:rPr>
              <w:t>847090</w:t>
            </w:r>
          </w:p>
        </w:tc>
        <w:tc>
          <w:tcPr>
            <w:tcW w:w="5186" w:type="dxa"/>
            <w:tcBorders>
              <w:top w:val="nil"/>
              <w:left w:val="nil"/>
              <w:bottom w:val="single" w:sz="4" w:space="0" w:color="auto"/>
              <w:right w:val="single" w:sz="4" w:space="0" w:color="auto"/>
            </w:tcBorders>
            <w:shd w:val="clear" w:color="auto" w:fill="auto"/>
            <w:noWrap/>
            <w:hideMark/>
          </w:tcPr>
          <w:p w14:paraId="41ECE27E"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37B9D1F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B7E00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1AE98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7CB5B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54A5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6934F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20AD0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9A0D0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F3981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1DB70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47E3D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98B980" w14:textId="77777777" w:rsidR="00E83F66" w:rsidRPr="00772251" w:rsidRDefault="00E83F66" w:rsidP="0015454A">
            <w:pPr>
              <w:spacing w:before="60" w:after="60" w:line="240" w:lineRule="auto"/>
              <w:rPr>
                <w:noProof/>
                <w:sz w:val="20"/>
              </w:rPr>
            </w:pPr>
            <w:r>
              <w:rPr>
                <w:noProof/>
                <w:sz w:val="20"/>
              </w:rPr>
              <w:t>84723000</w:t>
            </w:r>
          </w:p>
        </w:tc>
        <w:tc>
          <w:tcPr>
            <w:tcW w:w="1054" w:type="dxa"/>
            <w:tcBorders>
              <w:top w:val="nil"/>
              <w:left w:val="nil"/>
              <w:bottom w:val="single" w:sz="4" w:space="0" w:color="auto"/>
              <w:right w:val="single" w:sz="4" w:space="0" w:color="auto"/>
            </w:tcBorders>
            <w:shd w:val="clear" w:color="auto" w:fill="auto"/>
            <w:noWrap/>
            <w:hideMark/>
          </w:tcPr>
          <w:p w14:paraId="43111567" w14:textId="77777777" w:rsidR="00E83F66" w:rsidRPr="00772251" w:rsidRDefault="00E83F66" w:rsidP="0015454A">
            <w:pPr>
              <w:spacing w:before="60" w:after="60" w:line="240" w:lineRule="auto"/>
              <w:rPr>
                <w:noProof/>
                <w:sz w:val="20"/>
              </w:rPr>
            </w:pPr>
            <w:r>
              <w:rPr>
                <w:noProof/>
                <w:sz w:val="20"/>
              </w:rPr>
              <w:t>847230</w:t>
            </w:r>
          </w:p>
        </w:tc>
        <w:tc>
          <w:tcPr>
            <w:tcW w:w="5186" w:type="dxa"/>
            <w:tcBorders>
              <w:top w:val="nil"/>
              <w:left w:val="nil"/>
              <w:bottom w:val="single" w:sz="4" w:space="0" w:color="auto"/>
              <w:right w:val="single" w:sz="4" w:space="0" w:color="auto"/>
            </w:tcBorders>
            <w:shd w:val="clear" w:color="auto" w:fill="auto"/>
            <w:noWrap/>
            <w:hideMark/>
          </w:tcPr>
          <w:p w14:paraId="016EE936" w14:textId="77777777" w:rsidR="00E83F66" w:rsidRPr="00772251" w:rsidRDefault="00E83F66" w:rsidP="0015454A">
            <w:pPr>
              <w:spacing w:before="60" w:after="60" w:line="240" w:lineRule="auto"/>
              <w:rPr>
                <w:noProof/>
                <w:sz w:val="20"/>
              </w:rPr>
            </w:pPr>
            <w:r>
              <w:rPr>
                <w:noProof/>
                <w:sz w:val="20"/>
              </w:rPr>
              <w:t>- Maskiner til brevbehandling (sortering, sammenfoldning, kuvertering, omvikling med bånd, åbning, lukning, forsegling samt påsætning og stempling af frimærker)</w:t>
            </w:r>
          </w:p>
        </w:tc>
        <w:tc>
          <w:tcPr>
            <w:tcW w:w="709" w:type="dxa"/>
            <w:tcBorders>
              <w:top w:val="nil"/>
              <w:left w:val="nil"/>
              <w:bottom w:val="single" w:sz="4" w:space="0" w:color="auto"/>
              <w:right w:val="single" w:sz="4" w:space="0" w:color="auto"/>
            </w:tcBorders>
            <w:shd w:val="clear" w:color="auto" w:fill="auto"/>
            <w:noWrap/>
            <w:vAlign w:val="center"/>
            <w:hideMark/>
          </w:tcPr>
          <w:p w14:paraId="16F5797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416A3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95078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4F918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8EB1B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43FFB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B5C13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C2E5A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7F113B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8F5A0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ED6F4F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083C5F" w14:textId="77777777" w:rsidR="00E83F66" w:rsidRPr="00772251" w:rsidRDefault="00E83F66" w:rsidP="0015454A">
            <w:pPr>
              <w:spacing w:before="60" w:after="60" w:line="240" w:lineRule="auto"/>
              <w:rPr>
                <w:noProof/>
                <w:sz w:val="20"/>
              </w:rPr>
            </w:pPr>
            <w:r>
              <w:rPr>
                <w:noProof/>
                <w:sz w:val="20"/>
              </w:rPr>
              <w:t>84729000</w:t>
            </w:r>
          </w:p>
        </w:tc>
        <w:tc>
          <w:tcPr>
            <w:tcW w:w="1054" w:type="dxa"/>
            <w:tcBorders>
              <w:top w:val="nil"/>
              <w:left w:val="nil"/>
              <w:bottom w:val="single" w:sz="4" w:space="0" w:color="auto"/>
              <w:right w:val="single" w:sz="4" w:space="0" w:color="auto"/>
            </w:tcBorders>
            <w:shd w:val="clear" w:color="auto" w:fill="auto"/>
            <w:noWrap/>
            <w:hideMark/>
          </w:tcPr>
          <w:p w14:paraId="7900C8F2" w14:textId="77777777" w:rsidR="00E83F66" w:rsidRPr="00772251" w:rsidRDefault="00E83F66" w:rsidP="0015454A">
            <w:pPr>
              <w:spacing w:before="60" w:after="60" w:line="240" w:lineRule="auto"/>
              <w:rPr>
                <w:noProof/>
                <w:sz w:val="20"/>
              </w:rPr>
            </w:pPr>
            <w:r>
              <w:rPr>
                <w:noProof/>
                <w:sz w:val="20"/>
              </w:rPr>
              <w:t>847290</w:t>
            </w:r>
          </w:p>
        </w:tc>
        <w:tc>
          <w:tcPr>
            <w:tcW w:w="5186" w:type="dxa"/>
            <w:tcBorders>
              <w:top w:val="nil"/>
              <w:left w:val="nil"/>
              <w:bottom w:val="single" w:sz="4" w:space="0" w:color="auto"/>
              <w:right w:val="single" w:sz="4" w:space="0" w:color="auto"/>
            </w:tcBorders>
            <w:shd w:val="clear" w:color="auto" w:fill="auto"/>
            <w:noWrap/>
            <w:hideMark/>
          </w:tcPr>
          <w:p w14:paraId="2E29F436" w14:textId="77777777" w:rsidR="00E83F66" w:rsidRPr="00772251" w:rsidRDefault="00E83F66" w:rsidP="0015454A">
            <w:pPr>
              <w:spacing w:before="60" w:after="60" w:line="240" w:lineRule="auto"/>
              <w:rPr>
                <w:noProof/>
                <w:sz w:val="20"/>
              </w:rPr>
            </w:pPr>
            <w:r>
              <w:rPr>
                <w:noProof/>
                <w:sz w:val="20"/>
              </w:rPr>
              <w:t>- Andre maskiner og apparater</w:t>
            </w:r>
          </w:p>
        </w:tc>
        <w:tc>
          <w:tcPr>
            <w:tcW w:w="709" w:type="dxa"/>
            <w:tcBorders>
              <w:top w:val="nil"/>
              <w:left w:val="nil"/>
              <w:bottom w:val="single" w:sz="4" w:space="0" w:color="auto"/>
              <w:right w:val="single" w:sz="4" w:space="0" w:color="auto"/>
            </w:tcBorders>
            <w:shd w:val="clear" w:color="auto" w:fill="auto"/>
            <w:noWrap/>
            <w:vAlign w:val="center"/>
            <w:hideMark/>
          </w:tcPr>
          <w:p w14:paraId="1A8A7EA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2AA27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A887F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75513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BAA60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80CAC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5EF81B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50326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A9987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4AF64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B6B123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803BD0" w14:textId="77777777" w:rsidR="00E83F66" w:rsidRPr="00772251" w:rsidRDefault="00E83F66" w:rsidP="0015454A">
            <w:pPr>
              <w:spacing w:before="60" w:after="60" w:line="240" w:lineRule="auto"/>
              <w:rPr>
                <w:noProof/>
                <w:sz w:val="20"/>
              </w:rPr>
            </w:pPr>
            <w:r>
              <w:rPr>
                <w:noProof/>
                <w:sz w:val="20"/>
              </w:rPr>
              <w:t>84731000</w:t>
            </w:r>
          </w:p>
        </w:tc>
        <w:tc>
          <w:tcPr>
            <w:tcW w:w="1054" w:type="dxa"/>
            <w:tcBorders>
              <w:top w:val="nil"/>
              <w:left w:val="nil"/>
              <w:bottom w:val="single" w:sz="4" w:space="0" w:color="auto"/>
              <w:right w:val="single" w:sz="4" w:space="0" w:color="auto"/>
            </w:tcBorders>
            <w:shd w:val="clear" w:color="auto" w:fill="auto"/>
            <w:noWrap/>
            <w:hideMark/>
          </w:tcPr>
          <w:p w14:paraId="4D83681D" w14:textId="77777777" w:rsidR="00E83F66" w:rsidRPr="00772251" w:rsidRDefault="00E83F66" w:rsidP="0015454A">
            <w:pPr>
              <w:spacing w:before="60" w:after="60" w:line="240" w:lineRule="auto"/>
              <w:rPr>
                <w:noProof/>
                <w:sz w:val="20"/>
              </w:rPr>
            </w:pPr>
            <w:r>
              <w:rPr>
                <w:noProof/>
                <w:sz w:val="20"/>
              </w:rPr>
              <w:t>847310</w:t>
            </w:r>
          </w:p>
        </w:tc>
        <w:tc>
          <w:tcPr>
            <w:tcW w:w="5186" w:type="dxa"/>
            <w:tcBorders>
              <w:top w:val="nil"/>
              <w:left w:val="nil"/>
              <w:bottom w:val="single" w:sz="4" w:space="0" w:color="auto"/>
              <w:right w:val="single" w:sz="4" w:space="0" w:color="auto"/>
            </w:tcBorders>
            <w:shd w:val="clear" w:color="auto" w:fill="auto"/>
            <w:noWrap/>
            <w:hideMark/>
          </w:tcPr>
          <w:p w14:paraId="453DFA4D" w14:textId="77777777" w:rsidR="00E83F66" w:rsidRPr="00772251" w:rsidRDefault="00E83F66" w:rsidP="0015454A">
            <w:pPr>
              <w:spacing w:before="60" w:after="60" w:line="240" w:lineRule="auto"/>
              <w:rPr>
                <w:noProof/>
                <w:sz w:val="20"/>
              </w:rPr>
            </w:pPr>
            <w:r>
              <w:rPr>
                <w:noProof/>
                <w:sz w:val="20"/>
              </w:rPr>
              <w:t>- Dele og tilbehør til maskiner henhørende under pos. 8469</w:t>
            </w:r>
          </w:p>
        </w:tc>
        <w:tc>
          <w:tcPr>
            <w:tcW w:w="709" w:type="dxa"/>
            <w:tcBorders>
              <w:top w:val="nil"/>
              <w:left w:val="nil"/>
              <w:bottom w:val="single" w:sz="4" w:space="0" w:color="auto"/>
              <w:right w:val="single" w:sz="4" w:space="0" w:color="auto"/>
            </w:tcBorders>
            <w:shd w:val="clear" w:color="auto" w:fill="auto"/>
            <w:noWrap/>
            <w:vAlign w:val="center"/>
            <w:hideMark/>
          </w:tcPr>
          <w:p w14:paraId="75B826A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B0985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D1CF4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097F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74FD2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1F7B3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C67E2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E1F56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9077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51490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F3095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A6BA2C" w14:textId="77777777" w:rsidR="00E83F66" w:rsidRPr="00772251" w:rsidRDefault="00E83F66" w:rsidP="0015454A">
            <w:pPr>
              <w:spacing w:before="60" w:after="60" w:line="240" w:lineRule="auto"/>
              <w:rPr>
                <w:noProof/>
                <w:sz w:val="20"/>
              </w:rPr>
            </w:pPr>
            <w:r>
              <w:rPr>
                <w:noProof/>
                <w:sz w:val="20"/>
              </w:rPr>
              <w:t>84732100</w:t>
            </w:r>
          </w:p>
        </w:tc>
        <w:tc>
          <w:tcPr>
            <w:tcW w:w="1054" w:type="dxa"/>
            <w:tcBorders>
              <w:top w:val="nil"/>
              <w:left w:val="nil"/>
              <w:bottom w:val="single" w:sz="4" w:space="0" w:color="auto"/>
              <w:right w:val="single" w:sz="4" w:space="0" w:color="auto"/>
            </w:tcBorders>
            <w:shd w:val="clear" w:color="auto" w:fill="auto"/>
            <w:noWrap/>
            <w:hideMark/>
          </w:tcPr>
          <w:p w14:paraId="2840FCEF" w14:textId="77777777" w:rsidR="00E83F66" w:rsidRPr="00772251" w:rsidRDefault="00E83F66" w:rsidP="0015454A">
            <w:pPr>
              <w:spacing w:before="60" w:after="60" w:line="240" w:lineRule="auto"/>
              <w:rPr>
                <w:noProof/>
                <w:sz w:val="20"/>
              </w:rPr>
            </w:pPr>
            <w:r>
              <w:rPr>
                <w:noProof/>
                <w:sz w:val="20"/>
              </w:rPr>
              <w:t>847321</w:t>
            </w:r>
          </w:p>
        </w:tc>
        <w:tc>
          <w:tcPr>
            <w:tcW w:w="5186" w:type="dxa"/>
            <w:tcBorders>
              <w:top w:val="nil"/>
              <w:left w:val="nil"/>
              <w:bottom w:val="single" w:sz="4" w:space="0" w:color="auto"/>
              <w:right w:val="single" w:sz="4" w:space="0" w:color="auto"/>
            </w:tcBorders>
            <w:shd w:val="clear" w:color="auto" w:fill="auto"/>
            <w:noWrap/>
            <w:hideMark/>
          </w:tcPr>
          <w:p w14:paraId="60341338" w14:textId="77777777" w:rsidR="00E83F66" w:rsidRPr="00772251" w:rsidRDefault="00E83F66" w:rsidP="0015454A">
            <w:pPr>
              <w:spacing w:before="60" w:after="60" w:line="240" w:lineRule="auto"/>
              <w:rPr>
                <w:noProof/>
                <w:sz w:val="20"/>
              </w:rPr>
            </w:pPr>
            <w:r>
              <w:rPr>
                <w:noProof/>
                <w:sz w:val="20"/>
              </w:rPr>
              <w:t>-- Til elektroniske regnemaskiner henhørende under pos. 847010, 847021 og 847029</w:t>
            </w:r>
          </w:p>
        </w:tc>
        <w:tc>
          <w:tcPr>
            <w:tcW w:w="709" w:type="dxa"/>
            <w:tcBorders>
              <w:top w:val="nil"/>
              <w:left w:val="nil"/>
              <w:bottom w:val="single" w:sz="4" w:space="0" w:color="auto"/>
              <w:right w:val="single" w:sz="4" w:space="0" w:color="auto"/>
            </w:tcBorders>
            <w:shd w:val="clear" w:color="auto" w:fill="auto"/>
            <w:noWrap/>
            <w:vAlign w:val="center"/>
            <w:hideMark/>
          </w:tcPr>
          <w:p w14:paraId="48D2469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EB541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04ED0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0567F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71C9C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57358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AD728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0E9F7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07B76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14905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944F4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BB1D02" w14:textId="77777777" w:rsidR="00E83F66" w:rsidRPr="00772251" w:rsidRDefault="00E83F66" w:rsidP="0015454A">
            <w:pPr>
              <w:spacing w:before="60" w:after="60" w:line="240" w:lineRule="auto"/>
              <w:rPr>
                <w:noProof/>
                <w:sz w:val="20"/>
              </w:rPr>
            </w:pPr>
            <w:r>
              <w:rPr>
                <w:noProof/>
                <w:sz w:val="20"/>
              </w:rPr>
              <w:t>84732900</w:t>
            </w:r>
          </w:p>
        </w:tc>
        <w:tc>
          <w:tcPr>
            <w:tcW w:w="1054" w:type="dxa"/>
            <w:tcBorders>
              <w:top w:val="nil"/>
              <w:left w:val="nil"/>
              <w:bottom w:val="single" w:sz="4" w:space="0" w:color="auto"/>
              <w:right w:val="single" w:sz="4" w:space="0" w:color="auto"/>
            </w:tcBorders>
            <w:shd w:val="clear" w:color="auto" w:fill="auto"/>
            <w:noWrap/>
            <w:hideMark/>
          </w:tcPr>
          <w:p w14:paraId="6054C8F7" w14:textId="77777777" w:rsidR="00E83F66" w:rsidRPr="00772251" w:rsidRDefault="00E83F66" w:rsidP="0015454A">
            <w:pPr>
              <w:spacing w:before="60" w:after="60" w:line="240" w:lineRule="auto"/>
              <w:rPr>
                <w:noProof/>
                <w:sz w:val="20"/>
              </w:rPr>
            </w:pPr>
            <w:r>
              <w:rPr>
                <w:noProof/>
                <w:sz w:val="20"/>
              </w:rPr>
              <w:t>847329</w:t>
            </w:r>
          </w:p>
        </w:tc>
        <w:tc>
          <w:tcPr>
            <w:tcW w:w="5186" w:type="dxa"/>
            <w:tcBorders>
              <w:top w:val="nil"/>
              <w:left w:val="nil"/>
              <w:bottom w:val="single" w:sz="4" w:space="0" w:color="auto"/>
              <w:right w:val="single" w:sz="4" w:space="0" w:color="auto"/>
            </w:tcBorders>
            <w:shd w:val="clear" w:color="auto" w:fill="auto"/>
            <w:noWrap/>
            <w:hideMark/>
          </w:tcPr>
          <w:p w14:paraId="2FAE93A8"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57636B6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1BF9F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50CD9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EB424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59F7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7EB06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4297D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C7077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753DB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CD49C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43005C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B14308" w14:textId="77777777" w:rsidR="00E83F66" w:rsidRPr="00772251" w:rsidRDefault="00E83F66" w:rsidP="0015454A">
            <w:pPr>
              <w:spacing w:before="60" w:after="60" w:line="240" w:lineRule="auto"/>
              <w:rPr>
                <w:noProof/>
                <w:sz w:val="20"/>
              </w:rPr>
            </w:pPr>
            <w:r>
              <w:rPr>
                <w:noProof/>
                <w:sz w:val="20"/>
              </w:rPr>
              <w:t>84734000</w:t>
            </w:r>
          </w:p>
        </w:tc>
        <w:tc>
          <w:tcPr>
            <w:tcW w:w="1054" w:type="dxa"/>
            <w:tcBorders>
              <w:top w:val="nil"/>
              <w:left w:val="nil"/>
              <w:bottom w:val="single" w:sz="4" w:space="0" w:color="auto"/>
              <w:right w:val="single" w:sz="4" w:space="0" w:color="auto"/>
            </w:tcBorders>
            <w:shd w:val="clear" w:color="auto" w:fill="auto"/>
            <w:noWrap/>
            <w:hideMark/>
          </w:tcPr>
          <w:p w14:paraId="1765829E" w14:textId="77777777" w:rsidR="00E83F66" w:rsidRPr="00772251" w:rsidRDefault="00E83F66" w:rsidP="0015454A">
            <w:pPr>
              <w:spacing w:before="60" w:after="60" w:line="240" w:lineRule="auto"/>
              <w:rPr>
                <w:noProof/>
                <w:sz w:val="20"/>
              </w:rPr>
            </w:pPr>
            <w:r>
              <w:rPr>
                <w:noProof/>
                <w:sz w:val="20"/>
              </w:rPr>
              <w:t>847340</w:t>
            </w:r>
          </w:p>
        </w:tc>
        <w:tc>
          <w:tcPr>
            <w:tcW w:w="5186" w:type="dxa"/>
            <w:tcBorders>
              <w:top w:val="nil"/>
              <w:left w:val="nil"/>
              <w:bottom w:val="single" w:sz="4" w:space="0" w:color="auto"/>
              <w:right w:val="single" w:sz="4" w:space="0" w:color="auto"/>
            </w:tcBorders>
            <w:shd w:val="clear" w:color="auto" w:fill="auto"/>
            <w:noWrap/>
            <w:hideMark/>
          </w:tcPr>
          <w:p w14:paraId="2C50B2C7" w14:textId="77777777" w:rsidR="00E83F66" w:rsidRPr="00772251" w:rsidRDefault="00E83F66" w:rsidP="0015454A">
            <w:pPr>
              <w:spacing w:before="60" w:after="60" w:line="240" w:lineRule="auto"/>
              <w:rPr>
                <w:noProof/>
                <w:sz w:val="20"/>
              </w:rPr>
            </w:pPr>
            <w:r>
              <w:rPr>
                <w:noProof/>
                <w:sz w:val="20"/>
              </w:rPr>
              <w:t>- Dele og tilbehør til maskiner henhørende under pos. 8472</w:t>
            </w:r>
          </w:p>
        </w:tc>
        <w:tc>
          <w:tcPr>
            <w:tcW w:w="709" w:type="dxa"/>
            <w:tcBorders>
              <w:top w:val="nil"/>
              <w:left w:val="nil"/>
              <w:bottom w:val="single" w:sz="4" w:space="0" w:color="auto"/>
              <w:right w:val="single" w:sz="4" w:space="0" w:color="auto"/>
            </w:tcBorders>
            <w:shd w:val="clear" w:color="auto" w:fill="auto"/>
            <w:noWrap/>
            <w:vAlign w:val="center"/>
            <w:hideMark/>
          </w:tcPr>
          <w:p w14:paraId="2EE74BC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5379D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7732A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DF3E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68157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0CE32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73367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FE6C1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86ADC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C4FD2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CB1B5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596F04" w14:textId="77777777" w:rsidR="00E83F66" w:rsidRPr="00772251" w:rsidRDefault="00E83F66" w:rsidP="0015454A">
            <w:pPr>
              <w:spacing w:before="60" w:after="60" w:line="240" w:lineRule="auto"/>
              <w:rPr>
                <w:noProof/>
                <w:sz w:val="20"/>
              </w:rPr>
            </w:pPr>
            <w:r>
              <w:rPr>
                <w:noProof/>
                <w:sz w:val="20"/>
              </w:rPr>
              <w:t>84735000</w:t>
            </w:r>
          </w:p>
        </w:tc>
        <w:tc>
          <w:tcPr>
            <w:tcW w:w="1054" w:type="dxa"/>
            <w:tcBorders>
              <w:top w:val="nil"/>
              <w:left w:val="nil"/>
              <w:bottom w:val="single" w:sz="4" w:space="0" w:color="auto"/>
              <w:right w:val="single" w:sz="4" w:space="0" w:color="auto"/>
            </w:tcBorders>
            <w:shd w:val="clear" w:color="auto" w:fill="auto"/>
            <w:noWrap/>
            <w:hideMark/>
          </w:tcPr>
          <w:p w14:paraId="6F04C53E" w14:textId="77777777" w:rsidR="00E83F66" w:rsidRPr="00772251" w:rsidRDefault="00E83F66" w:rsidP="0015454A">
            <w:pPr>
              <w:spacing w:before="60" w:after="60" w:line="240" w:lineRule="auto"/>
              <w:rPr>
                <w:noProof/>
                <w:sz w:val="20"/>
              </w:rPr>
            </w:pPr>
            <w:r>
              <w:rPr>
                <w:noProof/>
                <w:sz w:val="20"/>
              </w:rPr>
              <w:t>847350</w:t>
            </w:r>
          </w:p>
        </w:tc>
        <w:tc>
          <w:tcPr>
            <w:tcW w:w="5186" w:type="dxa"/>
            <w:tcBorders>
              <w:top w:val="nil"/>
              <w:left w:val="nil"/>
              <w:bottom w:val="single" w:sz="4" w:space="0" w:color="auto"/>
              <w:right w:val="single" w:sz="4" w:space="0" w:color="auto"/>
            </w:tcBorders>
            <w:shd w:val="clear" w:color="auto" w:fill="auto"/>
            <w:noWrap/>
            <w:hideMark/>
          </w:tcPr>
          <w:p w14:paraId="250FBEBB" w14:textId="77777777" w:rsidR="00E83F66" w:rsidRPr="00772251" w:rsidRDefault="00E83F66" w:rsidP="0015454A">
            <w:pPr>
              <w:spacing w:before="60" w:after="60" w:line="240" w:lineRule="auto"/>
              <w:rPr>
                <w:noProof/>
                <w:sz w:val="20"/>
              </w:rPr>
            </w:pPr>
            <w:r>
              <w:rPr>
                <w:noProof/>
                <w:sz w:val="20"/>
              </w:rPr>
              <w:t>- Dele og tilbehør, der er lige anvendelige til maskiner og apparater henhørende under pos. 8469-8472</w:t>
            </w:r>
          </w:p>
        </w:tc>
        <w:tc>
          <w:tcPr>
            <w:tcW w:w="709" w:type="dxa"/>
            <w:tcBorders>
              <w:top w:val="nil"/>
              <w:left w:val="nil"/>
              <w:bottom w:val="single" w:sz="4" w:space="0" w:color="auto"/>
              <w:right w:val="single" w:sz="4" w:space="0" w:color="auto"/>
            </w:tcBorders>
            <w:shd w:val="clear" w:color="auto" w:fill="auto"/>
            <w:noWrap/>
            <w:vAlign w:val="center"/>
            <w:hideMark/>
          </w:tcPr>
          <w:p w14:paraId="6814D24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D4503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1697C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C8F3C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23BEA6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F9C99E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CA43D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9A274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E1151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F33F2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45976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E53784" w14:textId="77777777" w:rsidR="00E83F66" w:rsidRPr="00772251" w:rsidRDefault="00E83F66" w:rsidP="0015454A">
            <w:pPr>
              <w:spacing w:before="60" w:after="60" w:line="240" w:lineRule="auto"/>
              <w:rPr>
                <w:noProof/>
                <w:sz w:val="20"/>
              </w:rPr>
            </w:pPr>
            <w:r>
              <w:rPr>
                <w:noProof/>
                <w:sz w:val="20"/>
              </w:rPr>
              <w:t>84762100</w:t>
            </w:r>
          </w:p>
        </w:tc>
        <w:tc>
          <w:tcPr>
            <w:tcW w:w="1054" w:type="dxa"/>
            <w:tcBorders>
              <w:top w:val="nil"/>
              <w:left w:val="nil"/>
              <w:bottom w:val="single" w:sz="4" w:space="0" w:color="auto"/>
              <w:right w:val="single" w:sz="4" w:space="0" w:color="auto"/>
            </w:tcBorders>
            <w:shd w:val="clear" w:color="auto" w:fill="auto"/>
            <w:noWrap/>
            <w:hideMark/>
          </w:tcPr>
          <w:p w14:paraId="008FAB68" w14:textId="77777777" w:rsidR="00E83F66" w:rsidRPr="00772251" w:rsidRDefault="00E83F66" w:rsidP="0015454A">
            <w:pPr>
              <w:spacing w:before="60" w:after="60" w:line="240" w:lineRule="auto"/>
              <w:rPr>
                <w:noProof/>
                <w:sz w:val="20"/>
              </w:rPr>
            </w:pPr>
            <w:r>
              <w:rPr>
                <w:noProof/>
                <w:sz w:val="20"/>
              </w:rPr>
              <w:t>847621</w:t>
            </w:r>
          </w:p>
        </w:tc>
        <w:tc>
          <w:tcPr>
            <w:tcW w:w="5186" w:type="dxa"/>
            <w:tcBorders>
              <w:top w:val="nil"/>
              <w:left w:val="nil"/>
              <w:bottom w:val="single" w:sz="4" w:space="0" w:color="auto"/>
              <w:right w:val="single" w:sz="4" w:space="0" w:color="auto"/>
            </w:tcBorders>
            <w:shd w:val="clear" w:color="auto" w:fill="auto"/>
            <w:noWrap/>
            <w:hideMark/>
          </w:tcPr>
          <w:p w14:paraId="22AF705A" w14:textId="77777777" w:rsidR="00E83F66" w:rsidRPr="00772251" w:rsidRDefault="00E83F66" w:rsidP="0015454A">
            <w:pPr>
              <w:spacing w:before="60" w:after="60" w:line="240" w:lineRule="auto"/>
              <w:rPr>
                <w:noProof/>
                <w:sz w:val="20"/>
              </w:rPr>
            </w:pPr>
            <w:r>
              <w:rPr>
                <w:noProof/>
                <w:sz w:val="20"/>
              </w:rPr>
              <w:t>-- Med køle- eller varmeanordning</w:t>
            </w:r>
          </w:p>
        </w:tc>
        <w:tc>
          <w:tcPr>
            <w:tcW w:w="709" w:type="dxa"/>
            <w:tcBorders>
              <w:top w:val="nil"/>
              <w:left w:val="nil"/>
              <w:bottom w:val="single" w:sz="4" w:space="0" w:color="auto"/>
              <w:right w:val="single" w:sz="4" w:space="0" w:color="auto"/>
            </w:tcBorders>
            <w:shd w:val="clear" w:color="auto" w:fill="auto"/>
            <w:noWrap/>
            <w:vAlign w:val="center"/>
            <w:hideMark/>
          </w:tcPr>
          <w:p w14:paraId="3F75EFA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78DA6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5EE6F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CFC49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B5782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CF127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05003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E6A18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CFF74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4D8DC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EFC4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CD8782" w14:textId="77777777" w:rsidR="00E83F66" w:rsidRPr="00772251" w:rsidRDefault="00E83F66" w:rsidP="0015454A">
            <w:pPr>
              <w:spacing w:before="60" w:after="60" w:line="240" w:lineRule="auto"/>
              <w:rPr>
                <w:noProof/>
                <w:sz w:val="20"/>
              </w:rPr>
            </w:pPr>
            <w:r>
              <w:rPr>
                <w:noProof/>
                <w:sz w:val="20"/>
              </w:rPr>
              <w:t>84762900</w:t>
            </w:r>
          </w:p>
        </w:tc>
        <w:tc>
          <w:tcPr>
            <w:tcW w:w="1054" w:type="dxa"/>
            <w:tcBorders>
              <w:top w:val="nil"/>
              <w:left w:val="nil"/>
              <w:bottom w:val="single" w:sz="4" w:space="0" w:color="auto"/>
              <w:right w:val="single" w:sz="4" w:space="0" w:color="auto"/>
            </w:tcBorders>
            <w:shd w:val="clear" w:color="auto" w:fill="auto"/>
            <w:noWrap/>
            <w:hideMark/>
          </w:tcPr>
          <w:p w14:paraId="7AD45832" w14:textId="77777777" w:rsidR="00E83F66" w:rsidRPr="00772251" w:rsidRDefault="00E83F66" w:rsidP="0015454A">
            <w:pPr>
              <w:spacing w:before="60" w:after="60" w:line="240" w:lineRule="auto"/>
              <w:rPr>
                <w:noProof/>
                <w:sz w:val="20"/>
              </w:rPr>
            </w:pPr>
            <w:r>
              <w:rPr>
                <w:noProof/>
                <w:sz w:val="20"/>
              </w:rPr>
              <w:t>847629</w:t>
            </w:r>
          </w:p>
        </w:tc>
        <w:tc>
          <w:tcPr>
            <w:tcW w:w="5186" w:type="dxa"/>
            <w:tcBorders>
              <w:top w:val="nil"/>
              <w:left w:val="nil"/>
              <w:bottom w:val="single" w:sz="4" w:space="0" w:color="auto"/>
              <w:right w:val="single" w:sz="4" w:space="0" w:color="auto"/>
            </w:tcBorders>
            <w:shd w:val="clear" w:color="auto" w:fill="auto"/>
            <w:noWrap/>
            <w:hideMark/>
          </w:tcPr>
          <w:p w14:paraId="3F486B6D"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584E18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195E8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4BA7B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6E3FC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91410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79A3D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8FE65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858DD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A0892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BAF25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3DEDD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534F79" w14:textId="77777777" w:rsidR="00E83F66" w:rsidRPr="00772251" w:rsidRDefault="00E83F66" w:rsidP="0015454A">
            <w:pPr>
              <w:spacing w:before="60" w:after="60" w:line="240" w:lineRule="auto"/>
              <w:rPr>
                <w:noProof/>
                <w:sz w:val="20"/>
              </w:rPr>
            </w:pPr>
            <w:r>
              <w:rPr>
                <w:noProof/>
                <w:sz w:val="20"/>
              </w:rPr>
              <w:t>84768100</w:t>
            </w:r>
          </w:p>
        </w:tc>
        <w:tc>
          <w:tcPr>
            <w:tcW w:w="1054" w:type="dxa"/>
            <w:tcBorders>
              <w:top w:val="nil"/>
              <w:left w:val="nil"/>
              <w:bottom w:val="single" w:sz="4" w:space="0" w:color="auto"/>
              <w:right w:val="single" w:sz="4" w:space="0" w:color="auto"/>
            </w:tcBorders>
            <w:shd w:val="clear" w:color="auto" w:fill="auto"/>
            <w:noWrap/>
            <w:hideMark/>
          </w:tcPr>
          <w:p w14:paraId="541CCC64" w14:textId="77777777" w:rsidR="00E83F66" w:rsidRPr="00772251" w:rsidRDefault="00E83F66" w:rsidP="0015454A">
            <w:pPr>
              <w:spacing w:before="60" w:after="60" w:line="240" w:lineRule="auto"/>
              <w:rPr>
                <w:noProof/>
                <w:sz w:val="20"/>
              </w:rPr>
            </w:pPr>
            <w:r>
              <w:rPr>
                <w:noProof/>
                <w:sz w:val="20"/>
              </w:rPr>
              <w:t>847681</w:t>
            </w:r>
          </w:p>
        </w:tc>
        <w:tc>
          <w:tcPr>
            <w:tcW w:w="5186" w:type="dxa"/>
            <w:tcBorders>
              <w:top w:val="nil"/>
              <w:left w:val="nil"/>
              <w:bottom w:val="single" w:sz="4" w:space="0" w:color="auto"/>
              <w:right w:val="single" w:sz="4" w:space="0" w:color="auto"/>
            </w:tcBorders>
            <w:shd w:val="clear" w:color="auto" w:fill="auto"/>
            <w:noWrap/>
            <w:hideMark/>
          </w:tcPr>
          <w:p w14:paraId="6FDA06B2" w14:textId="77777777" w:rsidR="00E83F66" w:rsidRPr="00772251" w:rsidRDefault="00E83F66" w:rsidP="0015454A">
            <w:pPr>
              <w:spacing w:before="60" w:after="60" w:line="240" w:lineRule="auto"/>
              <w:rPr>
                <w:noProof/>
                <w:sz w:val="20"/>
              </w:rPr>
            </w:pPr>
            <w:r>
              <w:rPr>
                <w:noProof/>
                <w:sz w:val="20"/>
              </w:rPr>
              <w:t>-- Med køle- eller varmeanordning</w:t>
            </w:r>
          </w:p>
        </w:tc>
        <w:tc>
          <w:tcPr>
            <w:tcW w:w="709" w:type="dxa"/>
            <w:tcBorders>
              <w:top w:val="nil"/>
              <w:left w:val="nil"/>
              <w:bottom w:val="single" w:sz="4" w:space="0" w:color="auto"/>
              <w:right w:val="single" w:sz="4" w:space="0" w:color="auto"/>
            </w:tcBorders>
            <w:shd w:val="clear" w:color="auto" w:fill="auto"/>
            <w:noWrap/>
            <w:vAlign w:val="center"/>
            <w:hideMark/>
          </w:tcPr>
          <w:p w14:paraId="1A3FC9D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2FC5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BF65F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B8D3E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A6574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6E28A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19CEC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1D9E5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50AD2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105FF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9B25F2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DAB8B6" w14:textId="77777777" w:rsidR="00E83F66" w:rsidRPr="00772251" w:rsidRDefault="00E83F66" w:rsidP="000E628B">
            <w:pPr>
              <w:pageBreakBefore/>
              <w:spacing w:before="60" w:after="60" w:line="240" w:lineRule="auto"/>
              <w:rPr>
                <w:noProof/>
                <w:sz w:val="20"/>
              </w:rPr>
            </w:pPr>
            <w:r>
              <w:rPr>
                <w:noProof/>
                <w:sz w:val="20"/>
              </w:rPr>
              <w:t>84768900</w:t>
            </w:r>
          </w:p>
        </w:tc>
        <w:tc>
          <w:tcPr>
            <w:tcW w:w="1054" w:type="dxa"/>
            <w:tcBorders>
              <w:top w:val="nil"/>
              <w:left w:val="nil"/>
              <w:bottom w:val="single" w:sz="4" w:space="0" w:color="auto"/>
              <w:right w:val="single" w:sz="4" w:space="0" w:color="auto"/>
            </w:tcBorders>
            <w:shd w:val="clear" w:color="auto" w:fill="auto"/>
            <w:noWrap/>
            <w:hideMark/>
          </w:tcPr>
          <w:p w14:paraId="52ECE2E7" w14:textId="77777777" w:rsidR="00E83F66" w:rsidRPr="00772251" w:rsidRDefault="00E83F66" w:rsidP="0015454A">
            <w:pPr>
              <w:spacing w:before="60" w:after="60" w:line="240" w:lineRule="auto"/>
              <w:rPr>
                <w:noProof/>
                <w:sz w:val="20"/>
              </w:rPr>
            </w:pPr>
            <w:r>
              <w:rPr>
                <w:noProof/>
                <w:sz w:val="20"/>
              </w:rPr>
              <w:t>847689</w:t>
            </w:r>
          </w:p>
        </w:tc>
        <w:tc>
          <w:tcPr>
            <w:tcW w:w="5186" w:type="dxa"/>
            <w:tcBorders>
              <w:top w:val="nil"/>
              <w:left w:val="nil"/>
              <w:bottom w:val="single" w:sz="4" w:space="0" w:color="auto"/>
              <w:right w:val="single" w:sz="4" w:space="0" w:color="auto"/>
            </w:tcBorders>
            <w:shd w:val="clear" w:color="auto" w:fill="auto"/>
            <w:noWrap/>
            <w:hideMark/>
          </w:tcPr>
          <w:p w14:paraId="64C98804"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2273E1F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B0726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21EA0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1BFE1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F063C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30501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7E30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106DB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4DDA9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C8069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DFC35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F8EB6D" w14:textId="77777777" w:rsidR="00E83F66" w:rsidRPr="00772251" w:rsidRDefault="00E83F66" w:rsidP="0015454A">
            <w:pPr>
              <w:spacing w:before="60" w:after="60" w:line="240" w:lineRule="auto"/>
              <w:rPr>
                <w:noProof/>
                <w:sz w:val="20"/>
              </w:rPr>
            </w:pPr>
            <w:r>
              <w:rPr>
                <w:noProof/>
                <w:sz w:val="20"/>
              </w:rPr>
              <w:t>84769000</w:t>
            </w:r>
          </w:p>
        </w:tc>
        <w:tc>
          <w:tcPr>
            <w:tcW w:w="1054" w:type="dxa"/>
            <w:tcBorders>
              <w:top w:val="nil"/>
              <w:left w:val="nil"/>
              <w:bottom w:val="single" w:sz="4" w:space="0" w:color="auto"/>
              <w:right w:val="single" w:sz="4" w:space="0" w:color="auto"/>
            </w:tcBorders>
            <w:shd w:val="clear" w:color="auto" w:fill="auto"/>
            <w:noWrap/>
            <w:hideMark/>
          </w:tcPr>
          <w:p w14:paraId="3A6C9E66" w14:textId="77777777" w:rsidR="00E83F66" w:rsidRPr="00772251" w:rsidRDefault="00E83F66" w:rsidP="0015454A">
            <w:pPr>
              <w:spacing w:before="60" w:after="60" w:line="240" w:lineRule="auto"/>
              <w:rPr>
                <w:noProof/>
                <w:sz w:val="20"/>
              </w:rPr>
            </w:pPr>
            <w:r>
              <w:rPr>
                <w:noProof/>
                <w:sz w:val="20"/>
              </w:rPr>
              <w:t>847690</w:t>
            </w:r>
          </w:p>
        </w:tc>
        <w:tc>
          <w:tcPr>
            <w:tcW w:w="5186" w:type="dxa"/>
            <w:tcBorders>
              <w:top w:val="nil"/>
              <w:left w:val="nil"/>
              <w:bottom w:val="single" w:sz="4" w:space="0" w:color="auto"/>
              <w:right w:val="single" w:sz="4" w:space="0" w:color="auto"/>
            </w:tcBorders>
            <w:shd w:val="clear" w:color="auto" w:fill="auto"/>
            <w:noWrap/>
            <w:hideMark/>
          </w:tcPr>
          <w:p w14:paraId="740574CF" w14:textId="77777777" w:rsidR="00E83F66" w:rsidRPr="00772251" w:rsidRDefault="00E83F66" w:rsidP="0015454A">
            <w:pPr>
              <w:spacing w:before="60" w:after="60" w:line="240" w:lineRule="auto"/>
              <w:rPr>
                <w:noProof/>
                <w:sz w:val="20"/>
              </w:rPr>
            </w:pPr>
            <w:r>
              <w:rPr>
                <w:noProof/>
                <w:sz w:val="20"/>
              </w:rPr>
              <w:t>- Dele</w:t>
            </w:r>
          </w:p>
        </w:tc>
        <w:tc>
          <w:tcPr>
            <w:tcW w:w="709" w:type="dxa"/>
            <w:tcBorders>
              <w:top w:val="nil"/>
              <w:left w:val="nil"/>
              <w:bottom w:val="single" w:sz="4" w:space="0" w:color="auto"/>
              <w:right w:val="single" w:sz="4" w:space="0" w:color="auto"/>
            </w:tcBorders>
            <w:shd w:val="clear" w:color="auto" w:fill="auto"/>
            <w:noWrap/>
            <w:vAlign w:val="center"/>
            <w:hideMark/>
          </w:tcPr>
          <w:p w14:paraId="105F2D8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623F2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1C997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38918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34727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18FBF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86919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8D02E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B66EE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CA6D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7EB3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56EEB4" w14:textId="77777777" w:rsidR="00E83F66" w:rsidRPr="00772251" w:rsidRDefault="00E83F66" w:rsidP="0015454A">
            <w:pPr>
              <w:spacing w:before="60" w:after="60" w:line="240" w:lineRule="auto"/>
              <w:rPr>
                <w:noProof/>
                <w:sz w:val="20"/>
              </w:rPr>
            </w:pPr>
            <w:r>
              <w:rPr>
                <w:noProof/>
                <w:sz w:val="20"/>
              </w:rPr>
              <w:t>84811000</w:t>
            </w:r>
          </w:p>
        </w:tc>
        <w:tc>
          <w:tcPr>
            <w:tcW w:w="1054" w:type="dxa"/>
            <w:tcBorders>
              <w:top w:val="nil"/>
              <w:left w:val="nil"/>
              <w:bottom w:val="single" w:sz="4" w:space="0" w:color="auto"/>
              <w:right w:val="single" w:sz="4" w:space="0" w:color="auto"/>
            </w:tcBorders>
            <w:shd w:val="clear" w:color="auto" w:fill="auto"/>
            <w:noWrap/>
            <w:hideMark/>
          </w:tcPr>
          <w:p w14:paraId="72102509" w14:textId="77777777" w:rsidR="00E83F66" w:rsidRPr="00772251" w:rsidRDefault="00E83F66" w:rsidP="0015454A">
            <w:pPr>
              <w:spacing w:before="60" w:after="60" w:line="240" w:lineRule="auto"/>
              <w:rPr>
                <w:noProof/>
                <w:sz w:val="20"/>
              </w:rPr>
            </w:pPr>
            <w:r>
              <w:rPr>
                <w:noProof/>
                <w:sz w:val="20"/>
              </w:rPr>
              <w:t>848110</w:t>
            </w:r>
          </w:p>
        </w:tc>
        <w:tc>
          <w:tcPr>
            <w:tcW w:w="5186" w:type="dxa"/>
            <w:tcBorders>
              <w:top w:val="nil"/>
              <w:left w:val="nil"/>
              <w:bottom w:val="single" w:sz="4" w:space="0" w:color="auto"/>
              <w:right w:val="single" w:sz="4" w:space="0" w:color="auto"/>
            </w:tcBorders>
            <w:shd w:val="clear" w:color="auto" w:fill="auto"/>
            <w:noWrap/>
            <w:hideMark/>
          </w:tcPr>
          <w:p w14:paraId="7069CC91" w14:textId="77777777" w:rsidR="00E83F66" w:rsidRPr="00772251" w:rsidRDefault="00E83F66" w:rsidP="0015454A">
            <w:pPr>
              <w:spacing w:before="60" w:after="60" w:line="240" w:lineRule="auto"/>
              <w:rPr>
                <w:noProof/>
                <w:sz w:val="20"/>
              </w:rPr>
            </w:pPr>
            <w:r>
              <w:rPr>
                <w:noProof/>
                <w:sz w:val="20"/>
              </w:rPr>
              <w:t>- Trykreguleringsventiler</w:t>
            </w:r>
          </w:p>
        </w:tc>
        <w:tc>
          <w:tcPr>
            <w:tcW w:w="709" w:type="dxa"/>
            <w:tcBorders>
              <w:top w:val="nil"/>
              <w:left w:val="nil"/>
              <w:bottom w:val="single" w:sz="4" w:space="0" w:color="auto"/>
              <w:right w:val="single" w:sz="4" w:space="0" w:color="auto"/>
            </w:tcBorders>
            <w:shd w:val="clear" w:color="auto" w:fill="auto"/>
            <w:noWrap/>
            <w:vAlign w:val="center"/>
            <w:hideMark/>
          </w:tcPr>
          <w:p w14:paraId="25D9D21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5D4FC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C9C76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F392E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57BBF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D33CA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CB0D5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CAA1E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B1438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795A0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7B24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C3A3D9" w14:textId="77777777" w:rsidR="00E83F66" w:rsidRPr="00772251" w:rsidRDefault="00E83F66" w:rsidP="0015454A">
            <w:pPr>
              <w:spacing w:before="60" w:after="60" w:line="240" w:lineRule="auto"/>
              <w:rPr>
                <w:noProof/>
                <w:sz w:val="20"/>
              </w:rPr>
            </w:pPr>
            <w:r>
              <w:rPr>
                <w:noProof/>
                <w:sz w:val="20"/>
              </w:rPr>
              <w:t>84812000</w:t>
            </w:r>
          </w:p>
        </w:tc>
        <w:tc>
          <w:tcPr>
            <w:tcW w:w="1054" w:type="dxa"/>
            <w:tcBorders>
              <w:top w:val="nil"/>
              <w:left w:val="nil"/>
              <w:bottom w:val="single" w:sz="4" w:space="0" w:color="auto"/>
              <w:right w:val="single" w:sz="4" w:space="0" w:color="auto"/>
            </w:tcBorders>
            <w:shd w:val="clear" w:color="auto" w:fill="auto"/>
            <w:noWrap/>
            <w:hideMark/>
          </w:tcPr>
          <w:p w14:paraId="36718B7B" w14:textId="77777777" w:rsidR="00E83F66" w:rsidRPr="00772251" w:rsidRDefault="00E83F66" w:rsidP="0015454A">
            <w:pPr>
              <w:spacing w:before="60" w:after="60" w:line="240" w:lineRule="auto"/>
              <w:rPr>
                <w:noProof/>
                <w:sz w:val="20"/>
              </w:rPr>
            </w:pPr>
            <w:r>
              <w:rPr>
                <w:noProof/>
                <w:sz w:val="20"/>
              </w:rPr>
              <w:t>848120</w:t>
            </w:r>
          </w:p>
        </w:tc>
        <w:tc>
          <w:tcPr>
            <w:tcW w:w="5186" w:type="dxa"/>
            <w:tcBorders>
              <w:top w:val="nil"/>
              <w:left w:val="nil"/>
              <w:bottom w:val="single" w:sz="4" w:space="0" w:color="auto"/>
              <w:right w:val="single" w:sz="4" w:space="0" w:color="auto"/>
            </w:tcBorders>
            <w:shd w:val="clear" w:color="auto" w:fill="auto"/>
            <w:noWrap/>
            <w:hideMark/>
          </w:tcPr>
          <w:p w14:paraId="3D00CABF" w14:textId="77777777" w:rsidR="00E83F66" w:rsidRPr="00772251" w:rsidRDefault="00E83F66" w:rsidP="0015454A">
            <w:pPr>
              <w:spacing w:before="60" w:after="60" w:line="240" w:lineRule="auto"/>
              <w:rPr>
                <w:noProof/>
                <w:sz w:val="20"/>
              </w:rPr>
            </w:pPr>
            <w:r>
              <w:rPr>
                <w:noProof/>
                <w:sz w:val="20"/>
              </w:rPr>
              <w:t>- Ventiler til oliehydrauliske og pneumatiske transmissioner</w:t>
            </w:r>
          </w:p>
        </w:tc>
        <w:tc>
          <w:tcPr>
            <w:tcW w:w="709" w:type="dxa"/>
            <w:tcBorders>
              <w:top w:val="nil"/>
              <w:left w:val="nil"/>
              <w:bottom w:val="single" w:sz="4" w:space="0" w:color="auto"/>
              <w:right w:val="single" w:sz="4" w:space="0" w:color="auto"/>
            </w:tcBorders>
            <w:shd w:val="clear" w:color="auto" w:fill="auto"/>
            <w:noWrap/>
            <w:vAlign w:val="center"/>
            <w:hideMark/>
          </w:tcPr>
          <w:p w14:paraId="626ECBC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8CEC6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5549E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0249F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DC513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236AB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C1C4D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AA896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E66584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55CBE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21878A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3A9B38" w14:textId="77777777" w:rsidR="00E83F66" w:rsidRPr="00772251" w:rsidRDefault="00E83F66" w:rsidP="0015454A">
            <w:pPr>
              <w:spacing w:before="60" w:after="60" w:line="240" w:lineRule="auto"/>
              <w:rPr>
                <w:noProof/>
                <w:sz w:val="20"/>
              </w:rPr>
            </w:pPr>
            <w:r>
              <w:rPr>
                <w:noProof/>
                <w:sz w:val="20"/>
              </w:rPr>
              <w:t>84813000</w:t>
            </w:r>
          </w:p>
        </w:tc>
        <w:tc>
          <w:tcPr>
            <w:tcW w:w="1054" w:type="dxa"/>
            <w:tcBorders>
              <w:top w:val="nil"/>
              <w:left w:val="nil"/>
              <w:bottom w:val="single" w:sz="4" w:space="0" w:color="auto"/>
              <w:right w:val="single" w:sz="4" w:space="0" w:color="auto"/>
            </w:tcBorders>
            <w:shd w:val="clear" w:color="auto" w:fill="auto"/>
            <w:noWrap/>
            <w:hideMark/>
          </w:tcPr>
          <w:p w14:paraId="1F61B127" w14:textId="77777777" w:rsidR="00E83F66" w:rsidRPr="00772251" w:rsidRDefault="00E83F66" w:rsidP="0015454A">
            <w:pPr>
              <w:spacing w:before="60" w:after="60" w:line="240" w:lineRule="auto"/>
              <w:rPr>
                <w:noProof/>
                <w:sz w:val="20"/>
              </w:rPr>
            </w:pPr>
            <w:r>
              <w:rPr>
                <w:noProof/>
                <w:sz w:val="20"/>
              </w:rPr>
              <w:t>848130</w:t>
            </w:r>
          </w:p>
        </w:tc>
        <w:tc>
          <w:tcPr>
            <w:tcW w:w="5186" w:type="dxa"/>
            <w:tcBorders>
              <w:top w:val="nil"/>
              <w:left w:val="nil"/>
              <w:bottom w:val="single" w:sz="4" w:space="0" w:color="auto"/>
              <w:right w:val="single" w:sz="4" w:space="0" w:color="auto"/>
            </w:tcBorders>
            <w:shd w:val="clear" w:color="auto" w:fill="auto"/>
            <w:noWrap/>
            <w:hideMark/>
          </w:tcPr>
          <w:p w14:paraId="01D5E34A" w14:textId="77777777" w:rsidR="00E83F66" w:rsidRPr="00772251" w:rsidRDefault="00E83F66" w:rsidP="0015454A">
            <w:pPr>
              <w:spacing w:before="60" w:after="60" w:line="240" w:lineRule="auto"/>
              <w:rPr>
                <w:noProof/>
                <w:sz w:val="20"/>
              </w:rPr>
            </w:pPr>
            <w:r>
              <w:rPr>
                <w:noProof/>
                <w:sz w:val="20"/>
              </w:rPr>
              <w:t>- Kontraventiler</w:t>
            </w:r>
          </w:p>
        </w:tc>
        <w:tc>
          <w:tcPr>
            <w:tcW w:w="709" w:type="dxa"/>
            <w:tcBorders>
              <w:top w:val="nil"/>
              <w:left w:val="nil"/>
              <w:bottom w:val="single" w:sz="4" w:space="0" w:color="auto"/>
              <w:right w:val="single" w:sz="4" w:space="0" w:color="auto"/>
            </w:tcBorders>
            <w:shd w:val="clear" w:color="auto" w:fill="auto"/>
            <w:noWrap/>
            <w:vAlign w:val="center"/>
            <w:hideMark/>
          </w:tcPr>
          <w:p w14:paraId="057D314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D733E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EEF29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DE232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F659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DA47B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FE0E7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7E0D6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D3F86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3EDBA7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4822D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D84779" w14:textId="77777777" w:rsidR="00E83F66" w:rsidRPr="00772251" w:rsidRDefault="00E83F66" w:rsidP="0015454A">
            <w:pPr>
              <w:spacing w:before="60" w:after="60" w:line="240" w:lineRule="auto"/>
              <w:rPr>
                <w:noProof/>
                <w:sz w:val="20"/>
              </w:rPr>
            </w:pPr>
            <w:r>
              <w:rPr>
                <w:noProof/>
                <w:sz w:val="20"/>
              </w:rPr>
              <w:t>84814000</w:t>
            </w:r>
          </w:p>
        </w:tc>
        <w:tc>
          <w:tcPr>
            <w:tcW w:w="1054" w:type="dxa"/>
            <w:tcBorders>
              <w:top w:val="nil"/>
              <w:left w:val="nil"/>
              <w:bottom w:val="single" w:sz="4" w:space="0" w:color="auto"/>
              <w:right w:val="single" w:sz="4" w:space="0" w:color="auto"/>
            </w:tcBorders>
            <w:shd w:val="clear" w:color="auto" w:fill="auto"/>
            <w:noWrap/>
            <w:hideMark/>
          </w:tcPr>
          <w:p w14:paraId="373AD363" w14:textId="77777777" w:rsidR="00E83F66" w:rsidRPr="00772251" w:rsidRDefault="00E83F66" w:rsidP="0015454A">
            <w:pPr>
              <w:spacing w:before="60" w:after="60" w:line="240" w:lineRule="auto"/>
              <w:rPr>
                <w:noProof/>
                <w:sz w:val="20"/>
              </w:rPr>
            </w:pPr>
            <w:r>
              <w:rPr>
                <w:noProof/>
                <w:sz w:val="20"/>
              </w:rPr>
              <w:t>848140</w:t>
            </w:r>
          </w:p>
        </w:tc>
        <w:tc>
          <w:tcPr>
            <w:tcW w:w="5186" w:type="dxa"/>
            <w:tcBorders>
              <w:top w:val="nil"/>
              <w:left w:val="nil"/>
              <w:bottom w:val="single" w:sz="4" w:space="0" w:color="auto"/>
              <w:right w:val="single" w:sz="4" w:space="0" w:color="auto"/>
            </w:tcBorders>
            <w:shd w:val="clear" w:color="auto" w:fill="auto"/>
            <w:noWrap/>
            <w:hideMark/>
          </w:tcPr>
          <w:p w14:paraId="66CC3C0D" w14:textId="77777777" w:rsidR="00E83F66" w:rsidRPr="00772251" w:rsidRDefault="00E83F66" w:rsidP="0015454A">
            <w:pPr>
              <w:spacing w:before="60" w:after="60" w:line="240" w:lineRule="auto"/>
              <w:rPr>
                <w:noProof/>
                <w:sz w:val="20"/>
              </w:rPr>
            </w:pPr>
            <w:r>
              <w:rPr>
                <w:noProof/>
                <w:sz w:val="20"/>
              </w:rPr>
              <w:t>- Sikkerheds- og aflastningsventiler</w:t>
            </w:r>
          </w:p>
        </w:tc>
        <w:tc>
          <w:tcPr>
            <w:tcW w:w="709" w:type="dxa"/>
            <w:tcBorders>
              <w:top w:val="nil"/>
              <w:left w:val="nil"/>
              <w:bottom w:val="single" w:sz="4" w:space="0" w:color="auto"/>
              <w:right w:val="single" w:sz="4" w:space="0" w:color="auto"/>
            </w:tcBorders>
            <w:shd w:val="clear" w:color="auto" w:fill="auto"/>
            <w:noWrap/>
            <w:vAlign w:val="center"/>
            <w:hideMark/>
          </w:tcPr>
          <w:p w14:paraId="4428BCA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DB1FA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65A053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87B8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B04C1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64EB3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A0B8C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DCB62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44E18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8D502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37405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6E2B17" w14:textId="77777777" w:rsidR="00E83F66" w:rsidRPr="00772251" w:rsidRDefault="00E83F66" w:rsidP="0015454A">
            <w:pPr>
              <w:spacing w:before="60" w:after="60" w:line="240" w:lineRule="auto"/>
              <w:rPr>
                <w:noProof/>
                <w:sz w:val="20"/>
              </w:rPr>
            </w:pPr>
            <w:r>
              <w:rPr>
                <w:noProof/>
                <w:sz w:val="20"/>
              </w:rPr>
              <w:t>84818000</w:t>
            </w:r>
          </w:p>
        </w:tc>
        <w:tc>
          <w:tcPr>
            <w:tcW w:w="1054" w:type="dxa"/>
            <w:tcBorders>
              <w:top w:val="nil"/>
              <w:left w:val="nil"/>
              <w:bottom w:val="single" w:sz="4" w:space="0" w:color="auto"/>
              <w:right w:val="single" w:sz="4" w:space="0" w:color="auto"/>
            </w:tcBorders>
            <w:shd w:val="clear" w:color="auto" w:fill="auto"/>
            <w:noWrap/>
            <w:hideMark/>
          </w:tcPr>
          <w:p w14:paraId="3D77CAAD" w14:textId="77777777" w:rsidR="00E83F66" w:rsidRPr="00772251" w:rsidRDefault="00E83F66" w:rsidP="0015454A">
            <w:pPr>
              <w:spacing w:before="60" w:after="60" w:line="240" w:lineRule="auto"/>
              <w:rPr>
                <w:noProof/>
                <w:sz w:val="20"/>
              </w:rPr>
            </w:pPr>
            <w:r>
              <w:rPr>
                <w:noProof/>
                <w:sz w:val="20"/>
              </w:rPr>
              <w:t>848180</w:t>
            </w:r>
          </w:p>
        </w:tc>
        <w:tc>
          <w:tcPr>
            <w:tcW w:w="5186" w:type="dxa"/>
            <w:tcBorders>
              <w:top w:val="nil"/>
              <w:left w:val="nil"/>
              <w:bottom w:val="single" w:sz="4" w:space="0" w:color="auto"/>
              <w:right w:val="single" w:sz="4" w:space="0" w:color="auto"/>
            </w:tcBorders>
            <w:shd w:val="clear" w:color="auto" w:fill="auto"/>
            <w:noWrap/>
            <w:hideMark/>
          </w:tcPr>
          <w:p w14:paraId="37A726F7" w14:textId="77777777" w:rsidR="00E83F66" w:rsidRPr="00772251" w:rsidRDefault="00E83F66" w:rsidP="0015454A">
            <w:pPr>
              <w:spacing w:before="60" w:after="60" w:line="240" w:lineRule="auto"/>
              <w:rPr>
                <w:noProof/>
                <w:sz w:val="20"/>
              </w:rPr>
            </w:pPr>
            <w:r>
              <w:rPr>
                <w:noProof/>
                <w:sz w:val="20"/>
              </w:rPr>
              <w:t>- Andre haner, ventiler og lign.</w:t>
            </w:r>
          </w:p>
        </w:tc>
        <w:tc>
          <w:tcPr>
            <w:tcW w:w="709" w:type="dxa"/>
            <w:tcBorders>
              <w:top w:val="nil"/>
              <w:left w:val="nil"/>
              <w:bottom w:val="single" w:sz="4" w:space="0" w:color="auto"/>
              <w:right w:val="single" w:sz="4" w:space="0" w:color="auto"/>
            </w:tcBorders>
            <w:shd w:val="clear" w:color="auto" w:fill="auto"/>
            <w:noWrap/>
            <w:vAlign w:val="center"/>
            <w:hideMark/>
          </w:tcPr>
          <w:p w14:paraId="228E9C9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19EB9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6F526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B7FCE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6DDD1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C7C96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8586C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9123E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1B9FC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CC572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A4C5D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5AB272A" w14:textId="77777777" w:rsidR="00E83F66" w:rsidRPr="00772251" w:rsidRDefault="00E83F66" w:rsidP="0015454A">
            <w:pPr>
              <w:spacing w:before="60" w:after="60" w:line="240" w:lineRule="auto"/>
              <w:rPr>
                <w:noProof/>
                <w:sz w:val="20"/>
              </w:rPr>
            </w:pPr>
            <w:r>
              <w:rPr>
                <w:noProof/>
                <w:sz w:val="20"/>
              </w:rPr>
              <w:t>84819000</w:t>
            </w:r>
          </w:p>
        </w:tc>
        <w:tc>
          <w:tcPr>
            <w:tcW w:w="1054" w:type="dxa"/>
            <w:tcBorders>
              <w:top w:val="nil"/>
              <w:left w:val="nil"/>
              <w:bottom w:val="single" w:sz="4" w:space="0" w:color="auto"/>
              <w:right w:val="single" w:sz="4" w:space="0" w:color="auto"/>
            </w:tcBorders>
            <w:shd w:val="clear" w:color="auto" w:fill="auto"/>
            <w:noWrap/>
            <w:hideMark/>
          </w:tcPr>
          <w:p w14:paraId="120A3187" w14:textId="77777777" w:rsidR="00E83F66" w:rsidRPr="00772251" w:rsidRDefault="00E83F66" w:rsidP="0015454A">
            <w:pPr>
              <w:spacing w:before="60" w:after="60" w:line="240" w:lineRule="auto"/>
              <w:rPr>
                <w:noProof/>
                <w:sz w:val="20"/>
              </w:rPr>
            </w:pPr>
            <w:r>
              <w:rPr>
                <w:noProof/>
                <w:sz w:val="20"/>
              </w:rPr>
              <w:t>848190</w:t>
            </w:r>
          </w:p>
        </w:tc>
        <w:tc>
          <w:tcPr>
            <w:tcW w:w="5186" w:type="dxa"/>
            <w:tcBorders>
              <w:top w:val="nil"/>
              <w:left w:val="nil"/>
              <w:bottom w:val="single" w:sz="4" w:space="0" w:color="auto"/>
              <w:right w:val="single" w:sz="4" w:space="0" w:color="auto"/>
            </w:tcBorders>
            <w:shd w:val="clear" w:color="auto" w:fill="auto"/>
            <w:noWrap/>
            <w:hideMark/>
          </w:tcPr>
          <w:p w14:paraId="2C1AD585" w14:textId="77777777" w:rsidR="00E83F66" w:rsidRPr="00772251" w:rsidRDefault="00E83F66" w:rsidP="0015454A">
            <w:pPr>
              <w:spacing w:before="60" w:after="60" w:line="240" w:lineRule="auto"/>
              <w:rPr>
                <w:noProof/>
                <w:sz w:val="20"/>
              </w:rPr>
            </w:pPr>
            <w:r>
              <w:rPr>
                <w:noProof/>
                <w:sz w:val="20"/>
              </w:rPr>
              <w:t>- Dele</w:t>
            </w:r>
          </w:p>
        </w:tc>
        <w:tc>
          <w:tcPr>
            <w:tcW w:w="709" w:type="dxa"/>
            <w:tcBorders>
              <w:top w:val="nil"/>
              <w:left w:val="nil"/>
              <w:bottom w:val="single" w:sz="4" w:space="0" w:color="auto"/>
              <w:right w:val="single" w:sz="4" w:space="0" w:color="auto"/>
            </w:tcBorders>
            <w:shd w:val="clear" w:color="auto" w:fill="auto"/>
            <w:noWrap/>
            <w:vAlign w:val="center"/>
            <w:hideMark/>
          </w:tcPr>
          <w:p w14:paraId="1C7E221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EF815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42838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BDD65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D3EB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04DDD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BEFEA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3B66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EAE57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71826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5B72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47C525" w14:textId="77777777" w:rsidR="00E83F66" w:rsidRPr="00772251" w:rsidRDefault="00E83F66" w:rsidP="0015454A">
            <w:pPr>
              <w:spacing w:before="60" w:after="60" w:line="240" w:lineRule="auto"/>
              <w:rPr>
                <w:noProof/>
                <w:sz w:val="20"/>
              </w:rPr>
            </w:pPr>
            <w:r>
              <w:rPr>
                <w:noProof/>
                <w:sz w:val="20"/>
              </w:rPr>
              <w:t>84821000</w:t>
            </w:r>
          </w:p>
        </w:tc>
        <w:tc>
          <w:tcPr>
            <w:tcW w:w="1054" w:type="dxa"/>
            <w:tcBorders>
              <w:top w:val="nil"/>
              <w:left w:val="nil"/>
              <w:bottom w:val="single" w:sz="4" w:space="0" w:color="auto"/>
              <w:right w:val="single" w:sz="4" w:space="0" w:color="auto"/>
            </w:tcBorders>
            <w:shd w:val="clear" w:color="auto" w:fill="auto"/>
            <w:noWrap/>
            <w:hideMark/>
          </w:tcPr>
          <w:p w14:paraId="4362DAB5" w14:textId="77777777" w:rsidR="00E83F66" w:rsidRPr="00772251" w:rsidRDefault="00E83F66" w:rsidP="0015454A">
            <w:pPr>
              <w:spacing w:before="60" w:after="60" w:line="240" w:lineRule="auto"/>
              <w:rPr>
                <w:noProof/>
                <w:sz w:val="20"/>
              </w:rPr>
            </w:pPr>
            <w:r>
              <w:rPr>
                <w:noProof/>
                <w:sz w:val="20"/>
              </w:rPr>
              <w:t>848210</w:t>
            </w:r>
          </w:p>
        </w:tc>
        <w:tc>
          <w:tcPr>
            <w:tcW w:w="5186" w:type="dxa"/>
            <w:tcBorders>
              <w:top w:val="nil"/>
              <w:left w:val="nil"/>
              <w:bottom w:val="single" w:sz="4" w:space="0" w:color="auto"/>
              <w:right w:val="single" w:sz="4" w:space="0" w:color="auto"/>
            </w:tcBorders>
            <w:shd w:val="clear" w:color="auto" w:fill="auto"/>
            <w:noWrap/>
            <w:hideMark/>
          </w:tcPr>
          <w:p w14:paraId="426D296C" w14:textId="77777777" w:rsidR="00E83F66" w:rsidRPr="00772251" w:rsidRDefault="00E83F66" w:rsidP="0015454A">
            <w:pPr>
              <w:spacing w:before="60" w:after="60" w:line="240" w:lineRule="auto"/>
              <w:rPr>
                <w:noProof/>
                <w:sz w:val="20"/>
              </w:rPr>
            </w:pPr>
            <w:r>
              <w:rPr>
                <w:noProof/>
                <w:sz w:val="20"/>
              </w:rPr>
              <w:t>- Kuglelejer</w:t>
            </w:r>
          </w:p>
        </w:tc>
        <w:tc>
          <w:tcPr>
            <w:tcW w:w="709" w:type="dxa"/>
            <w:tcBorders>
              <w:top w:val="nil"/>
              <w:left w:val="nil"/>
              <w:bottom w:val="single" w:sz="4" w:space="0" w:color="auto"/>
              <w:right w:val="single" w:sz="4" w:space="0" w:color="auto"/>
            </w:tcBorders>
            <w:shd w:val="clear" w:color="auto" w:fill="auto"/>
            <w:noWrap/>
            <w:vAlign w:val="center"/>
            <w:hideMark/>
          </w:tcPr>
          <w:p w14:paraId="70DADBA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29006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00BFB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C6A81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2B5C7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86059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92121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CD66E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F0B41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3A5F0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5934C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35D10D" w14:textId="77777777" w:rsidR="00E83F66" w:rsidRPr="00772251" w:rsidRDefault="00E83F66" w:rsidP="0015454A">
            <w:pPr>
              <w:spacing w:before="60" w:after="60" w:line="240" w:lineRule="auto"/>
              <w:rPr>
                <w:noProof/>
                <w:sz w:val="20"/>
              </w:rPr>
            </w:pPr>
            <w:r>
              <w:rPr>
                <w:noProof/>
                <w:sz w:val="20"/>
              </w:rPr>
              <w:t>84822000</w:t>
            </w:r>
          </w:p>
        </w:tc>
        <w:tc>
          <w:tcPr>
            <w:tcW w:w="1054" w:type="dxa"/>
            <w:tcBorders>
              <w:top w:val="nil"/>
              <w:left w:val="nil"/>
              <w:bottom w:val="single" w:sz="4" w:space="0" w:color="auto"/>
              <w:right w:val="single" w:sz="4" w:space="0" w:color="auto"/>
            </w:tcBorders>
            <w:shd w:val="clear" w:color="auto" w:fill="auto"/>
            <w:noWrap/>
            <w:hideMark/>
          </w:tcPr>
          <w:p w14:paraId="31A1A5A2" w14:textId="77777777" w:rsidR="00E83F66" w:rsidRPr="00772251" w:rsidRDefault="00E83F66" w:rsidP="0015454A">
            <w:pPr>
              <w:spacing w:before="60" w:after="60" w:line="240" w:lineRule="auto"/>
              <w:rPr>
                <w:noProof/>
                <w:sz w:val="20"/>
              </w:rPr>
            </w:pPr>
            <w:r>
              <w:rPr>
                <w:noProof/>
                <w:sz w:val="20"/>
              </w:rPr>
              <w:t>848220</w:t>
            </w:r>
          </w:p>
        </w:tc>
        <w:tc>
          <w:tcPr>
            <w:tcW w:w="5186" w:type="dxa"/>
            <w:tcBorders>
              <w:top w:val="nil"/>
              <w:left w:val="nil"/>
              <w:bottom w:val="single" w:sz="4" w:space="0" w:color="auto"/>
              <w:right w:val="single" w:sz="4" w:space="0" w:color="auto"/>
            </w:tcBorders>
            <w:shd w:val="clear" w:color="auto" w:fill="auto"/>
            <w:noWrap/>
            <w:hideMark/>
          </w:tcPr>
          <w:p w14:paraId="215BFD63" w14:textId="77777777" w:rsidR="00E83F66" w:rsidRPr="00772251" w:rsidRDefault="00E83F66" w:rsidP="0015454A">
            <w:pPr>
              <w:spacing w:before="60" w:after="60" w:line="240" w:lineRule="auto"/>
              <w:rPr>
                <w:noProof/>
                <w:sz w:val="20"/>
              </w:rPr>
            </w:pPr>
            <w:r>
              <w:rPr>
                <w:noProof/>
                <w:sz w:val="20"/>
              </w:rPr>
              <w:t>- Koniske rullelejer, herunder monteringssæt til koniske rullelejer</w:t>
            </w:r>
          </w:p>
        </w:tc>
        <w:tc>
          <w:tcPr>
            <w:tcW w:w="709" w:type="dxa"/>
            <w:tcBorders>
              <w:top w:val="nil"/>
              <w:left w:val="nil"/>
              <w:bottom w:val="single" w:sz="4" w:space="0" w:color="auto"/>
              <w:right w:val="single" w:sz="4" w:space="0" w:color="auto"/>
            </w:tcBorders>
            <w:shd w:val="clear" w:color="auto" w:fill="auto"/>
            <w:noWrap/>
            <w:vAlign w:val="center"/>
            <w:hideMark/>
          </w:tcPr>
          <w:p w14:paraId="6114880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B3057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E5F51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F8FA4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A65E1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74929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2781F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B1D0E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A7DE2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0316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1B3D6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F91200" w14:textId="77777777" w:rsidR="00E83F66" w:rsidRPr="00772251" w:rsidRDefault="00E83F66" w:rsidP="0015454A">
            <w:pPr>
              <w:spacing w:before="60" w:after="60" w:line="240" w:lineRule="auto"/>
              <w:rPr>
                <w:noProof/>
                <w:sz w:val="20"/>
              </w:rPr>
            </w:pPr>
            <w:r>
              <w:rPr>
                <w:noProof/>
                <w:sz w:val="20"/>
              </w:rPr>
              <w:t>84823000</w:t>
            </w:r>
          </w:p>
        </w:tc>
        <w:tc>
          <w:tcPr>
            <w:tcW w:w="1054" w:type="dxa"/>
            <w:tcBorders>
              <w:top w:val="nil"/>
              <w:left w:val="nil"/>
              <w:bottom w:val="single" w:sz="4" w:space="0" w:color="auto"/>
              <w:right w:val="single" w:sz="4" w:space="0" w:color="auto"/>
            </w:tcBorders>
            <w:shd w:val="clear" w:color="auto" w:fill="auto"/>
            <w:noWrap/>
            <w:hideMark/>
          </w:tcPr>
          <w:p w14:paraId="64348807" w14:textId="77777777" w:rsidR="00E83F66" w:rsidRPr="00772251" w:rsidRDefault="00E83F66" w:rsidP="0015454A">
            <w:pPr>
              <w:spacing w:before="60" w:after="60" w:line="240" w:lineRule="auto"/>
              <w:rPr>
                <w:noProof/>
                <w:sz w:val="20"/>
              </w:rPr>
            </w:pPr>
            <w:r>
              <w:rPr>
                <w:noProof/>
                <w:sz w:val="20"/>
              </w:rPr>
              <w:t>848230</w:t>
            </w:r>
          </w:p>
        </w:tc>
        <w:tc>
          <w:tcPr>
            <w:tcW w:w="5186" w:type="dxa"/>
            <w:tcBorders>
              <w:top w:val="nil"/>
              <w:left w:val="nil"/>
              <w:bottom w:val="single" w:sz="4" w:space="0" w:color="auto"/>
              <w:right w:val="single" w:sz="4" w:space="0" w:color="auto"/>
            </w:tcBorders>
            <w:shd w:val="clear" w:color="auto" w:fill="auto"/>
            <w:noWrap/>
            <w:hideMark/>
          </w:tcPr>
          <w:p w14:paraId="4E536276" w14:textId="77777777" w:rsidR="00E83F66" w:rsidRPr="00772251" w:rsidRDefault="00E83F66" w:rsidP="0015454A">
            <w:pPr>
              <w:spacing w:before="60" w:after="60" w:line="240" w:lineRule="auto"/>
              <w:rPr>
                <w:noProof/>
                <w:sz w:val="20"/>
              </w:rPr>
            </w:pPr>
            <w:r>
              <w:rPr>
                <w:noProof/>
                <w:sz w:val="20"/>
              </w:rPr>
              <w:t>- Sfæriske rullelejer</w:t>
            </w:r>
          </w:p>
        </w:tc>
        <w:tc>
          <w:tcPr>
            <w:tcW w:w="709" w:type="dxa"/>
            <w:tcBorders>
              <w:top w:val="nil"/>
              <w:left w:val="nil"/>
              <w:bottom w:val="single" w:sz="4" w:space="0" w:color="auto"/>
              <w:right w:val="single" w:sz="4" w:space="0" w:color="auto"/>
            </w:tcBorders>
            <w:shd w:val="clear" w:color="auto" w:fill="auto"/>
            <w:noWrap/>
            <w:vAlign w:val="center"/>
            <w:hideMark/>
          </w:tcPr>
          <w:p w14:paraId="6FF5349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F04C8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9B449E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485117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FBF28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94C96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9FFB85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50548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C76E0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D4B1C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78CB3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469408" w14:textId="77777777" w:rsidR="00E83F66" w:rsidRPr="00772251" w:rsidRDefault="00E83F66" w:rsidP="0015454A">
            <w:pPr>
              <w:spacing w:before="60" w:after="60" w:line="240" w:lineRule="auto"/>
              <w:rPr>
                <w:noProof/>
                <w:sz w:val="20"/>
              </w:rPr>
            </w:pPr>
            <w:r>
              <w:rPr>
                <w:noProof/>
                <w:sz w:val="20"/>
              </w:rPr>
              <w:t>84824000</w:t>
            </w:r>
          </w:p>
        </w:tc>
        <w:tc>
          <w:tcPr>
            <w:tcW w:w="1054" w:type="dxa"/>
            <w:tcBorders>
              <w:top w:val="nil"/>
              <w:left w:val="nil"/>
              <w:bottom w:val="single" w:sz="4" w:space="0" w:color="auto"/>
              <w:right w:val="single" w:sz="4" w:space="0" w:color="auto"/>
            </w:tcBorders>
            <w:shd w:val="clear" w:color="auto" w:fill="auto"/>
            <w:noWrap/>
            <w:hideMark/>
          </w:tcPr>
          <w:p w14:paraId="1DA9D624" w14:textId="77777777" w:rsidR="00E83F66" w:rsidRPr="00772251" w:rsidRDefault="00E83F66" w:rsidP="0015454A">
            <w:pPr>
              <w:spacing w:before="60" w:after="60" w:line="240" w:lineRule="auto"/>
              <w:rPr>
                <w:noProof/>
                <w:sz w:val="20"/>
              </w:rPr>
            </w:pPr>
            <w:r>
              <w:rPr>
                <w:noProof/>
                <w:sz w:val="20"/>
              </w:rPr>
              <w:t>848240</w:t>
            </w:r>
          </w:p>
        </w:tc>
        <w:tc>
          <w:tcPr>
            <w:tcW w:w="5186" w:type="dxa"/>
            <w:tcBorders>
              <w:top w:val="nil"/>
              <w:left w:val="nil"/>
              <w:bottom w:val="single" w:sz="4" w:space="0" w:color="auto"/>
              <w:right w:val="single" w:sz="4" w:space="0" w:color="auto"/>
            </w:tcBorders>
            <w:shd w:val="clear" w:color="auto" w:fill="auto"/>
            <w:noWrap/>
            <w:hideMark/>
          </w:tcPr>
          <w:p w14:paraId="1788F7C0" w14:textId="77777777" w:rsidR="00E83F66" w:rsidRPr="00772251" w:rsidRDefault="00E83F66" w:rsidP="0015454A">
            <w:pPr>
              <w:spacing w:before="60" w:after="60" w:line="240" w:lineRule="auto"/>
              <w:rPr>
                <w:noProof/>
                <w:sz w:val="20"/>
              </w:rPr>
            </w:pPr>
            <w:r>
              <w:rPr>
                <w:noProof/>
                <w:sz w:val="20"/>
              </w:rPr>
              <w:t>- Nålelejer</w:t>
            </w:r>
          </w:p>
        </w:tc>
        <w:tc>
          <w:tcPr>
            <w:tcW w:w="709" w:type="dxa"/>
            <w:tcBorders>
              <w:top w:val="nil"/>
              <w:left w:val="nil"/>
              <w:bottom w:val="single" w:sz="4" w:space="0" w:color="auto"/>
              <w:right w:val="single" w:sz="4" w:space="0" w:color="auto"/>
            </w:tcBorders>
            <w:shd w:val="clear" w:color="auto" w:fill="auto"/>
            <w:noWrap/>
            <w:vAlign w:val="center"/>
            <w:hideMark/>
          </w:tcPr>
          <w:p w14:paraId="7C953DF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7715E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91263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734B1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14A60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31E08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7FD5F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412C2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483EC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9CDA8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0AAB8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187962" w14:textId="77777777" w:rsidR="00E83F66" w:rsidRPr="00772251" w:rsidRDefault="00E83F66" w:rsidP="0015454A">
            <w:pPr>
              <w:spacing w:before="60" w:after="60" w:line="240" w:lineRule="auto"/>
              <w:rPr>
                <w:noProof/>
                <w:sz w:val="20"/>
              </w:rPr>
            </w:pPr>
            <w:r>
              <w:rPr>
                <w:noProof/>
                <w:sz w:val="20"/>
              </w:rPr>
              <w:t>84825000</w:t>
            </w:r>
          </w:p>
        </w:tc>
        <w:tc>
          <w:tcPr>
            <w:tcW w:w="1054" w:type="dxa"/>
            <w:tcBorders>
              <w:top w:val="nil"/>
              <w:left w:val="nil"/>
              <w:bottom w:val="single" w:sz="4" w:space="0" w:color="auto"/>
              <w:right w:val="single" w:sz="4" w:space="0" w:color="auto"/>
            </w:tcBorders>
            <w:shd w:val="clear" w:color="auto" w:fill="auto"/>
            <w:noWrap/>
            <w:hideMark/>
          </w:tcPr>
          <w:p w14:paraId="31F5893B" w14:textId="77777777" w:rsidR="00E83F66" w:rsidRPr="00772251" w:rsidRDefault="00E83F66" w:rsidP="0015454A">
            <w:pPr>
              <w:spacing w:before="60" w:after="60" w:line="240" w:lineRule="auto"/>
              <w:rPr>
                <w:noProof/>
                <w:sz w:val="20"/>
              </w:rPr>
            </w:pPr>
            <w:r>
              <w:rPr>
                <w:noProof/>
                <w:sz w:val="20"/>
              </w:rPr>
              <w:t>848250</w:t>
            </w:r>
          </w:p>
        </w:tc>
        <w:tc>
          <w:tcPr>
            <w:tcW w:w="5186" w:type="dxa"/>
            <w:tcBorders>
              <w:top w:val="nil"/>
              <w:left w:val="nil"/>
              <w:bottom w:val="single" w:sz="4" w:space="0" w:color="auto"/>
              <w:right w:val="single" w:sz="4" w:space="0" w:color="auto"/>
            </w:tcBorders>
            <w:shd w:val="clear" w:color="auto" w:fill="auto"/>
            <w:noWrap/>
            <w:hideMark/>
          </w:tcPr>
          <w:p w14:paraId="339E741A" w14:textId="77777777" w:rsidR="00E83F66" w:rsidRPr="00772251" w:rsidRDefault="00E83F66" w:rsidP="0015454A">
            <w:pPr>
              <w:spacing w:before="60" w:after="60" w:line="240" w:lineRule="auto"/>
              <w:rPr>
                <w:noProof/>
                <w:sz w:val="20"/>
              </w:rPr>
            </w:pPr>
            <w:r>
              <w:rPr>
                <w:noProof/>
                <w:sz w:val="20"/>
              </w:rPr>
              <w:t>- Andre cylindriske rullelejer</w:t>
            </w:r>
          </w:p>
        </w:tc>
        <w:tc>
          <w:tcPr>
            <w:tcW w:w="709" w:type="dxa"/>
            <w:tcBorders>
              <w:top w:val="nil"/>
              <w:left w:val="nil"/>
              <w:bottom w:val="single" w:sz="4" w:space="0" w:color="auto"/>
              <w:right w:val="single" w:sz="4" w:space="0" w:color="auto"/>
            </w:tcBorders>
            <w:shd w:val="clear" w:color="auto" w:fill="auto"/>
            <w:noWrap/>
            <w:vAlign w:val="center"/>
            <w:hideMark/>
          </w:tcPr>
          <w:p w14:paraId="60D8D0D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D1190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B9251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D0A23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EC276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B01A7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F534A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F1E58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0027D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063AC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4F4AB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625652" w14:textId="77777777" w:rsidR="00E83F66" w:rsidRPr="00772251" w:rsidRDefault="00E83F66" w:rsidP="0015454A">
            <w:pPr>
              <w:spacing w:before="60" w:after="60" w:line="240" w:lineRule="auto"/>
              <w:rPr>
                <w:noProof/>
                <w:sz w:val="20"/>
              </w:rPr>
            </w:pPr>
            <w:r>
              <w:rPr>
                <w:noProof/>
                <w:sz w:val="20"/>
              </w:rPr>
              <w:t>84828000</w:t>
            </w:r>
          </w:p>
        </w:tc>
        <w:tc>
          <w:tcPr>
            <w:tcW w:w="1054" w:type="dxa"/>
            <w:tcBorders>
              <w:top w:val="nil"/>
              <w:left w:val="nil"/>
              <w:bottom w:val="single" w:sz="4" w:space="0" w:color="auto"/>
              <w:right w:val="single" w:sz="4" w:space="0" w:color="auto"/>
            </w:tcBorders>
            <w:shd w:val="clear" w:color="auto" w:fill="auto"/>
            <w:noWrap/>
            <w:hideMark/>
          </w:tcPr>
          <w:p w14:paraId="69965530" w14:textId="77777777" w:rsidR="00E83F66" w:rsidRPr="00772251" w:rsidRDefault="00E83F66" w:rsidP="0015454A">
            <w:pPr>
              <w:spacing w:before="60" w:after="60" w:line="240" w:lineRule="auto"/>
              <w:rPr>
                <w:noProof/>
                <w:sz w:val="20"/>
              </w:rPr>
            </w:pPr>
            <w:r>
              <w:rPr>
                <w:noProof/>
                <w:sz w:val="20"/>
              </w:rPr>
              <w:t>848280</w:t>
            </w:r>
          </w:p>
        </w:tc>
        <w:tc>
          <w:tcPr>
            <w:tcW w:w="5186" w:type="dxa"/>
            <w:tcBorders>
              <w:top w:val="nil"/>
              <w:left w:val="nil"/>
              <w:bottom w:val="single" w:sz="4" w:space="0" w:color="auto"/>
              <w:right w:val="single" w:sz="4" w:space="0" w:color="auto"/>
            </w:tcBorders>
            <w:shd w:val="clear" w:color="auto" w:fill="auto"/>
            <w:noWrap/>
            <w:hideMark/>
          </w:tcPr>
          <w:p w14:paraId="474F04A1" w14:textId="77777777" w:rsidR="00E83F66" w:rsidRPr="00772251" w:rsidRDefault="00E83F66" w:rsidP="0015454A">
            <w:pPr>
              <w:spacing w:before="60" w:after="60" w:line="240" w:lineRule="auto"/>
              <w:rPr>
                <w:noProof/>
                <w:sz w:val="20"/>
              </w:rPr>
            </w:pPr>
            <w:r>
              <w:rPr>
                <w:noProof/>
                <w:sz w:val="20"/>
              </w:rPr>
              <w:t>- Andre varer, herunder kombinerede kugle- og rullelejer</w:t>
            </w:r>
          </w:p>
        </w:tc>
        <w:tc>
          <w:tcPr>
            <w:tcW w:w="709" w:type="dxa"/>
            <w:tcBorders>
              <w:top w:val="nil"/>
              <w:left w:val="nil"/>
              <w:bottom w:val="single" w:sz="4" w:space="0" w:color="auto"/>
              <w:right w:val="single" w:sz="4" w:space="0" w:color="auto"/>
            </w:tcBorders>
            <w:shd w:val="clear" w:color="auto" w:fill="auto"/>
            <w:noWrap/>
            <w:vAlign w:val="center"/>
            <w:hideMark/>
          </w:tcPr>
          <w:p w14:paraId="3D71676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99EA1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B622E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65309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05C75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BCBD6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BA003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A8016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4971D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A197F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F8E48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3F2884E" w14:textId="77777777" w:rsidR="00E83F66" w:rsidRPr="00772251" w:rsidRDefault="00E83F66" w:rsidP="0015454A">
            <w:pPr>
              <w:spacing w:before="60" w:after="60" w:line="240" w:lineRule="auto"/>
              <w:rPr>
                <w:noProof/>
                <w:sz w:val="20"/>
              </w:rPr>
            </w:pPr>
            <w:r>
              <w:rPr>
                <w:noProof/>
                <w:sz w:val="20"/>
              </w:rPr>
              <w:t>84829100</w:t>
            </w:r>
          </w:p>
        </w:tc>
        <w:tc>
          <w:tcPr>
            <w:tcW w:w="1054" w:type="dxa"/>
            <w:tcBorders>
              <w:top w:val="nil"/>
              <w:left w:val="nil"/>
              <w:bottom w:val="single" w:sz="4" w:space="0" w:color="auto"/>
              <w:right w:val="single" w:sz="4" w:space="0" w:color="auto"/>
            </w:tcBorders>
            <w:shd w:val="clear" w:color="auto" w:fill="auto"/>
            <w:noWrap/>
            <w:hideMark/>
          </w:tcPr>
          <w:p w14:paraId="0A63DDCC" w14:textId="77777777" w:rsidR="00E83F66" w:rsidRPr="00772251" w:rsidRDefault="00E83F66" w:rsidP="0015454A">
            <w:pPr>
              <w:spacing w:before="60" w:after="60" w:line="240" w:lineRule="auto"/>
              <w:rPr>
                <w:noProof/>
                <w:sz w:val="20"/>
              </w:rPr>
            </w:pPr>
            <w:r>
              <w:rPr>
                <w:noProof/>
                <w:sz w:val="20"/>
              </w:rPr>
              <w:t>848291</w:t>
            </w:r>
          </w:p>
        </w:tc>
        <w:tc>
          <w:tcPr>
            <w:tcW w:w="5186" w:type="dxa"/>
            <w:tcBorders>
              <w:top w:val="nil"/>
              <w:left w:val="nil"/>
              <w:bottom w:val="single" w:sz="4" w:space="0" w:color="auto"/>
              <w:right w:val="single" w:sz="4" w:space="0" w:color="auto"/>
            </w:tcBorders>
            <w:shd w:val="clear" w:color="auto" w:fill="auto"/>
            <w:noWrap/>
            <w:hideMark/>
          </w:tcPr>
          <w:p w14:paraId="34409D32" w14:textId="77777777" w:rsidR="00E83F66" w:rsidRPr="00772251" w:rsidRDefault="00E83F66" w:rsidP="0015454A">
            <w:pPr>
              <w:spacing w:before="60" w:after="60" w:line="240" w:lineRule="auto"/>
              <w:rPr>
                <w:noProof/>
                <w:sz w:val="20"/>
              </w:rPr>
            </w:pPr>
            <w:r>
              <w:rPr>
                <w:noProof/>
                <w:sz w:val="20"/>
              </w:rPr>
              <w:t>-- Kugler, nåle og ruller</w:t>
            </w:r>
          </w:p>
        </w:tc>
        <w:tc>
          <w:tcPr>
            <w:tcW w:w="709" w:type="dxa"/>
            <w:tcBorders>
              <w:top w:val="nil"/>
              <w:left w:val="nil"/>
              <w:bottom w:val="single" w:sz="4" w:space="0" w:color="auto"/>
              <w:right w:val="single" w:sz="4" w:space="0" w:color="auto"/>
            </w:tcBorders>
            <w:shd w:val="clear" w:color="auto" w:fill="auto"/>
            <w:noWrap/>
            <w:vAlign w:val="center"/>
            <w:hideMark/>
          </w:tcPr>
          <w:p w14:paraId="2DDB68F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55E75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984C1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AB1E1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AF14A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B7331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2FC19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22753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F814D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43CC1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E26173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649B0F" w14:textId="77777777" w:rsidR="00E83F66" w:rsidRPr="00772251" w:rsidRDefault="00E83F66" w:rsidP="0015454A">
            <w:pPr>
              <w:spacing w:before="60" w:after="60" w:line="240" w:lineRule="auto"/>
              <w:rPr>
                <w:noProof/>
                <w:sz w:val="20"/>
              </w:rPr>
            </w:pPr>
            <w:r>
              <w:rPr>
                <w:noProof/>
                <w:sz w:val="20"/>
              </w:rPr>
              <w:t>84829900</w:t>
            </w:r>
          </w:p>
        </w:tc>
        <w:tc>
          <w:tcPr>
            <w:tcW w:w="1054" w:type="dxa"/>
            <w:tcBorders>
              <w:top w:val="nil"/>
              <w:left w:val="nil"/>
              <w:bottom w:val="single" w:sz="4" w:space="0" w:color="auto"/>
              <w:right w:val="single" w:sz="4" w:space="0" w:color="auto"/>
            </w:tcBorders>
            <w:shd w:val="clear" w:color="auto" w:fill="auto"/>
            <w:noWrap/>
            <w:hideMark/>
          </w:tcPr>
          <w:p w14:paraId="6C9D843C" w14:textId="77777777" w:rsidR="00E83F66" w:rsidRPr="00772251" w:rsidRDefault="00E83F66" w:rsidP="0015454A">
            <w:pPr>
              <w:spacing w:before="60" w:after="60" w:line="240" w:lineRule="auto"/>
              <w:rPr>
                <w:noProof/>
                <w:sz w:val="20"/>
              </w:rPr>
            </w:pPr>
            <w:r>
              <w:rPr>
                <w:noProof/>
                <w:sz w:val="20"/>
              </w:rPr>
              <w:t>848299</w:t>
            </w:r>
          </w:p>
        </w:tc>
        <w:tc>
          <w:tcPr>
            <w:tcW w:w="5186" w:type="dxa"/>
            <w:tcBorders>
              <w:top w:val="nil"/>
              <w:left w:val="nil"/>
              <w:bottom w:val="single" w:sz="4" w:space="0" w:color="auto"/>
              <w:right w:val="single" w:sz="4" w:space="0" w:color="auto"/>
            </w:tcBorders>
            <w:shd w:val="clear" w:color="auto" w:fill="auto"/>
            <w:noWrap/>
            <w:hideMark/>
          </w:tcPr>
          <w:p w14:paraId="71E6E050" w14:textId="77777777" w:rsidR="00E83F66" w:rsidRPr="00772251" w:rsidRDefault="00E83F66" w:rsidP="0015454A">
            <w:pPr>
              <w:spacing w:before="60" w:after="60" w:line="240" w:lineRule="auto"/>
              <w:rPr>
                <w:noProof/>
                <w:sz w:val="20"/>
              </w:rPr>
            </w:pPr>
            <w:r>
              <w:rPr>
                <w:noProof/>
                <w:sz w:val="20"/>
              </w:rPr>
              <w:t>-- Andre dele</w:t>
            </w:r>
          </w:p>
        </w:tc>
        <w:tc>
          <w:tcPr>
            <w:tcW w:w="709" w:type="dxa"/>
            <w:tcBorders>
              <w:top w:val="nil"/>
              <w:left w:val="nil"/>
              <w:bottom w:val="single" w:sz="4" w:space="0" w:color="auto"/>
              <w:right w:val="single" w:sz="4" w:space="0" w:color="auto"/>
            </w:tcBorders>
            <w:shd w:val="clear" w:color="auto" w:fill="auto"/>
            <w:noWrap/>
            <w:vAlign w:val="center"/>
            <w:hideMark/>
          </w:tcPr>
          <w:p w14:paraId="41385A4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EBD0A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AF4F8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8A0FB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8978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E6A01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97A09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F98B3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5EA83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674DF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973EB3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54FB03" w14:textId="77777777" w:rsidR="00E83F66" w:rsidRPr="00772251" w:rsidRDefault="00E83F66" w:rsidP="000E628B">
            <w:pPr>
              <w:pageBreakBefore/>
              <w:spacing w:before="60" w:after="60" w:line="240" w:lineRule="auto"/>
              <w:rPr>
                <w:noProof/>
                <w:sz w:val="20"/>
              </w:rPr>
            </w:pPr>
            <w:r>
              <w:rPr>
                <w:noProof/>
                <w:sz w:val="20"/>
              </w:rPr>
              <w:t>84831000</w:t>
            </w:r>
          </w:p>
        </w:tc>
        <w:tc>
          <w:tcPr>
            <w:tcW w:w="1054" w:type="dxa"/>
            <w:tcBorders>
              <w:top w:val="nil"/>
              <w:left w:val="nil"/>
              <w:bottom w:val="single" w:sz="4" w:space="0" w:color="auto"/>
              <w:right w:val="single" w:sz="4" w:space="0" w:color="auto"/>
            </w:tcBorders>
            <w:shd w:val="clear" w:color="auto" w:fill="auto"/>
            <w:noWrap/>
            <w:hideMark/>
          </w:tcPr>
          <w:p w14:paraId="252E62C1" w14:textId="77777777" w:rsidR="00E83F66" w:rsidRPr="00772251" w:rsidRDefault="00E83F66" w:rsidP="0015454A">
            <w:pPr>
              <w:spacing w:before="60" w:after="60" w:line="240" w:lineRule="auto"/>
              <w:rPr>
                <w:noProof/>
                <w:sz w:val="20"/>
              </w:rPr>
            </w:pPr>
            <w:r>
              <w:rPr>
                <w:noProof/>
                <w:sz w:val="20"/>
              </w:rPr>
              <w:t>848310</w:t>
            </w:r>
          </w:p>
        </w:tc>
        <w:tc>
          <w:tcPr>
            <w:tcW w:w="5186" w:type="dxa"/>
            <w:tcBorders>
              <w:top w:val="nil"/>
              <w:left w:val="nil"/>
              <w:bottom w:val="single" w:sz="4" w:space="0" w:color="auto"/>
              <w:right w:val="single" w:sz="4" w:space="0" w:color="auto"/>
            </w:tcBorders>
            <w:shd w:val="clear" w:color="auto" w:fill="auto"/>
            <w:noWrap/>
            <w:hideMark/>
          </w:tcPr>
          <w:p w14:paraId="7F8F5695" w14:textId="77777777" w:rsidR="00E83F66" w:rsidRPr="00772251" w:rsidRDefault="00E83F66" w:rsidP="0015454A">
            <w:pPr>
              <w:spacing w:before="60" w:after="60" w:line="240" w:lineRule="auto"/>
              <w:rPr>
                <w:noProof/>
                <w:sz w:val="20"/>
              </w:rPr>
            </w:pPr>
            <w:r>
              <w:rPr>
                <w:noProof/>
                <w:sz w:val="20"/>
              </w:rPr>
              <w:t>- Transmissionsaksler (herunder kamaksler og krumtapaksler) og krumtappe</w:t>
            </w:r>
          </w:p>
        </w:tc>
        <w:tc>
          <w:tcPr>
            <w:tcW w:w="709" w:type="dxa"/>
            <w:tcBorders>
              <w:top w:val="nil"/>
              <w:left w:val="nil"/>
              <w:bottom w:val="single" w:sz="4" w:space="0" w:color="auto"/>
              <w:right w:val="single" w:sz="4" w:space="0" w:color="auto"/>
            </w:tcBorders>
            <w:shd w:val="clear" w:color="auto" w:fill="auto"/>
            <w:noWrap/>
            <w:vAlign w:val="center"/>
            <w:hideMark/>
          </w:tcPr>
          <w:p w14:paraId="38F9957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9E8533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CC71E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3A11A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C49E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0CAB4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13EBA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455C1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EA84B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F260A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1C688F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14A947" w14:textId="77777777" w:rsidR="00E83F66" w:rsidRPr="00772251" w:rsidRDefault="00E83F66" w:rsidP="0015454A">
            <w:pPr>
              <w:spacing w:before="60" w:after="60" w:line="240" w:lineRule="auto"/>
              <w:rPr>
                <w:noProof/>
                <w:sz w:val="20"/>
              </w:rPr>
            </w:pPr>
            <w:r>
              <w:rPr>
                <w:noProof/>
                <w:sz w:val="20"/>
              </w:rPr>
              <w:t>84832000</w:t>
            </w:r>
          </w:p>
        </w:tc>
        <w:tc>
          <w:tcPr>
            <w:tcW w:w="1054" w:type="dxa"/>
            <w:tcBorders>
              <w:top w:val="nil"/>
              <w:left w:val="nil"/>
              <w:bottom w:val="single" w:sz="4" w:space="0" w:color="auto"/>
              <w:right w:val="single" w:sz="4" w:space="0" w:color="auto"/>
            </w:tcBorders>
            <w:shd w:val="clear" w:color="auto" w:fill="auto"/>
            <w:noWrap/>
            <w:hideMark/>
          </w:tcPr>
          <w:p w14:paraId="76AED704" w14:textId="77777777" w:rsidR="00E83F66" w:rsidRPr="00772251" w:rsidRDefault="00E83F66" w:rsidP="0015454A">
            <w:pPr>
              <w:spacing w:before="60" w:after="60" w:line="240" w:lineRule="auto"/>
              <w:rPr>
                <w:noProof/>
                <w:sz w:val="20"/>
              </w:rPr>
            </w:pPr>
            <w:r>
              <w:rPr>
                <w:noProof/>
                <w:sz w:val="20"/>
              </w:rPr>
              <w:t>848320</w:t>
            </w:r>
          </w:p>
        </w:tc>
        <w:tc>
          <w:tcPr>
            <w:tcW w:w="5186" w:type="dxa"/>
            <w:tcBorders>
              <w:top w:val="nil"/>
              <w:left w:val="nil"/>
              <w:bottom w:val="single" w:sz="4" w:space="0" w:color="auto"/>
              <w:right w:val="single" w:sz="4" w:space="0" w:color="auto"/>
            </w:tcBorders>
            <w:shd w:val="clear" w:color="auto" w:fill="auto"/>
            <w:noWrap/>
            <w:hideMark/>
          </w:tcPr>
          <w:p w14:paraId="2C7BA692" w14:textId="77777777" w:rsidR="00E83F66" w:rsidRPr="00772251" w:rsidRDefault="00E83F66" w:rsidP="0015454A">
            <w:pPr>
              <w:spacing w:before="60" w:after="60" w:line="240" w:lineRule="auto"/>
              <w:rPr>
                <w:noProof/>
                <w:sz w:val="20"/>
              </w:rPr>
            </w:pPr>
            <w:r>
              <w:rPr>
                <w:noProof/>
                <w:sz w:val="20"/>
              </w:rPr>
              <w:t>- Lejehuse med kugle- og rullelejer</w:t>
            </w:r>
          </w:p>
        </w:tc>
        <w:tc>
          <w:tcPr>
            <w:tcW w:w="709" w:type="dxa"/>
            <w:tcBorders>
              <w:top w:val="nil"/>
              <w:left w:val="nil"/>
              <w:bottom w:val="single" w:sz="4" w:space="0" w:color="auto"/>
              <w:right w:val="single" w:sz="4" w:space="0" w:color="auto"/>
            </w:tcBorders>
            <w:shd w:val="clear" w:color="auto" w:fill="auto"/>
            <w:noWrap/>
            <w:vAlign w:val="center"/>
            <w:hideMark/>
          </w:tcPr>
          <w:p w14:paraId="1EB1FB1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FA893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6E86A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308AB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45497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21528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6799C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840D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F4072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C24B1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1D262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824C7F" w14:textId="77777777" w:rsidR="00E83F66" w:rsidRPr="00772251" w:rsidRDefault="00E83F66" w:rsidP="0015454A">
            <w:pPr>
              <w:spacing w:before="60" w:after="60" w:line="240" w:lineRule="auto"/>
              <w:rPr>
                <w:noProof/>
                <w:sz w:val="20"/>
              </w:rPr>
            </w:pPr>
            <w:r>
              <w:rPr>
                <w:noProof/>
                <w:sz w:val="20"/>
              </w:rPr>
              <w:t>84833000</w:t>
            </w:r>
          </w:p>
        </w:tc>
        <w:tc>
          <w:tcPr>
            <w:tcW w:w="1054" w:type="dxa"/>
            <w:tcBorders>
              <w:top w:val="nil"/>
              <w:left w:val="nil"/>
              <w:bottom w:val="single" w:sz="4" w:space="0" w:color="auto"/>
              <w:right w:val="single" w:sz="4" w:space="0" w:color="auto"/>
            </w:tcBorders>
            <w:shd w:val="clear" w:color="auto" w:fill="auto"/>
            <w:noWrap/>
            <w:hideMark/>
          </w:tcPr>
          <w:p w14:paraId="59BD5DE8" w14:textId="77777777" w:rsidR="00E83F66" w:rsidRPr="00772251" w:rsidRDefault="00E83F66" w:rsidP="0015454A">
            <w:pPr>
              <w:spacing w:before="60" w:after="60" w:line="240" w:lineRule="auto"/>
              <w:rPr>
                <w:noProof/>
                <w:sz w:val="20"/>
              </w:rPr>
            </w:pPr>
            <w:r>
              <w:rPr>
                <w:noProof/>
                <w:sz w:val="20"/>
              </w:rPr>
              <w:t>848330</w:t>
            </w:r>
          </w:p>
        </w:tc>
        <w:tc>
          <w:tcPr>
            <w:tcW w:w="5186" w:type="dxa"/>
            <w:tcBorders>
              <w:top w:val="nil"/>
              <w:left w:val="nil"/>
              <w:bottom w:val="single" w:sz="4" w:space="0" w:color="auto"/>
              <w:right w:val="single" w:sz="4" w:space="0" w:color="auto"/>
            </w:tcBorders>
            <w:shd w:val="clear" w:color="auto" w:fill="auto"/>
            <w:noWrap/>
            <w:hideMark/>
          </w:tcPr>
          <w:p w14:paraId="50C868D8" w14:textId="77777777" w:rsidR="00E83F66" w:rsidRPr="00772251" w:rsidRDefault="00E83F66" w:rsidP="0015454A">
            <w:pPr>
              <w:spacing w:before="60" w:after="60" w:line="240" w:lineRule="auto"/>
              <w:rPr>
                <w:noProof/>
                <w:sz w:val="20"/>
              </w:rPr>
            </w:pPr>
            <w:r>
              <w:rPr>
                <w:noProof/>
                <w:sz w:val="20"/>
              </w:rPr>
              <w:t>- Lejehuse uden kugle- og rullelejer; aksellejer</w:t>
            </w:r>
          </w:p>
        </w:tc>
        <w:tc>
          <w:tcPr>
            <w:tcW w:w="709" w:type="dxa"/>
            <w:tcBorders>
              <w:top w:val="nil"/>
              <w:left w:val="nil"/>
              <w:bottom w:val="single" w:sz="4" w:space="0" w:color="auto"/>
              <w:right w:val="single" w:sz="4" w:space="0" w:color="auto"/>
            </w:tcBorders>
            <w:shd w:val="clear" w:color="auto" w:fill="auto"/>
            <w:noWrap/>
            <w:vAlign w:val="center"/>
            <w:hideMark/>
          </w:tcPr>
          <w:p w14:paraId="336AFEF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C3EA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0FABD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41517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E0338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268DD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1BBD2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356C4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8775C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BD02B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DF1A49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4CAB0F" w14:textId="77777777" w:rsidR="00E83F66" w:rsidRPr="00772251" w:rsidRDefault="00E83F66" w:rsidP="0015454A">
            <w:pPr>
              <w:spacing w:before="60" w:after="60" w:line="240" w:lineRule="auto"/>
              <w:rPr>
                <w:noProof/>
                <w:sz w:val="20"/>
              </w:rPr>
            </w:pPr>
            <w:r>
              <w:rPr>
                <w:noProof/>
                <w:sz w:val="20"/>
              </w:rPr>
              <w:t>84834000</w:t>
            </w:r>
          </w:p>
        </w:tc>
        <w:tc>
          <w:tcPr>
            <w:tcW w:w="1054" w:type="dxa"/>
            <w:tcBorders>
              <w:top w:val="nil"/>
              <w:left w:val="nil"/>
              <w:bottom w:val="single" w:sz="4" w:space="0" w:color="auto"/>
              <w:right w:val="single" w:sz="4" w:space="0" w:color="auto"/>
            </w:tcBorders>
            <w:shd w:val="clear" w:color="auto" w:fill="auto"/>
            <w:noWrap/>
            <w:hideMark/>
          </w:tcPr>
          <w:p w14:paraId="104B4E05" w14:textId="77777777" w:rsidR="00E83F66" w:rsidRPr="00772251" w:rsidRDefault="00E83F66" w:rsidP="0015454A">
            <w:pPr>
              <w:spacing w:before="60" w:after="60" w:line="240" w:lineRule="auto"/>
              <w:rPr>
                <w:noProof/>
                <w:sz w:val="20"/>
              </w:rPr>
            </w:pPr>
            <w:r>
              <w:rPr>
                <w:noProof/>
                <w:sz w:val="20"/>
              </w:rPr>
              <w:t>848340</w:t>
            </w:r>
          </w:p>
        </w:tc>
        <w:tc>
          <w:tcPr>
            <w:tcW w:w="5186" w:type="dxa"/>
            <w:tcBorders>
              <w:top w:val="nil"/>
              <w:left w:val="nil"/>
              <w:bottom w:val="single" w:sz="4" w:space="0" w:color="auto"/>
              <w:right w:val="single" w:sz="4" w:space="0" w:color="auto"/>
            </w:tcBorders>
            <w:shd w:val="clear" w:color="auto" w:fill="auto"/>
            <w:noWrap/>
            <w:hideMark/>
          </w:tcPr>
          <w:p w14:paraId="33FCDB0D" w14:textId="77777777" w:rsidR="00E83F66" w:rsidRPr="00772251" w:rsidRDefault="00E83F66" w:rsidP="0015454A">
            <w:pPr>
              <w:spacing w:before="60" w:after="60" w:line="240" w:lineRule="auto"/>
              <w:rPr>
                <w:noProof/>
                <w:sz w:val="20"/>
              </w:rPr>
            </w:pPr>
            <w:r>
              <w:rPr>
                <w:noProof/>
                <w:sz w:val="20"/>
              </w:rPr>
              <w:t>- Tandhjulsudvekslinger og friktionsgear, undtagen enkelte tandhjul og andre enkeltkomponenter til kraftoverførsel; kugle- og rulleskruer; gearkasser og andre regulerbare gear, herunder drejningsmomentomformere</w:t>
            </w:r>
          </w:p>
        </w:tc>
        <w:tc>
          <w:tcPr>
            <w:tcW w:w="709" w:type="dxa"/>
            <w:tcBorders>
              <w:top w:val="nil"/>
              <w:left w:val="nil"/>
              <w:bottom w:val="single" w:sz="4" w:space="0" w:color="auto"/>
              <w:right w:val="single" w:sz="4" w:space="0" w:color="auto"/>
            </w:tcBorders>
            <w:shd w:val="clear" w:color="auto" w:fill="auto"/>
            <w:noWrap/>
            <w:vAlign w:val="center"/>
            <w:hideMark/>
          </w:tcPr>
          <w:p w14:paraId="066C554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0FFFD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D702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79346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DB544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3C852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CDEC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F062C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0952D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BBDBF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398CA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43E808" w14:textId="77777777" w:rsidR="00E83F66" w:rsidRPr="00772251" w:rsidRDefault="00E83F66" w:rsidP="0015454A">
            <w:pPr>
              <w:spacing w:before="60" w:after="60" w:line="240" w:lineRule="auto"/>
              <w:rPr>
                <w:noProof/>
                <w:sz w:val="20"/>
              </w:rPr>
            </w:pPr>
            <w:r>
              <w:rPr>
                <w:noProof/>
                <w:sz w:val="20"/>
              </w:rPr>
              <w:t>84835000</w:t>
            </w:r>
          </w:p>
        </w:tc>
        <w:tc>
          <w:tcPr>
            <w:tcW w:w="1054" w:type="dxa"/>
            <w:tcBorders>
              <w:top w:val="nil"/>
              <w:left w:val="nil"/>
              <w:bottom w:val="single" w:sz="4" w:space="0" w:color="auto"/>
              <w:right w:val="single" w:sz="4" w:space="0" w:color="auto"/>
            </w:tcBorders>
            <w:shd w:val="clear" w:color="auto" w:fill="auto"/>
            <w:noWrap/>
            <w:hideMark/>
          </w:tcPr>
          <w:p w14:paraId="2A295712" w14:textId="77777777" w:rsidR="00E83F66" w:rsidRPr="00772251" w:rsidRDefault="00E83F66" w:rsidP="0015454A">
            <w:pPr>
              <w:spacing w:before="60" w:after="60" w:line="240" w:lineRule="auto"/>
              <w:rPr>
                <w:noProof/>
                <w:sz w:val="20"/>
              </w:rPr>
            </w:pPr>
            <w:r>
              <w:rPr>
                <w:noProof/>
                <w:sz w:val="20"/>
              </w:rPr>
              <w:t>848350</w:t>
            </w:r>
          </w:p>
        </w:tc>
        <w:tc>
          <w:tcPr>
            <w:tcW w:w="5186" w:type="dxa"/>
            <w:tcBorders>
              <w:top w:val="nil"/>
              <w:left w:val="nil"/>
              <w:bottom w:val="single" w:sz="4" w:space="0" w:color="auto"/>
              <w:right w:val="single" w:sz="4" w:space="0" w:color="auto"/>
            </w:tcBorders>
            <w:shd w:val="clear" w:color="auto" w:fill="auto"/>
            <w:noWrap/>
            <w:hideMark/>
          </w:tcPr>
          <w:p w14:paraId="0EFE110E" w14:textId="77777777" w:rsidR="00E83F66" w:rsidRPr="00772251" w:rsidRDefault="00E83F66" w:rsidP="0015454A">
            <w:pPr>
              <w:spacing w:before="60" w:after="60" w:line="240" w:lineRule="auto"/>
              <w:rPr>
                <w:noProof/>
                <w:sz w:val="20"/>
              </w:rPr>
            </w:pPr>
            <w:r>
              <w:rPr>
                <w:noProof/>
                <w:sz w:val="20"/>
              </w:rPr>
              <w:t>- Svinghjul og remskiver, herunder taljeblokke</w:t>
            </w:r>
          </w:p>
        </w:tc>
        <w:tc>
          <w:tcPr>
            <w:tcW w:w="709" w:type="dxa"/>
            <w:tcBorders>
              <w:top w:val="nil"/>
              <w:left w:val="nil"/>
              <w:bottom w:val="single" w:sz="4" w:space="0" w:color="auto"/>
              <w:right w:val="single" w:sz="4" w:space="0" w:color="auto"/>
            </w:tcBorders>
            <w:shd w:val="clear" w:color="auto" w:fill="auto"/>
            <w:noWrap/>
            <w:vAlign w:val="center"/>
            <w:hideMark/>
          </w:tcPr>
          <w:p w14:paraId="43E0EC7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DBD19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A056C1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0FC7E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75C3B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E102B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310C4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B0EC2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615D8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4ED6F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5A406E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7AF69D5" w14:textId="77777777" w:rsidR="00E83F66" w:rsidRPr="00772251" w:rsidRDefault="00E83F66" w:rsidP="0015454A">
            <w:pPr>
              <w:spacing w:before="60" w:after="60" w:line="240" w:lineRule="auto"/>
              <w:rPr>
                <w:noProof/>
                <w:sz w:val="20"/>
              </w:rPr>
            </w:pPr>
            <w:r>
              <w:rPr>
                <w:noProof/>
                <w:sz w:val="20"/>
              </w:rPr>
              <w:t>84836000</w:t>
            </w:r>
          </w:p>
        </w:tc>
        <w:tc>
          <w:tcPr>
            <w:tcW w:w="1054" w:type="dxa"/>
            <w:tcBorders>
              <w:top w:val="nil"/>
              <w:left w:val="nil"/>
              <w:bottom w:val="single" w:sz="4" w:space="0" w:color="auto"/>
              <w:right w:val="single" w:sz="4" w:space="0" w:color="auto"/>
            </w:tcBorders>
            <w:shd w:val="clear" w:color="auto" w:fill="auto"/>
            <w:noWrap/>
            <w:hideMark/>
          </w:tcPr>
          <w:p w14:paraId="3F7BCCC5" w14:textId="77777777" w:rsidR="00E83F66" w:rsidRPr="00772251" w:rsidRDefault="00E83F66" w:rsidP="0015454A">
            <w:pPr>
              <w:spacing w:before="60" w:after="60" w:line="240" w:lineRule="auto"/>
              <w:rPr>
                <w:noProof/>
                <w:sz w:val="20"/>
              </w:rPr>
            </w:pPr>
            <w:r>
              <w:rPr>
                <w:noProof/>
                <w:sz w:val="20"/>
              </w:rPr>
              <w:t>848360</w:t>
            </w:r>
          </w:p>
        </w:tc>
        <w:tc>
          <w:tcPr>
            <w:tcW w:w="5186" w:type="dxa"/>
            <w:tcBorders>
              <w:top w:val="nil"/>
              <w:left w:val="nil"/>
              <w:bottom w:val="single" w:sz="4" w:space="0" w:color="auto"/>
              <w:right w:val="single" w:sz="4" w:space="0" w:color="auto"/>
            </w:tcBorders>
            <w:shd w:val="clear" w:color="auto" w:fill="auto"/>
            <w:noWrap/>
            <w:hideMark/>
          </w:tcPr>
          <w:p w14:paraId="0B6B8AD8" w14:textId="77777777" w:rsidR="00E83F66" w:rsidRPr="00772251" w:rsidRDefault="00E83F66" w:rsidP="0015454A">
            <w:pPr>
              <w:spacing w:before="60" w:after="60" w:line="240" w:lineRule="auto"/>
              <w:rPr>
                <w:noProof/>
                <w:sz w:val="20"/>
              </w:rPr>
            </w:pPr>
            <w:r>
              <w:rPr>
                <w:noProof/>
                <w:sz w:val="20"/>
              </w:rPr>
              <w:t>- Akselkoblinger og andre koblinger, herunder universalkoblinger</w:t>
            </w:r>
          </w:p>
        </w:tc>
        <w:tc>
          <w:tcPr>
            <w:tcW w:w="709" w:type="dxa"/>
            <w:tcBorders>
              <w:top w:val="nil"/>
              <w:left w:val="nil"/>
              <w:bottom w:val="single" w:sz="4" w:space="0" w:color="auto"/>
              <w:right w:val="single" w:sz="4" w:space="0" w:color="auto"/>
            </w:tcBorders>
            <w:shd w:val="clear" w:color="auto" w:fill="auto"/>
            <w:noWrap/>
            <w:vAlign w:val="center"/>
            <w:hideMark/>
          </w:tcPr>
          <w:p w14:paraId="37BA3BD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956F0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D06E6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2834C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7D2A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DE090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0C2B8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EDB9E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027D3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8A387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B0DDD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0A94060" w14:textId="77777777" w:rsidR="00E83F66" w:rsidRPr="00772251" w:rsidRDefault="00E83F66" w:rsidP="0015454A">
            <w:pPr>
              <w:spacing w:before="60" w:after="60" w:line="240" w:lineRule="auto"/>
              <w:rPr>
                <w:noProof/>
                <w:sz w:val="20"/>
              </w:rPr>
            </w:pPr>
            <w:r>
              <w:rPr>
                <w:noProof/>
                <w:sz w:val="20"/>
              </w:rPr>
              <w:t>84839000</w:t>
            </w:r>
          </w:p>
        </w:tc>
        <w:tc>
          <w:tcPr>
            <w:tcW w:w="1054" w:type="dxa"/>
            <w:tcBorders>
              <w:top w:val="nil"/>
              <w:left w:val="nil"/>
              <w:bottom w:val="single" w:sz="4" w:space="0" w:color="auto"/>
              <w:right w:val="single" w:sz="4" w:space="0" w:color="auto"/>
            </w:tcBorders>
            <w:shd w:val="clear" w:color="auto" w:fill="auto"/>
            <w:noWrap/>
            <w:hideMark/>
          </w:tcPr>
          <w:p w14:paraId="2817A421" w14:textId="77777777" w:rsidR="00E83F66" w:rsidRPr="00772251" w:rsidRDefault="00E83F66" w:rsidP="0015454A">
            <w:pPr>
              <w:spacing w:before="60" w:after="60" w:line="240" w:lineRule="auto"/>
              <w:rPr>
                <w:noProof/>
                <w:sz w:val="20"/>
              </w:rPr>
            </w:pPr>
            <w:r>
              <w:rPr>
                <w:noProof/>
                <w:sz w:val="20"/>
              </w:rPr>
              <w:t>848390</w:t>
            </w:r>
          </w:p>
        </w:tc>
        <w:tc>
          <w:tcPr>
            <w:tcW w:w="5186" w:type="dxa"/>
            <w:tcBorders>
              <w:top w:val="nil"/>
              <w:left w:val="nil"/>
              <w:bottom w:val="single" w:sz="4" w:space="0" w:color="auto"/>
              <w:right w:val="single" w:sz="4" w:space="0" w:color="auto"/>
            </w:tcBorders>
            <w:shd w:val="clear" w:color="auto" w:fill="auto"/>
            <w:noWrap/>
            <w:hideMark/>
          </w:tcPr>
          <w:p w14:paraId="2E004634" w14:textId="77777777" w:rsidR="00E83F66" w:rsidRPr="00772251" w:rsidRDefault="00E83F66" w:rsidP="0015454A">
            <w:pPr>
              <w:spacing w:before="60" w:after="60" w:line="240" w:lineRule="auto"/>
              <w:rPr>
                <w:noProof/>
                <w:sz w:val="20"/>
              </w:rPr>
            </w:pPr>
            <w:r>
              <w:rPr>
                <w:noProof/>
                <w:sz w:val="20"/>
              </w:rPr>
              <w:t>- Tandhjul og andre komponenter til kraftoverførsel, som foreligger særskilt; dele</w:t>
            </w:r>
          </w:p>
        </w:tc>
        <w:tc>
          <w:tcPr>
            <w:tcW w:w="709" w:type="dxa"/>
            <w:tcBorders>
              <w:top w:val="nil"/>
              <w:left w:val="nil"/>
              <w:bottom w:val="single" w:sz="4" w:space="0" w:color="auto"/>
              <w:right w:val="single" w:sz="4" w:space="0" w:color="auto"/>
            </w:tcBorders>
            <w:shd w:val="clear" w:color="auto" w:fill="auto"/>
            <w:noWrap/>
            <w:vAlign w:val="center"/>
            <w:hideMark/>
          </w:tcPr>
          <w:p w14:paraId="5B9205E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F9D7B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D5956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D11E9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8EFA4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23EF2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99722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DBDC9C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F23E7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543CE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6B8438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3BEB08" w14:textId="77777777" w:rsidR="00E83F66" w:rsidRPr="00772251" w:rsidRDefault="00E83F66" w:rsidP="0015454A">
            <w:pPr>
              <w:spacing w:before="60" w:after="60" w:line="240" w:lineRule="auto"/>
              <w:rPr>
                <w:noProof/>
                <w:sz w:val="20"/>
              </w:rPr>
            </w:pPr>
            <w:r>
              <w:rPr>
                <w:noProof/>
                <w:sz w:val="20"/>
              </w:rPr>
              <w:t>84841000</w:t>
            </w:r>
          </w:p>
        </w:tc>
        <w:tc>
          <w:tcPr>
            <w:tcW w:w="1054" w:type="dxa"/>
            <w:tcBorders>
              <w:top w:val="nil"/>
              <w:left w:val="nil"/>
              <w:bottom w:val="single" w:sz="4" w:space="0" w:color="auto"/>
              <w:right w:val="single" w:sz="4" w:space="0" w:color="auto"/>
            </w:tcBorders>
            <w:shd w:val="clear" w:color="auto" w:fill="auto"/>
            <w:noWrap/>
            <w:hideMark/>
          </w:tcPr>
          <w:p w14:paraId="27B46EE5" w14:textId="77777777" w:rsidR="00E83F66" w:rsidRPr="00772251" w:rsidRDefault="00E83F66" w:rsidP="0015454A">
            <w:pPr>
              <w:spacing w:before="60" w:after="60" w:line="240" w:lineRule="auto"/>
              <w:rPr>
                <w:noProof/>
                <w:sz w:val="20"/>
              </w:rPr>
            </w:pPr>
            <w:r>
              <w:rPr>
                <w:noProof/>
                <w:sz w:val="20"/>
              </w:rPr>
              <w:t>848410</w:t>
            </w:r>
          </w:p>
        </w:tc>
        <w:tc>
          <w:tcPr>
            <w:tcW w:w="5186" w:type="dxa"/>
            <w:tcBorders>
              <w:top w:val="nil"/>
              <w:left w:val="nil"/>
              <w:bottom w:val="single" w:sz="4" w:space="0" w:color="auto"/>
              <w:right w:val="single" w:sz="4" w:space="0" w:color="auto"/>
            </w:tcBorders>
            <w:shd w:val="clear" w:color="auto" w:fill="auto"/>
            <w:noWrap/>
            <w:hideMark/>
          </w:tcPr>
          <w:p w14:paraId="500F0AA0" w14:textId="77777777" w:rsidR="00E83F66" w:rsidRPr="00772251" w:rsidRDefault="00E83F66" w:rsidP="0015454A">
            <w:pPr>
              <w:spacing w:before="60" w:after="60" w:line="240" w:lineRule="auto"/>
              <w:rPr>
                <w:noProof/>
                <w:sz w:val="20"/>
              </w:rPr>
            </w:pPr>
            <w:r>
              <w:rPr>
                <w:noProof/>
                <w:sz w:val="20"/>
              </w:rPr>
              <w:t>- Pakninger og lign. af metalplader i forbindelse med andet materiale eller af to eller flere lag metal</w:t>
            </w:r>
          </w:p>
        </w:tc>
        <w:tc>
          <w:tcPr>
            <w:tcW w:w="709" w:type="dxa"/>
            <w:tcBorders>
              <w:top w:val="nil"/>
              <w:left w:val="nil"/>
              <w:bottom w:val="single" w:sz="4" w:space="0" w:color="auto"/>
              <w:right w:val="single" w:sz="4" w:space="0" w:color="auto"/>
            </w:tcBorders>
            <w:shd w:val="clear" w:color="auto" w:fill="auto"/>
            <w:noWrap/>
            <w:vAlign w:val="center"/>
            <w:hideMark/>
          </w:tcPr>
          <w:p w14:paraId="6C17883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D2B6D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BD744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22B2A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2C185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ADB3F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DEE59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1A0B2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29927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E559F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F8F49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6043943" w14:textId="77777777" w:rsidR="00E83F66" w:rsidRPr="00772251" w:rsidRDefault="00E83F66" w:rsidP="0015454A">
            <w:pPr>
              <w:spacing w:before="60" w:after="60" w:line="240" w:lineRule="auto"/>
              <w:rPr>
                <w:noProof/>
                <w:sz w:val="20"/>
              </w:rPr>
            </w:pPr>
            <w:r>
              <w:rPr>
                <w:noProof/>
                <w:sz w:val="20"/>
              </w:rPr>
              <w:t>84842000</w:t>
            </w:r>
          </w:p>
        </w:tc>
        <w:tc>
          <w:tcPr>
            <w:tcW w:w="1054" w:type="dxa"/>
            <w:tcBorders>
              <w:top w:val="nil"/>
              <w:left w:val="nil"/>
              <w:bottom w:val="single" w:sz="4" w:space="0" w:color="auto"/>
              <w:right w:val="single" w:sz="4" w:space="0" w:color="auto"/>
            </w:tcBorders>
            <w:shd w:val="clear" w:color="auto" w:fill="auto"/>
            <w:noWrap/>
            <w:hideMark/>
          </w:tcPr>
          <w:p w14:paraId="5B158C4A" w14:textId="77777777" w:rsidR="00E83F66" w:rsidRPr="00772251" w:rsidRDefault="00E83F66" w:rsidP="0015454A">
            <w:pPr>
              <w:spacing w:before="60" w:after="60" w:line="240" w:lineRule="auto"/>
              <w:rPr>
                <w:noProof/>
                <w:sz w:val="20"/>
              </w:rPr>
            </w:pPr>
            <w:r>
              <w:rPr>
                <w:noProof/>
                <w:sz w:val="20"/>
              </w:rPr>
              <w:t>848420</w:t>
            </w:r>
          </w:p>
        </w:tc>
        <w:tc>
          <w:tcPr>
            <w:tcW w:w="5186" w:type="dxa"/>
            <w:tcBorders>
              <w:top w:val="nil"/>
              <w:left w:val="nil"/>
              <w:bottom w:val="single" w:sz="4" w:space="0" w:color="auto"/>
              <w:right w:val="single" w:sz="4" w:space="0" w:color="auto"/>
            </w:tcBorders>
            <w:shd w:val="clear" w:color="auto" w:fill="auto"/>
            <w:noWrap/>
            <w:hideMark/>
          </w:tcPr>
          <w:p w14:paraId="64B3E1A0" w14:textId="77777777" w:rsidR="00E83F66" w:rsidRPr="00772251" w:rsidRDefault="00E83F66" w:rsidP="0015454A">
            <w:pPr>
              <w:spacing w:before="60" w:after="60" w:line="240" w:lineRule="auto"/>
              <w:rPr>
                <w:noProof/>
                <w:sz w:val="20"/>
              </w:rPr>
            </w:pPr>
            <w:r>
              <w:rPr>
                <w:noProof/>
                <w:sz w:val="20"/>
              </w:rPr>
              <w:t>- Mekaniske pakninger</w:t>
            </w:r>
          </w:p>
        </w:tc>
        <w:tc>
          <w:tcPr>
            <w:tcW w:w="709" w:type="dxa"/>
            <w:tcBorders>
              <w:top w:val="nil"/>
              <w:left w:val="nil"/>
              <w:bottom w:val="single" w:sz="4" w:space="0" w:color="auto"/>
              <w:right w:val="single" w:sz="4" w:space="0" w:color="auto"/>
            </w:tcBorders>
            <w:shd w:val="clear" w:color="auto" w:fill="auto"/>
            <w:noWrap/>
            <w:vAlign w:val="center"/>
            <w:hideMark/>
          </w:tcPr>
          <w:p w14:paraId="63E3A2C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E946A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472BC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6798A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59432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72C16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72852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86A0E5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B5FBA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83DE6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5B679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CCC590" w14:textId="77777777" w:rsidR="00E83F66" w:rsidRPr="00772251" w:rsidRDefault="00E83F66" w:rsidP="0015454A">
            <w:pPr>
              <w:spacing w:before="60" w:after="60" w:line="240" w:lineRule="auto"/>
              <w:rPr>
                <w:noProof/>
                <w:sz w:val="20"/>
              </w:rPr>
            </w:pPr>
            <w:r>
              <w:rPr>
                <w:noProof/>
                <w:sz w:val="20"/>
              </w:rPr>
              <w:t>84849000</w:t>
            </w:r>
          </w:p>
        </w:tc>
        <w:tc>
          <w:tcPr>
            <w:tcW w:w="1054" w:type="dxa"/>
            <w:tcBorders>
              <w:top w:val="nil"/>
              <w:left w:val="nil"/>
              <w:bottom w:val="single" w:sz="4" w:space="0" w:color="auto"/>
              <w:right w:val="single" w:sz="4" w:space="0" w:color="auto"/>
            </w:tcBorders>
            <w:shd w:val="clear" w:color="auto" w:fill="auto"/>
            <w:noWrap/>
            <w:hideMark/>
          </w:tcPr>
          <w:p w14:paraId="3BC3E47A" w14:textId="77777777" w:rsidR="00E83F66" w:rsidRPr="00772251" w:rsidRDefault="00E83F66" w:rsidP="0015454A">
            <w:pPr>
              <w:spacing w:before="60" w:after="60" w:line="240" w:lineRule="auto"/>
              <w:rPr>
                <w:noProof/>
                <w:sz w:val="20"/>
              </w:rPr>
            </w:pPr>
            <w:r>
              <w:rPr>
                <w:noProof/>
                <w:sz w:val="20"/>
              </w:rPr>
              <w:t>848490</w:t>
            </w:r>
          </w:p>
        </w:tc>
        <w:tc>
          <w:tcPr>
            <w:tcW w:w="5186" w:type="dxa"/>
            <w:tcBorders>
              <w:top w:val="nil"/>
              <w:left w:val="nil"/>
              <w:bottom w:val="single" w:sz="4" w:space="0" w:color="auto"/>
              <w:right w:val="single" w:sz="4" w:space="0" w:color="auto"/>
            </w:tcBorders>
            <w:shd w:val="clear" w:color="auto" w:fill="auto"/>
            <w:noWrap/>
            <w:hideMark/>
          </w:tcPr>
          <w:p w14:paraId="6520FAE1"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3D456C6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5D272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B4CF2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7CC56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AE6C1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74ABF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FF693E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95B97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F930C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D1D3C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C7C00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4E8F96" w14:textId="77777777" w:rsidR="00E83F66" w:rsidRPr="00772251" w:rsidRDefault="00E83F66" w:rsidP="0015454A">
            <w:pPr>
              <w:spacing w:before="60" w:after="60" w:line="240" w:lineRule="auto"/>
              <w:rPr>
                <w:noProof/>
                <w:sz w:val="20"/>
              </w:rPr>
            </w:pPr>
            <w:r>
              <w:rPr>
                <w:noProof/>
                <w:sz w:val="20"/>
              </w:rPr>
              <w:t>84871000</w:t>
            </w:r>
          </w:p>
        </w:tc>
        <w:tc>
          <w:tcPr>
            <w:tcW w:w="1054" w:type="dxa"/>
            <w:tcBorders>
              <w:top w:val="nil"/>
              <w:left w:val="nil"/>
              <w:bottom w:val="single" w:sz="4" w:space="0" w:color="auto"/>
              <w:right w:val="single" w:sz="4" w:space="0" w:color="auto"/>
            </w:tcBorders>
            <w:shd w:val="clear" w:color="auto" w:fill="auto"/>
            <w:noWrap/>
            <w:hideMark/>
          </w:tcPr>
          <w:p w14:paraId="44E7393F" w14:textId="77777777" w:rsidR="00E83F66" w:rsidRPr="00772251" w:rsidRDefault="00E83F66" w:rsidP="0015454A">
            <w:pPr>
              <w:spacing w:before="60" w:after="60" w:line="240" w:lineRule="auto"/>
              <w:rPr>
                <w:noProof/>
                <w:sz w:val="20"/>
              </w:rPr>
            </w:pPr>
            <w:r>
              <w:rPr>
                <w:noProof/>
                <w:sz w:val="20"/>
              </w:rPr>
              <w:t>848710</w:t>
            </w:r>
          </w:p>
        </w:tc>
        <w:tc>
          <w:tcPr>
            <w:tcW w:w="5186" w:type="dxa"/>
            <w:tcBorders>
              <w:top w:val="nil"/>
              <w:left w:val="nil"/>
              <w:bottom w:val="single" w:sz="4" w:space="0" w:color="auto"/>
              <w:right w:val="single" w:sz="4" w:space="0" w:color="auto"/>
            </w:tcBorders>
            <w:shd w:val="clear" w:color="auto" w:fill="auto"/>
            <w:noWrap/>
            <w:hideMark/>
          </w:tcPr>
          <w:p w14:paraId="758BF1DC" w14:textId="77777777" w:rsidR="00E83F66" w:rsidRPr="00772251" w:rsidRDefault="00E83F66" w:rsidP="0015454A">
            <w:pPr>
              <w:spacing w:before="60" w:after="60" w:line="240" w:lineRule="auto"/>
              <w:rPr>
                <w:noProof/>
                <w:sz w:val="20"/>
              </w:rPr>
            </w:pPr>
            <w:r>
              <w:rPr>
                <w:noProof/>
                <w:sz w:val="20"/>
              </w:rPr>
              <w:t>- Skruer til skibe og både samt blade dertil</w:t>
            </w:r>
          </w:p>
        </w:tc>
        <w:tc>
          <w:tcPr>
            <w:tcW w:w="709" w:type="dxa"/>
            <w:tcBorders>
              <w:top w:val="nil"/>
              <w:left w:val="nil"/>
              <w:bottom w:val="single" w:sz="4" w:space="0" w:color="auto"/>
              <w:right w:val="single" w:sz="4" w:space="0" w:color="auto"/>
            </w:tcBorders>
            <w:shd w:val="clear" w:color="auto" w:fill="auto"/>
            <w:noWrap/>
            <w:vAlign w:val="center"/>
            <w:hideMark/>
          </w:tcPr>
          <w:p w14:paraId="14CA8C2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70223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DD749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CEB22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9642B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8A1C3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68D9C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7837F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078B7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7E4FC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067C8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11E25CD" w14:textId="77777777" w:rsidR="00E83F66" w:rsidRPr="00772251" w:rsidRDefault="00E83F66" w:rsidP="0015454A">
            <w:pPr>
              <w:spacing w:before="60" w:after="60" w:line="240" w:lineRule="auto"/>
              <w:rPr>
                <w:noProof/>
                <w:sz w:val="20"/>
              </w:rPr>
            </w:pPr>
            <w:r>
              <w:rPr>
                <w:noProof/>
                <w:sz w:val="20"/>
              </w:rPr>
              <w:t>84879000</w:t>
            </w:r>
          </w:p>
        </w:tc>
        <w:tc>
          <w:tcPr>
            <w:tcW w:w="1054" w:type="dxa"/>
            <w:tcBorders>
              <w:top w:val="nil"/>
              <w:left w:val="nil"/>
              <w:bottom w:val="single" w:sz="4" w:space="0" w:color="auto"/>
              <w:right w:val="single" w:sz="4" w:space="0" w:color="auto"/>
            </w:tcBorders>
            <w:shd w:val="clear" w:color="auto" w:fill="auto"/>
            <w:noWrap/>
            <w:hideMark/>
          </w:tcPr>
          <w:p w14:paraId="2C9D2D33" w14:textId="77777777" w:rsidR="00E83F66" w:rsidRPr="00772251" w:rsidRDefault="00E83F66" w:rsidP="0015454A">
            <w:pPr>
              <w:spacing w:before="60" w:after="60" w:line="240" w:lineRule="auto"/>
              <w:rPr>
                <w:noProof/>
                <w:sz w:val="20"/>
              </w:rPr>
            </w:pPr>
            <w:r>
              <w:rPr>
                <w:noProof/>
                <w:sz w:val="20"/>
              </w:rPr>
              <w:t>848790</w:t>
            </w:r>
          </w:p>
        </w:tc>
        <w:tc>
          <w:tcPr>
            <w:tcW w:w="5186" w:type="dxa"/>
            <w:tcBorders>
              <w:top w:val="nil"/>
              <w:left w:val="nil"/>
              <w:bottom w:val="single" w:sz="4" w:space="0" w:color="auto"/>
              <w:right w:val="single" w:sz="4" w:space="0" w:color="auto"/>
            </w:tcBorders>
            <w:shd w:val="clear" w:color="auto" w:fill="auto"/>
            <w:noWrap/>
            <w:hideMark/>
          </w:tcPr>
          <w:p w14:paraId="24DBBD98"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1D052F5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F4C1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A81AA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E148D8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85773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3B3B4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5E7C9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DDBC1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858A0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D0D404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F64D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8F0E41" w14:textId="77777777" w:rsidR="00E83F66" w:rsidRPr="00772251" w:rsidRDefault="00E83F66" w:rsidP="000E628B">
            <w:pPr>
              <w:pageBreakBefore/>
              <w:spacing w:before="60" w:after="60" w:line="240" w:lineRule="auto"/>
              <w:rPr>
                <w:noProof/>
                <w:sz w:val="20"/>
              </w:rPr>
            </w:pPr>
            <w:r>
              <w:rPr>
                <w:noProof/>
                <w:sz w:val="20"/>
              </w:rPr>
              <w:t>85043100</w:t>
            </w:r>
          </w:p>
        </w:tc>
        <w:tc>
          <w:tcPr>
            <w:tcW w:w="1054" w:type="dxa"/>
            <w:tcBorders>
              <w:top w:val="nil"/>
              <w:left w:val="nil"/>
              <w:bottom w:val="single" w:sz="4" w:space="0" w:color="auto"/>
              <w:right w:val="single" w:sz="4" w:space="0" w:color="auto"/>
            </w:tcBorders>
            <w:shd w:val="clear" w:color="auto" w:fill="auto"/>
            <w:noWrap/>
            <w:hideMark/>
          </w:tcPr>
          <w:p w14:paraId="6322ACC7" w14:textId="77777777" w:rsidR="00E83F66" w:rsidRPr="00772251" w:rsidRDefault="00E83F66" w:rsidP="0015454A">
            <w:pPr>
              <w:spacing w:before="60" w:after="60" w:line="240" w:lineRule="auto"/>
              <w:rPr>
                <w:noProof/>
                <w:sz w:val="20"/>
              </w:rPr>
            </w:pPr>
            <w:r>
              <w:rPr>
                <w:noProof/>
                <w:sz w:val="20"/>
              </w:rPr>
              <w:t>850431</w:t>
            </w:r>
          </w:p>
        </w:tc>
        <w:tc>
          <w:tcPr>
            <w:tcW w:w="5186" w:type="dxa"/>
            <w:tcBorders>
              <w:top w:val="nil"/>
              <w:left w:val="nil"/>
              <w:bottom w:val="single" w:sz="4" w:space="0" w:color="auto"/>
              <w:right w:val="single" w:sz="4" w:space="0" w:color="auto"/>
            </w:tcBorders>
            <w:shd w:val="clear" w:color="auto" w:fill="auto"/>
            <w:noWrap/>
            <w:hideMark/>
          </w:tcPr>
          <w:p w14:paraId="444B2DFA" w14:textId="77777777" w:rsidR="00E83F66" w:rsidRPr="00772251" w:rsidRDefault="00E83F66" w:rsidP="0015454A">
            <w:pPr>
              <w:spacing w:before="60" w:after="60" w:line="240" w:lineRule="auto"/>
              <w:rPr>
                <w:noProof/>
                <w:sz w:val="20"/>
              </w:rPr>
            </w:pPr>
            <w:r>
              <w:rPr>
                <w:noProof/>
                <w:sz w:val="20"/>
              </w:rPr>
              <w:t>-- Med effekt 1 kVA og derunder</w:t>
            </w:r>
          </w:p>
        </w:tc>
        <w:tc>
          <w:tcPr>
            <w:tcW w:w="709" w:type="dxa"/>
            <w:tcBorders>
              <w:top w:val="nil"/>
              <w:left w:val="nil"/>
              <w:bottom w:val="single" w:sz="4" w:space="0" w:color="auto"/>
              <w:right w:val="single" w:sz="4" w:space="0" w:color="auto"/>
            </w:tcBorders>
            <w:shd w:val="clear" w:color="auto" w:fill="auto"/>
            <w:noWrap/>
            <w:vAlign w:val="center"/>
            <w:hideMark/>
          </w:tcPr>
          <w:p w14:paraId="132FA7F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4A6D0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46041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175F3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AD772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C21F9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43A63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94BB60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936A5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64254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65B1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9F8255A" w14:textId="77777777" w:rsidR="00E83F66" w:rsidRPr="00772251" w:rsidRDefault="00E83F66" w:rsidP="0015454A">
            <w:pPr>
              <w:spacing w:before="60" w:after="60" w:line="240" w:lineRule="auto"/>
              <w:rPr>
                <w:noProof/>
                <w:sz w:val="20"/>
              </w:rPr>
            </w:pPr>
            <w:r>
              <w:rPr>
                <w:noProof/>
                <w:sz w:val="20"/>
              </w:rPr>
              <w:t>85043200</w:t>
            </w:r>
          </w:p>
        </w:tc>
        <w:tc>
          <w:tcPr>
            <w:tcW w:w="1054" w:type="dxa"/>
            <w:tcBorders>
              <w:top w:val="nil"/>
              <w:left w:val="nil"/>
              <w:bottom w:val="single" w:sz="4" w:space="0" w:color="auto"/>
              <w:right w:val="single" w:sz="4" w:space="0" w:color="auto"/>
            </w:tcBorders>
            <w:shd w:val="clear" w:color="auto" w:fill="auto"/>
            <w:noWrap/>
            <w:hideMark/>
          </w:tcPr>
          <w:p w14:paraId="4FBDB7F3" w14:textId="77777777" w:rsidR="00E83F66" w:rsidRPr="00772251" w:rsidRDefault="00E83F66" w:rsidP="0015454A">
            <w:pPr>
              <w:spacing w:before="60" w:after="60" w:line="240" w:lineRule="auto"/>
              <w:rPr>
                <w:noProof/>
                <w:sz w:val="20"/>
              </w:rPr>
            </w:pPr>
            <w:r>
              <w:rPr>
                <w:noProof/>
                <w:sz w:val="20"/>
              </w:rPr>
              <w:t>850432</w:t>
            </w:r>
          </w:p>
        </w:tc>
        <w:tc>
          <w:tcPr>
            <w:tcW w:w="5186" w:type="dxa"/>
            <w:tcBorders>
              <w:top w:val="nil"/>
              <w:left w:val="nil"/>
              <w:bottom w:val="single" w:sz="4" w:space="0" w:color="auto"/>
              <w:right w:val="single" w:sz="4" w:space="0" w:color="auto"/>
            </w:tcBorders>
            <w:shd w:val="clear" w:color="auto" w:fill="auto"/>
            <w:noWrap/>
            <w:hideMark/>
          </w:tcPr>
          <w:p w14:paraId="3C46BF57" w14:textId="77777777" w:rsidR="00E83F66" w:rsidRPr="00772251" w:rsidRDefault="00E83F66" w:rsidP="0015454A">
            <w:pPr>
              <w:spacing w:before="60" w:after="60" w:line="240" w:lineRule="auto"/>
              <w:rPr>
                <w:noProof/>
                <w:sz w:val="20"/>
              </w:rPr>
            </w:pPr>
            <w:r>
              <w:rPr>
                <w:noProof/>
                <w:sz w:val="20"/>
              </w:rPr>
              <w:t>-- Med effekt over 1 kVA, men ikke over 16 kVA</w:t>
            </w:r>
          </w:p>
        </w:tc>
        <w:tc>
          <w:tcPr>
            <w:tcW w:w="709" w:type="dxa"/>
            <w:tcBorders>
              <w:top w:val="nil"/>
              <w:left w:val="nil"/>
              <w:bottom w:val="single" w:sz="4" w:space="0" w:color="auto"/>
              <w:right w:val="single" w:sz="4" w:space="0" w:color="auto"/>
            </w:tcBorders>
            <w:shd w:val="clear" w:color="auto" w:fill="auto"/>
            <w:noWrap/>
            <w:vAlign w:val="center"/>
            <w:hideMark/>
          </w:tcPr>
          <w:p w14:paraId="0127533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AEFF1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7D57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9DF9C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8380B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ED9BE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8312B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728F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E5425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2E5AF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2951B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53317B" w14:textId="77777777" w:rsidR="00E83F66" w:rsidRPr="00772251" w:rsidRDefault="00E83F66" w:rsidP="0015454A">
            <w:pPr>
              <w:spacing w:before="60" w:after="60" w:line="240" w:lineRule="auto"/>
              <w:rPr>
                <w:noProof/>
                <w:sz w:val="20"/>
              </w:rPr>
            </w:pPr>
            <w:r>
              <w:rPr>
                <w:noProof/>
                <w:sz w:val="20"/>
              </w:rPr>
              <w:t>85111000</w:t>
            </w:r>
          </w:p>
        </w:tc>
        <w:tc>
          <w:tcPr>
            <w:tcW w:w="1054" w:type="dxa"/>
            <w:tcBorders>
              <w:top w:val="nil"/>
              <w:left w:val="nil"/>
              <w:bottom w:val="single" w:sz="4" w:space="0" w:color="auto"/>
              <w:right w:val="single" w:sz="4" w:space="0" w:color="auto"/>
            </w:tcBorders>
            <w:shd w:val="clear" w:color="auto" w:fill="auto"/>
            <w:noWrap/>
            <w:hideMark/>
          </w:tcPr>
          <w:p w14:paraId="349E0198" w14:textId="77777777" w:rsidR="00E83F66" w:rsidRPr="00772251" w:rsidRDefault="00E83F66" w:rsidP="0015454A">
            <w:pPr>
              <w:spacing w:before="60" w:after="60" w:line="240" w:lineRule="auto"/>
              <w:rPr>
                <w:noProof/>
                <w:sz w:val="20"/>
              </w:rPr>
            </w:pPr>
            <w:r>
              <w:rPr>
                <w:noProof/>
                <w:sz w:val="20"/>
              </w:rPr>
              <w:t>851110</w:t>
            </w:r>
          </w:p>
        </w:tc>
        <w:tc>
          <w:tcPr>
            <w:tcW w:w="5186" w:type="dxa"/>
            <w:tcBorders>
              <w:top w:val="nil"/>
              <w:left w:val="nil"/>
              <w:bottom w:val="single" w:sz="4" w:space="0" w:color="auto"/>
              <w:right w:val="single" w:sz="4" w:space="0" w:color="auto"/>
            </w:tcBorders>
            <w:shd w:val="clear" w:color="auto" w:fill="auto"/>
            <w:noWrap/>
            <w:hideMark/>
          </w:tcPr>
          <w:p w14:paraId="2CAFE9C1" w14:textId="77777777" w:rsidR="00E83F66" w:rsidRPr="00772251" w:rsidRDefault="00E83F66" w:rsidP="0015454A">
            <w:pPr>
              <w:spacing w:before="60" w:after="60" w:line="240" w:lineRule="auto"/>
              <w:rPr>
                <w:noProof/>
                <w:sz w:val="20"/>
              </w:rPr>
            </w:pPr>
            <w:r>
              <w:rPr>
                <w:noProof/>
                <w:sz w:val="20"/>
              </w:rPr>
              <w:t>- Tændrør</w:t>
            </w:r>
          </w:p>
        </w:tc>
        <w:tc>
          <w:tcPr>
            <w:tcW w:w="709" w:type="dxa"/>
            <w:tcBorders>
              <w:top w:val="nil"/>
              <w:left w:val="nil"/>
              <w:bottom w:val="single" w:sz="4" w:space="0" w:color="auto"/>
              <w:right w:val="single" w:sz="4" w:space="0" w:color="auto"/>
            </w:tcBorders>
            <w:shd w:val="clear" w:color="auto" w:fill="auto"/>
            <w:noWrap/>
            <w:vAlign w:val="center"/>
            <w:hideMark/>
          </w:tcPr>
          <w:p w14:paraId="73A75A2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3B014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AD031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5C84C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5E0CE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21A82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3C966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8634DD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AD98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BB9D7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1445B2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585014" w14:textId="77777777" w:rsidR="00E83F66" w:rsidRPr="00772251" w:rsidRDefault="00E83F66" w:rsidP="0015454A">
            <w:pPr>
              <w:spacing w:before="60" w:after="60" w:line="240" w:lineRule="auto"/>
              <w:rPr>
                <w:noProof/>
                <w:sz w:val="20"/>
              </w:rPr>
            </w:pPr>
            <w:r>
              <w:rPr>
                <w:noProof/>
                <w:sz w:val="20"/>
              </w:rPr>
              <w:t>85112000</w:t>
            </w:r>
          </w:p>
        </w:tc>
        <w:tc>
          <w:tcPr>
            <w:tcW w:w="1054" w:type="dxa"/>
            <w:tcBorders>
              <w:top w:val="nil"/>
              <w:left w:val="nil"/>
              <w:bottom w:val="single" w:sz="4" w:space="0" w:color="auto"/>
              <w:right w:val="single" w:sz="4" w:space="0" w:color="auto"/>
            </w:tcBorders>
            <w:shd w:val="clear" w:color="auto" w:fill="auto"/>
            <w:noWrap/>
            <w:hideMark/>
          </w:tcPr>
          <w:p w14:paraId="0004E97C" w14:textId="77777777" w:rsidR="00E83F66" w:rsidRPr="00772251" w:rsidRDefault="00E83F66" w:rsidP="0015454A">
            <w:pPr>
              <w:spacing w:before="60" w:after="60" w:line="240" w:lineRule="auto"/>
              <w:rPr>
                <w:noProof/>
                <w:sz w:val="20"/>
              </w:rPr>
            </w:pPr>
            <w:r>
              <w:rPr>
                <w:noProof/>
                <w:sz w:val="20"/>
              </w:rPr>
              <w:t>851120</w:t>
            </w:r>
          </w:p>
        </w:tc>
        <w:tc>
          <w:tcPr>
            <w:tcW w:w="5186" w:type="dxa"/>
            <w:tcBorders>
              <w:top w:val="nil"/>
              <w:left w:val="nil"/>
              <w:bottom w:val="single" w:sz="4" w:space="0" w:color="auto"/>
              <w:right w:val="single" w:sz="4" w:space="0" w:color="auto"/>
            </w:tcBorders>
            <w:shd w:val="clear" w:color="auto" w:fill="auto"/>
            <w:noWrap/>
            <w:hideMark/>
          </w:tcPr>
          <w:p w14:paraId="577DE1D5" w14:textId="54F90B73" w:rsidR="00E83F66" w:rsidRPr="00772251" w:rsidRDefault="00E83F66" w:rsidP="00D942ED">
            <w:pPr>
              <w:spacing w:before="60" w:after="60" w:line="240" w:lineRule="auto"/>
              <w:rPr>
                <w:noProof/>
                <w:sz w:val="20"/>
              </w:rPr>
            </w:pPr>
            <w:r>
              <w:rPr>
                <w:noProof/>
                <w:sz w:val="20"/>
              </w:rPr>
              <w:t>- Tændmagneter; magnetomaskiner; svinghjulsmagneter</w:t>
            </w:r>
          </w:p>
        </w:tc>
        <w:tc>
          <w:tcPr>
            <w:tcW w:w="709" w:type="dxa"/>
            <w:tcBorders>
              <w:top w:val="nil"/>
              <w:left w:val="nil"/>
              <w:bottom w:val="single" w:sz="4" w:space="0" w:color="auto"/>
              <w:right w:val="single" w:sz="4" w:space="0" w:color="auto"/>
            </w:tcBorders>
            <w:shd w:val="clear" w:color="auto" w:fill="auto"/>
            <w:noWrap/>
            <w:vAlign w:val="center"/>
            <w:hideMark/>
          </w:tcPr>
          <w:p w14:paraId="134D938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21800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3877A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536B4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48722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50A58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0E9FD1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9F09D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484A1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4FA39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E78A2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6AE6CD" w14:textId="77777777" w:rsidR="00E83F66" w:rsidRPr="00772251" w:rsidRDefault="00E83F66" w:rsidP="0015454A">
            <w:pPr>
              <w:spacing w:before="60" w:after="60" w:line="240" w:lineRule="auto"/>
              <w:rPr>
                <w:noProof/>
                <w:sz w:val="20"/>
              </w:rPr>
            </w:pPr>
            <w:r>
              <w:rPr>
                <w:noProof/>
                <w:sz w:val="20"/>
              </w:rPr>
              <w:t>85113000</w:t>
            </w:r>
          </w:p>
        </w:tc>
        <w:tc>
          <w:tcPr>
            <w:tcW w:w="1054" w:type="dxa"/>
            <w:tcBorders>
              <w:top w:val="nil"/>
              <w:left w:val="nil"/>
              <w:bottom w:val="single" w:sz="4" w:space="0" w:color="auto"/>
              <w:right w:val="single" w:sz="4" w:space="0" w:color="auto"/>
            </w:tcBorders>
            <w:shd w:val="clear" w:color="auto" w:fill="auto"/>
            <w:noWrap/>
            <w:hideMark/>
          </w:tcPr>
          <w:p w14:paraId="6E25204F" w14:textId="77777777" w:rsidR="00E83F66" w:rsidRPr="00772251" w:rsidRDefault="00E83F66" w:rsidP="0015454A">
            <w:pPr>
              <w:spacing w:before="60" w:after="60" w:line="240" w:lineRule="auto"/>
              <w:rPr>
                <w:noProof/>
                <w:sz w:val="20"/>
              </w:rPr>
            </w:pPr>
            <w:r>
              <w:rPr>
                <w:noProof/>
                <w:sz w:val="20"/>
              </w:rPr>
              <w:t>851130</w:t>
            </w:r>
          </w:p>
        </w:tc>
        <w:tc>
          <w:tcPr>
            <w:tcW w:w="5186" w:type="dxa"/>
            <w:tcBorders>
              <w:top w:val="nil"/>
              <w:left w:val="nil"/>
              <w:bottom w:val="single" w:sz="4" w:space="0" w:color="auto"/>
              <w:right w:val="single" w:sz="4" w:space="0" w:color="auto"/>
            </w:tcBorders>
            <w:shd w:val="clear" w:color="auto" w:fill="auto"/>
            <w:noWrap/>
            <w:hideMark/>
          </w:tcPr>
          <w:p w14:paraId="21556EBD" w14:textId="77777777" w:rsidR="00E83F66" w:rsidRPr="00772251" w:rsidRDefault="00E83F66" w:rsidP="0015454A">
            <w:pPr>
              <w:spacing w:before="60" w:after="60" w:line="240" w:lineRule="auto"/>
              <w:rPr>
                <w:noProof/>
                <w:sz w:val="20"/>
              </w:rPr>
            </w:pPr>
            <w:r>
              <w:rPr>
                <w:noProof/>
                <w:sz w:val="20"/>
              </w:rPr>
              <w:t>- Strømfordelere og tændspoler</w:t>
            </w:r>
          </w:p>
        </w:tc>
        <w:tc>
          <w:tcPr>
            <w:tcW w:w="709" w:type="dxa"/>
            <w:tcBorders>
              <w:top w:val="nil"/>
              <w:left w:val="nil"/>
              <w:bottom w:val="single" w:sz="4" w:space="0" w:color="auto"/>
              <w:right w:val="single" w:sz="4" w:space="0" w:color="auto"/>
            </w:tcBorders>
            <w:shd w:val="clear" w:color="auto" w:fill="auto"/>
            <w:noWrap/>
            <w:vAlign w:val="center"/>
            <w:hideMark/>
          </w:tcPr>
          <w:p w14:paraId="6585FBD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1B1CE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B30B3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6E3F7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85DE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C109C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A1170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FDF59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7C3473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9107D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9E76CF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CAC6838" w14:textId="77777777" w:rsidR="00E83F66" w:rsidRPr="00772251" w:rsidRDefault="00E83F66" w:rsidP="0015454A">
            <w:pPr>
              <w:spacing w:before="60" w:after="60" w:line="240" w:lineRule="auto"/>
              <w:rPr>
                <w:noProof/>
                <w:sz w:val="20"/>
              </w:rPr>
            </w:pPr>
            <w:r>
              <w:rPr>
                <w:noProof/>
                <w:sz w:val="20"/>
              </w:rPr>
              <w:t>85114000</w:t>
            </w:r>
          </w:p>
        </w:tc>
        <w:tc>
          <w:tcPr>
            <w:tcW w:w="1054" w:type="dxa"/>
            <w:tcBorders>
              <w:top w:val="nil"/>
              <w:left w:val="nil"/>
              <w:bottom w:val="single" w:sz="4" w:space="0" w:color="auto"/>
              <w:right w:val="single" w:sz="4" w:space="0" w:color="auto"/>
            </w:tcBorders>
            <w:shd w:val="clear" w:color="auto" w:fill="auto"/>
            <w:noWrap/>
            <w:hideMark/>
          </w:tcPr>
          <w:p w14:paraId="4D26E297" w14:textId="77777777" w:rsidR="00E83F66" w:rsidRPr="00772251" w:rsidRDefault="00E83F66" w:rsidP="0015454A">
            <w:pPr>
              <w:spacing w:before="60" w:after="60" w:line="240" w:lineRule="auto"/>
              <w:rPr>
                <w:noProof/>
                <w:sz w:val="20"/>
              </w:rPr>
            </w:pPr>
            <w:r>
              <w:rPr>
                <w:noProof/>
                <w:sz w:val="20"/>
              </w:rPr>
              <w:t>851140</w:t>
            </w:r>
          </w:p>
        </w:tc>
        <w:tc>
          <w:tcPr>
            <w:tcW w:w="5186" w:type="dxa"/>
            <w:tcBorders>
              <w:top w:val="nil"/>
              <w:left w:val="nil"/>
              <w:bottom w:val="single" w:sz="4" w:space="0" w:color="auto"/>
              <w:right w:val="single" w:sz="4" w:space="0" w:color="auto"/>
            </w:tcBorders>
            <w:shd w:val="clear" w:color="auto" w:fill="auto"/>
            <w:noWrap/>
            <w:hideMark/>
          </w:tcPr>
          <w:p w14:paraId="67CFA82C" w14:textId="71392BFE" w:rsidR="00E83F66" w:rsidRPr="00772251" w:rsidRDefault="00E83F66" w:rsidP="00D942ED">
            <w:pPr>
              <w:spacing w:before="60" w:after="60" w:line="240" w:lineRule="auto"/>
              <w:rPr>
                <w:noProof/>
                <w:sz w:val="20"/>
              </w:rPr>
            </w:pPr>
            <w:r>
              <w:rPr>
                <w:noProof/>
                <w:sz w:val="20"/>
              </w:rPr>
              <w:t>- Startmotorer, også med generatorfunktion</w:t>
            </w:r>
          </w:p>
        </w:tc>
        <w:tc>
          <w:tcPr>
            <w:tcW w:w="709" w:type="dxa"/>
            <w:tcBorders>
              <w:top w:val="nil"/>
              <w:left w:val="nil"/>
              <w:bottom w:val="single" w:sz="4" w:space="0" w:color="auto"/>
              <w:right w:val="single" w:sz="4" w:space="0" w:color="auto"/>
            </w:tcBorders>
            <w:shd w:val="clear" w:color="auto" w:fill="auto"/>
            <w:noWrap/>
            <w:vAlign w:val="center"/>
            <w:hideMark/>
          </w:tcPr>
          <w:p w14:paraId="2473A0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E9423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9DA7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3B0DF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93607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E8CE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36EA7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CD0A0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07917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64DFB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2505D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4CE2E7" w14:textId="77777777" w:rsidR="00E83F66" w:rsidRPr="00772251" w:rsidRDefault="00E83F66" w:rsidP="0015454A">
            <w:pPr>
              <w:spacing w:before="60" w:after="60" w:line="240" w:lineRule="auto"/>
              <w:rPr>
                <w:noProof/>
                <w:sz w:val="20"/>
              </w:rPr>
            </w:pPr>
            <w:r>
              <w:rPr>
                <w:noProof/>
                <w:sz w:val="20"/>
              </w:rPr>
              <w:t>85115000</w:t>
            </w:r>
          </w:p>
        </w:tc>
        <w:tc>
          <w:tcPr>
            <w:tcW w:w="1054" w:type="dxa"/>
            <w:tcBorders>
              <w:top w:val="nil"/>
              <w:left w:val="nil"/>
              <w:bottom w:val="single" w:sz="4" w:space="0" w:color="auto"/>
              <w:right w:val="single" w:sz="4" w:space="0" w:color="auto"/>
            </w:tcBorders>
            <w:shd w:val="clear" w:color="auto" w:fill="auto"/>
            <w:noWrap/>
            <w:hideMark/>
          </w:tcPr>
          <w:p w14:paraId="56A98C36" w14:textId="77777777" w:rsidR="00E83F66" w:rsidRPr="00772251" w:rsidRDefault="00E83F66" w:rsidP="0015454A">
            <w:pPr>
              <w:spacing w:before="60" w:after="60" w:line="240" w:lineRule="auto"/>
              <w:rPr>
                <w:noProof/>
                <w:sz w:val="20"/>
              </w:rPr>
            </w:pPr>
            <w:r>
              <w:rPr>
                <w:noProof/>
                <w:sz w:val="20"/>
              </w:rPr>
              <w:t>851150</w:t>
            </w:r>
          </w:p>
        </w:tc>
        <w:tc>
          <w:tcPr>
            <w:tcW w:w="5186" w:type="dxa"/>
            <w:tcBorders>
              <w:top w:val="nil"/>
              <w:left w:val="nil"/>
              <w:bottom w:val="single" w:sz="4" w:space="0" w:color="auto"/>
              <w:right w:val="single" w:sz="4" w:space="0" w:color="auto"/>
            </w:tcBorders>
            <w:shd w:val="clear" w:color="auto" w:fill="auto"/>
            <w:noWrap/>
            <w:hideMark/>
          </w:tcPr>
          <w:p w14:paraId="4174DAB8" w14:textId="77777777" w:rsidR="00E83F66" w:rsidRPr="00772251" w:rsidRDefault="00E83F66" w:rsidP="0015454A">
            <w:pPr>
              <w:spacing w:before="60" w:after="60" w:line="240" w:lineRule="auto"/>
              <w:rPr>
                <w:noProof/>
                <w:sz w:val="20"/>
              </w:rPr>
            </w:pPr>
            <w:r>
              <w:rPr>
                <w:noProof/>
                <w:sz w:val="20"/>
              </w:rPr>
              <w:t>- Andre generatorer</w:t>
            </w:r>
          </w:p>
        </w:tc>
        <w:tc>
          <w:tcPr>
            <w:tcW w:w="709" w:type="dxa"/>
            <w:tcBorders>
              <w:top w:val="nil"/>
              <w:left w:val="nil"/>
              <w:bottom w:val="single" w:sz="4" w:space="0" w:color="auto"/>
              <w:right w:val="single" w:sz="4" w:space="0" w:color="auto"/>
            </w:tcBorders>
            <w:shd w:val="clear" w:color="auto" w:fill="auto"/>
            <w:noWrap/>
            <w:vAlign w:val="center"/>
            <w:hideMark/>
          </w:tcPr>
          <w:p w14:paraId="3AF79C4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33756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2B1AC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AF068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9A58C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4C040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42B26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C2953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E37EF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8A28E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565DE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1CA57D" w14:textId="77777777" w:rsidR="00E83F66" w:rsidRPr="00772251" w:rsidRDefault="00E83F66" w:rsidP="0015454A">
            <w:pPr>
              <w:spacing w:before="60" w:after="60" w:line="240" w:lineRule="auto"/>
              <w:rPr>
                <w:noProof/>
                <w:sz w:val="20"/>
              </w:rPr>
            </w:pPr>
            <w:r>
              <w:rPr>
                <w:noProof/>
                <w:sz w:val="20"/>
              </w:rPr>
              <w:t>85118000</w:t>
            </w:r>
          </w:p>
        </w:tc>
        <w:tc>
          <w:tcPr>
            <w:tcW w:w="1054" w:type="dxa"/>
            <w:tcBorders>
              <w:top w:val="nil"/>
              <w:left w:val="nil"/>
              <w:bottom w:val="single" w:sz="4" w:space="0" w:color="auto"/>
              <w:right w:val="single" w:sz="4" w:space="0" w:color="auto"/>
            </w:tcBorders>
            <w:shd w:val="clear" w:color="auto" w:fill="auto"/>
            <w:noWrap/>
            <w:hideMark/>
          </w:tcPr>
          <w:p w14:paraId="4605A186" w14:textId="77777777" w:rsidR="00E83F66" w:rsidRPr="00772251" w:rsidRDefault="00E83F66" w:rsidP="0015454A">
            <w:pPr>
              <w:spacing w:before="60" w:after="60" w:line="240" w:lineRule="auto"/>
              <w:rPr>
                <w:noProof/>
                <w:sz w:val="20"/>
              </w:rPr>
            </w:pPr>
            <w:r>
              <w:rPr>
                <w:noProof/>
                <w:sz w:val="20"/>
              </w:rPr>
              <w:t>851180</w:t>
            </w:r>
          </w:p>
        </w:tc>
        <w:tc>
          <w:tcPr>
            <w:tcW w:w="5186" w:type="dxa"/>
            <w:tcBorders>
              <w:top w:val="nil"/>
              <w:left w:val="nil"/>
              <w:bottom w:val="single" w:sz="4" w:space="0" w:color="auto"/>
              <w:right w:val="single" w:sz="4" w:space="0" w:color="auto"/>
            </w:tcBorders>
            <w:shd w:val="clear" w:color="auto" w:fill="auto"/>
            <w:noWrap/>
            <w:hideMark/>
          </w:tcPr>
          <w:p w14:paraId="61127ED9"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1D993DA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DDE11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11118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D9A67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D4990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FE401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ED507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F3532E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EEEAC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B193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A0F21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1B41FD" w14:textId="77777777" w:rsidR="00E83F66" w:rsidRPr="00772251" w:rsidRDefault="00E83F66" w:rsidP="0015454A">
            <w:pPr>
              <w:spacing w:before="60" w:after="60" w:line="240" w:lineRule="auto"/>
              <w:rPr>
                <w:noProof/>
                <w:sz w:val="20"/>
              </w:rPr>
            </w:pPr>
            <w:r>
              <w:rPr>
                <w:noProof/>
                <w:sz w:val="20"/>
              </w:rPr>
              <w:t>85119000</w:t>
            </w:r>
          </w:p>
        </w:tc>
        <w:tc>
          <w:tcPr>
            <w:tcW w:w="1054" w:type="dxa"/>
            <w:tcBorders>
              <w:top w:val="nil"/>
              <w:left w:val="nil"/>
              <w:bottom w:val="single" w:sz="4" w:space="0" w:color="auto"/>
              <w:right w:val="single" w:sz="4" w:space="0" w:color="auto"/>
            </w:tcBorders>
            <w:shd w:val="clear" w:color="auto" w:fill="auto"/>
            <w:noWrap/>
            <w:hideMark/>
          </w:tcPr>
          <w:p w14:paraId="50BF4134" w14:textId="77777777" w:rsidR="00E83F66" w:rsidRPr="00772251" w:rsidRDefault="00E83F66" w:rsidP="0015454A">
            <w:pPr>
              <w:spacing w:before="60" w:after="60" w:line="240" w:lineRule="auto"/>
              <w:rPr>
                <w:noProof/>
                <w:sz w:val="20"/>
              </w:rPr>
            </w:pPr>
            <w:r>
              <w:rPr>
                <w:noProof/>
                <w:sz w:val="20"/>
              </w:rPr>
              <w:t>851190</w:t>
            </w:r>
          </w:p>
        </w:tc>
        <w:tc>
          <w:tcPr>
            <w:tcW w:w="5186" w:type="dxa"/>
            <w:tcBorders>
              <w:top w:val="nil"/>
              <w:left w:val="nil"/>
              <w:bottom w:val="single" w:sz="4" w:space="0" w:color="auto"/>
              <w:right w:val="single" w:sz="4" w:space="0" w:color="auto"/>
            </w:tcBorders>
            <w:shd w:val="clear" w:color="auto" w:fill="auto"/>
            <w:noWrap/>
            <w:hideMark/>
          </w:tcPr>
          <w:p w14:paraId="54354DDE" w14:textId="77777777" w:rsidR="00E83F66" w:rsidRPr="00772251" w:rsidRDefault="00E83F66" w:rsidP="0015454A">
            <w:pPr>
              <w:spacing w:before="60" w:after="60" w:line="240" w:lineRule="auto"/>
              <w:rPr>
                <w:noProof/>
                <w:sz w:val="20"/>
              </w:rPr>
            </w:pPr>
            <w:r>
              <w:rPr>
                <w:noProof/>
                <w:sz w:val="20"/>
              </w:rPr>
              <w:t>- Dele</w:t>
            </w:r>
          </w:p>
        </w:tc>
        <w:tc>
          <w:tcPr>
            <w:tcW w:w="709" w:type="dxa"/>
            <w:tcBorders>
              <w:top w:val="nil"/>
              <w:left w:val="nil"/>
              <w:bottom w:val="single" w:sz="4" w:space="0" w:color="auto"/>
              <w:right w:val="single" w:sz="4" w:space="0" w:color="auto"/>
            </w:tcBorders>
            <w:shd w:val="clear" w:color="auto" w:fill="auto"/>
            <w:noWrap/>
            <w:vAlign w:val="center"/>
            <w:hideMark/>
          </w:tcPr>
          <w:p w14:paraId="1BF91FA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4039F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FD5D1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E97F2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7BF79F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B6FC8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02B4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CB4E4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86DA0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662B8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2B78ED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738B82" w14:textId="77777777" w:rsidR="00E83F66" w:rsidRPr="00772251" w:rsidRDefault="00E83F66" w:rsidP="0015454A">
            <w:pPr>
              <w:spacing w:before="60" w:after="60" w:line="240" w:lineRule="auto"/>
              <w:rPr>
                <w:noProof/>
                <w:sz w:val="20"/>
              </w:rPr>
            </w:pPr>
            <w:r>
              <w:rPr>
                <w:noProof/>
                <w:sz w:val="20"/>
              </w:rPr>
              <w:t>85121000</w:t>
            </w:r>
          </w:p>
        </w:tc>
        <w:tc>
          <w:tcPr>
            <w:tcW w:w="1054" w:type="dxa"/>
            <w:tcBorders>
              <w:top w:val="nil"/>
              <w:left w:val="nil"/>
              <w:bottom w:val="single" w:sz="4" w:space="0" w:color="auto"/>
              <w:right w:val="single" w:sz="4" w:space="0" w:color="auto"/>
            </w:tcBorders>
            <w:shd w:val="clear" w:color="auto" w:fill="auto"/>
            <w:noWrap/>
            <w:hideMark/>
          </w:tcPr>
          <w:p w14:paraId="28BBD471" w14:textId="77777777" w:rsidR="00E83F66" w:rsidRPr="00772251" w:rsidRDefault="00E83F66" w:rsidP="0015454A">
            <w:pPr>
              <w:spacing w:before="60" w:after="60" w:line="240" w:lineRule="auto"/>
              <w:rPr>
                <w:noProof/>
                <w:sz w:val="20"/>
              </w:rPr>
            </w:pPr>
            <w:r>
              <w:rPr>
                <w:noProof/>
                <w:sz w:val="20"/>
              </w:rPr>
              <w:t>851210</w:t>
            </w:r>
          </w:p>
        </w:tc>
        <w:tc>
          <w:tcPr>
            <w:tcW w:w="5186" w:type="dxa"/>
            <w:tcBorders>
              <w:top w:val="nil"/>
              <w:left w:val="nil"/>
              <w:bottom w:val="single" w:sz="4" w:space="0" w:color="auto"/>
              <w:right w:val="single" w:sz="4" w:space="0" w:color="auto"/>
            </w:tcBorders>
            <w:shd w:val="clear" w:color="auto" w:fill="auto"/>
            <w:noWrap/>
            <w:hideMark/>
          </w:tcPr>
          <w:p w14:paraId="48D1C133" w14:textId="77777777" w:rsidR="00E83F66" w:rsidRPr="00772251" w:rsidRDefault="00E83F66" w:rsidP="0015454A">
            <w:pPr>
              <w:spacing w:before="60" w:after="60" w:line="240" w:lineRule="auto"/>
              <w:rPr>
                <w:noProof/>
                <w:sz w:val="20"/>
              </w:rPr>
            </w:pPr>
            <w:r>
              <w:rPr>
                <w:noProof/>
                <w:sz w:val="20"/>
              </w:rPr>
              <w:t>- Lys- og visuelt signaludstyr, af den art der anvendes til cykler</w:t>
            </w:r>
          </w:p>
        </w:tc>
        <w:tc>
          <w:tcPr>
            <w:tcW w:w="709" w:type="dxa"/>
            <w:tcBorders>
              <w:top w:val="nil"/>
              <w:left w:val="nil"/>
              <w:bottom w:val="single" w:sz="4" w:space="0" w:color="auto"/>
              <w:right w:val="single" w:sz="4" w:space="0" w:color="auto"/>
            </w:tcBorders>
            <w:shd w:val="clear" w:color="auto" w:fill="auto"/>
            <w:noWrap/>
            <w:vAlign w:val="center"/>
            <w:hideMark/>
          </w:tcPr>
          <w:p w14:paraId="31EDACA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0638F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C37C6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8913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B54EA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98326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D2F81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84F75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1225D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42836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BC55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EE823A" w14:textId="77777777" w:rsidR="00E83F66" w:rsidRPr="00772251" w:rsidRDefault="00E83F66" w:rsidP="0015454A">
            <w:pPr>
              <w:spacing w:before="60" w:after="60" w:line="240" w:lineRule="auto"/>
              <w:rPr>
                <w:noProof/>
                <w:sz w:val="20"/>
              </w:rPr>
            </w:pPr>
            <w:r>
              <w:rPr>
                <w:noProof/>
                <w:sz w:val="20"/>
              </w:rPr>
              <w:t>85122000</w:t>
            </w:r>
          </w:p>
        </w:tc>
        <w:tc>
          <w:tcPr>
            <w:tcW w:w="1054" w:type="dxa"/>
            <w:tcBorders>
              <w:top w:val="nil"/>
              <w:left w:val="nil"/>
              <w:bottom w:val="single" w:sz="4" w:space="0" w:color="auto"/>
              <w:right w:val="single" w:sz="4" w:space="0" w:color="auto"/>
            </w:tcBorders>
            <w:shd w:val="clear" w:color="auto" w:fill="auto"/>
            <w:noWrap/>
            <w:hideMark/>
          </w:tcPr>
          <w:p w14:paraId="4706BB8B" w14:textId="77777777" w:rsidR="00E83F66" w:rsidRPr="00772251" w:rsidRDefault="00E83F66" w:rsidP="0015454A">
            <w:pPr>
              <w:spacing w:before="60" w:after="60" w:line="240" w:lineRule="auto"/>
              <w:rPr>
                <w:noProof/>
                <w:sz w:val="20"/>
              </w:rPr>
            </w:pPr>
            <w:r>
              <w:rPr>
                <w:noProof/>
                <w:sz w:val="20"/>
              </w:rPr>
              <w:t>851220</w:t>
            </w:r>
          </w:p>
        </w:tc>
        <w:tc>
          <w:tcPr>
            <w:tcW w:w="5186" w:type="dxa"/>
            <w:tcBorders>
              <w:top w:val="nil"/>
              <w:left w:val="nil"/>
              <w:bottom w:val="single" w:sz="4" w:space="0" w:color="auto"/>
              <w:right w:val="single" w:sz="4" w:space="0" w:color="auto"/>
            </w:tcBorders>
            <w:shd w:val="clear" w:color="auto" w:fill="auto"/>
            <w:noWrap/>
            <w:hideMark/>
          </w:tcPr>
          <w:p w14:paraId="6855A07B" w14:textId="77777777" w:rsidR="00E83F66" w:rsidRPr="00772251" w:rsidRDefault="00E83F66" w:rsidP="0015454A">
            <w:pPr>
              <w:spacing w:before="60" w:after="60" w:line="240" w:lineRule="auto"/>
              <w:rPr>
                <w:noProof/>
                <w:sz w:val="20"/>
              </w:rPr>
            </w:pPr>
            <w:r>
              <w:rPr>
                <w:noProof/>
                <w:sz w:val="20"/>
              </w:rPr>
              <w:t>- Andet lys- og visuelt signaludstyr</w:t>
            </w:r>
          </w:p>
        </w:tc>
        <w:tc>
          <w:tcPr>
            <w:tcW w:w="709" w:type="dxa"/>
            <w:tcBorders>
              <w:top w:val="nil"/>
              <w:left w:val="nil"/>
              <w:bottom w:val="single" w:sz="4" w:space="0" w:color="auto"/>
              <w:right w:val="single" w:sz="4" w:space="0" w:color="auto"/>
            </w:tcBorders>
            <w:shd w:val="clear" w:color="auto" w:fill="auto"/>
            <w:noWrap/>
            <w:vAlign w:val="center"/>
            <w:hideMark/>
          </w:tcPr>
          <w:p w14:paraId="37FA787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ECF2C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2BA6C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AAB16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64BFB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1AE32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8876A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3DB73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1A9C5A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10F60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B271A1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1A5E88" w14:textId="77777777" w:rsidR="00E83F66" w:rsidRPr="00772251" w:rsidRDefault="00E83F66" w:rsidP="0015454A">
            <w:pPr>
              <w:spacing w:before="60" w:after="60" w:line="240" w:lineRule="auto"/>
              <w:rPr>
                <w:noProof/>
                <w:sz w:val="20"/>
              </w:rPr>
            </w:pPr>
            <w:r>
              <w:rPr>
                <w:noProof/>
                <w:sz w:val="20"/>
              </w:rPr>
              <w:t>85123000</w:t>
            </w:r>
          </w:p>
        </w:tc>
        <w:tc>
          <w:tcPr>
            <w:tcW w:w="1054" w:type="dxa"/>
            <w:tcBorders>
              <w:top w:val="nil"/>
              <w:left w:val="nil"/>
              <w:bottom w:val="single" w:sz="4" w:space="0" w:color="auto"/>
              <w:right w:val="single" w:sz="4" w:space="0" w:color="auto"/>
            </w:tcBorders>
            <w:shd w:val="clear" w:color="auto" w:fill="auto"/>
            <w:noWrap/>
            <w:hideMark/>
          </w:tcPr>
          <w:p w14:paraId="3CA939D5" w14:textId="77777777" w:rsidR="00E83F66" w:rsidRPr="00772251" w:rsidRDefault="00E83F66" w:rsidP="0015454A">
            <w:pPr>
              <w:spacing w:before="60" w:after="60" w:line="240" w:lineRule="auto"/>
              <w:rPr>
                <w:noProof/>
                <w:sz w:val="20"/>
              </w:rPr>
            </w:pPr>
            <w:r>
              <w:rPr>
                <w:noProof/>
                <w:sz w:val="20"/>
              </w:rPr>
              <w:t>851230</w:t>
            </w:r>
          </w:p>
        </w:tc>
        <w:tc>
          <w:tcPr>
            <w:tcW w:w="5186" w:type="dxa"/>
            <w:tcBorders>
              <w:top w:val="nil"/>
              <w:left w:val="nil"/>
              <w:bottom w:val="single" w:sz="4" w:space="0" w:color="auto"/>
              <w:right w:val="single" w:sz="4" w:space="0" w:color="auto"/>
            </w:tcBorders>
            <w:shd w:val="clear" w:color="auto" w:fill="auto"/>
            <w:noWrap/>
            <w:hideMark/>
          </w:tcPr>
          <w:p w14:paraId="431C8396" w14:textId="77777777" w:rsidR="00E83F66" w:rsidRPr="00772251" w:rsidRDefault="00E83F66" w:rsidP="0015454A">
            <w:pPr>
              <w:spacing w:before="60" w:after="60" w:line="240" w:lineRule="auto"/>
              <w:rPr>
                <w:noProof/>
                <w:sz w:val="20"/>
              </w:rPr>
            </w:pPr>
            <w:r>
              <w:rPr>
                <w:noProof/>
                <w:sz w:val="20"/>
              </w:rPr>
              <w:t>- Lydsignaludstyr</w:t>
            </w:r>
          </w:p>
        </w:tc>
        <w:tc>
          <w:tcPr>
            <w:tcW w:w="709" w:type="dxa"/>
            <w:tcBorders>
              <w:top w:val="nil"/>
              <w:left w:val="nil"/>
              <w:bottom w:val="single" w:sz="4" w:space="0" w:color="auto"/>
              <w:right w:val="single" w:sz="4" w:space="0" w:color="auto"/>
            </w:tcBorders>
            <w:shd w:val="clear" w:color="auto" w:fill="auto"/>
            <w:noWrap/>
            <w:vAlign w:val="center"/>
            <w:hideMark/>
          </w:tcPr>
          <w:p w14:paraId="37F0D7D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958F2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A2880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49C78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78E62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224B0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A4EB6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E7165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52197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A7099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0A63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213F26" w14:textId="77777777" w:rsidR="00E83F66" w:rsidRPr="00772251" w:rsidRDefault="00E83F66" w:rsidP="0015454A">
            <w:pPr>
              <w:spacing w:before="60" w:after="60" w:line="240" w:lineRule="auto"/>
              <w:rPr>
                <w:noProof/>
                <w:sz w:val="20"/>
              </w:rPr>
            </w:pPr>
            <w:r>
              <w:rPr>
                <w:noProof/>
                <w:sz w:val="20"/>
              </w:rPr>
              <w:t>85124000</w:t>
            </w:r>
          </w:p>
        </w:tc>
        <w:tc>
          <w:tcPr>
            <w:tcW w:w="1054" w:type="dxa"/>
            <w:tcBorders>
              <w:top w:val="nil"/>
              <w:left w:val="nil"/>
              <w:bottom w:val="single" w:sz="4" w:space="0" w:color="auto"/>
              <w:right w:val="single" w:sz="4" w:space="0" w:color="auto"/>
            </w:tcBorders>
            <w:shd w:val="clear" w:color="auto" w:fill="auto"/>
            <w:noWrap/>
            <w:hideMark/>
          </w:tcPr>
          <w:p w14:paraId="14805745" w14:textId="77777777" w:rsidR="00E83F66" w:rsidRPr="00772251" w:rsidRDefault="00E83F66" w:rsidP="0015454A">
            <w:pPr>
              <w:spacing w:before="60" w:after="60" w:line="240" w:lineRule="auto"/>
              <w:rPr>
                <w:noProof/>
                <w:sz w:val="20"/>
              </w:rPr>
            </w:pPr>
            <w:r>
              <w:rPr>
                <w:noProof/>
                <w:sz w:val="20"/>
              </w:rPr>
              <w:t>851240</w:t>
            </w:r>
          </w:p>
        </w:tc>
        <w:tc>
          <w:tcPr>
            <w:tcW w:w="5186" w:type="dxa"/>
            <w:tcBorders>
              <w:top w:val="nil"/>
              <w:left w:val="nil"/>
              <w:bottom w:val="single" w:sz="4" w:space="0" w:color="auto"/>
              <w:right w:val="single" w:sz="4" w:space="0" w:color="auto"/>
            </w:tcBorders>
            <w:shd w:val="clear" w:color="auto" w:fill="auto"/>
            <w:noWrap/>
            <w:hideMark/>
          </w:tcPr>
          <w:p w14:paraId="1AA0A9F7" w14:textId="77777777" w:rsidR="00E83F66" w:rsidRPr="00772251" w:rsidRDefault="00E83F66" w:rsidP="0015454A">
            <w:pPr>
              <w:spacing w:before="60" w:after="60" w:line="240" w:lineRule="auto"/>
              <w:rPr>
                <w:noProof/>
                <w:sz w:val="20"/>
              </w:rPr>
            </w:pPr>
            <w:r>
              <w:rPr>
                <w:noProof/>
                <w:sz w:val="20"/>
              </w:rPr>
              <w:t>- Vindspejlviskere, defrostere og dugfjernere</w:t>
            </w:r>
          </w:p>
        </w:tc>
        <w:tc>
          <w:tcPr>
            <w:tcW w:w="709" w:type="dxa"/>
            <w:tcBorders>
              <w:top w:val="nil"/>
              <w:left w:val="nil"/>
              <w:bottom w:val="single" w:sz="4" w:space="0" w:color="auto"/>
              <w:right w:val="single" w:sz="4" w:space="0" w:color="auto"/>
            </w:tcBorders>
            <w:shd w:val="clear" w:color="auto" w:fill="auto"/>
            <w:noWrap/>
            <w:vAlign w:val="center"/>
            <w:hideMark/>
          </w:tcPr>
          <w:p w14:paraId="20A52F8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C1D8D8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CC8B4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08050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B5960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49D5D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9CD18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1FD62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677E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68B59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6E98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99622A5" w14:textId="77777777" w:rsidR="00E83F66" w:rsidRPr="00772251" w:rsidRDefault="00E83F66" w:rsidP="0015454A">
            <w:pPr>
              <w:spacing w:before="60" w:after="60" w:line="240" w:lineRule="auto"/>
              <w:rPr>
                <w:noProof/>
                <w:sz w:val="20"/>
              </w:rPr>
            </w:pPr>
            <w:r>
              <w:rPr>
                <w:noProof/>
                <w:sz w:val="20"/>
              </w:rPr>
              <w:t>85129000</w:t>
            </w:r>
          </w:p>
        </w:tc>
        <w:tc>
          <w:tcPr>
            <w:tcW w:w="1054" w:type="dxa"/>
            <w:tcBorders>
              <w:top w:val="nil"/>
              <w:left w:val="nil"/>
              <w:bottom w:val="single" w:sz="4" w:space="0" w:color="auto"/>
              <w:right w:val="single" w:sz="4" w:space="0" w:color="auto"/>
            </w:tcBorders>
            <w:shd w:val="clear" w:color="auto" w:fill="auto"/>
            <w:noWrap/>
            <w:hideMark/>
          </w:tcPr>
          <w:p w14:paraId="6FBBF51F" w14:textId="77777777" w:rsidR="00E83F66" w:rsidRPr="00772251" w:rsidRDefault="00E83F66" w:rsidP="0015454A">
            <w:pPr>
              <w:spacing w:before="60" w:after="60" w:line="240" w:lineRule="auto"/>
              <w:rPr>
                <w:noProof/>
                <w:sz w:val="20"/>
              </w:rPr>
            </w:pPr>
            <w:r>
              <w:rPr>
                <w:noProof/>
                <w:sz w:val="20"/>
              </w:rPr>
              <w:t>851290</w:t>
            </w:r>
          </w:p>
        </w:tc>
        <w:tc>
          <w:tcPr>
            <w:tcW w:w="5186" w:type="dxa"/>
            <w:tcBorders>
              <w:top w:val="nil"/>
              <w:left w:val="nil"/>
              <w:bottom w:val="single" w:sz="4" w:space="0" w:color="auto"/>
              <w:right w:val="single" w:sz="4" w:space="0" w:color="auto"/>
            </w:tcBorders>
            <w:shd w:val="clear" w:color="auto" w:fill="auto"/>
            <w:noWrap/>
            <w:hideMark/>
          </w:tcPr>
          <w:p w14:paraId="18B796A8" w14:textId="77777777" w:rsidR="00E83F66" w:rsidRPr="00772251" w:rsidRDefault="00E83F66" w:rsidP="0015454A">
            <w:pPr>
              <w:spacing w:before="60" w:after="60" w:line="240" w:lineRule="auto"/>
              <w:rPr>
                <w:noProof/>
                <w:sz w:val="20"/>
              </w:rPr>
            </w:pPr>
            <w:r>
              <w:rPr>
                <w:noProof/>
                <w:sz w:val="20"/>
              </w:rPr>
              <w:t>- Dele</w:t>
            </w:r>
          </w:p>
        </w:tc>
        <w:tc>
          <w:tcPr>
            <w:tcW w:w="709" w:type="dxa"/>
            <w:tcBorders>
              <w:top w:val="nil"/>
              <w:left w:val="nil"/>
              <w:bottom w:val="single" w:sz="4" w:space="0" w:color="auto"/>
              <w:right w:val="single" w:sz="4" w:space="0" w:color="auto"/>
            </w:tcBorders>
            <w:shd w:val="clear" w:color="auto" w:fill="auto"/>
            <w:noWrap/>
            <w:vAlign w:val="center"/>
            <w:hideMark/>
          </w:tcPr>
          <w:p w14:paraId="561B703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ABD4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FF592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0B941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3C2FC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02032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40579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6D4D4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3AFF7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66CA5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21E58A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DA2F03" w14:textId="77777777" w:rsidR="00E83F66" w:rsidRPr="00772251" w:rsidRDefault="00E83F66" w:rsidP="0015454A">
            <w:pPr>
              <w:spacing w:before="60" w:after="60" w:line="240" w:lineRule="auto"/>
              <w:rPr>
                <w:noProof/>
                <w:sz w:val="20"/>
              </w:rPr>
            </w:pPr>
            <w:r>
              <w:rPr>
                <w:noProof/>
                <w:sz w:val="20"/>
              </w:rPr>
              <w:t>85131090</w:t>
            </w:r>
          </w:p>
        </w:tc>
        <w:tc>
          <w:tcPr>
            <w:tcW w:w="1054" w:type="dxa"/>
            <w:tcBorders>
              <w:top w:val="nil"/>
              <w:left w:val="nil"/>
              <w:bottom w:val="single" w:sz="4" w:space="0" w:color="auto"/>
              <w:right w:val="single" w:sz="4" w:space="0" w:color="auto"/>
            </w:tcBorders>
            <w:shd w:val="clear" w:color="auto" w:fill="auto"/>
            <w:noWrap/>
            <w:hideMark/>
          </w:tcPr>
          <w:p w14:paraId="364A86BE" w14:textId="77777777" w:rsidR="00E83F66" w:rsidRPr="00772251" w:rsidRDefault="00E83F66" w:rsidP="0015454A">
            <w:pPr>
              <w:spacing w:before="60" w:after="60" w:line="240" w:lineRule="auto"/>
              <w:rPr>
                <w:noProof/>
                <w:sz w:val="20"/>
              </w:rPr>
            </w:pPr>
            <w:r>
              <w:rPr>
                <w:noProof/>
                <w:sz w:val="20"/>
              </w:rPr>
              <w:t>851310</w:t>
            </w:r>
          </w:p>
        </w:tc>
        <w:tc>
          <w:tcPr>
            <w:tcW w:w="5186" w:type="dxa"/>
            <w:tcBorders>
              <w:top w:val="nil"/>
              <w:left w:val="nil"/>
              <w:bottom w:val="single" w:sz="4" w:space="0" w:color="auto"/>
              <w:right w:val="single" w:sz="4" w:space="0" w:color="auto"/>
            </w:tcBorders>
            <w:shd w:val="clear" w:color="auto" w:fill="auto"/>
            <w:noWrap/>
            <w:hideMark/>
          </w:tcPr>
          <w:p w14:paraId="641FFC37"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3A1BB7F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6DBE2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257B5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F9C53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10D96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71244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88914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3B1FF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45731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5DDE1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69F6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3AA90C" w14:textId="77777777" w:rsidR="00E83F66" w:rsidRPr="00772251" w:rsidRDefault="00E83F66" w:rsidP="0015454A">
            <w:pPr>
              <w:spacing w:before="60" w:after="60" w:line="240" w:lineRule="auto"/>
              <w:rPr>
                <w:noProof/>
                <w:sz w:val="20"/>
              </w:rPr>
            </w:pPr>
            <w:r>
              <w:rPr>
                <w:noProof/>
                <w:sz w:val="20"/>
              </w:rPr>
              <w:t>85139000</w:t>
            </w:r>
          </w:p>
        </w:tc>
        <w:tc>
          <w:tcPr>
            <w:tcW w:w="1054" w:type="dxa"/>
            <w:tcBorders>
              <w:top w:val="nil"/>
              <w:left w:val="nil"/>
              <w:bottom w:val="single" w:sz="4" w:space="0" w:color="auto"/>
              <w:right w:val="single" w:sz="4" w:space="0" w:color="auto"/>
            </w:tcBorders>
            <w:shd w:val="clear" w:color="auto" w:fill="auto"/>
            <w:noWrap/>
            <w:hideMark/>
          </w:tcPr>
          <w:p w14:paraId="227410AC" w14:textId="77777777" w:rsidR="00E83F66" w:rsidRPr="00772251" w:rsidRDefault="00E83F66" w:rsidP="0015454A">
            <w:pPr>
              <w:spacing w:before="60" w:after="60" w:line="240" w:lineRule="auto"/>
              <w:rPr>
                <w:noProof/>
                <w:sz w:val="20"/>
              </w:rPr>
            </w:pPr>
            <w:r>
              <w:rPr>
                <w:noProof/>
                <w:sz w:val="20"/>
              </w:rPr>
              <w:t>851390</w:t>
            </w:r>
          </w:p>
        </w:tc>
        <w:tc>
          <w:tcPr>
            <w:tcW w:w="5186" w:type="dxa"/>
            <w:tcBorders>
              <w:top w:val="nil"/>
              <w:left w:val="nil"/>
              <w:bottom w:val="single" w:sz="4" w:space="0" w:color="auto"/>
              <w:right w:val="single" w:sz="4" w:space="0" w:color="auto"/>
            </w:tcBorders>
            <w:shd w:val="clear" w:color="auto" w:fill="auto"/>
            <w:noWrap/>
            <w:hideMark/>
          </w:tcPr>
          <w:p w14:paraId="59B062C3" w14:textId="77777777" w:rsidR="00E83F66" w:rsidRPr="00772251" w:rsidRDefault="00E83F66" w:rsidP="0015454A">
            <w:pPr>
              <w:spacing w:before="60" w:after="60" w:line="240" w:lineRule="auto"/>
              <w:rPr>
                <w:noProof/>
                <w:sz w:val="20"/>
              </w:rPr>
            </w:pPr>
            <w:r>
              <w:rPr>
                <w:noProof/>
                <w:sz w:val="20"/>
              </w:rPr>
              <w:t>- Dele</w:t>
            </w:r>
          </w:p>
        </w:tc>
        <w:tc>
          <w:tcPr>
            <w:tcW w:w="709" w:type="dxa"/>
            <w:tcBorders>
              <w:top w:val="nil"/>
              <w:left w:val="nil"/>
              <w:bottom w:val="single" w:sz="4" w:space="0" w:color="auto"/>
              <w:right w:val="single" w:sz="4" w:space="0" w:color="auto"/>
            </w:tcBorders>
            <w:shd w:val="clear" w:color="auto" w:fill="auto"/>
            <w:noWrap/>
            <w:vAlign w:val="center"/>
            <w:hideMark/>
          </w:tcPr>
          <w:p w14:paraId="5EC9A93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96E26D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D4908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B921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5077A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10AFE4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CA0E5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94CE9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C6261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AEF7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F8F14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D2F9BB3" w14:textId="77777777" w:rsidR="00E83F66" w:rsidRPr="00772251" w:rsidRDefault="00E83F66" w:rsidP="000E628B">
            <w:pPr>
              <w:pageBreakBefore/>
              <w:spacing w:before="60" w:after="60" w:line="240" w:lineRule="auto"/>
              <w:rPr>
                <w:noProof/>
                <w:sz w:val="20"/>
              </w:rPr>
            </w:pPr>
            <w:r>
              <w:rPr>
                <w:noProof/>
                <w:sz w:val="20"/>
              </w:rPr>
              <w:t>85163100</w:t>
            </w:r>
          </w:p>
        </w:tc>
        <w:tc>
          <w:tcPr>
            <w:tcW w:w="1054" w:type="dxa"/>
            <w:tcBorders>
              <w:top w:val="nil"/>
              <w:left w:val="nil"/>
              <w:bottom w:val="single" w:sz="4" w:space="0" w:color="auto"/>
              <w:right w:val="single" w:sz="4" w:space="0" w:color="auto"/>
            </w:tcBorders>
            <w:shd w:val="clear" w:color="auto" w:fill="auto"/>
            <w:noWrap/>
            <w:hideMark/>
          </w:tcPr>
          <w:p w14:paraId="06751D10" w14:textId="77777777" w:rsidR="00E83F66" w:rsidRPr="00772251" w:rsidRDefault="00E83F66" w:rsidP="0015454A">
            <w:pPr>
              <w:spacing w:before="60" w:after="60" w:line="240" w:lineRule="auto"/>
              <w:rPr>
                <w:noProof/>
                <w:sz w:val="20"/>
              </w:rPr>
            </w:pPr>
            <w:r>
              <w:rPr>
                <w:noProof/>
                <w:sz w:val="20"/>
              </w:rPr>
              <w:t>851631</w:t>
            </w:r>
          </w:p>
        </w:tc>
        <w:tc>
          <w:tcPr>
            <w:tcW w:w="5186" w:type="dxa"/>
            <w:tcBorders>
              <w:top w:val="nil"/>
              <w:left w:val="nil"/>
              <w:bottom w:val="single" w:sz="4" w:space="0" w:color="auto"/>
              <w:right w:val="single" w:sz="4" w:space="0" w:color="auto"/>
            </w:tcBorders>
            <w:shd w:val="clear" w:color="auto" w:fill="auto"/>
            <w:noWrap/>
            <w:hideMark/>
          </w:tcPr>
          <w:p w14:paraId="55E8AC07" w14:textId="77777777" w:rsidR="00E83F66" w:rsidRPr="00772251" w:rsidRDefault="00E83F66" w:rsidP="0015454A">
            <w:pPr>
              <w:spacing w:before="60" w:after="60" w:line="240" w:lineRule="auto"/>
              <w:rPr>
                <w:noProof/>
                <w:sz w:val="20"/>
              </w:rPr>
            </w:pPr>
            <w:r>
              <w:rPr>
                <w:noProof/>
                <w:sz w:val="20"/>
              </w:rPr>
              <w:t>-- Hårtørreapparater</w:t>
            </w:r>
          </w:p>
        </w:tc>
        <w:tc>
          <w:tcPr>
            <w:tcW w:w="709" w:type="dxa"/>
            <w:tcBorders>
              <w:top w:val="nil"/>
              <w:left w:val="nil"/>
              <w:bottom w:val="single" w:sz="4" w:space="0" w:color="auto"/>
              <w:right w:val="single" w:sz="4" w:space="0" w:color="auto"/>
            </w:tcBorders>
            <w:shd w:val="clear" w:color="auto" w:fill="auto"/>
            <w:noWrap/>
            <w:vAlign w:val="center"/>
            <w:hideMark/>
          </w:tcPr>
          <w:p w14:paraId="5A1C71B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4460C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A40F16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79F11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22855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62958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10237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2DF6A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15D589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1D4BF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8852B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4D8F8E" w14:textId="77777777" w:rsidR="00E83F66" w:rsidRPr="00772251" w:rsidRDefault="00E83F66" w:rsidP="0015454A">
            <w:pPr>
              <w:spacing w:before="60" w:after="60" w:line="240" w:lineRule="auto"/>
              <w:rPr>
                <w:noProof/>
                <w:sz w:val="20"/>
              </w:rPr>
            </w:pPr>
            <w:r>
              <w:rPr>
                <w:noProof/>
                <w:sz w:val="20"/>
              </w:rPr>
              <w:t>85163200</w:t>
            </w:r>
          </w:p>
        </w:tc>
        <w:tc>
          <w:tcPr>
            <w:tcW w:w="1054" w:type="dxa"/>
            <w:tcBorders>
              <w:top w:val="nil"/>
              <w:left w:val="nil"/>
              <w:bottom w:val="single" w:sz="4" w:space="0" w:color="auto"/>
              <w:right w:val="single" w:sz="4" w:space="0" w:color="auto"/>
            </w:tcBorders>
            <w:shd w:val="clear" w:color="auto" w:fill="auto"/>
            <w:noWrap/>
            <w:hideMark/>
          </w:tcPr>
          <w:p w14:paraId="3689151A" w14:textId="77777777" w:rsidR="00E83F66" w:rsidRPr="00772251" w:rsidRDefault="00E83F66" w:rsidP="0015454A">
            <w:pPr>
              <w:spacing w:before="60" w:after="60" w:line="240" w:lineRule="auto"/>
              <w:rPr>
                <w:noProof/>
                <w:sz w:val="20"/>
              </w:rPr>
            </w:pPr>
            <w:r>
              <w:rPr>
                <w:noProof/>
                <w:sz w:val="20"/>
              </w:rPr>
              <w:t>851632</w:t>
            </w:r>
          </w:p>
        </w:tc>
        <w:tc>
          <w:tcPr>
            <w:tcW w:w="5186" w:type="dxa"/>
            <w:tcBorders>
              <w:top w:val="nil"/>
              <w:left w:val="nil"/>
              <w:bottom w:val="single" w:sz="4" w:space="0" w:color="auto"/>
              <w:right w:val="single" w:sz="4" w:space="0" w:color="auto"/>
            </w:tcBorders>
            <w:shd w:val="clear" w:color="auto" w:fill="auto"/>
            <w:noWrap/>
            <w:hideMark/>
          </w:tcPr>
          <w:p w14:paraId="43FB4A1B" w14:textId="77777777" w:rsidR="00E83F66" w:rsidRPr="00772251" w:rsidRDefault="00E83F66" w:rsidP="0015454A">
            <w:pPr>
              <w:spacing w:before="60" w:after="60" w:line="240" w:lineRule="auto"/>
              <w:rPr>
                <w:noProof/>
                <w:sz w:val="20"/>
              </w:rPr>
            </w:pPr>
            <w:r>
              <w:rPr>
                <w:noProof/>
                <w:sz w:val="20"/>
              </w:rPr>
              <w:t>-- Andre hårbehandlingsapparater</w:t>
            </w:r>
          </w:p>
        </w:tc>
        <w:tc>
          <w:tcPr>
            <w:tcW w:w="709" w:type="dxa"/>
            <w:tcBorders>
              <w:top w:val="nil"/>
              <w:left w:val="nil"/>
              <w:bottom w:val="single" w:sz="4" w:space="0" w:color="auto"/>
              <w:right w:val="single" w:sz="4" w:space="0" w:color="auto"/>
            </w:tcBorders>
            <w:shd w:val="clear" w:color="auto" w:fill="auto"/>
            <w:noWrap/>
            <w:vAlign w:val="center"/>
            <w:hideMark/>
          </w:tcPr>
          <w:p w14:paraId="1A56C87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559B8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3D690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F2441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2A584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8991A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A5A92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57362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C6439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1C2A1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25D9C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DAB29E" w14:textId="77777777" w:rsidR="00E83F66" w:rsidRPr="00772251" w:rsidRDefault="00E83F66" w:rsidP="0015454A">
            <w:pPr>
              <w:spacing w:before="60" w:after="60" w:line="240" w:lineRule="auto"/>
              <w:rPr>
                <w:noProof/>
                <w:sz w:val="20"/>
              </w:rPr>
            </w:pPr>
            <w:r>
              <w:rPr>
                <w:noProof/>
                <w:sz w:val="20"/>
              </w:rPr>
              <w:t>85163300</w:t>
            </w:r>
          </w:p>
        </w:tc>
        <w:tc>
          <w:tcPr>
            <w:tcW w:w="1054" w:type="dxa"/>
            <w:tcBorders>
              <w:top w:val="nil"/>
              <w:left w:val="nil"/>
              <w:bottom w:val="single" w:sz="4" w:space="0" w:color="auto"/>
              <w:right w:val="single" w:sz="4" w:space="0" w:color="auto"/>
            </w:tcBorders>
            <w:shd w:val="clear" w:color="auto" w:fill="auto"/>
            <w:noWrap/>
            <w:hideMark/>
          </w:tcPr>
          <w:p w14:paraId="5E03136A" w14:textId="77777777" w:rsidR="00E83F66" w:rsidRPr="00772251" w:rsidRDefault="00E83F66" w:rsidP="0015454A">
            <w:pPr>
              <w:spacing w:before="60" w:after="60" w:line="240" w:lineRule="auto"/>
              <w:rPr>
                <w:noProof/>
                <w:sz w:val="20"/>
              </w:rPr>
            </w:pPr>
            <w:r>
              <w:rPr>
                <w:noProof/>
                <w:sz w:val="20"/>
              </w:rPr>
              <w:t>851633</w:t>
            </w:r>
          </w:p>
        </w:tc>
        <w:tc>
          <w:tcPr>
            <w:tcW w:w="5186" w:type="dxa"/>
            <w:tcBorders>
              <w:top w:val="nil"/>
              <w:left w:val="nil"/>
              <w:bottom w:val="single" w:sz="4" w:space="0" w:color="auto"/>
              <w:right w:val="single" w:sz="4" w:space="0" w:color="auto"/>
            </w:tcBorders>
            <w:shd w:val="clear" w:color="auto" w:fill="auto"/>
            <w:noWrap/>
            <w:hideMark/>
          </w:tcPr>
          <w:p w14:paraId="370CB64E" w14:textId="39599AB9" w:rsidR="00E83F66" w:rsidRPr="00772251" w:rsidRDefault="00E83F66" w:rsidP="00D942ED">
            <w:pPr>
              <w:spacing w:before="60" w:after="60" w:line="240" w:lineRule="auto"/>
              <w:rPr>
                <w:noProof/>
                <w:sz w:val="20"/>
              </w:rPr>
            </w:pPr>
            <w:r>
              <w:rPr>
                <w:noProof/>
                <w:sz w:val="20"/>
              </w:rPr>
              <w:t>-- Håndtørreapparater</w:t>
            </w:r>
          </w:p>
        </w:tc>
        <w:tc>
          <w:tcPr>
            <w:tcW w:w="709" w:type="dxa"/>
            <w:tcBorders>
              <w:top w:val="nil"/>
              <w:left w:val="nil"/>
              <w:bottom w:val="single" w:sz="4" w:space="0" w:color="auto"/>
              <w:right w:val="single" w:sz="4" w:space="0" w:color="auto"/>
            </w:tcBorders>
            <w:shd w:val="clear" w:color="auto" w:fill="auto"/>
            <w:noWrap/>
            <w:vAlign w:val="center"/>
            <w:hideMark/>
          </w:tcPr>
          <w:p w14:paraId="7DBA9E4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57291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D037C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F9118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225D6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653D5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EDEF3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FE0F6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A2C6B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ADB5D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F15C48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1FF3D2" w14:textId="77777777" w:rsidR="00E83F66" w:rsidRPr="00772251" w:rsidRDefault="00E83F66" w:rsidP="0015454A">
            <w:pPr>
              <w:spacing w:before="60" w:after="60" w:line="240" w:lineRule="auto"/>
              <w:rPr>
                <w:noProof/>
                <w:sz w:val="20"/>
              </w:rPr>
            </w:pPr>
            <w:r>
              <w:rPr>
                <w:noProof/>
                <w:sz w:val="20"/>
              </w:rPr>
              <w:t>85164000</w:t>
            </w:r>
          </w:p>
        </w:tc>
        <w:tc>
          <w:tcPr>
            <w:tcW w:w="1054" w:type="dxa"/>
            <w:tcBorders>
              <w:top w:val="nil"/>
              <w:left w:val="nil"/>
              <w:bottom w:val="single" w:sz="4" w:space="0" w:color="auto"/>
              <w:right w:val="single" w:sz="4" w:space="0" w:color="auto"/>
            </w:tcBorders>
            <w:shd w:val="clear" w:color="auto" w:fill="auto"/>
            <w:noWrap/>
            <w:hideMark/>
          </w:tcPr>
          <w:p w14:paraId="6CD97AEE" w14:textId="77777777" w:rsidR="00E83F66" w:rsidRPr="00772251" w:rsidRDefault="00E83F66" w:rsidP="0015454A">
            <w:pPr>
              <w:spacing w:before="60" w:after="60" w:line="240" w:lineRule="auto"/>
              <w:rPr>
                <w:noProof/>
                <w:sz w:val="20"/>
              </w:rPr>
            </w:pPr>
            <w:r>
              <w:rPr>
                <w:noProof/>
                <w:sz w:val="20"/>
              </w:rPr>
              <w:t>851640</w:t>
            </w:r>
          </w:p>
        </w:tc>
        <w:tc>
          <w:tcPr>
            <w:tcW w:w="5186" w:type="dxa"/>
            <w:tcBorders>
              <w:top w:val="nil"/>
              <w:left w:val="nil"/>
              <w:bottom w:val="single" w:sz="4" w:space="0" w:color="auto"/>
              <w:right w:val="single" w:sz="4" w:space="0" w:color="auto"/>
            </w:tcBorders>
            <w:shd w:val="clear" w:color="auto" w:fill="auto"/>
            <w:noWrap/>
            <w:hideMark/>
          </w:tcPr>
          <w:p w14:paraId="6E4DECC7" w14:textId="77777777" w:rsidR="00E83F66" w:rsidRPr="00772251" w:rsidRDefault="00E83F66" w:rsidP="0015454A">
            <w:pPr>
              <w:spacing w:before="60" w:after="60" w:line="240" w:lineRule="auto"/>
              <w:rPr>
                <w:noProof/>
                <w:sz w:val="20"/>
              </w:rPr>
            </w:pPr>
            <w:r>
              <w:rPr>
                <w:noProof/>
                <w:sz w:val="20"/>
              </w:rPr>
              <w:t>- Elektriske strygejern</w:t>
            </w:r>
          </w:p>
        </w:tc>
        <w:tc>
          <w:tcPr>
            <w:tcW w:w="709" w:type="dxa"/>
            <w:tcBorders>
              <w:top w:val="nil"/>
              <w:left w:val="nil"/>
              <w:bottom w:val="single" w:sz="4" w:space="0" w:color="auto"/>
              <w:right w:val="single" w:sz="4" w:space="0" w:color="auto"/>
            </w:tcBorders>
            <w:shd w:val="clear" w:color="auto" w:fill="auto"/>
            <w:noWrap/>
            <w:vAlign w:val="center"/>
            <w:hideMark/>
          </w:tcPr>
          <w:p w14:paraId="3E8172E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229F7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4CD9B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485B5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E575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E4CE6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CE2CB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963B6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72A15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A51B5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D06DEB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1220BB1" w14:textId="77777777" w:rsidR="00E83F66" w:rsidRPr="00772251" w:rsidRDefault="00E83F66" w:rsidP="0015454A">
            <w:pPr>
              <w:spacing w:before="60" w:after="60" w:line="240" w:lineRule="auto"/>
              <w:rPr>
                <w:noProof/>
                <w:sz w:val="20"/>
              </w:rPr>
            </w:pPr>
            <w:r>
              <w:rPr>
                <w:noProof/>
                <w:sz w:val="20"/>
              </w:rPr>
              <w:t>85165000</w:t>
            </w:r>
          </w:p>
        </w:tc>
        <w:tc>
          <w:tcPr>
            <w:tcW w:w="1054" w:type="dxa"/>
            <w:tcBorders>
              <w:top w:val="nil"/>
              <w:left w:val="nil"/>
              <w:bottom w:val="single" w:sz="4" w:space="0" w:color="auto"/>
              <w:right w:val="single" w:sz="4" w:space="0" w:color="auto"/>
            </w:tcBorders>
            <w:shd w:val="clear" w:color="auto" w:fill="auto"/>
            <w:noWrap/>
            <w:hideMark/>
          </w:tcPr>
          <w:p w14:paraId="42278787" w14:textId="77777777" w:rsidR="00E83F66" w:rsidRPr="00772251" w:rsidRDefault="00E83F66" w:rsidP="0015454A">
            <w:pPr>
              <w:spacing w:before="60" w:after="60" w:line="240" w:lineRule="auto"/>
              <w:rPr>
                <w:noProof/>
                <w:sz w:val="20"/>
              </w:rPr>
            </w:pPr>
            <w:r>
              <w:rPr>
                <w:noProof/>
                <w:sz w:val="20"/>
              </w:rPr>
              <w:t>851650</w:t>
            </w:r>
          </w:p>
        </w:tc>
        <w:tc>
          <w:tcPr>
            <w:tcW w:w="5186" w:type="dxa"/>
            <w:tcBorders>
              <w:top w:val="nil"/>
              <w:left w:val="nil"/>
              <w:bottom w:val="single" w:sz="4" w:space="0" w:color="auto"/>
              <w:right w:val="single" w:sz="4" w:space="0" w:color="auto"/>
            </w:tcBorders>
            <w:shd w:val="clear" w:color="auto" w:fill="auto"/>
            <w:noWrap/>
            <w:hideMark/>
          </w:tcPr>
          <w:p w14:paraId="01871433" w14:textId="77777777" w:rsidR="00E83F66" w:rsidRPr="00772251" w:rsidRDefault="00E83F66" w:rsidP="0015454A">
            <w:pPr>
              <w:spacing w:before="60" w:after="60" w:line="240" w:lineRule="auto"/>
              <w:rPr>
                <w:noProof/>
                <w:sz w:val="20"/>
              </w:rPr>
            </w:pPr>
            <w:r>
              <w:rPr>
                <w:noProof/>
                <w:sz w:val="20"/>
              </w:rPr>
              <w:t>- Mikrobølgeovne</w:t>
            </w:r>
          </w:p>
        </w:tc>
        <w:tc>
          <w:tcPr>
            <w:tcW w:w="709" w:type="dxa"/>
            <w:tcBorders>
              <w:top w:val="nil"/>
              <w:left w:val="nil"/>
              <w:bottom w:val="single" w:sz="4" w:space="0" w:color="auto"/>
              <w:right w:val="single" w:sz="4" w:space="0" w:color="auto"/>
            </w:tcBorders>
            <w:shd w:val="clear" w:color="auto" w:fill="auto"/>
            <w:noWrap/>
            <w:vAlign w:val="center"/>
            <w:hideMark/>
          </w:tcPr>
          <w:p w14:paraId="361E86F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C2BE8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7E96D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6DD2D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3EF51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4D9C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6FE06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0075C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B3537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9700C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65DE7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9BD4D3" w14:textId="77777777" w:rsidR="00E83F66" w:rsidRPr="00772251" w:rsidRDefault="00E83F66" w:rsidP="0015454A">
            <w:pPr>
              <w:spacing w:before="60" w:after="60" w:line="240" w:lineRule="auto"/>
              <w:rPr>
                <w:noProof/>
                <w:sz w:val="20"/>
              </w:rPr>
            </w:pPr>
            <w:r>
              <w:rPr>
                <w:noProof/>
                <w:sz w:val="20"/>
              </w:rPr>
              <w:t>85166000</w:t>
            </w:r>
          </w:p>
        </w:tc>
        <w:tc>
          <w:tcPr>
            <w:tcW w:w="1054" w:type="dxa"/>
            <w:tcBorders>
              <w:top w:val="nil"/>
              <w:left w:val="nil"/>
              <w:bottom w:val="single" w:sz="4" w:space="0" w:color="auto"/>
              <w:right w:val="single" w:sz="4" w:space="0" w:color="auto"/>
            </w:tcBorders>
            <w:shd w:val="clear" w:color="auto" w:fill="auto"/>
            <w:noWrap/>
            <w:hideMark/>
          </w:tcPr>
          <w:p w14:paraId="7440664F" w14:textId="77777777" w:rsidR="00E83F66" w:rsidRPr="00772251" w:rsidRDefault="00E83F66" w:rsidP="0015454A">
            <w:pPr>
              <w:spacing w:before="60" w:after="60" w:line="240" w:lineRule="auto"/>
              <w:rPr>
                <w:noProof/>
                <w:sz w:val="20"/>
              </w:rPr>
            </w:pPr>
            <w:r>
              <w:rPr>
                <w:noProof/>
                <w:sz w:val="20"/>
              </w:rPr>
              <w:t>851660</w:t>
            </w:r>
          </w:p>
        </w:tc>
        <w:tc>
          <w:tcPr>
            <w:tcW w:w="5186" w:type="dxa"/>
            <w:tcBorders>
              <w:top w:val="nil"/>
              <w:left w:val="nil"/>
              <w:bottom w:val="single" w:sz="4" w:space="0" w:color="auto"/>
              <w:right w:val="single" w:sz="4" w:space="0" w:color="auto"/>
            </w:tcBorders>
            <w:shd w:val="clear" w:color="auto" w:fill="auto"/>
            <w:noWrap/>
            <w:hideMark/>
          </w:tcPr>
          <w:p w14:paraId="65A1E5B9" w14:textId="77777777" w:rsidR="00E83F66" w:rsidRPr="00772251" w:rsidRDefault="00E83F66" w:rsidP="0015454A">
            <w:pPr>
              <w:spacing w:before="60" w:after="60" w:line="240" w:lineRule="auto"/>
              <w:rPr>
                <w:noProof/>
                <w:sz w:val="20"/>
              </w:rPr>
            </w:pPr>
            <w:r>
              <w:rPr>
                <w:noProof/>
                <w:sz w:val="20"/>
              </w:rPr>
              <w:t>- Andre ovne og komfurer, kogeapparater (med en eller flere plader eller spiraler) og grillapparater</w:t>
            </w:r>
          </w:p>
        </w:tc>
        <w:tc>
          <w:tcPr>
            <w:tcW w:w="709" w:type="dxa"/>
            <w:tcBorders>
              <w:top w:val="nil"/>
              <w:left w:val="nil"/>
              <w:bottom w:val="single" w:sz="4" w:space="0" w:color="auto"/>
              <w:right w:val="single" w:sz="4" w:space="0" w:color="auto"/>
            </w:tcBorders>
            <w:shd w:val="clear" w:color="auto" w:fill="auto"/>
            <w:noWrap/>
            <w:vAlign w:val="center"/>
            <w:hideMark/>
          </w:tcPr>
          <w:p w14:paraId="0EF6E25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551DC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64722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7B01C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FF119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51DA5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312BD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6ADB6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6FB62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AC487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33761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1378A2" w14:textId="77777777" w:rsidR="00E83F66" w:rsidRPr="00772251" w:rsidRDefault="00E83F66" w:rsidP="0015454A">
            <w:pPr>
              <w:spacing w:before="60" w:after="60" w:line="240" w:lineRule="auto"/>
              <w:rPr>
                <w:noProof/>
                <w:sz w:val="20"/>
              </w:rPr>
            </w:pPr>
            <w:r>
              <w:rPr>
                <w:noProof/>
                <w:sz w:val="20"/>
              </w:rPr>
              <w:t>85167900</w:t>
            </w:r>
          </w:p>
        </w:tc>
        <w:tc>
          <w:tcPr>
            <w:tcW w:w="1054" w:type="dxa"/>
            <w:tcBorders>
              <w:top w:val="nil"/>
              <w:left w:val="nil"/>
              <w:bottom w:val="single" w:sz="4" w:space="0" w:color="auto"/>
              <w:right w:val="single" w:sz="4" w:space="0" w:color="auto"/>
            </w:tcBorders>
            <w:shd w:val="clear" w:color="auto" w:fill="auto"/>
            <w:noWrap/>
            <w:hideMark/>
          </w:tcPr>
          <w:p w14:paraId="1807A1B1" w14:textId="77777777" w:rsidR="00E83F66" w:rsidRPr="00772251" w:rsidRDefault="00E83F66" w:rsidP="0015454A">
            <w:pPr>
              <w:spacing w:before="60" w:after="60" w:line="240" w:lineRule="auto"/>
              <w:rPr>
                <w:noProof/>
                <w:sz w:val="20"/>
              </w:rPr>
            </w:pPr>
            <w:r>
              <w:rPr>
                <w:noProof/>
                <w:sz w:val="20"/>
              </w:rPr>
              <w:t>851679</w:t>
            </w:r>
          </w:p>
        </w:tc>
        <w:tc>
          <w:tcPr>
            <w:tcW w:w="5186" w:type="dxa"/>
            <w:tcBorders>
              <w:top w:val="nil"/>
              <w:left w:val="nil"/>
              <w:bottom w:val="single" w:sz="4" w:space="0" w:color="auto"/>
              <w:right w:val="single" w:sz="4" w:space="0" w:color="auto"/>
            </w:tcBorders>
            <w:shd w:val="clear" w:color="auto" w:fill="auto"/>
            <w:noWrap/>
            <w:hideMark/>
          </w:tcPr>
          <w:p w14:paraId="77D2B7AC"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69DD40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FCF0F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B4C7A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5C84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4F129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89222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EF9F8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C735B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6562B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88ABC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10B526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4741E7" w14:textId="77777777" w:rsidR="00E83F66" w:rsidRPr="00772251" w:rsidRDefault="00E83F66" w:rsidP="0015454A">
            <w:pPr>
              <w:spacing w:before="60" w:after="60" w:line="240" w:lineRule="auto"/>
              <w:rPr>
                <w:noProof/>
                <w:sz w:val="20"/>
              </w:rPr>
            </w:pPr>
            <w:r>
              <w:rPr>
                <w:noProof/>
                <w:sz w:val="20"/>
              </w:rPr>
              <w:t>85168000</w:t>
            </w:r>
          </w:p>
        </w:tc>
        <w:tc>
          <w:tcPr>
            <w:tcW w:w="1054" w:type="dxa"/>
            <w:tcBorders>
              <w:top w:val="nil"/>
              <w:left w:val="nil"/>
              <w:bottom w:val="single" w:sz="4" w:space="0" w:color="auto"/>
              <w:right w:val="single" w:sz="4" w:space="0" w:color="auto"/>
            </w:tcBorders>
            <w:shd w:val="clear" w:color="auto" w:fill="auto"/>
            <w:noWrap/>
            <w:hideMark/>
          </w:tcPr>
          <w:p w14:paraId="2DB80F10" w14:textId="77777777" w:rsidR="00E83F66" w:rsidRPr="00772251" w:rsidRDefault="00E83F66" w:rsidP="0015454A">
            <w:pPr>
              <w:spacing w:before="60" w:after="60" w:line="240" w:lineRule="auto"/>
              <w:rPr>
                <w:noProof/>
                <w:sz w:val="20"/>
              </w:rPr>
            </w:pPr>
            <w:r>
              <w:rPr>
                <w:noProof/>
                <w:sz w:val="20"/>
              </w:rPr>
              <w:t>851680</w:t>
            </w:r>
          </w:p>
        </w:tc>
        <w:tc>
          <w:tcPr>
            <w:tcW w:w="5186" w:type="dxa"/>
            <w:tcBorders>
              <w:top w:val="nil"/>
              <w:left w:val="nil"/>
              <w:bottom w:val="single" w:sz="4" w:space="0" w:color="auto"/>
              <w:right w:val="single" w:sz="4" w:space="0" w:color="auto"/>
            </w:tcBorders>
            <w:shd w:val="clear" w:color="auto" w:fill="auto"/>
            <w:noWrap/>
            <w:hideMark/>
          </w:tcPr>
          <w:p w14:paraId="0926B1FB" w14:textId="77777777" w:rsidR="00E83F66" w:rsidRPr="00772251" w:rsidRDefault="00E83F66" w:rsidP="0015454A">
            <w:pPr>
              <w:spacing w:before="60" w:after="60" w:line="240" w:lineRule="auto"/>
              <w:rPr>
                <w:noProof/>
                <w:sz w:val="20"/>
              </w:rPr>
            </w:pPr>
            <w:r>
              <w:rPr>
                <w:noProof/>
                <w:sz w:val="20"/>
              </w:rPr>
              <w:t>- Elektriske varmelegemer</w:t>
            </w:r>
          </w:p>
        </w:tc>
        <w:tc>
          <w:tcPr>
            <w:tcW w:w="709" w:type="dxa"/>
            <w:tcBorders>
              <w:top w:val="nil"/>
              <w:left w:val="nil"/>
              <w:bottom w:val="single" w:sz="4" w:space="0" w:color="auto"/>
              <w:right w:val="single" w:sz="4" w:space="0" w:color="auto"/>
            </w:tcBorders>
            <w:shd w:val="clear" w:color="auto" w:fill="auto"/>
            <w:noWrap/>
            <w:vAlign w:val="center"/>
            <w:hideMark/>
          </w:tcPr>
          <w:p w14:paraId="2C86A38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3B63F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775F0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85C7B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4BA37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CA692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3149C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E8F34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C9881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76B50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0A724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657F01" w14:textId="77777777" w:rsidR="00E83F66" w:rsidRPr="00772251" w:rsidRDefault="00E83F66" w:rsidP="0015454A">
            <w:pPr>
              <w:spacing w:before="60" w:after="60" w:line="240" w:lineRule="auto"/>
              <w:rPr>
                <w:noProof/>
                <w:sz w:val="20"/>
              </w:rPr>
            </w:pPr>
            <w:r>
              <w:rPr>
                <w:noProof/>
                <w:sz w:val="20"/>
              </w:rPr>
              <w:t>85169000</w:t>
            </w:r>
          </w:p>
        </w:tc>
        <w:tc>
          <w:tcPr>
            <w:tcW w:w="1054" w:type="dxa"/>
            <w:tcBorders>
              <w:top w:val="nil"/>
              <w:left w:val="nil"/>
              <w:bottom w:val="single" w:sz="4" w:space="0" w:color="auto"/>
              <w:right w:val="single" w:sz="4" w:space="0" w:color="auto"/>
            </w:tcBorders>
            <w:shd w:val="clear" w:color="auto" w:fill="auto"/>
            <w:noWrap/>
            <w:hideMark/>
          </w:tcPr>
          <w:p w14:paraId="32C622AE" w14:textId="77777777" w:rsidR="00E83F66" w:rsidRPr="00772251" w:rsidRDefault="00E83F66" w:rsidP="0015454A">
            <w:pPr>
              <w:spacing w:before="60" w:after="60" w:line="240" w:lineRule="auto"/>
              <w:rPr>
                <w:noProof/>
                <w:sz w:val="20"/>
              </w:rPr>
            </w:pPr>
            <w:r>
              <w:rPr>
                <w:noProof/>
                <w:sz w:val="20"/>
              </w:rPr>
              <w:t>851690</w:t>
            </w:r>
          </w:p>
        </w:tc>
        <w:tc>
          <w:tcPr>
            <w:tcW w:w="5186" w:type="dxa"/>
            <w:tcBorders>
              <w:top w:val="nil"/>
              <w:left w:val="nil"/>
              <w:bottom w:val="single" w:sz="4" w:space="0" w:color="auto"/>
              <w:right w:val="single" w:sz="4" w:space="0" w:color="auto"/>
            </w:tcBorders>
            <w:shd w:val="clear" w:color="auto" w:fill="auto"/>
            <w:noWrap/>
            <w:hideMark/>
          </w:tcPr>
          <w:p w14:paraId="762D3477" w14:textId="77777777" w:rsidR="00E83F66" w:rsidRPr="00772251" w:rsidRDefault="00E83F66" w:rsidP="0015454A">
            <w:pPr>
              <w:spacing w:before="60" w:after="60" w:line="240" w:lineRule="auto"/>
              <w:rPr>
                <w:noProof/>
                <w:sz w:val="20"/>
              </w:rPr>
            </w:pPr>
            <w:r>
              <w:rPr>
                <w:noProof/>
                <w:sz w:val="20"/>
              </w:rPr>
              <w:t>- Dele</w:t>
            </w:r>
          </w:p>
        </w:tc>
        <w:tc>
          <w:tcPr>
            <w:tcW w:w="709" w:type="dxa"/>
            <w:tcBorders>
              <w:top w:val="nil"/>
              <w:left w:val="nil"/>
              <w:bottom w:val="single" w:sz="4" w:space="0" w:color="auto"/>
              <w:right w:val="single" w:sz="4" w:space="0" w:color="auto"/>
            </w:tcBorders>
            <w:shd w:val="clear" w:color="auto" w:fill="auto"/>
            <w:noWrap/>
            <w:vAlign w:val="center"/>
            <w:hideMark/>
          </w:tcPr>
          <w:p w14:paraId="3F42AF7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C525A5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60D44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BDBBB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D7D77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71C49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900FA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B5589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14EB2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8F186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A80B2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420EDE" w14:textId="77777777" w:rsidR="00E83F66" w:rsidRPr="00772251" w:rsidRDefault="00E83F66" w:rsidP="0015454A">
            <w:pPr>
              <w:spacing w:before="60" w:after="60" w:line="240" w:lineRule="auto"/>
              <w:rPr>
                <w:noProof/>
                <w:sz w:val="20"/>
              </w:rPr>
            </w:pPr>
            <w:r>
              <w:rPr>
                <w:noProof/>
                <w:sz w:val="20"/>
              </w:rPr>
              <w:t>85171100</w:t>
            </w:r>
          </w:p>
        </w:tc>
        <w:tc>
          <w:tcPr>
            <w:tcW w:w="1054" w:type="dxa"/>
            <w:tcBorders>
              <w:top w:val="nil"/>
              <w:left w:val="nil"/>
              <w:bottom w:val="single" w:sz="4" w:space="0" w:color="auto"/>
              <w:right w:val="single" w:sz="4" w:space="0" w:color="auto"/>
            </w:tcBorders>
            <w:shd w:val="clear" w:color="auto" w:fill="auto"/>
            <w:noWrap/>
            <w:hideMark/>
          </w:tcPr>
          <w:p w14:paraId="2C412D26" w14:textId="77777777" w:rsidR="00E83F66" w:rsidRPr="00772251" w:rsidRDefault="00E83F66" w:rsidP="0015454A">
            <w:pPr>
              <w:spacing w:before="60" w:after="60" w:line="240" w:lineRule="auto"/>
              <w:rPr>
                <w:noProof/>
                <w:sz w:val="20"/>
              </w:rPr>
            </w:pPr>
            <w:r>
              <w:rPr>
                <w:noProof/>
                <w:sz w:val="20"/>
              </w:rPr>
              <w:t>851711</w:t>
            </w:r>
          </w:p>
        </w:tc>
        <w:tc>
          <w:tcPr>
            <w:tcW w:w="5186" w:type="dxa"/>
            <w:tcBorders>
              <w:top w:val="nil"/>
              <w:left w:val="nil"/>
              <w:bottom w:val="single" w:sz="4" w:space="0" w:color="auto"/>
              <w:right w:val="single" w:sz="4" w:space="0" w:color="auto"/>
            </w:tcBorders>
            <w:shd w:val="clear" w:color="auto" w:fill="auto"/>
            <w:noWrap/>
            <w:hideMark/>
          </w:tcPr>
          <w:p w14:paraId="5B6DC942" w14:textId="77777777" w:rsidR="00E83F66" w:rsidRPr="00772251" w:rsidRDefault="00E83F66" w:rsidP="0015454A">
            <w:pPr>
              <w:spacing w:before="60" w:after="60" w:line="240" w:lineRule="auto"/>
              <w:rPr>
                <w:noProof/>
                <w:sz w:val="20"/>
              </w:rPr>
            </w:pPr>
            <w:r>
              <w:rPr>
                <w:noProof/>
                <w:sz w:val="20"/>
              </w:rPr>
              <w:t>-- Telefonapparater til trådtelefoni, med trådløst telefonrør</w:t>
            </w:r>
          </w:p>
        </w:tc>
        <w:tc>
          <w:tcPr>
            <w:tcW w:w="709" w:type="dxa"/>
            <w:tcBorders>
              <w:top w:val="nil"/>
              <w:left w:val="nil"/>
              <w:bottom w:val="single" w:sz="4" w:space="0" w:color="auto"/>
              <w:right w:val="single" w:sz="4" w:space="0" w:color="auto"/>
            </w:tcBorders>
            <w:shd w:val="clear" w:color="auto" w:fill="auto"/>
            <w:noWrap/>
            <w:vAlign w:val="center"/>
            <w:hideMark/>
          </w:tcPr>
          <w:p w14:paraId="1DCEBEE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7DB46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7F88A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AA13F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CD6F8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3D7F9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5498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58113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19A37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5BFA8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F5FF4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4C1A546" w14:textId="77777777" w:rsidR="00E83F66" w:rsidRPr="00772251" w:rsidRDefault="00E83F66" w:rsidP="0015454A">
            <w:pPr>
              <w:spacing w:before="60" w:after="60" w:line="240" w:lineRule="auto"/>
              <w:rPr>
                <w:noProof/>
                <w:sz w:val="20"/>
              </w:rPr>
            </w:pPr>
            <w:r>
              <w:rPr>
                <w:noProof/>
                <w:sz w:val="20"/>
              </w:rPr>
              <w:t>85171800</w:t>
            </w:r>
          </w:p>
        </w:tc>
        <w:tc>
          <w:tcPr>
            <w:tcW w:w="1054" w:type="dxa"/>
            <w:tcBorders>
              <w:top w:val="nil"/>
              <w:left w:val="nil"/>
              <w:bottom w:val="single" w:sz="4" w:space="0" w:color="auto"/>
              <w:right w:val="single" w:sz="4" w:space="0" w:color="auto"/>
            </w:tcBorders>
            <w:shd w:val="clear" w:color="auto" w:fill="auto"/>
            <w:noWrap/>
            <w:hideMark/>
          </w:tcPr>
          <w:p w14:paraId="53EE45CC" w14:textId="77777777" w:rsidR="00E83F66" w:rsidRPr="00772251" w:rsidRDefault="00E83F66" w:rsidP="0015454A">
            <w:pPr>
              <w:spacing w:before="60" w:after="60" w:line="240" w:lineRule="auto"/>
              <w:rPr>
                <w:noProof/>
                <w:sz w:val="20"/>
              </w:rPr>
            </w:pPr>
            <w:r>
              <w:rPr>
                <w:noProof/>
                <w:sz w:val="20"/>
              </w:rPr>
              <w:t>851718</w:t>
            </w:r>
          </w:p>
        </w:tc>
        <w:tc>
          <w:tcPr>
            <w:tcW w:w="5186" w:type="dxa"/>
            <w:tcBorders>
              <w:top w:val="nil"/>
              <w:left w:val="nil"/>
              <w:bottom w:val="single" w:sz="4" w:space="0" w:color="auto"/>
              <w:right w:val="single" w:sz="4" w:space="0" w:color="auto"/>
            </w:tcBorders>
            <w:shd w:val="clear" w:color="auto" w:fill="auto"/>
            <w:noWrap/>
            <w:hideMark/>
          </w:tcPr>
          <w:p w14:paraId="76F87501" w14:textId="77777777" w:rsidR="00E83F66" w:rsidRPr="00772251" w:rsidRDefault="00E83F66" w:rsidP="0015454A">
            <w:pPr>
              <w:spacing w:before="60" w:after="60" w:line="240" w:lineRule="auto"/>
              <w:rPr>
                <w:noProof/>
                <w:sz w:val="20"/>
              </w:rPr>
            </w:pPr>
            <w:r>
              <w:rPr>
                <w:noProof/>
                <w:sz w:val="20"/>
              </w:rPr>
              <w:t>-- Andre apparater</w:t>
            </w:r>
          </w:p>
        </w:tc>
        <w:tc>
          <w:tcPr>
            <w:tcW w:w="709" w:type="dxa"/>
            <w:tcBorders>
              <w:top w:val="nil"/>
              <w:left w:val="nil"/>
              <w:bottom w:val="single" w:sz="4" w:space="0" w:color="auto"/>
              <w:right w:val="single" w:sz="4" w:space="0" w:color="auto"/>
            </w:tcBorders>
            <w:shd w:val="clear" w:color="auto" w:fill="auto"/>
            <w:noWrap/>
            <w:vAlign w:val="center"/>
            <w:hideMark/>
          </w:tcPr>
          <w:p w14:paraId="34AD95A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5336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554ED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BEE8F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FC78E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B693E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54CCE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4668E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343B3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D0952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86869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4E72E0" w14:textId="77777777" w:rsidR="00E83F66" w:rsidRPr="00772251" w:rsidRDefault="00E83F66" w:rsidP="0015454A">
            <w:pPr>
              <w:spacing w:before="60" w:after="60" w:line="240" w:lineRule="auto"/>
              <w:rPr>
                <w:noProof/>
                <w:sz w:val="20"/>
              </w:rPr>
            </w:pPr>
            <w:r>
              <w:rPr>
                <w:noProof/>
                <w:sz w:val="20"/>
              </w:rPr>
              <w:t>85176200</w:t>
            </w:r>
          </w:p>
        </w:tc>
        <w:tc>
          <w:tcPr>
            <w:tcW w:w="1054" w:type="dxa"/>
            <w:tcBorders>
              <w:top w:val="nil"/>
              <w:left w:val="nil"/>
              <w:bottom w:val="single" w:sz="4" w:space="0" w:color="auto"/>
              <w:right w:val="single" w:sz="4" w:space="0" w:color="auto"/>
            </w:tcBorders>
            <w:shd w:val="clear" w:color="auto" w:fill="auto"/>
            <w:noWrap/>
            <w:hideMark/>
          </w:tcPr>
          <w:p w14:paraId="3F99C46E" w14:textId="77777777" w:rsidR="00E83F66" w:rsidRPr="00772251" w:rsidRDefault="00E83F66" w:rsidP="0015454A">
            <w:pPr>
              <w:spacing w:before="60" w:after="60" w:line="240" w:lineRule="auto"/>
              <w:rPr>
                <w:noProof/>
                <w:sz w:val="20"/>
              </w:rPr>
            </w:pPr>
            <w:r>
              <w:rPr>
                <w:noProof/>
                <w:sz w:val="20"/>
              </w:rPr>
              <w:t>851762</w:t>
            </w:r>
          </w:p>
        </w:tc>
        <w:tc>
          <w:tcPr>
            <w:tcW w:w="5186" w:type="dxa"/>
            <w:tcBorders>
              <w:top w:val="nil"/>
              <w:left w:val="nil"/>
              <w:bottom w:val="single" w:sz="4" w:space="0" w:color="auto"/>
              <w:right w:val="single" w:sz="4" w:space="0" w:color="auto"/>
            </w:tcBorders>
            <w:shd w:val="clear" w:color="auto" w:fill="auto"/>
            <w:noWrap/>
            <w:hideMark/>
          </w:tcPr>
          <w:p w14:paraId="09118DA0" w14:textId="77777777" w:rsidR="00E83F66" w:rsidRPr="00772251" w:rsidRDefault="00E83F66" w:rsidP="0015454A">
            <w:pPr>
              <w:spacing w:before="60" w:after="60" w:line="240" w:lineRule="auto"/>
              <w:rPr>
                <w:noProof/>
                <w:sz w:val="20"/>
              </w:rPr>
            </w:pPr>
            <w:r>
              <w:rPr>
                <w:noProof/>
                <w:sz w:val="20"/>
              </w:rPr>
              <w:t>-- Apparater til modtagelse, konvertering og overførsel eller gendannelse af tale, billeder eller andre data, herunder apparater til kobling og rutning</w:t>
            </w:r>
          </w:p>
        </w:tc>
        <w:tc>
          <w:tcPr>
            <w:tcW w:w="709" w:type="dxa"/>
            <w:tcBorders>
              <w:top w:val="nil"/>
              <w:left w:val="nil"/>
              <w:bottom w:val="single" w:sz="4" w:space="0" w:color="auto"/>
              <w:right w:val="single" w:sz="4" w:space="0" w:color="auto"/>
            </w:tcBorders>
            <w:shd w:val="clear" w:color="auto" w:fill="auto"/>
            <w:noWrap/>
            <w:vAlign w:val="center"/>
            <w:hideMark/>
          </w:tcPr>
          <w:p w14:paraId="0172E88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50304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580EF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423D6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39A42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5BD36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C9B85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B2862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D0584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D6C5A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A40A0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9CE1E8" w14:textId="77777777" w:rsidR="00E83F66" w:rsidRPr="00772251" w:rsidRDefault="00E83F66" w:rsidP="0015454A">
            <w:pPr>
              <w:spacing w:before="60" w:after="60" w:line="240" w:lineRule="auto"/>
              <w:rPr>
                <w:noProof/>
                <w:sz w:val="20"/>
              </w:rPr>
            </w:pPr>
            <w:r>
              <w:rPr>
                <w:noProof/>
                <w:sz w:val="20"/>
              </w:rPr>
              <w:t>85176900</w:t>
            </w:r>
          </w:p>
        </w:tc>
        <w:tc>
          <w:tcPr>
            <w:tcW w:w="1054" w:type="dxa"/>
            <w:tcBorders>
              <w:top w:val="nil"/>
              <w:left w:val="nil"/>
              <w:bottom w:val="single" w:sz="4" w:space="0" w:color="auto"/>
              <w:right w:val="single" w:sz="4" w:space="0" w:color="auto"/>
            </w:tcBorders>
            <w:shd w:val="clear" w:color="auto" w:fill="auto"/>
            <w:noWrap/>
            <w:hideMark/>
          </w:tcPr>
          <w:p w14:paraId="05932B78" w14:textId="77777777" w:rsidR="00E83F66" w:rsidRPr="00772251" w:rsidRDefault="00E83F66" w:rsidP="0015454A">
            <w:pPr>
              <w:spacing w:before="60" w:after="60" w:line="240" w:lineRule="auto"/>
              <w:rPr>
                <w:noProof/>
                <w:sz w:val="20"/>
              </w:rPr>
            </w:pPr>
            <w:r>
              <w:rPr>
                <w:noProof/>
                <w:sz w:val="20"/>
              </w:rPr>
              <w:t>851769</w:t>
            </w:r>
          </w:p>
        </w:tc>
        <w:tc>
          <w:tcPr>
            <w:tcW w:w="5186" w:type="dxa"/>
            <w:tcBorders>
              <w:top w:val="nil"/>
              <w:left w:val="nil"/>
              <w:bottom w:val="single" w:sz="4" w:space="0" w:color="auto"/>
              <w:right w:val="single" w:sz="4" w:space="0" w:color="auto"/>
            </w:tcBorders>
            <w:shd w:val="clear" w:color="auto" w:fill="auto"/>
            <w:noWrap/>
            <w:hideMark/>
          </w:tcPr>
          <w:p w14:paraId="79F7582E" w14:textId="77777777" w:rsidR="00E83F66" w:rsidRPr="00772251" w:rsidRDefault="00E83F66" w:rsidP="0015454A">
            <w:pPr>
              <w:spacing w:before="60" w:after="60" w:line="240" w:lineRule="auto"/>
              <w:rPr>
                <w:noProof/>
                <w:sz w:val="20"/>
              </w:rPr>
            </w:pPr>
            <w:r>
              <w:rPr>
                <w:noProof/>
                <w:sz w:val="20"/>
              </w:rPr>
              <w:t>-- Andre apparater</w:t>
            </w:r>
          </w:p>
        </w:tc>
        <w:tc>
          <w:tcPr>
            <w:tcW w:w="709" w:type="dxa"/>
            <w:tcBorders>
              <w:top w:val="nil"/>
              <w:left w:val="nil"/>
              <w:bottom w:val="single" w:sz="4" w:space="0" w:color="auto"/>
              <w:right w:val="single" w:sz="4" w:space="0" w:color="auto"/>
            </w:tcBorders>
            <w:shd w:val="clear" w:color="auto" w:fill="auto"/>
            <w:noWrap/>
            <w:vAlign w:val="center"/>
            <w:hideMark/>
          </w:tcPr>
          <w:p w14:paraId="20FEE8C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33FA5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16FD3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FC461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1A0C3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54743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FB966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C5FC9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78A4A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F511BC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3A3C6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214267" w14:textId="77777777" w:rsidR="00E83F66" w:rsidRPr="00772251" w:rsidRDefault="00E83F66" w:rsidP="0015454A">
            <w:pPr>
              <w:spacing w:before="60" w:after="60" w:line="240" w:lineRule="auto"/>
              <w:rPr>
                <w:noProof/>
                <w:sz w:val="20"/>
              </w:rPr>
            </w:pPr>
            <w:r>
              <w:rPr>
                <w:noProof/>
                <w:sz w:val="20"/>
              </w:rPr>
              <w:t>85177000</w:t>
            </w:r>
          </w:p>
        </w:tc>
        <w:tc>
          <w:tcPr>
            <w:tcW w:w="1054" w:type="dxa"/>
            <w:tcBorders>
              <w:top w:val="nil"/>
              <w:left w:val="nil"/>
              <w:bottom w:val="single" w:sz="4" w:space="0" w:color="auto"/>
              <w:right w:val="single" w:sz="4" w:space="0" w:color="auto"/>
            </w:tcBorders>
            <w:shd w:val="clear" w:color="auto" w:fill="auto"/>
            <w:noWrap/>
            <w:hideMark/>
          </w:tcPr>
          <w:p w14:paraId="73FD2210" w14:textId="77777777" w:rsidR="00E83F66" w:rsidRPr="00772251" w:rsidRDefault="00E83F66" w:rsidP="0015454A">
            <w:pPr>
              <w:spacing w:before="60" w:after="60" w:line="240" w:lineRule="auto"/>
              <w:rPr>
                <w:noProof/>
                <w:sz w:val="20"/>
              </w:rPr>
            </w:pPr>
            <w:r>
              <w:rPr>
                <w:noProof/>
                <w:sz w:val="20"/>
              </w:rPr>
              <w:t>851770</w:t>
            </w:r>
          </w:p>
        </w:tc>
        <w:tc>
          <w:tcPr>
            <w:tcW w:w="5186" w:type="dxa"/>
            <w:tcBorders>
              <w:top w:val="nil"/>
              <w:left w:val="nil"/>
              <w:bottom w:val="single" w:sz="4" w:space="0" w:color="auto"/>
              <w:right w:val="single" w:sz="4" w:space="0" w:color="auto"/>
            </w:tcBorders>
            <w:shd w:val="clear" w:color="auto" w:fill="auto"/>
            <w:noWrap/>
            <w:hideMark/>
          </w:tcPr>
          <w:p w14:paraId="5110A5F1" w14:textId="77777777" w:rsidR="00E83F66" w:rsidRPr="00772251" w:rsidRDefault="00E83F66" w:rsidP="0015454A">
            <w:pPr>
              <w:spacing w:before="60" w:after="60" w:line="240" w:lineRule="auto"/>
              <w:rPr>
                <w:noProof/>
                <w:sz w:val="20"/>
              </w:rPr>
            </w:pPr>
            <w:r>
              <w:rPr>
                <w:noProof/>
                <w:sz w:val="20"/>
              </w:rPr>
              <w:t>- Dele</w:t>
            </w:r>
          </w:p>
        </w:tc>
        <w:tc>
          <w:tcPr>
            <w:tcW w:w="709" w:type="dxa"/>
            <w:tcBorders>
              <w:top w:val="nil"/>
              <w:left w:val="nil"/>
              <w:bottom w:val="single" w:sz="4" w:space="0" w:color="auto"/>
              <w:right w:val="single" w:sz="4" w:space="0" w:color="auto"/>
            </w:tcBorders>
            <w:shd w:val="clear" w:color="auto" w:fill="auto"/>
            <w:noWrap/>
            <w:vAlign w:val="center"/>
            <w:hideMark/>
          </w:tcPr>
          <w:p w14:paraId="06BAE3C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BFDE0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B5322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5278F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F81B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42557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D5504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76A24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3BF40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0E7F6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B44FB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2B244A" w14:textId="77777777" w:rsidR="00E83F66" w:rsidRPr="00772251" w:rsidRDefault="00E83F66" w:rsidP="0015454A">
            <w:pPr>
              <w:spacing w:before="60" w:after="60" w:line="240" w:lineRule="auto"/>
              <w:rPr>
                <w:noProof/>
                <w:sz w:val="20"/>
              </w:rPr>
            </w:pPr>
            <w:r>
              <w:rPr>
                <w:noProof/>
                <w:sz w:val="20"/>
              </w:rPr>
              <w:t>85232110</w:t>
            </w:r>
          </w:p>
        </w:tc>
        <w:tc>
          <w:tcPr>
            <w:tcW w:w="1054" w:type="dxa"/>
            <w:tcBorders>
              <w:top w:val="nil"/>
              <w:left w:val="nil"/>
              <w:bottom w:val="single" w:sz="4" w:space="0" w:color="auto"/>
              <w:right w:val="single" w:sz="4" w:space="0" w:color="auto"/>
            </w:tcBorders>
            <w:shd w:val="clear" w:color="auto" w:fill="auto"/>
            <w:noWrap/>
            <w:hideMark/>
          </w:tcPr>
          <w:p w14:paraId="561BF68F" w14:textId="77777777" w:rsidR="00E83F66" w:rsidRPr="00772251" w:rsidRDefault="00E83F66" w:rsidP="0015454A">
            <w:pPr>
              <w:spacing w:before="60" w:after="60" w:line="240" w:lineRule="auto"/>
              <w:rPr>
                <w:noProof/>
                <w:sz w:val="20"/>
              </w:rPr>
            </w:pPr>
            <w:r>
              <w:rPr>
                <w:noProof/>
                <w:sz w:val="20"/>
              </w:rPr>
              <w:t>852321</w:t>
            </w:r>
          </w:p>
        </w:tc>
        <w:tc>
          <w:tcPr>
            <w:tcW w:w="5186" w:type="dxa"/>
            <w:tcBorders>
              <w:top w:val="nil"/>
              <w:left w:val="nil"/>
              <w:bottom w:val="single" w:sz="4" w:space="0" w:color="auto"/>
              <w:right w:val="single" w:sz="4" w:space="0" w:color="auto"/>
            </w:tcBorders>
            <w:shd w:val="clear" w:color="auto" w:fill="auto"/>
            <w:noWrap/>
            <w:hideMark/>
          </w:tcPr>
          <w:p w14:paraId="09CEB753" w14:textId="77777777" w:rsidR="00E83F66" w:rsidRPr="00772251" w:rsidRDefault="00E83F66" w:rsidP="0015454A">
            <w:pPr>
              <w:spacing w:before="60" w:after="60" w:line="240" w:lineRule="auto"/>
              <w:rPr>
                <w:noProof/>
                <w:sz w:val="20"/>
              </w:rPr>
            </w:pPr>
            <w:r>
              <w:rPr>
                <w:noProof/>
                <w:sz w:val="20"/>
              </w:rPr>
              <w:t>--- Uden indspilning</w:t>
            </w:r>
          </w:p>
        </w:tc>
        <w:tc>
          <w:tcPr>
            <w:tcW w:w="709" w:type="dxa"/>
            <w:tcBorders>
              <w:top w:val="nil"/>
              <w:left w:val="nil"/>
              <w:bottom w:val="single" w:sz="4" w:space="0" w:color="auto"/>
              <w:right w:val="single" w:sz="4" w:space="0" w:color="auto"/>
            </w:tcBorders>
            <w:shd w:val="clear" w:color="auto" w:fill="auto"/>
            <w:noWrap/>
            <w:vAlign w:val="center"/>
            <w:hideMark/>
          </w:tcPr>
          <w:p w14:paraId="5A5BA9C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8DA4E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9FB97F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02CAF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30F11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9EFD1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612CF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07852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8C1F8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A364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E063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7C37E5" w14:textId="77777777" w:rsidR="00E83F66" w:rsidRPr="00772251" w:rsidRDefault="00E83F66" w:rsidP="000E628B">
            <w:pPr>
              <w:pageBreakBefore/>
              <w:spacing w:before="60" w:after="60" w:line="240" w:lineRule="auto"/>
              <w:rPr>
                <w:noProof/>
                <w:sz w:val="20"/>
              </w:rPr>
            </w:pPr>
            <w:r>
              <w:rPr>
                <w:noProof/>
                <w:sz w:val="20"/>
              </w:rPr>
              <w:t>85232910</w:t>
            </w:r>
          </w:p>
        </w:tc>
        <w:tc>
          <w:tcPr>
            <w:tcW w:w="1054" w:type="dxa"/>
            <w:tcBorders>
              <w:top w:val="nil"/>
              <w:left w:val="nil"/>
              <w:bottom w:val="single" w:sz="4" w:space="0" w:color="auto"/>
              <w:right w:val="single" w:sz="4" w:space="0" w:color="auto"/>
            </w:tcBorders>
            <w:shd w:val="clear" w:color="auto" w:fill="auto"/>
            <w:noWrap/>
            <w:hideMark/>
          </w:tcPr>
          <w:p w14:paraId="587918FE" w14:textId="77777777" w:rsidR="00E83F66" w:rsidRPr="00772251" w:rsidRDefault="00E83F66" w:rsidP="0015454A">
            <w:pPr>
              <w:spacing w:before="60" w:after="60" w:line="240" w:lineRule="auto"/>
              <w:rPr>
                <w:noProof/>
                <w:sz w:val="20"/>
              </w:rPr>
            </w:pPr>
            <w:r>
              <w:rPr>
                <w:noProof/>
                <w:sz w:val="20"/>
              </w:rPr>
              <w:t>852329</w:t>
            </w:r>
          </w:p>
        </w:tc>
        <w:tc>
          <w:tcPr>
            <w:tcW w:w="5186" w:type="dxa"/>
            <w:tcBorders>
              <w:top w:val="nil"/>
              <w:left w:val="nil"/>
              <w:bottom w:val="single" w:sz="4" w:space="0" w:color="auto"/>
              <w:right w:val="single" w:sz="4" w:space="0" w:color="auto"/>
            </w:tcBorders>
            <w:shd w:val="clear" w:color="auto" w:fill="auto"/>
            <w:noWrap/>
            <w:hideMark/>
          </w:tcPr>
          <w:p w14:paraId="38C0A915" w14:textId="77777777" w:rsidR="00E83F66" w:rsidRPr="00772251" w:rsidRDefault="00E83F66" w:rsidP="0015454A">
            <w:pPr>
              <w:spacing w:before="60" w:after="60" w:line="240" w:lineRule="auto"/>
              <w:rPr>
                <w:noProof/>
                <w:sz w:val="20"/>
              </w:rPr>
            </w:pPr>
            <w:r>
              <w:rPr>
                <w:noProof/>
                <w:sz w:val="20"/>
              </w:rPr>
              <w:t>---Uden indspilning</w:t>
            </w:r>
          </w:p>
        </w:tc>
        <w:tc>
          <w:tcPr>
            <w:tcW w:w="709" w:type="dxa"/>
            <w:tcBorders>
              <w:top w:val="nil"/>
              <w:left w:val="nil"/>
              <w:bottom w:val="single" w:sz="4" w:space="0" w:color="auto"/>
              <w:right w:val="single" w:sz="4" w:space="0" w:color="auto"/>
            </w:tcBorders>
            <w:shd w:val="clear" w:color="auto" w:fill="auto"/>
            <w:noWrap/>
            <w:vAlign w:val="center"/>
            <w:hideMark/>
          </w:tcPr>
          <w:p w14:paraId="5223582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FAB67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37310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6090B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9BA42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F53B7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F63EA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CDABD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46FD0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66A54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111C5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44A8A9" w14:textId="77777777" w:rsidR="00E83F66" w:rsidRPr="00772251" w:rsidRDefault="00E83F66" w:rsidP="0015454A">
            <w:pPr>
              <w:spacing w:before="60" w:after="60" w:line="240" w:lineRule="auto"/>
              <w:rPr>
                <w:noProof/>
                <w:sz w:val="20"/>
              </w:rPr>
            </w:pPr>
            <w:r>
              <w:rPr>
                <w:noProof/>
                <w:sz w:val="20"/>
              </w:rPr>
              <w:t>85235100</w:t>
            </w:r>
          </w:p>
        </w:tc>
        <w:tc>
          <w:tcPr>
            <w:tcW w:w="1054" w:type="dxa"/>
            <w:tcBorders>
              <w:top w:val="nil"/>
              <w:left w:val="nil"/>
              <w:bottom w:val="single" w:sz="4" w:space="0" w:color="auto"/>
              <w:right w:val="single" w:sz="4" w:space="0" w:color="auto"/>
            </w:tcBorders>
            <w:shd w:val="clear" w:color="auto" w:fill="auto"/>
            <w:noWrap/>
            <w:hideMark/>
          </w:tcPr>
          <w:p w14:paraId="43074B6A" w14:textId="77777777" w:rsidR="00E83F66" w:rsidRPr="00772251" w:rsidRDefault="00E83F66" w:rsidP="0015454A">
            <w:pPr>
              <w:spacing w:before="60" w:after="60" w:line="240" w:lineRule="auto"/>
              <w:rPr>
                <w:noProof/>
                <w:sz w:val="20"/>
              </w:rPr>
            </w:pPr>
            <w:r>
              <w:rPr>
                <w:noProof/>
                <w:sz w:val="20"/>
              </w:rPr>
              <w:t>852351</w:t>
            </w:r>
          </w:p>
        </w:tc>
        <w:tc>
          <w:tcPr>
            <w:tcW w:w="5186" w:type="dxa"/>
            <w:tcBorders>
              <w:top w:val="nil"/>
              <w:left w:val="nil"/>
              <w:bottom w:val="single" w:sz="4" w:space="0" w:color="auto"/>
              <w:right w:val="single" w:sz="4" w:space="0" w:color="auto"/>
            </w:tcBorders>
            <w:shd w:val="clear" w:color="auto" w:fill="auto"/>
            <w:noWrap/>
            <w:hideMark/>
          </w:tcPr>
          <w:p w14:paraId="09E4EA44" w14:textId="3D9170F7" w:rsidR="00E83F66" w:rsidRPr="00772251" w:rsidRDefault="00E83F66" w:rsidP="00D942ED">
            <w:pPr>
              <w:spacing w:before="60" w:after="60" w:line="240" w:lineRule="auto"/>
              <w:rPr>
                <w:noProof/>
                <w:sz w:val="20"/>
              </w:rPr>
            </w:pPr>
            <w:r>
              <w:rPr>
                <w:noProof/>
                <w:sz w:val="20"/>
              </w:rPr>
              <w:t>-- Ikke-flygtige halvlederhukommelser</w:t>
            </w:r>
          </w:p>
        </w:tc>
        <w:tc>
          <w:tcPr>
            <w:tcW w:w="709" w:type="dxa"/>
            <w:tcBorders>
              <w:top w:val="nil"/>
              <w:left w:val="nil"/>
              <w:bottom w:val="single" w:sz="4" w:space="0" w:color="auto"/>
              <w:right w:val="single" w:sz="4" w:space="0" w:color="auto"/>
            </w:tcBorders>
            <w:shd w:val="clear" w:color="auto" w:fill="auto"/>
            <w:noWrap/>
            <w:vAlign w:val="center"/>
            <w:hideMark/>
          </w:tcPr>
          <w:p w14:paraId="2DFBF47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DF4BA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673E1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C681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586BB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29C0B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D3403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54457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FACA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4097F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8E38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E10D99" w14:textId="77777777" w:rsidR="00E83F66" w:rsidRPr="00772251" w:rsidRDefault="00E83F66" w:rsidP="0015454A">
            <w:pPr>
              <w:spacing w:before="60" w:after="60" w:line="240" w:lineRule="auto"/>
              <w:rPr>
                <w:noProof/>
                <w:sz w:val="20"/>
              </w:rPr>
            </w:pPr>
            <w:r>
              <w:rPr>
                <w:noProof/>
                <w:sz w:val="20"/>
              </w:rPr>
              <w:t>85235200</w:t>
            </w:r>
          </w:p>
        </w:tc>
        <w:tc>
          <w:tcPr>
            <w:tcW w:w="1054" w:type="dxa"/>
            <w:tcBorders>
              <w:top w:val="nil"/>
              <w:left w:val="nil"/>
              <w:bottom w:val="single" w:sz="4" w:space="0" w:color="auto"/>
              <w:right w:val="single" w:sz="4" w:space="0" w:color="auto"/>
            </w:tcBorders>
            <w:shd w:val="clear" w:color="auto" w:fill="auto"/>
            <w:noWrap/>
            <w:hideMark/>
          </w:tcPr>
          <w:p w14:paraId="71D37DA5" w14:textId="77777777" w:rsidR="00E83F66" w:rsidRPr="00772251" w:rsidRDefault="00E83F66" w:rsidP="0015454A">
            <w:pPr>
              <w:spacing w:before="60" w:after="60" w:line="240" w:lineRule="auto"/>
              <w:rPr>
                <w:noProof/>
                <w:sz w:val="20"/>
              </w:rPr>
            </w:pPr>
            <w:r>
              <w:rPr>
                <w:noProof/>
                <w:sz w:val="20"/>
              </w:rPr>
              <w:t>852352</w:t>
            </w:r>
          </w:p>
        </w:tc>
        <w:tc>
          <w:tcPr>
            <w:tcW w:w="5186" w:type="dxa"/>
            <w:tcBorders>
              <w:top w:val="nil"/>
              <w:left w:val="nil"/>
              <w:bottom w:val="single" w:sz="4" w:space="0" w:color="auto"/>
              <w:right w:val="single" w:sz="4" w:space="0" w:color="auto"/>
            </w:tcBorders>
            <w:shd w:val="clear" w:color="auto" w:fill="auto"/>
            <w:noWrap/>
            <w:hideMark/>
          </w:tcPr>
          <w:p w14:paraId="598825B1" w14:textId="77777777" w:rsidR="00E83F66" w:rsidRPr="00772251" w:rsidRDefault="00E83F66" w:rsidP="001978AC">
            <w:pPr>
              <w:spacing w:before="60" w:after="60" w:line="240" w:lineRule="auto"/>
              <w:rPr>
                <w:noProof/>
                <w:sz w:val="20"/>
              </w:rPr>
            </w:pPr>
            <w:r>
              <w:rPr>
                <w:noProof/>
                <w:sz w:val="20"/>
              </w:rPr>
              <w:t>-- "Smart cards"</w:t>
            </w:r>
          </w:p>
        </w:tc>
        <w:tc>
          <w:tcPr>
            <w:tcW w:w="709" w:type="dxa"/>
            <w:tcBorders>
              <w:top w:val="nil"/>
              <w:left w:val="nil"/>
              <w:bottom w:val="single" w:sz="4" w:space="0" w:color="auto"/>
              <w:right w:val="single" w:sz="4" w:space="0" w:color="auto"/>
            </w:tcBorders>
            <w:shd w:val="clear" w:color="auto" w:fill="auto"/>
            <w:noWrap/>
            <w:vAlign w:val="center"/>
            <w:hideMark/>
          </w:tcPr>
          <w:p w14:paraId="571ACFC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A2661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32E41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65CDA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8F647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0D660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0FAA4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304452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DEB1F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5DB8F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5DAB6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24B169" w14:textId="77777777" w:rsidR="00E83F66" w:rsidRPr="00772251" w:rsidRDefault="00E83F66" w:rsidP="0015454A">
            <w:pPr>
              <w:spacing w:before="60" w:after="60" w:line="240" w:lineRule="auto"/>
              <w:rPr>
                <w:noProof/>
                <w:sz w:val="20"/>
              </w:rPr>
            </w:pPr>
            <w:r>
              <w:rPr>
                <w:noProof/>
                <w:sz w:val="20"/>
              </w:rPr>
              <w:t>85235900</w:t>
            </w:r>
          </w:p>
        </w:tc>
        <w:tc>
          <w:tcPr>
            <w:tcW w:w="1054" w:type="dxa"/>
            <w:tcBorders>
              <w:top w:val="nil"/>
              <w:left w:val="nil"/>
              <w:bottom w:val="single" w:sz="4" w:space="0" w:color="auto"/>
              <w:right w:val="single" w:sz="4" w:space="0" w:color="auto"/>
            </w:tcBorders>
            <w:shd w:val="clear" w:color="auto" w:fill="auto"/>
            <w:noWrap/>
            <w:hideMark/>
          </w:tcPr>
          <w:p w14:paraId="66B6ECCC" w14:textId="77777777" w:rsidR="00E83F66" w:rsidRPr="00772251" w:rsidRDefault="00E83F66" w:rsidP="0015454A">
            <w:pPr>
              <w:spacing w:before="60" w:after="60" w:line="240" w:lineRule="auto"/>
              <w:rPr>
                <w:noProof/>
                <w:sz w:val="20"/>
              </w:rPr>
            </w:pPr>
            <w:r>
              <w:rPr>
                <w:noProof/>
                <w:sz w:val="20"/>
              </w:rPr>
              <w:t>852359</w:t>
            </w:r>
          </w:p>
        </w:tc>
        <w:tc>
          <w:tcPr>
            <w:tcW w:w="5186" w:type="dxa"/>
            <w:tcBorders>
              <w:top w:val="nil"/>
              <w:left w:val="nil"/>
              <w:bottom w:val="single" w:sz="4" w:space="0" w:color="auto"/>
              <w:right w:val="single" w:sz="4" w:space="0" w:color="auto"/>
            </w:tcBorders>
            <w:shd w:val="clear" w:color="auto" w:fill="auto"/>
            <w:noWrap/>
            <w:hideMark/>
          </w:tcPr>
          <w:p w14:paraId="12A73E48"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350D00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D5951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C537C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F9650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A6472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04ECD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0026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CABC4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A5DB3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D89F2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3032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C845B6B" w14:textId="77777777" w:rsidR="00E83F66" w:rsidRPr="00772251" w:rsidRDefault="00E83F66" w:rsidP="0015454A">
            <w:pPr>
              <w:spacing w:before="60" w:after="60" w:line="240" w:lineRule="auto"/>
              <w:rPr>
                <w:noProof/>
                <w:sz w:val="20"/>
              </w:rPr>
            </w:pPr>
            <w:r>
              <w:rPr>
                <w:noProof/>
                <w:sz w:val="20"/>
              </w:rPr>
              <w:t>85238010</w:t>
            </w:r>
          </w:p>
        </w:tc>
        <w:tc>
          <w:tcPr>
            <w:tcW w:w="1054" w:type="dxa"/>
            <w:tcBorders>
              <w:top w:val="nil"/>
              <w:left w:val="nil"/>
              <w:bottom w:val="single" w:sz="4" w:space="0" w:color="auto"/>
              <w:right w:val="single" w:sz="4" w:space="0" w:color="auto"/>
            </w:tcBorders>
            <w:shd w:val="clear" w:color="auto" w:fill="auto"/>
            <w:noWrap/>
            <w:hideMark/>
          </w:tcPr>
          <w:p w14:paraId="1CB3CDAC" w14:textId="77777777" w:rsidR="00E83F66" w:rsidRPr="00772251" w:rsidRDefault="00E83F66" w:rsidP="0015454A">
            <w:pPr>
              <w:spacing w:before="60" w:after="60" w:line="240" w:lineRule="auto"/>
              <w:rPr>
                <w:noProof/>
                <w:sz w:val="20"/>
              </w:rPr>
            </w:pPr>
            <w:r>
              <w:rPr>
                <w:noProof/>
                <w:sz w:val="20"/>
              </w:rPr>
              <w:t>852380</w:t>
            </w:r>
          </w:p>
        </w:tc>
        <w:tc>
          <w:tcPr>
            <w:tcW w:w="5186" w:type="dxa"/>
            <w:tcBorders>
              <w:top w:val="nil"/>
              <w:left w:val="nil"/>
              <w:bottom w:val="single" w:sz="4" w:space="0" w:color="auto"/>
              <w:right w:val="single" w:sz="4" w:space="0" w:color="auto"/>
            </w:tcBorders>
            <w:shd w:val="clear" w:color="auto" w:fill="auto"/>
            <w:noWrap/>
            <w:hideMark/>
          </w:tcPr>
          <w:p w14:paraId="38E602FF" w14:textId="77777777" w:rsidR="00E83F66" w:rsidRPr="00772251" w:rsidRDefault="00E83F66" w:rsidP="0015454A">
            <w:pPr>
              <w:spacing w:before="60" w:after="60" w:line="240" w:lineRule="auto"/>
              <w:rPr>
                <w:noProof/>
                <w:sz w:val="20"/>
              </w:rPr>
            </w:pPr>
            <w:r>
              <w:rPr>
                <w:noProof/>
                <w:sz w:val="20"/>
              </w:rPr>
              <w:t>---Software</w:t>
            </w:r>
          </w:p>
        </w:tc>
        <w:tc>
          <w:tcPr>
            <w:tcW w:w="709" w:type="dxa"/>
            <w:tcBorders>
              <w:top w:val="nil"/>
              <w:left w:val="nil"/>
              <w:bottom w:val="single" w:sz="4" w:space="0" w:color="auto"/>
              <w:right w:val="single" w:sz="4" w:space="0" w:color="auto"/>
            </w:tcBorders>
            <w:shd w:val="clear" w:color="auto" w:fill="auto"/>
            <w:noWrap/>
            <w:vAlign w:val="center"/>
            <w:hideMark/>
          </w:tcPr>
          <w:p w14:paraId="6B0DBD5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2672A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30835E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078C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A0E29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22938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826A8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3C7CC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8BB4A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9F87F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DA6390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11FAF0" w14:textId="77777777" w:rsidR="00E83F66" w:rsidRPr="00772251" w:rsidRDefault="00E83F66" w:rsidP="0015454A">
            <w:pPr>
              <w:spacing w:before="60" w:after="60" w:line="240" w:lineRule="auto"/>
              <w:rPr>
                <w:noProof/>
                <w:sz w:val="20"/>
              </w:rPr>
            </w:pPr>
            <w:r>
              <w:rPr>
                <w:noProof/>
                <w:sz w:val="20"/>
              </w:rPr>
              <w:t>85285910</w:t>
            </w:r>
          </w:p>
        </w:tc>
        <w:tc>
          <w:tcPr>
            <w:tcW w:w="1054" w:type="dxa"/>
            <w:tcBorders>
              <w:top w:val="nil"/>
              <w:left w:val="nil"/>
              <w:bottom w:val="single" w:sz="4" w:space="0" w:color="auto"/>
              <w:right w:val="single" w:sz="4" w:space="0" w:color="auto"/>
            </w:tcBorders>
            <w:shd w:val="clear" w:color="auto" w:fill="auto"/>
            <w:noWrap/>
            <w:hideMark/>
          </w:tcPr>
          <w:p w14:paraId="5FD49D7B" w14:textId="77777777" w:rsidR="00E83F66" w:rsidRPr="00772251" w:rsidRDefault="00E83F66" w:rsidP="0015454A">
            <w:pPr>
              <w:spacing w:before="60" w:after="60" w:line="240" w:lineRule="auto"/>
              <w:rPr>
                <w:noProof/>
                <w:sz w:val="20"/>
              </w:rPr>
            </w:pPr>
            <w:r>
              <w:rPr>
                <w:noProof/>
                <w:sz w:val="20"/>
              </w:rPr>
              <w:t>852859</w:t>
            </w:r>
          </w:p>
        </w:tc>
        <w:tc>
          <w:tcPr>
            <w:tcW w:w="5186" w:type="dxa"/>
            <w:tcBorders>
              <w:top w:val="nil"/>
              <w:left w:val="nil"/>
              <w:bottom w:val="single" w:sz="4" w:space="0" w:color="auto"/>
              <w:right w:val="single" w:sz="4" w:space="0" w:color="auto"/>
            </w:tcBorders>
            <w:shd w:val="clear" w:color="auto" w:fill="auto"/>
            <w:noWrap/>
            <w:hideMark/>
          </w:tcPr>
          <w:p w14:paraId="7AAA5EC8" w14:textId="77777777" w:rsidR="00E83F66" w:rsidRPr="00772251" w:rsidRDefault="00E83F66" w:rsidP="0015454A">
            <w:pPr>
              <w:spacing w:before="60" w:after="60" w:line="240" w:lineRule="auto"/>
              <w:rPr>
                <w:noProof/>
                <w:sz w:val="20"/>
              </w:rPr>
            </w:pPr>
            <w:r>
              <w:rPr>
                <w:noProof/>
                <w:sz w:val="20"/>
              </w:rPr>
              <w:t>--- Ikke samlede</w:t>
            </w:r>
          </w:p>
        </w:tc>
        <w:tc>
          <w:tcPr>
            <w:tcW w:w="709" w:type="dxa"/>
            <w:tcBorders>
              <w:top w:val="nil"/>
              <w:left w:val="nil"/>
              <w:bottom w:val="single" w:sz="4" w:space="0" w:color="auto"/>
              <w:right w:val="single" w:sz="4" w:space="0" w:color="auto"/>
            </w:tcBorders>
            <w:shd w:val="clear" w:color="auto" w:fill="auto"/>
            <w:noWrap/>
            <w:vAlign w:val="center"/>
            <w:hideMark/>
          </w:tcPr>
          <w:p w14:paraId="75031C7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67B3C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69D70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6BF9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42D29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95E13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EEE11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53CFEF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0E805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5E09A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DA7EA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E6425E" w14:textId="77777777" w:rsidR="00E83F66" w:rsidRPr="00772251" w:rsidRDefault="00E83F66" w:rsidP="0015454A">
            <w:pPr>
              <w:spacing w:before="60" w:after="60" w:line="240" w:lineRule="auto"/>
              <w:rPr>
                <w:noProof/>
                <w:sz w:val="20"/>
              </w:rPr>
            </w:pPr>
            <w:r>
              <w:rPr>
                <w:noProof/>
                <w:sz w:val="20"/>
              </w:rPr>
              <w:t>85287210</w:t>
            </w:r>
          </w:p>
        </w:tc>
        <w:tc>
          <w:tcPr>
            <w:tcW w:w="1054" w:type="dxa"/>
            <w:tcBorders>
              <w:top w:val="nil"/>
              <w:left w:val="nil"/>
              <w:bottom w:val="single" w:sz="4" w:space="0" w:color="auto"/>
              <w:right w:val="single" w:sz="4" w:space="0" w:color="auto"/>
            </w:tcBorders>
            <w:shd w:val="clear" w:color="auto" w:fill="auto"/>
            <w:noWrap/>
            <w:hideMark/>
          </w:tcPr>
          <w:p w14:paraId="188CE9EA" w14:textId="77777777" w:rsidR="00E83F66" w:rsidRPr="00772251" w:rsidRDefault="00E83F66" w:rsidP="0015454A">
            <w:pPr>
              <w:spacing w:before="60" w:after="60" w:line="240" w:lineRule="auto"/>
              <w:rPr>
                <w:noProof/>
                <w:sz w:val="20"/>
              </w:rPr>
            </w:pPr>
            <w:r>
              <w:rPr>
                <w:noProof/>
                <w:sz w:val="20"/>
              </w:rPr>
              <w:t>852872</w:t>
            </w:r>
          </w:p>
        </w:tc>
        <w:tc>
          <w:tcPr>
            <w:tcW w:w="5186" w:type="dxa"/>
            <w:tcBorders>
              <w:top w:val="nil"/>
              <w:left w:val="nil"/>
              <w:bottom w:val="single" w:sz="4" w:space="0" w:color="auto"/>
              <w:right w:val="single" w:sz="4" w:space="0" w:color="auto"/>
            </w:tcBorders>
            <w:shd w:val="clear" w:color="auto" w:fill="auto"/>
            <w:noWrap/>
            <w:hideMark/>
          </w:tcPr>
          <w:p w14:paraId="70F680B5" w14:textId="77777777" w:rsidR="00E83F66" w:rsidRPr="00772251" w:rsidRDefault="00E83F66" w:rsidP="0015454A">
            <w:pPr>
              <w:spacing w:before="60" w:after="60" w:line="240" w:lineRule="auto"/>
              <w:rPr>
                <w:noProof/>
                <w:sz w:val="20"/>
              </w:rPr>
            </w:pPr>
            <w:r>
              <w:rPr>
                <w:noProof/>
                <w:sz w:val="20"/>
              </w:rPr>
              <w:t>--- Ikke samlede</w:t>
            </w:r>
          </w:p>
        </w:tc>
        <w:tc>
          <w:tcPr>
            <w:tcW w:w="709" w:type="dxa"/>
            <w:tcBorders>
              <w:top w:val="nil"/>
              <w:left w:val="nil"/>
              <w:bottom w:val="single" w:sz="4" w:space="0" w:color="auto"/>
              <w:right w:val="single" w:sz="4" w:space="0" w:color="auto"/>
            </w:tcBorders>
            <w:shd w:val="clear" w:color="auto" w:fill="auto"/>
            <w:noWrap/>
            <w:vAlign w:val="center"/>
            <w:hideMark/>
          </w:tcPr>
          <w:p w14:paraId="3BB4A3A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F6255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0349E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361D5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0FB1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24C53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AF7EB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9E00B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8F119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A30A9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2696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38A14E" w14:textId="77777777" w:rsidR="00E83F66" w:rsidRPr="00772251" w:rsidRDefault="00E83F66" w:rsidP="0015454A">
            <w:pPr>
              <w:spacing w:before="60" w:after="60" w:line="240" w:lineRule="auto"/>
              <w:rPr>
                <w:noProof/>
                <w:sz w:val="20"/>
              </w:rPr>
            </w:pPr>
            <w:r>
              <w:rPr>
                <w:noProof/>
                <w:sz w:val="20"/>
              </w:rPr>
              <w:t>85287290</w:t>
            </w:r>
          </w:p>
        </w:tc>
        <w:tc>
          <w:tcPr>
            <w:tcW w:w="1054" w:type="dxa"/>
            <w:tcBorders>
              <w:top w:val="nil"/>
              <w:left w:val="nil"/>
              <w:bottom w:val="single" w:sz="4" w:space="0" w:color="auto"/>
              <w:right w:val="single" w:sz="4" w:space="0" w:color="auto"/>
            </w:tcBorders>
            <w:shd w:val="clear" w:color="auto" w:fill="auto"/>
            <w:noWrap/>
            <w:hideMark/>
          </w:tcPr>
          <w:p w14:paraId="26911DCE" w14:textId="77777777" w:rsidR="00E83F66" w:rsidRPr="00772251" w:rsidRDefault="00E83F66" w:rsidP="0015454A">
            <w:pPr>
              <w:spacing w:before="60" w:after="60" w:line="240" w:lineRule="auto"/>
              <w:rPr>
                <w:noProof/>
                <w:sz w:val="20"/>
              </w:rPr>
            </w:pPr>
            <w:r>
              <w:rPr>
                <w:noProof/>
                <w:sz w:val="20"/>
              </w:rPr>
              <w:t>852872</w:t>
            </w:r>
          </w:p>
        </w:tc>
        <w:tc>
          <w:tcPr>
            <w:tcW w:w="5186" w:type="dxa"/>
            <w:tcBorders>
              <w:top w:val="nil"/>
              <w:left w:val="nil"/>
              <w:bottom w:val="single" w:sz="4" w:space="0" w:color="auto"/>
              <w:right w:val="single" w:sz="4" w:space="0" w:color="auto"/>
            </w:tcBorders>
            <w:shd w:val="clear" w:color="auto" w:fill="auto"/>
            <w:noWrap/>
            <w:hideMark/>
          </w:tcPr>
          <w:p w14:paraId="283133F7"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02A3533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BB24B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7C56D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1DAA6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1F72A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7E822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54EED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85A5BB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D7D06C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7A83F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04F89E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75A1B4" w14:textId="77777777" w:rsidR="00E83F66" w:rsidRPr="00772251" w:rsidRDefault="00E83F66" w:rsidP="0015454A">
            <w:pPr>
              <w:spacing w:before="60" w:after="60" w:line="240" w:lineRule="auto"/>
              <w:rPr>
                <w:noProof/>
                <w:sz w:val="20"/>
              </w:rPr>
            </w:pPr>
            <w:r>
              <w:rPr>
                <w:noProof/>
                <w:sz w:val="20"/>
              </w:rPr>
              <w:t>85287310</w:t>
            </w:r>
          </w:p>
        </w:tc>
        <w:tc>
          <w:tcPr>
            <w:tcW w:w="1054" w:type="dxa"/>
            <w:tcBorders>
              <w:top w:val="nil"/>
              <w:left w:val="nil"/>
              <w:bottom w:val="single" w:sz="4" w:space="0" w:color="auto"/>
              <w:right w:val="single" w:sz="4" w:space="0" w:color="auto"/>
            </w:tcBorders>
            <w:shd w:val="clear" w:color="auto" w:fill="auto"/>
            <w:noWrap/>
            <w:hideMark/>
          </w:tcPr>
          <w:p w14:paraId="41C949F0" w14:textId="77777777" w:rsidR="00E83F66" w:rsidRPr="00772251" w:rsidRDefault="00E83F66" w:rsidP="0015454A">
            <w:pPr>
              <w:spacing w:before="60" w:after="60" w:line="240" w:lineRule="auto"/>
              <w:rPr>
                <w:noProof/>
                <w:sz w:val="20"/>
              </w:rPr>
            </w:pPr>
            <w:r>
              <w:rPr>
                <w:noProof/>
                <w:sz w:val="20"/>
              </w:rPr>
              <w:t>852873</w:t>
            </w:r>
          </w:p>
        </w:tc>
        <w:tc>
          <w:tcPr>
            <w:tcW w:w="5186" w:type="dxa"/>
            <w:tcBorders>
              <w:top w:val="nil"/>
              <w:left w:val="nil"/>
              <w:bottom w:val="single" w:sz="4" w:space="0" w:color="auto"/>
              <w:right w:val="single" w:sz="4" w:space="0" w:color="auto"/>
            </w:tcBorders>
            <w:shd w:val="clear" w:color="auto" w:fill="auto"/>
            <w:noWrap/>
            <w:hideMark/>
          </w:tcPr>
          <w:p w14:paraId="622643F8" w14:textId="77777777" w:rsidR="00E83F66" w:rsidRPr="00772251" w:rsidRDefault="00E83F66" w:rsidP="0015454A">
            <w:pPr>
              <w:spacing w:before="60" w:after="60" w:line="240" w:lineRule="auto"/>
              <w:rPr>
                <w:noProof/>
                <w:sz w:val="20"/>
              </w:rPr>
            </w:pPr>
            <w:r>
              <w:rPr>
                <w:noProof/>
                <w:sz w:val="20"/>
              </w:rPr>
              <w:t>--- Ikke samlede</w:t>
            </w:r>
          </w:p>
        </w:tc>
        <w:tc>
          <w:tcPr>
            <w:tcW w:w="709" w:type="dxa"/>
            <w:tcBorders>
              <w:top w:val="nil"/>
              <w:left w:val="nil"/>
              <w:bottom w:val="single" w:sz="4" w:space="0" w:color="auto"/>
              <w:right w:val="single" w:sz="4" w:space="0" w:color="auto"/>
            </w:tcBorders>
            <w:shd w:val="clear" w:color="auto" w:fill="auto"/>
            <w:noWrap/>
            <w:vAlign w:val="center"/>
            <w:hideMark/>
          </w:tcPr>
          <w:p w14:paraId="710A5B6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6093B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0FE0D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329B7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83C10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9139B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5F9A8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B7718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8BFF8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D66E3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5358A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6A2CCD" w14:textId="77777777" w:rsidR="00E83F66" w:rsidRPr="00772251" w:rsidRDefault="00E83F66" w:rsidP="0015454A">
            <w:pPr>
              <w:spacing w:before="60" w:after="60" w:line="240" w:lineRule="auto"/>
              <w:rPr>
                <w:noProof/>
                <w:sz w:val="20"/>
              </w:rPr>
            </w:pPr>
            <w:r>
              <w:rPr>
                <w:noProof/>
                <w:sz w:val="20"/>
              </w:rPr>
              <w:t>85287390</w:t>
            </w:r>
          </w:p>
        </w:tc>
        <w:tc>
          <w:tcPr>
            <w:tcW w:w="1054" w:type="dxa"/>
            <w:tcBorders>
              <w:top w:val="nil"/>
              <w:left w:val="nil"/>
              <w:bottom w:val="single" w:sz="4" w:space="0" w:color="auto"/>
              <w:right w:val="single" w:sz="4" w:space="0" w:color="auto"/>
            </w:tcBorders>
            <w:shd w:val="clear" w:color="auto" w:fill="auto"/>
            <w:noWrap/>
            <w:hideMark/>
          </w:tcPr>
          <w:p w14:paraId="02456BB3" w14:textId="77777777" w:rsidR="00E83F66" w:rsidRPr="00772251" w:rsidRDefault="00E83F66" w:rsidP="0015454A">
            <w:pPr>
              <w:spacing w:before="60" w:after="60" w:line="240" w:lineRule="auto"/>
              <w:rPr>
                <w:noProof/>
                <w:sz w:val="20"/>
              </w:rPr>
            </w:pPr>
            <w:r>
              <w:rPr>
                <w:noProof/>
                <w:sz w:val="20"/>
              </w:rPr>
              <w:t>852873</w:t>
            </w:r>
          </w:p>
        </w:tc>
        <w:tc>
          <w:tcPr>
            <w:tcW w:w="5186" w:type="dxa"/>
            <w:tcBorders>
              <w:top w:val="nil"/>
              <w:left w:val="nil"/>
              <w:bottom w:val="single" w:sz="4" w:space="0" w:color="auto"/>
              <w:right w:val="single" w:sz="4" w:space="0" w:color="auto"/>
            </w:tcBorders>
            <w:shd w:val="clear" w:color="auto" w:fill="auto"/>
            <w:noWrap/>
            <w:hideMark/>
          </w:tcPr>
          <w:p w14:paraId="3C41607C"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331F403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EEDC7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8D79D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87B2B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E0550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2A9DA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EEB47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8DCD8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12E34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A6D55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5FB1F6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7DB82B" w14:textId="77777777" w:rsidR="00E83F66" w:rsidRPr="00772251" w:rsidRDefault="00E83F66" w:rsidP="0015454A">
            <w:pPr>
              <w:spacing w:before="60" w:after="60" w:line="240" w:lineRule="auto"/>
              <w:rPr>
                <w:noProof/>
                <w:sz w:val="20"/>
              </w:rPr>
            </w:pPr>
            <w:r>
              <w:rPr>
                <w:noProof/>
                <w:sz w:val="20"/>
              </w:rPr>
              <w:t>85311000</w:t>
            </w:r>
          </w:p>
        </w:tc>
        <w:tc>
          <w:tcPr>
            <w:tcW w:w="1054" w:type="dxa"/>
            <w:tcBorders>
              <w:top w:val="nil"/>
              <w:left w:val="nil"/>
              <w:bottom w:val="single" w:sz="4" w:space="0" w:color="auto"/>
              <w:right w:val="single" w:sz="4" w:space="0" w:color="auto"/>
            </w:tcBorders>
            <w:shd w:val="clear" w:color="auto" w:fill="auto"/>
            <w:noWrap/>
            <w:hideMark/>
          </w:tcPr>
          <w:p w14:paraId="010F22DD" w14:textId="77777777" w:rsidR="00E83F66" w:rsidRPr="00772251" w:rsidRDefault="00E83F66" w:rsidP="0015454A">
            <w:pPr>
              <w:spacing w:before="60" w:after="60" w:line="240" w:lineRule="auto"/>
              <w:rPr>
                <w:noProof/>
                <w:sz w:val="20"/>
              </w:rPr>
            </w:pPr>
            <w:r>
              <w:rPr>
                <w:noProof/>
                <w:sz w:val="20"/>
              </w:rPr>
              <w:t>853110</w:t>
            </w:r>
          </w:p>
        </w:tc>
        <w:tc>
          <w:tcPr>
            <w:tcW w:w="5186" w:type="dxa"/>
            <w:tcBorders>
              <w:top w:val="nil"/>
              <w:left w:val="nil"/>
              <w:bottom w:val="single" w:sz="4" w:space="0" w:color="auto"/>
              <w:right w:val="single" w:sz="4" w:space="0" w:color="auto"/>
            </w:tcBorders>
            <w:shd w:val="clear" w:color="auto" w:fill="auto"/>
            <w:noWrap/>
            <w:hideMark/>
          </w:tcPr>
          <w:p w14:paraId="3CB93893" w14:textId="77777777" w:rsidR="00E83F66" w:rsidRPr="00772251" w:rsidRDefault="00E83F66" w:rsidP="0015454A">
            <w:pPr>
              <w:spacing w:before="60" w:after="60" w:line="240" w:lineRule="auto"/>
              <w:rPr>
                <w:noProof/>
                <w:sz w:val="20"/>
              </w:rPr>
            </w:pPr>
            <w:r>
              <w:rPr>
                <w:noProof/>
                <w:sz w:val="20"/>
              </w:rPr>
              <w:t>- Tyverialarmer, brandalarmer og lign.</w:t>
            </w:r>
          </w:p>
        </w:tc>
        <w:tc>
          <w:tcPr>
            <w:tcW w:w="709" w:type="dxa"/>
            <w:tcBorders>
              <w:top w:val="nil"/>
              <w:left w:val="nil"/>
              <w:bottom w:val="single" w:sz="4" w:space="0" w:color="auto"/>
              <w:right w:val="single" w:sz="4" w:space="0" w:color="auto"/>
            </w:tcBorders>
            <w:shd w:val="clear" w:color="auto" w:fill="auto"/>
            <w:noWrap/>
            <w:vAlign w:val="center"/>
            <w:hideMark/>
          </w:tcPr>
          <w:p w14:paraId="28BC336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0CA6B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65CD4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81A3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7614C8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C2D02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B86FE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AB292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55697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BD01C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A7FE3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F10EB5" w14:textId="77777777" w:rsidR="00E83F66" w:rsidRPr="00772251" w:rsidRDefault="00E83F66" w:rsidP="0015454A">
            <w:pPr>
              <w:spacing w:before="60" w:after="60" w:line="240" w:lineRule="auto"/>
              <w:rPr>
                <w:noProof/>
                <w:sz w:val="20"/>
              </w:rPr>
            </w:pPr>
            <w:r>
              <w:rPr>
                <w:noProof/>
                <w:sz w:val="20"/>
              </w:rPr>
              <w:t>85312000</w:t>
            </w:r>
          </w:p>
        </w:tc>
        <w:tc>
          <w:tcPr>
            <w:tcW w:w="1054" w:type="dxa"/>
            <w:tcBorders>
              <w:top w:val="nil"/>
              <w:left w:val="nil"/>
              <w:bottom w:val="single" w:sz="4" w:space="0" w:color="auto"/>
              <w:right w:val="single" w:sz="4" w:space="0" w:color="auto"/>
            </w:tcBorders>
            <w:shd w:val="clear" w:color="auto" w:fill="auto"/>
            <w:noWrap/>
            <w:hideMark/>
          </w:tcPr>
          <w:p w14:paraId="63CE107D" w14:textId="77777777" w:rsidR="00E83F66" w:rsidRPr="00772251" w:rsidRDefault="00E83F66" w:rsidP="0015454A">
            <w:pPr>
              <w:spacing w:before="60" w:after="60" w:line="240" w:lineRule="auto"/>
              <w:rPr>
                <w:noProof/>
                <w:sz w:val="20"/>
              </w:rPr>
            </w:pPr>
            <w:r>
              <w:rPr>
                <w:noProof/>
                <w:sz w:val="20"/>
              </w:rPr>
              <w:t>853120</w:t>
            </w:r>
          </w:p>
        </w:tc>
        <w:tc>
          <w:tcPr>
            <w:tcW w:w="5186" w:type="dxa"/>
            <w:tcBorders>
              <w:top w:val="nil"/>
              <w:left w:val="nil"/>
              <w:bottom w:val="single" w:sz="4" w:space="0" w:color="auto"/>
              <w:right w:val="single" w:sz="4" w:space="0" w:color="auto"/>
            </w:tcBorders>
            <w:shd w:val="clear" w:color="auto" w:fill="auto"/>
            <w:noWrap/>
            <w:hideMark/>
          </w:tcPr>
          <w:p w14:paraId="735B8A56" w14:textId="77777777" w:rsidR="00E83F66" w:rsidRPr="00772251" w:rsidRDefault="00E83F66" w:rsidP="0015454A">
            <w:pPr>
              <w:spacing w:before="60" w:after="60" w:line="240" w:lineRule="auto"/>
              <w:rPr>
                <w:noProof/>
                <w:sz w:val="20"/>
              </w:rPr>
            </w:pPr>
            <w:r>
              <w:rPr>
                <w:noProof/>
                <w:sz w:val="20"/>
              </w:rPr>
              <w:t>- Signaltavler med flydende krystaller (LCD) eller lysemitterende dioder (LED)</w:t>
            </w:r>
          </w:p>
        </w:tc>
        <w:tc>
          <w:tcPr>
            <w:tcW w:w="709" w:type="dxa"/>
            <w:tcBorders>
              <w:top w:val="nil"/>
              <w:left w:val="nil"/>
              <w:bottom w:val="single" w:sz="4" w:space="0" w:color="auto"/>
              <w:right w:val="single" w:sz="4" w:space="0" w:color="auto"/>
            </w:tcBorders>
            <w:shd w:val="clear" w:color="auto" w:fill="auto"/>
            <w:noWrap/>
            <w:vAlign w:val="center"/>
            <w:hideMark/>
          </w:tcPr>
          <w:p w14:paraId="19D6F9E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3E0C1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622A1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AF5917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DB602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044F5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63DB7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E887C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ACD12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E191E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A02524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CFC0D8" w14:textId="77777777" w:rsidR="00E83F66" w:rsidRPr="00772251" w:rsidRDefault="00E83F66" w:rsidP="0015454A">
            <w:pPr>
              <w:spacing w:before="60" w:after="60" w:line="240" w:lineRule="auto"/>
              <w:rPr>
                <w:noProof/>
                <w:sz w:val="20"/>
              </w:rPr>
            </w:pPr>
            <w:r>
              <w:rPr>
                <w:noProof/>
                <w:sz w:val="20"/>
              </w:rPr>
              <w:t>85318000</w:t>
            </w:r>
          </w:p>
        </w:tc>
        <w:tc>
          <w:tcPr>
            <w:tcW w:w="1054" w:type="dxa"/>
            <w:tcBorders>
              <w:top w:val="nil"/>
              <w:left w:val="nil"/>
              <w:bottom w:val="single" w:sz="4" w:space="0" w:color="auto"/>
              <w:right w:val="single" w:sz="4" w:space="0" w:color="auto"/>
            </w:tcBorders>
            <w:shd w:val="clear" w:color="auto" w:fill="auto"/>
            <w:noWrap/>
            <w:hideMark/>
          </w:tcPr>
          <w:p w14:paraId="202601E7" w14:textId="77777777" w:rsidR="00E83F66" w:rsidRPr="00772251" w:rsidRDefault="00E83F66" w:rsidP="0015454A">
            <w:pPr>
              <w:spacing w:before="60" w:after="60" w:line="240" w:lineRule="auto"/>
              <w:rPr>
                <w:noProof/>
                <w:sz w:val="20"/>
              </w:rPr>
            </w:pPr>
            <w:r>
              <w:rPr>
                <w:noProof/>
                <w:sz w:val="20"/>
              </w:rPr>
              <w:t>853180</w:t>
            </w:r>
          </w:p>
        </w:tc>
        <w:tc>
          <w:tcPr>
            <w:tcW w:w="5186" w:type="dxa"/>
            <w:tcBorders>
              <w:top w:val="nil"/>
              <w:left w:val="nil"/>
              <w:bottom w:val="single" w:sz="4" w:space="0" w:color="auto"/>
              <w:right w:val="single" w:sz="4" w:space="0" w:color="auto"/>
            </w:tcBorders>
            <w:shd w:val="clear" w:color="auto" w:fill="auto"/>
            <w:noWrap/>
            <w:hideMark/>
          </w:tcPr>
          <w:p w14:paraId="6D23AFD1" w14:textId="77777777" w:rsidR="00E83F66" w:rsidRPr="00772251" w:rsidRDefault="00E83F66" w:rsidP="0015454A">
            <w:pPr>
              <w:spacing w:before="60" w:after="60" w:line="240" w:lineRule="auto"/>
              <w:rPr>
                <w:noProof/>
                <w:sz w:val="20"/>
              </w:rPr>
            </w:pPr>
            <w:r>
              <w:rPr>
                <w:noProof/>
                <w:sz w:val="20"/>
              </w:rPr>
              <w:t>- Andre apparater</w:t>
            </w:r>
          </w:p>
        </w:tc>
        <w:tc>
          <w:tcPr>
            <w:tcW w:w="709" w:type="dxa"/>
            <w:tcBorders>
              <w:top w:val="nil"/>
              <w:left w:val="nil"/>
              <w:bottom w:val="single" w:sz="4" w:space="0" w:color="auto"/>
              <w:right w:val="single" w:sz="4" w:space="0" w:color="auto"/>
            </w:tcBorders>
            <w:shd w:val="clear" w:color="auto" w:fill="auto"/>
            <w:noWrap/>
            <w:vAlign w:val="center"/>
            <w:hideMark/>
          </w:tcPr>
          <w:p w14:paraId="0D1CC7E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2DE72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0A5F4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F6B80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BFFDBE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A53A9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C47EE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444C0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25EE5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35E0E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62676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1ACBB3" w14:textId="77777777" w:rsidR="00E83F66" w:rsidRPr="00772251" w:rsidRDefault="00E83F66" w:rsidP="0015454A">
            <w:pPr>
              <w:spacing w:before="60" w:after="60" w:line="240" w:lineRule="auto"/>
              <w:rPr>
                <w:noProof/>
                <w:sz w:val="20"/>
              </w:rPr>
            </w:pPr>
            <w:r>
              <w:rPr>
                <w:noProof/>
                <w:sz w:val="20"/>
              </w:rPr>
              <w:t>85319000</w:t>
            </w:r>
          </w:p>
        </w:tc>
        <w:tc>
          <w:tcPr>
            <w:tcW w:w="1054" w:type="dxa"/>
            <w:tcBorders>
              <w:top w:val="nil"/>
              <w:left w:val="nil"/>
              <w:bottom w:val="single" w:sz="4" w:space="0" w:color="auto"/>
              <w:right w:val="single" w:sz="4" w:space="0" w:color="auto"/>
            </w:tcBorders>
            <w:shd w:val="clear" w:color="auto" w:fill="auto"/>
            <w:noWrap/>
            <w:hideMark/>
          </w:tcPr>
          <w:p w14:paraId="5D05796D" w14:textId="77777777" w:rsidR="00E83F66" w:rsidRPr="00772251" w:rsidRDefault="00E83F66" w:rsidP="0015454A">
            <w:pPr>
              <w:spacing w:before="60" w:after="60" w:line="240" w:lineRule="auto"/>
              <w:rPr>
                <w:noProof/>
                <w:sz w:val="20"/>
              </w:rPr>
            </w:pPr>
            <w:r>
              <w:rPr>
                <w:noProof/>
                <w:sz w:val="20"/>
              </w:rPr>
              <w:t>853190</w:t>
            </w:r>
          </w:p>
        </w:tc>
        <w:tc>
          <w:tcPr>
            <w:tcW w:w="5186" w:type="dxa"/>
            <w:tcBorders>
              <w:top w:val="nil"/>
              <w:left w:val="nil"/>
              <w:bottom w:val="single" w:sz="4" w:space="0" w:color="auto"/>
              <w:right w:val="single" w:sz="4" w:space="0" w:color="auto"/>
            </w:tcBorders>
            <w:shd w:val="clear" w:color="auto" w:fill="auto"/>
            <w:noWrap/>
            <w:hideMark/>
          </w:tcPr>
          <w:p w14:paraId="36103DEA" w14:textId="77777777" w:rsidR="00E83F66" w:rsidRPr="00772251" w:rsidRDefault="00E83F66" w:rsidP="0015454A">
            <w:pPr>
              <w:spacing w:before="60" w:after="60" w:line="240" w:lineRule="auto"/>
              <w:rPr>
                <w:noProof/>
                <w:sz w:val="20"/>
              </w:rPr>
            </w:pPr>
            <w:r>
              <w:rPr>
                <w:noProof/>
                <w:sz w:val="20"/>
              </w:rPr>
              <w:t>- Dele</w:t>
            </w:r>
          </w:p>
        </w:tc>
        <w:tc>
          <w:tcPr>
            <w:tcW w:w="709" w:type="dxa"/>
            <w:tcBorders>
              <w:top w:val="nil"/>
              <w:left w:val="nil"/>
              <w:bottom w:val="single" w:sz="4" w:space="0" w:color="auto"/>
              <w:right w:val="single" w:sz="4" w:space="0" w:color="auto"/>
            </w:tcBorders>
            <w:shd w:val="clear" w:color="auto" w:fill="auto"/>
            <w:noWrap/>
            <w:vAlign w:val="center"/>
            <w:hideMark/>
          </w:tcPr>
          <w:p w14:paraId="2824026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7C7BA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A9FF6B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5C9279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00CCE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C0CBB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53647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41622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5E310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8AC2D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27D313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25F9CA" w14:textId="77777777" w:rsidR="00E83F66" w:rsidRPr="00772251" w:rsidRDefault="00E83F66" w:rsidP="0015454A">
            <w:pPr>
              <w:spacing w:before="60" w:after="60" w:line="240" w:lineRule="auto"/>
              <w:rPr>
                <w:noProof/>
                <w:sz w:val="20"/>
              </w:rPr>
            </w:pPr>
            <w:r>
              <w:rPr>
                <w:noProof/>
                <w:sz w:val="20"/>
              </w:rPr>
              <w:t>85321000</w:t>
            </w:r>
          </w:p>
        </w:tc>
        <w:tc>
          <w:tcPr>
            <w:tcW w:w="1054" w:type="dxa"/>
            <w:tcBorders>
              <w:top w:val="nil"/>
              <w:left w:val="nil"/>
              <w:bottom w:val="single" w:sz="4" w:space="0" w:color="auto"/>
              <w:right w:val="single" w:sz="4" w:space="0" w:color="auto"/>
            </w:tcBorders>
            <w:shd w:val="clear" w:color="auto" w:fill="auto"/>
            <w:noWrap/>
            <w:hideMark/>
          </w:tcPr>
          <w:p w14:paraId="29ECA1A3" w14:textId="77777777" w:rsidR="00E83F66" w:rsidRPr="00772251" w:rsidRDefault="00E83F66" w:rsidP="0015454A">
            <w:pPr>
              <w:spacing w:before="60" w:after="60" w:line="240" w:lineRule="auto"/>
              <w:rPr>
                <w:noProof/>
                <w:sz w:val="20"/>
              </w:rPr>
            </w:pPr>
            <w:r>
              <w:rPr>
                <w:noProof/>
                <w:sz w:val="20"/>
              </w:rPr>
              <w:t>853210</w:t>
            </w:r>
          </w:p>
        </w:tc>
        <w:tc>
          <w:tcPr>
            <w:tcW w:w="5186" w:type="dxa"/>
            <w:tcBorders>
              <w:top w:val="nil"/>
              <w:left w:val="nil"/>
              <w:bottom w:val="single" w:sz="4" w:space="0" w:color="auto"/>
              <w:right w:val="single" w:sz="4" w:space="0" w:color="auto"/>
            </w:tcBorders>
            <w:shd w:val="clear" w:color="auto" w:fill="auto"/>
            <w:noWrap/>
            <w:hideMark/>
          </w:tcPr>
          <w:p w14:paraId="7601A960" w14:textId="77777777" w:rsidR="00E83F66" w:rsidRPr="00772251" w:rsidRDefault="00E83F66" w:rsidP="0015454A">
            <w:pPr>
              <w:spacing w:before="60" w:after="60" w:line="240" w:lineRule="auto"/>
              <w:rPr>
                <w:noProof/>
                <w:sz w:val="20"/>
              </w:rPr>
            </w:pPr>
            <w:r>
              <w:rPr>
                <w:noProof/>
                <w:sz w:val="20"/>
              </w:rPr>
              <w:t>- Faste kondensatorer til elektriske 50/60 Hz-kredsløb, med en reaktiv effekt på 0,5 kvar og derover (kraftkondensatorer)</w:t>
            </w:r>
          </w:p>
        </w:tc>
        <w:tc>
          <w:tcPr>
            <w:tcW w:w="709" w:type="dxa"/>
            <w:tcBorders>
              <w:top w:val="nil"/>
              <w:left w:val="nil"/>
              <w:bottom w:val="single" w:sz="4" w:space="0" w:color="auto"/>
              <w:right w:val="single" w:sz="4" w:space="0" w:color="auto"/>
            </w:tcBorders>
            <w:shd w:val="clear" w:color="auto" w:fill="auto"/>
            <w:noWrap/>
            <w:vAlign w:val="center"/>
            <w:hideMark/>
          </w:tcPr>
          <w:p w14:paraId="38CBCCC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7C90F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D1376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4854B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E6136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83D92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2E422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AC80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C0E5E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E41844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F38EF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D63AD7" w14:textId="77777777" w:rsidR="00E83F66" w:rsidRPr="00772251" w:rsidRDefault="00E83F66" w:rsidP="000E628B">
            <w:pPr>
              <w:pageBreakBefore/>
              <w:spacing w:before="60" w:after="60" w:line="240" w:lineRule="auto"/>
              <w:rPr>
                <w:noProof/>
                <w:sz w:val="20"/>
              </w:rPr>
            </w:pPr>
            <w:r>
              <w:rPr>
                <w:noProof/>
                <w:sz w:val="20"/>
              </w:rPr>
              <w:t>85322100</w:t>
            </w:r>
          </w:p>
        </w:tc>
        <w:tc>
          <w:tcPr>
            <w:tcW w:w="1054" w:type="dxa"/>
            <w:tcBorders>
              <w:top w:val="nil"/>
              <w:left w:val="nil"/>
              <w:bottom w:val="single" w:sz="4" w:space="0" w:color="auto"/>
              <w:right w:val="single" w:sz="4" w:space="0" w:color="auto"/>
            </w:tcBorders>
            <w:shd w:val="clear" w:color="auto" w:fill="auto"/>
            <w:noWrap/>
            <w:hideMark/>
          </w:tcPr>
          <w:p w14:paraId="409C097F" w14:textId="77777777" w:rsidR="00E83F66" w:rsidRPr="00772251" w:rsidRDefault="00E83F66" w:rsidP="0015454A">
            <w:pPr>
              <w:spacing w:before="60" w:after="60" w:line="240" w:lineRule="auto"/>
              <w:rPr>
                <w:noProof/>
                <w:sz w:val="20"/>
              </w:rPr>
            </w:pPr>
            <w:r>
              <w:rPr>
                <w:noProof/>
                <w:sz w:val="20"/>
              </w:rPr>
              <w:t>853221</w:t>
            </w:r>
          </w:p>
        </w:tc>
        <w:tc>
          <w:tcPr>
            <w:tcW w:w="5186" w:type="dxa"/>
            <w:tcBorders>
              <w:top w:val="nil"/>
              <w:left w:val="nil"/>
              <w:bottom w:val="single" w:sz="4" w:space="0" w:color="auto"/>
              <w:right w:val="single" w:sz="4" w:space="0" w:color="auto"/>
            </w:tcBorders>
            <w:shd w:val="clear" w:color="auto" w:fill="auto"/>
            <w:noWrap/>
            <w:hideMark/>
          </w:tcPr>
          <w:p w14:paraId="3D251A3D" w14:textId="77777777" w:rsidR="00E83F66" w:rsidRPr="00772251" w:rsidRDefault="00E83F66" w:rsidP="0015454A">
            <w:pPr>
              <w:spacing w:before="60" w:after="60" w:line="240" w:lineRule="auto"/>
              <w:rPr>
                <w:noProof/>
                <w:sz w:val="20"/>
              </w:rPr>
            </w:pPr>
            <w:r>
              <w:rPr>
                <w:noProof/>
                <w:sz w:val="20"/>
              </w:rPr>
              <w:t>-- Tantalkondensatorer</w:t>
            </w:r>
          </w:p>
        </w:tc>
        <w:tc>
          <w:tcPr>
            <w:tcW w:w="709" w:type="dxa"/>
            <w:tcBorders>
              <w:top w:val="nil"/>
              <w:left w:val="nil"/>
              <w:bottom w:val="single" w:sz="4" w:space="0" w:color="auto"/>
              <w:right w:val="single" w:sz="4" w:space="0" w:color="auto"/>
            </w:tcBorders>
            <w:shd w:val="clear" w:color="auto" w:fill="auto"/>
            <w:noWrap/>
            <w:vAlign w:val="center"/>
            <w:hideMark/>
          </w:tcPr>
          <w:p w14:paraId="536C6C7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8A67C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BB0C0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C8B21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643FD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F1289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AFFA4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208D0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CFBB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5A36C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8648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C04F15" w14:textId="77777777" w:rsidR="00E83F66" w:rsidRPr="00772251" w:rsidRDefault="00E83F66" w:rsidP="0015454A">
            <w:pPr>
              <w:spacing w:before="60" w:after="60" w:line="240" w:lineRule="auto"/>
              <w:rPr>
                <w:noProof/>
                <w:sz w:val="20"/>
              </w:rPr>
            </w:pPr>
            <w:r>
              <w:rPr>
                <w:noProof/>
                <w:sz w:val="20"/>
              </w:rPr>
              <w:t>85322200</w:t>
            </w:r>
          </w:p>
        </w:tc>
        <w:tc>
          <w:tcPr>
            <w:tcW w:w="1054" w:type="dxa"/>
            <w:tcBorders>
              <w:top w:val="nil"/>
              <w:left w:val="nil"/>
              <w:bottom w:val="single" w:sz="4" w:space="0" w:color="auto"/>
              <w:right w:val="single" w:sz="4" w:space="0" w:color="auto"/>
            </w:tcBorders>
            <w:shd w:val="clear" w:color="auto" w:fill="auto"/>
            <w:noWrap/>
            <w:hideMark/>
          </w:tcPr>
          <w:p w14:paraId="31A698B2" w14:textId="77777777" w:rsidR="00E83F66" w:rsidRPr="00772251" w:rsidRDefault="00E83F66" w:rsidP="0015454A">
            <w:pPr>
              <w:spacing w:before="60" w:after="60" w:line="240" w:lineRule="auto"/>
              <w:rPr>
                <w:noProof/>
                <w:sz w:val="20"/>
              </w:rPr>
            </w:pPr>
            <w:r>
              <w:rPr>
                <w:noProof/>
                <w:sz w:val="20"/>
              </w:rPr>
              <w:t>853222</w:t>
            </w:r>
          </w:p>
        </w:tc>
        <w:tc>
          <w:tcPr>
            <w:tcW w:w="5186" w:type="dxa"/>
            <w:tcBorders>
              <w:top w:val="nil"/>
              <w:left w:val="nil"/>
              <w:bottom w:val="single" w:sz="4" w:space="0" w:color="auto"/>
              <w:right w:val="single" w:sz="4" w:space="0" w:color="auto"/>
            </w:tcBorders>
            <w:shd w:val="clear" w:color="auto" w:fill="auto"/>
            <w:noWrap/>
            <w:hideMark/>
          </w:tcPr>
          <w:p w14:paraId="5F3CA3C1" w14:textId="77777777" w:rsidR="00E83F66" w:rsidRPr="00772251" w:rsidRDefault="00E83F66" w:rsidP="0015454A">
            <w:pPr>
              <w:spacing w:before="60" w:after="60" w:line="240" w:lineRule="auto"/>
              <w:rPr>
                <w:noProof/>
                <w:sz w:val="20"/>
              </w:rPr>
            </w:pPr>
            <w:r>
              <w:rPr>
                <w:noProof/>
                <w:sz w:val="20"/>
              </w:rPr>
              <w:t>-- Elektrolytiske kondensatorer med aluminiumplade</w:t>
            </w:r>
          </w:p>
        </w:tc>
        <w:tc>
          <w:tcPr>
            <w:tcW w:w="709" w:type="dxa"/>
            <w:tcBorders>
              <w:top w:val="nil"/>
              <w:left w:val="nil"/>
              <w:bottom w:val="single" w:sz="4" w:space="0" w:color="auto"/>
              <w:right w:val="single" w:sz="4" w:space="0" w:color="auto"/>
            </w:tcBorders>
            <w:shd w:val="clear" w:color="auto" w:fill="auto"/>
            <w:noWrap/>
            <w:vAlign w:val="center"/>
            <w:hideMark/>
          </w:tcPr>
          <w:p w14:paraId="3462FAB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38B23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18E3B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E5664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91C0D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9F7BB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59777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47F5C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ADAB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A52B9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8738C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9EE23F" w14:textId="77777777" w:rsidR="00E83F66" w:rsidRPr="00772251" w:rsidRDefault="00E83F66" w:rsidP="0015454A">
            <w:pPr>
              <w:spacing w:before="60" w:after="60" w:line="240" w:lineRule="auto"/>
              <w:rPr>
                <w:noProof/>
                <w:sz w:val="20"/>
              </w:rPr>
            </w:pPr>
            <w:r>
              <w:rPr>
                <w:noProof/>
                <w:sz w:val="20"/>
              </w:rPr>
              <w:t>85322300</w:t>
            </w:r>
          </w:p>
        </w:tc>
        <w:tc>
          <w:tcPr>
            <w:tcW w:w="1054" w:type="dxa"/>
            <w:tcBorders>
              <w:top w:val="nil"/>
              <w:left w:val="nil"/>
              <w:bottom w:val="single" w:sz="4" w:space="0" w:color="auto"/>
              <w:right w:val="single" w:sz="4" w:space="0" w:color="auto"/>
            </w:tcBorders>
            <w:shd w:val="clear" w:color="auto" w:fill="auto"/>
            <w:noWrap/>
            <w:hideMark/>
          </w:tcPr>
          <w:p w14:paraId="4B5A7D14" w14:textId="77777777" w:rsidR="00E83F66" w:rsidRPr="00772251" w:rsidRDefault="00E83F66" w:rsidP="0015454A">
            <w:pPr>
              <w:spacing w:before="60" w:after="60" w:line="240" w:lineRule="auto"/>
              <w:rPr>
                <w:noProof/>
                <w:sz w:val="20"/>
              </w:rPr>
            </w:pPr>
            <w:r>
              <w:rPr>
                <w:noProof/>
                <w:sz w:val="20"/>
              </w:rPr>
              <w:t>853223</w:t>
            </w:r>
          </w:p>
        </w:tc>
        <w:tc>
          <w:tcPr>
            <w:tcW w:w="5186" w:type="dxa"/>
            <w:tcBorders>
              <w:top w:val="nil"/>
              <w:left w:val="nil"/>
              <w:bottom w:val="single" w:sz="4" w:space="0" w:color="auto"/>
              <w:right w:val="single" w:sz="4" w:space="0" w:color="auto"/>
            </w:tcBorders>
            <w:shd w:val="clear" w:color="auto" w:fill="auto"/>
            <w:noWrap/>
            <w:hideMark/>
          </w:tcPr>
          <w:p w14:paraId="697D3B36" w14:textId="77777777" w:rsidR="00E83F66" w:rsidRPr="00772251" w:rsidRDefault="00E83F66" w:rsidP="0015454A">
            <w:pPr>
              <w:spacing w:before="60" w:after="60" w:line="240" w:lineRule="auto"/>
              <w:rPr>
                <w:noProof/>
                <w:sz w:val="20"/>
              </w:rPr>
            </w:pPr>
            <w:r>
              <w:rPr>
                <w:noProof/>
                <w:sz w:val="20"/>
              </w:rPr>
              <w:t>-- Dielektriske kondensatorer med et enkelt lag keramisk materiale</w:t>
            </w:r>
          </w:p>
        </w:tc>
        <w:tc>
          <w:tcPr>
            <w:tcW w:w="709" w:type="dxa"/>
            <w:tcBorders>
              <w:top w:val="nil"/>
              <w:left w:val="nil"/>
              <w:bottom w:val="single" w:sz="4" w:space="0" w:color="auto"/>
              <w:right w:val="single" w:sz="4" w:space="0" w:color="auto"/>
            </w:tcBorders>
            <w:shd w:val="clear" w:color="auto" w:fill="auto"/>
            <w:noWrap/>
            <w:vAlign w:val="center"/>
            <w:hideMark/>
          </w:tcPr>
          <w:p w14:paraId="0455636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AD2552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18CB7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42BDC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77F09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565EA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7AC9B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988A0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F3282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D570C7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69ED9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9B1A91" w14:textId="77777777" w:rsidR="00E83F66" w:rsidRPr="00772251" w:rsidRDefault="00E83F66" w:rsidP="0015454A">
            <w:pPr>
              <w:spacing w:before="60" w:after="60" w:line="240" w:lineRule="auto"/>
              <w:rPr>
                <w:noProof/>
                <w:sz w:val="20"/>
              </w:rPr>
            </w:pPr>
            <w:r>
              <w:rPr>
                <w:noProof/>
                <w:sz w:val="20"/>
              </w:rPr>
              <w:t>85322400</w:t>
            </w:r>
          </w:p>
        </w:tc>
        <w:tc>
          <w:tcPr>
            <w:tcW w:w="1054" w:type="dxa"/>
            <w:tcBorders>
              <w:top w:val="nil"/>
              <w:left w:val="nil"/>
              <w:bottom w:val="single" w:sz="4" w:space="0" w:color="auto"/>
              <w:right w:val="single" w:sz="4" w:space="0" w:color="auto"/>
            </w:tcBorders>
            <w:shd w:val="clear" w:color="auto" w:fill="auto"/>
            <w:noWrap/>
            <w:hideMark/>
          </w:tcPr>
          <w:p w14:paraId="4656FD73" w14:textId="77777777" w:rsidR="00E83F66" w:rsidRPr="00772251" w:rsidRDefault="00E83F66" w:rsidP="0015454A">
            <w:pPr>
              <w:spacing w:before="60" w:after="60" w:line="240" w:lineRule="auto"/>
              <w:rPr>
                <w:noProof/>
                <w:sz w:val="20"/>
              </w:rPr>
            </w:pPr>
            <w:r>
              <w:rPr>
                <w:noProof/>
                <w:sz w:val="20"/>
              </w:rPr>
              <w:t>853224</w:t>
            </w:r>
          </w:p>
        </w:tc>
        <w:tc>
          <w:tcPr>
            <w:tcW w:w="5186" w:type="dxa"/>
            <w:tcBorders>
              <w:top w:val="nil"/>
              <w:left w:val="nil"/>
              <w:bottom w:val="single" w:sz="4" w:space="0" w:color="auto"/>
              <w:right w:val="single" w:sz="4" w:space="0" w:color="auto"/>
            </w:tcBorders>
            <w:shd w:val="clear" w:color="auto" w:fill="auto"/>
            <w:noWrap/>
            <w:hideMark/>
          </w:tcPr>
          <w:p w14:paraId="1245F747" w14:textId="77777777" w:rsidR="00E83F66" w:rsidRPr="00772251" w:rsidRDefault="00E83F66" w:rsidP="0015454A">
            <w:pPr>
              <w:spacing w:before="60" w:after="60" w:line="240" w:lineRule="auto"/>
              <w:rPr>
                <w:noProof/>
                <w:sz w:val="20"/>
              </w:rPr>
            </w:pPr>
            <w:r>
              <w:rPr>
                <w:noProof/>
                <w:sz w:val="20"/>
              </w:rPr>
              <w:t>-- Dielektriske kondensatorer med flere lag keramisk materiale</w:t>
            </w:r>
          </w:p>
        </w:tc>
        <w:tc>
          <w:tcPr>
            <w:tcW w:w="709" w:type="dxa"/>
            <w:tcBorders>
              <w:top w:val="nil"/>
              <w:left w:val="nil"/>
              <w:bottom w:val="single" w:sz="4" w:space="0" w:color="auto"/>
              <w:right w:val="single" w:sz="4" w:space="0" w:color="auto"/>
            </w:tcBorders>
            <w:shd w:val="clear" w:color="auto" w:fill="auto"/>
            <w:noWrap/>
            <w:vAlign w:val="center"/>
            <w:hideMark/>
          </w:tcPr>
          <w:p w14:paraId="212C11B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2B193A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79F0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184D8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63187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ADB68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409FE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433D9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9F313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30A1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4295C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FB4D19" w14:textId="77777777" w:rsidR="00E83F66" w:rsidRPr="00772251" w:rsidRDefault="00E83F66" w:rsidP="0015454A">
            <w:pPr>
              <w:spacing w:before="60" w:after="60" w:line="240" w:lineRule="auto"/>
              <w:rPr>
                <w:noProof/>
                <w:sz w:val="20"/>
              </w:rPr>
            </w:pPr>
            <w:r>
              <w:rPr>
                <w:noProof/>
                <w:sz w:val="20"/>
              </w:rPr>
              <w:t>85322500</w:t>
            </w:r>
          </w:p>
        </w:tc>
        <w:tc>
          <w:tcPr>
            <w:tcW w:w="1054" w:type="dxa"/>
            <w:tcBorders>
              <w:top w:val="nil"/>
              <w:left w:val="nil"/>
              <w:bottom w:val="single" w:sz="4" w:space="0" w:color="auto"/>
              <w:right w:val="single" w:sz="4" w:space="0" w:color="auto"/>
            </w:tcBorders>
            <w:shd w:val="clear" w:color="auto" w:fill="auto"/>
            <w:noWrap/>
            <w:hideMark/>
          </w:tcPr>
          <w:p w14:paraId="21C9C10E" w14:textId="77777777" w:rsidR="00E83F66" w:rsidRPr="00772251" w:rsidRDefault="00E83F66" w:rsidP="0015454A">
            <w:pPr>
              <w:spacing w:before="60" w:after="60" w:line="240" w:lineRule="auto"/>
              <w:rPr>
                <w:noProof/>
                <w:sz w:val="20"/>
              </w:rPr>
            </w:pPr>
            <w:r>
              <w:rPr>
                <w:noProof/>
                <w:sz w:val="20"/>
              </w:rPr>
              <w:t>853225</w:t>
            </w:r>
          </w:p>
        </w:tc>
        <w:tc>
          <w:tcPr>
            <w:tcW w:w="5186" w:type="dxa"/>
            <w:tcBorders>
              <w:top w:val="nil"/>
              <w:left w:val="nil"/>
              <w:bottom w:val="single" w:sz="4" w:space="0" w:color="auto"/>
              <w:right w:val="single" w:sz="4" w:space="0" w:color="auto"/>
            </w:tcBorders>
            <w:shd w:val="clear" w:color="auto" w:fill="auto"/>
            <w:noWrap/>
            <w:hideMark/>
          </w:tcPr>
          <w:p w14:paraId="53FFEB0F" w14:textId="77777777" w:rsidR="00E83F66" w:rsidRPr="00772251" w:rsidRDefault="00E83F66" w:rsidP="0015454A">
            <w:pPr>
              <w:spacing w:before="60" w:after="60" w:line="240" w:lineRule="auto"/>
              <w:rPr>
                <w:noProof/>
                <w:sz w:val="20"/>
              </w:rPr>
            </w:pPr>
            <w:r>
              <w:rPr>
                <w:noProof/>
                <w:sz w:val="20"/>
              </w:rPr>
              <w:t>-- Dielektriske kondensatorer med papir eller plast</w:t>
            </w:r>
          </w:p>
        </w:tc>
        <w:tc>
          <w:tcPr>
            <w:tcW w:w="709" w:type="dxa"/>
            <w:tcBorders>
              <w:top w:val="nil"/>
              <w:left w:val="nil"/>
              <w:bottom w:val="single" w:sz="4" w:space="0" w:color="auto"/>
              <w:right w:val="single" w:sz="4" w:space="0" w:color="auto"/>
            </w:tcBorders>
            <w:shd w:val="clear" w:color="auto" w:fill="auto"/>
            <w:noWrap/>
            <w:vAlign w:val="center"/>
            <w:hideMark/>
          </w:tcPr>
          <w:p w14:paraId="1BE9886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2284B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4B8F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CBC0A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AA298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07BA4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81B29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AC6C2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BDC7D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A9763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D44B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BEFA6F" w14:textId="77777777" w:rsidR="00E83F66" w:rsidRPr="00772251" w:rsidRDefault="00E83F66" w:rsidP="0015454A">
            <w:pPr>
              <w:spacing w:before="60" w:after="60" w:line="240" w:lineRule="auto"/>
              <w:rPr>
                <w:noProof/>
                <w:sz w:val="20"/>
              </w:rPr>
            </w:pPr>
            <w:r>
              <w:rPr>
                <w:noProof/>
                <w:sz w:val="20"/>
              </w:rPr>
              <w:t>85322900</w:t>
            </w:r>
          </w:p>
        </w:tc>
        <w:tc>
          <w:tcPr>
            <w:tcW w:w="1054" w:type="dxa"/>
            <w:tcBorders>
              <w:top w:val="nil"/>
              <w:left w:val="nil"/>
              <w:bottom w:val="single" w:sz="4" w:space="0" w:color="auto"/>
              <w:right w:val="single" w:sz="4" w:space="0" w:color="auto"/>
            </w:tcBorders>
            <w:shd w:val="clear" w:color="auto" w:fill="auto"/>
            <w:noWrap/>
            <w:hideMark/>
          </w:tcPr>
          <w:p w14:paraId="369A3583" w14:textId="77777777" w:rsidR="00E83F66" w:rsidRPr="00772251" w:rsidRDefault="00E83F66" w:rsidP="0015454A">
            <w:pPr>
              <w:spacing w:before="60" w:after="60" w:line="240" w:lineRule="auto"/>
              <w:rPr>
                <w:noProof/>
                <w:sz w:val="20"/>
              </w:rPr>
            </w:pPr>
            <w:r>
              <w:rPr>
                <w:noProof/>
                <w:sz w:val="20"/>
              </w:rPr>
              <w:t>853229</w:t>
            </w:r>
          </w:p>
        </w:tc>
        <w:tc>
          <w:tcPr>
            <w:tcW w:w="5186" w:type="dxa"/>
            <w:tcBorders>
              <w:top w:val="nil"/>
              <w:left w:val="nil"/>
              <w:bottom w:val="single" w:sz="4" w:space="0" w:color="auto"/>
              <w:right w:val="single" w:sz="4" w:space="0" w:color="auto"/>
            </w:tcBorders>
            <w:shd w:val="clear" w:color="auto" w:fill="auto"/>
            <w:noWrap/>
            <w:hideMark/>
          </w:tcPr>
          <w:p w14:paraId="5503BD7A"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0B88D7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CC7FB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4C3C9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BD2DA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8DD78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92512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40095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B3A6C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11D50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26DC0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DF4F8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689A0C" w14:textId="77777777" w:rsidR="00E83F66" w:rsidRPr="00772251" w:rsidRDefault="00E83F66" w:rsidP="0015454A">
            <w:pPr>
              <w:spacing w:before="60" w:after="60" w:line="240" w:lineRule="auto"/>
              <w:rPr>
                <w:noProof/>
                <w:sz w:val="20"/>
              </w:rPr>
            </w:pPr>
            <w:r>
              <w:rPr>
                <w:noProof/>
                <w:sz w:val="20"/>
              </w:rPr>
              <w:t>85323000</w:t>
            </w:r>
          </w:p>
        </w:tc>
        <w:tc>
          <w:tcPr>
            <w:tcW w:w="1054" w:type="dxa"/>
            <w:tcBorders>
              <w:top w:val="nil"/>
              <w:left w:val="nil"/>
              <w:bottom w:val="single" w:sz="4" w:space="0" w:color="auto"/>
              <w:right w:val="single" w:sz="4" w:space="0" w:color="auto"/>
            </w:tcBorders>
            <w:shd w:val="clear" w:color="auto" w:fill="auto"/>
            <w:noWrap/>
            <w:hideMark/>
          </w:tcPr>
          <w:p w14:paraId="66EA828B" w14:textId="77777777" w:rsidR="00E83F66" w:rsidRPr="00772251" w:rsidRDefault="00E83F66" w:rsidP="0015454A">
            <w:pPr>
              <w:spacing w:before="60" w:after="60" w:line="240" w:lineRule="auto"/>
              <w:rPr>
                <w:noProof/>
                <w:sz w:val="20"/>
              </w:rPr>
            </w:pPr>
            <w:r>
              <w:rPr>
                <w:noProof/>
                <w:sz w:val="20"/>
              </w:rPr>
              <w:t>853230</w:t>
            </w:r>
          </w:p>
        </w:tc>
        <w:tc>
          <w:tcPr>
            <w:tcW w:w="5186" w:type="dxa"/>
            <w:tcBorders>
              <w:top w:val="nil"/>
              <w:left w:val="nil"/>
              <w:bottom w:val="single" w:sz="4" w:space="0" w:color="auto"/>
              <w:right w:val="single" w:sz="4" w:space="0" w:color="auto"/>
            </w:tcBorders>
            <w:shd w:val="clear" w:color="auto" w:fill="auto"/>
            <w:noWrap/>
            <w:hideMark/>
          </w:tcPr>
          <w:p w14:paraId="4D9EF393" w14:textId="0FA791B2" w:rsidR="00E83F66" w:rsidRPr="00772251" w:rsidRDefault="00E83F66" w:rsidP="00D942ED">
            <w:pPr>
              <w:spacing w:before="60" w:after="60" w:line="240" w:lineRule="auto"/>
              <w:rPr>
                <w:noProof/>
                <w:sz w:val="20"/>
              </w:rPr>
            </w:pPr>
            <w:r>
              <w:rPr>
                <w:noProof/>
                <w:sz w:val="20"/>
              </w:rPr>
              <w:t>- Variable eller justerbare (forindstillede) kondensatorer</w:t>
            </w:r>
          </w:p>
        </w:tc>
        <w:tc>
          <w:tcPr>
            <w:tcW w:w="709" w:type="dxa"/>
            <w:tcBorders>
              <w:top w:val="nil"/>
              <w:left w:val="nil"/>
              <w:bottom w:val="single" w:sz="4" w:space="0" w:color="auto"/>
              <w:right w:val="single" w:sz="4" w:space="0" w:color="auto"/>
            </w:tcBorders>
            <w:shd w:val="clear" w:color="auto" w:fill="auto"/>
            <w:noWrap/>
            <w:vAlign w:val="center"/>
            <w:hideMark/>
          </w:tcPr>
          <w:p w14:paraId="65F3298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8C81F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63F3B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88C84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7768A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F70FA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2182D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A4686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457D5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E6A1F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91FF9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FAB1A1" w14:textId="77777777" w:rsidR="00E83F66" w:rsidRPr="00772251" w:rsidRDefault="00E83F66" w:rsidP="0015454A">
            <w:pPr>
              <w:spacing w:before="60" w:after="60" w:line="240" w:lineRule="auto"/>
              <w:rPr>
                <w:noProof/>
                <w:sz w:val="20"/>
              </w:rPr>
            </w:pPr>
            <w:r>
              <w:rPr>
                <w:noProof/>
                <w:sz w:val="20"/>
              </w:rPr>
              <w:t>85329000</w:t>
            </w:r>
          </w:p>
        </w:tc>
        <w:tc>
          <w:tcPr>
            <w:tcW w:w="1054" w:type="dxa"/>
            <w:tcBorders>
              <w:top w:val="nil"/>
              <w:left w:val="nil"/>
              <w:bottom w:val="single" w:sz="4" w:space="0" w:color="auto"/>
              <w:right w:val="single" w:sz="4" w:space="0" w:color="auto"/>
            </w:tcBorders>
            <w:shd w:val="clear" w:color="auto" w:fill="auto"/>
            <w:noWrap/>
            <w:hideMark/>
          </w:tcPr>
          <w:p w14:paraId="617D412E" w14:textId="77777777" w:rsidR="00E83F66" w:rsidRPr="00772251" w:rsidRDefault="00E83F66" w:rsidP="0015454A">
            <w:pPr>
              <w:spacing w:before="60" w:after="60" w:line="240" w:lineRule="auto"/>
              <w:rPr>
                <w:noProof/>
                <w:sz w:val="20"/>
              </w:rPr>
            </w:pPr>
            <w:r>
              <w:rPr>
                <w:noProof/>
                <w:sz w:val="20"/>
              </w:rPr>
              <w:t>853290</w:t>
            </w:r>
          </w:p>
        </w:tc>
        <w:tc>
          <w:tcPr>
            <w:tcW w:w="5186" w:type="dxa"/>
            <w:tcBorders>
              <w:top w:val="nil"/>
              <w:left w:val="nil"/>
              <w:bottom w:val="single" w:sz="4" w:space="0" w:color="auto"/>
              <w:right w:val="single" w:sz="4" w:space="0" w:color="auto"/>
            </w:tcBorders>
            <w:shd w:val="clear" w:color="auto" w:fill="auto"/>
            <w:noWrap/>
            <w:hideMark/>
          </w:tcPr>
          <w:p w14:paraId="1D3A7DCB" w14:textId="77777777" w:rsidR="00E83F66" w:rsidRPr="00772251" w:rsidRDefault="00E83F66" w:rsidP="0015454A">
            <w:pPr>
              <w:spacing w:before="60" w:after="60" w:line="240" w:lineRule="auto"/>
              <w:rPr>
                <w:noProof/>
                <w:sz w:val="20"/>
              </w:rPr>
            </w:pPr>
            <w:r>
              <w:rPr>
                <w:noProof/>
                <w:sz w:val="20"/>
              </w:rPr>
              <w:t>- Dele</w:t>
            </w:r>
          </w:p>
        </w:tc>
        <w:tc>
          <w:tcPr>
            <w:tcW w:w="709" w:type="dxa"/>
            <w:tcBorders>
              <w:top w:val="nil"/>
              <w:left w:val="nil"/>
              <w:bottom w:val="single" w:sz="4" w:space="0" w:color="auto"/>
              <w:right w:val="single" w:sz="4" w:space="0" w:color="auto"/>
            </w:tcBorders>
            <w:shd w:val="clear" w:color="auto" w:fill="auto"/>
            <w:noWrap/>
            <w:vAlign w:val="center"/>
            <w:hideMark/>
          </w:tcPr>
          <w:p w14:paraId="67F8A6C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238F9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495A0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0F3F7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01B2C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348F9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75E4D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D889B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27C5C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FDB928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85404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0731ED" w14:textId="77777777" w:rsidR="00E83F66" w:rsidRPr="00772251" w:rsidRDefault="00E83F66" w:rsidP="0015454A">
            <w:pPr>
              <w:spacing w:before="60" w:after="60" w:line="240" w:lineRule="auto"/>
              <w:rPr>
                <w:noProof/>
                <w:sz w:val="20"/>
              </w:rPr>
            </w:pPr>
            <w:r>
              <w:rPr>
                <w:noProof/>
                <w:sz w:val="20"/>
              </w:rPr>
              <w:t>85331000</w:t>
            </w:r>
          </w:p>
        </w:tc>
        <w:tc>
          <w:tcPr>
            <w:tcW w:w="1054" w:type="dxa"/>
            <w:tcBorders>
              <w:top w:val="nil"/>
              <w:left w:val="nil"/>
              <w:bottom w:val="single" w:sz="4" w:space="0" w:color="auto"/>
              <w:right w:val="single" w:sz="4" w:space="0" w:color="auto"/>
            </w:tcBorders>
            <w:shd w:val="clear" w:color="auto" w:fill="auto"/>
            <w:noWrap/>
            <w:hideMark/>
          </w:tcPr>
          <w:p w14:paraId="2813246B" w14:textId="77777777" w:rsidR="00E83F66" w:rsidRPr="00772251" w:rsidRDefault="00E83F66" w:rsidP="0015454A">
            <w:pPr>
              <w:spacing w:before="60" w:after="60" w:line="240" w:lineRule="auto"/>
              <w:rPr>
                <w:noProof/>
                <w:sz w:val="20"/>
              </w:rPr>
            </w:pPr>
            <w:r>
              <w:rPr>
                <w:noProof/>
                <w:sz w:val="20"/>
              </w:rPr>
              <w:t>853310</w:t>
            </w:r>
          </w:p>
        </w:tc>
        <w:tc>
          <w:tcPr>
            <w:tcW w:w="5186" w:type="dxa"/>
            <w:tcBorders>
              <w:top w:val="nil"/>
              <w:left w:val="nil"/>
              <w:bottom w:val="single" w:sz="4" w:space="0" w:color="auto"/>
              <w:right w:val="single" w:sz="4" w:space="0" w:color="auto"/>
            </w:tcBorders>
            <w:shd w:val="clear" w:color="auto" w:fill="auto"/>
            <w:noWrap/>
            <w:hideMark/>
          </w:tcPr>
          <w:p w14:paraId="0168F61D" w14:textId="77777777" w:rsidR="00E83F66" w:rsidRPr="00772251" w:rsidRDefault="00E83F66" w:rsidP="0015454A">
            <w:pPr>
              <w:spacing w:before="60" w:after="60" w:line="240" w:lineRule="auto"/>
              <w:rPr>
                <w:noProof/>
                <w:sz w:val="20"/>
              </w:rPr>
            </w:pPr>
            <w:r>
              <w:rPr>
                <w:noProof/>
                <w:sz w:val="20"/>
              </w:rPr>
              <w:t>- Faste kulmodstande (agglomererede eller af filmtype)</w:t>
            </w:r>
          </w:p>
        </w:tc>
        <w:tc>
          <w:tcPr>
            <w:tcW w:w="709" w:type="dxa"/>
            <w:tcBorders>
              <w:top w:val="nil"/>
              <w:left w:val="nil"/>
              <w:bottom w:val="single" w:sz="4" w:space="0" w:color="auto"/>
              <w:right w:val="single" w:sz="4" w:space="0" w:color="auto"/>
            </w:tcBorders>
            <w:shd w:val="clear" w:color="auto" w:fill="auto"/>
            <w:noWrap/>
            <w:vAlign w:val="center"/>
            <w:hideMark/>
          </w:tcPr>
          <w:p w14:paraId="32B676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F950A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397C70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0BB747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706A7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B115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A2501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E783A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B227C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AD118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2922D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FFC978" w14:textId="77777777" w:rsidR="00E83F66" w:rsidRPr="00772251" w:rsidRDefault="00E83F66" w:rsidP="0015454A">
            <w:pPr>
              <w:spacing w:before="60" w:after="60" w:line="240" w:lineRule="auto"/>
              <w:rPr>
                <w:noProof/>
                <w:sz w:val="20"/>
              </w:rPr>
            </w:pPr>
            <w:r>
              <w:rPr>
                <w:noProof/>
                <w:sz w:val="20"/>
              </w:rPr>
              <w:t>85332100</w:t>
            </w:r>
          </w:p>
        </w:tc>
        <w:tc>
          <w:tcPr>
            <w:tcW w:w="1054" w:type="dxa"/>
            <w:tcBorders>
              <w:top w:val="nil"/>
              <w:left w:val="nil"/>
              <w:bottom w:val="single" w:sz="4" w:space="0" w:color="auto"/>
              <w:right w:val="single" w:sz="4" w:space="0" w:color="auto"/>
            </w:tcBorders>
            <w:shd w:val="clear" w:color="auto" w:fill="auto"/>
            <w:noWrap/>
            <w:hideMark/>
          </w:tcPr>
          <w:p w14:paraId="7EE0ED16" w14:textId="77777777" w:rsidR="00E83F66" w:rsidRPr="00772251" w:rsidRDefault="00E83F66" w:rsidP="0015454A">
            <w:pPr>
              <w:spacing w:before="60" w:after="60" w:line="240" w:lineRule="auto"/>
              <w:rPr>
                <w:noProof/>
                <w:sz w:val="20"/>
              </w:rPr>
            </w:pPr>
            <w:r>
              <w:rPr>
                <w:noProof/>
                <w:sz w:val="20"/>
              </w:rPr>
              <w:t>853321</w:t>
            </w:r>
          </w:p>
        </w:tc>
        <w:tc>
          <w:tcPr>
            <w:tcW w:w="5186" w:type="dxa"/>
            <w:tcBorders>
              <w:top w:val="nil"/>
              <w:left w:val="nil"/>
              <w:bottom w:val="single" w:sz="4" w:space="0" w:color="auto"/>
              <w:right w:val="single" w:sz="4" w:space="0" w:color="auto"/>
            </w:tcBorders>
            <w:shd w:val="clear" w:color="auto" w:fill="auto"/>
            <w:noWrap/>
            <w:hideMark/>
          </w:tcPr>
          <w:p w14:paraId="15F465CC" w14:textId="77777777" w:rsidR="00E83F66" w:rsidRPr="00772251" w:rsidRDefault="00E83F66" w:rsidP="0015454A">
            <w:pPr>
              <w:spacing w:before="60" w:after="60" w:line="240" w:lineRule="auto"/>
              <w:rPr>
                <w:noProof/>
                <w:sz w:val="20"/>
              </w:rPr>
            </w:pPr>
            <w:r>
              <w:rPr>
                <w:noProof/>
                <w:sz w:val="20"/>
              </w:rPr>
              <w:t>-- Til effekt 20 W og derunder</w:t>
            </w:r>
          </w:p>
        </w:tc>
        <w:tc>
          <w:tcPr>
            <w:tcW w:w="709" w:type="dxa"/>
            <w:tcBorders>
              <w:top w:val="nil"/>
              <w:left w:val="nil"/>
              <w:bottom w:val="single" w:sz="4" w:space="0" w:color="auto"/>
              <w:right w:val="single" w:sz="4" w:space="0" w:color="auto"/>
            </w:tcBorders>
            <w:shd w:val="clear" w:color="auto" w:fill="auto"/>
            <w:noWrap/>
            <w:vAlign w:val="center"/>
            <w:hideMark/>
          </w:tcPr>
          <w:p w14:paraId="5BF1FFE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F21A2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E1311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2515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C02AD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39180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5BCA2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669BB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971D21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9699A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E5613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FACF80" w14:textId="77777777" w:rsidR="00E83F66" w:rsidRPr="00772251" w:rsidRDefault="00E83F66" w:rsidP="0015454A">
            <w:pPr>
              <w:spacing w:before="60" w:after="60" w:line="240" w:lineRule="auto"/>
              <w:rPr>
                <w:noProof/>
                <w:sz w:val="20"/>
              </w:rPr>
            </w:pPr>
            <w:r>
              <w:rPr>
                <w:noProof/>
                <w:sz w:val="20"/>
              </w:rPr>
              <w:t>85332900</w:t>
            </w:r>
          </w:p>
        </w:tc>
        <w:tc>
          <w:tcPr>
            <w:tcW w:w="1054" w:type="dxa"/>
            <w:tcBorders>
              <w:top w:val="nil"/>
              <w:left w:val="nil"/>
              <w:bottom w:val="single" w:sz="4" w:space="0" w:color="auto"/>
              <w:right w:val="single" w:sz="4" w:space="0" w:color="auto"/>
            </w:tcBorders>
            <w:shd w:val="clear" w:color="auto" w:fill="auto"/>
            <w:noWrap/>
            <w:hideMark/>
          </w:tcPr>
          <w:p w14:paraId="7CF728C1" w14:textId="77777777" w:rsidR="00E83F66" w:rsidRPr="00772251" w:rsidRDefault="00E83F66" w:rsidP="0015454A">
            <w:pPr>
              <w:spacing w:before="60" w:after="60" w:line="240" w:lineRule="auto"/>
              <w:rPr>
                <w:noProof/>
                <w:sz w:val="20"/>
              </w:rPr>
            </w:pPr>
            <w:r>
              <w:rPr>
                <w:noProof/>
                <w:sz w:val="20"/>
              </w:rPr>
              <w:t>853329</w:t>
            </w:r>
          </w:p>
        </w:tc>
        <w:tc>
          <w:tcPr>
            <w:tcW w:w="5186" w:type="dxa"/>
            <w:tcBorders>
              <w:top w:val="nil"/>
              <w:left w:val="nil"/>
              <w:bottom w:val="single" w:sz="4" w:space="0" w:color="auto"/>
              <w:right w:val="single" w:sz="4" w:space="0" w:color="auto"/>
            </w:tcBorders>
            <w:shd w:val="clear" w:color="auto" w:fill="auto"/>
            <w:noWrap/>
            <w:hideMark/>
          </w:tcPr>
          <w:p w14:paraId="30E3815B"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22E642A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98865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65B65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118E4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8D50F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677BD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06500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38F87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A15BA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45EEC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811E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CE710B" w14:textId="77777777" w:rsidR="00E83F66" w:rsidRPr="00772251" w:rsidRDefault="00E83F66" w:rsidP="0015454A">
            <w:pPr>
              <w:spacing w:before="60" w:after="60" w:line="240" w:lineRule="auto"/>
              <w:rPr>
                <w:noProof/>
                <w:sz w:val="20"/>
              </w:rPr>
            </w:pPr>
            <w:r>
              <w:rPr>
                <w:noProof/>
                <w:sz w:val="20"/>
              </w:rPr>
              <w:t>85333100</w:t>
            </w:r>
          </w:p>
        </w:tc>
        <w:tc>
          <w:tcPr>
            <w:tcW w:w="1054" w:type="dxa"/>
            <w:tcBorders>
              <w:top w:val="nil"/>
              <w:left w:val="nil"/>
              <w:bottom w:val="single" w:sz="4" w:space="0" w:color="auto"/>
              <w:right w:val="single" w:sz="4" w:space="0" w:color="auto"/>
            </w:tcBorders>
            <w:shd w:val="clear" w:color="auto" w:fill="auto"/>
            <w:noWrap/>
            <w:hideMark/>
          </w:tcPr>
          <w:p w14:paraId="15D35730" w14:textId="77777777" w:rsidR="00E83F66" w:rsidRPr="00772251" w:rsidRDefault="00E83F66" w:rsidP="0015454A">
            <w:pPr>
              <w:spacing w:before="60" w:after="60" w:line="240" w:lineRule="auto"/>
              <w:rPr>
                <w:noProof/>
                <w:sz w:val="20"/>
              </w:rPr>
            </w:pPr>
            <w:r>
              <w:rPr>
                <w:noProof/>
                <w:sz w:val="20"/>
              </w:rPr>
              <w:t>853331</w:t>
            </w:r>
          </w:p>
        </w:tc>
        <w:tc>
          <w:tcPr>
            <w:tcW w:w="5186" w:type="dxa"/>
            <w:tcBorders>
              <w:top w:val="nil"/>
              <w:left w:val="nil"/>
              <w:bottom w:val="single" w:sz="4" w:space="0" w:color="auto"/>
              <w:right w:val="single" w:sz="4" w:space="0" w:color="auto"/>
            </w:tcBorders>
            <w:shd w:val="clear" w:color="auto" w:fill="auto"/>
            <w:noWrap/>
            <w:hideMark/>
          </w:tcPr>
          <w:p w14:paraId="67C49C02" w14:textId="77777777" w:rsidR="00E83F66" w:rsidRPr="00772251" w:rsidRDefault="00E83F66" w:rsidP="0015454A">
            <w:pPr>
              <w:spacing w:before="60" w:after="60" w:line="240" w:lineRule="auto"/>
              <w:rPr>
                <w:noProof/>
                <w:sz w:val="20"/>
              </w:rPr>
            </w:pPr>
            <w:r>
              <w:rPr>
                <w:noProof/>
                <w:sz w:val="20"/>
              </w:rPr>
              <w:t>-- Til effekt 20 W og derunder</w:t>
            </w:r>
          </w:p>
        </w:tc>
        <w:tc>
          <w:tcPr>
            <w:tcW w:w="709" w:type="dxa"/>
            <w:tcBorders>
              <w:top w:val="nil"/>
              <w:left w:val="nil"/>
              <w:bottom w:val="single" w:sz="4" w:space="0" w:color="auto"/>
              <w:right w:val="single" w:sz="4" w:space="0" w:color="auto"/>
            </w:tcBorders>
            <w:shd w:val="clear" w:color="auto" w:fill="auto"/>
            <w:noWrap/>
            <w:vAlign w:val="center"/>
            <w:hideMark/>
          </w:tcPr>
          <w:p w14:paraId="7CA1F52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47DA9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9A073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135E2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111A6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2F8A1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D03FB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28EFE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89238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F24B00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A95FE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8A9BFE" w14:textId="77777777" w:rsidR="00E83F66" w:rsidRPr="00772251" w:rsidRDefault="00E83F66" w:rsidP="0015454A">
            <w:pPr>
              <w:spacing w:before="60" w:after="60" w:line="240" w:lineRule="auto"/>
              <w:rPr>
                <w:noProof/>
                <w:sz w:val="20"/>
              </w:rPr>
            </w:pPr>
            <w:r>
              <w:rPr>
                <w:noProof/>
                <w:sz w:val="20"/>
              </w:rPr>
              <w:t>85333900</w:t>
            </w:r>
          </w:p>
        </w:tc>
        <w:tc>
          <w:tcPr>
            <w:tcW w:w="1054" w:type="dxa"/>
            <w:tcBorders>
              <w:top w:val="nil"/>
              <w:left w:val="nil"/>
              <w:bottom w:val="single" w:sz="4" w:space="0" w:color="auto"/>
              <w:right w:val="single" w:sz="4" w:space="0" w:color="auto"/>
            </w:tcBorders>
            <w:shd w:val="clear" w:color="auto" w:fill="auto"/>
            <w:noWrap/>
            <w:hideMark/>
          </w:tcPr>
          <w:p w14:paraId="098F3B97" w14:textId="77777777" w:rsidR="00E83F66" w:rsidRPr="00772251" w:rsidRDefault="00E83F66" w:rsidP="0015454A">
            <w:pPr>
              <w:spacing w:before="60" w:after="60" w:line="240" w:lineRule="auto"/>
              <w:rPr>
                <w:noProof/>
                <w:sz w:val="20"/>
              </w:rPr>
            </w:pPr>
            <w:r>
              <w:rPr>
                <w:noProof/>
                <w:sz w:val="20"/>
              </w:rPr>
              <w:t>853339</w:t>
            </w:r>
          </w:p>
        </w:tc>
        <w:tc>
          <w:tcPr>
            <w:tcW w:w="5186" w:type="dxa"/>
            <w:tcBorders>
              <w:top w:val="nil"/>
              <w:left w:val="nil"/>
              <w:bottom w:val="single" w:sz="4" w:space="0" w:color="auto"/>
              <w:right w:val="single" w:sz="4" w:space="0" w:color="auto"/>
            </w:tcBorders>
            <w:shd w:val="clear" w:color="auto" w:fill="auto"/>
            <w:noWrap/>
            <w:hideMark/>
          </w:tcPr>
          <w:p w14:paraId="56EDBAF0"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792974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5557D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185DA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CCA0A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3B5B1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216A7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FD9E5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B10E6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83781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A2D3F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64C46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D0DFDC" w14:textId="77777777" w:rsidR="00E83F66" w:rsidRPr="00772251" w:rsidRDefault="00E83F66" w:rsidP="0015454A">
            <w:pPr>
              <w:spacing w:before="60" w:after="60" w:line="240" w:lineRule="auto"/>
              <w:rPr>
                <w:noProof/>
                <w:sz w:val="20"/>
              </w:rPr>
            </w:pPr>
            <w:r>
              <w:rPr>
                <w:noProof/>
                <w:sz w:val="20"/>
              </w:rPr>
              <w:t>85334000</w:t>
            </w:r>
          </w:p>
        </w:tc>
        <w:tc>
          <w:tcPr>
            <w:tcW w:w="1054" w:type="dxa"/>
            <w:tcBorders>
              <w:top w:val="nil"/>
              <w:left w:val="nil"/>
              <w:bottom w:val="single" w:sz="4" w:space="0" w:color="auto"/>
              <w:right w:val="single" w:sz="4" w:space="0" w:color="auto"/>
            </w:tcBorders>
            <w:shd w:val="clear" w:color="auto" w:fill="auto"/>
            <w:noWrap/>
            <w:hideMark/>
          </w:tcPr>
          <w:p w14:paraId="2B28C494" w14:textId="77777777" w:rsidR="00E83F66" w:rsidRPr="00772251" w:rsidRDefault="00E83F66" w:rsidP="0015454A">
            <w:pPr>
              <w:spacing w:before="60" w:after="60" w:line="240" w:lineRule="auto"/>
              <w:rPr>
                <w:noProof/>
                <w:sz w:val="20"/>
              </w:rPr>
            </w:pPr>
            <w:r>
              <w:rPr>
                <w:noProof/>
                <w:sz w:val="20"/>
              </w:rPr>
              <w:t>853340</w:t>
            </w:r>
          </w:p>
        </w:tc>
        <w:tc>
          <w:tcPr>
            <w:tcW w:w="5186" w:type="dxa"/>
            <w:tcBorders>
              <w:top w:val="nil"/>
              <w:left w:val="nil"/>
              <w:bottom w:val="single" w:sz="4" w:space="0" w:color="auto"/>
              <w:right w:val="single" w:sz="4" w:space="0" w:color="auto"/>
            </w:tcBorders>
            <w:shd w:val="clear" w:color="auto" w:fill="auto"/>
            <w:noWrap/>
            <w:hideMark/>
          </w:tcPr>
          <w:p w14:paraId="560A2A72" w14:textId="77777777" w:rsidR="00E83F66" w:rsidRPr="00772251" w:rsidRDefault="00E83F66" w:rsidP="0015454A">
            <w:pPr>
              <w:spacing w:before="60" w:after="60" w:line="240" w:lineRule="auto"/>
              <w:rPr>
                <w:noProof/>
                <w:sz w:val="20"/>
              </w:rPr>
            </w:pPr>
            <w:r>
              <w:rPr>
                <w:noProof/>
                <w:sz w:val="20"/>
              </w:rPr>
              <w:t>- Andre variable modstande (herunder reostater og potentiometre)</w:t>
            </w:r>
          </w:p>
        </w:tc>
        <w:tc>
          <w:tcPr>
            <w:tcW w:w="709" w:type="dxa"/>
            <w:tcBorders>
              <w:top w:val="nil"/>
              <w:left w:val="nil"/>
              <w:bottom w:val="single" w:sz="4" w:space="0" w:color="auto"/>
              <w:right w:val="single" w:sz="4" w:space="0" w:color="auto"/>
            </w:tcBorders>
            <w:shd w:val="clear" w:color="auto" w:fill="auto"/>
            <w:noWrap/>
            <w:vAlign w:val="center"/>
            <w:hideMark/>
          </w:tcPr>
          <w:p w14:paraId="5F0B389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C870F9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6EBF3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A9AD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7B1E1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3DA6C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330A8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27199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0E3D3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4FC5D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8F04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CFAFB0" w14:textId="77777777" w:rsidR="00E83F66" w:rsidRPr="00772251" w:rsidRDefault="00E83F66" w:rsidP="0015454A">
            <w:pPr>
              <w:spacing w:before="60" w:after="60" w:line="240" w:lineRule="auto"/>
              <w:rPr>
                <w:noProof/>
                <w:sz w:val="20"/>
              </w:rPr>
            </w:pPr>
            <w:r>
              <w:rPr>
                <w:noProof/>
                <w:sz w:val="20"/>
              </w:rPr>
              <w:t>85339000</w:t>
            </w:r>
          </w:p>
        </w:tc>
        <w:tc>
          <w:tcPr>
            <w:tcW w:w="1054" w:type="dxa"/>
            <w:tcBorders>
              <w:top w:val="nil"/>
              <w:left w:val="nil"/>
              <w:bottom w:val="single" w:sz="4" w:space="0" w:color="auto"/>
              <w:right w:val="single" w:sz="4" w:space="0" w:color="auto"/>
            </w:tcBorders>
            <w:shd w:val="clear" w:color="auto" w:fill="auto"/>
            <w:noWrap/>
            <w:hideMark/>
          </w:tcPr>
          <w:p w14:paraId="2B93A79D" w14:textId="77777777" w:rsidR="00E83F66" w:rsidRPr="00772251" w:rsidRDefault="00E83F66" w:rsidP="0015454A">
            <w:pPr>
              <w:spacing w:before="60" w:after="60" w:line="240" w:lineRule="auto"/>
              <w:rPr>
                <w:noProof/>
                <w:sz w:val="20"/>
              </w:rPr>
            </w:pPr>
            <w:r>
              <w:rPr>
                <w:noProof/>
                <w:sz w:val="20"/>
              </w:rPr>
              <w:t>853390</w:t>
            </w:r>
          </w:p>
        </w:tc>
        <w:tc>
          <w:tcPr>
            <w:tcW w:w="5186" w:type="dxa"/>
            <w:tcBorders>
              <w:top w:val="nil"/>
              <w:left w:val="nil"/>
              <w:bottom w:val="single" w:sz="4" w:space="0" w:color="auto"/>
              <w:right w:val="single" w:sz="4" w:space="0" w:color="auto"/>
            </w:tcBorders>
            <w:shd w:val="clear" w:color="auto" w:fill="auto"/>
            <w:noWrap/>
            <w:hideMark/>
          </w:tcPr>
          <w:p w14:paraId="5A92001C" w14:textId="77777777" w:rsidR="00E83F66" w:rsidRPr="00772251" w:rsidRDefault="00E83F66" w:rsidP="0015454A">
            <w:pPr>
              <w:spacing w:before="60" w:after="60" w:line="240" w:lineRule="auto"/>
              <w:rPr>
                <w:noProof/>
                <w:sz w:val="20"/>
              </w:rPr>
            </w:pPr>
            <w:r>
              <w:rPr>
                <w:noProof/>
                <w:sz w:val="20"/>
              </w:rPr>
              <w:t>- Dele</w:t>
            </w:r>
          </w:p>
        </w:tc>
        <w:tc>
          <w:tcPr>
            <w:tcW w:w="709" w:type="dxa"/>
            <w:tcBorders>
              <w:top w:val="nil"/>
              <w:left w:val="nil"/>
              <w:bottom w:val="single" w:sz="4" w:space="0" w:color="auto"/>
              <w:right w:val="single" w:sz="4" w:space="0" w:color="auto"/>
            </w:tcBorders>
            <w:shd w:val="clear" w:color="auto" w:fill="auto"/>
            <w:noWrap/>
            <w:vAlign w:val="center"/>
            <w:hideMark/>
          </w:tcPr>
          <w:p w14:paraId="2E1B165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354EE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2147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B30BA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D26B3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68189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850DA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69057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02E18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9295F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A2E519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A528AA" w14:textId="77777777" w:rsidR="00E83F66" w:rsidRPr="00772251" w:rsidRDefault="00E83F66" w:rsidP="0015454A">
            <w:pPr>
              <w:spacing w:before="60" w:after="60" w:line="240" w:lineRule="auto"/>
              <w:rPr>
                <w:noProof/>
                <w:sz w:val="20"/>
              </w:rPr>
            </w:pPr>
            <w:r>
              <w:rPr>
                <w:noProof/>
                <w:sz w:val="20"/>
              </w:rPr>
              <w:t>85340000</w:t>
            </w:r>
          </w:p>
        </w:tc>
        <w:tc>
          <w:tcPr>
            <w:tcW w:w="1054" w:type="dxa"/>
            <w:tcBorders>
              <w:top w:val="nil"/>
              <w:left w:val="nil"/>
              <w:bottom w:val="single" w:sz="4" w:space="0" w:color="auto"/>
              <w:right w:val="single" w:sz="4" w:space="0" w:color="auto"/>
            </w:tcBorders>
            <w:shd w:val="clear" w:color="auto" w:fill="auto"/>
            <w:noWrap/>
            <w:hideMark/>
          </w:tcPr>
          <w:p w14:paraId="2B15ACB1" w14:textId="77777777" w:rsidR="00E83F66" w:rsidRPr="00772251" w:rsidRDefault="00E83F66" w:rsidP="0015454A">
            <w:pPr>
              <w:spacing w:before="60" w:after="60" w:line="240" w:lineRule="auto"/>
              <w:rPr>
                <w:noProof/>
                <w:sz w:val="20"/>
              </w:rPr>
            </w:pPr>
            <w:r>
              <w:rPr>
                <w:noProof/>
                <w:sz w:val="20"/>
              </w:rPr>
              <w:t>853400</w:t>
            </w:r>
          </w:p>
        </w:tc>
        <w:tc>
          <w:tcPr>
            <w:tcW w:w="5186" w:type="dxa"/>
            <w:tcBorders>
              <w:top w:val="nil"/>
              <w:left w:val="nil"/>
              <w:bottom w:val="single" w:sz="4" w:space="0" w:color="auto"/>
              <w:right w:val="single" w:sz="4" w:space="0" w:color="auto"/>
            </w:tcBorders>
            <w:shd w:val="clear" w:color="auto" w:fill="auto"/>
            <w:noWrap/>
            <w:hideMark/>
          </w:tcPr>
          <w:p w14:paraId="798EDF35" w14:textId="77777777" w:rsidR="00E83F66" w:rsidRPr="00772251" w:rsidRDefault="00E83F66" w:rsidP="0015454A">
            <w:pPr>
              <w:spacing w:before="60" w:after="60" w:line="240" w:lineRule="auto"/>
              <w:rPr>
                <w:noProof/>
                <w:sz w:val="20"/>
              </w:rPr>
            </w:pPr>
            <w:r>
              <w:rPr>
                <w:noProof/>
                <w:sz w:val="20"/>
              </w:rPr>
              <w:t>Trykte kredsløb</w:t>
            </w:r>
          </w:p>
        </w:tc>
        <w:tc>
          <w:tcPr>
            <w:tcW w:w="709" w:type="dxa"/>
            <w:tcBorders>
              <w:top w:val="nil"/>
              <w:left w:val="nil"/>
              <w:bottom w:val="single" w:sz="4" w:space="0" w:color="auto"/>
              <w:right w:val="single" w:sz="4" w:space="0" w:color="auto"/>
            </w:tcBorders>
            <w:shd w:val="clear" w:color="auto" w:fill="auto"/>
            <w:noWrap/>
            <w:vAlign w:val="center"/>
            <w:hideMark/>
          </w:tcPr>
          <w:p w14:paraId="7915FD7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A8EEB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DB608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144BF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EB3A3B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9D756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FADF84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01A085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BDED8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4D652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67AAD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FDC089" w14:textId="77777777" w:rsidR="00E83F66" w:rsidRPr="00772251" w:rsidRDefault="00E83F66" w:rsidP="000E628B">
            <w:pPr>
              <w:pageBreakBefore/>
              <w:spacing w:before="60" w:after="60" w:line="240" w:lineRule="auto"/>
              <w:rPr>
                <w:noProof/>
                <w:sz w:val="20"/>
              </w:rPr>
            </w:pPr>
            <w:r>
              <w:rPr>
                <w:noProof/>
                <w:sz w:val="20"/>
              </w:rPr>
              <w:t>85361000</w:t>
            </w:r>
          </w:p>
        </w:tc>
        <w:tc>
          <w:tcPr>
            <w:tcW w:w="1054" w:type="dxa"/>
            <w:tcBorders>
              <w:top w:val="nil"/>
              <w:left w:val="nil"/>
              <w:bottom w:val="single" w:sz="4" w:space="0" w:color="auto"/>
              <w:right w:val="single" w:sz="4" w:space="0" w:color="auto"/>
            </w:tcBorders>
            <w:shd w:val="clear" w:color="auto" w:fill="auto"/>
            <w:noWrap/>
            <w:hideMark/>
          </w:tcPr>
          <w:p w14:paraId="1AD03312" w14:textId="77777777" w:rsidR="00E83F66" w:rsidRPr="00772251" w:rsidRDefault="00E83F66" w:rsidP="0015454A">
            <w:pPr>
              <w:spacing w:before="60" w:after="60" w:line="240" w:lineRule="auto"/>
              <w:rPr>
                <w:noProof/>
                <w:sz w:val="20"/>
              </w:rPr>
            </w:pPr>
            <w:r>
              <w:rPr>
                <w:noProof/>
                <w:sz w:val="20"/>
              </w:rPr>
              <w:t>853610</w:t>
            </w:r>
          </w:p>
        </w:tc>
        <w:tc>
          <w:tcPr>
            <w:tcW w:w="5186" w:type="dxa"/>
            <w:tcBorders>
              <w:top w:val="nil"/>
              <w:left w:val="nil"/>
              <w:bottom w:val="single" w:sz="4" w:space="0" w:color="auto"/>
              <w:right w:val="single" w:sz="4" w:space="0" w:color="auto"/>
            </w:tcBorders>
            <w:shd w:val="clear" w:color="auto" w:fill="auto"/>
            <w:noWrap/>
            <w:hideMark/>
          </w:tcPr>
          <w:p w14:paraId="4043F136" w14:textId="77777777" w:rsidR="00E83F66" w:rsidRPr="00772251" w:rsidRDefault="00E83F66" w:rsidP="0015454A">
            <w:pPr>
              <w:spacing w:before="60" w:after="60" w:line="240" w:lineRule="auto"/>
              <w:rPr>
                <w:noProof/>
                <w:sz w:val="20"/>
              </w:rPr>
            </w:pPr>
            <w:r>
              <w:rPr>
                <w:noProof/>
                <w:sz w:val="20"/>
              </w:rPr>
              <w:t>- Sikringer</w:t>
            </w:r>
          </w:p>
        </w:tc>
        <w:tc>
          <w:tcPr>
            <w:tcW w:w="709" w:type="dxa"/>
            <w:tcBorders>
              <w:top w:val="nil"/>
              <w:left w:val="nil"/>
              <w:bottom w:val="single" w:sz="4" w:space="0" w:color="auto"/>
              <w:right w:val="single" w:sz="4" w:space="0" w:color="auto"/>
            </w:tcBorders>
            <w:shd w:val="clear" w:color="auto" w:fill="auto"/>
            <w:noWrap/>
            <w:vAlign w:val="center"/>
            <w:hideMark/>
          </w:tcPr>
          <w:p w14:paraId="09897CE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88C2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A9880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D487A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63F48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A9562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55B185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C0C8D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E501A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7C08B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DBC224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5123A86" w14:textId="77777777" w:rsidR="00E83F66" w:rsidRPr="00772251" w:rsidRDefault="00E83F66" w:rsidP="0015454A">
            <w:pPr>
              <w:spacing w:before="60" w:after="60" w:line="240" w:lineRule="auto"/>
              <w:rPr>
                <w:noProof/>
                <w:sz w:val="20"/>
              </w:rPr>
            </w:pPr>
            <w:r>
              <w:rPr>
                <w:noProof/>
                <w:sz w:val="20"/>
              </w:rPr>
              <w:t>85362000</w:t>
            </w:r>
          </w:p>
        </w:tc>
        <w:tc>
          <w:tcPr>
            <w:tcW w:w="1054" w:type="dxa"/>
            <w:tcBorders>
              <w:top w:val="nil"/>
              <w:left w:val="nil"/>
              <w:bottom w:val="single" w:sz="4" w:space="0" w:color="auto"/>
              <w:right w:val="single" w:sz="4" w:space="0" w:color="auto"/>
            </w:tcBorders>
            <w:shd w:val="clear" w:color="auto" w:fill="auto"/>
            <w:noWrap/>
            <w:hideMark/>
          </w:tcPr>
          <w:p w14:paraId="175BEB8B" w14:textId="77777777" w:rsidR="00E83F66" w:rsidRPr="00772251" w:rsidRDefault="00E83F66" w:rsidP="0015454A">
            <w:pPr>
              <w:spacing w:before="60" w:after="60" w:line="240" w:lineRule="auto"/>
              <w:rPr>
                <w:noProof/>
                <w:sz w:val="20"/>
              </w:rPr>
            </w:pPr>
            <w:r>
              <w:rPr>
                <w:noProof/>
                <w:sz w:val="20"/>
              </w:rPr>
              <w:t>853620</w:t>
            </w:r>
          </w:p>
        </w:tc>
        <w:tc>
          <w:tcPr>
            <w:tcW w:w="5186" w:type="dxa"/>
            <w:tcBorders>
              <w:top w:val="nil"/>
              <w:left w:val="nil"/>
              <w:bottom w:val="single" w:sz="4" w:space="0" w:color="auto"/>
              <w:right w:val="single" w:sz="4" w:space="0" w:color="auto"/>
            </w:tcBorders>
            <w:shd w:val="clear" w:color="auto" w:fill="auto"/>
            <w:noWrap/>
            <w:hideMark/>
          </w:tcPr>
          <w:p w14:paraId="3C67E433" w14:textId="77777777" w:rsidR="00E83F66" w:rsidRPr="00772251" w:rsidRDefault="00E83F66" w:rsidP="0015454A">
            <w:pPr>
              <w:spacing w:before="60" w:after="60" w:line="240" w:lineRule="auto"/>
              <w:rPr>
                <w:noProof/>
                <w:sz w:val="20"/>
              </w:rPr>
            </w:pPr>
            <w:r>
              <w:rPr>
                <w:noProof/>
                <w:sz w:val="20"/>
              </w:rPr>
              <w:t>- Automatiske afbrydere</w:t>
            </w:r>
          </w:p>
        </w:tc>
        <w:tc>
          <w:tcPr>
            <w:tcW w:w="709" w:type="dxa"/>
            <w:tcBorders>
              <w:top w:val="nil"/>
              <w:left w:val="nil"/>
              <w:bottom w:val="single" w:sz="4" w:space="0" w:color="auto"/>
              <w:right w:val="single" w:sz="4" w:space="0" w:color="auto"/>
            </w:tcBorders>
            <w:shd w:val="clear" w:color="auto" w:fill="auto"/>
            <w:noWrap/>
            <w:vAlign w:val="center"/>
            <w:hideMark/>
          </w:tcPr>
          <w:p w14:paraId="78AA54E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886D6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DAAEF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76EE5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A1F9F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0020E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FBD88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AF526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F8B6D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8C5C4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DF82D4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7AB5A9" w14:textId="77777777" w:rsidR="00E83F66" w:rsidRPr="00772251" w:rsidRDefault="00E83F66" w:rsidP="0015454A">
            <w:pPr>
              <w:spacing w:before="60" w:after="60" w:line="240" w:lineRule="auto"/>
              <w:rPr>
                <w:noProof/>
                <w:sz w:val="20"/>
              </w:rPr>
            </w:pPr>
            <w:r>
              <w:rPr>
                <w:noProof/>
                <w:sz w:val="20"/>
              </w:rPr>
              <w:t>85363000</w:t>
            </w:r>
          </w:p>
        </w:tc>
        <w:tc>
          <w:tcPr>
            <w:tcW w:w="1054" w:type="dxa"/>
            <w:tcBorders>
              <w:top w:val="nil"/>
              <w:left w:val="nil"/>
              <w:bottom w:val="single" w:sz="4" w:space="0" w:color="auto"/>
              <w:right w:val="single" w:sz="4" w:space="0" w:color="auto"/>
            </w:tcBorders>
            <w:shd w:val="clear" w:color="auto" w:fill="auto"/>
            <w:noWrap/>
            <w:hideMark/>
          </w:tcPr>
          <w:p w14:paraId="5F97E803" w14:textId="77777777" w:rsidR="00E83F66" w:rsidRPr="00772251" w:rsidRDefault="00E83F66" w:rsidP="0015454A">
            <w:pPr>
              <w:spacing w:before="60" w:after="60" w:line="240" w:lineRule="auto"/>
              <w:rPr>
                <w:noProof/>
                <w:sz w:val="20"/>
              </w:rPr>
            </w:pPr>
            <w:r>
              <w:rPr>
                <w:noProof/>
                <w:sz w:val="20"/>
              </w:rPr>
              <w:t>853630</w:t>
            </w:r>
          </w:p>
        </w:tc>
        <w:tc>
          <w:tcPr>
            <w:tcW w:w="5186" w:type="dxa"/>
            <w:tcBorders>
              <w:top w:val="nil"/>
              <w:left w:val="nil"/>
              <w:bottom w:val="single" w:sz="4" w:space="0" w:color="auto"/>
              <w:right w:val="single" w:sz="4" w:space="0" w:color="auto"/>
            </w:tcBorders>
            <w:shd w:val="clear" w:color="auto" w:fill="auto"/>
            <w:noWrap/>
            <w:hideMark/>
          </w:tcPr>
          <w:p w14:paraId="61ACB033" w14:textId="77777777" w:rsidR="00E83F66" w:rsidRPr="00772251" w:rsidRDefault="00E83F66" w:rsidP="0015454A">
            <w:pPr>
              <w:spacing w:before="60" w:after="60" w:line="240" w:lineRule="auto"/>
              <w:rPr>
                <w:noProof/>
                <w:sz w:val="20"/>
              </w:rPr>
            </w:pPr>
            <w:r>
              <w:rPr>
                <w:noProof/>
                <w:sz w:val="20"/>
              </w:rPr>
              <w:t>- Andre apparater til beskyttelse af elektriske kredsløb</w:t>
            </w:r>
          </w:p>
        </w:tc>
        <w:tc>
          <w:tcPr>
            <w:tcW w:w="709" w:type="dxa"/>
            <w:tcBorders>
              <w:top w:val="nil"/>
              <w:left w:val="nil"/>
              <w:bottom w:val="single" w:sz="4" w:space="0" w:color="auto"/>
              <w:right w:val="single" w:sz="4" w:space="0" w:color="auto"/>
            </w:tcBorders>
            <w:shd w:val="clear" w:color="auto" w:fill="auto"/>
            <w:noWrap/>
            <w:vAlign w:val="center"/>
            <w:hideMark/>
          </w:tcPr>
          <w:p w14:paraId="38F0910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F9C1F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921E0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97E15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ABBF4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7D62BB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57B6F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11FC8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111A0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1FB89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1E80F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EDC2C7" w14:textId="77777777" w:rsidR="00E83F66" w:rsidRPr="00772251" w:rsidRDefault="00E83F66" w:rsidP="0015454A">
            <w:pPr>
              <w:spacing w:before="60" w:after="60" w:line="240" w:lineRule="auto"/>
              <w:rPr>
                <w:noProof/>
                <w:sz w:val="20"/>
              </w:rPr>
            </w:pPr>
            <w:r>
              <w:rPr>
                <w:noProof/>
                <w:sz w:val="20"/>
              </w:rPr>
              <w:t>85364100</w:t>
            </w:r>
          </w:p>
        </w:tc>
        <w:tc>
          <w:tcPr>
            <w:tcW w:w="1054" w:type="dxa"/>
            <w:tcBorders>
              <w:top w:val="nil"/>
              <w:left w:val="nil"/>
              <w:bottom w:val="single" w:sz="4" w:space="0" w:color="auto"/>
              <w:right w:val="single" w:sz="4" w:space="0" w:color="auto"/>
            </w:tcBorders>
            <w:shd w:val="clear" w:color="auto" w:fill="auto"/>
            <w:noWrap/>
            <w:hideMark/>
          </w:tcPr>
          <w:p w14:paraId="205618F2" w14:textId="77777777" w:rsidR="00E83F66" w:rsidRPr="00772251" w:rsidRDefault="00E83F66" w:rsidP="0015454A">
            <w:pPr>
              <w:spacing w:before="60" w:after="60" w:line="240" w:lineRule="auto"/>
              <w:rPr>
                <w:noProof/>
                <w:sz w:val="20"/>
              </w:rPr>
            </w:pPr>
            <w:r>
              <w:rPr>
                <w:noProof/>
                <w:sz w:val="20"/>
              </w:rPr>
              <w:t>853641</w:t>
            </w:r>
          </w:p>
        </w:tc>
        <w:tc>
          <w:tcPr>
            <w:tcW w:w="5186" w:type="dxa"/>
            <w:tcBorders>
              <w:top w:val="nil"/>
              <w:left w:val="nil"/>
              <w:bottom w:val="single" w:sz="4" w:space="0" w:color="auto"/>
              <w:right w:val="single" w:sz="4" w:space="0" w:color="auto"/>
            </w:tcBorders>
            <w:shd w:val="clear" w:color="auto" w:fill="auto"/>
            <w:noWrap/>
            <w:hideMark/>
          </w:tcPr>
          <w:p w14:paraId="2207CEC9" w14:textId="77777777" w:rsidR="00E83F66" w:rsidRPr="00772251" w:rsidRDefault="00E83F66" w:rsidP="0015454A">
            <w:pPr>
              <w:spacing w:before="60" w:after="60" w:line="240" w:lineRule="auto"/>
              <w:rPr>
                <w:noProof/>
                <w:sz w:val="20"/>
              </w:rPr>
            </w:pPr>
            <w:r>
              <w:rPr>
                <w:noProof/>
                <w:sz w:val="20"/>
              </w:rPr>
              <w:t>-- Til driftsspænding 60 volt og derunder</w:t>
            </w:r>
          </w:p>
        </w:tc>
        <w:tc>
          <w:tcPr>
            <w:tcW w:w="709" w:type="dxa"/>
            <w:tcBorders>
              <w:top w:val="nil"/>
              <w:left w:val="nil"/>
              <w:bottom w:val="single" w:sz="4" w:space="0" w:color="auto"/>
              <w:right w:val="single" w:sz="4" w:space="0" w:color="auto"/>
            </w:tcBorders>
            <w:shd w:val="clear" w:color="auto" w:fill="auto"/>
            <w:noWrap/>
            <w:vAlign w:val="center"/>
            <w:hideMark/>
          </w:tcPr>
          <w:p w14:paraId="2094CAD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35669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AD0D8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EC3AF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9E466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FEE9B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459736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AC8FA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10E39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F73E5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F1943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457D62" w14:textId="77777777" w:rsidR="00E83F66" w:rsidRPr="00772251" w:rsidRDefault="00E83F66" w:rsidP="0015454A">
            <w:pPr>
              <w:spacing w:before="60" w:after="60" w:line="240" w:lineRule="auto"/>
              <w:rPr>
                <w:noProof/>
                <w:sz w:val="20"/>
              </w:rPr>
            </w:pPr>
            <w:r>
              <w:rPr>
                <w:noProof/>
                <w:sz w:val="20"/>
              </w:rPr>
              <w:t>85364900</w:t>
            </w:r>
          </w:p>
        </w:tc>
        <w:tc>
          <w:tcPr>
            <w:tcW w:w="1054" w:type="dxa"/>
            <w:tcBorders>
              <w:top w:val="nil"/>
              <w:left w:val="nil"/>
              <w:bottom w:val="single" w:sz="4" w:space="0" w:color="auto"/>
              <w:right w:val="single" w:sz="4" w:space="0" w:color="auto"/>
            </w:tcBorders>
            <w:shd w:val="clear" w:color="auto" w:fill="auto"/>
            <w:noWrap/>
            <w:hideMark/>
          </w:tcPr>
          <w:p w14:paraId="64E7FEA7" w14:textId="77777777" w:rsidR="00E83F66" w:rsidRPr="00772251" w:rsidRDefault="00E83F66" w:rsidP="0015454A">
            <w:pPr>
              <w:spacing w:before="60" w:after="60" w:line="240" w:lineRule="auto"/>
              <w:rPr>
                <w:noProof/>
                <w:sz w:val="20"/>
              </w:rPr>
            </w:pPr>
            <w:r>
              <w:rPr>
                <w:noProof/>
                <w:sz w:val="20"/>
              </w:rPr>
              <w:t>853649</w:t>
            </w:r>
          </w:p>
        </w:tc>
        <w:tc>
          <w:tcPr>
            <w:tcW w:w="5186" w:type="dxa"/>
            <w:tcBorders>
              <w:top w:val="nil"/>
              <w:left w:val="nil"/>
              <w:bottom w:val="single" w:sz="4" w:space="0" w:color="auto"/>
              <w:right w:val="single" w:sz="4" w:space="0" w:color="auto"/>
            </w:tcBorders>
            <w:shd w:val="clear" w:color="auto" w:fill="auto"/>
            <w:noWrap/>
            <w:hideMark/>
          </w:tcPr>
          <w:p w14:paraId="332135A5"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1C13C0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D750D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45D51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0CFD5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60DE7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430A2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E8E68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E0FF5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B0AA3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7DB76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27EDC8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D05C8D" w14:textId="77777777" w:rsidR="00E83F66" w:rsidRPr="00772251" w:rsidRDefault="00E83F66" w:rsidP="0015454A">
            <w:pPr>
              <w:spacing w:before="60" w:after="60" w:line="240" w:lineRule="auto"/>
              <w:rPr>
                <w:noProof/>
                <w:sz w:val="20"/>
              </w:rPr>
            </w:pPr>
            <w:r>
              <w:rPr>
                <w:noProof/>
                <w:sz w:val="20"/>
              </w:rPr>
              <w:t>85365000</w:t>
            </w:r>
          </w:p>
        </w:tc>
        <w:tc>
          <w:tcPr>
            <w:tcW w:w="1054" w:type="dxa"/>
            <w:tcBorders>
              <w:top w:val="nil"/>
              <w:left w:val="nil"/>
              <w:bottom w:val="single" w:sz="4" w:space="0" w:color="auto"/>
              <w:right w:val="single" w:sz="4" w:space="0" w:color="auto"/>
            </w:tcBorders>
            <w:shd w:val="clear" w:color="auto" w:fill="auto"/>
            <w:noWrap/>
            <w:hideMark/>
          </w:tcPr>
          <w:p w14:paraId="017B3AC9" w14:textId="77777777" w:rsidR="00E83F66" w:rsidRPr="00772251" w:rsidRDefault="00E83F66" w:rsidP="0015454A">
            <w:pPr>
              <w:spacing w:before="60" w:after="60" w:line="240" w:lineRule="auto"/>
              <w:rPr>
                <w:noProof/>
                <w:sz w:val="20"/>
              </w:rPr>
            </w:pPr>
            <w:r>
              <w:rPr>
                <w:noProof/>
                <w:sz w:val="20"/>
              </w:rPr>
              <w:t>853650</w:t>
            </w:r>
          </w:p>
        </w:tc>
        <w:tc>
          <w:tcPr>
            <w:tcW w:w="5186" w:type="dxa"/>
            <w:tcBorders>
              <w:top w:val="nil"/>
              <w:left w:val="nil"/>
              <w:bottom w:val="single" w:sz="4" w:space="0" w:color="auto"/>
              <w:right w:val="single" w:sz="4" w:space="0" w:color="auto"/>
            </w:tcBorders>
            <w:shd w:val="clear" w:color="auto" w:fill="auto"/>
            <w:noWrap/>
            <w:hideMark/>
          </w:tcPr>
          <w:p w14:paraId="6F8ACEEA" w14:textId="77777777" w:rsidR="00E83F66" w:rsidRPr="00772251" w:rsidRDefault="00E83F66" w:rsidP="0015454A">
            <w:pPr>
              <w:spacing w:before="60" w:after="60" w:line="240" w:lineRule="auto"/>
              <w:rPr>
                <w:noProof/>
                <w:sz w:val="20"/>
              </w:rPr>
            </w:pPr>
            <w:r>
              <w:rPr>
                <w:noProof/>
                <w:sz w:val="20"/>
              </w:rPr>
              <w:t>- Andre afbrydere</w:t>
            </w:r>
          </w:p>
        </w:tc>
        <w:tc>
          <w:tcPr>
            <w:tcW w:w="709" w:type="dxa"/>
            <w:tcBorders>
              <w:top w:val="nil"/>
              <w:left w:val="nil"/>
              <w:bottom w:val="single" w:sz="4" w:space="0" w:color="auto"/>
              <w:right w:val="single" w:sz="4" w:space="0" w:color="auto"/>
            </w:tcBorders>
            <w:shd w:val="clear" w:color="auto" w:fill="auto"/>
            <w:noWrap/>
            <w:vAlign w:val="center"/>
            <w:hideMark/>
          </w:tcPr>
          <w:p w14:paraId="3B30D30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1DA29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F45BC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715C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EDBC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6EEAF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39D29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4FB24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784BE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05AB0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8A006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DFB8E7" w14:textId="77777777" w:rsidR="00E83F66" w:rsidRPr="00772251" w:rsidRDefault="00E83F66" w:rsidP="0015454A">
            <w:pPr>
              <w:spacing w:before="60" w:after="60" w:line="240" w:lineRule="auto"/>
              <w:rPr>
                <w:noProof/>
                <w:sz w:val="20"/>
              </w:rPr>
            </w:pPr>
            <w:r>
              <w:rPr>
                <w:noProof/>
                <w:sz w:val="20"/>
              </w:rPr>
              <w:t>85366100</w:t>
            </w:r>
          </w:p>
        </w:tc>
        <w:tc>
          <w:tcPr>
            <w:tcW w:w="1054" w:type="dxa"/>
            <w:tcBorders>
              <w:top w:val="nil"/>
              <w:left w:val="nil"/>
              <w:bottom w:val="single" w:sz="4" w:space="0" w:color="auto"/>
              <w:right w:val="single" w:sz="4" w:space="0" w:color="auto"/>
            </w:tcBorders>
            <w:shd w:val="clear" w:color="auto" w:fill="auto"/>
            <w:noWrap/>
            <w:hideMark/>
          </w:tcPr>
          <w:p w14:paraId="0CC57227" w14:textId="77777777" w:rsidR="00E83F66" w:rsidRPr="00772251" w:rsidRDefault="00E83F66" w:rsidP="0015454A">
            <w:pPr>
              <w:spacing w:before="60" w:after="60" w:line="240" w:lineRule="auto"/>
              <w:rPr>
                <w:noProof/>
                <w:sz w:val="20"/>
              </w:rPr>
            </w:pPr>
            <w:r>
              <w:rPr>
                <w:noProof/>
                <w:sz w:val="20"/>
              </w:rPr>
              <w:t>853661</w:t>
            </w:r>
          </w:p>
        </w:tc>
        <w:tc>
          <w:tcPr>
            <w:tcW w:w="5186" w:type="dxa"/>
            <w:tcBorders>
              <w:top w:val="nil"/>
              <w:left w:val="nil"/>
              <w:bottom w:val="single" w:sz="4" w:space="0" w:color="auto"/>
              <w:right w:val="single" w:sz="4" w:space="0" w:color="auto"/>
            </w:tcBorders>
            <w:shd w:val="clear" w:color="auto" w:fill="auto"/>
            <w:noWrap/>
            <w:hideMark/>
          </w:tcPr>
          <w:p w14:paraId="0DB8FBCB" w14:textId="77777777" w:rsidR="00E83F66" w:rsidRPr="00772251" w:rsidRDefault="00E83F66" w:rsidP="0015454A">
            <w:pPr>
              <w:spacing w:before="60" w:after="60" w:line="240" w:lineRule="auto"/>
              <w:rPr>
                <w:noProof/>
                <w:sz w:val="20"/>
              </w:rPr>
            </w:pPr>
            <w:r>
              <w:rPr>
                <w:noProof/>
                <w:sz w:val="20"/>
              </w:rPr>
              <w:t>-- Lampefatninger</w:t>
            </w:r>
          </w:p>
        </w:tc>
        <w:tc>
          <w:tcPr>
            <w:tcW w:w="709" w:type="dxa"/>
            <w:tcBorders>
              <w:top w:val="nil"/>
              <w:left w:val="nil"/>
              <w:bottom w:val="single" w:sz="4" w:space="0" w:color="auto"/>
              <w:right w:val="single" w:sz="4" w:space="0" w:color="auto"/>
            </w:tcBorders>
            <w:shd w:val="clear" w:color="auto" w:fill="auto"/>
            <w:noWrap/>
            <w:vAlign w:val="center"/>
            <w:hideMark/>
          </w:tcPr>
          <w:p w14:paraId="0CA0420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11277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C23A07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CF39D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E9B8D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6475C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08431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03A33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99ACE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8BFD8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F2860F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3F5461" w14:textId="77777777" w:rsidR="00E83F66" w:rsidRPr="00772251" w:rsidRDefault="00E83F66" w:rsidP="0015454A">
            <w:pPr>
              <w:spacing w:before="60" w:after="60" w:line="240" w:lineRule="auto"/>
              <w:rPr>
                <w:noProof/>
                <w:sz w:val="20"/>
              </w:rPr>
            </w:pPr>
            <w:r>
              <w:rPr>
                <w:noProof/>
                <w:sz w:val="20"/>
              </w:rPr>
              <w:t>85366900</w:t>
            </w:r>
          </w:p>
        </w:tc>
        <w:tc>
          <w:tcPr>
            <w:tcW w:w="1054" w:type="dxa"/>
            <w:tcBorders>
              <w:top w:val="nil"/>
              <w:left w:val="nil"/>
              <w:bottom w:val="single" w:sz="4" w:space="0" w:color="auto"/>
              <w:right w:val="single" w:sz="4" w:space="0" w:color="auto"/>
            </w:tcBorders>
            <w:shd w:val="clear" w:color="auto" w:fill="auto"/>
            <w:noWrap/>
            <w:hideMark/>
          </w:tcPr>
          <w:p w14:paraId="0994CD9B" w14:textId="77777777" w:rsidR="00E83F66" w:rsidRPr="00772251" w:rsidRDefault="00E83F66" w:rsidP="0015454A">
            <w:pPr>
              <w:spacing w:before="60" w:after="60" w:line="240" w:lineRule="auto"/>
              <w:rPr>
                <w:noProof/>
                <w:sz w:val="20"/>
              </w:rPr>
            </w:pPr>
            <w:r>
              <w:rPr>
                <w:noProof/>
                <w:sz w:val="20"/>
              </w:rPr>
              <w:t>853669</w:t>
            </w:r>
          </w:p>
        </w:tc>
        <w:tc>
          <w:tcPr>
            <w:tcW w:w="5186" w:type="dxa"/>
            <w:tcBorders>
              <w:top w:val="nil"/>
              <w:left w:val="nil"/>
              <w:bottom w:val="single" w:sz="4" w:space="0" w:color="auto"/>
              <w:right w:val="single" w:sz="4" w:space="0" w:color="auto"/>
            </w:tcBorders>
            <w:shd w:val="clear" w:color="auto" w:fill="auto"/>
            <w:noWrap/>
            <w:hideMark/>
          </w:tcPr>
          <w:p w14:paraId="2CA067E9"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20BF1CC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EBEDA0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ABFF89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AFB65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F2A4B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A4A43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3BC4B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F777C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1BBD81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5E351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F73DE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1BDB70" w14:textId="77777777" w:rsidR="00E83F66" w:rsidRPr="00772251" w:rsidRDefault="00E83F66" w:rsidP="0015454A">
            <w:pPr>
              <w:spacing w:before="60" w:after="60" w:line="240" w:lineRule="auto"/>
              <w:rPr>
                <w:noProof/>
                <w:sz w:val="20"/>
              </w:rPr>
            </w:pPr>
            <w:r>
              <w:rPr>
                <w:noProof/>
                <w:sz w:val="20"/>
              </w:rPr>
              <w:t>85369000</w:t>
            </w:r>
          </w:p>
        </w:tc>
        <w:tc>
          <w:tcPr>
            <w:tcW w:w="1054" w:type="dxa"/>
            <w:tcBorders>
              <w:top w:val="nil"/>
              <w:left w:val="nil"/>
              <w:bottom w:val="single" w:sz="4" w:space="0" w:color="auto"/>
              <w:right w:val="single" w:sz="4" w:space="0" w:color="auto"/>
            </w:tcBorders>
            <w:shd w:val="clear" w:color="auto" w:fill="auto"/>
            <w:noWrap/>
            <w:hideMark/>
          </w:tcPr>
          <w:p w14:paraId="36BE2204" w14:textId="77777777" w:rsidR="00E83F66" w:rsidRPr="00772251" w:rsidRDefault="00E83F66" w:rsidP="0015454A">
            <w:pPr>
              <w:spacing w:before="60" w:after="60" w:line="240" w:lineRule="auto"/>
              <w:rPr>
                <w:noProof/>
                <w:sz w:val="20"/>
              </w:rPr>
            </w:pPr>
            <w:r>
              <w:rPr>
                <w:noProof/>
                <w:sz w:val="20"/>
              </w:rPr>
              <w:t>853690</w:t>
            </w:r>
          </w:p>
        </w:tc>
        <w:tc>
          <w:tcPr>
            <w:tcW w:w="5186" w:type="dxa"/>
            <w:tcBorders>
              <w:top w:val="nil"/>
              <w:left w:val="nil"/>
              <w:bottom w:val="single" w:sz="4" w:space="0" w:color="auto"/>
              <w:right w:val="single" w:sz="4" w:space="0" w:color="auto"/>
            </w:tcBorders>
            <w:shd w:val="clear" w:color="auto" w:fill="auto"/>
            <w:noWrap/>
            <w:hideMark/>
          </w:tcPr>
          <w:p w14:paraId="372BD47C" w14:textId="77777777" w:rsidR="00E83F66" w:rsidRPr="00772251" w:rsidRDefault="00E83F66" w:rsidP="0015454A">
            <w:pPr>
              <w:spacing w:before="60" w:after="60" w:line="240" w:lineRule="auto"/>
              <w:rPr>
                <w:noProof/>
                <w:sz w:val="20"/>
              </w:rPr>
            </w:pPr>
            <w:r>
              <w:rPr>
                <w:noProof/>
                <w:sz w:val="20"/>
              </w:rPr>
              <w:t>- Andre apparater</w:t>
            </w:r>
          </w:p>
        </w:tc>
        <w:tc>
          <w:tcPr>
            <w:tcW w:w="709" w:type="dxa"/>
            <w:tcBorders>
              <w:top w:val="nil"/>
              <w:left w:val="nil"/>
              <w:bottom w:val="single" w:sz="4" w:space="0" w:color="auto"/>
              <w:right w:val="single" w:sz="4" w:space="0" w:color="auto"/>
            </w:tcBorders>
            <w:shd w:val="clear" w:color="auto" w:fill="auto"/>
            <w:noWrap/>
            <w:vAlign w:val="center"/>
            <w:hideMark/>
          </w:tcPr>
          <w:p w14:paraId="27837B8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25D1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D9E98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E0D9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FF2E7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A6136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343022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B7552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4BC7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42103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4F64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315EA5" w14:textId="77777777" w:rsidR="00E83F66" w:rsidRPr="00772251" w:rsidRDefault="00E83F66" w:rsidP="0015454A">
            <w:pPr>
              <w:spacing w:before="60" w:after="60" w:line="240" w:lineRule="auto"/>
              <w:rPr>
                <w:noProof/>
                <w:sz w:val="20"/>
              </w:rPr>
            </w:pPr>
            <w:r>
              <w:rPr>
                <w:noProof/>
                <w:sz w:val="20"/>
              </w:rPr>
              <w:t>85371000</w:t>
            </w:r>
          </w:p>
        </w:tc>
        <w:tc>
          <w:tcPr>
            <w:tcW w:w="1054" w:type="dxa"/>
            <w:tcBorders>
              <w:top w:val="nil"/>
              <w:left w:val="nil"/>
              <w:bottom w:val="single" w:sz="4" w:space="0" w:color="auto"/>
              <w:right w:val="single" w:sz="4" w:space="0" w:color="auto"/>
            </w:tcBorders>
            <w:shd w:val="clear" w:color="auto" w:fill="auto"/>
            <w:noWrap/>
            <w:hideMark/>
          </w:tcPr>
          <w:p w14:paraId="4008BFC6" w14:textId="77777777" w:rsidR="00E83F66" w:rsidRPr="00772251" w:rsidRDefault="00E83F66" w:rsidP="0015454A">
            <w:pPr>
              <w:spacing w:before="60" w:after="60" w:line="240" w:lineRule="auto"/>
              <w:rPr>
                <w:noProof/>
                <w:sz w:val="20"/>
              </w:rPr>
            </w:pPr>
            <w:r>
              <w:rPr>
                <w:noProof/>
                <w:sz w:val="20"/>
              </w:rPr>
              <w:t>853710</w:t>
            </w:r>
          </w:p>
        </w:tc>
        <w:tc>
          <w:tcPr>
            <w:tcW w:w="5186" w:type="dxa"/>
            <w:tcBorders>
              <w:top w:val="nil"/>
              <w:left w:val="nil"/>
              <w:bottom w:val="single" w:sz="4" w:space="0" w:color="auto"/>
              <w:right w:val="single" w:sz="4" w:space="0" w:color="auto"/>
            </w:tcBorders>
            <w:shd w:val="clear" w:color="auto" w:fill="auto"/>
            <w:noWrap/>
            <w:hideMark/>
          </w:tcPr>
          <w:p w14:paraId="2AB1F4FC" w14:textId="77777777" w:rsidR="00E83F66" w:rsidRPr="00772251" w:rsidRDefault="00E83F66" w:rsidP="0015454A">
            <w:pPr>
              <w:spacing w:before="60" w:after="60" w:line="240" w:lineRule="auto"/>
              <w:rPr>
                <w:noProof/>
                <w:sz w:val="20"/>
              </w:rPr>
            </w:pPr>
            <w:r>
              <w:rPr>
                <w:noProof/>
                <w:sz w:val="20"/>
              </w:rPr>
              <w:t>- Til spænding 1 000 volt og derunder</w:t>
            </w:r>
          </w:p>
        </w:tc>
        <w:tc>
          <w:tcPr>
            <w:tcW w:w="709" w:type="dxa"/>
            <w:tcBorders>
              <w:top w:val="nil"/>
              <w:left w:val="nil"/>
              <w:bottom w:val="single" w:sz="4" w:space="0" w:color="auto"/>
              <w:right w:val="single" w:sz="4" w:space="0" w:color="auto"/>
            </w:tcBorders>
            <w:shd w:val="clear" w:color="auto" w:fill="auto"/>
            <w:noWrap/>
            <w:vAlign w:val="center"/>
            <w:hideMark/>
          </w:tcPr>
          <w:p w14:paraId="08102A2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F2E2CB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76C07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C3BB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06990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28968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247B3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9888B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C2695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500EA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AFF51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C9AD4E" w14:textId="77777777" w:rsidR="00E83F66" w:rsidRPr="00772251" w:rsidRDefault="00E83F66" w:rsidP="0015454A">
            <w:pPr>
              <w:spacing w:before="60" w:after="60" w:line="240" w:lineRule="auto"/>
              <w:rPr>
                <w:noProof/>
                <w:sz w:val="20"/>
              </w:rPr>
            </w:pPr>
            <w:r>
              <w:rPr>
                <w:noProof/>
                <w:sz w:val="20"/>
              </w:rPr>
              <w:t>85381000</w:t>
            </w:r>
          </w:p>
        </w:tc>
        <w:tc>
          <w:tcPr>
            <w:tcW w:w="1054" w:type="dxa"/>
            <w:tcBorders>
              <w:top w:val="nil"/>
              <w:left w:val="nil"/>
              <w:bottom w:val="single" w:sz="4" w:space="0" w:color="auto"/>
              <w:right w:val="single" w:sz="4" w:space="0" w:color="auto"/>
            </w:tcBorders>
            <w:shd w:val="clear" w:color="auto" w:fill="auto"/>
            <w:noWrap/>
            <w:hideMark/>
          </w:tcPr>
          <w:p w14:paraId="560A76A8" w14:textId="77777777" w:rsidR="00E83F66" w:rsidRPr="00772251" w:rsidRDefault="00E83F66" w:rsidP="0015454A">
            <w:pPr>
              <w:spacing w:before="60" w:after="60" w:line="240" w:lineRule="auto"/>
              <w:rPr>
                <w:noProof/>
                <w:sz w:val="20"/>
              </w:rPr>
            </w:pPr>
            <w:r>
              <w:rPr>
                <w:noProof/>
                <w:sz w:val="20"/>
              </w:rPr>
              <w:t>853810</w:t>
            </w:r>
          </w:p>
        </w:tc>
        <w:tc>
          <w:tcPr>
            <w:tcW w:w="5186" w:type="dxa"/>
            <w:tcBorders>
              <w:top w:val="nil"/>
              <w:left w:val="nil"/>
              <w:bottom w:val="single" w:sz="4" w:space="0" w:color="auto"/>
              <w:right w:val="single" w:sz="4" w:space="0" w:color="auto"/>
            </w:tcBorders>
            <w:shd w:val="clear" w:color="auto" w:fill="auto"/>
            <w:noWrap/>
            <w:hideMark/>
          </w:tcPr>
          <w:p w14:paraId="6A76E578" w14:textId="77777777" w:rsidR="00E83F66" w:rsidRPr="00772251" w:rsidRDefault="00E83F66" w:rsidP="0015454A">
            <w:pPr>
              <w:spacing w:before="60" w:after="60" w:line="240" w:lineRule="auto"/>
              <w:rPr>
                <w:noProof/>
                <w:sz w:val="20"/>
              </w:rPr>
            </w:pPr>
            <w:r>
              <w:rPr>
                <w:noProof/>
                <w:sz w:val="20"/>
              </w:rPr>
              <w:t>- Tavler, plader, konsoller, pulte, kabinetter og lign. til apparater henhørende under pos. 8537, men uden de indbyggede apparater</w:t>
            </w:r>
          </w:p>
        </w:tc>
        <w:tc>
          <w:tcPr>
            <w:tcW w:w="709" w:type="dxa"/>
            <w:tcBorders>
              <w:top w:val="nil"/>
              <w:left w:val="nil"/>
              <w:bottom w:val="single" w:sz="4" w:space="0" w:color="auto"/>
              <w:right w:val="single" w:sz="4" w:space="0" w:color="auto"/>
            </w:tcBorders>
            <w:shd w:val="clear" w:color="auto" w:fill="auto"/>
            <w:noWrap/>
            <w:vAlign w:val="center"/>
            <w:hideMark/>
          </w:tcPr>
          <w:p w14:paraId="6E4E0FA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BB321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7D6DA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E47C9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D8C1C9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31E37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F0037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C14DF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D8A18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B94C4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E5D0F5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596CA2" w14:textId="77777777" w:rsidR="00E83F66" w:rsidRPr="00772251" w:rsidRDefault="00E83F66" w:rsidP="0015454A">
            <w:pPr>
              <w:spacing w:before="60" w:after="60" w:line="240" w:lineRule="auto"/>
              <w:rPr>
                <w:noProof/>
                <w:sz w:val="20"/>
              </w:rPr>
            </w:pPr>
            <w:r>
              <w:rPr>
                <w:noProof/>
                <w:sz w:val="20"/>
              </w:rPr>
              <w:t>85389000</w:t>
            </w:r>
          </w:p>
        </w:tc>
        <w:tc>
          <w:tcPr>
            <w:tcW w:w="1054" w:type="dxa"/>
            <w:tcBorders>
              <w:top w:val="nil"/>
              <w:left w:val="nil"/>
              <w:bottom w:val="single" w:sz="4" w:space="0" w:color="auto"/>
              <w:right w:val="single" w:sz="4" w:space="0" w:color="auto"/>
            </w:tcBorders>
            <w:shd w:val="clear" w:color="auto" w:fill="auto"/>
            <w:noWrap/>
            <w:hideMark/>
          </w:tcPr>
          <w:p w14:paraId="11A96C6E" w14:textId="77777777" w:rsidR="00E83F66" w:rsidRPr="00772251" w:rsidRDefault="00E83F66" w:rsidP="0015454A">
            <w:pPr>
              <w:spacing w:before="60" w:after="60" w:line="240" w:lineRule="auto"/>
              <w:rPr>
                <w:noProof/>
                <w:sz w:val="20"/>
              </w:rPr>
            </w:pPr>
            <w:r>
              <w:rPr>
                <w:noProof/>
                <w:sz w:val="20"/>
              </w:rPr>
              <w:t>853890</w:t>
            </w:r>
          </w:p>
        </w:tc>
        <w:tc>
          <w:tcPr>
            <w:tcW w:w="5186" w:type="dxa"/>
            <w:tcBorders>
              <w:top w:val="nil"/>
              <w:left w:val="nil"/>
              <w:bottom w:val="single" w:sz="4" w:space="0" w:color="auto"/>
              <w:right w:val="single" w:sz="4" w:space="0" w:color="auto"/>
            </w:tcBorders>
            <w:shd w:val="clear" w:color="auto" w:fill="auto"/>
            <w:noWrap/>
            <w:hideMark/>
          </w:tcPr>
          <w:p w14:paraId="2BB168D1"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500EDDE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631DA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74DDB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69A33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BA785F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CB40D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483C92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C8D4D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99A5E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7F57E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69746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3225A30" w14:textId="77777777" w:rsidR="00E83F66" w:rsidRPr="00772251" w:rsidRDefault="00E83F66" w:rsidP="0015454A">
            <w:pPr>
              <w:spacing w:before="60" w:after="60" w:line="240" w:lineRule="auto"/>
              <w:rPr>
                <w:noProof/>
                <w:sz w:val="20"/>
              </w:rPr>
            </w:pPr>
            <w:r>
              <w:rPr>
                <w:noProof/>
                <w:sz w:val="20"/>
              </w:rPr>
              <w:t>85401100</w:t>
            </w:r>
          </w:p>
        </w:tc>
        <w:tc>
          <w:tcPr>
            <w:tcW w:w="1054" w:type="dxa"/>
            <w:tcBorders>
              <w:top w:val="nil"/>
              <w:left w:val="nil"/>
              <w:bottom w:val="single" w:sz="4" w:space="0" w:color="auto"/>
              <w:right w:val="single" w:sz="4" w:space="0" w:color="auto"/>
            </w:tcBorders>
            <w:shd w:val="clear" w:color="auto" w:fill="auto"/>
            <w:noWrap/>
            <w:hideMark/>
          </w:tcPr>
          <w:p w14:paraId="37EADE9F" w14:textId="77777777" w:rsidR="00E83F66" w:rsidRPr="00772251" w:rsidRDefault="00E83F66" w:rsidP="0015454A">
            <w:pPr>
              <w:spacing w:before="60" w:after="60" w:line="240" w:lineRule="auto"/>
              <w:rPr>
                <w:noProof/>
                <w:sz w:val="20"/>
              </w:rPr>
            </w:pPr>
            <w:r>
              <w:rPr>
                <w:noProof/>
                <w:sz w:val="20"/>
              </w:rPr>
              <w:t>854011</w:t>
            </w:r>
          </w:p>
        </w:tc>
        <w:tc>
          <w:tcPr>
            <w:tcW w:w="5186" w:type="dxa"/>
            <w:tcBorders>
              <w:top w:val="nil"/>
              <w:left w:val="nil"/>
              <w:bottom w:val="single" w:sz="4" w:space="0" w:color="auto"/>
              <w:right w:val="single" w:sz="4" w:space="0" w:color="auto"/>
            </w:tcBorders>
            <w:shd w:val="clear" w:color="auto" w:fill="auto"/>
            <w:noWrap/>
            <w:hideMark/>
          </w:tcPr>
          <w:p w14:paraId="486B44EA" w14:textId="77777777" w:rsidR="00E83F66" w:rsidRPr="00772251" w:rsidRDefault="00E83F66" w:rsidP="0015454A">
            <w:pPr>
              <w:spacing w:before="60" w:after="60" w:line="240" w:lineRule="auto"/>
              <w:rPr>
                <w:noProof/>
                <w:sz w:val="20"/>
              </w:rPr>
            </w:pPr>
            <w:r>
              <w:rPr>
                <w:noProof/>
                <w:sz w:val="20"/>
              </w:rPr>
              <w:t>-- Til farvefjernsyn</w:t>
            </w:r>
          </w:p>
        </w:tc>
        <w:tc>
          <w:tcPr>
            <w:tcW w:w="709" w:type="dxa"/>
            <w:tcBorders>
              <w:top w:val="nil"/>
              <w:left w:val="nil"/>
              <w:bottom w:val="single" w:sz="4" w:space="0" w:color="auto"/>
              <w:right w:val="single" w:sz="4" w:space="0" w:color="auto"/>
            </w:tcBorders>
            <w:shd w:val="clear" w:color="auto" w:fill="auto"/>
            <w:noWrap/>
            <w:vAlign w:val="center"/>
            <w:hideMark/>
          </w:tcPr>
          <w:p w14:paraId="563FA5F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CED03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16C5D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BB1A11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7E38E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5A340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8A2A1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7E57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FF09B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239DC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0268C9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A440DC" w14:textId="77777777" w:rsidR="00E83F66" w:rsidRPr="00772251" w:rsidRDefault="00E83F66" w:rsidP="0015454A">
            <w:pPr>
              <w:spacing w:before="60" w:after="60" w:line="240" w:lineRule="auto"/>
              <w:rPr>
                <w:noProof/>
                <w:sz w:val="20"/>
              </w:rPr>
            </w:pPr>
            <w:r>
              <w:rPr>
                <w:noProof/>
                <w:sz w:val="20"/>
              </w:rPr>
              <w:t>85401200</w:t>
            </w:r>
          </w:p>
        </w:tc>
        <w:tc>
          <w:tcPr>
            <w:tcW w:w="1054" w:type="dxa"/>
            <w:tcBorders>
              <w:top w:val="nil"/>
              <w:left w:val="nil"/>
              <w:bottom w:val="single" w:sz="4" w:space="0" w:color="auto"/>
              <w:right w:val="single" w:sz="4" w:space="0" w:color="auto"/>
            </w:tcBorders>
            <w:shd w:val="clear" w:color="auto" w:fill="auto"/>
            <w:noWrap/>
            <w:hideMark/>
          </w:tcPr>
          <w:p w14:paraId="7C58E16E" w14:textId="77777777" w:rsidR="00E83F66" w:rsidRPr="00772251" w:rsidRDefault="00E83F66" w:rsidP="0015454A">
            <w:pPr>
              <w:spacing w:before="60" w:after="60" w:line="240" w:lineRule="auto"/>
              <w:rPr>
                <w:noProof/>
                <w:sz w:val="20"/>
              </w:rPr>
            </w:pPr>
            <w:r>
              <w:rPr>
                <w:noProof/>
                <w:sz w:val="20"/>
              </w:rPr>
              <w:t>854012</w:t>
            </w:r>
          </w:p>
        </w:tc>
        <w:tc>
          <w:tcPr>
            <w:tcW w:w="5186" w:type="dxa"/>
            <w:tcBorders>
              <w:top w:val="nil"/>
              <w:left w:val="nil"/>
              <w:bottom w:val="single" w:sz="4" w:space="0" w:color="auto"/>
              <w:right w:val="single" w:sz="4" w:space="0" w:color="auto"/>
            </w:tcBorders>
            <w:shd w:val="clear" w:color="auto" w:fill="auto"/>
            <w:noWrap/>
            <w:hideMark/>
          </w:tcPr>
          <w:p w14:paraId="78CD2AEC" w14:textId="77777777" w:rsidR="00E83F66" w:rsidRPr="00772251" w:rsidRDefault="00E83F66" w:rsidP="0015454A">
            <w:pPr>
              <w:spacing w:before="60" w:after="60" w:line="240" w:lineRule="auto"/>
              <w:rPr>
                <w:noProof/>
                <w:sz w:val="20"/>
              </w:rPr>
            </w:pPr>
            <w:r>
              <w:rPr>
                <w:noProof/>
                <w:sz w:val="20"/>
              </w:rPr>
              <w:t>-- Til monokromt fjernsyn</w:t>
            </w:r>
          </w:p>
        </w:tc>
        <w:tc>
          <w:tcPr>
            <w:tcW w:w="709" w:type="dxa"/>
            <w:tcBorders>
              <w:top w:val="nil"/>
              <w:left w:val="nil"/>
              <w:bottom w:val="single" w:sz="4" w:space="0" w:color="auto"/>
              <w:right w:val="single" w:sz="4" w:space="0" w:color="auto"/>
            </w:tcBorders>
            <w:shd w:val="clear" w:color="auto" w:fill="auto"/>
            <w:noWrap/>
            <w:vAlign w:val="center"/>
            <w:hideMark/>
          </w:tcPr>
          <w:p w14:paraId="71F4AA9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40B99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1BECB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55A1D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2EA22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0E8A7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E36DE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FBC28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62BB3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B5F93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88040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EC8659" w14:textId="77777777" w:rsidR="00E83F66" w:rsidRPr="00772251" w:rsidRDefault="00E83F66" w:rsidP="0015454A">
            <w:pPr>
              <w:spacing w:before="60" w:after="60" w:line="240" w:lineRule="auto"/>
              <w:rPr>
                <w:noProof/>
                <w:sz w:val="20"/>
              </w:rPr>
            </w:pPr>
            <w:r>
              <w:rPr>
                <w:noProof/>
                <w:sz w:val="20"/>
              </w:rPr>
              <w:t>85402000</w:t>
            </w:r>
          </w:p>
        </w:tc>
        <w:tc>
          <w:tcPr>
            <w:tcW w:w="1054" w:type="dxa"/>
            <w:tcBorders>
              <w:top w:val="nil"/>
              <w:left w:val="nil"/>
              <w:bottom w:val="single" w:sz="4" w:space="0" w:color="auto"/>
              <w:right w:val="single" w:sz="4" w:space="0" w:color="auto"/>
            </w:tcBorders>
            <w:shd w:val="clear" w:color="auto" w:fill="auto"/>
            <w:noWrap/>
            <w:hideMark/>
          </w:tcPr>
          <w:p w14:paraId="79EAEA15" w14:textId="77777777" w:rsidR="00E83F66" w:rsidRPr="00772251" w:rsidRDefault="00E83F66" w:rsidP="0015454A">
            <w:pPr>
              <w:spacing w:before="60" w:after="60" w:line="240" w:lineRule="auto"/>
              <w:rPr>
                <w:noProof/>
                <w:sz w:val="20"/>
              </w:rPr>
            </w:pPr>
            <w:r>
              <w:rPr>
                <w:noProof/>
                <w:sz w:val="20"/>
              </w:rPr>
              <w:t>854020</w:t>
            </w:r>
          </w:p>
        </w:tc>
        <w:tc>
          <w:tcPr>
            <w:tcW w:w="5186" w:type="dxa"/>
            <w:tcBorders>
              <w:top w:val="nil"/>
              <w:left w:val="nil"/>
              <w:bottom w:val="single" w:sz="4" w:space="0" w:color="auto"/>
              <w:right w:val="single" w:sz="4" w:space="0" w:color="auto"/>
            </w:tcBorders>
            <w:shd w:val="clear" w:color="auto" w:fill="auto"/>
            <w:noWrap/>
            <w:hideMark/>
          </w:tcPr>
          <w:p w14:paraId="44231B18" w14:textId="77777777" w:rsidR="00E83F66" w:rsidRPr="00772251" w:rsidRDefault="00E83F66" w:rsidP="0015454A">
            <w:pPr>
              <w:spacing w:before="60" w:after="60" w:line="240" w:lineRule="auto"/>
              <w:rPr>
                <w:noProof/>
                <w:sz w:val="20"/>
              </w:rPr>
            </w:pPr>
            <w:r>
              <w:rPr>
                <w:noProof/>
                <w:sz w:val="20"/>
              </w:rPr>
              <w:t>- Fjernsynskamerarør; billedomdanner- og billedforstærkerrør; andre fotokatoderør</w:t>
            </w:r>
          </w:p>
        </w:tc>
        <w:tc>
          <w:tcPr>
            <w:tcW w:w="709" w:type="dxa"/>
            <w:tcBorders>
              <w:top w:val="nil"/>
              <w:left w:val="nil"/>
              <w:bottom w:val="single" w:sz="4" w:space="0" w:color="auto"/>
              <w:right w:val="single" w:sz="4" w:space="0" w:color="auto"/>
            </w:tcBorders>
            <w:shd w:val="clear" w:color="auto" w:fill="auto"/>
            <w:noWrap/>
            <w:vAlign w:val="center"/>
            <w:hideMark/>
          </w:tcPr>
          <w:p w14:paraId="11D33E1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002A29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023922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ABD22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A98A5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2D0E9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95684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CF740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A39FA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3021A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55549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0F136E" w14:textId="77777777" w:rsidR="00E83F66" w:rsidRPr="00772251" w:rsidRDefault="00E83F66" w:rsidP="000E628B">
            <w:pPr>
              <w:pageBreakBefore/>
              <w:spacing w:before="60" w:after="60" w:line="240" w:lineRule="auto"/>
              <w:rPr>
                <w:noProof/>
                <w:sz w:val="20"/>
              </w:rPr>
            </w:pPr>
            <w:r>
              <w:rPr>
                <w:noProof/>
                <w:sz w:val="20"/>
              </w:rPr>
              <w:t>85404000</w:t>
            </w:r>
          </w:p>
        </w:tc>
        <w:tc>
          <w:tcPr>
            <w:tcW w:w="1054" w:type="dxa"/>
            <w:tcBorders>
              <w:top w:val="nil"/>
              <w:left w:val="nil"/>
              <w:bottom w:val="single" w:sz="4" w:space="0" w:color="auto"/>
              <w:right w:val="single" w:sz="4" w:space="0" w:color="auto"/>
            </w:tcBorders>
            <w:shd w:val="clear" w:color="auto" w:fill="auto"/>
            <w:noWrap/>
            <w:hideMark/>
          </w:tcPr>
          <w:p w14:paraId="45690DBF" w14:textId="77777777" w:rsidR="00E83F66" w:rsidRPr="00772251" w:rsidRDefault="00E83F66" w:rsidP="0015454A">
            <w:pPr>
              <w:spacing w:before="60" w:after="60" w:line="240" w:lineRule="auto"/>
              <w:rPr>
                <w:noProof/>
                <w:sz w:val="20"/>
              </w:rPr>
            </w:pPr>
            <w:r>
              <w:rPr>
                <w:noProof/>
                <w:sz w:val="20"/>
              </w:rPr>
              <w:t>854040</w:t>
            </w:r>
          </w:p>
        </w:tc>
        <w:tc>
          <w:tcPr>
            <w:tcW w:w="5186" w:type="dxa"/>
            <w:tcBorders>
              <w:top w:val="nil"/>
              <w:left w:val="nil"/>
              <w:bottom w:val="single" w:sz="4" w:space="0" w:color="auto"/>
              <w:right w:val="single" w:sz="4" w:space="0" w:color="auto"/>
            </w:tcBorders>
            <w:shd w:val="clear" w:color="auto" w:fill="auto"/>
            <w:noWrap/>
            <w:hideMark/>
          </w:tcPr>
          <w:p w14:paraId="6A41275C" w14:textId="77777777" w:rsidR="00E83F66" w:rsidRPr="00772251" w:rsidRDefault="00E83F66" w:rsidP="0015454A">
            <w:pPr>
              <w:spacing w:before="60" w:after="60" w:line="240" w:lineRule="auto"/>
              <w:rPr>
                <w:noProof/>
                <w:sz w:val="20"/>
              </w:rPr>
            </w:pPr>
            <w:r>
              <w:rPr>
                <w:noProof/>
                <w:sz w:val="20"/>
              </w:rPr>
              <w:t>- Data/grafik-afbildningsrør, til monokrom gengivelse; data/grafik-afbildningsrør, til farvegengivelse, med fosforskærm med en punktstørrelse på under 0,4 mm</w:t>
            </w:r>
          </w:p>
        </w:tc>
        <w:tc>
          <w:tcPr>
            <w:tcW w:w="709" w:type="dxa"/>
            <w:tcBorders>
              <w:top w:val="nil"/>
              <w:left w:val="nil"/>
              <w:bottom w:val="single" w:sz="4" w:space="0" w:color="auto"/>
              <w:right w:val="single" w:sz="4" w:space="0" w:color="auto"/>
            </w:tcBorders>
            <w:shd w:val="clear" w:color="auto" w:fill="auto"/>
            <w:noWrap/>
            <w:vAlign w:val="center"/>
            <w:hideMark/>
          </w:tcPr>
          <w:p w14:paraId="608FDF7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7DD44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45195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E9A98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1A274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61398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E840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F8223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457A1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6888C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0FEB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9B64E6" w14:textId="77777777" w:rsidR="00E83F66" w:rsidRPr="00772251" w:rsidRDefault="00E83F66" w:rsidP="0015454A">
            <w:pPr>
              <w:spacing w:before="60" w:after="60" w:line="240" w:lineRule="auto"/>
              <w:rPr>
                <w:noProof/>
                <w:sz w:val="20"/>
              </w:rPr>
            </w:pPr>
            <w:r>
              <w:rPr>
                <w:noProof/>
                <w:sz w:val="20"/>
              </w:rPr>
              <w:t>85406000</w:t>
            </w:r>
          </w:p>
        </w:tc>
        <w:tc>
          <w:tcPr>
            <w:tcW w:w="1054" w:type="dxa"/>
            <w:tcBorders>
              <w:top w:val="nil"/>
              <w:left w:val="nil"/>
              <w:bottom w:val="single" w:sz="4" w:space="0" w:color="auto"/>
              <w:right w:val="single" w:sz="4" w:space="0" w:color="auto"/>
            </w:tcBorders>
            <w:shd w:val="clear" w:color="auto" w:fill="auto"/>
            <w:noWrap/>
            <w:hideMark/>
          </w:tcPr>
          <w:p w14:paraId="6D7A93EF" w14:textId="77777777" w:rsidR="00E83F66" w:rsidRPr="00772251" w:rsidRDefault="00E83F66" w:rsidP="0015454A">
            <w:pPr>
              <w:spacing w:before="60" w:after="60" w:line="240" w:lineRule="auto"/>
              <w:rPr>
                <w:noProof/>
                <w:sz w:val="20"/>
              </w:rPr>
            </w:pPr>
            <w:r>
              <w:rPr>
                <w:noProof/>
                <w:sz w:val="20"/>
              </w:rPr>
              <w:t>854060</w:t>
            </w:r>
          </w:p>
        </w:tc>
        <w:tc>
          <w:tcPr>
            <w:tcW w:w="5186" w:type="dxa"/>
            <w:tcBorders>
              <w:top w:val="nil"/>
              <w:left w:val="nil"/>
              <w:bottom w:val="single" w:sz="4" w:space="0" w:color="auto"/>
              <w:right w:val="single" w:sz="4" w:space="0" w:color="auto"/>
            </w:tcBorders>
            <w:shd w:val="clear" w:color="auto" w:fill="auto"/>
            <w:noWrap/>
            <w:hideMark/>
          </w:tcPr>
          <w:p w14:paraId="128A2380" w14:textId="77777777" w:rsidR="00E83F66" w:rsidRPr="00772251" w:rsidRDefault="00E83F66" w:rsidP="0015454A">
            <w:pPr>
              <w:spacing w:before="60" w:after="60" w:line="240" w:lineRule="auto"/>
              <w:rPr>
                <w:noProof/>
                <w:sz w:val="20"/>
              </w:rPr>
            </w:pPr>
            <w:r>
              <w:rPr>
                <w:noProof/>
                <w:sz w:val="20"/>
              </w:rPr>
              <w:t>- Andre katodestrålerør</w:t>
            </w:r>
          </w:p>
        </w:tc>
        <w:tc>
          <w:tcPr>
            <w:tcW w:w="709" w:type="dxa"/>
            <w:tcBorders>
              <w:top w:val="nil"/>
              <w:left w:val="nil"/>
              <w:bottom w:val="single" w:sz="4" w:space="0" w:color="auto"/>
              <w:right w:val="single" w:sz="4" w:space="0" w:color="auto"/>
            </w:tcBorders>
            <w:shd w:val="clear" w:color="auto" w:fill="auto"/>
            <w:noWrap/>
            <w:vAlign w:val="center"/>
            <w:hideMark/>
          </w:tcPr>
          <w:p w14:paraId="588099B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963F3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035E1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3CAA8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66327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4ABC99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617A2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97EAE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1B9DB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7E9B1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B126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D84D76" w14:textId="77777777" w:rsidR="00E83F66" w:rsidRPr="00772251" w:rsidRDefault="00E83F66" w:rsidP="0015454A">
            <w:pPr>
              <w:spacing w:before="60" w:after="60" w:line="240" w:lineRule="auto"/>
              <w:rPr>
                <w:noProof/>
                <w:sz w:val="20"/>
              </w:rPr>
            </w:pPr>
            <w:r>
              <w:rPr>
                <w:noProof/>
                <w:sz w:val="20"/>
              </w:rPr>
              <w:t>85407100</w:t>
            </w:r>
          </w:p>
        </w:tc>
        <w:tc>
          <w:tcPr>
            <w:tcW w:w="1054" w:type="dxa"/>
            <w:tcBorders>
              <w:top w:val="nil"/>
              <w:left w:val="nil"/>
              <w:bottom w:val="single" w:sz="4" w:space="0" w:color="auto"/>
              <w:right w:val="single" w:sz="4" w:space="0" w:color="auto"/>
            </w:tcBorders>
            <w:shd w:val="clear" w:color="auto" w:fill="auto"/>
            <w:noWrap/>
            <w:hideMark/>
          </w:tcPr>
          <w:p w14:paraId="6A2068FA" w14:textId="77777777" w:rsidR="00E83F66" w:rsidRPr="00772251" w:rsidRDefault="00E83F66" w:rsidP="0015454A">
            <w:pPr>
              <w:spacing w:before="60" w:after="60" w:line="240" w:lineRule="auto"/>
              <w:rPr>
                <w:noProof/>
                <w:sz w:val="20"/>
              </w:rPr>
            </w:pPr>
            <w:r>
              <w:rPr>
                <w:noProof/>
                <w:sz w:val="20"/>
              </w:rPr>
              <w:t>854071</w:t>
            </w:r>
          </w:p>
        </w:tc>
        <w:tc>
          <w:tcPr>
            <w:tcW w:w="5186" w:type="dxa"/>
            <w:tcBorders>
              <w:top w:val="nil"/>
              <w:left w:val="nil"/>
              <w:bottom w:val="single" w:sz="4" w:space="0" w:color="auto"/>
              <w:right w:val="single" w:sz="4" w:space="0" w:color="auto"/>
            </w:tcBorders>
            <w:shd w:val="clear" w:color="auto" w:fill="auto"/>
            <w:noWrap/>
            <w:hideMark/>
          </w:tcPr>
          <w:p w14:paraId="7868391A" w14:textId="77777777" w:rsidR="00E83F66" w:rsidRPr="00772251" w:rsidRDefault="00E83F66" w:rsidP="0015454A">
            <w:pPr>
              <w:spacing w:before="60" w:after="60" w:line="240" w:lineRule="auto"/>
              <w:rPr>
                <w:noProof/>
                <w:sz w:val="20"/>
              </w:rPr>
            </w:pPr>
            <w:r>
              <w:rPr>
                <w:noProof/>
                <w:sz w:val="20"/>
              </w:rPr>
              <w:t>-- Magnetroner</w:t>
            </w:r>
          </w:p>
        </w:tc>
        <w:tc>
          <w:tcPr>
            <w:tcW w:w="709" w:type="dxa"/>
            <w:tcBorders>
              <w:top w:val="nil"/>
              <w:left w:val="nil"/>
              <w:bottom w:val="single" w:sz="4" w:space="0" w:color="auto"/>
              <w:right w:val="single" w:sz="4" w:space="0" w:color="auto"/>
            </w:tcBorders>
            <w:shd w:val="clear" w:color="auto" w:fill="auto"/>
            <w:noWrap/>
            <w:vAlign w:val="center"/>
            <w:hideMark/>
          </w:tcPr>
          <w:p w14:paraId="5163851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F4C94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DB469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2F207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FE1FE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1A6EC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18B95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8BDBE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812DA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C2151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462E5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2C0B7A" w14:textId="77777777" w:rsidR="00E83F66" w:rsidRPr="00772251" w:rsidRDefault="00E83F66" w:rsidP="0015454A">
            <w:pPr>
              <w:spacing w:before="60" w:after="60" w:line="240" w:lineRule="auto"/>
              <w:rPr>
                <w:noProof/>
                <w:sz w:val="20"/>
              </w:rPr>
            </w:pPr>
            <w:r>
              <w:rPr>
                <w:noProof/>
                <w:sz w:val="20"/>
              </w:rPr>
              <w:t>85407900</w:t>
            </w:r>
          </w:p>
        </w:tc>
        <w:tc>
          <w:tcPr>
            <w:tcW w:w="1054" w:type="dxa"/>
            <w:tcBorders>
              <w:top w:val="nil"/>
              <w:left w:val="nil"/>
              <w:bottom w:val="single" w:sz="4" w:space="0" w:color="auto"/>
              <w:right w:val="single" w:sz="4" w:space="0" w:color="auto"/>
            </w:tcBorders>
            <w:shd w:val="clear" w:color="auto" w:fill="auto"/>
            <w:noWrap/>
            <w:hideMark/>
          </w:tcPr>
          <w:p w14:paraId="74C12D72" w14:textId="77777777" w:rsidR="00E83F66" w:rsidRPr="00772251" w:rsidRDefault="00E83F66" w:rsidP="0015454A">
            <w:pPr>
              <w:spacing w:before="60" w:after="60" w:line="240" w:lineRule="auto"/>
              <w:rPr>
                <w:noProof/>
                <w:sz w:val="20"/>
              </w:rPr>
            </w:pPr>
            <w:r>
              <w:rPr>
                <w:noProof/>
                <w:sz w:val="20"/>
              </w:rPr>
              <w:t>854079</w:t>
            </w:r>
          </w:p>
        </w:tc>
        <w:tc>
          <w:tcPr>
            <w:tcW w:w="5186" w:type="dxa"/>
            <w:tcBorders>
              <w:top w:val="nil"/>
              <w:left w:val="nil"/>
              <w:bottom w:val="single" w:sz="4" w:space="0" w:color="auto"/>
              <w:right w:val="single" w:sz="4" w:space="0" w:color="auto"/>
            </w:tcBorders>
            <w:shd w:val="clear" w:color="auto" w:fill="auto"/>
            <w:noWrap/>
            <w:hideMark/>
          </w:tcPr>
          <w:p w14:paraId="31F95E5C"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46A5B14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8F0A6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8EAC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7B410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7A5D5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5AD9F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68EE5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78D358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4AA04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F2CA4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03D0A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6D0D82" w14:textId="77777777" w:rsidR="00E83F66" w:rsidRPr="00772251" w:rsidRDefault="00E83F66" w:rsidP="0015454A">
            <w:pPr>
              <w:spacing w:before="60" w:after="60" w:line="240" w:lineRule="auto"/>
              <w:rPr>
                <w:noProof/>
                <w:sz w:val="20"/>
              </w:rPr>
            </w:pPr>
            <w:r>
              <w:rPr>
                <w:noProof/>
                <w:sz w:val="20"/>
              </w:rPr>
              <w:t>85408100</w:t>
            </w:r>
          </w:p>
        </w:tc>
        <w:tc>
          <w:tcPr>
            <w:tcW w:w="1054" w:type="dxa"/>
            <w:tcBorders>
              <w:top w:val="nil"/>
              <w:left w:val="nil"/>
              <w:bottom w:val="single" w:sz="4" w:space="0" w:color="auto"/>
              <w:right w:val="single" w:sz="4" w:space="0" w:color="auto"/>
            </w:tcBorders>
            <w:shd w:val="clear" w:color="auto" w:fill="auto"/>
            <w:noWrap/>
            <w:hideMark/>
          </w:tcPr>
          <w:p w14:paraId="56AC13C2" w14:textId="77777777" w:rsidR="00E83F66" w:rsidRPr="00772251" w:rsidRDefault="00E83F66" w:rsidP="0015454A">
            <w:pPr>
              <w:spacing w:before="60" w:after="60" w:line="240" w:lineRule="auto"/>
              <w:rPr>
                <w:noProof/>
                <w:sz w:val="20"/>
              </w:rPr>
            </w:pPr>
            <w:r>
              <w:rPr>
                <w:noProof/>
                <w:sz w:val="20"/>
              </w:rPr>
              <w:t>854081</w:t>
            </w:r>
          </w:p>
        </w:tc>
        <w:tc>
          <w:tcPr>
            <w:tcW w:w="5186" w:type="dxa"/>
            <w:tcBorders>
              <w:top w:val="nil"/>
              <w:left w:val="nil"/>
              <w:bottom w:val="single" w:sz="4" w:space="0" w:color="auto"/>
              <w:right w:val="single" w:sz="4" w:space="0" w:color="auto"/>
            </w:tcBorders>
            <w:shd w:val="clear" w:color="auto" w:fill="auto"/>
            <w:noWrap/>
            <w:hideMark/>
          </w:tcPr>
          <w:p w14:paraId="227EEA05" w14:textId="77777777" w:rsidR="00E83F66" w:rsidRPr="00772251" w:rsidRDefault="00E83F66" w:rsidP="0015454A">
            <w:pPr>
              <w:spacing w:before="60" w:after="60" w:line="240" w:lineRule="auto"/>
              <w:rPr>
                <w:noProof/>
                <w:sz w:val="20"/>
              </w:rPr>
            </w:pPr>
            <w:r>
              <w:rPr>
                <w:noProof/>
                <w:sz w:val="20"/>
              </w:rPr>
              <w:t>-- Modtager- og forstærkerrør</w:t>
            </w:r>
          </w:p>
        </w:tc>
        <w:tc>
          <w:tcPr>
            <w:tcW w:w="709" w:type="dxa"/>
            <w:tcBorders>
              <w:top w:val="nil"/>
              <w:left w:val="nil"/>
              <w:bottom w:val="single" w:sz="4" w:space="0" w:color="auto"/>
              <w:right w:val="single" w:sz="4" w:space="0" w:color="auto"/>
            </w:tcBorders>
            <w:shd w:val="clear" w:color="auto" w:fill="auto"/>
            <w:noWrap/>
            <w:vAlign w:val="center"/>
            <w:hideMark/>
          </w:tcPr>
          <w:p w14:paraId="79E494E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31995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D4919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E353A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30C43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891A9B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28018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CF9F8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274E0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E8B8B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21880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684DAA" w14:textId="77777777" w:rsidR="00E83F66" w:rsidRPr="00772251" w:rsidRDefault="00E83F66" w:rsidP="0015454A">
            <w:pPr>
              <w:spacing w:before="60" w:after="60" w:line="240" w:lineRule="auto"/>
              <w:rPr>
                <w:noProof/>
                <w:sz w:val="20"/>
              </w:rPr>
            </w:pPr>
            <w:r>
              <w:rPr>
                <w:noProof/>
                <w:sz w:val="20"/>
              </w:rPr>
              <w:t>85408900</w:t>
            </w:r>
          </w:p>
        </w:tc>
        <w:tc>
          <w:tcPr>
            <w:tcW w:w="1054" w:type="dxa"/>
            <w:tcBorders>
              <w:top w:val="nil"/>
              <w:left w:val="nil"/>
              <w:bottom w:val="single" w:sz="4" w:space="0" w:color="auto"/>
              <w:right w:val="single" w:sz="4" w:space="0" w:color="auto"/>
            </w:tcBorders>
            <w:shd w:val="clear" w:color="auto" w:fill="auto"/>
            <w:noWrap/>
            <w:hideMark/>
          </w:tcPr>
          <w:p w14:paraId="4A785909" w14:textId="77777777" w:rsidR="00E83F66" w:rsidRPr="00772251" w:rsidRDefault="00E83F66" w:rsidP="0015454A">
            <w:pPr>
              <w:spacing w:before="60" w:after="60" w:line="240" w:lineRule="auto"/>
              <w:rPr>
                <w:noProof/>
                <w:sz w:val="20"/>
              </w:rPr>
            </w:pPr>
            <w:r>
              <w:rPr>
                <w:noProof/>
                <w:sz w:val="20"/>
              </w:rPr>
              <w:t>854089</w:t>
            </w:r>
          </w:p>
        </w:tc>
        <w:tc>
          <w:tcPr>
            <w:tcW w:w="5186" w:type="dxa"/>
            <w:tcBorders>
              <w:top w:val="nil"/>
              <w:left w:val="nil"/>
              <w:bottom w:val="single" w:sz="4" w:space="0" w:color="auto"/>
              <w:right w:val="single" w:sz="4" w:space="0" w:color="auto"/>
            </w:tcBorders>
            <w:shd w:val="clear" w:color="auto" w:fill="auto"/>
            <w:noWrap/>
            <w:hideMark/>
          </w:tcPr>
          <w:p w14:paraId="05FC85CA"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43A54FD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7F5444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480DD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489D1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C06CD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1BCE3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C2221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A2A29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44A40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56196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1C65E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13B9CF" w14:textId="77777777" w:rsidR="00E83F66" w:rsidRPr="00772251" w:rsidRDefault="00E83F66" w:rsidP="0015454A">
            <w:pPr>
              <w:spacing w:before="60" w:after="60" w:line="240" w:lineRule="auto"/>
              <w:rPr>
                <w:noProof/>
                <w:sz w:val="20"/>
              </w:rPr>
            </w:pPr>
            <w:r>
              <w:rPr>
                <w:noProof/>
                <w:sz w:val="20"/>
              </w:rPr>
              <w:t>85409100</w:t>
            </w:r>
          </w:p>
        </w:tc>
        <w:tc>
          <w:tcPr>
            <w:tcW w:w="1054" w:type="dxa"/>
            <w:tcBorders>
              <w:top w:val="nil"/>
              <w:left w:val="nil"/>
              <w:bottom w:val="single" w:sz="4" w:space="0" w:color="auto"/>
              <w:right w:val="single" w:sz="4" w:space="0" w:color="auto"/>
            </w:tcBorders>
            <w:shd w:val="clear" w:color="auto" w:fill="auto"/>
            <w:noWrap/>
            <w:hideMark/>
          </w:tcPr>
          <w:p w14:paraId="3CCBFDC9" w14:textId="77777777" w:rsidR="00E83F66" w:rsidRPr="00772251" w:rsidRDefault="00E83F66" w:rsidP="0015454A">
            <w:pPr>
              <w:spacing w:before="60" w:after="60" w:line="240" w:lineRule="auto"/>
              <w:rPr>
                <w:noProof/>
                <w:sz w:val="20"/>
              </w:rPr>
            </w:pPr>
            <w:r>
              <w:rPr>
                <w:noProof/>
                <w:sz w:val="20"/>
              </w:rPr>
              <w:t>854091</w:t>
            </w:r>
          </w:p>
        </w:tc>
        <w:tc>
          <w:tcPr>
            <w:tcW w:w="5186" w:type="dxa"/>
            <w:tcBorders>
              <w:top w:val="nil"/>
              <w:left w:val="nil"/>
              <w:bottom w:val="single" w:sz="4" w:space="0" w:color="auto"/>
              <w:right w:val="single" w:sz="4" w:space="0" w:color="auto"/>
            </w:tcBorders>
            <w:shd w:val="clear" w:color="auto" w:fill="auto"/>
            <w:noWrap/>
            <w:hideMark/>
          </w:tcPr>
          <w:p w14:paraId="78D3DBB6" w14:textId="77777777" w:rsidR="00E83F66" w:rsidRPr="00772251" w:rsidRDefault="00E83F66" w:rsidP="0015454A">
            <w:pPr>
              <w:spacing w:before="60" w:after="60" w:line="240" w:lineRule="auto"/>
              <w:rPr>
                <w:noProof/>
                <w:sz w:val="20"/>
              </w:rPr>
            </w:pPr>
            <w:r>
              <w:rPr>
                <w:noProof/>
                <w:sz w:val="20"/>
              </w:rPr>
              <w:t>-- Til katodestrålerør</w:t>
            </w:r>
          </w:p>
        </w:tc>
        <w:tc>
          <w:tcPr>
            <w:tcW w:w="709" w:type="dxa"/>
            <w:tcBorders>
              <w:top w:val="nil"/>
              <w:left w:val="nil"/>
              <w:bottom w:val="single" w:sz="4" w:space="0" w:color="auto"/>
              <w:right w:val="single" w:sz="4" w:space="0" w:color="auto"/>
            </w:tcBorders>
            <w:shd w:val="clear" w:color="auto" w:fill="auto"/>
            <w:noWrap/>
            <w:vAlign w:val="center"/>
            <w:hideMark/>
          </w:tcPr>
          <w:p w14:paraId="72A0D13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86639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A6D45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2D1AE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6E993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F99A4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A00C2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FE174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CF7E4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2BEC7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CF6CB6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7F323B" w14:textId="77777777" w:rsidR="00E83F66" w:rsidRPr="00772251" w:rsidRDefault="00E83F66" w:rsidP="0015454A">
            <w:pPr>
              <w:spacing w:before="60" w:after="60" w:line="240" w:lineRule="auto"/>
              <w:rPr>
                <w:noProof/>
                <w:sz w:val="20"/>
              </w:rPr>
            </w:pPr>
            <w:r>
              <w:rPr>
                <w:noProof/>
                <w:sz w:val="20"/>
              </w:rPr>
              <w:t>85409900</w:t>
            </w:r>
          </w:p>
        </w:tc>
        <w:tc>
          <w:tcPr>
            <w:tcW w:w="1054" w:type="dxa"/>
            <w:tcBorders>
              <w:top w:val="nil"/>
              <w:left w:val="nil"/>
              <w:bottom w:val="single" w:sz="4" w:space="0" w:color="auto"/>
              <w:right w:val="single" w:sz="4" w:space="0" w:color="auto"/>
            </w:tcBorders>
            <w:shd w:val="clear" w:color="auto" w:fill="auto"/>
            <w:noWrap/>
            <w:hideMark/>
          </w:tcPr>
          <w:p w14:paraId="04B6C21A" w14:textId="77777777" w:rsidR="00E83F66" w:rsidRPr="00772251" w:rsidRDefault="00E83F66" w:rsidP="0015454A">
            <w:pPr>
              <w:spacing w:before="60" w:after="60" w:line="240" w:lineRule="auto"/>
              <w:rPr>
                <w:noProof/>
                <w:sz w:val="20"/>
              </w:rPr>
            </w:pPr>
            <w:r>
              <w:rPr>
                <w:noProof/>
                <w:sz w:val="20"/>
              </w:rPr>
              <w:t>854099</w:t>
            </w:r>
          </w:p>
        </w:tc>
        <w:tc>
          <w:tcPr>
            <w:tcW w:w="5186" w:type="dxa"/>
            <w:tcBorders>
              <w:top w:val="nil"/>
              <w:left w:val="nil"/>
              <w:bottom w:val="single" w:sz="4" w:space="0" w:color="auto"/>
              <w:right w:val="single" w:sz="4" w:space="0" w:color="auto"/>
            </w:tcBorders>
            <w:shd w:val="clear" w:color="auto" w:fill="auto"/>
            <w:noWrap/>
            <w:hideMark/>
          </w:tcPr>
          <w:p w14:paraId="7241098D"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4418699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96EFE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7EB0B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4EF62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456E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AB853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22CC2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FFA67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A25EC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1AC4A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98360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E50F1E" w14:textId="77777777" w:rsidR="00E83F66" w:rsidRPr="00772251" w:rsidRDefault="00E83F66" w:rsidP="0015454A">
            <w:pPr>
              <w:spacing w:before="60" w:after="60" w:line="240" w:lineRule="auto"/>
              <w:rPr>
                <w:noProof/>
                <w:sz w:val="20"/>
              </w:rPr>
            </w:pPr>
            <w:r>
              <w:rPr>
                <w:noProof/>
                <w:sz w:val="20"/>
              </w:rPr>
              <w:t>85423100</w:t>
            </w:r>
          </w:p>
        </w:tc>
        <w:tc>
          <w:tcPr>
            <w:tcW w:w="1054" w:type="dxa"/>
            <w:tcBorders>
              <w:top w:val="nil"/>
              <w:left w:val="nil"/>
              <w:bottom w:val="single" w:sz="4" w:space="0" w:color="auto"/>
              <w:right w:val="single" w:sz="4" w:space="0" w:color="auto"/>
            </w:tcBorders>
            <w:shd w:val="clear" w:color="auto" w:fill="auto"/>
            <w:noWrap/>
            <w:hideMark/>
          </w:tcPr>
          <w:p w14:paraId="0881EBA9" w14:textId="77777777" w:rsidR="00E83F66" w:rsidRPr="00772251" w:rsidRDefault="00E83F66" w:rsidP="0015454A">
            <w:pPr>
              <w:spacing w:before="60" w:after="60" w:line="240" w:lineRule="auto"/>
              <w:rPr>
                <w:noProof/>
                <w:sz w:val="20"/>
              </w:rPr>
            </w:pPr>
            <w:r>
              <w:rPr>
                <w:noProof/>
                <w:sz w:val="20"/>
              </w:rPr>
              <w:t>854231</w:t>
            </w:r>
          </w:p>
        </w:tc>
        <w:tc>
          <w:tcPr>
            <w:tcW w:w="5186" w:type="dxa"/>
            <w:tcBorders>
              <w:top w:val="nil"/>
              <w:left w:val="nil"/>
              <w:bottom w:val="single" w:sz="4" w:space="0" w:color="auto"/>
              <w:right w:val="single" w:sz="4" w:space="0" w:color="auto"/>
            </w:tcBorders>
            <w:shd w:val="clear" w:color="auto" w:fill="auto"/>
            <w:noWrap/>
            <w:hideMark/>
          </w:tcPr>
          <w:p w14:paraId="7B3A6C3C" w14:textId="77777777" w:rsidR="00E83F66" w:rsidRPr="00772251" w:rsidRDefault="00E83F66" w:rsidP="0015454A">
            <w:pPr>
              <w:spacing w:before="60" w:after="60" w:line="240" w:lineRule="auto"/>
              <w:rPr>
                <w:noProof/>
                <w:sz w:val="20"/>
              </w:rPr>
            </w:pPr>
            <w:r>
              <w:rPr>
                <w:noProof/>
                <w:sz w:val="20"/>
              </w:rPr>
              <w:t>-- Processorer og kontrol- og styreenheder, også kombineret med hukommelser, omformere, logiske kredsløb, forstærkere, ure, tidskredsløb eller andre kredsløb</w:t>
            </w:r>
          </w:p>
        </w:tc>
        <w:tc>
          <w:tcPr>
            <w:tcW w:w="709" w:type="dxa"/>
            <w:tcBorders>
              <w:top w:val="nil"/>
              <w:left w:val="nil"/>
              <w:bottom w:val="single" w:sz="4" w:space="0" w:color="auto"/>
              <w:right w:val="single" w:sz="4" w:space="0" w:color="auto"/>
            </w:tcBorders>
            <w:shd w:val="clear" w:color="auto" w:fill="auto"/>
            <w:noWrap/>
            <w:vAlign w:val="center"/>
            <w:hideMark/>
          </w:tcPr>
          <w:p w14:paraId="0B5742B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A654B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0DF20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0C1F0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0E8FB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CABCF8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45071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2D0AA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FE0BE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1B33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BFF1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5D6729" w14:textId="77777777" w:rsidR="00E83F66" w:rsidRPr="00772251" w:rsidRDefault="00E83F66" w:rsidP="0015454A">
            <w:pPr>
              <w:spacing w:before="60" w:after="60" w:line="240" w:lineRule="auto"/>
              <w:rPr>
                <w:noProof/>
                <w:sz w:val="20"/>
              </w:rPr>
            </w:pPr>
            <w:r>
              <w:rPr>
                <w:noProof/>
                <w:sz w:val="20"/>
              </w:rPr>
              <w:t>85423200</w:t>
            </w:r>
          </w:p>
        </w:tc>
        <w:tc>
          <w:tcPr>
            <w:tcW w:w="1054" w:type="dxa"/>
            <w:tcBorders>
              <w:top w:val="nil"/>
              <w:left w:val="nil"/>
              <w:bottom w:val="single" w:sz="4" w:space="0" w:color="auto"/>
              <w:right w:val="single" w:sz="4" w:space="0" w:color="auto"/>
            </w:tcBorders>
            <w:shd w:val="clear" w:color="auto" w:fill="auto"/>
            <w:noWrap/>
            <w:hideMark/>
          </w:tcPr>
          <w:p w14:paraId="724B67B5" w14:textId="77777777" w:rsidR="00E83F66" w:rsidRPr="00772251" w:rsidRDefault="00E83F66" w:rsidP="0015454A">
            <w:pPr>
              <w:spacing w:before="60" w:after="60" w:line="240" w:lineRule="auto"/>
              <w:rPr>
                <w:noProof/>
                <w:sz w:val="20"/>
              </w:rPr>
            </w:pPr>
            <w:r>
              <w:rPr>
                <w:noProof/>
                <w:sz w:val="20"/>
              </w:rPr>
              <w:t>854232</w:t>
            </w:r>
          </w:p>
        </w:tc>
        <w:tc>
          <w:tcPr>
            <w:tcW w:w="5186" w:type="dxa"/>
            <w:tcBorders>
              <w:top w:val="nil"/>
              <w:left w:val="nil"/>
              <w:bottom w:val="single" w:sz="4" w:space="0" w:color="auto"/>
              <w:right w:val="single" w:sz="4" w:space="0" w:color="auto"/>
            </w:tcBorders>
            <w:shd w:val="clear" w:color="auto" w:fill="auto"/>
            <w:noWrap/>
            <w:hideMark/>
          </w:tcPr>
          <w:p w14:paraId="51D68676" w14:textId="77777777" w:rsidR="00E83F66" w:rsidRPr="00772251" w:rsidRDefault="00E83F66" w:rsidP="0015454A">
            <w:pPr>
              <w:spacing w:before="60" w:after="60" w:line="240" w:lineRule="auto"/>
              <w:rPr>
                <w:noProof/>
                <w:sz w:val="20"/>
              </w:rPr>
            </w:pPr>
            <w:r>
              <w:rPr>
                <w:noProof/>
                <w:sz w:val="20"/>
              </w:rPr>
              <w:t>-- Hukommelser (memories)</w:t>
            </w:r>
          </w:p>
        </w:tc>
        <w:tc>
          <w:tcPr>
            <w:tcW w:w="709" w:type="dxa"/>
            <w:tcBorders>
              <w:top w:val="nil"/>
              <w:left w:val="nil"/>
              <w:bottom w:val="single" w:sz="4" w:space="0" w:color="auto"/>
              <w:right w:val="single" w:sz="4" w:space="0" w:color="auto"/>
            </w:tcBorders>
            <w:shd w:val="clear" w:color="auto" w:fill="auto"/>
            <w:noWrap/>
            <w:vAlign w:val="center"/>
            <w:hideMark/>
          </w:tcPr>
          <w:p w14:paraId="2DF1328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2B96A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3FF81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1E29C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35AEC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7FE3C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53674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ADB18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819F9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D3C88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42FAB8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A75A81" w14:textId="77777777" w:rsidR="00E83F66" w:rsidRPr="00772251" w:rsidRDefault="00E83F66" w:rsidP="0015454A">
            <w:pPr>
              <w:spacing w:before="60" w:after="60" w:line="240" w:lineRule="auto"/>
              <w:rPr>
                <w:noProof/>
                <w:sz w:val="20"/>
              </w:rPr>
            </w:pPr>
            <w:r>
              <w:rPr>
                <w:noProof/>
                <w:sz w:val="20"/>
              </w:rPr>
              <w:t>85423300</w:t>
            </w:r>
          </w:p>
        </w:tc>
        <w:tc>
          <w:tcPr>
            <w:tcW w:w="1054" w:type="dxa"/>
            <w:tcBorders>
              <w:top w:val="nil"/>
              <w:left w:val="nil"/>
              <w:bottom w:val="single" w:sz="4" w:space="0" w:color="auto"/>
              <w:right w:val="single" w:sz="4" w:space="0" w:color="auto"/>
            </w:tcBorders>
            <w:shd w:val="clear" w:color="auto" w:fill="auto"/>
            <w:noWrap/>
            <w:hideMark/>
          </w:tcPr>
          <w:p w14:paraId="7B47ECFD" w14:textId="77777777" w:rsidR="00E83F66" w:rsidRPr="00772251" w:rsidRDefault="00E83F66" w:rsidP="0015454A">
            <w:pPr>
              <w:spacing w:before="60" w:after="60" w:line="240" w:lineRule="auto"/>
              <w:rPr>
                <w:noProof/>
                <w:sz w:val="20"/>
              </w:rPr>
            </w:pPr>
            <w:r>
              <w:rPr>
                <w:noProof/>
                <w:sz w:val="20"/>
              </w:rPr>
              <w:t>854233</w:t>
            </w:r>
          </w:p>
        </w:tc>
        <w:tc>
          <w:tcPr>
            <w:tcW w:w="5186" w:type="dxa"/>
            <w:tcBorders>
              <w:top w:val="nil"/>
              <w:left w:val="nil"/>
              <w:bottom w:val="single" w:sz="4" w:space="0" w:color="auto"/>
              <w:right w:val="single" w:sz="4" w:space="0" w:color="auto"/>
            </w:tcBorders>
            <w:shd w:val="clear" w:color="auto" w:fill="auto"/>
            <w:noWrap/>
            <w:hideMark/>
          </w:tcPr>
          <w:p w14:paraId="115B95DB" w14:textId="77777777" w:rsidR="00E83F66" w:rsidRPr="00772251" w:rsidRDefault="00E83F66" w:rsidP="0015454A">
            <w:pPr>
              <w:spacing w:before="60" w:after="60" w:line="240" w:lineRule="auto"/>
              <w:rPr>
                <w:noProof/>
                <w:sz w:val="20"/>
              </w:rPr>
            </w:pPr>
            <w:r>
              <w:rPr>
                <w:noProof/>
                <w:sz w:val="20"/>
              </w:rPr>
              <w:t>-- Forstærkere</w:t>
            </w:r>
          </w:p>
        </w:tc>
        <w:tc>
          <w:tcPr>
            <w:tcW w:w="709" w:type="dxa"/>
            <w:tcBorders>
              <w:top w:val="nil"/>
              <w:left w:val="nil"/>
              <w:bottom w:val="single" w:sz="4" w:space="0" w:color="auto"/>
              <w:right w:val="single" w:sz="4" w:space="0" w:color="auto"/>
            </w:tcBorders>
            <w:shd w:val="clear" w:color="auto" w:fill="auto"/>
            <w:noWrap/>
            <w:vAlign w:val="center"/>
            <w:hideMark/>
          </w:tcPr>
          <w:p w14:paraId="0190B46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66601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81F9F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5EB43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343E0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3CF39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59C3E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BD678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393F5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40E2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540810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D46C4D" w14:textId="77777777" w:rsidR="00E83F66" w:rsidRPr="00772251" w:rsidRDefault="00E83F66" w:rsidP="0015454A">
            <w:pPr>
              <w:spacing w:before="60" w:after="60" w:line="240" w:lineRule="auto"/>
              <w:rPr>
                <w:noProof/>
                <w:sz w:val="20"/>
              </w:rPr>
            </w:pPr>
            <w:r>
              <w:rPr>
                <w:noProof/>
                <w:sz w:val="20"/>
              </w:rPr>
              <w:t>85423900</w:t>
            </w:r>
          </w:p>
        </w:tc>
        <w:tc>
          <w:tcPr>
            <w:tcW w:w="1054" w:type="dxa"/>
            <w:tcBorders>
              <w:top w:val="nil"/>
              <w:left w:val="nil"/>
              <w:bottom w:val="single" w:sz="4" w:space="0" w:color="auto"/>
              <w:right w:val="single" w:sz="4" w:space="0" w:color="auto"/>
            </w:tcBorders>
            <w:shd w:val="clear" w:color="auto" w:fill="auto"/>
            <w:noWrap/>
            <w:hideMark/>
          </w:tcPr>
          <w:p w14:paraId="374BB564" w14:textId="77777777" w:rsidR="00E83F66" w:rsidRPr="00772251" w:rsidRDefault="00E83F66" w:rsidP="0015454A">
            <w:pPr>
              <w:spacing w:before="60" w:after="60" w:line="240" w:lineRule="auto"/>
              <w:rPr>
                <w:noProof/>
                <w:sz w:val="20"/>
              </w:rPr>
            </w:pPr>
            <w:r>
              <w:rPr>
                <w:noProof/>
                <w:sz w:val="20"/>
              </w:rPr>
              <w:t>854239</w:t>
            </w:r>
          </w:p>
        </w:tc>
        <w:tc>
          <w:tcPr>
            <w:tcW w:w="5186" w:type="dxa"/>
            <w:tcBorders>
              <w:top w:val="nil"/>
              <w:left w:val="nil"/>
              <w:bottom w:val="single" w:sz="4" w:space="0" w:color="auto"/>
              <w:right w:val="single" w:sz="4" w:space="0" w:color="auto"/>
            </w:tcBorders>
            <w:shd w:val="clear" w:color="auto" w:fill="auto"/>
            <w:noWrap/>
            <w:hideMark/>
          </w:tcPr>
          <w:p w14:paraId="6E7A9B10"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709B979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127F1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A2D1C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5778A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BC1D3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BAC26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C1561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118F3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B12F4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6F133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43732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A24919" w14:textId="77777777" w:rsidR="00E83F66" w:rsidRPr="00772251" w:rsidRDefault="00E83F66" w:rsidP="0015454A">
            <w:pPr>
              <w:spacing w:before="60" w:after="60" w:line="240" w:lineRule="auto"/>
              <w:rPr>
                <w:noProof/>
                <w:sz w:val="20"/>
              </w:rPr>
            </w:pPr>
            <w:r>
              <w:rPr>
                <w:noProof/>
                <w:sz w:val="20"/>
              </w:rPr>
              <w:t>85429000</w:t>
            </w:r>
          </w:p>
        </w:tc>
        <w:tc>
          <w:tcPr>
            <w:tcW w:w="1054" w:type="dxa"/>
            <w:tcBorders>
              <w:top w:val="nil"/>
              <w:left w:val="nil"/>
              <w:bottom w:val="single" w:sz="4" w:space="0" w:color="auto"/>
              <w:right w:val="single" w:sz="4" w:space="0" w:color="auto"/>
            </w:tcBorders>
            <w:shd w:val="clear" w:color="auto" w:fill="auto"/>
            <w:noWrap/>
            <w:hideMark/>
          </w:tcPr>
          <w:p w14:paraId="4ADB2B55" w14:textId="77777777" w:rsidR="00E83F66" w:rsidRPr="00772251" w:rsidRDefault="00E83F66" w:rsidP="0015454A">
            <w:pPr>
              <w:spacing w:before="60" w:after="60" w:line="240" w:lineRule="auto"/>
              <w:rPr>
                <w:noProof/>
                <w:sz w:val="20"/>
              </w:rPr>
            </w:pPr>
            <w:r>
              <w:rPr>
                <w:noProof/>
                <w:sz w:val="20"/>
              </w:rPr>
              <w:t>854290</w:t>
            </w:r>
          </w:p>
        </w:tc>
        <w:tc>
          <w:tcPr>
            <w:tcW w:w="5186" w:type="dxa"/>
            <w:tcBorders>
              <w:top w:val="nil"/>
              <w:left w:val="nil"/>
              <w:bottom w:val="single" w:sz="4" w:space="0" w:color="auto"/>
              <w:right w:val="single" w:sz="4" w:space="0" w:color="auto"/>
            </w:tcBorders>
            <w:shd w:val="clear" w:color="auto" w:fill="auto"/>
            <w:noWrap/>
            <w:hideMark/>
          </w:tcPr>
          <w:p w14:paraId="551A4168" w14:textId="77777777" w:rsidR="00E83F66" w:rsidRPr="00772251" w:rsidRDefault="00E83F66" w:rsidP="0015454A">
            <w:pPr>
              <w:spacing w:before="60" w:after="60" w:line="240" w:lineRule="auto"/>
              <w:rPr>
                <w:noProof/>
                <w:sz w:val="20"/>
              </w:rPr>
            </w:pPr>
            <w:r>
              <w:rPr>
                <w:noProof/>
                <w:sz w:val="20"/>
              </w:rPr>
              <w:t>- Dele</w:t>
            </w:r>
          </w:p>
        </w:tc>
        <w:tc>
          <w:tcPr>
            <w:tcW w:w="709" w:type="dxa"/>
            <w:tcBorders>
              <w:top w:val="nil"/>
              <w:left w:val="nil"/>
              <w:bottom w:val="single" w:sz="4" w:space="0" w:color="auto"/>
              <w:right w:val="single" w:sz="4" w:space="0" w:color="auto"/>
            </w:tcBorders>
            <w:shd w:val="clear" w:color="auto" w:fill="auto"/>
            <w:noWrap/>
            <w:vAlign w:val="center"/>
            <w:hideMark/>
          </w:tcPr>
          <w:p w14:paraId="6B4C115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42194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2D0E7E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5D4F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B9FFA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912F8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D894E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D4188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BD29D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FAE53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D6C58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8F12CC" w14:textId="77777777" w:rsidR="00E83F66" w:rsidRPr="00772251" w:rsidRDefault="00E83F66" w:rsidP="0015454A">
            <w:pPr>
              <w:spacing w:before="60" w:after="60" w:line="240" w:lineRule="auto"/>
              <w:rPr>
                <w:noProof/>
                <w:sz w:val="20"/>
              </w:rPr>
            </w:pPr>
            <w:r>
              <w:rPr>
                <w:noProof/>
                <w:sz w:val="20"/>
              </w:rPr>
              <w:t>85431000</w:t>
            </w:r>
          </w:p>
        </w:tc>
        <w:tc>
          <w:tcPr>
            <w:tcW w:w="1054" w:type="dxa"/>
            <w:tcBorders>
              <w:top w:val="nil"/>
              <w:left w:val="nil"/>
              <w:bottom w:val="single" w:sz="4" w:space="0" w:color="auto"/>
              <w:right w:val="single" w:sz="4" w:space="0" w:color="auto"/>
            </w:tcBorders>
            <w:shd w:val="clear" w:color="auto" w:fill="auto"/>
            <w:noWrap/>
            <w:hideMark/>
          </w:tcPr>
          <w:p w14:paraId="7FD0DE44" w14:textId="77777777" w:rsidR="00E83F66" w:rsidRPr="00772251" w:rsidRDefault="00E83F66" w:rsidP="0015454A">
            <w:pPr>
              <w:spacing w:before="60" w:after="60" w:line="240" w:lineRule="auto"/>
              <w:rPr>
                <w:noProof/>
                <w:sz w:val="20"/>
              </w:rPr>
            </w:pPr>
            <w:r>
              <w:rPr>
                <w:noProof/>
                <w:sz w:val="20"/>
              </w:rPr>
              <w:t>854310</w:t>
            </w:r>
          </w:p>
        </w:tc>
        <w:tc>
          <w:tcPr>
            <w:tcW w:w="5186" w:type="dxa"/>
            <w:tcBorders>
              <w:top w:val="nil"/>
              <w:left w:val="nil"/>
              <w:bottom w:val="single" w:sz="4" w:space="0" w:color="auto"/>
              <w:right w:val="single" w:sz="4" w:space="0" w:color="auto"/>
            </w:tcBorders>
            <w:shd w:val="clear" w:color="auto" w:fill="auto"/>
            <w:noWrap/>
            <w:hideMark/>
          </w:tcPr>
          <w:p w14:paraId="0AEBE5D2" w14:textId="77777777" w:rsidR="00E83F66" w:rsidRPr="00772251" w:rsidRDefault="00E83F66" w:rsidP="0015454A">
            <w:pPr>
              <w:spacing w:before="60" w:after="60" w:line="240" w:lineRule="auto"/>
              <w:rPr>
                <w:noProof/>
                <w:sz w:val="20"/>
              </w:rPr>
            </w:pPr>
            <w:r>
              <w:rPr>
                <w:noProof/>
                <w:sz w:val="20"/>
              </w:rPr>
              <w:t>- Partikelacceleratorer</w:t>
            </w:r>
          </w:p>
        </w:tc>
        <w:tc>
          <w:tcPr>
            <w:tcW w:w="709" w:type="dxa"/>
            <w:tcBorders>
              <w:top w:val="nil"/>
              <w:left w:val="nil"/>
              <w:bottom w:val="single" w:sz="4" w:space="0" w:color="auto"/>
              <w:right w:val="single" w:sz="4" w:space="0" w:color="auto"/>
            </w:tcBorders>
            <w:shd w:val="clear" w:color="auto" w:fill="auto"/>
            <w:noWrap/>
            <w:vAlign w:val="center"/>
            <w:hideMark/>
          </w:tcPr>
          <w:p w14:paraId="16DC5A5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83A10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C4DA4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F624F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F3FAE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ED697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F3529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B467B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FA961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5CD14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911A2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6583D1" w14:textId="77777777" w:rsidR="00E83F66" w:rsidRPr="00772251" w:rsidRDefault="00E83F66" w:rsidP="000E628B">
            <w:pPr>
              <w:pageBreakBefore/>
              <w:spacing w:before="60" w:after="60" w:line="240" w:lineRule="auto"/>
              <w:rPr>
                <w:noProof/>
                <w:sz w:val="20"/>
              </w:rPr>
            </w:pPr>
            <w:r>
              <w:rPr>
                <w:noProof/>
                <w:sz w:val="20"/>
              </w:rPr>
              <w:t>85432000</w:t>
            </w:r>
          </w:p>
        </w:tc>
        <w:tc>
          <w:tcPr>
            <w:tcW w:w="1054" w:type="dxa"/>
            <w:tcBorders>
              <w:top w:val="nil"/>
              <w:left w:val="nil"/>
              <w:bottom w:val="single" w:sz="4" w:space="0" w:color="auto"/>
              <w:right w:val="single" w:sz="4" w:space="0" w:color="auto"/>
            </w:tcBorders>
            <w:shd w:val="clear" w:color="auto" w:fill="auto"/>
            <w:noWrap/>
            <w:hideMark/>
          </w:tcPr>
          <w:p w14:paraId="2F7EE1B6" w14:textId="77777777" w:rsidR="00E83F66" w:rsidRPr="00772251" w:rsidRDefault="00E83F66" w:rsidP="0015454A">
            <w:pPr>
              <w:spacing w:before="60" w:after="60" w:line="240" w:lineRule="auto"/>
              <w:rPr>
                <w:noProof/>
                <w:sz w:val="20"/>
              </w:rPr>
            </w:pPr>
            <w:r>
              <w:rPr>
                <w:noProof/>
                <w:sz w:val="20"/>
              </w:rPr>
              <w:t>854320</w:t>
            </w:r>
          </w:p>
        </w:tc>
        <w:tc>
          <w:tcPr>
            <w:tcW w:w="5186" w:type="dxa"/>
            <w:tcBorders>
              <w:top w:val="nil"/>
              <w:left w:val="nil"/>
              <w:bottom w:val="single" w:sz="4" w:space="0" w:color="auto"/>
              <w:right w:val="single" w:sz="4" w:space="0" w:color="auto"/>
            </w:tcBorders>
            <w:shd w:val="clear" w:color="auto" w:fill="auto"/>
            <w:noWrap/>
            <w:hideMark/>
          </w:tcPr>
          <w:p w14:paraId="31A5D577" w14:textId="77777777" w:rsidR="00E83F66" w:rsidRPr="00772251" w:rsidRDefault="00E83F66" w:rsidP="0015454A">
            <w:pPr>
              <w:spacing w:before="60" w:after="60" w:line="240" w:lineRule="auto"/>
              <w:rPr>
                <w:noProof/>
                <w:sz w:val="20"/>
              </w:rPr>
            </w:pPr>
            <w:r>
              <w:rPr>
                <w:noProof/>
                <w:sz w:val="20"/>
              </w:rPr>
              <w:t>- Signalgeneratorer</w:t>
            </w:r>
          </w:p>
        </w:tc>
        <w:tc>
          <w:tcPr>
            <w:tcW w:w="709" w:type="dxa"/>
            <w:tcBorders>
              <w:top w:val="nil"/>
              <w:left w:val="nil"/>
              <w:bottom w:val="single" w:sz="4" w:space="0" w:color="auto"/>
              <w:right w:val="single" w:sz="4" w:space="0" w:color="auto"/>
            </w:tcBorders>
            <w:shd w:val="clear" w:color="auto" w:fill="auto"/>
            <w:noWrap/>
            <w:vAlign w:val="center"/>
            <w:hideMark/>
          </w:tcPr>
          <w:p w14:paraId="41FB019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798D2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29A01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F024D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C14D2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BA9CB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1B5C3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ACAEB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B7D0C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D0C13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408B5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A64BEF" w14:textId="77777777" w:rsidR="00E83F66" w:rsidRPr="00772251" w:rsidRDefault="00E83F66" w:rsidP="0015454A">
            <w:pPr>
              <w:spacing w:before="60" w:after="60" w:line="240" w:lineRule="auto"/>
              <w:rPr>
                <w:noProof/>
                <w:sz w:val="20"/>
              </w:rPr>
            </w:pPr>
            <w:r>
              <w:rPr>
                <w:noProof/>
                <w:sz w:val="20"/>
              </w:rPr>
              <w:t>85437000</w:t>
            </w:r>
          </w:p>
        </w:tc>
        <w:tc>
          <w:tcPr>
            <w:tcW w:w="1054" w:type="dxa"/>
            <w:tcBorders>
              <w:top w:val="nil"/>
              <w:left w:val="nil"/>
              <w:bottom w:val="single" w:sz="4" w:space="0" w:color="auto"/>
              <w:right w:val="single" w:sz="4" w:space="0" w:color="auto"/>
            </w:tcBorders>
            <w:shd w:val="clear" w:color="auto" w:fill="auto"/>
            <w:noWrap/>
            <w:hideMark/>
          </w:tcPr>
          <w:p w14:paraId="7CBC039F" w14:textId="77777777" w:rsidR="00E83F66" w:rsidRPr="00772251" w:rsidRDefault="00E83F66" w:rsidP="0015454A">
            <w:pPr>
              <w:spacing w:before="60" w:after="60" w:line="240" w:lineRule="auto"/>
              <w:rPr>
                <w:noProof/>
                <w:sz w:val="20"/>
              </w:rPr>
            </w:pPr>
            <w:r>
              <w:rPr>
                <w:noProof/>
                <w:sz w:val="20"/>
              </w:rPr>
              <w:t>854370</w:t>
            </w:r>
          </w:p>
        </w:tc>
        <w:tc>
          <w:tcPr>
            <w:tcW w:w="5186" w:type="dxa"/>
            <w:tcBorders>
              <w:top w:val="nil"/>
              <w:left w:val="nil"/>
              <w:bottom w:val="single" w:sz="4" w:space="0" w:color="auto"/>
              <w:right w:val="single" w:sz="4" w:space="0" w:color="auto"/>
            </w:tcBorders>
            <w:shd w:val="clear" w:color="auto" w:fill="auto"/>
            <w:noWrap/>
            <w:hideMark/>
          </w:tcPr>
          <w:p w14:paraId="53E3F3A8" w14:textId="77777777" w:rsidR="00E83F66" w:rsidRPr="00772251" w:rsidRDefault="00E83F66" w:rsidP="0015454A">
            <w:pPr>
              <w:spacing w:before="60" w:after="60" w:line="240" w:lineRule="auto"/>
              <w:rPr>
                <w:noProof/>
                <w:sz w:val="20"/>
              </w:rPr>
            </w:pPr>
            <w:r>
              <w:rPr>
                <w:noProof/>
                <w:sz w:val="20"/>
              </w:rPr>
              <w:t>- Andre maskiner og apparater</w:t>
            </w:r>
          </w:p>
        </w:tc>
        <w:tc>
          <w:tcPr>
            <w:tcW w:w="709" w:type="dxa"/>
            <w:tcBorders>
              <w:top w:val="nil"/>
              <w:left w:val="nil"/>
              <w:bottom w:val="single" w:sz="4" w:space="0" w:color="auto"/>
              <w:right w:val="single" w:sz="4" w:space="0" w:color="auto"/>
            </w:tcBorders>
            <w:shd w:val="clear" w:color="auto" w:fill="auto"/>
            <w:noWrap/>
            <w:vAlign w:val="center"/>
            <w:hideMark/>
          </w:tcPr>
          <w:p w14:paraId="6B07487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743F0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A18BF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842A1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4FDBF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B69F9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1576A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75450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E6C48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0E9A4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0CF2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2DD595" w14:textId="77777777" w:rsidR="00E83F66" w:rsidRPr="00772251" w:rsidRDefault="00E83F66" w:rsidP="0015454A">
            <w:pPr>
              <w:spacing w:before="60" w:after="60" w:line="240" w:lineRule="auto"/>
              <w:rPr>
                <w:noProof/>
                <w:sz w:val="20"/>
              </w:rPr>
            </w:pPr>
            <w:r>
              <w:rPr>
                <w:noProof/>
                <w:sz w:val="20"/>
              </w:rPr>
              <w:t>85439000</w:t>
            </w:r>
          </w:p>
        </w:tc>
        <w:tc>
          <w:tcPr>
            <w:tcW w:w="1054" w:type="dxa"/>
            <w:tcBorders>
              <w:top w:val="nil"/>
              <w:left w:val="nil"/>
              <w:bottom w:val="single" w:sz="4" w:space="0" w:color="auto"/>
              <w:right w:val="single" w:sz="4" w:space="0" w:color="auto"/>
            </w:tcBorders>
            <w:shd w:val="clear" w:color="auto" w:fill="auto"/>
            <w:noWrap/>
            <w:hideMark/>
          </w:tcPr>
          <w:p w14:paraId="0D677439" w14:textId="77777777" w:rsidR="00E83F66" w:rsidRPr="00772251" w:rsidRDefault="00E83F66" w:rsidP="0015454A">
            <w:pPr>
              <w:spacing w:before="60" w:after="60" w:line="240" w:lineRule="auto"/>
              <w:rPr>
                <w:noProof/>
                <w:sz w:val="20"/>
              </w:rPr>
            </w:pPr>
            <w:r>
              <w:rPr>
                <w:noProof/>
                <w:sz w:val="20"/>
              </w:rPr>
              <w:t>854390</w:t>
            </w:r>
          </w:p>
        </w:tc>
        <w:tc>
          <w:tcPr>
            <w:tcW w:w="5186" w:type="dxa"/>
            <w:tcBorders>
              <w:top w:val="nil"/>
              <w:left w:val="nil"/>
              <w:bottom w:val="single" w:sz="4" w:space="0" w:color="auto"/>
              <w:right w:val="single" w:sz="4" w:space="0" w:color="auto"/>
            </w:tcBorders>
            <w:shd w:val="clear" w:color="auto" w:fill="auto"/>
            <w:noWrap/>
            <w:hideMark/>
          </w:tcPr>
          <w:p w14:paraId="54E26B6F" w14:textId="77777777" w:rsidR="00E83F66" w:rsidRPr="00772251" w:rsidRDefault="00E83F66" w:rsidP="0015454A">
            <w:pPr>
              <w:spacing w:before="60" w:after="60" w:line="240" w:lineRule="auto"/>
              <w:rPr>
                <w:noProof/>
                <w:sz w:val="20"/>
              </w:rPr>
            </w:pPr>
            <w:r>
              <w:rPr>
                <w:noProof/>
                <w:sz w:val="20"/>
              </w:rPr>
              <w:t>- Dele</w:t>
            </w:r>
          </w:p>
        </w:tc>
        <w:tc>
          <w:tcPr>
            <w:tcW w:w="709" w:type="dxa"/>
            <w:tcBorders>
              <w:top w:val="nil"/>
              <w:left w:val="nil"/>
              <w:bottom w:val="single" w:sz="4" w:space="0" w:color="auto"/>
              <w:right w:val="single" w:sz="4" w:space="0" w:color="auto"/>
            </w:tcBorders>
            <w:shd w:val="clear" w:color="auto" w:fill="auto"/>
            <w:noWrap/>
            <w:vAlign w:val="center"/>
            <w:hideMark/>
          </w:tcPr>
          <w:p w14:paraId="0D4076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196C3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5A1FA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7C11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AF5D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98801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77D70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807F4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A0BEC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C3EAA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26FFE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C06521" w14:textId="77777777" w:rsidR="00E83F66" w:rsidRPr="00772251" w:rsidRDefault="00E83F66" w:rsidP="0015454A">
            <w:pPr>
              <w:spacing w:before="60" w:after="60" w:line="240" w:lineRule="auto"/>
              <w:rPr>
                <w:noProof/>
                <w:sz w:val="20"/>
              </w:rPr>
            </w:pPr>
            <w:r>
              <w:rPr>
                <w:noProof/>
                <w:sz w:val="20"/>
              </w:rPr>
              <w:t>85451900</w:t>
            </w:r>
          </w:p>
        </w:tc>
        <w:tc>
          <w:tcPr>
            <w:tcW w:w="1054" w:type="dxa"/>
            <w:tcBorders>
              <w:top w:val="nil"/>
              <w:left w:val="nil"/>
              <w:bottom w:val="single" w:sz="4" w:space="0" w:color="auto"/>
              <w:right w:val="single" w:sz="4" w:space="0" w:color="auto"/>
            </w:tcBorders>
            <w:shd w:val="clear" w:color="auto" w:fill="auto"/>
            <w:noWrap/>
            <w:hideMark/>
          </w:tcPr>
          <w:p w14:paraId="5EF47F39" w14:textId="77777777" w:rsidR="00E83F66" w:rsidRPr="00772251" w:rsidRDefault="00E83F66" w:rsidP="0015454A">
            <w:pPr>
              <w:spacing w:before="60" w:after="60" w:line="240" w:lineRule="auto"/>
              <w:rPr>
                <w:noProof/>
                <w:sz w:val="20"/>
              </w:rPr>
            </w:pPr>
            <w:r>
              <w:rPr>
                <w:noProof/>
                <w:sz w:val="20"/>
              </w:rPr>
              <w:t>854519</w:t>
            </w:r>
          </w:p>
        </w:tc>
        <w:tc>
          <w:tcPr>
            <w:tcW w:w="5186" w:type="dxa"/>
            <w:tcBorders>
              <w:top w:val="nil"/>
              <w:left w:val="nil"/>
              <w:bottom w:val="single" w:sz="4" w:space="0" w:color="auto"/>
              <w:right w:val="single" w:sz="4" w:space="0" w:color="auto"/>
            </w:tcBorders>
            <w:shd w:val="clear" w:color="auto" w:fill="auto"/>
            <w:noWrap/>
            <w:hideMark/>
          </w:tcPr>
          <w:p w14:paraId="64C19E8C"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72EC4F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BF523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C26F9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3F92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DE5DC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BFDE3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BD2F7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D38EC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A191CE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076444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B74E07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34617D" w14:textId="77777777" w:rsidR="00E83F66" w:rsidRPr="00772251" w:rsidRDefault="00E83F66" w:rsidP="0015454A">
            <w:pPr>
              <w:spacing w:before="60" w:after="60" w:line="240" w:lineRule="auto"/>
              <w:rPr>
                <w:noProof/>
                <w:sz w:val="20"/>
              </w:rPr>
            </w:pPr>
            <w:r>
              <w:rPr>
                <w:noProof/>
                <w:sz w:val="20"/>
              </w:rPr>
              <w:t>85452000</w:t>
            </w:r>
          </w:p>
        </w:tc>
        <w:tc>
          <w:tcPr>
            <w:tcW w:w="1054" w:type="dxa"/>
            <w:tcBorders>
              <w:top w:val="nil"/>
              <w:left w:val="nil"/>
              <w:bottom w:val="single" w:sz="4" w:space="0" w:color="auto"/>
              <w:right w:val="single" w:sz="4" w:space="0" w:color="auto"/>
            </w:tcBorders>
            <w:shd w:val="clear" w:color="auto" w:fill="auto"/>
            <w:noWrap/>
            <w:hideMark/>
          </w:tcPr>
          <w:p w14:paraId="5F8CDC10" w14:textId="77777777" w:rsidR="00E83F66" w:rsidRPr="00772251" w:rsidRDefault="00E83F66" w:rsidP="0015454A">
            <w:pPr>
              <w:spacing w:before="60" w:after="60" w:line="240" w:lineRule="auto"/>
              <w:rPr>
                <w:noProof/>
                <w:sz w:val="20"/>
              </w:rPr>
            </w:pPr>
            <w:r>
              <w:rPr>
                <w:noProof/>
                <w:sz w:val="20"/>
              </w:rPr>
              <w:t>854520</w:t>
            </w:r>
          </w:p>
        </w:tc>
        <w:tc>
          <w:tcPr>
            <w:tcW w:w="5186" w:type="dxa"/>
            <w:tcBorders>
              <w:top w:val="nil"/>
              <w:left w:val="nil"/>
              <w:bottom w:val="single" w:sz="4" w:space="0" w:color="auto"/>
              <w:right w:val="single" w:sz="4" w:space="0" w:color="auto"/>
            </w:tcBorders>
            <w:shd w:val="clear" w:color="auto" w:fill="auto"/>
            <w:noWrap/>
            <w:hideMark/>
          </w:tcPr>
          <w:p w14:paraId="39E341FB" w14:textId="77777777" w:rsidR="00E83F66" w:rsidRPr="00772251" w:rsidRDefault="00E83F66" w:rsidP="0015454A">
            <w:pPr>
              <w:spacing w:before="60" w:after="60" w:line="240" w:lineRule="auto"/>
              <w:rPr>
                <w:noProof/>
                <w:sz w:val="20"/>
              </w:rPr>
            </w:pPr>
            <w:r>
              <w:rPr>
                <w:noProof/>
                <w:sz w:val="20"/>
              </w:rPr>
              <w:t>- Børstekul</w:t>
            </w:r>
          </w:p>
        </w:tc>
        <w:tc>
          <w:tcPr>
            <w:tcW w:w="709" w:type="dxa"/>
            <w:tcBorders>
              <w:top w:val="nil"/>
              <w:left w:val="nil"/>
              <w:bottom w:val="single" w:sz="4" w:space="0" w:color="auto"/>
              <w:right w:val="single" w:sz="4" w:space="0" w:color="auto"/>
            </w:tcBorders>
            <w:shd w:val="clear" w:color="auto" w:fill="auto"/>
            <w:noWrap/>
            <w:vAlign w:val="center"/>
            <w:hideMark/>
          </w:tcPr>
          <w:p w14:paraId="5E6710C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2FC616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31EA4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F5D6F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45E4B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64A99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CA963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F0A05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4492A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BA26F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F686A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D31051" w14:textId="77777777" w:rsidR="00E83F66" w:rsidRPr="00772251" w:rsidRDefault="00E83F66" w:rsidP="0015454A">
            <w:pPr>
              <w:spacing w:before="60" w:after="60" w:line="240" w:lineRule="auto"/>
              <w:rPr>
                <w:noProof/>
                <w:sz w:val="20"/>
              </w:rPr>
            </w:pPr>
            <w:r>
              <w:rPr>
                <w:noProof/>
                <w:sz w:val="20"/>
              </w:rPr>
              <w:t>85459000</w:t>
            </w:r>
          </w:p>
        </w:tc>
        <w:tc>
          <w:tcPr>
            <w:tcW w:w="1054" w:type="dxa"/>
            <w:tcBorders>
              <w:top w:val="nil"/>
              <w:left w:val="nil"/>
              <w:bottom w:val="single" w:sz="4" w:space="0" w:color="auto"/>
              <w:right w:val="single" w:sz="4" w:space="0" w:color="auto"/>
            </w:tcBorders>
            <w:shd w:val="clear" w:color="auto" w:fill="auto"/>
            <w:noWrap/>
            <w:hideMark/>
          </w:tcPr>
          <w:p w14:paraId="4525AEEB" w14:textId="77777777" w:rsidR="00E83F66" w:rsidRPr="00772251" w:rsidRDefault="00E83F66" w:rsidP="0015454A">
            <w:pPr>
              <w:spacing w:before="60" w:after="60" w:line="240" w:lineRule="auto"/>
              <w:rPr>
                <w:noProof/>
                <w:sz w:val="20"/>
              </w:rPr>
            </w:pPr>
            <w:r>
              <w:rPr>
                <w:noProof/>
                <w:sz w:val="20"/>
              </w:rPr>
              <w:t>854590</w:t>
            </w:r>
          </w:p>
        </w:tc>
        <w:tc>
          <w:tcPr>
            <w:tcW w:w="5186" w:type="dxa"/>
            <w:tcBorders>
              <w:top w:val="nil"/>
              <w:left w:val="nil"/>
              <w:bottom w:val="single" w:sz="4" w:space="0" w:color="auto"/>
              <w:right w:val="single" w:sz="4" w:space="0" w:color="auto"/>
            </w:tcBorders>
            <w:shd w:val="clear" w:color="auto" w:fill="auto"/>
            <w:noWrap/>
            <w:hideMark/>
          </w:tcPr>
          <w:p w14:paraId="51B44FC0"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0D64658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987BC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D286C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8913D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CB556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984DF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F519F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F1C29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C3EF7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C7117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449FA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99A9BC" w14:textId="77777777" w:rsidR="00E83F66" w:rsidRPr="00772251" w:rsidRDefault="00E83F66" w:rsidP="0015454A">
            <w:pPr>
              <w:spacing w:before="60" w:after="60" w:line="240" w:lineRule="auto"/>
              <w:rPr>
                <w:noProof/>
                <w:sz w:val="20"/>
              </w:rPr>
            </w:pPr>
            <w:r>
              <w:rPr>
                <w:noProof/>
                <w:sz w:val="20"/>
              </w:rPr>
              <w:t>85461000</w:t>
            </w:r>
          </w:p>
        </w:tc>
        <w:tc>
          <w:tcPr>
            <w:tcW w:w="1054" w:type="dxa"/>
            <w:tcBorders>
              <w:top w:val="nil"/>
              <w:left w:val="nil"/>
              <w:bottom w:val="single" w:sz="4" w:space="0" w:color="auto"/>
              <w:right w:val="single" w:sz="4" w:space="0" w:color="auto"/>
            </w:tcBorders>
            <w:shd w:val="clear" w:color="auto" w:fill="auto"/>
            <w:noWrap/>
            <w:hideMark/>
          </w:tcPr>
          <w:p w14:paraId="61117A0C" w14:textId="77777777" w:rsidR="00E83F66" w:rsidRPr="00772251" w:rsidRDefault="00E83F66" w:rsidP="0015454A">
            <w:pPr>
              <w:spacing w:before="60" w:after="60" w:line="240" w:lineRule="auto"/>
              <w:rPr>
                <w:noProof/>
                <w:sz w:val="20"/>
              </w:rPr>
            </w:pPr>
            <w:r>
              <w:rPr>
                <w:noProof/>
                <w:sz w:val="20"/>
              </w:rPr>
              <w:t>854610</w:t>
            </w:r>
          </w:p>
        </w:tc>
        <w:tc>
          <w:tcPr>
            <w:tcW w:w="5186" w:type="dxa"/>
            <w:tcBorders>
              <w:top w:val="nil"/>
              <w:left w:val="nil"/>
              <w:bottom w:val="single" w:sz="4" w:space="0" w:color="auto"/>
              <w:right w:val="single" w:sz="4" w:space="0" w:color="auto"/>
            </w:tcBorders>
            <w:shd w:val="clear" w:color="auto" w:fill="auto"/>
            <w:noWrap/>
            <w:hideMark/>
          </w:tcPr>
          <w:p w14:paraId="7683F5A6" w14:textId="77777777" w:rsidR="00E83F66" w:rsidRPr="00772251" w:rsidRDefault="00E83F66" w:rsidP="0015454A">
            <w:pPr>
              <w:spacing w:before="60" w:after="60" w:line="240" w:lineRule="auto"/>
              <w:rPr>
                <w:noProof/>
                <w:sz w:val="20"/>
              </w:rPr>
            </w:pPr>
            <w:r>
              <w:rPr>
                <w:noProof/>
                <w:sz w:val="20"/>
              </w:rPr>
              <w:t>- Af glas</w:t>
            </w:r>
          </w:p>
        </w:tc>
        <w:tc>
          <w:tcPr>
            <w:tcW w:w="709" w:type="dxa"/>
            <w:tcBorders>
              <w:top w:val="nil"/>
              <w:left w:val="nil"/>
              <w:bottom w:val="single" w:sz="4" w:space="0" w:color="auto"/>
              <w:right w:val="single" w:sz="4" w:space="0" w:color="auto"/>
            </w:tcBorders>
            <w:shd w:val="clear" w:color="auto" w:fill="auto"/>
            <w:noWrap/>
            <w:vAlign w:val="center"/>
            <w:hideMark/>
          </w:tcPr>
          <w:p w14:paraId="3F73D29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96303A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8F45B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71DAC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E34D6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1D2FF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C65AB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C929B7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63B3B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F190B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1794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0D6D33" w14:textId="77777777" w:rsidR="00E83F66" w:rsidRPr="00772251" w:rsidRDefault="00E83F66" w:rsidP="0015454A">
            <w:pPr>
              <w:spacing w:before="60" w:after="60" w:line="240" w:lineRule="auto"/>
              <w:rPr>
                <w:noProof/>
                <w:sz w:val="20"/>
              </w:rPr>
            </w:pPr>
            <w:r>
              <w:rPr>
                <w:noProof/>
                <w:sz w:val="20"/>
              </w:rPr>
              <w:t>85462000</w:t>
            </w:r>
          </w:p>
        </w:tc>
        <w:tc>
          <w:tcPr>
            <w:tcW w:w="1054" w:type="dxa"/>
            <w:tcBorders>
              <w:top w:val="nil"/>
              <w:left w:val="nil"/>
              <w:bottom w:val="single" w:sz="4" w:space="0" w:color="auto"/>
              <w:right w:val="single" w:sz="4" w:space="0" w:color="auto"/>
            </w:tcBorders>
            <w:shd w:val="clear" w:color="auto" w:fill="auto"/>
            <w:noWrap/>
            <w:hideMark/>
          </w:tcPr>
          <w:p w14:paraId="7F2313C4" w14:textId="77777777" w:rsidR="00E83F66" w:rsidRPr="00772251" w:rsidRDefault="00E83F66" w:rsidP="0015454A">
            <w:pPr>
              <w:spacing w:before="60" w:after="60" w:line="240" w:lineRule="auto"/>
              <w:rPr>
                <w:noProof/>
                <w:sz w:val="20"/>
              </w:rPr>
            </w:pPr>
            <w:r>
              <w:rPr>
                <w:noProof/>
                <w:sz w:val="20"/>
              </w:rPr>
              <w:t>854620</w:t>
            </w:r>
          </w:p>
        </w:tc>
        <w:tc>
          <w:tcPr>
            <w:tcW w:w="5186" w:type="dxa"/>
            <w:tcBorders>
              <w:top w:val="nil"/>
              <w:left w:val="nil"/>
              <w:bottom w:val="single" w:sz="4" w:space="0" w:color="auto"/>
              <w:right w:val="single" w:sz="4" w:space="0" w:color="auto"/>
            </w:tcBorders>
            <w:shd w:val="clear" w:color="auto" w:fill="auto"/>
            <w:noWrap/>
            <w:hideMark/>
          </w:tcPr>
          <w:p w14:paraId="7FBA4906" w14:textId="77777777" w:rsidR="00E83F66" w:rsidRPr="00772251" w:rsidRDefault="00E83F66" w:rsidP="0015454A">
            <w:pPr>
              <w:spacing w:before="60" w:after="60" w:line="240" w:lineRule="auto"/>
              <w:rPr>
                <w:noProof/>
                <w:sz w:val="20"/>
              </w:rPr>
            </w:pPr>
            <w:r>
              <w:rPr>
                <w:noProof/>
                <w:sz w:val="20"/>
              </w:rPr>
              <w:t>- Af keramisk materiale</w:t>
            </w:r>
          </w:p>
        </w:tc>
        <w:tc>
          <w:tcPr>
            <w:tcW w:w="709" w:type="dxa"/>
            <w:tcBorders>
              <w:top w:val="nil"/>
              <w:left w:val="nil"/>
              <w:bottom w:val="single" w:sz="4" w:space="0" w:color="auto"/>
              <w:right w:val="single" w:sz="4" w:space="0" w:color="auto"/>
            </w:tcBorders>
            <w:shd w:val="clear" w:color="auto" w:fill="auto"/>
            <w:noWrap/>
            <w:vAlign w:val="center"/>
            <w:hideMark/>
          </w:tcPr>
          <w:p w14:paraId="289071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4ED68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88866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981DD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BCA7F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840AF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DA6737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A850C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2EE29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B88D7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3C3A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BAFBC8" w14:textId="77777777" w:rsidR="00E83F66" w:rsidRPr="00772251" w:rsidRDefault="00E83F66" w:rsidP="0015454A">
            <w:pPr>
              <w:spacing w:before="60" w:after="60" w:line="240" w:lineRule="auto"/>
              <w:rPr>
                <w:noProof/>
                <w:sz w:val="20"/>
              </w:rPr>
            </w:pPr>
            <w:r>
              <w:rPr>
                <w:noProof/>
                <w:sz w:val="20"/>
              </w:rPr>
              <w:t>85469000</w:t>
            </w:r>
          </w:p>
        </w:tc>
        <w:tc>
          <w:tcPr>
            <w:tcW w:w="1054" w:type="dxa"/>
            <w:tcBorders>
              <w:top w:val="nil"/>
              <w:left w:val="nil"/>
              <w:bottom w:val="single" w:sz="4" w:space="0" w:color="auto"/>
              <w:right w:val="single" w:sz="4" w:space="0" w:color="auto"/>
            </w:tcBorders>
            <w:shd w:val="clear" w:color="auto" w:fill="auto"/>
            <w:noWrap/>
            <w:hideMark/>
          </w:tcPr>
          <w:p w14:paraId="2C5A1401" w14:textId="77777777" w:rsidR="00E83F66" w:rsidRPr="00772251" w:rsidRDefault="00E83F66" w:rsidP="0015454A">
            <w:pPr>
              <w:spacing w:before="60" w:after="60" w:line="240" w:lineRule="auto"/>
              <w:rPr>
                <w:noProof/>
                <w:sz w:val="20"/>
              </w:rPr>
            </w:pPr>
            <w:r>
              <w:rPr>
                <w:noProof/>
                <w:sz w:val="20"/>
              </w:rPr>
              <w:t>854690</w:t>
            </w:r>
          </w:p>
        </w:tc>
        <w:tc>
          <w:tcPr>
            <w:tcW w:w="5186" w:type="dxa"/>
            <w:tcBorders>
              <w:top w:val="nil"/>
              <w:left w:val="nil"/>
              <w:bottom w:val="single" w:sz="4" w:space="0" w:color="auto"/>
              <w:right w:val="single" w:sz="4" w:space="0" w:color="auto"/>
            </w:tcBorders>
            <w:shd w:val="clear" w:color="auto" w:fill="auto"/>
            <w:noWrap/>
            <w:hideMark/>
          </w:tcPr>
          <w:p w14:paraId="16BE3705" w14:textId="77777777" w:rsidR="00E83F66" w:rsidRPr="00772251" w:rsidRDefault="00E83F66" w:rsidP="0015454A">
            <w:pPr>
              <w:spacing w:before="60" w:after="60" w:line="240" w:lineRule="auto"/>
              <w:rPr>
                <w:noProof/>
                <w:sz w:val="20"/>
              </w:rPr>
            </w:pPr>
            <w:r>
              <w:rPr>
                <w:noProof/>
                <w:sz w:val="20"/>
              </w:rPr>
              <w:t>- Af andre materialer</w:t>
            </w:r>
          </w:p>
        </w:tc>
        <w:tc>
          <w:tcPr>
            <w:tcW w:w="709" w:type="dxa"/>
            <w:tcBorders>
              <w:top w:val="nil"/>
              <w:left w:val="nil"/>
              <w:bottom w:val="single" w:sz="4" w:space="0" w:color="auto"/>
              <w:right w:val="single" w:sz="4" w:space="0" w:color="auto"/>
            </w:tcBorders>
            <w:shd w:val="clear" w:color="auto" w:fill="auto"/>
            <w:noWrap/>
            <w:vAlign w:val="center"/>
            <w:hideMark/>
          </w:tcPr>
          <w:p w14:paraId="1A51675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F5B0F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920CE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06D83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A1499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91D62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D0EF4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786C9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EA584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49BF4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97085D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991D97" w14:textId="77777777" w:rsidR="00E83F66" w:rsidRPr="00772251" w:rsidRDefault="00E83F66" w:rsidP="0015454A">
            <w:pPr>
              <w:spacing w:before="60" w:after="60" w:line="240" w:lineRule="auto"/>
              <w:rPr>
                <w:noProof/>
                <w:sz w:val="20"/>
              </w:rPr>
            </w:pPr>
            <w:r>
              <w:rPr>
                <w:noProof/>
                <w:sz w:val="20"/>
              </w:rPr>
              <w:t>85471000</w:t>
            </w:r>
          </w:p>
        </w:tc>
        <w:tc>
          <w:tcPr>
            <w:tcW w:w="1054" w:type="dxa"/>
            <w:tcBorders>
              <w:top w:val="nil"/>
              <w:left w:val="nil"/>
              <w:bottom w:val="single" w:sz="4" w:space="0" w:color="auto"/>
              <w:right w:val="single" w:sz="4" w:space="0" w:color="auto"/>
            </w:tcBorders>
            <w:shd w:val="clear" w:color="auto" w:fill="auto"/>
            <w:noWrap/>
            <w:hideMark/>
          </w:tcPr>
          <w:p w14:paraId="10110F16" w14:textId="77777777" w:rsidR="00E83F66" w:rsidRPr="00772251" w:rsidRDefault="00E83F66" w:rsidP="0015454A">
            <w:pPr>
              <w:spacing w:before="60" w:after="60" w:line="240" w:lineRule="auto"/>
              <w:rPr>
                <w:noProof/>
                <w:sz w:val="20"/>
              </w:rPr>
            </w:pPr>
            <w:r>
              <w:rPr>
                <w:noProof/>
                <w:sz w:val="20"/>
              </w:rPr>
              <w:t>854710</w:t>
            </w:r>
          </w:p>
        </w:tc>
        <w:tc>
          <w:tcPr>
            <w:tcW w:w="5186" w:type="dxa"/>
            <w:tcBorders>
              <w:top w:val="nil"/>
              <w:left w:val="nil"/>
              <w:bottom w:val="single" w:sz="4" w:space="0" w:color="auto"/>
              <w:right w:val="single" w:sz="4" w:space="0" w:color="auto"/>
            </w:tcBorders>
            <w:shd w:val="clear" w:color="auto" w:fill="auto"/>
            <w:noWrap/>
            <w:hideMark/>
          </w:tcPr>
          <w:p w14:paraId="797C81AD" w14:textId="77777777" w:rsidR="00E83F66" w:rsidRPr="00772251" w:rsidRDefault="00E83F66" w:rsidP="0015454A">
            <w:pPr>
              <w:spacing w:before="60" w:after="60" w:line="240" w:lineRule="auto"/>
              <w:rPr>
                <w:noProof/>
                <w:sz w:val="20"/>
              </w:rPr>
            </w:pPr>
            <w:r>
              <w:rPr>
                <w:noProof/>
                <w:sz w:val="20"/>
              </w:rPr>
              <w:t>- Isolationsdele af keramisk materiale</w:t>
            </w:r>
          </w:p>
        </w:tc>
        <w:tc>
          <w:tcPr>
            <w:tcW w:w="709" w:type="dxa"/>
            <w:tcBorders>
              <w:top w:val="nil"/>
              <w:left w:val="nil"/>
              <w:bottom w:val="single" w:sz="4" w:space="0" w:color="auto"/>
              <w:right w:val="single" w:sz="4" w:space="0" w:color="auto"/>
            </w:tcBorders>
            <w:shd w:val="clear" w:color="auto" w:fill="auto"/>
            <w:noWrap/>
            <w:vAlign w:val="center"/>
            <w:hideMark/>
          </w:tcPr>
          <w:p w14:paraId="3887BD0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6AFCF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77B0F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CD3C7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956C4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68ECB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4CFB9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5DDAE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A2B49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F6F06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45514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CA6ED4" w14:textId="77777777" w:rsidR="00E83F66" w:rsidRPr="00772251" w:rsidRDefault="00E83F66" w:rsidP="0015454A">
            <w:pPr>
              <w:spacing w:before="60" w:after="60" w:line="240" w:lineRule="auto"/>
              <w:rPr>
                <w:noProof/>
                <w:sz w:val="20"/>
              </w:rPr>
            </w:pPr>
            <w:r>
              <w:rPr>
                <w:noProof/>
                <w:sz w:val="20"/>
              </w:rPr>
              <w:t>85472000</w:t>
            </w:r>
          </w:p>
        </w:tc>
        <w:tc>
          <w:tcPr>
            <w:tcW w:w="1054" w:type="dxa"/>
            <w:tcBorders>
              <w:top w:val="nil"/>
              <w:left w:val="nil"/>
              <w:bottom w:val="single" w:sz="4" w:space="0" w:color="auto"/>
              <w:right w:val="single" w:sz="4" w:space="0" w:color="auto"/>
            </w:tcBorders>
            <w:shd w:val="clear" w:color="auto" w:fill="auto"/>
            <w:noWrap/>
            <w:hideMark/>
          </w:tcPr>
          <w:p w14:paraId="6D0A94ED" w14:textId="77777777" w:rsidR="00E83F66" w:rsidRPr="00772251" w:rsidRDefault="00E83F66" w:rsidP="0015454A">
            <w:pPr>
              <w:spacing w:before="60" w:after="60" w:line="240" w:lineRule="auto"/>
              <w:rPr>
                <w:noProof/>
                <w:sz w:val="20"/>
              </w:rPr>
            </w:pPr>
            <w:r>
              <w:rPr>
                <w:noProof/>
                <w:sz w:val="20"/>
              </w:rPr>
              <w:t>854720</w:t>
            </w:r>
          </w:p>
        </w:tc>
        <w:tc>
          <w:tcPr>
            <w:tcW w:w="5186" w:type="dxa"/>
            <w:tcBorders>
              <w:top w:val="nil"/>
              <w:left w:val="nil"/>
              <w:bottom w:val="single" w:sz="4" w:space="0" w:color="auto"/>
              <w:right w:val="single" w:sz="4" w:space="0" w:color="auto"/>
            </w:tcBorders>
            <w:shd w:val="clear" w:color="auto" w:fill="auto"/>
            <w:noWrap/>
            <w:hideMark/>
          </w:tcPr>
          <w:p w14:paraId="4A00471A" w14:textId="77777777" w:rsidR="00E83F66" w:rsidRPr="00772251" w:rsidRDefault="00E83F66" w:rsidP="0015454A">
            <w:pPr>
              <w:spacing w:before="60" w:after="60" w:line="240" w:lineRule="auto"/>
              <w:rPr>
                <w:noProof/>
                <w:sz w:val="20"/>
              </w:rPr>
            </w:pPr>
            <w:r>
              <w:rPr>
                <w:noProof/>
                <w:sz w:val="20"/>
              </w:rPr>
              <w:t>- Isolationsdele af plast</w:t>
            </w:r>
          </w:p>
        </w:tc>
        <w:tc>
          <w:tcPr>
            <w:tcW w:w="709" w:type="dxa"/>
            <w:tcBorders>
              <w:top w:val="nil"/>
              <w:left w:val="nil"/>
              <w:bottom w:val="single" w:sz="4" w:space="0" w:color="auto"/>
              <w:right w:val="single" w:sz="4" w:space="0" w:color="auto"/>
            </w:tcBorders>
            <w:shd w:val="clear" w:color="auto" w:fill="auto"/>
            <w:noWrap/>
            <w:vAlign w:val="center"/>
            <w:hideMark/>
          </w:tcPr>
          <w:p w14:paraId="07B485C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7D6BF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A333B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052AD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4A192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B3E83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DFD01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03F850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FDE787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C045D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D3338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4C05C2" w14:textId="77777777" w:rsidR="00E83F66" w:rsidRPr="00772251" w:rsidRDefault="00E83F66" w:rsidP="0015454A">
            <w:pPr>
              <w:spacing w:before="60" w:after="60" w:line="240" w:lineRule="auto"/>
              <w:rPr>
                <w:noProof/>
                <w:sz w:val="20"/>
              </w:rPr>
            </w:pPr>
            <w:r>
              <w:rPr>
                <w:noProof/>
                <w:sz w:val="20"/>
              </w:rPr>
              <w:t>85479000</w:t>
            </w:r>
          </w:p>
        </w:tc>
        <w:tc>
          <w:tcPr>
            <w:tcW w:w="1054" w:type="dxa"/>
            <w:tcBorders>
              <w:top w:val="nil"/>
              <w:left w:val="nil"/>
              <w:bottom w:val="single" w:sz="4" w:space="0" w:color="auto"/>
              <w:right w:val="single" w:sz="4" w:space="0" w:color="auto"/>
            </w:tcBorders>
            <w:shd w:val="clear" w:color="auto" w:fill="auto"/>
            <w:noWrap/>
            <w:hideMark/>
          </w:tcPr>
          <w:p w14:paraId="7C85ABC7" w14:textId="77777777" w:rsidR="00E83F66" w:rsidRPr="00772251" w:rsidRDefault="00E83F66" w:rsidP="0015454A">
            <w:pPr>
              <w:spacing w:before="60" w:after="60" w:line="240" w:lineRule="auto"/>
              <w:rPr>
                <w:noProof/>
                <w:sz w:val="20"/>
              </w:rPr>
            </w:pPr>
            <w:r>
              <w:rPr>
                <w:noProof/>
                <w:sz w:val="20"/>
              </w:rPr>
              <w:t>854790</w:t>
            </w:r>
          </w:p>
        </w:tc>
        <w:tc>
          <w:tcPr>
            <w:tcW w:w="5186" w:type="dxa"/>
            <w:tcBorders>
              <w:top w:val="nil"/>
              <w:left w:val="nil"/>
              <w:bottom w:val="single" w:sz="4" w:space="0" w:color="auto"/>
              <w:right w:val="single" w:sz="4" w:space="0" w:color="auto"/>
            </w:tcBorders>
            <w:shd w:val="clear" w:color="auto" w:fill="auto"/>
            <w:noWrap/>
            <w:hideMark/>
          </w:tcPr>
          <w:p w14:paraId="2F1BFC5C"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5FAD340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B2E6B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4A987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C88CE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D1B10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80A41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24FF8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6C5FD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A6C8E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76060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82B8A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6BD5B3" w14:textId="77777777" w:rsidR="00E83F66" w:rsidRPr="00772251" w:rsidRDefault="00E83F66" w:rsidP="0015454A">
            <w:pPr>
              <w:spacing w:before="60" w:after="60" w:line="240" w:lineRule="auto"/>
              <w:rPr>
                <w:noProof/>
                <w:sz w:val="20"/>
              </w:rPr>
            </w:pPr>
            <w:r>
              <w:rPr>
                <w:noProof/>
                <w:sz w:val="20"/>
              </w:rPr>
              <w:t>87012090</w:t>
            </w:r>
          </w:p>
        </w:tc>
        <w:tc>
          <w:tcPr>
            <w:tcW w:w="1054" w:type="dxa"/>
            <w:tcBorders>
              <w:top w:val="nil"/>
              <w:left w:val="nil"/>
              <w:bottom w:val="single" w:sz="4" w:space="0" w:color="auto"/>
              <w:right w:val="single" w:sz="4" w:space="0" w:color="auto"/>
            </w:tcBorders>
            <w:shd w:val="clear" w:color="auto" w:fill="auto"/>
            <w:noWrap/>
            <w:hideMark/>
          </w:tcPr>
          <w:p w14:paraId="06F1F4FE" w14:textId="77777777" w:rsidR="00E83F66" w:rsidRPr="00772251" w:rsidRDefault="00E83F66" w:rsidP="0015454A">
            <w:pPr>
              <w:spacing w:before="60" w:after="60" w:line="240" w:lineRule="auto"/>
              <w:rPr>
                <w:noProof/>
                <w:sz w:val="20"/>
              </w:rPr>
            </w:pPr>
            <w:r>
              <w:rPr>
                <w:noProof/>
                <w:sz w:val="20"/>
              </w:rPr>
              <w:t>870120</w:t>
            </w:r>
          </w:p>
        </w:tc>
        <w:tc>
          <w:tcPr>
            <w:tcW w:w="5186" w:type="dxa"/>
            <w:tcBorders>
              <w:top w:val="nil"/>
              <w:left w:val="nil"/>
              <w:bottom w:val="single" w:sz="4" w:space="0" w:color="auto"/>
              <w:right w:val="single" w:sz="4" w:space="0" w:color="auto"/>
            </w:tcBorders>
            <w:shd w:val="clear" w:color="auto" w:fill="auto"/>
            <w:noWrap/>
            <w:hideMark/>
          </w:tcPr>
          <w:p w14:paraId="0B507A43"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296F027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BEED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AEA47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E70E9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278FA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2BE903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AFA80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4CE3D2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0C0F5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B5CCE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D8BA0C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F18B85" w14:textId="77777777" w:rsidR="00E83F66" w:rsidRPr="00772251" w:rsidRDefault="00E83F66" w:rsidP="0015454A">
            <w:pPr>
              <w:spacing w:before="60" w:after="60" w:line="240" w:lineRule="auto"/>
              <w:rPr>
                <w:noProof/>
                <w:sz w:val="20"/>
              </w:rPr>
            </w:pPr>
            <w:r>
              <w:rPr>
                <w:noProof/>
                <w:sz w:val="20"/>
              </w:rPr>
              <w:t>87041090</w:t>
            </w:r>
          </w:p>
        </w:tc>
        <w:tc>
          <w:tcPr>
            <w:tcW w:w="1054" w:type="dxa"/>
            <w:tcBorders>
              <w:top w:val="nil"/>
              <w:left w:val="nil"/>
              <w:bottom w:val="single" w:sz="4" w:space="0" w:color="auto"/>
              <w:right w:val="single" w:sz="4" w:space="0" w:color="auto"/>
            </w:tcBorders>
            <w:shd w:val="clear" w:color="auto" w:fill="auto"/>
            <w:noWrap/>
            <w:hideMark/>
          </w:tcPr>
          <w:p w14:paraId="4F824C66" w14:textId="77777777" w:rsidR="00E83F66" w:rsidRPr="00772251" w:rsidRDefault="00E83F66" w:rsidP="0015454A">
            <w:pPr>
              <w:spacing w:before="60" w:after="60" w:line="240" w:lineRule="auto"/>
              <w:rPr>
                <w:noProof/>
                <w:sz w:val="20"/>
              </w:rPr>
            </w:pPr>
            <w:r>
              <w:rPr>
                <w:noProof/>
                <w:sz w:val="20"/>
              </w:rPr>
              <w:t>870410</w:t>
            </w:r>
          </w:p>
        </w:tc>
        <w:tc>
          <w:tcPr>
            <w:tcW w:w="5186" w:type="dxa"/>
            <w:tcBorders>
              <w:top w:val="nil"/>
              <w:left w:val="nil"/>
              <w:bottom w:val="single" w:sz="4" w:space="0" w:color="auto"/>
              <w:right w:val="single" w:sz="4" w:space="0" w:color="auto"/>
            </w:tcBorders>
            <w:shd w:val="clear" w:color="auto" w:fill="auto"/>
            <w:noWrap/>
            <w:hideMark/>
          </w:tcPr>
          <w:p w14:paraId="54B9D239" w14:textId="77777777" w:rsidR="00E83F66" w:rsidRPr="00772251" w:rsidRDefault="00E83F66" w:rsidP="0015454A">
            <w:pPr>
              <w:spacing w:before="60" w:after="60" w:line="240" w:lineRule="auto"/>
              <w:rPr>
                <w:noProof/>
                <w:sz w:val="20"/>
              </w:rPr>
            </w:pPr>
            <w:r>
              <w:rPr>
                <w:noProof/>
                <w:sz w:val="20"/>
              </w:rPr>
              <w:t>--- Med anden motor</w:t>
            </w:r>
          </w:p>
        </w:tc>
        <w:tc>
          <w:tcPr>
            <w:tcW w:w="709" w:type="dxa"/>
            <w:tcBorders>
              <w:top w:val="nil"/>
              <w:left w:val="nil"/>
              <w:bottom w:val="single" w:sz="4" w:space="0" w:color="auto"/>
              <w:right w:val="single" w:sz="4" w:space="0" w:color="auto"/>
            </w:tcBorders>
            <w:shd w:val="clear" w:color="auto" w:fill="auto"/>
            <w:noWrap/>
            <w:vAlign w:val="center"/>
            <w:hideMark/>
          </w:tcPr>
          <w:p w14:paraId="77C2C77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6C377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98B2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0337B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7DB2C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3FC04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C02AB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34E21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D34EC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81CC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1E38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A2BFF8" w14:textId="77777777" w:rsidR="00E83F66" w:rsidRPr="00772251" w:rsidRDefault="00E83F66" w:rsidP="0015454A">
            <w:pPr>
              <w:spacing w:before="60" w:after="60" w:line="240" w:lineRule="auto"/>
              <w:rPr>
                <w:noProof/>
                <w:sz w:val="20"/>
              </w:rPr>
            </w:pPr>
            <w:r>
              <w:rPr>
                <w:noProof/>
                <w:sz w:val="20"/>
              </w:rPr>
              <w:t>87049090</w:t>
            </w:r>
          </w:p>
        </w:tc>
        <w:tc>
          <w:tcPr>
            <w:tcW w:w="1054" w:type="dxa"/>
            <w:tcBorders>
              <w:top w:val="nil"/>
              <w:left w:val="nil"/>
              <w:bottom w:val="single" w:sz="4" w:space="0" w:color="auto"/>
              <w:right w:val="single" w:sz="4" w:space="0" w:color="auto"/>
            </w:tcBorders>
            <w:shd w:val="clear" w:color="auto" w:fill="auto"/>
            <w:noWrap/>
            <w:hideMark/>
          </w:tcPr>
          <w:p w14:paraId="7EAB34E1" w14:textId="77777777" w:rsidR="00E83F66" w:rsidRPr="00772251" w:rsidRDefault="00E83F66" w:rsidP="0015454A">
            <w:pPr>
              <w:spacing w:before="60" w:after="60" w:line="240" w:lineRule="auto"/>
              <w:rPr>
                <w:noProof/>
                <w:sz w:val="20"/>
              </w:rPr>
            </w:pPr>
            <w:r>
              <w:rPr>
                <w:noProof/>
                <w:sz w:val="20"/>
              </w:rPr>
              <w:t>870490</w:t>
            </w:r>
          </w:p>
        </w:tc>
        <w:tc>
          <w:tcPr>
            <w:tcW w:w="5186" w:type="dxa"/>
            <w:tcBorders>
              <w:top w:val="nil"/>
              <w:left w:val="nil"/>
              <w:bottom w:val="single" w:sz="4" w:space="0" w:color="auto"/>
              <w:right w:val="single" w:sz="4" w:space="0" w:color="auto"/>
            </w:tcBorders>
            <w:shd w:val="clear" w:color="auto" w:fill="auto"/>
            <w:noWrap/>
            <w:hideMark/>
          </w:tcPr>
          <w:p w14:paraId="091886E4" w14:textId="77777777" w:rsidR="00E83F66" w:rsidRPr="00772251" w:rsidRDefault="00E83F66" w:rsidP="0015454A">
            <w:pPr>
              <w:spacing w:before="60" w:after="60" w:line="240" w:lineRule="auto"/>
              <w:rPr>
                <w:noProof/>
                <w:sz w:val="20"/>
              </w:rPr>
            </w:pPr>
            <w:r>
              <w:rPr>
                <w:noProof/>
                <w:sz w:val="20"/>
              </w:rPr>
              <w:t>--- Andre motorkøretøjer til godsbefordring</w:t>
            </w:r>
          </w:p>
        </w:tc>
        <w:tc>
          <w:tcPr>
            <w:tcW w:w="709" w:type="dxa"/>
            <w:tcBorders>
              <w:top w:val="nil"/>
              <w:left w:val="nil"/>
              <w:bottom w:val="single" w:sz="4" w:space="0" w:color="auto"/>
              <w:right w:val="single" w:sz="4" w:space="0" w:color="auto"/>
            </w:tcBorders>
            <w:shd w:val="clear" w:color="auto" w:fill="auto"/>
            <w:noWrap/>
            <w:vAlign w:val="center"/>
            <w:hideMark/>
          </w:tcPr>
          <w:p w14:paraId="0CFB8E1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875AE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B7397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256DF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F96D3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E066F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DB1F9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56F7F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735CA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CB5522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83529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7CA43E" w14:textId="77777777" w:rsidR="00E83F66" w:rsidRPr="00772251" w:rsidRDefault="00E83F66" w:rsidP="0015454A">
            <w:pPr>
              <w:spacing w:before="60" w:after="60" w:line="240" w:lineRule="auto"/>
              <w:rPr>
                <w:noProof/>
                <w:sz w:val="20"/>
              </w:rPr>
            </w:pPr>
            <w:r>
              <w:rPr>
                <w:noProof/>
                <w:sz w:val="20"/>
              </w:rPr>
              <w:t>87081000</w:t>
            </w:r>
          </w:p>
        </w:tc>
        <w:tc>
          <w:tcPr>
            <w:tcW w:w="1054" w:type="dxa"/>
            <w:tcBorders>
              <w:top w:val="nil"/>
              <w:left w:val="nil"/>
              <w:bottom w:val="single" w:sz="4" w:space="0" w:color="auto"/>
              <w:right w:val="single" w:sz="4" w:space="0" w:color="auto"/>
            </w:tcBorders>
            <w:shd w:val="clear" w:color="auto" w:fill="auto"/>
            <w:noWrap/>
            <w:hideMark/>
          </w:tcPr>
          <w:p w14:paraId="2DB594B3" w14:textId="77777777" w:rsidR="00E83F66" w:rsidRPr="00772251" w:rsidRDefault="00E83F66" w:rsidP="0015454A">
            <w:pPr>
              <w:spacing w:before="60" w:after="60" w:line="240" w:lineRule="auto"/>
              <w:rPr>
                <w:noProof/>
                <w:sz w:val="20"/>
              </w:rPr>
            </w:pPr>
            <w:r>
              <w:rPr>
                <w:noProof/>
                <w:sz w:val="20"/>
              </w:rPr>
              <w:t>870810</w:t>
            </w:r>
          </w:p>
        </w:tc>
        <w:tc>
          <w:tcPr>
            <w:tcW w:w="5186" w:type="dxa"/>
            <w:tcBorders>
              <w:top w:val="nil"/>
              <w:left w:val="nil"/>
              <w:bottom w:val="single" w:sz="4" w:space="0" w:color="auto"/>
              <w:right w:val="single" w:sz="4" w:space="0" w:color="auto"/>
            </w:tcBorders>
            <w:shd w:val="clear" w:color="auto" w:fill="auto"/>
            <w:noWrap/>
            <w:hideMark/>
          </w:tcPr>
          <w:p w14:paraId="2A165705" w14:textId="77777777" w:rsidR="00E83F66" w:rsidRPr="00772251" w:rsidRDefault="00E83F66" w:rsidP="0015454A">
            <w:pPr>
              <w:spacing w:before="60" w:after="60" w:line="240" w:lineRule="auto"/>
              <w:rPr>
                <w:noProof/>
                <w:sz w:val="20"/>
              </w:rPr>
            </w:pPr>
            <w:r>
              <w:rPr>
                <w:noProof/>
                <w:sz w:val="20"/>
              </w:rPr>
              <w:t>- Kofangere og dele dertil</w:t>
            </w:r>
          </w:p>
        </w:tc>
        <w:tc>
          <w:tcPr>
            <w:tcW w:w="709" w:type="dxa"/>
            <w:tcBorders>
              <w:top w:val="nil"/>
              <w:left w:val="nil"/>
              <w:bottom w:val="single" w:sz="4" w:space="0" w:color="auto"/>
              <w:right w:val="single" w:sz="4" w:space="0" w:color="auto"/>
            </w:tcBorders>
            <w:shd w:val="clear" w:color="auto" w:fill="auto"/>
            <w:noWrap/>
            <w:vAlign w:val="center"/>
            <w:hideMark/>
          </w:tcPr>
          <w:p w14:paraId="361512F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1845CE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ECC9F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0D87A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194FC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1778B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7EC70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A5C9A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37014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38342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CA8D4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94B704" w14:textId="77777777" w:rsidR="00E83F66" w:rsidRPr="00772251" w:rsidRDefault="00E83F66" w:rsidP="000E628B">
            <w:pPr>
              <w:pageBreakBefore/>
              <w:spacing w:before="60" w:after="60" w:line="240" w:lineRule="auto"/>
              <w:rPr>
                <w:noProof/>
                <w:sz w:val="20"/>
              </w:rPr>
            </w:pPr>
            <w:r>
              <w:rPr>
                <w:noProof/>
                <w:sz w:val="20"/>
              </w:rPr>
              <w:t>87082100</w:t>
            </w:r>
          </w:p>
        </w:tc>
        <w:tc>
          <w:tcPr>
            <w:tcW w:w="1054" w:type="dxa"/>
            <w:tcBorders>
              <w:top w:val="nil"/>
              <w:left w:val="nil"/>
              <w:bottom w:val="single" w:sz="4" w:space="0" w:color="auto"/>
              <w:right w:val="single" w:sz="4" w:space="0" w:color="auto"/>
            </w:tcBorders>
            <w:shd w:val="clear" w:color="auto" w:fill="auto"/>
            <w:noWrap/>
            <w:hideMark/>
          </w:tcPr>
          <w:p w14:paraId="163DEE38" w14:textId="77777777" w:rsidR="00E83F66" w:rsidRPr="00772251" w:rsidRDefault="00E83F66" w:rsidP="0015454A">
            <w:pPr>
              <w:spacing w:before="60" w:after="60" w:line="240" w:lineRule="auto"/>
              <w:rPr>
                <w:noProof/>
                <w:sz w:val="20"/>
              </w:rPr>
            </w:pPr>
            <w:r>
              <w:rPr>
                <w:noProof/>
                <w:sz w:val="20"/>
              </w:rPr>
              <w:t>870821</w:t>
            </w:r>
          </w:p>
        </w:tc>
        <w:tc>
          <w:tcPr>
            <w:tcW w:w="5186" w:type="dxa"/>
            <w:tcBorders>
              <w:top w:val="nil"/>
              <w:left w:val="nil"/>
              <w:bottom w:val="single" w:sz="4" w:space="0" w:color="auto"/>
              <w:right w:val="single" w:sz="4" w:space="0" w:color="auto"/>
            </w:tcBorders>
            <w:shd w:val="clear" w:color="auto" w:fill="auto"/>
            <w:noWrap/>
            <w:hideMark/>
          </w:tcPr>
          <w:p w14:paraId="60E8A50C" w14:textId="77777777" w:rsidR="00E83F66" w:rsidRPr="00772251" w:rsidRDefault="00E83F66" w:rsidP="0015454A">
            <w:pPr>
              <w:spacing w:before="60" w:after="60" w:line="240" w:lineRule="auto"/>
              <w:rPr>
                <w:noProof/>
                <w:sz w:val="20"/>
              </w:rPr>
            </w:pPr>
            <w:r>
              <w:rPr>
                <w:noProof/>
                <w:sz w:val="20"/>
              </w:rPr>
              <w:t>-- Sikkerhedsseler</w:t>
            </w:r>
          </w:p>
        </w:tc>
        <w:tc>
          <w:tcPr>
            <w:tcW w:w="709" w:type="dxa"/>
            <w:tcBorders>
              <w:top w:val="nil"/>
              <w:left w:val="nil"/>
              <w:bottom w:val="single" w:sz="4" w:space="0" w:color="auto"/>
              <w:right w:val="single" w:sz="4" w:space="0" w:color="auto"/>
            </w:tcBorders>
            <w:shd w:val="clear" w:color="auto" w:fill="auto"/>
            <w:noWrap/>
            <w:vAlign w:val="center"/>
            <w:hideMark/>
          </w:tcPr>
          <w:p w14:paraId="58109AD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122AD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032F9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44618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5E7D6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FE31A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C303C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756AD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8FDF9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819F5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498B53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9A608B" w14:textId="77777777" w:rsidR="00E83F66" w:rsidRPr="00772251" w:rsidRDefault="00E83F66" w:rsidP="0015454A">
            <w:pPr>
              <w:spacing w:before="60" w:after="60" w:line="240" w:lineRule="auto"/>
              <w:rPr>
                <w:noProof/>
                <w:sz w:val="20"/>
              </w:rPr>
            </w:pPr>
            <w:r>
              <w:rPr>
                <w:noProof/>
                <w:sz w:val="20"/>
              </w:rPr>
              <w:t>87082900</w:t>
            </w:r>
          </w:p>
        </w:tc>
        <w:tc>
          <w:tcPr>
            <w:tcW w:w="1054" w:type="dxa"/>
            <w:tcBorders>
              <w:top w:val="nil"/>
              <w:left w:val="nil"/>
              <w:bottom w:val="single" w:sz="4" w:space="0" w:color="auto"/>
              <w:right w:val="single" w:sz="4" w:space="0" w:color="auto"/>
            </w:tcBorders>
            <w:shd w:val="clear" w:color="auto" w:fill="auto"/>
            <w:noWrap/>
            <w:hideMark/>
          </w:tcPr>
          <w:p w14:paraId="76766B44" w14:textId="77777777" w:rsidR="00E83F66" w:rsidRPr="00772251" w:rsidRDefault="00E83F66" w:rsidP="0015454A">
            <w:pPr>
              <w:spacing w:before="60" w:after="60" w:line="240" w:lineRule="auto"/>
              <w:rPr>
                <w:noProof/>
                <w:sz w:val="20"/>
              </w:rPr>
            </w:pPr>
            <w:r>
              <w:rPr>
                <w:noProof/>
                <w:sz w:val="20"/>
              </w:rPr>
              <w:t>870829</w:t>
            </w:r>
          </w:p>
        </w:tc>
        <w:tc>
          <w:tcPr>
            <w:tcW w:w="5186" w:type="dxa"/>
            <w:tcBorders>
              <w:top w:val="nil"/>
              <w:left w:val="nil"/>
              <w:bottom w:val="single" w:sz="4" w:space="0" w:color="auto"/>
              <w:right w:val="single" w:sz="4" w:space="0" w:color="auto"/>
            </w:tcBorders>
            <w:shd w:val="clear" w:color="auto" w:fill="auto"/>
            <w:noWrap/>
            <w:hideMark/>
          </w:tcPr>
          <w:p w14:paraId="37FE0770"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277037B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16542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A6380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BF32D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0D351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BACA4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EE3F6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04701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4D42B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04C22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239B1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6E15C4" w14:textId="77777777" w:rsidR="00E83F66" w:rsidRPr="00772251" w:rsidRDefault="00E83F66" w:rsidP="0015454A">
            <w:pPr>
              <w:spacing w:before="60" w:after="60" w:line="240" w:lineRule="auto"/>
              <w:rPr>
                <w:noProof/>
                <w:sz w:val="20"/>
              </w:rPr>
            </w:pPr>
            <w:r>
              <w:rPr>
                <w:noProof/>
                <w:sz w:val="20"/>
              </w:rPr>
              <w:t>87083000</w:t>
            </w:r>
          </w:p>
        </w:tc>
        <w:tc>
          <w:tcPr>
            <w:tcW w:w="1054" w:type="dxa"/>
            <w:tcBorders>
              <w:top w:val="nil"/>
              <w:left w:val="nil"/>
              <w:bottom w:val="single" w:sz="4" w:space="0" w:color="auto"/>
              <w:right w:val="single" w:sz="4" w:space="0" w:color="auto"/>
            </w:tcBorders>
            <w:shd w:val="clear" w:color="auto" w:fill="auto"/>
            <w:noWrap/>
            <w:hideMark/>
          </w:tcPr>
          <w:p w14:paraId="0745DEEB" w14:textId="77777777" w:rsidR="00E83F66" w:rsidRPr="00772251" w:rsidRDefault="00E83F66" w:rsidP="0015454A">
            <w:pPr>
              <w:spacing w:before="60" w:after="60" w:line="240" w:lineRule="auto"/>
              <w:rPr>
                <w:noProof/>
                <w:sz w:val="20"/>
              </w:rPr>
            </w:pPr>
            <w:r>
              <w:rPr>
                <w:noProof/>
                <w:sz w:val="20"/>
              </w:rPr>
              <w:t>870830</w:t>
            </w:r>
          </w:p>
        </w:tc>
        <w:tc>
          <w:tcPr>
            <w:tcW w:w="5186" w:type="dxa"/>
            <w:tcBorders>
              <w:top w:val="nil"/>
              <w:left w:val="nil"/>
              <w:bottom w:val="single" w:sz="4" w:space="0" w:color="auto"/>
              <w:right w:val="single" w:sz="4" w:space="0" w:color="auto"/>
            </w:tcBorders>
            <w:shd w:val="clear" w:color="auto" w:fill="auto"/>
            <w:noWrap/>
            <w:hideMark/>
          </w:tcPr>
          <w:p w14:paraId="1E858144" w14:textId="2A8D049A" w:rsidR="00E83F66" w:rsidRPr="00772251" w:rsidRDefault="00E83F66" w:rsidP="00D942ED">
            <w:pPr>
              <w:spacing w:before="60" w:after="60" w:line="240" w:lineRule="auto"/>
              <w:rPr>
                <w:noProof/>
                <w:sz w:val="20"/>
              </w:rPr>
            </w:pPr>
            <w:r>
              <w:rPr>
                <w:noProof/>
                <w:sz w:val="20"/>
              </w:rPr>
              <w:t>- Bremser og servo-bremser; dele dertil</w:t>
            </w:r>
          </w:p>
        </w:tc>
        <w:tc>
          <w:tcPr>
            <w:tcW w:w="709" w:type="dxa"/>
            <w:tcBorders>
              <w:top w:val="nil"/>
              <w:left w:val="nil"/>
              <w:bottom w:val="single" w:sz="4" w:space="0" w:color="auto"/>
              <w:right w:val="single" w:sz="4" w:space="0" w:color="auto"/>
            </w:tcBorders>
            <w:shd w:val="clear" w:color="auto" w:fill="auto"/>
            <w:noWrap/>
            <w:vAlign w:val="center"/>
            <w:hideMark/>
          </w:tcPr>
          <w:p w14:paraId="02BCC16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5472F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8CC6DA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97F91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23C85A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E059B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DFB47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1A853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76000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EBCCF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85B9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0290E3" w14:textId="77777777" w:rsidR="00E83F66" w:rsidRPr="00772251" w:rsidRDefault="00E83F66" w:rsidP="0015454A">
            <w:pPr>
              <w:spacing w:before="60" w:after="60" w:line="240" w:lineRule="auto"/>
              <w:rPr>
                <w:noProof/>
                <w:sz w:val="20"/>
              </w:rPr>
            </w:pPr>
            <w:r>
              <w:rPr>
                <w:noProof/>
                <w:sz w:val="20"/>
              </w:rPr>
              <w:t>87084000</w:t>
            </w:r>
          </w:p>
        </w:tc>
        <w:tc>
          <w:tcPr>
            <w:tcW w:w="1054" w:type="dxa"/>
            <w:tcBorders>
              <w:top w:val="nil"/>
              <w:left w:val="nil"/>
              <w:bottom w:val="single" w:sz="4" w:space="0" w:color="auto"/>
              <w:right w:val="single" w:sz="4" w:space="0" w:color="auto"/>
            </w:tcBorders>
            <w:shd w:val="clear" w:color="auto" w:fill="auto"/>
            <w:noWrap/>
            <w:hideMark/>
          </w:tcPr>
          <w:p w14:paraId="707D16C6" w14:textId="77777777" w:rsidR="00E83F66" w:rsidRPr="00772251" w:rsidRDefault="00E83F66" w:rsidP="0015454A">
            <w:pPr>
              <w:spacing w:before="60" w:after="60" w:line="240" w:lineRule="auto"/>
              <w:rPr>
                <w:noProof/>
                <w:sz w:val="20"/>
              </w:rPr>
            </w:pPr>
            <w:r>
              <w:rPr>
                <w:noProof/>
                <w:sz w:val="20"/>
              </w:rPr>
              <w:t>870840</w:t>
            </w:r>
          </w:p>
        </w:tc>
        <w:tc>
          <w:tcPr>
            <w:tcW w:w="5186" w:type="dxa"/>
            <w:tcBorders>
              <w:top w:val="nil"/>
              <w:left w:val="nil"/>
              <w:bottom w:val="single" w:sz="4" w:space="0" w:color="auto"/>
              <w:right w:val="single" w:sz="4" w:space="0" w:color="auto"/>
            </w:tcBorders>
            <w:shd w:val="clear" w:color="auto" w:fill="auto"/>
            <w:noWrap/>
            <w:hideMark/>
          </w:tcPr>
          <w:p w14:paraId="09DFA09F" w14:textId="77777777" w:rsidR="00E83F66" w:rsidRPr="00772251" w:rsidRDefault="00E83F66" w:rsidP="0015454A">
            <w:pPr>
              <w:spacing w:before="60" w:after="60" w:line="240" w:lineRule="auto"/>
              <w:rPr>
                <w:noProof/>
                <w:sz w:val="20"/>
              </w:rPr>
            </w:pPr>
            <w:r>
              <w:rPr>
                <w:noProof/>
                <w:sz w:val="20"/>
              </w:rPr>
              <w:t>- Gearkasser og dele dertil</w:t>
            </w:r>
          </w:p>
        </w:tc>
        <w:tc>
          <w:tcPr>
            <w:tcW w:w="709" w:type="dxa"/>
            <w:tcBorders>
              <w:top w:val="nil"/>
              <w:left w:val="nil"/>
              <w:bottom w:val="single" w:sz="4" w:space="0" w:color="auto"/>
              <w:right w:val="single" w:sz="4" w:space="0" w:color="auto"/>
            </w:tcBorders>
            <w:shd w:val="clear" w:color="auto" w:fill="auto"/>
            <w:noWrap/>
            <w:vAlign w:val="center"/>
            <w:hideMark/>
          </w:tcPr>
          <w:p w14:paraId="63219C7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7BB37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3A0548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D70A9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BE3D5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44F1F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02D6F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FD737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4426E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95310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965DC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1BB83A" w14:textId="77777777" w:rsidR="00E83F66" w:rsidRPr="00772251" w:rsidRDefault="00E83F66" w:rsidP="0015454A">
            <w:pPr>
              <w:spacing w:before="60" w:after="60" w:line="240" w:lineRule="auto"/>
              <w:rPr>
                <w:noProof/>
                <w:sz w:val="20"/>
              </w:rPr>
            </w:pPr>
            <w:r>
              <w:rPr>
                <w:noProof/>
                <w:sz w:val="20"/>
              </w:rPr>
              <w:t>87085000</w:t>
            </w:r>
          </w:p>
        </w:tc>
        <w:tc>
          <w:tcPr>
            <w:tcW w:w="1054" w:type="dxa"/>
            <w:tcBorders>
              <w:top w:val="nil"/>
              <w:left w:val="nil"/>
              <w:bottom w:val="single" w:sz="4" w:space="0" w:color="auto"/>
              <w:right w:val="single" w:sz="4" w:space="0" w:color="auto"/>
            </w:tcBorders>
            <w:shd w:val="clear" w:color="auto" w:fill="auto"/>
            <w:noWrap/>
            <w:hideMark/>
          </w:tcPr>
          <w:p w14:paraId="4C773401" w14:textId="77777777" w:rsidR="00E83F66" w:rsidRPr="00772251" w:rsidRDefault="00E83F66" w:rsidP="0015454A">
            <w:pPr>
              <w:spacing w:before="60" w:after="60" w:line="240" w:lineRule="auto"/>
              <w:rPr>
                <w:noProof/>
                <w:sz w:val="20"/>
              </w:rPr>
            </w:pPr>
            <w:r>
              <w:rPr>
                <w:noProof/>
                <w:sz w:val="20"/>
              </w:rPr>
              <w:t>870850</w:t>
            </w:r>
          </w:p>
        </w:tc>
        <w:tc>
          <w:tcPr>
            <w:tcW w:w="5186" w:type="dxa"/>
            <w:tcBorders>
              <w:top w:val="nil"/>
              <w:left w:val="nil"/>
              <w:bottom w:val="single" w:sz="4" w:space="0" w:color="auto"/>
              <w:right w:val="single" w:sz="4" w:space="0" w:color="auto"/>
            </w:tcBorders>
            <w:shd w:val="clear" w:color="auto" w:fill="auto"/>
            <w:noWrap/>
            <w:hideMark/>
          </w:tcPr>
          <w:p w14:paraId="1412E747" w14:textId="47C84A9B" w:rsidR="00E83F66" w:rsidRPr="00772251" w:rsidRDefault="00E83F66" w:rsidP="00D942ED">
            <w:pPr>
              <w:spacing w:before="60" w:after="60" w:line="240" w:lineRule="auto"/>
              <w:rPr>
                <w:noProof/>
                <w:sz w:val="20"/>
              </w:rPr>
            </w:pPr>
            <w:r>
              <w:rPr>
                <w:noProof/>
                <w:sz w:val="20"/>
              </w:rPr>
              <w:t>- Drivaksler med differentiale, også med andre transmissionsdele, og bæreaksler; dele dertil</w:t>
            </w:r>
          </w:p>
        </w:tc>
        <w:tc>
          <w:tcPr>
            <w:tcW w:w="709" w:type="dxa"/>
            <w:tcBorders>
              <w:top w:val="nil"/>
              <w:left w:val="nil"/>
              <w:bottom w:val="single" w:sz="4" w:space="0" w:color="auto"/>
              <w:right w:val="single" w:sz="4" w:space="0" w:color="auto"/>
            </w:tcBorders>
            <w:shd w:val="clear" w:color="auto" w:fill="auto"/>
            <w:noWrap/>
            <w:vAlign w:val="center"/>
            <w:hideMark/>
          </w:tcPr>
          <w:p w14:paraId="343F4B4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37133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E928E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D407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2B002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B2C18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B7F3B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0DCE3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ACA47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2E419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360CC0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993A57" w14:textId="77777777" w:rsidR="00E83F66" w:rsidRPr="00772251" w:rsidRDefault="00E83F66" w:rsidP="0015454A">
            <w:pPr>
              <w:spacing w:before="60" w:after="60" w:line="240" w:lineRule="auto"/>
              <w:rPr>
                <w:noProof/>
                <w:sz w:val="20"/>
              </w:rPr>
            </w:pPr>
            <w:r>
              <w:rPr>
                <w:noProof/>
                <w:sz w:val="20"/>
              </w:rPr>
              <w:t>87087000</w:t>
            </w:r>
          </w:p>
        </w:tc>
        <w:tc>
          <w:tcPr>
            <w:tcW w:w="1054" w:type="dxa"/>
            <w:tcBorders>
              <w:top w:val="nil"/>
              <w:left w:val="nil"/>
              <w:bottom w:val="single" w:sz="4" w:space="0" w:color="auto"/>
              <w:right w:val="single" w:sz="4" w:space="0" w:color="auto"/>
            </w:tcBorders>
            <w:shd w:val="clear" w:color="auto" w:fill="auto"/>
            <w:noWrap/>
            <w:hideMark/>
          </w:tcPr>
          <w:p w14:paraId="1D6016A4" w14:textId="77777777" w:rsidR="00E83F66" w:rsidRPr="00772251" w:rsidRDefault="00E83F66" w:rsidP="0015454A">
            <w:pPr>
              <w:spacing w:before="60" w:after="60" w:line="240" w:lineRule="auto"/>
              <w:rPr>
                <w:noProof/>
                <w:sz w:val="20"/>
              </w:rPr>
            </w:pPr>
            <w:r>
              <w:rPr>
                <w:noProof/>
                <w:sz w:val="20"/>
              </w:rPr>
              <w:t>870870</w:t>
            </w:r>
          </w:p>
        </w:tc>
        <w:tc>
          <w:tcPr>
            <w:tcW w:w="5186" w:type="dxa"/>
            <w:tcBorders>
              <w:top w:val="nil"/>
              <w:left w:val="nil"/>
              <w:bottom w:val="single" w:sz="4" w:space="0" w:color="auto"/>
              <w:right w:val="single" w:sz="4" w:space="0" w:color="auto"/>
            </w:tcBorders>
            <w:shd w:val="clear" w:color="auto" w:fill="auto"/>
            <w:noWrap/>
            <w:hideMark/>
          </w:tcPr>
          <w:p w14:paraId="0A514EF3" w14:textId="77777777" w:rsidR="00E83F66" w:rsidRPr="00772251" w:rsidRDefault="00E83F66" w:rsidP="0015454A">
            <w:pPr>
              <w:spacing w:before="60" w:after="60" w:line="240" w:lineRule="auto"/>
              <w:rPr>
                <w:noProof/>
                <w:sz w:val="20"/>
              </w:rPr>
            </w:pPr>
            <w:r>
              <w:rPr>
                <w:noProof/>
                <w:sz w:val="20"/>
              </w:rPr>
              <w:t>- Hjul, samt dele og tilbehør dertil</w:t>
            </w:r>
          </w:p>
        </w:tc>
        <w:tc>
          <w:tcPr>
            <w:tcW w:w="709" w:type="dxa"/>
            <w:tcBorders>
              <w:top w:val="nil"/>
              <w:left w:val="nil"/>
              <w:bottom w:val="single" w:sz="4" w:space="0" w:color="auto"/>
              <w:right w:val="single" w:sz="4" w:space="0" w:color="auto"/>
            </w:tcBorders>
            <w:shd w:val="clear" w:color="auto" w:fill="auto"/>
            <w:noWrap/>
            <w:vAlign w:val="center"/>
            <w:hideMark/>
          </w:tcPr>
          <w:p w14:paraId="6C4E6AA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5FB47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99DFB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283D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D4148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238B3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A02A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95C27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518B6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5E795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91E21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80EE55" w14:textId="77777777" w:rsidR="00E83F66" w:rsidRPr="00772251" w:rsidRDefault="00E83F66" w:rsidP="0015454A">
            <w:pPr>
              <w:spacing w:before="60" w:after="60" w:line="240" w:lineRule="auto"/>
              <w:rPr>
                <w:noProof/>
                <w:sz w:val="20"/>
              </w:rPr>
            </w:pPr>
            <w:r>
              <w:rPr>
                <w:noProof/>
                <w:sz w:val="20"/>
              </w:rPr>
              <w:t>87088000</w:t>
            </w:r>
          </w:p>
        </w:tc>
        <w:tc>
          <w:tcPr>
            <w:tcW w:w="1054" w:type="dxa"/>
            <w:tcBorders>
              <w:top w:val="nil"/>
              <w:left w:val="nil"/>
              <w:bottom w:val="single" w:sz="4" w:space="0" w:color="auto"/>
              <w:right w:val="single" w:sz="4" w:space="0" w:color="auto"/>
            </w:tcBorders>
            <w:shd w:val="clear" w:color="auto" w:fill="auto"/>
            <w:noWrap/>
            <w:hideMark/>
          </w:tcPr>
          <w:p w14:paraId="74440406" w14:textId="77777777" w:rsidR="00E83F66" w:rsidRPr="00772251" w:rsidRDefault="00E83F66" w:rsidP="0015454A">
            <w:pPr>
              <w:spacing w:before="60" w:after="60" w:line="240" w:lineRule="auto"/>
              <w:rPr>
                <w:noProof/>
                <w:sz w:val="20"/>
              </w:rPr>
            </w:pPr>
            <w:r>
              <w:rPr>
                <w:noProof/>
                <w:sz w:val="20"/>
              </w:rPr>
              <w:t>870880</w:t>
            </w:r>
          </w:p>
        </w:tc>
        <w:tc>
          <w:tcPr>
            <w:tcW w:w="5186" w:type="dxa"/>
            <w:tcBorders>
              <w:top w:val="nil"/>
              <w:left w:val="nil"/>
              <w:bottom w:val="single" w:sz="4" w:space="0" w:color="auto"/>
              <w:right w:val="single" w:sz="4" w:space="0" w:color="auto"/>
            </w:tcBorders>
            <w:shd w:val="clear" w:color="auto" w:fill="auto"/>
            <w:noWrap/>
            <w:hideMark/>
          </w:tcPr>
          <w:p w14:paraId="705B4F84" w14:textId="69E2E643" w:rsidR="00E83F66" w:rsidRPr="00772251" w:rsidRDefault="00E83F66" w:rsidP="00D942ED">
            <w:pPr>
              <w:spacing w:before="60" w:after="60" w:line="240" w:lineRule="auto"/>
              <w:rPr>
                <w:noProof/>
                <w:sz w:val="20"/>
              </w:rPr>
            </w:pPr>
            <w:r>
              <w:rPr>
                <w:noProof/>
                <w:sz w:val="20"/>
              </w:rPr>
              <w:t>- Affjedringssystemer og dele dertil (herunder støddæmpere)</w:t>
            </w:r>
          </w:p>
        </w:tc>
        <w:tc>
          <w:tcPr>
            <w:tcW w:w="709" w:type="dxa"/>
            <w:tcBorders>
              <w:top w:val="nil"/>
              <w:left w:val="nil"/>
              <w:bottom w:val="single" w:sz="4" w:space="0" w:color="auto"/>
              <w:right w:val="single" w:sz="4" w:space="0" w:color="auto"/>
            </w:tcBorders>
            <w:shd w:val="clear" w:color="auto" w:fill="auto"/>
            <w:noWrap/>
            <w:vAlign w:val="center"/>
            <w:hideMark/>
          </w:tcPr>
          <w:p w14:paraId="7A06662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8AA37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AED5D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4E745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D31D4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17129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3231D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AE8A9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070D3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9281F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3B0ED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9B46BA" w14:textId="77777777" w:rsidR="00E83F66" w:rsidRPr="00772251" w:rsidRDefault="00E83F66" w:rsidP="0015454A">
            <w:pPr>
              <w:spacing w:before="60" w:after="60" w:line="240" w:lineRule="auto"/>
              <w:rPr>
                <w:noProof/>
                <w:sz w:val="20"/>
              </w:rPr>
            </w:pPr>
            <w:r>
              <w:rPr>
                <w:noProof/>
                <w:sz w:val="20"/>
              </w:rPr>
              <w:t>87089300</w:t>
            </w:r>
          </w:p>
        </w:tc>
        <w:tc>
          <w:tcPr>
            <w:tcW w:w="1054" w:type="dxa"/>
            <w:tcBorders>
              <w:top w:val="nil"/>
              <w:left w:val="nil"/>
              <w:bottom w:val="single" w:sz="4" w:space="0" w:color="auto"/>
              <w:right w:val="single" w:sz="4" w:space="0" w:color="auto"/>
            </w:tcBorders>
            <w:shd w:val="clear" w:color="auto" w:fill="auto"/>
            <w:noWrap/>
            <w:hideMark/>
          </w:tcPr>
          <w:p w14:paraId="0CF51428" w14:textId="77777777" w:rsidR="00E83F66" w:rsidRPr="00772251" w:rsidRDefault="00E83F66" w:rsidP="0015454A">
            <w:pPr>
              <w:spacing w:before="60" w:after="60" w:line="240" w:lineRule="auto"/>
              <w:rPr>
                <w:noProof/>
                <w:sz w:val="20"/>
              </w:rPr>
            </w:pPr>
            <w:r>
              <w:rPr>
                <w:noProof/>
                <w:sz w:val="20"/>
              </w:rPr>
              <w:t>870893</w:t>
            </w:r>
          </w:p>
        </w:tc>
        <w:tc>
          <w:tcPr>
            <w:tcW w:w="5186" w:type="dxa"/>
            <w:tcBorders>
              <w:top w:val="nil"/>
              <w:left w:val="nil"/>
              <w:bottom w:val="single" w:sz="4" w:space="0" w:color="auto"/>
              <w:right w:val="single" w:sz="4" w:space="0" w:color="auto"/>
            </w:tcBorders>
            <w:shd w:val="clear" w:color="auto" w:fill="auto"/>
            <w:noWrap/>
            <w:hideMark/>
          </w:tcPr>
          <w:p w14:paraId="3112FA0E" w14:textId="77777777" w:rsidR="00E83F66" w:rsidRPr="00772251" w:rsidRDefault="00E83F66" w:rsidP="0015454A">
            <w:pPr>
              <w:spacing w:before="60" w:after="60" w:line="240" w:lineRule="auto"/>
              <w:rPr>
                <w:noProof/>
                <w:sz w:val="20"/>
              </w:rPr>
            </w:pPr>
            <w:r>
              <w:rPr>
                <w:noProof/>
                <w:sz w:val="20"/>
              </w:rPr>
              <w:t>-- Koblinger og dele dertil</w:t>
            </w:r>
          </w:p>
        </w:tc>
        <w:tc>
          <w:tcPr>
            <w:tcW w:w="709" w:type="dxa"/>
            <w:tcBorders>
              <w:top w:val="nil"/>
              <w:left w:val="nil"/>
              <w:bottom w:val="single" w:sz="4" w:space="0" w:color="auto"/>
              <w:right w:val="single" w:sz="4" w:space="0" w:color="auto"/>
            </w:tcBorders>
            <w:shd w:val="clear" w:color="auto" w:fill="auto"/>
            <w:noWrap/>
            <w:vAlign w:val="center"/>
            <w:hideMark/>
          </w:tcPr>
          <w:p w14:paraId="400FB56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AF848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97C849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F7624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8149C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F936C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B7736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D3A4C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64C55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F2DDF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7F67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B56FCD" w14:textId="77777777" w:rsidR="00E83F66" w:rsidRPr="00772251" w:rsidRDefault="00E83F66" w:rsidP="0015454A">
            <w:pPr>
              <w:spacing w:before="60" w:after="60" w:line="240" w:lineRule="auto"/>
              <w:rPr>
                <w:noProof/>
                <w:sz w:val="20"/>
              </w:rPr>
            </w:pPr>
            <w:r>
              <w:rPr>
                <w:noProof/>
                <w:sz w:val="20"/>
              </w:rPr>
              <w:t>87089400</w:t>
            </w:r>
          </w:p>
        </w:tc>
        <w:tc>
          <w:tcPr>
            <w:tcW w:w="1054" w:type="dxa"/>
            <w:tcBorders>
              <w:top w:val="nil"/>
              <w:left w:val="nil"/>
              <w:bottom w:val="single" w:sz="4" w:space="0" w:color="auto"/>
              <w:right w:val="single" w:sz="4" w:space="0" w:color="auto"/>
            </w:tcBorders>
            <w:shd w:val="clear" w:color="auto" w:fill="auto"/>
            <w:noWrap/>
            <w:hideMark/>
          </w:tcPr>
          <w:p w14:paraId="2F8EE490" w14:textId="77777777" w:rsidR="00E83F66" w:rsidRPr="00772251" w:rsidRDefault="00E83F66" w:rsidP="0015454A">
            <w:pPr>
              <w:spacing w:before="60" w:after="60" w:line="240" w:lineRule="auto"/>
              <w:rPr>
                <w:noProof/>
                <w:sz w:val="20"/>
              </w:rPr>
            </w:pPr>
            <w:r>
              <w:rPr>
                <w:noProof/>
                <w:sz w:val="20"/>
              </w:rPr>
              <w:t>870894</w:t>
            </w:r>
          </w:p>
        </w:tc>
        <w:tc>
          <w:tcPr>
            <w:tcW w:w="5186" w:type="dxa"/>
            <w:tcBorders>
              <w:top w:val="nil"/>
              <w:left w:val="nil"/>
              <w:bottom w:val="single" w:sz="4" w:space="0" w:color="auto"/>
              <w:right w:val="single" w:sz="4" w:space="0" w:color="auto"/>
            </w:tcBorders>
            <w:shd w:val="clear" w:color="auto" w:fill="auto"/>
            <w:noWrap/>
            <w:hideMark/>
          </w:tcPr>
          <w:p w14:paraId="17E34108" w14:textId="77777777" w:rsidR="00E83F66" w:rsidRPr="00772251" w:rsidRDefault="00E83F66" w:rsidP="0015454A">
            <w:pPr>
              <w:spacing w:before="60" w:after="60" w:line="240" w:lineRule="auto"/>
              <w:rPr>
                <w:noProof/>
                <w:sz w:val="20"/>
              </w:rPr>
            </w:pPr>
            <w:r>
              <w:rPr>
                <w:noProof/>
                <w:sz w:val="20"/>
              </w:rPr>
              <w:t>-- Rat, ratstammer og styrehuse; dele dertil</w:t>
            </w:r>
          </w:p>
        </w:tc>
        <w:tc>
          <w:tcPr>
            <w:tcW w:w="709" w:type="dxa"/>
            <w:tcBorders>
              <w:top w:val="nil"/>
              <w:left w:val="nil"/>
              <w:bottom w:val="single" w:sz="4" w:space="0" w:color="auto"/>
              <w:right w:val="single" w:sz="4" w:space="0" w:color="auto"/>
            </w:tcBorders>
            <w:shd w:val="clear" w:color="auto" w:fill="auto"/>
            <w:noWrap/>
            <w:vAlign w:val="center"/>
            <w:hideMark/>
          </w:tcPr>
          <w:p w14:paraId="044285C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13142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F84B5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6E630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D8EB8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D002B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05FA2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59AC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3366B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2F8D13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BF752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8C0D2FE" w14:textId="77777777" w:rsidR="00E83F66" w:rsidRPr="00772251" w:rsidRDefault="00E83F66" w:rsidP="0015454A">
            <w:pPr>
              <w:spacing w:before="60" w:after="60" w:line="240" w:lineRule="auto"/>
              <w:rPr>
                <w:noProof/>
                <w:sz w:val="20"/>
              </w:rPr>
            </w:pPr>
            <w:r>
              <w:rPr>
                <w:noProof/>
                <w:sz w:val="20"/>
              </w:rPr>
              <w:t>87089500</w:t>
            </w:r>
          </w:p>
        </w:tc>
        <w:tc>
          <w:tcPr>
            <w:tcW w:w="1054" w:type="dxa"/>
            <w:tcBorders>
              <w:top w:val="nil"/>
              <w:left w:val="nil"/>
              <w:bottom w:val="single" w:sz="4" w:space="0" w:color="auto"/>
              <w:right w:val="single" w:sz="4" w:space="0" w:color="auto"/>
            </w:tcBorders>
            <w:shd w:val="clear" w:color="auto" w:fill="auto"/>
            <w:noWrap/>
            <w:hideMark/>
          </w:tcPr>
          <w:p w14:paraId="286B3337" w14:textId="77777777" w:rsidR="00E83F66" w:rsidRPr="00772251" w:rsidRDefault="00E83F66" w:rsidP="0015454A">
            <w:pPr>
              <w:spacing w:before="60" w:after="60" w:line="240" w:lineRule="auto"/>
              <w:rPr>
                <w:noProof/>
                <w:sz w:val="20"/>
              </w:rPr>
            </w:pPr>
            <w:r>
              <w:rPr>
                <w:noProof/>
                <w:sz w:val="20"/>
              </w:rPr>
              <w:t>870895</w:t>
            </w:r>
          </w:p>
        </w:tc>
        <w:tc>
          <w:tcPr>
            <w:tcW w:w="5186" w:type="dxa"/>
            <w:tcBorders>
              <w:top w:val="nil"/>
              <w:left w:val="nil"/>
              <w:bottom w:val="single" w:sz="4" w:space="0" w:color="auto"/>
              <w:right w:val="single" w:sz="4" w:space="0" w:color="auto"/>
            </w:tcBorders>
            <w:shd w:val="clear" w:color="auto" w:fill="auto"/>
            <w:noWrap/>
            <w:hideMark/>
          </w:tcPr>
          <w:p w14:paraId="33988FC3" w14:textId="77777777" w:rsidR="00E83F66" w:rsidRPr="00772251" w:rsidRDefault="00E83F66" w:rsidP="0015454A">
            <w:pPr>
              <w:spacing w:before="60" w:after="60" w:line="240" w:lineRule="auto"/>
              <w:rPr>
                <w:noProof/>
                <w:sz w:val="20"/>
              </w:rPr>
            </w:pPr>
            <w:r>
              <w:rPr>
                <w:noProof/>
                <w:sz w:val="20"/>
              </w:rPr>
              <w:t>-- Airbags med oppustningsanordning; dele dertil</w:t>
            </w:r>
          </w:p>
        </w:tc>
        <w:tc>
          <w:tcPr>
            <w:tcW w:w="709" w:type="dxa"/>
            <w:tcBorders>
              <w:top w:val="nil"/>
              <w:left w:val="nil"/>
              <w:bottom w:val="single" w:sz="4" w:space="0" w:color="auto"/>
              <w:right w:val="single" w:sz="4" w:space="0" w:color="auto"/>
            </w:tcBorders>
            <w:shd w:val="clear" w:color="auto" w:fill="auto"/>
            <w:noWrap/>
            <w:vAlign w:val="center"/>
            <w:hideMark/>
          </w:tcPr>
          <w:p w14:paraId="7ECFE9F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4F25B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676CF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CB5CF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BAAD3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944BB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293D1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19693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E5E5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A34C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4F09F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FD7F7A" w14:textId="77777777" w:rsidR="00E83F66" w:rsidRPr="00772251" w:rsidRDefault="00E83F66" w:rsidP="0015454A">
            <w:pPr>
              <w:spacing w:before="60" w:after="60" w:line="240" w:lineRule="auto"/>
              <w:rPr>
                <w:noProof/>
                <w:sz w:val="20"/>
              </w:rPr>
            </w:pPr>
            <w:r>
              <w:rPr>
                <w:noProof/>
                <w:sz w:val="20"/>
              </w:rPr>
              <w:t>87089900</w:t>
            </w:r>
          </w:p>
        </w:tc>
        <w:tc>
          <w:tcPr>
            <w:tcW w:w="1054" w:type="dxa"/>
            <w:tcBorders>
              <w:top w:val="nil"/>
              <w:left w:val="nil"/>
              <w:bottom w:val="single" w:sz="4" w:space="0" w:color="auto"/>
              <w:right w:val="single" w:sz="4" w:space="0" w:color="auto"/>
            </w:tcBorders>
            <w:shd w:val="clear" w:color="auto" w:fill="auto"/>
            <w:noWrap/>
            <w:hideMark/>
          </w:tcPr>
          <w:p w14:paraId="10105B57" w14:textId="77777777" w:rsidR="00E83F66" w:rsidRPr="00772251" w:rsidRDefault="00E83F66" w:rsidP="0015454A">
            <w:pPr>
              <w:spacing w:before="60" w:after="60" w:line="240" w:lineRule="auto"/>
              <w:rPr>
                <w:noProof/>
                <w:sz w:val="20"/>
              </w:rPr>
            </w:pPr>
            <w:r>
              <w:rPr>
                <w:noProof/>
                <w:sz w:val="20"/>
              </w:rPr>
              <w:t>870899</w:t>
            </w:r>
          </w:p>
        </w:tc>
        <w:tc>
          <w:tcPr>
            <w:tcW w:w="5186" w:type="dxa"/>
            <w:tcBorders>
              <w:top w:val="nil"/>
              <w:left w:val="nil"/>
              <w:bottom w:val="single" w:sz="4" w:space="0" w:color="auto"/>
              <w:right w:val="single" w:sz="4" w:space="0" w:color="auto"/>
            </w:tcBorders>
            <w:shd w:val="clear" w:color="auto" w:fill="auto"/>
            <w:noWrap/>
            <w:hideMark/>
          </w:tcPr>
          <w:p w14:paraId="5E8CE149"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5DAB8EB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8E596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09496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51744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E646F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3D720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4B8F5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DC7DE6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AC7DA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5C12E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2382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3DB925" w14:textId="77777777" w:rsidR="00E83F66" w:rsidRPr="00772251" w:rsidRDefault="00E83F66" w:rsidP="0015454A">
            <w:pPr>
              <w:spacing w:before="60" w:after="60" w:line="240" w:lineRule="auto"/>
              <w:rPr>
                <w:noProof/>
                <w:sz w:val="20"/>
              </w:rPr>
            </w:pPr>
            <w:r>
              <w:rPr>
                <w:noProof/>
                <w:sz w:val="20"/>
              </w:rPr>
              <w:t>87141000</w:t>
            </w:r>
          </w:p>
        </w:tc>
        <w:tc>
          <w:tcPr>
            <w:tcW w:w="1054" w:type="dxa"/>
            <w:tcBorders>
              <w:top w:val="nil"/>
              <w:left w:val="nil"/>
              <w:bottom w:val="single" w:sz="4" w:space="0" w:color="auto"/>
              <w:right w:val="single" w:sz="4" w:space="0" w:color="auto"/>
            </w:tcBorders>
            <w:shd w:val="clear" w:color="auto" w:fill="auto"/>
            <w:noWrap/>
            <w:hideMark/>
          </w:tcPr>
          <w:p w14:paraId="0BF4A2AD" w14:textId="77777777" w:rsidR="00E83F66" w:rsidRPr="00772251" w:rsidRDefault="00E83F66" w:rsidP="0015454A">
            <w:pPr>
              <w:spacing w:before="60" w:after="60" w:line="240" w:lineRule="auto"/>
              <w:rPr>
                <w:noProof/>
                <w:sz w:val="20"/>
              </w:rPr>
            </w:pPr>
            <w:r>
              <w:rPr>
                <w:noProof/>
                <w:sz w:val="20"/>
              </w:rPr>
              <w:t>871410</w:t>
            </w:r>
          </w:p>
        </w:tc>
        <w:tc>
          <w:tcPr>
            <w:tcW w:w="5186" w:type="dxa"/>
            <w:tcBorders>
              <w:top w:val="nil"/>
              <w:left w:val="nil"/>
              <w:bottom w:val="single" w:sz="4" w:space="0" w:color="auto"/>
              <w:right w:val="single" w:sz="4" w:space="0" w:color="auto"/>
            </w:tcBorders>
            <w:shd w:val="clear" w:color="auto" w:fill="auto"/>
            <w:noWrap/>
            <w:hideMark/>
          </w:tcPr>
          <w:p w14:paraId="43117F58" w14:textId="77777777" w:rsidR="00E83F66" w:rsidRPr="00772251" w:rsidRDefault="00E83F66" w:rsidP="0015454A">
            <w:pPr>
              <w:spacing w:before="60" w:after="60" w:line="240" w:lineRule="auto"/>
              <w:rPr>
                <w:noProof/>
                <w:sz w:val="20"/>
              </w:rPr>
            </w:pPr>
            <w:r>
              <w:rPr>
                <w:noProof/>
                <w:sz w:val="20"/>
              </w:rPr>
              <w:t>- Til motorcykler og knallerter</w:t>
            </w:r>
          </w:p>
        </w:tc>
        <w:tc>
          <w:tcPr>
            <w:tcW w:w="709" w:type="dxa"/>
            <w:tcBorders>
              <w:top w:val="nil"/>
              <w:left w:val="nil"/>
              <w:bottom w:val="single" w:sz="4" w:space="0" w:color="auto"/>
              <w:right w:val="single" w:sz="4" w:space="0" w:color="auto"/>
            </w:tcBorders>
            <w:shd w:val="clear" w:color="auto" w:fill="auto"/>
            <w:noWrap/>
            <w:vAlign w:val="center"/>
            <w:hideMark/>
          </w:tcPr>
          <w:p w14:paraId="114F2B2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3795B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7774C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C8EF2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8CAA9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78B4B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B9151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69DF1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9FDB0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A38B4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4FDA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563D4B" w14:textId="77777777" w:rsidR="00E83F66" w:rsidRPr="00772251" w:rsidRDefault="00E83F66" w:rsidP="0015454A">
            <w:pPr>
              <w:spacing w:before="60" w:after="60" w:line="240" w:lineRule="auto"/>
              <w:rPr>
                <w:noProof/>
                <w:sz w:val="20"/>
              </w:rPr>
            </w:pPr>
            <w:r>
              <w:rPr>
                <w:noProof/>
                <w:sz w:val="20"/>
              </w:rPr>
              <w:t>87149100</w:t>
            </w:r>
          </w:p>
        </w:tc>
        <w:tc>
          <w:tcPr>
            <w:tcW w:w="1054" w:type="dxa"/>
            <w:tcBorders>
              <w:top w:val="nil"/>
              <w:left w:val="nil"/>
              <w:bottom w:val="single" w:sz="4" w:space="0" w:color="auto"/>
              <w:right w:val="single" w:sz="4" w:space="0" w:color="auto"/>
            </w:tcBorders>
            <w:shd w:val="clear" w:color="auto" w:fill="auto"/>
            <w:noWrap/>
            <w:hideMark/>
          </w:tcPr>
          <w:p w14:paraId="4B7A1693" w14:textId="77777777" w:rsidR="00E83F66" w:rsidRPr="00772251" w:rsidRDefault="00E83F66" w:rsidP="0015454A">
            <w:pPr>
              <w:spacing w:before="60" w:after="60" w:line="240" w:lineRule="auto"/>
              <w:rPr>
                <w:noProof/>
                <w:sz w:val="20"/>
              </w:rPr>
            </w:pPr>
            <w:r>
              <w:rPr>
                <w:noProof/>
                <w:sz w:val="20"/>
              </w:rPr>
              <w:t>871491</w:t>
            </w:r>
          </w:p>
        </w:tc>
        <w:tc>
          <w:tcPr>
            <w:tcW w:w="5186" w:type="dxa"/>
            <w:tcBorders>
              <w:top w:val="nil"/>
              <w:left w:val="nil"/>
              <w:bottom w:val="single" w:sz="4" w:space="0" w:color="auto"/>
              <w:right w:val="single" w:sz="4" w:space="0" w:color="auto"/>
            </w:tcBorders>
            <w:shd w:val="clear" w:color="auto" w:fill="auto"/>
            <w:noWrap/>
            <w:hideMark/>
          </w:tcPr>
          <w:p w14:paraId="25C0E550" w14:textId="77777777" w:rsidR="00E83F66" w:rsidRPr="00772251" w:rsidRDefault="00E83F66" w:rsidP="0015454A">
            <w:pPr>
              <w:spacing w:before="60" w:after="60" w:line="240" w:lineRule="auto"/>
              <w:rPr>
                <w:noProof/>
                <w:sz w:val="20"/>
              </w:rPr>
            </w:pPr>
            <w:r>
              <w:rPr>
                <w:noProof/>
                <w:sz w:val="20"/>
              </w:rPr>
              <w:t>-- Stel og gafler samt dele dertil</w:t>
            </w:r>
          </w:p>
        </w:tc>
        <w:tc>
          <w:tcPr>
            <w:tcW w:w="709" w:type="dxa"/>
            <w:tcBorders>
              <w:top w:val="nil"/>
              <w:left w:val="nil"/>
              <w:bottom w:val="single" w:sz="4" w:space="0" w:color="auto"/>
              <w:right w:val="single" w:sz="4" w:space="0" w:color="auto"/>
            </w:tcBorders>
            <w:shd w:val="clear" w:color="auto" w:fill="auto"/>
            <w:noWrap/>
            <w:vAlign w:val="center"/>
            <w:hideMark/>
          </w:tcPr>
          <w:p w14:paraId="7429F4B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9E1B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99686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4666F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E8289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6AA24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E0E4D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B91FB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03A8F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760FF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C8C224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57EB49F" w14:textId="77777777" w:rsidR="00E83F66" w:rsidRPr="00772251" w:rsidRDefault="00E83F66" w:rsidP="000E628B">
            <w:pPr>
              <w:pageBreakBefore/>
              <w:spacing w:before="60" w:after="60" w:line="240" w:lineRule="auto"/>
              <w:rPr>
                <w:noProof/>
                <w:sz w:val="20"/>
              </w:rPr>
            </w:pPr>
            <w:r>
              <w:rPr>
                <w:noProof/>
                <w:sz w:val="20"/>
              </w:rPr>
              <w:t>87149200</w:t>
            </w:r>
          </w:p>
        </w:tc>
        <w:tc>
          <w:tcPr>
            <w:tcW w:w="1054" w:type="dxa"/>
            <w:tcBorders>
              <w:top w:val="nil"/>
              <w:left w:val="nil"/>
              <w:bottom w:val="single" w:sz="4" w:space="0" w:color="auto"/>
              <w:right w:val="single" w:sz="4" w:space="0" w:color="auto"/>
            </w:tcBorders>
            <w:shd w:val="clear" w:color="auto" w:fill="auto"/>
            <w:noWrap/>
            <w:hideMark/>
          </w:tcPr>
          <w:p w14:paraId="58E41A4B" w14:textId="77777777" w:rsidR="00E83F66" w:rsidRPr="00772251" w:rsidRDefault="00E83F66" w:rsidP="0015454A">
            <w:pPr>
              <w:spacing w:before="60" w:after="60" w:line="240" w:lineRule="auto"/>
              <w:rPr>
                <w:noProof/>
                <w:sz w:val="20"/>
              </w:rPr>
            </w:pPr>
            <w:r>
              <w:rPr>
                <w:noProof/>
                <w:sz w:val="20"/>
              </w:rPr>
              <w:t>871492</w:t>
            </w:r>
          </w:p>
        </w:tc>
        <w:tc>
          <w:tcPr>
            <w:tcW w:w="5186" w:type="dxa"/>
            <w:tcBorders>
              <w:top w:val="nil"/>
              <w:left w:val="nil"/>
              <w:bottom w:val="single" w:sz="4" w:space="0" w:color="auto"/>
              <w:right w:val="single" w:sz="4" w:space="0" w:color="auto"/>
            </w:tcBorders>
            <w:shd w:val="clear" w:color="auto" w:fill="auto"/>
            <w:noWrap/>
            <w:hideMark/>
          </w:tcPr>
          <w:p w14:paraId="41D1839E" w14:textId="77777777" w:rsidR="00E83F66" w:rsidRPr="00772251" w:rsidRDefault="00E83F66" w:rsidP="0015454A">
            <w:pPr>
              <w:spacing w:before="60" w:after="60" w:line="240" w:lineRule="auto"/>
              <w:rPr>
                <w:noProof/>
                <w:sz w:val="20"/>
              </w:rPr>
            </w:pPr>
            <w:r>
              <w:rPr>
                <w:noProof/>
                <w:sz w:val="20"/>
              </w:rPr>
              <w:t>-- Fælge og eger</w:t>
            </w:r>
          </w:p>
        </w:tc>
        <w:tc>
          <w:tcPr>
            <w:tcW w:w="709" w:type="dxa"/>
            <w:tcBorders>
              <w:top w:val="nil"/>
              <w:left w:val="nil"/>
              <w:bottom w:val="single" w:sz="4" w:space="0" w:color="auto"/>
              <w:right w:val="single" w:sz="4" w:space="0" w:color="auto"/>
            </w:tcBorders>
            <w:shd w:val="clear" w:color="auto" w:fill="auto"/>
            <w:noWrap/>
            <w:vAlign w:val="center"/>
            <w:hideMark/>
          </w:tcPr>
          <w:p w14:paraId="1DB30C1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E43B2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BD3A3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46FA9C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D1D21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74EA0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42370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45DB6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FE489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34C59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92B77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0C7031" w14:textId="77777777" w:rsidR="00E83F66" w:rsidRPr="00772251" w:rsidRDefault="00E83F66" w:rsidP="0015454A">
            <w:pPr>
              <w:spacing w:before="60" w:after="60" w:line="240" w:lineRule="auto"/>
              <w:rPr>
                <w:noProof/>
                <w:sz w:val="20"/>
              </w:rPr>
            </w:pPr>
            <w:r>
              <w:rPr>
                <w:noProof/>
                <w:sz w:val="20"/>
              </w:rPr>
              <w:t>87149300</w:t>
            </w:r>
          </w:p>
        </w:tc>
        <w:tc>
          <w:tcPr>
            <w:tcW w:w="1054" w:type="dxa"/>
            <w:tcBorders>
              <w:top w:val="nil"/>
              <w:left w:val="nil"/>
              <w:bottom w:val="single" w:sz="4" w:space="0" w:color="auto"/>
              <w:right w:val="single" w:sz="4" w:space="0" w:color="auto"/>
            </w:tcBorders>
            <w:shd w:val="clear" w:color="auto" w:fill="auto"/>
            <w:noWrap/>
            <w:hideMark/>
          </w:tcPr>
          <w:p w14:paraId="0338AC38" w14:textId="77777777" w:rsidR="00E83F66" w:rsidRPr="00772251" w:rsidRDefault="00E83F66" w:rsidP="0015454A">
            <w:pPr>
              <w:spacing w:before="60" w:after="60" w:line="240" w:lineRule="auto"/>
              <w:rPr>
                <w:noProof/>
                <w:sz w:val="20"/>
              </w:rPr>
            </w:pPr>
            <w:r>
              <w:rPr>
                <w:noProof/>
                <w:sz w:val="20"/>
              </w:rPr>
              <w:t>871493</w:t>
            </w:r>
          </w:p>
        </w:tc>
        <w:tc>
          <w:tcPr>
            <w:tcW w:w="5186" w:type="dxa"/>
            <w:tcBorders>
              <w:top w:val="nil"/>
              <w:left w:val="nil"/>
              <w:bottom w:val="single" w:sz="4" w:space="0" w:color="auto"/>
              <w:right w:val="single" w:sz="4" w:space="0" w:color="auto"/>
            </w:tcBorders>
            <w:shd w:val="clear" w:color="auto" w:fill="auto"/>
            <w:noWrap/>
            <w:hideMark/>
          </w:tcPr>
          <w:p w14:paraId="30339E76" w14:textId="40A87CE5" w:rsidR="00E83F66" w:rsidRPr="00772251" w:rsidRDefault="00E83F66" w:rsidP="00D942ED">
            <w:pPr>
              <w:spacing w:before="60" w:after="60" w:line="240" w:lineRule="auto"/>
              <w:rPr>
                <w:noProof/>
                <w:sz w:val="20"/>
              </w:rPr>
            </w:pPr>
            <w:r>
              <w:rPr>
                <w:noProof/>
                <w:sz w:val="20"/>
              </w:rPr>
              <w:t>-- Nav, undtagen frihjulsnav med indvendig bremseanordning og navbremser, samt tandhjulskranse til frihjul</w:t>
            </w:r>
          </w:p>
        </w:tc>
        <w:tc>
          <w:tcPr>
            <w:tcW w:w="709" w:type="dxa"/>
            <w:tcBorders>
              <w:top w:val="nil"/>
              <w:left w:val="nil"/>
              <w:bottom w:val="single" w:sz="4" w:space="0" w:color="auto"/>
              <w:right w:val="single" w:sz="4" w:space="0" w:color="auto"/>
            </w:tcBorders>
            <w:shd w:val="clear" w:color="auto" w:fill="auto"/>
            <w:noWrap/>
            <w:vAlign w:val="center"/>
            <w:hideMark/>
          </w:tcPr>
          <w:p w14:paraId="4752DE9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327A3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8823C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D1EDF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A3516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75F3F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1D42F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9FD23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4FFD1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AE34C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17B6A3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39C2442" w14:textId="77777777" w:rsidR="00E83F66" w:rsidRPr="00772251" w:rsidRDefault="00E83F66" w:rsidP="0015454A">
            <w:pPr>
              <w:spacing w:before="60" w:after="60" w:line="240" w:lineRule="auto"/>
              <w:rPr>
                <w:noProof/>
                <w:sz w:val="20"/>
              </w:rPr>
            </w:pPr>
            <w:r>
              <w:rPr>
                <w:noProof/>
                <w:sz w:val="20"/>
              </w:rPr>
              <w:t>87149400</w:t>
            </w:r>
          </w:p>
        </w:tc>
        <w:tc>
          <w:tcPr>
            <w:tcW w:w="1054" w:type="dxa"/>
            <w:tcBorders>
              <w:top w:val="nil"/>
              <w:left w:val="nil"/>
              <w:bottom w:val="single" w:sz="4" w:space="0" w:color="auto"/>
              <w:right w:val="single" w:sz="4" w:space="0" w:color="auto"/>
            </w:tcBorders>
            <w:shd w:val="clear" w:color="auto" w:fill="auto"/>
            <w:noWrap/>
            <w:hideMark/>
          </w:tcPr>
          <w:p w14:paraId="7827D915" w14:textId="77777777" w:rsidR="00E83F66" w:rsidRPr="00772251" w:rsidRDefault="00E83F66" w:rsidP="0015454A">
            <w:pPr>
              <w:spacing w:before="60" w:after="60" w:line="240" w:lineRule="auto"/>
              <w:rPr>
                <w:noProof/>
                <w:sz w:val="20"/>
              </w:rPr>
            </w:pPr>
            <w:r>
              <w:rPr>
                <w:noProof/>
                <w:sz w:val="20"/>
              </w:rPr>
              <w:t>871494</w:t>
            </w:r>
          </w:p>
        </w:tc>
        <w:tc>
          <w:tcPr>
            <w:tcW w:w="5186" w:type="dxa"/>
            <w:tcBorders>
              <w:top w:val="nil"/>
              <w:left w:val="nil"/>
              <w:bottom w:val="single" w:sz="4" w:space="0" w:color="auto"/>
              <w:right w:val="single" w:sz="4" w:space="0" w:color="auto"/>
            </w:tcBorders>
            <w:shd w:val="clear" w:color="auto" w:fill="auto"/>
            <w:noWrap/>
            <w:hideMark/>
          </w:tcPr>
          <w:p w14:paraId="2BBFE40E" w14:textId="77777777" w:rsidR="00E83F66" w:rsidRPr="00772251" w:rsidRDefault="00E83F66" w:rsidP="0015454A">
            <w:pPr>
              <w:spacing w:before="60" w:after="60" w:line="240" w:lineRule="auto"/>
              <w:rPr>
                <w:noProof/>
                <w:sz w:val="20"/>
              </w:rPr>
            </w:pPr>
            <w:r>
              <w:rPr>
                <w:noProof/>
                <w:sz w:val="20"/>
              </w:rPr>
              <w:t>-- Bremser, herunder frihjulsnav med indvendig bremseanordning og navbremser, samt dele dertil</w:t>
            </w:r>
          </w:p>
        </w:tc>
        <w:tc>
          <w:tcPr>
            <w:tcW w:w="709" w:type="dxa"/>
            <w:tcBorders>
              <w:top w:val="nil"/>
              <w:left w:val="nil"/>
              <w:bottom w:val="single" w:sz="4" w:space="0" w:color="auto"/>
              <w:right w:val="single" w:sz="4" w:space="0" w:color="auto"/>
            </w:tcBorders>
            <w:shd w:val="clear" w:color="auto" w:fill="auto"/>
            <w:noWrap/>
            <w:vAlign w:val="center"/>
            <w:hideMark/>
          </w:tcPr>
          <w:p w14:paraId="7B9CB67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0FE03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A19B62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6E195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CFCFC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634B7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53720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49F67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812C7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93A70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B100F3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A5D1E9" w14:textId="77777777" w:rsidR="00E83F66" w:rsidRPr="00772251" w:rsidRDefault="00E83F66" w:rsidP="0015454A">
            <w:pPr>
              <w:spacing w:before="60" w:after="60" w:line="240" w:lineRule="auto"/>
              <w:rPr>
                <w:noProof/>
                <w:sz w:val="20"/>
              </w:rPr>
            </w:pPr>
            <w:r>
              <w:rPr>
                <w:noProof/>
                <w:sz w:val="20"/>
              </w:rPr>
              <w:t>87149500</w:t>
            </w:r>
          </w:p>
        </w:tc>
        <w:tc>
          <w:tcPr>
            <w:tcW w:w="1054" w:type="dxa"/>
            <w:tcBorders>
              <w:top w:val="nil"/>
              <w:left w:val="nil"/>
              <w:bottom w:val="single" w:sz="4" w:space="0" w:color="auto"/>
              <w:right w:val="single" w:sz="4" w:space="0" w:color="auto"/>
            </w:tcBorders>
            <w:shd w:val="clear" w:color="auto" w:fill="auto"/>
            <w:noWrap/>
            <w:hideMark/>
          </w:tcPr>
          <w:p w14:paraId="0272B802" w14:textId="77777777" w:rsidR="00E83F66" w:rsidRPr="00772251" w:rsidRDefault="00E83F66" w:rsidP="0015454A">
            <w:pPr>
              <w:spacing w:before="60" w:after="60" w:line="240" w:lineRule="auto"/>
              <w:rPr>
                <w:noProof/>
                <w:sz w:val="20"/>
              </w:rPr>
            </w:pPr>
            <w:r>
              <w:rPr>
                <w:noProof/>
                <w:sz w:val="20"/>
              </w:rPr>
              <w:t>871495</w:t>
            </w:r>
          </w:p>
        </w:tc>
        <w:tc>
          <w:tcPr>
            <w:tcW w:w="5186" w:type="dxa"/>
            <w:tcBorders>
              <w:top w:val="nil"/>
              <w:left w:val="nil"/>
              <w:bottom w:val="single" w:sz="4" w:space="0" w:color="auto"/>
              <w:right w:val="single" w:sz="4" w:space="0" w:color="auto"/>
            </w:tcBorders>
            <w:shd w:val="clear" w:color="auto" w:fill="auto"/>
            <w:noWrap/>
            <w:hideMark/>
          </w:tcPr>
          <w:p w14:paraId="0609C879" w14:textId="77777777" w:rsidR="00E83F66" w:rsidRPr="00772251" w:rsidRDefault="00E83F66" w:rsidP="0015454A">
            <w:pPr>
              <w:spacing w:before="60" w:after="60" w:line="240" w:lineRule="auto"/>
              <w:rPr>
                <w:noProof/>
                <w:sz w:val="20"/>
              </w:rPr>
            </w:pPr>
            <w:r>
              <w:rPr>
                <w:noProof/>
                <w:sz w:val="20"/>
              </w:rPr>
              <w:t>-- Sadler</w:t>
            </w:r>
          </w:p>
        </w:tc>
        <w:tc>
          <w:tcPr>
            <w:tcW w:w="709" w:type="dxa"/>
            <w:tcBorders>
              <w:top w:val="nil"/>
              <w:left w:val="nil"/>
              <w:bottom w:val="single" w:sz="4" w:space="0" w:color="auto"/>
              <w:right w:val="single" w:sz="4" w:space="0" w:color="auto"/>
            </w:tcBorders>
            <w:shd w:val="clear" w:color="auto" w:fill="auto"/>
            <w:noWrap/>
            <w:vAlign w:val="center"/>
            <w:hideMark/>
          </w:tcPr>
          <w:p w14:paraId="405C6FB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36EBA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6FB665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912CE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74A74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43522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B43F1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E659A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097FB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7607A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CC6B5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23CB3B" w14:textId="77777777" w:rsidR="00E83F66" w:rsidRPr="00772251" w:rsidRDefault="00E83F66" w:rsidP="0015454A">
            <w:pPr>
              <w:spacing w:before="60" w:after="60" w:line="240" w:lineRule="auto"/>
              <w:rPr>
                <w:noProof/>
                <w:sz w:val="20"/>
              </w:rPr>
            </w:pPr>
            <w:r>
              <w:rPr>
                <w:noProof/>
                <w:sz w:val="20"/>
              </w:rPr>
              <w:t>87149600</w:t>
            </w:r>
          </w:p>
        </w:tc>
        <w:tc>
          <w:tcPr>
            <w:tcW w:w="1054" w:type="dxa"/>
            <w:tcBorders>
              <w:top w:val="nil"/>
              <w:left w:val="nil"/>
              <w:bottom w:val="single" w:sz="4" w:space="0" w:color="auto"/>
              <w:right w:val="single" w:sz="4" w:space="0" w:color="auto"/>
            </w:tcBorders>
            <w:shd w:val="clear" w:color="auto" w:fill="auto"/>
            <w:noWrap/>
            <w:hideMark/>
          </w:tcPr>
          <w:p w14:paraId="323856A6" w14:textId="77777777" w:rsidR="00E83F66" w:rsidRPr="00772251" w:rsidRDefault="00E83F66" w:rsidP="0015454A">
            <w:pPr>
              <w:spacing w:before="60" w:after="60" w:line="240" w:lineRule="auto"/>
              <w:rPr>
                <w:noProof/>
                <w:sz w:val="20"/>
              </w:rPr>
            </w:pPr>
            <w:r>
              <w:rPr>
                <w:noProof/>
                <w:sz w:val="20"/>
              </w:rPr>
              <w:t>871496</w:t>
            </w:r>
          </w:p>
        </w:tc>
        <w:tc>
          <w:tcPr>
            <w:tcW w:w="5186" w:type="dxa"/>
            <w:tcBorders>
              <w:top w:val="nil"/>
              <w:left w:val="nil"/>
              <w:bottom w:val="single" w:sz="4" w:space="0" w:color="auto"/>
              <w:right w:val="single" w:sz="4" w:space="0" w:color="auto"/>
            </w:tcBorders>
            <w:shd w:val="clear" w:color="auto" w:fill="auto"/>
            <w:noWrap/>
            <w:hideMark/>
          </w:tcPr>
          <w:p w14:paraId="3660EB56" w14:textId="1ACC2DE4" w:rsidR="00E83F66" w:rsidRPr="00772251" w:rsidRDefault="00E83F66" w:rsidP="00D942ED">
            <w:pPr>
              <w:spacing w:before="60" w:after="60" w:line="240" w:lineRule="auto"/>
              <w:rPr>
                <w:noProof/>
                <w:sz w:val="20"/>
              </w:rPr>
            </w:pPr>
            <w:r>
              <w:rPr>
                <w:noProof/>
                <w:sz w:val="20"/>
              </w:rPr>
              <w:t>-- Pedaler og kranksæt samt dele dertil</w:t>
            </w:r>
          </w:p>
        </w:tc>
        <w:tc>
          <w:tcPr>
            <w:tcW w:w="709" w:type="dxa"/>
            <w:tcBorders>
              <w:top w:val="nil"/>
              <w:left w:val="nil"/>
              <w:bottom w:val="single" w:sz="4" w:space="0" w:color="auto"/>
              <w:right w:val="single" w:sz="4" w:space="0" w:color="auto"/>
            </w:tcBorders>
            <w:shd w:val="clear" w:color="auto" w:fill="auto"/>
            <w:noWrap/>
            <w:vAlign w:val="center"/>
            <w:hideMark/>
          </w:tcPr>
          <w:p w14:paraId="3F31023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2F6FE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E5661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8A1A0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16709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EB159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A84AE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4E3BD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5B4CC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9C35E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F184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3F61BE" w14:textId="77777777" w:rsidR="00E83F66" w:rsidRPr="00772251" w:rsidRDefault="00E83F66" w:rsidP="0015454A">
            <w:pPr>
              <w:spacing w:before="60" w:after="60" w:line="240" w:lineRule="auto"/>
              <w:rPr>
                <w:noProof/>
                <w:sz w:val="20"/>
              </w:rPr>
            </w:pPr>
            <w:r>
              <w:rPr>
                <w:noProof/>
                <w:sz w:val="20"/>
              </w:rPr>
              <w:t>87149900</w:t>
            </w:r>
          </w:p>
        </w:tc>
        <w:tc>
          <w:tcPr>
            <w:tcW w:w="1054" w:type="dxa"/>
            <w:tcBorders>
              <w:top w:val="nil"/>
              <w:left w:val="nil"/>
              <w:bottom w:val="single" w:sz="4" w:space="0" w:color="auto"/>
              <w:right w:val="single" w:sz="4" w:space="0" w:color="auto"/>
            </w:tcBorders>
            <w:shd w:val="clear" w:color="auto" w:fill="auto"/>
            <w:noWrap/>
            <w:hideMark/>
          </w:tcPr>
          <w:p w14:paraId="16958E24" w14:textId="77777777" w:rsidR="00E83F66" w:rsidRPr="00772251" w:rsidRDefault="00E83F66" w:rsidP="0015454A">
            <w:pPr>
              <w:spacing w:before="60" w:after="60" w:line="240" w:lineRule="auto"/>
              <w:rPr>
                <w:noProof/>
                <w:sz w:val="20"/>
              </w:rPr>
            </w:pPr>
            <w:r>
              <w:rPr>
                <w:noProof/>
                <w:sz w:val="20"/>
              </w:rPr>
              <w:t>871499</w:t>
            </w:r>
          </w:p>
        </w:tc>
        <w:tc>
          <w:tcPr>
            <w:tcW w:w="5186" w:type="dxa"/>
            <w:tcBorders>
              <w:top w:val="nil"/>
              <w:left w:val="nil"/>
              <w:bottom w:val="single" w:sz="4" w:space="0" w:color="auto"/>
              <w:right w:val="single" w:sz="4" w:space="0" w:color="auto"/>
            </w:tcBorders>
            <w:shd w:val="clear" w:color="auto" w:fill="auto"/>
            <w:noWrap/>
            <w:hideMark/>
          </w:tcPr>
          <w:p w14:paraId="027AC5F0"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3B0826E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C97E4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FD6AA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F0E60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B65DB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35D28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DB6E6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28011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BEEA1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2704D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04471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72E92B" w14:textId="77777777" w:rsidR="00E83F66" w:rsidRPr="00772251" w:rsidRDefault="00E83F66" w:rsidP="0015454A">
            <w:pPr>
              <w:spacing w:before="60" w:after="60" w:line="240" w:lineRule="auto"/>
              <w:rPr>
                <w:noProof/>
                <w:sz w:val="20"/>
              </w:rPr>
            </w:pPr>
            <w:r>
              <w:rPr>
                <w:noProof/>
                <w:sz w:val="20"/>
              </w:rPr>
              <w:t>87161090</w:t>
            </w:r>
          </w:p>
        </w:tc>
        <w:tc>
          <w:tcPr>
            <w:tcW w:w="1054" w:type="dxa"/>
            <w:tcBorders>
              <w:top w:val="nil"/>
              <w:left w:val="nil"/>
              <w:bottom w:val="single" w:sz="4" w:space="0" w:color="auto"/>
              <w:right w:val="single" w:sz="4" w:space="0" w:color="auto"/>
            </w:tcBorders>
            <w:shd w:val="clear" w:color="auto" w:fill="auto"/>
            <w:noWrap/>
            <w:hideMark/>
          </w:tcPr>
          <w:p w14:paraId="6B681C11" w14:textId="77777777" w:rsidR="00E83F66" w:rsidRPr="00772251" w:rsidRDefault="00E83F66" w:rsidP="0015454A">
            <w:pPr>
              <w:spacing w:before="60" w:after="60" w:line="240" w:lineRule="auto"/>
              <w:rPr>
                <w:noProof/>
                <w:sz w:val="20"/>
              </w:rPr>
            </w:pPr>
            <w:r>
              <w:rPr>
                <w:noProof/>
                <w:sz w:val="20"/>
              </w:rPr>
              <w:t>871610</w:t>
            </w:r>
          </w:p>
        </w:tc>
        <w:tc>
          <w:tcPr>
            <w:tcW w:w="5186" w:type="dxa"/>
            <w:tcBorders>
              <w:top w:val="nil"/>
              <w:left w:val="nil"/>
              <w:bottom w:val="single" w:sz="4" w:space="0" w:color="auto"/>
              <w:right w:val="single" w:sz="4" w:space="0" w:color="auto"/>
            </w:tcBorders>
            <w:shd w:val="clear" w:color="auto" w:fill="auto"/>
            <w:noWrap/>
            <w:hideMark/>
          </w:tcPr>
          <w:p w14:paraId="1409A559"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511913D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1ABDA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EB73E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C97D5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DB58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6CF352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363DD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EEDE1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CBA7D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F2005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E5C5C8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287229" w14:textId="77777777" w:rsidR="00E83F66" w:rsidRPr="00772251" w:rsidRDefault="00E83F66" w:rsidP="0015454A">
            <w:pPr>
              <w:spacing w:before="60" w:after="60" w:line="240" w:lineRule="auto"/>
              <w:rPr>
                <w:noProof/>
                <w:sz w:val="20"/>
              </w:rPr>
            </w:pPr>
            <w:r>
              <w:rPr>
                <w:noProof/>
                <w:sz w:val="20"/>
              </w:rPr>
              <w:t>87162090</w:t>
            </w:r>
          </w:p>
        </w:tc>
        <w:tc>
          <w:tcPr>
            <w:tcW w:w="1054" w:type="dxa"/>
            <w:tcBorders>
              <w:top w:val="nil"/>
              <w:left w:val="nil"/>
              <w:bottom w:val="single" w:sz="4" w:space="0" w:color="auto"/>
              <w:right w:val="single" w:sz="4" w:space="0" w:color="auto"/>
            </w:tcBorders>
            <w:shd w:val="clear" w:color="auto" w:fill="auto"/>
            <w:noWrap/>
            <w:hideMark/>
          </w:tcPr>
          <w:p w14:paraId="4AB04DD5" w14:textId="77777777" w:rsidR="00E83F66" w:rsidRPr="00772251" w:rsidRDefault="00E83F66" w:rsidP="0015454A">
            <w:pPr>
              <w:spacing w:before="60" w:after="60" w:line="240" w:lineRule="auto"/>
              <w:rPr>
                <w:noProof/>
                <w:sz w:val="20"/>
              </w:rPr>
            </w:pPr>
            <w:r>
              <w:rPr>
                <w:noProof/>
                <w:sz w:val="20"/>
              </w:rPr>
              <w:t>871620</w:t>
            </w:r>
          </w:p>
        </w:tc>
        <w:tc>
          <w:tcPr>
            <w:tcW w:w="5186" w:type="dxa"/>
            <w:tcBorders>
              <w:top w:val="nil"/>
              <w:left w:val="nil"/>
              <w:bottom w:val="single" w:sz="4" w:space="0" w:color="auto"/>
              <w:right w:val="single" w:sz="4" w:space="0" w:color="auto"/>
            </w:tcBorders>
            <w:shd w:val="clear" w:color="auto" w:fill="auto"/>
            <w:noWrap/>
            <w:hideMark/>
          </w:tcPr>
          <w:p w14:paraId="68A6D465"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632F15B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61AE7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6F6EB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F727A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B88B2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BF499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76C10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D90D7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E5ED0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C3609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7C20E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56FE03" w14:textId="77777777" w:rsidR="00E83F66" w:rsidRPr="00772251" w:rsidRDefault="00E83F66" w:rsidP="0015454A">
            <w:pPr>
              <w:spacing w:before="60" w:after="60" w:line="240" w:lineRule="auto"/>
              <w:rPr>
                <w:noProof/>
                <w:sz w:val="20"/>
              </w:rPr>
            </w:pPr>
            <w:r>
              <w:rPr>
                <w:noProof/>
                <w:sz w:val="20"/>
              </w:rPr>
              <w:t>87163190</w:t>
            </w:r>
          </w:p>
        </w:tc>
        <w:tc>
          <w:tcPr>
            <w:tcW w:w="1054" w:type="dxa"/>
            <w:tcBorders>
              <w:top w:val="nil"/>
              <w:left w:val="nil"/>
              <w:bottom w:val="single" w:sz="4" w:space="0" w:color="auto"/>
              <w:right w:val="single" w:sz="4" w:space="0" w:color="auto"/>
            </w:tcBorders>
            <w:shd w:val="clear" w:color="auto" w:fill="auto"/>
            <w:noWrap/>
            <w:hideMark/>
          </w:tcPr>
          <w:p w14:paraId="1C5B97CD" w14:textId="77777777" w:rsidR="00E83F66" w:rsidRPr="00772251" w:rsidRDefault="00E83F66" w:rsidP="0015454A">
            <w:pPr>
              <w:spacing w:before="60" w:after="60" w:line="240" w:lineRule="auto"/>
              <w:rPr>
                <w:noProof/>
                <w:sz w:val="20"/>
              </w:rPr>
            </w:pPr>
            <w:r>
              <w:rPr>
                <w:noProof/>
                <w:sz w:val="20"/>
              </w:rPr>
              <w:t>871631</w:t>
            </w:r>
          </w:p>
        </w:tc>
        <w:tc>
          <w:tcPr>
            <w:tcW w:w="5186" w:type="dxa"/>
            <w:tcBorders>
              <w:top w:val="nil"/>
              <w:left w:val="nil"/>
              <w:bottom w:val="single" w:sz="4" w:space="0" w:color="auto"/>
              <w:right w:val="single" w:sz="4" w:space="0" w:color="auto"/>
            </w:tcBorders>
            <w:shd w:val="clear" w:color="auto" w:fill="auto"/>
            <w:noWrap/>
            <w:hideMark/>
          </w:tcPr>
          <w:p w14:paraId="00DB5DBB"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7AA782A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4B676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CBBF9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824C3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B2A8B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FFE41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DE8EE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1E70B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D618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77F84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ECBED9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06C304" w14:textId="77777777" w:rsidR="00E83F66" w:rsidRPr="00772251" w:rsidRDefault="00E83F66" w:rsidP="0015454A">
            <w:pPr>
              <w:spacing w:before="60" w:after="60" w:line="240" w:lineRule="auto"/>
              <w:rPr>
                <w:noProof/>
                <w:sz w:val="20"/>
              </w:rPr>
            </w:pPr>
            <w:r>
              <w:rPr>
                <w:noProof/>
                <w:sz w:val="20"/>
              </w:rPr>
              <w:t>87163990</w:t>
            </w:r>
          </w:p>
        </w:tc>
        <w:tc>
          <w:tcPr>
            <w:tcW w:w="1054" w:type="dxa"/>
            <w:tcBorders>
              <w:top w:val="nil"/>
              <w:left w:val="nil"/>
              <w:bottom w:val="single" w:sz="4" w:space="0" w:color="auto"/>
              <w:right w:val="single" w:sz="4" w:space="0" w:color="auto"/>
            </w:tcBorders>
            <w:shd w:val="clear" w:color="auto" w:fill="auto"/>
            <w:noWrap/>
            <w:hideMark/>
          </w:tcPr>
          <w:p w14:paraId="1C74316B" w14:textId="77777777" w:rsidR="00E83F66" w:rsidRPr="00772251" w:rsidRDefault="00E83F66" w:rsidP="0015454A">
            <w:pPr>
              <w:spacing w:before="60" w:after="60" w:line="240" w:lineRule="auto"/>
              <w:rPr>
                <w:noProof/>
                <w:sz w:val="20"/>
              </w:rPr>
            </w:pPr>
            <w:r>
              <w:rPr>
                <w:noProof/>
                <w:sz w:val="20"/>
              </w:rPr>
              <w:t>871639</w:t>
            </w:r>
          </w:p>
        </w:tc>
        <w:tc>
          <w:tcPr>
            <w:tcW w:w="5186" w:type="dxa"/>
            <w:tcBorders>
              <w:top w:val="nil"/>
              <w:left w:val="nil"/>
              <w:bottom w:val="single" w:sz="4" w:space="0" w:color="auto"/>
              <w:right w:val="single" w:sz="4" w:space="0" w:color="auto"/>
            </w:tcBorders>
            <w:shd w:val="clear" w:color="auto" w:fill="auto"/>
            <w:noWrap/>
            <w:hideMark/>
          </w:tcPr>
          <w:p w14:paraId="30989BDB"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699FED0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75643B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71D46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EF0B8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99064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9328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75C0B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6EF57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CB868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3F5FBD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491ED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662B9E" w14:textId="77777777" w:rsidR="00E83F66" w:rsidRPr="00772251" w:rsidRDefault="00E83F66" w:rsidP="0015454A">
            <w:pPr>
              <w:spacing w:before="60" w:after="60" w:line="240" w:lineRule="auto"/>
              <w:rPr>
                <w:noProof/>
                <w:sz w:val="20"/>
              </w:rPr>
            </w:pPr>
            <w:r>
              <w:rPr>
                <w:noProof/>
                <w:sz w:val="20"/>
              </w:rPr>
              <w:t>87164090</w:t>
            </w:r>
          </w:p>
        </w:tc>
        <w:tc>
          <w:tcPr>
            <w:tcW w:w="1054" w:type="dxa"/>
            <w:tcBorders>
              <w:top w:val="nil"/>
              <w:left w:val="nil"/>
              <w:bottom w:val="single" w:sz="4" w:space="0" w:color="auto"/>
              <w:right w:val="single" w:sz="4" w:space="0" w:color="auto"/>
            </w:tcBorders>
            <w:shd w:val="clear" w:color="auto" w:fill="auto"/>
            <w:noWrap/>
            <w:hideMark/>
          </w:tcPr>
          <w:p w14:paraId="7AA438F7" w14:textId="77777777" w:rsidR="00E83F66" w:rsidRPr="00772251" w:rsidRDefault="00E83F66" w:rsidP="0015454A">
            <w:pPr>
              <w:spacing w:before="60" w:after="60" w:line="240" w:lineRule="auto"/>
              <w:rPr>
                <w:noProof/>
                <w:sz w:val="20"/>
              </w:rPr>
            </w:pPr>
            <w:r>
              <w:rPr>
                <w:noProof/>
                <w:sz w:val="20"/>
              </w:rPr>
              <w:t>871640</w:t>
            </w:r>
          </w:p>
        </w:tc>
        <w:tc>
          <w:tcPr>
            <w:tcW w:w="5186" w:type="dxa"/>
            <w:tcBorders>
              <w:top w:val="nil"/>
              <w:left w:val="nil"/>
              <w:bottom w:val="single" w:sz="4" w:space="0" w:color="auto"/>
              <w:right w:val="single" w:sz="4" w:space="0" w:color="auto"/>
            </w:tcBorders>
            <w:shd w:val="clear" w:color="auto" w:fill="auto"/>
            <w:noWrap/>
            <w:hideMark/>
          </w:tcPr>
          <w:p w14:paraId="092A6381" w14:textId="77777777" w:rsidR="00E83F66" w:rsidRPr="00772251" w:rsidRDefault="00E83F66" w:rsidP="0015454A">
            <w:pPr>
              <w:spacing w:before="60" w:after="60" w:line="240" w:lineRule="auto"/>
              <w:rPr>
                <w:noProof/>
                <w:sz w:val="20"/>
              </w:rPr>
            </w:pPr>
            <w:r>
              <w:rPr>
                <w:noProof/>
                <w:sz w:val="20"/>
              </w:rPr>
              <w:t>--- Andre påhængsvogne og sættevogne</w:t>
            </w:r>
          </w:p>
        </w:tc>
        <w:tc>
          <w:tcPr>
            <w:tcW w:w="709" w:type="dxa"/>
            <w:tcBorders>
              <w:top w:val="nil"/>
              <w:left w:val="nil"/>
              <w:bottom w:val="single" w:sz="4" w:space="0" w:color="auto"/>
              <w:right w:val="single" w:sz="4" w:space="0" w:color="auto"/>
            </w:tcBorders>
            <w:shd w:val="clear" w:color="auto" w:fill="auto"/>
            <w:noWrap/>
            <w:vAlign w:val="center"/>
            <w:hideMark/>
          </w:tcPr>
          <w:p w14:paraId="3A38046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0EF57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2EC63B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BB7E1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E0FAD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203023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77B24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FDE75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19FCC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70FA8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79F34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2FC363" w14:textId="77777777" w:rsidR="00E83F66" w:rsidRPr="00772251" w:rsidRDefault="00E83F66" w:rsidP="0015454A">
            <w:pPr>
              <w:spacing w:before="60" w:after="60" w:line="240" w:lineRule="auto"/>
              <w:rPr>
                <w:noProof/>
                <w:sz w:val="20"/>
              </w:rPr>
            </w:pPr>
            <w:r>
              <w:rPr>
                <w:noProof/>
                <w:sz w:val="20"/>
              </w:rPr>
              <w:t>87169000</w:t>
            </w:r>
          </w:p>
        </w:tc>
        <w:tc>
          <w:tcPr>
            <w:tcW w:w="1054" w:type="dxa"/>
            <w:tcBorders>
              <w:top w:val="nil"/>
              <w:left w:val="nil"/>
              <w:bottom w:val="single" w:sz="4" w:space="0" w:color="auto"/>
              <w:right w:val="single" w:sz="4" w:space="0" w:color="auto"/>
            </w:tcBorders>
            <w:shd w:val="clear" w:color="auto" w:fill="auto"/>
            <w:noWrap/>
            <w:hideMark/>
          </w:tcPr>
          <w:p w14:paraId="4667A526" w14:textId="77777777" w:rsidR="00E83F66" w:rsidRPr="00772251" w:rsidRDefault="00E83F66" w:rsidP="0015454A">
            <w:pPr>
              <w:spacing w:before="60" w:after="60" w:line="240" w:lineRule="auto"/>
              <w:rPr>
                <w:noProof/>
                <w:sz w:val="20"/>
              </w:rPr>
            </w:pPr>
            <w:r>
              <w:rPr>
                <w:noProof/>
                <w:sz w:val="20"/>
              </w:rPr>
              <w:t>871690</w:t>
            </w:r>
          </w:p>
        </w:tc>
        <w:tc>
          <w:tcPr>
            <w:tcW w:w="5186" w:type="dxa"/>
            <w:tcBorders>
              <w:top w:val="nil"/>
              <w:left w:val="nil"/>
              <w:bottom w:val="single" w:sz="4" w:space="0" w:color="auto"/>
              <w:right w:val="single" w:sz="4" w:space="0" w:color="auto"/>
            </w:tcBorders>
            <w:shd w:val="clear" w:color="auto" w:fill="auto"/>
            <w:noWrap/>
            <w:hideMark/>
          </w:tcPr>
          <w:p w14:paraId="11378A22" w14:textId="77777777" w:rsidR="00E83F66" w:rsidRPr="00772251" w:rsidRDefault="00E83F66" w:rsidP="0015454A">
            <w:pPr>
              <w:spacing w:before="60" w:after="60" w:line="240" w:lineRule="auto"/>
              <w:rPr>
                <w:noProof/>
                <w:sz w:val="20"/>
              </w:rPr>
            </w:pPr>
            <w:r>
              <w:rPr>
                <w:noProof/>
                <w:sz w:val="20"/>
              </w:rPr>
              <w:t>- Dele</w:t>
            </w:r>
          </w:p>
        </w:tc>
        <w:tc>
          <w:tcPr>
            <w:tcW w:w="709" w:type="dxa"/>
            <w:tcBorders>
              <w:top w:val="nil"/>
              <w:left w:val="nil"/>
              <w:bottom w:val="single" w:sz="4" w:space="0" w:color="auto"/>
              <w:right w:val="single" w:sz="4" w:space="0" w:color="auto"/>
            </w:tcBorders>
            <w:shd w:val="clear" w:color="auto" w:fill="auto"/>
            <w:noWrap/>
            <w:vAlign w:val="center"/>
            <w:hideMark/>
          </w:tcPr>
          <w:p w14:paraId="1ABB005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08AFB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4AF75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FEE2D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5090E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D4602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79E81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C9F3C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9AEE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C89E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9E1BB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77E45A" w14:textId="77777777" w:rsidR="00E83F66" w:rsidRPr="00772251" w:rsidRDefault="00E83F66" w:rsidP="0015454A">
            <w:pPr>
              <w:spacing w:before="60" w:after="60" w:line="240" w:lineRule="auto"/>
              <w:rPr>
                <w:noProof/>
                <w:sz w:val="20"/>
              </w:rPr>
            </w:pPr>
            <w:r>
              <w:rPr>
                <w:noProof/>
                <w:sz w:val="20"/>
              </w:rPr>
              <w:t>90021100</w:t>
            </w:r>
          </w:p>
        </w:tc>
        <w:tc>
          <w:tcPr>
            <w:tcW w:w="1054" w:type="dxa"/>
            <w:tcBorders>
              <w:top w:val="nil"/>
              <w:left w:val="nil"/>
              <w:bottom w:val="single" w:sz="4" w:space="0" w:color="auto"/>
              <w:right w:val="single" w:sz="4" w:space="0" w:color="auto"/>
            </w:tcBorders>
            <w:shd w:val="clear" w:color="auto" w:fill="auto"/>
            <w:noWrap/>
            <w:hideMark/>
          </w:tcPr>
          <w:p w14:paraId="1E805BEA" w14:textId="77777777" w:rsidR="00E83F66" w:rsidRPr="00772251" w:rsidRDefault="00E83F66" w:rsidP="0015454A">
            <w:pPr>
              <w:spacing w:before="60" w:after="60" w:line="240" w:lineRule="auto"/>
              <w:rPr>
                <w:noProof/>
                <w:sz w:val="20"/>
              </w:rPr>
            </w:pPr>
            <w:r>
              <w:rPr>
                <w:noProof/>
                <w:sz w:val="20"/>
              </w:rPr>
              <w:t>900211</w:t>
            </w:r>
          </w:p>
        </w:tc>
        <w:tc>
          <w:tcPr>
            <w:tcW w:w="5186" w:type="dxa"/>
            <w:tcBorders>
              <w:top w:val="nil"/>
              <w:left w:val="nil"/>
              <w:bottom w:val="single" w:sz="4" w:space="0" w:color="auto"/>
              <w:right w:val="single" w:sz="4" w:space="0" w:color="auto"/>
            </w:tcBorders>
            <w:shd w:val="clear" w:color="auto" w:fill="auto"/>
            <w:noWrap/>
            <w:hideMark/>
          </w:tcPr>
          <w:p w14:paraId="3D52E65E" w14:textId="77777777" w:rsidR="00E83F66" w:rsidRPr="00772251" w:rsidRDefault="00E83F66" w:rsidP="0015454A">
            <w:pPr>
              <w:spacing w:before="60" w:after="60" w:line="240" w:lineRule="auto"/>
              <w:rPr>
                <w:noProof/>
                <w:sz w:val="20"/>
              </w:rPr>
            </w:pPr>
            <w:r>
              <w:rPr>
                <w:noProof/>
                <w:sz w:val="20"/>
              </w:rPr>
              <w:t>-- Til kameraer, projektionsapparater eller fotografiske forstørrelses- og formindskelsesapparater</w:t>
            </w:r>
          </w:p>
        </w:tc>
        <w:tc>
          <w:tcPr>
            <w:tcW w:w="709" w:type="dxa"/>
            <w:tcBorders>
              <w:top w:val="nil"/>
              <w:left w:val="nil"/>
              <w:bottom w:val="single" w:sz="4" w:space="0" w:color="auto"/>
              <w:right w:val="single" w:sz="4" w:space="0" w:color="auto"/>
            </w:tcBorders>
            <w:shd w:val="clear" w:color="auto" w:fill="auto"/>
            <w:noWrap/>
            <w:vAlign w:val="center"/>
            <w:hideMark/>
          </w:tcPr>
          <w:p w14:paraId="305C6D2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D361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C5730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DDDBE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4AAB3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97964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6D034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237A5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718E9E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D2AA7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1D046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E68A84" w14:textId="77777777" w:rsidR="00E83F66" w:rsidRPr="00772251" w:rsidRDefault="00E83F66" w:rsidP="0015454A">
            <w:pPr>
              <w:spacing w:before="60" w:after="60" w:line="240" w:lineRule="auto"/>
              <w:rPr>
                <w:noProof/>
                <w:sz w:val="20"/>
              </w:rPr>
            </w:pPr>
            <w:r>
              <w:rPr>
                <w:noProof/>
                <w:sz w:val="20"/>
              </w:rPr>
              <w:t>90021900</w:t>
            </w:r>
          </w:p>
        </w:tc>
        <w:tc>
          <w:tcPr>
            <w:tcW w:w="1054" w:type="dxa"/>
            <w:tcBorders>
              <w:top w:val="nil"/>
              <w:left w:val="nil"/>
              <w:bottom w:val="single" w:sz="4" w:space="0" w:color="auto"/>
              <w:right w:val="single" w:sz="4" w:space="0" w:color="auto"/>
            </w:tcBorders>
            <w:shd w:val="clear" w:color="auto" w:fill="auto"/>
            <w:noWrap/>
            <w:hideMark/>
          </w:tcPr>
          <w:p w14:paraId="5E5CAAB1" w14:textId="77777777" w:rsidR="00E83F66" w:rsidRPr="00772251" w:rsidRDefault="00E83F66" w:rsidP="0015454A">
            <w:pPr>
              <w:spacing w:before="60" w:after="60" w:line="240" w:lineRule="auto"/>
              <w:rPr>
                <w:noProof/>
                <w:sz w:val="20"/>
              </w:rPr>
            </w:pPr>
            <w:r>
              <w:rPr>
                <w:noProof/>
                <w:sz w:val="20"/>
              </w:rPr>
              <w:t>900219</w:t>
            </w:r>
          </w:p>
        </w:tc>
        <w:tc>
          <w:tcPr>
            <w:tcW w:w="5186" w:type="dxa"/>
            <w:tcBorders>
              <w:top w:val="nil"/>
              <w:left w:val="nil"/>
              <w:bottom w:val="single" w:sz="4" w:space="0" w:color="auto"/>
              <w:right w:val="single" w:sz="4" w:space="0" w:color="auto"/>
            </w:tcBorders>
            <w:shd w:val="clear" w:color="auto" w:fill="auto"/>
            <w:noWrap/>
            <w:hideMark/>
          </w:tcPr>
          <w:p w14:paraId="240D1FBE"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268794E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67B2A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3CFFD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2EBE4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46A35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F498D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9778D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02E38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FDFD10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6357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50983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3EB22B" w14:textId="77777777" w:rsidR="00E83F66" w:rsidRPr="00772251" w:rsidRDefault="00E83F66" w:rsidP="0015454A">
            <w:pPr>
              <w:spacing w:before="60" w:after="60" w:line="240" w:lineRule="auto"/>
              <w:rPr>
                <w:noProof/>
                <w:sz w:val="20"/>
              </w:rPr>
            </w:pPr>
            <w:r>
              <w:rPr>
                <w:noProof/>
                <w:sz w:val="20"/>
              </w:rPr>
              <w:t>90022000</w:t>
            </w:r>
          </w:p>
        </w:tc>
        <w:tc>
          <w:tcPr>
            <w:tcW w:w="1054" w:type="dxa"/>
            <w:tcBorders>
              <w:top w:val="nil"/>
              <w:left w:val="nil"/>
              <w:bottom w:val="single" w:sz="4" w:space="0" w:color="auto"/>
              <w:right w:val="single" w:sz="4" w:space="0" w:color="auto"/>
            </w:tcBorders>
            <w:shd w:val="clear" w:color="auto" w:fill="auto"/>
            <w:noWrap/>
            <w:hideMark/>
          </w:tcPr>
          <w:p w14:paraId="2A45F1CA" w14:textId="77777777" w:rsidR="00E83F66" w:rsidRPr="00772251" w:rsidRDefault="00E83F66" w:rsidP="0015454A">
            <w:pPr>
              <w:spacing w:before="60" w:after="60" w:line="240" w:lineRule="auto"/>
              <w:rPr>
                <w:noProof/>
                <w:sz w:val="20"/>
              </w:rPr>
            </w:pPr>
            <w:r>
              <w:rPr>
                <w:noProof/>
                <w:sz w:val="20"/>
              </w:rPr>
              <w:t>900220</w:t>
            </w:r>
          </w:p>
        </w:tc>
        <w:tc>
          <w:tcPr>
            <w:tcW w:w="5186" w:type="dxa"/>
            <w:tcBorders>
              <w:top w:val="nil"/>
              <w:left w:val="nil"/>
              <w:bottom w:val="single" w:sz="4" w:space="0" w:color="auto"/>
              <w:right w:val="single" w:sz="4" w:space="0" w:color="auto"/>
            </w:tcBorders>
            <w:shd w:val="clear" w:color="auto" w:fill="auto"/>
            <w:noWrap/>
            <w:hideMark/>
          </w:tcPr>
          <w:p w14:paraId="5859A7E0" w14:textId="77777777" w:rsidR="00E83F66" w:rsidRPr="00772251" w:rsidRDefault="00E83F66" w:rsidP="0015454A">
            <w:pPr>
              <w:spacing w:before="60" w:after="60" w:line="240" w:lineRule="auto"/>
              <w:rPr>
                <w:noProof/>
                <w:sz w:val="20"/>
              </w:rPr>
            </w:pPr>
            <w:r>
              <w:rPr>
                <w:noProof/>
                <w:sz w:val="20"/>
              </w:rPr>
              <w:t>- Filtre</w:t>
            </w:r>
          </w:p>
        </w:tc>
        <w:tc>
          <w:tcPr>
            <w:tcW w:w="709" w:type="dxa"/>
            <w:tcBorders>
              <w:top w:val="nil"/>
              <w:left w:val="nil"/>
              <w:bottom w:val="single" w:sz="4" w:space="0" w:color="auto"/>
              <w:right w:val="single" w:sz="4" w:space="0" w:color="auto"/>
            </w:tcBorders>
            <w:shd w:val="clear" w:color="auto" w:fill="auto"/>
            <w:noWrap/>
            <w:vAlign w:val="center"/>
            <w:hideMark/>
          </w:tcPr>
          <w:p w14:paraId="028A1FE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F5DCF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2AF4F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0423D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DF35A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197BD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B0C7D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EF49B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EAC2D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40E2F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72BF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EC586F" w14:textId="77777777" w:rsidR="00E83F66" w:rsidRPr="00772251" w:rsidRDefault="00E83F66" w:rsidP="000E628B">
            <w:pPr>
              <w:pageBreakBefore/>
              <w:spacing w:before="60" w:after="60" w:line="240" w:lineRule="auto"/>
              <w:rPr>
                <w:noProof/>
                <w:sz w:val="20"/>
              </w:rPr>
            </w:pPr>
            <w:r>
              <w:rPr>
                <w:noProof/>
                <w:sz w:val="20"/>
              </w:rPr>
              <w:t>90029000</w:t>
            </w:r>
          </w:p>
        </w:tc>
        <w:tc>
          <w:tcPr>
            <w:tcW w:w="1054" w:type="dxa"/>
            <w:tcBorders>
              <w:top w:val="nil"/>
              <w:left w:val="nil"/>
              <w:bottom w:val="single" w:sz="4" w:space="0" w:color="auto"/>
              <w:right w:val="single" w:sz="4" w:space="0" w:color="auto"/>
            </w:tcBorders>
            <w:shd w:val="clear" w:color="auto" w:fill="auto"/>
            <w:noWrap/>
            <w:hideMark/>
          </w:tcPr>
          <w:p w14:paraId="43098E17" w14:textId="77777777" w:rsidR="00E83F66" w:rsidRPr="00772251" w:rsidRDefault="00E83F66" w:rsidP="0015454A">
            <w:pPr>
              <w:spacing w:before="60" w:after="60" w:line="240" w:lineRule="auto"/>
              <w:rPr>
                <w:noProof/>
                <w:sz w:val="20"/>
              </w:rPr>
            </w:pPr>
            <w:r>
              <w:rPr>
                <w:noProof/>
                <w:sz w:val="20"/>
              </w:rPr>
              <w:t>900290</w:t>
            </w:r>
          </w:p>
        </w:tc>
        <w:tc>
          <w:tcPr>
            <w:tcW w:w="5186" w:type="dxa"/>
            <w:tcBorders>
              <w:top w:val="nil"/>
              <w:left w:val="nil"/>
              <w:bottom w:val="single" w:sz="4" w:space="0" w:color="auto"/>
              <w:right w:val="single" w:sz="4" w:space="0" w:color="auto"/>
            </w:tcBorders>
            <w:shd w:val="clear" w:color="auto" w:fill="auto"/>
            <w:noWrap/>
            <w:hideMark/>
          </w:tcPr>
          <w:p w14:paraId="609CD42E"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7B84E20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DFB69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86C20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33854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8C099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5802A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6A87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E1DF7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479A7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FEDD0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0412D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369AEE" w14:textId="77777777" w:rsidR="00E83F66" w:rsidRPr="00772251" w:rsidRDefault="00E83F66" w:rsidP="0015454A">
            <w:pPr>
              <w:spacing w:before="60" w:after="60" w:line="240" w:lineRule="auto"/>
              <w:rPr>
                <w:noProof/>
                <w:sz w:val="20"/>
              </w:rPr>
            </w:pPr>
            <w:r>
              <w:rPr>
                <w:noProof/>
                <w:sz w:val="20"/>
              </w:rPr>
              <w:t>90031100</w:t>
            </w:r>
          </w:p>
        </w:tc>
        <w:tc>
          <w:tcPr>
            <w:tcW w:w="1054" w:type="dxa"/>
            <w:tcBorders>
              <w:top w:val="nil"/>
              <w:left w:val="nil"/>
              <w:bottom w:val="single" w:sz="4" w:space="0" w:color="auto"/>
              <w:right w:val="single" w:sz="4" w:space="0" w:color="auto"/>
            </w:tcBorders>
            <w:shd w:val="clear" w:color="auto" w:fill="auto"/>
            <w:noWrap/>
            <w:hideMark/>
          </w:tcPr>
          <w:p w14:paraId="6CE29804" w14:textId="77777777" w:rsidR="00E83F66" w:rsidRPr="00772251" w:rsidRDefault="00E83F66" w:rsidP="0015454A">
            <w:pPr>
              <w:spacing w:before="60" w:after="60" w:line="240" w:lineRule="auto"/>
              <w:rPr>
                <w:noProof/>
                <w:sz w:val="20"/>
              </w:rPr>
            </w:pPr>
            <w:r>
              <w:rPr>
                <w:noProof/>
                <w:sz w:val="20"/>
              </w:rPr>
              <w:t>900311</w:t>
            </w:r>
          </w:p>
        </w:tc>
        <w:tc>
          <w:tcPr>
            <w:tcW w:w="5186" w:type="dxa"/>
            <w:tcBorders>
              <w:top w:val="nil"/>
              <w:left w:val="nil"/>
              <w:bottom w:val="single" w:sz="4" w:space="0" w:color="auto"/>
              <w:right w:val="single" w:sz="4" w:space="0" w:color="auto"/>
            </w:tcBorders>
            <w:shd w:val="clear" w:color="auto" w:fill="auto"/>
            <w:noWrap/>
            <w:hideMark/>
          </w:tcPr>
          <w:p w14:paraId="4BEEBF86" w14:textId="77777777" w:rsidR="00E83F66" w:rsidRPr="00772251" w:rsidRDefault="00E83F66" w:rsidP="0015454A">
            <w:pPr>
              <w:spacing w:before="60" w:after="60" w:line="240" w:lineRule="auto"/>
              <w:rPr>
                <w:noProof/>
                <w:sz w:val="20"/>
              </w:rPr>
            </w:pPr>
            <w:r>
              <w:rPr>
                <w:noProof/>
                <w:sz w:val="20"/>
              </w:rPr>
              <w:t>-- Af plast</w:t>
            </w:r>
          </w:p>
        </w:tc>
        <w:tc>
          <w:tcPr>
            <w:tcW w:w="709" w:type="dxa"/>
            <w:tcBorders>
              <w:top w:val="nil"/>
              <w:left w:val="nil"/>
              <w:bottom w:val="single" w:sz="4" w:space="0" w:color="auto"/>
              <w:right w:val="single" w:sz="4" w:space="0" w:color="auto"/>
            </w:tcBorders>
            <w:shd w:val="clear" w:color="auto" w:fill="auto"/>
            <w:noWrap/>
            <w:vAlign w:val="center"/>
            <w:hideMark/>
          </w:tcPr>
          <w:p w14:paraId="21364B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EAF81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3D2CB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E8C9C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91058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8E9F2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7D80F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C8D0E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9040E7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AB69B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618D7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545949" w14:textId="77777777" w:rsidR="00E83F66" w:rsidRPr="00772251" w:rsidRDefault="00E83F66" w:rsidP="0015454A">
            <w:pPr>
              <w:spacing w:before="60" w:after="60" w:line="240" w:lineRule="auto"/>
              <w:rPr>
                <w:noProof/>
                <w:sz w:val="20"/>
              </w:rPr>
            </w:pPr>
            <w:r>
              <w:rPr>
                <w:noProof/>
                <w:sz w:val="20"/>
              </w:rPr>
              <w:t>90031900</w:t>
            </w:r>
          </w:p>
        </w:tc>
        <w:tc>
          <w:tcPr>
            <w:tcW w:w="1054" w:type="dxa"/>
            <w:tcBorders>
              <w:top w:val="nil"/>
              <w:left w:val="nil"/>
              <w:bottom w:val="single" w:sz="4" w:space="0" w:color="auto"/>
              <w:right w:val="single" w:sz="4" w:space="0" w:color="auto"/>
            </w:tcBorders>
            <w:shd w:val="clear" w:color="auto" w:fill="auto"/>
            <w:noWrap/>
            <w:hideMark/>
          </w:tcPr>
          <w:p w14:paraId="63F23DC7" w14:textId="77777777" w:rsidR="00E83F66" w:rsidRPr="00772251" w:rsidRDefault="00E83F66" w:rsidP="0015454A">
            <w:pPr>
              <w:spacing w:before="60" w:after="60" w:line="240" w:lineRule="auto"/>
              <w:rPr>
                <w:noProof/>
                <w:sz w:val="20"/>
              </w:rPr>
            </w:pPr>
            <w:r>
              <w:rPr>
                <w:noProof/>
                <w:sz w:val="20"/>
              </w:rPr>
              <w:t>900319</w:t>
            </w:r>
          </w:p>
        </w:tc>
        <w:tc>
          <w:tcPr>
            <w:tcW w:w="5186" w:type="dxa"/>
            <w:tcBorders>
              <w:top w:val="nil"/>
              <w:left w:val="nil"/>
              <w:bottom w:val="single" w:sz="4" w:space="0" w:color="auto"/>
              <w:right w:val="single" w:sz="4" w:space="0" w:color="auto"/>
            </w:tcBorders>
            <w:shd w:val="clear" w:color="auto" w:fill="auto"/>
            <w:noWrap/>
            <w:hideMark/>
          </w:tcPr>
          <w:p w14:paraId="5F38E996" w14:textId="77777777" w:rsidR="00E83F66" w:rsidRPr="00772251" w:rsidRDefault="00E83F66" w:rsidP="0015454A">
            <w:pPr>
              <w:spacing w:before="60" w:after="60" w:line="240" w:lineRule="auto"/>
              <w:rPr>
                <w:noProof/>
                <w:sz w:val="20"/>
              </w:rPr>
            </w:pPr>
            <w:r>
              <w:rPr>
                <w:noProof/>
                <w:sz w:val="20"/>
              </w:rPr>
              <w:t>-- Af andre materialer</w:t>
            </w:r>
          </w:p>
        </w:tc>
        <w:tc>
          <w:tcPr>
            <w:tcW w:w="709" w:type="dxa"/>
            <w:tcBorders>
              <w:top w:val="nil"/>
              <w:left w:val="nil"/>
              <w:bottom w:val="single" w:sz="4" w:space="0" w:color="auto"/>
              <w:right w:val="single" w:sz="4" w:space="0" w:color="auto"/>
            </w:tcBorders>
            <w:shd w:val="clear" w:color="auto" w:fill="auto"/>
            <w:noWrap/>
            <w:vAlign w:val="center"/>
            <w:hideMark/>
          </w:tcPr>
          <w:p w14:paraId="256607B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42EAB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337C9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240A93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A796F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5662B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168F5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864D5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5277D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CC86F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48A75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7DC840" w14:textId="77777777" w:rsidR="00E83F66" w:rsidRPr="00772251" w:rsidRDefault="00E83F66" w:rsidP="0015454A">
            <w:pPr>
              <w:spacing w:before="60" w:after="60" w:line="240" w:lineRule="auto"/>
              <w:rPr>
                <w:noProof/>
                <w:sz w:val="20"/>
              </w:rPr>
            </w:pPr>
            <w:r>
              <w:rPr>
                <w:noProof/>
                <w:sz w:val="20"/>
              </w:rPr>
              <w:t>90039000</w:t>
            </w:r>
          </w:p>
        </w:tc>
        <w:tc>
          <w:tcPr>
            <w:tcW w:w="1054" w:type="dxa"/>
            <w:tcBorders>
              <w:top w:val="nil"/>
              <w:left w:val="nil"/>
              <w:bottom w:val="single" w:sz="4" w:space="0" w:color="auto"/>
              <w:right w:val="single" w:sz="4" w:space="0" w:color="auto"/>
            </w:tcBorders>
            <w:shd w:val="clear" w:color="auto" w:fill="auto"/>
            <w:noWrap/>
            <w:hideMark/>
          </w:tcPr>
          <w:p w14:paraId="69784944" w14:textId="77777777" w:rsidR="00E83F66" w:rsidRPr="00772251" w:rsidRDefault="00E83F66" w:rsidP="0015454A">
            <w:pPr>
              <w:spacing w:before="60" w:after="60" w:line="240" w:lineRule="auto"/>
              <w:rPr>
                <w:noProof/>
                <w:sz w:val="20"/>
              </w:rPr>
            </w:pPr>
            <w:r>
              <w:rPr>
                <w:noProof/>
                <w:sz w:val="20"/>
              </w:rPr>
              <w:t>900390</w:t>
            </w:r>
          </w:p>
        </w:tc>
        <w:tc>
          <w:tcPr>
            <w:tcW w:w="5186" w:type="dxa"/>
            <w:tcBorders>
              <w:top w:val="nil"/>
              <w:left w:val="nil"/>
              <w:bottom w:val="single" w:sz="4" w:space="0" w:color="auto"/>
              <w:right w:val="single" w:sz="4" w:space="0" w:color="auto"/>
            </w:tcBorders>
            <w:shd w:val="clear" w:color="auto" w:fill="auto"/>
            <w:noWrap/>
            <w:hideMark/>
          </w:tcPr>
          <w:p w14:paraId="469FA605" w14:textId="77777777" w:rsidR="00E83F66" w:rsidRPr="00772251" w:rsidRDefault="00E83F66" w:rsidP="0015454A">
            <w:pPr>
              <w:spacing w:before="60" w:after="60" w:line="240" w:lineRule="auto"/>
              <w:rPr>
                <w:noProof/>
                <w:sz w:val="20"/>
              </w:rPr>
            </w:pPr>
            <w:r>
              <w:rPr>
                <w:noProof/>
                <w:sz w:val="20"/>
              </w:rPr>
              <w:t>- Dele</w:t>
            </w:r>
          </w:p>
        </w:tc>
        <w:tc>
          <w:tcPr>
            <w:tcW w:w="709" w:type="dxa"/>
            <w:tcBorders>
              <w:top w:val="nil"/>
              <w:left w:val="nil"/>
              <w:bottom w:val="single" w:sz="4" w:space="0" w:color="auto"/>
              <w:right w:val="single" w:sz="4" w:space="0" w:color="auto"/>
            </w:tcBorders>
            <w:shd w:val="clear" w:color="auto" w:fill="auto"/>
            <w:noWrap/>
            <w:vAlign w:val="center"/>
            <w:hideMark/>
          </w:tcPr>
          <w:p w14:paraId="75B0F25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4EF73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6E9E3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B8AEB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14BE8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DD7B6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D534F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5E4AF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6FA28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BAEDF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4008F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47FFA2" w14:textId="77777777" w:rsidR="00E83F66" w:rsidRPr="00772251" w:rsidRDefault="00E83F66" w:rsidP="0015454A">
            <w:pPr>
              <w:spacing w:before="60" w:after="60" w:line="240" w:lineRule="auto"/>
              <w:rPr>
                <w:noProof/>
                <w:sz w:val="20"/>
              </w:rPr>
            </w:pPr>
            <w:r>
              <w:rPr>
                <w:noProof/>
                <w:sz w:val="20"/>
              </w:rPr>
              <w:t>90041000</w:t>
            </w:r>
          </w:p>
        </w:tc>
        <w:tc>
          <w:tcPr>
            <w:tcW w:w="1054" w:type="dxa"/>
            <w:tcBorders>
              <w:top w:val="nil"/>
              <w:left w:val="nil"/>
              <w:bottom w:val="single" w:sz="4" w:space="0" w:color="auto"/>
              <w:right w:val="single" w:sz="4" w:space="0" w:color="auto"/>
            </w:tcBorders>
            <w:shd w:val="clear" w:color="auto" w:fill="auto"/>
            <w:noWrap/>
            <w:hideMark/>
          </w:tcPr>
          <w:p w14:paraId="6326B3A7" w14:textId="77777777" w:rsidR="00E83F66" w:rsidRPr="00772251" w:rsidRDefault="00E83F66" w:rsidP="0015454A">
            <w:pPr>
              <w:spacing w:before="60" w:after="60" w:line="240" w:lineRule="auto"/>
              <w:rPr>
                <w:noProof/>
                <w:sz w:val="20"/>
              </w:rPr>
            </w:pPr>
            <w:r>
              <w:rPr>
                <w:noProof/>
                <w:sz w:val="20"/>
              </w:rPr>
              <w:t>900410</w:t>
            </w:r>
          </w:p>
        </w:tc>
        <w:tc>
          <w:tcPr>
            <w:tcW w:w="5186" w:type="dxa"/>
            <w:tcBorders>
              <w:top w:val="nil"/>
              <w:left w:val="nil"/>
              <w:bottom w:val="single" w:sz="4" w:space="0" w:color="auto"/>
              <w:right w:val="single" w:sz="4" w:space="0" w:color="auto"/>
            </w:tcBorders>
            <w:shd w:val="clear" w:color="auto" w:fill="auto"/>
            <w:noWrap/>
            <w:hideMark/>
          </w:tcPr>
          <w:p w14:paraId="5EC70AA6" w14:textId="77777777" w:rsidR="00E83F66" w:rsidRPr="00772251" w:rsidRDefault="00E83F66" w:rsidP="0015454A">
            <w:pPr>
              <w:spacing w:before="60" w:after="60" w:line="240" w:lineRule="auto"/>
              <w:rPr>
                <w:noProof/>
                <w:sz w:val="20"/>
              </w:rPr>
            </w:pPr>
            <w:r>
              <w:rPr>
                <w:noProof/>
                <w:sz w:val="20"/>
              </w:rPr>
              <w:t>- Solbriller</w:t>
            </w:r>
          </w:p>
        </w:tc>
        <w:tc>
          <w:tcPr>
            <w:tcW w:w="709" w:type="dxa"/>
            <w:tcBorders>
              <w:top w:val="nil"/>
              <w:left w:val="nil"/>
              <w:bottom w:val="single" w:sz="4" w:space="0" w:color="auto"/>
              <w:right w:val="single" w:sz="4" w:space="0" w:color="auto"/>
            </w:tcBorders>
            <w:shd w:val="clear" w:color="auto" w:fill="auto"/>
            <w:noWrap/>
            <w:vAlign w:val="center"/>
            <w:hideMark/>
          </w:tcPr>
          <w:p w14:paraId="14F05B3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3E94AA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7E2403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C72DE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38537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E74C6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6A160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DB0C5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762A1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3AB50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DD85A7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A3C3E4" w14:textId="77777777" w:rsidR="00E83F66" w:rsidRPr="00772251" w:rsidRDefault="00E83F66" w:rsidP="0015454A">
            <w:pPr>
              <w:spacing w:before="60" w:after="60" w:line="240" w:lineRule="auto"/>
              <w:rPr>
                <w:noProof/>
                <w:sz w:val="20"/>
              </w:rPr>
            </w:pPr>
            <w:r>
              <w:rPr>
                <w:noProof/>
                <w:sz w:val="20"/>
              </w:rPr>
              <w:t>90049090</w:t>
            </w:r>
          </w:p>
        </w:tc>
        <w:tc>
          <w:tcPr>
            <w:tcW w:w="1054" w:type="dxa"/>
            <w:tcBorders>
              <w:top w:val="nil"/>
              <w:left w:val="nil"/>
              <w:bottom w:val="single" w:sz="4" w:space="0" w:color="auto"/>
              <w:right w:val="single" w:sz="4" w:space="0" w:color="auto"/>
            </w:tcBorders>
            <w:shd w:val="clear" w:color="auto" w:fill="auto"/>
            <w:noWrap/>
            <w:hideMark/>
          </w:tcPr>
          <w:p w14:paraId="419EE076" w14:textId="77777777" w:rsidR="00E83F66" w:rsidRPr="00772251" w:rsidRDefault="00E83F66" w:rsidP="0015454A">
            <w:pPr>
              <w:spacing w:before="60" w:after="60" w:line="240" w:lineRule="auto"/>
              <w:rPr>
                <w:noProof/>
                <w:sz w:val="20"/>
              </w:rPr>
            </w:pPr>
            <w:r>
              <w:rPr>
                <w:noProof/>
                <w:sz w:val="20"/>
              </w:rPr>
              <w:t>900490</w:t>
            </w:r>
          </w:p>
        </w:tc>
        <w:tc>
          <w:tcPr>
            <w:tcW w:w="5186" w:type="dxa"/>
            <w:tcBorders>
              <w:top w:val="nil"/>
              <w:left w:val="nil"/>
              <w:bottom w:val="single" w:sz="4" w:space="0" w:color="auto"/>
              <w:right w:val="single" w:sz="4" w:space="0" w:color="auto"/>
            </w:tcBorders>
            <w:shd w:val="clear" w:color="auto" w:fill="auto"/>
            <w:noWrap/>
            <w:hideMark/>
          </w:tcPr>
          <w:p w14:paraId="0715F885"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70EBBE2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EA2AE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7D49E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89A05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FD875D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2D328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F7A60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5A93D9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ACF55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4DE85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E99E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12FB2B" w14:textId="77777777" w:rsidR="00E83F66" w:rsidRPr="00772251" w:rsidRDefault="00E83F66" w:rsidP="0015454A">
            <w:pPr>
              <w:spacing w:before="60" w:after="60" w:line="240" w:lineRule="auto"/>
              <w:rPr>
                <w:noProof/>
                <w:sz w:val="20"/>
              </w:rPr>
            </w:pPr>
            <w:r>
              <w:rPr>
                <w:noProof/>
                <w:sz w:val="20"/>
              </w:rPr>
              <w:t>90051000</w:t>
            </w:r>
          </w:p>
        </w:tc>
        <w:tc>
          <w:tcPr>
            <w:tcW w:w="1054" w:type="dxa"/>
            <w:tcBorders>
              <w:top w:val="nil"/>
              <w:left w:val="nil"/>
              <w:bottom w:val="single" w:sz="4" w:space="0" w:color="auto"/>
              <w:right w:val="single" w:sz="4" w:space="0" w:color="auto"/>
            </w:tcBorders>
            <w:shd w:val="clear" w:color="auto" w:fill="auto"/>
            <w:noWrap/>
            <w:hideMark/>
          </w:tcPr>
          <w:p w14:paraId="633A7118" w14:textId="77777777" w:rsidR="00E83F66" w:rsidRPr="00772251" w:rsidRDefault="00E83F66" w:rsidP="0015454A">
            <w:pPr>
              <w:spacing w:before="60" w:after="60" w:line="240" w:lineRule="auto"/>
              <w:rPr>
                <w:noProof/>
                <w:sz w:val="20"/>
              </w:rPr>
            </w:pPr>
            <w:r>
              <w:rPr>
                <w:noProof/>
                <w:sz w:val="20"/>
              </w:rPr>
              <w:t>900510</w:t>
            </w:r>
          </w:p>
        </w:tc>
        <w:tc>
          <w:tcPr>
            <w:tcW w:w="5186" w:type="dxa"/>
            <w:tcBorders>
              <w:top w:val="nil"/>
              <w:left w:val="nil"/>
              <w:bottom w:val="single" w:sz="4" w:space="0" w:color="auto"/>
              <w:right w:val="single" w:sz="4" w:space="0" w:color="auto"/>
            </w:tcBorders>
            <w:shd w:val="clear" w:color="auto" w:fill="auto"/>
            <w:noWrap/>
            <w:hideMark/>
          </w:tcPr>
          <w:p w14:paraId="541182B4" w14:textId="77777777" w:rsidR="00E83F66" w:rsidRPr="00772251" w:rsidRDefault="00E83F66" w:rsidP="0015454A">
            <w:pPr>
              <w:spacing w:before="60" w:after="60" w:line="240" w:lineRule="auto"/>
              <w:rPr>
                <w:noProof/>
                <w:sz w:val="20"/>
              </w:rPr>
            </w:pPr>
            <w:r>
              <w:rPr>
                <w:noProof/>
                <w:sz w:val="20"/>
              </w:rPr>
              <w:t>- Binokulære kikkerter</w:t>
            </w:r>
          </w:p>
        </w:tc>
        <w:tc>
          <w:tcPr>
            <w:tcW w:w="709" w:type="dxa"/>
            <w:tcBorders>
              <w:top w:val="nil"/>
              <w:left w:val="nil"/>
              <w:bottom w:val="single" w:sz="4" w:space="0" w:color="auto"/>
              <w:right w:val="single" w:sz="4" w:space="0" w:color="auto"/>
            </w:tcBorders>
            <w:shd w:val="clear" w:color="auto" w:fill="auto"/>
            <w:noWrap/>
            <w:vAlign w:val="center"/>
            <w:hideMark/>
          </w:tcPr>
          <w:p w14:paraId="3ED01D3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FCA68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78E99E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4B350F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350A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DF33B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CF23F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A438B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217B5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8643F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BFFC9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7A995D" w14:textId="77777777" w:rsidR="00E83F66" w:rsidRPr="00772251" w:rsidRDefault="00E83F66" w:rsidP="0015454A">
            <w:pPr>
              <w:spacing w:before="60" w:after="60" w:line="240" w:lineRule="auto"/>
              <w:rPr>
                <w:noProof/>
                <w:sz w:val="20"/>
              </w:rPr>
            </w:pPr>
            <w:r>
              <w:rPr>
                <w:noProof/>
                <w:sz w:val="20"/>
              </w:rPr>
              <w:t>90058000</w:t>
            </w:r>
          </w:p>
        </w:tc>
        <w:tc>
          <w:tcPr>
            <w:tcW w:w="1054" w:type="dxa"/>
            <w:tcBorders>
              <w:top w:val="nil"/>
              <w:left w:val="nil"/>
              <w:bottom w:val="single" w:sz="4" w:space="0" w:color="auto"/>
              <w:right w:val="single" w:sz="4" w:space="0" w:color="auto"/>
            </w:tcBorders>
            <w:shd w:val="clear" w:color="auto" w:fill="auto"/>
            <w:noWrap/>
            <w:hideMark/>
          </w:tcPr>
          <w:p w14:paraId="0B5A582F" w14:textId="77777777" w:rsidR="00E83F66" w:rsidRPr="00772251" w:rsidRDefault="00E83F66" w:rsidP="0015454A">
            <w:pPr>
              <w:spacing w:before="60" w:after="60" w:line="240" w:lineRule="auto"/>
              <w:rPr>
                <w:noProof/>
                <w:sz w:val="20"/>
              </w:rPr>
            </w:pPr>
            <w:r>
              <w:rPr>
                <w:noProof/>
                <w:sz w:val="20"/>
              </w:rPr>
              <w:t>900580</w:t>
            </w:r>
          </w:p>
        </w:tc>
        <w:tc>
          <w:tcPr>
            <w:tcW w:w="5186" w:type="dxa"/>
            <w:tcBorders>
              <w:top w:val="nil"/>
              <w:left w:val="nil"/>
              <w:bottom w:val="single" w:sz="4" w:space="0" w:color="auto"/>
              <w:right w:val="single" w:sz="4" w:space="0" w:color="auto"/>
            </w:tcBorders>
            <w:shd w:val="clear" w:color="auto" w:fill="auto"/>
            <w:noWrap/>
            <w:hideMark/>
          </w:tcPr>
          <w:p w14:paraId="23F5BCEC" w14:textId="77777777" w:rsidR="00E83F66" w:rsidRPr="00772251" w:rsidRDefault="00E83F66" w:rsidP="0015454A">
            <w:pPr>
              <w:spacing w:before="60" w:after="60" w:line="240" w:lineRule="auto"/>
              <w:rPr>
                <w:noProof/>
                <w:sz w:val="20"/>
              </w:rPr>
            </w:pPr>
            <w:r>
              <w:rPr>
                <w:noProof/>
                <w:sz w:val="20"/>
              </w:rPr>
              <w:t>- Andre instrumenter</w:t>
            </w:r>
          </w:p>
        </w:tc>
        <w:tc>
          <w:tcPr>
            <w:tcW w:w="709" w:type="dxa"/>
            <w:tcBorders>
              <w:top w:val="nil"/>
              <w:left w:val="nil"/>
              <w:bottom w:val="single" w:sz="4" w:space="0" w:color="auto"/>
              <w:right w:val="single" w:sz="4" w:space="0" w:color="auto"/>
            </w:tcBorders>
            <w:shd w:val="clear" w:color="auto" w:fill="auto"/>
            <w:noWrap/>
            <w:vAlign w:val="center"/>
            <w:hideMark/>
          </w:tcPr>
          <w:p w14:paraId="255D65E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1B23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25959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E8952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AFB89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49392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22146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76D7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4613E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778F4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B2588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4930D9" w14:textId="77777777" w:rsidR="00E83F66" w:rsidRPr="00772251" w:rsidRDefault="00E83F66" w:rsidP="0015454A">
            <w:pPr>
              <w:spacing w:before="60" w:after="60" w:line="240" w:lineRule="auto"/>
              <w:rPr>
                <w:noProof/>
                <w:sz w:val="20"/>
              </w:rPr>
            </w:pPr>
            <w:r>
              <w:rPr>
                <w:noProof/>
                <w:sz w:val="20"/>
              </w:rPr>
              <w:t>90059000</w:t>
            </w:r>
          </w:p>
        </w:tc>
        <w:tc>
          <w:tcPr>
            <w:tcW w:w="1054" w:type="dxa"/>
            <w:tcBorders>
              <w:top w:val="nil"/>
              <w:left w:val="nil"/>
              <w:bottom w:val="single" w:sz="4" w:space="0" w:color="auto"/>
              <w:right w:val="single" w:sz="4" w:space="0" w:color="auto"/>
            </w:tcBorders>
            <w:shd w:val="clear" w:color="auto" w:fill="auto"/>
            <w:noWrap/>
            <w:hideMark/>
          </w:tcPr>
          <w:p w14:paraId="16E3DD6F" w14:textId="77777777" w:rsidR="00E83F66" w:rsidRPr="00772251" w:rsidRDefault="00E83F66" w:rsidP="0015454A">
            <w:pPr>
              <w:spacing w:before="60" w:after="60" w:line="240" w:lineRule="auto"/>
              <w:rPr>
                <w:noProof/>
                <w:sz w:val="20"/>
              </w:rPr>
            </w:pPr>
            <w:r>
              <w:rPr>
                <w:noProof/>
                <w:sz w:val="20"/>
              </w:rPr>
              <w:t>900590</w:t>
            </w:r>
          </w:p>
        </w:tc>
        <w:tc>
          <w:tcPr>
            <w:tcW w:w="5186" w:type="dxa"/>
            <w:tcBorders>
              <w:top w:val="nil"/>
              <w:left w:val="nil"/>
              <w:bottom w:val="single" w:sz="4" w:space="0" w:color="auto"/>
              <w:right w:val="single" w:sz="4" w:space="0" w:color="auto"/>
            </w:tcBorders>
            <w:shd w:val="clear" w:color="auto" w:fill="auto"/>
            <w:noWrap/>
            <w:hideMark/>
          </w:tcPr>
          <w:p w14:paraId="3EB2B4AE" w14:textId="77777777" w:rsidR="00E83F66" w:rsidRPr="00772251" w:rsidRDefault="00E83F66" w:rsidP="0015454A">
            <w:pPr>
              <w:spacing w:before="60" w:after="60" w:line="240" w:lineRule="auto"/>
              <w:rPr>
                <w:noProof/>
                <w:sz w:val="20"/>
              </w:rPr>
            </w:pPr>
            <w:r>
              <w:rPr>
                <w:noProof/>
                <w:sz w:val="20"/>
              </w:rPr>
              <w:t>- Dele og tilbehør (herunder stativer og monteringer)</w:t>
            </w:r>
          </w:p>
        </w:tc>
        <w:tc>
          <w:tcPr>
            <w:tcW w:w="709" w:type="dxa"/>
            <w:tcBorders>
              <w:top w:val="nil"/>
              <w:left w:val="nil"/>
              <w:bottom w:val="single" w:sz="4" w:space="0" w:color="auto"/>
              <w:right w:val="single" w:sz="4" w:space="0" w:color="auto"/>
            </w:tcBorders>
            <w:shd w:val="clear" w:color="auto" w:fill="auto"/>
            <w:noWrap/>
            <w:vAlign w:val="center"/>
            <w:hideMark/>
          </w:tcPr>
          <w:p w14:paraId="68CA4A6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945CE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BCF8C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A216C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51D57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C77475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F9B4C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98B85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E3D1A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EF699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5210C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FA7C32" w14:textId="77777777" w:rsidR="00E83F66" w:rsidRPr="00772251" w:rsidRDefault="00E83F66" w:rsidP="0015454A">
            <w:pPr>
              <w:spacing w:before="60" w:after="60" w:line="240" w:lineRule="auto"/>
              <w:rPr>
                <w:noProof/>
                <w:sz w:val="20"/>
              </w:rPr>
            </w:pPr>
            <w:r>
              <w:rPr>
                <w:noProof/>
                <w:sz w:val="20"/>
              </w:rPr>
              <w:t>90071000</w:t>
            </w:r>
          </w:p>
        </w:tc>
        <w:tc>
          <w:tcPr>
            <w:tcW w:w="1054" w:type="dxa"/>
            <w:tcBorders>
              <w:top w:val="nil"/>
              <w:left w:val="nil"/>
              <w:bottom w:val="single" w:sz="4" w:space="0" w:color="auto"/>
              <w:right w:val="single" w:sz="4" w:space="0" w:color="auto"/>
            </w:tcBorders>
            <w:shd w:val="clear" w:color="auto" w:fill="auto"/>
            <w:noWrap/>
            <w:hideMark/>
          </w:tcPr>
          <w:p w14:paraId="127B6581" w14:textId="77777777" w:rsidR="00E83F66" w:rsidRPr="00772251" w:rsidRDefault="00E83F66" w:rsidP="0015454A">
            <w:pPr>
              <w:spacing w:before="60" w:after="60" w:line="240" w:lineRule="auto"/>
              <w:rPr>
                <w:noProof/>
                <w:sz w:val="20"/>
              </w:rPr>
            </w:pPr>
            <w:r>
              <w:rPr>
                <w:noProof/>
                <w:sz w:val="20"/>
              </w:rPr>
              <w:t>900710</w:t>
            </w:r>
          </w:p>
        </w:tc>
        <w:tc>
          <w:tcPr>
            <w:tcW w:w="5186" w:type="dxa"/>
            <w:tcBorders>
              <w:top w:val="nil"/>
              <w:left w:val="nil"/>
              <w:bottom w:val="single" w:sz="4" w:space="0" w:color="auto"/>
              <w:right w:val="single" w:sz="4" w:space="0" w:color="auto"/>
            </w:tcBorders>
            <w:shd w:val="clear" w:color="auto" w:fill="auto"/>
            <w:noWrap/>
            <w:hideMark/>
          </w:tcPr>
          <w:p w14:paraId="22F1C973" w14:textId="77777777" w:rsidR="00E83F66" w:rsidRPr="00772251" w:rsidRDefault="00E83F66" w:rsidP="0015454A">
            <w:pPr>
              <w:spacing w:before="60" w:after="60" w:line="240" w:lineRule="auto"/>
              <w:rPr>
                <w:noProof/>
                <w:sz w:val="20"/>
              </w:rPr>
            </w:pPr>
            <w:r>
              <w:rPr>
                <w:noProof/>
                <w:sz w:val="20"/>
              </w:rPr>
              <w:t>- Kameraer</w:t>
            </w:r>
          </w:p>
        </w:tc>
        <w:tc>
          <w:tcPr>
            <w:tcW w:w="709" w:type="dxa"/>
            <w:tcBorders>
              <w:top w:val="nil"/>
              <w:left w:val="nil"/>
              <w:bottom w:val="single" w:sz="4" w:space="0" w:color="auto"/>
              <w:right w:val="single" w:sz="4" w:space="0" w:color="auto"/>
            </w:tcBorders>
            <w:shd w:val="clear" w:color="auto" w:fill="auto"/>
            <w:noWrap/>
            <w:vAlign w:val="center"/>
            <w:hideMark/>
          </w:tcPr>
          <w:p w14:paraId="30CA147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3803BA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7E2DE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B3800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449F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AAF2C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3028A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94C51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5AF50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77D5C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91E13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59C2E9" w14:textId="77777777" w:rsidR="00E83F66" w:rsidRPr="00772251" w:rsidRDefault="00E83F66" w:rsidP="0015454A">
            <w:pPr>
              <w:spacing w:before="60" w:after="60" w:line="240" w:lineRule="auto"/>
              <w:rPr>
                <w:noProof/>
                <w:sz w:val="20"/>
              </w:rPr>
            </w:pPr>
            <w:r>
              <w:rPr>
                <w:noProof/>
                <w:sz w:val="20"/>
              </w:rPr>
              <w:t>90072000</w:t>
            </w:r>
          </w:p>
        </w:tc>
        <w:tc>
          <w:tcPr>
            <w:tcW w:w="1054" w:type="dxa"/>
            <w:tcBorders>
              <w:top w:val="nil"/>
              <w:left w:val="nil"/>
              <w:bottom w:val="single" w:sz="4" w:space="0" w:color="auto"/>
              <w:right w:val="single" w:sz="4" w:space="0" w:color="auto"/>
            </w:tcBorders>
            <w:shd w:val="clear" w:color="auto" w:fill="auto"/>
            <w:noWrap/>
            <w:hideMark/>
          </w:tcPr>
          <w:p w14:paraId="4E9735B7" w14:textId="77777777" w:rsidR="00E83F66" w:rsidRPr="00772251" w:rsidRDefault="00E83F66" w:rsidP="0015454A">
            <w:pPr>
              <w:spacing w:before="60" w:after="60" w:line="240" w:lineRule="auto"/>
              <w:rPr>
                <w:noProof/>
                <w:sz w:val="20"/>
              </w:rPr>
            </w:pPr>
            <w:r>
              <w:rPr>
                <w:noProof/>
                <w:sz w:val="20"/>
              </w:rPr>
              <w:t>900720</w:t>
            </w:r>
          </w:p>
        </w:tc>
        <w:tc>
          <w:tcPr>
            <w:tcW w:w="5186" w:type="dxa"/>
            <w:tcBorders>
              <w:top w:val="nil"/>
              <w:left w:val="nil"/>
              <w:bottom w:val="single" w:sz="4" w:space="0" w:color="auto"/>
              <w:right w:val="single" w:sz="4" w:space="0" w:color="auto"/>
            </w:tcBorders>
            <w:shd w:val="clear" w:color="auto" w:fill="auto"/>
            <w:noWrap/>
            <w:hideMark/>
          </w:tcPr>
          <w:p w14:paraId="19F49BDA" w14:textId="77777777" w:rsidR="00E83F66" w:rsidRPr="00772251" w:rsidRDefault="00E83F66" w:rsidP="0015454A">
            <w:pPr>
              <w:spacing w:before="60" w:after="60" w:line="240" w:lineRule="auto"/>
              <w:rPr>
                <w:noProof/>
                <w:sz w:val="20"/>
              </w:rPr>
            </w:pPr>
            <w:r>
              <w:rPr>
                <w:noProof/>
                <w:sz w:val="20"/>
              </w:rPr>
              <w:t>- Projektionsapparater</w:t>
            </w:r>
          </w:p>
        </w:tc>
        <w:tc>
          <w:tcPr>
            <w:tcW w:w="709" w:type="dxa"/>
            <w:tcBorders>
              <w:top w:val="nil"/>
              <w:left w:val="nil"/>
              <w:bottom w:val="single" w:sz="4" w:space="0" w:color="auto"/>
              <w:right w:val="single" w:sz="4" w:space="0" w:color="auto"/>
            </w:tcBorders>
            <w:shd w:val="clear" w:color="auto" w:fill="auto"/>
            <w:noWrap/>
            <w:vAlign w:val="center"/>
            <w:hideMark/>
          </w:tcPr>
          <w:p w14:paraId="580BC30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45AC4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EFC7C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CF49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4D104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76899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88AA1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F1039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23F1F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06E52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3A0893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799882" w14:textId="77777777" w:rsidR="00E83F66" w:rsidRPr="00772251" w:rsidRDefault="00E83F66" w:rsidP="0015454A">
            <w:pPr>
              <w:spacing w:before="60" w:after="60" w:line="240" w:lineRule="auto"/>
              <w:rPr>
                <w:noProof/>
                <w:sz w:val="20"/>
              </w:rPr>
            </w:pPr>
            <w:r>
              <w:rPr>
                <w:noProof/>
                <w:sz w:val="20"/>
              </w:rPr>
              <w:t>90079100</w:t>
            </w:r>
          </w:p>
        </w:tc>
        <w:tc>
          <w:tcPr>
            <w:tcW w:w="1054" w:type="dxa"/>
            <w:tcBorders>
              <w:top w:val="nil"/>
              <w:left w:val="nil"/>
              <w:bottom w:val="single" w:sz="4" w:space="0" w:color="auto"/>
              <w:right w:val="single" w:sz="4" w:space="0" w:color="auto"/>
            </w:tcBorders>
            <w:shd w:val="clear" w:color="auto" w:fill="auto"/>
            <w:noWrap/>
            <w:hideMark/>
          </w:tcPr>
          <w:p w14:paraId="3BDC5612" w14:textId="77777777" w:rsidR="00E83F66" w:rsidRPr="00772251" w:rsidRDefault="00E83F66" w:rsidP="0015454A">
            <w:pPr>
              <w:spacing w:before="60" w:after="60" w:line="240" w:lineRule="auto"/>
              <w:rPr>
                <w:noProof/>
                <w:sz w:val="20"/>
              </w:rPr>
            </w:pPr>
            <w:r>
              <w:rPr>
                <w:noProof/>
                <w:sz w:val="20"/>
              </w:rPr>
              <w:t>900791</w:t>
            </w:r>
          </w:p>
        </w:tc>
        <w:tc>
          <w:tcPr>
            <w:tcW w:w="5186" w:type="dxa"/>
            <w:tcBorders>
              <w:top w:val="nil"/>
              <w:left w:val="nil"/>
              <w:bottom w:val="single" w:sz="4" w:space="0" w:color="auto"/>
              <w:right w:val="single" w:sz="4" w:space="0" w:color="auto"/>
            </w:tcBorders>
            <w:shd w:val="clear" w:color="auto" w:fill="auto"/>
            <w:noWrap/>
            <w:hideMark/>
          </w:tcPr>
          <w:p w14:paraId="0EDEB5C7" w14:textId="77777777" w:rsidR="00E83F66" w:rsidRPr="00772251" w:rsidRDefault="00E83F66" w:rsidP="0015454A">
            <w:pPr>
              <w:spacing w:before="60" w:after="60" w:line="240" w:lineRule="auto"/>
              <w:rPr>
                <w:noProof/>
                <w:sz w:val="20"/>
              </w:rPr>
            </w:pPr>
            <w:r>
              <w:rPr>
                <w:noProof/>
                <w:sz w:val="20"/>
              </w:rPr>
              <w:t>-- Til kameraer</w:t>
            </w:r>
          </w:p>
        </w:tc>
        <w:tc>
          <w:tcPr>
            <w:tcW w:w="709" w:type="dxa"/>
            <w:tcBorders>
              <w:top w:val="nil"/>
              <w:left w:val="nil"/>
              <w:bottom w:val="single" w:sz="4" w:space="0" w:color="auto"/>
              <w:right w:val="single" w:sz="4" w:space="0" w:color="auto"/>
            </w:tcBorders>
            <w:shd w:val="clear" w:color="auto" w:fill="auto"/>
            <w:noWrap/>
            <w:vAlign w:val="center"/>
            <w:hideMark/>
          </w:tcPr>
          <w:p w14:paraId="10F0407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E6501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D9BCFB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7D347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7538D7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677B0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E6AE9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C5309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E6319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08C5F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935F74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BC40E4" w14:textId="77777777" w:rsidR="00E83F66" w:rsidRPr="00772251" w:rsidRDefault="00E83F66" w:rsidP="0015454A">
            <w:pPr>
              <w:spacing w:before="60" w:after="60" w:line="240" w:lineRule="auto"/>
              <w:rPr>
                <w:noProof/>
                <w:sz w:val="20"/>
              </w:rPr>
            </w:pPr>
            <w:r>
              <w:rPr>
                <w:noProof/>
                <w:sz w:val="20"/>
              </w:rPr>
              <w:t>90079200</w:t>
            </w:r>
          </w:p>
        </w:tc>
        <w:tc>
          <w:tcPr>
            <w:tcW w:w="1054" w:type="dxa"/>
            <w:tcBorders>
              <w:top w:val="nil"/>
              <w:left w:val="nil"/>
              <w:bottom w:val="single" w:sz="4" w:space="0" w:color="auto"/>
              <w:right w:val="single" w:sz="4" w:space="0" w:color="auto"/>
            </w:tcBorders>
            <w:shd w:val="clear" w:color="auto" w:fill="auto"/>
            <w:noWrap/>
            <w:hideMark/>
          </w:tcPr>
          <w:p w14:paraId="31126317" w14:textId="77777777" w:rsidR="00E83F66" w:rsidRPr="00772251" w:rsidRDefault="00E83F66" w:rsidP="0015454A">
            <w:pPr>
              <w:spacing w:before="60" w:after="60" w:line="240" w:lineRule="auto"/>
              <w:rPr>
                <w:noProof/>
                <w:sz w:val="20"/>
              </w:rPr>
            </w:pPr>
            <w:r>
              <w:rPr>
                <w:noProof/>
                <w:sz w:val="20"/>
              </w:rPr>
              <w:t>900792</w:t>
            </w:r>
          </w:p>
        </w:tc>
        <w:tc>
          <w:tcPr>
            <w:tcW w:w="5186" w:type="dxa"/>
            <w:tcBorders>
              <w:top w:val="nil"/>
              <w:left w:val="nil"/>
              <w:bottom w:val="single" w:sz="4" w:space="0" w:color="auto"/>
              <w:right w:val="single" w:sz="4" w:space="0" w:color="auto"/>
            </w:tcBorders>
            <w:shd w:val="clear" w:color="auto" w:fill="auto"/>
            <w:noWrap/>
            <w:hideMark/>
          </w:tcPr>
          <w:p w14:paraId="2970314A" w14:textId="77777777" w:rsidR="00E83F66" w:rsidRPr="00772251" w:rsidRDefault="00E83F66" w:rsidP="0015454A">
            <w:pPr>
              <w:spacing w:before="60" w:after="60" w:line="240" w:lineRule="auto"/>
              <w:rPr>
                <w:noProof/>
                <w:sz w:val="20"/>
              </w:rPr>
            </w:pPr>
            <w:r>
              <w:rPr>
                <w:noProof/>
                <w:sz w:val="20"/>
              </w:rPr>
              <w:t>-- Til projektionsapparater</w:t>
            </w:r>
          </w:p>
        </w:tc>
        <w:tc>
          <w:tcPr>
            <w:tcW w:w="709" w:type="dxa"/>
            <w:tcBorders>
              <w:top w:val="nil"/>
              <w:left w:val="nil"/>
              <w:bottom w:val="single" w:sz="4" w:space="0" w:color="auto"/>
              <w:right w:val="single" w:sz="4" w:space="0" w:color="auto"/>
            </w:tcBorders>
            <w:shd w:val="clear" w:color="auto" w:fill="auto"/>
            <w:noWrap/>
            <w:vAlign w:val="center"/>
            <w:hideMark/>
          </w:tcPr>
          <w:p w14:paraId="501FA5B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265D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D4BB1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1B375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2266BA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6FCD3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3FAE0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046CE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D3C2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D5980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9E5C5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5BEADC" w14:textId="77777777" w:rsidR="00E83F66" w:rsidRPr="00772251" w:rsidRDefault="00E83F66" w:rsidP="0015454A">
            <w:pPr>
              <w:spacing w:before="60" w:after="60" w:line="240" w:lineRule="auto"/>
              <w:rPr>
                <w:noProof/>
                <w:sz w:val="20"/>
              </w:rPr>
            </w:pPr>
            <w:r>
              <w:rPr>
                <w:noProof/>
                <w:sz w:val="20"/>
              </w:rPr>
              <w:t>90085000</w:t>
            </w:r>
          </w:p>
        </w:tc>
        <w:tc>
          <w:tcPr>
            <w:tcW w:w="1054" w:type="dxa"/>
            <w:tcBorders>
              <w:top w:val="nil"/>
              <w:left w:val="nil"/>
              <w:bottom w:val="single" w:sz="4" w:space="0" w:color="auto"/>
              <w:right w:val="single" w:sz="4" w:space="0" w:color="auto"/>
            </w:tcBorders>
            <w:shd w:val="clear" w:color="auto" w:fill="auto"/>
            <w:noWrap/>
            <w:hideMark/>
          </w:tcPr>
          <w:p w14:paraId="5F4DB6C3" w14:textId="77777777" w:rsidR="00E83F66" w:rsidRPr="00772251" w:rsidRDefault="00E83F66" w:rsidP="0015454A">
            <w:pPr>
              <w:spacing w:before="60" w:after="60" w:line="240" w:lineRule="auto"/>
              <w:rPr>
                <w:noProof/>
                <w:sz w:val="20"/>
              </w:rPr>
            </w:pPr>
            <w:r>
              <w:rPr>
                <w:noProof/>
                <w:sz w:val="20"/>
              </w:rPr>
              <w:t>900850</w:t>
            </w:r>
          </w:p>
        </w:tc>
        <w:tc>
          <w:tcPr>
            <w:tcW w:w="5186" w:type="dxa"/>
            <w:tcBorders>
              <w:top w:val="nil"/>
              <w:left w:val="nil"/>
              <w:bottom w:val="single" w:sz="4" w:space="0" w:color="auto"/>
              <w:right w:val="single" w:sz="4" w:space="0" w:color="auto"/>
            </w:tcBorders>
            <w:shd w:val="clear" w:color="auto" w:fill="auto"/>
            <w:noWrap/>
            <w:hideMark/>
          </w:tcPr>
          <w:p w14:paraId="43694390" w14:textId="77777777" w:rsidR="00E83F66" w:rsidRPr="00772251" w:rsidRDefault="00E83F66" w:rsidP="0015454A">
            <w:pPr>
              <w:spacing w:before="60" w:after="60" w:line="240" w:lineRule="auto"/>
              <w:rPr>
                <w:noProof/>
                <w:sz w:val="20"/>
              </w:rPr>
            </w:pPr>
            <w:r>
              <w:rPr>
                <w:noProof/>
                <w:sz w:val="20"/>
              </w:rPr>
              <w:t>- Lysbilled-, forstørrelses- og formindskelsesapparater</w:t>
            </w:r>
          </w:p>
        </w:tc>
        <w:tc>
          <w:tcPr>
            <w:tcW w:w="709" w:type="dxa"/>
            <w:tcBorders>
              <w:top w:val="nil"/>
              <w:left w:val="nil"/>
              <w:bottom w:val="single" w:sz="4" w:space="0" w:color="auto"/>
              <w:right w:val="single" w:sz="4" w:space="0" w:color="auto"/>
            </w:tcBorders>
            <w:shd w:val="clear" w:color="auto" w:fill="auto"/>
            <w:noWrap/>
            <w:vAlign w:val="center"/>
            <w:hideMark/>
          </w:tcPr>
          <w:p w14:paraId="3851B44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7E77F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CC121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DF0F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6BAA8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79502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05164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3566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B9B18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DBE9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50B0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C495ECF" w14:textId="77777777" w:rsidR="00E83F66" w:rsidRPr="00772251" w:rsidRDefault="00E83F66" w:rsidP="0015454A">
            <w:pPr>
              <w:spacing w:before="60" w:after="60" w:line="240" w:lineRule="auto"/>
              <w:rPr>
                <w:noProof/>
                <w:sz w:val="20"/>
              </w:rPr>
            </w:pPr>
            <w:r>
              <w:rPr>
                <w:noProof/>
                <w:sz w:val="20"/>
              </w:rPr>
              <w:t>90089000</w:t>
            </w:r>
          </w:p>
        </w:tc>
        <w:tc>
          <w:tcPr>
            <w:tcW w:w="1054" w:type="dxa"/>
            <w:tcBorders>
              <w:top w:val="nil"/>
              <w:left w:val="nil"/>
              <w:bottom w:val="single" w:sz="4" w:space="0" w:color="auto"/>
              <w:right w:val="single" w:sz="4" w:space="0" w:color="auto"/>
            </w:tcBorders>
            <w:shd w:val="clear" w:color="auto" w:fill="auto"/>
            <w:noWrap/>
            <w:hideMark/>
          </w:tcPr>
          <w:p w14:paraId="45C6DF93" w14:textId="77777777" w:rsidR="00E83F66" w:rsidRPr="00772251" w:rsidRDefault="00E83F66" w:rsidP="0015454A">
            <w:pPr>
              <w:spacing w:before="60" w:after="60" w:line="240" w:lineRule="auto"/>
              <w:rPr>
                <w:noProof/>
                <w:sz w:val="20"/>
              </w:rPr>
            </w:pPr>
            <w:r>
              <w:rPr>
                <w:noProof/>
                <w:sz w:val="20"/>
              </w:rPr>
              <w:t>900890</w:t>
            </w:r>
          </w:p>
        </w:tc>
        <w:tc>
          <w:tcPr>
            <w:tcW w:w="5186" w:type="dxa"/>
            <w:tcBorders>
              <w:top w:val="nil"/>
              <w:left w:val="nil"/>
              <w:bottom w:val="single" w:sz="4" w:space="0" w:color="auto"/>
              <w:right w:val="single" w:sz="4" w:space="0" w:color="auto"/>
            </w:tcBorders>
            <w:shd w:val="clear" w:color="auto" w:fill="auto"/>
            <w:noWrap/>
            <w:hideMark/>
          </w:tcPr>
          <w:p w14:paraId="797BE2F7" w14:textId="77777777" w:rsidR="00E83F66" w:rsidRPr="00772251" w:rsidRDefault="00E83F66" w:rsidP="0015454A">
            <w:pPr>
              <w:spacing w:before="60" w:after="60" w:line="240" w:lineRule="auto"/>
              <w:rPr>
                <w:noProof/>
                <w:sz w:val="20"/>
              </w:rPr>
            </w:pPr>
            <w:r>
              <w:rPr>
                <w:noProof/>
                <w:sz w:val="20"/>
              </w:rPr>
              <w:t>- Dele og tilbehør</w:t>
            </w:r>
          </w:p>
        </w:tc>
        <w:tc>
          <w:tcPr>
            <w:tcW w:w="709" w:type="dxa"/>
            <w:tcBorders>
              <w:top w:val="nil"/>
              <w:left w:val="nil"/>
              <w:bottom w:val="single" w:sz="4" w:space="0" w:color="auto"/>
              <w:right w:val="single" w:sz="4" w:space="0" w:color="auto"/>
            </w:tcBorders>
            <w:shd w:val="clear" w:color="auto" w:fill="auto"/>
            <w:noWrap/>
            <w:vAlign w:val="center"/>
            <w:hideMark/>
          </w:tcPr>
          <w:p w14:paraId="20BF126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317F7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F4AD3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A6B3E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51A93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D4C70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E4CF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011D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C2AFC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DEBEF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462870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8BE20A" w14:textId="77777777" w:rsidR="00E83F66" w:rsidRPr="00772251" w:rsidRDefault="00E83F66" w:rsidP="000E628B">
            <w:pPr>
              <w:pageBreakBefore/>
              <w:spacing w:before="60" w:after="60" w:line="240" w:lineRule="auto"/>
              <w:rPr>
                <w:noProof/>
                <w:sz w:val="20"/>
              </w:rPr>
            </w:pPr>
            <w:r>
              <w:rPr>
                <w:noProof/>
                <w:sz w:val="20"/>
              </w:rPr>
              <w:t>90101000</w:t>
            </w:r>
          </w:p>
        </w:tc>
        <w:tc>
          <w:tcPr>
            <w:tcW w:w="1054" w:type="dxa"/>
            <w:tcBorders>
              <w:top w:val="nil"/>
              <w:left w:val="nil"/>
              <w:bottom w:val="single" w:sz="4" w:space="0" w:color="auto"/>
              <w:right w:val="single" w:sz="4" w:space="0" w:color="auto"/>
            </w:tcBorders>
            <w:shd w:val="clear" w:color="auto" w:fill="auto"/>
            <w:noWrap/>
            <w:hideMark/>
          </w:tcPr>
          <w:p w14:paraId="2D6B812F" w14:textId="77777777" w:rsidR="00E83F66" w:rsidRPr="00772251" w:rsidRDefault="00E83F66" w:rsidP="0015454A">
            <w:pPr>
              <w:spacing w:before="60" w:after="60" w:line="240" w:lineRule="auto"/>
              <w:rPr>
                <w:noProof/>
                <w:sz w:val="20"/>
              </w:rPr>
            </w:pPr>
            <w:r>
              <w:rPr>
                <w:noProof/>
                <w:sz w:val="20"/>
              </w:rPr>
              <w:t>901010</w:t>
            </w:r>
          </w:p>
        </w:tc>
        <w:tc>
          <w:tcPr>
            <w:tcW w:w="5186" w:type="dxa"/>
            <w:tcBorders>
              <w:top w:val="nil"/>
              <w:left w:val="nil"/>
              <w:bottom w:val="single" w:sz="4" w:space="0" w:color="auto"/>
              <w:right w:val="single" w:sz="4" w:space="0" w:color="auto"/>
            </w:tcBorders>
            <w:shd w:val="clear" w:color="auto" w:fill="auto"/>
            <w:noWrap/>
            <w:hideMark/>
          </w:tcPr>
          <w:p w14:paraId="1047C2F7" w14:textId="77777777" w:rsidR="00E83F66" w:rsidRPr="00772251" w:rsidRDefault="00E83F66" w:rsidP="0015454A">
            <w:pPr>
              <w:spacing w:before="60" w:after="60" w:line="240" w:lineRule="auto"/>
              <w:rPr>
                <w:noProof/>
                <w:sz w:val="20"/>
              </w:rPr>
            </w:pPr>
            <w:r>
              <w:rPr>
                <w:noProof/>
                <w:sz w:val="20"/>
              </w:rPr>
              <w:t>- Apparater og materiel til automatisk fremkaldelse af fotografiske (herunder kinematografiske) film, eller fotografisk papir i ruller eller til automatisk trykning af fremkaldte film på ruller af fotografisk papir</w:t>
            </w:r>
          </w:p>
        </w:tc>
        <w:tc>
          <w:tcPr>
            <w:tcW w:w="709" w:type="dxa"/>
            <w:tcBorders>
              <w:top w:val="nil"/>
              <w:left w:val="nil"/>
              <w:bottom w:val="single" w:sz="4" w:space="0" w:color="auto"/>
              <w:right w:val="single" w:sz="4" w:space="0" w:color="auto"/>
            </w:tcBorders>
            <w:shd w:val="clear" w:color="auto" w:fill="auto"/>
            <w:noWrap/>
            <w:vAlign w:val="center"/>
            <w:hideMark/>
          </w:tcPr>
          <w:p w14:paraId="2C0F3DD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C55A1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11D380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FA8BE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D5FB5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179A4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85C08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37B9C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DE399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54483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9F4CE7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E3ABE1" w14:textId="77777777" w:rsidR="00E83F66" w:rsidRPr="00772251" w:rsidRDefault="00E83F66" w:rsidP="0015454A">
            <w:pPr>
              <w:spacing w:before="60" w:after="60" w:line="240" w:lineRule="auto"/>
              <w:rPr>
                <w:noProof/>
                <w:sz w:val="20"/>
              </w:rPr>
            </w:pPr>
            <w:r>
              <w:rPr>
                <w:noProof/>
                <w:sz w:val="20"/>
              </w:rPr>
              <w:t>90105000</w:t>
            </w:r>
          </w:p>
        </w:tc>
        <w:tc>
          <w:tcPr>
            <w:tcW w:w="1054" w:type="dxa"/>
            <w:tcBorders>
              <w:top w:val="nil"/>
              <w:left w:val="nil"/>
              <w:bottom w:val="single" w:sz="4" w:space="0" w:color="auto"/>
              <w:right w:val="single" w:sz="4" w:space="0" w:color="auto"/>
            </w:tcBorders>
            <w:shd w:val="clear" w:color="auto" w:fill="auto"/>
            <w:noWrap/>
            <w:hideMark/>
          </w:tcPr>
          <w:p w14:paraId="1345AC62" w14:textId="77777777" w:rsidR="00E83F66" w:rsidRPr="00772251" w:rsidRDefault="00E83F66" w:rsidP="0015454A">
            <w:pPr>
              <w:spacing w:before="60" w:after="60" w:line="240" w:lineRule="auto"/>
              <w:rPr>
                <w:noProof/>
                <w:sz w:val="20"/>
              </w:rPr>
            </w:pPr>
            <w:r>
              <w:rPr>
                <w:noProof/>
                <w:sz w:val="20"/>
              </w:rPr>
              <w:t>901050</w:t>
            </w:r>
          </w:p>
        </w:tc>
        <w:tc>
          <w:tcPr>
            <w:tcW w:w="5186" w:type="dxa"/>
            <w:tcBorders>
              <w:top w:val="nil"/>
              <w:left w:val="nil"/>
              <w:bottom w:val="single" w:sz="4" w:space="0" w:color="auto"/>
              <w:right w:val="single" w:sz="4" w:space="0" w:color="auto"/>
            </w:tcBorders>
            <w:shd w:val="clear" w:color="auto" w:fill="auto"/>
            <w:noWrap/>
            <w:hideMark/>
          </w:tcPr>
          <w:p w14:paraId="72F2F6AD" w14:textId="77777777" w:rsidR="00E83F66" w:rsidRPr="00772251" w:rsidRDefault="00E83F66" w:rsidP="0015454A">
            <w:pPr>
              <w:spacing w:before="60" w:after="60" w:line="240" w:lineRule="auto"/>
              <w:rPr>
                <w:noProof/>
                <w:sz w:val="20"/>
              </w:rPr>
            </w:pPr>
            <w:r>
              <w:rPr>
                <w:noProof/>
                <w:sz w:val="20"/>
              </w:rPr>
              <w:t>- Andre apparater og andet materiel til fotografiske og kinematografiske laboratorier; betragtningskasser</w:t>
            </w:r>
          </w:p>
        </w:tc>
        <w:tc>
          <w:tcPr>
            <w:tcW w:w="709" w:type="dxa"/>
            <w:tcBorders>
              <w:top w:val="nil"/>
              <w:left w:val="nil"/>
              <w:bottom w:val="single" w:sz="4" w:space="0" w:color="auto"/>
              <w:right w:val="single" w:sz="4" w:space="0" w:color="auto"/>
            </w:tcBorders>
            <w:shd w:val="clear" w:color="auto" w:fill="auto"/>
            <w:noWrap/>
            <w:vAlign w:val="center"/>
            <w:hideMark/>
          </w:tcPr>
          <w:p w14:paraId="6DEE4B3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C7C33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98C6C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0FC50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06382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A4A96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04871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BFB56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9E284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7BDDB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8D44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A11B6D" w14:textId="77777777" w:rsidR="00E83F66" w:rsidRPr="00772251" w:rsidRDefault="00E83F66" w:rsidP="0015454A">
            <w:pPr>
              <w:spacing w:before="60" w:after="60" w:line="240" w:lineRule="auto"/>
              <w:rPr>
                <w:noProof/>
                <w:sz w:val="20"/>
              </w:rPr>
            </w:pPr>
            <w:r>
              <w:rPr>
                <w:noProof/>
                <w:sz w:val="20"/>
              </w:rPr>
              <w:t>90106000</w:t>
            </w:r>
          </w:p>
        </w:tc>
        <w:tc>
          <w:tcPr>
            <w:tcW w:w="1054" w:type="dxa"/>
            <w:tcBorders>
              <w:top w:val="nil"/>
              <w:left w:val="nil"/>
              <w:bottom w:val="single" w:sz="4" w:space="0" w:color="auto"/>
              <w:right w:val="single" w:sz="4" w:space="0" w:color="auto"/>
            </w:tcBorders>
            <w:shd w:val="clear" w:color="auto" w:fill="auto"/>
            <w:noWrap/>
            <w:hideMark/>
          </w:tcPr>
          <w:p w14:paraId="32A5CB90" w14:textId="77777777" w:rsidR="00E83F66" w:rsidRPr="00772251" w:rsidRDefault="00E83F66" w:rsidP="0015454A">
            <w:pPr>
              <w:spacing w:before="60" w:after="60" w:line="240" w:lineRule="auto"/>
              <w:rPr>
                <w:noProof/>
                <w:sz w:val="20"/>
              </w:rPr>
            </w:pPr>
            <w:r>
              <w:rPr>
                <w:noProof/>
                <w:sz w:val="20"/>
              </w:rPr>
              <w:t>901060</w:t>
            </w:r>
          </w:p>
        </w:tc>
        <w:tc>
          <w:tcPr>
            <w:tcW w:w="5186" w:type="dxa"/>
            <w:tcBorders>
              <w:top w:val="nil"/>
              <w:left w:val="nil"/>
              <w:bottom w:val="single" w:sz="4" w:space="0" w:color="auto"/>
              <w:right w:val="single" w:sz="4" w:space="0" w:color="auto"/>
            </w:tcBorders>
            <w:shd w:val="clear" w:color="auto" w:fill="auto"/>
            <w:noWrap/>
            <w:hideMark/>
          </w:tcPr>
          <w:p w14:paraId="1D7F182D" w14:textId="77777777" w:rsidR="00E83F66" w:rsidRPr="00772251" w:rsidRDefault="00E83F66" w:rsidP="0015454A">
            <w:pPr>
              <w:spacing w:before="60" w:after="60" w:line="240" w:lineRule="auto"/>
              <w:rPr>
                <w:noProof/>
                <w:sz w:val="20"/>
              </w:rPr>
            </w:pPr>
            <w:r>
              <w:rPr>
                <w:noProof/>
                <w:sz w:val="20"/>
              </w:rPr>
              <w:t>- Projektionsskærme</w:t>
            </w:r>
          </w:p>
        </w:tc>
        <w:tc>
          <w:tcPr>
            <w:tcW w:w="709" w:type="dxa"/>
            <w:tcBorders>
              <w:top w:val="nil"/>
              <w:left w:val="nil"/>
              <w:bottom w:val="single" w:sz="4" w:space="0" w:color="auto"/>
              <w:right w:val="single" w:sz="4" w:space="0" w:color="auto"/>
            </w:tcBorders>
            <w:shd w:val="clear" w:color="auto" w:fill="auto"/>
            <w:noWrap/>
            <w:vAlign w:val="center"/>
            <w:hideMark/>
          </w:tcPr>
          <w:p w14:paraId="2FCF270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19FA1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9CDC9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C74D3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EA384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7EF5C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A8D3C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D0468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12E00A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DC0A8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B2715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83D9AE" w14:textId="77777777" w:rsidR="00E83F66" w:rsidRPr="00772251" w:rsidRDefault="00E83F66" w:rsidP="0015454A">
            <w:pPr>
              <w:spacing w:before="60" w:after="60" w:line="240" w:lineRule="auto"/>
              <w:rPr>
                <w:noProof/>
                <w:sz w:val="20"/>
              </w:rPr>
            </w:pPr>
            <w:r>
              <w:rPr>
                <w:noProof/>
                <w:sz w:val="20"/>
              </w:rPr>
              <w:t>90109000</w:t>
            </w:r>
          </w:p>
        </w:tc>
        <w:tc>
          <w:tcPr>
            <w:tcW w:w="1054" w:type="dxa"/>
            <w:tcBorders>
              <w:top w:val="nil"/>
              <w:left w:val="nil"/>
              <w:bottom w:val="single" w:sz="4" w:space="0" w:color="auto"/>
              <w:right w:val="single" w:sz="4" w:space="0" w:color="auto"/>
            </w:tcBorders>
            <w:shd w:val="clear" w:color="auto" w:fill="auto"/>
            <w:noWrap/>
            <w:hideMark/>
          </w:tcPr>
          <w:p w14:paraId="6B42CFC2" w14:textId="77777777" w:rsidR="00E83F66" w:rsidRPr="00772251" w:rsidRDefault="00E83F66" w:rsidP="0015454A">
            <w:pPr>
              <w:spacing w:before="60" w:after="60" w:line="240" w:lineRule="auto"/>
              <w:rPr>
                <w:noProof/>
                <w:sz w:val="20"/>
              </w:rPr>
            </w:pPr>
            <w:r>
              <w:rPr>
                <w:noProof/>
                <w:sz w:val="20"/>
              </w:rPr>
              <w:t>901090</w:t>
            </w:r>
          </w:p>
        </w:tc>
        <w:tc>
          <w:tcPr>
            <w:tcW w:w="5186" w:type="dxa"/>
            <w:tcBorders>
              <w:top w:val="nil"/>
              <w:left w:val="nil"/>
              <w:bottom w:val="single" w:sz="4" w:space="0" w:color="auto"/>
              <w:right w:val="single" w:sz="4" w:space="0" w:color="auto"/>
            </w:tcBorders>
            <w:shd w:val="clear" w:color="auto" w:fill="auto"/>
            <w:noWrap/>
            <w:hideMark/>
          </w:tcPr>
          <w:p w14:paraId="7D2946B9" w14:textId="77777777" w:rsidR="00E83F66" w:rsidRPr="00772251" w:rsidRDefault="00E83F66" w:rsidP="0015454A">
            <w:pPr>
              <w:spacing w:before="60" w:after="60" w:line="240" w:lineRule="auto"/>
              <w:rPr>
                <w:noProof/>
                <w:sz w:val="20"/>
              </w:rPr>
            </w:pPr>
            <w:r>
              <w:rPr>
                <w:noProof/>
                <w:sz w:val="20"/>
              </w:rPr>
              <w:t>- Dele og tilbehør</w:t>
            </w:r>
          </w:p>
        </w:tc>
        <w:tc>
          <w:tcPr>
            <w:tcW w:w="709" w:type="dxa"/>
            <w:tcBorders>
              <w:top w:val="nil"/>
              <w:left w:val="nil"/>
              <w:bottom w:val="single" w:sz="4" w:space="0" w:color="auto"/>
              <w:right w:val="single" w:sz="4" w:space="0" w:color="auto"/>
            </w:tcBorders>
            <w:shd w:val="clear" w:color="auto" w:fill="auto"/>
            <w:noWrap/>
            <w:vAlign w:val="center"/>
            <w:hideMark/>
          </w:tcPr>
          <w:p w14:paraId="338B342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5C62E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4B349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2DB50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860F5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07D2A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2A0EA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81651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106C1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0F797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081CF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B1E9AD" w14:textId="77777777" w:rsidR="00E83F66" w:rsidRPr="00772251" w:rsidRDefault="00E83F66" w:rsidP="0015454A">
            <w:pPr>
              <w:spacing w:before="60" w:after="60" w:line="240" w:lineRule="auto"/>
              <w:rPr>
                <w:noProof/>
                <w:sz w:val="20"/>
              </w:rPr>
            </w:pPr>
            <w:r>
              <w:rPr>
                <w:noProof/>
                <w:sz w:val="20"/>
              </w:rPr>
              <w:t>90291000</w:t>
            </w:r>
          </w:p>
        </w:tc>
        <w:tc>
          <w:tcPr>
            <w:tcW w:w="1054" w:type="dxa"/>
            <w:tcBorders>
              <w:top w:val="nil"/>
              <w:left w:val="nil"/>
              <w:bottom w:val="single" w:sz="4" w:space="0" w:color="auto"/>
              <w:right w:val="single" w:sz="4" w:space="0" w:color="auto"/>
            </w:tcBorders>
            <w:shd w:val="clear" w:color="auto" w:fill="auto"/>
            <w:noWrap/>
            <w:hideMark/>
          </w:tcPr>
          <w:p w14:paraId="125E53A3" w14:textId="77777777" w:rsidR="00E83F66" w:rsidRPr="00772251" w:rsidRDefault="00E83F66" w:rsidP="0015454A">
            <w:pPr>
              <w:spacing w:before="60" w:after="60" w:line="240" w:lineRule="auto"/>
              <w:rPr>
                <w:noProof/>
                <w:sz w:val="20"/>
              </w:rPr>
            </w:pPr>
            <w:r>
              <w:rPr>
                <w:noProof/>
                <w:sz w:val="20"/>
              </w:rPr>
              <w:t>902910</w:t>
            </w:r>
          </w:p>
        </w:tc>
        <w:tc>
          <w:tcPr>
            <w:tcW w:w="5186" w:type="dxa"/>
            <w:tcBorders>
              <w:top w:val="nil"/>
              <w:left w:val="nil"/>
              <w:bottom w:val="single" w:sz="4" w:space="0" w:color="auto"/>
              <w:right w:val="single" w:sz="4" w:space="0" w:color="auto"/>
            </w:tcBorders>
            <w:shd w:val="clear" w:color="auto" w:fill="auto"/>
            <w:noWrap/>
            <w:hideMark/>
          </w:tcPr>
          <w:p w14:paraId="47BB5A1F" w14:textId="77777777" w:rsidR="00E83F66" w:rsidRPr="00772251" w:rsidRDefault="00E83F66" w:rsidP="0015454A">
            <w:pPr>
              <w:spacing w:before="60" w:after="60" w:line="240" w:lineRule="auto"/>
              <w:rPr>
                <w:noProof/>
                <w:sz w:val="20"/>
              </w:rPr>
            </w:pPr>
            <w:r>
              <w:rPr>
                <w:noProof/>
                <w:sz w:val="20"/>
              </w:rPr>
              <w:t>- Omdrejningstællere, produktionstællere, taxametre, kilometertællere, skridttællere og lign.</w:t>
            </w:r>
          </w:p>
        </w:tc>
        <w:tc>
          <w:tcPr>
            <w:tcW w:w="709" w:type="dxa"/>
            <w:tcBorders>
              <w:top w:val="nil"/>
              <w:left w:val="nil"/>
              <w:bottom w:val="single" w:sz="4" w:space="0" w:color="auto"/>
              <w:right w:val="single" w:sz="4" w:space="0" w:color="auto"/>
            </w:tcBorders>
            <w:shd w:val="clear" w:color="auto" w:fill="auto"/>
            <w:noWrap/>
            <w:vAlign w:val="center"/>
            <w:hideMark/>
          </w:tcPr>
          <w:p w14:paraId="797D432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8644F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0FFC0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43E1D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A3C04B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8ECEB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9DB06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8447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CA8B1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4653C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209DCF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4CAB6B" w14:textId="77777777" w:rsidR="00E83F66" w:rsidRPr="00772251" w:rsidRDefault="00E83F66" w:rsidP="0015454A">
            <w:pPr>
              <w:spacing w:before="60" w:after="60" w:line="240" w:lineRule="auto"/>
              <w:rPr>
                <w:noProof/>
                <w:sz w:val="20"/>
              </w:rPr>
            </w:pPr>
            <w:r>
              <w:rPr>
                <w:noProof/>
                <w:sz w:val="20"/>
              </w:rPr>
              <w:t>90292000</w:t>
            </w:r>
          </w:p>
        </w:tc>
        <w:tc>
          <w:tcPr>
            <w:tcW w:w="1054" w:type="dxa"/>
            <w:tcBorders>
              <w:top w:val="nil"/>
              <w:left w:val="nil"/>
              <w:bottom w:val="single" w:sz="4" w:space="0" w:color="auto"/>
              <w:right w:val="single" w:sz="4" w:space="0" w:color="auto"/>
            </w:tcBorders>
            <w:shd w:val="clear" w:color="auto" w:fill="auto"/>
            <w:noWrap/>
            <w:hideMark/>
          </w:tcPr>
          <w:p w14:paraId="2158E05F" w14:textId="77777777" w:rsidR="00E83F66" w:rsidRPr="00772251" w:rsidRDefault="00E83F66" w:rsidP="0015454A">
            <w:pPr>
              <w:spacing w:before="60" w:after="60" w:line="240" w:lineRule="auto"/>
              <w:rPr>
                <w:noProof/>
                <w:sz w:val="20"/>
              </w:rPr>
            </w:pPr>
            <w:r>
              <w:rPr>
                <w:noProof/>
                <w:sz w:val="20"/>
              </w:rPr>
              <w:t>902920</w:t>
            </w:r>
          </w:p>
        </w:tc>
        <w:tc>
          <w:tcPr>
            <w:tcW w:w="5186" w:type="dxa"/>
            <w:tcBorders>
              <w:top w:val="nil"/>
              <w:left w:val="nil"/>
              <w:bottom w:val="single" w:sz="4" w:space="0" w:color="auto"/>
              <w:right w:val="single" w:sz="4" w:space="0" w:color="auto"/>
            </w:tcBorders>
            <w:shd w:val="clear" w:color="auto" w:fill="auto"/>
            <w:noWrap/>
            <w:hideMark/>
          </w:tcPr>
          <w:p w14:paraId="69A44E56" w14:textId="77777777" w:rsidR="00E83F66" w:rsidRPr="00772251" w:rsidRDefault="00E83F66" w:rsidP="0015454A">
            <w:pPr>
              <w:spacing w:before="60" w:after="60" w:line="240" w:lineRule="auto"/>
              <w:rPr>
                <w:noProof/>
                <w:sz w:val="20"/>
              </w:rPr>
            </w:pPr>
            <w:r>
              <w:rPr>
                <w:noProof/>
                <w:sz w:val="20"/>
              </w:rPr>
              <w:t>- Hastighedsmålere og takometre; stroboskoper</w:t>
            </w:r>
          </w:p>
        </w:tc>
        <w:tc>
          <w:tcPr>
            <w:tcW w:w="709" w:type="dxa"/>
            <w:tcBorders>
              <w:top w:val="nil"/>
              <w:left w:val="nil"/>
              <w:bottom w:val="single" w:sz="4" w:space="0" w:color="auto"/>
              <w:right w:val="single" w:sz="4" w:space="0" w:color="auto"/>
            </w:tcBorders>
            <w:shd w:val="clear" w:color="auto" w:fill="auto"/>
            <w:noWrap/>
            <w:vAlign w:val="center"/>
            <w:hideMark/>
          </w:tcPr>
          <w:p w14:paraId="5F5E316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B9B09E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D88F1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F5E52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640E4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84E48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40F3D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D7CAF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9308C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C39A7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8F4F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6DC561" w14:textId="77777777" w:rsidR="00E83F66" w:rsidRPr="00772251" w:rsidRDefault="00E83F66" w:rsidP="0015454A">
            <w:pPr>
              <w:spacing w:before="60" w:after="60" w:line="240" w:lineRule="auto"/>
              <w:rPr>
                <w:noProof/>
                <w:sz w:val="20"/>
              </w:rPr>
            </w:pPr>
            <w:r>
              <w:rPr>
                <w:noProof/>
                <w:sz w:val="20"/>
              </w:rPr>
              <w:t>90299000</w:t>
            </w:r>
          </w:p>
        </w:tc>
        <w:tc>
          <w:tcPr>
            <w:tcW w:w="1054" w:type="dxa"/>
            <w:tcBorders>
              <w:top w:val="nil"/>
              <w:left w:val="nil"/>
              <w:bottom w:val="single" w:sz="4" w:space="0" w:color="auto"/>
              <w:right w:val="single" w:sz="4" w:space="0" w:color="auto"/>
            </w:tcBorders>
            <w:shd w:val="clear" w:color="auto" w:fill="auto"/>
            <w:noWrap/>
            <w:hideMark/>
          </w:tcPr>
          <w:p w14:paraId="613A08CB" w14:textId="77777777" w:rsidR="00E83F66" w:rsidRPr="00772251" w:rsidRDefault="00E83F66" w:rsidP="0015454A">
            <w:pPr>
              <w:spacing w:before="60" w:after="60" w:line="240" w:lineRule="auto"/>
              <w:rPr>
                <w:noProof/>
                <w:sz w:val="20"/>
              </w:rPr>
            </w:pPr>
            <w:r>
              <w:rPr>
                <w:noProof/>
                <w:sz w:val="20"/>
              </w:rPr>
              <w:t>902990</w:t>
            </w:r>
          </w:p>
        </w:tc>
        <w:tc>
          <w:tcPr>
            <w:tcW w:w="5186" w:type="dxa"/>
            <w:tcBorders>
              <w:top w:val="nil"/>
              <w:left w:val="nil"/>
              <w:bottom w:val="single" w:sz="4" w:space="0" w:color="auto"/>
              <w:right w:val="single" w:sz="4" w:space="0" w:color="auto"/>
            </w:tcBorders>
            <w:shd w:val="clear" w:color="auto" w:fill="auto"/>
            <w:noWrap/>
            <w:hideMark/>
          </w:tcPr>
          <w:p w14:paraId="0A704138" w14:textId="77777777" w:rsidR="00E83F66" w:rsidRPr="00772251" w:rsidRDefault="00E83F66" w:rsidP="0015454A">
            <w:pPr>
              <w:spacing w:before="60" w:after="60" w:line="240" w:lineRule="auto"/>
              <w:rPr>
                <w:noProof/>
                <w:sz w:val="20"/>
              </w:rPr>
            </w:pPr>
            <w:r>
              <w:rPr>
                <w:noProof/>
                <w:sz w:val="20"/>
              </w:rPr>
              <w:t>- Dele og tilbehør</w:t>
            </w:r>
          </w:p>
        </w:tc>
        <w:tc>
          <w:tcPr>
            <w:tcW w:w="709" w:type="dxa"/>
            <w:tcBorders>
              <w:top w:val="nil"/>
              <w:left w:val="nil"/>
              <w:bottom w:val="single" w:sz="4" w:space="0" w:color="auto"/>
              <w:right w:val="single" w:sz="4" w:space="0" w:color="auto"/>
            </w:tcBorders>
            <w:shd w:val="clear" w:color="auto" w:fill="auto"/>
            <w:noWrap/>
            <w:vAlign w:val="center"/>
            <w:hideMark/>
          </w:tcPr>
          <w:p w14:paraId="0F82C34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8A750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8B764A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9D4AD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34CCA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FC045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402E9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472E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0DAEB8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8B56D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4DB84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D84A24" w14:textId="77777777" w:rsidR="00E83F66" w:rsidRPr="00772251" w:rsidRDefault="00E83F66" w:rsidP="0015454A">
            <w:pPr>
              <w:spacing w:before="60" w:after="60" w:line="240" w:lineRule="auto"/>
              <w:rPr>
                <w:noProof/>
                <w:sz w:val="20"/>
              </w:rPr>
            </w:pPr>
            <w:r>
              <w:rPr>
                <w:noProof/>
                <w:sz w:val="20"/>
              </w:rPr>
              <w:t>92011000</w:t>
            </w:r>
          </w:p>
        </w:tc>
        <w:tc>
          <w:tcPr>
            <w:tcW w:w="1054" w:type="dxa"/>
            <w:tcBorders>
              <w:top w:val="nil"/>
              <w:left w:val="nil"/>
              <w:bottom w:val="single" w:sz="4" w:space="0" w:color="auto"/>
              <w:right w:val="single" w:sz="4" w:space="0" w:color="auto"/>
            </w:tcBorders>
            <w:shd w:val="clear" w:color="auto" w:fill="auto"/>
            <w:noWrap/>
            <w:hideMark/>
          </w:tcPr>
          <w:p w14:paraId="51A10531" w14:textId="77777777" w:rsidR="00E83F66" w:rsidRPr="00772251" w:rsidRDefault="00E83F66" w:rsidP="0015454A">
            <w:pPr>
              <w:spacing w:before="60" w:after="60" w:line="240" w:lineRule="auto"/>
              <w:rPr>
                <w:noProof/>
                <w:sz w:val="20"/>
              </w:rPr>
            </w:pPr>
            <w:r>
              <w:rPr>
                <w:noProof/>
                <w:sz w:val="20"/>
              </w:rPr>
              <w:t>920110</w:t>
            </w:r>
          </w:p>
        </w:tc>
        <w:tc>
          <w:tcPr>
            <w:tcW w:w="5186" w:type="dxa"/>
            <w:tcBorders>
              <w:top w:val="nil"/>
              <w:left w:val="nil"/>
              <w:bottom w:val="single" w:sz="4" w:space="0" w:color="auto"/>
              <w:right w:val="single" w:sz="4" w:space="0" w:color="auto"/>
            </w:tcBorders>
            <w:shd w:val="clear" w:color="auto" w:fill="auto"/>
            <w:noWrap/>
            <w:hideMark/>
          </w:tcPr>
          <w:p w14:paraId="295118E5" w14:textId="77777777" w:rsidR="00E83F66" w:rsidRPr="00772251" w:rsidRDefault="00E83F66" w:rsidP="0015454A">
            <w:pPr>
              <w:spacing w:before="60" w:after="60" w:line="240" w:lineRule="auto"/>
              <w:rPr>
                <w:noProof/>
                <w:sz w:val="20"/>
              </w:rPr>
            </w:pPr>
            <w:r>
              <w:rPr>
                <w:noProof/>
                <w:sz w:val="20"/>
              </w:rPr>
              <w:t>- Opretstående klaverer</w:t>
            </w:r>
          </w:p>
        </w:tc>
        <w:tc>
          <w:tcPr>
            <w:tcW w:w="709" w:type="dxa"/>
            <w:tcBorders>
              <w:top w:val="nil"/>
              <w:left w:val="nil"/>
              <w:bottom w:val="single" w:sz="4" w:space="0" w:color="auto"/>
              <w:right w:val="single" w:sz="4" w:space="0" w:color="auto"/>
            </w:tcBorders>
            <w:shd w:val="clear" w:color="auto" w:fill="auto"/>
            <w:noWrap/>
            <w:vAlign w:val="center"/>
            <w:hideMark/>
          </w:tcPr>
          <w:p w14:paraId="2734D8D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6F8D2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87750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A14F2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67760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28782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959F0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02678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4A37F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514E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A36EE8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EA3886E" w14:textId="77777777" w:rsidR="00E83F66" w:rsidRPr="00772251" w:rsidRDefault="00E83F66" w:rsidP="0015454A">
            <w:pPr>
              <w:spacing w:before="60" w:after="60" w:line="240" w:lineRule="auto"/>
              <w:rPr>
                <w:noProof/>
                <w:sz w:val="20"/>
              </w:rPr>
            </w:pPr>
            <w:r>
              <w:rPr>
                <w:noProof/>
                <w:sz w:val="20"/>
              </w:rPr>
              <w:t>92012000</w:t>
            </w:r>
          </w:p>
        </w:tc>
        <w:tc>
          <w:tcPr>
            <w:tcW w:w="1054" w:type="dxa"/>
            <w:tcBorders>
              <w:top w:val="nil"/>
              <w:left w:val="nil"/>
              <w:bottom w:val="single" w:sz="4" w:space="0" w:color="auto"/>
              <w:right w:val="single" w:sz="4" w:space="0" w:color="auto"/>
            </w:tcBorders>
            <w:shd w:val="clear" w:color="auto" w:fill="auto"/>
            <w:noWrap/>
            <w:hideMark/>
          </w:tcPr>
          <w:p w14:paraId="62B5E1D7" w14:textId="77777777" w:rsidR="00E83F66" w:rsidRPr="00772251" w:rsidRDefault="00E83F66" w:rsidP="0015454A">
            <w:pPr>
              <w:spacing w:before="60" w:after="60" w:line="240" w:lineRule="auto"/>
              <w:rPr>
                <w:noProof/>
                <w:sz w:val="20"/>
              </w:rPr>
            </w:pPr>
            <w:r>
              <w:rPr>
                <w:noProof/>
                <w:sz w:val="20"/>
              </w:rPr>
              <w:t>920120</w:t>
            </w:r>
          </w:p>
        </w:tc>
        <w:tc>
          <w:tcPr>
            <w:tcW w:w="5186" w:type="dxa"/>
            <w:tcBorders>
              <w:top w:val="nil"/>
              <w:left w:val="nil"/>
              <w:bottom w:val="single" w:sz="4" w:space="0" w:color="auto"/>
              <w:right w:val="single" w:sz="4" w:space="0" w:color="auto"/>
            </w:tcBorders>
            <w:shd w:val="clear" w:color="auto" w:fill="auto"/>
            <w:noWrap/>
            <w:hideMark/>
          </w:tcPr>
          <w:p w14:paraId="76A5D4F0" w14:textId="77777777" w:rsidR="00E83F66" w:rsidRPr="00772251" w:rsidRDefault="00E83F66" w:rsidP="0015454A">
            <w:pPr>
              <w:spacing w:before="60" w:after="60" w:line="240" w:lineRule="auto"/>
              <w:rPr>
                <w:noProof/>
                <w:sz w:val="20"/>
              </w:rPr>
            </w:pPr>
            <w:r>
              <w:rPr>
                <w:noProof/>
                <w:sz w:val="20"/>
              </w:rPr>
              <w:t>- Flygler</w:t>
            </w:r>
          </w:p>
        </w:tc>
        <w:tc>
          <w:tcPr>
            <w:tcW w:w="709" w:type="dxa"/>
            <w:tcBorders>
              <w:top w:val="nil"/>
              <w:left w:val="nil"/>
              <w:bottom w:val="single" w:sz="4" w:space="0" w:color="auto"/>
              <w:right w:val="single" w:sz="4" w:space="0" w:color="auto"/>
            </w:tcBorders>
            <w:shd w:val="clear" w:color="auto" w:fill="auto"/>
            <w:noWrap/>
            <w:vAlign w:val="center"/>
            <w:hideMark/>
          </w:tcPr>
          <w:p w14:paraId="52E6E13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5BCA4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6C264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05C1B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E58BB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2D6CC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B2055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83197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75D6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B3FE7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7774D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68B6B0" w14:textId="77777777" w:rsidR="00E83F66" w:rsidRPr="00772251" w:rsidRDefault="00E83F66" w:rsidP="0015454A">
            <w:pPr>
              <w:spacing w:before="60" w:after="60" w:line="240" w:lineRule="auto"/>
              <w:rPr>
                <w:noProof/>
                <w:sz w:val="20"/>
              </w:rPr>
            </w:pPr>
            <w:r>
              <w:rPr>
                <w:noProof/>
                <w:sz w:val="20"/>
              </w:rPr>
              <w:t>92019000</w:t>
            </w:r>
          </w:p>
        </w:tc>
        <w:tc>
          <w:tcPr>
            <w:tcW w:w="1054" w:type="dxa"/>
            <w:tcBorders>
              <w:top w:val="nil"/>
              <w:left w:val="nil"/>
              <w:bottom w:val="single" w:sz="4" w:space="0" w:color="auto"/>
              <w:right w:val="single" w:sz="4" w:space="0" w:color="auto"/>
            </w:tcBorders>
            <w:shd w:val="clear" w:color="auto" w:fill="auto"/>
            <w:noWrap/>
            <w:hideMark/>
          </w:tcPr>
          <w:p w14:paraId="24354007" w14:textId="77777777" w:rsidR="00E83F66" w:rsidRPr="00772251" w:rsidRDefault="00E83F66" w:rsidP="0015454A">
            <w:pPr>
              <w:spacing w:before="60" w:after="60" w:line="240" w:lineRule="auto"/>
              <w:rPr>
                <w:noProof/>
                <w:sz w:val="20"/>
              </w:rPr>
            </w:pPr>
            <w:r>
              <w:rPr>
                <w:noProof/>
                <w:sz w:val="20"/>
              </w:rPr>
              <w:t>920190</w:t>
            </w:r>
          </w:p>
        </w:tc>
        <w:tc>
          <w:tcPr>
            <w:tcW w:w="5186" w:type="dxa"/>
            <w:tcBorders>
              <w:top w:val="nil"/>
              <w:left w:val="nil"/>
              <w:bottom w:val="single" w:sz="4" w:space="0" w:color="auto"/>
              <w:right w:val="single" w:sz="4" w:space="0" w:color="auto"/>
            </w:tcBorders>
            <w:shd w:val="clear" w:color="auto" w:fill="auto"/>
            <w:noWrap/>
            <w:hideMark/>
          </w:tcPr>
          <w:p w14:paraId="29E607F6"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78CC43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511A3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67594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D862C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51C3C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CFB90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FAFDD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E8097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BF686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15194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34A7D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C915FE" w14:textId="77777777" w:rsidR="00E83F66" w:rsidRPr="00772251" w:rsidRDefault="00E83F66" w:rsidP="0015454A">
            <w:pPr>
              <w:spacing w:before="60" w:after="60" w:line="240" w:lineRule="auto"/>
              <w:rPr>
                <w:noProof/>
                <w:sz w:val="20"/>
              </w:rPr>
            </w:pPr>
            <w:r>
              <w:rPr>
                <w:noProof/>
                <w:sz w:val="20"/>
              </w:rPr>
              <w:t>92021000</w:t>
            </w:r>
          </w:p>
        </w:tc>
        <w:tc>
          <w:tcPr>
            <w:tcW w:w="1054" w:type="dxa"/>
            <w:tcBorders>
              <w:top w:val="nil"/>
              <w:left w:val="nil"/>
              <w:bottom w:val="single" w:sz="4" w:space="0" w:color="auto"/>
              <w:right w:val="single" w:sz="4" w:space="0" w:color="auto"/>
            </w:tcBorders>
            <w:shd w:val="clear" w:color="auto" w:fill="auto"/>
            <w:noWrap/>
            <w:hideMark/>
          </w:tcPr>
          <w:p w14:paraId="355DA796" w14:textId="77777777" w:rsidR="00E83F66" w:rsidRPr="00772251" w:rsidRDefault="00E83F66" w:rsidP="0015454A">
            <w:pPr>
              <w:spacing w:before="60" w:after="60" w:line="240" w:lineRule="auto"/>
              <w:rPr>
                <w:noProof/>
                <w:sz w:val="20"/>
              </w:rPr>
            </w:pPr>
            <w:r>
              <w:rPr>
                <w:noProof/>
                <w:sz w:val="20"/>
              </w:rPr>
              <w:t>920210</w:t>
            </w:r>
          </w:p>
        </w:tc>
        <w:tc>
          <w:tcPr>
            <w:tcW w:w="5186" w:type="dxa"/>
            <w:tcBorders>
              <w:top w:val="nil"/>
              <w:left w:val="nil"/>
              <w:bottom w:val="single" w:sz="4" w:space="0" w:color="auto"/>
              <w:right w:val="single" w:sz="4" w:space="0" w:color="auto"/>
            </w:tcBorders>
            <w:shd w:val="clear" w:color="auto" w:fill="auto"/>
            <w:noWrap/>
            <w:hideMark/>
          </w:tcPr>
          <w:p w14:paraId="64F2F810" w14:textId="77777777" w:rsidR="00E83F66" w:rsidRPr="00772251" w:rsidRDefault="00E83F66" w:rsidP="0015454A">
            <w:pPr>
              <w:spacing w:before="60" w:after="60" w:line="240" w:lineRule="auto"/>
              <w:rPr>
                <w:noProof/>
                <w:sz w:val="20"/>
              </w:rPr>
            </w:pPr>
            <w:r>
              <w:rPr>
                <w:noProof/>
                <w:sz w:val="20"/>
              </w:rPr>
              <w:t>- Strygeinstrumenter</w:t>
            </w:r>
          </w:p>
        </w:tc>
        <w:tc>
          <w:tcPr>
            <w:tcW w:w="709" w:type="dxa"/>
            <w:tcBorders>
              <w:top w:val="nil"/>
              <w:left w:val="nil"/>
              <w:bottom w:val="single" w:sz="4" w:space="0" w:color="auto"/>
              <w:right w:val="single" w:sz="4" w:space="0" w:color="auto"/>
            </w:tcBorders>
            <w:shd w:val="clear" w:color="auto" w:fill="auto"/>
            <w:noWrap/>
            <w:vAlign w:val="center"/>
            <w:hideMark/>
          </w:tcPr>
          <w:p w14:paraId="58235E1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DDA83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8B3C9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A05B4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DB68C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4F389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39D4D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A6FE7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7DFF3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B4B9D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D1AD34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C2E540" w14:textId="77777777" w:rsidR="00E83F66" w:rsidRPr="00772251" w:rsidRDefault="00E83F66" w:rsidP="0015454A">
            <w:pPr>
              <w:spacing w:before="60" w:after="60" w:line="240" w:lineRule="auto"/>
              <w:rPr>
                <w:noProof/>
                <w:sz w:val="20"/>
              </w:rPr>
            </w:pPr>
            <w:r>
              <w:rPr>
                <w:noProof/>
                <w:sz w:val="20"/>
              </w:rPr>
              <w:t>92029000</w:t>
            </w:r>
          </w:p>
        </w:tc>
        <w:tc>
          <w:tcPr>
            <w:tcW w:w="1054" w:type="dxa"/>
            <w:tcBorders>
              <w:top w:val="nil"/>
              <w:left w:val="nil"/>
              <w:bottom w:val="single" w:sz="4" w:space="0" w:color="auto"/>
              <w:right w:val="single" w:sz="4" w:space="0" w:color="auto"/>
            </w:tcBorders>
            <w:shd w:val="clear" w:color="auto" w:fill="auto"/>
            <w:noWrap/>
            <w:hideMark/>
          </w:tcPr>
          <w:p w14:paraId="5EE1BEF0" w14:textId="77777777" w:rsidR="00E83F66" w:rsidRPr="00772251" w:rsidRDefault="00E83F66" w:rsidP="0015454A">
            <w:pPr>
              <w:spacing w:before="60" w:after="60" w:line="240" w:lineRule="auto"/>
              <w:rPr>
                <w:noProof/>
                <w:sz w:val="20"/>
              </w:rPr>
            </w:pPr>
            <w:r>
              <w:rPr>
                <w:noProof/>
                <w:sz w:val="20"/>
              </w:rPr>
              <w:t>920290</w:t>
            </w:r>
          </w:p>
        </w:tc>
        <w:tc>
          <w:tcPr>
            <w:tcW w:w="5186" w:type="dxa"/>
            <w:tcBorders>
              <w:top w:val="nil"/>
              <w:left w:val="nil"/>
              <w:bottom w:val="single" w:sz="4" w:space="0" w:color="auto"/>
              <w:right w:val="single" w:sz="4" w:space="0" w:color="auto"/>
            </w:tcBorders>
            <w:shd w:val="clear" w:color="auto" w:fill="auto"/>
            <w:noWrap/>
            <w:hideMark/>
          </w:tcPr>
          <w:p w14:paraId="1566E33E"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2728842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61F88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88F7C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96CD8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58C4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6D111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36147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BB38F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848C7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0D379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58541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9283DCF" w14:textId="77777777" w:rsidR="00E83F66" w:rsidRPr="00772251" w:rsidRDefault="00E83F66" w:rsidP="0015454A">
            <w:pPr>
              <w:spacing w:before="60" w:after="60" w:line="240" w:lineRule="auto"/>
              <w:rPr>
                <w:noProof/>
                <w:sz w:val="20"/>
              </w:rPr>
            </w:pPr>
            <w:r>
              <w:rPr>
                <w:noProof/>
                <w:sz w:val="20"/>
              </w:rPr>
              <w:t>92051000</w:t>
            </w:r>
          </w:p>
        </w:tc>
        <w:tc>
          <w:tcPr>
            <w:tcW w:w="1054" w:type="dxa"/>
            <w:tcBorders>
              <w:top w:val="nil"/>
              <w:left w:val="nil"/>
              <w:bottom w:val="single" w:sz="4" w:space="0" w:color="auto"/>
              <w:right w:val="single" w:sz="4" w:space="0" w:color="auto"/>
            </w:tcBorders>
            <w:shd w:val="clear" w:color="auto" w:fill="auto"/>
            <w:noWrap/>
            <w:hideMark/>
          </w:tcPr>
          <w:p w14:paraId="27D80112" w14:textId="77777777" w:rsidR="00E83F66" w:rsidRPr="00772251" w:rsidRDefault="00E83F66" w:rsidP="0015454A">
            <w:pPr>
              <w:spacing w:before="60" w:after="60" w:line="240" w:lineRule="auto"/>
              <w:rPr>
                <w:noProof/>
                <w:sz w:val="20"/>
              </w:rPr>
            </w:pPr>
            <w:r>
              <w:rPr>
                <w:noProof/>
                <w:sz w:val="20"/>
              </w:rPr>
              <w:t>920510</w:t>
            </w:r>
          </w:p>
        </w:tc>
        <w:tc>
          <w:tcPr>
            <w:tcW w:w="5186" w:type="dxa"/>
            <w:tcBorders>
              <w:top w:val="nil"/>
              <w:left w:val="nil"/>
              <w:bottom w:val="single" w:sz="4" w:space="0" w:color="auto"/>
              <w:right w:val="single" w:sz="4" w:space="0" w:color="auto"/>
            </w:tcBorders>
            <w:shd w:val="clear" w:color="auto" w:fill="auto"/>
            <w:noWrap/>
            <w:hideMark/>
          </w:tcPr>
          <w:p w14:paraId="24ADE555" w14:textId="77777777" w:rsidR="00E83F66" w:rsidRPr="00772251" w:rsidRDefault="00E83F66" w:rsidP="0015454A">
            <w:pPr>
              <w:spacing w:before="60" w:after="60" w:line="240" w:lineRule="auto"/>
              <w:rPr>
                <w:noProof/>
                <w:sz w:val="20"/>
              </w:rPr>
            </w:pPr>
            <w:r>
              <w:rPr>
                <w:noProof/>
                <w:sz w:val="20"/>
              </w:rPr>
              <w:t>- Messingblæseinstrumenter</w:t>
            </w:r>
          </w:p>
        </w:tc>
        <w:tc>
          <w:tcPr>
            <w:tcW w:w="709" w:type="dxa"/>
            <w:tcBorders>
              <w:top w:val="nil"/>
              <w:left w:val="nil"/>
              <w:bottom w:val="single" w:sz="4" w:space="0" w:color="auto"/>
              <w:right w:val="single" w:sz="4" w:space="0" w:color="auto"/>
            </w:tcBorders>
            <w:shd w:val="clear" w:color="auto" w:fill="auto"/>
            <w:noWrap/>
            <w:vAlign w:val="center"/>
            <w:hideMark/>
          </w:tcPr>
          <w:p w14:paraId="3E43C6E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3210F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C0A78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E86FF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1C22D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721A6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6AC78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74E95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28BF7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45303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1C2FE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9E346B" w14:textId="77777777" w:rsidR="00E83F66" w:rsidRPr="00772251" w:rsidRDefault="00E83F66" w:rsidP="000E628B">
            <w:pPr>
              <w:pageBreakBefore/>
              <w:spacing w:before="60" w:after="60" w:line="240" w:lineRule="auto"/>
              <w:rPr>
                <w:noProof/>
                <w:sz w:val="20"/>
              </w:rPr>
            </w:pPr>
            <w:r>
              <w:rPr>
                <w:noProof/>
                <w:sz w:val="20"/>
              </w:rPr>
              <w:t>92059000</w:t>
            </w:r>
          </w:p>
        </w:tc>
        <w:tc>
          <w:tcPr>
            <w:tcW w:w="1054" w:type="dxa"/>
            <w:tcBorders>
              <w:top w:val="nil"/>
              <w:left w:val="nil"/>
              <w:bottom w:val="single" w:sz="4" w:space="0" w:color="auto"/>
              <w:right w:val="single" w:sz="4" w:space="0" w:color="auto"/>
            </w:tcBorders>
            <w:shd w:val="clear" w:color="auto" w:fill="auto"/>
            <w:noWrap/>
            <w:hideMark/>
          </w:tcPr>
          <w:p w14:paraId="0C4DCCB5" w14:textId="77777777" w:rsidR="00E83F66" w:rsidRPr="00772251" w:rsidRDefault="00E83F66" w:rsidP="0015454A">
            <w:pPr>
              <w:spacing w:before="60" w:after="60" w:line="240" w:lineRule="auto"/>
              <w:rPr>
                <w:noProof/>
                <w:sz w:val="20"/>
              </w:rPr>
            </w:pPr>
            <w:r>
              <w:rPr>
                <w:noProof/>
                <w:sz w:val="20"/>
              </w:rPr>
              <w:t>920590</w:t>
            </w:r>
          </w:p>
        </w:tc>
        <w:tc>
          <w:tcPr>
            <w:tcW w:w="5186" w:type="dxa"/>
            <w:tcBorders>
              <w:top w:val="nil"/>
              <w:left w:val="nil"/>
              <w:bottom w:val="single" w:sz="4" w:space="0" w:color="auto"/>
              <w:right w:val="single" w:sz="4" w:space="0" w:color="auto"/>
            </w:tcBorders>
            <w:shd w:val="clear" w:color="auto" w:fill="auto"/>
            <w:noWrap/>
            <w:hideMark/>
          </w:tcPr>
          <w:p w14:paraId="1FB2FB85"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3067E6E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11C74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16610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94536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4F9F4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9E6E5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FBC9A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73376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202A7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09700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AB086A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866D649" w14:textId="77777777" w:rsidR="00E83F66" w:rsidRPr="00772251" w:rsidRDefault="00E83F66" w:rsidP="0015454A">
            <w:pPr>
              <w:spacing w:before="60" w:after="60" w:line="240" w:lineRule="auto"/>
              <w:rPr>
                <w:noProof/>
                <w:sz w:val="20"/>
              </w:rPr>
            </w:pPr>
            <w:r>
              <w:rPr>
                <w:noProof/>
                <w:sz w:val="20"/>
              </w:rPr>
              <w:t>92060000</w:t>
            </w:r>
          </w:p>
        </w:tc>
        <w:tc>
          <w:tcPr>
            <w:tcW w:w="1054" w:type="dxa"/>
            <w:tcBorders>
              <w:top w:val="nil"/>
              <w:left w:val="nil"/>
              <w:bottom w:val="single" w:sz="4" w:space="0" w:color="auto"/>
              <w:right w:val="single" w:sz="4" w:space="0" w:color="auto"/>
            </w:tcBorders>
            <w:shd w:val="clear" w:color="auto" w:fill="auto"/>
            <w:noWrap/>
            <w:hideMark/>
          </w:tcPr>
          <w:p w14:paraId="2C3783CA" w14:textId="77777777" w:rsidR="00E83F66" w:rsidRPr="00772251" w:rsidRDefault="00E83F66" w:rsidP="0015454A">
            <w:pPr>
              <w:spacing w:before="60" w:after="60" w:line="240" w:lineRule="auto"/>
              <w:rPr>
                <w:noProof/>
                <w:sz w:val="20"/>
              </w:rPr>
            </w:pPr>
            <w:r>
              <w:rPr>
                <w:noProof/>
                <w:sz w:val="20"/>
              </w:rPr>
              <w:t>920600</w:t>
            </w:r>
          </w:p>
        </w:tc>
        <w:tc>
          <w:tcPr>
            <w:tcW w:w="5186" w:type="dxa"/>
            <w:tcBorders>
              <w:top w:val="nil"/>
              <w:left w:val="nil"/>
              <w:bottom w:val="single" w:sz="4" w:space="0" w:color="auto"/>
              <w:right w:val="single" w:sz="4" w:space="0" w:color="auto"/>
            </w:tcBorders>
            <w:shd w:val="clear" w:color="auto" w:fill="auto"/>
            <w:noWrap/>
            <w:hideMark/>
          </w:tcPr>
          <w:p w14:paraId="68C7AAFB" w14:textId="77777777" w:rsidR="00E83F66" w:rsidRPr="00772251" w:rsidRDefault="00E83F66" w:rsidP="0015454A">
            <w:pPr>
              <w:spacing w:before="60" w:after="60" w:line="240" w:lineRule="auto"/>
              <w:rPr>
                <w:noProof/>
                <w:sz w:val="20"/>
              </w:rPr>
            </w:pPr>
            <w:r>
              <w:rPr>
                <w:noProof/>
                <w:sz w:val="20"/>
              </w:rPr>
              <w:t>Slaginstrumenter (fx trommer, xylofoner, bækkener, kastagnetter, maracas)</w:t>
            </w:r>
          </w:p>
        </w:tc>
        <w:tc>
          <w:tcPr>
            <w:tcW w:w="709" w:type="dxa"/>
            <w:tcBorders>
              <w:top w:val="nil"/>
              <w:left w:val="nil"/>
              <w:bottom w:val="single" w:sz="4" w:space="0" w:color="auto"/>
              <w:right w:val="single" w:sz="4" w:space="0" w:color="auto"/>
            </w:tcBorders>
            <w:shd w:val="clear" w:color="auto" w:fill="auto"/>
            <w:noWrap/>
            <w:vAlign w:val="center"/>
            <w:hideMark/>
          </w:tcPr>
          <w:p w14:paraId="4EF74D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6FA90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B4544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12D0E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E45B4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8E58D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F3ADE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62BF9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5E0EA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64F8F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E675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29B956" w14:textId="77777777" w:rsidR="00E83F66" w:rsidRPr="00772251" w:rsidRDefault="00E83F66" w:rsidP="0015454A">
            <w:pPr>
              <w:spacing w:before="60" w:after="60" w:line="240" w:lineRule="auto"/>
              <w:rPr>
                <w:noProof/>
                <w:sz w:val="20"/>
              </w:rPr>
            </w:pPr>
            <w:r>
              <w:rPr>
                <w:noProof/>
                <w:sz w:val="20"/>
              </w:rPr>
              <w:t>92071000</w:t>
            </w:r>
          </w:p>
        </w:tc>
        <w:tc>
          <w:tcPr>
            <w:tcW w:w="1054" w:type="dxa"/>
            <w:tcBorders>
              <w:top w:val="nil"/>
              <w:left w:val="nil"/>
              <w:bottom w:val="single" w:sz="4" w:space="0" w:color="auto"/>
              <w:right w:val="single" w:sz="4" w:space="0" w:color="auto"/>
            </w:tcBorders>
            <w:shd w:val="clear" w:color="auto" w:fill="auto"/>
            <w:noWrap/>
            <w:hideMark/>
          </w:tcPr>
          <w:p w14:paraId="28B7F2D5" w14:textId="77777777" w:rsidR="00E83F66" w:rsidRPr="00772251" w:rsidRDefault="00E83F66" w:rsidP="0015454A">
            <w:pPr>
              <w:spacing w:before="60" w:after="60" w:line="240" w:lineRule="auto"/>
              <w:rPr>
                <w:noProof/>
                <w:sz w:val="20"/>
              </w:rPr>
            </w:pPr>
            <w:r>
              <w:rPr>
                <w:noProof/>
                <w:sz w:val="20"/>
              </w:rPr>
              <w:t>920710</w:t>
            </w:r>
          </w:p>
        </w:tc>
        <w:tc>
          <w:tcPr>
            <w:tcW w:w="5186" w:type="dxa"/>
            <w:tcBorders>
              <w:top w:val="nil"/>
              <w:left w:val="nil"/>
              <w:bottom w:val="single" w:sz="4" w:space="0" w:color="auto"/>
              <w:right w:val="single" w:sz="4" w:space="0" w:color="auto"/>
            </w:tcBorders>
            <w:shd w:val="clear" w:color="auto" w:fill="auto"/>
            <w:noWrap/>
            <w:hideMark/>
          </w:tcPr>
          <w:p w14:paraId="33EBA002" w14:textId="77777777" w:rsidR="00E83F66" w:rsidRPr="00772251" w:rsidRDefault="00E83F66" w:rsidP="0015454A">
            <w:pPr>
              <w:spacing w:before="60" w:after="60" w:line="240" w:lineRule="auto"/>
              <w:rPr>
                <w:noProof/>
                <w:sz w:val="20"/>
              </w:rPr>
            </w:pPr>
            <w:r>
              <w:rPr>
                <w:noProof/>
                <w:sz w:val="20"/>
              </w:rPr>
              <w:t>- Instrumenter med klaviatur, undtagen harmonikaer</w:t>
            </w:r>
          </w:p>
        </w:tc>
        <w:tc>
          <w:tcPr>
            <w:tcW w:w="709" w:type="dxa"/>
            <w:tcBorders>
              <w:top w:val="nil"/>
              <w:left w:val="nil"/>
              <w:bottom w:val="single" w:sz="4" w:space="0" w:color="auto"/>
              <w:right w:val="single" w:sz="4" w:space="0" w:color="auto"/>
            </w:tcBorders>
            <w:shd w:val="clear" w:color="auto" w:fill="auto"/>
            <w:noWrap/>
            <w:vAlign w:val="center"/>
            <w:hideMark/>
          </w:tcPr>
          <w:p w14:paraId="7166434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2F800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4FCEA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B8DB5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C2F17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B74FA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77B48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565AD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E8C1C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5FB66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9F6B2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348E5F" w14:textId="77777777" w:rsidR="00E83F66" w:rsidRPr="00772251" w:rsidRDefault="00E83F66" w:rsidP="0015454A">
            <w:pPr>
              <w:spacing w:before="60" w:after="60" w:line="240" w:lineRule="auto"/>
              <w:rPr>
                <w:noProof/>
                <w:sz w:val="20"/>
              </w:rPr>
            </w:pPr>
            <w:r>
              <w:rPr>
                <w:noProof/>
                <w:sz w:val="20"/>
              </w:rPr>
              <w:t>92079000</w:t>
            </w:r>
          </w:p>
        </w:tc>
        <w:tc>
          <w:tcPr>
            <w:tcW w:w="1054" w:type="dxa"/>
            <w:tcBorders>
              <w:top w:val="nil"/>
              <w:left w:val="nil"/>
              <w:bottom w:val="single" w:sz="4" w:space="0" w:color="auto"/>
              <w:right w:val="single" w:sz="4" w:space="0" w:color="auto"/>
            </w:tcBorders>
            <w:shd w:val="clear" w:color="auto" w:fill="auto"/>
            <w:noWrap/>
            <w:hideMark/>
          </w:tcPr>
          <w:p w14:paraId="2D46CB4C" w14:textId="77777777" w:rsidR="00E83F66" w:rsidRPr="00772251" w:rsidRDefault="00E83F66" w:rsidP="0015454A">
            <w:pPr>
              <w:spacing w:before="60" w:after="60" w:line="240" w:lineRule="auto"/>
              <w:rPr>
                <w:noProof/>
                <w:sz w:val="20"/>
              </w:rPr>
            </w:pPr>
            <w:r>
              <w:rPr>
                <w:noProof/>
                <w:sz w:val="20"/>
              </w:rPr>
              <w:t>920790</w:t>
            </w:r>
          </w:p>
        </w:tc>
        <w:tc>
          <w:tcPr>
            <w:tcW w:w="5186" w:type="dxa"/>
            <w:tcBorders>
              <w:top w:val="nil"/>
              <w:left w:val="nil"/>
              <w:bottom w:val="single" w:sz="4" w:space="0" w:color="auto"/>
              <w:right w:val="single" w:sz="4" w:space="0" w:color="auto"/>
            </w:tcBorders>
            <w:shd w:val="clear" w:color="auto" w:fill="auto"/>
            <w:noWrap/>
            <w:hideMark/>
          </w:tcPr>
          <w:p w14:paraId="0FF1F4F5"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504F266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804D1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1AAD9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818CA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FEFCD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36102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17934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79A0C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18A1B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FFE9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1BD8D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9DDD097" w14:textId="77777777" w:rsidR="00E83F66" w:rsidRPr="00772251" w:rsidRDefault="00E83F66" w:rsidP="0015454A">
            <w:pPr>
              <w:spacing w:before="60" w:after="60" w:line="240" w:lineRule="auto"/>
              <w:rPr>
                <w:noProof/>
                <w:sz w:val="20"/>
              </w:rPr>
            </w:pPr>
            <w:r>
              <w:rPr>
                <w:noProof/>
                <w:sz w:val="20"/>
              </w:rPr>
              <w:t>92081000</w:t>
            </w:r>
          </w:p>
        </w:tc>
        <w:tc>
          <w:tcPr>
            <w:tcW w:w="1054" w:type="dxa"/>
            <w:tcBorders>
              <w:top w:val="nil"/>
              <w:left w:val="nil"/>
              <w:bottom w:val="single" w:sz="4" w:space="0" w:color="auto"/>
              <w:right w:val="single" w:sz="4" w:space="0" w:color="auto"/>
            </w:tcBorders>
            <w:shd w:val="clear" w:color="auto" w:fill="auto"/>
            <w:noWrap/>
            <w:hideMark/>
          </w:tcPr>
          <w:p w14:paraId="5D981781" w14:textId="77777777" w:rsidR="00E83F66" w:rsidRPr="00772251" w:rsidRDefault="00E83F66" w:rsidP="0015454A">
            <w:pPr>
              <w:spacing w:before="60" w:after="60" w:line="240" w:lineRule="auto"/>
              <w:rPr>
                <w:noProof/>
                <w:sz w:val="20"/>
              </w:rPr>
            </w:pPr>
            <w:r>
              <w:rPr>
                <w:noProof/>
                <w:sz w:val="20"/>
              </w:rPr>
              <w:t>920810</w:t>
            </w:r>
          </w:p>
        </w:tc>
        <w:tc>
          <w:tcPr>
            <w:tcW w:w="5186" w:type="dxa"/>
            <w:tcBorders>
              <w:top w:val="nil"/>
              <w:left w:val="nil"/>
              <w:bottom w:val="single" w:sz="4" w:space="0" w:color="auto"/>
              <w:right w:val="single" w:sz="4" w:space="0" w:color="auto"/>
            </w:tcBorders>
            <w:shd w:val="clear" w:color="auto" w:fill="auto"/>
            <w:noWrap/>
            <w:hideMark/>
          </w:tcPr>
          <w:p w14:paraId="2ECAAA39" w14:textId="77777777" w:rsidR="00E83F66" w:rsidRPr="00772251" w:rsidRDefault="00E83F66" w:rsidP="0015454A">
            <w:pPr>
              <w:spacing w:before="60" w:after="60" w:line="240" w:lineRule="auto"/>
              <w:rPr>
                <w:noProof/>
                <w:sz w:val="20"/>
              </w:rPr>
            </w:pPr>
            <w:r>
              <w:rPr>
                <w:noProof/>
                <w:sz w:val="20"/>
              </w:rPr>
              <w:t>- Spilledåser</w:t>
            </w:r>
          </w:p>
        </w:tc>
        <w:tc>
          <w:tcPr>
            <w:tcW w:w="709" w:type="dxa"/>
            <w:tcBorders>
              <w:top w:val="nil"/>
              <w:left w:val="nil"/>
              <w:bottom w:val="single" w:sz="4" w:space="0" w:color="auto"/>
              <w:right w:val="single" w:sz="4" w:space="0" w:color="auto"/>
            </w:tcBorders>
            <w:shd w:val="clear" w:color="auto" w:fill="auto"/>
            <w:noWrap/>
            <w:vAlign w:val="center"/>
            <w:hideMark/>
          </w:tcPr>
          <w:p w14:paraId="2FF117F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3013C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7284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4344C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B30E0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2E94E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14860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67192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3CE01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6E5E1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8794D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59A290" w14:textId="77777777" w:rsidR="00E83F66" w:rsidRPr="00772251" w:rsidRDefault="00E83F66" w:rsidP="0015454A">
            <w:pPr>
              <w:spacing w:before="60" w:after="60" w:line="240" w:lineRule="auto"/>
              <w:rPr>
                <w:noProof/>
                <w:sz w:val="20"/>
              </w:rPr>
            </w:pPr>
            <w:r>
              <w:rPr>
                <w:noProof/>
                <w:sz w:val="20"/>
              </w:rPr>
              <w:t>92089000</w:t>
            </w:r>
          </w:p>
        </w:tc>
        <w:tc>
          <w:tcPr>
            <w:tcW w:w="1054" w:type="dxa"/>
            <w:tcBorders>
              <w:top w:val="nil"/>
              <w:left w:val="nil"/>
              <w:bottom w:val="single" w:sz="4" w:space="0" w:color="auto"/>
              <w:right w:val="single" w:sz="4" w:space="0" w:color="auto"/>
            </w:tcBorders>
            <w:shd w:val="clear" w:color="auto" w:fill="auto"/>
            <w:noWrap/>
            <w:hideMark/>
          </w:tcPr>
          <w:p w14:paraId="72BE69F1" w14:textId="77777777" w:rsidR="00E83F66" w:rsidRPr="00772251" w:rsidRDefault="00E83F66" w:rsidP="0015454A">
            <w:pPr>
              <w:spacing w:before="60" w:after="60" w:line="240" w:lineRule="auto"/>
              <w:rPr>
                <w:noProof/>
                <w:sz w:val="20"/>
              </w:rPr>
            </w:pPr>
            <w:r>
              <w:rPr>
                <w:noProof/>
                <w:sz w:val="20"/>
              </w:rPr>
              <w:t>920890</w:t>
            </w:r>
          </w:p>
        </w:tc>
        <w:tc>
          <w:tcPr>
            <w:tcW w:w="5186" w:type="dxa"/>
            <w:tcBorders>
              <w:top w:val="nil"/>
              <w:left w:val="nil"/>
              <w:bottom w:val="single" w:sz="4" w:space="0" w:color="auto"/>
              <w:right w:val="single" w:sz="4" w:space="0" w:color="auto"/>
            </w:tcBorders>
            <w:shd w:val="clear" w:color="auto" w:fill="auto"/>
            <w:noWrap/>
            <w:hideMark/>
          </w:tcPr>
          <w:p w14:paraId="0DF337AB"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46AB4B0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691B7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4F5D4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B942D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46A6E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7D892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02FDE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D42A6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6B084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2996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E6F6A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64E175" w14:textId="77777777" w:rsidR="00E83F66" w:rsidRPr="00772251" w:rsidRDefault="00E83F66" w:rsidP="0015454A">
            <w:pPr>
              <w:spacing w:before="60" w:after="60" w:line="240" w:lineRule="auto"/>
              <w:rPr>
                <w:noProof/>
                <w:sz w:val="20"/>
              </w:rPr>
            </w:pPr>
            <w:r>
              <w:rPr>
                <w:noProof/>
                <w:sz w:val="20"/>
              </w:rPr>
              <w:t>92093000</w:t>
            </w:r>
          </w:p>
        </w:tc>
        <w:tc>
          <w:tcPr>
            <w:tcW w:w="1054" w:type="dxa"/>
            <w:tcBorders>
              <w:top w:val="nil"/>
              <w:left w:val="nil"/>
              <w:bottom w:val="single" w:sz="4" w:space="0" w:color="auto"/>
              <w:right w:val="single" w:sz="4" w:space="0" w:color="auto"/>
            </w:tcBorders>
            <w:shd w:val="clear" w:color="auto" w:fill="auto"/>
            <w:noWrap/>
            <w:hideMark/>
          </w:tcPr>
          <w:p w14:paraId="7329FC93" w14:textId="77777777" w:rsidR="00E83F66" w:rsidRPr="00772251" w:rsidRDefault="00E83F66" w:rsidP="0015454A">
            <w:pPr>
              <w:spacing w:before="60" w:after="60" w:line="240" w:lineRule="auto"/>
              <w:rPr>
                <w:noProof/>
                <w:sz w:val="20"/>
              </w:rPr>
            </w:pPr>
            <w:r>
              <w:rPr>
                <w:noProof/>
                <w:sz w:val="20"/>
              </w:rPr>
              <w:t>920930</w:t>
            </w:r>
          </w:p>
        </w:tc>
        <w:tc>
          <w:tcPr>
            <w:tcW w:w="5186" w:type="dxa"/>
            <w:tcBorders>
              <w:top w:val="nil"/>
              <w:left w:val="nil"/>
              <w:bottom w:val="single" w:sz="4" w:space="0" w:color="auto"/>
              <w:right w:val="single" w:sz="4" w:space="0" w:color="auto"/>
            </w:tcBorders>
            <w:shd w:val="clear" w:color="auto" w:fill="auto"/>
            <w:noWrap/>
            <w:hideMark/>
          </w:tcPr>
          <w:p w14:paraId="2CCB80A7" w14:textId="77777777" w:rsidR="00E83F66" w:rsidRPr="00772251" w:rsidRDefault="00E83F66" w:rsidP="0015454A">
            <w:pPr>
              <w:spacing w:before="60" w:after="60" w:line="240" w:lineRule="auto"/>
              <w:rPr>
                <w:noProof/>
                <w:sz w:val="20"/>
              </w:rPr>
            </w:pPr>
            <w:r>
              <w:rPr>
                <w:noProof/>
                <w:sz w:val="20"/>
              </w:rPr>
              <w:t>- Strenge til musikinstrumenter</w:t>
            </w:r>
          </w:p>
        </w:tc>
        <w:tc>
          <w:tcPr>
            <w:tcW w:w="709" w:type="dxa"/>
            <w:tcBorders>
              <w:top w:val="nil"/>
              <w:left w:val="nil"/>
              <w:bottom w:val="single" w:sz="4" w:space="0" w:color="auto"/>
              <w:right w:val="single" w:sz="4" w:space="0" w:color="auto"/>
            </w:tcBorders>
            <w:shd w:val="clear" w:color="auto" w:fill="auto"/>
            <w:noWrap/>
            <w:vAlign w:val="center"/>
            <w:hideMark/>
          </w:tcPr>
          <w:p w14:paraId="16134AC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28926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8558A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A6D36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094DB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F6646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75B86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31099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4A819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5B12A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F8172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E91D6D5" w14:textId="77777777" w:rsidR="00E83F66" w:rsidRPr="00772251" w:rsidRDefault="00E83F66" w:rsidP="0015454A">
            <w:pPr>
              <w:spacing w:before="60" w:after="60" w:line="240" w:lineRule="auto"/>
              <w:rPr>
                <w:noProof/>
                <w:sz w:val="20"/>
              </w:rPr>
            </w:pPr>
            <w:r>
              <w:rPr>
                <w:noProof/>
                <w:sz w:val="20"/>
              </w:rPr>
              <w:t>92099100</w:t>
            </w:r>
          </w:p>
        </w:tc>
        <w:tc>
          <w:tcPr>
            <w:tcW w:w="1054" w:type="dxa"/>
            <w:tcBorders>
              <w:top w:val="nil"/>
              <w:left w:val="nil"/>
              <w:bottom w:val="single" w:sz="4" w:space="0" w:color="auto"/>
              <w:right w:val="single" w:sz="4" w:space="0" w:color="auto"/>
            </w:tcBorders>
            <w:shd w:val="clear" w:color="auto" w:fill="auto"/>
            <w:noWrap/>
            <w:hideMark/>
          </w:tcPr>
          <w:p w14:paraId="3BEBABFB" w14:textId="77777777" w:rsidR="00E83F66" w:rsidRPr="00772251" w:rsidRDefault="00E83F66" w:rsidP="0015454A">
            <w:pPr>
              <w:spacing w:before="60" w:after="60" w:line="240" w:lineRule="auto"/>
              <w:rPr>
                <w:noProof/>
                <w:sz w:val="20"/>
              </w:rPr>
            </w:pPr>
            <w:r>
              <w:rPr>
                <w:noProof/>
                <w:sz w:val="20"/>
              </w:rPr>
              <w:t>920991</w:t>
            </w:r>
          </w:p>
        </w:tc>
        <w:tc>
          <w:tcPr>
            <w:tcW w:w="5186" w:type="dxa"/>
            <w:tcBorders>
              <w:top w:val="nil"/>
              <w:left w:val="nil"/>
              <w:bottom w:val="single" w:sz="4" w:space="0" w:color="auto"/>
              <w:right w:val="single" w:sz="4" w:space="0" w:color="auto"/>
            </w:tcBorders>
            <w:shd w:val="clear" w:color="auto" w:fill="auto"/>
            <w:noWrap/>
            <w:hideMark/>
          </w:tcPr>
          <w:p w14:paraId="5B3186BC" w14:textId="77777777" w:rsidR="00E83F66" w:rsidRPr="00772251" w:rsidRDefault="00E83F66" w:rsidP="0015454A">
            <w:pPr>
              <w:spacing w:before="60" w:after="60" w:line="240" w:lineRule="auto"/>
              <w:rPr>
                <w:noProof/>
                <w:sz w:val="20"/>
              </w:rPr>
            </w:pPr>
            <w:r>
              <w:rPr>
                <w:noProof/>
                <w:sz w:val="20"/>
              </w:rPr>
              <w:t>-- Dele og tilbehør til klaverer</w:t>
            </w:r>
          </w:p>
        </w:tc>
        <w:tc>
          <w:tcPr>
            <w:tcW w:w="709" w:type="dxa"/>
            <w:tcBorders>
              <w:top w:val="nil"/>
              <w:left w:val="nil"/>
              <w:bottom w:val="single" w:sz="4" w:space="0" w:color="auto"/>
              <w:right w:val="single" w:sz="4" w:space="0" w:color="auto"/>
            </w:tcBorders>
            <w:shd w:val="clear" w:color="auto" w:fill="auto"/>
            <w:noWrap/>
            <w:vAlign w:val="center"/>
            <w:hideMark/>
          </w:tcPr>
          <w:p w14:paraId="160AD03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7E363E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97BF05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C0945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06EFA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246F5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CF899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DE1AF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BC59C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CE0DE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00CA8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9C4061" w14:textId="77777777" w:rsidR="00E83F66" w:rsidRPr="00772251" w:rsidRDefault="00E83F66" w:rsidP="0015454A">
            <w:pPr>
              <w:spacing w:before="60" w:after="60" w:line="240" w:lineRule="auto"/>
              <w:rPr>
                <w:noProof/>
                <w:sz w:val="20"/>
              </w:rPr>
            </w:pPr>
            <w:r>
              <w:rPr>
                <w:noProof/>
                <w:sz w:val="20"/>
              </w:rPr>
              <w:t>92099200</w:t>
            </w:r>
          </w:p>
        </w:tc>
        <w:tc>
          <w:tcPr>
            <w:tcW w:w="1054" w:type="dxa"/>
            <w:tcBorders>
              <w:top w:val="nil"/>
              <w:left w:val="nil"/>
              <w:bottom w:val="single" w:sz="4" w:space="0" w:color="auto"/>
              <w:right w:val="single" w:sz="4" w:space="0" w:color="auto"/>
            </w:tcBorders>
            <w:shd w:val="clear" w:color="auto" w:fill="auto"/>
            <w:noWrap/>
            <w:hideMark/>
          </w:tcPr>
          <w:p w14:paraId="155E9897" w14:textId="77777777" w:rsidR="00E83F66" w:rsidRPr="00772251" w:rsidRDefault="00E83F66" w:rsidP="0015454A">
            <w:pPr>
              <w:spacing w:before="60" w:after="60" w:line="240" w:lineRule="auto"/>
              <w:rPr>
                <w:noProof/>
                <w:sz w:val="20"/>
              </w:rPr>
            </w:pPr>
            <w:r>
              <w:rPr>
                <w:noProof/>
                <w:sz w:val="20"/>
              </w:rPr>
              <w:t>920992</w:t>
            </w:r>
          </w:p>
        </w:tc>
        <w:tc>
          <w:tcPr>
            <w:tcW w:w="5186" w:type="dxa"/>
            <w:tcBorders>
              <w:top w:val="nil"/>
              <w:left w:val="nil"/>
              <w:bottom w:val="single" w:sz="4" w:space="0" w:color="auto"/>
              <w:right w:val="single" w:sz="4" w:space="0" w:color="auto"/>
            </w:tcBorders>
            <w:shd w:val="clear" w:color="auto" w:fill="auto"/>
            <w:noWrap/>
            <w:hideMark/>
          </w:tcPr>
          <w:p w14:paraId="69109A0A" w14:textId="77777777" w:rsidR="00E83F66" w:rsidRPr="00772251" w:rsidRDefault="00E83F66" w:rsidP="0015454A">
            <w:pPr>
              <w:spacing w:before="60" w:after="60" w:line="240" w:lineRule="auto"/>
              <w:rPr>
                <w:noProof/>
                <w:sz w:val="20"/>
              </w:rPr>
            </w:pPr>
            <w:r>
              <w:rPr>
                <w:noProof/>
                <w:sz w:val="20"/>
              </w:rPr>
              <w:t>-- Dele og tilbehør til musikinstrumenter henhørende under pos. 9202</w:t>
            </w:r>
          </w:p>
        </w:tc>
        <w:tc>
          <w:tcPr>
            <w:tcW w:w="709" w:type="dxa"/>
            <w:tcBorders>
              <w:top w:val="nil"/>
              <w:left w:val="nil"/>
              <w:bottom w:val="single" w:sz="4" w:space="0" w:color="auto"/>
              <w:right w:val="single" w:sz="4" w:space="0" w:color="auto"/>
            </w:tcBorders>
            <w:shd w:val="clear" w:color="auto" w:fill="auto"/>
            <w:noWrap/>
            <w:vAlign w:val="center"/>
            <w:hideMark/>
          </w:tcPr>
          <w:p w14:paraId="3CF272E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2E2E9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BEB65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67079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9C1F9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7428E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51682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16784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10F28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735621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4A53F9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672D8E" w14:textId="77777777" w:rsidR="00E83F66" w:rsidRPr="00772251" w:rsidRDefault="00E83F66" w:rsidP="0015454A">
            <w:pPr>
              <w:spacing w:before="60" w:after="60" w:line="240" w:lineRule="auto"/>
              <w:rPr>
                <w:noProof/>
                <w:sz w:val="20"/>
              </w:rPr>
            </w:pPr>
            <w:r>
              <w:rPr>
                <w:noProof/>
                <w:sz w:val="20"/>
              </w:rPr>
              <w:t>92099400</w:t>
            </w:r>
          </w:p>
        </w:tc>
        <w:tc>
          <w:tcPr>
            <w:tcW w:w="1054" w:type="dxa"/>
            <w:tcBorders>
              <w:top w:val="nil"/>
              <w:left w:val="nil"/>
              <w:bottom w:val="single" w:sz="4" w:space="0" w:color="auto"/>
              <w:right w:val="single" w:sz="4" w:space="0" w:color="auto"/>
            </w:tcBorders>
            <w:shd w:val="clear" w:color="auto" w:fill="auto"/>
            <w:noWrap/>
            <w:hideMark/>
          </w:tcPr>
          <w:p w14:paraId="7C4B9279" w14:textId="77777777" w:rsidR="00E83F66" w:rsidRPr="00772251" w:rsidRDefault="00E83F66" w:rsidP="0015454A">
            <w:pPr>
              <w:spacing w:before="60" w:after="60" w:line="240" w:lineRule="auto"/>
              <w:rPr>
                <w:noProof/>
                <w:sz w:val="20"/>
              </w:rPr>
            </w:pPr>
            <w:r>
              <w:rPr>
                <w:noProof/>
                <w:sz w:val="20"/>
              </w:rPr>
              <w:t>920994</w:t>
            </w:r>
          </w:p>
        </w:tc>
        <w:tc>
          <w:tcPr>
            <w:tcW w:w="5186" w:type="dxa"/>
            <w:tcBorders>
              <w:top w:val="nil"/>
              <w:left w:val="nil"/>
              <w:bottom w:val="single" w:sz="4" w:space="0" w:color="auto"/>
              <w:right w:val="single" w:sz="4" w:space="0" w:color="auto"/>
            </w:tcBorders>
            <w:shd w:val="clear" w:color="auto" w:fill="auto"/>
            <w:noWrap/>
            <w:hideMark/>
          </w:tcPr>
          <w:p w14:paraId="7A3F2FC1" w14:textId="77777777" w:rsidR="00E83F66" w:rsidRPr="00772251" w:rsidRDefault="00E83F66" w:rsidP="0015454A">
            <w:pPr>
              <w:spacing w:before="60" w:after="60" w:line="240" w:lineRule="auto"/>
              <w:rPr>
                <w:noProof/>
                <w:sz w:val="20"/>
              </w:rPr>
            </w:pPr>
            <w:r>
              <w:rPr>
                <w:noProof/>
                <w:sz w:val="20"/>
              </w:rPr>
              <w:t>-- Dele og tilbehør til musikinstrumenter henhørende under pos. 9207</w:t>
            </w:r>
          </w:p>
        </w:tc>
        <w:tc>
          <w:tcPr>
            <w:tcW w:w="709" w:type="dxa"/>
            <w:tcBorders>
              <w:top w:val="nil"/>
              <w:left w:val="nil"/>
              <w:bottom w:val="single" w:sz="4" w:space="0" w:color="auto"/>
              <w:right w:val="single" w:sz="4" w:space="0" w:color="auto"/>
            </w:tcBorders>
            <w:shd w:val="clear" w:color="auto" w:fill="auto"/>
            <w:noWrap/>
            <w:vAlign w:val="center"/>
            <w:hideMark/>
          </w:tcPr>
          <w:p w14:paraId="6517EC6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1D638C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4C73E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06F6F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3DA61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1AA9E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F42CF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6E3F9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8B979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42899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E50C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868178" w14:textId="77777777" w:rsidR="00E83F66" w:rsidRPr="00772251" w:rsidRDefault="00E83F66" w:rsidP="0015454A">
            <w:pPr>
              <w:spacing w:before="60" w:after="60" w:line="240" w:lineRule="auto"/>
              <w:rPr>
                <w:noProof/>
                <w:sz w:val="20"/>
              </w:rPr>
            </w:pPr>
            <w:r>
              <w:rPr>
                <w:noProof/>
                <w:sz w:val="20"/>
              </w:rPr>
              <w:t>92099900</w:t>
            </w:r>
          </w:p>
        </w:tc>
        <w:tc>
          <w:tcPr>
            <w:tcW w:w="1054" w:type="dxa"/>
            <w:tcBorders>
              <w:top w:val="nil"/>
              <w:left w:val="nil"/>
              <w:bottom w:val="single" w:sz="4" w:space="0" w:color="auto"/>
              <w:right w:val="single" w:sz="4" w:space="0" w:color="auto"/>
            </w:tcBorders>
            <w:shd w:val="clear" w:color="auto" w:fill="auto"/>
            <w:noWrap/>
            <w:hideMark/>
          </w:tcPr>
          <w:p w14:paraId="7D218FD0" w14:textId="77777777" w:rsidR="00E83F66" w:rsidRPr="00772251" w:rsidRDefault="00E83F66" w:rsidP="0015454A">
            <w:pPr>
              <w:spacing w:before="60" w:after="60" w:line="240" w:lineRule="auto"/>
              <w:rPr>
                <w:noProof/>
                <w:sz w:val="20"/>
              </w:rPr>
            </w:pPr>
            <w:r>
              <w:rPr>
                <w:noProof/>
                <w:sz w:val="20"/>
              </w:rPr>
              <w:t>920999</w:t>
            </w:r>
          </w:p>
        </w:tc>
        <w:tc>
          <w:tcPr>
            <w:tcW w:w="5186" w:type="dxa"/>
            <w:tcBorders>
              <w:top w:val="nil"/>
              <w:left w:val="nil"/>
              <w:bottom w:val="single" w:sz="4" w:space="0" w:color="auto"/>
              <w:right w:val="single" w:sz="4" w:space="0" w:color="auto"/>
            </w:tcBorders>
            <w:shd w:val="clear" w:color="auto" w:fill="auto"/>
            <w:noWrap/>
            <w:hideMark/>
          </w:tcPr>
          <w:p w14:paraId="0B9719C0"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3EC3969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0760A4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745E2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4D698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D5DB5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4BC7F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43D74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A78D2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DDCA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AFAF4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7963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1935FD" w14:textId="77777777" w:rsidR="00E83F66" w:rsidRPr="00772251" w:rsidRDefault="00E83F66" w:rsidP="0015454A">
            <w:pPr>
              <w:spacing w:before="60" w:after="60" w:line="240" w:lineRule="auto"/>
              <w:rPr>
                <w:noProof/>
                <w:sz w:val="20"/>
              </w:rPr>
            </w:pPr>
            <w:r>
              <w:rPr>
                <w:noProof/>
                <w:sz w:val="20"/>
              </w:rPr>
              <w:t>93039000</w:t>
            </w:r>
          </w:p>
        </w:tc>
        <w:tc>
          <w:tcPr>
            <w:tcW w:w="1054" w:type="dxa"/>
            <w:tcBorders>
              <w:top w:val="nil"/>
              <w:left w:val="nil"/>
              <w:bottom w:val="single" w:sz="4" w:space="0" w:color="auto"/>
              <w:right w:val="single" w:sz="4" w:space="0" w:color="auto"/>
            </w:tcBorders>
            <w:shd w:val="clear" w:color="auto" w:fill="auto"/>
            <w:noWrap/>
            <w:hideMark/>
          </w:tcPr>
          <w:p w14:paraId="1F3906B3" w14:textId="77777777" w:rsidR="00E83F66" w:rsidRPr="00772251" w:rsidRDefault="00E83F66" w:rsidP="0015454A">
            <w:pPr>
              <w:spacing w:before="60" w:after="60" w:line="240" w:lineRule="auto"/>
              <w:rPr>
                <w:noProof/>
                <w:sz w:val="20"/>
              </w:rPr>
            </w:pPr>
            <w:r>
              <w:rPr>
                <w:noProof/>
                <w:sz w:val="20"/>
              </w:rPr>
              <w:t>930390</w:t>
            </w:r>
          </w:p>
        </w:tc>
        <w:tc>
          <w:tcPr>
            <w:tcW w:w="5186" w:type="dxa"/>
            <w:tcBorders>
              <w:top w:val="nil"/>
              <w:left w:val="nil"/>
              <w:bottom w:val="single" w:sz="4" w:space="0" w:color="auto"/>
              <w:right w:val="single" w:sz="4" w:space="0" w:color="auto"/>
            </w:tcBorders>
            <w:shd w:val="clear" w:color="auto" w:fill="auto"/>
            <w:noWrap/>
            <w:hideMark/>
          </w:tcPr>
          <w:p w14:paraId="69C2C80F"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7081C8C7" w14:textId="77777777" w:rsidR="00E83F66" w:rsidRPr="00772251" w:rsidRDefault="00E83F66" w:rsidP="0015454A">
            <w:pPr>
              <w:spacing w:before="60" w:after="60" w:line="240" w:lineRule="auto"/>
              <w:jc w:val="center"/>
              <w:rPr>
                <w:noProof/>
                <w:sz w:val="20"/>
              </w:rPr>
            </w:pPr>
            <w:r>
              <w:rPr>
                <w:noProof/>
                <w:sz w:val="20"/>
              </w:rPr>
              <w:t>25 %</w:t>
            </w:r>
          </w:p>
        </w:tc>
        <w:tc>
          <w:tcPr>
            <w:tcW w:w="661" w:type="dxa"/>
            <w:tcBorders>
              <w:top w:val="nil"/>
              <w:left w:val="nil"/>
              <w:bottom w:val="single" w:sz="4" w:space="0" w:color="auto"/>
              <w:right w:val="single" w:sz="4" w:space="0" w:color="auto"/>
            </w:tcBorders>
            <w:shd w:val="clear" w:color="auto" w:fill="auto"/>
            <w:vAlign w:val="center"/>
            <w:hideMark/>
          </w:tcPr>
          <w:p w14:paraId="3E0078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204F3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8AE60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A8D6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84501A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5CA68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F6D5A7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35584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87B6B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80C4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D991AA" w14:textId="77777777" w:rsidR="00E83F66" w:rsidRPr="00772251" w:rsidRDefault="00E83F66" w:rsidP="0015454A">
            <w:pPr>
              <w:spacing w:before="60" w:after="60" w:line="240" w:lineRule="auto"/>
              <w:rPr>
                <w:noProof/>
                <w:sz w:val="20"/>
              </w:rPr>
            </w:pPr>
            <w:r>
              <w:rPr>
                <w:noProof/>
                <w:sz w:val="20"/>
              </w:rPr>
              <w:t>93069000</w:t>
            </w:r>
          </w:p>
        </w:tc>
        <w:tc>
          <w:tcPr>
            <w:tcW w:w="1054" w:type="dxa"/>
            <w:tcBorders>
              <w:top w:val="nil"/>
              <w:left w:val="nil"/>
              <w:bottom w:val="single" w:sz="4" w:space="0" w:color="auto"/>
              <w:right w:val="single" w:sz="4" w:space="0" w:color="auto"/>
            </w:tcBorders>
            <w:shd w:val="clear" w:color="auto" w:fill="auto"/>
            <w:noWrap/>
            <w:hideMark/>
          </w:tcPr>
          <w:p w14:paraId="4BB5D31D" w14:textId="77777777" w:rsidR="00E83F66" w:rsidRPr="00772251" w:rsidRDefault="00E83F66" w:rsidP="0015454A">
            <w:pPr>
              <w:spacing w:before="60" w:after="60" w:line="240" w:lineRule="auto"/>
              <w:rPr>
                <w:noProof/>
                <w:sz w:val="20"/>
              </w:rPr>
            </w:pPr>
            <w:r>
              <w:rPr>
                <w:noProof/>
                <w:sz w:val="20"/>
              </w:rPr>
              <w:t>930690</w:t>
            </w:r>
          </w:p>
        </w:tc>
        <w:tc>
          <w:tcPr>
            <w:tcW w:w="5186" w:type="dxa"/>
            <w:tcBorders>
              <w:top w:val="nil"/>
              <w:left w:val="nil"/>
              <w:bottom w:val="single" w:sz="4" w:space="0" w:color="auto"/>
              <w:right w:val="single" w:sz="4" w:space="0" w:color="auto"/>
            </w:tcBorders>
            <w:shd w:val="clear" w:color="auto" w:fill="auto"/>
            <w:noWrap/>
            <w:hideMark/>
          </w:tcPr>
          <w:p w14:paraId="1970EDC2"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1C5DE65F" w14:textId="77777777" w:rsidR="00E83F66" w:rsidRPr="00772251" w:rsidRDefault="00E83F66" w:rsidP="0015454A">
            <w:pPr>
              <w:spacing w:before="60" w:after="60" w:line="240" w:lineRule="auto"/>
              <w:jc w:val="center"/>
              <w:rPr>
                <w:noProof/>
                <w:sz w:val="20"/>
              </w:rPr>
            </w:pPr>
            <w:r>
              <w:rPr>
                <w:noProof/>
                <w:sz w:val="20"/>
              </w:rPr>
              <w:t>25 %</w:t>
            </w:r>
          </w:p>
        </w:tc>
        <w:tc>
          <w:tcPr>
            <w:tcW w:w="661" w:type="dxa"/>
            <w:tcBorders>
              <w:top w:val="nil"/>
              <w:left w:val="nil"/>
              <w:bottom w:val="single" w:sz="4" w:space="0" w:color="auto"/>
              <w:right w:val="single" w:sz="4" w:space="0" w:color="auto"/>
            </w:tcBorders>
            <w:shd w:val="clear" w:color="auto" w:fill="auto"/>
            <w:vAlign w:val="center"/>
            <w:hideMark/>
          </w:tcPr>
          <w:p w14:paraId="595B9B8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A69B1A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D03A7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5EC96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626CA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EE5D5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80A2C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F2B9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D124E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0F0610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02FAE5" w14:textId="77777777" w:rsidR="00E83F66" w:rsidRPr="00772251" w:rsidRDefault="00E83F66" w:rsidP="0015454A">
            <w:pPr>
              <w:spacing w:before="60" w:after="60" w:line="240" w:lineRule="auto"/>
              <w:rPr>
                <w:noProof/>
                <w:sz w:val="20"/>
              </w:rPr>
            </w:pPr>
            <w:r>
              <w:rPr>
                <w:noProof/>
                <w:sz w:val="20"/>
              </w:rPr>
              <w:t>94029090</w:t>
            </w:r>
          </w:p>
        </w:tc>
        <w:tc>
          <w:tcPr>
            <w:tcW w:w="1054" w:type="dxa"/>
            <w:tcBorders>
              <w:top w:val="nil"/>
              <w:left w:val="nil"/>
              <w:bottom w:val="single" w:sz="4" w:space="0" w:color="auto"/>
              <w:right w:val="single" w:sz="4" w:space="0" w:color="auto"/>
            </w:tcBorders>
            <w:shd w:val="clear" w:color="auto" w:fill="auto"/>
            <w:noWrap/>
            <w:hideMark/>
          </w:tcPr>
          <w:p w14:paraId="3F6010D0" w14:textId="77777777" w:rsidR="00E83F66" w:rsidRPr="00772251" w:rsidRDefault="00E83F66" w:rsidP="0015454A">
            <w:pPr>
              <w:spacing w:before="60" w:after="60" w:line="240" w:lineRule="auto"/>
              <w:rPr>
                <w:noProof/>
                <w:sz w:val="20"/>
              </w:rPr>
            </w:pPr>
            <w:r>
              <w:rPr>
                <w:noProof/>
                <w:sz w:val="20"/>
              </w:rPr>
              <w:t>940290</w:t>
            </w:r>
          </w:p>
        </w:tc>
        <w:tc>
          <w:tcPr>
            <w:tcW w:w="5186" w:type="dxa"/>
            <w:tcBorders>
              <w:top w:val="nil"/>
              <w:left w:val="nil"/>
              <w:bottom w:val="single" w:sz="4" w:space="0" w:color="auto"/>
              <w:right w:val="single" w:sz="4" w:space="0" w:color="auto"/>
            </w:tcBorders>
            <w:shd w:val="clear" w:color="auto" w:fill="auto"/>
            <w:noWrap/>
            <w:hideMark/>
          </w:tcPr>
          <w:p w14:paraId="6371CB6F"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1F96534B" w14:textId="77777777" w:rsidR="00E83F66" w:rsidRPr="00772251" w:rsidRDefault="00E83F66" w:rsidP="0015454A">
            <w:pPr>
              <w:spacing w:before="60" w:after="60" w:line="240" w:lineRule="auto"/>
              <w:jc w:val="center"/>
              <w:rPr>
                <w:noProof/>
                <w:sz w:val="20"/>
              </w:rPr>
            </w:pPr>
            <w:r>
              <w:rPr>
                <w:noProof/>
                <w:sz w:val="20"/>
              </w:rPr>
              <w:t>25 %</w:t>
            </w:r>
          </w:p>
        </w:tc>
        <w:tc>
          <w:tcPr>
            <w:tcW w:w="661" w:type="dxa"/>
            <w:tcBorders>
              <w:top w:val="nil"/>
              <w:left w:val="nil"/>
              <w:bottom w:val="single" w:sz="4" w:space="0" w:color="auto"/>
              <w:right w:val="single" w:sz="4" w:space="0" w:color="auto"/>
            </w:tcBorders>
            <w:shd w:val="clear" w:color="auto" w:fill="auto"/>
            <w:vAlign w:val="center"/>
            <w:hideMark/>
          </w:tcPr>
          <w:p w14:paraId="6506224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5E33A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F014B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5766C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0FBA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7CA11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3C7F1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E474B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5F594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CB9A9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C7A696" w14:textId="77777777" w:rsidR="00E83F66" w:rsidRPr="00772251" w:rsidRDefault="00E83F66" w:rsidP="0015454A">
            <w:pPr>
              <w:spacing w:before="60" w:after="60" w:line="240" w:lineRule="auto"/>
              <w:rPr>
                <w:noProof/>
                <w:sz w:val="20"/>
              </w:rPr>
            </w:pPr>
            <w:r>
              <w:rPr>
                <w:noProof/>
                <w:sz w:val="20"/>
              </w:rPr>
              <w:t>94038100</w:t>
            </w:r>
          </w:p>
        </w:tc>
        <w:tc>
          <w:tcPr>
            <w:tcW w:w="1054" w:type="dxa"/>
            <w:tcBorders>
              <w:top w:val="nil"/>
              <w:left w:val="nil"/>
              <w:bottom w:val="single" w:sz="4" w:space="0" w:color="auto"/>
              <w:right w:val="single" w:sz="4" w:space="0" w:color="auto"/>
            </w:tcBorders>
            <w:shd w:val="clear" w:color="auto" w:fill="auto"/>
            <w:noWrap/>
            <w:hideMark/>
          </w:tcPr>
          <w:p w14:paraId="064E75D4" w14:textId="77777777" w:rsidR="00E83F66" w:rsidRPr="00772251" w:rsidRDefault="00E83F66" w:rsidP="0015454A">
            <w:pPr>
              <w:spacing w:before="60" w:after="60" w:line="240" w:lineRule="auto"/>
              <w:rPr>
                <w:noProof/>
                <w:sz w:val="20"/>
              </w:rPr>
            </w:pPr>
            <w:r>
              <w:rPr>
                <w:noProof/>
                <w:sz w:val="20"/>
              </w:rPr>
              <w:t>940381</w:t>
            </w:r>
          </w:p>
        </w:tc>
        <w:tc>
          <w:tcPr>
            <w:tcW w:w="5186" w:type="dxa"/>
            <w:tcBorders>
              <w:top w:val="nil"/>
              <w:left w:val="nil"/>
              <w:bottom w:val="single" w:sz="4" w:space="0" w:color="auto"/>
              <w:right w:val="single" w:sz="4" w:space="0" w:color="auto"/>
            </w:tcBorders>
            <w:shd w:val="clear" w:color="auto" w:fill="auto"/>
            <w:noWrap/>
            <w:hideMark/>
          </w:tcPr>
          <w:p w14:paraId="0B0AF560" w14:textId="77777777" w:rsidR="00E83F66" w:rsidRPr="00772251" w:rsidRDefault="00E83F66" w:rsidP="0015454A">
            <w:pPr>
              <w:spacing w:before="60" w:after="60" w:line="240" w:lineRule="auto"/>
              <w:rPr>
                <w:noProof/>
                <w:sz w:val="20"/>
              </w:rPr>
            </w:pPr>
            <w:r>
              <w:rPr>
                <w:noProof/>
                <w:sz w:val="20"/>
              </w:rPr>
              <w:t>-- Af bambus eller spanskrør</w:t>
            </w:r>
          </w:p>
        </w:tc>
        <w:tc>
          <w:tcPr>
            <w:tcW w:w="709" w:type="dxa"/>
            <w:tcBorders>
              <w:top w:val="nil"/>
              <w:left w:val="nil"/>
              <w:bottom w:val="single" w:sz="4" w:space="0" w:color="auto"/>
              <w:right w:val="single" w:sz="4" w:space="0" w:color="auto"/>
            </w:tcBorders>
            <w:shd w:val="clear" w:color="auto" w:fill="auto"/>
            <w:noWrap/>
            <w:vAlign w:val="center"/>
            <w:hideMark/>
          </w:tcPr>
          <w:p w14:paraId="3E741B0E" w14:textId="77777777" w:rsidR="00E83F66" w:rsidRPr="00772251" w:rsidRDefault="00E83F66" w:rsidP="0015454A">
            <w:pPr>
              <w:spacing w:before="60" w:after="60" w:line="240" w:lineRule="auto"/>
              <w:jc w:val="center"/>
              <w:rPr>
                <w:noProof/>
                <w:sz w:val="20"/>
              </w:rPr>
            </w:pPr>
            <w:r>
              <w:rPr>
                <w:noProof/>
                <w:sz w:val="20"/>
              </w:rPr>
              <w:t>25 %</w:t>
            </w:r>
          </w:p>
        </w:tc>
        <w:tc>
          <w:tcPr>
            <w:tcW w:w="661" w:type="dxa"/>
            <w:tcBorders>
              <w:top w:val="nil"/>
              <w:left w:val="nil"/>
              <w:bottom w:val="single" w:sz="4" w:space="0" w:color="auto"/>
              <w:right w:val="single" w:sz="4" w:space="0" w:color="auto"/>
            </w:tcBorders>
            <w:shd w:val="clear" w:color="auto" w:fill="auto"/>
            <w:vAlign w:val="center"/>
            <w:hideMark/>
          </w:tcPr>
          <w:p w14:paraId="073EC4F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17958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CFDBF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368BF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A4588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CE4E5C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4F8F4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38996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61822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9793D4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F66D12" w14:textId="77777777" w:rsidR="00E83F66" w:rsidRPr="00772251" w:rsidRDefault="00E83F66" w:rsidP="000E628B">
            <w:pPr>
              <w:pageBreakBefore/>
              <w:spacing w:before="60" w:after="60" w:line="240" w:lineRule="auto"/>
              <w:rPr>
                <w:noProof/>
                <w:sz w:val="20"/>
              </w:rPr>
            </w:pPr>
            <w:r>
              <w:rPr>
                <w:noProof/>
                <w:sz w:val="20"/>
              </w:rPr>
              <w:t>94038900</w:t>
            </w:r>
          </w:p>
        </w:tc>
        <w:tc>
          <w:tcPr>
            <w:tcW w:w="1054" w:type="dxa"/>
            <w:tcBorders>
              <w:top w:val="nil"/>
              <w:left w:val="nil"/>
              <w:bottom w:val="single" w:sz="4" w:space="0" w:color="auto"/>
              <w:right w:val="single" w:sz="4" w:space="0" w:color="auto"/>
            </w:tcBorders>
            <w:shd w:val="clear" w:color="auto" w:fill="auto"/>
            <w:noWrap/>
            <w:hideMark/>
          </w:tcPr>
          <w:p w14:paraId="79C319B0" w14:textId="77777777" w:rsidR="00E83F66" w:rsidRPr="00772251" w:rsidRDefault="00E83F66" w:rsidP="0015454A">
            <w:pPr>
              <w:spacing w:before="60" w:after="60" w:line="240" w:lineRule="auto"/>
              <w:rPr>
                <w:noProof/>
                <w:sz w:val="20"/>
              </w:rPr>
            </w:pPr>
            <w:r>
              <w:rPr>
                <w:noProof/>
                <w:sz w:val="20"/>
              </w:rPr>
              <w:t>940389</w:t>
            </w:r>
          </w:p>
        </w:tc>
        <w:tc>
          <w:tcPr>
            <w:tcW w:w="5186" w:type="dxa"/>
            <w:tcBorders>
              <w:top w:val="nil"/>
              <w:left w:val="nil"/>
              <w:bottom w:val="single" w:sz="4" w:space="0" w:color="auto"/>
              <w:right w:val="single" w:sz="4" w:space="0" w:color="auto"/>
            </w:tcBorders>
            <w:shd w:val="clear" w:color="auto" w:fill="auto"/>
            <w:noWrap/>
            <w:hideMark/>
          </w:tcPr>
          <w:p w14:paraId="4CBD6016"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181BFC3E" w14:textId="77777777" w:rsidR="00E83F66" w:rsidRPr="00772251" w:rsidRDefault="00E83F66" w:rsidP="0015454A">
            <w:pPr>
              <w:spacing w:before="60" w:after="60" w:line="240" w:lineRule="auto"/>
              <w:jc w:val="center"/>
              <w:rPr>
                <w:noProof/>
                <w:sz w:val="20"/>
              </w:rPr>
            </w:pPr>
            <w:r>
              <w:rPr>
                <w:noProof/>
                <w:sz w:val="20"/>
              </w:rPr>
              <w:t>25 %</w:t>
            </w:r>
          </w:p>
        </w:tc>
        <w:tc>
          <w:tcPr>
            <w:tcW w:w="661" w:type="dxa"/>
            <w:tcBorders>
              <w:top w:val="nil"/>
              <w:left w:val="nil"/>
              <w:bottom w:val="single" w:sz="4" w:space="0" w:color="auto"/>
              <w:right w:val="single" w:sz="4" w:space="0" w:color="auto"/>
            </w:tcBorders>
            <w:shd w:val="clear" w:color="auto" w:fill="auto"/>
            <w:vAlign w:val="center"/>
            <w:hideMark/>
          </w:tcPr>
          <w:p w14:paraId="04A89E9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D9701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AEA6C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42155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3A532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95964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B2ECB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030414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4468E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9B17DB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30EB6B" w14:textId="77777777" w:rsidR="00E83F66" w:rsidRPr="00772251" w:rsidRDefault="00E83F66" w:rsidP="0015454A">
            <w:pPr>
              <w:spacing w:before="60" w:after="60" w:line="240" w:lineRule="auto"/>
              <w:rPr>
                <w:noProof/>
                <w:sz w:val="20"/>
              </w:rPr>
            </w:pPr>
            <w:r>
              <w:rPr>
                <w:noProof/>
                <w:sz w:val="20"/>
              </w:rPr>
              <w:t>94060090</w:t>
            </w:r>
          </w:p>
        </w:tc>
        <w:tc>
          <w:tcPr>
            <w:tcW w:w="1054" w:type="dxa"/>
            <w:tcBorders>
              <w:top w:val="nil"/>
              <w:left w:val="nil"/>
              <w:bottom w:val="single" w:sz="4" w:space="0" w:color="auto"/>
              <w:right w:val="single" w:sz="4" w:space="0" w:color="auto"/>
            </w:tcBorders>
            <w:shd w:val="clear" w:color="auto" w:fill="auto"/>
            <w:noWrap/>
            <w:hideMark/>
          </w:tcPr>
          <w:p w14:paraId="5EC42FE0" w14:textId="77777777" w:rsidR="00E83F66" w:rsidRPr="00772251" w:rsidRDefault="00E83F66" w:rsidP="0015454A">
            <w:pPr>
              <w:spacing w:before="60" w:after="60" w:line="240" w:lineRule="auto"/>
              <w:rPr>
                <w:noProof/>
                <w:sz w:val="20"/>
              </w:rPr>
            </w:pPr>
            <w:r>
              <w:rPr>
                <w:noProof/>
                <w:sz w:val="20"/>
              </w:rPr>
              <w:t>940600</w:t>
            </w:r>
          </w:p>
        </w:tc>
        <w:tc>
          <w:tcPr>
            <w:tcW w:w="5186" w:type="dxa"/>
            <w:tcBorders>
              <w:top w:val="nil"/>
              <w:left w:val="nil"/>
              <w:bottom w:val="single" w:sz="4" w:space="0" w:color="auto"/>
              <w:right w:val="single" w:sz="4" w:space="0" w:color="auto"/>
            </w:tcBorders>
            <w:shd w:val="clear" w:color="auto" w:fill="auto"/>
            <w:noWrap/>
            <w:hideMark/>
          </w:tcPr>
          <w:p w14:paraId="276D9392" w14:textId="77777777" w:rsidR="00E83F66" w:rsidRPr="00772251" w:rsidRDefault="00E83F66" w:rsidP="0015454A">
            <w:pPr>
              <w:spacing w:before="60" w:after="60" w:line="240" w:lineRule="auto"/>
              <w:rPr>
                <w:noProof/>
                <w:sz w:val="20"/>
              </w:rPr>
            </w:pPr>
            <w:r>
              <w:rPr>
                <w:noProof/>
                <w:sz w:val="20"/>
              </w:rPr>
              <w:t>--- Andre varer</w:t>
            </w:r>
          </w:p>
        </w:tc>
        <w:tc>
          <w:tcPr>
            <w:tcW w:w="709" w:type="dxa"/>
            <w:tcBorders>
              <w:top w:val="nil"/>
              <w:left w:val="nil"/>
              <w:bottom w:val="single" w:sz="4" w:space="0" w:color="auto"/>
              <w:right w:val="single" w:sz="4" w:space="0" w:color="auto"/>
            </w:tcBorders>
            <w:shd w:val="clear" w:color="auto" w:fill="auto"/>
            <w:noWrap/>
            <w:vAlign w:val="center"/>
            <w:hideMark/>
          </w:tcPr>
          <w:p w14:paraId="31C310C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6823E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35F47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F03EC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A4AE4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BDF7A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D204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5F0616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D5410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D2C5B2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9B965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30EF88" w14:textId="77777777" w:rsidR="00E83F66" w:rsidRPr="00772251" w:rsidRDefault="00E83F66" w:rsidP="0015454A">
            <w:pPr>
              <w:spacing w:before="60" w:after="60" w:line="240" w:lineRule="auto"/>
              <w:rPr>
                <w:noProof/>
                <w:sz w:val="20"/>
              </w:rPr>
            </w:pPr>
            <w:r>
              <w:rPr>
                <w:noProof/>
                <w:sz w:val="20"/>
              </w:rPr>
              <w:t>96061000</w:t>
            </w:r>
          </w:p>
        </w:tc>
        <w:tc>
          <w:tcPr>
            <w:tcW w:w="1054" w:type="dxa"/>
            <w:tcBorders>
              <w:top w:val="nil"/>
              <w:left w:val="nil"/>
              <w:bottom w:val="single" w:sz="4" w:space="0" w:color="auto"/>
              <w:right w:val="single" w:sz="4" w:space="0" w:color="auto"/>
            </w:tcBorders>
            <w:shd w:val="clear" w:color="auto" w:fill="auto"/>
            <w:noWrap/>
            <w:hideMark/>
          </w:tcPr>
          <w:p w14:paraId="65621FA0" w14:textId="77777777" w:rsidR="00E83F66" w:rsidRPr="00772251" w:rsidRDefault="00E83F66" w:rsidP="0015454A">
            <w:pPr>
              <w:spacing w:before="60" w:after="60" w:line="240" w:lineRule="auto"/>
              <w:rPr>
                <w:noProof/>
                <w:sz w:val="20"/>
              </w:rPr>
            </w:pPr>
            <w:r>
              <w:rPr>
                <w:noProof/>
                <w:sz w:val="20"/>
              </w:rPr>
              <w:t>960610</w:t>
            </w:r>
          </w:p>
        </w:tc>
        <w:tc>
          <w:tcPr>
            <w:tcW w:w="5186" w:type="dxa"/>
            <w:tcBorders>
              <w:top w:val="nil"/>
              <w:left w:val="nil"/>
              <w:bottom w:val="single" w:sz="4" w:space="0" w:color="auto"/>
              <w:right w:val="single" w:sz="4" w:space="0" w:color="auto"/>
            </w:tcBorders>
            <w:shd w:val="clear" w:color="auto" w:fill="auto"/>
            <w:noWrap/>
            <w:hideMark/>
          </w:tcPr>
          <w:p w14:paraId="00643AA2" w14:textId="77777777" w:rsidR="00E83F66" w:rsidRPr="00772251" w:rsidRDefault="00E83F66" w:rsidP="0015454A">
            <w:pPr>
              <w:spacing w:before="60" w:after="60" w:line="240" w:lineRule="auto"/>
              <w:rPr>
                <w:noProof/>
                <w:sz w:val="20"/>
              </w:rPr>
            </w:pPr>
            <w:r>
              <w:rPr>
                <w:noProof/>
                <w:sz w:val="20"/>
              </w:rPr>
              <w:t>- Trykknapper og tryklåse samt dele dertil</w:t>
            </w:r>
          </w:p>
        </w:tc>
        <w:tc>
          <w:tcPr>
            <w:tcW w:w="709" w:type="dxa"/>
            <w:tcBorders>
              <w:top w:val="nil"/>
              <w:left w:val="nil"/>
              <w:bottom w:val="single" w:sz="4" w:space="0" w:color="auto"/>
              <w:right w:val="single" w:sz="4" w:space="0" w:color="auto"/>
            </w:tcBorders>
            <w:shd w:val="clear" w:color="auto" w:fill="auto"/>
            <w:noWrap/>
            <w:vAlign w:val="center"/>
            <w:hideMark/>
          </w:tcPr>
          <w:p w14:paraId="202A15D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94D3C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8CD55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E0CA2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B86E2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6666D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8356E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AA139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DBD833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605B4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5AE6A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E2E9F0" w14:textId="77777777" w:rsidR="00E83F66" w:rsidRPr="00772251" w:rsidRDefault="00E83F66" w:rsidP="0015454A">
            <w:pPr>
              <w:spacing w:before="60" w:after="60" w:line="240" w:lineRule="auto"/>
              <w:rPr>
                <w:noProof/>
                <w:sz w:val="20"/>
              </w:rPr>
            </w:pPr>
            <w:r>
              <w:rPr>
                <w:noProof/>
                <w:sz w:val="20"/>
              </w:rPr>
              <w:t>96062100</w:t>
            </w:r>
          </w:p>
        </w:tc>
        <w:tc>
          <w:tcPr>
            <w:tcW w:w="1054" w:type="dxa"/>
            <w:tcBorders>
              <w:top w:val="nil"/>
              <w:left w:val="nil"/>
              <w:bottom w:val="single" w:sz="4" w:space="0" w:color="auto"/>
              <w:right w:val="single" w:sz="4" w:space="0" w:color="auto"/>
            </w:tcBorders>
            <w:shd w:val="clear" w:color="auto" w:fill="auto"/>
            <w:noWrap/>
            <w:hideMark/>
          </w:tcPr>
          <w:p w14:paraId="3035525D" w14:textId="77777777" w:rsidR="00E83F66" w:rsidRPr="00772251" w:rsidRDefault="00E83F66" w:rsidP="0015454A">
            <w:pPr>
              <w:spacing w:before="60" w:after="60" w:line="240" w:lineRule="auto"/>
              <w:rPr>
                <w:noProof/>
                <w:sz w:val="20"/>
              </w:rPr>
            </w:pPr>
            <w:r>
              <w:rPr>
                <w:noProof/>
                <w:sz w:val="20"/>
              </w:rPr>
              <w:t>960621</w:t>
            </w:r>
          </w:p>
        </w:tc>
        <w:tc>
          <w:tcPr>
            <w:tcW w:w="5186" w:type="dxa"/>
            <w:tcBorders>
              <w:top w:val="nil"/>
              <w:left w:val="nil"/>
              <w:bottom w:val="single" w:sz="4" w:space="0" w:color="auto"/>
              <w:right w:val="single" w:sz="4" w:space="0" w:color="auto"/>
            </w:tcBorders>
            <w:shd w:val="clear" w:color="auto" w:fill="auto"/>
            <w:noWrap/>
            <w:hideMark/>
          </w:tcPr>
          <w:p w14:paraId="08A579C7" w14:textId="77777777" w:rsidR="00E83F66" w:rsidRPr="00772251" w:rsidRDefault="00E83F66" w:rsidP="0015454A">
            <w:pPr>
              <w:spacing w:before="60" w:after="60" w:line="240" w:lineRule="auto"/>
              <w:rPr>
                <w:noProof/>
                <w:sz w:val="20"/>
              </w:rPr>
            </w:pPr>
            <w:r>
              <w:rPr>
                <w:noProof/>
                <w:sz w:val="20"/>
              </w:rPr>
              <w:t>-- Af plast, ikke overtrukket med tekstilmateriale</w:t>
            </w:r>
          </w:p>
        </w:tc>
        <w:tc>
          <w:tcPr>
            <w:tcW w:w="709" w:type="dxa"/>
            <w:tcBorders>
              <w:top w:val="nil"/>
              <w:left w:val="nil"/>
              <w:bottom w:val="single" w:sz="4" w:space="0" w:color="auto"/>
              <w:right w:val="single" w:sz="4" w:space="0" w:color="auto"/>
            </w:tcBorders>
            <w:shd w:val="clear" w:color="auto" w:fill="auto"/>
            <w:noWrap/>
            <w:vAlign w:val="center"/>
            <w:hideMark/>
          </w:tcPr>
          <w:p w14:paraId="4F3D7F6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4DE13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C607C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24F60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FEF56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197D9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FF39F0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029EBC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47D9F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80842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83D4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501CC9" w14:textId="77777777" w:rsidR="00E83F66" w:rsidRPr="00772251" w:rsidRDefault="00E83F66" w:rsidP="0015454A">
            <w:pPr>
              <w:spacing w:before="60" w:after="60" w:line="240" w:lineRule="auto"/>
              <w:rPr>
                <w:noProof/>
                <w:sz w:val="20"/>
              </w:rPr>
            </w:pPr>
            <w:r>
              <w:rPr>
                <w:noProof/>
                <w:sz w:val="20"/>
              </w:rPr>
              <w:t>96062200</w:t>
            </w:r>
          </w:p>
        </w:tc>
        <w:tc>
          <w:tcPr>
            <w:tcW w:w="1054" w:type="dxa"/>
            <w:tcBorders>
              <w:top w:val="nil"/>
              <w:left w:val="nil"/>
              <w:bottom w:val="single" w:sz="4" w:space="0" w:color="auto"/>
              <w:right w:val="single" w:sz="4" w:space="0" w:color="auto"/>
            </w:tcBorders>
            <w:shd w:val="clear" w:color="auto" w:fill="auto"/>
            <w:noWrap/>
            <w:hideMark/>
          </w:tcPr>
          <w:p w14:paraId="116D5617" w14:textId="77777777" w:rsidR="00E83F66" w:rsidRPr="00772251" w:rsidRDefault="00E83F66" w:rsidP="0015454A">
            <w:pPr>
              <w:spacing w:before="60" w:after="60" w:line="240" w:lineRule="auto"/>
              <w:rPr>
                <w:noProof/>
                <w:sz w:val="20"/>
              </w:rPr>
            </w:pPr>
            <w:r>
              <w:rPr>
                <w:noProof/>
                <w:sz w:val="20"/>
              </w:rPr>
              <w:t>960622</w:t>
            </w:r>
          </w:p>
        </w:tc>
        <w:tc>
          <w:tcPr>
            <w:tcW w:w="5186" w:type="dxa"/>
            <w:tcBorders>
              <w:top w:val="nil"/>
              <w:left w:val="nil"/>
              <w:bottom w:val="single" w:sz="4" w:space="0" w:color="auto"/>
              <w:right w:val="single" w:sz="4" w:space="0" w:color="auto"/>
            </w:tcBorders>
            <w:shd w:val="clear" w:color="auto" w:fill="auto"/>
            <w:noWrap/>
            <w:hideMark/>
          </w:tcPr>
          <w:p w14:paraId="2A8C68A1" w14:textId="77777777" w:rsidR="00E83F66" w:rsidRPr="00772251" w:rsidRDefault="00E83F66" w:rsidP="0015454A">
            <w:pPr>
              <w:spacing w:before="60" w:after="60" w:line="240" w:lineRule="auto"/>
              <w:rPr>
                <w:noProof/>
                <w:sz w:val="20"/>
              </w:rPr>
            </w:pPr>
            <w:r>
              <w:rPr>
                <w:noProof/>
                <w:sz w:val="20"/>
              </w:rPr>
              <w:t>-- Af uædelt metal, ikke overtrukket med tekstilmateriale</w:t>
            </w:r>
          </w:p>
        </w:tc>
        <w:tc>
          <w:tcPr>
            <w:tcW w:w="709" w:type="dxa"/>
            <w:tcBorders>
              <w:top w:val="nil"/>
              <w:left w:val="nil"/>
              <w:bottom w:val="single" w:sz="4" w:space="0" w:color="auto"/>
              <w:right w:val="single" w:sz="4" w:space="0" w:color="auto"/>
            </w:tcBorders>
            <w:shd w:val="clear" w:color="auto" w:fill="auto"/>
            <w:noWrap/>
            <w:vAlign w:val="center"/>
            <w:hideMark/>
          </w:tcPr>
          <w:p w14:paraId="6796ABC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48A91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8CA3B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725A3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FB874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81C1C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F4BDD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2408A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6C817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AFEF8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6F74E9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7FB5EA" w14:textId="77777777" w:rsidR="00E83F66" w:rsidRPr="00772251" w:rsidRDefault="00E83F66" w:rsidP="0015454A">
            <w:pPr>
              <w:spacing w:before="60" w:after="60" w:line="240" w:lineRule="auto"/>
              <w:rPr>
                <w:noProof/>
                <w:sz w:val="20"/>
              </w:rPr>
            </w:pPr>
            <w:r>
              <w:rPr>
                <w:noProof/>
                <w:sz w:val="20"/>
              </w:rPr>
              <w:t>96062900</w:t>
            </w:r>
          </w:p>
        </w:tc>
        <w:tc>
          <w:tcPr>
            <w:tcW w:w="1054" w:type="dxa"/>
            <w:tcBorders>
              <w:top w:val="nil"/>
              <w:left w:val="nil"/>
              <w:bottom w:val="single" w:sz="4" w:space="0" w:color="auto"/>
              <w:right w:val="single" w:sz="4" w:space="0" w:color="auto"/>
            </w:tcBorders>
            <w:shd w:val="clear" w:color="auto" w:fill="auto"/>
            <w:noWrap/>
            <w:hideMark/>
          </w:tcPr>
          <w:p w14:paraId="5772C506" w14:textId="77777777" w:rsidR="00E83F66" w:rsidRPr="00772251" w:rsidRDefault="00E83F66" w:rsidP="0015454A">
            <w:pPr>
              <w:spacing w:before="60" w:after="60" w:line="240" w:lineRule="auto"/>
              <w:rPr>
                <w:noProof/>
                <w:sz w:val="20"/>
              </w:rPr>
            </w:pPr>
            <w:r>
              <w:rPr>
                <w:noProof/>
                <w:sz w:val="20"/>
              </w:rPr>
              <w:t>960629</w:t>
            </w:r>
          </w:p>
        </w:tc>
        <w:tc>
          <w:tcPr>
            <w:tcW w:w="5186" w:type="dxa"/>
            <w:tcBorders>
              <w:top w:val="nil"/>
              <w:left w:val="nil"/>
              <w:bottom w:val="single" w:sz="4" w:space="0" w:color="auto"/>
              <w:right w:val="single" w:sz="4" w:space="0" w:color="auto"/>
            </w:tcBorders>
            <w:shd w:val="clear" w:color="auto" w:fill="auto"/>
            <w:noWrap/>
            <w:hideMark/>
          </w:tcPr>
          <w:p w14:paraId="68FD4A20"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58118A6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F6CCD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1DE60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0F10D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05973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87F3A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9BF8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9E2EF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7C00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539D6E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0F74BA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8EC070" w14:textId="77777777" w:rsidR="00E83F66" w:rsidRPr="00772251" w:rsidRDefault="00E83F66" w:rsidP="0015454A">
            <w:pPr>
              <w:spacing w:before="60" w:after="60" w:line="240" w:lineRule="auto"/>
              <w:rPr>
                <w:noProof/>
                <w:sz w:val="20"/>
              </w:rPr>
            </w:pPr>
            <w:r>
              <w:rPr>
                <w:noProof/>
                <w:sz w:val="20"/>
              </w:rPr>
              <w:t>96063000</w:t>
            </w:r>
          </w:p>
        </w:tc>
        <w:tc>
          <w:tcPr>
            <w:tcW w:w="1054" w:type="dxa"/>
            <w:tcBorders>
              <w:top w:val="nil"/>
              <w:left w:val="nil"/>
              <w:bottom w:val="single" w:sz="4" w:space="0" w:color="auto"/>
              <w:right w:val="single" w:sz="4" w:space="0" w:color="auto"/>
            </w:tcBorders>
            <w:shd w:val="clear" w:color="auto" w:fill="auto"/>
            <w:noWrap/>
            <w:hideMark/>
          </w:tcPr>
          <w:p w14:paraId="07794A67" w14:textId="77777777" w:rsidR="00E83F66" w:rsidRPr="00772251" w:rsidRDefault="00E83F66" w:rsidP="0015454A">
            <w:pPr>
              <w:spacing w:before="60" w:after="60" w:line="240" w:lineRule="auto"/>
              <w:rPr>
                <w:noProof/>
                <w:sz w:val="20"/>
              </w:rPr>
            </w:pPr>
            <w:r>
              <w:rPr>
                <w:noProof/>
                <w:sz w:val="20"/>
              </w:rPr>
              <w:t>960630</w:t>
            </w:r>
          </w:p>
        </w:tc>
        <w:tc>
          <w:tcPr>
            <w:tcW w:w="5186" w:type="dxa"/>
            <w:tcBorders>
              <w:top w:val="nil"/>
              <w:left w:val="nil"/>
              <w:bottom w:val="single" w:sz="4" w:space="0" w:color="auto"/>
              <w:right w:val="single" w:sz="4" w:space="0" w:color="auto"/>
            </w:tcBorders>
            <w:shd w:val="clear" w:color="auto" w:fill="auto"/>
            <w:noWrap/>
            <w:hideMark/>
          </w:tcPr>
          <w:p w14:paraId="5328105B" w14:textId="77777777" w:rsidR="00E83F66" w:rsidRPr="00772251" w:rsidRDefault="00E83F66" w:rsidP="0015454A">
            <w:pPr>
              <w:spacing w:before="60" w:after="60" w:line="240" w:lineRule="auto"/>
              <w:rPr>
                <w:noProof/>
                <w:sz w:val="20"/>
              </w:rPr>
            </w:pPr>
            <w:r>
              <w:rPr>
                <w:noProof/>
                <w:sz w:val="20"/>
              </w:rPr>
              <w:t>- Knapforme og andre knapdele; knapemner</w:t>
            </w:r>
          </w:p>
        </w:tc>
        <w:tc>
          <w:tcPr>
            <w:tcW w:w="709" w:type="dxa"/>
            <w:tcBorders>
              <w:top w:val="nil"/>
              <w:left w:val="nil"/>
              <w:bottom w:val="single" w:sz="4" w:space="0" w:color="auto"/>
              <w:right w:val="single" w:sz="4" w:space="0" w:color="auto"/>
            </w:tcBorders>
            <w:shd w:val="clear" w:color="auto" w:fill="auto"/>
            <w:noWrap/>
            <w:vAlign w:val="center"/>
            <w:hideMark/>
          </w:tcPr>
          <w:p w14:paraId="430863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CDBEF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232B1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39281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AC4A5B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156A3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99989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7F27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11B90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F389B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DE99A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1F4B5F" w14:textId="77777777" w:rsidR="00E83F66" w:rsidRPr="00772251" w:rsidRDefault="00E83F66" w:rsidP="0015454A">
            <w:pPr>
              <w:spacing w:before="60" w:after="60" w:line="240" w:lineRule="auto"/>
              <w:rPr>
                <w:noProof/>
                <w:sz w:val="20"/>
              </w:rPr>
            </w:pPr>
            <w:r>
              <w:rPr>
                <w:noProof/>
                <w:sz w:val="20"/>
              </w:rPr>
              <w:t>96071100</w:t>
            </w:r>
          </w:p>
        </w:tc>
        <w:tc>
          <w:tcPr>
            <w:tcW w:w="1054" w:type="dxa"/>
            <w:tcBorders>
              <w:top w:val="nil"/>
              <w:left w:val="nil"/>
              <w:bottom w:val="single" w:sz="4" w:space="0" w:color="auto"/>
              <w:right w:val="single" w:sz="4" w:space="0" w:color="auto"/>
            </w:tcBorders>
            <w:shd w:val="clear" w:color="auto" w:fill="auto"/>
            <w:noWrap/>
            <w:hideMark/>
          </w:tcPr>
          <w:p w14:paraId="3D9B4A56" w14:textId="77777777" w:rsidR="00E83F66" w:rsidRPr="00772251" w:rsidRDefault="00E83F66" w:rsidP="0015454A">
            <w:pPr>
              <w:spacing w:before="60" w:after="60" w:line="240" w:lineRule="auto"/>
              <w:rPr>
                <w:noProof/>
                <w:sz w:val="20"/>
              </w:rPr>
            </w:pPr>
            <w:r>
              <w:rPr>
                <w:noProof/>
                <w:sz w:val="20"/>
              </w:rPr>
              <w:t>960711</w:t>
            </w:r>
          </w:p>
        </w:tc>
        <w:tc>
          <w:tcPr>
            <w:tcW w:w="5186" w:type="dxa"/>
            <w:tcBorders>
              <w:top w:val="nil"/>
              <w:left w:val="nil"/>
              <w:bottom w:val="single" w:sz="4" w:space="0" w:color="auto"/>
              <w:right w:val="single" w:sz="4" w:space="0" w:color="auto"/>
            </w:tcBorders>
            <w:shd w:val="clear" w:color="auto" w:fill="auto"/>
            <w:noWrap/>
            <w:hideMark/>
          </w:tcPr>
          <w:p w14:paraId="097FA262" w14:textId="77777777" w:rsidR="00E83F66" w:rsidRPr="00772251" w:rsidRDefault="00E83F66" w:rsidP="0015454A">
            <w:pPr>
              <w:spacing w:before="60" w:after="60" w:line="240" w:lineRule="auto"/>
              <w:rPr>
                <w:noProof/>
                <w:sz w:val="20"/>
              </w:rPr>
            </w:pPr>
            <w:r>
              <w:rPr>
                <w:noProof/>
                <w:sz w:val="20"/>
              </w:rPr>
              <w:t>-- Med hægter af uædelt metal</w:t>
            </w:r>
          </w:p>
        </w:tc>
        <w:tc>
          <w:tcPr>
            <w:tcW w:w="709" w:type="dxa"/>
            <w:tcBorders>
              <w:top w:val="nil"/>
              <w:left w:val="nil"/>
              <w:bottom w:val="single" w:sz="4" w:space="0" w:color="auto"/>
              <w:right w:val="single" w:sz="4" w:space="0" w:color="auto"/>
            </w:tcBorders>
            <w:shd w:val="clear" w:color="auto" w:fill="auto"/>
            <w:noWrap/>
            <w:vAlign w:val="center"/>
            <w:hideMark/>
          </w:tcPr>
          <w:p w14:paraId="0085349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40288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6087E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4BB19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E8638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3E963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16B9D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E352F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F328A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6C1EE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CEB62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CA6A53" w14:textId="77777777" w:rsidR="00E83F66" w:rsidRPr="00772251" w:rsidRDefault="00E83F66" w:rsidP="0015454A">
            <w:pPr>
              <w:spacing w:before="60" w:after="60" w:line="240" w:lineRule="auto"/>
              <w:rPr>
                <w:noProof/>
                <w:sz w:val="20"/>
              </w:rPr>
            </w:pPr>
            <w:r>
              <w:rPr>
                <w:noProof/>
                <w:sz w:val="20"/>
              </w:rPr>
              <w:t>96071900</w:t>
            </w:r>
          </w:p>
        </w:tc>
        <w:tc>
          <w:tcPr>
            <w:tcW w:w="1054" w:type="dxa"/>
            <w:tcBorders>
              <w:top w:val="nil"/>
              <w:left w:val="nil"/>
              <w:bottom w:val="single" w:sz="4" w:space="0" w:color="auto"/>
              <w:right w:val="single" w:sz="4" w:space="0" w:color="auto"/>
            </w:tcBorders>
            <w:shd w:val="clear" w:color="auto" w:fill="auto"/>
            <w:noWrap/>
            <w:hideMark/>
          </w:tcPr>
          <w:p w14:paraId="115D9FDD" w14:textId="77777777" w:rsidR="00E83F66" w:rsidRPr="00772251" w:rsidRDefault="00E83F66" w:rsidP="0015454A">
            <w:pPr>
              <w:spacing w:before="60" w:after="60" w:line="240" w:lineRule="auto"/>
              <w:rPr>
                <w:noProof/>
                <w:sz w:val="20"/>
              </w:rPr>
            </w:pPr>
            <w:r>
              <w:rPr>
                <w:noProof/>
                <w:sz w:val="20"/>
              </w:rPr>
              <w:t>960719</w:t>
            </w:r>
          </w:p>
        </w:tc>
        <w:tc>
          <w:tcPr>
            <w:tcW w:w="5186" w:type="dxa"/>
            <w:tcBorders>
              <w:top w:val="nil"/>
              <w:left w:val="nil"/>
              <w:bottom w:val="single" w:sz="4" w:space="0" w:color="auto"/>
              <w:right w:val="single" w:sz="4" w:space="0" w:color="auto"/>
            </w:tcBorders>
            <w:shd w:val="clear" w:color="auto" w:fill="auto"/>
            <w:noWrap/>
            <w:hideMark/>
          </w:tcPr>
          <w:p w14:paraId="4FCA8D1E" w14:textId="77777777" w:rsidR="00E83F66" w:rsidRPr="00772251" w:rsidRDefault="00E83F66" w:rsidP="0015454A">
            <w:pPr>
              <w:spacing w:before="60" w:after="60" w:line="240" w:lineRule="auto"/>
              <w:rPr>
                <w:noProof/>
                <w:sz w:val="20"/>
              </w:rPr>
            </w:pPr>
            <w:r>
              <w:rPr>
                <w:noProof/>
                <w:sz w:val="20"/>
              </w:rPr>
              <w:t>-- I andre tilfælde</w:t>
            </w:r>
          </w:p>
        </w:tc>
        <w:tc>
          <w:tcPr>
            <w:tcW w:w="709" w:type="dxa"/>
            <w:tcBorders>
              <w:top w:val="nil"/>
              <w:left w:val="nil"/>
              <w:bottom w:val="single" w:sz="4" w:space="0" w:color="auto"/>
              <w:right w:val="single" w:sz="4" w:space="0" w:color="auto"/>
            </w:tcBorders>
            <w:shd w:val="clear" w:color="auto" w:fill="auto"/>
            <w:noWrap/>
            <w:vAlign w:val="center"/>
            <w:hideMark/>
          </w:tcPr>
          <w:p w14:paraId="28949BB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26202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9AB86B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5C674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F2391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846F8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B7A83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BE4BA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6A476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41F13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42DD98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2F9A03" w14:textId="77777777" w:rsidR="00E83F66" w:rsidRPr="00772251" w:rsidRDefault="00E83F66" w:rsidP="0015454A">
            <w:pPr>
              <w:spacing w:before="60" w:after="60" w:line="240" w:lineRule="auto"/>
              <w:rPr>
                <w:noProof/>
                <w:sz w:val="20"/>
              </w:rPr>
            </w:pPr>
            <w:r>
              <w:rPr>
                <w:noProof/>
                <w:sz w:val="20"/>
              </w:rPr>
              <w:t>96072000</w:t>
            </w:r>
          </w:p>
        </w:tc>
        <w:tc>
          <w:tcPr>
            <w:tcW w:w="1054" w:type="dxa"/>
            <w:tcBorders>
              <w:top w:val="nil"/>
              <w:left w:val="nil"/>
              <w:bottom w:val="single" w:sz="4" w:space="0" w:color="auto"/>
              <w:right w:val="single" w:sz="4" w:space="0" w:color="auto"/>
            </w:tcBorders>
            <w:shd w:val="clear" w:color="auto" w:fill="auto"/>
            <w:noWrap/>
            <w:hideMark/>
          </w:tcPr>
          <w:p w14:paraId="263451BD" w14:textId="77777777" w:rsidR="00E83F66" w:rsidRPr="00772251" w:rsidRDefault="00E83F66" w:rsidP="0015454A">
            <w:pPr>
              <w:spacing w:before="60" w:after="60" w:line="240" w:lineRule="auto"/>
              <w:rPr>
                <w:noProof/>
                <w:sz w:val="20"/>
              </w:rPr>
            </w:pPr>
            <w:r>
              <w:rPr>
                <w:noProof/>
                <w:sz w:val="20"/>
              </w:rPr>
              <w:t>960720</w:t>
            </w:r>
          </w:p>
        </w:tc>
        <w:tc>
          <w:tcPr>
            <w:tcW w:w="5186" w:type="dxa"/>
            <w:tcBorders>
              <w:top w:val="nil"/>
              <w:left w:val="nil"/>
              <w:bottom w:val="single" w:sz="4" w:space="0" w:color="auto"/>
              <w:right w:val="single" w:sz="4" w:space="0" w:color="auto"/>
            </w:tcBorders>
            <w:shd w:val="clear" w:color="auto" w:fill="auto"/>
            <w:noWrap/>
            <w:hideMark/>
          </w:tcPr>
          <w:p w14:paraId="403081D2" w14:textId="77777777" w:rsidR="00E83F66" w:rsidRPr="00772251" w:rsidRDefault="00E83F66" w:rsidP="0015454A">
            <w:pPr>
              <w:spacing w:before="60" w:after="60" w:line="240" w:lineRule="auto"/>
              <w:rPr>
                <w:noProof/>
                <w:sz w:val="20"/>
              </w:rPr>
            </w:pPr>
            <w:r>
              <w:rPr>
                <w:noProof/>
                <w:sz w:val="20"/>
              </w:rPr>
              <w:t>- Dele</w:t>
            </w:r>
          </w:p>
        </w:tc>
        <w:tc>
          <w:tcPr>
            <w:tcW w:w="709" w:type="dxa"/>
            <w:tcBorders>
              <w:top w:val="nil"/>
              <w:left w:val="nil"/>
              <w:bottom w:val="single" w:sz="4" w:space="0" w:color="auto"/>
              <w:right w:val="single" w:sz="4" w:space="0" w:color="auto"/>
            </w:tcBorders>
            <w:shd w:val="clear" w:color="auto" w:fill="auto"/>
            <w:noWrap/>
            <w:vAlign w:val="center"/>
            <w:hideMark/>
          </w:tcPr>
          <w:p w14:paraId="1FF13E0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E5DCE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593B0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3A479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D97A1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2CE06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A99D9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0EAED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55A4C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9E3A4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98B7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FE95DA" w14:textId="77777777" w:rsidR="00E83F66" w:rsidRPr="00772251" w:rsidRDefault="00E83F66" w:rsidP="0015454A">
            <w:pPr>
              <w:spacing w:before="60" w:after="60" w:line="240" w:lineRule="auto"/>
              <w:rPr>
                <w:noProof/>
                <w:sz w:val="20"/>
              </w:rPr>
            </w:pPr>
            <w:r>
              <w:rPr>
                <w:noProof/>
                <w:sz w:val="20"/>
              </w:rPr>
              <w:t>96190010</w:t>
            </w:r>
          </w:p>
        </w:tc>
        <w:tc>
          <w:tcPr>
            <w:tcW w:w="1054" w:type="dxa"/>
            <w:tcBorders>
              <w:top w:val="nil"/>
              <w:left w:val="nil"/>
              <w:bottom w:val="single" w:sz="4" w:space="0" w:color="auto"/>
              <w:right w:val="single" w:sz="4" w:space="0" w:color="auto"/>
            </w:tcBorders>
            <w:shd w:val="clear" w:color="auto" w:fill="auto"/>
            <w:noWrap/>
            <w:hideMark/>
          </w:tcPr>
          <w:p w14:paraId="1AC795C7" w14:textId="77777777" w:rsidR="00E83F66" w:rsidRPr="00772251" w:rsidRDefault="00E83F66" w:rsidP="0015454A">
            <w:pPr>
              <w:spacing w:before="60" w:after="60" w:line="240" w:lineRule="auto"/>
              <w:rPr>
                <w:noProof/>
                <w:sz w:val="20"/>
              </w:rPr>
            </w:pPr>
            <w:r>
              <w:rPr>
                <w:noProof/>
                <w:sz w:val="20"/>
              </w:rPr>
              <w:t>961900</w:t>
            </w:r>
          </w:p>
        </w:tc>
        <w:tc>
          <w:tcPr>
            <w:tcW w:w="5186" w:type="dxa"/>
            <w:tcBorders>
              <w:top w:val="nil"/>
              <w:left w:val="nil"/>
              <w:bottom w:val="single" w:sz="4" w:space="0" w:color="auto"/>
              <w:right w:val="single" w:sz="4" w:space="0" w:color="auto"/>
            </w:tcBorders>
            <w:shd w:val="clear" w:color="auto" w:fill="auto"/>
            <w:noWrap/>
            <w:hideMark/>
          </w:tcPr>
          <w:p w14:paraId="75C9B501" w14:textId="77777777" w:rsidR="00E83F66" w:rsidRPr="00772251" w:rsidRDefault="00E83F66" w:rsidP="0015454A">
            <w:pPr>
              <w:spacing w:before="60" w:after="60" w:line="240" w:lineRule="auto"/>
              <w:rPr>
                <w:noProof/>
                <w:sz w:val="20"/>
              </w:rPr>
            </w:pPr>
            <w:r>
              <w:rPr>
                <w:noProof/>
                <w:sz w:val="20"/>
              </w:rPr>
              <w:t xml:space="preserve"> ---Hygiejnebind og tamponer</w:t>
            </w:r>
          </w:p>
        </w:tc>
        <w:tc>
          <w:tcPr>
            <w:tcW w:w="709" w:type="dxa"/>
            <w:tcBorders>
              <w:top w:val="nil"/>
              <w:left w:val="nil"/>
              <w:bottom w:val="single" w:sz="4" w:space="0" w:color="auto"/>
              <w:right w:val="single" w:sz="4" w:space="0" w:color="auto"/>
            </w:tcBorders>
            <w:shd w:val="clear" w:color="auto" w:fill="auto"/>
            <w:noWrap/>
            <w:vAlign w:val="center"/>
            <w:hideMark/>
          </w:tcPr>
          <w:p w14:paraId="5631CCA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8585C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69EBF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8E90A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4FAD9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C3FED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13FDF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026C0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F83CF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469395" w14:textId="77777777" w:rsidR="00E83F66" w:rsidRPr="00772251" w:rsidRDefault="00E56C81" w:rsidP="0015454A">
            <w:pPr>
              <w:spacing w:before="60" w:after="60" w:line="240" w:lineRule="auto"/>
              <w:jc w:val="center"/>
              <w:rPr>
                <w:noProof/>
                <w:sz w:val="20"/>
              </w:rPr>
            </w:pPr>
            <w:r>
              <w:rPr>
                <w:noProof/>
                <w:sz w:val="20"/>
              </w:rPr>
              <w:t>0 %</w:t>
            </w:r>
          </w:p>
        </w:tc>
      </w:tr>
    </w:tbl>
    <w:p w14:paraId="25C4E426" w14:textId="77777777" w:rsidR="00E83F66" w:rsidRPr="00772251" w:rsidRDefault="00E83F66" w:rsidP="00E83F66">
      <w:pPr>
        <w:rPr>
          <w:noProof/>
        </w:rPr>
      </w:pPr>
    </w:p>
    <w:p w14:paraId="0D714B31" w14:textId="77777777" w:rsidR="00D942ED" w:rsidRPr="00772251" w:rsidRDefault="00D942ED">
      <w:pPr>
        <w:widowControl/>
        <w:spacing w:line="240" w:lineRule="auto"/>
        <w:rPr>
          <w:b/>
          <w:noProof/>
          <w:sz w:val="20"/>
          <w:u w:val="single"/>
        </w:rPr>
      </w:pPr>
      <w:r>
        <w:rPr>
          <w:noProof/>
        </w:rPr>
        <w:br w:type="page"/>
      </w:r>
    </w:p>
    <w:p w14:paraId="4E5E51EB" w14:textId="77777777" w:rsidR="00E83F66" w:rsidRPr="00772251" w:rsidRDefault="00E83F66" w:rsidP="00651C3C">
      <w:pPr>
        <w:jc w:val="right"/>
        <w:rPr>
          <w:b/>
          <w:bCs/>
          <w:noProof/>
          <w:u w:val="single"/>
        </w:rPr>
      </w:pPr>
      <w:r>
        <w:rPr>
          <w:b/>
          <w:noProof/>
          <w:u w:val="single"/>
        </w:rPr>
        <w:t>BILAG II(c) – DEL 4</w:t>
      </w:r>
    </w:p>
    <w:p w14:paraId="13798A47" w14:textId="77777777" w:rsidR="00651C3C" w:rsidRPr="00772251" w:rsidRDefault="00651C3C" w:rsidP="00651C3C">
      <w:pPr>
        <w:jc w:val="right"/>
        <w:rPr>
          <w:b/>
          <w:bCs/>
          <w:noProof/>
          <w:u w:val="single"/>
        </w:rPr>
      </w:pPr>
    </w:p>
    <w:p w14:paraId="38BA7A78" w14:textId="77777777" w:rsidR="00651C3C" w:rsidRPr="00772251" w:rsidRDefault="00651C3C" w:rsidP="00651C3C">
      <w:pPr>
        <w:jc w:val="right"/>
        <w:rPr>
          <w:b/>
          <w:bCs/>
          <w:noProof/>
          <w:u w:val="single"/>
        </w:rPr>
      </w:pPr>
    </w:p>
    <w:p w14:paraId="64F91BAB" w14:textId="77777777" w:rsidR="00E83F66" w:rsidRPr="00772251" w:rsidRDefault="00E83F66" w:rsidP="00651C3C">
      <w:pPr>
        <w:jc w:val="center"/>
        <w:rPr>
          <w:noProof/>
        </w:rPr>
      </w:pPr>
      <w:r>
        <w:rPr>
          <w:noProof/>
        </w:rPr>
        <w:t>TOLD PÅ VARER MED OPRINDELSE I EU</w:t>
      </w:r>
    </w:p>
    <w:p w14:paraId="43A7534D" w14:textId="77777777" w:rsidR="00651C3C" w:rsidRPr="00772251" w:rsidRDefault="00651C3C" w:rsidP="00651C3C">
      <w:pPr>
        <w:jc w:val="center"/>
        <w:rPr>
          <w:noProof/>
        </w:rPr>
      </w:pPr>
    </w:p>
    <w:tbl>
      <w:tblPr>
        <w:tblW w:w="14741" w:type="dxa"/>
        <w:jc w:val="center"/>
        <w:tblLook w:val="04A0" w:firstRow="1" w:lastRow="0" w:firstColumn="1" w:lastColumn="0" w:noHBand="0" w:noVBand="1"/>
      </w:tblPr>
      <w:tblGrid>
        <w:gridCol w:w="964"/>
        <w:gridCol w:w="911"/>
        <w:gridCol w:w="2797"/>
        <w:gridCol w:w="894"/>
        <w:gridCol w:w="709"/>
        <w:gridCol w:w="739"/>
        <w:gridCol w:w="709"/>
        <w:gridCol w:w="709"/>
        <w:gridCol w:w="709"/>
        <w:gridCol w:w="709"/>
        <w:gridCol w:w="709"/>
        <w:gridCol w:w="709"/>
        <w:gridCol w:w="709"/>
        <w:gridCol w:w="709"/>
        <w:gridCol w:w="709"/>
        <w:gridCol w:w="709"/>
        <w:gridCol w:w="709"/>
        <w:gridCol w:w="709"/>
      </w:tblGrid>
      <w:tr w:rsidR="00820BC4" w:rsidRPr="00772251" w14:paraId="6B78F8D4" w14:textId="77777777" w:rsidTr="00A131D7">
        <w:trPr>
          <w:cantSplit/>
          <w:trHeight w:val="20"/>
          <w:tblHeader/>
          <w:jc w:val="center"/>
        </w:trPr>
        <w:tc>
          <w:tcPr>
            <w:tcW w:w="964"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05338532" w14:textId="77777777" w:rsidR="00651C3C" w:rsidRPr="00772251" w:rsidRDefault="00651C3C" w:rsidP="00D6758B">
            <w:pPr>
              <w:spacing w:before="60" w:after="60" w:line="240" w:lineRule="auto"/>
              <w:jc w:val="center"/>
              <w:rPr>
                <w:noProof/>
                <w:sz w:val="20"/>
                <w:lang w:eastAsia="en-GB"/>
              </w:rPr>
            </w:pPr>
          </w:p>
        </w:tc>
        <w:tc>
          <w:tcPr>
            <w:tcW w:w="9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248988F0" w14:textId="77777777" w:rsidR="00651C3C" w:rsidRPr="00772251" w:rsidRDefault="00651C3C" w:rsidP="00D6758B">
            <w:pPr>
              <w:spacing w:before="60" w:after="60" w:line="240" w:lineRule="auto"/>
              <w:jc w:val="center"/>
              <w:rPr>
                <w:noProof/>
                <w:sz w:val="20"/>
                <w:lang w:eastAsia="en-GB"/>
              </w:rPr>
            </w:pPr>
          </w:p>
        </w:tc>
        <w:tc>
          <w:tcPr>
            <w:tcW w:w="2268"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4B571463" w14:textId="77777777" w:rsidR="00651C3C" w:rsidRPr="00772251" w:rsidRDefault="00651C3C" w:rsidP="00D6758B">
            <w:pPr>
              <w:spacing w:before="60" w:after="60" w:line="240" w:lineRule="auto"/>
              <w:jc w:val="center"/>
              <w:rPr>
                <w:noProof/>
                <w:sz w:val="20"/>
                <w:lang w:eastAsia="en-GB"/>
              </w:rPr>
            </w:pPr>
          </w:p>
        </w:tc>
        <w:tc>
          <w:tcPr>
            <w:tcW w:w="642" w:type="dxa"/>
            <w:tcBorders>
              <w:top w:val="single" w:sz="4" w:space="0" w:color="auto"/>
              <w:left w:val="nil"/>
              <w:bottom w:val="single" w:sz="4" w:space="0" w:color="auto"/>
              <w:right w:val="single" w:sz="4" w:space="0" w:color="auto"/>
            </w:tcBorders>
            <w:shd w:val="clear" w:color="auto" w:fill="auto"/>
            <w:noWrap/>
            <w:vAlign w:val="center"/>
          </w:tcPr>
          <w:p w14:paraId="66B5F274" w14:textId="77777777" w:rsidR="00651C3C" w:rsidRPr="00772251" w:rsidRDefault="00651C3C" w:rsidP="00D6758B">
            <w:pPr>
              <w:spacing w:before="60" w:after="60" w:line="240" w:lineRule="auto"/>
              <w:jc w:val="center"/>
              <w:rPr>
                <w:noProof/>
                <w:sz w:val="20"/>
                <w:lang w:eastAsia="en-GB"/>
              </w:rPr>
            </w:pPr>
          </w:p>
        </w:tc>
        <w:tc>
          <w:tcPr>
            <w:tcW w:w="2157" w:type="dxa"/>
            <w:gridSpan w:val="3"/>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6D2339D5" w14:textId="77777777" w:rsidR="00651C3C" w:rsidRPr="00772251" w:rsidRDefault="00651C3C" w:rsidP="00D6758B">
            <w:pPr>
              <w:spacing w:before="60" w:after="60" w:line="240" w:lineRule="auto"/>
              <w:jc w:val="center"/>
              <w:rPr>
                <w:noProof/>
                <w:sz w:val="20"/>
              </w:rPr>
            </w:pPr>
            <w:r>
              <w:rPr>
                <w:noProof/>
                <w:sz w:val="20"/>
              </w:rPr>
              <w:t>År og toldsats</w:t>
            </w: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7B6E9D95"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5DA04B0C"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696BF72E"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6DF68829"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25D26EAE"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14ECBE57"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594EBAC3"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3C5FBCA8"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3FD54F80"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7557AC80"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3F81A3E2" w14:textId="77777777" w:rsidR="00651C3C" w:rsidRPr="00772251" w:rsidRDefault="00651C3C" w:rsidP="00D6758B">
            <w:pPr>
              <w:spacing w:before="60" w:after="60" w:line="240" w:lineRule="auto"/>
              <w:jc w:val="center"/>
              <w:rPr>
                <w:noProof/>
                <w:sz w:val="20"/>
                <w:lang w:eastAsia="en-GB"/>
              </w:rPr>
            </w:pPr>
          </w:p>
        </w:tc>
      </w:tr>
      <w:tr w:rsidR="00820BC4" w:rsidRPr="00772251" w14:paraId="4CD572E1" w14:textId="77777777" w:rsidTr="00A131D7">
        <w:trPr>
          <w:cantSplit/>
          <w:trHeight w:val="20"/>
          <w:tblHeader/>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1AEED427" w14:textId="77777777" w:rsidR="00E83F66" w:rsidRPr="00772251" w:rsidRDefault="00E83F66" w:rsidP="00D6758B">
            <w:pPr>
              <w:spacing w:before="60" w:after="60" w:line="240" w:lineRule="auto"/>
              <w:jc w:val="center"/>
              <w:rPr>
                <w:noProof/>
                <w:sz w:val="20"/>
              </w:rPr>
            </w:pPr>
            <w:r>
              <w:rPr>
                <w:noProof/>
                <w:sz w:val="20"/>
              </w:rPr>
              <w:t>HS-kode, 8 cifre</w:t>
            </w:r>
          </w:p>
        </w:tc>
        <w:tc>
          <w:tcPr>
            <w:tcW w:w="9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74DAED0" w14:textId="77777777" w:rsidR="00E83F66" w:rsidRPr="00772251" w:rsidRDefault="00E83F66" w:rsidP="00D6758B">
            <w:pPr>
              <w:spacing w:before="60" w:after="60" w:line="240" w:lineRule="auto"/>
              <w:jc w:val="center"/>
              <w:rPr>
                <w:noProof/>
                <w:sz w:val="20"/>
              </w:rPr>
            </w:pPr>
            <w:r>
              <w:rPr>
                <w:noProof/>
                <w:sz w:val="20"/>
              </w:rPr>
              <w:t>HS-kode, 6 cifre</w:t>
            </w:r>
          </w:p>
        </w:tc>
        <w:tc>
          <w:tcPr>
            <w:tcW w:w="2268"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A3848D0" w14:textId="77777777" w:rsidR="00E83F66" w:rsidRPr="00772251" w:rsidRDefault="00E83F66" w:rsidP="00D6758B">
            <w:pPr>
              <w:spacing w:before="60" w:after="60" w:line="240" w:lineRule="auto"/>
              <w:jc w:val="center"/>
              <w:rPr>
                <w:noProof/>
                <w:sz w:val="20"/>
              </w:rPr>
            </w:pPr>
            <w:r>
              <w:rPr>
                <w:noProof/>
                <w:sz w:val="20"/>
              </w:rPr>
              <w:t>Varebeskrivelse</w:t>
            </w:r>
          </w:p>
        </w:tc>
        <w:tc>
          <w:tcPr>
            <w:tcW w:w="642" w:type="dxa"/>
            <w:tcBorders>
              <w:top w:val="nil"/>
              <w:left w:val="nil"/>
              <w:bottom w:val="single" w:sz="4" w:space="0" w:color="auto"/>
              <w:right w:val="single" w:sz="4" w:space="0" w:color="auto"/>
            </w:tcBorders>
            <w:shd w:val="clear" w:color="auto" w:fill="auto"/>
            <w:noWrap/>
            <w:vAlign w:val="center"/>
            <w:hideMark/>
          </w:tcPr>
          <w:p w14:paraId="3C4E38F1" w14:textId="77777777" w:rsidR="00E83F66" w:rsidRPr="00772251" w:rsidRDefault="00E83F66" w:rsidP="00D6758B">
            <w:pPr>
              <w:spacing w:before="60" w:after="60" w:line="240" w:lineRule="auto"/>
              <w:jc w:val="center"/>
              <w:rPr>
                <w:noProof/>
                <w:sz w:val="20"/>
              </w:rPr>
            </w:pPr>
            <w:r>
              <w:rPr>
                <w:noProof/>
                <w:sz w:val="20"/>
              </w:rPr>
              <w:t>Toldsats</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FEB462D" w14:textId="77777777" w:rsidR="00E83F66" w:rsidRPr="00772251" w:rsidRDefault="00E83F66" w:rsidP="00D6758B">
            <w:pPr>
              <w:spacing w:before="60" w:after="60" w:line="240" w:lineRule="auto"/>
              <w:jc w:val="center"/>
              <w:rPr>
                <w:noProof/>
                <w:sz w:val="20"/>
              </w:rPr>
            </w:pPr>
            <w:r>
              <w:rPr>
                <w:noProof/>
                <w:sz w:val="20"/>
              </w:rPr>
              <w:t>T0+12</w:t>
            </w:r>
          </w:p>
        </w:tc>
        <w:tc>
          <w:tcPr>
            <w:tcW w:w="73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FEFF0E9" w14:textId="77777777" w:rsidR="00E83F66" w:rsidRPr="00772251" w:rsidRDefault="00E83F66" w:rsidP="00D6758B">
            <w:pPr>
              <w:spacing w:before="60" w:after="60" w:line="240" w:lineRule="auto"/>
              <w:jc w:val="center"/>
              <w:rPr>
                <w:noProof/>
                <w:sz w:val="20"/>
              </w:rPr>
            </w:pPr>
            <w:r>
              <w:rPr>
                <w:noProof/>
                <w:sz w:val="20"/>
              </w:rPr>
              <w:t>T0+13</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2F9D5D6" w14:textId="77777777" w:rsidR="00E83F66" w:rsidRPr="00772251" w:rsidRDefault="00E83F66" w:rsidP="00D6758B">
            <w:pPr>
              <w:spacing w:before="60" w:after="60" w:line="240" w:lineRule="auto"/>
              <w:jc w:val="center"/>
              <w:rPr>
                <w:noProof/>
                <w:sz w:val="20"/>
              </w:rPr>
            </w:pPr>
            <w:r>
              <w:rPr>
                <w:noProof/>
                <w:sz w:val="20"/>
              </w:rPr>
              <w:t>T0+14</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58D5F9D" w14:textId="77777777" w:rsidR="00E83F66" w:rsidRPr="00772251" w:rsidRDefault="00E83F66" w:rsidP="00D6758B">
            <w:pPr>
              <w:spacing w:before="60" w:after="60" w:line="240" w:lineRule="auto"/>
              <w:jc w:val="center"/>
              <w:rPr>
                <w:noProof/>
                <w:sz w:val="20"/>
              </w:rPr>
            </w:pPr>
            <w:r>
              <w:rPr>
                <w:noProof/>
                <w:sz w:val="20"/>
              </w:rPr>
              <w:t>T0+15</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B99E0F4" w14:textId="77777777" w:rsidR="00E83F66" w:rsidRPr="00772251" w:rsidRDefault="00E83F66" w:rsidP="00D6758B">
            <w:pPr>
              <w:spacing w:before="60" w:after="60" w:line="240" w:lineRule="auto"/>
              <w:jc w:val="center"/>
              <w:rPr>
                <w:noProof/>
                <w:sz w:val="20"/>
              </w:rPr>
            </w:pPr>
            <w:r>
              <w:rPr>
                <w:noProof/>
                <w:sz w:val="20"/>
              </w:rPr>
              <w:t>T0+16</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957BF17" w14:textId="77777777" w:rsidR="00E83F66" w:rsidRPr="00772251" w:rsidRDefault="00E83F66" w:rsidP="00D6758B">
            <w:pPr>
              <w:spacing w:before="60" w:after="60" w:line="240" w:lineRule="auto"/>
              <w:jc w:val="center"/>
              <w:rPr>
                <w:noProof/>
                <w:sz w:val="20"/>
              </w:rPr>
            </w:pPr>
            <w:r>
              <w:rPr>
                <w:noProof/>
                <w:sz w:val="20"/>
              </w:rPr>
              <w:t>T0+17</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64AB603" w14:textId="77777777" w:rsidR="00E83F66" w:rsidRPr="00772251" w:rsidRDefault="00E83F66" w:rsidP="00D6758B">
            <w:pPr>
              <w:spacing w:before="60" w:after="60" w:line="240" w:lineRule="auto"/>
              <w:jc w:val="center"/>
              <w:rPr>
                <w:noProof/>
                <w:sz w:val="20"/>
              </w:rPr>
            </w:pPr>
            <w:r>
              <w:rPr>
                <w:noProof/>
                <w:sz w:val="20"/>
              </w:rPr>
              <w:t>T0+18</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B357711" w14:textId="77777777" w:rsidR="00E83F66" w:rsidRPr="00772251" w:rsidRDefault="00E83F66" w:rsidP="00D6758B">
            <w:pPr>
              <w:spacing w:before="60" w:after="60" w:line="240" w:lineRule="auto"/>
              <w:jc w:val="center"/>
              <w:rPr>
                <w:noProof/>
                <w:sz w:val="20"/>
              </w:rPr>
            </w:pPr>
            <w:r>
              <w:rPr>
                <w:noProof/>
                <w:sz w:val="20"/>
              </w:rPr>
              <w:t>T0+19</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D25A92F" w14:textId="77777777" w:rsidR="00E83F66" w:rsidRPr="00772251" w:rsidRDefault="00E83F66" w:rsidP="00D6758B">
            <w:pPr>
              <w:spacing w:before="60" w:after="60" w:line="240" w:lineRule="auto"/>
              <w:jc w:val="center"/>
              <w:rPr>
                <w:noProof/>
                <w:sz w:val="20"/>
              </w:rPr>
            </w:pPr>
            <w:r>
              <w:rPr>
                <w:noProof/>
                <w:sz w:val="20"/>
              </w:rPr>
              <w:t>T0+20</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8D83A06" w14:textId="77777777" w:rsidR="00E83F66" w:rsidRPr="00772251" w:rsidRDefault="00E83F66" w:rsidP="00D6758B">
            <w:pPr>
              <w:spacing w:before="60" w:after="60" w:line="240" w:lineRule="auto"/>
              <w:jc w:val="center"/>
              <w:rPr>
                <w:noProof/>
                <w:sz w:val="20"/>
              </w:rPr>
            </w:pPr>
            <w:r>
              <w:rPr>
                <w:noProof/>
                <w:sz w:val="20"/>
              </w:rPr>
              <w:t>T0+21</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A370319" w14:textId="77777777" w:rsidR="00E83F66" w:rsidRPr="00772251" w:rsidRDefault="00E83F66" w:rsidP="00D6758B">
            <w:pPr>
              <w:spacing w:before="60" w:after="60" w:line="240" w:lineRule="auto"/>
              <w:jc w:val="center"/>
              <w:rPr>
                <w:noProof/>
                <w:sz w:val="20"/>
              </w:rPr>
            </w:pPr>
            <w:r>
              <w:rPr>
                <w:noProof/>
                <w:sz w:val="20"/>
              </w:rPr>
              <w:t>T0+22</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B7EA6EE" w14:textId="77777777" w:rsidR="00E83F66" w:rsidRPr="00772251" w:rsidRDefault="00E83F66" w:rsidP="00D6758B">
            <w:pPr>
              <w:spacing w:before="60" w:after="60" w:line="240" w:lineRule="auto"/>
              <w:jc w:val="center"/>
              <w:rPr>
                <w:noProof/>
                <w:sz w:val="20"/>
              </w:rPr>
            </w:pPr>
            <w:r>
              <w:rPr>
                <w:noProof/>
                <w:sz w:val="20"/>
              </w:rPr>
              <w:t>T0+23</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4D6D1ED" w14:textId="77777777" w:rsidR="00E83F66" w:rsidRPr="00772251" w:rsidRDefault="00E83F66" w:rsidP="00D6758B">
            <w:pPr>
              <w:spacing w:before="60" w:after="60" w:line="240" w:lineRule="auto"/>
              <w:jc w:val="center"/>
              <w:rPr>
                <w:noProof/>
                <w:sz w:val="20"/>
              </w:rPr>
            </w:pPr>
            <w:r>
              <w:rPr>
                <w:noProof/>
                <w:sz w:val="20"/>
              </w:rPr>
              <w:t>T0+24</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040464A" w14:textId="77777777" w:rsidR="00E83F66" w:rsidRPr="00772251" w:rsidRDefault="00E83F66" w:rsidP="00D6758B">
            <w:pPr>
              <w:spacing w:before="60" w:after="60" w:line="240" w:lineRule="auto"/>
              <w:jc w:val="center"/>
              <w:rPr>
                <w:noProof/>
                <w:sz w:val="20"/>
              </w:rPr>
            </w:pPr>
            <w:r>
              <w:rPr>
                <w:noProof/>
                <w:sz w:val="20"/>
              </w:rPr>
              <w:t>T0+25</w:t>
            </w:r>
          </w:p>
        </w:tc>
      </w:tr>
      <w:tr w:rsidR="00820BC4" w:rsidRPr="00772251" w14:paraId="226AD52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A4EE17" w14:textId="77777777" w:rsidR="00E83F66" w:rsidRPr="00772251" w:rsidRDefault="00E83F66" w:rsidP="00651C3C">
            <w:pPr>
              <w:spacing w:before="60" w:after="60" w:line="240" w:lineRule="auto"/>
              <w:rPr>
                <w:noProof/>
                <w:sz w:val="20"/>
              </w:rPr>
            </w:pPr>
            <w:r>
              <w:rPr>
                <w:noProof/>
                <w:sz w:val="20"/>
              </w:rPr>
              <w:t>01012900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4EC5B7" w14:textId="77777777" w:rsidR="00E83F66" w:rsidRPr="00772251" w:rsidRDefault="00E83F66" w:rsidP="00651C3C">
            <w:pPr>
              <w:spacing w:before="60" w:after="60" w:line="240" w:lineRule="auto"/>
              <w:rPr>
                <w:noProof/>
                <w:sz w:val="20"/>
              </w:rPr>
            </w:pPr>
            <w:r>
              <w:rPr>
                <w:noProof/>
                <w:sz w:val="20"/>
              </w:rPr>
              <w:t>010129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E03E3C2"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364560F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6D0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8A81D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A4BDE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5E66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4545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5129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6AAB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FADA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5DFF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5D1F8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05FD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A232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3A42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1C3D5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5DD5A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81089E" w14:textId="77777777" w:rsidR="00E83F66" w:rsidRPr="00772251" w:rsidRDefault="00E83F66" w:rsidP="00651C3C">
            <w:pPr>
              <w:spacing w:before="60" w:after="60" w:line="240" w:lineRule="auto"/>
              <w:rPr>
                <w:noProof/>
                <w:sz w:val="20"/>
              </w:rPr>
            </w:pPr>
            <w:r>
              <w:rPr>
                <w:noProof/>
                <w:sz w:val="20"/>
              </w:rPr>
              <w:t>01013090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349D78" w14:textId="77777777" w:rsidR="00E83F66" w:rsidRPr="00772251" w:rsidRDefault="00E83F66" w:rsidP="00651C3C">
            <w:pPr>
              <w:spacing w:before="60" w:after="60" w:line="240" w:lineRule="auto"/>
              <w:rPr>
                <w:noProof/>
                <w:sz w:val="20"/>
              </w:rPr>
            </w:pPr>
            <w:r>
              <w:rPr>
                <w:noProof/>
                <w:sz w:val="20"/>
              </w:rPr>
              <w:t>010130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89D909"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3858234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4F5D0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B17CE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11D1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A034E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1A94B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C790D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D2F1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4C77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61ED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08FD1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E2019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630A1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6FC3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64DA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9394DA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1DB887F" w14:textId="77777777" w:rsidR="00E83F66" w:rsidRPr="00772251" w:rsidRDefault="00E83F66" w:rsidP="00651C3C">
            <w:pPr>
              <w:spacing w:before="60" w:after="60" w:line="240" w:lineRule="auto"/>
              <w:rPr>
                <w:noProof/>
                <w:sz w:val="20"/>
              </w:rPr>
            </w:pPr>
            <w:r>
              <w:rPr>
                <w:noProof/>
                <w:sz w:val="20"/>
              </w:rPr>
              <w:t>01019010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E103584" w14:textId="77777777" w:rsidR="00E83F66" w:rsidRPr="00772251" w:rsidRDefault="00E83F66" w:rsidP="00651C3C">
            <w:pPr>
              <w:spacing w:before="60" w:after="60" w:line="240" w:lineRule="auto"/>
              <w:rPr>
                <w:noProof/>
                <w:sz w:val="20"/>
              </w:rPr>
            </w:pPr>
            <w:r>
              <w:rPr>
                <w:noProof/>
                <w:sz w:val="20"/>
              </w:rPr>
              <w:t>010190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E210CC" w14:textId="26094F5C" w:rsidR="00E83F66" w:rsidRPr="00772251" w:rsidRDefault="00E83F66" w:rsidP="00645D07">
            <w:pPr>
              <w:spacing w:before="60" w:after="60" w:line="240" w:lineRule="auto"/>
              <w:rPr>
                <w:noProof/>
                <w:sz w:val="20"/>
              </w:rPr>
            </w:pPr>
            <w:r>
              <w:rPr>
                <w:noProof/>
                <w:sz w:val="20"/>
              </w:rPr>
              <w:t>--- Racerene avlsdyr</w:t>
            </w:r>
          </w:p>
        </w:tc>
        <w:tc>
          <w:tcPr>
            <w:tcW w:w="642" w:type="dxa"/>
            <w:tcBorders>
              <w:top w:val="nil"/>
              <w:left w:val="nil"/>
              <w:bottom w:val="single" w:sz="4" w:space="0" w:color="auto"/>
              <w:right w:val="single" w:sz="4" w:space="0" w:color="auto"/>
            </w:tcBorders>
            <w:shd w:val="clear" w:color="auto" w:fill="auto"/>
            <w:noWrap/>
            <w:hideMark/>
          </w:tcPr>
          <w:p w14:paraId="51AB481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9560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6507F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F003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74ED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C93FC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A1EBF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782F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7CB7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64911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1F97B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D334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43FB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BD606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7C18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DEDB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6643304" w14:textId="77777777" w:rsidR="00E83F66" w:rsidRPr="00772251" w:rsidRDefault="00E83F66" w:rsidP="00651C3C">
            <w:pPr>
              <w:spacing w:before="60" w:after="60" w:line="240" w:lineRule="auto"/>
              <w:rPr>
                <w:noProof/>
                <w:sz w:val="20"/>
              </w:rPr>
            </w:pPr>
            <w:r>
              <w:rPr>
                <w:noProof/>
                <w:sz w:val="20"/>
              </w:rPr>
              <w:t>01019090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060143" w14:textId="77777777" w:rsidR="00E83F66" w:rsidRPr="00772251" w:rsidRDefault="00E83F66" w:rsidP="00651C3C">
            <w:pPr>
              <w:spacing w:before="60" w:after="60" w:line="240" w:lineRule="auto"/>
              <w:rPr>
                <w:noProof/>
                <w:sz w:val="20"/>
              </w:rPr>
            </w:pPr>
            <w:r>
              <w:rPr>
                <w:noProof/>
                <w:sz w:val="20"/>
              </w:rPr>
              <w:t>010190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6B34E4"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5DD8E89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5FD9E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38103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40EB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637E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DCAC6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CEF0D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B3B6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21E40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36FBE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A885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D26A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0C59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68E6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67D3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B40B19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8B6DFE" w14:textId="77777777" w:rsidR="00E83F66" w:rsidRPr="00772251" w:rsidRDefault="00E83F66" w:rsidP="00651C3C">
            <w:pPr>
              <w:spacing w:before="60" w:after="60" w:line="240" w:lineRule="auto"/>
              <w:rPr>
                <w:noProof/>
                <w:sz w:val="20"/>
              </w:rPr>
            </w:pPr>
            <w:r>
              <w:rPr>
                <w:noProof/>
                <w:sz w:val="20"/>
              </w:rPr>
              <w:t>01022900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0793E6" w14:textId="77777777" w:rsidR="00E83F66" w:rsidRPr="00772251" w:rsidRDefault="00E83F66" w:rsidP="00651C3C">
            <w:pPr>
              <w:spacing w:before="60" w:after="60" w:line="240" w:lineRule="auto"/>
              <w:rPr>
                <w:noProof/>
                <w:sz w:val="20"/>
              </w:rPr>
            </w:pPr>
            <w:r>
              <w:rPr>
                <w:noProof/>
                <w:sz w:val="20"/>
              </w:rPr>
              <w:t>010229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C1A44F"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43C96F0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B50AA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96586F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7D90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4E6BF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19F7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EF73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DC26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6EA3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3234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E487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7E007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5119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10D2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C23A3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D081B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E9C4A0" w14:textId="77777777" w:rsidR="00E83F66" w:rsidRPr="00772251" w:rsidRDefault="00E83F66" w:rsidP="00651C3C">
            <w:pPr>
              <w:spacing w:before="60" w:after="60" w:line="240" w:lineRule="auto"/>
              <w:rPr>
                <w:noProof/>
                <w:sz w:val="20"/>
              </w:rPr>
            </w:pPr>
            <w:r>
              <w:rPr>
                <w:noProof/>
                <w:sz w:val="20"/>
              </w:rPr>
              <w:t>01023900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28EEA4" w14:textId="77777777" w:rsidR="00E83F66" w:rsidRPr="00772251" w:rsidRDefault="00E83F66" w:rsidP="00651C3C">
            <w:pPr>
              <w:spacing w:before="60" w:after="60" w:line="240" w:lineRule="auto"/>
              <w:rPr>
                <w:noProof/>
                <w:sz w:val="20"/>
              </w:rPr>
            </w:pPr>
            <w:r>
              <w:rPr>
                <w:noProof/>
                <w:sz w:val="20"/>
              </w:rPr>
              <w:t>010239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757CC1E"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1E3E59C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0676E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0BD5A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0F624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ACB2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90BDA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8C71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AE79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3801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B501D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13692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B58F7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D14E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7D1E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ADACF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E2E3C0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00C9C4C" w14:textId="77777777" w:rsidR="00E83F66" w:rsidRPr="00772251" w:rsidRDefault="00E83F66" w:rsidP="00651C3C">
            <w:pPr>
              <w:spacing w:before="60" w:after="60" w:line="240" w:lineRule="auto"/>
              <w:rPr>
                <w:noProof/>
                <w:sz w:val="20"/>
              </w:rPr>
            </w:pPr>
            <w:r>
              <w:rPr>
                <w:noProof/>
                <w:sz w:val="20"/>
              </w:rPr>
              <w:t>01029090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D4FB82" w14:textId="77777777" w:rsidR="00E83F66" w:rsidRPr="00772251" w:rsidRDefault="00E83F66" w:rsidP="00651C3C">
            <w:pPr>
              <w:spacing w:before="60" w:after="60" w:line="240" w:lineRule="auto"/>
              <w:rPr>
                <w:noProof/>
                <w:sz w:val="20"/>
              </w:rPr>
            </w:pPr>
            <w:r>
              <w:rPr>
                <w:noProof/>
                <w:sz w:val="20"/>
              </w:rPr>
              <w:t>010290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C17348"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07706ED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5823B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35EEA8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784E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9329C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67B2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05CE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9689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CED5D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EFA6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995D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C6311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5562D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CDF9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B754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5E12C8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C24E63" w14:textId="77777777" w:rsidR="00E83F66" w:rsidRPr="00772251" w:rsidRDefault="00E83F66" w:rsidP="00651C3C">
            <w:pPr>
              <w:spacing w:before="60" w:after="60" w:line="240" w:lineRule="auto"/>
              <w:rPr>
                <w:noProof/>
                <w:sz w:val="20"/>
              </w:rPr>
            </w:pPr>
            <w:r>
              <w:rPr>
                <w:noProof/>
                <w:sz w:val="20"/>
              </w:rPr>
              <w:t>01039100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45DE04" w14:textId="77777777" w:rsidR="00E83F66" w:rsidRPr="00772251" w:rsidRDefault="00E83F66" w:rsidP="00651C3C">
            <w:pPr>
              <w:spacing w:before="60" w:after="60" w:line="240" w:lineRule="auto"/>
              <w:rPr>
                <w:noProof/>
                <w:sz w:val="20"/>
              </w:rPr>
            </w:pPr>
            <w:r>
              <w:rPr>
                <w:noProof/>
                <w:sz w:val="20"/>
              </w:rPr>
              <w:t>010391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63262E" w14:textId="77777777" w:rsidR="00E83F66" w:rsidRPr="00772251" w:rsidRDefault="00E83F66" w:rsidP="00651C3C">
            <w:pPr>
              <w:spacing w:before="60" w:after="60" w:line="240" w:lineRule="auto"/>
              <w:rPr>
                <w:noProof/>
                <w:sz w:val="20"/>
              </w:rPr>
            </w:pPr>
            <w:r>
              <w:rPr>
                <w:noProof/>
                <w:sz w:val="20"/>
              </w:rPr>
              <w:t>-- Af vægt under 50 kg</w:t>
            </w:r>
          </w:p>
        </w:tc>
        <w:tc>
          <w:tcPr>
            <w:tcW w:w="642" w:type="dxa"/>
            <w:tcBorders>
              <w:top w:val="nil"/>
              <w:left w:val="nil"/>
              <w:bottom w:val="single" w:sz="4" w:space="0" w:color="auto"/>
              <w:right w:val="single" w:sz="4" w:space="0" w:color="auto"/>
            </w:tcBorders>
            <w:shd w:val="clear" w:color="auto" w:fill="auto"/>
            <w:noWrap/>
            <w:hideMark/>
          </w:tcPr>
          <w:p w14:paraId="64BC8DA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3ECF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F634F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59D56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5C675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58B2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E7945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3259D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C981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2A8A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CFEC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664E7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DEE7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2625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44B7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E814B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759494" w14:textId="77777777" w:rsidR="00E83F66" w:rsidRPr="00772251" w:rsidRDefault="00E83F66" w:rsidP="00651C3C">
            <w:pPr>
              <w:spacing w:before="60" w:after="60" w:line="240" w:lineRule="auto"/>
              <w:rPr>
                <w:noProof/>
                <w:sz w:val="20"/>
              </w:rPr>
            </w:pPr>
            <w:r>
              <w:rPr>
                <w:noProof/>
                <w:sz w:val="20"/>
              </w:rPr>
              <w:t>01039200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D1B652" w14:textId="77777777" w:rsidR="00E83F66" w:rsidRPr="00772251" w:rsidRDefault="00E83F66" w:rsidP="00651C3C">
            <w:pPr>
              <w:spacing w:before="60" w:after="60" w:line="240" w:lineRule="auto"/>
              <w:rPr>
                <w:noProof/>
                <w:sz w:val="20"/>
              </w:rPr>
            </w:pPr>
            <w:r>
              <w:rPr>
                <w:noProof/>
                <w:sz w:val="20"/>
              </w:rPr>
              <w:t>010392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4C6FB6" w14:textId="77777777" w:rsidR="00E83F66" w:rsidRPr="00772251" w:rsidRDefault="00E83F66" w:rsidP="00651C3C">
            <w:pPr>
              <w:spacing w:before="60" w:after="60" w:line="240" w:lineRule="auto"/>
              <w:rPr>
                <w:noProof/>
                <w:sz w:val="20"/>
              </w:rPr>
            </w:pPr>
            <w:r>
              <w:rPr>
                <w:noProof/>
                <w:sz w:val="20"/>
              </w:rPr>
              <w:t>-- Af vægt 50 kg og derover</w:t>
            </w:r>
          </w:p>
        </w:tc>
        <w:tc>
          <w:tcPr>
            <w:tcW w:w="642" w:type="dxa"/>
            <w:tcBorders>
              <w:top w:val="nil"/>
              <w:left w:val="nil"/>
              <w:bottom w:val="single" w:sz="4" w:space="0" w:color="auto"/>
              <w:right w:val="single" w:sz="4" w:space="0" w:color="auto"/>
            </w:tcBorders>
            <w:shd w:val="clear" w:color="auto" w:fill="auto"/>
            <w:noWrap/>
            <w:hideMark/>
          </w:tcPr>
          <w:p w14:paraId="0A665FC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513C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84CC3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BAE7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15D4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365C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42AA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44A3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EFC4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074A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8DEA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1689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5E86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1B42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59E66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EED75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70A060" w14:textId="77777777" w:rsidR="00E83F66" w:rsidRPr="00772251" w:rsidRDefault="00E83F66" w:rsidP="00397C24">
            <w:pPr>
              <w:spacing w:before="60" w:after="60" w:line="240" w:lineRule="auto"/>
              <w:rPr>
                <w:noProof/>
                <w:sz w:val="20"/>
              </w:rPr>
            </w:pPr>
            <w:r>
              <w:rPr>
                <w:noProof/>
                <w:sz w:val="20"/>
              </w:rPr>
              <w:t>01041090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C57D88" w14:textId="77777777" w:rsidR="00E83F66" w:rsidRPr="00772251" w:rsidRDefault="00E83F66" w:rsidP="00651C3C">
            <w:pPr>
              <w:spacing w:before="60" w:after="60" w:line="240" w:lineRule="auto"/>
              <w:rPr>
                <w:noProof/>
                <w:sz w:val="20"/>
              </w:rPr>
            </w:pPr>
            <w:r>
              <w:rPr>
                <w:noProof/>
                <w:sz w:val="20"/>
              </w:rPr>
              <w:t>010410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6DB182"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283F9FA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D3BF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531C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1A77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0189C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F1DB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4A6F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61A4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A4F9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BFFC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FC69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348B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FA03A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AEF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B155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7A1A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C70C21" w14:textId="77777777" w:rsidR="00E83F66" w:rsidRPr="00772251" w:rsidRDefault="00E83F66" w:rsidP="00397C24">
            <w:pPr>
              <w:pageBreakBefore/>
              <w:spacing w:before="60" w:after="60" w:line="240" w:lineRule="auto"/>
              <w:rPr>
                <w:noProof/>
                <w:sz w:val="20"/>
              </w:rPr>
            </w:pPr>
            <w:r>
              <w:rPr>
                <w:noProof/>
                <w:sz w:val="20"/>
              </w:rPr>
              <w:t>01042090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290F54" w14:textId="77777777" w:rsidR="00E83F66" w:rsidRPr="00772251" w:rsidRDefault="00E83F66" w:rsidP="00651C3C">
            <w:pPr>
              <w:spacing w:before="60" w:after="60" w:line="240" w:lineRule="auto"/>
              <w:rPr>
                <w:noProof/>
                <w:sz w:val="20"/>
              </w:rPr>
            </w:pPr>
            <w:r>
              <w:rPr>
                <w:noProof/>
                <w:sz w:val="20"/>
              </w:rPr>
              <w:t>010420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3DCBFB" w14:textId="77777777" w:rsidR="00E83F66" w:rsidRPr="00772251" w:rsidRDefault="00E83F66" w:rsidP="00651C3C">
            <w:pPr>
              <w:spacing w:before="60" w:after="60" w:line="240" w:lineRule="auto"/>
              <w:rPr>
                <w:noProof/>
                <w:sz w:val="20"/>
              </w:rPr>
            </w:pPr>
            <w:r>
              <w:rPr>
                <w:noProof/>
                <w:sz w:val="20"/>
              </w:rPr>
              <w:t>---Andre varer</w:t>
            </w:r>
          </w:p>
        </w:tc>
        <w:tc>
          <w:tcPr>
            <w:tcW w:w="642" w:type="dxa"/>
            <w:tcBorders>
              <w:top w:val="nil"/>
              <w:left w:val="nil"/>
              <w:bottom w:val="single" w:sz="4" w:space="0" w:color="auto"/>
              <w:right w:val="single" w:sz="4" w:space="0" w:color="auto"/>
            </w:tcBorders>
            <w:shd w:val="clear" w:color="auto" w:fill="auto"/>
            <w:noWrap/>
            <w:hideMark/>
          </w:tcPr>
          <w:p w14:paraId="73C7141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A307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01053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0EDB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D235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14C2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33003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CBAB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B3CBC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9E890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CDB8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7E337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8A28C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A9F5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F0ED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14AA0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5F9D93" w14:textId="77777777" w:rsidR="00E83F66" w:rsidRPr="00772251" w:rsidRDefault="00E83F66" w:rsidP="00651C3C">
            <w:pPr>
              <w:spacing w:before="60" w:after="60" w:line="240" w:lineRule="auto"/>
              <w:rPr>
                <w:noProof/>
                <w:sz w:val="20"/>
              </w:rPr>
            </w:pPr>
            <w:r>
              <w:rPr>
                <w:noProof/>
                <w:sz w:val="20"/>
              </w:rPr>
              <w:t>01051200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2CC1A2" w14:textId="77777777" w:rsidR="00E83F66" w:rsidRPr="00772251" w:rsidRDefault="00E83F66" w:rsidP="00651C3C">
            <w:pPr>
              <w:spacing w:before="60" w:after="60" w:line="240" w:lineRule="auto"/>
              <w:rPr>
                <w:noProof/>
                <w:sz w:val="20"/>
              </w:rPr>
            </w:pPr>
            <w:r>
              <w:rPr>
                <w:noProof/>
                <w:sz w:val="20"/>
              </w:rPr>
              <w:t>010512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0D244A" w14:textId="77777777" w:rsidR="00E83F66" w:rsidRPr="00772251" w:rsidRDefault="00E83F66" w:rsidP="00651C3C">
            <w:pPr>
              <w:spacing w:before="60" w:after="60" w:line="240" w:lineRule="auto"/>
              <w:rPr>
                <w:noProof/>
                <w:sz w:val="20"/>
              </w:rPr>
            </w:pPr>
            <w:r>
              <w:rPr>
                <w:noProof/>
                <w:sz w:val="20"/>
              </w:rPr>
              <w:t>-- Kalkuner</w:t>
            </w:r>
          </w:p>
        </w:tc>
        <w:tc>
          <w:tcPr>
            <w:tcW w:w="642" w:type="dxa"/>
            <w:tcBorders>
              <w:top w:val="nil"/>
              <w:left w:val="nil"/>
              <w:bottom w:val="single" w:sz="4" w:space="0" w:color="auto"/>
              <w:right w:val="single" w:sz="4" w:space="0" w:color="auto"/>
            </w:tcBorders>
            <w:shd w:val="clear" w:color="auto" w:fill="auto"/>
            <w:noWrap/>
            <w:hideMark/>
          </w:tcPr>
          <w:p w14:paraId="6A360CD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9670E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76835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8B11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CF749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86A2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DDEF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F09B4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1C6F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B9BE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8626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2FB5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19CE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D821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4985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D3051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CC12D1" w14:textId="77777777" w:rsidR="00E83F66" w:rsidRPr="00772251" w:rsidRDefault="00E83F66" w:rsidP="00651C3C">
            <w:pPr>
              <w:spacing w:before="60" w:after="60" w:line="240" w:lineRule="auto"/>
              <w:rPr>
                <w:noProof/>
                <w:sz w:val="20"/>
              </w:rPr>
            </w:pPr>
            <w:r>
              <w:rPr>
                <w:noProof/>
                <w:sz w:val="20"/>
              </w:rPr>
              <w:t>01051300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FAC190" w14:textId="77777777" w:rsidR="00E83F66" w:rsidRPr="00772251" w:rsidRDefault="00E83F66" w:rsidP="00651C3C">
            <w:pPr>
              <w:spacing w:before="60" w:after="60" w:line="240" w:lineRule="auto"/>
              <w:rPr>
                <w:noProof/>
                <w:sz w:val="20"/>
              </w:rPr>
            </w:pPr>
            <w:r>
              <w:rPr>
                <w:noProof/>
                <w:sz w:val="20"/>
              </w:rPr>
              <w:t>010513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E0AD9F" w14:textId="77777777" w:rsidR="00E83F66" w:rsidRPr="00772251" w:rsidRDefault="00E83F66" w:rsidP="00651C3C">
            <w:pPr>
              <w:spacing w:before="60" w:after="60" w:line="240" w:lineRule="auto"/>
              <w:rPr>
                <w:noProof/>
                <w:sz w:val="20"/>
              </w:rPr>
            </w:pPr>
            <w:r>
              <w:rPr>
                <w:noProof/>
                <w:sz w:val="20"/>
              </w:rPr>
              <w:t>-- Ænder</w:t>
            </w:r>
          </w:p>
        </w:tc>
        <w:tc>
          <w:tcPr>
            <w:tcW w:w="642" w:type="dxa"/>
            <w:tcBorders>
              <w:top w:val="nil"/>
              <w:left w:val="nil"/>
              <w:bottom w:val="single" w:sz="4" w:space="0" w:color="auto"/>
              <w:right w:val="single" w:sz="4" w:space="0" w:color="auto"/>
            </w:tcBorders>
            <w:shd w:val="clear" w:color="auto" w:fill="auto"/>
            <w:noWrap/>
            <w:hideMark/>
          </w:tcPr>
          <w:p w14:paraId="7F716D6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FBF1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D1F2A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57A83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D503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B796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4DC82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34DB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83F8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398EF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F1FD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E4F06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7072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09CF9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E843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1206D2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769499" w14:textId="77777777" w:rsidR="00E83F66" w:rsidRPr="00772251" w:rsidRDefault="00E83F66" w:rsidP="00651C3C">
            <w:pPr>
              <w:spacing w:before="60" w:after="60" w:line="240" w:lineRule="auto"/>
              <w:rPr>
                <w:noProof/>
                <w:sz w:val="20"/>
              </w:rPr>
            </w:pPr>
            <w:r>
              <w:rPr>
                <w:noProof/>
                <w:sz w:val="20"/>
              </w:rPr>
              <w:t>01051400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2FA499" w14:textId="77777777" w:rsidR="00E83F66" w:rsidRPr="00772251" w:rsidRDefault="00E83F66" w:rsidP="00651C3C">
            <w:pPr>
              <w:spacing w:before="60" w:after="60" w:line="240" w:lineRule="auto"/>
              <w:rPr>
                <w:noProof/>
                <w:sz w:val="20"/>
              </w:rPr>
            </w:pPr>
            <w:r>
              <w:rPr>
                <w:noProof/>
                <w:sz w:val="20"/>
              </w:rPr>
              <w:t>010514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CA5487" w14:textId="77777777" w:rsidR="00E83F66" w:rsidRPr="00772251" w:rsidRDefault="00E83F66" w:rsidP="00651C3C">
            <w:pPr>
              <w:spacing w:before="60" w:after="60" w:line="240" w:lineRule="auto"/>
              <w:rPr>
                <w:noProof/>
                <w:sz w:val="20"/>
              </w:rPr>
            </w:pPr>
            <w:r>
              <w:rPr>
                <w:noProof/>
                <w:sz w:val="20"/>
              </w:rPr>
              <w:t>-- Gæs</w:t>
            </w:r>
          </w:p>
        </w:tc>
        <w:tc>
          <w:tcPr>
            <w:tcW w:w="642" w:type="dxa"/>
            <w:tcBorders>
              <w:top w:val="nil"/>
              <w:left w:val="nil"/>
              <w:bottom w:val="single" w:sz="4" w:space="0" w:color="auto"/>
              <w:right w:val="single" w:sz="4" w:space="0" w:color="auto"/>
            </w:tcBorders>
            <w:shd w:val="clear" w:color="auto" w:fill="auto"/>
            <w:noWrap/>
            <w:hideMark/>
          </w:tcPr>
          <w:p w14:paraId="12199BC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B02B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924920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3FFE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DDC9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84A79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1DDC6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DADD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2069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2B8C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7646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B4F4B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D6DE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DBA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6492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D4A43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0835CD" w14:textId="77777777" w:rsidR="00E83F66" w:rsidRPr="00772251" w:rsidRDefault="00E83F66" w:rsidP="00651C3C">
            <w:pPr>
              <w:spacing w:before="60" w:after="60" w:line="240" w:lineRule="auto"/>
              <w:rPr>
                <w:noProof/>
                <w:sz w:val="20"/>
              </w:rPr>
            </w:pPr>
            <w:r>
              <w:rPr>
                <w:noProof/>
                <w:sz w:val="20"/>
              </w:rPr>
              <w:t>01051500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04E200" w14:textId="77777777" w:rsidR="00E83F66" w:rsidRPr="00772251" w:rsidRDefault="00E83F66" w:rsidP="00651C3C">
            <w:pPr>
              <w:spacing w:before="60" w:after="60" w:line="240" w:lineRule="auto"/>
              <w:rPr>
                <w:noProof/>
                <w:sz w:val="20"/>
              </w:rPr>
            </w:pPr>
            <w:r>
              <w:rPr>
                <w:noProof/>
                <w:sz w:val="20"/>
              </w:rPr>
              <w:t>010515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5EDC62" w14:textId="77777777" w:rsidR="00E83F66" w:rsidRPr="00772251" w:rsidRDefault="00E83F66" w:rsidP="00651C3C">
            <w:pPr>
              <w:spacing w:before="60" w:after="60" w:line="240" w:lineRule="auto"/>
              <w:rPr>
                <w:noProof/>
                <w:sz w:val="20"/>
              </w:rPr>
            </w:pPr>
            <w:r>
              <w:rPr>
                <w:noProof/>
                <w:sz w:val="20"/>
              </w:rPr>
              <w:t>-- Perlehøns</w:t>
            </w:r>
          </w:p>
        </w:tc>
        <w:tc>
          <w:tcPr>
            <w:tcW w:w="642" w:type="dxa"/>
            <w:tcBorders>
              <w:top w:val="nil"/>
              <w:left w:val="nil"/>
              <w:bottom w:val="single" w:sz="4" w:space="0" w:color="auto"/>
              <w:right w:val="single" w:sz="4" w:space="0" w:color="auto"/>
            </w:tcBorders>
            <w:shd w:val="clear" w:color="auto" w:fill="auto"/>
            <w:noWrap/>
            <w:hideMark/>
          </w:tcPr>
          <w:p w14:paraId="6A39994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943F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471C73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3F99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C198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C6F6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B1CC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B23D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B592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924A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4F3C6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D4EA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4F339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7ACFF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8831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0ACC4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AD4D70" w14:textId="77777777" w:rsidR="00E83F66" w:rsidRPr="00772251" w:rsidRDefault="00E83F66" w:rsidP="00651C3C">
            <w:pPr>
              <w:spacing w:before="60" w:after="60" w:line="240" w:lineRule="auto"/>
              <w:rPr>
                <w:noProof/>
                <w:sz w:val="20"/>
              </w:rPr>
            </w:pPr>
            <w:r>
              <w:rPr>
                <w:noProof/>
                <w:sz w:val="20"/>
              </w:rPr>
              <w:t>01059400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80B202" w14:textId="77777777" w:rsidR="00E83F66" w:rsidRPr="00772251" w:rsidRDefault="00E83F66" w:rsidP="00651C3C">
            <w:pPr>
              <w:spacing w:before="60" w:after="60" w:line="240" w:lineRule="auto"/>
              <w:rPr>
                <w:noProof/>
                <w:sz w:val="20"/>
              </w:rPr>
            </w:pPr>
            <w:r>
              <w:rPr>
                <w:noProof/>
                <w:sz w:val="20"/>
              </w:rPr>
              <w:t>010594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39C089" w14:textId="77777777" w:rsidR="00E83F66" w:rsidRPr="00772251" w:rsidRDefault="00E83F66" w:rsidP="00651C3C">
            <w:pPr>
              <w:spacing w:before="60" w:after="60" w:line="240" w:lineRule="auto"/>
              <w:rPr>
                <w:noProof/>
                <w:sz w:val="20"/>
              </w:rPr>
            </w:pPr>
            <w:r>
              <w:rPr>
                <w:noProof/>
                <w:sz w:val="20"/>
              </w:rPr>
              <w:t xml:space="preserve">-- Høns af arten </w:t>
            </w:r>
            <w:r>
              <w:rPr>
                <w:i/>
                <w:noProof/>
                <w:sz w:val="20"/>
              </w:rPr>
              <w:t>Gallus domesticus</w:t>
            </w:r>
          </w:p>
        </w:tc>
        <w:tc>
          <w:tcPr>
            <w:tcW w:w="642" w:type="dxa"/>
            <w:tcBorders>
              <w:top w:val="nil"/>
              <w:left w:val="nil"/>
              <w:bottom w:val="single" w:sz="4" w:space="0" w:color="auto"/>
              <w:right w:val="single" w:sz="4" w:space="0" w:color="auto"/>
            </w:tcBorders>
            <w:shd w:val="clear" w:color="auto" w:fill="auto"/>
            <w:noWrap/>
            <w:hideMark/>
          </w:tcPr>
          <w:p w14:paraId="599BF80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6D71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F7A20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105B6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F95B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EDA9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5395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5679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3F36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2DB7A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C18A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79957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863F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D054E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6B92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6B1B10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4BFDAA" w14:textId="77777777" w:rsidR="00E83F66" w:rsidRPr="00772251" w:rsidRDefault="00E83F66" w:rsidP="00651C3C">
            <w:pPr>
              <w:spacing w:before="60" w:after="60" w:line="240" w:lineRule="auto"/>
              <w:rPr>
                <w:noProof/>
                <w:sz w:val="20"/>
              </w:rPr>
            </w:pPr>
            <w:r>
              <w:rPr>
                <w:noProof/>
                <w:sz w:val="20"/>
              </w:rPr>
              <w:t>01059900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4F20E0" w14:textId="77777777" w:rsidR="00E83F66" w:rsidRPr="00772251" w:rsidRDefault="00E83F66" w:rsidP="00651C3C">
            <w:pPr>
              <w:spacing w:before="60" w:after="60" w:line="240" w:lineRule="auto"/>
              <w:rPr>
                <w:noProof/>
                <w:sz w:val="20"/>
              </w:rPr>
            </w:pPr>
            <w:r>
              <w:rPr>
                <w:noProof/>
                <w:sz w:val="20"/>
              </w:rPr>
              <w:t>010599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3ACFB1C"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6E2A0A7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E0079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8F103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E770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85DF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9CF8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C59F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461B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4F6D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F74F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8260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0736F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3FDC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B1AD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1DE1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7A441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E06A5A" w14:textId="77777777" w:rsidR="00E83F66" w:rsidRPr="00772251" w:rsidRDefault="00E83F66" w:rsidP="00651C3C">
            <w:pPr>
              <w:spacing w:before="60" w:after="60" w:line="240" w:lineRule="auto"/>
              <w:rPr>
                <w:noProof/>
                <w:sz w:val="20"/>
              </w:rPr>
            </w:pPr>
            <w:r>
              <w:rPr>
                <w:noProof/>
                <w:sz w:val="20"/>
              </w:rPr>
              <w:t>01061100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5CC341" w14:textId="77777777" w:rsidR="00E83F66" w:rsidRPr="00772251" w:rsidRDefault="00E83F66" w:rsidP="00651C3C">
            <w:pPr>
              <w:spacing w:before="60" w:after="60" w:line="240" w:lineRule="auto"/>
              <w:rPr>
                <w:noProof/>
                <w:sz w:val="20"/>
              </w:rPr>
            </w:pPr>
            <w:r>
              <w:rPr>
                <w:noProof/>
                <w:sz w:val="20"/>
              </w:rPr>
              <w:t>010611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BB762B" w14:textId="77777777" w:rsidR="00E83F66" w:rsidRPr="00772251" w:rsidRDefault="00E83F66" w:rsidP="00651C3C">
            <w:pPr>
              <w:spacing w:before="60" w:after="60" w:line="240" w:lineRule="auto"/>
              <w:rPr>
                <w:noProof/>
                <w:sz w:val="20"/>
              </w:rPr>
            </w:pPr>
            <w:r>
              <w:rPr>
                <w:noProof/>
                <w:sz w:val="20"/>
              </w:rPr>
              <w:t>-- Primater</w:t>
            </w:r>
          </w:p>
        </w:tc>
        <w:tc>
          <w:tcPr>
            <w:tcW w:w="642" w:type="dxa"/>
            <w:tcBorders>
              <w:top w:val="nil"/>
              <w:left w:val="nil"/>
              <w:bottom w:val="single" w:sz="4" w:space="0" w:color="auto"/>
              <w:right w:val="single" w:sz="4" w:space="0" w:color="auto"/>
            </w:tcBorders>
            <w:shd w:val="clear" w:color="auto" w:fill="auto"/>
            <w:noWrap/>
            <w:hideMark/>
          </w:tcPr>
          <w:p w14:paraId="28B13C7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6A84C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74289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7384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7A1F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1D390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09EA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3247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4BB59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3189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52F01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D13B4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DD0BD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1BC4D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A68F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F45F5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94120F" w14:textId="77777777" w:rsidR="00E83F66" w:rsidRPr="00772251" w:rsidRDefault="00E83F66" w:rsidP="00651C3C">
            <w:pPr>
              <w:spacing w:before="60" w:after="60" w:line="240" w:lineRule="auto"/>
              <w:rPr>
                <w:noProof/>
                <w:sz w:val="20"/>
              </w:rPr>
            </w:pPr>
            <w:r>
              <w:rPr>
                <w:noProof/>
                <w:sz w:val="20"/>
              </w:rPr>
              <w:t>01061200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8859727" w14:textId="77777777" w:rsidR="00E83F66" w:rsidRPr="00772251" w:rsidRDefault="00E83F66" w:rsidP="00651C3C">
            <w:pPr>
              <w:spacing w:before="60" w:after="60" w:line="240" w:lineRule="auto"/>
              <w:rPr>
                <w:noProof/>
                <w:sz w:val="20"/>
              </w:rPr>
            </w:pPr>
            <w:r>
              <w:rPr>
                <w:noProof/>
                <w:sz w:val="20"/>
              </w:rPr>
              <w:t>010612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047481" w14:textId="77777777" w:rsidR="00E83F66" w:rsidRPr="00772251" w:rsidRDefault="00E83F66" w:rsidP="00651C3C">
            <w:pPr>
              <w:spacing w:before="60" w:after="60" w:line="240" w:lineRule="auto"/>
              <w:rPr>
                <w:noProof/>
                <w:sz w:val="20"/>
              </w:rPr>
            </w:pPr>
            <w:r>
              <w:rPr>
                <w:noProof/>
                <w:sz w:val="20"/>
              </w:rPr>
              <w:t>-- Hvaler, delfiner og marsvin (pattedyr af ordenen Cetacea); manater og dygonger (pattedyr af ordenen Sirenia); sæler, søløver og hvalrosser (pattedyr af ordenen Pinnipedia)</w:t>
            </w:r>
          </w:p>
        </w:tc>
        <w:tc>
          <w:tcPr>
            <w:tcW w:w="642" w:type="dxa"/>
            <w:tcBorders>
              <w:top w:val="nil"/>
              <w:left w:val="nil"/>
              <w:bottom w:val="single" w:sz="4" w:space="0" w:color="auto"/>
              <w:right w:val="single" w:sz="4" w:space="0" w:color="auto"/>
            </w:tcBorders>
            <w:shd w:val="clear" w:color="auto" w:fill="auto"/>
            <w:noWrap/>
            <w:hideMark/>
          </w:tcPr>
          <w:p w14:paraId="3DF661B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E7B3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6991A5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421A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C817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5EFAF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D7AB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99AC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42F3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355A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99BE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4E6AD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4D0D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AC4D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044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B22E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F9C068" w14:textId="77777777" w:rsidR="00E83F66" w:rsidRPr="00772251" w:rsidRDefault="00E83F66" w:rsidP="00397C24">
            <w:pPr>
              <w:spacing w:before="60" w:after="60" w:line="240" w:lineRule="auto"/>
              <w:rPr>
                <w:noProof/>
                <w:sz w:val="20"/>
              </w:rPr>
            </w:pPr>
            <w:r>
              <w:rPr>
                <w:noProof/>
                <w:sz w:val="20"/>
              </w:rPr>
              <w:t>01061300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5713AB" w14:textId="77777777" w:rsidR="00E83F66" w:rsidRPr="00772251" w:rsidRDefault="00E83F66" w:rsidP="00651C3C">
            <w:pPr>
              <w:spacing w:before="60" w:after="60" w:line="240" w:lineRule="auto"/>
              <w:rPr>
                <w:noProof/>
                <w:sz w:val="20"/>
              </w:rPr>
            </w:pPr>
            <w:r>
              <w:rPr>
                <w:noProof/>
                <w:sz w:val="20"/>
              </w:rPr>
              <w:t>010613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F9A88AC" w14:textId="77777777" w:rsidR="00E83F66" w:rsidRPr="00772251" w:rsidRDefault="00E83F66" w:rsidP="00651C3C">
            <w:pPr>
              <w:spacing w:before="60" w:after="60" w:line="240" w:lineRule="auto"/>
              <w:rPr>
                <w:noProof/>
                <w:sz w:val="20"/>
              </w:rPr>
            </w:pPr>
            <w:r>
              <w:rPr>
                <w:noProof/>
                <w:sz w:val="20"/>
              </w:rPr>
              <w:t>-- Kameler og andre dyr af kamelfamilien (Camelidae)</w:t>
            </w:r>
          </w:p>
        </w:tc>
        <w:tc>
          <w:tcPr>
            <w:tcW w:w="642" w:type="dxa"/>
            <w:tcBorders>
              <w:top w:val="nil"/>
              <w:left w:val="nil"/>
              <w:bottom w:val="single" w:sz="4" w:space="0" w:color="auto"/>
              <w:right w:val="single" w:sz="4" w:space="0" w:color="auto"/>
            </w:tcBorders>
            <w:shd w:val="clear" w:color="auto" w:fill="auto"/>
            <w:noWrap/>
            <w:hideMark/>
          </w:tcPr>
          <w:p w14:paraId="267A0A9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465F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4F7C5C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AA34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7BC8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D8750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ECCF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DABCE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DF6B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E634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39FB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3122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C913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B37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7722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DC0EC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A2A4E1" w14:textId="77777777" w:rsidR="00E83F66" w:rsidRPr="00772251" w:rsidRDefault="00E83F66" w:rsidP="00397C24">
            <w:pPr>
              <w:pageBreakBefore/>
              <w:spacing w:before="60" w:after="60" w:line="240" w:lineRule="auto"/>
              <w:rPr>
                <w:noProof/>
                <w:sz w:val="20"/>
              </w:rPr>
            </w:pPr>
            <w:r>
              <w:rPr>
                <w:noProof/>
                <w:sz w:val="20"/>
              </w:rPr>
              <w:t>01061400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89C237B" w14:textId="77777777" w:rsidR="00E83F66" w:rsidRPr="00772251" w:rsidRDefault="00E83F66" w:rsidP="00651C3C">
            <w:pPr>
              <w:spacing w:before="60" w:after="60" w:line="240" w:lineRule="auto"/>
              <w:rPr>
                <w:noProof/>
                <w:sz w:val="20"/>
              </w:rPr>
            </w:pPr>
            <w:r>
              <w:rPr>
                <w:noProof/>
                <w:sz w:val="20"/>
              </w:rPr>
              <w:t>010614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09F40F" w14:textId="77777777" w:rsidR="00E83F66" w:rsidRPr="00772251" w:rsidRDefault="00E83F66" w:rsidP="00651C3C">
            <w:pPr>
              <w:spacing w:before="60" w:after="60" w:line="240" w:lineRule="auto"/>
              <w:rPr>
                <w:noProof/>
                <w:sz w:val="20"/>
              </w:rPr>
            </w:pPr>
            <w:r>
              <w:rPr>
                <w:noProof/>
                <w:sz w:val="20"/>
              </w:rPr>
              <w:t>-- Kaniner og harer</w:t>
            </w:r>
          </w:p>
        </w:tc>
        <w:tc>
          <w:tcPr>
            <w:tcW w:w="642" w:type="dxa"/>
            <w:tcBorders>
              <w:top w:val="nil"/>
              <w:left w:val="nil"/>
              <w:bottom w:val="single" w:sz="4" w:space="0" w:color="auto"/>
              <w:right w:val="single" w:sz="4" w:space="0" w:color="auto"/>
            </w:tcBorders>
            <w:shd w:val="clear" w:color="auto" w:fill="auto"/>
            <w:noWrap/>
            <w:hideMark/>
          </w:tcPr>
          <w:p w14:paraId="6DE4BD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38D1C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D5FA3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C1DB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CCF3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76E9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A745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9F07F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02B74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DD90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B271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7D03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5B713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2733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DBD08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11517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2EED08" w14:textId="77777777" w:rsidR="00E83F66" w:rsidRPr="00772251" w:rsidRDefault="00E83F66" w:rsidP="00651C3C">
            <w:pPr>
              <w:spacing w:before="60" w:after="60" w:line="240" w:lineRule="auto"/>
              <w:rPr>
                <w:noProof/>
                <w:sz w:val="20"/>
              </w:rPr>
            </w:pPr>
            <w:r>
              <w:rPr>
                <w:noProof/>
                <w:sz w:val="20"/>
              </w:rPr>
              <w:t>01061900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4853D3" w14:textId="77777777" w:rsidR="00E83F66" w:rsidRPr="00772251" w:rsidRDefault="00E83F66" w:rsidP="00651C3C">
            <w:pPr>
              <w:spacing w:before="60" w:after="60" w:line="240" w:lineRule="auto"/>
              <w:rPr>
                <w:noProof/>
                <w:sz w:val="20"/>
              </w:rPr>
            </w:pPr>
            <w:r>
              <w:rPr>
                <w:noProof/>
                <w:sz w:val="20"/>
              </w:rPr>
              <w:t>010619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C4B2AC"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7F07556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490C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1246C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332EF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E9E2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68D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1F9E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BC61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A3CC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5AD73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FF3DE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F6E0D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BB59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1A7C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EAC9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7DE85B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6F05E4" w14:textId="77777777" w:rsidR="00E83F66" w:rsidRPr="00772251" w:rsidRDefault="00E83F66" w:rsidP="00651C3C">
            <w:pPr>
              <w:spacing w:before="60" w:after="60" w:line="240" w:lineRule="auto"/>
              <w:rPr>
                <w:noProof/>
                <w:sz w:val="20"/>
              </w:rPr>
            </w:pPr>
            <w:r>
              <w:rPr>
                <w:noProof/>
                <w:sz w:val="20"/>
              </w:rPr>
              <w:t>01062000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41D67F" w14:textId="77777777" w:rsidR="00E83F66" w:rsidRPr="00772251" w:rsidRDefault="00E83F66" w:rsidP="00651C3C">
            <w:pPr>
              <w:spacing w:before="60" w:after="60" w:line="240" w:lineRule="auto"/>
              <w:rPr>
                <w:noProof/>
                <w:sz w:val="20"/>
              </w:rPr>
            </w:pPr>
            <w:r>
              <w:rPr>
                <w:noProof/>
                <w:sz w:val="20"/>
              </w:rPr>
              <w:t>010620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CE715F" w14:textId="77777777" w:rsidR="00E83F66" w:rsidRPr="00772251" w:rsidRDefault="00E83F66" w:rsidP="00651C3C">
            <w:pPr>
              <w:spacing w:before="60" w:after="60" w:line="240" w:lineRule="auto"/>
              <w:rPr>
                <w:noProof/>
                <w:sz w:val="20"/>
              </w:rPr>
            </w:pPr>
            <w:r>
              <w:rPr>
                <w:noProof/>
                <w:sz w:val="20"/>
              </w:rPr>
              <w:t>- Krybdyr (herunder slanger og skildpadder)</w:t>
            </w:r>
          </w:p>
        </w:tc>
        <w:tc>
          <w:tcPr>
            <w:tcW w:w="642" w:type="dxa"/>
            <w:tcBorders>
              <w:top w:val="nil"/>
              <w:left w:val="nil"/>
              <w:bottom w:val="single" w:sz="4" w:space="0" w:color="auto"/>
              <w:right w:val="single" w:sz="4" w:space="0" w:color="auto"/>
            </w:tcBorders>
            <w:shd w:val="clear" w:color="auto" w:fill="auto"/>
            <w:noWrap/>
            <w:hideMark/>
          </w:tcPr>
          <w:p w14:paraId="56E01BE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C722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D4CD5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D7386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9CD76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FD26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36657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EA59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2C61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6BB2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66EC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5B20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C4EB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3408C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1F19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560968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BCEFE2" w14:textId="77777777" w:rsidR="00E83F66" w:rsidRPr="00772251" w:rsidRDefault="00E83F66" w:rsidP="00651C3C">
            <w:pPr>
              <w:spacing w:before="60" w:after="60" w:line="240" w:lineRule="auto"/>
              <w:rPr>
                <w:noProof/>
                <w:sz w:val="20"/>
              </w:rPr>
            </w:pPr>
            <w:r>
              <w:rPr>
                <w:noProof/>
                <w:sz w:val="20"/>
              </w:rPr>
              <w:t>01063100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4B9D99" w14:textId="77777777" w:rsidR="00E83F66" w:rsidRPr="00772251" w:rsidRDefault="00E83F66" w:rsidP="00651C3C">
            <w:pPr>
              <w:spacing w:before="60" w:after="60" w:line="240" w:lineRule="auto"/>
              <w:rPr>
                <w:noProof/>
                <w:sz w:val="20"/>
              </w:rPr>
            </w:pPr>
            <w:r>
              <w:rPr>
                <w:noProof/>
                <w:sz w:val="20"/>
              </w:rPr>
              <w:t>010631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CE9D106" w14:textId="77777777" w:rsidR="00E83F66" w:rsidRPr="00772251" w:rsidRDefault="00E83F66" w:rsidP="00651C3C">
            <w:pPr>
              <w:spacing w:before="60" w:after="60" w:line="240" w:lineRule="auto"/>
              <w:rPr>
                <w:noProof/>
                <w:sz w:val="20"/>
              </w:rPr>
            </w:pPr>
            <w:r>
              <w:rPr>
                <w:noProof/>
                <w:sz w:val="20"/>
              </w:rPr>
              <w:t>-- Rovfugle</w:t>
            </w:r>
          </w:p>
        </w:tc>
        <w:tc>
          <w:tcPr>
            <w:tcW w:w="642" w:type="dxa"/>
            <w:tcBorders>
              <w:top w:val="nil"/>
              <w:left w:val="nil"/>
              <w:bottom w:val="single" w:sz="4" w:space="0" w:color="auto"/>
              <w:right w:val="single" w:sz="4" w:space="0" w:color="auto"/>
            </w:tcBorders>
            <w:shd w:val="clear" w:color="auto" w:fill="auto"/>
            <w:noWrap/>
            <w:hideMark/>
          </w:tcPr>
          <w:p w14:paraId="21048FE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03CC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F92F5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9A5D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B503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2242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2C17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F4DA6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6AA78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9121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291EA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8AD6F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64E4A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55D6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FCCD6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C2123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7A7B2E" w14:textId="77777777" w:rsidR="00E83F66" w:rsidRPr="00772251" w:rsidRDefault="00E83F66" w:rsidP="00651C3C">
            <w:pPr>
              <w:spacing w:before="60" w:after="60" w:line="240" w:lineRule="auto"/>
              <w:rPr>
                <w:noProof/>
                <w:sz w:val="20"/>
              </w:rPr>
            </w:pPr>
            <w:r>
              <w:rPr>
                <w:noProof/>
                <w:sz w:val="20"/>
              </w:rPr>
              <w:t>01063200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D43C8C" w14:textId="77777777" w:rsidR="00E83F66" w:rsidRPr="00772251" w:rsidRDefault="00E83F66" w:rsidP="00651C3C">
            <w:pPr>
              <w:spacing w:before="60" w:after="60" w:line="240" w:lineRule="auto"/>
              <w:rPr>
                <w:noProof/>
                <w:sz w:val="20"/>
              </w:rPr>
            </w:pPr>
            <w:r>
              <w:rPr>
                <w:noProof/>
                <w:sz w:val="20"/>
              </w:rPr>
              <w:t>010632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23A079" w14:textId="77777777" w:rsidR="00E83F66" w:rsidRPr="00772251" w:rsidRDefault="00E83F66" w:rsidP="00651C3C">
            <w:pPr>
              <w:spacing w:before="60" w:after="60" w:line="240" w:lineRule="auto"/>
              <w:rPr>
                <w:noProof/>
                <w:sz w:val="20"/>
              </w:rPr>
            </w:pPr>
            <w:r>
              <w:rPr>
                <w:noProof/>
                <w:sz w:val="20"/>
              </w:rPr>
              <w:t>-- Papegøjer (herunder parakitter, araer og kakaduer)</w:t>
            </w:r>
          </w:p>
        </w:tc>
        <w:tc>
          <w:tcPr>
            <w:tcW w:w="642" w:type="dxa"/>
            <w:tcBorders>
              <w:top w:val="nil"/>
              <w:left w:val="nil"/>
              <w:bottom w:val="single" w:sz="4" w:space="0" w:color="auto"/>
              <w:right w:val="single" w:sz="4" w:space="0" w:color="auto"/>
            </w:tcBorders>
            <w:shd w:val="clear" w:color="auto" w:fill="auto"/>
            <w:noWrap/>
            <w:hideMark/>
          </w:tcPr>
          <w:p w14:paraId="0CD0251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BA2B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0F467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FFFB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2660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FE94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C4925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E2B9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4BAEA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8123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0724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C9F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3609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D08C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75DB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4FE7B8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418353" w14:textId="77777777" w:rsidR="00E83F66" w:rsidRPr="00772251" w:rsidRDefault="00E83F66" w:rsidP="00651C3C">
            <w:pPr>
              <w:spacing w:before="60" w:after="60" w:line="240" w:lineRule="auto"/>
              <w:rPr>
                <w:noProof/>
                <w:sz w:val="20"/>
              </w:rPr>
            </w:pPr>
            <w:r>
              <w:rPr>
                <w:noProof/>
                <w:sz w:val="20"/>
              </w:rPr>
              <w:t>01063300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57DB99" w14:textId="77777777" w:rsidR="00E83F66" w:rsidRPr="00772251" w:rsidRDefault="00E83F66" w:rsidP="00651C3C">
            <w:pPr>
              <w:spacing w:before="60" w:after="60" w:line="240" w:lineRule="auto"/>
              <w:rPr>
                <w:noProof/>
                <w:sz w:val="20"/>
              </w:rPr>
            </w:pPr>
            <w:r>
              <w:rPr>
                <w:noProof/>
                <w:sz w:val="20"/>
              </w:rPr>
              <w:t>010633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904B43" w14:textId="77777777" w:rsidR="00E83F66" w:rsidRPr="00772251" w:rsidRDefault="00E83F66" w:rsidP="00651C3C">
            <w:pPr>
              <w:spacing w:before="60" w:after="60" w:line="240" w:lineRule="auto"/>
              <w:rPr>
                <w:noProof/>
                <w:sz w:val="20"/>
              </w:rPr>
            </w:pPr>
            <w:r>
              <w:rPr>
                <w:noProof/>
                <w:sz w:val="20"/>
              </w:rPr>
              <w:t>-- Strudse; emuer (</w:t>
            </w:r>
            <w:r>
              <w:rPr>
                <w:i/>
                <w:noProof/>
                <w:sz w:val="20"/>
              </w:rPr>
              <w:t>Dromaius novaehollandiae</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FA3F22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E81F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1C9D8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2F6E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655E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B61C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52F2B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367E7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EA4B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232F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9D47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8D5F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60EF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83C9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9758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1E80A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D4FE4D" w14:textId="77777777" w:rsidR="00E83F66" w:rsidRPr="00772251" w:rsidRDefault="00E83F66" w:rsidP="00651C3C">
            <w:pPr>
              <w:spacing w:before="60" w:after="60" w:line="240" w:lineRule="auto"/>
              <w:rPr>
                <w:noProof/>
                <w:sz w:val="20"/>
              </w:rPr>
            </w:pPr>
            <w:r>
              <w:rPr>
                <w:noProof/>
                <w:sz w:val="20"/>
              </w:rPr>
              <w:t>01063900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2C7BCF" w14:textId="77777777" w:rsidR="00E83F66" w:rsidRPr="00772251" w:rsidRDefault="00E83F66" w:rsidP="00651C3C">
            <w:pPr>
              <w:spacing w:before="60" w:after="60" w:line="240" w:lineRule="auto"/>
              <w:rPr>
                <w:noProof/>
                <w:sz w:val="20"/>
              </w:rPr>
            </w:pPr>
            <w:r>
              <w:rPr>
                <w:noProof/>
                <w:sz w:val="20"/>
              </w:rPr>
              <w:t>010639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C9671A4" w14:textId="77777777" w:rsidR="00E83F66" w:rsidRPr="00772251" w:rsidRDefault="00E83F66" w:rsidP="00651C3C">
            <w:pPr>
              <w:spacing w:before="60" w:after="60" w:line="240" w:lineRule="auto"/>
              <w:rPr>
                <w:noProof/>
                <w:sz w:val="20"/>
              </w:rPr>
            </w:pPr>
            <w:r>
              <w:rPr>
                <w:noProof/>
                <w:sz w:val="20"/>
              </w:rPr>
              <w:t>-- Andre fugle</w:t>
            </w:r>
          </w:p>
        </w:tc>
        <w:tc>
          <w:tcPr>
            <w:tcW w:w="642" w:type="dxa"/>
            <w:tcBorders>
              <w:top w:val="nil"/>
              <w:left w:val="nil"/>
              <w:bottom w:val="single" w:sz="4" w:space="0" w:color="auto"/>
              <w:right w:val="single" w:sz="4" w:space="0" w:color="auto"/>
            </w:tcBorders>
            <w:shd w:val="clear" w:color="auto" w:fill="auto"/>
            <w:noWrap/>
            <w:hideMark/>
          </w:tcPr>
          <w:p w14:paraId="4292785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EB02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5914F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5720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3BEB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88CB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9E85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4535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DE76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22459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5558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FE0E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4FB1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1086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EC44F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9E5B9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39BCF0" w14:textId="77777777" w:rsidR="00E83F66" w:rsidRPr="00772251" w:rsidRDefault="00E83F66" w:rsidP="00651C3C">
            <w:pPr>
              <w:spacing w:before="60" w:after="60" w:line="240" w:lineRule="auto"/>
              <w:rPr>
                <w:noProof/>
                <w:sz w:val="20"/>
              </w:rPr>
            </w:pPr>
            <w:r>
              <w:rPr>
                <w:noProof/>
                <w:sz w:val="20"/>
              </w:rPr>
              <w:t>01064100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122738" w14:textId="77777777" w:rsidR="00E83F66" w:rsidRPr="00772251" w:rsidRDefault="00E83F66" w:rsidP="00651C3C">
            <w:pPr>
              <w:spacing w:before="60" w:after="60" w:line="240" w:lineRule="auto"/>
              <w:rPr>
                <w:noProof/>
                <w:sz w:val="20"/>
              </w:rPr>
            </w:pPr>
            <w:r>
              <w:rPr>
                <w:noProof/>
                <w:sz w:val="20"/>
              </w:rPr>
              <w:t>010641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7755A1" w14:textId="77777777" w:rsidR="00E83F66" w:rsidRPr="00772251" w:rsidRDefault="00E83F66" w:rsidP="00651C3C">
            <w:pPr>
              <w:spacing w:before="60" w:after="60" w:line="240" w:lineRule="auto"/>
              <w:rPr>
                <w:noProof/>
                <w:sz w:val="20"/>
              </w:rPr>
            </w:pPr>
            <w:r>
              <w:rPr>
                <w:noProof/>
                <w:sz w:val="20"/>
              </w:rPr>
              <w:t>-- Bier</w:t>
            </w:r>
          </w:p>
        </w:tc>
        <w:tc>
          <w:tcPr>
            <w:tcW w:w="642" w:type="dxa"/>
            <w:tcBorders>
              <w:top w:val="nil"/>
              <w:left w:val="nil"/>
              <w:bottom w:val="single" w:sz="4" w:space="0" w:color="auto"/>
              <w:right w:val="single" w:sz="4" w:space="0" w:color="auto"/>
            </w:tcBorders>
            <w:shd w:val="clear" w:color="auto" w:fill="auto"/>
            <w:noWrap/>
            <w:hideMark/>
          </w:tcPr>
          <w:p w14:paraId="421CC38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4E05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9E3C9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783C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6A2E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5958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6025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8449C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0E208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34D8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16C5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5FF9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B813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685B9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EA1E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AFCB8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126E0F" w14:textId="77777777" w:rsidR="00E83F66" w:rsidRPr="00772251" w:rsidRDefault="00E83F66" w:rsidP="00651C3C">
            <w:pPr>
              <w:spacing w:before="60" w:after="60" w:line="240" w:lineRule="auto"/>
              <w:rPr>
                <w:noProof/>
                <w:sz w:val="20"/>
              </w:rPr>
            </w:pPr>
            <w:r>
              <w:rPr>
                <w:noProof/>
                <w:sz w:val="20"/>
              </w:rPr>
              <w:t>01064900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15015B" w14:textId="77777777" w:rsidR="00E83F66" w:rsidRPr="00772251" w:rsidRDefault="00E83F66" w:rsidP="00651C3C">
            <w:pPr>
              <w:spacing w:before="60" w:after="60" w:line="240" w:lineRule="auto"/>
              <w:rPr>
                <w:noProof/>
                <w:sz w:val="20"/>
              </w:rPr>
            </w:pPr>
            <w:r>
              <w:rPr>
                <w:noProof/>
                <w:sz w:val="20"/>
              </w:rPr>
              <w:t>010649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E1B39C" w14:textId="77777777" w:rsidR="00E83F66" w:rsidRPr="00772251" w:rsidRDefault="00E83F66" w:rsidP="00651C3C">
            <w:pPr>
              <w:spacing w:before="60" w:after="60" w:line="240" w:lineRule="auto"/>
              <w:rPr>
                <w:noProof/>
                <w:sz w:val="20"/>
              </w:rPr>
            </w:pPr>
            <w:r>
              <w:rPr>
                <w:noProof/>
                <w:sz w:val="20"/>
              </w:rPr>
              <w:t>-- Andre insekter</w:t>
            </w:r>
          </w:p>
        </w:tc>
        <w:tc>
          <w:tcPr>
            <w:tcW w:w="642" w:type="dxa"/>
            <w:tcBorders>
              <w:top w:val="nil"/>
              <w:left w:val="nil"/>
              <w:bottom w:val="single" w:sz="4" w:space="0" w:color="auto"/>
              <w:right w:val="single" w:sz="4" w:space="0" w:color="auto"/>
            </w:tcBorders>
            <w:shd w:val="clear" w:color="auto" w:fill="auto"/>
            <w:noWrap/>
            <w:hideMark/>
          </w:tcPr>
          <w:p w14:paraId="2CB4405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4125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F10157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4D7E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C09B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FEA0D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6DBB8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F752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DDD2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19799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B0CB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4C25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A0845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018CF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9C2A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AEE4F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C2E1748" w14:textId="77777777" w:rsidR="00E83F66" w:rsidRPr="00772251" w:rsidRDefault="00E83F66" w:rsidP="00651C3C">
            <w:pPr>
              <w:spacing w:before="60" w:after="60" w:line="240" w:lineRule="auto"/>
              <w:rPr>
                <w:noProof/>
                <w:sz w:val="20"/>
              </w:rPr>
            </w:pPr>
            <w:r>
              <w:rPr>
                <w:noProof/>
                <w:sz w:val="20"/>
              </w:rPr>
              <w:t>01069000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3FD3FC" w14:textId="77777777" w:rsidR="00E83F66" w:rsidRPr="00772251" w:rsidRDefault="00E83F66" w:rsidP="00651C3C">
            <w:pPr>
              <w:spacing w:before="60" w:after="60" w:line="240" w:lineRule="auto"/>
              <w:rPr>
                <w:noProof/>
                <w:sz w:val="20"/>
              </w:rPr>
            </w:pPr>
            <w:r>
              <w:rPr>
                <w:noProof/>
                <w:sz w:val="20"/>
              </w:rPr>
              <w:t>010690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B4588B" w14:textId="77777777" w:rsidR="00E83F66" w:rsidRPr="00772251" w:rsidRDefault="00E83F66" w:rsidP="00651C3C">
            <w:pPr>
              <w:spacing w:before="60" w:after="60" w:line="240" w:lineRule="auto"/>
              <w:rPr>
                <w:noProof/>
                <w:sz w:val="20"/>
              </w:rPr>
            </w:pPr>
            <w:r>
              <w:rPr>
                <w:noProof/>
                <w:sz w:val="20"/>
              </w:rPr>
              <w:t>- Andre levende dyr</w:t>
            </w:r>
          </w:p>
        </w:tc>
        <w:tc>
          <w:tcPr>
            <w:tcW w:w="642" w:type="dxa"/>
            <w:tcBorders>
              <w:top w:val="nil"/>
              <w:left w:val="nil"/>
              <w:bottom w:val="single" w:sz="4" w:space="0" w:color="auto"/>
              <w:right w:val="single" w:sz="4" w:space="0" w:color="auto"/>
            </w:tcBorders>
            <w:shd w:val="clear" w:color="auto" w:fill="auto"/>
            <w:noWrap/>
            <w:hideMark/>
          </w:tcPr>
          <w:p w14:paraId="57B598D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59A3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E9301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646D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9265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1795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195B0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69DA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9B9FC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E974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0D3DE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0D987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F189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7F79B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DADB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62EB4D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93494D" w14:textId="77777777" w:rsidR="00E83F66" w:rsidRPr="00772251" w:rsidRDefault="00E83F66" w:rsidP="00397C24">
            <w:pPr>
              <w:spacing w:before="60" w:after="60" w:line="240" w:lineRule="auto"/>
              <w:rPr>
                <w:noProof/>
                <w:sz w:val="20"/>
              </w:rPr>
            </w:pPr>
            <w:r>
              <w:rPr>
                <w:noProof/>
                <w:sz w:val="20"/>
              </w:rPr>
              <w:t>02011000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6FE54B" w14:textId="77777777" w:rsidR="00E83F66" w:rsidRPr="00772251" w:rsidRDefault="00E83F66" w:rsidP="00651C3C">
            <w:pPr>
              <w:spacing w:before="60" w:after="60" w:line="240" w:lineRule="auto"/>
              <w:rPr>
                <w:noProof/>
                <w:sz w:val="20"/>
              </w:rPr>
            </w:pPr>
            <w:r>
              <w:rPr>
                <w:noProof/>
                <w:sz w:val="20"/>
              </w:rPr>
              <w:t>020110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BC2B51" w14:textId="146A9D20" w:rsidR="00E83F66" w:rsidRPr="00772251" w:rsidRDefault="00E83F66" w:rsidP="00A131D7">
            <w:pPr>
              <w:spacing w:before="60" w:after="60" w:line="240" w:lineRule="auto"/>
              <w:rPr>
                <w:noProof/>
                <w:sz w:val="20"/>
              </w:rPr>
            </w:pPr>
            <w:r>
              <w:rPr>
                <w:noProof/>
                <w:sz w:val="20"/>
              </w:rPr>
              <w:t>- Hele og halve kroppe</w:t>
            </w:r>
          </w:p>
        </w:tc>
        <w:tc>
          <w:tcPr>
            <w:tcW w:w="642" w:type="dxa"/>
            <w:tcBorders>
              <w:top w:val="nil"/>
              <w:left w:val="nil"/>
              <w:bottom w:val="single" w:sz="4" w:space="0" w:color="auto"/>
              <w:right w:val="single" w:sz="4" w:space="0" w:color="auto"/>
            </w:tcBorders>
            <w:shd w:val="clear" w:color="auto" w:fill="auto"/>
            <w:noWrap/>
            <w:hideMark/>
          </w:tcPr>
          <w:p w14:paraId="4CD6775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AC8E2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D5862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8F4F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2A7D4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5B71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D7ED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6D7C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04AC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08BB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C5E1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19EA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4106E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36EC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E1A2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165E9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DC9869" w14:textId="77777777" w:rsidR="00E83F66" w:rsidRPr="00772251" w:rsidRDefault="00E83F66" w:rsidP="00397C24">
            <w:pPr>
              <w:pageBreakBefore/>
              <w:spacing w:before="60" w:after="60" w:line="240" w:lineRule="auto"/>
              <w:rPr>
                <w:noProof/>
                <w:sz w:val="20"/>
              </w:rPr>
            </w:pPr>
            <w:r>
              <w:rPr>
                <w:noProof/>
                <w:sz w:val="20"/>
              </w:rPr>
              <w:t>02021000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CFDB18" w14:textId="77777777" w:rsidR="00E83F66" w:rsidRPr="00772251" w:rsidRDefault="00E83F66" w:rsidP="00651C3C">
            <w:pPr>
              <w:spacing w:before="60" w:after="60" w:line="240" w:lineRule="auto"/>
              <w:rPr>
                <w:noProof/>
                <w:sz w:val="20"/>
              </w:rPr>
            </w:pPr>
            <w:r>
              <w:rPr>
                <w:noProof/>
                <w:sz w:val="20"/>
              </w:rPr>
              <w:t>020210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151797" w14:textId="591A8195" w:rsidR="00E83F66" w:rsidRPr="00772251" w:rsidRDefault="00E83F66" w:rsidP="00A131D7">
            <w:pPr>
              <w:spacing w:before="60" w:after="60" w:line="240" w:lineRule="auto"/>
              <w:rPr>
                <w:noProof/>
                <w:sz w:val="20"/>
              </w:rPr>
            </w:pPr>
            <w:r>
              <w:rPr>
                <w:noProof/>
                <w:sz w:val="20"/>
              </w:rPr>
              <w:t>- Hele og halve kroppe</w:t>
            </w:r>
          </w:p>
        </w:tc>
        <w:tc>
          <w:tcPr>
            <w:tcW w:w="642" w:type="dxa"/>
            <w:tcBorders>
              <w:top w:val="nil"/>
              <w:left w:val="nil"/>
              <w:bottom w:val="single" w:sz="4" w:space="0" w:color="auto"/>
              <w:right w:val="single" w:sz="4" w:space="0" w:color="auto"/>
            </w:tcBorders>
            <w:shd w:val="clear" w:color="auto" w:fill="auto"/>
            <w:noWrap/>
            <w:hideMark/>
          </w:tcPr>
          <w:p w14:paraId="7A36B69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7F50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4F171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3553C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DCAAE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61C9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2B1A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F7333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75422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8160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2038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F1F7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74A5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B95F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540A2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BA806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36F02A" w14:textId="77777777" w:rsidR="00E83F66" w:rsidRPr="00772251" w:rsidRDefault="00E83F66" w:rsidP="00651C3C">
            <w:pPr>
              <w:spacing w:before="60" w:after="60" w:line="240" w:lineRule="auto"/>
              <w:rPr>
                <w:noProof/>
                <w:sz w:val="20"/>
              </w:rPr>
            </w:pPr>
            <w:r>
              <w:rPr>
                <w:noProof/>
                <w:sz w:val="20"/>
              </w:rPr>
              <w:t>02031100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A84F08" w14:textId="77777777" w:rsidR="00E83F66" w:rsidRPr="00772251" w:rsidRDefault="00E83F66" w:rsidP="00651C3C">
            <w:pPr>
              <w:spacing w:before="60" w:after="60" w:line="240" w:lineRule="auto"/>
              <w:rPr>
                <w:noProof/>
                <w:sz w:val="20"/>
              </w:rPr>
            </w:pPr>
            <w:r>
              <w:rPr>
                <w:noProof/>
                <w:sz w:val="20"/>
              </w:rPr>
              <w:t>020311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EC9C3A" w14:textId="68EA0A5E" w:rsidR="00E83F66" w:rsidRPr="00772251" w:rsidRDefault="00E83F66" w:rsidP="00A131D7">
            <w:pPr>
              <w:spacing w:before="60" w:after="60" w:line="240" w:lineRule="auto"/>
              <w:rPr>
                <w:noProof/>
                <w:sz w:val="20"/>
              </w:rPr>
            </w:pPr>
            <w:r>
              <w:rPr>
                <w:noProof/>
                <w:sz w:val="20"/>
              </w:rPr>
              <w:t>-- Hele og halve kroppe</w:t>
            </w:r>
          </w:p>
        </w:tc>
        <w:tc>
          <w:tcPr>
            <w:tcW w:w="642" w:type="dxa"/>
            <w:tcBorders>
              <w:top w:val="nil"/>
              <w:left w:val="nil"/>
              <w:bottom w:val="single" w:sz="4" w:space="0" w:color="auto"/>
              <w:right w:val="single" w:sz="4" w:space="0" w:color="auto"/>
            </w:tcBorders>
            <w:shd w:val="clear" w:color="auto" w:fill="auto"/>
            <w:noWrap/>
            <w:hideMark/>
          </w:tcPr>
          <w:p w14:paraId="3732515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68182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727E6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937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FCA3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CE02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FA83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84DF0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6C1CD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AC75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DEB4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9910F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C905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AA7E2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B64D2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788157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DBA6FC" w14:textId="77777777" w:rsidR="00E83F66" w:rsidRPr="00772251" w:rsidRDefault="00E83F66" w:rsidP="00651C3C">
            <w:pPr>
              <w:spacing w:before="60" w:after="60" w:line="240" w:lineRule="auto"/>
              <w:rPr>
                <w:noProof/>
                <w:sz w:val="20"/>
              </w:rPr>
            </w:pPr>
            <w:r>
              <w:rPr>
                <w:noProof/>
                <w:sz w:val="20"/>
              </w:rPr>
              <w:t>02031900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BA1EFA8" w14:textId="77777777" w:rsidR="00E83F66" w:rsidRPr="00772251" w:rsidRDefault="00E83F66" w:rsidP="00651C3C">
            <w:pPr>
              <w:spacing w:before="60" w:after="60" w:line="240" w:lineRule="auto"/>
              <w:rPr>
                <w:noProof/>
                <w:sz w:val="20"/>
              </w:rPr>
            </w:pPr>
            <w:r>
              <w:rPr>
                <w:noProof/>
                <w:sz w:val="20"/>
              </w:rPr>
              <w:t>020319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73DF44"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4E49085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3081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EA438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2E795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13DB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98A2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5802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62931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2A0C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F5CB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5CC6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03E8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C6F9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252C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E11A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BD14E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ABB843" w14:textId="77777777" w:rsidR="00E83F66" w:rsidRPr="00772251" w:rsidRDefault="00E83F66" w:rsidP="00651C3C">
            <w:pPr>
              <w:spacing w:before="60" w:after="60" w:line="240" w:lineRule="auto"/>
              <w:rPr>
                <w:noProof/>
                <w:sz w:val="20"/>
              </w:rPr>
            </w:pPr>
            <w:r>
              <w:rPr>
                <w:noProof/>
                <w:sz w:val="20"/>
              </w:rPr>
              <w:t>02032100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C8DA3A" w14:textId="77777777" w:rsidR="00E83F66" w:rsidRPr="00772251" w:rsidRDefault="00E83F66" w:rsidP="00651C3C">
            <w:pPr>
              <w:spacing w:before="60" w:after="60" w:line="240" w:lineRule="auto"/>
              <w:rPr>
                <w:noProof/>
                <w:sz w:val="20"/>
              </w:rPr>
            </w:pPr>
            <w:r>
              <w:rPr>
                <w:noProof/>
                <w:sz w:val="20"/>
              </w:rPr>
              <w:t>020321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68AE86" w14:textId="759C9ECC" w:rsidR="00E83F66" w:rsidRPr="00772251" w:rsidRDefault="00E83F66" w:rsidP="00A131D7">
            <w:pPr>
              <w:spacing w:before="60" w:after="60" w:line="240" w:lineRule="auto"/>
              <w:rPr>
                <w:noProof/>
                <w:sz w:val="20"/>
              </w:rPr>
            </w:pPr>
            <w:r>
              <w:rPr>
                <w:noProof/>
                <w:sz w:val="20"/>
              </w:rPr>
              <w:t>-- Hele og halve kroppe</w:t>
            </w:r>
          </w:p>
        </w:tc>
        <w:tc>
          <w:tcPr>
            <w:tcW w:w="642" w:type="dxa"/>
            <w:tcBorders>
              <w:top w:val="nil"/>
              <w:left w:val="nil"/>
              <w:bottom w:val="single" w:sz="4" w:space="0" w:color="auto"/>
              <w:right w:val="single" w:sz="4" w:space="0" w:color="auto"/>
            </w:tcBorders>
            <w:shd w:val="clear" w:color="auto" w:fill="auto"/>
            <w:noWrap/>
            <w:hideMark/>
          </w:tcPr>
          <w:p w14:paraId="16FC212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9079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9DCD3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6C11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9C6B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A8D3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84C5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F4E1B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843A5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E139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032DE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3BAE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26D3B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3EC9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92F8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CCF6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CA9787" w14:textId="77777777" w:rsidR="00E83F66" w:rsidRPr="00772251" w:rsidRDefault="00E83F66" w:rsidP="00651C3C">
            <w:pPr>
              <w:spacing w:before="60" w:after="60" w:line="240" w:lineRule="auto"/>
              <w:rPr>
                <w:noProof/>
                <w:sz w:val="20"/>
              </w:rPr>
            </w:pPr>
            <w:r>
              <w:rPr>
                <w:noProof/>
                <w:sz w:val="20"/>
              </w:rPr>
              <w:t>02041000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23CE78" w14:textId="77777777" w:rsidR="00E83F66" w:rsidRPr="00772251" w:rsidRDefault="00E83F66" w:rsidP="00651C3C">
            <w:pPr>
              <w:spacing w:before="60" w:after="60" w:line="240" w:lineRule="auto"/>
              <w:rPr>
                <w:noProof/>
                <w:sz w:val="20"/>
              </w:rPr>
            </w:pPr>
            <w:r>
              <w:rPr>
                <w:noProof/>
                <w:sz w:val="20"/>
              </w:rPr>
              <w:t>020410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B47C74" w14:textId="1484F278" w:rsidR="00E83F66" w:rsidRPr="00772251" w:rsidRDefault="00E83F66" w:rsidP="00A131D7">
            <w:pPr>
              <w:spacing w:before="60" w:after="60" w:line="240" w:lineRule="auto"/>
              <w:rPr>
                <w:noProof/>
                <w:sz w:val="20"/>
              </w:rPr>
            </w:pPr>
            <w:r>
              <w:rPr>
                <w:noProof/>
                <w:sz w:val="20"/>
              </w:rPr>
              <w:t>- Hele og halve kroppe af lam, fersk eller kølet</w:t>
            </w:r>
          </w:p>
        </w:tc>
        <w:tc>
          <w:tcPr>
            <w:tcW w:w="642" w:type="dxa"/>
            <w:tcBorders>
              <w:top w:val="nil"/>
              <w:left w:val="nil"/>
              <w:bottom w:val="single" w:sz="4" w:space="0" w:color="auto"/>
              <w:right w:val="single" w:sz="4" w:space="0" w:color="auto"/>
            </w:tcBorders>
            <w:shd w:val="clear" w:color="auto" w:fill="auto"/>
            <w:noWrap/>
            <w:hideMark/>
          </w:tcPr>
          <w:p w14:paraId="5117441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BD79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AA55E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F6D6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047EA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7C9B8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7340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2D96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B833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48D7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3336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8640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B1C6B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05A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4E16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5194CF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60D48E9" w14:textId="77777777" w:rsidR="00E83F66" w:rsidRPr="00772251" w:rsidRDefault="00E83F66" w:rsidP="00651C3C">
            <w:pPr>
              <w:spacing w:before="60" w:after="60" w:line="240" w:lineRule="auto"/>
              <w:rPr>
                <w:noProof/>
                <w:sz w:val="20"/>
              </w:rPr>
            </w:pPr>
            <w:r>
              <w:rPr>
                <w:noProof/>
                <w:sz w:val="20"/>
              </w:rPr>
              <w:t>02042100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B2D256" w14:textId="77777777" w:rsidR="00E83F66" w:rsidRPr="00772251" w:rsidRDefault="00E83F66" w:rsidP="00651C3C">
            <w:pPr>
              <w:spacing w:before="60" w:after="60" w:line="240" w:lineRule="auto"/>
              <w:rPr>
                <w:noProof/>
                <w:sz w:val="20"/>
              </w:rPr>
            </w:pPr>
            <w:r>
              <w:rPr>
                <w:noProof/>
                <w:sz w:val="20"/>
              </w:rPr>
              <w:t>020421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3BEFDA" w14:textId="4B56B0E5" w:rsidR="00E83F66" w:rsidRPr="00772251" w:rsidRDefault="00E83F66" w:rsidP="00A131D7">
            <w:pPr>
              <w:spacing w:before="60" w:after="60" w:line="240" w:lineRule="auto"/>
              <w:rPr>
                <w:noProof/>
                <w:sz w:val="20"/>
              </w:rPr>
            </w:pPr>
            <w:r>
              <w:rPr>
                <w:noProof/>
                <w:sz w:val="20"/>
              </w:rPr>
              <w:t>-- Hele og halve kroppe</w:t>
            </w:r>
          </w:p>
        </w:tc>
        <w:tc>
          <w:tcPr>
            <w:tcW w:w="642" w:type="dxa"/>
            <w:tcBorders>
              <w:top w:val="nil"/>
              <w:left w:val="nil"/>
              <w:bottom w:val="single" w:sz="4" w:space="0" w:color="auto"/>
              <w:right w:val="single" w:sz="4" w:space="0" w:color="auto"/>
            </w:tcBorders>
            <w:shd w:val="clear" w:color="auto" w:fill="auto"/>
            <w:noWrap/>
            <w:hideMark/>
          </w:tcPr>
          <w:p w14:paraId="476D6A6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97634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C7A82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ABD7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92EA7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9196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0D6F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3AB4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1FA68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5598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9200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EBA6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61158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379F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9D83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11AC7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A9768B" w14:textId="77777777" w:rsidR="00E83F66" w:rsidRPr="00772251" w:rsidRDefault="00E83F66" w:rsidP="00651C3C">
            <w:pPr>
              <w:spacing w:before="60" w:after="60" w:line="240" w:lineRule="auto"/>
              <w:rPr>
                <w:noProof/>
                <w:sz w:val="20"/>
              </w:rPr>
            </w:pPr>
            <w:r>
              <w:rPr>
                <w:noProof/>
                <w:sz w:val="20"/>
              </w:rPr>
              <w:t>02043000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E3586CA" w14:textId="77777777" w:rsidR="00E83F66" w:rsidRPr="00772251" w:rsidRDefault="00E83F66" w:rsidP="00651C3C">
            <w:pPr>
              <w:spacing w:before="60" w:after="60" w:line="240" w:lineRule="auto"/>
              <w:rPr>
                <w:noProof/>
                <w:sz w:val="20"/>
              </w:rPr>
            </w:pPr>
            <w:r>
              <w:rPr>
                <w:noProof/>
                <w:sz w:val="20"/>
              </w:rPr>
              <w:t>020430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80DA7B" w14:textId="57CD3016" w:rsidR="00E83F66" w:rsidRPr="00772251" w:rsidRDefault="00E83F66" w:rsidP="00A131D7">
            <w:pPr>
              <w:spacing w:before="60" w:after="60" w:line="240" w:lineRule="auto"/>
              <w:rPr>
                <w:noProof/>
                <w:sz w:val="20"/>
              </w:rPr>
            </w:pPr>
            <w:r>
              <w:rPr>
                <w:noProof/>
                <w:sz w:val="20"/>
              </w:rPr>
              <w:t>- Hele og halve kroppe af lam, frosset</w:t>
            </w:r>
          </w:p>
        </w:tc>
        <w:tc>
          <w:tcPr>
            <w:tcW w:w="642" w:type="dxa"/>
            <w:tcBorders>
              <w:top w:val="nil"/>
              <w:left w:val="nil"/>
              <w:bottom w:val="single" w:sz="4" w:space="0" w:color="auto"/>
              <w:right w:val="single" w:sz="4" w:space="0" w:color="auto"/>
            </w:tcBorders>
            <w:shd w:val="clear" w:color="auto" w:fill="auto"/>
            <w:noWrap/>
            <w:hideMark/>
          </w:tcPr>
          <w:p w14:paraId="484A9E7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EFA5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0C7197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91B9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4212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8E94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B0CC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963E6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3F46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3826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4EC71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7B79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BACD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1C34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CCC6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88EA24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6C7CB7" w14:textId="77777777" w:rsidR="00E83F66" w:rsidRPr="00772251" w:rsidRDefault="00E83F66" w:rsidP="00651C3C">
            <w:pPr>
              <w:spacing w:before="60" w:after="60" w:line="240" w:lineRule="auto"/>
              <w:rPr>
                <w:noProof/>
                <w:sz w:val="20"/>
              </w:rPr>
            </w:pPr>
            <w:r>
              <w:rPr>
                <w:noProof/>
                <w:sz w:val="20"/>
              </w:rPr>
              <w:t>02044100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F94C06" w14:textId="77777777" w:rsidR="00E83F66" w:rsidRPr="00772251" w:rsidRDefault="00E83F66" w:rsidP="00651C3C">
            <w:pPr>
              <w:spacing w:before="60" w:after="60" w:line="240" w:lineRule="auto"/>
              <w:rPr>
                <w:noProof/>
                <w:sz w:val="20"/>
              </w:rPr>
            </w:pPr>
            <w:r>
              <w:rPr>
                <w:noProof/>
                <w:sz w:val="20"/>
              </w:rPr>
              <w:t>020441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E67053" w14:textId="75BA8F3C" w:rsidR="00E83F66" w:rsidRPr="00772251" w:rsidRDefault="00E83F66" w:rsidP="00A131D7">
            <w:pPr>
              <w:spacing w:before="60" w:after="60" w:line="240" w:lineRule="auto"/>
              <w:rPr>
                <w:noProof/>
                <w:sz w:val="20"/>
              </w:rPr>
            </w:pPr>
            <w:r>
              <w:rPr>
                <w:noProof/>
                <w:sz w:val="20"/>
              </w:rPr>
              <w:t>-- Hele og halve kroppe</w:t>
            </w:r>
          </w:p>
        </w:tc>
        <w:tc>
          <w:tcPr>
            <w:tcW w:w="642" w:type="dxa"/>
            <w:tcBorders>
              <w:top w:val="nil"/>
              <w:left w:val="nil"/>
              <w:bottom w:val="single" w:sz="4" w:space="0" w:color="auto"/>
              <w:right w:val="single" w:sz="4" w:space="0" w:color="auto"/>
            </w:tcBorders>
            <w:shd w:val="clear" w:color="auto" w:fill="auto"/>
            <w:noWrap/>
            <w:hideMark/>
          </w:tcPr>
          <w:p w14:paraId="646FFA7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7962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78D6A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F6EC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9A56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AC3E5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026C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BBF3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225EB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7865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0A845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4B0D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7FEAE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63D43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05D0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100060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F53100" w14:textId="77777777" w:rsidR="00E83F66" w:rsidRPr="00772251" w:rsidRDefault="00E83F66" w:rsidP="00397C24">
            <w:pPr>
              <w:spacing w:before="60" w:after="60" w:line="240" w:lineRule="auto"/>
              <w:rPr>
                <w:noProof/>
                <w:sz w:val="20"/>
              </w:rPr>
            </w:pPr>
            <w:r>
              <w:rPr>
                <w:noProof/>
                <w:sz w:val="20"/>
              </w:rPr>
              <w:t>02050000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659C5A" w14:textId="77777777" w:rsidR="00E83F66" w:rsidRPr="00772251" w:rsidRDefault="00E83F66" w:rsidP="00651C3C">
            <w:pPr>
              <w:spacing w:before="60" w:after="60" w:line="240" w:lineRule="auto"/>
              <w:rPr>
                <w:noProof/>
                <w:sz w:val="20"/>
              </w:rPr>
            </w:pPr>
            <w:r>
              <w:rPr>
                <w:noProof/>
                <w:sz w:val="20"/>
              </w:rPr>
              <w:t>020500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C2BE9E3" w14:textId="77777777" w:rsidR="00E83F66" w:rsidRPr="00772251" w:rsidRDefault="00E83F66" w:rsidP="00651C3C">
            <w:pPr>
              <w:spacing w:before="60" w:after="60" w:line="240" w:lineRule="auto"/>
              <w:rPr>
                <w:noProof/>
                <w:sz w:val="20"/>
              </w:rPr>
            </w:pPr>
            <w:r>
              <w:rPr>
                <w:noProof/>
                <w:sz w:val="20"/>
              </w:rPr>
              <w:t>Hestekød samt kød af æsler, muldyr eller mulæsler, fersk, kølet eller frosset</w:t>
            </w:r>
          </w:p>
        </w:tc>
        <w:tc>
          <w:tcPr>
            <w:tcW w:w="642" w:type="dxa"/>
            <w:tcBorders>
              <w:top w:val="nil"/>
              <w:left w:val="nil"/>
              <w:bottom w:val="single" w:sz="4" w:space="0" w:color="auto"/>
              <w:right w:val="single" w:sz="4" w:space="0" w:color="auto"/>
            </w:tcBorders>
            <w:shd w:val="clear" w:color="auto" w:fill="auto"/>
            <w:noWrap/>
            <w:hideMark/>
          </w:tcPr>
          <w:p w14:paraId="0BB85DF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FA996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DC3D9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2B7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8ED9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B0A4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F6DF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9A12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9010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966E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D5AF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7DEF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29CA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F849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F306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6962D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F41FFE" w14:textId="77777777" w:rsidR="00E83F66" w:rsidRPr="00772251" w:rsidRDefault="00E83F66" w:rsidP="00397C24">
            <w:pPr>
              <w:spacing w:before="60" w:after="60" w:line="240" w:lineRule="auto"/>
              <w:rPr>
                <w:noProof/>
                <w:sz w:val="20"/>
              </w:rPr>
            </w:pPr>
            <w:r>
              <w:rPr>
                <w:noProof/>
                <w:sz w:val="20"/>
              </w:rPr>
              <w:t>02062100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7C513A" w14:textId="77777777" w:rsidR="00E83F66" w:rsidRPr="00772251" w:rsidRDefault="00E83F66" w:rsidP="00651C3C">
            <w:pPr>
              <w:spacing w:before="60" w:after="60" w:line="240" w:lineRule="auto"/>
              <w:rPr>
                <w:noProof/>
                <w:sz w:val="20"/>
              </w:rPr>
            </w:pPr>
            <w:r>
              <w:rPr>
                <w:noProof/>
                <w:sz w:val="20"/>
              </w:rPr>
              <w:t>020621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4504DF" w14:textId="77777777" w:rsidR="00E83F66" w:rsidRPr="00772251" w:rsidRDefault="00E83F66" w:rsidP="00651C3C">
            <w:pPr>
              <w:spacing w:before="60" w:after="60" w:line="240" w:lineRule="auto"/>
              <w:rPr>
                <w:noProof/>
                <w:sz w:val="20"/>
              </w:rPr>
            </w:pPr>
            <w:r>
              <w:rPr>
                <w:noProof/>
                <w:sz w:val="20"/>
              </w:rPr>
              <w:t>-- Tunger</w:t>
            </w:r>
          </w:p>
        </w:tc>
        <w:tc>
          <w:tcPr>
            <w:tcW w:w="642" w:type="dxa"/>
            <w:tcBorders>
              <w:top w:val="nil"/>
              <w:left w:val="nil"/>
              <w:bottom w:val="single" w:sz="4" w:space="0" w:color="auto"/>
              <w:right w:val="single" w:sz="4" w:space="0" w:color="auto"/>
            </w:tcBorders>
            <w:shd w:val="clear" w:color="auto" w:fill="auto"/>
            <w:noWrap/>
            <w:hideMark/>
          </w:tcPr>
          <w:p w14:paraId="76D8C0F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6EC6E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D14E6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8BD9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D7E2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E732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C504F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5CA1D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8B53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C637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14C7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F012F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14EA2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685C4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99FF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2CEFD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02F70D" w14:textId="77777777" w:rsidR="00E83F66" w:rsidRPr="00772251" w:rsidRDefault="00E83F66" w:rsidP="00397C24">
            <w:pPr>
              <w:pageBreakBefore/>
              <w:spacing w:before="60" w:after="60" w:line="240" w:lineRule="auto"/>
              <w:rPr>
                <w:noProof/>
                <w:sz w:val="20"/>
              </w:rPr>
            </w:pPr>
            <w:r>
              <w:rPr>
                <w:noProof/>
                <w:sz w:val="20"/>
              </w:rPr>
              <w:t>02063000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CC993E" w14:textId="77777777" w:rsidR="00E83F66" w:rsidRPr="00772251" w:rsidRDefault="00E83F66" w:rsidP="00651C3C">
            <w:pPr>
              <w:spacing w:before="60" w:after="60" w:line="240" w:lineRule="auto"/>
              <w:rPr>
                <w:noProof/>
                <w:sz w:val="20"/>
              </w:rPr>
            </w:pPr>
            <w:r>
              <w:rPr>
                <w:noProof/>
                <w:sz w:val="20"/>
              </w:rPr>
              <w:t>020630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1FD276" w14:textId="77777777" w:rsidR="00E83F66" w:rsidRPr="00772251" w:rsidRDefault="00E83F66" w:rsidP="00651C3C">
            <w:pPr>
              <w:spacing w:before="60" w:after="60" w:line="240" w:lineRule="auto"/>
              <w:rPr>
                <w:noProof/>
                <w:sz w:val="20"/>
              </w:rPr>
            </w:pPr>
            <w:r>
              <w:rPr>
                <w:noProof/>
                <w:sz w:val="20"/>
              </w:rPr>
              <w:t>- Af svin, fersk eller kølet</w:t>
            </w:r>
          </w:p>
        </w:tc>
        <w:tc>
          <w:tcPr>
            <w:tcW w:w="642" w:type="dxa"/>
            <w:tcBorders>
              <w:top w:val="nil"/>
              <w:left w:val="nil"/>
              <w:bottom w:val="single" w:sz="4" w:space="0" w:color="auto"/>
              <w:right w:val="single" w:sz="4" w:space="0" w:color="auto"/>
            </w:tcBorders>
            <w:shd w:val="clear" w:color="auto" w:fill="auto"/>
            <w:noWrap/>
            <w:hideMark/>
          </w:tcPr>
          <w:p w14:paraId="4BD9EB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24110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AD4A2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183A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242F8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F242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BDB0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E0E4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A6B43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CE74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0FF8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6F5F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6F97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D4A4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77965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187A17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D41121" w14:textId="77777777" w:rsidR="00E83F66" w:rsidRPr="00772251" w:rsidRDefault="00E83F66" w:rsidP="00651C3C">
            <w:pPr>
              <w:spacing w:before="60" w:after="60" w:line="240" w:lineRule="auto"/>
              <w:rPr>
                <w:noProof/>
                <w:sz w:val="20"/>
              </w:rPr>
            </w:pPr>
            <w:r>
              <w:rPr>
                <w:noProof/>
                <w:sz w:val="20"/>
              </w:rPr>
              <w:t>02064100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A1C7AD" w14:textId="77777777" w:rsidR="00E83F66" w:rsidRPr="00772251" w:rsidRDefault="00E83F66" w:rsidP="00651C3C">
            <w:pPr>
              <w:spacing w:before="60" w:after="60" w:line="240" w:lineRule="auto"/>
              <w:rPr>
                <w:noProof/>
                <w:sz w:val="20"/>
              </w:rPr>
            </w:pPr>
            <w:r>
              <w:rPr>
                <w:noProof/>
                <w:sz w:val="20"/>
              </w:rPr>
              <w:t>020641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760387" w14:textId="77777777" w:rsidR="00E83F66" w:rsidRPr="00772251" w:rsidRDefault="00E83F66" w:rsidP="00651C3C">
            <w:pPr>
              <w:spacing w:before="60" w:after="60" w:line="240" w:lineRule="auto"/>
              <w:rPr>
                <w:noProof/>
                <w:sz w:val="20"/>
              </w:rPr>
            </w:pPr>
            <w:r>
              <w:rPr>
                <w:noProof/>
                <w:sz w:val="20"/>
              </w:rPr>
              <w:t>-- Lever</w:t>
            </w:r>
          </w:p>
        </w:tc>
        <w:tc>
          <w:tcPr>
            <w:tcW w:w="642" w:type="dxa"/>
            <w:tcBorders>
              <w:top w:val="nil"/>
              <w:left w:val="nil"/>
              <w:bottom w:val="single" w:sz="4" w:space="0" w:color="auto"/>
              <w:right w:val="single" w:sz="4" w:space="0" w:color="auto"/>
            </w:tcBorders>
            <w:shd w:val="clear" w:color="auto" w:fill="auto"/>
            <w:noWrap/>
            <w:hideMark/>
          </w:tcPr>
          <w:p w14:paraId="3E72170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EB32B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F05DD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78EA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C82F9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7E55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5265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1C061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23BD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5F0D7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3431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8205E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83C8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A65B2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3169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73FC4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4AF614" w14:textId="77777777" w:rsidR="00E83F66" w:rsidRPr="00772251" w:rsidRDefault="00E83F66" w:rsidP="00651C3C">
            <w:pPr>
              <w:spacing w:before="60" w:after="60" w:line="240" w:lineRule="auto"/>
              <w:rPr>
                <w:noProof/>
                <w:sz w:val="20"/>
              </w:rPr>
            </w:pPr>
            <w:r>
              <w:rPr>
                <w:noProof/>
                <w:sz w:val="20"/>
              </w:rPr>
              <w:t>02064900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CF238C" w14:textId="77777777" w:rsidR="00E83F66" w:rsidRPr="00772251" w:rsidRDefault="00E83F66" w:rsidP="00651C3C">
            <w:pPr>
              <w:spacing w:before="60" w:after="60" w:line="240" w:lineRule="auto"/>
              <w:rPr>
                <w:noProof/>
                <w:sz w:val="20"/>
              </w:rPr>
            </w:pPr>
            <w:r>
              <w:rPr>
                <w:noProof/>
                <w:sz w:val="20"/>
              </w:rPr>
              <w:t>020649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939A3C"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5790CA9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9A2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9095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C1966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B4719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75BAB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7EB2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55E3C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03F9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64EFF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64AE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83F23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EFABE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19B4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F942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B497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A214B9" w14:textId="77777777" w:rsidR="00E83F66" w:rsidRPr="00772251" w:rsidRDefault="00E83F66" w:rsidP="00651C3C">
            <w:pPr>
              <w:spacing w:before="60" w:after="60" w:line="240" w:lineRule="auto"/>
              <w:rPr>
                <w:noProof/>
                <w:sz w:val="20"/>
              </w:rPr>
            </w:pPr>
            <w:r>
              <w:rPr>
                <w:noProof/>
                <w:sz w:val="20"/>
              </w:rPr>
              <w:t>02068000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01CA63" w14:textId="77777777" w:rsidR="00E83F66" w:rsidRPr="00772251" w:rsidRDefault="00E83F66" w:rsidP="00651C3C">
            <w:pPr>
              <w:spacing w:before="60" w:after="60" w:line="240" w:lineRule="auto"/>
              <w:rPr>
                <w:noProof/>
                <w:sz w:val="20"/>
              </w:rPr>
            </w:pPr>
            <w:r>
              <w:rPr>
                <w:noProof/>
                <w:sz w:val="20"/>
              </w:rPr>
              <w:t>020680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0BDEEE3" w14:textId="77777777" w:rsidR="00E83F66" w:rsidRPr="00772251" w:rsidRDefault="00E83F66" w:rsidP="00651C3C">
            <w:pPr>
              <w:spacing w:before="60" w:after="60" w:line="240" w:lineRule="auto"/>
              <w:rPr>
                <w:noProof/>
                <w:sz w:val="20"/>
              </w:rPr>
            </w:pPr>
            <w:r>
              <w:rPr>
                <w:noProof/>
                <w:sz w:val="20"/>
              </w:rPr>
              <w:t>- Andre varer, ferske eller kølede:</w:t>
            </w:r>
          </w:p>
        </w:tc>
        <w:tc>
          <w:tcPr>
            <w:tcW w:w="642" w:type="dxa"/>
            <w:tcBorders>
              <w:top w:val="nil"/>
              <w:left w:val="nil"/>
              <w:bottom w:val="single" w:sz="4" w:space="0" w:color="auto"/>
              <w:right w:val="single" w:sz="4" w:space="0" w:color="auto"/>
            </w:tcBorders>
            <w:shd w:val="clear" w:color="auto" w:fill="auto"/>
            <w:noWrap/>
            <w:hideMark/>
          </w:tcPr>
          <w:p w14:paraId="218259C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ADC9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AC862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2AFE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3EE5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A5D6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D6F2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D793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F20B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71D7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24A4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85CC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C607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C853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FC21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8B0381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35878A" w14:textId="77777777" w:rsidR="00E83F66" w:rsidRPr="00772251" w:rsidRDefault="00E83F66" w:rsidP="00651C3C">
            <w:pPr>
              <w:spacing w:before="60" w:after="60" w:line="240" w:lineRule="auto"/>
              <w:rPr>
                <w:noProof/>
                <w:sz w:val="20"/>
              </w:rPr>
            </w:pPr>
            <w:r>
              <w:rPr>
                <w:noProof/>
                <w:sz w:val="20"/>
              </w:rPr>
              <w:t>02071300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09D7933" w14:textId="77777777" w:rsidR="00E83F66" w:rsidRPr="00772251" w:rsidRDefault="00E83F66" w:rsidP="00651C3C">
            <w:pPr>
              <w:spacing w:before="60" w:after="60" w:line="240" w:lineRule="auto"/>
              <w:rPr>
                <w:noProof/>
                <w:sz w:val="20"/>
              </w:rPr>
            </w:pPr>
            <w:r>
              <w:rPr>
                <w:noProof/>
                <w:sz w:val="20"/>
              </w:rPr>
              <w:t>020713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3F589E" w14:textId="77777777" w:rsidR="00E83F66" w:rsidRPr="00772251" w:rsidRDefault="00E83F66" w:rsidP="00651C3C">
            <w:pPr>
              <w:spacing w:before="60" w:after="60" w:line="240" w:lineRule="auto"/>
              <w:rPr>
                <w:noProof/>
                <w:sz w:val="20"/>
              </w:rPr>
            </w:pPr>
            <w:r>
              <w:rPr>
                <w:noProof/>
                <w:sz w:val="20"/>
              </w:rPr>
              <w:t>-- Udskåret samt slagtebiprodukter, fersk eller kølet</w:t>
            </w:r>
          </w:p>
        </w:tc>
        <w:tc>
          <w:tcPr>
            <w:tcW w:w="642" w:type="dxa"/>
            <w:tcBorders>
              <w:top w:val="nil"/>
              <w:left w:val="nil"/>
              <w:bottom w:val="single" w:sz="4" w:space="0" w:color="auto"/>
              <w:right w:val="single" w:sz="4" w:space="0" w:color="auto"/>
            </w:tcBorders>
            <w:shd w:val="clear" w:color="auto" w:fill="auto"/>
            <w:noWrap/>
            <w:hideMark/>
          </w:tcPr>
          <w:p w14:paraId="1D378B6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AC3E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697F0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C20B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FE4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04D3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EEE6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DB55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B1EFF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ED2A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F361D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FDA93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22FB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EA12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871B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2D8C09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6417A1" w14:textId="77777777" w:rsidR="00E83F66" w:rsidRPr="00772251" w:rsidRDefault="00E83F66" w:rsidP="00651C3C">
            <w:pPr>
              <w:spacing w:before="60" w:after="60" w:line="240" w:lineRule="auto"/>
              <w:rPr>
                <w:noProof/>
                <w:sz w:val="20"/>
              </w:rPr>
            </w:pPr>
            <w:r>
              <w:rPr>
                <w:noProof/>
                <w:sz w:val="20"/>
              </w:rPr>
              <w:t>02071400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EB5673" w14:textId="77777777" w:rsidR="00E83F66" w:rsidRPr="00772251" w:rsidRDefault="00E83F66" w:rsidP="00651C3C">
            <w:pPr>
              <w:spacing w:before="60" w:after="60" w:line="240" w:lineRule="auto"/>
              <w:rPr>
                <w:noProof/>
                <w:sz w:val="20"/>
              </w:rPr>
            </w:pPr>
            <w:r>
              <w:rPr>
                <w:noProof/>
                <w:sz w:val="20"/>
              </w:rPr>
              <w:t>020714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606740" w14:textId="77777777" w:rsidR="00E83F66" w:rsidRPr="00772251" w:rsidRDefault="00E83F66" w:rsidP="00651C3C">
            <w:pPr>
              <w:spacing w:before="60" w:after="60" w:line="240" w:lineRule="auto"/>
              <w:rPr>
                <w:noProof/>
                <w:sz w:val="20"/>
              </w:rPr>
            </w:pPr>
            <w:r>
              <w:rPr>
                <w:noProof/>
                <w:sz w:val="20"/>
              </w:rPr>
              <w:t>-- Udskåret samt slagtebiprodukter, frosset</w:t>
            </w:r>
          </w:p>
        </w:tc>
        <w:tc>
          <w:tcPr>
            <w:tcW w:w="642" w:type="dxa"/>
            <w:tcBorders>
              <w:top w:val="nil"/>
              <w:left w:val="nil"/>
              <w:bottom w:val="single" w:sz="4" w:space="0" w:color="auto"/>
              <w:right w:val="single" w:sz="4" w:space="0" w:color="auto"/>
            </w:tcBorders>
            <w:shd w:val="clear" w:color="auto" w:fill="auto"/>
            <w:noWrap/>
            <w:hideMark/>
          </w:tcPr>
          <w:p w14:paraId="7165C42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4394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B662E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C6F3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449A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A8B6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37C7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A869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6B4DB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922CB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964C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B33E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20A9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C2F9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BC38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465B6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0609999" w14:textId="77777777" w:rsidR="00E83F66" w:rsidRPr="00772251" w:rsidRDefault="00E83F66" w:rsidP="00651C3C">
            <w:pPr>
              <w:spacing w:before="60" w:after="60" w:line="240" w:lineRule="auto"/>
              <w:rPr>
                <w:noProof/>
                <w:sz w:val="20"/>
              </w:rPr>
            </w:pPr>
            <w:r>
              <w:rPr>
                <w:noProof/>
                <w:sz w:val="20"/>
              </w:rPr>
              <w:t>02072400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F16662" w14:textId="77777777" w:rsidR="00E83F66" w:rsidRPr="00772251" w:rsidRDefault="00E83F66" w:rsidP="00651C3C">
            <w:pPr>
              <w:spacing w:before="60" w:after="60" w:line="240" w:lineRule="auto"/>
              <w:rPr>
                <w:noProof/>
                <w:sz w:val="20"/>
              </w:rPr>
            </w:pPr>
            <w:r>
              <w:rPr>
                <w:noProof/>
                <w:sz w:val="20"/>
              </w:rPr>
              <w:t>020724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F1BBB4" w14:textId="77777777" w:rsidR="00E83F66" w:rsidRPr="00772251" w:rsidRDefault="00E83F66" w:rsidP="00651C3C">
            <w:pPr>
              <w:spacing w:before="60" w:after="60" w:line="240" w:lineRule="auto"/>
              <w:rPr>
                <w:noProof/>
                <w:sz w:val="20"/>
              </w:rPr>
            </w:pPr>
            <w:r>
              <w:rPr>
                <w:noProof/>
                <w:sz w:val="20"/>
              </w:rPr>
              <w:t>-- Ikke udskåret, fersk eller kølet</w:t>
            </w:r>
          </w:p>
        </w:tc>
        <w:tc>
          <w:tcPr>
            <w:tcW w:w="642" w:type="dxa"/>
            <w:tcBorders>
              <w:top w:val="nil"/>
              <w:left w:val="nil"/>
              <w:bottom w:val="single" w:sz="4" w:space="0" w:color="auto"/>
              <w:right w:val="single" w:sz="4" w:space="0" w:color="auto"/>
            </w:tcBorders>
            <w:shd w:val="clear" w:color="auto" w:fill="auto"/>
            <w:noWrap/>
            <w:hideMark/>
          </w:tcPr>
          <w:p w14:paraId="33BADD3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4F4A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E964B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951A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DCAF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0E72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1D46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E8D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75F0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5E75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C8ACE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9CF70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D7F5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BF8F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BD27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1B10D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186C0E" w14:textId="77777777" w:rsidR="00E83F66" w:rsidRPr="00772251" w:rsidRDefault="00E83F66" w:rsidP="00651C3C">
            <w:pPr>
              <w:spacing w:before="60" w:after="60" w:line="240" w:lineRule="auto"/>
              <w:rPr>
                <w:noProof/>
                <w:sz w:val="20"/>
              </w:rPr>
            </w:pPr>
            <w:r>
              <w:rPr>
                <w:noProof/>
                <w:sz w:val="20"/>
              </w:rPr>
              <w:t>02072500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F61718" w14:textId="77777777" w:rsidR="00E83F66" w:rsidRPr="00772251" w:rsidRDefault="00E83F66" w:rsidP="00651C3C">
            <w:pPr>
              <w:spacing w:before="60" w:after="60" w:line="240" w:lineRule="auto"/>
              <w:rPr>
                <w:noProof/>
                <w:sz w:val="20"/>
              </w:rPr>
            </w:pPr>
            <w:r>
              <w:rPr>
                <w:noProof/>
                <w:sz w:val="20"/>
              </w:rPr>
              <w:t>020725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E0F4E6" w14:textId="77777777" w:rsidR="00E83F66" w:rsidRPr="00772251" w:rsidRDefault="00E83F66" w:rsidP="00651C3C">
            <w:pPr>
              <w:spacing w:before="60" w:after="60" w:line="240" w:lineRule="auto"/>
              <w:rPr>
                <w:noProof/>
                <w:sz w:val="20"/>
              </w:rPr>
            </w:pPr>
            <w:r>
              <w:rPr>
                <w:noProof/>
                <w:sz w:val="20"/>
              </w:rPr>
              <w:t>-- Ikke udskåret, frosset</w:t>
            </w:r>
          </w:p>
        </w:tc>
        <w:tc>
          <w:tcPr>
            <w:tcW w:w="642" w:type="dxa"/>
            <w:tcBorders>
              <w:top w:val="nil"/>
              <w:left w:val="nil"/>
              <w:bottom w:val="single" w:sz="4" w:space="0" w:color="auto"/>
              <w:right w:val="single" w:sz="4" w:space="0" w:color="auto"/>
            </w:tcBorders>
            <w:shd w:val="clear" w:color="auto" w:fill="auto"/>
            <w:noWrap/>
            <w:hideMark/>
          </w:tcPr>
          <w:p w14:paraId="5C1FD4B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0ADC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8671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CA562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87C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A4734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E8440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7F3A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B1F6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105D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1ADFC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06BB3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A01F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AC67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C8A4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572E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665773" w14:textId="77777777" w:rsidR="00E83F66" w:rsidRPr="00772251" w:rsidRDefault="00E83F66" w:rsidP="00651C3C">
            <w:pPr>
              <w:spacing w:before="60" w:after="60" w:line="240" w:lineRule="auto"/>
              <w:rPr>
                <w:noProof/>
                <w:sz w:val="20"/>
              </w:rPr>
            </w:pPr>
            <w:r>
              <w:rPr>
                <w:noProof/>
                <w:sz w:val="20"/>
              </w:rPr>
              <w:t>02072600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35BA0F" w14:textId="77777777" w:rsidR="00E83F66" w:rsidRPr="00772251" w:rsidRDefault="00E83F66" w:rsidP="00651C3C">
            <w:pPr>
              <w:spacing w:before="60" w:after="60" w:line="240" w:lineRule="auto"/>
              <w:rPr>
                <w:noProof/>
                <w:sz w:val="20"/>
              </w:rPr>
            </w:pPr>
            <w:r>
              <w:rPr>
                <w:noProof/>
                <w:sz w:val="20"/>
              </w:rPr>
              <w:t>020726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2F9EC6" w14:textId="77777777" w:rsidR="00E83F66" w:rsidRPr="00772251" w:rsidRDefault="00E83F66" w:rsidP="00651C3C">
            <w:pPr>
              <w:spacing w:before="60" w:after="60" w:line="240" w:lineRule="auto"/>
              <w:rPr>
                <w:noProof/>
                <w:sz w:val="20"/>
              </w:rPr>
            </w:pPr>
            <w:r>
              <w:rPr>
                <w:noProof/>
                <w:sz w:val="20"/>
              </w:rPr>
              <w:t>-- Udskåret samt slagtebiprodukter, fersk eller kølet</w:t>
            </w:r>
          </w:p>
        </w:tc>
        <w:tc>
          <w:tcPr>
            <w:tcW w:w="642" w:type="dxa"/>
            <w:tcBorders>
              <w:top w:val="nil"/>
              <w:left w:val="nil"/>
              <w:bottom w:val="single" w:sz="4" w:space="0" w:color="auto"/>
              <w:right w:val="single" w:sz="4" w:space="0" w:color="auto"/>
            </w:tcBorders>
            <w:shd w:val="clear" w:color="auto" w:fill="auto"/>
            <w:noWrap/>
            <w:hideMark/>
          </w:tcPr>
          <w:p w14:paraId="3EEAFD2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FE984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25F20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3D76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A8B5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0600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1853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0C5E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74316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87FE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FBD4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DFA8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0F8C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53ED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98A3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437B18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9ECC66" w14:textId="77777777" w:rsidR="00E83F66" w:rsidRPr="00772251" w:rsidRDefault="00E83F66" w:rsidP="00651C3C">
            <w:pPr>
              <w:spacing w:before="60" w:after="60" w:line="240" w:lineRule="auto"/>
              <w:rPr>
                <w:noProof/>
                <w:sz w:val="20"/>
              </w:rPr>
            </w:pPr>
            <w:r>
              <w:rPr>
                <w:noProof/>
                <w:sz w:val="20"/>
              </w:rPr>
              <w:t>02072700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1422DF" w14:textId="77777777" w:rsidR="00E83F66" w:rsidRPr="00772251" w:rsidRDefault="00E83F66" w:rsidP="00651C3C">
            <w:pPr>
              <w:spacing w:before="60" w:after="60" w:line="240" w:lineRule="auto"/>
              <w:rPr>
                <w:noProof/>
                <w:sz w:val="20"/>
              </w:rPr>
            </w:pPr>
            <w:r>
              <w:rPr>
                <w:noProof/>
                <w:sz w:val="20"/>
              </w:rPr>
              <w:t>020727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8A993B" w14:textId="77777777" w:rsidR="00E83F66" w:rsidRPr="00772251" w:rsidRDefault="00E83F66" w:rsidP="00651C3C">
            <w:pPr>
              <w:spacing w:before="60" w:after="60" w:line="240" w:lineRule="auto"/>
              <w:rPr>
                <w:noProof/>
                <w:sz w:val="20"/>
              </w:rPr>
            </w:pPr>
            <w:r>
              <w:rPr>
                <w:noProof/>
                <w:sz w:val="20"/>
              </w:rPr>
              <w:t>-- Udskåret samt slagtebiprodukter, frosset</w:t>
            </w:r>
          </w:p>
        </w:tc>
        <w:tc>
          <w:tcPr>
            <w:tcW w:w="642" w:type="dxa"/>
            <w:tcBorders>
              <w:top w:val="nil"/>
              <w:left w:val="nil"/>
              <w:bottom w:val="single" w:sz="4" w:space="0" w:color="auto"/>
              <w:right w:val="single" w:sz="4" w:space="0" w:color="auto"/>
            </w:tcBorders>
            <w:shd w:val="clear" w:color="auto" w:fill="auto"/>
            <w:noWrap/>
            <w:hideMark/>
          </w:tcPr>
          <w:p w14:paraId="72254C9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732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4F26C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05BB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C56C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9C02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8E347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ED8C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FECB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903D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452E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FC2F1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69B4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F050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0988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8F3836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A377DD" w14:textId="77777777" w:rsidR="00E83F66" w:rsidRPr="00772251" w:rsidRDefault="00E83F66" w:rsidP="00397C24">
            <w:pPr>
              <w:spacing w:before="60" w:after="60" w:line="240" w:lineRule="auto"/>
              <w:rPr>
                <w:noProof/>
                <w:sz w:val="20"/>
              </w:rPr>
            </w:pPr>
            <w:r>
              <w:rPr>
                <w:noProof/>
                <w:sz w:val="20"/>
              </w:rPr>
              <w:t>02074100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3A4CFA" w14:textId="77777777" w:rsidR="00E83F66" w:rsidRPr="00772251" w:rsidRDefault="00E83F66" w:rsidP="00651C3C">
            <w:pPr>
              <w:spacing w:before="60" w:after="60" w:line="240" w:lineRule="auto"/>
              <w:rPr>
                <w:noProof/>
                <w:sz w:val="20"/>
              </w:rPr>
            </w:pPr>
            <w:r>
              <w:rPr>
                <w:noProof/>
                <w:sz w:val="20"/>
              </w:rPr>
              <w:t>020741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A7D7AF" w14:textId="77777777" w:rsidR="00E83F66" w:rsidRPr="00772251" w:rsidRDefault="00E83F66" w:rsidP="00651C3C">
            <w:pPr>
              <w:spacing w:before="60" w:after="60" w:line="240" w:lineRule="auto"/>
              <w:rPr>
                <w:noProof/>
                <w:sz w:val="20"/>
              </w:rPr>
            </w:pPr>
            <w:r>
              <w:rPr>
                <w:noProof/>
                <w:sz w:val="20"/>
              </w:rPr>
              <w:t>-- Ikke udskåret, fersk eller kølet</w:t>
            </w:r>
          </w:p>
        </w:tc>
        <w:tc>
          <w:tcPr>
            <w:tcW w:w="642" w:type="dxa"/>
            <w:tcBorders>
              <w:top w:val="nil"/>
              <w:left w:val="nil"/>
              <w:bottom w:val="single" w:sz="4" w:space="0" w:color="auto"/>
              <w:right w:val="single" w:sz="4" w:space="0" w:color="auto"/>
            </w:tcBorders>
            <w:shd w:val="clear" w:color="auto" w:fill="auto"/>
            <w:noWrap/>
            <w:hideMark/>
          </w:tcPr>
          <w:p w14:paraId="7A0A054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9512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2C2A3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BD44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C456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30039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6C36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1F5B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BD58E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7AE4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B6451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84848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C0ED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2675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3132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2B8A8B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041EDD" w14:textId="77777777" w:rsidR="00E83F66" w:rsidRPr="00772251" w:rsidRDefault="00E83F66" w:rsidP="00651C3C">
            <w:pPr>
              <w:spacing w:before="60" w:after="60" w:line="240" w:lineRule="auto"/>
              <w:rPr>
                <w:noProof/>
                <w:sz w:val="20"/>
              </w:rPr>
            </w:pPr>
            <w:r>
              <w:rPr>
                <w:noProof/>
                <w:sz w:val="20"/>
              </w:rPr>
              <w:t>02074200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210370" w14:textId="77777777" w:rsidR="00E83F66" w:rsidRPr="00772251" w:rsidRDefault="00E83F66" w:rsidP="00651C3C">
            <w:pPr>
              <w:spacing w:before="60" w:after="60" w:line="240" w:lineRule="auto"/>
              <w:rPr>
                <w:noProof/>
                <w:sz w:val="20"/>
              </w:rPr>
            </w:pPr>
            <w:r>
              <w:rPr>
                <w:noProof/>
                <w:sz w:val="20"/>
              </w:rPr>
              <w:t>020742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8DC2F7" w14:textId="77777777" w:rsidR="00E83F66" w:rsidRPr="00772251" w:rsidRDefault="00E83F66" w:rsidP="00651C3C">
            <w:pPr>
              <w:spacing w:before="60" w:after="60" w:line="240" w:lineRule="auto"/>
              <w:rPr>
                <w:noProof/>
                <w:sz w:val="20"/>
              </w:rPr>
            </w:pPr>
            <w:r>
              <w:rPr>
                <w:noProof/>
                <w:sz w:val="20"/>
              </w:rPr>
              <w:t>-- Ikke udskåret, frosset</w:t>
            </w:r>
          </w:p>
        </w:tc>
        <w:tc>
          <w:tcPr>
            <w:tcW w:w="642" w:type="dxa"/>
            <w:tcBorders>
              <w:top w:val="nil"/>
              <w:left w:val="nil"/>
              <w:bottom w:val="single" w:sz="4" w:space="0" w:color="auto"/>
              <w:right w:val="single" w:sz="4" w:space="0" w:color="auto"/>
            </w:tcBorders>
            <w:shd w:val="clear" w:color="auto" w:fill="auto"/>
            <w:noWrap/>
            <w:hideMark/>
          </w:tcPr>
          <w:p w14:paraId="087D716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75011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B7CCC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38176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6C93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169E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82AC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5E750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BB77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A2AC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75F5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0968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B3BF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584FD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FCC90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29FB0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2C9361" w14:textId="77777777" w:rsidR="00E83F66" w:rsidRPr="00772251" w:rsidRDefault="00E83F66" w:rsidP="00397C24">
            <w:pPr>
              <w:spacing w:before="60" w:after="60" w:line="240" w:lineRule="auto"/>
              <w:rPr>
                <w:noProof/>
                <w:sz w:val="20"/>
              </w:rPr>
            </w:pPr>
            <w:r>
              <w:rPr>
                <w:noProof/>
                <w:sz w:val="20"/>
              </w:rPr>
              <w:t>02074300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1E9422" w14:textId="77777777" w:rsidR="00E83F66" w:rsidRPr="00772251" w:rsidRDefault="00E83F66" w:rsidP="00651C3C">
            <w:pPr>
              <w:spacing w:before="60" w:after="60" w:line="240" w:lineRule="auto"/>
              <w:rPr>
                <w:noProof/>
                <w:sz w:val="20"/>
              </w:rPr>
            </w:pPr>
            <w:r>
              <w:rPr>
                <w:noProof/>
                <w:sz w:val="20"/>
              </w:rPr>
              <w:t>020743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E25A70C" w14:textId="77777777" w:rsidR="00E83F66" w:rsidRPr="00772251" w:rsidRDefault="00E83F66" w:rsidP="00651C3C">
            <w:pPr>
              <w:spacing w:before="60" w:after="60" w:line="240" w:lineRule="auto"/>
              <w:rPr>
                <w:noProof/>
                <w:sz w:val="20"/>
              </w:rPr>
            </w:pPr>
            <w:r>
              <w:rPr>
                <w:noProof/>
                <w:sz w:val="20"/>
              </w:rPr>
              <w:t>-- Fed lever ("foies gras"), fersk eller kølet</w:t>
            </w:r>
          </w:p>
        </w:tc>
        <w:tc>
          <w:tcPr>
            <w:tcW w:w="642" w:type="dxa"/>
            <w:tcBorders>
              <w:top w:val="nil"/>
              <w:left w:val="nil"/>
              <w:bottom w:val="single" w:sz="4" w:space="0" w:color="auto"/>
              <w:right w:val="single" w:sz="4" w:space="0" w:color="auto"/>
            </w:tcBorders>
            <w:shd w:val="clear" w:color="auto" w:fill="auto"/>
            <w:noWrap/>
            <w:hideMark/>
          </w:tcPr>
          <w:p w14:paraId="0586681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540B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55A25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0FE6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6B99D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AB03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4619C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578FD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359C3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B5FE6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CD5B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068D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398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10A1A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67F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EF595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6912631" w14:textId="77777777" w:rsidR="00E83F66" w:rsidRPr="00772251" w:rsidRDefault="00E83F66" w:rsidP="00397C24">
            <w:pPr>
              <w:pageBreakBefore/>
              <w:spacing w:before="60" w:after="60" w:line="240" w:lineRule="auto"/>
              <w:rPr>
                <w:noProof/>
                <w:sz w:val="20"/>
              </w:rPr>
            </w:pPr>
            <w:r>
              <w:rPr>
                <w:noProof/>
                <w:sz w:val="20"/>
              </w:rPr>
              <w:t>02074400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732B66" w14:textId="77777777" w:rsidR="00E83F66" w:rsidRPr="00772251" w:rsidRDefault="00E83F66" w:rsidP="00651C3C">
            <w:pPr>
              <w:spacing w:before="60" w:after="60" w:line="240" w:lineRule="auto"/>
              <w:rPr>
                <w:noProof/>
                <w:sz w:val="20"/>
              </w:rPr>
            </w:pPr>
            <w:r>
              <w:rPr>
                <w:noProof/>
                <w:sz w:val="20"/>
              </w:rPr>
              <w:t>020744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54BCCD" w14:textId="77777777" w:rsidR="00E83F66" w:rsidRPr="00772251" w:rsidRDefault="00E83F66" w:rsidP="00651C3C">
            <w:pPr>
              <w:spacing w:before="60" w:after="60" w:line="240" w:lineRule="auto"/>
              <w:rPr>
                <w:noProof/>
                <w:sz w:val="20"/>
              </w:rPr>
            </w:pPr>
            <w:r>
              <w:rPr>
                <w:noProof/>
                <w:sz w:val="20"/>
              </w:rPr>
              <w:t>-- Andre varer, ferske eller kølede:</w:t>
            </w:r>
          </w:p>
        </w:tc>
        <w:tc>
          <w:tcPr>
            <w:tcW w:w="642" w:type="dxa"/>
            <w:tcBorders>
              <w:top w:val="nil"/>
              <w:left w:val="nil"/>
              <w:bottom w:val="single" w:sz="4" w:space="0" w:color="auto"/>
              <w:right w:val="single" w:sz="4" w:space="0" w:color="auto"/>
            </w:tcBorders>
            <w:shd w:val="clear" w:color="auto" w:fill="auto"/>
            <w:noWrap/>
            <w:hideMark/>
          </w:tcPr>
          <w:p w14:paraId="57DBC8A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DBA1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C99F4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F0889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B3DC5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9FD1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FD16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1E33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5A92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C78C5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5FEEE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5BD83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2DC2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5592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B015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3F85A7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427C26" w14:textId="77777777" w:rsidR="00E83F66" w:rsidRPr="00772251" w:rsidRDefault="00E83F66" w:rsidP="00651C3C">
            <w:pPr>
              <w:spacing w:before="60" w:after="60" w:line="240" w:lineRule="auto"/>
              <w:rPr>
                <w:noProof/>
                <w:sz w:val="20"/>
              </w:rPr>
            </w:pPr>
            <w:r>
              <w:rPr>
                <w:noProof/>
                <w:sz w:val="20"/>
              </w:rPr>
              <w:t>02074500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A1A415" w14:textId="77777777" w:rsidR="00E83F66" w:rsidRPr="00772251" w:rsidRDefault="00E83F66" w:rsidP="00651C3C">
            <w:pPr>
              <w:spacing w:before="60" w:after="60" w:line="240" w:lineRule="auto"/>
              <w:rPr>
                <w:noProof/>
                <w:sz w:val="20"/>
              </w:rPr>
            </w:pPr>
            <w:r>
              <w:rPr>
                <w:noProof/>
                <w:sz w:val="20"/>
              </w:rPr>
              <w:t>020745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209139" w14:textId="77777777" w:rsidR="00E83F66" w:rsidRPr="00772251" w:rsidRDefault="00E83F66" w:rsidP="00651C3C">
            <w:pPr>
              <w:spacing w:before="60" w:after="60" w:line="240" w:lineRule="auto"/>
              <w:rPr>
                <w:noProof/>
                <w:sz w:val="20"/>
              </w:rPr>
            </w:pPr>
            <w:r>
              <w:rPr>
                <w:noProof/>
                <w:sz w:val="20"/>
              </w:rPr>
              <w:t>-- Andre varer, frosset</w:t>
            </w:r>
          </w:p>
        </w:tc>
        <w:tc>
          <w:tcPr>
            <w:tcW w:w="642" w:type="dxa"/>
            <w:tcBorders>
              <w:top w:val="nil"/>
              <w:left w:val="nil"/>
              <w:bottom w:val="single" w:sz="4" w:space="0" w:color="auto"/>
              <w:right w:val="single" w:sz="4" w:space="0" w:color="auto"/>
            </w:tcBorders>
            <w:shd w:val="clear" w:color="auto" w:fill="auto"/>
            <w:noWrap/>
            <w:hideMark/>
          </w:tcPr>
          <w:p w14:paraId="7A6FF82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F856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FC76F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B9E7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AB2DC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08C62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66DF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514C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B59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F4A43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BC3D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4F96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01C12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B2B3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95AC1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B4B87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B2FB64" w14:textId="77777777" w:rsidR="00E83F66" w:rsidRPr="00772251" w:rsidRDefault="00E83F66" w:rsidP="00651C3C">
            <w:pPr>
              <w:spacing w:before="60" w:after="60" w:line="240" w:lineRule="auto"/>
              <w:rPr>
                <w:noProof/>
                <w:sz w:val="20"/>
              </w:rPr>
            </w:pPr>
            <w:r>
              <w:rPr>
                <w:noProof/>
                <w:sz w:val="20"/>
              </w:rPr>
              <w:t>02075100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6310B5" w14:textId="77777777" w:rsidR="00E83F66" w:rsidRPr="00772251" w:rsidRDefault="00E83F66" w:rsidP="00651C3C">
            <w:pPr>
              <w:spacing w:before="60" w:after="60" w:line="240" w:lineRule="auto"/>
              <w:rPr>
                <w:noProof/>
                <w:sz w:val="20"/>
              </w:rPr>
            </w:pPr>
            <w:r>
              <w:rPr>
                <w:noProof/>
                <w:sz w:val="20"/>
              </w:rPr>
              <w:t>020751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84C060" w14:textId="77777777" w:rsidR="00E83F66" w:rsidRPr="00772251" w:rsidRDefault="00E83F66" w:rsidP="00651C3C">
            <w:pPr>
              <w:spacing w:before="60" w:after="60" w:line="240" w:lineRule="auto"/>
              <w:rPr>
                <w:noProof/>
                <w:sz w:val="20"/>
              </w:rPr>
            </w:pPr>
            <w:r>
              <w:rPr>
                <w:noProof/>
                <w:sz w:val="20"/>
              </w:rPr>
              <w:t>-- Ikke udskåret, fersk eller kølet</w:t>
            </w:r>
          </w:p>
        </w:tc>
        <w:tc>
          <w:tcPr>
            <w:tcW w:w="642" w:type="dxa"/>
            <w:tcBorders>
              <w:top w:val="nil"/>
              <w:left w:val="nil"/>
              <w:bottom w:val="single" w:sz="4" w:space="0" w:color="auto"/>
              <w:right w:val="single" w:sz="4" w:space="0" w:color="auto"/>
            </w:tcBorders>
            <w:shd w:val="clear" w:color="auto" w:fill="auto"/>
            <w:noWrap/>
            <w:hideMark/>
          </w:tcPr>
          <w:p w14:paraId="18D50DC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F2CB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E4427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D7FB4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0617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6BC7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8CC3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0240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37DD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FA05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8370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43CB3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7648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96D2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E767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FF013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B163881" w14:textId="77777777" w:rsidR="00E83F66" w:rsidRPr="00772251" w:rsidRDefault="00E83F66" w:rsidP="00651C3C">
            <w:pPr>
              <w:spacing w:before="60" w:after="60" w:line="240" w:lineRule="auto"/>
              <w:rPr>
                <w:noProof/>
                <w:sz w:val="20"/>
              </w:rPr>
            </w:pPr>
            <w:r>
              <w:rPr>
                <w:noProof/>
                <w:sz w:val="20"/>
              </w:rPr>
              <w:t>02075200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825CF8" w14:textId="77777777" w:rsidR="00E83F66" w:rsidRPr="00772251" w:rsidRDefault="00E83F66" w:rsidP="00651C3C">
            <w:pPr>
              <w:spacing w:before="60" w:after="60" w:line="240" w:lineRule="auto"/>
              <w:rPr>
                <w:noProof/>
                <w:sz w:val="20"/>
              </w:rPr>
            </w:pPr>
            <w:r>
              <w:rPr>
                <w:noProof/>
                <w:sz w:val="20"/>
              </w:rPr>
              <w:t>020752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356119" w14:textId="77777777" w:rsidR="00E83F66" w:rsidRPr="00772251" w:rsidRDefault="00E83F66" w:rsidP="00651C3C">
            <w:pPr>
              <w:spacing w:before="60" w:after="60" w:line="240" w:lineRule="auto"/>
              <w:rPr>
                <w:noProof/>
                <w:sz w:val="20"/>
              </w:rPr>
            </w:pPr>
            <w:r>
              <w:rPr>
                <w:noProof/>
                <w:sz w:val="20"/>
              </w:rPr>
              <w:t>-- Ikke udskåret, frosset</w:t>
            </w:r>
          </w:p>
        </w:tc>
        <w:tc>
          <w:tcPr>
            <w:tcW w:w="642" w:type="dxa"/>
            <w:tcBorders>
              <w:top w:val="nil"/>
              <w:left w:val="nil"/>
              <w:bottom w:val="single" w:sz="4" w:space="0" w:color="auto"/>
              <w:right w:val="single" w:sz="4" w:space="0" w:color="auto"/>
            </w:tcBorders>
            <w:shd w:val="clear" w:color="auto" w:fill="auto"/>
            <w:noWrap/>
            <w:hideMark/>
          </w:tcPr>
          <w:p w14:paraId="5CDACF1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47FC2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A21B1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746C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259C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1B880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3D5E4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7F5A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77284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1499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1143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1BDE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F0FA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921A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EC302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A33E3D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DF2AD1" w14:textId="77777777" w:rsidR="00E83F66" w:rsidRPr="00772251" w:rsidRDefault="00E83F66" w:rsidP="00651C3C">
            <w:pPr>
              <w:spacing w:before="60" w:after="60" w:line="240" w:lineRule="auto"/>
              <w:rPr>
                <w:noProof/>
                <w:sz w:val="20"/>
              </w:rPr>
            </w:pPr>
            <w:r>
              <w:rPr>
                <w:noProof/>
                <w:sz w:val="20"/>
              </w:rPr>
              <w:t>02075300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7A93D3" w14:textId="77777777" w:rsidR="00E83F66" w:rsidRPr="00772251" w:rsidRDefault="00E83F66" w:rsidP="00651C3C">
            <w:pPr>
              <w:spacing w:before="60" w:after="60" w:line="240" w:lineRule="auto"/>
              <w:rPr>
                <w:noProof/>
                <w:sz w:val="20"/>
              </w:rPr>
            </w:pPr>
            <w:r>
              <w:rPr>
                <w:noProof/>
                <w:sz w:val="20"/>
              </w:rPr>
              <w:t>020753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860840" w14:textId="77777777" w:rsidR="00E83F66" w:rsidRPr="00772251" w:rsidRDefault="00E83F66" w:rsidP="00651C3C">
            <w:pPr>
              <w:spacing w:before="60" w:after="60" w:line="240" w:lineRule="auto"/>
              <w:rPr>
                <w:noProof/>
                <w:sz w:val="20"/>
              </w:rPr>
            </w:pPr>
            <w:r>
              <w:rPr>
                <w:noProof/>
                <w:sz w:val="20"/>
              </w:rPr>
              <w:t>-- Fed lever ("foies gras"), fersk eller kølet</w:t>
            </w:r>
          </w:p>
        </w:tc>
        <w:tc>
          <w:tcPr>
            <w:tcW w:w="642" w:type="dxa"/>
            <w:tcBorders>
              <w:top w:val="nil"/>
              <w:left w:val="nil"/>
              <w:bottom w:val="single" w:sz="4" w:space="0" w:color="auto"/>
              <w:right w:val="single" w:sz="4" w:space="0" w:color="auto"/>
            </w:tcBorders>
            <w:shd w:val="clear" w:color="auto" w:fill="auto"/>
            <w:noWrap/>
            <w:hideMark/>
          </w:tcPr>
          <w:p w14:paraId="4BF7702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6F13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AFE14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616F9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0248F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73C5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3EB5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B858D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355A6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A8FC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CA245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060F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F5A5C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56AE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409A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FF1BF9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B7F569" w14:textId="77777777" w:rsidR="00E83F66" w:rsidRPr="00772251" w:rsidRDefault="00E83F66" w:rsidP="00651C3C">
            <w:pPr>
              <w:spacing w:before="60" w:after="60" w:line="240" w:lineRule="auto"/>
              <w:rPr>
                <w:noProof/>
                <w:sz w:val="20"/>
              </w:rPr>
            </w:pPr>
            <w:r>
              <w:rPr>
                <w:noProof/>
                <w:sz w:val="20"/>
              </w:rPr>
              <w:t>02075400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4E9C3C" w14:textId="77777777" w:rsidR="00E83F66" w:rsidRPr="00772251" w:rsidRDefault="00E83F66" w:rsidP="00651C3C">
            <w:pPr>
              <w:spacing w:before="60" w:after="60" w:line="240" w:lineRule="auto"/>
              <w:rPr>
                <w:noProof/>
                <w:sz w:val="20"/>
              </w:rPr>
            </w:pPr>
            <w:r>
              <w:rPr>
                <w:noProof/>
                <w:sz w:val="20"/>
              </w:rPr>
              <w:t>020754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CC4A2A" w14:textId="77777777" w:rsidR="00E83F66" w:rsidRPr="00772251" w:rsidRDefault="00E83F66" w:rsidP="00651C3C">
            <w:pPr>
              <w:spacing w:before="60" w:after="60" w:line="240" w:lineRule="auto"/>
              <w:rPr>
                <w:noProof/>
                <w:sz w:val="20"/>
              </w:rPr>
            </w:pPr>
            <w:r>
              <w:rPr>
                <w:noProof/>
                <w:sz w:val="20"/>
              </w:rPr>
              <w:t>-- Andre varer, ferske eller kølede:</w:t>
            </w:r>
          </w:p>
        </w:tc>
        <w:tc>
          <w:tcPr>
            <w:tcW w:w="642" w:type="dxa"/>
            <w:tcBorders>
              <w:top w:val="nil"/>
              <w:left w:val="nil"/>
              <w:bottom w:val="single" w:sz="4" w:space="0" w:color="auto"/>
              <w:right w:val="single" w:sz="4" w:space="0" w:color="auto"/>
            </w:tcBorders>
            <w:shd w:val="clear" w:color="auto" w:fill="auto"/>
            <w:noWrap/>
            <w:hideMark/>
          </w:tcPr>
          <w:p w14:paraId="2D46191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D13B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2A528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E143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93FE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5E2F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16B0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4066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7220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0E9E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AA968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D1DF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4838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674E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FEEDB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B604ED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4F322F" w14:textId="77777777" w:rsidR="00E83F66" w:rsidRPr="00772251" w:rsidRDefault="00E83F66" w:rsidP="00651C3C">
            <w:pPr>
              <w:spacing w:before="60" w:after="60" w:line="240" w:lineRule="auto"/>
              <w:rPr>
                <w:noProof/>
                <w:sz w:val="20"/>
              </w:rPr>
            </w:pPr>
            <w:r>
              <w:rPr>
                <w:noProof/>
                <w:sz w:val="20"/>
              </w:rPr>
              <w:t>02075500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450F5D" w14:textId="77777777" w:rsidR="00E83F66" w:rsidRPr="00772251" w:rsidRDefault="00E83F66" w:rsidP="00651C3C">
            <w:pPr>
              <w:spacing w:before="60" w:after="60" w:line="240" w:lineRule="auto"/>
              <w:rPr>
                <w:noProof/>
                <w:sz w:val="20"/>
              </w:rPr>
            </w:pPr>
            <w:r>
              <w:rPr>
                <w:noProof/>
                <w:sz w:val="20"/>
              </w:rPr>
              <w:t>020755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6B37E7" w14:textId="77777777" w:rsidR="00E83F66" w:rsidRPr="00772251" w:rsidRDefault="00E83F66" w:rsidP="00651C3C">
            <w:pPr>
              <w:spacing w:before="60" w:after="60" w:line="240" w:lineRule="auto"/>
              <w:rPr>
                <w:noProof/>
                <w:sz w:val="20"/>
              </w:rPr>
            </w:pPr>
            <w:r>
              <w:rPr>
                <w:noProof/>
                <w:sz w:val="20"/>
              </w:rPr>
              <w:t>-- Andre varer, frosset</w:t>
            </w:r>
          </w:p>
        </w:tc>
        <w:tc>
          <w:tcPr>
            <w:tcW w:w="642" w:type="dxa"/>
            <w:tcBorders>
              <w:top w:val="nil"/>
              <w:left w:val="nil"/>
              <w:bottom w:val="single" w:sz="4" w:space="0" w:color="auto"/>
              <w:right w:val="single" w:sz="4" w:space="0" w:color="auto"/>
            </w:tcBorders>
            <w:shd w:val="clear" w:color="auto" w:fill="auto"/>
            <w:noWrap/>
            <w:hideMark/>
          </w:tcPr>
          <w:p w14:paraId="694C7FF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D5376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BAADF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02D1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E1E0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2AA2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95F86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657C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29CD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8211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9B37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7973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17D9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BC47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C4B4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CD819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BE4222" w14:textId="77777777" w:rsidR="00E83F66" w:rsidRPr="00772251" w:rsidRDefault="00E83F66" w:rsidP="00651C3C">
            <w:pPr>
              <w:spacing w:before="60" w:after="60" w:line="240" w:lineRule="auto"/>
              <w:rPr>
                <w:noProof/>
                <w:sz w:val="20"/>
              </w:rPr>
            </w:pPr>
            <w:r>
              <w:rPr>
                <w:noProof/>
                <w:sz w:val="20"/>
              </w:rPr>
              <w:t>02076000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FC0810" w14:textId="77777777" w:rsidR="00E83F66" w:rsidRPr="00772251" w:rsidRDefault="00E83F66" w:rsidP="00651C3C">
            <w:pPr>
              <w:spacing w:before="60" w:after="60" w:line="240" w:lineRule="auto"/>
              <w:rPr>
                <w:noProof/>
                <w:sz w:val="20"/>
              </w:rPr>
            </w:pPr>
            <w:r>
              <w:rPr>
                <w:noProof/>
                <w:sz w:val="20"/>
              </w:rPr>
              <w:t>020760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CE355E" w14:textId="77777777" w:rsidR="00E83F66" w:rsidRPr="00772251" w:rsidRDefault="00E83F66" w:rsidP="00651C3C">
            <w:pPr>
              <w:spacing w:before="60" w:after="60" w:line="240" w:lineRule="auto"/>
              <w:rPr>
                <w:noProof/>
                <w:sz w:val="20"/>
              </w:rPr>
            </w:pPr>
            <w:r>
              <w:rPr>
                <w:noProof/>
                <w:sz w:val="20"/>
              </w:rPr>
              <w:t>- Af perlehøns</w:t>
            </w:r>
          </w:p>
        </w:tc>
        <w:tc>
          <w:tcPr>
            <w:tcW w:w="642" w:type="dxa"/>
            <w:tcBorders>
              <w:top w:val="nil"/>
              <w:left w:val="nil"/>
              <w:bottom w:val="single" w:sz="4" w:space="0" w:color="auto"/>
              <w:right w:val="single" w:sz="4" w:space="0" w:color="auto"/>
            </w:tcBorders>
            <w:shd w:val="clear" w:color="auto" w:fill="auto"/>
            <w:noWrap/>
            <w:hideMark/>
          </w:tcPr>
          <w:p w14:paraId="51E20BA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6ABF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60CEF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0D39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F1227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4F3E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D73F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E72B4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49E2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544E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1CF1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C2E93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79DBD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3A0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0F65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6E63E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588F1D" w14:textId="77777777" w:rsidR="00E83F66" w:rsidRPr="00772251" w:rsidRDefault="00E83F66" w:rsidP="00651C3C">
            <w:pPr>
              <w:spacing w:before="60" w:after="60" w:line="240" w:lineRule="auto"/>
              <w:rPr>
                <w:noProof/>
                <w:sz w:val="20"/>
              </w:rPr>
            </w:pPr>
            <w:r>
              <w:rPr>
                <w:noProof/>
                <w:sz w:val="20"/>
              </w:rPr>
              <w:t>02081000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770635" w14:textId="77777777" w:rsidR="00E83F66" w:rsidRPr="00772251" w:rsidRDefault="00E83F66" w:rsidP="00651C3C">
            <w:pPr>
              <w:spacing w:before="60" w:after="60" w:line="240" w:lineRule="auto"/>
              <w:rPr>
                <w:noProof/>
                <w:sz w:val="20"/>
              </w:rPr>
            </w:pPr>
            <w:r>
              <w:rPr>
                <w:noProof/>
                <w:sz w:val="20"/>
              </w:rPr>
              <w:t>020810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235DB58" w14:textId="77777777" w:rsidR="00E83F66" w:rsidRPr="00772251" w:rsidRDefault="00E83F66" w:rsidP="00651C3C">
            <w:pPr>
              <w:spacing w:before="60" w:after="60" w:line="240" w:lineRule="auto"/>
              <w:rPr>
                <w:noProof/>
                <w:sz w:val="20"/>
              </w:rPr>
            </w:pPr>
            <w:r>
              <w:rPr>
                <w:noProof/>
                <w:sz w:val="20"/>
              </w:rPr>
              <w:t>- Af kaniner eller harer</w:t>
            </w:r>
          </w:p>
        </w:tc>
        <w:tc>
          <w:tcPr>
            <w:tcW w:w="642" w:type="dxa"/>
            <w:tcBorders>
              <w:top w:val="nil"/>
              <w:left w:val="nil"/>
              <w:bottom w:val="single" w:sz="4" w:space="0" w:color="auto"/>
              <w:right w:val="single" w:sz="4" w:space="0" w:color="auto"/>
            </w:tcBorders>
            <w:shd w:val="clear" w:color="auto" w:fill="auto"/>
            <w:noWrap/>
            <w:hideMark/>
          </w:tcPr>
          <w:p w14:paraId="472CB2B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D1A22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D45789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2F55C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FB6E5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5DE4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CD9E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04EC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B1CA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7365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BA0D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507C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9452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F930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78E6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F5B9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FC4D85" w14:textId="77777777" w:rsidR="00E83F66" w:rsidRPr="00772251" w:rsidRDefault="00E83F66" w:rsidP="00651C3C">
            <w:pPr>
              <w:spacing w:before="60" w:after="60" w:line="240" w:lineRule="auto"/>
              <w:rPr>
                <w:noProof/>
                <w:sz w:val="20"/>
              </w:rPr>
            </w:pPr>
            <w:r>
              <w:rPr>
                <w:noProof/>
                <w:sz w:val="20"/>
              </w:rPr>
              <w:t>02083000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36B9A9" w14:textId="77777777" w:rsidR="00E83F66" w:rsidRPr="00772251" w:rsidRDefault="00E83F66" w:rsidP="00651C3C">
            <w:pPr>
              <w:spacing w:before="60" w:after="60" w:line="240" w:lineRule="auto"/>
              <w:rPr>
                <w:noProof/>
                <w:sz w:val="20"/>
              </w:rPr>
            </w:pPr>
            <w:r>
              <w:rPr>
                <w:noProof/>
                <w:sz w:val="20"/>
              </w:rPr>
              <w:t>020830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7D7A23" w14:textId="77777777" w:rsidR="00E83F66" w:rsidRPr="00772251" w:rsidRDefault="00E83F66" w:rsidP="00651C3C">
            <w:pPr>
              <w:spacing w:before="60" w:after="60" w:line="240" w:lineRule="auto"/>
              <w:rPr>
                <w:noProof/>
                <w:sz w:val="20"/>
              </w:rPr>
            </w:pPr>
            <w:r>
              <w:rPr>
                <w:noProof/>
                <w:sz w:val="20"/>
              </w:rPr>
              <w:t>- Af primater</w:t>
            </w:r>
          </w:p>
        </w:tc>
        <w:tc>
          <w:tcPr>
            <w:tcW w:w="642" w:type="dxa"/>
            <w:tcBorders>
              <w:top w:val="nil"/>
              <w:left w:val="nil"/>
              <w:bottom w:val="single" w:sz="4" w:space="0" w:color="auto"/>
              <w:right w:val="single" w:sz="4" w:space="0" w:color="auto"/>
            </w:tcBorders>
            <w:shd w:val="clear" w:color="auto" w:fill="auto"/>
            <w:noWrap/>
            <w:hideMark/>
          </w:tcPr>
          <w:p w14:paraId="1CC3605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4ACD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77CB3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CA4C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B047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6573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3BBB1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85DF8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DC833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30B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7803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FFB0B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BA01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A82D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ACAD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582B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DA8AAA" w14:textId="77777777" w:rsidR="00E83F66" w:rsidRPr="00772251" w:rsidRDefault="00E83F66" w:rsidP="00397C24">
            <w:pPr>
              <w:spacing w:before="60" w:after="60" w:line="240" w:lineRule="auto"/>
              <w:rPr>
                <w:noProof/>
                <w:sz w:val="20"/>
              </w:rPr>
            </w:pPr>
            <w:r>
              <w:rPr>
                <w:noProof/>
                <w:sz w:val="20"/>
              </w:rPr>
              <w:t>02084000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067ED1" w14:textId="77777777" w:rsidR="00E83F66" w:rsidRPr="00772251" w:rsidRDefault="00E83F66" w:rsidP="00651C3C">
            <w:pPr>
              <w:spacing w:before="60" w:after="60" w:line="240" w:lineRule="auto"/>
              <w:rPr>
                <w:noProof/>
                <w:sz w:val="20"/>
              </w:rPr>
            </w:pPr>
            <w:r>
              <w:rPr>
                <w:noProof/>
                <w:sz w:val="20"/>
              </w:rPr>
              <w:t>020840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3BD05A" w14:textId="77777777" w:rsidR="00E83F66" w:rsidRPr="00772251" w:rsidRDefault="00E83F66" w:rsidP="00651C3C">
            <w:pPr>
              <w:spacing w:before="60" w:after="60" w:line="240" w:lineRule="auto"/>
              <w:rPr>
                <w:noProof/>
                <w:sz w:val="20"/>
              </w:rPr>
            </w:pPr>
            <w:r>
              <w:rPr>
                <w:noProof/>
                <w:sz w:val="20"/>
              </w:rPr>
              <w:t>- Af hvaler, delfiner og marsvin (pattedyr af ordenen Cetacea); af manater og dygonger (pattedyr af ordenen Sirenia); af sæler, søløver og hvalrosser (pattedyr af ordenen Pinnipedia)</w:t>
            </w:r>
          </w:p>
        </w:tc>
        <w:tc>
          <w:tcPr>
            <w:tcW w:w="642" w:type="dxa"/>
            <w:tcBorders>
              <w:top w:val="nil"/>
              <w:left w:val="nil"/>
              <w:bottom w:val="single" w:sz="4" w:space="0" w:color="auto"/>
              <w:right w:val="single" w:sz="4" w:space="0" w:color="auto"/>
            </w:tcBorders>
            <w:shd w:val="clear" w:color="auto" w:fill="auto"/>
            <w:noWrap/>
            <w:hideMark/>
          </w:tcPr>
          <w:p w14:paraId="62B4B78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2988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D259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3552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76274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CFF7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0848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9990F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AACE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889C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9E83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0F434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5C45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99EC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E524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5C447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865A72" w14:textId="77777777" w:rsidR="00E83F66" w:rsidRPr="00772251" w:rsidRDefault="00E83F66" w:rsidP="00397C24">
            <w:pPr>
              <w:pageBreakBefore/>
              <w:spacing w:before="60" w:after="60" w:line="240" w:lineRule="auto"/>
              <w:rPr>
                <w:noProof/>
                <w:sz w:val="20"/>
              </w:rPr>
            </w:pPr>
            <w:r>
              <w:rPr>
                <w:noProof/>
                <w:sz w:val="20"/>
              </w:rPr>
              <w:t>02085000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48B88E" w14:textId="77777777" w:rsidR="00E83F66" w:rsidRPr="00772251" w:rsidRDefault="00E83F66" w:rsidP="00651C3C">
            <w:pPr>
              <w:spacing w:before="60" w:after="60" w:line="240" w:lineRule="auto"/>
              <w:rPr>
                <w:noProof/>
                <w:sz w:val="20"/>
              </w:rPr>
            </w:pPr>
            <w:r>
              <w:rPr>
                <w:noProof/>
                <w:sz w:val="20"/>
              </w:rPr>
              <w:t>020850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DD0410" w14:textId="77777777" w:rsidR="00E83F66" w:rsidRPr="00772251" w:rsidRDefault="00E83F66" w:rsidP="00651C3C">
            <w:pPr>
              <w:spacing w:before="60" w:after="60" w:line="240" w:lineRule="auto"/>
              <w:rPr>
                <w:noProof/>
                <w:sz w:val="20"/>
              </w:rPr>
            </w:pPr>
            <w:r>
              <w:rPr>
                <w:noProof/>
                <w:sz w:val="20"/>
              </w:rPr>
              <w:t>- Af krybdyr (herunder slanger og skildpadder)</w:t>
            </w:r>
          </w:p>
        </w:tc>
        <w:tc>
          <w:tcPr>
            <w:tcW w:w="642" w:type="dxa"/>
            <w:tcBorders>
              <w:top w:val="nil"/>
              <w:left w:val="nil"/>
              <w:bottom w:val="single" w:sz="4" w:space="0" w:color="auto"/>
              <w:right w:val="single" w:sz="4" w:space="0" w:color="auto"/>
            </w:tcBorders>
            <w:shd w:val="clear" w:color="auto" w:fill="auto"/>
            <w:noWrap/>
            <w:hideMark/>
          </w:tcPr>
          <w:p w14:paraId="3DF1C9E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B98E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86BF8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6E423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FC76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05D9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3D1D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25C00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3C83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4EEB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271C0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A225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329A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10C2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B5D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9AB84D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BA9180" w14:textId="77777777" w:rsidR="00E83F66" w:rsidRPr="00772251" w:rsidRDefault="00E83F66" w:rsidP="00651C3C">
            <w:pPr>
              <w:spacing w:before="60" w:after="60" w:line="240" w:lineRule="auto"/>
              <w:rPr>
                <w:noProof/>
                <w:sz w:val="20"/>
              </w:rPr>
            </w:pPr>
            <w:r>
              <w:rPr>
                <w:noProof/>
                <w:sz w:val="20"/>
              </w:rPr>
              <w:t>02086000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46C84F0" w14:textId="77777777" w:rsidR="00E83F66" w:rsidRPr="00772251" w:rsidRDefault="00E83F66" w:rsidP="00651C3C">
            <w:pPr>
              <w:spacing w:before="60" w:after="60" w:line="240" w:lineRule="auto"/>
              <w:rPr>
                <w:noProof/>
                <w:sz w:val="20"/>
              </w:rPr>
            </w:pPr>
            <w:r>
              <w:rPr>
                <w:noProof/>
                <w:sz w:val="20"/>
              </w:rPr>
              <w:t>020860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34AFD2" w14:textId="77777777" w:rsidR="00E83F66" w:rsidRPr="00772251" w:rsidRDefault="00E83F66" w:rsidP="00651C3C">
            <w:pPr>
              <w:spacing w:before="60" w:after="60" w:line="240" w:lineRule="auto"/>
              <w:rPr>
                <w:noProof/>
                <w:sz w:val="20"/>
              </w:rPr>
            </w:pPr>
            <w:r>
              <w:rPr>
                <w:noProof/>
                <w:sz w:val="20"/>
              </w:rPr>
              <w:t>- Af kameler og andre dyr af kamelfamilien (Camelidae)</w:t>
            </w:r>
          </w:p>
        </w:tc>
        <w:tc>
          <w:tcPr>
            <w:tcW w:w="642" w:type="dxa"/>
            <w:tcBorders>
              <w:top w:val="nil"/>
              <w:left w:val="nil"/>
              <w:bottom w:val="single" w:sz="4" w:space="0" w:color="auto"/>
              <w:right w:val="single" w:sz="4" w:space="0" w:color="auto"/>
            </w:tcBorders>
            <w:shd w:val="clear" w:color="auto" w:fill="auto"/>
            <w:noWrap/>
            <w:hideMark/>
          </w:tcPr>
          <w:p w14:paraId="4A49F3D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B5B5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E8AE35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0E4F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9D89F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28A4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40369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BF71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C2B67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E0064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5D60A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0D8F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A0DC9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B6AA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7E57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4DA591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13E7D4" w14:textId="77777777" w:rsidR="00E83F66" w:rsidRPr="00772251" w:rsidRDefault="00E83F66" w:rsidP="00651C3C">
            <w:pPr>
              <w:spacing w:before="60" w:after="60" w:line="240" w:lineRule="auto"/>
              <w:rPr>
                <w:noProof/>
                <w:sz w:val="20"/>
              </w:rPr>
            </w:pPr>
            <w:r>
              <w:rPr>
                <w:noProof/>
                <w:sz w:val="20"/>
              </w:rPr>
              <w:t>02089000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B15A93" w14:textId="77777777" w:rsidR="00E83F66" w:rsidRPr="00772251" w:rsidRDefault="00E83F66" w:rsidP="00651C3C">
            <w:pPr>
              <w:spacing w:before="60" w:after="60" w:line="240" w:lineRule="auto"/>
              <w:rPr>
                <w:noProof/>
                <w:sz w:val="20"/>
              </w:rPr>
            </w:pPr>
            <w:r>
              <w:rPr>
                <w:noProof/>
                <w:sz w:val="20"/>
              </w:rPr>
              <w:t>020890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EC99D5"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6FD677D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F54E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2A1DB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C35EA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13370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4271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CAC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8AF4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8E7B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E6F2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A5DC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FC10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00B9A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E5FC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E478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308D2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987B6F" w14:textId="77777777" w:rsidR="00E83F66" w:rsidRPr="00772251" w:rsidRDefault="00E83F66" w:rsidP="00651C3C">
            <w:pPr>
              <w:spacing w:before="60" w:after="60" w:line="240" w:lineRule="auto"/>
              <w:rPr>
                <w:noProof/>
                <w:sz w:val="20"/>
              </w:rPr>
            </w:pPr>
            <w:r>
              <w:rPr>
                <w:noProof/>
                <w:sz w:val="20"/>
              </w:rPr>
              <w:t>02091000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C40E03" w14:textId="77777777" w:rsidR="00E83F66" w:rsidRPr="00772251" w:rsidRDefault="00E83F66" w:rsidP="00651C3C">
            <w:pPr>
              <w:spacing w:before="60" w:after="60" w:line="240" w:lineRule="auto"/>
              <w:rPr>
                <w:noProof/>
                <w:sz w:val="20"/>
              </w:rPr>
            </w:pPr>
            <w:r>
              <w:rPr>
                <w:noProof/>
                <w:sz w:val="20"/>
              </w:rPr>
              <w:t>020910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F5A8E3D" w14:textId="77777777" w:rsidR="00E83F66" w:rsidRPr="00772251" w:rsidRDefault="00E83F66" w:rsidP="00651C3C">
            <w:pPr>
              <w:spacing w:before="60" w:after="60" w:line="240" w:lineRule="auto"/>
              <w:rPr>
                <w:noProof/>
                <w:sz w:val="20"/>
              </w:rPr>
            </w:pPr>
            <w:r>
              <w:rPr>
                <w:noProof/>
                <w:sz w:val="20"/>
              </w:rPr>
              <w:t>- Af svin</w:t>
            </w:r>
          </w:p>
        </w:tc>
        <w:tc>
          <w:tcPr>
            <w:tcW w:w="642" w:type="dxa"/>
            <w:tcBorders>
              <w:top w:val="nil"/>
              <w:left w:val="nil"/>
              <w:bottom w:val="single" w:sz="4" w:space="0" w:color="auto"/>
              <w:right w:val="single" w:sz="4" w:space="0" w:color="auto"/>
            </w:tcBorders>
            <w:shd w:val="clear" w:color="auto" w:fill="auto"/>
            <w:noWrap/>
            <w:hideMark/>
          </w:tcPr>
          <w:p w14:paraId="700F8B7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5E46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F8995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1F687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F83AA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E2DA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AEAA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8502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8837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88A8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83C0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2EB1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D1034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7B0A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C0EC2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A470E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A4DE99" w14:textId="77777777" w:rsidR="00E83F66" w:rsidRPr="00772251" w:rsidRDefault="00E83F66" w:rsidP="00651C3C">
            <w:pPr>
              <w:spacing w:before="60" w:after="60" w:line="240" w:lineRule="auto"/>
              <w:rPr>
                <w:noProof/>
                <w:sz w:val="20"/>
              </w:rPr>
            </w:pPr>
            <w:r>
              <w:rPr>
                <w:noProof/>
                <w:sz w:val="20"/>
              </w:rPr>
              <w:t>02099000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FC78F7" w14:textId="77777777" w:rsidR="00E83F66" w:rsidRPr="00772251" w:rsidRDefault="00E83F66" w:rsidP="00651C3C">
            <w:pPr>
              <w:spacing w:before="60" w:after="60" w:line="240" w:lineRule="auto"/>
              <w:rPr>
                <w:noProof/>
                <w:sz w:val="20"/>
              </w:rPr>
            </w:pPr>
            <w:r>
              <w:rPr>
                <w:noProof/>
                <w:sz w:val="20"/>
              </w:rPr>
              <w:t>020990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B94610"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31C1C5B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A67D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CFDF6E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F5A91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5124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7BF53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BA96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FC85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664B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36F1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AA9E2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2FAB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DA0F0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0899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B49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BA46C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8C81C0" w14:textId="77777777" w:rsidR="00E83F66" w:rsidRPr="00772251" w:rsidRDefault="00E83F66" w:rsidP="00651C3C">
            <w:pPr>
              <w:spacing w:before="60" w:after="60" w:line="240" w:lineRule="auto"/>
              <w:rPr>
                <w:noProof/>
                <w:sz w:val="20"/>
              </w:rPr>
            </w:pPr>
            <w:r>
              <w:rPr>
                <w:noProof/>
                <w:sz w:val="20"/>
              </w:rPr>
              <w:t>02109100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5A53D4" w14:textId="77777777" w:rsidR="00E83F66" w:rsidRPr="00772251" w:rsidRDefault="00E83F66" w:rsidP="00651C3C">
            <w:pPr>
              <w:spacing w:before="60" w:after="60" w:line="240" w:lineRule="auto"/>
              <w:rPr>
                <w:noProof/>
                <w:sz w:val="20"/>
              </w:rPr>
            </w:pPr>
            <w:r>
              <w:rPr>
                <w:noProof/>
                <w:sz w:val="20"/>
              </w:rPr>
              <w:t>021091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4EC4E2" w14:textId="77777777" w:rsidR="00E83F66" w:rsidRPr="00772251" w:rsidRDefault="00E83F66" w:rsidP="00651C3C">
            <w:pPr>
              <w:spacing w:before="60" w:after="60" w:line="240" w:lineRule="auto"/>
              <w:rPr>
                <w:noProof/>
                <w:sz w:val="20"/>
              </w:rPr>
            </w:pPr>
            <w:r>
              <w:rPr>
                <w:noProof/>
                <w:sz w:val="20"/>
              </w:rPr>
              <w:t>-- Af primater</w:t>
            </w:r>
          </w:p>
        </w:tc>
        <w:tc>
          <w:tcPr>
            <w:tcW w:w="642" w:type="dxa"/>
            <w:tcBorders>
              <w:top w:val="nil"/>
              <w:left w:val="nil"/>
              <w:bottom w:val="single" w:sz="4" w:space="0" w:color="auto"/>
              <w:right w:val="single" w:sz="4" w:space="0" w:color="auto"/>
            </w:tcBorders>
            <w:shd w:val="clear" w:color="auto" w:fill="auto"/>
            <w:noWrap/>
            <w:hideMark/>
          </w:tcPr>
          <w:p w14:paraId="4DE3D5E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92343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EB1E3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F403B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E8EF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F88A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9355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14FC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E966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DCD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77BD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626A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563FD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D137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0CB0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22E1C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3A1BB6" w14:textId="77777777" w:rsidR="00E83F66" w:rsidRPr="00772251" w:rsidRDefault="00E83F66" w:rsidP="00651C3C">
            <w:pPr>
              <w:spacing w:before="60" w:after="60" w:line="240" w:lineRule="auto"/>
              <w:rPr>
                <w:noProof/>
                <w:sz w:val="20"/>
              </w:rPr>
            </w:pPr>
            <w:r>
              <w:rPr>
                <w:noProof/>
                <w:sz w:val="20"/>
              </w:rPr>
              <w:t>02109200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45B94E" w14:textId="77777777" w:rsidR="00E83F66" w:rsidRPr="00772251" w:rsidRDefault="00E83F66" w:rsidP="00651C3C">
            <w:pPr>
              <w:spacing w:before="60" w:after="60" w:line="240" w:lineRule="auto"/>
              <w:rPr>
                <w:noProof/>
                <w:sz w:val="20"/>
              </w:rPr>
            </w:pPr>
            <w:r>
              <w:rPr>
                <w:noProof/>
                <w:sz w:val="20"/>
              </w:rPr>
              <w:t>021092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E2DB47" w14:textId="77777777" w:rsidR="00E83F66" w:rsidRPr="00772251" w:rsidRDefault="00E83F66" w:rsidP="00651C3C">
            <w:pPr>
              <w:spacing w:before="60" w:after="60" w:line="240" w:lineRule="auto"/>
              <w:rPr>
                <w:noProof/>
                <w:sz w:val="20"/>
              </w:rPr>
            </w:pPr>
            <w:r>
              <w:rPr>
                <w:noProof/>
                <w:sz w:val="20"/>
              </w:rPr>
              <w:t>-- Af hvaler, delfiner og marsvin (pattedyr af ordenen Cetacea); af manater og dygonger (pattedyr af ordenen Sirenia); af sæler, søløver og hvalrosser (pattedyr af ordenen Pinnipedia)</w:t>
            </w:r>
          </w:p>
        </w:tc>
        <w:tc>
          <w:tcPr>
            <w:tcW w:w="642" w:type="dxa"/>
            <w:tcBorders>
              <w:top w:val="nil"/>
              <w:left w:val="nil"/>
              <w:bottom w:val="single" w:sz="4" w:space="0" w:color="auto"/>
              <w:right w:val="single" w:sz="4" w:space="0" w:color="auto"/>
            </w:tcBorders>
            <w:shd w:val="clear" w:color="auto" w:fill="auto"/>
            <w:noWrap/>
            <w:hideMark/>
          </w:tcPr>
          <w:p w14:paraId="4602E28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8FD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D69B8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8F8E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0DF7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59277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4B5D7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D6D4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62EE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226CA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DF0A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5BE7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88A8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068EA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9C101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888628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3C86CD" w14:textId="77777777" w:rsidR="00E83F66" w:rsidRPr="00772251" w:rsidRDefault="00E83F66" w:rsidP="00651C3C">
            <w:pPr>
              <w:spacing w:before="60" w:after="60" w:line="240" w:lineRule="auto"/>
              <w:rPr>
                <w:noProof/>
                <w:sz w:val="20"/>
              </w:rPr>
            </w:pPr>
            <w:r>
              <w:rPr>
                <w:noProof/>
                <w:sz w:val="20"/>
              </w:rPr>
              <w:t>02109300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0C5BCF" w14:textId="77777777" w:rsidR="00E83F66" w:rsidRPr="00772251" w:rsidRDefault="00E83F66" w:rsidP="00651C3C">
            <w:pPr>
              <w:spacing w:before="60" w:after="60" w:line="240" w:lineRule="auto"/>
              <w:rPr>
                <w:noProof/>
                <w:sz w:val="20"/>
              </w:rPr>
            </w:pPr>
            <w:r>
              <w:rPr>
                <w:noProof/>
                <w:sz w:val="20"/>
              </w:rPr>
              <w:t>021093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2AFF45" w14:textId="77777777" w:rsidR="00E83F66" w:rsidRPr="00772251" w:rsidRDefault="00E83F66" w:rsidP="00651C3C">
            <w:pPr>
              <w:spacing w:before="60" w:after="60" w:line="240" w:lineRule="auto"/>
              <w:rPr>
                <w:noProof/>
                <w:sz w:val="20"/>
              </w:rPr>
            </w:pPr>
            <w:r>
              <w:rPr>
                <w:noProof/>
                <w:sz w:val="20"/>
              </w:rPr>
              <w:t>-- Af krybdyr (herunder slanger og skildpadder)</w:t>
            </w:r>
          </w:p>
        </w:tc>
        <w:tc>
          <w:tcPr>
            <w:tcW w:w="642" w:type="dxa"/>
            <w:tcBorders>
              <w:top w:val="nil"/>
              <w:left w:val="nil"/>
              <w:bottom w:val="single" w:sz="4" w:space="0" w:color="auto"/>
              <w:right w:val="single" w:sz="4" w:space="0" w:color="auto"/>
            </w:tcBorders>
            <w:shd w:val="clear" w:color="auto" w:fill="auto"/>
            <w:noWrap/>
            <w:hideMark/>
          </w:tcPr>
          <w:p w14:paraId="248FE99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FFF79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C9C06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829B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5C8B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430AC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00268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D35E3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D2406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D708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22D5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2F15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0BAE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EB07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3C34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067E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388AC5" w14:textId="77777777" w:rsidR="00E83F66" w:rsidRPr="00772251" w:rsidRDefault="00E83F66" w:rsidP="00651C3C">
            <w:pPr>
              <w:spacing w:before="60" w:after="60" w:line="240" w:lineRule="auto"/>
              <w:rPr>
                <w:noProof/>
                <w:sz w:val="20"/>
              </w:rPr>
            </w:pPr>
            <w:r>
              <w:rPr>
                <w:noProof/>
                <w:sz w:val="20"/>
              </w:rPr>
              <w:t>02109900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30641C" w14:textId="77777777" w:rsidR="00E83F66" w:rsidRPr="00772251" w:rsidRDefault="00E83F66" w:rsidP="00651C3C">
            <w:pPr>
              <w:spacing w:before="60" w:after="60" w:line="240" w:lineRule="auto"/>
              <w:rPr>
                <w:noProof/>
                <w:sz w:val="20"/>
              </w:rPr>
            </w:pPr>
            <w:r>
              <w:rPr>
                <w:noProof/>
                <w:sz w:val="20"/>
              </w:rPr>
              <w:t>021099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7D5705"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258034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2835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55DB5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BF1D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0AAF0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8C62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6AB9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F2CA5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9C57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A7B1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0248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6115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14A06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99EA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8385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1B1F36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A3CF1DF" w14:textId="77777777" w:rsidR="00E83F66" w:rsidRPr="00772251" w:rsidRDefault="00E83F66" w:rsidP="00651C3C">
            <w:pPr>
              <w:spacing w:before="60" w:after="60" w:line="240" w:lineRule="auto"/>
              <w:rPr>
                <w:noProof/>
                <w:sz w:val="20"/>
              </w:rPr>
            </w:pPr>
            <w:r>
              <w:rPr>
                <w:noProof/>
                <w:sz w:val="20"/>
              </w:rPr>
              <w:t>03011100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17C3D7" w14:textId="77777777" w:rsidR="00E83F66" w:rsidRPr="00772251" w:rsidRDefault="00E83F66" w:rsidP="00651C3C">
            <w:pPr>
              <w:spacing w:before="60" w:after="60" w:line="240" w:lineRule="auto"/>
              <w:rPr>
                <w:noProof/>
                <w:sz w:val="20"/>
              </w:rPr>
            </w:pPr>
            <w:r>
              <w:rPr>
                <w:noProof/>
                <w:sz w:val="20"/>
              </w:rPr>
              <w:t>030111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C0E20C" w14:textId="77777777" w:rsidR="00E83F66" w:rsidRPr="00772251" w:rsidRDefault="00E83F66" w:rsidP="00651C3C">
            <w:pPr>
              <w:spacing w:before="60" w:after="60" w:line="240" w:lineRule="auto"/>
              <w:rPr>
                <w:noProof/>
                <w:sz w:val="20"/>
              </w:rPr>
            </w:pPr>
            <w:r>
              <w:rPr>
                <w:noProof/>
                <w:sz w:val="20"/>
              </w:rPr>
              <w:t>-- Ferskvandsfisk</w:t>
            </w:r>
          </w:p>
        </w:tc>
        <w:tc>
          <w:tcPr>
            <w:tcW w:w="642" w:type="dxa"/>
            <w:tcBorders>
              <w:top w:val="nil"/>
              <w:left w:val="nil"/>
              <w:bottom w:val="single" w:sz="4" w:space="0" w:color="auto"/>
              <w:right w:val="single" w:sz="4" w:space="0" w:color="auto"/>
            </w:tcBorders>
            <w:shd w:val="clear" w:color="auto" w:fill="auto"/>
            <w:noWrap/>
            <w:hideMark/>
          </w:tcPr>
          <w:p w14:paraId="1BACE97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60F1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FDC56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B481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9EA0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75086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0583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D53F6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E0AD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22AB5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38B7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9EE7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9DC82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1495A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BDE97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217130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D3EF0B" w14:textId="77777777" w:rsidR="00E83F66" w:rsidRPr="00772251" w:rsidRDefault="00E83F66" w:rsidP="00265449">
            <w:pPr>
              <w:pageBreakBefore/>
              <w:spacing w:before="60" w:after="60" w:line="240" w:lineRule="auto"/>
              <w:rPr>
                <w:noProof/>
                <w:sz w:val="20"/>
              </w:rPr>
            </w:pPr>
            <w:r>
              <w:rPr>
                <w:noProof/>
                <w:sz w:val="20"/>
              </w:rPr>
              <w:t>03011900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86420D" w14:textId="77777777" w:rsidR="00E83F66" w:rsidRPr="00772251" w:rsidRDefault="00E83F66" w:rsidP="00651C3C">
            <w:pPr>
              <w:spacing w:before="60" w:after="60" w:line="240" w:lineRule="auto"/>
              <w:rPr>
                <w:noProof/>
                <w:sz w:val="20"/>
              </w:rPr>
            </w:pPr>
            <w:r>
              <w:rPr>
                <w:noProof/>
                <w:sz w:val="20"/>
              </w:rPr>
              <w:t>030119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A0CA62" w14:textId="77777777" w:rsidR="00E83F66" w:rsidRPr="00772251" w:rsidRDefault="00E83F66" w:rsidP="00651C3C">
            <w:pPr>
              <w:spacing w:before="60" w:after="60" w:line="240" w:lineRule="auto"/>
              <w:rPr>
                <w:noProof/>
                <w:sz w:val="20"/>
              </w:rPr>
            </w:pPr>
            <w:r>
              <w:rPr>
                <w:noProof/>
                <w:sz w:val="20"/>
              </w:rPr>
              <w:t>-- Andre akvariefisk</w:t>
            </w:r>
          </w:p>
        </w:tc>
        <w:tc>
          <w:tcPr>
            <w:tcW w:w="642" w:type="dxa"/>
            <w:tcBorders>
              <w:top w:val="nil"/>
              <w:left w:val="nil"/>
              <w:bottom w:val="single" w:sz="4" w:space="0" w:color="auto"/>
              <w:right w:val="single" w:sz="4" w:space="0" w:color="auto"/>
            </w:tcBorders>
            <w:shd w:val="clear" w:color="auto" w:fill="auto"/>
            <w:noWrap/>
            <w:hideMark/>
          </w:tcPr>
          <w:p w14:paraId="3780ED6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FDC5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5596C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5421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44DC8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DB42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65A4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2ECC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1651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0911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B798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92C74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F4ADD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DD4E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DFD9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2B846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41C6B7" w14:textId="77777777" w:rsidR="00E83F66" w:rsidRPr="00772251" w:rsidRDefault="00E83F66" w:rsidP="00265449">
            <w:pPr>
              <w:spacing w:before="60" w:after="60" w:line="240" w:lineRule="auto"/>
              <w:rPr>
                <w:noProof/>
                <w:sz w:val="20"/>
              </w:rPr>
            </w:pPr>
            <w:r>
              <w:rPr>
                <w:noProof/>
                <w:sz w:val="20"/>
              </w:rPr>
              <w:t>03019100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87125C8" w14:textId="77777777" w:rsidR="00E83F66" w:rsidRPr="00772251" w:rsidRDefault="00E83F66" w:rsidP="00651C3C">
            <w:pPr>
              <w:spacing w:before="60" w:after="60" w:line="240" w:lineRule="auto"/>
              <w:rPr>
                <w:noProof/>
                <w:sz w:val="20"/>
              </w:rPr>
            </w:pPr>
            <w:r>
              <w:rPr>
                <w:noProof/>
                <w:sz w:val="20"/>
              </w:rPr>
              <w:t>030191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C3588D" w14:textId="77777777" w:rsidR="00E83F66" w:rsidRPr="00772251" w:rsidRDefault="00E83F66" w:rsidP="00651C3C">
            <w:pPr>
              <w:spacing w:before="60" w:after="60" w:line="240" w:lineRule="auto"/>
              <w:rPr>
                <w:noProof/>
                <w:sz w:val="20"/>
              </w:rPr>
            </w:pPr>
            <w:r>
              <w:rPr>
                <w:noProof/>
                <w:sz w:val="20"/>
              </w:rPr>
              <w:t>-- Ørred (</w:t>
            </w:r>
            <w:r>
              <w:rPr>
                <w:i/>
                <w:noProof/>
                <w:sz w:val="20"/>
              </w:rPr>
              <w:t>Salmo trutta, Oncorhynchus mykiss, Oncorhynchus clarki, Oncorhynchus aguabonita, Oncorhynchus gilae, Oncorhynchus apache</w:t>
            </w:r>
            <w:r>
              <w:rPr>
                <w:noProof/>
                <w:sz w:val="20"/>
              </w:rPr>
              <w:t xml:space="preserve"> og </w:t>
            </w:r>
            <w:r>
              <w:rPr>
                <w:i/>
                <w:noProof/>
                <w:sz w:val="20"/>
              </w:rPr>
              <w:t>Oncorhynchus chrysogaster</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C28EC7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489D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29CE3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8A8D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0FA1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65B7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BF65F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7224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BA39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AF938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A5F7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CC9B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2825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FF55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2DB8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19B7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827700" w14:textId="77777777" w:rsidR="00E83F66" w:rsidRPr="00772251" w:rsidRDefault="00E83F66" w:rsidP="00651C3C">
            <w:pPr>
              <w:spacing w:before="60" w:after="60" w:line="240" w:lineRule="auto"/>
              <w:rPr>
                <w:noProof/>
                <w:sz w:val="20"/>
              </w:rPr>
            </w:pPr>
            <w:r>
              <w:rPr>
                <w:noProof/>
                <w:sz w:val="20"/>
              </w:rPr>
              <w:t>03019200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1BF4D9" w14:textId="77777777" w:rsidR="00E83F66" w:rsidRPr="00772251" w:rsidRDefault="00E83F66" w:rsidP="00651C3C">
            <w:pPr>
              <w:spacing w:before="60" w:after="60" w:line="240" w:lineRule="auto"/>
              <w:rPr>
                <w:noProof/>
                <w:sz w:val="20"/>
              </w:rPr>
            </w:pPr>
            <w:r>
              <w:rPr>
                <w:noProof/>
                <w:sz w:val="20"/>
              </w:rPr>
              <w:t>030192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28CE4FF" w14:textId="77777777" w:rsidR="00E83F66" w:rsidRPr="00772251" w:rsidRDefault="00E83F66" w:rsidP="00651C3C">
            <w:pPr>
              <w:spacing w:before="60" w:after="60" w:line="240" w:lineRule="auto"/>
              <w:rPr>
                <w:noProof/>
                <w:sz w:val="20"/>
              </w:rPr>
            </w:pPr>
            <w:r>
              <w:rPr>
                <w:noProof/>
                <w:sz w:val="20"/>
              </w:rPr>
              <w:t>-- Ål (</w:t>
            </w:r>
            <w:r>
              <w:rPr>
                <w:i/>
                <w:noProof/>
                <w:sz w:val="20"/>
              </w:rPr>
              <w:t>Anguilla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523A055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CEC3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2F10F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AA876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A6D8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9142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738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58A1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BED5C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C8CE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5A68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2362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436F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E199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8B0F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388AC3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B17116" w14:textId="77777777" w:rsidR="00E83F66" w:rsidRPr="00772251" w:rsidRDefault="00E83F66" w:rsidP="00651C3C">
            <w:pPr>
              <w:spacing w:before="60" w:after="60" w:line="240" w:lineRule="auto"/>
              <w:rPr>
                <w:noProof/>
                <w:sz w:val="20"/>
              </w:rPr>
            </w:pPr>
            <w:r>
              <w:rPr>
                <w:noProof/>
                <w:sz w:val="20"/>
              </w:rPr>
              <w:t>03019300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C4C341B" w14:textId="77777777" w:rsidR="00E83F66" w:rsidRPr="00772251" w:rsidRDefault="00E83F66" w:rsidP="00651C3C">
            <w:pPr>
              <w:spacing w:before="60" w:after="60" w:line="240" w:lineRule="auto"/>
              <w:rPr>
                <w:noProof/>
                <w:sz w:val="20"/>
              </w:rPr>
            </w:pPr>
            <w:r>
              <w:rPr>
                <w:noProof/>
                <w:sz w:val="20"/>
              </w:rPr>
              <w:t>030193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77C4D9" w14:textId="77777777" w:rsidR="00E83F66" w:rsidRPr="00772251" w:rsidRDefault="00E83F66" w:rsidP="00651C3C">
            <w:pPr>
              <w:spacing w:before="60" w:after="60" w:line="240" w:lineRule="auto"/>
              <w:rPr>
                <w:noProof/>
                <w:sz w:val="20"/>
              </w:rPr>
            </w:pPr>
            <w:r>
              <w:rPr>
                <w:noProof/>
                <w:sz w:val="20"/>
              </w:rPr>
              <w:t>-- Karpe (</w:t>
            </w:r>
            <w:r>
              <w:rPr>
                <w:i/>
                <w:noProof/>
                <w:sz w:val="20"/>
              </w:rPr>
              <w:t>Cyprinus carpio, Carassius carassius, Ctenopharyngodon idellus, Hypophthalmichthys</w:t>
            </w:r>
            <w:r>
              <w:rPr>
                <w:noProof/>
                <w:sz w:val="20"/>
              </w:rPr>
              <w:t xml:space="preserve"> spp., </w:t>
            </w:r>
            <w:r>
              <w:rPr>
                <w:i/>
                <w:noProof/>
                <w:sz w:val="20"/>
              </w:rPr>
              <w:t>Cirrhinus</w:t>
            </w:r>
            <w:r>
              <w:rPr>
                <w:noProof/>
                <w:sz w:val="20"/>
              </w:rPr>
              <w:t xml:space="preserve"> spp., </w:t>
            </w:r>
            <w:r>
              <w:rPr>
                <w:i/>
                <w:noProof/>
                <w:sz w:val="20"/>
              </w:rPr>
              <w:t>Mylopharyngodon piceus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7C7BF4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0F55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D18EA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B954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9DBF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88E8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0142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90F5F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9567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689C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D0E89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6E8E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0D0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D3648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53B8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BEEBF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447AFA" w14:textId="77777777" w:rsidR="00E83F66" w:rsidRPr="00772251" w:rsidRDefault="00E83F66" w:rsidP="00651C3C">
            <w:pPr>
              <w:spacing w:before="60" w:after="60" w:line="240" w:lineRule="auto"/>
              <w:rPr>
                <w:noProof/>
                <w:sz w:val="20"/>
              </w:rPr>
            </w:pPr>
            <w:r>
              <w:rPr>
                <w:noProof/>
                <w:sz w:val="20"/>
              </w:rPr>
              <w:t>03019400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2E81FE" w14:textId="77777777" w:rsidR="00E83F66" w:rsidRPr="00772251" w:rsidRDefault="00E83F66" w:rsidP="00651C3C">
            <w:pPr>
              <w:spacing w:before="60" w:after="60" w:line="240" w:lineRule="auto"/>
              <w:rPr>
                <w:noProof/>
                <w:sz w:val="20"/>
              </w:rPr>
            </w:pPr>
            <w:r>
              <w:rPr>
                <w:noProof/>
                <w:sz w:val="20"/>
              </w:rPr>
              <w:t>030194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3DB775" w14:textId="77777777" w:rsidR="00E83F66" w:rsidRPr="00772251" w:rsidRDefault="00E83F66" w:rsidP="00651C3C">
            <w:pPr>
              <w:spacing w:before="60" w:after="60" w:line="240" w:lineRule="auto"/>
              <w:rPr>
                <w:noProof/>
                <w:sz w:val="20"/>
              </w:rPr>
            </w:pPr>
            <w:r>
              <w:rPr>
                <w:noProof/>
                <w:sz w:val="20"/>
              </w:rPr>
              <w:t>-- Atlantisk tun og stillehavstun (</w:t>
            </w:r>
            <w:r>
              <w:rPr>
                <w:i/>
                <w:noProof/>
                <w:sz w:val="20"/>
              </w:rPr>
              <w:t>Thunnus thynnus, Thunnus orientalis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0B3B03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CD87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8A4CC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B0B44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FFF76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C329C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748D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2F0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14EC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7DA5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4048B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1AFA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B7AB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0C14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D2F2F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3D50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6ED8C4" w14:textId="77777777" w:rsidR="00E83F66" w:rsidRPr="00772251" w:rsidRDefault="00E83F66" w:rsidP="00651C3C">
            <w:pPr>
              <w:spacing w:before="60" w:after="60" w:line="240" w:lineRule="auto"/>
              <w:rPr>
                <w:noProof/>
                <w:sz w:val="20"/>
              </w:rPr>
            </w:pPr>
            <w:r>
              <w:rPr>
                <w:noProof/>
                <w:sz w:val="20"/>
              </w:rPr>
              <w:t>03019500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7EAAF9" w14:textId="77777777" w:rsidR="00E83F66" w:rsidRPr="00772251" w:rsidRDefault="00E83F66" w:rsidP="00651C3C">
            <w:pPr>
              <w:spacing w:before="60" w:after="60" w:line="240" w:lineRule="auto"/>
              <w:rPr>
                <w:noProof/>
                <w:sz w:val="20"/>
              </w:rPr>
            </w:pPr>
            <w:r>
              <w:rPr>
                <w:noProof/>
                <w:sz w:val="20"/>
              </w:rPr>
              <w:t>030195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671EF26" w14:textId="77777777" w:rsidR="00E83F66" w:rsidRPr="00772251" w:rsidRDefault="00E83F66" w:rsidP="00651C3C">
            <w:pPr>
              <w:spacing w:before="60" w:after="60" w:line="240" w:lineRule="auto"/>
              <w:rPr>
                <w:noProof/>
                <w:sz w:val="20"/>
              </w:rPr>
            </w:pPr>
            <w:r>
              <w:rPr>
                <w:noProof/>
                <w:sz w:val="20"/>
              </w:rPr>
              <w:t>-- Sydlig tun (</w:t>
            </w:r>
            <w:r>
              <w:rPr>
                <w:i/>
                <w:noProof/>
                <w:sz w:val="20"/>
              </w:rPr>
              <w:t>Thunnus maccoyii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BF02C5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E2E86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FA20C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C8C4C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175D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1618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87AEB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469CB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F5EFA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843E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17AB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DC8B5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D9E3B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2BBC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EA8D5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3AE47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5258B1" w14:textId="77777777" w:rsidR="00E83F66" w:rsidRPr="00772251" w:rsidRDefault="00E83F66" w:rsidP="00265449">
            <w:pPr>
              <w:pageBreakBefore/>
              <w:spacing w:before="60" w:after="60" w:line="240" w:lineRule="auto"/>
              <w:rPr>
                <w:noProof/>
                <w:sz w:val="20"/>
              </w:rPr>
            </w:pPr>
            <w:r>
              <w:rPr>
                <w:noProof/>
                <w:sz w:val="20"/>
              </w:rPr>
              <w:t>03019900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212DF4" w14:textId="77777777" w:rsidR="00E83F66" w:rsidRPr="00772251" w:rsidRDefault="00E83F66" w:rsidP="00651C3C">
            <w:pPr>
              <w:spacing w:before="60" w:after="60" w:line="240" w:lineRule="auto"/>
              <w:rPr>
                <w:noProof/>
                <w:sz w:val="20"/>
              </w:rPr>
            </w:pPr>
            <w:r>
              <w:rPr>
                <w:noProof/>
                <w:sz w:val="20"/>
              </w:rPr>
              <w:t>030199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ECD78F" w14:textId="77777777" w:rsidR="00E83F66" w:rsidRPr="00772251" w:rsidRDefault="00E83F66" w:rsidP="00651C3C">
            <w:pPr>
              <w:spacing w:before="60" w:after="60" w:line="240" w:lineRule="auto"/>
              <w:rPr>
                <w:noProof/>
                <w:sz w:val="20"/>
              </w:rPr>
            </w:pPr>
            <w:r>
              <w:rPr>
                <w:noProof/>
                <w:sz w:val="20"/>
              </w:rPr>
              <w:t>-- Andre fisk</w:t>
            </w:r>
          </w:p>
        </w:tc>
        <w:tc>
          <w:tcPr>
            <w:tcW w:w="642" w:type="dxa"/>
            <w:tcBorders>
              <w:top w:val="nil"/>
              <w:left w:val="nil"/>
              <w:bottom w:val="single" w:sz="4" w:space="0" w:color="auto"/>
              <w:right w:val="single" w:sz="4" w:space="0" w:color="auto"/>
            </w:tcBorders>
            <w:shd w:val="clear" w:color="auto" w:fill="auto"/>
            <w:noWrap/>
            <w:hideMark/>
          </w:tcPr>
          <w:p w14:paraId="041674B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87B22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CA1B5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87DA0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34CC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6638A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832E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50E9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DDF3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946E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0EFF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3BD5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4372D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98AF5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A85C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44614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5C1D92" w14:textId="77777777" w:rsidR="00E83F66" w:rsidRPr="00772251" w:rsidRDefault="00E83F66" w:rsidP="00651C3C">
            <w:pPr>
              <w:spacing w:before="60" w:after="60" w:line="240" w:lineRule="auto"/>
              <w:rPr>
                <w:noProof/>
                <w:sz w:val="20"/>
              </w:rPr>
            </w:pPr>
            <w:r>
              <w:rPr>
                <w:noProof/>
                <w:sz w:val="20"/>
              </w:rPr>
              <w:t>03021100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E7508B" w14:textId="77777777" w:rsidR="00E83F66" w:rsidRPr="00772251" w:rsidRDefault="00E83F66" w:rsidP="00651C3C">
            <w:pPr>
              <w:spacing w:before="60" w:after="60" w:line="240" w:lineRule="auto"/>
              <w:rPr>
                <w:noProof/>
                <w:sz w:val="20"/>
              </w:rPr>
            </w:pPr>
            <w:r>
              <w:rPr>
                <w:noProof/>
                <w:sz w:val="20"/>
              </w:rPr>
              <w:t>030211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09AA8E" w14:textId="77777777" w:rsidR="00E83F66" w:rsidRPr="00772251" w:rsidRDefault="00E83F66" w:rsidP="00651C3C">
            <w:pPr>
              <w:spacing w:before="60" w:after="60" w:line="240" w:lineRule="auto"/>
              <w:rPr>
                <w:noProof/>
                <w:sz w:val="20"/>
              </w:rPr>
            </w:pPr>
            <w:r>
              <w:rPr>
                <w:noProof/>
                <w:sz w:val="20"/>
              </w:rPr>
              <w:t>-- Ørred (</w:t>
            </w:r>
            <w:r>
              <w:rPr>
                <w:i/>
                <w:noProof/>
                <w:sz w:val="20"/>
              </w:rPr>
              <w:t>Salmo trutta, Oncorhynchus mykiss, Oncorhynchus clarki, Oncorhynchus aguabonita, Oncorhynchus gilae, Oncorhynchus apache</w:t>
            </w:r>
            <w:r>
              <w:rPr>
                <w:noProof/>
                <w:sz w:val="20"/>
              </w:rPr>
              <w:t xml:space="preserve"> og </w:t>
            </w:r>
            <w:r>
              <w:rPr>
                <w:i/>
                <w:noProof/>
                <w:sz w:val="20"/>
              </w:rPr>
              <w:t>Oncorhynchus chrysogaster</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5E0DD0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8D494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406DC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BF337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7535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455D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4F00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D0DE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A772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6A34A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23BC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6B8CE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9EE7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EE01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7B26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0D763E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53BECD" w14:textId="77777777" w:rsidR="00E83F66" w:rsidRPr="00772251" w:rsidRDefault="00E83F66" w:rsidP="00651C3C">
            <w:pPr>
              <w:spacing w:before="60" w:after="60" w:line="240" w:lineRule="auto"/>
              <w:rPr>
                <w:noProof/>
                <w:sz w:val="20"/>
              </w:rPr>
            </w:pPr>
            <w:r>
              <w:rPr>
                <w:noProof/>
                <w:sz w:val="20"/>
              </w:rPr>
              <w:t>03021300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CB7D30" w14:textId="77777777" w:rsidR="00E83F66" w:rsidRPr="00772251" w:rsidRDefault="00E83F66" w:rsidP="00651C3C">
            <w:pPr>
              <w:spacing w:before="60" w:after="60" w:line="240" w:lineRule="auto"/>
              <w:rPr>
                <w:noProof/>
                <w:sz w:val="20"/>
              </w:rPr>
            </w:pPr>
            <w:r>
              <w:rPr>
                <w:noProof/>
                <w:sz w:val="20"/>
              </w:rPr>
              <w:t>030213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8E758D" w14:textId="77777777" w:rsidR="00E83F66" w:rsidRPr="00772251" w:rsidRDefault="00E83F66" w:rsidP="00651C3C">
            <w:pPr>
              <w:spacing w:before="60" w:after="60" w:line="240" w:lineRule="auto"/>
              <w:rPr>
                <w:noProof/>
                <w:sz w:val="20"/>
              </w:rPr>
            </w:pPr>
            <w:r>
              <w:rPr>
                <w:noProof/>
                <w:sz w:val="20"/>
              </w:rPr>
              <w:t>-- Stillehavslaks (</w:t>
            </w:r>
            <w:r>
              <w:rPr>
                <w:i/>
                <w:noProof/>
                <w:sz w:val="20"/>
              </w:rPr>
              <w:t>Oncorhynchus nerka, Oncorhynchus gorbuscha, Oncorhynchus keta, Oncorhynchus tschawytscha, Oncorhynchus kisutch, Oncorhynchus masou</w:t>
            </w:r>
            <w:r>
              <w:rPr>
                <w:noProof/>
                <w:sz w:val="20"/>
              </w:rPr>
              <w:t xml:space="preserve"> og </w:t>
            </w:r>
            <w:r>
              <w:rPr>
                <w:i/>
                <w:noProof/>
                <w:sz w:val="20"/>
              </w:rPr>
              <w:t>Oncorhynchus rhodurus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440774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C4BC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634C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81AE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AE30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9D5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0C1BE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80FA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9CD76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14A0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831D0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FC9D6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07EA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7592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5205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13668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217AA0" w14:textId="77777777" w:rsidR="00E83F66" w:rsidRPr="00772251" w:rsidRDefault="00E83F66" w:rsidP="00651C3C">
            <w:pPr>
              <w:spacing w:before="60" w:after="60" w:line="240" w:lineRule="auto"/>
              <w:rPr>
                <w:noProof/>
                <w:sz w:val="20"/>
              </w:rPr>
            </w:pPr>
            <w:r>
              <w:rPr>
                <w:noProof/>
                <w:sz w:val="20"/>
              </w:rPr>
              <w:t>03021400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6A2BCE" w14:textId="77777777" w:rsidR="00E83F66" w:rsidRPr="00772251" w:rsidRDefault="00E83F66" w:rsidP="00651C3C">
            <w:pPr>
              <w:spacing w:before="60" w:after="60" w:line="240" w:lineRule="auto"/>
              <w:rPr>
                <w:noProof/>
                <w:sz w:val="20"/>
              </w:rPr>
            </w:pPr>
            <w:r>
              <w:rPr>
                <w:noProof/>
                <w:sz w:val="20"/>
              </w:rPr>
              <w:t>030214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1F7C51" w14:textId="77777777" w:rsidR="00E83F66" w:rsidRPr="00772251" w:rsidRDefault="00E83F66" w:rsidP="00651C3C">
            <w:pPr>
              <w:spacing w:before="60" w:after="60" w:line="240" w:lineRule="auto"/>
              <w:rPr>
                <w:noProof/>
                <w:sz w:val="20"/>
              </w:rPr>
            </w:pPr>
            <w:r>
              <w:rPr>
                <w:noProof/>
                <w:sz w:val="20"/>
              </w:rPr>
              <w:t>-- Atlanterhavslaks (</w:t>
            </w:r>
            <w:r>
              <w:rPr>
                <w:i/>
                <w:noProof/>
                <w:sz w:val="20"/>
              </w:rPr>
              <w:t>Salmo salar</w:t>
            </w:r>
            <w:r>
              <w:rPr>
                <w:noProof/>
                <w:sz w:val="20"/>
              </w:rPr>
              <w:t>) og donaulaks (</w:t>
            </w:r>
            <w:r>
              <w:rPr>
                <w:i/>
                <w:noProof/>
                <w:sz w:val="20"/>
              </w:rPr>
              <w:t>Hucho hucho</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7F0FA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E61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A54D2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8CE15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EF96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333B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04F0D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93D4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FC0D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25532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45D7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30E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49B82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9EF2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C7ABB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283032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50CA64" w14:textId="77777777" w:rsidR="00E83F66" w:rsidRPr="00772251" w:rsidRDefault="00E83F66" w:rsidP="00651C3C">
            <w:pPr>
              <w:spacing w:before="60" w:after="60" w:line="240" w:lineRule="auto"/>
              <w:rPr>
                <w:noProof/>
                <w:sz w:val="20"/>
              </w:rPr>
            </w:pPr>
            <w:r>
              <w:rPr>
                <w:noProof/>
                <w:sz w:val="20"/>
              </w:rPr>
              <w:t>03021900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714283" w14:textId="77777777" w:rsidR="00E83F66" w:rsidRPr="00772251" w:rsidRDefault="00E83F66" w:rsidP="00651C3C">
            <w:pPr>
              <w:spacing w:before="60" w:after="60" w:line="240" w:lineRule="auto"/>
              <w:rPr>
                <w:noProof/>
                <w:sz w:val="20"/>
              </w:rPr>
            </w:pPr>
            <w:r>
              <w:rPr>
                <w:noProof/>
                <w:sz w:val="20"/>
              </w:rPr>
              <w:t>030219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114985" w14:textId="77777777" w:rsidR="00E83F66" w:rsidRPr="00772251" w:rsidRDefault="00E83F66" w:rsidP="00651C3C">
            <w:pPr>
              <w:spacing w:before="60" w:after="60" w:line="240" w:lineRule="auto"/>
              <w:rPr>
                <w:noProof/>
                <w:sz w:val="20"/>
              </w:rPr>
            </w:pPr>
            <w:r>
              <w:rPr>
                <w:noProof/>
                <w:sz w:val="20"/>
              </w:rPr>
              <w:t>-- Andre laksefisk</w:t>
            </w:r>
          </w:p>
        </w:tc>
        <w:tc>
          <w:tcPr>
            <w:tcW w:w="642" w:type="dxa"/>
            <w:tcBorders>
              <w:top w:val="nil"/>
              <w:left w:val="nil"/>
              <w:bottom w:val="single" w:sz="4" w:space="0" w:color="auto"/>
              <w:right w:val="single" w:sz="4" w:space="0" w:color="auto"/>
            </w:tcBorders>
            <w:shd w:val="clear" w:color="auto" w:fill="auto"/>
            <w:noWrap/>
            <w:hideMark/>
          </w:tcPr>
          <w:p w14:paraId="073E5A6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F924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3CDFE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7716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70C6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3D94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28CE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417D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2729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33A1A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CDCC2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EB6E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AE27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AE5AA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787D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F0B4DB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1D6E12" w14:textId="77777777" w:rsidR="00E83F66" w:rsidRPr="00772251" w:rsidRDefault="00E83F66" w:rsidP="00265449">
            <w:pPr>
              <w:pageBreakBefore/>
              <w:spacing w:before="60" w:after="60" w:line="240" w:lineRule="auto"/>
              <w:rPr>
                <w:noProof/>
                <w:sz w:val="20"/>
              </w:rPr>
            </w:pPr>
            <w:r>
              <w:rPr>
                <w:noProof/>
                <w:sz w:val="20"/>
              </w:rPr>
              <w:t>03022100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14A67F" w14:textId="77777777" w:rsidR="00E83F66" w:rsidRPr="00772251" w:rsidRDefault="00E83F66" w:rsidP="00651C3C">
            <w:pPr>
              <w:spacing w:before="60" w:after="60" w:line="240" w:lineRule="auto"/>
              <w:rPr>
                <w:noProof/>
                <w:sz w:val="20"/>
              </w:rPr>
            </w:pPr>
            <w:r>
              <w:rPr>
                <w:noProof/>
                <w:sz w:val="20"/>
              </w:rPr>
              <w:t>030221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442D95" w14:textId="77777777" w:rsidR="00E83F66" w:rsidRPr="00772251" w:rsidRDefault="00E83F66" w:rsidP="00651C3C">
            <w:pPr>
              <w:spacing w:before="60" w:after="60" w:line="240" w:lineRule="auto"/>
              <w:rPr>
                <w:noProof/>
                <w:sz w:val="20"/>
              </w:rPr>
            </w:pPr>
            <w:r>
              <w:rPr>
                <w:noProof/>
                <w:sz w:val="20"/>
              </w:rPr>
              <w:t>-- Hellefisk (</w:t>
            </w:r>
            <w:r>
              <w:rPr>
                <w:i/>
                <w:noProof/>
                <w:sz w:val="20"/>
              </w:rPr>
              <w:t>Reinhardtius hippoglossoides</w:t>
            </w:r>
            <w:r>
              <w:rPr>
                <w:noProof/>
                <w:sz w:val="20"/>
              </w:rPr>
              <w:t>) og helleflynder (</w:t>
            </w:r>
            <w:r>
              <w:rPr>
                <w:i/>
                <w:noProof/>
                <w:sz w:val="20"/>
              </w:rPr>
              <w:t>Hippoglossus hippoglossus, Hippoglossus stenolepis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0955FA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28DA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48174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223F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DB9A7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0D2B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0A55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5271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AB98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9C9E7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882C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3D67E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6F1F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C5DC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7649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3BAE4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FB09920" w14:textId="77777777" w:rsidR="00E83F66" w:rsidRPr="00772251" w:rsidRDefault="00E83F66" w:rsidP="00651C3C">
            <w:pPr>
              <w:spacing w:before="60" w:after="60" w:line="240" w:lineRule="auto"/>
              <w:rPr>
                <w:noProof/>
                <w:sz w:val="20"/>
              </w:rPr>
            </w:pPr>
            <w:r>
              <w:rPr>
                <w:noProof/>
                <w:sz w:val="20"/>
              </w:rPr>
              <w:t>03022200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EF5D4F" w14:textId="77777777" w:rsidR="00E83F66" w:rsidRPr="00772251" w:rsidRDefault="00E83F66" w:rsidP="00651C3C">
            <w:pPr>
              <w:spacing w:before="60" w:after="60" w:line="240" w:lineRule="auto"/>
              <w:rPr>
                <w:noProof/>
                <w:sz w:val="20"/>
              </w:rPr>
            </w:pPr>
            <w:r>
              <w:rPr>
                <w:noProof/>
                <w:sz w:val="20"/>
              </w:rPr>
              <w:t>030222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DB5CC4" w14:textId="77777777" w:rsidR="00E83F66" w:rsidRPr="00772251" w:rsidRDefault="00E83F66" w:rsidP="00651C3C">
            <w:pPr>
              <w:spacing w:before="60" w:after="60" w:line="240" w:lineRule="auto"/>
              <w:rPr>
                <w:noProof/>
                <w:sz w:val="20"/>
              </w:rPr>
            </w:pPr>
            <w:r>
              <w:rPr>
                <w:noProof/>
                <w:sz w:val="20"/>
              </w:rPr>
              <w:t>-- Rødspætte (</w:t>
            </w:r>
            <w:r>
              <w:rPr>
                <w:i/>
                <w:noProof/>
                <w:sz w:val="20"/>
              </w:rPr>
              <w:t>Pleuronectes platessa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382A67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9063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B01D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6600A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475B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3CB6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F594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FF1D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DE69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F3800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3523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6691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97D8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C1816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8E32B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96DC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98DA6B" w14:textId="77777777" w:rsidR="00E83F66" w:rsidRPr="00772251" w:rsidRDefault="00E83F66" w:rsidP="00651C3C">
            <w:pPr>
              <w:spacing w:before="60" w:after="60" w:line="240" w:lineRule="auto"/>
              <w:rPr>
                <w:noProof/>
                <w:sz w:val="20"/>
              </w:rPr>
            </w:pPr>
            <w:r>
              <w:rPr>
                <w:noProof/>
                <w:sz w:val="20"/>
              </w:rPr>
              <w:t>03022300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FFF670" w14:textId="77777777" w:rsidR="00E83F66" w:rsidRPr="00772251" w:rsidRDefault="00E83F66" w:rsidP="00651C3C">
            <w:pPr>
              <w:spacing w:before="60" w:after="60" w:line="240" w:lineRule="auto"/>
              <w:rPr>
                <w:noProof/>
                <w:sz w:val="20"/>
              </w:rPr>
            </w:pPr>
            <w:r>
              <w:rPr>
                <w:noProof/>
                <w:sz w:val="20"/>
              </w:rPr>
              <w:t>030223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9E1009" w14:textId="77777777" w:rsidR="00E83F66" w:rsidRPr="00772251" w:rsidRDefault="00E83F66" w:rsidP="00651C3C">
            <w:pPr>
              <w:spacing w:before="60" w:after="60" w:line="240" w:lineRule="auto"/>
              <w:rPr>
                <w:noProof/>
                <w:sz w:val="20"/>
              </w:rPr>
            </w:pPr>
            <w:r>
              <w:rPr>
                <w:noProof/>
                <w:sz w:val="20"/>
              </w:rPr>
              <w:t>-- Tunge (</w:t>
            </w:r>
            <w:r>
              <w:rPr>
                <w:i/>
                <w:noProof/>
                <w:sz w:val="20"/>
              </w:rPr>
              <w:t>Solea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1EDA11F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EF413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A6903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F7334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77AF9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9256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CB48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E7D17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5C152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45F3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E5D05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759FA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797BB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B027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ADFC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2BA71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9088D2" w14:textId="77777777" w:rsidR="00E83F66" w:rsidRPr="00772251" w:rsidRDefault="00E83F66" w:rsidP="00651C3C">
            <w:pPr>
              <w:spacing w:before="60" w:after="60" w:line="240" w:lineRule="auto"/>
              <w:rPr>
                <w:noProof/>
                <w:sz w:val="20"/>
              </w:rPr>
            </w:pPr>
            <w:r>
              <w:rPr>
                <w:noProof/>
                <w:sz w:val="20"/>
              </w:rPr>
              <w:t>03022400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DDD9A23" w14:textId="77777777" w:rsidR="00E83F66" w:rsidRPr="00772251" w:rsidRDefault="00E83F66" w:rsidP="00651C3C">
            <w:pPr>
              <w:spacing w:before="60" w:after="60" w:line="240" w:lineRule="auto"/>
              <w:rPr>
                <w:noProof/>
                <w:sz w:val="20"/>
              </w:rPr>
            </w:pPr>
            <w:r>
              <w:rPr>
                <w:noProof/>
                <w:sz w:val="20"/>
              </w:rPr>
              <w:t>030224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6EECE2" w14:textId="77777777" w:rsidR="00E83F66" w:rsidRPr="00772251" w:rsidRDefault="00E83F66" w:rsidP="00651C3C">
            <w:pPr>
              <w:spacing w:before="60" w:after="60" w:line="240" w:lineRule="auto"/>
              <w:rPr>
                <w:noProof/>
                <w:sz w:val="20"/>
              </w:rPr>
            </w:pPr>
            <w:r>
              <w:rPr>
                <w:noProof/>
                <w:sz w:val="20"/>
              </w:rPr>
              <w:t>-- Pighvar (</w:t>
            </w:r>
            <w:r>
              <w:rPr>
                <w:i/>
                <w:noProof/>
                <w:sz w:val="20"/>
              </w:rPr>
              <w:t>Psetta maxima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F826E7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4DFA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695501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2DE88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D838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B331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41F5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2737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38A0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3B99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13976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A4BB3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FE50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3386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C6C97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76E697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B69E96" w14:textId="77777777" w:rsidR="00E83F66" w:rsidRPr="00772251" w:rsidRDefault="00E83F66" w:rsidP="00651C3C">
            <w:pPr>
              <w:spacing w:before="60" w:after="60" w:line="240" w:lineRule="auto"/>
              <w:rPr>
                <w:noProof/>
                <w:sz w:val="20"/>
              </w:rPr>
            </w:pPr>
            <w:r>
              <w:rPr>
                <w:noProof/>
                <w:sz w:val="20"/>
              </w:rPr>
              <w:t>03022900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EEA9ED" w14:textId="77777777" w:rsidR="00E83F66" w:rsidRPr="00772251" w:rsidRDefault="00E83F66" w:rsidP="00651C3C">
            <w:pPr>
              <w:spacing w:before="60" w:after="60" w:line="240" w:lineRule="auto"/>
              <w:rPr>
                <w:noProof/>
                <w:sz w:val="20"/>
              </w:rPr>
            </w:pPr>
            <w:r>
              <w:rPr>
                <w:noProof/>
                <w:sz w:val="20"/>
              </w:rPr>
              <w:t>030229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F99CE0" w14:textId="77777777" w:rsidR="00E83F66" w:rsidRPr="00772251" w:rsidRDefault="00E83F66" w:rsidP="00651C3C">
            <w:pPr>
              <w:spacing w:before="60" w:after="60" w:line="240" w:lineRule="auto"/>
              <w:rPr>
                <w:noProof/>
                <w:sz w:val="20"/>
              </w:rPr>
            </w:pPr>
            <w:r>
              <w:rPr>
                <w:noProof/>
                <w:sz w:val="20"/>
              </w:rPr>
              <w:t>-- Andre fladfisk</w:t>
            </w:r>
          </w:p>
        </w:tc>
        <w:tc>
          <w:tcPr>
            <w:tcW w:w="642" w:type="dxa"/>
            <w:tcBorders>
              <w:top w:val="nil"/>
              <w:left w:val="nil"/>
              <w:bottom w:val="single" w:sz="4" w:space="0" w:color="auto"/>
              <w:right w:val="single" w:sz="4" w:space="0" w:color="auto"/>
            </w:tcBorders>
            <w:shd w:val="clear" w:color="auto" w:fill="auto"/>
            <w:noWrap/>
            <w:hideMark/>
          </w:tcPr>
          <w:p w14:paraId="3B04048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FC1D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2CDB9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0A19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7516F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FF099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F324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9B55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0FF1F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1DB7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CEBB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BF85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32FD2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7331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0A6D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B4542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D1CE41" w14:textId="77777777" w:rsidR="00E83F66" w:rsidRPr="00772251" w:rsidRDefault="00E83F66" w:rsidP="00651C3C">
            <w:pPr>
              <w:spacing w:before="60" w:after="60" w:line="240" w:lineRule="auto"/>
              <w:rPr>
                <w:noProof/>
                <w:sz w:val="20"/>
              </w:rPr>
            </w:pPr>
            <w:r>
              <w:rPr>
                <w:noProof/>
                <w:sz w:val="20"/>
              </w:rPr>
              <w:t>03023100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E27864" w14:textId="77777777" w:rsidR="00E83F66" w:rsidRPr="00772251" w:rsidRDefault="00E83F66" w:rsidP="00651C3C">
            <w:pPr>
              <w:spacing w:before="60" w:after="60" w:line="240" w:lineRule="auto"/>
              <w:rPr>
                <w:noProof/>
                <w:sz w:val="20"/>
              </w:rPr>
            </w:pPr>
            <w:r>
              <w:rPr>
                <w:noProof/>
                <w:sz w:val="20"/>
              </w:rPr>
              <w:t>030231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33179EF" w14:textId="77777777" w:rsidR="00E83F66" w:rsidRPr="00772251" w:rsidRDefault="00E83F66" w:rsidP="00651C3C">
            <w:pPr>
              <w:spacing w:before="60" w:after="60" w:line="240" w:lineRule="auto"/>
              <w:rPr>
                <w:noProof/>
                <w:sz w:val="20"/>
              </w:rPr>
            </w:pPr>
            <w:r>
              <w:rPr>
                <w:noProof/>
                <w:sz w:val="20"/>
              </w:rPr>
              <w:t>-- Hvid tun (</w:t>
            </w:r>
            <w:r>
              <w:rPr>
                <w:i/>
                <w:noProof/>
                <w:sz w:val="20"/>
              </w:rPr>
              <w:t>Thunnus alalunga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C1F84F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DBC7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742A4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6A1B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F78F1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A92B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1A890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07037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CE23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20419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0E1E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704A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2A5B2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8A56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DB13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5C55B2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0E7AAC" w14:textId="77777777" w:rsidR="00E83F66" w:rsidRPr="00772251" w:rsidRDefault="00E83F66" w:rsidP="00651C3C">
            <w:pPr>
              <w:spacing w:before="60" w:after="60" w:line="240" w:lineRule="auto"/>
              <w:rPr>
                <w:noProof/>
                <w:sz w:val="20"/>
              </w:rPr>
            </w:pPr>
            <w:r>
              <w:rPr>
                <w:noProof/>
                <w:sz w:val="20"/>
              </w:rPr>
              <w:t>03023200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84EC07" w14:textId="77777777" w:rsidR="00E83F66" w:rsidRPr="00772251" w:rsidRDefault="00E83F66" w:rsidP="00651C3C">
            <w:pPr>
              <w:spacing w:before="60" w:after="60" w:line="240" w:lineRule="auto"/>
              <w:rPr>
                <w:noProof/>
                <w:sz w:val="20"/>
              </w:rPr>
            </w:pPr>
            <w:r>
              <w:rPr>
                <w:noProof/>
                <w:sz w:val="20"/>
              </w:rPr>
              <w:t>030232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5FB6B0" w14:textId="77777777" w:rsidR="00E83F66" w:rsidRPr="00772251" w:rsidRDefault="00E83F66" w:rsidP="00651C3C">
            <w:pPr>
              <w:spacing w:before="60" w:after="60" w:line="240" w:lineRule="auto"/>
              <w:rPr>
                <w:noProof/>
                <w:sz w:val="20"/>
              </w:rPr>
            </w:pPr>
            <w:r>
              <w:rPr>
                <w:noProof/>
                <w:sz w:val="20"/>
              </w:rPr>
              <w:t>-- Gulfinnet tun (</w:t>
            </w:r>
            <w:r>
              <w:rPr>
                <w:i/>
                <w:noProof/>
                <w:sz w:val="20"/>
              </w:rPr>
              <w:t>Thunnus albacares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1F0583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757E2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76DE7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162B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748DA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BEA1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00F9D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7E1D8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07FA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D931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1A5F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8B3D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756E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CDC8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57C1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4E5D83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471C91" w14:textId="77777777" w:rsidR="00E83F66" w:rsidRPr="00772251" w:rsidRDefault="00E83F66" w:rsidP="00651C3C">
            <w:pPr>
              <w:spacing w:before="60" w:after="60" w:line="240" w:lineRule="auto"/>
              <w:rPr>
                <w:noProof/>
                <w:sz w:val="20"/>
              </w:rPr>
            </w:pPr>
            <w:r>
              <w:rPr>
                <w:noProof/>
                <w:sz w:val="20"/>
              </w:rPr>
              <w:t>03023300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1FDD5D" w14:textId="77777777" w:rsidR="00E83F66" w:rsidRPr="00772251" w:rsidRDefault="00E83F66" w:rsidP="00651C3C">
            <w:pPr>
              <w:spacing w:before="60" w:after="60" w:line="240" w:lineRule="auto"/>
              <w:rPr>
                <w:noProof/>
                <w:sz w:val="20"/>
              </w:rPr>
            </w:pPr>
            <w:r>
              <w:rPr>
                <w:noProof/>
                <w:sz w:val="20"/>
              </w:rPr>
              <w:t>030233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F7C07D5" w14:textId="1115E96F" w:rsidR="00E83F66" w:rsidRPr="00772251" w:rsidRDefault="00E83F66" w:rsidP="00764EA0">
            <w:pPr>
              <w:spacing w:before="60" w:after="60" w:line="240" w:lineRule="auto"/>
              <w:rPr>
                <w:noProof/>
                <w:sz w:val="20"/>
              </w:rPr>
            </w:pPr>
            <w:r>
              <w:rPr>
                <w:noProof/>
                <w:sz w:val="20"/>
              </w:rPr>
              <w:t>-- Bugstribet bonit</w:t>
            </w:r>
          </w:p>
        </w:tc>
        <w:tc>
          <w:tcPr>
            <w:tcW w:w="642" w:type="dxa"/>
            <w:tcBorders>
              <w:top w:val="nil"/>
              <w:left w:val="nil"/>
              <w:bottom w:val="single" w:sz="4" w:space="0" w:color="auto"/>
              <w:right w:val="single" w:sz="4" w:space="0" w:color="auto"/>
            </w:tcBorders>
            <w:shd w:val="clear" w:color="auto" w:fill="auto"/>
            <w:noWrap/>
            <w:hideMark/>
          </w:tcPr>
          <w:p w14:paraId="3445686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C3BC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1197B8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4BE2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1109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86C3A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BCFA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B180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5D2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9F0DC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E07E2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4AFD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A360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868F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08AB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5E9FD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A53C28" w14:textId="77777777" w:rsidR="00E83F66" w:rsidRPr="00772251" w:rsidRDefault="00E83F66" w:rsidP="00651C3C">
            <w:pPr>
              <w:spacing w:before="60" w:after="60" w:line="240" w:lineRule="auto"/>
              <w:rPr>
                <w:noProof/>
                <w:sz w:val="20"/>
              </w:rPr>
            </w:pPr>
            <w:r>
              <w:rPr>
                <w:noProof/>
                <w:sz w:val="20"/>
              </w:rPr>
              <w:t>03023400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019384" w14:textId="77777777" w:rsidR="00E83F66" w:rsidRPr="00772251" w:rsidRDefault="00E83F66" w:rsidP="00651C3C">
            <w:pPr>
              <w:spacing w:before="60" w:after="60" w:line="240" w:lineRule="auto"/>
              <w:rPr>
                <w:noProof/>
                <w:sz w:val="20"/>
              </w:rPr>
            </w:pPr>
            <w:r>
              <w:rPr>
                <w:noProof/>
                <w:sz w:val="20"/>
              </w:rPr>
              <w:t>030234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84DF48" w14:textId="77777777" w:rsidR="00E83F66" w:rsidRPr="00772251" w:rsidRDefault="00E83F66" w:rsidP="00651C3C">
            <w:pPr>
              <w:spacing w:before="60" w:after="60" w:line="240" w:lineRule="auto"/>
              <w:rPr>
                <w:noProof/>
                <w:sz w:val="20"/>
              </w:rPr>
            </w:pPr>
            <w:r>
              <w:rPr>
                <w:noProof/>
                <w:sz w:val="20"/>
              </w:rPr>
              <w:t>-- Storøjet tun (</w:t>
            </w:r>
            <w:r>
              <w:rPr>
                <w:i/>
                <w:noProof/>
                <w:sz w:val="20"/>
              </w:rPr>
              <w:t>Thunnus obesus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D76AD1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A2BD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D06F3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8170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A762C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84FE8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453A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A48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9CA87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8D99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F69D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B3E1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A811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56ABF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10ECF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912E7E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2696C1" w14:textId="77777777" w:rsidR="00E83F66" w:rsidRPr="00772251" w:rsidRDefault="00E83F66" w:rsidP="00265449">
            <w:pPr>
              <w:pageBreakBefore/>
              <w:spacing w:before="60" w:after="60" w:line="240" w:lineRule="auto"/>
              <w:rPr>
                <w:noProof/>
                <w:sz w:val="20"/>
              </w:rPr>
            </w:pPr>
            <w:r>
              <w:rPr>
                <w:noProof/>
                <w:sz w:val="20"/>
              </w:rPr>
              <w:t>03023500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7244EE" w14:textId="77777777" w:rsidR="00E83F66" w:rsidRPr="00772251" w:rsidRDefault="00E83F66" w:rsidP="00651C3C">
            <w:pPr>
              <w:spacing w:before="60" w:after="60" w:line="240" w:lineRule="auto"/>
              <w:rPr>
                <w:noProof/>
                <w:sz w:val="20"/>
              </w:rPr>
            </w:pPr>
            <w:r>
              <w:rPr>
                <w:noProof/>
                <w:sz w:val="20"/>
              </w:rPr>
              <w:t>030235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CB17A1" w14:textId="77777777" w:rsidR="00E83F66" w:rsidRPr="00772251" w:rsidRDefault="00E83F66" w:rsidP="00651C3C">
            <w:pPr>
              <w:spacing w:before="60" w:after="60" w:line="240" w:lineRule="auto"/>
              <w:rPr>
                <w:noProof/>
                <w:sz w:val="20"/>
              </w:rPr>
            </w:pPr>
            <w:r>
              <w:rPr>
                <w:noProof/>
                <w:sz w:val="20"/>
              </w:rPr>
              <w:t>-- Atlantisk tun og stillehavstun (</w:t>
            </w:r>
            <w:r>
              <w:rPr>
                <w:i/>
                <w:noProof/>
                <w:sz w:val="20"/>
              </w:rPr>
              <w:t>Thunnus thynnus, Thunnus orientalis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9566C0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B420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9FE4B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1573A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3AD1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13D4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CECBF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498C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5EB6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4917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DE4F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5A3E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ED74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47A6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8BE8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41EB64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56BFF1" w14:textId="77777777" w:rsidR="00E83F66" w:rsidRPr="00772251" w:rsidRDefault="00E83F66" w:rsidP="00651C3C">
            <w:pPr>
              <w:spacing w:before="60" w:after="60" w:line="240" w:lineRule="auto"/>
              <w:rPr>
                <w:noProof/>
                <w:sz w:val="20"/>
              </w:rPr>
            </w:pPr>
            <w:r>
              <w:rPr>
                <w:noProof/>
                <w:sz w:val="20"/>
              </w:rPr>
              <w:t>03023600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0E372C" w14:textId="77777777" w:rsidR="00E83F66" w:rsidRPr="00772251" w:rsidRDefault="00E83F66" w:rsidP="00651C3C">
            <w:pPr>
              <w:spacing w:before="60" w:after="60" w:line="240" w:lineRule="auto"/>
              <w:rPr>
                <w:noProof/>
                <w:sz w:val="20"/>
              </w:rPr>
            </w:pPr>
            <w:r>
              <w:rPr>
                <w:noProof/>
                <w:sz w:val="20"/>
              </w:rPr>
              <w:t>030236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677CC8" w14:textId="77777777" w:rsidR="00E83F66" w:rsidRPr="00772251" w:rsidRDefault="00E83F66" w:rsidP="00651C3C">
            <w:pPr>
              <w:spacing w:before="60" w:after="60" w:line="240" w:lineRule="auto"/>
              <w:rPr>
                <w:noProof/>
                <w:sz w:val="20"/>
              </w:rPr>
            </w:pPr>
            <w:r>
              <w:rPr>
                <w:noProof/>
                <w:sz w:val="20"/>
              </w:rPr>
              <w:t>-- Sydlig tun (</w:t>
            </w:r>
            <w:r>
              <w:rPr>
                <w:i/>
                <w:noProof/>
                <w:sz w:val="20"/>
              </w:rPr>
              <w:t>Thunnus maccoyii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52AF0C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3E05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A1CEC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86A77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D2A39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BD11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F25B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3303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D8DE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92A7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FBBE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8532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9D40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815D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AB85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BDAB0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437F03" w14:textId="77777777" w:rsidR="00E83F66" w:rsidRPr="00772251" w:rsidRDefault="00E83F66" w:rsidP="00651C3C">
            <w:pPr>
              <w:spacing w:before="60" w:after="60" w:line="240" w:lineRule="auto"/>
              <w:rPr>
                <w:noProof/>
                <w:sz w:val="20"/>
              </w:rPr>
            </w:pPr>
            <w:r>
              <w:rPr>
                <w:noProof/>
                <w:sz w:val="20"/>
              </w:rPr>
              <w:t>03024100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6C58EC" w14:textId="77777777" w:rsidR="00E83F66" w:rsidRPr="00772251" w:rsidRDefault="00E83F66" w:rsidP="00651C3C">
            <w:pPr>
              <w:spacing w:before="60" w:after="60" w:line="240" w:lineRule="auto"/>
              <w:rPr>
                <w:noProof/>
                <w:sz w:val="20"/>
              </w:rPr>
            </w:pPr>
            <w:r>
              <w:rPr>
                <w:noProof/>
                <w:sz w:val="20"/>
              </w:rPr>
              <w:t>030241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09C56D5" w14:textId="77777777" w:rsidR="00E83F66" w:rsidRPr="00772251" w:rsidRDefault="00E83F66" w:rsidP="00651C3C">
            <w:pPr>
              <w:spacing w:before="60" w:after="60" w:line="240" w:lineRule="auto"/>
              <w:rPr>
                <w:noProof/>
                <w:sz w:val="20"/>
              </w:rPr>
            </w:pPr>
            <w:r>
              <w:rPr>
                <w:noProof/>
                <w:sz w:val="20"/>
              </w:rPr>
              <w:t>-- Sild (</w:t>
            </w:r>
            <w:r>
              <w:rPr>
                <w:i/>
                <w:noProof/>
                <w:sz w:val="20"/>
              </w:rPr>
              <w:t>Clupea harengus, Clupea pallasii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8BC286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60CF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0B757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6DA2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C0EA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A88D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F683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E830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4F34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638A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67045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DD8D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39CA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D542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428A3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4B46C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6575B8E" w14:textId="77777777" w:rsidR="00E83F66" w:rsidRPr="00772251" w:rsidRDefault="00E83F66" w:rsidP="00651C3C">
            <w:pPr>
              <w:spacing w:before="60" w:after="60" w:line="240" w:lineRule="auto"/>
              <w:rPr>
                <w:noProof/>
                <w:sz w:val="20"/>
              </w:rPr>
            </w:pPr>
            <w:r>
              <w:rPr>
                <w:noProof/>
                <w:sz w:val="20"/>
              </w:rPr>
              <w:t>03024200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5FFD8C" w14:textId="77777777" w:rsidR="00E83F66" w:rsidRPr="00772251" w:rsidRDefault="00E83F66" w:rsidP="00651C3C">
            <w:pPr>
              <w:spacing w:before="60" w:after="60" w:line="240" w:lineRule="auto"/>
              <w:rPr>
                <w:noProof/>
                <w:sz w:val="20"/>
              </w:rPr>
            </w:pPr>
            <w:r>
              <w:rPr>
                <w:noProof/>
                <w:sz w:val="20"/>
              </w:rPr>
              <w:t>030242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8ECF15" w14:textId="77777777" w:rsidR="00E83F66" w:rsidRPr="00772251" w:rsidRDefault="00E83F66" w:rsidP="00651C3C">
            <w:pPr>
              <w:spacing w:before="60" w:after="60" w:line="240" w:lineRule="auto"/>
              <w:rPr>
                <w:noProof/>
                <w:sz w:val="20"/>
              </w:rPr>
            </w:pPr>
            <w:r>
              <w:rPr>
                <w:noProof/>
                <w:sz w:val="20"/>
              </w:rPr>
              <w:t>-- Ansjos (</w:t>
            </w:r>
            <w:r>
              <w:rPr>
                <w:i/>
                <w:noProof/>
                <w:sz w:val="20"/>
              </w:rPr>
              <w:t>Engraulis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4AAB2FB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19C0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DC772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3607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27AA0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2229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4B04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4A5B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58B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10ABA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708D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3A85F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1D2C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0272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9A337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7632BD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A27EE0" w14:textId="77777777" w:rsidR="00E83F66" w:rsidRPr="00772251" w:rsidRDefault="00E83F66" w:rsidP="00651C3C">
            <w:pPr>
              <w:spacing w:before="60" w:after="60" w:line="240" w:lineRule="auto"/>
              <w:rPr>
                <w:noProof/>
                <w:sz w:val="20"/>
              </w:rPr>
            </w:pPr>
            <w:r>
              <w:rPr>
                <w:noProof/>
                <w:sz w:val="20"/>
              </w:rPr>
              <w:t>03024300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EA21C7" w14:textId="77777777" w:rsidR="00E83F66" w:rsidRPr="00772251" w:rsidRDefault="00E83F66" w:rsidP="00651C3C">
            <w:pPr>
              <w:spacing w:before="60" w:after="60" w:line="240" w:lineRule="auto"/>
              <w:rPr>
                <w:noProof/>
                <w:sz w:val="20"/>
              </w:rPr>
            </w:pPr>
            <w:r>
              <w:rPr>
                <w:noProof/>
                <w:sz w:val="20"/>
              </w:rPr>
              <w:t>030243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1EB74B" w14:textId="77777777" w:rsidR="00E83F66" w:rsidRPr="00772251" w:rsidRDefault="00E83F66" w:rsidP="00651C3C">
            <w:pPr>
              <w:spacing w:before="60" w:after="60" w:line="240" w:lineRule="auto"/>
              <w:rPr>
                <w:noProof/>
                <w:sz w:val="20"/>
              </w:rPr>
            </w:pPr>
            <w:r>
              <w:rPr>
                <w:noProof/>
                <w:sz w:val="20"/>
              </w:rPr>
              <w:t>-- Sardin (</w:t>
            </w:r>
            <w:r>
              <w:rPr>
                <w:i/>
                <w:noProof/>
                <w:sz w:val="20"/>
              </w:rPr>
              <w:t>Sardina pilchardus, Sardinops</w:t>
            </w:r>
            <w:r>
              <w:rPr>
                <w:noProof/>
                <w:sz w:val="20"/>
              </w:rPr>
              <w:t xml:space="preserve"> spp.), sardinel (</w:t>
            </w:r>
            <w:r>
              <w:rPr>
                <w:i/>
                <w:noProof/>
                <w:sz w:val="20"/>
              </w:rPr>
              <w:t>Sardinella</w:t>
            </w:r>
            <w:r>
              <w:rPr>
                <w:noProof/>
                <w:sz w:val="20"/>
              </w:rPr>
              <w:t xml:space="preserve"> spp.) og brisling (</w:t>
            </w:r>
            <w:r>
              <w:rPr>
                <w:i/>
                <w:noProof/>
                <w:sz w:val="20"/>
              </w:rPr>
              <w:t>Sprattus sprattus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E6A969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F9FE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464F9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68123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EE6C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3909C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835A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F861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76DC5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FEF3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8E34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2F90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482EC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383D3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9189E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BE120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96C727" w14:textId="77777777" w:rsidR="00E83F66" w:rsidRPr="00772251" w:rsidRDefault="00E83F66" w:rsidP="00651C3C">
            <w:pPr>
              <w:spacing w:before="60" w:after="60" w:line="240" w:lineRule="auto"/>
              <w:rPr>
                <w:noProof/>
                <w:sz w:val="20"/>
              </w:rPr>
            </w:pPr>
            <w:r>
              <w:rPr>
                <w:noProof/>
                <w:sz w:val="20"/>
              </w:rPr>
              <w:t>03024400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D630567" w14:textId="77777777" w:rsidR="00E83F66" w:rsidRPr="00772251" w:rsidRDefault="00E83F66" w:rsidP="00651C3C">
            <w:pPr>
              <w:spacing w:before="60" w:after="60" w:line="240" w:lineRule="auto"/>
              <w:rPr>
                <w:noProof/>
                <w:sz w:val="20"/>
              </w:rPr>
            </w:pPr>
            <w:r>
              <w:rPr>
                <w:noProof/>
                <w:sz w:val="20"/>
              </w:rPr>
              <w:t>030244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D2F8FC" w14:textId="77777777" w:rsidR="00E83F66" w:rsidRPr="00772251" w:rsidRDefault="00E83F66" w:rsidP="00764EA0">
            <w:pPr>
              <w:spacing w:before="60" w:after="60" w:line="240" w:lineRule="auto"/>
              <w:rPr>
                <w:noProof/>
                <w:sz w:val="20"/>
              </w:rPr>
            </w:pPr>
            <w:r>
              <w:rPr>
                <w:noProof/>
                <w:sz w:val="20"/>
              </w:rPr>
              <w:t>-- Makrel (</w:t>
            </w:r>
            <w:r>
              <w:rPr>
                <w:i/>
                <w:noProof/>
                <w:sz w:val="20"/>
              </w:rPr>
              <w:t>Scomber scombrus</w:t>
            </w:r>
            <w:r>
              <w:rPr>
                <w:noProof/>
                <w:sz w:val="20"/>
              </w:rPr>
              <w:t xml:space="preserve">, </w:t>
            </w:r>
            <w:r>
              <w:rPr>
                <w:i/>
                <w:noProof/>
                <w:sz w:val="20"/>
              </w:rPr>
              <w:t>Scomber australasicus, Scomber japonicus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AA6E11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153D6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E0F49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4988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C520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54A2D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84EC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F2EA0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8192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A5EE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8733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95CB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616B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1721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11FA5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9B6ED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C7883E" w14:textId="77777777" w:rsidR="00E83F66" w:rsidRPr="00772251" w:rsidRDefault="00E83F66" w:rsidP="00651C3C">
            <w:pPr>
              <w:spacing w:before="60" w:after="60" w:line="240" w:lineRule="auto"/>
              <w:rPr>
                <w:noProof/>
                <w:sz w:val="20"/>
              </w:rPr>
            </w:pPr>
            <w:r>
              <w:rPr>
                <w:noProof/>
                <w:sz w:val="20"/>
              </w:rPr>
              <w:t>03024500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C26E3E" w14:textId="77777777" w:rsidR="00E83F66" w:rsidRPr="00772251" w:rsidRDefault="00E83F66" w:rsidP="00651C3C">
            <w:pPr>
              <w:spacing w:before="60" w:after="60" w:line="240" w:lineRule="auto"/>
              <w:rPr>
                <w:noProof/>
                <w:sz w:val="20"/>
              </w:rPr>
            </w:pPr>
            <w:r>
              <w:rPr>
                <w:noProof/>
                <w:sz w:val="20"/>
              </w:rPr>
              <w:t>030245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0C1173" w14:textId="77777777" w:rsidR="00E83F66" w:rsidRPr="00772251" w:rsidRDefault="00E83F66" w:rsidP="00651C3C">
            <w:pPr>
              <w:spacing w:before="60" w:after="60" w:line="240" w:lineRule="auto"/>
              <w:rPr>
                <w:noProof/>
                <w:sz w:val="20"/>
              </w:rPr>
            </w:pPr>
            <w:r>
              <w:rPr>
                <w:noProof/>
                <w:sz w:val="20"/>
              </w:rPr>
              <w:t>-- Hestemakrel (</w:t>
            </w:r>
            <w:r>
              <w:rPr>
                <w:i/>
                <w:noProof/>
                <w:sz w:val="20"/>
              </w:rPr>
              <w:t>Trachurus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220622D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3AFE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301F4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D22B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98F3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8D8F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7A83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BFF0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443F6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06C2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17D3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E770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9610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AAF07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D849F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4F7C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F6FDBA" w14:textId="77777777" w:rsidR="00E83F66" w:rsidRPr="00772251" w:rsidRDefault="00E83F66" w:rsidP="00265449">
            <w:pPr>
              <w:pageBreakBefore/>
              <w:spacing w:before="60" w:after="60" w:line="240" w:lineRule="auto"/>
              <w:rPr>
                <w:noProof/>
                <w:sz w:val="20"/>
              </w:rPr>
            </w:pPr>
            <w:r>
              <w:rPr>
                <w:noProof/>
                <w:sz w:val="20"/>
              </w:rPr>
              <w:t>03024600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D708C15" w14:textId="77777777" w:rsidR="00E83F66" w:rsidRPr="00772251" w:rsidRDefault="00E83F66" w:rsidP="00651C3C">
            <w:pPr>
              <w:spacing w:before="60" w:after="60" w:line="240" w:lineRule="auto"/>
              <w:rPr>
                <w:noProof/>
                <w:sz w:val="20"/>
              </w:rPr>
            </w:pPr>
            <w:r>
              <w:rPr>
                <w:noProof/>
                <w:sz w:val="20"/>
              </w:rPr>
              <w:t>030246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BACE5C" w14:textId="77777777" w:rsidR="00E83F66" w:rsidRPr="00772251" w:rsidRDefault="00E83F66" w:rsidP="00651C3C">
            <w:pPr>
              <w:spacing w:before="60" w:after="60" w:line="240" w:lineRule="auto"/>
              <w:rPr>
                <w:noProof/>
                <w:sz w:val="20"/>
              </w:rPr>
            </w:pPr>
            <w:r>
              <w:rPr>
                <w:noProof/>
                <w:sz w:val="20"/>
              </w:rPr>
              <w:t>-- Sergentfisk (</w:t>
            </w:r>
            <w:r>
              <w:rPr>
                <w:i/>
                <w:noProof/>
                <w:sz w:val="20"/>
              </w:rPr>
              <w:t>Rachycentron canadum</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68B52E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8133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06888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0E24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E4ECC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D1A6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A1E5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B8A7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B9EF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D67E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704E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39D1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E0AF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46910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5717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CA0A7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A6D5AD9" w14:textId="77777777" w:rsidR="00E83F66" w:rsidRPr="00772251" w:rsidRDefault="00E83F66" w:rsidP="00651C3C">
            <w:pPr>
              <w:spacing w:before="60" w:after="60" w:line="240" w:lineRule="auto"/>
              <w:rPr>
                <w:noProof/>
                <w:sz w:val="20"/>
              </w:rPr>
            </w:pPr>
            <w:r>
              <w:rPr>
                <w:noProof/>
                <w:sz w:val="20"/>
              </w:rPr>
              <w:t>03024700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430450" w14:textId="77777777" w:rsidR="00E83F66" w:rsidRPr="00772251" w:rsidRDefault="00E83F66" w:rsidP="00651C3C">
            <w:pPr>
              <w:spacing w:before="60" w:after="60" w:line="240" w:lineRule="auto"/>
              <w:rPr>
                <w:noProof/>
                <w:sz w:val="20"/>
              </w:rPr>
            </w:pPr>
            <w:r>
              <w:rPr>
                <w:noProof/>
                <w:sz w:val="20"/>
              </w:rPr>
              <w:t>030247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091D7E" w14:textId="77777777" w:rsidR="00E83F66" w:rsidRPr="00772251" w:rsidRDefault="00E83F66" w:rsidP="00651C3C">
            <w:pPr>
              <w:spacing w:before="60" w:after="60" w:line="240" w:lineRule="auto"/>
              <w:rPr>
                <w:noProof/>
                <w:sz w:val="20"/>
              </w:rPr>
            </w:pPr>
            <w:r>
              <w:rPr>
                <w:noProof/>
                <w:sz w:val="20"/>
              </w:rPr>
              <w:t>-- Sværdfisk (</w:t>
            </w:r>
            <w:r>
              <w:rPr>
                <w:i/>
                <w:noProof/>
                <w:sz w:val="20"/>
              </w:rPr>
              <w:t>Xiphias gladius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6BD5F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73D8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9F4F3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F94A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78F8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B2B3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355AF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F468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103C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ABC51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B5A3C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58021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6456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0D6E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16A5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2BA56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FF3B50" w14:textId="77777777" w:rsidR="00E83F66" w:rsidRPr="00772251" w:rsidRDefault="00E83F66" w:rsidP="00651C3C">
            <w:pPr>
              <w:spacing w:before="60" w:after="60" w:line="240" w:lineRule="auto"/>
              <w:rPr>
                <w:noProof/>
                <w:sz w:val="20"/>
              </w:rPr>
            </w:pPr>
            <w:r>
              <w:rPr>
                <w:noProof/>
                <w:sz w:val="20"/>
              </w:rPr>
              <w:t>03025100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93309F" w14:textId="77777777" w:rsidR="00E83F66" w:rsidRPr="00772251" w:rsidRDefault="00E83F66" w:rsidP="00651C3C">
            <w:pPr>
              <w:spacing w:before="60" w:after="60" w:line="240" w:lineRule="auto"/>
              <w:rPr>
                <w:noProof/>
                <w:sz w:val="20"/>
              </w:rPr>
            </w:pPr>
            <w:r>
              <w:rPr>
                <w:noProof/>
                <w:sz w:val="20"/>
              </w:rPr>
              <w:t>030251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BD2551" w14:textId="77777777" w:rsidR="00E83F66" w:rsidRPr="00772251" w:rsidRDefault="00E83F66" w:rsidP="00651C3C">
            <w:pPr>
              <w:spacing w:before="60" w:after="60" w:line="240" w:lineRule="auto"/>
              <w:rPr>
                <w:noProof/>
                <w:sz w:val="20"/>
              </w:rPr>
            </w:pPr>
            <w:r>
              <w:rPr>
                <w:noProof/>
                <w:sz w:val="20"/>
              </w:rPr>
              <w:t>-- Torsk (</w:t>
            </w:r>
            <w:r>
              <w:rPr>
                <w:i/>
                <w:noProof/>
                <w:sz w:val="20"/>
              </w:rPr>
              <w:t>Gadus morhua, Gadus ogac, Gadus macrocephalus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54D814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6178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A1647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9166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E5FF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35C4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793F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25315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2CE0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7440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8A33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97DE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0888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12429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91606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57879B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747E56" w14:textId="77777777" w:rsidR="00E83F66" w:rsidRPr="00772251" w:rsidRDefault="00E83F66" w:rsidP="00651C3C">
            <w:pPr>
              <w:spacing w:before="60" w:after="60" w:line="240" w:lineRule="auto"/>
              <w:rPr>
                <w:noProof/>
                <w:sz w:val="20"/>
              </w:rPr>
            </w:pPr>
            <w:r>
              <w:rPr>
                <w:noProof/>
                <w:sz w:val="20"/>
              </w:rPr>
              <w:t>03025200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1F8BFF" w14:textId="77777777" w:rsidR="00E83F66" w:rsidRPr="00772251" w:rsidRDefault="00E83F66" w:rsidP="00651C3C">
            <w:pPr>
              <w:spacing w:before="60" w:after="60" w:line="240" w:lineRule="auto"/>
              <w:rPr>
                <w:noProof/>
                <w:sz w:val="20"/>
              </w:rPr>
            </w:pPr>
            <w:r>
              <w:rPr>
                <w:noProof/>
                <w:sz w:val="20"/>
              </w:rPr>
              <w:t>030252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4A9EEA" w14:textId="77777777" w:rsidR="00E83F66" w:rsidRPr="00772251" w:rsidRDefault="00E83F66" w:rsidP="00651C3C">
            <w:pPr>
              <w:spacing w:before="60" w:after="60" w:line="240" w:lineRule="auto"/>
              <w:rPr>
                <w:noProof/>
                <w:sz w:val="20"/>
              </w:rPr>
            </w:pPr>
            <w:r>
              <w:rPr>
                <w:noProof/>
                <w:sz w:val="20"/>
              </w:rPr>
              <w:t>-- Kuller (</w:t>
            </w:r>
            <w:r>
              <w:rPr>
                <w:i/>
                <w:noProof/>
                <w:sz w:val="20"/>
              </w:rPr>
              <w:t>Melanogrammus aeglefinus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DBF32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E5B0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F64CA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7259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9EEE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F77C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2CEE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95EC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685E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1B1DC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1F34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EE7CB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2C8A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49730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EE01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A0B1E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E2893E" w14:textId="77777777" w:rsidR="00E83F66" w:rsidRPr="00772251" w:rsidRDefault="00E83F66" w:rsidP="00651C3C">
            <w:pPr>
              <w:spacing w:before="60" w:after="60" w:line="240" w:lineRule="auto"/>
              <w:rPr>
                <w:noProof/>
                <w:sz w:val="20"/>
              </w:rPr>
            </w:pPr>
            <w:r>
              <w:rPr>
                <w:noProof/>
                <w:sz w:val="20"/>
              </w:rPr>
              <w:t>03025300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B803F7" w14:textId="77777777" w:rsidR="00E83F66" w:rsidRPr="00772251" w:rsidRDefault="00E83F66" w:rsidP="00651C3C">
            <w:pPr>
              <w:spacing w:before="60" w:after="60" w:line="240" w:lineRule="auto"/>
              <w:rPr>
                <w:noProof/>
                <w:sz w:val="20"/>
              </w:rPr>
            </w:pPr>
            <w:r>
              <w:rPr>
                <w:noProof/>
                <w:sz w:val="20"/>
              </w:rPr>
              <w:t>030253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87CD8B2" w14:textId="77777777" w:rsidR="00E83F66" w:rsidRPr="00772251" w:rsidRDefault="00E83F66" w:rsidP="00651C3C">
            <w:pPr>
              <w:spacing w:before="60" w:after="60" w:line="240" w:lineRule="auto"/>
              <w:rPr>
                <w:noProof/>
                <w:sz w:val="20"/>
              </w:rPr>
            </w:pPr>
            <w:r>
              <w:rPr>
                <w:noProof/>
                <w:sz w:val="20"/>
              </w:rPr>
              <w:t>-- Sej (</w:t>
            </w:r>
            <w:r>
              <w:rPr>
                <w:i/>
                <w:noProof/>
                <w:sz w:val="20"/>
              </w:rPr>
              <w:t>Pollachius virens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89206D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1C952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493FF5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B6BF0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C8D3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2975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4404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246D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85AE8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846E7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DCE4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E47F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8C8D7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1C4F9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7597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4BF360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D5CC3F" w14:textId="77777777" w:rsidR="00E83F66" w:rsidRPr="00772251" w:rsidRDefault="00E83F66" w:rsidP="00651C3C">
            <w:pPr>
              <w:spacing w:before="60" w:after="60" w:line="240" w:lineRule="auto"/>
              <w:rPr>
                <w:noProof/>
                <w:sz w:val="20"/>
              </w:rPr>
            </w:pPr>
            <w:r>
              <w:rPr>
                <w:noProof/>
                <w:sz w:val="20"/>
              </w:rPr>
              <w:t>03025400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098B37" w14:textId="77777777" w:rsidR="00E83F66" w:rsidRPr="00772251" w:rsidRDefault="00E83F66" w:rsidP="00651C3C">
            <w:pPr>
              <w:spacing w:before="60" w:after="60" w:line="240" w:lineRule="auto"/>
              <w:rPr>
                <w:noProof/>
                <w:sz w:val="20"/>
              </w:rPr>
            </w:pPr>
            <w:r>
              <w:rPr>
                <w:noProof/>
                <w:sz w:val="20"/>
              </w:rPr>
              <w:t>030254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2EA043" w14:textId="77777777" w:rsidR="00E83F66" w:rsidRPr="00772251" w:rsidRDefault="00E83F66" w:rsidP="00651C3C">
            <w:pPr>
              <w:spacing w:before="60" w:after="60" w:line="240" w:lineRule="auto"/>
              <w:rPr>
                <w:noProof/>
                <w:sz w:val="20"/>
              </w:rPr>
            </w:pPr>
            <w:r>
              <w:rPr>
                <w:noProof/>
                <w:sz w:val="20"/>
              </w:rPr>
              <w:t>-- Kulmule (</w:t>
            </w:r>
            <w:r>
              <w:rPr>
                <w:i/>
                <w:noProof/>
                <w:sz w:val="20"/>
              </w:rPr>
              <w:t>Merluccius</w:t>
            </w:r>
            <w:r>
              <w:rPr>
                <w:noProof/>
                <w:sz w:val="20"/>
              </w:rPr>
              <w:t xml:space="preserve"> spp.) og skægbrosme (</w:t>
            </w:r>
            <w:r>
              <w:rPr>
                <w:i/>
                <w:noProof/>
                <w:sz w:val="20"/>
              </w:rPr>
              <w:t>Urophycis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71C6F7B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1AFFD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D6212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23EE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F472D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7A30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6592C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BC398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7BF1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6AC76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0591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59FD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0E91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A30B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B491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AD90C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68828AB" w14:textId="77777777" w:rsidR="00E83F66" w:rsidRPr="00772251" w:rsidRDefault="00E83F66" w:rsidP="00651C3C">
            <w:pPr>
              <w:spacing w:before="60" w:after="60" w:line="240" w:lineRule="auto"/>
              <w:rPr>
                <w:noProof/>
                <w:sz w:val="20"/>
              </w:rPr>
            </w:pPr>
            <w:r>
              <w:rPr>
                <w:noProof/>
                <w:sz w:val="20"/>
              </w:rPr>
              <w:t>03025500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8D13A5" w14:textId="77777777" w:rsidR="00E83F66" w:rsidRPr="00772251" w:rsidRDefault="00E83F66" w:rsidP="00651C3C">
            <w:pPr>
              <w:spacing w:before="60" w:after="60" w:line="240" w:lineRule="auto"/>
              <w:rPr>
                <w:noProof/>
                <w:sz w:val="20"/>
              </w:rPr>
            </w:pPr>
            <w:r>
              <w:rPr>
                <w:noProof/>
                <w:sz w:val="20"/>
              </w:rPr>
              <w:t>030255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376D85" w14:textId="77777777" w:rsidR="00E83F66" w:rsidRPr="00772251" w:rsidRDefault="00E83F66" w:rsidP="00651C3C">
            <w:pPr>
              <w:spacing w:before="60" w:after="60" w:line="240" w:lineRule="auto"/>
              <w:rPr>
                <w:noProof/>
                <w:sz w:val="20"/>
              </w:rPr>
            </w:pPr>
            <w:r>
              <w:rPr>
                <w:noProof/>
                <w:sz w:val="20"/>
              </w:rPr>
              <w:t>-- Alaskasej (</w:t>
            </w:r>
            <w:r>
              <w:rPr>
                <w:i/>
                <w:noProof/>
                <w:sz w:val="20"/>
              </w:rPr>
              <w:t>Theragra chalcogramma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C71533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2654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436D9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D11BA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F54B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222B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B64D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9083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9DEE8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D510E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F74A6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EE70B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66FCC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BAE5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C0FD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D5AF75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3C6BF61" w14:textId="77777777" w:rsidR="00E83F66" w:rsidRPr="00772251" w:rsidRDefault="00E83F66" w:rsidP="00651C3C">
            <w:pPr>
              <w:spacing w:before="60" w:after="60" w:line="240" w:lineRule="auto"/>
              <w:rPr>
                <w:noProof/>
                <w:sz w:val="20"/>
              </w:rPr>
            </w:pPr>
            <w:r>
              <w:rPr>
                <w:noProof/>
                <w:sz w:val="20"/>
              </w:rPr>
              <w:t>03025600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A8B0DF" w14:textId="77777777" w:rsidR="00E83F66" w:rsidRPr="00772251" w:rsidRDefault="00E83F66" w:rsidP="00651C3C">
            <w:pPr>
              <w:spacing w:before="60" w:after="60" w:line="240" w:lineRule="auto"/>
              <w:rPr>
                <w:noProof/>
                <w:sz w:val="20"/>
              </w:rPr>
            </w:pPr>
            <w:r>
              <w:rPr>
                <w:noProof/>
                <w:sz w:val="20"/>
              </w:rPr>
              <w:t>030256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964389" w14:textId="77777777" w:rsidR="00E83F66" w:rsidRPr="00772251" w:rsidRDefault="00E83F66" w:rsidP="00651C3C">
            <w:pPr>
              <w:spacing w:before="60" w:after="60" w:line="240" w:lineRule="auto"/>
              <w:rPr>
                <w:noProof/>
                <w:sz w:val="20"/>
              </w:rPr>
            </w:pPr>
            <w:r>
              <w:rPr>
                <w:noProof/>
                <w:sz w:val="20"/>
              </w:rPr>
              <w:t>-- Blåhvilling (</w:t>
            </w:r>
            <w:r>
              <w:rPr>
                <w:i/>
                <w:noProof/>
                <w:sz w:val="20"/>
              </w:rPr>
              <w:t>Micromesistius poutassou</w:t>
            </w:r>
            <w:r>
              <w:rPr>
                <w:noProof/>
                <w:sz w:val="20"/>
              </w:rPr>
              <w:t>) og sydlig sortmund (</w:t>
            </w:r>
            <w:r>
              <w:rPr>
                <w:i/>
                <w:noProof/>
                <w:sz w:val="20"/>
              </w:rPr>
              <w:t>Micromesistius australis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3A9C78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8109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81FB9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9E0F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2347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46FC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22E3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3E1E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E204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2A0B7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6470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04C0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1C35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3FEB2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CE50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4E28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5CE93A0" w14:textId="77777777" w:rsidR="00E83F66" w:rsidRPr="00772251" w:rsidRDefault="00E83F66" w:rsidP="00265449">
            <w:pPr>
              <w:pageBreakBefore/>
              <w:spacing w:before="60" w:after="60" w:line="240" w:lineRule="auto"/>
              <w:rPr>
                <w:noProof/>
                <w:sz w:val="20"/>
              </w:rPr>
            </w:pPr>
            <w:r>
              <w:rPr>
                <w:noProof/>
                <w:sz w:val="20"/>
              </w:rPr>
              <w:t>03025900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102399E" w14:textId="77777777" w:rsidR="00E83F66" w:rsidRPr="00772251" w:rsidRDefault="00E83F66" w:rsidP="00651C3C">
            <w:pPr>
              <w:spacing w:before="60" w:after="60" w:line="240" w:lineRule="auto"/>
              <w:rPr>
                <w:noProof/>
                <w:sz w:val="20"/>
              </w:rPr>
            </w:pPr>
            <w:r>
              <w:rPr>
                <w:noProof/>
                <w:sz w:val="20"/>
              </w:rPr>
              <w:t>030259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6929BA" w14:textId="77777777" w:rsidR="00E83F66" w:rsidRPr="00772251" w:rsidRDefault="00E83F66" w:rsidP="00651C3C">
            <w:pPr>
              <w:spacing w:before="60" w:after="60" w:line="240" w:lineRule="auto"/>
              <w:rPr>
                <w:noProof/>
                <w:sz w:val="20"/>
              </w:rPr>
            </w:pPr>
            <w:r>
              <w:rPr>
                <w:noProof/>
                <w:sz w:val="20"/>
              </w:rPr>
              <w:t>-- Andre fisk</w:t>
            </w:r>
          </w:p>
        </w:tc>
        <w:tc>
          <w:tcPr>
            <w:tcW w:w="642" w:type="dxa"/>
            <w:tcBorders>
              <w:top w:val="nil"/>
              <w:left w:val="nil"/>
              <w:bottom w:val="single" w:sz="4" w:space="0" w:color="auto"/>
              <w:right w:val="single" w:sz="4" w:space="0" w:color="auto"/>
            </w:tcBorders>
            <w:shd w:val="clear" w:color="auto" w:fill="auto"/>
            <w:noWrap/>
            <w:hideMark/>
          </w:tcPr>
          <w:p w14:paraId="7672C1C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0B6D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F38EA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B4851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63B1A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43BA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033A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B69C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B61A1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14991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0BC1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C06C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C22D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72186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00AE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EF78FB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689A18" w14:textId="77777777" w:rsidR="00E83F66" w:rsidRPr="00772251" w:rsidRDefault="00E83F66" w:rsidP="00651C3C">
            <w:pPr>
              <w:spacing w:before="60" w:after="60" w:line="240" w:lineRule="auto"/>
              <w:rPr>
                <w:noProof/>
                <w:sz w:val="20"/>
              </w:rPr>
            </w:pPr>
            <w:r>
              <w:rPr>
                <w:noProof/>
                <w:sz w:val="20"/>
              </w:rPr>
              <w:t>03027100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EC70B3" w14:textId="77777777" w:rsidR="00E83F66" w:rsidRPr="00772251" w:rsidRDefault="00E83F66" w:rsidP="00651C3C">
            <w:pPr>
              <w:spacing w:before="60" w:after="60" w:line="240" w:lineRule="auto"/>
              <w:rPr>
                <w:noProof/>
                <w:sz w:val="20"/>
              </w:rPr>
            </w:pPr>
            <w:r>
              <w:rPr>
                <w:noProof/>
                <w:sz w:val="20"/>
              </w:rPr>
              <w:t>030271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AC3EBF" w14:textId="77777777" w:rsidR="00E83F66" w:rsidRPr="00772251" w:rsidRDefault="00E83F66" w:rsidP="00651C3C">
            <w:pPr>
              <w:spacing w:before="60" w:after="60" w:line="240" w:lineRule="auto"/>
              <w:rPr>
                <w:noProof/>
                <w:sz w:val="20"/>
              </w:rPr>
            </w:pPr>
            <w:r>
              <w:rPr>
                <w:noProof/>
                <w:sz w:val="20"/>
              </w:rPr>
              <w:t>-- Tilapia (</w:t>
            </w:r>
            <w:r>
              <w:rPr>
                <w:i/>
                <w:noProof/>
                <w:sz w:val="20"/>
              </w:rPr>
              <w:t>Oreochromis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0AEFF65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9152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3C8A6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73F9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FE62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CBBD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EC29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C812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4CFD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6A7A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97F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41AE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83F8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9AEF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A889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C1DCB4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A50CDB9" w14:textId="77777777" w:rsidR="00E83F66" w:rsidRPr="00772251" w:rsidRDefault="00E83F66" w:rsidP="00651C3C">
            <w:pPr>
              <w:spacing w:before="60" w:after="60" w:line="240" w:lineRule="auto"/>
              <w:rPr>
                <w:noProof/>
                <w:sz w:val="20"/>
              </w:rPr>
            </w:pPr>
            <w:r>
              <w:rPr>
                <w:noProof/>
                <w:sz w:val="20"/>
              </w:rPr>
              <w:t>03027200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F10A2C" w14:textId="77777777" w:rsidR="00E83F66" w:rsidRPr="00772251" w:rsidRDefault="00E83F66" w:rsidP="00651C3C">
            <w:pPr>
              <w:spacing w:before="60" w:after="60" w:line="240" w:lineRule="auto"/>
              <w:rPr>
                <w:noProof/>
                <w:sz w:val="20"/>
              </w:rPr>
            </w:pPr>
            <w:r>
              <w:rPr>
                <w:noProof/>
                <w:sz w:val="20"/>
              </w:rPr>
              <w:t>030272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2201D43" w14:textId="77777777" w:rsidR="00E83F66" w:rsidRPr="00772251" w:rsidRDefault="00E83F66" w:rsidP="00651C3C">
            <w:pPr>
              <w:spacing w:before="60" w:after="60" w:line="240" w:lineRule="auto"/>
              <w:rPr>
                <w:noProof/>
                <w:sz w:val="20"/>
              </w:rPr>
            </w:pPr>
            <w:r>
              <w:rPr>
                <w:noProof/>
                <w:sz w:val="20"/>
              </w:rPr>
              <w:t>-- Hajmalle (</w:t>
            </w:r>
            <w:r>
              <w:rPr>
                <w:i/>
                <w:noProof/>
                <w:sz w:val="20"/>
              </w:rPr>
              <w:t>Pangasius</w:t>
            </w:r>
            <w:r>
              <w:rPr>
                <w:noProof/>
                <w:sz w:val="20"/>
              </w:rPr>
              <w:t xml:space="preserve"> spp.), malle (</w:t>
            </w:r>
            <w:r>
              <w:rPr>
                <w:i/>
                <w:noProof/>
                <w:sz w:val="20"/>
              </w:rPr>
              <w:t>Silurus</w:t>
            </w:r>
            <w:r>
              <w:rPr>
                <w:noProof/>
                <w:sz w:val="20"/>
              </w:rPr>
              <w:t xml:space="preserve"> spp., </w:t>
            </w:r>
            <w:r>
              <w:rPr>
                <w:i/>
                <w:noProof/>
                <w:sz w:val="20"/>
              </w:rPr>
              <w:t>Clarias</w:t>
            </w:r>
            <w:r>
              <w:rPr>
                <w:noProof/>
                <w:sz w:val="20"/>
              </w:rPr>
              <w:t xml:space="preserve"> spp., </w:t>
            </w:r>
            <w:r>
              <w:rPr>
                <w:i/>
                <w:noProof/>
                <w:sz w:val="20"/>
              </w:rPr>
              <w:t>Ictalurus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050F870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BC02C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C2F04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88637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5C318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E5FB5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7071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83E8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5358A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7C941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4A5B2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69E9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4EB0A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C5CB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DE7AE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F5AF5B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0B6690" w14:textId="77777777" w:rsidR="00E83F66" w:rsidRPr="00772251" w:rsidRDefault="00E83F66" w:rsidP="00651C3C">
            <w:pPr>
              <w:spacing w:before="60" w:after="60" w:line="240" w:lineRule="auto"/>
              <w:rPr>
                <w:noProof/>
                <w:sz w:val="20"/>
              </w:rPr>
            </w:pPr>
            <w:r>
              <w:rPr>
                <w:noProof/>
                <w:sz w:val="20"/>
              </w:rPr>
              <w:t>03027300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6A7602" w14:textId="77777777" w:rsidR="00E83F66" w:rsidRPr="00772251" w:rsidRDefault="00E83F66" w:rsidP="00651C3C">
            <w:pPr>
              <w:spacing w:before="60" w:after="60" w:line="240" w:lineRule="auto"/>
              <w:rPr>
                <w:noProof/>
                <w:sz w:val="20"/>
              </w:rPr>
            </w:pPr>
            <w:r>
              <w:rPr>
                <w:noProof/>
                <w:sz w:val="20"/>
              </w:rPr>
              <w:t>030273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3E0072" w14:textId="77777777" w:rsidR="00E83F66" w:rsidRPr="00772251" w:rsidRDefault="00E83F66" w:rsidP="00651C3C">
            <w:pPr>
              <w:spacing w:before="60" w:after="60" w:line="240" w:lineRule="auto"/>
              <w:rPr>
                <w:noProof/>
                <w:sz w:val="20"/>
              </w:rPr>
            </w:pPr>
            <w:r>
              <w:rPr>
                <w:noProof/>
                <w:sz w:val="20"/>
              </w:rPr>
              <w:t>-- Karpe (</w:t>
            </w:r>
            <w:r>
              <w:rPr>
                <w:i/>
                <w:noProof/>
                <w:sz w:val="20"/>
              </w:rPr>
              <w:t>Cyprinus carpio, Carassius carassius, Ctenopharyngodon idellus, Hypophthalmichthys</w:t>
            </w:r>
            <w:r>
              <w:rPr>
                <w:noProof/>
                <w:sz w:val="20"/>
              </w:rPr>
              <w:t xml:space="preserve"> spp., </w:t>
            </w:r>
            <w:r>
              <w:rPr>
                <w:i/>
                <w:noProof/>
                <w:sz w:val="20"/>
              </w:rPr>
              <w:t>Cirrhinus</w:t>
            </w:r>
            <w:r>
              <w:rPr>
                <w:noProof/>
                <w:sz w:val="20"/>
              </w:rPr>
              <w:t xml:space="preserve"> spp., </w:t>
            </w:r>
            <w:r>
              <w:rPr>
                <w:i/>
                <w:noProof/>
                <w:sz w:val="20"/>
              </w:rPr>
              <w:t>Mylopharyngodon piceus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EA3E77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36FB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125F4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E1AC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64B6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701E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1258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99CB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DEB95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78ADF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B6F70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EE17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8D697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44AD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879B3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BDFA9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910155" w14:textId="77777777" w:rsidR="00E83F66" w:rsidRPr="00772251" w:rsidRDefault="00E83F66" w:rsidP="00651C3C">
            <w:pPr>
              <w:spacing w:before="60" w:after="60" w:line="240" w:lineRule="auto"/>
              <w:rPr>
                <w:noProof/>
                <w:sz w:val="20"/>
              </w:rPr>
            </w:pPr>
            <w:r>
              <w:rPr>
                <w:noProof/>
                <w:sz w:val="20"/>
              </w:rPr>
              <w:t>03027400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ED1F41" w14:textId="77777777" w:rsidR="00E83F66" w:rsidRPr="00772251" w:rsidRDefault="00E83F66" w:rsidP="00651C3C">
            <w:pPr>
              <w:spacing w:before="60" w:after="60" w:line="240" w:lineRule="auto"/>
              <w:rPr>
                <w:noProof/>
                <w:sz w:val="20"/>
              </w:rPr>
            </w:pPr>
            <w:r>
              <w:rPr>
                <w:noProof/>
                <w:sz w:val="20"/>
              </w:rPr>
              <w:t>030274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D4C061" w14:textId="77777777" w:rsidR="00E83F66" w:rsidRPr="00772251" w:rsidRDefault="00E83F66" w:rsidP="00651C3C">
            <w:pPr>
              <w:spacing w:before="60" w:after="60" w:line="240" w:lineRule="auto"/>
              <w:rPr>
                <w:noProof/>
                <w:sz w:val="20"/>
              </w:rPr>
            </w:pPr>
            <w:r>
              <w:rPr>
                <w:noProof/>
                <w:sz w:val="20"/>
              </w:rPr>
              <w:t>-- Ål (</w:t>
            </w:r>
            <w:r>
              <w:rPr>
                <w:i/>
                <w:noProof/>
                <w:sz w:val="20"/>
              </w:rPr>
              <w:t>Anguilla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1BE512D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FC40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DDF194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A8EF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C6F0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C47C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CA1D7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D85FD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1287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D994D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0373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28EB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A17F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6208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A543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4017E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43D55D" w14:textId="77777777" w:rsidR="00E83F66" w:rsidRPr="00772251" w:rsidRDefault="00E83F66" w:rsidP="00651C3C">
            <w:pPr>
              <w:spacing w:before="60" w:after="60" w:line="240" w:lineRule="auto"/>
              <w:rPr>
                <w:noProof/>
                <w:sz w:val="20"/>
              </w:rPr>
            </w:pPr>
            <w:r>
              <w:rPr>
                <w:noProof/>
                <w:sz w:val="20"/>
              </w:rPr>
              <w:t>03027900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5D2E72" w14:textId="77777777" w:rsidR="00E83F66" w:rsidRPr="00772251" w:rsidRDefault="00E83F66" w:rsidP="00651C3C">
            <w:pPr>
              <w:spacing w:before="60" w:after="60" w:line="240" w:lineRule="auto"/>
              <w:rPr>
                <w:noProof/>
                <w:sz w:val="20"/>
              </w:rPr>
            </w:pPr>
            <w:r>
              <w:rPr>
                <w:noProof/>
                <w:sz w:val="20"/>
              </w:rPr>
              <w:t>030279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CBA733" w14:textId="77777777" w:rsidR="00E83F66" w:rsidRPr="00772251" w:rsidRDefault="00E83F66" w:rsidP="00651C3C">
            <w:pPr>
              <w:spacing w:before="60" w:after="60" w:line="240" w:lineRule="auto"/>
              <w:rPr>
                <w:noProof/>
                <w:sz w:val="20"/>
              </w:rPr>
            </w:pPr>
            <w:r>
              <w:rPr>
                <w:noProof/>
                <w:sz w:val="20"/>
              </w:rPr>
              <w:t>-- Andre fisk</w:t>
            </w:r>
          </w:p>
        </w:tc>
        <w:tc>
          <w:tcPr>
            <w:tcW w:w="642" w:type="dxa"/>
            <w:tcBorders>
              <w:top w:val="nil"/>
              <w:left w:val="nil"/>
              <w:bottom w:val="single" w:sz="4" w:space="0" w:color="auto"/>
              <w:right w:val="single" w:sz="4" w:space="0" w:color="auto"/>
            </w:tcBorders>
            <w:shd w:val="clear" w:color="auto" w:fill="auto"/>
            <w:noWrap/>
            <w:hideMark/>
          </w:tcPr>
          <w:p w14:paraId="66DA3CE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00B1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95632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093F5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079B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B7F9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B5AB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94E10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8A61C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5CFA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8C3AF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C00FB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8D45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6480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4E55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36509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E2999E" w14:textId="77777777" w:rsidR="00E83F66" w:rsidRPr="00772251" w:rsidRDefault="00E83F66" w:rsidP="00651C3C">
            <w:pPr>
              <w:spacing w:before="60" w:after="60" w:line="240" w:lineRule="auto"/>
              <w:rPr>
                <w:noProof/>
                <w:sz w:val="20"/>
              </w:rPr>
            </w:pPr>
            <w:r>
              <w:rPr>
                <w:noProof/>
                <w:sz w:val="20"/>
              </w:rPr>
              <w:t>03028100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2C16EB" w14:textId="77777777" w:rsidR="00E83F66" w:rsidRPr="00772251" w:rsidRDefault="00E83F66" w:rsidP="00651C3C">
            <w:pPr>
              <w:spacing w:before="60" w:after="60" w:line="240" w:lineRule="auto"/>
              <w:rPr>
                <w:noProof/>
                <w:sz w:val="20"/>
              </w:rPr>
            </w:pPr>
            <w:r>
              <w:rPr>
                <w:noProof/>
                <w:sz w:val="20"/>
              </w:rPr>
              <w:t>030281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780B03" w14:textId="77777777" w:rsidR="00E83F66" w:rsidRPr="00772251" w:rsidRDefault="00E83F66" w:rsidP="00651C3C">
            <w:pPr>
              <w:spacing w:before="60" w:after="60" w:line="240" w:lineRule="auto"/>
              <w:rPr>
                <w:noProof/>
                <w:sz w:val="20"/>
              </w:rPr>
            </w:pPr>
            <w:r>
              <w:rPr>
                <w:noProof/>
                <w:sz w:val="20"/>
              </w:rPr>
              <w:t>-- Pighaj og andre hajer</w:t>
            </w:r>
          </w:p>
        </w:tc>
        <w:tc>
          <w:tcPr>
            <w:tcW w:w="642" w:type="dxa"/>
            <w:tcBorders>
              <w:top w:val="nil"/>
              <w:left w:val="nil"/>
              <w:bottom w:val="single" w:sz="4" w:space="0" w:color="auto"/>
              <w:right w:val="single" w:sz="4" w:space="0" w:color="auto"/>
            </w:tcBorders>
            <w:shd w:val="clear" w:color="auto" w:fill="auto"/>
            <w:noWrap/>
            <w:hideMark/>
          </w:tcPr>
          <w:p w14:paraId="0D4B638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6328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3DEC0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52AE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BAFA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E0A9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D9C8F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FF210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A2714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01D3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CE775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C517B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B18B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0643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1B19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4638BC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BD56F7" w14:textId="77777777" w:rsidR="00E83F66" w:rsidRPr="00772251" w:rsidRDefault="00E83F66" w:rsidP="00651C3C">
            <w:pPr>
              <w:spacing w:before="60" w:after="60" w:line="240" w:lineRule="auto"/>
              <w:rPr>
                <w:noProof/>
                <w:sz w:val="20"/>
              </w:rPr>
            </w:pPr>
            <w:r>
              <w:rPr>
                <w:noProof/>
                <w:sz w:val="20"/>
              </w:rPr>
              <w:t>03028200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BE137A" w14:textId="77777777" w:rsidR="00E83F66" w:rsidRPr="00772251" w:rsidRDefault="00E83F66" w:rsidP="00651C3C">
            <w:pPr>
              <w:spacing w:before="60" w:after="60" w:line="240" w:lineRule="auto"/>
              <w:rPr>
                <w:noProof/>
                <w:sz w:val="20"/>
              </w:rPr>
            </w:pPr>
            <w:r>
              <w:rPr>
                <w:noProof/>
                <w:sz w:val="20"/>
              </w:rPr>
              <w:t>030282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FE0FAE" w14:textId="77777777" w:rsidR="00E83F66" w:rsidRPr="00772251" w:rsidRDefault="00E83F66" w:rsidP="00651C3C">
            <w:pPr>
              <w:spacing w:before="60" w:after="60" w:line="240" w:lineRule="auto"/>
              <w:rPr>
                <w:noProof/>
                <w:sz w:val="20"/>
              </w:rPr>
            </w:pPr>
            <w:r>
              <w:rPr>
                <w:noProof/>
                <w:sz w:val="20"/>
              </w:rPr>
              <w:t>-- Rokker (Rajidae)</w:t>
            </w:r>
          </w:p>
        </w:tc>
        <w:tc>
          <w:tcPr>
            <w:tcW w:w="642" w:type="dxa"/>
            <w:tcBorders>
              <w:top w:val="nil"/>
              <w:left w:val="nil"/>
              <w:bottom w:val="single" w:sz="4" w:space="0" w:color="auto"/>
              <w:right w:val="single" w:sz="4" w:space="0" w:color="auto"/>
            </w:tcBorders>
            <w:shd w:val="clear" w:color="auto" w:fill="auto"/>
            <w:noWrap/>
            <w:hideMark/>
          </w:tcPr>
          <w:p w14:paraId="6DAC505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1FF8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05B30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2794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348D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D8AB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6E591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C37A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CEA30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2373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C03E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DA79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3A91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BCC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113D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CB21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F7301C" w14:textId="77777777" w:rsidR="00E83F66" w:rsidRPr="00772251" w:rsidRDefault="00E83F66" w:rsidP="00651C3C">
            <w:pPr>
              <w:spacing w:before="60" w:after="60" w:line="240" w:lineRule="auto"/>
              <w:rPr>
                <w:noProof/>
                <w:sz w:val="20"/>
              </w:rPr>
            </w:pPr>
            <w:r>
              <w:rPr>
                <w:noProof/>
                <w:sz w:val="20"/>
              </w:rPr>
              <w:t>03028300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FD7471" w14:textId="77777777" w:rsidR="00E83F66" w:rsidRPr="00772251" w:rsidRDefault="00E83F66" w:rsidP="00651C3C">
            <w:pPr>
              <w:spacing w:before="60" w:after="60" w:line="240" w:lineRule="auto"/>
              <w:rPr>
                <w:noProof/>
                <w:sz w:val="20"/>
              </w:rPr>
            </w:pPr>
            <w:r>
              <w:rPr>
                <w:noProof/>
                <w:sz w:val="20"/>
              </w:rPr>
              <w:t>030283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68FDD3" w14:textId="77777777" w:rsidR="00E83F66" w:rsidRPr="00772251" w:rsidRDefault="00E83F66" w:rsidP="003A5ECF">
            <w:pPr>
              <w:spacing w:before="60" w:after="60" w:line="240" w:lineRule="auto"/>
              <w:rPr>
                <w:noProof/>
                <w:sz w:val="20"/>
              </w:rPr>
            </w:pPr>
            <w:r>
              <w:rPr>
                <w:noProof/>
                <w:sz w:val="20"/>
              </w:rPr>
              <w:t>-- Isfisk (</w:t>
            </w:r>
            <w:r>
              <w:rPr>
                <w:i/>
                <w:noProof/>
                <w:sz w:val="20"/>
              </w:rPr>
              <w:t>Dissostichus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7EDE5B4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605B2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296C9F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CE721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FC2ED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D5D9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D781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5411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F838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66A6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DA5E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523B4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B8DA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A8F39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94BAB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3C935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C82F68" w14:textId="77777777" w:rsidR="00E83F66" w:rsidRPr="00772251" w:rsidRDefault="00E83F66" w:rsidP="00265449">
            <w:pPr>
              <w:pageBreakBefore/>
              <w:spacing w:before="60" w:after="60" w:line="240" w:lineRule="auto"/>
              <w:rPr>
                <w:noProof/>
                <w:sz w:val="20"/>
              </w:rPr>
            </w:pPr>
            <w:r>
              <w:rPr>
                <w:noProof/>
                <w:sz w:val="20"/>
              </w:rPr>
              <w:t>03028400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CF6C71" w14:textId="77777777" w:rsidR="00E83F66" w:rsidRPr="00772251" w:rsidRDefault="00E83F66" w:rsidP="00651C3C">
            <w:pPr>
              <w:spacing w:before="60" w:after="60" w:line="240" w:lineRule="auto"/>
              <w:rPr>
                <w:noProof/>
                <w:sz w:val="20"/>
              </w:rPr>
            </w:pPr>
            <w:r>
              <w:rPr>
                <w:noProof/>
                <w:sz w:val="20"/>
              </w:rPr>
              <w:t>030284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8005B7" w14:textId="77777777" w:rsidR="00E83F66" w:rsidRPr="00772251" w:rsidRDefault="00E83F66" w:rsidP="003A5ECF">
            <w:pPr>
              <w:spacing w:before="60" w:after="60" w:line="240" w:lineRule="auto"/>
              <w:rPr>
                <w:noProof/>
                <w:sz w:val="20"/>
              </w:rPr>
            </w:pPr>
            <w:r>
              <w:rPr>
                <w:noProof/>
                <w:sz w:val="20"/>
              </w:rPr>
              <w:t>-- Havbars (</w:t>
            </w:r>
            <w:r>
              <w:rPr>
                <w:i/>
                <w:noProof/>
                <w:sz w:val="20"/>
              </w:rPr>
              <w:t>Dicentrarchus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0A680F1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744B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B2E64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949E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D4CC3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AAC3F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2C492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E102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F01C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4CBD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DFEE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8DC7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9F182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D5B5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56F38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6F2BE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114140" w14:textId="77777777" w:rsidR="00E83F66" w:rsidRPr="00772251" w:rsidRDefault="00E83F66" w:rsidP="00651C3C">
            <w:pPr>
              <w:spacing w:before="60" w:after="60" w:line="240" w:lineRule="auto"/>
              <w:rPr>
                <w:noProof/>
                <w:sz w:val="20"/>
              </w:rPr>
            </w:pPr>
            <w:r>
              <w:rPr>
                <w:noProof/>
                <w:sz w:val="20"/>
              </w:rPr>
              <w:t>03028500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00EF85" w14:textId="77777777" w:rsidR="00E83F66" w:rsidRPr="00772251" w:rsidRDefault="00E83F66" w:rsidP="00651C3C">
            <w:pPr>
              <w:spacing w:before="60" w:after="60" w:line="240" w:lineRule="auto"/>
              <w:rPr>
                <w:noProof/>
                <w:sz w:val="20"/>
              </w:rPr>
            </w:pPr>
            <w:r>
              <w:rPr>
                <w:noProof/>
                <w:sz w:val="20"/>
              </w:rPr>
              <w:t>030285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F18ECB" w14:textId="77777777" w:rsidR="00E83F66" w:rsidRPr="00772251" w:rsidRDefault="00E83F66" w:rsidP="00651C3C">
            <w:pPr>
              <w:spacing w:before="60" w:after="60" w:line="240" w:lineRule="auto"/>
              <w:rPr>
                <w:noProof/>
                <w:sz w:val="20"/>
              </w:rPr>
            </w:pPr>
            <w:r>
              <w:rPr>
                <w:noProof/>
                <w:sz w:val="20"/>
              </w:rPr>
              <w:t>-- Havrude (Sparidae)</w:t>
            </w:r>
          </w:p>
        </w:tc>
        <w:tc>
          <w:tcPr>
            <w:tcW w:w="642" w:type="dxa"/>
            <w:tcBorders>
              <w:top w:val="nil"/>
              <w:left w:val="nil"/>
              <w:bottom w:val="single" w:sz="4" w:space="0" w:color="auto"/>
              <w:right w:val="single" w:sz="4" w:space="0" w:color="auto"/>
            </w:tcBorders>
            <w:shd w:val="clear" w:color="auto" w:fill="auto"/>
            <w:noWrap/>
            <w:hideMark/>
          </w:tcPr>
          <w:p w14:paraId="19FFD48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9A75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E4D1E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6427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40D97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3D5A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8CB6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EEFBF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440CC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A883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90EC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8F63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A2A2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F8D9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E7533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874D8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F44A75" w14:textId="77777777" w:rsidR="00E83F66" w:rsidRPr="00772251" w:rsidRDefault="00E83F66" w:rsidP="00651C3C">
            <w:pPr>
              <w:spacing w:before="60" w:after="60" w:line="240" w:lineRule="auto"/>
              <w:rPr>
                <w:noProof/>
                <w:sz w:val="20"/>
              </w:rPr>
            </w:pPr>
            <w:r>
              <w:rPr>
                <w:noProof/>
                <w:sz w:val="20"/>
              </w:rPr>
              <w:t>03028900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D948FC" w14:textId="77777777" w:rsidR="00E83F66" w:rsidRPr="00772251" w:rsidRDefault="00E83F66" w:rsidP="00651C3C">
            <w:pPr>
              <w:spacing w:before="60" w:after="60" w:line="240" w:lineRule="auto"/>
              <w:rPr>
                <w:noProof/>
                <w:sz w:val="20"/>
              </w:rPr>
            </w:pPr>
            <w:r>
              <w:rPr>
                <w:noProof/>
                <w:sz w:val="20"/>
              </w:rPr>
              <w:t>030289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D1EDA0" w14:textId="77777777" w:rsidR="00E83F66" w:rsidRPr="00772251" w:rsidRDefault="00E83F66" w:rsidP="00651C3C">
            <w:pPr>
              <w:spacing w:before="60" w:after="60" w:line="240" w:lineRule="auto"/>
              <w:rPr>
                <w:noProof/>
                <w:sz w:val="20"/>
              </w:rPr>
            </w:pPr>
            <w:r>
              <w:rPr>
                <w:noProof/>
                <w:sz w:val="20"/>
              </w:rPr>
              <w:t>-- Andre fisk</w:t>
            </w:r>
          </w:p>
        </w:tc>
        <w:tc>
          <w:tcPr>
            <w:tcW w:w="642" w:type="dxa"/>
            <w:tcBorders>
              <w:top w:val="nil"/>
              <w:left w:val="nil"/>
              <w:bottom w:val="single" w:sz="4" w:space="0" w:color="auto"/>
              <w:right w:val="single" w:sz="4" w:space="0" w:color="auto"/>
            </w:tcBorders>
            <w:shd w:val="clear" w:color="auto" w:fill="auto"/>
            <w:noWrap/>
            <w:hideMark/>
          </w:tcPr>
          <w:p w14:paraId="5595D33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3BDE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28AB6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50EC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39E4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C3BC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BCF76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D507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5AC3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CADE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803F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C98B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8B354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73F8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DF9D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E72A2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B52CE0" w14:textId="77777777" w:rsidR="00E83F66" w:rsidRPr="00772251" w:rsidRDefault="00E83F66" w:rsidP="00651C3C">
            <w:pPr>
              <w:spacing w:before="60" w:after="60" w:line="240" w:lineRule="auto"/>
              <w:rPr>
                <w:noProof/>
                <w:sz w:val="20"/>
              </w:rPr>
            </w:pPr>
            <w:r>
              <w:rPr>
                <w:noProof/>
                <w:sz w:val="20"/>
              </w:rPr>
              <w:t>03029000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874D23" w14:textId="77777777" w:rsidR="00E83F66" w:rsidRPr="00772251" w:rsidRDefault="00E83F66" w:rsidP="00651C3C">
            <w:pPr>
              <w:spacing w:before="60" w:after="60" w:line="240" w:lineRule="auto"/>
              <w:rPr>
                <w:noProof/>
                <w:sz w:val="20"/>
              </w:rPr>
            </w:pPr>
            <w:r>
              <w:rPr>
                <w:noProof/>
                <w:sz w:val="20"/>
              </w:rPr>
              <w:t>030290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A727A9" w14:textId="77777777" w:rsidR="00E83F66" w:rsidRPr="00772251" w:rsidRDefault="00E83F66" w:rsidP="00651C3C">
            <w:pPr>
              <w:spacing w:before="60" w:after="60" w:line="240" w:lineRule="auto"/>
              <w:rPr>
                <w:noProof/>
                <w:sz w:val="20"/>
              </w:rPr>
            </w:pPr>
            <w:r>
              <w:rPr>
                <w:noProof/>
                <w:sz w:val="20"/>
              </w:rPr>
              <w:t>- Lever, rogn og mælke</w:t>
            </w:r>
          </w:p>
        </w:tc>
        <w:tc>
          <w:tcPr>
            <w:tcW w:w="642" w:type="dxa"/>
            <w:tcBorders>
              <w:top w:val="nil"/>
              <w:left w:val="nil"/>
              <w:bottom w:val="single" w:sz="4" w:space="0" w:color="auto"/>
              <w:right w:val="single" w:sz="4" w:space="0" w:color="auto"/>
            </w:tcBorders>
            <w:shd w:val="clear" w:color="auto" w:fill="auto"/>
            <w:noWrap/>
            <w:hideMark/>
          </w:tcPr>
          <w:p w14:paraId="30A9404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2F0D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9AEC2F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A93E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8459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3127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49403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1731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1935E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51AF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8238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5731C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C98C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EA23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255E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71EED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84A12D6" w14:textId="77777777" w:rsidR="00E83F66" w:rsidRPr="00772251" w:rsidRDefault="00E83F66" w:rsidP="00651C3C">
            <w:pPr>
              <w:spacing w:before="60" w:after="60" w:line="240" w:lineRule="auto"/>
              <w:rPr>
                <w:noProof/>
                <w:sz w:val="20"/>
              </w:rPr>
            </w:pPr>
            <w:r>
              <w:rPr>
                <w:noProof/>
                <w:sz w:val="20"/>
              </w:rPr>
              <w:t>03031100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C15357" w14:textId="77777777" w:rsidR="00E83F66" w:rsidRPr="00772251" w:rsidRDefault="00E83F66" w:rsidP="00651C3C">
            <w:pPr>
              <w:spacing w:before="60" w:after="60" w:line="240" w:lineRule="auto"/>
              <w:rPr>
                <w:noProof/>
                <w:sz w:val="20"/>
              </w:rPr>
            </w:pPr>
            <w:r>
              <w:rPr>
                <w:noProof/>
                <w:sz w:val="20"/>
              </w:rPr>
              <w:t>030311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FA701E7" w14:textId="77777777" w:rsidR="00E83F66" w:rsidRPr="00772251" w:rsidRDefault="00E83F66" w:rsidP="00651C3C">
            <w:pPr>
              <w:spacing w:before="60" w:after="60" w:line="240" w:lineRule="auto"/>
              <w:rPr>
                <w:noProof/>
                <w:sz w:val="20"/>
              </w:rPr>
            </w:pPr>
            <w:r>
              <w:rPr>
                <w:noProof/>
                <w:sz w:val="20"/>
              </w:rPr>
              <w:t>-- Sockeyelaks (rødlaks) (</w:t>
            </w:r>
            <w:r>
              <w:rPr>
                <w:i/>
                <w:noProof/>
                <w:sz w:val="20"/>
              </w:rPr>
              <w:t>Oncorhynchus nerka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500D7D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64C2D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93C8B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7CBB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E8D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C1BC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2358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2C312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7102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326E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7F5A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81F6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95F2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A41F8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59648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2EBB05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E3EA71" w14:textId="77777777" w:rsidR="00E83F66" w:rsidRPr="00772251" w:rsidRDefault="00E83F66" w:rsidP="00651C3C">
            <w:pPr>
              <w:spacing w:before="60" w:after="60" w:line="240" w:lineRule="auto"/>
              <w:rPr>
                <w:noProof/>
                <w:sz w:val="20"/>
              </w:rPr>
            </w:pPr>
            <w:r>
              <w:rPr>
                <w:noProof/>
                <w:sz w:val="20"/>
              </w:rPr>
              <w:t>03031200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A5F06F" w14:textId="77777777" w:rsidR="00E83F66" w:rsidRPr="00772251" w:rsidRDefault="00E83F66" w:rsidP="00651C3C">
            <w:pPr>
              <w:spacing w:before="60" w:after="60" w:line="240" w:lineRule="auto"/>
              <w:rPr>
                <w:noProof/>
                <w:sz w:val="20"/>
              </w:rPr>
            </w:pPr>
            <w:r>
              <w:rPr>
                <w:noProof/>
                <w:sz w:val="20"/>
              </w:rPr>
              <w:t>030312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057DB6" w14:textId="77777777" w:rsidR="00E83F66" w:rsidRPr="00772251" w:rsidRDefault="00E83F66" w:rsidP="00651C3C">
            <w:pPr>
              <w:spacing w:before="60" w:after="60" w:line="240" w:lineRule="auto"/>
              <w:rPr>
                <w:noProof/>
                <w:sz w:val="20"/>
              </w:rPr>
            </w:pPr>
            <w:r>
              <w:rPr>
                <w:noProof/>
                <w:sz w:val="20"/>
              </w:rPr>
              <w:t>-- Andre stillehavslaks (</w:t>
            </w:r>
            <w:r>
              <w:rPr>
                <w:i/>
                <w:noProof/>
                <w:sz w:val="20"/>
              </w:rPr>
              <w:t>Oncorhynchus gorbuscha, Oncorhynchus keta, Oncorhynchus tschawytscha, Oncorhynchus kisutch, Oncorhynchus masou</w:t>
            </w:r>
            <w:r>
              <w:rPr>
                <w:noProof/>
                <w:sz w:val="20"/>
              </w:rPr>
              <w:t xml:space="preserve"> og </w:t>
            </w:r>
            <w:r>
              <w:rPr>
                <w:i/>
                <w:noProof/>
                <w:sz w:val="20"/>
              </w:rPr>
              <w:t>Oncorhynchus rhodurus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FB4691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147A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962AB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12A3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ED25E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D3989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1769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7FD00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5D885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3867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A1A1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1780D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61FC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D07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4C6C8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4C0D56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6D7B4EC" w14:textId="77777777" w:rsidR="00E83F66" w:rsidRPr="00772251" w:rsidRDefault="00E83F66" w:rsidP="00651C3C">
            <w:pPr>
              <w:spacing w:before="60" w:after="60" w:line="240" w:lineRule="auto"/>
              <w:rPr>
                <w:noProof/>
                <w:sz w:val="20"/>
              </w:rPr>
            </w:pPr>
            <w:r>
              <w:rPr>
                <w:noProof/>
                <w:sz w:val="20"/>
              </w:rPr>
              <w:t>03031300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447CA0" w14:textId="77777777" w:rsidR="00E83F66" w:rsidRPr="00772251" w:rsidRDefault="00E83F66" w:rsidP="00651C3C">
            <w:pPr>
              <w:spacing w:before="60" w:after="60" w:line="240" w:lineRule="auto"/>
              <w:rPr>
                <w:noProof/>
                <w:sz w:val="20"/>
              </w:rPr>
            </w:pPr>
            <w:r>
              <w:rPr>
                <w:noProof/>
                <w:sz w:val="20"/>
              </w:rPr>
              <w:t>030313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6DFD7D" w14:textId="77777777" w:rsidR="00E83F66" w:rsidRPr="00772251" w:rsidRDefault="00E83F66" w:rsidP="00651C3C">
            <w:pPr>
              <w:spacing w:before="60" w:after="60" w:line="240" w:lineRule="auto"/>
              <w:rPr>
                <w:noProof/>
                <w:sz w:val="20"/>
              </w:rPr>
            </w:pPr>
            <w:r>
              <w:rPr>
                <w:noProof/>
                <w:sz w:val="20"/>
              </w:rPr>
              <w:t>-- Atlanterhavslaks (</w:t>
            </w:r>
            <w:r>
              <w:rPr>
                <w:i/>
                <w:noProof/>
                <w:sz w:val="20"/>
              </w:rPr>
              <w:t>Salmo salar</w:t>
            </w:r>
            <w:r>
              <w:rPr>
                <w:noProof/>
                <w:sz w:val="20"/>
              </w:rPr>
              <w:t>) og donaulaks (</w:t>
            </w:r>
            <w:r>
              <w:rPr>
                <w:i/>
                <w:noProof/>
                <w:sz w:val="20"/>
              </w:rPr>
              <w:t>Hucho hucho</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8A2658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D999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F9A6D3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C4FF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3812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F972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C5A98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05601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4D15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FAEC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1D12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1A78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592A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806F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09DC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68C1E5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4C76D31" w14:textId="77777777" w:rsidR="00E83F66" w:rsidRPr="00772251" w:rsidRDefault="00E83F66" w:rsidP="00265449">
            <w:pPr>
              <w:pageBreakBefore/>
              <w:spacing w:before="60" w:after="60" w:line="240" w:lineRule="auto"/>
              <w:rPr>
                <w:noProof/>
                <w:sz w:val="20"/>
              </w:rPr>
            </w:pPr>
            <w:r>
              <w:rPr>
                <w:noProof/>
                <w:sz w:val="20"/>
              </w:rPr>
              <w:t>03031400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1B4C10D" w14:textId="77777777" w:rsidR="00E83F66" w:rsidRPr="00772251" w:rsidRDefault="00E83F66" w:rsidP="00651C3C">
            <w:pPr>
              <w:spacing w:before="60" w:after="60" w:line="240" w:lineRule="auto"/>
              <w:rPr>
                <w:noProof/>
                <w:sz w:val="20"/>
              </w:rPr>
            </w:pPr>
            <w:r>
              <w:rPr>
                <w:noProof/>
                <w:sz w:val="20"/>
              </w:rPr>
              <w:t>030314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5ED7CD" w14:textId="77777777" w:rsidR="00E83F66" w:rsidRPr="00772251" w:rsidRDefault="00E83F66" w:rsidP="00651C3C">
            <w:pPr>
              <w:spacing w:before="60" w:after="60" w:line="240" w:lineRule="auto"/>
              <w:rPr>
                <w:noProof/>
                <w:sz w:val="20"/>
              </w:rPr>
            </w:pPr>
            <w:r>
              <w:rPr>
                <w:noProof/>
                <w:sz w:val="20"/>
              </w:rPr>
              <w:t>-- Ørred (</w:t>
            </w:r>
            <w:r>
              <w:rPr>
                <w:i/>
                <w:noProof/>
                <w:sz w:val="20"/>
              </w:rPr>
              <w:t>Salmo trutta, Oncorhynchus mykiss, Oncorhynchus clarki, Oncorhynchus aguabonita, Oncorhynchus gilae, Oncorhynchus apache</w:t>
            </w:r>
            <w:r>
              <w:rPr>
                <w:noProof/>
                <w:sz w:val="20"/>
              </w:rPr>
              <w:t xml:space="preserve"> og </w:t>
            </w:r>
            <w:r>
              <w:rPr>
                <w:i/>
                <w:noProof/>
                <w:sz w:val="20"/>
              </w:rPr>
              <w:t>Oncorhynchus chrysogaster</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789C9A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936D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8A0B5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28AE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F6DE5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D5C9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5FFA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D414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DD63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5020B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0529B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DFB5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10D3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5603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9A28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8408A8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756DB0" w14:textId="77777777" w:rsidR="00E83F66" w:rsidRPr="00772251" w:rsidRDefault="00E83F66" w:rsidP="00651C3C">
            <w:pPr>
              <w:spacing w:before="60" w:after="60" w:line="240" w:lineRule="auto"/>
              <w:rPr>
                <w:noProof/>
                <w:sz w:val="20"/>
              </w:rPr>
            </w:pPr>
            <w:r>
              <w:rPr>
                <w:noProof/>
                <w:sz w:val="20"/>
              </w:rPr>
              <w:t>03031900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FDD09B" w14:textId="77777777" w:rsidR="00E83F66" w:rsidRPr="00772251" w:rsidRDefault="00E83F66" w:rsidP="00651C3C">
            <w:pPr>
              <w:spacing w:before="60" w:after="60" w:line="240" w:lineRule="auto"/>
              <w:rPr>
                <w:noProof/>
                <w:sz w:val="20"/>
              </w:rPr>
            </w:pPr>
            <w:r>
              <w:rPr>
                <w:noProof/>
                <w:sz w:val="20"/>
              </w:rPr>
              <w:t>030319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33891B8" w14:textId="77777777" w:rsidR="00E83F66" w:rsidRPr="00772251" w:rsidRDefault="00E83F66" w:rsidP="00651C3C">
            <w:pPr>
              <w:spacing w:before="60" w:after="60" w:line="240" w:lineRule="auto"/>
              <w:rPr>
                <w:noProof/>
                <w:sz w:val="20"/>
              </w:rPr>
            </w:pPr>
            <w:r>
              <w:rPr>
                <w:noProof/>
                <w:sz w:val="20"/>
              </w:rPr>
              <w:t>-- Andre laksefisk</w:t>
            </w:r>
          </w:p>
        </w:tc>
        <w:tc>
          <w:tcPr>
            <w:tcW w:w="642" w:type="dxa"/>
            <w:tcBorders>
              <w:top w:val="nil"/>
              <w:left w:val="nil"/>
              <w:bottom w:val="single" w:sz="4" w:space="0" w:color="auto"/>
              <w:right w:val="single" w:sz="4" w:space="0" w:color="auto"/>
            </w:tcBorders>
            <w:shd w:val="clear" w:color="auto" w:fill="auto"/>
            <w:noWrap/>
            <w:hideMark/>
          </w:tcPr>
          <w:p w14:paraId="4C3AF74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DBB9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830E7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EA6F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7893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749F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2D337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1B3E3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2E4E0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3FCB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1FB3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EB8C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2AD2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9F10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1AD4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BD12DE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0F36CF" w14:textId="77777777" w:rsidR="00E83F66" w:rsidRPr="00772251" w:rsidRDefault="00E83F66" w:rsidP="00651C3C">
            <w:pPr>
              <w:spacing w:before="60" w:after="60" w:line="240" w:lineRule="auto"/>
              <w:rPr>
                <w:noProof/>
                <w:sz w:val="20"/>
              </w:rPr>
            </w:pPr>
            <w:r>
              <w:rPr>
                <w:noProof/>
                <w:sz w:val="20"/>
              </w:rPr>
              <w:t>03032300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B66DE8" w14:textId="77777777" w:rsidR="00E83F66" w:rsidRPr="00772251" w:rsidRDefault="00E83F66" w:rsidP="00651C3C">
            <w:pPr>
              <w:spacing w:before="60" w:after="60" w:line="240" w:lineRule="auto"/>
              <w:rPr>
                <w:noProof/>
                <w:sz w:val="20"/>
              </w:rPr>
            </w:pPr>
            <w:r>
              <w:rPr>
                <w:noProof/>
                <w:sz w:val="20"/>
              </w:rPr>
              <w:t>030323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2A3146D" w14:textId="77777777" w:rsidR="00E83F66" w:rsidRPr="00772251" w:rsidRDefault="00E83F66" w:rsidP="00651C3C">
            <w:pPr>
              <w:spacing w:before="60" w:after="60" w:line="240" w:lineRule="auto"/>
              <w:rPr>
                <w:noProof/>
                <w:sz w:val="20"/>
              </w:rPr>
            </w:pPr>
            <w:r>
              <w:rPr>
                <w:noProof/>
                <w:sz w:val="20"/>
              </w:rPr>
              <w:t>-- Tilapia (</w:t>
            </w:r>
            <w:r>
              <w:rPr>
                <w:i/>
                <w:noProof/>
                <w:sz w:val="20"/>
              </w:rPr>
              <w:t>Oreochromis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25538DD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433D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F5795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3C442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0FBF0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012C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C84B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FBBA4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5AA7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9FA1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D04A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9280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183F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0520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7B25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FDAA12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2DB24FB" w14:textId="77777777" w:rsidR="00E83F66" w:rsidRPr="00772251" w:rsidRDefault="00E83F66" w:rsidP="00651C3C">
            <w:pPr>
              <w:spacing w:before="60" w:after="60" w:line="240" w:lineRule="auto"/>
              <w:rPr>
                <w:noProof/>
                <w:sz w:val="20"/>
              </w:rPr>
            </w:pPr>
            <w:r>
              <w:rPr>
                <w:noProof/>
                <w:sz w:val="20"/>
              </w:rPr>
              <w:t>03032400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2662CA" w14:textId="77777777" w:rsidR="00E83F66" w:rsidRPr="00772251" w:rsidRDefault="00E83F66" w:rsidP="00651C3C">
            <w:pPr>
              <w:spacing w:before="60" w:after="60" w:line="240" w:lineRule="auto"/>
              <w:rPr>
                <w:noProof/>
                <w:sz w:val="20"/>
              </w:rPr>
            </w:pPr>
            <w:r>
              <w:rPr>
                <w:noProof/>
                <w:sz w:val="20"/>
              </w:rPr>
              <w:t>030324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A89C4D" w14:textId="77777777" w:rsidR="00E83F66" w:rsidRPr="00772251" w:rsidRDefault="00E83F66" w:rsidP="00651C3C">
            <w:pPr>
              <w:spacing w:before="60" w:after="60" w:line="240" w:lineRule="auto"/>
              <w:rPr>
                <w:noProof/>
                <w:sz w:val="20"/>
              </w:rPr>
            </w:pPr>
            <w:r>
              <w:rPr>
                <w:noProof/>
                <w:sz w:val="20"/>
              </w:rPr>
              <w:t>-- Hajmalle (</w:t>
            </w:r>
            <w:r>
              <w:rPr>
                <w:i/>
                <w:noProof/>
                <w:sz w:val="20"/>
              </w:rPr>
              <w:t>Pangasius</w:t>
            </w:r>
            <w:r>
              <w:rPr>
                <w:noProof/>
                <w:sz w:val="20"/>
              </w:rPr>
              <w:t xml:space="preserve"> spp.), malle (</w:t>
            </w:r>
            <w:r>
              <w:rPr>
                <w:i/>
                <w:noProof/>
                <w:sz w:val="20"/>
              </w:rPr>
              <w:t>Silurus</w:t>
            </w:r>
            <w:r>
              <w:rPr>
                <w:noProof/>
                <w:sz w:val="20"/>
              </w:rPr>
              <w:t xml:space="preserve"> spp., </w:t>
            </w:r>
            <w:r>
              <w:rPr>
                <w:i/>
                <w:noProof/>
                <w:sz w:val="20"/>
              </w:rPr>
              <w:t>Clarias</w:t>
            </w:r>
            <w:r>
              <w:rPr>
                <w:noProof/>
                <w:sz w:val="20"/>
              </w:rPr>
              <w:t xml:space="preserve"> spp., </w:t>
            </w:r>
            <w:r>
              <w:rPr>
                <w:i/>
                <w:noProof/>
                <w:sz w:val="20"/>
              </w:rPr>
              <w:t>Ictalurus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7A811A4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DADE2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88700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EA6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1831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F4F9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E2BD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520A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A2E4C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EDFD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EDEA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07D7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92A8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2162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19839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8D0E16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6653AD" w14:textId="77777777" w:rsidR="00E83F66" w:rsidRPr="00772251" w:rsidRDefault="00E83F66" w:rsidP="00651C3C">
            <w:pPr>
              <w:spacing w:before="60" w:after="60" w:line="240" w:lineRule="auto"/>
              <w:rPr>
                <w:noProof/>
                <w:sz w:val="20"/>
              </w:rPr>
            </w:pPr>
            <w:r>
              <w:rPr>
                <w:noProof/>
                <w:sz w:val="20"/>
              </w:rPr>
              <w:t>03032500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A4F840" w14:textId="77777777" w:rsidR="00E83F66" w:rsidRPr="00772251" w:rsidRDefault="00E83F66" w:rsidP="00651C3C">
            <w:pPr>
              <w:spacing w:before="60" w:after="60" w:line="240" w:lineRule="auto"/>
              <w:rPr>
                <w:noProof/>
                <w:sz w:val="20"/>
              </w:rPr>
            </w:pPr>
            <w:r>
              <w:rPr>
                <w:noProof/>
                <w:sz w:val="20"/>
              </w:rPr>
              <w:t>030325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D49860" w14:textId="77777777" w:rsidR="00E83F66" w:rsidRPr="00772251" w:rsidRDefault="00E83F66" w:rsidP="00651C3C">
            <w:pPr>
              <w:spacing w:before="60" w:after="60" w:line="240" w:lineRule="auto"/>
              <w:rPr>
                <w:noProof/>
                <w:sz w:val="20"/>
              </w:rPr>
            </w:pPr>
            <w:r>
              <w:rPr>
                <w:noProof/>
                <w:sz w:val="20"/>
              </w:rPr>
              <w:t>-- Karpe (</w:t>
            </w:r>
            <w:r>
              <w:rPr>
                <w:i/>
                <w:noProof/>
                <w:sz w:val="20"/>
              </w:rPr>
              <w:t>Cyprinus carpio, Carassius carassius, Ctenopharyngodon idellus, Hypophthalmichthys</w:t>
            </w:r>
            <w:r>
              <w:rPr>
                <w:noProof/>
                <w:sz w:val="20"/>
              </w:rPr>
              <w:t xml:space="preserve"> spp., </w:t>
            </w:r>
            <w:r>
              <w:rPr>
                <w:i/>
                <w:noProof/>
                <w:sz w:val="20"/>
              </w:rPr>
              <w:t>Cirrhinus</w:t>
            </w:r>
            <w:r>
              <w:rPr>
                <w:noProof/>
                <w:sz w:val="20"/>
              </w:rPr>
              <w:t xml:space="preserve"> spp., </w:t>
            </w:r>
            <w:r>
              <w:rPr>
                <w:i/>
                <w:noProof/>
                <w:sz w:val="20"/>
              </w:rPr>
              <w:t>Mylopharyngodon piceus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2E66EB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26C8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79344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86AF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8BEB9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97DF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2F1B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F795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E7DE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1FB5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2FC7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C10E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09C0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4E579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210F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2430E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638C20" w14:textId="77777777" w:rsidR="00E83F66" w:rsidRPr="00772251" w:rsidRDefault="00E83F66" w:rsidP="00265449">
            <w:pPr>
              <w:spacing w:before="60" w:after="60" w:line="240" w:lineRule="auto"/>
              <w:rPr>
                <w:noProof/>
                <w:sz w:val="20"/>
              </w:rPr>
            </w:pPr>
            <w:r>
              <w:rPr>
                <w:noProof/>
                <w:sz w:val="20"/>
              </w:rPr>
              <w:t>03032600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037674" w14:textId="77777777" w:rsidR="00E83F66" w:rsidRPr="00772251" w:rsidRDefault="00E83F66" w:rsidP="00651C3C">
            <w:pPr>
              <w:spacing w:before="60" w:after="60" w:line="240" w:lineRule="auto"/>
              <w:rPr>
                <w:noProof/>
                <w:sz w:val="20"/>
              </w:rPr>
            </w:pPr>
            <w:r>
              <w:rPr>
                <w:noProof/>
                <w:sz w:val="20"/>
              </w:rPr>
              <w:t>030326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E3F6EA" w14:textId="77777777" w:rsidR="00E83F66" w:rsidRPr="00772251" w:rsidRDefault="00E83F66" w:rsidP="00651C3C">
            <w:pPr>
              <w:spacing w:before="60" w:after="60" w:line="240" w:lineRule="auto"/>
              <w:rPr>
                <w:noProof/>
                <w:sz w:val="20"/>
              </w:rPr>
            </w:pPr>
            <w:r>
              <w:rPr>
                <w:noProof/>
                <w:sz w:val="20"/>
              </w:rPr>
              <w:t>-- Ål (</w:t>
            </w:r>
            <w:r>
              <w:rPr>
                <w:i/>
                <w:noProof/>
                <w:sz w:val="20"/>
              </w:rPr>
              <w:t>Anguilla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4D84406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6AD1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4C369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D7C8E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44062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D399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8863B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69DD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C19DE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D2FF9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3C31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80C3B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031D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41AE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A0DE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675363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7513E4" w14:textId="77777777" w:rsidR="00E83F66" w:rsidRPr="00772251" w:rsidRDefault="00E83F66" w:rsidP="00265449">
            <w:pPr>
              <w:pageBreakBefore/>
              <w:spacing w:before="60" w:after="60" w:line="240" w:lineRule="auto"/>
              <w:rPr>
                <w:noProof/>
                <w:sz w:val="20"/>
              </w:rPr>
            </w:pPr>
            <w:r>
              <w:rPr>
                <w:noProof/>
                <w:sz w:val="20"/>
              </w:rPr>
              <w:t>03032900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88E2F9" w14:textId="77777777" w:rsidR="00E83F66" w:rsidRPr="00772251" w:rsidRDefault="00E83F66" w:rsidP="00651C3C">
            <w:pPr>
              <w:spacing w:before="60" w:after="60" w:line="240" w:lineRule="auto"/>
              <w:rPr>
                <w:noProof/>
                <w:sz w:val="20"/>
              </w:rPr>
            </w:pPr>
            <w:r>
              <w:rPr>
                <w:noProof/>
                <w:sz w:val="20"/>
              </w:rPr>
              <w:t>030329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785FCC" w14:textId="77777777" w:rsidR="00E83F66" w:rsidRPr="00772251" w:rsidRDefault="00E83F66" w:rsidP="00651C3C">
            <w:pPr>
              <w:spacing w:before="60" w:after="60" w:line="240" w:lineRule="auto"/>
              <w:rPr>
                <w:noProof/>
                <w:sz w:val="20"/>
              </w:rPr>
            </w:pPr>
            <w:r>
              <w:rPr>
                <w:noProof/>
                <w:sz w:val="20"/>
              </w:rPr>
              <w:t>-- Andre fisk</w:t>
            </w:r>
          </w:p>
        </w:tc>
        <w:tc>
          <w:tcPr>
            <w:tcW w:w="642" w:type="dxa"/>
            <w:tcBorders>
              <w:top w:val="nil"/>
              <w:left w:val="nil"/>
              <w:bottom w:val="single" w:sz="4" w:space="0" w:color="auto"/>
              <w:right w:val="single" w:sz="4" w:space="0" w:color="auto"/>
            </w:tcBorders>
            <w:shd w:val="clear" w:color="auto" w:fill="auto"/>
            <w:noWrap/>
            <w:hideMark/>
          </w:tcPr>
          <w:p w14:paraId="1EFFD9F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9D62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79BF4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C059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5E98C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7722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83A2B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6A1F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F9BB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860E1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D7EBF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851C0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903D1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835B7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8B71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9F4F0E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AE9B2E" w14:textId="77777777" w:rsidR="00E83F66" w:rsidRPr="00772251" w:rsidRDefault="00E83F66" w:rsidP="00651C3C">
            <w:pPr>
              <w:spacing w:before="60" w:after="60" w:line="240" w:lineRule="auto"/>
              <w:rPr>
                <w:noProof/>
                <w:sz w:val="20"/>
              </w:rPr>
            </w:pPr>
            <w:r>
              <w:rPr>
                <w:noProof/>
                <w:sz w:val="20"/>
              </w:rPr>
              <w:t>03033100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83DF19" w14:textId="77777777" w:rsidR="00E83F66" w:rsidRPr="00772251" w:rsidRDefault="00E83F66" w:rsidP="00651C3C">
            <w:pPr>
              <w:spacing w:before="60" w:after="60" w:line="240" w:lineRule="auto"/>
              <w:rPr>
                <w:noProof/>
                <w:sz w:val="20"/>
              </w:rPr>
            </w:pPr>
            <w:r>
              <w:rPr>
                <w:noProof/>
                <w:sz w:val="20"/>
              </w:rPr>
              <w:t>030331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127C15" w14:textId="77777777" w:rsidR="00E83F66" w:rsidRPr="00772251" w:rsidRDefault="00E83F66" w:rsidP="00651C3C">
            <w:pPr>
              <w:spacing w:before="60" w:after="60" w:line="240" w:lineRule="auto"/>
              <w:rPr>
                <w:noProof/>
                <w:sz w:val="20"/>
              </w:rPr>
            </w:pPr>
            <w:r>
              <w:rPr>
                <w:noProof/>
                <w:sz w:val="20"/>
              </w:rPr>
              <w:t>-- Hellefisk (</w:t>
            </w:r>
            <w:r>
              <w:rPr>
                <w:i/>
                <w:noProof/>
                <w:sz w:val="20"/>
              </w:rPr>
              <w:t>Reinhardtius hippoglossoides</w:t>
            </w:r>
            <w:r>
              <w:rPr>
                <w:noProof/>
                <w:sz w:val="20"/>
              </w:rPr>
              <w:t>) og helleflynder (</w:t>
            </w:r>
            <w:r>
              <w:rPr>
                <w:i/>
                <w:noProof/>
                <w:sz w:val="20"/>
              </w:rPr>
              <w:t>Hippoglossus hippoglossus, Hippoglossus stenolepis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602ED55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C69A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2D8EA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C72B1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CB34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074F5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A8EB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12C5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DD73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C7721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70ACE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5FDE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939B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F7016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FED9C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18176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CA5FFB" w14:textId="77777777" w:rsidR="00E83F66" w:rsidRPr="00772251" w:rsidRDefault="00E83F66" w:rsidP="00651C3C">
            <w:pPr>
              <w:spacing w:before="60" w:after="60" w:line="240" w:lineRule="auto"/>
              <w:rPr>
                <w:noProof/>
                <w:sz w:val="20"/>
              </w:rPr>
            </w:pPr>
            <w:r>
              <w:rPr>
                <w:noProof/>
                <w:sz w:val="20"/>
              </w:rPr>
              <w:t>03033200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2D0CB0A" w14:textId="77777777" w:rsidR="00E83F66" w:rsidRPr="00772251" w:rsidRDefault="00E83F66" w:rsidP="00651C3C">
            <w:pPr>
              <w:spacing w:before="60" w:after="60" w:line="240" w:lineRule="auto"/>
              <w:rPr>
                <w:noProof/>
                <w:sz w:val="20"/>
              </w:rPr>
            </w:pPr>
            <w:r>
              <w:rPr>
                <w:noProof/>
                <w:sz w:val="20"/>
              </w:rPr>
              <w:t>030332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0A3AEF" w14:textId="77777777" w:rsidR="00E83F66" w:rsidRPr="00772251" w:rsidRDefault="00E83F66" w:rsidP="00651C3C">
            <w:pPr>
              <w:spacing w:before="60" w:after="60" w:line="240" w:lineRule="auto"/>
              <w:rPr>
                <w:noProof/>
                <w:sz w:val="20"/>
              </w:rPr>
            </w:pPr>
            <w:r>
              <w:rPr>
                <w:noProof/>
                <w:sz w:val="20"/>
              </w:rPr>
              <w:t>-- Rødspætte (</w:t>
            </w:r>
            <w:r>
              <w:rPr>
                <w:i/>
                <w:noProof/>
                <w:sz w:val="20"/>
              </w:rPr>
              <w:t>Pleuronectes platessa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683F02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A05EB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5F1AF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ACA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44527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1C91B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F2EA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DFC0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3ABBA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E2CC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93EE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E6DE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CAC57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5D64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9FAD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1EDD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462DA6" w14:textId="77777777" w:rsidR="00E83F66" w:rsidRPr="00772251" w:rsidRDefault="00E83F66" w:rsidP="00651C3C">
            <w:pPr>
              <w:spacing w:before="60" w:after="60" w:line="240" w:lineRule="auto"/>
              <w:rPr>
                <w:noProof/>
                <w:sz w:val="20"/>
              </w:rPr>
            </w:pPr>
            <w:r>
              <w:rPr>
                <w:noProof/>
                <w:sz w:val="20"/>
              </w:rPr>
              <w:t>03033300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51F65F" w14:textId="77777777" w:rsidR="00E83F66" w:rsidRPr="00772251" w:rsidRDefault="00E83F66" w:rsidP="00651C3C">
            <w:pPr>
              <w:spacing w:before="60" w:after="60" w:line="240" w:lineRule="auto"/>
              <w:rPr>
                <w:noProof/>
                <w:sz w:val="20"/>
              </w:rPr>
            </w:pPr>
            <w:r>
              <w:rPr>
                <w:noProof/>
                <w:sz w:val="20"/>
              </w:rPr>
              <w:t>030333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6575C6" w14:textId="77777777" w:rsidR="00E83F66" w:rsidRPr="00772251" w:rsidRDefault="00E83F66" w:rsidP="00651C3C">
            <w:pPr>
              <w:spacing w:before="60" w:after="60" w:line="240" w:lineRule="auto"/>
              <w:rPr>
                <w:noProof/>
                <w:sz w:val="20"/>
              </w:rPr>
            </w:pPr>
            <w:r>
              <w:rPr>
                <w:noProof/>
                <w:sz w:val="20"/>
              </w:rPr>
              <w:t>-- Tunge (</w:t>
            </w:r>
            <w:r>
              <w:rPr>
                <w:i/>
                <w:noProof/>
                <w:sz w:val="20"/>
              </w:rPr>
              <w:t>Solea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3D640FE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3357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E6C53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87E3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DBB8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90C7F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54545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3EF2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6BC1A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10CF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A5B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DBC76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E48E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FE1F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DB4D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4EE7B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25DDA2" w14:textId="77777777" w:rsidR="00E83F66" w:rsidRPr="00772251" w:rsidRDefault="00E83F66" w:rsidP="00651C3C">
            <w:pPr>
              <w:spacing w:before="60" w:after="60" w:line="240" w:lineRule="auto"/>
              <w:rPr>
                <w:noProof/>
                <w:sz w:val="20"/>
              </w:rPr>
            </w:pPr>
            <w:r>
              <w:rPr>
                <w:noProof/>
                <w:sz w:val="20"/>
              </w:rPr>
              <w:t>03033400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B47C45" w14:textId="77777777" w:rsidR="00E83F66" w:rsidRPr="00772251" w:rsidRDefault="00E83F66" w:rsidP="00651C3C">
            <w:pPr>
              <w:spacing w:before="60" w:after="60" w:line="240" w:lineRule="auto"/>
              <w:rPr>
                <w:noProof/>
                <w:sz w:val="20"/>
              </w:rPr>
            </w:pPr>
            <w:r>
              <w:rPr>
                <w:noProof/>
                <w:sz w:val="20"/>
              </w:rPr>
              <w:t>030334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105CFB" w14:textId="77777777" w:rsidR="00E83F66" w:rsidRPr="00772251" w:rsidRDefault="00E83F66" w:rsidP="00651C3C">
            <w:pPr>
              <w:spacing w:before="60" w:after="60" w:line="240" w:lineRule="auto"/>
              <w:rPr>
                <w:noProof/>
                <w:sz w:val="20"/>
              </w:rPr>
            </w:pPr>
            <w:r>
              <w:rPr>
                <w:noProof/>
                <w:sz w:val="20"/>
              </w:rPr>
              <w:t>-- Pighvar (</w:t>
            </w:r>
            <w:r>
              <w:rPr>
                <w:i/>
                <w:noProof/>
                <w:sz w:val="20"/>
              </w:rPr>
              <w:t>Psetta maxima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9CBAA9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5CB03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E1C2E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F720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693B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EBD0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5DF8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D03C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7AD6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54C9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94CA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0F455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2FE4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2D3E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8D98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1E4F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1D1E9E" w14:textId="77777777" w:rsidR="00E83F66" w:rsidRPr="00772251" w:rsidRDefault="00E83F66" w:rsidP="00651C3C">
            <w:pPr>
              <w:spacing w:before="60" w:after="60" w:line="240" w:lineRule="auto"/>
              <w:rPr>
                <w:noProof/>
                <w:sz w:val="20"/>
              </w:rPr>
            </w:pPr>
            <w:r>
              <w:rPr>
                <w:noProof/>
                <w:sz w:val="20"/>
              </w:rPr>
              <w:t>03033900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2C6EE3" w14:textId="77777777" w:rsidR="00E83F66" w:rsidRPr="00772251" w:rsidRDefault="00E83F66" w:rsidP="00651C3C">
            <w:pPr>
              <w:spacing w:before="60" w:after="60" w:line="240" w:lineRule="auto"/>
              <w:rPr>
                <w:noProof/>
                <w:sz w:val="20"/>
              </w:rPr>
            </w:pPr>
            <w:r>
              <w:rPr>
                <w:noProof/>
                <w:sz w:val="20"/>
              </w:rPr>
              <w:t>030339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A6CBFC" w14:textId="77777777" w:rsidR="00E83F66" w:rsidRPr="00772251" w:rsidRDefault="00E83F66" w:rsidP="00651C3C">
            <w:pPr>
              <w:spacing w:before="60" w:after="60" w:line="240" w:lineRule="auto"/>
              <w:rPr>
                <w:noProof/>
                <w:sz w:val="20"/>
              </w:rPr>
            </w:pPr>
            <w:r>
              <w:rPr>
                <w:noProof/>
                <w:sz w:val="20"/>
              </w:rPr>
              <w:t>-- Andre fladfisk</w:t>
            </w:r>
          </w:p>
        </w:tc>
        <w:tc>
          <w:tcPr>
            <w:tcW w:w="642" w:type="dxa"/>
            <w:tcBorders>
              <w:top w:val="nil"/>
              <w:left w:val="nil"/>
              <w:bottom w:val="single" w:sz="4" w:space="0" w:color="auto"/>
              <w:right w:val="single" w:sz="4" w:space="0" w:color="auto"/>
            </w:tcBorders>
            <w:shd w:val="clear" w:color="auto" w:fill="auto"/>
            <w:noWrap/>
            <w:hideMark/>
          </w:tcPr>
          <w:p w14:paraId="77EC745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8EA5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826A9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3EEC2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780B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0FA4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EC99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69790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55F30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8ADA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09D6C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1493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384C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A659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7554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04BAA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DB728E" w14:textId="77777777" w:rsidR="00E83F66" w:rsidRPr="00772251" w:rsidRDefault="00E83F66" w:rsidP="00651C3C">
            <w:pPr>
              <w:spacing w:before="60" w:after="60" w:line="240" w:lineRule="auto"/>
              <w:rPr>
                <w:noProof/>
                <w:sz w:val="20"/>
              </w:rPr>
            </w:pPr>
            <w:r>
              <w:rPr>
                <w:noProof/>
                <w:sz w:val="20"/>
              </w:rPr>
              <w:t>03034100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C681C2" w14:textId="77777777" w:rsidR="00E83F66" w:rsidRPr="00772251" w:rsidRDefault="00E83F66" w:rsidP="00651C3C">
            <w:pPr>
              <w:spacing w:before="60" w:after="60" w:line="240" w:lineRule="auto"/>
              <w:rPr>
                <w:noProof/>
                <w:sz w:val="20"/>
              </w:rPr>
            </w:pPr>
            <w:r>
              <w:rPr>
                <w:noProof/>
                <w:sz w:val="20"/>
              </w:rPr>
              <w:t>030341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6CD6F4" w14:textId="77777777" w:rsidR="00E83F66" w:rsidRPr="00772251" w:rsidRDefault="00E83F66" w:rsidP="00651C3C">
            <w:pPr>
              <w:spacing w:before="60" w:after="60" w:line="240" w:lineRule="auto"/>
              <w:rPr>
                <w:noProof/>
                <w:sz w:val="20"/>
              </w:rPr>
            </w:pPr>
            <w:r>
              <w:rPr>
                <w:noProof/>
                <w:sz w:val="20"/>
              </w:rPr>
              <w:t>-- Hvid tun (</w:t>
            </w:r>
            <w:r>
              <w:rPr>
                <w:i/>
                <w:noProof/>
                <w:sz w:val="20"/>
              </w:rPr>
              <w:t>Thunnus alalunga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F7F22A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0927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DEE0F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9AE4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F19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9AA0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4BFA2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955F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3680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EAAE1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537C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DA2A4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3F2B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D2BD3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2521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E3EA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79D1F8" w14:textId="77777777" w:rsidR="00E83F66" w:rsidRPr="00772251" w:rsidRDefault="00E83F66" w:rsidP="00651C3C">
            <w:pPr>
              <w:spacing w:before="60" w:after="60" w:line="240" w:lineRule="auto"/>
              <w:rPr>
                <w:noProof/>
                <w:sz w:val="20"/>
              </w:rPr>
            </w:pPr>
            <w:r>
              <w:rPr>
                <w:noProof/>
                <w:sz w:val="20"/>
              </w:rPr>
              <w:t>03034200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78D222" w14:textId="77777777" w:rsidR="00E83F66" w:rsidRPr="00772251" w:rsidRDefault="00E83F66" w:rsidP="00651C3C">
            <w:pPr>
              <w:spacing w:before="60" w:after="60" w:line="240" w:lineRule="auto"/>
              <w:rPr>
                <w:noProof/>
                <w:sz w:val="20"/>
              </w:rPr>
            </w:pPr>
            <w:r>
              <w:rPr>
                <w:noProof/>
                <w:sz w:val="20"/>
              </w:rPr>
              <w:t>030342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2267A6" w14:textId="77777777" w:rsidR="00E83F66" w:rsidRPr="00772251" w:rsidRDefault="00E83F66" w:rsidP="00651C3C">
            <w:pPr>
              <w:spacing w:before="60" w:after="60" w:line="240" w:lineRule="auto"/>
              <w:rPr>
                <w:noProof/>
                <w:sz w:val="20"/>
              </w:rPr>
            </w:pPr>
            <w:r>
              <w:rPr>
                <w:noProof/>
                <w:sz w:val="20"/>
              </w:rPr>
              <w:t>-- Gulfinnet tun (</w:t>
            </w:r>
            <w:r>
              <w:rPr>
                <w:i/>
                <w:noProof/>
                <w:sz w:val="20"/>
              </w:rPr>
              <w:t>Thunnus albacares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9EF2A8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FC4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6DD00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36BE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0177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1559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DA3D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3B0F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80A1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79D2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391C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DBEE7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7059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D856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4D38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11E2B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B8CD8E" w14:textId="77777777" w:rsidR="00E83F66" w:rsidRPr="00772251" w:rsidRDefault="00E83F66" w:rsidP="00651C3C">
            <w:pPr>
              <w:spacing w:before="60" w:after="60" w:line="240" w:lineRule="auto"/>
              <w:rPr>
                <w:noProof/>
                <w:sz w:val="20"/>
              </w:rPr>
            </w:pPr>
            <w:r>
              <w:rPr>
                <w:noProof/>
                <w:sz w:val="20"/>
              </w:rPr>
              <w:t>03034300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B2AECD" w14:textId="77777777" w:rsidR="00E83F66" w:rsidRPr="00772251" w:rsidRDefault="00E83F66" w:rsidP="00651C3C">
            <w:pPr>
              <w:spacing w:before="60" w:after="60" w:line="240" w:lineRule="auto"/>
              <w:rPr>
                <w:noProof/>
                <w:sz w:val="20"/>
              </w:rPr>
            </w:pPr>
            <w:r>
              <w:rPr>
                <w:noProof/>
                <w:sz w:val="20"/>
              </w:rPr>
              <w:t>030343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E8F618" w14:textId="10A90BE3" w:rsidR="00E83F66" w:rsidRPr="00772251" w:rsidRDefault="00E83F66" w:rsidP="00661D60">
            <w:pPr>
              <w:spacing w:before="60" w:after="60" w:line="240" w:lineRule="auto"/>
              <w:rPr>
                <w:noProof/>
                <w:sz w:val="20"/>
              </w:rPr>
            </w:pPr>
            <w:r>
              <w:rPr>
                <w:noProof/>
                <w:sz w:val="20"/>
              </w:rPr>
              <w:t>-- Bugstribet bonit</w:t>
            </w:r>
          </w:p>
        </w:tc>
        <w:tc>
          <w:tcPr>
            <w:tcW w:w="642" w:type="dxa"/>
            <w:tcBorders>
              <w:top w:val="nil"/>
              <w:left w:val="nil"/>
              <w:bottom w:val="single" w:sz="4" w:space="0" w:color="auto"/>
              <w:right w:val="single" w:sz="4" w:space="0" w:color="auto"/>
            </w:tcBorders>
            <w:shd w:val="clear" w:color="auto" w:fill="auto"/>
            <w:noWrap/>
            <w:hideMark/>
          </w:tcPr>
          <w:p w14:paraId="6635C7D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415EA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ED7E4D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2AED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B85A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32BC5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F643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6558D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0D2F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3930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5B37E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D392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6F7C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5C0F8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CD17A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1F0B9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349B3E" w14:textId="77777777" w:rsidR="00E83F66" w:rsidRPr="00772251" w:rsidRDefault="00E83F66" w:rsidP="00651C3C">
            <w:pPr>
              <w:spacing w:before="60" w:after="60" w:line="240" w:lineRule="auto"/>
              <w:rPr>
                <w:noProof/>
                <w:sz w:val="20"/>
              </w:rPr>
            </w:pPr>
            <w:r>
              <w:rPr>
                <w:noProof/>
                <w:sz w:val="20"/>
              </w:rPr>
              <w:t>03034400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347BE7" w14:textId="77777777" w:rsidR="00E83F66" w:rsidRPr="00772251" w:rsidRDefault="00E83F66" w:rsidP="00651C3C">
            <w:pPr>
              <w:spacing w:before="60" w:after="60" w:line="240" w:lineRule="auto"/>
              <w:rPr>
                <w:noProof/>
                <w:sz w:val="20"/>
              </w:rPr>
            </w:pPr>
            <w:r>
              <w:rPr>
                <w:noProof/>
                <w:sz w:val="20"/>
              </w:rPr>
              <w:t>030344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8239B7" w14:textId="77777777" w:rsidR="00E83F66" w:rsidRPr="00772251" w:rsidRDefault="00E83F66" w:rsidP="00651C3C">
            <w:pPr>
              <w:spacing w:before="60" w:after="60" w:line="240" w:lineRule="auto"/>
              <w:rPr>
                <w:noProof/>
                <w:sz w:val="20"/>
              </w:rPr>
            </w:pPr>
            <w:r>
              <w:rPr>
                <w:noProof/>
                <w:sz w:val="20"/>
              </w:rPr>
              <w:t>-- Storøjet tun (</w:t>
            </w:r>
            <w:r>
              <w:rPr>
                <w:i/>
                <w:noProof/>
                <w:sz w:val="20"/>
              </w:rPr>
              <w:t>Thunnus obesus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FECF1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6DB8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50D0B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2D97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C6DF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52584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111ED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D9EF4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BD9CA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0696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482BB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21E7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889E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707E9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B4A4B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0BF765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0C9245" w14:textId="77777777" w:rsidR="00E83F66" w:rsidRPr="00772251" w:rsidRDefault="00E83F66" w:rsidP="00265449">
            <w:pPr>
              <w:pageBreakBefore/>
              <w:spacing w:before="60" w:after="60" w:line="240" w:lineRule="auto"/>
              <w:rPr>
                <w:noProof/>
                <w:sz w:val="20"/>
              </w:rPr>
            </w:pPr>
            <w:r>
              <w:rPr>
                <w:noProof/>
                <w:sz w:val="20"/>
              </w:rPr>
              <w:t>03034500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75448EA" w14:textId="77777777" w:rsidR="00E83F66" w:rsidRPr="00772251" w:rsidRDefault="00E83F66" w:rsidP="00651C3C">
            <w:pPr>
              <w:spacing w:before="60" w:after="60" w:line="240" w:lineRule="auto"/>
              <w:rPr>
                <w:noProof/>
                <w:sz w:val="20"/>
              </w:rPr>
            </w:pPr>
            <w:r>
              <w:rPr>
                <w:noProof/>
                <w:sz w:val="20"/>
              </w:rPr>
              <w:t>030345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7E3E27" w14:textId="77777777" w:rsidR="00E83F66" w:rsidRPr="00772251" w:rsidRDefault="00E83F66" w:rsidP="00651C3C">
            <w:pPr>
              <w:spacing w:before="60" w:after="60" w:line="240" w:lineRule="auto"/>
              <w:rPr>
                <w:noProof/>
                <w:sz w:val="20"/>
              </w:rPr>
            </w:pPr>
            <w:r>
              <w:rPr>
                <w:noProof/>
                <w:sz w:val="20"/>
              </w:rPr>
              <w:t>-- Atlantisk tun og stillehavstun (</w:t>
            </w:r>
            <w:r>
              <w:rPr>
                <w:i/>
                <w:noProof/>
                <w:sz w:val="20"/>
              </w:rPr>
              <w:t>Thunnus thynnus, Thunnus orientalis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12355D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A0830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CE80C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FFE3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8FB6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1232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DE0A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FAEC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0A89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0676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1C677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AE44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5392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FEB5E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95613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29B0E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2AB427" w14:textId="77777777" w:rsidR="00E83F66" w:rsidRPr="00772251" w:rsidRDefault="00E83F66" w:rsidP="00651C3C">
            <w:pPr>
              <w:spacing w:before="60" w:after="60" w:line="240" w:lineRule="auto"/>
              <w:rPr>
                <w:noProof/>
                <w:sz w:val="20"/>
              </w:rPr>
            </w:pPr>
            <w:r>
              <w:rPr>
                <w:noProof/>
                <w:sz w:val="20"/>
              </w:rPr>
              <w:t>03034600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4E14E2" w14:textId="77777777" w:rsidR="00E83F66" w:rsidRPr="00772251" w:rsidRDefault="00E83F66" w:rsidP="00651C3C">
            <w:pPr>
              <w:spacing w:before="60" w:after="60" w:line="240" w:lineRule="auto"/>
              <w:rPr>
                <w:noProof/>
                <w:sz w:val="20"/>
              </w:rPr>
            </w:pPr>
            <w:r>
              <w:rPr>
                <w:noProof/>
                <w:sz w:val="20"/>
              </w:rPr>
              <w:t>030346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83FE57" w14:textId="77777777" w:rsidR="00E83F66" w:rsidRPr="00772251" w:rsidRDefault="00E83F66" w:rsidP="00651C3C">
            <w:pPr>
              <w:spacing w:before="60" w:after="60" w:line="240" w:lineRule="auto"/>
              <w:rPr>
                <w:noProof/>
                <w:sz w:val="20"/>
              </w:rPr>
            </w:pPr>
            <w:r>
              <w:rPr>
                <w:noProof/>
                <w:sz w:val="20"/>
              </w:rPr>
              <w:t>-- Sydlig tun (</w:t>
            </w:r>
            <w:r>
              <w:rPr>
                <w:i/>
                <w:noProof/>
                <w:sz w:val="20"/>
              </w:rPr>
              <w:t>Thunnus maccoyii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DC11A1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2869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C275C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DE1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278C1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777B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F8E32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00F9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1D57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F6FB0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8988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139B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092F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344B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F9D1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3C506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821145" w14:textId="77777777" w:rsidR="00E83F66" w:rsidRPr="00772251" w:rsidRDefault="00E83F66" w:rsidP="00651C3C">
            <w:pPr>
              <w:spacing w:before="60" w:after="60" w:line="240" w:lineRule="auto"/>
              <w:rPr>
                <w:noProof/>
                <w:sz w:val="20"/>
              </w:rPr>
            </w:pPr>
            <w:r>
              <w:rPr>
                <w:noProof/>
                <w:sz w:val="20"/>
              </w:rPr>
              <w:t>03034900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5DD72F7" w14:textId="77777777" w:rsidR="00E83F66" w:rsidRPr="00772251" w:rsidRDefault="00E83F66" w:rsidP="00651C3C">
            <w:pPr>
              <w:spacing w:before="60" w:after="60" w:line="240" w:lineRule="auto"/>
              <w:rPr>
                <w:noProof/>
                <w:sz w:val="20"/>
              </w:rPr>
            </w:pPr>
            <w:r>
              <w:rPr>
                <w:noProof/>
                <w:sz w:val="20"/>
              </w:rPr>
              <w:t>030349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901A9D" w14:textId="77777777" w:rsidR="00E83F66" w:rsidRPr="00772251" w:rsidRDefault="00E83F66" w:rsidP="00651C3C">
            <w:pPr>
              <w:spacing w:before="60" w:after="60" w:line="240" w:lineRule="auto"/>
              <w:rPr>
                <w:noProof/>
                <w:sz w:val="20"/>
              </w:rPr>
            </w:pPr>
            <w:r>
              <w:rPr>
                <w:noProof/>
                <w:sz w:val="20"/>
              </w:rPr>
              <w:t>-- Andre tunfisk</w:t>
            </w:r>
          </w:p>
        </w:tc>
        <w:tc>
          <w:tcPr>
            <w:tcW w:w="642" w:type="dxa"/>
            <w:tcBorders>
              <w:top w:val="nil"/>
              <w:left w:val="nil"/>
              <w:bottom w:val="single" w:sz="4" w:space="0" w:color="auto"/>
              <w:right w:val="single" w:sz="4" w:space="0" w:color="auto"/>
            </w:tcBorders>
            <w:shd w:val="clear" w:color="auto" w:fill="auto"/>
            <w:noWrap/>
            <w:hideMark/>
          </w:tcPr>
          <w:p w14:paraId="0259CB4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95A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62B7C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31CC8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F179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9454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A2FEC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4A6D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0F5F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A0F7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FAA7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C2C9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86DA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D3B21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3804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092DD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AE52C86" w14:textId="77777777" w:rsidR="00E83F66" w:rsidRPr="00772251" w:rsidRDefault="00E83F66" w:rsidP="00651C3C">
            <w:pPr>
              <w:spacing w:before="60" w:after="60" w:line="240" w:lineRule="auto"/>
              <w:rPr>
                <w:noProof/>
                <w:sz w:val="20"/>
              </w:rPr>
            </w:pPr>
            <w:r>
              <w:rPr>
                <w:noProof/>
                <w:sz w:val="20"/>
              </w:rPr>
              <w:t>03035100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E9F7DB" w14:textId="77777777" w:rsidR="00E83F66" w:rsidRPr="00772251" w:rsidRDefault="00E83F66" w:rsidP="00651C3C">
            <w:pPr>
              <w:spacing w:before="60" w:after="60" w:line="240" w:lineRule="auto"/>
              <w:rPr>
                <w:noProof/>
                <w:sz w:val="20"/>
              </w:rPr>
            </w:pPr>
            <w:r>
              <w:rPr>
                <w:noProof/>
                <w:sz w:val="20"/>
              </w:rPr>
              <w:t>030351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D66AF8" w14:textId="77777777" w:rsidR="00E83F66" w:rsidRPr="00772251" w:rsidRDefault="00E83F66" w:rsidP="00651C3C">
            <w:pPr>
              <w:spacing w:before="60" w:after="60" w:line="240" w:lineRule="auto"/>
              <w:rPr>
                <w:noProof/>
                <w:sz w:val="20"/>
              </w:rPr>
            </w:pPr>
            <w:r>
              <w:rPr>
                <w:noProof/>
                <w:sz w:val="20"/>
              </w:rPr>
              <w:t>-- Sild (</w:t>
            </w:r>
            <w:r>
              <w:rPr>
                <w:i/>
                <w:noProof/>
                <w:sz w:val="20"/>
              </w:rPr>
              <w:t>Clupea harengus, Clupea pallasii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2D280D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A57C4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79E081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AA033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A6E8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7E520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DF0D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AC820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61DC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B1ABE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C3E0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4FB4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866C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C8D0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C2FF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452F1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3138ED" w14:textId="77777777" w:rsidR="00E83F66" w:rsidRPr="00772251" w:rsidRDefault="00E83F66" w:rsidP="00651C3C">
            <w:pPr>
              <w:spacing w:before="60" w:after="60" w:line="240" w:lineRule="auto"/>
              <w:rPr>
                <w:noProof/>
                <w:sz w:val="20"/>
              </w:rPr>
            </w:pPr>
            <w:r>
              <w:rPr>
                <w:noProof/>
                <w:sz w:val="20"/>
              </w:rPr>
              <w:t>03035300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619412" w14:textId="77777777" w:rsidR="00E83F66" w:rsidRPr="00772251" w:rsidRDefault="00E83F66" w:rsidP="00651C3C">
            <w:pPr>
              <w:spacing w:before="60" w:after="60" w:line="240" w:lineRule="auto"/>
              <w:rPr>
                <w:noProof/>
                <w:sz w:val="20"/>
              </w:rPr>
            </w:pPr>
            <w:r>
              <w:rPr>
                <w:noProof/>
                <w:sz w:val="20"/>
              </w:rPr>
              <w:t>030353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7A4451" w14:textId="77777777" w:rsidR="00E83F66" w:rsidRPr="00772251" w:rsidRDefault="00E83F66" w:rsidP="00651C3C">
            <w:pPr>
              <w:spacing w:before="60" w:after="60" w:line="240" w:lineRule="auto"/>
              <w:rPr>
                <w:noProof/>
                <w:sz w:val="20"/>
              </w:rPr>
            </w:pPr>
            <w:r>
              <w:rPr>
                <w:noProof/>
                <w:sz w:val="20"/>
              </w:rPr>
              <w:t>-- Sardin (</w:t>
            </w:r>
            <w:r>
              <w:rPr>
                <w:i/>
                <w:noProof/>
                <w:sz w:val="20"/>
              </w:rPr>
              <w:t>Sardina pilchardus, Sardinops</w:t>
            </w:r>
            <w:r>
              <w:rPr>
                <w:noProof/>
                <w:sz w:val="20"/>
              </w:rPr>
              <w:t xml:space="preserve"> spp.), sardinel (</w:t>
            </w:r>
            <w:r>
              <w:rPr>
                <w:i/>
                <w:noProof/>
                <w:sz w:val="20"/>
              </w:rPr>
              <w:t>Sardinella</w:t>
            </w:r>
            <w:r>
              <w:rPr>
                <w:noProof/>
                <w:sz w:val="20"/>
              </w:rPr>
              <w:t xml:space="preserve"> spp.) og brisling (</w:t>
            </w:r>
            <w:r>
              <w:rPr>
                <w:i/>
                <w:noProof/>
                <w:sz w:val="20"/>
              </w:rPr>
              <w:t>Sprattus sprattus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679B9FB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4BADA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5124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F827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D86D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6BD8D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AF3B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5A3F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0938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75BA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33304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069F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7CFAF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4F3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5302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4EAE0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2D81C4" w14:textId="77777777" w:rsidR="00E83F66" w:rsidRPr="00772251" w:rsidRDefault="00E83F66" w:rsidP="00651C3C">
            <w:pPr>
              <w:spacing w:before="60" w:after="60" w:line="240" w:lineRule="auto"/>
              <w:rPr>
                <w:noProof/>
                <w:sz w:val="20"/>
              </w:rPr>
            </w:pPr>
            <w:r>
              <w:rPr>
                <w:noProof/>
                <w:sz w:val="20"/>
              </w:rPr>
              <w:t>03035400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D81D62" w14:textId="77777777" w:rsidR="00E83F66" w:rsidRPr="00772251" w:rsidRDefault="00E83F66" w:rsidP="00651C3C">
            <w:pPr>
              <w:spacing w:before="60" w:after="60" w:line="240" w:lineRule="auto"/>
              <w:rPr>
                <w:noProof/>
                <w:sz w:val="20"/>
              </w:rPr>
            </w:pPr>
            <w:r>
              <w:rPr>
                <w:noProof/>
                <w:sz w:val="20"/>
              </w:rPr>
              <w:t>030354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EC28FF" w14:textId="77777777" w:rsidR="00E83F66" w:rsidRPr="00772251" w:rsidRDefault="00E83F66" w:rsidP="00651C3C">
            <w:pPr>
              <w:spacing w:before="60" w:after="60" w:line="240" w:lineRule="auto"/>
              <w:rPr>
                <w:noProof/>
                <w:sz w:val="20"/>
              </w:rPr>
            </w:pPr>
            <w:r>
              <w:rPr>
                <w:noProof/>
                <w:sz w:val="20"/>
              </w:rPr>
              <w:t>-- Makrel (</w:t>
            </w:r>
            <w:r>
              <w:rPr>
                <w:i/>
                <w:noProof/>
                <w:sz w:val="20"/>
              </w:rPr>
              <w:t>Scomber scombrus</w:t>
            </w:r>
            <w:r>
              <w:rPr>
                <w:noProof/>
                <w:sz w:val="20"/>
              </w:rPr>
              <w:t xml:space="preserve">, </w:t>
            </w:r>
            <w:r>
              <w:rPr>
                <w:i/>
                <w:noProof/>
                <w:sz w:val="20"/>
              </w:rPr>
              <w:t>Scomber australasicus, Scomber japonicus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6EED83C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5F5B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90F2C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DCDC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B823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0344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1702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7D65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6A97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FF63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06BBA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AF88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CFF4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91A8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BBCE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E0E5D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B4897D" w14:textId="77777777" w:rsidR="00E83F66" w:rsidRPr="00772251" w:rsidRDefault="00E83F66" w:rsidP="00651C3C">
            <w:pPr>
              <w:spacing w:before="60" w:after="60" w:line="240" w:lineRule="auto"/>
              <w:rPr>
                <w:noProof/>
                <w:sz w:val="20"/>
              </w:rPr>
            </w:pPr>
            <w:r>
              <w:rPr>
                <w:noProof/>
                <w:sz w:val="20"/>
              </w:rPr>
              <w:t>03035500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0B5035" w14:textId="77777777" w:rsidR="00E83F66" w:rsidRPr="00772251" w:rsidRDefault="00E83F66" w:rsidP="00651C3C">
            <w:pPr>
              <w:spacing w:before="60" w:after="60" w:line="240" w:lineRule="auto"/>
              <w:rPr>
                <w:noProof/>
                <w:sz w:val="20"/>
              </w:rPr>
            </w:pPr>
            <w:r>
              <w:rPr>
                <w:noProof/>
                <w:sz w:val="20"/>
              </w:rPr>
              <w:t>030355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10EC41" w14:textId="77777777" w:rsidR="00E83F66" w:rsidRPr="00772251" w:rsidRDefault="00E83F66" w:rsidP="00651C3C">
            <w:pPr>
              <w:spacing w:before="60" w:after="60" w:line="240" w:lineRule="auto"/>
              <w:rPr>
                <w:noProof/>
                <w:sz w:val="20"/>
              </w:rPr>
            </w:pPr>
            <w:r>
              <w:rPr>
                <w:noProof/>
                <w:sz w:val="20"/>
              </w:rPr>
              <w:t>-- Hestemakrel (</w:t>
            </w:r>
            <w:r>
              <w:rPr>
                <w:i/>
                <w:noProof/>
                <w:sz w:val="20"/>
              </w:rPr>
              <w:t>Trachurus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43443BC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603A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B8018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1E7C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643C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3DC7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AD79E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296C8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345A7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E892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F75E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3BF51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7489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836F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0D24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76E98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DEF580" w14:textId="77777777" w:rsidR="00E83F66" w:rsidRPr="00772251" w:rsidRDefault="00E83F66" w:rsidP="00265449">
            <w:pPr>
              <w:spacing w:before="60" w:after="60" w:line="240" w:lineRule="auto"/>
              <w:rPr>
                <w:noProof/>
                <w:sz w:val="20"/>
              </w:rPr>
            </w:pPr>
            <w:r>
              <w:rPr>
                <w:noProof/>
                <w:sz w:val="20"/>
              </w:rPr>
              <w:t>03035600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7CFB68" w14:textId="77777777" w:rsidR="00E83F66" w:rsidRPr="00772251" w:rsidRDefault="00E83F66" w:rsidP="00651C3C">
            <w:pPr>
              <w:spacing w:before="60" w:after="60" w:line="240" w:lineRule="auto"/>
              <w:rPr>
                <w:noProof/>
                <w:sz w:val="20"/>
              </w:rPr>
            </w:pPr>
            <w:r>
              <w:rPr>
                <w:noProof/>
                <w:sz w:val="20"/>
              </w:rPr>
              <w:t>030356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C57855" w14:textId="77777777" w:rsidR="00E83F66" w:rsidRPr="00772251" w:rsidRDefault="00E83F66" w:rsidP="00651C3C">
            <w:pPr>
              <w:spacing w:before="60" w:after="60" w:line="240" w:lineRule="auto"/>
              <w:rPr>
                <w:noProof/>
                <w:sz w:val="20"/>
              </w:rPr>
            </w:pPr>
            <w:r>
              <w:rPr>
                <w:noProof/>
                <w:sz w:val="20"/>
              </w:rPr>
              <w:t>-- Sergentfisk (</w:t>
            </w:r>
            <w:r>
              <w:rPr>
                <w:i/>
                <w:noProof/>
                <w:sz w:val="20"/>
              </w:rPr>
              <w:t>Rachycentron canadum</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FA62D8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D1C9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AE753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D4A1B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BD8C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8C74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90C47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CE818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C89A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AF6C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E957C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DA3FD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F27F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C1B6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4D40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84F89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EAE4B2" w14:textId="77777777" w:rsidR="00E83F66" w:rsidRPr="00772251" w:rsidRDefault="00E83F66" w:rsidP="00265449">
            <w:pPr>
              <w:pageBreakBefore/>
              <w:spacing w:before="60" w:after="60" w:line="240" w:lineRule="auto"/>
              <w:rPr>
                <w:noProof/>
                <w:sz w:val="20"/>
              </w:rPr>
            </w:pPr>
            <w:r>
              <w:rPr>
                <w:noProof/>
                <w:sz w:val="20"/>
              </w:rPr>
              <w:t>03035700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546106" w14:textId="77777777" w:rsidR="00E83F66" w:rsidRPr="00772251" w:rsidRDefault="00E83F66" w:rsidP="00651C3C">
            <w:pPr>
              <w:spacing w:before="60" w:after="60" w:line="240" w:lineRule="auto"/>
              <w:rPr>
                <w:noProof/>
                <w:sz w:val="20"/>
              </w:rPr>
            </w:pPr>
            <w:r>
              <w:rPr>
                <w:noProof/>
                <w:sz w:val="20"/>
              </w:rPr>
              <w:t>030357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C1AED4A" w14:textId="77777777" w:rsidR="00E83F66" w:rsidRPr="00772251" w:rsidRDefault="00E83F66" w:rsidP="00651C3C">
            <w:pPr>
              <w:spacing w:before="60" w:after="60" w:line="240" w:lineRule="auto"/>
              <w:rPr>
                <w:noProof/>
                <w:sz w:val="20"/>
              </w:rPr>
            </w:pPr>
            <w:r>
              <w:rPr>
                <w:noProof/>
                <w:sz w:val="20"/>
              </w:rPr>
              <w:t>-- Sværdfisk (</w:t>
            </w:r>
            <w:r>
              <w:rPr>
                <w:i/>
                <w:noProof/>
                <w:sz w:val="20"/>
              </w:rPr>
              <w:t>Xiphias gladius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00DD5A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A09C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E54A1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944E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624B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C756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0A4D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1B82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3AD4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7A69B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62F8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A21A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7A458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9626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0922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6537C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412800" w14:textId="77777777" w:rsidR="00E83F66" w:rsidRPr="00772251" w:rsidRDefault="00E83F66" w:rsidP="00651C3C">
            <w:pPr>
              <w:spacing w:before="60" w:after="60" w:line="240" w:lineRule="auto"/>
              <w:rPr>
                <w:noProof/>
                <w:sz w:val="20"/>
              </w:rPr>
            </w:pPr>
            <w:r>
              <w:rPr>
                <w:noProof/>
                <w:sz w:val="20"/>
              </w:rPr>
              <w:t>03036300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A84080" w14:textId="77777777" w:rsidR="00E83F66" w:rsidRPr="00772251" w:rsidRDefault="00E83F66" w:rsidP="00651C3C">
            <w:pPr>
              <w:spacing w:before="60" w:after="60" w:line="240" w:lineRule="auto"/>
              <w:rPr>
                <w:noProof/>
                <w:sz w:val="20"/>
              </w:rPr>
            </w:pPr>
            <w:r>
              <w:rPr>
                <w:noProof/>
                <w:sz w:val="20"/>
              </w:rPr>
              <w:t>030363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BF2054" w14:textId="77777777" w:rsidR="00E83F66" w:rsidRPr="00772251" w:rsidRDefault="00E83F66" w:rsidP="00651C3C">
            <w:pPr>
              <w:spacing w:before="60" w:after="60" w:line="240" w:lineRule="auto"/>
              <w:rPr>
                <w:noProof/>
                <w:sz w:val="20"/>
              </w:rPr>
            </w:pPr>
            <w:r>
              <w:rPr>
                <w:noProof/>
                <w:sz w:val="20"/>
              </w:rPr>
              <w:t>-- Torsk (</w:t>
            </w:r>
            <w:r>
              <w:rPr>
                <w:i/>
                <w:noProof/>
                <w:sz w:val="20"/>
              </w:rPr>
              <w:t>Gadus morhua, Gadus ogac, Gadus macrocephalus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C48085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4BE0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AB1D3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D68F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0308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2ADB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F3D4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F2AB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57228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4394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7623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70B67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5F50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63E7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695F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2BB24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195C21" w14:textId="77777777" w:rsidR="00E83F66" w:rsidRPr="00772251" w:rsidRDefault="00E83F66" w:rsidP="00651C3C">
            <w:pPr>
              <w:spacing w:before="60" w:after="60" w:line="240" w:lineRule="auto"/>
              <w:rPr>
                <w:noProof/>
                <w:sz w:val="20"/>
              </w:rPr>
            </w:pPr>
            <w:r>
              <w:rPr>
                <w:noProof/>
                <w:sz w:val="20"/>
              </w:rPr>
              <w:t>03036400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AF036A0" w14:textId="77777777" w:rsidR="00E83F66" w:rsidRPr="00772251" w:rsidRDefault="00E83F66" w:rsidP="00651C3C">
            <w:pPr>
              <w:spacing w:before="60" w:after="60" w:line="240" w:lineRule="auto"/>
              <w:rPr>
                <w:noProof/>
                <w:sz w:val="20"/>
              </w:rPr>
            </w:pPr>
            <w:r>
              <w:rPr>
                <w:noProof/>
                <w:sz w:val="20"/>
              </w:rPr>
              <w:t>030364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6C93C1" w14:textId="77777777" w:rsidR="00E83F66" w:rsidRPr="00772251" w:rsidRDefault="00E83F66" w:rsidP="00651C3C">
            <w:pPr>
              <w:spacing w:before="60" w:after="60" w:line="240" w:lineRule="auto"/>
              <w:rPr>
                <w:noProof/>
                <w:sz w:val="20"/>
              </w:rPr>
            </w:pPr>
            <w:r>
              <w:rPr>
                <w:noProof/>
                <w:sz w:val="20"/>
              </w:rPr>
              <w:t>-- Kuller (</w:t>
            </w:r>
            <w:r>
              <w:rPr>
                <w:i/>
                <w:noProof/>
                <w:sz w:val="20"/>
              </w:rPr>
              <w:t>Melanogrammus aeglefinus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C6D483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8AF5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EA6C8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2301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AB86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1BC3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AE273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2C99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C553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DCA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4B1A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AF274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1EA8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F88A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9298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F42960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0693BB4" w14:textId="77777777" w:rsidR="00E83F66" w:rsidRPr="00772251" w:rsidRDefault="00E83F66" w:rsidP="00651C3C">
            <w:pPr>
              <w:spacing w:before="60" w:after="60" w:line="240" w:lineRule="auto"/>
              <w:rPr>
                <w:noProof/>
                <w:sz w:val="20"/>
              </w:rPr>
            </w:pPr>
            <w:r>
              <w:rPr>
                <w:noProof/>
                <w:sz w:val="20"/>
              </w:rPr>
              <w:t>03036500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244D8C" w14:textId="77777777" w:rsidR="00E83F66" w:rsidRPr="00772251" w:rsidRDefault="00E83F66" w:rsidP="00651C3C">
            <w:pPr>
              <w:spacing w:before="60" w:after="60" w:line="240" w:lineRule="auto"/>
              <w:rPr>
                <w:noProof/>
                <w:sz w:val="20"/>
              </w:rPr>
            </w:pPr>
            <w:r>
              <w:rPr>
                <w:noProof/>
                <w:sz w:val="20"/>
              </w:rPr>
              <w:t>030365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BFC694" w14:textId="77777777" w:rsidR="00E83F66" w:rsidRPr="00772251" w:rsidRDefault="00E83F66" w:rsidP="00651C3C">
            <w:pPr>
              <w:spacing w:before="60" w:after="60" w:line="240" w:lineRule="auto"/>
              <w:rPr>
                <w:noProof/>
                <w:sz w:val="20"/>
              </w:rPr>
            </w:pPr>
            <w:r>
              <w:rPr>
                <w:noProof/>
                <w:sz w:val="20"/>
              </w:rPr>
              <w:t>-- Sej (</w:t>
            </w:r>
            <w:r>
              <w:rPr>
                <w:i/>
                <w:noProof/>
                <w:sz w:val="20"/>
              </w:rPr>
              <w:t>Pollachius virens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73209F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5E9C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D754D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DE56D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B6E37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1A9F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16E9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CBA9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AE6EE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12AB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2FD0E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DC00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D8AE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7704D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1205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E744D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8825E03" w14:textId="77777777" w:rsidR="00E83F66" w:rsidRPr="00772251" w:rsidRDefault="00E83F66" w:rsidP="00651C3C">
            <w:pPr>
              <w:spacing w:before="60" w:after="60" w:line="240" w:lineRule="auto"/>
              <w:rPr>
                <w:noProof/>
                <w:sz w:val="20"/>
              </w:rPr>
            </w:pPr>
            <w:r>
              <w:rPr>
                <w:noProof/>
                <w:sz w:val="20"/>
              </w:rPr>
              <w:t>03036600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5D8045" w14:textId="77777777" w:rsidR="00E83F66" w:rsidRPr="00772251" w:rsidRDefault="00E83F66" w:rsidP="00651C3C">
            <w:pPr>
              <w:spacing w:before="60" w:after="60" w:line="240" w:lineRule="auto"/>
              <w:rPr>
                <w:noProof/>
                <w:sz w:val="20"/>
              </w:rPr>
            </w:pPr>
            <w:r>
              <w:rPr>
                <w:noProof/>
                <w:sz w:val="20"/>
              </w:rPr>
              <w:t>030366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0E8F1D" w14:textId="77777777" w:rsidR="00E83F66" w:rsidRPr="00772251" w:rsidRDefault="00E83F66" w:rsidP="00651C3C">
            <w:pPr>
              <w:spacing w:before="60" w:after="60" w:line="240" w:lineRule="auto"/>
              <w:rPr>
                <w:noProof/>
                <w:sz w:val="20"/>
              </w:rPr>
            </w:pPr>
            <w:r>
              <w:rPr>
                <w:noProof/>
                <w:sz w:val="20"/>
              </w:rPr>
              <w:t>-- Kulmule (</w:t>
            </w:r>
            <w:r>
              <w:rPr>
                <w:i/>
                <w:noProof/>
                <w:sz w:val="20"/>
              </w:rPr>
              <w:t>Merluccius</w:t>
            </w:r>
            <w:r>
              <w:rPr>
                <w:noProof/>
                <w:sz w:val="20"/>
              </w:rPr>
              <w:t xml:space="preserve"> spp.) og skægbrosme (</w:t>
            </w:r>
            <w:r>
              <w:rPr>
                <w:i/>
                <w:noProof/>
                <w:sz w:val="20"/>
              </w:rPr>
              <w:t>Urophycis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2B9520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42E5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72A4B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4A8B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83CF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8493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EA41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8AEF8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33B8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E0443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61AC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5EC0A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1A2F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A648A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D335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5CAFBB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486A02" w14:textId="77777777" w:rsidR="00E83F66" w:rsidRPr="00772251" w:rsidRDefault="00E83F66" w:rsidP="00651C3C">
            <w:pPr>
              <w:spacing w:before="60" w:after="60" w:line="240" w:lineRule="auto"/>
              <w:rPr>
                <w:noProof/>
                <w:sz w:val="20"/>
              </w:rPr>
            </w:pPr>
            <w:r>
              <w:rPr>
                <w:noProof/>
                <w:sz w:val="20"/>
              </w:rPr>
              <w:t>03036700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17A544" w14:textId="77777777" w:rsidR="00E83F66" w:rsidRPr="00772251" w:rsidRDefault="00E83F66" w:rsidP="00651C3C">
            <w:pPr>
              <w:spacing w:before="60" w:after="60" w:line="240" w:lineRule="auto"/>
              <w:rPr>
                <w:noProof/>
                <w:sz w:val="20"/>
              </w:rPr>
            </w:pPr>
            <w:r>
              <w:rPr>
                <w:noProof/>
                <w:sz w:val="20"/>
              </w:rPr>
              <w:t>030367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2C1A09" w14:textId="77777777" w:rsidR="00E83F66" w:rsidRPr="00772251" w:rsidRDefault="00E83F66" w:rsidP="00651C3C">
            <w:pPr>
              <w:spacing w:before="60" w:after="60" w:line="240" w:lineRule="auto"/>
              <w:rPr>
                <w:noProof/>
                <w:sz w:val="20"/>
              </w:rPr>
            </w:pPr>
            <w:r>
              <w:rPr>
                <w:noProof/>
                <w:sz w:val="20"/>
              </w:rPr>
              <w:t>-- Alaskasej (</w:t>
            </w:r>
            <w:r>
              <w:rPr>
                <w:i/>
                <w:noProof/>
                <w:sz w:val="20"/>
              </w:rPr>
              <w:t>Theragra chalcogramma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EEFC08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A058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723FD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07FF5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C479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4133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50DCA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2E14C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FDC2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E0C7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01F5B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3D6E2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B8099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53BE0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D7E1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87630B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2780A2" w14:textId="77777777" w:rsidR="00E83F66" w:rsidRPr="00772251" w:rsidRDefault="00E83F66" w:rsidP="00651C3C">
            <w:pPr>
              <w:spacing w:before="60" w:after="60" w:line="240" w:lineRule="auto"/>
              <w:rPr>
                <w:noProof/>
                <w:sz w:val="20"/>
              </w:rPr>
            </w:pPr>
            <w:r>
              <w:rPr>
                <w:noProof/>
                <w:sz w:val="20"/>
              </w:rPr>
              <w:t>03036800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7EA8EF" w14:textId="77777777" w:rsidR="00E83F66" w:rsidRPr="00772251" w:rsidRDefault="00E83F66" w:rsidP="00651C3C">
            <w:pPr>
              <w:spacing w:before="60" w:after="60" w:line="240" w:lineRule="auto"/>
              <w:rPr>
                <w:noProof/>
                <w:sz w:val="20"/>
              </w:rPr>
            </w:pPr>
            <w:r>
              <w:rPr>
                <w:noProof/>
                <w:sz w:val="20"/>
              </w:rPr>
              <w:t>030368</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23A9C0" w14:textId="77777777" w:rsidR="00E83F66" w:rsidRPr="00772251" w:rsidRDefault="00E83F66" w:rsidP="00651C3C">
            <w:pPr>
              <w:spacing w:before="60" w:after="60" w:line="240" w:lineRule="auto"/>
              <w:rPr>
                <w:noProof/>
                <w:sz w:val="20"/>
              </w:rPr>
            </w:pPr>
            <w:r>
              <w:rPr>
                <w:noProof/>
                <w:sz w:val="20"/>
              </w:rPr>
              <w:t>-- Blåhvilling (</w:t>
            </w:r>
            <w:r>
              <w:rPr>
                <w:i/>
                <w:noProof/>
                <w:sz w:val="20"/>
              </w:rPr>
              <w:t>Micromesistius poutassou</w:t>
            </w:r>
            <w:r>
              <w:rPr>
                <w:noProof/>
                <w:sz w:val="20"/>
              </w:rPr>
              <w:t>) og sydlig sortmund (</w:t>
            </w:r>
            <w:r>
              <w:rPr>
                <w:i/>
                <w:noProof/>
                <w:sz w:val="20"/>
              </w:rPr>
              <w:t>Micromesistius australis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A33E4D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DE1D5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1957C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990E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4849B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148A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8DE21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7BD5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7676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67C2F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FA66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F45A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03D7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396C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EB931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9D670D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38D7FF" w14:textId="77777777" w:rsidR="00E83F66" w:rsidRPr="00772251" w:rsidRDefault="00E83F66" w:rsidP="00651C3C">
            <w:pPr>
              <w:spacing w:before="60" w:after="60" w:line="240" w:lineRule="auto"/>
              <w:rPr>
                <w:noProof/>
                <w:sz w:val="20"/>
              </w:rPr>
            </w:pPr>
            <w:r>
              <w:rPr>
                <w:noProof/>
                <w:sz w:val="20"/>
              </w:rPr>
              <w:t>03036900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C310F4" w14:textId="77777777" w:rsidR="00E83F66" w:rsidRPr="00772251" w:rsidRDefault="00E83F66" w:rsidP="00651C3C">
            <w:pPr>
              <w:spacing w:before="60" w:after="60" w:line="240" w:lineRule="auto"/>
              <w:rPr>
                <w:noProof/>
                <w:sz w:val="20"/>
              </w:rPr>
            </w:pPr>
            <w:r>
              <w:rPr>
                <w:noProof/>
                <w:sz w:val="20"/>
              </w:rPr>
              <w:t>030369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6E26C6" w14:textId="77777777" w:rsidR="00E83F66" w:rsidRPr="00772251" w:rsidRDefault="00E83F66" w:rsidP="00651C3C">
            <w:pPr>
              <w:spacing w:before="60" w:after="60" w:line="240" w:lineRule="auto"/>
              <w:rPr>
                <w:noProof/>
                <w:sz w:val="20"/>
              </w:rPr>
            </w:pPr>
            <w:r>
              <w:rPr>
                <w:noProof/>
                <w:sz w:val="20"/>
              </w:rPr>
              <w:t>-- Andre fisk</w:t>
            </w:r>
          </w:p>
        </w:tc>
        <w:tc>
          <w:tcPr>
            <w:tcW w:w="642" w:type="dxa"/>
            <w:tcBorders>
              <w:top w:val="nil"/>
              <w:left w:val="nil"/>
              <w:bottom w:val="single" w:sz="4" w:space="0" w:color="auto"/>
              <w:right w:val="single" w:sz="4" w:space="0" w:color="auto"/>
            </w:tcBorders>
            <w:shd w:val="clear" w:color="auto" w:fill="auto"/>
            <w:noWrap/>
            <w:hideMark/>
          </w:tcPr>
          <w:p w14:paraId="2ED2545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B7D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FF12A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C481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5B07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045B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6F279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EBFD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2A23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56B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8DED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B9CEC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F492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5CC8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4712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A31B2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2B2AE83" w14:textId="77777777" w:rsidR="00E83F66" w:rsidRPr="00772251" w:rsidRDefault="00E83F66" w:rsidP="00265449">
            <w:pPr>
              <w:spacing w:before="60" w:after="60" w:line="240" w:lineRule="auto"/>
              <w:rPr>
                <w:noProof/>
                <w:sz w:val="20"/>
              </w:rPr>
            </w:pPr>
            <w:r>
              <w:rPr>
                <w:noProof/>
                <w:sz w:val="20"/>
              </w:rPr>
              <w:t>03038100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DD8DFE" w14:textId="77777777" w:rsidR="00E83F66" w:rsidRPr="00772251" w:rsidRDefault="00E83F66" w:rsidP="00651C3C">
            <w:pPr>
              <w:spacing w:before="60" w:after="60" w:line="240" w:lineRule="auto"/>
              <w:rPr>
                <w:noProof/>
                <w:sz w:val="20"/>
              </w:rPr>
            </w:pPr>
            <w:r>
              <w:rPr>
                <w:noProof/>
                <w:sz w:val="20"/>
              </w:rPr>
              <w:t>030381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9CF7CF" w14:textId="77777777" w:rsidR="00E83F66" w:rsidRPr="00772251" w:rsidRDefault="00E83F66" w:rsidP="00651C3C">
            <w:pPr>
              <w:spacing w:before="60" w:after="60" w:line="240" w:lineRule="auto"/>
              <w:rPr>
                <w:noProof/>
                <w:sz w:val="20"/>
              </w:rPr>
            </w:pPr>
            <w:r>
              <w:rPr>
                <w:noProof/>
                <w:sz w:val="20"/>
              </w:rPr>
              <w:t>-- Pighaj og andre hajer</w:t>
            </w:r>
          </w:p>
        </w:tc>
        <w:tc>
          <w:tcPr>
            <w:tcW w:w="642" w:type="dxa"/>
            <w:tcBorders>
              <w:top w:val="nil"/>
              <w:left w:val="nil"/>
              <w:bottom w:val="single" w:sz="4" w:space="0" w:color="auto"/>
              <w:right w:val="single" w:sz="4" w:space="0" w:color="auto"/>
            </w:tcBorders>
            <w:shd w:val="clear" w:color="auto" w:fill="auto"/>
            <w:noWrap/>
            <w:hideMark/>
          </w:tcPr>
          <w:p w14:paraId="29DB82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3BEB2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B87A6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C8F5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3F9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C691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A803A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0D9E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49AF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A792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5E13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D1ED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44283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C8B72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72AD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6AE2AC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555E9D" w14:textId="77777777" w:rsidR="00E83F66" w:rsidRPr="00772251" w:rsidRDefault="00E83F66" w:rsidP="00265449">
            <w:pPr>
              <w:pageBreakBefore/>
              <w:spacing w:before="60" w:after="60" w:line="240" w:lineRule="auto"/>
              <w:rPr>
                <w:noProof/>
                <w:sz w:val="20"/>
              </w:rPr>
            </w:pPr>
            <w:r>
              <w:rPr>
                <w:noProof/>
                <w:sz w:val="20"/>
              </w:rPr>
              <w:t>03038200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1B96C3" w14:textId="77777777" w:rsidR="00E83F66" w:rsidRPr="00772251" w:rsidRDefault="00E83F66" w:rsidP="00651C3C">
            <w:pPr>
              <w:spacing w:before="60" w:after="60" w:line="240" w:lineRule="auto"/>
              <w:rPr>
                <w:noProof/>
                <w:sz w:val="20"/>
              </w:rPr>
            </w:pPr>
            <w:r>
              <w:rPr>
                <w:noProof/>
                <w:sz w:val="20"/>
              </w:rPr>
              <w:t>030382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7375A0" w14:textId="77777777" w:rsidR="00E83F66" w:rsidRPr="00772251" w:rsidRDefault="00E83F66" w:rsidP="00651C3C">
            <w:pPr>
              <w:spacing w:before="60" w:after="60" w:line="240" w:lineRule="auto"/>
              <w:rPr>
                <w:noProof/>
                <w:sz w:val="20"/>
              </w:rPr>
            </w:pPr>
            <w:r>
              <w:rPr>
                <w:noProof/>
                <w:sz w:val="20"/>
              </w:rPr>
              <w:t>-- Rokker (Rajidae)</w:t>
            </w:r>
          </w:p>
        </w:tc>
        <w:tc>
          <w:tcPr>
            <w:tcW w:w="642" w:type="dxa"/>
            <w:tcBorders>
              <w:top w:val="nil"/>
              <w:left w:val="nil"/>
              <w:bottom w:val="single" w:sz="4" w:space="0" w:color="auto"/>
              <w:right w:val="single" w:sz="4" w:space="0" w:color="auto"/>
            </w:tcBorders>
            <w:shd w:val="clear" w:color="auto" w:fill="auto"/>
            <w:noWrap/>
            <w:hideMark/>
          </w:tcPr>
          <w:p w14:paraId="0C74839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8490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46C5A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A247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F4A51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D68D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5C276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124D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008D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F7EF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77EC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8AF6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6CF07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198A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5980C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8DEEA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AC286C" w14:textId="77777777" w:rsidR="00E83F66" w:rsidRPr="00772251" w:rsidRDefault="00E83F66" w:rsidP="00651C3C">
            <w:pPr>
              <w:spacing w:before="60" w:after="60" w:line="240" w:lineRule="auto"/>
              <w:rPr>
                <w:noProof/>
                <w:sz w:val="20"/>
              </w:rPr>
            </w:pPr>
            <w:r>
              <w:rPr>
                <w:noProof/>
                <w:sz w:val="20"/>
              </w:rPr>
              <w:t>03038300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97BB68" w14:textId="77777777" w:rsidR="00E83F66" w:rsidRPr="00772251" w:rsidRDefault="00E83F66" w:rsidP="00651C3C">
            <w:pPr>
              <w:spacing w:before="60" w:after="60" w:line="240" w:lineRule="auto"/>
              <w:rPr>
                <w:noProof/>
                <w:sz w:val="20"/>
              </w:rPr>
            </w:pPr>
            <w:r>
              <w:rPr>
                <w:noProof/>
                <w:sz w:val="20"/>
              </w:rPr>
              <w:t>030383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FD6E81" w14:textId="77777777" w:rsidR="00E83F66" w:rsidRPr="00772251" w:rsidRDefault="00E83F66" w:rsidP="003A5ECF">
            <w:pPr>
              <w:spacing w:before="60" w:after="60" w:line="240" w:lineRule="auto"/>
              <w:rPr>
                <w:noProof/>
                <w:sz w:val="20"/>
              </w:rPr>
            </w:pPr>
            <w:r>
              <w:rPr>
                <w:noProof/>
                <w:sz w:val="20"/>
              </w:rPr>
              <w:t>-- Isfisk (</w:t>
            </w:r>
            <w:r>
              <w:rPr>
                <w:i/>
                <w:noProof/>
                <w:sz w:val="20"/>
              </w:rPr>
              <w:t>Dissostichus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4985300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8FEB8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4BB7B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2E1B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ABA5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C96A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CF4F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FE6F3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FD4F6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BBB4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D11C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FB77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F191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269B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F3E1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8D06B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209E8B1" w14:textId="77777777" w:rsidR="00E83F66" w:rsidRPr="00772251" w:rsidRDefault="00E83F66" w:rsidP="00651C3C">
            <w:pPr>
              <w:spacing w:before="60" w:after="60" w:line="240" w:lineRule="auto"/>
              <w:rPr>
                <w:noProof/>
                <w:sz w:val="20"/>
              </w:rPr>
            </w:pPr>
            <w:r>
              <w:rPr>
                <w:noProof/>
                <w:sz w:val="20"/>
              </w:rPr>
              <w:t>03038400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30AE96" w14:textId="77777777" w:rsidR="00E83F66" w:rsidRPr="00772251" w:rsidRDefault="00E83F66" w:rsidP="00651C3C">
            <w:pPr>
              <w:spacing w:before="60" w:after="60" w:line="240" w:lineRule="auto"/>
              <w:rPr>
                <w:noProof/>
                <w:sz w:val="20"/>
              </w:rPr>
            </w:pPr>
            <w:r>
              <w:rPr>
                <w:noProof/>
                <w:sz w:val="20"/>
              </w:rPr>
              <w:t>030384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A673A1" w14:textId="77777777" w:rsidR="00E83F66" w:rsidRPr="00772251" w:rsidRDefault="00E83F66" w:rsidP="003A5ECF">
            <w:pPr>
              <w:spacing w:before="60" w:after="60" w:line="240" w:lineRule="auto"/>
              <w:rPr>
                <w:noProof/>
                <w:sz w:val="20"/>
              </w:rPr>
            </w:pPr>
            <w:r>
              <w:rPr>
                <w:noProof/>
                <w:sz w:val="20"/>
              </w:rPr>
              <w:t>-- Havbars (</w:t>
            </w:r>
            <w:r>
              <w:rPr>
                <w:i/>
                <w:noProof/>
                <w:sz w:val="20"/>
              </w:rPr>
              <w:t>Dicentrarchus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13AEB7B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B95B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3C69D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B4884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DD410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52BB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C15A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187F3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D5341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BA7A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9C6B8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D6893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5AD50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B436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5F32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42659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4675A4" w14:textId="77777777" w:rsidR="00E83F66" w:rsidRPr="00772251" w:rsidRDefault="00E83F66" w:rsidP="00651C3C">
            <w:pPr>
              <w:spacing w:before="60" w:after="60" w:line="240" w:lineRule="auto"/>
              <w:rPr>
                <w:noProof/>
                <w:sz w:val="20"/>
              </w:rPr>
            </w:pPr>
            <w:r>
              <w:rPr>
                <w:noProof/>
                <w:sz w:val="20"/>
              </w:rPr>
              <w:t>03038900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1BD709" w14:textId="77777777" w:rsidR="00E83F66" w:rsidRPr="00772251" w:rsidRDefault="00E83F66" w:rsidP="00651C3C">
            <w:pPr>
              <w:spacing w:before="60" w:after="60" w:line="240" w:lineRule="auto"/>
              <w:rPr>
                <w:noProof/>
                <w:sz w:val="20"/>
              </w:rPr>
            </w:pPr>
            <w:r>
              <w:rPr>
                <w:noProof/>
                <w:sz w:val="20"/>
              </w:rPr>
              <w:t>030389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1578E5" w14:textId="77777777" w:rsidR="00E83F66" w:rsidRPr="00772251" w:rsidRDefault="00E83F66" w:rsidP="00651C3C">
            <w:pPr>
              <w:spacing w:before="60" w:after="60" w:line="240" w:lineRule="auto"/>
              <w:rPr>
                <w:noProof/>
                <w:sz w:val="20"/>
              </w:rPr>
            </w:pPr>
            <w:r>
              <w:rPr>
                <w:noProof/>
                <w:sz w:val="20"/>
              </w:rPr>
              <w:t>-- Andre fisk</w:t>
            </w:r>
          </w:p>
        </w:tc>
        <w:tc>
          <w:tcPr>
            <w:tcW w:w="642" w:type="dxa"/>
            <w:tcBorders>
              <w:top w:val="nil"/>
              <w:left w:val="nil"/>
              <w:bottom w:val="single" w:sz="4" w:space="0" w:color="auto"/>
              <w:right w:val="single" w:sz="4" w:space="0" w:color="auto"/>
            </w:tcBorders>
            <w:shd w:val="clear" w:color="auto" w:fill="auto"/>
            <w:noWrap/>
            <w:hideMark/>
          </w:tcPr>
          <w:p w14:paraId="44CBB02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17C2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7559B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FF57A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2BF3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F86F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A6D1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686C7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4F76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407C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8B439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C0F8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D9A6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9E0E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6A6B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2B8EFA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55A434" w14:textId="77777777" w:rsidR="00E83F66" w:rsidRPr="00772251" w:rsidRDefault="00E83F66" w:rsidP="00651C3C">
            <w:pPr>
              <w:spacing w:before="60" w:after="60" w:line="240" w:lineRule="auto"/>
              <w:rPr>
                <w:noProof/>
                <w:sz w:val="20"/>
              </w:rPr>
            </w:pPr>
            <w:r>
              <w:rPr>
                <w:noProof/>
                <w:sz w:val="20"/>
              </w:rPr>
              <w:t>03039000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89526E" w14:textId="77777777" w:rsidR="00E83F66" w:rsidRPr="00772251" w:rsidRDefault="00E83F66" w:rsidP="00651C3C">
            <w:pPr>
              <w:spacing w:before="60" w:after="60" w:line="240" w:lineRule="auto"/>
              <w:rPr>
                <w:noProof/>
                <w:sz w:val="20"/>
              </w:rPr>
            </w:pPr>
            <w:r>
              <w:rPr>
                <w:noProof/>
                <w:sz w:val="20"/>
              </w:rPr>
              <w:t>030390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2C2366" w14:textId="77777777" w:rsidR="00E83F66" w:rsidRPr="00772251" w:rsidRDefault="00E83F66" w:rsidP="00651C3C">
            <w:pPr>
              <w:spacing w:before="60" w:after="60" w:line="240" w:lineRule="auto"/>
              <w:rPr>
                <w:noProof/>
                <w:sz w:val="20"/>
              </w:rPr>
            </w:pPr>
            <w:r>
              <w:rPr>
                <w:noProof/>
                <w:sz w:val="20"/>
              </w:rPr>
              <w:t>- Lever, rogn og mælke</w:t>
            </w:r>
          </w:p>
        </w:tc>
        <w:tc>
          <w:tcPr>
            <w:tcW w:w="642" w:type="dxa"/>
            <w:tcBorders>
              <w:top w:val="nil"/>
              <w:left w:val="nil"/>
              <w:bottom w:val="single" w:sz="4" w:space="0" w:color="auto"/>
              <w:right w:val="single" w:sz="4" w:space="0" w:color="auto"/>
            </w:tcBorders>
            <w:shd w:val="clear" w:color="auto" w:fill="auto"/>
            <w:noWrap/>
            <w:hideMark/>
          </w:tcPr>
          <w:p w14:paraId="6156C6E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AB89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1280C5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6E21C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127D6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609A8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5E26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C22E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F4A1D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14A0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1229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7E77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C7DBC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764C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2913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78A40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BCE8E0C" w14:textId="77777777" w:rsidR="00E83F66" w:rsidRPr="00772251" w:rsidRDefault="00E83F66" w:rsidP="00651C3C">
            <w:pPr>
              <w:spacing w:before="60" w:after="60" w:line="240" w:lineRule="auto"/>
              <w:rPr>
                <w:noProof/>
                <w:sz w:val="20"/>
              </w:rPr>
            </w:pPr>
            <w:r>
              <w:rPr>
                <w:noProof/>
                <w:sz w:val="20"/>
              </w:rPr>
              <w:t>03052000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E2C148F" w14:textId="77777777" w:rsidR="00E83F66" w:rsidRPr="00772251" w:rsidRDefault="00E83F66" w:rsidP="00651C3C">
            <w:pPr>
              <w:spacing w:before="60" w:after="60" w:line="240" w:lineRule="auto"/>
              <w:rPr>
                <w:noProof/>
                <w:sz w:val="20"/>
              </w:rPr>
            </w:pPr>
            <w:r>
              <w:rPr>
                <w:noProof/>
                <w:sz w:val="20"/>
              </w:rPr>
              <w:t>030520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1DA69C" w14:textId="77777777" w:rsidR="00E83F66" w:rsidRPr="00772251" w:rsidRDefault="00E83F66" w:rsidP="00651C3C">
            <w:pPr>
              <w:spacing w:before="60" w:after="60" w:line="240" w:lineRule="auto"/>
              <w:rPr>
                <w:noProof/>
                <w:sz w:val="20"/>
              </w:rPr>
            </w:pPr>
            <w:r>
              <w:rPr>
                <w:noProof/>
                <w:sz w:val="20"/>
              </w:rPr>
              <w:t>- Lever, rogn og mælke af fisk, tørret, røget, saltet eller i saltlage</w:t>
            </w:r>
          </w:p>
        </w:tc>
        <w:tc>
          <w:tcPr>
            <w:tcW w:w="642" w:type="dxa"/>
            <w:tcBorders>
              <w:top w:val="nil"/>
              <w:left w:val="nil"/>
              <w:bottom w:val="single" w:sz="4" w:space="0" w:color="auto"/>
              <w:right w:val="single" w:sz="4" w:space="0" w:color="auto"/>
            </w:tcBorders>
            <w:shd w:val="clear" w:color="auto" w:fill="auto"/>
            <w:noWrap/>
            <w:hideMark/>
          </w:tcPr>
          <w:p w14:paraId="788DA7C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9855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42CEF3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1C2A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591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3405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58F50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C945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47B9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5543F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D2FE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45EB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72F8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BE5E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ECF0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7D8AE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3A20CD" w14:textId="77777777" w:rsidR="00E83F66" w:rsidRPr="00772251" w:rsidRDefault="00E83F66" w:rsidP="00651C3C">
            <w:pPr>
              <w:spacing w:before="60" w:after="60" w:line="240" w:lineRule="auto"/>
              <w:rPr>
                <w:noProof/>
                <w:sz w:val="20"/>
              </w:rPr>
            </w:pPr>
            <w:r>
              <w:rPr>
                <w:noProof/>
                <w:sz w:val="20"/>
              </w:rPr>
              <w:t>03054100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091F81" w14:textId="77777777" w:rsidR="00E83F66" w:rsidRPr="00772251" w:rsidRDefault="00E83F66" w:rsidP="00651C3C">
            <w:pPr>
              <w:spacing w:before="60" w:after="60" w:line="240" w:lineRule="auto"/>
              <w:rPr>
                <w:noProof/>
                <w:sz w:val="20"/>
              </w:rPr>
            </w:pPr>
            <w:r>
              <w:rPr>
                <w:noProof/>
                <w:sz w:val="20"/>
              </w:rPr>
              <w:t>030541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00A7932" w14:textId="77777777" w:rsidR="00E83F66" w:rsidRPr="00772251" w:rsidRDefault="00E83F66" w:rsidP="00651C3C">
            <w:pPr>
              <w:spacing w:before="60" w:after="60" w:line="240" w:lineRule="auto"/>
              <w:rPr>
                <w:noProof/>
                <w:sz w:val="20"/>
              </w:rPr>
            </w:pPr>
            <w:r>
              <w:rPr>
                <w:noProof/>
                <w:sz w:val="20"/>
              </w:rPr>
              <w:t>-- Stillehavslaks (</w:t>
            </w:r>
            <w:r>
              <w:rPr>
                <w:i/>
                <w:noProof/>
                <w:sz w:val="20"/>
              </w:rPr>
              <w:t>Oncorhynchus nerka, Oncorhynchus gorbuscha, Oncorhynchus keta, Oncorhynchus tschawytscha, Oncorhynchus kisutch, Oncorhynchus masou</w:t>
            </w:r>
            <w:r>
              <w:rPr>
                <w:noProof/>
                <w:sz w:val="20"/>
              </w:rPr>
              <w:t xml:space="preserve"> og </w:t>
            </w:r>
            <w:r>
              <w:rPr>
                <w:i/>
                <w:noProof/>
                <w:sz w:val="20"/>
              </w:rPr>
              <w:t>Oncorhynchus rhodurus</w:t>
            </w:r>
            <w:r>
              <w:rPr>
                <w:noProof/>
                <w:sz w:val="20"/>
              </w:rPr>
              <w:t>), atlanterhavslaks (</w:t>
            </w:r>
            <w:r>
              <w:rPr>
                <w:i/>
                <w:noProof/>
                <w:sz w:val="20"/>
              </w:rPr>
              <w:t>Salmo salar</w:t>
            </w:r>
            <w:r>
              <w:rPr>
                <w:noProof/>
                <w:sz w:val="20"/>
              </w:rPr>
              <w:t>) og donaulaks (</w:t>
            </w:r>
            <w:r>
              <w:rPr>
                <w:i/>
                <w:noProof/>
                <w:sz w:val="20"/>
              </w:rPr>
              <w:t>Hucho hucho</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CD84B2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C7144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61686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EEAF8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18B4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980A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980A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9556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8EC00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6A152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B9502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43E43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97173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1FE1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5D547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FEE5F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463D98" w14:textId="77777777" w:rsidR="00E83F66" w:rsidRPr="00772251" w:rsidRDefault="00E83F66" w:rsidP="00265449">
            <w:pPr>
              <w:pageBreakBefore/>
              <w:spacing w:before="60" w:after="60" w:line="240" w:lineRule="auto"/>
              <w:rPr>
                <w:noProof/>
                <w:sz w:val="20"/>
              </w:rPr>
            </w:pPr>
            <w:r>
              <w:rPr>
                <w:noProof/>
                <w:sz w:val="20"/>
              </w:rPr>
              <w:t>03054200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B5D84B" w14:textId="77777777" w:rsidR="00E83F66" w:rsidRPr="00772251" w:rsidRDefault="00E83F66" w:rsidP="00651C3C">
            <w:pPr>
              <w:spacing w:before="60" w:after="60" w:line="240" w:lineRule="auto"/>
              <w:rPr>
                <w:noProof/>
                <w:sz w:val="20"/>
              </w:rPr>
            </w:pPr>
            <w:r>
              <w:rPr>
                <w:noProof/>
                <w:sz w:val="20"/>
              </w:rPr>
              <w:t>030542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379AA0" w14:textId="77777777" w:rsidR="00E83F66" w:rsidRPr="00772251" w:rsidRDefault="00E83F66" w:rsidP="00651C3C">
            <w:pPr>
              <w:spacing w:before="60" w:after="60" w:line="240" w:lineRule="auto"/>
              <w:rPr>
                <w:noProof/>
                <w:sz w:val="20"/>
              </w:rPr>
            </w:pPr>
            <w:r>
              <w:rPr>
                <w:noProof/>
                <w:sz w:val="20"/>
              </w:rPr>
              <w:t>-- Sild (</w:t>
            </w:r>
            <w:r>
              <w:rPr>
                <w:i/>
                <w:noProof/>
                <w:sz w:val="20"/>
              </w:rPr>
              <w:t>Clupea harengus, Clupea pallasii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433BCC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CD64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16764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3887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7D3F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B792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4BA5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3E8E2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F43A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267C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52E6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91830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C6F1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DEE7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5293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F39759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C9116B" w14:textId="77777777" w:rsidR="00E83F66" w:rsidRPr="00772251" w:rsidRDefault="00E83F66" w:rsidP="00651C3C">
            <w:pPr>
              <w:spacing w:before="60" w:after="60" w:line="240" w:lineRule="auto"/>
              <w:rPr>
                <w:noProof/>
                <w:sz w:val="20"/>
              </w:rPr>
            </w:pPr>
            <w:r>
              <w:rPr>
                <w:noProof/>
                <w:sz w:val="20"/>
              </w:rPr>
              <w:t>03055100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AE03CB" w14:textId="77777777" w:rsidR="00E83F66" w:rsidRPr="00772251" w:rsidRDefault="00E83F66" w:rsidP="00651C3C">
            <w:pPr>
              <w:spacing w:before="60" w:after="60" w:line="240" w:lineRule="auto"/>
              <w:rPr>
                <w:noProof/>
                <w:sz w:val="20"/>
              </w:rPr>
            </w:pPr>
            <w:r>
              <w:rPr>
                <w:noProof/>
                <w:sz w:val="20"/>
              </w:rPr>
              <w:t>030551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D47F5A" w14:textId="77777777" w:rsidR="00E83F66" w:rsidRPr="00772251" w:rsidRDefault="00E83F66" w:rsidP="00651C3C">
            <w:pPr>
              <w:spacing w:before="60" w:after="60" w:line="240" w:lineRule="auto"/>
              <w:rPr>
                <w:noProof/>
                <w:sz w:val="20"/>
              </w:rPr>
            </w:pPr>
            <w:r>
              <w:rPr>
                <w:noProof/>
                <w:sz w:val="20"/>
              </w:rPr>
              <w:t>-- Torsk (</w:t>
            </w:r>
            <w:r>
              <w:rPr>
                <w:i/>
                <w:noProof/>
                <w:sz w:val="20"/>
              </w:rPr>
              <w:t>Gadus morhua, Gadus ogac, Gadus macrocephalus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C267C3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78C9C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3E2028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6EA9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1EFD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BA7D7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C3C5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37D9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6F0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B25E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A15A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CFEA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134BB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C00D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9511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1355A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5FFFB7" w14:textId="77777777" w:rsidR="00E83F66" w:rsidRPr="00772251" w:rsidRDefault="00E83F66" w:rsidP="00651C3C">
            <w:pPr>
              <w:spacing w:before="60" w:after="60" w:line="240" w:lineRule="auto"/>
              <w:rPr>
                <w:noProof/>
                <w:sz w:val="20"/>
              </w:rPr>
            </w:pPr>
            <w:r>
              <w:rPr>
                <w:noProof/>
                <w:sz w:val="20"/>
              </w:rPr>
              <w:t>03056100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E1C042" w14:textId="77777777" w:rsidR="00E83F66" w:rsidRPr="00772251" w:rsidRDefault="00E83F66" w:rsidP="00651C3C">
            <w:pPr>
              <w:spacing w:before="60" w:after="60" w:line="240" w:lineRule="auto"/>
              <w:rPr>
                <w:noProof/>
                <w:sz w:val="20"/>
              </w:rPr>
            </w:pPr>
            <w:r>
              <w:rPr>
                <w:noProof/>
                <w:sz w:val="20"/>
              </w:rPr>
              <w:t>030561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998755" w14:textId="77777777" w:rsidR="00E83F66" w:rsidRPr="00772251" w:rsidRDefault="00E83F66" w:rsidP="00651C3C">
            <w:pPr>
              <w:spacing w:before="60" w:after="60" w:line="240" w:lineRule="auto"/>
              <w:rPr>
                <w:noProof/>
                <w:sz w:val="20"/>
              </w:rPr>
            </w:pPr>
            <w:r>
              <w:rPr>
                <w:noProof/>
                <w:sz w:val="20"/>
              </w:rPr>
              <w:t>-- Sild (</w:t>
            </w:r>
            <w:r>
              <w:rPr>
                <w:i/>
                <w:noProof/>
                <w:sz w:val="20"/>
              </w:rPr>
              <w:t>Clupea harengus, Clupea pallasii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6E99C5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EEAD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23963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6959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5CB5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6FB1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B481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99971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6F79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4732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138F1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64537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309B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F7C91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AE9A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74296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C9F6A3" w14:textId="77777777" w:rsidR="00E83F66" w:rsidRPr="00772251" w:rsidRDefault="00E83F66" w:rsidP="00651C3C">
            <w:pPr>
              <w:spacing w:before="60" w:after="60" w:line="240" w:lineRule="auto"/>
              <w:rPr>
                <w:noProof/>
                <w:sz w:val="20"/>
              </w:rPr>
            </w:pPr>
            <w:r>
              <w:rPr>
                <w:noProof/>
                <w:sz w:val="20"/>
              </w:rPr>
              <w:t>03056200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076E35" w14:textId="77777777" w:rsidR="00E83F66" w:rsidRPr="00772251" w:rsidRDefault="00E83F66" w:rsidP="00651C3C">
            <w:pPr>
              <w:spacing w:before="60" w:after="60" w:line="240" w:lineRule="auto"/>
              <w:rPr>
                <w:noProof/>
                <w:sz w:val="20"/>
              </w:rPr>
            </w:pPr>
            <w:r>
              <w:rPr>
                <w:noProof/>
                <w:sz w:val="20"/>
              </w:rPr>
              <w:t>030562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1BC814" w14:textId="77777777" w:rsidR="00E83F66" w:rsidRPr="00772251" w:rsidRDefault="00E83F66" w:rsidP="00651C3C">
            <w:pPr>
              <w:spacing w:before="60" w:after="60" w:line="240" w:lineRule="auto"/>
              <w:rPr>
                <w:noProof/>
                <w:sz w:val="20"/>
              </w:rPr>
            </w:pPr>
            <w:r>
              <w:rPr>
                <w:noProof/>
                <w:sz w:val="20"/>
              </w:rPr>
              <w:t>-- Torsk (</w:t>
            </w:r>
            <w:r>
              <w:rPr>
                <w:i/>
                <w:noProof/>
                <w:sz w:val="20"/>
              </w:rPr>
              <w:t>Gadus morhua, Gadus ogac, Gadus macrocephalus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3D78D9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60C4E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6DEDD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92AF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03117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0D43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9B579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7B380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25DE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78770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C005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6FD7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6F74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DA37F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A2B7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F520A0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64E3A0" w14:textId="77777777" w:rsidR="00E83F66" w:rsidRPr="00772251" w:rsidRDefault="00E83F66" w:rsidP="00651C3C">
            <w:pPr>
              <w:spacing w:before="60" w:after="60" w:line="240" w:lineRule="auto"/>
              <w:rPr>
                <w:noProof/>
                <w:sz w:val="20"/>
              </w:rPr>
            </w:pPr>
            <w:r>
              <w:rPr>
                <w:noProof/>
                <w:sz w:val="20"/>
              </w:rPr>
              <w:t>03056300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7D6C75" w14:textId="77777777" w:rsidR="00E83F66" w:rsidRPr="00772251" w:rsidRDefault="00E83F66" w:rsidP="00651C3C">
            <w:pPr>
              <w:spacing w:before="60" w:after="60" w:line="240" w:lineRule="auto"/>
              <w:rPr>
                <w:noProof/>
                <w:sz w:val="20"/>
              </w:rPr>
            </w:pPr>
            <w:r>
              <w:rPr>
                <w:noProof/>
                <w:sz w:val="20"/>
              </w:rPr>
              <w:t>030563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B69DBE" w14:textId="77777777" w:rsidR="00E83F66" w:rsidRPr="00772251" w:rsidRDefault="00E83F66" w:rsidP="003A5ECF">
            <w:pPr>
              <w:spacing w:before="60" w:after="60" w:line="240" w:lineRule="auto"/>
              <w:rPr>
                <w:noProof/>
                <w:sz w:val="20"/>
              </w:rPr>
            </w:pPr>
            <w:r>
              <w:rPr>
                <w:noProof/>
                <w:sz w:val="20"/>
              </w:rPr>
              <w:t>-- Ansjos (</w:t>
            </w:r>
            <w:r>
              <w:rPr>
                <w:i/>
                <w:noProof/>
                <w:sz w:val="20"/>
              </w:rPr>
              <w:t>Engraulis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6DCE68A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288F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9E518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9F53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21F8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FFC8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8486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BF2E9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B9BD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6756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2B24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E410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21B7A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07E0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EC68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6E1AFB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584E57" w14:textId="77777777" w:rsidR="00E83F66" w:rsidRPr="00772251" w:rsidRDefault="00E83F66" w:rsidP="00651C3C">
            <w:pPr>
              <w:spacing w:before="60" w:after="60" w:line="240" w:lineRule="auto"/>
              <w:rPr>
                <w:noProof/>
                <w:sz w:val="20"/>
              </w:rPr>
            </w:pPr>
            <w:r>
              <w:rPr>
                <w:noProof/>
                <w:sz w:val="20"/>
              </w:rPr>
              <w:t>03061100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C25399" w14:textId="77777777" w:rsidR="00E83F66" w:rsidRPr="00772251" w:rsidRDefault="00E83F66" w:rsidP="00651C3C">
            <w:pPr>
              <w:spacing w:before="60" w:after="60" w:line="240" w:lineRule="auto"/>
              <w:rPr>
                <w:noProof/>
                <w:sz w:val="20"/>
              </w:rPr>
            </w:pPr>
            <w:r>
              <w:rPr>
                <w:noProof/>
                <w:sz w:val="20"/>
              </w:rPr>
              <w:t>030611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0DCEF3" w14:textId="77777777" w:rsidR="00E83F66" w:rsidRPr="00772251" w:rsidRDefault="00E83F66" w:rsidP="003A5ECF">
            <w:pPr>
              <w:spacing w:before="60" w:after="60" w:line="240" w:lineRule="auto"/>
              <w:rPr>
                <w:noProof/>
                <w:sz w:val="20"/>
              </w:rPr>
            </w:pPr>
            <w:r>
              <w:rPr>
                <w:noProof/>
                <w:sz w:val="20"/>
              </w:rPr>
              <w:t>-- Languster (</w:t>
            </w:r>
            <w:r>
              <w:rPr>
                <w:i/>
                <w:noProof/>
                <w:sz w:val="20"/>
              </w:rPr>
              <w:t>Palinurus</w:t>
            </w:r>
            <w:r>
              <w:rPr>
                <w:noProof/>
                <w:sz w:val="20"/>
              </w:rPr>
              <w:t xml:space="preserve"> spp., </w:t>
            </w:r>
            <w:r>
              <w:rPr>
                <w:i/>
                <w:noProof/>
                <w:sz w:val="20"/>
              </w:rPr>
              <w:t>Panulirus</w:t>
            </w:r>
            <w:r>
              <w:rPr>
                <w:noProof/>
                <w:sz w:val="20"/>
              </w:rPr>
              <w:t xml:space="preserve"> spp. og </w:t>
            </w:r>
            <w:r>
              <w:rPr>
                <w:i/>
                <w:noProof/>
                <w:sz w:val="20"/>
              </w:rPr>
              <w:t>Jasus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01C92D3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8C19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87AE8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028E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DB29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8CC5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48AD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E199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2983E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56BD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7D34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21EE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7FC9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18BF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3402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2E92E0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1F40F3" w14:textId="77777777" w:rsidR="00E83F66" w:rsidRPr="00772251" w:rsidRDefault="00E83F66" w:rsidP="00651C3C">
            <w:pPr>
              <w:spacing w:before="60" w:after="60" w:line="240" w:lineRule="auto"/>
              <w:rPr>
                <w:noProof/>
                <w:sz w:val="20"/>
              </w:rPr>
            </w:pPr>
            <w:r>
              <w:rPr>
                <w:noProof/>
                <w:sz w:val="20"/>
              </w:rPr>
              <w:t>03061200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0B5D9A" w14:textId="77777777" w:rsidR="00E83F66" w:rsidRPr="00772251" w:rsidRDefault="00E83F66" w:rsidP="00651C3C">
            <w:pPr>
              <w:spacing w:before="60" w:after="60" w:line="240" w:lineRule="auto"/>
              <w:rPr>
                <w:noProof/>
                <w:sz w:val="20"/>
              </w:rPr>
            </w:pPr>
            <w:r>
              <w:rPr>
                <w:noProof/>
                <w:sz w:val="20"/>
              </w:rPr>
              <w:t>030612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12C70B" w14:textId="77777777" w:rsidR="00E83F66" w:rsidRPr="00772251" w:rsidRDefault="00E83F66" w:rsidP="00651C3C">
            <w:pPr>
              <w:spacing w:before="60" w:after="60" w:line="240" w:lineRule="auto"/>
              <w:rPr>
                <w:noProof/>
                <w:sz w:val="20"/>
              </w:rPr>
            </w:pPr>
            <w:r>
              <w:rPr>
                <w:noProof/>
                <w:sz w:val="20"/>
              </w:rPr>
              <w:t>-- Hummer (</w:t>
            </w:r>
            <w:r>
              <w:rPr>
                <w:i/>
                <w:noProof/>
                <w:sz w:val="20"/>
              </w:rPr>
              <w:t>Homarus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6F6AD2A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F37F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B2D1A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2B6A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7338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0FFDA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20FF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C121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3FABA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97D6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3C16A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3D0C6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1DD8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C658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FABA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80D70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97FF97" w14:textId="77777777" w:rsidR="00E83F66" w:rsidRPr="00772251" w:rsidRDefault="00E83F66" w:rsidP="00651C3C">
            <w:pPr>
              <w:spacing w:before="60" w:after="60" w:line="240" w:lineRule="auto"/>
              <w:rPr>
                <w:noProof/>
                <w:sz w:val="20"/>
              </w:rPr>
            </w:pPr>
            <w:r>
              <w:rPr>
                <w:noProof/>
                <w:sz w:val="20"/>
              </w:rPr>
              <w:t>03061400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35020C" w14:textId="77777777" w:rsidR="00E83F66" w:rsidRPr="00772251" w:rsidRDefault="00E83F66" w:rsidP="00651C3C">
            <w:pPr>
              <w:spacing w:before="60" w:after="60" w:line="240" w:lineRule="auto"/>
              <w:rPr>
                <w:noProof/>
                <w:sz w:val="20"/>
              </w:rPr>
            </w:pPr>
            <w:r>
              <w:rPr>
                <w:noProof/>
                <w:sz w:val="20"/>
              </w:rPr>
              <w:t>030614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9C570E" w14:textId="77777777" w:rsidR="00E83F66" w:rsidRPr="00772251" w:rsidRDefault="00E83F66" w:rsidP="00651C3C">
            <w:pPr>
              <w:spacing w:before="60" w:after="60" w:line="240" w:lineRule="auto"/>
              <w:rPr>
                <w:noProof/>
                <w:sz w:val="20"/>
              </w:rPr>
            </w:pPr>
            <w:r>
              <w:rPr>
                <w:noProof/>
                <w:sz w:val="20"/>
              </w:rPr>
              <w:t>-- Krabber</w:t>
            </w:r>
          </w:p>
        </w:tc>
        <w:tc>
          <w:tcPr>
            <w:tcW w:w="642" w:type="dxa"/>
            <w:tcBorders>
              <w:top w:val="nil"/>
              <w:left w:val="nil"/>
              <w:bottom w:val="single" w:sz="4" w:space="0" w:color="auto"/>
              <w:right w:val="single" w:sz="4" w:space="0" w:color="auto"/>
            </w:tcBorders>
            <w:shd w:val="clear" w:color="auto" w:fill="auto"/>
            <w:noWrap/>
            <w:hideMark/>
          </w:tcPr>
          <w:p w14:paraId="14C4A5F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0454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0DBBD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CBA5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495A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D4A6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B65F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03C92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9239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6BE0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14131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D345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CF4E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BDD7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CFE9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4B046B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C6FDE4" w14:textId="77777777" w:rsidR="00E83F66" w:rsidRPr="00772251" w:rsidRDefault="00E83F66" w:rsidP="00651C3C">
            <w:pPr>
              <w:spacing w:before="60" w:after="60" w:line="240" w:lineRule="auto"/>
              <w:rPr>
                <w:noProof/>
                <w:sz w:val="20"/>
              </w:rPr>
            </w:pPr>
            <w:r>
              <w:rPr>
                <w:noProof/>
                <w:sz w:val="20"/>
              </w:rPr>
              <w:t>03061500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06EA73" w14:textId="77777777" w:rsidR="00E83F66" w:rsidRPr="00772251" w:rsidRDefault="00E83F66" w:rsidP="00651C3C">
            <w:pPr>
              <w:spacing w:before="60" w:after="60" w:line="240" w:lineRule="auto"/>
              <w:rPr>
                <w:noProof/>
                <w:sz w:val="20"/>
              </w:rPr>
            </w:pPr>
            <w:r>
              <w:rPr>
                <w:noProof/>
                <w:sz w:val="20"/>
              </w:rPr>
              <w:t>030615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5CF05A" w14:textId="77777777" w:rsidR="00E83F66" w:rsidRPr="00772251" w:rsidRDefault="00E83F66" w:rsidP="00651C3C">
            <w:pPr>
              <w:spacing w:before="60" w:after="60" w:line="240" w:lineRule="auto"/>
              <w:rPr>
                <w:noProof/>
                <w:sz w:val="20"/>
              </w:rPr>
            </w:pPr>
            <w:r>
              <w:rPr>
                <w:noProof/>
                <w:sz w:val="20"/>
              </w:rPr>
              <w:t>-- Jomfruhummer (</w:t>
            </w:r>
            <w:r>
              <w:rPr>
                <w:i/>
                <w:noProof/>
                <w:sz w:val="20"/>
              </w:rPr>
              <w:t>Nephrops norvegicus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17D9DD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1CFF3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77F77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C535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5E74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77CB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963F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C8D2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051F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D50BB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2EE13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2E4B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E227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D959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F76E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639AE0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96B8EC" w14:textId="77777777" w:rsidR="00E83F66" w:rsidRPr="00772251" w:rsidRDefault="00E83F66" w:rsidP="00265449">
            <w:pPr>
              <w:pageBreakBefore/>
              <w:spacing w:before="60" w:after="60" w:line="240" w:lineRule="auto"/>
              <w:rPr>
                <w:noProof/>
                <w:sz w:val="20"/>
              </w:rPr>
            </w:pPr>
            <w:r>
              <w:rPr>
                <w:noProof/>
                <w:sz w:val="20"/>
              </w:rPr>
              <w:t>03061600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40FDAA" w14:textId="77777777" w:rsidR="00E83F66" w:rsidRPr="00772251" w:rsidRDefault="00E83F66" w:rsidP="00651C3C">
            <w:pPr>
              <w:spacing w:before="60" w:after="60" w:line="240" w:lineRule="auto"/>
              <w:rPr>
                <w:noProof/>
                <w:sz w:val="20"/>
              </w:rPr>
            </w:pPr>
            <w:r>
              <w:rPr>
                <w:noProof/>
                <w:sz w:val="20"/>
              </w:rPr>
              <w:t>030616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504AFC" w14:textId="77777777" w:rsidR="00E83F66" w:rsidRPr="00772251" w:rsidRDefault="00E83F66" w:rsidP="00651C3C">
            <w:pPr>
              <w:spacing w:before="60" w:after="60" w:line="240" w:lineRule="auto"/>
              <w:rPr>
                <w:noProof/>
                <w:sz w:val="20"/>
              </w:rPr>
            </w:pPr>
            <w:r>
              <w:rPr>
                <w:noProof/>
                <w:sz w:val="20"/>
              </w:rPr>
              <w:t>-- Koldtvandsrejer (</w:t>
            </w:r>
            <w:r>
              <w:rPr>
                <w:i/>
                <w:noProof/>
                <w:sz w:val="20"/>
              </w:rPr>
              <w:t>Pandalus</w:t>
            </w:r>
            <w:r>
              <w:rPr>
                <w:noProof/>
                <w:sz w:val="20"/>
              </w:rPr>
              <w:t xml:space="preserve"> spp., </w:t>
            </w:r>
            <w:r>
              <w:rPr>
                <w:i/>
                <w:noProof/>
                <w:sz w:val="20"/>
              </w:rPr>
              <w:t>Crangon crangon</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159728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A60E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B3836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52DA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75700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58A3D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91AE4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8488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2BE8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515D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92D0A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5BC62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D893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665B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8E9A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399A4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D4FE27" w14:textId="77777777" w:rsidR="00E83F66" w:rsidRPr="00772251" w:rsidRDefault="00E83F66" w:rsidP="00651C3C">
            <w:pPr>
              <w:spacing w:before="60" w:after="60" w:line="240" w:lineRule="auto"/>
              <w:rPr>
                <w:noProof/>
                <w:sz w:val="20"/>
              </w:rPr>
            </w:pPr>
            <w:r>
              <w:rPr>
                <w:noProof/>
                <w:sz w:val="20"/>
              </w:rPr>
              <w:t>03061700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271B4D" w14:textId="77777777" w:rsidR="00E83F66" w:rsidRPr="00772251" w:rsidRDefault="00E83F66" w:rsidP="00651C3C">
            <w:pPr>
              <w:spacing w:before="60" w:after="60" w:line="240" w:lineRule="auto"/>
              <w:rPr>
                <w:noProof/>
                <w:sz w:val="20"/>
              </w:rPr>
            </w:pPr>
            <w:r>
              <w:rPr>
                <w:noProof/>
                <w:sz w:val="20"/>
              </w:rPr>
              <w:t>030617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4F19A3" w14:textId="77777777" w:rsidR="00E83F66" w:rsidRPr="00772251" w:rsidRDefault="00E83F66" w:rsidP="00651C3C">
            <w:pPr>
              <w:spacing w:before="60" w:after="60" w:line="240" w:lineRule="auto"/>
              <w:rPr>
                <w:noProof/>
                <w:sz w:val="20"/>
              </w:rPr>
            </w:pPr>
            <w:r>
              <w:rPr>
                <w:noProof/>
                <w:sz w:val="20"/>
              </w:rPr>
              <w:t>-- Andre rejer</w:t>
            </w:r>
          </w:p>
        </w:tc>
        <w:tc>
          <w:tcPr>
            <w:tcW w:w="642" w:type="dxa"/>
            <w:tcBorders>
              <w:top w:val="nil"/>
              <w:left w:val="nil"/>
              <w:bottom w:val="single" w:sz="4" w:space="0" w:color="auto"/>
              <w:right w:val="single" w:sz="4" w:space="0" w:color="auto"/>
            </w:tcBorders>
            <w:shd w:val="clear" w:color="auto" w:fill="auto"/>
            <w:noWrap/>
            <w:hideMark/>
          </w:tcPr>
          <w:p w14:paraId="079752B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C06E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B2758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3CE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6EF0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ABCAA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A924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B9D2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69448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75C01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6E0D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B56B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A8B7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04232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646D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30EEBC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8473FB4" w14:textId="77777777" w:rsidR="00E83F66" w:rsidRPr="00772251" w:rsidRDefault="00E83F66" w:rsidP="00651C3C">
            <w:pPr>
              <w:spacing w:before="60" w:after="60" w:line="240" w:lineRule="auto"/>
              <w:rPr>
                <w:noProof/>
                <w:sz w:val="20"/>
              </w:rPr>
            </w:pPr>
            <w:r>
              <w:rPr>
                <w:noProof/>
                <w:sz w:val="20"/>
              </w:rPr>
              <w:t>03061900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638108" w14:textId="77777777" w:rsidR="00E83F66" w:rsidRPr="00772251" w:rsidRDefault="00E83F66" w:rsidP="00651C3C">
            <w:pPr>
              <w:spacing w:before="60" w:after="60" w:line="240" w:lineRule="auto"/>
              <w:rPr>
                <w:noProof/>
                <w:sz w:val="20"/>
              </w:rPr>
            </w:pPr>
            <w:r>
              <w:rPr>
                <w:noProof/>
                <w:sz w:val="20"/>
              </w:rPr>
              <w:t>030619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59E2ED" w14:textId="77777777" w:rsidR="00E83F66" w:rsidRPr="00772251" w:rsidRDefault="00E83F66" w:rsidP="00651C3C">
            <w:pPr>
              <w:spacing w:before="60" w:after="60" w:line="240" w:lineRule="auto"/>
              <w:rPr>
                <w:noProof/>
                <w:sz w:val="20"/>
              </w:rPr>
            </w:pPr>
            <w:r>
              <w:rPr>
                <w:noProof/>
                <w:sz w:val="20"/>
              </w:rPr>
              <w:t>-- Andre varer, herunder mel, pulver og pellets af krebsdyr, egnet til menneskeføde</w:t>
            </w:r>
          </w:p>
        </w:tc>
        <w:tc>
          <w:tcPr>
            <w:tcW w:w="642" w:type="dxa"/>
            <w:tcBorders>
              <w:top w:val="nil"/>
              <w:left w:val="nil"/>
              <w:bottom w:val="single" w:sz="4" w:space="0" w:color="auto"/>
              <w:right w:val="single" w:sz="4" w:space="0" w:color="auto"/>
            </w:tcBorders>
            <w:shd w:val="clear" w:color="auto" w:fill="auto"/>
            <w:noWrap/>
            <w:hideMark/>
          </w:tcPr>
          <w:p w14:paraId="376381D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872D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DB61C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41D81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BE64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E68F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5EB66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87ACD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E626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1239B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D576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4F0B8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9C5E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A93D6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56B3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6769D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791AF9" w14:textId="77777777" w:rsidR="00E83F66" w:rsidRPr="00772251" w:rsidRDefault="00E83F66" w:rsidP="00651C3C">
            <w:pPr>
              <w:spacing w:before="60" w:after="60" w:line="240" w:lineRule="auto"/>
              <w:rPr>
                <w:noProof/>
                <w:sz w:val="20"/>
              </w:rPr>
            </w:pPr>
            <w:r>
              <w:rPr>
                <w:noProof/>
                <w:sz w:val="20"/>
              </w:rPr>
              <w:t>03062100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0C93D4" w14:textId="77777777" w:rsidR="00E83F66" w:rsidRPr="00772251" w:rsidRDefault="00E83F66" w:rsidP="00651C3C">
            <w:pPr>
              <w:spacing w:before="60" w:after="60" w:line="240" w:lineRule="auto"/>
              <w:rPr>
                <w:noProof/>
                <w:sz w:val="20"/>
              </w:rPr>
            </w:pPr>
            <w:r>
              <w:rPr>
                <w:noProof/>
                <w:sz w:val="20"/>
              </w:rPr>
              <w:t>030621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900FE5" w14:textId="77777777" w:rsidR="00E83F66" w:rsidRPr="00772251" w:rsidRDefault="00E83F66" w:rsidP="00651C3C">
            <w:pPr>
              <w:spacing w:before="60" w:after="60" w:line="240" w:lineRule="auto"/>
              <w:rPr>
                <w:noProof/>
                <w:sz w:val="20"/>
              </w:rPr>
            </w:pPr>
            <w:r>
              <w:rPr>
                <w:noProof/>
                <w:sz w:val="20"/>
              </w:rPr>
              <w:t>-- Languster (</w:t>
            </w:r>
            <w:r>
              <w:rPr>
                <w:i/>
                <w:noProof/>
                <w:sz w:val="20"/>
              </w:rPr>
              <w:t>Palinurus</w:t>
            </w:r>
            <w:r>
              <w:rPr>
                <w:noProof/>
                <w:sz w:val="20"/>
              </w:rPr>
              <w:t xml:space="preserve"> spp., </w:t>
            </w:r>
            <w:r>
              <w:rPr>
                <w:i/>
                <w:noProof/>
                <w:sz w:val="20"/>
              </w:rPr>
              <w:t>Panulirus</w:t>
            </w:r>
            <w:r>
              <w:rPr>
                <w:noProof/>
                <w:sz w:val="20"/>
              </w:rPr>
              <w:t xml:space="preserve"> spp. og </w:t>
            </w:r>
            <w:r>
              <w:rPr>
                <w:i/>
                <w:noProof/>
                <w:sz w:val="20"/>
              </w:rPr>
              <w:t>Jasus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59BEA2E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C422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036C0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4EEE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F45B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25B8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DAF3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7D02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88B8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EB34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1A6A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2437E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178D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523A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36625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04A59C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5331F9" w14:textId="77777777" w:rsidR="00E83F66" w:rsidRPr="00772251" w:rsidRDefault="00E83F66" w:rsidP="00651C3C">
            <w:pPr>
              <w:spacing w:before="60" w:after="60" w:line="240" w:lineRule="auto"/>
              <w:rPr>
                <w:noProof/>
                <w:sz w:val="20"/>
              </w:rPr>
            </w:pPr>
            <w:r>
              <w:rPr>
                <w:noProof/>
                <w:sz w:val="20"/>
              </w:rPr>
              <w:t>03062200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B0D608" w14:textId="77777777" w:rsidR="00E83F66" w:rsidRPr="00772251" w:rsidRDefault="00E83F66" w:rsidP="00651C3C">
            <w:pPr>
              <w:spacing w:before="60" w:after="60" w:line="240" w:lineRule="auto"/>
              <w:rPr>
                <w:noProof/>
                <w:sz w:val="20"/>
              </w:rPr>
            </w:pPr>
            <w:r>
              <w:rPr>
                <w:noProof/>
                <w:sz w:val="20"/>
              </w:rPr>
              <w:t>030622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30FA9B4" w14:textId="77777777" w:rsidR="00E83F66" w:rsidRPr="00772251" w:rsidRDefault="00E83F66" w:rsidP="00651C3C">
            <w:pPr>
              <w:spacing w:before="60" w:after="60" w:line="240" w:lineRule="auto"/>
              <w:rPr>
                <w:noProof/>
                <w:sz w:val="20"/>
              </w:rPr>
            </w:pPr>
            <w:r>
              <w:rPr>
                <w:noProof/>
                <w:sz w:val="20"/>
              </w:rPr>
              <w:t>-- Hummer (</w:t>
            </w:r>
            <w:r>
              <w:rPr>
                <w:i/>
                <w:noProof/>
                <w:sz w:val="20"/>
              </w:rPr>
              <w:t>Homarus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2AEE2C1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1E560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D83FE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8ABE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87AA1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500C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BDCF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99D5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50A3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26898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6987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415A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05EC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08BF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7AD2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C18CD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F631284" w14:textId="77777777" w:rsidR="00E83F66" w:rsidRPr="00772251" w:rsidRDefault="00E83F66" w:rsidP="00651C3C">
            <w:pPr>
              <w:spacing w:before="60" w:after="60" w:line="240" w:lineRule="auto"/>
              <w:rPr>
                <w:noProof/>
                <w:sz w:val="20"/>
              </w:rPr>
            </w:pPr>
            <w:r>
              <w:rPr>
                <w:noProof/>
                <w:sz w:val="20"/>
              </w:rPr>
              <w:t>03062400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CA2904" w14:textId="77777777" w:rsidR="00E83F66" w:rsidRPr="00772251" w:rsidRDefault="00E83F66" w:rsidP="00651C3C">
            <w:pPr>
              <w:spacing w:before="60" w:after="60" w:line="240" w:lineRule="auto"/>
              <w:rPr>
                <w:noProof/>
                <w:sz w:val="20"/>
              </w:rPr>
            </w:pPr>
            <w:r>
              <w:rPr>
                <w:noProof/>
                <w:sz w:val="20"/>
              </w:rPr>
              <w:t>030624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948134" w14:textId="77777777" w:rsidR="00E83F66" w:rsidRPr="00772251" w:rsidRDefault="00E83F66" w:rsidP="00651C3C">
            <w:pPr>
              <w:spacing w:before="60" w:after="60" w:line="240" w:lineRule="auto"/>
              <w:rPr>
                <w:noProof/>
                <w:sz w:val="20"/>
              </w:rPr>
            </w:pPr>
            <w:r>
              <w:rPr>
                <w:noProof/>
                <w:sz w:val="20"/>
              </w:rPr>
              <w:t>-- Krabber</w:t>
            </w:r>
          </w:p>
        </w:tc>
        <w:tc>
          <w:tcPr>
            <w:tcW w:w="642" w:type="dxa"/>
            <w:tcBorders>
              <w:top w:val="nil"/>
              <w:left w:val="nil"/>
              <w:bottom w:val="single" w:sz="4" w:space="0" w:color="auto"/>
              <w:right w:val="single" w:sz="4" w:space="0" w:color="auto"/>
            </w:tcBorders>
            <w:shd w:val="clear" w:color="auto" w:fill="auto"/>
            <w:noWrap/>
            <w:hideMark/>
          </w:tcPr>
          <w:p w14:paraId="102D806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2F6E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E805A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E389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E50B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BAEC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E20B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A5E2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9FAD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8142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A933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E2D1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3FD0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7FEE8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EF349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E6B85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4554AB" w14:textId="77777777" w:rsidR="00E83F66" w:rsidRPr="00772251" w:rsidRDefault="00E83F66" w:rsidP="00651C3C">
            <w:pPr>
              <w:spacing w:before="60" w:after="60" w:line="240" w:lineRule="auto"/>
              <w:rPr>
                <w:noProof/>
                <w:sz w:val="20"/>
              </w:rPr>
            </w:pPr>
            <w:r>
              <w:rPr>
                <w:noProof/>
                <w:sz w:val="20"/>
              </w:rPr>
              <w:t>03062500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CE1D48" w14:textId="77777777" w:rsidR="00E83F66" w:rsidRPr="00772251" w:rsidRDefault="00E83F66" w:rsidP="00651C3C">
            <w:pPr>
              <w:spacing w:before="60" w:after="60" w:line="240" w:lineRule="auto"/>
              <w:rPr>
                <w:noProof/>
                <w:sz w:val="20"/>
              </w:rPr>
            </w:pPr>
            <w:r>
              <w:rPr>
                <w:noProof/>
                <w:sz w:val="20"/>
              </w:rPr>
              <w:t>030625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4621FA" w14:textId="77777777" w:rsidR="00E83F66" w:rsidRPr="00772251" w:rsidRDefault="00E83F66" w:rsidP="00651C3C">
            <w:pPr>
              <w:spacing w:before="60" w:after="60" w:line="240" w:lineRule="auto"/>
              <w:rPr>
                <w:noProof/>
                <w:sz w:val="20"/>
              </w:rPr>
            </w:pPr>
            <w:r>
              <w:rPr>
                <w:noProof/>
                <w:sz w:val="20"/>
              </w:rPr>
              <w:t>-- Jomfruhummer (</w:t>
            </w:r>
            <w:r>
              <w:rPr>
                <w:i/>
                <w:noProof/>
                <w:sz w:val="20"/>
              </w:rPr>
              <w:t>Nephrops norvegicus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992775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8563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1126A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04628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44C61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0FDA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0F06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454D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8CF9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0D93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A6C3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85AA1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BB5E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DD846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2D537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0E71DC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3BCF55" w14:textId="77777777" w:rsidR="00E83F66" w:rsidRPr="00772251" w:rsidRDefault="00E83F66" w:rsidP="00651C3C">
            <w:pPr>
              <w:spacing w:before="60" w:after="60" w:line="240" w:lineRule="auto"/>
              <w:rPr>
                <w:noProof/>
                <w:sz w:val="20"/>
              </w:rPr>
            </w:pPr>
            <w:r>
              <w:rPr>
                <w:noProof/>
                <w:sz w:val="20"/>
              </w:rPr>
              <w:t>03062600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8DB9FB" w14:textId="77777777" w:rsidR="00E83F66" w:rsidRPr="00772251" w:rsidRDefault="00E83F66" w:rsidP="00651C3C">
            <w:pPr>
              <w:spacing w:before="60" w:after="60" w:line="240" w:lineRule="auto"/>
              <w:rPr>
                <w:noProof/>
                <w:sz w:val="20"/>
              </w:rPr>
            </w:pPr>
            <w:r>
              <w:rPr>
                <w:noProof/>
                <w:sz w:val="20"/>
              </w:rPr>
              <w:t>030626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24C4AC" w14:textId="4039BEA9" w:rsidR="00E83F66" w:rsidRPr="00772251" w:rsidRDefault="00E83F66" w:rsidP="00347B98">
            <w:pPr>
              <w:spacing w:before="60" w:after="60" w:line="240" w:lineRule="auto"/>
              <w:rPr>
                <w:noProof/>
                <w:sz w:val="20"/>
              </w:rPr>
            </w:pPr>
            <w:r>
              <w:rPr>
                <w:noProof/>
                <w:sz w:val="20"/>
              </w:rPr>
              <w:t>-- Koldtvandsrejer (</w:t>
            </w:r>
            <w:r>
              <w:rPr>
                <w:i/>
                <w:noProof/>
                <w:sz w:val="20"/>
              </w:rPr>
              <w:t>Pandalus</w:t>
            </w:r>
            <w:r>
              <w:rPr>
                <w:noProof/>
                <w:sz w:val="20"/>
              </w:rPr>
              <w:t xml:space="preserve"> spp., </w:t>
            </w:r>
            <w:r>
              <w:rPr>
                <w:i/>
                <w:noProof/>
                <w:sz w:val="20"/>
              </w:rPr>
              <w:t>Crangon crangon</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C99E94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9821B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513A4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65BE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6FEAF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967F0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3A28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CE17D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5590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4B3F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9B9F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0166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7D61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E03E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9A2C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C6422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6E9244" w14:textId="77777777" w:rsidR="00E83F66" w:rsidRPr="00772251" w:rsidRDefault="00E83F66" w:rsidP="00265449">
            <w:pPr>
              <w:pageBreakBefore/>
              <w:spacing w:before="60" w:after="60" w:line="240" w:lineRule="auto"/>
              <w:rPr>
                <w:noProof/>
                <w:sz w:val="20"/>
              </w:rPr>
            </w:pPr>
            <w:r>
              <w:rPr>
                <w:noProof/>
                <w:sz w:val="20"/>
              </w:rPr>
              <w:t>03062700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EE2A45" w14:textId="77777777" w:rsidR="00E83F66" w:rsidRPr="00772251" w:rsidRDefault="00E83F66" w:rsidP="00651C3C">
            <w:pPr>
              <w:spacing w:before="60" w:after="60" w:line="240" w:lineRule="auto"/>
              <w:rPr>
                <w:noProof/>
                <w:sz w:val="20"/>
              </w:rPr>
            </w:pPr>
            <w:r>
              <w:rPr>
                <w:noProof/>
                <w:sz w:val="20"/>
              </w:rPr>
              <w:t>030627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CD884AA" w14:textId="77777777" w:rsidR="00E83F66" w:rsidRPr="00772251" w:rsidRDefault="00E83F66" w:rsidP="00651C3C">
            <w:pPr>
              <w:spacing w:before="60" w:after="60" w:line="240" w:lineRule="auto"/>
              <w:rPr>
                <w:noProof/>
                <w:sz w:val="20"/>
              </w:rPr>
            </w:pPr>
            <w:r>
              <w:rPr>
                <w:noProof/>
                <w:sz w:val="20"/>
              </w:rPr>
              <w:t>-- Andre rejer</w:t>
            </w:r>
          </w:p>
        </w:tc>
        <w:tc>
          <w:tcPr>
            <w:tcW w:w="642" w:type="dxa"/>
            <w:tcBorders>
              <w:top w:val="nil"/>
              <w:left w:val="nil"/>
              <w:bottom w:val="single" w:sz="4" w:space="0" w:color="auto"/>
              <w:right w:val="single" w:sz="4" w:space="0" w:color="auto"/>
            </w:tcBorders>
            <w:shd w:val="clear" w:color="auto" w:fill="auto"/>
            <w:noWrap/>
            <w:hideMark/>
          </w:tcPr>
          <w:p w14:paraId="2966414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E4151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30AFA3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CD88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CA69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10A58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A495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CD462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9506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EAAE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03DA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B388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406F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C9BB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CF38E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0819E6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E44B94" w14:textId="77777777" w:rsidR="00E83F66" w:rsidRPr="00772251" w:rsidRDefault="00E83F66" w:rsidP="00651C3C">
            <w:pPr>
              <w:spacing w:before="60" w:after="60" w:line="240" w:lineRule="auto"/>
              <w:rPr>
                <w:noProof/>
                <w:sz w:val="20"/>
              </w:rPr>
            </w:pPr>
            <w:r>
              <w:rPr>
                <w:noProof/>
                <w:sz w:val="20"/>
              </w:rPr>
              <w:t>03062900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3420D8" w14:textId="77777777" w:rsidR="00E83F66" w:rsidRPr="00772251" w:rsidRDefault="00E83F66" w:rsidP="00651C3C">
            <w:pPr>
              <w:spacing w:before="60" w:after="60" w:line="240" w:lineRule="auto"/>
              <w:rPr>
                <w:noProof/>
                <w:sz w:val="20"/>
              </w:rPr>
            </w:pPr>
            <w:r>
              <w:rPr>
                <w:noProof/>
                <w:sz w:val="20"/>
              </w:rPr>
              <w:t>030629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DCBB2A" w14:textId="77777777" w:rsidR="00E83F66" w:rsidRPr="00772251" w:rsidRDefault="00E83F66" w:rsidP="00651C3C">
            <w:pPr>
              <w:spacing w:before="60" w:after="60" w:line="240" w:lineRule="auto"/>
              <w:rPr>
                <w:noProof/>
                <w:sz w:val="20"/>
              </w:rPr>
            </w:pPr>
            <w:r>
              <w:rPr>
                <w:noProof/>
                <w:sz w:val="20"/>
              </w:rPr>
              <w:t>-- Andre varer, herunder mel, pulver og pellets af krebsdyr, egnet til menneskeføde</w:t>
            </w:r>
          </w:p>
        </w:tc>
        <w:tc>
          <w:tcPr>
            <w:tcW w:w="642" w:type="dxa"/>
            <w:tcBorders>
              <w:top w:val="nil"/>
              <w:left w:val="nil"/>
              <w:bottom w:val="single" w:sz="4" w:space="0" w:color="auto"/>
              <w:right w:val="single" w:sz="4" w:space="0" w:color="auto"/>
            </w:tcBorders>
            <w:shd w:val="clear" w:color="auto" w:fill="auto"/>
            <w:noWrap/>
            <w:hideMark/>
          </w:tcPr>
          <w:p w14:paraId="4F0509A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146B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134AB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59BE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DAD5D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9982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5EF94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E86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B040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5B0E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017C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E392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2E4D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28A0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66B5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0BD71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A7E563" w14:textId="77777777" w:rsidR="00E83F66" w:rsidRPr="00772251" w:rsidRDefault="00E83F66" w:rsidP="00651C3C">
            <w:pPr>
              <w:spacing w:before="60" w:after="60" w:line="240" w:lineRule="auto"/>
              <w:rPr>
                <w:noProof/>
                <w:sz w:val="20"/>
              </w:rPr>
            </w:pPr>
            <w:r>
              <w:rPr>
                <w:noProof/>
                <w:sz w:val="20"/>
              </w:rPr>
              <w:t>03071100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17D15F" w14:textId="77777777" w:rsidR="00E83F66" w:rsidRPr="00772251" w:rsidRDefault="00E83F66" w:rsidP="00651C3C">
            <w:pPr>
              <w:spacing w:before="60" w:after="60" w:line="240" w:lineRule="auto"/>
              <w:rPr>
                <w:noProof/>
                <w:sz w:val="20"/>
              </w:rPr>
            </w:pPr>
            <w:r>
              <w:rPr>
                <w:noProof/>
                <w:sz w:val="20"/>
              </w:rPr>
              <w:t>030711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FC7EB27" w14:textId="77777777" w:rsidR="00E83F66" w:rsidRPr="00772251" w:rsidRDefault="00E83F66" w:rsidP="00651C3C">
            <w:pPr>
              <w:spacing w:before="60" w:after="60" w:line="240" w:lineRule="auto"/>
              <w:rPr>
                <w:noProof/>
                <w:sz w:val="20"/>
              </w:rPr>
            </w:pPr>
            <w:r>
              <w:rPr>
                <w:noProof/>
                <w:sz w:val="20"/>
              </w:rPr>
              <w:t>-- Levende, ferske eller kølede</w:t>
            </w:r>
          </w:p>
        </w:tc>
        <w:tc>
          <w:tcPr>
            <w:tcW w:w="642" w:type="dxa"/>
            <w:tcBorders>
              <w:top w:val="nil"/>
              <w:left w:val="nil"/>
              <w:bottom w:val="single" w:sz="4" w:space="0" w:color="auto"/>
              <w:right w:val="single" w:sz="4" w:space="0" w:color="auto"/>
            </w:tcBorders>
            <w:shd w:val="clear" w:color="auto" w:fill="auto"/>
            <w:noWrap/>
            <w:hideMark/>
          </w:tcPr>
          <w:p w14:paraId="5394EF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705D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986AD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4884F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22BC8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80A2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A0BC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29F2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601DB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0D61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10E4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DE4A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8D3B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2F34D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0C58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F52701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C7FFB8" w14:textId="77777777" w:rsidR="00E83F66" w:rsidRPr="00772251" w:rsidRDefault="00E83F66" w:rsidP="00651C3C">
            <w:pPr>
              <w:spacing w:before="60" w:after="60" w:line="240" w:lineRule="auto"/>
              <w:rPr>
                <w:noProof/>
                <w:sz w:val="20"/>
              </w:rPr>
            </w:pPr>
            <w:r>
              <w:rPr>
                <w:noProof/>
                <w:sz w:val="20"/>
              </w:rPr>
              <w:t>03071900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A9E3ED" w14:textId="77777777" w:rsidR="00E83F66" w:rsidRPr="00772251" w:rsidRDefault="00E83F66" w:rsidP="00651C3C">
            <w:pPr>
              <w:spacing w:before="60" w:after="60" w:line="240" w:lineRule="auto"/>
              <w:rPr>
                <w:noProof/>
                <w:sz w:val="20"/>
              </w:rPr>
            </w:pPr>
            <w:r>
              <w:rPr>
                <w:noProof/>
                <w:sz w:val="20"/>
              </w:rPr>
              <w:t>030719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99C9C5"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27DE802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64BA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F215F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40C68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0DB65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8D40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B527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72FA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B780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8690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20C2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83EF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4F9B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D34E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83DA1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19D2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8A35237" w14:textId="77777777" w:rsidR="00E83F66" w:rsidRPr="00772251" w:rsidRDefault="00E83F66" w:rsidP="00651C3C">
            <w:pPr>
              <w:spacing w:before="60" w:after="60" w:line="240" w:lineRule="auto"/>
              <w:rPr>
                <w:noProof/>
                <w:sz w:val="20"/>
              </w:rPr>
            </w:pPr>
            <w:r>
              <w:rPr>
                <w:noProof/>
                <w:sz w:val="20"/>
              </w:rPr>
              <w:t>03072100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95C75E" w14:textId="77777777" w:rsidR="00E83F66" w:rsidRPr="00772251" w:rsidRDefault="00E83F66" w:rsidP="00651C3C">
            <w:pPr>
              <w:spacing w:before="60" w:after="60" w:line="240" w:lineRule="auto"/>
              <w:rPr>
                <w:noProof/>
                <w:sz w:val="20"/>
              </w:rPr>
            </w:pPr>
            <w:r>
              <w:rPr>
                <w:noProof/>
                <w:sz w:val="20"/>
              </w:rPr>
              <w:t>030721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0E549E" w14:textId="77777777" w:rsidR="00E83F66" w:rsidRPr="00772251" w:rsidRDefault="00E83F66" w:rsidP="00651C3C">
            <w:pPr>
              <w:spacing w:before="60" w:after="60" w:line="240" w:lineRule="auto"/>
              <w:rPr>
                <w:noProof/>
                <w:sz w:val="20"/>
              </w:rPr>
            </w:pPr>
            <w:r>
              <w:rPr>
                <w:noProof/>
                <w:sz w:val="20"/>
              </w:rPr>
              <w:t>-- Levende, ferske eller kølede</w:t>
            </w:r>
          </w:p>
        </w:tc>
        <w:tc>
          <w:tcPr>
            <w:tcW w:w="642" w:type="dxa"/>
            <w:tcBorders>
              <w:top w:val="nil"/>
              <w:left w:val="nil"/>
              <w:bottom w:val="single" w:sz="4" w:space="0" w:color="auto"/>
              <w:right w:val="single" w:sz="4" w:space="0" w:color="auto"/>
            </w:tcBorders>
            <w:shd w:val="clear" w:color="auto" w:fill="auto"/>
            <w:noWrap/>
            <w:hideMark/>
          </w:tcPr>
          <w:p w14:paraId="55D0E1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4FCF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4A99C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FA4AA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0E969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452A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D4DB0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3015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B66A9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24583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7CC6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4A6B2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FCC2A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46F9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8BA9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EE276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A2991F" w14:textId="77777777" w:rsidR="00E83F66" w:rsidRPr="00772251" w:rsidRDefault="00E83F66" w:rsidP="00651C3C">
            <w:pPr>
              <w:spacing w:before="60" w:after="60" w:line="240" w:lineRule="auto"/>
              <w:rPr>
                <w:noProof/>
                <w:sz w:val="20"/>
              </w:rPr>
            </w:pPr>
            <w:r>
              <w:rPr>
                <w:noProof/>
                <w:sz w:val="20"/>
              </w:rPr>
              <w:t>03072900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D8E798" w14:textId="77777777" w:rsidR="00E83F66" w:rsidRPr="00772251" w:rsidRDefault="00E83F66" w:rsidP="00651C3C">
            <w:pPr>
              <w:spacing w:before="60" w:after="60" w:line="240" w:lineRule="auto"/>
              <w:rPr>
                <w:noProof/>
                <w:sz w:val="20"/>
              </w:rPr>
            </w:pPr>
            <w:r>
              <w:rPr>
                <w:noProof/>
                <w:sz w:val="20"/>
              </w:rPr>
              <w:t>030729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3987F1"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7320D43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7AD7A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CB074E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12A6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416F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31FD5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1A76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F493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77E0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FBBA5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751F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09F2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6E2B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3E22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7554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0F6DC2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A6997BE" w14:textId="77777777" w:rsidR="00E83F66" w:rsidRPr="00772251" w:rsidRDefault="00E83F66" w:rsidP="00651C3C">
            <w:pPr>
              <w:spacing w:before="60" w:after="60" w:line="240" w:lineRule="auto"/>
              <w:rPr>
                <w:noProof/>
                <w:sz w:val="20"/>
              </w:rPr>
            </w:pPr>
            <w:r>
              <w:rPr>
                <w:noProof/>
                <w:sz w:val="20"/>
              </w:rPr>
              <w:t>03073100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EF3641" w14:textId="77777777" w:rsidR="00E83F66" w:rsidRPr="00772251" w:rsidRDefault="00E83F66" w:rsidP="00651C3C">
            <w:pPr>
              <w:spacing w:before="60" w:after="60" w:line="240" w:lineRule="auto"/>
              <w:rPr>
                <w:noProof/>
                <w:sz w:val="20"/>
              </w:rPr>
            </w:pPr>
            <w:r>
              <w:rPr>
                <w:noProof/>
                <w:sz w:val="20"/>
              </w:rPr>
              <w:t>030731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7013A79" w14:textId="77777777" w:rsidR="00E83F66" w:rsidRPr="00772251" w:rsidRDefault="00E83F66" w:rsidP="00651C3C">
            <w:pPr>
              <w:spacing w:before="60" w:after="60" w:line="240" w:lineRule="auto"/>
              <w:rPr>
                <w:noProof/>
                <w:sz w:val="20"/>
              </w:rPr>
            </w:pPr>
            <w:r>
              <w:rPr>
                <w:noProof/>
                <w:sz w:val="20"/>
              </w:rPr>
              <w:t>-- Levende, ferske eller kølede</w:t>
            </w:r>
          </w:p>
        </w:tc>
        <w:tc>
          <w:tcPr>
            <w:tcW w:w="642" w:type="dxa"/>
            <w:tcBorders>
              <w:top w:val="nil"/>
              <w:left w:val="nil"/>
              <w:bottom w:val="single" w:sz="4" w:space="0" w:color="auto"/>
              <w:right w:val="single" w:sz="4" w:space="0" w:color="auto"/>
            </w:tcBorders>
            <w:shd w:val="clear" w:color="auto" w:fill="auto"/>
            <w:noWrap/>
            <w:hideMark/>
          </w:tcPr>
          <w:p w14:paraId="752D0C2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37DFA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8AE47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6AFC1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57242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11CAF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57DA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D1D0B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1226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0765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8F40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64CF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128D5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C45F7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F994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760E4A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67BA73" w14:textId="77777777" w:rsidR="00E83F66" w:rsidRPr="00772251" w:rsidRDefault="00E83F66" w:rsidP="00651C3C">
            <w:pPr>
              <w:spacing w:before="60" w:after="60" w:line="240" w:lineRule="auto"/>
              <w:rPr>
                <w:noProof/>
                <w:sz w:val="20"/>
              </w:rPr>
            </w:pPr>
            <w:r>
              <w:rPr>
                <w:noProof/>
                <w:sz w:val="20"/>
              </w:rPr>
              <w:t>03073900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68AD50" w14:textId="77777777" w:rsidR="00E83F66" w:rsidRPr="00772251" w:rsidRDefault="00E83F66" w:rsidP="00651C3C">
            <w:pPr>
              <w:spacing w:before="60" w:after="60" w:line="240" w:lineRule="auto"/>
              <w:rPr>
                <w:noProof/>
                <w:sz w:val="20"/>
              </w:rPr>
            </w:pPr>
            <w:r>
              <w:rPr>
                <w:noProof/>
                <w:sz w:val="20"/>
              </w:rPr>
              <w:t>030739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CDA03D"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10893D9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DC11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6B5A8B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7073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DB24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2D6F9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DC77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793BF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EBE4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7CA6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C5B8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D05E4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BCA20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A0CC2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48CF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0B4136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30BD59" w14:textId="77777777" w:rsidR="00E83F66" w:rsidRPr="00772251" w:rsidRDefault="00E83F66" w:rsidP="00651C3C">
            <w:pPr>
              <w:spacing w:before="60" w:after="60" w:line="240" w:lineRule="auto"/>
              <w:rPr>
                <w:noProof/>
                <w:sz w:val="20"/>
              </w:rPr>
            </w:pPr>
            <w:r>
              <w:rPr>
                <w:noProof/>
                <w:sz w:val="20"/>
              </w:rPr>
              <w:t>03074100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7DCE1B6" w14:textId="77777777" w:rsidR="00E83F66" w:rsidRPr="00772251" w:rsidRDefault="00E83F66" w:rsidP="00651C3C">
            <w:pPr>
              <w:spacing w:before="60" w:after="60" w:line="240" w:lineRule="auto"/>
              <w:rPr>
                <w:noProof/>
                <w:sz w:val="20"/>
              </w:rPr>
            </w:pPr>
            <w:r>
              <w:rPr>
                <w:noProof/>
                <w:sz w:val="20"/>
              </w:rPr>
              <w:t>030741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CBEFE9" w14:textId="77777777" w:rsidR="00E83F66" w:rsidRPr="00772251" w:rsidRDefault="00E83F66" w:rsidP="00651C3C">
            <w:pPr>
              <w:spacing w:before="60" w:after="60" w:line="240" w:lineRule="auto"/>
              <w:rPr>
                <w:noProof/>
                <w:sz w:val="20"/>
              </w:rPr>
            </w:pPr>
            <w:r>
              <w:rPr>
                <w:noProof/>
                <w:sz w:val="20"/>
              </w:rPr>
              <w:t>-- Levende, ferske eller kølede</w:t>
            </w:r>
          </w:p>
        </w:tc>
        <w:tc>
          <w:tcPr>
            <w:tcW w:w="642" w:type="dxa"/>
            <w:tcBorders>
              <w:top w:val="nil"/>
              <w:left w:val="nil"/>
              <w:bottom w:val="single" w:sz="4" w:space="0" w:color="auto"/>
              <w:right w:val="single" w:sz="4" w:space="0" w:color="auto"/>
            </w:tcBorders>
            <w:shd w:val="clear" w:color="auto" w:fill="auto"/>
            <w:noWrap/>
            <w:hideMark/>
          </w:tcPr>
          <w:p w14:paraId="7DBFB3F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790A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2517A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867D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4493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ABAE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0C84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FDA4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14CBA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4951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67673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F0ACF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8216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9528B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7708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C2184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583626" w14:textId="77777777" w:rsidR="00E83F66" w:rsidRPr="00772251" w:rsidRDefault="00E83F66" w:rsidP="00651C3C">
            <w:pPr>
              <w:spacing w:before="60" w:after="60" w:line="240" w:lineRule="auto"/>
              <w:rPr>
                <w:noProof/>
                <w:sz w:val="20"/>
              </w:rPr>
            </w:pPr>
            <w:r>
              <w:rPr>
                <w:noProof/>
                <w:sz w:val="20"/>
              </w:rPr>
              <w:t>03074900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E221556" w14:textId="77777777" w:rsidR="00E83F66" w:rsidRPr="00772251" w:rsidRDefault="00E83F66" w:rsidP="00651C3C">
            <w:pPr>
              <w:spacing w:before="60" w:after="60" w:line="240" w:lineRule="auto"/>
              <w:rPr>
                <w:noProof/>
                <w:sz w:val="20"/>
              </w:rPr>
            </w:pPr>
            <w:r>
              <w:rPr>
                <w:noProof/>
                <w:sz w:val="20"/>
              </w:rPr>
              <w:t>030749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9973A9"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05F6F80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70CD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D5B46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76DB1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0BF8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F74C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FEA0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30D4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112FB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1426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DFE2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B211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42296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A51E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487F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49B8FF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5294E8D" w14:textId="77777777" w:rsidR="00E83F66" w:rsidRPr="00772251" w:rsidRDefault="00E83F66" w:rsidP="00651C3C">
            <w:pPr>
              <w:spacing w:before="60" w:after="60" w:line="240" w:lineRule="auto"/>
              <w:rPr>
                <w:noProof/>
                <w:sz w:val="20"/>
              </w:rPr>
            </w:pPr>
            <w:r>
              <w:rPr>
                <w:noProof/>
                <w:sz w:val="20"/>
              </w:rPr>
              <w:t>03075100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CB7685D" w14:textId="77777777" w:rsidR="00E83F66" w:rsidRPr="00772251" w:rsidRDefault="00E83F66" w:rsidP="00651C3C">
            <w:pPr>
              <w:spacing w:before="60" w:after="60" w:line="240" w:lineRule="auto"/>
              <w:rPr>
                <w:noProof/>
                <w:sz w:val="20"/>
              </w:rPr>
            </w:pPr>
            <w:r>
              <w:rPr>
                <w:noProof/>
                <w:sz w:val="20"/>
              </w:rPr>
              <w:t>030751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2B9C6A" w14:textId="77777777" w:rsidR="00E83F66" w:rsidRPr="00772251" w:rsidRDefault="00E83F66" w:rsidP="00651C3C">
            <w:pPr>
              <w:spacing w:before="60" w:after="60" w:line="240" w:lineRule="auto"/>
              <w:rPr>
                <w:noProof/>
                <w:sz w:val="20"/>
              </w:rPr>
            </w:pPr>
            <w:r>
              <w:rPr>
                <w:noProof/>
                <w:sz w:val="20"/>
              </w:rPr>
              <w:t>-- Levende, ferske eller kølede</w:t>
            </w:r>
          </w:p>
        </w:tc>
        <w:tc>
          <w:tcPr>
            <w:tcW w:w="642" w:type="dxa"/>
            <w:tcBorders>
              <w:top w:val="nil"/>
              <w:left w:val="nil"/>
              <w:bottom w:val="single" w:sz="4" w:space="0" w:color="auto"/>
              <w:right w:val="single" w:sz="4" w:space="0" w:color="auto"/>
            </w:tcBorders>
            <w:shd w:val="clear" w:color="auto" w:fill="auto"/>
            <w:noWrap/>
            <w:hideMark/>
          </w:tcPr>
          <w:p w14:paraId="2B1C662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8893C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9930E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6B77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E8E8A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2571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4C47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19CF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5E744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EF65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5D7D2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77D0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3C43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C446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A1BD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694BA0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EEF477C" w14:textId="77777777" w:rsidR="00E83F66" w:rsidRPr="00772251" w:rsidRDefault="00E83F66" w:rsidP="00651C3C">
            <w:pPr>
              <w:spacing w:before="60" w:after="60" w:line="240" w:lineRule="auto"/>
              <w:rPr>
                <w:noProof/>
                <w:sz w:val="20"/>
              </w:rPr>
            </w:pPr>
            <w:r>
              <w:rPr>
                <w:noProof/>
                <w:sz w:val="20"/>
              </w:rPr>
              <w:t>03075900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C961578" w14:textId="77777777" w:rsidR="00E83F66" w:rsidRPr="00772251" w:rsidRDefault="00E83F66" w:rsidP="00651C3C">
            <w:pPr>
              <w:spacing w:before="60" w:after="60" w:line="240" w:lineRule="auto"/>
              <w:rPr>
                <w:noProof/>
                <w:sz w:val="20"/>
              </w:rPr>
            </w:pPr>
            <w:r>
              <w:rPr>
                <w:noProof/>
                <w:sz w:val="20"/>
              </w:rPr>
              <w:t>030759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C289FE"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3634903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E727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CB08B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93BA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11545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DDB17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E525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89B5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CD92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3D15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2A91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E5AF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537C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B9EED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0C794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80C5B1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B0C12F" w14:textId="77777777" w:rsidR="00E83F66" w:rsidRPr="00772251" w:rsidRDefault="00E83F66" w:rsidP="00651C3C">
            <w:pPr>
              <w:spacing w:before="60" w:after="60" w:line="240" w:lineRule="auto"/>
              <w:rPr>
                <w:noProof/>
                <w:sz w:val="20"/>
              </w:rPr>
            </w:pPr>
            <w:r>
              <w:rPr>
                <w:noProof/>
                <w:sz w:val="20"/>
              </w:rPr>
              <w:t>03076000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EFF57A" w14:textId="77777777" w:rsidR="00E83F66" w:rsidRPr="00772251" w:rsidRDefault="00E83F66" w:rsidP="00651C3C">
            <w:pPr>
              <w:spacing w:before="60" w:after="60" w:line="240" w:lineRule="auto"/>
              <w:rPr>
                <w:noProof/>
                <w:sz w:val="20"/>
              </w:rPr>
            </w:pPr>
            <w:r>
              <w:rPr>
                <w:noProof/>
                <w:sz w:val="20"/>
              </w:rPr>
              <w:t>030760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A91526" w14:textId="77777777" w:rsidR="00E83F66" w:rsidRPr="00772251" w:rsidRDefault="00E83F66" w:rsidP="00651C3C">
            <w:pPr>
              <w:spacing w:before="60" w:after="60" w:line="240" w:lineRule="auto"/>
              <w:rPr>
                <w:noProof/>
                <w:sz w:val="20"/>
              </w:rPr>
            </w:pPr>
            <w:r>
              <w:rPr>
                <w:noProof/>
                <w:sz w:val="20"/>
              </w:rPr>
              <w:t>- Snegle, undtagen havsnegle</w:t>
            </w:r>
          </w:p>
        </w:tc>
        <w:tc>
          <w:tcPr>
            <w:tcW w:w="642" w:type="dxa"/>
            <w:tcBorders>
              <w:top w:val="nil"/>
              <w:left w:val="nil"/>
              <w:bottom w:val="single" w:sz="4" w:space="0" w:color="auto"/>
              <w:right w:val="single" w:sz="4" w:space="0" w:color="auto"/>
            </w:tcBorders>
            <w:shd w:val="clear" w:color="auto" w:fill="auto"/>
            <w:noWrap/>
            <w:hideMark/>
          </w:tcPr>
          <w:p w14:paraId="4A9D25C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E138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FF5D7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2302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EBE7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0D6A7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B9460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006E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5CAF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D974E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657FD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6BD2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3CE7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44C61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70E4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6E2F98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0FD4F5" w14:textId="77777777" w:rsidR="00E83F66" w:rsidRPr="00772251" w:rsidRDefault="00E83F66" w:rsidP="00651C3C">
            <w:pPr>
              <w:spacing w:before="60" w:after="60" w:line="240" w:lineRule="auto"/>
              <w:rPr>
                <w:noProof/>
                <w:sz w:val="20"/>
              </w:rPr>
            </w:pPr>
            <w:r>
              <w:rPr>
                <w:noProof/>
                <w:sz w:val="20"/>
              </w:rPr>
              <w:t>03077100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696CAF" w14:textId="77777777" w:rsidR="00E83F66" w:rsidRPr="00772251" w:rsidRDefault="00E83F66" w:rsidP="00651C3C">
            <w:pPr>
              <w:spacing w:before="60" w:after="60" w:line="240" w:lineRule="auto"/>
              <w:rPr>
                <w:noProof/>
                <w:sz w:val="20"/>
              </w:rPr>
            </w:pPr>
            <w:r>
              <w:rPr>
                <w:noProof/>
                <w:sz w:val="20"/>
              </w:rPr>
              <w:t>030771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E7B3975" w14:textId="77777777" w:rsidR="00E83F66" w:rsidRPr="00772251" w:rsidRDefault="00E83F66" w:rsidP="00651C3C">
            <w:pPr>
              <w:spacing w:before="60" w:after="60" w:line="240" w:lineRule="auto"/>
              <w:rPr>
                <w:noProof/>
                <w:sz w:val="20"/>
              </w:rPr>
            </w:pPr>
            <w:r>
              <w:rPr>
                <w:noProof/>
                <w:sz w:val="20"/>
              </w:rPr>
              <w:t>-- Levende, ferske eller kølede</w:t>
            </w:r>
          </w:p>
        </w:tc>
        <w:tc>
          <w:tcPr>
            <w:tcW w:w="642" w:type="dxa"/>
            <w:tcBorders>
              <w:top w:val="nil"/>
              <w:left w:val="nil"/>
              <w:bottom w:val="single" w:sz="4" w:space="0" w:color="auto"/>
              <w:right w:val="single" w:sz="4" w:space="0" w:color="auto"/>
            </w:tcBorders>
            <w:shd w:val="clear" w:color="auto" w:fill="auto"/>
            <w:noWrap/>
            <w:hideMark/>
          </w:tcPr>
          <w:p w14:paraId="58582D1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5F73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A9AD2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63B50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40EC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56D3B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04BF8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4E37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07B10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0824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4064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1120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D80A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CF53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7E61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49663E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C8B0BC9" w14:textId="77777777" w:rsidR="00E83F66" w:rsidRPr="00772251" w:rsidRDefault="00E83F66" w:rsidP="00265449">
            <w:pPr>
              <w:pageBreakBefore/>
              <w:spacing w:before="60" w:after="60" w:line="240" w:lineRule="auto"/>
              <w:rPr>
                <w:noProof/>
                <w:sz w:val="20"/>
              </w:rPr>
            </w:pPr>
            <w:r>
              <w:rPr>
                <w:noProof/>
                <w:sz w:val="20"/>
              </w:rPr>
              <w:t>03077900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4FC56E" w14:textId="77777777" w:rsidR="00E83F66" w:rsidRPr="00772251" w:rsidRDefault="00E83F66" w:rsidP="00651C3C">
            <w:pPr>
              <w:spacing w:before="60" w:after="60" w:line="240" w:lineRule="auto"/>
              <w:rPr>
                <w:noProof/>
                <w:sz w:val="20"/>
              </w:rPr>
            </w:pPr>
            <w:r>
              <w:rPr>
                <w:noProof/>
                <w:sz w:val="20"/>
              </w:rPr>
              <w:t>030779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55FBA2"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65A3343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61A6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00FDF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C17A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3D4C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6CD3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B27D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46F2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8CAF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6E339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F642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317A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5EF41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7572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70E2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2F8DF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83732D" w14:textId="77777777" w:rsidR="00E83F66" w:rsidRPr="00772251" w:rsidRDefault="00E83F66" w:rsidP="00651C3C">
            <w:pPr>
              <w:spacing w:before="60" w:after="60" w:line="240" w:lineRule="auto"/>
              <w:rPr>
                <w:noProof/>
                <w:sz w:val="20"/>
              </w:rPr>
            </w:pPr>
            <w:r>
              <w:rPr>
                <w:noProof/>
                <w:sz w:val="20"/>
              </w:rPr>
              <w:t>03078100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E672AA" w14:textId="77777777" w:rsidR="00E83F66" w:rsidRPr="00772251" w:rsidRDefault="00E83F66" w:rsidP="00651C3C">
            <w:pPr>
              <w:spacing w:before="60" w:after="60" w:line="240" w:lineRule="auto"/>
              <w:rPr>
                <w:noProof/>
                <w:sz w:val="20"/>
              </w:rPr>
            </w:pPr>
            <w:r>
              <w:rPr>
                <w:noProof/>
                <w:sz w:val="20"/>
              </w:rPr>
              <w:t>030781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C9E47D" w14:textId="77777777" w:rsidR="00E83F66" w:rsidRPr="00772251" w:rsidRDefault="00E83F66" w:rsidP="00651C3C">
            <w:pPr>
              <w:spacing w:before="60" w:after="60" w:line="240" w:lineRule="auto"/>
              <w:rPr>
                <w:noProof/>
                <w:sz w:val="20"/>
              </w:rPr>
            </w:pPr>
            <w:r>
              <w:rPr>
                <w:noProof/>
                <w:sz w:val="20"/>
              </w:rPr>
              <w:t>-- Levende, ferske eller kølede</w:t>
            </w:r>
          </w:p>
        </w:tc>
        <w:tc>
          <w:tcPr>
            <w:tcW w:w="642" w:type="dxa"/>
            <w:tcBorders>
              <w:top w:val="nil"/>
              <w:left w:val="nil"/>
              <w:bottom w:val="single" w:sz="4" w:space="0" w:color="auto"/>
              <w:right w:val="single" w:sz="4" w:space="0" w:color="auto"/>
            </w:tcBorders>
            <w:shd w:val="clear" w:color="auto" w:fill="auto"/>
            <w:noWrap/>
            <w:hideMark/>
          </w:tcPr>
          <w:p w14:paraId="704F45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21CC0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9BE4C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3A8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AFE9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692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1B41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56DA6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4970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2AE9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01EB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7EA4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2EF9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F742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E83B1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AF487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650D06" w14:textId="77777777" w:rsidR="00E83F66" w:rsidRPr="00772251" w:rsidRDefault="00E83F66" w:rsidP="00651C3C">
            <w:pPr>
              <w:spacing w:before="60" w:after="60" w:line="240" w:lineRule="auto"/>
              <w:rPr>
                <w:noProof/>
                <w:sz w:val="20"/>
              </w:rPr>
            </w:pPr>
            <w:r>
              <w:rPr>
                <w:noProof/>
                <w:sz w:val="20"/>
              </w:rPr>
              <w:t>03078900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B17B0B" w14:textId="77777777" w:rsidR="00E83F66" w:rsidRPr="00772251" w:rsidRDefault="00E83F66" w:rsidP="00651C3C">
            <w:pPr>
              <w:spacing w:before="60" w:after="60" w:line="240" w:lineRule="auto"/>
              <w:rPr>
                <w:noProof/>
                <w:sz w:val="20"/>
              </w:rPr>
            </w:pPr>
            <w:r>
              <w:rPr>
                <w:noProof/>
                <w:sz w:val="20"/>
              </w:rPr>
              <w:t>030789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CA3161"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0CD5550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2B612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3BFCA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9401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FD1BC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EB40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E10A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14D1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F6C88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7380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AD811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3D54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3048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0D7F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4A691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B21CE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7BC949" w14:textId="77777777" w:rsidR="00E83F66" w:rsidRPr="00772251" w:rsidRDefault="00E83F66" w:rsidP="00651C3C">
            <w:pPr>
              <w:spacing w:before="60" w:after="60" w:line="240" w:lineRule="auto"/>
              <w:rPr>
                <w:noProof/>
                <w:sz w:val="20"/>
              </w:rPr>
            </w:pPr>
            <w:r>
              <w:rPr>
                <w:noProof/>
                <w:sz w:val="20"/>
              </w:rPr>
              <w:t>03079100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E5B702" w14:textId="77777777" w:rsidR="00E83F66" w:rsidRPr="00772251" w:rsidRDefault="00E83F66" w:rsidP="00651C3C">
            <w:pPr>
              <w:spacing w:before="60" w:after="60" w:line="240" w:lineRule="auto"/>
              <w:rPr>
                <w:noProof/>
                <w:sz w:val="20"/>
              </w:rPr>
            </w:pPr>
            <w:r>
              <w:rPr>
                <w:noProof/>
                <w:sz w:val="20"/>
              </w:rPr>
              <w:t>030791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AA9821" w14:textId="77777777" w:rsidR="00E83F66" w:rsidRPr="00772251" w:rsidRDefault="00E83F66" w:rsidP="00651C3C">
            <w:pPr>
              <w:spacing w:before="60" w:after="60" w:line="240" w:lineRule="auto"/>
              <w:rPr>
                <w:noProof/>
                <w:sz w:val="20"/>
              </w:rPr>
            </w:pPr>
            <w:r>
              <w:rPr>
                <w:noProof/>
                <w:sz w:val="20"/>
              </w:rPr>
              <w:t>-- Levende, ferske eller kølede</w:t>
            </w:r>
          </w:p>
        </w:tc>
        <w:tc>
          <w:tcPr>
            <w:tcW w:w="642" w:type="dxa"/>
            <w:tcBorders>
              <w:top w:val="nil"/>
              <w:left w:val="nil"/>
              <w:bottom w:val="single" w:sz="4" w:space="0" w:color="auto"/>
              <w:right w:val="single" w:sz="4" w:space="0" w:color="auto"/>
            </w:tcBorders>
            <w:shd w:val="clear" w:color="auto" w:fill="auto"/>
            <w:noWrap/>
            <w:hideMark/>
          </w:tcPr>
          <w:p w14:paraId="2A9AD9A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C568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AF31E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198C9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3160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10BF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4111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F7DF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70167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1AB3D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1119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BF42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92DF3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98F9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56EC3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13D5A2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0BB8F7" w14:textId="77777777" w:rsidR="00E83F66" w:rsidRPr="00772251" w:rsidRDefault="00E83F66" w:rsidP="00651C3C">
            <w:pPr>
              <w:spacing w:before="60" w:after="60" w:line="240" w:lineRule="auto"/>
              <w:rPr>
                <w:noProof/>
                <w:sz w:val="20"/>
              </w:rPr>
            </w:pPr>
            <w:r>
              <w:rPr>
                <w:noProof/>
                <w:sz w:val="20"/>
              </w:rPr>
              <w:t>03079900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C3968D" w14:textId="77777777" w:rsidR="00E83F66" w:rsidRPr="00772251" w:rsidRDefault="00E83F66" w:rsidP="00651C3C">
            <w:pPr>
              <w:spacing w:before="60" w:after="60" w:line="240" w:lineRule="auto"/>
              <w:rPr>
                <w:noProof/>
                <w:sz w:val="20"/>
              </w:rPr>
            </w:pPr>
            <w:r>
              <w:rPr>
                <w:noProof/>
                <w:sz w:val="20"/>
              </w:rPr>
              <w:t>030799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736941"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1C99A7C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6238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4CFE2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BE11E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1A38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AC7A3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D984F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CE002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8692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7C61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17BCD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5804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7897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0D03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B0230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15F1D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B76480" w14:textId="77777777" w:rsidR="00E83F66" w:rsidRPr="00772251" w:rsidRDefault="00E83F66" w:rsidP="00651C3C">
            <w:pPr>
              <w:spacing w:before="60" w:after="60" w:line="240" w:lineRule="auto"/>
              <w:rPr>
                <w:noProof/>
                <w:sz w:val="20"/>
              </w:rPr>
            </w:pPr>
            <w:r>
              <w:rPr>
                <w:noProof/>
                <w:sz w:val="20"/>
              </w:rPr>
              <w:t>03081100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976B67" w14:textId="77777777" w:rsidR="00E83F66" w:rsidRPr="00772251" w:rsidRDefault="00E83F66" w:rsidP="00651C3C">
            <w:pPr>
              <w:spacing w:before="60" w:after="60" w:line="240" w:lineRule="auto"/>
              <w:rPr>
                <w:noProof/>
                <w:sz w:val="20"/>
              </w:rPr>
            </w:pPr>
            <w:r>
              <w:rPr>
                <w:noProof/>
                <w:sz w:val="20"/>
              </w:rPr>
              <w:t>030811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000D48" w14:textId="77777777" w:rsidR="00E83F66" w:rsidRPr="00772251" w:rsidRDefault="00E83F66" w:rsidP="00651C3C">
            <w:pPr>
              <w:spacing w:before="60" w:after="60" w:line="240" w:lineRule="auto"/>
              <w:rPr>
                <w:noProof/>
                <w:sz w:val="20"/>
              </w:rPr>
            </w:pPr>
            <w:r>
              <w:rPr>
                <w:noProof/>
                <w:sz w:val="20"/>
              </w:rPr>
              <w:t>-- Levende, ferske eller kølede</w:t>
            </w:r>
          </w:p>
        </w:tc>
        <w:tc>
          <w:tcPr>
            <w:tcW w:w="642" w:type="dxa"/>
            <w:tcBorders>
              <w:top w:val="nil"/>
              <w:left w:val="nil"/>
              <w:bottom w:val="single" w:sz="4" w:space="0" w:color="auto"/>
              <w:right w:val="single" w:sz="4" w:space="0" w:color="auto"/>
            </w:tcBorders>
            <w:shd w:val="clear" w:color="auto" w:fill="auto"/>
            <w:noWrap/>
            <w:hideMark/>
          </w:tcPr>
          <w:p w14:paraId="5C0A6C3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5FA0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FB6CBE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8DDB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F9BC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85F3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5A6C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7727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0422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26F86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5967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AFCE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5B67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35A6B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93F7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997F89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EC4F2E" w14:textId="77777777" w:rsidR="00E83F66" w:rsidRPr="00772251" w:rsidRDefault="00E83F66" w:rsidP="00651C3C">
            <w:pPr>
              <w:spacing w:before="60" w:after="60" w:line="240" w:lineRule="auto"/>
              <w:rPr>
                <w:noProof/>
                <w:sz w:val="20"/>
              </w:rPr>
            </w:pPr>
            <w:r>
              <w:rPr>
                <w:noProof/>
                <w:sz w:val="20"/>
              </w:rPr>
              <w:t>03081900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A64B7D" w14:textId="77777777" w:rsidR="00E83F66" w:rsidRPr="00772251" w:rsidRDefault="00E83F66" w:rsidP="00651C3C">
            <w:pPr>
              <w:spacing w:before="60" w:after="60" w:line="240" w:lineRule="auto"/>
              <w:rPr>
                <w:noProof/>
                <w:sz w:val="20"/>
              </w:rPr>
            </w:pPr>
            <w:r>
              <w:rPr>
                <w:noProof/>
                <w:sz w:val="20"/>
              </w:rPr>
              <w:t>030819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AAC197"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26D1AD2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B746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DE3E3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645F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6B0C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A7B36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A67B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97D2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3C27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86C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81B52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F67B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9D8E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3DD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6BC0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65D2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296EFC" w14:textId="77777777" w:rsidR="00E83F66" w:rsidRPr="00772251" w:rsidRDefault="00E83F66" w:rsidP="00651C3C">
            <w:pPr>
              <w:spacing w:before="60" w:after="60" w:line="240" w:lineRule="auto"/>
              <w:rPr>
                <w:noProof/>
                <w:sz w:val="20"/>
              </w:rPr>
            </w:pPr>
            <w:r>
              <w:rPr>
                <w:noProof/>
                <w:sz w:val="20"/>
              </w:rPr>
              <w:t>03082100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E938C32" w14:textId="77777777" w:rsidR="00E83F66" w:rsidRPr="00772251" w:rsidRDefault="00E83F66" w:rsidP="00651C3C">
            <w:pPr>
              <w:spacing w:before="60" w:after="60" w:line="240" w:lineRule="auto"/>
              <w:rPr>
                <w:noProof/>
                <w:sz w:val="20"/>
              </w:rPr>
            </w:pPr>
            <w:r>
              <w:rPr>
                <w:noProof/>
                <w:sz w:val="20"/>
              </w:rPr>
              <w:t>030821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761B0D" w14:textId="77777777" w:rsidR="00E83F66" w:rsidRPr="00772251" w:rsidRDefault="00E83F66" w:rsidP="00651C3C">
            <w:pPr>
              <w:spacing w:before="60" w:after="60" w:line="240" w:lineRule="auto"/>
              <w:rPr>
                <w:noProof/>
                <w:sz w:val="20"/>
              </w:rPr>
            </w:pPr>
            <w:r>
              <w:rPr>
                <w:noProof/>
                <w:sz w:val="20"/>
              </w:rPr>
              <w:t>-- Levende, ferske eller kølede</w:t>
            </w:r>
          </w:p>
        </w:tc>
        <w:tc>
          <w:tcPr>
            <w:tcW w:w="642" w:type="dxa"/>
            <w:tcBorders>
              <w:top w:val="nil"/>
              <w:left w:val="nil"/>
              <w:bottom w:val="single" w:sz="4" w:space="0" w:color="auto"/>
              <w:right w:val="single" w:sz="4" w:space="0" w:color="auto"/>
            </w:tcBorders>
            <w:shd w:val="clear" w:color="auto" w:fill="auto"/>
            <w:noWrap/>
            <w:hideMark/>
          </w:tcPr>
          <w:p w14:paraId="46F8A71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2F611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ABB41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2904A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A3CE1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25F8E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AD11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C4667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B36B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F351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4A40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64CD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F47F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9E4B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7391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C7144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3E5DEC" w14:textId="77777777" w:rsidR="00E83F66" w:rsidRPr="00772251" w:rsidRDefault="00E83F66" w:rsidP="00651C3C">
            <w:pPr>
              <w:spacing w:before="60" w:after="60" w:line="240" w:lineRule="auto"/>
              <w:rPr>
                <w:noProof/>
                <w:sz w:val="20"/>
              </w:rPr>
            </w:pPr>
            <w:r>
              <w:rPr>
                <w:noProof/>
                <w:sz w:val="20"/>
              </w:rPr>
              <w:t>03082900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A60DAF" w14:textId="77777777" w:rsidR="00E83F66" w:rsidRPr="00772251" w:rsidRDefault="00E83F66" w:rsidP="00651C3C">
            <w:pPr>
              <w:spacing w:before="60" w:after="60" w:line="240" w:lineRule="auto"/>
              <w:rPr>
                <w:noProof/>
                <w:sz w:val="20"/>
              </w:rPr>
            </w:pPr>
            <w:r>
              <w:rPr>
                <w:noProof/>
                <w:sz w:val="20"/>
              </w:rPr>
              <w:t>030829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F67E271"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2F66EA2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1E9F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E9254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82DB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0EE1A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F2CC0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93F7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5ABA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6E83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26F81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97FF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E5A1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52921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BAB07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102BE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7D25C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70725B" w14:textId="77777777" w:rsidR="00E83F66" w:rsidRPr="00772251" w:rsidRDefault="00E83F66" w:rsidP="00651C3C">
            <w:pPr>
              <w:spacing w:before="60" w:after="60" w:line="240" w:lineRule="auto"/>
              <w:rPr>
                <w:noProof/>
                <w:sz w:val="20"/>
              </w:rPr>
            </w:pPr>
            <w:r>
              <w:rPr>
                <w:noProof/>
                <w:sz w:val="20"/>
              </w:rPr>
              <w:t>03083000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DFDBD0" w14:textId="77777777" w:rsidR="00E83F66" w:rsidRPr="00772251" w:rsidRDefault="00E83F66" w:rsidP="00651C3C">
            <w:pPr>
              <w:spacing w:before="60" w:after="60" w:line="240" w:lineRule="auto"/>
              <w:rPr>
                <w:noProof/>
                <w:sz w:val="20"/>
              </w:rPr>
            </w:pPr>
            <w:r>
              <w:rPr>
                <w:noProof/>
                <w:sz w:val="20"/>
              </w:rPr>
              <w:t>030830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006A5D" w14:textId="77777777" w:rsidR="00E83F66" w:rsidRPr="00772251" w:rsidRDefault="00E83F66" w:rsidP="00651C3C">
            <w:pPr>
              <w:spacing w:before="60" w:after="60" w:line="240" w:lineRule="auto"/>
              <w:rPr>
                <w:noProof/>
                <w:sz w:val="20"/>
              </w:rPr>
            </w:pPr>
            <w:r>
              <w:rPr>
                <w:noProof/>
                <w:sz w:val="20"/>
              </w:rPr>
              <w:t>- Gopler (</w:t>
            </w:r>
            <w:r>
              <w:rPr>
                <w:i/>
                <w:noProof/>
                <w:sz w:val="20"/>
              </w:rPr>
              <w:t>Rhopilema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09FD6DA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4102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CCB7B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15BA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6AE0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1FF70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5473E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EF2CC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5893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BCC77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BD4B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CB08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CCD0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83A42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C13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44AFD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3FE131" w14:textId="77777777" w:rsidR="00E83F66" w:rsidRPr="00772251" w:rsidRDefault="00E83F66" w:rsidP="00651C3C">
            <w:pPr>
              <w:spacing w:before="60" w:after="60" w:line="240" w:lineRule="auto"/>
              <w:rPr>
                <w:noProof/>
                <w:sz w:val="20"/>
              </w:rPr>
            </w:pPr>
            <w:r>
              <w:rPr>
                <w:noProof/>
                <w:sz w:val="20"/>
              </w:rPr>
              <w:t>03089000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AF0D37" w14:textId="77777777" w:rsidR="00E83F66" w:rsidRPr="00772251" w:rsidRDefault="00E83F66" w:rsidP="00651C3C">
            <w:pPr>
              <w:spacing w:before="60" w:after="60" w:line="240" w:lineRule="auto"/>
              <w:rPr>
                <w:noProof/>
                <w:sz w:val="20"/>
              </w:rPr>
            </w:pPr>
            <w:r>
              <w:rPr>
                <w:noProof/>
                <w:sz w:val="20"/>
              </w:rPr>
              <w:t>030890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9AA67C"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26F1C30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3D79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033D0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485E8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60257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8ACCD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1B9F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8DCD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E5F8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3BC7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314BA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3081F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6A5F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9C84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521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CDA77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1B6E81" w14:textId="77777777" w:rsidR="00E83F66" w:rsidRPr="00772251" w:rsidRDefault="00E83F66" w:rsidP="00651C3C">
            <w:pPr>
              <w:spacing w:before="60" w:after="60" w:line="240" w:lineRule="auto"/>
              <w:rPr>
                <w:noProof/>
                <w:sz w:val="20"/>
              </w:rPr>
            </w:pPr>
            <w:r>
              <w:rPr>
                <w:noProof/>
                <w:sz w:val="20"/>
              </w:rPr>
              <w:t>04081100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A6B0DB2" w14:textId="77777777" w:rsidR="00E83F66" w:rsidRPr="00772251" w:rsidRDefault="00E83F66" w:rsidP="00651C3C">
            <w:pPr>
              <w:spacing w:before="60" w:after="60" w:line="240" w:lineRule="auto"/>
              <w:rPr>
                <w:noProof/>
                <w:sz w:val="20"/>
              </w:rPr>
            </w:pPr>
            <w:r>
              <w:rPr>
                <w:noProof/>
                <w:sz w:val="20"/>
              </w:rPr>
              <w:t>040811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F966C3" w14:textId="77777777" w:rsidR="00E83F66" w:rsidRPr="00772251" w:rsidRDefault="00E83F66" w:rsidP="00651C3C">
            <w:pPr>
              <w:spacing w:before="60" w:after="60" w:line="240" w:lineRule="auto"/>
              <w:rPr>
                <w:noProof/>
                <w:sz w:val="20"/>
              </w:rPr>
            </w:pPr>
            <w:r>
              <w:rPr>
                <w:noProof/>
                <w:sz w:val="20"/>
              </w:rPr>
              <w:t>-- Tørrede</w:t>
            </w:r>
          </w:p>
        </w:tc>
        <w:tc>
          <w:tcPr>
            <w:tcW w:w="642" w:type="dxa"/>
            <w:tcBorders>
              <w:top w:val="nil"/>
              <w:left w:val="nil"/>
              <w:bottom w:val="single" w:sz="4" w:space="0" w:color="auto"/>
              <w:right w:val="single" w:sz="4" w:space="0" w:color="auto"/>
            </w:tcBorders>
            <w:shd w:val="clear" w:color="auto" w:fill="auto"/>
            <w:noWrap/>
            <w:hideMark/>
          </w:tcPr>
          <w:p w14:paraId="35E845D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C44D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78B52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C99D7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A960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B56E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292A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0A7F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C8C1B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D580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E72C1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3012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0727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305E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7741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C609C1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9F6066" w14:textId="77777777" w:rsidR="00E83F66" w:rsidRPr="00772251" w:rsidRDefault="00E83F66" w:rsidP="00651C3C">
            <w:pPr>
              <w:spacing w:before="60" w:after="60" w:line="240" w:lineRule="auto"/>
              <w:rPr>
                <w:noProof/>
                <w:sz w:val="20"/>
              </w:rPr>
            </w:pPr>
            <w:r>
              <w:rPr>
                <w:noProof/>
                <w:sz w:val="20"/>
              </w:rPr>
              <w:t>04089100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41D170" w14:textId="77777777" w:rsidR="00E83F66" w:rsidRPr="00772251" w:rsidRDefault="00E83F66" w:rsidP="00651C3C">
            <w:pPr>
              <w:spacing w:before="60" w:after="60" w:line="240" w:lineRule="auto"/>
              <w:rPr>
                <w:noProof/>
                <w:sz w:val="20"/>
              </w:rPr>
            </w:pPr>
            <w:r>
              <w:rPr>
                <w:noProof/>
                <w:sz w:val="20"/>
              </w:rPr>
              <w:t>040891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0CB238" w14:textId="77777777" w:rsidR="00E83F66" w:rsidRPr="00772251" w:rsidRDefault="00E83F66" w:rsidP="00651C3C">
            <w:pPr>
              <w:spacing w:before="60" w:after="60" w:line="240" w:lineRule="auto"/>
              <w:rPr>
                <w:noProof/>
                <w:sz w:val="20"/>
              </w:rPr>
            </w:pPr>
            <w:r>
              <w:rPr>
                <w:noProof/>
                <w:sz w:val="20"/>
              </w:rPr>
              <w:t>-- Tørrede</w:t>
            </w:r>
          </w:p>
        </w:tc>
        <w:tc>
          <w:tcPr>
            <w:tcW w:w="642" w:type="dxa"/>
            <w:tcBorders>
              <w:top w:val="nil"/>
              <w:left w:val="nil"/>
              <w:bottom w:val="single" w:sz="4" w:space="0" w:color="auto"/>
              <w:right w:val="single" w:sz="4" w:space="0" w:color="auto"/>
            </w:tcBorders>
            <w:shd w:val="clear" w:color="auto" w:fill="auto"/>
            <w:noWrap/>
            <w:hideMark/>
          </w:tcPr>
          <w:p w14:paraId="0A1DE3F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02BF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6462E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2F12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5AA96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21C9C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45DC5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22A65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3011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D816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A598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8AB3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C3DE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FD59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188F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FBD35A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51CE58" w14:textId="77777777" w:rsidR="00E83F66" w:rsidRPr="00772251" w:rsidRDefault="00E83F66" w:rsidP="00651C3C">
            <w:pPr>
              <w:spacing w:before="60" w:after="60" w:line="240" w:lineRule="auto"/>
              <w:rPr>
                <w:noProof/>
                <w:sz w:val="20"/>
              </w:rPr>
            </w:pPr>
            <w:r>
              <w:rPr>
                <w:noProof/>
                <w:sz w:val="20"/>
              </w:rPr>
              <w:t>04100000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65B63A" w14:textId="77777777" w:rsidR="00E83F66" w:rsidRPr="00772251" w:rsidRDefault="00E83F66" w:rsidP="00651C3C">
            <w:pPr>
              <w:spacing w:before="60" w:after="60" w:line="240" w:lineRule="auto"/>
              <w:rPr>
                <w:noProof/>
                <w:sz w:val="20"/>
              </w:rPr>
            </w:pPr>
            <w:r>
              <w:rPr>
                <w:noProof/>
                <w:sz w:val="20"/>
              </w:rPr>
              <w:t>041000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0C81A5" w14:textId="77777777" w:rsidR="00E83F66" w:rsidRPr="00772251" w:rsidRDefault="00E83F66" w:rsidP="00651C3C">
            <w:pPr>
              <w:spacing w:before="60" w:after="60" w:line="240" w:lineRule="auto"/>
              <w:rPr>
                <w:noProof/>
                <w:sz w:val="20"/>
              </w:rPr>
            </w:pPr>
            <w:r>
              <w:rPr>
                <w:noProof/>
                <w:sz w:val="20"/>
              </w:rPr>
              <w:t>Spiselige produkter af animalsk oprindelse, ikke andetsteds tariferet</w:t>
            </w:r>
          </w:p>
        </w:tc>
        <w:tc>
          <w:tcPr>
            <w:tcW w:w="642" w:type="dxa"/>
            <w:tcBorders>
              <w:top w:val="nil"/>
              <w:left w:val="nil"/>
              <w:bottom w:val="single" w:sz="4" w:space="0" w:color="auto"/>
              <w:right w:val="single" w:sz="4" w:space="0" w:color="auto"/>
            </w:tcBorders>
            <w:shd w:val="clear" w:color="auto" w:fill="auto"/>
            <w:noWrap/>
            <w:hideMark/>
          </w:tcPr>
          <w:p w14:paraId="29D6881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F724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3F25A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93F25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51E2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2234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5081A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9B93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92F72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159C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7E1EB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DB3F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CED6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B91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438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CE49A1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8C10151" w14:textId="77777777" w:rsidR="00E83F66" w:rsidRPr="00772251" w:rsidRDefault="00E83F66" w:rsidP="00265449">
            <w:pPr>
              <w:pageBreakBefore/>
              <w:spacing w:before="60" w:after="60" w:line="240" w:lineRule="auto"/>
              <w:rPr>
                <w:noProof/>
                <w:sz w:val="20"/>
              </w:rPr>
            </w:pPr>
            <w:r>
              <w:rPr>
                <w:noProof/>
                <w:sz w:val="20"/>
              </w:rPr>
              <w:t>05010000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5C6799" w14:textId="77777777" w:rsidR="00E83F66" w:rsidRPr="00772251" w:rsidRDefault="00E83F66" w:rsidP="00651C3C">
            <w:pPr>
              <w:spacing w:before="60" w:after="60" w:line="240" w:lineRule="auto"/>
              <w:rPr>
                <w:noProof/>
                <w:sz w:val="20"/>
              </w:rPr>
            </w:pPr>
            <w:r>
              <w:rPr>
                <w:noProof/>
                <w:sz w:val="20"/>
              </w:rPr>
              <w:t>050100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FF5D5C" w14:textId="77777777" w:rsidR="00E83F66" w:rsidRPr="00772251" w:rsidRDefault="00E83F66" w:rsidP="00651C3C">
            <w:pPr>
              <w:spacing w:before="60" w:after="60" w:line="240" w:lineRule="auto"/>
              <w:rPr>
                <w:noProof/>
                <w:sz w:val="20"/>
              </w:rPr>
            </w:pPr>
            <w:r>
              <w:rPr>
                <w:noProof/>
                <w:sz w:val="20"/>
              </w:rPr>
              <w:t>Menneskehår, ubearbejdet, også vasket eller affedtet; affald af menneskehår</w:t>
            </w:r>
          </w:p>
        </w:tc>
        <w:tc>
          <w:tcPr>
            <w:tcW w:w="642" w:type="dxa"/>
            <w:tcBorders>
              <w:top w:val="nil"/>
              <w:left w:val="nil"/>
              <w:bottom w:val="single" w:sz="4" w:space="0" w:color="auto"/>
              <w:right w:val="single" w:sz="4" w:space="0" w:color="auto"/>
            </w:tcBorders>
            <w:shd w:val="clear" w:color="auto" w:fill="auto"/>
            <w:noWrap/>
            <w:hideMark/>
          </w:tcPr>
          <w:p w14:paraId="5DAD40C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BE30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611BE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7FB4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F0B46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44CD4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4B13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8EF48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6D6D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BF4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CEE36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F5F23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59995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5D9B3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9692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7E779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F968A2" w14:textId="77777777" w:rsidR="00E83F66" w:rsidRPr="00772251" w:rsidRDefault="00E83F66" w:rsidP="00651C3C">
            <w:pPr>
              <w:spacing w:before="60" w:after="60" w:line="240" w:lineRule="auto"/>
              <w:rPr>
                <w:noProof/>
                <w:sz w:val="20"/>
              </w:rPr>
            </w:pPr>
            <w:r>
              <w:rPr>
                <w:noProof/>
                <w:sz w:val="20"/>
              </w:rPr>
              <w:t>05021000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2FF2E2" w14:textId="77777777" w:rsidR="00E83F66" w:rsidRPr="00772251" w:rsidRDefault="00E83F66" w:rsidP="00651C3C">
            <w:pPr>
              <w:spacing w:before="60" w:after="60" w:line="240" w:lineRule="auto"/>
              <w:rPr>
                <w:noProof/>
                <w:sz w:val="20"/>
              </w:rPr>
            </w:pPr>
            <w:r>
              <w:rPr>
                <w:noProof/>
                <w:sz w:val="20"/>
              </w:rPr>
              <w:t>050210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858E63" w14:textId="77777777" w:rsidR="00E83F66" w:rsidRPr="00772251" w:rsidRDefault="00E83F66" w:rsidP="00651C3C">
            <w:pPr>
              <w:spacing w:before="60" w:after="60" w:line="240" w:lineRule="auto"/>
              <w:rPr>
                <w:noProof/>
                <w:sz w:val="20"/>
              </w:rPr>
            </w:pPr>
            <w:r>
              <w:rPr>
                <w:noProof/>
                <w:sz w:val="20"/>
              </w:rPr>
              <w:t>- Svine- og vildsvinebørster samt affald deraf</w:t>
            </w:r>
          </w:p>
        </w:tc>
        <w:tc>
          <w:tcPr>
            <w:tcW w:w="642" w:type="dxa"/>
            <w:tcBorders>
              <w:top w:val="nil"/>
              <w:left w:val="nil"/>
              <w:bottom w:val="single" w:sz="4" w:space="0" w:color="auto"/>
              <w:right w:val="single" w:sz="4" w:space="0" w:color="auto"/>
            </w:tcBorders>
            <w:shd w:val="clear" w:color="auto" w:fill="auto"/>
            <w:noWrap/>
            <w:hideMark/>
          </w:tcPr>
          <w:p w14:paraId="1BB42DF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54AAA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22E86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9E82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8BA68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0C07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4883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BABC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9074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8BB1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DE66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BD14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994C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D37F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7BB0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81BA1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BE0431" w14:textId="77777777" w:rsidR="00E83F66" w:rsidRPr="00772251" w:rsidRDefault="00E83F66" w:rsidP="00651C3C">
            <w:pPr>
              <w:spacing w:before="60" w:after="60" w:line="240" w:lineRule="auto"/>
              <w:rPr>
                <w:noProof/>
                <w:sz w:val="20"/>
              </w:rPr>
            </w:pPr>
            <w:r>
              <w:rPr>
                <w:noProof/>
                <w:sz w:val="20"/>
              </w:rPr>
              <w:t>05029000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4B391B6" w14:textId="77777777" w:rsidR="00E83F66" w:rsidRPr="00772251" w:rsidRDefault="00E83F66" w:rsidP="00651C3C">
            <w:pPr>
              <w:spacing w:before="60" w:after="60" w:line="240" w:lineRule="auto"/>
              <w:rPr>
                <w:noProof/>
                <w:sz w:val="20"/>
              </w:rPr>
            </w:pPr>
            <w:r>
              <w:rPr>
                <w:noProof/>
                <w:sz w:val="20"/>
              </w:rPr>
              <w:t>050290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E9B8A6"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5C5DA7B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841F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069D4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CDA29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E41C6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189A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BCD5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F0BF5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8824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AE7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620A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E78F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8433B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C1AB7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C750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F1D05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CC3768" w14:textId="77777777" w:rsidR="00E83F66" w:rsidRPr="00772251" w:rsidRDefault="00E83F66" w:rsidP="00651C3C">
            <w:pPr>
              <w:spacing w:before="60" w:after="60" w:line="240" w:lineRule="auto"/>
              <w:rPr>
                <w:noProof/>
                <w:sz w:val="20"/>
              </w:rPr>
            </w:pPr>
            <w:r>
              <w:rPr>
                <w:noProof/>
                <w:sz w:val="20"/>
              </w:rPr>
              <w:t>05040000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7655B8" w14:textId="77777777" w:rsidR="00E83F66" w:rsidRPr="00772251" w:rsidRDefault="00E83F66" w:rsidP="00651C3C">
            <w:pPr>
              <w:spacing w:before="60" w:after="60" w:line="240" w:lineRule="auto"/>
              <w:rPr>
                <w:noProof/>
                <w:sz w:val="20"/>
              </w:rPr>
            </w:pPr>
            <w:r>
              <w:rPr>
                <w:noProof/>
                <w:sz w:val="20"/>
              </w:rPr>
              <w:t>050400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C32B84" w14:textId="77777777" w:rsidR="00E83F66" w:rsidRPr="00772251" w:rsidRDefault="00E83F66" w:rsidP="00651C3C">
            <w:pPr>
              <w:spacing w:before="60" w:after="60" w:line="240" w:lineRule="auto"/>
              <w:rPr>
                <w:noProof/>
                <w:sz w:val="20"/>
              </w:rPr>
            </w:pPr>
            <w:r>
              <w:rPr>
                <w:noProof/>
                <w:sz w:val="20"/>
              </w:rPr>
              <w:t>Tarme, blærer og maver, hele eller stykker deraf, af andre dyr end fisk, fersk, kølet, frosset, saltet, i saltlage, tørret eller røget</w:t>
            </w:r>
          </w:p>
        </w:tc>
        <w:tc>
          <w:tcPr>
            <w:tcW w:w="642" w:type="dxa"/>
            <w:tcBorders>
              <w:top w:val="nil"/>
              <w:left w:val="nil"/>
              <w:bottom w:val="single" w:sz="4" w:space="0" w:color="auto"/>
              <w:right w:val="single" w:sz="4" w:space="0" w:color="auto"/>
            </w:tcBorders>
            <w:shd w:val="clear" w:color="auto" w:fill="auto"/>
            <w:noWrap/>
            <w:hideMark/>
          </w:tcPr>
          <w:p w14:paraId="61693F3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B2BA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B5D7B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2717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782B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FD32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412B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F2CB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2EC0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4AA7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BBA73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AAD9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348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F37EB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0705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7A6B0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D21EDB" w14:textId="77777777" w:rsidR="00E83F66" w:rsidRPr="00772251" w:rsidRDefault="00E83F66" w:rsidP="00651C3C">
            <w:pPr>
              <w:spacing w:before="60" w:after="60" w:line="240" w:lineRule="auto"/>
              <w:rPr>
                <w:noProof/>
                <w:sz w:val="20"/>
              </w:rPr>
            </w:pPr>
            <w:r>
              <w:rPr>
                <w:noProof/>
                <w:sz w:val="20"/>
              </w:rPr>
              <w:t>05051000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F66019" w14:textId="77777777" w:rsidR="00E83F66" w:rsidRPr="00772251" w:rsidRDefault="00E83F66" w:rsidP="00651C3C">
            <w:pPr>
              <w:spacing w:before="60" w:after="60" w:line="240" w:lineRule="auto"/>
              <w:rPr>
                <w:noProof/>
                <w:sz w:val="20"/>
              </w:rPr>
            </w:pPr>
            <w:r>
              <w:rPr>
                <w:noProof/>
                <w:sz w:val="20"/>
              </w:rPr>
              <w:t>050510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D15CD3" w14:textId="77777777" w:rsidR="00E83F66" w:rsidRPr="00772251" w:rsidRDefault="00E83F66" w:rsidP="00651C3C">
            <w:pPr>
              <w:spacing w:before="60" w:after="60" w:line="240" w:lineRule="auto"/>
              <w:rPr>
                <w:noProof/>
                <w:sz w:val="20"/>
              </w:rPr>
            </w:pPr>
            <w:r>
              <w:rPr>
                <w:noProof/>
                <w:sz w:val="20"/>
              </w:rPr>
              <w:t>- Fjer, af den art der anvendes til stopning; dun</w:t>
            </w:r>
          </w:p>
        </w:tc>
        <w:tc>
          <w:tcPr>
            <w:tcW w:w="642" w:type="dxa"/>
            <w:tcBorders>
              <w:top w:val="nil"/>
              <w:left w:val="nil"/>
              <w:bottom w:val="single" w:sz="4" w:space="0" w:color="auto"/>
              <w:right w:val="single" w:sz="4" w:space="0" w:color="auto"/>
            </w:tcBorders>
            <w:shd w:val="clear" w:color="auto" w:fill="auto"/>
            <w:noWrap/>
            <w:hideMark/>
          </w:tcPr>
          <w:p w14:paraId="02E2D7E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19D2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777C2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397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4ADE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F19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DCCD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898F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035E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20F5C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092E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8F8A3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56C8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0E16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380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D9E0A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68324D" w14:textId="77777777" w:rsidR="00E83F66" w:rsidRPr="00772251" w:rsidRDefault="00E83F66" w:rsidP="00651C3C">
            <w:pPr>
              <w:spacing w:before="60" w:after="60" w:line="240" w:lineRule="auto"/>
              <w:rPr>
                <w:noProof/>
                <w:sz w:val="20"/>
              </w:rPr>
            </w:pPr>
            <w:r>
              <w:rPr>
                <w:noProof/>
                <w:sz w:val="20"/>
              </w:rPr>
              <w:t>05059000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5E7023" w14:textId="77777777" w:rsidR="00E83F66" w:rsidRPr="00772251" w:rsidRDefault="00E83F66" w:rsidP="00651C3C">
            <w:pPr>
              <w:spacing w:before="60" w:after="60" w:line="240" w:lineRule="auto"/>
              <w:rPr>
                <w:noProof/>
                <w:sz w:val="20"/>
              </w:rPr>
            </w:pPr>
            <w:r>
              <w:rPr>
                <w:noProof/>
                <w:sz w:val="20"/>
              </w:rPr>
              <w:t>050590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00E972"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1408A8A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A30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54732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D3200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0532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207B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F7C9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8C20D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4025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991C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B3E0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7D3F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A4A8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AA4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DE1B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0E007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8C746E" w14:textId="77777777" w:rsidR="00E83F66" w:rsidRPr="00772251" w:rsidRDefault="00E83F66" w:rsidP="00651C3C">
            <w:pPr>
              <w:spacing w:before="60" w:after="60" w:line="240" w:lineRule="auto"/>
              <w:rPr>
                <w:noProof/>
                <w:sz w:val="20"/>
              </w:rPr>
            </w:pPr>
            <w:r>
              <w:rPr>
                <w:noProof/>
                <w:sz w:val="20"/>
              </w:rPr>
              <w:t>05061000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5B9346" w14:textId="77777777" w:rsidR="00E83F66" w:rsidRPr="00772251" w:rsidRDefault="00E83F66" w:rsidP="00651C3C">
            <w:pPr>
              <w:spacing w:before="60" w:after="60" w:line="240" w:lineRule="auto"/>
              <w:rPr>
                <w:noProof/>
                <w:sz w:val="20"/>
              </w:rPr>
            </w:pPr>
            <w:r>
              <w:rPr>
                <w:noProof/>
                <w:sz w:val="20"/>
              </w:rPr>
              <w:t>050610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2DD32D" w14:textId="77777777" w:rsidR="00E83F66" w:rsidRPr="00772251" w:rsidRDefault="00E83F66" w:rsidP="00651C3C">
            <w:pPr>
              <w:spacing w:before="60" w:after="60" w:line="240" w:lineRule="auto"/>
              <w:rPr>
                <w:noProof/>
                <w:sz w:val="20"/>
              </w:rPr>
            </w:pPr>
            <w:r>
              <w:rPr>
                <w:noProof/>
                <w:sz w:val="20"/>
              </w:rPr>
              <w:t>- Ossein og ben behandlet med syre</w:t>
            </w:r>
          </w:p>
        </w:tc>
        <w:tc>
          <w:tcPr>
            <w:tcW w:w="642" w:type="dxa"/>
            <w:tcBorders>
              <w:top w:val="nil"/>
              <w:left w:val="nil"/>
              <w:bottom w:val="single" w:sz="4" w:space="0" w:color="auto"/>
              <w:right w:val="single" w:sz="4" w:space="0" w:color="auto"/>
            </w:tcBorders>
            <w:shd w:val="clear" w:color="auto" w:fill="auto"/>
            <w:noWrap/>
            <w:hideMark/>
          </w:tcPr>
          <w:p w14:paraId="6D0B2AC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6094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4F177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3802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7344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E3E4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8B8A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0F71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358E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C6C7A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5FF7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5B7F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EE783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76DE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074D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697941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D878D1E" w14:textId="77777777" w:rsidR="00E83F66" w:rsidRPr="00772251" w:rsidRDefault="00E83F66" w:rsidP="00651C3C">
            <w:pPr>
              <w:spacing w:before="60" w:after="60" w:line="240" w:lineRule="auto"/>
              <w:rPr>
                <w:noProof/>
                <w:sz w:val="20"/>
              </w:rPr>
            </w:pPr>
            <w:r>
              <w:rPr>
                <w:noProof/>
                <w:sz w:val="20"/>
              </w:rPr>
              <w:t>05069000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3DAE49" w14:textId="77777777" w:rsidR="00E83F66" w:rsidRPr="00772251" w:rsidRDefault="00E83F66" w:rsidP="00651C3C">
            <w:pPr>
              <w:spacing w:before="60" w:after="60" w:line="240" w:lineRule="auto"/>
              <w:rPr>
                <w:noProof/>
                <w:sz w:val="20"/>
              </w:rPr>
            </w:pPr>
            <w:r>
              <w:rPr>
                <w:noProof/>
                <w:sz w:val="20"/>
              </w:rPr>
              <w:t>050690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54000F"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7A931B9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7198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BBDCA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D204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C185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D8AB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F0CD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BC215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58F2C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5CDA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E421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8AA42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85BA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1470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E88E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D1558A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19CFDD" w14:textId="77777777" w:rsidR="00E83F66" w:rsidRPr="00772251" w:rsidRDefault="00E83F66" w:rsidP="00651C3C">
            <w:pPr>
              <w:spacing w:before="60" w:after="60" w:line="240" w:lineRule="auto"/>
              <w:rPr>
                <w:noProof/>
                <w:sz w:val="20"/>
              </w:rPr>
            </w:pPr>
            <w:r>
              <w:rPr>
                <w:noProof/>
                <w:sz w:val="20"/>
              </w:rPr>
              <w:t>05071010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481518" w14:textId="77777777" w:rsidR="00E83F66" w:rsidRPr="00772251" w:rsidRDefault="00E83F66" w:rsidP="00651C3C">
            <w:pPr>
              <w:spacing w:before="60" w:after="60" w:line="240" w:lineRule="auto"/>
              <w:rPr>
                <w:noProof/>
                <w:sz w:val="20"/>
              </w:rPr>
            </w:pPr>
            <w:r>
              <w:rPr>
                <w:noProof/>
                <w:sz w:val="20"/>
              </w:rPr>
              <w:t>050710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5E2252" w14:textId="77777777" w:rsidR="00E83F66" w:rsidRPr="00772251" w:rsidRDefault="00E83F66" w:rsidP="00651C3C">
            <w:pPr>
              <w:spacing w:before="60" w:after="60" w:line="240" w:lineRule="auto"/>
              <w:rPr>
                <w:noProof/>
                <w:sz w:val="20"/>
              </w:rPr>
            </w:pPr>
            <w:r>
              <w:rPr>
                <w:noProof/>
                <w:sz w:val="20"/>
              </w:rPr>
              <w:t>--- Elefantstødtænder</w:t>
            </w:r>
          </w:p>
        </w:tc>
        <w:tc>
          <w:tcPr>
            <w:tcW w:w="642" w:type="dxa"/>
            <w:tcBorders>
              <w:top w:val="nil"/>
              <w:left w:val="nil"/>
              <w:bottom w:val="single" w:sz="4" w:space="0" w:color="auto"/>
              <w:right w:val="single" w:sz="4" w:space="0" w:color="auto"/>
            </w:tcBorders>
            <w:shd w:val="clear" w:color="auto" w:fill="auto"/>
            <w:noWrap/>
            <w:hideMark/>
          </w:tcPr>
          <w:p w14:paraId="6F576D2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2F79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E20D7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2C4AE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4164E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85FC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0F7D8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4EC13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71E6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6B4A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BC627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19A71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B60D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DEE6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1F629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5A288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6F5C6F1" w14:textId="77777777" w:rsidR="00E83F66" w:rsidRPr="00772251" w:rsidRDefault="00E83F66" w:rsidP="00265449">
            <w:pPr>
              <w:pageBreakBefore/>
              <w:spacing w:before="60" w:after="60" w:line="240" w:lineRule="auto"/>
              <w:rPr>
                <w:noProof/>
                <w:sz w:val="20"/>
              </w:rPr>
            </w:pPr>
            <w:r>
              <w:rPr>
                <w:noProof/>
                <w:sz w:val="20"/>
              </w:rPr>
              <w:t>05071020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DDFD11" w14:textId="77777777" w:rsidR="00E83F66" w:rsidRPr="00772251" w:rsidRDefault="00E83F66" w:rsidP="00651C3C">
            <w:pPr>
              <w:spacing w:before="60" w:after="60" w:line="240" w:lineRule="auto"/>
              <w:rPr>
                <w:noProof/>
                <w:sz w:val="20"/>
              </w:rPr>
            </w:pPr>
            <w:r>
              <w:rPr>
                <w:noProof/>
                <w:sz w:val="20"/>
              </w:rPr>
              <w:t>050710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425635" w14:textId="77777777" w:rsidR="00E83F66" w:rsidRPr="00772251" w:rsidRDefault="00E83F66" w:rsidP="00651C3C">
            <w:pPr>
              <w:spacing w:before="60" w:after="60" w:line="240" w:lineRule="auto"/>
              <w:rPr>
                <w:noProof/>
                <w:sz w:val="20"/>
              </w:rPr>
            </w:pPr>
            <w:r>
              <w:rPr>
                <w:noProof/>
                <w:sz w:val="20"/>
              </w:rPr>
              <w:t>--- Flodhestetænder</w:t>
            </w:r>
          </w:p>
        </w:tc>
        <w:tc>
          <w:tcPr>
            <w:tcW w:w="642" w:type="dxa"/>
            <w:tcBorders>
              <w:top w:val="nil"/>
              <w:left w:val="nil"/>
              <w:bottom w:val="single" w:sz="4" w:space="0" w:color="auto"/>
              <w:right w:val="single" w:sz="4" w:space="0" w:color="auto"/>
            </w:tcBorders>
            <w:shd w:val="clear" w:color="auto" w:fill="auto"/>
            <w:noWrap/>
            <w:hideMark/>
          </w:tcPr>
          <w:p w14:paraId="03F211B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E408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1DFA2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2306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722B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C0E7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A3BD5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4028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1F74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7E03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1892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6873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EF73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FD55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9795C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304351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D24552" w14:textId="77777777" w:rsidR="00E83F66" w:rsidRPr="00772251" w:rsidRDefault="00E83F66" w:rsidP="00651C3C">
            <w:pPr>
              <w:spacing w:before="60" w:after="60" w:line="240" w:lineRule="auto"/>
              <w:rPr>
                <w:noProof/>
                <w:sz w:val="20"/>
              </w:rPr>
            </w:pPr>
            <w:r>
              <w:rPr>
                <w:noProof/>
                <w:sz w:val="20"/>
              </w:rPr>
              <w:t>05071030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BA390C" w14:textId="77777777" w:rsidR="00E83F66" w:rsidRPr="00772251" w:rsidRDefault="00E83F66" w:rsidP="00651C3C">
            <w:pPr>
              <w:spacing w:before="60" w:after="60" w:line="240" w:lineRule="auto"/>
              <w:rPr>
                <w:noProof/>
                <w:sz w:val="20"/>
              </w:rPr>
            </w:pPr>
            <w:r>
              <w:rPr>
                <w:noProof/>
                <w:sz w:val="20"/>
              </w:rPr>
              <w:t>050710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2B6E88" w14:textId="77777777" w:rsidR="00E83F66" w:rsidRPr="00772251" w:rsidRDefault="00E83F66" w:rsidP="00651C3C">
            <w:pPr>
              <w:spacing w:before="60" w:after="60" w:line="240" w:lineRule="auto"/>
              <w:rPr>
                <w:noProof/>
                <w:sz w:val="20"/>
              </w:rPr>
            </w:pPr>
            <w:r>
              <w:rPr>
                <w:noProof/>
                <w:sz w:val="20"/>
              </w:rPr>
              <w:t>--- Næsehornshorn</w:t>
            </w:r>
          </w:p>
        </w:tc>
        <w:tc>
          <w:tcPr>
            <w:tcW w:w="642" w:type="dxa"/>
            <w:tcBorders>
              <w:top w:val="nil"/>
              <w:left w:val="nil"/>
              <w:bottom w:val="single" w:sz="4" w:space="0" w:color="auto"/>
              <w:right w:val="single" w:sz="4" w:space="0" w:color="auto"/>
            </w:tcBorders>
            <w:shd w:val="clear" w:color="auto" w:fill="auto"/>
            <w:noWrap/>
            <w:hideMark/>
          </w:tcPr>
          <w:p w14:paraId="273C23D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786B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37AFE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4558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32452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3E7F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615A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E90F8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060E9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B123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7CEB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2BF9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CCDC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062C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956C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69B5E6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7590CB" w14:textId="77777777" w:rsidR="00E83F66" w:rsidRPr="00772251" w:rsidRDefault="00E83F66" w:rsidP="00651C3C">
            <w:pPr>
              <w:spacing w:before="60" w:after="60" w:line="240" w:lineRule="auto"/>
              <w:rPr>
                <w:noProof/>
                <w:sz w:val="20"/>
              </w:rPr>
            </w:pPr>
            <w:r>
              <w:rPr>
                <w:noProof/>
                <w:sz w:val="20"/>
              </w:rPr>
              <w:t>05071090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4082A2" w14:textId="77777777" w:rsidR="00E83F66" w:rsidRPr="00772251" w:rsidRDefault="00E83F66" w:rsidP="00651C3C">
            <w:pPr>
              <w:spacing w:before="60" w:after="60" w:line="240" w:lineRule="auto"/>
              <w:rPr>
                <w:noProof/>
                <w:sz w:val="20"/>
              </w:rPr>
            </w:pPr>
            <w:r>
              <w:rPr>
                <w:noProof/>
                <w:sz w:val="20"/>
              </w:rPr>
              <w:t>050710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E02DE3"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544D174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4143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08EFC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E4798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79CD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7D72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64CE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15AA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F10C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E496C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788E3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4592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0CF52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26882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3157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A8F3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809B83" w14:textId="77777777" w:rsidR="00E83F66" w:rsidRPr="00772251" w:rsidRDefault="00E83F66" w:rsidP="00651C3C">
            <w:pPr>
              <w:spacing w:before="60" w:after="60" w:line="240" w:lineRule="auto"/>
              <w:rPr>
                <w:noProof/>
                <w:sz w:val="20"/>
              </w:rPr>
            </w:pPr>
            <w:r>
              <w:rPr>
                <w:noProof/>
                <w:sz w:val="20"/>
              </w:rPr>
              <w:t>05079000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DAB620" w14:textId="77777777" w:rsidR="00E83F66" w:rsidRPr="00772251" w:rsidRDefault="00E83F66" w:rsidP="00651C3C">
            <w:pPr>
              <w:spacing w:before="60" w:after="60" w:line="240" w:lineRule="auto"/>
              <w:rPr>
                <w:noProof/>
                <w:sz w:val="20"/>
              </w:rPr>
            </w:pPr>
            <w:r>
              <w:rPr>
                <w:noProof/>
                <w:sz w:val="20"/>
              </w:rPr>
              <w:t>050790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89B2AE"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4F989AD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7A38C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E1D78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5513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8C32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2AC4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57A07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3E76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C1F8A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CA6A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3722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DF47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19487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DA3A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7CB7E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3BC1A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7F93DB" w14:textId="77777777" w:rsidR="00E83F66" w:rsidRPr="00772251" w:rsidRDefault="00E83F66" w:rsidP="00651C3C">
            <w:pPr>
              <w:spacing w:before="60" w:after="60" w:line="240" w:lineRule="auto"/>
              <w:rPr>
                <w:noProof/>
                <w:sz w:val="20"/>
              </w:rPr>
            </w:pPr>
            <w:r>
              <w:rPr>
                <w:noProof/>
                <w:sz w:val="20"/>
              </w:rPr>
              <w:t>05080000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58036A" w14:textId="77777777" w:rsidR="00E83F66" w:rsidRPr="00772251" w:rsidRDefault="00E83F66" w:rsidP="00651C3C">
            <w:pPr>
              <w:spacing w:before="60" w:after="60" w:line="240" w:lineRule="auto"/>
              <w:rPr>
                <w:noProof/>
                <w:sz w:val="20"/>
              </w:rPr>
            </w:pPr>
            <w:r>
              <w:rPr>
                <w:noProof/>
                <w:sz w:val="20"/>
              </w:rPr>
              <w:t>050800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87BE97" w14:textId="02541FE8" w:rsidR="00E83F66" w:rsidRPr="00772251" w:rsidRDefault="00E83F66" w:rsidP="008C1EDB">
            <w:pPr>
              <w:spacing w:before="60" w:after="60" w:line="240" w:lineRule="auto"/>
              <w:rPr>
                <w:noProof/>
                <w:sz w:val="20"/>
              </w:rPr>
            </w:pPr>
            <w:r>
              <w:rPr>
                <w:noProof/>
                <w:sz w:val="20"/>
              </w:rPr>
              <w:t>Koraller og lignende varer, rå eller simpelt bearbejdede, men ikke yderligere behandlede; skaller af bløddyr, krebsdyr eller pighuder samt skalblade af blæksprutter, rå eller simpelt bearbejdede, men ikke tilskåret i form; pulver og affald deraf</w:t>
            </w:r>
          </w:p>
        </w:tc>
        <w:tc>
          <w:tcPr>
            <w:tcW w:w="642" w:type="dxa"/>
            <w:tcBorders>
              <w:top w:val="nil"/>
              <w:left w:val="nil"/>
              <w:bottom w:val="single" w:sz="4" w:space="0" w:color="auto"/>
              <w:right w:val="single" w:sz="4" w:space="0" w:color="auto"/>
            </w:tcBorders>
            <w:shd w:val="clear" w:color="auto" w:fill="auto"/>
            <w:noWrap/>
            <w:hideMark/>
          </w:tcPr>
          <w:p w14:paraId="3DA792D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B89F0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BA1C2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7A02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7955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98113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9BEE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7C8B4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86FA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FFE0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0703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EA20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1A1C5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EFC5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4812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A47686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8139FA" w14:textId="77777777" w:rsidR="00E83F66" w:rsidRPr="00772251" w:rsidRDefault="00E83F66" w:rsidP="00651C3C">
            <w:pPr>
              <w:spacing w:before="60" w:after="60" w:line="240" w:lineRule="auto"/>
              <w:rPr>
                <w:noProof/>
                <w:sz w:val="20"/>
              </w:rPr>
            </w:pPr>
            <w:r>
              <w:rPr>
                <w:noProof/>
                <w:sz w:val="20"/>
              </w:rPr>
              <w:t>05119190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99ED89" w14:textId="77777777" w:rsidR="00E83F66" w:rsidRPr="00772251" w:rsidRDefault="00E83F66" w:rsidP="00651C3C">
            <w:pPr>
              <w:spacing w:before="60" w:after="60" w:line="240" w:lineRule="auto"/>
              <w:rPr>
                <w:noProof/>
                <w:sz w:val="20"/>
              </w:rPr>
            </w:pPr>
            <w:r>
              <w:rPr>
                <w:noProof/>
                <w:sz w:val="20"/>
              </w:rPr>
              <w:t>051191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3A5FB5"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4F7692C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97EB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ADE7B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F907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6843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B216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D23C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2DF3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4A0AD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F778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E88B2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2DF67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4CA4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210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9D8D6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89D75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7E625D" w14:textId="77777777" w:rsidR="00E83F66" w:rsidRPr="00772251" w:rsidRDefault="00E83F66" w:rsidP="00651C3C">
            <w:pPr>
              <w:spacing w:before="60" w:after="60" w:line="240" w:lineRule="auto"/>
              <w:rPr>
                <w:noProof/>
                <w:sz w:val="20"/>
              </w:rPr>
            </w:pPr>
            <w:r>
              <w:rPr>
                <w:noProof/>
                <w:sz w:val="20"/>
              </w:rPr>
              <w:t>05119990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903CF6" w14:textId="77777777" w:rsidR="00E83F66" w:rsidRPr="00772251" w:rsidRDefault="00E83F66" w:rsidP="00651C3C">
            <w:pPr>
              <w:spacing w:before="60" w:after="60" w:line="240" w:lineRule="auto"/>
              <w:rPr>
                <w:noProof/>
                <w:sz w:val="20"/>
              </w:rPr>
            </w:pPr>
            <w:r>
              <w:rPr>
                <w:noProof/>
                <w:sz w:val="20"/>
              </w:rPr>
              <w:t>051199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7F8587"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523275E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2851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18E9E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2D47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2E530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34971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58C9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3EABD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3E33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FF1E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0AEC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D92B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20D1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DBF7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471F5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625E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163DA7" w14:textId="77777777" w:rsidR="00E83F66" w:rsidRPr="00772251" w:rsidRDefault="00E83F66" w:rsidP="00651C3C">
            <w:pPr>
              <w:spacing w:before="60" w:after="60" w:line="240" w:lineRule="auto"/>
              <w:rPr>
                <w:noProof/>
                <w:sz w:val="20"/>
              </w:rPr>
            </w:pPr>
            <w:r>
              <w:rPr>
                <w:noProof/>
                <w:sz w:val="20"/>
              </w:rPr>
              <w:t>06039000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4819D7" w14:textId="77777777" w:rsidR="00E83F66" w:rsidRPr="00772251" w:rsidRDefault="00E83F66" w:rsidP="00651C3C">
            <w:pPr>
              <w:spacing w:before="60" w:after="60" w:line="240" w:lineRule="auto"/>
              <w:rPr>
                <w:noProof/>
                <w:sz w:val="20"/>
              </w:rPr>
            </w:pPr>
            <w:r>
              <w:rPr>
                <w:noProof/>
                <w:sz w:val="20"/>
              </w:rPr>
              <w:t>060390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1435B4"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015D2A1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5476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31A62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FA96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233E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DDED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AA15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0B77A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F9B8E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7461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8C7D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70A4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2F03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6F37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78CD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008F94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BD4706" w14:textId="77777777" w:rsidR="00E83F66" w:rsidRPr="00772251" w:rsidRDefault="00E83F66" w:rsidP="00651C3C">
            <w:pPr>
              <w:spacing w:before="60" w:after="60" w:line="240" w:lineRule="auto"/>
              <w:rPr>
                <w:noProof/>
                <w:sz w:val="20"/>
              </w:rPr>
            </w:pPr>
            <w:r>
              <w:rPr>
                <w:noProof/>
                <w:sz w:val="20"/>
              </w:rPr>
              <w:t>06042000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5A71EA" w14:textId="77777777" w:rsidR="00E83F66" w:rsidRPr="00772251" w:rsidRDefault="00E83F66" w:rsidP="00651C3C">
            <w:pPr>
              <w:spacing w:before="60" w:after="60" w:line="240" w:lineRule="auto"/>
              <w:rPr>
                <w:noProof/>
                <w:sz w:val="20"/>
              </w:rPr>
            </w:pPr>
            <w:r>
              <w:rPr>
                <w:noProof/>
                <w:sz w:val="20"/>
              </w:rPr>
              <w:t>060420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D11BD1" w14:textId="77777777" w:rsidR="00E83F66" w:rsidRPr="00772251" w:rsidRDefault="00E83F66" w:rsidP="00651C3C">
            <w:pPr>
              <w:spacing w:before="60" w:after="60" w:line="240" w:lineRule="auto"/>
              <w:rPr>
                <w:noProof/>
                <w:sz w:val="20"/>
              </w:rPr>
            </w:pPr>
            <w:r>
              <w:rPr>
                <w:noProof/>
                <w:sz w:val="20"/>
              </w:rPr>
              <w:t>- Friske</w:t>
            </w:r>
          </w:p>
        </w:tc>
        <w:tc>
          <w:tcPr>
            <w:tcW w:w="642" w:type="dxa"/>
            <w:tcBorders>
              <w:top w:val="nil"/>
              <w:left w:val="nil"/>
              <w:bottom w:val="single" w:sz="4" w:space="0" w:color="auto"/>
              <w:right w:val="single" w:sz="4" w:space="0" w:color="auto"/>
            </w:tcBorders>
            <w:shd w:val="clear" w:color="auto" w:fill="auto"/>
            <w:noWrap/>
            <w:hideMark/>
          </w:tcPr>
          <w:p w14:paraId="7C24D38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2C6A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1B663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2CD6E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DE32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3FB9E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B233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1CDA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BDBE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F40D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887B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AABF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385E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040B9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C72B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77B76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34FA768" w14:textId="77777777" w:rsidR="00E83F66" w:rsidRPr="00772251" w:rsidRDefault="00E83F66" w:rsidP="00651C3C">
            <w:pPr>
              <w:spacing w:before="60" w:after="60" w:line="240" w:lineRule="auto"/>
              <w:rPr>
                <w:noProof/>
                <w:sz w:val="20"/>
              </w:rPr>
            </w:pPr>
            <w:r>
              <w:rPr>
                <w:noProof/>
                <w:sz w:val="20"/>
              </w:rPr>
              <w:t>06049000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D6045D" w14:textId="77777777" w:rsidR="00E83F66" w:rsidRPr="00772251" w:rsidRDefault="00E83F66" w:rsidP="00651C3C">
            <w:pPr>
              <w:spacing w:before="60" w:after="60" w:line="240" w:lineRule="auto"/>
              <w:rPr>
                <w:noProof/>
                <w:sz w:val="20"/>
              </w:rPr>
            </w:pPr>
            <w:r>
              <w:rPr>
                <w:noProof/>
                <w:sz w:val="20"/>
              </w:rPr>
              <w:t>060490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725DD8"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5086FD4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ECC5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DE290C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DA0F3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5BB6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73D20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C844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B3A5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79C4F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61BC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3CE3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A438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CA8E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91F4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1D3D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1818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C46115" w14:textId="77777777" w:rsidR="00E83F66" w:rsidRPr="00772251" w:rsidRDefault="00E83F66" w:rsidP="00651C3C">
            <w:pPr>
              <w:spacing w:before="60" w:after="60" w:line="240" w:lineRule="auto"/>
              <w:rPr>
                <w:noProof/>
                <w:sz w:val="20"/>
              </w:rPr>
            </w:pPr>
            <w:r>
              <w:rPr>
                <w:noProof/>
                <w:sz w:val="20"/>
              </w:rPr>
              <w:t>07011000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CD3AF8" w14:textId="77777777" w:rsidR="00E83F66" w:rsidRPr="00772251" w:rsidRDefault="00E83F66" w:rsidP="00651C3C">
            <w:pPr>
              <w:spacing w:before="60" w:after="60" w:line="240" w:lineRule="auto"/>
              <w:rPr>
                <w:noProof/>
                <w:sz w:val="20"/>
              </w:rPr>
            </w:pPr>
            <w:r>
              <w:rPr>
                <w:noProof/>
                <w:sz w:val="20"/>
              </w:rPr>
              <w:t>070110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5C1BD9" w14:textId="77777777" w:rsidR="00E83F66" w:rsidRPr="00772251" w:rsidRDefault="00E83F66" w:rsidP="00651C3C">
            <w:pPr>
              <w:spacing w:before="60" w:after="60" w:line="240" w:lineRule="auto"/>
              <w:rPr>
                <w:noProof/>
                <w:sz w:val="20"/>
              </w:rPr>
            </w:pPr>
            <w:r>
              <w:rPr>
                <w:noProof/>
                <w:sz w:val="20"/>
              </w:rPr>
              <w:t>- Læggekartofler</w:t>
            </w:r>
          </w:p>
        </w:tc>
        <w:tc>
          <w:tcPr>
            <w:tcW w:w="642" w:type="dxa"/>
            <w:tcBorders>
              <w:top w:val="nil"/>
              <w:left w:val="nil"/>
              <w:bottom w:val="single" w:sz="4" w:space="0" w:color="auto"/>
              <w:right w:val="single" w:sz="4" w:space="0" w:color="auto"/>
            </w:tcBorders>
            <w:shd w:val="clear" w:color="auto" w:fill="auto"/>
            <w:noWrap/>
            <w:hideMark/>
          </w:tcPr>
          <w:p w14:paraId="5EA5594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5EE5F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A9012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E3FD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04BD1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6802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F5AD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CE1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83B8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579B2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7E8B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D8254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BCCD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F4F0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73BA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CC929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5FDFAC" w14:textId="77777777" w:rsidR="00E83F66" w:rsidRPr="00772251" w:rsidRDefault="00E83F66" w:rsidP="00265449">
            <w:pPr>
              <w:pageBreakBefore/>
              <w:spacing w:before="60" w:after="60" w:line="240" w:lineRule="auto"/>
              <w:rPr>
                <w:noProof/>
                <w:sz w:val="20"/>
              </w:rPr>
            </w:pPr>
            <w:r>
              <w:rPr>
                <w:noProof/>
                <w:sz w:val="20"/>
              </w:rPr>
              <w:t>07052100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14BCB9" w14:textId="77777777" w:rsidR="00E83F66" w:rsidRPr="00772251" w:rsidRDefault="00E83F66" w:rsidP="00651C3C">
            <w:pPr>
              <w:spacing w:before="60" w:after="60" w:line="240" w:lineRule="auto"/>
              <w:rPr>
                <w:noProof/>
                <w:sz w:val="20"/>
              </w:rPr>
            </w:pPr>
            <w:r>
              <w:rPr>
                <w:noProof/>
                <w:sz w:val="20"/>
              </w:rPr>
              <w:t>070521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98ED23" w14:textId="77777777" w:rsidR="00E83F66" w:rsidRPr="00772251" w:rsidRDefault="00E83F66" w:rsidP="00651C3C">
            <w:pPr>
              <w:spacing w:before="60" w:after="60" w:line="240" w:lineRule="auto"/>
              <w:rPr>
                <w:noProof/>
                <w:sz w:val="20"/>
              </w:rPr>
            </w:pPr>
            <w:r>
              <w:rPr>
                <w:noProof/>
                <w:sz w:val="20"/>
              </w:rPr>
              <w:t xml:space="preserve">-- Cikorie af arten </w:t>
            </w:r>
            <w:r>
              <w:rPr>
                <w:i/>
                <w:noProof/>
                <w:sz w:val="20"/>
              </w:rPr>
              <w:t>Cichorium intybus</w:t>
            </w:r>
            <w:r>
              <w:rPr>
                <w:noProof/>
                <w:sz w:val="20"/>
              </w:rPr>
              <w:t xml:space="preserve"> var. </w:t>
            </w:r>
            <w:r>
              <w:rPr>
                <w:i/>
                <w:noProof/>
                <w:sz w:val="20"/>
              </w:rPr>
              <w:t>foliosum</w:t>
            </w:r>
          </w:p>
        </w:tc>
        <w:tc>
          <w:tcPr>
            <w:tcW w:w="642" w:type="dxa"/>
            <w:tcBorders>
              <w:top w:val="nil"/>
              <w:left w:val="nil"/>
              <w:bottom w:val="single" w:sz="4" w:space="0" w:color="auto"/>
              <w:right w:val="single" w:sz="4" w:space="0" w:color="auto"/>
            </w:tcBorders>
            <w:shd w:val="clear" w:color="auto" w:fill="auto"/>
            <w:noWrap/>
            <w:hideMark/>
          </w:tcPr>
          <w:p w14:paraId="4ACE08C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42C9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A046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AB51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13CE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D9F05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6EB1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599F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04C9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6BE4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E94F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4B1A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000DD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EBC9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64A3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2B67AC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44E6BF" w14:textId="77777777" w:rsidR="00E83F66" w:rsidRPr="00772251" w:rsidRDefault="00E83F66" w:rsidP="00651C3C">
            <w:pPr>
              <w:spacing w:before="60" w:after="60" w:line="240" w:lineRule="auto"/>
              <w:rPr>
                <w:noProof/>
                <w:sz w:val="20"/>
              </w:rPr>
            </w:pPr>
            <w:r>
              <w:rPr>
                <w:noProof/>
                <w:sz w:val="20"/>
              </w:rPr>
              <w:t>07052900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5500EF" w14:textId="77777777" w:rsidR="00E83F66" w:rsidRPr="00772251" w:rsidRDefault="00E83F66" w:rsidP="00651C3C">
            <w:pPr>
              <w:spacing w:before="60" w:after="60" w:line="240" w:lineRule="auto"/>
              <w:rPr>
                <w:noProof/>
                <w:sz w:val="20"/>
              </w:rPr>
            </w:pPr>
            <w:r>
              <w:rPr>
                <w:noProof/>
                <w:sz w:val="20"/>
              </w:rPr>
              <w:t>070529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11989A"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40184C9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F5EB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D20E00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049A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5AFC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6578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8291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D0B6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C5E0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F9E3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B65B6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C948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B7F7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95284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7334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623E6D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907A8F" w14:textId="77777777" w:rsidR="00E83F66" w:rsidRPr="00772251" w:rsidRDefault="00E83F66" w:rsidP="00651C3C">
            <w:pPr>
              <w:spacing w:before="60" w:after="60" w:line="240" w:lineRule="auto"/>
              <w:rPr>
                <w:noProof/>
                <w:sz w:val="20"/>
              </w:rPr>
            </w:pPr>
            <w:r>
              <w:rPr>
                <w:noProof/>
                <w:sz w:val="20"/>
              </w:rPr>
              <w:t>07115100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BA931F" w14:textId="77777777" w:rsidR="00E83F66" w:rsidRPr="00772251" w:rsidRDefault="00E83F66" w:rsidP="00651C3C">
            <w:pPr>
              <w:spacing w:before="60" w:after="60" w:line="240" w:lineRule="auto"/>
              <w:rPr>
                <w:noProof/>
                <w:sz w:val="20"/>
              </w:rPr>
            </w:pPr>
            <w:r>
              <w:rPr>
                <w:noProof/>
                <w:sz w:val="20"/>
              </w:rPr>
              <w:t>071151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AAD790" w14:textId="77777777" w:rsidR="00E83F66" w:rsidRPr="00772251" w:rsidRDefault="00E83F66" w:rsidP="00651C3C">
            <w:pPr>
              <w:spacing w:before="60" w:after="60" w:line="240" w:lineRule="auto"/>
              <w:rPr>
                <w:noProof/>
                <w:sz w:val="20"/>
              </w:rPr>
            </w:pPr>
            <w:r>
              <w:rPr>
                <w:noProof/>
                <w:sz w:val="20"/>
              </w:rPr>
              <w:t xml:space="preserve">-- Svampe af slægten </w:t>
            </w:r>
            <w:r>
              <w:rPr>
                <w:i/>
                <w:noProof/>
                <w:sz w:val="20"/>
              </w:rPr>
              <w:t>Agaricus</w:t>
            </w:r>
          </w:p>
        </w:tc>
        <w:tc>
          <w:tcPr>
            <w:tcW w:w="642" w:type="dxa"/>
            <w:tcBorders>
              <w:top w:val="nil"/>
              <w:left w:val="nil"/>
              <w:bottom w:val="single" w:sz="4" w:space="0" w:color="auto"/>
              <w:right w:val="single" w:sz="4" w:space="0" w:color="auto"/>
            </w:tcBorders>
            <w:shd w:val="clear" w:color="auto" w:fill="auto"/>
            <w:noWrap/>
            <w:hideMark/>
          </w:tcPr>
          <w:p w14:paraId="1F1C9E3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EE2A8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E142C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B6A5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B5F4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43E2B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C725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B963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E028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13294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3E39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EB3F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A75E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79E5B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EDD1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95887D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A5B7DC6" w14:textId="77777777" w:rsidR="00E83F66" w:rsidRPr="00772251" w:rsidRDefault="00E83F66" w:rsidP="00651C3C">
            <w:pPr>
              <w:spacing w:before="60" w:after="60" w:line="240" w:lineRule="auto"/>
              <w:rPr>
                <w:noProof/>
                <w:sz w:val="20"/>
              </w:rPr>
            </w:pPr>
            <w:r>
              <w:rPr>
                <w:noProof/>
                <w:sz w:val="20"/>
              </w:rPr>
              <w:t>07123100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F5138F" w14:textId="77777777" w:rsidR="00E83F66" w:rsidRPr="00772251" w:rsidRDefault="00E83F66" w:rsidP="00651C3C">
            <w:pPr>
              <w:spacing w:before="60" w:after="60" w:line="240" w:lineRule="auto"/>
              <w:rPr>
                <w:noProof/>
                <w:sz w:val="20"/>
              </w:rPr>
            </w:pPr>
            <w:r>
              <w:rPr>
                <w:noProof/>
                <w:sz w:val="20"/>
              </w:rPr>
              <w:t>071231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FC2DBE" w14:textId="77777777" w:rsidR="00E83F66" w:rsidRPr="00772251" w:rsidRDefault="00E83F66" w:rsidP="00651C3C">
            <w:pPr>
              <w:spacing w:before="60" w:after="60" w:line="240" w:lineRule="auto"/>
              <w:rPr>
                <w:noProof/>
                <w:sz w:val="20"/>
              </w:rPr>
            </w:pPr>
            <w:r>
              <w:rPr>
                <w:noProof/>
                <w:sz w:val="20"/>
              </w:rPr>
              <w:t xml:space="preserve">-- Svampe af slægten </w:t>
            </w:r>
            <w:r>
              <w:rPr>
                <w:i/>
                <w:noProof/>
                <w:sz w:val="20"/>
              </w:rPr>
              <w:t>Agaricus</w:t>
            </w:r>
          </w:p>
        </w:tc>
        <w:tc>
          <w:tcPr>
            <w:tcW w:w="642" w:type="dxa"/>
            <w:tcBorders>
              <w:top w:val="nil"/>
              <w:left w:val="nil"/>
              <w:bottom w:val="single" w:sz="4" w:space="0" w:color="auto"/>
              <w:right w:val="single" w:sz="4" w:space="0" w:color="auto"/>
            </w:tcBorders>
            <w:shd w:val="clear" w:color="auto" w:fill="auto"/>
            <w:noWrap/>
            <w:hideMark/>
          </w:tcPr>
          <w:p w14:paraId="4B738ED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CA10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F992B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E007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3F55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4737D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4E50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4104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1EEA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D5B9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0021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D93A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689A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C45D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0A93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187B9A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5FE2F4" w14:textId="77777777" w:rsidR="00E83F66" w:rsidRPr="00772251" w:rsidRDefault="00E83F66" w:rsidP="00651C3C">
            <w:pPr>
              <w:spacing w:before="60" w:after="60" w:line="240" w:lineRule="auto"/>
              <w:rPr>
                <w:noProof/>
                <w:sz w:val="20"/>
              </w:rPr>
            </w:pPr>
            <w:r>
              <w:rPr>
                <w:noProof/>
                <w:sz w:val="20"/>
              </w:rPr>
              <w:t>07123200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D9265AF" w14:textId="77777777" w:rsidR="00E83F66" w:rsidRPr="00772251" w:rsidRDefault="00E83F66" w:rsidP="00651C3C">
            <w:pPr>
              <w:spacing w:before="60" w:after="60" w:line="240" w:lineRule="auto"/>
              <w:rPr>
                <w:noProof/>
                <w:sz w:val="20"/>
              </w:rPr>
            </w:pPr>
            <w:r>
              <w:rPr>
                <w:noProof/>
                <w:sz w:val="20"/>
              </w:rPr>
              <w:t>071232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53C982" w14:textId="77777777" w:rsidR="00E83F66" w:rsidRPr="00772251" w:rsidRDefault="00E83F66" w:rsidP="00651C3C">
            <w:pPr>
              <w:spacing w:before="60" w:after="60" w:line="240" w:lineRule="auto"/>
              <w:rPr>
                <w:noProof/>
                <w:sz w:val="20"/>
              </w:rPr>
            </w:pPr>
            <w:r>
              <w:rPr>
                <w:noProof/>
                <w:sz w:val="20"/>
              </w:rPr>
              <w:t>-- Judasøre (</w:t>
            </w:r>
            <w:r>
              <w:rPr>
                <w:i/>
                <w:noProof/>
                <w:sz w:val="20"/>
              </w:rPr>
              <w:t>Auricularia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0D665F6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626A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E62F7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7845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C68C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2C611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605E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C3DA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85793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74AF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54548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B949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10F4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49C4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9CC03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5FFEE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EEA1F2B" w14:textId="77777777" w:rsidR="00E83F66" w:rsidRPr="00772251" w:rsidRDefault="00E83F66" w:rsidP="00651C3C">
            <w:pPr>
              <w:spacing w:before="60" w:after="60" w:line="240" w:lineRule="auto"/>
              <w:rPr>
                <w:noProof/>
                <w:sz w:val="20"/>
              </w:rPr>
            </w:pPr>
            <w:r>
              <w:rPr>
                <w:noProof/>
                <w:sz w:val="20"/>
              </w:rPr>
              <w:t>07123300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BABD36" w14:textId="77777777" w:rsidR="00E83F66" w:rsidRPr="00772251" w:rsidRDefault="00E83F66" w:rsidP="00651C3C">
            <w:pPr>
              <w:spacing w:before="60" w:after="60" w:line="240" w:lineRule="auto"/>
              <w:rPr>
                <w:noProof/>
                <w:sz w:val="20"/>
              </w:rPr>
            </w:pPr>
            <w:r>
              <w:rPr>
                <w:noProof/>
                <w:sz w:val="20"/>
              </w:rPr>
              <w:t>071233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F9C5E9" w14:textId="77777777" w:rsidR="00E83F66" w:rsidRPr="00772251" w:rsidRDefault="00E83F66" w:rsidP="00651C3C">
            <w:pPr>
              <w:spacing w:before="60" w:after="60" w:line="240" w:lineRule="auto"/>
              <w:rPr>
                <w:noProof/>
                <w:sz w:val="20"/>
              </w:rPr>
            </w:pPr>
            <w:r>
              <w:rPr>
                <w:noProof/>
                <w:sz w:val="20"/>
              </w:rPr>
              <w:t>-- Bævresvamp (</w:t>
            </w:r>
            <w:r>
              <w:rPr>
                <w:i/>
                <w:noProof/>
                <w:sz w:val="20"/>
              </w:rPr>
              <w:t>Tremella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2D2A813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CFC4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56A74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B275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009CA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85A18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2BE7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1AFD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30E4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A70D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3E6C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87C9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F833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69CC3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B4D4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F271AD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CC2852F" w14:textId="77777777" w:rsidR="00E83F66" w:rsidRPr="00772251" w:rsidRDefault="00E83F66" w:rsidP="00651C3C">
            <w:pPr>
              <w:spacing w:before="60" w:after="60" w:line="240" w:lineRule="auto"/>
              <w:rPr>
                <w:noProof/>
                <w:sz w:val="20"/>
              </w:rPr>
            </w:pPr>
            <w:r>
              <w:rPr>
                <w:noProof/>
                <w:sz w:val="20"/>
              </w:rPr>
              <w:t>07123900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7C4ECA" w14:textId="77777777" w:rsidR="00E83F66" w:rsidRPr="00772251" w:rsidRDefault="00E83F66" w:rsidP="00651C3C">
            <w:pPr>
              <w:spacing w:before="60" w:after="60" w:line="240" w:lineRule="auto"/>
              <w:rPr>
                <w:noProof/>
                <w:sz w:val="20"/>
              </w:rPr>
            </w:pPr>
            <w:r>
              <w:rPr>
                <w:noProof/>
                <w:sz w:val="20"/>
              </w:rPr>
              <w:t>071239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E778D2"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2F12D72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5866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91177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3D52F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A3EDC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60E5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0DCA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E8DB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0BB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0DCF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9C51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4A3F7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71C91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B6F4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922C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BAFFD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3E2E1A" w14:textId="77777777" w:rsidR="00E83F66" w:rsidRPr="00772251" w:rsidRDefault="00E83F66" w:rsidP="00651C3C">
            <w:pPr>
              <w:spacing w:before="60" w:after="60" w:line="240" w:lineRule="auto"/>
              <w:rPr>
                <w:noProof/>
                <w:sz w:val="20"/>
              </w:rPr>
            </w:pPr>
            <w:r>
              <w:rPr>
                <w:noProof/>
                <w:sz w:val="20"/>
              </w:rPr>
              <w:t>07141000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7BA6E3" w14:textId="77777777" w:rsidR="00E83F66" w:rsidRPr="00772251" w:rsidRDefault="00E83F66" w:rsidP="00651C3C">
            <w:pPr>
              <w:spacing w:before="60" w:after="60" w:line="240" w:lineRule="auto"/>
              <w:rPr>
                <w:noProof/>
                <w:sz w:val="20"/>
              </w:rPr>
            </w:pPr>
            <w:r>
              <w:rPr>
                <w:noProof/>
                <w:sz w:val="20"/>
              </w:rPr>
              <w:t>071410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BE2DA8" w14:textId="77777777" w:rsidR="00E83F66" w:rsidRPr="00772251" w:rsidRDefault="00E83F66" w:rsidP="00651C3C">
            <w:pPr>
              <w:spacing w:before="60" w:after="60" w:line="240" w:lineRule="auto"/>
              <w:rPr>
                <w:noProof/>
                <w:sz w:val="20"/>
              </w:rPr>
            </w:pPr>
            <w:r>
              <w:rPr>
                <w:noProof/>
                <w:sz w:val="20"/>
              </w:rPr>
              <w:t>- Maniokrod</w:t>
            </w:r>
          </w:p>
        </w:tc>
        <w:tc>
          <w:tcPr>
            <w:tcW w:w="642" w:type="dxa"/>
            <w:tcBorders>
              <w:top w:val="nil"/>
              <w:left w:val="nil"/>
              <w:bottom w:val="single" w:sz="4" w:space="0" w:color="auto"/>
              <w:right w:val="single" w:sz="4" w:space="0" w:color="auto"/>
            </w:tcBorders>
            <w:shd w:val="clear" w:color="auto" w:fill="auto"/>
            <w:noWrap/>
            <w:hideMark/>
          </w:tcPr>
          <w:p w14:paraId="22EA3BA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005E2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28ACC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79010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28F58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603EA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00A6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AC99F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C671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2A96B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4FCB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C0E51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12B3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84065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33EB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0F7FD3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F524B6" w14:textId="77777777" w:rsidR="00E83F66" w:rsidRPr="00772251" w:rsidRDefault="00E83F66" w:rsidP="00651C3C">
            <w:pPr>
              <w:spacing w:before="60" w:after="60" w:line="240" w:lineRule="auto"/>
              <w:rPr>
                <w:noProof/>
                <w:sz w:val="20"/>
              </w:rPr>
            </w:pPr>
            <w:r>
              <w:rPr>
                <w:noProof/>
                <w:sz w:val="20"/>
              </w:rPr>
              <w:t>07142000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8E128A" w14:textId="77777777" w:rsidR="00E83F66" w:rsidRPr="00772251" w:rsidRDefault="00E83F66" w:rsidP="00651C3C">
            <w:pPr>
              <w:spacing w:before="60" w:after="60" w:line="240" w:lineRule="auto"/>
              <w:rPr>
                <w:noProof/>
                <w:sz w:val="20"/>
              </w:rPr>
            </w:pPr>
            <w:r>
              <w:rPr>
                <w:noProof/>
                <w:sz w:val="20"/>
              </w:rPr>
              <w:t>071420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6A095C" w14:textId="77777777" w:rsidR="00E83F66" w:rsidRPr="00772251" w:rsidRDefault="00E83F66" w:rsidP="00651C3C">
            <w:pPr>
              <w:spacing w:before="60" w:after="60" w:line="240" w:lineRule="auto"/>
              <w:rPr>
                <w:noProof/>
                <w:sz w:val="20"/>
              </w:rPr>
            </w:pPr>
            <w:r>
              <w:rPr>
                <w:noProof/>
                <w:sz w:val="20"/>
              </w:rPr>
              <w:t>- Batater (søde kartofler)</w:t>
            </w:r>
          </w:p>
        </w:tc>
        <w:tc>
          <w:tcPr>
            <w:tcW w:w="642" w:type="dxa"/>
            <w:tcBorders>
              <w:top w:val="nil"/>
              <w:left w:val="nil"/>
              <w:bottom w:val="single" w:sz="4" w:space="0" w:color="auto"/>
              <w:right w:val="single" w:sz="4" w:space="0" w:color="auto"/>
            </w:tcBorders>
            <w:shd w:val="clear" w:color="auto" w:fill="auto"/>
            <w:noWrap/>
            <w:hideMark/>
          </w:tcPr>
          <w:p w14:paraId="71F5BE0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86ECF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3D164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8D2A5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F19F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2E92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A826C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4B2C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AB5A4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240E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107A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3E955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F4DD8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2C46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681A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E2D4D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BB01BF" w14:textId="77777777" w:rsidR="00E83F66" w:rsidRPr="00772251" w:rsidRDefault="00E83F66" w:rsidP="00651C3C">
            <w:pPr>
              <w:spacing w:before="60" w:after="60" w:line="240" w:lineRule="auto"/>
              <w:rPr>
                <w:noProof/>
                <w:sz w:val="20"/>
              </w:rPr>
            </w:pPr>
            <w:r>
              <w:rPr>
                <w:noProof/>
                <w:sz w:val="20"/>
              </w:rPr>
              <w:t>07143000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3EEE81" w14:textId="77777777" w:rsidR="00E83F66" w:rsidRPr="00772251" w:rsidRDefault="00E83F66" w:rsidP="00651C3C">
            <w:pPr>
              <w:spacing w:before="60" w:after="60" w:line="240" w:lineRule="auto"/>
              <w:rPr>
                <w:noProof/>
                <w:sz w:val="20"/>
              </w:rPr>
            </w:pPr>
            <w:r>
              <w:rPr>
                <w:noProof/>
                <w:sz w:val="20"/>
              </w:rPr>
              <w:t>071430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5096D6" w14:textId="77777777" w:rsidR="00E83F66" w:rsidRPr="00772251" w:rsidRDefault="00E83F66" w:rsidP="00651C3C">
            <w:pPr>
              <w:spacing w:before="60" w:after="60" w:line="240" w:lineRule="auto"/>
              <w:rPr>
                <w:noProof/>
                <w:sz w:val="20"/>
              </w:rPr>
            </w:pPr>
            <w:r>
              <w:rPr>
                <w:noProof/>
                <w:sz w:val="20"/>
              </w:rPr>
              <w:t>- Yams (</w:t>
            </w:r>
            <w:r>
              <w:rPr>
                <w:i/>
                <w:noProof/>
                <w:sz w:val="20"/>
              </w:rPr>
              <w:t>Dioscorea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00B796F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283C8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A5FD7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A03C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FD24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E3D6C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42F7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8ED76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E97F9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D014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A9946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EA18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78588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A215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EEE9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9048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0D1839" w14:textId="77777777" w:rsidR="00E83F66" w:rsidRPr="00772251" w:rsidRDefault="00E83F66" w:rsidP="00651C3C">
            <w:pPr>
              <w:spacing w:before="60" w:after="60" w:line="240" w:lineRule="auto"/>
              <w:rPr>
                <w:noProof/>
                <w:sz w:val="20"/>
              </w:rPr>
            </w:pPr>
            <w:r>
              <w:rPr>
                <w:noProof/>
                <w:sz w:val="20"/>
              </w:rPr>
              <w:t>07144000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6718CD" w14:textId="77777777" w:rsidR="00E83F66" w:rsidRPr="00772251" w:rsidRDefault="00E83F66" w:rsidP="00651C3C">
            <w:pPr>
              <w:spacing w:before="60" w:after="60" w:line="240" w:lineRule="auto"/>
              <w:rPr>
                <w:noProof/>
                <w:sz w:val="20"/>
              </w:rPr>
            </w:pPr>
            <w:r>
              <w:rPr>
                <w:noProof/>
                <w:sz w:val="20"/>
              </w:rPr>
              <w:t>071440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2F3EFF" w14:textId="77777777" w:rsidR="00E83F66" w:rsidRPr="00772251" w:rsidRDefault="00E83F66" w:rsidP="00651C3C">
            <w:pPr>
              <w:spacing w:before="60" w:after="60" w:line="240" w:lineRule="auto"/>
              <w:rPr>
                <w:noProof/>
                <w:sz w:val="20"/>
              </w:rPr>
            </w:pPr>
            <w:r>
              <w:rPr>
                <w:noProof/>
                <w:sz w:val="20"/>
              </w:rPr>
              <w:t>- Taro (</w:t>
            </w:r>
            <w:r>
              <w:rPr>
                <w:i/>
                <w:noProof/>
                <w:sz w:val="20"/>
              </w:rPr>
              <w:t>Colocasia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2990A44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A803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114E08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7214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C50A3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4F2B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0F6B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6350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C55B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1D62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078B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04F9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7F96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7DE4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6246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A109CA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274979" w14:textId="77777777" w:rsidR="00E83F66" w:rsidRPr="00772251" w:rsidRDefault="00E83F66" w:rsidP="00651C3C">
            <w:pPr>
              <w:spacing w:before="60" w:after="60" w:line="240" w:lineRule="auto"/>
              <w:rPr>
                <w:noProof/>
                <w:sz w:val="20"/>
              </w:rPr>
            </w:pPr>
            <w:r>
              <w:rPr>
                <w:noProof/>
                <w:sz w:val="20"/>
              </w:rPr>
              <w:t>07145000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3A6B24" w14:textId="77777777" w:rsidR="00E83F66" w:rsidRPr="00772251" w:rsidRDefault="00E83F66" w:rsidP="00651C3C">
            <w:pPr>
              <w:spacing w:before="60" w:after="60" w:line="240" w:lineRule="auto"/>
              <w:rPr>
                <w:noProof/>
                <w:sz w:val="20"/>
              </w:rPr>
            </w:pPr>
            <w:r>
              <w:rPr>
                <w:noProof/>
                <w:sz w:val="20"/>
              </w:rPr>
              <w:t>071450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2D2927" w14:textId="77777777" w:rsidR="00E83F66" w:rsidRPr="00772251" w:rsidRDefault="00E83F66" w:rsidP="00651C3C">
            <w:pPr>
              <w:spacing w:before="60" w:after="60" w:line="240" w:lineRule="auto"/>
              <w:rPr>
                <w:noProof/>
                <w:sz w:val="20"/>
              </w:rPr>
            </w:pPr>
            <w:r>
              <w:rPr>
                <w:noProof/>
                <w:sz w:val="20"/>
              </w:rPr>
              <w:t>- Yautia (</w:t>
            </w:r>
            <w:r>
              <w:rPr>
                <w:i/>
                <w:noProof/>
                <w:sz w:val="20"/>
              </w:rPr>
              <w:t>Xanthosoma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0490BEB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F174D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1CD17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9DCA1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F46E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2FBE4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3394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DA2FD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92DA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A545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5339D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EE6F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4E6C5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00A4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B6D4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8417ED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570E0E" w14:textId="77777777" w:rsidR="00E83F66" w:rsidRPr="00772251" w:rsidRDefault="00E83F66" w:rsidP="00651C3C">
            <w:pPr>
              <w:spacing w:before="60" w:after="60" w:line="240" w:lineRule="auto"/>
              <w:rPr>
                <w:noProof/>
                <w:sz w:val="20"/>
              </w:rPr>
            </w:pPr>
            <w:r>
              <w:rPr>
                <w:noProof/>
                <w:sz w:val="20"/>
              </w:rPr>
              <w:t>07149000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C3294A" w14:textId="77777777" w:rsidR="00E83F66" w:rsidRPr="00772251" w:rsidRDefault="00E83F66" w:rsidP="00651C3C">
            <w:pPr>
              <w:spacing w:before="60" w:after="60" w:line="240" w:lineRule="auto"/>
              <w:rPr>
                <w:noProof/>
                <w:sz w:val="20"/>
              </w:rPr>
            </w:pPr>
            <w:r>
              <w:rPr>
                <w:noProof/>
                <w:sz w:val="20"/>
              </w:rPr>
              <w:t>071490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1405F9"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053618A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D31A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46FC8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53BD7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98249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C0B50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EED23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2A88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7E6C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D792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D6F4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F229B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3648B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1418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C450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DC7961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AC5287" w14:textId="77777777" w:rsidR="00E83F66" w:rsidRPr="00772251" w:rsidRDefault="00E83F66" w:rsidP="00265449">
            <w:pPr>
              <w:pageBreakBefore/>
              <w:spacing w:before="60" w:after="60" w:line="240" w:lineRule="auto"/>
              <w:rPr>
                <w:noProof/>
                <w:sz w:val="20"/>
              </w:rPr>
            </w:pPr>
            <w:r>
              <w:rPr>
                <w:noProof/>
                <w:sz w:val="20"/>
              </w:rPr>
              <w:t>08011100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E6DD02" w14:textId="77777777" w:rsidR="00E83F66" w:rsidRPr="00772251" w:rsidRDefault="00E83F66" w:rsidP="00651C3C">
            <w:pPr>
              <w:spacing w:before="60" w:after="60" w:line="240" w:lineRule="auto"/>
              <w:rPr>
                <w:noProof/>
                <w:sz w:val="20"/>
              </w:rPr>
            </w:pPr>
            <w:r>
              <w:rPr>
                <w:noProof/>
                <w:sz w:val="20"/>
              </w:rPr>
              <w:t>080111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B97901" w14:textId="77777777" w:rsidR="00E83F66" w:rsidRPr="00772251" w:rsidRDefault="00E83F66" w:rsidP="00651C3C">
            <w:pPr>
              <w:spacing w:before="60" w:after="60" w:line="240" w:lineRule="auto"/>
              <w:rPr>
                <w:noProof/>
                <w:sz w:val="20"/>
              </w:rPr>
            </w:pPr>
            <w:r>
              <w:rPr>
                <w:noProof/>
                <w:sz w:val="20"/>
              </w:rPr>
              <w:t>-- Tørrede</w:t>
            </w:r>
          </w:p>
        </w:tc>
        <w:tc>
          <w:tcPr>
            <w:tcW w:w="642" w:type="dxa"/>
            <w:tcBorders>
              <w:top w:val="nil"/>
              <w:left w:val="nil"/>
              <w:bottom w:val="single" w:sz="4" w:space="0" w:color="auto"/>
              <w:right w:val="single" w:sz="4" w:space="0" w:color="auto"/>
            </w:tcBorders>
            <w:shd w:val="clear" w:color="auto" w:fill="auto"/>
            <w:noWrap/>
            <w:hideMark/>
          </w:tcPr>
          <w:p w14:paraId="51640F0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250F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082AF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5BB9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D9A87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050D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B3E0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16484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0F56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2A60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7B32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FE45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28826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063B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F493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B1E2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CD6FB60" w14:textId="77777777" w:rsidR="00E83F66" w:rsidRPr="00772251" w:rsidRDefault="00E83F66" w:rsidP="00651C3C">
            <w:pPr>
              <w:spacing w:before="60" w:after="60" w:line="240" w:lineRule="auto"/>
              <w:rPr>
                <w:noProof/>
                <w:sz w:val="20"/>
              </w:rPr>
            </w:pPr>
            <w:r>
              <w:rPr>
                <w:noProof/>
                <w:sz w:val="20"/>
              </w:rPr>
              <w:t>08011200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E768317" w14:textId="77777777" w:rsidR="00E83F66" w:rsidRPr="00772251" w:rsidRDefault="00E83F66" w:rsidP="00651C3C">
            <w:pPr>
              <w:spacing w:before="60" w:after="60" w:line="240" w:lineRule="auto"/>
              <w:rPr>
                <w:noProof/>
                <w:sz w:val="20"/>
              </w:rPr>
            </w:pPr>
            <w:r>
              <w:rPr>
                <w:noProof/>
                <w:sz w:val="20"/>
              </w:rPr>
              <w:t>080112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8FF4E2" w14:textId="77777777" w:rsidR="00E83F66" w:rsidRPr="00772251" w:rsidRDefault="00E83F66" w:rsidP="00651C3C">
            <w:pPr>
              <w:spacing w:before="60" w:after="60" w:line="240" w:lineRule="auto"/>
              <w:rPr>
                <w:noProof/>
                <w:sz w:val="20"/>
              </w:rPr>
            </w:pPr>
            <w:r>
              <w:rPr>
                <w:noProof/>
                <w:sz w:val="20"/>
              </w:rPr>
              <w:t>-- Med inder skal (endokarp)</w:t>
            </w:r>
          </w:p>
        </w:tc>
        <w:tc>
          <w:tcPr>
            <w:tcW w:w="642" w:type="dxa"/>
            <w:tcBorders>
              <w:top w:val="nil"/>
              <w:left w:val="nil"/>
              <w:bottom w:val="single" w:sz="4" w:space="0" w:color="auto"/>
              <w:right w:val="single" w:sz="4" w:space="0" w:color="auto"/>
            </w:tcBorders>
            <w:shd w:val="clear" w:color="auto" w:fill="auto"/>
            <w:noWrap/>
            <w:hideMark/>
          </w:tcPr>
          <w:p w14:paraId="44B2285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1775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0BAB6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C739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ABC73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674E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EA4C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4DD6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6EBA9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F83A1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8A5D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033F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6EC9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E3BF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00D0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6DAF1A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4A169E" w14:textId="77777777" w:rsidR="00E83F66" w:rsidRPr="00772251" w:rsidRDefault="00E83F66" w:rsidP="00651C3C">
            <w:pPr>
              <w:spacing w:before="60" w:after="60" w:line="240" w:lineRule="auto"/>
              <w:rPr>
                <w:noProof/>
                <w:sz w:val="20"/>
              </w:rPr>
            </w:pPr>
            <w:r>
              <w:rPr>
                <w:noProof/>
                <w:sz w:val="20"/>
              </w:rPr>
              <w:t>08011900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52A35B" w14:textId="77777777" w:rsidR="00E83F66" w:rsidRPr="00772251" w:rsidRDefault="00E83F66" w:rsidP="00651C3C">
            <w:pPr>
              <w:spacing w:before="60" w:after="60" w:line="240" w:lineRule="auto"/>
              <w:rPr>
                <w:noProof/>
                <w:sz w:val="20"/>
              </w:rPr>
            </w:pPr>
            <w:r>
              <w:rPr>
                <w:noProof/>
                <w:sz w:val="20"/>
              </w:rPr>
              <w:t>080119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51D2D9"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5D127AD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E6F4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00D2D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A52AD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6A594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079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74C26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521C9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0AC4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DA8D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3D90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920C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C5B1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EB26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E2DA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8400C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8768418" w14:textId="77777777" w:rsidR="00E83F66" w:rsidRPr="00772251" w:rsidRDefault="00E83F66" w:rsidP="00651C3C">
            <w:pPr>
              <w:spacing w:before="60" w:after="60" w:line="240" w:lineRule="auto"/>
              <w:rPr>
                <w:noProof/>
                <w:sz w:val="20"/>
              </w:rPr>
            </w:pPr>
            <w:r>
              <w:rPr>
                <w:noProof/>
                <w:sz w:val="20"/>
              </w:rPr>
              <w:t>08012100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B64511" w14:textId="77777777" w:rsidR="00E83F66" w:rsidRPr="00772251" w:rsidRDefault="00E83F66" w:rsidP="00651C3C">
            <w:pPr>
              <w:spacing w:before="60" w:after="60" w:line="240" w:lineRule="auto"/>
              <w:rPr>
                <w:noProof/>
                <w:sz w:val="20"/>
              </w:rPr>
            </w:pPr>
            <w:r>
              <w:rPr>
                <w:noProof/>
                <w:sz w:val="20"/>
              </w:rPr>
              <w:t>080121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84676D" w14:textId="77777777" w:rsidR="00E83F66" w:rsidRPr="00772251" w:rsidRDefault="00E83F66" w:rsidP="00651C3C">
            <w:pPr>
              <w:spacing w:before="60" w:after="60" w:line="240" w:lineRule="auto"/>
              <w:rPr>
                <w:noProof/>
                <w:sz w:val="20"/>
              </w:rPr>
            </w:pPr>
            <w:r>
              <w:rPr>
                <w:noProof/>
                <w:sz w:val="20"/>
              </w:rPr>
              <w:t>-- Med skal</w:t>
            </w:r>
          </w:p>
        </w:tc>
        <w:tc>
          <w:tcPr>
            <w:tcW w:w="642" w:type="dxa"/>
            <w:tcBorders>
              <w:top w:val="nil"/>
              <w:left w:val="nil"/>
              <w:bottom w:val="single" w:sz="4" w:space="0" w:color="auto"/>
              <w:right w:val="single" w:sz="4" w:space="0" w:color="auto"/>
            </w:tcBorders>
            <w:shd w:val="clear" w:color="auto" w:fill="auto"/>
            <w:noWrap/>
            <w:hideMark/>
          </w:tcPr>
          <w:p w14:paraId="7E80C10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79E9E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0F445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CCBD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E5C17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BC67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909E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E0B3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40C8B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20EB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DB7FA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E4A6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39CFA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DFF8E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5CC1D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3E93A0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1DF529" w14:textId="77777777" w:rsidR="00E83F66" w:rsidRPr="00772251" w:rsidRDefault="00E83F66" w:rsidP="00651C3C">
            <w:pPr>
              <w:spacing w:before="60" w:after="60" w:line="240" w:lineRule="auto"/>
              <w:rPr>
                <w:noProof/>
                <w:sz w:val="20"/>
              </w:rPr>
            </w:pPr>
            <w:r>
              <w:rPr>
                <w:noProof/>
                <w:sz w:val="20"/>
              </w:rPr>
              <w:t>08012200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52ED4D" w14:textId="77777777" w:rsidR="00E83F66" w:rsidRPr="00772251" w:rsidRDefault="00E83F66" w:rsidP="00651C3C">
            <w:pPr>
              <w:spacing w:before="60" w:after="60" w:line="240" w:lineRule="auto"/>
              <w:rPr>
                <w:noProof/>
                <w:sz w:val="20"/>
              </w:rPr>
            </w:pPr>
            <w:r>
              <w:rPr>
                <w:noProof/>
                <w:sz w:val="20"/>
              </w:rPr>
              <w:t>080122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6680C8" w14:textId="77777777" w:rsidR="00E83F66" w:rsidRPr="00772251" w:rsidRDefault="00E83F66" w:rsidP="00651C3C">
            <w:pPr>
              <w:spacing w:before="60" w:after="60" w:line="240" w:lineRule="auto"/>
              <w:rPr>
                <w:noProof/>
                <w:sz w:val="20"/>
              </w:rPr>
            </w:pPr>
            <w:r>
              <w:rPr>
                <w:noProof/>
                <w:sz w:val="20"/>
              </w:rPr>
              <w:t>-- Afskallede</w:t>
            </w:r>
          </w:p>
        </w:tc>
        <w:tc>
          <w:tcPr>
            <w:tcW w:w="642" w:type="dxa"/>
            <w:tcBorders>
              <w:top w:val="nil"/>
              <w:left w:val="nil"/>
              <w:bottom w:val="single" w:sz="4" w:space="0" w:color="auto"/>
              <w:right w:val="single" w:sz="4" w:space="0" w:color="auto"/>
            </w:tcBorders>
            <w:shd w:val="clear" w:color="auto" w:fill="auto"/>
            <w:noWrap/>
            <w:hideMark/>
          </w:tcPr>
          <w:p w14:paraId="6467626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36086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ECC66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47B2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74FB7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06AA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7B79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FB2DE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1C5E6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EF97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67A0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4CA0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7DDD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7474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5EFB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F9DB5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6431DA" w14:textId="77777777" w:rsidR="00E83F66" w:rsidRPr="00772251" w:rsidRDefault="00E83F66" w:rsidP="00651C3C">
            <w:pPr>
              <w:spacing w:before="60" w:after="60" w:line="240" w:lineRule="auto"/>
              <w:rPr>
                <w:noProof/>
                <w:sz w:val="20"/>
              </w:rPr>
            </w:pPr>
            <w:r>
              <w:rPr>
                <w:noProof/>
                <w:sz w:val="20"/>
              </w:rPr>
              <w:t>08021200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D9563A" w14:textId="77777777" w:rsidR="00E83F66" w:rsidRPr="00772251" w:rsidRDefault="00E83F66" w:rsidP="00651C3C">
            <w:pPr>
              <w:spacing w:before="60" w:after="60" w:line="240" w:lineRule="auto"/>
              <w:rPr>
                <w:noProof/>
                <w:sz w:val="20"/>
              </w:rPr>
            </w:pPr>
            <w:r>
              <w:rPr>
                <w:noProof/>
                <w:sz w:val="20"/>
              </w:rPr>
              <w:t>080212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CDEDB3" w14:textId="77777777" w:rsidR="00E83F66" w:rsidRPr="00772251" w:rsidRDefault="00E83F66" w:rsidP="00651C3C">
            <w:pPr>
              <w:spacing w:before="60" w:after="60" w:line="240" w:lineRule="auto"/>
              <w:rPr>
                <w:noProof/>
                <w:sz w:val="20"/>
              </w:rPr>
            </w:pPr>
            <w:r>
              <w:rPr>
                <w:noProof/>
                <w:sz w:val="20"/>
              </w:rPr>
              <w:t>-- Afskallede</w:t>
            </w:r>
          </w:p>
        </w:tc>
        <w:tc>
          <w:tcPr>
            <w:tcW w:w="642" w:type="dxa"/>
            <w:tcBorders>
              <w:top w:val="nil"/>
              <w:left w:val="nil"/>
              <w:bottom w:val="single" w:sz="4" w:space="0" w:color="auto"/>
              <w:right w:val="single" w:sz="4" w:space="0" w:color="auto"/>
            </w:tcBorders>
            <w:shd w:val="clear" w:color="auto" w:fill="auto"/>
            <w:noWrap/>
            <w:hideMark/>
          </w:tcPr>
          <w:p w14:paraId="2A24C4F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528D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1DD77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E0C68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C128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F08A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BB93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D8F4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7E933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3CCC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3AF8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2BC7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41D9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FB1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9435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F99CE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5F836D" w14:textId="77777777" w:rsidR="00E83F66" w:rsidRPr="00772251" w:rsidRDefault="00E83F66" w:rsidP="00651C3C">
            <w:pPr>
              <w:spacing w:before="60" w:after="60" w:line="240" w:lineRule="auto"/>
              <w:rPr>
                <w:noProof/>
                <w:sz w:val="20"/>
              </w:rPr>
            </w:pPr>
            <w:r>
              <w:rPr>
                <w:noProof/>
                <w:sz w:val="20"/>
              </w:rPr>
              <w:t>08022200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141ADA3" w14:textId="77777777" w:rsidR="00E83F66" w:rsidRPr="00772251" w:rsidRDefault="00E83F66" w:rsidP="00651C3C">
            <w:pPr>
              <w:spacing w:before="60" w:after="60" w:line="240" w:lineRule="auto"/>
              <w:rPr>
                <w:noProof/>
                <w:sz w:val="20"/>
              </w:rPr>
            </w:pPr>
            <w:r>
              <w:rPr>
                <w:noProof/>
                <w:sz w:val="20"/>
              </w:rPr>
              <w:t>080222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AF132A" w14:textId="77777777" w:rsidR="00E83F66" w:rsidRPr="00772251" w:rsidRDefault="00E83F66" w:rsidP="00651C3C">
            <w:pPr>
              <w:spacing w:before="60" w:after="60" w:line="240" w:lineRule="auto"/>
              <w:rPr>
                <w:noProof/>
                <w:sz w:val="20"/>
              </w:rPr>
            </w:pPr>
            <w:r>
              <w:rPr>
                <w:noProof/>
                <w:sz w:val="20"/>
              </w:rPr>
              <w:t>-- Afskallede</w:t>
            </w:r>
          </w:p>
        </w:tc>
        <w:tc>
          <w:tcPr>
            <w:tcW w:w="642" w:type="dxa"/>
            <w:tcBorders>
              <w:top w:val="nil"/>
              <w:left w:val="nil"/>
              <w:bottom w:val="single" w:sz="4" w:space="0" w:color="auto"/>
              <w:right w:val="single" w:sz="4" w:space="0" w:color="auto"/>
            </w:tcBorders>
            <w:shd w:val="clear" w:color="auto" w:fill="auto"/>
            <w:noWrap/>
            <w:hideMark/>
          </w:tcPr>
          <w:p w14:paraId="2A7F210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21E8D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EDA8B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F3C7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E967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8F1DC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6779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D6D84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543A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7198F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6FFA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A3FB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BA78F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E70E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FDD5A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7C56B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04A608" w14:textId="77777777" w:rsidR="00E83F66" w:rsidRPr="00772251" w:rsidRDefault="00E83F66" w:rsidP="00651C3C">
            <w:pPr>
              <w:spacing w:before="60" w:after="60" w:line="240" w:lineRule="auto"/>
              <w:rPr>
                <w:noProof/>
                <w:sz w:val="20"/>
              </w:rPr>
            </w:pPr>
            <w:r>
              <w:rPr>
                <w:noProof/>
                <w:sz w:val="20"/>
              </w:rPr>
              <w:t>08023100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62343B" w14:textId="77777777" w:rsidR="00E83F66" w:rsidRPr="00772251" w:rsidRDefault="00E83F66" w:rsidP="00651C3C">
            <w:pPr>
              <w:spacing w:before="60" w:after="60" w:line="240" w:lineRule="auto"/>
              <w:rPr>
                <w:noProof/>
                <w:sz w:val="20"/>
              </w:rPr>
            </w:pPr>
            <w:r>
              <w:rPr>
                <w:noProof/>
                <w:sz w:val="20"/>
              </w:rPr>
              <w:t>080231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7AA588" w14:textId="77777777" w:rsidR="00E83F66" w:rsidRPr="00772251" w:rsidRDefault="00E83F66" w:rsidP="00651C3C">
            <w:pPr>
              <w:spacing w:before="60" w:after="60" w:line="240" w:lineRule="auto"/>
              <w:rPr>
                <w:noProof/>
                <w:sz w:val="20"/>
              </w:rPr>
            </w:pPr>
            <w:r>
              <w:rPr>
                <w:noProof/>
                <w:sz w:val="20"/>
              </w:rPr>
              <w:t>-- Med skal</w:t>
            </w:r>
          </w:p>
        </w:tc>
        <w:tc>
          <w:tcPr>
            <w:tcW w:w="642" w:type="dxa"/>
            <w:tcBorders>
              <w:top w:val="nil"/>
              <w:left w:val="nil"/>
              <w:bottom w:val="single" w:sz="4" w:space="0" w:color="auto"/>
              <w:right w:val="single" w:sz="4" w:space="0" w:color="auto"/>
            </w:tcBorders>
            <w:shd w:val="clear" w:color="auto" w:fill="auto"/>
            <w:noWrap/>
            <w:hideMark/>
          </w:tcPr>
          <w:p w14:paraId="4F2D340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2313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495B1D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44FC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695B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AA34F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EDD5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3F3FB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7CC7F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0F4EA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A32C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B579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CC88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968AA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158B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FCF5F5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CB32B4" w14:textId="77777777" w:rsidR="00E83F66" w:rsidRPr="00772251" w:rsidRDefault="00E83F66" w:rsidP="00651C3C">
            <w:pPr>
              <w:spacing w:before="60" w:after="60" w:line="240" w:lineRule="auto"/>
              <w:rPr>
                <w:noProof/>
                <w:sz w:val="20"/>
              </w:rPr>
            </w:pPr>
            <w:r>
              <w:rPr>
                <w:noProof/>
                <w:sz w:val="20"/>
              </w:rPr>
              <w:t>08023200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64ECAD" w14:textId="77777777" w:rsidR="00E83F66" w:rsidRPr="00772251" w:rsidRDefault="00E83F66" w:rsidP="00651C3C">
            <w:pPr>
              <w:spacing w:before="60" w:after="60" w:line="240" w:lineRule="auto"/>
              <w:rPr>
                <w:noProof/>
                <w:sz w:val="20"/>
              </w:rPr>
            </w:pPr>
            <w:r>
              <w:rPr>
                <w:noProof/>
                <w:sz w:val="20"/>
              </w:rPr>
              <w:t>080232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D84EAF" w14:textId="77777777" w:rsidR="00E83F66" w:rsidRPr="00772251" w:rsidRDefault="00E83F66" w:rsidP="00651C3C">
            <w:pPr>
              <w:spacing w:before="60" w:after="60" w:line="240" w:lineRule="auto"/>
              <w:rPr>
                <w:noProof/>
                <w:sz w:val="20"/>
              </w:rPr>
            </w:pPr>
            <w:r>
              <w:rPr>
                <w:noProof/>
                <w:sz w:val="20"/>
              </w:rPr>
              <w:t>-- Afskallede</w:t>
            </w:r>
          </w:p>
        </w:tc>
        <w:tc>
          <w:tcPr>
            <w:tcW w:w="642" w:type="dxa"/>
            <w:tcBorders>
              <w:top w:val="nil"/>
              <w:left w:val="nil"/>
              <w:bottom w:val="single" w:sz="4" w:space="0" w:color="auto"/>
              <w:right w:val="single" w:sz="4" w:space="0" w:color="auto"/>
            </w:tcBorders>
            <w:shd w:val="clear" w:color="auto" w:fill="auto"/>
            <w:noWrap/>
            <w:hideMark/>
          </w:tcPr>
          <w:p w14:paraId="4C4F855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BC08F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AFDC5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3F64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CD0D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55E03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86D3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D27D6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252A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AAAC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5D49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A090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F8959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002C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81B6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1604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892CD4" w14:textId="77777777" w:rsidR="00E83F66" w:rsidRPr="00772251" w:rsidRDefault="00E83F66" w:rsidP="00651C3C">
            <w:pPr>
              <w:spacing w:before="60" w:after="60" w:line="240" w:lineRule="auto"/>
              <w:rPr>
                <w:noProof/>
                <w:sz w:val="20"/>
              </w:rPr>
            </w:pPr>
            <w:r>
              <w:rPr>
                <w:noProof/>
                <w:sz w:val="20"/>
              </w:rPr>
              <w:t>08024100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897889" w14:textId="77777777" w:rsidR="00E83F66" w:rsidRPr="00772251" w:rsidRDefault="00E83F66" w:rsidP="00651C3C">
            <w:pPr>
              <w:spacing w:before="60" w:after="60" w:line="240" w:lineRule="auto"/>
              <w:rPr>
                <w:noProof/>
                <w:sz w:val="20"/>
              </w:rPr>
            </w:pPr>
            <w:r>
              <w:rPr>
                <w:noProof/>
                <w:sz w:val="20"/>
              </w:rPr>
              <w:t>080241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E21075" w14:textId="77777777" w:rsidR="00E83F66" w:rsidRPr="00772251" w:rsidRDefault="00E83F66" w:rsidP="00651C3C">
            <w:pPr>
              <w:spacing w:before="60" w:after="60" w:line="240" w:lineRule="auto"/>
              <w:rPr>
                <w:noProof/>
                <w:sz w:val="20"/>
              </w:rPr>
            </w:pPr>
            <w:r>
              <w:rPr>
                <w:noProof/>
                <w:sz w:val="20"/>
              </w:rPr>
              <w:t>-- Med skal</w:t>
            </w:r>
          </w:p>
        </w:tc>
        <w:tc>
          <w:tcPr>
            <w:tcW w:w="642" w:type="dxa"/>
            <w:tcBorders>
              <w:top w:val="nil"/>
              <w:left w:val="nil"/>
              <w:bottom w:val="single" w:sz="4" w:space="0" w:color="auto"/>
              <w:right w:val="single" w:sz="4" w:space="0" w:color="auto"/>
            </w:tcBorders>
            <w:shd w:val="clear" w:color="auto" w:fill="auto"/>
            <w:noWrap/>
            <w:hideMark/>
          </w:tcPr>
          <w:p w14:paraId="659E5FE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1DD1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91B695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5DC7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8A11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8EEF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413A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C2E80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C1FC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BC77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0C57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4272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F0AB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AD88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B0EA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9AF5A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B903C4" w14:textId="77777777" w:rsidR="00E83F66" w:rsidRPr="00772251" w:rsidRDefault="00E83F66" w:rsidP="00651C3C">
            <w:pPr>
              <w:spacing w:before="60" w:after="60" w:line="240" w:lineRule="auto"/>
              <w:rPr>
                <w:noProof/>
                <w:sz w:val="20"/>
              </w:rPr>
            </w:pPr>
            <w:r>
              <w:rPr>
                <w:noProof/>
                <w:sz w:val="20"/>
              </w:rPr>
              <w:t>08024200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D243C1" w14:textId="77777777" w:rsidR="00E83F66" w:rsidRPr="00772251" w:rsidRDefault="00E83F66" w:rsidP="00651C3C">
            <w:pPr>
              <w:spacing w:before="60" w:after="60" w:line="240" w:lineRule="auto"/>
              <w:rPr>
                <w:noProof/>
                <w:sz w:val="20"/>
              </w:rPr>
            </w:pPr>
            <w:r>
              <w:rPr>
                <w:noProof/>
                <w:sz w:val="20"/>
              </w:rPr>
              <w:t>080242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7E1CE0" w14:textId="77777777" w:rsidR="00E83F66" w:rsidRPr="00772251" w:rsidRDefault="00E83F66" w:rsidP="00651C3C">
            <w:pPr>
              <w:spacing w:before="60" w:after="60" w:line="240" w:lineRule="auto"/>
              <w:rPr>
                <w:noProof/>
                <w:sz w:val="20"/>
              </w:rPr>
            </w:pPr>
            <w:r>
              <w:rPr>
                <w:noProof/>
                <w:sz w:val="20"/>
              </w:rPr>
              <w:t>-- Afskallede</w:t>
            </w:r>
          </w:p>
        </w:tc>
        <w:tc>
          <w:tcPr>
            <w:tcW w:w="642" w:type="dxa"/>
            <w:tcBorders>
              <w:top w:val="nil"/>
              <w:left w:val="nil"/>
              <w:bottom w:val="single" w:sz="4" w:space="0" w:color="auto"/>
              <w:right w:val="single" w:sz="4" w:space="0" w:color="auto"/>
            </w:tcBorders>
            <w:shd w:val="clear" w:color="auto" w:fill="auto"/>
            <w:noWrap/>
            <w:hideMark/>
          </w:tcPr>
          <w:p w14:paraId="0E26AE7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F02A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14FC0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15B06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E003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FA334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E6F6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54B43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93384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253B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219C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3A4A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20B82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46331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3FC8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42A7D4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CF976F" w14:textId="77777777" w:rsidR="00E83F66" w:rsidRPr="00772251" w:rsidRDefault="00E83F66" w:rsidP="00651C3C">
            <w:pPr>
              <w:spacing w:before="60" w:after="60" w:line="240" w:lineRule="auto"/>
              <w:rPr>
                <w:noProof/>
                <w:sz w:val="20"/>
              </w:rPr>
            </w:pPr>
            <w:r>
              <w:rPr>
                <w:noProof/>
                <w:sz w:val="20"/>
              </w:rPr>
              <w:t>08025100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F14FE5" w14:textId="77777777" w:rsidR="00E83F66" w:rsidRPr="00772251" w:rsidRDefault="00E83F66" w:rsidP="00651C3C">
            <w:pPr>
              <w:spacing w:before="60" w:after="60" w:line="240" w:lineRule="auto"/>
              <w:rPr>
                <w:noProof/>
                <w:sz w:val="20"/>
              </w:rPr>
            </w:pPr>
            <w:r>
              <w:rPr>
                <w:noProof/>
                <w:sz w:val="20"/>
              </w:rPr>
              <w:t>080251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92EFF1" w14:textId="77777777" w:rsidR="00E83F66" w:rsidRPr="00772251" w:rsidRDefault="00E83F66" w:rsidP="00651C3C">
            <w:pPr>
              <w:spacing w:before="60" w:after="60" w:line="240" w:lineRule="auto"/>
              <w:rPr>
                <w:noProof/>
                <w:sz w:val="20"/>
              </w:rPr>
            </w:pPr>
            <w:r>
              <w:rPr>
                <w:noProof/>
                <w:sz w:val="20"/>
              </w:rPr>
              <w:t>-- Med skal</w:t>
            </w:r>
          </w:p>
        </w:tc>
        <w:tc>
          <w:tcPr>
            <w:tcW w:w="642" w:type="dxa"/>
            <w:tcBorders>
              <w:top w:val="nil"/>
              <w:left w:val="nil"/>
              <w:bottom w:val="single" w:sz="4" w:space="0" w:color="auto"/>
              <w:right w:val="single" w:sz="4" w:space="0" w:color="auto"/>
            </w:tcBorders>
            <w:shd w:val="clear" w:color="auto" w:fill="auto"/>
            <w:noWrap/>
            <w:hideMark/>
          </w:tcPr>
          <w:p w14:paraId="590BABA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5A50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58B23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9DC6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49D90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189BF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2363B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B4299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C206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630E9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4940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F6EB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82A4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B4C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B280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C31F14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145772" w14:textId="77777777" w:rsidR="00E83F66" w:rsidRPr="00772251" w:rsidRDefault="00E83F66" w:rsidP="00651C3C">
            <w:pPr>
              <w:spacing w:before="60" w:after="60" w:line="240" w:lineRule="auto"/>
              <w:rPr>
                <w:noProof/>
                <w:sz w:val="20"/>
              </w:rPr>
            </w:pPr>
            <w:r>
              <w:rPr>
                <w:noProof/>
                <w:sz w:val="20"/>
              </w:rPr>
              <w:t>08025200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6B7DAB" w14:textId="77777777" w:rsidR="00E83F66" w:rsidRPr="00772251" w:rsidRDefault="00E83F66" w:rsidP="00651C3C">
            <w:pPr>
              <w:spacing w:before="60" w:after="60" w:line="240" w:lineRule="auto"/>
              <w:rPr>
                <w:noProof/>
                <w:sz w:val="20"/>
              </w:rPr>
            </w:pPr>
            <w:r>
              <w:rPr>
                <w:noProof/>
                <w:sz w:val="20"/>
              </w:rPr>
              <w:t>080252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C0C703" w14:textId="77777777" w:rsidR="00E83F66" w:rsidRPr="00772251" w:rsidRDefault="00E83F66" w:rsidP="00651C3C">
            <w:pPr>
              <w:spacing w:before="60" w:after="60" w:line="240" w:lineRule="auto"/>
              <w:rPr>
                <w:noProof/>
                <w:sz w:val="20"/>
              </w:rPr>
            </w:pPr>
            <w:r>
              <w:rPr>
                <w:noProof/>
                <w:sz w:val="20"/>
              </w:rPr>
              <w:t>-- Afskallede</w:t>
            </w:r>
          </w:p>
        </w:tc>
        <w:tc>
          <w:tcPr>
            <w:tcW w:w="642" w:type="dxa"/>
            <w:tcBorders>
              <w:top w:val="nil"/>
              <w:left w:val="nil"/>
              <w:bottom w:val="single" w:sz="4" w:space="0" w:color="auto"/>
              <w:right w:val="single" w:sz="4" w:space="0" w:color="auto"/>
            </w:tcBorders>
            <w:shd w:val="clear" w:color="auto" w:fill="auto"/>
            <w:noWrap/>
            <w:hideMark/>
          </w:tcPr>
          <w:p w14:paraId="1C9F99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8204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8ACAF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A102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B2DA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3D01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13BDF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B162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EA2B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48B8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98FC4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13FC6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6BA8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EDE4F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75CC7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5E345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024141" w14:textId="77777777" w:rsidR="00E83F66" w:rsidRPr="00772251" w:rsidRDefault="00E83F66" w:rsidP="00651C3C">
            <w:pPr>
              <w:spacing w:before="60" w:after="60" w:line="240" w:lineRule="auto"/>
              <w:rPr>
                <w:noProof/>
                <w:sz w:val="20"/>
              </w:rPr>
            </w:pPr>
            <w:r>
              <w:rPr>
                <w:noProof/>
                <w:sz w:val="20"/>
              </w:rPr>
              <w:t>08041000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8E3C3F" w14:textId="77777777" w:rsidR="00E83F66" w:rsidRPr="00772251" w:rsidRDefault="00E83F66" w:rsidP="00651C3C">
            <w:pPr>
              <w:spacing w:before="60" w:after="60" w:line="240" w:lineRule="auto"/>
              <w:rPr>
                <w:noProof/>
                <w:sz w:val="20"/>
              </w:rPr>
            </w:pPr>
            <w:r>
              <w:rPr>
                <w:noProof/>
                <w:sz w:val="20"/>
              </w:rPr>
              <w:t>080410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3AA0A5E" w14:textId="77777777" w:rsidR="00E83F66" w:rsidRPr="00772251" w:rsidRDefault="00E83F66" w:rsidP="00651C3C">
            <w:pPr>
              <w:spacing w:before="60" w:after="60" w:line="240" w:lineRule="auto"/>
              <w:rPr>
                <w:noProof/>
                <w:sz w:val="20"/>
              </w:rPr>
            </w:pPr>
            <w:r>
              <w:rPr>
                <w:noProof/>
                <w:sz w:val="20"/>
              </w:rPr>
              <w:t>- Dadler</w:t>
            </w:r>
          </w:p>
        </w:tc>
        <w:tc>
          <w:tcPr>
            <w:tcW w:w="642" w:type="dxa"/>
            <w:tcBorders>
              <w:top w:val="nil"/>
              <w:left w:val="nil"/>
              <w:bottom w:val="single" w:sz="4" w:space="0" w:color="auto"/>
              <w:right w:val="single" w:sz="4" w:space="0" w:color="auto"/>
            </w:tcBorders>
            <w:shd w:val="clear" w:color="auto" w:fill="auto"/>
            <w:noWrap/>
            <w:hideMark/>
          </w:tcPr>
          <w:p w14:paraId="7D5C649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B76F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5F4BC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AE2A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0677C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E46B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CB01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DBCCF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545BC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50E48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C4B6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5EDB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3D2E8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2F52A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2A77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428C98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0B312A" w14:textId="77777777" w:rsidR="00E83F66" w:rsidRPr="00772251" w:rsidRDefault="00E83F66" w:rsidP="00651C3C">
            <w:pPr>
              <w:spacing w:before="60" w:after="60" w:line="240" w:lineRule="auto"/>
              <w:rPr>
                <w:noProof/>
                <w:sz w:val="20"/>
              </w:rPr>
            </w:pPr>
            <w:r>
              <w:rPr>
                <w:noProof/>
                <w:sz w:val="20"/>
              </w:rPr>
              <w:t>08042000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6A1BC1" w14:textId="77777777" w:rsidR="00E83F66" w:rsidRPr="00772251" w:rsidRDefault="00E83F66" w:rsidP="00651C3C">
            <w:pPr>
              <w:spacing w:before="60" w:after="60" w:line="240" w:lineRule="auto"/>
              <w:rPr>
                <w:noProof/>
                <w:sz w:val="20"/>
              </w:rPr>
            </w:pPr>
            <w:r>
              <w:rPr>
                <w:noProof/>
                <w:sz w:val="20"/>
              </w:rPr>
              <w:t>080420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B7B2EC" w14:textId="77777777" w:rsidR="00E83F66" w:rsidRPr="00772251" w:rsidRDefault="00E83F66" w:rsidP="00651C3C">
            <w:pPr>
              <w:spacing w:before="60" w:after="60" w:line="240" w:lineRule="auto"/>
              <w:rPr>
                <w:noProof/>
                <w:sz w:val="20"/>
              </w:rPr>
            </w:pPr>
            <w:r>
              <w:rPr>
                <w:noProof/>
                <w:sz w:val="20"/>
              </w:rPr>
              <w:t>- Figner</w:t>
            </w:r>
          </w:p>
        </w:tc>
        <w:tc>
          <w:tcPr>
            <w:tcW w:w="642" w:type="dxa"/>
            <w:tcBorders>
              <w:top w:val="nil"/>
              <w:left w:val="nil"/>
              <w:bottom w:val="single" w:sz="4" w:space="0" w:color="auto"/>
              <w:right w:val="single" w:sz="4" w:space="0" w:color="auto"/>
            </w:tcBorders>
            <w:shd w:val="clear" w:color="auto" w:fill="auto"/>
            <w:noWrap/>
            <w:hideMark/>
          </w:tcPr>
          <w:p w14:paraId="0257F2A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4F89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C17F5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4000B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67B7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C407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2421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5E47E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F9DA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E179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CDF3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D150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BAC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D868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4D9A6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4308C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C7A90A" w14:textId="77777777" w:rsidR="00E83F66" w:rsidRPr="00772251" w:rsidRDefault="00E83F66" w:rsidP="00651C3C">
            <w:pPr>
              <w:spacing w:before="60" w:after="60" w:line="240" w:lineRule="auto"/>
              <w:rPr>
                <w:noProof/>
                <w:sz w:val="20"/>
              </w:rPr>
            </w:pPr>
            <w:r>
              <w:rPr>
                <w:noProof/>
                <w:sz w:val="20"/>
              </w:rPr>
              <w:t>08054000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ACC789" w14:textId="77777777" w:rsidR="00E83F66" w:rsidRPr="00772251" w:rsidRDefault="00E83F66" w:rsidP="00651C3C">
            <w:pPr>
              <w:spacing w:before="60" w:after="60" w:line="240" w:lineRule="auto"/>
              <w:rPr>
                <w:noProof/>
                <w:sz w:val="20"/>
              </w:rPr>
            </w:pPr>
            <w:r>
              <w:rPr>
                <w:noProof/>
                <w:sz w:val="20"/>
              </w:rPr>
              <w:t>080540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6FC9FC" w14:textId="77777777" w:rsidR="00E83F66" w:rsidRPr="00772251" w:rsidRDefault="00E83F66" w:rsidP="00651C3C">
            <w:pPr>
              <w:spacing w:before="60" w:after="60" w:line="240" w:lineRule="auto"/>
              <w:rPr>
                <w:noProof/>
                <w:sz w:val="20"/>
              </w:rPr>
            </w:pPr>
            <w:r>
              <w:rPr>
                <w:noProof/>
                <w:sz w:val="20"/>
              </w:rPr>
              <w:t>- Grapefrugter, herunder pomeloer</w:t>
            </w:r>
          </w:p>
        </w:tc>
        <w:tc>
          <w:tcPr>
            <w:tcW w:w="642" w:type="dxa"/>
            <w:tcBorders>
              <w:top w:val="nil"/>
              <w:left w:val="nil"/>
              <w:bottom w:val="single" w:sz="4" w:space="0" w:color="auto"/>
              <w:right w:val="single" w:sz="4" w:space="0" w:color="auto"/>
            </w:tcBorders>
            <w:shd w:val="clear" w:color="auto" w:fill="auto"/>
            <w:noWrap/>
            <w:hideMark/>
          </w:tcPr>
          <w:p w14:paraId="5BA47BB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B445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EABF7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C0E31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5E56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E11F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3BBA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3886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450C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C192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DE58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A54C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D2A0F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5312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BFC8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32D4DC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B4964F" w14:textId="77777777" w:rsidR="00E83F66" w:rsidRPr="00772251" w:rsidRDefault="00E83F66" w:rsidP="00265449">
            <w:pPr>
              <w:pageBreakBefore/>
              <w:spacing w:before="60" w:after="60" w:line="240" w:lineRule="auto"/>
              <w:rPr>
                <w:noProof/>
                <w:sz w:val="20"/>
              </w:rPr>
            </w:pPr>
            <w:r>
              <w:rPr>
                <w:noProof/>
                <w:sz w:val="20"/>
              </w:rPr>
              <w:t>08055000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F70A46" w14:textId="77777777" w:rsidR="00E83F66" w:rsidRPr="00772251" w:rsidRDefault="00E83F66" w:rsidP="00651C3C">
            <w:pPr>
              <w:spacing w:before="60" w:after="60" w:line="240" w:lineRule="auto"/>
              <w:rPr>
                <w:noProof/>
                <w:sz w:val="20"/>
              </w:rPr>
            </w:pPr>
            <w:r>
              <w:rPr>
                <w:noProof/>
                <w:sz w:val="20"/>
              </w:rPr>
              <w:t>080550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51F467" w14:textId="77777777" w:rsidR="00E83F66" w:rsidRPr="00772251" w:rsidRDefault="00E83F66" w:rsidP="00651C3C">
            <w:pPr>
              <w:spacing w:before="60" w:after="60" w:line="240" w:lineRule="auto"/>
              <w:rPr>
                <w:noProof/>
                <w:sz w:val="20"/>
              </w:rPr>
            </w:pPr>
            <w:r>
              <w:rPr>
                <w:noProof/>
                <w:sz w:val="20"/>
              </w:rPr>
              <w:t>- Citroner (</w:t>
            </w:r>
            <w:r>
              <w:rPr>
                <w:i/>
                <w:noProof/>
                <w:sz w:val="20"/>
              </w:rPr>
              <w:t>Citrus limon</w:t>
            </w:r>
            <w:r>
              <w:rPr>
                <w:noProof/>
                <w:sz w:val="20"/>
              </w:rPr>
              <w:t xml:space="preserve"> og </w:t>
            </w:r>
            <w:r>
              <w:rPr>
                <w:i/>
                <w:noProof/>
                <w:sz w:val="20"/>
              </w:rPr>
              <w:t>Citrus limonum</w:t>
            </w:r>
            <w:r>
              <w:rPr>
                <w:noProof/>
                <w:sz w:val="20"/>
              </w:rPr>
              <w:t>) og limefrugter (</w:t>
            </w:r>
            <w:r>
              <w:rPr>
                <w:i/>
                <w:noProof/>
                <w:sz w:val="20"/>
              </w:rPr>
              <w:t>Citrus aurantifolia</w:t>
            </w:r>
            <w:r>
              <w:rPr>
                <w:noProof/>
                <w:sz w:val="20"/>
              </w:rPr>
              <w:t xml:space="preserve">, </w:t>
            </w:r>
            <w:r>
              <w:rPr>
                <w:i/>
                <w:noProof/>
                <w:sz w:val="20"/>
              </w:rPr>
              <w:t>Citrus latifolia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019C62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D3522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03B03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8CB04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52B23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C94F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BBA8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F64A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4F01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BC6F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7D1AD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BA8F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DACC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AA05B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AB0D6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9B9F5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0CC732" w14:textId="77777777" w:rsidR="00E83F66" w:rsidRPr="00772251" w:rsidRDefault="00E83F66" w:rsidP="00651C3C">
            <w:pPr>
              <w:spacing w:before="60" w:after="60" w:line="240" w:lineRule="auto"/>
              <w:rPr>
                <w:noProof/>
                <w:sz w:val="20"/>
              </w:rPr>
            </w:pPr>
            <w:r>
              <w:rPr>
                <w:noProof/>
                <w:sz w:val="20"/>
              </w:rPr>
              <w:t>08061000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429A16" w14:textId="77777777" w:rsidR="00E83F66" w:rsidRPr="00772251" w:rsidRDefault="00E83F66" w:rsidP="00651C3C">
            <w:pPr>
              <w:spacing w:before="60" w:after="60" w:line="240" w:lineRule="auto"/>
              <w:rPr>
                <w:noProof/>
                <w:sz w:val="20"/>
              </w:rPr>
            </w:pPr>
            <w:r>
              <w:rPr>
                <w:noProof/>
                <w:sz w:val="20"/>
              </w:rPr>
              <w:t>080610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1E1E6E" w14:textId="77777777" w:rsidR="00E83F66" w:rsidRPr="00772251" w:rsidRDefault="00E83F66" w:rsidP="00651C3C">
            <w:pPr>
              <w:spacing w:before="60" w:after="60" w:line="240" w:lineRule="auto"/>
              <w:rPr>
                <w:noProof/>
                <w:sz w:val="20"/>
              </w:rPr>
            </w:pPr>
            <w:r>
              <w:rPr>
                <w:noProof/>
                <w:sz w:val="20"/>
              </w:rPr>
              <w:t>- Friske</w:t>
            </w:r>
          </w:p>
        </w:tc>
        <w:tc>
          <w:tcPr>
            <w:tcW w:w="642" w:type="dxa"/>
            <w:tcBorders>
              <w:top w:val="nil"/>
              <w:left w:val="nil"/>
              <w:bottom w:val="single" w:sz="4" w:space="0" w:color="auto"/>
              <w:right w:val="single" w:sz="4" w:space="0" w:color="auto"/>
            </w:tcBorders>
            <w:shd w:val="clear" w:color="auto" w:fill="auto"/>
            <w:noWrap/>
            <w:hideMark/>
          </w:tcPr>
          <w:p w14:paraId="35820CA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2CEA7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2CC39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58F75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166D6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6FA7F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B744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81DC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9A792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260FA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34EA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C9C4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5350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10F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E1AE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A2B7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3B6FCC" w14:textId="77777777" w:rsidR="00E83F66" w:rsidRPr="00772251" w:rsidRDefault="00E83F66" w:rsidP="00651C3C">
            <w:pPr>
              <w:spacing w:before="60" w:after="60" w:line="240" w:lineRule="auto"/>
              <w:rPr>
                <w:noProof/>
                <w:sz w:val="20"/>
              </w:rPr>
            </w:pPr>
            <w:r>
              <w:rPr>
                <w:noProof/>
                <w:sz w:val="20"/>
              </w:rPr>
              <w:t>08091000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3C8D46" w14:textId="77777777" w:rsidR="00E83F66" w:rsidRPr="00772251" w:rsidRDefault="00E83F66" w:rsidP="00651C3C">
            <w:pPr>
              <w:spacing w:before="60" w:after="60" w:line="240" w:lineRule="auto"/>
              <w:rPr>
                <w:noProof/>
                <w:sz w:val="20"/>
              </w:rPr>
            </w:pPr>
            <w:r>
              <w:rPr>
                <w:noProof/>
                <w:sz w:val="20"/>
              </w:rPr>
              <w:t>080910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0477B1" w14:textId="77777777" w:rsidR="00E83F66" w:rsidRPr="00772251" w:rsidRDefault="00E83F66" w:rsidP="00651C3C">
            <w:pPr>
              <w:spacing w:before="60" w:after="60" w:line="240" w:lineRule="auto"/>
              <w:rPr>
                <w:noProof/>
                <w:sz w:val="20"/>
              </w:rPr>
            </w:pPr>
            <w:r>
              <w:rPr>
                <w:noProof/>
                <w:sz w:val="20"/>
              </w:rPr>
              <w:t>- Abrikoser</w:t>
            </w:r>
          </w:p>
        </w:tc>
        <w:tc>
          <w:tcPr>
            <w:tcW w:w="642" w:type="dxa"/>
            <w:tcBorders>
              <w:top w:val="nil"/>
              <w:left w:val="nil"/>
              <w:bottom w:val="single" w:sz="4" w:space="0" w:color="auto"/>
              <w:right w:val="single" w:sz="4" w:space="0" w:color="auto"/>
            </w:tcBorders>
            <w:shd w:val="clear" w:color="auto" w:fill="auto"/>
            <w:noWrap/>
            <w:hideMark/>
          </w:tcPr>
          <w:p w14:paraId="1D70A32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3017E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112327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25E9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8779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FFC5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FBF4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A4A2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AC26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A1EC1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EC4C5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9487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D290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B2BA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5D3F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5F977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76EB38" w14:textId="77777777" w:rsidR="00E83F66" w:rsidRPr="00772251" w:rsidRDefault="00E83F66" w:rsidP="00651C3C">
            <w:pPr>
              <w:spacing w:before="60" w:after="60" w:line="240" w:lineRule="auto"/>
              <w:rPr>
                <w:noProof/>
                <w:sz w:val="20"/>
              </w:rPr>
            </w:pPr>
            <w:r>
              <w:rPr>
                <w:noProof/>
                <w:sz w:val="20"/>
              </w:rPr>
              <w:t>08092100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2AA14F" w14:textId="77777777" w:rsidR="00E83F66" w:rsidRPr="00772251" w:rsidRDefault="00E83F66" w:rsidP="00651C3C">
            <w:pPr>
              <w:spacing w:before="60" w:after="60" w:line="240" w:lineRule="auto"/>
              <w:rPr>
                <w:noProof/>
                <w:sz w:val="20"/>
              </w:rPr>
            </w:pPr>
            <w:r>
              <w:rPr>
                <w:noProof/>
                <w:sz w:val="20"/>
              </w:rPr>
              <w:t>080921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7B0A19" w14:textId="77777777" w:rsidR="00E83F66" w:rsidRPr="00772251" w:rsidRDefault="00E83F66" w:rsidP="00651C3C">
            <w:pPr>
              <w:spacing w:before="60" w:after="60" w:line="240" w:lineRule="auto"/>
              <w:rPr>
                <w:noProof/>
                <w:sz w:val="20"/>
              </w:rPr>
            </w:pPr>
            <w:r>
              <w:rPr>
                <w:noProof/>
                <w:sz w:val="20"/>
              </w:rPr>
              <w:t>-- Surkirsebær (</w:t>
            </w:r>
            <w:r>
              <w:rPr>
                <w:i/>
                <w:noProof/>
                <w:sz w:val="20"/>
              </w:rPr>
              <w:t>Prunus cerasus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83F35F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0689F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E6BF6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914D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0D70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591A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21FF1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441D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EB45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9424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F05B0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044E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112D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C744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6C92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44ADB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426FD8" w14:textId="77777777" w:rsidR="00E83F66" w:rsidRPr="00772251" w:rsidRDefault="00E83F66" w:rsidP="00651C3C">
            <w:pPr>
              <w:spacing w:before="60" w:after="60" w:line="240" w:lineRule="auto"/>
              <w:rPr>
                <w:noProof/>
                <w:sz w:val="20"/>
              </w:rPr>
            </w:pPr>
            <w:r>
              <w:rPr>
                <w:noProof/>
                <w:sz w:val="20"/>
              </w:rPr>
              <w:t>08092900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EC9937A" w14:textId="77777777" w:rsidR="00E83F66" w:rsidRPr="00772251" w:rsidRDefault="00E83F66" w:rsidP="00651C3C">
            <w:pPr>
              <w:spacing w:before="60" w:after="60" w:line="240" w:lineRule="auto"/>
              <w:rPr>
                <w:noProof/>
                <w:sz w:val="20"/>
              </w:rPr>
            </w:pPr>
            <w:r>
              <w:rPr>
                <w:noProof/>
                <w:sz w:val="20"/>
              </w:rPr>
              <w:t>080929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62B84BE"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6E90233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31B8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63759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A2E52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D744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A2148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AE90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B2EF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505F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24E2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C6F2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910E3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B7F7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6D60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C6D9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BD541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C93580" w14:textId="77777777" w:rsidR="00E83F66" w:rsidRPr="00772251" w:rsidRDefault="00E83F66" w:rsidP="00651C3C">
            <w:pPr>
              <w:spacing w:before="60" w:after="60" w:line="240" w:lineRule="auto"/>
              <w:rPr>
                <w:noProof/>
                <w:sz w:val="20"/>
              </w:rPr>
            </w:pPr>
            <w:r>
              <w:rPr>
                <w:noProof/>
                <w:sz w:val="20"/>
              </w:rPr>
              <w:t>08101000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16382E" w14:textId="77777777" w:rsidR="00E83F66" w:rsidRPr="00772251" w:rsidRDefault="00E83F66" w:rsidP="00651C3C">
            <w:pPr>
              <w:spacing w:before="60" w:after="60" w:line="240" w:lineRule="auto"/>
              <w:rPr>
                <w:noProof/>
                <w:sz w:val="20"/>
              </w:rPr>
            </w:pPr>
            <w:r>
              <w:rPr>
                <w:noProof/>
                <w:sz w:val="20"/>
              </w:rPr>
              <w:t>081010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761DE6" w14:textId="77777777" w:rsidR="00E83F66" w:rsidRPr="00772251" w:rsidRDefault="00E83F66" w:rsidP="00651C3C">
            <w:pPr>
              <w:spacing w:before="60" w:after="60" w:line="240" w:lineRule="auto"/>
              <w:rPr>
                <w:noProof/>
                <w:sz w:val="20"/>
              </w:rPr>
            </w:pPr>
            <w:r>
              <w:rPr>
                <w:noProof/>
                <w:sz w:val="20"/>
              </w:rPr>
              <w:t>- Jordbær</w:t>
            </w:r>
          </w:p>
        </w:tc>
        <w:tc>
          <w:tcPr>
            <w:tcW w:w="642" w:type="dxa"/>
            <w:tcBorders>
              <w:top w:val="nil"/>
              <w:left w:val="nil"/>
              <w:bottom w:val="single" w:sz="4" w:space="0" w:color="auto"/>
              <w:right w:val="single" w:sz="4" w:space="0" w:color="auto"/>
            </w:tcBorders>
            <w:shd w:val="clear" w:color="auto" w:fill="auto"/>
            <w:noWrap/>
            <w:hideMark/>
          </w:tcPr>
          <w:p w14:paraId="3665A44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CC3B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CDF21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E354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DB59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8D07F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76CCC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9B679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E17ED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B010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4237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2757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0FDD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80AD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C5724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8717E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502250" w14:textId="77777777" w:rsidR="00E83F66" w:rsidRPr="00772251" w:rsidRDefault="00E83F66" w:rsidP="00651C3C">
            <w:pPr>
              <w:spacing w:before="60" w:after="60" w:line="240" w:lineRule="auto"/>
              <w:rPr>
                <w:noProof/>
                <w:sz w:val="20"/>
              </w:rPr>
            </w:pPr>
            <w:r>
              <w:rPr>
                <w:noProof/>
                <w:sz w:val="20"/>
              </w:rPr>
              <w:t>08102000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415218" w14:textId="77777777" w:rsidR="00E83F66" w:rsidRPr="00772251" w:rsidRDefault="00E83F66" w:rsidP="00651C3C">
            <w:pPr>
              <w:spacing w:before="60" w:after="60" w:line="240" w:lineRule="auto"/>
              <w:rPr>
                <w:noProof/>
                <w:sz w:val="20"/>
              </w:rPr>
            </w:pPr>
            <w:r>
              <w:rPr>
                <w:noProof/>
                <w:sz w:val="20"/>
              </w:rPr>
              <w:t>081020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F74673" w14:textId="77777777" w:rsidR="00E83F66" w:rsidRPr="00772251" w:rsidRDefault="00E83F66" w:rsidP="00651C3C">
            <w:pPr>
              <w:spacing w:before="60" w:after="60" w:line="240" w:lineRule="auto"/>
              <w:rPr>
                <w:noProof/>
                <w:sz w:val="20"/>
              </w:rPr>
            </w:pPr>
            <w:r>
              <w:rPr>
                <w:noProof/>
                <w:sz w:val="20"/>
              </w:rPr>
              <w:t>- Hindbær, brombær, morbær og loganbær</w:t>
            </w:r>
          </w:p>
        </w:tc>
        <w:tc>
          <w:tcPr>
            <w:tcW w:w="642" w:type="dxa"/>
            <w:tcBorders>
              <w:top w:val="nil"/>
              <w:left w:val="nil"/>
              <w:bottom w:val="single" w:sz="4" w:space="0" w:color="auto"/>
              <w:right w:val="single" w:sz="4" w:space="0" w:color="auto"/>
            </w:tcBorders>
            <w:shd w:val="clear" w:color="auto" w:fill="auto"/>
            <w:noWrap/>
            <w:hideMark/>
          </w:tcPr>
          <w:p w14:paraId="3D567A8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845B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877D2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955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4890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A36C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32FC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DB35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65478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6C23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068C1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8C70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379F9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F189F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5BD9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7E6D7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ADE9A5" w14:textId="77777777" w:rsidR="00E83F66" w:rsidRPr="00772251" w:rsidRDefault="00E83F66" w:rsidP="00651C3C">
            <w:pPr>
              <w:spacing w:before="60" w:after="60" w:line="240" w:lineRule="auto"/>
              <w:rPr>
                <w:noProof/>
                <w:sz w:val="20"/>
              </w:rPr>
            </w:pPr>
            <w:r>
              <w:rPr>
                <w:noProof/>
                <w:sz w:val="20"/>
              </w:rPr>
              <w:t>08103000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E90CCD" w14:textId="77777777" w:rsidR="00E83F66" w:rsidRPr="00772251" w:rsidRDefault="00E83F66" w:rsidP="00651C3C">
            <w:pPr>
              <w:spacing w:before="60" w:after="60" w:line="240" w:lineRule="auto"/>
              <w:rPr>
                <w:noProof/>
                <w:sz w:val="20"/>
              </w:rPr>
            </w:pPr>
            <w:r>
              <w:rPr>
                <w:noProof/>
                <w:sz w:val="20"/>
              </w:rPr>
              <w:t>081030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9CCE3D" w14:textId="77777777" w:rsidR="00E83F66" w:rsidRPr="00772251" w:rsidRDefault="00E83F66" w:rsidP="00651C3C">
            <w:pPr>
              <w:spacing w:before="60" w:after="60" w:line="240" w:lineRule="auto"/>
              <w:rPr>
                <w:noProof/>
                <w:sz w:val="20"/>
              </w:rPr>
            </w:pPr>
            <w:r>
              <w:rPr>
                <w:noProof/>
                <w:sz w:val="20"/>
              </w:rPr>
              <w:t>- Solbær, ribs og stikkelsbær</w:t>
            </w:r>
          </w:p>
        </w:tc>
        <w:tc>
          <w:tcPr>
            <w:tcW w:w="642" w:type="dxa"/>
            <w:tcBorders>
              <w:top w:val="nil"/>
              <w:left w:val="nil"/>
              <w:bottom w:val="single" w:sz="4" w:space="0" w:color="auto"/>
              <w:right w:val="single" w:sz="4" w:space="0" w:color="auto"/>
            </w:tcBorders>
            <w:shd w:val="clear" w:color="auto" w:fill="auto"/>
            <w:noWrap/>
            <w:hideMark/>
          </w:tcPr>
          <w:p w14:paraId="56A0FC1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F3B0A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7CC0C1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9D00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DD94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48E7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8A752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E024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697FA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54310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95B7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7BFF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3C8D1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CCEA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15BD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1B3720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3AB7A3" w14:textId="77777777" w:rsidR="00E83F66" w:rsidRPr="00772251" w:rsidRDefault="00E83F66" w:rsidP="00651C3C">
            <w:pPr>
              <w:spacing w:before="60" w:after="60" w:line="240" w:lineRule="auto"/>
              <w:rPr>
                <w:noProof/>
                <w:sz w:val="20"/>
              </w:rPr>
            </w:pPr>
            <w:r>
              <w:rPr>
                <w:noProof/>
                <w:sz w:val="20"/>
              </w:rPr>
              <w:t>08104000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A3CBA5" w14:textId="77777777" w:rsidR="00E83F66" w:rsidRPr="00772251" w:rsidRDefault="00E83F66" w:rsidP="00651C3C">
            <w:pPr>
              <w:spacing w:before="60" w:after="60" w:line="240" w:lineRule="auto"/>
              <w:rPr>
                <w:noProof/>
                <w:sz w:val="20"/>
              </w:rPr>
            </w:pPr>
            <w:r>
              <w:rPr>
                <w:noProof/>
                <w:sz w:val="20"/>
              </w:rPr>
              <w:t>081040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C85435" w14:textId="77777777" w:rsidR="00E83F66" w:rsidRPr="00772251" w:rsidRDefault="00E83F66" w:rsidP="00651C3C">
            <w:pPr>
              <w:spacing w:before="60" w:after="60" w:line="240" w:lineRule="auto"/>
              <w:rPr>
                <w:noProof/>
                <w:sz w:val="20"/>
              </w:rPr>
            </w:pPr>
            <w:r>
              <w:rPr>
                <w:noProof/>
                <w:sz w:val="20"/>
              </w:rPr>
              <w:t xml:space="preserve">- Tranebær, blåbær og andre frugter af slægten </w:t>
            </w:r>
            <w:r>
              <w:rPr>
                <w:i/>
                <w:noProof/>
                <w:sz w:val="20"/>
              </w:rPr>
              <w:t>Vaccinium</w:t>
            </w:r>
          </w:p>
        </w:tc>
        <w:tc>
          <w:tcPr>
            <w:tcW w:w="642" w:type="dxa"/>
            <w:tcBorders>
              <w:top w:val="nil"/>
              <w:left w:val="nil"/>
              <w:bottom w:val="single" w:sz="4" w:space="0" w:color="auto"/>
              <w:right w:val="single" w:sz="4" w:space="0" w:color="auto"/>
            </w:tcBorders>
            <w:shd w:val="clear" w:color="auto" w:fill="auto"/>
            <w:noWrap/>
            <w:hideMark/>
          </w:tcPr>
          <w:p w14:paraId="625331D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D0FD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450D5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E57F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26F6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17E0B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4855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4CADD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6E98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29303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2B025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6DB4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78B7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4EF99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95AF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7EE3D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C2B18AB" w14:textId="77777777" w:rsidR="00E83F66" w:rsidRPr="00772251" w:rsidRDefault="00E83F66" w:rsidP="00651C3C">
            <w:pPr>
              <w:spacing w:before="60" w:after="60" w:line="240" w:lineRule="auto"/>
              <w:rPr>
                <w:noProof/>
                <w:sz w:val="20"/>
              </w:rPr>
            </w:pPr>
            <w:r>
              <w:rPr>
                <w:noProof/>
                <w:sz w:val="20"/>
              </w:rPr>
              <w:t>08105000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5E1795" w14:textId="77777777" w:rsidR="00E83F66" w:rsidRPr="00772251" w:rsidRDefault="00E83F66" w:rsidP="00651C3C">
            <w:pPr>
              <w:spacing w:before="60" w:after="60" w:line="240" w:lineRule="auto"/>
              <w:rPr>
                <w:noProof/>
                <w:sz w:val="20"/>
              </w:rPr>
            </w:pPr>
            <w:r>
              <w:rPr>
                <w:noProof/>
                <w:sz w:val="20"/>
              </w:rPr>
              <w:t>081050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0BBA98F" w14:textId="77777777" w:rsidR="00E83F66" w:rsidRPr="00772251" w:rsidRDefault="00E83F66" w:rsidP="00651C3C">
            <w:pPr>
              <w:spacing w:before="60" w:after="60" w:line="240" w:lineRule="auto"/>
              <w:rPr>
                <w:noProof/>
                <w:sz w:val="20"/>
              </w:rPr>
            </w:pPr>
            <w:r>
              <w:rPr>
                <w:noProof/>
                <w:sz w:val="20"/>
              </w:rPr>
              <w:t>- Kiwifrugter</w:t>
            </w:r>
          </w:p>
        </w:tc>
        <w:tc>
          <w:tcPr>
            <w:tcW w:w="642" w:type="dxa"/>
            <w:tcBorders>
              <w:top w:val="nil"/>
              <w:left w:val="nil"/>
              <w:bottom w:val="single" w:sz="4" w:space="0" w:color="auto"/>
              <w:right w:val="single" w:sz="4" w:space="0" w:color="auto"/>
            </w:tcBorders>
            <w:shd w:val="clear" w:color="auto" w:fill="auto"/>
            <w:noWrap/>
            <w:hideMark/>
          </w:tcPr>
          <w:p w14:paraId="6A64CBA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5DDD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7CA44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7E8F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191D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F4C8D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98A8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D3BC7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1612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97CD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75C9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7B27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6867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1CAD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4F6FC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4E127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F71602" w14:textId="77777777" w:rsidR="00E83F66" w:rsidRPr="00772251" w:rsidRDefault="00E83F66" w:rsidP="00265449">
            <w:pPr>
              <w:pageBreakBefore/>
              <w:spacing w:before="60" w:after="60" w:line="240" w:lineRule="auto"/>
              <w:rPr>
                <w:noProof/>
                <w:sz w:val="20"/>
              </w:rPr>
            </w:pPr>
            <w:r>
              <w:rPr>
                <w:noProof/>
                <w:sz w:val="20"/>
              </w:rPr>
              <w:t>08106000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1403F9" w14:textId="77777777" w:rsidR="00E83F66" w:rsidRPr="00772251" w:rsidRDefault="00E83F66" w:rsidP="00651C3C">
            <w:pPr>
              <w:spacing w:before="60" w:after="60" w:line="240" w:lineRule="auto"/>
              <w:rPr>
                <w:noProof/>
                <w:sz w:val="20"/>
              </w:rPr>
            </w:pPr>
            <w:r>
              <w:rPr>
                <w:noProof/>
                <w:sz w:val="20"/>
              </w:rPr>
              <w:t>081060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E9389B" w14:textId="77777777" w:rsidR="00E83F66" w:rsidRPr="00772251" w:rsidRDefault="00E83F66" w:rsidP="00651C3C">
            <w:pPr>
              <w:spacing w:before="60" w:after="60" w:line="240" w:lineRule="auto"/>
              <w:rPr>
                <w:noProof/>
                <w:sz w:val="20"/>
              </w:rPr>
            </w:pPr>
            <w:r>
              <w:rPr>
                <w:noProof/>
                <w:sz w:val="20"/>
              </w:rPr>
              <w:t>- Durianfrugter</w:t>
            </w:r>
          </w:p>
        </w:tc>
        <w:tc>
          <w:tcPr>
            <w:tcW w:w="642" w:type="dxa"/>
            <w:tcBorders>
              <w:top w:val="nil"/>
              <w:left w:val="nil"/>
              <w:bottom w:val="single" w:sz="4" w:space="0" w:color="auto"/>
              <w:right w:val="single" w:sz="4" w:space="0" w:color="auto"/>
            </w:tcBorders>
            <w:shd w:val="clear" w:color="auto" w:fill="auto"/>
            <w:noWrap/>
            <w:hideMark/>
          </w:tcPr>
          <w:p w14:paraId="522D61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9F23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CE8A9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69AF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2E73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D16E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4614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5A89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20FC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464D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C74B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7C6E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85C3E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9AC7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1B385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97EB0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42822FE" w14:textId="77777777" w:rsidR="00E83F66" w:rsidRPr="00772251" w:rsidRDefault="00E83F66" w:rsidP="00651C3C">
            <w:pPr>
              <w:spacing w:before="60" w:after="60" w:line="240" w:lineRule="auto"/>
              <w:rPr>
                <w:noProof/>
                <w:sz w:val="20"/>
              </w:rPr>
            </w:pPr>
            <w:r>
              <w:rPr>
                <w:noProof/>
                <w:sz w:val="20"/>
              </w:rPr>
              <w:t>08112000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D36575" w14:textId="77777777" w:rsidR="00E83F66" w:rsidRPr="00772251" w:rsidRDefault="00E83F66" w:rsidP="00651C3C">
            <w:pPr>
              <w:spacing w:before="60" w:after="60" w:line="240" w:lineRule="auto"/>
              <w:rPr>
                <w:noProof/>
                <w:sz w:val="20"/>
              </w:rPr>
            </w:pPr>
            <w:r>
              <w:rPr>
                <w:noProof/>
                <w:sz w:val="20"/>
              </w:rPr>
              <w:t>081120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E804A8" w14:textId="77777777" w:rsidR="00E83F66" w:rsidRPr="00772251" w:rsidRDefault="00E83F66" w:rsidP="00651C3C">
            <w:pPr>
              <w:spacing w:before="60" w:after="60" w:line="240" w:lineRule="auto"/>
              <w:rPr>
                <w:noProof/>
                <w:sz w:val="20"/>
              </w:rPr>
            </w:pPr>
            <w:r>
              <w:rPr>
                <w:noProof/>
                <w:sz w:val="20"/>
              </w:rPr>
              <w:t>- Hindbær, brombær, morbær, loganbær, ribs, solbær og stikkelsbær</w:t>
            </w:r>
          </w:p>
        </w:tc>
        <w:tc>
          <w:tcPr>
            <w:tcW w:w="642" w:type="dxa"/>
            <w:tcBorders>
              <w:top w:val="nil"/>
              <w:left w:val="nil"/>
              <w:bottom w:val="single" w:sz="4" w:space="0" w:color="auto"/>
              <w:right w:val="single" w:sz="4" w:space="0" w:color="auto"/>
            </w:tcBorders>
            <w:shd w:val="clear" w:color="auto" w:fill="auto"/>
            <w:noWrap/>
            <w:hideMark/>
          </w:tcPr>
          <w:p w14:paraId="5A0781F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2A26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ECF49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6F9D3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EF43E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C2D7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37F09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58E9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0C50D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85DFA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1250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6CCA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5B1E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5D9B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DCDD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D0D70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39D74F" w14:textId="77777777" w:rsidR="00E83F66" w:rsidRPr="00772251" w:rsidRDefault="00E83F66" w:rsidP="00651C3C">
            <w:pPr>
              <w:spacing w:before="60" w:after="60" w:line="240" w:lineRule="auto"/>
              <w:rPr>
                <w:noProof/>
                <w:sz w:val="20"/>
              </w:rPr>
            </w:pPr>
            <w:r>
              <w:rPr>
                <w:noProof/>
                <w:sz w:val="20"/>
              </w:rPr>
              <w:t>08121000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05E28B" w14:textId="77777777" w:rsidR="00E83F66" w:rsidRPr="00772251" w:rsidRDefault="00E83F66" w:rsidP="00651C3C">
            <w:pPr>
              <w:spacing w:before="60" w:after="60" w:line="240" w:lineRule="auto"/>
              <w:rPr>
                <w:noProof/>
                <w:sz w:val="20"/>
              </w:rPr>
            </w:pPr>
            <w:r>
              <w:rPr>
                <w:noProof/>
                <w:sz w:val="20"/>
              </w:rPr>
              <w:t>081210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6D0B71A" w14:textId="77777777" w:rsidR="00E83F66" w:rsidRPr="00772251" w:rsidRDefault="00E83F66" w:rsidP="00651C3C">
            <w:pPr>
              <w:spacing w:before="60" w:after="60" w:line="240" w:lineRule="auto"/>
              <w:rPr>
                <w:noProof/>
                <w:sz w:val="20"/>
              </w:rPr>
            </w:pPr>
            <w:r>
              <w:rPr>
                <w:noProof/>
                <w:sz w:val="20"/>
              </w:rPr>
              <w:t>- Kirsebær</w:t>
            </w:r>
          </w:p>
        </w:tc>
        <w:tc>
          <w:tcPr>
            <w:tcW w:w="642" w:type="dxa"/>
            <w:tcBorders>
              <w:top w:val="nil"/>
              <w:left w:val="nil"/>
              <w:bottom w:val="single" w:sz="4" w:space="0" w:color="auto"/>
              <w:right w:val="single" w:sz="4" w:space="0" w:color="auto"/>
            </w:tcBorders>
            <w:shd w:val="clear" w:color="auto" w:fill="auto"/>
            <w:noWrap/>
            <w:hideMark/>
          </w:tcPr>
          <w:p w14:paraId="300D3AA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0338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1646A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0F80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8782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05D51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DCA2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D0DD0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B816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0009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2A4B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7541B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5F4E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0EDF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6622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2DE429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D4EA80" w14:textId="77777777" w:rsidR="00E83F66" w:rsidRPr="00772251" w:rsidRDefault="00E83F66" w:rsidP="00651C3C">
            <w:pPr>
              <w:spacing w:before="60" w:after="60" w:line="240" w:lineRule="auto"/>
              <w:rPr>
                <w:noProof/>
                <w:sz w:val="20"/>
              </w:rPr>
            </w:pPr>
            <w:r>
              <w:rPr>
                <w:noProof/>
                <w:sz w:val="20"/>
              </w:rPr>
              <w:t>08129000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34FFA0" w14:textId="77777777" w:rsidR="00E83F66" w:rsidRPr="00772251" w:rsidRDefault="00E83F66" w:rsidP="00651C3C">
            <w:pPr>
              <w:spacing w:before="60" w:after="60" w:line="240" w:lineRule="auto"/>
              <w:rPr>
                <w:noProof/>
                <w:sz w:val="20"/>
              </w:rPr>
            </w:pPr>
            <w:r>
              <w:rPr>
                <w:noProof/>
                <w:sz w:val="20"/>
              </w:rPr>
              <w:t>081290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63F6FC6"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4AAFBFD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E9A4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5272F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10BE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364B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C276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0B9F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A216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CF3D0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46D7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82BB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31D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2F24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D5911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B1C0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92E82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3AE11E6" w14:textId="77777777" w:rsidR="00E83F66" w:rsidRPr="00772251" w:rsidRDefault="00E83F66" w:rsidP="00651C3C">
            <w:pPr>
              <w:spacing w:before="60" w:after="60" w:line="240" w:lineRule="auto"/>
              <w:rPr>
                <w:noProof/>
                <w:sz w:val="20"/>
              </w:rPr>
            </w:pPr>
            <w:r>
              <w:rPr>
                <w:noProof/>
                <w:sz w:val="20"/>
              </w:rPr>
              <w:t>08131000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7F15303" w14:textId="77777777" w:rsidR="00E83F66" w:rsidRPr="00772251" w:rsidRDefault="00E83F66" w:rsidP="00651C3C">
            <w:pPr>
              <w:spacing w:before="60" w:after="60" w:line="240" w:lineRule="auto"/>
              <w:rPr>
                <w:noProof/>
                <w:sz w:val="20"/>
              </w:rPr>
            </w:pPr>
            <w:r>
              <w:rPr>
                <w:noProof/>
                <w:sz w:val="20"/>
              </w:rPr>
              <w:t>081310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0A653F" w14:textId="77777777" w:rsidR="00E83F66" w:rsidRPr="00772251" w:rsidRDefault="00E83F66" w:rsidP="00651C3C">
            <w:pPr>
              <w:spacing w:before="60" w:after="60" w:line="240" w:lineRule="auto"/>
              <w:rPr>
                <w:noProof/>
                <w:sz w:val="20"/>
              </w:rPr>
            </w:pPr>
            <w:r>
              <w:rPr>
                <w:noProof/>
                <w:sz w:val="20"/>
              </w:rPr>
              <w:t>- Abrikoser</w:t>
            </w:r>
          </w:p>
        </w:tc>
        <w:tc>
          <w:tcPr>
            <w:tcW w:w="642" w:type="dxa"/>
            <w:tcBorders>
              <w:top w:val="nil"/>
              <w:left w:val="nil"/>
              <w:bottom w:val="single" w:sz="4" w:space="0" w:color="auto"/>
              <w:right w:val="single" w:sz="4" w:space="0" w:color="auto"/>
            </w:tcBorders>
            <w:shd w:val="clear" w:color="auto" w:fill="auto"/>
            <w:noWrap/>
            <w:hideMark/>
          </w:tcPr>
          <w:p w14:paraId="49DADC7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9362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B0078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CD1A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4D6A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C9C3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91BD1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F6CA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8FC7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8A565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F443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88A81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4E6A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3150E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F9D5F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C91AD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E03432" w14:textId="77777777" w:rsidR="00E83F66" w:rsidRPr="00772251" w:rsidRDefault="00E83F66" w:rsidP="00651C3C">
            <w:pPr>
              <w:spacing w:before="60" w:after="60" w:line="240" w:lineRule="auto"/>
              <w:rPr>
                <w:noProof/>
                <w:sz w:val="20"/>
              </w:rPr>
            </w:pPr>
            <w:r>
              <w:rPr>
                <w:noProof/>
                <w:sz w:val="20"/>
              </w:rPr>
              <w:t>08132000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3F45D2" w14:textId="77777777" w:rsidR="00E83F66" w:rsidRPr="00772251" w:rsidRDefault="00E83F66" w:rsidP="00651C3C">
            <w:pPr>
              <w:spacing w:before="60" w:after="60" w:line="240" w:lineRule="auto"/>
              <w:rPr>
                <w:noProof/>
                <w:sz w:val="20"/>
              </w:rPr>
            </w:pPr>
            <w:r>
              <w:rPr>
                <w:noProof/>
                <w:sz w:val="20"/>
              </w:rPr>
              <w:t>081320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665318" w14:textId="77777777" w:rsidR="00E83F66" w:rsidRPr="00772251" w:rsidRDefault="00E83F66" w:rsidP="00651C3C">
            <w:pPr>
              <w:spacing w:before="60" w:after="60" w:line="240" w:lineRule="auto"/>
              <w:rPr>
                <w:noProof/>
                <w:sz w:val="20"/>
              </w:rPr>
            </w:pPr>
            <w:r>
              <w:rPr>
                <w:noProof/>
                <w:sz w:val="20"/>
              </w:rPr>
              <w:t>- Svesker</w:t>
            </w:r>
          </w:p>
        </w:tc>
        <w:tc>
          <w:tcPr>
            <w:tcW w:w="642" w:type="dxa"/>
            <w:tcBorders>
              <w:top w:val="nil"/>
              <w:left w:val="nil"/>
              <w:bottom w:val="single" w:sz="4" w:space="0" w:color="auto"/>
              <w:right w:val="single" w:sz="4" w:space="0" w:color="auto"/>
            </w:tcBorders>
            <w:shd w:val="clear" w:color="auto" w:fill="auto"/>
            <w:noWrap/>
            <w:hideMark/>
          </w:tcPr>
          <w:p w14:paraId="458E965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A3A3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06E7D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97AA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4089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9E56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2F09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E3DB7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66747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DC63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A7B3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6704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1F536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056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0D85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E0AF3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166BDD" w14:textId="77777777" w:rsidR="00E83F66" w:rsidRPr="00772251" w:rsidRDefault="00E83F66" w:rsidP="00651C3C">
            <w:pPr>
              <w:spacing w:before="60" w:after="60" w:line="240" w:lineRule="auto"/>
              <w:rPr>
                <w:noProof/>
                <w:sz w:val="20"/>
              </w:rPr>
            </w:pPr>
            <w:r>
              <w:rPr>
                <w:noProof/>
                <w:sz w:val="20"/>
              </w:rPr>
              <w:t>08133000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34D002" w14:textId="77777777" w:rsidR="00E83F66" w:rsidRPr="00772251" w:rsidRDefault="00E83F66" w:rsidP="00651C3C">
            <w:pPr>
              <w:spacing w:before="60" w:after="60" w:line="240" w:lineRule="auto"/>
              <w:rPr>
                <w:noProof/>
                <w:sz w:val="20"/>
              </w:rPr>
            </w:pPr>
            <w:r>
              <w:rPr>
                <w:noProof/>
                <w:sz w:val="20"/>
              </w:rPr>
              <w:t>081330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1CA495" w14:textId="77777777" w:rsidR="00E83F66" w:rsidRPr="00772251" w:rsidRDefault="00E83F66" w:rsidP="00651C3C">
            <w:pPr>
              <w:spacing w:before="60" w:after="60" w:line="240" w:lineRule="auto"/>
              <w:rPr>
                <w:noProof/>
                <w:sz w:val="20"/>
              </w:rPr>
            </w:pPr>
            <w:r>
              <w:rPr>
                <w:noProof/>
                <w:sz w:val="20"/>
              </w:rPr>
              <w:t>- Æbler</w:t>
            </w:r>
          </w:p>
        </w:tc>
        <w:tc>
          <w:tcPr>
            <w:tcW w:w="642" w:type="dxa"/>
            <w:tcBorders>
              <w:top w:val="nil"/>
              <w:left w:val="nil"/>
              <w:bottom w:val="single" w:sz="4" w:space="0" w:color="auto"/>
              <w:right w:val="single" w:sz="4" w:space="0" w:color="auto"/>
            </w:tcBorders>
            <w:shd w:val="clear" w:color="auto" w:fill="auto"/>
            <w:noWrap/>
            <w:hideMark/>
          </w:tcPr>
          <w:p w14:paraId="30E2C96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4ABF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55E3C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0FC98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2BBB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7875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FC8C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57E2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4DF6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AA5DD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DEAD2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5F69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263B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726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A65C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606BC3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AE6B82" w14:textId="77777777" w:rsidR="00E83F66" w:rsidRPr="00772251" w:rsidRDefault="00E83F66" w:rsidP="00651C3C">
            <w:pPr>
              <w:spacing w:before="60" w:after="60" w:line="240" w:lineRule="auto"/>
              <w:rPr>
                <w:noProof/>
                <w:sz w:val="20"/>
              </w:rPr>
            </w:pPr>
            <w:r>
              <w:rPr>
                <w:noProof/>
                <w:sz w:val="20"/>
              </w:rPr>
              <w:t>09030000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5F193E" w14:textId="77777777" w:rsidR="00E83F66" w:rsidRPr="00772251" w:rsidRDefault="00E83F66" w:rsidP="00651C3C">
            <w:pPr>
              <w:spacing w:before="60" w:after="60" w:line="240" w:lineRule="auto"/>
              <w:rPr>
                <w:noProof/>
                <w:sz w:val="20"/>
              </w:rPr>
            </w:pPr>
            <w:r>
              <w:rPr>
                <w:noProof/>
                <w:sz w:val="20"/>
              </w:rPr>
              <w:t>090300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583025" w14:textId="77777777" w:rsidR="00E83F66" w:rsidRPr="00772251" w:rsidRDefault="00E83F66" w:rsidP="00651C3C">
            <w:pPr>
              <w:spacing w:before="60" w:after="60" w:line="240" w:lineRule="auto"/>
              <w:rPr>
                <w:noProof/>
                <w:sz w:val="20"/>
              </w:rPr>
            </w:pPr>
            <w:r>
              <w:rPr>
                <w:noProof/>
                <w:sz w:val="20"/>
              </w:rPr>
              <w:t>Maté</w:t>
            </w:r>
          </w:p>
        </w:tc>
        <w:tc>
          <w:tcPr>
            <w:tcW w:w="642" w:type="dxa"/>
            <w:tcBorders>
              <w:top w:val="nil"/>
              <w:left w:val="nil"/>
              <w:bottom w:val="single" w:sz="4" w:space="0" w:color="auto"/>
              <w:right w:val="single" w:sz="4" w:space="0" w:color="auto"/>
            </w:tcBorders>
            <w:shd w:val="clear" w:color="auto" w:fill="auto"/>
            <w:noWrap/>
            <w:hideMark/>
          </w:tcPr>
          <w:p w14:paraId="0E3BE65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15F6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B6595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E7E2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986E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896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52C4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0F72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5D4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57DE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0CFD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CB91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5D20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C7C14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F373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DF456E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B700F8D" w14:textId="77777777" w:rsidR="00E83F66" w:rsidRPr="00772251" w:rsidRDefault="00E83F66" w:rsidP="00651C3C">
            <w:pPr>
              <w:spacing w:before="60" w:after="60" w:line="240" w:lineRule="auto"/>
              <w:rPr>
                <w:noProof/>
                <w:sz w:val="20"/>
              </w:rPr>
            </w:pPr>
            <w:r>
              <w:rPr>
                <w:noProof/>
                <w:sz w:val="20"/>
              </w:rPr>
              <w:t>09061100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1198A0" w14:textId="77777777" w:rsidR="00E83F66" w:rsidRPr="00772251" w:rsidRDefault="00E83F66" w:rsidP="00651C3C">
            <w:pPr>
              <w:spacing w:before="60" w:after="60" w:line="240" w:lineRule="auto"/>
              <w:rPr>
                <w:noProof/>
                <w:sz w:val="20"/>
              </w:rPr>
            </w:pPr>
            <w:r>
              <w:rPr>
                <w:noProof/>
                <w:sz w:val="20"/>
              </w:rPr>
              <w:t>090611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F18E41A" w14:textId="77777777" w:rsidR="00E83F66" w:rsidRPr="00772251" w:rsidRDefault="00E83F66" w:rsidP="00651C3C">
            <w:pPr>
              <w:spacing w:before="60" w:after="60" w:line="240" w:lineRule="auto"/>
              <w:rPr>
                <w:noProof/>
                <w:sz w:val="20"/>
              </w:rPr>
            </w:pPr>
            <w:r>
              <w:rPr>
                <w:noProof/>
                <w:sz w:val="20"/>
              </w:rPr>
              <w:t>-- Kanel (</w:t>
            </w:r>
            <w:r>
              <w:rPr>
                <w:i/>
                <w:noProof/>
                <w:sz w:val="20"/>
              </w:rPr>
              <w:t>Cinnamomum zeylanicum</w:t>
            </w:r>
            <w:r>
              <w:rPr>
                <w:noProof/>
                <w:sz w:val="20"/>
              </w:rPr>
              <w:t xml:space="preserve"> Blume)</w:t>
            </w:r>
          </w:p>
        </w:tc>
        <w:tc>
          <w:tcPr>
            <w:tcW w:w="642" w:type="dxa"/>
            <w:tcBorders>
              <w:top w:val="nil"/>
              <w:left w:val="nil"/>
              <w:bottom w:val="single" w:sz="4" w:space="0" w:color="auto"/>
              <w:right w:val="single" w:sz="4" w:space="0" w:color="auto"/>
            </w:tcBorders>
            <w:shd w:val="clear" w:color="auto" w:fill="auto"/>
            <w:noWrap/>
            <w:hideMark/>
          </w:tcPr>
          <w:p w14:paraId="58F3993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93EF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01C38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7E40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4627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1913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C069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5265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BE76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3A90B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FE04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CDFE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6C3B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0FF82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10AB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624E09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B5FE7C" w14:textId="77777777" w:rsidR="00E83F66" w:rsidRPr="00772251" w:rsidRDefault="00E83F66" w:rsidP="00651C3C">
            <w:pPr>
              <w:spacing w:before="60" w:after="60" w:line="240" w:lineRule="auto"/>
              <w:rPr>
                <w:noProof/>
                <w:sz w:val="20"/>
              </w:rPr>
            </w:pPr>
            <w:r>
              <w:rPr>
                <w:noProof/>
                <w:sz w:val="20"/>
              </w:rPr>
              <w:t>09061900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F0A17B" w14:textId="77777777" w:rsidR="00E83F66" w:rsidRPr="00772251" w:rsidRDefault="00E83F66" w:rsidP="00651C3C">
            <w:pPr>
              <w:spacing w:before="60" w:after="60" w:line="240" w:lineRule="auto"/>
              <w:rPr>
                <w:noProof/>
                <w:sz w:val="20"/>
              </w:rPr>
            </w:pPr>
            <w:r>
              <w:rPr>
                <w:noProof/>
                <w:sz w:val="20"/>
              </w:rPr>
              <w:t>090619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6FBBA3"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707E086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15F78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C56C8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E14E4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4244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16E3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E48C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5B48A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EC4E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5699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1FB7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57C92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C083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3758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F9BB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8259C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C8F465" w14:textId="77777777" w:rsidR="00E83F66" w:rsidRPr="00772251" w:rsidRDefault="00E83F66" w:rsidP="00651C3C">
            <w:pPr>
              <w:spacing w:before="60" w:after="60" w:line="240" w:lineRule="auto"/>
              <w:rPr>
                <w:noProof/>
                <w:sz w:val="20"/>
              </w:rPr>
            </w:pPr>
            <w:r>
              <w:rPr>
                <w:noProof/>
                <w:sz w:val="20"/>
              </w:rPr>
              <w:t>09082100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54AF79" w14:textId="77777777" w:rsidR="00E83F66" w:rsidRPr="00772251" w:rsidRDefault="00E83F66" w:rsidP="00651C3C">
            <w:pPr>
              <w:spacing w:before="60" w:after="60" w:line="240" w:lineRule="auto"/>
              <w:rPr>
                <w:noProof/>
                <w:sz w:val="20"/>
              </w:rPr>
            </w:pPr>
            <w:r>
              <w:rPr>
                <w:noProof/>
                <w:sz w:val="20"/>
              </w:rPr>
              <w:t>090821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DC9B50" w14:textId="77777777" w:rsidR="00E83F66" w:rsidRPr="00772251" w:rsidRDefault="00E83F66" w:rsidP="00651C3C">
            <w:pPr>
              <w:spacing w:before="60" w:after="60" w:line="240" w:lineRule="auto"/>
              <w:rPr>
                <w:noProof/>
                <w:sz w:val="20"/>
              </w:rPr>
            </w:pPr>
            <w:r>
              <w:rPr>
                <w:noProof/>
                <w:sz w:val="20"/>
              </w:rPr>
              <w:t>-- Ikke knust eller formalet</w:t>
            </w:r>
          </w:p>
        </w:tc>
        <w:tc>
          <w:tcPr>
            <w:tcW w:w="642" w:type="dxa"/>
            <w:tcBorders>
              <w:top w:val="nil"/>
              <w:left w:val="nil"/>
              <w:bottom w:val="single" w:sz="4" w:space="0" w:color="auto"/>
              <w:right w:val="single" w:sz="4" w:space="0" w:color="auto"/>
            </w:tcBorders>
            <w:shd w:val="clear" w:color="auto" w:fill="auto"/>
            <w:noWrap/>
            <w:hideMark/>
          </w:tcPr>
          <w:p w14:paraId="6C3F045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61A8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848B6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3D60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61FC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D3A2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DD55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E7A9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2DDB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1431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6F83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CEDF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1AEA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58CD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9D87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AA35F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DBBB7A7" w14:textId="77777777" w:rsidR="00E83F66" w:rsidRPr="00772251" w:rsidRDefault="00E83F66" w:rsidP="00651C3C">
            <w:pPr>
              <w:spacing w:before="60" w:after="60" w:line="240" w:lineRule="auto"/>
              <w:rPr>
                <w:noProof/>
                <w:sz w:val="20"/>
              </w:rPr>
            </w:pPr>
            <w:r>
              <w:rPr>
                <w:noProof/>
                <w:sz w:val="20"/>
              </w:rPr>
              <w:t>09082200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818BFD" w14:textId="77777777" w:rsidR="00E83F66" w:rsidRPr="00772251" w:rsidRDefault="00E83F66" w:rsidP="00651C3C">
            <w:pPr>
              <w:spacing w:before="60" w:after="60" w:line="240" w:lineRule="auto"/>
              <w:rPr>
                <w:noProof/>
                <w:sz w:val="20"/>
              </w:rPr>
            </w:pPr>
            <w:r>
              <w:rPr>
                <w:noProof/>
                <w:sz w:val="20"/>
              </w:rPr>
              <w:t>090822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E4285F" w14:textId="77777777" w:rsidR="00E83F66" w:rsidRPr="00772251" w:rsidRDefault="00E83F66" w:rsidP="00651C3C">
            <w:pPr>
              <w:spacing w:before="60" w:after="60" w:line="240" w:lineRule="auto"/>
              <w:rPr>
                <w:noProof/>
                <w:sz w:val="20"/>
              </w:rPr>
            </w:pPr>
            <w:r>
              <w:rPr>
                <w:noProof/>
                <w:sz w:val="20"/>
              </w:rPr>
              <w:t>-- Knust eller formalet</w:t>
            </w:r>
          </w:p>
        </w:tc>
        <w:tc>
          <w:tcPr>
            <w:tcW w:w="642" w:type="dxa"/>
            <w:tcBorders>
              <w:top w:val="nil"/>
              <w:left w:val="nil"/>
              <w:bottom w:val="single" w:sz="4" w:space="0" w:color="auto"/>
              <w:right w:val="single" w:sz="4" w:space="0" w:color="auto"/>
            </w:tcBorders>
            <w:shd w:val="clear" w:color="auto" w:fill="auto"/>
            <w:noWrap/>
            <w:hideMark/>
          </w:tcPr>
          <w:p w14:paraId="4CEDBEF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31C4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32001B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EBF5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F622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5E53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C811E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496D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FBF64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497E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E5428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36104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C635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AF23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CC09D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4DDB7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88AB9B" w14:textId="77777777" w:rsidR="00E83F66" w:rsidRPr="00772251" w:rsidRDefault="00E83F66" w:rsidP="00265449">
            <w:pPr>
              <w:pageBreakBefore/>
              <w:spacing w:before="60" w:after="60" w:line="240" w:lineRule="auto"/>
              <w:rPr>
                <w:noProof/>
                <w:sz w:val="20"/>
              </w:rPr>
            </w:pPr>
            <w:r>
              <w:rPr>
                <w:noProof/>
                <w:sz w:val="20"/>
              </w:rPr>
              <w:t>09093100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2C1EFF" w14:textId="77777777" w:rsidR="00E83F66" w:rsidRPr="00772251" w:rsidRDefault="00E83F66" w:rsidP="00651C3C">
            <w:pPr>
              <w:spacing w:before="60" w:after="60" w:line="240" w:lineRule="auto"/>
              <w:rPr>
                <w:noProof/>
                <w:sz w:val="20"/>
              </w:rPr>
            </w:pPr>
            <w:r>
              <w:rPr>
                <w:noProof/>
                <w:sz w:val="20"/>
              </w:rPr>
              <w:t>090931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ADCD45" w14:textId="77777777" w:rsidR="00E83F66" w:rsidRPr="00772251" w:rsidRDefault="00E83F66" w:rsidP="00651C3C">
            <w:pPr>
              <w:spacing w:before="60" w:after="60" w:line="240" w:lineRule="auto"/>
              <w:rPr>
                <w:noProof/>
                <w:sz w:val="20"/>
              </w:rPr>
            </w:pPr>
            <w:r>
              <w:rPr>
                <w:noProof/>
                <w:sz w:val="20"/>
              </w:rPr>
              <w:t>-- Ikke knust eller formalet</w:t>
            </w:r>
          </w:p>
        </w:tc>
        <w:tc>
          <w:tcPr>
            <w:tcW w:w="642" w:type="dxa"/>
            <w:tcBorders>
              <w:top w:val="nil"/>
              <w:left w:val="nil"/>
              <w:bottom w:val="single" w:sz="4" w:space="0" w:color="auto"/>
              <w:right w:val="single" w:sz="4" w:space="0" w:color="auto"/>
            </w:tcBorders>
            <w:shd w:val="clear" w:color="auto" w:fill="auto"/>
            <w:noWrap/>
            <w:hideMark/>
          </w:tcPr>
          <w:p w14:paraId="2FA87F1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1A4C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BC0C7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6E98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8BD2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6D38F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0281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FB11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9569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B8EC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222A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8508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1678E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2812C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60BC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7BDF5B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D42D97" w14:textId="77777777" w:rsidR="00E83F66" w:rsidRPr="00772251" w:rsidRDefault="00E83F66" w:rsidP="00651C3C">
            <w:pPr>
              <w:spacing w:before="60" w:after="60" w:line="240" w:lineRule="auto"/>
              <w:rPr>
                <w:noProof/>
                <w:sz w:val="20"/>
              </w:rPr>
            </w:pPr>
            <w:r>
              <w:rPr>
                <w:noProof/>
                <w:sz w:val="20"/>
              </w:rPr>
              <w:t>09093200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E5E022" w14:textId="77777777" w:rsidR="00E83F66" w:rsidRPr="00772251" w:rsidRDefault="00E83F66" w:rsidP="00651C3C">
            <w:pPr>
              <w:spacing w:before="60" w:after="60" w:line="240" w:lineRule="auto"/>
              <w:rPr>
                <w:noProof/>
                <w:sz w:val="20"/>
              </w:rPr>
            </w:pPr>
            <w:r>
              <w:rPr>
                <w:noProof/>
                <w:sz w:val="20"/>
              </w:rPr>
              <w:t>090932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D44FDE" w14:textId="77777777" w:rsidR="00E83F66" w:rsidRPr="00772251" w:rsidRDefault="00E83F66" w:rsidP="00651C3C">
            <w:pPr>
              <w:spacing w:before="60" w:after="60" w:line="240" w:lineRule="auto"/>
              <w:rPr>
                <w:noProof/>
                <w:sz w:val="20"/>
              </w:rPr>
            </w:pPr>
            <w:r>
              <w:rPr>
                <w:noProof/>
                <w:sz w:val="20"/>
              </w:rPr>
              <w:t>-- Knust eller formalet</w:t>
            </w:r>
          </w:p>
        </w:tc>
        <w:tc>
          <w:tcPr>
            <w:tcW w:w="642" w:type="dxa"/>
            <w:tcBorders>
              <w:top w:val="nil"/>
              <w:left w:val="nil"/>
              <w:bottom w:val="single" w:sz="4" w:space="0" w:color="auto"/>
              <w:right w:val="single" w:sz="4" w:space="0" w:color="auto"/>
            </w:tcBorders>
            <w:shd w:val="clear" w:color="auto" w:fill="auto"/>
            <w:noWrap/>
            <w:hideMark/>
          </w:tcPr>
          <w:p w14:paraId="4308D77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F6FB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AE684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30B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33EE4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89A3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219C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B4F98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4CBD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DBCB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EAE9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5CFAC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E4E6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3C8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F97C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4D3238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87900B" w14:textId="77777777" w:rsidR="00E83F66" w:rsidRPr="00772251" w:rsidRDefault="00E83F66" w:rsidP="00651C3C">
            <w:pPr>
              <w:spacing w:before="60" w:after="60" w:line="240" w:lineRule="auto"/>
              <w:rPr>
                <w:noProof/>
                <w:sz w:val="20"/>
              </w:rPr>
            </w:pPr>
            <w:r>
              <w:rPr>
                <w:noProof/>
                <w:sz w:val="20"/>
              </w:rPr>
              <w:t>10039000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4ADE2CC" w14:textId="77777777" w:rsidR="00E83F66" w:rsidRPr="00772251" w:rsidRDefault="00E83F66" w:rsidP="00651C3C">
            <w:pPr>
              <w:spacing w:before="60" w:after="60" w:line="240" w:lineRule="auto"/>
              <w:rPr>
                <w:noProof/>
                <w:sz w:val="20"/>
              </w:rPr>
            </w:pPr>
            <w:r>
              <w:rPr>
                <w:noProof/>
                <w:sz w:val="20"/>
              </w:rPr>
              <w:t>100390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E255B2"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0EFE603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EBE1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8EEEC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AA57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5A1B3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329A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1E4A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DEA81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3AC7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BFB9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EB53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A695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77826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D2567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B67A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6EEA39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074ABD" w14:textId="77777777" w:rsidR="00E83F66" w:rsidRPr="00772251" w:rsidRDefault="00E83F66" w:rsidP="00651C3C">
            <w:pPr>
              <w:spacing w:before="60" w:after="60" w:line="240" w:lineRule="auto"/>
              <w:rPr>
                <w:noProof/>
                <w:sz w:val="20"/>
              </w:rPr>
            </w:pPr>
            <w:r>
              <w:rPr>
                <w:noProof/>
                <w:sz w:val="20"/>
              </w:rPr>
              <w:t>10071000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CAF3D3" w14:textId="77777777" w:rsidR="00E83F66" w:rsidRPr="00772251" w:rsidRDefault="00E83F66" w:rsidP="00651C3C">
            <w:pPr>
              <w:spacing w:before="60" w:after="60" w:line="240" w:lineRule="auto"/>
              <w:rPr>
                <w:noProof/>
                <w:sz w:val="20"/>
              </w:rPr>
            </w:pPr>
            <w:r>
              <w:rPr>
                <w:noProof/>
                <w:sz w:val="20"/>
              </w:rPr>
              <w:t>100710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F8C437" w14:textId="77777777" w:rsidR="00E83F66" w:rsidRPr="00772251" w:rsidRDefault="00E83F66" w:rsidP="00651C3C">
            <w:pPr>
              <w:spacing w:before="60" w:after="60" w:line="240" w:lineRule="auto"/>
              <w:rPr>
                <w:noProof/>
                <w:sz w:val="20"/>
              </w:rPr>
            </w:pPr>
            <w:r>
              <w:rPr>
                <w:noProof/>
                <w:sz w:val="20"/>
              </w:rPr>
              <w:t>- Til udsæd</w:t>
            </w:r>
          </w:p>
        </w:tc>
        <w:tc>
          <w:tcPr>
            <w:tcW w:w="642" w:type="dxa"/>
            <w:tcBorders>
              <w:top w:val="nil"/>
              <w:left w:val="nil"/>
              <w:bottom w:val="single" w:sz="4" w:space="0" w:color="auto"/>
              <w:right w:val="single" w:sz="4" w:space="0" w:color="auto"/>
            </w:tcBorders>
            <w:shd w:val="clear" w:color="auto" w:fill="auto"/>
            <w:noWrap/>
            <w:hideMark/>
          </w:tcPr>
          <w:p w14:paraId="478C2E4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8FBE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4525D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C956D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43BC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5654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4B52E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80FE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7F74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716A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5C915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40381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52F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E735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C9EA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FB5469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07940E" w14:textId="77777777" w:rsidR="00E83F66" w:rsidRPr="00772251" w:rsidRDefault="00E83F66" w:rsidP="00651C3C">
            <w:pPr>
              <w:spacing w:before="60" w:after="60" w:line="240" w:lineRule="auto"/>
              <w:rPr>
                <w:noProof/>
                <w:sz w:val="20"/>
              </w:rPr>
            </w:pPr>
            <w:r>
              <w:rPr>
                <w:noProof/>
                <w:sz w:val="20"/>
              </w:rPr>
              <w:t>10079000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C7A4A5" w14:textId="77777777" w:rsidR="00E83F66" w:rsidRPr="00772251" w:rsidRDefault="00E83F66" w:rsidP="00651C3C">
            <w:pPr>
              <w:spacing w:before="60" w:after="60" w:line="240" w:lineRule="auto"/>
              <w:rPr>
                <w:noProof/>
                <w:sz w:val="20"/>
              </w:rPr>
            </w:pPr>
            <w:r>
              <w:rPr>
                <w:noProof/>
                <w:sz w:val="20"/>
              </w:rPr>
              <w:t>100790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041353"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766638A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784C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CCBB2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4953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E4FB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4809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6C0C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AF7A6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7738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8893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3F3A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6C86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3BC0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0A4B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AFFD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1E8B55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615816" w14:textId="77777777" w:rsidR="00E83F66" w:rsidRPr="00772251" w:rsidRDefault="00E83F66" w:rsidP="00651C3C">
            <w:pPr>
              <w:spacing w:before="60" w:after="60" w:line="240" w:lineRule="auto"/>
              <w:rPr>
                <w:noProof/>
                <w:sz w:val="20"/>
              </w:rPr>
            </w:pPr>
            <w:r>
              <w:rPr>
                <w:noProof/>
                <w:sz w:val="20"/>
              </w:rPr>
              <w:t>10082100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7D0002" w14:textId="77777777" w:rsidR="00E83F66" w:rsidRPr="00772251" w:rsidRDefault="00E83F66" w:rsidP="00651C3C">
            <w:pPr>
              <w:spacing w:before="60" w:after="60" w:line="240" w:lineRule="auto"/>
              <w:rPr>
                <w:noProof/>
                <w:sz w:val="20"/>
              </w:rPr>
            </w:pPr>
            <w:r>
              <w:rPr>
                <w:noProof/>
                <w:sz w:val="20"/>
              </w:rPr>
              <w:t>100821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763985" w14:textId="77777777" w:rsidR="00E83F66" w:rsidRPr="00772251" w:rsidRDefault="00E83F66" w:rsidP="00651C3C">
            <w:pPr>
              <w:spacing w:before="60" w:after="60" w:line="240" w:lineRule="auto"/>
              <w:rPr>
                <w:noProof/>
                <w:sz w:val="20"/>
              </w:rPr>
            </w:pPr>
            <w:r>
              <w:rPr>
                <w:noProof/>
                <w:sz w:val="20"/>
              </w:rPr>
              <w:t>-- Til udsæd</w:t>
            </w:r>
          </w:p>
        </w:tc>
        <w:tc>
          <w:tcPr>
            <w:tcW w:w="642" w:type="dxa"/>
            <w:tcBorders>
              <w:top w:val="nil"/>
              <w:left w:val="nil"/>
              <w:bottom w:val="single" w:sz="4" w:space="0" w:color="auto"/>
              <w:right w:val="single" w:sz="4" w:space="0" w:color="auto"/>
            </w:tcBorders>
            <w:shd w:val="clear" w:color="auto" w:fill="auto"/>
            <w:noWrap/>
            <w:hideMark/>
          </w:tcPr>
          <w:p w14:paraId="018999A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D7882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8E679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96FD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3D0F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4490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18AD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4783D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A8C8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0CF4D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1912D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4104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2155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DFA3B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75D7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253D6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814C55" w14:textId="77777777" w:rsidR="00E83F66" w:rsidRPr="00772251" w:rsidRDefault="00E83F66" w:rsidP="00651C3C">
            <w:pPr>
              <w:spacing w:before="60" w:after="60" w:line="240" w:lineRule="auto"/>
              <w:rPr>
                <w:noProof/>
                <w:sz w:val="20"/>
              </w:rPr>
            </w:pPr>
            <w:r>
              <w:rPr>
                <w:noProof/>
                <w:sz w:val="20"/>
              </w:rPr>
              <w:t>10082900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5A1340" w14:textId="77777777" w:rsidR="00E83F66" w:rsidRPr="00772251" w:rsidRDefault="00E83F66" w:rsidP="00651C3C">
            <w:pPr>
              <w:spacing w:before="60" w:after="60" w:line="240" w:lineRule="auto"/>
              <w:rPr>
                <w:noProof/>
                <w:sz w:val="20"/>
              </w:rPr>
            </w:pPr>
            <w:r>
              <w:rPr>
                <w:noProof/>
                <w:sz w:val="20"/>
              </w:rPr>
              <w:t>100829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A144D5"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6DDA7D4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4640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7E67F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644B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71B3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BD4B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6B374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3B83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EFCB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186B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A07F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FDD9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44A9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F265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E2E5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25D9AF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552CB8" w14:textId="77777777" w:rsidR="00E83F66" w:rsidRPr="00772251" w:rsidRDefault="00E83F66" w:rsidP="00651C3C">
            <w:pPr>
              <w:spacing w:before="60" w:after="60" w:line="240" w:lineRule="auto"/>
              <w:rPr>
                <w:noProof/>
                <w:sz w:val="20"/>
              </w:rPr>
            </w:pPr>
            <w:r>
              <w:rPr>
                <w:noProof/>
                <w:sz w:val="20"/>
              </w:rPr>
              <w:t>10083000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A17FFE" w14:textId="77777777" w:rsidR="00E83F66" w:rsidRPr="00772251" w:rsidRDefault="00E83F66" w:rsidP="00651C3C">
            <w:pPr>
              <w:spacing w:before="60" w:after="60" w:line="240" w:lineRule="auto"/>
              <w:rPr>
                <w:noProof/>
                <w:sz w:val="20"/>
              </w:rPr>
            </w:pPr>
            <w:r>
              <w:rPr>
                <w:noProof/>
                <w:sz w:val="20"/>
              </w:rPr>
              <w:t>100830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B7E207" w14:textId="77777777" w:rsidR="00E83F66" w:rsidRPr="00772251" w:rsidRDefault="00E83F66" w:rsidP="00651C3C">
            <w:pPr>
              <w:spacing w:before="60" w:after="60" w:line="240" w:lineRule="auto"/>
              <w:rPr>
                <w:noProof/>
                <w:sz w:val="20"/>
              </w:rPr>
            </w:pPr>
            <w:r>
              <w:rPr>
                <w:noProof/>
                <w:sz w:val="20"/>
              </w:rPr>
              <w:t>- Kanariefrø</w:t>
            </w:r>
          </w:p>
        </w:tc>
        <w:tc>
          <w:tcPr>
            <w:tcW w:w="642" w:type="dxa"/>
            <w:tcBorders>
              <w:top w:val="nil"/>
              <w:left w:val="nil"/>
              <w:bottom w:val="single" w:sz="4" w:space="0" w:color="auto"/>
              <w:right w:val="single" w:sz="4" w:space="0" w:color="auto"/>
            </w:tcBorders>
            <w:shd w:val="clear" w:color="auto" w:fill="auto"/>
            <w:noWrap/>
            <w:hideMark/>
          </w:tcPr>
          <w:p w14:paraId="46670D9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806A8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83009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9F14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9FD8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FB12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C1D3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92D4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7AF16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B085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C570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3D54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8ACD6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7C25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8359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A708B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0F6BF1" w14:textId="77777777" w:rsidR="00E83F66" w:rsidRPr="00772251" w:rsidRDefault="00E83F66" w:rsidP="00651C3C">
            <w:pPr>
              <w:spacing w:before="60" w:after="60" w:line="240" w:lineRule="auto"/>
              <w:rPr>
                <w:noProof/>
                <w:sz w:val="20"/>
              </w:rPr>
            </w:pPr>
            <w:r>
              <w:rPr>
                <w:noProof/>
                <w:sz w:val="20"/>
              </w:rPr>
              <w:t>10084000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ACF7CF" w14:textId="77777777" w:rsidR="00E83F66" w:rsidRPr="00772251" w:rsidRDefault="00E83F66" w:rsidP="00651C3C">
            <w:pPr>
              <w:spacing w:before="60" w:after="60" w:line="240" w:lineRule="auto"/>
              <w:rPr>
                <w:noProof/>
                <w:sz w:val="20"/>
              </w:rPr>
            </w:pPr>
            <w:r>
              <w:rPr>
                <w:noProof/>
                <w:sz w:val="20"/>
              </w:rPr>
              <w:t>100840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AB9265" w14:textId="77777777" w:rsidR="00E83F66" w:rsidRPr="00772251" w:rsidRDefault="00E83F66" w:rsidP="00651C3C">
            <w:pPr>
              <w:spacing w:before="60" w:after="60" w:line="240" w:lineRule="auto"/>
              <w:rPr>
                <w:noProof/>
                <w:sz w:val="20"/>
              </w:rPr>
            </w:pPr>
            <w:r>
              <w:rPr>
                <w:noProof/>
                <w:sz w:val="20"/>
              </w:rPr>
              <w:t>- Fonio (</w:t>
            </w:r>
            <w:r>
              <w:rPr>
                <w:i/>
                <w:noProof/>
                <w:sz w:val="20"/>
              </w:rPr>
              <w:t>Digitaria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551C107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1AFE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B5191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1473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663FC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AA37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E001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5855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9032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A602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8B85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42C7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B4CD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3FAC0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631F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6C5900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068C0E" w14:textId="77777777" w:rsidR="00E83F66" w:rsidRPr="00772251" w:rsidRDefault="00E83F66" w:rsidP="00651C3C">
            <w:pPr>
              <w:spacing w:before="60" w:after="60" w:line="240" w:lineRule="auto"/>
              <w:rPr>
                <w:noProof/>
                <w:sz w:val="20"/>
              </w:rPr>
            </w:pPr>
            <w:r>
              <w:rPr>
                <w:noProof/>
                <w:sz w:val="20"/>
              </w:rPr>
              <w:t>10085000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37CFAD" w14:textId="77777777" w:rsidR="00E83F66" w:rsidRPr="00772251" w:rsidRDefault="00E83F66" w:rsidP="00651C3C">
            <w:pPr>
              <w:spacing w:before="60" w:after="60" w:line="240" w:lineRule="auto"/>
              <w:rPr>
                <w:noProof/>
                <w:sz w:val="20"/>
              </w:rPr>
            </w:pPr>
            <w:r>
              <w:rPr>
                <w:noProof/>
                <w:sz w:val="20"/>
              </w:rPr>
              <w:t>100850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26EA7A" w14:textId="77777777" w:rsidR="00E83F66" w:rsidRPr="00772251" w:rsidRDefault="00E83F66" w:rsidP="00651C3C">
            <w:pPr>
              <w:spacing w:before="60" w:after="60" w:line="240" w:lineRule="auto"/>
              <w:rPr>
                <w:noProof/>
                <w:sz w:val="20"/>
              </w:rPr>
            </w:pPr>
            <w:r>
              <w:rPr>
                <w:noProof/>
                <w:sz w:val="20"/>
              </w:rPr>
              <w:t>- Quinoa (</w:t>
            </w:r>
            <w:r>
              <w:rPr>
                <w:i/>
                <w:noProof/>
                <w:sz w:val="20"/>
              </w:rPr>
              <w:t>Chenopodium quinoa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6AFE20D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F904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8E030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6EF3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422B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14AB7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3883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C98F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D51B9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F495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FE5DE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65876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08CA3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41AE1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C07E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AB232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33D562" w14:textId="77777777" w:rsidR="00E83F66" w:rsidRPr="00772251" w:rsidRDefault="00E83F66" w:rsidP="00651C3C">
            <w:pPr>
              <w:spacing w:before="60" w:after="60" w:line="240" w:lineRule="auto"/>
              <w:rPr>
                <w:noProof/>
                <w:sz w:val="20"/>
              </w:rPr>
            </w:pPr>
            <w:r>
              <w:rPr>
                <w:noProof/>
                <w:sz w:val="20"/>
              </w:rPr>
              <w:t>10086000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8DCCEC" w14:textId="77777777" w:rsidR="00E83F66" w:rsidRPr="00772251" w:rsidRDefault="00E83F66" w:rsidP="00651C3C">
            <w:pPr>
              <w:spacing w:before="60" w:after="60" w:line="240" w:lineRule="auto"/>
              <w:rPr>
                <w:noProof/>
                <w:sz w:val="20"/>
              </w:rPr>
            </w:pPr>
            <w:r>
              <w:rPr>
                <w:noProof/>
                <w:sz w:val="20"/>
              </w:rPr>
              <w:t>100860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1FB35AE" w14:textId="77777777" w:rsidR="00E83F66" w:rsidRPr="00772251" w:rsidRDefault="00E83F66" w:rsidP="00651C3C">
            <w:pPr>
              <w:spacing w:before="60" w:after="60" w:line="240" w:lineRule="auto"/>
              <w:rPr>
                <w:noProof/>
                <w:sz w:val="20"/>
              </w:rPr>
            </w:pPr>
            <w:r>
              <w:rPr>
                <w:noProof/>
                <w:sz w:val="20"/>
              </w:rPr>
              <w:t>- Triticale</w:t>
            </w:r>
          </w:p>
        </w:tc>
        <w:tc>
          <w:tcPr>
            <w:tcW w:w="642" w:type="dxa"/>
            <w:tcBorders>
              <w:top w:val="nil"/>
              <w:left w:val="nil"/>
              <w:bottom w:val="single" w:sz="4" w:space="0" w:color="auto"/>
              <w:right w:val="single" w:sz="4" w:space="0" w:color="auto"/>
            </w:tcBorders>
            <w:shd w:val="clear" w:color="auto" w:fill="auto"/>
            <w:noWrap/>
            <w:hideMark/>
          </w:tcPr>
          <w:p w14:paraId="6D4713A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AA7E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98B4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59C23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CD43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5C46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B8FE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BB85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9C3A1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6CBB8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2EE9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686B9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F3DA3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84F5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7CB9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676071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71206E" w14:textId="77777777" w:rsidR="00E83F66" w:rsidRPr="00772251" w:rsidRDefault="00E83F66" w:rsidP="00651C3C">
            <w:pPr>
              <w:spacing w:before="60" w:after="60" w:line="240" w:lineRule="auto"/>
              <w:rPr>
                <w:noProof/>
                <w:sz w:val="20"/>
              </w:rPr>
            </w:pPr>
            <w:r>
              <w:rPr>
                <w:noProof/>
                <w:sz w:val="20"/>
              </w:rPr>
              <w:t>10089000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F606CF" w14:textId="77777777" w:rsidR="00E83F66" w:rsidRPr="00772251" w:rsidRDefault="00E83F66" w:rsidP="00651C3C">
            <w:pPr>
              <w:spacing w:before="60" w:after="60" w:line="240" w:lineRule="auto"/>
              <w:rPr>
                <w:noProof/>
                <w:sz w:val="20"/>
              </w:rPr>
            </w:pPr>
            <w:r>
              <w:rPr>
                <w:noProof/>
                <w:sz w:val="20"/>
              </w:rPr>
              <w:t>100890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700DC9" w14:textId="77777777" w:rsidR="00E83F66" w:rsidRPr="00772251" w:rsidRDefault="00E83F66" w:rsidP="00651C3C">
            <w:pPr>
              <w:spacing w:before="60" w:after="60" w:line="240" w:lineRule="auto"/>
              <w:rPr>
                <w:noProof/>
                <w:sz w:val="20"/>
              </w:rPr>
            </w:pPr>
            <w:r>
              <w:rPr>
                <w:noProof/>
                <w:sz w:val="20"/>
              </w:rPr>
              <w:t>- Andre kornsorter</w:t>
            </w:r>
          </w:p>
        </w:tc>
        <w:tc>
          <w:tcPr>
            <w:tcW w:w="642" w:type="dxa"/>
            <w:tcBorders>
              <w:top w:val="nil"/>
              <w:left w:val="nil"/>
              <w:bottom w:val="single" w:sz="4" w:space="0" w:color="auto"/>
              <w:right w:val="single" w:sz="4" w:space="0" w:color="auto"/>
            </w:tcBorders>
            <w:shd w:val="clear" w:color="auto" w:fill="auto"/>
            <w:noWrap/>
            <w:hideMark/>
          </w:tcPr>
          <w:p w14:paraId="5ECDC90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54EA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C66ED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6638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75FC5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DEFC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4167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E61B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169F4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A9BF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F810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6630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2E4A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0BC3D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43C9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04607A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FBA03A" w14:textId="77777777" w:rsidR="00E83F66" w:rsidRPr="00772251" w:rsidRDefault="00E83F66" w:rsidP="00651C3C">
            <w:pPr>
              <w:spacing w:before="60" w:after="60" w:line="240" w:lineRule="auto"/>
              <w:rPr>
                <w:noProof/>
                <w:sz w:val="20"/>
              </w:rPr>
            </w:pPr>
            <w:r>
              <w:rPr>
                <w:noProof/>
                <w:sz w:val="20"/>
              </w:rPr>
              <w:t>11031900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83EAFDB" w14:textId="77777777" w:rsidR="00E83F66" w:rsidRPr="00772251" w:rsidRDefault="00E83F66" w:rsidP="00651C3C">
            <w:pPr>
              <w:spacing w:before="60" w:after="60" w:line="240" w:lineRule="auto"/>
              <w:rPr>
                <w:noProof/>
                <w:sz w:val="20"/>
              </w:rPr>
            </w:pPr>
            <w:r>
              <w:rPr>
                <w:noProof/>
                <w:sz w:val="20"/>
              </w:rPr>
              <w:t>110319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ED35C8" w14:textId="77777777" w:rsidR="00E83F66" w:rsidRPr="00772251" w:rsidRDefault="00E83F66" w:rsidP="00651C3C">
            <w:pPr>
              <w:spacing w:before="60" w:after="60" w:line="240" w:lineRule="auto"/>
              <w:rPr>
                <w:noProof/>
                <w:sz w:val="20"/>
              </w:rPr>
            </w:pPr>
            <w:r>
              <w:rPr>
                <w:noProof/>
                <w:sz w:val="20"/>
              </w:rPr>
              <w:t>-- Af andre kornsorter</w:t>
            </w:r>
          </w:p>
        </w:tc>
        <w:tc>
          <w:tcPr>
            <w:tcW w:w="642" w:type="dxa"/>
            <w:tcBorders>
              <w:top w:val="nil"/>
              <w:left w:val="nil"/>
              <w:bottom w:val="single" w:sz="4" w:space="0" w:color="auto"/>
              <w:right w:val="single" w:sz="4" w:space="0" w:color="auto"/>
            </w:tcBorders>
            <w:shd w:val="clear" w:color="auto" w:fill="auto"/>
            <w:noWrap/>
            <w:hideMark/>
          </w:tcPr>
          <w:p w14:paraId="22350F9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4478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591C4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E8A8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5933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CB9E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4E3D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521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370E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F504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8292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0C50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4101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99F4C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07FD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D944E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A00DEB" w14:textId="77777777" w:rsidR="00E83F66" w:rsidRPr="00772251" w:rsidRDefault="00E83F66" w:rsidP="00651C3C">
            <w:pPr>
              <w:spacing w:before="60" w:after="60" w:line="240" w:lineRule="auto"/>
              <w:rPr>
                <w:noProof/>
                <w:sz w:val="20"/>
              </w:rPr>
            </w:pPr>
            <w:r>
              <w:rPr>
                <w:noProof/>
                <w:sz w:val="20"/>
              </w:rPr>
              <w:t>11032000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42ED6D" w14:textId="77777777" w:rsidR="00E83F66" w:rsidRPr="00772251" w:rsidRDefault="00E83F66" w:rsidP="00651C3C">
            <w:pPr>
              <w:spacing w:before="60" w:after="60" w:line="240" w:lineRule="auto"/>
              <w:rPr>
                <w:noProof/>
                <w:sz w:val="20"/>
              </w:rPr>
            </w:pPr>
            <w:r>
              <w:rPr>
                <w:noProof/>
                <w:sz w:val="20"/>
              </w:rPr>
              <w:t>110320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9B4E81" w14:textId="77777777" w:rsidR="00E83F66" w:rsidRPr="00772251" w:rsidRDefault="00E83F66" w:rsidP="00651C3C">
            <w:pPr>
              <w:spacing w:before="60" w:after="60" w:line="240" w:lineRule="auto"/>
              <w:rPr>
                <w:noProof/>
                <w:sz w:val="20"/>
              </w:rPr>
            </w:pPr>
            <w:r>
              <w:rPr>
                <w:noProof/>
                <w:sz w:val="20"/>
              </w:rPr>
              <w:t>- Pellets</w:t>
            </w:r>
          </w:p>
        </w:tc>
        <w:tc>
          <w:tcPr>
            <w:tcW w:w="642" w:type="dxa"/>
            <w:tcBorders>
              <w:top w:val="nil"/>
              <w:left w:val="nil"/>
              <w:bottom w:val="single" w:sz="4" w:space="0" w:color="auto"/>
              <w:right w:val="single" w:sz="4" w:space="0" w:color="auto"/>
            </w:tcBorders>
            <w:shd w:val="clear" w:color="auto" w:fill="auto"/>
            <w:noWrap/>
            <w:hideMark/>
          </w:tcPr>
          <w:p w14:paraId="571F97E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29E0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45661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A111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D800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692D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C48A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CF76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B189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BE08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17C5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CD46D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23896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5A684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5FCA1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1E525F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23421E9" w14:textId="77777777" w:rsidR="00E83F66" w:rsidRPr="00772251" w:rsidRDefault="00E83F66" w:rsidP="00651C3C">
            <w:pPr>
              <w:spacing w:before="60" w:after="60" w:line="240" w:lineRule="auto"/>
              <w:rPr>
                <w:noProof/>
                <w:sz w:val="20"/>
              </w:rPr>
            </w:pPr>
            <w:r>
              <w:rPr>
                <w:noProof/>
                <w:sz w:val="20"/>
              </w:rPr>
              <w:t>11042200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505CE00" w14:textId="77777777" w:rsidR="00E83F66" w:rsidRPr="00772251" w:rsidRDefault="00E83F66" w:rsidP="00651C3C">
            <w:pPr>
              <w:spacing w:before="60" w:after="60" w:line="240" w:lineRule="auto"/>
              <w:rPr>
                <w:noProof/>
                <w:sz w:val="20"/>
              </w:rPr>
            </w:pPr>
            <w:r>
              <w:rPr>
                <w:noProof/>
                <w:sz w:val="20"/>
              </w:rPr>
              <w:t>110422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BC8E1F" w14:textId="77777777" w:rsidR="00E83F66" w:rsidRPr="00772251" w:rsidRDefault="00E83F66" w:rsidP="00651C3C">
            <w:pPr>
              <w:spacing w:before="60" w:after="60" w:line="240" w:lineRule="auto"/>
              <w:rPr>
                <w:noProof/>
                <w:sz w:val="20"/>
              </w:rPr>
            </w:pPr>
            <w:r>
              <w:rPr>
                <w:noProof/>
                <w:sz w:val="20"/>
              </w:rPr>
              <w:t>-- Af havre</w:t>
            </w:r>
          </w:p>
        </w:tc>
        <w:tc>
          <w:tcPr>
            <w:tcW w:w="642" w:type="dxa"/>
            <w:tcBorders>
              <w:top w:val="nil"/>
              <w:left w:val="nil"/>
              <w:bottom w:val="single" w:sz="4" w:space="0" w:color="auto"/>
              <w:right w:val="single" w:sz="4" w:space="0" w:color="auto"/>
            </w:tcBorders>
            <w:shd w:val="clear" w:color="auto" w:fill="auto"/>
            <w:noWrap/>
            <w:hideMark/>
          </w:tcPr>
          <w:p w14:paraId="3EA516F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F34E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B4CA78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4CA2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D073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AFEA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9457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B6B9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FAFC2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A974D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30C0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158C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57F4C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572D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497E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4C8414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EED719C" w14:textId="77777777" w:rsidR="00E83F66" w:rsidRPr="00772251" w:rsidRDefault="00E83F66" w:rsidP="00651C3C">
            <w:pPr>
              <w:spacing w:before="60" w:after="60" w:line="240" w:lineRule="auto"/>
              <w:rPr>
                <w:noProof/>
                <w:sz w:val="20"/>
              </w:rPr>
            </w:pPr>
            <w:r>
              <w:rPr>
                <w:noProof/>
                <w:sz w:val="20"/>
              </w:rPr>
              <w:t>11042300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2C2619" w14:textId="77777777" w:rsidR="00E83F66" w:rsidRPr="00772251" w:rsidRDefault="00E83F66" w:rsidP="00651C3C">
            <w:pPr>
              <w:spacing w:before="60" w:after="60" w:line="240" w:lineRule="auto"/>
              <w:rPr>
                <w:noProof/>
                <w:sz w:val="20"/>
              </w:rPr>
            </w:pPr>
            <w:r>
              <w:rPr>
                <w:noProof/>
                <w:sz w:val="20"/>
              </w:rPr>
              <w:t>110423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BE37F1" w14:textId="77777777" w:rsidR="00E83F66" w:rsidRPr="00772251" w:rsidRDefault="00E83F66" w:rsidP="00651C3C">
            <w:pPr>
              <w:spacing w:before="60" w:after="60" w:line="240" w:lineRule="auto"/>
              <w:rPr>
                <w:noProof/>
                <w:sz w:val="20"/>
              </w:rPr>
            </w:pPr>
            <w:r>
              <w:rPr>
                <w:noProof/>
                <w:sz w:val="20"/>
              </w:rPr>
              <w:t>-- Af majs</w:t>
            </w:r>
          </w:p>
        </w:tc>
        <w:tc>
          <w:tcPr>
            <w:tcW w:w="642" w:type="dxa"/>
            <w:tcBorders>
              <w:top w:val="nil"/>
              <w:left w:val="nil"/>
              <w:bottom w:val="single" w:sz="4" w:space="0" w:color="auto"/>
              <w:right w:val="single" w:sz="4" w:space="0" w:color="auto"/>
            </w:tcBorders>
            <w:shd w:val="clear" w:color="auto" w:fill="auto"/>
            <w:noWrap/>
            <w:hideMark/>
          </w:tcPr>
          <w:p w14:paraId="3A74EE7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E3EB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E92F1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BFCD0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28AF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4347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CEC2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B8B5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8DBB9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3273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33C4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C091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46ACE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2D33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D7D2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34593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7C118A" w14:textId="77777777" w:rsidR="00E83F66" w:rsidRPr="00772251" w:rsidRDefault="00E83F66" w:rsidP="00265449">
            <w:pPr>
              <w:pageBreakBefore/>
              <w:spacing w:before="60" w:after="60" w:line="240" w:lineRule="auto"/>
              <w:rPr>
                <w:noProof/>
                <w:sz w:val="20"/>
              </w:rPr>
            </w:pPr>
            <w:r>
              <w:rPr>
                <w:noProof/>
                <w:sz w:val="20"/>
              </w:rPr>
              <w:t>11043000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B99415" w14:textId="77777777" w:rsidR="00E83F66" w:rsidRPr="00772251" w:rsidRDefault="00E83F66" w:rsidP="00651C3C">
            <w:pPr>
              <w:spacing w:before="60" w:after="60" w:line="240" w:lineRule="auto"/>
              <w:rPr>
                <w:noProof/>
                <w:sz w:val="20"/>
              </w:rPr>
            </w:pPr>
            <w:r>
              <w:rPr>
                <w:noProof/>
                <w:sz w:val="20"/>
              </w:rPr>
              <w:t>110430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729EE7" w14:textId="77777777" w:rsidR="00E83F66" w:rsidRPr="00772251" w:rsidRDefault="00E83F66" w:rsidP="00651C3C">
            <w:pPr>
              <w:spacing w:before="60" w:after="60" w:line="240" w:lineRule="auto"/>
              <w:rPr>
                <w:noProof/>
                <w:sz w:val="20"/>
              </w:rPr>
            </w:pPr>
            <w:r>
              <w:rPr>
                <w:noProof/>
                <w:sz w:val="20"/>
              </w:rPr>
              <w:t>- Kim af korn, hele, valset, i flager eller formalet</w:t>
            </w:r>
          </w:p>
        </w:tc>
        <w:tc>
          <w:tcPr>
            <w:tcW w:w="642" w:type="dxa"/>
            <w:tcBorders>
              <w:top w:val="nil"/>
              <w:left w:val="nil"/>
              <w:bottom w:val="single" w:sz="4" w:space="0" w:color="auto"/>
              <w:right w:val="single" w:sz="4" w:space="0" w:color="auto"/>
            </w:tcBorders>
            <w:shd w:val="clear" w:color="auto" w:fill="auto"/>
            <w:noWrap/>
            <w:hideMark/>
          </w:tcPr>
          <w:p w14:paraId="1146EEE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46FF8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C6F84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2F81C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27BC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A4060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8B20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2B54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011B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4A5E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5D2B2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4DD67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9051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450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959C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C03D85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38E43A" w14:textId="77777777" w:rsidR="00E83F66" w:rsidRPr="00772251" w:rsidRDefault="00E83F66" w:rsidP="00651C3C">
            <w:pPr>
              <w:spacing w:before="60" w:after="60" w:line="240" w:lineRule="auto"/>
              <w:rPr>
                <w:noProof/>
                <w:sz w:val="20"/>
              </w:rPr>
            </w:pPr>
            <w:r>
              <w:rPr>
                <w:noProof/>
                <w:sz w:val="20"/>
              </w:rPr>
              <w:t>11061000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98649A" w14:textId="77777777" w:rsidR="00E83F66" w:rsidRPr="00772251" w:rsidRDefault="00E83F66" w:rsidP="00651C3C">
            <w:pPr>
              <w:spacing w:before="60" w:after="60" w:line="240" w:lineRule="auto"/>
              <w:rPr>
                <w:noProof/>
                <w:sz w:val="20"/>
              </w:rPr>
            </w:pPr>
            <w:r>
              <w:rPr>
                <w:noProof/>
                <w:sz w:val="20"/>
              </w:rPr>
              <w:t>110610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58587C" w14:textId="77777777" w:rsidR="00E83F66" w:rsidRPr="00772251" w:rsidRDefault="00E83F66" w:rsidP="00651C3C">
            <w:pPr>
              <w:spacing w:before="60" w:after="60" w:line="240" w:lineRule="auto"/>
              <w:rPr>
                <w:noProof/>
                <w:sz w:val="20"/>
              </w:rPr>
            </w:pPr>
            <w:r>
              <w:rPr>
                <w:noProof/>
                <w:sz w:val="20"/>
              </w:rPr>
              <w:t>- Af tørrede bælgfrugter henhørende under pos. 0713</w:t>
            </w:r>
          </w:p>
        </w:tc>
        <w:tc>
          <w:tcPr>
            <w:tcW w:w="642" w:type="dxa"/>
            <w:tcBorders>
              <w:top w:val="nil"/>
              <w:left w:val="nil"/>
              <w:bottom w:val="single" w:sz="4" w:space="0" w:color="auto"/>
              <w:right w:val="single" w:sz="4" w:space="0" w:color="auto"/>
            </w:tcBorders>
            <w:shd w:val="clear" w:color="auto" w:fill="auto"/>
            <w:noWrap/>
            <w:hideMark/>
          </w:tcPr>
          <w:p w14:paraId="5947868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FEDA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4C59D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F357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3F8F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20B0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E888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778B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F7CD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62FD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4E5E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4904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6F01E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A8D12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6CEE6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999B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8E538D" w14:textId="77777777" w:rsidR="00E83F66" w:rsidRPr="00772251" w:rsidRDefault="00E83F66" w:rsidP="00651C3C">
            <w:pPr>
              <w:spacing w:before="60" w:after="60" w:line="240" w:lineRule="auto"/>
              <w:rPr>
                <w:noProof/>
                <w:sz w:val="20"/>
              </w:rPr>
            </w:pPr>
            <w:r>
              <w:rPr>
                <w:noProof/>
                <w:sz w:val="20"/>
              </w:rPr>
              <w:t>11062000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127FD93" w14:textId="77777777" w:rsidR="00E83F66" w:rsidRPr="00772251" w:rsidRDefault="00E83F66" w:rsidP="00651C3C">
            <w:pPr>
              <w:spacing w:before="60" w:after="60" w:line="240" w:lineRule="auto"/>
              <w:rPr>
                <w:noProof/>
                <w:sz w:val="20"/>
              </w:rPr>
            </w:pPr>
            <w:r>
              <w:rPr>
                <w:noProof/>
                <w:sz w:val="20"/>
              </w:rPr>
              <w:t>110620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37B077" w14:textId="77777777" w:rsidR="00E83F66" w:rsidRPr="00772251" w:rsidRDefault="00E83F66" w:rsidP="00651C3C">
            <w:pPr>
              <w:spacing w:before="60" w:after="60" w:line="240" w:lineRule="auto"/>
              <w:rPr>
                <w:noProof/>
                <w:sz w:val="20"/>
              </w:rPr>
            </w:pPr>
            <w:r>
              <w:rPr>
                <w:noProof/>
                <w:sz w:val="20"/>
              </w:rPr>
              <w:t>- Af marv af sagopalmer, af rødder eller af rodknolde henhørende under pos. 0714</w:t>
            </w:r>
          </w:p>
        </w:tc>
        <w:tc>
          <w:tcPr>
            <w:tcW w:w="642" w:type="dxa"/>
            <w:tcBorders>
              <w:top w:val="nil"/>
              <w:left w:val="nil"/>
              <w:bottom w:val="single" w:sz="4" w:space="0" w:color="auto"/>
              <w:right w:val="single" w:sz="4" w:space="0" w:color="auto"/>
            </w:tcBorders>
            <w:shd w:val="clear" w:color="auto" w:fill="auto"/>
            <w:noWrap/>
            <w:hideMark/>
          </w:tcPr>
          <w:p w14:paraId="6179AAA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5D32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D2D90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DF66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1D0A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ED30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2F2D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ACB3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3D8B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E0AD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F1FD6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3D79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3E23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AA16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E366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47B510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00C2A0" w14:textId="77777777" w:rsidR="00E83F66" w:rsidRPr="00772251" w:rsidRDefault="00E83F66" w:rsidP="00651C3C">
            <w:pPr>
              <w:spacing w:before="60" w:after="60" w:line="240" w:lineRule="auto"/>
              <w:rPr>
                <w:noProof/>
                <w:sz w:val="20"/>
              </w:rPr>
            </w:pPr>
            <w:r>
              <w:rPr>
                <w:noProof/>
                <w:sz w:val="20"/>
              </w:rPr>
              <w:t>11063000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372594" w14:textId="77777777" w:rsidR="00E83F66" w:rsidRPr="00772251" w:rsidRDefault="00E83F66" w:rsidP="00651C3C">
            <w:pPr>
              <w:spacing w:before="60" w:after="60" w:line="240" w:lineRule="auto"/>
              <w:rPr>
                <w:noProof/>
                <w:sz w:val="20"/>
              </w:rPr>
            </w:pPr>
            <w:r>
              <w:rPr>
                <w:noProof/>
                <w:sz w:val="20"/>
              </w:rPr>
              <w:t>110630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A9741C" w14:textId="77777777" w:rsidR="00E83F66" w:rsidRPr="00772251" w:rsidRDefault="00E83F66" w:rsidP="00651C3C">
            <w:pPr>
              <w:spacing w:before="60" w:after="60" w:line="240" w:lineRule="auto"/>
              <w:rPr>
                <w:noProof/>
                <w:sz w:val="20"/>
              </w:rPr>
            </w:pPr>
            <w:r>
              <w:rPr>
                <w:noProof/>
                <w:sz w:val="20"/>
              </w:rPr>
              <w:t>- Af varer henhørende under kapitel 8</w:t>
            </w:r>
          </w:p>
        </w:tc>
        <w:tc>
          <w:tcPr>
            <w:tcW w:w="642" w:type="dxa"/>
            <w:tcBorders>
              <w:top w:val="nil"/>
              <w:left w:val="nil"/>
              <w:bottom w:val="single" w:sz="4" w:space="0" w:color="auto"/>
              <w:right w:val="single" w:sz="4" w:space="0" w:color="auto"/>
            </w:tcBorders>
            <w:shd w:val="clear" w:color="auto" w:fill="auto"/>
            <w:noWrap/>
            <w:hideMark/>
          </w:tcPr>
          <w:p w14:paraId="54D82BB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2DC2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93E27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3A81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34C21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7B61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25FB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F8A0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F53D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0070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3B03B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A71B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8C1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BDE8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4555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8A16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DFA878" w14:textId="77777777" w:rsidR="00E83F66" w:rsidRPr="00772251" w:rsidRDefault="00E83F66" w:rsidP="00651C3C">
            <w:pPr>
              <w:spacing w:before="60" w:after="60" w:line="240" w:lineRule="auto"/>
              <w:rPr>
                <w:noProof/>
                <w:sz w:val="20"/>
              </w:rPr>
            </w:pPr>
            <w:r>
              <w:rPr>
                <w:noProof/>
                <w:sz w:val="20"/>
              </w:rPr>
              <w:t>15089000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4EEF45" w14:textId="77777777" w:rsidR="00E83F66" w:rsidRPr="00772251" w:rsidRDefault="00E83F66" w:rsidP="00651C3C">
            <w:pPr>
              <w:spacing w:before="60" w:after="60" w:line="240" w:lineRule="auto"/>
              <w:rPr>
                <w:noProof/>
                <w:sz w:val="20"/>
              </w:rPr>
            </w:pPr>
            <w:r>
              <w:rPr>
                <w:noProof/>
                <w:sz w:val="20"/>
              </w:rPr>
              <w:t>150890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3DDE4B"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6785ADD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C40E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03495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183D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CCBFC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E51C5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7E001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73AB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F3703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3E41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2FDF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06710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B1A7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A444C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EE9B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12B9B3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889652" w14:textId="77777777" w:rsidR="00E83F66" w:rsidRPr="00772251" w:rsidRDefault="00E83F66" w:rsidP="00651C3C">
            <w:pPr>
              <w:spacing w:before="60" w:after="60" w:line="240" w:lineRule="auto"/>
              <w:rPr>
                <w:noProof/>
                <w:sz w:val="20"/>
              </w:rPr>
            </w:pPr>
            <w:r>
              <w:rPr>
                <w:noProof/>
                <w:sz w:val="20"/>
              </w:rPr>
              <w:t>15100000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FBABE4" w14:textId="77777777" w:rsidR="00E83F66" w:rsidRPr="00772251" w:rsidRDefault="00E83F66" w:rsidP="00651C3C">
            <w:pPr>
              <w:spacing w:before="60" w:after="60" w:line="240" w:lineRule="auto"/>
              <w:rPr>
                <w:noProof/>
                <w:sz w:val="20"/>
              </w:rPr>
            </w:pPr>
            <w:r>
              <w:rPr>
                <w:noProof/>
                <w:sz w:val="20"/>
              </w:rPr>
              <w:t>151000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FE3D70" w14:textId="77777777" w:rsidR="00E83F66" w:rsidRPr="00772251" w:rsidRDefault="00E83F66" w:rsidP="00651C3C">
            <w:pPr>
              <w:spacing w:before="60" w:after="60" w:line="240" w:lineRule="auto"/>
              <w:rPr>
                <w:noProof/>
                <w:sz w:val="20"/>
              </w:rPr>
            </w:pPr>
            <w:r>
              <w:rPr>
                <w:noProof/>
                <w:sz w:val="20"/>
              </w:rPr>
              <w:t>Andre olier og fraktioner deraf, fremstillet udelukkende af oliven, også raffinerede, men ikke kemisk modificerede, herunder blandinger af disse olier og fraktioner med olier og fraktioner henhørende under pos. 1509</w:t>
            </w:r>
          </w:p>
        </w:tc>
        <w:tc>
          <w:tcPr>
            <w:tcW w:w="642" w:type="dxa"/>
            <w:tcBorders>
              <w:top w:val="nil"/>
              <w:left w:val="nil"/>
              <w:bottom w:val="single" w:sz="4" w:space="0" w:color="auto"/>
              <w:right w:val="single" w:sz="4" w:space="0" w:color="auto"/>
            </w:tcBorders>
            <w:shd w:val="clear" w:color="auto" w:fill="auto"/>
            <w:noWrap/>
            <w:hideMark/>
          </w:tcPr>
          <w:p w14:paraId="1287FC4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717A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840B7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7750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1168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A57D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7C2C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8C5B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6648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CA2A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9E88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AF59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C543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7517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E194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014471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EE8D8F" w14:textId="77777777" w:rsidR="00E83F66" w:rsidRPr="00772251" w:rsidRDefault="00E83F66" w:rsidP="00651C3C">
            <w:pPr>
              <w:spacing w:before="60" w:after="60" w:line="240" w:lineRule="auto"/>
              <w:rPr>
                <w:noProof/>
                <w:sz w:val="20"/>
              </w:rPr>
            </w:pPr>
            <w:r>
              <w:rPr>
                <w:noProof/>
                <w:sz w:val="20"/>
              </w:rPr>
              <w:t>15132900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B97519" w14:textId="77777777" w:rsidR="00E83F66" w:rsidRPr="00772251" w:rsidRDefault="00E83F66" w:rsidP="00651C3C">
            <w:pPr>
              <w:spacing w:before="60" w:after="60" w:line="240" w:lineRule="auto"/>
              <w:rPr>
                <w:noProof/>
                <w:sz w:val="20"/>
              </w:rPr>
            </w:pPr>
            <w:r>
              <w:rPr>
                <w:noProof/>
                <w:sz w:val="20"/>
              </w:rPr>
              <w:t>151329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CE2B3B"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4B5D468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7AFE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D47C0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7C29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1A3E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58B40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000AD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ADF70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AEEF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DD189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4796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2084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598D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5374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6DAC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CCD42C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F8BAD6" w14:textId="77777777" w:rsidR="00E83F66" w:rsidRPr="00772251" w:rsidRDefault="00E83F66" w:rsidP="00651C3C">
            <w:pPr>
              <w:spacing w:before="60" w:after="60" w:line="240" w:lineRule="auto"/>
              <w:rPr>
                <w:noProof/>
                <w:sz w:val="20"/>
              </w:rPr>
            </w:pPr>
            <w:r>
              <w:rPr>
                <w:noProof/>
                <w:sz w:val="20"/>
              </w:rPr>
              <w:t>15141900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249076" w14:textId="77777777" w:rsidR="00E83F66" w:rsidRPr="00772251" w:rsidRDefault="00E83F66" w:rsidP="00651C3C">
            <w:pPr>
              <w:spacing w:before="60" w:after="60" w:line="240" w:lineRule="auto"/>
              <w:rPr>
                <w:noProof/>
                <w:sz w:val="20"/>
              </w:rPr>
            </w:pPr>
            <w:r>
              <w:rPr>
                <w:noProof/>
                <w:sz w:val="20"/>
              </w:rPr>
              <w:t>151419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C6EE36"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58AD644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EE0A9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19C95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D805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282B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DAE3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2AC3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4664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D5B9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545B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C0F71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322B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E8854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EB05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EE90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AA4A4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867780" w14:textId="77777777" w:rsidR="00E83F66" w:rsidRPr="00772251" w:rsidRDefault="00E83F66" w:rsidP="00265449">
            <w:pPr>
              <w:pageBreakBefore/>
              <w:spacing w:before="60" w:after="60" w:line="240" w:lineRule="auto"/>
              <w:rPr>
                <w:noProof/>
                <w:sz w:val="20"/>
              </w:rPr>
            </w:pPr>
            <w:r>
              <w:rPr>
                <w:noProof/>
                <w:sz w:val="20"/>
              </w:rPr>
              <w:t>15149900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A32DE0" w14:textId="77777777" w:rsidR="00E83F66" w:rsidRPr="00772251" w:rsidRDefault="00E83F66" w:rsidP="00651C3C">
            <w:pPr>
              <w:spacing w:before="60" w:after="60" w:line="240" w:lineRule="auto"/>
              <w:rPr>
                <w:noProof/>
                <w:sz w:val="20"/>
              </w:rPr>
            </w:pPr>
            <w:r>
              <w:rPr>
                <w:noProof/>
                <w:sz w:val="20"/>
              </w:rPr>
              <w:t>151499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23A754"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1BD7258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6C23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F16B27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884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9B679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1F1D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75A6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2351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A88E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3BCF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4696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B836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E00F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7835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7176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51CF3D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F12B10" w14:textId="77777777" w:rsidR="00E83F66" w:rsidRPr="00772251" w:rsidRDefault="00E83F66" w:rsidP="00651C3C">
            <w:pPr>
              <w:spacing w:before="60" w:after="60" w:line="240" w:lineRule="auto"/>
              <w:rPr>
                <w:noProof/>
                <w:sz w:val="20"/>
              </w:rPr>
            </w:pPr>
            <w:r>
              <w:rPr>
                <w:noProof/>
                <w:sz w:val="20"/>
              </w:rPr>
              <w:t>15151900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0DDC67" w14:textId="77777777" w:rsidR="00E83F66" w:rsidRPr="00772251" w:rsidRDefault="00E83F66" w:rsidP="00651C3C">
            <w:pPr>
              <w:spacing w:before="60" w:after="60" w:line="240" w:lineRule="auto"/>
              <w:rPr>
                <w:noProof/>
                <w:sz w:val="20"/>
              </w:rPr>
            </w:pPr>
            <w:r>
              <w:rPr>
                <w:noProof/>
                <w:sz w:val="20"/>
              </w:rPr>
              <w:t>151519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CD4238"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1A72404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8A6C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C308F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BE26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9F1E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2B67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FA57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B87B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26E3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C169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C79E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8E3A5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1BD5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AA0F0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001A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AA106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2C226C9" w14:textId="77777777" w:rsidR="00E83F66" w:rsidRPr="00772251" w:rsidRDefault="00E83F66" w:rsidP="00651C3C">
            <w:pPr>
              <w:spacing w:before="60" w:after="60" w:line="240" w:lineRule="auto"/>
              <w:rPr>
                <w:noProof/>
                <w:sz w:val="20"/>
              </w:rPr>
            </w:pPr>
            <w:r>
              <w:rPr>
                <w:noProof/>
                <w:sz w:val="20"/>
              </w:rPr>
              <w:t>15159000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56DE03" w14:textId="77777777" w:rsidR="00E83F66" w:rsidRPr="00772251" w:rsidRDefault="00E83F66" w:rsidP="00651C3C">
            <w:pPr>
              <w:spacing w:before="60" w:after="60" w:line="240" w:lineRule="auto"/>
              <w:rPr>
                <w:noProof/>
                <w:sz w:val="20"/>
              </w:rPr>
            </w:pPr>
            <w:r>
              <w:rPr>
                <w:noProof/>
                <w:sz w:val="20"/>
              </w:rPr>
              <w:t>151590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8FEFA2"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64E8EBD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BCC8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D3215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260C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7237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81AB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4D46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4BCD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E87D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0EDC7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C770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F316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7A29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5A16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E7DE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BF277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89C2B6" w14:textId="77777777" w:rsidR="00E83F66" w:rsidRPr="00772251" w:rsidRDefault="00E83F66" w:rsidP="00651C3C">
            <w:pPr>
              <w:spacing w:before="60" w:after="60" w:line="240" w:lineRule="auto"/>
              <w:rPr>
                <w:noProof/>
                <w:sz w:val="20"/>
              </w:rPr>
            </w:pPr>
            <w:r>
              <w:rPr>
                <w:noProof/>
                <w:sz w:val="20"/>
              </w:rPr>
              <w:t>15161000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FF8BDE" w14:textId="77777777" w:rsidR="00E83F66" w:rsidRPr="00772251" w:rsidRDefault="00E83F66" w:rsidP="00651C3C">
            <w:pPr>
              <w:spacing w:before="60" w:after="60" w:line="240" w:lineRule="auto"/>
              <w:rPr>
                <w:noProof/>
                <w:sz w:val="20"/>
              </w:rPr>
            </w:pPr>
            <w:r>
              <w:rPr>
                <w:noProof/>
                <w:sz w:val="20"/>
              </w:rPr>
              <w:t>151610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A5B5FD" w14:textId="77777777" w:rsidR="00E83F66" w:rsidRPr="00772251" w:rsidRDefault="00E83F66" w:rsidP="00651C3C">
            <w:pPr>
              <w:spacing w:before="60" w:after="60" w:line="240" w:lineRule="auto"/>
              <w:rPr>
                <w:noProof/>
                <w:sz w:val="20"/>
              </w:rPr>
            </w:pPr>
            <w:r>
              <w:rPr>
                <w:noProof/>
                <w:sz w:val="20"/>
              </w:rPr>
              <w:t>- Animalske fedtstoffer og olier samt fraktioner deraf</w:t>
            </w:r>
          </w:p>
        </w:tc>
        <w:tc>
          <w:tcPr>
            <w:tcW w:w="642" w:type="dxa"/>
            <w:tcBorders>
              <w:top w:val="nil"/>
              <w:left w:val="nil"/>
              <w:bottom w:val="single" w:sz="4" w:space="0" w:color="auto"/>
              <w:right w:val="single" w:sz="4" w:space="0" w:color="auto"/>
            </w:tcBorders>
            <w:shd w:val="clear" w:color="auto" w:fill="auto"/>
            <w:noWrap/>
            <w:hideMark/>
          </w:tcPr>
          <w:p w14:paraId="3B438BC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6BF4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FF4695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A466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C044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D2BB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2614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B705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A150E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9C0E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B2C7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5F8D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85CF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43828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2D56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BDD057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DBD58E" w14:textId="77777777" w:rsidR="00E83F66" w:rsidRPr="00772251" w:rsidRDefault="00E83F66" w:rsidP="00651C3C">
            <w:pPr>
              <w:spacing w:before="60" w:after="60" w:line="240" w:lineRule="auto"/>
              <w:rPr>
                <w:noProof/>
                <w:sz w:val="20"/>
              </w:rPr>
            </w:pPr>
            <w:r>
              <w:rPr>
                <w:noProof/>
                <w:sz w:val="20"/>
              </w:rPr>
              <w:t>16030000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9C7D55" w14:textId="77777777" w:rsidR="00E83F66" w:rsidRPr="00772251" w:rsidRDefault="00E83F66" w:rsidP="00651C3C">
            <w:pPr>
              <w:spacing w:before="60" w:after="60" w:line="240" w:lineRule="auto"/>
              <w:rPr>
                <w:noProof/>
                <w:sz w:val="20"/>
              </w:rPr>
            </w:pPr>
            <w:r>
              <w:rPr>
                <w:noProof/>
                <w:sz w:val="20"/>
              </w:rPr>
              <w:t>160300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80EA10" w14:textId="77777777" w:rsidR="00E83F66" w:rsidRPr="00772251" w:rsidRDefault="00E83F66" w:rsidP="00651C3C">
            <w:pPr>
              <w:spacing w:before="60" w:after="60" w:line="240" w:lineRule="auto"/>
              <w:rPr>
                <w:noProof/>
                <w:sz w:val="20"/>
              </w:rPr>
            </w:pPr>
            <w:r>
              <w:rPr>
                <w:noProof/>
                <w:sz w:val="20"/>
              </w:rPr>
              <w:t>Ekstrakter og saft af kød, fisk, krebsdyr, bløddyr eller andre hvirvelløse vanddyr</w:t>
            </w:r>
          </w:p>
        </w:tc>
        <w:tc>
          <w:tcPr>
            <w:tcW w:w="642" w:type="dxa"/>
            <w:tcBorders>
              <w:top w:val="nil"/>
              <w:left w:val="nil"/>
              <w:bottom w:val="single" w:sz="4" w:space="0" w:color="auto"/>
              <w:right w:val="single" w:sz="4" w:space="0" w:color="auto"/>
            </w:tcBorders>
            <w:shd w:val="clear" w:color="auto" w:fill="auto"/>
            <w:noWrap/>
            <w:hideMark/>
          </w:tcPr>
          <w:p w14:paraId="59A04CE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2A1F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0FB6F9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4FA5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352A4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A2FE7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908E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842F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CDF1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7FA8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3FB1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03A11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7574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D196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4B55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802C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26CD85" w14:textId="77777777" w:rsidR="00E83F66" w:rsidRPr="00772251" w:rsidRDefault="00E83F66" w:rsidP="00651C3C">
            <w:pPr>
              <w:spacing w:before="60" w:after="60" w:line="240" w:lineRule="auto"/>
              <w:rPr>
                <w:noProof/>
                <w:sz w:val="20"/>
              </w:rPr>
            </w:pPr>
            <w:r>
              <w:rPr>
                <w:noProof/>
                <w:sz w:val="20"/>
              </w:rPr>
              <w:t>16051000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A71866" w14:textId="77777777" w:rsidR="00E83F66" w:rsidRPr="00772251" w:rsidRDefault="00E83F66" w:rsidP="00651C3C">
            <w:pPr>
              <w:spacing w:before="60" w:after="60" w:line="240" w:lineRule="auto"/>
              <w:rPr>
                <w:noProof/>
                <w:sz w:val="20"/>
              </w:rPr>
            </w:pPr>
            <w:r>
              <w:rPr>
                <w:noProof/>
                <w:sz w:val="20"/>
              </w:rPr>
              <w:t>160510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5FB38F" w14:textId="77777777" w:rsidR="00E83F66" w:rsidRPr="00772251" w:rsidRDefault="00E83F66" w:rsidP="00651C3C">
            <w:pPr>
              <w:spacing w:before="60" w:after="60" w:line="240" w:lineRule="auto"/>
              <w:rPr>
                <w:noProof/>
                <w:sz w:val="20"/>
              </w:rPr>
            </w:pPr>
            <w:r>
              <w:rPr>
                <w:noProof/>
                <w:sz w:val="20"/>
              </w:rPr>
              <w:t>- Krabber</w:t>
            </w:r>
          </w:p>
        </w:tc>
        <w:tc>
          <w:tcPr>
            <w:tcW w:w="642" w:type="dxa"/>
            <w:tcBorders>
              <w:top w:val="nil"/>
              <w:left w:val="nil"/>
              <w:bottom w:val="single" w:sz="4" w:space="0" w:color="auto"/>
              <w:right w:val="single" w:sz="4" w:space="0" w:color="auto"/>
            </w:tcBorders>
            <w:shd w:val="clear" w:color="auto" w:fill="auto"/>
            <w:noWrap/>
            <w:hideMark/>
          </w:tcPr>
          <w:p w14:paraId="637838C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265E9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072BB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5883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7734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F629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4F60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4EF12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85A4F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160B4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C103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7E5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5DEA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C6A3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8391E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2D7F3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3E8459" w14:textId="77777777" w:rsidR="00E83F66" w:rsidRPr="00772251" w:rsidRDefault="00E83F66" w:rsidP="00651C3C">
            <w:pPr>
              <w:spacing w:before="60" w:after="60" w:line="240" w:lineRule="auto"/>
              <w:rPr>
                <w:noProof/>
                <w:sz w:val="20"/>
              </w:rPr>
            </w:pPr>
            <w:r>
              <w:rPr>
                <w:noProof/>
                <w:sz w:val="20"/>
              </w:rPr>
              <w:t>16052100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681736" w14:textId="77777777" w:rsidR="00E83F66" w:rsidRPr="00772251" w:rsidRDefault="00E83F66" w:rsidP="00651C3C">
            <w:pPr>
              <w:spacing w:before="60" w:after="60" w:line="240" w:lineRule="auto"/>
              <w:rPr>
                <w:noProof/>
                <w:sz w:val="20"/>
              </w:rPr>
            </w:pPr>
            <w:r>
              <w:rPr>
                <w:noProof/>
                <w:sz w:val="20"/>
              </w:rPr>
              <w:t>160521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4F3408" w14:textId="77777777" w:rsidR="00E83F66" w:rsidRPr="00772251" w:rsidRDefault="00E83F66" w:rsidP="00651C3C">
            <w:pPr>
              <w:spacing w:before="60" w:after="60" w:line="240" w:lineRule="auto"/>
              <w:rPr>
                <w:noProof/>
                <w:sz w:val="20"/>
              </w:rPr>
            </w:pPr>
            <w:r>
              <w:rPr>
                <w:noProof/>
                <w:sz w:val="20"/>
              </w:rPr>
              <w:t>-- Ikke i hermetisk lukkede pakninger</w:t>
            </w:r>
          </w:p>
        </w:tc>
        <w:tc>
          <w:tcPr>
            <w:tcW w:w="642" w:type="dxa"/>
            <w:tcBorders>
              <w:top w:val="nil"/>
              <w:left w:val="nil"/>
              <w:bottom w:val="single" w:sz="4" w:space="0" w:color="auto"/>
              <w:right w:val="single" w:sz="4" w:space="0" w:color="auto"/>
            </w:tcBorders>
            <w:shd w:val="clear" w:color="auto" w:fill="auto"/>
            <w:noWrap/>
            <w:hideMark/>
          </w:tcPr>
          <w:p w14:paraId="328BE05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A1D6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B5FFC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228AE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875D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CDD5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93591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CEFE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CBED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15DD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931D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98B7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F88BA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278A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CA47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0185EA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B75ED44" w14:textId="77777777" w:rsidR="00E83F66" w:rsidRPr="00772251" w:rsidRDefault="00E83F66" w:rsidP="00651C3C">
            <w:pPr>
              <w:spacing w:before="60" w:after="60" w:line="240" w:lineRule="auto"/>
              <w:rPr>
                <w:noProof/>
                <w:sz w:val="20"/>
              </w:rPr>
            </w:pPr>
            <w:r>
              <w:rPr>
                <w:noProof/>
                <w:sz w:val="20"/>
              </w:rPr>
              <w:t>16052900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1C41D1" w14:textId="77777777" w:rsidR="00E83F66" w:rsidRPr="00772251" w:rsidRDefault="00E83F66" w:rsidP="00651C3C">
            <w:pPr>
              <w:spacing w:before="60" w:after="60" w:line="240" w:lineRule="auto"/>
              <w:rPr>
                <w:noProof/>
                <w:sz w:val="20"/>
              </w:rPr>
            </w:pPr>
            <w:r>
              <w:rPr>
                <w:noProof/>
                <w:sz w:val="20"/>
              </w:rPr>
              <w:t>160529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15A8FF"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4B010FB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C4812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9A717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F5E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D0092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B1A3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8B68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F12A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BD16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C7D5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B112D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C068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03A67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5DDE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EB16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22390F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F4539D" w14:textId="77777777" w:rsidR="00E83F66" w:rsidRPr="00772251" w:rsidRDefault="00E83F66" w:rsidP="00651C3C">
            <w:pPr>
              <w:spacing w:before="60" w:after="60" w:line="240" w:lineRule="auto"/>
              <w:rPr>
                <w:noProof/>
                <w:sz w:val="20"/>
              </w:rPr>
            </w:pPr>
            <w:r>
              <w:rPr>
                <w:noProof/>
                <w:sz w:val="20"/>
              </w:rPr>
              <w:t>16053000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3855D3" w14:textId="77777777" w:rsidR="00E83F66" w:rsidRPr="00772251" w:rsidRDefault="00E83F66" w:rsidP="00651C3C">
            <w:pPr>
              <w:spacing w:before="60" w:after="60" w:line="240" w:lineRule="auto"/>
              <w:rPr>
                <w:noProof/>
                <w:sz w:val="20"/>
              </w:rPr>
            </w:pPr>
            <w:r>
              <w:rPr>
                <w:noProof/>
                <w:sz w:val="20"/>
              </w:rPr>
              <w:t>160530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414471" w14:textId="77777777" w:rsidR="00E83F66" w:rsidRPr="00772251" w:rsidRDefault="00E83F66" w:rsidP="00651C3C">
            <w:pPr>
              <w:spacing w:before="60" w:after="60" w:line="240" w:lineRule="auto"/>
              <w:rPr>
                <w:noProof/>
                <w:sz w:val="20"/>
              </w:rPr>
            </w:pPr>
            <w:r>
              <w:rPr>
                <w:noProof/>
                <w:sz w:val="20"/>
              </w:rPr>
              <w:t>- Hummer</w:t>
            </w:r>
          </w:p>
        </w:tc>
        <w:tc>
          <w:tcPr>
            <w:tcW w:w="642" w:type="dxa"/>
            <w:tcBorders>
              <w:top w:val="nil"/>
              <w:left w:val="nil"/>
              <w:bottom w:val="single" w:sz="4" w:space="0" w:color="auto"/>
              <w:right w:val="single" w:sz="4" w:space="0" w:color="auto"/>
            </w:tcBorders>
            <w:shd w:val="clear" w:color="auto" w:fill="auto"/>
            <w:noWrap/>
            <w:hideMark/>
          </w:tcPr>
          <w:p w14:paraId="3BEB63C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013D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E55E8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7D82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B2C3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C766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806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87ED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7F98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D1CB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F4775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442E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6F45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809A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46AB3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6711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7CEC61" w14:textId="77777777" w:rsidR="00E83F66" w:rsidRPr="00772251" w:rsidRDefault="00E83F66" w:rsidP="00651C3C">
            <w:pPr>
              <w:spacing w:before="60" w:after="60" w:line="240" w:lineRule="auto"/>
              <w:rPr>
                <w:noProof/>
                <w:sz w:val="20"/>
              </w:rPr>
            </w:pPr>
            <w:r>
              <w:rPr>
                <w:noProof/>
                <w:sz w:val="20"/>
              </w:rPr>
              <w:t>16054000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853C39" w14:textId="77777777" w:rsidR="00E83F66" w:rsidRPr="00772251" w:rsidRDefault="00E83F66" w:rsidP="00651C3C">
            <w:pPr>
              <w:spacing w:before="60" w:after="60" w:line="240" w:lineRule="auto"/>
              <w:rPr>
                <w:noProof/>
                <w:sz w:val="20"/>
              </w:rPr>
            </w:pPr>
            <w:r>
              <w:rPr>
                <w:noProof/>
                <w:sz w:val="20"/>
              </w:rPr>
              <w:t>160540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6441A1" w14:textId="77777777" w:rsidR="00E83F66" w:rsidRPr="00772251" w:rsidRDefault="00E83F66" w:rsidP="00651C3C">
            <w:pPr>
              <w:spacing w:before="60" w:after="60" w:line="240" w:lineRule="auto"/>
              <w:rPr>
                <w:noProof/>
                <w:sz w:val="20"/>
              </w:rPr>
            </w:pPr>
            <w:r>
              <w:rPr>
                <w:noProof/>
                <w:sz w:val="20"/>
              </w:rPr>
              <w:t>- Andre krebsdyr</w:t>
            </w:r>
          </w:p>
        </w:tc>
        <w:tc>
          <w:tcPr>
            <w:tcW w:w="642" w:type="dxa"/>
            <w:tcBorders>
              <w:top w:val="nil"/>
              <w:left w:val="nil"/>
              <w:bottom w:val="single" w:sz="4" w:space="0" w:color="auto"/>
              <w:right w:val="single" w:sz="4" w:space="0" w:color="auto"/>
            </w:tcBorders>
            <w:shd w:val="clear" w:color="auto" w:fill="auto"/>
            <w:noWrap/>
            <w:hideMark/>
          </w:tcPr>
          <w:p w14:paraId="33369F0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055D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6AFC9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8151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FF4D4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4A94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F1F1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F8EA2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BE5D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D0C6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16DB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DBA67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8E86C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D5BF8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20CD0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F5AFF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51F507A" w14:textId="77777777" w:rsidR="00E83F66" w:rsidRPr="00772251" w:rsidRDefault="00E83F66" w:rsidP="00651C3C">
            <w:pPr>
              <w:spacing w:before="60" w:after="60" w:line="240" w:lineRule="auto"/>
              <w:rPr>
                <w:noProof/>
                <w:sz w:val="20"/>
              </w:rPr>
            </w:pPr>
            <w:r>
              <w:rPr>
                <w:noProof/>
                <w:sz w:val="20"/>
              </w:rPr>
              <w:t>16055100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5F3E99" w14:textId="77777777" w:rsidR="00E83F66" w:rsidRPr="00772251" w:rsidRDefault="00E83F66" w:rsidP="00651C3C">
            <w:pPr>
              <w:spacing w:before="60" w:after="60" w:line="240" w:lineRule="auto"/>
              <w:rPr>
                <w:noProof/>
                <w:sz w:val="20"/>
              </w:rPr>
            </w:pPr>
            <w:r>
              <w:rPr>
                <w:noProof/>
                <w:sz w:val="20"/>
              </w:rPr>
              <w:t>160551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F14B1A" w14:textId="77777777" w:rsidR="00E83F66" w:rsidRPr="00772251" w:rsidRDefault="00E83F66" w:rsidP="00651C3C">
            <w:pPr>
              <w:spacing w:before="60" w:after="60" w:line="240" w:lineRule="auto"/>
              <w:rPr>
                <w:noProof/>
                <w:sz w:val="20"/>
              </w:rPr>
            </w:pPr>
            <w:r>
              <w:rPr>
                <w:noProof/>
                <w:sz w:val="20"/>
              </w:rPr>
              <w:t>-- Østers</w:t>
            </w:r>
          </w:p>
        </w:tc>
        <w:tc>
          <w:tcPr>
            <w:tcW w:w="642" w:type="dxa"/>
            <w:tcBorders>
              <w:top w:val="nil"/>
              <w:left w:val="nil"/>
              <w:bottom w:val="single" w:sz="4" w:space="0" w:color="auto"/>
              <w:right w:val="single" w:sz="4" w:space="0" w:color="auto"/>
            </w:tcBorders>
            <w:shd w:val="clear" w:color="auto" w:fill="auto"/>
            <w:noWrap/>
            <w:hideMark/>
          </w:tcPr>
          <w:p w14:paraId="28DADDE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0400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26686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0E38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4B7C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A7CE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63AD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0C98F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5C29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6891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65C0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61BA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F2FE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D9C2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BE82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5766F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6CF02D" w14:textId="77777777" w:rsidR="00E83F66" w:rsidRPr="00772251" w:rsidRDefault="00E83F66" w:rsidP="00651C3C">
            <w:pPr>
              <w:spacing w:before="60" w:after="60" w:line="240" w:lineRule="auto"/>
              <w:rPr>
                <w:noProof/>
                <w:sz w:val="20"/>
              </w:rPr>
            </w:pPr>
            <w:r>
              <w:rPr>
                <w:noProof/>
                <w:sz w:val="20"/>
              </w:rPr>
              <w:t>16055200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46A678" w14:textId="77777777" w:rsidR="00E83F66" w:rsidRPr="00772251" w:rsidRDefault="00E83F66" w:rsidP="00651C3C">
            <w:pPr>
              <w:spacing w:before="60" w:after="60" w:line="240" w:lineRule="auto"/>
              <w:rPr>
                <w:noProof/>
                <w:sz w:val="20"/>
              </w:rPr>
            </w:pPr>
            <w:r>
              <w:rPr>
                <w:noProof/>
                <w:sz w:val="20"/>
              </w:rPr>
              <w:t>160552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6D254E" w14:textId="77777777" w:rsidR="00E83F66" w:rsidRPr="00772251" w:rsidRDefault="00E83F66" w:rsidP="00651C3C">
            <w:pPr>
              <w:spacing w:before="60" w:after="60" w:line="240" w:lineRule="auto"/>
              <w:rPr>
                <w:noProof/>
                <w:sz w:val="20"/>
              </w:rPr>
            </w:pPr>
            <w:r>
              <w:rPr>
                <w:noProof/>
                <w:sz w:val="20"/>
              </w:rPr>
              <w:t>-- Kammuslinger, herunder almindelig kammusling</w:t>
            </w:r>
          </w:p>
        </w:tc>
        <w:tc>
          <w:tcPr>
            <w:tcW w:w="642" w:type="dxa"/>
            <w:tcBorders>
              <w:top w:val="nil"/>
              <w:left w:val="nil"/>
              <w:bottom w:val="single" w:sz="4" w:space="0" w:color="auto"/>
              <w:right w:val="single" w:sz="4" w:space="0" w:color="auto"/>
            </w:tcBorders>
            <w:shd w:val="clear" w:color="auto" w:fill="auto"/>
            <w:noWrap/>
            <w:hideMark/>
          </w:tcPr>
          <w:p w14:paraId="6E3D07C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5FA94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EE79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AAD4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6A3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90126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FC83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5015E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4524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512B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C7EE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D3E2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56C8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055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5714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B2B41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B15F816" w14:textId="77777777" w:rsidR="00E83F66" w:rsidRPr="00772251" w:rsidRDefault="00E83F66" w:rsidP="00265449">
            <w:pPr>
              <w:pageBreakBefore/>
              <w:spacing w:before="60" w:after="60" w:line="240" w:lineRule="auto"/>
              <w:rPr>
                <w:noProof/>
                <w:sz w:val="20"/>
              </w:rPr>
            </w:pPr>
            <w:r>
              <w:rPr>
                <w:noProof/>
                <w:sz w:val="20"/>
              </w:rPr>
              <w:t>16055300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4DB1C1E" w14:textId="77777777" w:rsidR="00E83F66" w:rsidRPr="00772251" w:rsidRDefault="00E83F66" w:rsidP="00651C3C">
            <w:pPr>
              <w:spacing w:before="60" w:after="60" w:line="240" w:lineRule="auto"/>
              <w:rPr>
                <w:noProof/>
                <w:sz w:val="20"/>
              </w:rPr>
            </w:pPr>
            <w:r>
              <w:rPr>
                <w:noProof/>
                <w:sz w:val="20"/>
              </w:rPr>
              <w:t>160553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D2603F" w14:textId="77777777" w:rsidR="00E83F66" w:rsidRPr="00772251" w:rsidRDefault="00E83F66" w:rsidP="00651C3C">
            <w:pPr>
              <w:spacing w:before="60" w:after="60" w:line="240" w:lineRule="auto"/>
              <w:rPr>
                <w:noProof/>
                <w:sz w:val="20"/>
              </w:rPr>
            </w:pPr>
            <w:r>
              <w:rPr>
                <w:noProof/>
                <w:sz w:val="20"/>
              </w:rPr>
              <w:t>-- Muslinger</w:t>
            </w:r>
          </w:p>
        </w:tc>
        <w:tc>
          <w:tcPr>
            <w:tcW w:w="642" w:type="dxa"/>
            <w:tcBorders>
              <w:top w:val="nil"/>
              <w:left w:val="nil"/>
              <w:bottom w:val="single" w:sz="4" w:space="0" w:color="auto"/>
              <w:right w:val="single" w:sz="4" w:space="0" w:color="auto"/>
            </w:tcBorders>
            <w:shd w:val="clear" w:color="auto" w:fill="auto"/>
            <w:noWrap/>
            <w:hideMark/>
          </w:tcPr>
          <w:p w14:paraId="75C3375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DDD8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97E8B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6C30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5305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BA3E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B1D1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8158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FE1E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9EAF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767B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184B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CEF5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C5CEE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9FD4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DE17A5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BB4332C" w14:textId="77777777" w:rsidR="00E83F66" w:rsidRPr="00772251" w:rsidRDefault="00E83F66" w:rsidP="00651C3C">
            <w:pPr>
              <w:spacing w:before="60" w:after="60" w:line="240" w:lineRule="auto"/>
              <w:rPr>
                <w:noProof/>
                <w:sz w:val="20"/>
              </w:rPr>
            </w:pPr>
            <w:r>
              <w:rPr>
                <w:noProof/>
                <w:sz w:val="20"/>
              </w:rPr>
              <w:t>16055400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B1BDDC6" w14:textId="77777777" w:rsidR="00E83F66" w:rsidRPr="00772251" w:rsidRDefault="00E83F66" w:rsidP="00651C3C">
            <w:pPr>
              <w:spacing w:before="60" w:after="60" w:line="240" w:lineRule="auto"/>
              <w:rPr>
                <w:noProof/>
                <w:sz w:val="20"/>
              </w:rPr>
            </w:pPr>
            <w:r>
              <w:rPr>
                <w:noProof/>
                <w:sz w:val="20"/>
              </w:rPr>
              <w:t>160554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17D703" w14:textId="77777777" w:rsidR="00E83F66" w:rsidRPr="00772251" w:rsidRDefault="00E83F66" w:rsidP="00651C3C">
            <w:pPr>
              <w:spacing w:before="60" w:after="60" w:line="240" w:lineRule="auto"/>
              <w:rPr>
                <w:noProof/>
                <w:sz w:val="20"/>
              </w:rPr>
            </w:pPr>
            <w:r>
              <w:rPr>
                <w:noProof/>
                <w:sz w:val="20"/>
              </w:rPr>
              <w:t>-- Tiarmede blæksprutter</w:t>
            </w:r>
          </w:p>
        </w:tc>
        <w:tc>
          <w:tcPr>
            <w:tcW w:w="642" w:type="dxa"/>
            <w:tcBorders>
              <w:top w:val="nil"/>
              <w:left w:val="nil"/>
              <w:bottom w:val="single" w:sz="4" w:space="0" w:color="auto"/>
              <w:right w:val="single" w:sz="4" w:space="0" w:color="auto"/>
            </w:tcBorders>
            <w:shd w:val="clear" w:color="auto" w:fill="auto"/>
            <w:noWrap/>
            <w:hideMark/>
          </w:tcPr>
          <w:p w14:paraId="28A05F0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9D68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657A3C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1EB1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5CD1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9DA7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F3C1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1C41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C1F2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B4574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675C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1F5F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24E86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F5A18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34CA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6D17A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2022D2" w14:textId="77777777" w:rsidR="00E83F66" w:rsidRPr="00772251" w:rsidRDefault="00E83F66" w:rsidP="00651C3C">
            <w:pPr>
              <w:spacing w:before="60" w:after="60" w:line="240" w:lineRule="auto"/>
              <w:rPr>
                <w:noProof/>
                <w:sz w:val="20"/>
              </w:rPr>
            </w:pPr>
            <w:r>
              <w:rPr>
                <w:noProof/>
                <w:sz w:val="20"/>
              </w:rPr>
              <w:t>16055500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E48E63" w14:textId="77777777" w:rsidR="00E83F66" w:rsidRPr="00772251" w:rsidRDefault="00E83F66" w:rsidP="00651C3C">
            <w:pPr>
              <w:spacing w:before="60" w:after="60" w:line="240" w:lineRule="auto"/>
              <w:rPr>
                <w:noProof/>
                <w:sz w:val="20"/>
              </w:rPr>
            </w:pPr>
            <w:r>
              <w:rPr>
                <w:noProof/>
                <w:sz w:val="20"/>
              </w:rPr>
              <w:t>160555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371301" w14:textId="77777777" w:rsidR="00E83F66" w:rsidRPr="00772251" w:rsidRDefault="00E83F66" w:rsidP="00651C3C">
            <w:pPr>
              <w:spacing w:before="60" w:after="60" w:line="240" w:lineRule="auto"/>
              <w:rPr>
                <w:noProof/>
                <w:sz w:val="20"/>
              </w:rPr>
            </w:pPr>
            <w:r>
              <w:rPr>
                <w:noProof/>
                <w:sz w:val="20"/>
              </w:rPr>
              <w:t>-- Ottearmet blæksprutte</w:t>
            </w:r>
          </w:p>
        </w:tc>
        <w:tc>
          <w:tcPr>
            <w:tcW w:w="642" w:type="dxa"/>
            <w:tcBorders>
              <w:top w:val="nil"/>
              <w:left w:val="nil"/>
              <w:bottom w:val="single" w:sz="4" w:space="0" w:color="auto"/>
              <w:right w:val="single" w:sz="4" w:space="0" w:color="auto"/>
            </w:tcBorders>
            <w:shd w:val="clear" w:color="auto" w:fill="auto"/>
            <w:noWrap/>
            <w:hideMark/>
          </w:tcPr>
          <w:p w14:paraId="33E0D93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916C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EA977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C0C62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DD86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E396E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1BBD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10F4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4430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D3A4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2115C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E1DE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DD3AC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579D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F8C1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0A45E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324E33" w14:textId="77777777" w:rsidR="00E83F66" w:rsidRPr="00772251" w:rsidRDefault="00E83F66" w:rsidP="00651C3C">
            <w:pPr>
              <w:spacing w:before="60" w:after="60" w:line="240" w:lineRule="auto"/>
              <w:rPr>
                <w:noProof/>
                <w:sz w:val="20"/>
              </w:rPr>
            </w:pPr>
            <w:r>
              <w:rPr>
                <w:noProof/>
                <w:sz w:val="20"/>
              </w:rPr>
              <w:t>16055600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7EEA1CB" w14:textId="77777777" w:rsidR="00E83F66" w:rsidRPr="00772251" w:rsidRDefault="00E83F66" w:rsidP="00651C3C">
            <w:pPr>
              <w:spacing w:before="60" w:after="60" w:line="240" w:lineRule="auto"/>
              <w:rPr>
                <w:noProof/>
                <w:sz w:val="20"/>
              </w:rPr>
            </w:pPr>
            <w:r>
              <w:rPr>
                <w:noProof/>
                <w:sz w:val="20"/>
              </w:rPr>
              <w:t>160556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C1A31E" w14:textId="77777777" w:rsidR="00E83F66" w:rsidRPr="00772251" w:rsidRDefault="00E83F66" w:rsidP="00651C3C">
            <w:pPr>
              <w:spacing w:before="60" w:after="60" w:line="240" w:lineRule="auto"/>
              <w:rPr>
                <w:noProof/>
                <w:sz w:val="20"/>
              </w:rPr>
            </w:pPr>
            <w:r>
              <w:rPr>
                <w:noProof/>
                <w:sz w:val="20"/>
              </w:rPr>
              <w:t>-- Sandmuslinger, hjertemuslinger og arcamuslinger</w:t>
            </w:r>
          </w:p>
        </w:tc>
        <w:tc>
          <w:tcPr>
            <w:tcW w:w="642" w:type="dxa"/>
            <w:tcBorders>
              <w:top w:val="nil"/>
              <w:left w:val="nil"/>
              <w:bottom w:val="single" w:sz="4" w:space="0" w:color="auto"/>
              <w:right w:val="single" w:sz="4" w:space="0" w:color="auto"/>
            </w:tcBorders>
            <w:shd w:val="clear" w:color="auto" w:fill="auto"/>
            <w:noWrap/>
            <w:hideMark/>
          </w:tcPr>
          <w:p w14:paraId="779B7C7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03589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69A37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B00E0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7E70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7F83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A915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7F49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EB06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B222B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A319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7CBA9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F9CD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1618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6C44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32F86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CD9F44D" w14:textId="77777777" w:rsidR="00E83F66" w:rsidRPr="00772251" w:rsidRDefault="00E83F66" w:rsidP="00651C3C">
            <w:pPr>
              <w:spacing w:before="60" w:after="60" w:line="240" w:lineRule="auto"/>
              <w:rPr>
                <w:noProof/>
                <w:sz w:val="20"/>
              </w:rPr>
            </w:pPr>
            <w:r>
              <w:rPr>
                <w:noProof/>
                <w:sz w:val="20"/>
              </w:rPr>
              <w:t>16055700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7DF7C7" w14:textId="77777777" w:rsidR="00E83F66" w:rsidRPr="00772251" w:rsidRDefault="00E83F66" w:rsidP="00651C3C">
            <w:pPr>
              <w:spacing w:before="60" w:after="60" w:line="240" w:lineRule="auto"/>
              <w:rPr>
                <w:noProof/>
                <w:sz w:val="20"/>
              </w:rPr>
            </w:pPr>
            <w:r>
              <w:rPr>
                <w:noProof/>
                <w:sz w:val="20"/>
              </w:rPr>
              <w:t>160557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9763E9" w14:textId="77777777" w:rsidR="00E83F66" w:rsidRPr="00772251" w:rsidRDefault="00E83F66" w:rsidP="00651C3C">
            <w:pPr>
              <w:spacing w:before="60" w:after="60" w:line="240" w:lineRule="auto"/>
              <w:rPr>
                <w:noProof/>
                <w:sz w:val="20"/>
              </w:rPr>
            </w:pPr>
            <w:r>
              <w:rPr>
                <w:noProof/>
                <w:sz w:val="20"/>
              </w:rPr>
              <w:t>-- Søøre</w:t>
            </w:r>
          </w:p>
        </w:tc>
        <w:tc>
          <w:tcPr>
            <w:tcW w:w="642" w:type="dxa"/>
            <w:tcBorders>
              <w:top w:val="nil"/>
              <w:left w:val="nil"/>
              <w:bottom w:val="single" w:sz="4" w:space="0" w:color="auto"/>
              <w:right w:val="single" w:sz="4" w:space="0" w:color="auto"/>
            </w:tcBorders>
            <w:shd w:val="clear" w:color="auto" w:fill="auto"/>
            <w:noWrap/>
            <w:hideMark/>
          </w:tcPr>
          <w:p w14:paraId="39E0BA9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2D74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3E9568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A02A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50A6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BDDD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965B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1F8F0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E8A7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D37E7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A705F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C250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4562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9F84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A5802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6602C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070F1F1" w14:textId="77777777" w:rsidR="00E83F66" w:rsidRPr="00772251" w:rsidRDefault="00E83F66" w:rsidP="00651C3C">
            <w:pPr>
              <w:spacing w:before="60" w:after="60" w:line="240" w:lineRule="auto"/>
              <w:rPr>
                <w:noProof/>
                <w:sz w:val="20"/>
              </w:rPr>
            </w:pPr>
            <w:r>
              <w:rPr>
                <w:noProof/>
                <w:sz w:val="20"/>
              </w:rPr>
              <w:t>16055800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FE98EC" w14:textId="77777777" w:rsidR="00E83F66" w:rsidRPr="00772251" w:rsidRDefault="00E83F66" w:rsidP="00651C3C">
            <w:pPr>
              <w:spacing w:before="60" w:after="60" w:line="240" w:lineRule="auto"/>
              <w:rPr>
                <w:noProof/>
                <w:sz w:val="20"/>
              </w:rPr>
            </w:pPr>
            <w:r>
              <w:rPr>
                <w:noProof/>
                <w:sz w:val="20"/>
              </w:rPr>
              <w:t>160558</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3D5EA4" w14:textId="77777777" w:rsidR="00E83F66" w:rsidRPr="00772251" w:rsidRDefault="00E83F66" w:rsidP="00651C3C">
            <w:pPr>
              <w:spacing w:before="60" w:after="60" w:line="240" w:lineRule="auto"/>
              <w:rPr>
                <w:noProof/>
                <w:sz w:val="20"/>
              </w:rPr>
            </w:pPr>
            <w:r>
              <w:rPr>
                <w:noProof/>
                <w:sz w:val="20"/>
              </w:rPr>
              <w:t>-- Snegle, undtagen havsnegle</w:t>
            </w:r>
          </w:p>
        </w:tc>
        <w:tc>
          <w:tcPr>
            <w:tcW w:w="642" w:type="dxa"/>
            <w:tcBorders>
              <w:top w:val="nil"/>
              <w:left w:val="nil"/>
              <w:bottom w:val="single" w:sz="4" w:space="0" w:color="auto"/>
              <w:right w:val="single" w:sz="4" w:space="0" w:color="auto"/>
            </w:tcBorders>
            <w:shd w:val="clear" w:color="auto" w:fill="auto"/>
            <w:noWrap/>
            <w:hideMark/>
          </w:tcPr>
          <w:p w14:paraId="7664894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4330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5573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45493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58D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9CAA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FBF7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0C91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F4C2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2A258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ED807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5E3F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858C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3558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64B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F938E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86A029" w14:textId="77777777" w:rsidR="00E83F66" w:rsidRPr="00772251" w:rsidRDefault="00E83F66" w:rsidP="00651C3C">
            <w:pPr>
              <w:spacing w:before="60" w:after="60" w:line="240" w:lineRule="auto"/>
              <w:rPr>
                <w:noProof/>
                <w:sz w:val="20"/>
              </w:rPr>
            </w:pPr>
            <w:r>
              <w:rPr>
                <w:noProof/>
                <w:sz w:val="20"/>
              </w:rPr>
              <w:t>16055900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BAFA05" w14:textId="77777777" w:rsidR="00E83F66" w:rsidRPr="00772251" w:rsidRDefault="00E83F66" w:rsidP="00651C3C">
            <w:pPr>
              <w:spacing w:before="60" w:after="60" w:line="240" w:lineRule="auto"/>
              <w:rPr>
                <w:noProof/>
                <w:sz w:val="20"/>
              </w:rPr>
            </w:pPr>
            <w:r>
              <w:rPr>
                <w:noProof/>
                <w:sz w:val="20"/>
              </w:rPr>
              <w:t>160559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166356"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54EDD78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71FE2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2F18A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157E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26B46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2B73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AB75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78EEC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C540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DF87C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698A5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D987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E7A5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A88AD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414A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30921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083DB9" w14:textId="77777777" w:rsidR="00E83F66" w:rsidRPr="00772251" w:rsidRDefault="00E83F66" w:rsidP="00651C3C">
            <w:pPr>
              <w:spacing w:before="60" w:after="60" w:line="240" w:lineRule="auto"/>
              <w:rPr>
                <w:noProof/>
                <w:sz w:val="20"/>
              </w:rPr>
            </w:pPr>
            <w:r>
              <w:rPr>
                <w:noProof/>
                <w:sz w:val="20"/>
              </w:rPr>
              <w:t>16056100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34B335" w14:textId="77777777" w:rsidR="00E83F66" w:rsidRPr="00772251" w:rsidRDefault="00E83F66" w:rsidP="00651C3C">
            <w:pPr>
              <w:spacing w:before="60" w:after="60" w:line="240" w:lineRule="auto"/>
              <w:rPr>
                <w:noProof/>
                <w:sz w:val="20"/>
              </w:rPr>
            </w:pPr>
            <w:r>
              <w:rPr>
                <w:noProof/>
                <w:sz w:val="20"/>
              </w:rPr>
              <w:t>160561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CBB94A" w14:textId="77777777" w:rsidR="00E83F66" w:rsidRPr="00772251" w:rsidRDefault="00E83F66" w:rsidP="00651C3C">
            <w:pPr>
              <w:spacing w:before="60" w:after="60" w:line="240" w:lineRule="auto"/>
              <w:rPr>
                <w:noProof/>
                <w:sz w:val="20"/>
              </w:rPr>
            </w:pPr>
            <w:r>
              <w:rPr>
                <w:noProof/>
                <w:sz w:val="20"/>
              </w:rPr>
              <w:t>-- Søpølser</w:t>
            </w:r>
          </w:p>
        </w:tc>
        <w:tc>
          <w:tcPr>
            <w:tcW w:w="642" w:type="dxa"/>
            <w:tcBorders>
              <w:top w:val="nil"/>
              <w:left w:val="nil"/>
              <w:bottom w:val="single" w:sz="4" w:space="0" w:color="auto"/>
              <w:right w:val="single" w:sz="4" w:space="0" w:color="auto"/>
            </w:tcBorders>
            <w:shd w:val="clear" w:color="auto" w:fill="auto"/>
            <w:noWrap/>
            <w:hideMark/>
          </w:tcPr>
          <w:p w14:paraId="2F903F3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54FF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6A42D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26F0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AE36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B270D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F7EB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CDC69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4875F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20F7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7614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DBCAF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64E5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F7DC3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8BD0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6C8C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4E187A" w14:textId="77777777" w:rsidR="00E83F66" w:rsidRPr="00772251" w:rsidRDefault="00E83F66" w:rsidP="00651C3C">
            <w:pPr>
              <w:spacing w:before="60" w:after="60" w:line="240" w:lineRule="auto"/>
              <w:rPr>
                <w:noProof/>
                <w:sz w:val="20"/>
              </w:rPr>
            </w:pPr>
            <w:r>
              <w:rPr>
                <w:noProof/>
                <w:sz w:val="20"/>
              </w:rPr>
              <w:t>16056200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0DD3F0" w14:textId="77777777" w:rsidR="00E83F66" w:rsidRPr="00772251" w:rsidRDefault="00E83F66" w:rsidP="00651C3C">
            <w:pPr>
              <w:spacing w:before="60" w:after="60" w:line="240" w:lineRule="auto"/>
              <w:rPr>
                <w:noProof/>
                <w:sz w:val="20"/>
              </w:rPr>
            </w:pPr>
            <w:r>
              <w:rPr>
                <w:noProof/>
                <w:sz w:val="20"/>
              </w:rPr>
              <w:t>160562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88934D" w14:textId="77777777" w:rsidR="00E83F66" w:rsidRPr="00772251" w:rsidRDefault="00E83F66" w:rsidP="00651C3C">
            <w:pPr>
              <w:spacing w:before="60" w:after="60" w:line="240" w:lineRule="auto"/>
              <w:rPr>
                <w:noProof/>
                <w:sz w:val="20"/>
              </w:rPr>
            </w:pPr>
            <w:r>
              <w:rPr>
                <w:noProof/>
                <w:sz w:val="20"/>
              </w:rPr>
              <w:t>-- Søpindsvin</w:t>
            </w:r>
          </w:p>
        </w:tc>
        <w:tc>
          <w:tcPr>
            <w:tcW w:w="642" w:type="dxa"/>
            <w:tcBorders>
              <w:top w:val="nil"/>
              <w:left w:val="nil"/>
              <w:bottom w:val="single" w:sz="4" w:space="0" w:color="auto"/>
              <w:right w:val="single" w:sz="4" w:space="0" w:color="auto"/>
            </w:tcBorders>
            <w:shd w:val="clear" w:color="auto" w:fill="auto"/>
            <w:noWrap/>
            <w:hideMark/>
          </w:tcPr>
          <w:p w14:paraId="0287C72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F859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E4158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B6EB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73D1B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1A59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7A3D3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C2D9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BDF14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E924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D908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E0E0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D79A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1350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CA90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A17E7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5869AB" w14:textId="77777777" w:rsidR="00E83F66" w:rsidRPr="00772251" w:rsidRDefault="00E83F66" w:rsidP="00651C3C">
            <w:pPr>
              <w:spacing w:before="60" w:after="60" w:line="240" w:lineRule="auto"/>
              <w:rPr>
                <w:noProof/>
                <w:sz w:val="20"/>
              </w:rPr>
            </w:pPr>
            <w:r>
              <w:rPr>
                <w:noProof/>
                <w:sz w:val="20"/>
              </w:rPr>
              <w:t>16056300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DA8F4E" w14:textId="77777777" w:rsidR="00E83F66" w:rsidRPr="00772251" w:rsidRDefault="00E83F66" w:rsidP="00651C3C">
            <w:pPr>
              <w:spacing w:before="60" w:after="60" w:line="240" w:lineRule="auto"/>
              <w:rPr>
                <w:noProof/>
                <w:sz w:val="20"/>
              </w:rPr>
            </w:pPr>
            <w:r>
              <w:rPr>
                <w:noProof/>
                <w:sz w:val="20"/>
              </w:rPr>
              <w:t>160563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B85012" w14:textId="77777777" w:rsidR="00E83F66" w:rsidRPr="00772251" w:rsidRDefault="00E83F66" w:rsidP="00651C3C">
            <w:pPr>
              <w:spacing w:before="60" w:after="60" w:line="240" w:lineRule="auto"/>
              <w:rPr>
                <w:noProof/>
                <w:sz w:val="20"/>
              </w:rPr>
            </w:pPr>
            <w:r>
              <w:rPr>
                <w:noProof/>
                <w:sz w:val="20"/>
              </w:rPr>
              <w:t>-- Gopler</w:t>
            </w:r>
          </w:p>
        </w:tc>
        <w:tc>
          <w:tcPr>
            <w:tcW w:w="642" w:type="dxa"/>
            <w:tcBorders>
              <w:top w:val="nil"/>
              <w:left w:val="nil"/>
              <w:bottom w:val="single" w:sz="4" w:space="0" w:color="auto"/>
              <w:right w:val="single" w:sz="4" w:space="0" w:color="auto"/>
            </w:tcBorders>
            <w:shd w:val="clear" w:color="auto" w:fill="auto"/>
            <w:noWrap/>
            <w:hideMark/>
          </w:tcPr>
          <w:p w14:paraId="7EE486D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70C0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353B7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38072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7F7E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D44D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F788C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46566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6DF57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F226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7EED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34A2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0DCD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4E4C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92A1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FE6BE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7E6716" w14:textId="77777777" w:rsidR="00E83F66" w:rsidRPr="00772251" w:rsidRDefault="00E83F66" w:rsidP="00651C3C">
            <w:pPr>
              <w:spacing w:before="60" w:after="60" w:line="240" w:lineRule="auto"/>
              <w:rPr>
                <w:noProof/>
                <w:sz w:val="20"/>
              </w:rPr>
            </w:pPr>
            <w:r>
              <w:rPr>
                <w:noProof/>
                <w:sz w:val="20"/>
              </w:rPr>
              <w:t>16056900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545A37E" w14:textId="77777777" w:rsidR="00E83F66" w:rsidRPr="00772251" w:rsidRDefault="00E83F66" w:rsidP="00651C3C">
            <w:pPr>
              <w:spacing w:before="60" w:after="60" w:line="240" w:lineRule="auto"/>
              <w:rPr>
                <w:noProof/>
                <w:sz w:val="20"/>
              </w:rPr>
            </w:pPr>
            <w:r>
              <w:rPr>
                <w:noProof/>
                <w:sz w:val="20"/>
              </w:rPr>
              <w:t>160569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9DCCD9"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4FC883E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787A3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F6BA7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5C89E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23238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5FBB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67160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5670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F73B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7992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1AA33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4442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E8725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6D44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AD15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F160E4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7F0ABD" w14:textId="77777777" w:rsidR="00E83F66" w:rsidRPr="00772251" w:rsidRDefault="00E83F66" w:rsidP="00651C3C">
            <w:pPr>
              <w:spacing w:before="60" w:after="60" w:line="240" w:lineRule="auto"/>
              <w:rPr>
                <w:noProof/>
                <w:sz w:val="20"/>
              </w:rPr>
            </w:pPr>
            <w:r>
              <w:rPr>
                <w:noProof/>
                <w:sz w:val="20"/>
              </w:rPr>
              <w:t>17031000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CBAB82" w14:textId="77777777" w:rsidR="00E83F66" w:rsidRPr="00772251" w:rsidRDefault="00E83F66" w:rsidP="00651C3C">
            <w:pPr>
              <w:spacing w:before="60" w:after="60" w:line="240" w:lineRule="auto"/>
              <w:rPr>
                <w:noProof/>
                <w:sz w:val="20"/>
              </w:rPr>
            </w:pPr>
            <w:r>
              <w:rPr>
                <w:noProof/>
                <w:sz w:val="20"/>
              </w:rPr>
              <w:t>170310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7F7291" w14:textId="77777777" w:rsidR="00E83F66" w:rsidRPr="00772251" w:rsidRDefault="00E83F66" w:rsidP="00651C3C">
            <w:pPr>
              <w:spacing w:before="60" w:after="60" w:line="240" w:lineRule="auto"/>
              <w:rPr>
                <w:noProof/>
                <w:sz w:val="20"/>
              </w:rPr>
            </w:pPr>
            <w:r>
              <w:rPr>
                <w:noProof/>
                <w:sz w:val="20"/>
              </w:rPr>
              <w:t>- Melasse af rørsukker</w:t>
            </w:r>
          </w:p>
        </w:tc>
        <w:tc>
          <w:tcPr>
            <w:tcW w:w="642" w:type="dxa"/>
            <w:tcBorders>
              <w:top w:val="nil"/>
              <w:left w:val="nil"/>
              <w:bottom w:val="single" w:sz="4" w:space="0" w:color="auto"/>
              <w:right w:val="single" w:sz="4" w:space="0" w:color="auto"/>
            </w:tcBorders>
            <w:shd w:val="clear" w:color="auto" w:fill="auto"/>
            <w:noWrap/>
            <w:hideMark/>
          </w:tcPr>
          <w:p w14:paraId="385B046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C5F56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6483E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24143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7AA9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92AD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C865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A9F7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41B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F4E6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0F4D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E4B3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B7D4F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72081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CED3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3D4E0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C2FBBAD" w14:textId="77777777" w:rsidR="00E83F66" w:rsidRPr="00772251" w:rsidRDefault="00E83F66" w:rsidP="00651C3C">
            <w:pPr>
              <w:spacing w:before="60" w:after="60" w:line="240" w:lineRule="auto"/>
              <w:rPr>
                <w:noProof/>
                <w:sz w:val="20"/>
              </w:rPr>
            </w:pPr>
            <w:r>
              <w:rPr>
                <w:noProof/>
                <w:sz w:val="20"/>
              </w:rPr>
              <w:t>17039000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3FA08F" w14:textId="77777777" w:rsidR="00E83F66" w:rsidRPr="00772251" w:rsidRDefault="00E83F66" w:rsidP="00651C3C">
            <w:pPr>
              <w:spacing w:before="60" w:after="60" w:line="240" w:lineRule="auto"/>
              <w:rPr>
                <w:noProof/>
                <w:sz w:val="20"/>
              </w:rPr>
            </w:pPr>
            <w:r>
              <w:rPr>
                <w:noProof/>
                <w:sz w:val="20"/>
              </w:rPr>
              <w:t>170390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FF5715"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43BC7EE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5CEED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44355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BEB55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F1AE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6E88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43651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8B4DA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DB4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85C1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155E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8D18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A659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7DA8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8096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54263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E7DAA1" w14:textId="77777777" w:rsidR="00E83F66" w:rsidRPr="00772251" w:rsidRDefault="00E83F66" w:rsidP="00651C3C">
            <w:pPr>
              <w:spacing w:before="60" w:after="60" w:line="240" w:lineRule="auto"/>
              <w:rPr>
                <w:noProof/>
                <w:sz w:val="20"/>
              </w:rPr>
            </w:pPr>
            <w:r>
              <w:rPr>
                <w:noProof/>
                <w:sz w:val="20"/>
              </w:rPr>
              <w:t>19043000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BB3C24" w14:textId="77777777" w:rsidR="00E83F66" w:rsidRPr="00772251" w:rsidRDefault="00E83F66" w:rsidP="00651C3C">
            <w:pPr>
              <w:spacing w:before="60" w:after="60" w:line="240" w:lineRule="auto"/>
              <w:rPr>
                <w:noProof/>
                <w:sz w:val="20"/>
              </w:rPr>
            </w:pPr>
            <w:r>
              <w:rPr>
                <w:noProof/>
                <w:sz w:val="20"/>
              </w:rPr>
              <w:t>190430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FEE8E6" w14:textId="77777777" w:rsidR="00E83F66" w:rsidRPr="00772251" w:rsidRDefault="00E83F66" w:rsidP="00651C3C">
            <w:pPr>
              <w:spacing w:before="60" w:after="60" w:line="240" w:lineRule="auto"/>
              <w:rPr>
                <w:noProof/>
                <w:sz w:val="20"/>
              </w:rPr>
            </w:pPr>
            <w:r>
              <w:rPr>
                <w:noProof/>
                <w:sz w:val="20"/>
              </w:rPr>
              <w:t>- Bulgur</w:t>
            </w:r>
          </w:p>
        </w:tc>
        <w:tc>
          <w:tcPr>
            <w:tcW w:w="642" w:type="dxa"/>
            <w:tcBorders>
              <w:top w:val="nil"/>
              <w:left w:val="nil"/>
              <w:bottom w:val="single" w:sz="4" w:space="0" w:color="auto"/>
              <w:right w:val="single" w:sz="4" w:space="0" w:color="auto"/>
            </w:tcBorders>
            <w:shd w:val="clear" w:color="auto" w:fill="auto"/>
            <w:noWrap/>
            <w:hideMark/>
          </w:tcPr>
          <w:p w14:paraId="2E39A5C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8D40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0ACE2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92D42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E2BCC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116D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68D0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DC10B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B176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3D7DB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DCC3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5F82C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2862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9DB1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37FF9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75909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B4A927F" w14:textId="77777777" w:rsidR="00E83F66" w:rsidRPr="00772251" w:rsidRDefault="00E83F66" w:rsidP="00651C3C">
            <w:pPr>
              <w:spacing w:before="60" w:after="60" w:line="240" w:lineRule="auto"/>
              <w:rPr>
                <w:noProof/>
                <w:sz w:val="20"/>
              </w:rPr>
            </w:pPr>
            <w:r>
              <w:rPr>
                <w:noProof/>
                <w:sz w:val="20"/>
              </w:rPr>
              <w:t>20039000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E30AC5" w14:textId="77777777" w:rsidR="00E83F66" w:rsidRPr="00772251" w:rsidRDefault="00E83F66" w:rsidP="00651C3C">
            <w:pPr>
              <w:spacing w:before="60" w:after="60" w:line="240" w:lineRule="auto"/>
              <w:rPr>
                <w:noProof/>
                <w:sz w:val="20"/>
              </w:rPr>
            </w:pPr>
            <w:r>
              <w:rPr>
                <w:noProof/>
                <w:sz w:val="20"/>
              </w:rPr>
              <w:t>200390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21127C"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32CF270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99E8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E43AA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A9D6D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3608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BAFFE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7E0C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67A5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3F81C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21E3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DC79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4E109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F681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A82DA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EBC1C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48A8E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37B0AA" w14:textId="77777777" w:rsidR="00E83F66" w:rsidRPr="00772251" w:rsidRDefault="00E83F66" w:rsidP="0099086D">
            <w:pPr>
              <w:pageBreakBefore/>
              <w:spacing w:before="60" w:after="60" w:line="240" w:lineRule="auto"/>
              <w:rPr>
                <w:noProof/>
                <w:sz w:val="20"/>
              </w:rPr>
            </w:pPr>
            <w:r>
              <w:rPr>
                <w:noProof/>
                <w:sz w:val="20"/>
              </w:rPr>
              <w:t>25233000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81471F" w14:textId="77777777" w:rsidR="00E83F66" w:rsidRPr="00772251" w:rsidRDefault="00E83F66" w:rsidP="00651C3C">
            <w:pPr>
              <w:spacing w:before="60" w:after="60" w:line="240" w:lineRule="auto"/>
              <w:rPr>
                <w:noProof/>
                <w:sz w:val="20"/>
              </w:rPr>
            </w:pPr>
            <w:r>
              <w:rPr>
                <w:noProof/>
                <w:sz w:val="20"/>
              </w:rPr>
              <w:t>252330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92302D" w14:textId="77777777" w:rsidR="00E83F66" w:rsidRPr="00772251" w:rsidRDefault="00E83F66" w:rsidP="00651C3C">
            <w:pPr>
              <w:spacing w:before="60" w:after="60" w:line="240" w:lineRule="auto"/>
              <w:rPr>
                <w:noProof/>
                <w:sz w:val="20"/>
              </w:rPr>
            </w:pPr>
            <w:r>
              <w:rPr>
                <w:noProof/>
                <w:sz w:val="20"/>
              </w:rPr>
              <w:t>- Aluminatcement</w:t>
            </w:r>
          </w:p>
        </w:tc>
        <w:tc>
          <w:tcPr>
            <w:tcW w:w="642" w:type="dxa"/>
            <w:tcBorders>
              <w:top w:val="nil"/>
              <w:left w:val="nil"/>
              <w:bottom w:val="single" w:sz="4" w:space="0" w:color="auto"/>
              <w:right w:val="single" w:sz="4" w:space="0" w:color="auto"/>
            </w:tcBorders>
            <w:shd w:val="clear" w:color="auto" w:fill="auto"/>
            <w:noWrap/>
            <w:hideMark/>
          </w:tcPr>
          <w:p w14:paraId="744F05D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0CF1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36980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30E1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1A35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13FFA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2476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9658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78A7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495A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E981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E65F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A1E2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48AC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CB36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E8B644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839459" w14:textId="77777777" w:rsidR="00E83F66" w:rsidRPr="00772251" w:rsidRDefault="00E83F66" w:rsidP="00651C3C">
            <w:pPr>
              <w:spacing w:before="60" w:after="60" w:line="240" w:lineRule="auto"/>
              <w:rPr>
                <w:noProof/>
                <w:sz w:val="20"/>
              </w:rPr>
            </w:pPr>
            <w:r>
              <w:rPr>
                <w:noProof/>
                <w:sz w:val="20"/>
              </w:rPr>
              <w:t>25241000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CDECDA8" w14:textId="77777777" w:rsidR="00E83F66" w:rsidRPr="00772251" w:rsidRDefault="00E83F66" w:rsidP="00651C3C">
            <w:pPr>
              <w:spacing w:before="60" w:after="60" w:line="240" w:lineRule="auto"/>
              <w:rPr>
                <w:noProof/>
                <w:sz w:val="20"/>
              </w:rPr>
            </w:pPr>
            <w:r>
              <w:rPr>
                <w:noProof/>
                <w:sz w:val="20"/>
              </w:rPr>
              <w:t>252410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849021" w14:textId="77777777" w:rsidR="00E83F66" w:rsidRPr="00772251" w:rsidRDefault="00E83F66" w:rsidP="00651C3C">
            <w:pPr>
              <w:spacing w:before="60" w:after="60" w:line="240" w:lineRule="auto"/>
              <w:rPr>
                <w:noProof/>
                <w:sz w:val="20"/>
              </w:rPr>
            </w:pPr>
            <w:r>
              <w:rPr>
                <w:noProof/>
                <w:sz w:val="20"/>
              </w:rPr>
              <w:t>- Crocidolit</w:t>
            </w:r>
          </w:p>
        </w:tc>
        <w:tc>
          <w:tcPr>
            <w:tcW w:w="642" w:type="dxa"/>
            <w:tcBorders>
              <w:top w:val="nil"/>
              <w:left w:val="nil"/>
              <w:bottom w:val="single" w:sz="4" w:space="0" w:color="auto"/>
              <w:right w:val="single" w:sz="4" w:space="0" w:color="auto"/>
            </w:tcBorders>
            <w:shd w:val="clear" w:color="auto" w:fill="auto"/>
            <w:noWrap/>
            <w:hideMark/>
          </w:tcPr>
          <w:p w14:paraId="7A9A239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5558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326EF1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FBB9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BA4F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336F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4FBEC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5A79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C000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6A36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8E50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36F70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F142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4920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3E8E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A455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93AB3A" w14:textId="77777777" w:rsidR="00E83F66" w:rsidRPr="00772251" w:rsidRDefault="00E83F66" w:rsidP="00651C3C">
            <w:pPr>
              <w:spacing w:before="60" w:after="60" w:line="240" w:lineRule="auto"/>
              <w:rPr>
                <w:noProof/>
                <w:sz w:val="20"/>
              </w:rPr>
            </w:pPr>
            <w:r>
              <w:rPr>
                <w:noProof/>
                <w:sz w:val="20"/>
              </w:rPr>
              <w:t>25249000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1C8DF6" w14:textId="77777777" w:rsidR="00E83F66" w:rsidRPr="00772251" w:rsidRDefault="00E83F66" w:rsidP="00651C3C">
            <w:pPr>
              <w:spacing w:before="60" w:after="60" w:line="240" w:lineRule="auto"/>
              <w:rPr>
                <w:noProof/>
                <w:sz w:val="20"/>
              </w:rPr>
            </w:pPr>
            <w:r>
              <w:rPr>
                <w:noProof/>
                <w:sz w:val="20"/>
              </w:rPr>
              <w:t>252490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7EF18E"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6B05B09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4B98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5DF85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DC17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460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E606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53CB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7F90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9374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DA0E9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F478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1792C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6D7D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38DD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4CA5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DF91B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714281" w14:textId="77777777" w:rsidR="00E83F66" w:rsidRPr="00772251" w:rsidRDefault="00E83F66" w:rsidP="00651C3C">
            <w:pPr>
              <w:spacing w:before="60" w:after="60" w:line="240" w:lineRule="auto"/>
              <w:rPr>
                <w:noProof/>
                <w:sz w:val="20"/>
              </w:rPr>
            </w:pPr>
            <w:r>
              <w:rPr>
                <w:noProof/>
                <w:sz w:val="20"/>
              </w:rPr>
              <w:t>27101951</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112661" w14:textId="77777777" w:rsidR="00E83F66" w:rsidRPr="00772251" w:rsidRDefault="00E83F66" w:rsidP="00651C3C">
            <w:pPr>
              <w:spacing w:before="60" w:after="60" w:line="240" w:lineRule="auto"/>
              <w:rPr>
                <w:noProof/>
                <w:sz w:val="20"/>
              </w:rPr>
            </w:pPr>
            <w:r>
              <w:rPr>
                <w:noProof/>
                <w:sz w:val="20"/>
              </w:rPr>
              <w:t>271019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FA3713" w14:textId="77777777" w:rsidR="00E83F66" w:rsidRPr="00772251" w:rsidRDefault="00E83F66" w:rsidP="00651C3C">
            <w:pPr>
              <w:spacing w:before="60" w:after="60" w:line="240" w:lineRule="auto"/>
              <w:rPr>
                <w:noProof/>
                <w:sz w:val="20"/>
              </w:rPr>
            </w:pPr>
            <w:r>
              <w:rPr>
                <w:noProof/>
                <w:sz w:val="20"/>
              </w:rPr>
              <w:t>---- Smøremidler i flydende form</w:t>
            </w:r>
          </w:p>
        </w:tc>
        <w:tc>
          <w:tcPr>
            <w:tcW w:w="642" w:type="dxa"/>
            <w:tcBorders>
              <w:top w:val="nil"/>
              <w:left w:val="nil"/>
              <w:bottom w:val="single" w:sz="4" w:space="0" w:color="auto"/>
              <w:right w:val="single" w:sz="4" w:space="0" w:color="auto"/>
            </w:tcBorders>
            <w:shd w:val="clear" w:color="auto" w:fill="auto"/>
            <w:noWrap/>
            <w:hideMark/>
          </w:tcPr>
          <w:p w14:paraId="2F1F939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DF0D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9BCE13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8B98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2FD0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021F8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8169E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851D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F8117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338A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62507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4C1B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93C7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115BC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9A94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4EA2F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E5BE32" w14:textId="77777777" w:rsidR="00E83F66" w:rsidRPr="00772251" w:rsidRDefault="00E83F66" w:rsidP="00651C3C">
            <w:pPr>
              <w:spacing w:before="60" w:after="60" w:line="240" w:lineRule="auto"/>
              <w:rPr>
                <w:noProof/>
                <w:sz w:val="20"/>
              </w:rPr>
            </w:pPr>
            <w:r>
              <w:rPr>
                <w:noProof/>
                <w:sz w:val="20"/>
              </w:rPr>
              <w:t>27101952</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4BE5E28" w14:textId="77777777" w:rsidR="00E83F66" w:rsidRPr="00772251" w:rsidRDefault="00E83F66" w:rsidP="00651C3C">
            <w:pPr>
              <w:spacing w:before="60" w:after="60" w:line="240" w:lineRule="auto"/>
              <w:rPr>
                <w:noProof/>
                <w:sz w:val="20"/>
              </w:rPr>
            </w:pPr>
            <w:r>
              <w:rPr>
                <w:noProof/>
                <w:sz w:val="20"/>
              </w:rPr>
              <w:t>271019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2EDDC7" w14:textId="77777777" w:rsidR="00E83F66" w:rsidRPr="00772251" w:rsidRDefault="00E83F66" w:rsidP="00651C3C">
            <w:pPr>
              <w:spacing w:before="60" w:after="60" w:line="240" w:lineRule="auto"/>
              <w:rPr>
                <w:noProof/>
                <w:sz w:val="20"/>
              </w:rPr>
            </w:pPr>
            <w:r>
              <w:rPr>
                <w:noProof/>
                <w:sz w:val="20"/>
              </w:rPr>
              <w:t>---- Smørefedtstoffer</w:t>
            </w:r>
          </w:p>
        </w:tc>
        <w:tc>
          <w:tcPr>
            <w:tcW w:w="642" w:type="dxa"/>
            <w:tcBorders>
              <w:top w:val="nil"/>
              <w:left w:val="nil"/>
              <w:bottom w:val="single" w:sz="4" w:space="0" w:color="auto"/>
              <w:right w:val="single" w:sz="4" w:space="0" w:color="auto"/>
            </w:tcBorders>
            <w:shd w:val="clear" w:color="auto" w:fill="auto"/>
            <w:noWrap/>
            <w:hideMark/>
          </w:tcPr>
          <w:p w14:paraId="3EFEEC7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C17A0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73234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1C3DB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986A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F8C5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786A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656C1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17E4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58F2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0C73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78E3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7391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5AC7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5AA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03B84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CE41DB" w14:textId="77777777" w:rsidR="00E83F66" w:rsidRPr="00772251" w:rsidRDefault="00E83F66" w:rsidP="00651C3C">
            <w:pPr>
              <w:spacing w:before="60" w:after="60" w:line="240" w:lineRule="auto"/>
              <w:rPr>
                <w:noProof/>
                <w:sz w:val="20"/>
              </w:rPr>
            </w:pPr>
            <w:r>
              <w:rPr>
                <w:noProof/>
                <w:sz w:val="20"/>
              </w:rPr>
              <w:t>27101954</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C158E2" w14:textId="77777777" w:rsidR="00E83F66" w:rsidRPr="00772251" w:rsidRDefault="00E83F66" w:rsidP="00651C3C">
            <w:pPr>
              <w:spacing w:before="60" w:after="60" w:line="240" w:lineRule="auto"/>
              <w:rPr>
                <w:noProof/>
                <w:sz w:val="20"/>
              </w:rPr>
            </w:pPr>
            <w:r>
              <w:rPr>
                <w:noProof/>
                <w:sz w:val="20"/>
              </w:rPr>
              <w:t>271019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7BA646" w14:textId="77777777" w:rsidR="00E83F66" w:rsidRPr="00772251" w:rsidRDefault="00E83F66" w:rsidP="00651C3C">
            <w:pPr>
              <w:spacing w:before="60" w:after="60" w:line="240" w:lineRule="auto"/>
              <w:rPr>
                <w:noProof/>
                <w:sz w:val="20"/>
              </w:rPr>
            </w:pPr>
            <w:r>
              <w:rPr>
                <w:noProof/>
                <w:sz w:val="20"/>
              </w:rPr>
              <w:t>---- Olie til tekstilfibre</w:t>
            </w:r>
          </w:p>
        </w:tc>
        <w:tc>
          <w:tcPr>
            <w:tcW w:w="642" w:type="dxa"/>
            <w:tcBorders>
              <w:top w:val="nil"/>
              <w:left w:val="nil"/>
              <w:bottom w:val="single" w:sz="4" w:space="0" w:color="auto"/>
              <w:right w:val="single" w:sz="4" w:space="0" w:color="auto"/>
            </w:tcBorders>
            <w:shd w:val="clear" w:color="auto" w:fill="auto"/>
            <w:noWrap/>
            <w:hideMark/>
          </w:tcPr>
          <w:p w14:paraId="3DA6B2E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2A42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33A892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C62D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91C2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9B32D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AD81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0F71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534C2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E1DA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3AE3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E353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C47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7A03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A895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702A7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C073CD" w14:textId="77777777" w:rsidR="00E83F66" w:rsidRPr="00772251" w:rsidRDefault="00E83F66" w:rsidP="00651C3C">
            <w:pPr>
              <w:spacing w:before="60" w:after="60" w:line="240" w:lineRule="auto"/>
              <w:rPr>
                <w:noProof/>
                <w:sz w:val="20"/>
              </w:rPr>
            </w:pPr>
            <w:r>
              <w:rPr>
                <w:noProof/>
                <w:sz w:val="20"/>
              </w:rPr>
              <w:t>27111100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6273F50" w14:textId="77777777" w:rsidR="00E83F66" w:rsidRPr="00772251" w:rsidRDefault="00E83F66" w:rsidP="00651C3C">
            <w:pPr>
              <w:spacing w:before="60" w:after="60" w:line="240" w:lineRule="auto"/>
              <w:rPr>
                <w:noProof/>
                <w:sz w:val="20"/>
              </w:rPr>
            </w:pPr>
            <w:r>
              <w:rPr>
                <w:noProof/>
                <w:sz w:val="20"/>
              </w:rPr>
              <w:t>271111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B4B09D" w14:textId="77777777" w:rsidR="00E83F66" w:rsidRPr="00772251" w:rsidRDefault="00E83F66" w:rsidP="00651C3C">
            <w:pPr>
              <w:spacing w:before="60" w:after="60" w:line="240" w:lineRule="auto"/>
              <w:rPr>
                <w:noProof/>
                <w:sz w:val="20"/>
              </w:rPr>
            </w:pPr>
            <w:r>
              <w:rPr>
                <w:noProof/>
                <w:sz w:val="20"/>
              </w:rPr>
              <w:t>-- Naturgas</w:t>
            </w:r>
          </w:p>
        </w:tc>
        <w:tc>
          <w:tcPr>
            <w:tcW w:w="642" w:type="dxa"/>
            <w:tcBorders>
              <w:top w:val="nil"/>
              <w:left w:val="nil"/>
              <w:bottom w:val="single" w:sz="4" w:space="0" w:color="auto"/>
              <w:right w:val="single" w:sz="4" w:space="0" w:color="auto"/>
            </w:tcBorders>
            <w:shd w:val="clear" w:color="auto" w:fill="auto"/>
            <w:noWrap/>
            <w:hideMark/>
          </w:tcPr>
          <w:p w14:paraId="20E834A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7C3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5F7BF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3B3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B4B7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AD81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1C01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F3910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0268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A36A5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33E00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6448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1F128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5D28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3B567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BFD9FC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1A8D39" w14:textId="77777777" w:rsidR="00E83F66" w:rsidRPr="00772251" w:rsidRDefault="00E83F66" w:rsidP="00651C3C">
            <w:pPr>
              <w:spacing w:before="60" w:after="60" w:line="240" w:lineRule="auto"/>
              <w:rPr>
                <w:noProof/>
                <w:sz w:val="20"/>
              </w:rPr>
            </w:pPr>
            <w:r>
              <w:rPr>
                <w:noProof/>
                <w:sz w:val="20"/>
              </w:rPr>
              <w:t>27111200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A883B2" w14:textId="77777777" w:rsidR="00E83F66" w:rsidRPr="00772251" w:rsidRDefault="00E83F66" w:rsidP="00651C3C">
            <w:pPr>
              <w:spacing w:before="60" w:after="60" w:line="240" w:lineRule="auto"/>
              <w:rPr>
                <w:noProof/>
                <w:sz w:val="20"/>
              </w:rPr>
            </w:pPr>
            <w:r>
              <w:rPr>
                <w:noProof/>
                <w:sz w:val="20"/>
              </w:rPr>
              <w:t>271112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D12227" w14:textId="77777777" w:rsidR="00E83F66" w:rsidRPr="00772251" w:rsidRDefault="00E83F66" w:rsidP="00651C3C">
            <w:pPr>
              <w:spacing w:before="60" w:after="60" w:line="240" w:lineRule="auto"/>
              <w:rPr>
                <w:noProof/>
                <w:sz w:val="20"/>
              </w:rPr>
            </w:pPr>
            <w:r>
              <w:rPr>
                <w:noProof/>
                <w:sz w:val="20"/>
              </w:rPr>
              <w:t>-- Propan</w:t>
            </w:r>
          </w:p>
        </w:tc>
        <w:tc>
          <w:tcPr>
            <w:tcW w:w="642" w:type="dxa"/>
            <w:tcBorders>
              <w:top w:val="nil"/>
              <w:left w:val="nil"/>
              <w:bottom w:val="single" w:sz="4" w:space="0" w:color="auto"/>
              <w:right w:val="single" w:sz="4" w:space="0" w:color="auto"/>
            </w:tcBorders>
            <w:shd w:val="clear" w:color="auto" w:fill="auto"/>
            <w:noWrap/>
            <w:hideMark/>
          </w:tcPr>
          <w:p w14:paraId="1E17E78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9996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1E03B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074E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135B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6235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7930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616BF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86B9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C4D09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83A61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7D41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13DD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F459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E7B5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D8EE9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E673F9" w14:textId="77777777" w:rsidR="00E83F66" w:rsidRPr="00772251" w:rsidRDefault="00E83F66" w:rsidP="00651C3C">
            <w:pPr>
              <w:spacing w:before="60" w:after="60" w:line="240" w:lineRule="auto"/>
              <w:rPr>
                <w:noProof/>
                <w:sz w:val="20"/>
              </w:rPr>
            </w:pPr>
            <w:r>
              <w:rPr>
                <w:noProof/>
                <w:sz w:val="20"/>
              </w:rPr>
              <w:t>27111300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FBEE86" w14:textId="77777777" w:rsidR="00E83F66" w:rsidRPr="00772251" w:rsidRDefault="00E83F66" w:rsidP="00651C3C">
            <w:pPr>
              <w:spacing w:before="60" w:after="60" w:line="240" w:lineRule="auto"/>
              <w:rPr>
                <w:noProof/>
                <w:sz w:val="20"/>
              </w:rPr>
            </w:pPr>
            <w:r>
              <w:rPr>
                <w:noProof/>
                <w:sz w:val="20"/>
              </w:rPr>
              <w:t>271113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FA6712" w14:textId="77777777" w:rsidR="00E83F66" w:rsidRPr="00772251" w:rsidRDefault="00E83F66" w:rsidP="00651C3C">
            <w:pPr>
              <w:spacing w:before="60" w:after="60" w:line="240" w:lineRule="auto"/>
              <w:rPr>
                <w:noProof/>
                <w:sz w:val="20"/>
              </w:rPr>
            </w:pPr>
            <w:r>
              <w:rPr>
                <w:noProof/>
                <w:sz w:val="20"/>
              </w:rPr>
              <w:t>-- Butan</w:t>
            </w:r>
          </w:p>
        </w:tc>
        <w:tc>
          <w:tcPr>
            <w:tcW w:w="642" w:type="dxa"/>
            <w:tcBorders>
              <w:top w:val="nil"/>
              <w:left w:val="nil"/>
              <w:bottom w:val="single" w:sz="4" w:space="0" w:color="auto"/>
              <w:right w:val="single" w:sz="4" w:space="0" w:color="auto"/>
            </w:tcBorders>
            <w:shd w:val="clear" w:color="auto" w:fill="auto"/>
            <w:noWrap/>
            <w:hideMark/>
          </w:tcPr>
          <w:p w14:paraId="7250CF9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8BA9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5AC12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15CB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DFCD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9BEC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8260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745D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0040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76B2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27164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F855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FABD0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31D93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78EA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52573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46FBBD" w14:textId="77777777" w:rsidR="00E83F66" w:rsidRPr="00772251" w:rsidRDefault="00E83F66" w:rsidP="00651C3C">
            <w:pPr>
              <w:spacing w:before="60" w:after="60" w:line="240" w:lineRule="auto"/>
              <w:rPr>
                <w:noProof/>
                <w:sz w:val="20"/>
              </w:rPr>
            </w:pPr>
            <w:r>
              <w:rPr>
                <w:noProof/>
                <w:sz w:val="20"/>
              </w:rPr>
              <w:t>27111400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34616B" w14:textId="77777777" w:rsidR="00E83F66" w:rsidRPr="00772251" w:rsidRDefault="00E83F66" w:rsidP="00651C3C">
            <w:pPr>
              <w:spacing w:before="60" w:after="60" w:line="240" w:lineRule="auto"/>
              <w:rPr>
                <w:noProof/>
                <w:sz w:val="20"/>
              </w:rPr>
            </w:pPr>
            <w:r>
              <w:rPr>
                <w:noProof/>
                <w:sz w:val="20"/>
              </w:rPr>
              <w:t>271114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8A24F5" w14:textId="77777777" w:rsidR="00E83F66" w:rsidRPr="00772251" w:rsidRDefault="00E83F66" w:rsidP="00651C3C">
            <w:pPr>
              <w:spacing w:before="60" w:after="60" w:line="240" w:lineRule="auto"/>
              <w:rPr>
                <w:noProof/>
                <w:sz w:val="20"/>
              </w:rPr>
            </w:pPr>
            <w:r>
              <w:rPr>
                <w:noProof/>
                <w:sz w:val="20"/>
              </w:rPr>
              <w:t>-- Ethylen, propylen, butylen og butadien</w:t>
            </w:r>
          </w:p>
        </w:tc>
        <w:tc>
          <w:tcPr>
            <w:tcW w:w="642" w:type="dxa"/>
            <w:tcBorders>
              <w:top w:val="nil"/>
              <w:left w:val="nil"/>
              <w:bottom w:val="single" w:sz="4" w:space="0" w:color="auto"/>
              <w:right w:val="single" w:sz="4" w:space="0" w:color="auto"/>
            </w:tcBorders>
            <w:shd w:val="clear" w:color="auto" w:fill="auto"/>
            <w:noWrap/>
            <w:hideMark/>
          </w:tcPr>
          <w:p w14:paraId="56B891B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BC51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85F85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5501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2F5AF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1043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CB164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21B3E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FE604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1789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AF9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96E1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1074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01EF7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D521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8B239A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E8377D" w14:textId="77777777" w:rsidR="00E83F66" w:rsidRPr="00772251" w:rsidRDefault="00E83F66" w:rsidP="00651C3C">
            <w:pPr>
              <w:spacing w:before="60" w:after="60" w:line="240" w:lineRule="auto"/>
              <w:rPr>
                <w:noProof/>
                <w:sz w:val="20"/>
              </w:rPr>
            </w:pPr>
            <w:r>
              <w:rPr>
                <w:noProof/>
                <w:sz w:val="20"/>
              </w:rPr>
              <w:t>27111900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A588D5" w14:textId="77777777" w:rsidR="00E83F66" w:rsidRPr="00772251" w:rsidRDefault="00E83F66" w:rsidP="00651C3C">
            <w:pPr>
              <w:spacing w:before="60" w:after="60" w:line="240" w:lineRule="auto"/>
              <w:rPr>
                <w:noProof/>
                <w:sz w:val="20"/>
              </w:rPr>
            </w:pPr>
            <w:r>
              <w:rPr>
                <w:noProof/>
                <w:sz w:val="20"/>
              </w:rPr>
              <w:t>271119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7F25B9"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5BD71BF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808C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55896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85A08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BCF3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8E34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339EB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BB0D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9CC97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EA3A3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740B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0AA14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DA9AF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855C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F1E1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988C2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5BECE8" w14:textId="77777777" w:rsidR="00E83F66" w:rsidRPr="00772251" w:rsidRDefault="00E83F66" w:rsidP="00651C3C">
            <w:pPr>
              <w:spacing w:before="60" w:after="60" w:line="240" w:lineRule="auto"/>
              <w:rPr>
                <w:noProof/>
                <w:sz w:val="20"/>
              </w:rPr>
            </w:pPr>
            <w:r>
              <w:rPr>
                <w:noProof/>
                <w:sz w:val="20"/>
              </w:rPr>
              <w:t>27112100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9C3D33" w14:textId="77777777" w:rsidR="00E83F66" w:rsidRPr="00772251" w:rsidRDefault="00E83F66" w:rsidP="00651C3C">
            <w:pPr>
              <w:spacing w:before="60" w:after="60" w:line="240" w:lineRule="auto"/>
              <w:rPr>
                <w:noProof/>
                <w:sz w:val="20"/>
              </w:rPr>
            </w:pPr>
            <w:r>
              <w:rPr>
                <w:noProof/>
                <w:sz w:val="20"/>
              </w:rPr>
              <w:t>271121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E49ADB" w14:textId="77777777" w:rsidR="00E83F66" w:rsidRPr="00772251" w:rsidRDefault="00E83F66" w:rsidP="00651C3C">
            <w:pPr>
              <w:spacing w:before="60" w:after="60" w:line="240" w:lineRule="auto"/>
              <w:rPr>
                <w:noProof/>
                <w:sz w:val="20"/>
              </w:rPr>
            </w:pPr>
            <w:r>
              <w:rPr>
                <w:noProof/>
                <w:sz w:val="20"/>
              </w:rPr>
              <w:t>-- Naturgas</w:t>
            </w:r>
          </w:p>
        </w:tc>
        <w:tc>
          <w:tcPr>
            <w:tcW w:w="642" w:type="dxa"/>
            <w:tcBorders>
              <w:top w:val="nil"/>
              <w:left w:val="nil"/>
              <w:bottom w:val="single" w:sz="4" w:space="0" w:color="auto"/>
              <w:right w:val="single" w:sz="4" w:space="0" w:color="auto"/>
            </w:tcBorders>
            <w:shd w:val="clear" w:color="auto" w:fill="auto"/>
            <w:noWrap/>
            <w:hideMark/>
          </w:tcPr>
          <w:p w14:paraId="7215886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1F47F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179EB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1058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F1D7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9070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FCAB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00B1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772C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B70A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D4BC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1B37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6FAF3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1543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8217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0B618E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45774E" w14:textId="77777777" w:rsidR="00E83F66" w:rsidRPr="00772251" w:rsidRDefault="00E83F66" w:rsidP="00651C3C">
            <w:pPr>
              <w:spacing w:before="60" w:after="60" w:line="240" w:lineRule="auto"/>
              <w:rPr>
                <w:noProof/>
                <w:sz w:val="20"/>
              </w:rPr>
            </w:pPr>
            <w:r>
              <w:rPr>
                <w:noProof/>
                <w:sz w:val="20"/>
              </w:rPr>
              <w:t>27112900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FEBB96" w14:textId="77777777" w:rsidR="00E83F66" w:rsidRPr="00772251" w:rsidRDefault="00E83F66" w:rsidP="00651C3C">
            <w:pPr>
              <w:spacing w:before="60" w:after="60" w:line="240" w:lineRule="auto"/>
              <w:rPr>
                <w:noProof/>
                <w:sz w:val="20"/>
              </w:rPr>
            </w:pPr>
            <w:r>
              <w:rPr>
                <w:noProof/>
                <w:sz w:val="20"/>
              </w:rPr>
              <w:t>271129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6F3193"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2ACDA43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21238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5CB43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A17A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9C5D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8C6F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4D79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016C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760A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3F0F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0D93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A4C3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4A415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9169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A3BDD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7E2B40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E51F52" w14:textId="77777777" w:rsidR="00E83F66" w:rsidRPr="00772251" w:rsidRDefault="00E83F66" w:rsidP="00651C3C">
            <w:pPr>
              <w:spacing w:before="60" w:after="60" w:line="240" w:lineRule="auto"/>
              <w:rPr>
                <w:noProof/>
                <w:sz w:val="20"/>
              </w:rPr>
            </w:pPr>
            <w:r>
              <w:rPr>
                <w:noProof/>
                <w:sz w:val="20"/>
              </w:rPr>
              <w:t>28112100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EF4D60" w14:textId="77777777" w:rsidR="00E83F66" w:rsidRPr="00772251" w:rsidRDefault="00E83F66" w:rsidP="00651C3C">
            <w:pPr>
              <w:spacing w:before="60" w:after="60" w:line="240" w:lineRule="auto"/>
              <w:rPr>
                <w:noProof/>
                <w:sz w:val="20"/>
              </w:rPr>
            </w:pPr>
            <w:r>
              <w:rPr>
                <w:noProof/>
                <w:sz w:val="20"/>
              </w:rPr>
              <w:t>281121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784BBD" w14:textId="77777777" w:rsidR="00E83F66" w:rsidRPr="00772251" w:rsidRDefault="00E83F66" w:rsidP="00651C3C">
            <w:pPr>
              <w:spacing w:before="60" w:after="60" w:line="240" w:lineRule="auto"/>
              <w:rPr>
                <w:noProof/>
                <w:sz w:val="20"/>
              </w:rPr>
            </w:pPr>
            <w:r>
              <w:rPr>
                <w:noProof/>
                <w:sz w:val="20"/>
              </w:rPr>
              <w:t>-- Karbondioxid</w:t>
            </w:r>
          </w:p>
        </w:tc>
        <w:tc>
          <w:tcPr>
            <w:tcW w:w="642" w:type="dxa"/>
            <w:tcBorders>
              <w:top w:val="nil"/>
              <w:left w:val="nil"/>
              <w:bottom w:val="single" w:sz="4" w:space="0" w:color="auto"/>
              <w:right w:val="single" w:sz="4" w:space="0" w:color="auto"/>
            </w:tcBorders>
            <w:shd w:val="clear" w:color="auto" w:fill="auto"/>
            <w:noWrap/>
            <w:hideMark/>
          </w:tcPr>
          <w:p w14:paraId="50FE992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45706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F65BC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2C209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AE9E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CA48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0A5C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45DD3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44CA9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DF3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DA96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278E0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7FBD2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8D75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8F6D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D6E81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225307" w14:textId="77777777" w:rsidR="00E83F66" w:rsidRPr="00772251" w:rsidRDefault="00E83F66" w:rsidP="00651C3C">
            <w:pPr>
              <w:spacing w:before="60" w:after="60" w:line="240" w:lineRule="auto"/>
              <w:rPr>
                <w:noProof/>
                <w:sz w:val="20"/>
              </w:rPr>
            </w:pPr>
            <w:r>
              <w:rPr>
                <w:noProof/>
                <w:sz w:val="20"/>
              </w:rPr>
              <w:t>30069200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D81A7F" w14:textId="77777777" w:rsidR="00E83F66" w:rsidRPr="00772251" w:rsidRDefault="00E83F66" w:rsidP="00651C3C">
            <w:pPr>
              <w:spacing w:before="60" w:after="60" w:line="240" w:lineRule="auto"/>
              <w:rPr>
                <w:noProof/>
                <w:sz w:val="20"/>
              </w:rPr>
            </w:pPr>
            <w:r>
              <w:rPr>
                <w:noProof/>
                <w:sz w:val="20"/>
              </w:rPr>
              <w:t>300692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7D43A4" w14:textId="77777777" w:rsidR="00E83F66" w:rsidRPr="00772251" w:rsidRDefault="00E83F66" w:rsidP="00651C3C">
            <w:pPr>
              <w:spacing w:before="60" w:after="60" w:line="240" w:lineRule="auto"/>
              <w:rPr>
                <w:noProof/>
                <w:sz w:val="20"/>
              </w:rPr>
            </w:pPr>
            <w:r>
              <w:rPr>
                <w:noProof/>
                <w:sz w:val="20"/>
              </w:rPr>
              <w:t>-- Farmaceutiske produkter i form af affald</w:t>
            </w:r>
          </w:p>
        </w:tc>
        <w:tc>
          <w:tcPr>
            <w:tcW w:w="642" w:type="dxa"/>
            <w:tcBorders>
              <w:top w:val="nil"/>
              <w:left w:val="nil"/>
              <w:bottom w:val="single" w:sz="4" w:space="0" w:color="auto"/>
              <w:right w:val="single" w:sz="4" w:space="0" w:color="auto"/>
            </w:tcBorders>
            <w:shd w:val="clear" w:color="auto" w:fill="auto"/>
            <w:noWrap/>
            <w:hideMark/>
          </w:tcPr>
          <w:p w14:paraId="7B98CBA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AE20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4CE35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BAED3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BBBB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CE0A3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9CD0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EC17A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53664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86EBF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70B1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26B1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A25DF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BB11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46EA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FAD232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91D2BA" w14:textId="77777777" w:rsidR="00E83F66" w:rsidRPr="00772251" w:rsidRDefault="00E83F66" w:rsidP="00651C3C">
            <w:pPr>
              <w:spacing w:before="60" w:after="60" w:line="240" w:lineRule="auto"/>
              <w:rPr>
                <w:noProof/>
                <w:sz w:val="20"/>
              </w:rPr>
            </w:pPr>
            <w:r>
              <w:rPr>
                <w:noProof/>
                <w:sz w:val="20"/>
              </w:rPr>
              <w:t>32100090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4E21C1" w14:textId="77777777" w:rsidR="00E83F66" w:rsidRPr="00772251" w:rsidRDefault="00E83F66" w:rsidP="00651C3C">
            <w:pPr>
              <w:spacing w:before="60" w:after="60" w:line="240" w:lineRule="auto"/>
              <w:rPr>
                <w:noProof/>
                <w:sz w:val="20"/>
              </w:rPr>
            </w:pPr>
            <w:r>
              <w:rPr>
                <w:noProof/>
                <w:sz w:val="20"/>
              </w:rPr>
              <w:t>321000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71D071"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3C56451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616A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BF78C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8628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8836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16C7C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AEA0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F09BA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904DB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1CBC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F385E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3FAD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B6F9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59B9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FF13F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CCE3F6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2B3D47" w14:textId="77777777" w:rsidR="00E83F66" w:rsidRPr="00772251" w:rsidRDefault="00E83F66" w:rsidP="0099086D">
            <w:pPr>
              <w:pageBreakBefore/>
              <w:spacing w:before="60" w:after="60" w:line="240" w:lineRule="auto"/>
              <w:rPr>
                <w:noProof/>
                <w:sz w:val="20"/>
              </w:rPr>
            </w:pPr>
            <w:r>
              <w:rPr>
                <w:noProof/>
                <w:sz w:val="20"/>
              </w:rPr>
              <w:t>32131000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DAB505" w14:textId="77777777" w:rsidR="00E83F66" w:rsidRPr="00772251" w:rsidRDefault="00E83F66" w:rsidP="00651C3C">
            <w:pPr>
              <w:spacing w:before="60" w:after="60" w:line="240" w:lineRule="auto"/>
              <w:rPr>
                <w:noProof/>
                <w:sz w:val="20"/>
              </w:rPr>
            </w:pPr>
            <w:r>
              <w:rPr>
                <w:noProof/>
                <w:sz w:val="20"/>
              </w:rPr>
              <w:t>321310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5F4DB1" w14:textId="77777777" w:rsidR="00E83F66" w:rsidRPr="00772251" w:rsidRDefault="00E83F66" w:rsidP="00651C3C">
            <w:pPr>
              <w:spacing w:before="60" w:after="60" w:line="240" w:lineRule="auto"/>
              <w:rPr>
                <w:noProof/>
                <w:sz w:val="20"/>
              </w:rPr>
            </w:pPr>
            <w:r>
              <w:rPr>
                <w:noProof/>
                <w:sz w:val="20"/>
              </w:rPr>
              <w:t>- Farver i assortimenter</w:t>
            </w:r>
          </w:p>
        </w:tc>
        <w:tc>
          <w:tcPr>
            <w:tcW w:w="642" w:type="dxa"/>
            <w:tcBorders>
              <w:top w:val="nil"/>
              <w:left w:val="nil"/>
              <w:bottom w:val="single" w:sz="4" w:space="0" w:color="auto"/>
              <w:right w:val="single" w:sz="4" w:space="0" w:color="auto"/>
            </w:tcBorders>
            <w:shd w:val="clear" w:color="auto" w:fill="auto"/>
            <w:noWrap/>
            <w:hideMark/>
          </w:tcPr>
          <w:p w14:paraId="2D34671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6333B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C30DC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55F0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B0BB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0D87E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4997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213D2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30A5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20359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B401F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B8DE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0EEA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114F9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65D1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954AD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624807" w14:textId="77777777" w:rsidR="00E83F66" w:rsidRPr="00772251" w:rsidRDefault="00E83F66" w:rsidP="00651C3C">
            <w:pPr>
              <w:spacing w:before="60" w:after="60" w:line="240" w:lineRule="auto"/>
              <w:rPr>
                <w:noProof/>
                <w:sz w:val="20"/>
              </w:rPr>
            </w:pPr>
            <w:r>
              <w:rPr>
                <w:noProof/>
                <w:sz w:val="20"/>
              </w:rPr>
              <w:t>32139000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871FB93" w14:textId="77777777" w:rsidR="00E83F66" w:rsidRPr="00772251" w:rsidRDefault="00E83F66" w:rsidP="00651C3C">
            <w:pPr>
              <w:spacing w:before="60" w:after="60" w:line="240" w:lineRule="auto"/>
              <w:rPr>
                <w:noProof/>
                <w:sz w:val="20"/>
              </w:rPr>
            </w:pPr>
            <w:r>
              <w:rPr>
                <w:noProof/>
                <w:sz w:val="20"/>
              </w:rPr>
              <w:t>321390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CD17BB"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12145F4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770C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CE10D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877F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D0498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19C5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8208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3DFC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D039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F0B6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16131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E71F9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2B8B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6549C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CC368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BBCDF1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9902B3" w14:textId="77777777" w:rsidR="00E83F66" w:rsidRPr="00772251" w:rsidRDefault="00E83F66" w:rsidP="00651C3C">
            <w:pPr>
              <w:spacing w:before="60" w:after="60" w:line="240" w:lineRule="auto"/>
              <w:rPr>
                <w:noProof/>
                <w:sz w:val="20"/>
              </w:rPr>
            </w:pPr>
            <w:r>
              <w:rPr>
                <w:noProof/>
                <w:sz w:val="20"/>
              </w:rPr>
              <w:t>32159090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094FDD" w14:textId="77777777" w:rsidR="00E83F66" w:rsidRPr="00772251" w:rsidRDefault="00E83F66" w:rsidP="00651C3C">
            <w:pPr>
              <w:spacing w:before="60" w:after="60" w:line="240" w:lineRule="auto"/>
              <w:rPr>
                <w:noProof/>
                <w:sz w:val="20"/>
              </w:rPr>
            </w:pPr>
            <w:r>
              <w:rPr>
                <w:noProof/>
                <w:sz w:val="20"/>
              </w:rPr>
              <w:t>321590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49AC06" w14:textId="77777777" w:rsidR="00E83F66" w:rsidRPr="00772251" w:rsidRDefault="00E83F66" w:rsidP="00651C3C">
            <w:pPr>
              <w:spacing w:before="60" w:after="60" w:line="240" w:lineRule="auto"/>
              <w:rPr>
                <w:noProof/>
                <w:sz w:val="20"/>
              </w:rPr>
            </w:pPr>
            <w:r>
              <w:rPr>
                <w:noProof/>
                <w:sz w:val="20"/>
              </w:rPr>
              <w:t>---Andre varer</w:t>
            </w:r>
          </w:p>
        </w:tc>
        <w:tc>
          <w:tcPr>
            <w:tcW w:w="642" w:type="dxa"/>
            <w:tcBorders>
              <w:top w:val="nil"/>
              <w:left w:val="nil"/>
              <w:bottom w:val="single" w:sz="4" w:space="0" w:color="auto"/>
              <w:right w:val="single" w:sz="4" w:space="0" w:color="auto"/>
            </w:tcBorders>
            <w:shd w:val="clear" w:color="auto" w:fill="auto"/>
            <w:noWrap/>
            <w:hideMark/>
          </w:tcPr>
          <w:p w14:paraId="06593AC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F7FB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4255A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CFC4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C6048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7C03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6321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D292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5F790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2070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C4BEC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7E8A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0635D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DA3F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859E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A92D39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C71A5E" w14:textId="77777777" w:rsidR="00E83F66" w:rsidRPr="00772251" w:rsidRDefault="00E83F66" w:rsidP="00651C3C">
            <w:pPr>
              <w:spacing w:before="60" w:after="60" w:line="240" w:lineRule="auto"/>
              <w:rPr>
                <w:noProof/>
                <w:sz w:val="20"/>
              </w:rPr>
            </w:pPr>
            <w:r>
              <w:rPr>
                <w:noProof/>
                <w:sz w:val="20"/>
              </w:rPr>
              <w:t>33062000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4B7E04" w14:textId="77777777" w:rsidR="00E83F66" w:rsidRPr="00772251" w:rsidRDefault="00E83F66" w:rsidP="00651C3C">
            <w:pPr>
              <w:spacing w:before="60" w:after="60" w:line="240" w:lineRule="auto"/>
              <w:rPr>
                <w:noProof/>
                <w:sz w:val="20"/>
              </w:rPr>
            </w:pPr>
            <w:r>
              <w:rPr>
                <w:noProof/>
                <w:sz w:val="20"/>
              </w:rPr>
              <w:t>330620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2E0837" w14:textId="77777777" w:rsidR="00E83F66" w:rsidRPr="00772251" w:rsidRDefault="00E83F66" w:rsidP="00651C3C">
            <w:pPr>
              <w:spacing w:before="60" w:after="60" w:line="240" w:lineRule="auto"/>
              <w:rPr>
                <w:noProof/>
                <w:sz w:val="20"/>
              </w:rPr>
            </w:pPr>
            <w:r>
              <w:rPr>
                <w:noProof/>
                <w:sz w:val="20"/>
              </w:rPr>
              <w:t>- Tandtråd</w:t>
            </w:r>
          </w:p>
        </w:tc>
        <w:tc>
          <w:tcPr>
            <w:tcW w:w="642" w:type="dxa"/>
            <w:tcBorders>
              <w:top w:val="nil"/>
              <w:left w:val="nil"/>
              <w:bottom w:val="single" w:sz="4" w:space="0" w:color="auto"/>
              <w:right w:val="single" w:sz="4" w:space="0" w:color="auto"/>
            </w:tcBorders>
            <w:shd w:val="clear" w:color="auto" w:fill="auto"/>
            <w:noWrap/>
            <w:hideMark/>
          </w:tcPr>
          <w:p w14:paraId="4BFDF8A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7F96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366BD4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7373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EE3B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2EB6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D951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DCDEC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A7EB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BAE0F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55DC1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EA4A0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7EF4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42C3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F24D7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1492C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DCCA112" w14:textId="77777777" w:rsidR="00E83F66" w:rsidRPr="00772251" w:rsidRDefault="00E83F66" w:rsidP="00651C3C">
            <w:pPr>
              <w:spacing w:before="60" w:after="60" w:line="240" w:lineRule="auto"/>
              <w:rPr>
                <w:noProof/>
                <w:sz w:val="20"/>
              </w:rPr>
            </w:pPr>
            <w:r>
              <w:rPr>
                <w:noProof/>
                <w:sz w:val="20"/>
              </w:rPr>
              <w:t>36041000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4C1F7C" w14:textId="77777777" w:rsidR="00E83F66" w:rsidRPr="00772251" w:rsidRDefault="00E83F66" w:rsidP="00651C3C">
            <w:pPr>
              <w:spacing w:before="60" w:after="60" w:line="240" w:lineRule="auto"/>
              <w:rPr>
                <w:noProof/>
                <w:sz w:val="20"/>
              </w:rPr>
            </w:pPr>
            <w:r>
              <w:rPr>
                <w:noProof/>
                <w:sz w:val="20"/>
              </w:rPr>
              <w:t>360410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6099E9" w14:textId="77777777" w:rsidR="00E83F66" w:rsidRPr="00772251" w:rsidRDefault="00E83F66" w:rsidP="00651C3C">
            <w:pPr>
              <w:spacing w:before="60" w:after="60" w:line="240" w:lineRule="auto"/>
              <w:rPr>
                <w:noProof/>
                <w:sz w:val="20"/>
              </w:rPr>
            </w:pPr>
            <w:r>
              <w:rPr>
                <w:noProof/>
                <w:sz w:val="20"/>
              </w:rPr>
              <w:t>- Fyrværkeriartikler</w:t>
            </w:r>
          </w:p>
        </w:tc>
        <w:tc>
          <w:tcPr>
            <w:tcW w:w="642" w:type="dxa"/>
            <w:tcBorders>
              <w:top w:val="nil"/>
              <w:left w:val="nil"/>
              <w:bottom w:val="single" w:sz="4" w:space="0" w:color="auto"/>
              <w:right w:val="single" w:sz="4" w:space="0" w:color="auto"/>
            </w:tcBorders>
            <w:shd w:val="clear" w:color="auto" w:fill="auto"/>
            <w:noWrap/>
            <w:hideMark/>
          </w:tcPr>
          <w:p w14:paraId="49FD4C8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D721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BECC2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AA7F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9B61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BA5F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ABAAA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DECE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35606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F782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04C5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2ED62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AFA9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D9F2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F322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B0BBB1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4EEEF9" w14:textId="77777777" w:rsidR="00E83F66" w:rsidRPr="00772251" w:rsidRDefault="00E83F66" w:rsidP="00651C3C">
            <w:pPr>
              <w:spacing w:before="60" w:after="60" w:line="240" w:lineRule="auto"/>
              <w:rPr>
                <w:noProof/>
                <w:sz w:val="20"/>
              </w:rPr>
            </w:pPr>
            <w:r>
              <w:rPr>
                <w:noProof/>
                <w:sz w:val="20"/>
              </w:rPr>
              <w:t>36049000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329FC5" w14:textId="77777777" w:rsidR="00E83F66" w:rsidRPr="00772251" w:rsidRDefault="00E83F66" w:rsidP="00651C3C">
            <w:pPr>
              <w:spacing w:before="60" w:after="60" w:line="240" w:lineRule="auto"/>
              <w:rPr>
                <w:noProof/>
                <w:sz w:val="20"/>
              </w:rPr>
            </w:pPr>
            <w:r>
              <w:rPr>
                <w:noProof/>
                <w:sz w:val="20"/>
              </w:rPr>
              <w:t>360490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2843D3"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07BEC7C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2D3C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82E21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7742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0BF9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1A94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85BA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5081A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8B1D7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7303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022FE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3D30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3C34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967D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70FF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DB2425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1524B7" w14:textId="77777777" w:rsidR="00E83F66" w:rsidRPr="00772251" w:rsidRDefault="00E83F66" w:rsidP="00651C3C">
            <w:pPr>
              <w:spacing w:before="60" w:after="60" w:line="240" w:lineRule="auto"/>
              <w:rPr>
                <w:noProof/>
                <w:sz w:val="20"/>
              </w:rPr>
            </w:pPr>
            <w:r>
              <w:rPr>
                <w:noProof/>
                <w:sz w:val="20"/>
              </w:rPr>
              <w:t>36069000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2E65B6" w14:textId="77777777" w:rsidR="00E83F66" w:rsidRPr="00772251" w:rsidRDefault="00E83F66" w:rsidP="00651C3C">
            <w:pPr>
              <w:spacing w:before="60" w:after="60" w:line="240" w:lineRule="auto"/>
              <w:rPr>
                <w:noProof/>
                <w:sz w:val="20"/>
              </w:rPr>
            </w:pPr>
            <w:r>
              <w:rPr>
                <w:noProof/>
                <w:sz w:val="20"/>
              </w:rPr>
              <w:t>360690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00B9CE"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4BE4E0A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AAE0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42E9B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D84B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891B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B908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14133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1D0B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21D68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EBF4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D956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0AA07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BAA05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507F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30301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15B30E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A6F457" w14:textId="77777777" w:rsidR="00E83F66" w:rsidRPr="00772251" w:rsidRDefault="00E83F66" w:rsidP="00651C3C">
            <w:pPr>
              <w:spacing w:before="60" w:after="60" w:line="240" w:lineRule="auto"/>
              <w:rPr>
                <w:noProof/>
                <w:sz w:val="20"/>
              </w:rPr>
            </w:pPr>
            <w:r>
              <w:rPr>
                <w:noProof/>
                <w:sz w:val="20"/>
              </w:rPr>
              <w:t>38089131</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F8A26B" w14:textId="77777777" w:rsidR="00E83F66" w:rsidRPr="00772251" w:rsidRDefault="00E83F66" w:rsidP="00651C3C">
            <w:pPr>
              <w:spacing w:before="60" w:after="60" w:line="240" w:lineRule="auto"/>
              <w:rPr>
                <w:noProof/>
                <w:sz w:val="20"/>
              </w:rPr>
            </w:pPr>
            <w:r>
              <w:rPr>
                <w:noProof/>
                <w:sz w:val="20"/>
              </w:rPr>
              <w:t>380891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7BC387" w14:textId="77777777" w:rsidR="00E83F66" w:rsidRPr="00772251" w:rsidRDefault="00E83F66" w:rsidP="00651C3C">
            <w:pPr>
              <w:spacing w:before="60" w:after="60" w:line="240" w:lineRule="auto"/>
              <w:rPr>
                <w:noProof/>
                <w:sz w:val="20"/>
              </w:rPr>
            </w:pPr>
            <w:r>
              <w:rPr>
                <w:noProof/>
                <w:sz w:val="20"/>
              </w:rPr>
              <w:t>---- På basis af pyrethrum</w:t>
            </w:r>
          </w:p>
        </w:tc>
        <w:tc>
          <w:tcPr>
            <w:tcW w:w="642" w:type="dxa"/>
            <w:tcBorders>
              <w:top w:val="nil"/>
              <w:left w:val="nil"/>
              <w:bottom w:val="single" w:sz="4" w:space="0" w:color="auto"/>
              <w:right w:val="single" w:sz="4" w:space="0" w:color="auto"/>
            </w:tcBorders>
            <w:shd w:val="clear" w:color="auto" w:fill="auto"/>
            <w:noWrap/>
            <w:hideMark/>
          </w:tcPr>
          <w:p w14:paraId="0908F80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FB9D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289D9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327D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D19F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AA41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54A5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1B27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0938C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5171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4C37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BD04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0F24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A7AA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F7C9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4DFDE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6FE06B" w14:textId="77777777" w:rsidR="00E83F66" w:rsidRPr="00772251" w:rsidRDefault="00E83F66" w:rsidP="00651C3C">
            <w:pPr>
              <w:spacing w:before="60" w:after="60" w:line="240" w:lineRule="auto"/>
              <w:rPr>
                <w:noProof/>
                <w:sz w:val="20"/>
              </w:rPr>
            </w:pPr>
            <w:r>
              <w:rPr>
                <w:noProof/>
                <w:sz w:val="20"/>
              </w:rPr>
              <w:t>38089132</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011BD2" w14:textId="77777777" w:rsidR="00E83F66" w:rsidRPr="00772251" w:rsidRDefault="00E83F66" w:rsidP="00651C3C">
            <w:pPr>
              <w:spacing w:before="60" w:after="60" w:line="240" w:lineRule="auto"/>
              <w:rPr>
                <w:noProof/>
                <w:sz w:val="20"/>
              </w:rPr>
            </w:pPr>
            <w:r>
              <w:rPr>
                <w:noProof/>
                <w:sz w:val="20"/>
              </w:rPr>
              <w:t>380891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9534E8" w14:textId="77777777" w:rsidR="00E83F66" w:rsidRPr="00772251" w:rsidRDefault="00E83F66" w:rsidP="00651C3C">
            <w:pPr>
              <w:spacing w:before="60" w:after="60" w:line="240" w:lineRule="auto"/>
              <w:rPr>
                <w:noProof/>
                <w:sz w:val="20"/>
              </w:rPr>
            </w:pPr>
            <w:r>
              <w:rPr>
                <w:noProof/>
                <w:sz w:val="20"/>
              </w:rPr>
              <w:t xml:space="preserve">- - - - Med indhold af brommetan (metylbromid) eller bromklormetan </w:t>
            </w:r>
          </w:p>
        </w:tc>
        <w:tc>
          <w:tcPr>
            <w:tcW w:w="642" w:type="dxa"/>
            <w:tcBorders>
              <w:top w:val="nil"/>
              <w:left w:val="nil"/>
              <w:bottom w:val="single" w:sz="4" w:space="0" w:color="auto"/>
              <w:right w:val="single" w:sz="4" w:space="0" w:color="auto"/>
            </w:tcBorders>
            <w:shd w:val="clear" w:color="auto" w:fill="auto"/>
            <w:noWrap/>
            <w:hideMark/>
          </w:tcPr>
          <w:p w14:paraId="791B9E8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9D1FE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DE5ED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E99AE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945C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258D7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03F2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4AFB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5B77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BAAE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8C1A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AEE8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E75D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C3C3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E9B7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D3D69C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11E462" w14:textId="77777777" w:rsidR="00E83F66" w:rsidRPr="00772251" w:rsidRDefault="00E83F66" w:rsidP="00651C3C">
            <w:pPr>
              <w:spacing w:before="60" w:after="60" w:line="240" w:lineRule="auto"/>
              <w:rPr>
                <w:noProof/>
                <w:sz w:val="20"/>
              </w:rPr>
            </w:pPr>
            <w:r>
              <w:rPr>
                <w:noProof/>
                <w:sz w:val="20"/>
              </w:rPr>
              <w:t>38089139</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732655" w14:textId="77777777" w:rsidR="00E83F66" w:rsidRPr="00772251" w:rsidRDefault="00E83F66" w:rsidP="00651C3C">
            <w:pPr>
              <w:spacing w:before="60" w:after="60" w:line="240" w:lineRule="auto"/>
              <w:rPr>
                <w:noProof/>
                <w:sz w:val="20"/>
              </w:rPr>
            </w:pPr>
            <w:r>
              <w:rPr>
                <w:noProof/>
                <w:sz w:val="20"/>
              </w:rPr>
              <w:t>380891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9258D8"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4B67288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A25D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D9C94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0B500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0B09D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849AD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36583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2415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0A17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EE80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875A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55DC4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0AFD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6A45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BAA9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E674C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0F02B4" w14:textId="77777777" w:rsidR="00E83F66" w:rsidRPr="00772251" w:rsidRDefault="00E83F66" w:rsidP="00651C3C">
            <w:pPr>
              <w:spacing w:before="60" w:after="60" w:line="240" w:lineRule="auto"/>
              <w:rPr>
                <w:noProof/>
                <w:sz w:val="20"/>
              </w:rPr>
            </w:pPr>
            <w:r>
              <w:rPr>
                <w:noProof/>
                <w:sz w:val="20"/>
              </w:rPr>
              <w:t>38251000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E79B52" w14:textId="77777777" w:rsidR="00E83F66" w:rsidRPr="00772251" w:rsidRDefault="00E83F66" w:rsidP="00651C3C">
            <w:pPr>
              <w:spacing w:before="60" w:after="60" w:line="240" w:lineRule="auto"/>
              <w:rPr>
                <w:noProof/>
                <w:sz w:val="20"/>
              </w:rPr>
            </w:pPr>
            <w:r>
              <w:rPr>
                <w:noProof/>
                <w:sz w:val="20"/>
              </w:rPr>
              <w:t>382510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A3E49CC" w14:textId="77777777" w:rsidR="00E83F66" w:rsidRPr="00772251" w:rsidRDefault="00E83F66" w:rsidP="00651C3C">
            <w:pPr>
              <w:spacing w:before="60" w:after="60" w:line="240" w:lineRule="auto"/>
              <w:rPr>
                <w:noProof/>
                <w:sz w:val="20"/>
              </w:rPr>
            </w:pPr>
            <w:r>
              <w:rPr>
                <w:noProof/>
                <w:sz w:val="20"/>
              </w:rPr>
              <w:t>- Kommunalt affald</w:t>
            </w:r>
          </w:p>
        </w:tc>
        <w:tc>
          <w:tcPr>
            <w:tcW w:w="642" w:type="dxa"/>
            <w:tcBorders>
              <w:top w:val="nil"/>
              <w:left w:val="nil"/>
              <w:bottom w:val="single" w:sz="4" w:space="0" w:color="auto"/>
              <w:right w:val="single" w:sz="4" w:space="0" w:color="auto"/>
            </w:tcBorders>
            <w:shd w:val="clear" w:color="auto" w:fill="auto"/>
            <w:noWrap/>
            <w:hideMark/>
          </w:tcPr>
          <w:p w14:paraId="12A1C2A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B512D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A19E8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CB64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8C17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1E03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2B75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5FF13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509A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FC9C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2D5C3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6AFC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020EF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4802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B640F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5E350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19FF15" w14:textId="77777777" w:rsidR="00E83F66" w:rsidRPr="00772251" w:rsidRDefault="00E83F66" w:rsidP="00651C3C">
            <w:pPr>
              <w:spacing w:before="60" w:after="60" w:line="240" w:lineRule="auto"/>
              <w:rPr>
                <w:noProof/>
                <w:sz w:val="20"/>
              </w:rPr>
            </w:pPr>
            <w:r>
              <w:rPr>
                <w:noProof/>
                <w:sz w:val="20"/>
              </w:rPr>
              <w:t>38252000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5BA2D8" w14:textId="77777777" w:rsidR="00E83F66" w:rsidRPr="00772251" w:rsidRDefault="00E83F66" w:rsidP="00651C3C">
            <w:pPr>
              <w:spacing w:before="60" w:after="60" w:line="240" w:lineRule="auto"/>
              <w:rPr>
                <w:noProof/>
                <w:sz w:val="20"/>
              </w:rPr>
            </w:pPr>
            <w:r>
              <w:rPr>
                <w:noProof/>
                <w:sz w:val="20"/>
              </w:rPr>
              <w:t>382520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83069F" w14:textId="77777777" w:rsidR="00E83F66" w:rsidRPr="00772251" w:rsidRDefault="00E83F66" w:rsidP="00651C3C">
            <w:pPr>
              <w:spacing w:before="60" w:after="60" w:line="240" w:lineRule="auto"/>
              <w:rPr>
                <w:noProof/>
                <w:sz w:val="20"/>
              </w:rPr>
            </w:pPr>
            <w:r>
              <w:rPr>
                <w:noProof/>
                <w:sz w:val="20"/>
              </w:rPr>
              <w:t>- Kloakslam</w:t>
            </w:r>
          </w:p>
        </w:tc>
        <w:tc>
          <w:tcPr>
            <w:tcW w:w="642" w:type="dxa"/>
            <w:tcBorders>
              <w:top w:val="nil"/>
              <w:left w:val="nil"/>
              <w:bottom w:val="single" w:sz="4" w:space="0" w:color="auto"/>
              <w:right w:val="single" w:sz="4" w:space="0" w:color="auto"/>
            </w:tcBorders>
            <w:shd w:val="clear" w:color="auto" w:fill="auto"/>
            <w:noWrap/>
            <w:hideMark/>
          </w:tcPr>
          <w:p w14:paraId="3BA1C68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AB8F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A66F8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10CCA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726C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E8C9B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9018C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337D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526A7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AD03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1986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1896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02AC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5D4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408C9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410B8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8261668" w14:textId="77777777" w:rsidR="00E83F66" w:rsidRPr="00772251" w:rsidRDefault="00E83F66" w:rsidP="00651C3C">
            <w:pPr>
              <w:spacing w:before="60" w:after="60" w:line="240" w:lineRule="auto"/>
              <w:rPr>
                <w:noProof/>
                <w:sz w:val="20"/>
              </w:rPr>
            </w:pPr>
            <w:r>
              <w:rPr>
                <w:noProof/>
                <w:sz w:val="20"/>
              </w:rPr>
              <w:t>38253000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8364FBA" w14:textId="77777777" w:rsidR="00E83F66" w:rsidRPr="00772251" w:rsidRDefault="00E83F66" w:rsidP="00651C3C">
            <w:pPr>
              <w:spacing w:before="60" w:after="60" w:line="240" w:lineRule="auto"/>
              <w:rPr>
                <w:noProof/>
                <w:sz w:val="20"/>
              </w:rPr>
            </w:pPr>
            <w:r>
              <w:rPr>
                <w:noProof/>
                <w:sz w:val="20"/>
              </w:rPr>
              <w:t>382530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9D520A" w14:textId="77777777" w:rsidR="00E83F66" w:rsidRPr="00772251" w:rsidRDefault="00E83F66" w:rsidP="00651C3C">
            <w:pPr>
              <w:spacing w:before="60" w:after="60" w:line="240" w:lineRule="auto"/>
              <w:rPr>
                <w:noProof/>
                <w:sz w:val="20"/>
              </w:rPr>
            </w:pPr>
            <w:r>
              <w:rPr>
                <w:noProof/>
                <w:sz w:val="20"/>
              </w:rPr>
              <w:t>- Klinisk affald</w:t>
            </w:r>
          </w:p>
        </w:tc>
        <w:tc>
          <w:tcPr>
            <w:tcW w:w="642" w:type="dxa"/>
            <w:tcBorders>
              <w:top w:val="nil"/>
              <w:left w:val="nil"/>
              <w:bottom w:val="single" w:sz="4" w:space="0" w:color="auto"/>
              <w:right w:val="single" w:sz="4" w:space="0" w:color="auto"/>
            </w:tcBorders>
            <w:shd w:val="clear" w:color="auto" w:fill="auto"/>
            <w:noWrap/>
            <w:hideMark/>
          </w:tcPr>
          <w:p w14:paraId="2C60F75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FD96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8F1A4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FED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86F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CC39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8804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EDAE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0063A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AC23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8E68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0DE9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882B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AF52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CAB9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E42A1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7DE48A" w14:textId="77777777" w:rsidR="00E83F66" w:rsidRPr="00772251" w:rsidRDefault="00E83F66" w:rsidP="0099086D">
            <w:pPr>
              <w:pageBreakBefore/>
              <w:spacing w:before="60" w:after="60" w:line="240" w:lineRule="auto"/>
              <w:rPr>
                <w:noProof/>
                <w:sz w:val="20"/>
              </w:rPr>
            </w:pPr>
            <w:r>
              <w:rPr>
                <w:noProof/>
                <w:sz w:val="20"/>
              </w:rPr>
              <w:t>38254100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8B53550" w14:textId="77777777" w:rsidR="00E83F66" w:rsidRPr="00772251" w:rsidRDefault="00E83F66" w:rsidP="00651C3C">
            <w:pPr>
              <w:spacing w:before="60" w:after="60" w:line="240" w:lineRule="auto"/>
              <w:rPr>
                <w:noProof/>
                <w:sz w:val="20"/>
              </w:rPr>
            </w:pPr>
            <w:r>
              <w:rPr>
                <w:noProof/>
                <w:sz w:val="20"/>
              </w:rPr>
              <w:t>382541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CAF3DC" w14:textId="77777777" w:rsidR="00E83F66" w:rsidRPr="00772251" w:rsidRDefault="00E83F66" w:rsidP="00651C3C">
            <w:pPr>
              <w:spacing w:before="60" w:after="60" w:line="240" w:lineRule="auto"/>
              <w:rPr>
                <w:noProof/>
                <w:sz w:val="20"/>
              </w:rPr>
            </w:pPr>
            <w:r>
              <w:rPr>
                <w:noProof/>
                <w:sz w:val="20"/>
              </w:rPr>
              <w:t>-- Halogenerede</w:t>
            </w:r>
          </w:p>
        </w:tc>
        <w:tc>
          <w:tcPr>
            <w:tcW w:w="642" w:type="dxa"/>
            <w:tcBorders>
              <w:top w:val="nil"/>
              <w:left w:val="nil"/>
              <w:bottom w:val="single" w:sz="4" w:space="0" w:color="auto"/>
              <w:right w:val="single" w:sz="4" w:space="0" w:color="auto"/>
            </w:tcBorders>
            <w:shd w:val="clear" w:color="auto" w:fill="auto"/>
            <w:noWrap/>
            <w:hideMark/>
          </w:tcPr>
          <w:p w14:paraId="56FA28C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BE6E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D6597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284B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9541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ADAE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BC74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7B01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BA4B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AB076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8CB1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4BF8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537B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469FB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96F6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082113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2FCCD6" w14:textId="77777777" w:rsidR="00E83F66" w:rsidRPr="00772251" w:rsidRDefault="00E83F66" w:rsidP="00651C3C">
            <w:pPr>
              <w:spacing w:before="60" w:after="60" w:line="240" w:lineRule="auto"/>
              <w:rPr>
                <w:noProof/>
                <w:sz w:val="20"/>
              </w:rPr>
            </w:pPr>
            <w:r>
              <w:rPr>
                <w:noProof/>
                <w:sz w:val="20"/>
              </w:rPr>
              <w:t>38254900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D1F9B7" w14:textId="77777777" w:rsidR="00E83F66" w:rsidRPr="00772251" w:rsidRDefault="00E83F66" w:rsidP="00651C3C">
            <w:pPr>
              <w:spacing w:before="60" w:after="60" w:line="240" w:lineRule="auto"/>
              <w:rPr>
                <w:noProof/>
                <w:sz w:val="20"/>
              </w:rPr>
            </w:pPr>
            <w:r>
              <w:rPr>
                <w:noProof/>
                <w:sz w:val="20"/>
              </w:rPr>
              <w:t>382549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65E8BB"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6B9DFC2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DFB3D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0438F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A5C7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9D0B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9D38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3C49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2AC98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2EC2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999F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4426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F3CFD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7A53C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E161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1A3B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253C5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DA9F14" w14:textId="77777777" w:rsidR="00E83F66" w:rsidRPr="00772251" w:rsidRDefault="00E83F66" w:rsidP="00651C3C">
            <w:pPr>
              <w:spacing w:before="60" w:after="60" w:line="240" w:lineRule="auto"/>
              <w:rPr>
                <w:noProof/>
                <w:sz w:val="20"/>
              </w:rPr>
            </w:pPr>
            <w:r>
              <w:rPr>
                <w:noProof/>
                <w:sz w:val="20"/>
              </w:rPr>
              <w:t>38255000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159C1C" w14:textId="77777777" w:rsidR="00E83F66" w:rsidRPr="00772251" w:rsidRDefault="00E83F66" w:rsidP="00651C3C">
            <w:pPr>
              <w:spacing w:before="60" w:after="60" w:line="240" w:lineRule="auto"/>
              <w:rPr>
                <w:noProof/>
                <w:sz w:val="20"/>
              </w:rPr>
            </w:pPr>
            <w:r>
              <w:rPr>
                <w:noProof/>
                <w:sz w:val="20"/>
              </w:rPr>
              <w:t>382550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612897C" w14:textId="16915B33" w:rsidR="00E83F66" w:rsidRPr="00772251" w:rsidRDefault="00E83F66" w:rsidP="00896FC7">
            <w:pPr>
              <w:spacing w:before="60" w:after="60" w:line="240" w:lineRule="auto"/>
              <w:rPr>
                <w:noProof/>
                <w:sz w:val="20"/>
              </w:rPr>
            </w:pPr>
            <w:r>
              <w:rPr>
                <w:noProof/>
                <w:sz w:val="20"/>
              </w:rPr>
              <w:t>- Affald i form af væsker fra metalbejdsning, hydrauliske væsker, bremsevæsker og antifrostpræparater</w:t>
            </w:r>
          </w:p>
        </w:tc>
        <w:tc>
          <w:tcPr>
            <w:tcW w:w="642" w:type="dxa"/>
            <w:tcBorders>
              <w:top w:val="nil"/>
              <w:left w:val="nil"/>
              <w:bottom w:val="single" w:sz="4" w:space="0" w:color="auto"/>
              <w:right w:val="single" w:sz="4" w:space="0" w:color="auto"/>
            </w:tcBorders>
            <w:shd w:val="clear" w:color="auto" w:fill="auto"/>
            <w:noWrap/>
            <w:hideMark/>
          </w:tcPr>
          <w:p w14:paraId="10310D1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F602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A79DB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B4E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C36E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2509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BB96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495D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5F2E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4B44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3F2C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4F1E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B0839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4B71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167B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D3A64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D8DEEF" w14:textId="77777777" w:rsidR="00E83F66" w:rsidRPr="00772251" w:rsidRDefault="00E83F66" w:rsidP="00651C3C">
            <w:pPr>
              <w:spacing w:before="60" w:after="60" w:line="240" w:lineRule="auto"/>
              <w:rPr>
                <w:noProof/>
                <w:sz w:val="20"/>
              </w:rPr>
            </w:pPr>
            <w:r>
              <w:rPr>
                <w:noProof/>
                <w:sz w:val="20"/>
              </w:rPr>
              <w:t>38256100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ED41E6" w14:textId="77777777" w:rsidR="00E83F66" w:rsidRPr="00772251" w:rsidRDefault="00E83F66" w:rsidP="00651C3C">
            <w:pPr>
              <w:spacing w:before="60" w:after="60" w:line="240" w:lineRule="auto"/>
              <w:rPr>
                <w:noProof/>
                <w:sz w:val="20"/>
              </w:rPr>
            </w:pPr>
            <w:r>
              <w:rPr>
                <w:noProof/>
                <w:sz w:val="20"/>
              </w:rPr>
              <w:t>382561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0614E8" w14:textId="77777777" w:rsidR="00E83F66" w:rsidRPr="00772251" w:rsidRDefault="00E83F66" w:rsidP="00651C3C">
            <w:pPr>
              <w:spacing w:before="60" w:after="60" w:line="240" w:lineRule="auto"/>
              <w:rPr>
                <w:noProof/>
                <w:sz w:val="20"/>
              </w:rPr>
            </w:pPr>
            <w:r>
              <w:rPr>
                <w:noProof/>
                <w:sz w:val="20"/>
              </w:rPr>
              <w:t>-- Hovedsagelig indeholdende organiske bestanddele</w:t>
            </w:r>
          </w:p>
        </w:tc>
        <w:tc>
          <w:tcPr>
            <w:tcW w:w="642" w:type="dxa"/>
            <w:tcBorders>
              <w:top w:val="nil"/>
              <w:left w:val="nil"/>
              <w:bottom w:val="single" w:sz="4" w:space="0" w:color="auto"/>
              <w:right w:val="single" w:sz="4" w:space="0" w:color="auto"/>
            </w:tcBorders>
            <w:shd w:val="clear" w:color="auto" w:fill="auto"/>
            <w:noWrap/>
            <w:hideMark/>
          </w:tcPr>
          <w:p w14:paraId="7D5CE7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3BC6D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0483DB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734E1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7E1A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E8DC4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8298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DD25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A690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D330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C41F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B0B6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F044A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5BDC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DC38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0970F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9FCD02" w14:textId="77777777" w:rsidR="00E83F66" w:rsidRPr="00772251" w:rsidRDefault="00E83F66" w:rsidP="00651C3C">
            <w:pPr>
              <w:spacing w:before="60" w:after="60" w:line="240" w:lineRule="auto"/>
              <w:rPr>
                <w:noProof/>
                <w:sz w:val="20"/>
              </w:rPr>
            </w:pPr>
            <w:r>
              <w:rPr>
                <w:noProof/>
                <w:sz w:val="20"/>
              </w:rPr>
              <w:t>38256900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88BB4A" w14:textId="77777777" w:rsidR="00E83F66" w:rsidRPr="00772251" w:rsidRDefault="00E83F66" w:rsidP="00651C3C">
            <w:pPr>
              <w:spacing w:before="60" w:after="60" w:line="240" w:lineRule="auto"/>
              <w:rPr>
                <w:noProof/>
                <w:sz w:val="20"/>
              </w:rPr>
            </w:pPr>
            <w:r>
              <w:rPr>
                <w:noProof/>
                <w:sz w:val="20"/>
              </w:rPr>
              <w:t>382569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85DF93"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56DECE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6F65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7581D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01B4F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9697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FB10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644B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7C45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390C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6CA7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2D1D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9C47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286A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5BAA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A71CD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62EBB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3EA06D" w14:textId="77777777" w:rsidR="00E83F66" w:rsidRPr="00772251" w:rsidRDefault="00E83F66" w:rsidP="00651C3C">
            <w:pPr>
              <w:spacing w:before="60" w:after="60" w:line="240" w:lineRule="auto"/>
              <w:rPr>
                <w:noProof/>
                <w:sz w:val="20"/>
              </w:rPr>
            </w:pPr>
            <w:r>
              <w:rPr>
                <w:noProof/>
                <w:sz w:val="20"/>
              </w:rPr>
              <w:t>38259000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9D2507" w14:textId="77777777" w:rsidR="00E83F66" w:rsidRPr="00772251" w:rsidRDefault="00E83F66" w:rsidP="00651C3C">
            <w:pPr>
              <w:spacing w:before="60" w:after="60" w:line="240" w:lineRule="auto"/>
              <w:rPr>
                <w:noProof/>
                <w:sz w:val="20"/>
              </w:rPr>
            </w:pPr>
            <w:r>
              <w:rPr>
                <w:noProof/>
                <w:sz w:val="20"/>
              </w:rPr>
              <w:t>382590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A2568F"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0EDF7DB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E5F60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1C0E4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5CD2A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9F2C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B2EF1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C287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F8491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919F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55F4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45B0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5765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983B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E6EA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87C37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C3176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FAE2B8" w14:textId="77777777" w:rsidR="00E83F66" w:rsidRPr="00772251" w:rsidRDefault="00E83F66" w:rsidP="00651C3C">
            <w:pPr>
              <w:spacing w:before="60" w:after="60" w:line="240" w:lineRule="auto"/>
              <w:rPr>
                <w:noProof/>
                <w:sz w:val="20"/>
              </w:rPr>
            </w:pPr>
            <w:r>
              <w:rPr>
                <w:noProof/>
                <w:sz w:val="20"/>
              </w:rPr>
              <w:t>39199090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D868A2" w14:textId="77777777" w:rsidR="00E83F66" w:rsidRPr="00772251" w:rsidRDefault="00E83F66" w:rsidP="00651C3C">
            <w:pPr>
              <w:spacing w:before="60" w:after="60" w:line="240" w:lineRule="auto"/>
              <w:rPr>
                <w:noProof/>
                <w:sz w:val="20"/>
              </w:rPr>
            </w:pPr>
            <w:r>
              <w:rPr>
                <w:noProof/>
                <w:sz w:val="20"/>
              </w:rPr>
              <w:t>391990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330D1C" w14:textId="77777777" w:rsidR="00E83F66" w:rsidRPr="00772251" w:rsidRDefault="00E83F66" w:rsidP="00651C3C">
            <w:pPr>
              <w:spacing w:before="60" w:after="60" w:line="240" w:lineRule="auto"/>
              <w:rPr>
                <w:noProof/>
                <w:sz w:val="20"/>
              </w:rPr>
            </w:pPr>
            <w:r>
              <w:rPr>
                <w:noProof/>
                <w:sz w:val="20"/>
              </w:rPr>
              <w:t>---Andre varer</w:t>
            </w:r>
          </w:p>
        </w:tc>
        <w:tc>
          <w:tcPr>
            <w:tcW w:w="642" w:type="dxa"/>
            <w:tcBorders>
              <w:top w:val="nil"/>
              <w:left w:val="nil"/>
              <w:bottom w:val="single" w:sz="4" w:space="0" w:color="auto"/>
              <w:right w:val="single" w:sz="4" w:space="0" w:color="auto"/>
            </w:tcBorders>
            <w:shd w:val="clear" w:color="auto" w:fill="auto"/>
            <w:noWrap/>
            <w:hideMark/>
          </w:tcPr>
          <w:p w14:paraId="3E8AA13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6D39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FFBB7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8ABB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7138C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B9F8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42EBB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9626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1201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943A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0494E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1A08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8853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B093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D36F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0D1805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6654B7" w14:textId="77777777" w:rsidR="00E83F66" w:rsidRPr="00772251" w:rsidRDefault="00E83F66" w:rsidP="00651C3C">
            <w:pPr>
              <w:spacing w:before="60" w:after="60" w:line="240" w:lineRule="auto"/>
              <w:rPr>
                <w:noProof/>
                <w:sz w:val="20"/>
              </w:rPr>
            </w:pPr>
            <w:r>
              <w:rPr>
                <w:noProof/>
                <w:sz w:val="20"/>
              </w:rPr>
              <w:t>39204310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CCB916" w14:textId="77777777" w:rsidR="00E83F66" w:rsidRPr="00772251" w:rsidRDefault="00E83F66" w:rsidP="00651C3C">
            <w:pPr>
              <w:spacing w:before="60" w:after="60" w:line="240" w:lineRule="auto"/>
              <w:rPr>
                <w:noProof/>
                <w:sz w:val="20"/>
              </w:rPr>
            </w:pPr>
            <w:r>
              <w:rPr>
                <w:noProof/>
                <w:sz w:val="20"/>
              </w:rPr>
              <w:t>392043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E55B34" w14:textId="77777777" w:rsidR="00E83F66" w:rsidRPr="00772251" w:rsidRDefault="00E83F66" w:rsidP="00651C3C">
            <w:pPr>
              <w:spacing w:before="60" w:after="60" w:line="240" w:lineRule="auto"/>
              <w:rPr>
                <w:noProof/>
                <w:sz w:val="20"/>
              </w:rPr>
            </w:pPr>
            <w:r>
              <w:rPr>
                <w:noProof/>
                <w:sz w:val="20"/>
              </w:rPr>
              <w:t xml:space="preserve">--- Uden påtryk </w:t>
            </w:r>
          </w:p>
        </w:tc>
        <w:tc>
          <w:tcPr>
            <w:tcW w:w="642" w:type="dxa"/>
            <w:tcBorders>
              <w:top w:val="nil"/>
              <w:left w:val="nil"/>
              <w:bottom w:val="single" w:sz="4" w:space="0" w:color="auto"/>
              <w:right w:val="single" w:sz="4" w:space="0" w:color="auto"/>
            </w:tcBorders>
            <w:shd w:val="clear" w:color="auto" w:fill="auto"/>
            <w:noWrap/>
            <w:hideMark/>
          </w:tcPr>
          <w:p w14:paraId="40E8CE6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330A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ADDAA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9C85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716E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B78F3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CFF6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ED98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BD1F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35E0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B163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8F6C5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3BCF7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4141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30E1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779963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0359C16" w14:textId="77777777" w:rsidR="00E83F66" w:rsidRPr="00772251" w:rsidRDefault="00E83F66" w:rsidP="00651C3C">
            <w:pPr>
              <w:spacing w:before="60" w:after="60" w:line="240" w:lineRule="auto"/>
              <w:rPr>
                <w:noProof/>
                <w:sz w:val="20"/>
              </w:rPr>
            </w:pPr>
            <w:r>
              <w:rPr>
                <w:noProof/>
                <w:sz w:val="20"/>
              </w:rPr>
              <w:t>39204390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B1FC51" w14:textId="77777777" w:rsidR="00E83F66" w:rsidRPr="00772251" w:rsidRDefault="00E83F66" w:rsidP="00651C3C">
            <w:pPr>
              <w:spacing w:before="60" w:after="60" w:line="240" w:lineRule="auto"/>
              <w:rPr>
                <w:noProof/>
                <w:sz w:val="20"/>
              </w:rPr>
            </w:pPr>
            <w:r>
              <w:rPr>
                <w:noProof/>
                <w:sz w:val="20"/>
              </w:rPr>
              <w:t>392043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2980DF"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4941D5D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633A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E8B2F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2655D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7139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77211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3DEAD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61DE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9525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75ED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D3F5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37DB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B9B2A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07E2A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DD6E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17E4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E85587C" w14:textId="77777777" w:rsidR="00E83F66" w:rsidRPr="00772251" w:rsidRDefault="00E83F66" w:rsidP="00651C3C">
            <w:pPr>
              <w:spacing w:before="60" w:after="60" w:line="240" w:lineRule="auto"/>
              <w:rPr>
                <w:noProof/>
                <w:sz w:val="20"/>
              </w:rPr>
            </w:pPr>
            <w:r>
              <w:rPr>
                <w:noProof/>
                <w:sz w:val="20"/>
              </w:rPr>
              <w:t>39204900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A05AF8" w14:textId="77777777" w:rsidR="00E83F66" w:rsidRPr="00772251" w:rsidRDefault="00E83F66" w:rsidP="00651C3C">
            <w:pPr>
              <w:spacing w:before="60" w:after="60" w:line="240" w:lineRule="auto"/>
              <w:rPr>
                <w:noProof/>
                <w:sz w:val="20"/>
              </w:rPr>
            </w:pPr>
            <w:r>
              <w:rPr>
                <w:noProof/>
                <w:sz w:val="20"/>
              </w:rPr>
              <w:t>392049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CED8B3"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505C279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6A5A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EE493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7CAB5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C4E31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8F10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457B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4DE5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3976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947A4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3B52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EA99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0329A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62423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206B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761B7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B92F89F" w14:textId="77777777" w:rsidR="00E83F66" w:rsidRPr="00772251" w:rsidRDefault="00E83F66" w:rsidP="00651C3C">
            <w:pPr>
              <w:spacing w:before="60" w:after="60" w:line="240" w:lineRule="auto"/>
              <w:rPr>
                <w:noProof/>
                <w:sz w:val="20"/>
              </w:rPr>
            </w:pPr>
            <w:r>
              <w:rPr>
                <w:noProof/>
                <w:sz w:val="20"/>
              </w:rPr>
              <w:t>39206210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58A1B5" w14:textId="77777777" w:rsidR="00E83F66" w:rsidRPr="00772251" w:rsidRDefault="00E83F66" w:rsidP="00651C3C">
            <w:pPr>
              <w:spacing w:before="60" w:after="60" w:line="240" w:lineRule="auto"/>
              <w:rPr>
                <w:noProof/>
                <w:sz w:val="20"/>
              </w:rPr>
            </w:pPr>
            <w:r>
              <w:rPr>
                <w:noProof/>
                <w:sz w:val="20"/>
              </w:rPr>
              <w:t>392062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3409491" w14:textId="77777777" w:rsidR="00E83F66" w:rsidRPr="00772251" w:rsidRDefault="00E83F66" w:rsidP="00651C3C">
            <w:pPr>
              <w:spacing w:before="60" w:after="60" w:line="240" w:lineRule="auto"/>
              <w:rPr>
                <w:noProof/>
                <w:sz w:val="20"/>
              </w:rPr>
            </w:pPr>
            <w:r>
              <w:rPr>
                <w:noProof/>
                <w:sz w:val="20"/>
              </w:rPr>
              <w:t xml:space="preserve">--- Uden påtryk </w:t>
            </w:r>
          </w:p>
        </w:tc>
        <w:tc>
          <w:tcPr>
            <w:tcW w:w="642" w:type="dxa"/>
            <w:tcBorders>
              <w:top w:val="nil"/>
              <w:left w:val="nil"/>
              <w:bottom w:val="single" w:sz="4" w:space="0" w:color="auto"/>
              <w:right w:val="single" w:sz="4" w:space="0" w:color="auto"/>
            </w:tcBorders>
            <w:shd w:val="clear" w:color="auto" w:fill="auto"/>
            <w:noWrap/>
            <w:hideMark/>
          </w:tcPr>
          <w:p w14:paraId="2F90433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0365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E2079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491C9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AC1A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49DC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65C14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4561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6E0D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FD162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9071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A25E3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0541C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9CC1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80CF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F2F838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07DBB3" w14:textId="77777777" w:rsidR="00E83F66" w:rsidRPr="00772251" w:rsidRDefault="00E83F66" w:rsidP="00651C3C">
            <w:pPr>
              <w:spacing w:before="60" w:after="60" w:line="240" w:lineRule="auto"/>
              <w:rPr>
                <w:noProof/>
                <w:sz w:val="20"/>
              </w:rPr>
            </w:pPr>
            <w:r>
              <w:rPr>
                <w:noProof/>
                <w:sz w:val="20"/>
              </w:rPr>
              <w:t>39206290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844275" w14:textId="77777777" w:rsidR="00E83F66" w:rsidRPr="00772251" w:rsidRDefault="00E83F66" w:rsidP="00651C3C">
            <w:pPr>
              <w:spacing w:before="60" w:after="60" w:line="240" w:lineRule="auto"/>
              <w:rPr>
                <w:noProof/>
                <w:sz w:val="20"/>
              </w:rPr>
            </w:pPr>
            <w:r>
              <w:rPr>
                <w:noProof/>
                <w:sz w:val="20"/>
              </w:rPr>
              <w:t>392062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F679F1"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59B0DAB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3288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F65D3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209C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DDD2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8F98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4A89C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3DB2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A39E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9D617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0CB5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518B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26EC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A0FF5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70A32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63E63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D6B294" w14:textId="77777777" w:rsidR="00E83F66" w:rsidRPr="00772251" w:rsidRDefault="00E83F66" w:rsidP="00651C3C">
            <w:pPr>
              <w:spacing w:before="60" w:after="60" w:line="240" w:lineRule="auto"/>
              <w:rPr>
                <w:noProof/>
                <w:sz w:val="20"/>
              </w:rPr>
            </w:pPr>
            <w:r>
              <w:rPr>
                <w:noProof/>
                <w:sz w:val="20"/>
              </w:rPr>
              <w:t>39239090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8DC95C" w14:textId="77777777" w:rsidR="00E83F66" w:rsidRPr="00772251" w:rsidRDefault="00E83F66" w:rsidP="00651C3C">
            <w:pPr>
              <w:spacing w:before="60" w:after="60" w:line="240" w:lineRule="auto"/>
              <w:rPr>
                <w:noProof/>
                <w:sz w:val="20"/>
              </w:rPr>
            </w:pPr>
            <w:r>
              <w:rPr>
                <w:noProof/>
                <w:sz w:val="20"/>
              </w:rPr>
              <w:t>392390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728FFB"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530A8DE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31C0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881AF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7EE2A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C8E1C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9637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A52A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0C88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9950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76C09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C6A67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DD03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59C0C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529E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5185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498A7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83F504" w14:textId="77777777" w:rsidR="00E83F66" w:rsidRPr="00772251" w:rsidRDefault="00E83F66" w:rsidP="0099086D">
            <w:pPr>
              <w:pageBreakBefore/>
              <w:spacing w:before="60" w:after="60" w:line="240" w:lineRule="auto"/>
              <w:rPr>
                <w:noProof/>
                <w:sz w:val="20"/>
              </w:rPr>
            </w:pPr>
            <w:r>
              <w:rPr>
                <w:noProof/>
                <w:sz w:val="20"/>
              </w:rPr>
              <w:t>39251000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5B9243" w14:textId="77777777" w:rsidR="00E83F66" w:rsidRPr="00772251" w:rsidRDefault="00E83F66" w:rsidP="00651C3C">
            <w:pPr>
              <w:spacing w:before="60" w:after="60" w:line="240" w:lineRule="auto"/>
              <w:rPr>
                <w:noProof/>
                <w:sz w:val="20"/>
              </w:rPr>
            </w:pPr>
            <w:r>
              <w:rPr>
                <w:noProof/>
                <w:sz w:val="20"/>
              </w:rPr>
              <w:t>392510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06FF43" w14:textId="77777777" w:rsidR="00E83F66" w:rsidRPr="00772251" w:rsidRDefault="00E83F66" w:rsidP="00651C3C">
            <w:pPr>
              <w:spacing w:before="60" w:after="60" w:line="240" w:lineRule="auto"/>
              <w:rPr>
                <w:noProof/>
                <w:sz w:val="20"/>
              </w:rPr>
            </w:pPr>
            <w:r>
              <w:rPr>
                <w:noProof/>
                <w:sz w:val="20"/>
              </w:rPr>
              <w:t>- Tanke, kar og lignende beholdere, med et rumindhold på over 300 liter</w:t>
            </w:r>
          </w:p>
        </w:tc>
        <w:tc>
          <w:tcPr>
            <w:tcW w:w="642" w:type="dxa"/>
            <w:tcBorders>
              <w:top w:val="nil"/>
              <w:left w:val="nil"/>
              <w:bottom w:val="single" w:sz="4" w:space="0" w:color="auto"/>
              <w:right w:val="single" w:sz="4" w:space="0" w:color="auto"/>
            </w:tcBorders>
            <w:shd w:val="clear" w:color="auto" w:fill="auto"/>
            <w:noWrap/>
            <w:hideMark/>
          </w:tcPr>
          <w:p w14:paraId="2C7B8EF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8B3E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8BAAA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D649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8ABA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D10D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CABC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7B62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4F35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7B79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A8F5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9EFF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8D8F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9232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730D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8D21E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552A3D8" w14:textId="77777777" w:rsidR="00E83F66" w:rsidRPr="00772251" w:rsidRDefault="00E83F66" w:rsidP="00651C3C">
            <w:pPr>
              <w:spacing w:before="60" w:after="60" w:line="240" w:lineRule="auto"/>
              <w:rPr>
                <w:noProof/>
                <w:sz w:val="20"/>
              </w:rPr>
            </w:pPr>
            <w:r>
              <w:rPr>
                <w:noProof/>
                <w:sz w:val="20"/>
              </w:rPr>
              <w:t>39252000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64656A" w14:textId="77777777" w:rsidR="00E83F66" w:rsidRPr="00772251" w:rsidRDefault="00E83F66" w:rsidP="00651C3C">
            <w:pPr>
              <w:spacing w:before="60" w:after="60" w:line="240" w:lineRule="auto"/>
              <w:rPr>
                <w:noProof/>
                <w:sz w:val="20"/>
              </w:rPr>
            </w:pPr>
            <w:r>
              <w:rPr>
                <w:noProof/>
                <w:sz w:val="20"/>
              </w:rPr>
              <w:t>392520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938C72" w14:textId="77777777" w:rsidR="00E83F66" w:rsidRPr="00772251" w:rsidRDefault="00E83F66" w:rsidP="00651C3C">
            <w:pPr>
              <w:spacing w:before="60" w:after="60" w:line="240" w:lineRule="auto"/>
              <w:rPr>
                <w:noProof/>
                <w:sz w:val="20"/>
              </w:rPr>
            </w:pPr>
            <w:r>
              <w:rPr>
                <w:noProof/>
                <w:sz w:val="20"/>
              </w:rPr>
              <w:t>- Døre, vinduer og rammer dertil, samt dørtærskler</w:t>
            </w:r>
          </w:p>
        </w:tc>
        <w:tc>
          <w:tcPr>
            <w:tcW w:w="642" w:type="dxa"/>
            <w:tcBorders>
              <w:top w:val="nil"/>
              <w:left w:val="nil"/>
              <w:bottom w:val="single" w:sz="4" w:space="0" w:color="auto"/>
              <w:right w:val="single" w:sz="4" w:space="0" w:color="auto"/>
            </w:tcBorders>
            <w:shd w:val="clear" w:color="auto" w:fill="auto"/>
            <w:noWrap/>
            <w:hideMark/>
          </w:tcPr>
          <w:p w14:paraId="637FAB7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E2851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19BE4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A525E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ABB14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E0BD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9704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4411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31A9C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C223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A9FA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ACE1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1F43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2DF5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EBBA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A642F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F976CF" w14:textId="77777777" w:rsidR="00E83F66" w:rsidRPr="00772251" w:rsidRDefault="00E83F66" w:rsidP="00651C3C">
            <w:pPr>
              <w:spacing w:before="60" w:after="60" w:line="240" w:lineRule="auto"/>
              <w:rPr>
                <w:noProof/>
                <w:sz w:val="20"/>
              </w:rPr>
            </w:pPr>
            <w:r>
              <w:rPr>
                <w:noProof/>
                <w:sz w:val="20"/>
              </w:rPr>
              <w:t>39253000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4FE80C" w14:textId="77777777" w:rsidR="00E83F66" w:rsidRPr="00772251" w:rsidRDefault="00E83F66" w:rsidP="00651C3C">
            <w:pPr>
              <w:spacing w:before="60" w:after="60" w:line="240" w:lineRule="auto"/>
              <w:rPr>
                <w:noProof/>
                <w:sz w:val="20"/>
              </w:rPr>
            </w:pPr>
            <w:r>
              <w:rPr>
                <w:noProof/>
                <w:sz w:val="20"/>
              </w:rPr>
              <w:t>392530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85F026" w14:textId="77777777" w:rsidR="00E83F66" w:rsidRPr="00772251" w:rsidRDefault="00E83F66" w:rsidP="00651C3C">
            <w:pPr>
              <w:spacing w:before="60" w:after="60" w:line="240" w:lineRule="auto"/>
              <w:rPr>
                <w:noProof/>
                <w:sz w:val="20"/>
              </w:rPr>
            </w:pPr>
            <w:r>
              <w:rPr>
                <w:noProof/>
                <w:sz w:val="20"/>
              </w:rPr>
              <w:t>- Skodder, jalousier (herunder persienner) og lignende varer samt dele dertil</w:t>
            </w:r>
          </w:p>
        </w:tc>
        <w:tc>
          <w:tcPr>
            <w:tcW w:w="642" w:type="dxa"/>
            <w:tcBorders>
              <w:top w:val="nil"/>
              <w:left w:val="nil"/>
              <w:bottom w:val="single" w:sz="4" w:space="0" w:color="auto"/>
              <w:right w:val="single" w:sz="4" w:space="0" w:color="auto"/>
            </w:tcBorders>
            <w:shd w:val="clear" w:color="auto" w:fill="auto"/>
            <w:noWrap/>
            <w:hideMark/>
          </w:tcPr>
          <w:p w14:paraId="415AA8D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0BFB1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ABDFD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82AE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3B9C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B3F3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6049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AF16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BB6FA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844B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03C6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9154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03106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9FD3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3015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41B13B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B63BC99" w14:textId="77777777" w:rsidR="00E83F66" w:rsidRPr="00772251" w:rsidRDefault="00E83F66" w:rsidP="00651C3C">
            <w:pPr>
              <w:spacing w:before="60" w:after="60" w:line="240" w:lineRule="auto"/>
              <w:rPr>
                <w:noProof/>
                <w:sz w:val="20"/>
              </w:rPr>
            </w:pPr>
            <w:r>
              <w:rPr>
                <w:noProof/>
                <w:sz w:val="20"/>
              </w:rPr>
              <w:t>39263000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46FC45" w14:textId="77777777" w:rsidR="00E83F66" w:rsidRPr="00772251" w:rsidRDefault="00E83F66" w:rsidP="00651C3C">
            <w:pPr>
              <w:spacing w:before="60" w:after="60" w:line="240" w:lineRule="auto"/>
              <w:rPr>
                <w:noProof/>
                <w:sz w:val="20"/>
              </w:rPr>
            </w:pPr>
            <w:r>
              <w:rPr>
                <w:noProof/>
                <w:sz w:val="20"/>
              </w:rPr>
              <w:t>392630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48AFDE" w14:textId="77777777" w:rsidR="00E83F66" w:rsidRPr="00772251" w:rsidRDefault="00E83F66" w:rsidP="00651C3C">
            <w:pPr>
              <w:spacing w:before="60" w:after="60" w:line="240" w:lineRule="auto"/>
              <w:rPr>
                <w:noProof/>
                <w:sz w:val="20"/>
              </w:rPr>
            </w:pPr>
            <w:r>
              <w:rPr>
                <w:noProof/>
                <w:sz w:val="20"/>
              </w:rPr>
              <w:t>- Beslag og tilbehør til møbler, vognmagerarbejder og lign.</w:t>
            </w:r>
          </w:p>
        </w:tc>
        <w:tc>
          <w:tcPr>
            <w:tcW w:w="642" w:type="dxa"/>
            <w:tcBorders>
              <w:top w:val="nil"/>
              <w:left w:val="nil"/>
              <w:bottom w:val="single" w:sz="4" w:space="0" w:color="auto"/>
              <w:right w:val="single" w:sz="4" w:space="0" w:color="auto"/>
            </w:tcBorders>
            <w:shd w:val="clear" w:color="auto" w:fill="auto"/>
            <w:noWrap/>
            <w:hideMark/>
          </w:tcPr>
          <w:p w14:paraId="118FB87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A42E0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87A8D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57DE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9BBE1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D7600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BBBD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1218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F57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27EE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EC13A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BBBE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5321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00532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3107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336F62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CF8089" w14:textId="77777777" w:rsidR="00E83F66" w:rsidRPr="00772251" w:rsidRDefault="00E83F66" w:rsidP="00651C3C">
            <w:pPr>
              <w:spacing w:before="60" w:after="60" w:line="240" w:lineRule="auto"/>
              <w:rPr>
                <w:noProof/>
                <w:sz w:val="20"/>
              </w:rPr>
            </w:pPr>
            <w:r>
              <w:rPr>
                <w:noProof/>
                <w:sz w:val="20"/>
              </w:rPr>
              <w:t>39264000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82DEB1" w14:textId="77777777" w:rsidR="00E83F66" w:rsidRPr="00772251" w:rsidRDefault="00E83F66" w:rsidP="00651C3C">
            <w:pPr>
              <w:spacing w:before="60" w:after="60" w:line="240" w:lineRule="auto"/>
              <w:rPr>
                <w:noProof/>
                <w:sz w:val="20"/>
              </w:rPr>
            </w:pPr>
            <w:r>
              <w:rPr>
                <w:noProof/>
                <w:sz w:val="20"/>
              </w:rPr>
              <w:t>392640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3A5D464" w14:textId="77777777" w:rsidR="00E83F66" w:rsidRPr="00772251" w:rsidRDefault="00E83F66" w:rsidP="00651C3C">
            <w:pPr>
              <w:spacing w:before="60" w:after="60" w:line="240" w:lineRule="auto"/>
              <w:rPr>
                <w:noProof/>
                <w:sz w:val="20"/>
              </w:rPr>
            </w:pPr>
            <w:r>
              <w:rPr>
                <w:noProof/>
                <w:sz w:val="20"/>
              </w:rPr>
              <w:t>- Statuetter og andre dekorationsgenstande</w:t>
            </w:r>
          </w:p>
        </w:tc>
        <w:tc>
          <w:tcPr>
            <w:tcW w:w="642" w:type="dxa"/>
            <w:tcBorders>
              <w:top w:val="nil"/>
              <w:left w:val="nil"/>
              <w:bottom w:val="single" w:sz="4" w:space="0" w:color="auto"/>
              <w:right w:val="single" w:sz="4" w:space="0" w:color="auto"/>
            </w:tcBorders>
            <w:shd w:val="clear" w:color="auto" w:fill="auto"/>
            <w:noWrap/>
            <w:hideMark/>
          </w:tcPr>
          <w:p w14:paraId="5BD1BA9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F14BB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F373A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9311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C8A7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87B5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1052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FE2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1714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73CAB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3EBF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EFA89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35E2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EF77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C7B9F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D048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8D13F3" w14:textId="77777777" w:rsidR="00E83F66" w:rsidRPr="00772251" w:rsidRDefault="00E83F66" w:rsidP="00651C3C">
            <w:pPr>
              <w:spacing w:before="60" w:after="60" w:line="240" w:lineRule="auto"/>
              <w:rPr>
                <w:noProof/>
                <w:sz w:val="20"/>
              </w:rPr>
            </w:pPr>
            <w:r>
              <w:rPr>
                <w:noProof/>
                <w:sz w:val="20"/>
              </w:rPr>
              <w:t>40121100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432173" w14:textId="77777777" w:rsidR="00E83F66" w:rsidRPr="00772251" w:rsidRDefault="00E83F66" w:rsidP="00651C3C">
            <w:pPr>
              <w:spacing w:before="60" w:after="60" w:line="240" w:lineRule="auto"/>
              <w:rPr>
                <w:noProof/>
                <w:sz w:val="20"/>
              </w:rPr>
            </w:pPr>
            <w:r>
              <w:rPr>
                <w:noProof/>
                <w:sz w:val="20"/>
              </w:rPr>
              <w:t>401211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672041" w14:textId="77777777" w:rsidR="00E83F66" w:rsidRPr="00772251" w:rsidRDefault="00E83F66" w:rsidP="00651C3C">
            <w:pPr>
              <w:spacing w:before="60" w:after="60" w:line="240" w:lineRule="auto"/>
              <w:rPr>
                <w:noProof/>
                <w:sz w:val="20"/>
              </w:rPr>
            </w:pPr>
            <w:r>
              <w:rPr>
                <w:noProof/>
                <w:sz w:val="20"/>
              </w:rPr>
              <w:t>-- Af den art der anvendes til personmotorkøretøjer (herunder stationcars og racerbiler)</w:t>
            </w:r>
          </w:p>
        </w:tc>
        <w:tc>
          <w:tcPr>
            <w:tcW w:w="642" w:type="dxa"/>
            <w:tcBorders>
              <w:top w:val="nil"/>
              <w:left w:val="nil"/>
              <w:bottom w:val="single" w:sz="4" w:space="0" w:color="auto"/>
              <w:right w:val="single" w:sz="4" w:space="0" w:color="auto"/>
            </w:tcBorders>
            <w:shd w:val="clear" w:color="auto" w:fill="auto"/>
            <w:noWrap/>
            <w:hideMark/>
          </w:tcPr>
          <w:p w14:paraId="7E4D318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2190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370DA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410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5140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D8FE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58DF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3434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889D6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B9BF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C006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7E11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3AE6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6D7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CC00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529047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80F727" w14:textId="77777777" w:rsidR="00E83F66" w:rsidRPr="00772251" w:rsidRDefault="00E83F66" w:rsidP="00651C3C">
            <w:pPr>
              <w:spacing w:before="60" w:after="60" w:line="240" w:lineRule="auto"/>
              <w:rPr>
                <w:noProof/>
                <w:sz w:val="20"/>
              </w:rPr>
            </w:pPr>
            <w:r>
              <w:rPr>
                <w:noProof/>
                <w:sz w:val="20"/>
              </w:rPr>
              <w:t>40121200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967900" w14:textId="77777777" w:rsidR="00E83F66" w:rsidRPr="00772251" w:rsidRDefault="00E83F66" w:rsidP="00651C3C">
            <w:pPr>
              <w:spacing w:before="60" w:after="60" w:line="240" w:lineRule="auto"/>
              <w:rPr>
                <w:noProof/>
                <w:sz w:val="20"/>
              </w:rPr>
            </w:pPr>
            <w:r>
              <w:rPr>
                <w:noProof/>
                <w:sz w:val="20"/>
              </w:rPr>
              <w:t>401212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ACA2B6" w14:textId="77777777" w:rsidR="00E83F66" w:rsidRPr="00772251" w:rsidRDefault="00E83F66" w:rsidP="00651C3C">
            <w:pPr>
              <w:spacing w:before="60" w:after="60" w:line="240" w:lineRule="auto"/>
              <w:rPr>
                <w:noProof/>
                <w:sz w:val="20"/>
              </w:rPr>
            </w:pPr>
            <w:r>
              <w:rPr>
                <w:noProof/>
                <w:sz w:val="20"/>
              </w:rPr>
              <w:t>-- Af den art der anvendes til busser og lastbiler</w:t>
            </w:r>
          </w:p>
        </w:tc>
        <w:tc>
          <w:tcPr>
            <w:tcW w:w="642" w:type="dxa"/>
            <w:tcBorders>
              <w:top w:val="nil"/>
              <w:left w:val="nil"/>
              <w:bottom w:val="single" w:sz="4" w:space="0" w:color="auto"/>
              <w:right w:val="single" w:sz="4" w:space="0" w:color="auto"/>
            </w:tcBorders>
            <w:shd w:val="clear" w:color="auto" w:fill="auto"/>
            <w:noWrap/>
            <w:hideMark/>
          </w:tcPr>
          <w:p w14:paraId="0FEACBF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9F0D1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9C5B65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228E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7662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6D04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60A25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408AB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1687A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E6D6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7E58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E49F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78200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1BF8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E6C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93EA5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9D561A" w14:textId="77777777" w:rsidR="00E83F66" w:rsidRPr="00772251" w:rsidRDefault="00E83F66" w:rsidP="0099086D">
            <w:pPr>
              <w:pageBreakBefore/>
              <w:spacing w:before="60" w:after="60" w:line="240" w:lineRule="auto"/>
              <w:rPr>
                <w:noProof/>
                <w:sz w:val="20"/>
              </w:rPr>
            </w:pPr>
            <w:r>
              <w:rPr>
                <w:noProof/>
                <w:sz w:val="20"/>
              </w:rPr>
              <w:t>40121300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FCC325" w14:textId="77777777" w:rsidR="00E83F66" w:rsidRPr="00772251" w:rsidRDefault="00E83F66" w:rsidP="00651C3C">
            <w:pPr>
              <w:spacing w:before="60" w:after="60" w:line="240" w:lineRule="auto"/>
              <w:rPr>
                <w:noProof/>
                <w:sz w:val="20"/>
              </w:rPr>
            </w:pPr>
            <w:r>
              <w:rPr>
                <w:noProof/>
                <w:sz w:val="20"/>
              </w:rPr>
              <w:t>401213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D70F8C" w14:textId="77777777" w:rsidR="00E83F66" w:rsidRPr="00772251" w:rsidRDefault="00E83F66" w:rsidP="00651C3C">
            <w:pPr>
              <w:spacing w:before="60" w:after="60" w:line="240" w:lineRule="auto"/>
              <w:rPr>
                <w:noProof/>
                <w:sz w:val="20"/>
              </w:rPr>
            </w:pPr>
            <w:r>
              <w:rPr>
                <w:noProof/>
                <w:sz w:val="20"/>
              </w:rPr>
              <w:t>-- Af den art der anvendes til luftfartøjer</w:t>
            </w:r>
          </w:p>
        </w:tc>
        <w:tc>
          <w:tcPr>
            <w:tcW w:w="642" w:type="dxa"/>
            <w:tcBorders>
              <w:top w:val="nil"/>
              <w:left w:val="nil"/>
              <w:bottom w:val="single" w:sz="4" w:space="0" w:color="auto"/>
              <w:right w:val="single" w:sz="4" w:space="0" w:color="auto"/>
            </w:tcBorders>
            <w:shd w:val="clear" w:color="auto" w:fill="auto"/>
            <w:noWrap/>
            <w:hideMark/>
          </w:tcPr>
          <w:p w14:paraId="277C608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054F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176DF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2F4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D37F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8B04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EB04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2DD85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0F95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B3F6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B109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7DB4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400A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9893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1E39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E4B94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9131EA" w14:textId="77777777" w:rsidR="00E83F66" w:rsidRPr="00772251" w:rsidRDefault="00E83F66" w:rsidP="00651C3C">
            <w:pPr>
              <w:spacing w:before="60" w:after="60" w:line="240" w:lineRule="auto"/>
              <w:rPr>
                <w:noProof/>
                <w:sz w:val="20"/>
              </w:rPr>
            </w:pPr>
            <w:r>
              <w:rPr>
                <w:noProof/>
                <w:sz w:val="20"/>
              </w:rPr>
              <w:t>40121900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34CDF3" w14:textId="77777777" w:rsidR="00E83F66" w:rsidRPr="00772251" w:rsidRDefault="00E83F66" w:rsidP="00651C3C">
            <w:pPr>
              <w:spacing w:before="60" w:after="60" w:line="240" w:lineRule="auto"/>
              <w:rPr>
                <w:noProof/>
                <w:sz w:val="20"/>
              </w:rPr>
            </w:pPr>
            <w:r>
              <w:rPr>
                <w:noProof/>
                <w:sz w:val="20"/>
              </w:rPr>
              <w:t>401219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CDCB5A"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6BFF20F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1C6A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4EE3C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57E2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4623E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BCDB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7021A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6D4C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DFEF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AD1F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6168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BD19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3D0A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47EE0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47E0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13BC8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A58D1F" w14:textId="77777777" w:rsidR="00E83F66" w:rsidRPr="00772251" w:rsidRDefault="00E83F66" w:rsidP="00651C3C">
            <w:pPr>
              <w:spacing w:before="60" w:after="60" w:line="240" w:lineRule="auto"/>
              <w:rPr>
                <w:noProof/>
                <w:sz w:val="20"/>
              </w:rPr>
            </w:pPr>
            <w:r>
              <w:rPr>
                <w:noProof/>
                <w:sz w:val="20"/>
              </w:rPr>
              <w:t>40122000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23C969" w14:textId="77777777" w:rsidR="00E83F66" w:rsidRPr="00772251" w:rsidRDefault="00E83F66" w:rsidP="00651C3C">
            <w:pPr>
              <w:spacing w:before="60" w:after="60" w:line="240" w:lineRule="auto"/>
              <w:rPr>
                <w:noProof/>
                <w:sz w:val="20"/>
              </w:rPr>
            </w:pPr>
            <w:r>
              <w:rPr>
                <w:noProof/>
                <w:sz w:val="20"/>
              </w:rPr>
              <w:t>401220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F2913E" w14:textId="77777777" w:rsidR="00E83F66" w:rsidRPr="00772251" w:rsidRDefault="00E83F66" w:rsidP="00651C3C">
            <w:pPr>
              <w:spacing w:before="60" w:after="60" w:line="240" w:lineRule="auto"/>
              <w:rPr>
                <w:noProof/>
                <w:sz w:val="20"/>
              </w:rPr>
            </w:pPr>
            <w:r>
              <w:rPr>
                <w:noProof/>
                <w:sz w:val="20"/>
              </w:rPr>
              <w:t>- Brugte dæk</w:t>
            </w:r>
          </w:p>
        </w:tc>
        <w:tc>
          <w:tcPr>
            <w:tcW w:w="642" w:type="dxa"/>
            <w:tcBorders>
              <w:top w:val="nil"/>
              <w:left w:val="nil"/>
              <w:bottom w:val="single" w:sz="4" w:space="0" w:color="auto"/>
              <w:right w:val="single" w:sz="4" w:space="0" w:color="auto"/>
            </w:tcBorders>
            <w:shd w:val="clear" w:color="auto" w:fill="auto"/>
            <w:noWrap/>
            <w:hideMark/>
          </w:tcPr>
          <w:p w14:paraId="6FBAD80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FE82F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F2683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5BC6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9D03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610D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1FFA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D9457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ACEF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34A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CF53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9644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E9C5D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7003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F887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6FAA3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33C1AA" w14:textId="77777777" w:rsidR="00E83F66" w:rsidRPr="00772251" w:rsidRDefault="00E83F66" w:rsidP="00651C3C">
            <w:pPr>
              <w:spacing w:before="60" w:after="60" w:line="240" w:lineRule="auto"/>
              <w:rPr>
                <w:noProof/>
                <w:sz w:val="20"/>
              </w:rPr>
            </w:pPr>
            <w:r>
              <w:rPr>
                <w:noProof/>
                <w:sz w:val="20"/>
              </w:rPr>
              <w:t>40129090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994296" w14:textId="77777777" w:rsidR="00E83F66" w:rsidRPr="00772251" w:rsidRDefault="00E83F66" w:rsidP="00651C3C">
            <w:pPr>
              <w:spacing w:before="60" w:after="60" w:line="240" w:lineRule="auto"/>
              <w:rPr>
                <w:noProof/>
                <w:sz w:val="20"/>
              </w:rPr>
            </w:pPr>
            <w:r>
              <w:rPr>
                <w:noProof/>
                <w:sz w:val="20"/>
              </w:rPr>
              <w:t>401290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9C7EA8"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3DB3F1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69A2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C51DE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197FF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4FC88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DB98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3C7A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07BA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3E7B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E417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212C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6232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F22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11CD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9C121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D10E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E2DFD8" w14:textId="77777777" w:rsidR="00E83F66" w:rsidRPr="00772251" w:rsidRDefault="00E83F66" w:rsidP="00651C3C">
            <w:pPr>
              <w:spacing w:before="60" w:after="60" w:line="240" w:lineRule="auto"/>
              <w:rPr>
                <w:noProof/>
                <w:sz w:val="20"/>
              </w:rPr>
            </w:pPr>
            <w:r>
              <w:rPr>
                <w:noProof/>
                <w:sz w:val="20"/>
              </w:rPr>
              <w:t>40170090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B23AB6" w14:textId="77777777" w:rsidR="00E83F66" w:rsidRPr="00772251" w:rsidRDefault="00E83F66" w:rsidP="00651C3C">
            <w:pPr>
              <w:spacing w:before="60" w:after="60" w:line="240" w:lineRule="auto"/>
              <w:rPr>
                <w:noProof/>
                <w:sz w:val="20"/>
              </w:rPr>
            </w:pPr>
            <w:r>
              <w:rPr>
                <w:noProof/>
                <w:sz w:val="20"/>
              </w:rPr>
              <w:t>401700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831869"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614C21C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89A8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0CC83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AC9E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D001B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F048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C8AB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2CE7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6D33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F0C83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E599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F239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4FA6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6EAC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9B85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CA0CA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2680A5" w14:textId="77777777" w:rsidR="00E83F66" w:rsidRPr="00772251" w:rsidRDefault="00E83F66" w:rsidP="00651C3C">
            <w:pPr>
              <w:spacing w:before="60" w:after="60" w:line="240" w:lineRule="auto"/>
              <w:rPr>
                <w:noProof/>
                <w:sz w:val="20"/>
              </w:rPr>
            </w:pPr>
            <w:r>
              <w:rPr>
                <w:noProof/>
                <w:sz w:val="20"/>
              </w:rPr>
              <w:t>42010000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C22179A" w14:textId="77777777" w:rsidR="00E83F66" w:rsidRPr="00772251" w:rsidRDefault="00E83F66" w:rsidP="00651C3C">
            <w:pPr>
              <w:spacing w:before="60" w:after="60" w:line="240" w:lineRule="auto"/>
              <w:rPr>
                <w:noProof/>
                <w:sz w:val="20"/>
              </w:rPr>
            </w:pPr>
            <w:r>
              <w:rPr>
                <w:noProof/>
                <w:sz w:val="20"/>
              </w:rPr>
              <w:t>420100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F04ABB" w14:textId="61645E76" w:rsidR="00E83F66" w:rsidRPr="00772251" w:rsidRDefault="00E83F66" w:rsidP="00896FC7">
            <w:pPr>
              <w:spacing w:before="60" w:after="60" w:line="240" w:lineRule="auto"/>
              <w:rPr>
                <w:noProof/>
                <w:sz w:val="20"/>
              </w:rPr>
            </w:pPr>
            <w:r>
              <w:rPr>
                <w:noProof/>
                <w:sz w:val="20"/>
              </w:rPr>
              <w:t>Sadelmagerarbejder til dyr (herunder skagler, snore, benbeskyttere, mundkurve, sadeltæpper, sadeltasker, hundedækkener og lignende varer), af ethvert materiale</w:t>
            </w:r>
          </w:p>
        </w:tc>
        <w:tc>
          <w:tcPr>
            <w:tcW w:w="642" w:type="dxa"/>
            <w:tcBorders>
              <w:top w:val="nil"/>
              <w:left w:val="nil"/>
              <w:bottom w:val="single" w:sz="4" w:space="0" w:color="auto"/>
              <w:right w:val="single" w:sz="4" w:space="0" w:color="auto"/>
            </w:tcBorders>
            <w:shd w:val="clear" w:color="auto" w:fill="auto"/>
            <w:noWrap/>
            <w:hideMark/>
          </w:tcPr>
          <w:p w14:paraId="676FD55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57D8D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26D4C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E796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3BEB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8D7C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7A26C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2EC9D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2B27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86872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CCFD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E6D0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9A46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D4A46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340C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F6D61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5553FD" w14:textId="77777777" w:rsidR="00E83F66" w:rsidRPr="00772251" w:rsidRDefault="00E83F66" w:rsidP="00651C3C">
            <w:pPr>
              <w:spacing w:before="60" w:after="60" w:line="240" w:lineRule="auto"/>
              <w:rPr>
                <w:noProof/>
                <w:sz w:val="20"/>
              </w:rPr>
            </w:pPr>
            <w:r>
              <w:rPr>
                <w:noProof/>
                <w:sz w:val="20"/>
              </w:rPr>
              <w:t>42060000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83F683" w14:textId="77777777" w:rsidR="00E83F66" w:rsidRPr="00772251" w:rsidRDefault="00E83F66" w:rsidP="00651C3C">
            <w:pPr>
              <w:spacing w:before="60" w:after="60" w:line="240" w:lineRule="auto"/>
              <w:rPr>
                <w:noProof/>
                <w:sz w:val="20"/>
              </w:rPr>
            </w:pPr>
            <w:r>
              <w:rPr>
                <w:noProof/>
                <w:sz w:val="20"/>
              </w:rPr>
              <w:t>420600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94E51D" w14:textId="77777777" w:rsidR="00E83F66" w:rsidRPr="00772251" w:rsidRDefault="00E83F66" w:rsidP="00651C3C">
            <w:pPr>
              <w:spacing w:before="60" w:after="60" w:line="240" w:lineRule="auto"/>
              <w:rPr>
                <w:noProof/>
                <w:sz w:val="20"/>
              </w:rPr>
            </w:pPr>
            <w:r>
              <w:rPr>
                <w:noProof/>
                <w:sz w:val="20"/>
              </w:rPr>
              <w:t>Varer af tarme, guldslagerhinde, blærer eller sener</w:t>
            </w:r>
          </w:p>
        </w:tc>
        <w:tc>
          <w:tcPr>
            <w:tcW w:w="642" w:type="dxa"/>
            <w:tcBorders>
              <w:top w:val="nil"/>
              <w:left w:val="nil"/>
              <w:bottom w:val="single" w:sz="4" w:space="0" w:color="auto"/>
              <w:right w:val="single" w:sz="4" w:space="0" w:color="auto"/>
            </w:tcBorders>
            <w:shd w:val="clear" w:color="auto" w:fill="auto"/>
            <w:noWrap/>
            <w:hideMark/>
          </w:tcPr>
          <w:p w14:paraId="32268E7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4015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240A1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A524D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836DA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26AD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8DB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1FDB5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FC36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7EB8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C2B0B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167A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2DE2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40EEC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164BF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DC58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253A6F6" w14:textId="77777777" w:rsidR="00E83F66" w:rsidRPr="00772251" w:rsidRDefault="00E83F66" w:rsidP="00651C3C">
            <w:pPr>
              <w:spacing w:before="60" w:after="60" w:line="240" w:lineRule="auto"/>
              <w:rPr>
                <w:noProof/>
                <w:sz w:val="20"/>
              </w:rPr>
            </w:pPr>
            <w:r>
              <w:rPr>
                <w:noProof/>
                <w:sz w:val="20"/>
              </w:rPr>
              <w:t>43031000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E38CC42" w14:textId="77777777" w:rsidR="00E83F66" w:rsidRPr="00772251" w:rsidRDefault="00E83F66" w:rsidP="00651C3C">
            <w:pPr>
              <w:spacing w:before="60" w:after="60" w:line="240" w:lineRule="auto"/>
              <w:rPr>
                <w:noProof/>
                <w:sz w:val="20"/>
              </w:rPr>
            </w:pPr>
            <w:r>
              <w:rPr>
                <w:noProof/>
                <w:sz w:val="20"/>
              </w:rPr>
              <w:t>430310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00F637" w14:textId="77777777" w:rsidR="00E83F66" w:rsidRPr="00772251" w:rsidRDefault="00E83F66" w:rsidP="00651C3C">
            <w:pPr>
              <w:spacing w:before="60" w:after="60" w:line="240" w:lineRule="auto"/>
              <w:rPr>
                <w:noProof/>
                <w:sz w:val="20"/>
              </w:rPr>
            </w:pPr>
            <w:r>
              <w:rPr>
                <w:noProof/>
                <w:sz w:val="20"/>
              </w:rPr>
              <w:t>- Beklædningsgenstande og tilbehør dertil</w:t>
            </w:r>
          </w:p>
        </w:tc>
        <w:tc>
          <w:tcPr>
            <w:tcW w:w="642" w:type="dxa"/>
            <w:tcBorders>
              <w:top w:val="nil"/>
              <w:left w:val="nil"/>
              <w:bottom w:val="single" w:sz="4" w:space="0" w:color="auto"/>
              <w:right w:val="single" w:sz="4" w:space="0" w:color="auto"/>
            </w:tcBorders>
            <w:shd w:val="clear" w:color="auto" w:fill="auto"/>
            <w:noWrap/>
            <w:hideMark/>
          </w:tcPr>
          <w:p w14:paraId="73F27E9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F1BD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0B7E0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F204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B6D53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E24C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4B31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065A6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8243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1842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6CA7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2275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4B6AC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D178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CAD2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51F4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4E99E1" w14:textId="77777777" w:rsidR="00E83F66" w:rsidRPr="00772251" w:rsidRDefault="00E83F66" w:rsidP="00651C3C">
            <w:pPr>
              <w:spacing w:before="60" w:after="60" w:line="240" w:lineRule="auto"/>
              <w:rPr>
                <w:noProof/>
                <w:sz w:val="20"/>
              </w:rPr>
            </w:pPr>
            <w:r>
              <w:rPr>
                <w:noProof/>
                <w:sz w:val="20"/>
              </w:rPr>
              <w:t>43039000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7240E1" w14:textId="77777777" w:rsidR="00E83F66" w:rsidRPr="00772251" w:rsidRDefault="00E83F66" w:rsidP="00651C3C">
            <w:pPr>
              <w:spacing w:before="60" w:after="60" w:line="240" w:lineRule="auto"/>
              <w:rPr>
                <w:noProof/>
                <w:sz w:val="20"/>
              </w:rPr>
            </w:pPr>
            <w:r>
              <w:rPr>
                <w:noProof/>
                <w:sz w:val="20"/>
              </w:rPr>
              <w:t>430390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2FC00C"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03E74AB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993A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12A40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C182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A882E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31B8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4FA8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C65D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AA2B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0611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3A058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F1DE7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EF277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A8DC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CC01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2A924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29D444" w14:textId="77777777" w:rsidR="00E83F66" w:rsidRPr="00772251" w:rsidRDefault="00E83F66" w:rsidP="0099086D">
            <w:pPr>
              <w:pageBreakBefore/>
              <w:spacing w:before="60" w:after="60" w:line="240" w:lineRule="auto"/>
              <w:rPr>
                <w:noProof/>
                <w:sz w:val="20"/>
              </w:rPr>
            </w:pPr>
            <w:r>
              <w:rPr>
                <w:noProof/>
                <w:sz w:val="20"/>
              </w:rPr>
              <w:t>43040000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C0DC1E" w14:textId="77777777" w:rsidR="00E83F66" w:rsidRPr="00772251" w:rsidRDefault="00E83F66" w:rsidP="00651C3C">
            <w:pPr>
              <w:spacing w:before="60" w:after="60" w:line="240" w:lineRule="auto"/>
              <w:rPr>
                <w:noProof/>
                <w:sz w:val="20"/>
              </w:rPr>
            </w:pPr>
            <w:r>
              <w:rPr>
                <w:noProof/>
                <w:sz w:val="20"/>
              </w:rPr>
              <w:t>430400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C93334" w14:textId="77777777" w:rsidR="00E83F66" w:rsidRPr="00772251" w:rsidRDefault="00E83F66" w:rsidP="00651C3C">
            <w:pPr>
              <w:spacing w:before="60" w:after="60" w:line="240" w:lineRule="auto"/>
              <w:rPr>
                <w:noProof/>
                <w:sz w:val="20"/>
              </w:rPr>
            </w:pPr>
            <w:r>
              <w:rPr>
                <w:noProof/>
                <w:sz w:val="20"/>
              </w:rPr>
              <w:t>Kunstigt pelsskind og varer deraf</w:t>
            </w:r>
          </w:p>
        </w:tc>
        <w:tc>
          <w:tcPr>
            <w:tcW w:w="642" w:type="dxa"/>
            <w:tcBorders>
              <w:top w:val="nil"/>
              <w:left w:val="nil"/>
              <w:bottom w:val="single" w:sz="4" w:space="0" w:color="auto"/>
              <w:right w:val="single" w:sz="4" w:space="0" w:color="auto"/>
            </w:tcBorders>
            <w:shd w:val="clear" w:color="auto" w:fill="auto"/>
            <w:noWrap/>
            <w:hideMark/>
          </w:tcPr>
          <w:p w14:paraId="4EBE369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143D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D4EBD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89BC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DFB9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A7E5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6DB44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B195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F7BB8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2083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627F4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970F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00AC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1A339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AADC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B2304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03A6A7B" w14:textId="77777777" w:rsidR="00E83F66" w:rsidRPr="00772251" w:rsidRDefault="00E83F66" w:rsidP="00651C3C">
            <w:pPr>
              <w:spacing w:before="60" w:after="60" w:line="240" w:lineRule="auto"/>
              <w:rPr>
                <w:noProof/>
                <w:sz w:val="20"/>
              </w:rPr>
            </w:pPr>
            <w:r>
              <w:rPr>
                <w:noProof/>
                <w:sz w:val="20"/>
              </w:rPr>
              <w:t>44151000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13F5D6" w14:textId="77777777" w:rsidR="00E83F66" w:rsidRPr="00772251" w:rsidRDefault="00E83F66" w:rsidP="00651C3C">
            <w:pPr>
              <w:spacing w:before="60" w:after="60" w:line="240" w:lineRule="auto"/>
              <w:rPr>
                <w:noProof/>
                <w:sz w:val="20"/>
              </w:rPr>
            </w:pPr>
            <w:r>
              <w:rPr>
                <w:noProof/>
                <w:sz w:val="20"/>
              </w:rPr>
              <w:t>441510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CABDAC" w14:textId="6288B1C7" w:rsidR="00E83F66" w:rsidRPr="00772251" w:rsidRDefault="00E83F66" w:rsidP="00896FC7">
            <w:pPr>
              <w:spacing w:before="60" w:after="60" w:line="240" w:lineRule="auto"/>
              <w:rPr>
                <w:noProof/>
                <w:sz w:val="20"/>
              </w:rPr>
            </w:pPr>
            <w:r>
              <w:rPr>
                <w:noProof/>
                <w:sz w:val="20"/>
              </w:rPr>
              <w:t>- Pakkasser, tremmekasser, tromler og lignende pakningsgenstande; kabeltromler</w:t>
            </w:r>
          </w:p>
        </w:tc>
        <w:tc>
          <w:tcPr>
            <w:tcW w:w="642" w:type="dxa"/>
            <w:tcBorders>
              <w:top w:val="nil"/>
              <w:left w:val="nil"/>
              <w:bottom w:val="single" w:sz="4" w:space="0" w:color="auto"/>
              <w:right w:val="single" w:sz="4" w:space="0" w:color="auto"/>
            </w:tcBorders>
            <w:shd w:val="clear" w:color="auto" w:fill="auto"/>
            <w:noWrap/>
            <w:hideMark/>
          </w:tcPr>
          <w:p w14:paraId="20DB72C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CE5F4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2B239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00C25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CCB8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8521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2B6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A58B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594FD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581D1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616B4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D4DC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E752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0181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88DB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474C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F3CCFF" w14:textId="77777777" w:rsidR="00E83F66" w:rsidRPr="00772251" w:rsidRDefault="00E83F66" w:rsidP="00651C3C">
            <w:pPr>
              <w:spacing w:before="60" w:after="60" w:line="240" w:lineRule="auto"/>
              <w:rPr>
                <w:noProof/>
                <w:sz w:val="20"/>
              </w:rPr>
            </w:pPr>
            <w:r>
              <w:rPr>
                <w:noProof/>
                <w:sz w:val="20"/>
              </w:rPr>
              <w:t>44219010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0C1000" w14:textId="77777777" w:rsidR="00E83F66" w:rsidRPr="00772251" w:rsidRDefault="00E83F66" w:rsidP="00651C3C">
            <w:pPr>
              <w:spacing w:before="60" w:after="60" w:line="240" w:lineRule="auto"/>
              <w:rPr>
                <w:noProof/>
                <w:sz w:val="20"/>
              </w:rPr>
            </w:pPr>
            <w:r>
              <w:rPr>
                <w:noProof/>
                <w:sz w:val="20"/>
              </w:rPr>
              <w:t>442190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ACEC722" w14:textId="77777777" w:rsidR="00E83F66" w:rsidRPr="00772251" w:rsidRDefault="00E83F66" w:rsidP="00651C3C">
            <w:pPr>
              <w:spacing w:before="60" w:after="60" w:line="240" w:lineRule="auto"/>
              <w:rPr>
                <w:noProof/>
                <w:sz w:val="20"/>
              </w:rPr>
            </w:pPr>
            <w:r>
              <w:rPr>
                <w:noProof/>
                <w:sz w:val="20"/>
              </w:rPr>
              <w:t>--- Træpinde til tændstikker</w:t>
            </w:r>
          </w:p>
        </w:tc>
        <w:tc>
          <w:tcPr>
            <w:tcW w:w="642" w:type="dxa"/>
            <w:tcBorders>
              <w:top w:val="nil"/>
              <w:left w:val="nil"/>
              <w:bottom w:val="single" w:sz="4" w:space="0" w:color="auto"/>
              <w:right w:val="single" w:sz="4" w:space="0" w:color="auto"/>
            </w:tcBorders>
            <w:shd w:val="clear" w:color="auto" w:fill="auto"/>
            <w:noWrap/>
            <w:hideMark/>
          </w:tcPr>
          <w:p w14:paraId="19BA5C5D" w14:textId="77777777" w:rsidR="00E83F66" w:rsidRPr="00772251" w:rsidRDefault="00E83F66" w:rsidP="00885B3F">
            <w:pPr>
              <w:spacing w:before="60" w:after="60" w:line="240" w:lineRule="auto"/>
              <w:jc w:val="center"/>
              <w:rPr>
                <w:noProof/>
                <w:sz w:val="20"/>
              </w:rPr>
            </w:pPr>
            <w:r>
              <w:rPr>
                <w:noProof/>
                <w:sz w:val="20"/>
              </w:rPr>
              <w:t>10 %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61CC0" w14:textId="77777777" w:rsidR="00E83F66" w:rsidRPr="00772251" w:rsidRDefault="00E83F66" w:rsidP="00885B3F">
            <w:pPr>
              <w:spacing w:before="60" w:after="60" w:line="240" w:lineRule="auto"/>
              <w:jc w:val="center"/>
              <w:rPr>
                <w:noProof/>
                <w:sz w:val="20"/>
              </w:rPr>
            </w:pPr>
            <w:r>
              <w:rPr>
                <w:noProof/>
                <w:sz w:val="20"/>
              </w:rPr>
              <w:t>9,5 %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39B7BB" w14:textId="77777777" w:rsidR="00E83F66" w:rsidRPr="00772251" w:rsidRDefault="00E83F66" w:rsidP="00885B3F">
            <w:pPr>
              <w:spacing w:before="60" w:after="60" w:line="240" w:lineRule="auto"/>
              <w:jc w:val="center"/>
              <w:rPr>
                <w:noProof/>
                <w:sz w:val="20"/>
              </w:rPr>
            </w:pPr>
            <w:r>
              <w:rPr>
                <w:noProof/>
                <w:sz w:val="20"/>
              </w:rPr>
              <w:t>8,6 %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A73CC" w14:textId="77777777" w:rsidR="00E83F66" w:rsidRPr="00772251" w:rsidRDefault="00E83F66" w:rsidP="00885B3F">
            <w:pPr>
              <w:spacing w:before="60" w:after="60" w:line="240" w:lineRule="auto"/>
              <w:jc w:val="center"/>
              <w:rPr>
                <w:noProof/>
                <w:sz w:val="20"/>
              </w:rPr>
            </w:pPr>
            <w:r>
              <w:rPr>
                <w:noProof/>
                <w:sz w:val="20"/>
              </w:rPr>
              <w:t>7,3 %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94468" w14:textId="77777777" w:rsidR="00E83F66" w:rsidRPr="00772251" w:rsidRDefault="00E83F66" w:rsidP="00885B3F">
            <w:pPr>
              <w:spacing w:before="60" w:after="60" w:line="240" w:lineRule="auto"/>
              <w:jc w:val="center"/>
              <w:rPr>
                <w:noProof/>
                <w:sz w:val="20"/>
              </w:rPr>
            </w:pPr>
            <w:r>
              <w:rPr>
                <w:noProof/>
                <w:sz w:val="20"/>
              </w:rPr>
              <w:t>5,8 %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227D1" w14:textId="77777777" w:rsidR="00E83F66" w:rsidRPr="00772251" w:rsidRDefault="00E83F66" w:rsidP="00885B3F">
            <w:pPr>
              <w:spacing w:before="60" w:after="60" w:line="240" w:lineRule="auto"/>
              <w:jc w:val="center"/>
              <w:rPr>
                <w:noProof/>
                <w:sz w:val="20"/>
              </w:rPr>
            </w:pPr>
            <w:r>
              <w:rPr>
                <w:noProof/>
                <w:sz w:val="20"/>
              </w:rPr>
              <w:t>4,1 %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E5532" w14:textId="77777777" w:rsidR="00E83F66" w:rsidRPr="00772251" w:rsidRDefault="00E83F66" w:rsidP="00885B3F">
            <w:pPr>
              <w:spacing w:before="60" w:after="60" w:line="240" w:lineRule="auto"/>
              <w:jc w:val="center"/>
              <w:rPr>
                <w:noProof/>
                <w:sz w:val="20"/>
              </w:rPr>
            </w:pPr>
            <w:r>
              <w:rPr>
                <w:noProof/>
                <w:sz w:val="20"/>
              </w:rPr>
              <w:t>2,6 %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71197" w14:textId="77777777" w:rsidR="00E83F66" w:rsidRPr="00772251" w:rsidRDefault="00E83F66" w:rsidP="00885B3F">
            <w:pPr>
              <w:spacing w:before="60" w:after="60" w:line="240" w:lineRule="auto"/>
              <w:jc w:val="center"/>
              <w:rPr>
                <w:noProof/>
                <w:sz w:val="20"/>
              </w:rPr>
            </w:pPr>
            <w:r>
              <w:rPr>
                <w:noProof/>
                <w:sz w:val="20"/>
              </w:rPr>
              <w:t>1,6 %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AB10F" w14:textId="77777777" w:rsidR="00E83F66" w:rsidRPr="00772251" w:rsidRDefault="00E83F66" w:rsidP="00885B3F">
            <w:pPr>
              <w:spacing w:before="60" w:after="60" w:line="240" w:lineRule="auto"/>
              <w:jc w:val="center"/>
              <w:rPr>
                <w:noProof/>
                <w:sz w:val="20"/>
              </w:rPr>
            </w:pPr>
            <w:r>
              <w:rPr>
                <w:noProof/>
                <w:sz w:val="20"/>
              </w:rPr>
              <w:t>0,9 %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7792C" w14:textId="77777777" w:rsidR="00E83F66" w:rsidRPr="00772251" w:rsidRDefault="00E83F66" w:rsidP="00885B3F">
            <w:pPr>
              <w:spacing w:before="60" w:after="60" w:line="240" w:lineRule="auto"/>
              <w:jc w:val="center"/>
              <w:rPr>
                <w:noProof/>
                <w:sz w:val="20"/>
              </w:rPr>
            </w:pPr>
            <w:r>
              <w:rPr>
                <w:noProof/>
                <w:sz w:val="20"/>
              </w:rPr>
              <w:t>0,4 %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8055F6" w14:textId="77777777" w:rsidR="00E83F66" w:rsidRPr="00772251" w:rsidRDefault="00E83F66" w:rsidP="00885B3F">
            <w:pPr>
              <w:spacing w:before="60" w:after="60" w:line="240" w:lineRule="auto"/>
              <w:jc w:val="center"/>
              <w:rPr>
                <w:noProof/>
                <w:sz w:val="20"/>
              </w:rPr>
            </w:pPr>
            <w:r>
              <w:rPr>
                <w:noProof/>
                <w:sz w:val="20"/>
              </w:rPr>
              <w:t>0,2 %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EBB6D" w14:textId="77777777" w:rsidR="00E83F66" w:rsidRPr="00772251" w:rsidRDefault="00E83F66" w:rsidP="00885B3F">
            <w:pPr>
              <w:spacing w:before="60" w:after="60" w:line="240" w:lineRule="auto"/>
              <w:jc w:val="center"/>
              <w:rPr>
                <w:noProof/>
                <w:sz w:val="20"/>
              </w:rPr>
            </w:pPr>
            <w:r>
              <w:rPr>
                <w:noProof/>
                <w:sz w:val="20"/>
              </w:rPr>
              <w:t>0,1 %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18FE25" w14:textId="77777777" w:rsidR="00E83F66" w:rsidRPr="00772251" w:rsidRDefault="00885B3F" w:rsidP="00885B3F">
            <w:pPr>
              <w:spacing w:before="60" w:after="60" w:line="240" w:lineRule="auto"/>
              <w:jc w:val="center"/>
              <w:rPr>
                <w:noProof/>
                <w:sz w:val="20"/>
              </w:rPr>
            </w:pPr>
            <w:r>
              <w:rPr>
                <w:noProof/>
                <w:sz w:val="20"/>
              </w:rPr>
              <w:t>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A9819" w14:textId="77777777" w:rsidR="00E83F66" w:rsidRPr="00772251" w:rsidRDefault="00885B3F" w:rsidP="00885B3F">
            <w:pPr>
              <w:spacing w:before="60" w:after="60" w:line="240" w:lineRule="auto"/>
              <w:jc w:val="center"/>
              <w:rPr>
                <w:noProof/>
                <w:sz w:val="20"/>
              </w:rPr>
            </w:pPr>
            <w:r>
              <w:rPr>
                <w:noProof/>
                <w:sz w:val="20"/>
              </w:rPr>
              <w:t>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9DBE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2016B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4AA019" w14:textId="77777777" w:rsidR="00E83F66" w:rsidRPr="00772251" w:rsidRDefault="00E83F66" w:rsidP="00651C3C">
            <w:pPr>
              <w:spacing w:before="60" w:after="60" w:line="240" w:lineRule="auto"/>
              <w:rPr>
                <w:noProof/>
                <w:sz w:val="20"/>
              </w:rPr>
            </w:pPr>
            <w:r>
              <w:rPr>
                <w:noProof/>
                <w:sz w:val="20"/>
              </w:rPr>
              <w:t>44219090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8ECBE05" w14:textId="77777777" w:rsidR="00E83F66" w:rsidRPr="00772251" w:rsidRDefault="00E83F66" w:rsidP="00651C3C">
            <w:pPr>
              <w:spacing w:before="60" w:after="60" w:line="240" w:lineRule="auto"/>
              <w:rPr>
                <w:noProof/>
                <w:sz w:val="20"/>
              </w:rPr>
            </w:pPr>
            <w:r>
              <w:rPr>
                <w:noProof/>
                <w:sz w:val="20"/>
              </w:rPr>
              <w:t>442190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D427E9C"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7B001AB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0E861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3A506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B86E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E29BE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3431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2555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2134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2B392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B7DC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543BF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8E41D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F876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B49A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5321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6FDA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1358D2" w14:textId="77777777" w:rsidR="00E83F66" w:rsidRPr="00772251" w:rsidRDefault="00E83F66" w:rsidP="00651C3C">
            <w:pPr>
              <w:spacing w:before="60" w:after="60" w:line="240" w:lineRule="auto"/>
              <w:rPr>
                <w:noProof/>
                <w:sz w:val="20"/>
              </w:rPr>
            </w:pPr>
            <w:r>
              <w:rPr>
                <w:noProof/>
                <w:sz w:val="20"/>
              </w:rPr>
              <w:t>46012100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4345EF" w14:textId="77777777" w:rsidR="00E83F66" w:rsidRPr="00772251" w:rsidRDefault="00E83F66" w:rsidP="00651C3C">
            <w:pPr>
              <w:spacing w:before="60" w:after="60" w:line="240" w:lineRule="auto"/>
              <w:rPr>
                <w:noProof/>
                <w:sz w:val="20"/>
              </w:rPr>
            </w:pPr>
            <w:r>
              <w:rPr>
                <w:noProof/>
                <w:sz w:val="20"/>
              </w:rPr>
              <w:t>460121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DEACE8" w14:textId="77777777" w:rsidR="00E83F66" w:rsidRPr="00772251" w:rsidRDefault="00E83F66" w:rsidP="00651C3C">
            <w:pPr>
              <w:spacing w:before="60" w:after="60" w:line="240" w:lineRule="auto"/>
              <w:rPr>
                <w:noProof/>
                <w:sz w:val="20"/>
              </w:rPr>
            </w:pPr>
            <w:r>
              <w:rPr>
                <w:noProof/>
                <w:sz w:val="20"/>
              </w:rPr>
              <w:t>-- Af bambus</w:t>
            </w:r>
          </w:p>
        </w:tc>
        <w:tc>
          <w:tcPr>
            <w:tcW w:w="642" w:type="dxa"/>
            <w:tcBorders>
              <w:top w:val="nil"/>
              <w:left w:val="nil"/>
              <w:bottom w:val="single" w:sz="4" w:space="0" w:color="auto"/>
              <w:right w:val="single" w:sz="4" w:space="0" w:color="auto"/>
            </w:tcBorders>
            <w:shd w:val="clear" w:color="auto" w:fill="auto"/>
            <w:noWrap/>
            <w:hideMark/>
          </w:tcPr>
          <w:p w14:paraId="039BF3E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8EAE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87FDF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272E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B0CD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679D6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0EF67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3642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F68D2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2E31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EF13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18176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47B20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4781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F551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3526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62B96F6" w14:textId="77777777" w:rsidR="00E83F66" w:rsidRPr="00772251" w:rsidRDefault="00E83F66" w:rsidP="00651C3C">
            <w:pPr>
              <w:spacing w:before="60" w:after="60" w:line="240" w:lineRule="auto"/>
              <w:rPr>
                <w:noProof/>
                <w:sz w:val="20"/>
              </w:rPr>
            </w:pPr>
            <w:r>
              <w:rPr>
                <w:noProof/>
                <w:sz w:val="20"/>
              </w:rPr>
              <w:t>46012200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4B5D5F" w14:textId="77777777" w:rsidR="00E83F66" w:rsidRPr="00772251" w:rsidRDefault="00E83F66" w:rsidP="00651C3C">
            <w:pPr>
              <w:spacing w:before="60" w:after="60" w:line="240" w:lineRule="auto"/>
              <w:rPr>
                <w:noProof/>
                <w:sz w:val="20"/>
              </w:rPr>
            </w:pPr>
            <w:r>
              <w:rPr>
                <w:noProof/>
                <w:sz w:val="20"/>
              </w:rPr>
              <w:t>460122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49BEAF" w14:textId="77777777" w:rsidR="00E83F66" w:rsidRPr="00772251" w:rsidRDefault="00E83F66" w:rsidP="00651C3C">
            <w:pPr>
              <w:spacing w:before="60" w:after="60" w:line="240" w:lineRule="auto"/>
              <w:rPr>
                <w:noProof/>
                <w:sz w:val="20"/>
              </w:rPr>
            </w:pPr>
            <w:r>
              <w:rPr>
                <w:noProof/>
                <w:sz w:val="20"/>
              </w:rPr>
              <w:t>-- Af spanskrør</w:t>
            </w:r>
          </w:p>
        </w:tc>
        <w:tc>
          <w:tcPr>
            <w:tcW w:w="642" w:type="dxa"/>
            <w:tcBorders>
              <w:top w:val="nil"/>
              <w:left w:val="nil"/>
              <w:bottom w:val="single" w:sz="4" w:space="0" w:color="auto"/>
              <w:right w:val="single" w:sz="4" w:space="0" w:color="auto"/>
            </w:tcBorders>
            <w:shd w:val="clear" w:color="auto" w:fill="auto"/>
            <w:noWrap/>
            <w:hideMark/>
          </w:tcPr>
          <w:p w14:paraId="7F2509C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40FA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0A1C5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D194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0A2E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70CA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9C4E9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0938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7BE1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4465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BEE4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0A56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86669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1B7B1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4DE41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1B0E92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194ACE" w14:textId="77777777" w:rsidR="00E83F66" w:rsidRPr="00772251" w:rsidRDefault="00E83F66" w:rsidP="00651C3C">
            <w:pPr>
              <w:spacing w:before="60" w:after="60" w:line="240" w:lineRule="auto"/>
              <w:rPr>
                <w:noProof/>
                <w:sz w:val="20"/>
              </w:rPr>
            </w:pPr>
            <w:r>
              <w:rPr>
                <w:noProof/>
                <w:sz w:val="20"/>
              </w:rPr>
              <w:t>46012900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57B520" w14:textId="77777777" w:rsidR="00E83F66" w:rsidRPr="00772251" w:rsidRDefault="00E83F66" w:rsidP="00651C3C">
            <w:pPr>
              <w:spacing w:before="60" w:after="60" w:line="240" w:lineRule="auto"/>
              <w:rPr>
                <w:noProof/>
                <w:sz w:val="20"/>
              </w:rPr>
            </w:pPr>
            <w:r>
              <w:rPr>
                <w:noProof/>
                <w:sz w:val="20"/>
              </w:rPr>
              <w:t>460129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CC62DE"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2AF9BB1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C008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FE2A3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5752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BA9A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F8B27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2E1D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F86F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9ADF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3967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1881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7DA67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7856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5DBB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BF69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4A0AB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AECA01C" w14:textId="77777777" w:rsidR="00E83F66" w:rsidRPr="00772251" w:rsidRDefault="00E83F66" w:rsidP="00651C3C">
            <w:pPr>
              <w:spacing w:before="60" w:after="60" w:line="240" w:lineRule="auto"/>
              <w:rPr>
                <w:noProof/>
                <w:sz w:val="20"/>
              </w:rPr>
            </w:pPr>
            <w:r>
              <w:rPr>
                <w:noProof/>
                <w:sz w:val="20"/>
              </w:rPr>
              <w:t>46019200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C71516" w14:textId="77777777" w:rsidR="00E83F66" w:rsidRPr="00772251" w:rsidRDefault="00E83F66" w:rsidP="00651C3C">
            <w:pPr>
              <w:spacing w:before="60" w:after="60" w:line="240" w:lineRule="auto"/>
              <w:rPr>
                <w:noProof/>
                <w:sz w:val="20"/>
              </w:rPr>
            </w:pPr>
            <w:r>
              <w:rPr>
                <w:noProof/>
                <w:sz w:val="20"/>
              </w:rPr>
              <w:t>460192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80A856" w14:textId="77777777" w:rsidR="00E83F66" w:rsidRPr="00772251" w:rsidRDefault="00E83F66" w:rsidP="00651C3C">
            <w:pPr>
              <w:spacing w:before="60" w:after="60" w:line="240" w:lineRule="auto"/>
              <w:rPr>
                <w:noProof/>
                <w:sz w:val="20"/>
              </w:rPr>
            </w:pPr>
            <w:r>
              <w:rPr>
                <w:noProof/>
                <w:sz w:val="20"/>
              </w:rPr>
              <w:t>-- Af bambus</w:t>
            </w:r>
          </w:p>
        </w:tc>
        <w:tc>
          <w:tcPr>
            <w:tcW w:w="642" w:type="dxa"/>
            <w:tcBorders>
              <w:top w:val="nil"/>
              <w:left w:val="nil"/>
              <w:bottom w:val="single" w:sz="4" w:space="0" w:color="auto"/>
              <w:right w:val="single" w:sz="4" w:space="0" w:color="auto"/>
            </w:tcBorders>
            <w:shd w:val="clear" w:color="auto" w:fill="auto"/>
            <w:noWrap/>
            <w:hideMark/>
          </w:tcPr>
          <w:p w14:paraId="44C6BFB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4919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43033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FEE6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A15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F044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732C0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D9AB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4DD2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430D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2EA5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241E7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06F9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B53FC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CAC4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783DB1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89F009" w14:textId="77777777" w:rsidR="00E83F66" w:rsidRPr="00772251" w:rsidRDefault="00E83F66" w:rsidP="00651C3C">
            <w:pPr>
              <w:spacing w:before="60" w:after="60" w:line="240" w:lineRule="auto"/>
              <w:rPr>
                <w:noProof/>
                <w:sz w:val="20"/>
              </w:rPr>
            </w:pPr>
            <w:r>
              <w:rPr>
                <w:noProof/>
                <w:sz w:val="20"/>
              </w:rPr>
              <w:t>46019300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CA7624" w14:textId="77777777" w:rsidR="00E83F66" w:rsidRPr="00772251" w:rsidRDefault="00E83F66" w:rsidP="00651C3C">
            <w:pPr>
              <w:spacing w:before="60" w:after="60" w:line="240" w:lineRule="auto"/>
              <w:rPr>
                <w:noProof/>
                <w:sz w:val="20"/>
              </w:rPr>
            </w:pPr>
            <w:r>
              <w:rPr>
                <w:noProof/>
                <w:sz w:val="20"/>
              </w:rPr>
              <w:t>460193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2319FF" w14:textId="77777777" w:rsidR="00E83F66" w:rsidRPr="00772251" w:rsidRDefault="00E83F66" w:rsidP="00651C3C">
            <w:pPr>
              <w:spacing w:before="60" w:after="60" w:line="240" w:lineRule="auto"/>
              <w:rPr>
                <w:noProof/>
                <w:sz w:val="20"/>
              </w:rPr>
            </w:pPr>
            <w:r>
              <w:rPr>
                <w:noProof/>
                <w:sz w:val="20"/>
              </w:rPr>
              <w:t>-- Af spanskrør</w:t>
            </w:r>
          </w:p>
        </w:tc>
        <w:tc>
          <w:tcPr>
            <w:tcW w:w="642" w:type="dxa"/>
            <w:tcBorders>
              <w:top w:val="nil"/>
              <w:left w:val="nil"/>
              <w:bottom w:val="single" w:sz="4" w:space="0" w:color="auto"/>
              <w:right w:val="single" w:sz="4" w:space="0" w:color="auto"/>
            </w:tcBorders>
            <w:shd w:val="clear" w:color="auto" w:fill="auto"/>
            <w:noWrap/>
            <w:hideMark/>
          </w:tcPr>
          <w:p w14:paraId="2AA91A1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A9EA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3852C4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0A82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01D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D854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D99A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B83D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E8EF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FD08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0B93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E66D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5B591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756FE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261E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B52F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784C29" w14:textId="77777777" w:rsidR="00E83F66" w:rsidRPr="00772251" w:rsidRDefault="00E83F66" w:rsidP="00651C3C">
            <w:pPr>
              <w:spacing w:before="60" w:after="60" w:line="240" w:lineRule="auto"/>
              <w:rPr>
                <w:noProof/>
                <w:sz w:val="20"/>
              </w:rPr>
            </w:pPr>
            <w:r>
              <w:rPr>
                <w:noProof/>
                <w:sz w:val="20"/>
              </w:rPr>
              <w:t>46019400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0E75DE" w14:textId="77777777" w:rsidR="00E83F66" w:rsidRPr="00772251" w:rsidRDefault="00E83F66" w:rsidP="00651C3C">
            <w:pPr>
              <w:spacing w:before="60" w:after="60" w:line="240" w:lineRule="auto"/>
              <w:rPr>
                <w:noProof/>
                <w:sz w:val="20"/>
              </w:rPr>
            </w:pPr>
            <w:r>
              <w:rPr>
                <w:noProof/>
                <w:sz w:val="20"/>
              </w:rPr>
              <w:t>460194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CCAF98" w14:textId="77777777" w:rsidR="00E83F66" w:rsidRPr="00772251" w:rsidRDefault="00E83F66" w:rsidP="00651C3C">
            <w:pPr>
              <w:spacing w:before="60" w:after="60" w:line="240" w:lineRule="auto"/>
              <w:rPr>
                <w:noProof/>
                <w:sz w:val="20"/>
              </w:rPr>
            </w:pPr>
            <w:r>
              <w:rPr>
                <w:noProof/>
                <w:sz w:val="20"/>
              </w:rPr>
              <w:t>-- Af andre vegetabilske materialer</w:t>
            </w:r>
          </w:p>
        </w:tc>
        <w:tc>
          <w:tcPr>
            <w:tcW w:w="642" w:type="dxa"/>
            <w:tcBorders>
              <w:top w:val="nil"/>
              <w:left w:val="nil"/>
              <w:bottom w:val="single" w:sz="4" w:space="0" w:color="auto"/>
              <w:right w:val="single" w:sz="4" w:space="0" w:color="auto"/>
            </w:tcBorders>
            <w:shd w:val="clear" w:color="auto" w:fill="auto"/>
            <w:noWrap/>
            <w:hideMark/>
          </w:tcPr>
          <w:p w14:paraId="027954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A2FD9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E73C8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092FF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2052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BEF3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E4C47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2FE1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B62A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5A1F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2C11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76D9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03536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4714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9EA0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FD4F3E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F29460" w14:textId="77777777" w:rsidR="00E83F66" w:rsidRPr="00772251" w:rsidRDefault="00E83F66" w:rsidP="00651C3C">
            <w:pPr>
              <w:spacing w:before="60" w:after="60" w:line="240" w:lineRule="auto"/>
              <w:rPr>
                <w:noProof/>
                <w:sz w:val="20"/>
              </w:rPr>
            </w:pPr>
            <w:r>
              <w:rPr>
                <w:noProof/>
                <w:sz w:val="20"/>
              </w:rPr>
              <w:t>46019900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331E3C" w14:textId="77777777" w:rsidR="00E83F66" w:rsidRPr="00772251" w:rsidRDefault="00E83F66" w:rsidP="00651C3C">
            <w:pPr>
              <w:spacing w:before="60" w:after="60" w:line="240" w:lineRule="auto"/>
              <w:rPr>
                <w:noProof/>
                <w:sz w:val="20"/>
              </w:rPr>
            </w:pPr>
            <w:r>
              <w:rPr>
                <w:noProof/>
                <w:sz w:val="20"/>
              </w:rPr>
              <w:t>460199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1BCB47"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3852105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4A10F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794CB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FD2E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BC9E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0C994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0F8D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7CF0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D7DD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A122C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F1FC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3E59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AF3A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2DA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76E25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C9889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9D9A6A" w14:textId="77777777" w:rsidR="00E83F66" w:rsidRPr="00772251" w:rsidRDefault="00E83F66" w:rsidP="00651C3C">
            <w:pPr>
              <w:spacing w:before="60" w:after="60" w:line="240" w:lineRule="auto"/>
              <w:rPr>
                <w:noProof/>
                <w:sz w:val="20"/>
              </w:rPr>
            </w:pPr>
            <w:r>
              <w:rPr>
                <w:noProof/>
                <w:sz w:val="20"/>
              </w:rPr>
              <w:t>46021100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39C905" w14:textId="77777777" w:rsidR="00E83F66" w:rsidRPr="00772251" w:rsidRDefault="00E83F66" w:rsidP="00651C3C">
            <w:pPr>
              <w:spacing w:before="60" w:after="60" w:line="240" w:lineRule="auto"/>
              <w:rPr>
                <w:noProof/>
                <w:sz w:val="20"/>
              </w:rPr>
            </w:pPr>
            <w:r>
              <w:rPr>
                <w:noProof/>
                <w:sz w:val="20"/>
              </w:rPr>
              <w:t>460211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E1AFF7" w14:textId="77777777" w:rsidR="00E83F66" w:rsidRPr="00772251" w:rsidRDefault="00E83F66" w:rsidP="00651C3C">
            <w:pPr>
              <w:spacing w:before="60" w:after="60" w:line="240" w:lineRule="auto"/>
              <w:rPr>
                <w:noProof/>
                <w:sz w:val="20"/>
              </w:rPr>
            </w:pPr>
            <w:r>
              <w:rPr>
                <w:noProof/>
                <w:sz w:val="20"/>
              </w:rPr>
              <w:t>-- Af bambus</w:t>
            </w:r>
          </w:p>
        </w:tc>
        <w:tc>
          <w:tcPr>
            <w:tcW w:w="642" w:type="dxa"/>
            <w:tcBorders>
              <w:top w:val="nil"/>
              <w:left w:val="nil"/>
              <w:bottom w:val="single" w:sz="4" w:space="0" w:color="auto"/>
              <w:right w:val="single" w:sz="4" w:space="0" w:color="auto"/>
            </w:tcBorders>
            <w:shd w:val="clear" w:color="auto" w:fill="auto"/>
            <w:noWrap/>
            <w:hideMark/>
          </w:tcPr>
          <w:p w14:paraId="382866D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FDB38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DCF3B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EC41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5A16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EA69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C9E08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B73D3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B413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AD78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C4D8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655C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65C68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DFF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14ED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039998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589A21B" w14:textId="77777777" w:rsidR="00E83F66" w:rsidRPr="00772251" w:rsidRDefault="00E83F66" w:rsidP="00651C3C">
            <w:pPr>
              <w:spacing w:before="60" w:after="60" w:line="240" w:lineRule="auto"/>
              <w:rPr>
                <w:noProof/>
                <w:sz w:val="20"/>
              </w:rPr>
            </w:pPr>
            <w:r>
              <w:rPr>
                <w:noProof/>
                <w:sz w:val="20"/>
              </w:rPr>
              <w:t>46021200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C1CC7D0" w14:textId="77777777" w:rsidR="00E83F66" w:rsidRPr="00772251" w:rsidRDefault="00E83F66" w:rsidP="00651C3C">
            <w:pPr>
              <w:spacing w:before="60" w:after="60" w:line="240" w:lineRule="auto"/>
              <w:rPr>
                <w:noProof/>
                <w:sz w:val="20"/>
              </w:rPr>
            </w:pPr>
            <w:r>
              <w:rPr>
                <w:noProof/>
                <w:sz w:val="20"/>
              </w:rPr>
              <w:t>460212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2A66E2" w14:textId="77777777" w:rsidR="00E83F66" w:rsidRPr="00772251" w:rsidRDefault="00E83F66" w:rsidP="00651C3C">
            <w:pPr>
              <w:spacing w:before="60" w:after="60" w:line="240" w:lineRule="auto"/>
              <w:rPr>
                <w:noProof/>
                <w:sz w:val="20"/>
              </w:rPr>
            </w:pPr>
            <w:r>
              <w:rPr>
                <w:noProof/>
                <w:sz w:val="20"/>
              </w:rPr>
              <w:t>-- Af spanskrør</w:t>
            </w:r>
          </w:p>
        </w:tc>
        <w:tc>
          <w:tcPr>
            <w:tcW w:w="642" w:type="dxa"/>
            <w:tcBorders>
              <w:top w:val="nil"/>
              <w:left w:val="nil"/>
              <w:bottom w:val="single" w:sz="4" w:space="0" w:color="auto"/>
              <w:right w:val="single" w:sz="4" w:space="0" w:color="auto"/>
            </w:tcBorders>
            <w:shd w:val="clear" w:color="auto" w:fill="auto"/>
            <w:noWrap/>
            <w:hideMark/>
          </w:tcPr>
          <w:p w14:paraId="00B9AA4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6CFF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F24427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15D20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271C7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7B53A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5DCE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8679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EA748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6329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50B8B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BB5E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E1BF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546DC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05812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34E752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C3A562" w14:textId="77777777" w:rsidR="00E83F66" w:rsidRPr="00772251" w:rsidRDefault="00E83F66" w:rsidP="00651C3C">
            <w:pPr>
              <w:spacing w:before="60" w:after="60" w:line="240" w:lineRule="auto"/>
              <w:rPr>
                <w:noProof/>
                <w:sz w:val="20"/>
              </w:rPr>
            </w:pPr>
            <w:r>
              <w:rPr>
                <w:noProof/>
                <w:sz w:val="20"/>
              </w:rPr>
              <w:t>46021900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AC9C9C" w14:textId="77777777" w:rsidR="00E83F66" w:rsidRPr="00772251" w:rsidRDefault="00E83F66" w:rsidP="00651C3C">
            <w:pPr>
              <w:spacing w:before="60" w:after="60" w:line="240" w:lineRule="auto"/>
              <w:rPr>
                <w:noProof/>
                <w:sz w:val="20"/>
              </w:rPr>
            </w:pPr>
            <w:r>
              <w:rPr>
                <w:noProof/>
                <w:sz w:val="20"/>
              </w:rPr>
              <w:t>460219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00D7D4"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18649A9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C2E2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D3B7E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38C7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F64E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EBEF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70194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606F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C6139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A43E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AAEC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10B2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5836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DDA2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171A0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6BCC6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3F1479C" w14:textId="77777777" w:rsidR="00E83F66" w:rsidRPr="00772251" w:rsidRDefault="00E83F66" w:rsidP="0099086D">
            <w:pPr>
              <w:pageBreakBefore/>
              <w:spacing w:before="60" w:after="60" w:line="240" w:lineRule="auto"/>
              <w:rPr>
                <w:noProof/>
                <w:sz w:val="20"/>
              </w:rPr>
            </w:pPr>
            <w:r>
              <w:rPr>
                <w:noProof/>
                <w:sz w:val="20"/>
              </w:rPr>
              <w:t>48010090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5521D6" w14:textId="77777777" w:rsidR="00E83F66" w:rsidRPr="00772251" w:rsidRDefault="00E83F66" w:rsidP="00651C3C">
            <w:pPr>
              <w:spacing w:before="60" w:after="60" w:line="240" w:lineRule="auto"/>
              <w:rPr>
                <w:noProof/>
                <w:sz w:val="20"/>
              </w:rPr>
            </w:pPr>
            <w:r>
              <w:rPr>
                <w:noProof/>
                <w:sz w:val="20"/>
              </w:rPr>
              <w:t>480100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FFD360"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675CF26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C1BE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5664F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D77F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FCC7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72EE1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2560B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D382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6130C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9903A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2D205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D7B6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3C5D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944A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CD24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49D960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8E5B3F" w14:textId="77777777" w:rsidR="00E83F66" w:rsidRPr="00772251" w:rsidRDefault="00E83F66" w:rsidP="00651C3C">
            <w:pPr>
              <w:spacing w:before="60" w:after="60" w:line="240" w:lineRule="auto"/>
              <w:rPr>
                <w:noProof/>
                <w:sz w:val="20"/>
              </w:rPr>
            </w:pPr>
            <w:r>
              <w:rPr>
                <w:noProof/>
                <w:sz w:val="20"/>
              </w:rPr>
              <w:t>48025500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4F5E13" w14:textId="77777777" w:rsidR="00E83F66" w:rsidRPr="00772251" w:rsidRDefault="00E83F66" w:rsidP="00651C3C">
            <w:pPr>
              <w:spacing w:before="60" w:after="60" w:line="240" w:lineRule="auto"/>
              <w:rPr>
                <w:noProof/>
                <w:sz w:val="20"/>
              </w:rPr>
            </w:pPr>
            <w:r>
              <w:rPr>
                <w:noProof/>
                <w:sz w:val="20"/>
              </w:rPr>
              <w:t>480255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D8BEBD" w14:textId="77777777" w:rsidR="00E83F66" w:rsidRPr="00772251" w:rsidRDefault="00E83F66" w:rsidP="00651C3C">
            <w:pPr>
              <w:spacing w:before="60" w:after="60" w:line="240" w:lineRule="auto"/>
              <w:rPr>
                <w:noProof/>
                <w:sz w:val="20"/>
              </w:rPr>
            </w:pPr>
            <w:r>
              <w:rPr>
                <w:noProof/>
                <w:sz w:val="20"/>
              </w:rPr>
              <w:t>-- Af vægt 40 g pr. m² eller derover, men ikke over 150 g pr. m², i ruller</w:t>
            </w:r>
          </w:p>
        </w:tc>
        <w:tc>
          <w:tcPr>
            <w:tcW w:w="642" w:type="dxa"/>
            <w:tcBorders>
              <w:top w:val="nil"/>
              <w:left w:val="nil"/>
              <w:bottom w:val="single" w:sz="4" w:space="0" w:color="auto"/>
              <w:right w:val="single" w:sz="4" w:space="0" w:color="auto"/>
            </w:tcBorders>
            <w:shd w:val="clear" w:color="auto" w:fill="auto"/>
            <w:noWrap/>
            <w:hideMark/>
          </w:tcPr>
          <w:p w14:paraId="691A4F9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6B781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EA10D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9430A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BC49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10B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5EDE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3A4B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38B8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C7B9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EEC0A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27EE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AED1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5386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2C7F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E4E7F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90B7BF" w14:textId="77777777" w:rsidR="00E83F66" w:rsidRPr="00772251" w:rsidRDefault="00E83F66" w:rsidP="00651C3C">
            <w:pPr>
              <w:spacing w:before="60" w:after="60" w:line="240" w:lineRule="auto"/>
              <w:rPr>
                <w:noProof/>
                <w:sz w:val="20"/>
              </w:rPr>
            </w:pPr>
            <w:r>
              <w:rPr>
                <w:noProof/>
                <w:sz w:val="20"/>
              </w:rPr>
              <w:t>48041990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E5FF3D" w14:textId="77777777" w:rsidR="00E83F66" w:rsidRPr="00772251" w:rsidRDefault="00E83F66" w:rsidP="00651C3C">
            <w:pPr>
              <w:spacing w:before="60" w:after="60" w:line="240" w:lineRule="auto"/>
              <w:rPr>
                <w:noProof/>
                <w:sz w:val="20"/>
              </w:rPr>
            </w:pPr>
            <w:r>
              <w:rPr>
                <w:noProof/>
                <w:sz w:val="20"/>
              </w:rPr>
              <w:t>480419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7DB3BC"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1164EE5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85E8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EFB34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E11F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3589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B67D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C412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D6EE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3A08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23F5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601A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DAD50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2AB06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E30D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5792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FBF896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A2D32E" w14:textId="77777777" w:rsidR="00E83F66" w:rsidRPr="00772251" w:rsidRDefault="00E83F66" w:rsidP="00651C3C">
            <w:pPr>
              <w:spacing w:before="60" w:after="60" w:line="240" w:lineRule="auto"/>
              <w:rPr>
                <w:noProof/>
                <w:sz w:val="20"/>
              </w:rPr>
            </w:pPr>
            <w:r>
              <w:rPr>
                <w:noProof/>
                <w:sz w:val="20"/>
              </w:rPr>
              <w:t>48044200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8C6241" w14:textId="77777777" w:rsidR="00E83F66" w:rsidRPr="00772251" w:rsidRDefault="00E83F66" w:rsidP="00651C3C">
            <w:pPr>
              <w:spacing w:before="60" w:after="60" w:line="240" w:lineRule="auto"/>
              <w:rPr>
                <w:noProof/>
                <w:sz w:val="20"/>
              </w:rPr>
            </w:pPr>
            <w:r>
              <w:rPr>
                <w:noProof/>
                <w:sz w:val="20"/>
              </w:rPr>
              <w:t>480442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A22995" w14:textId="77777777" w:rsidR="00E83F66" w:rsidRPr="00772251" w:rsidRDefault="00E83F66" w:rsidP="00651C3C">
            <w:pPr>
              <w:spacing w:before="60" w:after="60" w:line="240" w:lineRule="auto"/>
              <w:rPr>
                <w:noProof/>
                <w:sz w:val="20"/>
              </w:rPr>
            </w:pPr>
            <w:r>
              <w:rPr>
                <w:noProof/>
                <w:sz w:val="20"/>
              </w:rPr>
              <w:t>-- Ensartet bleget i massen, med indhold af kemisk træmasse på over 95 vægtprocent af den samlede fibermængde</w:t>
            </w:r>
          </w:p>
        </w:tc>
        <w:tc>
          <w:tcPr>
            <w:tcW w:w="642" w:type="dxa"/>
            <w:tcBorders>
              <w:top w:val="nil"/>
              <w:left w:val="nil"/>
              <w:bottom w:val="single" w:sz="4" w:space="0" w:color="auto"/>
              <w:right w:val="single" w:sz="4" w:space="0" w:color="auto"/>
            </w:tcBorders>
            <w:shd w:val="clear" w:color="auto" w:fill="auto"/>
            <w:noWrap/>
            <w:hideMark/>
          </w:tcPr>
          <w:p w14:paraId="17222E6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A968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4CCD7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726E8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07CC6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A23B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95DE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143DC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92295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48139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3875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0C743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2563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43453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C32DC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1E5E7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207F08A" w14:textId="77777777" w:rsidR="00E83F66" w:rsidRPr="00772251" w:rsidRDefault="00E83F66" w:rsidP="00651C3C">
            <w:pPr>
              <w:spacing w:before="60" w:after="60" w:line="240" w:lineRule="auto"/>
              <w:rPr>
                <w:noProof/>
                <w:sz w:val="20"/>
              </w:rPr>
            </w:pPr>
            <w:r>
              <w:rPr>
                <w:noProof/>
                <w:sz w:val="20"/>
              </w:rPr>
              <w:t>48054000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A3C515" w14:textId="77777777" w:rsidR="00E83F66" w:rsidRPr="00772251" w:rsidRDefault="00E83F66" w:rsidP="00651C3C">
            <w:pPr>
              <w:spacing w:before="60" w:after="60" w:line="240" w:lineRule="auto"/>
              <w:rPr>
                <w:noProof/>
                <w:sz w:val="20"/>
              </w:rPr>
            </w:pPr>
            <w:r>
              <w:rPr>
                <w:noProof/>
                <w:sz w:val="20"/>
              </w:rPr>
              <w:t>480540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6CCA67F" w14:textId="77777777" w:rsidR="00E83F66" w:rsidRPr="00772251" w:rsidRDefault="00E83F66" w:rsidP="00651C3C">
            <w:pPr>
              <w:spacing w:before="60" w:after="60" w:line="240" w:lineRule="auto"/>
              <w:rPr>
                <w:noProof/>
                <w:sz w:val="20"/>
              </w:rPr>
            </w:pPr>
            <w:r>
              <w:rPr>
                <w:noProof/>
                <w:sz w:val="20"/>
              </w:rPr>
              <w:t>- Filtrerpapir og filtrerpap</w:t>
            </w:r>
          </w:p>
        </w:tc>
        <w:tc>
          <w:tcPr>
            <w:tcW w:w="642" w:type="dxa"/>
            <w:tcBorders>
              <w:top w:val="nil"/>
              <w:left w:val="nil"/>
              <w:bottom w:val="single" w:sz="4" w:space="0" w:color="auto"/>
              <w:right w:val="single" w:sz="4" w:space="0" w:color="auto"/>
            </w:tcBorders>
            <w:shd w:val="clear" w:color="auto" w:fill="auto"/>
            <w:noWrap/>
            <w:hideMark/>
          </w:tcPr>
          <w:p w14:paraId="041C373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02EF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95E98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DDF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6AA9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5B515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DA6A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EC87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CF30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4ABD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A2000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8A02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3EEA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F830C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73F22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7D510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1A1ACD" w14:textId="77777777" w:rsidR="00E83F66" w:rsidRPr="00772251" w:rsidRDefault="00E83F66" w:rsidP="00651C3C">
            <w:pPr>
              <w:spacing w:before="60" w:after="60" w:line="240" w:lineRule="auto"/>
              <w:rPr>
                <w:noProof/>
                <w:sz w:val="20"/>
              </w:rPr>
            </w:pPr>
            <w:r>
              <w:rPr>
                <w:noProof/>
                <w:sz w:val="20"/>
              </w:rPr>
              <w:t>48055000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82E6B7" w14:textId="77777777" w:rsidR="00E83F66" w:rsidRPr="00772251" w:rsidRDefault="00E83F66" w:rsidP="00651C3C">
            <w:pPr>
              <w:spacing w:before="60" w:after="60" w:line="240" w:lineRule="auto"/>
              <w:rPr>
                <w:noProof/>
                <w:sz w:val="20"/>
              </w:rPr>
            </w:pPr>
            <w:r>
              <w:rPr>
                <w:noProof/>
                <w:sz w:val="20"/>
              </w:rPr>
              <w:t>480550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D9D5D1" w14:textId="77777777" w:rsidR="00E83F66" w:rsidRPr="00772251" w:rsidRDefault="00E83F66" w:rsidP="00651C3C">
            <w:pPr>
              <w:spacing w:before="60" w:after="60" w:line="240" w:lineRule="auto"/>
              <w:rPr>
                <w:noProof/>
                <w:sz w:val="20"/>
              </w:rPr>
            </w:pPr>
            <w:r>
              <w:rPr>
                <w:noProof/>
                <w:sz w:val="20"/>
              </w:rPr>
              <w:t>- Kludepapir og kludepap</w:t>
            </w:r>
          </w:p>
        </w:tc>
        <w:tc>
          <w:tcPr>
            <w:tcW w:w="642" w:type="dxa"/>
            <w:tcBorders>
              <w:top w:val="nil"/>
              <w:left w:val="nil"/>
              <w:bottom w:val="single" w:sz="4" w:space="0" w:color="auto"/>
              <w:right w:val="single" w:sz="4" w:space="0" w:color="auto"/>
            </w:tcBorders>
            <w:shd w:val="clear" w:color="auto" w:fill="auto"/>
            <w:noWrap/>
            <w:hideMark/>
          </w:tcPr>
          <w:p w14:paraId="7EEC9CD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4B111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DAB55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B56E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160F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20B78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2E3FF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8B2D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D26A6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7D78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3B97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900F1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0741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1BAA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2193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629E9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9B6147" w14:textId="77777777" w:rsidR="00E83F66" w:rsidRPr="00772251" w:rsidRDefault="00E83F66" w:rsidP="00651C3C">
            <w:pPr>
              <w:spacing w:before="60" w:after="60" w:line="240" w:lineRule="auto"/>
              <w:rPr>
                <w:noProof/>
                <w:sz w:val="20"/>
              </w:rPr>
            </w:pPr>
            <w:r>
              <w:rPr>
                <w:noProof/>
                <w:sz w:val="20"/>
              </w:rPr>
              <w:t>48059200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EF9671" w14:textId="77777777" w:rsidR="00E83F66" w:rsidRPr="00772251" w:rsidRDefault="00E83F66" w:rsidP="00651C3C">
            <w:pPr>
              <w:spacing w:before="60" w:after="60" w:line="240" w:lineRule="auto"/>
              <w:rPr>
                <w:noProof/>
                <w:sz w:val="20"/>
              </w:rPr>
            </w:pPr>
            <w:r>
              <w:rPr>
                <w:noProof/>
                <w:sz w:val="20"/>
              </w:rPr>
              <w:t>480592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6B48FD" w14:textId="77777777" w:rsidR="00E83F66" w:rsidRPr="00772251" w:rsidRDefault="00E83F66" w:rsidP="00651C3C">
            <w:pPr>
              <w:spacing w:before="60" w:after="60" w:line="240" w:lineRule="auto"/>
              <w:rPr>
                <w:noProof/>
                <w:sz w:val="20"/>
              </w:rPr>
            </w:pPr>
            <w:r>
              <w:rPr>
                <w:noProof/>
                <w:sz w:val="20"/>
              </w:rPr>
              <w:t>-- Af vægt over 150 g pr. m², men under 225 g pr. m²</w:t>
            </w:r>
          </w:p>
        </w:tc>
        <w:tc>
          <w:tcPr>
            <w:tcW w:w="642" w:type="dxa"/>
            <w:tcBorders>
              <w:top w:val="nil"/>
              <w:left w:val="nil"/>
              <w:bottom w:val="single" w:sz="4" w:space="0" w:color="auto"/>
              <w:right w:val="single" w:sz="4" w:space="0" w:color="auto"/>
            </w:tcBorders>
            <w:shd w:val="clear" w:color="auto" w:fill="auto"/>
            <w:noWrap/>
            <w:hideMark/>
          </w:tcPr>
          <w:p w14:paraId="37DBE6E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51ED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EC83B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6792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3577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F38D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443F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BFDC2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DAF5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B868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4A33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45407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C7729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83146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239D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8DC45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6ACF64" w14:textId="77777777" w:rsidR="00E83F66" w:rsidRPr="00772251" w:rsidRDefault="00E83F66" w:rsidP="00651C3C">
            <w:pPr>
              <w:spacing w:before="60" w:after="60" w:line="240" w:lineRule="auto"/>
              <w:rPr>
                <w:noProof/>
                <w:sz w:val="20"/>
              </w:rPr>
            </w:pPr>
            <w:r>
              <w:rPr>
                <w:noProof/>
                <w:sz w:val="20"/>
              </w:rPr>
              <w:t>48101300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A2DC36" w14:textId="77777777" w:rsidR="00E83F66" w:rsidRPr="00772251" w:rsidRDefault="00E83F66" w:rsidP="00651C3C">
            <w:pPr>
              <w:spacing w:before="60" w:after="60" w:line="240" w:lineRule="auto"/>
              <w:rPr>
                <w:noProof/>
                <w:sz w:val="20"/>
              </w:rPr>
            </w:pPr>
            <w:r>
              <w:rPr>
                <w:noProof/>
                <w:sz w:val="20"/>
              </w:rPr>
              <w:t>481013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E6D5E4" w14:textId="77777777" w:rsidR="00E83F66" w:rsidRPr="00772251" w:rsidRDefault="00E83F66" w:rsidP="00651C3C">
            <w:pPr>
              <w:spacing w:before="60" w:after="60" w:line="240" w:lineRule="auto"/>
              <w:rPr>
                <w:noProof/>
                <w:sz w:val="20"/>
              </w:rPr>
            </w:pPr>
            <w:r>
              <w:rPr>
                <w:noProof/>
                <w:sz w:val="20"/>
              </w:rPr>
              <w:t>-- I ruller</w:t>
            </w:r>
          </w:p>
        </w:tc>
        <w:tc>
          <w:tcPr>
            <w:tcW w:w="642" w:type="dxa"/>
            <w:tcBorders>
              <w:top w:val="nil"/>
              <w:left w:val="nil"/>
              <w:bottom w:val="single" w:sz="4" w:space="0" w:color="auto"/>
              <w:right w:val="single" w:sz="4" w:space="0" w:color="auto"/>
            </w:tcBorders>
            <w:shd w:val="clear" w:color="auto" w:fill="auto"/>
            <w:noWrap/>
            <w:hideMark/>
          </w:tcPr>
          <w:p w14:paraId="77A8503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1B07C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06526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9435F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680C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6E91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839C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1D197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6822A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067B3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B2EF2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DD87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69F5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B3FA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566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9D2D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4B1FF64" w14:textId="77777777" w:rsidR="00E83F66" w:rsidRPr="00772251" w:rsidRDefault="00E83F66" w:rsidP="0099086D">
            <w:pPr>
              <w:pageBreakBefore/>
              <w:spacing w:before="60" w:after="60" w:line="240" w:lineRule="auto"/>
              <w:rPr>
                <w:noProof/>
                <w:sz w:val="20"/>
              </w:rPr>
            </w:pPr>
            <w:r>
              <w:rPr>
                <w:noProof/>
                <w:sz w:val="20"/>
              </w:rPr>
              <w:t>48114900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9F8B9A" w14:textId="77777777" w:rsidR="00E83F66" w:rsidRPr="00772251" w:rsidRDefault="00E83F66" w:rsidP="00651C3C">
            <w:pPr>
              <w:spacing w:before="60" w:after="60" w:line="240" w:lineRule="auto"/>
              <w:rPr>
                <w:noProof/>
                <w:sz w:val="20"/>
              </w:rPr>
            </w:pPr>
            <w:r>
              <w:rPr>
                <w:noProof/>
                <w:sz w:val="20"/>
              </w:rPr>
              <w:t>481149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BB587A"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783E2FB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A435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B57CB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7EC08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AD475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7EE2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8954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2A9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5D64E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4C52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CAE9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33BA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59E7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6BFDE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7C71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54E6EC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E36171" w14:textId="77777777" w:rsidR="00E83F66" w:rsidRPr="00772251" w:rsidRDefault="00E83F66" w:rsidP="00651C3C">
            <w:pPr>
              <w:spacing w:before="60" w:after="60" w:line="240" w:lineRule="auto"/>
              <w:rPr>
                <w:noProof/>
                <w:sz w:val="20"/>
              </w:rPr>
            </w:pPr>
            <w:r>
              <w:rPr>
                <w:noProof/>
                <w:sz w:val="20"/>
              </w:rPr>
              <w:t>48142000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1E1FAA" w14:textId="77777777" w:rsidR="00E83F66" w:rsidRPr="00772251" w:rsidRDefault="00E83F66" w:rsidP="00651C3C">
            <w:pPr>
              <w:spacing w:before="60" w:after="60" w:line="240" w:lineRule="auto"/>
              <w:rPr>
                <w:noProof/>
                <w:sz w:val="20"/>
              </w:rPr>
            </w:pPr>
            <w:r>
              <w:rPr>
                <w:noProof/>
                <w:sz w:val="20"/>
              </w:rPr>
              <w:t>481420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3B1A104" w14:textId="31190220" w:rsidR="00E83F66" w:rsidRPr="00772251" w:rsidRDefault="00E83F66" w:rsidP="00896FC7">
            <w:pPr>
              <w:spacing w:before="60" w:after="60" w:line="240" w:lineRule="auto"/>
              <w:rPr>
                <w:noProof/>
                <w:sz w:val="20"/>
              </w:rPr>
            </w:pPr>
            <w:r>
              <w:rPr>
                <w:noProof/>
                <w:sz w:val="20"/>
              </w:rPr>
              <w:t>- Tapet og lignende vægbeklædning bestående af papir, der på overfladen er overtrukket eller belagt med et lag plast, der er kornet, mønsterpresset, mønsterpræget, farvet, mønstertrykt eller på anden måde dekoreret</w:t>
            </w:r>
          </w:p>
        </w:tc>
        <w:tc>
          <w:tcPr>
            <w:tcW w:w="642" w:type="dxa"/>
            <w:tcBorders>
              <w:top w:val="nil"/>
              <w:left w:val="nil"/>
              <w:bottom w:val="single" w:sz="4" w:space="0" w:color="auto"/>
              <w:right w:val="single" w:sz="4" w:space="0" w:color="auto"/>
            </w:tcBorders>
            <w:shd w:val="clear" w:color="auto" w:fill="auto"/>
            <w:noWrap/>
            <w:hideMark/>
          </w:tcPr>
          <w:p w14:paraId="707ACB4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53E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D740C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CC0E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110A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862A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DA34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D589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D9B5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D085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E599C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8F2D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98AE2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E8AE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38D3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488A7F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CFB6C74" w14:textId="77777777" w:rsidR="00E83F66" w:rsidRPr="00772251" w:rsidRDefault="00E83F66" w:rsidP="00651C3C">
            <w:pPr>
              <w:spacing w:before="60" w:after="60" w:line="240" w:lineRule="auto"/>
              <w:rPr>
                <w:noProof/>
                <w:sz w:val="20"/>
              </w:rPr>
            </w:pPr>
            <w:r>
              <w:rPr>
                <w:noProof/>
                <w:sz w:val="20"/>
              </w:rPr>
              <w:t>48192090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7C7A87" w14:textId="77777777" w:rsidR="00E83F66" w:rsidRPr="00772251" w:rsidRDefault="00E83F66" w:rsidP="00651C3C">
            <w:pPr>
              <w:spacing w:before="60" w:after="60" w:line="240" w:lineRule="auto"/>
              <w:rPr>
                <w:noProof/>
                <w:sz w:val="20"/>
              </w:rPr>
            </w:pPr>
            <w:r>
              <w:rPr>
                <w:noProof/>
                <w:sz w:val="20"/>
              </w:rPr>
              <w:t>481920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756575"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10C2203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5B527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477BA0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8A91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B9C3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D4651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606D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251F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06F9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6BB1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35DA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BDD4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3D27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3D0C0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02126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2BC8C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9FE766" w14:textId="77777777" w:rsidR="00E83F66" w:rsidRPr="00772251" w:rsidRDefault="00E83F66" w:rsidP="00651C3C">
            <w:pPr>
              <w:spacing w:before="60" w:after="60" w:line="240" w:lineRule="auto"/>
              <w:rPr>
                <w:noProof/>
                <w:sz w:val="20"/>
              </w:rPr>
            </w:pPr>
            <w:r>
              <w:rPr>
                <w:noProof/>
                <w:sz w:val="20"/>
              </w:rPr>
              <w:t>48234000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7D10E4" w14:textId="77777777" w:rsidR="00E83F66" w:rsidRPr="00772251" w:rsidRDefault="00E83F66" w:rsidP="00651C3C">
            <w:pPr>
              <w:spacing w:before="60" w:after="60" w:line="240" w:lineRule="auto"/>
              <w:rPr>
                <w:noProof/>
                <w:sz w:val="20"/>
              </w:rPr>
            </w:pPr>
            <w:r>
              <w:rPr>
                <w:noProof/>
                <w:sz w:val="20"/>
              </w:rPr>
              <w:t>482340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FDD6B1" w14:textId="27734F82" w:rsidR="00E83F66" w:rsidRPr="00772251" w:rsidRDefault="00E83F66" w:rsidP="00896FC7">
            <w:pPr>
              <w:spacing w:before="60" w:after="60" w:line="240" w:lineRule="auto"/>
              <w:rPr>
                <w:noProof/>
                <w:sz w:val="20"/>
              </w:rPr>
            </w:pPr>
            <w:r>
              <w:rPr>
                <w:noProof/>
                <w:sz w:val="20"/>
              </w:rPr>
              <w:t>- Diagrampapir i ruller, ark eller skiver</w:t>
            </w:r>
          </w:p>
        </w:tc>
        <w:tc>
          <w:tcPr>
            <w:tcW w:w="642" w:type="dxa"/>
            <w:tcBorders>
              <w:top w:val="nil"/>
              <w:left w:val="nil"/>
              <w:bottom w:val="single" w:sz="4" w:space="0" w:color="auto"/>
              <w:right w:val="single" w:sz="4" w:space="0" w:color="auto"/>
            </w:tcBorders>
            <w:shd w:val="clear" w:color="auto" w:fill="auto"/>
            <w:noWrap/>
            <w:hideMark/>
          </w:tcPr>
          <w:p w14:paraId="1322124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4F13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45706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F672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A79C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F011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AA15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5D088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1C450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0393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EFC48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2545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97DE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F853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05A22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0A389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BC3579C" w14:textId="77777777" w:rsidR="00E83F66" w:rsidRPr="00772251" w:rsidRDefault="00E83F66" w:rsidP="00651C3C">
            <w:pPr>
              <w:spacing w:before="60" w:after="60" w:line="240" w:lineRule="auto"/>
              <w:rPr>
                <w:noProof/>
                <w:sz w:val="20"/>
              </w:rPr>
            </w:pPr>
            <w:r>
              <w:rPr>
                <w:noProof/>
                <w:sz w:val="20"/>
              </w:rPr>
              <w:t>49119100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04CE52" w14:textId="77777777" w:rsidR="00E83F66" w:rsidRPr="00772251" w:rsidRDefault="00E83F66" w:rsidP="00651C3C">
            <w:pPr>
              <w:spacing w:before="60" w:after="60" w:line="240" w:lineRule="auto"/>
              <w:rPr>
                <w:noProof/>
                <w:sz w:val="20"/>
              </w:rPr>
            </w:pPr>
            <w:r>
              <w:rPr>
                <w:noProof/>
                <w:sz w:val="20"/>
              </w:rPr>
              <w:t>491191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6BE0AD" w14:textId="77777777" w:rsidR="00E83F66" w:rsidRPr="00772251" w:rsidRDefault="00E83F66" w:rsidP="00651C3C">
            <w:pPr>
              <w:spacing w:before="60" w:after="60" w:line="240" w:lineRule="auto"/>
              <w:rPr>
                <w:noProof/>
                <w:sz w:val="20"/>
              </w:rPr>
            </w:pPr>
            <w:r>
              <w:rPr>
                <w:noProof/>
                <w:sz w:val="20"/>
              </w:rPr>
              <w:t>-- Billeder, tegninger og fotografier</w:t>
            </w:r>
          </w:p>
        </w:tc>
        <w:tc>
          <w:tcPr>
            <w:tcW w:w="642" w:type="dxa"/>
            <w:tcBorders>
              <w:top w:val="nil"/>
              <w:left w:val="nil"/>
              <w:bottom w:val="single" w:sz="4" w:space="0" w:color="auto"/>
              <w:right w:val="single" w:sz="4" w:space="0" w:color="auto"/>
            </w:tcBorders>
            <w:shd w:val="clear" w:color="auto" w:fill="auto"/>
            <w:noWrap/>
            <w:hideMark/>
          </w:tcPr>
          <w:p w14:paraId="6C97323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EB98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D1585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821F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C827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6A2E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3E87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BAA6D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9FCFD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4378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021AA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C4EA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40B2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DB3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6AD7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DDA5A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2A3B84" w14:textId="77777777" w:rsidR="00E83F66" w:rsidRPr="00772251" w:rsidRDefault="00E83F66" w:rsidP="00651C3C">
            <w:pPr>
              <w:spacing w:before="60" w:after="60" w:line="240" w:lineRule="auto"/>
              <w:rPr>
                <w:noProof/>
                <w:sz w:val="20"/>
              </w:rPr>
            </w:pPr>
            <w:r>
              <w:rPr>
                <w:noProof/>
                <w:sz w:val="20"/>
              </w:rPr>
              <w:t>49119990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3A336A" w14:textId="77777777" w:rsidR="00E83F66" w:rsidRPr="00772251" w:rsidRDefault="00E83F66" w:rsidP="00651C3C">
            <w:pPr>
              <w:spacing w:before="60" w:after="60" w:line="240" w:lineRule="auto"/>
              <w:rPr>
                <w:noProof/>
                <w:sz w:val="20"/>
              </w:rPr>
            </w:pPr>
            <w:r>
              <w:rPr>
                <w:noProof/>
                <w:sz w:val="20"/>
              </w:rPr>
              <w:t>491199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D311BE" w14:textId="77777777" w:rsidR="00E83F66" w:rsidRPr="00772251" w:rsidRDefault="00E83F66" w:rsidP="00651C3C">
            <w:pPr>
              <w:spacing w:before="60" w:after="60" w:line="240" w:lineRule="auto"/>
              <w:rPr>
                <w:noProof/>
                <w:sz w:val="20"/>
              </w:rPr>
            </w:pPr>
            <w:r>
              <w:rPr>
                <w:noProof/>
                <w:sz w:val="20"/>
              </w:rPr>
              <w:t xml:space="preserve">--- Andre varer </w:t>
            </w:r>
          </w:p>
        </w:tc>
        <w:tc>
          <w:tcPr>
            <w:tcW w:w="642" w:type="dxa"/>
            <w:tcBorders>
              <w:top w:val="nil"/>
              <w:left w:val="nil"/>
              <w:bottom w:val="single" w:sz="4" w:space="0" w:color="auto"/>
              <w:right w:val="single" w:sz="4" w:space="0" w:color="auto"/>
            </w:tcBorders>
            <w:shd w:val="clear" w:color="auto" w:fill="auto"/>
            <w:noWrap/>
            <w:hideMark/>
          </w:tcPr>
          <w:p w14:paraId="625C949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E4F2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EEAE1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A2B1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3A65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105B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03FFB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4D91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B9B64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938B7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5AC08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9DD6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EAB4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8CAE5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9DF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C01620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280002" w14:textId="77777777" w:rsidR="00E83F66" w:rsidRPr="00772251" w:rsidRDefault="00E83F66" w:rsidP="00651C3C">
            <w:pPr>
              <w:spacing w:before="60" w:after="60" w:line="240" w:lineRule="auto"/>
              <w:rPr>
                <w:noProof/>
                <w:sz w:val="20"/>
              </w:rPr>
            </w:pPr>
            <w:r>
              <w:rPr>
                <w:noProof/>
                <w:sz w:val="20"/>
              </w:rPr>
              <w:t>50071000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95237F" w14:textId="77777777" w:rsidR="00E83F66" w:rsidRPr="00772251" w:rsidRDefault="00E83F66" w:rsidP="00651C3C">
            <w:pPr>
              <w:spacing w:before="60" w:after="60" w:line="240" w:lineRule="auto"/>
              <w:rPr>
                <w:noProof/>
                <w:sz w:val="20"/>
              </w:rPr>
            </w:pPr>
            <w:r>
              <w:rPr>
                <w:noProof/>
                <w:sz w:val="20"/>
              </w:rPr>
              <w:t>500710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7F7FA6" w14:textId="77777777" w:rsidR="00E83F66" w:rsidRPr="00772251" w:rsidRDefault="00E83F66" w:rsidP="00651C3C">
            <w:pPr>
              <w:spacing w:before="60" w:after="60" w:line="240" w:lineRule="auto"/>
              <w:rPr>
                <w:noProof/>
                <w:sz w:val="20"/>
              </w:rPr>
            </w:pPr>
            <w:r>
              <w:rPr>
                <w:noProof/>
                <w:sz w:val="20"/>
              </w:rPr>
              <w:t>- Af bourettesilke</w:t>
            </w:r>
          </w:p>
        </w:tc>
        <w:tc>
          <w:tcPr>
            <w:tcW w:w="642" w:type="dxa"/>
            <w:tcBorders>
              <w:top w:val="nil"/>
              <w:left w:val="nil"/>
              <w:bottom w:val="single" w:sz="4" w:space="0" w:color="auto"/>
              <w:right w:val="single" w:sz="4" w:space="0" w:color="auto"/>
            </w:tcBorders>
            <w:shd w:val="clear" w:color="auto" w:fill="auto"/>
            <w:noWrap/>
            <w:hideMark/>
          </w:tcPr>
          <w:p w14:paraId="0B50EC3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26C1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7AA3F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06E1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BD61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10647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A8FE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F81F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4A7E2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5B32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76A2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FA1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CFED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971D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5243D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7A1BAB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1B697C" w14:textId="77777777" w:rsidR="00E83F66" w:rsidRPr="00772251" w:rsidRDefault="00E83F66" w:rsidP="00651C3C">
            <w:pPr>
              <w:spacing w:before="60" w:after="60" w:line="240" w:lineRule="auto"/>
              <w:rPr>
                <w:noProof/>
                <w:sz w:val="20"/>
              </w:rPr>
            </w:pPr>
            <w:r>
              <w:rPr>
                <w:noProof/>
                <w:sz w:val="20"/>
              </w:rPr>
              <w:t>50072000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AA8EF1" w14:textId="77777777" w:rsidR="00E83F66" w:rsidRPr="00772251" w:rsidRDefault="00E83F66" w:rsidP="00651C3C">
            <w:pPr>
              <w:spacing w:before="60" w:after="60" w:line="240" w:lineRule="auto"/>
              <w:rPr>
                <w:noProof/>
                <w:sz w:val="20"/>
              </w:rPr>
            </w:pPr>
            <w:r>
              <w:rPr>
                <w:noProof/>
                <w:sz w:val="20"/>
              </w:rPr>
              <w:t>500720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3A85AB" w14:textId="77777777" w:rsidR="00E83F66" w:rsidRPr="00772251" w:rsidRDefault="00E83F66" w:rsidP="00651C3C">
            <w:pPr>
              <w:spacing w:before="60" w:after="60" w:line="240" w:lineRule="auto"/>
              <w:rPr>
                <w:noProof/>
                <w:sz w:val="20"/>
              </w:rPr>
            </w:pPr>
            <w:r>
              <w:rPr>
                <w:noProof/>
                <w:sz w:val="20"/>
              </w:rPr>
              <w:t>- Andre varer, med indhold af natursilke eller affald af natursilke, undtagen bourettesilke, på 85 vægtprocent og derover</w:t>
            </w:r>
          </w:p>
        </w:tc>
        <w:tc>
          <w:tcPr>
            <w:tcW w:w="642" w:type="dxa"/>
            <w:tcBorders>
              <w:top w:val="nil"/>
              <w:left w:val="nil"/>
              <w:bottom w:val="single" w:sz="4" w:space="0" w:color="auto"/>
              <w:right w:val="single" w:sz="4" w:space="0" w:color="auto"/>
            </w:tcBorders>
            <w:shd w:val="clear" w:color="auto" w:fill="auto"/>
            <w:noWrap/>
            <w:hideMark/>
          </w:tcPr>
          <w:p w14:paraId="0426F45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77C9B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82B98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14BC3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5AF6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A79E7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7527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25B4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95267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14B0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7C3A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A9AE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95DF6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7FE1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C388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6E8898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858568" w14:textId="77777777" w:rsidR="00E83F66" w:rsidRPr="00772251" w:rsidRDefault="00E83F66" w:rsidP="0099086D">
            <w:pPr>
              <w:pageBreakBefore/>
              <w:spacing w:before="60" w:after="60" w:line="240" w:lineRule="auto"/>
              <w:rPr>
                <w:noProof/>
                <w:sz w:val="20"/>
              </w:rPr>
            </w:pPr>
            <w:r>
              <w:rPr>
                <w:noProof/>
                <w:sz w:val="20"/>
              </w:rPr>
              <w:t>50079000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5BA8B8" w14:textId="77777777" w:rsidR="00E83F66" w:rsidRPr="00772251" w:rsidRDefault="00E83F66" w:rsidP="00651C3C">
            <w:pPr>
              <w:spacing w:before="60" w:after="60" w:line="240" w:lineRule="auto"/>
              <w:rPr>
                <w:noProof/>
                <w:sz w:val="20"/>
              </w:rPr>
            </w:pPr>
            <w:r>
              <w:rPr>
                <w:noProof/>
                <w:sz w:val="20"/>
              </w:rPr>
              <w:t>500790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646EB1"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01F7399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9460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B02AC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6C40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BB2C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6AC3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9F36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C8C0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A4531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55B5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D46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D3A4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189A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A15D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5D5D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030E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1F17270" w14:textId="77777777" w:rsidR="00E83F66" w:rsidRPr="00772251" w:rsidRDefault="00E83F66" w:rsidP="00651C3C">
            <w:pPr>
              <w:spacing w:before="60" w:after="60" w:line="240" w:lineRule="auto"/>
              <w:rPr>
                <w:noProof/>
                <w:sz w:val="20"/>
              </w:rPr>
            </w:pPr>
            <w:r>
              <w:rPr>
                <w:noProof/>
                <w:sz w:val="20"/>
              </w:rPr>
              <w:t>51111100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BFFD77" w14:textId="77777777" w:rsidR="00E83F66" w:rsidRPr="00772251" w:rsidRDefault="00E83F66" w:rsidP="00651C3C">
            <w:pPr>
              <w:spacing w:before="60" w:after="60" w:line="240" w:lineRule="auto"/>
              <w:rPr>
                <w:noProof/>
                <w:sz w:val="20"/>
              </w:rPr>
            </w:pPr>
            <w:r>
              <w:rPr>
                <w:noProof/>
                <w:sz w:val="20"/>
              </w:rPr>
              <w:t>511111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6BA2B5" w14:textId="77777777" w:rsidR="00E83F66" w:rsidRPr="00772251" w:rsidRDefault="00E83F66" w:rsidP="00651C3C">
            <w:pPr>
              <w:spacing w:before="60" w:after="60" w:line="240" w:lineRule="auto"/>
              <w:rPr>
                <w:noProof/>
                <w:sz w:val="20"/>
              </w:rPr>
            </w:pPr>
            <w:r>
              <w:rPr>
                <w:noProof/>
                <w:sz w:val="20"/>
              </w:rPr>
              <w:t>-- Af vægt ikke over 300 g pr. m²</w:t>
            </w:r>
          </w:p>
        </w:tc>
        <w:tc>
          <w:tcPr>
            <w:tcW w:w="642" w:type="dxa"/>
            <w:tcBorders>
              <w:top w:val="nil"/>
              <w:left w:val="nil"/>
              <w:bottom w:val="single" w:sz="4" w:space="0" w:color="auto"/>
              <w:right w:val="single" w:sz="4" w:space="0" w:color="auto"/>
            </w:tcBorders>
            <w:shd w:val="clear" w:color="auto" w:fill="auto"/>
            <w:noWrap/>
            <w:hideMark/>
          </w:tcPr>
          <w:p w14:paraId="124DE9D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0F97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3FC0B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229C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A127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2F7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989D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A5F3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C4887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B521B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DC32F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B14E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CC09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584A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EB0D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2E73A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515CDB" w14:textId="77777777" w:rsidR="00E83F66" w:rsidRPr="00772251" w:rsidRDefault="00E83F66" w:rsidP="00651C3C">
            <w:pPr>
              <w:spacing w:before="60" w:after="60" w:line="240" w:lineRule="auto"/>
              <w:rPr>
                <w:noProof/>
                <w:sz w:val="20"/>
              </w:rPr>
            </w:pPr>
            <w:r>
              <w:rPr>
                <w:noProof/>
                <w:sz w:val="20"/>
              </w:rPr>
              <w:t>51111900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643B83" w14:textId="77777777" w:rsidR="00E83F66" w:rsidRPr="00772251" w:rsidRDefault="00E83F66" w:rsidP="00651C3C">
            <w:pPr>
              <w:spacing w:before="60" w:after="60" w:line="240" w:lineRule="auto"/>
              <w:rPr>
                <w:noProof/>
                <w:sz w:val="20"/>
              </w:rPr>
            </w:pPr>
            <w:r>
              <w:rPr>
                <w:noProof/>
                <w:sz w:val="20"/>
              </w:rPr>
              <w:t>511119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4C0301"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6C1C253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CC7F6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3F825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77C56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CE80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BECFD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8C09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0B44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50B86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BFDCB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83AF1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04E2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24D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BC8A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E88E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028DC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B62ACC" w14:textId="77777777" w:rsidR="00E83F66" w:rsidRPr="00772251" w:rsidRDefault="00E83F66" w:rsidP="00651C3C">
            <w:pPr>
              <w:spacing w:before="60" w:after="60" w:line="240" w:lineRule="auto"/>
              <w:rPr>
                <w:noProof/>
                <w:sz w:val="20"/>
              </w:rPr>
            </w:pPr>
            <w:r>
              <w:rPr>
                <w:noProof/>
                <w:sz w:val="20"/>
              </w:rPr>
              <w:t>51112000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948C01" w14:textId="77777777" w:rsidR="00E83F66" w:rsidRPr="00772251" w:rsidRDefault="00E83F66" w:rsidP="00651C3C">
            <w:pPr>
              <w:spacing w:before="60" w:after="60" w:line="240" w:lineRule="auto"/>
              <w:rPr>
                <w:noProof/>
                <w:sz w:val="20"/>
              </w:rPr>
            </w:pPr>
            <w:r>
              <w:rPr>
                <w:noProof/>
                <w:sz w:val="20"/>
              </w:rPr>
              <w:t>511120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CBEF88" w14:textId="0DBDE574" w:rsidR="00E83F66" w:rsidRPr="00772251" w:rsidRDefault="00E83F66" w:rsidP="00896FC7">
            <w:pPr>
              <w:spacing w:before="60" w:after="60" w:line="240" w:lineRule="auto"/>
              <w:rPr>
                <w:noProof/>
                <w:sz w:val="20"/>
              </w:rPr>
            </w:pPr>
            <w:r>
              <w:rPr>
                <w:noProof/>
                <w:sz w:val="20"/>
              </w:rPr>
              <w:t>- I andre tilfælde, blandet hovedsagelig eller udelukkende med endeløse kemofibre</w:t>
            </w:r>
          </w:p>
        </w:tc>
        <w:tc>
          <w:tcPr>
            <w:tcW w:w="642" w:type="dxa"/>
            <w:tcBorders>
              <w:top w:val="nil"/>
              <w:left w:val="nil"/>
              <w:bottom w:val="single" w:sz="4" w:space="0" w:color="auto"/>
              <w:right w:val="single" w:sz="4" w:space="0" w:color="auto"/>
            </w:tcBorders>
            <w:shd w:val="clear" w:color="auto" w:fill="auto"/>
            <w:noWrap/>
            <w:hideMark/>
          </w:tcPr>
          <w:p w14:paraId="09B1273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98D7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F5FCE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50E8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A2ED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2324D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489A2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DB7E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9529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56EF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2ED0B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A1EA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45BCA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385B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ECF0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A4F495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AA17F49" w14:textId="77777777" w:rsidR="00E83F66" w:rsidRPr="00772251" w:rsidRDefault="00E83F66" w:rsidP="00651C3C">
            <w:pPr>
              <w:spacing w:before="60" w:after="60" w:line="240" w:lineRule="auto"/>
              <w:rPr>
                <w:noProof/>
                <w:sz w:val="20"/>
              </w:rPr>
            </w:pPr>
            <w:r>
              <w:rPr>
                <w:noProof/>
                <w:sz w:val="20"/>
              </w:rPr>
              <w:t>51113000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9CF5C0" w14:textId="77777777" w:rsidR="00E83F66" w:rsidRPr="00772251" w:rsidRDefault="00E83F66" w:rsidP="00651C3C">
            <w:pPr>
              <w:spacing w:before="60" w:after="60" w:line="240" w:lineRule="auto"/>
              <w:rPr>
                <w:noProof/>
                <w:sz w:val="20"/>
              </w:rPr>
            </w:pPr>
            <w:r>
              <w:rPr>
                <w:noProof/>
                <w:sz w:val="20"/>
              </w:rPr>
              <w:t>511130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8CA59C" w14:textId="49184199" w:rsidR="00E83F66" w:rsidRPr="00772251" w:rsidRDefault="00E83F66" w:rsidP="00896FC7">
            <w:pPr>
              <w:spacing w:before="60" w:after="60" w:line="240" w:lineRule="auto"/>
              <w:rPr>
                <w:noProof/>
                <w:sz w:val="20"/>
              </w:rPr>
            </w:pPr>
            <w:r>
              <w:rPr>
                <w:noProof/>
                <w:sz w:val="20"/>
              </w:rPr>
              <w:t>- I andre tilfælde, blandet hovedsagelig eller udelukkende med korte kemofibre</w:t>
            </w:r>
          </w:p>
        </w:tc>
        <w:tc>
          <w:tcPr>
            <w:tcW w:w="642" w:type="dxa"/>
            <w:tcBorders>
              <w:top w:val="nil"/>
              <w:left w:val="nil"/>
              <w:bottom w:val="single" w:sz="4" w:space="0" w:color="auto"/>
              <w:right w:val="single" w:sz="4" w:space="0" w:color="auto"/>
            </w:tcBorders>
            <w:shd w:val="clear" w:color="auto" w:fill="auto"/>
            <w:noWrap/>
            <w:hideMark/>
          </w:tcPr>
          <w:p w14:paraId="1EBA29D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4D51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3D0542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888B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107A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0711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F086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2F04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798F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54EF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456B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10832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4379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6C16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662F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9A19F3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BD5D81" w14:textId="77777777" w:rsidR="00E83F66" w:rsidRPr="00772251" w:rsidRDefault="00E83F66" w:rsidP="00651C3C">
            <w:pPr>
              <w:spacing w:before="60" w:after="60" w:line="240" w:lineRule="auto"/>
              <w:rPr>
                <w:noProof/>
                <w:sz w:val="20"/>
              </w:rPr>
            </w:pPr>
            <w:r>
              <w:rPr>
                <w:noProof/>
                <w:sz w:val="20"/>
              </w:rPr>
              <w:t>51119000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B901F7" w14:textId="77777777" w:rsidR="00E83F66" w:rsidRPr="00772251" w:rsidRDefault="00E83F66" w:rsidP="00651C3C">
            <w:pPr>
              <w:spacing w:before="60" w:after="60" w:line="240" w:lineRule="auto"/>
              <w:rPr>
                <w:noProof/>
                <w:sz w:val="20"/>
              </w:rPr>
            </w:pPr>
            <w:r>
              <w:rPr>
                <w:noProof/>
                <w:sz w:val="20"/>
              </w:rPr>
              <w:t>511190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8D5458"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05E9984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47DC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D9A01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F951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8053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D426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A774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8F18F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E8A4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BED5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CB56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86DB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4CC0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94399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2BBF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661D3F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66BCF4" w14:textId="77777777" w:rsidR="00E83F66" w:rsidRPr="00772251" w:rsidRDefault="00E83F66" w:rsidP="00651C3C">
            <w:pPr>
              <w:spacing w:before="60" w:after="60" w:line="240" w:lineRule="auto"/>
              <w:rPr>
                <w:noProof/>
                <w:sz w:val="20"/>
              </w:rPr>
            </w:pPr>
            <w:r>
              <w:rPr>
                <w:noProof/>
                <w:sz w:val="20"/>
              </w:rPr>
              <w:t>51121100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6BB5BB" w14:textId="77777777" w:rsidR="00E83F66" w:rsidRPr="00772251" w:rsidRDefault="00E83F66" w:rsidP="00651C3C">
            <w:pPr>
              <w:spacing w:before="60" w:after="60" w:line="240" w:lineRule="auto"/>
              <w:rPr>
                <w:noProof/>
                <w:sz w:val="20"/>
              </w:rPr>
            </w:pPr>
            <w:r>
              <w:rPr>
                <w:noProof/>
                <w:sz w:val="20"/>
              </w:rPr>
              <w:t>511211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279FA6" w14:textId="77777777" w:rsidR="00E83F66" w:rsidRPr="00772251" w:rsidRDefault="00E83F66" w:rsidP="00651C3C">
            <w:pPr>
              <w:spacing w:before="60" w:after="60" w:line="240" w:lineRule="auto"/>
              <w:rPr>
                <w:noProof/>
                <w:sz w:val="20"/>
              </w:rPr>
            </w:pPr>
            <w:r>
              <w:rPr>
                <w:noProof/>
                <w:sz w:val="20"/>
              </w:rPr>
              <w:t>-- Af vægt ikke over 200 g pr. m²</w:t>
            </w:r>
          </w:p>
        </w:tc>
        <w:tc>
          <w:tcPr>
            <w:tcW w:w="642" w:type="dxa"/>
            <w:tcBorders>
              <w:top w:val="nil"/>
              <w:left w:val="nil"/>
              <w:bottom w:val="single" w:sz="4" w:space="0" w:color="auto"/>
              <w:right w:val="single" w:sz="4" w:space="0" w:color="auto"/>
            </w:tcBorders>
            <w:shd w:val="clear" w:color="auto" w:fill="auto"/>
            <w:noWrap/>
            <w:hideMark/>
          </w:tcPr>
          <w:p w14:paraId="56247F8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DC1F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9475C6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19BD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348B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9594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255C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0279F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E6A3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DF6F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C7DE5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AA429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98CA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2678F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AF3A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D5F22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0D6819" w14:textId="77777777" w:rsidR="00E83F66" w:rsidRPr="00772251" w:rsidRDefault="00E83F66" w:rsidP="00651C3C">
            <w:pPr>
              <w:spacing w:before="60" w:after="60" w:line="240" w:lineRule="auto"/>
              <w:rPr>
                <w:noProof/>
                <w:sz w:val="20"/>
              </w:rPr>
            </w:pPr>
            <w:r>
              <w:rPr>
                <w:noProof/>
                <w:sz w:val="20"/>
              </w:rPr>
              <w:t>51121900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5F57DB" w14:textId="77777777" w:rsidR="00E83F66" w:rsidRPr="00772251" w:rsidRDefault="00E83F66" w:rsidP="00651C3C">
            <w:pPr>
              <w:spacing w:before="60" w:after="60" w:line="240" w:lineRule="auto"/>
              <w:rPr>
                <w:noProof/>
                <w:sz w:val="20"/>
              </w:rPr>
            </w:pPr>
            <w:r>
              <w:rPr>
                <w:noProof/>
                <w:sz w:val="20"/>
              </w:rPr>
              <w:t>511219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BA3F0E"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1711D56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497A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AB97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E85FD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B06C9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43391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13B5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D228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2BDA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1BDD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D316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D3B1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1F40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B42E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25EA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66B824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5B69E27" w14:textId="77777777" w:rsidR="00E83F66" w:rsidRPr="00772251" w:rsidRDefault="00E83F66" w:rsidP="00651C3C">
            <w:pPr>
              <w:spacing w:before="60" w:after="60" w:line="240" w:lineRule="auto"/>
              <w:rPr>
                <w:noProof/>
                <w:sz w:val="20"/>
              </w:rPr>
            </w:pPr>
            <w:r>
              <w:rPr>
                <w:noProof/>
                <w:sz w:val="20"/>
              </w:rPr>
              <w:t>51122000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DE008E" w14:textId="77777777" w:rsidR="00E83F66" w:rsidRPr="00772251" w:rsidRDefault="00E83F66" w:rsidP="00651C3C">
            <w:pPr>
              <w:spacing w:before="60" w:after="60" w:line="240" w:lineRule="auto"/>
              <w:rPr>
                <w:noProof/>
                <w:sz w:val="20"/>
              </w:rPr>
            </w:pPr>
            <w:r>
              <w:rPr>
                <w:noProof/>
                <w:sz w:val="20"/>
              </w:rPr>
              <w:t>511220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C81EE1" w14:textId="429955BC" w:rsidR="00E83F66" w:rsidRPr="00772251" w:rsidRDefault="00E83F66" w:rsidP="00896FC7">
            <w:pPr>
              <w:spacing w:before="60" w:after="60" w:line="240" w:lineRule="auto"/>
              <w:rPr>
                <w:noProof/>
                <w:sz w:val="20"/>
              </w:rPr>
            </w:pPr>
            <w:r>
              <w:rPr>
                <w:noProof/>
                <w:sz w:val="20"/>
              </w:rPr>
              <w:t>- I andre tilfælde, blandet hovedsagelig eller udelukkende med endeløse kemofibre</w:t>
            </w:r>
          </w:p>
        </w:tc>
        <w:tc>
          <w:tcPr>
            <w:tcW w:w="642" w:type="dxa"/>
            <w:tcBorders>
              <w:top w:val="nil"/>
              <w:left w:val="nil"/>
              <w:bottom w:val="single" w:sz="4" w:space="0" w:color="auto"/>
              <w:right w:val="single" w:sz="4" w:space="0" w:color="auto"/>
            </w:tcBorders>
            <w:shd w:val="clear" w:color="auto" w:fill="auto"/>
            <w:noWrap/>
            <w:hideMark/>
          </w:tcPr>
          <w:p w14:paraId="5C5568A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9D342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E763D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DD92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0101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656A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696F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A3CD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ED36B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9A55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28A25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7E19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C6CB8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ADA2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0CBE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F8833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71FFCB" w14:textId="77777777" w:rsidR="00E83F66" w:rsidRPr="00772251" w:rsidRDefault="00E83F66" w:rsidP="00651C3C">
            <w:pPr>
              <w:spacing w:before="60" w:after="60" w:line="240" w:lineRule="auto"/>
              <w:rPr>
                <w:noProof/>
                <w:sz w:val="20"/>
              </w:rPr>
            </w:pPr>
            <w:r>
              <w:rPr>
                <w:noProof/>
                <w:sz w:val="20"/>
              </w:rPr>
              <w:t>51123000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6EB6FD" w14:textId="77777777" w:rsidR="00E83F66" w:rsidRPr="00772251" w:rsidRDefault="00E83F66" w:rsidP="00651C3C">
            <w:pPr>
              <w:spacing w:before="60" w:after="60" w:line="240" w:lineRule="auto"/>
              <w:rPr>
                <w:noProof/>
                <w:sz w:val="20"/>
              </w:rPr>
            </w:pPr>
            <w:r>
              <w:rPr>
                <w:noProof/>
                <w:sz w:val="20"/>
              </w:rPr>
              <w:t>511230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6EA9C8" w14:textId="0F7AEE42" w:rsidR="00E83F66" w:rsidRPr="00772251" w:rsidRDefault="00E83F66" w:rsidP="00896FC7">
            <w:pPr>
              <w:spacing w:before="60" w:after="60" w:line="240" w:lineRule="auto"/>
              <w:rPr>
                <w:noProof/>
                <w:sz w:val="20"/>
              </w:rPr>
            </w:pPr>
            <w:r>
              <w:rPr>
                <w:noProof/>
                <w:sz w:val="20"/>
              </w:rPr>
              <w:t>- I andre tilfælde, blandet hovedsagelig eller udelukkende med korte kemofibre</w:t>
            </w:r>
          </w:p>
        </w:tc>
        <w:tc>
          <w:tcPr>
            <w:tcW w:w="642" w:type="dxa"/>
            <w:tcBorders>
              <w:top w:val="nil"/>
              <w:left w:val="nil"/>
              <w:bottom w:val="single" w:sz="4" w:space="0" w:color="auto"/>
              <w:right w:val="single" w:sz="4" w:space="0" w:color="auto"/>
            </w:tcBorders>
            <w:shd w:val="clear" w:color="auto" w:fill="auto"/>
            <w:noWrap/>
            <w:hideMark/>
          </w:tcPr>
          <w:p w14:paraId="2374150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79BC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700D90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92EA1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A3FB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DAB8B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ECA2D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FD69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8397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0950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29D8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2891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29FB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5C6D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3AB32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DE5AFB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CF967F" w14:textId="77777777" w:rsidR="00E83F66" w:rsidRPr="00772251" w:rsidRDefault="00E83F66" w:rsidP="0099086D">
            <w:pPr>
              <w:pageBreakBefore/>
              <w:spacing w:before="60" w:after="60" w:line="240" w:lineRule="auto"/>
              <w:rPr>
                <w:noProof/>
                <w:sz w:val="20"/>
              </w:rPr>
            </w:pPr>
            <w:r>
              <w:rPr>
                <w:noProof/>
                <w:sz w:val="20"/>
              </w:rPr>
              <w:t>51129000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CD7015" w14:textId="77777777" w:rsidR="00E83F66" w:rsidRPr="00772251" w:rsidRDefault="00E83F66" w:rsidP="00651C3C">
            <w:pPr>
              <w:spacing w:before="60" w:after="60" w:line="240" w:lineRule="auto"/>
              <w:rPr>
                <w:noProof/>
                <w:sz w:val="20"/>
              </w:rPr>
            </w:pPr>
            <w:r>
              <w:rPr>
                <w:noProof/>
                <w:sz w:val="20"/>
              </w:rPr>
              <w:t>511290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51CFB1"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459968B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3A6F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388A0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3E88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CC03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7B04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2CF5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908E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69C7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E782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5072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F39F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0267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C0FD6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6EFA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902D4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92E097" w14:textId="77777777" w:rsidR="00E83F66" w:rsidRPr="00772251" w:rsidRDefault="00E83F66" w:rsidP="00651C3C">
            <w:pPr>
              <w:spacing w:before="60" w:after="60" w:line="240" w:lineRule="auto"/>
              <w:rPr>
                <w:noProof/>
                <w:sz w:val="20"/>
              </w:rPr>
            </w:pPr>
            <w:r>
              <w:rPr>
                <w:noProof/>
                <w:sz w:val="20"/>
              </w:rPr>
              <w:t>51130000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BEC3EB" w14:textId="77777777" w:rsidR="00E83F66" w:rsidRPr="00772251" w:rsidRDefault="00E83F66" w:rsidP="00651C3C">
            <w:pPr>
              <w:spacing w:before="60" w:after="60" w:line="240" w:lineRule="auto"/>
              <w:rPr>
                <w:noProof/>
                <w:sz w:val="20"/>
              </w:rPr>
            </w:pPr>
            <w:r>
              <w:rPr>
                <w:noProof/>
                <w:sz w:val="20"/>
              </w:rPr>
              <w:t>511300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6ED7A8" w14:textId="77777777" w:rsidR="00E83F66" w:rsidRPr="00772251" w:rsidRDefault="00E83F66" w:rsidP="00651C3C">
            <w:pPr>
              <w:spacing w:before="60" w:after="60" w:line="240" w:lineRule="auto"/>
              <w:rPr>
                <w:noProof/>
                <w:sz w:val="20"/>
              </w:rPr>
            </w:pPr>
            <w:r>
              <w:rPr>
                <w:noProof/>
                <w:sz w:val="20"/>
              </w:rPr>
              <w:t>Vævet stof af grove dyrehår eller hestehår</w:t>
            </w:r>
          </w:p>
        </w:tc>
        <w:tc>
          <w:tcPr>
            <w:tcW w:w="642" w:type="dxa"/>
            <w:tcBorders>
              <w:top w:val="nil"/>
              <w:left w:val="nil"/>
              <w:bottom w:val="single" w:sz="4" w:space="0" w:color="auto"/>
              <w:right w:val="single" w:sz="4" w:space="0" w:color="auto"/>
            </w:tcBorders>
            <w:shd w:val="clear" w:color="auto" w:fill="auto"/>
            <w:noWrap/>
            <w:hideMark/>
          </w:tcPr>
          <w:p w14:paraId="1453EDD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9536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662C35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CEC7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9A2B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3695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D374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E5E4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2DE0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D448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CBDF6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5D71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89BE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239D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20B8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1BD5A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24E4D7" w14:textId="77777777" w:rsidR="00E83F66" w:rsidRPr="00772251" w:rsidRDefault="00E83F66" w:rsidP="00651C3C">
            <w:pPr>
              <w:spacing w:before="60" w:after="60" w:line="240" w:lineRule="auto"/>
              <w:rPr>
                <w:noProof/>
                <w:sz w:val="20"/>
              </w:rPr>
            </w:pPr>
            <w:r>
              <w:rPr>
                <w:noProof/>
                <w:sz w:val="20"/>
              </w:rPr>
              <w:t>52041100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6BD7DC" w14:textId="77777777" w:rsidR="00E83F66" w:rsidRPr="00772251" w:rsidRDefault="00E83F66" w:rsidP="00651C3C">
            <w:pPr>
              <w:spacing w:before="60" w:after="60" w:line="240" w:lineRule="auto"/>
              <w:rPr>
                <w:noProof/>
                <w:sz w:val="20"/>
              </w:rPr>
            </w:pPr>
            <w:r>
              <w:rPr>
                <w:noProof/>
                <w:sz w:val="20"/>
              </w:rPr>
              <w:t>520411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44EA5E" w14:textId="77777777" w:rsidR="00E83F66" w:rsidRPr="00772251" w:rsidRDefault="00E83F66" w:rsidP="00651C3C">
            <w:pPr>
              <w:spacing w:before="60" w:after="60" w:line="240" w:lineRule="auto"/>
              <w:rPr>
                <w:noProof/>
                <w:sz w:val="20"/>
              </w:rPr>
            </w:pPr>
            <w:r>
              <w:rPr>
                <w:noProof/>
                <w:sz w:val="20"/>
              </w:rPr>
              <w:t>-- Med indhold af bomuld på 85 vægtprocent eller derover</w:t>
            </w:r>
          </w:p>
        </w:tc>
        <w:tc>
          <w:tcPr>
            <w:tcW w:w="642" w:type="dxa"/>
            <w:tcBorders>
              <w:top w:val="nil"/>
              <w:left w:val="nil"/>
              <w:bottom w:val="single" w:sz="4" w:space="0" w:color="auto"/>
              <w:right w:val="single" w:sz="4" w:space="0" w:color="auto"/>
            </w:tcBorders>
            <w:shd w:val="clear" w:color="auto" w:fill="auto"/>
            <w:noWrap/>
            <w:hideMark/>
          </w:tcPr>
          <w:p w14:paraId="62DFCAA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E2C7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3AD2CE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1231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CBFC8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A3925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228D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6798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128A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025F9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B2A6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5C05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112D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D7DC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F1EC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C1175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3F9A77" w14:textId="77777777" w:rsidR="00E83F66" w:rsidRPr="00772251" w:rsidRDefault="00E83F66" w:rsidP="00651C3C">
            <w:pPr>
              <w:spacing w:before="60" w:after="60" w:line="240" w:lineRule="auto"/>
              <w:rPr>
                <w:noProof/>
                <w:sz w:val="20"/>
              </w:rPr>
            </w:pPr>
            <w:r>
              <w:rPr>
                <w:noProof/>
                <w:sz w:val="20"/>
              </w:rPr>
              <w:t>52042000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159F6C" w14:textId="77777777" w:rsidR="00E83F66" w:rsidRPr="00772251" w:rsidRDefault="00E83F66" w:rsidP="00651C3C">
            <w:pPr>
              <w:spacing w:before="60" w:after="60" w:line="240" w:lineRule="auto"/>
              <w:rPr>
                <w:noProof/>
                <w:sz w:val="20"/>
              </w:rPr>
            </w:pPr>
            <w:r>
              <w:rPr>
                <w:noProof/>
                <w:sz w:val="20"/>
              </w:rPr>
              <w:t>520420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91C40E" w14:textId="77777777" w:rsidR="00E83F66" w:rsidRPr="00772251" w:rsidRDefault="00E83F66" w:rsidP="00651C3C">
            <w:pPr>
              <w:spacing w:before="60" w:after="60" w:line="240" w:lineRule="auto"/>
              <w:rPr>
                <w:noProof/>
                <w:sz w:val="20"/>
              </w:rPr>
            </w:pPr>
            <w:r>
              <w:rPr>
                <w:noProof/>
                <w:sz w:val="20"/>
              </w:rPr>
              <w:t>- I detailsalgsoplægninger</w:t>
            </w:r>
          </w:p>
        </w:tc>
        <w:tc>
          <w:tcPr>
            <w:tcW w:w="642" w:type="dxa"/>
            <w:tcBorders>
              <w:top w:val="nil"/>
              <w:left w:val="nil"/>
              <w:bottom w:val="single" w:sz="4" w:space="0" w:color="auto"/>
              <w:right w:val="single" w:sz="4" w:space="0" w:color="auto"/>
            </w:tcBorders>
            <w:shd w:val="clear" w:color="auto" w:fill="auto"/>
            <w:noWrap/>
            <w:hideMark/>
          </w:tcPr>
          <w:p w14:paraId="2E1B346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B68C9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3B6A2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3F49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C2FC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2ECF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38C41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7D82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C780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4B9C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79AB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A6A09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6B995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6B2B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3DA7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A591C9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A86395" w14:textId="77777777" w:rsidR="00E83F66" w:rsidRPr="00772251" w:rsidRDefault="00E83F66" w:rsidP="00651C3C">
            <w:pPr>
              <w:spacing w:before="60" w:after="60" w:line="240" w:lineRule="auto"/>
              <w:rPr>
                <w:noProof/>
                <w:sz w:val="20"/>
              </w:rPr>
            </w:pPr>
            <w:r>
              <w:rPr>
                <w:noProof/>
                <w:sz w:val="20"/>
              </w:rPr>
              <w:t>52082300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0106FF" w14:textId="77777777" w:rsidR="00E83F66" w:rsidRPr="00772251" w:rsidRDefault="00E83F66" w:rsidP="00651C3C">
            <w:pPr>
              <w:spacing w:before="60" w:after="60" w:line="240" w:lineRule="auto"/>
              <w:rPr>
                <w:noProof/>
                <w:sz w:val="20"/>
              </w:rPr>
            </w:pPr>
            <w:r>
              <w:rPr>
                <w:noProof/>
                <w:sz w:val="20"/>
              </w:rPr>
              <w:t>520823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76437F" w14:textId="483729F8" w:rsidR="00E83F66" w:rsidRPr="00772251" w:rsidRDefault="00E83F66" w:rsidP="00896FC7">
            <w:pPr>
              <w:spacing w:before="60" w:after="60" w:line="240" w:lineRule="auto"/>
              <w:rPr>
                <w:noProof/>
                <w:sz w:val="20"/>
              </w:rPr>
            </w:pPr>
            <w:r>
              <w:rPr>
                <w:noProof/>
                <w:sz w:val="20"/>
              </w:rPr>
              <w:t>-- Kipervævet med 3 eller 4 bindinger (inkl. heraf afledte bindinger)</w:t>
            </w:r>
          </w:p>
        </w:tc>
        <w:tc>
          <w:tcPr>
            <w:tcW w:w="642" w:type="dxa"/>
            <w:tcBorders>
              <w:top w:val="nil"/>
              <w:left w:val="nil"/>
              <w:bottom w:val="single" w:sz="4" w:space="0" w:color="auto"/>
              <w:right w:val="single" w:sz="4" w:space="0" w:color="auto"/>
            </w:tcBorders>
            <w:shd w:val="clear" w:color="auto" w:fill="auto"/>
            <w:noWrap/>
            <w:hideMark/>
          </w:tcPr>
          <w:p w14:paraId="7E08375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F635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D2C19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8C40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64E6A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28C8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05354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9239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37CA1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1044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E513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1F808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1AB8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6F46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F03CC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FA545B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AB0627" w14:textId="77777777" w:rsidR="00E83F66" w:rsidRPr="00772251" w:rsidRDefault="00E83F66" w:rsidP="00651C3C">
            <w:pPr>
              <w:spacing w:before="60" w:after="60" w:line="240" w:lineRule="auto"/>
              <w:rPr>
                <w:noProof/>
                <w:sz w:val="20"/>
              </w:rPr>
            </w:pPr>
            <w:r>
              <w:rPr>
                <w:noProof/>
                <w:sz w:val="20"/>
              </w:rPr>
              <w:t>52114100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17E794" w14:textId="77777777" w:rsidR="00E83F66" w:rsidRPr="00772251" w:rsidRDefault="00E83F66" w:rsidP="00651C3C">
            <w:pPr>
              <w:spacing w:before="60" w:after="60" w:line="240" w:lineRule="auto"/>
              <w:rPr>
                <w:noProof/>
                <w:sz w:val="20"/>
              </w:rPr>
            </w:pPr>
            <w:r>
              <w:rPr>
                <w:noProof/>
                <w:sz w:val="20"/>
              </w:rPr>
              <w:t>521141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1BD156" w14:textId="77777777" w:rsidR="00E83F66" w:rsidRPr="00772251" w:rsidRDefault="00E83F66" w:rsidP="00651C3C">
            <w:pPr>
              <w:spacing w:before="60" w:after="60" w:line="240" w:lineRule="auto"/>
              <w:rPr>
                <w:noProof/>
                <w:sz w:val="20"/>
              </w:rPr>
            </w:pPr>
            <w:r>
              <w:rPr>
                <w:noProof/>
                <w:sz w:val="20"/>
              </w:rPr>
              <w:t>-- Lærredsvævet</w:t>
            </w:r>
          </w:p>
        </w:tc>
        <w:tc>
          <w:tcPr>
            <w:tcW w:w="642" w:type="dxa"/>
            <w:tcBorders>
              <w:top w:val="nil"/>
              <w:left w:val="nil"/>
              <w:bottom w:val="single" w:sz="4" w:space="0" w:color="auto"/>
              <w:right w:val="single" w:sz="4" w:space="0" w:color="auto"/>
            </w:tcBorders>
            <w:shd w:val="clear" w:color="auto" w:fill="auto"/>
            <w:noWrap/>
            <w:hideMark/>
          </w:tcPr>
          <w:p w14:paraId="553AAF6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7D01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A7F69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C346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3581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844A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F694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7A19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AFDA6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5B71F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11AC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D27B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49BF7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3419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377C3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DE3D1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6F4681" w14:textId="77777777" w:rsidR="00E83F66" w:rsidRPr="00772251" w:rsidRDefault="00E83F66" w:rsidP="00651C3C">
            <w:pPr>
              <w:spacing w:before="60" w:after="60" w:line="240" w:lineRule="auto"/>
              <w:rPr>
                <w:noProof/>
                <w:sz w:val="20"/>
              </w:rPr>
            </w:pPr>
            <w:r>
              <w:rPr>
                <w:noProof/>
                <w:sz w:val="20"/>
              </w:rPr>
              <w:t>52121100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F0AD56" w14:textId="77777777" w:rsidR="00E83F66" w:rsidRPr="00772251" w:rsidRDefault="00E83F66" w:rsidP="00651C3C">
            <w:pPr>
              <w:spacing w:before="60" w:after="60" w:line="240" w:lineRule="auto"/>
              <w:rPr>
                <w:noProof/>
                <w:sz w:val="20"/>
              </w:rPr>
            </w:pPr>
            <w:r>
              <w:rPr>
                <w:noProof/>
                <w:sz w:val="20"/>
              </w:rPr>
              <w:t>521211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369A5A" w14:textId="77777777" w:rsidR="00E83F66" w:rsidRPr="00772251" w:rsidRDefault="00E83F66" w:rsidP="00651C3C">
            <w:pPr>
              <w:spacing w:before="60" w:after="60" w:line="240" w:lineRule="auto"/>
              <w:rPr>
                <w:noProof/>
                <w:sz w:val="20"/>
              </w:rPr>
            </w:pPr>
            <w:r>
              <w:rPr>
                <w:noProof/>
                <w:sz w:val="20"/>
              </w:rPr>
              <w:t>-- Ubleget</w:t>
            </w:r>
          </w:p>
        </w:tc>
        <w:tc>
          <w:tcPr>
            <w:tcW w:w="642" w:type="dxa"/>
            <w:tcBorders>
              <w:top w:val="nil"/>
              <w:left w:val="nil"/>
              <w:bottom w:val="single" w:sz="4" w:space="0" w:color="auto"/>
              <w:right w:val="single" w:sz="4" w:space="0" w:color="auto"/>
            </w:tcBorders>
            <w:shd w:val="clear" w:color="auto" w:fill="auto"/>
            <w:noWrap/>
            <w:hideMark/>
          </w:tcPr>
          <w:p w14:paraId="4ECC4DE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6782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CB6D9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73CE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7381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0891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878B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D0A1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99C0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399C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01E7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DDFF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723E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884D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BC3F8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9B2B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DB7346" w14:textId="77777777" w:rsidR="00E83F66" w:rsidRPr="00772251" w:rsidRDefault="00E83F66" w:rsidP="00651C3C">
            <w:pPr>
              <w:spacing w:before="60" w:after="60" w:line="240" w:lineRule="auto"/>
              <w:rPr>
                <w:noProof/>
                <w:sz w:val="20"/>
              </w:rPr>
            </w:pPr>
            <w:r>
              <w:rPr>
                <w:noProof/>
                <w:sz w:val="20"/>
              </w:rPr>
              <w:t>52121300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E23A4B" w14:textId="77777777" w:rsidR="00E83F66" w:rsidRPr="00772251" w:rsidRDefault="00E83F66" w:rsidP="00651C3C">
            <w:pPr>
              <w:spacing w:before="60" w:after="60" w:line="240" w:lineRule="auto"/>
              <w:rPr>
                <w:noProof/>
                <w:sz w:val="20"/>
              </w:rPr>
            </w:pPr>
            <w:r>
              <w:rPr>
                <w:noProof/>
                <w:sz w:val="20"/>
              </w:rPr>
              <w:t>521213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E31E72" w14:textId="77777777" w:rsidR="00E83F66" w:rsidRPr="00772251" w:rsidRDefault="00E83F66" w:rsidP="00651C3C">
            <w:pPr>
              <w:spacing w:before="60" w:after="60" w:line="240" w:lineRule="auto"/>
              <w:rPr>
                <w:noProof/>
                <w:sz w:val="20"/>
              </w:rPr>
            </w:pPr>
            <w:r>
              <w:rPr>
                <w:noProof/>
                <w:sz w:val="20"/>
              </w:rPr>
              <w:t>-- Farvet</w:t>
            </w:r>
          </w:p>
        </w:tc>
        <w:tc>
          <w:tcPr>
            <w:tcW w:w="642" w:type="dxa"/>
            <w:tcBorders>
              <w:top w:val="nil"/>
              <w:left w:val="nil"/>
              <w:bottom w:val="single" w:sz="4" w:space="0" w:color="auto"/>
              <w:right w:val="single" w:sz="4" w:space="0" w:color="auto"/>
            </w:tcBorders>
            <w:shd w:val="clear" w:color="auto" w:fill="auto"/>
            <w:noWrap/>
            <w:hideMark/>
          </w:tcPr>
          <w:p w14:paraId="6513D50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050A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83BC3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D93D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009B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2355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D4D50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D042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5E04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9EAF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480A9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CAAB7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214DB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07DD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878B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3B76D2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DF5629" w14:textId="77777777" w:rsidR="00E83F66" w:rsidRPr="00772251" w:rsidRDefault="00E83F66" w:rsidP="00651C3C">
            <w:pPr>
              <w:spacing w:before="60" w:after="60" w:line="240" w:lineRule="auto"/>
              <w:rPr>
                <w:noProof/>
                <w:sz w:val="20"/>
              </w:rPr>
            </w:pPr>
            <w:r>
              <w:rPr>
                <w:noProof/>
                <w:sz w:val="20"/>
              </w:rPr>
              <w:t>52121400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F94C3E" w14:textId="77777777" w:rsidR="00E83F66" w:rsidRPr="00772251" w:rsidRDefault="00E83F66" w:rsidP="00651C3C">
            <w:pPr>
              <w:spacing w:before="60" w:after="60" w:line="240" w:lineRule="auto"/>
              <w:rPr>
                <w:noProof/>
                <w:sz w:val="20"/>
              </w:rPr>
            </w:pPr>
            <w:r>
              <w:rPr>
                <w:noProof/>
                <w:sz w:val="20"/>
              </w:rPr>
              <w:t>521214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EECF34" w14:textId="77777777" w:rsidR="00E83F66" w:rsidRPr="00772251" w:rsidRDefault="00E83F66" w:rsidP="00651C3C">
            <w:pPr>
              <w:spacing w:before="60" w:after="60" w:line="240" w:lineRule="auto"/>
              <w:rPr>
                <w:noProof/>
                <w:sz w:val="20"/>
              </w:rPr>
            </w:pPr>
            <w:r>
              <w:rPr>
                <w:noProof/>
                <w:sz w:val="20"/>
              </w:rPr>
              <w:t>-- Af garn af forskellige farver</w:t>
            </w:r>
          </w:p>
        </w:tc>
        <w:tc>
          <w:tcPr>
            <w:tcW w:w="642" w:type="dxa"/>
            <w:tcBorders>
              <w:top w:val="nil"/>
              <w:left w:val="nil"/>
              <w:bottom w:val="single" w:sz="4" w:space="0" w:color="auto"/>
              <w:right w:val="single" w:sz="4" w:space="0" w:color="auto"/>
            </w:tcBorders>
            <w:shd w:val="clear" w:color="auto" w:fill="auto"/>
            <w:noWrap/>
            <w:hideMark/>
          </w:tcPr>
          <w:p w14:paraId="6F8FA7D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725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CCADA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2E38A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F606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6299E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B5F84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25D5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47AA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1FF2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76F7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0CD7D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12D3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F1911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7287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52EF85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E2BBBF" w14:textId="77777777" w:rsidR="00E83F66" w:rsidRPr="00772251" w:rsidRDefault="00E83F66" w:rsidP="00651C3C">
            <w:pPr>
              <w:spacing w:before="60" w:after="60" w:line="240" w:lineRule="auto"/>
              <w:rPr>
                <w:noProof/>
                <w:sz w:val="20"/>
              </w:rPr>
            </w:pPr>
            <w:r>
              <w:rPr>
                <w:noProof/>
                <w:sz w:val="20"/>
              </w:rPr>
              <w:t>52122100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4954AC" w14:textId="77777777" w:rsidR="00E83F66" w:rsidRPr="00772251" w:rsidRDefault="00E83F66" w:rsidP="00651C3C">
            <w:pPr>
              <w:spacing w:before="60" w:after="60" w:line="240" w:lineRule="auto"/>
              <w:rPr>
                <w:noProof/>
                <w:sz w:val="20"/>
              </w:rPr>
            </w:pPr>
            <w:r>
              <w:rPr>
                <w:noProof/>
                <w:sz w:val="20"/>
              </w:rPr>
              <w:t>521221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420C7E" w14:textId="77777777" w:rsidR="00E83F66" w:rsidRPr="00772251" w:rsidRDefault="00E83F66" w:rsidP="00651C3C">
            <w:pPr>
              <w:spacing w:before="60" w:after="60" w:line="240" w:lineRule="auto"/>
              <w:rPr>
                <w:noProof/>
                <w:sz w:val="20"/>
              </w:rPr>
            </w:pPr>
            <w:r>
              <w:rPr>
                <w:noProof/>
                <w:sz w:val="20"/>
              </w:rPr>
              <w:t>-- Ubleget</w:t>
            </w:r>
          </w:p>
        </w:tc>
        <w:tc>
          <w:tcPr>
            <w:tcW w:w="642" w:type="dxa"/>
            <w:tcBorders>
              <w:top w:val="nil"/>
              <w:left w:val="nil"/>
              <w:bottom w:val="single" w:sz="4" w:space="0" w:color="auto"/>
              <w:right w:val="single" w:sz="4" w:space="0" w:color="auto"/>
            </w:tcBorders>
            <w:shd w:val="clear" w:color="auto" w:fill="auto"/>
            <w:noWrap/>
            <w:hideMark/>
          </w:tcPr>
          <w:p w14:paraId="6BE63EF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09CFC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7628D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8B41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0B75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70D5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871F3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64B3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3F5D2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E5B6D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5861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51A2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99649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502F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0BA1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C4C49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F9029C" w14:textId="77777777" w:rsidR="00E83F66" w:rsidRPr="00772251" w:rsidRDefault="00E83F66" w:rsidP="00651C3C">
            <w:pPr>
              <w:spacing w:before="60" w:after="60" w:line="240" w:lineRule="auto"/>
              <w:rPr>
                <w:noProof/>
                <w:sz w:val="20"/>
              </w:rPr>
            </w:pPr>
            <w:r>
              <w:rPr>
                <w:noProof/>
                <w:sz w:val="20"/>
              </w:rPr>
              <w:t>52122200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E5E395" w14:textId="77777777" w:rsidR="00E83F66" w:rsidRPr="00772251" w:rsidRDefault="00E83F66" w:rsidP="00651C3C">
            <w:pPr>
              <w:spacing w:before="60" w:after="60" w:line="240" w:lineRule="auto"/>
              <w:rPr>
                <w:noProof/>
                <w:sz w:val="20"/>
              </w:rPr>
            </w:pPr>
            <w:r>
              <w:rPr>
                <w:noProof/>
                <w:sz w:val="20"/>
              </w:rPr>
              <w:t>521222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58747D" w14:textId="77777777" w:rsidR="00E83F66" w:rsidRPr="00772251" w:rsidRDefault="00E83F66" w:rsidP="00651C3C">
            <w:pPr>
              <w:spacing w:before="60" w:after="60" w:line="240" w:lineRule="auto"/>
              <w:rPr>
                <w:noProof/>
                <w:sz w:val="20"/>
              </w:rPr>
            </w:pPr>
            <w:r>
              <w:rPr>
                <w:noProof/>
                <w:sz w:val="20"/>
              </w:rPr>
              <w:t>-- Bleget</w:t>
            </w:r>
          </w:p>
        </w:tc>
        <w:tc>
          <w:tcPr>
            <w:tcW w:w="642" w:type="dxa"/>
            <w:tcBorders>
              <w:top w:val="nil"/>
              <w:left w:val="nil"/>
              <w:bottom w:val="single" w:sz="4" w:space="0" w:color="auto"/>
              <w:right w:val="single" w:sz="4" w:space="0" w:color="auto"/>
            </w:tcBorders>
            <w:shd w:val="clear" w:color="auto" w:fill="auto"/>
            <w:noWrap/>
            <w:hideMark/>
          </w:tcPr>
          <w:p w14:paraId="5E79C37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B8C5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53814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92756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FC48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2E7B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4F9F8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A7242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21E10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2979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3F6C9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53DF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7CCA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940AC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E266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EDF5D3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B5C584" w14:textId="77777777" w:rsidR="00E83F66" w:rsidRPr="00772251" w:rsidRDefault="00E83F66" w:rsidP="00651C3C">
            <w:pPr>
              <w:spacing w:before="60" w:after="60" w:line="240" w:lineRule="auto"/>
              <w:rPr>
                <w:noProof/>
                <w:sz w:val="20"/>
              </w:rPr>
            </w:pPr>
            <w:r>
              <w:rPr>
                <w:noProof/>
                <w:sz w:val="20"/>
              </w:rPr>
              <w:t>52122300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6746CC" w14:textId="77777777" w:rsidR="00E83F66" w:rsidRPr="00772251" w:rsidRDefault="00E83F66" w:rsidP="00651C3C">
            <w:pPr>
              <w:spacing w:before="60" w:after="60" w:line="240" w:lineRule="auto"/>
              <w:rPr>
                <w:noProof/>
                <w:sz w:val="20"/>
              </w:rPr>
            </w:pPr>
            <w:r>
              <w:rPr>
                <w:noProof/>
                <w:sz w:val="20"/>
              </w:rPr>
              <w:t>521223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513E50A" w14:textId="77777777" w:rsidR="00E83F66" w:rsidRPr="00772251" w:rsidRDefault="00E83F66" w:rsidP="00651C3C">
            <w:pPr>
              <w:spacing w:before="60" w:after="60" w:line="240" w:lineRule="auto"/>
              <w:rPr>
                <w:noProof/>
                <w:sz w:val="20"/>
              </w:rPr>
            </w:pPr>
            <w:r>
              <w:rPr>
                <w:noProof/>
                <w:sz w:val="20"/>
              </w:rPr>
              <w:t>-- Farvet</w:t>
            </w:r>
          </w:p>
        </w:tc>
        <w:tc>
          <w:tcPr>
            <w:tcW w:w="642" w:type="dxa"/>
            <w:tcBorders>
              <w:top w:val="nil"/>
              <w:left w:val="nil"/>
              <w:bottom w:val="single" w:sz="4" w:space="0" w:color="auto"/>
              <w:right w:val="single" w:sz="4" w:space="0" w:color="auto"/>
            </w:tcBorders>
            <w:shd w:val="clear" w:color="auto" w:fill="auto"/>
            <w:noWrap/>
            <w:hideMark/>
          </w:tcPr>
          <w:p w14:paraId="27467DE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82B5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F841D4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2D5E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B4B47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7D1AB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7C41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AB654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824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C99E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28889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CA45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0A040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8AF7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07A4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714C3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A07F100" w14:textId="77777777" w:rsidR="00E83F66" w:rsidRPr="00772251" w:rsidRDefault="00E83F66" w:rsidP="00651C3C">
            <w:pPr>
              <w:spacing w:before="60" w:after="60" w:line="240" w:lineRule="auto"/>
              <w:rPr>
                <w:noProof/>
                <w:sz w:val="20"/>
              </w:rPr>
            </w:pPr>
            <w:r>
              <w:rPr>
                <w:noProof/>
                <w:sz w:val="20"/>
              </w:rPr>
              <w:t>53091100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B58E07" w14:textId="77777777" w:rsidR="00E83F66" w:rsidRPr="00772251" w:rsidRDefault="00E83F66" w:rsidP="00651C3C">
            <w:pPr>
              <w:spacing w:before="60" w:after="60" w:line="240" w:lineRule="auto"/>
              <w:rPr>
                <w:noProof/>
                <w:sz w:val="20"/>
              </w:rPr>
            </w:pPr>
            <w:r>
              <w:rPr>
                <w:noProof/>
                <w:sz w:val="20"/>
              </w:rPr>
              <w:t>530911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167424" w14:textId="77777777" w:rsidR="00E83F66" w:rsidRPr="00772251" w:rsidRDefault="00E83F66" w:rsidP="00651C3C">
            <w:pPr>
              <w:spacing w:before="60" w:after="60" w:line="240" w:lineRule="auto"/>
              <w:rPr>
                <w:noProof/>
                <w:sz w:val="20"/>
              </w:rPr>
            </w:pPr>
            <w:r>
              <w:rPr>
                <w:noProof/>
                <w:sz w:val="20"/>
              </w:rPr>
              <w:t>-- Ubleget eller bleget</w:t>
            </w:r>
          </w:p>
        </w:tc>
        <w:tc>
          <w:tcPr>
            <w:tcW w:w="642" w:type="dxa"/>
            <w:tcBorders>
              <w:top w:val="nil"/>
              <w:left w:val="nil"/>
              <w:bottom w:val="single" w:sz="4" w:space="0" w:color="auto"/>
              <w:right w:val="single" w:sz="4" w:space="0" w:color="auto"/>
            </w:tcBorders>
            <w:shd w:val="clear" w:color="auto" w:fill="auto"/>
            <w:noWrap/>
            <w:hideMark/>
          </w:tcPr>
          <w:p w14:paraId="7D725B7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D0FD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C5C34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19DF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76BDE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08D1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2092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59D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874A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C07A8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29153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F8AB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A517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B550F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13B0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3246B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858BF5" w14:textId="77777777" w:rsidR="00E83F66" w:rsidRPr="00772251" w:rsidRDefault="00E83F66" w:rsidP="0099086D">
            <w:pPr>
              <w:pageBreakBefore/>
              <w:spacing w:before="60" w:after="60" w:line="240" w:lineRule="auto"/>
              <w:rPr>
                <w:noProof/>
                <w:sz w:val="20"/>
              </w:rPr>
            </w:pPr>
            <w:r>
              <w:rPr>
                <w:noProof/>
                <w:sz w:val="20"/>
              </w:rPr>
              <w:t>53091900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5715D7" w14:textId="77777777" w:rsidR="00E83F66" w:rsidRPr="00772251" w:rsidRDefault="00E83F66" w:rsidP="00651C3C">
            <w:pPr>
              <w:spacing w:before="60" w:after="60" w:line="240" w:lineRule="auto"/>
              <w:rPr>
                <w:noProof/>
                <w:sz w:val="20"/>
              </w:rPr>
            </w:pPr>
            <w:r>
              <w:rPr>
                <w:noProof/>
                <w:sz w:val="20"/>
              </w:rPr>
              <w:t>530919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ED98CC"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360B8CB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225B0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0B7F0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4F4B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C69F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A1AF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A828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F33D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57A8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B683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8C1A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1A9AD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3A65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0345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4A8F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1FD25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CFF5F5" w14:textId="77777777" w:rsidR="00E83F66" w:rsidRPr="00772251" w:rsidRDefault="00E83F66" w:rsidP="00651C3C">
            <w:pPr>
              <w:spacing w:before="60" w:after="60" w:line="240" w:lineRule="auto"/>
              <w:rPr>
                <w:noProof/>
                <w:sz w:val="20"/>
              </w:rPr>
            </w:pPr>
            <w:r>
              <w:rPr>
                <w:noProof/>
                <w:sz w:val="20"/>
              </w:rPr>
              <w:t>53092100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1B8E3F" w14:textId="77777777" w:rsidR="00E83F66" w:rsidRPr="00772251" w:rsidRDefault="00E83F66" w:rsidP="00651C3C">
            <w:pPr>
              <w:spacing w:before="60" w:after="60" w:line="240" w:lineRule="auto"/>
              <w:rPr>
                <w:noProof/>
                <w:sz w:val="20"/>
              </w:rPr>
            </w:pPr>
            <w:r>
              <w:rPr>
                <w:noProof/>
                <w:sz w:val="20"/>
              </w:rPr>
              <w:t>530921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2CE35A" w14:textId="77777777" w:rsidR="00E83F66" w:rsidRPr="00772251" w:rsidRDefault="00E83F66" w:rsidP="00651C3C">
            <w:pPr>
              <w:spacing w:before="60" w:after="60" w:line="240" w:lineRule="auto"/>
              <w:rPr>
                <w:noProof/>
                <w:sz w:val="20"/>
              </w:rPr>
            </w:pPr>
            <w:r>
              <w:rPr>
                <w:noProof/>
                <w:sz w:val="20"/>
              </w:rPr>
              <w:t>-- Ubleget eller bleget</w:t>
            </w:r>
          </w:p>
        </w:tc>
        <w:tc>
          <w:tcPr>
            <w:tcW w:w="642" w:type="dxa"/>
            <w:tcBorders>
              <w:top w:val="nil"/>
              <w:left w:val="nil"/>
              <w:bottom w:val="single" w:sz="4" w:space="0" w:color="auto"/>
              <w:right w:val="single" w:sz="4" w:space="0" w:color="auto"/>
            </w:tcBorders>
            <w:shd w:val="clear" w:color="auto" w:fill="auto"/>
            <w:noWrap/>
            <w:hideMark/>
          </w:tcPr>
          <w:p w14:paraId="751AACB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0CB1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B5BE65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00E7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57BF1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4A1F8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97AE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CD47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FF6A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36569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3896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A61D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E8A39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D9998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37B4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9DD484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7898154" w14:textId="77777777" w:rsidR="00E83F66" w:rsidRPr="00772251" w:rsidRDefault="00E83F66" w:rsidP="00651C3C">
            <w:pPr>
              <w:spacing w:before="60" w:after="60" w:line="240" w:lineRule="auto"/>
              <w:rPr>
                <w:noProof/>
                <w:sz w:val="20"/>
              </w:rPr>
            </w:pPr>
            <w:r>
              <w:rPr>
                <w:noProof/>
                <w:sz w:val="20"/>
              </w:rPr>
              <w:t>53092900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333EE5" w14:textId="77777777" w:rsidR="00E83F66" w:rsidRPr="00772251" w:rsidRDefault="00E83F66" w:rsidP="00651C3C">
            <w:pPr>
              <w:spacing w:before="60" w:after="60" w:line="240" w:lineRule="auto"/>
              <w:rPr>
                <w:noProof/>
                <w:sz w:val="20"/>
              </w:rPr>
            </w:pPr>
            <w:r>
              <w:rPr>
                <w:noProof/>
                <w:sz w:val="20"/>
              </w:rPr>
              <w:t>530929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00A6B1"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3207A3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155F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F3B4C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AF54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1A85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B33CB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CF3A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8CFA5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D4BF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8844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72BB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E53E2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F731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EB69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F56A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A52E9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2A70F5" w14:textId="77777777" w:rsidR="00E83F66" w:rsidRPr="00772251" w:rsidRDefault="00E83F66" w:rsidP="00651C3C">
            <w:pPr>
              <w:spacing w:before="60" w:after="60" w:line="240" w:lineRule="auto"/>
              <w:rPr>
                <w:noProof/>
                <w:sz w:val="20"/>
              </w:rPr>
            </w:pPr>
            <w:r>
              <w:rPr>
                <w:noProof/>
                <w:sz w:val="20"/>
              </w:rPr>
              <w:t>53101000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3C4471" w14:textId="77777777" w:rsidR="00E83F66" w:rsidRPr="00772251" w:rsidRDefault="00E83F66" w:rsidP="00651C3C">
            <w:pPr>
              <w:spacing w:before="60" w:after="60" w:line="240" w:lineRule="auto"/>
              <w:rPr>
                <w:noProof/>
                <w:sz w:val="20"/>
              </w:rPr>
            </w:pPr>
            <w:r>
              <w:rPr>
                <w:noProof/>
                <w:sz w:val="20"/>
              </w:rPr>
              <w:t>531010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1A69EF" w14:textId="77777777" w:rsidR="00E83F66" w:rsidRPr="00772251" w:rsidRDefault="00E83F66" w:rsidP="00651C3C">
            <w:pPr>
              <w:spacing w:before="60" w:after="60" w:line="240" w:lineRule="auto"/>
              <w:rPr>
                <w:noProof/>
                <w:sz w:val="20"/>
              </w:rPr>
            </w:pPr>
            <w:r>
              <w:rPr>
                <w:noProof/>
                <w:sz w:val="20"/>
              </w:rPr>
              <w:t>- Ubleget</w:t>
            </w:r>
          </w:p>
        </w:tc>
        <w:tc>
          <w:tcPr>
            <w:tcW w:w="642" w:type="dxa"/>
            <w:tcBorders>
              <w:top w:val="nil"/>
              <w:left w:val="nil"/>
              <w:bottom w:val="single" w:sz="4" w:space="0" w:color="auto"/>
              <w:right w:val="single" w:sz="4" w:space="0" w:color="auto"/>
            </w:tcBorders>
            <w:shd w:val="clear" w:color="auto" w:fill="auto"/>
            <w:noWrap/>
            <w:hideMark/>
          </w:tcPr>
          <w:p w14:paraId="435EC93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A498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C488C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F287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0E4E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DA532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5B65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1356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94A7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A7F9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E7AE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D099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4D4D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736A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48244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C9935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F9D695" w14:textId="77777777" w:rsidR="00E83F66" w:rsidRPr="00772251" w:rsidRDefault="00E83F66" w:rsidP="00651C3C">
            <w:pPr>
              <w:spacing w:before="60" w:after="60" w:line="240" w:lineRule="auto"/>
              <w:rPr>
                <w:noProof/>
                <w:sz w:val="20"/>
              </w:rPr>
            </w:pPr>
            <w:r>
              <w:rPr>
                <w:noProof/>
                <w:sz w:val="20"/>
              </w:rPr>
              <w:t>53109000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AA1002" w14:textId="77777777" w:rsidR="00E83F66" w:rsidRPr="00772251" w:rsidRDefault="00E83F66" w:rsidP="00651C3C">
            <w:pPr>
              <w:spacing w:before="60" w:after="60" w:line="240" w:lineRule="auto"/>
              <w:rPr>
                <w:noProof/>
                <w:sz w:val="20"/>
              </w:rPr>
            </w:pPr>
            <w:r>
              <w:rPr>
                <w:noProof/>
                <w:sz w:val="20"/>
              </w:rPr>
              <w:t>531090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34FC90"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5CC9E00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A348F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3364A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93F9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99DC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25F8E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AEFE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1D13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457E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D8E8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2188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2D49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1B85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A7AA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C08C0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0DA5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626F296" w14:textId="77777777" w:rsidR="00E83F66" w:rsidRPr="00772251" w:rsidRDefault="00E83F66" w:rsidP="00651C3C">
            <w:pPr>
              <w:spacing w:before="60" w:after="60" w:line="240" w:lineRule="auto"/>
              <w:rPr>
                <w:noProof/>
                <w:sz w:val="20"/>
              </w:rPr>
            </w:pPr>
            <w:r>
              <w:rPr>
                <w:noProof/>
                <w:sz w:val="20"/>
              </w:rPr>
              <w:t>53110000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3526F3" w14:textId="77777777" w:rsidR="00E83F66" w:rsidRPr="00772251" w:rsidRDefault="00E83F66" w:rsidP="00651C3C">
            <w:pPr>
              <w:spacing w:before="60" w:after="60" w:line="240" w:lineRule="auto"/>
              <w:rPr>
                <w:noProof/>
                <w:sz w:val="20"/>
              </w:rPr>
            </w:pPr>
            <w:r>
              <w:rPr>
                <w:noProof/>
                <w:sz w:val="20"/>
              </w:rPr>
              <w:t>531100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243CE6" w14:textId="77777777" w:rsidR="00E83F66" w:rsidRPr="00772251" w:rsidRDefault="00E83F66" w:rsidP="00651C3C">
            <w:pPr>
              <w:spacing w:before="60" w:after="60" w:line="240" w:lineRule="auto"/>
              <w:rPr>
                <w:noProof/>
                <w:sz w:val="20"/>
              </w:rPr>
            </w:pPr>
            <w:r>
              <w:rPr>
                <w:noProof/>
                <w:sz w:val="20"/>
              </w:rPr>
              <w:t>Vævet stof af andre vegetabilske tekstilfibre; vævet stof af papirgarn</w:t>
            </w:r>
          </w:p>
        </w:tc>
        <w:tc>
          <w:tcPr>
            <w:tcW w:w="642" w:type="dxa"/>
            <w:tcBorders>
              <w:top w:val="nil"/>
              <w:left w:val="nil"/>
              <w:bottom w:val="single" w:sz="4" w:space="0" w:color="auto"/>
              <w:right w:val="single" w:sz="4" w:space="0" w:color="auto"/>
            </w:tcBorders>
            <w:shd w:val="clear" w:color="auto" w:fill="auto"/>
            <w:noWrap/>
            <w:hideMark/>
          </w:tcPr>
          <w:p w14:paraId="3A4130E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FCDBB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86BDC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A2B5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E8CF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2B51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96F8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918F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E892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1162F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0E222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1013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88D0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A6E43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CEA8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44D088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825238" w14:textId="77777777" w:rsidR="00E83F66" w:rsidRPr="00772251" w:rsidRDefault="00E83F66" w:rsidP="00651C3C">
            <w:pPr>
              <w:spacing w:before="60" w:after="60" w:line="240" w:lineRule="auto"/>
              <w:rPr>
                <w:noProof/>
                <w:sz w:val="20"/>
              </w:rPr>
            </w:pPr>
            <w:r>
              <w:rPr>
                <w:noProof/>
                <w:sz w:val="20"/>
              </w:rPr>
              <w:t>54011000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990E68" w14:textId="77777777" w:rsidR="00E83F66" w:rsidRPr="00772251" w:rsidRDefault="00E83F66" w:rsidP="00651C3C">
            <w:pPr>
              <w:spacing w:before="60" w:after="60" w:line="240" w:lineRule="auto"/>
              <w:rPr>
                <w:noProof/>
                <w:sz w:val="20"/>
              </w:rPr>
            </w:pPr>
            <w:r>
              <w:rPr>
                <w:noProof/>
                <w:sz w:val="20"/>
              </w:rPr>
              <w:t>540110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CA5A03" w14:textId="77777777" w:rsidR="00E83F66" w:rsidRPr="00772251" w:rsidRDefault="00E83F66" w:rsidP="00651C3C">
            <w:pPr>
              <w:spacing w:before="60" w:after="60" w:line="240" w:lineRule="auto"/>
              <w:rPr>
                <w:noProof/>
                <w:sz w:val="20"/>
              </w:rPr>
            </w:pPr>
            <w:r>
              <w:rPr>
                <w:noProof/>
                <w:sz w:val="20"/>
              </w:rPr>
              <w:t>- Af endeløse syntetiske fibre</w:t>
            </w:r>
          </w:p>
        </w:tc>
        <w:tc>
          <w:tcPr>
            <w:tcW w:w="642" w:type="dxa"/>
            <w:tcBorders>
              <w:top w:val="nil"/>
              <w:left w:val="nil"/>
              <w:bottom w:val="single" w:sz="4" w:space="0" w:color="auto"/>
              <w:right w:val="single" w:sz="4" w:space="0" w:color="auto"/>
            </w:tcBorders>
            <w:shd w:val="clear" w:color="auto" w:fill="auto"/>
            <w:noWrap/>
            <w:hideMark/>
          </w:tcPr>
          <w:p w14:paraId="45EC01B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0A1D5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14B9B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4BDC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051A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96AE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6133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B871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BA1E9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5AC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6A1C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18565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5DAD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8642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64EE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67317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4DB188" w14:textId="77777777" w:rsidR="00E83F66" w:rsidRPr="00772251" w:rsidRDefault="00E83F66" w:rsidP="00651C3C">
            <w:pPr>
              <w:spacing w:before="60" w:after="60" w:line="240" w:lineRule="auto"/>
              <w:rPr>
                <w:noProof/>
                <w:sz w:val="20"/>
              </w:rPr>
            </w:pPr>
            <w:r>
              <w:rPr>
                <w:noProof/>
                <w:sz w:val="20"/>
              </w:rPr>
              <w:t>54012000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A0A3F7" w14:textId="77777777" w:rsidR="00E83F66" w:rsidRPr="00772251" w:rsidRDefault="00E83F66" w:rsidP="00651C3C">
            <w:pPr>
              <w:spacing w:before="60" w:after="60" w:line="240" w:lineRule="auto"/>
              <w:rPr>
                <w:noProof/>
                <w:sz w:val="20"/>
              </w:rPr>
            </w:pPr>
            <w:r>
              <w:rPr>
                <w:noProof/>
                <w:sz w:val="20"/>
              </w:rPr>
              <w:t>540120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BF3AB5" w14:textId="77777777" w:rsidR="00E83F66" w:rsidRPr="00772251" w:rsidRDefault="00E83F66" w:rsidP="00651C3C">
            <w:pPr>
              <w:spacing w:before="60" w:after="60" w:line="240" w:lineRule="auto"/>
              <w:rPr>
                <w:noProof/>
                <w:sz w:val="20"/>
              </w:rPr>
            </w:pPr>
            <w:r>
              <w:rPr>
                <w:noProof/>
                <w:sz w:val="20"/>
              </w:rPr>
              <w:t>- Af endeløse regenererede fibre</w:t>
            </w:r>
          </w:p>
        </w:tc>
        <w:tc>
          <w:tcPr>
            <w:tcW w:w="642" w:type="dxa"/>
            <w:tcBorders>
              <w:top w:val="nil"/>
              <w:left w:val="nil"/>
              <w:bottom w:val="single" w:sz="4" w:space="0" w:color="auto"/>
              <w:right w:val="single" w:sz="4" w:space="0" w:color="auto"/>
            </w:tcBorders>
            <w:shd w:val="clear" w:color="auto" w:fill="auto"/>
            <w:noWrap/>
            <w:hideMark/>
          </w:tcPr>
          <w:p w14:paraId="553C14E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A07D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0C29A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A70EC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F1F6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95230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6D0D7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9A2B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D3E0D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6090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41DD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A917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B1E1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DEBB2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BF0D6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765C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507189" w14:textId="77777777" w:rsidR="00E83F66" w:rsidRPr="00772251" w:rsidRDefault="00E83F66" w:rsidP="00651C3C">
            <w:pPr>
              <w:spacing w:before="60" w:after="60" w:line="240" w:lineRule="auto"/>
              <w:rPr>
                <w:noProof/>
                <w:sz w:val="20"/>
              </w:rPr>
            </w:pPr>
            <w:r>
              <w:rPr>
                <w:noProof/>
                <w:sz w:val="20"/>
              </w:rPr>
              <w:t>54079400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204279" w14:textId="77777777" w:rsidR="00E83F66" w:rsidRPr="00772251" w:rsidRDefault="00E83F66" w:rsidP="00651C3C">
            <w:pPr>
              <w:spacing w:before="60" w:after="60" w:line="240" w:lineRule="auto"/>
              <w:rPr>
                <w:noProof/>
                <w:sz w:val="20"/>
              </w:rPr>
            </w:pPr>
            <w:r>
              <w:rPr>
                <w:noProof/>
                <w:sz w:val="20"/>
              </w:rPr>
              <w:t>540794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A31485" w14:textId="77777777" w:rsidR="00E83F66" w:rsidRPr="00772251" w:rsidRDefault="00E83F66" w:rsidP="00651C3C">
            <w:pPr>
              <w:spacing w:before="60" w:after="60" w:line="240" w:lineRule="auto"/>
              <w:rPr>
                <w:noProof/>
                <w:sz w:val="20"/>
              </w:rPr>
            </w:pPr>
            <w:r>
              <w:rPr>
                <w:noProof/>
                <w:sz w:val="20"/>
              </w:rPr>
              <w:t>-- Trykt</w:t>
            </w:r>
          </w:p>
        </w:tc>
        <w:tc>
          <w:tcPr>
            <w:tcW w:w="642" w:type="dxa"/>
            <w:tcBorders>
              <w:top w:val="nil"/>
              <w:left w:val="nil"/>
              <w:bottom w:val="single" w:sz="4" w:space="0" w:color="auto"/>
              <w:right w:val="single" w:sz="4" w:space="0" w:color="auto"/>
            </w:tcBorders>
            <w:shd w:val="clear" w:color="auto" w:fill="auto"/>
            <w:noWrap/>
            <w:hideMark/>
          </w:tcPr>
          <w:p w14:paraId="6456EFC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8BD3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BFDBB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CFBA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03A5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3A3C2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247E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2D81C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8516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70F3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D093E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7626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706E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716F1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F99A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19C92F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C3D938" w14:textId="77777777" w:rsidR="00E83F66" w:rsidRPr="00772251" w:rsidRDefault="00E83F66" w:rsidP="00651C3C">
            <w:pPr>
              <w:spacing w:before="60" w:after="60" w:line="240" w:lineRule="auto"/>
              <w:rPr>
                <w:noProof/>
                <w:sz w:val="20"/>
              </w:rPr>
            </w:pPr>
            <w:r>
              <w:rPr>
                <w:noProof/>
                <w:sz w:val="20"/>
              </w:rPr>
              <w:t>54081000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713893" w14:textId="77777777" w:rsidR="00E83F66" w:rsidRPr="00772251" w:rsidRDefault="00E83F66" w:rsidP="00651C3C">
            <w:pPr>
              <w:spacing w:before="60" w:after="60" w:line="240" w:lineRule="auto"/>
              <w:rPr>
                <w:noProof/>
                <w:sz w:val="20"/>
              </w:rPr>
            </w:pPr>
            <w:r>
              <w:rPr>
                <w:noProof/>
                <w:sz w:val="20"/>
              </w:rPr>
              <w:t>540810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94235C" w14:textId="0751DA8D" w:rsidR="00E83F66" w:rsidRPr="00772251" w:rsidRDefault="00E83F66" w:rsidP="00896FC7">
            <w:pPr>
              <w:spacing w:before="60" w:after="60" w:line="240" w:lineRule="auto"/>
              <w:rPr>
                <w:noProof/>
                <w:sz w:val="20"/>
              </w:rPr>
            </w:pPr>
            <w:r>
              <w:rPr>
                <w:noProof/>
                <w:sz w:val="20"/>
              </w:rPr>
              <w:t>- Vævet stof fremstillet af garn med høj styrke, af viskose</w:t>
            </w:r>
          </w:p>
        </w:tc>
        <w:tc>
          <w:tcPr>
            <w:tcW w:w="642" w:type="dxa"/>
            <w:tcBorders>
              <w:top w:val="nil"/>
              <w:left w:val="nil"/>
              <w:bottom w:val="single" w:sz="4" w:space="0" w:color="auto"/>
              <w:right w:val="single" w:sz="4" w:space="0" w:color="auto"/>
            </w:tcBorders>
            <w:shd w:val="clear" w:color="auto" w:fill="auto"/>
            <w:noWrap/>
            <w:hideMark/>
          </w:tcPr>
          <w:p w14:paraId="441D76F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97CA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DF0E5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6285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6CB2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B80F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AE49C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077C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F36F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CE51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CABA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0C28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4D2F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D76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458F7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0093B8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BF721E" w14:textId="77777777" w:rsidR="00E83F66" w:rsidRPr="00772251" w:rsidRDefault="00E83F66" w:rsidP="00651C3C">
            <w:pPr>
              <w:spacing w:before="60" w:after="60" w:line="240" w:lineRule="auto"/>
              <w:rPr>
                <w:noProof/>
                <w:sz w:val="20"/>
              </w:rPr>
            </w:pPr>
            <w:r>
              <w:rPr>
                <w:noProof/>
                <w:sz w:val="20"/>
              </w:rPr>
              <w:t>54082100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89A598" w14:textId="77777777" w:rsidR="00E83F66" w:rsidRPr="00772251" w:rsidRDefault="00E83F66" w:rsidP="00651C3C">
            <w:pPr>
              <w:spacing w:before="60" w:after="60" w:line="240" w:lineRule="auto"/>
              <w:rPr>
                <w:noProof/>
                <w:sz w:val="20"/>
              </w:rPr>
            </w:pPr>
            <w:r>
              <w:rPr>
                <w:noProof/>
                <w:sz w:val="20"/>
              </w:rPr>
              <w:t>540821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A270A4" w14:textId="77777777" w:rsidR="00E83F66" w:rsidRPr="00772251" w:rsidRDefault="00E83F66" w:rsidP="00651C3C">
            <w:pPr>
              <w:spacing w:before="60" w:after="60" w:line="240" w:lineRule="auto"/>
              <w:rPr>
                <w:noProof/>
                <w:sz w:val="20"/>
              </w:rPr>
            </w:pPr>
            <w:r>
              <w:rPr>
                <w:noProof/>
                <w:sz w:val="20"/>
              </w:rPr>
              <w:t>-- Ubleget eller bleget</w:t>
            </w:r>
          </w:p>
        </w:tc>
        <w:tc>
          <w:tcPr>
            <w:tcW w:w="642" w:type="dxa"/>
            <w:tcBorders>
              <w:top w:val="nil"/>
              <w:left w:val="nil"/>
              <w:bottom w:val="single" w:sz="4" w:space="0" w:color="auto"/>
              <w:right w:val="single" w:sz="4" w:space="0" w:color="auto"/>
            </w:tcBorders>
            <w:shd w:val="clear" w:color="auto" w:fill="auto"/>
            <w:noWrap/>
            <w:hideMark/>
          </w:tcPr>
          <w:p w14:paraId="2AC814C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2DDE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984F9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32DD8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6A47C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1A50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47BF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4BA0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2603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1C92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E358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878D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1F46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9004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BC7B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ABFF5E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3D7C8B" w14:textId="77777777" w:rsidR="00E83F66" w:rsidRPr="00772251" w:rsidRDefault="00E83F66" w:rsidP="00651C3C">
            <w:pPr>
              <w:spacing w:before="60" w:after="60" w:line="240" w:lineRule="auto"/>
              <w:rPr>
                <w:noProof/>
                <w:sz w:val="20"/>
              </w:rPr>
            </w:pPr>
            <w:r>
              <w:rPr>
                <w:noProof/>
                <w:sz w:val="20"/>
              </w:rPr>
              <w:t>54082200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DF9373" w14:textId="77777777" w:rsidR="00E83F66" w:rsidRPr="00772251" w:rsidRDefault="00E83F66" w:rsidP="00651C3C">
            <w:pPr>
              <w:spacing w:before="60" w:after="60" w:line="240" w:lineRule="auto"/>
              <w:rPr>
                <w:noProof/>
                <w:sz w:val="20"/>
              </w:rPr>
            </w:pPr>
            <w:r>
              <w:rPr>
                <w:noProof/>
                <w:sz w:val="20"/>
              </w:rPr>
              <w:t>540822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E286A09" w14:textId="77777777" w:rsidR="00E83F66" w:rsidRPr="00772251" w:rsidRDefault="00E83F66" w:rsidP="00651C3C">
            <w:pPr>
              <w:spacing w:before="60" w:after="60" w:line="240" w:lineRule="auto"/>
              <w:rPr>
                <w:noProof/>
                <w:sz w:val="20"/>
              </w:rPr>
            </w:pPr>
            <w:r>
              <w:rPr>
                <w:noProof/>
                <w:sz w:val="20"/>
              </w:rPr>
              <w:t>-- Farvet</w:t>
            </w:r>
          </w:p>
        </w:tc>
        <w:tc>
          <w:tcPr>
            <w:tcW w:w="642" w:type="dxa"/>
            <w:tcBorders>
              <w:top w:val="nil"/>
              <w:left w:val="nil"/>
              <w:bottom w:val="single" w:sz="4" w:space="0" w:color="auto"/>
              <w:right w:val="single" w:sz="4" w:space="0" w:color="auto"/>
            </w:tcBorders>
            <w:shd w:val="clear" w:color="auto" w:fill="auto"/>
            <w:noWrap/>
            <w:hideMark/>
          </w:tcPr>
          <w:p w14:paraId="2F78AB2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A760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9F686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4FA2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E8A7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36D8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D632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22A9B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D5885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BD6D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E6F5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1558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8A495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BBA9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2DB3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A96B81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49E973" w14:textId="77777777" w:rsidR="00E83F66" w:rsidRPr="00772251" w:rsidRDefault="00E83F66" w:rsidP="00651C3C">
            <w:pPr>
              <w:spacing w:before="60" w:after="60" w:line="240" w:lineRule="auto"/>
              <w:rPr>
                <w:noProof/>
                <w:sz w:val="20"/>
              </w:rPr>
            </w:pPr>
            <w:r>
              <w:rPr>
                <w:noProof/>
                <w:sz w:val="20"/>
              </w:rPr>
              <w:t>54082300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8DB9A5" w14:textId="77777777" w:rsidR="00E83F66" w:rsidRPr="00772251" w:rsidRDefault="00E83F66" w:rsidP="00651C3C">
            <w:pPr>
              <w:spacing w:before="60" w:after="60" w:line="240" w:lineRule="auto"/>
              <w:rPr>
                <w:noProof/>
                <w:sz w:val="20"/>
              </w:rPr>
            </w:pPr>
            <w:r>
              <w:rPr>
                <w:noProof/>
                <w:sz w:val="20"/>
              </w:rPr>
              <w:t>540823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717B2C1" w14:textId="77777777" w:rsidR="00E83F66" w:rsidRPr="00772251" w:rsidRDefault="00E83F66" w:rsidP="00651C3C">
            <w:pPr>
              <w:spacing w:before="60" w:after="60" w:line="240" w:lineRule="auto"/>
              <w:rPr>
                <w:noProof/>
                <w:sz w:val="20"/>
              </w:rPr>
            </w:pPr>
            <w:r>
              <w:rPr>
                <w:noProof/>
                <w:sz w:val="20"/>
              </w:rPr>
              <w:t>-- Fremstillet af garn af forskellige farver</w:t>
            </w:r>
          </w:p>
        </w:tc>
        <w:tc>
          <w:tcPr>
            <w:tcW w:w="642" w:type="dxa"/>
            <w:tcBorders>
              <w:top w:val="nil"/>
              <w:left w:val="nil"/>
              <w:bottom w:val="single" w:sz="4" w:space="0" w:color="auto"/>
              <w:right w:val="single" w:sz="4" w:space="0" w:color="auto"/>
            </w:tcBorders>
            <w:shd w:val="clear" w:color="auto" w:fill="auto"/>
            <w:noWrap/>
            <w:hideMark/>
          </w:tcPr>
          <w:p w14:paraId="5331585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73E0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B44BE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05B7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2DFA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B765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8C66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0E1A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D4A8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2451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04D0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8EE8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4503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73D2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0F65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5BD7E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3219125" w14:textId="77777777" w:rsidR="00E83F66" w:rsidRPr="00772251" w:rsidRDefault="00E83F66" w:rsidP="0099086D">
            <w:pPr>
              <w:pageBreakBefore/>
              <w:spacing w:before="60" w:after="60" w:line="240" w:lineRule="auto"/>
              <w:rPr>
                <w:noProof/>
                <w:sz w:val="20"/>
              </w:rPr>
            </w:pPr>
            <w:r>
              <w:rPr>
                <w:noProof/>
                <w:sz w:val="20"/>
              </w:rPr>
              <w:t>54082400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C9E7CD" w14:textId="77777777" w:rsidR="00E83F66" w:rsidRPr="00772251" w:rsidRDefault="00E83F66" w:rsidP="00651C3C">
            <w:pPr>
              <w:spacing w:before="60" w:after="60" w:line="240" w:lineRule="auto"/>
              <w:rPr>
                <w:noProof/>
                <w:sz w:val="20"/>
              </w:rPr>
            </w:pPr>
            <w:r>
              <w:rPr>
                <w:noProof/>
                <w:sz w:val="20"/>
              </w:rPr>
              <w:t>540824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CE4F28" w14:textId="77777777" w:rsidR="00E83F66" w:rsidRPr="00772251" w:rsidRDefault="00E83F66" w:rsidP="00651C3C">
            <w:pPr>
              <w:spacing w:before="60" w:after="60" w:line="240" w:lineRule="auto"/>
              <w:rPr>
                <w:noProof/>
                <w:sz w:val="20"/>
              </w:rPr>
            </w:pPr>
            <w:r>
              <w:rPr>
                <w:noProof/>
                <w:sz w:val="20"/>
              </w:rPr>
              <w:t>-- Trykt</w:t>
            </w:r>
          </w:p>
        </w:tc>
        <w:tc>
          <w:tcPr>
            <w:tcW w:w="642" w:type="dxa"/>
            <w:tcBorders>
              <w:top w:val="nil"/>
              <w:left w:val="nil"/>
              <w:bottom w:val="single" w:sz="4" w:space="0" w:color="auto"/>
              <w:right w:val="single" w:sz="4" w:space="0" w:color="auto"/>
            </w:tcBorders>
            <w:shd w:val="clear" w:color="auto" w:fill="auto"/>
            <w:noWrap/>
            <w:hideMark/>
          </w:tcPr>
          <w:p w14:paraId="02BF876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A340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6B314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DA8B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DD5F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7012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9448D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BAD8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FE230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2F32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7D63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115A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796D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23EF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5B48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A44370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7623CB" w14:textId="77777777" w:rsidR="00E83F66" w:rsidRPr="00772251" w:rsidRDefault="00E83F66" w:rsidP="00651C3C">
            <w:pPr>
              <w:spacing w:before="60" w:after="60" w:line="240" w:lineRule="auto"/>
              <w:rPr>
                <w:noProof/>
                <w:sz w:val="20"/>
              </w:rPr>
            </w:pPr>
            <w:r>
              <w:rPr>
                <w:noProof/>
                <w:sz w:val="20"/>
              </w:rPr>
              <w:t>54083100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47CDAF" w14:textId="77777777" w:rsidR="00E83F66" w:rsidRPr="00772251" w:rsidRDefault="00E83F66" w:rsidP="00651C3C">
            <w:pPr>
              <w:spacing w:before="60" w:after="60" w:line="240" w:lineRule="auto"/>
              <w:rPr>
                <w:noProof/>
                <w:sz w:val="20"/>
              </w:rPr>
            </w:pPr>
            <w:r>
              <w:rPr>
                <w:noProof/>
                <w:sz w:val="20"/>
              </w:rPr>
              <w:t>540831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AA6920" w14:textId="77777777" w:rsidR="00E83F66" w:rsidRPr="00772251" w:rsidRDefault="00E83F66" w:rsidP="00651C3C">
            <w:pPr>
              <w:spacing w:before="60" w:after="60" w:line="240" w:lineRule="auto"/>
              <w:rPr>
                <w:noProof/>
                <w:sz w:val="20"/>
              </w:rPr>
            </w:pPr>
            <w:r>
              <w:rPr>
                <w:noProof/>
                <w:sz w:val="20"/>
              </w:rPr>
              <w:t>-- Ubleget eller bleget</w:t>
            </w:r>
          </w:p>
        </w:tc>
        <w:tc>
          <w:tcPr>
            <w:tcW w:w="642" w:type="dxa"/>
            <w:tcBorders>
              <w:top w:val="nil"/>
              <w:left w:val="nil"/>
              <w:bottom w:val="single" w:sz="4" w:space="0" w:color="auto"/>
              <w:right w:val="single" w:sz="4" w:space="0" w:color="auto"/>
            </w:tcBorders>
            <w:shd w:val="clear" w:color="auto" w:fill="auto"/>
            <w:noWrap/>
            <w:hideMark/>
          </w:tcPr>
          <w:p w14:paraId="448FAD1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03B9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2B3A2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63587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4B23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555D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B415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5C6B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487A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6296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0272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B7E0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EB17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B747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0608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2D0B1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008195" w14:textId="77777777" w:rsidR="00E83F66" w:rsidRPr="00772251" w:rsidRDefault="00E83F66" w:rsidP="00651C3C">
            <w:pPr>
              <w:spacing w:before="60" w:after="60" w:line="240" w:lineRule="auto"/>
              <w:rPr>
                <w:noProof/>
                <w:sz w:val="20"/>
              </w:rPr>
            </w:pPr>
            <w:r>
              <w:rPr>
                <w:noProof/>
                <w:sz w:val="20"/>
              </w:rPr>
              <w:t>54083200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77E9D9" w14:textId="77777777" w:rsidR="00E83F66" w:rsidRPr="00772251" w:rsidRDefault="00E83F66" w:rsidP="00651C3C">
            <w:pPr>
              <w:spacing w:before="60" w:after="60" w:line="240" w:lineRule="auto"/>
              <w:rPr>
                <w:noProof/>
                <w:sz w:val="20"/>
              </w:rPr>
            </w:pPr>
            <w:r>
              <w:rPr>
                <w:noProof/>
                <w:sz w:val="20"/>
              </w:rPr>
              <w:t>540832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F5316EE" w14:textId="77777777" w:rsidR="00E83F66" w:rsidRPr="00772251" w:rsidRDefault="00E83F66" w:rsidP="00651C3C">
            <w:pPr>
              <w:spacing w:before="60" w:after="60" w:line="240" w:lineRule="auto"/>
              <w:rPr>
                <w:noProof/>
                <w:sz w:val="20"/>
              </w:rPr>
            </w:pPr>
            <w:r>
              <w:rPr>
                <w:noProof/>
                <w:sz w:val="20"/>
              </w:rPr>
              <w:t>-- Farvet</w:t>
            </w:r>
          </w:p>
        </w:tc>
        <w:tc>
          <w:tcPr>
            <w:tcW w:w="642" w:type="dxa"/>
            <w:tcBorders>
              <w:top w:val="nil"/>
              <w:left w:val="nil"/>
              <w:bottom w:val="single" w:sz="4" w:space="0" w:color="auto"/>
              <w:right w:val="single" w:sz="4" w:space="0" w:color="auto"/>
            </w:tcBorders>
            <w:shd w:val="clear" w:color="auto" w:fill="auto"/>
            <w:noWrap/>
            <w:hideMark/>
          </w:tcPr>
          <w:p w14:paraId="51A36DE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CB8D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0B321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CB7F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9D63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1B0BB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E27C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67E5A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E185D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86AF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C41E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C8E90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F73A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5830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213CF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6AFFA9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30F2B46" w14:textId="77777777" w:rsidR="00E83F66" w:rsidRPr="00772251" w:rsidRDefault="00E83F66" w:rsidP="00651C3C">
            <w:pPr>
              <w:spacing w:before="60" w:after="60" w:line="240" w:lineRule="auto"/>
              <w:rPr>
                <w:noProof/>
                <w:sz w:val="20"/>
              </w:rPr>
            </w:pPr>
            <w:r>
              <w:rPr>
                <w:noProof/>
                <w:sz w:val="20"/>
              </w:rPr>
              <w:t>54083300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FC05ED" w14:textId="77777777" w:rsidR="00E83F66" w:rsidRPr="00772251" w:rsidRDefault="00E83F66" w:rsidP="00651C3C">
            <w:pPr>
              <w:spacing w:before="60" w:after="60" w:line="240" w:lineRule="auto"/>
              <w:rPr>
                <w:noProof/>
                <w:sz w:val="20"/>
              </w:rPr>
            </w:pPr>
            <w:r>
              <w:rPr>
                <w:noProof/>
                <w:sz w:val="20"/>
              </w:rPr>
              <w:t>540833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7C4BB5" w14:textId="77777777" w:rsidR="00E83F66" w:rsidRPr="00772251" w:rsidRDefault="00E83F66" w:rsidP="00651C3C">
            <w:pPr>
              <w:spacing w:before="60" w:after="60" w:line="240" w:lineRule="auto"/>
              <w:rPr>
                <w:noProof/>
                <w:sz w:val="20"/>
              </w:rPr>
            </w:pPr>
            <w:r>
              <w:rPr>
                <w:noProof/>
                <w:sz w:val="20"/>
              </w:rPr>
              <w:t>-- Fremstillet af garn af forskellige farver</w:t>
            </w:r>
          </w:p>
        </w:tc>
        <w:tc>
          <w:tcPr>
            <w:tcW w:w="642" w:type="dxa"/>
            <w:tcBorders>
              <w:top w:val="nil"/>
              <w:left w:val="nil"/>
              <w:bottom w:val="single" w:sz="4" w:space="0" w:color="auto"/>
              <w:right w:val="single" w:sz="4" w:space="0" w:color="auto"/>
            </w:tcBorders>
            <w:shd w:val="clear" w:color="auto" w:fill="auto"/>
            <w:noWrap/>
            <w:hideMark/>
          </w:tcPr>
          <w:p w14:paraId="0D714D3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AB6D7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193B3E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69121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8A5A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887B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BFF7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3DBE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083A2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BF96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CD63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01D87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B003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3F86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E3B2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E3ACF3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2C7DBE" w14:textId="77777777" w:rsidR="00E83F66" w:rsidRPr="00772251" w:rsidRDefault="00E83F66" w:rsidP="00651C3C">
            <w:pPr>
              <w:spacing w:before="60" w:after="60" w:line="240" w:lineRule="auto"/>
              <w:rPr>
                <w:noProof/>
                <w:sz w:val="20"/>
              </w:rPr>
            </w:pPr>
            <w:r>
              <w:rPr>
                <w:noProof/>
                <w:sz w:val="20"/>
              </w:rPr>
              <w:t>55081000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E0BF8A" w14:textId="77777777" w:rsidR="00E83F66" w:rsidRPr="00772251" w:rsidRDefault="00E83F66" w:rsidP="00651C3C">
            <w:pPr>
              <w:spacing w:before="60" w:after="60" w:line="240" w:lineRule="auto"/>
              <w:rPr>
                <w:noProof/>
                <w:sz w:val="20"/>
              </w:rPr>
            </w:pPr>
            <w:r>
              <w:rPr>
                <w:noProof/>
                <w:sz w:val="20"/>
              </w:rPr>
              <w:t>550810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20B8A0" w14:textId="77777777" w:rsidR="00E83F66" w:rsidRPr="00772251" w:rsidRDefault="00E83F66" w:rsidP="00651C3C">
            <w:pPr>
              <w:spacing w:before="60" w:after="60" w:line="240" w:lineRule="auto"/>
              <w:rPr>
                <w:noProof/>
                <w:sz w:val="20"/>
              </w:rPr>
            </w:pPr>
            <w:r>
              <w:rPr>
                <w:noProof/>
                <w:sz w:val="20"/>
              </w:rPr>
              <w:t>- Af syntetiske fibre</w:t>
            </w:r>
          </w:p>
        </w:tc>
        <w:tc>
          <w:tcPr>
            <w:tcW w:w="642" w:type="dxa"/>
            <w:tcBorders>
              <w:top w:val="nil"/>
              <w:left w:val="nil"/>
              <w:bottom w:val="single" w:sz="4" w:space="0" w:color="auto"/>
              <w:right w:val="single" w:sz="4" w:space="0" w:color="auto"/>
            </w:tcBorders>
            <w:shd w:val="clear" w:color="auto" w:fill="auto"/>
            <w:noWrap/>
            <w:hideMark/>
          </w:tcPr>
          <w:p w14:paraId="3C577B0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7E8D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4CE93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B735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3CBD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F895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3A13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CD56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3E9F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64399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350E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441E3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47EB8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3D28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FF36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75E2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2CBF1B" w14:textId="77777777" w:rsidR="00E83F66" w:rsidRPr="00772251" w:rsidRDefault="00E83F66" w:rsidP="00651C3C">
            <w:pPr>
              <w:spacing w:before="60" w:after="60" w:line="240" w:lineRule="auto"/>
              <w:rPr>
                <w:noProof/>
                <w:sz w:val="20"/>
              </w:rPr>
            </w:pPr>
            <w:r>
              <w:rPr>
                <w:noProof/>
                <w:sz w:val="20"/>
              </w:rPr>
              <w:t>55082000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CAC633F" w14:textId="77777777" w:rsidR="00E83F66" w:rsidRPr="00772251" w:rsidRDefault="00E83F66" w:rsidP="00651C3C">
            <w:pPr>
              <w:spacing w:before="60" w:after="60" w:line="240" w:lineRule="auto"/>
              <w:rPr>
                <w:noProof/>
                <w:sz w:val="20"/>
              </w:rPr>
            </w:pPr>
            <w:r>
              <w:rPr>
                <w:noProof/>
                <w:sz w:val="20"/>
              </w:rPr>
              <w:t>550820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684C37" w14:textId="77777777" w:rsidR="00E83F66" w:rsidRPr="00772251" w:rsidRDefault="00E83F66" w:rsidP="00651C3C">
            <w:pPr>
              <w:spacing w:before="60" w:after="60" w:line="240" w:lineRule="auto"/>
              <w:rPr>
                <w:noProof/>
                <w:sz w:val="20"/>
              </w:rPr>
            </w:pPr>
            <w:r>
              <w:rPr>
                <w:noProof/>
                <w:sz w:val="20"/>
              </w:rPr>
              <w:t>- Af korte regenererede fibre</w:t>
            </w:r>
          </w:p>
        </w:tc>
        <w:tc>
          <w:tcPr>
            <w:tcW w:w="642" w:type="dxa"/>
            <w:tcBorders>
              <w:top w:val="nil"/>
              <w:left w:val="nil"/>
              <w:bottom w:val="single" w:sz="4" w:space="0" w:color="auto"/>
              <w:right w:val="single" w:sz="4" w:space="0" w:color="auto"/>
            </w:tcBorders>
            <w:shd w:val="clear" w:color="auto" w:fill="auto"/>
            <w:noWrap/>
            <w:hideMark/>
          </w:tcPr>
          <w:p w14:paraId="2840BC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E629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999B09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9953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DFD1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63A90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5888F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8B95F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518F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9ACB3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71D10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C8BD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D03C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6D93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88BAE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383AE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D7AE6F3" w14:textId="77777777" w:rsidR="00E83F66" w:rsidRPr="00772251" w:rsidRDefault="00E83F66" w:rsidP="00651C3C">
            <w:pPr>
              <w:spacing w:before="60" w:after="60" w:line="240" w:lineRule="auto"/>
              <w:rPr>
                <w:noProof/>
                <w:sz w:val="20"/>
              </w:rPr>
            </w:pPr>
            <w:r>
              <w:rPr>
                <w:noProof/>
                <w:sz w:val="20"/>
              </w:rPr>
              <w:t>55163300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FAEEB3" w14:textId="77777777" w:rsidR="00E83F66" w:rsidRPr="00772251" w:rsidRDefault="00E83F66" w:rsidP="00651C3C">
            <w:pPr>
              <w:spacing w:before="60" w:after="60" w:line="240" w:lineRule="auto"/>
              <w:rPr>
                <w:noProof/>
                <w:sz w:val="20"/>
              </w:rPr>
            </w:pPr>
            <w:r>
              <w:rPr>
                <w:noProof/>
                <w:sz w:val="20"/>
              </w:rPr>
              <w:t>551633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A43959" w14:textId="77777777" w:rsidR="00E83F66" w:rsidRPr="00772251" w:rsidRDefault="00E83F66" w:rsidP="00651C3C">
            <w:pPr>
              <w:spacing w:before="60" w:after="60" w:line="240" w:lineRule="auto"/>
              <w:rPr>
                <w:noProof/>
                <w:sz w:val="20"/>
              </w:rPr>
            </w:pPr>
            <w:r>
              <w:rPr>
                <w:noProof/>
                <w:sz w:val="20"/>
              </w:rPr>
              <w:t>-- Fremstillet af garn af forskellige farver</w:t>
            </w:r>
          </w:p>
        </w:tc>
        <w:tc>
          <w:tcPr>
            <w:tcW w:w="642" w:type="dxa"/>
            <w:tcBorders>
              <w:top w:val="nil"/>
              <w:left w:val="nil"/>
              <w:bottom w:val="single" w:sz="4" w:space="0" w:color="auto"/>
              <w:right w:val="single" w:sz="4" w:space="0" w:color="auto"/>
            </w:tcBorders>
            <w:shd w:val="clear" w:color="auto" w:fill="auto"/>
            <w:noWrap/>
            <w:hideMark/>
          </w:tcPr>
          <w:p w14:paraId="5638C99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ACA3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4DC0A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4CAD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683D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C412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CF0B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AFA5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1AF7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66C3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21B9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A91F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E2CC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47F6A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D5B6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DAD497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37E058" w14:textId="77777777" w:rsidR="00E83F66" w:rsidRPr="00772251" w:rsidRDefault="00E83F66" w:rsidP="00651C3C">
            <w:pPr>
              <w:spacing w:before="60" w:after="60" w:line="240" w:lineRule="auto"/>
              <w:rPr>
                <w:noProof/>
                <w:sz w:val="20"/>
              </w:rPr>
            </w:pPr>
            <w:r>
              <w:rPr>
                <w:noProof/>
                <w:sz w:val="20"/>
              </w:rPr>
              <w:t>55164300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A66D8D" w14:textId="77777777" w:rsidR="00E83F66" w:rsidRPr="00772251" w:rsidRDefault="00E83F66" w:rsidP="00651C3C">
            <w:pPr>
              <w:spacing w:before="60" w:after="60" w:line="240" w:lineRule="auto"/>
              <w:rPr>
                <w:noProof/>
                <w:sz w:val="20"/>
              </w:rPr>
            </w:pPr>
            <w:r>
              <w:rPr>
                <w:noProof/>
                <w:sz w:val="20"/>
              </w:rPr>
              <w:t>551643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C5B567" w14:textId="77777777" w:rsidR="00E83F66" w:rsidRPr="00772251" w:rsidRDefault="00E83F66" w:rsidP="00651C3C">
            <w:pPr>
              <w:spacing w:before="60" w:after="60" w:line="240" w:lineRule="auto"/>
              <w:rPr>
                <w:noProof/>
                <w:sz w:val="20"/>
              </w:rPr>
            </w:pPr>
            <w:r>
              <w:rPr>
                <w:noProof/>
                <w:sz w:val="20"/>
              </w:rPr>
              <w:t>-- Fremstillet af garn af forskellige farver</w:t>
            </w:r>
          </w:p>
        </w:tc>
        <w:tc>
          <w:tcPr>
            <w:tcW w:w="642" w:type="dxa"/>
            <w:tcBorders>
              <w:top w:val="nil"/>
              <w:left w:val="nil"/>
              <w:bottom w:val="single" w:sz="4" w:space="0" w:color="auto"/>
              <w:right w:val="single" w:sz="4" w:space="0" w:color="auto"/>
            </w:tcBorders>
            <w:shd w:val="clear" w:color="auto" w:fill="auto"/>
            <w:noWrap/>
            <w:hideMark/>
          </w:tcPr>
          <w:p w14:paraId="3FCD21E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9BAEC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8D0A2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CAFEF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A4152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D828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5D9A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B964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063D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928D8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CB29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BFAF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77A5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E618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0822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F68B6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BE9130F" w14:textId="77777777" w:rsidR="00E83F66" w:rsidRPr="00772251" w:rsidRDefault="00E83F66" w:rsidP="00651C3C">
            <w:pPr>
              <w:spacing w:before="60" w:after="60" w:line="240" w:lineRule="auto"/>
              <w:rPr>
                <w:noProof/>
                <w:sz w:val="20"/>
              </w:rPr>
            </w:pPr>
            <w:r>
              <w:rPr>
                <w:noProof/>
                <w:sz w:val="20"/>
              </w:rPr>
              <w:t>55169100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8CE756" w14:textId="77777777" w:rsidR="00E83F66" w:rsidRPr="00772251" w:rsidRDefault="00E83F66" w:rsidP="00651C3C">
            <w:pPr>
              <w:spacing w:before="60" w:after="60" w:line="240" w:lineRule="auto"/>
              <w:rPr>
                <w:noProof/>
                <w:sz w:val="20"/>
              </w:rPr>
            </w:pPr>
            <w:r>
              <w:rPr>
                <w:noProof/>
                <w:sz w:val="20"/>
              </w:rPr>
              <w:t>551691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93B39F" w14:textId="77777777" w:rsidR="00E83F66" w:rsidRPr="00772251" w:rsidRDefault="00E83F66" w:rsidP="00651C3C">
            <w:pPr>
              <w:spacing w:before="60" w:after="60" w:line="240" w:lineRule="auto"/>
              <w:rPr>
                <w:noProof/>
                <w:sz w:val="20"/>
              </w:rPr>
            </w:pPr>
            <w:r>
              <w:rPr>
                <w:noProof/>
                <w:sz w:val="20"/>
              </w:rPr>
              <w:t>-- Ubleget eller bleget</w:t>
            </w:r>
          </w:p>
        </w:tc>
        <w:tc>
          <w:tcPr>
            <w:tcW w:w="642" w:type="dxa"/>
            <w:tcBorders>
              <w:top w:val="nil"/>
              <w:left w:val="nil"/>
              <w:bottom w:val="single" w:sz="4" w:space="0" w:color="auto"/>
              <w:right w:val="single" w:sz="4" w:space="0" w:color="auto"/>
            </w:tcBorders>
            <w:shd w:val="clear" w:color="auto" w:fill="auto"/>
            <w:noWrap/>
            <w:hideMark/>
          </w:tcPr>
          <w:p w14:paraId="645EAB6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1B98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972B3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289A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483C0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341A1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9784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E86E7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3E02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AB56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DC83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7E99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F8EB0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5CFC4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46109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818227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4ECA82" w14:textId="77777777" w:rsidR="00E83F66" w:rsidRPr="00772251" w:rsidRDefault="00E83F66" w:rsidP="00651C3C">
            <w:pPr>
              <w:spacing w:before="60" w:after="60" w:line="240" w:lineRule="auto"/>
              <w:rPr>
                <w:noProof/>
                <w:sz w:val="20"/>
              </w:rPr>
            </w:pPr>
            <w:r>
              <w:rPr>
                <w:noProof/>
                <w:sz w:val="20"/>
              </w:rPr>
              <w:t>55169200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BB99C6" w14:textId="77777777" w:rsidR="00E83F66" w:rsidRPr="00772251" w:rsidRDefault="00E83F66" w:rsidP="00651C3C">
            <w:pPr>
              <w:spacing w:before="60" w:after="60" w:line="240" w:lineRule="auto"/>
              <w:rPr>
                <w:noProof/>
                <w:sz w:val="20"/>
              </w:rPr>
            </w:pPr>
            <w:r>
              <w:rPr>
                <w:noProof/>
                <w:sz w:val="20"/>
              </w:rPr>
              <w:t>551692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06EB6A" w14:textId="77777777" w:rsidR="00E83F66" w:rsidRPr="00772251" w:rsidRDefault="00E83F66" w:rsidP="00651C3C">
            <w:pPr>
              <w:spacing w:before="60" w:after="60" w:line="240" w:lineRule="auto"/>
              <w:rPr>
                <w:noProof/>
                <w:sz w:val="20"/>
              </w:rPr>
            </w:pPr>
            <w:r>
              <w:rPr>
                <w:noProof/>
                <w:sz w:val="20"/>
              </w:rPr>
              <w:t>-- Farvet</w:t>
            </w:r>
          </w:p>
        </w:tc>
        <w:tc>
          <w:tcPr>
            <w:tcW w:w="642" w:type="dxa"/>
            <w:tcBorders>
              <w:top w:val="nil"/>
              <w:left w:val="nil"/>
              <w:bottom w:val="single" w:sz="4" w:space="0" w:color="auto"/>
              <w:right w:val="single" w:sz="4" w:space="0" w:color="auto"/>
            </w:tcBorders>
            <w:shd w:val="clear" w:color="auto" w:fill="auto"/>
            <w:noWrap/>
            <w:hideMark/>
          </w:tcPr>
          <w:p w14:paraId="56821AF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197A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33A94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2BB5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93C8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6353D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5432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E82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1926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2A88C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CD406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BDB9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3668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01D0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5ADC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CCC04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EE8559" w14:textId="77777777" w:rsidR="00E83F66" w:rsidRPr="00772251" w:rsidRDefault="00E83F66" w:rsidP="00651C3C">
            <w:pPr>
              <w:spacing w:before="60" w:after="60" w:line="240" w:lineRule="auto"/>
              <w:rPr>
                <w:noProof/>
                <w:sz w:val="20"/>
              </w:rPr>
            </w:pPr>
            <w:r>
              <w:rPr>
                <w:noProof/>
                <w:sz w:val="20"/>
              </w:rPr>
              <w:t>55169300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7E6C91" w14:textId="77777777" w:rsidR="00E83F66" w:rsidRPr="00772251" w:rsidRDefault="00E83F66" w:rsidP="00651C3C">
            <w:pPr>
              <w:spacing w:before="60" w:after="60" w:line="240" w:lineRule="auto"/>
              <w:rPr>
                <w:noProof/>
                <w:sz w:val="20"/>
              </w:rPr>
            </w:pPr>
            <w:r>
              <w:rPr>
                <w:noProof/>
                <w:sz w:val="20"/>
              </w:rPr>
              <w:t>551693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17CA39" w14:textId="77777777" w:rsidR="00E83F66" w:rsidRPr="00772251" w:rsidRDefault="00E83F66" w:rsidP="00651C3C">
            <w:pPr>
              <w:spacing w:before="60" w:after="60" w:line="240" w:lineRule="auto"/>
              <w:rPr>
                <w:noProof/>
                <w:sz w:val="20"/>
              </w:rPr>
            </w:pPr>
            <w:r>
              <w:rPr>
                <w:noProof/>
                <w:sz w:val="20"/>
              </w:rPr>
              <w:t>-- Fremstillet af garn af forskellige farver</w:t>
            </w:r>
          </w:p>
        </w:tc>
        <w:tc>
          <w:tcPr>
            <w:tcW w:w="642" w:type="dxa"/>
            <w:tcBorders>
              <w:top w:val="nil"/>
              <w:left w:val="nil"/>
              <w:bottom w:val="single" w:sz="4" w:space="0" w:color="auto"/>
              <w:right w:val="single" w:sz="4" w:space="0" w:color="auto"/>
            </w:tcBorders>
            <w:shd w:val="clear" w:color="auto" w:fill="auto"/>
            <w:noWrap/>
            <w:hideMark/>
          </w:tcPr>
          <w:p w14:paraId="35B5B47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D9F9B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4D1D2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3FB7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2FB1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56982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8550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40FB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BD5A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1FDF9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0F2E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456D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849A2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19888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87BA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FF6B1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C4E794" w14:textId="77777777" w:rsidR="00E83F66" w:rsidRPr="00772251" w:rsidRDefault="00E83F66" w:rsidP="00651C3C">
            <w:pPr>
              <w:spacing w:before="60" w:after="60" w:line="240" w:lineRule="auto"/>
              <w:rPr>
                <w:noProof/>
                <w:sz w:val="20"/>
              </w:rPr>
            </w:pPr>
            <w:r>
              <w:rPr>
                <w:noProof/>
                <w:sz w:val="20"/>
              </w:rPr>
              <w:t>56013000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F4E5B7" w14:textId="77777777" w:rsidR="00E83F66" w:rsidRPr="00772251" w:rsidRDefault="00E83F66" w:rsidP="00651C3C">
            <w:pPr>
              <w:spacing w:before="60" w:after="60" w:line="240" w:lineRule="auto"/>
              <w:rPr>
                <w:noProof/>
                <w:sz w:val="20"/>
              </w:rPr>
            </w:pPr>
            <w:r>
              <w:rPr>
                <w:noProof/>
                <w:sz w:val="20"/>
              </w:rPr>
              <w:t>560130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1D8C3A" w14:textId="77777777" w:rsidR="00E83F66" w:rsidRPr="00772251" w:rsidRDefault="00E83F66" w:rsidP="00651C3C">
            <w:pPr>
              <w:spacing w:before="60" w:after="60" w:line="240" w:lineRule="auto"/>
              <w:rPr>
                <w:noProof/>
                <w:sz w:val="20"/>
              </w:rPr>
            </w:pPr>
            <w:r>
              <w:rPr>
                <w:noProof/>
                <w:sz w:val="20"/>
              </w:rPr>
              <w:t>- Flok, støv og nopper af tekstilmaterialer</w:t>
            </w:r>
          </w:p>
        </w:tc>
        <w:tc>
          <w:tcPr>
            <w:tcW w:w="642" w:type="dxa"/>
            <w:tcBorders>
              <w:top w:val="nil"/>
              <w:left w:val="nil"/>
              <w:bottom w:val="single" w:sz="4" w:space="0" w:color="auto"/>
              <w:right w:val="single" w:sz="4" w:space="0" w:color="auto"/>
            </w:tcBorders>
            <w:shd w:val="clear" w:color="auto" w:fill="auto"/>
            <w:noWrap/>
            <w:hideMark/>
          </w:tcPr>
          <w:p w14:paraId="7799526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FA2DC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BA08C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F6E9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728ED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DBA5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42BAA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0709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EC205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2124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A347A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012ED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6F693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234A4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56F9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18E783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171F49" w14:textId="77777777" w:rsidR="00E83F66" w:rsidRPr="00772251" w:rsidRDefault="00E83F66" w:rsidP="0099086D">
            <w:pPr>
              <w:pageBreakBefore/>
              <w:spacing w:before="60" w:after="60" w:line="240" w:lineRule="auto"/>
              <w:rPr>
                <w:noProof/>
                <w:sz w:val="20"/>
              </w:rPr>
            </w:pPr>
            <w:r>
              <w:rPr>
                <w:noProof/>
                <w:sz w:val="20"/>
              </w:rPr>
              <w:t>56021000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180E56" w14:textId="77777777" w:rsidR="00E83F66" w:rsidRPr="00772251" w:rsidRDefault="00E83F66" w:rsidP="00651C3C">
            <w:pPr>
              <w:spacing w:before="60" w:after="60" w:line="240" w:lineRule="auto"/>
              <w:rPr>
                <w:noProof/>
                <w:sz w:val="20"/>
              </w:rPr>
            </w:pPr>
            <w:r>
              <w:rPr>
                <w:noProof/>
                <w:sz w:val="20"/>
              </w:rPr>
              <w:t>560210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EAB26A" w14:textId="6A3A0353" w:rsidR="00E83F66" w:rsidRPr="00772251" w:rsidRDefault="00E83F66" w:rsidP="00896FC7">
            <w:pPr>
              <w:spacing w:before="60" w:after="60" w:line="240" w:lineRule="auto"/>
              <w:rPr>
                <w:noProof/>
                <w:sz w:val="20"/>
              </w:rPr>
            </w:pPr>
            <w:r>
              <w:rPr>
                <w:noProof/>
                <w:sz w:val="20"/>
              </w:rPr>
              <w:t>- Nålefilt og stof fremstillet ved hjælp af kædesting (stitch-bonding)</w:t>
            </w:r>
          </w:p>
        </w:tc>
        <w:tc>
          <w:tcPr>
            <w:tcW w:w="642" w:type="dxa"/>
            <w:tcBorders>
              <w:top w:val="nil"/>
              <w:left w:val="nil"/>
              <w:bottom w:val="single" w:sz="4" w:space="0" w:color="auto"/>
              <w:right w:val="single" w:sz="4" w:space="0" w:color="auto"/>
            </w:tcBorders>
            <w:shd w:val="clear" w:color="auto" w:fill="auto"/>
            <w:noWrap/>
            <w:hideMark/>
          </w:tcPr>
          <w:p w14:paraId="07CB56B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97EA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0D531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8911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1DD2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2D8F1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D807A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978E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F8EA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095F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66749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34D0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FEB14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4CAD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45605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54610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A7E607" w14:textId="77777777" w:rsidR="00E83F66" w:rsidRPr="00772251" w:rsidRDefault="00E83F66" w:rsidP="00651C3C">
            <w:pPr>
              <w:spacing w:before="60" w:after="60" w:line="240" w:lineRule="auto"/>
              <w:rPr>
                <w:noProof/>
                <w:sz w:val="20"/>
              </w:rPr>
            </w:pPr>
            <w:r>
              <w:rPr>
                <w:noProof/>
                <w:sz w:val="20"/>
              </w:rPr>
              <w:t>56022100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30458D" w14:textId="77777777" w:rsidR="00E83F66" w:rsidRPr="00772251" w:rsidRDefault="00E83F66" w:rsidP="00651C3C">
            <w:pPr>
              <w:spacing w:before="60" w:after="60" w:line="240" w:lineRule="auto"/>
              <w:rPr>
                <w:noProof/>
                <w:sz w:val="20"/>
              </w:rPr>
            </w:pPr>
            <w:r>
              <w:rPr>
                <w:noProof/>
                <w:sz w:val="20"/>
              </w:rPr>
              <w:t>560221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3E9161A" w14:textId="77777777" w:rsidR="00E83F66" w:rsidRPr="00772251" w:rsidRDefault="00E83F66" w:rsidP="00651C3C">
            <w:pPr>
              <w:spacing w:before="60" w:after="60" w:line="240" w:lineRule="auto"/>
              <w:rPr>
                <w:noProof/>
                <w:sz w:val="20"/>
              </w:rPr>
            </w:pPr>
            <w:r>
              <w:rPr>
                <w:noProof/>
                <w:sz w:val="20"/>
              </w:rPr>
              <w:t>-- Af uld eller fine dyrehår</w:t>
            </w:r>
          </w:p>
        </w:tc>
        <w:tc>
          <w:tcPr>
            <w:tcW w:w="642" w:type="dxa"/>
            <w:tcBorders>
              <w:top w:val="nil"/>
              <w:left w:val="nil"/>
              <w:bottom w:val="single" w:sz="4" w:space="0" w:color="auto"/>
              <w:right w:val="single" w:sz="4" w:space="0" w:color="auto"/>
            </w:tcBorders>
            <w:shd w:val="clear" w:color="auto" w:fill="auto"/>
            <w:noWrap/>
            <w:hideMark/>
          </w:tcPr>
          <w:p w14:paraId="0001C23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522A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8F5CF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EEB1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384B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7935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C13D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1475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BA01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295C0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BA7C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2011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5BCC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38154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52FB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DE0E41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F1B8324" w14:textId="77777777" w:rsidR="00E83F66" w:rsidRPr="00772251" w:rsidRDefault="00E83F66" w:rsidP="00651C3C">
            <w:pPr>
              <w:spacing w:before="60" w:after="60" w:line="240" w:lineRule="auto"/>
              <w:rPr>
                <w:noProof/>
                <w:sz w:val="20"/>
              </w:rPr>
            </w:pPr>
            <w:r>
              <w:rPr>
                <w:noProof/>
                <w:sz w:val="20"/>
              </w:rPr>
              <w:t>56022900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D82D2FF" w14:textId="77777777" w:rsidR="00E83F66" w:rsidRPr="00772251" w:rsidRDefault="00E83F66" w:rsidP="00651C3C">
            <w:pPr>
              <w:spacing w:before="60" w:after="60" w:line="240" w:lineRule="auto"/>
              <w:rPr>
                <w:noProof/>
                <w:sz w:val="20"/>
              </w:rPr>
            </w:pPr>
            <w:r>
              <w:rPr>
                <w:noProof/>
                <w:sz w:val="20"/>
              </w:rPr>
              <w:t>560229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E54F16" w14:textId="77777777" w:rsidR="00E83F66" w:rsidRPr="00772251" w:rsidRDefault="00E83F66" w:rsidP="00651C3C">
            <w:pPr>
              <w:spacing w:before="60" w:after="60" w:line="240" w:lineRule="auto"/>
              <w:rPr>
                <w:noProof/>
                <w:sz w:val="20"/>
              </w:rPr>
            </w:pPr>
            <w:r>
              <w:rPr>
                <w:noProof/>
                <w:sz w:val="20"/>
              </w:rPr>
              <w:t>-- Af andre tekstilmaterialer</w:t>
            </w:r>
          </w:p>
        </w:tc>
        <w:tc>
          <w:tcPr>
            <w:tcW w:w="642" w:type="dxa"/>
            <w:tcBorders>
              <w:top w:val="nil"/>
              <w:left w:val="nil"/>
              <w:bottom w:val="single" w:sz="4" w:space="0" w:color="auto"/>
              <w:right w:val="single" w:sz="4" w:space="0" w:color="auto"/>
            </w:tcBorders>
            <w:shd w:val="clear" w:color="auto" w:fill="auto"/>
            <w:noWrap/>
            <w:hideMark/>
          </w:tcPr>
          <w:p w14:paraId="1E17DFA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BC94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95B12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BA623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6962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BE6D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352D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6DFDD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EEA2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8DE7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B32F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F80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06DC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F68B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0379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05EFFA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9BDA9D" w14:textId="77777777" w:rsidR="00E83F66" w:rsidRPr="00772251" w:rsidRDefault="00E83F66" w:rsidP="00651C3C">
            <w:pPr>
              <w:spacing w:before="60" w:after="60" w:line="240" w:lineRule="auto"/>
              <w:rPr>
                <w:noProof/>
                <w:sz w:val="20"/>
              </w:rPr>
            </w:pPr>
            <w:r>
              <w:rPr>
                <w:noProof/>
                <w:sz w:val="20"/>
              </w:rPr>
              <w:t>56074100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1EAE25" w14:textId="77777777" w:rsidR="00E83F66" w:rsidRPr="00772251" w:rsidRDefault="00E83F66" w:rsidP="00651C3C">
            <w:pPr>
              <w:spacing w:before="60" w:after="60" w:line="240" w:lineRule="auto"/>
              <w:rPr>
                <w:noProof/>
                <w:sz w:val="20"/>
              </w:rPr>
            </w:pPr>
            <w:r>
              <w:rPr>
                <w:noProof/>
                <w:sz w:val="20"/>
              </w:rPr>
              <w:t>560741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0BBDF8" w14:textId="77777777" w:rsidR="00E83F66" w:rsidRPr="00772251" w:rsidRDefault="00E83F66" w:rsidP="00651C3C">
            <w:pPr>
              <w:spacing w:before="60" w:after="60" w:line="240" w:lineRule="auto"/>
              <w:rPr>
                <w:noProof/>
                <w:sz w:val="20"/>
              </w:rPr>
            </w:pPr>
            <w:r>
              <w:rPr>
                <w:noProof/>
                <w:sz w:val="20"/>
              </w:rPr>
              <w:t>-- Binde- og pressegarn</w:t>
            </w:r>
          </w:p>
        </w:tc>
        <w:tc>
          <w:tcPr>
            <w:tcW w:w="642" w:type="dxa"/>
            <w:tcBorders>
              <w:top w:val="nil"/>
              <w:left w:val="nil"/>
              <w:bottom w:val="single" w:sz="4" w:space="0" w:color="auto"/>
              <w:right w:val="single" w:sz="4" w:space="0" w:color="auto"/>
            </w:tcBorders>
            <w:shd w:val="clear" w:color="auto" w:fill="auto"/>
            <w:noWrap/>
            <w:hideMark/>
          </w:tcPr>
          <w:p w14:paraId="6A83CEF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723D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1771C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3FA3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2E89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2F10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58E8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8D97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B3B3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C75E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B47B4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A5AD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ACA4B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38689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1F7D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42FB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818041" w14:textId="77777777" w:rsidR="00E83F66" w:rsidRPr="00772251" w:rsidRDefault="00E83F66" w:rsidP="00651C3C">
            <w:pPr>
              <w:spacing w:before="60" w:after="60" w:line="240" w:lineRule="auto"/>
              <w:rPr>
                <w:noProof/>
                <w:sz w:val="20"/>
              </w:rPr>
            </w:pPr>
            <w:r>
              <w:rPr>
                <w:noProof/>
                <w:sz w:val="20"/>
              </w:rPr>
              <w:t>57021000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22235D" w14:textId="77777777" w:rsidR="00E83F66" w:rsidRPr="00772251" w:rsidRDefault="00E83F66" w:rsidP="00651C3C">
            <w:pPr>
              <w:spacing w:before="60" w:after="60" w:line="240" w:lineRule="auto"/>
              <w:rPr>
                <w:noProof/>
                <w:sz w:val="20"/>
              </w:rPr>
            </w:pPr>
            <w:r>
              <w:rPr>
                <w:noProof/>
                <w:sz w:val="20"/>
              </w:rPr>
              <w:t>570210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B39A40" w14:textId="4E9E7885" w:rsidR="00E83F66" w:rsidRPr="00772251" w:rsidRDefault="00E83F66" w:rsidP="00896FC7">
            <w:pPr>
              <w:spacing w:before="60" w:after="60" w:line="240" w:lineRule="auto"/>
              <w:rPr>
                <w:noProof/>
                <w:sz w:val="20"/>
              </w:rPr>
            </w:pPr>
            <w:r>
              <w:rPr>
                <w:noProof/>
                <w:sz w:val="20"/>
              </w:rPr>
              <w:t>- Kelim-, sumach- og karamanietæpper samt lignende håndvævede tæpper</w:t>
            </w:r>
          </w:p>
        </w:tc>
        <w:tc>
          <w:tcPr>
            <w:tcW w:w="642" w:type="dxa"/>
            <w:tcBorders>
              <w:top w:val="nil"/>
              <w:left w:val="nil"/>
              <w:bottom w:val="single" w:sz="4" w:space="0" w:color="auto"/>
              <w:right w:val="single" w:sz="4" w:space="0" w:color="auto"/>
            </w:tcBorders>
            <w:shd w:val="clear" w:color="auto" w:fill="auto"/>
            <w:noWrap/>
            <w:hideMark/>
          </w:tcPr>
          <w:p w14:paraId="3B315FA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F00F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454DF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CB9C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00A25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1F97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D2E9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12C3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69761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4613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172F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5513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37D4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4AB09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469F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7490D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B39F39" w14:textId="77777777" w:rsidR="00E83F66" w:rsidRPr="00772251" w:rsidRDefault="00E83F66" w:rsidP="00651C3C">
            <w:pPr>
              <w:spacing w:before="60" w:after="60" w:line="240" w:lineRule="auto"/>
              <w:rPr>
                <w:noProof/>
                <w:sz w:val="20"/>
              </w:rPr>
            </w:pPr>
            <w:r>
              <w:rPr>
                <w:noProof/>
                <w:sz w:val="20"/>
              </w:rPr>
              <w:t>57022000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2F00A66" w14:textId="77777777" w:rsidR="00E83F66" w:rsidRPr="00772251" w:rsidRDefault="00E83F66" w:rsidP="00651C3C">
            <w:pPr>
              <w:spacing w:before="60" w:after="60" w:line="240" w:lineRule="auto"/>
              <w:rPr>
                <w:noProof/>
                <w:sz w:val="20"/>
              </w:rPr>
            </w:pPr>
            <w:r>
              <w:rPr>
                <w:noProof/>
                <w:sz w:val="20"/>
              </w:rPr>
              <w:t>570220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CBD557" w14:textId="77777777" w:rsidR="00E83F66" w:rsidRPr="00772251" w:rsidRDefault="00E83F66" w:rsidP="00651C3C">
            <w:pPr>
              <w:spacing w:before="60" w:after="60" w:line="240" w:lineRule="auto"/>
              <w:rPr>
                <w:noProof/>
                <w:sz w:val="20"/>
              </w:rPr>
            </w:pPr>
            <w:r>
              <w:rPr>
                <w:noProof/>
                <w:sz w:val="20"/>
              </w:rPr>
              <w:t>- Gulvbelægning af kokosfibre</w:t>
            </w:r>
          </w:p>
        </w:tc>
        <w:tc>
          <w:tcPr>
            <w:tcW w:w="642" w:type="dxa"/>
            <w:tcBorders>
              <w:top w:val="nil"/>
              <w:left w:val="nil"/>
              <w:bottom w:val="single" w:sz="4" w:space="0" w:color="auto"/>
              <w:right w:val="single" w:sz="4" w:space="0" w:color="auto"/>
            </w:tcBorders>
            <w:shd w:val="clear" w:color="auto" w:fill="auto"/>
            <w:noWrap/>
            <w:hideMark/>
          </w:tcPr>
          <w:p w14:paraId="7FC4338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8F85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5AF91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2D40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BEC8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DB96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0F9F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D0CD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1EBC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7FAF3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720DC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8411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71F5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97D8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12989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80D40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E4E2DE" w14:textId="77777777" w:rsidR="00E83F66" w:rsidRPr="00772251" w:rsidRDefault="00E83F66" w:rsidP="00651C3C">
            <w:pPr>
              <w:spacing w:before="60" w:after="60" w:line="240" w:lineRule="auto"/>
              <w:rPr>
                <w:noProof/>
                <w:sz w:val="20"/>
              </w:rPr>
            </w:pPr>
            <w:r>
              <w:rPr>
                <w:noProof/>
                <w:sz w:val="20"/>
              </w:rPr>
              <w:t>57023100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E02DED" w14:textId="77777777" w:rsidR="00E83F66" w:rsidRPr="00772251" w:rsidRDefault="00E83F66" w:rsidP="00651C3C">
            <w:pPr>
              <w:spacing w:before="60" w:after="60" w:line="240" w:lineRule="auto"/>
              <w:rPr>
                <w:noProof/>
                <w:sz w:val="20"/>
              </w:rPr>
            </w:pPr>
            <w:r>
              <w:rPr>
                <w:noProof/>
                <w:sz w:val="20"/>
              </w:rPr>
              <w:t>570231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4E9752" w14:textId="77777777" w:rsidR="00E83F66" w:rsidRPr="00772251" w:rsidRDefault="00E83F66" w:rsidP="00651C3C">
            <w:pPr>
              <w:spacing w:before="60" w:after="60" w:line="240" w:lineRule="auto"/>
              <w:rPr>
                <w:noProof/>
                <w:sz w:val="20"/>
              </w:rPr>
            </w:pPr>
            <w:r>
              <w:rPr>
                <w:noProof/>
                <w:sz w:val="20"/>
              </w:rPr>
              <w:t>-- Af uld eller fine dyrehår</w:t>
            </w:r>
          </w:p>
        </w:tc>
        <w:tc>
          <w:tcPr>
            <w:tcW w:w="642" w:type="dxa"/>
            <w:tcBorders>
              <w:top w:val="nil"/>
              <w:left w:val="nil"/>
              <w:bottom w:val="single" w:sz="4" w:space="0" w:color="auto"/>
              <w:right w:val="single" w:sz="4" w:space="0" w:color="auto"/>
            </w:tcBorders>
            <w:shd w:val="clear" w:color="auto" w:fill="auto"/>
            <w:noWrap/>
            <w:hideMark/>
          </w:tcPr>
          <w:p w14:paraId="1C0FDD7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AED17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A62F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1AB3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2431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2552C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477F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DB7EB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85A9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D82A3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89E9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49683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30D46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0A6D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D6DE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299F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717B8B" w14:textId="77777777" w:rsidR="00E83F66" w:rsidRPr="00772251" w:rsidRDefault="00E83F66" w:rsidP="00651C3C">
            <w:pPr>
              <w:spacing w:before="60" w:after="60" w:line="240" w:lineRule="auto"/>
              <w:rPr>
                <w:noProof/>
                <w:sz w:val="20"/>
              </w:rPr>
            </w:pPr>
            <w:r>
              <w:rPr>
                <w:noProof/>
                <w:sz w:val="20"/>
              </w:rPr>
              <w:t>57023200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9D710A" w14:textId="77777777" w:rsidR="00E83F66" w:rsidRPr="00772251" w:rsidRDefault="00E83F66" w:rsidP="00651C3C">
            <w:pPr>
              <w:spacing w:before="60" w:after="60" w:line="240" w:lineRule="auto"/>
              <w:rPr>
                <w:noProof/>
                <w:sz w:val="20"/>
              </w:rPr>
            </w:pPr>
            <w:r>
              <w:rPr>
                <w:noProof/>
                <w:sz w:val="20"/>
              </w:rPr>
              <w:t>570232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6067C0E" w14:textId="30825957" w:rsidR="00E83F66" w:rsidRPr="00772251" w:rsidRDefault="00E83F66" w:rsidP="00896FC7">
            <w:pPr>
              <w:spacing w:before="60" w:after="60" w:line="240" w:lineRule="auto"/>
              <w:rPr>
                <w:noProof/>
                <w:sz w:val="20"/>
              </w:rPr>
            </w:pPr>
            <w:r>
              <w:rPr>
                <w:noProof/>
                <w:sz w:val="20"/>
              </w:rPr>
              <w:t>-- Af kemofibre</w:t>
            </w:r>
          </w:p>
        </w:tc>
        <w:tc>
          <w:tcPr>
            <w:tcW w:w="642" w:type="dxa"/>
            <w:tcBorders>
              <w:top w:val="nil"/>
              <w:left w:val="nil"/>
              <w:bottom w:val="single" w:sz="4" w:space="0" w:color="auto"/>
              <w:right w:val="single" w:sz="4" w:space="0" w:color="auto"/>
            </w:tcBorders>
            <w:shd w:val="clear" w:color="auto" w:fill="auto"/>
            <w:noWrap/>
            <w:hideMark/>
          </w:tcPr>
          <w:p w14:paraId="41D1DC7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3574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37684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740F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3CB7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0C98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0164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3CAF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3EDE9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D434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AFC7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5661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AB30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4287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E0DA7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F528DC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C7D325" w14:textId="77777777" w:rsidR="00E83F66" w:rsidRPr="00772251" w:rsidRDefault="00E83F66" w:rsidP="00651C3C">
            <w:pPr>
              <w:spacing w:before="60" w:after="60" w:line="240" w:lineRule="auto"/>
              <w:rPr>
                <w:noProof/>
                <w:sz w:val="20"/>
              </w:rPr>
            </w:pPr>
            <w:r>
              <w:rPr>
                <w:noProof/>
                <w:sz w:val="20"/>
              </w:rPr>
              <w:t>57023900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FC2454" w14:textId="77777777" w:rsidR="00E83F66" w:rsidRPr="00772251" w:rsidRDefault="00E83F66" w:rsidP="00651C3C">
            <w:pPr>
              <w:spacing w:before="60" w:after="60" w:line="240" w:lineRule="auto"/>
              <w:rPr>
                <w:noProof/>
                <w:sz w:val="20"/>
              </w:rPr>
            </w:pPr>
            <w:r>
              <w:rPr>
                <w:noProof/>
                <w:sz w:val="20"/>
              </w:rPr>
              <w:t>570239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0AAE50" w14:textId="77777777" w:rsidR="00E83F66" w:rsidRPr="00772251" w:rsidRDefault="00E83F66" w:rsidP="00651C3C">
            <w:pPr>
              <w:spacing w:before="60" w:after="60" w:line="240" w:lineRule="auto"/>
              <w:rPr>
                <w:noProof/>
                <w:sz w:val="20"/>
              </w:rPr>
            </w:pPr>
            <w:r>
              <w:rPr>
                <w:noProof/>
                <w:sz w:val="20"/>
              </w:rPr>
              <w:t>-- Af andre tekstilmaterialer</w:t>
            </w:r>
          </w:p>
        </w:tc>
        <w:tc>
          <w:tcPr>
            <w:tcW w:w="642" w:type="dxa"/>
            <w:tcBorders>
              <w:top w:val="nil"/>
              <w:left w:val="nil"/>
              <w:bottom w:val="single" w:sz="4" w:space="0" w:color="auto"/>
              <w:right w:val="single" w:sz="4" w:space="0" w:color="auto"/>
            </w:tcBorders>
            <w:shd w:val="clear" w:color="auto" w:fill="auto"/>
            <w:noWrap/>
            <w:hideMark/>
          </w:tcPr>
          <w:p w14:paraId="1DCE206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D2A0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F02A4A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4D2B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C4D48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935C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0CFC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F35B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CB19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55D8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31A09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AA29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6B42C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CDB2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0365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39D050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1554F8" w14:textId="77777777" w:rsidR="00E83F66" w:rsidRPr="00772251" w:rsidRDefault="00E83F66" w:rsidP="00651C3C">
            <w:pPr>
              <w:spacing w:before="60" w:after="60" w:line="240" w:lineRule="auto"/>
              <w:rPr>
                <w:noProof/>
                <w:sz w:val="20"/>
              </w:rPr>
            </w:pPr>
            <w:r>
              <w:rPr>
                <w:noProof/>
                <w:sz w:val="20"/>
              </w:rPr>
              <w:t>57024100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6993D8" w14:textId="77777777" w:rsidR="00E83F66" w:rsidRPr="00772251" w:rsidRDefault="00E83F66" w:rsidP="00651C3C">
            <w:pPr>
              <w:spacing w:before="60" w:after="60" w:line="240" w:lineRule="auto"/>
              <w:rPr>
                <w:noProof/>
                <w:sz w:val="20"/>
              </w:rPr>
            </w:pPr>
            <w:r>
              <w:rPr>
                <w:noProof/>
                <w:sz w:val="20"/>
              </w:rPr>
              <w:t>570241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59B8EF" w14:textId="77777777" w:rsidR="00E83F66" w:rsidRPr="00772251" w:rsidRDefault="00E83F66" w:rsidP="00651C3C">
            <w:pPr>
              <w:spacing w:before="60" w:after="60" w:line="240" w:lineRule="auto"/>
              <w:rPr>
                <w:noProof/>
                <w:sz w:val="20"/>
              </w:rPr>
            </w:pPr>
            <w:r>
              <w:rPr>
                <w:noProof/>
                <w:sz w:val="20"/>
              </w:rPr>
              <w:t>-- Af uld eller fine dyrehår</w:t>
            </w:r>
          </w:p>
        </w:tc>
        <w:tc>
          <w:tcPr>
            <w:tcW w:w="642" w:type="dxa"/>
            <w:tcBorders>
              <w:top w:val="nil"/>
              <w:left w:val="nil"/>
              <w:bottom w:val="single" w:sz="4" w:space="0" w:color="auto"/>
              <w:right w:val="single" w:sz="4" w:space="0" w:color="auto"/>
            </w:tcBorders>
            <w:shd w:val="clear" w:color="auto" w:fill="auto"/>
            <w:noWrap/>
            <w:hideMark/>
          </w:tcPr>
          <w:p w14:paraId="4C187F3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54B6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B99F6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42F9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42AE8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DBEB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F963B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448E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D16A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FA53D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E424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1975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473CD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50CD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F9A78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2307BE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D73B68" w14:textId="77777777" w:rsidR="00E83F66" w:rsidRPr="00772251" w:rsidRDefault="00E83F66" w:rsidP="0099086D">
            <w:pPr>
              <w:pageBreakBefore/>
              <w:spacing w:before="60" w:after="60" w:line="240" w:lineRule="auto"/>
              <w:rPr>
                <w:noProof/>
                <w:sz w:val="20"/>
              </w:rPr>
            </w:pPr>
            <w:r>
              <w:rPr>
                <w:noProof/>
                <w:sz w:val="20"/>
              </w:rPr>
              <w:t>57024200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10ED868" w14:textId="77777777" w:rsidR="00E83F66" w:rsidRPr="00772251" w:rsidRDefault="00E83F66" w:rsidP="00651C3C">
            <w:pPr>
              <w:spacing w:before="60" w:after="60" w:line="240" w:lineRule="auto"/>
              <w:rPr>
                <w:noProof/>
                <w:sz w:val="20"/>
              </w:rPr>
            </w:pPr>
            <w:r>
              <w:rPr>
                <w:noProof/>
                <w:sz w:val="20"/>
              </w:rPr>
              <w:t>570242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90B62C" w14:textId="13AA1BFA" w:rsidR="00E83F66" w:rsidRPr="00772251" w:rsidRDefault="00E83F66" w:rsidP="00896FC7">
            <w:pPr>
              <w:spacing w:before="60" w:after="60" w:line="240" w:lineRule="auto"/>
              <w:rPr>
                <w:noProof/>
                <w:sz w:val="20"/>
              </w:rPr>
            </w:pPr>
            <w:r>
              <w:rPr>
                <w:noProof/>
                <w:sz w:val="20"/>
              </w:rPr>
              <w:t>-- Af kemofibre</w:t>
            </w:r>
          </w:p>
        </w:tc>
        <w:tc>
          <w:tcPr>
            <w:tcW w:w="642" w:type="dxa"/>
            <w:tcBorders>
              <w:top w:val="nil"/>
              <w:left w:val="nil"/>
              <w:bottom w:val="single" w:sz="4" w:space="0" w:color="auto"/>
              <w:right w:val="single" w:sz="4" w:space="0" w:color="auto"/>
            </w:tcBorders>
            <w:shd w:val="clear" w:color="auto" w:fill="auto"/>
            <w:noWrap/>
            <w:hideMark/>
          </w:tcPr>
          <w:p w14:paraId="27A965C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2CBE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443F6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05D1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127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CD7C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E2F2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4BB4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231C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D903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035D4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1E8D4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1F2C9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DAAF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49BF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4C003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0EC5C1" w14:textId="77777777" w:rsidR="00E83F66" w:rsidRPr="00772251" w:rsidRDefault="00E83F66" w:rsidP="00651C3C">
            <w:pPr>
              <w:spacing w:before="60" w:after="60" w:line="240" w:lineRule="auto"/>
              <w:rPr>
                <w:noProof/>
                <w:sz w:val="20"/>
              </w:rPr>
            </w:pPr>
            <w:r>
              <w:rPr>
                <w:noProof/>
                <w:sz w:val="20"/>
              </w:rPr>
              <w:t>57041000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C55FB9" w14:textId="77777777" w:rsidR="00E83F66" w:rsidRPr="00772251" w:rsidRDefault="00E83F66" w:rsidP="00651C3C">
            <w:pPr>
              <w:spacing w:before="60" w:after="60" w:line="240" w:lineRule="auto"/>
              <w:rPr>
                <w:noProof/>
                <w:sz w:val="20"/>
              </w:rPr>
            </w:pPr>
            <w:r>
              <w:rPr>
                <w:noProof/>
                <w:sz w:val="20"/>
              </w:rPr>
              <w:t>570410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F5F12E" w14:textId="77777777" w:rsidR="00E83F66" w:rsidRPr="00772251" w:rsidRDefault="00E83F66" w:rsidP="00651C3C">
            <w:pPr>
              <w:spacing w:before="60" w:after="60" w:line="240" w:lineRule="auto"/>
              <w:rPr>
                <w:noProof/>
                <w:sz w:val="20"/>
              </w:rPr>
            </w:pPr>
            <w:r>
              <w:rPr>
                <w:noProof/>
                <w:sz w:val="20"/>
              </w:rPr>
              <w:t>- Fliser af størrelse 0,3 m² og derunder</w:t>
            </w:r>
          </w:p>
        </w:tc>
        <w:tc>
          <w:tcPr>
            <w:tcW w:w="642" w:type="dxa"/>
            <w:tcBorders>
              <w:top w:val="nil"/>
              <w:left w:val="nil"/>
              <w:bottom w:val="single" w:sz="4" w:space="0" w:color="auto"/>
              <w:right w:val="single" w:sz="4" w:space="0" w:color="auto"/>
            </w:tcBorders>
            <w:shd w:val="clear" w:color="auto" w:fill="auto"/>
            <w:noWrap/>
            <w:hideMark/>
          </w:tcPr>
          <w:p w14:paraId="02325BA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F3363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74A5D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0A23B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9B0D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D24E9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E0E4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6E40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6D4C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CE5C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6D77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9576A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F4DC5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B7193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EC0E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6D104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B02533" w14:textId="77777777" w:rsidR="00E83F66" w:rsidRPr="00772251" w:rsidRDefault="00E83F66" w:rsidP="00651C3C">
            <w:pPr>
              <w:spacing w:before="60" w:after="60" w:line="240" w:lineRule="auto"/>
              <w:rPr>
                <w:noProof/>
                <w:sz w:val="20"/>
              </w:rPr>
            </w:pPr>
            <w:r>
              <w:rPr>
                <w:noProof/>
                <w:sz w:val="20"/>
              </w:rPr>
              <w:t>58011000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9007B7" w14:textId="77777777" w:rsidR="00E83F66" w:rsidRPr="00772251" w:rsidRDefault="00E83F66" w:rsidP="00651C3C">
            <w:pPr>
              <w:spacing w:before="60" w:after="60" w:line="240" w:lineRule="auto"/>
              <w:rPr>
                <w:noProof/>
                <w:sz w:val="20"/>
              </w:rPr>
            </w:pPr>
            <w:r>
              <w:rPr>
                <w:noProof/>
                <w:sz w:val="20"/>
              </w:rPr>
              <w:t>580110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84F0CA" w14:textId="77777777" w:rsidR="00E83F66" w:rsidRPr="00772251" w:rsidRDefault="00E83F66" w:rsidP="00651C3C">
            <w:pPr>
              <w:spacing w:before="60" w:after="60" w:line="240" w:lineRule="auto"/>
              <w:rPr>
                <w:noProof/>
                <w:sz w:val="20"/>
              </w:rPr>
            </w:pPr>
            <w:r>
              <w:rPr>
                <w:noProof/>
                <w:sz w:val="20"/>
              </w:rPr>
              <w:t>- Af uld eller fine dyrehår</w:t>
            </w:r>
          </w:p>
        </w:tc>
        <w:tc>
          <w:tcPr>
            <w:tcW w:w="642" w:type="dxa"/>
            <w:tcBorders>
              <w:top w:val="nil"/>
              <w:left w:val="nil"/>
              <w:bottom w:val="single" w:sz="4" w:space="0" w:color="auto"/>
              <w:right w:val="single" w:sz="4" w:space="0" w:color="auto"/>
            </w:tcBorders>
            <w:shd w:val="clear" w:color="auto" w:fill="auto"/>
            <w:noWrap/>
            <w:hideMark/>
          </w:tcPr>
          <w:p w14:paraId="3116522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5A2A5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16F75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C879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BBAA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835A2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55AD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A9C1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2B17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EE1F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F0BD3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97CF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F316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692F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1963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0B70A9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1557A4" w14:textId="77777777" w:rsidR="00E83F66" w:rsidRPr="00772251" w:rsidRDefault="00E83F66" w:rsidP="00651C3C">
            <w:pPr>
              <w:spacing w:before="60" w:after="60" w:line="240" w:lineRule="auto"/>
              <w:rPr>
                <w:noProof/>
                <w:sz w:val="20"/>
              </w:rPr>
            </w:pPr>
            <w:r>
              <w:rPr>
                <w:noProof/>
                <w:sz w:val="20"/>
              </w:rPr>
              <w:t>58012100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D01A19" w14:textId="77777777" w:rsidR="00E83F66" w:rsidRPr="00772251" w:rsidRDefault="00E83F66" w:rsidP="00651C3C">
            <w:pPr>
              <w:spacing w:before="60" w:after="60" w:line="240" w:lineRule="auto"/>
              <w:rPr>
                <w:noProof/>
                <w:sz w:val="20"/>
              </w:rPr>
            </w:pPr>
            <w:r>
              <w:rPr>
                <w:noProof/>
                <w:sz w:val="20"/>
              </w:rPr>
              <w:t>580121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862418" w14:textId="77777777" w:rsidR="00E83F66" w:rsidRPr="00772251" w:rsidRDefault="00E83F66" w:rsidP="00651C3C">
            <w:pPr>
              <w:spacing w:before="60" w:after="60" w:line="240" w:lineRule="auto"/>
              <w:rPr>
                <w:noProof/>
                <w:sz w:val="20"/>
              </w:rPr>
            </w:pPr>
            <w:r>
              <w:rPr>
                <w:noProof/>
                <w:sz w:val="20"/>
              </w:rPr>
              <w:t>-- Uopskåret skudfløjl og skudplys</w:t>
            </w:r>
          </w:p>
        </w:tc>
        <w:tc>
          <w:tcPr>
            <w:tcW w:w="642" w:type="dxa"/>
            <w:tcBorders>
              <w:top w:val="nil"/>
              <w:left w:val="nil"/>
              <w:bottom w:val="single" w:sz="4" w:space="0" w:color="auto"/>
              <w:right w:val="single" w:sz="4" w:space="0" w:color="auto"/>
            </w:tcBorders>
            <w:shd w:val="clear" w:color="auto" w:fill="auto"/>
            <w:noWrap/>
            <w:hideMark/>
          </w:tcPr>
          <w:p w14:paraId="4123A5F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2579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06D61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FAD2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1D27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3BBE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D62D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4BF1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3ED6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6B78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3A566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10BFD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DB8C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6CA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BA43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0C8C71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1D7F45" w14:textId="77777777" w:rsidR="00E83F66" w:rsidRPr="00772251" w:rsidRDefault="00E83F66" w:rsidP="00651C3C">
            <w:pPr>
              <w:spacing w:before="60" w:after="60" w:line="240" w:lineRule="auto"/>
              <w:rPr>
                <w:noProof/>
                <w:sz w:val="20"/>
              </w:rPr>
            </w:pPr>
            <w:r>
              <w:rPr>
                <w:noProof/>
                <w:sz w:val="20"/>
              </w:rPr>
              <w:t>58013100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A85A0D" w14:textId="77777777" w:rsidR="00E83F66" w:rsidRPr="00772251" w:rsidRDefault="00E83F66" w:rsidP="00651C3C">
            <w:pPr>
              <w:spacing w:before="60" w:after="60" w:line="240" w:lineRule="auto"/>
              <w:rPr>
                <w:noProof/>
                <w:sz w:val="20"/>
              </w:rPr>
            </w:pPr>
            <w:r>
              <w:rPr>
                <w:noProof/>
                <w:sz w:val="20"/>
              </w:rPr>
              <w:t>580131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937258" w14:textId="77777777" w:rsidR="00E83F66" w:rsidRPr="00772251" w:rsidRDefault="00E83F66" w:rsidP="00651C3C">
            <w:pPr>
              <w:spacing w:before="60" w:after="60" w:line="240" w:lineRule="auto"/>
              <w:rPr>
                <w:noProof/>
                <w:sz w:val="20"/>
              </w:rPr>
            </w:pPr>
            <w:r>
              <w:rPr>
                <w:noProof/>
                <w:sz w:val="20"/>
              </w:rPr>
              <w:t>-- Uopskåret skudfløjl og skudplys</w:t>
            </w:r>
          </w:p>
        </w:tc>
        <w:tc>
          <w:tcPr>
            <w:tcW w:w="642" w:type="dxa"/>
            <w:tcBorders>
              <w:top w:val="nil"/>
              <w:left w:val="nil"/>
              <w:bottom w:val="single" w:sz="4" w:space="0" w:color="auto"/>
              <w:right w:val="single" w:sz="4" w:space="0" w:color="auto"/>
            </w:tcBorders>
            <w:shd w:val="clear" w:color="auto" w:fill="auto"/>
            <w:noWrap/>
            <w:hideMark/>
          </w:tcPr>
          <w:p w14:paraId="5796A11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DCFD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0B033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7DB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E996C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9E28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327A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954C1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951C6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01DB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013E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931E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C5DC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6ACF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5EAA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B41E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8B7C54" w14:textId="77777777" w:rsidR="00E83F66" w:rsidRPr="00772251" w:rsidRDefault="00E83F66" w:rsidP="00651C3C">
            <w:pPr>
              <w:spacing w:before="60" w:after="60" w:line="240" w:lineRule="auto"/>
              <w:rPr>
                <w:noProof/>
                <w:sz w:val="20"/>
              </w:rPr>
            </w:pPr>
            <w:r>
              <w:rPr>
                <w:noProof/>
                <w:sz w:val="20"/>
              </w:rPr>
              <w:t>58013200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2D5F5B" w14:textId="77777777" w:rsidR="00E83F66" w:rsidRPr="00772251" w:rsidRDefault="00E83F66" w:rsidP="00651C3C">
            <w:pPr>
              <w:spacing w:before="60" w:after="60" w:line="240" w:lineRule="auto"/>
              <w:rPr>
                <w:noProof/>
                <w:sz w:val="20"/>
              </w:rPr>
            </w:pPr>
            <w:r>
              <w:rPr>
                <w:noProof/>
                <w:sz w:val="20"/>
              </w:rPr>
              <w:t>580132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B012C7" w14:textId="77777777" w:rsidR="00E83F66" w:rsidRPr="00772251" w:rsidRDefault="00E83F66" w:rsidP="00651C3C">
            <w:pPr>
              <w:spacing w:before="60" w:after="60" w:line="240" w:lineRule="auto"/>
              <w:rPr>
                <w:noProof/>
                <w:sz w:val="20"/>
              </w:rPr>
            </w:pPr>
            <w:r>
              <w:rPr>
                <w:noProof/>
                <w:sz w:val="20"/>
              </w:rPr>
              <w:t>-- Opskåret, riflet skudfløjl og skudplys</w:t>
            </w:r>
          </w:p>
        </w:tc>
        <w:tc>
          <w:tcPr>
            <w:tcW w:w="642" w:type="dxa"/>
            <w:tcBorders>
              <w:top w:val="nil"/>
              <w:left w:val="nil"/>
              <w:bottom w:val="single" w:sz="4" w:space="0" w:color="auto"/>
              <w:right w:val="single" w:sz="4" w:space="0" w:color="auto"/>
            </w:tcBorders>
            <w:shd w:val="clear" w:color="auto" w:fill="auto"/>
            <w:noWrap/>
            <w:hideMark/>
          </w:tcPr>
          <w:p w14:paraId="7FCD571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34F2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4F279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F733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42C9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8FA9B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6EE44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7D82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CF72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2BE4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B8B1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368D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08D8A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BE6C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0C9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66296E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12F26A" w14:textId="77777777" w:rsidR="00E83F66" w:rsidRPr="00772251" w:rsidRDefault="00E83F66" w:rsidP="00651C3C">
            <w:pPr>
              <w:spacing w:before="60" w:after="60" w:line="240" w:lineRule="auto"/>
              <w:rPr>
                <w:noProof/>
                <w:sz w:val="20"/>
              </w:rPr>
            </w:pPr>
            <w:r>
              <w:rPr>
                <w:noProof/>
                <w:sz w:val="20"/>
              </w:rPr>
              <w:t>58023000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DEAACA4" w14:textId="77777777" w:rsidR="00E83F66" w:rsidRPr="00772251" w:rsidRDefault="00E83F66" w:rsidP="00651C3C">
            <w:pPr>
              <w:spacing w:before="60" w:after="60" w:line="240" w:lineRule="auto"/>
              <w:rPr>
                <w:noProof/>
                <w:sz w:val="20"/>
              </w:rPr>
            </w:pPr>
            <w:r>
              <w:rPr>
                <w:noProof/>
                <w:sz w:val="20"/>
              </w:rPr>
              <w:t>580230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EDEB23" w14:textId="77777777" w:rsidR="00E83F66" w:rsidRPr="00772251" w:rsidRDefault="00E83F66" w:rsidP="00651C3C">
            <w:pPr>
              <w:spacing w:before="60" w:after="60" w:line="240" w:lineRule="auto"/>
              <w:rPr>
                <w:noProof/>
                <w:sz w:val="20"/>
              </w:rPr>
            </w:pPr>
            <w:r>
              <w:rPr>
                <w:noProof/>
                <w:sz w:val="20"/>
              </w:rPr>
              <w:t>- Tuftet tekstilstof</w:t>
            </w:r>
          </w:p>
        </w:tc>
        <w:tc>
          <w:tcPr>
            <w:tcW w:w="642" w:type="dxa"/>
            <w:tcBorders>
              <w:top w:val="nil"/>
              <w:left w:val="nil"/>
              <w:bottom w:val="single" w:sz="4" w:space="0" w:color="auto"/>
              <w:right w:val="single" w:sz="4" w:space="0" w:color="auto"/>
            </w:tcBorders>
            <w:shd w:val="clear" w:color="auto" w:fill="auto"/>
            <w:noWrap/>
            <w:hideMark/>
          </w:tcPr>
          <w:p w14:paraId="38629C9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D547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23D773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13AF6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DF41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CADE9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CB245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D3E3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88E1C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A7D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3AB9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9A889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7B0D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C7549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3DD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6406F7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436020" w14:textId="77777777" w:rsidR="00E83F66" w:rsidRPr="00772251" w:rsidRDefault="00E83F66" w:rsidP="00651C3C">
            <w:pPr>
              <w:spacing w:before="60" w:after="60" w:line="240" w:lineRule="auto"/>
              <w:rPr>
                <w:noProof/>
                <w:sz w:val="20"/>
              </w:rPr>
            </w:pPr>
            <w:r>
              <w:rPr>
                <w:noProof/>
                <w:sz w:val="20"/>
              </w:rPr>
              <w:t>58043000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CB9E6A" w14:textId="77777777" w:rsidR="00E83F66" w:rsidRPr="00772251" w:rsidRDefault="00E83F66" w:rsidP="00651C3C">
            <w:pPr>
              <w:spacing w:before="60" w:after="60" w:line="240" w:lineRule="auto"/>
              <w:rPr>
                <w:noProof/>
                <w:sz w:val="20"/>
              </w:rPr>
            </w:pPr>
            <w:r>
              <w:rPr>
                <w:noProof/>
                <w:sz w:val="20"/>
              </w:rPr>
              <w:t>580430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C892CD7" w14:textId="77777777" w:rsidR="00E83F66" w:rsidRPr="00772251" w:rsidRDefault="00E83F66" w:rsidP="00651C3C">
            <w:pPr>
              <w:spacing w:before="60" w:after="60" w:line="240" w:lineRule="auto"/>
              <w:rPr>
                <w:noProof/>
                <w:sz w:val="20"/>
              </w:rPr>
            </w:pPr>
            <w:r>
              <w:rPr>
                <w:noProof/>
                <w:sz w:val="20"/>
              </w:rPr>
              <w:t>- Håndfremstillede blonder og kniplinger</w:t>
            </w:r>
          </w:p>
        </w:tc>
        <w:tc>
          <w:tcPr>
            <w:tcW w:w="642" w:type="dxa"/>
            <w:tcBorders>
              <w:top w:val="nil"/>
              <w:left w:val="nil"/>
              <w:bottom w:val="single" w:sz="4" w:space="0" w:color="auto"/>
              <w:right w:val="single" w:sz="4" w:space="0" w:color="auto"/>
            </w:tcBorders>
            <w:shd w:val="clear" w:color="auto" w:fill="auto"/>
            <w:noWrap/>
            <w:hideMark/>
          </w:tcPr>
          <w:p w14:paraId="2589EFE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5227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C74BB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0F00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4B44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5C89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C06F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322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FC4B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69893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C14DA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C241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91FAF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6E4A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E903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A3CA57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020DDE" w14:textId="77777777" w:rsidR="00E83F66" w:rsidRPr="00772251" w:rsidRDefault="00E83F66" w:rsidP="00651C3C">
            <w:pPr>
              <w:spacing w:before="60" w:after="60" w:line="240" w:lineRule="auto"/>
              <w:rPr>
                <w:noProof/>
                <w:sz w:val="20"/>
              </w:rPr>
            </w:pPr>
            <w:r>
              <w:rPr>
                <w:noProof/>
                <w:sz w:val="20"/>
              </w:rPr>
              <w:t>58050000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DAB001" w14:textId="77777777" w:rsidR="00E83F66" w:rsidRPr="00772251" w:rsidRDefault="00E83F66" w:rsidP="00651C3C">
            <w:pPr>
              <w:spacing w:before="60" w:after="60" w:line="240" w:lineRule="auto"/>
              <w:rPr>
                <w:noProof/>
                <w:sz w:val="20"/>
              </w:rPr>
            </w:pPr>
            <w:r>
              <w:rPr>
                <w:noProof/>
                <w:sz w:val="20"/>
              </w:rPr>
              <w:t>580500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9ECC3C" w14:textId="7FFFF03A" w:rsidR="00E83F66" w:rsidRPr="00772251" w:rsidRDefault="00E83F66" w:rsidP="00896FC7">
            <w:pPr>
              <w:spacing w:before="60" w:after="60" w:line="240" w:lineRule="auto"/>
              <w:rPr>
                <w:noProof/>
                <w:sz w:val="20"/>
              </w:rPr>
            </w:pPr>
            <w:r>
              <w:rPr>
                <w:noProof/>
                <w:sz w:val="20"/>
              </w:rPr>
              <w:t>Håndvævede tapisserier (af typerne Gobelin, Flandern, Aubusson, Beauvais og lign.) og broderede tapisserier (med gobelinsting, korssting og lign.), også konfektionerede</w:t>
            </w:r>
          </w:p>
        </w:tc>
        <w:tc>
          <w:tcPr>
            <w:tcW w:w="642" w:type="dxa"/>
            <w:tcBorders>
              <w:top w:val="nil"/>
              <w:left w:val="nil"/>
              <w:bottom w:val="single" w:sz="4" w:space="0" w:color="auto"/>
              <w:right w:val="single" w:sz="4" w:space="0" w:color="auto"/>
            </w:tcBorders>
            <w:shd w:val="clear" w:color="auto" w:fill="auto"/>
            <w:noWrap/>
            <w:hideMark/>
          </w:tcPr>
          <w:p w14:paraId="0D0E0AA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AFE2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6B62B4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7840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1120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E733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5B29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0D62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5255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6156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10F7D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1265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8774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75987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660E3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353A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A5346E" w14:textId="77777777" w:rsidR="00E83F66" w:rsidRPr="00772251" w:rsidRDefault="00E83F66" w:rsidP="0099086D">
            <w:pPr>
              <w:pageBreakBefore/>
              <w:spacing w:before="60" w:after="60" w:line="240" w:lineRule="auto"/>
              <w:rPr>
                <w:noProof/>
                <w:sz w:val="20"/>
              </w:rPr>
            </w:pPr>
            <w:r>
              <w:rPr>
                <w:noProof/>
                <w:sz w:val="20"/>
              </w:rPr>
              <w:t>58081000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D92426" w14:textId="77777777" w:rsidR="00E83F66" w:rsidRPr="00772251" w:rsidRDefault="00E83F66" w:rsidP="00651C3C">
            <w:pPr>
              <w:spacing w:before="60" w:after="60" w:line="240" w:lineRule="auto"/>
              <w:rPr>
                <w:noProof/>
                <w:sz w:val="20"/>
              </w:rPr>
            </w:pPr>
            <w:r>
              <w:rPr>
                <w:noProof/>
                <w:sz w:val="20"/>
              </w:rPr>
              <w:t>580810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C4C8486" w14:textId="77777777" w:rsidR="00E83F66" w:rsidRPr="00772251" w:rsidRDefault="00E83F66" w:rsidP="00651C3C">
            <w:pPr>
              <w:spacing w:before="60" w:after="60" w:line="240" w:lineRule="auto"/>
              <w:rPr>
                <w:noProof/>
                <w:sz w:val="20"/>
              </w:rPr>
            </w:pPr>
            <w:r>
              <w:rPr>
                <w:noProof/>
                <w:sz w:val="20"/>
              </w:rPr>
              <w:t>- Flettede bånd og snore i løbende længder</w:t>
            </w:r>
          </w:p>
        </w:tc>
        <w:tc>
          <w:tcPr>
            <w:tcW w:w="642" w:type="dxa"/>
            <w:tcBorders>
              <w:top w:val="nil"/>
              <w:left w:val="nil"/>
              <w:bottom w:val="single" w:sz="4" w:space="0" w:color="auto"/>
              <w:right w:val="single" w:sz="4" w:space="0" w:color="auto"/>
            </w:tcBorders>
            <w:shd w:val="clear" w:color="auto" w:fill="auto"/>
            <w:noWrap/>
            <w:hideMark/>
          </w:tcPr>
          <w:p w14:paraId="6E84BD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63FA0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7AD88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05BC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5D9A6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8B18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FD26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86A9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E68F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ADAF7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112A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A4FE7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C2C96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4B09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827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39A41B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23718A" w14:textId="77777777" w:rsidR="00E83F66" w:rsidRPr="00772251" w:rsidRDefault="00E83F66" w:rsidP="00651C3C">
            <w:pPr>
              <w:spacing w:before="60" w:after="60" w:line="240" w:lineRule="auto"/>
              <w:rPr>
                <w:noProof/>
                <w:sz w:val="20"/>
              </w:rPr>
            </w:pPr>
            <w:r>
              <w:rPr>
                <w:noProof/>
                <w:sz w:val="20"/>
              </w:rPr>
              <w:t>58090000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DC79F3D" w14:textId="77777777" w:rsidR="00E83F66" w:rsidRPr="00772251" w:rsidRDefault="00E83F66" w:rsidP="00651C3C">
            <w:pPr>
              <w:spacing w:before="60" w:after="60" w:line="240" w:lineRule="auto"/>
              <w:rPr>
                <w:noProof/>
                <w:sz w:val="20"/>
              </w:rPr>
            </w:pPr>
            <w:r>
              <w:rPr>
                <w:noProof/>
                <w:sz w:val="20"/>
              </w:rPr>
              <w:t>580900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34B46A" w14:textId="77777777" w:rsidR="00E83F66" w:rsidRPr="00772251" w:rsidRDefault="00E83F66" w:rsidP="00651C3C">
            <w:pPr>
              <w:spacing w:before="60" w:after="60" w:line="240" w:lineRule="auto"/>
              <w:rPr>
                <w:noProof/>
                <w:sz w:val="20"/>
              </w:rPr>
            </w:pPr>
            <w:r>
              <w:rPr>
                <w:noProof/>
                <w:sz w:val="20"/>
              </w:rPr>
              <w:t>Vævet stof af metaltråd og vævet stof af metalliseret garn henhørende under pos. 5605, af den art der anvendes til beklædningsgenstande, som møbelstof eller til lignende formål, ikke andetsteds tariferet</w:t>
            </w:r>
          </w:p>
        </w:tc>
        <w:tc>
          <w:tcPr>
            <w:tcW w:w="642" w:type="dxa"/>
            <w:tcBorders>
              <w:top w:val="nil"/>
              <w:left w:val="nil"/>
              <w:bottom w:val="single" w:sz="4" w:space="0" w:color="auto"/>
              <w:right w:val="single" w:sz="4" w:space="0" w:color="auto"/>
            </w:tcBorders>
            <w:shd w:val="clear" w:color="auto" w:fill="auto"/>
            <w:noWrap/>
            <w:hideMark/>
          </w:tcPr>
          <w:p w14:paraId="36FA046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798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E85E8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F89B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2B9B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BC74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89875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19576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A61C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70AC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F65B0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FCFE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A6892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8B9F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3425C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D8865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FD733E9" w14:textId="77777777" w:rsidR="00E83F66" w:rsidRPr="00772251" w:rsidRDefault="00E83F66" w:rsidP="00651C3C">
            <w:pPr>
              <w:spacing w:before="60" w:after="60" w:line="240" w:lineRule="auto"/>
              <w:rPr>
                <w:noProof/>
                <w:sz w:val="20"/>
              </w:rPr>
            </w:pPr>
            <w:r>
              <w:rPr>
                <w:noProof/>
                <w:sz w:val="20"/>
              </w:rPr>
              <w:t>58101000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EF6136" w14:textId="77777777" w:rsidR="00E83F66" w:rsidRPr="00772251" w:rsidRDefault="00E83F66" w:rsidP="00651C3C">
            <w:pPr>
              <w:spacing w:before="60" w:after="60" w:line="240" w:lineRule="auto"/>
              <w:rPr>
                <w:noProof/>
                <w:sz w:val="20"/>
              </w:rPr>
            </w:pPr>
            <w:r>
              <w:rPr>
                <w:noProof/>
                <w:sz w:val="20"/>
              </w:rPr>
              <w:t>581010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714037" w14:textId="77777777" w:rsidR="00E83F66" w:rsidRPr="00772251" w:rsidRDefault="00E83F66" w:rsidP="00651C3C">
            <w:pPr>
              <w:spacing w:before="60" w:after="60" w:line="240" w:lineRule="auto"/>
              <w:rPr>
                <w:noProof/>
                <w:sz w:val="20"/>
              </w:rPr>
            </w:pPr>
            <w:r>
              <w:rPr>
                <w:noProof/>
                <w:sz w:val="20"/>
              </w:rPr>
              <w:t>- Broderier uden synlig bund</w:t>
            </w:r>
          </w:p>
        </w:tc>
        <w:tc>
          <w:tcPr>
            <w:tcW w:w="642" w:type="dxa"/>
            <w:tcBorders>
              <w:top w:val="nil"/>
              <w:left w:val="nil"/>
              <w:bottom w:val="single" w:sz="4" w:space="0" w:color="auto"/>
              <w:right w:val="single" w:sz="4" w:space="0" w:color="auto"/>
            </w:tcBorders>
            <w:shd w:val="clear" w:color="auto" w:fill="auto"/>
            <w:noWrap/>
            <w:hideMark/>
          </w:tcPr>
          <w:p w14:paraId="6AB9518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96FD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C3CBF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73B1A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3D4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E864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22EC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972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AC87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9CE4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B717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C4C2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21518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0683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EB52E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66EC07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A5AAD1" w14:textId="77777777" w:rsidR="00E83F66" w:rsidRPr="00772251" w:rsidRDefault="00E83F66" w:rsidP="00651C3C">
            <w:pPr>
              <w:spacing w:before="60" w:after="60" w:line="240" w:lineRule="auto"/>
              <w:rPr>
                <w:noProof/>
                <w:sz w:val="20"/>
              </w:rPr>
            </w:pPr>
            <w:r>
              <w:rPr>
                <w:noProof/>
                <w:sz w:val="20"/>
              </w:rPr>
              <w:t>58109100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96E228" w14:textId="77777777" w:rsidR="00E83F66" w:rsidRPr="00772251" w:rsidRDefault="00E83F66" w:rsidP="00651C3C">
            <w:pPr>
              <w:spacing w:before="60" w:after="60" w:line="240" w:lineRule="auto"/>
              <w:rPr>
                <w:noProof/>
                <w:sz w:val="20"/>
              </w:rPr>
            </w:pPr>
            <w:r>
              <w:rPr>
                <w:noProof/>
                <w:sz w:val="20"/>
              </w:rPr>
              <w:t>581091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6EBDEC" w14:textId="77777777" w:rsidR="00E83F66" w:rsidRPr="00772251" w:rsidRDefault="00E83F66" w:rsidP="00651C3C">
            <w:pPr>
              <w:spacing w:before="60" w:after="60" w:line="240" w:lineRule="auto"/>
              <w:rPr>
                <w:noProof/>
                <w:sz w:val="20"/>
              </w:rPr>
            </w:pPr>
            <w:r>
              <w:rPr>
                <w:noProof/>
                <w:sz w:val="20"/>
              </w:rPr>
              <w:t>-- Af bomuld</w:t>
            </w:r>
          </w:p>
        </w:tc>
        <w:tc>
          <w:tcPr>
            <w:tcW w:w="642" w:type="dxa"/>
            <w:tcBorders>
              <w:top w:val="nil"/>
              <w:left w:val="nil"/>
              <w:bottom w:val="single" w:sz="4" w:space="0" w:color="auto"/>
              <w:right w:val="single" w:sz="4" w:space="0" w:color="auto"/>
            </w:tcBorders>
            <w:shd w:val="clear" w:color="auto" w:fill="auto"/>
            <w:noWrap/>
            <w:hideMark/>
          </w:tcPr>
          <w:p w14:paraId="7778D2B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87C8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0D1DC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C4F0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1BE4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D7CB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073B6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F732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08B1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58E0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5BE9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D750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E928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E77BB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0EF7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1DF69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DA0C65" w14:textId="77777777" w:rsidR="00E83F66" w:rsidRPr="00772251" w:rsidRDefault="00E83F66" w:rsidP="00651C3C">
            <w:pPr>
              <w:spacing w:before="60" w:after="60" w:line="240" w:lineRule="auto"/>
              <w:rPr>
                <w:noProof/>
                <w:sz w:val="20"/>
              </w:rPr>
            </w:pPr>
            <w:r>
              <w:rPr>
                <w:noProof/>
                <w:sz w:val="20"/>
              </w:rPr>
              <w:t>58109200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1A2189" w14:textId="77777777" w:rsidR="00E83F66" w:rsidRPr="00772251" w:rsidRDefault="00E83F66" w:rsidP="00651C3C">
            <w:pPr>
              <w:spacing w:before="60" w:after="60" w:line="240" w:lineRule="auto"/>
              <w:rPr>
                <w:noProof/>
                <w:sz w:val="20"/>
              </w:rPr>
            </w:pPr>
            <w:r>
              <w:rPr>
                <w:noProof/>
                <w:sz w:val="20"/>
              </w:rPr>
              <w:t>581092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854A01" w14:textId="18AFD9EF" w:rsidR="00E83F66" w:rsidRPr="00772251" w:rsidRDefault="00E83F66" w:rsidP="00F053C3">
            <w:pPr>
              <w:spacing w:before="60" w:after="60" w:line="240" w:lineRule="auto"/>
              <w:rPr>
                <w:noProof/>
                <w:sz w:val="20"/>
              </w:rPr>
            </w:pPr>
            <w:r>
              <w:rPr>
                <w:noProof/>
                <w:sz w:val="20"/>
              </w:rPr>
              <w:t>-- Af kemofibre</w:t>
            </w:r>
          </w:p>
        </w:tc>
        <w:tc>
          <w:tcPr>
            <w:tcW w:w="642" w:type="dxa"/>
            <w:tcBorders>
              <w:top w:val="nil"/>
              <w:left w:val="nil"/>
              <w:bottom w:val="single" w:sz="4" w:space="0" w:color="auto"/>
              <w:right w:val="single" w:sz="4" w:space="0" w:color="auto"/>
            </w:tcBorders>
            <w:shd w:val="clear" w:color="auto" w:fill="auto"/>
            <w:noWrap/>
            <w:hideMark/>
          </w:tcPr>
          <w:p w14:paraId="7274F2E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97B9E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C2892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3D77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E8CB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A9D63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C2C9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980D2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3D58A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EBD1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28B43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9720F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D8676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04B1E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943E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4E39D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89CF42" w14:textId="77777777" w:rsidR="00E83F66" w:rsidRPr="00772251" w:rsidRDefault="00E83F66" w:rsidP="00651C3C">
            <w:pPr>
              <w:spacing w:before="60" w:after="60" w:line="240" w:lineRule="auto"/>
              <w:rPr>
                <w:noProof/>
                <w:sz w:val="20"/>
              </w:rPr>
            </w:pPr>
            <w:r>
              <w:rPr>
                <w:noProof/>
                <w:sz w:val="20"/>
              </w:rPr>
              <w:t>58109900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8E0C6A1" w14:textId="77777777" w:rsidR="00E83F66" w:rsidRPr="00772251" w:rsidRDefault="00E83F66" w:rsidP="00651C3C">
            <w:pPr>
              <w:spacing w:before="60" w:after="60" w:line="240" w:lineRule="auto"/>
              <w:rPr>
                <w:noProof/>
                <w:sz w:val="20"/>
              </w:rPr>
            </w:pPr>
            <w:r>
              <w:rPr>
                <w:noProof/>
                <w:sz w:val="20"/>
              </w:rPr>
              <w:t>581099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30FC69" w14:textId="77777777" w:rsidR="00E83F66" w:rsidRPr="00772251" w:rsidRDefault="00E83F66" w:rsidP="00651C3C">
            <w:pPr>
              <w:spacing w:before="60" w:after="60" w:line="240" w:lineRule="auto"/>
              <w:rPr>
                <w:noProof/>
                <w:sz w:val="20"/>
              </w:rPr>
            </w:pPr>
            <w:r>
              <w:rPr>
                <w:noProof/>
                <w:sz w:val="20"/>
              </w:rPr>
              <w:t>-- Af andre tekstilmaterialer</w:t>
            </w:r>
          </w:p>
        </w:tc>
        <w:tc>
          <w:tcPr>
            <w:tcW w:w="642" w:type="dxa"/>
            <w:tcBorders>
              <w:top w:val="nil"/>
              <w:left w:val="nil"/>
              <w:bottom w:val="single" w:sz="4" w:space="0" w:color="auto"/>
              <w:right w:val="single" w:sz="4" w:space="0" w:color="auto"/>
            </w:tcBorders>
            <w:shd w:val="clear" w:color="auto" w:fill="auto"/>
            <w:noWrap/>
            <w:hideMark/>
          </w:tcPr>
          <w:p w14:paraId="6C500D8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3D58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7C35BA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A01E0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AD2F9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7720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AF070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E95F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C754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B2BD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E6A7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7456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D4E5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F2361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12FBA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0494B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0EFCED" w14:textId="77777777" w:rsidR="00E83F66" w:rsidRPr="00772251" w:rsidRDefault="00E83F66" w:rsidP="00651C3C">
            <w:pPr>
              <w:spacing w:before="60" w:after="60" w:line="240" w:lineRule="auto"/>
              <w:rPr>
                <w:noProof/>
                <w:sz w:val="20"/>
              </w:rPr>
            </w:pPr>
            <w:r>
              <w:rPr>
                <w:noProof/>
                <w:sz w:val="20"/>
              </w:rPr>
              <w:t>59041000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09CC92" w14:textId="77777777" w:rsidR="00E83F66" w:rsidRPr="00772251" w:rsidRDefault="00E83F66" w:rsidP="00651C3C">
            <w:pPr>
              <w:spacing w:before="60" w:after="60" w:line="240" w:lineRule="auto"/>
              <w:rPr>
                <w:noProof/>
                <w:sz w:val="20"/>
              </w:rPr>
            </w:pPr>
            <w:r>
              <w:rPr>
                <w:noProof/>
                <w:sz w:val="20"/>
              </w:rPr>
              <w:t>590410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F9A08F" w14:textId="77777777" w:rsidR="00E83F66" w:rsidRPr="00772251" w:rsidRDefault="00E83F66" w:rsidP="00651C3C">
            <w:pPr>
              <w:spacing w:before="60" w:after="60" w:line="240" w:lineRule="auto"/>
              <w:rPr>
                <w:noProof/>
                <w:sz w:val="20"/>
              </w:rPr>
            </w:pPr>
            <w:r>
              <w:rPr>
                <w:noProof/>
                <w:sz w:val="20"/>
              </w:rPr>
              <w:t>- Linoleum</w:t>
            </w:r>
          </w:p>
        </w:tc>
        <w:tc>
          <w:tcPr>
            <w:tcW w:w="642" w:type="dxa"/>
            <w:tcBorders>
              <w:top w:val="nil"/>
              <w:left w:val="nil"/>
              <w:bottom w:val="single" w:sz="4" w:space="0" w:color="auto"/>
              <w:right w:val="single" w:sz="4" w:space="0" w:color="auto"/>
            </w:tcBorders>
            <w:shd w:val="clear" w:color="auto" w:fill="auto"/>
            <w:noWrap/>
            <w:hideMark/>
          </w:tcPr>
          <w:p w14:paraId="0C91452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177D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4212F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DF54D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7A44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F663F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6576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3394F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7527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53DE6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86CA5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E222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423B1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1CF4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D99C2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1626A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6F4A9A8" w14:textId="77777777" w:rsidR="00E83F66" w:rsidRPr="00772251" w:rsidRDefault="00E83F66" w:rsidP="00651C3C">
            <w:pPr>
              <w:spacing w:before="60" w:after="60" w:line="240" w:lineRule="auto"/>
              <w:rPr>
                <w:noProof/>
                <w:sz w:val="20"/>
              </w:rPr>
            </w:pPr>
            <w:r>
              <w:rPr>
                <w:noProof/>
                <w:sz w:val="20"/>
              </w:rPr>
              <w:t>59049000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1D8B31" w14:textId="77777777" w:rsidR="00E83F66" w:rsidRPr="00772251" w:rsidRDefault="00E83F66" w:rsidP="00651C3C">
            <w:pPr>
              <w:spacing w:before="60" w:after="60" w:line="240" w:lineRule="auto"/>
              <w:rPr>
                <w:noProof/>
                <w:sz w:val="20"/>
              </w:rPr>
            </w:pPr>
            <w:r>
              <w:rPr>
                <w:noProof/>
                <w:sz w:val="20"/>
              </w:rPr>
              <w:t>590490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71A5A0"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35EBC84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6E83B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BFC0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BD55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4819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C318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5FB2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41475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B6AB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1AB81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15259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1016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EBE0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BDF46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56F58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1A3F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D633CF" w14:textId="77777777" w:rsidR="00E83F66" w:rsidRPr="00772251" w:rsidRDefault="00E83F66" w:rsidP="00651C3C">
            <w:pPr>
              <w:spacing w:before="60" w:after="60" w:line="240" w:lineRule="auto"/>
              <w:rPr>
                <w:noProof/>
                <w:sz w:val="20"/>
              </w:rPr>
            </w:pPr>
            <w:r>
              <w:rPr>
                <w:noProof/>
                <w:sz w:val="20"/>
              </w:rPr>
              <w:t>59050000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D8E3CD4" w14:textId="77777777" w:rsidR="00E83F66" w:rsidRPr="00772251" w:rsidRDefault="00E83F66" w:rsidP="00651C3C">
            <w:pPr>
              <w:spacing w:before="60" w:after="60" w:line="240" w:lineRule="auto"/>
              <w:rPr>
                <w:noProof/>
                <w:sz w:val="20"/>
              </w:rPr>
            </w:pPr>
            <w:r>
              <w:rPr>
                <w:noProof/>
                <w:sz w:val="20"/>
              </w:rPr>
              <w:t>590500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C06670" w14:textId="77777777" w:rsidR="00E83F66" w:rsidRPr="00772251" w:rsidRDefault="00E83F66" w:rsidP="00651C3C">
            <w:pPr>
              <w:spacing w:before="60" w:after="60" w:line="240" w:lineRule="auto"/>
              <w:rPr>
                <w:noProof/>
                <w:sz w:val="20"/>
              </w:rPr>
            </w:pPr>
            <w:r>
              <w:rPr>
                <w:noProof/>
                <w:sz w:val="20"/>
              </w:rPr>
              <w:t>Vægbeklædning af tekstilmaterialer</w:t>
            </w:r>
          </w:p>
        </w:tc>
        <w:tc>
          <w:tcPr>
            <w:tcW w:w="642" w:type="dxa"/>
            <w:tcBorders>
              <w:top w:val="nil"/>
              <w:left w:val="nil"/>
              <w:bottom w:val="single" w:sz="4" w:space="0" w:color="auto"/>
              <w:right w:val="single" w:sz="4" w:space="0" w:color="auto"/>
            </w:tcBorders>
            <w:shd w:val="clear" w:color="auto" w:fill="auto"/>
            <w:noWrap/>
            <w:hideMark/>
          </w:tcPr>
          <w:p w14:paraId="34268CD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6BA4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54EDE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805B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04A4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6E1E8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5AC0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689D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23D5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81CB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2070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43EA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749CE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43D0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54F9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D577C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FD12B9" w14:textId="77777777" w:rsidR="00E83F66" w:rsidRPr="00772251" w:rsidRDefault="00E83F66" w:rsidP="0099086D">
            <w:pPr>
              <w:pageBreakBefore/>
              <w:spacing w:before="60" w:after="60" w:line="240" w:lineRule="auto"/>
              <w:rPr>
                <w:noProof/>
                <w:sz w:val="20"/>
              </w:rPr>
            </w:pPr>
            <w:r>
              <w:rPr>
                <w:noProof/>
                <w:sz w:val="20"/>
              </w:rPr>
              <w:t>59061000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C41182" w14:textId="77777777" w:rsidR="00E83F66" w:rsidRPr="00772251" w:rsidRDefault="00E83F66" w:rsidP="00651C3C">
            <w:pPr>
              <w:spacing w:before="60" w:after="60" w:line="240" w:lineRule="auto"/>
              <w:rPr>
                <w:noProof/>
                <w:sz w:val="20"/>
              </w:rPr>
            </w:pPr>
            <w:r>
              <w:rPr>
                <w:noProof/>
                <w:sz w:val="20"/>
              </w:rPr>
              <w:t>590610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E07AF3" w14:textId="77777777" w:rsidR="00E83F66" w:rsidRPr="00772251" w:rsidRDefault="00E83F66" w:rsidP="00651C3C">
            <w:pPr>
              <w:spacing w:before="60" w:after="60" w:line="240" w:lineRule="auto"/>
              <w:rPr>
                <w:noProof/>
                <w:sz w:val="20"/>
              </w:rPr>
            </w:pPr>
            <w:r>
              <w:rPr>
                <w:noProof/>
                <w:sz w:val="20"/>
              </w:rPr>
              <w:t>- Klæbestrimler af bredde ikke over 20 cm</w:t>
            </w:r>
          </w:p>
        </w:tc>
        <w:tc>
          <w:tcPr>
            <w:tcW w:w="642" w:type="dxa"/>
            <w:tcBorders>
              <w:top w:val="nil"/>
              <w:left w:val="nil"/>
              <w:bottom w:val="single" w:sz="4" w:space="0" w:color="auto"/>
              <w:right w:val="single" w:sz="4" w:space="0" w:color="auto"/>
            </w:tcBorders>
            <w:shd w:val="clear" w:color="auto" w:fill="auto"/>
            <w:noWrap/>
            <w:hideMark/>
          </w:tcPr>
          <w:p w14:paraId="54D9842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EED9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DE4AA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3698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406A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8F3D3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CEC1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AA26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4EDA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F291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935E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47AE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C20B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1330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E6B4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86928B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461CF7C" w14:textId="77777777" w:rsidR="00E83F66" w:rsidRPr="00772251" w:rsidRDefault="00E83F66" w:rsidP="00651C3C">
            <w:pPr>
              <w:spacing w:before="60" w:after="60" w:line="240" w:lineRule="auto"/>
              <w:rPr>
                <w:noProof/>
                <w:sz w:val="20"/>
              </w:rPr>
            </w:pPr>
            <w:r>
              <w:rPr>
                <w:noProof/>
                <w:sz w:val="20"/>
              </w:rPr>
              <w:t>59069100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761A3FD" w14:textId="77777777" w:rsidR="00E83F66" w:rsidRPr="00772251" w:rsidRDefault="00E83F66" w:rsidP="00651C3C">
            <w:pPr>
              <w:spacing w:before="60" w:after="60" w:line="240" w:lineRule="auto"/>
              <w:rPr>
                <w:noProof/>
                <w:sz w:val="20"/>
              </w:rPr>
            </w:pPr>
            <w:r>
              <w:rPr>
                <w:noProof/>
                <w:sz w:val="20"/>
              </w:rPr>
              <w:t>590691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7DCCF85" w14:textId="77777777" w:rsidR="00E83F66" w:rsidRPr="00772251" w:rsidRDefault="00E83F66" w:rsidP="00651C3C">
            <w:pPr>
              <w:spacing w:before="60" w:after="60" w:line="240" w:lineRule="auto"/>
              <w:rPr>
                <w:noProof/>
                <w:sz w:val="20"/>
              </w:rPr>
            </w:pPr>
            <w:r>
              <w:rPr>
                <w:noProof/>
                <w:sz w:val="20"/>
              </w:rPr>
              <w:t>-- Af trikotage</w:t>
            </w:r>
          </w:p>
        </w:tc>
        <w:tc>
          <w:tcPr>
            <w:tcW w:w="642" w:type="dxa"/>
            <w:tcBorders>
              <w:top w:val="nil"/>
              <w:left w:val="nil"/>
              <w:bottom w:val="single" w:sz="4" w:space="0" w:color="auto"/>
              <w:right w:val="single" w:sz="4" w:space="0" w:color="auto"/>
            </w:tcBorders>
            <w:shd w:val="clear" w:color="auto" w:fill="auto"/>
            <w:noWrap/>
            <w:hideMark/>
          </w:tcPr>
          <w:p w14:paraId="0D11D40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082B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A35C5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1AD98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18598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2F541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B95A6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E2B2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59B20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0EDDD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0E57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F925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AF0A5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BD46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7FC9B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0BBD9E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4D0FFE" w14:textId="77777777" w:rsidR="00E83F66" w:rsidRPr="00772251" w:rsidRDefault="00E83F66" w:rsidP="00651C3C">
            <w:pPr>
              <w:spacing w:before="60" w:after="60" w:line="240" w:lineRule="auto"/>
              <w:rPr>
                <w:noProof/>
                <w:sz w:val="20"/>
              </w:rPr>
            </w:pPr>
            <w:r>
              <w:rPr>
                <w:noProof/>
                <w:sz w:val="20"/>
              </w:rPr>
              <w:t>59069900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6B2643" w14:textId="77777777" w:rsidR="00E83F66" w:rsidRPr="00772251" w:rsidRDefault="00E83F66" w:rsidP="00651C3C">
            <w:pPr>
              <w:spacing w:before="60" w:after="60" w:line="240" w:lineRule="auto"/>
              <w:rPr>
                <w:noProof/>
                <w:sz w:val="20"/>
              </w:rPr>
            </w:pPr>
            <w:r>
              <w:rPr>
                <w:noProof/>
                <w:sz w:val="20"/>
              </w:rPr>
              <w:t>590699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A7D1E0"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5E2B49D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BC207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37000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9C5B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3EDC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4D5E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E37F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75B1C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312DC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B5FE0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EA74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562F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2220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F416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CCD95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B592F8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A2EBA6" w14:textId="77777777" w:rsidR="00E83F66" w:rsidRPr="00772251" w:rsidRDefault="00E83F66" w:rsidP="00651C3C">
            <w:pPr>
              <w:spacing w:before="60" w:after="60" w:line="240" w:lineRule="auto"/>
              <w:rPr>
                <w:noProof/>
                <w:sz w:val="20"/>
              </w:rPr>
            </w:pPr>
            <w:r>
              <w:rPr>
                <w:noProof/>
                <w:sz w:val="20"/>
              </w:rPr>
              <w:t>59070000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3727D5" w14:textId="77777777" w:rsidR="00E83F66" w:rsidRPr="00772251" w:rsidRDefault="00E83F66" w:rsidP="00651C3C">
            <w:pPr>
              <w:spacing w:before="60" w:after="60" w:line="240" w:lineRule="auto"/>
              <w:rPr>
                <w:noProof/>
                <w:sz w:val="20"/>
              </w:rPr>
            </w:pPr>
            <w:r>
              <w:rPr>
                <w:noProof/>
                <w:sz w:val="20"/>
              </w:rPr>
              <w:t>590700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8FFD8D7" w14:textId="77777777" w:rsidR="00E83F66" w:rsidRPr="00772251" w:rsidRDefault="00E83F66" w:rsidP="00651C3C">
            <w:pPr>
              <w:spacing w:before="60" w:after="60" w:line="240" w:lineRule="auto"/>
              <w:rPr>
                <w:noProof/>
                <w:sz w:val="20"/>
              </w:rPr>
            </w:pPr>
            <w:r>
              <w:rPr>
                <w:noProof/>
                <w:sz w:val="20"/>
              </w:rPr>
              <w:t>Tekstilstof, imprægneret, overtrukket eller belagt på anden måde; malede teaterkulisser, malede atelierbagtæpper og lign.</w:t>
            </w:r>
          </w:p>
        </w:tc>
        <w:tc>
          <w:tcPr>
            <w:tcW w:w="642" w:type="dxa"/>
            <w:tcBorders>
              <w:top w:val="nil"/>
              <w:left w:val="nil"/>
              <w:bottom w:val="single" w:sz="4" w:space="0" w:color="auto"/>
              <w:right w:val="single" w:sz="4" w:space="0" w:color="auto"/>
            </w:tcBorders>
            <w:shd w:val="clear" w:color="auto" w:fill="auto"/>
            <w:noWrap/>
            <w:hideMark/>
          </w:tcPr>
          <w:p w14:paraId="3A2E8E5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872F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FEED6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7794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24EE1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FAD6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3BD3E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C56E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DF831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3C2C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4D89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6C3F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08DF2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4CD5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25EF4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BB518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80A1B0" w14:textId="77777777" w:rsidR="00E83F66" w:rsidRPr="00772251" w:rsidRDefault="00E83F66" w:rsidP="00651C3C">
            <w:pPr>
              <w:spacing w:before="60" w:after="60" w:line="240" w:lineRule="auto"/>
              <w:rPr>
                <w:noProof/>
                <w:sz w:val="20"/>
              </w:rPr>
            </w:pPr>
            <w:r>
              <w:rPr>
                <w:noProof/>
                <w:sz w:val="20"/>
              </w:rPr>
              <w:t>59090000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C7A265" w14:textId="77777777" w:rsidR="00E83F66" w:rsidRPr="00772251" w:rsidRDefault="00E83F66" w:rsidP="00651C3C">
            <w:pPr>
              <w:spacing w:before="60" w:after="60" w:line="240" w:lineRule="auto"/>
              <w:rPr>
                <w:noProof/>
                <w:sz w:val="20"/>
              </w:rPr>
            </w:pPr>
            <w:r>
              <w:rPr>
                <w:noProof/>
                <w:sz w:val="20"/>
              </w:rPr>
              <w:t>590900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ADE524" w14:textId="77777777" w:rsidR="00E83F66" w:rsidRPr="00772251" w:rsidRDefault="00E83F66" w:rsidP="00651C3C">
            <w:pPr>
              <w:spacing w:before="60" w:after="60" w:line="240" w:lineRule="auto"/>
              <w:rPr>
                <w:noProof/>
                <w:sz w:val="20"/>
              </w:rPr>
            </w:pPr>
            <w:r>
              <w:rPr>
                <w:noProof/>
                <w:sz w:val="20"/>
              </w:rPr>
              <w:t>Brandslanger og lignende slanger, af tekstil, også med foring, armering og armaturer af andre materialer</w:t>
            </w:r>
          </w:p>
        </w:tc>
        <w:tc>
          <w:tcPr>
            <w:tcW w:w="642" w:type="dxa"/>
            <w:tcBorders>
              <w:top w:val="nil"/>
              <w:left w:val="nil"/>
              <w:bottom w:val="single" w:sz="4" w:space="0" w:color="auto"/>
              <w:right w:val="single" w:sz="4" w:space="0" w:color="auto"/>
            </w:tcBorders>
            <w:shd w:val="clear" w:color="auto" w:fill="auto"/>
            <w:noWrap/>
            <w:hideMark/>
          </w:tcPr>
          <w:p w14:paraId="473C780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D4CE1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FF2979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ADD92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0F65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7A93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3B0F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78FBF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667BA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2DFD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1B5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39EB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2D728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8EA16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D2741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B50610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332EA2" w14:textId="77777777" w:rsidR="00E83F66" w:rsidRPr="00772251" w:rsidRDefault="00E83F66" w:rsidP="00651C3C">
            <w:pPr>
              <w:spacing w:before="60" w:after="60" w:line="240" w:lineRule="auto"/>
              <w:rPr>
                <w:noProof/>
                <w:sz w:val="20"/>
              </w:rPr>
            </w:pPr>
            <w:r>
              <w:rPr>
                <w:noProof/>
                <w:sz w:val="20"/>
              </w:rPr>
              <w:t>59100000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90FC74" w14:textId="77777777" w:rsidR="00E83F66" w:rsidRPr="00772251" w:rsidRDefault="00E83F66" w:rsidP="00651C3C">
            <w:pPr>
              <w:spacing w:before="60" w:after="60" w:line="240" w:lineRule="auto"/>
              <w:rPr>
                <w:noProof/>
                <w:sz w:val="20"/>
              </w:rPr>
            </w:pPr>
            <w:r>
              <w:rPr>
                <w:noProof/>
                <w:sz w:val="20"/>
              </w:rPr>
              <w:t>591000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31D4DD" w14:textId="77777777" w:rsidR="00E83F66" w:rsidRPr="00772251" w:rsidRDefault="00E83F66" w:rsidP="00651C3C">
            <w:pPr>
              <w:spacing w:before="60" w:after="60" w:line="240" w:lineRule="auto"/>
              <w:rPr>
                <w:noProof/>
                <w:sz w:val="20"/>
              </w:rPr>
            </w:pPr>
            <w:r>
              <w:rPr>
                <w:noProof/>
                <w:sz w:val="20"/>
              </w:rPr>
              <w:t>Driv- og transportremme af tekstil, også imprægneret, overtrukket, belagt eller lamineret med plast eller forstærket med metal eller andet materiale</w:t>
            </w:r>
          </w:p>
        </w:tc>
        <w:tc>
          <w:tcPr>
            <w:tcW w:w="642" w:type="dxa"/>
            <w:tcBorders>
              <w:top w:val="nil"/>
              <w:left w:val="nil"/>
              <w:bottom w:val="single" w:sz="4" w:space="0" w:color="auto"/>
              <w:right w:val="single" w:sz="4" w:space="0" w:color="auto"/>
            </w:tcBorders>
            <w:shd w:val="clear" w:color="auto" w:fill="auto"/>
            <w:noWrap/>
            <w:hideMark/>
          </w:tcPr>
          <w:p w14:paraId="1EC0239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23054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8EDE1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C16D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600C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828E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7287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8870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0953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96D5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34A74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3291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D05D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5EDC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0FCD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B51E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A727BA" w14:textId="77777777" w:rsidR="00E83F66" w:rsidRPr="00772251" w:rsidRDefault="00E83F66" w:rsidP="0099086D">
            <w:pPr>
              <w:pageBreakBefore/>
              <w:spacing w:before="60" w:after="60" w:line="240" w:lineRule="auto"/>
              <w:rPr>
                <w:noProof/>
                <w:sz w:val="20"/>
              </w:rPr>
            </w:pPr>
            <w:r>
              <w:rPr>
                <w:noProof/>
                <w:sz w:val="20"/>
              </w:rPr>
              <w:t>60011000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8ABF0C5" w14:textId="77777777" w:rsidR="00E83F66" w:rsidRPr="00772251" w:rsidRDefault="00E83F66" w:rsidP="00651C3C">
            <w:pPr>
              <w:spacing w:before="60" w:after="60" w:line="240" w:lineRule="auto"/>
              <w:rPr>
                <w:noProof/>
                <w:sz w:val="20"/>
              </w:rPr>
            </w:pPr>
            <w:r>
              <w:rPr>
                <w:noProof/>
                <w:sz w:val="20"/>
              </w:rPr>
              <w:t>600110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40AC7A" w14:textId="77777777" w:rsidR="00E83F66" w:rsidRPr="00772251" w:rsidRDefault="00E83F66" w:rsidP="003A1336">
            <w:pPr>
              <w:spacing w:before="60" w:after="60" w:line="240" w:lineRule="auto"/>
              <w:rPr>
                <w:noProof/>
                <w:sz w:val="20"/>
              </w:rPr>
            </w:pPr>
            <w:r>
              <w:rPr>
                <w:noProof/>
                <w:sz w:val="20"/>
              </w:rPr>
              <w:t>- Stof med lang luv</w:t>
            </w:r>
          </w:p>
        </w:tc>
        <w:tc>
          <w:tcPr>
            <w:tcW w:w="642" w:type="dxa"/>
            <w:tcBorders>
              <w:top w:val="nil"/>
              <w:left w:val="nil"/>
              <w:bottom w:val="single" w:sz="4" w:space="0" w:color="auto"/>
              <w:right w:val="single" w:sz="4" w:space="0" w:color="auto"/>
            </w:tcBorders>
            <w:shd w:val="clear" w:color="auto" w:fill="auto"/>
            <w:noWrap/>
            <w:hideMark/>
          </w:tcPr>
          <w:p w14:paraId="6725A84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56B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DAD74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2A5C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E7FF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0C55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3F1F1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8FE6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402E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0BAE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E047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ECC1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9177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5895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82C46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771F6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6D419A" w14:textId="77777777" w:rsidR="00E83F66" w:rsidRPr="00772251" w:rsidRDefault="00E83F66" w:rsidP="00651C3C">
            <w:pPr>
              <w:spacing w:before="60" w:after="60" w:line="240" w:lineRule="auto"/>
              <w:rPr>
                <w:noProof/>
                <w:sz w:val="20"/>
              </w:rPr>
            </w:pPr>
            <w:r>
              <w:rPr>
                <w:noProof/>
                <w:sz w:val="20"/>
              </w:rPr>
              <w:t>60012200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7A719D" w14:textId="77777777" w:rsidR="00E83F66" w:rsidRPr="00772251" w:rsidRDefault="00E83F66" w:rsidP="00651C3C">
            <w:pPr>
              <w:spacing w:before="60" w:after="60" w:line="240" w:lineRule="auto"/>
              <w:rPr>
                <w:noProof/>
                <w:sz w:val="20"/>
              </w:rPr>
            </w:pPr>
            <w:r>
              <w:rPr>
                <w:noProof/>
                <w:sz w:val="20"/>
              </w:rPr>
              <w:t>600122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653E25" w14:textId="2D4858DA" w:rsidR="00E83F66" w:rsidRPr="00772251" w:rsidRDefault="00E83F66" w:rsidP="003A1336">
            <w:pPr>
              <w:spacing w:before="60" w:after="60" w:line="240" w:lineRule="auto"/>
              <w:rPr>
                <w:noProof/>
                <w:sz w:val="20"/>
              </w:rPr>
            </w:pPr>
            <w:r>
              <w:rPr>
                <w:noProof/>
                <w:sz w:val="20"/>
              </w:rPr>
              <w:t>-- Af kemofibre</w:t>
            </w:r>
          </w:p>
        </w:tc>
        <w:tc>
          <w:tcPr>
            <w:tcW w:w="642" w:type="dxa"/>
            <w:tcBorders>
              <w:top w:val="nil"/>
              <w:left w:val="nil"/>
              <w:bottom w:val="single" w:sz="4" w:space="0" w:color="auto"/>
              <w:right w:val="single" w:sz="4" w:space="0" w:color="auto"/>
            </w:tcBorders>
            <w:shd w:val="clear" w:color="auto" w:fill="auto"/>
            <w:noWrap/>
            <w:hideMark/>
          </w:tcPr>
          <w:p w14:paraId="7D0DEE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0CC6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2E482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418D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94A1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D373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6C1C6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AC36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774FC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3BC3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DD96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190D7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5A0E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A2C0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97391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C8AE6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FD3EE2" w14:textId="77777777" w:rsidR="00E83F66" w:rsidRPr="00772251" w:rsidRDefault="00E83F66" w:rsidP="00651C3C">
            <w:pPr>
              <w:spacing w:before="60" w:after="60" w:line="240" w:lineRule="auto"/>
              <w:rPr>
                <w:noProof/>
                <w:sz w:val="20"/>
              </w:rPr>
            </w:pPr>
            <w:r>
              <w:rPr>
                <w:noProof/>
                <w:sz w:val="20"/>
              </w:rPr>
              <w:t>60012900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625D55" w14:textId="77777777" w:rsidR="00E83F66" w:rsidRPr="00772251" w:rsidRDefault="00E83F66" w:rsidP="00651C3C">
            <w:pPr>
              <w:spacing w:before="60" w:after="60" w:line="240" w:lineRule="auto"/>
              <w:rPr>
                <w:noProof/>
                <w:sz w:val="20"/>
              </w:rPr>
            </w:pPr>
            <w:r>
              <w:rPr>
                <w:noProof/>
                <w:sz w:val="20"/>
              </w:rPr>
              <w:t>600129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0A3822F" w14:textId="77777777" w:rsidR="00E83F66" w:rsidRPr="00772251" w:rsidRDefault="00E83F66" w:rsidP="00651C3C">
            <w:pPr>
              <w:spacing w:before="60" w:after="60" w:line="240" w:lineRule="auto"/>
              <w:rPr>
                <w:noProof/>
                <w:sz w:val="20"/>
              </w:rPr>
            </w:pPr>
            <w:r>
              <w:rPr>
                <w:noProof/>
                <w:sz w:val="20"/>
              </w:rPr>
              <w:t>-- Af andre tekstilmaterialer</w:t>
            </w:r>
          </w:p>
        </w:tc>
        <w:tc>
          <w:tcPr>
            <w:tcW w:w="642" w:type="dxa"/>
            <w:tcBorders>
              <w:top w:val="nil"/>
              <w:left w:val="nil"/>
              <w:bottom w:val="single" w:sz="4" w:space="0" w:color="auto"/>
              <w:right w:val="single" w:sz="4" w:space="0" w:color="auto"/>
            </w:tcBorders>
            <w:shd w:val="clear" w:color="auto" w:fill="auto"/>
            <w:noWrap/>
            <w:hideMark/>
          </w:tcPr>
          <w:p w14:paraId="4BC62C1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96B1F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37413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CE33C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412E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75428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68B2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68F3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14F0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0B64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D7E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19A3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633E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83064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4DA6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BC2AD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C604D8" w14:textId="77777777" w:rsidR="00E83F66" w:rsidRPr="00772251" w:rsidRDefault="00E83F66" w:rsidP="00651C3C">
            <w:pPr>
              <w:spacing w:before="60" w:after="60" w:line="240" w:lineRule="auto"/>
              <w:rPr>
                <w:noProof/>
                <w:sz w:val="20"/>
              </w:rPr>
            </w:pPr>
            <w:r>
              <w:rPr>
                <w:noProof/>
                <w:sz w:val="20"/>
              </w:rPr>
              <w:t>60019200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2B4A45D" w14:textId="77777777" w:rsidR="00E83F66" w:rsidRPr="00772251" w:rsidRDefault="00E83F66" w:rsidP="00651C3C">
            <w:pPr>
              <w:spacing w:before="60" w:after="60" w:line="240" w:lineRule="auto"/>
              <w:rPr>
                <w:noProof/>
                <w:sz w:val="20"/>
              </w:rPr>
            </w:pPr>
            <w:r>
              <w:rPr>
                <w:noProof/>
                <w:sz w:val="20"/>
              </w:rPr>
              <w:t>600192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7127215" w14:textId="4B85716C" w:rsidR="00E83F66" w:rsidRPr="00772251" w:rsidRDefault="00E83F66" w:rsidP="003A1336">
            <w:pPr>
              <w:spacing w:before="60" w:after="60" w:line="240" w:lineRule="auto"/>
              <w:rPr>
                <w:noProof/>
                <w:sz w:val="20"/>
              </w:rPr>
            </w:pPr>
            <w:r>
              <w:rPr>
                <w:noProof/>
                <w:sz w:val="20"/>
              </w:rPr>
              <w:t>-- Af kemofibre</w:t>
            </w:r>
          </w:p>
        </w:tc>
        <w:tc>
          <w:tcPr>
            <w:tcW w:w="642" w:type="dxa"/>
            <w:tcBorders>
              <w:top w:val="nil"/>
              <w:left w:val="nil"/>
              <w:bottom w:val="single" w:sz="4" w:space="0" w:color="auto"/>
              <w:right w:val="single" w:sz="4" w:space="0" w:color="auto"/>
            </w:tcBorders>
            <w:shd w:val="clear" w:color="auto" w:fill="auto"/>
            <w:noWrap/>
            <w:hideMark/>
          </w:tcPr>
          <w:p w14:paraId="39AF517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D61BA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EF971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3CA0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B7B9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F1171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10836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8E1EB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E69C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D538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29761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3743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AD6BF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3DFC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7D020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531AF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99A3A5" w14:textId="77777777" w:rsidR="00E83F66" w:rsidRPr="00772251" w:rsidRDefault="00E83F66" w:rsidP="00651C3C">
            <w:pPr>
              <w:spacing w:before="60" w:after="60" w:line="240" w:lineRule="auto"/>
              <w:rPr>
                <w:noProof/>
                <w:sz w:val="20"/>
              </w:rPr>
            </w:pPr>
            <w:r>
              <w:rPr>
                <w:noProof/>
                <w:sz w:val="20"/>
              </w:rPr>
              <w:t>60024000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27B799" w14:textId="77777777" w:rsidR="00E83F66" w:rsidRPr="00772251" w:rsidRDefault="00E83F66" w:rsidP="00651C3C">
            <w:pPr>
              <w:spacing w:before="60" w:after="60" w:line="240" w:lineRule="auto"/>
              <w:rPr>
                <w:noProof/>
                <w:sz w:val="20"/>
              </w:rPr>
            </w:pPr>
            <w:r>
              <w:rPr>
                <w:noProof/>
                <w:sz w:val="20"/>
              </w:rPr>
              <w:t>600240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BB4D6F" w14:textId="77777777" w:rsidR="00E83F66" w:rsidRPr="00772251" w:rsidRDefault="00E83F66" w:rsidP="00651C3C">
            <w:pPr>
              <w:spacing w:before="60" w:after="60" w:line="240" w:lineRule="auto"/>
              <w:rPr>
                <w:noProof/>
                <w:sz w:val="20"/>
              </w:rPr>
            </w:pPr>
            <w:r>
              <w:rPr>
                <w:noProof/>
                <w:sz w:val="20"/>
              </w:rPr>
              <w:t>- Med indhold af elastomergarn på 5 vægtprocent eller derover, men uden indhold af gummitråde</w:t>
            </w:r>
          </w:p>
        </w:tc>
        <w:tc>
          <w:tcPr>
            <w:tcW w:w="642" w:type="dxa"/>
            <w:tcBorders>
              <w:top w:val="nil"/>
              <w:left w:val="nil"/>
              <w:bottom w:val="single" w:sz="4" w:space="0" w:color="auto"/>
              <w:right w:val="single" w:sz="4" w:space="0" w:color="auto"/>
            </w:tcBorders>
            <w:shd w:val="clear" w:color="auto" w:fill="auto"/>
            <w:noWrap/>
            <w:hideMark/>
          </w:tcPr>
          <w:p w14:paraId="6996880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EDFD5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1CC94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63488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1DCF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7215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F5C04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DF87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9218E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D1C1F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0BD49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E84C6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6C15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F3DE8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ABC1A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75C684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3661FA" w14:textId="77777777" w:rsidR="00E83F66" w:rsidRPr="00772251" w:rsidRDefault="00E83F66" w:rsidP="00651C3C">
            <w:pPr>
              <w:spacing w:before="60" w:after="60" w:line="240" w:lineRule="auto"/>
              <w:rPr>
                <w:noProof/>
                <w:sz w:val="20"/>
              </w:rPr>
            </w:pPr>
            <w:r>
              <w:rPr>
                <w:noProof/>
                <w:sz w:val="20"/>
              </w:rPr>
              <w:t>60029000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759869E" w14:textId="77777777" w:rsidR="00E83F66" w:rsidRPr="00772251" w:rsidRDefault="00E83F66" w:rsidP="00651C3C">
            <w:pPr>
              <w:spacing w:before="60" w:after="60" w:line="240" w:lineRule="auto"/>
              <w:rPr>
                <w:noProof/>
                <w:sz w:val="20"/>
              </w:rPr>
            </w:pPr>
            <w:r>
              <w:rPr>
                <w:noProof/>
                <w:sz w:val="20"/>
              </w:rPr>
              <w:t>600290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8E2A39"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48F6A9D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E94D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00DFF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DA54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99F3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BE747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812B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2C38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3219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3BEBF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7CAA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87434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2D2BB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2465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809EE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2049D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18F7EE" w14:textId="77777777" w:rsidR="00E83F66" w:rsidRPr="00772251" w:rsidRDefault="00E83F66" w:rsidP="00651C3C">
            <w:pPr>
              <w:spacing w:before="60" w:after="60" w:line="240" w:lineRule="auto"/>
              <w:rPr>
                <w:noProof/>
                <w:sz w:val="20"/>
              </w:rPr>
            </w:pPr>
            <w:r>
              <w:rPr>
                <w:noProof/>
                <w:sz w:val="20"/>
              </w:rPr>
              <w:t>60031000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EC4FA3" w14:textId="77777777" w:rsidR="00E83F66" w:rsidRPr="00772251" w:rsidRDefault="00E83F66" w:rsidP="00651C3C">
            <w:pPr>
              <w:spacing w:before="60" w:after="60" w:line="240" w:lineRule="auto"/>
              <w:rPr>
                <w:noProof/>
                <w:sz w:val="20"/>
              </w:rPr>
            </w:pPr>
            <w:r>
              <w:rPr>
                <w:noProof/>
                <w:sz w:val="20"/>
              </w:rPr>
              <w:t>600310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B7E275" w14:textId="77777777" w:rsidR="00E83F66" w:rsidRPr="00772251" w:rsidRDefault="00E83F66" w:rsidP="00651C3C">
            <w:pPr>
              <w:spacing w:before="60" w:after="60" w:line="240" w:lineRule="auto"/>
              <w:rPr>
                <w:noProof/>
                <w:sz w:val="20"/>
              </w:rPr>
            </w:pPr>
            <w:r>
              <w:rPr>
                <w:noProof/>
                <w:sz w:val="20"/>
              </w:rPr>
              <w:t>- Af uld eller fine dyrehår</w:t>
            </w:r>
          </w:p>
        </w:tc>
        <w:tc>
          <w:tcPr>
            <w:tcW w:w="642" w:type="dxa"/>
            <w:tcBorders>
              <w:top w:val="nil"/>
              <w:left w:val="nil"/>
              <w:bottom w:val="single" w:sz="4" w:space="0" w:color="auto"/>
              <w:right w:val="single" w:sz="4" w:space="0" w:color="auto"/>
            </w:tcBorders>
            <w:shd w:val="clear" w:color="auto" w:fill="auto"/>
            <w:noWrap/>
            <w:hideMark/>
          </w:tcPr>
          <w:p w14:paraId="4077457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1EC4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C35E0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A14E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00687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362F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83BC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A14E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123C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59FA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A526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D966D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4AD28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7BFE2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D302D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F42152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BEB52C" w14:textId="77777777" w:rsidR="00E83F66" w:rsidRPr="00772251" w:rsidRDefault="00E83F66" w:rsidP="00651C3C">
            <w:pPr>
              <w:spacing w:before="60" w:after="60" w:line="240" w:lineRule="auto"/>
              <w:rPr>
                <w:noProof/>
                <w:sz w:val="20"/>
              </w:rPr>
            </w:pPr>
            <w:r>
              <w:rPr>
                <w:noProof/>
                <w:sz w:val="20"/>
              </w:rPr>
              <w:t>60032000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392590" w14:textId="77777777" w:rsidR="00E83F66" w:rsidRPr="00772251" w:rsidRDefault="00E83F66" w:rsidP="00651C3C">
            <w:pPr>
              <w:spacing w:before="60" w:after="60" w:line="240" w:lineRule="auto"/>
              <w:rPr>
                <w:noProof/>
                <w:sz w:val="20"/>
              </w:rPr>
            </w:pPr>
            <w:r>
              <w:rPr>
                <w:noProof/>
                <w:sz w:val="20"/>
              </w:rPr>
              <w:t>600320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662D137" w14:textId="77777777" w:rsidR="00E83F66" w:rsidRPr="00772251" w:rsidRDefault="00E83F66" w:rsidP="00651C3C">
            <w:pPr>
              <w:spacing w:before="60" w:after="60" w:line="240" w:lineRule="auto"/>
              <w:rPr>
                <w:noProof/>
                <w:sz w:val="20"/>
              </w:rPr>
            </w:pPr>
            <w:r>
              <w:rPr>
                <w:noProof/>
                <w:sz w:val="20"/>
              </w:rPr>
              <w:t>- Af bomuld</w:t>
            </w:r>
          </w:p>
        </w:tc>
        <w:tc>
          <w:tcPr>
            <w:tcW w:w="642" w:type="dxa"/>
            <w:tcBorders>
              <w:top w:val="nil"/>
              <w:left w:val="nil"/>
              <w:bottom w:val="single" w:sz="4" w:space="0" w:color="auto"/>
              <w:right w:val="single" w:sz="4" w:space="0" w:color="auto"/>
            </w:tcBorders>
            <w:shd w:val="clear" w:color="auto" w:fill="auto"/>
            <w:noWrap/>
            <w:hideMark/>
          </w:tcPr>
          <w:p w14:paraId="380104E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259DD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24C9A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8B3E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A938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9E65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05E0F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4ED6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54C2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87BE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5CB5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6CFE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392B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115C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C76B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9332A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32637E" w14:textId="77777777" w:rsidR="00E83F66" w:rsidRPr="00772251" w:rsidRDefault="00E83F66" w:rsidP="00651C3C">
            <w:pPr>
              <w:spacing w:before="60" w:after="60" w:line="240" w:lineRule="auto"/>
              <w:rPr>
                <w:noProof/>
                <w:sz w:val="20"/>
              </w:rPr>
            </w:pPr>
            <w:r>
              <w:rPr>
                <w:noProof/>
                <w:sz w:val="20"/>
              </w:rPr>
              <w:t>60033000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1FA906" w14:textId="77777777" w:rsidR="00E83F66" w:rsidRPr="00772251" w:rsidRDefault="00E83F66" w:rsidP="00651C3C">
            <w:pPr>
              <w:spacing w:before="60" w:after="60" w:line="240" w:lineRule="auto"/>
              <w:rPr>
                <w:noProof/>
                <w:sz w:val="20"/>
              </w:rPr>
            </w:pPr>
            <w:r>
              <w:rPr>
                <w:noProof/>
                <w:sz w:val="20"/>
              </w:rPr>
              <w:t>600330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A41343" w14:textId="77777777" w:rsidR="00E83F66" w:rsidRPr="00772251" w:rsidRDefault="00E83F66" w:rsidP="00651C3C">
            <w:pPr>
              <w:spacing w:before="60" w:after="60" w:line="240" w:lineRule="auto"/>
              <w:rPr>
                <w:noProof/>
                <w:sz w:val="20"/>
              </w:rPr>
            </w:pPr>
            <w:r>
              <w:rPr>
                <w:noProof/>
                <w:sz w:val="20"/>
              </w:rPr>
              <w:t>- Af syntetiske fibre</w:t>
            </w:r>
          </w:p>
        </w:tc>
        <w:tc>
          <w:tcPr>
            <w:tcW w:w="642" w:type="dxa"/>
            <w:tcBorders>
              <w:top w:val="nil"/>
              <w:left w:val="nil"/>
              <w:bottom w:val="single" w:sz="4" w:space="0" w:color="auto"/>
              <w:right w:val="single" w:sz="4" w:space="0" w:color="auto"/>
            </w:tcBorders>
            <w:shd w:val="clear" w:color="auto" w:fill="auto"/>
            <w:noWrap/>
            <w:hideMark/>
          </w:tcPr>
          <w:p w14:paraId="1783C12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546B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C69CA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4285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BF5C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1D12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0AB0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3E867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A137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88D27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DB3E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AAA7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9B440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8DB53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6D84F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0ED29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0BF81A" w14:textId="77777777" w:rsidR="00E83F66" w:rsidRPr="00772251" w:rsidRDefault="00E83F66" w:rsidP="00651C3C">
            <w:pPr>
              <w:spacing w:before="60" w:after="60" w:line="240" w:lineRule="auto"/>
              <w:rPr>
                <w:noProof/>
                <w:sz w:val="20"/>
              </w:rPr>
            </w:pPr>
            <w:r>
              <w:rPr>
                <w:noProof/>
                <w:sz w:val="20"/>
              </w:rPr>
              <w:t>60034000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39F4CF" w14:textId="77777777" w:rsidR="00E83F66" w:rsidRPr="00772251" w:rsidRDefault="00E83F66" w:rsidP="00651C3C">
            <w:pPr>
              <w:spacing w:before="60" w:after="60" w:line="240" w:lineRule="auto"/>
              <w:rPr>
                <w:noProof/>
                <w:sz w:val="20"/>
              </w:rPr>
            </w:pPr>
            <w:r>
              <w:rPr>
                <w:noProof/>
                <w:sz w:val="20"/>
              </w:rPr>
              <w:t>600340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3716A50" w14:textId="77777777" w:rsidR="00E83F66" w:rsidRPr="00772251" w:rsidRDefault="00E83F66" w:rsidP="00651C3C">
            <w:pPr>
              <w:spacing w:before="60" w:after="60" w:line="240" w:lineRule="auto"/>
              <w:rPr>
                <w:noProof/>
                <w:sz w:val="20"/>
              </w:rPr>
            </w:pPr>
            <w:r>
              <w:rPr>
                <w:noProof/>
                <w:sz w:val="20"/>
              </w:rPr>
              <w:t>- Af regenererede fibre</w:t>
            </w:r>
          </w:p>
        </w:tc>
        <w:tc>
          <w:tcPr>
            <w:tcW w:w="642" w:type="dxa"/>
            <w:tcBorders>
              <w:top w:val="nil"/>
              <w:left w:val="nil"/>
              <w:bottom w:val="single" w:sz="4" w:space="0" w:color="auto"/>
              <w:right w:val="single" w:sz="4" w:space="0" w:color="auto"/>
            </w:tcBorders>
            <w:shd w:val="clear" w:color="auto" w:fill="auto"/>
            <w:noWrap/>
            <w:hideMark/>
          </w:tcPr>
          <w:p w14:paraId="510852F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451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A337E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3B01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75E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D6211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1847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4B4A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2830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A0ED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D74F4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08369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3581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708E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E4A2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3FE7F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4B2D030" w14:textId="77777777" w:rsidR="00E83F66" w:rsidRPr="00772251" w:rsidRDefault="00E83F66" w:rsidP="00651C3C">
            <w:pPr>
              <w:spacing w:before="60" w:after="60" w:line="240" w:lineRule="auto"/>
              <w:rPr>
                <w:noProof/>
                <w:sz w:val="20"/>
              </w:rPr>
            </w:pPr>
            <w:r>
              <w:rPr>
                <w:noProof/>
                <w:sz w:val="20"/>
              </w:rPr>
              <w:t>60039000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E9A4A5" w14:textId="77777777" w:rsidR="00E83F66" w:rsidRPr="00772251" w:rsidRDefault="00E83F66" w:rsidP="00651C3C">
            <w:pPr>
              <w:spacing w:before="60" w:after="60" w:line="240" w:lineRule="auto"/>
              <w:rPr>
                <w:noProof/>
                <w:sz w:val="20"/>
              </w:rPr>
            </w:pPr>
            <w:r>
              <w:rPr>
                <w:noProof/>
                <w:sz w:val="20"/>
              </w:rPr>
              <w:t>600390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5E144D" w14:textId="77777777" w:rsidR="00E83F66" w:rsidRPr="00772251" w:rsidRDefault="00E83F66" w:rsidP="00651C3C">
            <w:pPr>
              <w:spacing w:before="60" w:after="60" w:line="240" w:lineRule="auto"/>
              <w:rPr>
                <w:noProof/>
                <w:sz w:val="20"/>
              </w:rPr>
            </w:pPr>
            <w:r>
              <w:rPr>
                <w:noProof/>
                <w:sz w:val="20"/>
              </w:rPr>
              <w:t>- Af andre tekstilmaterialer</w:t>
            </w:r>
          </w:p>
        </w:tc>
        <w:tc>
          <w:tcPr>
            <w:tcW w:w="642" w:type="dxa"/>
            <w:tcBorders>
              <w:top w:val="nil"/>
              <w:left w:val="nil"/>
              <w:bottom w:val="single" w:sz="4" w:space="0" w:color="auto"/>
              <w:right w:val="single" w:sz="4" w:space="0" w:color="auto"/>
            </w:tcBorders>
            <w:shd w:val="clear" w:color="auto" w:fill="auto"/>
            <w:noWrap/>
            <w:hideMark/>
          </w:tcPr>
          <w:p w14:paraId="743D96F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4E55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6ECDD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DC64F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AFF5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1DCA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AFA2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AFA2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B005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9959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DEAA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9ECB5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B08C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C2A5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B0E4A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74A06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B251F5" w14:textId="77777777" w:rsidR="00E83F66" w:rsidRPr="00772251" w:rsidRDefault="00E83F66" w:rsidP="00651C3C">
            <w:pPr>
              <w:spacing w:before="60" w:after="60" w:line="240" w:lineRule="auto"/>
              <w:rPr>
                <w:noProof/>
                <w:sz w:val="20"/>
              </w:rPr>
            </w:pPr>
            <w:r>
              <w:rPr>
                <w:noProof/>
                <w:sz w:val="20"/>
              </w:rPr>
              <w:t>60041000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FF0770" w14:textId="77777777" w:rsidR="00E83F66" w:rsidRPr="00772251" w:rsidRDefault="00E83F66" w:rsidP="00651C3C">
            <w:pPr>
              <w:spacing w:before="60" w:after="60" w:line="240" w:lineRule="auto"/>
              <w:rPr>
                <w:noProof/>
                <w:sz w:val="20"/>
              </w:rPr>
            </w:pPr>
            <w:r>
              <w:rPr>
                <w:noProof/>
                <w:sz w:val="20"/>
              </w:rPr>
              <w:t>600410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CD0897" w14:textId="77777777" w:rsidR="00E83F66" w:rsidRPr="00772251" w:rsidRDefault="00E83F66" w:rsidP="00651C3C">
            <w:pPr>
              <w:spacing w:before="60" w:after="60" w:line="240" w:lineRule="auto"/>
              <w:rPr>
                <w:noProof/>
                <w:sz w:val="20"/>
              </w:rPr>
            </w:pPr>
            <w:r>
              <w:rPr>
                <w:noProof/>
                <w:sz w:val="20"/>
              </w:rPr>
              <w:t>- Med indhold af elastomergarn på 5 vægtprocent eller derover, men uden indhold af gummitråde</w:t>
            </w:r>
          </w:p>
        </w:tc>
        <w:tc>
          <w:tcPr>
            <w:tcW w:w="642" w:type="dxa"/>
            <w:tcBorders>
              <w:top w:val="nil"/>
              <w:left w:val="nil"/>
              <w:bottom w:val="single" w:sz="4" w:space="0" w:color="auto"/>
              <w:right w:val="single" w:sz="4" w:space="0" w:color="auto"/>
            </w:tcBorders>
            <w:shd w:val="clear" w:color="auto" w:fill="auto"/>
            <w:noWrap/>
            <w:hideMark/>
          </w:tcPr>
          <w:p w14:paraId="75CF457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A90AC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F0F234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C909F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1661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071E4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218F6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6C40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9F13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7B42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8237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4CB5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9BD4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ED2C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9573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B47672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3AF9DE" w14:textId="77777777" w:rsidR="00E83F66" w:rsidRPr="00772251" w:rsidRDefault="00E83F66" w:rsidP="0099086D">
            <w:pPr>
              <w:pageBreakBefore/>
              <w:spacing w:before="60" w:after="60" w:line="240" w:lineRule="auto"/>
              <w:rPr>
                <w:noProof/>
                <w:sz w:val="20"/>
              </w:rPr>
            </w:pPr>
            <w:r>
              <w:rPr>
                <w:noProof/>
                <w:sz w:val="20"/>
              </w:rPr>
              <w:t>60049000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90A10D" w14:textId="77777777" w:rsidR="00E83F66" w:rsidRPr="00772251" w:rsidRDefault="00E83F66" w:rsidP="00651C3C">
            <w:pPr>
              <w:spacing w:before="60" w:after="60" w:line="240" w:lineRule="auto"/>
              <w:rPr>
                <w:noProof/>
                <w:sz w:val="20"/>
              </w:rPr>
            </w:pPr>
            <w:r>
              <w:rPr>
                <w:noProof/>
                <w:sz w:val="20"/>
              </w:rPr>
              <w:t>600490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7F3CAD"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6D47813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579B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D8C489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A79B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D253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AB6B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008E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28D3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138A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709E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3B56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D37CE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6B51C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D316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D551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BC0A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4CCAF7" w14:textId="77777777" w:rsidR="00E83F66" w:rsidRPr="00772251" w:rsidRDefault="00E83F66" w:rsidP="00651C3C">
            <w:pPr>
              <w:spacing w:before="60" w:after="60" w:line="240" w:lineRule="auto"/>
              <w:rPr>
                <w:noProof/>
                <w:sz w:val="20"/>
              </w:rPr>
            </w:pPr>
            <w:r>
              <w:rPr>
                <w:noProof/>
                <w:sz w:val="20"/>
              </w:rPr>
              <w:t>60052100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131502" w14:textId="77777777" w:rsidR="00E83F66" w:rsidRPr="00772251" w:rsidRDefault="00E83F66" w:rsidP="00651C3C">
            <w:pPr>
              <w:spacing w:before="60" w:after="60" w:line="240" w:lineRule="auto"/>
              <w:rPr>
                <w:noProof/>
                <w:sz w:val="20"/>
              </w:rPr>
            </w:pPr>
            <w:r>
              <w:rPr>
                <w:noProof/>
                <w:sz w:val="20"/>
              </w:rPr>
              <w:t>600521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19DF2B" w14:textId="77777777" w:rsidR="00E83F66" w:rsidRPr="00772251" w:rsidRDefault="00E83F66" w:rsidP="00651C3C">
            <w:pPr>
              <w:spacing w:before="60" w:after="60" w:line="240" w:lineRule="auto"/>
              <w:rPr>
                <w:noProof/>
                <w:sz w:val="20"/>
              </w:rPr>
            </w:pPr>
            <w:r>
              <w:rPr>
                <w:noProof/>
                <w:sz w:val="20"/>
              </w:rPr>
              <w:t>-- Ubleget eller bleget</w:t>
            </w:r>
          </w:p>
        </w:tc>
        <w:tc>
          <w:tcPr>
            <w:tcW w:w="642" w:type="dxa"/>
            <w:tcBorders>
              <w:top w:val="nil"/>
              <w:left w:val="nil"/>
              <w:bottom w:val="single" w:sz="4" w:space="0" w:color="auto"/>
              <w:right w:val="single" w:sz="4" w:space="0" w:color="auto"/>
            </w:tcBorders>
            <w:shd w:val="clear" w:color="auto" w:fill="auto"/>
            <w:noWrap/>
            <w:hideMark/>
          </w:tcPr>
          <w:p w14:paraId="3C934E9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B964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01194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4946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D65A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12FF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B9624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FC46B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0A24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F786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B011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761BA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0EF3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6581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5D4F6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9AF72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E5A96A" w14:textId="77777777" w:rsidR="00E83F66" w:rsidRPr="00772251" w:rsidRDefault="00E83F66" w:rsidP="00651C3C">
            <w:pPr>
              <w:spacing w:before="60" w:after="60" w:line="240" w:lineRule="auto"/>
              <w:rPr>
                <w:noProof/>
                <w:sz w:val="20"/>
              </w:rPr>
            </w:pPr>
            <w:r>
              <w:rPr>
                <w:noProof/>
                <w:sz w:val="20"/>
              </w:rPr>
              <w:t>60052200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A0FA03" w14:textId="77777777" w:rsidR="00E83F66" w:rsidRPr="00772251" w:rsidRDefault="00E83F66" w:rsidP="00651C3C">
            <w:pPr>
              <w:spacing w:before="60" w:after="60" w:line="240" w:lineRule="auto"/>
              <w:rPr>
                <w:noProof/>
                <w:sz w:val="20"/>
              </w:rPr>
            </w:pPr>
            <w:r>
              <w:rPr>
                <w:noProof/>
                <w:sz w:val="20"/>
              </w:rPr>
              <w:t>600522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A408E6" w14:textId="77777777" w:rsidR="00E83F66" w:rsidRPr="00772251" w:rsidRDefault="00E83F66" w:rsidP="00651C3C">
            <w:pPr>
              <w:spacing w:before="60" w:after="60" w:line="240" w:lineRule="auto"/>
              <w:rPr>
                <w:noProof/>
                <w:sz w:val="20"/>
              </w:rPr>
            </w:pPr>
            <w:r>
              <w:rPr>
                <w:noProof/>
                <w:sz w:val="20"/>
              </w:rPr>
              <w:t>-- Farvet</w:t>
            </w:r>
          </w:p>
        </w:tc>
        <w:tc>
          <w:tcPr>
            <w:tcW w:w="642" w:type="dxa"/>
            <w:tcBorders>
              <w:top w:val="nil"/>
              <w:left w:val="nil"/>
              <w:bottom w:val="single" w:sz="4" w:space="0" w:color="auto"/>
              <w:right w:val="single" w:sz="4" w:space="0" w:color="auto"/>
            </w:tcBorders>
            <w:shd w:val="clear" w:color="auto" w:fill="auto"/>
            <w:noWrap/>
            <w:hideMark/>
          </w:tcPr>
          <w:p w14:paraId="03F6482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AEFE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11AAA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BFA8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688D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CC01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F1918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91F8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EBEB1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A7ACA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7327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8217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81C4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1D86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E72CD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B37874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DB5A08" w14:textId="77777777" w:rsidR="00E83F66" w:rsidRPr="00772251" w:rsidRDefault="00E83F66" w:rsidP="00651C3C">
            <w:pPr>
              <w:spacing w:before="60" w:after="60" w:line="240" w:lineRule="auto"/>
              <w:rPr>
                <w:noProof/>
                <w:sz w:val="20"/>
              </w:rPr>
            </w:pPr>
            <w:r>
              <w:rPr>
                <w:noProof/>
                <w:sz w:val="20"/>
              </w:rPr>
              <w:t>60052300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19DB12" w14:textId="77777777" w:rsidR="00E83F66" w:rsidRPr="00772251" w:rsidRDefault="00E83F66" w:rsidP="00651C3C">
            <w:pPr>
              <w:spacing w:before="60" w:after="60" w:line="240" w:lineRule="auto"/>
              <w:rPr>
                <w:noProof/>
                <w:sz w:val="20"/>
              </w:rPr>
            </w:pPr>
            <w:r>
              <w:rPr>
                <w:noProof/>
                <w:sz w:val="20"/>
              </w:rPr>
              <w:t>600523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F6062C" w14:textId="77777777" w:rsidR="00E83F66" w:rsidRPr="00772251" w:rsidRDefault="00E83F66" w:rsidP="00651C3C">
            <w:pPr>
              <w:spacing w:before="60" w:after="60" w:line="240" w:lineRule="auto"/>
              <w:rPr>
                <w:noProof/>
                <w:sz w:val="20"/>
              </w:rPr>
            </w:pPr>
            <w:r>
              <w:rPr>
                <w:noProof/>
                <w:sz w:val="20"/>
              </w:rPr>
              <w:t>-- Fremstillet af garn af forskellige farver</w:t>
            </w:r>
          </w:p>
        </w:tc>
        <w:tc>
          <w:tcPr>
            <w:tcW w:w="642" w:type="dxa"/>
            <w:tcBorders>
              <w:top w:val="nil"/>
              <w:left w:val="nil"/>
              <w:bottom w:val="single" w:sz="4" w:space="0" w:color="auto"/>
              <w:right w:val="single" w:sz="4" w:space="0" w:color="auto"/>
            </w:tcBorders>
            <w:shd w:val="clear" w:color="auto" w:fill="auto"/>
            <w:noWrap/>
            <w:hideMark/>
          </w:tcPr>
          <w:p w14:paraId="5757AE8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CE9A0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F8C2F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D045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CE37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2FF06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25751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0A6BA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1575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0F69E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DEA6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743F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F6676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A38C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9214E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81581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C4D8794" w14:textId="77777777" w:rsidR="00E83F66" w:rsidRPr="00772251" w:rsidRDefault="00E83F66" w:rsidP="00651C3C">
            <w:pPr>
              <w:spacing w:before="60" w:after="60" w:line="240" w:lineRule="auto"/>
              <w:rPr>
                <w:noProof/>
                <w:sz w:val="20"/>
              </w:rPr>
            </w:pPr>
            <w:r>
              <w:rPr>
                <w:noProof/>
                <w:sz w:val="20"/>
              </w:rPr>
              <w:t>60052400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574255" w14:textId="77777777" w:rsidR="00E83F66" w:rsidRPr="00772251" w:rsidRDefault="00E83F66" w:rsidP="00651C3C">
            <w:pPr>
              <w:spacing w:before="60" w:after="60" w:line="240" w:lineRule="auto"/>
              <w:rPr>
                <w:noProof/>
                <w:sz w:val="20"/>
              </w:rPr>
            </w:pPr>
            <w:r>
              <w:rPr>
                <w:noProof/>
                <w:sz w:val="20"/>
              </w:rPr>
              <w:t>600524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F98A39A" w14:textId="77777777" w:rsidR="00E83F66" w:rsidRPr="00772251" w:rsidRDefault="00E83F66" w:rsidP="00651C3C">
            <w:pPr>
              <w:spacing w:before="60" w:after="60" w:line="240" w:lineRule="auto"/>
              <w:rPr>
                <w:noProof/>
                <w:sz w:val="20"/>
              </w:rPr>
            </w:pPr>
            <w:r>
              <w:rPr>
                <w:noProof/>
                <w:sz w:val="20"/>
              </w:rPr>
              <w:t>-- Trykt</w:t>
            </w:r>
          </w:p>
        </w:tc>
        <w:tc>
          <w:tcPr>
            <w:tcW w:w="642" w:type="dxa"/>
            <w:tcBorders>
              <w:top w:val="nil"/>
              <w:left w:val="nil"/>
              <w:bottom w:val="single" w:sz="4" w:space="0" w:color="auto"/>
              <w:right w:val="single" w:sz="4" w:space="0" w:color="auto"/>
            </w:tcBorders>
            <w:shd w:val="clear" w:color="auto" w:fill="auto"/>
            <w:noWrap/>
            <w:hideMark/>
          </w:tcPr>
          <w:p w14:paraId="5DC913E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0E41C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BFEC24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07DE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9AEBD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6B10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1770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CF8D6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05DB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C72EC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9B20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1073F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CA88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979C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1157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D68D9D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1D2685" w14:textId="77777777" w:rsidR="00E83F66" w:rsidRPr="00772251" w:rsidRDefault="00E83F66" w:rsidP="00651C3C">
            <w:pPr>
              <w:spacing w:before="60" w:after="60" w:line="240" w:lineRule="auto"/>
              <w:rPr>
                <w:noProof/>
                <w:sz w:val="20"/>
              </w:rPr>
            </w:pPr>
            <w:r>
              <w:rPr>
                <w:noProof/>
                <w:sz w:val="20"/>
              </w:rPr>
              <w:t>60053100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5BB720" w14:textId="77777777" w:rsidR="00E83F66" w:rsidRPr="00772251" w:rsidRDefault="00E83F66" w:rsidP="00651C3C">
            <w:pPr>
              <w:spacing w:before="60" w:after="60" w:line="240" w:lineRule="auto"/>
              <w:rPr>
                <w:noProof/>
                <w:sz w:val="20"/>
              </w:rPr>
            </w:pPr>
            <w:r>
              <w:rPr>
                <w:noProof/>
                <w:sz w:val="20"/>
              </w:rPr>
              <w:t>600531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8D1561" w14:textId="77777777" w:rsidR="00E83F66" w:rsidRPr="00772251" w:rsidRDefault="00E83F66" w:rsidP="00651C3C">
            <w:pPr>
              <w:spacing w:before="60" w:after="60" w:line="240" w:lineRule="auto"/>
              <w:rPr>
                <w:noProof/>
                <w:sz w:val="20"/>
              </w:rPr>
            </w:pPr>
            <w:r>
              <w:rPr>
                <w:noProof/>
                <w:sz w:val="20"/>
              </w:rPr>
              <w:t>-- Ubleget eller bleget</w:t>
            </w:r>
          </w:p>
        </w:tc>
        <w:tc>
          <w:tcPr>
            <w:tcW w:w="642" w:type="dxa"/>
            <w:tcBorders>
              <w:top w:val="nil"/>
              <w:left w:val="nil"/>
              <w:bottom w:val="single" w:sz="4" w:space="0" w:color="auto"/>
              <w:right w:val="single" w:sz="4" w:space="0" w:color="auto"/>
            </w:tcBorders>
            <w:shd w:val="clear" w:color="auto" w:fill="auto"/>
            <w:noWrap/>
            <w:hideMark/>
          </w:tcPr>
          <w:p w14:paraId="5479DA0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EAD7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4277E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F2E3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9DB90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FCD0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8978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DABD3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8A06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F1BB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7E6A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9133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B266A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8769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B91E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3ACF93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797979" w14:textId="77777777" w:rsidR="00E83F66" w:rsidRPr="00772251" w:rsidRDefault="00E83F66" w:rsidP="00651C3C">
            <w:pPr>
              <w:spacing w:before="60" w:after="60" w:line="240" w:lineRule="auto"/>
              <w:rPr>
                <w:noProof/>
                <w:sz w:val="20"/>
              </w:rPr>
            </w:pPr>
            <w:r>
              <w:rPr>
                <w:noProof/>
                <w:sz w:val="20"/>
              </w:rPr>
              <w:t>60053200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1360089" w14:textId="77777777" w:rsidR="00E83F66" w:rsidRPr="00772251" w:rsidRDefault="00E83F66" w:rsidP="00651C3C">
            <w:pPr>
              <w:spacing w:before="60" w:after="60" w:line="240" w:lineRule="auto"/>
              <w:rPr>
                <w:noProof/>
                <w:sz w:val="20"/>
              </w:rPr>
            </w:pPr>
            <w:r>
              <w:rPr>
                <w:noProof/>
                <w:sz w:val="20"/>
              </w:rPr>
              <w:t>600532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BF38B3" w14:textId="77777777" w:rsidR="00E83F66" w:rsidRPr="00772251" w:rsidRDefault="00E83F66" w:rsidP="00651C3C">
            <w:pPr>
              <w:spacing w:before="60" w:after="60" w:line="240" w:lineRule="auto"/>
              <w:rPr>
                <w:noProof/>
                <w:sz w:val="20"/>
              </w:rPr>
            </w:pPr>
            <w:r>
              <w:rPr>
                <w:noProof/>
                <w:sz w:val="20"/>
              </w:rPr>
              <w:t>-- Farvet</w:t>
            </w:r>
          </w:p>
        </w:tc>
        <w:tc>
          <w:tcPr>
            <w:tcW w:w="642" w:type="dxa"/>
            <w:tcBorders>
              <w:top w:val="nil"/>
              <w:left w:val="nil"/>
              <w:bottom w:val="single" w:sz="4" w:space="0" w:color="auto"/>
              <w:right w:val="single" w:sz="4" w:space="0" w:color="auto"/>
            </w:tcBorders>
            <w:shd w:val="clear" w:color="auto" w:fill="auto"/>
            <w:noWrap/>
            <w:hideMark/>
          </w:tcPr>
          <w:p w14:paraId="55EEF5F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E840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FCF4F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D6B9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52F8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C7C2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53833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CA9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6F824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E5927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0D3A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52B7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D0BCE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CF4B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4ECC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A84EDF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E0B7A7" w14:textId="77777777" w:rsidR="00E83F66" w:rsidRPr="00772251" w:rsidRDefault="00E83F66" w:rsidP="00651C3C">
            <w:pPr>
              <w:spacing w:before="60" w:after="60" w:line="240" w:lineRule="auto"/>
              <w:rPr>
                <w:noProof/>
                <w:sz w:val="20"/>
              </w:rPr>
            </w:pPr>
            <w:r>
              <w:rPr>
                <w:noProof/>
                <w:sz w:val="20"/>
              </w:rPr>
              <w:t>60053300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F235E6" w14:textId="77777777" w:rsidR="00E83F66" w:rsidRPr="00772251" w:rsidRDefault="00E83F66" w:rsidP="00651C3C">
            <w:pPr>
              <w:spacing w:before="60" w:after="60" w:line="240" w:lineRule="auto"/>
              <w:rPr>
                <w:noProof/>
                <w:sz w:val="20"/>
              </w:rPr>
            </w:pPr>
            <w:r>
              <w:rPr>
                <w:noProof/>
                <w:sz w:val="20"/>
              </w:rPr>
              <w:t>600533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0A5CD1" w14:textId="77777777" w:rsidR="00E83F66" w:rsidRPr="00772251" w:rsidRDefault="00E83F66" w:rsidP="00651C3C">
            <w:pPr>
              <w:spacing w:before="60" w:after="60" w:line="240" w:lineRule="auto"/>
              <w:rPr>
                <w:noProof/>
                <w:sz w:val="20"/>
              </w:rPr>
            </w:pPr>
            <w:r>
              <w:rPr>
                <w:noProof/>
                <w:sz w:val="20"/>
              </w:rPr>
              <w:t>-- Fremstillet af garn af forskellige farver</w:t>
            </w:r>
          </w:p>
        </w:tc>
        <w:tc>
          <w:tcPr>
            <w:tcW w:w="642" w:type="dxa"/>
            <w:tcBorders>
              <w:top w:val="nil"/>
              <w:left w:val="nil"/>
              <w:bottom w:val="single" w:sz="4" w:space="0" w:color="auto"/>
              <w:right w:val="single" w:sz="4" w:space="0" w:color="auto"/>
            </w:tcBorders>
            <w:shd w:val="clear" w:color="auto" w:fill="auto"/>
            <w:noWrap/>
            <w:hideMark/>
          </w:tcPr>
          <w:p w14:paraId="1397BAD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E75AD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93CAC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D83A9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CB96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726D2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15F7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6F40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B733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F452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C593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72C0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015D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D23C5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16C5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FA785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A9D958" w14:textId="77777777" w:rsidR="00E83F66" w:rsidRPr="00772251" w:rsidRDefault="00E83F66" w:rsidP="00651C3C">
            <w:pPr>
              <w:spacing w:before="60" w:after="60" w:line="240" w:lineRule="auto"/>
              <w:rPr>
                <w:noProof/>
                <w:sz w:val="20"/>
              </w:rPr>
            </w:pPr>
            <w:r>
              <w:rPr>
                <w:noProof/>
                <w:sz w:val="20"/>
              </w:rPr>
              <w:t>60053400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040326" w14:textId="77777777" w:rsidR="00E83F66" w:rsidRPr="00772251" w:rsidRDefault="00E83F66" w:rsidP="00651C3C">
            <w:pPr>
              <w:spacing w:before="60" w:after="60" w:line="240" w:lineRule="auto"/>
              <w:rPr>
                <w:noProof/>
                <w:sz w:val="20"/>
              </w:rPr>
            </w:pPr>
            <w:r>
              <w:rPr>
                <w:noProof/>
                <w:sz w:val="20"/>
              </w:rPr>
              <w:t>600534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F99E26" w14:textId="77777777" w:rsidR="00E83F66" w:rsidRPr="00772251" w:rsidRDefault="00E83F66" w:rsidP="00651C3C">
            <w:pPr>
              <w:spacing w:before="60" w:after="60" w:line="240" w:lineRule="auto"/>
              <w:rPr>
                <w:noProof/>
                <w:sz w:val="20"/>
              </w:rPr>
            </w:pPr>
            <w:r>
              <w:rPr>
                <w:noProof/>
                <w:sz w:val="20"/>
              </w:rPr>
              <w:t>-- Trykt</w:t>
            </w:r>
          </w:p>
        </w:tc>
        <w:tc>
          <w:tcPr>
            <w:tcW w:w="642" w:type="dxa"/>
            <w:tcBorders>
              <w:top w:val="nil"/>
              <w:left w:val="nil"/>
              <w:bottom w:val="single" w:sz="4" w:space="0" w:color="auto"/>
              <w:right w:val="single" w:sz="4" w:space="0" w:color="auto"/>
            </w:tcBorders>
            <w:shd w:val="clear" w:color="auto" w:fill="auto"/>
            <w:noWrap/>
            <w:hideMark/>
          </w:tcPr>
          <w:p w14:paraId="3634ED6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833FF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13A84A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0004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17057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8D10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8325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6F249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AB20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CB13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6D8A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C16FE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FD65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E185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810C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8500D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B81FC4" w14:textId="77777777" w:rsidR="00E83F66" w:rsidRPr="00772251" w:rsidRDefault="00E83F66" w:rsidP="00651C3C">
            <w:pPr>
              <w:spacing w:before="60" w:after="60" w:line="240" w:lineRule="auto"/>
              <w:rPr>
                <w:noProof/>
                <w:sz w:val="20"/>
              </w:rPr>
            </w:pPr>
            <w:r>
              <w:rPr>
                <w:noProof/>
                <w:sz w:val="20"/>
              </w:rPr>
              <w:t>60054100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A76D81" w14:textId="77777777" w:rsidR="00E83F66" w:rsidRPr="00772251" w:rsidRDefault="00E83F66" w:rsidP="00651C3C">
            <w:pPr>
              <w:spacing w:before="60" w:after="60" w:line="240" w:lineRule="auto"/>
              <w:rPr>
                <w:noProof/>
                <w:sz w:val="20"/>
              </w:rPr>
            </w:pPr>
            <w:r>
              <w:rPr>
                <w:noProof/>
                <w:sz w:val="20"/>
              </w:rPr>
              <w:t>600541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20DCC1" w14:textId="77777777" w:rsidR="00E83F66" w:rsidRPr="00772251" w:rsidRDefault="00E83F66" w:rsidP="00651C3C">
            <w:pPr>
              <w:spacing w:before="60" w:after="60" w:line="240" w:lineRule="auto"/>
              <w:rPr>
                <w:noProof/>
                <w:sz w:val="20"/>
              </w:rPr>
            </w:pPr>
            <w:r>
              <w:rPr>
                <w:noProof/>
                <w:sz w:val="20"/>
              </w:rPr>
              <w:t>-- Ubleget eller bleget</w:t>
            </w:r>
          </w:p>
        </w:tc>
        <w:tc>
          <w:tcPr>
            <w:tcW w:w="642" w:type="dxa"/>
            <w:tcBorders>
              <w:top w:val="nil"/>
              <w:left w:val="nil"/>
              <w:bottom w:val="single" w:sz="4" w:space="0" w:color="auto"/>
              <w:right w:val="single" w:sz="4" w:space="0" w:color="auto"/>
            </w:tcBorders>
            <w:shd w:val="clear" w:color="auto" w:fill="auto"/>
            <w:noWrap/>
            <w:hideMark/>
          </w:tcPr>
          <w:p w14:paraId="5BC1D1B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7787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F5CB1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7D2B5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4775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3B43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5EA9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479D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B2292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1C26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B4E8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0162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E240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97FF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F8CB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F00EBE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7F490C" w14:textId="77777777" w:rsidR="00E83F66" w:rsidRPr="00772251" w:rsidRDefault="00E83F66" w:rsidP="00651C3C">
            <w:pPr>
              <w:spacing w:before="60" w:after="60" w:line="240" w:lineRule="auto"/>
              <w:rPr>
                <w:noProof/>
                <w:sz w:val="20"/>
              </w:rPr>
            </w:pPr>
            <w:r>
              <w:rPr>
                <w:noProof/>
                <w:sz w:val="20"/>
              </w:rPr>
              <w:t>60054200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2229A1" w14:textId="77777777" w:rsidR="00E83F66" w:rsidRPr="00772251" w:rsidRDefault="00E83F66" w:rsidP="00651C3C">
            <w:pPr>
              <w:spacing w:before="60" w:after="60" w:line="240" w:lineRule="auto"/>
              <w:rPr>
                <w:noProof/>
                <w:sz w:val="20"/>
              </w:rPr>
            </w:pPr>
            <w:r>
              <w:rPr>
                <w:noProof/>
                <w:sz w:val="20"/>
              </w:rPr>
              <w:t>600542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A3B7EA" w14:textId="77777777" w:rsidR="00E83F66" w:rsidRPr="00772251" w:rsidRDefault="00E83F66" w:rsidP="00651C3C">
            <w:pPr>
              <w:spacing w:before="60" w:after="60" w:line="240" w:lineRule="auto"/>
              <w:rPr>
                <w:noProof/>
                <w:sz w:val="20"/>
              </w:rPr>
            </w:pPr>
            <w:r>
              <w:rPr>
                <w:noProof/>
                <w:sz w:val="20"/>
              </w:rPr>
              <w:t>-- Farvet</w:t>
            </w:r>
          </w:p>
        </w:tc>
        <w:tc>
          <w:tcPr>
            <w:tcW w:w="642" w:type="dxa"/>
            <w:tcBorders>
              <w:top w:val="nil"/>
              <w:left w:val="nil"/>
              <w:bottom w:val="single" w:sz="4" w:space="0" w:color="auto"/>
              <w:right w:val="single" w:sz="4" w:space="0" w:color="auto"/>
            </w:tcBorders>
            <w:shd w:val="clear" w:color="auto" w:fill="auto"/>
            <w:noWrap/>
            <w:hideMark/>
          </w:tcPr>
          <w:p w14:paraId="54D36F3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5E575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496D9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DEA2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DECF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9463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171DB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CEE9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BA1EA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5BF0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F819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4C0B5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D233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CB77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6484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DFACD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65AD71" w14:textId="77777777" w:rsidR="00E83F66" w:rsidRPr="00772251" w:rsidRDefault="00E83F66" w:rsidP="00651C3C">
            <w:pPr>
              <w:spacing w:before="60" w:after="60" w:line="240" w:lineRule="auto"/>
              <w:rPr>
                <w:noProof/>
                <w:sz w:val="20"/>
              </w:rPr>
            </w:pPr>
            <w:r>
              <w:rPr>
                <w:noProof/>
                <w:sz w:val="20"/>
              </w:rPr>
              <w:t>60054300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4BBA351" w14:textId="77777777" w:rsidR="00E83F66" w:rsidRPr="00772251" w:rsidRDefault="00E83F66" w:rsidP="00651C3C">
            <w:pPr>
              <w:spacing w:before="60" w:after="60" w:line="240" w:lineRule="auto"/>
              <w:rPr>
                <w:noProof/>
                <w:sz w:val="20"/>
              </w:rPr>
            </w:pPr>
            <w:r>
              <w:rPr>
                <w:noProof/>
                <w:sz w:val="20"/>
              </w:rPr>
              <w:t>600543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75170B" w14:textId="77777777" w:rsidR="00E83F66" w:rsidRPr="00772251" w:rsidRDefault="00E83F66" w:rsidP="00651C3C">
            <w:pPr>
              <w:spacing w:before="60" w:after="60" w:line="240" w:lineRule="auto"/>
              <w:rPr>
                <w:noProof/>
                <w:sz w:val="20"/>
              </w:rPr>
            </w:pPr>
            <w:r>
              <w:rPr>
                <w:noProof/>
                <w:sz w:val="20"/>
              </w:rPr>
              <w:t>-- Fremstillet af garn af forskellige farver</w:t>
            </w:r>
          </w:p>
        </w:tc>
        <w:tc>
          <w:tcPr>
            <w:tcW w:w="642" w:type="dxa"/>
            <w:tcBorders>
              <w:top w:val="nil"/>
              <w:left w:val="nil"/>
              <w:bottom w:val="single" w:sz="4" w:space="0" w:color="auto"/>
              <w:right w:val="single" w:sz="4" w:space="0" w:color="auto"/>
            </w:tcBorders>
            <w:shd w:val="clear" w:color="auto" w:fill="auto"/>
            <w:noWrap/>
            <w:hideMark/>
          </w:tcPr>
          <w:p w14:paraId="2001D8D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778E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1631D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33C4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D717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61F0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40DF4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2862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24EF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BC1F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0D7DC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9ED94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01D25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FBFE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A2E36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22390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A57F05" w14:textId="77777777" w:rsidR="00E83F66" w:rsidRPr="00772251" w:rsidRDefault="00E83F66" w:rsidP="00651C3C">
            <w:pPr>
              <w:spacing w:before="60" w:after="60" w:line="240" w:lineRule="auto"/>
              <w:rPr>
                <w:noProof/>
                <w:sz w:val="20"/>
              </w:rPr>
            </w:pPr>
            <w:r>
              <w:rPr>
                <w:noProof/>
                <w:sz w:val="20"/>
              </w:rPr>
              <w:t>60054400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069D90" w14:textId="77777777" w:rsidR="00E83F66" w:rsidRPr="00772251" w:rsidRDefault="00E83F66" w:rsidP="00651C3C">
            <w:pPr>
              <w:spacing w:before="60" w:after="60" w:line="240" w:lineRule="auto"/>
              <w:rPr>
                <w:noProof/>
                <w:sz w:val="20"/>
              </w:rPr>
            </w:pPr>
            <w:r>
              <w:rPr>
                <w:noProof/>
                <w:sz w:val="20"/>
              </w:rPr>
              <w:t>600544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D7605F" w14:textId="77777777" w:rsidR="00E83F66" w:rsidRPr="00772251" w:rsidRDefault="00E83F66" w:rsidP="00651C3C">
            <w:pPr>
              <w:spacing w:before="60" w:after="60" w:line="240" w:lineRule="auto"/>
              <w:rPr>
                <w:noProof/>
                <w:sz w:val="20"/>
              </w:rPr>
            </w:pPr>
            <w:r>
              <w:rPr>
                <w:noProof/>
                <w:sz w:val="20"/>
              </w:rPr>
              <w:t>-- Trykt</w:t>
            </w:r>
          </w:p>
        </w:tc>
        <w:tc>
          <w:tcPr>
            <w:tcW w:w="642" w:type="dxa"/>
            <w:tcBorders>
              <w:top w:val="nil"/>
              <w:left w:val="nil"/>
              <w:bottom w:val="single" w:sz="4" w:space="0" w:color="auto"/>
              <w:right w:val="single" w:sz="4" w:space="0" w:color="auto"/>
            </w:tcBorders>
            <w:shd w:val="clear" w:color="auto" w:fill="auto"/>
            <w:noWrap/>
            <w:hideMark/>
          </w:tcPr>
          <w:p w14:paraId="6E990C2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426E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04898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1D3A0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78A5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3503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9770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7CC4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C4113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4392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24BE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71E4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28F6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4EA1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5559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CAAEC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F2CF4F" w14:textId="77777777" w:rsidR="00E83F66" w:rsidRPr="00772251" w:rsidRDefault="00E83F66" w:rsidP="00651C3C">
            <w:pPr>
              <w:spacing w:before="60" w:after="60" w:line="240" w:lineRule="auto"/>
              <w:rPr>
                <w:noProof/>
                <w:sz w:val="20"/>
              </w:rPr>
            </w:pPr>
            <w:r>
              <w:rPr>
                <w:noProof/>
                <w:sz w:val="20"/>
              </w:rPr>
              <w:t>60059000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07D6A6" w14:textId="77777777" w:rsidR="00E83F66" w:rsidRPr="00772251" w:rsidRDefault="00E83F66" w:rsidP="00651C3C">
            <w:pPr>
              <w:spacing w:before="60" w:after="60" w:line="240" w:lineRule="auto"/>
              <w:rPr>
                <w:noProof/>
                <w:sz w:val="20"/>
              </w:rPr>
            </w:pPr>
            <w:r>
              <w:rPr>
                <w:noProof/>
                <w:sz w:val="20"/>
              </w:rPr>
              <w:t>600590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C29B6F" w14:textId="77777777" w:rsidR="00E83F66" w:rsidRPr="00772251" w:rsidRDefault="00E83F66" w:rsidP="00651C3C">
            <w:pPr>
              <w:spacing w:before="60" w:after="60" w:line="240" w:lineRule="auto"/>
              <w:rPr>
                <w:noProof/>
                <w:sz w:val="20"/>
              </w:rPr>
            </w:pPr>
            <w:r>
              <w:rPr>
                <w:noProof/>
                <w:sz w:val="20"/>
              </w:rPr>
              <w:t>- Af andre tekstilmaterialer</w:t>
            </w:r>
          </w:p>
        </w:tc>
        <w:tc>
          <w:tcPr>
            <w:tcW w:w="642" w:type="dxa"/>
            <w:tcBorders>
              <w:top w:val="nil"/>
              <w:left w:val="nil"/>
              <w:bottom w:val="single" w:sz="4" w:space="0" w:color="auto"/>
              <w:right w:val="single" w:sz="4" w:space="0" w:color="auto"/>
            </w:tcBorders>
            <w:shd w:val="clear" w:color="auto" w:fill="auto"/>
            <w:noWrap/>
            <w:hideMark/>
          </w:tcPr>
          <w:p w14:paraId="24D1D85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65C52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49DF9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4271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D22E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A1E26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781A8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EB05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EF64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9A0BD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5AE2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6964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F537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2E9B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D866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73FBF6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9F13EE" w14:textId="77777777" w:rsidR="00E83F66" w:rsidRPr="00772251" w:rsidRDefault="00E83F66" w:rsidP="00651C3C">
            <w:pPr>
              <w:spacing w:before="60" w:after="60" w:line="240" w:lineRule="auto"/>
              <w:rPr>
                <w:noProof/>
                <w:sz w:val="20"/>
              </w:rPr>
            </w:pPr>
            <w:r>
              <w:rPr>
                <w:noProof/>
                <w:sz w:val="20"/>
              </w:rPr>
              <w:t>60061000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CC67ED" w14:textId="77777777" w:rsidR="00E83F66" w:rsidRPr="00772251" w:rsidRDefault="00E83F66" w:rsidP="00651C3C">
            <w:pPr>
              <w:spacing w:before="60" w:after="60" w:line="240" w:lineRule="auto"/>
              <w:rPr>
                <w:noProof/>
                <w:sz w:val="20"/>
              </w:rPr>
            </w:pPr>
            <w:r>
              <w:rPr>
                <w:noProof/>
                <w:sz w:val="20"/>
              </w:rPr>
              <w:t>600610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FBBE077" w14:textId="77777777" w:rsidR="00E83F66" w:rsidRPr="00772251" w:rsidRDefault="00E83F66" w:rsidP="00651C3C">
            <w:pPr>
              <w:spacing w:before="60" w:after="60" w:line="240" w:lineRule="auto"/>
              <w:rPr>
                <w:noProof/>
                <w:sz w:val="20"/>
              </w:rPr>
            </w:pPr>
            <w:r>
              <w:rPr>
                <w:noProof/>
                <w:sz w:val="20"/>
              </w:rPr>
              <w:t>- Af uld eller fine dyrehår</w:t>
            </w:r>
          </w:p>
        </w:tc>
        <w:tc>
          <w:tcPr>
            <w:tcW w:w="642" w:type="dxa"/>
            <w:tcBorders>
              <w:top w:val="nil"/>
              <w:left w:val="nil"/>
              <w:bottom w:val="single" w:sz="4" w:space="0" w:color="auto"/>
              <w:right w:val="single" w:sz="4" w:space="0" w:color="auto"/>
            </w:tcBorders>
            <w:shd w:val="clear" w:color="auto" w:fill="auto"/>
            <w:noWrap/>
            <w:hideMark/>
          </w:tcPr>
          <w:p w14:paraId="259F084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C62F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3E07F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4147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34BD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0583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3D2F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07FE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6BF2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DFBCA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5B7E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BD85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27D59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39634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A2BD2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383CC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39F001A" w14:textId="77777777" w:rsidR="00E83F66" w:rsidRPr="00772251" w:rsidRDefault="00E83F66" w:rsidP="0099086D">
            <w:pPr>
              <w:pageBreakBefore/>
              <w:spacing w:before="60" w:after="60" w:line="240" w:lineRule="auto"/>
              <w:rPr>
                <w:noProof/>
                <w:sz w:val="20"/>
              </w:rPr>
            </w:pPr>
            <w:r>
              <w:rPr>
                <w:noProof/>
                <w:sz w:val="20"/>
              </w:rPr>
              <w:t>60062100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D3C115" w14:textId="77777777" w:rsidR="00E83F66" w:rsidRPr="00772251" w:rsidRDefault="00E83F66" w:rsidP="00651C3C">
            <w:pPr>
              <w:spacing w:before="60" w:after="60" w:line="240" w:lineRule="auto"/>
              <w:rPr>
                <w:noProof/>
                <w:sz w:val="20"/>
              </w:rPr>
            </w:pPr>
            <w:r>
              <w:rPr>
                <w:noProof/>
                <w:sz w:val="20"/>
              </w:rPr>
              <w:t>600621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A32217" w14:textId="77777777" w:rsidR="00E83F66" w:rsidRPr="00772251" w:rsidRDefault="00E83F66" w:rsidP="00651C3C">
            <w:pPr>
              <w:spacing w:before="60" w:after="60" w:line="240" w:lineRule="auto"/>
              <w:rPr>
                <w:noProof/>
                <w:sz w:val="20"/>
              </w:rPr>
            </w:pPr>
            <w:r>
              <w:rPr>
                <w:noProof/>
                <w:sz w:val="20"/>
              </w:rPr>
              <w:t>-- Ubleget eller bleget</w:t>
            </w:r>
          </w:p>
        </w:tc>
        <w:tc>
          <w:tcPr>
            <w:tcW w:w="642" w:type="dxa"/>
            <w:tcBorders>
              <w:top w:val="nil"/>
              <w:left w:val="nil"/>
              <w:bottom w:val="single" w:sz="4" w:space="0" w:color="auto"/>
              <w:right w:val="single" w:sz="4" w:space="0" w:color="auto"/>
            </w:tcBorders>
            <w:shd w:val="clear" w:color="auto" w:fill="auto"/>
            <w:noWrap/>
            <w:hideMark/>
          </w:tcPr>
          <w:p w14:paraId="185F8F9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384E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DE092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11ED5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B0A3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545B5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1E82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3492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B219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524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54F1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8C98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715A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06A5E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182B0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7FFD47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8195C2" w14:textId="77777777" w:rsidR="00E83F66" w:rsidRPr="00772251" w:rsidRDefault="00E83F66" w:rsidP="00651C3C">
            <w:pPr>
              <w:spacing w:before="60" w:after="60" w:line="240" w:lineRule="auto"/>
              <w:rPr>
                <w:noProof/>
                <w:sz w:val="20"/>
              </w:rPr>
            </w:pPr>
            <w:r>
              <w:rPr>
                <w:noProof/>
                <w:sz w:val="20"/>
              </w:rPr>
              <w:t>60062200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5B1508" w14:textId="77777777" w:rsidR="00E83F66" w:rsidRPr="00772251" w:rsidRDefault="00E83F66" w:rsidP="00651C3C">
            <w:pPr>
              <w:spacing w:before="60" w:after="60" w:line="240" w:lineRule="auto"/>
              <w:rPr>
                <w:noProof/>
                <w:sz w:val="20"/>
              </w:rPr>
            </w:pPr>
            <w:r>
              <w:rPr>
                <w:noProof/>
                <w:sz w:val="20"/>
              </w:rPr>
              <w:t>600622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42C0C6" w14:textId="77777777" w:rsidR="00E83F66" w:rsidRPr="00772251" w:rsidRDefault="00E83F66" w:rsidP="00651C3C">
            <w:pPr>
              <w:spacing w:before="60" w:after="60" w:line="240" w:lineRule="auto"/>
              <w:rPr>
                <w:noProof/>
                <w:sz w:val="20"/>
              </w:rPr>
            </w:pPr>
            <w:r>
              <w:rPr>
                <w:noProof/>
                <w:sz w:val="20"/>
              </w:rPr>
              <w:t>-- Farvet</w:t>
            </w:r>
          </w:p>
        </w:tc>
        <w:tc>
          <w:tcPr>
            <w:tcW w:w="642" w:type="dxa"/>
            <w:tcBorders>
              <w:top w:val="nil"/>
              <w:left w:val="nil"/>
              <w:bottom w:val="single" w:sz="4" w:space="0" w:color="auto"/>
              <w:right w:val="single" w:sz="4" w:space="0" w:color="auto"/>
            </w:tcBorders>
            <w:shd w:val="clear" w:color="auto" w:fill="auto"/>
            <w:noWrap/>
            <w:hideMark/>
          </w:tcPr>
          <w:p w14:paraId="29EA693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D30B1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5C6BD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A1B05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F7751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2D72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3F19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29122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A9BD7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5E4D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8831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AD12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872C1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B38DE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56BF9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F0AD2C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861126" w14:textId="77777777" w:rsidR="00E83F66" w:rsidRPr="00772251" w:rsidRDefault="00E83F66" w:rsidP="00651C3C">
            <w:pPr>
              <w:spacing w:before="60" w:after="60" w:line="240" w:lineRule="auto"/>
              <w:rPr>
                <w:noProof/>
                <w:sz w:val="20"/>
              </w:rPr>
            </w:pPr>
            <w:r>
              <w:rPr>
                <w:noProof/>
                <w:sz w:val="20"/>
              </w:rPr>
              <w:t>60062300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E4CC2AE" w14:textId="77777777" w:rsidR="00E83F66" w:rsidRPr="00772251" w:rsidRDefault="00E83F66" w:rsidP="00651C3C">
            <w:pPr>
              <w:spacing w:before="60" w:after="60" w:line="240" w:lineRule="auto"/>
              <w:rPr>
                <w:noProof/>
                <w:sz w:val="20"/>
              </w:rPr>
            </w:pPr>
            <w:r>
              <w:rPr>
                <w:noProof/>
                <w:sz w:val="20"/>
              </w:rPr>
              <w:t>600623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D59248" w14:textId="77777777" w:rsidR="00E83F66" w:rsidRPr="00772251" w:rsidRDefault="00E83F66" w:rsidP="00651C3C">
            <w:pPr>
              <w:spacing w:before="60" w:after="60" w:line="240" w:lineRule="auto"/>
              <w:rPr>
                <w:noProof/>
                <w:sz w:val="20"/>
              </w:rPr>
            </w:pPr>
            <w:r>
              <w:rPr>
                <w:noProof/>
                <w:sz w:val="20"/>
              </w:rPr>
              <w:t>-- Fremstillet af garn af forskellige farver</w:t>
            </w:r>
          </w:p>
        </w:tc>
        <w:tc>
          <w:tcPr>
            <w:tcW w:w="642" w:type="dxa"/>
            <w:tcBorders>
              <w:top w:val="nil"/>
              <w:left w:val="nil"/>
              <w:bottom w:val="single" w:sz="4" w:space="0" w:color="auto"/>
              <w:right w:val="single" w:sz="4" w:space="0" w:color="auto"/>
            </w:tcBorders>
            <w:shd w:val="clear" w:color="auto" w:fill="auto"/>
            <w:noWrap/>
            <w:hideMark/>
          </w:tcPr>
          <w:p w14:paraId="5959C4C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EB9F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922B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A9173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CB50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AC1B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644F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0E6F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A4C4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D2DD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F54A9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BF58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7E28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C98F9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638B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7572A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44A6F0" w14:textId="77777777" w:rsidR="00E83F66" w:rsidRPr="00772251" w:rsidRDefault="00E83F66" w:rsidP="00651C3C">
            <w:pPr>
              <w:spacing w:before="60" w:after="60" w:line="240" w:lineRule="auto"/>
              <w:rPr>
                <w:noProof/>
                <w:sz w:val="20"/>
              </w:rPr>
            </w:pPr>
            <w:r>
              <w:rPr>
                <w:noProof/>
                <w:sz w:val="20"/>
              </w:rPr>
              <w:t>60062400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DC4F0E0" w14:textId="77777777" w:rsidR="00E83F66" w:rsidRPr="00772251" w:rsidRDefault="00E83F66" w:rsidP="00651C3C">
            <w:pPr>
              <w:spacing w:before="60" w:after="60" w:line="240" w:lineRule="auto"/>
              <w:rPr>
                <w:noProof/>
                <w:sz w:val="20"/>
              </w:rPr>
            </w:pPr>
            <w:r>
              <w:rPr>
                <w:noProof/>
                <w:sz w:val="20"/>
              </w:rPr>
              <w:t>600624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75970E2" w14:textId="77777777" w:rsidR="00E83F66" w:rsidRPr="00772251" w:rsidRDefault="00E83F66" w:rsidP="00651C3C">
            <w:pPr>
              <w:spacing w:before="60" w:after="60" w:line="240" w:lineRule="auto"/>
              <w:rPr>
                <w:noProof/>
                <w:sz w:val="20"/>
              </w:rPr>
            </w:pPr>
            <w:r>
              <w:rPr>
                <w:noProof/>
                <w:sz w:val="20"/>
              </w:rPr>
              <w:t>-- Trykt</w:t>
            </w:r>
          </w:p>
        </w:tc>
        <w:tc>
          <w:tcPr>
            <w:tcW w:w="642" w:type="dxa"/>
            <w:tcBorders>
              <w:top w:val="nil"/>
              <w:left w:val="nil"/>
              <w:bottom w:val="single" w:sz="4" w:space="0" w:color="auto"/>
              <w:right w:val="single" w:sz="4" w:space="0" w:color="auto"/>
            </w:tcBorders>
            <w:shd w:val="clear" w:color="auto" w:fill="auto"/>
            <w:noWrap/>
            <w:hideMark/>
          </w:tcPr>
          <w:p w14:paraId="2D4C47B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851D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18391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53D41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D60C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76C95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73C5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739E3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A7E1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378A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0902D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E362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0B71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D7C7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C01F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4012E2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BC0A12" w14:textId="77777777" w:rsidR="00E83F66" w:rsidRPr="00772251" w:rsidRDefault="00E83F66" w:rsidP="00651C3C">
            <w:pPr>
              <w:spacing w:before="60" w:after="60" w:line="240" w:lineRule="auto"/>
              <w:rPr>
                <w:noProof/>
                <w:sz w:val="20"/>
              </w:rPr>
            </w:pPr>
            <w:r>
              <w:rPr>
                <w:noProof/>
                <w:sz w:val="20"/>
              </w:rPr>
              <w:t>60063100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DB1E1E" w14:textId="77777777" w:rsidR="00E83F66" w:rsidRPr="00772251" w:rsidRDefault="00E83F66" w:rsidP="00651C3C">
            <w:pPr>
              <w:spacing w:before="60" w:after="60" w:line="240" w:lineRule="auto"/>
              <w:rPr>
                <w:noProof/>
                <w:sz w:val="20"/>
              </w:rPr>
            </w:pPr>
            <w:r>
              <w:rPr>
                <w:noProof/>
                <w:sz w:val="20"/>
              </w:rPr>
              <w:t>600631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1F4CFA" w14:textId="77777777" w:rsidR="00E83F66" w:rsidRPr="00772251" w:rsidRDefault="00E83F66" w:rsidP="00651C3C">
            <w:pPr>
              <w:spacing w:before="60" w:after="60" w:line="240" w:lineRule="auto"/>
              <w:rPr>
                <w:noProof/>
                <w:sz w:val="20"/>
              </w:rPr>
            </w:pPr>
            <w:r>
              <w:rPr>
                <w:noProof/>
                <w:sz w:val="20"/>
              </w:rPr>
              <w:t>-- Ubleget eller bleget</w:t>
            </w:r>
          </w:p>
        </w:tc>
        <w:tc>
          <w:tcPr>
            <w:tcW w:w="642" w:type="dxa"/>
            <w:tcBorders>
              <w:top w:val="nil"/>
              <w:left w:val="nil"/>
              <w:bottom w:val="single" w:sz="4" w:space="0" w:color="auto"/>
              <w:right w:val="single" w:sz="4" w:space="0" w:color="auto"/>
            </w:tcBorders>
            <w:shd w:val="clear" w:color="auto" w:fill="auto"/>
            <w:noWrap/>
            <w:hideMark/>
          </w:tcPr>
          <w:p w14:paraId="5FD8D1C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3EF7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37A3D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46A1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77E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435E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5673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48F1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1C8A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BBF6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BB61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5E6C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41AC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3B84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25F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C7A6A7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C549EB5" w14:textId="77777777" w:rsidR="00E83F66" w:rsidRPr="00772251" w:rsidRDefault="00E83F66" w:rsidP="00651C3C">
            <w:pPr>
              <w:spacing w:before="60" w:after="60" w:line="240" w:lineRule="auto"/>
              <w:rPr>
                <w:noProof/>
                <w:sz w:val="20"/>
              </w:rPr>
            </w:pPr>
            <w:r>
              <w:rPr>
                <w:noProof/>
                <w:sz w:val="20"/>
              </w:rPr>
              <w:t>60063200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5947FE" w14:textId="77777777" w:rsidR="00E83F66" w:rsidRPr="00772251" w:rsidRDefault="00E83F66" w:rsidP="00651C3C">
            <w:pPr>
              <w:spacing w:before="60" w:after="60" w:line="240" w:lineRule="auto"/>
              <w:rPr>
                <w:noProof/>
                <w:sz w:val="20"/>
              </w:rPr>
            </w:pPr>
            <w:r>
              <w:rPr>
                <w:noProof/>
                <w:sz w:val="20"/>
              </w:rPr>
              <w:t>600632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2BA4A2" w14:textId="77777777" w:rsidR="00E83F66" w:rsidRPr="00772251" w:rsidRDefault="00E83F66" w:rsidP="00651C3C">
            <w:pPr>
              <w:spacing w:before="60" w:after="60" w:line="240" w:lineRule="auto"/>
              <w:rPr>
                <w:noProof/>
                <w:sz w:val="20"/>
              </w:rPr>
            </w:pPr>
            <w:r>
              <w:rPr>
                <w:noProof/>
                <w:sz w:val="20"/>
              </w:rPr>
              <w:t>-- Farvet</w:t>
            </w:r>
          </w:p>
        </w:tc>
        <w:tc>
          <w:tcPr>
            <w:tcW w:w="642" w:type="dxa"/>
            <w:tcBorders>
              <w:top w:val="nil"/>
              <w:left w:val="nil"/>
              <w:bottom w:val="single" w:sz="4" w:space="0" w:color="auto"/>
              <w:right w:val="single" w:sz="4" w:space="0" w:color="auto"/>
            </w:tcBorders>
            <w:shd w:val="clear" w:color="auto" w:fill="auto"/>
            <w:noWrap/>
            <w:hideMark/>
          </w:tcPr>
          <w:p w14:paraId="5E5787A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C29B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D8809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C8C13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86D6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B261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160B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97A82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A433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929D6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C75B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DDC4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7887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EB622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11DA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AF8B1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52AA20" w14:textId="77777777" w:rsidR="00E83F66" w:rsidRPr="00772251" w:rsidRDefault="00E83F66" w:rsidP="00651C3C">
            <w:pPr>
              <w:spacing w:before="60" w:after="60" w:line="240" w:lineRule="auto"/>
              <w:rPr>
                <w:noProof/>
                <w:sz w:val="20"/>
              </w:rPr>
            </w:pPr>
            <w:r>
              <w:rPr>
                <w:noProof/>
                <w:sz w:val="20"/>
              </w:rPr>
              <w:t>60063300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1555A48" w14:textId="77777777" w:rsidR="00E83F66" w:rsidRPr="00772251" w:rsidRDefault="00E83F66" w:rsidP="00651C3C">
            <w:pPr>
              <w:spacing w:before="60" w:after="60" w:line="240" w:lineRule="auto"/>
              <w:rPr>
                <w:noProof/>
                <w:sz w:val="20"/>
              </w:rPr>
            </w:pPr>
            <w:r>
              <w:rPr>
                <w:noProof/>
                <w:sz w:val="20"/>
              </w:rPr>
              <w:t>600633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7528AB" w14:textId="77777777" w:rsidR="00E83F66" w:rsidRPr="00772251" w:rsidRDefault="00E83F66" w:rsidP="00651C3C">
            <w:pPr>
              <w:spacing w:before="60" w:after="60" w:line="240" w:lineRule="auto"/>
              <w:rPr>
                <w:noProof/>
                <w:sz w:val="20"/>
              </w:rPr>
            </w:pPr>
            <w:r>
              <w:rPr>
                <w:noProof/>
                <w:sz w:val="20"/>
              </w:rPr>
              <w:t>-- Fremstillet af garn af forskellige farver</w:t>
            </w:r>
          </w:p>
        </w:tc>
        <w:tc>
          <w:tcPr>
            <w:tcW w:w="642" w:type="dxa"/>
            <w:tcBorders>
              <w:top w:val="nil"/>
              <w:left w:val="nil"/>
              <w:bottom w:val="single" w:sz="4" w:space="0" w:color="auto"/>
              <w:right w:val="single" w:sz="4" w:space="0" w:color="auto"/>
            </w:tcBorders>
            <w:shd w:val="clear" w:color="auto" w:fill="auto"/>
            <w:noWrap/>
            <w:hideMark/>
          </w:tcPr>
          <w:p w14:paraId="33A5D78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4B153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7A96E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C22B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C978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EEA9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A920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1C57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A1C17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804D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2F7E2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89A2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DC1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AD91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734C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39ABA4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777C98" w14:textId="77777777" w:rsidR="00E83F66" w:rsidRPr="00772251" w:rsidRDefault="00E83F66" w:rsidP="00651C3C">
            <w:pPr>
              <w:spacing w:before="60" w:after="60" w:line="240" w:lineRule="auto"/>
              <w:rPr>
                <w:noProof/>
                <w:sz w:val="20"/>
              </w:rPr>
            </w:pPr>
            <w:r>
              <w:rPr>
                <w:noProof/>
                <w:sz w:val="20"/>
              </w:rPr>
              <w:t>60063400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8F3B67F" w14:textId="77777777" w:rsidR="00E83F66" w:rsidRPr="00772251" w:rsidRDefault="00E83F66" w:rsidP="00651C3C">
            <w:pPr>
              <w:spacing w:before="60" w:after="60" w:line="240" w:lineRule="auto"/>
              <w:rPr>
                <w:noProof/>
                <w:sz w:val="20"/>
              </w:rPr>
            </w:pPr>
            <w:r>
              <w:rPr>
                <w:noProof/>
                <w:sz w:val="20"/>
              </w:rPr>
              <w:t>600634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AD19D4" w14:textId="77777777" w:rsidR="00E83F66" w:rsidRPr="00772251" w:rsidRDefault="00E83F66" w:rsidP="00651C3C">
            <w:pPr>
              <w:spacing w:before="60" w:after="60" w:line="240" w:lineRule="auto"/>
              <w:rPr>
                <w:noProof/>
                <w:sz w:val="20"/>
              </w:rPr>
            </w:pPr>
            <w:r>
              <w:rPr>
                <w:noProof/>
                <w:sz w:val="20"/>
              </w:rPr>
              <w:t>-- Trykt</w:t>
            </w:r>
          </w:p>
        </w:tc>
        <w:tc>
          <w:tcPr>
            <w:tcW w:w="642" w:type="dxa"/>
            <w:tcBorders>
              <w:top w:val="nil"/>
              <w:left w:val="nil"/>
              <w:bottom w:val="single" w:sz="4" w:space="0" w:color="auto"/>
              <w:right w:val="single" w:sz="4" w:space="0" w:color="auto"/>
            </w:tcBorders>
            <w:shd w:val="clear" w:color="auto" w:fill="auto"/>
            <w:noWrap/>
            <w:hideMark/>
          </w:tcPr>
          <w:p w14:paraId="43C49EE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0FCE7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6FA17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911E1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CB22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C1CF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F5D6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E60E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0851C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5897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E8971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931E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FC885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0763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80DC9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41D4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1E955EB" w14:textId="77777777" w:rsidR="00E83F66" w:rsidRPr="00772251" w:rsidRDefault="00E83F66" w:rsidP="00651C3C">
            <w:pPr>
              <w:spacing w:before="60" w:after="60" w:line="240" w:lineRule="auto"/>
              <w:rPr>
                <w:noProof/>
                <w:sz w:val="20"/>
              </w:rPr>
            </w:pPr>
            <w:r>
              <w:rPr>
                <w:noProof/>
                <w:sz w:val="20"/>
              </w:rPr>
              <w:t>60064100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91D238" w14:textId="77777777" w:rsidR="00E83F66" w:rsidRPr="00772251" w:rsidRDefault="00E83F66" w:rsidP="00651C3C">
            <w:pPr>
              <w:spacing w:before="60" w:after="60" w:line="240" w:lineRule="auto"/>
              <w:rPr>
                <w:noProof/>
                <w:sz w:val="20"/>
              </w:rPr>
            </w:pPr>
            <w:r>
              <w:rPr>
                <w:noProof/>
                <w:sz w:val="20"/>
              </w:rPr>
              <w:t>600641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83A6A82" w14:textId="77777777" w:rsidR="00E83F66" w:rsidRPr="00772251" w:rsidRDefault="00E83F66" w:rsidP="00651C3C">
            <w:pPr>
              <w:spacing w:before="60" w:after="60" w:line="240" w:lineRule="auto"/>
              <w:rPr>
                <w:noProof/>
                <w:sz w:val="20"/>
              </w:rPr>
            </w:pPr>
            <w:r>
              <w:rPr>
                <w:noProof/>
                <w:sz w:val="20"/>
              </w:rPr>
              <w:t>-- Ubleget eller bleget</w:t>
            </w:r>
          </w:p>
        </w:tc>
        <w:tc>
          <w:tcPr>
            <w:tcW w:w="642" w:type="dxa"/>
            <w:tcBorders>
              <w:top w:val="nil"/>
              <w:left w:val="nil"/>
              <w:bottom w:val="single" w:sz="4" w:space="0" w:color="auto"/>
              <w:right w:val="single" w:sz="4" w:space="0" w:color="auto"/>
            </w:tcBorders>
            <w:shd w:val="clear" w:color="auto" w:fill="auto"/>
            <w:noWrap/>
            <w:hideMark/>
          </w:tcPr>
          <w:p w14:paraId="2414F7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9601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678C3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7B3FF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10DA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5278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4AC69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1EA3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446B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A579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F05A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8FB0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227B0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6ACB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B9A0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66134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8E2594" w14:textId="77777777" w:rsidR="00E83F66" w:rsidRPr="00772251" w:rsidRDefault="00E83F66" w:rsidP="00651C3C">
            <w:pPr>
              <w:spacing w:before="60" w:after="60" w:line="240" w:lineRule="auto"/>
              <w:rPr>
                <w:noProof/>
                <w:sz w:val="20"/>
              </w:rPr>
            </w:pPr>
            <w:r>
              <w:rPr>
                <w:noProof/>
                <w:sz w:val="20"/>
              </w:rPr>
              <w:t>60064200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445576" w14:textId="77777777" w:rsidR="00E83F66" w:rsidRPr="00772251" w:rsidRDefault="00E83F66" w:rsidP="00651C3C">
            <w:pPr>
              <w:spacing w:before="60" w:after="60" w:line="240" w:lineRule="auto"/>
              <w:rPr>
                <w:noProof/>
                <w:sz w:val="20"/>
              </w:rPr>
            </w:pPr>
            <w:r>
              <w:rPr>
                <w:noProof/>
                <w:sz w:val="20"/>
              </w:rPr>
              <w:t>600642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8F80A2" w14:textId="77777777" w:rsidR="00E83F66" w:rsidRPr="00772251" w:rsidRDefault="00E83F66" w:rsidP="00651C3C">
            <w:pPr>
              <w:spacing w:before="60" w:after="60" w:line="240" w:lineRule="auto"/>
              <w:rPr>
                <w:noProof/>
                <w:sz w:val="20"/>
              </w:rPr>
            </w:pPr>
            <w:r>
              <w:rPr>
                <w:noProof/>
                <w:sz w:val="20"/>
              </w:rPr>
              <w:t>-- Farvet</w:t>
            </w:r>
          </w:p>
        </w:tc>
        <w:tc>
          <w:tcPr>
            <w:tcW w:w="642" w:type="dxa"/>
            <w:tcBorders>
              <w:top w:val="nil"/>
              <w:left w:val="nil"/>
              <w:bottom w:val="single" w:sz="4" w:space="0" w:color="auto"/>
              <w:right w:val="single" w:sz="4" w:space="0" w:color="auto"/>
            </w:tcBorders>
            <w:shd w:val="clear" w:color="auto" w:fill="auto"/>
            <w:noWrap/>
            <w:hideMark/>
          </w:tcPr>
          <w:p w14:paraId="4B46AEE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19F7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3FDBF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E5977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F0DE8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95347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0A69D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BF25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DCD02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29DB6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3E99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555F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EE3C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5325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4926C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B4C958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23146E" w14:textId="77777777" w:rsidR="00E83F66" w:rsidRPr="00772251" w:rsidRDefault="00E83F66" w:rsidP="00651C3C">
            <w:pPr>
              <w:spacing w:before="60" w:after="60" w:line="240" w:lineRule="auto"/>
              <w:rPr>
                <w:noProof/>
                <w:sz w:val="20"/>
              </w:rPr>
            </w:pPr>
            <w:r>
              <w:rPr>
                <w:noProof/>
                <w:sz w:val="20"/>
              </w:rPr>
              <w:t>60064300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ED3736F" w14:textId="77777777" w:rsidR="00E83F66" w:rsidRPr="00772251" w:rsidRDefault="00E83F66" w:rsidP="00651C3C">
            <w:pPr>
              <w:spacing w:before="60" w:after="60" w:line="240" w:lineRule="auto"/>
              <w:rPr>
                <w:noProof/>
                <w:sz w:val="20"/>
              </w:rPr>
            </w:pPr>
            <w:r>
              <w:rPr>
                <w:noProof/>
                <w:sz w:val="20"/>
              </w:rPr>
              <w:t>600643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100615D" w14:textId="77777777" w:rsidR="00E83F66" w:rsidRPr="00772251" w:rsidRDefault="00E83F66" w:rsidP="00651C3C">
            <w:pPr>
              <w:spacing w:before="60" w:after="60" w:line="240" w:lineRule="auto"/>
              <w:rPr>
                <w:noProof/>
                <w:sz w:val="20"/>
              </w:rPr>
            </w:pPr>
            <w:r>
              <w:rPr>
                <w:noProof/>
                <w:sz w:val="20"/>
              </w:rPr>
              <w:t>-- Fremstillet af garn af forskellige farver</w:t>
            </w:r>
          </w:p>
        </w:tc>
        <w:tc>
          <w:tcPr>
            <w:tcW w:w="642" w:type="dxa"/>
            <w:tcBorders>
              <w:top w:val="nil"/>
              <w:left w:val="nil"/>
              <w:bottom w:val="single" w:sz="4" w:space="0" w:color="auto"/>
              <w:right w:val="single" w:sz="4" w:space="0" w:color="auto"/>
            </w:tcBorders>
            <w:shd w:val="clear" w:color="auto" w:fill="auto"/>
            <w:noWrap/>
            <w:hideMark/>
          </w:tcPr>
          <w:p w14:paraId="56A3DF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3BC8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0F470E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CB41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5FCE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4BB7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93E0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1DF61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70F9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D42D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ABE3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F80E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1AD4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115D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0565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06E9D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4123589" w14:textId="77777777" w:rsidR="00E83F66" w:rsidRPr="00772251" w:rsidRDefault="00E83F66" w:rsidP="00651C3C">
            <w:pPr>
              <w:spacing w:before="60" w:after="60" w:line="240" w:lineRule="auto"/>
              <w:rPr>
                <w:noProof/>
                <w:sz w:val="20"/>
              </w:rPr>
            </w:pPr>
            <w:r>
              <w:rPr>
                <w:noProof/>
                <w:sz w:val="20"/>
              </w:rPr>
              <w:t>60064400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9CB796" w14:textId="77777777" w:rsidR="00E83F66" w:rsidRPr="00772251" w:rsidRDefault="00E83F66" w:rsidP="00651C3C">
            <w:pPr>
              <w:spacing w:before="60" w:after="60" w:line="240" w:lineRule="auto"/>
              <w:rPr>
                <w:noProof/>
                <w:sz w:val="20"/>
              </w:rPr>
            </w:pPr>
            <w:r>
              <w:rPr>
                <w:noProof/>
                <w:sz w:val="20"/>
              </w:rPr>
              <w:t>600644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C3BE836" w14:textId="77777777" w:rsidR="00E83F66" w:rsidRPr="00772251" w:rsidRDefault="00E83F66" w:rsidP="00651C3C">
            <w:pPr>
              <w:spacing w:before="60" w:after="60" w:line="240" w:lineRule="auto"/>
              <w:rPr>
                <w:noProof/>
                <w:sz w:val="20"/>
              </w:rPr>
            </w:pPr>
            <w:r>
              <w:rPr>
                <w:noProof/>
                <w:sz w:val="20"/>
              </w:rPr>
              <w:t>-- Trykt</w:t>
            </w:r>
          </w:p>
        </w:tc>
        <w:tc>
          <w:tcPr>
            <w:tcW w:w="642" w:type="dxa"/>
            <w:tcBorders>
              <w:top w:val="nil"/>
              <w:left w:val="nil"/>
              <w:bottom w:val="single" w:sz="4" w:space="0" w:color="auto"/>
              <w:right w:val="single" w:sz="4" w:space="0" w:color="auto"/>
            </w:tcBorders>
            <w:shd w:val="clear" w:color="auto" w:fill="auto"/>
            <w:noWrap/>
            <w:hideMark/>
          </w:tcPr>
          <w:p w14:paraId="714816B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B4B2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A01D9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D249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2A2A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6D80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A6BF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1BEFD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DE01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B382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65A4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155E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8E36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966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4B66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61046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465F3C" w14:textId="77777777" w:rsidR="00E83F66" w:rsidRPr="00772251" w:rsidRDefault="00E83F66" w:rsidP="00651C3C">
            <w:pPr>
              <w:spacing w:before="60" w:after="60" w:line="240" w:lineRule="auto"/>
              <w:rPr>
                <w:noProof/>
                <w:sz w:val="20"/>
              </w:rPr>
            </w:pPr>
            <w:r>
              <w:rPr>
                <w:noProof/>
                <w:sz w:val="20"/>
              </w:rPr>
              <w:t>60069000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C05120" w14:textId="77777777" w:rsidR="00E83F66" w:rsidRPr="00772251" w:rsidRDefault="00E83F66" w:rsidP="00651C3C">
            <w:pPr>
              <w:spacing w:before="60" w:after="60" w:line="240" w:lineRule="auto"/>
              <w:rPr>
                <w:noProof/>
                <w:sz w:val="20"/>
              </w:rPr>
            </w:pPr>
            <w:r>
              <w:rPr>
                <w:noProof/>
                <w:sz w:val="20"/>
              </w:rPr>
              <w:t>600690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F4E150" w14:textId="77777777" w:rsidR="00E83F66" w:rsidRPr="00772251" w:rsidRDefault="00E83F66" w:rsidP="00651C3C">
            <w:pPr>
              <w:spacing w:before="60" w:after="60" w:line="240" w:lineRule="auto"/>
              <w:rPr>
                <w:noProof/>
                <w:sz w:val="20"/>
              </w:rPr>
            </w:pPr>
            <w:r>
              <w:rPr>
                <w:noProof/>
                <w:sz w:val="20"/>
              </w:rPr>
              <w:t>- Af andre tekstilmaterialer</w:t>
            </w:r>
          </w:p>
        </w:tc>
        <w:tc>
          <w:tcPr>
            <w:tcW w:w="642" w:type="dxa"/>
            <w:tcBorders>
              <w:top w:val="nil"/>
              <w:left w:val="nil"/>
              <w:bottom w:val="single" w:sz="4" w:space="0" w:color="auto"/>
              <w:right w:val="single" w:sz="4" w:space="0" w:color="auto"/>
            </w:tcBorders>
            <w:shd w:val="clear" w:color="auto" w:fill="auto"/>
            <w:noWrap/>
            <w:hideMark/>
          </w:tcPr>
          <w:p w14:paraId="1A7485B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B8F0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EB0AE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E60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4158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B98D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3490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61C2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24F3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4FAF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FCD2B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C69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72F4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E88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73CB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2EC3BB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F1FD83" w14:textId="77777777" w:rsidR="00E83F66" w:rsidRPr="00772251" w:rsidRDefault="00E83F66" w:rsidP="00651C3C">
            <w:pPr>
              <w:spacing w:before="60" w:after="60" w:line="240" w:lineRule="auto"/>
              <w:rPr>
                <w:noProof/>
                <w:sz w:val="20"/>
              </w:rPr>
            </w:pPr>
            <w:r>
              <w:rPr>
                <w:noProof/>
                <w:sz w:val="20"/>
              </w:rPr>
              <w:t>61101100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978998" w14:textId="77777777" w:rsidR="00E83F66" w:rsidRPr="00772251" w:rsidRDefault="00E83F66" w:rsidP="00651C3C">
            <w:pPr>
              <w:spacing w:before="60" w:after="60" w:line="240" w:lineRule="auto"/>
              <w:rPr>
                <w:noProof/>
                <w:sz w:val="20"/>
              </w:rPr>
            </w:pPr>
            <w:r>
              <w:rPr>
                <w:noProof/>
                <w:sz w:val="20"/>
              </w:rPr>
              <w:t>611011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86618F" w14:textId="77777777" w:rsidR="00E83F66" w:rsidRPr="00772251" w:rsidRDefault="00E83F66" w:rsidP="00651C3C">
            <w:pPr>
              <w:spacing w:before="60" w:after="60" w:line="240" w:lineRule="auto"/>
              <w:rPr>
                <w:noProof/>
                <w:sz w:val="20"/>
              </w:rPr>
            </w:pPr>
            <w:r>
              <w:rPr>
                <w:noProof/>
                <w:sz w:val="20"/>
              </w:rPr>
              <w:t>-- Af uld</w:t>
            </w:r>
          </w:p>
        </w:tc>
        <w:tc>
          <w:tcPr>
            <w:tcW w:w="642" w:type="dxa"/>
            <w:tcBorders>
              <w:top w:val="nil"/>
              <w:left w:val="nil"/>
              <w:bottom w:val="single" w:sz="4" w:space="0" w:color="auto"/>
              <w:right w:val="single" w:sz="4" w:space="0" w:color="auto"/>
            </w:tcBorders>
            <w:shd w:val="clear" w:color="auto" w:fill="auto"/>
            <w:noWrap/>
            <w:hideMark/>
          </w:tcPr>
          <w:p w14:paraId="7959A6E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3F05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08E58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5AE3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7B0A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18F4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253A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4F5A9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2826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0C04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DDD2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A0E2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F2C4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2FF9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84A64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F3CC99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BBC160D" w14:textId="77777777" w:rsidR="00E83F66" w:rsidRPr="00772251" w:rsidRDefault="00E83F66" w:rsidP="0099086D">
            <w:pPr>
              <w:pageBreakBefore/>
              <w:spacing w:before="60" w:after="60" w:line="240" w:lineRule="auto"/>
              <w:rPr>
                <w:noProof/>
                <w:sz w:val="20"/>
              </w:rPr>
            </w:pPr>
            <w:r>
              <w:rPr>
                <w:noProof/>
                <w:sz w:val="20"/>
              </w:rPr>
              <w:t>61101200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A6D5A7" w14:textId="77777777" w:rsidR="00E83F66" w:rsidRPr="00772251" w:rsidRDefault="00E83F66" w:rsidP="00651C3C">
            <w:pPr>
              <w:spacing w:before="60" w:after="60" w:line="240" w:lineRule="auto"/>
              <w:rPr>
                <w:noProof/>
                <w:sz w:val="20"/>
              </w:rPr>
            </w:pPr>
            <w:r>
              <w:rPr>
                <w:noProof/>
                <w:sz w:val="20"/>
              </w:rPr>
              <w:t>611012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5F34EC" w14:textId="77777777" w:rsidR="00E83F66" w:rsidRPr="00772251" w:rsidRDefault="00E83F66" w:rsidP="00651C3C">
            <w:pPr>
              <w:spacing w:before="60" w:after="60" w:line="240" w:lineRule="auto"/>
              <w:rPr>
                <w:noProof/>
                <w:sz w:val="20"/>
              </w:rPr>
            </w:pPr>
            <w:r>
              <w:rPr>
                <w:noProof/>
                <w:sz w:val="20"/>
              </w:rPr>
              <w:t>-- Af kashmirged</w:t>
            </w:r>
          </w:p>
        </w:tc>
        <w:tc>
          <w:tcPr>
            <w:tcW w:w="642" w:type="dxa"/>
            <w:tcBorders>
              <w:top w:val="nil"/>
              <w:left w:val="nil"/>
              <w:bottom w:val="single" w:sz="4" w:space="0" w:color="auto"/>
              <w:right w:val="single" w:sz="4" w:space="0" w:color="auto"/>
            </w:tcBorders>
            <w:shd w:val="clear" w:color="auto" w:fill="auto"/>
            <w:noWrap/>
            <w:hideMark/>
          </w:tcPr>
          <w:p w14:paraId="5F7DFFA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C4785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487F7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EA90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6951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821AE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FB6D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6072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E6EF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22D75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CCD0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2288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9E2F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402D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8E541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C8E2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0EF998" w14:textId="77777777" w:rsidR="00E83F66" w:rsidRPr="00772251" w:rsidRDefault="00E83F66" w:rsidP="00651C3C">
            <w:pPr>
              <w:spacing w:before="60" w:after="60" w:line="240" w:lineRule="auto"/>
              <w:rPr>
                <w:noProof/>
                <w:sz w:val="20"/>
              </w:rPr>
            </w:pPr>
            <w:r>
              <w:rPr>
                <w:noProof/>
                <w:sz w:val="20"/>
              </w:rPr>
              <w:t>61101900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89F097" w14:textId="77777777" w:rsidR="00E83F66" w:rsidRPr="00772251" w:rsidRDefault="00E83F66" w:rsidP="00651C3C">
            <w:pPr>
              <w:spacing w:before="60" w:after="60" w:line="240" w:lineRule="auto"/>
              <w:rPr>
                <w:noProof/>
                <w:sz w:val="20"/>
              </w:rPr>
            </w:pPr>
            <w:r>
              <w:rPr>
                <w:noProof/>
                <w:sz w:val="20"/>
              </w:rPr>
              <w:t>611019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DFCFC8" w14:textId="77777777" w:rsidR="00E83F66" w:rsidRPr="00772251" w:rsidRDefault="00E83F66" w:rsidP="00651C3C">
            <w:pPr>
              <w:spacing w:before="60" w:after="60" w:line="240" w:lineRule="auto"/>
              <w:rPr>
                <w:noProof/>
                <w:sz w:val="20"/>
              </w:rPr>
            </w:pPr>
            <w:r>
              <w:rPr>
                <w:noProof/>
                <w:sz w:val="20"/>
              </w:rPr>
              <w:t>-- Af andre fine dyrehår</w:t>
            </w:r>
          </w:p>
        </w:tc>
        <w:tc>
          <w:tcPr>
            <w:tcW w:w="642" w:type="dxa"/>
            <w:tcBorders>
              <w:top w:val="nil"/>
              <w:left w:val="nil"/>
              <w:bottom w:val="single" w:sz="4" w:space="0" w:color="auto"/>
              <w:right w:val="single" w:sz="4" w:space="0" w:color="auto"/>
            </w:tcBorders>
            <w:shd w:val="clear" w:color="auto" w:fill="auto"/>
            <w:noWrap/>
            <w:hideMark/>
          </w:tcPr>
          <w:p w14:paraId="2633207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717C5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BB691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BBC1F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0D116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23D4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D53C2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71BE4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E357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4DCA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410F9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0CEE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0F529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FFAF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ABB19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3A0CE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9B5B8E" w14:textId="77777777" w:rsidR="00E83F66" w:rsidRPr="00772251" w:rsidRDefault="00E83F66" w:rsidP="00651C3C">
            <w:pPr>
              <w:spacing w:before="60" w:after="60" w:line="240" w:lineRule="auto"/>
              <w:rPr>
                <w:noProof/>
                <w:sz w:val="20"/>
              </w:rPr>
            </w:pPr>
            <w:r>
              <w:rPr>
                <w:noProof/>
                <w:sz w:val="20"/>
              </w:rPr>
              <w:t>65040000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142EED" w14:textId="77777777" w:rsidR="00E83F66" w:rsidRPr="00772251" w:rsidRDefault="00E83F66" w:rsidP="00651C3C">
            <w:pPr>
              <w:spacing w:before="60" w:after="60" w:line="240" w:lineRule="auto"/>
              <w:rPr>
                <w:noProof/>
                <w:sz w:val="20"/>
              </w:rPr>
            </w:pPr>
            <w:r>
              <w:rPr>
                <w:noProof/>
                <w:sz w:val="20"/>
              </w:rPr>
              <w:t>650400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5919DC" w14:textId="77777777" w:rsidR="00E83F66" w:rsidRPr="00772251" w:rsidRDefault="00E83F66" w:rsidP="00651C3C">
            <w:pPr>
              <w:spacing w:before="60" w:after="60" w:line="240" w:lineRule="auto"/>
              <w:rPr>
                <w:noProof/>
                <w:sz w:val="20"/>
              </w:rPr>
            </w:pPr>
            <w:r>
              <w:rPr>
                <w:noProof/>
                <w:sz w:val="20"/>
              </w:rPr>
              <w:t>Hatte og anden hovedbeklædning, flettede eller fremstillet af bånd eller strimler, uanset materialets art, også forede eller garnerede</w:t>
            </w:r>
          </w:p>
        </w:tc>
        <w:tc>
          <w:tcPr>
            <w:tcW w:w="642" w:type="dxa"/>
            <w:tcBorders>
              <w:top w:val="nil"/>
              <w:left w:val="nil"/>
              <w:bottom w:val="single" w:sz="4" w:space="0" w:color="auto"/>
              <w:right w:val="single" w:sz="4" w:space="0" w:color="auto"/>
            </w:tcBorders>
            <w:shd w:val="clear" w:color="auto" w:fill="auto"/>
            <w:noWrap/>
            <w:hideMark/>
          </w:tcPr>
          <w:p w14:paraId="0B41C5A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4811A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DADF4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59BD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292FA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16B0C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88D3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E8FC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DED5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867FE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60A0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B761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8E88D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40E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D040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38D74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256A90" w14:textId="77777777" w:rsidR="00E83F66" w:rsidRPr="00772251" w:rsidRDefault="00E83F66" w:rsidP="00651C3C">
            <w:pPr>
              <w:spacing w:before="60" w:after="60" w:line="240" w:lineRule="auto"/>
              <w:rPr>
                <w:noProof/>
                <w:sz w:val="20"/>
              </w:rPr>
            </w:pPr>
            <w:r>
              <w:rPr>
                <w:noProof/>
                <w:sz w:val="20"/>
              </w:rPr>
              <w:t>65050000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75D421" w14:textId="77777777" w:rsidR="00E83F66" w:rsidRPr="00772251" w:rsidRDefault="00E83F66" w:rsidP="00651C3C">
            <w:pPr>
              <w:spacing w:before="60" w:after="60" w:line="240" w:lineRule="auto"/>
              <w:rPr>
                <w:noProof/>
                <w:sz w:val="20"/>
              </w:rPr>
            </w:pPr>
            <w:r>
              <w:rPr>
                <w:noProof/>
                <w:sz w:val="20"/>
              </w:rPr>
              <w:t>650500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57CA36" w14:textId="77777777" w:rsidR="00E83F66" w:rsidRPr="00772251" w:rsidRDefault="00E83F66" w:rsidP="00651C3C">
            <w:pPr>
              <w:spacing w:before="60" w:after="60" w:line="240" w:lineRule="auto"/>
              <w:rPr>
                <w:noProof/>
                <w:sz w:val="20"/>
              </w:rPr>
            </w:pPr>
            <w:r>
              <w:rPr>
                <w:noProof/>
                <w:sz w:val="20"/>
              </w:rPr>
              <w:t>Hatte og anden hovedbeklædning, af trikotage eller konfektioneret af blonder, kniplinger, filt eller andet tekstilstof (men ikke af bånd eller strimler), også forede eller garnerede; hårnet, uanset materialets art, også forede eller garnerede</w:t>
            </w:r>
          </w:p>
        </w:tc>
        <w:tc>
          <w:tcPr>
            <w:tcW w:w="642" w:type="dxa"/>
            <w:tcBorders>
              <w:top w:val="nil"/>
              <w:left w:val="nil"/>
              <w:bottom w:val="single" w:sz="4" w:space="0" w:color="auto"/>
              <w:right w:val="single" w:sz="4" w:space="0" w:color="auto"/>
            </w:tcBorders>
            <w:shd w:val="clear" w:color="auto" w:fill="auto"/>
            <w:noWrap/>
            <w:hideMark/>
          </w:tcPr>
          <w:p w14:paraId="36F5336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1388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A26B8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42E2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C522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8B24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B4CC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CDD4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20A7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7717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9731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2346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11C3A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B2B1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00FA4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2F1A02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C84527" w14:textId="77777777" w:rsidR="00E83F66" w:rsidRPr="00772251" w:rsidRDefault="00E83F66" w:rsidP="00651C3C">
            <w:pPr>
              <w:spacing w:before="60" w:after="60" w:line="240" w:lineRule="auto"/>
              <w:rPr>
                <w:noProof/>
                <w:sz w:val="20"/>
              </w:rPr>
            </w:pPr>
            <w:r>
              <w:rPr>
                <w:noProof/>
                <w:sz w:val="20"/>
              </w:rPr>
              <w:t>65069100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11DC56" w14:textId="77777777" w:rsidR="00E83F66" w:rsidRPr="00772251" w:rsidRDefault="00E83F66" w:rsidP="00651C3C">
            <w:pPr>
              <w:spacing w:before="60" w:after="60" w:line="240" w:lineRule="auto"/>
              <w:rPr>
                <w:noProof/>
                <w:sz w:val="20"/>
              </w:rPr>
            </w:pPr>
            <w:r>
              <w:rPr>
                <w:noProof/>
                <w:sz w:val="20"/>
              </w:rPr>
              <w:t>650691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3E89B0" w14:textId="77777777" w:rsidR="00E83F66" w:rsidRPr="00772251" w:rsidRDefault="00E83F66" w:rsidP="00651C3C">
            <w:pPr>
              <w:spacing w:before="60" w:after="60" w:line="240" w:lineRule="auto"/>
              <w:rPr>
                <w:noProof/>
                <w:sz w:val="20"/>
              </w:rPr>
            </w:pPr>
            <w:r>
              <w:rPr>
                <w:noProof/>
                <w:sz w:val="20"/>
              </w:rPr>
              <w:t>-- Af gummi eller plast</w:t>
            </w:r>
          </w:p>
        </w:tc>
        <w:tc>
          <w:tcPr>
            <w:tcW w:w="642" w:type="dxa"/>
            <w:tcBorders>
              <w:top w:val="nil"/>
              <w:left w:val="nil"/>
              <w:bottom w:val="single" w:sz="4" w:space="0" w:color="auto"/>
              <w:right w:val="single" w:sz="4" w:space="0" w:color="auto"/>
            </w:tcBorders>
            <w:shd w:val="clear" w:color="auto" w:fill="auto"/>
            <w:noWrap/>
            <w:hideMark/>
          </w:tcPr>
          <w:p w14:paraId="5434F27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77F2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E6AC0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34C3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7067A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51A9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9805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5DB55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2B0B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2E5E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9AA7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8CE31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066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90C73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6D0B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D2859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A9996F7" w14:textId="77777777" w:rsidR="00E83F66" w:rsidRPr="00772251" w:rsidRDefault="00E83F66" w:rsidP="00651C3C">
            <w:pPr>
              <w:spacing w:before="60" w:after="60" w:line="240" w:lineRule="auto"/>
              <w:rPr>
                <w:noProof/>
                <w:sz w:val="20"/>
              </w:rPr>
            </w:pPr>
            <w:r>
              <w:rPr>
                <w:noProof/>
                <w:sz w:val="20"/>
              </w:rPr>
              <w:t>65069900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414E50" w14:textId="77777777" w:rsidR="00E83F66" w:rsidRPr="00772251" w:rsidRDefault="00E83F66" w:rsidP="00651C3C">
            <w:pPr>
              <w:spacing w:before="60" w:after="60" w:line="240" w:lineRule="auto"/>
              <w:rPr>
                <w:noProof/>
                <w:sz w:val="20"/>
              </w:rPr>
            </w:pPr>
            <w:r>
              <w:rPr>
                <w:noProof/>
                <w:sz w:val="20"/>
              </w:rPr>
              <w:t>650699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65F89A" w14:textId="77777777" w:rsidR="00E83F66" w:rsidRPr="00772251" w:rsidRDefault="00E83F66" w:rsidP="00651C3C">
            <w:pPr>
              <w:spacing w:before="60" w:after="60" w:line="240" w:lineRule="auto"/>
              <w:rPr>
                <w:noProof/>
                <w:sz w:val="20"/>
              </w:rPr>
            </w:pPr>
            <w:r>
              <w:rPr>
                <w:noProof/>
                <w:sz w:val="20"/>
              </w:rPr>
              <w:t>-- Af andre materialer</w:t>
            </w:r>
          </w:p>
        </w:tc>
        <w:tc>
          <w:tcPr>
            <w:tcW w:w="642" w:type="dxa"/>
            <w:tcBorders>
              <w:top w:val="nil"/>
              <w:left w:val="nil"/>
              <w:bottom w:val="single" w:sz="4" w:space="0" w:color="auto"/>
              <w:right w:val="single" w:sz="4" w:space="0" w:color="auto"/>
            </w:tcBorders>
            <w:shd w:val="clear" w:color="auto" w:fill="auto"/>
            <w:noWrap/>
            <w:hideMark/>
          </w:tcPr>
          <w:p w14:paraId="7FFF05D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0AD0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4AB2C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9FA1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B8D0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F505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9F5E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C09D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5181C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C638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B2C6F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725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C0301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008C4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2A86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388DFC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E5C4228" w14:textId="77777777" w:rsidR="00E83F66" w:rsidRPr="00772251" w:rsidRDefault="00E83F66" w:rsidP="00651C3C">
            <w:pPr>
              <w:spacing w:before="60" w:after="60" w:line="240" w:lineRule="auto"/>
              <w:rPr>
                <w:noProof/>
                <w:sz w:val="20"/>
              </w:rPr>
            </w:pPr>
            <w:r>
              <w:rPr>
                <w:noProof/>
                <w:sz w:val="20"/>
              </w:rPr>
              <w:t>66019100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62D0E0" w14:textId="77777777" w:rsidR="00E83F66" w:rsidRPr="00772251" w:rsidRDefault="00E83F66" w:rsidP="00651C3C">
            <w:pPr>
              <w:spacing w:before="60" w:after="60" w:line="240" w:lineRule="auto"/>
              <w:rPr>
                <w:noProof/>
                <w:sz w:val="20"/>
              </w:rPr>
            </w:pPr>
            <w:r>
              <w:rPr>
                <w:noProof/>
                <w:sz w:val="20"/>
              </w:rPr>
              <w:t>660191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F3DAC6" w14:textId="77777777" w:rsidR="00E83F66" w:rsidRPr="00772251" w:rsidRDefault="00E83F66" w:rsidP="00651C3C">
            <w:pPr>
              <w:spacing w:before="60" w:after="60" w:line="240" w:lineRule="auto"/>
              <w:rPr>
                <w:noProof/>
                <w:sz w:val="20"/>
              </w:rPr>
            </w:pPr>
            <w:r>
              <w:rPr>
                <w:noProof/>
                <w:sz w:val="20"/>
              </w:rPr>
              <w:t>-- Med sammenskydelig stok eller skaft</w:t>
            </w:r>
          </w:p>
        </w:tc>
        <w:tc>
          <w:tcPr>
            <w:tcW w:w="642" w:type="dxa"/>
            <w:tcBorders>
              <w:top w:val="nil"/>
              <w:left w:val="nil"/>
              <w:bottom w:val="single" w:sz="4" w:space="0" w:color="auto"/>
              <w:right w:val="single" w:sz="4" w:space="0" w:color="auto"/>
            </w:tcBorders>
            <w:shd w:val="clear" w:color="auto" w:fill="auto"/>
            <w:noWrap/>
            <w:hideMark/>
          </w:tcPr>
          <w:p w14:paraId="7F1C96A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C4B6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7573E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B40D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2C06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3D3DB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6463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07B8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0CCA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F8FDC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DDCC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C357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1C927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2AD2F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C265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2C03C7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FDCA42" w14:textId="77777777" w:rsidR="00E83F66" w:rsidRPr="00772251" w:rsidRDefault="00E83F66" w:rsidP="0099086D">
            <w:pPr>
              <w:pageBreakBefore/>
              <w:spacing w:before="60" w:after="60" w:line="240" w:lineRule="auto"/>
              <w:rPr>
                <w:noProof/>
                <w:sz w:val="20"/>
              </w:rPr>
            </w:pPr>
            <w:r>
              <w:rPr>
                <w:noProof/>
                <w:sz w:val="20"/>
              </w:rPr>
              <w:t>66019900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450E36" w14:textId="77777777" w:rsidR="00E83F66" w:rsidRPr="00772251" w:rsidRDefault="00E83F66" w:rsidP="00651C3C">
            <w:pPr>
              <w:spacing w:before="60" w:after="60" w:line="240" w:lineRule="auto"/>
              <w:rPr>
                <w:noProof/>
                <w:sz w:val="20"/>
              </w:rPr>
            </w:pPr>
            <w:r>
              <w:rPr>
                <w:noProof/>
                <w:sz w:val="20"/>
              </w:rPr>
              <w:t>660199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3EE4FC"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2AE3A0A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97832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906B5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34E6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93EF8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80E4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9125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B144D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A864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ED549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2EAC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526B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2BE9B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B1EF3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32F3C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360ADF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DB98A2" w14:textId="77777777" w:rsidR="00E83F66" w:rsidRPr="00772251" w:rsidRDefault="00E83F66" w:rsidP="00651C3C">
            <w:pPr>
              <w:spacing w:before="60" w:after="60" w:line="240" w:lineRule="auto"/>
              <w:rPr>
                <w:noProof/>
                <w:sz w:val="20"/>
              </w:rPr>
            </w:pPr>
            <w:r>
              <w:rPr>
                <w:noProof/>
                <w:sz w:val="20"/>
              </w:rPr>
              <w:t>66020000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7B7A09" w14:textId="77777777" w:rsidR="00E83F66" w:rsidRPr="00772251" w:rsidRDefault="00E83F66" w:rsidP="00651C3C">
            <w:pPr>
              <w:spacing w:before="60" w:after="60" w:line="240" w:lineRule="auto"/>
              <w:rPr>
                <w:noProof/>
                <w:sz w:val="20"/>
              </w:rPr>
            </w:pPr>
            <w:r>
              <w:rPr>
                <w:noProof/>
                <w:sz w:val="20"/>
              </w:rPr>
              <w:t>660200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E05766B" w14:textId="610840E3" w:rsidR="00E83F66" w:rsidRPr="00772251" w:rsidRDefault="00E83F66" w:rsidP="0066686E">
            <w:pPr>
              <w:spacing w:before="60" w:after="60" w:line="240" w:lineRule="auto"/>
              <w:rPr>
                <w:noProof/>
                <w:sz w:val="20"/>
              </w:rPr>
            </w:pPr>
            <w:r>
              <w:rPr>
                <w:noProof/>
                <w:sz w:val="20"/>
              </w:rPr>
              <w:t>Spadserestokke, siddestokke, piske, ridepiske og lign.</w:t>
            </w:r>
          </w:p>
        </w:tc>
        <w:tc>
          <w:tcPr>
            <w:tcW w:w="642" w:type="dxa"/>
            <w:tcBorders>
              <w:top w:val="nil"/>
              <w:left w:val="nil"/>
              <w:bottom w:val="single" w:sz="4" w:space="0" w:color="auto"/>
              <w:right w:val="single" w:sz="4" w:space="0" w:color="auto"/>
            </w:tcBorders>
            <w:shd w:val="clear" w:color="auto" w:fill="auto"/>
            <w:noWrap/>
            <w:hideMark/>
          </w:tcPr>
          <w:p w14:paraId="329CEE3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AA97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F30D2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4C2E0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E26A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E587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3DD9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98AAF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E3C00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4A1DB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2BB2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3114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999A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911A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7407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EF7AE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FE6798" w14:textId="77777777" w:rsidR="00E83F66" w:rsidRPr="00772251" w:rsidRDefault="00E83F66" w:rsidP="00651C3C">
            <w:pPr>
              <w:spacing w:before="60" w:after="60" w:line="240" w:lineRule="auto"/>
              <w:rPr>
                <w:noProof/>
                <w:sz w:val="20"/>
              </w:rPr>
            </w:pPr>
            <w:r>
              <w:rPr>
                <w:noProof/>
                <w:sz w:val="20"/>
              </w:rPr>
              <w:t>67010000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D91905" w14:textId="77777777" w:rsidR="00E83F66" w:rsidRPr="00772251" w:rsidRDefault="00E83F66" w:rsidP="00651C3C">
            <w:pPr>
              <w:spacing w:before="60" w:after="60" w:line="240" w:lineRule="auto"/>
              <w:rPr>
                <w:noProof/>
                <w:sz w:val="20"/>
              </w:rPr>
            </w:pPr>
            <w:r>
              <w:rPr>
                <w:noProof/>
                <w:sz w:val="20"/>
              </w:rPr>
              <w:t>670100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3A1B6BF" w14:textId="77777777" w:rsidR="00E83F66" w:rsidRPr="00772251" w:rsidRDefault="00E83F66" w:rsidP="00651C3C">
            <w:pPr>
              <w:spacing w:before="60" w:after="60" w:line="240" w:lineRule="auto"/>
              <w:rPr>
                <w:noProof/>
                <w:sz w:val="20"/>
              </w:rPr>
            </w:pPr>
            <w:r>
              <w:rPr>
                <w:noProof/>
                <w:sz w:val="20"/>
              </w:rPr>
              <w:t>Fugleskind og andre dele af fugle med påsiddende fjer eller dun, fjer, dele af fjer, dun og varer af disse materialer (bortset fra varer henhørende under pos. 0505, og forarbejdede fjerposer og fjerskafter)</w:t>
            </w:r>
          </w:p>
        </w:tc>
        <w:tc>
          <w:tcPr>
            <w:tcW w:w="642" w:type="dxa"/>
            <w:tcBorders>
              <w:top w:val="nil"/>
              <w:left w:val="nil"/>
              <w:bottom w:val="single" w:sz="4" w:space="0" w:color="auto"/>
              <w:right w:val="single" w:sz="4" w:space="0" w:color="auto"/>
            </w:tcBorders>
            <w:shd w:val="clear" w:color="auto" w:fill="auto"/>
            <w:noWrap/>
            <w:hideMark/>
          </w:tcPr>
          <w:p w14:paraId="4DECA6B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C562F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72BAC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7459B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2406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8EA75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64CE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04E3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6A00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6F26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2E57E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EDD6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B0CA3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AFF0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7190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67797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E8B539" w14:textId="77777777" w:rsidR="00E83F66" w:rsidRPr="00772251" w:rsidRDefault="00E83F66" w:rsidP="00651C3C">
            <w:pPr>
              <w:spacing w:before="60" w:after="60" w:line="240" w:lineRule="auto"/>
              <w:rPr>
                <w:noProof/>
                <w:sz w:val="20"/>
              </w:rPr>
            </w:pPr>
            <w:r>
              <w:rPr>
                <w:noProof/>
                <w:sz w:val="20"/>
              </w:rPr>
              <w:t>67021000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7D0F39" w14:textId="77777777" w:rsidR="00E83F66" w:rsidRPr="00772251" w:rsidRDefault="00E83F66" w:rsidP="00651C3C">
            <w:pPr>
              <w:spacing w:before="60" w:after="60" w:line="240" w:lineRule="auto"/>
              <w:rPr>
                <w:noProof/>
                <w:sz w:val="20"/>
              </w:rPr>
            </w:pPr>
            <w:r>
              <w:rPr>
                <w:noProof/>
                <w:sz w:val="20"/>
              </w:rPr>
              <w:t>670210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BDA412" w14:textId="77777777" w:rsidR="00E83F66" w:rsidRPr="00772251" w:rsidRDefault="00E83F66" w:rsidP="00651C3C">
            <w:pPr>
              <w:spacing w:before="60" w:after="60" w:line="240" w:lineRule="auto"/>
              <w:rPr>
                <w:noProof/>
                <w:sz w:val="20"/>
              </w:rPr>
            </w:pPr>
            <w:r>
              <w:rPr>
                <w:noProof/>
                <w:sz w:val="20"/>
              </w:rPr>
              <w:t>- Af plast</w:t>
            </w:r>
          </w:p>
        </w:tc>
        <w:tc>
          <w:tcPr>
            <w:tcW w:w="642" w:type="dxa"/>
            <w:tcBorders>
              <w:top w:val="nil"/>
              <w:left w:val="nil"/>
              <w:bottom w:val="single" w:sz="4" w:space="0" w:color="auto"/>
              <w:right w:val="single" w:sz="4" w:space="0" w:color="auto"/>
            </w:tcBorders>
            <w:shd w:val="clear" w:color="auto" w:fill="auto"/>
            <w:noWrap/>
            <w:hideMark/>
          </w:tcPr>
          <w:p w14:paraId="7E4C206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3066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98625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00CEA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41DC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8328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B7B5A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048C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5630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4976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51032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242C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9EB0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A074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B59D7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181461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AB79F5" w14:textId="77777777" w:rsidR="00E83F66" w:rsidRPr="00772251" w:rsidRDefault="00E83F66" w:rsidP="00651C3C">
            <w:pPr>
              <w:spacing w:before="60" w:after="60" w:line="240" w:lineRule="auto"/>
              <w:rPr>
                <w:noProof/>
                <w:sz w:val="20"/>
              </w:rPr>
            </w:pPr>
            <w:r>
              <w:rPr>
                <w:noProof/>
                <w:sz w:val="20"/>
              </w:rPr>
              <w:t>67029000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72A0E5" w14:textId="77777777" w:rsidR="00E83F66" w:rsidRPr="00772251" w:rsidRDefault="00E83F66" w:rsidP="00651C3C">
            <w:pPr>
              <w:spacing w:before="60" w:after="60" w:line="240" w:lineRule="auto"/>
              <w:rPr>
                <w:noProof/>
                <w:sz w:val="20"/>
              </w:rPr>
            </w:pPr>
            <w:r>
              <w:rPr>
                <w:noProof/>
                <w:sz w:val="20"/>
              </w:rPr>
              <w:t>670290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933DFE" w14:textId="77777777" w:rsidR="00E83F66" w:rsidRPr="00772251" w:rsidRDefault="00E83F66" w:rsidP="00651C3C">
            <w:pPr>
              <w:spacing w:before="60" w:after="60" w:line="240" w:lineRule="auto"/>
              <w:rPr>
                <w:noProof/>
                <w:sz w:val="20"/>
              </w:rPr>
            </w:pPr>
            <w:r>
              <w:rPr>
                <w:noProof/>
                <w:sz w:val="20"/>
              </w:rPr>
              <w:t>- Af andre materialer</w:t>
            </w:r>
          </w:p>
        </w:tc>
        <w:tc>
          <w:tcPr>
            <w:tcW w:w="642" w:type="dxa"/>
            <w:tcBorders>
              <w:top w:val="nil"/>
              <w:left w:val="nil"/>
              <w:bottom w:val="single" w:sz="4" w:space="0" w:color="auto"/>
              <w:right w:val="single" w:sz="4" w:space="0" w:color="auto"/>
            </w:tcBorders>
            <w:shd w:val="clear" w:color="auto" w:fill="auto"/>
            <w:noWrap/>
            <w:hideMark/>
          </w:tcPr>
          <w:p w14:paraId="25BE1A1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B652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656F7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2660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C0D1B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9412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5448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A2638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026B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6B7A4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DD5A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3AFAF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A49D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EB55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F78F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57B6F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6AEBCD" w14:textId="77777777" w:rsidR="00E83F66" w:rsidRPr="00772251" w:rsidRDefault="00E83F66" w:rsidP="00651C3C">
            <w:pPr>
              <w:spacing w:before="60" w:after="60" w:line="240" w:lineRule="auto"/>
              <w:rPr>
                <w:noProof/>
                <w:sz w:val="20"/>
              </w:rPr>
            </w:pPr>
            <w:r>
              <w:rPr>
                <w:noProof/>
                <w:sz w:val="20"/>
              </w:rPr>
              <w:t>67030000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E4CC4C" w14:textId="77777777" w:rsidR="00E83F66" w:rsidRPr="00772251" w:rsidRDefault="00E83F66" w:rsidP="00651C3C">
            <w:pPr>
              <w:spacing w:before="60" w:after="60" w:line="240" w:lineRule="auto"/>
              <w:rPr>
                <w:noProof/>
                <w:sz w:val="20"/>
              </w:rPr>
            </w:pPr>
            <w:r>
              <w:rPr>
                <w:noProof/>
                <w:sz w:val="20"/>
              </w:rPr>
              <w:t>670300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7E5BA0" w14:textId="77777777" w:rsidR="00E83F66" w:rsidRPr="00772251" w:rsidRDefault="00E83F66" w:rsidP="00651C3C">
            <w:pPr>
              <w:spacing w:before="60" w:after="60" w:line="240" w:lineRule="auto"/>
              <w:rPr>
                <w:noProof/>
                <w:sz w:val="20"/>
              </w:rPr>
            </w:pPr>
            <w:r>
              <w:rPr>
                <w:noProof/>
                <w:sz w:val="20"/>
              </w:rPr>
              <w:t>Menneskehår, der er sorteret med rodenderne i samme retning, bleget eller bearbejdet på anden måde; uld og andre dyrehår eller andre tekstilmaterialer, bearbejdet til fremstilling af parykker og lign.</w:t>
            </w:r>
          </w:p>
        </w:tc>
        <w:tc>
          <w:tcPr>
            <w:tcW w:w="642" w:type="dxa"/>
            <w:tcBorders>
              <w:top w:val="nil"/>
              <w:left w:val="nil"/>
              <w:bottom w:val="single" w:sz="4" w:space="0" w:color="auto"/>
              <w:right w:val="single" w:sz="4" w:space="0" w:color="auto"/>
            </w:tcBorders>
            <w:shd w:val="clear" w:color="auto" w:fill="auto"/>
            <w:noWrap/>
            <w:hideMark/>
          </w:tcPr>
          <w:p w14:paraId="218DBEB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9ADF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F4E8B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91004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4CCC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EFF8F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2E979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7B15E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3739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77392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9902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CD41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E1EDC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B6FD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F4E3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8C11A3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141E84" w14:textId="77777777" w:rsidR="00E83F66" w:rsidRPr="00772251" w:rsidRDefault="00E83F66" w:rsidP="00651C3C">
            <w:pPr>
              <w:spacing w:before="60" w:after="60" w:line="240" w:lineRule="auto"/>
              <w:rPr>
                <w:noProof/>
                <w:sz w:val="20"/>
              </w:rPr>
            </w:pPr>
            <w:r>
              <w:rPr>
                <w:noProof/>
                <w:sz w:val="20"/>
              </w:rPr>
              <w:t>67041100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E38BB0" w14:textId="77777777" w:rsidR="00E83F66" w:rsidRPr="00772251" w:rsidRDefault="00E83F66" w:rsidP="00651C3C">
            <w:pPr>
              <w:spacing w:before="60" w:after="60" w:line="240" w:lineRule="auto"/>
              <w:rPr>
                <w:noProof/>
                <w:sz w:val="20"/>
              </w:rPr>
            </w:pPr>
            <w:r>
              <w:rPr>
                <w:noProof/>
                <w:sz w:val="20"/>
              </w:rPr>
              <w:t>670411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72C1B2" w14:textId="77777777" w:rsidR="00E83F66" w:rsidRPr="00772251" w:rsidRDefault="00E83F66" w:rsidP="00651C3C">
            <w:pPr>
              <w:spacing w:before="60" w:after="60" w:line="240" w:lineRule="auto"/>
              <w:rPr>
                <w:noProof/>
                <w:sz w:val="20"/>
              </w:rPr>
            </w:pPr>
            <w:r>
              <w:rPr>
                <w:noProof/>
                <w:sz w:val="20"/>
              </w:rPr>
              <w:t>-- Komplette parykker</w:t>
            </w:r>
          </w:p>
        </w:tc>
        <w:tc>
          <w:tcPr>
            <w:tcW w:w="642" w:type="dxa"/>
            <w:tcBorders>
              <w:top w:val="nil"/>
              <w:left w:val="nil"/>
              <w:bottom w:val="single" w:sz="4" w:space="0" w:color="auto"/>
              <w:right w:val="single" w:sz="4" w:space="0" w:color="auto"/>
            </w:tcBorders>
            <w:shd w:val="clear" w:color="auto" w:fill="auto"/>
            <w:noWrap/>
            <w:hideMark/>
          </w:tcPr>
          <w:p w14:paraId="4D7D8C9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6C5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144A31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31234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238C6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D051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48D80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94B03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89A0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AB29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2180A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524D9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7713B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C0B0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EEFC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D0E10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171B39" w14:textId="77777777" w:rsidR="00E83F66" w:rsidRPr="00772251" w:rsidRDefault="00E83F66" w:rsidP="0099086D">
            <w:pPr>
              <w:pageBreakBefore/>
              <w:spacing w:before="60" w:after="60" w:line="240" w:lineRule="auto"/>
              <w:rPr>
                <w:noProof/>
                <w:sz w:val="20"/>
              </w:rPr>
            </w:pPr>
            <w:r>
              <w:rPr>
                <w:noProof/>
                <w:sz w:val="20"/>
              </w:rPr>
              <w:t>67041900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87C4DD8" w14:textId="77777777" w:rsidR="00E83F66" w:rsidRPr="00772251" w:rsidRDefault="00E83F66" w:rsidP="00651C3C">
            <w:pPr>
              <w:spacing w:before="60" w:after="60" w:line="240" w:lineRule="auto"/>
              <w:rPr>
                <w:noProof/>
                <w:sz w:val="20"/>
              </w:rPr>
            </w:pPr>
            <w:r>
              <w:rPr>
                <w:noProof/>
                <w:sz w:val="20"/>
              </w:rPr>
              <w:t>670419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C3464A"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656C512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2684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17A2E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1E88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1CCF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B0343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CFBC5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9C68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10C5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4534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FACE0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F1EE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1DA3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D365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4A70A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943C7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56B1E0" w14:textId="77777777" w:rsidR="00E83F66" w:rsidRPr="00772251" w:rsidRDefault="00E83F66" w:rsidP="00651C3C">
            <w:pPr>
              <w:spacing w:before="60" w:after="60" w:line="240" w:lineRule="auto"/>
              <w:rPr>
                <w:noProof/>
                <w:sz w:val="20"/>
              </w:rPr>
            </w:pPr>
            <w:r>
              <w:rPr>
                <w:noProof/>
                <w:sz w:val="20"/>
              </w:rPr>
              <w:t>67042000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F2A569" w14:textId="77777777" w:rsidR="00E83F66" w:rsidRPr="00772251" w:rsidRDefault="00E83F66" w:rsidP="00651C3C">
            <w:pPr>
              <w:spacing w:before="60" w:after="60" w:line="240" w:lineRule="auto"/>
              <w:rPr>
                <w:noProof/>
                <w:sz w:val="20"/>
              </w:rPr>
            </w:pPr>
            <w:r>
              <w:rPr>
                <w:noProof/>
                <w:sz w:val="20"/>
              </w:rPr>
              <w:t>670420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C0681E" w14:textId="77777777" w:rsidR="00E83F66" w:rsidRPr="00772251" w:rsidRDefault="00E83F66" w:rsidP="00651C3C">
            <w:pPr>
              <w:spacing w:before="60" w:after="60" w:line="240" w:lineRule="auto"/>
              <w:rPr>
                <w:noProof/>
                <w:sz w:val="20"/>
              </w:rPr>
            </w:pPr>
            <w:r>
              <w:rPr>
                <w:noProof/>
                <w:sz w:val="20"/>
              </w:rPr>
              <w:t>- Af menneskehår</w:t>
            </w:r>
          </w:p>
        </w:tc>
        <w:tc>
          <w:tcPr>
            <w:tcW w:w="642" w:type="dxa"/>
            <w:tcBorders>
              <w:top w:val="nil"/>
              <w:left w:val="nil"/>
              <w:bottom w:val="single" w:sz="4" w:space="0" w:color="auto"/>
              <w:right w:val="single" w:sz="4" w:space="0" w:color="auto"/>
            </w:tcBorders>
            <w:shd w:val="clear" w:color="auto" w:fill="auto"/>
            <w:noWrap/>
            <w:hideMark/>
          </w:tcPr>
          <w:p w14:paraId="4D66F88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5829C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B47C1F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9C2B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F624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A01C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2194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0ED0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0C68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E203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67D4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41C9F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DDE2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0345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4D3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69CD2F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E16320" w14:textId="77777777" w:rsidR="00E83F66" w:rsidRPr="00772251" w:rsidRDefault="00E83F66" w:rsidP="00651C3C">
            <w:pPr>
              <w:spacing w:before="60" w:after="60" w:line="240" w:lineRule="auto"/>
              <w:rPr>
                <w:noProof/>
                <w:sz w:val="20"/>
              </w:rPr>
            </w:pPr>
            <w:r>
              <w:rPr>
                <w:noProof/>
                <w:sz w:val="20"/>
              </w:rPr>
              <w:t>67049000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A482B0" w14:textId="77777777" w:rsidR="00E83F66" w:rsidRPr="00772251" w:rsidRDefault="00E83F66" w:rsidP="00651C3C">
            <w:pPr>
              <w:spacing w:before="60" w:after="60" w:line="240" w:lineRule="auto"/>
              <w:rPr>
                <w:noProof/>
                <w:sz w:val="20"/>
              </w:rPr>
            </w:pPr>
            <w:r>
              <w:rPr>
                <w:noProof/>
                <w:sz w:val="20"/>
              </w:rPr>
              <w:t>670490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367F63" w14:textId="77777777" w:rsidR="00E83F66" w:rsidRPr="00772251" w:rsidRDefault="00E83F66" w:rsidP="00651C3C">
            <w:pPr>
              <w:spacing w:before="60" w:after="60" w:line="240" w:lineRule="auto"/>
              <w:rPr>
                <w:noProof/>
                <w:sz w:val="20"/>
              </w:rPr>
            </w:pPr>
            <w:r>
              <w:rPr>
                <w:noProof/>
                <w:sz w:val="20"/>
              </w:rPr>
              <w:t>- Af andre materialer</w:t>
            </w:r>
          </w:p>
        </w:tc>
        <w:tc>
          <w:tcPr>
            <w:tcW w:w="642" w:type="dxa"/>
            <w:tcBorders>
              <w:top w:val="nil"/>
              <w:left w:val="nil"/>
              <w:bottom w:val="single" w:sz="4" w:space="0" w:color="auto"/>
              <w:right w:val="single" w:sz="4" w:space="0" w:color="auto"/>
            </w:tcBorders>
            <w:shd w:val="clear" w:color="auto" w:fill="auto"/>
            <w:noWrap/>
            <w:hideMark/>
          </w:tcPr>
          <w:p w14:paraId="68C2026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E2488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058EE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90E5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6E25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15DDD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BC6A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1278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6095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0F0E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76EE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6F76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DEF9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CCD6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154B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C8E50E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5634AE" w14:textId="77777777" w:rsidR="00E83F66" w:rsidRPr="00772251" w:rsidRDefault="00E83F66" w:rsidP="00651C3C">
            <w:pPr>
              <w:spacing w:before="60" w:after="60" w:line="240" w:lineRule="auto"/>
              <w:rPr>
                <w:noProof/>
                <w:sz w:val="20"/>
              </w:rPr>
            </w:pPr>
            <w:r>
              <w:rPr>
                <w:noProof/>
                <w:sz w:val="20"/>
              </w:rPr>
              <w:t>68010000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2FE715" w14:textId="77777777" w:rsidR="00E83F66" w:rsidRPr="00772251" w:rsidRDefault="00E83F66" w:rsidP="00651C3C">
            <w:pPr>
              <w:spacing w:before="60" w:after="60" w:line="240" w:lineRule="auto"/>
              <w:rPr>
                <w:noProof/>
                <w:sz w:val="20"/>
              </w:rPr>
            </w:pPr>
            <w:r>
              <w:rPr>
                <w:noProof/>
                <w:sz w:val="20"/>
              </w:rPr>
              <w:t>680100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C0CB5F" w14:textId="77777777" w:rsidR="00E83F66" w:rsidRPr="00772251" w:rsidRDefault="00E83F66" w:rsidP="00651C3C">
            <w:pPr>
              <w:spacing w:before="60" w:after="60" w:line="240" w:lineRule="auto"/>
              <w:rPr>
                <w:noProof/>
                <w:sz w:val="20"/>
              </w:rPr>
            </w:pPr>
            <w:r>
              <w:rPr>
                <w:noProof/>
                <w:sz w:val="20"/>
              </w:rPr>
              <w:t>Brosten, kantsten og fortovssten af naturlige stenarter (undtagen skifer)</w:t>
            </w:r>
          </w:p>
        </w:tc>
        <w:tc>
          <w:tcPr>
            <w:tcW w:w="642" w:type="dxa"/>
            <w:tcBorders>
              <w:top w:val="nil"/>
              <w:left w:val="nil"/>
              <w:bottom w:val="single" w:sz="4" w:space="0" w:color="auto"/>
              <w:right w:val="single" w:sz="4" w:space="0" w:color="auto"/>
            </w:tcBorders>
            <w:shd w:val="clear" w:color="auto" w:fill="auto"/>
            <w:noWrap/>
            <w:hideMark/>
          </w:tcPr>
          <w:p w14:paraId="6A46E4E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C9947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518BC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CE0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EEAFE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DFEDF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7FE0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95DD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1A7E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3BFC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622F1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B50C0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B226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3128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9668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D7C50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C3B425" w14:textId="77777777" w:rsidR="00E83F66" w:rsidRPr="00772251" w:rsidRDefault="00E83F66" w:rsidP="00651C3C">
            <w:pPr>
              <w:spacing w:before="60" w:after="60" w:line="240" w:lineRule="auto"/>
              <w:rPr>
                <w:noProof/>
                <w:sz w:val="20"/>
              </w:rPr>
            </w:pPr>
            <w:r>
              <w:rPr>
                <w:noProof/>
                <w:sz w:val="20"/>
              </w:rPr>
              <w:t>68022100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E2C8AF" w14:textId="77777777" w:rsidR="00E83F66" w:rsidRPr="00772251" w:rsidRDefault="00E83F66" w:rsidP="00651C3C">
            <w:pPr>
              <w:spacing w:before="60" w:after="60" w:line="240" w:lineRule="auto"/>
              <w:rPr>
                <w:noProof/>
                <w:sz w:val="20"/>
              </w:rPr>
            </w:pPr>
            <w:r>
              <w:rPr>
                <w:noProof/>
                <w:sz w:val="20"/>
              </w:rPr>
              <w:t>680221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39A1DE" w14:textId="77777777" w:rsidR="00E83F66" w:rsidRPr="00772251" w:rsidRDefault="00E83F66" w:rsidP="00651C3C">
            <w:pPr>
              <w:spacing w:before="60" w:after="60" w:line="240" w:lineRule="auto"/>
              <w:rPr>
                <w:noProof/>
                <w:sz w:val="20"/>
              </w:rPr>
            </w:pPr>
            <w:r>
              <w:rPr>
                <w:noProof/>
                <w:sz w:val="20"/>
              </w:rPr>
              <w:t>-- Marmor, travertin og alabast</w:t>
            </w:r>
          </w:p>
        </w:tc>
        <w:tc>
          <w:tcPr>
            <w:tcW w:w="642" w:type="dxa"/>
            <w:tcBorders>
              <w:top w:val="nil"/>
              <w:left w:val="nil"/>
              <w:bottom w:val="single" w:sz="4" w:space="0" w:color="auto"/>
              <w:right w:val="single" w:sz="4" w:space="0" w:color="auto"/>
            </w:tcBorders>
            <w:shd w:val="clear" w:color="auto" w:fill="auto"/>
            <w:noWrap/>
            <w:hideMark/>
          </w:tcPr>
          <w:p w14:paraId="49036F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0E86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6FDF8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F156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52F0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2A810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3CC3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D62E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8B99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64EF7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3436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EAA6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C0A4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3567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197CD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54E7AC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5AEBE30" w14:textId="77777777" w:rsidR="00E83F66" w:rsidRPr="00772251" w:rsidRDefault="00E83F66" w:rsidP="00651C3C">
            <w:pPr>
              <w:spacing w:before="60" w:after="60" w:line="240" w:lineRule="auto"/>
              <w:rPr>
                <w:noProof/>
                <w:sz w:val="20"/>
              </w:rPr>
            </w:pPr>
            <w:r>
              <w:rPr>
                <w:noProof/>
                <w:sz w:val="20"/>
              </w:rPr>
              <w:t>68022300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C3220F" w14:textId="77777777" w:rsidR="00E83F66" w:rsidRPr="00772251" w:rsidRDefault="00E83F66" w:rsidP="00651C3C">
            <w:pPr>
              <w:spacing w:before="60" w:after="60" w:line="240" w:lineRule="auto"/>
              <w:rPr>
                <w:noProof/>
                <w:sz w:val="20"/>
              </w:rPr>
            </w:pPr>
            <w:r>
              <w:rPr>
                <w:noProof/>
                <w:sz w:val="20"/>
              </w:rPr>
              <w:t>680223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FE857E" w14:textId="77777777" w:rsidR="00E83F66" w:rsidRPr="00772251" w:rsidRDefault="00E83F66" w:rsidP="00651C3C">
            <w:pPr>
              <w:spacing w:before="60" w:after="60" w:line="240" w:lineRule="auto"/>
              <w:rPr>
                <w:noProof/>
                <w:sz w:val="20"/>
              </w:rPr>
            </w:pPr>
            <w:r>
              <w:rPr>
                <w:noProof/>
                <w:sz w:val="20"/>
              </w:rPr>
              <w:t>-- Granit</w:t>
            </w:r>
          </w:p>
        </w:tc>
        <w:tc>
          <w:tcPr>
            <w:tcW w:w="642" w:type="dxa"/>
            <w:tcBorders>
              <w:top w:val="nil"/>
              <w:left w:val="nil"/>
              <w:bottom w:val="single" w:sz="4" w:space="0" w:color="auto"/>
              <w:right w:val="single" w:sz="4" w:space="0" w:color="auto"/>
            </w:tcBorders>
            <w:shd w:val="clear" w:color="auto" w:fill="auto"/>
            <w:noWrap/>
            <w:hideMark/>
          </w:tcPr>
          <w:p w14:paraId="2A54302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C7376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A56D5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FA2D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76AA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339E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90ECF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0AE3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87EA3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20ED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FF81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C733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D43B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8CE1E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C3743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B23F5D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C84C54" w14:textId="77777777" w:rsidR="00E83F66" w:rsidRPr="00772251" w:rsidRDefault="00E83F66" w:rsidP="00651C3C">
            <w:pPr>
              <w:spacing w:before="60" w:after="60" w:line="240" w:lineRule="auto"/>
              <w:rPr>
                <w:noProof/>
                <w:sz w:val="20"/>
              </w:rPr>
            </w:pPr>
            <w:r>
              <w:rPr>
                <w:noProof/>
                <w:sz w:val="20"/>
              </w:rPr>
              <w:t>68022900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2502EA" w14:textId="77777777" w:rsidR="00E83F66" w:rsidRPr="00772251" w:rsidRDefault="00E83F66" w:rsidP="00651C3C">
            <w:pPr>
              <w:spacing w:before="60" w:after="60" w:line="240" w:lineRule="auto"/>
              <w:rPr>
                <w:noProof/>
                <w:sz w:val="20"/>
              </w:rPr>
            </w:pPr>
            <w:r>
              <w:rPr>
                <w:noProof/>
                <w:sz w:val="20"/>
              </w:rPr>
              <w:t>680229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EDA107" w14:textId="77777777" w:rsidR="00E83F66" w:rsidRPr="00772251" w:rsidRDefault="00E83F66" w:rsidP="00651C3C">
            <w:pPr>
              <w:spacing w:before="60" w:after="60" w:line="240" w:lineRule="auto"/>
              <w:rPr>
                <w:noProof/>
                <w:sz w:val="20"/>
              </w:rPr>
            </w:pPr>
            <w:r>
              <w:rPr>
                <w:noProof/>
                <w:sz w:val="20"/>
              </w:rPr>
              <w:t>-- Andre stenarter</w:t>
            </w:r>
          </w:p>
        </w:tc>
        <w:tc>
          <w:tcPr>
            <w:tcW w:w="642" w:type="dxa"/>
            <w:tcBorders>
              <w:top w:val="nil"/>
              <w:left w:val="nil"/>
              <w:bottom w:val="single" w:sz="4" w:space="0" w:color="auto"/>
              <w:right w:val="single" w:sz="4" w:space="0" w:color="auto"/>
            </w:tcBorders>
            <w:shd w:val="clear" w:color="auto" w:fill="auto"/>
            <w:noWrap/>
            <w:hideMark/>
          </w:tcPr>
          <w:p w14:paraId="4247511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F17D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42018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404B0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B99A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3299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E374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8B80F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EC22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BC7E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1ED4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85AE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49D9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9EC13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70B2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C070D5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9C148D" w14:textId="77777777" w:rsidR="00E83F66" w:rsidRPr="00772251" w:rsidRDefault="00E83F66" w:rsidP="00651C3C">
            <w:pPr>
              <w:spacing w:before="60" w:after="60" w:line="240" w:lineRule="auto"/>
              <w:rPr>
                <w:noProof/>
                <w:sz w:val="20"/>
              </w:rPr>
            </w:pPr>
            <w:r>
              <w:rPr>
                <w:noProof/>
                <w:sz w:val="20"/>
              </w:rPr>
              <w:t>68029100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CD22F7" w14:textId="77777777" w:rsidR="00E83F66" w:rsidRPr="00772251" w:rsidRDefault="00E83F66" w:rsidP="00651C3C">
            <w:pPr>
              <w:spacing w:before="60" w:after="60" w:line="240" w:lineRule="auto"/>
              <w:rPr>
                <w:noProof/>
                <w:sz w:val="20"/>
              </w:rPr>
            </w:pPr>
            <w:r>
              <w:rPr>
                <w:noProof/>
                <w:sz w:val="20"/>
              </w:rPr>
              <w:t>680291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C32AFB" w14:textId="77777777" w:rsidR="00E83F66" w:rsidRPr="00772251" w:rsidRDefault="00E83F66" w:rsidP="00651C3C">
            <w:pPr>
              <w:spacing w:before="60" w:after="60" w:line="240" w:lineRule="auto"/>
              <w:rPr>
                <w:noProof/>
                <w:sz w:val="20"/>
              </w:rPr>
            </w:pPr>
            <w:r>
              <w:rPr>
                <w:noProof/>
                <w:sz w:val="20"/>
              </w:rPr>
              <w:t>-- Marmor, travertin og alabast</w:t>
            </w:r>
          </w:p>
        </w:tc>
        <w:tc>
          <w:tcPr>
            <w:tcW w:w="642" w:type="dxa"/>
            <w:tcBorders>
              <w:top w:val="nil"/>
              <w:left w:val="nil"/>
              <w:bottom w:val="single" w:sz="4" w:space="0" w:color="auto"/>
              <w:right w:val="single" w:sz="4" w:space="0" w:color="auto"/>
            </w:tcBorders>
            <w:shd w:val="clear" w:color="auto" w:fill="auto"/>
            <w:noWrap/>
            <w:hideMark/>
          </w:tcPr>
          <w:p w14:paraId="0154C37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A7AE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A8BF6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3206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BEF3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2C99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C054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2B4A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39584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CDEC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FA843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F976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0780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9792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49106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BD21C6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97BF36" w14:textId="77777777" w:rsidR="00E83F66" w:rsidRPr="00772251" w:rsidRDefault="00E83F66" w:rsidP="00651C3C">
            <w:pPr>
              <w:spacing w:before="60" w:after="60" w:line="240" w:lineRule="auto"/>
              <w:rPr>
                <w:noProof/>
                <w:sz w:val="20"/>
              </w:rPr>
            </w:pPr>
            <w:r>
              <w:rPr>
                <w:noProof/>
                <w:sz w:val="20"/>
              </w:rPr>
              <w:t>68029200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8F5714" w14:textId="77777777" w:rsidR="00E83F66" w:rsidRPr="00772251" w:rsidRDefault="00E83F66" w:rsidP="00651C3C">
            <w:pPr>
              <w:spacing w:before="60" w:after="60" w:line="240" w:lineRule="auto"/>
              <w:rPr>
                <w:noProof/>
                <w:sz w:val="20"/>
              </w:rPr>
            </w:pPr>
            <w:r>
              <w:rPr>
                <w:noProof/>
                <w:sz w:val="20"/>
              </w:rPr>
              <w:t>680292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0C79A6" w14:textId="77777777" w:rsidR="00E83F66" w:rsidRPr="00772251" w:rsidRDefault="00E83F66" w:rsidP="00651C3C">
            <w:pPr>
              <w:spacing w:before="60" w:after="60" w:line="240" w:lineRule="auto"/>
              <w:rPr>
                <w:noProof/>
                <w:sz w:val="20"/>
              </w:rPr>
            </w:pPr>
            <w:r>
              <w:rPr>
                <w:noProof/>
                <w:sz w:val="20"/>
              </w:rPr>
              <w:t>-- Anden kalksten</w:t>
            </w:r>
          </w:p>
        </w:tc>
        <w:tc>
          <w:tcPr>
            <w:tcW w:w="642" w:type="dxa"/>
            <w:tcBorders>
              <w:top w:val="nil"/>
              <w:left w:val="nil"/>
              <w:bottom w:val="single" w:sz="4" w:space="0" w:color="auto"/>
              <w:right w:val="single" w:sz="4" w:space="0" w:color="auto"/>
            </w:tcBorders>
            <w:shd w:val="clear" w:color="auto" w:fill="auto"/>
            <w:noWrap/>
            <w:hideMark/>
          </w:tcPr>
          <w:p w14:paraId="38A3B7E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340F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70C72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4373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65CE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68E0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B3EF1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E8674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ED66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04DFF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04AA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C357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CFA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CAC8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2FA8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9F3353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97A170" w14:textId="77777777" w:rsidR="00E83F66" w:rsidRPr="00772251" w:rsidRDefault="00E83F66" w:rsidP="00651C3C">
            <w:pPr>
              <w:spacing w:before="60" w:after="60" w:line="240" w:lineRule="auto"/>
              <w:rPr>
                <w:noProof/>
                <w:sz w:val="20"/>
              </w:rPr>
            </w:pPr>
            <w:r>
              <w:rPr>
                <w:noProof/>
                <w:sz w:val="20"/>
              </w:rPr>
              <w:t>68029300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190441" w14:textId="77777777" w:rsidR="00E83F66" w:rsidRPr="00772251" w:rsidRDefault="00E83F66" w:rsidP="00651C3C">
            <w:pPr>
              <w:spacing w:before="60" w:after="60" w:line="240" w:lineRule="auto"/>
              <w:rPr>
                <w:noProof/>
                <w:sz w:val="20"/>
              </w:rPr>
            </w:pPr>
            <w:r>
              <w:rPr>
                <w:noProof/>
                <w:sz w:val="20"/>
              </w:rPr>
              <w:t>680293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C4FECA" w14:textId="77777777" w:rsidR="00E83F66" w:rsidRPr="00772251" w:rsidRDefault="00E83F66" w:rsidP="00651C3C">
            <w:pPr>
              <w:spacing w:before="60" w:after="60" w:line="240" w:lineRule="auto"/>
              <w:rPr>
                <w:noProof/>
                <w:sz w:val="20"/>
              </w:rPr>
            </w:pPr>
            <w:r>
              <w:rPr>
                <w:noProof/>
                <w:sz w:val="20"/>
              </w:rPr>
              <w:t>-- Granit</w:t>
            </w:r>
          </w:p>
        </w:tc>
        <w:tc>
          <w:tcPr>
            <w:tcW w:w="642" w:type="dxa"/>
            <w:tcBorders>
              <w:top w:val="nil"/>
              <w:left w:val="nil"/>
              <w:bottom w:val="single" w:sz="4" w:space="0" w:color="auto"/>
              <w:right w:val="single" w:sz="4" w:space="0" w:color="auto"/>
            </w:tcBorders>
            <w:shd w:val="clear" w:color="auto" w:fill="auto"/>
            <w:noWrap/>
            <w:hideMark/>
          </w:tcPr>
          <w:p w14:paraId="046F68A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F476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34229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0270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6943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0A37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C3A3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220F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7FE3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09DA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D24C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18AB9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C0D7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1D2B8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BB4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74473F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4D9A02" w14:textId="77777777" w:rsidR="00E83F66" w:rsidRPr="00772251" w:rsidRDefault="00E83F66" w:rsidP="00651C3C">
            <w:pPr>
              <w:spacing w:before="60" w:after="60" w:line="240" w:lineRule="auto"/>
              <w:rPr>
                <w:noProof/>
                <w:sz w:val="20"/>
              </w:rPr>
            </w:pPr>
            <w:r>
              <w:rPr>
                <w:noProof/>
                <w:sz w:val="20"/>
              </w:rPr>
              <w:t>68029900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1A1173" w14:textId="77777777" w:rsidR="00E83F66" w:rsidRPr="00772251" w:rsidRDefault="00E83F66" w:rsidP="00651C3C">
            <w:pPr>
              <w:spacing w:before="60" w:after="60" w:line="240" w:lineRule="auto"/>
              <w:rPr>
                <w:noProof/>
                <w:sz w:val="20"/>
              </w:rPr>
            </w:pPr>
            <w:r>
              <w:rPr>
                <w:noProof/>
                <w:sz w:val="20"/>
              </w:rPr>
              <w:t>680299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1C30A3" w14:textId="77777777" w:rsidR="00E83F66" w:rsidRPr="00772251" w:rsidRDefault="00E83F66" w:rsidP="00651C3C">
            <w:pPr>
              <w:spacing w:before="60" w:after="60" w:line="240" w:lineRule="auto"/>
              <w:rPr>
                <w:noProof/>
                <w:sz w:val="20"/>
              </w:rPr>
            </w:pPr>
            <w:r>
              <w:rPr>
                <w:noProof/>
                <w:sz w:val="20"/>
              </w:rPr>
              <w:t>-- Andre stenarter</w:t>
            </w:r>
          </w:p>
        </w:tc>
        <w:tc>
          <w:tcPr>
            <w:tcW w:w="642" w:type="dxa"/>
            <w:tcBorders>
              <w:top w:val="nil"/>
              <w:left w:val="nil"/>
              <w:bottom w:val="single" w:sz="4" w:space="0" w:color="auto"/>
              <w:right w:val="single" w:sz="4" w:space="0" w:color="auto"/>
            </w:tcBorders>
            <w:shd w:val="clear" w:color="auto" w:fill="auto"/>
            <w:noWrap/>
            <w:hideMark/>
          </w:tcPr>
          <w:p w14:paraId="3182981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23B2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74D38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3975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0DDE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D10A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35941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E142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752E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93B5F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B7B27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46903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77A0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1358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F9E3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411536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21FDD0" w14:textId="77777777" w:rsidR="00E83F66" w:rsidRPr="00772251" w:rsidRDefault="00E83F66" w:rsidP="00651C3C">
            <w:pPr>
              <w:spacing w:before="60" w:after="60" w:line="240" w:lineRule="auto"/>
              <w:rPr>
                <w:noProof/>
                <w:sz w:val="20"/>
              </w:rPr>
            </w:pPr>
            <w:r>
              <w:rPr>
                <w:noProof/>
                <w:sz w:val="20"/>
              </w:rPr>
              <w:t>68030000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12CCD5" w14:textId="77777777" w:rsidR="00E83F66" w:rsidRPr="00772251" w:rsidRDefault="00E83F66" w:rsidP="00651C3C">
            <w:pPr>
              <w:spacing w:before="60" w:after="60" w:line="240" w:lineRule="auto"/>
              <w:rPr>
                <w:noProof/>
                <w:sz w:val="20"/>
              </w:rPr>
            </w:pPr>
            <w:r>
              <w:rPr>
                <w:noProof/>
                <w:sz w:val="20"/>
              </w:rPr>
              <w:t>680300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48F107" w14:textId="77777777" w:rsidR="00E83F66" w:rsidRPr="00772251" w:rsidRDefault="00E83F66" w:rsidP="00651C3C">
            <w:pPr>
              <w:spacing w:before="60" w:after="60" w:line="240" w:lineRule="auto"/>
              <w:rPr>
                <w:noProof/>
                <w:sz w:val="20"/>
              </w:rPr>
            </w:pPr>
            <w:r>
              <w:rPr>
                <w:noProof/>
                <w:sz w:val="20"/>
              </w:rPr>
              <w:t>Bearbejdet skifer og varer af skifer (herunder varer af agglomereret skifer)</w:t>
            </w:r>
          </w:p>
        </w:tc>
        <w:tc>
          <w:tcPr>
            <w:tcW w:w="642" w:type="dxa"/>
            <w:tcBorders>
              <w:top w:val="nil"/>
              <w:left w:val="nil"/>
              <w:bottom w:val="single" w:sz="4" w:space="0" w:color="auto"/>
              <w:right w:val="single" w:sz="4" w:space="0" w:color="auto"/>
            </w:tcBorders>
            <w:shd w:val="clear" w:color="auto" w:fill="auto"/>
            <w:noWrap/>
            <w:hideMark/>
          </w:tcPr>
          <w:p w14:paraId="485377E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2AC08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28504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BD8A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D469D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D6D1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7FF61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069D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8E0E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9C80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C806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6B58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FBCA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5828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D346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0F91FD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BA52EA" w14:textId="77777777" w:rsidR="00E83F66" w:rsidRPr="00772251" w:rsidRDefault="00E83F66" w:rsidP="0099086D">
            <w:pPr>
              <w:pageBreakBefore/>
              <w:spacing w:before="60" w:after="60" w:line="240" w:lineRule="auto"/>
              <w:rPr>
                <w:noProof/>
                <w:sz w:val="20"/>
              </w:rPr>
            </w:pPr>
            <w:r>
              <w:rPr>
                <w:noProof/>
                <w:sz w:val="20"/>
              </w:rPr>
              <w:t>68041000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0BBE71" w14:textId="77777777" w:rsidR="00E83F66" w:rsidRPr="00772251" w:rsidRDefault="00E83F66" w:rsidP="00651C3C">
            <w:pPr>
              <w:spacing w:before="60" w:after="60" w:line="240" w:lineRule="auto"/>
              <w:rPr>
                <w:noProof/>
                <w:sz w:val="20"/>
              </w:rPr>
            </w:pPr>
            <w:r>
              <w:rPr>
                <w:noProof/>
                <w:sz w:val="20"/>
              </w:rPr>
              <w:t>680410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95A9F3" w14:textId="77777777" w:rsidR="00E83F66" w:rsidRPr="00772251" w:rsidRDefault="00E83F66" w:rsidP="00651C3C">
            <w:pPr>
              <w:spacing w:before="60" w:after="60" w:line="240" w:lineRule="auto"/>
              <w:rPr>
                <w:noProof/>
                <w:sz w:val="20"/>
              </w:rPr>
            </w:pPr>
            <w:r>
              <w:rPr>
                <w:noProof/>
                <w:sz w:val="20"/>
              </w:rPr>
              <w:t>- Møllesten til formaling eller defibrering</w:t>
            </w:r>
          </w:p>
        </w:tc>
        <w:tc>
          <w:tcPr>
            <w:tcW w:w="642" w:type="dxa"/>
            <w:tcBorders>
              <w:top w:val="nil"/>
              <w:left w:val="nil"/>
              <w:bottom w:val="single" w:sz="4" w:space="0" w:color="auto"/>
              <w:right w:val="single" w:sz="4" w:space="0" w:color="auto"/>
            </w:tcBorders>
            <w:shd w:val="clear" w:color="auto" w:fill="auto"/>
            <w:noWrap/>
            <w:hideMark/>
          </w:tcPr>
          <w:p w14:paraId="03A5B24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465C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B1F21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A131E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5153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B705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27F0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FB78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1D38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B943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1DD1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BB6C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1F36E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9EA2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8906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BC1D46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046E274" w14:textId="77777777" w:rsidR="00E83F66" w:rsidRPr="00772251" w:rsidRDefault="00E83F66" w:rsidP="00651C3C">
            <w:pPr>
              <w:spacing w:before="60" w:after="60" w:line="240" w:lineRule="auto"/>
              <w:rPr>
                <w:noProof/>
                <w:sz w:val="20"/>
              </w:rPr>
            </w:pPr>
            <w:r>
              <w:rPr>
                <w:noProof/>
                <w:sz w:val="20"/>
              </w:rPr>
              <w:t>68043000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A6A5F33" w14:textId="77777777" w:rsidR="00E83F66" w:rsidRPr="00772251" w:rsidRDefault="00E83F66" w:rsidP="00651C3C">
            <w:pPr>
              <w:spacing w:before="60" w:after="60" w:line="240" w:lineRule="auto"/>
              <w:rPr>
                <w:noProof/>
                <w:sz w:val="20"/>
              </w:rPr>
            </w:pPr>
            <w:r>
              <w:rPr>
                <w:noProof/>
                <w:sz w:val="20"/>
              </w:rPr>
              <w:t>680430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D2DFF2" w14:textId="77777777" w:rsidR="00E83F66" w:rsidRPr="00772251" w:rsidRDefault="00E83F66" w:rsidP="00651C3C">
            <w:pPr>
              <w:spacing w:before="60" w:after="60" w:line="240" w:lineRule="auto"/>
              <w:rPr>
                <w:noProof/>
                <w:sz w:val="20"/>
              </w:rPr>
            </w:pPr>
            <w:r>
              <w:rPr>
                <w:noProof/>
                <w:sz w:val="20"/>
              </w:rPr>
              <w:t>- Hvæssesten og polersten til brug i hånden</w:t>
            </w:r>
          </w:p>
        </w:tc>
        <w:tc>
          <w:tcPr>
            <w:tcW w:w="642" w:type="dxa"/>
            <w:tcBorders>
              <w:top w:val="nil"/>
              <w:left w:val="nil"/>
              <w:bottom w:val="single" w:sz="4" w:space="0" w:color="auto"/>
              <w:right w:val="single" w:sz="4" w:space="0" w:color="auto"/>
            </w:tcBorders>
            <w:shd w:val="clear" w:color="auto" w:fill="auto"/>
            <w:noWrap/>
            <w:hideMark/>
          </w:tcPr>
          <w:p w14:paraId="1DE63E8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88A7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E3F80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E07D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0B0D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CA56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A2724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07E6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26AE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C468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6BB49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FBDA1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BCC3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06956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D689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C2B5E9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5FE36B4" w14:textId="77777777" w:rsidR="00E83F66" w:rsidRPr="00772251" w:rsidRDefault="00E83F66" w:rsidP="00651C3C">
            <w:pPr>
              <w:spacing w:before="60" w:after="60" w:line="240" w:lineRule="auto"/>
              <w:rPr>
                <w:noProof/>
                <w:sz w:val="20"/>
              </w:rPr>
            </w:pPr>
            <w:r>
              <w:rPr>
                <w:noProof/>
                <w:sz w:val="20"/>
              </w:rPr>
              <w:t>68051000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857593" w14:textId="77777777" w:rsidR="00E83F66" w:rsidRPr="00772251" w:rsidRDefault="00E83F66" w:rsidP="00651C3C">
            <w:pPr>
              <w:spacing w:before="60" w:after="60" w:line="240" w:lineRule="auto"/>
              <w:rPr>
                <w:noProof/>
                <w:sz w:val="20"/>
              </w:rPr>
            </w:pPr>
            <w:r>
              <w:rPr>
                <w:noProof/>
                <w:sz w:val="20"/>
              </w:rPr>
              <w:t>680510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EFC6E9B" w14:textId="77777777" w:rsidR="00E83F66" w:rsidRPr="00772251" w:rsidRDefault="00E83F66" w:rsidP="00651C3C">
            <w:pPr>
              <w:spacing w:before="60" w:after="60" w:line="240" w:lineRule="auto"/>
              <w:rPr>
                <w:noProof/>
                <w:sz w:val="20"/>
              </w:rPr>
            </w:pPr>
            <w:r>
              <w:rPr>
                <w:noProof/>
                <w:sz w:val="20"/>
              </w:rPr>
              <w:t>- På underlag kun af vævet tekstilstof</w:t>
            </w:r>
          </w:p>
        </w:tc>
        <w:tc>
          <w:tcPr>
            <w:tcW w:w="642" w:type="dxa"/>
            <w:tcBorders>
              <w:top w:val="nil"/>
              <w:left w:val="nil"/>
              <w:bottom w:val="single" w:sz="4" w:space="0" w:color="auto"/>
              <w:right w:val="single" w:sz="4" w:space="0" w:color="auto"/>
            </w:tcBorders>
            <w:shd w:val="clear" w:color="auto" w:fill="auto"/>
            <w:noWrap/>
            <w:hideMark/>
          </w:tcPr>
          <w:p w14:paraId="752C00D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9B58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25486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804F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263C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97A3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1818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37FD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AD67B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70283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C3152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E5C5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F96F2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29836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20F2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A09406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6D8E5DA" w14:textId="77777777" w:rsidR="00E83F66" w:rsidRPr="00772251" w:rsidRDefault="00E83F66" w:rsidP="00651C3C">
            <w:pPr>
              <w:spacing w:before="60" w:after="60" w:line="240" w:lineRule="auto"/>
              <w:rPr>
                <w:noProof/>
                <w:sz w:val="20"/>
              </w:rPr>
            </w:pPr>
            <w:r>
              <w:rPr>
                <w:noProof/>
                <w:sz w:val="20"/>
              </w:rPr>
              <w:t>68053000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F6C6F7" w14:textId="77777777" w:rsidR="00E83F66" w:rsidRPr="00772251" w:rsidRDefault="00E83F66" w:rsidP="00651C3C">
            <w:pPr>
              <w:spacing w:before="60" w:after="60" w:line="240" w:lineRule="auto"/>
              <w:rPr>
                <w:noProof/>
                <w:sz w:val="20"/>
              </w:rPr>
            </w:pPr>
            <w:r>
              <w:rPr>
                <w:noProof/>
                <w:sz w:val="20"/>
              </w:rPr>
              <w:t>680530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3BEBCB" w14:textId="77777777" w:rsidR="00E83F66" w:rsidRPr="00772251" w:rsidRDefault="00E83F66" w:rsidP="00651C3C">
            <w:pPr>
              <w:spacing w:before="60" w:after="60" w:line="240" w:lineRule="auto"/>
              <w:rPr>
                <w:noProof/>
                <w:sz w:val="20"/>
              </w:rPr>
            </w:pPr>
            <w:r>
              <w:rPr>
                <w:noProof/>
                <w:sz w:val="20"/>
              </w:rPr>
              <w:t>- På underlag af andre materialer</w:t>
            </w:r>
          </w:p>
        </w:tc>
        <w:tc>
          <w:tcPr>
            <w:tcW w:w="642" w:type="dxa"/>
            <w:tcBorders>
              <w:top w:val="nil"/>
              <w:left w:val="nil"/>
              <w:bottom w:val="single" w:sz="4" w:space="0" w:color="auto"/>
              <w:right w:val="single" w:sz="4" w:space="0" w:color="auto"/>
            </w:tcBorders>
            <w:shd w:val="clear" w:color="auto" w:fill="auto"/>
            <w:noWrap/>
            <w:hideMark/>
          </w:tcPr>
          <w:p w14:paraId="14D17A2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8E95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F2D668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34FC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7DC4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2B8EE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6035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B0F2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D0157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4641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011D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8E5A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E35B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C0953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914A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616196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F96A91" w14:textId="77777777" w:rsidR="00E83F66" w:rsidRPr="00772251" w:rsidRDefault="00E83F66" w:rsidP="00651C3C">
            <w:pPr>
              <w:spacing w:before="60" w:after="60" w:line="240" w:lineRule="auto"/>
              <w:rPr>
                <w:noProof/>
                <w:sz w:val="20"/>
              </w:rPr>
            </w:pPr>
            <w:r>
              <w:rPr>
                <w:noProof/>
                <w:sz w:val="20"/>
              </w:rPr>
              <w:t>68061000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7A15EB" w14:textId="77777777" w:rsidR="00E83F66" w:rsidRPr="00772251" w:rsidRDefault="00E83F66" w:rsidP="00651C3C">
            <w:pPr>
              <w:spacing w:before="60" w:after="60" w:line="240" w:lineRule="auto"/>
              <w:rPr>
                <w:noProof/>
                <w:sz w:val="20"/>
              </w:rPr>
            </w:pPr>
            <w:r>
              <w:rPr>
                <w:noProof/>
                <w:sz w:val="20"/>
              </w:rPr>
              <w:t>680610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A798A9" w14:textId="77DB9BD9" w:rsidR="00E83F66" w:rsidRPr="00772251" w:rsidRDefault="00E83F66" w:rsidP="0066686E">
            <w:pPr>
              <w:spacing w:before="60" w:after="60" w:line="240" w:lineRule="auto"/>
              <w:rPr>
                <w:noProof/>
                <w:sz w:val="20"/>
              </w:rPr>
            </w:pPr>
            <w:r>
              <w:rPr>
                <w:noProof/>
                <w:sz w:val="20"/>
              </w:rPr>
              <w:t>- Slaggeuld, stenuld og lignende mineralsk uld (herunder indbyrdes blandinger af disse varer), i løs masse, plader eller ruller</w:t>
            </w:r>
          </w:p>
        </w:tc>
        <w:tc>
          <w:tcPr>
            <w:tcW w:w="642" w:type="dxa"/>
            <w:tcBorders>
              <w:top w:val="nil"/>
              <w:left w:val="nil"/>
              <w:bottom w:val="single" w:sz="4" w:space="0" w:color="auto"/>
              <w:right w:val="single" w:sz="4" w:space="0" w:color="auto"/>
            </w:tcBorders>
            <w:shd w:val="clear" w:color="auto" w:fill="auto"/>
            <w:noWrap/>
            <w:hideMark/>
          </w:tcPr>
          <w:p w14:paraId="64985F6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04A8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89118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1A5F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F87A0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F1A9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BF2F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5AF7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A98D7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A43C1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A2D50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2C1E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6D29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A439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F1174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85B80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8D9DA91" w14:textId="77777777" w:rsidR="00E83F66" w:rsidRPr="00772251" w:rsidRDefault="00E83F66" w:rsidP="00651C3C">
            <w:pPr>
              <w:spacing w:before="60" w:after="60" w:line="240" w:lineRule="auto"/>
              <w:rPr>
                <w:noProof/>
                <w:sz w:val="20"/>
              </w:rPr>
            </w:pPr>
            <w:r>
              <w:rPr>
                <w:noProof/>
                <w:sz w:val="20"/>
              </w:rPr>
              <w:t>68062000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A2A519" w14:textId="77777777" w:rsidR="00E83F66" w:rsidRPr="00772251" w:rsidRDefault="00E83F66" w:rsidP="00651C3C">
            <w:pPr>
              <w:spacing w:before="60" w:after="60" w:line="240" w:lineRule="auto"/>
              <w:rPr>
                <w:noProof/>
                <w:sz w:val="20"/>
              </w:rPr>
            </w:pPr>
            <w:r>
              <w:rPr>
                <w:noProof/>
                <w:sz w:val="20"/>
              </w:rPr>
              <w:t>680620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A4814F" w14:textId="77777777" w:rsidR="00E83F66" w:rsidRPr="00772251" w:rsidRDefault="00E83F66" w:rsidP="00651C3C">
            <w:pPr>
              <w:spacing w:before="60" w:after="60" w:line="240" w:lineRule="auto"/>
              <w:rPr>
                <w:noProof/>
                <w:sz w:val="20"/>
              </w:rPr>
            </w:pPr>
            <w:r>
              <w:rPr>
                <w:noProof/>
                <w:sz w:val="20"/>
              </w:rPr>
              <w:t>- Ekspanderet vermiculit, ekspanderet ler, skumslagger og lignende ekspanderede mineralske stoffer (herunder indbyrdes blandinger af disse varer)</w:t>
            </w:r>
          </w:p>
        </w:tc>
        <w:tc>
          <w:tcPr>
            <w:tcW w:w="642" w:type="dxa"/>
            <w:tcBorders>
              <w:top w:val="nil"/>
              <w:left w:val="nil"/>
              <w:bottom w:val="single" w:sz="4" w:space="0" w:color="auto"/>
              <w:right w:val="single" w:sz="4" w:space="0" w:color="auto"/>
            </w:tcBorders>
            <w:shd w:val="clear" w:color="auto" w:fill="auto"/>
            <w:noWrap/>
            <w:hideMark/>
          </w:tcPr>
          <w:p w14:paraId="7C01634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A81B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605CF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B751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284C9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E6CF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77C16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3A60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450C9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109F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763E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F75F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E878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F1783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CD43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152EA3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F14539" w14:textId="77777777" w:rsidR="00E83F66" w:rsidRPr="00772251" w:rsidRDefault="00E83F66" w:rsidP="00651C3C">
            <w:pPr>
              <w:spacing w:before="60" w:after="60" w:line="240" w:lineRule="auto"/>
              <w:rPr>
                <w:noProof/>
                <w:sz w:val="20"/>
              </w:rPr>
            </w:pPr>
            <w:r>
              <w:rPr>
                <w:noProof/>
                <w:sz w:val="20"/>
              </w:rPr>
              <w:t>68091100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F97865" w14:textId="77777777" w:rsidR="00E83F66" w:rsidRPr="00772251" w:rsidRDefault="00E83F66" w:rsidP="00651C3C">
            <w:pPr>
              <w:spacing w:before="60" w:after="60" w:line="240" w:lineRule="auto"/>
              <w:rPr>
                <w:noProof/>
                <w:sz w:val="20"/>
              </w:rPr>
            </w:pPr>
            <w:r>
              <w:rPr>
                <w:noProof/>
                <w:sz w:val="20"/>
              </w:rPr>
              <w:t>680911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8C889F" w14:textId="77777777" w:rsidR="00E83F66" w:rsidRPr="00772251" w:rsidRDefault="00E83F66" w:rsidP="00651C3C">
            <w:pPr>
              <w:spacing w:before="60" w:after="60" w:line="240" w:lineRule="auto"/>
              <w:rPr>
                <w:noProof/>
                <w:sz w:val="20"/>
              </w:rPr>
            </w:pPr>
            <w:r>
              <w:rPr>
                <w:noProof/>
                <w:sz w:val="20"/>
              </w:rPr>
              <w:t>-- Beklædt eller forstærket kun med papir eller pap</w:t>
            </w:r>
          </w:p>
        </w:tc>
        <w:tc>
          <w:tcPr>
            <w:tcW w:w="642" w:type="dxa"/>
            <w:tcBorders>
              <w:top w:val="nil"/>
              <w:left w:val="nil"/>
              <w:bottom w:val="single" w:sz="4" w:space="0" w:color="auto"/>
              <w:right w:val="single" w:sz="4" w:space="0" w:color="auto"/>
            </w:tcBorders>
            <w:shd w:val="clear" w:color="auto" w:fill="auto"/>
            <w:noWrap/>
            <w:hideMark/>
          </w:tcPr>
          <w:p w14:paraId="3461EBA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9CF0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A8920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6860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1C8C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00B0F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91EDC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C341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79B7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2506A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7CA1B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49E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5B319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997C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FF91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A598D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F07FDF" w14:textId="77777777" w:rsidR="00E83F66" w:rsidRPr="00772251" w:rsidRDefault="00E83F66" w:rsidP="0099086D">
            <w:pPr>
              <w:pageBreakBefore/>
              <w:spacing w:before="60" w:after="60" w:line="240" w:lineRule="auto"/>
              <w:rPr>
                <w:noProof/>
                <w:sz w:val="20"/>
              </w:rPr>
            </w:pPr>
            <w:r>
              <w:rPr>
                <w:noProof/>
                <w:sz w:val="20"/>
              </w:rPr>
              <w:t>68091900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666ED2" w14:textId="77777777" w:rsidR="00E83F66" w:rsidRPr="00772251" w:rsidRDefault="00E83F66" w:rsidP="00651C3C">
            <w:pPr>
              <w:spacing w:before="60" w:after="60" w:line="240" w:lineRule="auto"/>
              <w:rPr>
                <w:noProof/>
                <w:sz w:val="20"/>
              </w:rPr>
            </w:pPr>
            <w:r>
              <w:rPr>
                <w:noProof/>
                <w:sz w:val="20"/>
              </w:rPr>
              <w:t>680919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B63BD7"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3F2280D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6B5B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660AF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0802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001AE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4CA2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B7FB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FC25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F26D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12E5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C8B1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0BB0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32AC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BCA8B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297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8EF9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E45680" w14:textId="77777777" w:rsidR="00E83F66" w:rsidRPr="00772251" w:rsidRDefault="00E83F66" w:rsidP="00651C3C">
            <w:pPr>
              <w:spacing w:before="60" w:after="60" w:line="240" w:lineRule="auto"/>
              <w:rPr>
                <w:noProof/>
                <w:sz w:val="20"/>
              </w:rPr>
            </w:pPr>
            <w:r>
              <w:rPr>
                <w:noProof/>
                <w:sz w:val="20"/>
              </w:rPr>
              <w:t>68099000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7D75EC3" w14:textId="77777777" w:rsidR="00E83F66" w:rsidRPr="00772251" w:rsidRDefault="00E83F66" w:rsidP="00651C3C">
            <w:pPr>
              <w:spacing w:before="60" w:after="60" w:line="240" w:lineRule="auto"/>
              <w:rPr>
                <w:noProof/>
                <w:sz w:val="20"/>
              </w:rPr>
            </w:pPr>
            <w:r>
              <w:rPr>
                <w:noProof/>
                <w:sz w:val="20"/>
              </w:rPr>
              <w:t>680990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5B5F1F"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785CDA8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8B56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393FF2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0EAC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C1CE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CA0F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799D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5A7D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4E20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04D0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281CF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C59F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444CF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8AF4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884E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63F081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0EC80E" w14:textId="77777777" w:rsidR="00E83F66" w:rsidRPr="00772251" w:rsidRDefault="00E83F66" w:rsidP="00651C3C">
            <w:pPr>
              <w:spacing w:before="60" w:after="60" w:line="240" w:lineRule="auto"/>
              <w:rPr>
                <w:noProof/>
                <w:sz w:val="20"/>
              </w:rPr>
            </w:pPr>
            <w:r>
              <w:rPr>
                <w:noProof/>
                <w:sz w:val="20"/>
              </w:rPr>
              <w:t>68101100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1DB47A" w14:textId="77777777" w:rsidR="00E83F66" w:rsidRPr="00772251" w:rsidRDefault="00E83F66" w:rsidP="00651C3C">
            <w:pPr>
              <w:spacing w:before="60" w:after="60" w:line="240" w:lineRule="auto"/>
              <w:rPr>
                <w:noProof/>
                <w:sz w:val="20"/>
              </w:rPr>
            </w:pPr>
            <w:r>
              <w:rPr>
                <w:noProof/>
                <w:sz w:val="20"/>
              </w:rPr>
              <w:t>681011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A17BAB" w14:textId="77777777" w:rsidR="00E83F66" w:rsidRPr="00772251" w:rsidRDefault="00E83F66" w:rsidP="00651C3C">
            <w:pPr>
              <w:spacing w:before="60" w:after="60" w:line="240" w:lineRule="auto"/>
              <w:rPr>
                <w:noProof/>
                <w:sz w:val="20"/>
              </w:rPr>
            </w:pPr>
            <w:r>
              <w:rPr>
                <w:noProof/>
                <w:sz w:val="20"/>
              </w:rPr>
              <w:t>-- Blokke og mursten til bygningsbrug</w:t>
            </w:r>
          </w:p>
        </w:tc>
        <w:tc>
          <w:tcPr>
            <w:tcW w:w="642" w:type="dxa"/>
            <w:tcBorders>
              <w:top w:val="nil"/>
              <w:left w:val="nil"/>
              <w:bottom w:val="single" w:sz="4" w:space="0" w:color="auto"/>
              <w:right w:val="single" w:sz="4" w:space="0" w:color="auto"/>
            </w:tcBorders>
            <w:shd w:val="clear" w:color="auto" w:fill="auto"/>
            <w:noWrap/>
            <w:hideMark/>
          </w:tcPr>
          <w:p w14:paraId="171236A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83F6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34060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78D8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CAE1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E5CA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4448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6108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45C3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26FA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2A3C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50D22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B982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91C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8C87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B6A38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266785" w14:textId="77777777" w:rsidR="00E83F66" w:rsidRPr="00772251" w:rsidRDefault="00E83F66" w:rsidP="00651C3C">
            <w:pPr>
              <w:spacing w:before="60" w:after="60" w:line="240" w:lineRule="auto"/>
              <w:rPr>
                <w:noProof/>
                <w:sz w:val="20"/>
              </w:rPr>
            </w:pPr>
            <w:r>
              <w:rPr>
                <w:noProof/>
                <w:sz w:val="20"/>
              </w:rPr>
              <w:t>68101900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5E3B3F" w14:textId="77777777" w:rsidR="00E83F66" w:rsidRPr="00772251" w:rsidRDefault="00E83F66" w:rsidP="00651C3C">
            <w:pPr>
              <w:spacing w:before="60" w:after="60" w:line="240" w:lineRule="auto"/>
              <w:rPr>
                <w:noProof/>
                <w:sz w:val="20"/>
              </w:rPr>
            </w:pPr>
            <w:r>
              <w:rPr>
                <w:noProof/>
                <w:sz w:val="20"/>
              </w:rPr>
              <w:t>681019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13C93C"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071BEB7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5515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3AEE61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D54D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6BE80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B182C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1E5B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06F29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4E1B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4347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7DDDB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EEA6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634B1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534E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B89E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18344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AD7EB7" w14:textId="77777777" w:rsidR="00E83F66" w:rsidRPr="00772251" w:rsidRDefault="00E83F66" w:rsidP="00651C3C">
            <w:pPr>
              <w:spacing w:before="60" w:after="60" w:line="240" w:lineRule="auto"/>
              <w:rPr>
                <w:noProof/>
                <w:sz w:val="20"/>
              </w:rPr>
            </w:pPr>
            <w:r>
              <w:rPr>
                <w:noProof/>
                <w:sz w:val="20"/>
              </w:rPr>
              <w:t>68109100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E2FD2F" w14:textId="77777777" w:rsidR="00E83F66" w:rsidRPr="00772251" w:rsidRDefault="00E83F66" w:rsidP="00651C3C">
            <w:pPr>
              <w:spacing w:before="60" w:after="60" w:line="240" w:lineRule="auto"/>
              <w:rPr>
                <w:noProof/>
                <w:sz w:val="20"/>
              </w:rPr>
            </w:pPr>
            <w:r>
              <w:rPr>
                <w:noProof/>
                <w:sz w:val="20"/>
              </w:rPr>
              <w:t>681091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817D195" w14:textId="77777777" w:rsidR="00E83F66" w:rsidRPr="00772251" w:rsidRDefault="00E83F66" w:rsidP="00651C3C">
            <w:pPr>
              <w:spacing w:before="60" w:after="60" w:line="240" w:lineRule="auto"/>
              <w:rPr>
                <w:noProof/>
                <w:sz w:val="20"/>
              </w:rPr>
            </w:pPr>
            <w:r>
              <w:rPr>
                <w:noProof/>
                <w:sz w:val="20"/>
              </w:rPr>
              <w:t>-- Præfabrikerede elementer til bygge- eller konstruktionsarbejder</w:t>
            </w:r>
          </w:p>
        </w:tc>
        <w:tc>
          <w:tcPr>
            <w:tcW w:w="642" w:type="dxa"/>
            <w:tcBorders>
              <w:top w:val="nil"/>
              <w:left w:val="nil"/>
              <w:bottom w:val="single" w:sz="4" w:space="0" w:color="auto"/>
              <w:right w:val="single" w:sz="4" w:space="0" w:color="auto"/>
            </w:tcBorders>
            <w:shd w:val="clear" w:color="auto" w:fill="auto"/>
            <w:noWrap/>
            <w:hideMark/>
          </w:tcPr>
          <w:p w14:paraId="74D0355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9B403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FC6B4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B89A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BF0B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E15F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D5FC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00DD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0B67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4011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B9D3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BEF9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4851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A2DDE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28E91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E67E8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EE0CC4" w14:textId="77777777" w:rsidR="00E83F66" w:rsidRPr="00772251" w:rsidRDefault="00E83F66" w:rsidP="00651C3C">
            <w:pPr>
              <w:spacing w:before="60" w:after="60" w:line="240" w:lineRule="auto"/>
              <w:rPr>
                <w:noProof/>
                <w:sz w:val="20"/>
              </w:rPr>
            </w:pPr>
            <w:r>
              <w:rPr>
                <w:noProof/>
                <w:sz w:val="20"/>
              </w:rPr>
              <w:t>68109990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6CA155" w14:textId="77777777" w:rsidR="00E83F66" w:rsidRPr="00772251" w:rsidRDefault="00E83F66" w:rsidP="00651C3C">
            <w:pPr>
              <w:spacing w:before="60" w:after="60" w:line="240" w:lineRule="auto"/>
              <w:rPr>
                <w:noProof/>
                <w:sz w:val="20"/>
              </w:rPr>
            </w:pPr>
            <w:r>
              <w:rPr>
                <w:noProof/>
                <w:sz w:val="20"/>
              </w:rPr>
              <w:t>681099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760375"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726F879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B11E1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DB623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2E0D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89FA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193B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6BFF2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9A10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2E28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856B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37AE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DDFC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DDD0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567A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F6534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FDA80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90B471" w14:textId="77777777" w:rsidR="00E83F66" w:rsidRPr="00772251" w:rsidRDefault="00E83F66" w:rsidP="00651C3C">
            <w:pPr>
              <w:spacing w:before="60" w:after="60" w:line="240" w:lineRule="auto"/>
              <w:rPr>
                <w:noProof/>
                <w:sz w:val="20"/>
              </w:rPr>
            </w:pPr>
            <w:r>
              <w:rPr>
                <w:noProof/>
                <w:sz w:val="20"/>
              </w:rPr>
              <w:t>68114000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67441E" w14:textId="77777777" w:rsidR="00E83F66" w:rsidRPr="00772251" w:rsidRDefault="00E83F66" w:rsidP="00651C3C">
            <w:pPr>
              <w:spacing w:before="60" w:after="60" w:line="240" w:lineRule="auto"/>
              <w:rPr>
                <w:noProof/>
                <w:sz w:val="20"/>
              </w:rPr>
            </w:pPr>
            <w:r>
              <w:rPr>
                <w:noProof/>
                <w:sz w:val="20"/>
              </w:rPr>
              <w:t>681140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AD107C" w14:textId="77777777" w:rsidR="00E83F66" w:rsidRPr="00772251" w:rsidRDefault="00E83F66" w:rsidP="00651C3C">
            <w:pPr>
              <w:spacing w:before="60" w:after="60" w:line="240" w:lineRule="auto"/>
              <w:rPr>
                <w:noProof/>
                <w:sz w:val="20"/>
              </w:rPr>
            </w:pPr>
            <w:r>
              <w:rPr>
                <w:noProof/>
                <w:sz w:val="20"/>
              </w:rPr>
              <w:t>- Med indhold af asbest</w:t>
            </w:r>
          </w:p>
        </w:tc>
        <w:tc>
          <w:tcPr>
            <w:tcW w:w="642" w:type="dxa"/>
            <w:tcBorders>
              <w:top w:val="nil"/>
              <w:left w:val="nil"/>
              <w:bottom w:val="single" w:sz="4" w:space="0" w:color="auto"/>
              <w:right w:val="single" w:sz="4" w:space="0" w:color="auto"/>
            </w:tcBorders>
            <w:shd w:val="clear" w:color="auto" w:fill="auto"/>
            <w:noWrap/>
            <w:hideMark/>
          </w:tcPr>
          <w:p w14:paraId="0E5E39D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EC4C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30CD6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45D07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A9D4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15E6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0521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79212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AB4C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F72D8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9AAD6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BDB1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170C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F5CB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42F0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7B1149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2468D0" w14:textId="77777777" w:rsidR="00E83F66" w:rsidRPr="00772251" w:rsidRDefault="00E83F66" w:rsidP="00651C3C">
            <w:pPr>
              <w:spacing w:before="60" w:after="60" w:line="240" w:lineRule="auto"/>
              <w:rPr>
                <w:noProof/>
                <w:sz w:val="20"/>
              </w:rPr>
            </w:pPr>
            <w:r>
              <w:rPr>
                <w:noProof/>
                <w:sz w:val="20"/>
              </w:rPr>
              <w:t>68118100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D5E3F5" w14:textId="77777777" w:rsidR="00E83F66" w:rsidRPr="00772251" w:rsidRDefault="00E83F66" w:rsidP="00651C3C">
            <w:pPr>
              <w:spacing w:before="60" w:after="60" w:line="240" w:lineRule="auto"/>
              <w:rPr>
                <w:noProof/>
                <w:sz w:val="20"/>
              </w:rPr>
            </w:pPr>
            <w:r>
              <w:rPr>
                <w:noProof/>
                <w:sz w:val="20"/>
              </w:rPr>
              <w:t>681181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96F32A" w14:textId="77777777" w:rsidR="00E83F66" w:rsidRPr="00772251" w:rsidRDefault="00E83F66" w:rsidP="00651C3C">
            <w:pPr>
              <w:spacing w:before="60" w:after="60" w:line="240" w:lineRule="auto"/>
              <w:rPr>
                <w:noProof/>
                <w:sz w:val="20"/>
              </w:rPr>
            </w:pPr>
            <w:r>
              <w:rPr>
                <w:noProof/>
                <w:sz w:val="20"/>
              </w:rPr>
              <w:t>-- Bølgeplader</w:t>
            </w:r>
          </w:p>
        </w:tc>
        <w:tc>
          <w:tcPr>
            <w:tcW w:w="642" w:type="dxa"/>
            <w:tcBorders>
              <w:top w:val="nil"/>
              <w:left w:val="nil"/>
              <w:bottom w:val="single" w:sz="4" w:space="0" w:color="auto"/>
              <w:right w:val="single" w:sz="4" w:space="0" w:color="auto"/>
            </w:tcBorders>
            <w:shd w:val="clear" w:color="auto" w:fill="auto"/>
            <w:noWrap/>
            <w:hideMark/>
          </w:tcPr>
          <w:p w14:paraId="13FB5ED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203A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02AAD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16C3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0B5C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CB21B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90B6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9812F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B5FD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7E4F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6A96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C87B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F480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B188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47A5D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9EA289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6E9AFF" w14:textId="77777777" w:rsidR="00E83F66" w:rsidRPr="00772251" w:rsidRDefault="00E83F66" w:rsidP="00651C3C">
            <w:pPr>
              <w:spacing w:before="60" w:after="60" w:line="240" w:lineRule="auto"/>
              <w:rPr>
                <w:noProof/>
                <w:sz w:val="20"/>
              </w:rPr>
            </w:pPr>
            <w:r>
              <w:rPr>
                <w:noProof/>
                <w:sz w:val="20"/>
              </w:rPr>
              <w:t>68118200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3D1BCD" w14:textId="77777777" w:rsidR="00E83F66" w:rsidRPr="00772251" w:rsidRDefault="00E83F66" w:rsidP="00651C3C">
            <w:pPr>
              <w:spacing w:before="60" w:after="60" w:line="240" w:lineRule="auto"/>
              <w:rPr>
                <w:noProof/>
                <w:sz w:val="20"/>
              </w:rPr>
            </w:pPr>
            <w:r>
              <w:rPr>
                <w:noProof/>
                <w:sz w:val="20"/>
              </w:rPr>
              <w:t>681182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60685B" w14:textId="77777777" w:rsidR="00E83F66" w:rsidRPr="00772251" w:rsidRDefault="00E83F66" w:rsidP="00651C3C">
            <w:pPr>
              <w:spacing w:before="60" w:after="60" w:line="240" w:lineRule="auto"/>
              <w:rPr>
                <w:noProof/>
                <w:sz w:val="20"/>
              </w:rPr>
            </w:pPr>
            <w:r>
              <w:rPr>
                <w:noProof/>
                <w:sz w:val="20"/>
              </w:rPr>
              <w:t>-- Andre plader, tavler, fliser, tagsten og lignende varer</w:t>
            </w:r>
          </w:p>
        </w:tc>
        <w:tc>
          <w:tcPr>
            <w:tcW w:w="642" w:type="dxa"/>
            <w:tcBorders>
              <w:top w:val="nil"/>
              <w:left w:val="nil"/>
              <w:bottom w:val="single" w:sz="4" w:space="0" w:color="auto"/>
              <w:right w:val="single" w:sz="4" w:space="0" w:color="auto"/>
            </w:tcBorders>
            <w:shd w:val="clear" w:color="auto" w:fill="auto"/>
            <w:noWrap/>
            <w:hideMark/>
          </w:tcPr>
          <w:p w14:paraId="7D903F9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3E66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0B154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CE59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FC72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867C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22F1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61BA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F2D9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F4803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7F56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E636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F96C3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88FF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7830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806242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22FCAB" w14:textId="77777777" w:rsidR="00E83F66" w:rsidRPr="00772251" w:rsidRDefault="00E83F66" w:rsidP="00651C3C">
            <w:pPr>
              <w:spacing w:before="60" w:after="60" w:line="240" w:lineRule="auto"/>
              <w:rPr>
                <w:noProof/>
                <w:sz w:val="20"/>
              </w:rPr>
            </w:pPr>
            <w:r>
              <w:rPr>
                <w:noProof/>
                <w:sz w:val="20"/>
              </w:rPr>
              <w:t>68118900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441C96" w14:textId="77777777" w:rsidR="00E83F66" w:rsidRPr="00772251" w:rsidRDefault="00E83F66" w:rsidP="00651C3C">
            <w:pPr>
              <w:spacing w:before="60" w:after="60" w:line="240" w:lineRule="auto"/>
              <w:rPr>
                <w:noProof/>
                <w:sz w:val="20"/>
              </w:rPr>
            </w:pPr>
            <w:r>
              <w:rPr>
                <w:noProof/>
                <w:sz w:val="20"/>
              </w:rPr>
              <w:t>681189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0998FB"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2F3EC40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F226B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C417D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D3796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47C1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A6AB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D6DF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1458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E4EB8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BE58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0EC7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D7B0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6CDD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C346F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70CE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1D8C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A4BA4A" w14:textId="77777777" w:rsidR="00E83F66" w:rsidRPr="00772251" w:rsidRDefault="00E83F66" w:rsidP="00651C3C">
            <w:pPr>
              <w:spacing w:before="60" w:after="60" w:line="240" w:lineRule="auto"/>
              <w:rPr>
                <w:noProof/>
                <w:sz w:val="20"/>
              </w:rPr>
            </w:pPr>
            <w:r>
              <w:rPr>
                <w:noProof/>
                <w:sz w:val="20"/>
              </w:rPr>
              <w:t>68129200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8B7A7C" w14:textId="77777777" w:rsidR="00E83F66" w:rsidRPr="00772251" w:rsidRDefault="00E83F66" w:rsidP="00651C3C">
            <w:pPr>
              <w:spacing w:before="60" w:after="60" w:line="240" w:lineRule="auto"/>
              <w:rPr>
                <w:noProof/>
                <w:sz w:val="20"/>
              </w:rPr>
            </w:pPr>
            <w:r>
              <w:rPr>
                <w:noProof/>
                <w:sz w:val="20"/>
              </w:rPr>
              <w:t>681292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E6931C" w14:textId="77777777" w:rsidR="00E83F66" w:rsidRPr="00772251" w:rsidRDefault="00E83F66" w:rsidP="00651C3C">
            <w:pPr>
              <w:spacing w:before="60" w:after="60" w:line="240" w:lineRule="auto"/>
              <w:rPr>
                <w:noProof/>
                <w:sz w:val="20"/>
              </w:rPr>
            </w:pPr>
            <w:r>
              <w:rPr>
                <w:noProof/>
                <w:sz w:val="20"/>
              </w:rPr>
              <w:t>-- Papir, pap og filt</w:t>
            </w:r>
          </w:p>
        </w:tc>
        <w:tc>
          <w:tcPr>
            <w:tcW w:w="642" w:type="dxa"/>
            <w:tcBorders>
              <w:top w:val="nil"/>
              <w:left w:val="nil"/>
              <w:bottom w:val="single" w:sz="4" w:space="0" w:color="auto"/>
              <w:right w:val="single" w:sz="4" w:space="0" w:color="auto"/>
            </w:tcBorders>
            <w:shd w:val="clear" w:color="auto" w:fill="auto"/>
            <w:noWrap/>
            <w:hideMark/>
          </w:tcPr>
          <w:p w14:paraId="05A6452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B7E66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0F114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7787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75174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A61B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3BDC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A3CDA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15B4D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C7A46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AC66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9A461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FD70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9900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C7E80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B859A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A95496" w14:textId="77777777" w:rsidR="00E83F66" w:rsidRPr="00772251" w:rsidRDefault="00E83F66" w:rsidP="00651C3C">
            <w:pPr>
              <w:spacing w:before="60" w:after="60" w:line="240" w:lineRule="auto"/>
              <w:rPr>
                <w:noProof/>
                <w:sz w:val="20"/>
              </w:rPr>
            </w:pPr>
            <w:r>
              <w:rPr>
                <w:noProof/>
                <w:sz w:val="20"/>
              </w:rPr>
              <w:t>68129300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1EAC46" w14:textId="77777777" w:rsidR="00E83F66" w:rsidRPr="00772251" w:rsidRDefault="00E83F66" w:rsidP="00651C3C">
            <w:pPr>
              <w:spacing w:before="60" w:after="60" w:line="240" w:lineRule="auto"/>
              <w:rPr>
                <w:noProof/>
                <w:sz w:val="20"/>
              </w:rPr>
            </w:pPr>
            <w:r>
              <w:rPr>
                <w:noProof/>
                <w:sz w:val="20"/>
              </w:rPr>
              <w:t>681293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C3D297" w14:textId="77777777" w:rsidR="00E83F66" w:rsidRPr="00772251" w:rsidRDefault="00E83F66" w:rsidP="00651C3C">
            <w:pPr>
              <w:spacing w:before="60" w:after="60" w:line="240" w:lineRule="auto"/>
              <w:rPr>
                <w:noProof/>
                <w:sz w:val="20"/>
              </w:rPr>
            </w:pPr>
            <w:r>
              <w:rPr>
                <w:noProof/>
                <w:sz w:val="20"/>
              </w:rPr>
              <w:t>-- Sammenpressede asbestfibre til pakninger, i ruller eller ark</w:t>
            </w:r>
          </w:p>
        </w:tc>
        <w:tc>
          <w:tcPr>
            <w:tcW w:w="642" w:type="dxa"/>
            <w:tcBorders>
              <w:top w:val="nil"/>
              <w:left w:val="nil"/>
              <w:bottom w:val="single" w:sz="4" w:space="0" w:color="auto"/>
              <w:right w:val="single" w:sz="4" w:space="0" w:color="auto"/>
            </w:tcBorders>
            <w:shd w:val="clear" w:color="auto" w:fill="auto"/>
            <w:noWrap/>
            <w:hideMark/>
          </w:tcPr>
          <w:p w14:paraId="3A72F0E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90A61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4151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3649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72DE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9CFF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BFBB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4566A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05B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52861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EB35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1DC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489B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84CED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FB46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5CD1A0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539F0D" w14:textId="77777777" w:rsidR="00E83F66" w:rsidRPr="00772251" w:rsidRDefault="00E83F66" w:rsidP="0099086D">
            <w:pPr>
              <w:pageBreakBefore/>
              <w:spacing w:before="60" w:after="60" w:line="240" w:lineRule="auto"/>
              <w:rPr>
                <w:noProof/>
                <w:sz w:val="20"/>
              </w:rPr>
            </w:pPr>
            <w:r>
              <w:rPr>
                <w:noProof/>
                <w:sz w:val="20"/>
              </w:rPr>
              <w:t>68129900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0991A8" w14:textId="77777777" w:rsidR="00E83F66" w:rsidRPr="00772251" w:rsidRDefault="00E83F66" w:rsidP="00651C3C">
            <w:pPr>
              <w:spacing w:before="60" w:after="60" w:line="240" w:lineRule="auto"/>
              <w:rPr>
                <w:noProof/>
                <w:sz w:val="20"/>
              </w:rPr>
            </w:pPr>
            <w:r>
              <w:rPr>
                <w:noProof/>
                <w:sz w:val="20"/>
              </w:rPr>
              <w:t>681299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25D55D"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58772A0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40ED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09D56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B8F2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0A03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D03DC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E80D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17C8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2A7A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B6610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5031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4500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E680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954F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2E71B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D7864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6B4566" w14:textId="77777777" w:rsidR="00E83F66" w:rsidRPr="00772251" w:rsidRDefault="00E83F66" w:rsidP="0099086D">
            <w:pPr>
              <w:spacing w:before="60" w:after="60" w:line="240" w:lineRule="auto"/>
              <w:rPr>
                <w:noProof/>
                <w:sz w:val="20"/>
              </w:rPr>
            </w:pPr>
            <w:r>
              <w:rPr>
                <w:noProof/>
                <w:sz w:val="20"/>
              </w:rPr>
              <w:t>68141000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5213E6" w14:textId="77777777" w:rsidR="00E83F66" w:rsidRPr="00772251" w:rsidRDefault="00E83F66" w:rsidP="00651C3C">
            <w:pPr>
              <w:spacing w:before="60" w:after="60" w:line="240" w:lineRule="auto"/>
              <w:rPr>
                <w:noProof/>
                <w:sz w:val="20"/>
              </w:rPr>
            </w:pPr>
            <w:r>
              <w:rPr>
                <w:noProof/>
                <w:sz w:val="20"/>
              </w:rPr>
              <w:t>681410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D24115" w14:textId="77777777" w:rsidR="00E83F66" w:rsidRPr="00772251" w:rsidRDefault="00E83F66" w:rsidP="00651C3C">
            <w:pPr>
              <w:spacing w:before="60" w:after="60" w:line="240" w:lineRule="auto"/>
              <w:rPr>
                <w:noProof/>
                <w:sz w:val="20"/>
              </w:rPr>
            </w:pPr>
            <w:r>
              <w:rPr>
                <w:noProof/>
                <w:sz w:val="20"/>
              </w:rPr>
              <w:t>- Plader og bånd af agglomereret eller rekonstitueret glimmer, også på underlag</w:t>
            </w:r>
          </w:p>
        </w:tc>
        <w:tc>
          <w:tcPr>
            <w:tcW w:w="642" w:type="dxa"/>
            <w:tcBorders>
              <w:top w:val="nil"/>
              <w:left w:val="nil"/>
              <w:bottom w:val="single" w:sz="4" w:space="0" w:color="auto"/>
              <w:right w:val="single" w:sz="4" w:space="0" w:color="auto"/>
            </w:tcBorders>
            <w:shd w:val="clear" w:color="auto" w:fill="auto"/>
            <w:noWrap/>
            <w:hideMark/>
          </w:tcPr>
          <w:p w14:paraId="1E17BD5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860A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3054D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366B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F9481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E5AC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CD99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3414C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0ED6F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A6B9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D9AB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4BCF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3085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3773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1B77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800D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472C61" w14:textId="77777777" w:rsidR="00E83F66" w:rsidRPr="00772251" w:rsidRDefault="00E83F66" w:rsidP="00651C3C">
            <w:pPr>
              <w:spacing w:before="60" w:after="60" w:line="240" w:lineRule="auto"/>
              <w:rPr>
                <w:noProof/>
                <w:sz w:val="20"/>
              </w:rPr>
            </w:pPr>
            <w:r>
              <w:rPr>
                <w:noProof/>
                <w:sz w:val="20"/>
              </w:rPr>
              <w:t>68149000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7E763B" w14:textId="77777777" w:rsidR="00E83F66" w:rsidRPr="00772251" w:rsidRDefault="00E83F66" w:rsidP="00651C3C">
            <w:pPr>
              <w:spacing w:before="60" w:after="60" w:line="240" w:lineRule="auto"/>
              <w:rPr>
                <w:noProof/>
                <w:sz w:val="20"/>
              </w:rPr>
            </w:pPr>
            <w:r>
              <w:rPr>
                <w:noProof/>
                <w:sz w:val="20"/>
              </w:rPr>
              <w:t>681490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8A8BFB"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6828C7C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8585A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064EF0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336C9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A80E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90DF7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D88F5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023F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1BF3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C2334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69DA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A448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34EB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0EA9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3E68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52BC7A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92F1BE" w14:textId="77777777" w:rsidR="00E83F66" w:rsidRPr="00772251" w:rsidRDefault="00E83F66" w:rsidP="00651C3C">
            <w:pPr>
              <w:spacing w:before="60" w:after="60" w:line="240" w:lineRule="auto"/>
              <w:rPr>
                <w:noProof/>
                <w:sz w:val="20"/>
              </w:rPr>
            </w:pPr>
            <w:r>
              <w:rPr>
                <w:noProof/>
                <w:sz w:val="20"/>
              </w:rPr>
              <w:t>68151000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50E4BC" w14:textId="77777777" w:rsidR="00E83F66" w:rsidRPr="00772251" w:rsidRDefault="00E83F66" w:rsidP="00651C3C">
            <w:pPr>
              <w:spacing w:before="60" w:after="60" w:line="240" w:lineRule="auto"/>
              <w:rPr>
                <w:noProof/>
                <w:sz w:val="20"/>
              </w:rPr>
            </w:pPr>
            <w:r>
              <w:rPr>
                <w:noProof/>
                <w:sz w:val="20"/>
              </w:rPr>
              <w:t>681510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A63CA8E" w14:textId="3EF6CFD7" w:rsidR="00E83F66" w:rsidRPr="00772251" w:rsidRDefault="00E83F66" w:rsidP="0066686E">
            <w:pPr>
              <w:spacing w:before="60" w:after="60" w:line="240" w:lineRule="auto"/>
              <w:rPr>
                <w:noProof/>
                <w:sz w:val="20"/>
              </w:rPr>
            </w:pPr>
            <w:r>
              <w:rPr>
                <w:noProof/>
                <w:sz w:val="20"/>
              </w:rPr>
              <w:t>- Varer af grafit eller andet kul, undtagen til elektrisk brug</w:t>
            </w:r>
          </w:p>
        </w:tc>
        <w:tc>
          <w:tcPr>
            <w:tcW w:w="642" w:type="dxa"/>
            <w:tcBorders>
              <w:top w:val="nil"/>
              <w:left w:val="nil"/>
              <w:bottom w:val="single" w:sz="4" w:space="0" w:color="auto"/>
              <w:right w:val="single" w:sz="4" w:space="0" w:color="auto"/>
            </w:tcBorders>
            <w:shd w:val="clear" w:color="auto" w:fill="auto"/>
            <w:noWrap/>
            <w:hideMark/>
          </w:tcPr>
          <w:p w14:paraId="315E5D4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2DA01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63AC1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E7D8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B23ED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2A58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55F4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94C67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F7CE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6AB1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D712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AFE6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E53F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8EEF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A3922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84E1F8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B971C72" w14:textId="77777777" w:rsidR="00E83F66" w:rsidRPr="00772251" w:rsidRDefault="00E83F66" w:rsidP="00651C3C">
            <w:pPr>
              <w:spacing w:before="60" w:after="60" w:line="240" w:lineRule="auto"/>
              <w:rPr>
                <w:noProof/>
                <w:sz w:val="20"/>
              </w:rPr>
            </w:pPr>
            <w:r>
              <w:rPr>
                <w:noProof/>
                <w:sz w:val="20"/>
              </w:rPr>
              <w:t>68152000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2B25E5" w14:textId="77777777" w:rsidR="00E83F66" w:rsidRPr="00772251" w:rsidRDefault="00E83F66" w:rsidP="00651C3C">
            <w:pPr>
              <w:spacing w:before="60" w:after="60" w:line="240" w:lineRule="auto"/>
              <w:rPr>
                <w:noProof/>
                <w:sz w:val="20"/>
              </w:rPr>
            </w:pPr>
            <w:r>
              <w:rPr>
                <w:noProof/>
                <w:sz w:val="20"/>
              </w:rPr>
              <w:t>681520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598BFF" w14:textId="77777777" w:rsidR="00E83F66" w:rsidRPr="00772251" w:rsidRDefault="00E83F66" w:rsidP="00651C3C">
            <w:pPr>
              <w:spacing w:before="60" w:after="60" w:line="240" w:lineRule="auto"/>
              <w:rPr>
                <w:noProof/>
                <w:sz w:val="20"/>
              </w:rPr>
            </w:pPr>
            <w:r>
              <w:rPr>
                <w:noProof/>
                <w:sz w:val="20"/>
              </w:rPr>
              <w:t>- Varer af tørv</w:t>
            </w:r>
          </w:p>
        </w:tc>
        <w:tc>
          <w:tcPr>
            <w:tcW w:w="642" w:type="dxa"/>
            <w:tcBorders>
              <w:top w:val="nil"/>
              <w:left w:val="nil"/>
              <w:bottom w:val="single" w:sz="4" w:space="0" w:color="auto"/>
              <w:right w:val="single" w:sz="4" w:space="0" w:color="auto"/>
            </w:tcBorders>
            <w:shd w:val="clear" w:color="auto" w:fill="auto"/>
            <w:noWrap/>
            <w:hideMark/>
          </w:tcPr>
          <w:p w14:paraId="675C8C4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D728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A07C5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CFE0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DB5A6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923F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5E48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C8CB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F56D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37AC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AFE9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6955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C0F6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7083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2986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F34F86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1B8196" w14:textId="77777777" w:rsidR="00E83F66" w:rsidRPr="00772251" w:rsidRDefault="00E83F66" w:rsidP="00651C3C">
            <w:pPr>
              <w:spacing w:before="60" w:after="60" w:line="240" w:lineRule="auto"/>
              <w:rPr>
                <w:noProof/>
                <w:sz w:val="20"/>
              </w:rPr>
            </w:pPr>
            <w:r>
              <w:rPr>
                <w:noProof/>
                <w:sz w:val="20"/>
              </w:rPr>
              <w:t>68159100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473CA5" w14:textId="77777777" w:rsidR="00E83F66" w:rsidRPr="00772251" w:rsidRDefault="00E83F66" w:rsidP="00651C3C">
            <w:pPr>
              <w:spacing w:before="60" w:after="60" w:line="240" w:lineRule="auto"/>
              <w:rPr>
                <w:noProof/>
                <w:sz w:val="20"/>
              </w:rPr>
            </w:pPr>
            <w:r>
              <w:rPr>
                <w:noProof/>
                <w:sz w:val="20"/>
              </w:rPr>
              <w:t>681591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1EE682D" w14:textId="77777777" w:rsidR="00E83F66" w:rsidRPr="00772251" w:rsidRDefault="00E83F66" w:rsidP="00651C3C">
            <w:pPr>
              <w:spacing w:before="60" w:after="60" w:line="240" w:lineRule="auto"/>
              <w:rPr>
                <w:noProof/>
                <w:sz w:val="20"/>
              </w:rPr>
            </w:pPr>
            <w:r>
              <w:rPr>
                <w:noProof/>
                <w:sz w:val="20"/>
              </w:rPr>
              <w:t>-- Med indhold af magnesit, dolomit eller kromit</w:t>
            </w:r>
          </w:p>
        </w:tc>
        <w:tc>
          <w:tcPr>
            <w:tcW w:w="642" w:type="dxa"/>
            <w:tcBorders>
              <w:top w:val="nil"/>
              <w:left w:val="nil"/>
              <w:bottom w:val="single" w:sz="4" w:space="0" w:color="auto"/>
              <w:right w:val="single" w:sz="4" w:space="0" w:color="auto"/>
            </w:tcBorders>
            <w:shd w:val="clear" w:color="auto" w:fill="auto"/>
            <w:noWrap/>
            <w:hideMark/>
          </w:tcPr>
          <w:p w14:paraId="021F3ED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ABCA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E4713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D8494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80E30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17F4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BD9A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9FFE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8B6D7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F3C76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34707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C313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89FC7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6BB5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CEFB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C0D9E7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2B493C" w14:textId="77777777" w:rsidR="00E83F66" w:rsidRPr="00772251" w:rsidRDefault="00E83F66" w:rsidP="00651C3C">
            <w:pPr>
              <w:spacing w:before="60" w:after="60" w:line="240" w:lineRule="auto"/>
              <w:rPr>
                <w:noProof/>
                <w:sz w:val="20"/>
              </w:rPr>
            </w:pPr>
            <w:r>
              <w:rPr>
                <w:noProof/>
                <w:sz w:val="20"/>
              </w:rPr>
              <w:t>69041000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A56242" w14:textId="77777777" w:rsidR="00E83F66" w:rsidRPr="00772251" w:rsidRDefault="00E83F66" w:rsidP="00651C3C">
            <w:pPr>
              <w:spacing w:before="60" w:after="60" w:line="240" w:lineRule="auto"/>
              <w:rPr>
                <w:noProof/>
                <w:sz w:val="20"/>
              </w:rPr>
            </w:pPr>
            <w:r>
              <w:rPr>
                <w:noProof/>
                <w:sz w:val="20"/>
              </w:rPr>
              <w:t>690410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B74157" w14:textId="77777777" w:rsidR="00E83F66" w:rsidRPr="00772251" w:rsidRDefault="00E83F66" w:rsidP="00651C3C">
            <w:pPr>
              <w:spacing w:before="60" w:after="60" w:line="240" w:lineRule="auto"/>
              <w:rPr>
                <w:noProof/>
                <w:sz w:val="20"/>
              </w:rPr>
            </w:pPr>
            <w:r>
              <w:rPr>
                <w:noProof/>
                <w:sz w:val="20"/>
              </w:rPr>
              <w:t>- Mursten</w:t>
            </w:r>
          </w:p>
        </w:tc>
        <w:tc>
          <w:tcPr>
            <w:tcW w:w="642" w:type="dxa"/>
            <w:tcBorders>
              <w:top w:val="nil"/>
              <w:left w:val="nil"/>
              <w:bottom w:val="single" w:sz="4" w:space="0" w:color="auto"/>
              <w:right w:val="single" w:sz="4" w:space="0" w:color="auto"/>
            </w:tcBorders>
            <w:shd w:val="clear" w:color="auto" w:fill="auto"/>
            <w:noWrap/>
            <w:hideMark/>
          </w:tcPr>
          <w:p w14:paraId="3D52656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8B5C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323D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BB4A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D55A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5B1D3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7BA58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89672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852B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98F0E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5E5B8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B32D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09932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E47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FB5C3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E80AE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8632EC" w14:textId="77777777" w:rsidR="00E83F66" w:rsidRPr="00772251" w:rsidRDefault="00E83F66" w:rsidP="00651C3C">
            <w:pPr>
              <w:spacing w:before="60" w:after="60" w:line="240" w:lineRule="auto"/>
              <w:rPr>
                <w:noProof/>
                <w:sz w:val="20"/>
              </w:rPr>
            </w:pPr>
            <w:r>
              <w:rPr>
                <w:noProof/>
                <w:sz w:val="20"/>
              </w:rPr>
              <w:t>69131000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45C57D6" w14:textId="77777777" w:rsidR="00E83F66" w:rsidRPr="00772251" w:rsidRDefault="00E83F66" w:rsidP="00651C3C">
            <w:pPr>
              <w:spacing w:before="60" w:after="60" w:line="240" w:lineRule="auto"/>
              <w:rPr>
                <w:noProof/>
                <w:sz w:val="20"/>
              </w:rPr>
            </w:pPr>
            <w:r>
              <w:rPr>
                <w:noProof/>
                <w:sz w:val="20"/>
              </w:rPr>
              <w:t>691310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A266E4" w14:textId="77777777" w:rsidR="00E83F66" w:rsidRPr="00772251" w:rsidRDefault="00E83F66" w:rsidP="00651C3C">
            <w:pPr>
              <w:spacing w:before="60" w:after="60" w:line="240" w:lineRule="auto"/>
              <w:rPr>
                <w:noProof/>
                <w:sz w:val="20"/>
              </w:rPr>
            </w:pPr>
            <w:r>
              <w:rPr>
                <w:noProof/>
                <w:sz w:val="20"/>
              </w:rPr>
              <w:t>- Af porcelæn</w:t>
            </w:r>
          </w:p>
        </w:tc>
        <w:tc>
          <w:tcPr>
            <w:tcW w:w="642" w:type="dxa"/>
            <w:tcBorders>
              <w:top w:val="nil"/>
              <w:left w:val="nil"/>
              <w:bottom w:val="single" w:sz="4" w:space="0" w:color="auto"/>
              <w:right w:val="single" w:sz="4" w:space="0" w:color="auto"/>
            </w:tcBorders>
            <w:shd w:val="clear" w:color="auto" w:fill="auto"/>
            <w:noWrap/>
            <w:hideMark/>
          </w:tcPr>
          <w:p w14:paraId="4251EA8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E41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34BEB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86444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56B8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ABB7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6782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1C6BA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AA65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BDB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AE8A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D450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9D49D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6E7C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7280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417BC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F7491E" w14:textId="77777777" w:rsidR="00E83F66" w:rsidRPr="00772251" w:rsidRDefault="00E83F66" w:rsidP="00651C3C">
            <w:pPr>
              <w:spacing w:before="60" w:after="60" w:line="240" w:lineRule="auto"/>
              <w:rPr>
                <w:noProof/>
                <w:sz w:val="20"/>
              </w:rPr>
            </w:pPr>
            <w:r>
              <w:rPr>
                <w:noProof/>
                <w:sz w:val="20"/>
              </w:rPr>
              <w:t>69139000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BCA77D" w14:textId="77777777" w:rsidR="00E83F66" w:rsidRPr="00772251" w:rsidRDefault="00E83F66" w:rsidP="00651C3C">
            <w:pPr>
              <w:spacing w:before="60" w:after="60" w:line="240" w:lineRule="auto"/>
              <w:rPr>
                <w:noProof/>
                <w:sz w:val="20"/>
              </w:rPr>
            </w:pPr>
            <w:r>
              <w:rPr>
                <w:noProof/>
                <w:sz w:val="20"/>
              </w:rPr>
              <w:t>691390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724AF7" w14:textId="77777777" w:rsidR="00E83F66" w:rsidRPr="00772251" w:rsidRDefault="00E83F66" w:rsidP="00651C3C">
            <w:pPr>
              <w:spacing w:before="60" w:after="60" w:line="240" w:lineRule="auto"/>
              <w:rPr>
                <w:noProof/>
                <w:sz w:val="20"/>
              </w:rPr>
            </w:pPr>
            <w:r>
              <w:rPr>
                <w:noProof/>
                <w:sz w:val="20"/>
              </w:rPr>
              <w:t>- Af andet keramisk materiale</w:t>
            </w:r>
          </w:p>
        </w:tc>
        <w:tc>
          <w:tcPr>
            <w:tcW w:w="642" w:type="dxa"/>
            <w:tcBorders>
              <w:top w:val="nil"/>
              <w:left w:val="nil"/>
              <w:bottom w:val="single" w:sz="4" w:space="0" w:color="auto"/>
              <w:right w:val="single" w:sz="4" w:space="0" w:color="auto"/>
            </w:tcBorders>
            <w:shd w:val="clear" w:color="auto" w:fill="auto"/>
            <w:noWrap/>
            <w:hideMark/>
          </w:tcPr>
          <w:p w14:paraId="5BB2B6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D657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FB49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CD0C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F2AFB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D0EA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6DA9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6D34E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3CF3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18BD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F3BB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25F0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3718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26D21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56568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8E09C2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35CD11" w14:textId="77777777" w:rsidR="00E83F66" w:rsidRPr="00772251" w:rsidRDefault="00E83F66" w:rsidP="00651C3C">
            <w:pPr>
              <w:spacing w:before="60" w:after="60" w:line="240" w:lineRule="auto"/>
              <w:rPr>
                <w:noProof/>
                <w:sz w:val="20"/>
              </w:rPr>
            </w:pPr>
            <w:r>
              <w:rPr>
                <w:noProof/>
                <w:sz w:val="20"/>
              </w:rPr>
              <w:t>70181000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08EE3A" w14:textId="77777777" w:rsidR="00E83F66" w:rsidRPr="00772251" w:rsidRDefault="00E83F66" w:rsidP="00651C3C">
            <w:pPr>
              <w:spacing w:before="60" w:after="60" w:line="240" w:lineRule="auto"/>
              <w:rPr>
                <w:noProof/>
                <w:sz w:val="20"/>
              </w:rPr>
            </w:pPr>
            <w:r>
              <w:rPr>
                <w:noProof/>
                <w:sz w:val="20"/>
              </w:rPr>
              <w:t>701810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A7FF57" w14:textId="1D903643" w:rsidR="00E83F66" w:rsidRPr="00772251" w:rsidRDefault="00E83F66" w:rsidP="0066686E">
            <w:pPr>
              <w:spacing w:before="60" w:after="60" w:line="240" w:lineRule="auto"/>
              <w:rPr>
                <w:noProof/>
                <w:sz w:val="20"/>
              </w:rPr>
            </w:pPr>
            <w:r>
              <w:rPr>
                <w:noProof/>
                <w:sz w:val="20"/>
              </w:rPr>
              <w:t>- Glasperler, imitationer af naturperler, imitationer af ædel- og halvædelsten og lignende smågenstande af glas</w:t>
            </w:r>
          </w:p>
        </w:tc>
        <w:tc>
          <w:tcPr>
            <w:tcW w:w="642" w:type="dxa"/>
            <w:tcBorders>
              <w:top w:val="nil"/>
              <w:left w:val="nil"/>
              <w:bottom w:val="single" w:sz="4" w:space="0" w:color="auto"/>
              <w:right w:val="single" w:sz="4" w:space="0" w:color="auto"/>
            </w:tcBorders>
            <w:shd w:val="clear" w:color="auto" w:fill="auto"/>
            <w:noWrap/>
            <w:hideMark/>
          </w:tcPr>
          <w:p w14:paraId="7FFB5F0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999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F3B3E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49212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A6BD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576B8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3CBE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2B59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AE073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570E1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444A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B5CC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3973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CC6B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DF202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3FE02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D38246" w14:textId="77777777" w:rsidR="00E83F66" w:rsidRPr="00772251" w:rsidRDefault="00E83F66" w:rsidP="0099086D">
            <w:pPr>
              <w:pageBreakBefore/>
              <w:spacing w:before="60" w:after="60" w:line="240" w:lineRule="auto"/>
              <w:rPr>
                <w:noProof/>
                <w:sz w:val="20"/>
              </w:rPr>
            </w:pPr>
            <w:r>
              <w:rPr>
                <w:noProof/>
                <w:sz w:val="20"/>
              </w:rPr>
              <w:t>70182000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3985CE" w14:textId="77777777" w:rsidR="00E83F66" w:rsidRPr="00772251" w:rsidRDefault="00E83F66" w:rsidP="00651C3C">
            <w:pPr>
              <w:spacing w:before="60" w:after="60" w:line="240" w:lineRule="auto"/>
              <w:rPr>
                <w:noProof/>
                <w:sz w:val="20"/>
              </w:rPr>
            </w:pPr>
            <w:r>
              <w:rPr>
                <w:noProof/>
                <w:sz w:val="20"/>
              </w:rPr>
              <w:t>701820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CF0987" w14:textId="77777777" w:rsidR="00E83F66" w:rsidRPr="00772251" w:rsidRDefault="00E83F66" w:rsidP="00651C3C">
            <w:pPr>
              <w:spacing w:before="60" w:after="60" w:line="240" w:lineRule="auto"/>
              <w:rPr>
                <w:noProof/>
                <w:sz w:val="20"/>
              </w:rPr>
            </w:pPr>
            <w:r>
              <w:rPr>
                <w:noProof/>
                <w:sz w:val="20"/>
              </w:rPr>
              <w:t>- Mikrokugler af glas med diameter på 1 mm og derunder</w:t>
            </w:r>
          </w:p>
        </w:tc>
        <w:tc>
          <w:tcPr>
            <w:tcW w:w="642" w:type="dxa"/>
            <w:tcBorders>
              <w:top w:val="nil"/>
              <w:left w:val="nil"/>
              <w:bottom w:val="single" w:sz="4" w:space="0" w:color="auto"/>
              <w:right w:val="single" w:sz="4" w:space="0" w:color="auto"/>
            </w:tcBorders>
            <w:shd w:val="clear" w:color="auto" w:fill="auto"/>
            <w:noWrap/>
            <w:hideMark/>
          </w:tcPr>
          <w:p w14:paraId="72AD43C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E0AE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C5F3A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1012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5BA1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1C3E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6295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DC20E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7304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3334D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FB07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A0B4B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40DBB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AE20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D6CB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D996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87ED53" w14:textId="77777777" w:rsidR="00E83F66" w:rsidRPr="00772251" w:rsidRDefault="00E83F66" w:rsidP="00651C3C">
            <w:pPr>
              <w:spacing w:before="60" w:after="60" w:line="240" w:lineRule="auto"/>
              <w:rPr>
                <w:noProof/>
                <w:sz w:val="20"/>
              </w:rPr>
            </w:pPr>
            <w:r>
              <w:rPr>
                <w:noProof/>
                <w:sz w:val="20"/>
              </w:rPr>
              <w:t>70200099</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A84DDC" w14:textId="77777777" w:rsidR="00E83F66" w:rsidRPr="00772251" w:rsidRDefault="00E83F66" w:rsidP="00651C3C">
            <w:pPr>
              <w:spacing w:before="60" w:after="60" w:line="240" w:lineRule="auto"/>
              <w:rPr>
                <w:noProof/>
                <w:sz w:val="20"/>
              </w:rPr>
            </w:pPr>
            <w:r>
              <w:rPr>
                <w:noProof/>
                <w:sz w:val="20"/>
              </w:rPr>
              <w:t>702000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BFE06A"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1C112724" w14:textId="77777777" w:rsidR="00E83F66" w:rsidRPr="00772251" w:rsidRDefault="00E83F66" w:rsidP="00885B3F">
            <w:pPr>
              <w:spacing w:before="60" w:after="60" w:line="240" w:lineRule="auto"/>
              <w:jc w:val="center"/>
              <w:rPr>
                <w:noProof/>
                <w:sz w:val="20"/>
              </w:rPr>
            </w:pPr>
            <w:r>
              <w:rPr>
                <w:noProof/>
                <w:sz w:val="20"/>
              </w:rPr>
              <w:t>10 %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74161" w14:textId="77777777" w:rsidR="00E83F66" w:rsidRPr="00772251" w:rsidRDefault="00E83F66" w:rsidP="00885B3F">
            <w:pPr>
              <w:spacing w:before="60" w:after="60" w:line="240" w:lineRule="auto"/>
              <w:jc w:val="center"/>
              <w:rPr>
                <w:noProof/>
                <w:sz w:val="20"/>
              </w:rPr>
            </w:pPr>
            <w:r>
              <w:rPr>
                <w:noProof/>
                <w:sz w:val="20"/>
              </w:rPr>
              <w:t>9,5 %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341401" w14:textId="77777777" w:rsidR="00E83F66" w:rsidRPr="00772251" w:rsidRDefault="00E83F66" w:rsidP="00885B3F">
            <w:pPr>
              <w:spacing w:before="60" w:after="60" w:line="240" w:lineRule="auto"/>
              <w:jc w:val="center"/>
              <w:rPr>
                <w:noProof/>
                <w:sz w:val="20"/>
              </w:rPr>
            </w:pPr>
            <w:r>
              <w:rPr>
                <w:noProof/>
                <w:sz w:val="20"/>
              </w:rPr>
              <w:t>8,6 %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06E8A" w14:textId="77777777" w:rsidR="00E83F66" w:rsidRPr="00772251" w:rsidRDefault="00E83F66" w:rsidP="00885B3F">
            <w:pPr>
              <w:spacing w:before="60" w:after="60" w:line="240" w:lineRule="auto"/>
              <w:jc w:val="center"/>
              <w:rPr>
                <w:noProof/>
                <w:sz w:val="20"/>
              </w:rPr>
            </w:pPr>
            <w:r>
              <w:rPr>
                <w:noProof/>
                <w:sz w:val="20"/>
              </w:rPr>
              <w:t>7,3 %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D677F" w14:textId="77777777" w:rsidR="00E83F66" w:rsidRPr="00772251" w:rsidRDefault="00E83F66" w:rsidP="00885B3F">
            <w:pPr>
              <w:spacing w:before="60" w:after="60" w:line="240" w:lineRule="auto"/>
              <w:jc w:val="center"/>
              <w:rPr>
                <w:noProof/>
                <w:sz w:val="20"/>
              </w:rPr>
            </w:pPr>
            <w:r>
              <w:rPr>
                <w:noProof/>
                <w:sz w:val="20"/>
              </w:rPr>
              <w:t>5,8 %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831EE" w14:textId="77777777" w:rsidR="00E83F66" w:rsidRPr="00772251" w:rsidRDefault="00E83F66" w:rsidP="00885B3F">
            <w:pPr>
              <w:spacing w:before="60" w:after="60" w:line="240" w:lineRule="auto"/>
              <w:jc w:val="center"/>
              <w:rPr>
                <w:noProof/>
                <w:sz w:val="20"/>
              </w:rPr>
            </w:pPr>
            <w:r>
              <w:rPr>
                <w:noProof/>
                <w:sz w:val="20"/>
              </w:rPr>
              <w:t>4,1 %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70332E" w14:textId="77777777" w:rsidR="00E83F66" w:rsidRPr="00772251" w:rsidRDefault="00E83F66" w:rsidP="00885B3F">
            <w:pPr>
              <w:spacing w:before="60" w:after="60" w:line="240" w:lineRule="auto"/>
              <w:jc w:val="center"/>
              <w:rPr>
                <w:noProof/>
                <w:sz w:val="20"/>
              </w:rPr>
            </w:pPr>
            <w:r>
              <w:rPr>
                <w:noProof/>
                <w:sz w:val="20"/>
              </w:rPr>
              <w:t>2,6 %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83CA3" w14:textId="77777777" w:rsidR="00E83F66" w:rsidRPr="00772251" w:rsidRDefault="00E83F66" w:rsidP="00885B3F">
            <w:pPr>
              <w:spacing w:before="60" w:after="60" w:line="240" w:lineRule="auto"/>
              <w:jc w:val="center"/>
              <w:rPr>
                <w:noProof/>
                <w:sz w:val="20"/>
              </w:rPr>
            </w:pPr>
            <w:r>
              <w:rPr>
                <w:noProof/>
                <w:sz w:val="20"/>
              </w:rPr>
              <w:t>1,6 %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AFEC9" w14:textId="77777777" w:rsidR="00E83F66" w:rsidRPr="00772251" w:rsidRDefault="00E83F66" w:rsidP="00885B3F">
            <w:pPr>
              <w:spacing w:before="60" w:after="60" w:line="240" w:lineRule="auto"/>
              <w:jc w:val="center"/>
              <w:rPr>
                <w:noProof/>
                <w:sz w:val="20"/>
              </w:rPr>
            </w:pPr>
            <w:r>
              <w:rPr>
                <w:noProof/>
                <w:sz w:val="20"/>
              </w:rPr>
              <w:t>0,9 %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D44BF" w14:textId="77777777" w:rsidR="00E83F66" w:rsidRPr="00772251" w:rsidRDefault="00E83F66" w:rsidP="00885B3F">
            <w:pPr>
              <w:spacing w:before="60" w:after="60" w:line="240" w:lineRule="auto"/>
              <w:jc w:val="center"/>
              <w:rPr>
                <w:noProof/>
                <w:sz w:val="20"/>
              </w:rPr>
            </w:pPr>
            <w:r>
              <w:rPr>
                <w:noProof/>
                <w:sz w:val="20"/>
              </w:rPr>
              <w:t>0,4 %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82F568" w14:textId="77777777" w:rsidR="00E83F66" w:rsidRPr="00772251" w:rsidRDefault="00E83F66" w:rsidP="00885B3F">
            <w:pPr>
              <w:spacing w:before="60" w:after="60" w:line="240" w:lineRule="auto"/>
              <w:jc w:val="center"/>
              <w:rPr>
                <w:noProof/>
                <w:sz w:val="20"/>
              </w:rPr>
            </w:pPr>
            <w:r>
              <w:rPr>
                <w:noProof/>
                <w:sz w:val="20"/>
              </w:rPr>
              <w:t>0,2 %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0D5C17" w14:textId="77777777" w:rsidR="00E83F66" w:rsidRPr="00772251" w:rsidRDefault="00E83F66" w:rsidP="00885B3F">
            <w:pPr>
              <w:spacing w:before="60" w:after="60" w:line="240" w:lineRule="auto"/>
              <w:jc w:val="center"/>
              <w:rPr>
                <w:noProof/>
                <w:sz w:val="20"/>
              </w:rPr>
            </w:pPr>
            <w:r>
              <w:rPr>
                <w:noProof/>
                <w:sz w:val="20"/>
              </w:rPr>
              <w:t>0,1 %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2B8DE" w14:textId="77777777" w:rsidR="00E83F66" w:rsidRPr="00772251" w:rsidRDefault="00885B3F" w:rsidP="00885B3F">
            <w:pPr>
              <w:spacing w:before="60" w:after="60" w:line="240" w:lineRule="auto"/>
              <w:jc w:val="center"/>
              <w:rPr>
                <w:noProof/>
                <w:sz w:val="20"/>
              </w:rPr>
            </w:pPr>
            <w:r>
              <w:rPr>
                <w:noProof/>
                <w:sz w:val="20"/>
              </w:rPr>
              <w:t>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CB06AB" w14:textId="77777777" w:rsidR="00E83F66" w:rsidRPr="00772251" w:rsidRDefault="00885B3F" w:rsidP="00885B3F">
            <w:pPr>
              <w:spacing w:before="60" w:after="60" w:line="240" w:lineRule="auto"/>
              <w:jc w:val="center"/>
              <w:rPr>
                <w:noProof/>
                <w:sz w:val="20"/>
              </w:rPr>
            </w:pPr>
            <w:r>
              <w:rPr>
                <w:noProof/>
                <w:sz w:val="20"/>
              </w:rPr>
              <w:t>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BCF3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8A324F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69A99A" w14:textId="77777777" w:rsidR="00E83F66" w:rsidRPr="00772251" w:rsidRDefault="00E83F66" w:rsidP="00651C3C">
            <w:pPr>
              <w:spacing w:before="60" w:after="60" w:line="240" w:lineRule="auto"/>
              <w:rPr>
                <w:noProof/>
                <w:sz w:val="20"/>
              </w:rPr>
            </w:pPr>
            <w:r>
              <w:rPr>
                <w:noProof/>
                <w:sz w:val="20"/>
              </w:rPr>
              <w:t>71011000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9C47B2" w14:textId="77777777" w:rsidR="00E83F66" w:rsidRPr="00772251" w:rsidRDefault="00E83F66" w:rsidP="00651C3C">
            <w:pPr>
              <w:spacing w:before="60" w:after="60" w:line="240" w:lineRule="auto"/>
              <w:rPr>
                <w:noProof/>
                <w:sz w:val="20"/>
              </w:rPr>
            </w:pPr>
            <w:r>
              <w:rPr>
                <w:noProof/>
                <w:sz w:val="20"/>
              </w:rPr>
              <w:t>710110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774DD5" w14:textId="77777777" w:rsidR="00E83F66" w:rsidRPr="00772251" w:rsidRDefault="00E83F66" w:rsidP="00651C3C">
            <w:pPr>
              <w:spacing w:before="60" w:after="60" w:line="240" w:lineRule="auto"/>
              <w:rPr>
                <w:noProof/>
                <w:sz w:val="20"/>
              </w:rPr>
            </w:pPr>
            <w:r>
              <w:rPr>
                <w:noProof/>
                <w:sz w:val="20"/>
              </w:rPr>
              <w:t>- Naturperler</w:t>
            </w:r>
          </w:p>
        </w:tc>
        <w:tc>
          <w:tcPr>
            <w:tcW w:w="642" w:type="dxa"/>
            <w:tcBorders>
              <w:top w:val="nil"/>
              <w:left w:val="nil"/>
              <w:bottom w:val="single" w:sz="4" w:space="0" w:color="auto"/>
              <w:right w:val="single" w:sz="4" w:space="0" w:color="auto"/>
            </w:tcBorders>
            <w:shd w:val="clear" w:color="auto" w:fill="auto"/>
            <w:noWrap/>
            <w:hideMark/>
          </w:tcPr>
          <w:p w14:paraId="31F1B9E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4838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E6413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F86E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C8570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BF064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092C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AE27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FE95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5227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74D7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30D0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F837C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0FD3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F606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6F5F39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CD083F" w14:textId="77777777" w:rsidR="00E83F66" w:rsidRPr="00772251" w:rsidRDefault="00E83F66" w:rsidP="00651C3C">
            <w:pPr>
              <w:spacing w:before="60" w:after="60" w:line="240" w:lineRule="auto"/>
              <w:rPr>
                <w:noProof/>
                <w:sz w:val="20"/>
              </w:rPr>
            </w:pPr>
            <w:r>
              <w:rPr>
                <w:noProof/>
                <w:sz w:val="20"/>
              </w:rPr>
              <w:t>71012100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C2126F" w14:textId="77777777" w:rsidR="00E83F66" w:rsidRPr="00772251" w:rsidRDefault="00E83F66" w:rsidP="00651C3C">
            <w:pPr>
              <w:spacing w:before="60" w:after="60" w:line="240" w:lineRule="auto"/>
              <w:rPr>
                <w:noProof/>
                <w:sz w:val="20"/>
              </w:rPr>
            </w:pPr>
            <w:r>
              <w:rPr>
                <w:noProof/>
                <w:sz w:val="20"/>
              </w:rPr>
              <w:t>710121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49F2FC" w14:textId="77777777" w:rsidR="00E83F66" w:rsidRPr="00772251" w:rsidRDefault="00E83F66" w:rsidP="00651C3C">
            <w:pPr>
              <w:spacing w:before="60" w:after="60" w:line="240" w:lineRule="auto"/>
              <w:rPr>
                <w:noProof/>
                <w:sz w:val="20"/>
              </w:rPr>
            </w:pPr>
            <w:r>
              <w:rPr>
                <w:noProof/>
                <w:sz w:val="20"/>
              </w:rPr>
              <w:t>-- Ubearbejdede</w:t>
            </w:r>
          </w:p>
        </w:tc>
        <w:tc>
          <w:tcPr>
            <w:tcW w:w="642" w:type="dxa"/>
            <w:tcBorders>
              <w:top w:val="nil"/>
              <w:left w:val="nil"/>
              <w:bottom w:val="single" w:sz="4" w:space="0" w:color="auto"/>
              <w:right w:val="single" w:sz="4" w:space="0" w:color="auto"/>
            </w:tcBorders>
            <w:shd w:val="clear" w:color="auto" w:fill="auto"/>
            <w:noWrap/>
            <w:hideMark/>
          </w:tcPr>
          <w:p w14:paraId="2CFB6C0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6C81D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BDF68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6DE8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399D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19AC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3CB89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3287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437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CFEB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83BB9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BF9FC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0DFD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9344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8099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1747DA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8E2DF0" w14:textId="77777777" w:rsidR="00E83F66" w:rsidRPr="00772251" w:rsidRDefault="00E83F66" w:rsidP="00651C3C">
            <w:pPr>
              <w:spacing w:before="60" w:after="60" w:line="240" w:lineRule="auto"/>
              <w:rPr>
                <w:noProof/>
                <w:sz w:val="20"/>
              </w:rPr>
            </w:pPr>
            <w:r>
              <w:rPr>
                <w:noProof/>
                <w:sz w:val="20"/>
              </w:rPr>
              <w:t>71012200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851A5E" w14:textId="77777777" w:rsidR="00E83F66" w:rsidRPr="00772251" w:rsidRDefault="00E83F66" w:rsidP="00651C3C">
            <w:pPr>
              <w:spacing w:before="60" w:after="60" w:line="240" w:lineRule="auto"/>
              <w:rPr>
                <w:noProof/>
                <w:sz w:val="20"/>
              </w:rPr>
            </w:pPr>
            <w:r>
              <w:rPr>
                <w:noProof/>
                <w:sz w:val="20"/>
              </w:rPr>
              <w:t>710122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515B3E" w14:textId="77777777" w:rsidR="00E83F66" w:rsidRPr="00772251" w:rsidRDefault="00E83F66" w:rsidP="00651C3C">
            <w:pPr>
              <w:spacing w:before="60" w:after="60" w:line="240" w:lineRule="auto"/>
              <w:rPr>
                <w:noProof/>
                <w:sz w:val="20"/>
              </w:rPr>
            </w:pPr>
            <w:r>
              <w:rPr>
                <w:noProof/>
                <w:sz w:val="20"/>
              </w:rPr>
              <w:t>-- Bearbejdede</w:t>
            </w:r>
          </w:p>
        </w:tc>
        <w:tc>
          <w:tcPr>
            <w:tcW w:w="642" w:type="dxa"/>
            <w:tcBorders>
              <w:top w:val="nil"/>
              <w:left w:val="nil"/>
              <w:bottom w:val="single" w:sz="4" w:space="0" w:color="auto"/>
              <w:right w:val="single" w:sz="4" w:space="0" w:color="auto"/>
            </w:tcBorders>
            <w:shd w:val="clear" w:color="auto" w:fill="auto"/>
            <w:noWrap/>
            <w:hideMark/>
          </w:tcPr>
          <w:p w14:paraId="5A26443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140B5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049B4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6620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ABF2A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889C0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77F1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312B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62827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537E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F474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4D5F6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0F34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1482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8AC35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BA602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0641F8" w14:textId="77777777" w:rsidR="00E83F66" w:rsidRPr="00772251" w:rsidRDefault="00E83F66" w:rsidP="00651C3C">
            <w:pPr>
              <w:spacing w:before="60" w:after="60" w:line="240" w:lineRule="auto"/>
              <w:rPr>
                <w:noProof/>
                <w:sz w:val="20"/>
              </w:rPr>
            </w:pPr>
            <w:r>
              <w:rPr>
                <w:noProof/>
                <w:sz w:val="20"/>
              </w:rPr>
              <w:t>71021000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1DA50D" w14:textId="77777777" w:rsidR="00E83F66" w:rsidRPr="00772251" w:rsidRDefault="00E83F66" w:rsidP="00651C3C">
            <w:pPr>
              <w:spacing w:before="60" w:after="60" w:line="240" w:lineRule="auto"/>
              <w:rPr>
                <w:noProof/>
                <w:sz w:val="20"/>
              </w:rPr>
            </w:pPr>
            <w:r>
              <w:rPr>
                <w:noProof/>
                <w:sz w:val="20"/>
              </w:rPr>
              <w:t>710210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51DB62" w14:textId="77777777" w:rsidR="00E83F66" w:rsidRPr="00772251" w:rsidRDefault="00E83F66" w:rsidP="00651C3C">
            <w:pPr>
              <w:spacing w:before="60" w:after="60" w:line="240" w:lineRule="auto"/>
              <w:rPr>
                <w:noProof/>
                <w:sz w:val="20"/>
              </w:rPr>
            </w:pPr>
            <w:r>
              <w:rPr>
                <w:noProof/>
                <w:sz w:val="20"/>
              </w:rPr>
              <w:t>- Usorterede</w:t>
            </w:r>
          </w:p>
        </w:tc>
        <w:tc>
          <w:tcPr>
            <w:tcW w:w="642" w:type="dxa"/>
            <w:tcBorders>
              <w:top w:val="nil"/>
              <w:left w:val="nil"/>
              <w:bottom w:val="single" w:sz="4" w:space="0" w:color="auto"/>
              <w:right w:val="single" w:sz="4" w:space="0" w:color="auto"/>
            </w:tcBorders>
            <w:shd w:val="clear" w:color="auto" w:fill="auto"/>
            <w:noWrap/>
            <w:hideMark/>
          </w:tcPr>
          <w:p w14:paraId="3F5A1B8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E536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33201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3D64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1FF7D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31CB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161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0423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82F2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661E2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A0559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FCF3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CDFD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364A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8A9E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B53A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078738" w14:textId="77777777" w:rsidR="00E83F66" w:rsidRPr="00772251" w:rsidRDefault="00E83F66" w:rsidP="00651C3C">
            <w:pPr>
              <w:spacing w:before="60" w:after="60" w:line="240" w:lineRule="auto"/>
              <w:rPr>
                <w:noProof/>
                <w:sz w:val="20"/>
              </w:rPr>
            </w:pPr>
            <w:r>
              <w:rPr>
                <w:noProof/>
                <w:sz w:val="20"/>
              </w:rPr>
              <w:t>71022100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DB3B06" w14:textId="77777777" w:rsidR="00E83F66" w:rsidRPr="00772251" w:rsidRDefault="00E83F66" w:rsidP="00651C3C">
            <w:pPr>
              <w:spacing w:before="60" w:after="60" w:line="240" w:lineRule="auto"/>
              <w:rPr>
                <w:noProof/>
                <w:sz w:val="20"/>
              </w:rPr>
            </w:pPr>
            <w:r>
              <w:rPr>
                <w:noProof/>
                <w:sz w:val="20"/>
              </w:rPr>
              <w:t>710221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741A30" w14:textId="77777777" w:rsidR="00E83F66" w:rsidRPr="00772251" w:rsidRDefault="00E83F66" w:rsidP="00651C3C">
            <w:pPr>
              <w:spacing w:before="60" w:after="60" w:line="240" w:lineRule="auto"/>
              <w:rPr>
                <w:noProof/>
                <w:sz w:val="20"/>
              </w:rPr>
            </w:pPr>
            <w:r>
              <w:rPr>
                <w:noProof/>
                <w:sz w:val="20"/>
              </w:rPr>
              <w:t>-- Ubearbejdede eller kun savet, kløvet eller groft slebet</w:t>
            </w:r>
          </w:p>
        </w:tc>
        <w:tc>
          <w:tcPr>
            <w:tcW w:w="642" w:type="dxa"/>
            <w:tcBorders>
              <w:top w:val="nil"/>
              <w:left w:val="nil"/>
              <w:bottom w:val="single" w:sz="4" w:space="0" w:color="auto"/>
              <w:right w:val="single" w:sz="4" w:space="0" w:color="auto"/>
            </w:tcBorders>
            <w:shd w:val="clear" w:color="auto" w:fill="auto"/>
            <w:noWrap/>
            <w:hideMark/>
          </w:tcPr>
          <w:p w14:paraId="481D887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82B3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6DF65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FD43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C80A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7004C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4CB3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A402C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B360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48B0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749C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5A82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1236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D91A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80E9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37B3F4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1A2A882" w14:textId="77777777" w:rsidR="00E83F66" w:rsidRPr="00772251" w:rsidRDefault="00E83F66" w:rsidP="00651C3C">
            <w:pPr>
              <w:spacing w:before="60" w:after="60" w:line="240" w:lineRule="auto"/>
              <w:rPr>
                <w:noProof/>
                <w:sz w:val="20"/>
              </w:rPr>
            </w:pPr>
            <w:r>
              <w:rPr>
                <w:noProof/>
                <w:sz w:val="20"/>
              </w:rPr>
              <w:t>71022900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8275A39" w14:textId="77777777" w:rsidR="00E83F66" w:rsidRPr="00772251" w:rsidRDefault="00E83F66" w:rsidP="00651C3C">
            <w:pPr>
              <w:spacing w:before="60" w:after="60" w:line="240" w:lineRule="auto"/>
              <w:rPr>
                <w:noProof/>
                <w:sz w:val="20"/>
              </w:rPr>
            </w:pPr>
            <w:r>
              <w:rPr>
                <w:noProof/>
                <w:sz w:val="20"/>
              </w:rPr>
              <w:t>710229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BCEBC3"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42AD746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66D3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A9288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5AB4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9690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0F63C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467A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9EDC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4B3C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D1BF1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DDC5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1A7B1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06BB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0D67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1948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B34CCC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3770F8" w14:textId="77777777" w:rsidR="00E83F66" w:rsidRPr="00772251" w:rsidRDefault="00E83F66" w:rsidP="00651C3C">
            <w:pPr>
              <w:spacing w:before="60" w:after="60" w:line="240" w:lineRule="auto"/>
              <w:rPr>
                <w:noProof/>
                <w:sz w:val="20"/>
              </w:rPr>
            </w:pPr>
            <w:r>
              <w:rPr>
                <w:noProof/>
                <w:sz w:val="20"/>
              </w:rPr>
              <w:t>71023100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F59C55" w14:textId="77777777" w:rsidR="00E83F66" w:rsidRPr="00772251" w:rsidRDefault="00E83F66" w:rsidP="00651C3C">
            <w:pPr>
              <w:spacing w:before="60" w:after="60" w:line="240" w:lineRule="auto"/>
              <w:rPr>
                <w:noProof/>
                <w:sz w:val="20"/>
              </w:rPr>
            </w:pPr>
            <w:r>
              <w:rPr>
                <w:noProof/>
                <w:sz w:val="20"/>
              </w:rPr>
              <w:t>710231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7B323D" w14:textId="77777777" w:rsidR="00E83F66" w:rsidRPr="00772251" w:rsidRDefault="00E83F66" w:rsidP="00651C3C">
            <w:pPr>
              <w:spacing w:before="60" w:after="60" w:line="240" w:lineRule="auto"/>
              <w:rPr>
                <w:noProof/>
                <w:sz w:val="20"/>
              </w:rPr>
            </w:pPr>
            <w:r>
              <w:rPr>
                <w:noProof/>
                <w:sz w:val="20"/>
              </w:rPr>
              <w:t>-- Ubearbejdede eller kun savet, kløvet eller groft slebet</w:t>
            </w:r>
          </w:p>
        </w:tc>
        <w:tc>
          <w:tcPr>
            <w:tcW w:w="642" w:type="dxa"/>
            <w:tcBorders>
              <w:top w:val="nil"/>
              <w:left w:val="nil"/>
              <w:bottom w:val="single" w:sz="4" w:space="0" w:color="auto"/>
              <w:right w:val="single" w:sz="4" w:space="0" w:color="auto"/>
            </w:tcBorders>
            <w:shd w:val="clear" w:color="auto" w:fill="auto"/>
            <w:noWrap/>
            <w:hideMark/>
          </w:tcPr>
          <w:p w14:paraId="7942FAF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A2C76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C85CA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7999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CC3D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213A7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BAAC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3C18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04301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57FE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7A3F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9402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EC55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5D57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B839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BD4BF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A14868" w14:textId="77777777" w:rsidR="00E83F66" w:rsidRPr="00772251" w:rsidRDefault="00E83F66" w:rsidP="00651C3C">
            <w:pPr>
              <w:spacing w:before="60" w:after="60" w:line="240" w:lineRule="auto"/>
              <w:rPr>
                <w:noProof/>
                <w:sz w:val="20"/>
              </w:rPr>
            </w:pPr>
            <w:r>
              <w:rPr>
                <w:noProof/>
                <w:sz w:val="20"/>
              </w:rPr>
              <w:t>71023900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63B49F" w14:textId="77777777" w:rsidR="00E83F66" w:rsidRPr="00772251" w:rsidRDefault="00E83F66" w:rsidP="00651C3C">
            <w:pPr>
              <w:spacing w:before="60" w:after="60" w:line="240" w:lineRule="auto"/>
              <w:rPr>
                <w:noProof/>
                <w:sz w:val="20"/>
              </w:rPr>
            </w:pPr>
            <w:r>
              <w:rPr>
                <w:noProof/>
                <w:sz w:val="20"/>
              </w:rPr>
              <w:t>710239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514EE89"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4F0FCF2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A7BF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C244B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D2EAB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84085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4197F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71050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AB85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DF5A9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3436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D732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7639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53F86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CBCB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908EA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6B99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17745B" w14:textId="77777777" w:rsidR="00E83F66" w:rsidRPr="00772251" w:rsidRDefault="00E83F66" w:rsidP="00651C3C">
            <w:pPr>
              <w:spacing w:before="60" w:after="60" w:line="240" w:lineRule="auto"/>
              <w:rPr>
                <w:noProof/>
                <w:sz w:val="20"/>
              </w:rPr>
            </w:pPr>
            <w:r>
              <w:rPr>
                <w:noProof/>
                <w:sz w:val="20"/>
              </w:rPr>
              <w:t>71031090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D7A10C" w14:textId="77777777" w:rsidR="00E83F66" w:rsidRPr="00772251" w:rsidRDefault="00E83F66" w:rsidP="00651C3C">
            <w:pPr>
              <w:spacing w:before="60" w:after="60" w:line="240" w:lineRule="auto"/>
              <w:rPr>
                <w:noProof/>
                <w:sz w:val="20"/>
              </w:rPr>
            </w:pPr>
            <w:r>
              <w:rPr>
                <w:noProof/>
                <w:sz w:val="20"/>
              </w:rPr>
              <w:t>710310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4A28F8"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7712833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1B08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1CE35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4B177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D0F2C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FF548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A7F6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693B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EECD7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4E431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7003C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C9A0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E61C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ACC1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4674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90369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E84F71" w14:textId="77777777" w:rsidR="00E83F66" w:rsidRPr="00772251" w:rsidRDefault="00E83F66" w:rsidP="00651C3C">
            <w:pPr>
              <w:spacing w:before="60" w:after="60" w:line="240" w:lineRule="auto"/>
              <w:rPr>
                <w:noProof/>
                <w:sz w:val="20"/>
              </w:rPr>
            </w:pPr>
            <w:r>
              <w:rPr>
                <w:noProof/>
                <w:sz w:val="20"/>
              </w:rPr>
              <w:t>71039100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3C9225" w14:textId="77777777" w:rsidR="00E83F66" w:rsidRPr="00772251" w:rsidRDefault="00E83F66" w:rsidP="00651C3C">
            <w:pPr>
              <w:spacing w:before="60" w:after="60" w:line="240" w:lineRule="auto"/>
              <w:rPr>
                <w:noProof/>
                <w:sz w:val="20"/>
              </w:rPr>
            </w:pPr>
            <w:r>
              <w:rPr>
                <w:noProof/>
                <w:sz w:val="20"/>
              </w:rPr>
              <w:t>710391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BF6516" w14:textId="77777777" w:rsidR="00E83F66" w:rsidRPr="00772251" w:rsidRDefault="00E83F66" w:rsidP="00651C3C">
            <w:pPr>
              <w:spacing w:before="60" w:after="60" w:line="240" w:lineRule="auto"/>
              <w:rPr>
                <w:noProof/>
                <w:sz w:val="20"/>
              </w:rPr>
            </w:pPr>
            <w:r>
              <w:rPr>
                <w:noProof/>
                <w:sz w:val="20"/>
              </w:rPr>
              <w:t>-- Rubiner, safirer og smaragder</w:t>
            </w:r>
          </w:p>
        </w:tc>
        <w:tc>
          <w:tcPr>
            <w:tcW w:w="642" w:type="dxa"/>
            <w:tcBorders>
              <w:top w:val="nil"/>
              <w:left w:val="nil"/>
              <w:bottom w:val="single" w:sz="4" w:space="0" w:color="auto"/>
              <w:right w:val="single" w:sz="4" w:space="0" w:color="auto"/>
            </w:tcBorders>
            <w:shd w:val="clear" w:color="auto" w:fill="auto"/>
            <w:noWrap/>
            <w:hideMark/>
          </w:tcPr>
          <w:p w14:paraId="3F96006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AD36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ADCC2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E8A3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9AF8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1FD3C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CCF1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07B1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013B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19AA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657C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22AB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E460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E1BC0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6726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6B1CB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8BC57A" w14:textId="77777777" w:rsidR="00E83F66" w:rsidRPr="00772251" w:rsidRDefault="00E83F66" w:rsidP="00651C3C">
            <w:pPr>
              <w:spacing w:before="60" w:after="60" w:line="240" w:lineRule="auto"/>
              <w:rPr>
                <w:noProof/>
                <w:sz w:val="20"/>
              </w:rPr>
            </w:pPr>
            <w:r>
              <w:rPr>
                <w:noProof/>
                <w:sz w:val="20"/>
              </w:rPr>
              <w:t>71039990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23CC30" w14:textId="77777777" w:rsidR="00E83F66" w:rsidRPr="00772251" w:rsidRDefault="00E83F66" w:rsidP="00651C3C">
            <w:pPr>
              <w:spacing w:before="60" w:after="60" w:line="240" w:lineRule="auto"/>
              <w:rPr>
                <w:noProof/>
                <w:sz w:val="20"/>
              </w:rPr>
            </w:pPr>
            <w:r>
              <w:rPr>
                <w:noProof/>
                <w:sz w:val="20"/>
              </w:rPr>
              <w:t>710399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5D125F"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1C96A48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3672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080F6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438B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08AD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B2E9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715D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6D6CB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EFE8C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27E7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9DF4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7E7B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01E69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F74F9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665C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85803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38A23E" w14:textId="77777777" w:rsidR="00E83F66" w:rsidRPr="00772251" w:rsidRDefault="00E83F66" w:rsidP="00651C3C">
            <w:pPr>
              <w:spacing w:before="60" w:after="60" w:line="240" w:lineRule="auto"/>
              <w:rPr>
                <w:noProof/>
                <w:sz w:val="20"/>
              </w:rPr>
            </w:pPr>
            <w:r>
              <w:rPr>
                <w:noProof/>
                <w:sz w:val="20"/>
              </w:rPr>
              <w:t>71041000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B50C99" w14:textId="77777777" w:rsidR="00E83F66" w:rsidRPr="00772251" w:rsidRDefault="00E83F66" w:rsidP="00651C3C">
            <w:pPr>
              <w:spacing w:before="60" w:after="60" w:line="240" w:lineRule="auto"/>
              <w:rPr>
                <w:noProof/>
                <w:sz w:val="20"/>
              </w:rPr>
            </w:pPr>
            <w:r>
              <w:rPr>
                <w:noProof/>
                <w:sz w:val="20"/>
              </w:rPr>
              <w:t>710410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B12EE3" w14:textId="77777777" w:rsidR="00E83F66" w:rsidRPr="00772251" w:rsidRDefault="00E83F66" w:rsidP="00651C3C">
            <w:pPr>
              <w:spacing w:before="60" w:after="60" w:line="240" w:lineRule="auto"/>
              <w:rPr>
                <w:noProof/>
                <w:sz w:val="20"/>
              </w:rPr>
            </w:pPr>
            <w:r>
              <w:rPr>
                <w:noProof/>
                <w:sz w:val="20"/>
              </w:rPr>
              <w:t>- Piezo-elektrisk kvarts</w:t>
            </w:r>
          </w:p>
        </w:tc>
        <w:tc>
          <w:tcPr>
            <w:tcW w:w="642" w:type="dxa"/>
            <w:tcBorders>
              <w:top w:val="nil"/>
              <w:left w:val="nil"/>
              <w:bottom w:val="single" w:sz="4" w:space="0" w:color="auto"/>
              <w:right w:val="single" w:sz="4" w:space="0" w:color="auto"/>
            </w:tcBorders>
            <w:shd w:val="clear" w:color="auto" w:fill="auto"/>
            <w:noWrap/>
            <w:hideMark/>
          </w:tcPr>
          <w:p w14:paraId="5260841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961F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1EF3BB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D3655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30CA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6A156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C4D98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8FAB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16F19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3EB65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E555D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BAC3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AB9FC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CF9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C481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6D59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29518EB" w14:textId="77777777" w:rsidR="00E83F66" w:rsidRPr="00772251" w:rsidRDefault="00E83F66" w:rsidP="0099086D">
            <w:pPr>
              <w:pageBreakBefore/>
              <w:spacing w:before="60" w:after="60" w:line="240" w:lineRule="auto"/>
              <w:rPr>
                <w:noProof/>
                <w:sz w:val="20"/>
              </w:rPr>
            </w:pPr>
            <w:r>
              <w:rPr>
                <w:noProof/>
                <w:sz w:val="20"/>
              </w:rPr>
              <w:t>71042000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E9E649" w14:textId="77777777" w:rsidR="00E83F66" w:rsidRPr="00772251" w:rsidRDefault="00E83F66" w:rsidP="00651C3C">
            <w:pPr>
              <w:spacing w:before="60" w:after="60" w:line="240" w:lineRule="auto"/>
              <w:rPr>
                <w:noProof/>
                <w:sz w:val="20"/>
              </w:rPr>
            </w:pPr>
            <w:r>
              <w:rPr>
                <w:noProof/>
                <w:sz w:val="20"/>
              </w:rPr>
              <w:t>710420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343C1D" w14:textId="77777777" w:rsidR="00E83F66" w:rsidRPr="00772251" w:rsidRDefault="00E83F66" w:rsidP="00651C3C">
            <w:pPr>
              <w:spacing w:before="60" w:after="60" w:line="240" w:lineRule="auto"/>
              <w:rPr>
                <w:noProof/>
                <w:sz w:val="20"/>
              </w:rPr>
            </w:pPr>
            <w:r>
              <w:rPr>
                <w:noProof/>
                <w:sz w:val="20"/>
              </w:rPr>
              <w:t>- Andre varer, ubearbejdede eller kun savet eller groft formet</w:t>
            </w:r>
          </w:p>
        </w:tc>
        <w:tc>
          <w:tcPr>
            <w:tcW w:w="642" w:type="dxa"/>
            <w:tcBorders>
              <w:top w:val="nil"/>
              <w:left w:val="nil"/>
              <w:bottom w:val="single" w:sz="4" w:space="0" w:color="auto"/>
              <w:right w:val="single" w:sz="4" w:space="0" w:color="auto"/>
            </w:tcBorders>
            <w:shd w:val="clear" w:color="auto" w:fill="auto"/>
            <w:noWrap/>
            <w:hideMark/>
          </w:tcPr>
          <w:p w14:paraId="62F2E3D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BE85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ACB8F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404BB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A4CA7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F76F0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A28F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18C8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7FA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CC94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1AC0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1C4E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1C113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D140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6B22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4CE71F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FC8F93" w14:textId="77777777" w:rsidR="00E83F66" w:rsidRPr="00772251" w:rsidRDefault="00E83F66" w:rsidP="00651C3C">
            <w:pPr>
              <w:spacing w:before="60" w:after="60" w:line="240" w:lineRule="auto"/>
              <w:rPr>
                <w:noProof/>
                <w:sz w:val="20"/>
              </w:rPr>
            </w:pPr>
            <w:r>
              <w:rPr>
                <w:noProof/>
                <w:sz w:val="20"/>
              </w:rPr>
              <w:t>71049000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31CB8D1" w14:textId="77777777" w:rsidR="00E83F66" w:rsidRPr="00772251" w:rsidRDefault="00E83F66" w:rsidP="00651C3C">
            <w:pPr>
              <w:spacing w:before="60" w:after="60" w:line="240" w:lineRule="auto"/>
              <w:rPr>
                <w:noProof/>
                <w:sz w:val="20"/>
              </w:rPr>
            </w:pPr>
            <w:r>
              <w:rPr>
                <w:noProof/>
                <w:sz w:val="20"/>
              </w:rPr>
              <w:t>710490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EB0F88"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67BF939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8D269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0E9E4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DA52A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A169C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37EA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E056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22710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6D1E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EE21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419B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A81E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A561C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46B8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BEE7C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F32252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F7052C" w14:textId="77777777" w:rsidR="00E83F66" w:rsidRPr="00772251" w:rsidRDefault="00E83F66" w:rsidP="00651C3C">
            <w:pPr>
              <w:spacing w:before="60" w:after="60" w:line="240" w:lineRule="auto"/>
              <w:rPr>
                <w:noProof/>
                <w:sz w:val="20"/>
              </w:rPr>
            </w:pPr>
            <w:r>
              <w:rPr>
                <w:noProof/>
                <w:sz w:val="20"/>
              </w:rPr>
              <w:t>71051000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8E26F3" w14:textId="77777777" w:rsidR="00E83F66" w:rsidRPr="00772251" w:rsidRDefault="00E83F66" w:rsidP="00651C3C">
            <w:pPr>
              <w:spacing w:before="60" w:after="60" w:line="240" w:lineRule="auto"/>
              <w:rPr>
                <w:noProof/>
                <w:sz w:val="20"/>
              </w:rPr>
            </w:pPr>
            <w:r>
              <w:rPr>
                <w:noProof/>
                <w:sz w:val="20"/>
              </w:rPr>
              <w:t>710510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791A6F" w14:textId="77777777" w:rsidR="00E83F66" w:rsidRPr="00772251" w:rsidRDefault="00E83F66" w:rsidP="00651C3C">
            <w:pPr>
              <w:spacing w:before="60" w:after="60" w:line="240" w:lineRule="auto"/>
              <w:rPr>
                <w:noProof/>
                <w:sz w:val="20"/>
              </w:rPr>
            </w:pPr>
            <w:r>
              <w:rPr>
                <w:noProof/>
                <w:sz w:val="20"/>
              </w:rPr>
              <w:t>- Af diamanter</w:t>
            </w:r>
          </w:p>
        </w:tc>
        <w:tc>
          <w:tcPr>
            <w:tcW w:w="642" w:type="dxa"/>
            <w:tcBorders>
              <w:top w:val="nil"/>
              <w:left w:val="nil"/>
              <w:bottom w:val="single" w:sz="4" w:space="0" w:color="auto"/>
              <w:right w:val="single" w:sz="4" w:space="0" w:color="auto"/>
            </w:tcBorders>
            <w:shd w:val="clear" w:color="auto" w:fill="auto"/>
            <w:noWrap/>
            <w:hideMark/>
          </w:tcPr>
          <w:p w14:paraId="45F7EC3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DD64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82CCB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F38D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AC56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F37E5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1E65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2E1CD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15A61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91CAD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ECDE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CDFB2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29A22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F4E1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2EB8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2A06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1C75EB2" w14:textId="77777777" w:rsidR="00E83F66" w:rsidRPr="00772251" w:rsidRDefault="00E83F66" w:rsidP="00651C3C">
            <w:pPr>
              <w:spacing w:before="60" w:after="60" w:line="240" w:lineRule="auto"/>
              <w:rPr>
                <w:noProof/>
                <w:sz w:val="20"/>
              </w:rPr>
            </w:pPr>
            <w:r>
              <w:rPr>
                <w:noProof/>
                <w:sz w:val="20"/>
              </w:rPr>
              <w:t>71059000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88A83B" w14:textId="77777777" w:rsidR="00E83F66" w:rsidRPr="00772251" w:rsidRDefault="00E83F66" w:rsidP="00651C3C">
            <w:pPr>
              <w:spacing w:before="60" w:after="60" w:line="240" w:lineRule="auto"/>
              <w:rPr>
                <w:noProof/>
                <w:sz w:val="20"/>
              </w:rPr>
            </w:pPr>
            <w:r>
              <w:rPr>
                <w:noProof/>
                <w:sz w:val="20"/>
              </w:rPr>
              <w:t>710590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AAC9E8"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0C10A77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5666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6780D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7CF0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E9F4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14F2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6FF6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5224D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CD61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8E768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676D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9960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D83C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53F1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2080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DCC51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473064" w14:textId="77777777" w:rsidR="00E83F66" w:rsidRPr="00772251" w:rsidRDefault="00E83F66" w:rsidP="00651C3C">
            <w:pPr>
              <w:spacing w:before="60" w:after="60" w:line="240" w:lineRule="auto"/>
              <w:rPr>
                <w:noProof/>
                <w:sz w:val="20"/>
              </w:rPr>
            </w:pPr>
            <w:r>
              <w:rPr>
                <w:noProof/>
                <w:sz w:val="20"/>
              </w:rPr>
              <w:t>71061000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183D66" w14:textId="77777777" w:rsidR="00E83F66" w:rsidRPr="00772251" w:rsidRDefault="00E83F66" w:rsidP="00651C3C">
            <w:pPr>
              <w:spacing w:before="60" w:after="60" w:line="240" w:lineRule="auto"/>
              <w:rPr>
                <w:noProof/>
                <w:sz w:val="20"/>
              </w:rPr>
            </w:pPr>
            <w:r>
              <w:rPr>
                <w:noProof/>
                <w:sz w:val="20"/>
              </w:rPr>
              <w:t>710610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F8606D" w14:textId="77777777" w:rsidR="00E83F66" w:rsidRPr="00772251" w:rsidRDefault="00E83F66" w:rsidP="00651C3C">
            <w:pPr>
              <w:spacing w:before="60" w:after="60" w:line="240" w:lineRule="auto"/>
              <w:rPr>
                <w:noProof/>
                <w:sz w:val="20"/>
              </w:rPr>
            </w:pPr>
            <w:r>
              <w:rPr>
                <w:noProof/>
                <w:sz w:val="20"/>
              </w:rPr>
              <w:t>- Pulver</w:t>
            </w:r>
          </w:p>
        </w:tc>
        <w:tc>
          <w:tcPr>
            <w:tcW w:w="642" w:type="dxa"/>
            <w:tcBorders>
              <w:top w:val="nil"/>
              <w:left w:val="nil"/>
              <w:bottom w:val="single" w:sz="4" w:space="0" w:color="auto"/>
              <w:right w:val="single" w:sz="4" w:space="0" w:color="auto"/>
            </w:tcBorders>
            <w:shd w:val="clear" w:color="auto" w:fill="auto"/>
            <w:noWrap/>
            <w:hideMark/>
          </w:tcPr>
          <w:p w14:paraId="2397FE6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88AB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BE76A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9EAC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10007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E0BC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7910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2FC4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E40D1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851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B5C38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1B307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1E4F7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DA8D9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60CF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F59DCE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81B6E8" w14:textId="77777777" w:rsidR="00E83F66" w:rsidRPr="00772251" w:rsidRDefault="00E83F66" w:rsidP="00651C3C">
            <w:pPr>
              <w:spacing w:before="60" w:after="60" w:line="240" w:lineRule="auto"/>
              <w:rPr>
                <w:noProof/>
                <w:sz w:val="20"/>
              </w:rPr>
            </w:pPr>
            <w:r>
              <w:rPr>
                <w:noProof/>
                <w:sz w:val="20"/>
              </w:rPr>
              <w:t>71069100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52BAEC" w14:textId="77777777" w:rsidR="00E83F66" w:rsidRPr="00772251" w:rsidRDefault="00E83F66" w:rsidP="00651C3C">
            <w:pPr>
              <w:spacing w:before="60" w:after="60" w:line="240" w:lineRule="auto"/>
              <w:rPr>
                <w:noProof/>
                <w:sz w:val="20"/>
              </w:rPr>
            </w:pPr>
            <w:r>
              <w:rPr>
                <w:noProof/>
                <w:sz w:val="20"/>
              </w:rPr>
              <w:t>710691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D9C502" w14:textId="77777777" w:rsidR="00E83F66" w:rsidRPr="00772251" w:rsidRDefault="00E83F66" w:rsidP="00651C3C">
            <w:pPr>
              <w:spacing w:before="60" w:after="60" w:line="240" w:lineRule="auto"/>
              <w:rPr>
                <w:noProof/>
                <w:sz w:val="20"/>
              </w:rPr>
            </w:pPr>
            <w:r>
              <w:rPr>
                <w:noProof/>
                <w:sz w:val="20"/>
              </w:rPr>
              <w:t>-- Ubearbejdet</w:t>
            </w:r>
          </w:p>
        </w:tc>
        <w:tc>
          <w:tcPr>
            <w:tcW w:w="642" w:type="dxa"/>
            <w:tcBorders>
              <w:top w:val="nil"/>
              <w:left w:val="nil"/>
              <w:bottom w:val="single" w:sz="4" w:space="0" w:color="auto"/>
              <w:right w:val="single" w:sz="4" w:space="0" w:color="auto"/>
            </w:tcBorders>
            <w:shd w:val="clear" w:color="auto" w:fill="auto"/>
            <w:noWrap/>
            <w:hideMark/>
          </w:tcPr>
          <w:p w14:paraId="486785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B1CF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E2E71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8B33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F94C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4C5E2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C5DF2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ED04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9305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FB5A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085E7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1C1DA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A21C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F8DD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50445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B1BE96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7B441B" w14:textId="77777777" w:rsidR="00E83F66" w:rsidRPr="00772251" w:rsidRDefault="00E83F66" w:rsidP="00651C3C">
            <w:pPr>
              <w:spacing w:before="60" w:after="60" w:line="240" w:lineRule="auto"/>
              <w:rPr>
                <w:noProof/>
                <w:sz w:val="20"/>
              </w:rPr>
            </w:pPr>
            <w:r>
              <w:rPr>
                <w:noProof/>
                <w:sz w:val="20"/>
              </w:rPr>
              <w:t>71069200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F0ABA1" w14:textId="77777777" w:rsidR="00E83F66" w:rsidRPr="00772251" w:rsidRDefault="00E83F66" w:rsidP="00651C3C">
            <w:pPr>
              <w:spacing w:before="60" w:after="60" w:line="240" w:lineRule="auto"/>
              <w:rPr>
                <w:noProof/>
                <w:sz w:val="20"/>
              </w:rPr>
            </w:pPr>
            <w:r>
              <w:rPr>
                <w:noProof/>
                <w:sz w:val="20"/>
              </w:rPr>
              <w:t>710692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F527F0" w14:textId="77777777" w:rsidR="00E83F66" w:rsidRPr="00772251" w:rsidRDefault="00E83F66" w:rsidP="00651C3C">
            <w:pPr>
              <w:spacing w:before="60" w:after="60" w:line="240" w:lineRule="auto"/>
              <w:rPr>
                <w:noProof/>
                <w:sz w:val="20"/>
              </w:rPr>
            </w:pPr>
            <w:r>
              <w:rPr>
                <w:noProof/>
                <w:sz w:val="20"/>
              </w:rPr>
              <w:t>-- Halvfabrikata</w:t>
            </w:r>
          </w:p>
        </w:tc>
        <w:tc>
          <w:tcPr>
            <w:tcW w:w="642" w:type="dxa"/>
            <w:tcBorders>
              <w:top w:val="nil"/>
              <w:left w:val="nil"/>
              <w:bottom w:val="single" w:sz="4" w:space="0" w:color="auto"/>
              <w:right w:val="single" w:sz="4" w:space="0" w:color="auto"/>
            </w:tcBorders>
            <w:shd w:val="clear" w:color="auto" w:fill="auto"/>
            <w:noWrap/>
            <w:hideMark/>
          </w:tcPr>
          <w:p w14:paraId="0B0A041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CDC4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AA459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B75A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CBD4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5A56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F6659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4F6A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981EF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E9CF7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C7DB6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37A3A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D225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B4F0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C491D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7CFAEE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D6F243" w14:textId="77777777" w:rsidR="00E83F66" w:rsidRPr="00772251" w:rsidRDefault="00E83F66" w:rsidP="00651C3C">
            <w:pPr>
              <w:spacing w:before="60" w:after="60" w:line="240" w:lineRule="auto"/>
              <w:rPr>
                <w:noProof/>
                <w:sz w:val="20"/>
              </w:rPr>
            </w:pPr>
            <w:r>
              <w:rPr>
                <w:noProof/>
                <w:sz w:val="20"/>
              </w:rPr>
              <w:t>71070000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18AAF6" w14:textId="77777777" w:rsidR="00E83F66" w:rsidRPr="00772251" w:rsidRDefault="00E83F66" w:rsidP="00651C3C">
            <w:pPr>
              <w:spacing w:before="60" w:after="60" w:line="240" w:lineRule="auto"/>
              <w:rPr>
                <w:noProof/>
                <w:sz w:val="20"/>
              </w:rPr>
            </w:pPr>
            <w:r>
              <w:rPr>
                <w:noProof/>
                <w:sz w:val="20"/>
              </w:rPr>
              <w:t>710700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63892B" w14:textId="407E62EF" w:rsidR="00E83F66" w:rsidRPr="00772251" w:rsidRDefault="00E83F66" w:rsidP="0066686E">
            <w:pPr>
              <w:spacing w:before="60" w:after="60" w:line="240" w:lineRule="auto"/>
              <w:rPr>
                <w:noProof/>
                <w:sz w:val="20"/>
              </w:rPr>
            </w:pPr>
            <w:r>
              <w:rPr>
                <w:noProof/>
                <w:sz w:val="20"/>
              </w:rPr>
              <w:t>Sølvdublé på uædle metaller, ubearbejdet eller i form af halvfabrikata</w:t>
            </w:r>
          </w:p>
        </w:tc>
        <w:tc>
          <w:tcPr>
            <w:tcW w:w="642" w:type="dxa"/>
            <w:tcBorders>
              <w:top w:val="nil"/>
              <w:left w:val="nil"/>
              <w:bottom w:val="single" w:sz="4" w:space="0" w:color="auto"/>
              <w:right w:val="single" w:sz="4" w:space="0" w:color="auto"/>
            </w:tcBorders>
            <w:shd w:val="clear" w:color="auto" w:fill="auto"/>
            <w:noWrap/>
            <w:hideMark/>
          </w:tcPr>
          <w:p w14:paraId="5F91FC6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BF33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FDBCD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41C7A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94A20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18393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57AA9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7C11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F65FC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5FEE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0F66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9AB6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80798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C359A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44B0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DEC33E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74A4F5" w14:textId="77777777" w:rsidR="00E83F66" w:rsidRPr="00772251" w:rsidRDefault="00E83F66" w:rsidP="00651C3C">
            <w:pPr>
              <w:spacing w:before="60" w:after="60" w:line="240" w:lineRule="auto"/>
              <w:rPr>
                <w:noProof/>
                <w:sz w:val="20"/>
              </w:rPr>
            </w:pPr>
            <w:r>
              <w:rPr>
                <w:noProof/>
                <w:sz w:val="20"/>
              </w:rPr>
              <w:t>71081100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E94630" w14:textId="77777777" w:rsidR="00E83F66" w:rsidRPr="00772251" w:rsidRDefault="00E83F66" w:rsidP="00651C3C">
            <w:pPr>
              <w:spacing w:before="60" w:after="60" w:line="240" w:lineRule="auto"/>
              <w:rPr>
                <w:noProof/>
                <w:sz w:val="20"/>
              </w:rPr>
            </w:pPr>
            <w:r>
              <w:rPr>
                <w:noProof/>
                <w:sz w:val="20"/>
              </w:rPr>
              <w:t>710811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E366A96" w14:textId="77777777" w:rsidR="00E83F66" w:rsidRPr="00772251" w:rsidRDefault="00E83F66" w:rsidP="00651C3C">
            <w:pPr>
              <w:spacing w:before="60" w:after="60" w:line="240" w:lineRule="auto"/>
              <w:rPr>
                <w:noProof/>
                <w:sz w:val="20"/>
              </w:rPr>
            </w:pPr>
            <w:r>
              <w:rPr>
                <w:noProof/>
                <w:sz w:val="20"/>
              </w:rPr>
              <w:t>-- Pulver</w:t>
            </w:r>
          </w:p>
        </w:tc>
        <w:tc>
          <w:tcPr>
            <w:tcW w:w="642" w:type="dxa"/>
            <w:tcBorders>
              <w:top w:val="nil"/>
              <w:left w:val="nil"/>
              <w:bottom w:val="single" w:sz="4" w:space="0" w:color="auto"/>
              <w:right w:val="single" w:sz="4" w:space="0" w:color="auto"/>
            </w:tcBorders>
            <w:shd w:val="clear" w:color="auto" w:fill="auto"/>
            <w:noWrap/>
            <w:hideMark/>
          </w:tcPr>
          <w:p w14:paraId="08A403D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331E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1A69F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0D21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69C67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020A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212A1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9820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D810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B145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38866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80E3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96C2D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BE01B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55495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7B291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8EF01F" w14:textId="77777777" w:rsidR="00E83F66" w:rsidRPr="00772251" w:rsidRDefault="00E83F66" w:rsidP="00651C3C">
            <w:pPr>
              <w:spacing w:before="60" w:after="60" w:line="240" w:lineRule="auto"/>
              <w:rPr>
                <w:noProof/>
                <w:sz w:val="20"/>
              </w:rPr>
            </w:pPr>
            <w:r>
              <w:rPr>
                <w:noProof/>
                <w:sz w:val="20"/>
              </w:rPr>
              <w:t>71081200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9E7D46" w14:textId="77777777" w:rsidR="00E83F66" w:rsidRPr="00772251" w:rsidRDefault="00E83F66" w:rsidP="00651C3C">
            <w:pPr>
              <w:spacing w:before="60" w:after="60" w:line="240" w:lineRule="auto"/>
              <w:rPr>
                <w:noProof/>
                <w:sz w:val="20"/>
              </w:rPr>
            </w:pPr>
            <w:r>
              <w:rPr>
                <w:noProof/>
                <w:sz w:val="20"/>
              </w:rPr>
              <w:t>710812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38C01F" w14:textId="77777777" w:rsidR="00E83F66" w:rsidRPr="00772251" w:rsidRDefault="00E83F66" w:rsidP="00651C3C">
            <w:pPr>
              <w:spacing w:before="60" w:after="60" w:line="240" w:lineRule="auto"/>
              <w:rPr>
                <w:noProof/>
                <w:sz w:val="20"/>
              </w:rPr>
            </w:pPr>
            <w:r>
              <w:rPr>
                <w:noProof/>
                <w:sz w:val="20"/>
              </w:rPr>
              <w:t>-- I andre former, ubearbejdet</w:t>
            </w:r>
          </w:p>
        </w:tc>
        <w:tc>
          <w:tcPr>
            <w:tcW w:w="642" w:type="dxa"/>
            <w:tcBorders>
              <w:top w:val="nil"/>
              <w:left w:val="nil"/>
              <w:bottom w:val="single" w:sz="4" w:space="0" w:color="auto"/>
              <w:right w:val="single" w:sz="4" w:space="0" w:color="auto"/>
            </w:tcBorders>
            <w:shd w:val="clear" w:color="auto" w:fill="auto"/>
            <w:noWrap/>
            <w:hideMark/>
          </w:tcPr>
          <w:p w14:paraId="0E2F290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4A04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C5448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35B4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21B1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55EA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4DE44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3BFC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42FF4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9445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F210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40E6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A14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9003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D9698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522B6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920CF3" w14:textId="77777777" w:rsidR="00E83F66" w:rsidRPr="00772251" w:rsidRDefault="00E83F66" w:rsidP="00651C3C">
            <w:pPr>
              <w:spacing w:before="60" w:after="60" w:line="240" w:lineRule="auto"/>
              <w:rPr>
                <w:noProof/>
                <w:sz w:val="20"/>
              </w:rPr>
            </w:pPr>
            <w:r>
              <w:rPr>
                <w:noProof/>
                <w:sz w:val="20"/>
              </w:rPr>
              <w:t>71081300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60774F5" w14:textId="77777777" w:rsidR="00E83F66" w:rsidRPr="00772251" w:rsidRDefault="00E83F66" w:rsidP="00651C3C">
            <w:pPr>
              <w:spacing w:before="60" w:after="60" w:line="240" w:lineRule="auto"/>
              <w:rPr>
                <w:noProof/>
                <w:sz w:val="20"/>
              </w:rPr>
            </w:pPr>
            <w:r>
              <w:rPr>
                <w:noProof/>
                <w:sz w:val="20"/>
              </w:rPr>
              <w:t>710813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1EBB10" w14:textId="4BA64650" w:rsidR="00E83F66" w:rsidRPr="00772251" w:rsidRDefault="00E83F66" w:rsidP="0066686E">
            <w:pPr>
              <w:spacing w:before="60" w:after="60" w:line="240" w:lineRule="auto"/>
              <w:rPr>
                <w:noProof/>
                <w:sz w:val="20"/>
              </w:rPr>
            </w:pPr>
            <w:r>
              <w:rPr>
                <w:noProof/>
                <w:sz w:val="20"/>
              </w:rPr>
              <w:t>-- I andre former, halvfabrikata</w:t>
            </w:r>
          </w:p>
        </w:tc>
        <w:tc>
          <w:tcPr>
            <w:tcW w:w="642" w:type="dxa"/>
            <w:tcBorders>
              <w:top w:val="nil"/>
              <w:left w:val="nil"/>
              <w:bottom w:val="single" w:sz="4" w:space="0" w:color="auto"/>
              <w:right w:val="single" w:sz="4" w:space="0" w:color="auto"/>
            </w:tcBorders>
            <w:shd w:val="clear" w:color="auto" w:fill="auto"/>
            <w:noWrap/>
            <w:hideMark/>
          </w:tcPr>
          <w:p w14:paraId="50FB296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0576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D584A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4EAEA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8FB23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B47E2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8BBB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7417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82D9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A5AF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F9BE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CCA4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8EC1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5460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D66E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A8650E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58B75C" w14:textId="77777777" w:rsidR="00E83F66" w:rsidRPr="00772251" w:rsidRDefault="00E83F66" w:rsidP="00651C3C">
            <w:pPr>
              <w:spacing w:before="60" w:after="60" w:line="240" w:lineRule="auto"/>
              <w:rPr>
                <w:noProof/>
                <w:sz w:val="20"/>
              </w:rPr>
            </w:pPr>
            <w:r>
              <w:rPr>
                <w:noProof/>
                <w:sz w:val="20"/>
              </w:rPr>
              <w:t>71090000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7F1831" w14:textId="77777777" w:rsidR="00E83F66" w:rsidRPr="00772251" w:rsidRDefault="00E83F66" w:rsidP="00651C3C">
            <w:pPr>
              <w:spacing w:before="60" w:after="60" w:line="240" w:lineRule="auto"/>
              <w:rPr>
                <w:noProof/>
                <w:sz w:val="20"/>
              </w:rPr>
            </w:pPr>
            <w:r>
              <w:rPr>
                <w:noProof/>
                <w:sz w:val="20"/>
              </w:rPr>
              <w:t>710900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CFEC7C" w14:textId="44E43C96" w:rsidR="00E83F66" w:rsidRPr="00772251" w:rsidRDefault="00E83F66" w:rsidP="0066686E">
            <w:pPr>
              <w:spacing w:before="60" w:after="60" w:line="240" w:lineRule="auto"/>
              <w:rPr>
                <w:noProof/>
                <w:sz w:val="20"/>
              </w:rPr>
            </w:pPr>
            <w:r>
              <w:rPr>
                <w:noProof/>
                <w:sz w:val="20"/>
              </w:rPr>
              <w:t>Gulddublé på uædle metaller eller på sølv, ubearbejdet eller i form af halvfabrikata</w:t>
            </w:r>
          </w:p>
        </w:tc>
        <w:tc>
          <w:tcPr>
            <w:tcW w:w="642" w:type="dxa"/>
            <w:tcBorders>
              <w:top w:val="nil"/>
              <w:left w:val="nil"/>
              <w:bottom w:val="single" w:sz="4" w:space="0" w:color="auto"/>
              <w:right w:val="single" w:sz="4" w:space="0" w:color="auto"/>
            </w:tcBorders>
            <w:shd w:val="clear" w:color="auto" w:fill="auto"/>
            <w:noWrap/>
            <w:hideMark/>
          </w:tcPr>
          <w:p w14:paraId="51B0455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0CA7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44D38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7301C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7600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B72E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43F6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1BF7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C138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5D1D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0477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2DE6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4AC93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54A5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2013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A250C4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D9D222" w14:textId="77777777" w:rsidR="00E83F66" w:rsidRPr="00772251" w:rsidRDefault="00E83F66" w:rsidP="0099086D">
            <w:pPr>
              <w:pageBreakBefore/>
              <w:spacing w:before="60" w:after="60" w:line="240" w:lineRule="auto"/>
              <w:rPr>
                <w:noProof/>
                <w:sz w:val="20"/>
              </w:rPr>
            </w:pPr>
            <w:r>
              <w:rPr>
                <w:noProof/>
                <w:sz w:val="20"/>
              </w:rPr>
              <w:t>71101100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5F28A2" w14:textId="77777777" w:rsidR="00E83F66" w:rsidRPr="00772251" w:rsidRDefault="00E83F66" w:rsidP="00651C3C">
            <w:pPr>
              <w:spacing w:before="60" w:after="60" w:line="240" w:lineRule="auto"/>
              <w:rPr>
                <w:noProof/>
                <w:sz w:val="20"/>
              </w:rPr>
            </w:pPr>
            <w:r>
              <w:rPr>
                <w:noProof/>
                <w:sz w:val="20"/>
              </w:rPr>
              <w:t>711011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A6B73B" w14:textId="77777777" w:rsidR="00E83F66" w:rsidRPr="00772251" w:rsidRDefault="00E83F66" w:rsidP="00651C3C">
            <w:pPr>
              <w:spacing w:before="60" w:after="60" w:line="240" w:lineRule="auto"/>
              <w:rPr>
                <w:noProof/>
                <w:sz w:val="20"/>
              </w:rPr>
            </w:pPr>
            <w:r>
              <w:rPr>
                <w:noProof/>
                <w:sz w:val="20"/>
              </w:rPr>
              <w:t>-- Ubearbejdet eller som pulver</w:t>
            </w:r>
          </w:p>
        </w:tc>
        <w:tc>
          <w:tcPr>
            <w:tcW w:w="642" w:type="dxa"/>
            <w:tcBorders>
              <w:top w:val="nil"/>
              <w:left w:val="nil"/>
              <w:bottom w:val="single" w:sz="4" w:space="0" w:color="auto"/>
              <w:right w:val="single" w:sz="4" w:space="0" w:color="auto"/>
            </w:tcBorders>
            <w:shd w:val="clear" w:color="auto" w:fill="auto"/>
            <w:noWrap/>
            <w:hideMark/>
          </w:tcPr>
          <w:p w14:paraId="67D006E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A4EBA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F0966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673C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54D0C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ACF5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5217E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6BA8B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496B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6348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9A27A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F771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7EC3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EEE64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5373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081BD0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A540570" w14:textId="77777777" w:rsidR="00E83F66" w:rsidRPr="00772251" w:rsidRDefault="00E83F66" w:rsidP="00651C3C">
            <w:pPr>
              <w:spacing w:before="60" w:after="60" w:line="240" w:lineRule="auto"/>
              <w:rPr>
                <w:noProof/>
                <w:sz w:val="20"/>
              </w:rPr>
            </w:pPr>
            <w:r>
              <w:rPr>
                <w:noProof/>
                <w:sz w:val="20"/>
              </w:rPr>
              <w:t>71101900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615BC6" w14:textId="77777777" w:rsidR="00E83F66" w:rsidRPr="00772251" w:rsidRDefault="00E83F66" w:rsidP="00651C3C">
            <w:pPr>
              <w:spacing w:before="60" w:after="60" w:line="240" w:lineRule="auto"/>
              <w:rPr>
                <w:noProof/>
                <w:sz w:val="20"/>
              </w:rPr>
            </w:pPr>
            <w:r>
              <w:rPr>
                <w:noProof/>
                <w:sz w:val="20"/>
              </w:rPr>
              <w:t>711019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0A9CB6"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402ACD8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1BA4F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9440F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C33A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60F7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C2FD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4C66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2CB30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DD5B0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F9089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AAB1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13952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F238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220B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F162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9B118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3E37E5" w14:textId="77777777" w:rsidR="00E83F66" w:rsidRPr="00772251" w:rsidRDefault="00E83F66" w:rsidP="00651C3C">
            <w:pPr>
              <w:spacing w:before="60" w:after="60" w:line="240" w:lineRule="auto"/>
              <w:rPr>
                <w:noProof/>
                <w:sz w:val="20"/>
              </w:rPr>
            </w:pPr>
            <w:r>
              <w:rPr>
                <w:noProof/>
                <w:sz w:val="20"/>
              </w:rPr>
              <w:t>71102100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F3316C" w14:textId="77777777" w:rsidR="00E83F66" w:rsidRPr="00772251" w:rsidRDefault="00E83F66" w:rsidP="00651C3C">
            <w:pPr>
              <w:spacing w:before="60" w:after="60" w:line="240" w:lineRule="auto"/>
              <w:rPr>
                <w:noProof/>
                <w:sz w:val="20"/>
              </w:rPr>
            </w:pPr>
            <w:r>
              <w:rPr>
                <w:noProof/>
                <w:sz w:val="20"/>
              </w:rPr>
              <w:t>711021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BBBEEB" w14:textId="77777777" w:rsidR="00E83F66" w:rsidRPr="00772251" w:rsidRDefault="00E83F66" w:rsidP="00651C3C">
            <w:pPr>
              <w:spacing w:before="60" w:after="60" w:line="240" w:lineRule="auto"/>
              <w:rPr>
                <w:noProof/>
                <w:sz w:val="20"/>
              </w:rPr>
            </w:pPr>
            <w:r>
              <w:rPr>
                <w:noProof/>
                <w:sz w:val="20"/>
              </w:rPr>
              <w:t>-- Ubearbejdet eller som pulver</w:t>
            </w:r>
          </w:p>
        </w:tc>
        <w:tc>
          <w:tcPr>
            <w:tcW w:w="642" w:type="dxa"/>
            <w:tcBorders>
              <w:top w:val="nil"/>
              <w:left w:val="nil"/>
              <w:bottom w:val="single" w:sz="4" w:space="0" w:color="auto"/>
              <w:right w:val="single" w:sz="4" w:space="0" w:color="auto"/>
            </w:tcBorders>
            <w:shd w:val="clear" w:color="auto" w:fill="auto"/>
            <w:noWrap/>
            <w:hideMark/>
          </w:tcPr>
          <w:p w14:paraId="2A98308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AD89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A3735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BC43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2568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D706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CEC3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DDB0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C99E6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E81A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FB76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BFA4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D6C6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499F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262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A8C902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FBDDDA" w14:textId="77777777" w:rsidR="00E83F66" w:rsidRPr="00772251" w:rsidRDefault="00E83F66" w:rsidP="00651C3C">
            <w:pPr>
              <w:spacing w:before="60" w:after="60" w:line="240" w:lineRule="auto"/>
              <w:rPr>
                <w:noProof/>
                <w:sz w:val="20"/>
              </w:rPr>
            </w:pPr>
            <w:r>
              <w:rPr>
                <w:noProof/>
                <w:sz w:val="20"/>
              </w:rPr>
              <w:t>71102900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77AD96D" w14:textId="77777777" w:rsidR="00E83F66" w:rsidRPr="00772251" w:rsidRDefault="00E83F66" w:rsidP="00651C3C">
            <w:pPr>
              <w:spacing w:before="60" w:after="60" w:line="240" w:lineRule="auto"/>
              <w:rPr>
                <w:noProof/>
                <w:sz w:val="20"/>
              </w:rPr>
            </w:pPr>
            <w:r>
              <w:rPr>
                <w:noProof/>
                <w:sz w:val="20"/>
              </w:rPr>
              <w:t>711029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F3ED48"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4EE2D65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4E89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9C032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31093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3A6E7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ACF15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B3B19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F86B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CF735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9D50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E85B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CE0A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417D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73F03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312F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6D2A60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825DEB" w14:textId="77777777" w:rsidR="00E83F66" w:rsidRPr="00772251" w:rsidRDefault="00E83F66" w:rsidP="00651C3C">
            <w:pPr>
              <w:spacing w:before="60" w:after="60" w:line="240" w:lineRule="auto"/>
              <w:rPr>
                <w:noProof/>
                <w:sz w:val="20"/>
              </w:rPr>
            </w:pPr>
            <w:r>
              <w:rPr>
                <w:noProof/>
                <w:sz w:val="20"/>
              </w:rPr>
              <w:t>71103100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59B3A0" w14:textId="77777777" w:rsidR="00E83F66" w:rsidRPr="00772251" w:rsidRDefault="00E83F66" w:rsidP="00651C3C">
            <w:pPr>
              <w:spacing w:before="60" w:after="60" w:line="240" w:lineRule="auto"/>
              <w:rPr>
                <w:noProof/>
                <w:sz w:val="20"/>
              </w:rPr>
            </w:pPr>
            <w:r>
              <w:rPr>
                <w:noProof/>
                <w:sz w:val="20"/>
              </w:rPr>
              <w:t>711031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4CBDE4" w14:textId="77777777" w:rsidR="00E83F66" w:rsidRPr="00772251" w:rsidRDefault="00E83F66" w:rsidP="00651C3C">
            <w:pPr>
              <w:spacing w:before="60" w:after="60" w:line="240" w:lineRule="auto"/>
              <w:rPr>
                <w:noProof/>
                <w:sz w:val="20"/>
              </w:rPr>
            </w:pPr>
            <w:r>
              <w:rPr>
                <w:noProof/>
                <w:sz w:val="20"/>
              </w:rPr>
              <w:t>-- Ubearbejdet eller som pulver</w:t>
            </w:r>
          </w:p>
        </w:tc>
        <w:tc>
          <w:tcPr>
            <w:tcW w:w="642" w:type="dxa"/>
            <w:tcBorders>
              <w:top w:val="nil"/>
              <w:left w:val="nil"/>
              <w:bottom w:val="single" w:sz="4" w:space="0" w:color="auto"/>
              <w:right w:val="single" w:sz="4" w:space="0" w:color="auto"/>
            </w:tcBorders>
            <w:shd w:val="clear" w:color="auto" w:fill="auto"/>
            <w:noWrap/>
            <w:hideMark/>
          </w:tcPr>
          <w:p w14:paraId="4C1DB99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5563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A9EBC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6082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4A7F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1CDE7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8E468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3983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2FED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6A8C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51EF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12F8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98895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96C6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2176A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7AF7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388349" w14:textId="77777777" w:rsidR="00E83F66" w:rsidRPr="00772251" w:rsidRDefault="00E83F66" w:rsidP="00651C3C">
            <w:pPr>
              <w:spacing w:before="60" w:after="60" w:line="240" w:lineRule="auto"/>
              <w:rPr>
                <w:noProof/>
                <w:sz w:val="20"/>
              </w:rPr>
            </w:pPr>
            <w:r>
              <w:rPr>
                <w:noProof/>
                <w:sz w:val="20"/>
              </w:rPr>
              <w:t>71103900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5113D19" w14:textId="77777777" w:rsidR="00E83F66" w:rsidRPr="00772251" w:rsidRDefault="00E83F66" w:rsidP="00651C3C">
            <w:pPr>
              <w:spacing w:before="60" w:after="60" w:line="240" w:lineRule="auto"/>
              <w:rPr>
                <w:noProof/>
                <w:sz w:val="20"/>
              </w:rPr>
            </w:pPr>
            <w:r>
              <w:rPr>
                <w:noProof/>
                <w:sz w:val="20"/>
              </w:rPr>
              <w:t>711039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6196B1"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17DEB70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0604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19ABB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D64A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6AEDA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AEB5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9254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6DC3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AF00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7831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D63A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3A92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5DD1B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3B71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4DEF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4AB8E2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8660DF" w14:textId="77777777" w:rsidR="00E83F66" w:rsidRPr="00772251" w:rsidRDefault="00E83F66" w:rsidP="00651C3C">
            <w:pPr>
              <w:spacing w:before="60" w:after="60" w:line="240" w:lineRule="auto"/>
              <w:rPr>
                <w:noProof/>
                <w:sz w:val="20"/>
              </w:rPr>
            </w:pPr>
            <w:r>
              <w:rPr>
                <w:noProof/>
                <w:sz w:val="20"/>
              </w:rPr>
              <w:t>71104100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E3F04B6" w14:textId="77777777" w:rsidR="00E83F66" w:rsidRPr="00772251" w:rsidRDefault="00E83F66" w:rsidP="00651C3C">
            <w:pPr>
              <w:spacing w:before="60" w:after="60" w:line="240" w:lineRule="auto"/>
              <w:rPr>
                <w:noProof/>
                <w:sz w:val="20"/>
              </w:rPr>
            </w:pPr>
            <w:r>
              <w:rPr>
                <w:noProof/>
                <w:sz w:val="20"/>
              </w:rPr>
              <w:t>711041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A4685A" w14:textId="77777777" w:rsidR="00E83F66" w:rsidRPr="00772251" w:rsidRDefault="00E83F66" w:rsidP="00651C3C">
            <w:pPr>
              <w:spacing w:before="60" w:after="60" w:line="240" w:lineRule="auto"/>
              <w:rPr>
                <w:noProof/>
                <w:sz w:val="20"/>
              </w:rPr>
            </w:pPr>
            <w:r>
              <w:rPr>
                <w:noProof/>
                <w:sz w:val="20"/>
              </w:rPr>
              <w:t>-- Ubearbejdet eller som pulver</w:t>
            </w:r>
          </w:p>
        </w:tc>
        <w:tc>
          <w:tcPr>
            <w:tcW w:w="642" w:type="dxa"/>
            <w:tcBorders>
              <w:top w:val="nil"/>
              <w:left w:val="nil"/>
              <w:bottom w:val="single" w:sz="4" w:space="0" w:color="auto"/>
              <w:right w:val="single" w:sz="4" w:space="0" w:color="auto"/>
            </w:tcBorders>
            <w:shd w:val="clear" w:color="auto" w:fill="auto"/>
            <w:noWrap/>
            <w:hideMark/>
          </w:tcPr>
          <w:p w14:paraId="1843FAF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EDCE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6C316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F0BF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6AD64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AACDA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9FC57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6A17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C75F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77A7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24EB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1DB3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434E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DA2C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9D27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C63F3B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47911C2" w14:textId="77777777" w:rsidR="00E83F66" w:rsidRPr="00772251" w:rsidRDefault="00E83F66" w:rsidP="00651C3C">
            <w:pPr>
              <w:spacing w:before="60" w:after="60" w:line="240" w:lineRule="auto"/>
              <w:rPr>
                <w:noProof/>
                <w:sz w:val="20"/>
              </w:rPr>
            </w:pPr>
            <w:r>
              <w:rPr>
                <w:noProof/>
                <w:sz w:val="20"/>
              </w:rPr>
              <w:t>71104900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AB2409" w14:textId="77777777" w:rsidR="00E83F66" w:rsidRPr="00772251" w:rsidRDefault="00E83F66" w:rsidP="00651C3C">
            <w:pPr>
              <w:spacing w:before="60" w:after="60" w:line="240" w:lineRule="auto"/>
              <w:rPr>
                <w:noProof/>
                <w:sz w:val="20"/>
              </w:rPr>
            </w:pPr>
            <w:r>
              <w:rPr>
                <w:noProof/>
                <w:sz w:val="20"/>
              </w:rPr>
              <w:t>711049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792179B"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2AA060D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FCF2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4ABDE9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7409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6A73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0AD80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0F657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4013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F47F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79B6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328B4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14EA3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B3E1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AC67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C743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F9B50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88BB98" w14:textId="77777777" w:rsidR="00E83F66" w:rsidRPr="00772251" w:rsidRDefault="00E83F66" w:rsidP="00651C3C">
            <w:pPr>
              <w:spacing w:before="60" w:after="60" w:line="240" w:lineRule="auto"/>
              <w:rPr>
                <w:noProof/>
                <w:sz w:val="20"/>
              </w:rPr>
            </w:pPr>
            <w:r>
              <w:rPr>
                <w:noProof/>
                <w:sz w:val="20"/>
              </w:rPr>
              <w:t>71110000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919E72" w14:textId="77777777" w:rsidR="00E83F66" w:rsidRPr="00772251" w:rsidRDefault="00E83F66" w:rsidP="00651C3C">
            <w:pPr>
              <w:spacing w:before="60" w:after="60" w:line="240" w:lineRule="auto"/>
              <w:rPr>
                <w:noProof/>
                <w:sz w:val="20"/>
              </w:rPr>
            </w:pPr>
            <w:r>
              <w:rPr>
                <w:noProof/>
                <w:sz w:val="20"/>
              </w:rPr>
              <w:t>711100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78485D" w14:textId="77777777" w:rsidR="00E83F66" w:rsidRPr="00772251" w:rsidRDefault="00E83F66" w:rsidP="00651C3C">
            <w:pPr>
              <w:spacing w:before="60" w:after="60" w:line="240" w:lineRule="auto"/>
              <w:rPr>
                <w:noProof/>
                <w:sz w:val="20"/>
              </w:rPr>
            </w:pPr>
            <w:r>
              <w:rPr>
                <w:noProof/>
                <w:sz w:val="20"/>
              </w:rPr>
              <w:t>Platindublé på uædle metaller, sølv eller guld, ubearbejdet eller i form af halvfabrikata</w:t>
            </w:r>
          </w:p>
        </w:tc>
        <w:tc>
          <w:tcPr>
            <w:tcW w:w="642" w:type="dxa"/>
            <w:tcBorders>
              <w:top w:val="nil"/>
              <w:left w:val="nil"/>
              <w:bottom w:val="single" w:sz="4" w:space="0" w:color="auto"/>
              <w:right w:val="single" w:sz="4" w:space="0" w:color="auto"/>
            </w:tcBorders>
            <w:shd w:val="clear" w:color="auto" w:fill="auto"/>
            <w:noWrap/>
            <w:hideMark/>
          </w:tcPr>
          <w:p w14:paraId="477D068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7054B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6ECA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E5C4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7AA4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C110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60C0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D8B4F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A2958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F78A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41D8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7E41E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2FDA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ACFF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9ACD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268BA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A2114E" w14:textId="77777777" w:rsidR="00E83F66" w:rsidRPr="00772251" w:rsidRDefault="00E83F66" w:rsidP="00651C3C">
            <w:pPr>
              <w:spacing w:before="60" w:after="60" w:line="240" w:lineRule="auto"/>
              <w:rPr>
                <w:noProof/>
                <w:sz w:val="20"/>
              </w:rPr>
            </w:pPr>
            <w:r>
              <w:rPr>
                <w:noProof/>
                <w:sz w:val="20"/>
              </w:rPr>
              <w:t>71123000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7E8F50" w14:textId="77777777" w:rsidR="00E83F66" w:rsidRPr="00772251" w:rsidRDefault="00E83F66" w:rsidP="00651C3C">
            <w:pPr>
              <w:spacing w:before="60" w:after="60" w:line="240" w:lineRule="auto"/>
              <w:rPr>
                <w:noProof/>
                <w:sz w:val="20"/>
              </w:rPr>
            </w:pPr>
            <w:r>
              <w:rPr>
                <w:noProof/>
                <w:sz w:val="20"/>
              </w:rPr>
              <w:t>711230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4CCFD1" w14:textId="02F511F3" w:rsidR="00E83F66" w:rsidRPr="00772251" w:rsidRDefault="00E83F66" w:rsidP="0066686E">
            <w:pPr>
              <w:spacing w:before="60" w:after="60" w:line="240" w:lineRule="auto"/>
              <w:rPr>
                <w:noProof/>
                <w:sz w:val="20"/>
              </w:rPr>
            </w:pPr>
            <w:r>
              <w:rPr>
                <w:noProof/>
                <w:sz w:val="20"/>
              </w:rPr>
              <w:t>- Aske indeholdende ædle metaller eller ædelmetalforbindelser</w:t>
            </w:r>
          </w:p>
        </w:tc>
        <w:tc>
          <w:tcPr>
            <w:tcW w:w="642" w:type="dxa"/>
            <w:tcBorders>
              <w:top w:val="nil"/>
              <w:left w:val="nil"/>
              <w:bottom w:val="single" w:sz="4" w:space="0" w:color="auto"/>
              <w:right w:val="single" w:sz="4" w:space="0" w:color="auto"/>
            </w:tcBorders>
            <w:shd w:val="clear" w:color="auto" w:fill="auto"/>
            <w:noWrap/>
            <w:hideMark/>
          </w:tcPr>
          <w:p w14:paraId="1ECD8A6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424BA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05E450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9F55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9579A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9935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7A63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F50E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ED8F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5BCD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CB5B5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C693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DCE41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7AF1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7499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250648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C75F41" w14:textId="77777777" w:rsidR="00E83F66" w:rsidRPr="00772251" w:rsidRDefault="00E83F66" w:rsidP="0099086D">
            <w:pPr>
              <w:pageBreakBefore/>
              <w:spacing w:before="60" w:after="60" w:line="240" w:lineRule="auto"/>
              <w:rPr>
                <w:noProof/>
                <w:sz w:val="20"/>
              </w:rPr>
            </w:pPr>
            <w:r>
              <w:rPr>
                <w:noProof/>
                <w:sz w:val="20"/>
              </w:rPr>
              <w:t>71129100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9E0A32" w14:textId="77777777" w:rsidR="00E83F66" w:rsidRPr="00772251" w:rsidRDefault="00E83F66" w:rsidP="00651C3C">
            <w:pPr>
              <w:spacing w:before="60" w:after="60" w:line="240" w:lineRule="auto"/>
              <w:rPr>
                <w:noProof/>
                <w:sz w:val="20"/>
              </w:rPr>
            </w:pPr>
            <w:r>
              <w:rPr>
                <w:noProof/>
                <w:sz w:val="20"/>
              </w:rPr>
              <w:t>711291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0F9E1E0" w14:textId="77777777" w:rsidR="00E83F66" w:rsidRPr="00772251" w:rsidRDefault="00E83F66" w:rsidP="00651C3C">
            <w:pPr>
              <w:spacing w:before="60" w:after="60" w:line="240" w:lineRule="auto"/>
              <w:rPr>
                <w:noProof/>
                <w:sz w:val="20"/>
              </w:rPr>
            </w:pPr>
            <w:r>
              <w:rPr>
                <w:noProof/>
                <w:sz w:val="20"/>
              </w:rPr>
              <w:t>-- Af guld eller gulddublé, undtagen opfejning indeholdende andre ædle metaller</w:t>
            </w:r>
          </w:p>
        </w:tc>
        <w:tc>
          <w:tcPr>
            <w:tcW w:w="642" w:type="dxa"/>
            <w:tcBorders>
              <w:top w:val="nil"/>
              <w:left w:val="nil"/>
              <w:bottom w:val="single" w:sz="4" w:space="0" w:color="auto"/>
              <w:right w:val="single" w:sz="4" w:space="0" w:color="auto"/>
            </w:tcBorders>
            <w:shd w:val="clear" w:color="auto" w:fill="auto"/>
            <w:noWrap/>
            <w:hideMark/>
          </w:tcPr>
          <w:p w14:paraId="1D5B33A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DA63D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36045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0EBB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EFC0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8909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07D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1CC2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F1CE1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BD44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B305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A38D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39BF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4643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4B4F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6A653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2CF98A" w14:textId="77777777" w:rsidR="00E83F66" w:rsidRPr="00772251" w:rsidRDefault="00E83F66" w:rsidP="00651C3C">
            <w:pPr>
              <w:spacing w:before="60" w:after="60" w:line="240" w:lineRule="auto"/>
              <w:rPr>
                <w:noProof/>
                <w:sz w:val="20"/>
              </w:rPr>
            </w:pPr>
            <w:r>
              <w:rPr>
                <w:noProof/>
                <w:sz w:val="20"/>
              </w:rPr>
              <w:t>71129200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6DF7F4" w14:textId="77777777" w:rsidR="00E83F66" w:rsidRPr="00772251" w:rsidRDefault="00E83F66" w:rsidP="00651C3C">
            <w:pPr>
              <w:spacing w:before="60" w:after="60" w:line="240" w:lineRule="auto"/>
              <w:rPr>
                <w:noProof/>
                <w:sz w:val="20"/>
              </w:rPr>
            </w:pPr>
            <w:r>
              <w:rPr>
                <w:noProof/>
                <w:sz w:val="20"/>
              </w:rPr>
              <w:t>711292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6CE16CC" w14:textId="77777777" w:rsidR="00E83F66" w:rsidRPr="00772251" w:rsidRDefault="00E83F66" w:rsidP="00651C3C">
            <w:pPr>
              <w:spacing w:before="60" w:after="60" w:line="240" w:lineRule="auto"/>
              <w:rPr>
                <w:noProof/>
                <w:sz w:val="20"/>
              </w:rPr>
            </w:pPr>
            <w:r>
              <w:rPr>
                <w:noProof/>
                <w:sz w:val="20"/>
              </w:rPr>
              <w:t>-- Af platin eller platindublé, undtagen opfejning indeholdende andre ædle metaller</w:t>
            </w:r>
          </w:p>
        </w:tc>
        <w:tc>
          <w:tcPr>
            <w:tcW w:w="642" w:type="dxa"/>
            <w:tcBorders>
              <w:top w:val="nil"/>
              <w:left w:val="nil"/>
              <w:bottom w:val="single" w:sz="4" w:space="0" w:color="auto"/>
              <w:right w:val="single" w:sz="4" w:space="0" w:color="auto"/>
            </w:tcBorders>
            <w:shd w:val="clear" w:color="auto" w:fill="auto"/>
            <w:noWrap/>
            <w:hideMark/>
          </w:tcPr>
          <w:p w14:paraId="4B4D4AB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7B6E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6FA74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080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9C2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C82F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9D0A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60E4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E867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8964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A445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B8A1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CF30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39A7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98F7E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1B54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BA50E3" w14:textId="77777777" w:rsidR="00E83F66" w:rsidRPr="00772251" w:rsidRDefault="00E83F66" w:rsidP="00651C3C">
            <w:pPr>
              <w:spacing w:before="60" w:after="60" w:line="240" w:lineRule="auto"/>
              <w:rPr>
                <w:noProof/>
                <w:sz w:val="20"/>
              </w:rPr>
            </w:pPr>
            <w:r>
              <w:rPr>
                <w:noProof/>
                <w:sz w:val="20"/>
              </w:rPr>
              <w:t>71129900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BE071B" w14:textId="77777777" w:rsidR="00E83F66" w:rsidRPr="00772251" w:rsidRDefault="00E83F66" w:rsidP="00651C3C">
            <w:pPr>
              <w:spacing w:before="60" w:after="60" w:line="240" w:lineRule="auto"/>
              <w:rPr>
                <w:noProof/>
                <w:sz w:val="20"/>
              </w:rPr>
            </w:pPr>
            <w:r>
              <w:rPr>
                <w:noProof/>
                <w:sz w:val="20"/>
              </w:rPr>
              <w:t>711299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236D33"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262127E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5863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FBB58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F5D3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5920F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3615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A929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65622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227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7012A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87F0B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BC1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9FE9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9C6A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67A3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8B3EF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8713B1" w14:textId="77777777" w:rsidR="00E83F66" w:rsidRPr="00772251" w:rsidRDefault="00E83F66" w:rsidP="00651C3C">
            <w:pPr>
              <w:spacing w:before="60" w:after="60" w:line="240" w:lineRule="auto"/>
              <w:rPr>
                <w:noProof/>
                <w:sz w:val="20"/>
              </w:rPr>
            </w:pPr>
            <w:r>
              <w:rPr>
                <w:noProof/>
                <w:sz w:val="20"/>
              </w:rPr>
              <w:t>71131100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0B33CF" w14:textId="77777777" w:rsidR="00E83F66" w:rsidRPr="00772251" w:rsidRDefault="00E83F66" w:rsidP="00651C3C">
            <w:pPr>
              <w:spacing w:before="60" w:after="60" w:line="240" w:lineRule="auto"/>
              <w:rPr>
                <w:noProof/>
                <w:sz w:val="20"/>
              </w:rPr>
            </w:pPr>
            <w:r>
              <w:rPr>
                <w:noProof/>
                <w:sz w:val="20"/>
              </w:rPr>
              <w:t>711311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CF631E" w14:textId="77777777" w:rsidR="00E83F66" w:rsidRPr="00772251" w:rsidRDefault="00E83F66" w:rsidP="00651C3C">
            <w:pPr>
              <w:spacing w:before="60" w:after="60" w:line="240" w:lineRule="auto"/>
              <w:rPr>
                <w:noProof/>
                <w:sz w:val="20"/>
              </w:rPr>
            </w:pPr>
            <w:r>
              <w:rPr>
                <w:noProof/>
                <w:sz w:val="20"/>
              </w:rPr>
              <w:t>-- Af sølv, også forgyldte eller platinerede eller dublerede med andre ædle metaller</w:t>
            </w:r>
          </w:p>
        </w:tc>
        <w:tc>
          <w:tcPr>
            <w:tcW w:w="642" w:type="dxa"/>
            <w:tcBorders>
              <w:top w:val="nil"/>
              <w:left w:val="nil"/>
              <w:bottom w:val="single" w:sz="4" w:space="0" w:color="auto"/>
              <w:right w:val="single" w:sz="4" w:space="0" w:color="auto"/>
            </w:tcBorders>
            <w:shd w:val="clear" w:color="auto" w:fill="auto"/>
            <w:noWrap/>
            <w:hideMark/>
          </w:tcPr>
          <w:p w14:paraId="501A445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CEAF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8FD1E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3D37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492E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04D93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D4A3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E55E9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6AF10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D13B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98D6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3488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D1D97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0076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784F6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4DED9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FA8E8C" w14:textId="77777777" w:rsidR="00E83F66" w:rsidRPr="00772251" w:rsidRDefault="00E83F66" w:rsidP="00651C3C">
            <w:pPr>
              <w:spacing w:before="60" w:after="60" w:line="240" w:lineRule="auto"/>
              <w:rPr>
                <w:noProof/>
                <w:sz w:val="20"/>
              </w:rPr>
            </w:pPr>
            <w:r>
              <w:rPr>
                <w:noProof/>
                <w:sz w:val="20"/>
              </w:rPr>
              <w:t>71131900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23B7962" w14:textId="77777777" w:rsidR="00E83F66" w:rsidRPr="00772251" w:rsidRDefault="00E83F66" w:rsidP="00651C3C">
            <w:pPr>
              <w:spacing w:before="60" w:after="60" w:line="240" w:lineRule="auto"/>
              <w:rPr>
                <w:noProof/>
                <w:sz w:val="20"/>
              </w:rPr>
            </w:pPr>
            <w:r>
              <w:rPr>
                <w:noProof/>
                <w:sz w:val="20"/>
              </w:rPr>
              <w:t>711319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AC8D59" w14:textId="77777777" w:rsidR="00E83F66" w:rsidRPr="00772251" w:rsidRDefault="00E83F66" w:rsidP="00651C3C">
            <w:pPr>
              <w:spacing w:before="60" w:after="60" w:line="240" w:lineRule="auto"/>
              <w:rPr>
                <w:noProof/>
                <w:sz w:val="20"/>
              </w:rPr>
            </w:pPr>
            <w:r>
              <w:rPr>
                <w:noProof/>
                <w:sz w:val="20"/>
              </w:rPr>
              <w:t>-- Af andre ædle metaller, også forsølvede, forgyldte eller platinerede eller dublerede med ædle metaller</w:t>
            </w:r>
          </w:p>
        </w:tc>
        <w:tc>
          <w:tcPr>
            <w:tcW w:w="642" w:type="dxa"/>
            <w:tcBorders>
              <w:top w:val="nil"/>
              <w:left w:val="nil"/>
              <w:bottom w:val="single" w:sz="4" w:space="0" w:color="auto"/>
              <w:right w:val="single" w:sz="4" w:space="0" w:color="auto"/>
            </w:tcBorders>
            <w:shd w:val="clear" w:color="auto" w:fill="auto"/>
            <w:noWrap/>
            <w:hideMark/>
          </w:tcPr>
          <w:p w14:paraId="6CB78D2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AE50A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5907E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0548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86AD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F73D6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B71F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4FA02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0552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8EC61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1D29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7F4B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43195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30264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A2FF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89FFF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A1A1A9" w14:textId="77777777" w:rsidR="00E83F66" w:rsidRPr="00772251" w:rsidRDefault="00E83F66" w:rsidP="00651C3C">
            <w:pPr>
              <w:spacing w:before="60" w:after="60" w:line="240" w:lineRule="auto"/>
              <w:rPr>
                <w:noProof/>
                <w:sz w:val="20"/>
              </w:rPr>
            </w:pPr>
            <w:r>
              <w:rPr>
                <w:noProof/>
                <w:sz w:val="20"/>
              </w:rPr>
              <w:t>71132000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C3B361" w14:textId="77777777" w:rsidR="00E83F66" w:rsidRPr="00772251" w:rsidRDefault="00E83F66" w:rsidP="00651C3C">
            <w:pPr>
              <w:spacing w:before="60" w:after="60" w:line="240" w:lineRule="auto"/>
              <w:rPr>
                <w:noProof/>
                <w:sz w:val="20"/>
              </w:rPr>
            </w:pPr>
            <w:r>
              <w:rPr>
                <w:noProof/>
                <w:sz w:val="20"/>
              </w:rPr>
              <w:t>711320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C541B1" w14:textId="77777777" w:rsidR="00E83F66" w:rsidRPr="00772251" w:rsidRDefault="00E83F66" w:rsidP="00651C3C">
            <w:pPr>
              <w:spacing w:before="60" w:after="60" w:line="240" w:lineRule="auto"/>
              <w:rPr>
                <w:noProof/>
                <w:sz w:val="20"/>
              </w:rPr>
            </w:pPr>
            <w:r>
              <w:rPr>
                <w:noProof/>
                <w:sz w:val="20"/>
              </w:rPr>
              <w:t>- Af ædelmetaldublé på uædle metaller</w:t>
            </w:r>
          </w:p>
        </w:tc>
        <w:tc>
          <w:tcPr>
            <w:tcW w:w="642" w:type="dxa"/>
            <w:tcBorders>
              <w:top w:val="nil"/>
              <w:left w:val="nil"/>
              <w:bottom w:val="single" w:sz="4" w:space="0" w:color="auto"/>
              <w:right w:val="single" w:sz="4" w:space="0" w:color="auto"/>
            </w:tcBorders>
            <w:shd w:val="clear" w:color="auto" w:fill="auto"/>
            <w:noWrap/>
            <w:hideMark/>
          </w:tcPr>
          <w:p w14:paraId="2E75F8A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0A78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B710B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08813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51DAD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47AD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947B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B05D5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9BF2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2802C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E850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2FC8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E482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368E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BF9C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94A24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2C8050" w14:textId="77777777" w:rsidR="00E83F66" w:rsidRPr="00772251" w:rsidRDefault="00E83F66" w:rsidP="00651C3C">
            <w:pPr>
              <w:spacing w:before="60" w:after="60" w:line="240" w:lineRule="auto"/>
              <w:rPr>
                <w:noProof/>
                <w:sz w:val="20"/>
              </w:rPr>
            </w:pPr>
            <w:r>
              <w:rPr>
                <w:noProof/>
                <w:sz w:val="20"/>
              </w:rPr>
              <w:t>71141100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436D02" w14:textId="77777777" w:rsidR="00E83F66" w:rsidRPr="00772251" w:rsidRDefault="00E83F66" w:rsidP="00651C3C">
            <w:pPr>
              <w:spacing w:before="60" w:after="60" w:line="240" w:lineRule="auto"/>
              <w:rPr>
                <w:noProof/>
                <w:sz w:val="20"/>
              </w:rPr>
            </w:pPr>
            <w:r>
              <w:rPr>
                <w:noProof/>
                <w:sz w:val="20"/>
              </w:rPr>
              <w:t>711411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B9A770" w14:textId="77777777" w:rsidR="00E83F66" w:rsidRPr="00772251" w:rsidRDefault="00E83F66" w:rsidP="00651C3C">
            <w:pPr>
              <w:spacing w:before="60" w:after="60" w:line="240" w:lineRule="auto"/>
              <w:rPr>
                <w:noProof/>
                <w:sz w:val="20"/>
              </w:rPr>
            </w:pPr>
            <w:r>
              <w:rPr>
                <w:noProof/>
                <w:sz w:val="20"/>
              </w:rPr>
              <w:t>-- Af sølv, også forgyldte eller platinerede eller dublerede med andre ædle metaller</w:t>
            </w:r>
          </w:p>
        </w:tc>
        <w:tc>
          <w:tcPr>
            <w:tcW w:w="642" w:type="dxa"/>
            <w:tcBorders>
              <w:top w:val="nil"/>
              <w:left w:val="nil"/>
              <w:bottom w:val="single" w:sz="4" w:space="0" w:color="auto"/>
              <w:right w:val="single" w:sz="4" w:space="0" w:color="auto"/>
            </w:tcBorders>
            <w:shd w:val="clear" w:color="auto" w:fill="auto"/>
            <w:noWrap/>
            <w:hideMark/>
          </w:tcPr>
          <w:p w14:paraId="395958F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7D1E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FD602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E264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EA25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D7DBA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13222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16B9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92F4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7DC8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4458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FBB94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00FC2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6C9B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0693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0DBC69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684BCC" w14:textId="77777777" w:rsidR="00E83F66" w:rsidRPr="00772251" w:rsidRDefault="00E83F66" w:rsidP="0099086D">
            <w:pPr>
              <w:pageBreakBefore/>
              <w:spacing w:before="60" w:after="60" w:line="240" w:lineRule="auto"/>
              <w:rPr>
                <w:noProof/>
                <w:sz w:val="20"/>
              </w:rPr>
            </w:pPr>
            <w:r>
              <w:rPr>
                <w:noProof/>
                <w:sz w:val="20"/>
              </w:rPr>
              <w:t>71141900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30BB81" w14:textId="77777777" w:rsidR="00E83F66" w:rsidRPr="00772251" w:rsidRDefault="00E83F66" w:rsidP="00651C3C">
            <w:pPr>
              <w:spacing w:before="60" w:after="60" w:line="240" w:lineRule="auto"/>
              <w:rPr>
                <w:noProof/>
                <w:sz w:val="20"/>
              </w:rPr>
            </w:pPr>
            <w:r>
              <w:rPr>
                <w:noProof/>
                <w:sz w:val="20"/>
              </w:rPr>
              <w:t>711419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96415F" w14:textId="77777777" w:rsidR="00E83F66" w:rsidRPr="00772251" w:rsidRDefault="00E83F66" w:rsidP="00651C3C">
            <w:pPr>
              <w:spacing w:before="60" w:after="60" w:line="240" w:lineRule="auto"/>
              <w:rPr>
                <w:noProof/>
                <w:sz w:val="20"/>
              </w:rPr>
            </w:pPr>
            <w:r>
              <w:rPr>
                <w:noProof/>
                <w:sz w:val="20"/>
              </w:rPr>
              <w:t>-- Af andre ædle metaller, også forsølvede, forgyldte eller platinerede eller dublerede med ædle metaller</w:t>
            </w:r>
          </w:p>
        </w:tc>
        <w:tc>
          <w:tcPr>
            <w:tcW w:w="642" w:type="dxa"/>
            <w:tcBorders>
              <w:top w:val="nil"/>
              <w:left w:val="nil"/>
              <w:bottom w:val="single" w:sz="4" w:space="0" w:color="auto"/>
              <w:right w:val="single" w:sz="4" w:space="0" w:color="auto"/>
            </w:tcBorders>
            <w:shd w:val="clear" w:color="auto" w:fill="auto"/>
            <w:noWrap/>
            <w:hideMark/>
          </w:tcPr>
          <w:p w14:paraId="1F56969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B870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D8060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BFAA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CD1A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83075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CBBF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3D12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B26D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0D30D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766F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6213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5351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3763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2B36A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7D3E70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A5EA05D" w14:textId="77777777" w:rsidR="00E83F66" w:rsidRPr="00772251" w:rsidRDefault="00E83F66" w:rsidP="00651C3C">
            <w:pPr>
              <w:spacing w:before="60" w:after="60" w:line="240" w:lineRule="auto"/>
              <w:rPr>
                <w:noProof/>
                <w:sz w:val="20"/>
              </w:rPr>
            </w:pPr>
            <w:r>
              <w:rPr>
                <w:noProof/>
                <w:sz w:val="20"/>
              </w:rPr>
              <w:t>71142000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3B063F" w14:textId="77777777" w:rsidR="00E83F66" w:rsidRPr="00772251" w:rsidRDefault="00E83F66" w:rsidP="00651C3C">
            <w:pPr>
              <w:spacing w:before="60" w:after="60" w:line="240" w:lineRule="auto"/>
              <w:rPr>
                <w:noProof/>
                <w:sz w:val="20"/>
              </w:rPr>
            </w:pPr>
            <w:r>
              <w:rPr>
                <w:noProof/>
                <w:sz w:val="20"/>
              </w:rPr>
              <w:t>711420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6B7F65" w14:textId="77777777" w:rsidR="00E83F66" w:rsidRPr="00772251" w:rsidRDefault="00E83F66" w:rsidP="00651C3C">
            <w:pPr>
              <w:spacing w:before="60" w:after="60" w:line="240" w:lineRule="auto"/>
              <w:rPr>
                <w:noProof/>
                <w:sz w:val="20"/>
              </w:rPr>
            </w:pPr>
            <w:r>
              <w:rPr>
                <w:noProof/>
                <w:sz w:val="20"/>
              </w:rPr>
              <w:t>- Af ædelmetaldublé på uædle metaller</w:t>
            </w:r>
          </w:p>
        </w:tc>
        <w:tc>
          <w:tcPr>
            <w:tcW w:w="642" w:type="dxa"/>
            <w:tcBorders>
              <w:top w:val="nil"/>
              <w:left w:val="nil"/>
              <w:bottom w:val="single" w:sz="4" w:space="0" w:color="auto"/>
              <w:right w:val="single" w:sz="4" w:space="0" w:color="auto"/>
            </w:tcBorders>
            <w:shd w:val="clear" w:color="auto" w:fill="auto"/>
            <w:noWrap/>
            <w:hideMark/>
          </w:tcPr>
          <w:p w14:paraId="61031DB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98792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6DC94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CF946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7C93D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41C02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598F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A452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BA19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2EF1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AA83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3E03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D1AE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E255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AC27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3D871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524160" w14:textId="77777777" w:rsidR="00E83F66" w:rsidRPr="00772251" w:rsidRDefault="00E83F66" w:rsidP="00651C3C">
            <w:pPr>
              <w:spacing w:before="60" w:after="60" w:line="240" w:lineRule="auto"/>
              <w:rPr>
                <w:noProof/>
                <w:sz w:val="20"/>
              </w:rPr>
            </w:pPr>
            <w:r>
              <w:rPr>
                <w:noProof/>
                <w:sz w:val="20"/>
              </w:rPr>
              <w:t>71151000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A2A6D6" w14:textId="77777777" w:rsidR="00E83F66" w:rsidRPr="00772251" w:rsidRDefault="00E83F66" w:rsidP="00651C3C">
            <w:pPr>
              <w:spacing w:before="60" w:after="60" w:line="240" w:lineRule="auto"/>
              <w:rPr>
                <w:noProof/>
                <w:sz w:val="20"/>
              </w:rPr>
            </w:pPr>
            <w:r>
              <w:rPr>
                <w:noProof/>
                <w:sz w:val="20"/>
              </w:rPr>
              <w:t>711510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E74AF6" w14:textId="77777777" w:rsidR="00E83F66" w:rsidRPr="00772251" w:rsidRDefault="00E83F66" w:rsidP="00651C3C">
            <w:pPr>
              <w:spacing w:before="60" w:after="60" w:line="240" w:lineRule="auto"/>
              <w:rPr>
                <w:noProof/>
                <w:sz w:val="20"/>
              </w:rPr>
            </w:pPr>
            <w:r>
              <w:rPr>
                <w:noProof/>
                <w:sz w:val="20"/>
              </w:rPr>
              <w:t>- Katalysatorer i form af trådvæv eller trådnet, af platin</w:t>
            </w:r>
          </w:p>
        </w:tc>
        <w:tc>
          <w:tcPr>
            <w:tcW w:w="642" w:type="dxa"/>
            <w:tcBorders>
              <w:top w:val="nil"/>
              <w:left w:val="nil"/>
              <w:bottom w:val="single" w:sz="4" w:space="0" w:color="auto"/>
              <w:right w:val="single" w:sz="4" w:space="0" w:color="auto"/>
            </w:tcBorders>
            <w:shd w:val="clear" w:color="auto" w:fill="auto"/>
            <w:noWrap/>
            <w:hideMark/>
          </w:tcPr>
          <w:p w14:paraId="1733BCE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19A7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EEBC5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B2C0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9579C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6EF5E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C9AD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D617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008B3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8876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05C6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04D1C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F07F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FCBC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9EE0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983F2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474638E" w14:textId="77777777" w:rsidR="00E83F66" w:rsidRPr="00772251" w:rsidRDefault="00E83F66" w:rsidP="00651C3C">
            <w:pPr>
              <w:spacing w:before="60" w:after="60" w:line="240" w:lineRule="auto"/>
              <w:rPr>
                <w:noProof/>
                <w:sz w:val="20"/>
              </w:rPr>
            </w:pPr>
            <w:r>
              <w:rPr>
                <w:noProof/>
                <w:sz w:val="20"/>
              </w:rPr>
              <w:t>71159000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1C357F" w14:textId="77777777" w:rsidR="00E83F66" w:rsidRPr="00772251" w:rsidRDefault="00E83F66" w:rsidP="00651C3C">
            <w:pPr>
              <w:spacing w:before="60" w:after="60" w:line="240" w:lineRule="auto"/>
              <w:rPr>
                <w:noProof/>
                <w:sz w:val="20"/>
              </w:rPr>
            </w:pPr>
            <w:r>
              <w:rPr>
                <w:noProof/>
                <w:sz w:val="20"/>
              </w:rPr>
              <w:t>711590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3D2D18"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06F7B10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4F6C6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FE85D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2059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E36F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0FA75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3164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9CC8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B815C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78E9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60BE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356B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1798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EFBF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6069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35AC1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BB82A7" w14:textId="77777777" w:rsidR="00E83F66" w:rsidRPr="00772251" w:rsidRDefault="00E83F66" w:rsidP="00651C3C">
            <w:pPr>
              <w:spacing w:before="60" w:after="60" w:line="240" w:lineRule="auto"/>
              <w:rPr>
                <w:noProof/>
                <w:sz w:val="20"/>
              </w:rPr>
            </w:pPr>
            <w:r>
              <w:rPr>
                <w:noProof/>
                <w:sz w:val="20"/>
              </w:rPr>
              <w:t>71161000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8FFF15" w14:textId="77777777" w:rsidR="00E83F66" w:rsidRPr="00772251" w:rsidRDefault="00E83F66" w:rsidP="00651C3C">
            <w:pPr>
              <w:spacing w:before="60" w:after="60" w:line="240" w:lineRule="auto"/>
              <w:rPr>
                <w:noProof/>
                <w:sz w:val="20"/>
              </w:rPr>
            </w:pPr>
            <w:r>
              <w:rPr>
                <w:noProof/>
                <w:sz w:val="20"/>
              </w:rPr>
              <w:t>711610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39AE3C" w14:textId="77777777" w:rsidR="00E83F66" w:rsidRPr="00772251" w:rsidRDefault="00E83F66" w:rsidP="00651C3C">
            <w:pPr>
              <w:spacing w:before="60" w:after="60" w:line="240" w:lineRule="auto"/>
              <w:rPr>
                <w:noProof/>
                <w:sz w:val="20"/>
              </w:rPr>
            </w:pPr>
            <w:r>
              <w:rPr>
                <w:noProof/>
                <w:sz w:val="20"/>
              </w:rPr>
              <w:t>- Af naturperler eller kulturperler</w:t>
            </w:r>
          </w:p>
        </w:tc>
        <w:tc>
          <w:tcPr>
            <w:tcW w:w="642" w:type="dxa"/>
            <w:tcBorders>
              <w:top w:val="nil"/>
              <w:left w:val="nil"/>
              <w:bottom w:val="single" w:sz="4" w:space="0" w:color="auto"/>
              <w:right w:val="single" w:sz="4" w:space="0" w:color="auto"/>
            </w:tcBorders>
            <w:shd w:val="clear" w:color="auto" w:fill="auto"/>
            <w:noWrap/>
            <w:hideMark/>
          </w:tcPr>
          <w:p w14:paraId="55DDF2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EA5E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F057C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44F9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4E866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73E3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A962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10202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AE4FE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3C6C1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BB56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A09D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8D24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C7BE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C52E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3ED2C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1769CA" w14:textId="77777777" w:rsidR="00E83F66" w:rsidRPr="00772251" w:rsidRDefault="00E83F66" w:rsidP="00651C3C">
            <w:pPr>
              <w:spacing w:before="60" w:after="60" w:line="240" w:lineRule="auto"/>
              <w:rPr>
                <w:noProof/>
                <w:sz w:val="20"/>
              </w:rPr>
            </w:pPr>
            <w:r>
              <w:rPr>
                <w:noProof/>
                <w:sz w:val="20"/>
              </w:rPr>
              <w:t>71162000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421ADC" w14:textId="77777777" w:rsidR="00E83F66" w:rsidRPr="00772251" w:rsidRDefault="00E83F66" w:rsidP="00651C3C">
            <w:pPr>
              <w:spacing w:before="60" w:after="60" w:line="240" w:lineRule="auto"/>
              <w:rPr>
                <w:noProof/>
                <w:sz w:val="20"/>
              </w:rPr>
            </w:pPr>
            <w:r>
              <w:rPr>
                <w:noProof/>
                <w:sz w:val="20"/>
              </w:rPr>
              <w:t>711620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0D57C5" w14:textId="0EBE4762" w:rsidR="00E83F66" w:rsidRPr="00772251" w:rsidRDefault="00E83F66" w:rsidP="00BC122C">
            <w:pPr>
              <w:spacing w:before="60" w:after="60" w:line="240" w:lineRule="auto"/>
              <w:rPr>
                <w:noProof/>
                <w:sz w:val="20"/>
              </w:rPr>
            </w:pPr>
            <w:r>
              <w:rPr>
                <w:noProof/>
                <w:sz w:val="20"/>
              </w:rPr>
              <w:t>- Af ædel- eller halvædelsten (naturlige, syntetiske eller rekonstruerede)</w:t>
            </w:r>
          </w:p>
        </w:tc>
        <w:tc>
          <w:tcPr>
            <w:tcW w:w="642" w:type="dxa"/>
            <w:tcBorders>
              <w:top w:val="nil"/>
              <w:left w:val="nil"/>
              <w:bottom w:val="single" w:sz="4" w:space="0" w:color="auto"/>
              <w:right w:val="single" w:sz="4" w:space="0" w:color="auto"/>
            </w:tcBorders>
            <w:shd w:val="clear" w:color="auto" w:fill="auto"/>
            <w:noWrap/>
            <w:hideMark/>
          </w:tcPr>
          <w:p w14:paraId="02ECDEF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328C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9B08C8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0CCC6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0B24D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917BF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4D721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FDC8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B71E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E268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8E0E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A0D2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6C92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014B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48979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C2706A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D74C4D" w14:textId="77777777" w:rsidR="00E83F66" w:rsidRPr="00772251" w:rsidRDefault="00E83F66" w:rsidP="00651C3C">
            <w:pPr>
              <w:spacing w:before="60" w:after="60" w:line="240" w:lineRule="auto"/>
              <w:rPr>
                <w:noProof/>
                <w:sz w:val="20"/>
              </w:rPr>
            </w:pPr>
            <w:r>
              <w:rPr>
                <w:noProof/>
                <w:sz w:val="20"/>
              </w:rPr>
              <w:t>71171100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96F7F2" w14:textId="77777777" w:rsidR="00E83F66" w:rsidRPr="00772251" w:rsidRDefault="00E83F66" w:rsidP="00651C3C">
            <w:pPr>
              <w:spacing w:before="60" w:after="60" w:line="240" w:lineRule="auto"/>
              <w:rPr>
                <w:noProof/>
                <w:sz w:val="20"/>
              </w:rPr>
            </w:pPr>
            <w:r>
              <w:rPr>
                <w:noProof/>
                <w:sz w:val="20"/>
              </w:rPr>
              <w:t>711711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B2CDCF" w14:textId="77777777" w:rsidR="00E83F66" w:rsidRPr="00772251" w:rsidRDefault="00E83F66" w:rsidP="00651C3C">
            <w:pPr>
              <w:spacing w:before="60" w:after="60" w:line="240" w:lineRule="auto"/>
              <w:rPr>
                <w:noProof/>
                <w:sz w:val="20"/>
              </w:rPr>
            </w:pPr>
            <w:r>
              <w:rPr>
                <w:noProof/>
                <w:sz w:val="20"/>
              </w:rPr>
              <w:t>-- Manchetknapper og kraveknapper</w:t>
            </w:r>
          </w:p>
        </w:tc>
        <w:tc>
          <w:tcPr>
            <w:tcW w:w="642" w:type="dxa"/>
            <w:tcBorders>
              <w:top w:val="nil"/>
              <w:left w:val="nil"/>
              <w:bottom w:val="single" w:sz="4" w:space="0" w:color="auto"/>
              <w:right w:val="single" w:sz="4" w:space="0" w:color="auto"/>
            </w:tcBorders>
            <w:shd w:val="clear" w:color="auto" w:fill="auto"/>
            <w:noWrap/>
            <w:hideMark/>
          </w:tcPr>
          <w:p w14:paraId="728E88A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DD55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8F81D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74F74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3E9D3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22BCB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FBCD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EC223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9E5A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C4F0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06FB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ADE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A599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C99D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7146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3D433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369D25" w14:textId="77777777" w:rsidR="00E83F66" w:rsidRPr="00772251" w:rsidRDefault="00E83F66" w:rsidP="00651C3C">
            <w:pPr>
              <w:spacing w:before="60" w:after="60" w:line="240" w:lineRule="auto"/>
              <w:rPr>
                <w:noProof/>
                <w:sz w:val="20"/>
              </w:rPr>
            </w:pPr>
            <w:r>
              <w:rPr>
                <w:noProof/>
                <w:sz w:val="20"/>
              </w:rPr>
              <w:t>71171900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374691" w14:textId="77777777" w:rsidR="00E83F66" w:rsidRPr="00772251" w:rsidRDefault="00E83F66" w:rsidP="00651C3C">
            <w:pPr>
              <w:spacing w:before="60" w:after="60" w:line="240" w:lineRule="auto"/>
              <w:rPr>
                <w:noProof/>
                <w:sz w:val="20"/>
              </w:rPr>
            </w:pPr>
            <w:r>
              <w:rPr>
                <w:noProof/>
                <w:sz w:val="20"/>
              </w:rPr>
              <w:t>711719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9B165E"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09B6115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4978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F66DE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E3693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97B6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10701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81F0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A59A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F4CC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0CBE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B287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6B7AD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4C41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306A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3619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67E4D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C7A3B0" w14:textId="77777777" w:rsidR="00E83F66" w:rsidRPr="00772251" w:rsidRDefault="00E83F66" w:rsidP="00651C3C">
            <w:pPr>
              <w:spacing w:before="60" w:after="60" w:line="240" w:lineRule="auto"/>
              <w:rPr>
                <w:noProof/>
                <w:sz w:val="20"/>
              </w:rPr>
            </w:pPr>
            <w:r>
              <w:rPr>
                <w:noProof/>
                <w:sz w:val="20"/>
              </w:rPr>
              <w:t>71179000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DF8501" w14:textId="77777777" w:rsidR="00E83F66" w:rsidRPr="00772251" w:rsidRDefault="00E83F66" w:rsidP="00651C3C">
            <w:pPr>
              <w:spacing w:before="60" w:after="60" w:line="240" w:lineRule="auto"/>
              <w:rPr>
                <w:noProof/>
                <w:sz w:val="20"/>
              </w:rPr>
            </w:pPr>
            <w:r>
              <w:rPr>
                <w:noProof/>
                <w:sz w:val="20"/>
              </w:rPr>
              <w:t>711790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FE711F"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6446928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0C80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B551E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13398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9396A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7B35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7608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BDF72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049A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71A8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1C57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A0A8C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8295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D603C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B029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9C9318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6BD191" w14:textId="77777777" w:rsidR="00E83F66" w:rsidRPr="00772251" w:rsidRDefault="00E83F66" w:rsidP="00651C3C">
            <w:pPr>
              <w:spacing w:before="60" w:after="60" w:line="240" w:lineRule="auto"/>
              <w:rPr>
                <w:noProof/>
                <w:sz w:val="20"/>
              </w:rPr>
            </w:pPr>
            <w:r>
              <w:rPr>
                <w:noProof/>
                <w:sz w:val="20"/>
              </w:rPr>
              <w:t>71181000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537228" w14:textId="77777777" w:rsidR="00E83F66" w:rsidRPr="00772251" w:rsidRDefault="00E83F66" w:rsidP="00651C3C">
            <w:pPr>
              <w:spacing w:before="60" w:after="60" w:line="240" w:lineRule="auto"/>
              <w:rPr>
                <w:noProof/>
                <w:sz w:val="20"/>
              </w:rPr>
            </w:pPr>
            <w:r>
              <w:rPr>
                <w:noProof/>
                <w:sz w:val="20"/>
              </w:rPr>
              <w:t>711810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4F3122" w14:textId="77777777" w:rsidR="00E83F66" w:rsidRPr="00772251" w:rsidRDefault="00E83F66" w:rsidP="00651C3C">
            <w:pPr>
              <w:spacing w:before="60" w:after="60" w:line="240" w:lineRule="auto"/>
              <w:rPr>
                <w:noProof/>
                <w:sz w:val="20"/>
              </w:rPr>
            </w:pPr>
            <w:r>
              <w:rPr>
                <w:noProof/>
                <w:sz w:val="20"/>
              </w:rPr>
              <w:t>- Mønter, undtagen guldmønter, der ikke er lovlige betalingsmidler</w:t>
            </w:r>
          </w:p>
        </w:tc>
        <w:tc>
          <w:tcPr>
            <w:tcW w:w="642" w:type="dxa"/>
            <w:tcBorders>
              <w:top w:val="nil"/>
              <w:left w:val="nil"/>
              <w:bottom w:val="single" w:sz="4" w:space="0" w:color="auto"/>
              <w:right w:val="single" w:sz="4" w:space="0" w:color="auto"/>
            </w:tcBorders>
            <w:shd w:val="clear" w:color="auto" w:fill="auto"/>
            <w:noWrap/>
            <w:hideMark/>
          </w:tcPr>
          <w:p w14:paraId="1E1CE5E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ADA99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50B0D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C386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2C0E7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4271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CBEC0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2B9B2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EBADF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7E8AB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B829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DAFF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4CA7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8C78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EB167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2B15FB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67D5277" w14:textId="77777777" w:rsidR="00E83F66" w:rsidRPr="00772251" w:rsidRDefault="00E83F66" w:rsidP="008B72B7">
            <w:pPr>
              <w:pageBreakBefore/>
              <w:spacing w:before="60" w:after="60" w:line="240" w:lineRule="auto"/>
              <w:rPr>
                <w:noProof/>
                <w:sz w:val="20"/>
              </w:rPr>
            </w:pPr>
            <w:r>
              <w:rPr>
                <w:noProof/>
                <w:sz w:val="20"/>
              </w:rPr>
              <w:t>72102000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D1A44E" w14:textId="77777777" w:rsidR="00E83F66" w:rsidRPr="00772251" w:rsidRDefault="00E83F66" w:rsidP="00651C3C">
            <w:pPr>
              <w:spacing w:before="60" w:after="60" w:line="240" w:lineRule="auto"/>
              <w:rPr>
                <w:noProof/>
                <w:sz w:val="20"/>
              </w:rPr>
            </w:pPr>
            <w:r>
              <w:rPr>
                <w:noProof/>
                <w:sz w:val="20"/>
              </w:rPr>
              <w:t>721020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5990E97" w14:textId="34C5459C" w:rsidR="00E83F66" w:rsidRPr="00772251" w:rsidRDefault="00E83F66" w:rsidP="00BC122C">
            <w:pPr>
              <w:spacing w:before="60" w:after="60" w:line="240" w:lineRule="auto"/>
              <w:rPr>
                <w:noProof/>
                <w:sz w:val="20"/>
              </w:rPr>
            </w:pPr>
            <w:r>
              <w:rPr>
                <w:noProof/>
                <w:sz w:val="20"/>
              </w:rPr>
              <w:t>- Belagt eller overtrukket med bly, herunder terneplader</w:t>
            </w:r>
          </w:p>
        </w:tc>
        <w:tc>
          <w:tcPr>
            <w:tcW w:w="642" w:type="dxa"/>
            <w:tcBorders>
              <w:top w:val="nil"/>
              <w:left w:val="nil"/>
              <w:bottom w:val="single" w:sz="4" w:space="0" w:color="auto"/>
              <w:right w:val="single" w:sz="4" w:space="0" w:color="auto"/>
            </w:tcBorders>
            <w:shd w:val="clear" w:color="auto" w:fill="auto"/>
            <w:noWrap/>
            <w:hideMark/>
          </w:tcPr>
          <w:p w14:paraId="1BD190E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16DF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D3D04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EB0FA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5942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D06A8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930A1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700C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5A5C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5110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AA4D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3870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0021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D11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2AA7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7629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B268FD" w14:textId="77777777" w:rsidR="00E83F66" w:rsidRPr="00772251" w:rsidRDefault="00E83F66" w:rsidP="00651C3C">
            <w:pPr>
              <w:spacing w:before="60" w:after="60" w:line="240" w:lineRule="auto"/>
              <w:rPr>
                <w:noProof/>
                <w:sz w:val="20"/>
              </w:rPr>
            </w:pPr>
            <w:r>
              <w:rPr>
                <w:noProof/>
                <w:sz w:val="20"/>
              </w:rPr>
              <w:t>72106900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72ACDE" w14:textId="77777777" w:rsidR="00E83F66" w:rsidRPr="00772251" w:rsidRDefault="00E83F66" w:rsidP="00651C3C">
            <w:pPr>
              <w:spacing w:before="60" w:after="60" w:line="240" w:lineRule="auto"/>
              <w:rPr>
                <w:noProof/>
                <w:sz w:val="20"/>
              </w:rPr>
            </w:pPr>
            <w:r>
              <w:rPr>
                <w:noProof/>
                <w:sz w:val="20"/>
              </w:rPr>
              <w:t>721069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65EB443"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0A3652A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E4C4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C9117A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670E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585E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F267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48A5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CDC6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0A50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8B5C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21C6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99AE7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C69A1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1156A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6A57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FB766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6357008" w14:textId="77777777" w:rsidR="00E83F66" w:rsidRPr="00772251" w:rsidRDefault="00E83F66" w:rsidP="00651C3C">
            <w:pPr>
              <w:spacing w:before="60" w:after="60" w:line="240" w:lineRule="auto"/>
              <w:rPr>
                <w:noProof/>
                <w:sz w:val="20"/>
              </w:rPr>
            </w:pPr>
            <w:r>
              <w:rPr>
                <w:noProof/>
                <w:sz w:val="20"/>
              </w:rPr>
              <w:t>72112900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17A152" w14:textId="77777777" w:rsidR="00E83F66" w:rsidRPr="00772251" w:rsidRDefault="00E83F66" w:rsidP="00651C3C">
            <w:pPr>
              <w:spacing w:before="60" w:after="60" w:line="240" w:lineRule="auto"/>
              <w:rPr>
                <w:noProof/>
                <w:sz w:val="20"/>
              </w:rPr>
            </w:pPr>
            <w:r>
              <w:rPr>
                <w:noProof/>
                <w:sz w:val="20"/>
              </w:rPr>
              <w:t>721129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94AC64"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36A65DD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6B791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12569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04E1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0FEE5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8603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0168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D900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8AA1C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6DFFB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F85CA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6996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38DDF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9024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8858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23B8B9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F49EF7" w14:textId="77777777" w:rsidR="00E83F66" w:rsidRPr="00772251" w:rsidRDefault="00E83F66" w:rsidP="00651C3C">
            <w:pPr>
              <w:spacing w:before="60" w:after="60" w:line="240" w:lineRule="auto"/>
              <w:rPr>
                <w:noProof/>
                <w:sz w:val="20"/>
              </w:rPr>
            </w:pPr>
            <w:r>
              <w:rPr>
                <w:noProof/>
                <w:sz w:val="20"/>
              </w:rPr>
              <w:t>73030000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8832FCB" w14:textId="77777777" w:rsidR="00E83F66" w:rsidRPr="00772251" w:rsidRDefault="00E83F66" w:rsidP="00651C3C">
            <w:pPr>
              <w:spacing w:before="60" w:after="60" w:line="240" w:lineRule="auto"/>
              <w:rPr>
                <w:noProof/>
                <w:sz w:val="20"/>
              </w:rPr>
            </w:pPr>
            <w:r>
              <w:rPr>
                <w:noProof/>
                <w:sz w:val="20"/>
              </w:rPr>
              <w:t>730300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CD2BDB" w14:textId="77777777" w:rsidR="00E83F66" w:rsidRPr="00772251" w:rsidRDefault="00E83F66" w:rsidP="00651C3C">
            <w:pPr>
              <w:spacing w:before="60" w:after="60" w:line="240" w:lineRule="auto"/>
              <w:rPr>
                <w:noProof/>
                <w:sz w:val="20"/>
              </w:rPr>
            </w:pPr>
            <w:r>
              <w:rPr>
                <w:noProof/>
                <w:sz w:val="20"/>
              </w:rPr>
              <w:t>Rør og hule profiler, af støbejern</w:t>
            </w:r>
          </w:p>
        </w:tc>
        <w:tc>
          <w:tcPr>
            <w:tcW w:w="642" w:type="dxa"/>
            <w:tcBorders>
              <w:top w:val="nil"/>
              <w:left w:val="nil"/>
              <w:bottom w:val="single" w:sz="4" w:space="0" w:color="auto"/>
              <w:right w:val="single" w:sz="4" w:space="0" w:color="auto"/>
            </w:tcBorders>
            <w:shd w:val="clear" w:color="auto" w:fill="auto"/>
            <w:noWrap/>
            <w:hideMark/>
          </w:tcPr>
          <w:p w14:paraId="7918315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AE7E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101D7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7BBD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F18E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6A328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02C4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F2FC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7CD1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4AEB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0ADB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5985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1AD9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DB3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B2DFA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082301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6641D3" w14:textId="77777777" w:rsidR="00E83F66" w:rsidRPr="00772251" w:rsidRDefault="00E83F66" w:rsidP="00651C3C">
            <w:pPr>
              <w:spacing w:before="60" w:after="60" w:line="240" w:lineRule="auto"/>
              <w:rPr>
                <w:noProof/>
                <w:sz w:val="20"/>
              </w:rPr>
            </w:pPr>
            <w:r>
              <w:rPr>
                <w:noProof/>
                <w:sz w:val="20"/>
              </w:rPr>
              <w:t>73063000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F7F0B4" w14:textId="77777777" w:rsidR="00E83F66" w:rsidRPr="00772251" w:rsidRDefault="00E83F66" w:rsidP="00651C3C">
            <w:pPr>
              <w:spacing w:before="60" w:after="60" w:line="240" w:lineRule="auto"/>
              <w:rPr>
                <w:noProof/>
                <w:sz w:val="20"/>
              </w:rPr>
            </w:pPr>
            <w:r>
              <w:rPr>
                <w:noProof/>
                <w:sz w:val="20"/>
              </w:rPr>
              <w:t>730630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D9F3F3" w14:textId="6266D88A" w:rsidR="00E83F66" w:rsidRPr="00772251" w:rsidRDefault="00E83F66" w:rsidP="008B72B7">
            <w:pPr>
              <w:spacing w:before="60" w:after="60" w:line="240" w:lineRule="auto"/>
              <w:rPr>
                <w:noProof/>
                <w:sz w:val="20"/>
              </w:rPr>
            </w:pPr>
            <w:r>
              <w:rPr>
                <w:noProof/>
                <w:sz w:val="20"/>
              </w:rPr>
              <w:t>- Andre svejsede rør, med cirkulært tværsnit, af jern og ulegeret stål</w:t>
            </w:r>
          </w:p>
        </w:tc>
        <w:tc>
          <w:tcPr>
            <w:tcW w:w="642" w:type="dxa"/>
            <w:tcBorders>
              <w:top w:val="nil"/>
              <w:left w:val="nil"/>
              <w:bottom w:val="single" w:sz="4" w:space="0" w:color="auto"/>
              <w:right w:val="single" w:sz="4" w:space="0" w:color="auto"/>
            </w:tcBorders>
            <w:shd w:val="clear" w:color="auto" w:fill="auto"/>
            <w:noWrap/>
            <w:hideMark/>
          </w:tcPr>
          <w:p w14:paraId="587065F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040FB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DBC3A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EDFEB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08D0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F901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701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BA66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0A998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1868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377E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BF15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5C22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683F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1C29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FBE84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7B75C2" w14:textId="77777777" w:rsidR="00E83F66" w:rsidRPr="00772251" w:rsidRDefault="00E83F66" w:rsidP="00651C3C">
            <w:pPr>
              <w:spacing w:before="60" w:after="60" w:line="240" w:lineRule="auto"/>
              <w:rPr>
                <w:noProof/>
                <w:sz w:val="20"/>
              </w:rPr>
            </w:pPr>
            <w:r>
              <w:rPr>
                <w:noProof/>
                <w:sz w:val="20"/>
              </w:rPr>
              <w:t>73064000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619567" w14:textId="77777777" w:rsidR="00E83F66" w:rsidRPr="00772251" w:rsidRDefault="00E83F66" w:rsidP="00651C3C">
            <w:pPr>
              <w:spacing w:before="60" w:after="60" w:line="240" w:lineRule="auto"/>
              <w:rPr>
                <w:noProof/>
                <w:sz w:val="20"/>
              </w:rPr>
            </w:pPr>
            <w:r>
              <w:rPr>
                <w:noProof/>
                <w:sz w:val="20"/>
              </w:rPr>
              <w:t>730640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AD690F" w14:textId="1E8E1E18" w:rsidR="00E83F66" w:rsidRPr="00772251" w:rsidRDefault="00E83F66" w:rsidP="00BC122C">
            <w:pPr>
              <w:spacing w:before="60" w:after="60" w:line="240" w:lineRule="auto"/>
              <w:rPr>
                <w:noProof/>
                <w:sz w:val="20"/>
              </w:rPr>
            </w:pPr>
            <w:r>
              <w:rPr>
                <w:noProof/>
                <w:sz w:val="20"/>
              </w:rPr>
              <w:t>- Andre svejsede rør, med cirkulært tværsnit, af rustfrit stål</w:t>
            </w:r>
          </w:p>
        </w:tc>
        <w:tc>
          <w:tcPr>
            <w:tcW w:w="642" w:type="dxa"/>
            <w:tcBorders>
              <w:top w:val="nil"/>
              <w:left w:val="nil"/>
              <w:bottom w:val="single" w:sz="4" w:space="0" w:color="auto"/>
              <w:right w:val="single" w:sz="4" w:space="0" w:color="auto"/>
            </w:tcBorders>
            <w:shd w:val="clear" w:color="auto" w:fill="auto"/>
            <w:noWrap/>
            <w:hideMark/>
          </w:tcPr>
          <w:p w14:paraId="7DA439B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7167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34DB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DE068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AE077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2566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9A4B6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C399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99B8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1B10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50A7C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1D93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36A49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5502A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2C92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F3357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0C044D" w14:textId="77777777" w:rsidR="00E83F66" w:rsidRPr="00772251" w:rsidRDefault="00E83F66" w:rsidP="00651C3C">
            <w:pPr>
              <w:spacing w:before="60" w:after="60" w:line="240" w:lineRule="auto"/>
              <w:rPr>
                <w:noProof/>
                <w:sz w:val="20"/>
              </w:rPr>
            </w:pPr>
            <w:r>
              <w:rPr>
                <w:noProof/>
                <w:sz w:val="20"/>
              </w:rPr>
              <w:t>73065000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40DE381" w14:textId="77777777" w:rsidR="00E83F66" w:rsidRPr="00772251" w:rsidRDefault="00E83F66" w:rsidP="00651C3C">
            <w:pPr>
              <w:spacing w:before="60" w:after="60" w:line="240" w:lineRule="auto"/>
              <w:rPr>
                <w:noProof/>
                <w:sz w:val="20"/>
              </w:rPr>
            </w:pPr>
            <w:r>
              <w:rPr>
                <w:noProof/>
                <w:sz w:val="20"/>
              </w:rPr>
              <w:t>730650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DD8422" w14:textId="4D255124" w:rsidR="00E83F66" w:rsidRPr="00772251" w:rsidRDefault="00E83F66" w:rsidP="00BC122C">
            <w:pPr>
              <w:spacing w:before="60" w:after="60" w:line="240" w:lineRule="auto"/>
              <w:rPr>
                <w:noProof/>
                <w:sz w:val="20"/>
              </w:rPr>
            </w:pPr>
            <w:r>
              <w:rPr>
                <w:noProof/>
                <w:sz w:val="20"/>
              </w:rPr>
              <w:t>- Andre svejsede rør, med cirkulært tværsnit, af andet legeret stål</w:t>
            </w:r>
          </w:p>
        </w:tc>
        <w:tc>
          <w:tcPr>
            <w:tcW w:w="642" w:type="dxa"/>
            <w:tcBorders>
              <w:top w:val="nil"/>
              <w:left w:val="nil"/>
              <w:bottom w:val="single" w:sz="4" w:space="0" w:color="auto"/>
              <w:right w:val="single" w:sz="4" w:space="0" w:color="auto"/>
            </w:tcBorders>
            <w:shd w:val="clear" w:color="auto" w:fill="auto"/>
            <w:noWrap/>
            <w:hideMark/>
          </w:tcPr>
          <w:p w14:paraId="2422F60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43C2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C5BD4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B1D5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A1769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4E31A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2B3A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1B53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1489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DA5AE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DE943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9716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F56D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2CC8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8CEB8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34D857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B1C191" w14:textId="77777777" w:rsidR="00E83F66" w:rsidRPr="00772251" w:rsidRDefault="00E83F66" w:rsidP="00651C3C">
            <w:pPr>
              <w:spacing w:before="60" w:after="60" w:line="240" w:lineRule="auto"/>
              <w:rPr>
                <w:noProof/>
                <w:sz w:val="20"/>
              </w:rPr>
            </w:pPr>
            <w:r>
              <w:rPr>
                <w:noProof/>
                <w:sz w:val="20"/>
              </w:rPr>
              <w:t>73066100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5BA440" w14:textId="77777777" w:rsidR="00E83F66" w:rsidRPr="00772251" w:rsidRDefault="00E83F66" w:rsidP="00651C3C">
            <w:pPr>
              <w:spacing w:before="60" w:after="60" w:line="240" w:lineRule="auto"/>
              <w:rPr>
                <w:noProof/>
                <w:sz w:val="20"/>
              </w:rPr>
            </w:pPr>
            <w:r>
              <w:rPr>
                <w:noProof/>
                <w:sz w:val="20"/>
              </w:rPr>
              <w:t>730661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B91D84" w14:textId="77777777" w:rsidR="00E83F66" w:rsidRPr="00772251" w:rsidRDefault="00E83F66" w:rsidP="00651C3C">
            <w:pPr>
              <w:spacing w:before="60" w:after="60" w:line="240" w:lineRule="auto"/>
              <w:rPr>
                <w:noProof/>
                <w:sz w:val="20"/>
              </w:rPr>
            </w:pPr>
            <w:r>
              <w:rPr>
                <w:noProof/>
                <w:sz w:val="20"/>
              </w:rPr>
              <w:t>-- Firkantrør (rektangulære eller kvadratiske)</w:t>
            </w:r>
          </w:p>
        </w:tc>
        <w:tc>
          <w:tcPr>
            <w:tcW w:w="642" w:type="dxa"/>
            <w:tcBorders>
              <w:top w:val="nil"/>
              <w:left w:val="nil"/>
              <w:bottom w:val="single" w:sz="4" w:space="0" w:color="auto"/>
              <w:right w:val="single" w:sz="4" w:space="0" w:color="auto"/>
            </w:tcBorders>
            <w:shd w:val="clear" w:color="auto" w:fill="auto"/>
            <w:noWrap/>
            <w:hideMark/>
          </w:tcPr>
          <w:p w14:paraId="2FAE2AD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AF5F4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E76F2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FF9C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DC2C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66E9D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5E64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00E1D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545C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2DE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DB97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9137E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AE7A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35846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526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07F0AC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05487F" w14:textId="77777777" w:rsidR="00E83F66" w:rsidRPr="00772251" w:rsidRDefault="00E83F66" w:rsidP="00651C3C">
            <w:pPr>
              <w:spacing w:before="60" w:after="60" w:line="240" w:lineRule="auto"/>
              <w:rPr>
                <w:noProof/>
                <w:sz w:val="20"/>
              </w:rPr>
            </w:pPr>
            <w:r>
              <w:rPr>
                <w:noProof/>
                <w:sz w:val="20"/>
              </w:rPr>
              <w:t>73066900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BB0110" w14:textId="77777777" w:rsidR="00E83F66" w:rsidRPr="00772251" w:rsidRDefault="00E83F66" w:rsidP="00651C3C">
            <w:pPr>
              <w:spacing w:before="60" w:after="60" w:line="240" w:lineRule="auto"/>
              <w:rPr>
                <w:noProof/>
                <w:sz w:val="20"/>
              </w:rPr>
            </w:pPr>
            <w:r>
              <w:rPr>
                <w:noProof/>
                <w:sz w:val="20"/>
              </w:rPr>
              <w:t>730669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247CE3" w14:textId="2BA6A46D" w:rsidR="00E83F66" w:rsidRPr="00772251" w:rsidRDefault="00E83F66" w:rsidP="00BC122C">
            <w:pPr>
              <w:spacing w:before="60" w:after="60" w:line="240" w:lineRule="auto"/>
              <w:rPr>
                <w:noProof/>
                <w:sz w:val="20"/>
              </w:rPr>
            </w:pPr>
            <w:r>
              <w:rPr>
                <w:noProof/>
                <w:sz w:val="20"/>
              </w:rPr>
              <w:t>-- Rør med andre ikke-cirkulære tværsnit</w:t>
            </w:r>
          </w:p>
        </w:tc>
        <w:tc>
          <w:tcPr>
            <w:tcW w:w="642" w:type="dxa"/>
            <w:tcBorders>
              <w:top w:val="nil"/>
              <w:left w:val="nil"/>
              <w:bottom w:val="single" w:sz="4" w:space="0" w:color="auto"/>
              <w:right w:val="single" w:sz="4" w:space="0" w:color="auto"/>
            </w:tcBorders>
            <w:shd w:val="clear" w:color="auto" w:fill="auto"/>
            <w:noWrap/>
            <w:hideMark/>
          </w:tcPr>
          <w:p w14:paraId="1CD7BB2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4755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86ECE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AAF9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6ECF4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2C31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228B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70972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450A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6A5B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0BDF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448E1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0AD3C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B5C9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B40B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B9285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4CDE4D0" w14:textId="77777777" w:rsidR="00E83F66" w:rsidRPr="00772251" w:rsidRDefault="00E83F66" w:rsidP="00651C3C">
            <w:pPr>
              <w:spacing w:before="60" w:after="60" w:line="240" w:lineRule="auto"/>
              <w:rPr>
                <w:noProof/>
                <w:sz w:val="20"/>
              </w:rPr>
            </w:pPr>
            <w:r>
              <w:rPr>
                <w:noProof/>
                <w:sz w:val="20"/>
              </w:rPr>
              <w:t>73071100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CFE774" w14:textId="77777777" w:rsidR="00E83F66" w:rsidRPr="00772251" w:rsidRDefault="00E83F66" w:rsidP="00651C3C">
            <w:pPr>
              <w:spacing w:before="60" w:after="60" w:line="240" w:lineRule="auto"/>
              <w:rPr>
                <w:noProof/>
                <w:sz w:val="20"/>
              </w:rPr>
            </w:pPr>
            <w:r>
              <w:rPr>
                <w:noProof/>
                <w:sz w:val="20"/>
              </w:rPr>
              <w:t>730711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EF0DF4" w14:textId="32FEB4FA" w:rsidR="00E83F66" w:rsidRPr="00772251" w:rsidRDefault="00E83F66" w:rsidP="00BC122C">
            <w:pPr>
              <w:spacing w:before="60" w:after="60" w:line="240" w:lineRule="auto"/>
              <w:rPr>
                <w:noProof/>
                <w:sz w:val="20"/>
              </w:rPr>
            </w:pPr>
            <w:r>
              <w:rPr>
                <w:noProof/>
                <w:sz w:val="20"/>
              </w:rPr>
              <w:t>-- Af ikke-deformerbart støbejern</w:t>
            </w:r>
          </w:p>
        </w:tc>
        <w:tc>
          <w:tcPr>
            <w:tcW w:w="642" w:type="dxa"/>
            <w:tcBorders>
              <w:top w:val="nil"/>
              <w:left w:val="nil"/>
              <w:bottom w:val="single" w:sz="4" w:space="0" w:color="auto"/>
              <w:right w:val="single" w:sz="4" w:space="0" w:color="auto"/>
            </w:tcBorders>
            <w:shd w:val="clear" w:color="auto" w:fill="auto"/>
            <w:noWrap/>
            <w:hideMark/>
          </w:tcPr>
          <w:p w14:paraId="08F7280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C84F7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9D72C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9215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214B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0F30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8A29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1900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EE75D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AABA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78ED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EB26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F088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757E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84BEA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85D0F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17625F" w14:textId="77777777" w:rsidR="00E83F66" w:rsidRPr="00772251" w:rsidRDefault="00E83F66" w:rsidP="008B72B7">
            <w:pPr>
              <w:pageBreakBefore/>
              <w:spacing w:before="60" w:after="60" w:line="240" w:lineRule="auto"/>
              <w:rPr>
                <w:noProof/>
                <w:sz w:val="20"/>
              </w:rPr>
            </w:pPr>
            <w:r>
              <w:rPr>
                <w:noProof/>
                <w:sz w:val="20"/>
              </w:rPr>
              <w:t>73072100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25DA89" w14:textId="77777777" w:rsidR="00E83F66" w:rsidRPr="00772251" w:rsidRDefault="00E83F66" w:rsidP="00651C3C">
            <w:pPr>
              <w:spacing w:before="60" w:after="60" w:line="240" w:lineRule="auto"/>
              <w:rPr>
                <w:noProof/>
                <w:sz w:val="20"/>
              </w:rPr>
            </w:pPr>
            <w:r>
              <w:rPr>
                <w:noProof/>
                <w:sz w:val="20"/>
              </w:rPr>
              <w:t>730721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3D95B5" w14:textId="77777777" w:rsidR="00E83F66" w:rsidRPr="00772251" w:rsidRDefault="00E83F66" w:rsidP="00651C3C">
            <w:pPr>
              <w:spacing w:before="60" w:after="60" w:line="240" w:lineRule="auto"/>
              <w:rPr>
                <w:noProof/>
                <w:sz w:val="20"/>
              </w:rPr>
            </w:pPr>
            <w:r>
              <w:rPr>
                <w:noProof/>
                <w:sz w:val="20"/>
              </w:rPr>
              <w:t>-- Flanger</w:t>
            </w:r>
          </w:p>
        </w:tc>
        <w:tc>
          <w:tcPr>
            <w:tcW w:w="642" w:type="dxa"/>
            <w:tcBorders>
              <w:top w:val="nil"/>
              <w:left w:val="nil"/>
              <w:bottom w:val="single" w:sz="4" w:space="0" w:color="auto"/>
              <w:right w:val="single" w:sz="4" w:space="0" w:color="auto"/>
            </w:tcBorders>
            <w:shd w:val="clear" w:color="auto" w:fill="auto"/>
            <w:noWrap/>
            <w:hideMark/>
          </w:tcPr>
          <w:p w14:paraId="17A515B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F334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9FC35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5236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FB7DC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636F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4716C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22FA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2B059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154B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C679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F0E0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929C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93D8C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1552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74F4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29EE88" w14:textId="77777777" w:rsidR="00E83F66" w:rsidRPr="00772251" w:rsidRDefault="00E83F66" w:rsidP="00651C3C">
            <w:pPr>
              <w:spacing w:before="60" w:after="60" w:line="240" w:lineRule="auto"/>
              <w:rPr>
                <w:noProof/>
                <w:sz w:val="20"/>
              </w:rPr>
            </w:pPr>
            <w:r>
              <w:rPr>
                <w:noProof/>
                <w:sz w:val="20"/>
              </w:rPr>
              <w:t>73072300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B0C999" w14:textId="77777777" w:rsidR="00E83F66" w:rsidRPr="00772251" w:rsidRDefault="00E83F66" w:rsidP="00651C3C">
            <w:pPr>
              <w:spacing w:before="60" w:after="60" w:line="240" w:lineRule="auto"/>
              <w:rPr>
                <w:noProof/>
                <w:sz w:val="20"/>
              </w:rPr>
            </w:pPr>
            <w:r>
              <w:rPr>
                <w:noProof/>
                <w:sz w:val="20"/>
              </w:rPr>
              <w:t>730723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32C587" w14:textId="77777777" w:rsidR="00E83F66" w:rsidRPr="00772251" w:rsidRDefault="00E83F66" w:rsidP="00651C3C">
            <w:pPr>
              <w:spacing w:before="60" w:after="60" w:line="240" w:lineRule="auto"/>
              <w:rPr>
                <w:noProof/>
                <w:sz w:val="20"/>
              </w:rPr>
            </w:pPr>
            <w:r>
              <w:rPr>
                <w:noProof/>
                <w:sz w:val="20"/>
              </w:rPr>
              <w:t>-- Fittings til stuksvejsning</w:t>
            </w:r>
          </w:p>
        </w:tc>
        <w:tc>
          <w:tcPr>
            <w:tcW w:w="642" w:type="dxa"/>
            <w:tcBorders>
              <w:top w:val="nil"/>
              <w:left w:val="nil"/>
              <w:bottom w:val="single" w:sz="4" w:space="0" w:color="auto"/>
              <w:right w:val="single" w:sz="4" w:space="0" w:color="auto"/>
            </w:tcBorders>
            <w:shd w:val="clear" w:color="auto" w:fill="auto"/>
            <w:noWrap/>
            <w:hideMark/>
          </w:tcPr>
          <w:p w14:paraId="2FD0A8C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8BBB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76C70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F40E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A799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7B09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E216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A4BED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9339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BFAC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0412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FD94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9FFC9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93D3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9E281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638AF3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D9FBD7" w14:textId="77777777" w:rsidR="00E83F66" w:rsidRPr="00772251" w:rsidRDefault="00E83F66" w:rsidP="00651C3C">
            <w:pPr>
              <w:spacing w:before="60" w:after="60" w:line="240" w:lineRule="auto"/>
              <w:rPr>
                <w:noProof/>
                <w:sz w:val="20"/>
              </w:rPr>
            </w:pPr>
            <w:r>
              <w:rPr>
                <w:noProof/>
                <w:sz w:val="20"/>
              </w:rPr>
              <w:t>73072900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89F2CCB" w14:textId="77777777" w:rsidR="00E83F66" w:rsidRPr="00772251" w:rsidRDefault="00E83F66" w:rsidP="00651C3C">
            <w:pPr>
              <w:spacing w:before="60" w:after="60" w:line="240" w:lineRule="auto"/>
              <w:rPr>
                <w:noProof/>
                <w:sz w:val="20"/>
              </w:rPr>
            </w:pPr>
            <w:r>
              <w:rPr>
                <w:noProof/>
                <w:sz w:val="20"/>
              </w:rPr>
              <w:t>730729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861860"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7C61F04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4C49C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B7641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75F1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57803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ECB2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42C6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721D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ADD9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406F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4CA13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10F7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4A742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72A6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018A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8245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A627D8" w14:textId="77777777" w:rsidR="00E83F66" w:rsidRPr="00772251" w:rsidRDefault="00E83F66" w:rsidP="00651C3C">
            <w:pPr>
              <w:spacing w:before="60" w:after="60" w:line="240" w:lineRule="auto"/>
              <w:rPr>
                <w:noProof/>
                <w:sz w:val="20"/>
              </w:rPr>
            </w:pPr>
            <w:r>
              <w:rPr>
                <w:noProof/>
                <w:sz w:val="20"/>
              </w:rPr>
              <w:t>73079100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C536E06" w14:textId="77777777" w:rsidR="00E83F66" w:rsidRPr="00772251" w:rsidRDefault="00E83F66" w:rsidP="00651C3C">
            <w:pPr>
              <w:spacing w:before="60" w:after="60" w:line="240" w:lineRule="auto"/>
              <w:rPr>
                <w:noProof/>
                <w:sz w:val="20"/>
              </w:rPr>
            </w:pPr>
            <w:r>
              <w:rPr>
                <w:noProof/>
                <w:sz w:val="20"/>
              </w:rPr>
              <w:t>730791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B0ACE1" w14:textId="77777777" w:rsidR="00E83F66" w:rsidRPr="00772251" w:rsidRDefault="00E83F66" w:rsidP="00651C3C">
            <w:pPr>
              <w:spacing w:before="60" w:after="60" w:line="240" w:lineRule="auto"/>
              <w:rPr>
                <w:noProof/>
                <w:sz w:val="20"/>
              </w:rPr>
            </w:pPr>
            <w:r>
              <w:rPr>
                <w:noProof/>
                <w:sz w:val="20"/>
              </w:rPr>
              <w:t>-- Flanger</w:t>
            </w:r>
          </w:p>
        </w:tc>
        <w:tc>
          <w:tcPr>
            <w:tcW w:w="642" w:type="dxa"/>
            <w:tcBorders>
              <w:top w:val="nil"/>
              <w:left w:val="nil"/>
              <w:bottom w:val="single" w:sz="4" w:space="0" w:color="auto"/>
              <w:right w:val="single" w:sz="4" w:space="0" w:color="auto"/>
            </w:tcBorders>
            <w:shd w:val="clear" w:color="auto" w:fill="auto"/>
            <w:noWrap/>
            <w:hideMark/>
          </w:tcPr>
          <w:p w14:paraId="0FE4FF4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1B12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9578F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E48C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A410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E4BE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A23E3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8F23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1BB3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7270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05A4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36A5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3A00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8F72F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39D3E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00DE88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ACE153" w14:textId="77777777" w:rsidR="00E83F66" w:rsidRPr="00772251" w:rsidRDefault="00E83F66" w:rsidP="00651C3C">
            <w:pPr>
              <w:spacing w:before="60" w:after="60" w:line="240" w:lineRule="auto"/>
              <w:rPr>
                <w:noProof/>
                <w:sz w:val="20"/>
              </w:rPr>
            </w:pPr>
            <w:r>
              <w:rPr>
                <w:noProof/>
                <w:sz w:val="20"/>
              </w:rPr>
              <w:t>73079300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4CF861" w14:textId="77777777" w:rsidR="00E83F66" w:rsidRPr="00772251" w:rsidRDefault="00E83F66" w:rsidP="00651C3C">
            <w:pPr>
              <w:spacing w:before="60" w:after="60" w:line="240" w:lineRule="auto"/>
              <w:rPr>
                <w:noProof/>
                <w:sz w:val="20"/>
              </w:rPr>
            </w:pPr>
            <w:r>
              <w:rPr>
                <w:noProof/>
                <w:sz w:val="20"/>
              </w:rPr>
              <w:t>730793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E1892A" w14:textId="77777777" w:rsidR="00E83F66" w:rsidRPr="00772251" w:rsidRDefault="00E83F66" w:rsidP="00651C3C">
            <w:pPr>
              <w:spacing w:before="60" w:after="60" w:line="240" w:lineRule="auto"/>
              <w:rPr>
                <w:noProof/>
                <w:sz w:val="20"/>
              </w:rPr>
            </w:pPr>
            <w:r>
              <w:rPr>
                <w:noProof/>
                <w:sz w:val="20"/>
              </w:rPr>
              <w:t>-- Fittings til stuksvejsning</w:t>
            </w:r>
          </w:p>
        </w:tc>
        <w:tc>
          <w:tcPr>
            <w:tcW w:w="642" w:type="dxa"/>
            <w:tcBorders>
              <w:top w:val="nil"/>
              <w:left w:val="nil"/>
              <w:bottom w:val="single" w:sz="4" w:space="0" w:color="auto"/>
              <w:right w:val="single" w:sz="4" w:space="0" w:color="auto"/>
            </w:tcBorders>
            <w:shd w:val="clear" w:color="auto" w:fill="auto"/>
            <w:noWrap/>
            <w:hideMark/>
          </w:tcPr>
          <w:p w14:paraId="3457E7A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DB70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43291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8CFF6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EB8E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796A3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D6F9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DECDF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176D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81F3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190E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0387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4266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2BF4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EFAEB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7DDC64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9FA67E" w14:textId="77777777" w:rsidR="00E83F66" w:rsidRPr="00772251" w:rsidRDefault="00E83F66" w:rsidP="00651C3C">
            <w:pPr>
              <w:spacing w:before="60" w:after="60" w:line="240" w:lineRule="auto"/>
              <w:rPr>
                <w:noProof/>
                <w:sz w:val="20"/>
              </w:rPr>
            </w:pPr>
            <w:r>
              <w:rPr>
                <w:noProof/>
                <w:sz w:val="20"/>
              </w:rPr>
              <w:t>73101000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C302DE" w14:textId="77777777" w:rsidR="00E83F66" w:rsidRPr="00772251" w:rsidRDefault="00E83F66" w:rsidP="00651C3C">
            <w:pPr>
              <w:spacing w:before="60" w:after="60" w:line="240" w:lineRule="auto"/>
              <w:rPr>
                <w:noProof/>
                <w:sz w:val="20"/>
              </w:rPr>
            </w:pPr>
            <w:r>
              <w:rPr>
                <w:noProof/>
                <w:sz w:val="20"/>
              </w:rPr>
              <w:t>731010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F51E959" w14:textId="77777777" w:rsidR="00E83F66" w:rsidRPr="00772251" w:rsidRDefault="00E83F66" w:rsidP="00651C3C">
            <w:pPr>
              <w:spacing w:before="60" w:after="60" w:line="240" w:lineRule="auto"/>
              <w:rPr>
                <w:noProof/>
                <w:sz w:val="20"/>
              </w:rPr>
            </w:pPr>
            <w:r>
              <w:rPr>
                <w:noProof/>
                <w:sz w:val="20"/>
              </w:rPr>
              <w:t>- Med rumindhold 50 liter og derover</w:t>
            </w:r>
          </w:p>
        </w:tc>
        <w:tc>
          <w:tcPr>
            <w:tcW w:w="642" w:type="dxa"/>
            <w:tcBorders>
              <w:top w:val="nil"/>
              <w:left w:val="nil"/>
              <w:bottom w:val="single" w:sz="4" w:space="0" w:color="auto"/>
              <w:right w:val="single" w:sz="4" w:space="0" w:color="auto"/>
            </w:tcBorders>
            <w:shd w:val="clear" w:color="auto" w:fill="auto"/>
            <w:noWrap/>
            <w:hideMark/>
          </w:tcPr>
          <w:p w14:paraId="2471C7F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11E16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019BA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BDA1C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F3FAA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49F4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F5E4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1A56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292A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40891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8770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AED1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6188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8652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BCC4F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42B0C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0D27DA" w14:textId="77777777" w:rsidR="00E83F66" w:rsidRPr="00772251" w:rsidRDefault="00E83F66" w:rsidP="00651C3C">
            <w:pPr>
              <w:spacing w:before="60" w:after="60" w:line="240" w:lineRule="auto"/>
              <w:rPr>
                <w:noProof/>
                <w:sz w:val="20"/>
              </w:rPr>
            </w:pPr>
            <w:r>
              <w:rPr>
                <w:noProof/>
                <w:sz w:val="20"/>
              </w:rPr>
              <w:t>73102990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BEB2A8" w14:textId="77777777" w:rsidR="00E83F66" w:rsidRPr="00772251" w:rsidRDefault="00E83F66" w:rsidP="00651C3C">
            <w:pPr>
              <w:spacing w:before="60" w:after="60" w:line="240" w:lineRule="auto"/>
              <w:rPr>
                <w:noProof/>
                <w:sz w:val="20"/>
              </w:rPr>
            </w:pPr>
            <w:r>
              <w:rPr>
                <w:noProof/>
                <w:sz w:val="20"/>
              </w:rPr>
              <w:t>731029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D8B669"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4FDAE31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7AAE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7316F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44AF1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FCCE8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C097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37D0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F95B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F34B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A73DC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9021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0D77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7885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53DD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2B76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410CD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848B5A" w14:textId="77777777" w:rsidR="00E83F66" w:rsidRPr="00772251" w:rsidRDefault="00E83F66" w:rsidP="00651C3C">
            <w:pPr>
              <w:spacing w:before="60" w:after="60" w:line="240" w:lineRule="auto"/>
              <w:rPr>
                <w:noProof/>
                <w:sz w:val="20"/>
              </w:rPr>
            </w:pPr>
            <w:r>
              <w:rPr>
                <w:noProof/>
                <w:sz w:val="20"/>
              </w:rPr>
              <w:t>73141200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E2B2FE" w14:textId="77777777" w:rsidR="00E83F66" w:rsidRPr="00772251" w:rsidRDefault="00E83F66" w:rsidP="00651C3C">
            <w:pPr>
              <w:spacing w:before="60" w:after="60" w:line="240" w:lineRule="auto"/>
              <w:rPr>
                <w:noProof/>
                <w:sz w:val="20"/>
              </w:rPr>
            </w:pPr>
            <w:r>
              <w:rPr>
                <w:noProof/>
                <w:sz w:val="20"/>
              </w:rPr>
              <w:t>731412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F99611" w14:textId="77777777" w:rsidR="00E83F66" w:rsidRPr="00772251" w:rsidRDefault="00E83F66" w:rsidP="00651C3C">
            <w:pPr>
              <w:spacing w:before="60" w:after="60" w:line="240" w:lineRule="auto"/>
              <w:rPr>
                <w:noProof/>
                <w:sz w:val="20"/>
              </w:rPr>
            </w:pPr>
            <w:r>
              <w:rPr>
                <w:noProof/>
                <w:sz w:val="20"/>
              </w:rPr>
              <w:t>-- Endeløse bånd til maskiner, af rustfrit stål</w:t>
            </w:r>
          </w:p>
        </w:tc>
        <w:tc>
          <w:tcPr>
            <w:tcW w:w="642" w:type="dxa"/>
            <w:tcBorders>
              <w:top w:val="nil"/>
              <w:left w:val="nil"/>
              <w:bottom w:val="single" w:sz="4" w:space="0" w:color="auto"/>
              <w:right w:val="single" w:sz="4" w:space="0" w:color="auto"/>
            </w:tcBorders>
            <w:shd w:val="clear" w:color="auto" w:fill="auto"/>
            <w:noWrap/>
            <w:hideMark/>
          </w:tcPr>
          <w:p w14:paraId="18FEAAD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D01C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6AED7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23C51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4DEB2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366E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E773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BF682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B290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11C3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13AEB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2625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2CB5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FA3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FFF4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FE92A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96DAAA" w14:textId="77777777" w:rsidR="00E83F66" w:rsidRPr="00772251" w:rsidRDefault="00E83F66" w:rsidP="00651C3C">
            <w:pPr>
              <w:spacing w:before="60" w:after="60" w:line="240" w:lineRule="auto"/>
              <w:rPr>
                <w:noProof/>
                <w:sz w:val="20"/>
              </w:rPr>
            </w:pPr>
            <w:r>
              <w:rPr>
                <w:noProof/>
                <w:sz w:val="20"/>
              </w:rPr>
              <w:t>73141400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44F92F0" w14:textId="77777777" w:rsidR="00E83F66" w:rsidRPr="00772251" w:rsidRDefault="00E83F66" w:rsidP="00651C3C">
            <w:pPr>
              <w:spacing w:before="60" w:after="60" w:line="240" w:lineRule="auto"/>
              <w:rPr>
                <w:noProof/>
                <w:sz w:val="20"/>
              </w:rPr>
            </w:pPr>
            <w:r>
              <w:rPr>
                <w:noProof/>
                <w:sz w:val="20"/>
              </w:rPr>
              <w:t>731414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C4B93D" w14:textId="77777777" w:rsidR="00E83F66" w:rsidRPr="00772251" w:rsidRDefault="00E83F66" w:rsidP="00651C3C">
            <w:pPr>
              <w:spacing w:before="60" w:after="60" w:line="240" w:lineRule="auto"/>
              <w:rPr>
                <w:noProof/>
                <w:sz w:val="20"/>
              </w:rPr>
            </w:pPr>
            <w:r>
              <w:rPr>
                <w:noProof/>
                <w:sz w:val="20"/>
              </w:rPr>
              <w:t>-- Andet trådvæv, af rustfrit stål</w:t>
            </w:r>
          </w:p>
        </w:tc>
        <w:tc>
          <w:tcPr>
            <w:tcW w:w="642" w:type="dxa"/>
            <w:tcBorders>
              <w:top w:val="nil"/>
              <w:left w:val="nil"/>
              <w:bottom w:val="single" w:sz="4" w:space="0" w:color="auto"/>
              <w:right w:val="single" w:sz="4" w:space="0" w:color="auto"/>
            </w:tcBorders>
            <w:shd w:val="clear" w:color="auto" w:fill="auto"/>
            <w:noWrap/>
            <w:hideMark/>
          </w:tcPr>
          <w:p w14:paraId="6503078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4523A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776AF4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F84F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DFFA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6964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FA9A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C950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D34A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AF7F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068E4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CF65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3121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9D5D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3CAE7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7AD8D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4DE991" w14:textId="77777777" w:rsidR="00E83F66" w:rsidRPr="00772251" w:rsidRDefault="00E83F66" w:rsidP="00651C3C">
            <w:pPr>
              <w:spacing w:before="60" w:after="60" w:line="240" w:lineRule="auto"/>
              <w:rPr>
                <w:noProof/>
                <w:sz w:val="20"/>
              </w:rPr>
            </w:pPr>
            <w:r>
              <w:rPr>
                <w:noProof/>
                <w:sz w:val="20"/>
              </w:rPr>
              <w:t>73142000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0616C0" w14:textId="77777777" w:rsidR="00E83F66" w:rsidRPr="00772251" w:rsidRDefault="00E83F66" w:rsidP="00651C3C">
            <w:pPr>
              <w:spacing w:before="60" w:after="60" w:line="240" w:lineRule="auto"/>
              <w:rPr>
                <w:noProof/>
                <w:sz w:val="20"/>
              </w:rPr>
            </w:pPr>
            <w:r>
              <w:rPr>
                <w:noProof/>
                <w:sz w:val="20"/>
              </w:rPr>
              <w:t>731420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6A38AA2" w14:textId="7071AA51" w:rsidR="00E83F66" w:rsidRPr="00772251" w:rsidRDefault="00E83F66" w:rsidP="00BC122C">
            <w:pPr>
              <w:spacing w:before="60" w:after="60" w:line="240" w:lineRule="auto"/>
              <w:rPr>
                <w:noProof/>
                <w:sz w:val="20"/>
              </w:rPr>
            </w:pPr>
            <w:r>
              <w:rPr>
                <w:noProof/>
                <w:sz w:val="20"/>
              </w:rPr>
              <w:t>- Trådnet og trådgitter, sammensvejset i berøringspunkterne, af tråd med største tværmål på 3 mm og derover og med maskestørrelse på 100 cm² og derover</w:t>
            </w:r>
          </w:p>
        </w:tc>
        <w:tc>
          <w:tcPr>
            <w:tcW w:w="642" w:type="dxa"/>
            <w:tcBorders>
              <w:top w:val="nil"/>
              <w:left w:val="nil"/>
              <w:bottom w:val="single" w:sz="4" w:space="0" w:color="auto"/>
              <w:right w:val="single" w:sz="4" w:space="0" w:color="auto"/>
            </w:tcBorders>
            <w:shd w:val="clear" w:color="auto" w:fill="auto"/>
            <w:noWrap/>
            <w:hideMark/>
          </w:tcPr>
          <w:p w14:paraId="6B0A3C3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B61D1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87044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ADFA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1B57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BAD3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0CAA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1C5BF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FE12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6D5C4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9D1B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FC6C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9A3F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36B1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FDB3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1F9BB5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DD07DF" w14:textId="77777777" w:rsidR="00E83F66" w:rsidRPr="00772251" w:rsidRDefault="00E83F66" w:rsidP="008B72B7">
            <w:pPr>
              <w:pageBreakBefore/>
              <w:spacing w:before="60" w:after="60" w:line="240" w:lineRule="auto"/>
              <w:rPr>
                <w:noProof/>
                <w:sz w:val="20"/>
              </w:rPr>
            </w:pPr>
            <w:r>
              <w:rPr>
                <w:noProof/>
                <w:sz w:val="20"/>
              </w:rPr>
              <w:t>73143100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83BB19" w14:textId="77777777" w:rsidR="00E83F66" w:rsidRPr="00772251" w:rsidRDefault="00E83F66" w:rsidP="00651C3C">
            <w:pPr>
              <w:spacing w:before="60" w:after="60" w:line="240" w:lineRule="auto"/>
              <w:rPr>
                <w:noProof/>
                <w:sz w:val="20"/>
              </w:rPr>
            </w:pPr>
            <w:r>
              <w:rPr>
                <w:noProof/>
                <w:sz w:val="20"/>
              </w:rPr>
              <w:t>731431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AD73B0" w14:textId="77777777" w:rsidR="00E83F66" w:rsidRPr="00772251" w:rsidRDefault="00E83F66" w:rsidP="00651C3C">
            <w:pPr>
              <w:spacing w:before="60" w:after="60" w:line="240" w:lineRule="auto"/>
              <w:rPr>
                <w:noProof/>
                <w:sz w:val="20"/>
              </w:rPr>
            </w:pPr>
            <w:r>
              <w:rPr>
                <w:noProof/>
                <w:sz w:val="20"/>
              </w:rPr>
              <w:t>-- Forzinket</w:t>
            </w:r>
          </w:p>
        </w:tc>
        <w:tc>
          <w:tcPr>
            <w:tcW w:w="642" w:type="dxa"/>
            <w:tcBorders>
              <w:top w:val="nil"/>
              <w:left w:val="nil"/>
              <w:bottom w:val="single" w:sz="4" w:space="0" w:color="auto"/>
              <w:right w:val="single" w:sz="4" w:space="0" w:color="auto"/>
            </w:tcBorders>
            <w:shd w:val="clear" w:color="auto" w:fill="auto"/>
            <w:noWrap/>
            <w:hideMark/>
          </w:tcPr>
          <w:p w14:paraId="343C1D5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DD2B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C8AC7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D14B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195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A630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B0FC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9F17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0E20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B2B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F6D06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6E43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E5DD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3A42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C4C5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CD3E08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93C2C2" w14:textId="77777777" w:rsidR="00E83F66" w:rsidRPr="00772251" w:rsidRDefault="00E83F66" w:rsidP="00651C3C">
            <w:pPr>
              <w:spacing w:before="60" w:after="60" w:line="240" w:lineRule="auto"/>
              <w:rPr>
                <w:noProof/>
                <w:sz w:val="20"/>
              </w:rPr>
            </w:pPr>
            <w:r>
              <w:rPr>
                <w:noProof/>
                <w:sz w:val="20"/>
              </w:rPr>
              <w:t>73143900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A34606" w14:textId="77777777" w:rsidR="00E83F66" w:rsidRPr="00772251" w:rsidRDefault="00E83F66" w:rsidP="00651C3C">
            <w:pPr>
              <w:spacing w:before="60" w:after="60" w:line="240" w:lineRule="auto"/>
              <w:rPr>
                <w:noProof/>
                <w:sz w:val="20"/>
              </w:rPr>
            </w:pPr>
            <w:r>
              <w:rPr>
                <w:noProof/>
                <w:sz w:val="20"/>
              </w:rPr>
              <w:t>731439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C21AD7"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468C689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57BC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BAD5C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8855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F539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66F3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E4929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8013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2B54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2388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9F0F3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17CD8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3B8D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7B87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7BD62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D1AE0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5A4C26" w14:textId="77777777" w:rsidR="00E83F66" w:rsidRPr="00772251" w:rsidRDefault="00E83F66" w:rsidP="00651C3C">
            <w:pPr>
              <w:spacing w:before="60" w:after="60" w:line="240" w:lineRule="auto"/>
              <w:rPr>
                <w:noProof/>
                <w:sz w:val="20"/>
              </w:rPr>
            </w:pPr>
            <w:r>
              <w:rPr>
                <w:noProof/>
                <w:sz w:val="20"/>
              </w:rPr>
              <w:t>73144100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284038" w14:textId="77777777" w:rsidR="00E83F66" w:rsidRPr="00772251" w:rsidRDefault="00E83F66" w:rsidP="00651C3C">
            <w:pPr>
              <w:spacing w:before="60" w:after="60" w:line="240" w:lineRule="auto"/>
              <w:rPr>
                <w:noProof/>
                <w:sz w:val="20"/>
              </w:rPr>
            </w:pPr>
            <w:r>
              <w:rPr>
                <w:noProof/>
                <w:sz w:val="20"/>
              </w:rPr>
              <w:t>731441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348C32" w14:textId="77777777" w:rsidR="00E83F66" w:rsidRPr="00772251" w:rsidRDefault="00E83F66" w:rsidP="00651C3C">
            <w:pPr>
              <w:spacing w:before="60" w:after="60" w:line="240" w:lineRule="auto"/>
              <w:rPr>
                <w:noProof/>
                <w:sz w:val="20"/>
              </w:rPr>
            </w:pPr>
            <w:r>
              <w:rPr>
                <w:noProof/>
                <w:sz w:val="20"/>
              </w:rPr>
              <w:t>-- Forzinket</w:t>
            </w:r>
          </w:p>
        </w:tc>
        <w:tc>
          <w:tcPr>
            <w:tcW w:w="642" w:type="dxa"/>
            <w:tcBorders>
              <w:top w:val="nil"/>
              <w:left w:val="nil"/>
              <w:bottom w:val="single" w:sz="4" w:space="0" w:color="auto"/>
              <w:right w:val="single" w:sz="4" w:space="0" w:color="auto"/>
            </w:tcBorders>
            <w:shd w:val="clear" w:color="auto" w:fill="auto"/>
            <w:noWrap/>
            <w:hideMark/>
          </w:tcPr>
          <w:p w14:paraId="5FF32A8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B4AC5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4400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18E1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442A0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CE7C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2538C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FF0E1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B86B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C84C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7EC61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3687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B182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9C31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D408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8B767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0ED9E0" w14:textId="77777777" w:rsidR="00E83F66" w:rsidRPr="00772251" w:rsidRDefault="00E83F66" w:rsidP="00651C3C">
            <w:pPr>
              <w:spacing w:before="60" w:after="60" w:line="240" w:lineRule="auto"/>
              <w:rPr>
                <w:noProof/>
                <w:sz w:val="20"/>
              </w:rPr>
            </w:pPr>
            <w:r>
              <w:rPr>
                <w:noProof/>
                <w:sz w:val="20"/>
              </w:rPr>
              <w:t>73144200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C94635" w14:textId="77777777" w:rsidR="00E83F66" w:rsidRPr="00772251" w:rsidRDefault="00E83F66" w:rsidP="00651C3C">
            <w:pPr>
              <w:spacing w:before="60" w:after="60" w:line="240" w:lineRule="auto"/>
              <w:rPr>
                <w:noProof/>
                <w:sz w:val="20"/>
              </w:rPr>
            </w:pPr>
            <w:r>
              <w:rPr>
                <w:noProof/>
                <w:sz w:val="20"/>
              </w:rPr>
              <w:t>731442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97454F" w14:textId="77777777" w:rsidR="00E83F66" w:rsidRPr="00772251" w:rsidRDefault="00E83F66" w:rsidP="00651C3C">
            <w:pPr>
              <w:spacing w:before="60" w:after="60" w:line="240" w:lineRule="auto"/>
              <w:rPr>
                <w:noProof/>
                <w:sz w:val="20"/>
              </w:rPr>
            </w:pPr>
            <w:r>
              <w:rPr>
                <w:noProof/>
                <w:sz w:val="20"/>
              </w:rPr>
              <w:t>-- Overtrukket med plast</w:t>
            </w:r>
          </w:p>
        </w:tc>
        <w:tc>
          <w:tcPr>
            <w:tcW w:w="642" w:type="dxa"/>
            <w:tcBorders>
              <w:top w:val="nil"/>
              <w:left w:val="nil"/>
              <w:bottom w:val="single" w:sz="4" w:space="0" w:color="auto"/>
              <w:right w:val="single" w:sz="4" w:space="0" w:color="auto"/>
            </w:tcBorders>
            <w:shd w:val="clear" w:color="auto" w:fill="auto"/>
            <w:noWrap/>
            <w:hideMark/>
          </w:tcPr>
          <w:p w14:paraId="3A4AAA5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7484E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1B2A1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BB47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609F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974C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F15ED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D03D9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6A6E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D29A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C4E28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371F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A7120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B6A7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01B7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0B1FEF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4C3D7E" w14:textId="77777777" w:rsidR="00E83F66" w:rsidRPr="00772251" w:rsidRDefault="00E83F66" w:rsidP="00651C3C">
            <w:pPr>
              <w:spacing w:before="60" w:after="60" w:line="240" w:lineRule="auto"/>
              <w:rPr>
                <w:noProof/>
                <w:sz w:val="20"/>
              </w:rPr>
            </w:pPr>
            <w:r>
              <w:rPr>
                <w:noProof/>
                <w:sz w:val="20"/>
              </w:rPr>
              <w:t>73145000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E0068D" w14:textId="77777777" w:rsidR="00E83F66" w:rsidRPr="00772251" w:rsidRDefault="00E83F66" w:rsidP="00651C3C">
            <w:pPr>
              <w:spacing w:before="60" w:after="60" w:line="240" w:lineRule="auto"/>
              <w:rPr>
                <w:noProof/>
                <w:sz w:val="20"/>
              </w:rPr>
            </w:pPr>
            <w:r>
              <w:rPr>
                <w:noProof/>
                <w:sz w:val="20"/>
              </w:rPr>
              <w:t>731450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685220" w14:textId="77777777" w:rsidR="00E83F66" w:rsidRPr="00772251" w:rsidRDefault="00E83F66" w:rsidP="00651C3C">
            <w:pPr>
              <w:spacing w:before="60" w:after="60" w:line="240" w:lineRule="auto"/>
              <w:rPr>
                <w:noProof/>
                <w:sz w:val="20"/>
              </w:rPr>
            </w:pPr>
            <w:r>
              <w:rPr>
                <w:noProof/>
                <w:sz w:val="20"/>
              </w:rPr>
              <w:t>- Strækmetal</w:t>
            </w:r>
          </w:p>
        </w:tc>
        <w:tc>
          <w:tcPr>
            <w:tcW w:w="642" w:type="dxa"/>
            <w:tcBorders>
              <w:top w:val="nil"/>
              <w:left w:val="nil"/>
              <w:bottom w:val="single" w:sz="4" w:space="0" w:color="auto"/>
              <w:right w:val="single" w:sz="4" w:space="0" w:color="auto"/>
            </w:tcBorders>
            <w:shd w:val="clear" w:color="auto" w:fill="auto"/>
            <w:noWrap/>
            <w:hideMark/>
          </w:tcPr>
          <w:p w14:paraId="3B2355B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9B266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1CA1E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C9B2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9C8E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DA25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A65B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ADADA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A7BC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9CA63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25DA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F0CF2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7D71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2A77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EE5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8BD5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907892" w14:textId="77777777" w:rsidR="00E83F66" w:rsidRPr="00772251" w:rsidRDefault="00E83F66" w:rsidP="00651C3C">
            <w:pPr>
              <w:spacing w:before="60" w:after="60" w:line="240" w:lineRule="auto"/>
              <w:rPr>
                <w:noProof/>
                <w:sz w:val="20"/>
              </w:rPr>
            </w:pPr>
            <w:r>
              <w:rPr>
                <w:noProof/>
                <w:sz w:val="20"/>
              </w:rPr>
              <w:t>73194000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6E3D26" w14:textId="77777777" w:rsidR="00E83F66" w:rsidRPr="00772251" w:rsidRDefault="00E83F66" w:rsidP="00651C3C">
            <w:pPr>
              <w:spacing w:before="60" w:after="60" w:line="240" w:lineRule="auto"/>
              <w:rPr>
                <w:noProof/>
                <w:sz w:val="20"/>
              </w:rPr>
            </w:pPr>
            <w:r>
              <w:rPr>
                <w:noProof/>
                <w:sz w:val="20"/>
              </w:rPr>
              <w:t>731940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2CB8EA" w14:textId="77777777" w:rsidR="00E83F66" w:rsidRPr="00772251" w:rsidRDefault="00E83F66" w:rsidP="00651C3C">
            <w:pPr>
              <w:spacing w:before="60" w:after="60" w:line="240" w:lineRule="auto"/>
              <w:rPr>
                <w:noProof/>
                <w:sz w:val="20"/>
              </w:rPr>
            </w:pPr>
            <w:r>
              <w:rPr>
                <w:noProof/>
                <w:sz w:val="20"/>
              </w:rPr>
              <w:t>- Sikkerhedsnåle, knappenåle og lignende nåle</w:t>
            </w:r>
          </w:p>
        </w:tc>
        <w:tc>
          <w:tcPr>
            <w:tcW w:w="642" w:type="dxa"/>
            <w:tcBorders>
              <w:top w:val="nil"/>
              <w:left w:val="nil"/>
              <w:bottom w:val="single" w:sz="4" w:space="0" w:color="auto"/>
              <w:right w:val="single" w:sz="4" w:space="0" w:color="auto"/>
            </w:tcBorders>
            <w:shd w:val="clear" w:color="auto" w:fill="auto"/>
            <w:noWrap/>
            <w:hideMark/>
          </w:tcPr>
          <w:p w14:paraId="3ABEC83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4C73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2A866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2207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3436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E852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76A8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9FC2A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C085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8D2D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E394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8668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D348E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08E4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FE54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F89FE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90EB26" w14:textId="77777777" w:rsidR="00E83F66" w:rsidRPr="00772251" w:rsidRDefault="00E83F66" w:rsidP="00651C3C">
            <w:pPr>
              <w:spacing w:before="60" w:after="60" w:line="240" w:lineRule="auto"/>
              <w:rPr>
                <w:noProof/>
                <w:sz w:val="20"/>
              </w:rPr>
            </w:pPr>
            <w:r>
              <w:rPr>
                <w:noProof/>
                <w:sz w:val="20"/>
              </w:rPr>
              <w:t>73199000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99C51A" w14:textId="77777777" w:rsidR="00E83F66" w:rsidRPr="00772251" w:rsidRDefault="00E83F66" w:rsidP="00651C3C">
            <w:pPr>
              <w:spacing w:before="60" w:after="60" w:line="240" w:lineRule="auto"/>
              <w:rPr>
                <w:noProof/>
                <w:sz w:val="20"/>
              </w:rPr>
            </w:pPr>
            <w:r>
              <w:rPr>
                <w:noProof/>
                <w:sz w:val="20"/>
              </w:rPr>
              <w:t>731990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2B6E68"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22375E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8A3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06306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7CBBD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ECC5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32305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695A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7620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59BD1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87E9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E23B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0D768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89F3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71F3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5902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A6494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1A67E9" w14:textId="77777777" w:rsidR="00E83F66" w:rsidRPr="00772251" w:rsidRDefault="00E83F66" w:rsidP="00651C3C">
            <w:pPr>
              <w:spacing w:before="60" w:after="60" w:line="240" w:lineRule="auto"/>
              <w:rPr>
                <w:noProof/>
                <w:sz w:val="20"/>
              </w:rPr>
            </w:pPr>
            <w:r>
              <w:rPr>
                <w:noProof/>
                <w:sz w:val="20"/>
              </w:rPr>
              <w:t>73202000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112212" w14:textId="77777777" w:rsidR="00E83F66" w:rsidRPr="00772251" w:rsidRDefault="00E83F66" w:rsidP="00651C3C">
            <w:pPr>
              <w:spacing w:before="60" w:after="60" w:line="240" w:lineRule="auto"/>
              <w:rPr>
                <w:noProof/>
                <w:sz w:val="20"/>
              </w:rPr>
            </w:pPr>
            <w:r>
              <w:rPr>
                <w:noProof/>
                <w:sz w:val="20"/>
              </w:rPr>
              <w:t>732020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54F0DF" w14:textId="77777777" w:rsidR="00E83F66" w:rsidRPr="00772251" w:rsidRDefault="00E83F66" w:rsidP="00651C3C">
            <w:pPr>
              <w:spacing w:before="60" w:after="60" w:line="240" w:lineRule="auto"/>
              <w:rPr>
                <w:noProof/>
                <w:sz w:val="20"/>
              </w:rPr>
            </w:pPr>
            <w:r>
              <w:rPr>
                <w:noProof/>
                <w:sz w:val="20"/>
              </w:rPr>
              <w:t>- Skruefjedre</w:t>
            </w:r>
          </w:p>
        </w:tc>
        <w:tc>
          <w:tcPr>
            <w:tcW w:w="642" w:type="dxa"/>
            <w:tcBorders>
              <w:top w:val="nil"/>
              <w:left w:val="nil"/>
              <w:bottom w:val="single" w:sz="4" w:space="0" w:color="auto"/>
              <w:right w:val="single" w:sz="4" w:space="0" w:color="auto"/>
            </w:tcBorders>
            <w:shd w:val="clear" w:color="auto" w:fill="auto"/>
            <w:noWrap/>
            <w:hideMark/>
          </w:tcPr>
          <w:p w14:paraId="45A956C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3F4B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805FE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B328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F0FB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A6D7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7535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4FEE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3DD0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2373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D409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0424F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A18F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C159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5309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93CA8F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551D20" w14:textId="77777777" w:rsidR="00E83F66" w:rsidRPr="00772251" w:rsidRDefault="00E83F66" w:rsidP="00651C3C">
            <w:pPr>
              <w:spacing w:before="60" w:after="60" w:line="240" w:lineRule="auto"/>
              <w:rPr>
                <w:noProof/>
                <w:sz w:val="20"/>
              </w:rPr>
            </w:pPr>
            <w:r>
              <w:rPr>
                <w:noProof/>
                <w:sz w:val="20"/>
              </w:rPr>
              <w:t>73209000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4B3EA6" w14:textId="77777777" w:rsidR="00E83F66" w:rsidRPr="00772251" w:rsidRDefault="00E83F66" w:rsidP="00651C3C">
            <w:pPr>
              <w:spacing w:before="60" w:after="60" w:line="240" w:lineRule="auto"/>
              <w:rPr>
                <w:noProof/>
                <w:sz w:val="20"/>
              </w:rPr>
            </w:pPr>
            <w:r>
              <w:rPr>
                <w:noProof/>
                <w:sz w:val="20"/>
              </w:rPr>
              <w:t>732090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8AF40F7"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265C3BB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6AC7B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7CD68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FD0F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40633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B9DA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B297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29D5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DBB82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35637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5091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AAD82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3225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A2D9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73D1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7AF9A1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2A98B1" w14:textId="77777777" w:rsidR="00E83F66" w:rsidRPr="00772251" w:rsidRDefault="00E83F66" w:rsidP="00651C3C">
            <w:pPr>
              <w:spacing w:before="60" w:after="60" w:line="240" w:lineRule="auto"/>
              <w:rPr>
                <w:noProof/>
                <w:sz w:val="20"/>
              </w:rPr>
            </w:pPr>
            <w:r>
              <w:rPr>
                <w:noProof/>
                <w:sz w:val="20"/>
              </w:rPr>
              <w:t>73211100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830A866" w14:textId="77777777" w:rsidR="00E83F66" w:rsidRPr="00772251" w:rsidRDefault="00E83F66" w:rsidP="00651C3C">
            <w:pPr>
              <w:spacing w:before="60" w:after="60" w:line="240" w:lineRule="auto"/>
              <w:rPr>
                <w:noProof/>
                <w:sz w:val="20"/>
              </w:rPr>
            </w:pPr>
            <w:r>
              <w:rPr>
                <w:noProof/>
                <w:sz w:val="20"/>
              </w:rPr>
              <w:t>732111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B932B0" w14:textId="77777777" w:rsidR="00E83F66" w:rsidRPr="00772251" w:rsidRDefault="00E83F66" w:rsidP="00651C3C">
            <w:pPr>
              <w:spacing w:before="60" w:after="60" w:line="240" w:lineRule="auto"/>
              <w:rPr>
                <w:noProof/>
                <w:sz w:val="20"/>
              </w:rPr>
            </w:pPr>
            <w:r>
              <w:rPr>
                <w:noProof/>
                <w:sz w:val="20"/>
              </w:rPr>
              <w:t>-- Til gas eller både til gas og andet brændsel</w:t>
            </w:r>
          </w:p>
        </w:tc>
        <w:tc>
          <w:tcPr>
            <w:tcW w:w="642" w:type="dxa"/>
            <w:tcBorders>
              <w:top w:val="nil"/>
              <w:left w:val="nil"/>
              <w:bottom w:val="single" w:sz="4" w:space="0" w:color="auto"/>
              <w:right w:val="single" w:sz="4" w:space="0" w:color="auto"/>
            </w:tcBorders>
            <w:shd w:val="clear" w:color="auto" w:fill="auto"/>
            <w:noWrap/>
            <w:hideMark/>
          </w:tcPr>
          <w:p w14:paraId="34DA576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8504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0D8F2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39F50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A05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958D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15CE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7253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AF05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3192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8444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EF6B1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B7C3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9FCD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348A6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2905ED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B860EB" w14:textId="77777777" w:rsidR="00E83F66" w:rsidRPr="00772251" w:rsidRDefault="00E83F66" w:rsidP="00651C3C">
            <w:pPr>
              <w:spacing w:before="60" w:after="60" w:line="240" w:lineRule="auto"/>
              <w:rPr>
                <w:noProof/>
                <w:sz w:val="20"/>
              </w:rPr>
            </w:pPr>
            <w:r>
              <w:rPr>
                <w:noProof/>
                <w:sz w:val="20"/>
              </w:rPr>
              <w:t>73211900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6AE00D" w14:textId="77777777" w:rsidR="00E83F66" w:rsidRPr="00772251" w:rsidRDefault="00E83F66" w:rsidP="00651C3C">
            <w:pPr>
              <w:spacing w:before="60" w:after="60" w:line="240" w:lineRule="auto"/>
              <w:rPr>
                <w:noProof/>
                <w:sz w:val="20"/>
              </w:rPr>
            </w:pPr>
            <w:r>
              <w:rPr>
                <w:noProof/>
                <w:sz w:val="20"/>
              </w:rPr>
              <w:t>732119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2233E7" w14:textId="77777777" w:rsidR="00E83F66" w:rsidRPr="00772251" w:rsidRDefault="00E83F66" w:rsidP="00651C3C">
            <w:pPr>
              <w:spacing w:before="60" w:after="60" w:line="240" w:lineRule="auto"/>
              <w:rPr>
                <w:noProof/>
                <w:sz w:val="20"/>
              </w:rPr>
            </w:pPr>
            <w:r>
              <w:rPr>
                <w:noProof/>
                <w:sz w:val="20"/>
              </w:rPr>
              <w:t>-- Andre apparater, herunder apparater til fast brændsel</w:t>
            </w:r>
          </w:p>
        </w:tc>
        <w:tc>
          <w:tcPr>
            <w:tcW w:w="642" w:type="dxa"/>
            <w:tcBorders>
              <w:top w:val="nil"/>
              <w:left w:val="nil"/>
              <w:bottom w:val="single" w:sz="4" w:space="0" w:color="auto"/>
              <w:right w:val="single" w:sz="4" w:space="0" w:color="auto"/>
            </w:tcBorders>
            <w:shd w:val="clear" w:color="auto" w:fill="auto"/>
            <w:noWrap/>
            <w:hideMark/>
          </w:tcPr>
          <w:p w14:paraId="282E155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4633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8F4E4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B126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BE93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FF17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E833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B7F4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EEB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3B36A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AD904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57A6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B6274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0E72F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C435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6147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93FA3D" w14:textId="77777777" w:rsidR="00E83F66" w:rsidRPr="00772251" w:rsidRDefault="00E83F66" w:rsidP="00651C3C">
            <w:pPr>
              <w:spacing w:before="60" w:after="60" w:line="240" w:lineRule="auto"/>
              <w:rPr>
                <w:noProof/>
                <w:sz w:val="20"/>
              </w:rPr>
            </w:pPr>
            <w:r>
              <w:rPr>
                <w:noProof/>
                <w:sz w:val="20"/>
              </w:rPr>
              <w:t>73219000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F3A13E" w14:textId="77777777" w:rsidR="00E83F66" w:rsidRPr="00772251" w:rsidRDefault="00E83F66" w:rsidP="00651C3C">
            <w:pPr>
              <w:spacing w:before="60" w:after="60" w:line="240" w:lineRule="auto"/>
              <w:rPr>
                <w:noProof/>
                <w:sz w:val="20"/>
              </w:rPr>
            </w:pPr>
            <w:r>
              <w:rPr>
                <w:noProof/>
                <w:sz w:val="20"/>
              </w:rPr>
              <w:t>732190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7DB25E" w14:textId="77777777" w:rsidR="00E83F66" w:rsidRPr="00772251" w:rsidRDefault="00E83F66" w:rsidP="00651C3C">
            <w:pPr>
              <w:spacing w:before="60" w:after="60" w:line="240" w:lineRule="auto"/>
              <w:rPr>
                <w:noProof/>
                <w:sz w:val="20"/>
              </w:rPr>
            </w:pPr>
            <w:r>
              <w:rPr>
                <w:noProof/>
                <w:sz w:val="20"/>
              </w:rPr>
              <w:t>- Dele</w:t>
            </w:r>
          </w:p>
        </w:tc>
        <w:tc>
          <w:tcPr>
            <w:tcW w:w="642" w:type="dxa"/>
            <w:tcBorders>
              <w:top w:val="nil"/>
              <w:left w:val="nil"/>
              <w:bottom w:val="single" w:sz="4" w:space="0" w:color="auto"/>
              <w:right w:val="single" w:sz="4" w:space="0" w:color="auto"/>
            </w:tcBorders>
            <w:shd w:val="clear" w:color="auto" w:fill="auto"/>
            <w:noWrap/>
            <w:hideMark/>
          </w:tcPr>
          <w:p w14:paraId="5C30C11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6CCD1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04287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06F6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DF7D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ABD6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70729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E87C1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D86E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C176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B27C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106A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DA2CD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5D4B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F822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474155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F7FCE1" w14:textId="77777777" w:rsidR="00E83F66" w:rsidRPr="00772251" w:rsidRDefault="00E83F66" w:rsidP="008B72B7">
            <w:pPr>
              <w:pageBreakBefore/>
              <w:spacing w:before="60" w:after="60" w:line="240" w:lineRule="auto"/>
              <w:rPr>
                <w:noProof/>
                <w:sz w:val="20"/>
              </w:rPr>
            </w:pPr>
            <w:r>
              <w:rPr>
                <w:noProof/>
                <w:sz w:val="20"/>
              </w:rPr>
              <w:t>73231000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AD2346" w14:textId="77777777" w:rsidR="00E83F66" w:rsidRPr="00772251" w:rsidRDefault="00E83F66" w:rsidP="00651C3C">
            <w:pPr>
              <w:spacing w:before="60" w:after="60" w:line="240" w:lineRule="auto"/>
              <w:rPr>
                <w:noProof/>
                <w:sz w:val="20"/>
              </w:rPr>
            </w:pPr>
            <w:r>
              <w:rPr>
                <w:noProof/>
                <w:sz w:val="20"/>
              </w:rPr>
              <w:t>732310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2EFE9B" w14:textId="77777777" w:rsidR="00E83F66" w:rsidRPr="00772251" w:rsidRDefault="00E83F66" w:rsidP="00651C3C">
            <w:pPr>
              <w:spacing w:before="60" w:after="60" w:line="240" w:lineRule="auto"/>
              <w:rPr>
                <w:noProof/>
                <w:sz w:val="20"/>
              </w:rPr>
            </w:pPr>
            <w:r>
              <w:rPr>
                <w:noProof/>
                <w:sz w:val="20"/>
              </w:rPr>
              <w:t>- Jern- og ståluld; gryderensere, svampe, handsker og lignende varer til rensning eller polering</w:t>
            </w:r>
          </w:p>
        </w:tc>
        <w:tc>
          <w:tcPr>
            <w:tcW w:w="642" w:type="dxa"/>
            <w:tcBorders>
              <w:top w:val="nil"/>
              <w:left w:val="nil"/>
              <w:bottom w:val="single" w:sz="4" w:space="0" w:color="auto"/>
              <w:right w:val="single" w:sz="4" w:space="0" w:color="auto"/>
            </w:tcBorders>
            <w:shd w:val="clear" w:color="auto" w:fill="auto"/>
            <w:noWrap/>
            <w:hideMark/>
          </w:tcPr>
          <w:p w14:paraId="32EA79C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4E3EF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D2D07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34DC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C87A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8C741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4DBA0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71A3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601E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4DFA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4DB7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4531B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1E5A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23B77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41555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643DA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4648F6A" w14:textId="77777777" w:rsidR="00E83F66" w:rsidRPr="00772251" w:rsidRDefault="00E83F66" w:rsidP="00651C3C">
            <w:pPr>
              <w:spacing w:before="60" w:after="60" w:line="240" w:lineRule="auto"/>
              <w:rPr>
                <w:noProof/>
                <w:sz w:val="20"/>
              </w:rPr>
            </w:pPr>
            <w:r>
              <w:rPr>
                <w:noProof/>
                <w:sz w:val="20"/>
              </w:rPr>
              <w:t>73239100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DEAE73" w14:textId="77777777" w:rsidR="00E83F66" w:rsidRPr="00772251" w:rsidRDefault="00E83F66" w:rsidP="00651C3C">
            <w:pPr>
              <w:spacing w:before="60" w:after="60" w:line="240" w:lineRule="auto"/>
              <w:rPr>
                <w:noProof/>
                <w:sz w:val="20"/>
              </w:rPr>
            </w:pPr>
            <w:r>
              <w:rPr>
                <w:noProof/>
                <w:sz w:val="20"/>
              </w:rPr>
              <w:t>732391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D73C8E" w14:textId="77777777" w:rsidR="00E83F66" w:rsidRPr="00772251" w:rsidRDefault="00E83F66" w:rsidP="00651C3C">
            <w:pPr>
              <w:spacing w:before="60" w:after="60" w:line="240" w:lineRule="auto"/>
              <w:rPr>
                <w:noProof/>
                <w:sz w:val="20"/>
              </w:rPr>
            </w:pPr>
            <w:r>
              <w:rPr>
                <w:noProof/>
                <w:sz w:val="20"/>
              </w:rPr>
              <w:t>-- Af støbejern, ikke emaljeret</w:t>
            </w:r>
          </w:p>
        </w:tc>
        <w:tc>
          <w:tcPr>
            <w:tcW w:w="642" w:type="dxa"/>
            <w:tcBorders>
              <w:top w:val="nil"/>
              <w:left w:val="nil"/>
              <w:bottom w:val="single" w:sz="4" w:space="0" w:color="auto"/>
              <w:right w:val="single" w:sz="4" w:space="0" w:color="auto"/>
            </w:tcBorders>
            <w:shd w:val="clear" w:color="auto" w:fill="auto"/>
            <w:noWrap/>
            <w:hideMark/>
          </w:tcPr>
          <w:p w14:paraId="113AF81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B6DE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C42CE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C838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4E761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4EBA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05DD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C356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DA854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7666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0826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8062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121C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A4CD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F3147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709BD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9EA44F" w14:textId="77777777" w:rsidR="00E83F66" w:rsidRPr="00772251" w:rsidRDefault="00E83F66" w:rsidP="00651C3C">
            <w:pPr>
              <w:spacing w:before="60" w:after="60" w:line="240" w:lineRule="auto"/>
              <w:rPr>
                <w:noProof/>
                <w:sz w:val="20"/>
              </w:rPr>
            </w:pPr>
            <w:r>
              <w:rPr>
                <w:noProof/>
                <w:sz w:val="20"/>
              </w:rPr>
              <w:t>73239200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1246C9" w14:textId="77777777" w:rsidR="00E83F66" w:rsidRPr="00772251" w:rsidRDefault="00E83F66" w:rsidP="00651C3C">
            <w:pPr>
              <w:spacing w:before="60" w:after="60" w:line="240" w:lineRule="auto"/>
              <w:rPr>
                <w:noProof/>
                <w:sz w:val="20"/>
              </w:rPr>
            </w:pPr>
            <w:r>
              <w:rPr>
                <w:noProof/>
                <w:sz w:val="20"/>
              </w:rPr>
              <w:t>732392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326FEE" w14:textId="77777777" w:rsidR="00E83F66" w:rsidRPr="00772251" w:rsidRDefault="00E83F66" w:rsidP="00651C3C">
            <w:pPr>
              <w:spacing w:before="60" w:after="60" w:line="240" w:lineRule="auto"/>
              <w:rPr>
                <w:noProof/>
                <w:sz w:val="20"/>
              </w:rPr>
            </w:pPr>
            <w:r>
              <w:rPr>
                <w:noProof/>
                <w:sz w:val="20"/>
              </w:rPr>
              <w:t>-- Af støbejern, emaljeret</w:t>
            </w:r>
          </w:p>
        </w:tc>
        <w:tc>
          <w:tcPr>
            <w:tcW w:w="642" w:type="dxa"/>
            <w:tcBorders>
              <w:top w:val="nil"/>
              <w:left w:val="nil"/>
              <w:bottom w:val="single" w:sz="4" w:space="0" w:color="auto"/>
              <w:right w:val="single" w:sz="4" w:space="0" w:color="auto"/>
            </w:tcBorders>
            <w:shd w:val="clear" w:color="auto" w:fill="auto"/>
            <w:noWrap/>
            <w:hideMark/>
          </w:tcPr>
          <w:p w14:paraId="62FCA7F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3C86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EB06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297F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C5E5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CA66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93D2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BB25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24D3A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760D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A9F48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17180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2238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9E17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B498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2A35C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17016A" w14:textId="77777777" w:rsidR="00E83F66" w:rsidRPr="00772251" w:rsidRDefault="00E83F66" w:rsidP="00651C3C">
            <w:pPr>
              <w:spacing w:before="60" w:after="60" w:line="240" w:lineRule="auto"/>
              <w:rPr>
                <w:noProof/>
                <w:sz w:val="20"/>
              </w:rPr>
            </w:pPr>
            <w:r>
              <w:rPr>
                <w:noProof/>
                <w:sz w:val="20"/>
              </w:rPr>
              <w:t>73239300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9DFA7B" w14:textId="77777777" w:rsidR="00E83F66" w:rsidRPr="00772251" w:rsidRDefault="00E83F66" w:rsidP="00651C3C">
            <w:pPr>
              <w:spacing w:before="60" w:after="60" w:line="240" w:lineRule="auto"/>
              <w:rPr>
                <w:noProof/>
                <w:sz w:val="20"/>
              </w:rPr>
            </w:pPr>
            <w:r>
              <w:rPr>
                <w:noProof/>
                <w:sz w:val="20"/>
              </w:rPr>
              <w:t>732393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9EF24B" w14:textId="77777777" w:rsidR="00E83F66" w:rsidRPr="00772251" w:rsidRDefault="00E83F66" w:rsidP="00651C3C">
            <w:pPr>
              <w:spacing w:before="60" w:after="60" w:line="240" w:lineRule="auto"/>
              <w:rPr>
                <w:noProof/>
                <w:sz w:val="20"/>
              </w:rPr>
            </w:pPr>
            <w:r>
              <w:rPr>
                <w:noProof/>
                <w:sz w:val="20"/>
              </w:rPr>
              <w:t>-- Af rustfrit stål</w:t>
            </w:r>
          </w:p>
        </w:tc>
        <w:tc>
          <w:tcPr>
            <w:tcW w:w="642" w:type="dxa"/>
            <w:tcBorders>
              <w:top w:val="nil"/>
              <w:left w:val="nil"/>
              <w:bottom w:val="single" w:sz="4" w:space="0" w:color="auto"/>
              <w:right w:val="single" w:sz="4" w:space="0" w:color="auto"/>
            </w:tcBorders>
            <w:shd w:val="clear" w:color="auto" w:fill="auto"/>
            <w:noWrap/>
            <w:hideMark/>
          </w:tcPr>
          <w:p w14:paraId="6CC1CB7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70F3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00216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F280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EFDF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E2B94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A1DD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7035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8ED3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1162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4B680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1AAA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5DB78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628C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754B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88E1B2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5D8402" w14:textId="77777777" w:rsidR="00E83F66" w:rsidRPr="00772251" w:rsidRDefault="00E83F66" w:rsidP="00651C3C">
            <w:pPr>
              <w:spacing w:before="60" w:after="60" w:line="240" w:lineRule="auto"/>
              <w:rPr>
                <w:noProof/>
                <w:sz w:val="20"/>
              </w:rPr>
            </w:pPr>
            <w:r>
              <w:rPr>
                <w:noProof/>
                <w:sz w:val="20"/>
              </w:rPr>
              <w:t>73241000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9E1878" w14:textId="77777777" w:rsidR="00E83F66" w:rsidRPr="00772251" w:rsidRDefault="00E83F66" w:rsidP="00651C3C">
            <w:pPr>
              <w:spacing w:before="60" w:after="60" w:line="240" w:lineRule="auto"/>
              <w:rPr>
                <w:noProof/>
                <w:sz w:val="20"/>
              </w:rPr>
            </w:pPr>
            <w:r>
              <w:rPr>
                <w:noProof/>
                <w:sz w:val="20"/>
              </w:rPr>
              <w:t>732410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1D81F8" w14:textId="77777777" w:rsidR="00E83F66" w:rsidRPr="00772251" w:rsidRDefault="00E83F66" w:rsidP="00651C3C">
            <w:pPr>
              <w:spacing w:before="60" w:after="60" w:line="240" w:lineRule="auto"/>
              <w:rPr>
                <w:noProof/>
                <w:sz w:val="20"/>
              </w:rPr>
            </w:pPr>
            <w:r>
              <w:rPr>
                <w:noProof/>
                <w:sz w:val="20"/>
              </w:rPr>
              <w:t>- Vaske og vaskekummer, af rustfrit stål</w:t>
            </w:r>
          </w:p>
        </w:tc>
        <w:tc>
          <w:tcPr>
            <w:tcW w:w="642" w:type="dxa"/>
            <w:tcBorders>
              <w:top w:val="nil"/>
              <w:left w:val="nil"/>
              <w:bottom w:val="single" w:sz="4" w:space="0" w:color="auto"/>
              <w:right w:val="single" w:sz="4" w:space="0" w:color="auto"/>
            </w:tcBorders>
            <w:shd w:val="clear" w:color="auto" w:fill="auto"/>
            <w:noWrap/>
            <w:hideMark/>
          </w:tcPr>
          <w:p w14:paraId="190FE0C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F42C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20C7B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BB7D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96C1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4307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3AF4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8082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E172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A788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2D97B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26A2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F1AC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24DF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6775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604B33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B578DF" w14:textId="77777777" w:rsidR="00E83F66" w:rsidRPr="00772251" w:rsidRDefault="00E83F66" w:rsidP="00651C3C">
            <w:pPr>
              <w:spacing w:before="60" w:after="60" w:line="240" w:lineRule="auto"/>
              <w:rPr>
                <w:noProof/>
                <w:sz w:val="20"/>
              </w:rPr>
            </w:pPr>
            <w:r>
              <w:rPr>
                <w:noProof/>
                <w:sz w:val="20"/>
              </w:rPr>
              <w:t>73242100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EACF96" w14:textId="77777777" w:rsidR="00E83F66" w:rsidRPr="00772251" w:rsidRDefault="00E83F66" w:rsidP="00651C3C">
            <w:pPr>
              <w:spacing w:before="60" w:after="60" w:line="240" w:lineRule="auto"/>
              <w:rPr>
                <w:noProof/>
                <w:sz w:val="20"/>
              </w:rPr>
            </w:pPr>
            <w:r>
              <w:rPr>
                <w:noProof/>
                <w:sz w:val="20"/>
              </w:rPr>
              <w:t>732421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2A9FC3" w14:textId="77777777" w:rsidR="00E83F66" w:rsidRPr="00772251" w:rsidRDefault="00E83F66" w:rsidP="00651C3C">
            <w:pPr>
              <w:spacing w:before="60" w:after="60" w:line="240" w:lineRule="auto"/>
              <w:rPr>
                <w:noProof/>
                <w:sz w:val="20"/>
              </w:rPr>
            </w:pPr>
            <w:r>
              <w:rPr>
                <w:noProof/>
                <w:sz w:val="20"/>
              </w:rPr>
              <w:t>-- Af støbejern, også emaljerede</w:t>
            </w:r>
          </w:p>
        </w:tc>
        <w:tc>
          <w:tcPr>
            <w:tcW w:w="642" w:type="dxa"/>
            <w:tcBorders>
              <w:top w:val="nil"/>
              <w:left w:val="nil"/>
              <w:bottom w:val="single" w:sz="4" w:space="0" w:color="auto"/>
              <w:right w:val="single" w:sz="4" w:space="0" w:color="auto"/>
            </w:tcBorders>
            <w:shd w:val="clear" w:color="auto" w:fill="auto"/>
            <w:noWrap/>
            <w:hideMark/>
          </w:tcPr>
          <w:p w14:paraId="1F3FAF6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867F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F96A5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2406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CDE3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8501E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6CE5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45B34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B409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A01F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59C0D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6B6D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E22B2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F56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7C74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CAF54C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5BA583" w14:textId="77777777" w:rsidR="00E83F66" w:rsidRPr="00772251" w:rsidRDefault="00E83F66" w:rsidP="00651C3C">
            <w:pPr>
              <w:spacing w:before="60" w:after="60" w:line="240" w:lineRule="auto"/>
              <w:rPr>
                <w:noProof/>
                <w:sz w:val="20"/>
              </w:rPr>
            </w:pPr>
            <w:r>
              <w:rPr>
                <w:noProof/>
                <w:sz w:val="20"/>
              </w:rPr>
              <w:t>73242900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E96157" w14:textId="77777777" w:rsidR="00E83F66" w:rsidRPr="00772251" w:rsidRDefault="00E83F66" w:rsidP="00651C3C">
            <w:pPr>
              <w:spacing w:before="60" w:after="60" w:line="240" w:lineRule="auto"/>
              <w:rPr>
                <w:noProof/>
                <w:sz w:val="20"/>
              </w:rPr>
            </w:pPr>
            <w:r>
              <w:rPr>
                <w:noProof/>
                <w:sz w:val="20"/>
              </w:rPr>
              <w:t>732429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7481CC6"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1484AD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FDEBB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4993E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B70A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EE82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C0BC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DEB8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1600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DB93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6860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0DD3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23479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D758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13369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229B5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287F34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54BBF2" w14:textId="77777777" w:rsidR="00E83F66" w:rsidRPr="00772251" w:rsidRDefault="00E83F66" w:rsidP="00651C3C">
            <w:pPr>
              <w:spacing w:before="60" w:after="60" w:line="240" w:lineRule="auto"/>
              <w:rPr>
                <w:noProof/>
                <w:sz w:val="20"/>
              </w:rPr>
            </w:pPr>
            <w:r>
              <w:rPr>
                <w:noProof/>
                <w:sz w:val="20"/>
              </w:rPr>
              <w:t>73249000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BB28B4" w14:textId="77777777" w:rsidR="00E83F66" w:rsidRPr="00772251" w:rsidRDefault="00E83F66" w:rsidP="00651C3C">
            <w:pPr>
              <w:spacing w:before="60" w:after="60" w:line="240" w:lineRule="auto"/>
              <w:rPr>
                <w:noProof/>
                <w:sz w:val="20"/>
              </w:rPr>
            </w:pPr>
            <w:r>
              <w:rPr>
                <w:noProof/>
                <w:sz w:val="20"/>
              </w:rPr>
              <w:t>732490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15498C" w14:textId="77777777" w:rsidR="00E83F66" w:rsidRPr="00772251" w:rsidRDefault="00E83F66" w:rsidP="00651C3C">
            <w:pPr>
              <w:spacing w:before="60" w:after="60" w:line="240" w:lineRule="auto"/>
              <w:rPr>
                <w:noProof/>
                <w:sz w:val="20"/>
              </w:rPr>
            </w:pPr>
            <w:r>
              <w:rPr>
                <w:noProof/>
                <w:sz w:val="20"/>
              </w:rPr>
              <w:t>- Andre varer, herunder dele</w:t>
            </w:r>
          </w:p>
        </w:tc>
        <w:tc>
          <w:tcPr>
            <w:tcW w:w="642" w:type="dxa"/>
            <w:tcBorders>
              <w:top w:val="nil"/>
              <w:left w:val="nil"/>
              <w:bottom w:val="single" w:sz="4" w:space="0" w:color="auto"/>
              <w:right w:val="single" w:sz="4" w:space="0" w:color="auto"/>
            </w:tcBorders>
            <w:shd w:val="clear" w:color="auto" w:fill="auto"/>
            <w:noWrap/>
            <w:hideMark/>
          </w:tcPr>
          <w:p w14:paraId="3CB356A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F1F0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252BE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1FBC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510B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8EBCB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A342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EE80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808B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2585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342D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71D8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4701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D734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1CDE4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3F8CF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48DC2F1" w14:textId="77777777" w:rsidR="00E83F66" w:rsidRPr="00772251" w:rsidRDefault="00E83F66" w:rsidP="00651C3C">
            <w:pPr>
              <w:spacing w:before="60" w:after="60" w:line="240" w:lineRule="auto"/>
              <w:rPr>
                <w:noProof/>
                <w:sz w:val="20"/>
              </w:rPr>
            </w:pPr>
            <w:r>
              <w:rPr>
                <w:noProof/>
                <w:sz w:val="20"/>
              </w:rPr>
              <w:t>73262000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7C5597" w14:textId="77777777" w:rsidR="00E83F66" w:rsidRPr="00772251" w:rsidRDefault="00E83F66" w:rsidP="00651C3C">
            <w:pPr>
              <w:spacing w:before="60" w:after="60" w:line="240" w:lineRule="auto"/>
              <w:rPr>
                <w:noProof/>
                <w:sz w:val="20"/>
              </w:rPr>
            </w:pPr>
            <w:r>
              <w:rPr>
                <w:noProof/>
                <w:sz w:val="20"/>
              </w:rPr>
              <w:t>732620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EC6AFB" w14:textId="77777777" w:rsidR="00E83F66" w:rsidRPr="00772251" w:rsidRDefault="00E83F66" w:rsidP="00651C3C">
            <w:pPr>
              <w:spacing w:before="60" w:after="60" w:line="240" w:lineRule="auto"/>
              <w:rPr>
                <w:noProof/>
                <w:sz w:val="20"/>
              </w:rPr>
            </w:pPr>
            <w:r>
              <w:rPr>
                <w:noProof/>
                <w:sz w:val="20"/>
              </w:rPr>
              <w:t>- Varer af jern- og ståltråd</w:t>
            </w:r>
          </w:p>
        </w:tc>
        <w:tc>
          <w:tcPr>
            <w:tcW w:w="642" w:type="dxa"/>
            <w:tcBorders>
              <w:top w:val="nil"/>
              <w:left w:val="nil"/>
              <w:bottom w:val="single" w:sz="4" w:space="0" w:color="auto"/>
              <w:right w:val="single" w:sz="4" w:space="0" w:color="auto"/>
            </w:tcBorders>
            <w:shd w:val="clear" w:color="auto" w:fill="auto"/>
            <w:noWrap/>
            <w:hideMark/>
          </w:tcPr>
          <w:p w14:paraId="69D0F30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8373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3A695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E7B87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DB91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1FF0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22D7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076B2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5815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EE05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109E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5A17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0DF4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434AD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BDB7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938CA6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0FE208" w14:textId="77777777" w:rsidR="00E83F66" w:rsidRPr="00772251" w:rsidRDefault="00E83F66" w:rsidP="00651C3C">
            <w:pPr>
              <w:spacing w:before="60" w:after="60" w:line="240" w:lineRule="auto"/>
              <w:rPr>
                <w:noProof/>
                <w:sz w:val="20"/>
              </w:rPr>
            </w:pPr>
            <w:r>
              <w:rPr>
                <w:noProof/>
                <w:sz w:val="20"/>
              </w:rPr>
              <w:t>74111000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5F21E0" w14:textId="77777777" w:rsidR="00E83F66" w:rsidRPr="00772251" w:rsidRDefault="00E83F66" w:rsidP="00651C3C">
            <w:pPr>
              <w:spacing w:before="60" w:after="60" w:line="240" w:lineRule="auto"/>
              <w:rPr>
                <w:noProof/>
                <w:sz w:val="20"/>
              </w:rPr>
            </w:pPr>
            <w:r>
              <w:rPr>
                <w:noProof/>
                <w:sz w:val="20"/>
              </w:rPr>
              <w:t>741110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A36777" w14:textId="77777777" w:rsidR="00E83F66" w:rsidRPr="00772251" w:rsidRDefault="00E83F66" w:rsidP="00651C3C">
            <w:pPr>
              <w:spacing w:before="60" w:after="60" w:line="240" w:lineRule="auto"/>
              <w:rPr>
                <w:noProof/>
                <w:sz w:val="20"/>
              </w:rPr>
            </w:pPr>
            <w:r>
              <w:rPr>
                <w:noProof/>
                <w:sz w:val="20"/>
              </w:rPr>
              <w:t>- Af raffineret kobber</w:t>
            </w:r>
          </w:p>
        </w:tc>
        <w:tc>
          <w:tcPr>
            <w:tcW w:w="642" w:type="dxa"/>
            <w:tcBorders>
              <w:top w:val="nil"/>
              <w:left w:val="nil"/>
              <w:bottom w:val="single" w:sz="4" w:space="0" w:color="auto"/>
              <w:right w:val="single" w:sz="4" w:space="0" w:color="auto"/>
            </w:tcBorders>
            <w:shd w:val="clear" w:color="auto" w:fill="auto"/>
            <w:noWrap/>
            <w:hideMark/>
          </w:tcPr>
          <w:p w14:paraId="1FC518F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AD82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3231AA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21AE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F36D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38641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3F1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E9CE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164CA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8148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8B28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48D1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15E58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43A8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5FA8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B6424B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B9EEEB" w14:textId="77777777" w:rsidR="00E83F66" w:rsidRPr="00772251" w:rsidRDefault="00E83F66" w:rsidP="00651C3C">
            <w:pPr>
              <w:spacing w:before="60" w:after="60" w:line="240" w:lineRule="auto"/>
              <w:rPr>
                <w:noProof/>
                <w:sz w:val="20"/>
              </w:rPr>
            </w:pPr>
            <w:r>
              <w:rPr>
                <w:noProof/>
                <w:sz w:val="20"/>
              </w:rPr>
              <w:t>74112100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20F7FDD" w14:textId="77777777" w:rsidR="00E83F66" w:rsidRPr="00772251" w:rsidRDefault="00E83F66" w:rsidP="00651C3C">
            <w:pPr>
              <w:spacing w:before="60" w:after="60" w:line="240" w:lineRule="auto"/>
              <w:rPr>
                <w:noProof/>
                <w:sz w:val="20"/>
              </w:rPr>
            </w:pPr>
            <w:r>
              <w:rPr>
                <w:noProof/>
                <w:sz w:val="20"/>
              </w:rPr>
              <w:t>741121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A940F6" w14:textId="539FDAEA" w:rsidR="00E83F66" w:rsidRPr="00772251" w:rsidRDefault="00E83F66" w:rsidP="00BC122C">
            <w:pPr>
              <w:spacing w:before="60" w:after="60" w:line="240" w:lineRule="auto"/>
              <w:rPr>
                <w:noProof/>
                <w:sz w:val="20"/>
              </w:rPr>
            </w:pPr>
            <w:r>
              <w:rPr>
                <w:noProof/>
                <w:sz w:val="20"/>
              </w:rPr>
              <w:t>-- Af kobber-zinklegeringer (messing)</w:t>
            </w:r>
          </w:p>
        </w:tc>
        <w:tc>
          <w:tcPr>
            <w:tcW w:w="642" w:type="dxa"/>
            <w:tcBorders>
              <w:top w:val="nil"/>
              <w:left w:val="nil"/>
              <w:bottom w:val="single" w:sz="4" w:space="0" w:color="auto"/>
              <w:right w:val="single" w:sz="4" w:space="0" w:color="auto"/>
            </w:tcBorders>
            <w:shd w:val="clear" w:color="auto" w:fill="auto"/>
            <w:noWrap/>
            <w:hideMark/>
          </w:tcPr>
          <w:p w14:paraId="132E0AF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85BC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95F9A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962D2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F8D6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FBC6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A653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A9237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1EF6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095F1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0C83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D08C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648E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7AFD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2AB5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8A65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E045FC" w14:textId="77777777" w:rsidR="00E83F66" w:rsidRPr="00772251" w:rsidRDefault="00E83F66" w:rsidP="008B72B7">
            <w:pPr>
              <w:pageBreakBefore/>
              <w:spacing w:before="60" w:after="60" w:line="240" w:lineRule="auto"/>
              <w:rPr>
                <w:noProof/>
                <w:sz w:val="20"/>
              </w:rPr>
            </w:pPr>
            <w:r>
              <w:rPr>
                <w:noProof/>
                <w:sz w:val="20"/>
              </w:rPr>
              <w:t>74112200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E9AA6A" w14:textId="77777777" w:rsidR="00E83F66" w:rsidRPr="00772251" w:rsidRDefault="00E83F66" w:rsidP="00651C3C">
            <w:pPr>
              <w:spacing w:before="60" w:after="60" w:line="240" w:lineRule="auto"/>
              <w:rPr>
                <w:noProof/>
                <w:sz w:val="20"/>
              </w:rPr>
            </w:pPr>
            <w:r>
              <w:rPr>
                <w:noProof/>
                <w:sz w:val="20"/>
              </w:rPr>
              <w:t>741122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3B847E" w14:textId="240A4060" w:rsidR="00E83F66" w:rsidRPr="00772251" w:rsidRDefault="00E83F66" w:rsidP="00BC122C">
            <w:pPr>
              <w:spacing w:before="60" w:after="60" w:line="240" w:lineRule="auto"/>
              <w:rPr>
                <w:noProof/>
                <w:sz w:val="20"/>
              </w:rPr>
            </w:pPr>
            <w:r>
              <w:rPr>
                <w:noProof/>
                <w:sz w:val="20"/>
              </w:rPr>
              <w:t>-- Af kobber-nikkellegeringer (cupronikkel) eller kobber-nikkel-zinklegeringer (nysølv)</w:t>
            </w:r>
          </w:p>
        </w:tc>
        <w:tc>
          <w:tcPr>
            <w:tcW w:w="642" w:type="dxa"/>
            <w:tcBorders>
              <w:top w:val="nil"/>
              <w:left w:val="nil"/>
              <w:bottom w:val="single" w:sz="4" w:space="0" w:color="auto"/>
              <w:right w:val="single" w:sz="4" w:space="0" w:color="auto"/>
            </w:tcBorders>
            <w:shd w:val="clear" w:color="auto" w:fill="auto"/>
            <w:noWrap/>
            <w:hideMark/>
          </w:tcPr>
          <w:p w14:paraId="7656A36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760C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D8EC0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4208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2017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FF5B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18CF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CA08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5602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787E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63FF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0379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1DF1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9696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C5BC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6A4B2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5FB331" w14:textId="77777777" w:rsidR="00E83F66" w:rsidRPr="00772251" w:rsidRDefault="00E83F66" w:rsidP="00651C3C">
            <w:pPr>
              <w:spacing w:before="60" w:after="60" w:line="240" w:lineRule="auto"/>
              <w:rPr>
                <w:noProof/>
                <w:sz w:val="20"/>
              </w:rPr>
            </w:pPr>
            <w:r>
              <w:rPr>
                <w:noProof/>
                <w:sz w:val="20"/>
              </w:rPr>
              <w:t>74112900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76A5C27" w14:textId="77777777" w:rsidR="00E83F66" w:rsidRPr="00772251" w:rsidRDefault="00E83F66" w:rsidP="00651C3C">
            <w:pPr>
              <w:spacing w:before="60" w:after="60" w:line="240" w:lineRule="auto"/>
              <w:rPr>
                <w:noProof/>
                <w:sz w:val="20"/>
              </w:rPr>
            </w:pPr>
            <w:r>
              <w:rPr>
                <w:noProof/>
                <w:sz w:val="20"/>
              </w:rPr>
              <w:t>741129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5E4005" w14:textId="77777777" w:rsidR="00E83F66" w:rsidRPr="00772251" w:rsidRDefault="00E83F66" w:rsidP="00651C3C">
            <w:pPr>
              <w:spacing w:before="60" w:after="60" w:line="240" w:lineRule="auto"/>
              <w:rPr>
                <w:noProof/>
                <w:sz w:val="20"/>
              </w:rPr>
            </w:pPr>
            <w:r>
              <w:rPr>
                <w:noProof/>
                <w:sz w:val="20"/>
              </w:rPr>
              <w:t>-- Af andre kobberlegeringer</w:t>
            </w:r>
          </w:p>
        </w:tc>
        <w:tc>
          <w:tcPr>
            <w:tcW w:w="642" w:type="dxa"/>
            <w:tcBorders>
              <w:top w:val="nil"/>
              <w:left w:val="nil"/>
              <w:bottom w:val="single" w:sz="4" w:space="0" w:color="auto"/>
              <w:right w:val="single" w:sz="4" w:space="0" w:color="auto"/>
            </w:tcBorders>
            <w:shd w:val="clear" w:color="auto" w:fill="auto"/>
            <w:noWrap/>
            <w:hideMark/>
          </w:tcPr>
          <w:p w14:paraId="18CB09B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F60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719DB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BB8DD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DDC6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C5C9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7ECA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EDBE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6CB7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9587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2E5A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F21D0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4F6C3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6F39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EC970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4E6A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D1AA6C" w14:textId="77777777" w:rsidR="00E83F66" w:rsidRPr="00772251" w:rsidRDefault="00E83F66" w:rsidP="00651C3C">
            <w:pPr>
              <w:spacing w:before="60" w:after="60" w:line="240" w:lineRule="auto"/>
              <w:rPr>
                <w:noProof/>
                <w:sz w:val="20"/>
              </w:rPr>
            </w:pPr>
            <w:r>
              <w:rPr>
                <w:noProof/>
                <w:sz w:val="20"/>
              </w:rPr>
              <w:t>74121000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83E53A" w14:textId="77777777" w:rsidR="00E83F66" w:rsidRPr="00772251" w:rsidRDefault="00E83F66" w:rsidP="00651C3C">
            <w:pPr>
              <w:spacing w:before="60" w:after="60" w:line="240" w:lineRule="auto"/>
              <w:rPr>
                <w:noProof/>
                <w:sz w:val="20"/>
              </w:rPr>
            </w:pPr>
            <w:r>
              <w:rPr>
                <w:noProof/>
                <w:sz w:val="20"/>
              </w:rPr>
              <w:t>741210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FD9C70" w14:textId="77777777" w:rsidR="00E83F66" w:rsidRPr="00772251" w:rsidRDefault="00E83F66" w:rsidP="00651C3C">
            <w:pPr>
              <w:spacing w:before="60" w:after="60" w:line="240" w:lineRule="auto"/>
              <w:rPr>
                <w:noProof/>
                <w:sz w:val="20"/>
              </w:rPr>
            </w:pPr>
            <w:r>
              <w:rPr>
                <w:noProof/>
                <w:sz w:val="20"/>
              </w:rPr>
              <w:t>- Af raffineret kobber</w:t>
            </w:r>
          </w:p>
        </w:tc>
        <w:tc>
          <w:tcPr>
            <w:tcW w:w="642" w:type="dxa"/>
            <w:tcBorders>
              <w:top w:val="nil"/>
              <w:left w:val="nil"/>
              <w:bottom w:val="single" w:sz="4" w:space="0" w:color="auto"/>
              <w:right w:val="single" w:sz="4" w:space="0" w:color="auto"/>
            </w:tcBorders>
            <w:shd w:val="clear" w:color="auto" w:fill="auto"/>
            <w:noWrap/>
            <w:hideMark/>
          </w:tcPr>
          <w:p w14:paraId="056761A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1961E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CD19B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60F3B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72E37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DFFB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98BA8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8576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D26F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D905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6A6E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CE0B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25208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C908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20CC6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7A77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69DCD3" w14:textId="77777777" w:rsidR="00E83F66" w:rsidRPr="00772251" w:rsidRDefault="00E83F66" w:rsidP="00651C3C">
            <w:pPr>
              <w:spacing w:before="60" w:after="60" w:line="240" w:lineRule="auto"/>
              <w:rPr>
                <w:noProof/>
                <w:sz w:val="20"/>
              </w:rPr>
            </w:pPr>
            <w:r>
              <w:rPr>
                <w:noProof/>
                <w:sz w:val="20"/>
              </w:rPr>
              <w:t>74122000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493763" w14:textId="77777777" w:rsidR="00E83F66" w:rsidRPr="00772251" w:rsidRDefault="00E83F66" w:rsidP="00651C3C">
            <w:pPr>
              <w:spacing w:before="60" w:after="60" w:line="240" w:lineRule="auto"/>
              <w:rPr>
                <w:noProof/>
                <w:sz w:val="20"/>
              </w:rPr>
            </w:pPr>
            <w:r>
              <w:rPr>
                <w:noProof/>
                <w:sz w:val="20"/>
              </w:rPr>
              <w:t>741220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DE954D" w14:textId="77777777" w:rsidR="00E83F66" w:rsidRPr="00772251" w:rsidRDefault="00E83F66" w:rsidP="00651C3C">
            <w:pPr>
              <w:spacing w:before="60" w:after="60" w:line="240" w:lineRule="auto"/>
              <w:rPr>
                <w:noProof/>
                <w:sz w:val="20"/>
              </w:rPr>
            </w:pPr>
            <w:r>
              <w:rPr>
                <w:noProof/>
                <w:sz w:val="20"/>
              </w:rPr>
              <w:t>- Af kobberlegeringer</w:t>
            </w:r>
          </w:p>
        </w:tc>
        <w:tc>
          <w:tcPr>
            <w:tcW w:w="642" w:type="dxa"/>
            <w:tcBorders>
              <w:top w:val="nil"/>
              <w:left w:val="nil"/>
              <w:bottom w:val="single" w:sz="4" w:space="0" w:color="auto"/>
              <w:right w:val="single" w:sz="4" w:space="0" w:color="auto"/>
            </w:tcBorders>
            <w:shd w:val="clear" w:color="auto" w:fill="auto"/>
            <w:noWrap/>
            <w:hideMark/>
          </w:tcPr>
          <w:p w14:paraId="6F1277A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41F0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A60FC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90C4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8F3B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A408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99F90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3125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2EE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F5B6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731ED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7216E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6B4F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8BE3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6529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17FCC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5733C9" w14:textId="77777777" w:rsidR="00E83F66" w:rsidRPr="00772251" w:rsidRDefault="00E83F66" w:rsidP="00651C3C">
            <w:pPr>
              <w:spacing w:before="60" w:after="60" w:line="240" w:lineRule="auto"/>
              <w:rPr>
                <w:noProof/>
                <w:sz w:val="20"/>
              </w:rPr>
            </w:pPr>
            <w:r>
              <w:rPr>
                <w:noProof/>
                <w:sz w:val="20"/>
              </w:rPr>
              <w:t>74130010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6A6F73" w14:textId="77777777" w:rsidR="00E83F66" w:rsidRPr="00772251" w:rsidRDefault="00E83F66" w:rsidP="00651C3C">
            <w:pPr>
              <w:spacing w:before="60" w:after="60" w:line="240" w:lineRule="auto"/>
              <w:rPr>
                <w:noProof/>
                <w:sz w:val="20"/>
              </w:rPr>
            </w:pPr>
            <w:r>
              <w:rPr>
                <w:noProof/>
                <w:sz w:val="20"/>
              </w:rPr>
              <w:t>741300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C4268EA" w14:textId="77777777" w:rsidR="00E83F66" w:rsidRPr="00772251" w:rsidRDefault="00E83F66" w:rsidP="00651C3C">
            <w:pPr>
              <w:spacing w:before="60" w:after="60" w:line="240" w:lineRule="auto"/>
              <w:rPr>
                <w:noProof/>
                <w:sz w:val="20"/>
              </w:rPr>
            </w:pPr>
            <w:r>
              <w:rPr>
                <w:noProof/>
                <w:sz w:val="20"/>
              </w:rPr>
              <w:t>--- Kabler</w:t>
            </w:r>
          </w:p>
        </w:tc>
        <w:tc>
          <w:tcPr>
            <w:tcW w:w="642" w:type="dxa"/>
            <w:tcBorders>
              <w:top w:val="nil"/>
              <w:left w:val="nil"/>
              <w:bottom w:val="single" w:sz="4" w:space="0" w:color="auto"/>
              <w:right w:val="single" w:sz="4" w:space="0" w:color="auto"/>
            </w:tcBorders>
            <w:shd w:val="clear" w:color="auto" w:fill="auto"/>
            <w:noWrap/>
            <w:hideMark/>
          </w:tcPr>
          <w:p w14:paraId="2ABFC68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0FE7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49FF77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6A72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7E2E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B8A04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EA380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576F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26BB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CB91A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0117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CA822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F00B7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F5241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60E8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3C66F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4A214F" w14:textId="77777777" w:rsidR="00E83F66" w:rsidRPr="00772251" w:rsidRDefault="00E83F66" w:rsidP="00651C3C">
            <w:pPr>
              <w:spacing w:before="60" w:after="60" w:line="240" w:lineRule="auto"/>
              <w:rPr>
                <w:noProof/>
                <w:sz w:val="20"/>
              </w:rPr>
            </w:pPr>
            <w:r>
              <w:rPr>
                <w:noProof/>
                <w:sz w:val="20"/>
              </w:rPr>
              <w:t>74151000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AECAFA4" w14:textId="77777777" w:rsidR="00E83F66" w:rsidRPr="00772251" w:rsidRDefault="00E83F66" w:rsidP="00651C3C">
            <w:pPr>
              <w:spacing w:before="60" w:after="60" w:line="240" w:lineRule="auto"/>
              <w:rPr>
                <w:noProof/>
                <w:sz w:val="20"/>
              </w:rPr>
            </w:pPr>
            <w:r>
              <w:rPr>
                <w:noProof/>
                <w:sz w:val="20"/>
              </w:rPr>
              <w:t>741510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1AD530" w14:textId="77777777" w:rsidR="00E83F66" w:rsidRPr="00772251" w:rsidRDefault="00E83F66" w:rsidP="00651C3C">
            <w:pPr>
              <w:spacing w:before="60" w:after="60" w:line="240" w:lineRule="auto"/>
              <w:rPr>
                <w:noProof/>
                <w:sz w:val="20"/>
              </w:rPr>
            </w:pPr>
            <w:r>
              <w:rPr>
                <w:noProof/>
                <w:sz w:val="20"/>
              </w:rPr>
              <w:t>- Stifter, søm, tegnestifter, hæfteklammer og lign.</w:t>
            </w:r>
          </w:p>
        </w:tc>
        <w:tc>
          <w:tcPr>
            <w:tcW w:w="642" w:type="dxa"/>
            <w:tcBorders>
              <w:top w:val="nil"/>
              <w:left w:val="nil"/>
              <w:bottom w:val="single" w:sz="4" w:space="0" w:color="auto"/>
              <w:right w:val="single" w:sz="4" w:space="0" w:color="auto"/>
            </w:tcBorders>
            <w:shd w:val="clear" w:color="auto" w:fill="auto"/>
            <w:noWrap/>
            <w:hideMark/>
          </w:tcPr>
          <w:p w14:paraId="7171452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734F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3810B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E547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71F3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4A95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00655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C771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0DDC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91F3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0625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9951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AA73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DEAD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B6BEE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4B5EB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EAB65FA" w14:textId="77777777" w:rsidR="00E83F66" w:rsidRPr="00772251" w:rsidRDefault="00E83F66" w:rsidP="00651C3C">
            <w:pPr>
              <w:spacing w:before="60" w:after="60" w:line="240" w:lineRule="auto"/>
              <w:rPr>
                <w:noProof/>
                <w:sz w:val="20"/>
              </w:rPr>
            </w:pPr>
            <w:r>
              <w:rPr>
                <w:noProof/>
                <w:sz w:val="20"/>
              </w:rPr>
              <w:t>74152100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741931" w14:textId="77777777" w:rsidR="00E83F66" w:rsidRPr="00772251" w:rsidRDefault="00E83F66" w:rsidP="00651C3C">
            <w:pPr>
              <w:spacing w:before="60" w:after="60" w:line="240" w:lineRule="auto"/>
              <w:rPr>
                <w:noProof/>
                <w:sz w:val="20"/>
              </w:rPr>
            </w:pPr>
            <w:r>
              <w:rPr>
                <w:noProof/>
                <w:sz w:val="20"/>
              </w:rPr>
              <w:t>741521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0F71988" w14:textId="77777777" w:rsidR="00E83F66" w:rsidRPr="00772251" w:rsidRDefault="00E83F66" w:rsidP="00651C3C">
            <w:pPr>
              <w:spacing w:before="60" w:after="60" w:line="240" w:lineRule="auto"/>
              <w:rPr>
                <w:noProof/>
                <w:sz w:val="20"/>
              </w:rPr>
            </w:pPr>
            <w:r>
              <w:rPr>
                <w:noProof/>
                <w:sz w:val="20"/>
              </w:rPr>
              <w:t>-- Underlagsskiver (også fjedrende)</w:t>
            </w:r>
          </w:p>
        </w:tc>
        <w:tc>
          <w:tcPr>
            <w:tcW w:w="642" w:type="dxa"/>
            <w:tcBorders>
              <w:top w:val="nil"/>
              <w:left w:val="nil"/>
              <w:bottom w:val="single" w:sz="4" w:space="0" w:color="auto"/>
              <w:right w:val="single" w:sz="4" w:space="0" w:color="auto"/>
            </w:tcBorders>
            <w:shd w:val="clear" w:color="auto" w:fill="auto"/>
            <w:noWrap/>
            <w:hideMark/>
          </w:tcPr>
          <w:p w14:paraId="329B611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9157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E922B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E6827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7752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6514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8F12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82F6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01C4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4A763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4DC7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A909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9655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30AF5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C2769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15AEB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7E25D7" w14:textId="77777777" w:rsidR="00E83F66" w:rsidRPr="00772251" w:rsidRDefault="00E83F66" w:rsidP="00651C3C">
            <w:pPr>
              <w:spacing w:before="60" w:after="60" w:line="240" w:lineRule="auto"/>
              <w:rPr>
                <w:noProof/>
                <w:sz w:val="20"/>
              </w:rPr>
            </w:pPr>
            <w:r>
              <w:rPr>
                <w:noProof/>
                <w:sz w:val="20"/>
              </w:rPr>
              <w:t>74152900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7E9753" w14:textId="77777777" w:rsidR="00E83F66" w:rsidRPr="00772251" w:rsidRDefault="00E83F66" w:rsidP="00651C3C">
            <w:pPr>
              <w:spacing w:before="60" w:after="60" w:line="240" w:lineRule="auto"/>
              <w:rPr>
                <w:noProof/>
                <w:sz w:val="20"/>
              </w:rPr>
            </w:pPr>
            <w:r>
              <w:rPr>
                <w:noProof/>
                <w:sz w:val="20"/>
              </w:rPr>
              <w:t>741529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802C6A"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1534894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3D13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FE3C6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609E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A4AA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DDA3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9D7E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BD9C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DD8E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57895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D6E0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2FA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FBA0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01BC8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A29E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F485C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DBDC92" w14:textId="77777777" w:rsidR="00E83F66" w:rsidRPr="00772251" w:rsidRDefault="00E83F66" w:rsidP="00651C3C">
            <w:pPr>
              <w:spacing w:before="60" w:after="60" w:line="240" w:lineRule="auto"/>
              <w:rPr>
                <w:noProof/>
                <w:sz w:val="20"/>
              </w:rPr>
            </w:pPr>
            <w:r>
              <w:rPr>
                <w:noProof/>
                <w:sz w:val="20"/>
              </w:rPr>
              <w:t>74153300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A9BB43" w14:textId="77777777" w:rsidR="00E83F66" w:rsidRPr="00772251" w:rsidRDefault="00E83F66" w:rsidP="00651C3C">
            <w:pPr>
              <w:spacing w:before="60" w:after="60" w:line="240" w:lineRule="auto"/>
              <w:rPr>
                <w:noProof/>
                <w:sz w:val="20"/>
              </w:rPr>
            </w:pPr>
            <w:r>
              <w:rPr>
                <w:noProof/>
                <w:sz w:val="20"/>
              </w:rPr>
              <w:t>741533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81B43C" w14:textId="77777777" w:rsidR="00E83F66" w:rsidRPr="00772251" w:rsidRDefault="00E83F66" w:rsidP="00651C3C">
            <w:pPr>
              <w:spacing w:before="60" w:after="60" w:line="240" w:lineRule="auto"/>
              <w:rPr>
                <w:noProof/>
                <w:sz w:val="20"/>
              </w:rPr>
            </w:pPr>
            <w:r>
              <w:rPr>
                <w:noProof/>
                <w:sz w:val="20"/>
              </w:rPr>
              <w:t>-- Skruer; bolte og møtrikker</w:t>
            </w:r>
          </w:p>
        </w:tc>
        <w:tc>
          <w:tcPr>
            <w:tcW w:w="642" w:type="dxa"/>
            <w:tcBorders>
              <w:top w:val="nil"/>
              <w:left w:val="nil"/>
              <w:bottom w:val="single" w:sz="4" w:space="0" w:color="auto"/>
              <w:right w:val="single" w:sz="4" w:space="0" w:color="auto"/>
            </w:tcBorders>
            <w:shd w:val="clear" w:color="auto" w:fill="auto"/>
            <w:noWrap/>
            <w:hideMark/>
          </w:tcPr>
          <w:p w14:paraId="28EC32C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57D2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7EE7C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DC5D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C4E3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2080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A98C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4513B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1331F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1D28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6B5E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C1FA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62CE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46F9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A6C2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420F13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BE4E62" w14:textId="77777777" w:rsidR="00E83F66" w:rsidRPr="00772251" w:rsidRDefault="00E83F66" w:rsidP="00651C3C">
            <w:pPr>
              <w:spacing w:before="60" w:after="60" w:line="240" w:lineRule="auto"/>
              <w:rPr>
                <w:noProof/>
                <w:sz w:val="20"/>
              </w:rPr>
            </w:pPr>
            <w:r>
              <w:rPr>
                <w:noProof/>
                <w:sz w:val="20"/>
              </w:rPr>
              <w:t>74153900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D1ECED" w14:textId="77777777" w:rsidR="00E83F66" w:rsidRPr="00772251" w:rsidRDefault="00E83F66" w:rsidP="00651C3C">
            <w:pPr>
              <w:spacing w:before="60" w:after="60" w:line="240" w:lineRule="auto"/>
              <w:rPr>
                <w:noProof/>
                <w:sz w:val="20"/>
              </w:rPr>
            </w:pPr>
            <w:r>
              <w:rPr>
                <w:noProof/>
                <w:sz w:val="20"/>
              </w:rPr>
              <w:t>741539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7B2C72"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3064DDE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2454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499F5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73D7C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9C63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6B69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B709E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02ECD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4770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97249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418B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14E61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CEB3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92A9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311D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585E0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D207EB" w14:textId="77777777" w:rsidR="00E83F66" w:rsidRPr="00772251" w:rsidRDefault="00E83F66" w:rsidP="00651C3C">
            <w:pPr>
              <w:spacing w:before="60" w:after="60" w:line="240" w:lineRule="auto"/>
              <w:rPr>
                <w:noProof/>
                <w:sz w:val="20"/>
              </w:rPr>
            </w:pPr>
            <w:r>
              <w:rPr>
                <w:noProof/>
                <w:sz w:val="20"/>
              </w:rPr>
              <w:t>74181000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86ACC6" w14:textId="77777777" w:rsidR="00E83F66" w:rsidRPr="00772251" w:rsidRDefault="00E83F66" w:rsidP="00651C3C">
            <w:pPr>
              <w:spacing w:before="60" w:after="60" w:line="240" w:lineRule="auto"/>
              <w:rPr>
                <w:noProof/>
                <w:sz w:val="20"/>
              </w:rPr>
            </w:pPr>
            <w:r>
              <w:rPr>
                <w:noProof/>
                <w:sz w:val="20"/>
              </w:rPr>
              <w:t>741810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9ED8B5" w14:textId="77777777" w:rsidR="00E83F66" w:rsidRPr="00772251" w:rsidRDefault="00E83F66" w:rsidP="00651C3C">
            <w:pPr>
              <w:spacing w:before="60" w:after="60" w:line="240" w:lineRule="auto"/>
              <w:rPr>
                <w:noProof/>
                <w:sz w:val="20"/>
              </w:rPr>
            </w:pPr>
            <w:r>
              <w:rPr>
                <w:noProof/>
                <w:sz w:val="20"/>
              </w:rPr>
              <w:t>- Bord-, køkken- og andre husholdningsartikler og dele dertil; gryderensere, svampe, handsker og lignende varer til rensning eller polering</w:t>
            </w:r>
          </w:p>
        </w:tc>
        <w:tc>
          <w:tcPr>
            <w:tcW w:w="642" w:type="dxa"/>
            <w:tcBorders>
              <w:top w:val="nil"/>
              <w:left w:val="nil"/>
              <w:bottom w:val="single" w:sz="4" w:space="0" w:color="auto"/>
              <w:right w:val="single" w:sz="4" w:space="0" w:color="auto"/>
            </w:tcBorders>
            <w:shd w:val="clear" w:color="auto" w:fill="auto"/>
            <w:noWrap/>
            <w:hideMark/>
          </w:tcPr>
          <w:p w14:paraId="47EC7B1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BB59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B33D1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AD11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74AC1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F99E9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5798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3B06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A3CF3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047D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1EAE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FDCFA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1304F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166E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534C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2041E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C13A863" w14:textId="77777777" w:rsidR="00E83F66" w:rsidRPr="00772251" w:rsidRDefault="00E83F66" w:rsidP="008B72B7">
            <w:pPr>
              <w:pageBreakBefore/>
              <w:spacing w:before="60" w:after="60" w:line="240" w:lineRule="auto"/>
              <w:rPr>
                <w:noProof/>
                <w:sz w:val="20"/>
              </w:rPr>
            </w:pPr>
            <w:r>
              <w:rPr>
                <w:noProof/>
                <w:sz w:val="20"/>
              </w:rPr>
              <w:t>74182000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2FD432" w14:textId="77777777" w:rsidR="00E83F66" w:rsidRPr="00772251" w:rsidRDefault="00E83F66" w:rsidP="00651C3C">
            <w:pPr>
              <w:spacing w:before="60" w:after="60" w:line="240" w:lineRule="auto"/>
              <w:rPr>
                <w:noProof/>
                <w:sz w:val="20"/>
              </w:rPr>
            </w:pPr>
            <w:r>
              <w:rPr>
                <w:noProof/>
                <w:sz w:val="20"/>
              </w:rPr>
              <w:t>741820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EC3EA1" w14:textId="77777777" w:rsidR="00E83F66" w:rsidRPr="00772251" w:rsidRDefault="00E83F66" w:rsidP="00651C3C">
            <w:pPr>
              <w:spacing w:before="60" w:after="60" w:line="240" w:lineRule="auto"/>
              <w:rPr>
                <w:noProof/>
                <w:sz w:val="20"/>
              </w:rPr>
            </w:pPr>
            <w:r>
              <w:rPr>
                <w:noProof/>
                <w:sz w:val="20"/>
              </w:rPr>
              <w:t>- Sanitetsartikler samt dele dertil</w:t>
            </w:r>
          </w:p>
        </w:tc>
        <w:tc>
          <w:tcPr>
            <w:tcW w:w="642" w:type="dxa"/>
            <w:tcBorders>
              <w:top w:val="nil"/>
              <w:left w:val="nil"/>
              <w:bottom w:val="single" w:sz="4" w:space="0" w:color="auto"/>
              <w:right w:val="single" w:sz="4" w:space="0" w:color="auto"/>
            </w:tcBorders>
            <w:shd w:val="clear" w:color="auto" w:fill="auto"/>
            <w:noWrap/>
            <w:hideMark/>
          </w:tcPr>
          <w:p w14:paraId="342B96B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2618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A4002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609D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D56A9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6797C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373EA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A984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1BEE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E48FB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6A080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2658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EEC3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85BC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6002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6EB5F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8D89DE" w14:textId="77777777" w:rsidR="00E83F66" w:rsidRPr="00772251" w:rsidRDefault="00E83F66" w:rsidP="00651C3C">
            <w:pPr>
              <w:spacing w:before="60" w:after="60" w:line="240" w:lineRule="auto"/>
              <w:rPr>
                <w:noProof/>
                <w:sz w:val="20"/>
              </w:rPr>
            </w:pPr>
            <w:r>
              <w:rPr>
                <w:noProof/>
                <w:sz w:val="20"/>
              </w:rPr>
              <w:t>74191000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EEFE04" w14:textId="77777777" w:rsidR="00E83F66" w:rsidRPr="00772251" w:rsidRDefault="00E83F66" w:rsidP="00651C3C">
            <w:pPr>
              <w:spacing w:before="60" w:after="60" w:line="240" w:lineRule="auto"/>
              <w:rPr>
                <w:noProof/>
                <w:sz w:val="20"/>
              </w:rPr>
            </w:pPr>
            <w:r>
              <w:rPr>
                <w:noProof/>
                <w:sz w:val="20"/>
              </w:rPr>
              <w:t>741910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939661" w14:textId="77777777" w:rsidR="00E83F66" w:rsidRPr="00772251" w:rsidRDefault="00E83F66" w:rsidP="00651C3C">
            <w:pPr>
              <w:spacing w:before="60" w:after="60" w:line="240" w:lineRule="auto"/>
              <w:rPr>
                <w:noProof/>
                <w:sz w:val="20"/>
              </w:rPr>
            </w:pPr>
            <w:r>
              <w:rPr>
                <w:noProof/>
                <w:sz w:val="20"/>
              </w:rPr>
              <w:t>- Kæder og dele dertil</w:t>
            </w:r>
          </w:p>
        </w:tc>
        <w:tc>
          <w:tcPr>
            <w:tcW w:w="642" w:type="dxa"/>
            <w:tcBorders>
              <w:top w:val="nil"/>
              <w:left w:val="nil"/>
              <w:bottom w:val="single" w:sz="4" w:space="0" w:color="auto"/>
              <w:right w:val="single" w:sz="4" w:space="0" w:color="auto"/>
            </w:tcBorders>
            <w:shd w:val="clear" w:color="auto" w:fill="auto"/>
            <w:noWrap/>
            <w:hideMark/>
          </w:tcPr>
          <w:p w14:paraId="12FCC03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5A6B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B9739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3B7F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5C90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E489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3BF6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4246C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A320C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C76B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3F65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E64F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406C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D5298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812E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8ECD6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EC22546" w14:textId="77777777" w:rsidR="00E83F66" w:rsidRPr="00772251" w:rsidRDefault="00E83F66" w:rsidP="00651C3C">
            <w:pPr>
              <w:spacing w:before="60" w:after="60" w:line="240" w:lineRule="auto"/>
              <w:rPr>
                <w:noProof/>
                <w:sz w:val="20"/>
              </w:rPr>
            </w:pPr>
            <w:r>
              <w:rPr>
                <w:noProof/>
                <w:sz w:val="20"/>
              </w:rPr>
              <w:t>74199100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1CB577" w14:textId="77777777" w:rsidR="00E83F66" w:rsidRPr="00772251" w:rsidRDefault="00E83F66" w:rsidP="00651C3C">
            <w:pPr>
              <w:spacing w:before="60" w:after="60" w:line="240" w:lineRule="auto"/>
              <w:rPr>
                <w:noProof/>
                <w:sz w:val="20"/>
              </w:rPr>
            </w:pPr>
            <w:r>
              <w:rPr>
                <w:noProof/>
                <w:sz w:val="20"/>
              </w:rPr>
              <w:t>741991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6A5132" w14:textId="77777777" w:rsidR="00E83F66" w:rsidRPr="00772251" w:rsidRDefault="00E83F66" w:rsidP="00651C3C">
            <w:pPr>
              <w:spacing w:before="60" w:after="60" w:line="240" w:lineRule="auto"/>
              <w:rPr>
                <w:noProof/>
                <w:sz w:val="20"/>
              </w:rPr>
            </w:pPr>
            <w:r>
              <w:rPr>
                <w:noProof/>
                <w:sz w:val="20"/>
              </w:rPr>
              <w:t>-- Støbte eller smedede, men ikke yderligere bearbejdet</w:t>
            </w:r>
          </w:p>
        </w:tc>
        <w:tc>
          <w:tcPr>
            <w:tcW w:w="642" w:type="dxa"/>
            <w:tcBorders>
              <w:top w:val="nil"/>
              <w:left w:val="nil"/>
              <w:bottom w:val="single" w:sz="4" w:space="0" w:color="auto"/>
              <w:right w:val="single" w:sz="4" w:space="0" w:color="auto"/>
            </w:tcBorders>
            <w:shd w:val="clear" w:color="auto" w:fill="auto"/>
            <w:noWrap/>
            <w:hideMark/>
          </w:tcPr>
          <w:p w14:paraId="72B9E97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3F6A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DA283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46230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A4A8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9594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3FDB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A5E5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61A37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8FC1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C2C3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816D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51E5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0B7E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FB022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7C6281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6B3259" w14:textId="77777777" w:rsidR="00E83F66" w:rsidRPr="00772251" w:rsidRDefault="00E83F66" w:rsidP="00651C3C">
            <w:pPr>
              <w:spacing w:before="60" w:after="60" w:line="240" w:lineRule="auto"/>
              <w:rPr>
                <w:noProof/>
                <w:sz w:val="20"/>
              </w:rPr>
            </w:pPr>
            <w:r>
              <w:rPr>
                <w:noProof/>
                <w:sz w:val="20"/>
              </w:rPr>
              <w:t>74199900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776E2D" w14:textId="77777777" w:rsidR="00E83F66" w:rsidRPr="00772251" w:rsidRDefault="00E83F66" w:rsidP="00651C3C">
            <w:pPr>
              <w:spacing w:before="60" w:after="60" w:line="240" w:lineRule="auto"/>
              <w:rPr>
                <w:noProof/>
                <w:sz w:val="20"/>
              </w:rPr>
            </w:pPr>
            <w:r>
              <w:rPr>
                <w:noProof/>
                <w:sz w:val="20"/>
              </w:rPr>
              <w:t>741999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CA9947"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5B6705F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5CD86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E5E08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4367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B85A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13E1B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7E9B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E44C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81A00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5BBB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5EF66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1EC92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8600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975A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2E0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6B0C4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FC75CA" w14:textId="77777777" w:rsidR="00E83F66" w:rsidRPr="00772251" w:rsidRDefault="00E83F66" w:rsidP="00651C3C">
            <w:pPr>
              <w:spacing w:before="60" w:after="60" w:line="240" w:lineRule="auto"/>
              <w:rPr>
                <w:noProof/>
                <w:sz w:val="20"/>
              </w:rPr>
            </w:pPr>
            <w:r>
              <w:rPr>
                <w:noProof/>
                <w:sz w:val="20"/>
              </w:rPr>
              <w:t>75071100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3F76C9" w14:textId="77777777" w:rsidR="00E83F66" w:rsidRPr="00772251" w:rsidRDefault="00E83F66" w:rsidP="00651C3C">
            <w:pPr>
              <w:spacing w:before="60" w:after="60" w:line="240" w:lineRule="auto"/>
              <w:rPr>
                <w:noProof/>
                <w:sz w:val="20"/>
              </w:rPr>
            </w:pPr>
            <w:r>
              <w:rPr>
                <w:noProof/>
                <w:sz w:val="20"/>
              </w:rPr>
              <w:t>750711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BCE3E5" w14:textId="77777777" w:rsidR="00E83F66" w:rsidRPr="00772251" w:rsidRDefault="00E83F66" w:rsidP="00651C3C">
            <w:pPr>
              <w:spacing w:before="60" w:after="60" w:line="240" w:lineRule="auto"/>
              <w:rPr>
                <w:noProof/>
                <w:sz w:val="20"/>
              </w:rPr>
            </w:pPr>
            <w:r>
              <w:rPr>
                <w:noProof/>
                <w:sz w:val="20"/>
              </w:rPr>
              <w:t>-- Af ulegeret nikkel</w:t>
            </w:r>
          </w:p>
        </w:tc>
        <w:tc>
          <w:tcPr>
            <w:tcW w:w="642" w:type="dxa"/>
            <w:tcBorders>
              <w:top w:val="nil"/>
              <w:left w:val="nil"/>
              <w:bottom w:val="single" w:sz="4" w:space="0" w:color="auto"/>
              <w:right w:val="single" w:sz="4" w:space="0" w:color="auto"/>
            </w:tcBorders>
            <w:shd w:val="clear" w:color="auto" w:fill="auto"/>
            <w:noWrap/>
            <w:hideMark/>
          </w:tcPr>
          <w:p w14:paraId="557FB11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9A49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EBD12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49E8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1E86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D5E9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633A1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B7C11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6A50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6077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A093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190A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622B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DAE9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2033A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9A7788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C2BBA9" w14:textId="77777777" w:rsidR="00E83F66" w:rsidRPr="00772251" w:rsidRDefault="00E83F66" w:rsidP="00651C3C">
            <w:pPr>
              <w:spacing w:before="60" w:after="60" w:line="240" w:lineRule="auto"/>
              <w:rPr>
                <w:noProof/>
                <w:sz w:val="20"/>
              </w:rPr>
            </w:pPr>
            <w:r>
              <w:rPr>
                <w:noProof/>
                <w:sz w:val="20"/>
              </w:rPr>
              <w:t>75071200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A62141" w14:textId="77777777" w:rsidR="00E83F66" w:rsidRPr="00772251" w:rsidRDefault="00E83F66" w:rsidP="00651C3C">
            <w:pPr>
              <w:spacing w:before="60" w:after="60" w:line="240" w:lineRule="auto"/>
              <w:rPr>
                <w:noProof/>
                <w:sz w:val="20"/>
              </w:rPr>
            </w:pPr>
            <w:r>
              <w:rPr>
                <w:noProof/>
                <w:sz w:val="20"/>
              </w:rPr>
              <w:t>750712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5692CE" w14:textId="77777777" w:rsidR="00E83F66" w:rsidRPr="00772251" w:rsidRDefault="00E83F66" w:rsidP="00651C3C">
            <w:pPr>
              <w:spacing w:before="60" w:after="60" w:line="240" w:lineRule="auto"/>
              <w:rPr>
                <w:noProof/>
                <w:sz w:val="20"/>
              </w:rPr>
            </w:pPr>
            <w:r>
              <w:rPr>
                <w:noProof/>
                <w:sz w:val="20"/>
              </w:rPr>
              <w:t>-- Af nikkellegeringer</w:t>
            </w:r>
          </w:p>
        </w:tc>
        <w:tc>
          <w:tcPr>
            <w:tcW w:w="642" w:type="dxa"/>
            <w:tcBorders>
              <w:top w:val="nil"/>
              <w:left w:val="nil"/>
              <w:bottom w:val="single" w:sz="4" w:space="0" w:color="auto"/>
              <w:right w:val="single" w:sz="4" w:space="0" w:color="auto"/>
            </w:tcBorders>
            <w:shd w:val="clear" w:color="auto" w:fill="auto"/>
            <w:noWrap/>
            <w:hideMark/>
          </w:tcPr>
          <w:p w14:paraId="554ABAA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E7A65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E5DD6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BAB4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6D47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61442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14AB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1B21B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888C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2F47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9FE8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5834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B75D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4BAF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151A8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778493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C6769A" w14:textId="77777777" w:rsidR="00E83F66" w:rsidRPr="00772251" w:rsidRDefault="00E83F66" w:rsidP="00651C3C">
            <w:pPr>
              <w:spacing w:before="60" w:after="60" w:line="240" w:lineRule="auto"/>
              <w:rPr>
                <w:noProof/>
                <w:sz w:val="20"/>
              </w:rPr>
            </w:pPr>
            <w:r>
              <w:rPr>
                <w:noProof/>
                <w:sz w:val="20"/>
              </w:rPr>
              <w:t>75072000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C0E34F" w14:textId="77777777" w:rsidR="00E83F66" w:rsidRPr="00772251" w:rsidRDefault="00E83F66" w:rsidP="00651C3C">
            <w:pPr>
              <w:spacing w:before="60" w:after="60" w:line="240" w:lineRule="auto"/>
              <w:rPr>
                <w:noProof/>
                <w:sz w:val="20"/>
              </w:rPr>
            </w:pPr>
            <w:r>
              <w:rPr>
                <w:noProof/>
                <w:sz w:val="20"/>
              </w:rPr>
              <w:t>750720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DD4729" w14:textId="77777777" w:rsidR="00E83F66" w:rsidRPr="00772251" w:rsidRDefault="00E83F66" w:rsidP="00651C3C">
            <w:pPr>
              <w:spacing w:before="60" w:after="60" w:line="240" w:lineRule="auto"/>
              <w:rPr>
                <w:noProof/>
                <w:sz w:val="20"/>
              </w:rPr>
            </w:pPr>
            <w:r>
              <w:rPr>
                <w:noProof/>
                <w:sz w:val="20"/>
              </w:rPr>
              <w:t>- Rørfittings</w:t>
            </w:r>
          </w:p>
        </w:tc>
        <w:tc>
          <w:tcPr>
            <w:tcW w:w="642" w:type="dxa"/>
            <w:tcBorders>
              <w:top w:val="nil"/>
              <w:left w:val="nil"/>
              <w:bottom w:val="single" w:sz="4" w:space="0" w:color="auto"/>
              <w:right w:val="single" w:sz="4" w:space="0" w:color="auto"/>
            </w:tcBorders>
            <w:shd w:val="clear" w:color="auto" w:fill="auto"/>
            <w:noWrap/>
            <w:hideMark/>
          </w:tcPr>
          <w:p w14:paraId="6DFFB44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4E7F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3370C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9724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209A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908D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3CF6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98DD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B2A0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37DC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E099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4050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C1EFC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97AE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C5A7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EEDFD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9CF090" w14:textId="77777777" w:rsidR="00E83F66" w:rsidRPr="00772251" w:rsidRDefault="00E83F66" w:rsidP="00651C3C">
            <w:pPr>
              <w:spacing w:before="60" w:after="60" w:line="240" w:lineRule="auto"/>
              <w:rPr>
                <w:noProof/>
                <w:sz w:val="20"/>
              </w:rPr>
            </w:pPr>
            <w:r>
              <w:rPr>
                <w:noProof/>
                <w:sz w:val="20"/>
              </w:rPr>
              <w:t>75081000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C57F48" w14:textId="77777777" w:rsidR="00E83F66" w:rsidRPr="00772251" w:rsidRDefault="00E83F66" w:rsidP="00651C3C">
            <w:pPr>
              <w:spacing w:before="60" w:after="60" w:line="240" w:lineRule="auto"/>
              <w:rPr>
                <w:noProof/>
                <w:sz w:val="20"/>
              </w:rPr>
            </w:pPr>
            <w:r>
              <w:rPr>
                <w:noProof/>
                <w:sz w:val="20"/>
              </w:rPr>
              <w:t>750810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B0C51F" w14:textId="77777777" w:rsidR="00E83F66" w:rsidRPr="00772251" w:rsidRDefault="00E83F66" w:rsidP="00651C3C">
            <w:pPr>
              <w:spacing w:before="60" w:after="60" w:line="240" w:lineRule="auto"/>
              <w:rPr>
                <w:noProof/>
                <w:sz w:val="20"/>
              </w:rPr>
            </w:pPr>
            <w:r>
              <w:rPr>
                <w:noProof/>
                <w:sz w:val="20"/>
              </w:rPr>
              <w:t>- Tråddug, trådnet og trådgitter, af nikkel</w:t>
            </w:r>
          </w:p>
        </w:tc>
        <w:tc>
          <w:tcPr>
            <w:tcW w:w="642" w:type="dxa"/>
            <w:tcBorders>
              <w:top w:val="nil"/>
              <w:left w:val="nil"/>
              <w:bottom w:val="single" w:sz="4" w:space="0" w:color="auto"/>
              <w:right w:val="single" w:sz="4" w:space="0" w:color="auto"/>
            </w:tcBorders>
            <w:shd w:val="clear" w:color="auto" w:fill="auto"/>
            <w:noWrap/>
            <w:hideMark/>
          </w:tcPr>
          <w:p w14:paraId="0287198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BB6E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D4616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A8D68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3BB2E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BB72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BE9F4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1122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328B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4D71D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15D10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01A82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DB91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D1782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C164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4041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0EB465" w14:textId="77777777" w:rsidR="00E83F66" w:rsidRPr="00772251" w:rsidRDefault="00E83F66" w:rsidP="00651C3C">
            <w:pPr>
              <w:spacing w:before="60" w:after="60" w:line="240" w:lineRule="auto"/>
              <w:rPr>
                <w:noProof/>
                <w:sz w:val="20"/>
              </w:rPr>
            </w:pPr>
            <w:r>
              <w:rPr>
                <w:noProof/>
                <w:sz w:val="20"/>
              </w:rPr>
              <w:t>75089000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2B4661" w14:textId="77777777" w:rsidR="00E83F66" w:rsidRPr="00772251" w:rsidRDefault="00E83F66" w:rsidP="00651C3C">
            <w:pPr>
              <w:spacing w:before="60" w:after="60" w:line="240" w:lineRule="auto"/>
              <w:rPr>
                <w:noProof/>
                <w:sz w:val="20"/>
              </w:rPr>
            </w:pPr>
            <w:r>
              <w:rPr>
                <w:noProof/>
                <w:sz w:val="20"/>
              </w:rPr>
              <w:t>750890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37E036"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7CA163E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81E75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95A3D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B4CC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CD6F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0954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CB2A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F221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2B894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E0FD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F22A3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A063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DCAF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D7EC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56A6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CF7AFD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17BFD3" w14:textId="77777777" w:rsidR="00E83F66" w:rsidRPr="00772251" w:rsidRDefault="00E83F66" w:rsidP="00651C3C">
            <w:pPr>
              <w:spacing w:before="60" w:after="60" w:line="240" w:lineRule="auto"/>
              <w:rPr>
                <w:noProof/>
                <w:sz w:val="20"/>
              </w:rPr>
            </w:pPr>
            <w:r>
              <w:rPr>
                <w:noProof/>
                <w:sz w:val="20"/>
              </w:rPr>
              <w:t>76041000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26DDBE" w14:textId="77777777" w:rsidR="00E83F66" w:rsidRPr="00772251" w:rsidRDefault="00E83F66" w:rsidP="00651C3C">
            <w:pPr>
              <w:spacing w:before="60" w:after="60" w:line="240" w:lineRule="auto"/>
              <w:rPr>
                <w:noProof/>
                <w:sz w:val="20"/>
              </w:rPr>
            </w:pPr>
            <w:r>
              <w:rPr>
                <w:noProof/>
                <w:sz w:val="20"/>
              </w:rPr>
              <w:t>760410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157E91" w14:textId="77777777" w:rsidR="00E83F66" w:rsidRPr="00772251" w:rsidRDefault="00E83F66" w:rsidP="00651C3C">
            <w:pPr>
              <w:spacing w:before="60" w:after="60" w:line="240" w:lineRule="auto"/>
              <w:rPr>
                <w:noProof/>
                <w:sz w:val="20"/>
              </w:rPr>
            </w:pPr>
            <w:r>
              <w:rPr>
                <w:noProof/>
                <w:sz w:val="20"/>
              </w:rPr>
              <w:t>- Af ulegeret aluminium</w:t>
            </w:r>
          </w:p>
        </w:tc>
        <w:tc>
          <w:tcPr>
            <w:tcW w:w="642" w:type="dxa"/>
            <w:tcBorders>
              <w:top w:val="nil"/>
              <w:left w:val="nil"/>
              <w:bottom w:val="single" w:sz="4" w:space="0" w:color="auto"/>
              <w:right w:val="single" w:sz="4" w:space="0" w:color="auto"/>
            </w:tcBorders>
            <w:shd w:val="clear" w:color="auto" w:fill="auto"/>
            <w:noWrap/>
            <w:hideMark/>
          </w:tcPr>
          <w:p w14:paraId="67A5518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55B2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F66FA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2587D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95C3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2546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E0C9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6477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C059B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E0E1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AEFE3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5C565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9C5F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DD481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3516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FBCAA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521C4DC" w14:textId="77777777" w:rsidR="00E83F66" w:rsidRPr="00772251" w:rsidRDefault="00E83F66" w:rsidP="00651C3C">
            <w:pPr>
              <w:spacing w:before="60" w:after="60" w:line="240" w:lineRule="auto"/>
              <w:rPr>
                <w:noProof/>
                <w:sz w:val="20"/>
              </w:rPr>
            </w:pPr>
            <w:r>
              <w:rPr>
                <w:noProof/>
                <w:sz w:val="20"/>
              </w:rPr>
              <w:t>76042100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8A3292" w14:textId="77777777" w:rsidR="00E83F66" w:rsidRPr="00772251" w:rsidRDefault="00E83F66" w:rsidP="00651C3C">
            <w:pPr>
              <w:spacing w:before="60" w:after="60" w:line="240" w:lineRule="auto"/>
              <w:rPr>
                <w:noProof/>
                <w:sz w:val="20"/>
              </w:rPr>
            </w:pPr>
            <w:r>
              <w:rPr>
                <w:noProof/>
                <w:sz w:val="20"/>
              </w:rPr>
              <w:t>760421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C2CE3F" w14:textId="77777777" w:rsidR="00E83F66" w:rsidRPr="00772251" w:rsidRDefault="00E83F66" w:rsidP="00651C3C">
            <w:pPr>
              <w:spacing w:before="60" w:after="60" w:line="240" w:lineRule="auto"/>
              <w:rPr>
                <w:noProof/>
                <w:sz w:val="20"/>
              </w:rPr>
            </w:pPr>
            <w:r>
              <w:rPr>
                <w:noProof/>
                <w:sz w:val="20"/>
              </w:rPr>
              <w:t>-- Hule profiler</w:t>
            </w:r>
          </w:p>
        </w:tc>
        <w:tc>
          <w:tcPr>
            <w:tcW w:w="642" w:type="dxa"/>
            <w:tcBorders>
              <w:top w:val="nil"/>
              <w:left w:val="nil"/>
              <w:bottom w:val="single" w:sz="4" w:space="0" w:color="auto"/>
              <w:right w:val="single" w:sz="4" w:space="0" w:color="auto"/>
            </w:tcBorders>
            <w:shd w:val="clear" w:color="auto" w:fill="auto"/>
            <w:noWrap/>
            <w:hideMark/>
          </w:tcPr>
          <w:p w14:paraId="1F6F447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A2738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37DEC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99FF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A279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C83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90641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C772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336B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6920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DBD7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A2F4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5C2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5F87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A95A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318C20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9A8891" w14:textId="77777777" w:rsidR="00E83F66" w:rsidRPr="00772251" w:rsidRDefault="00E83F66" w:rsidP="00651C3C">
            <w:pPr>
              <w:spacing w:before="60" w:after="60" w:line="240" w:lineRule="auto"/>
              <w:rPr>
                <w:noProof/>
                <w:sz w:val="20"/>
              </w:rPr>
            </w:pPr>
            <w:r>
              <w:rPr>
                <w:noProof/>
                <w:sz w:val="20"/>
              </w:rPr>
              <w:t>76061200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75EDFA" w14:textId="77777777" w:rsidR="00E83F66" w:rsidRPr="00772251" w:rsidRDefault="00E83F66" w:rsidP="00651C3C">
            <w:pPr>
              <w:spacing w:before="60" w:after="60" w:line="240" w:lineRule="auto"/>
              <w:rPr>
                <w:noProof/>
                <w:sz w:val="20"/>
              </w:rPr>
            </w:pPr>
            <w:r>
              <w:rPr>
                <w:noProof/>
                <w:sz w:val="20"/>
              </w:rPr>
              <w:t>760612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377EB7" w14:textId="77777777" w:rsidR="00E83F66" w:rsidRPr="00772251" w:rsidRDefault="00E83F66" w:rsidP="00651C3C">
            <w:pPr>
              <w:spacing w:before="60" w:after="60" w:line="240" w:lineRule="auto"/>
              <w:rPr>
                <w:noProof/>
                <w:sz w:val="20"/>
              </w:rPr>
            </w:pPr>
            <w:r>
              <w:rPr>
                <w:noProof/>
                <w:sz w:val="20"/>
              </w:rPr>
              <w:t>-- Af aluminiumlegeringer</w:t>
            </w:r>
          </w:p>
        </w:tc>
        <w:tc>
          <w:tcPr>
            <w:tcW w:w="642" w:type="dxa"/>
            <w:tcBorders>
              <w:top w:val="nil"/>
              <w:left w:val="nil"/>
              <w:bottom w:val="single" w:sz="4" w:space="0" w:color="auto"/>
              <w:right w:val="single" w:sz="4" w:space="0" w:color="auto"/>
            </w:tcBorders>
            <w:shd w:val="clear" w:color="auto" w:fill="auto"/>
            <w:noWrap/>
            <w:hideMark/>
          </w:tcPr>
          <w:p w14:paraId="130505B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B982D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DD5CE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40F75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E532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9952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CBCEA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C40CF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295A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A428C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CE63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D8548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2F676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9FBD2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770A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67F8F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D78153" w14:textId="77777777" w:rsidR="00E83F66" w:rsidRPr="00772251" w:rsidRDefault="00E83F66" w:rsidP="00651C3C">
            <w:pPr>
              <w:spacing w:before="60" w:after="60" w:line="240" w:lineRule="auto"/>
              <w:rPr>
                <w:noProof/>
                <w:sz w:val="20"/>
              </w:rPr>
            </w:pPr>
            <w:r>
              <w:rPr>
                <w:noProof/>
                <w:sz w:val="20"/>
              </w:rPr>
              <w:t>76069200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89026D" w14:textId="77777777" w:rsidR="00E83F66" w:rsidRPr="00772251" w:rsidRDefault="00E83F66" w:rsidP="00651C3C">
            <w:pPr>
              <w:spacing w:before="60" w:after="60" w:line="240" w:lineRule="auto"/>
              <w:rPr>
                <w:noProof/>
                <w:sz w:val="20"/>
              </w:rPr>
            </w:pPr>
            <w:r>
              <w:rPr>
                <w:noProof/>
                <w:sz w:val="20"/>
              </w:rPr>
              <w:t>760692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2EEF0E" w14:textId="77777777" w:rsidR="00E83F66" w:rsidRPr="00772251" w:rsidRDefault="00E83F66" w:rsidP="00651C3C">
            <w:pPr>
              <w:spacing w:before="60" w:after="60" w:line="240" w:lineRule="auto"/>
              <w:rPr>
                <w:noProof/>
                <w:sz w:val="20"/>
              </w:rPr>
            </w:pPr>
            <w:r>
              <w:rPr>
                <w:noProof/>
                <w:sz w:val="20"/>
              </w:rPr>
              <w:t>-- Af aluminiumlegeringer</w:t>
            </w:r>
          </w:p>
        </w:tc>
        <w:tc>
          <w:tcPr>
            <w:tcW w:w="642" w:type="dxa"/>
            <w:tcBorders>
              <w:top w:val="nil"/>
              <w:left w:val="nil"/>
              <w:bottom w:val="single" w:sz="4" w:space="0" w:color="auto"/>
              <w:right w:val="single" w:sz="4" w:space="0" w:color="auto"/>
            </w:tcBorders>
            <w:shd w:val="clear" w:color="auto" w:fill="auto"/>
            <w:noWrap/>
            <w:hideMark/>
          </w:tcPr>
          <w:p w14:paraId="6395D5A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28B9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22C9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AC0BC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DEBA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71FC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A8CD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A966B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5B80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16D3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8735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D6A3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E1381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0CDD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4F5D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71D1DA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EC62C75" w14:textId="77777777" w:rsidR="00E83F66" w:rsidRPr="00772251" w:rsidRDefault="00E83F66" w:rsidP="008B72B7">
            <w:pPr>
              <w:spacing w:before="60" w:after="60" w:line="240" w:lineRule="auto"/>
              <w:rPr>
                <w:noProof/>
                <w:sz w:val="20"/>
              </w:rPr>
            </w:pPr>
            <w:r>
              <w:rPr>
                <w:noProof/>
                <w:sz w:val="20"/>
              </w:rPr>
              <w:t>76081000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A48ED3" w14:textId="77777777" w:rsidR="00E83F66" w:rsidRPr="00772251" w:rsidRDefault="00E83F66" w:rsidP="00651C3C">
            <w:pPr>
              <w:spacing w:before="60" w:after="60" w:line="240" w:lineRule="auto"/>
              <w:rPr>
                <w:noProof/>
                <w:sz w:val="20"/>
              </w:rPr>
            </w:pPr>
            <w:r>
              <w:rPr>
                <w:noProof/>
                <w:sz w:val="20"/>
              </w:rPr>
              <w:t>760810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07F41E" w14:textId="77777777" w:rsidR="00E83F66" w:rsidRPr="00772251" w:rsidRDefault="00E83F66" w:rsidP="00651C3C">
            <w:pPr>
              <w:spacing w:before="60" w:after="60" w:line="240" w:lineRule="auto"/>
              <w:rPr>
                <w:noProof/>
                <w:sz w:val="20"/>
              </w:rPr>
            </w:pPr>
            <w:r>
              <w:rPr>
                <w:noProof/>
                <w:sz w:val="20"/>
              </w:rPr>
              <w:t>- Af ulegeret aluminium</w:t>
            </w:r>
          </w:p>
        </w:tc>
        <w:tc>
          <w:tcPr>
            <w:tcW w:w="642" w:type="dxa"/>
            <w:tcBorders>
              <w:top w:val="nil"/>
              <w:left w:val="nil"/>
              <w:bottom w:val="single" w:sz="4" w:space="0" w:color="auto"/>
              <w:right w:val="single" w:sz="4" w:space="0" w:color="auto"/>
            </w:tcBorders>
            <w:shd w:val="clear" w:color="auto" w:fill="auto"/>
            <w:noWrap/>
            <w:hideMark/>
          </w:tcPr>
          <w:p w14:paraId="6B2CF6F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B5A4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993ACC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57938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4527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9CEC6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25522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E7BB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6DD10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F8214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17BA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92A8B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F3A8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5939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0C622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9D4DE6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08243A" w14:textId="77777777" w:rsidR="00E83F66" w:rsidRPr="00772251" w:rsidRDefault="00E83F66" w:rsidP="008B72B7">
            <w:pPr>
              <w:pageBreakBefore/>
              <w:spacing w:before="60" w:after="60" w:line="240" w:lineRule="auto"/>
              <w:rPr>
                <w:noProof/>
                <w:sz w:val="20"/>
              </w:rPr>
            </w:pPr>
            <w:r>
              <w:rPr>
                <w:noProof/>
                <w:sz w:val="20"/>
              </w:rPr>
              <w:t>76152000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A62AF9D" w14:textId="77777777" w:rsidR="00E83F66" w:rsidRPr="00772251" w:rsidRDefault="00E83F66" w:rsidP="00651C3C">
            <w:pPr>
              <w:spacing w:before="60" w:after="60" w:line="240" w:lineRule="auto"/>
              <w:rPr>
                <w:noProof/>
                <w:sz w:val="20"/>
              </w:rPr>
            </w:pPr>
            <w:r>
              <w:rPr>
                <w:noProof/>
                <w:sz w:val="20"/>
              </w:rPr>
              <w:t>761520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F8257A" w14:textId="77777777" w:rsidR="00E83F66" w:rsidRPr="00772251" w:rsidRDefault="00E83F66" w:rsidP="00651C3C">
            <w:pPr>
              <w:spacing w:before="60" w:after="60" w:line="240" w:lineRule="auto"/>
              <w:rPr>
                <w:noProof/>
                <w:sz w:val="20"/>
              </w:rPr>
            </w:pPr>
            <w:r>
              <w:rPr>
                <w:noProof/>
                <w:sz w:val="20"/>
              </w:rPr>
              <w:t>- Sanitetsartikler samt dele dertil</w:t>
            </w:r>
          </w:p>
        </w:tc>
        <w:tc>
          <w:tcPr>
            <w:tcW w:w="642" w:type="dxa"/>
            <w:tcBorders>
              <w:top w:val="nil"/>
              <w:left w:val="nil"/>
              <w:bottom w:val="single" w:sz="4" w:space="0" w:color="auto"/>
              <w:right w:val="single" w:sz="4" w:space="0" w:color="auto"/>
            </w:tcBorders>
            <w:shd w:val="clear" w:color="auto" w:fill="auto"/>
            <w:noWrap/>
            <w:hideMark/>
          </w:tcPr>
          <w:p w14:paraId="68C2948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81B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6C9CF1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AC70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316D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F024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273A0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A0F6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D119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7E84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5D3C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9CAF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D1C2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4E18F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0FEA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337FD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64B138" w14:textId="77777777" w:rsidR="00E83F66" w:rsidRPr="00772251" w:rsidRDefault="00E83F66" w:rsidP="00651C3C">
            <w:pPr>
              <w:spacing w:before="60" w:after="60" w:line="240" w:lineRule="auto"/>
              <w:rPr>
                <w:noProof/>
                <w:sz w:val="20"/>
              </w:rPr>
            </w:pPr>
            <w:r>
              <w:rPr>
                <w:noProof/>
                <w:sz w:val="20"/>
              </w:rPr>
              <w:t>76161000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EF7F31" w14:textId="77777777" w:rsidR="00E83F66" w:rsidRPr="00772251" w:rsidRDefault="00E83F66" w:rsidP="00651C3C">
            <w:pPr>
              <w:spacing w:before="60" w:after="60" w:line="240" w:lineRule="auto"/>
              <w:rPr>
                <w:noProof/>
                <w:sz w:val="20"/>
              </w:rPr>
            </w:pPr>
            <w:r>
              <w:rPr>
                <w:noProof/>
                <w:sz w:val="20"/>
              </w:rPr>
              <w:t>761610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EF7071" w14:textId="77777777" w:rsidR="00E83F66" w:rsidRPr="00772251" w:rsidRDefault="00E83F66" w:rsidP="00651C3C">
            <w:pPr>
              <w:spacing w:before="60" w:after="60" w:line="240" w:lineRule="auto"/>
              <w:rPr>
                <w:noProof/>
                <w:sz w:val="20"/>
              </w:rPr>
            </w:pPr>
            <w:r>
              <w:rPr>
                <w:noProof/>
                <w:sz w:val="20"/>
              </w:rPr>
              <w:t>- Stifter, søm, tegnestifter, hæfteklammer (bortset fra varer henhørende under pos. 8305), skruer, bolte, møtrikker, skruekroge, øjeskruer, nitter, underlagsskiver (også fjedrende) og lign.</w:t>
            </w:r>
          </w:p>
        </w:tc>
        <w:tc>
          <w:tcPr>
            <w:tcW w:w="642" w:type="dxa"/>
            <w:tcBorders>
              <w:top w:val="nil"/>
              <w:left w:val="nil"/>
              <w:bottom w:val="single" w:sz="4" w:space="0" w:color="auto"/>
              <w:right w:val="single" w:sz="4" w:space="0" w:color="auto"/>
            </w:tcBorders>
            <w:shd w:val="clear" w:color="auto" w:fill="auto"/>
            <w:noWrap/>
            <w:hideMark/>
          </w:tcPr>
          <w:p w14:paraId="79B9596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84AD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4B11F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FCE2A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F39A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A32BC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3846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A463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4A90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59E4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4F13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791E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4C4D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09DA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E2F2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EF044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BC86C5" w14:textId="77777777" w:rsidR="00E83F66" w:rsidRPr="00772251" w:rsidRDefault="00E83F66" w:rsidP="00651C3C">
            <w:pPr>
              <w:spacing w:before="60" w:after="60" w:line="240" w:lineRule="auto"/>
              <w:rPr>
                <w:noProof/>
                <w:sz w:val="20"/>
              </w:rPr>
            </w:pPr>
            <w:r>
              <w:rPr>
                <w:noProof/>
                <w:sz w:val="20"/>
              </w:rPr>
              <w:t>76169100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8AF7DC" w14:textId="77777777" w:rsidR="00E83F66" w:rsidRPr="00772251" w:rsidRDefault="00E83F66" w:rsidP="00651C3C">
            <w:pPr>
              <w:spacing w:before="60" w:after="60" w:line="240" w:lineRule="auto"/>
              <w:rPr>
                <w:noProof/>
                <w:sz w:val="20"/>
              </w:rPr>
            </w:pPr>
            <w:r>
              <w:rPr>
                <w:noProof/>
                <w:sz w:val="20"/>
              </w:rPr>
              <w:t>761691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53B5A2" w14:textId="77777777" w:rsidR="00E83F66" w:rsidRPr="00772251" w:rsidRDefault="00E83F66" w:rsidP="00651C3C">
            <w:pPr>
              <w:spacing w:before="60" w:after="60" w:line="240" w:lineRule="auto"/>
              <w:rPr>
                <w:noProof/>
                <w:sz w:val="20"/>
              </w:rPr>
            </w:pPr>
            <w:r>
              <w:rPr>
                <w:noProof/>
                <w:sz w:val="20"/>
              </w:rPr>
              <w:t>-- Tråddug, trådnet og trådgitter, af aluminiumtråd</w:t>
            </w:r>
          </w:p>
        </w:tc>
        <w:tc>
          <w:tcPr>
            <w:tcW w:w="642" w:type="dxa"/>
            <w:tcBorders>
              <w:top w:val="nil"/>
              <w:left w:val="nil"/>
              <w:bottom w:val="single" w:sz="4" w:space="0" w:color="auto"/>
              <w:right w:val="single" w:sz="4" w:space="0" w:color="auto"/>
            </w:tcBorders>
            <w:shd w:val="clear" w:color="auto" w:fill="auto"/>
            <w:noWrap/>
            <w:hideMark/>
          </w:tcPr>
          <w:p w14:paraId="416BF01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5FC2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06D8D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A12F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774E0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A0FE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1003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1012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665E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0FB7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B807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CEBE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32515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6287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2BB5E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44ADFB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835CE6" w14:textId="77777777" w:rsidR="00E83F66" w:rsidRPr="00772251" w:rsidRDefault="00E83F66" w:rsidP="00651C3C">
            <w:pPr>
              <w:spacing w:before="60" w:after="60" w:line="240" w:lineRule="auto"/>
              <w:rPr>
                <w:noProof/>
                <w:sz w:val="20"/>
              </w:rPr>
            </w:pPr>
            <w:r>
              <w:rPr>
                <w:noProof/>
                <w:sz w:val="20"/>
              </w:rPr>
              <w:t>82142000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8FC63D" w14:textId="77777777" w:rsidR="00E83F66" w:rsidRPr="00772251" w:rsidRDefault="00E83F66" w:rsidP="00651C3C">
            <w:pPr>
              <w:spacing w:before="60" w:after="60" w:line="240" w:lineRule="auto"/>
              <w:rPr>
                <w:noProof/>
                <w:sz w:val="20"/>
              </w:rPr>
            </w:pPr>
            <w:r>
              <w:rPr>
                <w:noProof/>
                <w:sz w:val="20"/>
              </w:rPr>
              <w:t>821420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B4CE1A" w14:textId="77777777" w:rsidR="00E83F66" w:rsidRPr="00772251" w:rsidRDefault="00E83F66" w:rsidP="00651C3C">
            <w:pPr>
              <w:spacing w:before="60" w:after="60" w:line="240" w:lineRule="auto"/>
              <w:rPr>
                <w:noProof/>
                <w:sz w:val="20"/>
              </w:rPr>
            </w:pPr>
            <w:r>
              <w:rPr>
                <w:noProof/>
                <w:sz w:val="20"/>
              </w:rPr>
              <w:t>- Redskaber til manicure eller pedicure (herunder neglefile), også i sæt</w:t>
            </w:r>
          </w:p>
        </w:tc>
        <w:tc>
          <w:tcPr>
            <w:tcW w:w="642" w:type="dxa"/>
            <w:tcBorders>
              <w:top w:val="nil"/>
              <w:left w:val="nil"/>
              <w:bottom w:val="single" w:sz="4" w:space="0" w:color="auto"/>
              <w:right w:val="single" w:sz="4" w:space="0" w:color="auto"/>
            </w:tcBorders>
            <w:shd w:val="clear" w:color="auto" w:fill="auto"/>
            <w:noWrap/>
            <w:hideMark/>
          </w:tcPr>
          <w:p w14:paraId="5853A14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ECE8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24D6B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D4E7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8295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6969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D051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907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1DEF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45D6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0F71E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1D47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14E8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7F1ED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FBB2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BF60A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74690E" w14:textId="77777777" w:rsidR="00E83F66" w:rsidRPr="00772251" w:rsidRDefault="00E83F66" w:rsidP="00651C3C">
            <w:pPr>
              <w:spacing w:before="60" w:after="60" w:line="240" w:lineRule="auto"/>
              <w:rPr>
                <w:noProof/>
                <w:sz w:val="20"/>
              </w:rPr>
            </w:pPr>
            <w:r>
              <w:rPr>
                <w:noProof/>
                <w:sz w:val="20"/>
              </w:rPr>
              <w:t>82149000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EF43AF" w14:textId="77777777" w:rsidR="00E83F66" w:rsidRPr="00772251" w:rsidRDefault="00E83F66" w:rsidP="00651C3C">
            <w:pPr>
              <w:spacing w:before="60" w:after="60" w:line="240" w:lineRule="auto"/>
              <w:rPr>
                <w:noProof/>
                <w:sz w:val="20"/>
              </w:rPr>
            </w:pPr>
            <w:r>
              <w:rPr>
                <w:noProof/>
                <w:sz w:val="20"/>
              </w:rPr>
              <w:t>821490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046552"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60AFBEF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E3B8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7ED1E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46A0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7A8B8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46821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9AF5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816D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20EA1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C1E9E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6D91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337BE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6503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E07C3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0A933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B2896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EBCA2C" w14:textId="77777777" w:rsidR="00E83F66" w:rsidRPr="00772251" w:rsidRDefault="00E83F66" w:rsidP="00651C3C">
            <w:pPr>
              <w:spacing w:before="60" w:after="60" w:line="240" w:lineRule="auto"/>
              <w:rPr>
                <w:noProof/>
                <w:sz w:val="20"/>
              </w:rPr>
            </w:pPr>
            <w:r>
              <w:rPr>
                <w:noProof/>
                <w:sz w:val="20"/>
              </w:rPr>
              <w:t>83012000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B7DC36" w14:textId="77777777" w:rsidR="00E83F66" w:rsidRPr="00772251" w:rsidRDefault="00E83F66" w:rsidP="00651C3C">
            <w:pPr>
              <w:spacing w:before="60" w:after="60" w:line="240" w:lineRule="auto"/>
              <w:rPr>
                <w:noProof/>
                <w:sz w:val="20"/>
              </w:rPr>
            </w:pPr>
            <w:r>
              <w:rPr>
                <w:noProof/>
                <w:sz w:val="20"/>
              </w:rPr>
              <w:t>830120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8808D7" w14:textId="77777777" w:rsidR="00E83F66" w:rsidRPr="00772251" w:rsidRDefault="00E83F66" w:rsidP="00651C3C">
            <w:pPr>
              <w:spacing w:before="60" w:after="60" w:line="240" w:lineRule="auto"/>
              <w:rPr>
                <w:noProof/>
                <w:sz w:val="20"/>
              </w:rPr>
            </w:pPr>
            <w:r>
              <w:rPr>
                <w:noProof/>
                <w:sz w:val="20"/>
              </w:rPr>
              <w:t>- Låse, af den art der anvendes til motorkøretøjer</w:t>
            </w:r>
          </w:p>
        </w:tc>
        <w:tc>
          <w:tcPr>
            <w:tcW w:w="642" w:type="dxa"/>
            <w:tcBorders>
              <w:top w:val="nil"/>
              <w:left w:val="nil"/>
              <w:bottom w:val="single" w:sz="4" w:space="0" w:color="auto"/>
              <w:right w:val="single" w:sz="4" w:space="0" w:color="auto"/>
            </w:tcBorders>
            <w:shd w:val="clear" w:color="auto" w:fill="auto"/>
            <w:noWrap/>
            <w:hideMark/>
          </w:tcPr>
          <w:p w14:paraId="62C7F87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930D2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6D301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9E94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6E7E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AD7E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A0DC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3FD9C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331A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5165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690F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446F0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655AA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4A2F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C00A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B1492F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D4DC965" w14:textId="77777777" w:rsidR="00E83F66" w:rsidRPr="00772251" w:rsidRDefault="00E83F66" w:rsidP="00651C3C">
            <w:pPr>
              <w:spacing w:before="60" w:after="60" w:line="240" w:lineRule="auto"/>
              <w:rPr>
                <w:noProof/>
                <w:sz w:val="20"/>
              </w:rPr>
            </w:pPr>
            <w:r>
              <w:rPr>
                <w:noProof/>
                <w:sz w:val="20"/>
              </w:rPr>
              <w:t>83013000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342280" w14:textId="77777777" w:rsidR="00E83F66" w:rsidRPr="00772251" w:rsidRDefault="00E83F66" w:rsidP="00651C3C">
            <w:pPr>
              <w:spacing w:before="60" w:after="60" w:line="240" w:lineRule="auto"/>
              <w:rPr>
                <w:noProof/>
                <w:sz w:val="20"/>
              </w:rPr>
            </w:pPr>
            <w:r>
              <w:rPr>
                <w:noProof/>
                <w:sz w:val="20"/>
              </w:rPr>
              <w:t>830130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1C573F" w14:textId="77777777" w:rsidR="00E83F66" w:rsidRPr="00772251" w:rsidRDefault="00E83F66" w:rsidP="00651C3C">
            <w:pPr>
              <w:spacing w:before="60" w:after="60" w:line="240" w:lineRule="auto"/>
              <w:rPr>
                <w:noProof/>
                <w:sz w:val="20"/>
              </w:rPr>
            </w:pPr>
            <w:r>
              <w:rPr>
                <w:noProof/>
                <w:sz w:val="20"/>
              </w:rPr>
              <w:t>- Låse, af den art der anvendes til møbler</w:t>
            </w:r>
          </w:p>
        </w:tc>
        <w:tc>
          <w:tcPr>
            <w:tcW w:w="642" w:type="dxa"/>
            <w:tcBorders>
              <w:top w:val="nil"/>
              <w:left w:val="nil"/>
              <w:bottom w:val="single" w:sz="4" w:space="0" w:color="auto"/>
              <w:right w:val="single" w:sz="4" w:space="0" w:color="auto"/>
            </w:tcBorders>
            <w:shd w:val="clear" w:color="auto" w:fill="auto"/>
            <w:noWrap/>
            <w:hideMark/>
          </w:tcPr>
          <w:p w14:paraId="454C086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BC65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025C14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75161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DE356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33BE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D1EE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82B0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8CAC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8C09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220BF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2158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FB27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1D809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9FEE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0CE3B2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55C719" w14:textId="77777777" w:rsidR="00E83F66" w:rsidRPr="00772251" w:rsidRDefault="00E83F66" w:rsidP="008B72B7">
            <w:pPr>
              <w:spacing w:before="60" w:after="60" w:line="240" w:lineRule="auto"/>
              <w:rPr>
                <w:noProof/>
                <w:sz w:val="20"/>
              </w:rPr>
            </w:pPr>
            <w:r>
              <w:rPr>
                <w:noProof/>
                <w:sz w:val="20"/>
              </w:rPr>
              <w:t>83014 000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8C3CF9E" w14:textId="77777777" w:rsidR="00E83F66" w:rsidRPr="00772251" w:rsidRDefault="00E83F66" w:rsidP="00651C3C">
            <w:pPr>
              <w:spacing w:before="60" w:after="60" w:line="240" w:lineRule="auto"/>
              <w:rPr>
                <w:noProof/>
                <w:sz w:val="20"/>
              </w:rPr>
            </w:pPr>
            <w:r>
              <w:rPr>
                <w:noProof/>
                <w:sz w:val="20"/>
              </w:rPr>
              <w:t>830140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00A974" w14:textId="77777777" w:rsidR="00E83F66" w:rsidRPr="00772251" w:rsidRDefault="00E83F66" w:rsidP="00651C3C">
            <w:pPr>
              <w:spacing w:before="60" w:after="60" w:line="240" w:lineRule="auto"/>
              <w:rPr>
                <w:noProof/>
                <w:sz w:val="20"/>
              </w:rPr>
            </w:pPr>
            <w:r>
              <w:rPr>
                <w:noProof/>
                <w:sz w:val="20"/>
              </w:rPr>
              <w:t>- Andre låse</w:t>
            </w:r>
          </w:p>
        </w:tc>
        <w:tc>
          <w:tcPr>
            <w:tcW w:w="642" w:type="dxa"/>
            <w:tcBorders>
              <w:top w:val="nil"/>
              <w:left w:val="nil"/>
              <w:bottom w:val="single" w:sz="4" w:space="0" w:color="auto"/>
              <w:right w:val="single" w:sz="4" w:space="0" w:color="auto"/>
            </w:tcBorders>
            <w:shd w:val="clear" w:color="auto" w:fill="auto"/>
            <w:noWrap/>
            <w:hideMark/>
          </w:tcPr>
          <w:p w14:paraId="7371A4C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C284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31597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4152B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0F0A5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BF5E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4AFF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3ED6B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10C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447B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021F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36B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983F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92F3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55349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17821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BFFB8C" w14:textId="77777777" w:rsidR="00E83F66" w:rsidRPr="00772251" w:rsidRDefault="00E83F66" w:rsidP="008B72B7">
            <w:pPr>
              <w:pageBreakBefore/>
              <w:spacing w:before="60" w:after="60" w:line="240" w:lineRule="auto"/>
              <w:rPr>
                <w:noProof/>
                <w:sz w:val="20"/>
              </w:rPr>
            </w:pPr>
            <w:r>
              <w:rPr>
                <w:noProof/>
                <w:sz w:val="20"/>
              </w:rPr>
              <w:t>83015000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21DC10" w14:textId="77777777" w:rsidR="00E83F66" w:rsidRPr="00772251" w:rsidRDefault="00E83F66" w:rsidP="00651C3C">
            <w:pPr>
              <w:spacing w:before="60" w:after="60" w:line="240" w:lineRule="auto"/>
              <w:rPr>
                <w:noProof/>
                <w:sz w:val="20"/>
              </w:rPr>
            </w:pPr>
            <w:r>
              <w:rPr>
                <w:noProof/>
                <w:sz w:val="20"/>
              </w:rPr>
              <w:t>830150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04201D" w14:textId="77777777" w:rsidR="00E83F66" w:rsidRPr="00772251" w:rsidRDefault="00E83F66" w:rsidP="00651C3C">
            <w:pPr>
              <w:spacing w:before="60" w:after="60" w:line="240" w:lineRule="auto"/>
              <w:rPr>
                <w:noProof/>
                <w:sz w:val="20"/>
              </w:rPr>
            </w:pPr>
            <w:r>
              <w:rPr>
                <w:noProof/>
                <w:sz w:val="20"/>
              </w:rPr>
              <w:t>- Spænder og taskebøjler med indbygget lås</w:t>
            </w:r>
          </w:p>
        </w:tc>
        <w:tc>
          <w:tcPr>
            <w:tcW w:w="642" w:type="dxa"/>
            <w:tcBorders>
              <w:top w:val="nil"/>
              <w:left w:val="nil"/>
              <w:bottom w:val="single" w:sz="4" w:space="0" w:color="auto"/>
              <w:right w:val="single" w:sz="4" w:space="0" w:color="auto"/>
            </w:tcBorders>
            <w:shd w:val="clear" w:color="auto" w:fill="auto"/>
            <w:noWrap/>
            <w:hideMark/>
          </w:tcPr>
          <w:p w14:paraId="7950CB4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26AD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194EB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D741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B2CE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6B3F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31C5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12267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B8C2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CD95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9926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033A9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EA6D9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A49E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72619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3794D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6E5FC08" w14:textId="77777777" w:rsidR="00E83F66" w:rsidRPr="00772251" w:rsidRDefault="00E83F66" w:rsidP="00651C3C">
            <w:pPr>
              <w:spacing w:before="60" w:after="60" w:line="240" w:lineRule="auto"/>
              <w:rPr>
                <w:noProof/>
                <w:sz w:val="20"/>
              </w:rPr>
            </w:pPr>
            <w:r>
              <w:rPr>
                <w:noProof/>
                <w:sz w:val="20"/>
              </w:rPr>
              <w:t>83017000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026C50" w14:textId="77777777" w:rsidR="00E83F66" w:rsidRPr="00772251" w:rsidRDefault="00E83F66" w:rsidP="00651C3C">
            <w:pPr>
              <w:spacing w:before="60" w:after="60" w:line="240" w:lineRule="auto"/>
              <w:rPr>
                <w:noProof/>
                <w:sz w:val="20"/>
              </w:rPr>
            </w:pPr>
            <w:r>
              <w:rPr>
                <w:noProof/>
                <w:sz w:val="20"/>
              </w:rPr>
              <w:t>830170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0215C0" w14:textId="77777777" w:rsidR="00E83F66" w:rsidRPr="00772251" w:rsidRDefault="00E83F66" w:rsidP="00651C3C">
            <w:pPr>
              <w:spacing w:before="60" w:after="60" w:line="240" w:lineRule="auto"/>
              <w:rPr>
                <w:noProof/>
                <w:sz w:val="20"/>
              </w:rPr>
            </w:pPr>
            <w:r>
              <w:rPr>
                <w:noProof/>
                <w:sz w:val="20"/>
              </w:rPr>
              <w:t>- Løse nøgler</w:t>
            </w:r>
          </w:p>
        </w:tc>
        <w:tc>
          <w:tcPr>
            <w:tcW w:w="642" w:type="dxa"/>
            <w:tcBorders>
              <w:top w:val="nil"/>
              <w:left w:val="nil"/>
              <w:bottom w:val="single" w:sz="4" w:space="0" w:color="auto"/>
              <w:right w:val="single" w:sz="4" w:space="0" w:color="auto"/>
            </w:tcBorders>
            <w:shd w:val="clear" w:color="auto" w:fill="auto"/>
            <w:noWrap/>
            <w:hideMark/>
          </w:tcPr>
          <w:p w14:paraId="430934A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6A71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B4F9D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0A65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9076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CF68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0B185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0FC4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BC8C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E2339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2E62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4310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F9784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78E5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B7A1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A3FE4C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556627" w14:textId="77777777" w:rsidR="00E83F66" w:rsidRPr="00772251" w:rsidRDefault="00E83F66" w:rsidP="00651C3C">
            <w:pPr>
              <w:spacing w:before="60" w:after="60" w:line="240" w:lineRule="auto"/>
              <w:rPr>
                <w:noProof/>
                <w:sz w:val="20"/>
              </w:rPr>
            </w:pPr>
            <w:r>
              <w:rPr>
                <w:noProof/>
                <w:sz w:val="20"/>
              </w:rPr>
              <w:t>83025000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3CB78B" w14:textId="77777777" w:rsidR="00E83F66" w:rsidRPr="00772251" w:rsidRDefault="00E83F66" w:rsidP="00651C3C">
            <w:pPr>
              <w:spacing w:before="60" w:after="60" w:line="240" w:lineRule="auto"/>
              <w:rPr>
                <w:noProof/>
                <w:sz w:val="20"/>
              </w:rPr>
            </w:pPr>
            <w:r>
              <w:rPr>
                <w:noProof/>
                <w:sz w:val="20"/>
              </w:rPr>
              <w:t>830250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F5A0D03" w14:textId="1910EEE2" w:rsidR="00E83F66" w:rsidRPr="00772251" w:rsidRDefault="00E83F66" w:rsidP="00BC122C">
            <w:pPr>
              <w:spacing w:before="60" w:after="60" w:line="240" w:lineRule="auto"/>
              <w:rPr>
                <w:noProof/>
                <w:sz w:val="20"/>
              </w:rPr>
            </w:pPr>
            <w:r>
              <w:rPr>
                <w:noProof/>
                <w:sz w:val="20"/>
              </w:rPr>
              <w:t>- Knager, knagerækker, hyldeknægte og lign.</w:t>
            </w:r>
          </w:p>
        </w:tc>
        <w:tc>
          <w:tcPr>
            <w:tcW w:w="642" w:type="dxa"/>
            <w:tcBorders>
              <w:top w:val="nil"/>
              <w:left w:val="nil"/>
              <w:bottom w:val="single" w:sz="4" w:space="0" w:color="auto"/>
              <w:right w:val="single" w:sz="4" w:space="0" w:color="auto"/>
            </w:tcBorders>
            <w:shd w:val="clear" w:color="auto" w:fill="auto"/>
            <w:noWrap/>
            <w:hideMark/>
          </w:tcPr>
          <w:p w14:paraId="7CB20AC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524B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E6ECDB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D6864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EB00E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8D877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929DE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046D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A681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92D5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CAE9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347E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A295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169F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BF84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DF379E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396ABD" w14:textId="77777777" w:rsidR="00E83F66" w:rsidRPr="00772251" w:rsidRDefault="00E83F66" w:rsidP="00651C3C">
            <w:pPr>
              <w:spacing w:before="60" w:after="60" w:line="240" w:lineRule="auto"/>
              <w:rPr>
                <w:noProof/>
                <w:sz w:val="20"/>
              </w:rPr>
            </w:pPr>
            <w:r>
              <w:rPr>
                <w:noProof/>
                <w:sz w:val="20"/>
              </w:rPr>
              <w:t>83026000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C07541" w14:textId="77777777" w:rsidR="00E83F66" w:rsidRPr="00772251" w:rsidRDefault="00E83F66" w:rsidP="00651C3C">
            <w:pPr>
              <w:spacing w:before="60" w:after="60" w:line="240" w:lineRule="auto"/>
              <w:rPr>
                <w:noProof/>
                <w:sz w:val="20"/>
              </w:rPr>
            </w:pPr>
            <w:r>
              <w:rPr>
                <w:noProof/>
                <w:sz w:val="20"/>
              </w:rPr>
              <w:t>830260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5F18FB" w14:textId="77777777" w:rsidR="00E83F66" w:rsidRPr="00772251" w:rsidRDefault="00E83F66" w:rsidP="00651C3C">
            <w:pPr>
              <w:spacing w:before="60" w:after="60" w:line="240" w:lineRule="auto"/>
              <w:rPr>
                <w:noProof/>
                <w:sz w:val="20"/>
              </w:rPr>
            </w:pPr>
            <w:r>
              <w:rPr>
                <w:noProof/>
                <w:sz w:val="20"/>
              </w:rPr>
              <w:t>- Automatiske dørlukkere</w:t>
            </w:r>
          </w:p>
        </w:tc>
        <w:tc>
          <w:tcPr>
            <w:tcW w:w="642" w:type="dxa"/>
            <w:tcBorders>
              <w:top w:val="nil"/>
              <w:left w:val="nil"/>
              <w:bottom w:val="single" w:sz="4" w:space="0" w:color="auto"/>
              <w:right w:val="single" w:sz="4" w:space="0" w:color="auto"/>
            </w:tcBorders>
            <w:shd w:val="clear" w:color="auto" w:fill="auto"/>
            <w:noWrap/>
            <w:hideMark/>
          </w:tcPr>
          <w:p w14:paraId="624E194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2D305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A4F24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FFBE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0239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21AB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6D30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AFF3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D15D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B38D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F526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87D1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41FD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F578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E154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0594E2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982102" w14:textId="77777777" w:rsidR="00E83F66" w:rsidRPr="00772251" w:rsidRDefault="00E83F66" w:rsidP="00651C3C">
            <w:pPr>
              <w:spacing w:before="60" w:after="60" w:line="240" w:lineRule="auto"/>
              <w:rPr>
                <w:noProof/>
                <w:sz w:val="20"/>
              </w:rPr>
            </w:pPr>
            <w:r>
              <w:rPr>
                <w:noProof/>
                <w:sz w:val="20"/>
              </w:rPr>
              <w:t>83030000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3702E6" w14:textId="77777777" w:rsidR="00E83F66" w:rsidRPr="00772251" w:rsidRDefault="00E83F66" w:rsidP="00651C3C">
            <w:pPr>
              <w:spacing w:before="60" w:after="60" w:line="240" w:lineRule="auto"/>
              <w:rPr>
                <w:noProof/>
                <w:sz w:val="20"/>
              </w:rPr>
            </w:pPr>
            <w:r>
              <w:rPr>
                <w:noProof/>
                <w:sz w:val="20"/>
              </w:rPr>
              <w:t>830300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76FBBC" w14:textId="39A91A9C" w:rsidR="00E83F66" w:rsidRPr="00772251" w:rsidRDefault="00E83F66" w:rsidP="00BC122C">
            <w:pPr>
              <w:spacing w:before="60" w:after="60" w:line="240" w:lineRule="auto"/>
              <w:rPr>
                <w:noProof/>
                <w:sz w:val="20"/>
              </w:rPr>
            </w:pPr>
            <w:r>
              <w:rPr>
                <w:noProof/>
                <w:sz w:val="20"/>
              </w:rPr>
              <w:t>Pansrede eller på anden måde forstærkede pengeskabe, boksdøre og bokse til brand- og tyverisikre rum, sikrede pengekasser, dokumentkasser og lign., af uædle metaller</w:t>
            </w:r>
          </w:p>
        </w:tc>
        <w:tc>
          <w:tcPr>
            <w:tcW w:w="642" w:type="dxa"/>
            <w:tcBorders>
              <w:top w:val="nil"/>
              <w:left w:val="nil"/>
              <w:bottom w:val="single" w:sz="4" w:space="0" w:color="auto"/>
              <w:right w:val="single" w:sz="4" w:space="0" w:color="auto"/>
            </w:tcBorders>
            <w:shd w:val="clear" w:color="auto" w:fill="auto"/>
            <w:noWrap/>
            <w:hideMark/>
          </w:tcPr>
          <w:p w14:paraId="73A42E6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49D0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58E23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A6B1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BEE0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69E9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ED4D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8B2D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1E7C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598E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8C1E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43DF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9442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17905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81D4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07272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17B13D" w14:textId="77777777" w:rsidR="00E83F66" w:rsidRPr="00772251" w:rsidRDefault="00E83F66" w:rsidP="00651C3C">
            <w:pPr>
              <w:spacing w:before="60" w:after="60" w:line="240" w:lineRule="auto"/>
              <w:rPr>
                <w:noProof/>
                <w:sz w:val="20"/>
              </w:rPr>
            </w:pPr>
            <w:r>
              <w:rPr>
                <w:noProof/>
                <w:sz w:val="20"/>
              </w:rPr>
              <w:t>83040000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F75C28" w14:textId="77777777" w:rsidR="00E83F66" w:rsidRPr="00772251" w:rsidRDefault="00E83F66" w:rsidP="00651C3C">
            <w:pPr>
              <w:spacing w:before="60" w:after="60" w:line="240" w:lineRule="auto"/>
              <w:rPr>
                <w:noProof/>
                <w:sz w:val="20"/>
              </w:rPr>
            </w:pPr>
            <w:r>
              <w:rPr>
                <w:noProof/>
                <w:sz w:val="20"/>
              </w:rPr>
              <w:t>830400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97530E" w14:textId="5B6CD44E" w:rsidR="00E83F66" w:rsidRPr="00772251" w:rsidRDefault="00E83F66" w:rsidP="00BC122C">
            <w:pPr>
              <w:spacing w:before="60" w:after="60" w:line="240" w:lineRule="auto"/>
              <w:rPr>
                <w:noProof/>
                <w:sz w:val="20"/>
              </w:rPr>
            </w:pPr>
            <w:r>
              <w:rPr>
                <w:noProof/>
                <w:sz w:val="20"/>
              </w:rPr>
              <w:t>Kartotekskasser, sorteringsæsker, brevbakker, manuskriptholdere, pennebakker, stempelholdere og lignende kontorudstyr, af uædle metaller, undtagen kontormøbler henhørende under pos. 9403</w:t>
            </w:r>
          </w:p>
        </w:tc>
        <w:tc>
          <w:tcPr>
            <w:tcW w:w="642" w:type="dxa"/>
            <w:tcBorders>
              <w:top w:val="nil"/>
              <w:left w:val="nil"/>
              <w:bottom w:val="single" w:sz="4" w:space="0" w:color="auto"/>
              <w:right w:val="single" w:sz="4" w:space="0" w:color="auto"/>
            </w:tcBorders>
            <w:shd w:val="clear" w:color="auto" w:fill="auto"/>
            <w:noWrap/>
            <w:hideMark/>
          </w:tcPr>
          <w:p w14:paraId="345A28E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050E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8C9B1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68DC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A2CF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3CBF0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83BB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97B7B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6FD85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AB0E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F19C6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B143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14075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A10F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889F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61535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B1F507" w14:textId="77777777" w:rsidR="00E83F66" w:rsidRPr="00772251" w:rsidRDefault="00E83F66" w:rsidP="008B72B7">
            <w:pPr>
              <w:pageBreakBefore/>
              <w:spacing w:before="60" w:after="60" w:line="240" w:lineRule="auto"/>
              <w:rPr>
                <w:noProof/>
                <w:sz w:val="20"/>
              </w:rPr>
            </w:pPr>
            <w:r>
              <w:rPr>
                <w:noProof/>
                <w:sz w:val="20"/>
              </w:rPr>
              <w:t>83061000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11F253" w14:textId="77777777" w:rsidR="00E83F66" w:rsidRPr="00772251" w:rsidRDefault="00E83F66" w:rsidP="00651C3C">
            <w:pPr>
              <w:spacing w:before="60" w:after="60" w:line="240" w:lineRule="auto"/>
              <w:rPr>
                <w:noProof/>
                <w:sz w:val="20"/>
              </w:rPr>
            </w:pPr>
            <w:r>
              <w:rPr>
                <w:noProof/>
                <w:sz w:val="20"/>
              </w:rPr>
              <w:t>830610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28A1964" w14:textId="77777777" w:rsidR="00E83F66" w:rsidRPr="00772251" w:rsidRDefault="00E83F66" w:rsidP="00651C3C">
            <w:pPr>
              <w:spacing w:before="60" w:after="60" w:line="240" w:lineRule="auto"/>
              <w:rPr>
                <w:noProof/>
                <w:sz w:val="20"/>
              </w:rPr>
            </w:pPr>
            <w:r>
              <w:rPr>
                <w:noProof/>
                <w:sz w:val="20"/>
              </w:rPr>
              <w:t>- Klokker, gongonger og lign.</w:t>
            </w:r>
          </w:p>
        </w:tc>
        <w:tc>
          <w:tcPr>
            <w:tcW w:w="642" w:type="dxa"/>
            <w:tcBorders>
              <w:top w:val="nil"/>
              <w:left w:val="nil"/>
              <w:bottom w:val="single" w:sz="4" w:space="0" w:color="auto"/>
              <w:right w:val="single" w:sz="4" w:space="0" w:color="auto"/>
            </w:tcBorders>
            <w:shd w:val="clear" w:color="auto" w:fill="auto"/>
            <w:noWrap/>
            <w:hideMark/>
          </w:tcPr>
          <w:p w14:paraId="66FCF6D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7252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77EFE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A478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605B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52B5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7DADD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39C4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0059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481D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5460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D6F1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B7D5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3CD5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A5E6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A7A450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6BE71F0" w14:textId="77777777" w:rsidR="00E83F66" w:rsidRPr="00772251" w:rsidRDefault="00E83F66" w:rsidP="00651C3C">
            <w:pPr>
              <w:spacing w:before="60" w:after="60" w:line="240" w:lineRule="auto"/>
              <w:rPr>
                <w:noProof/>
                <w:sz w:val="20"/>
              </w:rPr>
            </w:pPr>
            <w:r>
              <w:rPr>
                <w:noProof/>
                <w:sz w:val="20"/>
              </w:rPr>
              <w:t>83062100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25C3F4" w14:textId="77777777" w:rsidR="00E83F66" w:rsidRPr="00772251" w:rsidRDefault="00E83F66" w:rsidP="00651C3C">
            <w:pPr>
              <w:spacing w:before="60" w:after="60" w:line="240" w:lineRule="auto"/>
              <w:rPr>
                <w:noProof/>
                <w:sz w:val="20"/>
              </w:rPr>
            </w:pPr>
            <w:r>
              <w:rPr>
                <w:noProof/>
                <w:sz w:val="20"/>
              </w:rPr>
              <w:t>830621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DB3138" w14:textId="77777777" w:rsidR="00E83F66" w:rsidRPr="00772251" w:rsidRDefault="00E83F66" w:rsidP="00651C3C">
            <w:pPr>
              <w:spacing w:before="60" w:after="60" w:line="240" w:lineRule="auto"/>
              <w:rPr>
                <w:noProof/>
                <w:sz w:val="20"/>
              </w:rPr>
            </w:pPr>
            <w:r>
              <w:rPr>
                <w:noProof/>
                <w:sz w:val="20"/>
              </w:rPr>
              <w:t>-- Forsølvet, forgyldt eller platineret</w:t>
            </w:r>
          </w:p>
        </w:tc>
        <w:tc>
          <w:tcPr>
            <w:tcW w:w="642" w:type="dxa"/>
            <w:tcBorders>
              <w:top w:val="nil"/>
              <w:left w:val="nil"/>
              <w:bottom w:val="single" w:sz="4" w:space="0" w:color="auto"/>
              <w:right w:val="single" w:sz="4" w:space="0" w:color="auto"/>
            </w:tcBorders>
            <w:shd w:val="clear" w:color="auto" w:fill="auto"/>
            <w:noWrap/>
            <w:hideMark/>
          </w:tcPr>
          <w:p w14:paraId="45FC196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8033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517ED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D1BE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5817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432F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49A2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99C0C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45AA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63E1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D7C8A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9642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493A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017F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48F4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3D0302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B7F9E2" w14:textId="77777777" w:rsidR="00E83F66" w:rsidRPr="00772251" w:rsidRDefault="00E83F66" w:rsidP="00651C3C">
            <w:pPr>
              <w:spacing w:before="60" w:after="60" w:line="240" w:lineRule="auto"/>
              <w:rPr>
                <w:noProof/>
                <w:sz w:val="20"/>
              </w:rPr>
            </w:pPr>
            <w:r>
              <w:rPr>
                <w:noProof/>
                <w:sz w:val="20"/>
              </w:rPr>
              <w:t>83062900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FA3E19" w14:textId="77777777" w:rsidR="00E83F66" w:rsidRPr="00772251" w:rsidRDefault="00E83F66" w:rsidP="00651C3C">
            <w:pPr>
              <w:spacing w:before="60" w:after="60" w:line="240" w:lineRule="auto"/>
              <w:rPr>
                <w:noProof/>
                <w:sz w:val="20"/>
              </w:rPr>
            </w:pPr>
            <w:r>
              <w:rPr>
                <w:noProof/>
                <w:sz w:val="20"/>
              </w:rPr>
              <w:t>830629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2D2D9B"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363B7C0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1322B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289DF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065B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8A1F2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9EB9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2EEFB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E473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EF1B1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F22D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851A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101F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5C85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3500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1ECA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EC48E7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4D473E8" w14:textId="77777777" w:rsidR="00E83F66" w:rsidRPr="00772251" w:rsidRDefault="00E83F66" w:rsidP="00651C3C">
            <w:pPr>
              <w:spacing w:before="60" w:after="60" w:line="240" w:lineRule="auto"/>
              <w:rPr>
                <w:noProof/>
                <w:sz w:val="20"/>
              </w:rPr>
            </w:pPr>
            <w:r>
              <w:rPr>
                <w:noProof/>
                <w:sz w:val="20"/>
              </w:rPr>
              <w:t>83063000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56F4B0D" w14:textId="77777777" w:rsidR="00E83F66" w:rsidRPr="00772251" w:rsidRDefault="00E83F66" w:rsidP="00651C3C">
            <w:pPr>
              <w:spacing w:before="60" w:after="60" w:line="240" w:lineRule="auto"/>
              <w:rPr>
                <w:noProof/>
                <w:sz w:val="20"/>
              </w:rPr>
            </w:pPr>
            <w:r>
              <w:rPr>
                <w:noProof/>
                <w:sz w:val="20"/>
              </w:rPr>
              <w:t>830630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9ED4F1" w14:textId="77777777" w:rsidR="00E83F66" w:rsidRPr="00772251" w:rsidRDefault="00E83F66" w:rsidP="00651C3C">
            <w:pPr>
              <w:spacing w:before="60" w:after="60" w:line="240" w:lineRule="auto"/>
              <w:rPr>
                <w:noProof/>
                <w:sz w:val="20"/>
              </w:rPr>
            </w:pPr>
            <w:r>
              <w:rPr>
                <w:noProof/>
                <w:sz w:val="20"/>
              </w:rPr>
              <w:t>- Rammer til fotografier, billeder og lign.; spejle</w:t>
            </w:r>
          </w:p>
        </w:tc>
        <w:tc>
          <w:tcPr>
            <w:tcW w:w="642" w:type="dxa"/>
            <w:tcBorders>
              <w:top w:val="nil"/>
              <w:left w:val="nil"/>
              <w:bottom w:val="single" w:sz="4" w:space="0" w:color="auto"/>
              <w:right w:val="single" w:sz="4" w:space="0" w:color="auto"/>
            </w:tcBorders>
            <w:shd w:val="clear" w:color="auto" w:fill="auto"/>
            <w:noWrap/>
            <w:hideMark/>
          </w:tcPr>
          <w:p w14:paraId="7D5BE34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2A66A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B0919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CE634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2E2A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EB87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6F70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F0C7C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CE22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CC93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F0DF2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AEE67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CD302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BC89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A9F7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AEE0B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9A5D32" w14:textId="77777777" w:rsidR="00E83F66" w:rsidRPr="00772251" w:rsidRDefault="00E83F66" w:rsidP="00651C3C">
            <w:pPr>
              <w:spacing w:before="60" w:after="60" w:line="240" w:lineRule="auto"/>
              <w:rPr>
                <w:noProof/>
                <w:sz w:val="20"/>
              </w:rPr>
            </w:pPr>
            <w:r>
              <w:rPr>
                <w:noProof/>
                <w:sz w:val="20"/>
              </w:rPr>
              <w:t>84145100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F62B91" w14:textId="77777777" w:rsidR="00E83F66" w:rsidRPr="00772251" w:rsidRDefault="00E83F66" w:rsidP="00651C3C">
            <w:pPr>
              <w:spacing w:before="60" w:after="60" w:line="240" w:lineRule="auto"/>
              <w:rPr>
                <w:noProof/>
                <w:sz w:val="20"/>
              </w:rPr>
            </w:pPr>
            <w:r>
              <w:rPr>
                <w:noProof/>
                <w:sz w:val="20"/>
              </w:rPr>
              <w:t>841451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7F242CE" w14:textId="791994FE" w:rsidR="00E83F66" w:rsidRPr="00772251" w:rsidRDefault="00E83F66" w:rsidP="00BC122C">
            <w:pPr>
              <w:spacing w:before="60" w:after="60" w:line="240" w:lineRule="auto"/>
              <w:rPr>
                <w:noProof/>
                <w:sz w:val="20"/>
              </w:rPr>
            </w:pPr>
            <w:r>
              <w:rPr>
                <w:noProof/>
                <w:sz w:val="20"/>
              </w:rPr>
              <w:t>-- Bord-, gulv-, væg-, vindues-, loft- og tagventilatorer med indbygget elektrisk motor, med effekt 125 W og derunder</w:t>
            </w:r>
          </w:p>
        </w:tc>
        <w:tc>
          <w:tcPr>
            <w:tcW w:w="642" w:type="dxa"/>
            <w:tcBorders>
              <w:top w:val="nil"/>
              <w:left w:val="nil"/>
              <w:bottom w:val="single" w:sz="4" w:space="0" w:color="auto"/>
              <w:right w:val="single" w:sz="4" w:space="0" w:color="auto"/>
            </w:tcBorders>
            <w:shd w:val="clear" w:color="auto" w:fill="auto"/>
            <w:noWrap/>
            <w:hideMark/>
          </w:tcPr>
          <w:p w14:paraId="43F9865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2B51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09B0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C268F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0BE7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8B2A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498F9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5C00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4031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8491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083A1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861D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BE296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74C6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49F7A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3D98A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F0A479" w14:textId="77777777" w:rsidR="00E83F66" w:rsidRPr="00772251" w:rsidRDefault="00E83F66" w:rsidP="00651C3C">
            <w:pPr>
              <w:spacing w:before="60" w:after="60" w:line="240" w:lineRule="auto"/>
              <w:rPr>
                <w:noProof/>
                <w:sz w:val="20"/>
              </w:rPr>
            </w:pPr>
            <w:r>
              <w:rPr>
                <w:noProof/>
                <w:sz w:val="20"/>
              </w:rPr>
              <w:t>84145900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E2B2C9" w14:textId="77777777" w:rsidR="00E83F66" w:rsidRPr="00772251" w:rsidRDefault="00E83F66" w:rsidP="00651C3C">
            <w:pPr>
              <w:spacing w:before="60" w:after="60" w:line="240" w:lineRule="auto"/>
              <w:rPr>
                <w:noProof/>
                <w:sz w:val="20"/>
              </w:rPr>
            </w:pPr>
            <w:r>
              <w:rPr>
                <w:noProof/>
                <w:sz w:val="20"/>
              </w:rPr>
              <w:t>841459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F1BA63"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2E883AF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BB94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0FA99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8F22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F5B4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7E603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E875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D9AD4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DA476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1170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C2EC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B184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8E438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C1DB6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9CE5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0E4C57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1514BA" w14:textId="77777777" w:rsidR="00E83F66" w:rsidRPr="00772251" w:rsidRDefault="00E83F66" w:rsidP="00651C3C">
            <w:pPr>
              <w:spacing w:before="60" w:after="60" w:line="240" w:lineRule="auto"/>
              <w:rPr>
                <w:noProof/>
                <w:sz w:val="20"/>
              </w:rPr>
            </w:pPr>
            <w:r>
              <w:rPr>
                <w:noProof/>
                <w:sz w:val="20"/>
              </w:rPr>
              <w:t>84146000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C92545" w14:textId="77777777" w:rsidR="00E83F66" w:rsidRPr="00772251" w:rsidRDefault="00E83F66" w:rsidP="00651C3C">
            <w:pPr>
              <w:spacing w:before="60" w:after="60" w:line="240" w:lineRule="auto"/>
              <w:rPr>
                <w:noProof/>
                <w:sz w:val="20"/>
              </w:rPr>
            </w:pPr>
            <w:r>
              <w:rPr>
                <w:noProof/>
                <w:sz w:val="20"/>
              </w:rPr>
              <w:t>841460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2A7B217" w14:textId="77777777" w:rsidR="00E83F66" w:rsidRPr="00772251" w:rsidRDefault="00E83F66" w:rsidP="00651C3C">
            <w:pPr>
              <w:spacing w:before="60" w:after="60" w:line="240" w:lineRule="auto"/>
              <w:rPr>
                <w:noProof/>
                <w:sz w:val="20"/>
              </w:rPr>
            </w:pPr>
            <w:r>
              <w:rPr>
                <w:noProof/>
                <w:sz w:val="20"/>
              </w:rPr>
              <w:t>- Emhætter med største vandrette side 120 cm og derunder</w:t>
            </w:r>
          </w:p>
        </w:tc>
        <w:tc>
          <w:tcPr>
            <w:tcW w:w="642" w:type="dxa"/>
            <w:tcBorders>
              <w:top w:val="nil"/>
              <w:left w:val="nil"/>
              <w:bottom w:val="single" w:sz="4" w:space="0" w:color="auto"/>
              <w:right w:val="single" w:sz="4" w:space="0" w:color="auto"/>
            </w:tcBorders>
            <w:shd w:val="clear" w:color="auto" w:fill="auto"/>
            <w:noWrap/>
            <w:hideMark/>
          </w:tcPr>
          <w:p w14:paraId="5667F71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F2C4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D2BAD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5DD1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F63D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75261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2053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CDBFF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9D25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790F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20945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7B42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83C1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680C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7D36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77843C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776966" w14:textId="77777777" w:rsidR="00E83F66" w:rsidRPr="00772251" w:rsidRDefault="00E83F66" w:rsidP="00651C3C">
            <w:pPr>
              <w:spacing w:before="60" w:after="60" w:line="240" w:lineRule="auto"/>
              <w:rPr>
                <w:noProof/>
                <w:sz w:val="20"/>
              </w:rPr>
            </w:pPr>
            <w:r>
              <w:rPr>
                <w:noProof/>
                <w:sz w:val="20"/>
              </w:rPr>
              <w:t>84148010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1356BA" w14:textId="77777777" w:rsidR="00E83F66" w:rsidRPr="00772251" w:rsidRDefault="00E83F66" w:rsidP="00651C3C">
            <w:pPr>
              <w:spacing w:before="60" w:after="60" w:line="240" w:lineRule="auto"/>
              <w:rPr>
                <w:noProof/>
                <w:sz w:val="20"/>
              </w:rPr>
            </w:pPr>
            <w:r>
              <w:rPr>
                <w:noProof/>
                <w:sz w:val="20"/>
              </w:rPr>
              <w:t>841480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F31442" w14:textId="77777777" w:rsidR="00E83F66" w:rsidRPr="00772251" w:rsidRDefault="00E83F66" w:rsidP="00651C3C">
            <w:pPr>
              <w:spacing w:before="60" w:after="60" w:line="240" w:lineRule="auto"/>
              <w:rPr>
                <w:noProof/>
                <w:sz w:val="20"/>
              </w:rPr>
            </w:pPr>
            <w:r>
              <w:rPr>
                <w:noProof/>
                <w:sz w:val="20"/>
              </w:rPr>
              <w:t>--- Stationære kompressorer</w:t>
            </w:r>
          </w:p>
        </w:tc>
        <w:tc>
          <w:tcPr>
            <w:tcW w:w="642" w:type="dxa"/>
            <w:tcBorders>
              <w:top w:val="nil"/>
              <w:left w:val="nil"/>
              <w:bottom w:val="single" w:sz="4" w:space="0" w:color="auto"/>
              <w:right w:val="single" w:sz="4" w:space="0" w:color="auto"/>
            </w:tcBorders>
            <w:shd w:val="clear" w:color="auto" w:fill="auto"/>
            <w:noWrap/>
            <w:hideMark/>
          </w:tcPr>
          <w:p w14:paraId="575CF70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7D933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85B6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BF6F7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4BC3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4887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042B8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69BE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7E02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F465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B91BC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BC28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3B5B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2F68E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73E2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13AC4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BCCC219" w14:textId="77777777" w:rsidR="00E83F66" w:rsidRPr="00772251" w:rsidRDefault="00E83F66" w:rsidP="00651C3C">
            <w:pPr>
              <w:spacing w:before="60" w:after="60" w:line="240" w:lineRule="auto"/>
              <w:rPr>
                <w:noProof/>
                <w:sz w:val="20"/>
              </w:rPr>
            </w:pPr>
            <w:r>
              <w:rPr>
                <w:noProof/>
                <w:sz w:val="20"/>
              </w:rPr>
              <w:t>84148090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3EF148" w14:textId="77777777" w:rsidR="00E83F66" w:rsidRPr="00772251" w:rsidRDefault="00E83F66" w:rsidP="00651C3C">
            <w:pPr>
              <w:spacing w:before="60" w:after="60" w:line="240" w:lineRule="auto"/>
              <w:rPr>
                <w:noProof/>
                <w:sz w:val="20"/>
              </w:rPr>
            </w:pPr>
            <w:r>
              <w:rPr>
                <w:noProof/>
                <w:sz w:val="20"/>
              </w:rPr>
              <w:t>841480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BB137A"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09E6EB4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C4F2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D5F8B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270A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85BC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04F7F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8C9E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570F6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6530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DD373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9C583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F09C4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A8447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70F3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FEBE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F7DF44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8BA80F" w14:textId="77777777" w:rsidR="00E83F66" w:rsidRPr="00772251" w:rsidRDefault="00E83F66" w:rsidP="00651C3C">
            <w:pPr>
              <w:spacing w:before="60" w:after="60" w:line="240" w:lineRule="auto"/>
              <w:rPr>
                <w:noProof/>
                <w:sz w:val="20"/>
              </w:rPr>
            </w:pPr>
            <w:r>
              <w:rPr>
                <w:noProof/>
                <w:sz w:val="20"/>
              </w:rPr>
              <w:t>84151000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BB087D" w14:textId="77777777" w:rsidR="00E83F66" w:rsidRPr="00772251" w:rsidRDefault="00E83F66" w:rsidP="00651C3C">
            <w:pPr>
              <w:spacing w:before="60" w:after="60" w:line="240" w:lineRule="auto"/>
              <w:rPr>
                <w:noProof/>
                <w:sz w:val="20"/>
              </w:rPr>
            </w:pPr>
            <w:r>
              <w:rPr>
                <w:noProof/>
                <w:sz w:val="20"/>
              </w:rPr>
              <w:t>841510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041705C" w14:textId="70770B54" w:rsidR="00E83F66" w:rsidRPr="00772251" w:rsidRDefault="00E83F66" w:rsidP="001978AC">
            <w:pPr>
              <w:spacing w:before="60" w:after="60" w:line="240" w:lineRule="auto"/>
              <w:rPr>
                <w:noProof/>
                <w:sz w:val="20"/>
              </w:rPr>
            </w:pPr>
            <w:r>
              <w:rPr>
                <w:noProof/>
                <w:sz w:val="20"/>
              </w:rPr>
              <w:t>- Til montering på vægge eller i vinduer, sammenbygget til en enhed eller som "splitsystem"</w:t>
            </w:r>
          </w:p>
        </w:tc>
        <w:tc>
          <w:tcPr>
            <w:tcW w:w="642" w:type="dxa"/>
            <w:tcBorders>
              <w:top w:val="nil"/>
              <w:left w:val="nil"/>
              <w:bottom w:val="single" w:sz="4" w:space="0" w:color="auto"/>
              <w:right w:val="single" w:sz="4" w:space="0" w:color="auto"/>
            </w:tcBorders>
            <w:shd w:val="clear" w:color="auto" w:fill="auto"/>
            <w:noWrap/>
            <w:hideMark/>
          </w:tcPr>
          <w:p w14:paraId="1980682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8FF1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CE8AB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C706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1557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9AB7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32B1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29537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4FAD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C6E8E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2FDD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308DB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8E42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52A4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046AB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A515A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10F175" w14:textId="77777777" w:rsidR="00E83F66" w:rsidRPr="00772251" w:rsidRDefault="00E83F66" w:rsidP="008B72B7">
            <w:pPr>
              <w:pageBreakBefore/>
              <w:spacing w:before="60" w:after="60" w:line="240" w:lineRule="auto"/>
              <w:rPr>
                <w:noProof/>
                <w:sz w:val="20"/>
              </w:rPr>
            </w:pPr>
            <w:r>
              <w:rPr>
                <w:noProof/>
                <w:sz w:val="20"/>
              </w:rPr>
              <w:t>84152000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B0BC8AE" w14:textId="77777777" w:rsidR="00E83F66" w:rsidRPr="00772251" w:rsidRDefault="00E83F66" w:rsidP="00651C3C">
            <w:pPr>
              <w:spacing w:before="60" w:after="60" w:line="240" w:lineRule="auto"/>
              <w:rPr>
                <w:noProof/>
                <w:sz w:val="20"/>
              </w:rPr>
            </w:pPr>
            <w:r>
              <w:rPr>
                <w:noProof/>
                <w:sz w:val="20"/>
              </w:rPr>
              <w:t>841520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1E975F" w14:textId="77777777" w:rsidR="00E83F66" w:rsidRPr="00772251" w:rsidRDefault="00E83F66" w:rsidP="00651C3C">
            <w:pPr>
              <w:spacing w:before="60" w:after="60" w:line="240" w:lineRule="auto"/>
              <w:rPr>
                <w:noProof/>
                <w:sz w:val="20"/>
              </w:rPr>
            </w:pPr>
            <w:r>
              <w:rPr>
                <w:noProof/>
                <w:sz w:val="20"/>
              </w:rPr>
              <w:t>- Af den art der anvendes til personer, i motorkøretøjer</w:t>
            </w:r>
          </w:p>
        </w:tc>
        <w:tc>
          <w:tcPr>
            <w:tcW w:w="642" w:type="dxa"/>
            <w:tcBorders>
              <w:top w:val="nil"/>
              <w:left w:val="nil"/>
              <w:bottom w:val="single" w:sz="4" w:space="0" w:color="auto"/>
              <w:right w:val="single" w:sz="4" w:space="0" w:color="auto"/>
            </w:tcBorders>
            <w:shd w:val="clear" w:color="auto" w:fill="auto"/>
            <w:noWrap/>
            <w:hideMark/>
          </w:tcPr>
          <w:p w14:paraId="06A2016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BFFB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2D032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E4DC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9982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2E6B4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75B1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E4D5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996C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98B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841E1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823D5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7A07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41D7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FA6FF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998BC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3C0B0B" w14:textId="77777777" w:rsidR="00E83F66" w:rsidRPr="00772251" w:rsidRDefault="00E83F66" w:rsidP="00651C3C">
            <w:pPr>
              <w:spacing w:before="60" w:after="60" w:line="240" w:lineRule="auto"/>
              <w:rPr>
                <w:noProof/>
                <w:sz w:val="20"/>
              </w:rPr>
            </w:pPr>
            <w:r>
              <w:rPr>
                <w:noProof/>
                <w:sz w:val="20"/>
              </w:rPr>
              <w:t>84158100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809683" w14:textId="77777777" w:rsidR="00E83F66" w:rsidRPr="00772251" w:rsidRDefault="00E83F66" w:rsidP="00651C3C">
            <w:pPr>
              <w:spacing w:before="60" w:after="60" w:line="240" w:lineRule="auto"/>
              <w:rPr>
                <w:noProof/>
                <w:sz w:val="20"/>
              </w:rPr>
            </w:pPr>
            <w:r>
              <w:rPr>
                <w:noProof/>
                <w:sz w:val="20"/>
              </w:rPr>
              <w:t>841581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1B008D" w14:textId="77777777" w:rsidR="00E83F66" w:rsidRPr="00772251" w:rsidRDefault="00E83F66" w:rsidP="00651C3C">
            <w:pPr>
              <w:spacing w:before="60" w:after="60" w:line="240" w:lineRule="auto"/>
              <w:rPr>
                <w:noProof/>
                <w:sz w:val="20"/>
              </w:rPr>
            </w:pPr>
            <w:r>
              <w:rPr>
                <w:noProof/>
                <w:sz w:val="20"/>
              </w:rPr>
              <w:t>-- Med køleelement og ventil til vending af køle-/varmekredsløbet (reversible varmepumper)</w:t>
            </w:r>
          </w:p>
        </w:tc>
        <w:tc>
          <w:tcPr>
            <w:tcW w:w="642" w:type="dxa"/>
            <w:tcBorders>
              <w:top w:val="nil"/>
              <w:left w:val="nil"/>
              <w:bottom w:val="single" w:sz="4" w:space="0" w:color="auto"/>
              <w:right w:val="single" w:sz="4" w:space="0" w:color="auto"/>
            </w:tcBorders>
            <w:shd w:val="clear" w:color="auto" w:fill="auto"/>
            <w:noWrap/>
            <w:hideMark/>
          </w:tcPr>
          <w:p w14:paraId="76F0D67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1A59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1AA1F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C37FB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6FE7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D38E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5BF02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9990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19C7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BFD5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294F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BAE2C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B25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273C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088B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C0FA17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942D15" w14:textId="77777777" w:rsidR="00E83F66" w:rsidRPr="00772251" w:rsidRDefault="00E83F66" w:rsidP="00651C3C">
            <w:pPr>
              <w:spacing w:before="60" w:after="60" w:line="240" w:lineRule="auto"/>
              <w:rPr>
                <w:noProof/>
                <w:sz w:val="20"/>
              </w:rPr>
            </w:pPr>
            <w:r>
              <w:rPr>
                <w:noProof/>
                <w:sz w:val="20"/>
              </w:rPr>
              <w:t>84158200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9245AA" w14:textId="77777777" w:rsidR="00E83F66" w:rsidRPr="00772251" w:rsidRDefault="00E83F66" w:rsidP="00651C3C">
            <w:pPr>
              <w:spacing w:before="60" w:after="60" w:line="240" w:lineRule="auto"/>
              <w:rPr>
                <w:noProof/>
                <w:sz w:val="20"/>
              </w:rPr>
            </w:pPr>
            <w:r>
              <w:rPr>
                <w:noProof/>
                <w:sz w:val="20"/>
              </w:rPr>
              <w:t>841582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8745BA" w14:textId="77777777" w:rsidR="00E83F66" w:rsidRPr="00772251" w:rsidRDefault="00E83F66" w:rsidP="00651C3C">
            <w:pPr>
              <w:spacing w:before="60" w:after="60" w:line="240" w:lineRule="auto"/>
              <w:rPr>
                <w:noProof/>
                <w:sz w:val="20"/>
              </w:rPr>
            </w:pPr>
            <w:r>
              <w:rPr>
                <w:noProof/>
                <w:sz w:val="20"/>
              </w:rPr>
              <w:t>-- I andre tilfælde, med køleelement</w:t>
            </w:r>
          </w:p>
        </w:tc>
        <w:tc>
          <w:tcPr>
            <w:tcW w:w="642" w:type="dxa"/>
            <w:tcBorders>
              <w:top w:val="nil"/>
              <w:left w:val="nil"/>
              <w:bottom w:val="single" w:sz="4" w:space="0" w:color="auto"/>
              <w:right w:val="single" w:sz="4" w:space="0" w:color="auto"/>
            </w:tcBorders>
            <w:shd w:val="clear" w:color="auto" w:fill="auto"/>
            <w:noWrap/>
            <w:hideMark/>
          </w:tcPr>
          <w:p w14:paraId="2D8AC88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C130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B3A70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C629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EC53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FEB8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5C58A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C14BF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B378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D8A1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649C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81E9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A90E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4AB2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7DA5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160603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B1DBE6" w14:textId="77777777" w:rsidR="00E83F66" w:rsidRPr="00772251" w:rsidRDefault="00E83F66" w:rsidP="00651C3C">
            <w:pPr>
              <w:spacing w:before="60" w:after="60" w:line="240" w:lineRule="auto"/>
              <w:rPr>
                <w:noProof/>
                <w:sz w:val="20"/>
              </w:rPr>
            </w:pPr>
            <w:r>
              <w:rPr>
                <w:noProof/>
                <w:sz w:val="20"/>
              </w:rPr>
              <w:t>84158300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4DCAA9" w14:textId="77777777" w:rsidR="00E83F66" w:rsidRPr="00772251" w:rsidRDefault="00E83F66" w:rsidP="00651C3C">
            <w:pPr>
              <w:spacing w:before="60" w:after="60" w:line="240" w:lineRule="auto"/>
              <w:rPr>
                <w:noProof/>
                <w:sz w:val="20"/>
              </w:rPr>
            </w:pPr>
            <w:r>
              <w:rPr>
                <w:noProof/>
                <w:sz w:val="20"/>
              </w:rPr>
              <w:t>841583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64B9DE" w14:textId="77777777" w:rsidR="00E83F66" w:rsidRPr="00772251" w:rsidRDefault="00E83F66" w:rsidP="00651C3C">
            <w:pPr>
              <w:spacing w:before="60" w:after="60" w:line="240" w:lineRule="auto"/>
              <w:rPr>
                <w:noProof/>
                <w:sz w:val="20"/>
              </w:rPr>
            </w:pPr>
            <w:r>
              <w:rPr>
                <w:noProof/>
                <w:sz w:val="20"/>
              </w:rPr>
              <w:t>-- Uden køleelement</w:t>
            </w:r>
          </w:p>
        </w:tc>
        <w:tc>
          <w:tcPr>
            <w:tcW w:w="642" w:type="dxa"/>
            <w:tcBorders>
              <w:top w:val="nil"/>
              <w:left w:val="nil"/>
              <w:bottom w:val="single" w:sz="4" w:space="0" w:color="auto"/>
              <w:right w:val="single" w:sz="4" w:space="0" w:color="auto"/>
            </w:tcBorders>
            <w:shd w:val="clear" w:color="auto" w:fill="auto"/>
            <w:noWrap/>
            <w:hideMark/>
          </w:tcPr>
          <w:p w14:paraId="423B58E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DAAC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1D2B2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0D13B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BA353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746E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71AC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B137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C7A27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B0730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A2F5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35BA0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E473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6F6E1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013B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1F27FD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58F66D" w14:textId="77777777" w:rsidR="00E83F66" w:rsidRPr="00772251" w:rsidRDefault="00E83F66" w:rsidP="00651C3C">
            <w:pPr>
              <w:spacing w:before="60" w:after="60" w:line="240" w:lineRule="auto"/>
              <w:rPr>
                <w:noProof/>
                <w:sz w:val="20"/>
              </w:rPr>
            </w:pPr>
            <w:r>
              <w:rPr>
                <w:noProof/>
                <w:sz w:val="20"/>
              </w:rPr>
              <w:t>84181000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F28D83" w14:textId="77777777" w:rsidR="00E83F66" w:rsidRPr="00772251" w:rsidRDefault="00E83F66" w:rsidP="00651C3C">
            <w:pPr>
              <w:spacing w:before="60" w:after="60" w:line="240" w:lineRule="auto"/>
              <w:rPr>
                <w:noProof/>
                <w:sz w:val="20"/>
              </w:rPr>
            </w:pPr>
            <w:r>
              <w:rPr>
                <w:noProof/>
                <w:sz w:val="20"/>
              </w:rPr>
              <w:t>841810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2BB33A" w14:textId="21FA8CCE" w:rsidR="00E83F66" w:rsidRPr="00772251" w:rsidRDefault="00E83F66" w:rsidP="00BC122C">
            <w:pPr>
              <w:spacing w:before="60" w:after="60" w:line="240" w:lineRule="auto"/>
              <w:rPr>
                <w:noProof/>
                <w:sz w:val="20"/>
              </w:rPr>
            </w:pPr>
            <w:r>
              <w:rPr>
                <w:noProof/>
                <w:sz w:val="20"/>
              </w:rPr>
              <w:t>- Kombinerede køle- og fryseskabe med separate udvendige døre</w:t>
            </w:r>
          </w:p>
        </w:tc>
        <w:tc>
          <w:tcPr>
            <w:tcW w:w="642" w:type="dxa"/>
            <w:tcBorders>
              <w:top w:val="nil"/>
              <w:left w:val="nil"/>
              <w:bottom w:val="single" w:sz="4" w:space="0" w:color="auto"/>
              <w:right w:val="single" w:sz="4" w:space="0" w:color="auto"/>
            </w:tcBorders>
            <w:shd w:val="clear" w:color="auto" w:fill="auto"/>
            <w:noWrap/>
            <w:hideMark/>
          </w:tcPr>
          <w:p w14:paraId="3F87B3B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5CF2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DE86E3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A3C6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B38D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CF932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C0D5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9815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427F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F34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8754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98062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FD19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88712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9190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E606C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1FCBA1" w14:textId="77777777" w:rsidR="00E83F66" w:rsidRPr="00772251" w:rsidRDefault="00E83F66" w:rsidP="00651C3C">
            <w:pPr>
              <w:spacing w:before="60" w:after="60" w:line="240" w:lineRule="auto"/>
              <w:rPr>
                <w:noProof/>
                <w:sz w:val="20"/>
              </w:rPr>
            </w:pPr>
            <w:r>
              <w:rPr>
                <w:noProof/>
                <w:sz w:val="20"/>
              </w:rPr>
              <w:t>84182100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1D39584" w14:textId="77777777" w:rsidR="00E83F66" w:rsidRPr="00772251" w:rsidRDefault="00E83F66" w:rsidP="00651C3C">
            <w:pPr>
              <w:spacing w:before="60" w:after="60" w:line="240" w:lineRule="auto"/>
              <w:rPr>
                <w:noProof/>
                <w:sz w:val="20"/>
              </w:rPr>
            </w:pPr>
            <w:r>
              <w:rPr>
                <w:noProof/>
                <w:sz w:val="20"/>
              </w:rPr>
              <w:t>841821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1B9B01" w14:textId="23F874E8" w:rsidR="00E83F66" w:rsidRPr="00772251" w:rsidRDefault="00E83F66" w:rsidP="00BC122C">
            <w:pPr>
              <w:spacing w:before="60" w:after="60" w:line="240" w:lineRule="auto"/>
              <w:rPr>
                <w:noProof/>
                <w:sz w:val="20"/>
              </w:rPr>
            </w:pPr>
            <w:r>
              <w:rPr>
                <w:noProof/>
                <w:sz w:val="20"/>
              </w:rPr>
              <w:t>-- Med kompressoraggregat</w:t>
            </w:r>
          </w:p>
        </w:tc>
        <w:tc>
          <w:tcPr>
            <w:tcW w:w="642" w:type="dxa"/>
            <w:tcBorders>
              <w:top w:val="nil"/>
              <w:left w:val="nil"/>
              <w:bottom w:val="single" w:sz="4" w:space="0" w:color="auto"/>
              <w:right w:val="single" w:sz="4" w:space="0" w:color="auto"/>
            </w:tcBorders>
            <w:shd w:val="clear" w:color="auto" w:fill="auto"/>
            <w:noWrap/>
            <w:hideMark/>
          </w:tcPr>
          <w:p w14:paraId="37165C1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7B95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ED45E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F4A9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C777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80D5F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C6F1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EBED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CB1C5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0AE2D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E070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50BA7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D302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E383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F8F3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A614A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09EB2F1" w14:textId="77777777" w:rsidR="00E83F66" w:rsidRPr="00772251" w:rsidRDefault="00E83F66" w:rsidP="00651C3C">
            <w:pPr>
              <w:spacing w:before="60" w:after="60" w:line="240" w:lineRule="auto"/>
              <w:rPr>
                <w:noProof/>
                <w:sz w:val="20"/>
              </w:rPr>
            </w:pPr>
            <w:r>
              <w:rPr>
                <w:noProof/>
                <w:sz w:val="20"/>
              </w:rPr>
              <w:t>84182900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43BFAB" w14:textId="77777777" w:rsidR="00E83F66" w:rsidRPr="00772251" w:rsidRDefault="00E83F66" w:rsidP="00651C3C">
            <w:pPr>
              <w:spacing w:before="60" w:after="60" w:line="240" w:lineRule="auto"/>
              <w:rPr>
                <w:noProof/>
                <w:sz w:val="20"/>
              </w:rPr>
            </w:pPr>
            <w:r>
              <w:rPr>
                <w:noProof/>
                <w:sz w:val="20"/>
              </w:rPr>
              <w:t>841829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1CADC2"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4C42AC8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E110E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9525CA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9AB1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485B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99AF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AAA0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89C68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1154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A63D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06070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8670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A5E01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93D7E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EC69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7EE44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4733D88" w14:textId="77777777" w:rsidR="00E83F66" w:rsidRPr="00772251" w:rsidRDefault="00E83F66" w:rsidP="00651C3C">
            <w:pPr>
              <w:spacing w:before="60" w:after="60" w:line="240" w:lineRule="auto"/>
              <w:rPr>
                <w:noProof/>
                <w:sz w:val="20"/>
              </w:rPr>
            </w:pPr>
            <w:r>
              <w:rPr>
                <w:noProof/>
                <w:sz w:val="20"/>
              </w:rPr>
              <w:t>84183000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0C75B4" w14:textId="77777777" w:rsidR="00E83F66" w:rsidRPr="00772251" w:rsidRDefault="00E83F66" w:rsidP="00651C3C">
            <w:pPr>
              <w:spacing w:before="60" w:after="60" w:line="240" w:lineRule="auto"/>
              <w:rPr>
                <w:noProof/>
                <w:sz w:val="20"/>
              </w:rPr>
            </w:pPr>
            <w:r>
              <w:rPr>
                <w:noProof/>
                <w:sz w:val="20"/>
              </w:rPr>
              <w:t>841830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0C586D" w14:textId="77777777" w:rsidR="00E83F66" w:rsidRPr="00772251" w:rsidRDefault="00E83F66" w:rsidP="00651C3C">
            <w:pPr>
              <w:spacing w:before="60" w:after="60" w:line="240" w:lineRule="auto"/>
              <w:rPr>
                <w:noProof/>
                <w:sz w:val="20"/>
              </w:rPr>
            </w:pPr>
            <w:r>
              <w:rPr>
                <w:noProof/>
                <w:sz w:val="20"/>
              </w:rPr>
              <w:t>- Frysebokse med rumindhold 800 liter og derunder</w:t>
            </w:r>
          </w:p>
        </w:tc>
        <w:tc>
          <w:tcPr>
            <w:tcW w:w="642" w:type="dxa"/>
            <w:tcBorders>
              <w:top w:val="nil"/>
              <w:left w:val="nil"/>
              <w:bottom w:val="single" w:sz="4" w:space="0" w:color="auto"/>
              <w:right w:val="single" w:sz="4" w:space="0" w:color="auto"/>
            </w:tcBorders>
            <w:shd w:val="clear" w:color="auto" w:fill="auto"/>
            <w:noWrap/>
            <w:hideMark/>
          </w:tcPr>
          <w:p w14:paraId="3DA925D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1E681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8B841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57EC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19E66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83AA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DF1EF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B2CA3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4381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9506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D7AA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6EAE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D729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29F5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7B02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0D165E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082C2A" w14:textId="77777777" w:rsidR="00E83F66" w:rsidRPr="00772251" w:rsidRDefault="00E83F66" w:rsidP="008B72B7">
            <w:pPr>
              <w:pageBreakBefore/>
              <w:spacing w:before="60" w:after="60" w:line="240" w:lineRule="auto"/>
              <w:rPr>
                <w:noProof/>
                <w:sz w:val="20"/>
              </w:rPr>
            </w:pPr>
            <w:r>
              <w:rPr>
                <w:noProof/>
                <w:sz w:val="20"/>
              </w:rPr>
              <w:t>84184000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5934644" w14:textId="77777777" w:rsidR="00E83F66" w:rsidRPr="00772251" w:rsidRDefault="00E83F66" w:rsidP="00651C3C">
            <w:pPr>
              <w:spacing w:before="60" w:after="60" w:line="240" w:lineRule="auto"/>
              <w:rPr>
                <w:noProof/>
                <w:sz w:val="20"/>
              </w:rPr>
            </w:pPr>
            <w:r>
              <w:rPr>
                <w:noProof/>
                <w:sz w:val="20"/>
              </w:rPr>
              <w:t>841840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FB4D9B" w14:textId="77777777" w:rsidR="00E83F66" w:rsidRPr="00772251" w:rsidRDefault="00E83F66" w:rsidP="00651C3C">
            <w:pPr>
              <w:spacing w:before="60" w:after="60" w:line="240" w:lineRule="auto"/>
              <w:rPr>
                <w:noProof/>
                <w:sz w:val="20"/>
              </w:rPr>
            </w:pPr>
            <w:r>
              <w:rPr>
                <w:noProof/>
                <w:sz w:val="20"/>
              </w:rPr>
              <w:t>- Fryseskabe med rumindhold 900 liter og derunder</w:t>
            </w:r>
          </w:p>
        </w:tc>
        <w:tc>
          <w:tcPr>
            <w:tcW w:w="642" w:type="dxa"/>
            <w:tcBorders>
              <w:top w:val="nil"/>
              <w:left w:val="nil"/>
              <w:bottom w:val="single" w:sz="4" w:space="0" w:color="auto"/>
              <w:right w:val="single" w:sz="4" w:space="0" w:color="auto"/>
            </w:tcBorders>
            <w:shd w:val="clear" w:color="auto" w:fill="auto"/>
            <w:noWrap/>
            <w:hideMark/>
          </w:tcPr>
          <w:p w14:paraId="2CDD284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5ECDB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078A0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4600A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3308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87CB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42BC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041D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CAB91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2A5A2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06A2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401B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2131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2EB6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E12B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8151C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3E2954" w14:textId="77777777" w:rsidR="00E83F66" w:rsidRPr="00772251" w:rsidRDefault="00E83F66" w:rsidP="00651C3C">
            <w:pPr>
              <w:spacing w:before="60" w:after="60" w:line="240" w:lineRule="auto"/>
              <w:rPr>
                <w:noProof/>
                <w:sz w:val="20"/>
              </w:rPr>
            </w:pPr>
            <w:r>
              <w:rPr>
                <w:noProof/>
                <w:sz w:val="20"/>
              </w:rPr>
              <w:t>84186190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C44505" w14:textId="77777777" w:rsidR="00E83F66" w:rsidRPr="00772251" w:rsidRDefault="00E83F66" w:rsidP="00651C3C">
            <w:pPr>
              <w:spacing w:before="60" w:after="60" w:line="240" w:lineRule="auto"/>
              <w:rPr>
                <w:noProof/>
                <w:sz w:val="20"/>
              </w:rPr>
            </w:pPr>
            <w:r>
              <w:rPr>
                <w:noProof/>
                <w:sz w:val="20"/>
              </w:rPr>
              <w:t>841861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98B1EB"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1FEE942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6B24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E1146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93E8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0FCA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9D90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6CDA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BAA9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8D8FB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0612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B51E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120B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20A7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8513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0B0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A42CDB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2B815B" w14:textId="77777777" w:rsidR="00E83F66" w:rsidRPr="00772251" w:rsidRDefault="00E83F66" w:rsidP="00651C3C">
            <w:pPr>
              <w:spacing w:before="60" w:after="60" w:line="240" w:lineRule="auto"/>
              <w:rPr>
                <w:noProof/>
                <w:sz w:val="20"/>
              </w:rPr>
            </w:pPr>
            <w:r>
              <w:rPr>
                <w:noProof/>
                <w:sz w:val="20"/>
              </w:rPr>
              <w:t>84186990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0E6B22" w14:textId="77777777" w:rsidR="00E83F66" w:rsidRPr="00772251" w:rsidRDefault="00E83F66" w:rsidP="00651C3C">
            <w:pPr>
              <w:spacing w:before="60" w:after="60" w:line="240" w:lineRule="auto"/>
              <w:rPr>
                <w:noProof/>
                <w:sz w:val="20"/>
              </w:rPr>
            </w:pPr>
            <w:r>
              <w:rPr>
                <w:noProof/>
                <w:sz w:val="20"/>
              </w:rPr>
              <w:t>841869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30C07A"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5255135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2BB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7B9C3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49D4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3A37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91BAF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E167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13F7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9D208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F4F85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E8D92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FB76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C15D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F3CD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3CD1A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4F0DD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DA3F6A" w14:textId="77777777" w:rsidR="00E83F66" w:rsidRPr="00772251" w:rsidRDefault="00E83F66" w:rsidP="00651C3C">
            <w:pPr>
              <w:spacing w:before="60" w:after="60" w:line="240" w:lineRule="auto"/>
              <w:rPr>
                <w:noProof/>
                <w:sz w:val="20"/>
              </w:rPr>
            </w:pPr>
            <w:r>
              <w:rPr>
                <w:noProof/>
                <w:sz w:val="20"/>
              </w:rPr>
              <w:t>84221100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BFBB39" w14:textId="77777777" w:rsidR="00E83F66" w:rsidRPr="00772251" w:rsidRDefault="00E83F66" w:rsidP="00651C3C">
            <w:pPr>
              <w:spacing w:before="60" w:after="60" w:line="240" w:lineRule="auto"/>
              <w:rPr>
                <w:noProof/>
                <w:sz w:val="20"/>
              </w:rPr>
            </w:pPr>
            <w:r>
              <w:rPr>
                <w:noProof/>
                <w:sz w:val="20"/>
              </w:rPr>
              <w:t>842211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7E3AF9" w14:textId="77777777" w:rsidR="00E83F66" w:rsidRPr="00772251" w:rsidRDefault="00E83F66" w:rsidP="00651C3C">
            <w:pPr>
              <w:spacing w:before="60" w:after="60" w:line="240" w:lineRule="auto"/>
              <w:rPr>
                <w:noProof/>
                <w:sz w:val="20"/>
              </w:rPr>
            </w:pPr>
            <w:r>
              <w:rPr>
                <w:noProof/>
                <w:sz w:val="20"/>
              </w:rPr>
              <w:t>-- Til husholdningsbrug</w:t>
            </w:r>
          </w:p>
        </w:tc>
        <w:tc>
          <w:tcPr>
            <w:tcW w:w="642" w:type="dxa"/>
            <w:tcBorders>
              <w:top w:val="nil"/>
              <w:left w:val="nil"/>
              <w:bottom w:val="single" w:sz="4" w:space="0" w:color="auto"/>
              <w:right w:val="single" w:sz="4" w:space="0" w:color="auto"/>
            </w:tcBorders>
            <w:shd w:val="clear" w:color="auto" w:fill="auto"/>
            <w:noWrap/>
            <w:hideMark/>
          </w:tcPr>
          <w:p w14:paraId="75A91DF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ED5A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877AE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2C6E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5AE1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3785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CD4A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A81C1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9472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3BD65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9ED3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F3B1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BAE5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5BFB2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FC75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DB9700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D33558" w14:textId="77777777" w:rsidR="00E83F66" w:rsidRPr="00772251" w:rsidRDefault="00E83F66" w:rsidP="00651C3C">
            <w:pPr>
              <w:spacing w:before="60" w:after="60" w:line="240" w:lineRule="auto"/>
              <w:rPr>
                <w:noProof/>
                <w:sz w:val="20"/>
              </w:rPr>
            </w:pPr>
            <w:r>
              <w:rPr>
                <w:noProof/>
                <w:sz w:val="20"/>
              </w:rPr>
              <w:t>84331100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2B23FF1" w14:textId="77777777" w:rsidR="00E83F66" w:rsidRPr="00772251" w:rsidRDefault="00E83F66" w:rsidP="00651C3C">
            <w:pPr>
              <w:spacing w:before="60" w:after="60" w:line="240" w:lineRule="auto"/>
              <w:rPr>
                <w:noProof/>
                <w:sz w:val="20"/>
              </w:rPr>
            </w:pPr>
            <w:r>
              <w:rPr>
                <w:noProof/>
                <w:sz w:val="20"/>
              </w:rPr>
              <w:t>843311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4BEB9F" w14:textId="77777777" w:rsidR="00E83F66" w:rsidRPr="00772251" w:rsidRDefault="00E83F66" w:rsidP="00651C3C">
            <w:pPr>
              <w:spacing w:before="60" w:after="60" w:line="240" w:lineRule="auto"/>
              <w:rPr>
                <w:noProof/>
                <w:sz w:val="20"/>
              </w:rPr>
            </w:pPr>
            <w:r>
              <w:rPr>
                <w:noProof/>
                <w:sz w:val="20"/>
              </w:rPr>
              <w:t>-- Med motor og horisontalt roterende skær</w:t>
            </w:r>
          </w:p>
        </w:tc>
        <w:tc>
          <w:tcPr>
            <w:tcW w:w="642" w:type="dxa"/>
            <w:tcBorders>
              <w:top w:val="nil"/>
              <w:left w:val="nil"/>
              <w:bottom w:val="single" w:sz="4" w:space="0" w:color="auto"/>
              <w:right w:val="single" w:sz="4" w:space="0" w:color="auto"/>
            </w:tcBorders>
            <w:shd w:val="clear" w:color="auto" w:fill="auto"/>
            <w:noWrap/>
            <w:hideMark/>
          </w:tcPr>
          <w:p w14:paraId="5A9B224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DFC3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42AE3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1553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CEB01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453F8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34FE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DF2D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923D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1399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A1B3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C2AE8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AF191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22DD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6856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532117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0B96AE" w14:textId="77777777" w:rsidR="00E83F66" w:rsidRPr="00772251" w:rsidRDefault="00E83F66" w:rsidP="00651C3C">
            <w:pPr>
              <w:spacing w:before="60" w:after="60" w:line="240" w:lineRule="auto"/>
              <w:rPr>
                <w:noProof/>
                <w:sz w:val="20"/>
              </w:rPr>
            </w:pPr>
            <w:r>
              <w:rPr>
                <w:noProof/>
                <w:sz w:val="20"/>
              </w:rPr>
              <w:t>84331900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A07EC1" w14:textId="77777777" w:rsidR="00E83F66" w:rsidRPr="00772251" w:rsidRDefault="00E83F66" w:rsidP="00651C3C">
            <w:pPr>
              <w:spacing w:before="60" w:after="60" w:line="240" w:lineRule="auto"/>
              <w:rPr>
                <w:noProof/>
                <w:sz w:val="20"/>
              </w:rPr>
            </w:pPr>
            <w:r>
              <w:rPr>
                <w:noProof/>
                <w:sz w:val="20"/>
              </w:rPr>
              <w:t>843319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2BA189"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21E0BC1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9BB3F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53D1C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3072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6FAF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62B0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0EBA6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2ACD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D3AE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A5DE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05B0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0F0A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0D6A6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881B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4D9B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CCB2A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D4A1A0" w14:textId="77777777" w:rsidR="00E83F66" w:rsidRPr="00772251" w:rsidRDefault="00E83F66" w:rsidP="00651C3C">
            <w:pPr>
              <w:spacing w:before="60" w:after="60" w:line="240" w:lineRule="auto"/>
              <w:rPr>
                <w:noProof/>
                <w:sz w:val="20"/>
              </w:rPr>
            </w:pPr>
            <w:r>
              <w:rPr>
                <w:noProof/>
                <w:sz w:val="20"/>
              </w:rPr>
              <w:t>84501190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495515" w14:textId="77777777" w:rsidR="00E83F66" w:rsidRPr="00772251" w:rsidRDefault="00E83F66" w:rsidP="00651C3C">
            <w:pPr>
              <w:spacing w:before="60" w:after="60" w:line="240" w:lineRule="auto"/>
              <w:rPr>
                <w:noProof/>
                <w:sz w:val="20"/>
              </w:rPr>
            </w:pPr>
            <w:r>
              <w:rPr>
                <w:noProof/>
                <w:sz w:val="20"/>
              </w:rPr>
              <w:t>845011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51FE49"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209539C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7039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B10EA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8BAD8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CE8D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E317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B76A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13736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014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5EA48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998F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CE2D1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A4EB1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C282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E173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0F18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ED9FD5" w14:textId="77777777" w:rsidR="00E83F66" w:rsidRPr="00772251" w:rsidRDefault="00E83F66" w:rsidP="00651C3C">
            <w:pPr>
              <w:spacing w:before="60" w:after="60" w:line="240" w:lineRule="auto"/>
              <w:rPr>
                <w:noProof/>
                <w:sz w:val="20"/>
              </w:rPr>
            </w:pPr>
            <w:r>
              <w:rPr>
                <w:noProof/>
                <w:sz w:val="20"/>
              </w:rPr>
              <w:t>84501290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198405" w14:textId="77777777" w:rsidR="00E83F66" w:rsidRPr="00772251" w:rsidRDefault="00E83F66" w:rsidP="00651C3C">
            <w:pPr>
              <w:spacing w:before="60" w:after="60" w:line="240" w:lineRule="auto"/>
              <w:rPr>
                <w:noProof/>
                <w:sz w:val="20"/>
              </w:rPr>
            </w:pPr>
            <w:r>
              <w:rPr>
                <w:noProof/>
                <w:sz w:val="20"/>
              </w:rPr>
              <w:t>845012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0EAA541"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74D2AE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F196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CECFB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2D7D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F872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90F5E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5853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5607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92468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8F46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4C5D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6D2A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CFD3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AAAEB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FE47A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2E710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2D1988" w14:textId="77777777" w:rsidR="00E83F66" w:rsidRPr="00772251" w:rsidRDefault="00E83F66" w:rsidP="00651C3C">
            <w:pPr>
              <w:spacing w:before="60" w:after="60" w:line="240" w:lineRule="auto"/>
              <w:rPr>
                <w:noProof/>
                <w:sz w:val="20"/>
              </w:rPr>
            </w:pPr>
            <w:r>
              <w:rPr>
                <w:noProof/>
                <w:sz w:val="20"/>
              </w:rPr>
              <w:t>84501990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396779" w14:textId="77777777" w:rsidR="00E83F66" w:rsidRPr="00772251" w:rsidRDefault="00E83F66" w:rsidP="00651C3C">
            <w:pPr>
              <w:spacing w:before="60" w:after="60" w:line="240" w:lineRule="auto"/>
              <w:rPr>
                <w:noProof/>
                <w:sz w:val="20"/>
              </w:rPr>
            </w:pPr>
            <w:r>
              <w:rPr>
                <w:noProof/>
                <w:sz w:val="20"/>
              </w:rPr>
              <w:t>845019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436A8B"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265B2B5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98D9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D947B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A15FB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E1013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F759E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0564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B6C9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2962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065AC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4BE7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9B839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51AA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ABE20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B790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C14E9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CB427C9" w14:textId="77777777" w:rsidR="00E83F66" w:rsidRPr="00772251" w:rsidRDefault="00E83F66" w:rsidP="00651C3C">
            <w:pPr>
              <w:spacing w:before="60" w:after="60" w:line="240" w:lineRule="auto"/>
              <w:rPr>
                <w:noProof/>
                <w:sz w:val="20"/>
              </w:rPr>
            </w:pPr>
            <w:r>
              <w:rPr>
                <w:noProof/>
                <w:sz w:val="20"/>
              </w:rPr>
              <w:t>84502090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6733F8" w14:textId="77777777" w:rsidR="00E83F66" w:rsidRPr="00772251" w:rsidRDefault="00E83F66" w:rsidP="00651C3C">
            <w:pPr>
              <w:spacing w:before="60" w:after="60" w:line="240" w:lineRule="auto"/>
              <w:rPr>
                <w:noProof/>
                <w:sz w:val="20"/>
              </w:rPr>
            </w:pPr>
            <w:r>
              <w:rPr>
                <w:noProof/>
                <w:sz w:val="20"/>
              </w:rPr>
              <w:t>845020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4184F0"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4C95CED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CFE4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239A0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D9974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E2FC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ABD3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A4A2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8BFCE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722D5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42536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854B8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AEBEE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DF57F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DD48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005F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4F638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F0AE60" w14:textId="77777777" w:rsidR="00E83F66" w:rsidRPr="00772251" w:rsidRDefault="00E83F66" w:rsidP="00651C3C">
            <w:pPr>
              <w:spacing w:before="60" w:after="60" w:line="240" w:lineRule="auto"/>
              <w:rPr>
                <w:noProof/>
                <w:sz w:val="20"/>
              </w:rPr>
            </w:pPr>
            <w:r>
              <w:rPr>
                <w:noProof/>
                <w:sz w:val="20"/>
              </w:rPr>
              <w:t>85072000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5E9738" w14:textId="77777777" w:rsidR="00E83F66" w:rsidRPr="00772251" w:rsidRDefault="00E83F66" w:rsidP="00651C3C">
            <w:pPr>
              <w:spacing w:before="60" w:after="60" w:line="240" w:lineRule="auto"/>
              <w:rPr>
                <w:noProof/>
                <w:sz w:val="20"/>
              </w:rPr>
            </w:pPr>
            <w:r>
              <w:rPr>
                <w:noProof/>
                <w:sz w:val="20"/>
              </w:rPr>
              <w:t>850720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DC4131" w14:textId="0DA9B95B" w:rsidR="00E83F66" w:rsidRPr="00772251" w:rsidRDefault="00E83F66" w:rsidP="00BC122C">
            <w:pPr>
              <w:spacing w:before="60" w:after="60" w:line="240" w:lineRule="auto"/>
              <w:rPr>
                <w:noProof/>
                <w:sz w:val="20"/>
              </w:rPr>
            </w:pPr>
            <w:r>
              <w:rPr>
                <w:noProof/>
                <w:sz w:val="20"/>
              </w:rPr>
              <w:t>- Andre blyakkumulatorer</w:t>
            </w:r>
          </w:p>
        </w:tc>
        <w:tc>
          <w:tcPr>
            <w:tcW w:w="642" w:type="dxa"/>
            <w:tcBorders>
              <w:top w:val="nil"/>
              <w:left w:val="nil"/>
              <w:bottom w:val="single" w:sz="4" w:space="0" w:color="auto"/>
              <w:right w:val="single" w:sz="4" w:space="0" w:color="auto"/>
            </w:tcBorders>
            <w:shd w:val="clear" w:color="auto" w:fill="auto"/>
            <w:noWrap/>
            <w:hideMark/>
          </w:tcPr>
          <w:p w14:paraId="1EBDECC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30C75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5C078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AC03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C812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29A9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1774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9081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8A14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10778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6B2F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CB77C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BFF2C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1871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37A20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AF300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AAC182" w14:textId="77777777" w:rsidR="00E83F66" w:rsidRPr="00772251" w:rsidRDefault="00E83F66" w:rsidP="00651C3C">
            <w:pPr>
              <w:spacing w:before="60" w:after="60" w:line="240" w:lineRule="auto"/>
              <w:rPr>
                <w:noProof/>
                <w:sz w:val="20"/>
              </w:rPr>
            </w:pPr>
            <w:r>
              <w:rPr>
                <w:noProof/>
                <w:sz w:val="20"/>
              </w:rPr>
              <w:t>85073000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3CE7549" w14:textId="77777777" w:rsidR="00E83F66" w:rsidRPr="00772251" w:rsidRDefault="00E83F66" w:rsidP="00651C3C">
            <w:pPr>
              <w:spacing w:before="60" w:after="60" w:line="240" w:lineRule="auto"/>
              <w:rPr>
                <w:noProof/>
                <w:sz w:val="20"/>
              </w:rPr>
            </w:pPr>
            <w:r>
              <w:rPr>
                <w:noProof/>
                <w:sz w:val="20"/>
              </w:rPr>
              <w:t>850730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76624A" w14:textId="4338A011" w:rsidR="00E83F66" w:rsidRPr="00772251" w:rsidRDefault="00E83F66" w:rsidP="00BC122C">
            <w:pPr>
              <w:spacing w:before="60" w:after="60" w:line="240" w:lineRule="auto"/>
              <w:rPr>
                <w:noProof/>
                <w:sz w:val="20"/>
              </w:rPr>
            </w:pPr>
            <w:r>
              <w:rPr>
                <w:noProof/>
                <w:sz w:val="20"/>
              </w:rPr>
              <w:t>- Nikkel-cadmium-akkumulatorer</w:t>
            </w:r>
          </w:p>
        </w:tc>
        <w:tc>
          <w:tcPr>
            <w:tcW w:w="642" w:type="dxa"/>
            <w:tcBorders>
              <w:top w:val="nil"/>
              <w:left w:val="nil"/>
              <w:bottom w:val="single" w:sz="4" w:space="0" w:color="auto"/>
              <w:right w:val="single" w:sz="4" w:space="0" w:color="auto"/>
            </w:tcBorders>
            <w:shd w:val="clear" w:color="auto" w:fill="auto"/>
            <w:noWrap/>
            <w:hideMark/>
          </w:tcPr>
          <w:p w14:paraId="12A5728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736A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68897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DC01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F1ED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FF6BA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108E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F8B3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9C9C2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1EDEC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55FF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507C1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5A95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E5BC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83ADC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2609E1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D2F407" w14:textId="77777777" w:rsidR="00E83F66" w:rsidRPr="00772251" w:rsidRDefault="00E83F66" w:rsidP="00651C3C">
            <w:pPr>
              <w:spacing w:before="60" w:after="60" w:line="240" w:lineRule="auto"/>
              <w:rPr>
                <w:noProof/>
                <w:sz w:val="20"/>
              </w:rPr>
            </w:pPr>
            <w:r>
              <w:rPr>
                <w:noProof/>
                <w:sz w:val="20"/>
              </w:rPr>
              <w:t>85074000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2E8AF2B" w14:textId="77777777" w:rsidR="00E83F66" w:rsidRPr="00772251" w:rsidRDefault="00E83F66" w:rsidP="00651C3C">
            <w:pPr>
              <w:spacing w:before="60" w:after="60" w:line="240" w:lineRule="auto"/>
              <w:rPr>
                <w:noProof/>
                <w:sz w:val="20"/>
              </w:rPr>
            </w:pPr>
            <w:r>
              <w:rPr>
                <w:noProof/>
                <w:sz w:val="20"/>
              </w:rPr>
              <w:t>850740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39503EC" w14:textId="6E617501" w:rsidR="00E83F66" w:rsidRPr="00772251" w:rsidRDefault="00E83F66" w:rsidP="00BC122C">
            <w:pPr>
              <w:spacing w:before="60" w:after="60" w:line="240" w:lineRule="auto"/>
              <w:rPr>
                <w:noProof/>
                <w:sz w:val="20"/>
              </w:rPr>
            </w:pPr>
            <w:r>
              <w:rPr>
                <w:noProof/>
                <w:sz w:val="20"/>
              </w:rPr>
              <w:t>- Nikkel-jern-akkumulatorer</w:t>
            </w:r>
          </w:p>
        </w:tc>
        <w:tc>
          <w:tcPr>
            <w:tcW w:w="642" w:type="dxa"/>
            <w:tcBorders>
              <w:top w:val="nil"/>
              <w:left w:val="nil"/>
              <w:bottom w:val="single" w:sz="4" w:space="0" w:color="auto"/>
              <w:right w:val="single" w:sz="4" w:space="0" w:color="auto"/>
            </w:tcBorders>
            <w:shd w:val="clear" w:color="auto" w:fill="auto"/>
            <w:noWrap/>
            <w:hideMark/>
          </w:tcPr>
          <w:p w14:paraId="66C465F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8806B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76D32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905BB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C14D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831E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7F54F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A7C3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C1B9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AACF3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B36C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1886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A808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296B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C96C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C4711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9DBDBB" w14:textId="77777777" w:rsidR="00E83F66" w:rsidRPr="00772251" w:rsidRDefault="00E83F66" w:rsidP="008B72B7">
            <w:pPr>
              <w:spacing w:before="60" w:after="60" w:line="240" w:lineRule="auto"/>
              <w:rPr>
                <w:noProof/>
                <w:sz w:val="20"/>
              </w:rPr>
            </w:pPr>
            <w:r>
              <w:rPr>
                <w:noProof/>
                <w:sz w:val="20"/>
              </w:rPr>
              <w:t>85075000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84A5FE" w14:textId="77777777" w:rsidR="00E83F66" w:rsidRPr="00772251" w:rsidRDefault="00E83F66" w:rsidP="00651C3C">
            <w:pPr>
              <w:spacing w:before="60" w:after="60" w:line="240" w:lineRule="auto"/>
              <w:rPr>
                <w:noProof/>
                <w:sz w:val="20"/>
              </w:rPr>
            </w:pPr>
            <w:r>
              <w:rPr>
                <w:noProof/>
                <w:sz w:val="20"/>
              </w:rPr>
              <w:t>850750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E0F33D" w14:textId="2BD2967C" w:rsidR="00E83F66" w:rsidRPr="00772251" w:rsidRDefault="00E83F66" w:rsidP="00BC122C">
            <w:pPr>
              <w:spacing w:before="60" w:after="60" w:line="240" w:lineRule="auto"/>
              <w:rPr>
                <w:noProof/>
                <w:sz w:val="20"/>
              </w:rPr>
            </w:pPr>
            <w:r>
              <w:rPr>
                <w:noProof/>
                <w:sz w:val="20"/>
              </w:rPr>
              <w:t>- Nikkel-hydrid-akkumulatorer</w:t>
            </w:r>
          </w:p>
        </w:tc>
        <w:tc>
          <w:tcPr>
            <w:tcW w:w="642" w:type="dxa"/>
            <w:tcBorders>
              <w:top w:val="nil"/>
              <w:left w:val="nil"/>
              <w:bottom w:val="single" w:sz="4" w:space="0" w:color="auto"/>
              <w:right w:val="single" w:sz="4" w:space="0" w:color="auto"/>
            </w:tcBorders>
            <w:shd w:val="clear" w:color="auto" w:fill="auto"/>
            <w:noWrap/>
            <w:hideMark/>
          </w:tcPr>
          <w:p w14:paraId="28E04F9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59307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A40C7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EC13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642B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FAAFD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379B0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32B9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B333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18A12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ACBF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9F1C5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032F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80A6E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FDAA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A8970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328AB1" w14:textId="77777777" w:rsidR="00E83F66" w:rsidRPr="00772251" w:rsidRDefault="00E83F66" w:rsidP="008B72B7">
            <w:pPr>
              <w:pageBreakBefore/>
              <w:spacing w:before="60" w:after="60" w:line="240" w:lineRule="auto"/>
              <w:rPr>
                <w:noProof/>
                <w:sz w:val="20"/>
              </w:rPr>
            </w:pPr>
            <w:r>
              <w:rPr>
                <w:noProof/>
                <w:sz w:val="20"/>
              </w:rPr>
              <w:t>85076000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FF8941" w14:textId="77777777" w:rsidR="00E83F66" w:rsidRPr="00772251" w:rsidRDefault="00E83F66" w:rsidP="00651C3C">
            <w:pPr>
              <w:spacing w:before="60" w:after="60" w:line="240" w:lineRule="auto"/>
              <w:rPr>
                <w:noProof/>
                <w:sz w:val="20"/>
              </w:rPr>
            </w:pPr>
            <w:r>
              <w:rPr>
                <w:noProof/>
                <w:sz w:val="20"/>
              </w:rPr>
              <w:t>850760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41849E" w14:textId="48E3D4E9" w:rsidR="00E83F66" w:rsidRPr="00772251" w:rsidRDefault="00E83F66" w:rsidP="00BC122C">
            <w:pPr>
              <w:spacing w:before="60" w:after="60" w:line="240" w:lineRule="auto"/>
              <w:rPr>
                <w:noProof/>
                <w:sz w:val="20"/>
              </w:rPr>
            </w:pPr>
            <w:r>
              <w:rPr>
                <w:noProof/>
                <w:sz w:val="20"/>
              </w:rPr>
              <w:t>- Litium-ion-akkumulatorer</w:t>
            </w:r>
          </w:p>
        </w:tc>
        <w:tc>
          <w:tcPr>
            <w:tcW w:w="642" w:type="dxa"/>
            <w:tcBorders>
              <w:top w:val="nil"/>
              <w:left w:val="nil"/>
              <w:bottom w:val="single" w:sz="4" w:space="0" w:color="auto"/>
              <w:right w:val="single" w:sz="4" w:space="0" w:color="auto"/>
            </w:tcBorders>
            <w:shd w:val="clear" w:color="auto" w:fill="auto"/>
            <w:noWrap/>
            <w:hideMark/>
          </w:tcPr>
          <w:p w14:paraId="6B895A7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617D5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1296A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9430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FE3C2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5F2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7751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32FE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32384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65AA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FB3F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816F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70FA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12DE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B9B1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144F1D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B75FDA" w14:textId="77777777" w:rsidR="00E83F66" w:rsidRPr="00772251" w:rsidRDefault="00E83F66" w:rsidP="00651C3C">
            <w:pPr>
              <w:spacing w:before="60" w:after="60" w:line="240" w:lineRule="auto"/>
              <w:rPr>
                <w:noProof/>
                <w:sz w:val="20"/>
              </w:rPr>
            </w:pPr>
            <w:r>
              <w:rPr>
                <w:noProof/>
                <w:sz w:val="20"/>
              </w:rPr>
              <w:t>85078000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E52CC0" w14:textId="77777777" w:rsidR="00E83F66" w:rsidRPr="00772251" w:rsidRDefault="00E83F66" w:rsidP="00651C3C">
            <w:pPr>
              <w:spacing w:before="60" w:after="60" w:line="240" w:lineRule="auto"/>
              <w:rPr>
                <w:noProof/>
                <w:sz w:val="20"/>
              </w:rPr>
            </w:pPr>
            <w:r>
              <w:rPr>
                <w:noProof/>
                <w:sz w:val="20"/>
              </w:rPr>
              <w:t>850780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F29393" w14:textId="77777777" w:rsidR="00E83F66" w:rsidRPr="00772251" w:rsidRDefault="00E83F66" w:rsidP="00651C3C">
            <w:pPr>
              <w:spacing w:before="60" w:after="60" w:line="240" w:lineRule="auto"/>
              <w:rPr>
                <w:noProof/>
                <w:sz w:val="20"/>
              </w:rPr>
            </w:pPr>
            <w:r>
              <w:rPr>
                <w:noProof/>
                <w:sz w:val="20"/>
              </w:rPr>
              <w:t>- Andre akkumulatorer</w:t>
            </w:r>
          </w:p>
        </w:tc>
        <w:tc>
          <w:tcPr>
            <w:tcW w:w="642" w:type="dxa"/>
            <w:tcBorders>
              <w:top w:val="nil"/>
              <w:left w:val="nil"/>
              <w:bottom w:val="single" w:sz="4" w:space="0" w:color="auto"/>
              <w:right w:val="single" w:sz="4" w:space="0" w:color="auto"/>
            </w:tcBorders>
            <w:shd w:val="clear" w:color="auto" w:fill="auto"/>
            <w:noWrap/>
            <w:hideMark/>
          </w:tcPr>
          <w:p w14:paraId="69142F5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9EF2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07B7D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5117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1CECC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5997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D432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6B9D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4323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6479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416E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FB9F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D2F7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2A4B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5530F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F5D2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FD903A" w14:textId="77777777" w:rsidR="00E83F66" w:rsidRPr="00772251" w:rsidRDefault="00E83F66" w:rsidP="00651C3C">
            <w:pPr>
              <w:spacing w:before="60" w:after="60" w:line="240" w:lineRule="auto"/>
              <w:rPr>
                <w:noProof/>
                <w:sz w:val="20"/>
              </w:rPr>
            </w:pPr>
            <w:r>
              <w:rPr>
                <w:noProof/>
                <w:sz w:val="20"/>
              </w:rPr>
              <w:t>85081100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92EED7" w14:textId="77777777" w:rsidR="00E83F66" w:rsidRPr="00772251" w:rsidRDefault="00E83F66" w:rsidP="00651C3C">
            <w:pPr>
              <w:spacing w:before="60" w:after="60" w:line="240" w:lineRule="auto"/>
              <w:rPr>
                <w:noProof/>
                <w:sz w:val="20"/>
              </w:rPr>
            </w:pPr>
            <w:r>
              <w:rPr>
                <w:noProof/>
                <w:sz w:val="20"/>
              </w:rPr>
              <w:t>850811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E18BFD" w14:textId="77777777" w:rsidR="00E83F66" w:rsidRPr="00772251" w:rsidRDefault="00E83F66" w:rsidP="00651C3C">
            <w:pPr>
              <w:spacing w:before="60" w:after="60" w:line="240" w:lineRule="auto"/>
              <w:rPr>
                <w:noProof/>
                <w:sz w:val="20"/>
              </w:rPr>
            </w:pPr>
            <w:r>
              <w:rPr>
                <w:noProof/>
                <w:sz w:val="20"/>
              </w:rPr>
              <w:t>-- Med effekt 1 500 W og derunder og med støvpose eller anden beholder med rumindhold 20 l og derunder</w:t>
            </w:r>
          </w:p>
        </w:tc>
        <w:tc>
          <w:tcPr>
            <w:tcW w:w="642" w:type="dxa"/>
            <w:tcBorders>
              <w:top w:val="nil"/>
              <w:left w:val="nil"/>
              <w:bottom w:val="single" w:sz="4" w:space="0" w:color="auto"/>
              <w:right w:val="single" w:sz="4" w:space="0" w:color="auto"/>
            </w:tcBorders>
            <w:shd w:val="clear" w:color="auto" w:fill="auto"/>
            <w:noWrap/>
            <w:hideMark/>
          </w:tcPr>
          <w:p w14:paraId="30C4599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E49F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58DE4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54175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064D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F82AD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1866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DEBA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A5E4B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434CA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0107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4536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FD29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1F75B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520B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CE5C8F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907236" w14:textId="77777777" w:rsidR="00E83F66" w:rsidRPr="00772251" w:rsidRDefault="00E83F66" w:rsidP="00651C3C">
            <w:pPr>
              <w:spacing w:before="60" w:after="60" w:line="240" w:lineRule="auto"/>
              <w:rPr>
                <w:noProof/>
                <w:sz w:val="20"/>
              </w:rPr>
            </w:pPr>
            <w:r>
              <w:rPr>
                <w:noProof/>
                <w:sz w:val="20"/>
              </w:rPr>
              <w:t>85081900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27A7707" w14:textId="77777777" w:rsidR="00E83F66" w:rsidRPr="00772251" w:rsidRDefault="00E83F66" w:rsidP="00651C3C">
            <w:pPr>
              <w:spacing w:before="60" w:after="60" w:line="240" w:lineRule="auto"/>
              <w:rPr>
                <w:noProof/>
                <w:sz w:val="20"/>
              </w:rPr>
            </w:pPr>
            <w:r>
              <w:rPr>
                <w:noProof/>
                <w:sz w:val="20"/>
              </w:rPr>
              <w:t>850819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F353995"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17EEF4A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2C773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E777C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B5A4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F3EE3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7E28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9D71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C7D6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44E5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DF26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996B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56B10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26A9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088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3183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19FE81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65B2EF3" w14:textId="77777777" w:rsidR="00E83F66" w:rsidRPr="00772251" w:rsidRDefault="00E83F66" w:rsidP="00651C3C">
            <w:pPr>
              <w:spacing w:before="60" w:after="60" w:line="240" w:lineRule="auto"/>
              <w:rPr>
                <w:noProof/>
                <w:sz w:val="20"/>
              </w:rPr>
            </w:pPr>
            <w:r>
              <w:rPr>
                <w:noProof/>
                <w:sz w:val="20"/>
              </w:rPr>
              <w:t>85086000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251936" w14:textId="77777777" w:rsidR="00E83F66" w:rsidRPr="00772251" w:rsidRDefault="00E83F66" w:rsidP="00651C3C">
            <w:pPr>
              <w:spacing w:before="60" w:after="60" w:line="240" w:lineRule="auto"/>
              <w:rPr>
                <w:noProof/>
                <w:sz w:val="20"/>
              </w:rPr>
            </w:pPr>
            <w:r>
              <w:rPr>
                <w:noProof/>
                <w:sz w:val="20"/>
              </w:rPr>
              <w:t>850860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450CE6" w14:textId="77777777" w:rsidR="00E83F66" w:rsidRPr="00772251" w:rsidRDefault="00E83F66" w:rsidP="00651C3C">
            <w:pPr>
              <w:spacing w:before="60" w:after="60" w:line="240" w:lineRule="auto"/>
              <w:rPr>
                <w:noProof/>
                <w:sz w:val="20"/>
              </w:rPr>
            </w:pPr>
            <w:r>
              <w:rPr>
                <w:noProof/>
                <w:sz w:val="20"/>
              </w:rPr>
              <w:t>- Andre støvsugere</w:t>
            </w:r>
          </w:p>
        </w:tc>
        <w:tc>
          <w:tcPr>
            <w:tcW w:w="642" w:type="dxa"/>
            <w:tcBorders>
              <w:top w:val="nil"/>
              <w:left w:val="nil"/>
              <w:bottom w:val="single" w:sz="4" w:space="0" w:color="auto"/>
              <w:right w:val="single" w:sz="4" w:space="0" w:color="auto"/>
            </w:tcBorders>
            <w:shd w:val="clear" w:color="auto" w:fill="auto"/>
            <w:noWrap/>
            <w:hideMark/>
          </w:tcPr>
          <w:p w14:paraId="610CBD0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D925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A3B55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000F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E155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146F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5BE76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8BE9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5A4B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BF4B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78D9B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5204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3A1E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7D70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1900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A4E0D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986C84" w14:textId="77777777" w:rsidR="00E83F66" w:rsidRPr="00772251" w:rsidRDefault="00E83F66" w:rsidP="00651C3C">
            <w:pPr>
              <w:spacing w:before="60" w:after="60" w:line="240" w:lineRule="auto"/>
              <w:rPr>
                <w:noProof/>
                <w:sz w:val="20"/>
              </w:rPr>
            </w:pPr>
            <w:r>
              <w:rPr>
                <w:noProof/>
                <w:sz w:val="20"/>
              </w:rPr>
              <w:t>85087000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887BE7A" w14:textId="77777777" w:rsidR="00E83F66" w:rsidRPr="00772251" w:rsidRDefault="00E83F66" w:rsidP="00651C3C">
            <w:pPr>
              <w:spacing w:before="60" w:after="60" w:line="240" w:lineRule="auto"/>
              <w:rPr>
                <w:noProof/>
                <w:sz w:val="20"/>
              </w:rPr>
            </w:pPr>
            <w:r>
              <w:rPr>
                <w:noProof/>
                <w:sz w:val="20"/>
              </w:rPr>
              <w:t>850870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A2FC7A" w14:textId="77777777" w:rsidR="00E83F66" w:rsidRPr="00772251" w:rsidRDefault="00E83F66" w:rsidP="00651C3C">
            <w:pPr>
              <w:spacing w:before="60" w:after="60" w:line="240" w:lineRule="auto"/>
              <w:rPr>
                <w:noProof/>
                <w:sz w:val="20"/>
              </w:rPr>
            </w:pPr>
            <w:r>
              <w:rPr>
                <w:noProof/>
                <w:sz w:val="20"/>
              </w:rPr>
              <w:t>- Dele</w:t>
            </w:r>
          </w:p>
        </w:tc>
        <w:tc>
          <w:tcPr>
            <w:tcW w:w="642" w:type="dxa"/>
            <w:tcBorders>
              <w:top w:val="nil"/>
              <w:left w:val="nil"/>
              <w:bottom w:val="single" w:sz="4" w:space="0" w:color="auto"/>
              <w:right w:val="single" w:sz="4" w:space="0" w:color="auto"/>
            </w:tcBorders>
            <w:shd w:val="clear" w:color="auto" w:fill="auto"/>
            <w:noWrap/>
            <w:hideMark/>
          </w:tcPr>
          <w:p w14:paraId="39BCA9F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D133D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BD663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61F0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1E08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EAA3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451C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109D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2734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E9C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5DB0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1365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DD54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DB2D4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4D0A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1BE95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5394D1" w14:textId="77777777" w:rsidR="00E83F66" w:rsidRPr="00772251" w:rsidRDefault="00E83F66" w:rsidP="00651C3C">
            <w:pPr>
              <w:spacing w:before="60" w:after="60" w:line="240" w:lineRule="auto"/>
              <w:rPr>
                <w:noProof/>
                <w:sz w:val="20"/>
              </w:rPr>
            </w:pPr>
            <w:r>
              <w:rPr>
                <w:noProof/>
                <w:sz w:val="20"/>
              </w:rPr>
              <w:t>85094000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80EC8C" w14:textId="77777777" w:rsidR="00E83F66" w:rsidRPr="00772251" w:rsidRDefault="00E83F66" w:rsidP="00651C3C">
            <w:pPr>
              <w:spacing w:before="60" w:after="60" w:line="240" w:lineRule="auto"/>
              <w:rPr>
                <w:noProof/>
                <w:sz w:val="20"/>
              </w:rPr>
            </w:pPr>
            <w:r>
              <w:rPr>
                <w:noProof/>
                <w:sz w:val="20"/>
              </w:rPr>
              <w:t>850940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FF6970" w14:textId="77777777" w:rsidR="00E83F66" w:rsidRPr="00772251" w:rsidRDefault="00E83F66" w:rsidP="00651C3C">
            <w:pPr>
              <w:spacing w:before="60" w:after="60" w:line="240" w:lineRule="auto"/>
              <w:rPr>
                <w:noProof/>
                <w:sz w:val="20"/>
              </w:rPr>
            </w:pPr>
            <w:r>
              <w:rPr>
                <w:noProof/>
                <w:sz w:val="20"/>
              </w:rPr>
              <w:t>- Apparater til formaling, hakning eller blanding af levnedsmidler; frugt- og grønsagssaftpressere</w:t>
            </w:r>
          </w:p>
        </w:tc>
        <w:tc>
          <w:tcPr>
            <w:tcW w:w="642" w:type="dxa"/>
            <w:tcBorders>
              <w:top w:val="nil"/>
              <w:left w:val="nil"/>
              <w:bottom w:val="single" w:sz="4" w:space="0" w:color="auto"/>
              <w:right w:val="single" w:sz="4" w:space="0" w:color="auto"/>
            </w:tcBorders>
            <w:shd w:val="clear" w:color="auto" w:fill="auto"/>
            <w:noWrap/>
            <w:hideMark/>
          </w:tcPr>
          <w:p w14:paraId="2D7CB87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BD91B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8BBC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8A07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916BB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F48C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8556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06EF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CBAF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D5E0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0D63F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C1261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DF2A0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B468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AE4F1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111B7F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D45260" w14:textId="77777777" w:rsidR="00E83F66" w:rsidRPr="00772251" w:rsidRDefault="00E83F66" w:rsidP="00651C3C">
            <w:pPr>
              <w:spacing w:before="60" w:after="60" w:line="240" w:lineRule="auto"/>
              <w:rPr>
                <w:noProof/>
                <w:sz w:val="20"/>
              </w:rPr>
            </w:pPr>
            <w:r>
              <w:rPr>
                <w:noProof/>
                <w:sz w:val="20"/>
              </w:rPr>
              <w:t>85098000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6912B4" w14:textId="77777777" w:rsidR="00E83F66" w:rsidRPr="00772251" w:rsidRDefault="00E83F66" w:rsidP="00651C3C">
            <w:pPr>
              <w:spacing w:before="60" w:after="60" w:line="240" w:lineRule="auto"/>
              <w:rPr>
                <w:noProof/>
                <w:sz w:val="20"/>
              </w:rPr>
            </w:pPr>
            <w:r>
              <w:rPr>
                <w:noProof/>
                <w:sz w:val="20"/>
              </w:rPr>
              <w:t>850980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CFF5777" w14:textId="77777777" w:rsidR="00E83F66" w:rsidRPr="00772251" w:rsidRDefault="00E83F66" w:rsidP="00651C3C">
            <w:pPr>
              <w:spacing w:before="60" w:after="60" w:line="240" w:lineRule="auto"/>
              <w:rPr>
                <w:noProof/>
                <w:sz w:val="20"/>
              </w:rPr>
            </w:pPr>
            <w:r>
              <w:rPr>
                <w:noProof/>
                <w:sz w:val="20"/>
              </w:rPr>
              <w:t>- Andre apparater</w:t>
            </w:r>
          </w:p>
        </w:tc>
        <w:tc>
          <w:tcPr>
            <w:tcW w:w="642" w:type="dxa"/>
            <w:tcBorders>
              <w:top w:val="nil"/>
              <w:left w:val="nil"/>
              <w:bottom w:val="single" w:sz="4" w:space="0" w:color="auto"/>
              <w:right w:val="single" w:sz="4" w:space="0" w:color="auto"/>
            </w:tcBorders>
            <w:shd w:val="clear" w:color="auto" w:fill="auto"/>
            <w:noWrap/>
            <w:hideMark/>
          </w:tcPr>
          <w:p w14:paraId="3ACB1C1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0759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AD062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1617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478D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C471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1052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E01B9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E2E1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8B0CD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8378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F7CC7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C3D4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76FE1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FA96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D110A1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CB74BD" w14:textId="77777777" w:rsidR="00E83F66" w:rsidRPr="00772251" w:rsidRDefault="00E83F66" w:rsidP="00651C3C">
            <w:pPr>
              <w:spacing w:before="60" w:after="60" w:line="240" w:lineRule="auto"/>
              <w:rPr>
                <w:noProof/>
                <w:sz w:val="20"/>
              </w:rPr>
            </w:pPr>
            <w:r>
              <w:rPr>
                <w:noProof/>
                <w:sz w:val="20"/>
              </w:rPr>
              <w:t>85099000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4A7A15" w14:textId="77777777" w:rsidR="00E83F66" w:rsidRPr="00772251" w:rsidRDefault="00E83F66" w:rsidP="00651C3C">
            <w:pPr>
              <w:spacing w:before="60" w:after="60" w:line="240" w:lineRule="auto"/>
              <w:rPr>
                <w:noProof/>
                <w:sz w:val="20"/>
              </w:rPr>
            </w:pPr>
            <w:r>
              <w:rPr>
                <w:noProof/>
                <w:sz w:val="20"/>
              </w:rPr>
              <w:t>850990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33A688C" w14:textId="77777777" w:rsidR="00E83F66" w:rsidRPr="00772251" w:rsidRDefault="00E83F66" w:rsidP="00651C3C">
            <w:pPr>
              <w:spacing w:before="60" w:after="60" w:line="240" w:lineRule="auto"/>
              <w:rPr>
                <w:noProof/>
                <w:sz w:val="20"/>
              </w:rPr>
            </w:pPr>
            <w:r>
              <w:rPr>
                <w:noProof/>
                <w:sz w:val="20"/>
              </w:rPr>
              <w:t>- Dele</w:t>
            </w:r>
          </w:p>
        </w:tc>
        <w:tc>
          <w:tcPr>
            <w:tcW w:w="642" w:type="dxa"/>
            <w:tcBorders>
              <w:top w:val="nil"/>
              <w:left w:val="nil"/>
              <w:bottom w:val="single" w:sz="4" w:space="0" w:color="auto"/>
              <w:right w:val="single" w:sz="4" w:space="0" w:color="auto"/>
            </w:tcBorders>
            <w:shd w:val="clear" w:color="auto" w:fill="auto"/>
            <w:noWrap/>
            <w:hideMark/>
          </w:tcPr>
          <w:p w14:paraId="12C9928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6624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F57B4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7878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6D7A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6BEF7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CDBC2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B933C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038DD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54E5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A51C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FABF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94DB7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3C35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99E0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E7A63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BD55E6" w14:textId="77777777" w:rsidR="00E83F66" w:rsidRPr="00772251" w:rsidRDefault="00E83F66" w:rsidP="00651C3C">
            <w:pPr>
              <w:spacing w:before="60" w:after="60" w:line="240" w:lineRule="auto"/>
              <w:rPr>
                <w:noProof/>
                <w:sz w:val="20"/>
              </w:rPr>
            </w:pPr>
            <w:r>
              <w:rPr>
                <w:noProof/>
                <w:sz w:val="20"/>
              </w:rPr>
              <w:t>85101000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9512D9" w14:textId="77777777" w:rsidR="00E83F66" w:rsidRPr="00772251" w:rsidRDefault="00E83F66" w:rsidP="00651C3C">
            <w:pPr>
              <w:spacing w:before="60" w:after="60" w:line="240" w:lineRule="auto"/>
              <w:rPr>
                <w:noProof/>
                <w:sz w:val="20"/>
              </w:rPr>
            </w:pPr>
            <w:r>
              <w:rPr>
                <w:noProof/>
                <w:sz w:val="20"/>
              </w:rPr>
              <w:t>851010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00F4D1" w14:textId="77777777" w:rsidR="00E83F66" w:rsidRPr="00772251" w:rsidRDefault="00E83F66" w:rsidP="00651C3C">
            <w:pPr>
              <w:spacing w:before="60" w:after="60" w:line="240" w:lineRule="auto"/>
              <w:rPr>
                <w:noProof/>
                <w:sz w:val="20"/>
              </w:rPr>
            </w:pPr>
            <w:r>
              <w:rPr>
                <w:noProof/>
                <w:sz w:val="20"/>
              </w:rPr>
              <w:t>- Barbermaskiner</w:t>
            </w:r>
          </w:p>
        </w:tc>
        <w:tc>
          <w:tcPr>
            <w:tcW w:w="642" w:type="dxa"/>
            <w:tcBorders>
              <w:top w:val="nil"/>
              <w:left w:val="nil"/>
              <w:bottom w:val="single" w:sz="4" w:space="0" w:color="auto"/>
              <w:right w:val="single" w:sz="4" w:space="0" w:color="auto"/>
            </w:tcBorders>
            <w:shd w:val="clear" w:color="auto" w:fill="auto"/>
            <w:noWrap/>
            <w:hideMark/>
          </w:tcPr>
          <w:p w14:paraId="78BCA23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7B28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77E46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81AEF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1FD1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7408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29D5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09C7A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C1C7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DDFA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1A916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977B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3342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563C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80F94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D605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5E00670" w14:textId="77777777" w:rsidR="00E83F66" w:rsidRPr="00772251" w:rsidRDefault="00E83F66" w:rsidP="00651C3C">
            <w:pPr>
              <w:spacing w:before="60" w:after="60" w:line="240" w:lineRule="auto"/>
              <w:rPr>
                <w:noProof/>
                <w:sz w:val="20"/>
              </w:rPr>
            </w:pPr>
            <w:r>
              <w:rPr>
                <w:noProof/>
                <w:sz w:val="20"/>
              </w:rPr>
              <w:t>85102000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63BF98" w14:textId="77777777" w:rsidR="00E83F66" w:rsidRPr="00772251" w:rsidRDefault="00E83F66" w:rsidP="00651C3C">
            <w:pPr>
              <w:spacing w:before="60" w:after="60" w:line="240" w:lineRule="auto"/>
              <w:rPr>
                <w:noProof/>
                <w:sz w:val="20"/>
              </w:rPr>
            </w:pPr>
            <w:r>
              <w:rPr>
                <w:noProof/>
                <w:sz w:val="20"/>
              </w:rPr>
              <w:t>851020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3B9F9F2" w14:textId="77777777" w:rsidR="00E83F66" w:rsidRPr="00772251" w:rsidRDefault="00E83F66" w:rsidP="00651C3C">
            <w:pPr>
              <w:spacing w:before="60" w:after="60" w:line="240" w:lineRule="auto"/>
              <w:rPr>
                <w:noProof/>
                <w:sz w:val="20"/>
              </w:rPr>
            </w:pPr>
            <w:r>
              <w:rPr>
                <w:noProof/>
                <w:sz w:val="20"/>
              </w:rPr>
              <w:t>- Hårklippemaskiner</w:t>
            </w:r>
          </w:p>
        </w:tc>
        <w:tc>
          <w:tcPr>
            <w:tcW w:w="642" w:type="dxa"/>
            <w:tcBorders>
              <w:top w:val="nil"/>
              <w:left w:val="nil"/>
              <w:bottom w:val="single" w:sz="4" w:space="0" w:color="auto"/>
              <w:right w:val="single" w:sz="4" w:space="0" w:color="auto"/>
            </w:tcBorders>
            <w:shd w:val="clear" w:color="auto" w:fill="auto"/>
            <w:noWrap/>
            <w:hideMark/>
          </w:tcPr>
          <w:p w14:paraId="60B6769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EFF86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19BC8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2152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D1728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2348D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EF30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DCB2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763D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D422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FF4B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ADD0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E2E4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1763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0E67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BAB87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49CCD2B" w14:textId="77777777" w:rsidR="00E83F66" w:rsidRPr="00772251" w:rsidRDefault="00E83F66" w:rsidP="00651C3C">
            <w:pPr>
              <w:spacing w:before="60" w:after="60" w:line="240" w:lineRule="auto"/>
              <w:rPr>
                <w:noProof/>
                <w:sz w:val="20"/>
              </w:rPr>
            </w:pPr>
            <w:r>
              <w:rPr>
                <w:noProof/>
                <w:sz w:val="20"/>
              </w:rPr>
              <w:t>85103000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77DF22" w14:textId="77777777" w:rsidR="00E83F66" w:rsidRPr="00772251" w:rsidRDefault="00E83F66" w:rsidP="00651C3C">
            <w:pPr>
              <w:spacing w:before="60" w:after="60" w:line="240" w:lineRule="auto"/>
              <w:rPr>
                <w:noProof/>
                <w:sz w:val="20"/>
              </w:rPr>
            </w:pPr>
            <w:r>
              <w:rPr>
                <w:noProof/>
                <w:sz w:val="20"/>
              </w:rPr>
              <w:t>851030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B80681" w14:textId="676BBB85" w:rsidR="00E83F66" w:rsidRPr="00772251" w:rsidRDefault="00E83F66" w:rsidP="00BC122C">
            <w:pPr>
              <w:spacing w:before="60" w:after="60" w:line="240" w:lineRule="auto"/>
              <w:rPr>
                <w:noProof/>
                <w:sz w:val="20"/>
              </w:rPr>
            </w:pPr>
            <w:r>
              <w:rPr>
                <w:noProof/>
                <w:sz w:val="20"/>
              </w:rPr>
              <w:t>- Apparater til fjernelse af hår</w:t>
            </w:r>
          </w:p>
        </w:tc>
        <w:tc>
          <w:tcPr>
            <w:tcW w:w="642" w:type="dxa"/>
            <w:tcBorders>
              <w:top w:val="nil"/>
              <w:left w:val="nil"/>
              <w:bottom w:val="single" w:sz="4" w:space="0" w:color="auto"/>
              <w:right w:val="single" w:sz="4" w:space="0" w:color="auto"/>
            </w:tcBorders>
            <w:shd w:val="clear" w:color="auto" w:fill="auto"/>
            <w:noWrap/>
            <w:hideMark/>
          </w:tcPr>
          <w:p w14:paraId="39DE2CC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789D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1F802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5295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FFD7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FCB38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FF2F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99057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7352E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FB23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3F8E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91E1B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8BCFE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B3251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A2985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3BB71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438113" w14:textId="77777777" w:rsidR="00E83F66" w:rsidRPr="00772251" w:rsidRDefault="00E83F66" w:rsidP="008B72B7">
            <w:pPr>
              <w:spacing w:before="60" w:after="60" w:line="240" w:lineRule="auto"/>
              <w:rPr>
                <w:noProof/>
                <w:sz w:val="20"/>
              </w:rPr>
            </w:pPr>
            <w:r>
              <w:rPr>
                <w:noProof/>
                <w:sz w:val="20"/>
              </w:rPr>
              <w:t>85109000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BB998E" w14:textId="77777777" w:rsidR="00E83F66" w:rsidRPr="00772251" w:rsidRDefault="00E83F66" w:rsidP="00651C3C">
            <w:pPr>
              <w:spacing w:before="60" w:after="60" w:line="240" w:lineRule="auto"/>
              <w:rPr>
                <w:noProof/>
                <w:sz w:val="20"/>
              </w:rPr>
            </w:pPr>
            <w:r>
              <w:rPr>
                <w:noProof/>
                <w:sz w:val="20"/>
              </w:rPr>
              <w:t>851090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FECCC1" w14:textId="77777777" w:rsidR="00E83F66" w:rsidRPr="00772251" w:rsidRDefault="00E83F66" w:rsidP="00651C3C">
            <w:pPr>
              <w:spacing w:before="60" w:after="60" w:line="240" w:lineRule="auto"/>
              <w:rPr>
                <w:noProof/>
                <w:sz w:val="20"/>
              </w:rPr>
            </w:pPr>
            <w:r>
              <w:rPr>
                <w:noProof/>
                <w:sz w:val="20"/>
              </w:rPr>
              <w:t>- Dele</w:t>
            </w:r>
          </w:p>
        </w:tc>
        <w:tc>
          <w:tcPr>
            <w:tcW w:w="642" w:type="dxa"/>
            <w:tcBorders>
              <w:top w:val="nil"/>
              <w:left w:val="nil"/>
              <w:bottom w:val="single" w:sz="4" w:space="0" w:color="auto"/>
              <w:right w:val="single" w:sz="4" w:space="0" w:color="auto"/>
            </w:tcBorders>
            <w:shd w:val="clear" w:color="auto" w:fill="auto"/>
            <w:noWrap/>
            <w:hideMark/>
          </w:tcPr>
          <w:p w14:paraId="5C01DEB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CA84D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58502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07CCA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2C60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416E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0128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32D69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F8F7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F80A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757E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39BC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BBB8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5A6D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DA76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9A0A8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ECC32D" w14:textId="77777777" w:rsidR="00E83F66" w:rsidRPr="00772251" w:rsidRDefault="00E83F66" w:rsidP="008B72B7">
            <w:pPr>
              <w:pageBreakBefore/>
              <w:spacing w:before="60" w:after="60" w:line="240" w:lineRule="auto"/>
              <w:rPr>
                <w:noProof/>
                <w:sz w:val="20"/>
              </w:rPr>
            </w:pPr>
            <w:r>
              <w:rPr>
                <w:noProof/>
                <w:sz w:val="20"/>
              </w:rPr>
              <w:t>85161000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0887EA" w14:textId="77777777" w:rsidR="00E83F66" w:rsidRPr="00772251" w:rsidRDefault="00E83F66" w:rsidP="00651C3C">
            <w:pPr>
              <w:spacing w:before="60" w:after="60" w:line="240" w:lineRule="auto"/>
              <w:rPr>
                <w:noProof/>
                <w:sz w:val="20"/>
              </w:rPr>
            </w:pPr>
            <w:r>
              <w:rPr>
                <w:noProof/>
                <w:sz w:val="20"/>
              </w:rPr>
              <w:t>851610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52EB6E" w14:textId="77777777" w:rsidR="00E83F66" w:rsidRPr="00772251" w:rsidRDefault="00E83F66" w:rsidP="00651C3C">
            <w:pPr>
              <w:spacing w:before="60" w:after="60" w:line="240" w:lineRule="auto"/>
              <w:rPr>
                <w:noProof/>
                <w:sz w:val="20"/>
              </w:rPr>
            </w:pPr>
            <w:r>
              <w:rPr>
                <w:noProof/>
                <w:sz w:val="20"/>
              </w:rPr>
              <w:t>- Elektriske vandvarmere (gennemstrømningsvandvarmere, akkumulerende vandvarmere) og dyppevarmere</w:t>
            </w:r>
          </w:p>
        </w:tc>
        <w:tc>
          <w:tcPr>
            <w:tcW w:w="642" w:type="dxa"/>
            <w:tcBorders>
              <w:top w:val="nil"/>
              <w:left w:val="nil"/>
              <w:bottom w:val="single" w:sz="4" w:space="0" w:color="auto"/>
              <w:right w:val="single" w:sz="4" w:space="0" w:color="auto"/>
            </w:tcBorders>
            <w:shd w:val="clear" w:color="auto" w:fill="auto"/>
            <w:noWrap/>
            <w:hideMark/>
          </w:tcPr>
          <w:p w14:paraId="161EC97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244A7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4904A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4639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AC96E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26050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C4A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D1DE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081C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E9F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4428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8C7B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6200A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F223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8F757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DB24A3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92D500" w14:textId="77777777" w:rsidR="00E83F66" w:rsidRPr="00772251" w:rsidRDefault="00E83F66" w:rsidP="00651C3C">
            <w:pPr>
              <w:spacing w:before="60" w:after="60" w:line="240" w:lineRule="auto"/>
              <w:rPr>
                <w:noProof/>
                <w:sz w:val="20"/>
              </w:rPr>
            </w:pPr>
            <w:r>
              <w:rPr>
                <w:noProof/>
                <w:sz w:val="20"/>
              </w:rPr>
              <w:t>85162100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0259C8" w14:textId="77777777" w:rsidR="00E83F66" w:rsidRPr="00772251" w:rsidRDefault="00E83F66" w:rsidP="00651C3C">
            <w:pPr>
              <w:spacing w:before="60" w:after="60" w:line="240" w:lineRule="auto"/>
              <w:rPr>
                <w:noProof/>
                <w:sz w:val="20"/>
              </w:rPr>
            </w:pPr>
            <w:r>
              <w:rPr>
                <w:noProof/>
                <w:sz w:val="20"/>
              </w:rPr>
              <w:t>851621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3B465E" w14:textId="77777777" w:rsidR="00E83F66" w:rsidRPr="00772251" w:rsidRDefault="00E83F66" w:rsidP="00651C3C">
            <w:pPr>
              <w:spacing w:before="60" w:after="60" w:line="240" w:lineRule="auto"/>
              <w:rPr>
                <w:noProof/>
                <w:sz w:val="20"/>
              </w:rPr>
            </w:pPr>
            <w:r>
              <w:rPr>
                <w:noProof/>
                <w:sz w:val="20"/>
              </w:rPr>
              <w:t>-- Akkumulerende radiatorer</w:t>
            </w:r>
          </w:p>
        </w:tc>
        <w:tc>
          <w:tcPr>
            <w:tcW w:w="642" w:type="dxa"/>
            <w:tcBorders>
              <w:top w:val="nil"/>
              <w:left w:val="nil"/>
              <w:bottom w:val="single" w:sz="4" w:space="0" w:color="auto"/>
              <w:right w:val="single" w:sz="4" w:space="0" w:color="auto"/>
            </w:tcBorders>
            <w:shd w:val="clear" w:color="auto" w:fill="auto"/>
            <w:noWrap/>
            <w:hideMark/>
          </w:tcPr>
          <w:p w14:paraId="5F074F8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2BD8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AE4C9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E426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06770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1534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4E82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A980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6198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6F497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1E46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4D1A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D074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E28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1F0FE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9A8331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D60163" w14:textId="77777777" w:rsidR="00E83F66" w:rsidRPr="00772251" w:rsidRDefault="00E83F66" w:rsidP="00651C3C">
            <w:pPr>
              <w:spacing w:before="60" w:after="60" w:line="240" w:lineRule="auto"/>
              <w:rPr>
                <w:noProof/>
                <w:sz w:val="20"/>
              </w:rPr>
            </w:pPr>
            <w:r>
              <w:rPr>
                <w:noProof/>
                <w:sz w:val="20"/>
              </w:rPr>
              <w:t>85162900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0011E6" w14:textId="77777777" w:rsidR="00E83F66" w:rsidRPr="00772251" w:rsidRDefault="00E83F66" w:rsidP="00651C3C">
            <w:pPr>
              <w:spacing w:before="60" w:after="60" w:line="240" w:lineRule="auto"/>
              <w:rPr>
                <w:noProof/>
                <w:sz w:val="20"/>
              </w:rPr>
            </w:pPr>
            <w:r>
              <w:rPr>
                <w:noProof/>
                <w:sz w:val="20"/>
              </w:rPr>
              <w:t>851629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BB83B6"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09B8D15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3792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8BADC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57DC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6619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B40E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52C8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A8F7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7D855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7149A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3467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3F37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EFB3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8133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5311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3AAA43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BCD200" w14:textId="77777777" w:rsidR="00E83F66" w:rsidRPr="00772251" w:rsidRDefault="00E83F66" w:rsidP="00651C3C">
            <w:pPr>
              <w:spacing w:before="60" w:after="60" w:line="240" w:lineRule="auto"/>
              <w:rPr>
                <w:noProof/>
                <w:sz w:val="20"/>
              </w:rPr>
            </w:pPr>
            <w:r>
              <w:rPr>
                <w:noProof/>
                <w:sz w:val="20"/>
              </w:rPr>
              <w:t>85181000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D0F8E7" w14:textId="77777777" w:rsidR="00E83F66" w:rsidRPr="00772251" w:rsidRDefault="00E83F66" w:rsidP="00651C3C">
            <w:pPr>
              <w:spacing w:before="60" w:after="60" w:line="240" w:lineRule="auto"/>
              <w:rPr>
                <w:noProof/>
                <w:sz w:val="20"/>
              </w:rPr>
            </w:pPr>
            <w:r>
              <w:rPr>
                <w:noProof/>
                <w:sz w:val="20"/>
              </w:rPr>
              <w:t>851810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E9AAE2" w14:textId="77777777" w:rsidR="00E83F66" w:rsidRPr="00772251" w:rsidRDefault="00E83F66" w:rsidP="00651C3C">
            <w:pPr>
              <w:spacing w:before="60" w:after="60" w:line="240" w:lineRule="auto"/>
              <w:rPr>
                <w:noProof/>
                <w:sz w:val="20"/>
              </w:rPr>
            </w:pPr>
            <w:r>
              <w:rPr>
                <w:noProof/>
                <w:sz w:val="20"/>
              </w:rPr>
              <w:t>- Mikrofoner og stativer dertil</w:t>
            </w:r>
          </w:p>
        </w:tc>
        <w:tc>
          <w:tcPr>
            <w:tcW w:w="642" w:type="dxa"/>
            <w:tcBorders>
              <w:top w:val="nil"/>
              <w:left w:val="nil"/>
              <w:bottom w:val="single" w:sz="4" w:space="0" w:color="auto"/>
              <w:right w:val="single" w:sz="4" w:space="0" w:color="auto"/>
            </w:tcBorders>
            <w:shd w:val="clear" w:color="auto" w:fill="auto"/>
            <w:noWrap/>
            <w:hideMark/>
          </w:tcPr>
          <w:p w14:paraId="284D685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8629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DC03C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A45A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F1FB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16A1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05C8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0BB01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0448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2539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4D086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7C3F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49F5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1753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8AAA0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8F657D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6AB69C" w14:textId="77777777" w:rsidR="00E83F66" w:rsidRPr="00772251" w:rsidRDefault="00E83F66" w:rsidP="00651C3C">
            <w:pPr>
              <w:spacing w:before="60" w:after="60" w:line="240" w:lineRule="auto"/>
              <w:rPr>
                <w:noProof/>
                <w:sz w:val="20"/>
              </w:rPr>
            </w:pPr>
            <w:r>
              <w:rPr>
                <w:noProof/>
                <w:sz w:val="20"/>
              </w:rPr>
              <w:t>85182100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EC5657" w14:textId="77777777" w:rsidR="00E83F66" w:rsidRPr="00772251" w:rsidRDefault="00E83F66" w:rsidP="00651C3C">
            <w:pPr>
              <w:spacing w:before="60" w:after="60" w:line="240" w:lineRule="auto"/>
              <w:rPr>
                <w:noProof/>
                <w:sz w:val="20"/>
              </w:rPr>
            </w:pPr>
            <w:r>
              <w:rPr>
                <w:noProof/>
                <w:sz w:val="20"/>
              </w:rPr>
              <w:t>851821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B90F03" w14:textId="77777777" w:rsidR="00E83F66" w:rsidRPr="00772251" w:rsidRDefault="00E83F66" w:rsidP="00651C3C">
            <w:pPr>
              <w:spacing w:before="60" w:after="60" w:line="240" w:lineRule="auto"/>
              <w:rPr>
                <w:noProof/>
                <w:sz w:val="20"/>
              </w:rPr>
            </w:pPr>
            <w:r>
              <w:rPr>
                <w:noProof/>
                <w:sz w:val="20"/>
              </w:rPr>
              <w:t>-- Enkelthøjttalere monteret i kabinet</w:t>
            </w:r>
          </w:p>
        </w:tc>
        <w:tc>
          <w:tcPr>
            <w:tcW w:w="642" w:type="dxa"/>
            <w:tcBorders>
              <w:top w:val="nil"/>
              <w:left w:val="nil"/>
              <w:bottom w:val="single" w:sz="4" w:space="0" w:color="auto"/>
              <w:right w:val="single" w:sz="4" w:space="0" w:color="auto"/>
            </w:tcBorders>
            <w:shd w:val="clear" w:color="auto" w:fill="auto"/>
            <w:noWrap/>
            <w:hideMark/>
          </w:tcPr>
          <w:p w14:paraId="2381C3E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45384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8CE0F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E85F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7588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D466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1EEB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10AB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5464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F6015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9F120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31D5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0A40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BD4F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05DCD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B369D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956365" w14:textId="77777777" w:rsidR="00E83F66" w:rsidRPr="00772251" w:rsidRDefault="00E83F66" w:rsidP="00651C3C">
            <w:pPr>
              <w:spacing w:before="60" w:after="60" w:line="240" w:lineRule="auto"/>
              <w:rPr>
                <w:noProof/>
                <w:sz w:val="20"/>
              </w:rPr>
            </w:pPr>
            <w:r>
              <w:rPr>
                <w:noProof/>
                <w:sz w:val="20"/>
              </w:rPr>
              <w:t>85182200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712F6AD" w14:textId="77777777" w:rsidR="00E83F66" w:rsidRPr="00772251" w:rsidRDefault="00E83F66" w:rsidP="00651C3C">
            <w:pPr>
              <w:spacing w:before="60" w:after="60" w:line="240" w:lineRule="auto"/>
              <w:rPr>
                <w:noProof/>
                <w:sz w:val="20"/>
              </w:rPr>
            </w:pPr>
            <w:r>
              <w:rPr>
                <w:noProof/>
                <w:sz w:val="20"/>
              </w:rPr>
              <w:t>851822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8E34A6" w14:textId="77777777" w:rsidR="00E83F66" w:rsidRPr="00772251" w:rsidRDefault="00E83F66" w:rsidP="00651C3C">
            <w:pPr>
              <w:spacing w:before="60" w:after="60" w:line="240" w:lineRule="auto"/>
              <w:rPr>
                <w:noProof/>
                <w:sz w:val="20"/>
              </w:rPr>
            </w:pPr>
            <w:r>
              <w:rPr>
                <w:noProof/>
                <w:sz w:val="20"/>
              </w:rPr>
              <w:t>-- Højttalersystemer monteret i fælles kabinet</w:t>
            </w:r>
          </w:p>
        </w:tc>
        <w:tc>
          <w:tcPr>
            <w:tcW w:w="642" w:type="dxa"/>
            <w:tcBorders>
              <w:top w:val="nil"/>
              <w:left w:val="nil"/>
              <w:bottom w:val="single" w:sz="4" w:space="0" w:color="auto"/>
              <w:right w:val="single" w:sz="4" w:space="0" w:color="auto"/>
            </w:tcBorders>
            <w:shd w:val="clear" w:color="auto" w:fill="auto"/>
            <w:noWrap/>
            <w:hideMark/>
          </w:tcPr>
          <w:p w14:paraId="43868A1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B65C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2C2E3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643F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9AD70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7955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8D8C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50867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440E3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19B7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16BF8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EBC4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A54B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02D9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10C0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574B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57D717" w14:textId="77777777" w:rsidR="00E83F66" w:rsidRPr="00772251" w:rsidRDefault="00E83F66" w:rsidP="00651C3C">
            <w:pPr>
              <w:spacing w:before="60" w:after="60" w:line="240" w:lineRule="auto"/>
              <w:rPr>
                <w:noProof/>
                <w:sz w:val="20"/>
              </w:rPr>
            </w:pPr>
            <w:r>
              <w:rPr>
                <w:noProof/>
                <w:sz w:val="20"/>
              </w:rPr>
              <w:t>85182900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E36194" w14:textId="77777777" w:rsidR="00E83F66" w:rsidRPr="00772251" w:rsidRDefault="00E83F66" w:rsidP="00651C3C">
            <w:pPr>
              <w:spacing w:before="60" w:after="60" w:line="240" w:lineRule="auto"/>
              <w:rPr>
                <w:noProof/>
                <w:sz w:val="20"/>
              </w:rPr>
            </w:pPr>
            <w:r>
              <w:rPr>
                <w:noProof/>
                <w:sz w:val="20"/>
              </w:rPr>
              <w:t>851829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232489"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363D775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7D05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FA193D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B19C4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C6709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DB493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4D1C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13A8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6F287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FDB0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39E0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2224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9A5F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0694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63378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FAA50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5F78221" w14:textId="77777777" w:rsidR="00E83F66" w:rsidRPr="00772251" w:rsidRDefault="00E83F66" w:rsidP="00651C3C">
            <w:pPr>
              <w:spacing w:before="60" w:after="60" w:line="240" w:lineRule="auto"/>
              <w:rPr>
                <w:noProof/>
                <w:sz w:val="20"/>
              </w:rPr>
            </w:pPr>
            <w:r>
              <w:rPr>
                <w:noProof/>
                <w:sz w:val="20"/>
              </w:rPr>
              <w:t>85183000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47FABD" w14:textId="77777777" w:rsidR="00E83F66" w:rsidRPr="00772251" w:rsidRDefault="00E83F66" w:rsidP="00651C3C">
            <w:pPr>
              <w:spacing w:before="60" w:after="60" w:line="240" w:lineRule="auto"/>
              <w:rPr>
                <w:noProof/>
                <w:sz w:val="20"/>
              </w:rPr>
            </w:pPr>
            <w:r>
              <w:rPr>
                <w:noProof/>
                <w:sz w:val="20"/>
              </w:rPr>
              <w:t>851830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6AFAD5" w14:textId="77777777" w:rsidR="00E83F66" w:rsidRPr="00772251" w:rsidRDefault="00E83F66" w:rsidP="00651C3C">
            <w:pPr>
              <w:spacing w:before="60" w:after="60" w:line="240" w:lineRule="auto"/>
              <w:rPr>
                <w:noProof/>
                <w:sz w:val="20"/>
              </w:rPr>
            </w:pPr>
            <w:r>
              <w:rPr>
                <w:noProof/>
                <w:sz w:val="20"/>
              </w:rPr>
              <w:t>- Hovedtelefoner og øretelefoner, også kombineret med mikrofon, samt sæt bestående af en mikrofon og en eller flere højttalere</w:t>
            </w:r>
          </w:p>
        </w:tc>
        <w:tc>
          <w:tcPr>
            <w:tcW w:w="642" w:type="dxa"/>
            <w:tcBorders>
              <w:top w:val="nil"/>
              <w:left w:val="nil"/>
              <w:bottom w:val="single" w:sz="4" w:space="0" w:color="auto"/>
              <w:right w:val="single" w:sz="4" w:space="0" w:color="auto"/>
            </w:tcBorders>
            <w:shd w:val="clear" w:color="auto" w:fill="auto"/>
            <w:noWrap/>
            <w:hideMark/>
          </w:tcPr>
          <w:p w14:paraId="72256C8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C09AB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FCDA2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4A5C1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CC31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951B2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074A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C8D6E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955C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B9C5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882A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A09F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1DA1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F316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A6021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482C6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D917B6" w14:textId="77777777" w:rsidR="00E83F66" w:rsidRPr="00772251" w:rsidRDefault="00E83F66" w:rsidP="008B72B7">
            <w:pPr>
              <w:pageBreakBefore/>
              <w:spacing w:before="60" w:after="60" w:line="240" w:lineRule="auto"/>
              <w:rPr>
                <w:noProof/>
                <w:sz w:val="20"/>
              </w:rPr>
            </w:pPr>
            <w:r>
              <w:rPr>
                <w:noProof/>
                <w:sz w:val="20"/>
              </w:rPr>
              <w:t>85184000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6F6F7E" w14:textId="77777777" w:rsidR="00E83F66" w:rsidRPr="00772251" w:rsidRDefault="00E83F66" w:rsidP="00651C3C">
            <w:pPr>
              <w:spacing w:before="60" w:after="60" w:line="240" w:lineRule="auto"/>
              <w:rPr>
                <w:noProof/>
                <w:sz w:val="20"/>
              </w:rPr>
            </w:pPr>
            <w:r>
              <w:rPr>
                <w:noProof/>
                <w:sz w:val="20"/>
              </w:rPr>
              <w:t>851840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150E77" w14:textId="2B05C518" w:rsidR="00E83F66" w:rsidRPr="00772251" w:rsidRDefault="00E83F66" w:rsidP="00BC122C">
            <w:pPr>
              <w:spacing w:before="60" w:after="60" w:line="240" w:lineRule="auto"/>
              <w:rPr>
                <w:noProof/>
                <w:sz w:val="20"/>
              </w:rPr>
            </w:pPr>
            <w:r>
              <w:rPr>
                <w:noProof/>
                <w:sz w:val="20"/>
              </w:rPr>
              <w:t>- Elektriske lavfrekvensforstærkere</w:t>
            </w:r>
          </w:p>
        </w:tc>
        <w:tc>
          <w:tcPr>
            <w:tcW w:w="642" w:type="dxa"/>
            <w:tcBorders>
              <w:top w:val="nil"/>
              <w:left w:val="nil"/>
              <w:bottom w:val="single" w:sz="4" w:space="0" w:color="auto"/>
              <w:right w:val="single" w:sz="4" w:space="0" w:color="auto"/>
            </w:tcBorders>
            <w:shd w:val="clear" w:color="auto" w:fill="auto"/>
            <w:noWrap/>
            <w:hideMark/>
          </w:tcPr>
          <w:p w14:paraId="12D8AEF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D1B5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CF8C4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4B92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F429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B652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3E35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C4F1C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BED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2A0D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2385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85DB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EFAF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F6B6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8A17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2F9F4A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DC25CA" w14:textId="77777777" w:rsidR="00E83F66" w:rsidRPr="00772251" w:rsidRDefault="00E83F66" w:rsidP="00651C3C">
            <w:pPr>
              <w:spacing w:before="60" w:after="60" w:line="240" w:lineRule="auto"/>
              <w:rPr>
                <w:noProof/>
                <w:sz w:val="20"/>
              </w:rPr>
            </w:pPr>
            <w:r>
              <w:rPr>
                <w:noProof/>
                <w:sz w:val="20"/>
              </w:rPr>
              <w:t>85185000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A27CF6" w14:textId="77777777" w:rsidR="00E83F66" w:rsidRPr="00772251" w:rsidRDefault="00E83F66" w:rsidP="00651C3C">
            <w:pPr>
              <w:spacing w:before="60" w:after="60" w:line="240" w:lineRule="auto"/>
              <w:rPr>
                <w:noProof/>
                <w:sz w:val="20"/>
              </w:rPr>
            </w:pPr>
            <w:r>
              <w:rPr>
                <w:noProof/>
                <w:sz w:val="20"/>
              </w:rPr>
              <w:t>851850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A0ED9F" w14:textId="77777777" w:rsidR="00E83F66" w:rsidRPr="00772251" w:rsidRDefault="00E83F66" w:rsidP="00651C3C">
            <w:pPr>
              <w:spacing w:before="60" w:after="60" w:line="240" w:lineRule="auto"/>
              <w:rPr>
                <w:noProof/>
                <w:sz w:val="20"/>
              </w:rPr>
            </w:pPr>
            <w:r>
              <w:rPr>
                <w:noProof/>
                <w:sz w:val="20"/>
              </w:rPr>
              <w:t>- Elektriske lydforstærkeranlæg</w:t>
            </w:r>
          </w:p>
        </w:tc>
        <w:tc>
          <w:tcPr>
            <w:tcW w:w="642" w:type="dxa"/>
            <w:tcBorders>
              <w:top w:val="nil"/>
              <w:left w:val="nil"/>
              <w:bottom w:val="single" w:sz="4" w:space="0" w:color="auto"/>
              <w:right w:val="single" w:sz="4" w:space="0" w:color="auto"/>
            </w:tcBorders>
            <w:shd w:val="clear" w:color="auto" w:fill="auto"/>
            <w:noWrap/>
            <w:hideMark/>
          </w:tcPr>
          <w:p w14:paraId="15C890C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7F07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813BC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FB73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44BA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568ED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1E9A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5C892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06517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703A5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AFBF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20FCD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069F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3D385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729C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5925A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2CA522" w14:textId="77777777" w:rsidR="00E83F66" w:rsidRPr="00772251" w:rsidRDefault="00E83F66" w:rsidP="00651C3C">
            <w:pPr>
              <w:spacing w:before="60" w:after="60" w:line="240" w:lineRule="auto"/>
              <w:rPr>
                <w:noProof/>
                <w:sz w:val="20"/>
              </w:rPr>
            </w:pPr>
            <w:r>
              <w:rPr>
                <w:noProof/>
                <w:sz w:val="20"/>
              </w:rPr>
              <w:t>85189000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C7CEBD" w14:textId="77777777" w:rsidR="00E83F66" w:rsidRPr="00772251" w:rsidRDefault="00E83F66" w:rsidP="00651C3C">
            <w:pPr>
              <w:spacing w:before="60" w:after="60" w:line="240" w:lineRule="auto"/>
              <w:rPr>
                <w:noProof/>
                <w:sz w:val="20"/>
              </w:rPr>
            </w:pPr>
            <w:r>
              <w:rPr>
                <w:noProof/>
                <w:sz w:val="20"/>
              </w:rPr>
              <w:t>851890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552E3C7" w14:textId="77777777" w:rsidR="00E83F66" w:rsidRPr="00772251" w:rsidRDefault="00E83F66" w:rsidP="00651C3C">
            <w:pPr>
              <w:spacing w:before="60" w:after="60" w:line="240" w:lineRule="auto"/>
              <w:rPr>
                <w:noProof/>
                <w:sz w:val="20"/>
              </w:rPr>
            </w:pPr>
            <w:r>
              <w:rPr>
                <w:noProof/>
                <w:sz w:val="20"/>
              </w:rPr>
              <w:t>- Dele</w:t>
            </w:r>
          </w:p>
        </w:tc>
        <w:tc>
          <w:tcPr>
            <w:tcW w:w="642" w:type="dxa"/>
            <w:tcBorders>
              <w:top w:val="nil"/>
              <w:left w:val="nil"/>
              <w:bottom w:val="single" w:sz="4" w:space="0" w:color="auto"/>
              <w:right w:val="single" w:sz="4" w:space="0" w:color="auto"/>
            </w:tcBorders>
            <w:shd w:val="clear" w:color="auto" w:fill="auto"/>
            <w:noWrap/>
            <w:hideMark/>
          </w:tcPr>
          <w:p w14:paraId="17F92F3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46C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07D4F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1EBE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441DD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3A876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9EF6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134DD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D124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D244D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6F3C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2B15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A62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740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1FE32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A03C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076300" w14:textId="77777777" w:rsidR="00E83F66" w:rsidRPr="00772251" w:rsidRDefault="00E83F66" w:rsidP="00651C3C">
            <w:pPr>
              <w:spacing w:before="60" w:after="60" w:line="240" w:lineRule="auto"/>
              <w:rPr>
                <w:noProof/>
                <w:sz w:val="20"/>
              </w:rPr>
            </w:pPr>
            <w:r>
              <w:rPr>
                <w:noProof/>
                <w:sz w:val="20"/>
              </w:rPr>
              <w:t>85192000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6DA1F0" w14:textId="77777777" w:rsidR="00E83F66" w:rsidRPr="00772251" w:rsidRDefault="00E83F66" w:rsidP="00651C3C">
            <w:pPr>
              <w:spacing w:before="60" w:after="60" w:line="240" w:lineRule="auto"/>
              <w:rPr>
                <w:noProof/>
                <w:sz w:val="20"/>
              </w:rPr>
            </w:pPr>
            <w:r>
              <w:rPr>
                <w:noProof/>
                <w:sz w:val="20"/>
              </w:rPr>
              <w:t>851920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EA2ABC" w14:textId="77777777" w:rsidR="00E83F66" w:rsidRPr="00772251" w:rsidRDefault="00E83F66" w:rsidP="00651C3C">
            <w:pPr>
              <w:spacing w:before="60" w:after="60" w:line="240" w:lineRule="auto"/>
              <w:rPr>
                <w:noProof/>
                <w:sz w:val="20"/>
              </w:rPr>
            </w:pPr>
            <w:r>
              <w:rPr>
                <w:noProof/>
                <w:sz w:val="20"/>
              </w:rPr>
              <w:t>- Apparater der aktiveres af mønter, pengesedler, bankkort, spillemønter eller lignende betalingsmidler</w:t>
            </w:r>
          </w:p>
        </w:tc>
        <w:tc>
          <w:tcPr>
            <w:tcW w:w="642" w:type="dxa"/>
            <w:tcBorders>
              <w:top w:val="nil"/>
              <w:left w:val="nil"/>
              <w:bottom w:val="single" w:sz="4" w:space="0" w:color="auto"/>
              <w:right w:val="single" w:sz="4" w:space="0" w:color="auto"/>
            </w:tcBorders>
            <w:shd w:val="clear" w:color="auto" w:fill="auto"/>
            <w:noWrap/>
            <w:hideMark/>
          </w:tcPr>
          <w:p w14:paraId="4B76512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1328F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168A1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BCFE8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7C8CC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0A58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4BD91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4B45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7CEE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9C84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4A9B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F1F6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58BE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5586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CB9C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325E4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A3CA95F" w14:textId="77777777" w:rsidR="00E83F66" w:rsidRPr="00772251" w:rsidRDefault="00E83F66" w:rsidP="00651C3C">
            <w:pPr>
              <w:spacing w:before="60" w:after="60" w:line="240" w:lineRule="auto"/>
              <w:rPr>
                <w:noProof/>
                <w:sz w:val="20"/>
              </w:rPr>
            </w:pPr>
            <w:r>
              <w:rPr>
                <w:noProof/>
                <w:sz w:val="20"/>
              </w:rPr>
              <w:t>85193000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3AA34A" w14:textId="77777777" w:rsidR="00E83F66" w:rsidRPr="00772251" w:rsidRDefault="00E83F66" w:rsidP="00651C3C">
            <w:pPr>
              <w:spacing w:before="60" w:after="60" w:line="240" w:lineRule="auto"/>
              <w:rPr>
                <w:noProof/>
                <w:sz w:val="20"/>
              </w:rPr>
            </w:pPr>
            <w:r>
              <w:rPr>
                <w:noProof/>
                <w:sz w:val="20"/>
              </w:rPr>
              <w:t>851930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971870" w14:textId="1766F327" w:rsidR="00E83F66" w:rsidRPr="00772251" w:rsidRDefault="00E83F66" w:rsidP="00BC122C">
            <w:pPr>
              <w:spacing w:before="60" w:after="60" w:line="240" w:lineRule="auto"/>
              <w:rPr>
                <w:noProof/>
                <w:sz w:val="20"/>
              </w:rPr>
            </w:pPr>
            <w:r>
              <w:rPr>
                <w:noProof/>
                <w:sz w:val="20"/>
              </w:rPr>
              <w:t>- Pladetallerkener</w:t>
            </w:r>
          </w:p>
        </w:tc>
        <w:tc>
          <w:tcPr>
            <w:tcW w:w="642" w:type="dxa"/>
            <w:tcBorders>
              <w:top w:val="nil"/>
              <w:left w:val="nil"/>
              <w:bottom w:val="single" w:sz="4" w:space="0" w:color="auto"/>
              <w:right w:val="single" w:sz="4" w:space="0" w:color="auto"/>
            </w:tcBorders>
            <w:shd w:val="clear" w:color="auto" w:fill="auto"/>
            <w:noWrap/>
            <w:hideMark/>
          </w:tcPr>
          <w:p w14:paraId="6791504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C0F06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D4A0D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B8C7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8465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019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ABA4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8B90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0EA10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44439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2AF2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76D0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F506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D7B7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5F5C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BFF06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F58CB26" w14:textId="77777777" w:rsidR="00E83F66" w:rsidRPr="00772251" w:rsidRDefault="00E83F66" w:rsidP="00651C3C">
            <w:pPr>
              <w:spacing w:before="60" w:after="60" w:line="240" w:lineRule="auto"/>
              <w:rPr>
                <w:noProof/>
                <w:sz w:val="20"/>
              </w:rPr>
            </w:pPr>
            <w:r>
              <w:rPr>
                <w:noProof/>
                <w:sz w:val="20"/>
              </w:rPr>
              <w:t>85195000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765176" w14:textId="77777777" w:rsidR="00E83F66" w:rsidRPr="00772251" w:rsidRDefault="00E83F66" w:rsidP="00651C3C">
            <w:pPr>
              <w:spacing w:before="60" w:after="60" w:line="240" w:lineRule="auto"/>
              <w:rPr>
                <w:noProof/>
                <w:sz w:val="20"/>
              </w:rPr>
            </w:pPr>
            <w:r>
              <w:rPr>
                <w:noProof/>
                <w:sz w:val="20"/>
              </w:rPr>
              <w:t>851950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2001D9" w14:textId="77777777" w:rsidR="00E83F66" w:rsidRPr="00772251" w:rsidRDefault="00E83F66" w:rsidP="00651C3C">
            <w:pPr>
              <w:spacing w:before="60" w:after="60" w:line="240" w:lineRule="auto"/>
              <w:rPr>
                <w:noProof/>
                <w:sz w:val="20"/>
              </w:rPr>
            </w:pPr>
            <w:r>
              <w:rPr>
                <w:noProof/>
                <w:sz w:val="20"/>
              </w:rPr>
              <w:t>- Telefonsvareapparater</w:t>
            </w:r>
          </w:p>
        </w:tc>
        <w:tc>
          <w:tcPr>
            <w:tcW w:w="642" w:type="dxa"/>
            <w:tcBorders>
              <w:top w:val="nil"/>
              <w:left w:val="nil"/>
              <w:bottom w:val="single" w:sz="4" w:space="0" w:color="auto"/>
              <w:right w:val="single" w:sz="4" w:space="0" w:color="auto"/>
            </w:tcBorders>
            <w:shd w:val="clear" w:color="auto" w:fill="auto"/>
            <w:noWrap/>
            <w:hideMark/>
          </w:tcPr>
          <w:p w14:paraId="70F39D8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FFB2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829AE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7C547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C087C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25F2D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25DF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B1B8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AF0B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26A7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A143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57CE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5B9B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21E0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70B7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09ABC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75A7C2" w14:textId="77777777" w:rsidR="00E83F66" w:rsidRPr="00772251" w:rsidRDefault="00E83F66" w:rsidP="00651C3C">
            <w:pPr>
              <w:spacing w:before="60" w:after="60" w:line="240" w:lineRule="auto"/>
              <w:rPr>
                <w:noProof/>
                <w:sz w:val="20"/>
              </w:rPr>
            </w:pPr>
            <w:r>
              <w:rPr>
                <w:noProof/>
                <w:sz w:val="20"/>
              </w:rPr>
              <w:t>85198100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B19452" w14:textId="77777777" w:rsidR="00E83F66" w:rsidRPr="00772251" w:rsidRDefault="00E83F66" w:rsidP="00651C3C">
            <w:pPr>
              <w:spacing w:before="60" w:after="60" w:line="240" w:lineRule="auto"/>
              <w:rPr>
                <w:noProof/>
                <w:sz w:val="20"/>
              </w:rPr>
            </w:pPr>
            <w:r>
              <w:rPr>
                <w:noProof/>
                <w:sz w:val="20"/>
              </w:rPr>
              <w:t>851981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93D545" w14:textId="77777777" w:rsidR="00E83F66" w:rsidRPr="00772251" w:rsidRDefault="00E83F66" w:rsidP="00651C3C">
            <w:pPr>
              <w:spacing w:before="60" w:after="60" w:line="240" w:lineRule="auto"/>
              <w:rPr>
                <w:noProof/>
                <w:sz w:val="20"/>
              </w:rPr>
            </w:pPr>
            <w:r>
              <w:rPr>
                <w:noProof/>
                <w:sz w:val="20"/>
              </w:rPr>
              <w:t>-- Som anvender magnetiske, optiske eller halvlederbaserede medier</w:t>
            </w:r>
          </w:p>
        </w:tc>
        <w:tc>
          <w:tcPr>
            <w:tcW w:w="642" w:type="dxa"/>
            <w:tcBorders>
              <w:top w:val="nil"/>
              <w:left w:val="nil"/>
              <w:bottom w:val="single" w:sz="4" w:space="0" w:color="auto"/>
              <w:right w:val="single" w:sz="4" w:space="0" w:color="auto"/>
            </w:tcBorders>
            <w:shd w:val="clear" w:color="auto" w:fill="auto"/>
            <w:noWrap/>
            <w:hideMark/>
          </w:tcPr>
          <w:p w14:paraId="3C699CD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2F01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DB0C81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F812B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3992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4650D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9493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9B74E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100F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EFA46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83E47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E12F5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E191E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A6B2A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01D1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6425C3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103E73" w14:textId="77777777" w:rsidR="00E83F66" w:rsidRPr="00772251" w:rsidRDefault="00E83F66" w:rsidP="00651C3C">
            <w:pPr>
              <w:spacing w:before="60" w:after="60" w:line="240" w:lineRule="auto"/>
              <w:rPr>
                <w:noProof/>
                <w:sz w:val="20"/>
              </w:rPr>
            </w:pPr>
            <w:r>
              <w:rPr>
                <w:noProof/>
                <w:sz w:val="20"/>
              </w:rPr>
              <w:t>85198900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3881FD" w14:textId="77777777" w:rsidR="00E83F66" w:rsidRPr="00772251" w:rsidRDefault="00E83F66" w:rsidP="00651C3C">
            <w:pPr>
              <w:spacing w:before="60" w:after="60" w:line="240" w:lineRule="auto"/>
              <w:rPr>
                <w:noProof/>
                <w:sz w:val="20"/>
              </w:rPr>
            </w:pPr>
            <w:r>
              <w:rPr>
                <w:noProof/>
                <w:sz w:val="20"/>
              </w:rPr>
              <w:t>851989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DFBA4C"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52FAEB5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2905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08347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D2AC5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AC5C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F2F96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57AE0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C1DC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04AD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30BB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64D5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2E4B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D2AF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B5B0C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4A94F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BC53D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AD88D8F" w14:textId="77777777" w:rsidR="00E83F66" w:rsidRPr="00772251" w:rsidRDefault="00E83F66" w:rsidP="00651C3C">
            <w:pPr>
              <w:spacing w:before="60" w:after="60" w:line="240" w:lineRule="auto"/>
              <w:rPr>
                <w:noProof/>
                <w:sz w:val="20"/>
              </w:rPr>
            </w:pPr>
            <w:r>
              <w:rPr>
                <w:noProof/>
                <w:sz w:val="20"/>
              </w:rPr>
              <w:t>85211000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BB9025" w14:textId="77777777" w:rsidR="00E83F66" w:rsidRPr="00772251" w:rsidRDefault="00E83F66" w:rsidP="00651C3C">
            <w:pPr>
              <w:spacing w:before="60" w:after="60" w:line="240" w:lineRule="auto"/>
              <w:rPr>
                <w:noProof/>
                <w:sz w:val="20"/>
              </w:rPr>
            </w:pPr>
            <w:r>
              <w:rPr>
                <w:noProof/>
                <w:sz w:val="20"/>
              </w:rPr>
              <w:t>852110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95DC8A" w14:textId="638AD2F1" w:rsidR="00E83F66" w:rsidRPr="00772251" w:rsidRDefault="00E83F66" w:rsidP="00BC122C">
            <w:pPr>
              <w:spacing w:before="60" w:after="60" w:line="240" w:lineRule="auto"/>
              <w:rPr>
                <w:noProof/>
                <w:sz w:val="20"/>
              </w:rPr>
            </w:pPr>
            <w:r>
              <w:rPr>
                <w:noProof/>
                <w:sz w:val="20"/>
              </w:rPr>
              <w:t>- Til magnetbånd</w:t>
            </w:r>
          </w:p>
        </w:tc>
        <w:tc>
          <w:tcPr>
            <w:tcW w:w="642" w:type="dxa"/>
            <w:tcBorders>
              <w:top w:val="nil"/>
              <w:left w:val="nil"/>
              <w:bottom w:val="single" w:sz="4" w:space="0" w:color="auto"/>
              <w:right w:val="single" w:sz="4" w:space="0" w:color="auto"/>
            </w:tcBorders>
            <w:shd w:val="clear" w:color="auto" w:fill="auto"/>
            <w:noWrap/>
            <w:hideMark/>
          </w:tcPr>
          <w:p w14:paraId="1E3A99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1A8F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8C9A2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26C0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F7730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3D01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3F85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A516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2DB8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C997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858C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1948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B72D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117E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F513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8047E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E978A2" w14:textId="77777777" w:rsidR="00E83F66" w:rsidRPr="00772251" w:rsidRDefault="00E83F66" w:rsidP="00651C3C">
            <w:pPr>
              <w:spacing w:before="60" w:after="60" w:line="240" w:lineRule="auto"/>
              <w:rPr>
                <w:noProof/>
                <w:sz w:val="20"/>
              </w:rPr>
            </w:pPr>
            <w:r>
              <w:rPr>
                <w:noProof/>
                <w:sz w:val="20"/>
              </w:rPr>
              <w:t>85219000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C5BFA9" w14:textId="77777777" w:rsidR="00E83F66" w:rsidRPr="00772251" w:rsidRDefault="00E83F66" w:rsidP="00651C3C">
            <w:pPr>
              <w:spacing w:before="60" w:after="60" w:line="240" w:lineRule="auto"/>
              <w:rPr>
                <w:noProof/>
                <w:sz w:val="20"/>
              </w:rPr>
            </w:pPr>
            <w:r>
              <w:rPr>
                <w:noProof/>
                <w:sz w:val="20"/>
              </w:rPr>
              <w:t>852190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5683F3"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1110B4A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F041E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1D8B8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7E3B2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0AFE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58C4C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1BEF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6E35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CB7B0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ADAB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6446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BD3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14D6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440D8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830C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F6C50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650CFF" w14:textId="77777777" w:rsidR="00E83F66" w:rsidRPr="00772251" w:rsidRDefault="00E83F66" w:rsidP="00651C3C">
            <w:pPr>
              <w:spacing w:before="60" w:after="60" w:line="240" w:lineRule="auto"/>
              <w:rPr>
                <w:noProof/>
                <w:sz w:val="20"/>
              </w:rPr>
            </w:pPr>
            <w:r>
              <w:rPr>
                <w:noProof/>
                <w:sz w:val="20"/>
              </w:rPr>
              <w:t>85221000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B05CAB" w14:textId="77777777" w:rsidR="00E83F66" w:rsidRPr="00772251" w:rsidRDefault="00E83F66" w:rsidP="00651C3C">
            <w:pPr>
              <w:spacing w:before="60" w:after="60" w:line="240" w:lineRule="auto"/>
              <w:rPr>
                <w:noProof/>
                <w:sz w:val="20"/>
              </w:rPr>
            </w:pPr>
            <w:r>
              <w:rPr>
                <w:noProof/>
                <w:sz w:val="20"/>
              </w:rPr>
              <w:t>852210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DFD148" w14:textId="5FCB5518" w:rsidR="00E83F66" w:rsidRPr="00772251" w:rsidRDefault="00E83F66" w:rsidP="00BC122C">
            <w:pPr>
              <w:spacing w:before="60" w:after="60" w:line="240" w:lineRule="auto"/>
              <w:rPr>
                <w:noProof/>
                <w:sz w:val="20"/>
              </w:rPr>
            </w:pPr>
            <w:r>
              <w:rPr>
                <w:noProof/>
                <w:sz w:val="20"/>
              </w:rPr>
              <w:t>- Pickupper</w:t>
            </w:r>
          </w:p>
        </w:tc>
        <w:tc>
          <w:tcPr>
            <w:tcW w:w="642" w:type="dxa"/>
            <w:tcBorders>
              <w:top w:val="nil"/>
              <w:left w:val="nil"/>
              <w:bottom w:val="single" w:sz="4" w:space="0" w:color="auto"/>
              <w:right w:val="single" w:sz="4" w:space="0" w:color="auto"/>
            </w:tcBorders>
            <w:shd w:val="clear" w:color="auto" w:fill="auto"/>
            <w:noWrap/>
            <w:hideMark/>
          </w:tcPr>
          <w:p w14:paraId="4F6C83B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068F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B0717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CD4B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785F9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732A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E85D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033E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53A9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5290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B4466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E2BE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7C7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5318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DA0B7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ABCF0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F05E24" w14:textId="77777777" w:rsidR="00E83F66" w:rsidRPr="00772251" w:rsidRDefault="00E83F66" w:rsidP="008B72B7">
            <w:pPr>
              <w:pageBreakBefore/>
              <w:spacing w:before="60" w:after="60" w:line="240" w:lineRule="auto"/>
              <w:rPr>
                <w:noProof/>
                <w:sz w:val="20"/>
              </w:rPr>
            </w:pPr>
            <w:r>
              <w:rPr>
                <w:noProof/>
                <w:sz w:val="20"/>
              </w:rPr>
              <w:t>85229000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5851B3" w14:textId="77777777" w:rsidR="00E83F66" w:rsidRPr="00772251" w:rsidRDefault="00E83F66" w:rsidP="00651C3C">
            <w:pPr>
              <w:spacing w:before="60" w:after="60" w:line="240" w:lineRule="auto"/>
              <w:rPr>
                <w:noProof/>
                <w:sz w:val="20"/>
              </w:rPr>
            </w:pPr>
            <w:r>
              <w:rPr>
                <w:noProof/>
                <w:sz w:val="20"/>
              </w:rPr>
              <w:t>852290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4319B7"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4D3E6B9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1EE6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138C8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3105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7297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E428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BD4E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540FF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5535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8B1DE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7E77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775F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5002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63FBB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D492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913BFB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314CE8" w14:textId="77777777" w:rsidR="00E83F66" w:rsidRPr="00772251" w:rsidRDefault="00E83F66" w:rsidP="00651C3C">
            <w:pPr>
              <w:spacing w:before="60" w:after="60" w:line="240" w:lineRule="auto"/>
              <w:rPr>
                <w:noProof/>
                <w:sz w:val="20"/>
              </w:rPr>
            </w:pPr>
            <w:r>
              <w:rPr>
                <w:noProof/>
                <w:sz w:val="20"/>
              </w:rPr>
              <w:t>85232190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601733" w14:textId="77777777" w:rsidR="00E83F66" w:rsidRPr="00772251" w:rsidRDefault="00E83F66" w:rsidP="00651C3C">
            <w:pPr>
              <w:spacing w:before="60" w:after="60" w:line="240" w:lineRule="auto"/>
              <w:rPr>
                <w:noProof/>
                <w:sz w:val="20"/>
              </w:rPr>
            </w:pPr>
            <w:r>
              <w:rPr>
                <w:noProof/>
                <w:sz w:val="20"/>
              </w:rPr>
              <w:t>852321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670532" w14:textId="77777777" w:rsidR="00E83F66" w:rsidRPr="00772251" w:rsidRDefault="00E83F66" w:rsidP="00651C3C">
            <w:pPr>
              <w:spacing w:before="60" w:after="60" w:line="240" w:lineRule="auto"/>
              <w:rPr>
                <w:noProof/>
                <w:sz w:val="20"/>
              </w:rPr>
            </w:pPr>
            <w:r>
              <w:rPr>
                <w:noProof/>
                <w:sz w:val="20"/>
              </w:rPr>
              <w:t>--- Med indspilning</w:t>
            </w:r>
          </w:p>
        </w:tc>
        <w:tc>
          <w:tcPr>
            <w:tcW w:w="642" w:type="dxa"/>
            <w:tcBorders>
              <w:top w:val="nil"/>
              <w:left w:val="nil"/>
              <w:bottom w:val="single" w:sz="4" w:space="0" w:color="auto"/>
              <w:right w:val="single" w:sz="4" w:space="0" w:color="auto"/>
            </w:tcBorders>
            <w:shd w:val="clear" w:color="auto" w:fill="auto"/>
            <w:noWrap/>
            <w:hideMark/>
          </w:tcPr>
          <w:p w14:paraId="0D3F512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1997B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DE310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CBD4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71D4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BBCC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462C4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DA80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C35D7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5B16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3194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7D8B7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5B2F0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772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DFF3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F7A69C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AF6D56" w14:textId="77777777" w:rsidR="00E83F66" w:rsidRPr="00772251" w:rsidRDefault="00E83F66" w:rsidP="00651C3C">
            <w:pPr>
              <w:spacing w:before="60" w:after="60" w:line="240" w:lineRule="auto"/>
              <w:rPr>
                <w:noProof/>
                <w:sz w:val="20"/>
              </w:rPr>
            </w:pPr>
            <w:r>
              <w:rPr>
                <w:noProof/>
                <w:sz w:val="20"/>
              </w:rPr>
              <w:t>85232990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6022E38" w14:textId="77777777" w:rsidR="00E83F66" w:rsidRPr="00772251" w:rsidRDefault="00E83F66" w:rsidP="00651C3C">
            <w:pPr>
              <w:spacing w:before="60" w:after="60" w:line="240" w:lineRule="auto"/>
              <w:rPr>
                <w:noProof/>
                <w:sz w:val="20"/>
              </w:rPr>
            </w:pPr>
            <w:r>
              <w:rPr>
                <w:noProof/>
                <w:sz w:val="20"/>
              </w:rPr>
              <w:t>852329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CB3FA1B" w14:textId="77777777" w:rsidR="00E83F66" w:rsidRPr="00772251" w:rsidRDefault="00E83F66" w:rsidP="00651C3C">
            <w:pPr>
              <w:spacing w:before="60" w:after="60" w:line="240" w:lineRule="auto"/>
              <w:rPr>
                <w:noProof/>
                <w:sz w:val="20"/>
              </w:rPr>
            </w:pPr>
            <w:r>
              <w:rPr>
                <w:noProof/>
                <w:sz w:val="20"/>
              </w:rPr>
              <w:t>--- Med indspilning</w:t>
            </w:r>
          </w:p>
        </w:tc>
        <w:tc>
          <w:tcPr>
            <w:tcW w:w="642" w:type="dxa"/>
            <w:tcBorders>
              <w:top w:val="nil"/>
              <w:left w:val="nil"/>
              <w:bottom w:val="single" w:sz="4" w:space="0" w:color="auto"/>
              <w:right w:val="single" w:sz="4" w:space="0" w:color="auto"/>
            </w:tcBorders>
            <w:shd w:val="clear" w:color="auto" w:fill="auto"/>
            <w:noWrap/>
            <w:hideMark/>
          </w:tcPr>
          <w:p w14:paraId="6F8E968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1A62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BF788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0083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C82E2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E5D1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6F30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751E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DE16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C5DF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CDC61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62A4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0437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2971D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00383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6267ED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638ED87" w14:textId="77777777" w:rsidR="00E83F66" w:rsidRPr="00772251" w:rsidRDefault="00E83F66" w:rsidP="00651C3C">
            <w:pPr>
              <w:spacing w:before="60" w:after="60" w:line="240" w:lineRule="auto"/>
              <w:rPr>
                <w:noProof/>
                <w:sz w:val="20"/>
              </w:rPr>
            </w:pPr>
            <w:r>
              <w:rPr>
                <w:noProof/>
                <w:sz w:val="20"/>
              </w:rPr>
              <w:t>85234100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FD4603" w14:textId="77777777" w:rsidR="00E83F66" w:rsidRPr="00772251" w:rsidRDefault="00E83F66" w:rsidP="00651C3C">
            <w:pPr>
              <w:spacing w:before="60" w:after="60" w:line="240" w:lineRule="auto"/>
              <w:rPr>
                <w:noProof/>
                <w:sz w:val="20"/>
              </w:rPr>
            </w:pPr>
            <w:r>
              <w:rPr>
                <w:noProof/>
                <w:sz w:val="20"/>
              </w:rPr>
              <w:t>852341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739F20" w14:textId="77777777" w:rsidR="00E83F66" w:rsidRPr="00772251" w:rsidRDefault="00E83F66" w:rsidP="00651C3C">
            <w:pPr>
              <w:spacing w:before="60" w:after="60" w:line="240" w:lineRule="auto"/>
              <w:rPr>
                <w:noProof/>
                <w:sz w:val="20"/>
              </w:rPr>
            </w:pPr>
            <w:r>
              <w:rPr>
                <w:noProof/>
                <w:sz w:val="20"/>
              </w:rPr>
              <w:t>-- Uden indspilning</w:t>
            </w:r>
          </w:p>
        </w:tc>
        <w:tc>
          <w:tcPr>
            <w:tcW w:w="642" w:type="dxa"/>
            <w:tcBorders>
              <w:top w:val="nil"/>
              <w:left w:val="nil"/>
              <w:bottom w:val="single" w:sz="4" w:space="0" w:color="auto"/>
              <w:right w:val="single" w:sz="4" w:space="0" w:color="auto"/>
            </w:tcBorders>
            <w:shd w:val="clear" w:color="auto" w:fill="auto"/>
            <w:noWrap/>
            <w:hideMark/>
          </w:tcPr>
          <w:p w14:paraId="11AC9E1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3A926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0E76E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F3F8F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A4254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6078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C9D7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0BD2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4AD5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A192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44ACE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A95CA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34FF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30DCB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90A56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39890D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DBF151" w14:textId="77777777" w:rsidR="00E83F66" w:rsidRPr="00772251" w:rsidRDefault="00E83F66" w:rsidP="00651C3C">
            <w:pPr>
              <w:spacing w:before="60" w:after="60" w:line="240" w:lineRule="auto"/>
              <w:rPr>
                <w:noProof/>
                <w:sz w:val="20"/>
              </w:rPr>
            </w:pPr>
            <w:r>
              <w:rPr>
                <w:noProof/>
                <w:sz w:val="20"/>
              </w:rPr>
              <w:t>85234900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C57EA8" w14:textId="77777777" w:rsidR="00E83F66" w:rsidRPr="00772251" w:rsidRDefault="00E83F66" w:rsidP="00651C3C">
            <w:pPr>
              <w:spacing w:before="60" w:after="60" w:line="240" w:lineRule="auto"/>
              <w:rPr>
                <w:noProof/>
                <w:sz w:val="20"/>
              </w:rPr>
            </w:pPr>
            <w:r>
              <w:rPr>
                <w:noProof/>
                <w:sz w:val="20"/>
              </w:rPr>
              <w:t>852349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98986B"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111C333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57FA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5EE5C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1373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D1285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5F4F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278C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018C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3248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3A6E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C5BAD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9E81C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6AD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A0B62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7827B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2B89A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FA5204" w14:textId="77777777" w:rsidR="00E83F66" w:rsidRPr="00772251" w:rsidRDefault="00E83F66" w:rsidP="00651C3C">
            <w:pPr>
              <w:spacing w:before="60" w:after="60" w:line="240" w:lineRule="auto"/>
              <w:rPr>
                <w:noProof/>
                <w:sz w:val="20"/>
              </w:rPr>
            </w:pPr>
            <w:r>
              <w:rPr>
                <w:noProof/>
                <w:sz w:val="20"/>
              </w:rPr>
              <w:t>85238090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429344E" w14:textId="77777777" w:rsidR="00E83F66" w:rsidRPr="00772251" w:rsidRDefault="00E83F66" w:rsidP="00651C3C">
            <w:pPr>
              <w:spacing w:before="60" w:after="60" w:line="240" w:lineRule="auto"/>
              <w:rPr>
                <w:noProof/>
                <w:sz w:val="20"/>
              </w:rPr>
            </w:pPr>
            <w:r>
              <w:rPr>
                <w:noProof/>
                <w:sz w:val="20"/>
              </w:rPr>
              <w:t>852380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C84770"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2D6968E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96DB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2391A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76AA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3E23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90A8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C5B4A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F91A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3959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3EF7E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A4E2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4650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B4FFA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1A84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608AC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5A1B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0C44A1" w14:textId="77777777" w:rsidR="00E83F66" w:rsidRPr="00772251" w:rsidRDefault="00E83F66" w:rsidP="00651C3C">
            <w:pPr>
              <w:spacing w:before="60" w:after="60" w:line="240" w:lineRule="auto"/>
              <w:rPr>
                <w:noProof/>
                <w:sz w:val="20"/>
              </w:rPr>
            </w:pPr>
            <w:r>
              <w:rPr>
                <w:noProof/>
                <w:sz w:val="20"/>
              </w:rPr>
              <w:t>85258000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B1BD0D" w14:textId="77777777" w:rsidR="00E83F66" w:rsidRPr="00772251" w:rsidRDefault="00E83F66" w:rsidP="00651C3C">
            <w:pPr>
              <w:spacing w:before="60" w:after="60" w:line="240" w:lineRule="auto"/>
              <w:rPr>
                <w:noProof/>
                <w:sz w:val="20"/>
              </w:rPr>
            </w:pPr>
            <w:r>
              <w:rPr>
                <w:noProof/>
                <w:sz w:val="20"/>
              </w:rPr>
              <w:t>852580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AE74CF" w14:textId="77777777" w:rsidR="00E83F66" w:rsidRPr="00772251" w:rsidRDefault="00E83F66" w:rsidP="00651C3C">
            <w:pPr>
              <w:spacing w:before="60" w:after="60" w:line="240" w:lineRule="auto"/>
              <w:rPr>
                <w:noProof/>
                <w:sz w:val="20"/>
              </w:rPr>
            </w:pPr>
            <w:r>
              <w:rPr>
                <w:noProof/>
                <w:sz w:val="20"/>
              </w:rPr>
              <w:t>- Fjernsynskameraer, digitalkameraer og videokameraer</w:t>
            </w:r>
          </w:p>
        </w:tc>
        <w:tc>
          <w:tcPr>
            <w:tcW w:w="642" w:type="dxa"/>
            <w:tcBorders>
              <w:top w:val="nil"/>
              <w:left w:val="nil"/>
              <w:bottom w:val="single" w:sz="4" w:space="0" w:color="auto"/>
              <w:right w:val="single" w:sz="4" w:space="0" w:color="auto"/>
            </w:tcBorders>
            <w:shd w:val="clear" w:color="auto" w:fill="auto"/>
            <w:noWrap/>
            <w:hideMark/>
          </w:tcPr>
          <w:p w14:paraId="4CC4284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A080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F22E56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6CF9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5EE4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201C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A80F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33A0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53F5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A98C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41DC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63A9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1DB7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E2C3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822F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A3759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DF2659" w14:textId="77777777" w:rsidR="00E83F66" w:rsidRPr="00772251" w:rsidRDefault="00E83F66" w:rsidP="00651C3C">
            <w:pPr>
              <w:spacing w:before="60" w:after="60" w:line="240" w:lineRule="auto"/>
              <w:rPr>
                <w:noProof/>
                <w:sz w:val="20"/>
              </w:rPr>
            </w:pPr>
            <w:r>
              <w:rPr>
                <w:noProof/>
                <w:sz w:val="20"/>
              </w:rPr>
              <w:t>85271200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CED435" w14:textId="77777777" w:rsidR="00E83F66" w:rsidRPr="00772251" w:rsidRDefault="00E83F66" w:rsidP="00651C3C">
            <w:pPr>
              <w:spacing w:before="60" w:after="60" w:line="240" w:lineRule="auto"/>
              <w:rPr>
                <w:noProof/>
                <w:sz w:val="20"/>
              </w:rPr>
            </w:pPr>
            <w:r>
              <w:rPr>
                <w:noProof/>
                <w:sz w:val="20"/>
              </w:rPr>
              <w:t>852712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AFF814" w14:textId="77777777" w:rsidR="00E83F66" w:rsidRPr="00772251" w:rsidRDefault="00E83F66" w:rsidP="00651C3C">
            <w:pPr>
              <w:spacing w:before="60" w:after="60" w:line="240" w:lineRule="auto"/>
              <w:rPr>
                <w:noProof/>
                <w:sz w:val="20"/>
              </w:rPr>
            </w:pPr>
            <w:r>
              <w:rPr>
                <w:noProof/>
                <w:sz w:val="20"/>
              </w:rPr>
              <w:t>-- Kassetteradioer i lommeformat</w:t>
            </w:r>
          </w:p>
        </w:tc>
        <w:tc>
          <w:tcPr>
            <w:tcW w:w="642" w:type="dxa"/>
            <w:tcBorders>
              <w:top w:val="nil"/>
              <w:left w:val="nil"/>
              <w:bottom w:val="single" w:sz="4" w:space="0" w:color="auto"/>
              <w:right w:val="single" w:sz="4" w:space="0" w:color="auto"/>
            </w:tcBorders>
            <w:shd w:val="clear" w:color="auto" w:fill="auto"/>
            <w:noWrap/>
            <w:hideMark/>
          </w:tcPr>
          <w:p w14:paraId="45CCF6C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24E0A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CB39C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73D88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6F2C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DCDBE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C8F9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E9FC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4670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1CB1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D81C4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C08B4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AB2BC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C6CF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ACB4D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CA6B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E35D53" w14:textId="77777777" w:rsidR="00E83F66" w:rsidRPr="00772251" w:rsidRDefault="00E83F66" w:rsidP="00651C3C">
            <w:pPr>
              <w:spacing w:before="60" w:after="60" w:line="240" w:lineRule="auto"/>
              <w:rPr>
                <w:noProof/>
                <w:sz w:val="20"/>
              </w:rPr>
            </w:pPr>
            <w:r>
              <w:rPr>
                <w:noProof/>
                <w:sz w:val="20"/>
              </w:rPr>
              <w:t>85271300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E8024D3" w14:textId="77777777" w:rsidR="00E83F66" w:rsidRPr="00772251" w:rsidRDefault="00E83F66" w:rsidP="00651C3C">
            <w:pPr>
              <w:spacing w:before="60" w:after="60" w:line="240" w:lineRule="auto"/>
              <w:rPr>
                <w:noProof/>
                <w:sz w:val="20"/>
              </w:rPr>
            </w:pPr>
            <w:r>
              <w:rPr>
                <w:noProof/>
                <w:sz w:val="20"/>
              </w:rPr>
              <w:t>852713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118D2A" w14:textId="77777777" w:rsidR="00E83F66" w:rsidRPr="00772251" w:rsidRDefault="00E83F66" w:rsidP="00651C3C">
            <w:pPr>
              <w:spacing w:before="60" w:after="60" w:line="240" w:lineRule="auto"/>
              <w:rPr>
                <w:noProof/>
                <w:sz w:val="20"/>
              </w:rPr>
            </w:pPr>
            <w:r>
              <w:rPr>
                <w:noProof/>
                <w:sz w:val="20"/>
              </w:rPr>
              <w:t>-- Andre apparater, kombineret med lydoptagere eller lydgengivere</w:t>
            </w:r>
          </w:p>
        </w:tc>
        <w:tc>
          <w:tcPr>
            <w:tcW w:w="642" w:type="dxa"/>
            <w:tcBorders>
              <w:top w:val="nil"/>
              <w:left w:val="nil"/>
              <w:bottom w:val="single" w:sz="4" w:space="0" w:color="auto"/>
              <w:right w:val="single" w:sz="4" w:space="0" w:color="auto"/>
            </w:tcBorders>
            <w:shd w:val="clear" w:color="auto" w:fill="auto"/>
            <w:noWrap/>
            <w:hideMark/>
          </w:tcPr>
          <w:p w14:paraId="3D616E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09AE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D31BC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DCAFC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0380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1B95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EECF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C5440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CE9B6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C8B5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B83E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FADA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5A1D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E2AC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7B787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06D7A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7A373A" w14:textId="77777777" w:rsidR="00E83F66" w:rsidRPr="00772251" w:rsidRDefault="00E83F66" w:rsidP="00651C3C">
            <w:pPr>
              <w:spacing w:before="60" w:after="60" w:line="240" w:lineRule="auto"/>
              <w:rPr>
                <w:noProof/>
                <w:sz w:val="20"/>
              </w:rPr>
            </w:pPr>
            <w:r>
              <w:rPr>
                <w:noProof/>
                <w:sz w:val="20"/>
              </w:rPr>
              <w:t>85271900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A593EB" w14:textId="77777777" w:rsidR="00E83F66" w:rsidRPr="00772251" w:rsidRDefault="00E83F66" w:rsidP="00651C3C">
            <w:pPr>
              <w:spacing w:before="60" w:after="60" w:line="240" w:lineRule="auto"/>
              <w:rPr>
                <w:noProof/>
                <w:sz w:val="20"/>
              </w:rPr>
            </w:pPr>
            <w:r>
              <w:rPr>
                <w:noProof/>
                <w:sz w:val="20"/>
              </w:rPr>
              <w:t>852719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289522"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14EE0F5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D0771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74B2E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0E93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FC8E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CA612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FD702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46C5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D668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D40F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5DF1A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B394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039F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BCFC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E0D0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2AA36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28C0327" w14:textId="77777777" w:rsidR="00E83F66" w:rsidRPr="00772251" w:rsidRDefault="00E83F66" w:rsidP="00651C3C">
            <w:pPr>
              <w:spacing w:before="60" w:after="60" w:line="240" w:lineRule="auto"/>
              <w:rPr>
                <w:noProof/>
                <w:sz w:val="20"/>
              </w:rPr>
            </w:pPr>
            <w:r>
              <w:rPr>
                <w:noProof/>
                <w:sz w:val="20"/>
              </w:rPr>
              <w:t>85272100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61AEB5" w14:textId="77777777" w:rsidR="00E83F66" w:rsidRPr="00772251" w:rsidRDefault="00E83F66" w:rsidP="00651C3C">
            <w:pPr>
              <w:spacing w:before="60" w:after="60" w:line="240" w:lineRule="auto"/>
              <w:rPr>
                <w:noProof/>
                <w:sz w:val="20"/>
              </w:rPr>
            </w:pPr>
            <w:r>
              <w:rPr>
                <w:noProof/>
                <w:sz w:val="20"/>
              </w:rPr>
              <w:t>852721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7830CB" w14:textId="77777777" w:rsidR="00E83F66" w:rsidRPr="00772251" w:rsidRDefault="00E83F66" w:rsidP="00651C3C">
            <w:pPr>
              <w:spacing w:before="60" w:after="60" w:line="240" w:lineRule="auto"/>
              <w:rPr>
                <w:noProof/>
                <w:sz w:val="20"/>
              </w:rPr>
            </w:pPr>
            <w:r>
              <w:rPr>
                <w:noProof/>
                <w:sz w:val="20"/>
              </w:rPr>
              <w:t>-- Sammenbygget med lydoptagere eller lydgengivere</w:t>
            </w:r>
          </w:p>
        </w:tc>
        <w:tc>
          <w:tcPr>
            <w:tcW w:w="642" w:type="dxa"/>
            <w:tcBorders>
              <w:top w:val="nil"/>
              <w:left w:val="nil"/>
              <w:bottom w:val="single" w:sz="4" w:space="0" w:color="auto"/>
              <w:right w:val="single" w:sz="4" w:space="0" w:color="auto"/>
            </w:tcBorders>
            <w:shd w:val="clear" w:color="auto" w:fill="auto"/>
            <w:noWrap/>
            <w:hideMark/>
          </w:tcPr>
          <w:p w14:paraId="73F4C0D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9639C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32E94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2AF5F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A198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16CD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93B1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3BAF2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C2D6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7DE3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54E4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8F9B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2FFDD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9718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F514C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A8005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4CB9E74" w14:textId="77777777" w:rsidR="00E83F66" w:rsidRPr="00772251" w:rsidRDefault="00E83F66" w:rsidP="008B72B7">
            <w:pPr>
              <w:pageBreakBefore/>
              <w:spacing w:before="60" w:after="60" w:line="240" w:lineRule="auto"/>
              <w:rPr>
                <w:noProof/>
                <w:sz w:val="20"/>
              </w:rPr>
            </w:pPr>
            <w:r>
              <w:rPr>
                <w:noProof/>
                <w:sz w:val="20"/>
              </w:rPr>
              <w:t>85272900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8AA188" w14:textId="77777777" w:rsidR="00E83F66" w:rsidRPr="00772251" w:rsidRDefault="00E83F66" w:rsidP="00651C3C">
            <w:pPr>
              <w:spacing w:before="60" w:after="60" w:line="240" w:lineRule="auto"/>
              <w:rPr>
                <w:noProof/>
                <w:sz w:val="20"/>
              </w:rPr>
            </w:pPr>
            <w:r>
              <w:rPr>
                <w:noProof/>
                <w:sz w:val="20"/>
              </w:rPr>
              <w:t>852729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63ACA3"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09E28E9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59C4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C97D6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CACF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E348D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DDE7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C087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EA96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4E5B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BEC5B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4354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CD44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18D92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F5E7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80F8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96566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21C4BA" w14:textId="77777777" w:rsidR="00E83F66" w:rsidRPr="00772251" w:rsidRDefault="00E83F66" w:rsidP="00651C3C">
            <w:pPr>
              <w:spacing w:before="60" w:after="60" w:line="240" w:lineRule="auto"/>
              <w:rPr>
                <w:noProof/>
                <w:sz w:val="20"/>
              </w:rPr>
            </w:pPr>
            <w:r>
              <w:rPr>
                <w:noProof/>
                <w:sz w:val="20"/>
              </w:rPr>
              <w:t>85279100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84D31D" w14:textId="77777777" w:rsidR="00E83F66" w:rsidRPr="00772251" w:rsidRDefault="00E83F66" w:rsidP="00651C3C">
            <w:pPr>
              <w:spacing w:before="60" w:after="60" w:line="240" w:lineRule="auto"/>
              <w:rPr>
                <w:noProof/>
                <w:sz w:val="20"/>
              </w:rPr>
            </w:pPr>
            <w:r>
              <w:rPr>
                <w:noProof/>
                <w:sz w:val="20"/>
              </w:rPr>
              <w:t>852791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A3B435" w14:textId="77777777" w:rsidR="00E83F66" w:rsidRPr="00772251" w:rsidRDefault="00E83F66" w:rsidP="00651C3C">
            <w:pPr>
              <w:spacing w:before="60" w:after="60" w:line="240" w:lineRule="auto"/>
              <w:rPr>
                <w:noProof/>
                <w:sz w:val="20"/>
              </w:rPr>
            </w:pPr>
            <w:r>
              <w:rPr>
                <w:noProof/>
                <w:sz w:val="20"/>
              </w:rPr>
              <w:t>-- Sammenbygget med lydoptagere eller lydgengivere</w:t>
            </w:r>
          </w:p>
        </w:tc>
        <w:tc>
          <w:tcPr>
            <w:tcW w:w="642" w:type="dxa"/>
            <w:tcBorders>
              <w:top w:val="nil"/>
              <w:left w:val="nil"/>
              <w:bottom w:val="single" w:sz="4" w:space="0" w:color="auto"/>
              <w:right w:val="single" w:sz="4" w:space="0" w:color="auto"/>
            </w:tcBorders>
            <w:shd w:val="clear" w:color="auto" w:fill="auto"/>
            <w:noWrap/>
            <w:hideMark/>
          </w:tcPr>
          <w:p w14:paraId="244549B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8EFA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7DD5A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9F2D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65B1B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EA4B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31E4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E9E4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A10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73BF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84412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C5625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B962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B2BA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5AFC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F25D3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7D0B08" w14:textId="77777777" w:rsidR="00E83F66" w:rsidRPr="00772251" w:rsidRDefault="00E83F66" w:rsidP="00651C3C">
            <w:pPr>
              <w:spacing w:before="60" w:after="60" w:line="240" w:lineRule="auto"/>
              <w:rPr>
                <w:noProof/>
                <w:sz w:val="20"/>
              </w:rPr>
            </w:pPr>
            <w:r>
              <w:rPr>
                <w:noProof/>
                <w:sz w:val="20"/>
              </w:rPr>
              <w:t>85279200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1CD725" w14:textId="77777777" w:rsidR="00E83F66" w:rsidRPr="00772251" w:rsidRDefault="00E83F66" w:rsidP="00651C3C">
            <w:pPr>
              <w:spacing w:before="60" w:after="60" w:line="240" w:lineRule="auto"/>
              <w:rPr>
                <w:noProof/>
                <w:sz w:val="20"/>
              </w:rPr>
            </w:pPr>
            <w:r>
              <w:rPr>
                <w:noProof/>
                <w:sz w:val="20"/>
              </w:rPr>
              <w:t>852792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768AD9" w14:textId="77777777" w:rsidR="00E83F66" w:rsidRPr="00772251" w:rsidRDefault="00E83F66" w:rsidP="00651C3C">
            <w:pPr>
              <w:spacing w:before="60" w:after="60" w:line="240" w:lineRule="auto"/>
              <w:rPr>
                <w:noProof/>
                <w:sz w:val="20"/>
              </w:rPr>
            </w:pPr>
            <w:r>
              <w:rPr>
                <w:noProof/>
                <w:sz w:val="20"/>
              </w:rPr>
              <w:t>-- Ikke sammenbygget med lydoptagere eller lydgengivere, men med et ur</w:t>
            </w:r>
          </w:p>
        </w:tc>
        <w:tc>
          <w:tcPr>
            <w:tcW w:w="642" w:type="dxa"/>
            <w:tcBorders>
              <w:top w:val="nil"/>
              <w:left w:val="nil"/>
              <w:bottom w:val="single" w:sz="4" w:space="0" w:color="auto"/>
              <w:right w:val="single" w:sz="4" w:space="0" w:color="auto"/>
            </w:tcBorders>
            <w:shd w:val="clear" w:color="auto" w:fill="auto"/>
            <w:noWrap/>
            <w:hideMark/>
          </w:tcPr>
          <w:p w14:paraId="46B9699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4BFF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16299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46A08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88717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75F08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8F5A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60C7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945E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AFDB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33C2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8722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F0A8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362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43F8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DD1988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314980" w14:textId="77777777" w:rsidR="00E83F66" w:rsidRPr="00772251" w:rsidRDefault="00E83F66" w:rsidP="00651C3C">
            <w:pPr>
              <w:spacing w:before="60" w:after="60" w:line="240" w:lineRule="auto"/>
              <w:rPr>
                <w:noProof/>
                <w:sz w:val="20"/>
              </w:rPr>
            </w:pPr>
            <w:r>
              <w:rPr>
                <w:noProof/>
                <w:sz w:val="20"/>
              </w:rPr>
              <w:t>85279900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DD6A6D" w14:textId="77777777" w:rsidR="00E83F66" w:rsidRPr="00772251" w:rsidRDefault="00E83F66" w:rsidP="00651C3C">
            <w:pPr>
              <w:spacing w:before="60" w:after="60" w:line="240" w:lineRule="auto"/>
              <w:rPr>
                <w:noProof/>
                <w:sz w:val="20"/>
              </w:rPr>
            </w:pPr>
            <w:r>
              <w:rPr>
                <w:noProof/>
                <w:sz w:val="20"/>
              </w:rPr>
              <w:t>852799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48908B"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21DE00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B7F7C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AAA9C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FE82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B9BDC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B1D86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6C25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1ACA9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BD3A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3C01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C964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D376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E2FA3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6696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732B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50196E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D66604" w14:textId="77777777" w:rsidR="00E83F66" w:rsidRPr="00772251" w:rsidRDefault="00E83F66" w:rsidP="00651C3C">
            <w:pPr>
              <w:spacing w:before="60" w:after="60" w:line="240" w:lineRule="auto"/>
              <w:rPr>
                <w:noProof/>
                <w:sz w:val="20"/>
              </w:rPr>
            </w:pPr>
            <w:r>
              <w:rPr>
                <w:noProof/>
                <w:sz w:val="20"/>
              </w:rPr>
              <w:t>85284900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814669E" w14:textId="77777777" w:rsidR="00E83F66" w:rsidRPr="00772251" w:rsidRDefault="00E83F66" w:rsidP="00651C3C">
            <w:pPr>
              <w:spacing w:before="60" w:after="60" w:line="240" w:lineRule="auto"/>
              <w:rPr>
                <w:noProof/>
                <w:sz w:val="20"/>
              </w:rPr>
            </w:pPr>
            <w:r>
              <w:rPr>
                <w:noProof/>
                <w:sz w:val="20"/>
              </w:rPr>
              <w:t>852849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B199F5"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456C2EA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7D1F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4E6A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561AA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8B1D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C2C4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9A593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5E1F4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391E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14F5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CAEB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6951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0276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B38A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09E77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A6220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07BBA5" w14:textId="77777777" w:rsidR="00E83F66" w:rsidRPr="00772251" w:rsidRDefault="00E83F66" w:rsidP="00651C3C">
            <w:pPr>
              <w:spacing w:before="60" w:after="60" w:line="240" w:lineRule="auto"/>
              <w:rPr>
                <w:noProof/>
                <w:sz w:val="20"/>
              </w:rPr>
            </w:pPr>
            <w:r>
              <w:rPr>
                <w:noProof/>
                <w:sz w:val="20"/>
              </w:rPr>
              <w:t>85285990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B66F9A" w14:textId="77777777" w:rsidR="00E83F66" w:rsidRPr="00772251" w:rsidRDefault="00E83F66" w:rsidP="00651C3C">
            <w:pPr>
              <w:spacing w:before="60" w:after="60" w:line="240" w:lineRule="auto"/>
              <w:rPr>
                <w:noProof/>
                <w:sz w:val="20"/>
              </w:rPr>
            </w:pPr>
            <w:r>
              <w:rPr>
                <w:noProof/>
                <w:sz w:val="20"/>
              </w:rPr>
              <w:t>852859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E4256F"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407CFFE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1D5A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1F0D6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16A0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C767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88AD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43AD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336C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9723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3FA6D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0271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17DAB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2F98D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8616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E783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78AA4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7551B9" w14:textId="77777777" w:rsidR="00E83F66" w:rsidRPr="00772251" w:rsidRDefault="00E83F66" w:rsidP="00651C3C">
            <w:pPr>
              <w:spacing w:before="60" w:after="60" w:line="240" w:lineRule="auto"/>
              <w:rPr>
                <w:noProof/>
                <w:sz w:val="20"/>
              </w:rPr>
            </w:pPr>
            <w:r>
              <w:rPr>
                <w:noProof/>
                <w:sz w:val="20"/>
              </w:rPr>
              <w:t>85286900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CCE97D" w14:textId="77777777" w:rsidR="00E83F66" w:rsidRPr="00772251" w:rsidRDefault="00E83F66" w:rsidP="00651C3C">
            <w:pPr>
              <w:spacing w:before="60" w:after="60" w:line="240" w:lineRule="auto"/>
              <w:rPr>
                <w:noProof/>
                <w:sz w:val="20"/>
              </w:rPr>
            </w:pPr>
            <w:r>
              <w:rPr>
                <w:noProof/>
                <w:sz w:val="20"/>
              </w:rPr>
              <w:t>852869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2664F6"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10FBF14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42EA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5F5C5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5757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58B24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BCD37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087AF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2BC5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0F2B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BE91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B8E67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6DA93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24C6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8AFB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BA5CE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F5273F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D02C8C" w14:textId="77777777" w:rsidR="00E83F66" w:rsidRPr="00772251" w:rsidRDefault="00E83F66" w:rsidP="00651C3C">
            <w:pPr>
              <w:spacing w:before="60" w:after="60" w:line="240" w:lineRule="auto"/>
              <w:rPr>
                <w:noProof/>
                <w:sz w:val="20"/>
              </w:rPr>
            </w:pPr>
            <w:r>
              <w:rPr>
                <w:noProof/>
                <w:sz w:val="20"/>
              </w:rPr>
              <w:t>85287100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49C981" w14:textId="77777777" w:rsidR="00E83F66" w:rsidRPr="00772251" w:rsidRDefault="00E83F66" w:rsidP="00651C3C">
            <w:pPr>
              <w:spacing w:before="60" w:after="60" w:line="240" w:lineRule="auto"/>
              <w:rPr>
                <w:noProof/>
                <w:sz w:val="20"/>
              </w:rPr>
            </w:pPr>
            <w:r>
              <w:rPr>
                <w:noProof/>
                <w:sz w:val="20"/>
              </w:rPr>
              <w:t>852871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C4411E" w14:textId="77777777" w:rsidR="00E83F66" w:rsidRPr="00772251" w:rsidRDefault="00E83F66" w:rsidP="00651C3C">
            <w:pPr>
              <w:spacing w:before="60" w:after="60" w:line="240" w:lineRule="auto"/>
              <w:rPr>
                <w:noProof/>
                <w:sz w:val="20"/>
              </w:rPr>
            </w:pPr>
            <w:r>
              <w:rPr>
                <w:noProof/>
                <w:sz w:val="20"/>
              </w:rPr>
              <w:t>-- Ikke beregnet til indbygning af en skærm</w:t>
            </w:r>
          </w:p>
        </w:tc>
        <w:tc>
          <w:tcPr>
            <w:tcW w:w="642" w:type="dxa"/>
            <w:tcBorders>
              <w:top w:val="nil"/>
              <w:left w:val="nil"/>
              <w:bottom w:val="single" w:sz="4" w:space="0" w:color="auto"/>
              <w:right w:val="single" w:sz="4" w:space="0" w:color="auto"/>
            </w:tcBorders>
            <w:shd w:val="clear" w:color="auto" w:fill="auto"/>
            <w:noWrap/>
            <w:hideMark/>
          </w:tcPr>
          <w:p w14:paraId="6A02DB1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9AD36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ABC63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F281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279A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D1364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C60D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CF00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10C0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47D11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E64E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1FF8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14E9C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994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AB225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65DDC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36F83C" w14:textId="77777777" w:rsidR="00E83F66" w:rsidRPr="00772251" w:rsidRDefault="00E83F66" w:rsidP="00651C3C">
            <w:pPr>
              <w:spacing w:before="60" w:after="60" w:line="240" w:lineRule="auto"/>
              <w:rPr>
                <w:noProof/>
                <w:sz w:val="20"/>
              </w:rPr>
            </w:pPr>
            <w:r>
              <w:rPr>
                <w:noProof/>
                <w:sz w:val="20"/>
              </w:rPr>
              <w:t>85291000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DDF02A" w14:textId="77777777" w:rsidR="00E83F66" w:rsidRPr="00772251" w:rsidRDefault="00E83F66" w:rsidP="00651C3C">
            <w:pPr>
              <w:spacing w:before="60" w:after="60" w:line="240" w:lineRule="auto"/>
              <w:rPr>
                <w:noProof/>
                <w:sz w:val="20"/>
              </w:rPr>
            </w:pPr>
            <w:r>
              <w:rPr>
                <w:noProof/>
                <w:sz w:val="20"/>
              </w:rPr>
              <w:t>852910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5330FB" w14:textId="77777777" w:rsidR="00E83F66" w:rsidRPr="00772251" w:rsidRDefault="00E83F66" w:rsidP="00651C3C">
            <w:pPr>
              <w:spacing w:before="60" w:after="60" w:line="240" w:lineRule="auto"/>
              <w:rPr>
                <w:noProof/>
                <w:sz w:val="20"/>
              </w:rPr>
            </w:pPr>
            <w:r>
              <w:rPr>
                <w:noProof/>
                <w:sz w:val="20"/>
              </w:rPr>
              <w:t>- Antenner og antennereflektorer af enhver art; dele til anvendelse i forbindelse med disse varer</w:t>
            </w:r>
          </w:p>
        </w:tc>
        <w:tc>
          <w:tcPr>
            <w:tcW w:w="642" w:type="dxa"/>
            <w:tcBorders>
              <w:top w:val="nil"/>
              <w:left w:val="nil"/>
              <w:bottom w:val="single" w:sz="4" w:space="0" w:color="auto"/>
              <w:right w:val="single" w:sz="4" w:space="0" w:color="auto"/>
            </w:tcBorders>
            <w:shd w:val="clear" w:color="auto" w:fill="auto"/>
            <w:noWrap/>
            <w:hideMark/>
          </w:tcPr>
          <w:p w14:paraId="478AF01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2973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356B5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4574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4204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5DD3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5560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C1DBC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932B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BC678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DBC0D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0DC8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A0A2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365F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B5D4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46154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FB1B73" w14:textId="77777777" w:rsidR="00E83F66" w:rsidRPr="00772251" w:rsidRDefault="00E83F66" w:rsidP="008B72B7">
            <w:pPr>
              <w:pageBreakBefore/>
              <w:spacing w:before="60" w:after="60" w:line="240" w:lineRule="auto"/>
              <w:rPr>
                <w:noProof/>
                <w:sz w:val="20"/>
              </w:rPr>
            </w:pPr>
            <w:r>
              <w:rPr>
                <w:noProof/>
                <w:sz w:val="20"/>
              </w:rPr>
              <w:t>85299000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D58EF09" w14:textId="77777777" w:rsidR="00E83F66" w:rsidRPr="00772251" w:rsidRDefault="00E83F66" w:rsidP="00651C3C">
            <w:pPr>
              <w:spacing w:before="60" w:after="60" w:line="240" w:lineRule="auto"/>
              <w:rPr>
                <w:noProof/>
                <w:sz w:val="20"/>
              </w:rPr>
            </w:pPr>
            <w:r>
              <w:rPr>
                <w:noProof/>
                <w:sz w:val="20"/>
              </w:rPr>
              <w:t>852990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D6E117"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098631B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EAED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F775F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5F76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1D0E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D7687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F421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77AA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8E34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51F9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A9F88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FA1D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F9BC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8EF3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F33C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74C4D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E8D1C6" w14:textId="77777777" w:rsidR="00E83F66" w:rsidRPr="00772251" w:rsidRDefault="00E83F66" w:rsidP="00651C3C">
            <w:pPr>
              <w:spacing w:before="60" w:after="60" w:line="240" w:lineRule="auto"/>
              <w:rPr>
                <w:noProof/>
                <w:sz w:val="20"/>
              </w:rPr>
            </w:pPr>
            <w:r>
              <w:rPr>
                <w:noProof/>
                <w:sz w:val="20"/>
              </w:rPr>
              <w:t>85309000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2C43BD8" w14:textId="77777777" w:rsidR="00E83F66" w:rsidRPr="00772251" w:rsidRDefault="00E83F66" w:rsidP="00651C3C">
            <w:pPr>
              <w:spacing w:before="60" w:after="60" w:line="240" w:lineRule="auto"/>
              <w:rPr>
                <w:noProof/>
                <w:sz w:val="20"/>
              </w:rPr>
            </w:pPr>
            <w:r>
              <w:rPr>
                <w:noProof/>
                <w:sz w:val="20"/>
              </w:rPr>
              <w:t>853090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38C008" w14:textId="77777777" w:rsidR="00E83F66" w:rsidRPr="00772251" w:rsidRDefault="00E83F66" w:rsidP="00651C3C">
            <w:pPr>
              <w:spacing w:before="60" w:after="60" w:line="240" w:lineRule="auto"/>
              <w:rPr>
                <w:noProof/>
                <w:sz w:val="20"/>
              </w:rPr>
            </w:pPr>
            <w:r>
              <w:rPr>
                <w:noProof/>
                <w:sz w:val="20"/>
              </w:rPr>
              <w:t>- Dele</w:t>
            </w:r>
          </w:p>
        </w:tc>
        <w:tc>
          <w:tcPr>
            <w:tcW w:w="642" w:type="dxa"/>
            <w:tcBorders>
              <w:top w:val="nil"/>
              <w:left w:val="nil"/>
              <w:bottom w:val="single" w:sz="4" w:space="0" w:color="auto"/>
              <w:right w:val="single" w:sz="4" w:space="0" w:color="auto"/>
            </w:tcBorders>
            <w:shd w:val="clear" w:color="auto" w:fill="auto"/>
            <w:noWrap/>
            <w:hideMark/>
          </w:tcPr>
          <w:p w14:paraId="352BE8C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D9CC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C3E4D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E090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E43D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1D5C3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7339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24B7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615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01558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3B66F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94D9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53A25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875B2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039C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2B49E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AFF4CC" w14:textId="77777777" w:rsidR="00E83F66" w:rsidRPr="00772251" w:rsidRDefault="00E83F66" w:rsidP="00651C3C">
            <w:pPr>
              <w:spacing w:before="60" w:after="60" w:line="240" w:lineRule="auto"/>
              <w:rPr>
                <w:noProof/>
                <w:sz w:val="20"/>
              </w:rPr>
            </w:pPr>
            <w:r>
              <w:rPr>
                <w:noProof/>
                <w:sz w:val="20"/>
              </w:rPr>
              <w:t>85391000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4F12A6" w14:textId="77777777" w:rsidR="00E83F66" w:rsidRPr="00772251" w:rsidRDefault="00E83F66" w:rsidP="00651C3C">
            <w:pPr>
              <w:spacing w:before="60" w:after="60" w:line="240" w:lineRule="auto"/>
              <w:rPr>
                <w:noProof/>
                <w:sz w:val="20"/>
              </w:rPr>
            </w:pPr>
            <w:r>
              <w:rPr>
                <w:noProof/>
                <w:sz w:val="20"/>
              </w:rPr>
              <w:t>853910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8B2A4B" w14:textId="77777777" w:rsidR="00E83F66" w:rsidRPr="00772251" w:rsidRDefault="00E83F66" w:rsidP="00651C3C">
            <w:pPr>
              <w:spacing w:before="60" w:after="60" w:line="240" w:lineRule="auto"/>
              <w:rPr>
                <w:noProof/>
                <w:sz w:val="20"/>
              </w:rPr>
            </w:pPr>
            <w:r>
              <w:rPr>
                <w:noProof/>
                <w:sz w:val="20"/>
              </w:rPr>
              <w:t>- Sealed beam-lamper</w:t>
            </w:r>
          </w:p>
        </w:tc>
        <w:tc>
          <w:tcPr>
            <w:tcW w:w="642" w:type="dxa"/>
            <w:tcBorders>
              <w:top w:val="nil"/>
              <w:left w:val="nil"/>
              <w:bottom w:val="single" w:sz="4" w:space="0" w:color="auto"/>
              <w:right w:val="single" w:sz="4" w:space="0" w:color="auto"/>
            </w:tcBorders>
            <w:shd w:val="clear" w:color="auto" w:fill="auto"/>
            <w:noWrap/>
            <w:hideMark/>
          </w:tcPr>
          <w:p w14:paraId="27E25DB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2AAA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C9625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F959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AB0C8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0CCA9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424F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B277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502B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669E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9453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2273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6BAE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0CEE9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8B81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76B0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BE42C9" w14:textId="77777777" w:rsidR="00E83F66" w:rsidRPr="00772251" w:rsidRDefault="00E83F66" w:rsidP="00651C3C">
            <w:pPr>
              <w:spacing w:before="60" w:after="60" w:line="240" w:lineRule="auto"/>
              <w:rPr>
                <w:noProof/>
                <w:sz w:val="20"/>
              </w:rPr>
            </w:pPr>
            <w:r>
              <w:rPr>
                <w:noProof/>
                <w:sz w:val="20"/>
              </w:rPr>
              <w:t>85392100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14F123" w14:textId="77777777" w:rsidR="00E83F66" w:rsidRPr="00772251" w:rsidRDefault="00E83F66" w:rsidP="00651C3C">
            <w:pPr>
              <w:spacing w:before="60" w:after="60" w:line="240" w:lineRule="auto"/>
              <w:rPr>
                <w:noProof/>
                <w:sz w:val="20"/>
              </w:rPr>
            </w:pPr>
            <w:r>
              <w:rPr>
                <w:noProof/>
                <w:sz w:val="20"/>
              </w:rPr>
              <w:t>853921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739691" w14:textId="77777777" w:rsidR="00E83F66" w:rsidRPr="00772251" w:rsidRDefault="00E83F66" w:rsidP="00651C3C">
            <w:pPr>
              <w:spacing w:before="60" w:after="60" w:line="240" w:lineRule="auto"/>
              <w:rPr>
                <w:noProof/>
                <w:sz w:val="20"/>
              </w:rPr>
            </w:pPr>
            <w:r>
              <w:rPr>
                <w:noProof/>
                <w:sz w:val="20"/>
              </w:rPr>
              <w:t>-- Halogenlamper med wolframtråd</w:t>
            </w:r>
          </w:p>
        </w:tc>
        <w:tc>
          <w:tcPr>
            <w:tcW w:w="642" w:type="dxa"/>
            <w:tcBorders>
              <w:top w:val="nil"/>
              <w:left w:val="nil"/>
              <w:bottom w:val="single" w:sz="4" w:space="0" w:color="auto"/>
              <w:right w:val="single" w:sz="4" w:space="0" w:color="auto"/>
            </w:tcBorders>
            <w:shd w:val="clear" w:color="auto" w:fill="auto"/>
            <w:noWrap/>
            <w:hideMark/>
          </w:tcPr>
          <w:p w14:paraId="7B64241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AA53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31BEE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537B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6A61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DC46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E552C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A66E1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D97C1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A1FD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24A91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7A85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26C1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9C80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BC9B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67F2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6B4B39" w14:textId="77777777" w:rsidR="00E83F66" w:rsidRPr="00772251" w:rsidRDefault="00E83F66" w:rsidP="00651C3C">
            <w:pPr>
              <w:spacing w:before="60" w:after="60" w:line="240" w:lineRule="auto"/>
              <w:rPr>
                <w:noProof/>
                <w:sz w:val="20"/>
              </w:rPr>
            </w:pPr>
            <w:r>
              <w:rPr>
                <w:noProof/>
                <w:sz w:val="20"/>
              </w:rPr>
              <w:t>85392200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31B42E" w14:textId="77777777" w:rsidR="00E83F66" w:rsidRPr="00772251" w:rsidRDefault="00E83F66" w:rsidP="00651C3C">
            <w:pPr>
              <w:spacing w:before="60" w:after="60" w:line="240" w:lineRule="auto"/>
              <w:rPr>
                <w:noProof/>
                <w:sz w:val="20"/>
              </w:rPr>
            </w:pPr>
            <w:r>
              <w:rPr>
                <w:noProof/>
                <w:sz w:val="20"/>
              </w:rPr>
              <w:t>853922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DA26D2" w14:textId="77777777" w:rsidR="00E83F66" w:rsidRPr="00772251" w:rsidRDefault="00E83F66" w:rsidP="00651C3C">
            <w:pPr>
              <w:spacing w:before="60" w:after="60" w:line="240" w:lineRule="auto"/>
              <w:rPr>
                <w:noProof/>
                <w:sz w:val="20"/>
              </w:rPr>
            </w:pPr>
            <w:r>
              <w:rPr>
                <w:noProof/>
                <w:sz w:val="20"/>
              </w:rPr>
              <w:t>-- Andre glødelamper, med effekt 200 W og derunder, til driftsspænding over 100 V</w:t>
            </w:r>
          </w:p>
        </w:tc>
        <w:tc>
          <w:tcPr>
            <w:tcW w:w="642" w:type="dxa"/>
            <w:tcBorders>
              <w:top w:val="nil"/>
              <w:left w:val="nil"/>
              <w:bottom w:val="single" w:sz="4" w:space="0" w:color="auto"/>
              <w:right w:val="single" w:sz="4" w:space="0" w:color="auto"/>
            </w:tcBorders>
            <w:shd w:val="clear" w:color="auto" w:fill="auto"/>
            <w:noWrap/>
            <w:hideMark/>
          </w:tcPr>
          <w:p w14:paraId="6510258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C5A6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A5CBC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79CB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94B36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3983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E2498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A61B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41F8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B04D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4A04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612F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2971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DA8B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EE73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4B8B6F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BBFAD6" w14:textId="77777777" w:rsidR="00E83F66" w:rsidRPr="00772251" w:rsidRDefault="00E83F66" w:rsidP="00651C3C">
            <w:pPr>
              <w:spacing w:before="60" w:after="60" w:line="240" w:lineRule="auto"/>
              <w:rPr>
                <w:noProof/>
                <w:sz w:val="20"/>
              </w:rPr>
            </w:pPr>
            <w:r>
              <w:rPr>
                <w:noProof/>
                <w:sz w:val="20"/>
              </w:rPr>
              <w:t>85392900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92C1DA" w14:textId="77777777" w:rsidR="00E83F66" w:rsidRPr="00772251" w:rsidRDefault="00E83F66" w:rsidP="00651C3C">
            <w:pPr>
              <w:spacing w:before="60" w:after="60" w:line="240" w:lineRule="auto"/>
              <w:rPr>
                <w:noProof/>
                <w:sz w:val="20"/>
              </w:rPr>
            </w:pPr>
            <w:r>
              <w:rPr>
                <w:noProof/>
                <w:sz w:val="20"/>
              </w:rPr>
              <w:t>853929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23A76D" w14:textId="77777777" w:rsidR="00E83F66" w:rsidRPr="00772251" w:rsidRDefault="00E83F66" w:rsidP="00651C3C">
            <w:pPr>
              <w:spacing w:before="60" w:after="60" w:line="240" w:lineRule="auto"/>
              <w:rPr>
                <w:noProof/>
                <w:sz w:val="20"/>
              </w:rPr>
            </w:pPr>
            <w:r>
              <w:rPr>
                <w:noProof/>
                <w:sz w:val="20"/>
              </w:rPr>
              <w:t>-- Andre glødelamper</w:t>
            </w:r>
          </w:p>
        </w:tc>
        <w:tc>
          <w:tcPr>
            <w:tcW w:w="642" w:type="dxa"/>
            <w:tcBorders>
              <w:top w:val="nil"/>
              <w:left w:val="nil"/>
              <w:bottom w:val="single" w:sz="4" w:space="0" w:color="auto"/>
              <w:right w:val="single" w:sz="4" w:space="0" w:color="auto"/>
            </w:tcBorders>
            <w:shd w:val="clear" w:color="auto" w:fill="auto"/>
            <w:noWrap/>
            <w:hideMark/>
          </w:tcPr>
          <w:p w14:paraId="7EDAFBA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4333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5DBC3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097D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76EE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0643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B25F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C13C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E8E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3535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0E54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C8C93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CC09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D61B4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E06CC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E051E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4F60C4" w14:textId="77777777" w:rsidR="00E83F66" w:rsidRPr="00772251" w:rsidRDefault="00E83F66" w:rsidP="00651C3C">
            <w:pPr>
              <w:spacing w:before="60" w:after="60" w:line="240" w:lineRule="auto"/>
              <w:rPr>
                <w:noProof/>
                <w:sz w:val="20"/>
              </w:rPr>
            </w:pPr>
            <w:r>
              <w:rPr>
                <w:noProof/>
                <w:sz w:val="20"/>
              </w:rPr>
              <w:t>85393100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402CE6" w14:textId="77777777" w:rsidR="00E83F66" w:rsidRPr="00772251" w:rsidRDefault="00E83F66" w:rsidP="00651C3C">
            <w:pPr>
              <w:spacing w:before="60" w:after="60" w:line="240" w:lineRule="auto"/>
              <w:rPr>
                <w:noProof/>
                <w:sz w:val="20"/>
              </w:rPr>
            </w:pPr>
            <w:r>
              <w:rPr>
                <w:noProof/>
                <w:sz w:val="20"/>
              </w:rPr>
              <w:t>853931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E074A66" w14:textId="77777777" w:rsidR="00E83F66" w:rsidRPr="00772251" w:rsidRDefault="00E83F66" w:rsidP="00651C3C">
            <w:pPr>
              <w:spacing w:before="60" w:after="60" w:line="240" w:lineRule="auto"/>
              <w:rPr>
                <w:noProof/>
                <w:sz w:val="20"/>
              </w:rPr>
            </w:pPr>
            <w:r>
              <w:rPr>
                <w:noProof/>
                <w:sz w:val="20"/>
              </w:rPr>
              <w:t>-- Lysstofrør og -lamper</w:t>
            </w:r>
          </w:p>
        </w:tc>
        <w:tc>
          <w:tcPr>
            <w:tcW w:w="642" w:type="dxa"/>
            <w:tcBorders>
              <w:top w:val="nil"/>
              <w:left w:val="nil"/>
              <w:bottom w:val="single" w:sz="4" w:space="0" w:color="auto"/>
              <w:right w:val="single" w:sz="4" w:space="0" w:color="auto"/>
            </w:tcBorders>
            <w:shd w:val="clear" w:color="auto" w:fill="auto"/>
            <w:noWrap/>
            <w:hideMark/>
          </w:tcPr>
          <w:p w14:paraId="38BDF28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0E568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1B1E7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6C7A6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0534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6A0E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8C3C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FB395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3206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F2E5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1A36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16CAE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234D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1F5F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25169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7B700F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B21954" w14:textId="77777777" w:rsidR="00E83F66" w:rsidRPr="00772251" w:rsidRDefault="00E83F66" w:rsidP="00651C3C">
            <w:pPr>
              <w:spacing w:before="60" w:after="60" w:line="240" w:lineRule="auto"/>
              <w:rPr>
                <w:noProof/>
                <w:sz w:val="20"/>
              </w:rPr>
            </w:pPr>
            <w:r>
              <w:rPr>
                <w:noProof/>
                <w:sz w:val="20"/>
              </w:rPr>
              <w:t>85393200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827744" w14:textId="77777777" w:rsidR="00E83F66" w:rsidRPr="00772251" w:rsidRDefault="00E83F66" w:rsidP="00651C3C">
            <w:pPr>
              <w:spacing w:before="60" w:after="60" w:line="240" w:lineRule="auto"/>
              <w:rPr>
                <w:noProof/>
                <w:sz w:val="20"/>
              </w:rPr>
            </w:pPr>
            <w:r>
              <w:rPr>
                <w:noProof/>
                <w:sz w:val="20"/>
              </w:rPr>
              <w:t>853932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265E0C" w14:textId="77777777" w:rsidR="00E83F66" w:rsidRPr="00772251" w:rsidRDefault="00E83F66" w:rsidP="00651C3C">
            <w:pPr>
              <w:spacing w:before="60" w:after="60" w:line="240" w:lineRule="auto"/>
              <w:rPr>
                <w:noProof/>
                <w:sz w:val="20"/>
              </w:rPr>
            </w:pPr>
            <w:r>
              <w:rPr>
                <w:noProof/>
                <w:sz w:val="20"/>
              </w:rPr>
              <w:t>-- Kviksølv- eller natriumdamplamper; halogenmetaldamplamper</w:t>
            </w:r>
          </w:p>
        </w:tc>
        <w:tc>
          <w:tcPr>
            <w:tcW w:w="642" w:type="dxa"/>
            <w:tcBorders>
              <w:top w:val="nil"/>
              <w:left w:val="nil"/>
              <w:bottom w:val="single" w:sz="4" w:space="0" w:color="auto"/>
              <w:right w:val="single" w:sz="4" w:space="0" w:color="auto"/>
            </w:tcBorders>
            <w:shd w:val="clear" w:color="auto" w:fill="auto"/>
            <w:noWrap/>
            <w:hideMark/>
          </w:tcPr>
          <w:p w14:paraId="1FF2ACE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DF084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4CA19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11BD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F5E13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EF52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F5C6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83AE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869D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1203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EBAC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0060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3370E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E9F8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B3A4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A18CDC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AD01C3" w14:textId="77777777" w:rsidR="00E83F66" w:rsidRPr="00772251" w:rsidRDefault="00E83F66" w:rsidP="00651C3C">
            <w:pPr>
              <w:spacing w:before="60" w:after="60" w:line="240" w:lineRule="auto"/>
              <w:rPr>
                <w:noProof/>
                <w:sz w:val="20"/>
              </w:rPr>
            </w:pPr>
            <w:r>
              <w:rPr>
                <w:noProof/>
                <w:sz w:val="20"/>
              </w:rPr>
              <w:t>85393900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295D3F" w14:textId="77777777" w:rsidR="00E83F66" w:rsidRPr="00772251" w:rsidRDefault="00E83F66" w:rsidP="00651C3C">
            <w:pPr>
              <w:spacing w:before="60" w:after="60" w:line="240" w:lineRule="auto"/>
              <w:rPr>
                <w:noProof/>
                <w:sz w:val="20"/>
              </w:rPr>
            </w:pPr>
            <w:r>
              <w:rPr>
                <w:noProof/>
                <w:sz w:val="20"/>
              </w:rPr>
              <w:t>853939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EB17B2"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10F8F16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1483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4B68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240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DFA8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094D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3AAB6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CDC00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D3FF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C862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37DA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94B2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16352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01BBF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3A47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ABA7D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9C459B" w14:textId="77777777" w:rsidR="00E83F66" w:rsidRPr="00772251" w:rsidRDefault="00E83F66" w:rsidP="00651C3C">
            <w:pPr>
              <w:spacing w:before="60" w:after="60" w:line="240" w:lineRule="auto"/>
              <w:rPr>
                <w:noProof/>
                <w:sz w:val="20"/>
              </w:rPr>
            </w:pPr>
            <w:r>
              <w:rPr>
                <w:noProof/>
                <w:sz w:val="20"/>
              </w:rPr>
              <w:t>85394100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27291E" w14:textId="77777777" w:rsidR="00E83F66" w:rsidRPr="00772251" w:rsidRDefault="00E83F66" w:rsidP="00651C3C">
            <w:pPr>
              <w:spacing w:before="60" w:after="60" w:line="240" w:lineRule="auto"/>
              <w:rPr>
                <w:noProof/>
                <w:sz w:val="20"/>
              </w:rPr>
            </w:pPr>
            <w:r>
              <w:rPr>
                <w:noProof/>
                <w:sz w:val="20"/>
              </w:rPr>
              <w:t>853941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614D9E" w14:textId="77777777" w:rsidR="00E83F66" w:rsidRPr="00772251" w:rsidRDefault="00E83F66" w:rsidP="00651C3C">
            <w:pPr>
              <w:spacing w:before="60" w:after="60" w:line="240" w:lineRule="auto"/>
              <w:rPr>
                <w:noProof/>
                <w:sz w:val="20"/>
              </w:rPr>
            </w:pPr>
            <w:r>
              <w:rPr>
                <w:noProof/>
                <w:sz w:val="20"/>
              </w:rPr>
              <w:t>-- Buelamper</w:t>
            </w:r>
          </w:p>
        </w:tc>
        <w:tc>
          <w:tcPr>
            <w:tcW w:w="642" w:type="dxa"/>
            <w:tcBorders>
              <w:top w:val="nil"/>
              <w:left w:val="nil"/>
              <w:bottom w:val="single" w:sz="4" w:space="0" w:color="auto"/>
              <w:right w:val="single" w:sz="4" w:space="0" w:color="auto"/>
            </w:tcBorders>
            <w:shd w:val="clear" w:color="auto" w:fill="auto"/>
            <w:noWrap/>
            <w:hideMark/>
          </w:tcPr>
          <w:p w14:paraId="5EEBB1E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1540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4E430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DEF0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76F18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D6F2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F4A7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19BD9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BCA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3D57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0BE3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0F617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9C46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07E8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52FC7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B06C4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529157" w14:textId="77777777" w:rsidR="00E83F66" w:rsidRPr="00772251" w:rsidRDefault="00E83F66" w:rsidP="00651C3C">
            <w:pPr>
              <w:spacing w:before="60" w:after="60" w:line="240" w:lineRule="auto"/>
              <w:rPr>
                <w:noProof/>
                <w:sz w:val="20"/>
              </w:rPr>
            </w:pPr>
            <w:r>
              <w:rPr>
                <w:noProof/>
                <w:sz w:val="20"/>
              </w:rPr>
              <w:t>85394900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19E6CEF" w14:textId="77777777" w:rsidR="00E83F66" w:rsidRPr="00772251" w:rsidRDefault="00E83F66" w:rsidP="00651C3C">
            <w:pPr>
              <w:spacing w:before="60" w:after="60" w:line="240" w:lineRule="auto"/>
              <w:rPr>
                <w:noProof/>
                <w:sz w:val="20"/>
              </w:rPr>
            </w:pPr>
            <w:r>
              <w:rPr>
                <w:noProof/>
                <w:sz w:val="20"/>
              </w:rPr>
              <w:t>853949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C5B465"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0CA6273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B160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EC8514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3B32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C407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1437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6BF5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8526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CD869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22F8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6C0B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CD2F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25884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E9B0B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DE4D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DDA0B9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36189D" w14:textId="77777777" w:rsidR="00E83F66" w:rsidRPr="00772251" w:rsidRDefault="00E83F66" w:rsidP="00651C3C">
            <w:pPr>
              <w:spacing w:before="60" w:after="60" w:line="240" w:lineRule="auto"/>
              <w:rPr>
                <w:noProof/>
                <w:sz w:val="20"/>
              </w:rPr>
            </w:pPr>
            <w:r>
              <w:rPr>
                <w:noProof/>
                <w:sz w:val="20"/>
              </w:rPr>
              <w:t>85399000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5B0373" w14:textId="77777777" w:rsidR="00E83F66" w:rsidRPr="00772251" w:rsidRDefault="00E83F66" w:rsidP="00651C3C">
            <w:pPr>
              <w:spacing w:before="60" w:after="60" w:line="240" w:lineRule="auto"/>
              <w:rPr>
                <w:noProof/>
                <w:sz w:val="20"/>
              </w:rPr>
            </w:pPr>
            <w:r>
              <w:rPr>
                <w:noProof/>
                <w:sz w:val="20"/>
              </w:rPr>
              <w:t>853990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A00008" w14:textId="77777777" w:rsidR="00E83F66" w:rsidRPr="00772251" w:rsidRDefault="00E83F66" w:rsidP="00651C3C">
            <w:pPr>
              <w:spacing w:before="60" w:after="60" w:line="240" w:lineRule="auto"/>
              <w:rPr>
                <w:noProof/>
                <w:sz w:val="20"/>
              </w:rPr>
            </w:pPr>
            <w:r>
              <w:rPr>
                <w:noProof/>
                <w:sz w:val="20"/>
              </w:rPr>
              <w:t>- Dele</w:t>
            </w:r>
          </w:p>
        </w:tc>
        <w:tc>
          <w:tcPr>
            <w:tcW w:w="642" w:type="dxa"/>
            <w:tcBorders>
              <w:top w:val="nil"/>
              <w:left w:val="nil"/>
              <w:bottom w:val="single" w:sz="4" w:space="0" w:color="auto"/>
              <w:right w:val="single" w:sz="4" w:space="0" w:color="auto"/>
            </w:tcBorders>
            <w:shd w:val="clear" w:color="auto" w:fill="auto"/>
            <w:noWrap/>
            <w:hideMark/>
          </w:tcPr>
          <w:p w14:paraId="512E280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21E0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0801E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E272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1D9E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C0D31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6E522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534CC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4821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FC7D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20CA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B0C3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0C61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C4E7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AEE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9659E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FB9D5D" w14:textId="77777777" w:rsidR="00E83F66" w:rsidRPr="00772251" w:rsidRDefault="00E83F66" w:rsidP="00651C3C">
            <w:pPr>
              <w:spacing w:before="60" w:after="60" w:line="240" w:lineRule="auto"/>
              <w:rPr>
                <w:noProof/>
                <w:sz w:val="20"/>
              </w:rPr>
            </w:pPr>
            <w:r>
              <w:rPr>
                <w:noProof/>
                <w:sz w:val="20"/>
              </w:rPr>
              <w:t>85441100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D0B5C6" w14:textId="77777777" w:rsidR="00E83F66" w:rsidRPr="00772251" w:rsidRDefault="00E83F66" w:rsidP="00651C3C">
            <w:pPr>
              <w:spacing w:before="60" w:after="60" w:line="240" w:lineRule="auto"/>
              <w:rPr>
                <w:noProof/>
                <w:sz w:val="20"/>
              </w:rPr>
            </w:pPr>
            <w:r>
              <w:rPr>
                <w:noProof/>
                <w:sz w:val="20"/>
              </w:rPr>
              <w:t>854411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DA6797" w14:textId="77777777" w:rsidR="00E83F66" w:rsidRPr="00772251" w:rsidRDefault="00E83F66" w:rsidP="00651C3C">
            <w:pPr>
              <w:spacing w:before="60" w:after="60" w:line="240" w:lineRule="auto"/>
              <w:rPr>
                <w:noProof/>
                <w:sz w:val="20"/>
              </w:rPr>
            </w:pPr>
            <w:r>
              <w:rPr>
                <w:noProof/>
                <w:sz w:val="20"/>
              </w:rPr>
              <w:t>-- Af kobber</w:t>
            </w:r>
          </w:p>
        </w:tc>
        <w:tc>
          <w:tcPr>
            <w:tcW w:w="642" w:type="dxa"/>
            <w:tcBorders>
              <w:top w:val="nil"/>
              <w:left w:val="nil"/>
              <w:bottom w:val="single" w:sz="4" w:space="0" w:color="auto"/>
              <w:right w:val="single" w:sz="4" w:space="0" w:color="auto"/>
            </w:tcBorders>
            <w:shd w:val="clear" w:color="auto" w:fill="auto"/>
            <w:noWrap/>
            <w:hideMark/>
          </w:tcPr>
          <w:p w14:paraId="39C4CCA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C9A8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F1282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E245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575C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4080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15630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556B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B98E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565C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F56C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1841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6026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740A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D702E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F5C79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035CBE" w14:textId="77777777" w:rsidR="00E83F66" w:rsidRPr="00772251" w:rsidRDefault="00E83F66" w:rsidP="00651C3C">
            <w:pPr>
              <w:spacing w:before="60" w:after="60" w:line="240" w:lineRule="auto"/>
              <w:rPr>
                <w:noProof/>
                <w:sz w:val="20"/>
              </w:rPr>
            </w:pPr>
            <w:r>
              <w:rPr>
                <w:noProof/>
                <w:sz w:val="20"/>
              </w:rPr>
              <w:t>85441900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09A17D" w14:textId="77777777" w:rsidR="00E83F66" w:rsidRPr="00772251" w:rsidRDefault="00E83F66" w:rsidP="00651C3C">
            <w:pPr>
              <w:spacing w:before="60" w:after="60" w:line="240" w:lineRule="auto"/>
              <w:rPr>
                <w:noProof/>
                <w:sz w:val="20"/>
              </w:rPr>
            </w:pPr>
            <w:r>
              <w:rPr>
                <w:noProof/>
                <w:sz w:val="20"/>
              </w:rPr>
              <w:t>854419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8528A7"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37756C6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CC8E2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77174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420B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6AE0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EC47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4E51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6BDC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ACAF7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D3B5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1311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24E85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F2392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878E6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F856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1B8FAB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BE994C" w14:textId="77777777" w:rsidR="00E83F66" w:rsidRPr="00772251" w:rsidRDefault="00E83F66" w:rsidP="008B72B7">
            <w:pPr>
              <w:pageBreakBefore/>
              <w:spacing w:before="60" w:after="60" w:line="240" w:lineRule="auto"/>
              <w:rPr>
                <w:noProof/>
                <w:sz w:val="20"/>
              </w:rPr>
            </w:pPr>
            <w:r>
              <w:rPr>
                <w:noProof/>
                <w:sz w:val="20"/>
              </w:rPr>
              <w:t>85442000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0BB96D" w14:textId="77777777" w:rsidR="00E83F66" w:rsidRPr="00772251" w:rsidRDefault="00E83F66" w:rsidP="00651C3C">
            <w:pPr>
              <w:spacing w:before="60" w:after="60" w:line="240" w:lineRule="auto"/>
              <w:rPr>
                <w:noProof/>
                <w:sz w:val="20"/>
              </w:rPr>
            </w:pPr>
            <w:r>
              <w:rPr>
                <w:noProof/>
                <w:sz w:val="20"/>
              </w:rPr>
              <w:t>854420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CD542A5" w14:textId="77777777" w:rsidR="00E83F66" w:rsidRPr="00772251" w:rsidRDefault="00E83F66" w:rsidP="00651C3C">
            <w:pPr>
              <w:spacing w:before="60" w:after="60" w:line="240" w:lineRule="auto"/>
              <w:rPr>
                <w:noProof/>
                <w:sz w:val="20"/>
              </w:rPr>
            </w:pPr>
            <w:r>
              <w:rPr>
                <w:noProof/>
                <w:sz w:val="20"/>
              </w:rPr>
              <w:t>- Koaksialkabler og andre koaksiale elektriske ledere</w:t>
            </w:r>
          </w:p>
        </w:tc>
        <w:tc>
          <w:tcPr>
            <w:tcW w:w="642" w:type="dxa"/>
            <w:tcBorders>
              <w:top w:val="nil"/>
              <w:left w:val="nil"/>
              <w:bottom w:val="single" w:sz="4" w:space="0" w:color="auto"/>
              <w:right w:val="single" w:sz="4" w:space="0" w:color="auto"/>
            </w:tcBorders>
            <w:shd w:val="clear" w:color="auto" w:fill="auto"/>
            <w:noWrap/>
            <w:hideMark/>
          </w:tcPr>
          <w:p w14:paraId="0C6A88B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0A8C1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AE665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98F2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731C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CBB6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EA67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56F8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5A79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2B92F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0F2D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1841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5399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F9B3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277C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6CAC2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77CD0D" w14:textId="77777777" w:rsidR="00E83F66" w:rsidRPr="00772251" w:rsidRDefault="00E83F66" w:rsidP="00651C3C">
            <w:pPr>
              <w:spacing w:before="60" w:after="60" w:line="240" w:lineRule="auto"/>
              <w:rPr>
                <w:noProof/>
                <w:sz w:val="20"/>
              </w:rPr>
            </w:pPr>
            <w:r>
              <w:rPr>
                <w:noProof/>
                <w:sz w:val="20"/>
              </w:rPr>
              <w:t>85443000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021B88" w14:textId="77777777" w:rsidR="00E83F66" w:rsidRPr="00772251" w:rsidRDefault="00E83F66" w:rsidP="00651C3C">
            <w:pPr>
              <w:spacing w:before="60" w:after="60" w:line="240" w:lineRule="auto"/>
              <w:rPr>
                <w:noProof/>
                <w:sz w:val="20"/>
              </w:rPr>
            </w:pPr>
            <w:r>
              <w:rPr>
                <w:noProof/>
                <w:sz w:val="20"/>
              </w:rPr>
              <w:t>854430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E6DF89" w14:textId="77777777" w:rsidR="00E83F66" w:rsidRPr="00772251" w:rsidRDefault="00E83F66" w:rsidP="00651C3C">
            <w:pPr>
              <w:spacing w:before="60" w:after="60" w:line="240" w:lineRule="auto"/>
              <w:rPr>
                <w:noProof/>
                <w:sz w:val="20"/>
              </w:rPr>
            </w:pPr>
            <w:r>
              <w:rPr>
                <w:noProof/>
                <w:sz w:val="20"/>
              </w:rPr>
              <w:t>- Tændrørskabler og andre sammensatte kabler, af den art der anvendes i køretøjer, skibe og fly</w:t>
            </w:r>
          </w:p>
        </w:tc>
        <w:tc>
          <w:tcPr>
            <w:tcW w:w="642" w:type="dxa"/>
            <w:tcBorders>
              <w:top w:val="nil"/>
              <w:left w:val="nil"/>
              <w:bottom w:val="single" w:sz="4" w:space="0" w:color="auto"/>
              <w:right w:val="single" w:sz="4" w:space="0" w:color="auto"/>
            </w:tcBorders>
            <w:shd w:val="clear" w:color="auto" w:fill="auto"/>
            <w:noWrap/>
            <w:hideMark/>
          </w:tcPr>
          <w:p w14:paraId="5A1A79C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E91C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EB218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725EF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2B7B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3E12D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6485A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884E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F69F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0C64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274D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8618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22253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FAE9D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A2A7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5999C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15AE49" w14:textId="77777777" w:rsidR="00E83F66" w:rsidRPr="00772251" w:rsidRDefault="00E83F66" w:rsidP="00651C3C">
            <w:pPr>
              <w:spacing w:before="60" w:after="60" w:line="240" w:lineRule="auto"/>
              <w:rPr>
                <w:noProof/>
                <w:sz w:val="20"/>
              </w:rPr>
            </w:pPr>
            <w:r>
              <w:rPr>
                <w:noProof/>
                <w:sz w:val="20"/>
              </w:rPr>
              <w:t>85446000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CBF711" w14:textId="77777777" w:rsidR="00E83F66" w:rsidRPr="00772251" w:rsidRDefault="00E83F66" w:rsidP="00651C3C">
            <w:pPr>
              <w:spacing w:before="60" w:after="60" w:line="240" w:lineRule="auto"/>
              <w:rPr>
                <w:noProof/>
                <w:sz w:val="20"/>
              </w:rPr>
            </w:pPr>
            <w:r>
              <w:rPr>
                <w:noProof/>
                <w:sz w:val="20"/>
              </w:rPr>
              <w:t>854460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D22B21" w14:textId="77777777" w:rsidR="00E83F66" w:rsidRPr="00772251" w:rsidRDefault="00E83F66" w:rsidP="00651C3C">
            <w:pPr>
              <w:spacing w:before="60" w:after="60" w:line="240" w:lineRule="auto"/>
              <w:rPr>
                <w:noProof/>
                <w:sz w:val="20"/>
              </w:rPr>
            </w:pPr>
            <w:r>
              <w:rPr>
                <w:noProof/>
                <w:sz w:val="20"/>
              </w:rPr>
              <w:t>- Andre elektriske ledere, til spænding over 1 000 volt</w:t>
            </w:r>
          </w:p>
        </w:tc>
        <w:tc>
          <w:tcPr>
            <w:tcW w:w="642" w:type="dxa"/>
            <w:tcBorders>
              <w:top w:val="nil"/>
              <w:left w:val="nil"/>
              <w:bottom w:val="single" w:sz="4" w:space="0" w:color="auto"/>
              <w:right w:val="single" w:sz="4" w:space="0" w:color="auto"/>
            </w:tcBorders>
            <w:shd w:val="clear" w:color="auto" w:fill="auto"/>
            <w:noWrap/>
            <w:hideMark/>
          </w:tcPr>
          <w:p w14:paraId="63CD76A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E444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9D4C0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B71C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C8BE1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0D67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14F5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E16A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7A7C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D914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C46C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3703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4016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6EB6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22C4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C2C09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6D360B" w14:textId="77777777" w:rsidR="00E83F66" w:rsidRPr="00772251" w:rsidRDefault="00E83F66" w:rsidP="00651C3C">
            <w:pPr>
              <w:spacing w:before="60" w:after="60" w:line="240" w:lineRule="auto"/>
              <w:rPr>
                <w:noProof/>
                <w:sz w:val="20"/>
              </w:rPr>
            </w:pPr>
            <w:r>
              <w:rPr>
                <w:noProof/>
                <w:sz w:val="20"/>
              </w:rPr>
              <w:t>85481000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BF1A2A" w14:textId="77777777" w:rsidR="00E83F66" w:rsidRPr="00772251" w:rsidRDefault="00E83F66" w:rsidP="00651C3C">
            <w:pPr>
              <w:spacing w:before="60" w:after="60" w:line="240" w:lineRule="auto"/>
              <w:rPr>
                <w:noProof/>
                <w:sz w:val="20"/>
              </w:rPr>
            </w:pPr>
            <w:r>
              <w:rPr>
                <w:noProof/>
                <w:sz w:val="20"/>
              </w:rPr>
              <w:t>854810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5B92C0" w14:textId="77777777" w:rsidR="00E83F66" w:rsidRPr="00772251" w:rsidRDefault="00E83F66" w:rsidP="00651C3C">
            <w:pPr>
              <w:spacing w:before="60" w:after="60" w:line="240" w:lineRule="auto"/>
              <w:rPr>
                <w:noProof/>
                <w:sz w:val="20"/>
              </w:rPr>
            </w:pPr>
            <w:r>
              <w:rPr>
                <w:noProof/>
                <w:sz w:val="20"/>
              </w:rPr>
              <w:t>- Affald og skrot af primærelementer, primærbatterier og elektriske akkumulatorer; brugte primærelementer, primærbatterier og elektriske akkumulatorer</w:t>
            </w:r>
          </w:p>
        </w:tc>
        <w:tc>
          <w:tcPr>
            <w:tcW w:w="642" w:type="dxa"/>
            <w:tcBorders>
              <w:top w:val="nil"/>
              <w:left w:val="nil"/>
              <w:bottom w:val="single" w:sz="4" w:space="0" w:color="auto"/>
              <w:right w:val="single" w:sz="4" w:space="0" w:color="auto"/>
            </w:tcBorders>
            <w:shd w:val="clear" w:color="auto" w:fill="auto"/>
            <w:noWrap/>
            <w:hideMark/>
          </w:tcPr>
          <w:p w14:paraId="4D19B34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FEA6D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538B5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4EDD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5CA5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F648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FBC5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8819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61262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0553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D1222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7F47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AE30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392C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2A7F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DDDA0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643A0C" w14:textId="77777777" w:rsidR="00E83F66" w:rsidRPr="00772251" w:rsidRDefault="00E83F66" w:rsidP="00651C3C">
            <w:pPr>
              <w:spacing w:before="60" w:after="60" w:line="240" w:lineRule="auto"/>
              <w:rPr>
                <w:noProof/>
                <w:sz w:val="20"/>
              </w:rPr>
            </w:pPr>
            <w:r>
              <w:rPr>
                <w:noProof/>
                <w:sz w:val="20"/>
              </w:rPr>
              <w:t>87031000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13D7AB" w14:textId="77777777" w:rsidR="00E83F66" w:rsidRPr="00772251" w:rsidRDefault="00E83F66" w:rsidP="00651C3C">
            <w:pPr>
              <w:spacing w:before="60" w:after="60" w:line="240" w:lineRule="auto"/>
              <w:rPr>
                <w:noProof/>
                <w:sz w:val="20"/>
              </w:rPr>
            </w:pPr>
            <w:r>
              <w:rPr>
                <w:noProof/>
                <w:sz w:val="20"/>
              </w:rPr>
              <w:t>870310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4597F5" w14:textId="77777777" w:rsidR="00E83F66" w:rsidRPr="00772251" w:rsidRDefault="00E83F66" w:rsidP="00651C3C">
            <w:pPr>
              <w:spacing w:before="60" w:after="60" w:line="240" w:lineRule="auto"/>
              <w:rPr>
                <w:noProof/>
                <w:sz w:val="20"/>
              </w:rPr>
            </w:pPr>
            <w:r>
              <w:rPr>
                <w:noProof/>
                <w:sz w:val="20"/>
              </w:rPr>
              <w:t>- Motorkøretøjer specielt konstrueret til kørsel på sne; motorkøretøjer specielt konstrueret til persontransport på golfbaner og lignende motorkøretøjer</w:t>
            </w:r>
          </w:p>
        </w:tc>
        <w:tc>
          <w:tcPr>
            <w:tcW w:w="642" w:type="dxa"/>
            <w:tcBorders>
              <w:top w:val="nil"/>
              <w:left w:val="nil"/>
              <w:bottom w:val="single" w:sz="4" w:space="0" w:color="auto"/>
              <w:right w:val="single" w:sz="4" w:space="0" w:color="auto"/>
            </w:tcBorders>
            <w:shd w:val="clear" w:color="auto" w:fill="auto"/>
            <w:noWrap/>
            <w:hideMark/>
          </w:tcPr>
          <w:p w14:paraId="0DE36DD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FAABA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397DC8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38C4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9F91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55A5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6BE6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33B4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94EB2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F10E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7B1B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AF20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5051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0FC7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1B15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D0013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72F4F7" w14:textId="77777777" w:rsidR="00E83F66" w:rsidRPr="00772251" w:rsidRDefault="00E83F66" w:rsidP="008B72B7">
            <w:pPr>
              <w:pageBreakBefore/>
              <w:spacing w:before="60" w:after="60" w:line="240" w:lineRule="auto"/>
              <w:rPr>
                <w:noProof/>
                <w:sz w:val="20"/>
              </w:rPr>
            </w:pPr>
            <w:r>
              <w:rPr>
                <w:noProof/>
                <w:sz w:val="20"/>
              </w:rPr>
              <w:t>87039090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2C9E45" w14:textId="77777777" w:rsidR="00E83F66" w:rsidRPr="00772251" w:rsidRDefault="00E83F66" w:rsidP="00651C3C">
            <w:pPr>
              <w:spacing w:before="60" w:after="60" w:line="240" w:lineRule="auto"/>
              <w:rPr>
                <w:noProof/>
                <w:sz w:val="20"/>
              </w:rPr>
            </w:pPr>
            <w:r>
              <w:rPr>
                <w:noProof/>
                <w:sz w:val="20"/>
              </w:rPr>
              <w:t>870390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C07E2E"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54B57EA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C7D1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AE0B3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13A5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7CAB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971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5FA7B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1834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05067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4EEE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CC85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FE779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EA85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D96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0DFF1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8B156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0B8355" w14:textId="77777777" w:rsidR="00E83F66" w:rsidRPr="00772251" w:rsidRDefault="00E83F66" w:rsidP="00651C3C">
            <w:pPr>
              <w:spacing w:before="60" w:after="60" w:line="240" w:lineRule="auto"/>
              <w:rPr>
                <w:noProof/>
                <w:sz w:val="20"/>
              </w:rPr>
            </w:pPr>
            <w:r>
              <w:rPr>
                <w:noProof/>
                <w:sz w:val="20"/>
              </w:rPr>
              <w:t>87071000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BA5D73" w14:textId="77777777" w:rsidR="00E83F66" w:rsidRPr="00772251" w:rsidRDefault="00E83F66" w:rsidP="00651C3C">
            <w:pPr>
              <w:spacing w:before="60" w:after="60" w:line="240" w:lineRule="auto"/>
              <w:rPr>
                <w:noProof/>
                <w:sz w:val="20"/>
              </w:rPr>
            </w:pPr>
            <w:r>
              <w:rPr>
                <w:noProof/>
                <w:sz w:val="20"/>
              </w:rPr>
              <w:t>870710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9FCB22" w14:textId="77777777" w:rsidR="00E83F66" w:rsidRPr="00772251" w:rsidRDefault="00E83F66" w:rsidP="00651C3C">
            <w:pPr>
              <w:spacing w:before="60" w:after="60" w:line="240" w:lineRule="auto"/>
              <w:rPr>
                <w:noProof/>
                <w:sz w:val="20"/>
              </w:rPr>
            </w:pPr>
            <w:r>
              <w:rPr>
                <w:noProof/>
                <w:sz w:val="20"/>
              </w:rPr>
              <w:t>- Til motorkøretøjer henhørende under pos. 8703</w:t>
            </w:r>
          </w:p>
        </w:tc>
        <w:tc>
          <w:tcPr>
            <w:tcW w:w="642" w:type="dxa"/>
            <w:tcBorders>
              <w:top w:val="nil"/>
              <w:left w:val="nil"/>
              <w:bottom w:val="single" w:sz="4" w:space="0" w:color="auto"/>
              <w:right w:val="single" w:sz="4" w:space="0" w:color="auto"/>
            </w:tcBorders>
            <w:shd w:val="clear" w:color="auto" w:fill="auto"/>
            <w:noWrap/>
            <w:hideMark/>
          </w:tcPr>
          <w:p w14:paraId="3C40C6B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13718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F64FB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CB7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9C20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4AC4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1182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932A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9861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8F9A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DDCA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C69E8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BB786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05FFF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8D78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F8416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64F202B" w14:textId="77777777" w:rsidR="00E83F66" w:rsidRPr="00772251" w:rsidRDefault="00E83F66" w:rsidP="00651C3C">
            <w:pPr>
              <w:spacing w:before="60" w:after="60" w:line="240" w:lineRule="auto"/>
              <w:rPr>
                <w:noProof/>
                <w:sz w:val="20"/>
              </w:rPr>
            </w:pPr>
            <w:r>
              <w:rPr>
                <w:noProof/>
                <w:sz w:val="20"/>
              </w:rPr>
              <w:t>87150000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920502" w14:textId="77777777" w:rsidR="00E83F66" w:rsidRPr="00772251" w:rsidRDefault="00E83F66" w:rsidP="00651C3C">
            <w:pPr>
              <w:spacing w:before="60" w:after="60" w:line="240" w:lineRule="auto"/>
              <w:rPr>
                <w:noProof/>
                <w:sz w:val="20"/>
              </w:rPr>
            </w:pPr>
            <w:r>
              <w:rPr>
                <w:noProof/>
                <w:sz w:val="20"/>
              </w:rPr>
              <w:t>871500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D71371" w14:textId="77777777" w:rsidR="00E83F66" w:rsidRPr="00772251" w:rsidRDefault="00E83F66" w:rsidP="00651C3C">
            <w:pPr>
              <w:spacing w:before="60" w:after="60" w:line="240" w:lineRule="auto"/>
              <w:rPr>
                <w:noProof/>
                <w:sz w:val="20"/>
              </w:rPr>
            </w:pPr>
            <w:r>
              <w:rPr>
                <w:noProof/>
                <w:sz w:val="20"/>
              </w:rPr>
              <w:t>Barnevogne, klapvogne og lign., samt dele dertil</w:t>
            </w:r>
          </w:p>
        </w:tc>
        <w:tc>
          <w:tcPr>
            <w:tcW w:w="642" w:type="dxa"/>
            <w:tcBorders>
              <w:top w:val="nil"/>
              <w:left w:val="nil"/>
              <w:bottom w:val="single" w:sz="4" w:space="0" w:color="auto"/>
              <w:right w:val="single" w:sz="4" w:space="0" w:color="auto"/>
            </w:tcBorders>
            <w:shd w:val="clear" w:color="auto" w:fill="auto"/>
            <w:noWrap/>
            <w:hideMark/>
          </w:tcPr>
          <w:p w14:paraId="5611973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3DA0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30F05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084A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D04A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877A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F2F4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90DFA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161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5C2AE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E63C7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AF17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DE6E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F034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7CB35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21D3B3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F20CEB" w14:textId="77777777" w:rsidR="00E83F66" w:rsidRPr="00772251" w:rsidRDefault="00E83F66" w:rsidP="00651C3C">
            <w:pPr>
              <w:spacing w:before="60" w:after="60" w:line="240" w:lineRule="auto"/>
              <w:rPr>
                <w:noProof/>
                <w:sz w:val="20"/>
              </w:rPr>
            </w:pPr>
            <w:r>
              <w:rPr>
                <w:noProof/>
                <w:sz w:val="20"/>
              </w:rPr>
              <w:t>89031000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E680EB" w14:textId="77777777" w:rsidR="00E83F66" w:rsidRPr="00772251" w:rsidRDefault="00E83F66" w:rsidP="00651C3C">
            <w:pPr>
              <w:spacing w:before="60" w:after="60" w:line="240" w:lineRule="auto"/>
              <w:rPr>
                <w:noProof/>
                <w:sz w:val="20"/>
              </w:rPr>
            </w:pPr>
            <w:r>
              <w:rPr>
                <w:noProof/>
                <w:sz w:val="20"/>
              </w:rPr>
              <w:t>890310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EC8048" w14:textId="77777777" w:rsidR="00E83F66" w:rsidRPr="00772251" w:rsidRDefault="00E83F66" w:rsidP="00651C3C">
            <w:pPr>
              <w:spacing w:before="60" w:after="60" w:line="240" w:lineRule="auto"/>
              <w:rPr>
                <w:noProof/>
                <w:sz w:val="20"/>
              </w:rPr>
            </w:pPr>
            <w:r>
              <w:rPr>
                <w:noProof/>
                <w:sz w:val="20"/>
              </w:rPr>
              <w:t>- Oppustelige både</w:t>
            </w:r>
          </w:p>
        </w:tc>
        <w:tc>
          <w:tcPr>
            <w:tcW w:w="642" w:type="dxa"/>
            <w:tcBorders>
              <w:top w:val="nil"/>
              <w:left w:val="nil"/>
              <w:bottom w:val="single" w:sz="4" w:space="0" w:color="auto"/>
              <w:right w:val="single" w:sz="4" w:space="0" w:color="auto"/>
            </w:tcBorders>
            <w:shd w:val="clear" w:color="auto" w:fill="auto"/>
            <w:noWrap/>
            <w:hideMark/>
          </w:tcPr>
          <w:p w14:paraId="0B01F38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7F2F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6173D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5746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6EFB2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A5739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12F3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D416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1C50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0B6D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36EB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BFC4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A5C3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00F0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C8A9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1B1B0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7572BD" w14:textId="77777777" w:rsidR="00E83F66" w:rsidRPr="00772251" w:rsidRDefault="00E83F66" w:rsidP="00651C3C">
            <w:pPr>
              <w:spacing w:before="60" w:after="60" w:line="240" w:lineRule="auto"/>
              <w:rPr>
                <w:noProof/>
                <w:sz w:val="20"/>
              </w:rPr>
            </w:pPr>
            <w:r>
              <w:rPr>
                <w:noProof/>
                <w:sz w:val="20"/>
              </w:rPr>
              <w:t>89039100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BF9A9F" w14:textId="77777777" w:rsidR="00E83F66" w:rsidRPr="00772251" w:rsidRDefault="00E83F66" w:rsidP="00651C3C">
            <w:pPr>
              <w:spacing w:before="60" w:after="60" w:line="240" w:lineRule="auto"/>
              <w:rPr>
                <w:noProof/>
                <w:sz w:val="20"/>
              </w:rPr>
            </w:pPr>
            <w:r>
              <w:rPr>
                <w:noProof/>
                <w:sz w:val="20"/>
              </w:rPr>
              <w:t>890391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9B970F" w14:textId="77777777" w:rsidR="00E83F66" w:rsidRPr="00772251" w:rsidRDefault="00E83F66" w:rsidP="00651C3C">
            <w:pPr>
              <w:spacing w:before="60" w:after="60" w:line="240" w:lineRule="auto"/>
              <w:rPr>
                <w:noProof/>
                <w:sz w:val="20"/>
              </w:rPr>
            </w:pPr>
            <w:r>
              <w:rPr>
                <w:noProof/>
                <w:sz w:val="20"/>
              </w:rPr>
              <w:t>-- Sejlbåde, også med hjælpemotor</w:t>
            </w:r>
          </w:p>
        </w:tc>
        <w:tc>
          <w:tcPr>
            <w:tcW w:w="642" w:type="dxa"/>
            <w:tcBorders>
              <w:top w:val="nil"/>
              <w:left w:val="nil"/>
              <w:bottom w:val="single" w:sz="4" w:space="0" w:color="auto"/>
              <w:right w:val="single" w:sz="4" w:space="0" w:color="auto"/>
            </w:tcBorders>
            <w:shd w:val="clear" w:color="auto" w:fill="auto"/>
            <w:noWrap/>
            <w:hideMark/>
          </w:tcPr>
          <w:p w14:paraId="0AFEF75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4674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D9F27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8A98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CBC2F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4007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26A3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16E1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82A7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2CC9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0642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ED9B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378D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F492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5A1B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561D6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E84164" w14:textId="77777777" w:rsidR="00E83F66" w:rsidRPr="00772251" w:rsidRDefault="00E83F66" w:rsidP="00651C3C">
            <w:pPr>
              <w:spacing w:before="60" w:after="60" w:line="240" w:lineRule="auto"/>
              <w:rPr>
                <w:noProof/>
                <w:sz w:val="20"/>
              </w:rPr>
            </w:pPr>
            <w:r>
              <w:rPr>
                <w:noProof/>
                <w:sz w:val="20"/>
              </w:rPr>
              <w:t>89039200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218A79" w14:textId="77777777" w:rsidR="00E83F66" w:rsidRPr="00772251" w:rsidRDefault="00E83F66" w:rsidP="00651C3C">
            <w:pPr>
              <w:spacing w:before="60" w:after="60" w:line="240" w:lineRule="auto"/>
              <w:rPr>
                <w:noProof/>
                <w:sz w:val="20"/>
              </w:rPr>
            </w:pPr>
            <w:r>
              <w:rPr>
                <w:noProof/>
                <w:sz w:val="20"/>
              </w:rPr>
              <w:t>890392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1CA023A" w14:textId="77777777" w:rsidR="00E83F66" w:rsidRPr="00772251" w:rsidRDefault="00E83F66" w:rsidP="00651C3C">
            <w:pPr>
              <w:spacing w:before="60" w:after="60" w:line="240" w:lineRule="auto"/>
              <w:rPr>
                <w:noProof/>
                <w:sz w:val="20"/>
              </w:rPr>
            </w:pPr>
            <w:r>
              <w:rPr>
                <w:noProof/>
                <w:sz w:val="20"/>
              </w:rPr>
              <w:t>-- Motorbåde, undtagen både med påhængsmotor</w:t>
            </w:r>
          </w:p>
        </w:tc>
        <w:tc>
          <w:tcPr>
            <w:tcW w:w="642" w:type="dxa"/>
            <w:tcBorders>
              <w:top w:val="nil"/>
              <w:left w:val="nil"/>
              <w:bottom w:val="single" w:sz="4" w:space="0" w:color="auto"/>
              <w:right w:val="single" w:sz="4" w:space="0" w:color="auto"/>
            </w:tcBorders>
            <w:shd w:val="clear" w:color="auto" w:fill="auto"/>
            <w:noWrap/>
            <w:hideMark/>
          </w:tcPr>
          <w:p w14:paraId="0DC41C6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1564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D7E5F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E1E7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32D5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F0583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4695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99C5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EE9B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8782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76613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D186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D3C7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6A64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50ED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48FCC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B3AC99" w14:textId="77777777" w:rsidR="00E83F66" w:rsidRPr="00772251" w:rsidRDefault="00E83F66" w:rsidP="00651C3C">
            <w:pPr>
              <w:spacing w:before="60" w:after="60" w:line="240" w:lineRule="auto"/>
              <w:rPr>
                <w:noProof/>
                <w:sz w:val="20"/>
              </w:rPr>
            </w:pPr>
            <w:r>
              <w:rPr>
                <w:noProof/>
                <w:sz w:val="20"/>
              </w:rPr>
              <w:t>89039900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BF146CB" w14:textId="77777777" w:rsidR="00E83F66" w:rsidRPr="00772251" w:rsidRDefault="00E83F66" w:rsidP="00651C3C">
            <w:pPr>
              <w:spacing w:before="60" w:after="60" w:line="240" w:lineRule="auto"/>
              <w:rPr>
                <w:noProof/>
                <w:sz w:val="20"/>
              </w:rPr>
            </w:pPr>
            <w:r>
              <w:rPr>
                <w:noProof/>
                <w:sz w:val="20"/>
              </w:rPr>
              <w:t>890399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35B216"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50FDD5C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E05D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32A97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C72C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EC24B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A6E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9C7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DCA2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1F7C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BD94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A301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A2980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FF41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376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371F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70DE35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175B61" w14:textId="77777777" w:rsidR="00E83F66" w:rsidRPr="00772251" w:rsidRDefault="00E83F66" w:rsidP="00651C3C">
            <w:pPr>
              <w:spacing w:before="60" w:after="60" w:line="240" w:lineRule="auto"/>
              <w:rPr>
                <w:noProof/>
                <w:sz w:val="20"/>
              </w:rPr>
            </w:pPr>
            <w:r>
              <w:rPr>
                <w:noProof/>
                <w:sz w:val="20"/>
              </w:rPr>
              <w:t>90064000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E196B55" w14:textId="77777777" w:rsidR="00E83F66" w:rsidRPr="00772251" w:rsidRDefault="00E83F66" w:rsidP="00651C3C">
            <w:pPr>
              <w:spacing w:before="60" w:after="60" w:line="240" w:lineRule="auto"/>
              <w:rPr>
                <w:noProof/>
                <w:sz w:val="20"/>
              </w:rPr>
            </w:pPr>
            <w:r>
              <w:rPr>
                <w:noProof/>
                <w:sz w:val="20"/>
              </w:rPr>
              <w:t>900640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378694" w14:textId="77777777" w:rsidR="00E83F66" w:rsidRPr="00772251" w:rsidRDefault="00E83F66" w:rsidP="00651C3C">
            <w:pPr>
              <w:spacing w:before="60" w:after="60" w:line="240" w:lineRule="auto"/>
              <w:rPr>
                <w:noProof/>
                <w:sz w:val="20"/>
              </w:rPr>
            </w:pPr>
            <w:r>
              <w:rPr>
                <w:noProof/>
                <w:sz w:val="20"/>
              </w:rPr>
              <w:t>- Fotografiapparater til øjeblikkelig fremkaldelse og kopiering (instant-kameraer)</w:t>
            </w:r>
          </w:p>
        </w:tc>
        <w:tc>
          <w:tcPr>
            <w:tcW w:w="642" w:type="dxa"/>
            <w:tcBorders>
              <w:top w:val="nil"/>
              <w:left w:val="nil"/>
              <w:bottom w:val="single" w:sz="4" w:space="0" w:color="auto"/>
              <w:right w:val="single" w:sz="4" w:space="0" w:color="auto"/>
            </w:tcBorders>
            <w:shd w:val="clear" w:color="auto" w:fill="auto"/>
            <w:noWrap/>
            <w:hideMark/>
          </w:tcPr>
          <w:p w14:paraId="2D32A86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3E3B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F4C5D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5BBF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7DE4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B7E9F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7993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D05B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1A65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7DF9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9078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02D34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05A0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BB05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E7D61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18C20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D7520D" w14:textId="77777777" w:rsidR="00E83F66" w:rsidRPr="00772251" w:rsidRDefault="00E83F66" w:rsidP="00651C3C">
            <w:pPr>
              <w:spacing w:before="60" w:after="60" w:line="240" w:lineRule="auto"/>
              <w:rPr>
                <w:noProof/>
                <w:sz w:val="20"/>
              </w:rPr>
            </w:pPr>
            <w:r>
              <w:rPr>
                <w:noProof/>
                <w:sz w:val="20"/>
              </w:rPr>
              <w:t>90065100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73A792" w14:textId="77777777" w:rsidR="00E83F66" w:rsidRPr="00772251" w:rsidRDefault="00E83F66" w:rsidP="00651C3C">
            <w:pPr>
              <w:spacing w:before="60" w:after="60" w:line="240" w:lineRule="auto"/>
              <w:rPr>
                <w:noProof/>
                <w:sz w:val="20"/>
              </w:rPr>
            </w:pPr>
            <w:r>
              <w:rPr>
                <w:noProof/>
                <w:sz w:val="20"/>
              </w:rPr>
              <w:t>900651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F066C7" w14:textId="23A481A3" w:rsidR="00E83F66" w:rsidRPr="00772251" w:rsidRDefault="00E83F66" w:rsidP="00BC122C">
            <w:pPr>
              <w:spacing w:before="60" w:after="60" w:line="240" w:lineRule="auto"/>
              <w:rPr>
                <w:noProof/>
                <w:sz w:val="20"/>
              </w:rPr>
            </w:pPr>
            <w:r>
              <w:rPr>
                <w:noProof/>
                <w:sz w:val="20"/>
              </w:rPr>
              <w:t>-- Spejlreflekskameraer, til rullefilm af bredde 35 mm og derunder</w:t>
            </w:r>
          </w:p>
        </w:tc>
        <w:tc>
          <w:tcPr>
            <w:tcW w:w="642" w:type="dxa"/>
            <w:tcBorders>
              <w:top w:val="nil"/>
              <w:left w:val="nil"/>
              <w:bottom w:val="single" w:sz="4" w:space="0" w:color="auto"/>
              <w:right w:val="single" w:sz="4" w:space="0" w:color="auto"/>
            </w:tcBorders>
            <w:shd w:val="clear" w:color="auto" w:fill="auto"/>
            <w:noWrap/>
            <w:hideMark/>
          </w:tcPr>
          <w:p w14:paraId="6DA3B8D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F79E3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7DC38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1FAB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B0F1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E344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8629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BB3D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F2FA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3C68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44E17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B89B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2E533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B783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FACE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931B15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D78104" w14:textId="77777777" w:rsidR="00E83F66" w:rsidRPr="00772251" w:rsidRDefault="00E83F66" w:rsidP="00651C3C">
            <w:pPr>
              <w:spacing w:before="60" w:after="60" w:line="240" w:lineRule="auto"/>
              <w:rPr>
                <w:noProof/>
                <w:sz w:val="20"/>
              </w:rPr>
            </w:pPr>
            <w:r>
              <w:rPr>
                <w:noProof/>
                <w:sz w:val="20"/>
              </w:rPr>
              <w:t>90066100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7D82F3" w14:textId="77777777" w:rsidR="00E83F66" w:rsidRPr="00772251" w:rsidRDefault="00E83F66" w:rsidP="00651C3C">
            <w:pPr>
              <w:spacing w:before="60" w:after="60" w:line="240" w:lineRule="auto"/>
              <w:rPr>
                <w:noProof/>
                <w:sz w:val="20"/>
              </w:rPr>
            </w:pPr>
            <w:r>
              <w:rPr>
                <w:noProof/>
                <w:sz w:val="20"/>
              </w:rPr>
              <w:t>900661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154792" w14:textId="77777777" w:rsidR="00E83F66" w:rsidRPr="00772251" w:rsidRDefault="00E83F66" w:rsidP="00651C3C">
            <w:pPr>
              <w:spacing w:before="60" w:after="60" w:line="240" w:lineRule="auto"/>
              <w:rPr>
                <w:noProof/>
                <w:sz w:val="20"/>
              </w:rPr>
            </w:pPr>
            <w:r>
              <w:rPr>
                <w:noProof/>
                <w:sz w:val="20"/>
              </w:rPr>
              <w:t>-- Elektronblitzapparater</w:t>
            </w:r>
          </w:p>
        </w:tc>
        <w:tc>
          <w:tcPr>
            <w:tcW w:w="642" w:type="dxa"/>
            <w:tcBorders>
              <w:top w:val="nil"/>
              <w:left w:val="nil"/>
              <w:bottom w:val="single" w:sz="4" w:space="0" w:color="auto"/>
              <w:right w:val="single" w:sz="4" w:space="0" w:color="auto"/>
            </w:tcBorders>
            <w:shd w:val="clear" w:color="auto" w:fill="auto"/>
            <w:noWrap/>
            <w:hideMark/>
          </w:tcPr>
          <w:p w14:paraId="5E6774B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5980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D60E9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9E28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757AE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F848E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0C79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5BC4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3DFA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7116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3AE8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B52A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F845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4371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296D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310E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6E0EE9" w14:textId="77777777" w:rsidR="00E83F66" w:rsidRPr="00772251" w:rsidRDefault="00E83F66" w:rsidP="008B72B7">
            <w:pPr>
              <w:pageBreakBefore/>
              <w:spacing w:before="60" w:after="60" w:line="240" w:lineRule="auto"/>
              <w:rPr>
                <w:noProof/>
                <w:sz w:val="20"/>
              </w:rPr>
            </w:pPr>
            <w:r>
              <w:rPr>
                <w:noProof/>
                <w:sz w:val="20"/>
              </w:rPr>
              <w:t>90066900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33EB71D" w14:textId="77777777" w:rsidR="00E83F66" w:rsidRPr="00772251" w:rsidRDefault="00E83F66" w:rsidP="00651C3C">
            <w:pPr>
              <w:spacing w:before="60" w:after="60" w:line="240" w:lineRule="auto"/>
              <w:rPr>
                <w:noProof/>
                <w:sz w:val="20"/>
              </w:rPr>
            </w:pPr>
            <w:r>
              <w:rPr>
                <w:noProof/>
                <w:sz w:val="20"/>
              </w:rPr>
              <w:t>900669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03D5C3"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562C67F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E401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0C4F8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48E5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68FA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21DBE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DE57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9CBA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64D9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C3D4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6A98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25B7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9B994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429B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D0FAC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EE034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FD111C" w14:textId="77777777" w:rsidR="00E83F66" w:rsidRPr="00772251" w:rsidRDefault="00E83F66" w:rsidP="00651C3C">
            <w:pPr>
              <w:spacing w:before="60" w:after="60" w:line="240" w:lineRule="auto"/>
              <w:rPr>
                <w:noProof/>
                <w:sz w:val="20"/>
              </w:rPr>
            </w:pPr>
            <w:r>
              <w:rPr>
                <w:noProof/>
                <w:sz w:val="20"/>
              </w:rPr>
              <w:t>90069100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8620CF" w14:textId="77777777" w:rsidR="00E83F66" w:rsidRPr="00772251" w:rsidRDefault="00E83F66" w:rsidP="00651C3C">
            <w:pPr>
              <w:spacing w:before="60" w:after="60" w:line="240" w:lineRule="auto"/>
              <w:rPr>
                <w:noProof/>
                <w:sz w:val="20"/>
              </w:rPr>
            </w:pPr>
            <w:r>
              <w:rPr>
                <w:noProof/>
                <w:sz w:val="20"/>
              </w:rPr>
              <w:t>900691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A58389" w14:textId="77777777" w:rsidR="00E83F66" w:rsidRPr="00772251" w:rsidRDefault="00E83F66" w:rsidP="00651C3C">
            <w:pPr>
              <w:spacing w:before="60" w:after="60" w:line="240" w:lineRule="auto"/>
              <w:rPr>
                <w:noProof/>
                <w:sz w:val="20"/>
              </w:rPr>
            </w:pPr>
            <w:r>
              <w:rPr>
                <w:noProof/>
                <w:sz w:val="20"/>
              </w:rPr>
              <w:t>-- Til fotografiapparater</w:t>
            </w:r>
          </w:p>
        </w:tc>
        <w:tc>
          <w:tcPr>
            <w:tcW w:w="642" w:type="dxa"/>
            <w:tcBorders>
              <w:top w:val="nil"/>
              <w:left w:val="nil"/>
              <w:bottom w:val="single" w:sz="4" w:space="0" w:color="auto"/>
              <w:right w:val="single" w:sz="4" w:space="0" w:color="auto"/>
            </w:tcBorders>
            <w:shd w:val="clear" w:color="auto" w:fill="auto"/>
            <w:noWrap/>
            <w:hideMark/>
          </w:tcPr>
          <w:p w14:paraId="1DB3EC8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67F2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C952F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0860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197A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43997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4369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FF59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CD391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3C04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C55CE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A11B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56BD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8292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04AA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B38C9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007D41" w14:textId="77777777" w:rsidR="00E83F66" w:rsidRPr="00772251" w:rsidRDefault="00E83F66" w:rsidP="00651C3C">
            <w:pPr>
              <w:spacing w:before="60" w:after="60" w:line="240" w:lineRule="auto"/>
              <w:rPr>
                <w:noProof/>
                <w:sz w:val="20"/>
              </w:rPr>
            </w:pPr>
            <w:r>
              <w:rPr>
                <w:noProof/>
                <w:sz w:val="20"/>
              </w:rPr>
              <w:t>90069900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D204E0" w14:textId="77777777" w:rsidR="00E83F66" w:rsidRPr="00772251" w:rsidRDefault="00E83F66" w:rsidP="00651C3C">
            <w:pPr>
              <w:spacing w:before="60" w:after="60" w:line="240" w:lineRule="auto"/>
              <w:rPr>
                <w:noProof/>
                <w:sz w:val="20"/>
              </w:rPr>
            </w:pPr>
            <w:r>
              <w:rPr>
                <w:noProof/>
                <w:sz w:val="20"/>
              </w:rPr>
              <w:t>900699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11CC2E"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02D2F38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459D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86FC2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8512F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4F4E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A5239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2CBC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0FB3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2705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EC305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6593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83E1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3907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8FD0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F649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F58B3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244C9F" w14:textId="77777777" w:rsidR="00E83F66" w:rsidRPr="00772251" w:rsidRDefault="00E83F66" w:rsidP="00651C3C">
            <w:pPr>
              <w:spacing w:before="60" w:after="60" w:line="240" w:lineRule="auto"/>
              <w:rPr>
                <w:noProof/>
                <w:sz w:val="20"/>
              </w:rPr>
            </w:pPr>
            <w:r>
              <w:rPr>
                <w:noProof/>
                <w:sz w:val="20"/>
              </w:rPr>
              <w:t>91011100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9C6792" w14:textId="77777777" w:rsidR="00E83F66" w:rsidRPr="00772251" w:rsidRDefault="00E83F66" w:rsidP="00651C3C">
            <w:pPr>
              <w:spacing w:before="60" w:after="60" w:line="240" w:lineRule="auto"/>
              <w:rPr>
                <w:noProof/>
                <w:sz w:val="20"/>
              </w:rPr>
            </w:pPr>
            <w:r>
              <w:rPr>
                <w:noProof/>
                <w:sz w:val="20"/>
              </w:rPr>
              <w:t>910111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3E36E4" w14:textId="77777777" w:rsidR="00E83F66" w:rsidRPr="00772251" w:rsidRDefault="00E83F66" w:rsidP="00651C3C">
            <w:pPr>
              <w:spacing w:before="60" w:after="60" w:line="240" w:lineRule="auto"/>
              <w:rPr>
                <w:noProof/>
                <w:sz w:val="20"/>
              </w:rPr>
            </w:pPr>
            <w:r>
              <w:rPr>
                <w:noProof/>
                <w:sz w:val="20"/>
              </w:rPr>
              <w:t>-- Kun med mekanisk tidsangivelse</w:t>
            </w:r>
          </w:p>
        </w:tc>
        <w:tc>
          <w:tcPr>
            <w:tcW w:w="642" w:type="dxa"/>
            <w:tcBorders>
              <w:top w:val="nil"/>
              <w:left w:val="nil"/>
              <w:bottom w:val="single" w:sz="4" w:space="0" w:color="auto"/>
              <w:right w:val="single" w:sz="4" w:space="0" w:color="auto"/>
            </w:tcBorders>
            <w:shd w:val="clear" w:color="auto" w:fill="auto"/>
            <w:noWrap/>
            <w:hideMark/>
          </w:tcPr>
          <w:p w14:paraId="60CC7D0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64CB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19DF0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DBB2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1961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6EE4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00D6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F330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45BB7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5539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4AAD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AAB8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462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BACE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471F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36F2B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EA9F6F" w14:textId="77777777" w:rsidR="00E83F66" w:rsidRPr="00772251" w:rsidRDefault="00E83F66" w:rsidP="00651C3C">
            <w:pPr>
              <w:spacing w:before="60" w:after="60" w:line="240" w:lineRule="auto"/>
              <w:rPr>
                <w:noProof/>
                <w:sz w:val="20"/>
              </w:rPr>
            </w:pPr>
            <w:r>
              <w:rPr>
                <w:noProof/>
                <w:sz w:val="20"/>
              </w:rPr>
              <w:t>91011900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F3593E" w14:textId="77777777" w:rsidR="00E83F66" w:rsidRPr="00772251" w:rsidRDefault="00E83F66" w:rsidP="00651C3C">
            <w:pPr>
              <w:spacing w:before="60" w:after="60" w:line="240" w:lineRule="auto"/>
              <w:rPr>
                <w:noProof/>
                <w:sz w:val="20"/>
              </w:rPr>
            </w:pPr>
            <w:r>
              <w:rPr>
                <w:noProof/>
                <w:sz w:val="20"/>
              </w:rPr>
              <w:t>910119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1B352ED"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278118C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14DF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398A6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F3A5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D891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B1631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334F7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7D11A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1A0F3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5FCD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1410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8BF0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5315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25B4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E38A2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FCDF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098749" w14:textId="77777777" w:rsidR="00E83F66" w:rsidRPr="00772251" w:rsidRDefault="00E83F66" w:rsidP="00651C3C">
            <w:pPr>
              <w:spacing w:before="60" w:after="60" w:line="240" w:lineRule="auto"/>
              <w:rPr>
                <w:noProof/>
                <w:sz w:val="20"/>
              </w:rPr>
            </w:pPr>
            <w:r>
              <w:rPr>
                <w:noProof/>
                <w:sz w:val="20"/>
              </w:rPr>
              <w:t>91012100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197AF4C" w14:textId="77777777" w:rsidR="00E83F66" w:rsidRPr="00772251" w:rsidRDefault="00E83F66" w:rsidP="00651C3C">
            <w:pPr>
              <w:spacing w:before="60" w:after="60" w:line="240" w:lineRule="auto"/>
              <w:rPr>
                <w:noProof/>
                <w:sz w:val="20"/>
              </w:rPr>
            </w:pPr>
            <w:r>
              <w:rPr>
                <w:noProof/>
                <w:sz w:val="20"/>
              </w:rPr>
              <w:t>910121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2CBDCC" w14:textId="77777777" w:rsidR="00E83F66" w:rsidRPr="00772251" w:rsidRDefault="00E83F66" w:rsidP="00651C3C">
            <w:pPr>
              <w:spacing w:before="60" w:after="60" w:line="240" w:lineRule="auto"/>
              <w:rPr>
                <w:noProof/>
                <w:sz w:val="20"/>
              </w:rPr>
            </w:pPr>
            <w:r>
              <w:rPr>
                <w:noProof/>
                <w:sz w:val="20"/>
              </w:rPr>
              <w:t>-- Med automatisk optræk</w:t>
            </w:r>
          </w:p>
        </w:tc>
        <w:tc>
          <w:tcPr>
            <w:tcW w:w="642" w:type="dxa"/>
            <w:tcBorders>
              <w:top w:val="nil"/>
              <w:left w:val="nil"/>
              <w:bottom w:val="single" w:sz="4" w:space="0" w:color="auto"/>
              <w:right w:val="single" w:sz="4" w:space="0" w:color="auto"/>
            </w:tcBorders>
            <w:shd w:val="clear" w:color="auto" w:fill="auto"/>
            <w:noWrap/>
            <w:hideMark/>
          </w:tcPr>
          <w:p w14:paraId="6679DDA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91F6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763A5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9BF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170BF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1EF0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C78C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12C0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3C17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0FA4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E0A6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1C31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659F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6484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50774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687695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1D8D26" w14:textId="77777777" w:rsidR="00E83F66" w:rsidRPr="00772251" w:rsidRDefault="00E83F66" w:rsidP="00651C3C">
            <w:pPr>
              <w:spacing w:before="60" w:after="60" w:line="240" w:lineRule="auto"/>
              <w:rPr>
                <w:noProof/>
                <w:sz w:val="20"/>
              </w:rPr>
            </w:pPr>
            <w:r>
              <w:rPr>
                <w:noProof/>
                <w:sz w:val="20"/>
              </w:rPr>
              <w:t>91012900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BC9F1B" w14:textId="77777777" w:rsidR="00E83F66" w:rsidRPr="00772251" w:rsidRDefault="00E83F66" w:rsidP="00651C3C">
            <w:pPr>
              <w:spacing w:before="60" w:after="60" w:line="240" w:lineRule="auto"/>
              <w:rPr>
                <w:noProof/>
                <w:sz w:val="20"/>
              </w:rPr>
            </w:pPr>
            <w:r>
              <w:rPr>
                <w:noProof/>
                <w:sz w:val="20"/>
              </w:rPr>
              <w:t>910129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30A068"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3B86883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4053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E9C08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8C3DA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53EF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DCF7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3CEF8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F06F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79CB5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A1A7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55A2D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53FB2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D5D43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C0B4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9FBA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059D13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E01ED2" w14:textId="77777777" w:rsidR="00E83F66" w:rsidRPr="00772251" w:rsidRDefault="00E83F66" w:rsidP="00651C3C">
            <w:pPr>
              <w:spacing w:before="60" w:after="60" w:line="240" w:lineRule="auto"/>
              <w:rPr>
                <w:noProof/>
                <w:sz w:val="20"/>
              </w:rPr>
            </w:pPr>
            <w:r>
              <w:rPr>
                <w:noProof/>
                <w:sz w:val="20"/>
              </w:rPr>
              <w:t>91019100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80B2253" w14:textId="77777777" w:rsidR="00E83F66" w:rsidRPr="00772251" w:rsidRDefault="00E83F66" w:rsidP="00651C3C">
            <w:pPr>
              <w:spacing w:before="60" w:after="60" w:line="240" w:lineRule="auto"/>
              <w:rPr>
                <w:noProof/>
                <w:sz w:val="20"/>
              </w:rPr>
            </w:pPr>
            <w:r>
              <w:rPr>
                <w:noProof/>
                <w:sz w:val="20"/>
              </w:rPr>
              <w:t>910191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30A14C" w14:textId="77777777" w:rsidR="00E83F66" w:rsidRPr="00772251" w:rsidRDefault="00E83F66" w:rsidP="00651C3C">
            <w:pPr>
              <w:spacing w:before="60" w:after="60" w:line="240" w:lineRule="auto"/>
              <w:rPr>
                <w:noProof/>
                <w:sz w:val="20"/>
              </w:rPr>
            </w:pPr>
            <w:r>
              <w:rPr>
                <w:noProof/>
                <w:sz w:val="20"/>
              </w:rPr>
              <w:t>-- Elektrisk drevne</w:t>
            </w:r>
          </w:p>
        </w:tc>
        <w:tc>
          <w:tcPr>
            <w:tcW w:w="642" w:type="dxa"/>
            <w:tcBorders>
              <w:top w:val="nil"/>
              <w:left w:val="nil"/>
              <w:bottom w:val="single" w:sz="4" w:space="0" w:color="auto"/>
              <w:right w:val="single" w:sz="4" w:space="0" w:color="auto"/>
            </w:tcBorders>
            <w:shd w:val="clear" w:color="auto" w:fill="auto"/>
            <w:noWrap/>
            <w:hideMark/>
          </w:tcPr>
          <w:p w14:paraId="4AA89D9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B2F13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DD984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2719C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4E68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C667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54B20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DE67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E76A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B03A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87B8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17E40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3AF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8A66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5062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D2DFC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BD37E1" w14:textId="77777777" w:rsidR="00E83F66" w:rsidRPr="00772251" w:rsidRDefault="00E83F66" w:rsidP="00651C3C">
            <w:pPr>
              <w:spacing w:before="60" w:after="60" w:line="240" w:lineRule="auto"/>
              <w:rPr>
                <w:noProof/>
                <w:sz w:val="20"/>
              </w:rPr>
            </w:pPr>
            <w:r>
              <w:rPr>
                <w:noProof/>
                <w:sz w:val="20"/>
              </w:rPr>
              <w:t>91019900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156BFD" w14:textId="77777777" w:rsidR="00E83F66" w:rsidRPr="00772251" w:rsidRDefault="00E83F66" w:rsidP="00651C3C">
            <w:pPr>
              <w:spacing w:before="60" w:after="60" w:line="240" w:lineRule="auto"/>
              <w:rPr>
                <w:noProof/>
                <w:sz w:val="20"/>
              </w:rPr>
            </w:pPr>
            <w:r>
              <w:rPr>
                <w:noProof/>
                <w:sz w:val="20"/>
              </w:rPr>
              <w:t>910199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DC73B2"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7A4F42A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BC524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ADAA1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2F99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DE96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BFDC3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F6AD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61A90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EF20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7A0A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B03A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81E7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5C4B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8D30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4D45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C3E6D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E09F5A" w14:textId="77777777" w:rsidR="00E83F66" w:rsidRPr="00772251" w:rsidRDefault="00E83F66" w:rsidP="00651C3C">
            <w:pPr>
              <w:spacing w:before="60" w:after="60" w:line="240" w:lineRule="auto"/>
              <w:rPr>
                <w:noProof/>
                <w:sz w:val="20"/>
              </w:rPr>
            </w:pPr>
            <w:r>
              <w:rPr>
                <w:noProof/>
                <w:sz w:val="20"/>
              </w:rPr>
              <w:t>91021100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4E1E67" w14:textId="77777777" w:rsidR="00E83F66" w:rsidRPr="00772251" w:rsidRDefault="00E83F66" w:rsidP="00651C3C">
            <w:pPr>
              <w:spacing w:before="60" w:after="60" w:line="240" w:lineRule="auto"/>
              <w:rPr>
                <w:noProof/>
                <w:sz w:val="20"/>
              </w:rPr>
            </w:pPr>
            <w:r>
              <w:rPr>
                <w:noProof/>
                <w:sz w:val="20"/>
              </w:rPr>
              <w:t>910211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F14609" w14:textId="77777777" w:rsidR="00E83F66" w:rsidRPr="00772251" w:rsidRDefault="00E83F66" w:rsidP="00651C3C">
            <w:pPr>
              <w:spacing w:before="60" w:after="60" w:line="240" w:lineRule="auto"/>
              <w:rPr>
                <w:noProof/>
                <w:sz w:val="20"/>
              </w:rPr>
            </w:pPr>
            <w:r>
              <w:rPr>
                <w:noProof/>
                <w:sz w:val="20"/>
              </w:rPr>
              <w:t>-- Kun med mekanisk tidsangivelse</w:t>
            </w:r>
          </w:p>
        </w:tc>
        <w:tc>
          <w:tcPr>
            <w:tcW w:w="642" w:type="dxa"/>
            <w:tcBorders>
              <w:top w:val="nil"/>
              <w:left w:val="nil"/>
              <w:bottom w:val="single" w:sz="4" w:space="0" w:color="auto"/>
              <w:right w:val="single" w:sz="4" w:space="0" w:color="auto"/>
            </w:tcBorders>
            <w:shd w:val="clear" w:color="auto" w:fill="auto"/>
            <w:noWrap/>
            <w:hideMark/>
          </w:tcPr>
          <w:p w14:paraId="7718A16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5005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1A5F9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141B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24BD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3665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69628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612D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D794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61807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8A248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7497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9796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40A5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E5B5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35634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7C6B4D" w14:textId="77777777" w:rsidR="00E83F66" w:rsidRPr="00772251" w:rsidRDefault="00E83F66" w:rsidP="00651C3C">
            <w:pPr>
              <w:spacing w:before="60" w:after="60" w:line="240" w:lineRule="auto"/>
              <w:rPr>
                <w:noProof/>
                <w:sz w:val="20"/>
              </w:rPr>
            </w:pPr>
            <w:r>
              <w:rPr>
                <w:noProof/>
                <w:sz w:val="20"/>
              </w:rPr>
              <w:t>91021200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2D3998" w14:textId="77777777" w:rsidR="00E83F66" w:rsidRPr="00772251" w:rsidRDefault="00E83F66" w:rsidP="00651C3C">
            <w:pPr>
              <w:spacing w:before="60" w:after="60" w:line="240" w:lineRule="auto"/>
              <w:rPr>
                <w:noProof/>
                <w:sz w:val="20"/>
              </w:rPr>
            </w:pPr>
            <w:r>
              <w:rPr>
                <w:noProof/>
                <w:sz w:val="20"/>
              </w:rPr>
              <w:t>910212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076723" w14:textId="790E07E1" w:rsidR="00E83F66" w:rsidRPr="00772251" w:rsidRDefault="00E83F66" w:rsidP="00BC122C">
            <w:pPr>
              <w:spacing w:before="60" w:after="60" w:line="240" w:lineRule="auto"/>
              <w:rPr>
                <w:noProof/>
                <w:sz w:val="20"/>
              </w:rPr>
            </w:pPr>
            <w:r>
              <w:rPr>
                <w:noProof/>
                <w:sz w:val="20"/>
              </w:rPr>
              <w:t>-- Kun med opto-elektronisk tidsangivelse</w:t>
            </w:r>
          </w:p>
        </w:tc>
        <w:tc>
          <w:tcPr>
            <w:tcW w:w="642" w:type="dxa"/>
            <w:tcBorders>
              <w:top w:val="nil"/>
              <w:left w:val="nil"/>
              <w:bottom w:val="single" w:sz="4" w:space="0" w:color="auto"/>
              <w:right w:val="single" w:sz="4" w:space="0" w:color="auto"/>
            </w:tcBorders>
            <w:shd w:val="clear" w:color="auto" w:fill="auto"/>
            <w:noWrap/>
            <w:hideMark/>
          </w:tcPr>
          <w:p w14:paraId="090CB1B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A60A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2B59E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4242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C63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C6BD1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504D0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A8F30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0C87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80E9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73C27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9323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93F8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6F11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EAD68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9D892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2E2090" w14:textId="77777777" w:rsidR="00E83F66" w:rsidRPr="00772251" w:rsidRDefault="00E83F66" w:rsidP="00651C3C">
            <w:pPr>
              <w:spacing w:before="60" w:after="60" w:line="240" w:lineRule="auto"/>
              <w:rPr>
                <w:noProof/>
                <w:sz w:val="20"/>
              </w:rPr>
            </w:pPr>
            <w:r>
              <w:rPr>
                <w:noProof/>
                <w:sz w:val="20"/>
              </w:rPr>
              <w:t>91021900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A40DA1" w14:textId="77777777" w:rsidR="00E83F66" w:rsidRPr="00772251" w:rsidRDefault="00E83F66" w:rsidP="00651C3C">
            <w:pPr>
              <w:spacing w:before="60" w:after="60" w:line="240" w:lineRule="auto"/>
              <w:rPr>
                <w:noProof/>
                <w:sz w:val="20"/>
              </w:rPr>
            </w:pPr>
            <w:r>
              <w:rPr>
                <w:noProof/>
                <w:sz w:val="20"/>
              </w:rPr>
              <w:t>910219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AABA0C0"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75428F4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EC8F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EFAA0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ABEA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042D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21F56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1019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377B3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DBF2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ADF1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C1C9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1940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90C8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2D9D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C8A9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72CCEC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7A2EC17" w14:textId="77777777" w:rsidR="00E83F66" w:rsidRPr="00772251" w:rsidRDefault="00E83F66" w:rsidP="00651C3C">
            <w:pPr>
              <w:spacing w:before="60" w:after="60" w:line="240" w:lineRule="auto"/>
              <w:rPr>
                <w:noProof/>
                <w:sz w:val="20"/>
              </w:rPr>
            </w:pPr>
            <w:r>
              <w:rPr>
                <w:noProof/>
                <w:sz w:val="20"/>
              </w:rPr>
              <w:t>91022100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48093F" w14:textId="77777777" w:rsidR="00E83F66" w:rsidRPr="00772251" w:rsidRDefault="00E83F66" w:rsidP="00651C3C">
            <w:pPr>
              <w:spacing w:before="60" w:after="60" w:line="240" w:lineRule="auto"/>
              <w:rPr>
                <w:noProof/>
                <w:sz w:val="20"/>
              </w:rPr>
            </w:pPr>
            <w:r>
              <w:rPr>
                <w:noProof/>
                <w:sz w:val="20"/>
              </w:rPr>
              <w:t>910221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977606" w14:textId="77777777" w:rsidR="00E83F66" w:rsidRPr="00772251" w:rsidRDefault="00E83F66" w:rsidP="00651C3C">
            <w:pPr>
              <w:spacing w:before="60" w:after="60" w:line="240" w:lineRule="auto"/>
              <w:rPr>
                <w:noProof/>
                <w:sz w:val="20"/>
              </w:rPr>
            </w:pPr>
            <w:r>
              <w:rPr>
                <w:noProof/>
                <w:sz w:val="20"/>
              </w:rPr>
              <w:t>-- Med automatisk optræk</w:t>
            </w:r>
          </w:p>
        </w:tc>
        <w:tc>
          <w:tcPr>
            <w:tcW w:w="642" w:type="dxa"/>
            <w:tcBorders>
              <w:top w:val="nil"/>
              <w:left w:val="nil"/>
              <w:bottom w:val="single" w:sz="4" w:space="0" w:color="auto"/>
              <w:right w:val="single" w:sz="4" w:space="0" w:color="auto"/>
            </w:tcBorders>
            <w:shd w:val="clear" w:color="auto" w:fill="auto"/>
            <w:noWrap/>
            <w:hideMark/>
          </w:tcPr>
          <w:p w14:paraId="5B97B09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5EE5C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4A2CBD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356F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D1E3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D435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DBAF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A9BB4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2FCF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2E9B8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0FB5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7BB2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4CDD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9B42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81307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480ABD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0468DA" w14:textId="77777777" w:rsidR="00E83F66" w:rsidRPr="00772251" w:rsidRDefault="00E83F66" w:rsidP="00651C3C">
            <w:pPr>
              <w:spacing w:before="60" w:after="60" w:line="240" w:lineRule="auto"/>
              <w:rPr>
                <w:noProof/>
                <w:sz w:val="20"/>
              </w:rPr>
            </w:pPr>
            <w:r>
              <w:rPr>
                <w:noProof/>
                <w:sz w:val="20"/>
              </w:rPr>
              <w:t>91022900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D374983" w14:textId="77777777" w:rsidR="00E83F66" w:rsidRPr="00772251" w:rsidRDefault="00E83F66" w:rsidP="00651C3C">
            <w:pPr>
              <w:spacing w:before="60" w:after="60" w:line="240" w:lineRule="auto"/>
              <w:rPr>
                <w:noProof/>
                <w:sz w:val="20"/>
              </w:rPr>
            </w:pPr>
            <w:r>
              <w:rPr>
                <w:noProof/>
                <w:sz w:val="20"/>
              </w:rPr>
              <w:t>910229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0C0A06"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21E93D1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D90B4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9147B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899B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E96D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E86C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4AA1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5DFBD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94959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3AC9B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A77B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F33F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A7DE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6DC11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580F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140BF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4D2E79" w14:textId="77777777" w:rsidR="00E83F66" w:rsidRPr="00772251" w:rsidRDefault="00E83F66" w:rsidP="00651C3C">
            <w:pPr>
              <w:spacing w:before="60" w:after="60" w:line="240" w:lineRule="auto"/>
              <w:rPr>
                <w:noProof/>
                <w:sz w:val="20"/>
              </w:rPr>
            </w:pPr>
            <w:r>
              <w:rPr>
                <w:noProof/>
                <w:sz w:val="20"/>
              </w:rPr>
              <w:t>91029100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FCA9DA" w14:textId="77777777" w:rsidR="00E83F66" w:rsidRPr="00772251" w:rsidRDefault="00E83F66" w:rsidP="00651C3C">
            <w:pPr>
              <w:spacing w:before="60" w:after="60" w:line="240" w:lineRule="auto"/>
              <w:rPr>
                <w:noProof/>
                <w:sz w:val="20"/>
              </w:rPr>
            </w:pPr>
            <w:r>
              <w:rPr>
                <w:noProof/>
                <w:sz w:val="20"/>
              </w:rPr>
              <w:t>910291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60CFE7D" w14:textId="77777777" w:rsidR="00E83F66" w:rsidRPr="00772251" w:rsidRDefault="00E83F66" w:rsidP="00651C3C">
            <w:pPr>
              <w:spacing w:before="60" w:after="60" w:line="240" w:lineRule="auto"/>
              <w:rPr>
                <w:noProof/>
                <w:sz w:val="20"/>
              </w:rPr>
            </w:pPr>
            <w:r>
              <w:rPr>
                <w:noProof/>
                <w:sz w:val="20"/>
              </w:rPr>
              <w:t>-- Elektrisk drevne</w:t>
            </w:r>
          </w:p>
        </w:tc>
        <w:tc>
          <w:tcPr>
            <w:tcW w:w="642" w:type="dxa"/>
            <w:tcBorders>
              <w:top w:val="nil"/>
              <w:left w:val="nil"/>
              <w:bottom w:val="single" w:sz="4" w:space="0" w:color="auto"/>
              <w:right w:val="single" w:sz="4" w:space="0" w:color="auto"/>
            </w:tcBorders>
            <w:shd w:val="clear" w:color="auto" w:fill="auto"/>
            <w:noWrap/>
            <w:hideMark/>
          </w:tcPr>
          <w:p w14:paraId="4B8BE9A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EDF1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1115D2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EAAC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A94C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0B1D4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F8F2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39AE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A00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2FBE3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A0B9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0408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7E77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A8709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F423F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44CD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1C4DF1" w14:textId="77777777" w:rsidR="00E83F66" w:rsidRPr="00772251" w:rsidRDefault="00E83F66" w:rsidP="008B72B7">
            <w:pPr>
              <w:pageBreakBefore/>
              <w:spacing w:before="60" w:after="60" w:line="240" w:lineRule="auto"/>
              <w:rPr>
                <w:noProof/>
                <w:sz w:val="20"/>
              </w:rPr>
            </w:pPr>
            <w:r>
              <w:rPr>
                <w:noProof/>
                <w:sz w:val="20"/>
              </w:rPr>
              <w:t>91029900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E6BB0B" w14:textId="77777777" w:rsidR="00E83F66" w:rsidRPr="00772251" w:rsidRDefault="00E83F66" w:rsidP="00651C3C">
            <w:pPr>
              <w:spacing w:before="60" w:after="60" w:line="240" w:lineRule="auto"/>
              <w:rPr>
                <w:noProof/>
                <w:sz w:val="20"/>
              </w:rPr>
            </w:pPr>
            <w:r>
              <w:rPr>
                <w:noProof/>
                <w:sz w:val="20"/>
              </w:rPr>
              <w:t>910299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A25A14"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4266A8B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62C98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3DAD6A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689F2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AE6BA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44F9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D311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61EB4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8C7A3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9148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D6422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3F52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D1D5F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9CF3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FB8E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24148C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9EF723" w14:textId="77777777" w:rsidR="00E83F66" w:rsidRPr="00772251" w:rsidRDefault="00E83F66" w:rsidP="00651C3C">
            <w:pPr>
              <w:spacing w:before="60" w:after="60" w:line="240" w:lineRule="auto"/>
              <w:rPr>
                <w:noProof/>
                <w:sz w:val="20"/>
              </w:rPr>
            </w:pPr>
            <w:r>
              <w:rPr>
                <w:noProof/>
                <w:sz w:val="20"/>
              </w:rPr>
              <w:t>91031000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7BFB91" w14:textId="77777777" w:rsidR="00E83F66" w:rsidRPr="00772251" w:rsidRDefault="00E83F66" w:rsidP="00651C3C">
            <w:pPr>
              <w:spacing w:before="60" w:after="60" w:line="240" w:lineRule="auto"/>
              <w:rPr>
                <w:noProof/>
                <w:sz w:val="20"/>
              </w:rPr>
            </w:pPr>
            <w:r>
              <w:rPr>
                <w:noProof/>
                <w:sz w:val="20"/>
              </w:rPr>
              <w:t>910310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6EBB46" w14:textId="77777777" w:rsidR="00E83F66" w:rsidRPr="00772251" w:rsidRDefault="00E83F66" w:rsidP="00651C3C">
            <w:pPr>
              <w:spacing w:before="60" w:after="60" w:line="240" w:lineRule="auto"/>
              <w:rPr>
                <w:noProof/>
                <w:sz w:val="20"/>
              </w:rPr>
            </w:pPr>
            <w:r>
              <w:rPr>
                <w:noProof/>
                <w:sz w:val="20"/>
              </w:rPr>
              <w:t>- Elektrisk drevne</w:t>
            </w:r>
          </w:p>
        </w:tc>
        <w:tc>
          <w:tcPr>
            <w:tcW w:w="642" w:type="dxa"/>
            <w:tcBorders>
              <w:top w:val="nil"/>
              <w:left w:val="nil"/>
              <w:bottom w:val="single" w:sz="4" w:space="0" w:color="auto"/>
              <w:right w:val="single" w:sz="4" w:space="0" w:color="auto"/>
            </w:tcBorders>
            <w:shd w:val="clear" w:color="auto" w:fill="auto"/>
            <w:noWrap/>
            <w:hideMark/>
          </w:tcPr>
          <w:p w14:paraId="15133ED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F038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E17B6E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CF7EE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43267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8CF2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FA5B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A45CA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44FD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F7894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B308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197E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DC2E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FBCC8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2F79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ADD5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92BE82" w14:textId="77777777" w:rsidR="00E83F66" w:rsidRPr="00772251" w:rsidRDefault="00E83F66" w:rsidP="00651C3C">
            <w:pPr>
              <w:spacing w:before="60" w:after="60" w:line="240" w:lineRule="auto"/>
              <w:rPr>
                <w:noProof/>
                <w:sz w:val="20"/>
              </w:rPr>
            </w:pPr>
            <w:r>
              <w:rPr>
                <w:noProof/>
                <w:sz w:val="20"/>
              </w:rPr>
              <w:t>91039000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A3597E" w14:textId="77777777" w:rsidR="00E83F66" w:rsidRPr="00772251" w:rsidRDefault="00E83F66" w:rsidP="00651C3C">
            <w:pPr>
              <w:spacing w:before="60" w:after="60" w:line="240" w:lineRule="auto"/>
              <w:rPr>
                <w:noProof/>
                <w:sz w:val="20"/>
              </w:rPr>
            </w:pPr>
            <w:r>
              <w:rPr>
                <w:noProof/>
                <w:sz w:val="20"/>
              </w:rPr>
              <w:t>910390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AD0F90"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543AEA8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43B6A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C3D3D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A242D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EBB96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4895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5E88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5A08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5BA0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8733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A7FE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2138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4F67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AF2E6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933D9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788B27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DE597F" w14:textId="77777777" w:rsidR="00E83F66" w:rsidRPr="00772251" w:rsidRDefault="00E83F66" w:rsidP="00651C3C">
            <w:pPr>
              <w:spacing w:before="60" w:after="60" w:line="240" w:lineRule="auto"/>
              <w:rPr>
                <w:noProof/>
                <w:sz w:val="20"/>
              </w:rPr>
            </w:pPr>
            <w:r>
              <w:rPr>
                <w:noProof/>
                <w:sz w:val="20"/>
              </w:rPr>
              <w:t>91040000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1C56C0" w14:textId="77777777" w:rsidR="00E83F66" w:rsidRPr="00772251" w:rsidRDefault="00E83F66" w:rsidP="00651C3C">
            <w:pPr>
              <w:spacing w:before="60" w:after="60" w:line="240" w:lineRule="auto"/>
              <w:rPr>
                <w:noProof/>
                <w:sz w:val="20"/>
              </w:rPr>
            </w:pPr>
            <w:r>
              <w:rPr>
                <w:noProof/>
                <w:sz w:val="20"/>
              </w:rPr>
              <w:t>910400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38AFA8" w14:textId="77777777" w:rsidR="00E83F66" w:rsidRPr="00772251" w:rsidRDefault="00E83F66" w:rsidP="00651C3C">
            <w:pPr>
              <w:spacing w:before="60" w:after="60" w:line="240" w:lineRule="auto"/>
              <w:rPr>
                <w:noProof/>
                <w:sz w:val="20"/>
              </w:rPr>
            </w:pPr>
            <w:r>
              <w:rPr>
                <w:noProof/>
                <w:sz w:val="20"/>
              </w:rPr>
              <w:t>Ure til instrumenttavler og lignende ure, til motorkøretøjer, luftfartøjer, rumfartøjer og skibe</w:t>
            </w:r>
          </w:p>
        </w:tc>
        <w:tc>
          <w:tcPr>
            <w:tcW w:w="642" w:type="dxa"/>
            <w:tcBorders>
              <w:top w:val="nil"/>
              <w:left w:val="nil"/>
              <w:bottom w:val="single" w:sz="4" w:space="0" w:color="auto"/>
              <w:right w:val="single" w:sz="4" w:space="0" w:color="auto"/>
            </w:tcBorders>
            <w:shd w:val="clear" w:color="auto" w:fill="auto"/>
            <w:noWrap/>
            <w:hideMark/>
          </w:tcPr>
          <w:p w14:paraId="6DB7AAC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20747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207B4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542C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FC82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2E3D4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2E1E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2465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08FF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00621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F879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061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CC83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A1A7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6D07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674891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33200D" w14:textId="77777777" w:rsidR="00E83F66" w:rsidRPr="00772251" w:rsidRDefault="00E83F66" w:rsidP="00651C3C">
            <w:pPr>
              <w:spacing w:before="60" w:after="60" w:line="240" w:lineRule="auto"/>
              <w:rPr>
                <w:noProof/>
                <w:sz w:val="20"/>
              </w:rPr>
            </w:pPr>
            <w:r>
              <w:rPr>
                <w:noProof/>
                <w:sz w:val="20"/>
              </w:rPr>
              <w:t>91051100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615BA1" w14:textId="77777777" w:rsidR="00E83F66" w:rsidRPr="00772251" w:rsidRDefault="00E83F66" w:rsidP="00651C3C">
            <w:pPr>
              <w:spacing w:before="60" w:after="60" w:line="240" w:lineRule="auto"/>
              <w:rPr>
                <w:noProof/>
                <w:sz w:val="20"/>
              </w:rPr>
            </w:pPr>
            <w:r>
              <w:rPr>
                <w:noProof/>
                <w:sz w:val="20"/>
              </w:rPr>
              <w:t>910511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04FF36" w14:textId="77777777" w:rsidR="00E83F66" w:rsidRPr="00772251" w:rsidRDefault="00E83F66" w:rsidP="00651C3C">
            <w:pPr>
              <w:spacing w:before="60" w:after="60" w:line="240" w:lineRule="auto"/>
              <w:rPr>
                <w:noProof/>
                <w:sz w:val="20"/>
              </w:rPr>
            </w:pPr>
            <w:r>
              <w:rPr>
                <w:noProof/>
                <w:sz w:val="20"/>
              </w:rPr>
              <w:t>-- Elektrisk drevne</w:t>
            </w:r>
          </w:p>
        </w:tc>
        <w:tc>
          <w:tcPr>
            <w:tcW w:w="642" w:type="dxa"/>
            <w:tcBorders>
              <w:top w:val="nil"/>
              <w:left w:val="nil"/>
              <w:bottom w:val="single" w:sz="4" w:space="0" w:color="auto"/>
              <w:right w:val="single" w:sz="4" w:space="0" w:color="auto"/>
            </w:tcBorders>
            <w:shd w:val="clear" w:color="auto" w:fill="auto"/>
            <w:noWrap/>
            <w:hideMark/>
          </w:tcPr>
          <w:p w14:paraId="32BF9EA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60C9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08DBED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0258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0CDF4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DE467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2FCE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EC2A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7316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6FAA9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F13F3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124C2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0A96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70569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B7E90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5564CA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BC0A74" w14:textId="77777777" w:rsidR="00E83F66" w:rsidRPr="00772251" w:rsidRDefault="00E83F66" w:rsidP="00651C3C">
            <w:pPr>
              <w:spacing w:before="60" w:after="60" w:line="240" w:lineRule="auto"/>
              <w:rPr>
                <w:noProof/>
                <w:sz w:val="20"/>
              </w:rPr>
            </w:pPr>
            <w:r>
              <w:rPr>
                <w:noProof/>
                <w:sz w:val="20"/>
              </w:rPr>
              <w:t>91051900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E9C879" w14:textId="77777777" w:rsidR="00E83F66" w:rsidRPr="00772251" w:rsidRDefault="00E83F66" w:rsidP="00651C3C">
            <w:pPr>
              <w:spacing w:before="60" w:after="60" w:line="240" w:lineRule="auto"/>
              <w:rPr>
                <w:noProof/>
                <w:sz w:val="20"/>
              </w:rPr>
            </w:pPr>
            <w:r>
              <w:rPr>
                <w:noProof/>
                <w:sz w:val="20"/>
              </w:rPr>
              <w:t>910519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BCBCF9"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0DAA6F5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DBF4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92112B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7C83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29396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CFB1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8874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B83C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BBCF0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1EF9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509E7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DB05D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B795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C05C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A796F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32CAD3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C6955A" w14:textId="77777777" w:rsidR="00E83F66" w:rsidRPr="00772251" w:rsidRDefault="00E83F66" w:rsidP="00651C3C">
            <w:pPr>
              <w:spacing w:before="60" w:after="60" w:line="240" w:lineRule="auto"/>
              <w:rPr>
                <w:noProof/>
                <w:sz w:val="20"/>
              </w:rPr>
            </w:pPr>
            <w:r>
              <w:rPr>
                <w:noProof/>
                <w:sz w:val="20"/>
              </w:rPr>
              <w:t>91052100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5C87DF" w14:textId="77777777" w:rsidR="00E83F66" w:rsidRPr="00772251" w:rsidRDefault="00E83F66" w:rsidP="00651C3C">
            <w:pPr>
              <w:spacing w:before="60" w:after="60" w:line="240" w:lineRule="auto"/>
              <w:rPr>
                <w:noProof/>
                <w:sz w:val="20"/>
              </w:rPr>
            </w:pPr>
            <w:r>
              <w:rPr>
                <w:noProof/>
                <w:sz w:val="20"/>
              </w:rPr>
              <w:t>910521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D5383F" w14:textId="77777777" w:rsidR="00E83F66" w:rsidRPr="00772251" w:rsidRDefault="00E83F66" w:rsidP="00651C3C">
            <w:pPr>
              <w:spacing w:before="60" w:after="60" w:line="240" w:lineRule="auto"/>
              <w:rPr>
                <w:noProof/>
                <w:sz w:val="20"/>
              </w:rPr>
            </w:pPr>
            <w:r>
              <w:rPr>
                <w:noProof/>
                <w:sz w:val="20"/>
              </w:rPr>
              <w:t>-- Elektrisk drevne</w:t>
            </w:r>
          </w:p>
        </w:tc>
        <w:tc>
          <w:tcPr>
            <w:tcW w:w="642" w:type="dxa"/>
            <w:tcBorders>
              <w:top w:val="nil"/>
              <w:left w:val="nil"/>
              <w:bottom w:val="single" w:sz="4" w:space="0" w:color="auto"/>
              <w:right w:val="single" w:sz="4" w:space="0" w:color="auto"/>
            </w:tcBorders>
            <w:shd w:val="clear" w:color="auto" w:fill="auto"/>
            <w:noWrap/>
            <w:hideMark/>
          </w:tcPr>
          <w:p w14:paraId="6DDBB89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5E58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844AE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B7E3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5606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FAB7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153C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82D4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D957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B070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9CF3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E6C6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2ABE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88A3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B31A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99E85F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3FDA66A" w14:textId="77777777" w:rsidR="00E83F66" w:rsidRPr="00772251" w:rsidRDefault="00E83F66" w:rsidP="00651C3C">
            <w:pPr>
              <w:spacing w:before="60" w:after="60" w:line="240" w:lineRule="auto"/>
              <w:rPr>
                <w:noProof/>
                <w:sz w:val="20"/>
              </w:rPr>
            </w:pPr>
            <w:r>
              <w:rPr>
                <w:noProof/>
                <w:sz w:val="20"/>
              </w:rPr>
              <w:t>91052900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E61A63" w14:textId="77777777" w:rsidR="00E83F66" w:rsidRPr="00772251" w:rsidRDefault="00E83F66" w:rsidP="00651C3C">
            <w:pPr>
              <w:spacing w:before="60" w:after="60" w:line="240" w:lineRule="auto"/>
              <w:rPr>
                <w:noProof/>
                <w:sz w:val="20"/>
              </w:rPr>
            </w:pPr>
            <w:r>
              <w:rPr>
                <w:noProof/>
                <w:sz w:val="20"/>
              </w:rPr>
              <w:t>910529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8F0554"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3BCC5EA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57FF2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E4C79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919A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A384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7D7AA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7D68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DBBC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2AA1A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8973D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ED57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F99C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A977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2ABD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56524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676807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8551D4" w14:textId="77777777" w:rsidR="00E83F66" w:rsidRPr="00772251" w:rsidRDefault="00E83F66" w:rsidP="00651C3C">
            <w:pPr>
              <w:spacing w:before="60" w:after="60" w:line="240" w:lineRule="auto"/>
              <w:rPr>
                <w:noProof/>
                <w:sz w:val="20"/>
              </w:rPr>
            </w:pPr>
            <w:r>
              <w:rPr>
                <w:noProof/>
                <w:sz w:val="20"/>
              </w:rPr>
              <w:t>91059100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A125C9" w14:textId="77777777" w:rsidR="00E83F66" w:rsidRPr="00772251" w:rsidRDefault="00E83F66" w:rsidP="00651C3C">
            <w:pPr>
              <w:spacing w:before="60" w:after="60" w:line="240" w:lineRule="auto"/>
              <w:rPr>
                <w:noProof/>
                <w:sz w:val="20"/>
              </w:rPr>
            </w:pPr>
            <w:r>
              <w:rPr>
                <w:noProof/>
                <w:sz w:val="20"/>
              </w:rPr>
              <w:t>910591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33357B" w14:textId="77777777" w:rsidR="00E83F66" w:rsidRPr="00772251" w:rsidRDefault="00E83F66" w:rsidP="00651C3C">
            <w:pPr>
              <w:spacing w:before="60" w:after="60" w:line="240" w:lineRule="auto"/>
              <w:rPr>
                <w:noProof/>
                <w:sz w:val="20"/>
              </w:rPr>
            </w:pPr>
            <w:r>
              <w:rPr>
                <w:noProof/>
                <w:sz w:val="20"/>
              </w:rPr>
              <w:t>-- Elektrisk drevne</w:t>
            </w:r>
          </w:p>
        </w:tc>
        <w:tc>
          <w:tcPr>
            <w:tcW w:w="642" w:type="dxa"/>
            <w:tcBorders>
              <w:top w:val="nil"/>
              <w:left w:val="nil"/>
              <w:bottom w:val="single" w:sz="4" w:space="0" w:color="auto"/>
              <w:right w:val="single" w:sz="4" w:space="0" w:color="auto"/>
            </w:tcBorders>
            <w:shd w:val="clear" w:color="auto" w:fill="auto"/>
            <w:noWrap/>
            <w:hideMark/>
          </w:tcPr>
          <w:p w14:paraId="7697A8F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B0C0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49A78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D0CA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C6E3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D094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8AAD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F356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41745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8C3A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6072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C385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9E95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8E3E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BEB1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77CE08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2BF88D" w14:textId="77777777" w:rsidR="00E83F66" w:rsidRPr="00772251" w:rsidRDefault="00E83F66" w:rsidP="00651C3C">
            <w:pPr>
              <w:spacing w:before="60" w:after="60" w:line="240" w:lineRule="auto"/>
              <w:rPr>
                <w:noProof/>
                <w:sz w:val="20"/>
              </w:rPr>
            </w:pPr>
            <w:r>
              <w:rPr>
                <w:noProof/>
                <w:sz w:val="20"/>
              </w:rPr>
              <w:t>91059900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EB1B73" w14:textId="77777777" w:rsidR="00E83F66" w:rsidRPr="00772251" w:rsidRDefault="00E83F66" w:rsidP="00651C3C">
            <w:pPr>
              <w:spacing w:before="60" w:after="60" w:line="240" w:lineRule="auto"/>
              <w:rPr>
                <w:noProof/>
                <w:sz w:val="20"/>
              </w:rPr>
            </w:pPr>
            <w:r>
              <w:rPr>
                <w:noProof/>
                <w:sz w:val="20"/>
              </w:rPr>
              <w:t>910599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6891001"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5337A85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1F15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D55BD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240B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AA4D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2DAE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54B2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0F29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D708A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74F12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414E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B28A1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808E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9F4A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CBF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2640E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BDD882" w14:textId="77777777" w:rsidR="00E83F66" w:rsidRPr="00772251" w:rsidRDefault="00E83F66" w:rsidP="00651C3C">
            <w:pPr>
              <w:spacing w:before="60" w:after="60" w:line="240" w:lineRule="auto"/>
              <w:rPr>
                <w:noProof/>
                <w:sz w:val="20"/>
              </w:rPr>
            </w:pPr>
            <w:r>
              <w:rPr>
                <w:noProof/>
                <w:sz w:val="20"/>
              </w:rPr>
              <w:t>91061000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27C1AE" w14:textId="77777777" w:rsidR="00E83F66" w:rsidRPr="00772251" w:rsidRDefault="00E83F66" w:rsidP="00651C3C">
            <w:pPr>
              <w:spacing w:before="60" w:after="60" w:line="240" w:lineRule="auto"/>
              <w:rPr>
                <w:noProof/>
                <w:sz w:val="20"/>
              </w:rPr>
            </w:pPr>
            <w:r>
              <w:rPr>
                <w:noProof/>
                <w:sz w:val="20"/>
              </w:rPr>
              <w:t>910610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3DEA81" w14:textId="2A512F63" w:rsidR="00E83F66" w:rsidRPr="00772251" w:rsidRDefault="00E83F66" w:rsidP="005119C1">
            <w:pPr>
              <w:spacing w:before="60" w:after="60" w:line="240" w:lineRule="auto"/>
              <w:rPr>
                <w:noProof/>
                <w:sz w:val="20"/>
              </w:rPr>
            </w:pPr>
            <w:r>
              <w:rPr>
                <w:noProof/>
                <w:sz w:val="20"/>
              </w:rPr>
              <w:t>- Arbejdstidskontrolure; tids- og datostemplere</w:t>
            </w:r>
          </w:p>
        </w:tc>
        <w:tc>
          <w:tcPr>
            <w:tcW w:w="642" w:type="dxa"/>
            <w:tcBorders>
              <w:top w:val="nil"/>
              <w:left w:val="nil"/>
              <w:bottom w:val="single" w:sz="4" w:space="0" w:color="auto"/>
              <w:right w:val="single" w:sz="4" w:space="0" w:color="auto"/>
            </w:tcBorders>
            <w:shd w:val="clear" w:color="auto" w:fill="auto"/>
            <w:noWrap/>
            <w:hideMark/>
          </w:tcPr>
          <w:p w14:paraId="2C5A3CD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CE61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74B07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38FF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6C76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AD927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D9A2D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925B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8B0E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E6619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A820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B1DF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A256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A175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D670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79B6A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94A1B9" w14:textId="77777777" w:rsidR="00E83F66" w:rsidRPr="00772251" w:rsidRDefault="00E83F66" w:rsidP="00651C3C">
            <w:pPr>
              <w:spacing w:before="60" w:after="60" w:line="240" w:lineRule="auto"/>
              <w:rPr>
                <w:noProof/>
                <w:sz w:val="20"/>
              </w:rPr>
            </w:pPr>
            <w:r>
              <w:rPr>
                <w:noProof/>
                <w:sz w:val="20"/>
              </w:rPr>
              <w:t>91069000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0CE932" w14:textId="77777777" w:rsidR="00E83F66" w:rsidRPr="00772251" w:rsidRDefault="00E83F66" w:rsidP="00651C3C">
            <w:pPr>
              <w:spacing w:before="60" w:after="60" w:line="240" w:lineRule="auto"/>
              <w:rPr>
                <w:noProof/>
                <w:sz w:val="20"/>
              </w:rPr>
            </w:pPr>
            <w:r>
              <w:rPr>
                <w:noProof/>
                <w:sz w:val="20"/>
              </w:rPr>
              <w:t>910690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5B0117"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0B4589F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CA0AC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0BD2B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FF50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7BDA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3544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62DC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57AF7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2751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1E00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D024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CE2B0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46F8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831D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BDE3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6BFE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B612577" w14:textId="77777777" w:rsidR="00E83F66" w:rsidRPr="00772251" w:rsidRDefault="00E83F66" w:rsidP="00651C3C">
            <w:pPr>
              <w:spacing w:before="60" w:after="60" w:line="240" w:lineRule="auto"/>
              <w:rPr>
                <w:noProof/>
                <w:sz w:val="20"/>
              </w:rPr>
            </w:pPr>
            <w:r>
              <w:rPr>
                <w:noProof/>
                <w:sz w:val="20"/>
              </w:rPr>
              <w:t>91070000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8E74FB9" w14:textId="77777777" w:rsidR="00E83F66" w:rsidRPr="00772251" w:rsidRDefault="00E83F66" w:rsidP="00651C3C">
            <w:pPr>
              <w:spacing w:before="60" w:after="60" w:line="240" w:lineRule="auto"/>
              <w:rPr>
                <w:noProof/>
                <w:sz w:val="20"/>
              </w:rPr>
            </w:pPr>
            <w:r>
              <w:rPr>
                <w:noProof/>
                <w:sz w:val="20"/>
              </w:rPr>
              <w:t>910700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EA5209" w14:textId="77777777" w:rsidR="00E83F66" w:rsidRPr="00772251" w:rsidRDefault="00E83F66" w:rsidP="00651C3C">
            <w:pPr>
              <w:spacing w:before="60" w:after="60" w:line="240" w:lineRule="auto"/>
              <w:rPr>
                <w:noProof/>
                <w:sz w:val="20"/>
              </w:rPr>
            </w:pPr>
            <w:r>
              <w:rPr>
                <w:noProof/>
                <w:sz w:val="20"/>
              </w:rPr>
              <w:t>Tidsafbrydere med urværk eller synkronmotor</w:t>
            </w:r>
          </w:p>
        </w:tc>
        <w:tc>
          <w:tcPr>
            <w:tcW w:w="642" w:type="dxa"/>
            <w:tcBorders>
              <w:top w:val="nil"/>
              <w:left w:val="nil"/>
              <w:bottom w:val="single" w:sz="4" w:space="0" w:color="auto"/>
              <w:right w:val="single" w:sz="4" w:space="0" w:color="auto"/>
            </w:tcBorders>
            <w:shd w:val="clear" w:color="auto" w:fill="auto"/>
            <w:noWrap/>
            <w:hideMark/>
          </w:tcPr>
          <w:p w14:paraId="0459F75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7296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101A4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CCED8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16F2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1B82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1B41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6919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D749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F164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695E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A2BA2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CB68B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7C2CE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4B68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459604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FC9B2B" w14:textId="77777777" w:rsidR="00E83F66" w:rsidRPr="00772251" w:rsidRDefault="00E83F66" w:rsidP="008B72B7">
            <w:pPr>
              <w:pageBreakBefore/>
              <w:spacing w:before="60" w:after="60" w:line="240" w:lineRule="auto"/>
              <w:rPr>
                <w:noProof/>
                <w:sz w:val="20"/>
              </w:rPr>
            </w:pPr>
            <w:r>
              <w:rPr>
                <w:noProof/>
                <w:sz w:val="20"/>
              </w:rPr>
              <w:t>91081100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D9C386" w14:textId="77777777" w:rsidR="00E83F66" w:rsidRPr="00772251" w:rsidRDefault="00E83F66" w:rsidP="00651C3C">
            <w:pPr>
              <w:spacing w:before="60" w:after="60" w:line="240" w:lineRule="auto"/>
              <w:rPr>
                <w:noProof/>
                <w:sz w:val="20"/>
              </w:rPr>
            </w:pPr>
            <w:r>
              <w:rPr>
                <w:noProof/>
                <w:sz w:val="20"/>
              </w:rPr>
              <w:t>910811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2EABBE" w14:textId="77777777" w:rsidR="00E83F66" w:rsidRPr="00772251" w:rsidRDefault="00E83F66" w:rsidP="00651C3C">
            <w:pPr>
              <w:spacing w:before="60" w:after="60" w:line="240" w:lineRule="auto"/>
              <w:rPr>
                <w:noProof/>
                <w:sz w:val="20"/>
              </w:rPr>
            </w:pPr>
            <w:r>
              <w:rPr>
                <w:noProof/>
                <w:sz w:val="20"/>
              </w:rPr>
              <w:t>-- Kun med mekanisk tidsangivelse, eller med en anordning, der muliggør indbygning af en mekanisk angivelsesanordning</w:t>
            </w:r>
          </w:p>
        </w:tc>
        <w:tc>
          <w:tcPr>
            <w:tcW w:w="642" w:type="dxa"/>
            <w:tcBorders>
              <w:top w:val="nil"/>
              <w:left w:val="nil"/>
              <w:bottom w:val="single" w:sz="4" w:space="0" w:color="auto"/>
              <w:right w:val="single" w:sz="4" w:space="0" w:color="auto"/>
            </w:tcBorders>
            <w:shd w:val="clear" w:color="auto" w:fill="auto"/>
            <w:noWrap/>
            <w:hideMark/>
          </w:tcPr>
          <w:p w14:paraId="777F7D7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D890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97FF94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8A601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47F7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B95E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3BC2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6053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257F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62BF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0D51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AC3FC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6ABE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C854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217A3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02B72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CF394A" w14:textId="77777777" w:rsidR="00E83F66" w:rsidRPr="00772251" w:rsidRDefault="00E83F66" w:rsidP="00651C3C">
            <w:pPr>
              <w:spacing w:before="60" w:after="60" w:line="240" w:lineRule="auto"/>
              <w:rPr>
                <w:noProof/>
                <w:sz w:val="20"/>
              </w:rPr>
            </w:pPr>
            <w:r>
              <w:rPr>
                <w:noProof/>
                <w:sz w:val="20"/>
              </w:rPr>
              <w:t>91081200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D5C03F" w14:textId="77777777" w:rsidR="00E83F66" w:rsidRPr="00772251" w:rsidRDefault="00E83F66" w:rsidP="00651C3C">
            <w:pPr>
              <w:spacing w:before="60" w:after="60" w:line="240" w:lineRule="auto"/>
              <w:rPr>
                <w:noProof/>
                <w:sz w:val="20"/>
              </w:rPr>
            </w:pPr>
            <w:r>
              <w:rPr>
                <w:noProof/>
                <w:sz w:val="20"/>
              </w:rPr>
              <w:t>910812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63D0E19" w14:textId="0793AB21" w:rsidR="00E83F66" w:rsidRPr="00772251" w:rsidRDefault="00E83F66" w:rsidP="00BC122C">
            <w:pPr>
              <w:spacing w:before="60" w:after="60" w:line="240" w:lineRule="auto"/>
              <w:rPr>
                <w:noProof/>
                <w:sz w:val="20"/>
              </w:rPr>
            </w:pPr>
            <w:r>
              <w:rPr>
                <w:noProof/>
                <w:sz w:val="20"/>
              </w:rPr>
              <w:t>-- Kun med opto-elektronisk tidsangivelse</w:t>
            </w:r>
          </w:p>
        </w:tc>
        <w:tc>
          <w:tcPr>
            <w:tcW w:w="642" w:type="dxa"/>
            <w:tcBorders>
              <w:top w:val="nil"/>
              <w:left w:val="nil"/>
              <w:bottom w:val="single" w:sz="4" w:space="0" w:color="auto"/>
              <w:right w:val="single" w:sz="4" w:space="0" w:color="auto"/>
            </w:tcBorders>
            <w:shd w:val="clear" w:color="auto" w:fill="auto"/>
            <w:noWrap/>
            <w:hideMark/>
          </w:tcPr>
          <w:p w14:paraId="7F52AD6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3E7F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77DA8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681E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211C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09BC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4488F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465E1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95733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13E3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DE51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B1E2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0230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D404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7B11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59F04B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37F768" w14:textId="77777777" w:rsidR="00E83F66" w:rsidRPr="00772251" w:rsidRDefault="00E83F66" w:rsidP="00651C3C">
            <w:pPr>
              <w:spacing w:before="60" w:after="60" w:line="240" w:lineRule="auto"/>
              <w:rPr>
                <w:noProof/>
                <w:sz w:val="20"/>
              </w:rPr>
            </w:pPr>
            <w:r>
              <w:rPr>
                <w:noProof/>
                <w:sz w:val="20"/>
              </w:rPr>
              <w:t>91081900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1B0DC7" w14:textId="77777777" w:rsidR="00E83F66" w:rsidRPr="00772251" w:rsidRDefault="00E83F66" w:rsidP="00651C3C">
            <w:pPr>
              <w:spacing w:before="60" w:after="60" w:line="240" w:lineRule="auto"/>
              <w:rPr>
                <w:noProof/>
                <w:sz w:val="20"/>
              </w:rPr>
            </w:pPr>
            <w:r>
              <w:rPr>
                <w:noProof/>
                <w:sz w:val="20"/>
              </w:rPr>
              <w:t>910819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EC393A"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745C26C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9AAA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242E8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196F1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7D03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AFE5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BD97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3B61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CCE80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ED2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D5C2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40E3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F3397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0550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A125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50AE54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0851AFA" w14:textId="77777777" w:rsidR="00E83F66" w:rsidRPr="00772251" w:rsidRDefault="00E83F66" w:rsidP="00651C3C">
            <w:pPr>
              <w:spacing w:before="60" w:after="60" w:line="240" w:lineRule="auto"/>
              <w:rPr>
                <w:noProof/>
                <w:sz w:val="20"/>
              </w:rPr>
            </w:pPr>
            <w:r>
              <w:rPr>
                <w:noProof/>
                <w:sz w:val="20"/>
              </w:rPr>
              <w:t>91082000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68C6A1" w14:textId="77777777" w:rsidR="00E83F66" w:rsidRPr="00772251" w:rsidRDefault="00E83F66" w:rsidP="00651C3C">
            <w:pPr>
              <w:spacing w:before="60" w:after="60" w:line="240" w:lineRule="auto"/>
              <w:rPr>
                <w:noProof/>
                <w:sz w:val="20"/>
              </w:rPr>
            </w:pPr>
            <w:r>
              <w:rPr>
                <w:noProof/>
                <w:sz w:val="20"/>
              </w:rPr>
              <w:t>910820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98F836" w14:textId="77777777" w:rsidR="00E83F66" w:rsidRPr="00772251" w:rsidRDefault="00E83F66" w:rsidP="00651C3C">
            <w:pPr>
              <w:spacing w:before="60" w:after="60" w:line="240" w:lineRule="auto"/>
              <w:rPr>
                <w:noProof/>
                <w:sz w:val="20"/>
              </w:rPr>
            </w:pPr>
            <w:r>
              <w:rPr>
                <w:noProof/>
                <w:sz w:val="20"/>
              </w:rPr>
              <w:t>- Med automatisk optræk</w:t>
            </w:r>
          </w:p>
        </w:tc>
        <w:tc>
          <w:tcPr>
            <w:tcW w:w="642" w:type="dxa"/>
            <w:tcBorders>
              <w:top w:val="nil"/>
              <w:left w:val="nil"/>
              <w:bottom w:val="single" w:sz="4" w:space="0" w:color="auto"/>
              <w:right w:val="single" w:sz="4" w:space="0" w:color="auto"/>
            </w:tcBorders>
            <w:shd w:val="clear" w:color="auto" w:fill="auto"/>
            <w:noWrap/>
            <w:hideMark/>
          </w:tcPr>
          <w:p w14:paraId="727714D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78B8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603A4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A8317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7DCE1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7FC8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ECAE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A412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1609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32CE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EDF5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6B717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BA53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CF19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BF3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152C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09D3FF" w14:textId="77777777" w:rsidR="00E83F66" w:rsidRPr="00772251" w:rsidRDefault="00E83F66" w:rsidP="00651C3C">
            <w:pPr>
              <w:spacing w:before="60" w:after="60" w:line="240" w:lineRule="auto"/>
              <w:rPr>
                <w:noProof/>
                <w:sz w:val="20"/>
              </w:rPr>
            </w:pPr>
            <w:r>
              <w:rPr>
                <w:noProof/>
                <w:sz w:val="20"/>
              </w:rPr>
              <w:t>91089000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1687E6" w14:textId="77777777" w:rsidR="00E83F66" w:rsidRPr="00772251" w:rsidRDefault="00E83F66" w:rsidP="00651C3C">
            <w:pPr>
              <w:spacing w:before="60" w:after="60" w:line="240" w:lineRule="auto"/>
              <w:rPr>
                <w:noProof/>
                <w:sz w:val="20"/>
              </w:rPr>
            </w:pPr>
            <w:r>
              <w:rPr>
                <w:noProof/>
                <w:sz w:val="20"/>
              </w:rPr>
              <w:t>910890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68471D"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647D051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9303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FBF7F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5735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07711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9F23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F169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B3093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5FCD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2A1C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5DE1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15B6B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EE08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832F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7459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B1E435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5A6195" w14:textId="77777777" w:rsidR="00E83F66" w:rsidRPr="00772251" w:rsidRDefault="00E83F66" w:rsidP="00651C3C">
            <w:pPr>
              <w:spacing w:before="60" w:after="60" w:line="240" w:lineRule="auto"/>
              <w:rPr>
                <w:noProof/>
                <w:sz w:val="20"/>
              </w:rPr>
            </w:pPr>
            <w:r>
              <w:rPr>
                <w:noProof/>
                <w:sz w:val="20"/>
              </w:rPr>
              <w:t>91091000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5E547E" w14:textId="77777777" w:rsidR="00E83F66" w:rsidRPr="00772251" w:rsidRDefault="00E83F66" w:rsidP="00651C3C">
            <w:pPr>
              <w:spacing w:before="60" w:after="60" w:line="240" w:lineRule="auto"/>
              <w:rPr>
                <w:noProof/>
                <w:sz w:val="20"/>
              </w:rPr>
            </w:pPr>
            <w:r>
              <w:rPr>
                <w:noProof/>
                <w:sz w:val="20"/>
              </w:rPr>
              <w:t>910910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DC2491" w14:textId="77777777" w:rsidR="00E83F66" w:rsidRPr="00772251" w:rsidRDefault="00E83F66" w:rsidP="00651C3C">
            <w:pPr>
              <w:spacing w:before="60" w:after="60" w:line="240" w:lineRule="auto"/>
              <w:rPr>
                <w:noProof/>
                <w:sz w:val="20"/>
              </w:rPr>
            </w:pPr>
            <w:r>
              <w:rPr>
                <w:noProof/>
                <w:sz w:val="20"/>
              </w:rPr>
              <w:t>- Elektrisk drevne</w:t>
            </w:r>
          </w:p>
        </w:tc>
        <w:tc>
          <w:tcPr>
            <w:tcW w:w="642" w:type="dxa"/>
            <w:tcBorders>
              <w:top w:val="nil"/>
              <w:left w:val="nil"/>
              <w:bottom w:val="single" w:sz="4" w:space="0" w:color="auto"/>
              <w:right w:val="single" w:sz="4" w:space="0" w:color="auto"/>
            </w:tcBorders>
            <w:shd w:val="clear" w:color="auto" w:fill="auto"/>
            <w:noWrap/>
            <w:hideMark/>
          </w:tcPr>
          <w:p w14:paraId="4E738A6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1159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F7087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0CB4A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BCC4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8968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4D2F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E914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8C7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00C3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21F8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F1689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47740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B095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1E51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076AF2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0A9CC1" w14:textId="77777777" w:rsidR="00E83F66" w:rsidRPr="00772251" w:rsidRDefault="00E83F66" w:rsidP="00651C3C">
            <w:pPr>
              <w:spacing w:before="60" w:after="60" w:line="240" w:lineRule="auto"/>
              <w:rPr>
                <w:noProof/>
                <w:sz w:val="20"/>
              </w:rPr>
            </w:pPr>
            <w:r>
              <w:rPr>
                <w:noProof/>
                <w:sz w:val="20"/>
              </w:rPr>
              <w:t>91099000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2C4F7C" w14:textId="77777777" w:rsidR="00E83F66" w:rsidRPr="00772251" w:rsidRDefault="00E83F66" w:rsidP="00651C3C">
            <w:pPr>
              <w:spacing w:before="60" w:after="60" w:line="240" w:lineRule="auto"/>
              <w:rPr>
                <w:noProof/>
                <w:sz w:val="20"/>
              </w:rPr>
            </w:pPr>
            <w:r>
              <w:rPr>
                <w:noProof/>
                <w:sz w:val="20"/>
              </w:rPr>
              <w:t>910990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F22ACE"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3C60FAC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0706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64819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C995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3280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429D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673B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117C4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D8CEE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69FC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AD6FA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A2823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6A323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4AD8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5246E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AFEF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29936D" w14:textId="77777777" w:rsidR="00E83F66" w:rsidRPr="00772251" w:rsidRDefault="00E83F66" w:rsidP="00651C3C">
            <w:pPr>
              <w:spacing w:before="60" w:after="60" w:line="240" w:lineRule="auto"/>
              <w:rPr>
                <w:noProof/>
                <w:sz w:val="20"/>
              </w:rPr>
            </w:pPr>
            <w:r>
              <w:rPr>
                <w:noProof/>
                <w:sz w:val="20"/>
              </w:rPr>
              <w:t>91101100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09A1E8" w14:textId="77777777" w:rsidR="00E83F66" w:rsidRPr="00772251" w:rsidRDefault="00E83F66" w:rsidP="00651C3C">
            <w:pPr>
              <w:spacing w:before="60" w:after="60" w:line="240" w:lineRule="auto"/>
              <w:rPr>
                <w:noProof/>
                <w:sz w:val="20"/>
              </w:rPr>
            </w:pPr>
            <w:r>
              <w:rPr>
                <w:noProof/>
                <w:sz w:val="20"/>
              </w:rPr>
              <w:t>911011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94E493" w14:textId="77777777" w:rsidR="00E83F66" w:rsidRPr="00772251" w:rsidRDefault="00E83F66" w:rsidP="00651C3C">
            <w:pPr>
              <w:spacing w:before="60" w:after="60" w:line="240" w:lineRule="auto"/>
              <w:rPr>
                <w:noProof/>
                <w:sz w:val="20"/>
              </w:rPr>
            </w:pPr>
            <w:r>
              <w:rPr>
                <w:noProof/>
                <w:sz w:val="20"/>
              </w:rPr>
              <w:t>-- Hele værker, ikke samlede eller kun delvis samlede (værksæt)</w:t>
            </w:r>
          </w:p>
        </w:tc>
        <w:tc>
          <w:tcPr>
            <w:tcW w:w="642" w:type="dxa"/>
            <w:tcBorders>
              <w:top w:val="nil"/>
              <w:left w:val="nil"/>
              <w:bottom w:val="single" w:sz="4" w:space="0" w:color="auto"/>
              <w:right w:val="single" w:sz="4" w:space="0" w:color="auto"/>
            </w:tcBorders>
            <w:shd w:val="clear" w:color="auto" w:fill="auto"/>
            <w:noWrap/>
            <w:hideMark/>
          </w:tcPr>
          <w:p w14:paraId="2111A41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09AD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CFE79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4776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9490D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46DD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637E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C7E1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E80B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CBB3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79C9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9F956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34CD3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B0B30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118C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F5E36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7FC796" w14:textId="77777777" w:rsidR="00E83F66" w:rsidRPr="00772251" w:rsidRDefault="00E83F66" w:rsidP="00651C3C">
            <w:pPr>
              <w:spacing w:before="60" w:after="60" w:line="240" w:lineRule="auto"/>
              <w:rPr>
                <w:noProof/>
                <w:sz w:val="20"/>
              </w:rPr>
            </w:pPr>
            <w:r>
              <w:rPr>
                <w:noProof/>
                <w:sz w:val="20"/>
              </w:rPr>
              <w:t>91101200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E18B3DC" w14:textId="77777777" w:rsidR="00E83F66" w:rsidRPr="00772251" w:rsidRDefault="00E83F66" w:rsidP="00651C3C">
            <w:pPr>
              <w:spacing w:before="60" w:after="60" w:line="240" w:lineRule="auto"/>
              <w:rPr>
                <w:noProof/>
                <w:sz w:val="20"/>
              </w:rPr>
            </w:pPr>
            <w:r>
              <w:rPr>
                <w:noProof/>
                <w:sz w:val="20"/>
              </w:rPr>
              <w:t>911012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B8EE1E" w14:textId="77777777" w:rsidR="00E83F66" w:rsidRPr="00772251" w:rsidRDefault="00E83F66" w:rsidP="00651C3C">
            <w:pPr>
              <w:spacing w:before="60" w:after="60" w:line="240" w:lineRule="auto"/>
              <w:rPr>
                <w:noProof/>
                <w:sz w:val="20"/>
              </w:rPr>
            </w:pPr>
            <w:r>
              <w:rPr>
                <w:noProof/>
                <w:sz w:val="20"/>
              </w:rPr>
              <w:t>-- Ukomplette værker, samlede</w:t>
            </w:r>
          </w:p>
        </w:tc>
        <w:tc>
          <w:tcPr>
            <w:tcW w:w="642" w:type="dxa"/>
            <w:tcBorders>
              <w:top w:val="nil"/>
              <w:left w:val="nil"/>
              <w:bottom w:val="single" w:sz="4" w:space="0" w:color="auto"/>
              <w:right w:val="single" w:sz="4" w:space="0" w:color="auto"/>
            </w:tcBorders>
            <w:shd w:val="clear" w:color="auto" w:fill="auto"/>
            <w:noWrap/>
            <w:hideMark/>
          </w:tcPr>
          <w:p w14:paraId="1593BDA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F97D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D0193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37F1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E51D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78F4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1A57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6737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7976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7629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FD37F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587F5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19A4B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D1BDB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6864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056333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226699" w14:textId="77777777" w:rsidR="00E83F66" w:rsidRPr="00772251" w:rsidRDefault="00E83F66" w:rsidP="00651C3C">
            <w:pPr>
              <w:spacing w:before="60" w:after="60" w:line="240" w:lineRule="auto"/>
              <w:rPr>
                <w:noProof/>
                <w:sz w:val="20"/>
              </w:rPr>
            </w:pPr>
            <w:r>
              <w:rPr>
                <w:noProof/>
                <w:sz w:val="20"/>
              </w:rPr>
              <w:t>91101900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C6D68B" w14:textId="77777777" w:rsidR="00E83F66" w:rsidRPr="00772251" w:rsidRDefault="00E83F66" w:rsidP="00651C3C">
            <w:pPr>
              <w:spacing w:before="60" w:after="60" w:line="240" w:lineRule="auto"/>
              <w:rPr>
                <w:noProof/>
                <w:sz w:val="20"/>
              </w:rPr>
            </w:pPr>
            <w:r>
              <w:rPr>
                <w:noProof/>
                <w:sz w:val="20"/>
              </w:rPr>
              <w:t>911019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217FF7" w14:textId="77777777" w:rsidR="00E83F66" w:rsidRPr="00772251" w:rsidRDefault="00E83F66" w:rsidP="00651C3C">
            <w:pPr>
              <w:spacing w:before="60" w:after="60" w:line="240" w:lineRule="auto"/>
              <w:rPr>
                <w:noProof/>
                <w:sz w:val="20"/>
              </w:rPr>
            </w:pPr>
            <w:r>
              <w:rPr>
                <w:noProof/>
                <w:sz w:val="20"/>
              </w:rPr>
              <w:t>-- Råværker</w:t>
            </w:r>
          </w:p>
        </w:tc>
        <w:tc>
          <w:tcPr>
            <w:tcW w:w="642" w:type="dxa"/>
            <w:tcBorders>
              <w:top w:val="nil"/>
              <w:left w:val="nil"/>
              <w:bottom w:val="single" w:sz="4" w:space="0" w:color="auto"/>
              <w:right w:val="single" w:sz="4" w:space="0" w:color="auto"/>
            </w:tcBorders>
            <w:shd w:val="clear" w:color="auto" w:fill="auto"/>
            <w:noWrap/>
            <w:hideMark/>
          </w:tcPr>
          <w:p w14:paraId="0E370F1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B599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BA084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DD15D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C996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6B1C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F0EB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439C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9631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AE3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BCABB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4D68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7290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EA50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EA89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D8EF4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5F6E18D" w14:textId="77777777" w:rsidR="00E83F66" w:rsidRPr="00772251" w:rsidRDefault="00E83F66" w:rsidP="00651C3C">
            <w:pPr>
              <w:spacing w:before="60" w:after="60" w:line="240" w:lineRule="auto"/>
              <w:rPr>
                <w:noProof/>
                <w:sz w:val="20"/>
              </w:rPr>
            </w:pPr>
            <w:r>
              <w:rPr>
                <w:noProof/>
                <w:sz w:val="20"/>
              </w:rPr>
              <w:t>91109000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37B6A4" w14:textId="77777777" w:rsidR="00E83F66" w:rsidRPr="00772251" w:rsidRDefault="00E83F66" w:rsidP="00651C3C">
            <w:pPr>
              <w:spacing w:before="60" w:after="60" w:line="240" w:lineRule="auto"/>
              <w:rPr>
                <w:noProof/>
                <w:sz w:val="20"/>
              </w:rPr>
            </w:pPr>
            <w:r>
              <w:rPr>
                <w:noProof/>
                <w:sz w:val="20"/>
              </w:rPr>
              <w:t>911090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6671F0"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3C2E058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6603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F5C77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2F86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F5F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70FE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DA7E2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607C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4B82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8A03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C7D3E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8D7B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18C4C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40CCD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FF652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262A1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60234D" w14:textId="77777777" w:rsidR="00E83F66" w:rsidRPr="00772251" w:rsidRDefault="00E83F66" w:rsidP="008B72B7">
            <w:pPr>
              <w:pageBreakBefore/>
              <w:spacing w:before="60" w:after="60" w:line="240" w:lineRule="auto"/>
              <w:rPr>
                <w:noProof/>
                <w:sz w:val="20"/>
              </w:rPr>
            </w:pPr>
            <w:r>
              <w:rPr>
                <w:noProof/>
                <w:sz w:val="20"/>
              </w:rPr>
              <w:t>91111000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3716C4" w14:textId="77777777" w:rsidR="00E83F66" w:rsidRPr="00772251" w:rsidRDefault="00E83F66" w:rsidP="00651C3C">
            <w:pPr>
              <w:spacing w:before="60" w:after="60" w:line="240" w:lineRule="auto"/>
              <w:rPr>
                <w:noProof/>
                <w:sz w:val="20"/>
              </w:rPr>
            </w:pPr>
            <w:r>
              <w:rPr>
                <w:noProof/>
                <w:sz w:val="20"/>
              </w:rPr>
              <w:t>911110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713639" w14:textId="77777777" w:rsidR="00E83F66" w:rsidRPr="00772251" w:rsidRDefault="00E83F66" w:rsidP="00651C3C">
            <w:pPr>
              <w:spacing w:before="60" w:after="60" w:line="240" w:lineRule="auto"/>
              <w:rPr>
                <w:noProof/>
                <w:sz w:val="20"/>
              </w:rPr>
            </w:pPr>
            <w:r>
              <w:rPr>
                <w:noProof/>
                <w:sz w:val="20"/>
              </w:rPr>
              <w:t>- Kasser af ædle metaller eller af ædelmetaldublé</w:t>
            </w:r>
          </w:p>
        </w:tc>
        <w:tc>
          <w:tcPr>
            <w:tcW w:w="642" w:type="dxa"/>
            <w:tcBorders>
              <w:top w:val="nil"/>
              <w:left w:val="nil"/>
              <w:bottom w:val="single" w:sz="4" w:space="0" w:color="auto"/>
              <w:right w:val="single" w:sz="4" w:space="0" w:color="auto"/>
            </w:tcBorders>
            <w:shd w:val="clear" w:color="auto" w:fill="auto"/>
            <w:noWrap/>
            <w:hideMark/>
          </w:tcPr>
          <w:p w14:paraId="2839D41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8A56B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2D749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E6A9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D1E3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D169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9A84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A8A4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E8C79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3E1CC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2391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B3D49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F33B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9EE5C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E2641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34EEDE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E2A3BA7" w14:textId="77777777" w:rsidR="00E83F66" w:rsidRPr="00772251" w:rsidRDefault="00E83F66" w:rsidP="00651C3C">
            <w:pPr>
              <w:spacing w:before="60" w:after="60" w:line="240" w:lineRule="auto"/>
              <w:rPr>
                <w:noProof/>
                <w:sz w:val="20"/>
              </w:rPr>
            </w:pPr>
            <w:r>
              <w:rPr>
                <w:noProof/>
                <w:sz w:val="20"/>
              </w:rPr>
              <w:t>91112000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3F5A73" w14:textId="77777777" w:rsidR="00E83F66" w:rsidRPr="00772251" w:rsidRDefault="00E83F66" w:rsidP="00651C3C">
            <w:pPr>
              <w:spacing w:before="60" w:after="60" w:line="240" w:lineRule="auto"/>
              <w:rPr>
                <w:noProof/>
                <w:sz w:val="20"/>
              </w:rPr>
            </w:pPr>
            <w:r>
              <w:rPr>
                <w:noProof/>
                <w:sz w:val="20"/>
              </w:rPr>
              <w:t>911120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7DAD04" w14:textId="4718D360" w:rsidR="00E83F66" w:rsidRPr="00772251" w:rsidRDefault="00E83F66" w:rsidP="00BC122C">
            <w:pPr>
              <w:spacing w:before="60" w:after="60" w:line="240" w:lineRule="auto"/>
              <w:rPr>
                <w:noProof/>
                <w:sz w:val="20"/>
              </w:rPr>
            </w:pPr>
            <w:r>
              <w:rPr>
                <w:noProof/>
                <w:sz w:val="20"/>
              </w:rPr>
              <w:t>- Kasser af uædle metaller, også forgyldt eller forsølvet</w:t>
            </w:r>
          </w:p>
        </w:tc>
        <w:tc>
          <w:tcPr>
            <w:tcW w:w="642" w:type="dxa"/>
            <w:tcBorders>
              <w:top w:val="nil"/>
              <w:left w:val="nil"/>
              <w:bottom w:val="single" w:sz="4" w:space="0" w:color="auto"/>
              <w:right w:val="single" w:sz="4" w:space="0" w:color="auto"/>
            </w:tcBorders>
            <w:shd w:val="clear" w:color="auto" w:fill="auto"/>
            <w:noWrap/>
            <w:hideMark/>
          </w:tcPr>
          <w:p w14:paraId="026357F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316B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FC59B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A47B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D7AC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C6C4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2B1E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03AD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2E4C6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606B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DCCF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DECA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C042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91FD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67D3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DAE39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60A0DAB" w14:textId="77777777" w:rsidR="00E83F66" w:rsidRPr="00772251" w:rsidRDefault="00E83F66" w:rsidP="00651C3C">
            <w:pPr>
              <w:spacing w:before="60" w:after="60" w:line="240" w:lineRule="auto"/>
              <w:rPr>
                <w:noProof/>
                <w:sz w:val="20"/>
              </w:rPr>
            </w:pPr>
            <w:r>
              <w:rPr>
                <w:noProof/>
                <w:sz w:val="20"/>
              </w:rPr>
              <w:t>91118000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BAFC90" w14:textId="77777777" w:rsidR="00E83F66" w:rsidRPr="00772251" w:rsidRDefault="00E83F66" w:rsidP="00651C3C">
            <w:pPr>
              <w:spacing w:before="60" w:after="60" w:line="240" w:lineRule="auto"/>
              <w:rPr>
                <w:noProof/>
                <w:sz w:val="20"/>
              </w:rPr>
            </w:pPr>
            <w:r>
              <w:rPr>
                <w:noProof/>
                <w:sz w:val="20"/>
              </w:rPr>
              <w:t>911180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780DED" w14:textId="77777777" w:rsidR="00E83F66" w:rsidRPr="00772251" w:rsidRDefault="00E83F66" w:rsidP="00651C3C">
            <w:pPr>
              <w:spacing w:before="60" w:after="60" w:line="240" w:lineRule="auto"/>
              <w:rPr>
                <w:noProof/>
                <w:sz w:val="20"/>
              </w:rPr>
            </w:pPr>
            <w:r>
              <w:rPr>
                <w:noProof/>
                <w:sz w:val="20"/>
              </w:rPr>
              <w:t>- Andre kasser</w:t>
            </w:r>
          </w:p>
        </w:tc>
        <w:tc>
          <w:tcPr>
            <w:tcW w:w="642" w:type="dxa"/>
            <w:tcBorders>
              <w:top w:val="nil"/>
              <w:left w:val="nil"/>
              <w:bottom w:val="single" w:sz="4" w:space="0" w:color="auto"/>
              <w:right w:val="single" w:sz="4" w:space="0" w:color="auto"/>
            </w:tcBorders>
            <w:shd w:val="clear" w:color="auto" w:fill="auto"/>
            <w:noWrap/>
            <w:hideMark/>
          </w:tcPr>
          <w:p w14:paraId="52BAFDA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3127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07712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D124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0211B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E8C0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F77C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3222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2EF1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7C126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DB2F0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89E3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AD9D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3943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A325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534F5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59EE79" w14:textId="77777777" w:rsidR="00E83F66" w:rsidRPr="00772251" w:rsidRDefault="00E83F66" w:rsidP="00651C3C">
            <w:pPr>
              <w:spacing w:before="60" w:after="60" w:line="240" w:lineRule="auto"/>
              <w:rPr>
                <w:noProof/>
                <w:sz w:val="20"/>
              </w:rPr>
            </w:pPr>
            <w:r>
              <w:rPr>
                <w:noProof/>
                <w:sz w:val="20"/>
              </w:rPr>
              <w:t>91119000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1E70E6" w14:textId="77777777" w:rsidR="00E83F66" w:rsidRPr="00772251" w:rsidRDefault="00E83F66" w:rsidP="00651C3C">
            <w:pPr>
              <w:spacing w:before="60" w:after="60" w:line="240" w:lineRule="auto"/>
              <w:rPr>
                <w:noProof/>
                <w:sz w:val="20"/>
              </w:rPr>
            </w:pPr>
            <w:r>
              <w:rPr>
                <w:noProof/>
                <w:sz w:val="20"/>
              </w:rPr>
              <w:t>911190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DDF255" w14:textId="77777777" w:rsidR="00E83F66" w:rsidRPr="00772251" w:rsidRDefault="00E83F66" w:rsidP="00651C3C">
            <w:pPr>
              <w:spacing w:before="60" w:after="60" w:line="240" w:lineRule="auto"/>
              <w:rPr>
                <w:noProof/>
                <w:sz w:val="20"/>
              </w:rPr>
            </w:pPr>
            <w:r>
              <w:rPr>
                <w:noProof/>
                <w:sz w:val="20"/>
              </w:rPr>
              <w:t>- Dele</w:t>
            </w:r>
          </w:p>
        </w:tc>
        <w:tc>
          <w:tcPr>
            <w:tcW w:w="642" w:type="dxa"/>
            <w:tcBorders>
              <w:top w:val="nil"/>
              <w:left w:val="nil"/>
              <w:bottom w:val="single" w:sz="4" w:space="0" w:color="auto"/>
              <w:right w:val="single" w:sz="4" w:space="0" w:color="auto"/>
            </w:tcBorders>
            <w:shd w:val="clear" w:color="auto" w:fill="auto"/>
            <w:noWrap/>
            <w:hideMark/>
          </w:tcPr>
          <w:p w14:paraId="3BA68B5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D123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4F111A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065E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1338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2336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BF30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82FB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C1C5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08BFD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3E9A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78A0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6162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C2B6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9336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D2C05E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BC81EA1" w14:textId="77777777" w:rsidR="00E83F66" w:rsidRPr="00772251" w:rsidRDefault="00E83F66" w:rsidP="00651C3C">
            <w:pPr>
              <w:spacing w:before="60" w:after="60" w:line="240" w:lineRule="auto"/>
              <w:rPr>
                <w:noProof/>
                <w:sz w:val="20"/>
              </w:rPr>
            </w:pPr>
            <w:r>
              <w:rPr>
                <w:noProof/>
                <w:sz w:val="20"/>
              </w:rPr>
              <w:t>91122000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4C0B69" w14:textId="77777777" w:rsidR="00E83F66" w:rsidRPr="00772251" w:rsidRDefault="00E83F66" w:rsidP="00651C3C">
            <w:pPr>
              <w:spacing w:before="60" w:after="60" w:line="240" w:lineRule="auto"/>
              <w:rPr>
                <w:noProof/>
                <w:sz w:val="20"/>
              </w:rPr>
            </w:pPr>
            <w:r>
              <w:rPr>
                <w:noProof/>
                <w:sz w:val="20"/>
              </w:rPr>
              <w:t>911220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5E9DF9" w14:textId="77777777" w:rsidR="00E83F66" w:rsidRPr="00772251" w:rsidRDefault="00E83F66" w:rsidP="00651C3C">
            <w:pPr>
              <w:spacing w:before="60" w:after="60" w:line="240" w:lineRule="auto"/>
              <w:rPr>
                <w:noProof/>
                <w:sz w:val="20"/>
              </w:rPr>
            </w:pPr>
            <w:r>
              <w:rPr>
                <w:noProof/>
                <w:sz w:val="20"/>
              </w:rPr>
              <w:t>- Kasser og kabinetter</w:t>
            </w:r>
          </w:p>
        </w:tc>
        <w:tc>
          <w:tcPr>
            <w:tcW w:w="642" w:type="dxa"/>
            <w:tcBorders>
              <w:top w:val="nil"/>
              <w:left w:val="nil"/>
              <w:bottom w:val="single" w:sz="4" w:space="0" w:color="auto"/>
              <w:right w:val="single" w:sz="4" w:space="0" w:color="auto"/>
            </w:tcBorders>
            <w:shd w:val="clear" w:color="auto" w:fill="auto"/>
            <w:noWrap/>
            <w:hideMark/>
          </w:tcPr>
          <w:p w14:paraId="07DF49B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1B359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E49CD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6248B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C4F1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2676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538D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2CEA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E8CC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B52F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96DD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7DB3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1044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ED07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0064E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4EC3B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EB3ECA" w14:textId="77777777" w:rsidR="00E83F66" w:rsidRPr="00772251" w:rsidRDefault="00E83F66" w:rsidP="00651C3C">
            <w:pPr>
              <w:spacing w:before="60" w:after="60" w:line="240" w:lineRule="auto"/>
              <w:rPr>
                <w:noProof/>
                <w:sz w:val="20"/>
              </w:rPr>
            </w:pPr>
            <w:r>
              <w:rPr>
                <w:noProof/>
                <w:sz w:val="20"/>
              </w:rPr>
              <w:t>91129000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D4BD59" w14:textId="77777777" w:rsidR="00E83F66" w:rsidRPr="00772251" w:rsidRDefault="00E83F66" w:rsidP="00651C3C">
            <w:pPr>
              <w:spacing w:before="60" w:after="60" w:line="240" w:lineRule="auto"/>
              <w:rPr>
                <w:noProof/>
                <w:sz w:val="20"/>
              </w:rPr>
            </w:pPr>
            <w:r>
              <w:rPr>
                <w:noProof/>
                <w:sz w:val="20"/>
              </w:rPr>
              <w:t>911290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70E3BC" w14:textId="77777777" w:rsidR="00E83F66" w:rsidRPr="00772251" w:rsidRDefault="00E83F66" w:rsidP="00651C3C">
            <w:pPr>
              <w:spacing w:before="60" w:after="60" w:line="240" w:lineRule="auto"/>
              <w:rPr>
                <w:noProof/>
                <w:sz w:val="20"/>
              </w:rPr>
            </w:pPr>
            <w:r>
              <w:rPr>
                <w:noProof/>
                <w:sz w:val="20"/>
              </w:rPr>
              <w:t>- Dele</w:t>
            </w:r>
          </w:p>
        </w:tc>
        <w:tc>
          <w:tcPr>
            <w:tcW w:w="642" w:type="dxa"/>
            <w:tcBorders>
              <w:top w:val="nil"/>
              <w:left w:val="nil"/>
              <w:bottom w:val="single" w:sz="4" w:space="0" w:color="auto"/>
              <w:right w:val="single" w:sz="4" w:space="0" w:color="auto"/>
            </w:tcBorders>
            <w:shd w:val="clear" w:color="auto" w:fill="auto"/>
            <w:noWrap/>
            <w:hideMark/>
          </w:tcPr>
          <w:p w14:paraId="50DD8C6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0DF0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58060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CEEA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8C2C8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5D35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8D02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70A9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1E1E3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93EC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93CB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C1B9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A5B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ABE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574B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0AE651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B9F434" w14:textId="77777777" w:rsidR="00E83F66" w:rsidRPr="00772251" w:rsidRDefault="00E83F66" w:rsidP="00651C3C">
            <w:pPr>
              <w:spacing w:before="60" w:after="60" w:line="240" w:lineRule="auto"/>
              <w:rPr>
                <w:noProof/>
                <w:sz w:val="20"/>
              </w:rPr>
            </w:pPr>
            <w:r>
              <w:rPr>
                <w:noProof/>
                <w:sz w:val="20"/>
              </w:rPr>
              <w:t>91131000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DA23A5" w14:textId="77777777" w:rsidR="00E83F66" w:rsidRPr="00772251" w:rsidRDefault="00E83F66" w:rsidP="00651C3C">
            <w:pPr>
              <w:spacing w:before="60" w:after="60" w:line="240" w:lineRule="auto"/>
              <w:rPr>
                <w:noProof/>
                <w:sz w:val="20"/>
              </w:rPr>
            </w:pPr>
            <w:r>
              <w:rPr>
                <w:noProof/>
                <w:sz w:val="20"/>
              </w:rPr>
              <w:t>911310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961F9F" w14:textId="77777777" w:rsidR="00E83F66" w:rsidRPr="00772251" w:rsidRDefault="00E83F66" w:rsidP="00651C3C">
            <w:pPr>
              <w:spacing w:before="60" w:after="60" w:line="240" w:lineRule="auto"/>
              <w:rPr>
                <w:noProof/>
                <w:sz w:val="20"/>
              </w:rPr>
            </w:pPr>
            <w:r>
              <w:rPr>
                <w:noProof/>
                <w:sz w:val="20"/>
              </w:rPr>
              <w:t>- Af ædle metaller eller af ædelmetaldublé</w:t>
            </w:r>
          </w:p>
        </w:tc>
        <w:tc>
          <w:tcPr>
            <w:tcW w:w="642" w:type="dxa"/>
            <w:tcBorders>
              <w:top w:val="nil"/>
              <w:left w:val="nil"/>
              <w:bottom w:val="single" w:sz="4" w:space="0" w:color="auto"/>
              <w:right w:val="single" w:sz="4" w:space="0" w:color="auto"/>
            </w:tcBorders>
            <w:shd w:val="clear" w:color="auto" w:fill="auto"/>
            <w:noWrap/>
            <w:hideMark/>
          </w:tcPr>
          <w:p w14:paraId="7A47F6D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4AAE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AC7CC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C1F5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9EFF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C6CD0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3CB7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1C39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846A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B384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9E95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8516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847E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BD83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37C2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C1CCB9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681DE8" w14:textId="77777777" w:rsidR="00E83F66" w:rsidRPr="00772251" w:rsidRDefault="00E83F66" w:rsidP="00651C3C">
            <w:pPr>
              <w:spacing w:before="60" w:after="60" w:line="240" w:lineRule="auto"/>
              <w:rPr>
                <w:noProof/>
                <w:sz w:val="20"/>
              </w:rPr>
            </w:pPr>
            <w:r>
              <w:rPr>
                <w:noProof/>
                <w:sz w:val="20"/>
              </w:rPr>
              <w:t>91132000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E503A4D" w14:textId="77777777" w:rsidR="00E83F66" w:rsidRPr="00772251" w:rsidRDefault="00E83F66" w:rsidP="00651C3C">
            <w:pPr>
              <w:spacing w:before="60" w:after="60" w:line="240" w:lineRule="auto"/>
              <w:rPr>
                <w:noProof/>
                <w:sz w:val="20"/>
              </w:rPr>
            </w:pPr>
            <w:r>
              <w:rPr>
                <w:noProof/>
                <w:sz w:val="20"/>
              </w:rPr>
              <w:t>911320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D980E6" w14:textId="1E71E12B" w:rsidR="00E83F66" w:rsidRPr="00772251" w:rsidRDefault="00E83F66" w:rsidP="00BC122C">
            <w:pPr>
              <w:spacing w:before="60" w:after="60" w:line="240" w:lineRule="auto"/>
              <w:rPr>
                <w:noProof/>
                <w:sz w:val="20"/>
              </w:rPr>
            </w:pPr>
            <w:r>
              <w:rPr>
                <w:noProof/>
                <w:sz w:val="20"/>
              </w:rPr>
              <w:t>- Af uædle metaller, også forgyldt eller forsølvet</w:t>
            </w:r>
          </w:p>
        </w:tc>
        <w:tc>
          <w:tcPr>
            <w:tcW w:w="642" w:type="dxa"/>
            <w:tcBorders>
              <w:top w:val="nil"/>
              <w:left w:val="nil"/>
              <w:bottom w:val="single" w:sz="4" w:space="0" w:color="auto"/>
              <w:right w:val="single" w:sz="4" w:space="0" w:color="auto"/>
            </w:tcBorders>
            <w:shd w:val="clear" w:color="auto" w:fill="auto"/>
            <w:noWrap/>
            <w:hideMark/>
          </w:tcPr>
          <w:p w14:paraId="1132EB1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1D52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0B266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D83E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A152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194F2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E85E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63B6A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1EB7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24DA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B9E65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C5ABC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C095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E7DB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875D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B1E60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BA17BA" w14:textId="77777777" w:rsidR="00E83F66" w:rsidRPr="00772251" w:rsidRDefault="00E83F66" w:rsidP="00651C3C">
            <w:pPr>
              <w:spacing w:before="60" w:after="60" w:line="240" w:lineRule="auto"/>
              <w:rPr>
                <w:noProof/>
                <w:sz w:val="20"/>
              </w:rPr>
            </w:pPr>
            <w:r>
              <w:rPr>
                <w:noProof/>
                <w:sz w:val="20"/>
              </w:rPr>
              <w:t>91139000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2CE7D3" w14:textId="77777777" w:rsidR="00E83F66" w:rsidRPr="00772251" w:rsidRDefault="00E83F66" w:rsidP="00651C3C">
            <w:pPr>
              <w:spacing w:before="60" w:after="60" w:line="240" w:lineRule="auto"/>
              <w:rPr>
                <w:noProof/>
                <w:sz w:val="20"/>
              </w:rPr>
            </w:pPr>
            <w:r>
              <w:rPr>
                <w:noProof/>
                <w:sz w:val="20"/>
              </w:rPr>
              <w:t>911390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C67EC4"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1BF9FB6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D410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23A6D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574E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1BA9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057C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418C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6651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0764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541C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F84E0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7006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6FB0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941A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68F5F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C7F3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D21200" w14:textId="77777777" w:rsidR="00E83F66" w:rsidRPr="00772251" w:rsidRDefault="00E83F66" w:rsidP="00651C3C">
            <w:pPr>
              <w:spacing w:before="60" w:after="60" w:line="240" w:lineRule="auto"/>
              <w:rPr>
                <w:noProof/>
                <w:sz w:val="20"/>
              </w:rPr>
            </w:pPr>
            <w:r>
              <w:rPr>
                <w:noProof/>
                <w:sz w:val="20"/>
              </w:rPr>
              <w:t>91141000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096F15" w14:textId="77777777" w:rsidR="00E83F66" w:rsidRPr="00772251" w:rsidRDefault="00E83F66" w:rsidP="00651C3C">
            <w:pPr>
              <w:spacing w:before="60" w:after="60" w:line="240" w:lineRule="auto"/>
              <w:rPr>
                <w:noProof/>
                <w:sz w:val="20"/>
              </w:rPr>
            </w:pPr>
            <w:r>
              <w:rPr>
                <w:noProof/>
                <w:sz w:val="20"/>
              </w:rPr>
              <w:t>911410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F72D62" w14:textId="77777777" w:rsidR="00E83F66" w:rsidRPr="00772251" w:rsidRDefault="00E83F66" w:rsidP="00651C3C">
            <w:pPr>
              <w:spacing w:before="60" w:after="60" w:line="240" w:lineRule="auto"/>
              <w:rPr>
                <w:noProof/>
                <w:sz w:val="20"/>
              </w:rPr>
            </w:pPr>
            <w:r>
              <w:rPr>
                <w:noProof/>
                <w:sz w:val="20"/>
              </w:rPr>
              <w:t>- Fjedre, herunder spiralfjedre</w:t>
            </w:r>
          </w:p>
        </w:tc>
        <w:tc>
          <w:tcPr>
            <w:tcW w:w="642" w:type="dxa"/>
            <w:tcBorders>
              <w:top w:val="nil"/>
              <w:left w:val="nil"/>
              <w:bottom w:val="single" w:sz="4" w:space="0" w:color="auto"/>
              <w:right w:val="single" w:sz="4" w:space="0" w:color="auto"/>
            </w:tcBorders>
            <w:shd w:val="clear" w:color="auto" w:fill="auto"/>
            <w:noWrap/>
            <w:hideMark/>
          </w:tcPr>
          <w:p w14:paraId="7494B7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483C3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3AFBF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E0575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2A78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29FF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A0AFF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B3E4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199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A2CE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8468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7330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DDD9B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69F4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48E6B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2D6649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DD8946" w14:textId="77777777" w:rsidR="00E83F66" w:rsidRPr="00772251" w:rsidRDefault="00E83F66" w:rsidP="00651C3C">
            <w:pPr>
              <w:spacing w:before="60" w:after="60" w:line="240" w:lineRule="auto"/>
              <w:rPr>
                <w:noProof/>
                <w:sz w:val="20"/>
              </w:rPr>
            </w:pPr>
            <w:r>
              <w:rPr>
                <w:noProof/>
                <w:sz w:val="20"/>
              </w:rPr>
              <w:t>91143000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8E83274" w14:textId="77777777" w:rsidR="00E83F66" w:rsidRPr="00772251" w:rsidRDefault="00E83F66" w:rsidP="00651C3C">
            <w:pPr>
              <w:spacing w:before="60" w:after="60" w:line="240" w:lineRule="auto"/>
              <w:rPr>
                <w:noProof/>
                <w:sz w:val="20"/>
              </w:rPr>
            </w:pPr>
            <w:r>
              <w:rPr>
                <w:noProof/>
                <w:sz w:val="20"/>
              </w:rPr>
              <w:t>911430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E42E88" w14:textId="77777777" w:rsidR="00E83F66" w:rsidRPr="00772251" w:rsidRDefault="00E83F66" w:rsidP="00651C3C">
            <w:pPr>
              <w:spacing w:before="60" w:after="60" w:line="240" w:lineRule="auto"/>
              <w:rPr>
                <w:noProof/>
                <w:sz w:val="20"/>
              </w:rPr>
            </w:pPr>
            <w:r>
              <w:rPr>
                <w:noProof/>
                <w:sz w:val="20"/>
              </w:rPr>
              <w:t>- Skiver</w:t>
            </w:r>
          </w:p>
        </w:tc>
        <w:tc>
          <w:tcPr>
            <w:tcW w:w="642" w:type="dxa"/>
            <w:tcBorders>
              <w:top w:val="nil"/>
              <w:left w:val="nil"/>
              <w:bottom w:val="single" w:sz="4" w:space="0" w:color="auto"/>
              <w:right w:val="single" w:sz="4" w:space="0" w:color="auto"/>
            </w:tcBorders>
            <w:shd w:val="clear" w:color="auto" w:fill="auto"/>
            <w:noWrap/>
            <w:hideMark/>
          </w:tcPr>
          <w:p w14:paraId="22D9FF8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DD6D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9987B7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5009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34B9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87B7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524E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756CE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F186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9173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D72D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BDA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19222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00E8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B361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28C6CB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DE186C" w14:textId="77777777" w:rsidR="00E83F66" w:rsidRPr="00772251" w:rsidRDefault="00E83F66" w:rsidP="008B72B7">
            <w:pPr>
              <w:pageBreakBefore/>
              <w:spacing w:before="60" w:after="60" w:line="240" w:lineRule="auto"/>
              <w:rPr>
                <w:noProof/>
                <w:sz w:val="20"/>
              </w:rPr>
            </w:pPr>
            <w:r>
              <w:rPr>
                <w:noProof/>
                <w:sz w:val="20"/>
              </w:rPr>
              <w:t>91144000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5BD515" w14:textId="77777777" w:rsidR="00E83F66" w:rsidRPr="00772251" w:rsidRDefault="00E83F66" w:rsidP="00651C3C">
            <w:pPr>
              <w:spacing w:before="60" w:after="60" w:line="240" w:lineRule="auto"/>
              <w:rPr>
                <w:noProof/>
                <w:sz w:val="20"/>
              </w:rPr>
            </w:pPr>
            <w:r>
              <w:rPr>
                <w:noProof/>
                <w:sz w:val="20"/>
              </w:rPr>
              <w:t>911440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0A450C" w14:textId="77777777" w:rsidR="00E83F66" w:rsidRPr="00772251" w:rsidRDefault="00E83F66" w:rsidP="00651C3C">
            <w:pPr>
              <w:spacing w:before="60" w:after="60" w:line="240" w:lineRule="auto"/>
              <w:rPr>
                <w:noProof/>
                <w:sz w:val="20"/>
              </w:rPr>
            </w:pPr>
            <w:r>
              <w:rPr>
                <w:noProof/>
                <w:sz w:val="20"/>
              </w:rPr>
              <w:t>- Platiner og broværker</w:t>
            </w:r>
          </w:p>
        </w:tc>
        <w:tc>
          <w:tcPr>
            <w:tcW w:w="642" w:type="dxa"/>
            <w:tcBorders>
              <w:top w:val="nil"/>
              <w:left w:val="nil"/>
              <w:bottom w:val="single" w:sz="4" w:space="0" w:color="auto"/>
              <w:right w:val="single" w:sz="4" w:space="0" w:color="auto"/>
            </w:tcBorders>
            <w:shd w:val="clear" w:color="auto" w:fill="auto"/>
            <w:noWrap/>
            <w:hideMark/>
          </w:tcPr>
          <w:p w14:paraId="7F079C9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0F7F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8C33C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C4F7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2263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18BA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C6BC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4468C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5196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D47B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5C8A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02C2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EA9A7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34162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42B0F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7AA29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0339919" w14:textId="77777777" w:rsidR="00E83F66" w:rsidRPr="00772251" w:rsidRDefault="00E83F66" w:rsidP="00651C3C">
            <w:pPr>
              <w:spacing w:before="60" w:after="60" w:line="240" w:lineRule="auto"/>
              <w:rPr>
                <w:noProof/>
                <w:sz w:val="20"/>
              </w:rPr>
            </w:pPr>
            <w:r>
              <w:rPr>
                <w:noProof/>
                <w:sz w:val="20"/>
              </w:rPr>
              <w:t>91149000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6852E26" w14:textId="77777777" w:rsidR="00E83F66" w:rsidRPr="00772251" w:rsidRDefault="00E83F66" w:rsidP="00651C3C">
            <w:pPr>
              <w:spacing w:before="60" w:after="60" w:line="240" w:lineRule="auto"/>
              <w:rPr>
                <w:noProof/>
                <w:sz w:val="20"/>
              </w:rPr>
            </w:pPr>
            <w:r>
              <w:rPr>
                <w:noProof/>
                <w:sz w:val="20"/>
              </w:rPr>
              <w:t>911490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483F06"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24A68D2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16E4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6F74B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DD77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A0C10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A3BF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7AD6A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8DA4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A659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88AB5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2340F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01B7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AABF5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AF99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519C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C9DABD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BB52CA" w14:textId="77777777" w:rsidR="00E83F66" w:rsidRPr="00772251" w:rsidRDefault="00E83F66" w:rsidP="00651C3C">
            <w:pPr>
              <w:spacing w:before="60" w:after="60" w:line="240" w:lineRule="auto"/>
              <w:rPr>
                <w:noProof/>
                <w:sz w:val="20"/>
              </w:rPr>
            </w:pPr>
            <w:r>
              <w:rPr>
                <w:noProof/>
                <w:sz w:val="20"/>
              </w:rPr>
              <w:t>93011000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63FF79" w14:textId="77777777" w:rsidR="00E83F66" w:rsidRPr="00772251" w:rsidRDefault="00E83F66" w:rsidP="00651C3C">
            <w:pPr>
              <w:spacing w:before="60" w:after="60" w:line="240" w:lineRule="auto"/>
              <w:rPr>
                <w:noProof/>
                <w:sz w:val="20"/>
              </w:rPr>
            </w:pPr>
            <w:r>
              <w:rPr>
                <w:noProof/>
                <w:sz w:val="20"/>
              </w:rPr>
              <w:t>930110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4CBAF9" w14:textId="77777777" w:rsidR="00E83F66" w:rsidRPr="00772251" w:rsidRDefault="00E83F66" w:rsidP="00651C3C">
            <w:pPr>
              <w:spacing w:before="60" w:after="60" w:line="240" w:lineRule="auto"/>
              <w:rPr>
                <w:noProof/>
                <w:sz w:val="20"/>
              </w:rPr>
            </w:pPr>
            <w:r>
              <w:rPr>
                <w:noProof/>
                <w:sz w:val="20"/>
              </w:rPr>
              <w:t>- Artillerivåben (fx kanoner, haubitsere og morterer)</w:t>
            </w:r>
          </w:p>
        </w:tc>
        <w:tc>
          <w:tcPr>
            <w:tcW w:w="642" w:type="dxa"/>
            <w:tcBorders>
              <w:top w:val="nil"/>
              <w:left w:val="nil"/>
              <w:bottom w:val="single" w:sz="4" w:space="0" w:color="auto"/>
              <w:right w:val="single" w:sz="4" w:space="0" w:color="auto"/>
            </w:tcBorders>
            <w:shd w:val="clear" w:color="auto" w:fill="auto"/>
            <w:noWrap/>
            <w:hideMark/>
          </w:tcPr>
          <w:p w14:paraId="2FAD992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95DF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F581D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259F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30CC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D641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68D1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E096E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A286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D0DB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45A4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8618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2956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A084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B60C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D6176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D6D569" w14:textId="77777777" w:rsidR="00E83F66" w:rsidRPr="00772251" w:rsidRDefault="00E83F66" w:rsidP="00651C3C">
            <w:pPr>
              <w:spacing w:before="60" w:after="60" w:line="240" w:lineRule="auto"/>
              <w:rPr>
                <w:noProof/>
                <w:sz w:val="20"/>
              </w:rPr>
            </w:pPr>
            <w:r>
              <w:rPr>
                <w:noProof/>
                <w:sz w:val="20"/>
              </w:rPr>
              <w:t>93012000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C609DF" w14:textId="77777777" w:rsidR="00E83F66" w:rsidRPr="00772251" w:rsidRDefault="00E83F66" w:rsidP="00651C3C">
            <w:pPr>
              <w:spacing w:before="60" w:after="60" w:line="240" w:lineRule="auto"/>
              <w:rPr>
                <w:noProof/>
                <w:sz w:val="20"/>
              </w:rPr>
            </w:pPr>
            <w:r>
              <w:rPr>
                <w:noProof/>
                <w:sz w:val="20"/>
              </w:rPr>
              <w:t>930120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7552B4" w14:textId="11D7F98D" w:rsidR="00E83F66" w:rsidRPr="00772251" w:rsidRDefault="00E83F66" w:rsidP="00BC122C">
            <w:pPr>
              <w:spacing w:before="60" w:after="60" w:line="240" w:lineRule="auto"/>
              <w:rPr>
                <w:noProof/>
                <w:sz w:val="20"/>
              </w:rPr>
            </w:pPr>
            <w:r>
              <w:rPr>
                <w:noProof/>
                <w:sz w:val="20"/>
              </w:rPr>
              <w:t>- Raketudstyr, flammekastere, granatudskydningsapparater, torpedoudskydningsrør og lign.</w:t>
            </w:r>
          </w:p>
        </w:tc>
        <w:tc>
          <w:tcPr>
            <w:tcW w:w="642" w:type="dxa"/>
            <w:tcBorders>
              <w:top w:val="nil"/>
              <w:left w:val="nil"/>
              <w:bottom w:val="single" w:sz="4" w:space="0" w:color="auto"/>
              <w:right w:val="single" w:sz="4" w:space="0" w:color="auto"/>
            </w:tcBorders>
            <w:shd w:val="clear" w:color="auto" w:fill="auto"/>
            <w:noWrap/>
            <w:hideMark/>
          </w:tcPr>
          <w:p w14:paraId="56F2A10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194B8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72A7A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5601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450A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82CD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0D9AE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BBB5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E363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82F5B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9FCA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E2D7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2415A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5FDAF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604F7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8B2E6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4C653D" w14:textId="77777777" w:rsidR="00E83F66" w:rsidRPr="00772251" w:rsidRDefault="00E83F66" w:rsidP="00651C3C">
            <w:pPr>
              <w:spacing w:before="60" w:after="60" w:line="240" w:lineRule="auto"/>
              <w:rPr>
                <w:noProof/>
                <w:sz w:val="20"/>
              </w:rPr>
            </w:pPr>
            <w:r>
              <w:rPr>
                <w:noProof/>
                <w:sz w:val="20"/>
              </w:rPr>
              <w:t>93019000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D4D66A" w14:textId="77777777" w:rsidR="00E83F66" w:rsidRPr="00772251" w:rsidRDefault="00E83F66" w:rsidP="00651C3C">
            <w:pPr>
              <w:spacing w:before="60" w:after="60" w:line="240" w:lineRule="auto"/>
              <w:rPr>
                <w:noProof/>
                <w:sz w:val="20"/>
              </w:rPr>
            </w:pPr>
            <w:r>
              <w:rPr>
                <w:noProof/>
                <w:sz w:val="20"/>
              </w:rPr>
              <w:t>930190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3260B9"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7DB5663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FDB2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27021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87280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179D4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F9E65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5816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41127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D7FB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8B92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4508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1534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5CD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F2BE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310A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4C33E7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42BFA7" w14:textId="77777777" w:rsidR="00E83F66" w:rsidRPr="00772251" w:rsidRDefault="00E83F66" w:rsidP="00651C3C">
            <w:pPr>
              <w:spacing w:before="60" w:after="60" w:line="240" w:lineRule="auto"/>
              <w:rPr>
                <w:noProof/>
                <w:sz w:val="20"/>
              </w:rPr>
            </w:pPr>
            <w:r>
              <w:rPr>
                <w:noProof/>
                <w:sz w:val="20"/>
              </w:rPr>
              <w:t>93020000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BF581C" w14:textId="77777777" w:rsidR="00E83F66" w:rsidRPr="00772251" w:rsidRDefault="00E83F66" w:rsidP="00651C3C">
            <w:pPr>
              <w:spacing w:before="60" w:after="60" w:line="240" w:lineRule="auto"/>
              <w:rPr>
                <w:noProof/>
                <w:sz w:val="20"/>
              </w:rPr>
            </w:pPr>
            <w:r>
              <w:rPr>
                <w:noProof/>
                <w:sz w:val="20"/>
              </w:rPr>
              <w:t>930200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A42055" w14:textId="77777777" w:rsidR="00E83F66" w:rsidRPr="00772251" w:rsidRDefault="00E83F66" w:rsidP="00651C3C">
            <w:pPr>
              <w:spacing w:before="60" w:after="60" w:line="240" w:lineRule="auto"/>
              <w:rPr>
                <w:noProof/>
                <w:sz w:val="20"/>
              </w:rPr>
            </w:pPr>
            <w:r>
              <w:rPr>
                <w:noProof/>
                <w:sz w:val="20"/>
              </w:rPr>
              <w:t>Revolvere og pistoler, undtagen varer henhørende under pos. 9303 eller 9304</w:t>
            </w:r>
          </w:p>
        </w:tc>
        <w:tc>
          <w:tcPr>
            <w:tcW w:w="642" w:type="dxa"/>
            <w:tcBorders>
              <w:top w:val="nil"/>
              <w:left w:val="nil"/>
              <w:bottom w:val="single" w:sz="4" w:space="0" w:color="auto"/>
              <w:right w:val="single" w:sz="4" w:space="0" w:color="auto"/>
            </w:tcBorders>
            <w:shd w:val="clear" w:color="auto" w:fill="auto"/>
            <w:noWrap/>
            <w:hideMark/>
          </w:tcPr>
          <w:p w14:paraId="4B7947E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744E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AB144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36CBA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2EAA6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4C96E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6C39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A220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8BD9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E095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1862D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5641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EB6C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6CF0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E0239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B602A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401B98" w14:textId="77777777" w:rsidR="00E83F66" w:rsidRPr="00772251" w:rsidRDefault="00E83F66" w:rsidP="00651C3C">
            <w:pPr>
              <w:spacing w:before="60" w:after="60" w:line="240" w:lineRule="auto"/>
              <w:rPr>
                <w:noProof/>
                <w:sz w:val="20"/>
              </w:rPr>
            </w:pPr>
            <w:r>
              <w:rPr>
                <w:noProof/>
                <w:sz w:val="20"/>
              </w:rPr>
              <w:t>93031000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36F712E" w14:textId="77777777" w:rsidR="00E83F66" w:rsidRPr="00772251" w:rsidRDefault="00E83F66" w:rsidP="00651C3C">
            <w:pPr>
              <w:spacing w:before="60" w:after="60" w:line="240" w:lineRule="auto"/>
              <w:rPr>
                <w:noProof/>
                <w:sz w:val="20"/>
              </w:rPr>
            </w:pPr>
            <w:r>
              <w:rPr>
                <w:noProof/>
                <w:sz w:val="20"/>
              </w:rPr>
              <w:t>930310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55DF2F" w14:textId="258D6247" w:rsidR="00E83F66" w:rsidRPr="00772251" w:rsidRDefault="00E83F66" w:rsidP="00BC122C">
            <w:pPr>
              <w:spacing w:before="60" w:after="60" w:line="240" w:lineRule="auto"/>
              <w:rPr>
                <w:noProof/>
                <w:sz w:val="20"/>
              </w:rPr>
            </w:pPr>
            <w:r>
              <w:rPr>
                <w:noProof/>
                <w:sz w:val="20"/>
              </w:rPr>
              <w:t>- Ildvåben til forladning</w:t>
            </w:r>
          </w:p>
        </w:tc>
        <w:tc>
          <w:tcPr>
            <w:tcW w:w="642" w:type="dxa"/>
            <w:tcBorders>
              <w:top w:val="nil"/>
              <w:left w:val="nil"/>
              <w:bottom w:val="single" w:sz="4" w:space="0" w:color="auto"/>
              <w:right w:val="single" w:sz="4" w:space="0" w:color="auto"/>
            </w:tcBorders>
            <w:shd w:val="clear" w:color="auto" w:fill="auto"/>
            <w:noWrap/>
            <w:hideMark/>
          </w:tcPr>
          <w:p w14:paraId="1A5FD01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EB6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77DC5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DF2B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4438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80242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6F0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7F3C7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3F499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8089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6D782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7ED2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40C6D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99E6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F470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E954D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D8FE82D" w14:textId="77777777" w:rsidR="00E83F66" w:rsidRPr="00772251" w:rsidRDefault="00E83F66" w:rsidP="00651C3C">
            <w:pPr>
              <w:spacing w:before="60" w:after="60" w:line="240" w:lineRule="auto"/>
              <w:rPr>
                <w:noProof/>
                <w:sz w:val="20"/>
              </w:rPr>
            </w:pPr>
            <w:r>
              <w:rPr>
                <w:noProof/>
                <w:sz w:val="20"/>
              </w:rPr>
              <w:t>93032000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CAF2B2" w14:textId="77777777" w:rsidR="00E83F66" w:rsidRPr="00772251" w:rsidRDefault="00E83F66" w:rsidP="00651C3C">
            <w:pPr>
              <w:spacing w:before="60" w:after="60" w:line="240" w:lineRule="auto"/>
              <w:rPr>
                <w:noProof/>
                <w:sz w:val="20"/>
              </w:rPr>
            </w:pPr>
            <w:r>
              <w:rPr>
                <w:noProof/>
                <w:sz w:val="20"/>
              </w:rPr>
              <w:t>930320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CD6351" w14:textId="3BFFFF48" w:rsidR="00E83F66" w:rsidRPr="00772251" w:rsidRDefault="00E83F66" w:rsidP="00BC122C">
            <w:pPr>
              <w:spacing w:before="60" w:after="60" w:line="240" w:lineRule="auto"/>
              <w:rPr>
                <w:noProof/>
                <w:sz w:val="20"/>
              </w:rPr>
            </w:pPr>
            <w:r>
              <w:rPr>
                <w:noProof/>
                <w:sz w:val="20"/>
              </w:rPr>
              <w:t>- Andre jagt- eller sportsgeværer, med mindst ét glat løb</w:t>
            </w:r>
          </w:p>
        </w:tc>
        <w:tc>
          <w:tcPr>
            <w:tcW w:w="642" w:type="dxa"/>
            <w:tcBorders>
              <w:top w:val="nil"/>
              <w:left w:val="nil"/>
              <w:bottom w:val="single" w:sz="4" w:space="0" w:color="auto"/>
              <w:right w:val="single" w:sz="4" w:space="0" w:color="auto"/>
            </w:tcBorders>
            <w:shd w:val="clear" w:color="auto" w:fill="auto"/>
            <w:noWrap/>
            <w:hideMark/>
          </w:tcPr>
          <w:p w14:paraId="0A67ED4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7526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F112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CFE1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BD8E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CB9A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B548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6612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947F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BB1A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BB13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2B028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D6DB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773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5D9E7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A64A2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D06392" w14:textId="77777777" w:rsidR="00E83F66" w:rsidRPr="00772251" w:rsidRDefault="00E83F66" w:rsidP="008B72B7">
            <w:pPr>
              <w:spacing w:before="60" w:after="60" w:line="240" w:lineRule="auto"/>
              <w:rPr>
                <w:noProof/>
                <w:sz w:val="20"/>
              </w:rPr>
            </w:pPr>
            <w:r>
              <w:rPr>
                <w:noProof/>
                <w:sz w:val="20"/>
              </w:rPr>
              <w:t>93033000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88AD75" w14:textId="77777777" w:rsidR="00E83F66" w:rsidRPr="00772251" w:rsidRDefault="00E83F66" w:rsidP="00651C3C">
            <w:pPr>
              <w:spacing w:before="60" w:after="60" w:line="240" w:lineRule="auto"/>
              <w:rPr>
                <w:noProof/>
                <w:sz w:val="20"/>
              </w:rPr>
            </w:pPr>
            <w:r>
              <w:rPr>
                <w:noProof/>
                <w:sz w:val="20"/>
              </w:rPr>
              <w:t>930330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733E0A" w14:textId="77777777" w:rsidR="00E83F66" w:rsidRPr="00772251" w:rsidRDefault="00E83F66" w:rsidP="00651C3C">
            <w:pPr>
              <w:spacing w:before="60" w:after="60" w:line="240" w:lineRule="auto"/>
              <w:rPr>
                <w:noProof/>
                <w:sz w:val="20"/>
              </w:rPr>
            </w:pPr>
            <w:r>
              <w:rPr>
                <w:noProof/>
                <w:sz w:val="20"/>
              </w:rPr>
              <w:t>- Andre jagt- eller sportsgeværer</w:t>
            </w:r>
          </w:p>
        </w:tc>
        <w:tc>
          <w:tcPr>
            <w:tcW w:w="642" w:type="dxa"/>
            <w:tcBorders>
              <w:top w:val="nil"/>
              <w:left w:val="nil"/>
              <w:bottom w:val="single" w:sz="4" w:space="0" w:color="auto"/>
              <w:right w:val="single" w:sz="4" w:space="0" w:color="auto"/>
            </w:tcBorders>
            <w:shd w:val="clear" w:color="auto" w:fill="auto"/>
            <w:noWrap/>
            <w:hideMark/>
          </w:tcPr>
          <w:p w14:paraId="2B1FEBF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D010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0D6B9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E672D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0051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0D1B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9814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1D5B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1960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55EA6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0F4DE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CB63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573C4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FBFD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5F6B5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076866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771707" w14:textId="77777777" w:rsidR="00E83F66" w:rsidRPr="00772251" w:rsidRDefault="00E83F66" w:rsidP="008B72B7">
            <w:pPr>
              <w:pageBreakBefore/>
              <w:spacing w:before="60" w:after="60" w:line="240" w:lineRule="auto"/>
              <w:rPr>
                <w:noProof/>
                <w:sz w:val="20"/>
              </w:rPr>
            </w:pPr>
            <w:r>
              <w:rPr>
                <w:noProof/>
                <w:sz w:val="20"/>
              </w:rPr>
              <w:t>93040000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BB3A1C" w14:textId="77777777" w:rsidR="00E83F66" w:rsidRPr="00772251" w:rsidRDefault="00E83F66" w:rsidP="00651C3C">
            <w:pPr>
              <w:spacing w:before="60" w:after="60" w:line="240" w:lineRule="auto"/>
              <w:rPr>
                <w:noProof/>
                <w:sz w:val="20"/>
              </w:rPr>
            </w:pPr>
            <w:r>
              <w:rPr>
                <w:noProof/>
                <w:sz w:val="20"/>
              </w:rPr>
              <w:t>930400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B14AD1" w14:textId="77777777" w:rsidR="00E83F66" w:rsidRPr="00772251" w:rsidRDefault="00E83F66" w:rsidP="00651C3C">
            <w:pPr>
              <w:spacing w:before="60" w:after="60" w:line="240" w:lineRule="auto"/>
              <w:rPr>
                <w:noProof/>
                <w:sz w:val="20"/>
              </w:rPr>
            </w:pPr>
            <w:r>
              <w:rPr>
                <w:noProof/>
                <w:sz w:val="20"/>
              </w:rPr>
              <w:t>Andre våben (fx luft- og fjederbøsser, knipler), undtagen varer henhørende under pos. 9307</w:t>
            </w:r>
          </w:p>
        </w:tc>
        <w:tc>
          <w:tcPr>
            <w:tcW w:w="642" w:type="dxa"/>
            <w:tcBorders>
              <w:top w:val="nil"/>
              <w:left w:val="nil"/>
              <w:bottom w:val="single" w:sz="4" w:space="0" w:color="auto"/>
              <w:right w:val="single" w:sz="4" w:space="0" w:color="auto"/>
            </w:tcBorders>
            <w:shd w:val="clear" w:color="auto" w:fill="auto"/>
            <w:noWrap/>
            <w:hideMark/>
          </w:tcPr>
          <w:p w14:paraId="24901D8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88EB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17ECC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46B0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A135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5458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A149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544B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AFCF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27AF0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27FD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9EAB2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8C76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A71B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E82F9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266D4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E0FEF60" w14:textId="77777777" w:rsidR="00E83F66" w:rsidRPr="00772251" w:rsidRDefault="00E83F66" w:rsidP="00651C3C">
            <w:pPr>
              <w:spacing w:before="60" w:after="60" w:line="240" w:lineRule="auto"/>
              <w:rPr>
                <w:noProof/>
                <w:sz w:val="20"/>
              </w:rPr>
            </w:pPr>
            <w:r>
              <w:rPr>
                <w:noProof/>
                <w:sz w:val="20"/>
              </w:rPr>
              <w:t>93051000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5F3D62" w14:textId="77777777" w:rsidR="00E83F66" w:rsidRPr="00772251" w:rsidRDefault="00E83F66" w:rsidP="00651C3C">
            <w:pPr>
              <w:spacing w:before="60" w:after="60" w:line="240" w:lineRule="auto"/>
              <w:rPr>
                <w:noProof/>
                <w:sz w:val="20"/>
              </w:rPr>
            </w:pPr>
            <w:r>
              <w:rPr>
                <w:noProof/>
                <w:sz w:val="20"/>
              </w:rPr>
              <w:t>930510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C2B272" w14:textId="77777777" w:rsidR="00E83F66" w:rsidRPr="00772251" w:rsidRDefault="00E83F66" w:rsidP="00651C3C">
            <w:pPr>
              <w:spacing w:before="60" w:after="60" w:line="240" w:lineRule="auto"/>
              <w:rPr>
                <w:noProof/>
                <w:sz w:val="20"/>
              </w:rPr>
            </w:pPr>
            <w:r>
              <w:rPr>
                <w:noProof/>
                <w:sz w:val="20"/>
              </w:rPr>
              <w:t>- Til revolvere eller pistoler</w:t>
            </w:r>
          </w:p>
        </w:tc>
        <w:tc>
          <w:tcPr>
            <w:tcW w:w="642" w:type="dxa"/>
            <w:tcBorders>
              <w:top w:val="nil"/>
              <w:left w:val="nil"/>
              <w:bottom w:val="single" w:sz="4" w:space="0" w:color="auto"/>
              <w:right w:val="single" w:sz="4" w:space="0" w:color="auto"/>
            </w:tcBorders>
            <w:shd w:val="clear" w:color="auto" w:fill="auto"/>
            <w:noWrap/>
            <w:hideMark/>
          </w:tcPr>
          <w:p w14:paraId="0C446AB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F149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85FFC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373F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74239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7454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9AFA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5557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D8DE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A9E2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13A7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BF4D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6BC1C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4DC0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AB08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ED0C9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F377B5" w14:textId="77777777" w:rsidR="00E83F66" w:rsidRPr="00772251" w:rsidRDefault="00E83F66" w:rsidP="00651C3C">
            <w:pPr>
              <w:spacing w:before="60" w:after="60" w:line="240" w:lineRule="auto"/>
              <w:rPr>
                <w:noProof/>
                <w:sz w:val="20"/>
              </w:rPr>
            </w:pPr>
            <w:r>
              <w:rPr>
                <w:noProof/>
                <w:sz w:val="20"/>
              </w:rPr>
              <w:t>93052000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445DF4" w14:textId="77777777" w:rsidR="00E83F66" w:rsidRPr="00772251" w:rsidRDefault="00E83F66" w:rsidP="00651C3C">
            <w:pPr>
              <w:spacing w:before="60" w:after="60" w:line="240" w:lineRule="auto"/>
              <w:rPr>
                <w:noProof/>
                <w:sz w:val="20"/>
              </w:rPr>
            </w:pPr>
            <w:r>
              <w:rPr>
                <w:noProof/>
                <w:sz w:val="20"/>
              </w:rPr>
              <w:t>930520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D53594" w14:textId="77777777" w:rsidR="00E83F66" w:rsidRPr="00772251" w:rsidRDefault="00E83F66" w:rsidP="00651C3C">
            <w:pPr>
              <w:spacing w:before="60" w:after="60" w:line="240" w:lineRule="auto"/>
              <w:rPr>
                <w:noProof/>
                <w:sz w:val="20"/>
              </w:rPr>
            </w:pPr>
            <w:r>
              <w:rPr>
                <w:noProof/>
                <w:sz w:val="20"/>
              </w:rPr>
              <w:t>- Til geværer eller rifler henhørende under pos. 9303</w:t>
            </w:r>
          </w:p>
        </w:tc>
        <w:tc>
          <w:tcPr>
            <w:tcW w:w="642" w:type="dxa"/>
            <w:tcBorders>
              <w:top w:val="nil"/>
              <w:left w:val="nil"/>
              <w:bottom w:val="single" w:sz="4" w:space="0" w:color="auto"/>
              <w:right w:val="single" w:sz="4" w:space="0" w:color="auto"/>
            </w:tcBorders>
            <w:shd w:val="clear" w:color="auto" w:fill="auto"/>
            <w:noWrap/>
            <w:hideMark/>
          </w:tcPr>
          <w:p w14:paraId="137543B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45C6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491AA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1617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54434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5039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87456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EEEF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346E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535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8716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2800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66C56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F6B4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3C72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F0D64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0A1298" w14:textId="77777777" w:rsidR="00E83F66" w:rsidRPr="00772251" w:rsidRDefault="00E83F66" w:rsidP="00651C3C">
            <w:pPr>
              <w:spacing w:before="60" w:after="60" w:line="240" w:lineRule="auto"/>
              <w:rPr>
                <w:noProof/>
                <w:sz w:val="20"/>
              </w:rPr>
            </w:pPr>
            <w:r>
              <w:rPr>
                <w:noProof/>
                <w:sz w:val="20"/>
              </w:rPr>
              <w:t>93059100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7781B2B" w14:textId="77777777" w:rsidR="00E83F66" w:rsidRPr="00772251" w:rsidRDefault="00E83F66" w:rsidP="00651C3C">
            <w:pPr>
              <w:spacing w:before="60" w:after="60" w:line="240" w:lineRule="auto"/>
              <w:rPr>
                <w:noProof/>
                <w:sz w:val="20"/>
              </w:rPr>
            </w:pPr>
            <w:r>
              <w:rPr>
                <w:noProof/>
                <w:sz w:val="20"/>
              </w:rPr>
              <w:t>930591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B74B8A" w14:textId="77777777" w:rsidR="00E83F66" w:rsidRPr="00772251" w:rsidRDefault="00E83F66" w:rsidP="00651C3C">
            <w:pPr>
              <w:spacing w:before="60" w:after="60" w:line="240" w:lineRule="auto"/>
              <w:rPr>
                <w:noProof/>
                <w:sz w:val="20"/>
              </w:rPr>
            </w:pPr>
            <w:r>
              <w:rPr>
                <w:noProof/>
                <w:sz w:val="20"/>
              </w:rPr>
              <w:t>-- Til militærvåben henhørende under pos. 9301</w:t>
            </w:r>
          </w:p>
        </w:tc>
        <w:tc>
          <w:tcPr>
            <w:tcW w:w="642" w:type="dxa"/>
            <w:tcBorders>
              <w:top w:val="nil"/>
              <w:left w:val="nil"/>
              <w:bottom w:val="single" w:sz="4" w:space="0" w:color="auto"/>
              <w:right w:val="single" w:sz="4" w:space="0" w:color="auto"/>
            </w:tcBorders>
            <w:shd w:val="clear" w:color="auto" w:fill="auto"/>
            <w:noWrap/>
            <w:hideMark/>
          </w:tcPr>
          <w:p w14:paraId="73D9BDF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5A1FA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7CF8A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BCDD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F5CE7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F492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662C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7CDD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1C79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2D50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5454D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6FB3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061A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EC9A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9B469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A4AB0E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59CC3F" w14:textId="77777777" w:rsidR="00E83F66" w:rsidRPr="00772251" w:rsidRDefault="00E83F66" w:rsidP="00651C3C">
            <w:pPr>
              <w:spacing w:before="60" w:after="60" w:line="240" w:lineRule="auto"/>
              <w:rPr>
                <w:noProof/>
                <w:sz w:val="20"/>
              </w:rPr>
            </w:pPr>
            <w:r>
              <w:rPr>
                <w:noProof/>
                <w:sz w:val="20"/>
              </w:rPr>
              <w:t>93059900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FD4DEC" w14:textId="77777777" w:rsidR="00E83F66" w:rsidRPr="00772251" w:rsidRDefault="00E83F66" w:rsidP="00651C3C">
            <w:pPr>
              <w:spacing w:before="60" w:after="60" w:line="240" w:lineRule="auto"/>
              <w:rPr>
                <w:noProof/>
                <w:sz w:val="20"/>
              </w:rPr>
            </w:pPr>
            <w:r>
              <w:rPr>
                <w:noProof/>
                <w:sz w:val="20"/>
              </w:rPr>
              <w:t>930599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A34A0C"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455C9D1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3DA1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D38B6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8252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6BD4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86B1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2305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248C2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0E61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27F63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D917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27B3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EBA6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2338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DF6C4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0DCE5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E7122D2" w14:textId="77777777" w:rsidR="00E83F66" w:rsidRPr="00772251" w:rsidRDefault="00E83F66" w:rsidP="00651C3C">
            <w:pPr>
              <w:spacing w:before="60" w:after="60" w:line="240" w:lineRule="auto"/>
              <w:rPr>
                <w:noProof/>
                <w:sz w:val="20"/>
              </w:rPr>
            </w:pPr>
            <w:r>
              <w:rPr>
                <w:noProof/>
                <w:sz w:val="20"/>
              </w:rPr>
              <w:t>93062100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51C621" w14:textId="77777777" w:rsidR="00E83F66" w:rsidRPr="00772251" w:rsidRDefault="00E83F66" w:rsidP="00651C3C">
            <w:pPr>
              <w:spacing w:before="60" w:after="60" w:line="240" w:lineRule="auto"/>
              <w:rPr>
                <w:noProof/>
                <w:sz w:val="20"/>
              </w:rPr>
            </w:pPr>
            <w:r>
              <w:rPr>
                <w:noProof/>
                <w:sz w:val="20"/>
              </w:rPr>
              <w:t>930621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2AB2C9" w14:textId="77777777" w:rsidR="00E83F66" w:rsidRPr="00772251" w:rsidRDefault="00E83F66" w:rsidP="00651C3C">
            <w:pPr>
              <w:spacing w:before="60" w:after="60" w:line="240" w:lineRule="auto"/>
              <w:rPr>
                <w:noProof/>
                <w:sz w:val="20"/>
              </w:rPr>
            </w:pPr>
            <w:r>
              <w:rPr>
                <w:noProof/>
                <w:sz w:val="20"/>
              </w:rPr>
              <w:t>-- Patroner</w:t>
            </w:r>
          </w:p>
        </w:tc>
        <w:tc>
          <w:tcPr>
            <w:tcW w:w="642" w:type="dxa"/>
            <w:tcBorders>
              <w:top w:val="nil"/>
              <w:left w:val="nil"/>
              <w:bottom w:val="single" w:sz="4" w:space="0" w:color="auto"/>
              <w:right w:val="single" w:sz="4" w:space="0" w:color="auto"/>
            </w:tcBorders>
            <w:shd w:val="clear" w:color="auto" w:fill="auto"/>
            <w:noWrap/>
            <w:hideMark/>
          </w:tcPr>
          <w:p w14:paraId="0A1997D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3169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E709A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6B3C1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D1D1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0DF6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8590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C21C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7DC8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3103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1CF2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57F8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8984B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B5BFF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346B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3889E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B218AE" w14:textId="77777777" w:rsidR="00E83F66" w:rsidRPr="00772251" w:rsidRDefault="00E83F66" w:rsidP="00651C3C">
            <w:pPr>
              <w:spacing w:before="60" w:after="60" w:line="240" w:lineRule="auto"/>
              <w:rPr>
                <w:noProof/>
                <w:sz w:val="20"/>
              </w:rPr>
            </w:pPr>
            <w:r>
              <w:rPr>
                <w:noProof/>
                <w:sz w:val="20"/>
              </w:rPr>
              <w:t>93062900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6997DD" w14:textId="77777777" w:rsidR="00E83F66" w:rsidRPr="00772251" w:rsidRDefault="00E83F66" w:rsidP="00651C3C">
            <w:pPr>
              <w:spacing w:before="60" w:after="60" w:line="240" w:lineRule="auto"/>
              <w:rPr>
                <w:noProof/>
                <w:sz w:val="20"/>
              </w:rPr>
            </w:pPr>
            <w:r>
              <w:rPr>
                <w:noProof/>
                <w:sz w:val="20"/>
              </w:rPr>
              <w:t>930629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F3CC27"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49EBF05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F792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88385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74E9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E7B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C21C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F8474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337F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181D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265A5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64A9C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1053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0E57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30F18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FCC2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31F42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C10300D" w14:textId="77777777" w:rsidR="00E83F66" w:rsidRPr="00772251" w:rsidRDefault="00E83F66" w:rsidP="00651C3C">
            <w:pPr>
              <w:spacing w:before="60" w:after="60" w:line="240" w:lineRule="auto"/>
              <w:rPr>
                <w:noProof/>
                <w:sz w:val="20"/>
              </w:rPr>
            </w:pPr>
            <w:r>
              <w:rPr>
                <w:noProof/>
                <w:sz w:val="20"/>
              </w:rPr>
              <w:t>93063000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4102C62" w14:textId="77777777" w:rsidR="00E83F66" w:rsidRPr="00772251" w:rsidRDefault="00E83F66" w:rsidP="00651C3C">
            <w:pPr>
              <w:spacing w:before="60" w:after="60" w:line="240" w:lineRule="auto"/>
              <w:rPr>
                <w:noProof/>
                <w:sz w:val="20"/>
              </w:rPr>
            </w:pPr>
            <w:r>
              <w:rPr>
                <w:noProof/>
                <w:sz w:val="20"/>
              </w:rPr>
              <w:t>930630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834DEA" w14:textId="77777777" w:rsidR="00E83F66" w:rsidRPr="00772251" w:rsidRDefault="00E83F66" w:rsidP="00651C3C">
            <w:pPr>
              <w:spacing w:before="60" w:after="60" w:line="240" w:lineRule="auto"/>
              <w:rPr>
                <w:noProof/>
                <w:sz w:val="20"/>
              </w:rPr>
            </w:pPr>
            <w:r>
              <w:rPr>
                <w:noProof/>
                <w:sz w:val="20"/>
              </w:rPr>
              <w:t>- Andre patroner samt dele dertil</w:t>
            </w:r>
          </w:p>
        </w:tc>
        <w:tc>
          <w:tcPr>
            <w:tcW w:w="642" w:type="dxa"/>
            <w:tcBorders>
              <w:top w:val="nil"/>
              <w:left w:val="nil"/>
              <w:bottom w:val="single" w:sz="4" w:space="0" w:color="auto"/>
              <w:right w:val="single" w:sz="4" w:space="0" w:color="auto"/>
            </w:tcBorders>
            <w:shd w:val="clear" w:color="auto" w:fill="auto"/>
            <w:noWrap/>
            <w:hideMark/>
          </w:tcPr>
          <w:p w14:paraId="7751118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B3EB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40D88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E9C5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16AE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F3F4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5BE12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8BAB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068A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ADA7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DB788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AC559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D888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4BA61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2FB4A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3E4877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718B8A" w14:textId="77777777" w:rsidR="00E83F66" w:rsidRPr="00772251" w:rsidRDefault="00E83F66" w:rsidP="00651C3C">
            <w:pPr>
              <w:spacing w:before="60" w:after="60" w:line="240" w:lineRule="auto"/>
              <w:rPr>
                <w:noProof/>
                <w:sz w:val="20"/>
              </w:rPr>
            </w:pPr>
            <w:r>
              <w:rPr>
                <w:noProof/>
                <w:sz w:val="20"/>
              </w:rPr>
              <w:t>93070000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02FD3C" w14:textId="77777777" w:rsidR="00E83F66" w:rsidRPr="00772251" w:rsidRDefault="00E83F66" w:rsidP="00651C3C">
            <w:pPr>
              <w:spacing w:before="60" w:after="60" w:line="240" w:lineRule="auto"/>
              <w:rPr>
                <w:noProof/>
                <w:sz w:val="20"/>
              </w:rPr>
            </w:pPr>
            <w:r>
              <w:rPr>
                <w:noProof/>
                <w:sz w:val="20"/>
              </w:rPr>
              <w:t>930700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B9A0F1" w14:textId="77777777" w:rsidR="00E83F66" w:rsidRPr="00772251" w:rsidRDefault="00E83F66" w:rsidP="00651C3C">
            <w:pPr>
              <w:spacing w:before="60" w:after="60" w:line="240" w:lineRule="auto"/>
              <w:rPr>
                <w:noProof/>
                <w:sz w:val="20"/>
              </w:rPr>
            </w:pPr>
            <w:r>
              <w:rPr>
                <w:noProof/>
                <w:sz w:val="20"/>
              </w:rPr>
              <w:t>Sabler, huggerter, bajonetter, lanser og lignende våben samt dele og skeder dertil</w:t>
            </w:r>
          </w:p>
        </w:tc>
        <w:tc>
          <w:tcPr>
            <w:tcW w:w="642" w:type="dxa"/>
            <w:tcBorders>
              <w:top w:val="nil"/>
              <w:left w:val="nil"/>
              <w:bottom w:val="single" w:sz="4" w:space="0" w:color="auto"/>
              <w:right w:val="single" w:sz="4" w:space="0" w:color="auto"/>
            </w:tcBorders>
            <w:shd w:val="clear" w:color="auto" w:fill="auto"/>
            <w:noWrap/>
            <w:hideMark/>
          </w:tcPr>
          <w:p w14:paraId="5A60159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92C1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8DD10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984BB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9C727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E0C6D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388D7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77E3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122F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6958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2257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3470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7BAD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8B7C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7E508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3AACE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2E9996" w14:textId="77777777" w:rsidR="00E83F66" w:rsidRPr="00772251" w:rsidRDefault="00E83F66" w:rsidP="008B72B7">
            <w:pPr>
              <w:pageBreakBefore/>
              <w:spacing w:before="60" w:after="60" w:line="240" w:lineRule="auto"/>
              <w:rPr>
                <w:noProof/>
                <w:sz w:val="20"/>
              </w:rPr>
            </w:pPr>
            <w:r>
              <w:rPr>
                <w:noProof/>
                <w:sz w:val="20"/>
              </w:rPr>
              <w:t>94011000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3C6B46E" w14:textId="77777777" w:rsidR="00E83F66" w:rsidRPr="00772251" w:rsidRDefault="00E83F66" w:rsidP="00651C3C">
            <w:pPr>
              <w:spacing w:before="60" w:after="60" w:line="240" w:lineRule="auto"/>
              <w:rPr>
                <w:noProof/>
                <w:sz w:val="20"/>
              </w:rPr>
            </w:pPr>
            <w:r>
              <w:rPr>
                <w:noProof/>
                <w:sz w:val="20"/>
              </w:rPr>
              <w:t>940110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04CEDC" w14:textId="77777777" w:rsidR="00E83F66" w:rsidRPr="00772251" w:rsidRDefault="00E83F66" w:rsidP="00651C3C">
            <w:pPr>
              <w:spacing w:before="60" w:after="60" w:line="240" w:lineRule="auto"/>
              <w:rPr>
                <w:noProof/>
                <w:sz w:val="20"/>
              </w:rPr>
            </w:pPr>
            <w:r>
              <w:rPr>
                <w:noProof/>
                <w:sz w:val="20"/>
              </w:rPr>
              <w:t>- Siddemøbler, af den art der anvendes i luftfartøjer</w:t>
            </w:r>
          </w:p>
        </w:tc>
        <w:tc>
          <w:tcPr>
            <w:tcW w:w="642" w:type="dxa"/>
            <w:tcBorders>
              <w:top w:val="nil"/>
              <w:left w:val="nil"/>
              <w:bottom w:val="single" w:sz="4" w:space="0" w:color="auto"/>
              <w:right w:val="single" w:sz="4" w:space="0" w:color="auto"/>
            </w:tcBorders>
            <w:shd w:val="clear" w:color="auto" w:fill="auto"/>
            <w:noWrap/>
            <w:hideMark/>
          </w:tcPr>
          <w:p w14:paraId="3880865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EAF3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83C0B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861FF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5835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0BE84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A156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3D9B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374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ECAD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9221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D470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BB021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BA2F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8A91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6A223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079E1C" w14:textId="77777777" w:rsidR="00E83F66" w:rsidRPr="00772251" w:rsidRDefault="00E83F66" w:rsidP="00651C3C">
            <w:pPr>
              <w:spacing w:before="60" w:after="60" w:line="240" w:lineRule="auto"/>
              <w:rPr>
                <w:noProof/>
                <w:sz w:val="20"/>
              </w:rPr>
            </w:pPr>
            <w:r>
              <w:rPr>
                <w:noProof/>
                <w:sz w:val="20"/>
              </w:rPr>
              <w:t>94015100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A499EF7" w14:textId="77777777" w:rsidR="00E83F66" w:rsidRPr="00772251" w:rsidRDefault="00E83F66" w:rsidP="00651C3C">
            <w:pPr>
              <w:spacing w:before="60" w:after="60" w:line="240" w:lineRule="auto"/>
              <w:rPr>
                <w:noProof/>
                <w:sz w:val="20"/>
              </w:rPr>
            </w:pPr>
            <w:r>
              <w:rPr>
                <w:noProof/>
                <w:sz w:val="20"/>
              </w:rPr>
              <w:t>940151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64613D" w14:textId="77777777" w:rsidR="00E83F66" w:rsidRPr="00772251" w:rsidRDefault="00E83F66" w:rsidP="00651C3C">
            <w:pPr>
              <w:spacing w:before="60" w:after="60" w:line="240" w:lineRule="auto"/>
              <w:rPr>
                <w:noProof/>
                <w:sz w:val="20"/>
              </w:rPr>
            </w:pPr>
            <w:r>
              <w:rPr>
                <w:noProof/>
                <w:sz w:val="20"/>
              </w:rPr>
              <w:t>-- Af bambus eller spanskrør</w:t>
            </w:r>
          </w:p>
        </w:tc>
        <w:tc>
          <w:tcPr>
            <w:tcW w:w="642" w:type="dxa"/>
            <w:tcBorders>
              <w:top w:val="nil"/>
              <w:left w:val="nil"/>
              <w:bottom w:val="single" w:sz="4" w:space="0" w:color="auto"/>
              <w:right w:val="single" w:sz="4" w:space="0" w:color="auto"/>
            </w:tcBorders>
            <w:shd w:val="clear" w:color="auto" w:fill="auto"/>
            <w:noWrap/>
            <w:hideMark/>
          </w:tcPr>
          <w:p w14:paraId="26F3569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4D112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97F78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FF171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661B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E98F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BE46F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B6584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4E20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3FD86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C866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D321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6EB2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71DD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D18F0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2FE46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B07EA9" w14:textId="77777777" w:rsidR="00E83F66" w:rsidRPr="00772251" w:rsidRDefault="00E83F66" w:rsidP="00651C3C">
            <w:pPr>
              <w:spacing w:before="60" w:after="60" w:line="240" w:lineRule="auto"/>
              <w:rPr>
                <w:noProof/>
                <w:sz w:val="20"/>
              </w:rPr>
            </w:pPr>
            <w:r>
              <w:rPr>
                <w:noProof/>
                <w:sz w:val="20"/>
              </w:rPr>
              <w:t>94015900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AF806F0" w14:textId="77777777" w:rsidR="00E83F66" w:rsidRPr="00772251" w:rsidRDefault="00E83F66" w:rsidP="00651C3C">
            <w:pPr>
              <w:spacing w:before="60" w:after="60" w:line="240" w:lineRule="auto"/>
              <w:rPr>
                <w:noProof/>
                <w:sz w:val="20"/>
              </w:rPr>
            </w:pPr>
            <w:r>
              <w:rPr>
                <w:noProof/>
                <w:sz w:val="20"/>
              </w:rPr>
              <w:t>940159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2F1475" w14:textId="77777777" w:rsidR="00E83F66" w:rsidRPr="00772251" w:rsidRDefault="00E83F66" w:rsidP="00651C3C">
            <w:pPr>
              <w:spacing w:before="60" w:after="60" w:line="240" w:lineRule="auto"/>
              <w:rPr>
                <w:noProof/>
                <w:sz w:val="20"/>
              </w:rPr>
            </w:pPr>
            <w:r>
              <w:rPr>
                <w:noProof/>
                <w:sz w:val="20"/>
              </w:rPr>
              <w:t>-- I andre tilfælde</w:t>
            </w:r>
          </w:p>
        </w:tc>
        <w:tc>
          <w:tcPr>
            <w:tcW w:w="642" w:type="dxa"/>
            <w:tcBorders>
              <w:top w:val="nil"/>
              <w:left w:val="nil"/>
              <w:bottom w:val="single" w:sz="4" w:space="0" w:color="auto"/>
              <w:right w:val="single" w:sz="4" w:space="0" w:color="auto"/>
            </w:tcBorders>
            <w:shd w:val="clear" w:color="auto" w:fill="auto"/>
            <w:noWrap/>
            <w:hideMark/>
          </w:tcPr>
          <w:p w14:paraId="61309C4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920F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A2B29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AB40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8C91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D78F0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96322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E76E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558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5EC5F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C761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ABD58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2C8A1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B9941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29E4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DA53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5A7454" w14:textId="77777777" w:rsidR="00E83F66" w:rsidRPr="00772251" w:rsidRDefault="00E83F66" w:rsidP="00651C3C">
            <w:pPr>
              <w:spacing w:before="60" w:after="60" w:line="240" w:lineRule="auto"/>
              <w:rPr>
                <w:noProof/>
                <w:sz w:val="20"/>
              </w:rPr>
            </w:pPr>
            <w:r>
              <w:rPr>
                <w:noProof/>
                <w:sz w:val="20"/>
              </w:rPr>
              <w:t>94021090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2D685F" w14:textId="77777777" w:rsidR="00E83F66" w:rsidRPr="00772251" w:rsidRDefault="00E83F66" w:rsidP="00651C3C">
            <w:pPr>
              <w:spacing w:before="60" w:after="60" w:line="240" w:lineRule="auto"/>
              <w:rPr>
                <w:noProof/>
                <w:sz w:val="20"/>
              </w:rPr>
            </w:pPr>
            <w:r>
              <w:rPr>
                <w:noProof/>
                <w:sz w:val="20"/>
              </w:rPr>
              <w:t>940210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09E4A6"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1E95698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D525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4D346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FB72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82DA7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03EC0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1EE5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A0F20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26E8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8204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AB30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2398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6D0A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9F8F3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687F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8877F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D4DB2A" w14:textId="77777777" w:rsidR="00E83F66" w:rsidRPr="00772251" w:rsidRDefault="00E83F66" w:rsidP="00651C3C">
            <w:pPr>
              <w:spacing w:before="60" w:after="60" w:line="240" w:lineRule="auto"/>
              <w:rPr>
                <w:noProof/>
                <w:sz w:val="20"/>
              </w:rPr>
            </w:pPr>
            <w:r>
              <w:rPr>
                <w:noProof/>
                <w:sz w:val="20"/>
              </w:rPr>
              <w:t>94049000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E8B453" w14:textId="77777777" w:rsidR="00E83F66" w:rsidRPr="00772251" w:rsidRDefault="00E83F66" w:rsidP="00651C3C">
            <w:pPr>
              <w:spacing w:before="60" w:after="60" w:line="240" w:lineRule="auto"/>
              <w:rPr>
                <w:noProof/>
                <w:sz w:val="20"/>
              </w:rPr>
            </w:pPr>
            <w:r>
              <w:rPr>
                <w:noProof/>
                <w:sz w:val="20"/>
              </w:rPr>
              <w:t>940490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5A945E"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32FAA72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C38B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47EC3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DD4D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1C2F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9B13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20D18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13824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AEF1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33D9E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3BD0A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BF9C8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50AC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AB04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A8B08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9025F9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6E370A" w14:textId="77777777" w:rsidR="00E83F66" w:rsidRPr="00772251" w:rsidRDefault="00E83F66" w:rsidP="00651C3C">
            <w:pPr>
              <w:spacing w:before="60" w:after="60" w:line="240" w:lineRule="auto"/>
              <w:rPr>
                <w:noProof/>
                <w:sz w:val="20"/>
              </w:rPr>
            </w:pPr>
            <w:r>
              <w:rPr>
                <w:noProof/>
                <w:sz w:val="20"/>
              </w:rPr>
              <w:t>95030000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42300F" w14:textId="77777777" w:rsidR="00E83F66" w:rsidRPr="00772251" w:rsidRDefault="00E83F66" w:rsidP="00651C3C">
            <w:pPr>
              <w:spacing w:before="60" w:after="60" w:line="240" w:lineRule="auto"/>
              <w:rPr>
                <w:noProof/>
                <w:sz w:val="20"/>
              </w:rPr>
            </w:pPr>
            <w:r>
              <w:rPr>
                <w:noProof/>
                <w:sz w:val="20"/>
              </w:rPr>
              <w:t>950300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3A767C" w14:textId="77777777" w:rsidR="00E83F66" w:rsidRPr="00772251" w:rsidRDefault="00E83F66" w:rsidP="00BC122C">
            <w:pPr>
              <w:spacing w:before="60" w:after="60" w:line="240" w:lineRule="auto"/>
              <w:rPr>
                <w:noProof/>
                <w:sz w:val="20"/>
              </w:rPr>
            </w:pPr>
            <w:r>
              <w:rPr>
                <w:noProof/>
                <w:sz w:val="20"/>
              </w:rPr>
              <w:t>Trehjulede cykler, løbehjul, trædebiler og lignende legetøj på hjul; dukkevogne; dukker; andet legetøj; skalamodeller og lignende modeller til underholdnings- og legebrug, også bevægelige; puslespil af enhver art</w:t>
            </w:r>
          </w:p>
        </w:tc>
        <w:tc>
          <w:tcPr>
            <w:tcW w:w="642" w:type="dxa"/>
            <w:tcBorders>
              <w:top w:val="nil"/>
              <w:left w:val="nil"/>
              <w:bottom w:val="single" w:sz="4" w:space="0" w:color="auto"/>
              <w:right w:val="single" w:sz="4" w:space="0" w:color="auto"/>
            </w:tcBorders>
            <w:shd w:val="clear" w:color="auto" w:fill="auto"/>
            <w:noWrap/>
            <w:hideMark/>
          </w:tcPr>
          <w:p w14:paraId="2DE02E0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52276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BF172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8007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67CCF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029B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CBAE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BFC8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3862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D9DF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10D5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A17A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E93E8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1708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15D11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48BBA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1A7C66" w14:textId="77777777" w:rsidR="00E83F66" w:rsidRPr="00772251" w:rsidRDefault="00E83F66" w:rsidP="00651C3C">
            <w:pPr>
              <w:spacing w:before="60" w:after="60" w:line="240" w:lineRule="auto"/>
              <w:rPr>
                <w:noProof/>
                <w:sz w:val="20"/>
              </w:rPr>
            </w:pPr>
            <w:r>
              <w:rPr>
                <w:noProof/>
                <w:sz w:val="20"/>
              </w:rPr>
              <w:t>95042000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232CA6" w14:textId="77777777" w:rsidR="00E83F66" w:rsidRPr="00772251" w:rsidRDefault="00E83F66" w:rsidP="00651C3C">
            <w:pPr>
              <w:spacing w:before="60" w:after="60" w:line="240" w:lineRule="auto"/>
              <w:rPr>
                <w:noProof/>
                <w:sz w:val="20"/>
              </w:rPr>
            </w:pPr>
            <w:r>
              <w:rPr>
                <w:noProof/>
                <w:sz w:val="20"/>
              </w:rPr>
              <w:t>950420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749CBF" w14:textId="77777777" w:rsidR="00E83F66" w:rsidRPr="00772251" w:rsidRDefault="00E83F66" w:rsidP="00651C3C">
            <w:pPr>
              <w:spacing w:before="60" w:after="60" w:line="240" w:lineRule="auto"/>
              <w:rPr>
                <w:noProof/>
                <w:sz w:val="20"/>
              </w:rPr>
            </w:pPr>
            <w:r>
              <w:rPr>
                <w:noProof/>
                <w:sz w:val="20"/>
              </w:rPr>
              <w:t>- Billardborde af enhver art og tilbehør til billard</w:t>
            </w:r>
          </w:p>
        </w:tc>
        <w:tc>
          <w:tcPr>
            <w:tcW w:w="642" w:type="dxa"/>
            <w:tcBorders>
              <w:top w:val="nil"/>
              <w:left w:val="nil"/>
              <w:bottom w:val="single" w:sz="4" w:space="0" w:color="auto"/>
              <w:right w:val="single" w:sz="4" w:space="0" w:color="auto"/>
            </w:tcBorders>
            <w:shd w:val="clear" w:color="auto" w:fill="auto"/>
            <w:noWrap/>
            <w:hideMark/>
          </w:tcPr>
          <w:p w14:paraId="06AE06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4DBEF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A4F5E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9B03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6B563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7B3E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1E888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687F6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D777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C647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74CC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A1C0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A224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70C8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7F18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A4DB39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52DA31" w14:textId="77777777" w:rsidR="00E83F66" w:rsidRPr="00772251" w:rsidRDefault="00E83F66" w:rsidP="00651C3C">
            <w:pPr>
              <w:spacing w:before="60" w:after="60" w:line="240" w:lineRule="auto"/>
              <w:rPr>
                <w:noProof/>
                <w:sz w:val="20"/>
              </w:rPr>
            </w:pPr>
            <w:r>
              <w:rPr>
                <w:noProof/>
                <w:sz w:val="20"/>
              </w:rPr>
              <w:t>95043000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896750" w14:textId="77777777" w:rsidR="00E83F66" w:rsidRPr="00772251" w:rsidRDefault="00E83F66" w:rsidP="00651C3C">
            <w:pPr>
              <w:spacing w:before="60" w:after="60" w:line="240" w:lineRule="auto"/>
              <w:rPr>
                <w:noProof/>
                <w:sz w:val="20"/>
              </w:rPr>
            </w:pPr>
            <w:r>
              <w:rPr>
                <w:noProof/>
                <w:sz w:val="20"/>
              </w:rPr>
              <w:t>950430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4D35EA" w14:textId="77777777" w:rsidR="00E83F66" w:rsidRPr="00772251" w:rsidRDefault="00E83F66" w:rsidP="00651C3C">
            <w:pPr>
              <w:spacing w:before="60" w:after="60" w:line="240" w:lineRule="auto"/>
              <w:rPr>
                <w:noProof/>
                <w:sz w:val="20"/>
              </w:rPr>
            </w:pPr>
            <w:r>
              <w:rPr>
                <w:noProof/>
                <w:sz w:val="20"/>
              </w:rPr>
              <w:t>- Andre spil, der aktiveres af mønter, pengesedler, bankkort, spillemærker eller lignende betalingsmidler, undtagen automatisk udstyr til bowlingbaner</w:t>
            </w:r>
          </w:p>
        </w:tc>
        <w:tc>
          <w:tcPr>
            <w:tcW w:w="642" w:type="dxa"/>
            <w:tcBorders>
              <w:top w:val="nil"/>
              <w:left w:val="nil"/>
              <w:bottom w:val="single" w:sz="4" w:space="0" w:color="auto"/>
              <w:right w:val="single" w:sz="4" w:space="0" w:color="auto"/>
            </w:tcBorders>
            <w:shd w:val="clear" w:color="auto" w:fill="auto"/>
            <w:noWrap/>
            <w:hideMark/>
          </w:tcPr>
          <w:p w14:paraId="611A21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7BA7B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DEDCA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4724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FCAD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F50F1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0CAA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B7F0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C5E9D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9C2C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A3854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B9A1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2C31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315D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8ED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DB28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EF4455" w14:textId="77777777" w:rsidR="00E83F66" w:rsidRPr="00772251" w:rsidRDefault="00E83F66" w:rsidP="008B72B7">
            <w:pPr>
              <w:pageBreakBefore/>
              <w:spacing w:before="60" w:after="60" w:line="240" w:lineRule="auto"/>
              <w:rPr>
                <w:noProof/>
                <w:sz w:val="20"/>
              </w:rPr>
            </w:pPr>
            <w:r>
              <w:rPr>
                <w:noProof/>
                <w:sz w:val="20"/>
              </w:rPr>
              <w:t>95044000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1D2542" w14:textId="77777777" w:rsidR="00E83F66" w:rsidRPr="00772251" w:rsidRDefault="00E83F66" w:rsidP="00651C3C">
            <w:pPr>
              <w:spacing w:before="60" w:after="60" w:line="240" w:lineRule="auto"/>
              <w:rPr>
                <w:noProof/>
                <w:sz w:val="20"/>
              </w:rPr>
            </w:pPr>
            <w:r>
              <w:rPr>
                <w:noProof/>
                <w:sz w:val="20"/>
              </w:rPr>
              <w:t>950440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2B072E" w14:textId="77777777" w:rsidR="00E83F66" w:rsidRPr="00772251" w:rsidRDefault="00E83F66" w:rsidP="00651C3C">
            <w:pPr>
              <w:spacing w:before="60" w:after="60" w:line="240" w:lineRule="auto"/>
              <w:rPr>
                <w:noProof/>
                <w:sz w:val="20"/>
              </w:rPr>
            </w:pPr>
            <w:r>
              <w:rPr>
                <w:noProof/>
                <w:sz w:val="20"/>
              </w:rPr>
              <w:t>- Spillekort</w:t>
            </w:r>
          </w:p>
        </w:tc>
        <w:tc>
          <w:tcPr>
            <w:tcW w:w="642" w:type="dxa"/>
            <w:tcBorders>
              <w:top w:val="nil"/>
              <w:left w:val="nil"/>
              <w:bottom w:val="single" w:sz="4" w:space="0" w:color="auto"/>
              <w:right w:val="single" w:sz="4" w:space="0" w:color="auto"/>
            </w:tcBorders>
            <w:shd w:val="clear" w:color="auto" w:fill="auto"/>
            <w:noWrap/>
            <w:hideMark/>
          </w:tcPr>
          <w:p w14:paraId="7DBF3E0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ACBD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29B26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AE942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586F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8590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0C0F2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EFCA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1F5B3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A86C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12C3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98B4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C1DC9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881F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DEDD4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9837EF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8C016A0" w14:textId="77777777" w:rsidR="00E83F66" w:rsidRPr="00772251" w:rsidRDefault="00E83F66" w:rsidP="00651C3C">
            <w:pPr>
              <w:spacing w:before="60" w:after="60" w:line="240" w:lineRule="auto"/>
              <w:rPr>
                <w:noProof/>
                <w:sz w:val="20"/>
              </w:rPr>
            </w:pPr>
            <w:r>
              <w:rPr>
                <w:noProof/>
                <w:sz w:val="20"/>
              </w:rPr>
              <w:t>95045000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C30D21D" w14:textId="77777777" w:rsidR="00E83F66" w:rsidRPr="00772251" w:rsidRDefault="00E83F66" w:rsidP="00651C3C">
            <w:pPr>
              <w:spacing w:before="60" w:after="60" w:line="240" w:lineRule="auto"/>
              <w:rPr>
                <w:noProof/>
                <w:sz w:val="20"/>
              </w:rPr>
            </w:pPr>
            <w:r>
              <w:rPr>
                <w:noProof/>
                <w:sz w:val="20"/>
              </w:rPr>
              <w:t>950450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F98224" w14:textId="77777777" w:rsidR="00E83F66" w:rsidRPr="00772251" w:rsidRDefault="00E83F66" w:rsidP="00651C3C">
            <w:pPr>
              <w:spacing w:before="60" w:after="60" w:line="240" w:lineRule="auto"/>
              <w:rPr>
                <w:noProof/>
                <w:sz w:val="20"/>
              </w:rPr>
            </w:pPr>
            <w:r>
              <w:rPr>
                <w:noProof/>
                <w:sz w:val="20"/>
              </w:rPr>
              <w:t>- Videospilkonsoller og -maskiner, undtagen varer henhørende under pos. 950430</w:t>
            </w:r>
          </w:p>
        </w:tc>
        <w:tc>
          <w:tcPr>
            <w:tcW w:w="642" w:type="dxa"/>
            <w:tcBorders>
              <w:top w:val="nil"/>
              <w:left w:val="nil"/>
              <w:bottom w:val="single" w:sz="4" w:space="0" w:color="auto"/>
              <w:right w:val="single" w:sz="4" w:space="0" w:color="auto"/>
            </w:tcBorders>
            <w:shd w:val="clear" w:color="auto" w:fill="auto"/>
            <w:noWrap/>
            <w:hideMark/>
          </w:tcPr>
          <w:p w14:paraId="1A02969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57EDD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4BC91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E409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F999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5434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12BE7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142C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CAA6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336D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8AEF9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6D49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58E8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9A82F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F7CC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B92A7C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ABAACC" w14:textId="77777777" w:rsidR="00E83F66" w:rsidRPr="00772251" w:rsidRDefault="00E83F66" w:rsidP="00651C3C">
            <w:pPr>
              <w:spacing w:before="60" w:after="60" w:line="240" w:lineRule="auto"/>
              <w:rPr>
                <w:noProof/>
                <w:sz w:val="20"/>
              </w:rPr>
            </w:pPr>
            <w:r>
              <w:rPr>
                <w:noProof/>
                <w:sz w:val="20"/>
              </w:rPr>
              <w:t>95049000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8C40364" w14:textId="77777777" w:rsidR="00E83F66" w:rsidRPr="00772251" w:rsidRDefault="00E83F66" w:rsidP="00651C3C">
            <w:pPr>
              <w:spacing w:before="60" w:after="60" w:line="240" w:lineRule="auto"/>
              <w:rPr>
                <w:noProof/>
                <w:sz w:val="20"/>
              </w:rPr>
            </w:pPr>
            <w:r>
              <w:rPr>
                <w:noProof/>
                <w:sz w:val="20"/>
              </w:rPr>
              <w:t>950490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C2DE68"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78DB15C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F062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FCBD8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E801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59D3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E430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8DD51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45E4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2510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AE44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3C81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EF2F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BCFC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02F7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3A887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E06C98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3A857B" w14:textId="77777777" w:rsidR="00E83F66" w:rsidRPr="00772251" w:rsidRDefault="00E83F66" w:rsidP="00651C3C">
            <w:pPr>
              <w:spacing w:before="60" w:after="60" w:line="240" w:lineRule="auto"/>
              <w:rPr>
                <w:noProof/>
                <w:sz w:val="20"/>
              </w:rPr>
            </w:pPr>
            <w:r>
              <w:rPr>
                <w:noProof/>
                <w:sz w:val="20"/>
              </w:rPr>
              <w:t>95051000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1FAEE0" w14:textId="77777777" w:rsidR="00E83F66" w:rsidRPr="00772251" w:rsidRDefault="00E83F66" w:rsidP="00651C3C">
            <w:pPr>
              <w:spacing w:before="60" w:after="60" w:line="240" w:lineRule="auto"/>
              <w:rPr>
                <w:noProof/>
                <w:sz w:val="20"/>
              </w:rPr>
            </w:pPr>
            <w:r>
              <w:rPr>
                <w:noProof/>
                <w:sz w:val="20"/>
              </w:rPr>
              <w:t>950510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84B67F" w14:textId="77777777" w:rsidR="00E83F66" w:rsidRPr="00772251" w:rsidRDefault="00E83F66" w:rsidP="00651C3C">
            <w:pPr>
              <w:spacing w:before="60" w:after="60" w:line="240" w:lineRule="auto"/>
              <w:rPr>
                <w:noProof/>
                <w:sz w:val="20"/>
              </w:rPr>
            </w:pPr>
            <w:r>
              <w:rPr>
                <w:noProof/>
                <w:sz w:val="20"/>
              </w:rPr>
              <w:t>- Juletræspynt og anden julepynt</w:t>
            </w:r>
          </w:p>
        </w:tc>
        <w:tc>
          <w:tcPr>
            <w:tcW w:w="642" w:type="dxa"/>
            <w:tcBorders>
              <w:top w:val="nil"/>
              <w:left w:val="nil"/>
              <w:bottom w:val="single" w:sz="4" w:space="0" w:color="auto"/>
              <w:right w:val="single" w:sz="4" w:space="0" w:color="auto"/>
            </w:tcBorders>
            <w:shd w:val="clear" w:color="auto" w:fill="auto"/>
            <w:noWrap/>
            <w:hideMark/>
          </w:tcPr>
          <w:p w14:paraId="3459E7E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3350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B5534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7FA6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DD26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5E825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B9FF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4CEC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E62E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5A00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9BB8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D369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3157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0A75C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562CF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A32BA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56D3D4C" w14:textId="77777777" w:rsidR="00E83F66" w:rsidRPr="00772251" w:rsidRDefault="00E83F66" w:rsidP="00651C3C">
            <w:pPr>
              <w:spacing w:before="60" w:after="60" w:line="240" w:lineRule="auto"/>
              <w:rPr>
                <w:noProof/>
                <w:sz w:val="20"/>
              </w:rPr>
            </w:pPr>
            <w:r>
              <w:rPr>
                <w:noProof/>
                <w:sz w:val="20"/>
              </w:rPr>
              <w:t>95059000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D54182" w14:textId="77777777" w:rsidR="00E83F66" w:rsidRPr="00772251" w:rsidRDefault="00E83F66" w:rsidP="00651C3C">
            <w:pPr>
              <w:spacing w:before="60" w:after="60" w:line="240" w:lineRule="auto"/>
              <w:rPr>
                <w:noProof/>
                <w:sz w:val="20"/>
              </w:rPr>
            </w:pPr>
            <w:r>
              <w:rPr>
                <w:noProof/>
                <w:sz w:val="20"/>
              </w:rPr>
              <w:t>950590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3EFB36"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1537F82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377FC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2CE09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AFB8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144B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551A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DA709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D896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BF6C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6EE0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69C8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AF7E9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7823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BC71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14C9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01097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CE3208" w14:textId="77777777" w:rsidR="00E83F66" w:rsidRPr="00772251" w:rsidRDefault="00E83F66" w:rsidP="00651C3C">
            <w:pPr>
              <w:spacing w:before="60" w:after="60" w:line="240" w:lineRule="auto"/>
              <w:rPr>
                <w:noProof/>
                <w:sz w:val="20"/>
              </w:rPr>
            </w:pPr>
            <w:r>
              <w:rPr>
                <w:noProof/>
                <w:sz w:val="20"/>
              </w:rPr>
              <w:t>95061100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62359F" w14:textId="77777777" w:rsidR="00E83F66" w:rsidRPr="00772251" w:rsidRDefault="00E83F66" w:rsidP="00651C3C">
            <w:pPr>
              <w:spacing w:before="60" w:after="60" w:line="240" w:lineRule="auto"/>
              <w:rPr>
                <w:noProof/>
                <w:sz w:val="20"/>
              </w:rPr>
            </w:pPr>
            <w:r>
              <w:rPr>
                <w:noProof/>
                <w:sz w:val="20"/>
              </w:rPr>
              <w:t>950611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AFF0FF" w14:textId="77777777" w:rsidR="00E83F66" w:rsidRPr="00772251" w:rsidRDefault="00E83F66" w:rsidP="00651C3C">
            <w:pPr>
              <w:spacing w:before="60" w:after="60" w:line="240" w:lineRule="auto"/>
              <w:rPr>
                <w:noProof/>
                <w:sz w:val="20"/>
              </w:rPr>
            </w:pPr>
            <w:r>
              <w:rPr>
                <w:noProof/>
                <w:sz w:val="20"/>
              </w:rPr>
              <w:t>-- Ski</w:t>
            </w:r>
          </w:p>
        </w:tc>
        <w:tc>
          <w:tcPr>
            <w:tcW w:w="642" w:type="dxa"/>
            <w:tcBorders>
              <w:top w:val="nil"/>
              <w:left w:val="nil"/>
              <w:bottom w:val="single" w:sz="4" w:space="0" w:color="auto"/>
              <w:right w:val="single" w:sz="4" w:space="0" w:color="auto"/>
            </w:tcBorders>
            <w:shd w:val="clear" w:color="auto" w:fill="auto"/>
            <w:noWrap/>
            <w:hideMark/>
          </w:tcPr>
          <w:p w14:paraId="58BD577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1D24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7D3B1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0FC3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94EA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7B5A1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C4D7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4CD0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9AC7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9B91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F07E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F846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67E6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C880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BD82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53F03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D41ED3" w14:textId="77777777" w:rsidR="00E83F66" w:rsidRPr="00772251" w:rsidRDefault="00E83F66" w:rsidP="00651C3C">
            <w:pPr>
              <w:spacing w:before="60" w:after="60" w:line="240" w:lineRule="auto"/>
              <w:rPr>
                <w:noProof/>
                <w:sz w:val="20"/>
              </w:rPr>
            </w:pPr>
            <w:r>
              <w:rPr>
                <w:noProof/>
                <w:sz w:val="20"/>
              </w:rPr>
              <w:t>95061200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AF5846" w14:textId="77777777" w:rsidR="00E83F66" w:rsidRPr="00772251" w:rsidRDefault="00E83F66" w:rsidP="00651C3C">
            <w:pPr>
              <w:spacing w:before="60" w:after="60" w:line="240" w:lineRule="auto"/>
              <w:rPr>
                <w:noProof/>
                <w:sz w:val="20"/>
              </w:rPr>
            </w:pPr>
            <w:r>
              <w:rPr>
                <w:noProof/>
                <w:sz w:val="20"/>
              </w:rPr>
              <w:t>950612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DA442D" w14:textId="4FD3469A" w:rsidR="00E83F66" w:rsidRPr="00772251" w:rsidRDefault="00E83F66" w:rsidP="00BC122C">
            <w:pPr>
              <w:spacing w:before="60" w:after="60" w:line="240" w:lineRule="auto"/>
              <w:rPr>
                <w:noProof/>
                <w:sz w:val="20"/>
              </w:rPr>
            </w:pPr>
            <w:r>
              <w:rPr>
                <w:noProof/>
                <w:sz w:val="20"/>
              </w:rPr>
              <w:t>-- Skibindinger</w:t>
            </w:r>
          </w:p>
        </w:tc>
        <w:tc>
          <w:tcPr>
            <w:tcW w:w="642" w:type="dxa"/>
            <w:tcBorders>
              <w:top w:val="nil"/>
              <w:left w:val="nil"/>
              <w:bottom w:val="single" w:sz="4" w:space="0" w:color="auto"/>
              <w:right w:val="single" w:sz="4" w:space="0" w:color="auto"/>
            </w:tcBorders>
            <w:shd w:val="clear" w:color="auto" w:fill="auto"/>
            <w:noWrap/>
            <w:hideMark/>
          </w:tcPr>
          <w:p w14:paraId="74766EE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8836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2511C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26FA2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73FE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3B27F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78ADD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1975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727E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310E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C400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319C7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C837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BED8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34B1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ABE4C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345A48" w14:textId="77777777" w:rsidR="00E83F66" w:rsidRPr="00772251" w:rsidRDefault="00E83F66" w:rsidP="00651C3C">
            <w:pPr>
              <w:spacing w:before="60" w:after="60" w:line="240" w:lineRule="auto"/>
              <w:rPr>
                <w:noProof/>
                <w:sz w:val="20"/>
              </w:rPr>
            </w:pPr>
            <w:r>
              <w:rPr>
                <w:noProof/>
                <w:sz w:val="20"/>
              </w:rPr>
              <w:t>95061900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785B3E" w14:textId="77777777" w:rsidR="00E83F66" w:rsidRPr="00772251" w:rsidRDefault="00E83F66" w:rsidP="00651C3C">
            <w:pPr>
              <w:spacing w:before="60" w:after="60" w:line="240" w:lineRule="auto"/>
              <w:rPr>
                <w:noProof/>
                <w:sz w:val="20"/>
              </w:rPr>
            </w:pPr>
            <w:r>
              <w:rPr>
                <w:noProof/>
                <w:sz w:val="20"/>
              </w:rPr>
              <w:t>950619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512042"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074F497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10FC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8700B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321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9A28F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234F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5D7A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3EA37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1F3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4FA6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C796E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46F4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D2D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F427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53C6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21C446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75B06A" w14:textId="77777777" w:rsidR="00E83F66" w:rsidRPr="00772251" w:rsidRDefault="00E83F66" w:rsidP="00651C3C">
            <w:pPr>
              <w:spacing w:before="60" w:after="60" w:line="240" w:lineRule="auto"/>
              <w:rPr>
                <w:noProof/>
                <w:sz w:val="20"/>
              </w:rPr>
            </w:pPr>
            <w:r>
              <w:rPr>
                <w:noProof/>
                <w:sz w:val="20"/>
              </w:rPr>
              <w:t>95062100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FDBCD4" w14:textId="77777777" w:rsidR="00E83F66" w:rsidRPr="00772251" w:rsidRDefault="00E83F66" w:rsidP="00651C3C">
            <w:pPr>
              <w:spacing w:before="60" w:after="60" w:line="240" w:lineRule="auto"/>
              <w:rPr>
                <w:noProof/>
                <w:sz w:val="20"/>
              </w:rPr>
            </w:pPr>
            <w:r>
              <w:rPr>
                <w:noProof/>
                <w:sz w:val="20"/>
              </w:rPr>
              <w:t>950621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42078D" w14:textId="77777777" w:rsidR="00E83F66" w:rsidRPr="00772251" w:rsidRDefault="00E83F66" w:rsidP="00651C3C">
            <w:pPr>
              <w:spacing w:before="60" w:after="60" w:line="240" w:lineRule="auto"/>
              <w:rPr>
                <w:noProof/>
                <w:sz w:val="20"/>
              </w:rPr>
            </w:pPr>
            <w:r>
              <w:rPr>
                <w:noProof/>
                <w:sz w:val="20"/>
              </w:rPr>
              <w:t>-- Sejlbrætter</w:t>
            </w:r>
          </w:p>
        </w:tc>
        <w:tc>
          <w:tcPr>
            <w:tcW w:w="642" w:type="dxa"/>
            <w:tcBorders>
              <w:top w:val="nil"/>
              <w:left w:val="nil"/>
              <w:bottom w:val="single" w:sz="4" w:space="0" w:color="auto"/>
              <w:right w:val="single" w:sz="4" w:space="0" w:color="auto"/>
            </w:tcBorders>
            <w:shd w:val="clear" w:color="auto" w:fill="auto"/>
            <w:noWrap/>
            <w:hideMark/>
          </w:tcPr>
          <w:p w14:paraId="4A2893B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70DF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69EE78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255ED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B34EE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762C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C5BBE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C70CC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2D39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B12E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10EB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2E8AC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EB74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1A077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9D56E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0564B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179AEEA" w14:textId="77777777" w:rsidR="00E83F66" w:rsidRPr="00772251" w:rsidRDefault="00E83F66" w:rsidP="00651C3C">
            <w:pPr>
              <w:spacing w:before="60" w:after="60" w:line="240" w:lineRule="auto"/>
              <w:rPr>
                <w:noProof/>
                <w:sz w:val="20"/>
              </w:rPr>
            </w:pPr>
            <w:r>
              <w:rPr>
                <w:noProof/>
                <w:sz w:val="20"/>
              </w:rPr>
              <w:t>95062900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380C2A" w14:textId="77777777" w:rsidR="00E83F66" w:rsidRPr="00772251" w:rsidRDefault="00E83F66" w:rsidP="00651C3C">
            <w:pPr>
              <w:spacing w:before="60" w:after="60" w:line="240" w:lineRule="auto"/>
              <w:rPr>
                <w:noProof/>
                <w:sz w:val="20"/>
              </w:rPr>
            </w:pPr>
            <w:r>
              <w:rPr>
                <w:noProof/>
                <w:sz w:val="20"/>
              </w:rPr>
              <w:t>950629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379A33"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6123629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89AF9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2310C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8382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9E118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13ED3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81452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6DD0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99688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BAB8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FF510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D33E7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F864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E92E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77F2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8FDD4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A8724A" w14:textId="77777777" w:rsidR="00E83F66" w:rsidRPr="00772251" w:rsidRDefault="00E83F66" w:rsidP="00651C3C">
            <w:pPr>
              <w:spacing w:before="60" w:after="60" w:line="240" w:lineRule="auto"/>
              <w:rPr>
                <w:noProof/>
                <w:sz w:val="20"/>
              </w:rPr>
            </w:pPr>
            <w:r>
              <w:rPr>
                <w:noProof/>
                <w:sz w:val="20"/>
              </w:rPr>
              <w:t>95063100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354C09" w14:textId="77777777" w:rsidR="00E83F66" w:rsidRPr="00772251" w:rsidRDefault="00E83F66" w:rsidP="00651C3C">
            <w:pPr>
              <w:spacing w:before="60" w:after="60" w:line="240" w:lineRule="auto"/>
              <w:rPr>
                <w:noProof/>
                <w:sz w:val="20"/>
              </w:rPr>
            </w:pPr>
            <w:r>
              <w:rPr>
                <w:noProof/>
                <w:sz w:val="20"/>
              </w:rPr>
              <w:t>950631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B2D63B" w14:textId="77777777" w:rsidR="00E83F66" w:rsidRPr="00772251" w:rsidRDefault="00E83F66" w:rsidP="00651C3C">
            <w:pPr>
              <w:spacing w:before="60" w:after="60" w:line="240" w:lineRule="auto"/>
              <w:rPr>
                <w:noProof/>
                <w:sz w:val="20"/>
              </w:rPr>
            </w:pPr>
            <w:r>
              <w:rPr>
                <w:noProof/>
                <w:sz w:val="20"/>
              </w:rPr>
              <w:t>-- Komplette golfkøller</w:t>
            </w:r>
          </w:p>
        </w:tc>
        <w:tc>
          <w:tcPr>
            <w:tcW w:w="642" w:type="dxa"/>
            <w:tcBorders>
              <w:top w:val="nil"/>
              <w:left w:val="nil"/>
              <w:bottom w:val="single" w:sz="4" w:space="0" w:color="auto"/>
              <w:right w:val="single" w:sz="4" w:space="0" w:color="auto"/>
            </w:tcBorders>
            <w:shd w:val="clear" w:color="auto" w:fill="auto"/>
            <w:noWrap/>
            <w:hideMark/>
          </w:tcPr>
          <w:p w14:paraId="20D14AB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BE13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6BBE3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6C350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3AC4C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9BD67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F7AB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345B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E7A1F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DF2D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995E0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B7D54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7DF63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C35C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83FA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9321DD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CD34031" w14:textId="77777777" w:rsidR="00E83F66" w:rsidRPr="00772251" w:rsidRDefault="00E83F66" w:rsidP="00651C3C">
            <w:pPr>
              <w:spacing w:before="60" w:after="60" w:line="240" w:lineRule="auto"/>
              <w:rPr>
                <w:noProof/>
                <w:sz w:val="20"/>
              </w:rPr>
            </w:pPr>
            <w:r>
              <w:rPr>
                <w:noProof/>
                <w:sz w:val="20"/>
              </w:rPr>
              <w:t>95063200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525C83" w14:textId="77777777" w:rsidR="00E83F66" w:rsidRPr="00772251" w:rsidRDefault="00E83F66" w:rsidP="00651C3C">
            <w:pPr>
              <w:spacing w:before="60" w:after="60" w:line="240" w:lineRule="auto"/>
              <w:rPr>
                <w:noProof/>
                <w:sz w:val="20"/>
              </w:rPr>
            </w:pPr>
            <w:r>
              <w:rPr>
                <w:noProof/>
                <w:sz w:val="20"/>
              </w:rPr>
              <w:t>950632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B3D6B9" w14:textId="77777777" w:rsidR="00E83F66" w:rsidRPr="00772251" w:rsidRDefault="00E83F66" w:rsidP="00651C3C">
            <w:pPr>
              <w:spacing w:before="60" w:after="60" w:line="240" w:lineRule="auto"/>
              <w:rPr>
                <w:noProof/>
                <w:sz w:val="20"/>
              </w:rPr>
            </w:pPr>
            <w:r>
              <w:rPr>
                <w:noProof/>
                <w:sz w:val="20"/>
              </w:rPr>
              <w:t>-- Golfbolde</w:t>
            </w:r>
          </w:p>
        </w:tc>
        <w:tc>
          <w:tcPr>
            <w:tcW w:w="642" w:type="dxa"/>
            <w:tcBorders>
              <w:top w:val="nil"/>
              <w:left w:val="nil"/>
              <w:bottom w:val="single" w:sz="4" w:space="0" w:color="auto"/>
              <w:right w:val="single" w:sz="4" w:space="0" w:color="auto"/>
            </w:tcBorders>
            <w:shd w:val="clear" w:color="auto" w:fill="auto"/>
            <w:noWrap/>
            <w:hideMark/>
          </w:tcPr>
          <w:p w14:paraId="4F41357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D3AA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AED38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5E63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DB5B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09F8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5799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5F3B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2875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0189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BFAA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B891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65E6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0F16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A080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0974D6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B007F8" w14:textId="77777777" w:rsidR="00E83F66" w:rsidRPr="00772251" w:rsidRDefault="00E83F66" w:rsidP="00651C3C">
            <w:pPr>
              <w:spacing w:before="60" w:after="60" w:line="240" w:lineRule="auto"/>
              <w:rPr>
                <w:noProof/>
                <w:sz w:val="20"/>
              </w:rPr>
            </w:pPr>
            <w:r>
              <w:rPr>
                <w:noProof/>
                <w:sz w:val="20"/>
              </w:rPr>
              <w:t>95063900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2E6B92" w14:textId="77777777" w:rsidR="00E83F66" w:rsidRPr="00772251" w:rsidRDefault="00E83F66" w:rsidP="00651C3C">
            <w:pPr>
              <w:spacing w:before="60" w:after="60" w:line="240" w:lineRule="auto"/>
              <w:rPr>
                <w:noProof/>
                <w:sz w:val="20"/>
              </w:rPr>
            </w:pPr>
            <w:r>
              <w:rPr>
                <w:noProof/>
                <w:sz w:val="20"/>
              </w:rPr>
              <w:t>950639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E1758A"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0D66FD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9DE9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AC12A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4706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9E4D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C940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873F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94A76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65BB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8E0F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AE54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BB4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76B4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1C709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8483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00F437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80758E" w14:textId="77777777" w:rsidR="00E83F66" w:rsidRPr="00772251" w:rsidRDefault="00E83F66" w:rsidP="00651C3C">
            <w:pPr>
              <w:spacing w:before="60" w:after="60" w:line="240" w:lineRule="auto"/>
              <w:rPr>
                <w:noProof/>
                <w:sz w:val="20"/>
              </w:rPr>
            </w:pPr>
            <w:r>
              <w:rPr>
                <w:noProof/>
                <w:sz w:val="20"/>
              </w:rPr>
              <w:t>95064000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62A90F8" w14:textId="77777777" w:rsidR="00E83F66" w:rsidRPr="00772251" w:rsidRDefault="00E83F66" w:rsidP="00651C3C">
            <w:pPr>
              <w:spacing w:before="60" w:after="60" w:line="240" w:lineRule="auto"/>
              <w:rPr>
                <w:noProof/>
                <w:sz w:val="20"/>
              </w:rPr>
            </w:pPr>
            <w:r>
              <w:rPr>
                <w:noProof/>
                <w:sz w:val="20"/>
              </w:rPr>
              <w:t>950640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083F68" w14:textId="77777777" w:rsidR="00E83F66" w:rsidRPr="00772251" w:rsidRDefault="00E83F66" w:rsidP="00651C3C">
            <w:pPr>
              <w:spacing w:before="60" w:after="60" w:line="240" w:lineRule="auto"/>
              <w:rPr>
                <w:noProof/>
                <w:sz w:val="20"/>
              </w:rPr>
            </w:pPr>
            <w:r>
              <w:rPr>
                <w:noProof/>
                <w:sz w:val="20"/>
              </w:rPr>
              <w:t>- Artikler og udstyr til bordtennis</w:t>
            </w:r>
          </w:p>
        </w:tc>
        <w:tc>
          <w:tcPr>
            <w:tcW w:w="642" w:type="dxa"/>
            <w:tcBorders>
              <w:top w:val="nil"/>
              <w:left w:val="nil"/>
              <w:bottom w:val="single" w:sz="4" w:space="0" w:color="auto"/>
              <w:right w:val="single" w:sz="4" w:space="0" w:color="auto"/>
            </w:tcBorders>
            <w:shd w:val="clear" w:color="auto" w:fill="auto"/>
            <w:noWrap/>
            <w:hideMark/>
          </w:tcPr>
          <w:p w14:paraId="49752CE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9907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38BFB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F7AB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390E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AC04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ECA7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A284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8C93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B57F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B29B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B98F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48D72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4058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51BF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05E23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9C6A40" w14:textId="77777777" w:rsidR="00E83F66" w:rsidRPr="00772251" w:rsidRDefault="00E83F66" w:rsidP="008B72B7">
            <w:pPr>
              <w:pageBreakBefore/>
              <w:spacing w:before="60" w:after="60" w:line="240" w:lineRule="auto"/>
              <w:rPr>
                <w:noProof/>
                <w:sz w:val="20"/>
              </w:rPr>
            </w:pPr>
            <w:r>
              <w:rPr>
                <w:noProof/>
                <w:sz w:val="20"/>
              </w:rPr>
              <w:t>95065100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A4E54D" w14:textId="77777777" w:rsidR="00E83F66" w:rsidRPr="00772251" w:rsidRDefault="00E83F66" w:rsidP="00651C3C">
            <w:pPr>
              <w:spacing w:before="60" w:after="60" w:line="240" w:lineRule="auto"/>
              <w:rPr>
                <w:noProof/>
                <w:sz w:val="20"/>
              </w:rPr>
            </w:pPr>
            <w:r>
              <w:rPr>
                <w:noProof/>
                <w:sz w:val="20"/>
              </w:rPr>
              <w:t>950651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FDA2D4" w14:textId="77486FDD" w:rsidR="00E83F66" w:rsidRPr="00772251" w:rsidRDefault="00E83F66" w:rsidP="00BC122C">
            <w:pPr>
              <w:spacing w:before="60" w:after="60" w:line="240" w:lineRule="auto"/>
              <w:rPr>
                <w:noProof/>
                <w:sz w:val="20"/>
              </w:rPr>
            </w:pPr>
            <w:r>
              <w:rPr>
                <w:noProof/>
                <w:sz w:val="20"/>
              </w:rPr>
              <w:t>-- Tennisketsjere, også uden strenge</w:t>
            </w:r>
          </w:p>
        </w:tc>
        <w:tc>
          <w:tcPr>
            <w:tcW w:w="642" w:type="dxa"/>
            <w:tcBorders>
              <w:top w:val="nil"/>
              <w:left w:val="nil"/>
              <w:bottom w:val="single" w:sz="4" w:space="0" w:color="auto"/>
              <w:right w:val="single" w:sz="4" w:space="0" w:color="auto"/>
            </w:tcBorders>
            <w:shd w:val="clear" w:color="auto" w:fill="auto"/>
            <w:noWrap/>
            <w:hideMark/>
          </w:tcPr>
          <w:p w14:paraId="345C490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B4DB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92399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B7CE8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7A591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7ED7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1CE31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0B76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9DB4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E880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5BF8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153F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3008B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B65B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9120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007C5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C38CD3" w14:textId="77777777" w:rsidR="00E83F66" w:rsidRPr="00772251" w:rsidRDefault="00E83F66" w:rsidP="00651C3C">
            <w:pPr>
              <w:spacing w:before="60" w:after="60" w:line="240" w:lineRule="auto"/>
              <w:rPr>
                <w:noProof/>
                <w:sz w:val="20"/>
              </w:rPr>
            </w:pPr>
            <w:r>
              <w:rPr>
                <w:noProof/>
                <w:sz w:val="20"/>
              </w:rPr>
              <w:t>95065900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FE73BD" w14:textId="77777777" w:rsidR="00E83F66" w:rsidRPr="00772251" w:rsidRDefault="00E83F66" w:rsidP="00651C3C">
            <w:pPr>
              <w:spacing w:before="60" w:after="60" w:line="240" w:lineRule="auto"/>
              <w:rPr>
                <w:noProof/>
                <w:sz w:val="20"/>
              </w:rPr>
            </w:pPr>
            <w:r>
              <w:rPr>
                <w:noProof/>
                <w:sz w:val="20"/>
              </w:rPr>
              <w:t>950659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AAE185"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0F9A663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FF69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B4CC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13B1A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2A8F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8AAA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68895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A787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B881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038D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5248C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EF9F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88CB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B18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226D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FF099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5322004" w14:textId="77777777" w:rsidR="00E83F66" w:rsidRPr="00772251" w:rsidRDefault="00E83F66" w:rsidP="00651C3C">
            <w:pPr>
              <w:spacing w:before="60" w:after="60" w:line="240" w:lineRule="auto"/>
              <w:rPr>
                <w:noProof/>
                <w:sz w:val="20"/>
              </w:rPr>
            </w:pPr>
            <w:r>
              <w:rPr>
                <w:noProof/>
                <w:sz w:val="20"/>
              </w:rPr>
              <w:t>95066100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030DFA" w14:textId="77777777" w:rsidR="00E83F66" w:rsidRPr="00772251" w:rsidRDefault="00E83F66" w:rsidP="00651C3C">
            <w:pPr>
              <w:spacing w:before="60" w:after="60" w:line="240" w:lineRule="auto"/>
              <w:rPr>
                <w:noProof/>
                <w:sz w:val="20"/>
              </w:rPr>
            </w:pPr>
            <w:r>
              <w:rPr>
                <w:noProof/>
                <w:sz w:val="20"/>
              </w:rPr>
              <w:t>950661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3BDF1B" w14:textId="30F85D09" w:rsidR="00E83F66" w:rsidRPr="00772251" w:rsidRDefault="00E83F66" w:rsidP="00BC122C">
            <w:pPr>
              <w:spacing w:before="60" w:after="60" w:line="240" w:lineRule="auto"/>
              <w:rPr>
                <w:noProof/>
                <w:sz w:val="20"/>
              </w:rPr>
            </w:pPr>
            <w:r>
              <w:rPr>
                <w:noProof/>
                <w:sz w:val="20"/>
              </w:rPr>
              <w:t>-- Tennisbolde</w:t>
            </w:r>
          </w:p>
        </w:tc>
        <w:tc>
          <w:tcPr>
            <w:tcW w:w="642" w:type="dxa"/>
            <w:tcBorders>
              <w:top w:val="nil"/>
              <w:left w:val="nil"/>
              <w:bottom w:val="single" w:sz="4" w:space="0" w:color="auto"/>
              <w:right w:val="single" w:sz="4" w:space="0" w:color="auto"/>
            </w:tcBorders>
            <w:shd w:val="clear" w:color="auto" w:fill="auto"/>
            <w:noWrap/>
            <w:hideMark/>
          </w:tcPr>
          <w:p w14:paraId="2AEAB38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5F5A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DE97B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FCF6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38C0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0204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2B93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8CED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6325B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B4FC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12F4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FC5C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F26CD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5FA8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9BE8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06C79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1F1FA5" w14:textId="77777777" w:rsidR="00E83F66" w:rsidRPr="00772251" w:rsidRDefault="00E83F66" w:rsidP="00651C3C">
            <w:pPr>
              <w:spacing w:before="60" w:after="60" w:line="240" w:lineRule="auto"/>
              <w:rPr>
                <w:noProof/>
                <w:sz w:val="20"/>
              </w:rPr>
            </w:pPr>
            <w:r>
              <w:rPr>
                <w:noProof/>
                <w:sz w:val="20"/>
              </w:rPr>
              <w:t>95066200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0DF594" w14:textId="77777777" w:rsidR="00E83F66" w:rsidRPr="00772251" w:rsidRDefault="00E83F66" w:rsidP="00651C3C">
            <w:pPr>
              <w:spacing w:before="60" w:after="60" w:line="240" w:lineRule="auto"/>
              <w:rPr>
                <w:noProof/>
                <w:sz w:val="20"/>
              </w:rPr>
            </w:pPr>
            <w:r>
              <w:rPr>
                <w:noProof/>
                <w:sz w:val="20"/>
              </w:rPr>
              <w:t>950662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92F353" w14:textId="77777777" w:rsidR="00E83F66" w:rsidRPr="00772251" w:rsidRDefault="00E83F66" w:rsidP="00651C3C">
            <w:pPr>
              <w:spacing w:before="60" w:after="60" w:line="240" w:lineRule="auto"/>
              <w:rPr>
                <w:noProof/>
                <w:sz w:val="20"/>
              </w:rPr>
            </w:pPr>
            <w:r>
              <w:rPr>
                <w:noProof/>
                <w:sz w:val="20"/>
              </w:rPr>
              <w:t>-- Oppustelige bolde</w:t>
            </w:r>
          </w:p>
        </w:tc>
        <w:tc>
          <w:tcPr>
            <w:tcW w:w="642" w:type="dxa"/>
            <w:tcBorders>
              <w:top w:val="nil"/>
              <w:left w:val="nil"/>
              <w:bottom w:val="single" w:sz="4" w:space="0" w:color="auto"/>
              <w:right w:val="single" w:sz="4" w:space="0" w:color="auto"/>
            </w:tcBorders>
            <w:shd w:val="clear" w:color="auto" w:fill="auto"/>
            <w:noWrap/>
            <w:hideMark/>
          </w:tcPr>
          <w:p w14:paraId="548D98B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844A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EDD850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5C57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4871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EA38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3E0F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9A075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7B95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2E35A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CDACA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539B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64F4E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43BA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23C0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A0CE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24CCC4" w14:textId="77777777" w:rsidR="00E83F66" w:rsidRPr="00772251" w:rsidRDefault="00E83F66" w:rsidP="00651C3C">
            <w:pPr>
              <w:spacing w:before="60" w:after="60" w:line="240" w:lineRule="auto"/>
              <w:rPr>
                <w:noProof/>
                <w:sz w:val="20"/>
              </w:rPr>
            </w:pPr>
            <w:r>
              <w:rPr>
                <w:noProof/>
                <w:sz w:val="20"/>
              </w:rPr>
              <w:t>95066900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D06947" w14:textId="77777777" w:rsidR="00E83F66" w:rsidRPr="00772251" w:rsidRDefault="00E83F66" w:rsidP="00651C3C">
            <w:pPr>
              <w:spacing w:before="60" w:after="60" w:line="240" w:lineRule="auto"/>
              <w:rPr>
                <w:noProof/>
                <w:sz w:val="20"/>
              </w:rPr>
            </w:pPr>
            <w:r>
              <w:rPr>
                <w:noProof/>
                <w:sz w:val="20"/>
              </w:rPr>
              <w:t>950669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6375D4"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74ABFFD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37D7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709F9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A70C2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A9CD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AEFDE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F6A0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4341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009A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E888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8ACD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B690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82E5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6BDC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0B9D5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96E88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193D52" w14:textId="77777777" w:rsidR="00E83F66" w:rsidRPr="00772251" w:rsidRDefault="00E83F66" w:rsidP="00651C3C">
            <w:pPr>
              <w:spacing w:before="60" w:after="60" w:line="240" w:lineRule="auto"/>
              <w:rPr>
                <w:noProof/>
                <w:sz w:val="20"/>
              </w:rPr>
            </w:pPr>
            <w:r>
              <w:rPr>
                <w:noProof/>
                <w:sz w:val="20"/>
              </w:rPr>
              <w:t>95067000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523879" w14:textId="77777777" w:rsidR="00E83F66" w:rsidRPr="00772251" w:rsidRDefault="00E83F66" w:rsidP="00651C3C">
            <w:pPr>
              <w:spacing w:before="60" w:after="60" w:line="240" w:lineRule="auto"/>
              <w:rPr>
                <w:noProof/>
                <w:sz w:val="20"/>
              </w:rPr>
            </w:pPr>
            <w:r>
              <w:rPr>
                <w:noProof/>
                <w:sz w:val="20"/>
              </w:rPr>
              <w:t>950670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4D50F3" w14:textId="77777777" w:rsidR="00E83F66" w:rsidRPr="00772251" w:rsidRDefault="00E83F66" w:rsidP="00651C3C">
            <w:pPr>
              <w:spacing w:before="60" w:after="60" w:line="240" w:lineRule="auto"/>
              <w:rPr>
                <w:noProof/>
                <w:sz w:val="20"/>
              </w:rPr>
            </w:pPr>
            <w:r>
              <w:rPr>
                <w:noProof/>
                <w:sz w:val="20"/>
              </w:rPr>
              <w:t>- Isskøjter og rulleskøjter, herunder fodtøj med påsatte skøjter</w:t>
            </w:r>
          </w:p>
        </w:tc>
        <w:tc>
          <w:tcPr>
            <w:tcW w:w="642" w:type="dxa"/>
            <w:tcBorders>
              <w:top w:val="nil"/>
              <w:left w:val="nil"/>
              <w:bottom w:val="single" w:sz="4" w:space="0" w:color="auto"/>
              <w:right w:val="single" w:sz="4" w:space="0" w:color="auto"/>
            </w:tcBorders>
            <w:shd w:val="clear" w:color="auto" w:fill="auto"/>
            <w:noWrap/>
            <w:hideMark/>
          </w:tcPr>
          <w:p w14:paraId="07274FB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93C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F756E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CD43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F66A7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60512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16BFF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CECBA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8BC8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15A3F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F3C0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EAC7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B157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54487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6C877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6DE3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647A81" w14:textId="77777777" w:rsidR="00E83F66" w:rsidRPr="00772251" w:rsidRDefault="00E83F66" w:rsidP="00651C3C">
            <w:pPr>
              <w:spacing w:before="60" w:after="60" w:line="240" w:lineRule="auto"/>
              <w:rPr>
                <w:noProof/>
                <w:sz w:val="20"/>
              </w:rPr>
            </w:pPr>
            <w:r>
              <w:rPr>
                <w:noProof/>
                <w:sz w:val="20"/>
              </w:rPr>
              <w:t>95069100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BCAEC8" w14:textId="77777777" w:rsidR="00E83F66" w:rsidRPr="00772251" w:rsidRDefault="00E83F66" w:rsidP="00651C3C">
            <w:pPr>
              <w:spacing w:before="60" w:after="60" w:line="240" w:lineRule="auto"/>
              <w:rPr>
                <w:noProof/>
                <w:sz w:val="20"/>
              </w:rPr>
            </w:pPr>
            <w:r>
              <w:rPr>
                <w:noProof/>
                <w:sz w:val="20"/>
              </w:rPr>
              <w:t>950691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8A1BAE" w14:textId="77777777" w:rsidR="00E83F66" w:rsidRPr="00772251" w:rsidRDefault="00E83F66" w:rsidP="00651C3C">
            <w:pPr>
              <w:spacing w:before="60" w:after="60" w:line="240" w:lineRule="auto"/>
              <w:rPr>
                <w:noProof/>
                <w:sz w:val="20"/>
              </w:rPr>
            </w:pPr>
            <w:r>
              <w:rPr>
                <w:noProof/>
                <w:sz w:val="20"/>
              </w:rPr>
              <w:t>-- Redskaber og rekvisitter til almindelige fysiske øvelser, gymnastik eller atletik</w:t>
            </w:r>
          </w:p>
        </w:tc>
        <w:tc>
          <w:tcPr>
            <w:tcW w:w="642" w:type="dxa"/>
            <w:tcBorders>
              <w:top w:val="nil"/>
              <w:left w:val="nil"/>
              <w:bottom w:val="single" w:sz="4" w:space="0" w:color="auto"/>
              <w:right w:val="single" w:sz="4" w:space="0" w:color="auto"/>
            </w:tcBorders>
            <w:shd w:val="clear" w:color="auto" w:fill="auto"/>
            <w:noWrap/>
            <w:hideMark/>
          </w:tcPr>
          <w:p w14:paraId="1D54A0C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8BF7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C63BE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F4060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8D5F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56771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23BD7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277D4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DF5E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00C2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E9DC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7362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4663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2C1E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54D9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08E2AB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AA9F10" w14:textId="77777777" w:rsidR="00E83F66" w:rsidRPr="00772251" w:rsidRDefault="00E83F66" w:rsidP="00651C3C">
            <w:pPr>
              <w:spacing w:before="60" w:after="60" w:line="240" w:lineRule="auto"/>
              <w:rPr>
                <w:noProof/>
                <w:sz w:val="20"/>
              </w:rPr>
            </w:pPr>
            <w:r>
              <w:rPr>
                <w:noProof/>
                <w:sz w:val="20"/>
              </w:rPr>
              <w:t>95069900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A512C3" w14:textId="77777777" w:rsidR="00E83F66" w:rsidRPr="00772251" w:rsidRDefault="00E83F66" w:rsidP="00651C3C">
            <w:pPr>
              <w:spacing w:before="60" w:after="60" w:line="240" w:lineRule="auto"/>
              <w:rPr>
                <w:noProof/>
                <w:sz w:val="20"/>
              </w:rPr>
            </w:pPr>
            <w:r>
              <w:rPr>
                <w:noProof/>
                <w:sz w:val="20"/>
              </w:rPr>
              <w:t>950699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CD9689"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7914DB7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351C7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918A7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91E5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EC5A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1843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AF99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50E9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E55D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F9A1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6D8F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E648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479D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340A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3A00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662D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08AA75" w14:textId="77777777" w:rsidR="00E83F66" w:rsidRPr="00772251" w:rsidRDefault="00E83F66" w:rsidP="00651C3C">
            <w:pPr>
              <w:spacing w:before="60" w:after="60" w:line="240" w:lineRule="auto"/>
              <w:rPr>
                <w:noProof/>
                <w:sz w:val="20"/>
              </w:rPr>
            </w:pPr>
            <w:r>
              <w:rPr>
                <w:noProof/>
                <w:sz w:val="20"/>
              </w:rPr>
              <w:t>95071000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802264" w14:textId="77777777" w:rsidR="00E83F66" w:rsidRPr="00772251" w:rsidRDefault="00E83F66" w:rsidP="00651C3C">
            <w:pPr>
              <w:spacing w:before="60" w:after="60" w:line="240" w:lineRule="auto"/>
              <w:rPr>
                <w:noProof/>
                <w:sz w:val="20"/>
              </w:rPr>
            </w:pPr>
            <w:r>
              <w:rPr>
                <w:noProof/>
                <w:sz w:val="20"/>
              </w:rPr>
              <w:t>950710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AB45902" w14:textId="77777777" w:rsidR="00E83F66" w:rsidRPr="00772251" w:rsidRDefault="00E83F66" w:rsidP="00651C3C">
            <w:pPr>
              <w:spacing w:before="60" w:after="60" w:line="240" w:lineRule="auto"/>
              <w:rPr>
                <w:noProof/>
                <w:sz w:val="20"/>
              </w:rPr>
            </w:pPr>
            <w:r>
              <w:rPr>
                <w:noProof/>
                <w:sz w:val="20"/>
              </w:rPr>
              <w:t>- Fiskestænger</w:t>
            </w:r>
          </w:p>
        </w:tc>
        <w:tc>
          <w:tcPr>
            <w:tcW w:w="642" w:type="dxa"/>
            <w:tcBorders>
              <w:top w:val="nil"/>
              <w:left w:val="nil"/>
              <w:bottom w:val="single" w:sz="4" w:space="0" w:color="auto"/>
              <w:right w:val="single" w:sz="4" w:space="0" w:color="auto"/>
            </w:tcBorders>
            <w:shd w:val="clear" w:color="auto" w:fill="auto"/>
            <w:noWrap/>
            <w:hideMark/>
          </w:tcPr>
          <w:p w14:paraId="43C74CC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A8C0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3B82F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1B6EE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A90D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2C09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4890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98F5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D90A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62C3B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FAF8A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230F3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AE5F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5888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F4762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3FEB58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EC9E8F" w14:textId="77777777" w:rsidR="00E83F66" w:rsidRPr="00772251" w:rsidRDefault="00E83F66" w:rsidP="00651C3C">
            <w:pPr>
              <w:spacing w:before="60" w:after="60" w:line="240" w:lineRule="auto"/>
              <w:rPr>
                <w:noProof/>
                <w:sz w:val="20"/>
              </w:rPr>
            </w:pPr>
            <w:r>
              <w:rPr>
                <w:noProof/>
                <w:sz w:val="20"/>
              </w:rPr>
              <w:t>95072000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8B8E9E" w14:textId="77777777" w:rsidR="00E83F66" w:rsidRPr="00772251" w:rsidRDefault="00E83F66" w:rsidP="00651C3C">
            <w:pPr>
              <w:spacing w:before="60" w:after="60" w:line="240" w:lineRule="auto"/>
              <w:rPr>
                <w:noProof/>
                <w:sz w:val="20"/>
              </w:rPr>
            </w:pPr>
            <w:r>
              <w:rPr>
                <w:noProof/>
                <w:sz w:val="20"/>
              </w:rPr>
              <w:t>950720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EB25DB" w14:textId="4315DD8A" w:rsidR="00E83F66" w:rsidRPr="00772251" w:rsidRDefault="00E83F66" w:rsidP="00BC122C">
            <w:pPr>
              <w:spacing w:before="60" w:after="60" w:line="240" w:lineRule="auto"/>
              <w:rPr>
                <w:noProof/>
                <w:sz w:val="20"/>
              </w:rPr>
            </w:pPr>
            <w:r>
              <w:rPr>
                <w:noProof/>
                <w:sz w:val="20"/>
              </w:rPr>
              <w:t>- Fiskekroge, også monterede på forfang</w:t>
            </w:r>
          </w:p>
        </w:tc>
        <w:tc>
          <w:tcPr>
            <w:tcW w:w="642" w:type="dxa"/>
            <w:tcBorders>
              <w:top w:val="nil"/>
              <w:left w:val="nil"/>
              <w:bottom w:val="single" w:sz="4" w:space="0" w:color="auto"/>
              <w:right w:val="single" w:sz="4" w:space="0" w:color="auto"/>
            </w:tcBorders>
            <w:shd w:val="clear" w:color="auto" w:fill="auto"/>
            <w:noWrap/>
            <w:hideMark/>
          </w:tcPr>
          <w:p w14:paraId="0B180FF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291C3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2B7D1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B77E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4E0B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DC50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CF47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A446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AFFE5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BD031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C0E4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2D795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5B31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0425B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27A55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B22D54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85C07F" w14:textId="77777777" w:rsidR="00E83F66" w:rsidRPr="00772251" w:rsidRDefault="00E83F66" w:rsidP="00651C3C">
            <w:pPr>
              <w:spacing w:before="60" w:after="60" w:line="240" w:lineRule="auto"/>
              <w:rPr>
                <w:noProof/>
                <w:sz w:val="20"/>
              </w:rPr>
            </w:pPr>
            <w:r>
              <w:rPr>
                <w:noProof/>
                <w:sz w:val="20"/>
              </w:rPr>
              <w:t>95073000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36AF89" w14:textId="77777777" w:rsidR="00E83F66" w:rsidRPr="00772251" w:rsidRDefault="00E83F66" w:rsidP="00651C3C">
            <w:pPr>
              <w:spacing w:before="60" w:after="60" w:line="240" w:lineRule="auto"/>
              <w:rPr>
                <w:noProof/>
                <w:sz w:val="20"/>
              </w:rPr>
            </w:pPr>
            <w:r>
              <w:rPr>
                <w:noProof/>
                <w:sz w:val="20"/>
              </w:rPr>
              <w:t>950730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FF90E16" w14:textId="77777777" w:rsidR="00E83F66" w:rsidRPr="00772251" w:rsidRDefault="00E83F66" w:rsidP="00651C3C">
            <w:pPr>
              <w:spacing w:before="60" w:after="60" w:line="240" w:lineRule="auto"/>
              <w:rPr>
                <w:noProof/>
                <w:sz w:val="20"/>
              </w:rPr>
            </w:pPr>
            <w:r>
              <w:rPr>
                <w:noProof/>
                <w:sz w:val="20"/>
              </w:rPr>
              <w:t>- Hjul til fiskeri med snøre</w:t>
            </w:r>
          </w:p>
        </w:tc>
        <w:tc>
          <w:tcPr>
            <w:tcW w:w="642" w:type="dxa"/>
            <w:tcBorders>
              <w:top w:val="nil"/>
              <w:left w:val="nil"/>
              <w:bottom w:val="single" w:sz="4" w:space="0" w:color="auto"/>
              <w:right w:val="single" w:sz="4" w:space="0" w:color="auto"/>
            </w:tcBorders>
            <w:shd w:val="clear" w:color="auto" w:fill="auto"/>
            <w:noWrap/>
            <w:hideMark/>
          </w:tcPr>
          <w:p w14:paraId="309E2A7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CF4A0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58D17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691FB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2ACF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322E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BECC3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D1AB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E6DC4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9DB56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45AC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B468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D98C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A440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FF26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2456B3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5D9ED3" w14:textId="77777777" w:rsidR="00E83F66" w:rsidRPr="00772251" w:rsidRDefault="00E83F66" w:rsidP="00651C3C">
            <w:pPr>
              <w:spacing w:before="60" w:after="60" w:line="240" w:lineRule="auto"/>
              <w:rPr>
                <w:noProof/>
                <w:sz w:val="20"/>
              </w:rPr>
            </w:pPr>
            <w:r>
              <w:rPr>
                <w:noProof/>
                <w:sz w:val="20"/>
              </w:rPr>
              <w:t>95079000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A2D2CE" w14:textId="77777777" w:rsidR="00E83F66" w:rsidRPr="00772251" w:rsidRDefault="00E83F66" w:rsidP="00651C3C">
            <w:pPr>
              <w:spacing w:before="60" w:after="60" w:line="240" w:lineRule="auto"/>
              <w:rPr>
                <w:noProof/>
                <w:sz w:val="20"/>
              </w:rPr>
            </w:pPr>
            <w:r>
              <w:rPr>
                <w:noProof/>
                <w:sz w:val="20"/>
              </w:rPr>
              <w:t>950790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7DED9F"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5311BCD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87246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8D680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DBB24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20A7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7EFB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4F93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92E0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7E98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37E82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19B2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9D41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BA8D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A0D0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32070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C88B91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2E1F1A" w14:textId="77777777" w:rsidR="00E83F66" w:rsidRPr="00772251" w:rsidRDefault="00E83F66" w:rsidP="008B72B7">
            <w:pPr>
              <w:pageBreakBefore/>
              <w:spacing w:before="60" w:after="60" w:line="240" w:lineRule="auto"/>
              <w:rPr>
                <w:noProof/>
                <w:sz w:val="20"/>
              </w:rPr>
            </w:pPr>
            <w:r>
              <w:rPr>
                <w:noProof/>
                <w:sz w:val="20"/>
              </w:rPr>
              <w:t>95081000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6BFC4B" w14:textId="77777777" w:rsidR="00E83F66" w:rsidRPr="00772251" w:rsidRDefault="00E83F66" w:rsidP="00651C3C">
            <w:pPr>
              <w:spacing w:before="60" w:after="60" w:line="240" w:lineRule="auto"/>
              <w:rPr>
                <w:noProof/>
                <w:sz w:val="20"/>
              </w:rPr>
            </w:pPr>
            <w:r>
              <w:rPr>
                <w:noProof/>
                <w:sz w:val="20"/>
              </w:rPr>
              <w:t>950810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BA9D8A" w14:textId="77777777" w:rsidR="00E83F66" w:rsidRPr="00772251" w:rsidRDefault="00E83F66" w:rsidP="00651C3C">
            <w:pPr>
              <w:spacing w:before="60" w:after="60" w:line="240" w:lineRule="auto"/>
              <w:rPr>
                <w:noProof/>
                <w:sz w:val="20"/>
              </w:rPr>
            </w:pPr>
            <w:r>
              <w:rPr>
                <w:noProof/>
                <w:sz w:val="20"/>
              </w:rPr>
              <w:t>- Omrejsende cirkus og omrejsende menagerier</w:t>
            </w:r>
          </w:p>
        </w:tc>
        <w:tc>
          <w:tcPr>
            <w:tcW w:w="642" w:type="dxa"/>
            <w:tcBorders>
              <w:top w:val="nil"/>
              <w:left w:val="nil"/>
              <w:bottom w:val="single" w:sz="4" w:space="0" w:color="auto"/>
              <w:right w:val="single" w:sz="4" w:space="0" w:color="auto"/>
            </w:tcBorders>
            <w:shd w:val="clear" w:color="auto" w:fill="auto"/>
            <w:noWrap/>
            <w:hideMark/>
          </w:tcPr>
          <w:p w14:paraId="673A9E3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D53B3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4E6C0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930C5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DC14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D49F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B5BE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1869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25D26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5C16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9CCF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99B25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BA8D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6A30C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DD295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00D059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326FB1" w14:textId="77777777" w:rsidR="00E83F66" w:rsidRPr="00772251" w:rsidRDefault="00E83F66" w:rsidP="00651C3C">
            <w:pPr>
              <w:spacing w:before="60" w:after="60" w:line="240" w:lineRule="auto"/>
              <w:rPr>
                <w:noProof/>
                <w:sz w:val="20"/>
              </w:rPr>
            </w:pPr>
            <w:r>
              <w:rPr>
                <w:noProof/>
                <w:sz w:val="20"/>
              </w:rPr>
              <w:t>95089000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F3B158" w14:textId="77777777" w:rsidR="00E83F66" w:rsidRPr="00772251" w:rsidRDefault="00E83F66" w:rsidP="00651C3C">
            <w:pPr>
              <w:spacing w:before="60" w:after="60" w:line="240" w:lineRule="auto"/>
              <w:rPr>
                <w:noProof/>
                <w:sz w:val="20"/>
              </w:rPr>
            </w:pPr>
            <w:r>
              <w:rPr>
                <w:noProof/>
                <w:sz w:val="20"/>
              </w:rPr>
              <w:t>950890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E740DA"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5AAFDAC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68568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CBBA1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F617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3B134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E9C9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985D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FC20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42456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C69B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1523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5D2BE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92D4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AF52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AC1E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59B15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9B7F4B" w14:textId="77777777" w:rsidR="00E83F66" w:rsidRPr="00772251" w:rsidRDefault="00E83F66" w:rsidP="00651C3C">
            <w:pPr>
              <w:spacing w:before="60" w:after="60" w:line="240" w:lineRule="auto"/>
              <w:rPr>
                <w:noProof/>
                <w:sz w:val="20"/>
              </w:rPr>
            </w:pPr>
            <w:r>
              <w:rPr>
                <w:noProof/>
                <w:sz w:val="20"/>
              </w:rPr>
              <w:t>96011000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6F1E24" w14:textId="77777777" w:rsidR="00E83F66" w:rsidRPr="00772251" w:rsidRDefault="00E83F66" w:rsidP="00651C3C">
            <w:pPr>
              <w:spacing w:before="60" w:after="60" w:line="240" w:lineRule="auto"/>
              <w:rPr>
                <w:noProof/>
                <w:sz w:val="20"/>
              </w:rPr>
            </w:pPr>
            <w:r>
              <w:rPr>
                <w:noProof/>
                <w:sz w:val="20"/>
              </w:rPr>
              <w:t>960110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7E3FFE8" w14:textId="77777777" w:rsidR="00E83F66" w:rsidRPr="00772251" w:rsidRDefault="00E83F66" w:rsidP="00651C3C">
            <w:pPr>
              <w:spacing w:before="60" w:after="60" w:line="240" w:lineRule="auto"/>
              <w:rPr>
                <w:noProof/>
                <w:sz w:val="20"/>
              </w:rPr>
            </w:pPr>
            <w:r>
              <w:rPr>
                <w:noProof/>
                <w:sz w:val="20"/>
              </w:rPr>
              <w:t>- Bearbejdet elfenben og varer af elfenben</w:t>
            </w:r>
          </w:p>
        </w:tc>
        <w:tc>
          <w:tcPr>
            <w:tcW w:w="642" w:type="dxa"/>
            <w:tcBorders>
              <w:top w:val="nil"/>
              <w:left w:val="nil"/>
              <w:bottom w:val="single" w:sz="4" w:space="0" w:color="auto"/>
              <w:right w:val="single" w:sz="4" w:space="0" w:color="auto"/>
            </w:tcBorders>
            <w:shd w:val="clear" w:color="auto" w:fill="auto"/>
            <w:noWrap/>
            <w:hideMark/>
          </w:tcPr>
          <w:p w14:paraId="70DD1CE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BB26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E7C81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F4473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CE49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B60D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F9B2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6F3E9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02B0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E6F2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BD27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5CCC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E25A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6F0A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8A011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F45CD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F44CF6" w14:textId="77777777" w:rsidR="00E83F66" w:rsidRPr="00772251" w:rsidRDefault="00E83F66" w:rsidP="00651C3C">
            <w:pPr>
              <w:spacing w:before="60" w:after="60" w:line="240" w:lineRule="auto"/>
              <w:rPr>
                <w:noProof/>
                <w:sz w:val="20"/>
              </w:rPr>
            </w:pPr>
            <w:r>
              <w:rPr>
                <w:noProof/>
                <w:sz w:val="20"/>
              </w:rPr>
              <w:t>96019000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395FB8" w14:textId="77777777" w:rsidR="00E83F66" w:rsidRPr="00772251" w:rsidRDefault="00E83F66" w:rsidP="00651C3C">
            <w:pPr>
              <w:spacing w:before="60" w:after="60" w:line="240" w:lineRule="auto"/>
              <w:rPr>
                <w:noProof/>
                <w:sz w:val="20"/>
              </w:rPr>
            </w:pPr>
            <w:r>
              <w:rPr>
                <w:noProof/>
                <w:sz w:val="20"/>
              </w:rPr>
              <w:t>960190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19F454"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1CBF163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4957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A80E9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48E7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19923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B29E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53B8F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CD0F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18CA9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144F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60B65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3F066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E6B56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CA0B8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29357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28308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69A5257" w14:textId="77777777" w:rsidR="00E83F66" w:rsidRPr="00772251" w:rsidRDefault="00E83F66" w:rsidP="00651C3C">
            <w:pPr>
              <w:spacing w:before="60" w:after="60" w:line="240" w:lineRule="auto"/>
              <w:rPr>
                <w:noProof/>
                <w:sz w:val="20"/>
              </w:rPr>
            </w:pPr>
            <w:r>
              <w:rPr>
                <w:noProof/>
                <w:sz w:val="20"/>
              </w:rPr>
              <w:t>96020000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55A0DA" w14:textId="77777777" w:rsidR="00E83F66" w:rsidRPr="00772251" w:rsidRDefault="00E83F66" w:rsidP="00651C3C">
            <w:pPr>
              <w:spacing w:before="60" w:after="60" w:line="240" w:lineRule="auto"/>
              <w:rPr>
                <w:noProof/>
                <w:sz w:val="20"/>
              </w:rPr>
            </w:pPr>
            <w:r>
              <w:rPr>
                <w:noProof/>
                <w:sz w:val="20"/>
              </w:rPr>
              <w:t>960200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08A7D4" w14:textId="77777777" w:rsidR="00E83F66" w:rsidRPr="00772251" w:rsidRDefault="00E83F66" w:rsidP="00651C3C">
            <w:pPr>
              <w:spacing w:before="60" w:after="60" w:line="240" w:lineRule="auto"/>
              <w:rPr>
                <w:noProof/>
                <w:sz w:val="20"/>
              </w:rPr>
            </w:pPr>
            <w:r>
              <w:rPr>
                <w:noProof/>
                <w:sz w:val="20"/>
              </w:rPr>
              <w:t>Bearbejdede vegetabilske eller mineralske udskæringsmaterialer samt varer af disse materialer; støbte eller udskårne varer af voks, stearin, vegetabilske karbohydratgummier, naturharpikser eller af modellermasse samt andre støbte eller udskårne varer, ikke andetsteds tariferet; bearbejdet, uhærdet gelatine (undtagen gelatine henhørende under pos. 3503) samt varer af uhærdet gelatine</w:t>
            </w:r>
          </w:p>
        </w:tc>
        <w:tc>
          <w:tcPr>
            <w:tcW w:w="642" w:type="dxa"/>
            <w:tcBorders>
              <w:top w:val="nil"/>
              <w:left w:val="nil"/>
              <w:bottom w:val="single" w:sz="4" w:space="0" w:color="auto"/>
              <w:right w:val="single" w:sz="4" w:space="0" w:color="auto"/>
            </w:tcBorders>
            <w:shd w:val="clear" w:color="auto" w:fill="auto"/>
            <w:noWrap/>
            <w:hideMark/>
          </w:tcPr>
          <w:p w14:paraId="581B2F1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AF66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FB8DD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DEC7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660C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ADB2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56379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9E8BB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1F33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BC971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D2ED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AADA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46DF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5C045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F1C0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C0C2D6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7EF5C16" w14:textId="77777777" w:rsidR="00E83F66" w:rsidRPr="00772251" w:rsidRDefault="00E83F66" w:rsidP="008B72B7">
            <w:pPr>
              <w:pageBreakBefore/>
              <w:spacing w:before="60" w:after="60" w:line="240" w:lineRule="auto"/>
              <w:rPr>
                <w:noProof/>
                <w:sz w:val="20"/>
              </w:rPr>
            </w:pPr>
            <w:r>
              <w:rPr>
                <w:noProof/>
                <w:sz w:val="20"/>
              </w:rPr>
              <w:t>96031000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AC9008" w14:textId="77777777" w:rsidR="00E83F66" w:rsidRPr="00772251" w:rsidRDefault="00E83F66" w:rsidP="00651C3C">
            <w:pPr>
              <w:spacing w:before="60" w:after="60" w:line="240" w:lineRule="auto"/>
              <w:rPr>
                <w:noProof/>
                <w:sz w:val="20"/>
              </w:rPr>
            </w:pPr>
            <w:r>
              <w:rPr>
                <w:noProof/>
                <w:sz w:val="20"/>
              </w:rPr>
              <w:t>960310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1E6D28" w14:textId="77777777" w:rsidR="00E83F66" w:rsidRPr="00772251" w:rsidRDefault="00E83F66" w:rsidP="00651C3C">
            <w:pPr>
              <w:spacing w:before="60" w:after="60" w:line="240" w:lineRule="auto"/>
              <w:rPr>
                <w:noProof/>
                <w:sz w:val="20"/>
              </w:rPr>
            </w:pPr>
            <w:r>
              <w:rPr>
                <w:noProof/>
                <w:sz w:val="20"/>
              </w:rPr>
              <w:t>- Koste, børster og lign. bestående af ris eller andre vegetabilske materialer, kun sammenbundet, også monterede på et skaft</w:t>
            </w:r>
          </w:p>
        </w:tc>
        <w:tc>
          <w:tcPr>
            <w:tcW w:w="642" w:type="dxa"/>
            <w:tcBorders>
              <w:top w:val="nil"/>
              <w:left w:val="nil"/>
              <w:bottom w:val="single" w:sz="4" w:space="0" w:color="auto"/>
              <w:right w:val="single" w:sz="4" w:space="0" w:color="auto"/>
            </w:tcBorders>
            <w:shd w:val="clear" w:color="auto" w:fill="auto"/>
            <w:noWrap/>
            <w:hideMark/>
          </w:tcPr>
          <w:p w14:paraId="794E60E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E7B7A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7CB3A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57D9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FD4D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5CEF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0D74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FB5E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633DF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CB96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7125E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8742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1BBB9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8E3D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9108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BBD19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A370696" w14:textId="77777777" w:rsidR="00E83F66" w:rsidRPr="00772251" w:rsidRDefault="00E83F66" w:rsidP="00651C3C">
            <w:pPr>
              <w:spacing w:before="60" w:after="60" w:line="240" w:lineRule="auto"/>
              <w:rPr>
                <w:noProof/>
                <w:sz w:val="20"/>
              </w:rPr>
            </w:pPr>
            <w:r>
              <w:rPr>
                <w:noProof/>
                <w:sz w:val="20"/>
              </w:rPr>
              <w:t>96032900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04827B" w14:textId="77777777" w:rsidR="00E83F66" w:rsidRPr="00772251" w:rsidRDefault="00E83F66" w:rsidP="00651C3C">
            <w:pPr>
              <w:spacing w:before="60" w:after="60" w:line="240" w:lineRule="auto"/>
              <w:rPr>
                <w:noProof/>
                <w:sz w:val="20"/>
              </w:rPr>
            </w:pPr>
            <w:r>
              <w:rPr>
                <w:noProof/>
                <w:sz w:val="20"/>
              </w:rPr>
              <w:t>960329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0E884C"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0C8F766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BDCFA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D497D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18F9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E32C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6FBD0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4D97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69A9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58B3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99A5B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76A82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1CED9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4113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A4ACB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2C49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05BD4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6411FA" w14:textId="77777777" w:rsidR="00E83F66" w:rsidRPr="00772251" w:rsidRDefault="00E83F66" w:rsidP="00651C3C">
            <w:pPr>
              <w:spacing w:before="60" w:after="60" w:line="240" w:lineRule="auto"/>
              <w:rPr>
                <w:noProof/>
                <w:sz w:val="20"/>
              </w:rPr>
            </w:pPr>
            <w:r>
              <w:rPr>
                <w:noProof/>
                <w:sz w:val="20"/>
              </w:rPr>
              <w:t>96033000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127D49" w14:textId="77777777" w:rsidR="00E83F66" w:rsidRPr="00772251" w:rsidRDefault="00E83F66" w:rsidP="00651C3C">
            <w:pPr>
              <w:spacing w:before="60" w:after="60" w:line="240" w:lineRule="auto"/>
              <w:rPr>
                <w:noProof/>
                <w:sz w:val="20"/>
              </w:rPr>
            </w:pPr>
            <w:r>
              <w:rPr>
                <w:noProof/>
                <w:sz w:val="20"/>
              </w:rPr>
              <w:t>960330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5D2EB7" w14:textId="77777777" w:rsidR="00E83F66" w:rsidRPr="00772251" w:rsidRDefault="00E83F66" w:rsidP="00651C3C">
            <w:pPr>
              <w:spacing w:before="60" w:after="60" w:line="240" w:lineRule="auto"/>
              <w:rPr>
                <w:noProof/>
                <w:sz w:val="20"/>
              </w:rPr>
            </w:pPr>
            <w:r>
              <w:rPr>
                <w:noProof/>
                <w:sz w:val="20"/>
              </w:rPr>
              <w:t>- Pensler og børster til kunstnere samt skrivepensler og lignende pensler til kosmetisk brug</w:t>
            </w:r>
          </w:p>
        </w:tc>
        <w:tc>
          <w:tcPr>
            <w:tcW w:w="642" w:type="dxa"/>
            <w:tcBorders>
              <w:top w:val="nil"/>
              <w:left w:val="nil"/>
              <w:bottom w:val="single" w:sz="4" w:space="0" w:color="auto"/>
              <w:right w:val="single" w:sz="4" w:space="0" w:color="auto"/>
            </w:tcBorders>
            <w:shd w:val="clear" w:color="auto" w:fill="auto"/>
            <w:noWrap/>
            <w:hideMark/>
          </w:tcPr>
          <w:p w14:paraId="52D5EA1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326E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77AFD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1181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59CB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A167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B873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E986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A72D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43F1B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C533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305FA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D3911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721B5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089D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FB83C8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3B060A" w14:textId="77777777" w:rsidR="00E83F66" w:rsidRPr="00772251" w:rsidRDefault="00E83F66" w:rsidP="00651C3C">
            <w:pPr>
              <w:spacing w:before="60" w:after="60" w:line="240" w:lineRule="auto"/>
              <w:rPr>
                <w:noProof/>
                <w:sz w:val="20"/>
              </w:rPr>
            </w:pPr>
            <w:r>
              <w:rPr>
                <w:noProof/>
                <w:sz w:val="20"/>
              </w:rPr>
              <w:t>96034000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637EC8" w14:textId="77777777" w:rsidR="00E83F66" w:rsidRPr="00772251" w:rsidRDefault="00E83F66" w:rsidP="00651C3C">
            <w:pPr>
              <w:spacing w:before="60" w:after="60" w:line="240" w:lineRule="auto"/>
              <w:rPr>
                <w:noProof/>
                <w:sz w:val="20"/>
              </w:rPr>
            </w:pPr>
            <w:r>
              <w:rPr>
                <w:noProof/>
                <w:sz w:val="20"/>
              </w:rPr>
              <w:t>960340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038DA2" w14:textId="77777777" w:rsidR="00E83F66" w:rsidRPr="00772251" w:rsidRDefault="00E83F66" w:rsidP="00651C3C">
            <w:pPr>
              <w:spacing w:before="60" w:after="60" w:line="240" w:lineRule="auto"/>
              <w:rPr>
                <w:noProof/>
                <w:sz w:val="20"/>
              </w:rPr>
            </w:pPr>
            <w:r>
              <w:rPr>
                <w:noProof/>
                <w:sz w:val="20"/>
              </w:rPr>
              <w:t>- Pensler og børster til maling, kalkning, lakering og lign. (undtagen pensler henhørende under pos. 960330); malerpuder og malerruller</w:t>
            </w:r>
          </w:p>
        </w:tc>
        <w:tc>
          <w:tcPr>
            <w:tcW w:w="642" w:type="dxa"/>
            <w:tcBorders>
              <w:top w:val="nil"/>
              <w:left w:val="nil"/>
              <w:bottom w:val="single" w:sz="4" w:space="0" w:color="auto"/>
              <w:right w:val="single" w:sz="4" w:space="0" w:color="auto"/>
            </w:tcBorders>
            <w:shd w:val="clear" w:color="auto" w:fill="auto"/>
            <w:noWrap/>
            <w:hideMark/>
          </w:tcPr>
          <w:p w14:paraId="205D449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1C117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D600A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4EAE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3812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4E465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ECCEE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CAF55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41BD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1D219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9F25F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0CC9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5EF3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25C39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DC98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94CE2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F782E0" w14:textId="77777777" w:rsidR="00E83F66" w:rsidRPr="00772251" w:rsidRDefault="00E83F66" w:rsidP="00651C3C">
            <w:pPr>
              <w:spacing w:before="60" w:after="60" w:line="240" w:lineRule="auto"/>
              <w:rPr>
                <w:noProof/>
                <w:sz w:val="20"/>
              </w:rPr>
            </w:pPr>
            <w:r>
              <w:rPr>
                <w:noProof/>
                <w:sz w:val="20"/>
              </w:rPr>
              <w:t>96035000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64B82B" w14:textId="77777777" w:rsidR="00E83F66" w:rsidRPr="00772251" w:rsidRDefault="00E83F66" w:rsidP="00651C3C">
            <w:pPr>
              <w:spacing w:before="60" w:after="60" w:line="240" w:lineRule="auto"/>
              <w:rPr>
                <w:noProof/>
                <w:sz w:val="20"/>
              </w:rPr>
            </w:pPr>
            <w:r>
              <w:rPr>
                <w:noProof/>
                <w:sz w:val="20"/>
              </w:rPr>
              <w:t>960350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FA3FEF" w14:textId="77777777" w:rsidR="00E83F66" w:rsidRPr="00772251" w:rsidRDefault="00E83F66" w:rsidP="00651C3C">
            <w:pPr>
              <w:spacing w:before="60" w:after="60" w:line="240" w:lineRule="auto"/>
              <w:rPr>
                <w:noProof/>
                <w:sz w:val="20"/>
              </w:rPr>
            </w:pPr>
            <w:r>
              <w:rPr>
                <w:noProof/>
                <w:sz w:val="20"/>
              </w:rPr>
              <w:t>- Andre koste og børster, som udgør dele til maskiner, apparater eller køretøjer</w:t>
            </w:r>
          </w:p>
        </w:tc>
        <w:tc>
          <w:tcPr>
            <w:tcW w:w="642" w:type="dxa"/>
            <w:tcBorders>
              <w:top w:val="nil"/>
              <w:left w:val="nil"/>
              <w:bottom w:val="single" w:sz="4" w:space="0" w:color="auto"/>
              <w:right w:val="single" w:sz="4" w:space="0" w:color="auto"/>
            </w:tcBorders>
            <w:shd w:val="clear" w:color="auto" w:fill="auto"/>
            <w:noWrap/>
            <w:hideMark/>
          </w:tcPr>
          <w:p w14:paraId="1473866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7B0F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4D29F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4F6C4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F8C1C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2E796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478A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476E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2619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36F0B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D76E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7F86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24C6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91CD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3A0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9C87CA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B6377E" w14:textId="77777777" w:rsidR="00E83F66" w:rsidRPr="00772251" w:rsidRDefault="00E83F66" w:rsidP="00651C3C">
            <w:pPr>
              <w:spacing w:before="60" w:after="60" w:line="240" w:lineRule="auto"/>
              <w:rPr>
                <w:noProof/>
                <w:sz w:val="20"/>
              </w:rPr>
            </w:pPr>
            <w:r>
              <w:rPr>
                <w:noProof/>
                <w:sz w:val="20"/>
              </w:rPr>
              <w:t>96040000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17B9785" w14:textId="77777777" w:rsidR="00E83F66" w:rsidRPr="00772251" w:rsidRDefault="00E83F66" w:rsidP="00651C3C">
            <w:pPr>
              <w:spacing w:before="60" w:after="60" w:line="240" w:lineRule="auto"/>
              <w:rPr>
                <w:noProof/>
                <w:sz w:val="20"/>
              </w:rPr>
            </w:pPr>
            <w:r>
              <w:rPr>
                <w:noProof/>
                <w:sz w:val="20"/>
              </w:rPr>
              <w:t>960400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708C61" w14:textId="77777777" w:rsidR="00E83F66" w:rsidRPr="00772251" w:rsidRDefault="00E83F66" w:rsidP="00651C3C">
            <w:pPr>
              <w:spacing w:before="60" w:after="60" w:line="240" w:lineRule="auto"/>
              <w:rPr>
                <w:noProof/>
                <w:sz w:val="20"/>
              </w:rPr>
            </w:pPr>
            <w:r>
              <w:rPr>
                <w:noProof/>
                <w:sz w:val="20"/>
              </w:rPr>
              <w:t>Håndsigter og håndsolde</w:t>
            </w:r>
          </w:p>
        </w:tc>
        <w:tc>
          <w:tcPr>
            <w:tcW w:w="642" w:type="dxa"/>
            <w:tcBorders>
              <w:top w:val="nil"/>
              <w:left w:val="nil"/>
              <w:bottom w:val="single" w:sz="4" w:space="0" w:color="auto"/>
              <w:right w:val="single" w:sz="4" w:space="0" w:color="auto"/>
            </w:tcBorders>
            <w:shd w:val="clear" w:color="auto" w:fill="auto"/>
            <w:noWrap/>
            <w:hideMark/>
          </w:tcPr>
          <w:p w14:paraId="01C62E8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F3708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306DB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EF12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765C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844A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DBD5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04845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552AF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DEBC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BAF1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84E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76D5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A7EF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6AEB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180556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6360B8" w14:textId="77777777" w:rsidR="00E83F66" w:rsidRPr="00772251" w:rsidRDefault="00E83F66" w:rsidP="00917BA1">
            <w:pPr>
              <w:pageBreakBefore/>
              <w:spacing w:before="60" w:after="60" w:line="240" w:lineRule="auto"/>
              <w:rPr>
                <w:noProof/>
                <w:sz w:val="20"/>
              </w:rPr>
            </w:pPr>
            <w:r>
              <w:rPr>
                <w:noProof/>
                <w:sz w:val="20"/>
              </w:rPr>
              <w:t>96050000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826050" w14:textId="77777777" w:rsidR="00E83F66" w:rsidRPr="00772251" w:rsidRDefault="00E83F66" w:rsidP="00651C3C">
            <w:pPr>
              <w:spacing w:before="60" w:after="60" w:line="240" w:lineRule="auto"/>
              <w:rPr>
                <w:noProof/>
                <w:sz w:val="20"/>
              </w:rPr>
            </w:pPr>
            <w:r>
              <w:rPr>
                <w:noProof/>
                <w:sz w:val="20"/>
              </w:rPr>
              <w:t>960500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B5C55D" w14:textId="77777777" w:rsidR="00E83F66" w:rsidRPr="00772251" w:rsidRDefault="00E83F66" w:rsidP="00651C3C">
            <w:pPr>
              <w:spacing w:before="60" w:after="60" w:line="240" w:lineRule="auto"/>
              <w:rPr>
                <w:noProof/>
                <w:sz w:val="20"/>
              </w:rPr>
            </w:pPr>
            <w:r>
              <w:rPr>
                <w:noProof/>
                <w:sz w:val="20"/>
              </w:rPr>
              <w:t>Rejsesæt til toiletbrug, til syning eller til rengøring af fodtøj eller beklædningsgenstande</w:t>
            </w:r>
          </w:p>
        </w:tc>
        <w:tc>
          <w:tcPr>
            <w:tcW w:w="642" w:type="dxa"/>
            <w:tcBorders>
              <w:top w:val="nil"/>
              <w:left w:val="nil"/>
              <w:bottom w:val="single" w:sz="4" w:space="0" w:color="auto"/>
              <w:right w:val="single" w:sz="4" w:space="0" w:color="auto"/>
            </w:tcBorders>
            <w:shd w:val="clear" w:color="auto" w:fill="auto"/>
            <w:noWrap/>
            <w:hideMark/>
          </w:tcPr>
          <w:p w14:paraId="1A6154A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8882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8BBD3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7F08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025DC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5729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9AD58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DF2B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53F33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6AEC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B862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A522D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641D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87D4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A815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C7D7D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58000B" w14:textId="77777777" w:rsidR="00E83F66" w:rsidRPr="00772251" w:rsidRDefault="00E83F66" w:rsidP="00651C3C">
            <w:pPr>
              <w:spacing w:before="60" w:after="60" w:line="240" w:lineRule="auto"/>
              <w:rPr>
                <w:noProof/>
                <w:sz w:val="20"/>
              </w:rPr>
            </w:pPr>
            <w:r>
              <w:rPr>
                <w:noProof/>
                <w:sz w:val="20"/>
              </w:rPr>
              <w:t>96083000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067A5F" w14:textId="77777777" w:rsidR="00E83F66" w:rsidRPr="00772251" w:rsidRDefault="00E83F66" w:rsidP="00651C3C">
            <w:pPr>
              <w:spacing w:before="60" w:after="60" w:line="240" w:lineRule="auto"/>
              <w:rPr>
                <w:noProof/>
                <w:sz w:val="20"/>
              </w:rPr>
            </w:pPr>
            <w:r>
              <w:rPr>
                <w:noProof/>
                <w:sz w:val="20"/>
              </w:rPr>
              <w:t>960830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912FDB" w14:textId="77777777" w:rsidR="00E83F66" w:rsidRPr="00772251" w:rsidRDefault="00E83F66" w:rsidP="00651C3C">
            <w:pPr>
              <w:spacing w:before="60" w:after="60" w:line="240" w:lineRule="auto"/>
              <w:rPr>
                <w:noProof/>
                <w:sz w:val="20"/>
              </w:rPr>
            </w:pPr>
            <w:r>
              <w:rPr>
                <w:noProof/>
                <w:sz w:val="20"/>
              </w:rPr>
              <w:t>- Fyldepenne, stylografer og andre penne</w:t>
            </w:r>
          </w:p>
        </w:tc>
        <w:tc>
          <w:tcPr>
            <w:tcW w:w="642" w:type="dxa"/>
            <w:tcBorders>
              <w:top w:val="nil"/>
              <w:left w:val="nil"/>
              <w:bottom w:val="single" w:sz="4" w:space="0" w:color="auto"/>
              <w:right w:val="single" w:sz="4" w:space="0" w:color="auto"/>
            </w:tcBorders>
            <w:shd w:val="clear" w:color="auto" w:fill="auto"/>
            <w:noWrap/>
            <w:hideMark/>
          </w:tcPr>
          <w:p w14:paraId="55E5B7E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C22F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66D4C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D5E6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AC71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5AAD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86F3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EB09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AAD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8E534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D8D8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C545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CD03B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15844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1C74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655E3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B16C5C" w14:textId="77777777" w:rsidR="00E83F66" w:rsidRPr="00772251" w:rsidRDefault="00E83F66" w:rsidP="00651C3C">
            <w:pPr>
              <w:spacing w:before="60" w:after="60" w:line="240" w:lineRule="auto"/>
              <w:rPr>
                <w:noProof/>
                <w:sz w:val="20"/>
              </w:rPr>
            </w:pPr>
            <w:r>
              <w:rPr>
                <w:noProof/>
                <w:sz w:val="20"/>
              </w:rPr>
              <w:t>96084000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970A46" w14:textId="77777777" w:rsidR="00E83F66" w:rsidRPr="00772251" w:rsidRDefault="00E83F66" w:rsidP="00651C3C">
            <w:pPr>
              <w:spacing w:before="60" w:after="60" w:line="240" w:lineRule="auto"/>
              <w:rPr>
                <w:noProof/>
                <w:sz w:val="20"/>
              </w:rPr>
            </w:pPr>
            <w:r>
              <w:rPr>
                <w:noProof/>
                <w:sz w:val="20"/>
              </w:rPr>
              <w:t>960840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71D4DB" w14:textId="77777777" w:rsidR="00E83F66" w:rsidRPr="00772251" w:rsidRDefault="00E83F66" w:rsidP="00651C3C">
            <w:pPr>
              <w:spacing w:before="60" w:after="60" w:line="240" w:lineRule="auto"/>
              <w:rPr>
                <w:noProof/>
                <w:sz w:val="20"/>
              </w:rPr>
            </w:pPr>
            <w:r>
              <w:rPr>
                <w:noProof/>
                <w:sz w:val="20"/>
              </w:rPr>
              <w:t>- Pencils</w:t>
            </w:r>
          </w:p>
        </w:tc>
        <w:tc>
          <w:tcPr>
            <w:tcW w:w="642" w:type="dxa"/>
            <w:tcBorders>
              <w:top w:val="nil"/>
              <w:left w:val="nil"/>
              <w:bottom w:val="single" w:sz="4" w:space="0" w:color="auto"/>
              <w:right w:val="single" w:sz="4" w:space="0" w:color="auto"/>
            </w:tcBorders>
            <w:shd w:val="clear" w:color="auto" w:fill="auto"/>
            <w:noWrap/>
            <w:hideMark/>
          </w:tcPr>
          <w:p w14:paraId="28FF9C9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72E2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23BF6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2B5D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7211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D78B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C4E5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669F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BD85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7A59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8461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6CE2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FA58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E137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CC95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4C5D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069DB8" w14:textId="77777777" w:rsidR="00E83F66" w:rsidRPr="00772251" w:rsidRDefault="00E83F66" w:rsidP="00651C3C">
            <w:pPr>
              <w:spacing w:before="60" w:after="60" w:line="240" w:lineRule="auto"/>
              <w:rPr>
                <w:noProof/>
                <w:sz w:val="20"/>
              </w:rPr>
            </w:pPr>
            <w:r>
              <w:rPr>
                <w:noProof/>
                <w:sz w:val="20"/>
              </w:rPr>
              <w:t>96085000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DD4FFE" w14:textId="77777777" w:rsidR="00E83F66" w:rsidRPr="00772251" w:rsidRDefault="00E83F66" w:rsidP="00651C3C">
            <w:pPr>
              <w:spacing w:before="60" w:after="60" w:line="240" w:lineRule="auto"/>
              <w:rPr>
                <w:noProof/>
                <w:sz w:val="20"/>
              </w:rPr>
            </w:pPr>
            <w:r>
              <w:rPr>
                <w:noProof/>
                <w:sz w:val="20"/>
              </w:rPr>
              <w:t>960850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52AD4C" w14:textId="77777777" w:rsidR="00E83F66" w:rsidRPr="00772251" w:rsidRDefault="00E83F66" w:rsidP="00651C3C">
            <w:pPr>
              <w:spacing w:before="60" w:after="60" w:line="240" w:lineRule="auto"/>
              <w:rPr>
                <w:noProof/>
                <w:sz w:val="20"/>
              </w:rPr>
            </w:pPr>
            <w:r>
              <w:rPr>
                <w:noProof/>
                <w:sz w:val="20"/>
              </w:rPr>
              <w:t>- Sæt af varer henhørende under mindst to af ovennævnte underpositioner</w:t>
            </w:r>
          </w:p>
        </w:tc>
        <w:tc>
          <w:tcPr>
            <w:tcW w:w="642" w:type="dxa"/>
            <w:tcBorders>
              <w:top w:val="nil"/>
              <w:left w:val="nil"/>
              <w:bottom w:val="single" w:sz="4" w:space="0" w:color="auto"/>
              <w:right w:val="single" w:sz="4" w:space="0" w:color="auto"/>
            </w:tcBorders>
            <w:shd w:val="clear" w:color="auto" w:fill="auto"/>
            <w:noWrap/>
            <w:hideMark/>
          </w:tcPr>
          <w:p w14:paraId="5FCF174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CAA0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D3A0F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2F61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3728A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1F117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CEB2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6EFF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31CA8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35C3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53BD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47D3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3595E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C4AB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C5B6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E1DE5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AD21B1" w14:textId="77777777" w:rsidR="00E83F66" w:rsidRPr="00772251" w:rsidRDefault="00E83F66" w:rsidP="00651C3C">
            <w:pPr>
              <w:spacing w:before="60" w:after="60" w:line="240" w:lineRule="auto"/>
              <w:rPr>
                <w:noProof/>
                <w:sz w:val="20"/>
              </w:rPr>
            </w:pPr>
            <w:r>
              <w:rPr>
                <w:noProof/>
                <w:sz w:val="20"/>
              </w:rPr>
              <w:t>96086000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F263BC" w14:textId="77777777" w:rsidR="00E83F66" w:rsidRPr="00772251" w:rsidRDefault="00E83F66" w:rsidP="00651C3C">
            <w:pPr>
              <w:spacing w:before="60" w:after="60" w:line="240" w:lineRule="auto"/>
              <w:rPr>
                <w:noProof/>
                <w:sz w:val="20"/>
              </w:rPr>
            </w:pPr>
            <w:r>
              <w:rPr>
                <w:noProof/>
                <w:sz w:val="20"/>
              </w:rPr>
              <w:t>960860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E8F45F" w14:textId="38E0C49C" w:rsidR="00E83F66" w:rsidRPr="00772251" w:rsidRDefault="00E83F66" w:rsidP="00BC122C">
            <w:pPr>
              <w:spacing w:before="60" w:after="60" w:line="240" w:lineRule="auto"/>
              <w:rPr>
                <w:noProof/>
                <w:sz w:val="20"/>
              </w:rPr>
            </w:pPr>
            <w:r>
              <w:rPr>
                <w:noProof/>
                <w:sz w:val="20"/>
              </w:rPr>
              <w:t>- Patroner til kuglepenne, bestående af spids og blækholder</w:t>
            </w:r>
          </w:p>
        </w:tc>
        <w:tc>
          <w:tcPr>
            <w:tcW w:w="642" w:type="dxa"/>
            <w:tcBorders>
              <w:top w:val="nil"/>
              <w:left w:val="nil"/>
              <w:bottom w:val="single" w:sz="4" w:space="0" w:color="auto"/>
              <w:right w:val="single" w:sz="4" w:space="0" w:color="auto"/>
            </w:tcBorders>
            <w:shd w:val="clear" w:color="auto" w:fill="auto"/>
            <w:noWrap/>
            <w:hideMark/>
          </w:tcPr>
          <w:p w14:paraId="39F3A88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94BF2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75DD9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C19F1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016E5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35E9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0B64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D79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7B434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1693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BE3C1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3574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734D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359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40A7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9BBF99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B1C1735" w14:textId="77777777" w:rsidR="00E83F66" w:rsidRPr="00772251" w:rsidRDefault="00E83F66" w:rsidP="00651C3C">
            <w:pPr>
              <w:spacing w:before="60" w:after="60" w:line="240" w:lineRule="auto"/>
              <w:rPr>
                <w:noProof/>
                <w:sz w:val="20"/>
              </w:rPr>
            </w:pPr>
            <w:r>
              <w:rPr>
                <w:noProof/>
                <w:sz w:val="20"/>
              </w:rPr>
              <w:t>96089900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B33767" w14:textId="77777777" w:rsidR="00E83F66" w:rsidRPr="00772251" w:rsidRDefault="00E83F66" w:rsidP="00651C3C">
            <w:pPr>
              <w:spacing w:before="60" w:after="60" w:line="240" w:lineRule="auto"/>
              <w:rPr>
                <w:noProof/>
                <w:sz w:val="20"/>
              </w:rPr>
            </w:pPr>
            <w:r>
              <w:rPr>
                <w:noProof/>
                <w:sz w:val="20"/>
              </w:rPr>
              <w:t>960899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613AAB"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72147A3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0ECB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6A5070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AC73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993F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E8F3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C865E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A289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F4AC6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6F36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4F6F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3F47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7628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BF6A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2A9E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1C8D4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625845" w14:textId="77777777" w:rsidR="00E83F66" w:rsidRPr="00772251" w:rsidRDefault="00E83F66" w:rsidP="00651C3C">
            <w:pPr>
              <w:spacing w:before="60" w:after="60" w:line="240" w:lineRule="auto"/>
              <w:rPr>
                <w:noProof/>
                <w:sz w:val="20"/>
              </w:rPr>
            </w:pPr>
            <w:r>
              <w:rPr>
                <w:noProof/>
                <w:sz w:val="20"/>
              </w:rPr>
              <w:t>96091000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E0F6B4" w14:textId="77777777" w:rsidR="00E83F66" w:rsidRPr="00772251" w:rsidRDefault="00E83F66" w:rsidP="00651C3C">
            <w:pPr>
              <w:spacing w:before="60" w:after="60" w:line="240" w:lineRule="auto"/>
              <w:rPr>
                <w:noProof/>
                <w:sz w:val="20"/>
              </w:rPr>
            </w:pPr>
            <w:r>
              <w:rPr>
                <w:noProof/>
                <w:sz w:val="20"/>
              </w:rPr>
              <w:t>960910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65349B" w14:textId="77777777" w:rsidR="00E83F66" w:rsidRPr="00772251" w:rsidRDefault="00E83F66" w:rsidP="00651C3C">
            <w:pPr>
              <w:spacing w:before="60" w:after="60" w:line="240" w:lineRule="auto"/>
              <w:rPr>
                <w:noProof/>
                <w:sz w:val="20"/>
              </w:rPr>
            </w:pPr>
            <w:r>
              <w:rPr>
                <w:noProof/>
                <w:sz w:val="20"/>
              </w:rPr>
              <w:t>- Blyanter og farveblyanter med fast hylster</w:t>
            </w:r>
          </w:p>
        </w:tc>
        <w:tc>
          <w:tcPr>
            <w:tcW w:w="642" w:type="dxa"/>
            <w:tcBorders>
              <w:top w:val="nil"/>
              <w:left w:val="nil"/>
              <w:bottom w:val="single" w:sz="4" w:space="0" w:color="auto"/>
              <w:right w:val="single" w:sz="4" w:space="0" w:color="auto"/>
            </w:tcBorders>
            <w:shd w:val="clear" w:color="auto" w:fill="auto"/>
            <w:noWrap/>
            <w:hideMark/>
          </w:tcPr>
          <w:p w14:paraId="389FD04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6604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A862E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6187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59F6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18DF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AFD1C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0FE77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E57E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E225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72D2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C26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CCCEB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22FDF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761BF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486B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64CADE" w14:textId="77777777" w:rsidR="00E83F66" w:rsidRPr="00772251" w:rsidRDefault="00E83F66" w:rsidP="00651C3C">
            <w:pPr>
              <w:spacing w:before="60" w:after="60" w:line="240" w:lineRule="auto"/>
              <w:rPr>
                <w:noProof/>
                <w:sz w:val="20"/>
              </w:rPr>
            </w:pPr>
            <w:r>
              <w:rPr>
                <w:noProof/>
                <w:sz w:val="20"/>
              </w:rPr>
              <w:t>96092000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C7539B" w14:textId="77777777" w:rsidR="00E83F66" w:rsidRPr="00772251" w:rsidRDefault="00E83F66" w:rsidP="00651C3C">
            <w:pPr>
              <w:spacing w:before="60" w:after="60" w:line="240" w:lineRule="auto"/>
              <w:rPr>
                <w:noProof/>
                <w:sz w:val="20"/>
              </w:rPr>
            </w:pPr>
            <w:r>
              <w:rPr>
                <w:noProof/>
                <w:sz w:val="20"/>
              </w:rPr>
              <w:t>960920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DF3A8D" w14:textId="77777777" w:rsidR="00E83F66" w:rsidRPr="00772251" w:rsidRDefault="00E83F66" w:rsidP="00651C3C">
            <w:pPr>
              <w:spacing w:before="60" w:after="60" w:line="240" w:lineRule="auto"/>
              <w:rPr>
                <w:noProof/>
                <w:sz w:val="20"/>
              </w:rPr>
            </w:pPr>
            <w:r>
              <w:rPr>
                <w:noProof/>
                <w:sz w:val="20"/>
              </w:rPr>
              <w:t>- Blyantstifter, sorte eller kulørte</w:t>
            </w:r>
          </w:p>
        </w:tc>
        <w:tc>
          <w:tcPr>
            <w:tcW w:w="642" w:type="dxa"/>
            <w:tcBorders>
              <w:top w:val="nil"/>
              <w:left w:val="nil"/>
              <w:bottom w:val="single" w:sz="4" w:space="0" w:color="auto"/>
              <w:right w:val="single" w:sz="4" w:space="0" w:color="auto"/>
            </w:tcBorders>
            <w:shd w:val="clear" w:color="auto" w:fill="auto"/>
            <w:noWrap/>
            <w:hideMark/>
          </w:tcPr>
          <w:p w14:paraId="22D5F38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BBC9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AE91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927C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1787F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6ADB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035A2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5D8F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0626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CD75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EF476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2356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83A4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007D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A75D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9B62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744EA5A" w14:textId="77777777" w:rsidR="00E83F66" w:rsidRPr="00772251" w:rsidRDefault="00E83F66" w:rsidP="00651C3C">
            <w:pPr>
              <w:spacing w:before="60" w:after="60" w:line="240" w:lineRule="auto"/>
              <w:rPr>
                <w:noProof/>
                <w:sz w:val="20"/>
              </w:rPr>
            </w:pPr>
            <w:r>
              <w:rPr>
                <w:noProof/>
                <w:sz w:val="20"/>
              </w:rPr>
              <w:t>96099000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DF5755" w14:textId="77777777" w:rsidR="00E83F66" w:rsidRPr="00772251" w:rsidRDefault="00E83F66" w:rsidP="00651C3C">
            <w:pPr>
              <w:spacing w:before="60" w:after="60" w:line="240" w:lineRule="auto"/>
              <w:rPr>
                <w:noProof/>
                <w:sz w:val="20"/>
              </w:rPr>
            </w:pPr>
            <w:r>
              <w:rPr>
                <w:noProof/>
                <w:sz w:val="20"/>
              </w:rPr>
              <w:t>960990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265383"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315E973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DAFB0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DD3FA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F595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2FB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9E8D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07ADD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4200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DF5C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7B8F1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E3CF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61CC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C10C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DA65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3734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80E63E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1B1F47" w14:textId="77777777" w:rsidR="00E83F66" w:rsidRPr="00772251" w:rsidRDefault="00E83F66" w:rsidP="00917BA1">
            <w:pPr>
              <w:pageBreakBefore/>
              <w:spacing w:before="60" w:after="60" w:line="240" w:lineRule="auto"/>
              <w:rPr>
                <w:noProof/>
                <w:sz w:val="20"/>
              </w:rPr>
            </w:pPr>
            <w:r>
              <w:rPr>
                <w:noProof/>
                <w:sz w:val="20"/>
              </w:rPr>
              <w:t>96121000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8BA50F" w14:textId="77777777" w:rsidR="00E83F66" w:rsidRPr="00772251" w:rsidRDefault="00E83F66" w:rsidP="00651C3C">
            <w:pPr>
              <w:spacing w:before="60" w:after="60" w:line="240" w:lineRule="auto"/>
              <w:rPr>
                <w:noProof/>
                <w:sz w:val="20"/>
              </w:rPr>
            </w:pPr>
            <w:r>
              <w:rPr>
                <w:noProof/>
                <w:sz w:val="20"/>
              </w:rPr>
              <w:t>961210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48081F" w14:textId="77777777" w:rsidR="00E83F66" w:rsidRPr="00772251" w:rsidRDefault="00E83F66" w:rsidP="00651C3C">
            <w:pPr>
              <w:spacing w:before="60" w:after="60" w:line="240" w:lineRule="auto"/>
              <w:rPr>
                <w:noProof/>
                <w:sz w:val="20"/>
              </w:rPr>
            </w:pPr>
            <w:r>
              <w:rPr>
                <w:noProof/>
                <w:sz w:val="20"/>
              </w:rPr>
              <w:t>- Farvebånd</w:t>
            </w:r>
          </w:p>
        </w:tc>
        <w:tc>
          <w:tcPr>
            <w:tcW w:w="642" w:type="dxa"/>
            <w:tcBorders>
              <w:top w:val="nil"/>
              <w:left w:val="nil"/>
              <w:bottom w:val="single" w:sz="4" w:space="0" w:color="auto"/>
              <w:right w:val="single" w:sz="4" w:space="0" w:color="auto"/>
            </w:tcBorders>
            <w:shd w:val="clear" w:color="auto" w:fill="auto"/>
            <w:noWrap/>
            <w:hideMark/>
          </w:tcPr>
          <w:p w14:paraId="206C454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BBC7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693C9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6BC0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A861E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0194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6B48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7681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055A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2BCB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EE722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9EFCF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A862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9C03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FD86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4A57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B1C5A08" w14:textId="77777777" w:rsidR="00E83F66" w:rsidRPr="00772251" w:rsidRDefault="00E83F66" w:rsidP="00651C3C">
            <w:pPr>
              <w:spacing w:before="60" w:after="60" w:line="240" w:lineRule="auto"/>
              <w:rPr>
                <w:noProof/>
                <w:sz w:val="20"/>
              </w:rPr>
            </w:pPr>
            <w:r>
              <w:rPr>
                <w:noProof/>
                <w:sz w:val="20"/>
              </w:rPr>
              <w:t>96122000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B6C411" w14:textId="77777777" w:rsidR="00E83F66" w:rsidRPr="00772251" w:rsidRDefault="00E83F66" w:rsidP="00651C3C">
            <w:pPr>
              <w:spacing w:before="60" w:after="60" w:line="240" w:lineRule="auto"/>
              <w:rPr>
                <w:noProof/>
                <w:sz w:val="20"/>
              </w:rPr>
            </w:pPr>
            <w:r>
              <w:rPr>
                <w:noProof/>
                <w:sz w:val="20"/>
              </w:rPr>
              <w:t>961220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8C8E07" w14:textId="21E36778" w:rsidR="00E83F66" w:rsidRPr="00772251" w:rsidRDefault="00E83F66" w:rsidP="00BC122C">
            <w:pPr>
              <w:spacing w:before="60" w:after="60" w:line="240" w:lineRule="auto"/>
              <w:rPr>
                <w:noProof/>
                <w:sz w:val="20"/>
              </w:rPr>
            </w:pPr>
            <w:r>
              <w:rPr>
                <w:noProof/>
                <w:sz w:val="20"/>
              </w:rPr>
              <w:t>- Stempelpuder</w:t>
            </w:r>
          </w:p>
        </w:tc>
        <w:tc>
          <w:tcPr>
            <w:tcW w:w="642" w:type="dxa"/>
            <w:tcBorders>
              <w:top w:val="nil"/>
              <w:left w:val="nil"/>
              <w:bottom w:val="single" w:sz="4" w:space="0" w:color="auto"/>
              <w:right w:val="single" w:sz="4" w:space="0" w:color="auto"/>
            </w:tcBorders>
            <w:shd w:val="clear" w:color="auto" w:fill="auto"/>
            <w:noWrap/>
            <w:hideMark/>
          </w:tcPr>
          <w:p w14:paraId="323171D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83F8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D93D3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0F0CE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FA9A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D39E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3F80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F614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41C9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8A17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84F3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4C9A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8D41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E9BE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FC37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280E13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18A201" w14:textId="77777777" w:rsidR="00E83F66" w:rsidRPr="00772251" w:rsidRDefault="00E83F66" w:rsidP="00651C3C">
            <w:pPr>
              <w:spacing w:before="60" w:after="60" w:line="240" w:lineRule="auto"/>
              <w:rPr>
                <w:noProof/>
                <w:sz w:val="20"/>
              </w:rPr>
            </w:pPr>
            <w:r>
              <w:rPr>
                <w:noProof/>
                <w:sz w:val="20"/>
              </w:rPr>
              <w:t>96131000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0BE479" w14:textId="77777777" w:rsidR="00E83F66" w:rsidRPr="00772251" w:rsidRDefault="00E83F66" w:rsidP="00651C3C">
            <w:pPr>
              <w:spacing w:before="60" w:after="60" w:line="240" w:lineRule="auto"/>
              <w:rPr>
                <w:noProof/>
                <w:sz w:val="20"/>
              </w:rPr>
            </w:pPr>
            <w:r>
              <w:rPr>
                <w:noProof/>
                <w:sz w:val="20"/>
              </w:rPr>
              <w:t>961310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489CD9" w14:textId="2C05356B" w:rsidR="00E83F66" w:rsidRPr="00772251" w:rsidRDefault="00E83F66" w:rsidP="00BC122C">
            <w:pPr>
              <w:spacing w:before="60" w:after="60" w:line="240" w:lineRule="auto"/>
              <w:rPr>
                <w:noProof/>
                <w:sz w:val="20"/>
              </w:rPr>
            </w:pPr>
            <w:r>
              <w:rPr>
                <w:noProof/>
                <w:sz w:val="20"/>
              </w:rPr>
              <w:t>- Lommetændere, med gas som brændstof, ikke til genopfyldning</w:t>
            </w:r>
          </w:p>
        </w:tc>
        <w:tc>
          <w:tcPr>
            <w:tcW w:w="642" w:type="dxa"/>
            <w:tcBorders>
              <w:top w:val="nil"/>
              <w:left w:val="nil"/>
              <w:bottom w:val="single" w:sz="4" w:space="0" w:color="auto"/>
              <w:right w:val="single" w:sz="4" w:space="0" w:color="auto"/>
            </w:tcBorders>
            <w:shd w:val="clear" w:color="auto" w:fill="auto"/>
            <w:noWrap/>
            <w:hideMark/>
          </w:tcPr>
          <w:p w14:paraId="04B5EEB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40A6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5FA0B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4F55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46C7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A2AA2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5D96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532D3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F9C80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ABD7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C3FFD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A7AA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01E3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1379F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A169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BDF55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4BDBD6" w14:textId="77777777" w:rsidR="00E83F66" w:rsidRPr="00772251" w:rsidRDefault="00E83F66" w:rsidP="00651C3C">
            <w:pPr>
              <w:spacing w:before="60" w:after="60" w:line="240" w:lineRule="auto"/>
              <w:rPr>
                <w:noProof/>
                <w:sz w:val="20"/>
              </w:rPr>
            </w:pPr>
            <w:r>
              <w:rPr>
                <w:noProof/>
                <w:sz w:val="20"/>
              </w:rPr>
              <w:t>96132000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A3D5BB7" w14:textId="77777777" w:rsidR="00E83F66" w:rsidRPr="00772251" w:rsidRDefault="00E83F66" w:rsidP="00651C3C">
            <w:pPr>
              <w:spacing w:before="60" w:after="60" w:line="240" w:lineRule="auto"/>
              <w:rPr>
                <w:noProof/>
                <w:sz w:val="20"/>
              </w:rPr>
            </w:pPr>
            <w:r>
              <w:rPr>
                <w:noProof/>
                <w:sz w:val="20"/>
              </w:rPr>
              <w:t>961320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EF42D15" w14:textId="77777777" w:rsidR="00E83F66" w:rsidRPr="00772251" w:rsidRDefault="00E83F66" w:rsidP="00651C3C">
            <w:pPr>
              <w:spacing w:before="60" w:after="60" w:line="240" w:lineRule="auto"/>
              <w:rPr>
                <w:noProof/>
                <w:sz w:val="20"/>
              </w:rPr>
            </w:pPr>
            <w:r>
              <w:rPr>
                <w:noProof/>
                <w:sz w:val="20"/>
              </w:rPr>
              <w:t>- Lommetændere, med gas som brændstof, til genopfyldning</w:t>
            </w:r>
          </w:p>
        </w:tc>
        <w:tc>
          <w:tcPr>
            <w:tcW w:w="642" w:type="dxa"/>
            <w:tcBorders>
              <w:top w:val="nil"/>
              <w:left w:val="nil"/>
              <w:bottom w:val="single" w:sz="4" w:space="0" w:color="auto"/>
              <w:right w:val="single" w:sz="4" w:space="0" w:color="auto"/>
            </w:tcBorders>
            <w:shd w:val="clear" w:color="auto" w:fill="auto"/>
            <w:noWrap/>
            <w:hideMark/>
          </w:tcPr>
          <w:p w14:paraId="387261E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2F4F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1CB95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FE2F7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0D12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4EA6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09F4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BFD7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712A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72428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F8DB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D4AD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4C5F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05D2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32FC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0582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79B59D" w14:textId="77777777" w:rsidR="00E83F66" w:rsidRPr="00772251" w:rsidRDefault="00E83F66" w:rsidP="00651C3C">
            <w:pPr>
              <w:spacing w:before="60" w:after="60" w:line="240" w:lineRule="auto"/>
              <w:rPr>
                <w:noProof/>
                <w:sz w:val="20"/>
              </w:rPr>
            </w:pPr>
            <w:r>
              <w:rPr>
                <w:noProof/>
                <w:sz w:val="20"/>
              </w:rPr>
              <w:t>96138000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392BEB" w14:textId="77777777" w:rsidR="00E83F66" w:rsidRPr="00772251" w:rsidRDefault="00E83F66" w:rsidP="00651C3C">
            <w:pPr>
              <w:spacing w:before="60" w:after="60" w:line="240" w:lineRule="auto"/>
              <w:rPr>
                <w:noProof/>
                <w:sz w:val="20"/>
              </w:rPr>
            </w:pPr>
            <w:r>
              <w:rPr>
                <w:noProof/>
                <w:sz w:val="20"/>
              </w:rPr>
              <w:t>961380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568ECA" w14:textId="77777777" w:rsidR="00E83F66" w:rsidRPr="00772251" w:rsidRDefault="00E83F66" w:rsidP="00651C3C">
            <w:pPr>
              <w:spacing w:before="60" w:after="60" w:line="240" w:lineRule="auto"/>
              <w:rPr>
                <w:noProof/>
                <w:sz w:val="20"/>
              </w:rPr>
            </w:pPr>
            <w:r>
              <w:rPr>
                <w:noProof/>
                <w:sz w:val="20"/>
              </w:rPr>
              <w:t>- Andre tændere</w:t>
            </w:r>
          </w:p>
        </w:tc>
        <w:tc>
          <w:tcPr>
            <w:tcW w:w="642" w:type="dxa"/>
            <w:tcBorders>
              <w:top w:val="nil"/>
              <w:left w:val="nil"/>
              <w:bottom w:val="single" w:sz="4" w:space="0" w:color="auto"/>
              <w:right w:val="single" w:sz="4" w:space="0" w:color="auto"/>
            </w:tcBorders>
            <w:shd w:val="clear" w:color="auto" w:fill="auto"/>
            <w:noWrap/>
            <w:hideMark/>
          </w:tcPr>
          <w:p w14:paraId="66B0D2F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A4A0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17223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8AE3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902EB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D58A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E083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DAC6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C9C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C128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3F78E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0DB75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F6FC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F0F3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E76B1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861170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729E15" w14:textId="77777777" w:rsidR="00E83F66" w:rsidRPr="00772251" w:rsidRDefault="00E83F66" w:rsidP="00651C3C">
            <w:pPr>
              <w:spacing w:before="60" w:after="60" w:line="240" w:lineRule="auto"/>
              <w:rPr>
                <w:noProof/>
                <w:sz w:val="20"/>
              </w:rPr>
            </w:pPr>
            <w:r>
              <w:rPr>
                <w:noProof/>
                <w:sz w:val="20"/>
              </w:rPr>
              <w:t>96139000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275BCD" w14:textId="77777777" w:rsidR="00E83F66" w:rsidRPr="00772251" w:rsidRDefault="00E83F66" w:rsidP="00651C3C">
            <w:pPr>
              <w:spacing w:before="60" w:after="60" w:line="240" w:lineRule="auto"/>
              <w:rPr>
                <w:noProof/>
                <w:sz w:val="20"/>
              </w:rPr>
            </w:pPr>
            <w:r>
              <w:rPr>
                <w:noProof/>
                <w:sz w:val="20"/>
              </w:rPr>
              <w:t>961390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F9AEF4" w14:textId="77777777" w:rsidR="00E83F66" w:rsidRPr="00772251" w:rsidRDefault="00E83F66" w:rsidP="00651C3C">
            <w:pPr>
              <w:spacing w:before="60" w:after="60" w:line="240" w:lineRule="auto"/>
              <w:rPr>
                <w:noProof/>
                <w:sz w:val="20"/>
              </w:rPr>
            </w:pPr>
            <w:r>
              <w:rPr>
                <w:noProof/>
                <w:sz w:val="20"/>
              </w:rPr>
              <w:t>- Dele</w:t>
            </w:r>
          </w:p>
        </w:tc>
        <w:tc>
          <w:tcPr>
            <w:tcW w:w="642" w:type="dxa"/>
            <w:tcBorders>
              <w:top w:val="nil"/>
              <w:left w:val="nil"/>
              <w:bottom w:val="single" w:sz="4" w:space="0" w:color="auto"/>
              <w:right w:val="single" w:sz="4" w:space="0" w:color="auto"/>
            </w:tcBorders>
            <w:shd w:val="clear" w:color="auto" w:fill="auto"/>
            <w:noWrap/>
            <w:hideMark/>
          </w:tcPr>
          <w:p w14:paraId="3EB9744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AE6CA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8B50F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AD9E7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4544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4211F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8195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09B3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401FF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17386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B699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E72B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49A8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9B73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58D7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8EC4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BE1B1F" w14:textId="77777777" w:rsidR="00E83F66" w:rsidRPr="00772251" w:rsidRDefault="00E83F66" w:rsidP="00651C3C">
            <w:pPr>
              <w:spacing w:before="60" w:after="60" w:line="240" w:lineRule="auto"/>
              <w:rPr>
                <w:noProof/>
                <w:sz w:val="20"/>
              </w:rPr>
            </w:pPr>
            <w:r>
              <w:rPr>
                <w:noProof/>
                <w:sz w:val="20"/>
              </w:rPr>
              <w:t>96140000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B236674" w14:textId="77777777" w:rsidR="00E83F66" w:rsidRPr="00772251" w:rsidRDefault="00E83F66" w:rsidP="00651C3C">
            <w:pPr>
              <w:spacing w:before="60" w:after="60" w:line="240" w:lineRule="auto"/>
              <w:rPr>
                <w:noProof/>
                <w:sz w:val="20"/>
              </w:rPr>
            </w:pPr>
            <w:r>
              <w:rPr>
                <w:noProof/>
                <w:sz w:val="20"/>
              </w:rPr>
              <w:t>961400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1E4316" w14:textId="77777777" w:rsidR="00E83F66" w:rsidRPr="00772251" w:rsidRDefault="00E83F66" w:rsidP="00651C3C">
            <w:pPr>
              <w:spacing w:before="60" w:after="60" w:line="240" w:lineRule="auto"/>
              <w:rPr>
                <w:noProof/>
                <w:sz w:val="20"/>
              </w:rPr>
            </w:pPr>
            <w:r>
              <w:rPr>
                <w:noProof/>
                <w:sz w:val="20"/>
              </w:rPr>
              <w:t>Piber (herunder pibehoveder), cigar- og cigaretrør, samt dele dertil</w:t>
            </w:r>
          </w:p>
        </w:tc>
        <w:tc>
          <w:tcPr>
            <w:tcW w:w="642" w:type="dxa"/>
            <w:tcBorders>
              <w:top w:val="nil"/>
              <w:left w:val="nil"/>
              <w:bottom w:val="single" w:sz="4" w:space="0" w:color="auto"/>
              <w:right w:val="single" w:sz="4" w:space="0" w:color="auto"/>
            </w:tcBorders>
            <w:shd w:val="clear" w:color="auto" w:fill="auto"/>
            <w:noWrap/>
            <w:hideMark/>
          </w:tcPr>
          <w:p w14:paraId="1C007FC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1E40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04F2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54BA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94BAF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D6238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1E8F1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637DE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1007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CE73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9F3C7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DE808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4E3A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F45A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F0CE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F79F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14259A" w14:textId="77777777" w:rsidR="00E83F66" w:rsidRPr="00772251" w:rsidRDefault="00E83F66" w:rsidP="00651C3C">
            <w:pPr>
              <w:spacing w:before="60" w:after="60" w:line="240" w:lineRule="auto"/>
              <w:rPr>
                <w:noProof/>
                <w:sz w:val="20"/>
              </w:rPr>
            </w:pPr>
            <w:r>
              <w:rPr>
                <w:noProof/>
                <w:sz w:val="20"/>
              </w:rPr>
              <w:t>96151100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F3885E" w14:textId="77777777" w:rsidR="00E83F66" w:rsidRPr="00772251" w:rsidRDefault="00E83F66" w:rsidP="00651C3C">
            <w:pPr>
              <w:spacing w:before="60" w:after="60" w:line="240" w:lineRule="auto"/>
              <w:rPr>
                <w:noProof/>
                <w:sz w:val="20"/>
              </w:rPr>
            </w:pPr>
            <w:r>
              <w:rPr>
                <w:noProof/>
                <w:sz w:val="20"/>
              </w:rPr>
              <w:t>961511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C36F11" w14:textId="77777777" w:rsidR="00E83F66" w:rsidRPr="00772251" w:rsidRDefault="00E83F66" w:rsidP="00651C3C">
            <w:pPr>
              <w:spacing w:before="60" w:after="60" w:line="240" w:lineRule="auto"/>
              <w:rPr>
                <w:noProof/>
                <w:sz w:val="20"/>
              </w:rPr>
            </w:pPr>
            <w:r>
              <w:rPr>
                <w:noProof/>
                <w:sz w:val="20"/>
              </w:rPr>
              <w:t>-- Af hårdgummi eller plast</w:t>
            </w:r>
          </w:p>
        </w:tc>
        <w:tc>
          <w:tcPr>
            <w:tcW w:w="642" w:type="dxa"/>
            <w:tcBorders>
              <w:top w:val="nil"/>
              <w:left w:val="nil"/>
              <w:bottom w:val="single" w:sz="4" w:space="0" w:color="auto"/>
              <w:right w:val="single" w:sz="4" w:space="0" w:color="auto"/>
            </w:tcBorders>
            <w:shd w:val="clear" w:color="auto" w:fill="auto"/>
            <w:noWrap/>
            <w:hideMark/>
          </w:tcPr>
          <w:p w14:paraId="2388AEC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A4D1D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1319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90CE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0B56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C5F8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79847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C0C4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F85A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469EA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41176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AAC3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EB5C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30FC7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26B9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1EBD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AB4128" w14:textId="77777777" w:rsidR="00E83F66" w:rsidRPr="00772251" w:rsidRDefault="00E83F66" w:rsidP="00651C3C">
            <w:pPr>
              <w:spacing w:before="60" w:after="60" w:line="240" w:lineRule="auto"/>
              <w:rPr>
                <w:noProof/>
                <w:sz w:val="20"/>
              </w:rPr>
            </w:pPr>
            <w:r>
              <w:rPr>
                <w:noProof/>
                <w:sz w:val="20"/>
              </w:rPr>
              <w:t>96151900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EF7658" w14:textId="77777777" w:rsidR="00E83F66" w:rsidRPr="00772251" w:rsidRDefault="00E83F66" w:rsidP="00651C3C">
            <w:pPr>
              <w:spacing w:before="60" w:after="60" w:line="240" w:lineRule="auto"/>
              <w:rPr>
                <w:noProof/>
                <w:sz w:val="20"/>
              </w:rPr>
            </w:pPr>
            <w:r>
              <w:rPr>
                <w:noProof/>
                <w:sz w:val="20"/>
              </w:rPr>
              <w:t>961519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9BED80" w14:textId="77777777" w:rsidR="00E83F66" w:rsidRPr="00772251" w:rsidRDefault="00E83F66" w:rsidP="00651C3C">
            <w:pPr>
              <w:spacing w:before="60" w:after="60" w:line="240" w:lineRule="auto"/>
              <w:rPr>
                <w:noProof/>
                <w:sz w:val="20"/>
              </w:rPr>
            </w:pPr>
            <w:r>
              <w:rPr>
                <w:noProof/>
                <w:sz w:val="20"/>
              </w:rPr>
              <w:t>-- Af andre materialer</w:t>
            </w:r>
          </w:p>
        </w:tc>
        <w:tc>
          <w:tcPr>
            <w:tcW w:w="642" w:type="dxa"/>
            <w:tcBorders>
              <w:top w:val="nil"/>
              <w:left w:val="nil"/>
              <w:bottom w:val="single" w:sz="4" w:space="0" w:color="auto"/>
              <w:right w:val="single" w:sz="4" w:space="0" w:color="auto"/>
            </w:tcBorders>
            <w:shd w:val="clear" w:color="auto" w:fill="auto"/>
            <w:noWrap/>
            <w:hideMark/>
          </w:tcPr>
          <w:p w14:paraId="41F3380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9D11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974A0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0C7B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FB708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8E73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A688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96E3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4720F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C8281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B64F4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0C104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D8C06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9BC4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9DF7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795A6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6B39A5" w14:textId="77777777" w:rsidR="00E83F66" w:rsidRPr="00772251" w:rsidRDefault="00E83F66" w:rsidP="00651C3C">
            <w:pPr>
              <w:spacing w:before="60" w:after="60" w:line="240" w:lineRule="auto"/>
              <w:rPr>
                <w:noProof/>
                <w:sz w:val="20"/>
              </w:rPr>
            </w:pPr>
            <w:r>
              <w:rPr>
                <w:noProof/>
                <w:sz w:val="20"/>
              </w:rPr>
              <w:t>96159000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8F6B9E" w14:textId="77777777" w:rsidR="00E83F66" w:rsidRPr="00772251" w:rsidRDefault="00E83F66" w:rsidP="00651C3C">
            <w:pPr>
              <w:spacing w:before="60" w:after="60" w:line="240" w:lineRule="auto"/>
              <w:rPr>
                <w:noProof/>
                <w:sz w:val="20"/>
              </w:rPr>
            </w:pPr>
            <w:r>
              <w:rPr>
                <w:noProof/>
                <w:sz w:val="20"/>
              </w:rPr>
              <w:t>961590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209631"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492EB1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4E75A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04CE7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10DD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D82F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063A0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D523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781E3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2BDEB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C48A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B382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B53C8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0E30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71B23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FF1B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BBFE3D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8E7949" w14:textId="77777777" w:rsidR="00E83F66" w:rsidRPr="00772251" w:rsidRDefault="00E83F66" w:rsidP="00651C3C">
            <w:pPr>
              <w:spacing w:before="60" w:after="60" w:line="240" w:lineRule="auto"/>
              <w:rPr>
                <w:noProof/>
                <w:sz w:val="20"/>
              </w:rPr>
            </w:pPr>
            <w:r>
              <w:rPr>
                <w:noProof/>
                <w:sz w:val="20"/>
              </w:rPr>
              <w:t>96161010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CFCB1F" w14:textId="77777777" w:rsidR="00E83F66" w:rsidRPr="00772251" w:rsidRDefault="00E83F66" w:rsidP="00651C3C">
            <w:pPr>
              <w:spacing w:before="60" w:after="60" w:line="240" w:lineRule="auto"/>
              <w:rPr>
                <w:noProof/>
                <w:sz w:val="20"/>
              </w:rPr>
            </w:pPr>
            <w:r>
              <w:rPr>
                <w:noProof/>
                <w:sz w:val="20"/>
              </w:rPr>
              <w:t>961610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B049CA" w14:textId="77777777" w:rsidR="00E83F66" w:rsidRPr="00772251" w:rsidRDefault="00E83F66" w:rsidP="00651C3C">
            <w:pPr>
              <w:spacing w:before="60" w:after="60" w:line="240" w:lineRule="auto"/>
              <w:rPr>
                <w:noProof/>
                <w:sz w:val="20"/>
              </w:rPr>
            </w:pPr>
            <w:r>
              <w:rPr>
                <w:noProof/>
                <w:sz w:val="20"/>
              </w:rPr>
              <w:t>- - - Forstøverhoveder, der anvendes til fremstilling af rafraichisseurer.</w:t>
            </w:r>
          </w:p>
        </w:tc>
        <w:tc>
          <w:tcPr>
            <w:tcW w:w="642" w:type="dxa"/>
            <w:tcBorders>
              <w:top w:val="nil"/>
              <w:left w:val="nil"/>
              <w:bottom w:val="single" w:sz="4" w:space="0" w:color="auto"/>
              <w:right w:val="single" w:sz="4" w:space="0" w:color="auto"/>
            </w:tcBorders>
            <w:shd w:val="clear" w:color="auto" w:fill="auto"/>
            <w:noWrap/>
            <w:hideMark/>
          </w:tcPr>
          <w:p w14:paraId="3A0BA8F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D083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11A1B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6B57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D507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550E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CAB8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DCB3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AB18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99AE9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C685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BD15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B84A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CA00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52B6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C4367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958B5F" w14:textId="77777777" w:rsidR="00E83F66" w:rsidRPr="00772251" w:rsidRDefault="00E83F66" w:rsidP="00917BA1">
            <w:pPr>
              <w:spacing w:before="60" w:after="60" w:line="240" w:lineRule="auto"/>
              <w:rPr>
                <w:noProof/>
                <w:sz w:val="20"/>
              </w:rPr>
            </w:pPr>
            <w:r>
              <w:rPr>
                <w:noProof/>
                <w:sz w:val="20"/>
              </w:rPr>
              <w:t>96161090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3109F8A" w14:textId="77777777" w:rsidR="00E83F66" w:rsidRPr="00772251" w:rsidRDefault="00E83F66" w:rsidP="00651C3C">
            <w:pPr>
              <w:spacing w:before="60" w:after="60" w:line="240" w:lineRule="auto"/>
              <w:rPr>
                <w:noProof/>
                <w:sz w:val="20"/>
              </w:rPr>
            </w:pPr>
            <w:r>
              <w:rPr>
                <w:noProof/>
                <w:sz w:val="20"/>
              </w:rPr>
              <w:t>961610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FC55DC7" w14:textId="77777777" w:rsidR="00E83F66" w:rsidRPr="00772251" w:rsidRDefault="00E83F66" w:rsidP="00651C3C">
            <w:pPr>
              <w:spacing w:before="60" w:after="60" w:line="240" w:lineRule="auto"/>
              <w:rPr>
                <w:noProof/>
                <w:sz w:val="20"/>
              </w:rPr>
            </w:pPr>
            <w:r>
              <w:rPr>
                <w:noProof/>
                <w:sz w:val="20"/>
              </w:rPr>
              <w:t>- - - Andre varer</w:t>
            </w:r>
          </w:p>
        </w:tc>
        <w:tc>
          <w:tcPr>
            <w:tcW w:w="642" w:type="dxa"/>
            <w:tcBorders>
              <w:top w:val="nil"/>
              <w:left w:val="nil"/>
              <w:bottom w:val="single" w:sz="4" w:space="0" w:color="auto"/>
              <w:right w:val="single" w:sz="4" w:space="0" w:color="auto"/>
            </w:tcBorders>
            <w:shd w:val="clear" w:color="auto" w:fill="auto"/>
            <w:noWrap/>
            <w:hideMark/>
          </w:tcPr>
          <w:p w14:paraId="31AB83D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CD1A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34B12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7C7D0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481C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3973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4D16B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D162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81F2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F059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71C9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0D4C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F9CC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F3B6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639C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E91739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F7BB42" w14:textId="77777777" w:rsidR="00E83F66" w:rsidRPr="00772251" w:rsidRDefault="00E83F66" w:rsidP="00917BA1">
            <w:pPr>
              <w:pageBreakBefore/>
              <w:spacing w:before="60" w:after="60" w:line="240" w:lineRule="auto"/>
              <w:rPr>
                <w:noProof/>
                <w:sz w:val="20"/>
              </w:rPr>
            </w:pPr>
            <w:r>
              <w:rPr>
                <w:noProof/>
                <w:sz w:val="20"/>
              </w:rPr>
              <w:t>96162000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D78E9F" w14:textId="77777777" w:rsidR="00E83F66" w:rsidRPr="00772251" w:rsidRDefault="00E83F66" w:rsidP="00651C3C">
            <w:pPr>
              <w:spacing w:before="60" w:after="60" w:line="240" w:lineRule="auto"/>
              <w:rPr>
                <w:noProof/>
                <w:sz w:val="20"/>
              </w:rPr>
            </w:pPr>
            <w:r>
              <w:rPr>
                <w:noProof/>
                <w:sz w:val="20"/>
              </w:rPr>
              <w:t>961620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8733B8" w14:textId="5EDF2701" w:rsidR="00E83F66" w:rsidRPr="00772251" w:rsidRDefault="00E83F66" w:rsidP="00BC122C">
            <w:pPr>
              <w:spacing w:before="60" w:after="60" w:line="240" w:lineRule="auto"/>
              <w:rPr>
                <w:noProof/>
                <w:sz w:val="20"/>
              </w:rPr>
            </w:pPr>
            <w:r>
              <w:rPr>
                <w:noProof/>
                <w:sz w:val="20"/>
              </w:rPr>
              <w:t>- Pudderkvaster og -puder</w:t>
            </w:r>
          </w:p>
        </w:tc>
        <w:tc>
          <w:tcPr>
            <w:tcW w:w="642" w:type="dxa"/>
            <w:tcBorders>
              <w:top w:val="nil"/>
              <w:left w:val="nil"/>
              <w:bottom w:val="single" w:sz="4" w:space="0" w:color="auto"/>
              <w:right w:val="single" w:sz="4" w:space="0" w:color="auto"/>
            </w:tcBorders>
            <w:shd w:val="clear" w:color="auto" w:fill="auto"/>
            <w:noWrap/>
            <w:hideMark/>
          </w:tcPr>
          <w:p w14:paraId="1FD7D80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7A1F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5D72A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31B3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373A6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C8A1B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EFCB1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4EBE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F12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752C7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6953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802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E656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5F31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2BBA2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F814E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0C2047" w14:textId="77777777" w:rsidR="00E83F66" w:rsidRPr="00772251" w:rsidRDefault="00E83F66" w:rsidP="00651C3C">
            <w:pPr>
              <w:spacing w:before="60" w:after="60" w:line="240" w:lineRule="auto"/>
              <w:rPr>
                <w:noProof/>
                <w:sz w:val="20"/>
              </w:rPr>
            </w:pPr>
            <w:r>
              <w:rPr>
                <w:noProof/>
                <w:sz w:val="20"/>
              </w:rPr>
              <w:t>96180000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3F1505" w14:textId="77777777" w:rsidR="00E83F66" w:rsidRPr="00772251" w:rsidRDefault="00E83F66" w:rsidP="00651C3C">
            <w:pPr>
              <w:spacing w:before="60" w:after="60" w:line="240" w:lineRule="auto"/>
              <w:rPr>
                <w:noProof/>
                <w:sz w:val="20"/>
              </w:rPr>
            </w:pPr>
            <w:r>
              <w:rPr>
                <w:noProof/>
                <w:sz w:val="20"/>
              </w:rPr>
              <w:t>961800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161066" w14:textId="77777777" w:rsidR="00E83F66" w:rsidRPr="00772251" w:rsidRDefault="00E83F66" w:rsidP="00651C3C">
            <w:pPr>
              <w:spacing w:before="60" w:after="60" w:line="240" w:lineRule="auto"/>
              <w:rPr>
                <w:noProof/>
                <w:sz w:val="20"/>
              </w:rPr>
            </w:pPr>
            <w:r>
              <w:rPr>
                <w:noProof/>
                <w:sz w:val="20"/>
              </w:rPr>
              <w:t>Mannequinfigurer og lign.; mekaniske figurer og andet bevægeligt udstillingsmateriel til butiksvinduer mv.</w:t>
            </w:r>
          </w:p>
        </w:tc>
        <w:tc>
          <w:tcPr>
            <w:tcW w:w="642" w:type="dxa"/>
            <w:tcBorders>
              <w:top w:val="nil"/>
              <w:left w:val="nil"/>
              <w:bottom w:val="single" w:sz="4" w:space="0" w:color="auto"/>
              <w:right w:val="single" w:sz="4" w:space="0" w:color="auto"/>
            </w:tcBorders>
            <w:shd w:val="clear" w:color="auto" w:fill="auto"/>
            <w:noWrap/>
            <w:hideMark/>
          </w:tcPr>
          <w:p w14:paraId="597FD9A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D587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C6EE8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94DB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E83B4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7EB8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3DC9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41221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C63C9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EBA6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12DE6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C255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0317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57C14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9DDF0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CA028C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A7D1DA" w14:textId="77777777" w:rsidR="00E83F66" w:rsidRPr="00772251" w:rsidRDefault="00E83F66" w:rsidP="00651C3C">
            <w:pPr>
              <w:spacing w:before="60" w:after="60" w:line="240" w:lineRule="auto"/>
              <w:rPr>
                <w:noProof/>
                <w:sz w:val="20"/>
              </w:rPr>
            </w:pPr>
            <w:r>
              <w:rPr>
                <w:noProof/>
                <w:sz w:val="20"/>
              </w:rPr>
              <w:t>97011000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2A5509" w14:textId="77777777" w:rsidR="00E83F66" w:rsidRPr="00772251" w:rsidRDefault="00E83F66" w:rsidP="00651C3C">
            <w:pPr>
              <w:spacing w:before="60" w:after="60" w:line="240" w:lineRule="auto"/>
              <w:rPr>
                <w:noProof/>
                <w:sz w:val="20"/>
              </w:rPr>
            </w:pPr>
            <w:r>
              <w:rPr>
                <w:noProof/>
                <w:sz w:val="20"/>
              </w:rPr>
              <w:t>970110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0D26FE" w14:textId="77777777" w:rsidR="00E83F66" w:rsidRPr="00772251" w:rsidRDefault="00E83F66" w:rsidP="00651C3C">
            <w:pPr>
              <w:spacing w:before="60" w:after="60" w:line="240" w:lineRule="auto"/>
              <w:rPr>
                <w:noProof/>
                <w:sz w:val="20"/>
              </w:rPr>
            </w:pPr>
            <w:r>
              <w:rPr>
                <w:noProof/>
                <w:sz w:val="20"/>
              </w:rPr>
              <w:t>- Malerier, tegninger og pasteller</w:t>
            </w:r>
          </w:p>
        </w:tc>
        <w:tc>
          <w:tcPr>
            <w:tcW w:w="642" w:type="dxa"/>
            <w:tcBorders>
              <w:top w:val="nil"/>
              <w:left w:val="nil"/>
              <w:bottom w:val="single" w:sz="4" w:space="0" w:color="auto"/>
              <w:right w:val="single" w:sz="4" w:space="0" w:color="auto"/>
            </w:tcBorders>
            <w:shd w:val="clear" w:color="auto" w:fill="auto"/>
            <w:noWrap/>
            <w:hideMark/>
          </w:tcPr>
          <w:p w14:paraId="299DA74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63F4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57733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CFE8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DFF6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CC5C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C1A3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B68F4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3E58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8FEC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42DB8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EBBB1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4D89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A5E90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9990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F1597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4A7ECB" w14:textId="77777777" w:rsidR="00E83F66" w:rsidRPr="00772251" w:rsidRDefault="00E83F66" w:rsidP="00651C3C">
            <w:pPr>
              <w:spacing w:before="60" w:after="60" w:line="240" w:lineRule="auto"/>
              <w:rPr>
                <w:noProof/>
                <w:sz w:val="20"/>
              </w:rPr>
            </w:pPr>
            <w:r>
              <w:rPr>
                <w:noProof/>
                <w:sz w:val="20"/>
              </w:rPr>
              <w:t>97019000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EEF34E" w14:textId="77777777" w:rsidR="00E83F66" w:rsidRPr="00772251" w:rsidRDefault="00E83F66" w:rsidP="00651C3C">
            <w:pPr>
              <w:spacing w:before="60" w:after="60" w:line="240" w:lineRule="auto"/>
              <w:rPr>
                <w:noProof/>
                <w:sz w:val="20"/>
              </w:rPr>
            </w:pPr>
            <w:r>
              <w:rPr>
                <w:noProof/>
                <w:sz w:val="20"/>
              </w:rPr>
              <w:t>970190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F8F511" w14:textId="77777777" w:rsidR="00E83F66" w:rsidRPr="00772251" w:rsidRDefault="00E83F66" w:rsidP="00651C3C">
            <w:pPr>
              <w:spacing w:before="60" w:after="60" w:line="240" w:lineRule="auto"/>
              <w:rPr>
                <w:noProof/>
                <w:sz w:val="20"/>
              </w:rPr>
            </w:pPr>
            <w:r>
              <w:rPr>
                <w:noProof/>
                <w:sz w:val="20"/>
              </w:rPr>
              <w:t>- Andre varer</w:t>
            </w:r>
          </w:p>
        </w:tc>
        <w:tc>
          <w:tcPr>
            <w:tcW w:w="642" w:type="dxa"/>
            <w:tcBorders>
              <w:top w:val="nil"/>
              <w:left w:val="nil"/>
              <w:bottom w:val="single" w:sz="4" w:space="0" w:color="auto"/>
              <w:right w:val="single" w:sz="4" w:space="0" w:color="auto"/>
            </w:tcBorders>
            <w:shd w:val="clear" w:color="auto" w:fill="auto"/>
            <w:noWrap/>
            <w:hideMark/>
          </w:tcPr>
          <w:p w14:paraId="35DE5F3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7E39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E25E6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BC99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81869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5157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4479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A9CB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7B92F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1F03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82ED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99B9E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7ED8C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4EDA5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1A9D6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B7C66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58E88B" w14:textId="77777777" w:rsidR="00E83F66" w:rsidRPr="00772251" w:rsidRDefault="00E83F66" w:rsidP="00651C3C">
            <w:pPr>
              <w:spacing w:before="60" w:after="60" w:line="240" w:lineRule="auto"/>
              <w:rPr>
                <w:noProof/>
                <w:sz w:val="20"/>
              </w:rPr>
            </w:pPr>
            <w:r>
              <w:rPr>
                <w:noProof/>
                <w:sz w:val="20"/>
              </w:rPr>
              <w:t>97020000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DDD200" w14:textId="77777777" w:rsidR="00E83F66" w:rsidRPr="00772251" w:rsidRDefault="00E83F66" w:rsidP="00651C3C">
            <w:pPr>
              <w:spacing w:before="60" w:after="60" w:line="240" w:lineRule="auto"/>
              <w:rPr>
                <w:noProof/>
                <w:sz w:val="20"/>
              </w:rPr>
            </w:pPr>
            <w:r>
              <w:rPr>
                <w:noProof/>
                <w:sz w:val="20"/>
              </w:rPr>
              <w:t>970200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CDF1A3" w14:textId="77777777" w:rsidR="00E83F66" w:rsidRPr="00772251" w:rsidRDefault="00E83F66" w:rsidP="00651C3C">
            <w:pPr>
              <w:spacing w:before="60" w:after="60" w:line="240" w:lineRule="auto"/>
              <w:rPr>
                <w:noProof/>
                <w:sz w:val="20"/>
              </w:rPr>
            </w:pPr>
            <w:r>
              <w:rPr>
                <w:noProof/>
                <w:sz w:val="20"/>
              </w:rPr>
              <w:t>Originale stik, tryk og litografier</w:t>
            </w:r>
          </w:p>
        </w:tc>
        <w:tc>
          <w:tcPr>
            <w:tcW w:w="642" w:type="dxa"/>
            <w:tcBorders>
              <w:top w:val="nil"/>
              <w:left w:val="nil"/>
              <w:bottom w:val="single" w:sz="4" w:space="0" w:color="auto"/>
              <w:right w:val="single" w:sz="4" w:space="0" w:color="auto"/>
            </w:tcBorders>
            <w:shd w:val="clear" w:color="auto" w:fill="auto"/>
            <w:noWrap/>
            <w:hideMark/>
          </w:tcPr>
          <w:p w14:paraId="36BBD7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448F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AEFEF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769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03EBB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750C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1E49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A4A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49562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A20E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4D33D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B2EA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996A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58A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7669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FE3A4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447BD9" w14:textId="77777777" w:rsidR="00E83F66" w:rsidRPr="00772251" w:rsidRDefault="00E83F66" w:rsidP="00651C3C">
            <w:pPr>
              <w:spacing w:before="60" w:after="60" w:line="240" w:lineRule="auto"/>
              <w:rPr>
                <w:noProof/>
                <w:sz w:val="20"/>
              </w:rPr>
            </w:pPr>
            <w:r>
              <w:rPr>
                <w:noProof/>
                <w:sz w:val="20"/>
              </w:rPr>
              <w:t>97030000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500068" w14:textId="77777777" w:rsidR="00E83F66" w:rsidRPr="00772251" w:rsidRDefault="00E83F66" w:rsidP="00651C3C">
            <w:pPr>
              <w:spacing w:before="60" w:after="60" w:line="240" w:lineRule="auto"/>
              <w:rPr>
                <w:noProof/>
                <w:sz w:val="20"/>
              </w:rPr>
            </w:pPr>
            <w:r>
              <w:rPr>
                <w:noProof/>
                <w:sz w:val="20"/>
              </w:rPr>
              <w:t>970300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2C880C" w14:textId="77777777" w:rsidR="00E83F66" w:rsidRPr="00772251" w:rsidRDefault="00E83F66" w:rsidP="00651C3C">
            <w:pPr>
              <w:spacing w:before="60" w:after="60" w:line="240" w:lineRule="auto"/>
              <w:rPr>
                <w:noProof/>
                <w:sz w:val="20"/>
              </w:rPr>
            </w:pPr>
            <w:r>
              <w:rPr>
                <w:noProof/>
                <w:sz w:val="20"/>
              </w:rPr>
              <w:t>Originale skulpturer, uanset materialets art</w:t>
            </w:r>
          </w:p>
        </w:tc>
        <w:tc>
          <w:tcPr>
            <w:tcW w:w="642" w:type="dxa"/>
            <w:tcBorders>
              <w:top w:val="nil"/>
              <w:left w:val="nil"/>
              <w:bottom w:val="single" w:sz="4" w:space="0" w:color="auto"/>
              <w:right w:val="single" w:sz="4" w:space="0" w:color="auto"/>
            </w:tcBorders>
            <w:shd w:val="clear" w:color="auto" w:fill="auto"/>
            <w:noWrap/>
            <w:hideMark/>
          </w:tcPr>
          <w:p w14:paraId="4C6C0E4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C6C1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7AC3C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6AAC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342B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2D12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D9B6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EC18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2A0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9F37E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149A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35B3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302F9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9F8EE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3ADB5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37B394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0E982C" w14:textId="77777777" w:rsidR="00E83F66" w:rsidRPr="00772251" w:rsidRDefault="00E83F66" w:rsidP="00651C3C">
            <w:pPr>
              <w:spacing w:before="60" w:after="60" w:line="240" w:lineRule="auto"/>
              <w:rPr>
                <w:noProof/>
                <w:sz w:val="20"/>
              </w:rPr>
            </w:pPr>
            <w:r>
              <w:rPr>
                <w:noProof/>
                <w:sz w:val="20"/>
              </w:rPr>
              <w:t>97040000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F0BCC7" w14:textId="77777777" w:rsidR="00E83F66" w:rsidRPr="00772251" w:rsidRDefault="00E83F66" w:rsidP="00651C3C">
            <w:pPr>
              <w:spacing w:before="60" w:after="60" w:line="240" w:lineRule="auto"/>
              <w:rPr>
                <w:noProof/>
                <w:sz w:val="20"/>
              </w:rPr>
            </w:pPr>
            <w:r>
              <w:rPr>
                <w:noProof/>
                <w:sz w:val="20"/>
              </w:rPr>
              <w:t>970400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87149A" w14:textId="374927F6" w:rsidR="00E83F66" w:rsidRPr="00772251" w:rsidRDefault="00E83F66" w:rsidP="00BC122C">
            <w:pPr>
              <w:spacing w:before="60" w:after="60" w:line="240" w:lineRule="auto"/>
              <w:rPr>
                <w:noProof/>
                <w:sz w:val="20"/>
              </w:rPr>
            </w:pPr>
            <w:r>
              <w:rPr>
                <w:noProof/>
                <w:sz w:val="20"/>
              </w:rPr>
              <w:t>Frimærker, stempelmærker, førstedagskuverter, helsager og lign., makulerede eller umakulerede, undtagen varer henhørende under pos. 4907</w:t>
            </w:r>
          </w:p>
        </w:tc>
        <w:tc>
          <w:tcPr>
            <w:tcW w:w="642" w:type="dxa"/>
            <w:tcBorders>
              <w:top w:val="nil"/>
              <w:left w:val="nil"/>
              <w:bottom w:val="single" w:sz="4" w:space="0" w:color="auto"/>
              <w:right w:val="single" w:sz="4" w:space="0" w:color="auto"/>
            </w:tcBorders>
            <w:shd w:val="clear" w:color="auto" w:fill="auto"/>
            <w:noWrap/>
            <w:hideMark/>
          </w:tcPr>
          <w:p w14:paraId="392E50E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E1A80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F7B15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A40A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FF4E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41E4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D9B4F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09CF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331F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F751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6CCAD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E0A1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5337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4881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6B4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DE8CAE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5167FB" w14:textId="77777777" w:rsidR="00E83F66" w:rsidRPr="00772251" w:rsidRDefault="00E83F66" w:rsidP="00651C3C">
            <w:pPr>
              <w:spacing w:before="60" w:after="60" w:line="240" w:lineRule="auto"/>
              <w:rPr>
                <w:noProof/>
                <w:sz w:val="20"/>
              </w:rPr>
            </w:pPr>
            <w:r>
              <w:rPr>
                <w:noProof/>
                <w:sz w:val="20"/>
              </w:rPr>
              <w:t>97050000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30EE671" w14:textId="77777777" w:rsidR="00E83F66" w:rsidRPr="00772251" w:rsidRDefault="00E83F66" w:rsidP="00651C3C">
            <w:pPr>
              <w:spacing w:before="60" w:after="60" w:line="240" w:lineRule="auto"/>
              <w:rPr>
                <w:noProof/>
                <w:sz w:val="20"/>
              </w:rPr>
            </w:pPr>
            <w:r>
              <w:rPr>
                <w:noProof/>
                <w:sz w:val="20"/>
              </w:rPr>
              <w:t>970500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AB6A39" w14:textId="77777777" w:rsidR="00E83F66" w:rsidRPr="00772251" w:rsidRDefault="00E83F66" w:rsidP="00651C3C">
            <w:pPr>
              <w:spacing w:before="60" w:after="60" w:line="240" w:lineRule="auto"/>
              <w:rPr>
                <w:noProof/>
                <w:sz w:val="20"/>
              </w:rPr>
            </w:pPr>
            <w:r>
              <w:rPr>
                <w:noProof/>
                <w:sz w:val="20"/>
              </w:rPr>
              <w:t>Zoologiske, botaniske, mineralogiske, anatomiske, historiske, arkæologiske, palæontologiske, etnografiske eller numismatiske samlinger og samlerobjekter</w:t>
            </w:r>
          </w:p>
        </w:tc>
        <w:tc>
          <w:tcPr>
            <w:tcW w:w="642" w:type="dxa"/>
            <w:tcBorders>
              <w:top w:val="nil"/>
              <w:left w:val="nil"/>
              <w:bottom w:val="single" w:sz="4" w:space="0" w:color="auto"/>
              <w:right w:val="single" w:sz="4" w:space="0" w:color="auto"/>
            </w:tcBorders>
            <w:shd w:val="clear" w:color="auto" w:fill="auto"/>
            <w:noWrap/>
            <w:hideMark/>
          </w:tcPr>
          <w:p w14:paraId="5416D93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97B18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834C4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1583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731B5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BAF4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FB06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00EA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0EFA5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6444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972B5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67967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04C4A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8F7B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44C29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44ACC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BDE447" w14:textId="77777777" w:rsidR="00E83F66" w:rsidRPr="00772251" w:rsidRDefault="00E83F66" w:rsidP="00651C3C">
            <w:pPr>
              <w:spacing w:before="60" w:after="60" w:line="240" w:lineRule="auto"/>
              <w:rPr>
                <w:noProof/>
                <w:sz w:val="20"/>
              </w:rPr>
            </w:pPr>
            <w:r>
              <w:rPr>
                <w:noProof/>
                <w:sz w:val="20"/>
              </w:rPr>
              <w:t>97060000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EB4D23" w14:textId="77777777" w:rsidR="00E83F66" w:rsidRPr="00772251" w:rsidRDefault="00E83F66" w:rsidP="00651C3C">
            <w:pPr>
              <w:spacing w:before="60" w:after="60" w:line="240" w:lineRule="auto"/>
              <w:rPr>
                <w:noProof/>
                <w:sz w:val="20"/>
              </w:rPr>
            </w:pPr>
            <w:r>
              <w:rPr>
                <w:noProof/>
                <w:sz w:val="20"/>
              </w:rPr>
              <w:t>970600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6FB0D48" w14:textId="77777777" w:rsidR="00E83F66" w:rsidRPr="00772251" w:rsidRDefault="00E83F66" w:rsidP="00651C3C">
            <w:pPr>
              <w:spacing w:before="60" w:after="60" w:line="240" w:lineRule="auto"/>
              <w:rPr>
                <w:noProof/>
                <w:sz w:val="20"/>
              </w:rPr>
            </w:pPr>
            <w:r>
              <w:rPr>
                <w:noProof/>
                <w:sz w:val="20"/>
              </w:rPr>
              <w:t>Antikviteter, der er over 100 år gamle</w:t>
            </w:r>
          </w:p>
        </w:tc>
        <w:tc>
          <w:tcPr>
            <w:tcW w:w="642" w:type="dxa"/>
            <w:tcBorders>
              <w:top w:val="nil"/>
              <w:left w:val="nil"/>
              <w:bottom w:val="single" w:sz="4" w:space="0" w:color="auto"/>
              <w:right w:val="single" w:sz="4" w:space="0" w:color="auto"/>
            </w:tcBorders>
            <w:shd w:val="clear" w:color="auto" w:fill="auto"/>
            <w:noWrap/>
            <w:hideMark/>
          </w:tcPr>
          <w:p w14:paraId="78396DA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F979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2D7A7D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4DD19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E97C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2566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8CF4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5DE2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8001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94E1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5EEB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6305C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E2228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52559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AACB44" w14:textId="77777777" w:rsidR="00E83F66" w:rsidRPr="00772251" w:rsidRDefault="00885B3F" w:rsidP="00885B3F">
            <w:pPr>
              <w:spacing w:before="60" w:after="60" w:line="240" w:lineRule="auto"/>
              <w:jc w:val="center"/>
              <w:rPr>
                <w:noProof/>
                <w:sz w:val="20"/>
              </w:rPr>
            </w:pPr>
            <w:r>
              <w:rPr>
                <w:noProof/>
                <w:sz w:val="20"/>
              </w:rPr>
              <w:t>0,0 %</w:t>
            </w:r>
          </w:p>
        </w:tc>
      </w:tr>
    </w:tbl>
    <w:p w14:paraId="46A4DCD4" w14:textId="77777777" w:rsidR="00BC122C" w:rsidRPr="00772251" w:rsidRDefault="00BC122C" w:rsidP="00E83F66">
      <w:pPr>
        <w:spacing w:before="120" w:after="360"/>
        <w:jc w:val="center"/>
        <w:rPr>
          <w:b/>
          <w:noProof/>
          <w:sz w:val="20"/>
          <w:u w:val="single"/>
        </w:rPr>
      </w:pPr>
    </w:p>
    <w:p w14:paraId="3DB893FF" w14:textId="77777777" w:rsidR="00BC122C" w:rsidRPr="00772251" w:rsidRDefault="00BC122C">
      <w:pPr>
        <w:widowControl/>
        <w:spacing w:line="240" w:lineRule="auto"/>
        <w:rPr>
          <w:b/>
          <w:noProof/>
          <w:sz w:val="20"/>
          <w:u w:val="single"/>
        </w:rPr>
      </w:pPr>
      <w:r>
        <w:rPr>
          <w:noProof/>
        </w:rPr>
        <w:br w:type="page"/>
      </w:r>
    </w:p>
    <w:p w14:paraId="6D127573" w14:textId="77777777" w:rsidR="00E83F66" w:rsidRPr="00772251" w:rsidRDefault="00E83F66" w:rsidP="00F66153">
      <w:pPr>
        <w:jc w:val="right"/>
        <w:rPr>
          <w:b/>
          <w:bCs/>
          <w:noProof/>
          <w:u w:val="single"/>
        </w:rPr>
      </w:pPr>
      <w:r>
        <w:rPr>
          <w:b/>
          <w:noProof/>
          <w:u w:val="single"/>
        </w:rPr>
        <w:t>BILAG II(d) – DEL 5</w:t>
      </w:r>
    </w:p>
    <w:p w14:paraId="7830B87B" w14:textId="77777777" w:rsidR="00F66153" w:rsidRPr="00772251" w:rsidRDefault="00F66153" w:rsidP="00F66153">
      <w:pPr>
        <w:jc w:val="right"/>
        <w:rPr>
          <w:b/>
          <w:bCs/>
          <w:noProof/>
          <w:u w:val="single"/>
        </w:rPr>
      </w:pPr>
    </w:p>
    <w:p w14:paraId="002242B2" w14:textId="77777777" w:rsidR="00F66153" w:rsidRPr="00772251" w:rsidRDefault="00F66153" w:rsidP="00F66153">
      <w:pPr>
        <w:jc w:val="right"/>
        <w:rPr>
          <w:b/>
          <w:bCs/>
          <w:noProof/>
          <w:u w:val="single"/>
        </w:rPr>
      </w:pPr>
    </w:p>
    <w:p w14:paraId="3D654B74" w14:textId="77777777" w:rsidR="00E83F66" w:rsidRPr="00772251" w:rsidRDefault="00E83F66" w:rsidP="00F66153">
      <w:pPr>
        <w:jc w:val="center"/>
        <w:rPr>
          <w:noProof/>
        </w:rPr>
      </w:pPr>
      <w:r>
        <w:rPr>
          <w:noProof/>
        </w:rPr>
        <w:t>TOLD PÅ VARER MED OPRINDELSE I EU</w:t>
      </w:r>
    </w:p>
    <w:p w14:paraId="720C8219" w14:textId="77777777" w:rsidR="00F66153" w:rsidRPr="00772251" w:rsidRDefault="00F66153" w:rsidP="00F66153">
      <w:pPr>
        <w:jc w:val="center"/>
        <w:rPr>
          <w:noProof/>
        </w:rPr>
      </w:pPr>
    </w:p>
    <w:tbl>
      <w:tblPr>
        <w:tblW w:w="14787" w:type="dxa"/>
        <w:jc w:val="center"/>
        <w:tblLook w:val="04A0" w:firstRow="1" w:lastRow="0" w:firstColumn="1" w:lastColumn="0" w:noHBand="0" w:noVBand="1"/>
      </w:tblPr>
      <w:tblGrid>
        <w:gridCol w:w="1242"/>
        <w:gridCol w:w="1134"/>
        <w:gridCol w:w="11425"/>
        <w:gridCol w:w="986"/>
      </w:tblGrid>
      <w:tr w:rsidR="00E83F66" w:rsidRPr="00772251" w14:paraId="48B4CE8A" w14:textId="77777777" w:rsidTr="00772251">
        <w:trPr>
          <w:cantSplit/>
          <w:trHeight w:val="20"/>
          <w:tblHeader/>
          <w:jc w:val="center"/>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7E2F4" w14:textId="77777777" w:rsidR="00E83F66" w:rsidRPr="00772251" w:rsidRDefault="00E83F66" w:rsidP="00D6758B">
            <w:pPr>
              <w:spacing w:before="60" w:after="60" w:line="240" w:lineRule="auto"/>
              <w:jc w:val="center"/>
              <w:rPr>
                <w:noProof/>
                <w:sz w:val="20"/>
              </w:rPr>
            </w:pPr>
            <w:r>
              <w:rPr>
                <w:noProof/>
                <w:sz w:val="20"/>
              </w:rPr>
              <w:t>HS-kode, 8 cifre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FA9DCF" w14:textId="77777777" w:rsidR="00E83F66" w:rsidRPr="00772251" w:rsidRDefault="00E83F66" w:rsidP="00D6758B">
            <w:pPr>
              <w:spacing w:before="60" w:after="60" w:line="240" w:lineRule="auto"/>
              <w:jc w:val="center"/>
              <w:rPr>
                <w:noProof/>
                <w:sz w:val="20"/>
              </w:rPr>
            </w:pPr>
            <w:r>
              <w:rPr>
                <w:noProof/>
                <w:sz w:val="20"/>
              </w:rPr>
              <w:t>HS-kode, 6 cifre</w:t>
            </w:r>
          </w:p>
        </w:tc>
        <w:tc>
          <w:tcPr>
            <w:tcW w:w="11425" w:type="dxa"/>
            <w:tcBorders>
              <w:top w:val="single" w:sz="4" w:space="0" w:color="auto"/>
              <w:left w:val="nil"/>
              <w:bottom w:val="single" w:sz="4" w:space="0" w:color="auto"/>
              <w:right w:val="single" w:sz="4" w:space="0" w:color="auto"/>
            </w:tcBorders>
            <w:shd w:val="clear" w:color="auto" w:fill="auto"/>
            <w:vAlign w:val="center"/>
            <w:hideMark/>
          </w:tcPr>
          <w:p w14:paraId="5F84C8A4" w14:textId="77777777" w:rsidR="00E83F66" w:rsidRPr="00772251" w:rsidRDefault="00E83F66" w:rsidP="00D6758B">
            <w:pPr>
              <w:spacing w:before="60" w:after="60" w:line="240" w:lineRule="auto"/>
              <w:jc w:val="center"/>
              <w:rPr>
                <w:noProof/>
                <w:sz w:val="20"/>
              </w:rPr>
            </w:pPr>
            <w:r>
              <w:rPr>
                <w:noProof/>
                <w:sz w:val="20"/>
              </w:rPr>
              <w:t>Varebeskrivelse</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04122F7F" w14:textId="77777777" w:rsidR="00E83F66" w:rsidRPr="00772251" w:rsidRDefault="00E83F66" w:rsidP="00D6758B">
            <w:pPr>
              <w:spacing w:before="60" w:after="60" w:line="240" w:lineRule="auto"/>
              <w:jc w:val="center"/>
              <w:rPr>
                <w:noProof/>
                <w:sz w:val="20"/>
              </w:rPr>
            </w:pPr>
            <w:r>
              <w:rPr>
                <w:noProof/>
                <w:sz w:val="20"/>
              </w:rPr>
              <w:t>Toldsats</w:t>
            </w:r>
          </w:p>
        </w:tc>
      </w:tr>
      <w:tr w:rsidR="00E83F66" w:rsidRPr="00772251" w14:paraId="77CA457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644ED6" w14:textId="77777777" w:rsidR="00E83F66" w:rsidRPr="00772251" w:rsidRDefault="00E83F66" w:rsidP="005C42AF">
            <w:pPr>
              <w:spacing w:before="60" w:after="60" w:line="240" w:lineRule="auto"/>
              <w:rPr>
                <w:noProof/>
                <w:sz w:val="20"/>
              </w:rPr>
            </w:pPr>
            <w:r>
              <w:rPr>
                <w:noProof/>
                <w:sz w:val="20"/>
              </w:rPr>
              <w:t>01051100</w:t>
            </w:r>
          </w:p>
        </w:tc>
        <w:tc>
          <w:tcPr>
            <w:tcW w:w="1134" w:type="dxa"/>
            <w:tcBorders>
              <w:top w:val="nil"/>
              <w:left w:val="nil"/>
              <w:bottom w:val="single" w:sz="4" w:space="0" w:color="auto"/>
              <w:right w:val="single" w:sz="4" w:space="0" w:color="auto"/>
            </w:tcBorders>
            <w:shd w:val="clear" w:color="auto" w:fill="auto"/>
            <w:noWrap/>
            <w:hideMark/>
          </w:tcPr>
          <w:p w14:paraId="32314541" w14:textId="77777777" w:rsidR="00E83F66" w:rsidRPr="00772251" w:rsidRDefault="00E83F66" w:rsidP="005C42AF">
            <w:pPr>
              <w:spacing w:before="60" w:after="60" w:line="240" w:lineRule="auto"/>
              <w:rPr>
                <w:noProof/>
                <w:sz w:val="20"/>
              </w:rPr>
            </w:pPr>
            <w:r>
              <w:rPr>
                <w:noProof/>
                <w:sz w:val="20"/>
              </w:rPr>
              <w:t>010511</w:t>
            </w:r>
          </w:p>
        </w:tc>
        <w:tc>
          <w:tcPr>
            <w:tcW w:w="11425" w:type="dxa"/>
            <w:tcBorders>
              <w:top w:val="nil"/>
              <w:left w:val="nil"/>
              <w:bottom w:val="single" w:sz="4" w:space="0" w:color="auto"/>
              <w:right w:val="single" w:sz="4" w:space="0" w:color="auto"/>
            </w:tcBorders>
            <w:shd w:val="clear" w:color="auto" w:fill="auto"/>
            <w:noWrap/>
            <w:hideMark/>
          </w:tcPr>
          <w:p w14:paraId="273A9C77" w14:textId="77777777" w:rsidR="00E83F66" w:rsidRPr="00772251" w:rsidRDefault="00E83F66" w:rsidP="005C42AF">
            <w:pPr>
              <w:spacing w:before="60" w:after="60" w:line="240" w:lineRule="auto"/>
              <w:rPr>
                <w:noProof/>
                <w:sz w:val="20"/>
              </w:rPr>
            </w:pPr>
            <w:r>
              <w:rPr>
                <w:noProof/>
                <w:sz w:val="20"/>
              </w:rPr>
              <w:t xml:space="preserve">-- Høns af arten </w:t>
            </w:r>
            <w:r>
              <w:rPr>
                <w:i/>
                <w:noProof/>
                <w:sz w:val="20"/>
              </w:rPr>
              <w:t>Gallus domesticus</w:t>
            </w:r>
          </w:p>
        </w:tc>
        <w:tc>
          <w:tcPr>
            <w:tcW w:w="986" w:type="dxa"/>
            <w:tcBorders>
              <w:top w:val="nil"/>
              <w:left w:val="nil"/>
              <w:bottom w:val="single" w:sz="4" w:space="0" w:color="auto"/>
              <w:right w:val="single" w:sz="4" w:space="0" w:color="auto"/>
            </w:tcBorders>
            <w:shd w:val="clear" w:color="auto" w:fill="auto"/>
            <w:noWrap/>
            <w:vAlign w:val="bottom"/>
            <w:hideMark/>
          </w:tcPr>
          <w:p w14:paraId="0E91508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EFB74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D7056D" w14:textId="77777777" w:rsidR="00E83F66" w:rsidRPr="00772251" w:rsidRDefault="00E83F66" w:rsidP="005C42AF">
            <w:pPr>
              <w:spacing w:before="60" w:after="60" w:line="240" w:lineRule="auto"/>
              <w:rPr>
                <w:noProof/>
                <w:sz w:val="20"/>
              </w:rPr>
            </w:pPr>
            <w:r>
              <w:rPr>
                <w:noProof/>
                <w:sz w:val="20"/>
              </w:rPr>
              <w:t>02012000</w:t>
            </w:r>
          </w:p>
        </w:tc>
        <w:tc>
          <w:tcPr>
            <w:tcW w:w="1134" w:type="dxa"/>
            <w:tcBorders>
              <w:top w:val="nil"/>
              <w:left w:val="nil"/>
              <w:bottom w:val="single" w:sz="4" w:space="0" w:color="auto"/>
              <w:right w:val="single" w:sz="4" w:space="0" w:color="auto"/>
            </w:tcBorders>
            <w:shd w:val="clear" w:color="auto" w:fill="auto"/>
            <w:noWrap/>
            <w:hideMark/>
          </w:tcPr>
          <w:p w14:paraId="44F7E65D" w14:textId="77777777" w:rsidR="00E83F66" w:rsidRPr="00772251" w:rsidRDefault="00E83F66" w:rsidP="005C42AF">
            <w:pPr>
              <w:spacing w:before="60" w:after="60" w:line="240" w:lineRule="auto"/>
              <w:rPr>
                <w:noProof/>
                <w:sz w:val="20"/>
              </w:rPr>
            </w:pPr>
            <w:r>
              <w:rPr>
                <w:noProof/>
                <w:sz w:val="20"/>
              </w:rPr>
              <w:t>020120</w:t>
            </w:r>
          </w:p>
        </w:tc>
        <w:tc>
          <w:tcPr>
            <w:tcW w:w="11425" w:type="dxa"/>
            <w:tcBorders>
              <w:top w:val="nil"/>
              <w:left w:val="nil"/>
              <w:bottom w:val="single" w:sz="4" w:space="0" w:color="auto"/>
              <w:right w:val="single" w:sz="4" w:space="0" w:color="auto"/>
            </w:tcBorders>
            <w:shd w:val="clear" w:color="auto" w:fill="auto"/>
            <w:noWrap/>
            <w:hideMark/>
          </w:tcPr>
          <w:p w14:paraId="754D475D" w14:textId="77777777" w:rsidR="00E83F66" w:rsidRPr="00772251" w:rsidRDefault="00E83F66" w:rsidP="005C42AF">
            <w:pPr>
              <w:spacing w:before="60" w:after="60" w:line="240" w:lineRule="auto"/>
              <w:rPr>
                <w:noProof/>
                <w:sz w:val="20"/>
              </w:rPr>
            </w:pPr>
            <w:r>
              <w:rPr>
                <w:noProof/>
                <w:sz w:val="20"/>
              </w:rPr>
              <w:t>- Andre udskæringer, ikke udbenet</w:t>
            </w:r>
          </w:p>
        </w:tc>
        <w:tc>
          <w:tcPr>
            <w:tcW w:w="986" w:type="dxa"/>
            <w:tcBorders>
              <w:top w:val="nil"/>
              <w:left w:val="nil"/>
              <w:bottom w:val="single" w:sz="4" w:space="0" w:color="auto"/>
              <w:right w:val="single" w:sz="4" w:space="0" w:color="auto"/>
            </w:tcBorders>
            <w:shd w:val="clear" w:color="auto" w:fill="auto"/>
            <w:noWrap/>
            <w:vAlign w:val="bottom"/>
            <w:hideMark/>
          </w:tcPr>
          <w:p w14:paraId="30B7A2D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B5D60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57D598" w14:textId="77777777" w:rsidR="00E83F66" w:rsidRPr="00772251" w:rsidRDefault="00E83F66" w:rsidP="005C42AF">
            <w:pPr>
              <w:spacing w:before="60" w:after="60" w:line="240" w:lineRule="auto"/>
              <w:rPr>
                <w:noProof/>
                <w:sz w:val="20"/>
              </w:rPr>
            </w:pPr>
            <w:r>
              <w:rPr>
                <w:noProof/>
                <w:sz w:val="20"/>
              </w:rPr>
              <w:t>02013000</w:t>
            </w:r>
          </w:p>
        </w:tc>
        <w:tc>
          <w:tcPr>
            <w:tcW w:w="1134" w:type="dxa"/>
            <w:tcBorders>
              <w:top w:val="nil"/>
              <w:left w:val="nil"/>
              <w:bottom w:val="single" w:sz="4" w:space="0" w:color="auto"/>
              <w:right w:val="single" w:sz="4" w:space="0" w:color="auto"/>
            </w:tcBorders>
            <w:shd w:val="clear" w:color="auto" w:fill="auto"/>
            <w:noWrap/>
            <w:hideMark/>
          </w:tcPr>
          <w:p w14:paraId="16AA1325" w14:textId="77777777" w:rsidR="00E83F66" w:rsidRPr="00772251" w:rsidRDefault="00E83F66" w:rsidP="005C42AF">
            <w:pPr>
              <w:spacing w:before="60" w:after="60" w:line="240" w:lineRule="auto"/>
              <w:rPr>
                <w:noProof/>
                <w:sz w:val="20"/>
              </w:rPr>
            </w:pPr>
            <w:r>
              <w:rPr>
                <w:noProof/>
                <w:sz w:val="20"/>
              </w:rPr>
              <w:t>020130</w:t>
            </w:r>
          </w:p>
        </w:tc>
        <w:tc>
          <w:tcPr>
            <w:tcW w:w="11425" w:type="dxa"/>
            <w:tcBorders>
              <w:top w:val="nil"/>
              <w:left w:val="nil"/>
              <w:bottom w:val="single" w:sz="4" w:space="0" w:color="auto"/>
              <w:right w:val="single" w:sz="4" w:space="0" w:color="auto"/>
            </w:tcBorders>
            <w:shd w:val="clear" w:color="auto" w:fill="auto"/>
            <w:noWrap/>
            <w:hideMark/>
          </w:tcPr>
          <w:p w14:paraId="15AD2DB6" w14:textId="77777777" w:rsidR="00E83F66" w:rsidRPr="00772251" w:rsidRDefault="00E83F66" w:rsidP="005C42AF">
            <w:pPr>
              <w:spacing w:before="60" w:after="60" w:line="240" w:lineRule="auto"/>
              <w:rPr>
                <w:noProof/>
                <w:sz w:val="20"/>
              </w:rPr>
            </w:pPr>
            <w:r>
              <w:rPr>
                <w:noProof/>
                <w:sz w:val="20"/>
              </w:rPr>
              <w:t>- Udbenet kød</w:t>
            </w:r>
          </w:p>
        </w:tc>
        <w:tc>
          <w:tcPr>
            <w:tcW w:w="986" w:type="dxa"/>
            <w:tcBorders>
              <w:top w:val="nil"/>
              <w:left w:val="nil"/>
              <w:bottom w:val="single" w:sz="4" w:space="0" w:color="auto"/>
              <w:right w:val="single" w:sz="4" w:space="0" w:color="auto"/>
            </w:tcBorders>
            <w:shd w:val="clear" w:color="auto" w:fill="auto"/>
            <w:noWrap/>
            <w:vAlign w:val="bottom"/>
            <w:hideMark/>
          </w:tcPr>
          <w:p w14:paraId="2FBF6C9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6B60EC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E02648" w14:textId="77777777" w:rsidR="00E83F66" w:rsidRPr="00772251" w:rsidRDefault="00E83F66" w:rsidP="005C42AF">
            <w:pPr>
              <w:spacing w:before="60" w:after="60" w:line="240" w:lineRule="auto"/>
              <w:rPr>
                <w:noProof/>
                <w:sz w:val="20"/>
              </w:rPr>
            </w:pPr>
            <w:r>
              <w:rPr>
                <w:noProof/>
                <w:sz w:val="20"/>
              </w:rPr>
              <w:t>02022000</w:t>
            </w:r>
          </w:p>
        </w:tc>
        <w:tc>
          <w:tcPr>
            <w:tcW w:w="1134" w:type="dxa"/>
            <w:tcBorders>
              <w:top w:val="nil"/>
              <w:left w:val="nil"/>
              <w:bottom w:val="single" w:sz="4" w:space="0" w:color="auto"/>
              <w:right w:val="single" w:sz="4" w:space="0" w:color="auto"/>
            </w:tcBorders>
            <w:shd w:val="clear" w:color="auto" w:fill="auto"/>
            <w:noWrap/>
            <w:hideMark/>
          </w:tcPr>
          <w:p w14:paraId="69294EED" w14:textId="77777777" w:rsidR="00E83F66" w:rsidRPr="00772251" w:rsidRDefault="00E83F66" w:rsidP="005C42AF">
            <w:pPr>
              <w:spacing w:before="60" w:after="60" w:line="240" w:lineRule="auto"/>
              <w:rPr>
                <w:noProof/>
                <w:sz w:val="20"/>
              </w:rPr>
            </w:pPr>
            <w:r>
              <w:rPr>
                <w:noProof/>
                <w:sz w:val="20"/>
              </w:rPr>
              <w:t>020220</w:t>
            </w:r>
          </w:p>
        </w:tc>
        <w:tc>
          <w:tcPr>
            <w:tcW w:w="11425" w:type="dxa"/>
            <w:tcBorders>
              <w:top w:val="nil"/>
              <w:left w:val="nil"/>
              <w:bottom w:val="single" w:sz="4" w:space="0" w:color="auto"/>
              <w:right w:val="single" w:sz="4" w:space="0" w:color="auto"/>
            </w:tcBorders>
            <w:shd w:val="clear" w:color="auto" w:fill="auto"/>
            <w:noWrap/>
            <w:hideMark/>
          </w:tcPr>
          <w:p w14:paraId="70C5D1D5" w14:textId="77777777" w:rsidR="00E83F66" w:rsidRPr="00772251" w:rsidRDefault="00E83F66" w:rsidP="005C42AF">
            <w:pPr>
              <w:spacing w:before="60" w:after="60" w:line="240" w:lineRule="auto"/>
              <w:rPr>
                <w:noProof/>
                <w:sz w:val="20"/>
              </w:rPr>
            </w:pPr>
            <w:r>
              <w:rPr>
                <w:noProof/>
                <w:sz w:val="20"/>
              </w:rPr>
              <w:t>- Andre udskæringer, ikke udbenet</w:t>
            </w:r>
          </w:p>
        </w:tc>
        <w:tc>
          <w:tcPr>
            <w:tcW w:w="986" w:type="dxa"/>
            <w:tcBorders>
              <w:top w:val="nil"/>
              <w:left w:val="nil"/>
              <w:bottom w:val="single" w:sz="4" w:space="0" w:color="auto"/>
              <w:right w:val="single" w:sz="4" w:space="0" w:color="auto"/>
            </w:tcBorders>
            <w:shd w:val="clear" w:color="auto" w:fill="auto"/>
            <w:noWrap/>
            <w:vAlign w:val="bottom"/>
            <w:hideMark/>
          </w:tcPr>
          <w:p w14:paraId="700FBC4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277EA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612023" w14:textId="77777777" w:rsidR="00E83F66" w:rsidRPr="00772251" w:rsidRDefault="00E83F66" w:rsidP="005C42AF">
            <w:pPr>
              <w:spacing w:before="60" w:after="60" w:line="240" w:lineRule="auto"/>
              <w:rPr>
                <w:noProof/>
                <w:sz w:val="20"/>
              </w:rPr>
            </w:pPr>
            <w:r>
              <w:rPr>
                <w:noProof/>
                <w:sz w:val="20"/>
              </w:rPr>
              <w:t>02023000</w:t>
            </w:r>
          </w:p>
        </w:tc>
        <w:tc>
          <w:tcPr>
            <w:tcW w:w="1134" w:type="dxa"/>
            <w:tcBorders>
              <w:top w:val="nil"/>
              <w:left w:val="nil"/>
              <w:bottom w:val="single" w:sz="4" w:space="0" w:color="auto"/>
              <w:right w:val="single" w:sz="4" w:space="0" w:color="auto"/>
            </w:tcBorders>
            <w:shd w:val="clear" w:color="auto" w:fill="auto"/>
            <w:noWrap/>
            <w:hideMark/>
          </w:tcPr>
          <w:p w14:paraId="761ABB9F" w14:textId="77777777" w:rsidR="00E83F66" w:rsidRPr="00772251" w:rsidRDefault="00E83F66" w:rsidP="005C42AF">
            <w:pPr>
              <w:spacing w:before="60" w:after="60" w:line="240" w:lineRule="auto"/>
              <w:rPr>
                <w:noProof/>
                <w:sz w:val="20"/>
              </w:rPr>
            </w:pPr>
            <w:r>
              <w:rPr>
                <w:noProof/>
                <w:sz w:val="20"/>
              </w:rPr>
              <w:t>020230</w:t>
            </w:r>
          </w:p>
        </w:tc>
        <w:tc>
          <w:tcPr>
            <w:tcW w:w="11425" w:type="dxa"/>
            <w:tcBorders>
              <w:top w:val="nil"/>
              <w:left w:val="nil"/>
              <w:bottom w:val="single" w:sz="4" w:space="0" w:color="auto"/>
              <w:right w:val="single" w:sz="4" w:space="0" w:color="auto"/>
            </w:tcBorders>
            <w:shd w:val="clear" w:color="auto" w:fill="auto"/>
            <w:noWrap/>
            <w:hideMark/>
          </w:tcPr>
          <w:p w14:paraId="7A9CCBF4" w14:textId="77777777" w:rsidR="00E83F66" w:rsidRPr="00772251" w:rsidRDefault="00E83F66" w:rsidP="005C42AF">
            <w:pPr>
              <w:spacing w:before="60" w:after="60" w:line="240" w:lineRule="auto"/>
              <w:rPr>
                <w:noProof/>
                <w:sz w:val="20"/>
              </w:rPr>
            </w:pPr>
            <w:r>
              <w:rPr>
                <w:noProof/>
                <w:sz w:val="20"/>
              </w:rPr>
              <w:t>- Udbenet kød</w:t>
            </w:r>
          </w:p>
        </w:tc>
        <w:tc>
          <w:tcPr>
            <w:tcW w:w="986" w:type="dxa"/>
            <w:tcBorders>
              <w:top w:val="nil"/>
              <w:left w:val="nil"/>
              <w:bottom w:val="single" w:sz="4" w:space="0" w:color="auto"/>
              <w:right w:val="single" w:sz="4" w:space="0" w:color="auto"/>
            </w:tcBorders>
            <w:shd w:val="clear" w:color="auto" w:fill="auto"/>
            <w:noWrap/>
            <w:vAlign w:val="bottom"/>
            <w:hideMark/>
          </w:tcPr>
          <w:p w14:paraId="6C493FF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7821A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31E497" w14:textId="77777777" w:rsidR="00E83F66" w:rsidRPr="00772251" w:rsidRDefault="00E83F66" w:rsidP="005C42AF">
            <w:pPr>
              <w:spacing w:before="60" w:after="60" w:line="240" w:lineRule="auto"/>
              <w:rPr>
                <w:noProof/>
                <w:sz w:val="20"/>
              </w:rPr>
            </w:pPr>
            <w:r>
              <w:rPr>
                <w:noProof/>
                <w:sz w:val="20"/>
              </w:rPr>
              <w:t>02031200</w:t>
            </w:r>
          </w:p>
        </w:tc>
        <w:tc>
          <w:tcPr>
            <w:tcW w:w="1134" w:type="dxa"/>
            <w:tcBorders>
              <w:top w:val="nil"/>
              <w:left w:val="nil"/>
              <w:bottom w:val="single" w:sz="4" w:space="0" w:color="auto"/>
              <w:right w:val="single" w:sz="4" w:space="0" w:color="auto"/>
            </w:tcBorders>
            <w:shd w:val="clear" w:color="auto" w:fill="auto"/>
            <w:noWrap/>
            <w:hideMark/>
          </w:tcPr>
          <w:p w14:paraId="5C1B6998" w14:textId="77777777" w:rsidR="00E83F66" w:rsidRPr="00772251" w:rsidRDefault="00E83F66" w:rsidP="005C42AF">
            <w:pPr>
              <w:spacing w:before="60" w:after="60" w:line="240" w:lineRule="auto"/>
              <w:rPr>
                <w:noProof/>
                <w:sz w:val="20"/>
              </w:rPr>
            </w:pPr>
            <w:r>
              <w:rPr>
                <w:noProof/>
                <w:sz w:val="20"/>
              </w:rPr>
              <w:t>020312</w:t>
            </w:r>
          </w:p>
        </w:tc>
        <w:tc>
          <w:tcPr>
            <w:tcW w:w="11425" w:type="dxa"/>
            <w:tcBorders>
              <w:top w:val="nil"/>
              <w:left w:val="nil"/>
              <w:bottom w:val="single" w:sz="4" w:space="0" w:color="auto"/>
              <w:right w:val="single" w:sz="4" w:space="0" w:color="auto"/>
            </w:tcBorders>
            <w:shd w:val="clear" w:color="auto" w:fill="auto"/>
            <w:noWrap/>
            <w:hideMark/>
          </w:tcPr>
          <w:p w14:paraId="22AEC60F" w14:textId="77777777" w:rsidR="00E83F66" w:rsidRPr="00772251" w:rsidRDefault="00E83F66" w:rsidP="005C42AF">
            <w:pPr>
              <w:spacing w:before="60" w:after="60" w:line="240" w:lineRule="auto"/>
              <w:rPr>
                <w:noProof/>
                <w:sz w:val="20"/>
              </w:rPr>
            </w:pPr>
            <w:r>
              <w:rPr>
                <w:noProof/>
                <w:sz w:val="20"/>
              </w:rPr>
              <w:t>-- Skinke og bov samt stykker deraf, ikke udbenet</w:t>
            </w:r>
          </w:p>
        </w:tc>
        <w:tc>
          <w:tcPr>
            <w:tcW w:w="986" w:type="dxa"/>
            <w:tcBorders>
              <w:top w:val="nil"/>
              <w:left w:val="nil"/>
              <w:bottom w:val="single" w:sz="4" w:space="0" w:color="auto"/>
              <w:right w:val="single" w:sz="4" w:space="0" w:color="auto"/>
            </w:tcBorders>
            <w:shd w:val="clear" w:color="auto" w:fill="auto"/>
            <w:noWrap/>
            <w:vAlign w:val="bottom"/>
            <w:hideMark/>
          </w:tcPr>
          <w:p w14:paraId="25F0FF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19FB9B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AFD1E6" w14:textId="77777777" w:rsidR="00E83F66" w:rsidRPr="00772251" w:rsidRDefault="00E83F66" w:rsidP="005C42AF">
            <w:pPr>
              <w:spacing w:before="60" w:after="60" w:line="240" w:lineRule="auto"/>
              <w:rPr>
                <w:noProof/>
                <w:sz w:val="20"/>
              </w:rPr>
            </w:pPr>
            <w:r>
              <w:rPr>
                <w:noProof/>
                <w:sz w:val="20"/>
              </w:rPr>
              <w:t>02032200</w:t>
            </w:r>
          </w:p>
        </w:tc>
        <w:tc>
          <w:tcPr>
            <w:tcW w:w="1134" w:type="dxa"/>
            <w:tcBorders>
              <w:top w:val="nil"/>
              <w:left w:val="nil"/>
              <w:bottom w:val="single" w:sz="4" w:space="0" w:color="auto"/>
              <w:right w:val="single" w:sz="4" w:space="0" w:color="auto"/>
            </w:tcBorders>
            <w:shd w:val="clear" w:color="auto" w:fill="auto"/>
            <w:noWrap/>
            <w:hideMark/>
          </w:tcPr>
          <w:p w14:paraId="741409F1" w14:textId="77777777" w:rsidR="00E83F66" w:rsidRPr="00772251" w:rsidRDefault="00E83F66" w:rsidP="005C42AF">
            <w:pPr>
              <w:spacing w:before="60" w:after="60" w:line="240" w:lineRule="auto"/>
              <w:rPr>
                <w:noProof/>
                <w:sz w:val="20"/>
              </w:rPr>
            </w:pPr>
            <w:r>
              <w:rPr>
                <w:noProof/>
                <w:sz w:val="20"/>
              </w:rPr>
              <w:t>020322</w:t>
            </w:r>
          </w:p>
        </w:tc>
        <w:tc>
          <w:tcPr>
            <w:tcW w:w="11425" w:type="dxa"/>
            <w:tcBorders>
              <w:top w:val="nil"/>
              <w:left w:val="nil"/>
              <w:bottom w:val="single" w:sz="4" w:space="0" w:color="auto"/>
              <w:right w:val="single" w:sz="4" w:space="0" w:color="auto"/>
            </w:tcBorders>
            <w:shd w:val="clear" w:color="auto" w:fill="auto"/>
            <w:noWrap/>
            <w:hideMark/>
          </w:tcPr>
          <w:p w14:paraId="3FCE54E5" w14:textId="77777777" w:rsidR="00E83F66" w:rsidRPr="00772251" w:rsidRDefault="00E83F66" w:rsidP="005C42AF">
            <w:pPr>
              <w:spacing w:before="60" w:after="60" w:line="240" w:lineRule="auto"/>
              <w:rPr>
                <w:noProof/>
                <w:sz w:val="20"/>
              </w:rPr>
            </w:pPr>
            <w:r>
              <w:rPr>
                <w:noProof/>
                <w:sz w:val="20"/>
              </w:rPr>
              <w:t>-- Skinke og bov samt stykker deraf, ikke udbenet</w:t>
            </w:r>
          </w:p>
        </w:tc>
        <w:tc>
          <w:tcPr>
            <w:tcW w:w="986" w:type="dxa"/>
            <w:tcBorders>
              <w:top w:val="nil"/>
              <w:left w:val="nil"/>
              <w:bottom w:val="single" w:sz="4" w:space="0" w:color="auto"/>
              <w:right w:val="single" w:sz="4" w:space="0" w:color="auto"/>
            </w:tcBorders>
            <w:shd w:val="clear" w:color="auto" w:fill="auto"/>
            <w:noWrap/>
            <w:vAlign w:val="bottom"/>
            <w:hideMark/>
          </w:tcPr>
          <w:p w14:paraId="699B9B3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FF774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A4AF05" w14:textId="77777777" w:rsidR="00E83F66" w:rsidRPr="00772251" w:rsidRDefault="00E83F66" w:rsidP="005C42AF">
            <w:pPr>
              <w:spacing w:before="60" w:after="60" w:line="240" w:lineRule="auto"/>
              <w:rPr>
                <w:noProof/>
                <w:sz w:val="20"/>
              </w:rPr>
            </w:pPr>
            <w:r>
              <w:rPr>
                <w:noProof/>
                <w:sz w:val="20"/>
              </w:rPr>
              <w:t>02032900</w:t>
            </w:r>
          </w:p>
        </w:tc>
        <w:tc>
          <w:tcPr>
            <w:tcW w:w="1134" w:type="dxa"/>
            <w:tcBorders>
              <w:top w:val="nil"/>
              <w:left w:val="nil"/>
              <w:bottom w:val="single" w:sz="4" w:space="0" w:color="auto"/>
              <w:right w:val="single" w:sz="4" w:space="0" w:color="auto"/>
            </w:tcBorders>
            <w:shd w:val="clear" w:color="auto" w:fill="auto"/>
            <w:noWrap/>
            <w:hideMark/>
          </w:tcPr>
          <w:p w14:paraId="43DB313A" w14:textId="77777777" w:rsidR="00E83F66" w:rsidRPr="00772251" w:rsidRDefault="00E83F66" w:rsidP="005C42AF">
            <w:pPr>
              <w:spacing w:before="60" w:after="60" w:line="240" w:lineRule="auto"/>
              <w:rPr>
                <w:noProof/>
                <w:sz w:val="20"/>
              </w:rPr>
            </w:pPr>
            <w:r>
              <w:rPr>
                <w:noProof/>
                <w:sz w:val="20"/>
              </w:rPr>
              <w:t>020329</w:t>
            </w:r>
          </w:p>
        </w:tc>
        <w:tc>
          <w:tcPr>
            <w:tcW w:w="11425" w:type="dxa"/>
            <w:tcBorders>
              <w:top w:val="nil"/>
              <w:left w:val="nil"/>
              <w:bottom w:val="single" w:sz="4" w:space="0" w:color="auto"/>
              <w:right w:val="single" w:sz="4" w:space="0" w:color="auto"/>
            </w:tcBorders>
            <w:shd w:val="clear" w:color="auto" w:fill="auto"/>
            <w:noWrap/>
            <w:hideMark/>
          </w:tcPr>
          <w:p w14:paraId="4AFC52D0"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4D01E01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360C5A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8EAD5C" w14:textId="77777777" w:rsidR="00E83F66" w:rsidRPr="00772251" w:rsidRDefault="00E83F66" w:rsidP="005C42AF">
            <w:pPr>
              <w:spacing w:before="60" w:after="60" w:line="240" w:lineRule="auto"/>
              <w:rPr>
                <w:noProof/>
                <w:sz w:val="20"/>
              </w:rPr>
            </w:pPr>
            <w:r>
              <w:rPr>
                <w:noProof/>
                <w:sz w:val="20"/>
              </w:rPr>
              <w:t>02042200</w:t>
            </w:r>
          </w:p>
        </w:tc>
        <w:tc>
          <w:tcPr>
            <w:tcW w:w="1134" w:type="dxa"/>
            <w:tcBorders>
              <w:top w:val="nil"/>
              <w:left w:val="nil"/>
              <w:bottom w:val="single" w:sz="4" w:space="0" w:color="auto"/>
              <w:right w:val="single" w:sz="4" w:space="0" w:color="auto"/>
            </w:tcBorders>
            <w:shd w:val="clear" w:color="auto" w:fill="auto"/>
            <w:noWrap/>
            <w:hideMark/>
          </w:tcPr>
          <w:p w14:paraId="669D9DD4" w14:textId="77777777" w:rsidR="00E83F66" w:rsidRPr="00772251" w:rsidRDefault="00E83F66" w:rsidP="005C42AF">
            <w:pPr>
              <w:spacing w:before="60" w:after="60" w:line="240" w:lineRule="auto"/>
              <w:rPr>
                <w:noProof/>
                <w:sz w:val="20"/>
              </w:rPr>
            </w:pPr>
            <w:r>
              <w:rPr>
                <w:noProof/>
                <w:sz w:val="20"/>
              </w:rPr>
              <w:t>020422</w:t>
            </w:r>
          </w:p>
        </w:tc>
        <w:tc>
          <w:tcPr>
            <w:tcW w:w="11425" w:type="dxa"/>
            <w:tcBorders>
              <w:top w:val="nil"/>
              <w:left w:val="nil"/>
              <w:bottom w:val="single" w:sz="4" w:space="0" w:color="auto"/>
              <w:right w:val="single" w:sz="4" w:space="0" w:color="auto"/>
            </w:tcBorders>
            <w:shd w:val="clear" w:color="auto" w:fill="auto"/>
            <w:noWrap/>
            <w:hideMark/>
          </w:tcPr>
          <w:p w14:paraId="47BCAE26" w14:textId="77777777" w:rsidR="00E83F66" w:rsidRPr="00772251" w:rsidRDefault="00E83F66" w:rsidP="005C42AF">
            <w:pPr>
              <w:spacing w:before="60" w:after="60" w:line="240" w:lineRule="auto"/>
              <w:rPr>
                <w:noProof/>
                <w:sz w:val="20"/>
              </w:rPr>
            </w:pPr>
            <w:r>
              <w:rPr>
                <w:noProof/>
                <w:sz w:val="20"/>
              </w:rPr>
              <w:t>-- Andre udskæringer, ikke udbenet</w:t>
            </w:r>
          </w:p>
        </w:tc>
        <w:tc>
          <w:tcPr>
            <w:tcW w:w="986" w:type="dxa"/>
            <w:tcBorders>
              <w:top w:val="nil"/>
              <w:left w:val="nil"/>
              <w:bottom w:val="single" w:sz="4" w:space="0" w:color="auto"/>
              <w:right w:val="single" w:sz="4" w:space="0" w:color="auto"/>
            </w:tcBorders>
            <w:shd w:val="clear" w:color="auto" w:fill="auto"/>
            <w:noWrap/>
            <w:vAlign w:val="bottom"/>
            <w:hideMark/>
          </w:tcPr>
          <w:p w14:paraId="2C71C35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DB44E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8AEBE9" w14:textId="77777777" w:rsidR="00E83F66" w:rsidRPr="00772251" w:rsidRDefault="00E83F66" w:rsidP="005C42AF">
            <w:pPr>
              <w:spacing w:before="60" w:after="60" w:line="240" w:lineRule="auto"/>
              <w:rPr>
                <w:noProof/>
                <w:sz w:val="20"/>
              </w:rPr>
            </w:pPr>
            <w:r>
              <w:rPr>
                <w:noProof/>
                <w:sz w:val="20"/>
              </w:rPr>
              <w:t>02042300</w:t>
            </w:r>
          </w:p>
        </w:tc>
        <w:tc>
          <w:tcPr>
            <w:tcW w:w="1134" w:type="dxa"/>
            <w:tcBorders>
              <w:top w:val="nil"/>
              <w:left w:val="nil"/>
              <w:bottom w:val="single" w:sz="4" w:space="0" w:color="auto"/>
              <w:right w:val="single" w:sz="4" w:space="0" w:color="auto"/>
            </w:tcBorders>
            <w:shd w:val="clear" w:color="auto" w:fill="auto"/>
            <w:noWrap/>
            <w:hideMark/>
          </w:tcPr>
          <w:p w14:paraId="3689207D" w14:textId="77777777" w:rsidR="00E83F66" w:rsidRPr="00772251" w:rsidRDefault="00E83F66" w:rsidP="005C42AF">
            <w:pPr>
              <w:spacing w:before="60" w:after="60" w:line="240" w:lineRule="auto"/>
              <w:rPr>
                <w:noProof/>
                <w:sz w:val="20"/>
              </w:rPr>
            </w:pPr>
            <w:r>
              <w:rPr>
                <w:noProof/>
                <w:sz w:val="20"/>
              </w:rPr>
              <w:t>020423</w:t>
            </w:r>
          </w:p>
        </w:tc>
        <w:tc>
          <w:tcPr>
            <w:tcW w:w="11425" w:type="dxa"/>
            <w:tcBorders>
              <w:top w:val="nil"/>
              <w:left w:val="nil"/>
              <w:bottom w:val="single" w:sz="4" w:space="0" w:color="auto"/>
              <w:right w:val="single" w:sz="4" w:space="0" w:color="auto"/>
            </w:tcBorders>
            <w:shd w:val="clear" w:color="auto" w:fill="auto"/>
            <w:noWrap/>
            <w:hideMark/>
          </w:tcPr>
          <w:p w14:paraId="45B022E4" w14:textId="77777777" w:rsidR="00E83F66" w:rsidRPr="00772251" w:rsidRDefault="00E83F66" w:rsidP="005C42AF">
            <w:pPr>
              <w:spacing w:before="60" w:after="60" w:line="240" w:lineRule="auto"/>
              <w:rPr>
                <w:noProof/>
                <w:sz w:val="20"/>
              </w:rPr>
            </w:pPr>
            <w:r>
              <w:rPr>
                <w:noProof/>
                <w:sz w:val="20"/>
              </w:rPr>
              <w:t>-- Udbenet kød</w:t>
            </w:r>
          </w:p>
        </w:tc>
        <w:tc>
          <w:tcPr>
            <w:tcW w:w="986" w:type="dxa"/>
            <w:tcBorders>
              <w:top w:val="nil"/>
              <w:left w:val="nil"/>
              <w:bottom w:val="single" w:sz="4" w:space="0" w:color="auto"/>
              <w:right w:val="single" w:sz="4" w:space="0" w:color="auto"/>
            </w:tcBorders>
            <w:shd w:val="clear" w:color="auto" w:fill="auto"/>
            <w:noWrap/>
            <w:vAlign w:val="bottom"/>
            <w:hideMark/>
          </w:tcPr>
          <w:p w14:paraId="1137699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D2CD7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EF842D" w14:textId="77777777" w:rsidR="00E83F66" w:rsidRPr="00772251" w:rsidRDefault="00E83F66" w:rsidP="005C42AF">
            <w:pPr>
              <w:spacing w:before="60" w:after="60" w:line="240" w:lineRule="auto"/>
              <w:rPr>
                <w:noProof/>
                <w:sz w:val="20"/>
              </w:rPr>
            </w:pPr>
            <w:r>
              <w:rPr>
                <w:noProof/>
                <w:sz w:val="20"/>
              </w:rPr>
              <w:t>02044200</w:t>
            </w:r>
          </w:p>
        </w:tc>
        <w:tc>
          <w:tcPr>
            <w:tcW w:w="1134" w:type="dxa"/>
            <w:tcBorders>
              <w:top w:val="nil"/>
              <w:left w:val="nil"/>
              <w:bottom w:val="single" w:sz="4" w:space="0" w:color="auto"/>
              <w:right w:val="single" w:sz="4" w:space="0" w:color="auto"/>
            </w:tcBorders>
            <w:shd w:val="clear" w:color="auto" w:fill="auto"/>
            <w:noWrap/>
            <w:hideMark/>
          </w:tcPr>
          <w:p w14:paraId="5AAE6A8B" w14:textId="77777777" w:rsidR="00E83F66" w:rsidRPr="00772251" w:rsidRDefault="00E83F66" w:rsidP="005C42AF">
            <w:pPr>
              <w:spacing w:before="60" w:after="60" w:line="240" w:lineRule="auto"/>
              <w:rPr>
                <w:noProof/>
                <w:sz w:val="20"/>
              </w:rPr>
            </w:pPr>
            <w:r>
              <w:rPr>
                <w:noProof/>
                <w:sz w:val="20"/>
              </w:rPr>
              <w:t>020442</w:t>
            </w:r>
          </w:p>
        </w:tc>
        <w:tc>
          <w:tcPr>
            <w:tcW w:w="11425" w:type="dxa"/>
            <w:tcBorders>
              <w:top w:val="nil"/>
              <w:left w:val="nil"/>
              <w:bottom w:val="single" w:sz="4" w:space="0" w:color="auto"/>
              <w:right w:val="single" w:sz="4" w:space="0" w:color="auto"/>
            </w:tcBorders>
            <w:shd w:val="clear" w:color="auto" w:fill="auto"/>
            <w:noWrap/>
            <w:hideMark/>
          </w:tcPr>
          <w:p w14:paraId="703A392D" w14:textId="77777777" w:rsidR="00E83F66" w:rsidRPr="00772251" w:rsidRDefault="00E83F66" w:rsidP="005C42AF">
            <w:pPr>
              <w:spacing w:before="60" w:after="60" w:line="240" w:lineRule="auto"/>
              <w:rPr>
                <w:noProof/>
                <w:sz w:val="20"/>
              </w:rPr>
            </w:pPr>
            <w:r>
              <w:rPr>
                <w:noProof/>
                <w:sz w:val="20"/>
              </w:rPr>
              <w:t>-- Andre udskæringer, ikke udbenet</w:t>
            </w:r>
          </w:p>
        </w:tc>
        <w:tc>
          <w:tcPr>
            <w:tcW w:w="986" w:type="dxa"/>
            <w:tcBorders>
              <w:top w:val="nil"/>
              <w:left w:val="nil"/>
              <w:bottom w:val="single" w:sz="4" w:space="0" w:color="auto"/>
              <w:right w:val="single" w:sz="4" w:space="0" w:color="auto"/>
            </w:tcBorders>
            <w:shd w:val="clear" w:color="auto" w:fill="auto"/>
            <w:noWrap/>
            <w:vAlign w:val="bottom"/>
            <w:hideMark/>
          </w:tcPr>
          <w:p w14:paraId="04B055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478C38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225534" w14:textId="77777777" w:rsidR="00E83F66" w:rsidRPr="00772251" w:rsidRDefault="00E83F66" w:rsidP="005C42AF">
            <w:pPr>
              <w:spacing w:before="60" w:after="60" w:line="240" w:lineRule="auto"/>
              <w:rPr>
                <w:noProof/>
                <w:sz w:val="20"/>
              </w:rPr>
            </w:pPr>
            <w:r>
              <w:rPr>
                <w:noProof/>
                <w:sz w:val="20"/>
              </w:rPr>
              <w:t>02044300</w:t>
            </w:r>
          </w:p>
        </w:tc>
        <w:tc>
          <w:tcPr>
            <w:tcW w:w="1134" w:type="dxa"/>
            <w:tcBorders>
              <w:top w:val="nil"/>
              <w:left w:val="nil"/>
              <w:bottom w:val="single" w:sz="4" w:space="0" w:color="auto"/>
              <w:right w:val="single" w:sz="4" w:space="0" w:color="auto"/>
            </w:tcBorders>
            <w:shd w:val="clear" w:color="auto" w:fill="auto"/>
            <w:noWrap/>
            <w:hideMark/>
          </w:tcPr>
          <w:p w14:paraId="7D2BA499" w14:textId="77777777" w:rsidR="00E83F66" w:rsidRPr="00772251" w:rsidRDefault="00E83F66" w:rsidP="005C42AF">
            <w:pPr>
              <w:spacing w:before="60" w:after="60" w:line="240" w:lineRule="auto"/>
              <w:rPr>
                <w:noProof/>
                <w:sz w:val="20"/>
              </w:rPr>
            </w:pPr>
            <w:r>
              <w:rPr>
                <w:noProof/>
                <w:sz w:val="20"/>
              </w:rPr>
              <w:t>020443</w:t>
            </w:r>
          </w:p>
        </w:tc>
        <w:tc>
          <w:tcPr>
            <w:tcW w:w="11425" w:type="dxa"/>
            <w:tcBorders>
              <w:top w:val="nil"/>
              <w:left w:val="nil"/>
              <w:bottom w:val="single" w:sz="4" w:space="0" w:color="auto"/>
              <w:right w:val="single" w:sz="4" w:space="0" w:color="auto"/>
            </w:tcBorders>
            <w:shd w:val="clear" w:color="auto" w:fill="auto"/>
            <w:noWrap/>
            <w:hideMark/>
          </w:tcPr>
          <w:p w14:paraId="0E567354" w14:textId="77777777" w:rsidR="00E83F66" w:rsidRPr="00772251" w:rsidRDefault="00E83F66" w:rsidP="005C42AF">
            <w:pPr>
              <w:spacing w:before="60" w:after="60" w:line="240" w:lineRule="auto"/>
              <w:rPr>
                <w:noProof/>
                <w:sz w:val="20"/>
              </w:rPr>
            </w:pPr>
            <w:r>
              <w:rPr>
                <w:noProof/>
                <w:sz w:val="20"/>
              </w:rPr>
              <w:t>-- Udbenet kød</w:t>
            </w:r>
          </w:p>
        </w:tc>
        <w:tc>
          <w:tcPr>
            <w:tcW w:w="986" w:type="dxa"/>
            <w:tcBorders>
              <w:top w:val="nil"/>
              <w:left w:val="nil"/>
              <w:bottom w:val="single" w:sz="4" w:space="0" w:color="auto"/>
              <w:right w:val="single" w:sz="4" w:space="0" w:color="auto"/>
            </w:tcBorders>
            <w:shd w:val="clear" w:color="auto" w:fill="auto"/>
            <w:noWrap/>
            <w:vAlign w:val="bottom"/>
            <w:hideMark/>
          </w:tcPr>
          <w:p w14:paraId="259306C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EDFC0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F2292C" w14:textId="77777777" w:rsidR="00E83F66" w:rsidRPr="00772251" w:rsidRDefault="00E83F66" w:rsidP="005C42AF">
            <w:pPr>
              <w:spacing w:before="60" w:after="60" w:line="240" w:lineRule="auto"/>
              <w:rPr>
                <w:noProof/>
                <w:sz w:val="20"/>
              </w:rPr>
            </w:pPr>
            <w:r>
              <w:rPr>
                <w:noProof/>
                <w:sz w:val="20"/>
              </w:rPr>
              <w:t>02045000</w:t>
            </w:r>
          </w:p>
        </w:tc>
        <w:tc>
          <w:tcPr>
            <w:tcW w:w="1134" w:type="dxa"/>
            <w:tcBorders>
              <w:top w:val="nil"/>
              <w:left w:val="nil"/>
              <w:bottom w:val="single" w:sz="4" w:space="0" w:color="auto"/>
              <w:right w:val="single" w:sz="4" w:space="0" w:color="auto"/>
            </w:tcBorders>
            <w:shd w:val="clear" w:color="auto" w:fill="auto"/>
            <w:noWrap/>
            <w:hideMark/>
          </w:tcPr>
          <w:p w14:paraId="202264FD" w14:textId="77777777" w:rsidR="00E83F66" w:rsidRPr="00772251" w:rsidRDefault="00E83F66" w:rsidP="005C42AF">
            <w:pPr>
              <w:spacing w:before="60" w:after="60" w:line="240" w:lineRule="auto"/>
              <w:rPr>
                <w:noProof/>
                <w:sz w:val="20"/>
              </w:rPr>
            </w:pPr>
            <w:r>
              <w:rPr>
                <w:noProof/>
                <w:sz w:val="20"/>
              </w:rPr>
              <w:t>020450</w:t>
            </w:r>
          </w:p>
        </w:tc>
        <w:tc>
          <w:tcPr>
            <w:tcW w:w="11425" w:type="dxa"/>
            <w:tcBorders>
              <w:top w:val="nil"/>
              <w:left w:val="nil"/>
              <w:bottom w:val="single" w:sz="4" w:space="0" w:color="auto"/>
              <w:right w:val="single" w:sz="4" w:space="0" w:color="auto"/>
            </w:tcBorders>
            <w:shd w:val="clear" w:color="auto" w:fill="auto"/>
            <w:noWrap/>
            <w:hideMark/>
          </w:tcPr>
          <w:p w14:paraId="6288F5E1" w14:textId="77777777" w:rsidR="00E83F66" w:rsidRPr="00772251" w:rsidRDefault="00E83F66" w:rsidP="005C42AF">
            <w:pPr>
              <w:spacing w:before="60" w:after="60" w:line="240" w:lineRule="auto"/>
              <w:rPr>
                <w:noProof/>
                <w:sz w:val="20"/>
              </w:rPr>
            </w:pPr>
            <w:r>
              <w:rPr>
                <w:noProof/>
                <w:sz w:val="20"/>
              </w:rPr>
              <w:t>- Kød af geder</w:t>
            </w:r>
          </w:p>
        </w:tc>
        <w:tc>
          <w:tcPr>
            <w:tcW w:w="986" w:type="dxa"/>
            <w:tcBorders>
              <w:top w:val="nil"/>
              <w:left w:val="nil"/>
              <w:bottom w:val="single" w:sz="4" w:space="0" w:color="auto"/>
              <w:right w:val="single" w:sz="4" w:space="0" w:color="auto"/>
            </w:tcBorders>
            <w:shd w:val="clear" w:color="auto" w:fill="auto"/>
            <w:noWrap/>
            <w:vAlign w:val="bottom"/>
            <w:hideMark/>
          </w:tcPr>
          <w:p w14:paraId="3B4DACE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D60EE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EB16B4" w14:textId="77777777" w:rsidR="00E83F66" w:rsidRPr="00772251" w:rsidRDefault="00E83F66" w:rsidP="00507CFA">
            <w:pPr>
              <w:pageBreakBefore/>
              <w:spacing w:before="60" w:after="60" w:line="240" w:lineRule="auto"/>
              <w:rPr>
                <w:noProof/>
                <w:sz w:val="20"/>
              </w:rPr>
            </w:pPr>
            <w:r>
              <w:rPr>
                <w:noProof/>
                <w:sz w:val="20"/>
              </w:rPr>
              <w:t>02061000</w:t>
            </w:r>
          </w:p>
        </w:tc>
        <w:tc>
          <w:tcPr>
            <w:tcW w:w="1134" w:type="dxa"/>
            <w:tcBorders>
              <w:top w:val="nil"/>
              <w:left w:val="nil"/>
              <w:bottom w:val="single" w:sz="4" w:space="0" w:color="auto"/>
              <w:right w:val="single" w:sz="4" w:space="0" w:color="auto"/>
            </w:tcBorders>
            <w:shd w:val="clear" w:color="auto" w:fill="auto"/>
            <w:noWrap/>
            <w:hideMark/>
          </w:tcPr>
          <w:p w14:paraId="5ED2AFA9" w14:textId="77777777" w:rsidR="00E83F66" w:rsidRPr="00772251" w:rsidRDefault="00E83F66" w:rsidP="005C42AF">
            <w:pPr>
              <w:spacing w:before="60" w:after="60" w:line="240" w:lineRule="auto"/>
              <w:rPr>
                <w:noProof/>
                <w:sz w:val="20"/>
              </w:rPr>
            </w:pPr>
            <w:r>
              <w:rPr>
                <w:noProof/>
                <w:sz w:val="20"/>
              </w:rPr>
              <w:t>020610</w:t>
            </w:r>
          </w:p>
        </w:tc>
        <w:tc>
          <w:tcPr>
            <w:tcW w:w="11425" w:type="dxa"/>
            <w:tcBorders>
              <w:top w:val="nil"/>
              <w:left w:val="nil"/>
              <w:bottom w:val="single" w:sz="4" w:space="0" w:color="auto"/>
              <w:right w:val="single" w:sz="4" w:space="0" w:color="auto"/>
            </w:tcBorders>
            <w:shd w:val="clear" w:color="auto" w:fill="auto"/>
            <w:noWrap/>
            <w:hideMark/>
          </w:tcPr>
          <w:p w14:paraId="53A9D00B" w14:textId="77777777" w:rsidR="00E83F66" w:rsidRPr="00772251" w:rsidRDefault="00E83F66" w:rsidP="005C42AF">
            <w:pPr>
              <w:spacing w:before="60" w:after="60" w:line="240" w:lineRule="auto"/>
              <w:rPr>
                <w:noProof/>
                <w:sz w:val="20"/>
              </w:rPr>
            </w:pPr>
            <w:r>
              <w:rPr>
                <w:noProof/>
                <w:sz w:val="20"/>
              </w:rPr>
              <w:t>- Af hornkvæg, fersk eller kølet</w:t>
            </w:r>
          </w:p>
        </w:tc>
        <w:tc>
          <w:tcPr>
            <w:tcW w:w="986" w:type="dxa"/>
            <w:tcBorders>
              <w:top w:val="nil"/>
              <w:left w:val="nil"/>
              <w:bottom w:val="single" w:sz="4" w:space="0" w:color="auto"/>
              <w:right w:val="single" w:sz="4" w:space="0" w:color="auto"/>
            </w:tcBorders>
            <w:shd w:val="clear" w:color="auto" w:fill="auto"/>
            <w:noWrap/>
            <w:vAlign w:val="bottom"/>
            <w:hideMark/>
          </w:tcPr>
          <w:p w14:paraId="349F142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1DDCF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06F78F" w14:textId="77777777" w:rsidR="00E83F66" w:rsidRPr="00772251" w:rsidRDefault="00E83F66" w:rsidP="00507CFA">
            <w:pPr>
              <w:spacing w:before="60" w:after="60" w:line="240" w:lineRule="auto"/>
              <w:rPr>
                <w:noProof/>
                <w:sz w:val="20"/>
              </w:rPr>
            </w:pPr>
            <w:r>
              <w:rPr>
                <w:noProof/>
                <w:sz w:val="20"/>
              </w:rPr>
              <w:t>02062200</w:t>
            </w:r>
          </w:p>
        </w:tc>
        <w:tc>
          <w:tcPr>
            <w:tcW w:w="1134" w:type="dxa"/>
            <w:tcBorders>
              <w:top w:val="nil"/>
              <w:left w:val="nil"/>
              <w:bottom w:val="single" w:sz="4" w:space="0" w:color="auto"/>
              <w:right w:val="single" w:sz="4" w:space="0" w:color="auto"/>
            </w:tcBorders>
            <w:shd w:val="clear" w:color="auto" w:fill="auto"/>
            <w:noWrap/>
            <w:hideMark/>
          </w:tcPr>
          <w:p w14:paraId="7653E68A" w14:textId="77777777" w:rsidR="00E83F66" w:rsidRPr="00772251" w:rsidRDefault="00E83F66" w:rsidP="005C42AF">
            <w:pPr>
              <w:spacing w:before="60" w:after="60" w:line="240" w:lineRule="auto"/>
              <w:rPr>
                <w:noProof/>
                <w:sz w:val="20"/>
              </w:rPr>
            </w:pPr>
            <w:r>
              <w:rPr>
                <w:noProof/>
                <w:sz w:val="20"/>
              </w:rPr>
              <w:t>020622</w:t>
            </w:r>
          </w:p>
        </w:tc>
        <w:tc>
          <w:tcPr>
            <w:tcW w:w="11425" w:type="dxa"/>
            <w:tcBorders>
              <w:top w:val="nil"/>
              <w:left w:val="nil"/>
              <w:bottom w:val="single" w:sz="4" w:space="0" w:color="auto"/>
              <w:right w:val="single" w:sz="4" w:space="0" w:color="auto"/>
            </w:tcBorders>
            <w:shd w:val="clear" w:color="auto" w:fill="auto"/>
            <w:noWrap/>
            <w:hideMark/>
          </w:tcPr>
          <w:p w14:paraId="0BC021D0" w14:textId="77777777" w:rsidR="00E83F66" w:rsidRPr="00772251" w:rsidRDefault="00E83F66" w:rsidP="005C42AF">
            <w:pPr>
              <w:spacing w:before="60" w:after="60" w:line="240" w:lineRule="auto"/>
              <w:rPr>
                <w:noProof/>
                <w:sz w:val="20"/>
              </w:rPr>
            </w:pPr>
            <w:r>
              <w:rPr>
                <w:noProof/>
                <w:sz w:val="20"/>
              </w:rPr>
              <w:t>-- Lever</w:t>
            </w:r>
          </w:p>
        </w:tc>
        <w:tc>
          <w:tcPr>
            <w:tcW w:w="986" w:type="dxa"/>
            <w:tcBorders>
              <w:top w:val="nil"/>
              <w:left w:val="nil"/>
              <w:bottom w:val="single" w:sz="4" w:space="0" w:color="auto"/>
              <w:right w:val="single" w:sz="4" w:space="0" w:color="auto"/>
            </w:tcBorders>
            <w:shd w:val="clear" w:color="auto" w:fill="auto"/>
            <w:noWrap/>
            <w:vAlign w:val="bottom"/>
            <w:hideMark/>
          </w:tcPr>
          <w:p w14:paraId="64DDEEC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BB4B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B31B64" w14:textId="77777777" w:rsidR="00E83F66" w:rsidRPr="00772251" w:rsidRDefault="00E83F66" w:rsidP="005C42AF">
            <w:pPr>
              <w:spacing w:before="60" w:after="60" w:line="240" w:lineRule="auto"/>
              <w:rPr>
                <w:noProof/>
                <w:sz w:val="20"/>
              </w:rPr>
            </w:pPr>
            <w:r>
              <w:rPr>
                <w:noProof/>
                <w:sz w:val="20"/>
              </w:rPr>
              <w:t>02062900</w:t>
            </w:r>
          </w:p>
        </w:tc>
        <w:tc>
          <w:tcPr>
            <w:tcW w:w="1134" w:type="dxa"/>
            <w:tcBorders>
              <w:top w:val="nil"/>
              <w:left w:val="nil"/>
              <w:bottom w:val="single" w:sz="4" w:space="0" w:color="auto"/>
              <w:right w:val="single" w:sz="4" w:space="0" w:color="auto"/>
            </w:tcBorders>
            <w:shd w:val="clear" w:color="auto" w:fill="auto"/>
            <w:noWrap/>
            <w:hideMark/>
          </w:tcPr>
          <w:p w14:paraId="2F2EAA7D" w14:textId="77777777" w:rsidR="00E83F66" w:rsidRPr="00772251" w:rsidRDefault="00E83F66" w:rsidP="005C42AF">
            <w:pPr>
              <w:spacing w:before="60" w:after="60" w:line="240" w:lineRule="auto"/>
              <w:rPr>
                <w:noProof/>
                <w:sz w:val="20"/>
              </w:rPr>
            </w:pPr>
            <w:r>
              <w:rPr>
                <w:noProof/>
                <w:sz w:val="20"/>
              </w:rPr>
              <w:t>020629</w:t>
            </w:r>
          </w:p>
        </w:tc>
        <w:tc>
          <w:tcPr>
            <w:tcW w:w="11425" w:type="dxa"/>
            <w:tcBorders>
              <w:top w:val="nil"/>
              <w:left w:val="nil"/>
              <w:bottom w:val="single" w:sz="4" w:space="0" w:color="auto"/>
              <w:right w:val="single" w:sz="4" w:space="0" w:color="auto"/>
            </w:tcBorders>
            <w:shd w:val="clear" w:color="auto" w:fill="auto"/>
            <w:noWrap/>
            <w:hideMark/>
          </w:tcPr>
          <w:p w14:paraId="2C4F4B1D"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790158D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147F7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592F15" w14:textId="77777777" w:rsidR="00E83F66" w:rsidRPr="00772251" w:rsidRDefault="00E83F66" w:rsidP="005C42AF">
            <w:pPr>
              <w:spacing w:before="60" w:after="60" w:line="240" w:lineRule="auto"/>
              <w:rPr>
                <w:noProof/>
                <w:sz w:val="20"/>
              </w:rPr>
            </w:pPr>
            <w:r>
              <w:rPr>
                <w:noProof/>
                <w:sz w:val="20"/>
              </w:rPr>
              <w:t>02069000</w:t>
            </w:r>
          </w:p>
        </w:tc>
        <w:tc>
          <w:tcPr>
            <w:tcW w:w="1134" w:type="dxa"/>
            <w:tcBorders>
              <w:top w:val="nil"/>
              <w:left w:val="nil"/>
              <w:bottom w:val="single" w:sz="4" w:space="0" w:color="auto"/>
              <w:right w:val="single" w:sz="4" w:space="0" w:color="auto"/>
            </w:tcBorders>
            <w:shd w:val="clear" w:color="auto" w:fill="auto"/>
            <w:noWrap/>
            <w:hideMark/>
          </w:tcPr>
          <w:p w14:paraId="0F6FE00B" w14:textId="77777777" w:rsidR="00E83F66" w:rsidRPr="00772251" w:rsidRDefault="00E83F66" w:rsidP="005C42AF">
            <w:pPr>
              <w:spacing w:before="60" w:after="60" w:line="240" w:lineRule="auto"/>
              <w:rPr>
                <w:noProof/>
                <w:sz w:val="20"/>
              </w:rPr>
            </w:pPr>
            <w:r>
              <w:rPr>
                <w:noProof/>
                <w:sz w:val="20"/>
              </w:rPr>
              <w:t>020690</w:t>
            </w:r>
          </w:p>
        </w:tc>
        <w:tc>
          <w:tcPr>
            <w:tcW w:w="11425" w:type="dxa"/>
            <w:tcBorders>
              <w:top w:val="nil"/>
              <w:left w:val="nil"/>
              <w:bottom w:val="single" w:sz="4" w:space="0" w:color="auto"/>
              <w:right w:val="single" w:sz="4" w:space="0" w:color="auto"/>
            </w:tcBorders>
            <w:shd w:val="clear" w:color="auto" w:fill="auto"/>
            <w:noWrap/>
            <w:hideMark/>
          </w:tcPr>
          <w:p w14:paraId="51F2CE4D" w14:textId="77777777" w:rsidR="00E83F66" w:rsidRPr="00772251" w:rsidRDefault="00E83F66" w:rsidP="005C42AF">
            <w:pPr>
              <w:spacing w:before="60" w:after="60" w:line="240" w:lineRule="auto"/>
              <w:rPr>
                <w:noProof/>
                <w:sz w:val="20"/>
              </w:rPr>
            </w:pPr>
            <w:r>
              <w:rPr>
                <w:noProof/>
                <w:sz w:val="20"/>
              </w:rPr>
              <w:t>- Andre varer, frosset</w:t>
            </w:r>
          </w:p>
        </w:tc>
        <w:tc>
          <w:tcPr>
            <w:tcW w:w="986" w:type="dxa"/>
            <w:tcBorders>
              <w:top w:val="nil"/>
              <w:left w:val="nil"/>
              <w:bottom w:val="single" w:sz="4" w:space="0" w:color="auto"/>
              <w:right w:val="single" w:sz="4" w:space="0" w:color="auto"/>
            </w:tcBorders>
            <w:shd w:val="clear" w:color="auto" w:fill="auto"/>
            <w:noWrap/>
            <w:vAlign w:val="bottom"/>
            <w:hideMark/>
          </w:tcPr>
          <w:p w14:paraId="6AE144A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3C5B5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6B7B69" w14:textId="77777777" w:rsidR="00E83F66" w:rsidRPr="00772251" w:rsidRDefault="00E83F66" w:rsidP="005C42AF">
            <w:pPr>
              <w:spacing w:before="60" w:after="60" w:line="240" w:lineRule="auto"/>
              <w:rPr>
                <w:noProof/>
                <w:sz w:val="20"/>
              </w:rPr>
            </w:pPr>
            <w:r>
              <w:rPr>
                <w:noProof/>
                <w:sz w:val="20"/>
              </w:rPr>
              <w:t>02071100</w:t>
            </w:r>
          </w:p>
        </w:tc>
        <w:tc>
          <w:tcPr>
            <w:tcW w:w="1134" w:type="dxa"/>
            <w:tcBorders>
              <w:top w:val="nil"/>
              <w:left w:val="nil"/>
              <w:bottom w:val="single" w:sz="4" w:space="0" w:color="auto"/>
              <w:right w:val="single" w:sz="4" w:space="0" w:color="auto"/>
            </w:tcBorders>
            <w:shd w:val="clear" w:color="auto" w:fill="auto"/>
            <w:noWrap/>
            <w:hideMark/>
          </w:tcPr>
          <w:p w14:paraId="266A29F0" w14:textId="77777777" w:rsidR="00E83F66" w:rsidRPr="00772251" w:rsidRDefault="00E83F66" w:rsidP="005C42AF">
            <w:pPr>
              <w:spacing w:before="60" w:after="60" w:line="240" w:lineRule="auto"/>
              <w:rPr>
                <w:noProof/>
                <w:sz w:val="20"/>
              </w:rPr>
            </w:pPr>
            <w:r>
              <w:rPr>
                <w:noProof/>
                <w:sz w:val="20"/>
              </w:rPr>
              <w:t>020711</w:t>
            </w:r>
          </w:p>
        </w:tc>
        <w:tc>
          <w:tcPr>
            <w:tcW w:w="11425" w:type="dxa"/>
            <w:tcBorders>
              <w:top w:val="nil"/>
              <w:left w:val="nil"/>
              <w:bottom w:val="single" w:sz="4" w:space="0" w:color="auto"/>
              <w:right w:val="single" w:sz="4" w:space="0" w:color="auto"/>
            </w:tcBorders>
            <w:shd w:val="clear" w:color="auto" w:fill="auto"/>
            <w:noWrap/>
            <w:hideMark/>
          </w:tcPr>
          <w:p w14:paraId="51D797E8" w14:textId="77777777" w:rsidR="00E83F66" w:rsidRPr="00772251" w:rsidRDefault="00E83F66" w:rsidP="005C42AF">
            <w:pPr>
              <w:spacing w:before="60" w:after="60" w:line="240" w:lineRule="auto"/>
              <w:rPr>
                <w:noProof/>
                <w:sz w:val="20"/>
              </w:rPr>
            </w:pPr>
            <w:r>
              <w:rPr>
                <w:noProof/>
                <w:sz w:val="20"/>
              </w:rPr>
              <w:t>-- Ikke udskåret, fersk eller kølet</w:t>
            </w:r>
          </w:p>
        </w:tc>
        <w:tc>
          <w:tcPr>
            <w:tcW w:w="986" w:type="dxa"/>
            <w:tcBorders>
              <w:top w:val="nil"/>
              <w:left w:val="nil"/>
              <w:bottom w:val="single" w:sz="4" w:space="0" w:color="auto"/>
              <w:right w:val="single" w:sz="4" w:space="0" w:color="auto"/>
            </w:tcBorders>
            <w:shd w:val="clear" w:color="auto" w:fill="auto"/>
            <w:noWrap/>
            <w:vAlign w:val="bottom"/>
            <w:hideMark/>
          </w:tcPr>
          <w:p w14:paraId="56EB703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5B0B9E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88503A" w14:textId="77777777" w:rsidR="00E83F66" w:rsidRPr="00772251" w:rsidRDefault="00E83F66" w:rsidP="005C42AF">
            <w:pPr>
              <w:spacing w:before="60" w:after="60" w:line="240" w:lineRule="auto"/>
              <w:rPr>
                <w:noProof/>
                <w:sz w:val="20"/>
              </w:rPr>
            </w:pPr>
            <w:r>
              <w:rPr>
                <w:noProof/>
                <w:sz w:val="20"/>
              </w:rPr>
              <w:t>02071200</w:t>
            </w:r>
          </w:p>
        </w:tc>
        <w:tc>
          <w:tcPr>
            <w:tcW w:w="1134" w:type="dxa"/>
            <w:tcBorders>
              <w:top w:val="nil"/>
              <w:left w:val="nil"/>
              <w:bottom w:val="single" w:sz="4" w:space="0" w:color="auto"/>
              <w:right w:val="single" w:sz="4" w:space="0" w:color="auto"/>
            </w:tcBorders>
            <w:shd w:val="clear" w:color="auto" w:fill="auto"/>
            <w:noWrap/>
            <w:hideMark/>
          </w:tcPr>
          <w:p w14:paraId="3F7A8914" w14:textId="77777777" w:rsidR="00E83F66" w:rsidRPr="00772251" w:rsidRDefault="00E83F66" w:rsidP="005C42AF">
            <w:pPr>
              <w:spacing w:before="60" w:after="60" w:line="240" w:lineRule="auto"/>
              <w:rPr>
                <w:noProof/>
                <w:sz w:val="20"/>
              </w:rPr>
            </w:pPr>
            <w:r>
              <w:rPr>
                <w:noProof/>
                <w:sz w:val="20"/>
              </w:rPr>
              <w:t>020712</w:t>
            </w:r>
          </w:p>
        </w:tc>
        <w:tc>
          <w:tcPr>
            <w:tcW w:w="11425" w:type="dxa"/>
            <w:tcBorders>
              <w:top w:val="nil"/>
              <w:left w:val="nil"/>
              <w:bottom w:val="single" w:sz="4" w:space="0" w:color="auto"/>
              <w:right w:val="single" w:sz="4" w:space="0" w:color="auto"/>
            </w:tcBorders>
            <w:shd w:val="clear" w:color="auto" w:fill="auto"/>
            <w:noWrap/>
            <w:hideMark/>
          </w:tcPr>
          <w:p w14:paraId="5AE98D18" w14:textId="77777777" w:rsidR="00E83F66" w:rsidRPr="00772251" w:rsidRDefault="00E83F66" w:rsidP="005C42AF">
            <w:pPr>
              <w:spacing w:before="60" w:after="60" w:line="240" w:lineRule="auto"/>
              <w:rPr>
                <w:noProof/>
                <w:sz w:val="20"/>
              </w:rPr>
            </w:pPr>
            <w:r>
              <w:rPr>
                <w:noProof/>
                <w:sz w:val="20"/>
              </w:rPr>
              <w:t>-- Ikke udskåret, frosset</w:t>
            </w:r>
          </w:p>
        </w:tc>
        <w:tc>
          <w:tcPr>
            <w:tcW w:w="986" w:type="dxa"/>
            <w:tcBorders>
              <w:top w:val="nil"/>
              <w:left w:val="nil"/>
              <w:bottom w:val="single" w:sz="4" w:space="0" w:color="auto"/>
              <w:right w:val="single" w:sz="4" w:space="0" w:color="auto"/>
            </w:tcBorders>
            <w:shd w:val="clear" w:color="auto" w:fill="auto"/>
            <w:noWrap/>
            <w:vAlign w:val="bottom"/>
            <w:hideMark/>
          </w:tcPr>
          <w:p w14:paraId="4CD6C0D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7E25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D84C19" w14:textId="77777777" w:rsidR="00E83F66" w:rsidRPr="00772251" w:rsidRDefault="00E83F66" w:rsidP="005C42AF">
            <w:pPr>
              <w:spacing w:before="60" w:after="60" w:line="240" w:lineRule="auto"/>
              <w:rPr>
                <w:noProof/>
                <w:sz w:val="20"/>
              </w:rPr>
            </w:pPr>
            <w:r>
              <w:rPr>
                <w:noProof/>
                <w:sz w:val="20"/>
              </w:rPr>
              <w:t>02101100</w:t>
            </w:r>
          </w:p>
        </w:tc>
        <w:tc>
          <w:tcPr>
            <w:tcW w:w="1134" w:type="dxa"/>
            <w:tcBorders>
              <w:top w:val="nil"/>
              <w:left w:val="nil"/>
              <w:bottom w:val="single" w:sz="4" w:space="0" w:color="auto"/>
              <w:right w:val="single" w:sz="4" w:space="0" w:color="auto"/>
            </w:tcBorders>
            <w:shd w:val="clear" w:color="auto" w:fill="auto"/>
            <w:noWrap/>
            <w:hideMark/>
          </w:tcPr>
          <w:p w14:paraId="4FEC46FA" w14:textId="77777777" w:rsidR="00E83F66" w:rsidRPr="00772251" w:rsidRDefault="00E83F66" w:rsidP="005C42AF">
            <w:pPr>
              <w:spacing w:before="60" w:after="60" w:line="240" w:lineRule="auto"/>
              <w:rPr>
                <w:noProof/>
                <w:sz w:val="20"/>
              </w:rPr>
            </w:pPr>
            <w:r>
              <w:rPr>
                <w:noProof/>
                <w:sz w:val="20"/>
              </w:rPr>
              <w:t>021011</w:t>
            </w:r>
          </w:p>
        </w:tc>
        <w:tc>
          <w:tcPr>
            <w:tcW w:w="11425" w:type="dxa"/>
            <w:tcBorders>
              <w:top w:val="nil"/>
              <w:left w:val="nil"/>
              <w:bottom w:val="single" w:sz="4" w:space="0" w:color="auto"/>
              <w:right w:val="single" w:sz="4" w:space="0" w:color="auto"/>
            </w:tcBorders>
            <w:shd w:val="clear" w:color="auto" w:fill="auto"/>
            <w:noWrap/>
            <w:hideMark/>
          </w:tcPr>
          <w:p w14:paraId="366BD43D" w14:textId="77777777" w:rsidR="00E83F66" w:rsidRPr="00772251" w:rsidRDefault="00E83F66" w:rsidP="005C42AF">
            <w:pPr>
              <w:spacing w:before="60" w:after="60" w:line="240" w:lineRule="auto"/>
              <w:rPr>
                <w:noProof/>
                <w:sz w:val="20"/>
              </w:rPr>
            </w:pPr>
            <w:r>
              <w:rPr>
                <w:noProof/>
                <w:sz w:val="20"/>
              </w:rPr>
              <w:t>-- Skinke og bov samt stykker deraf, ikke udbenet</w:t>
            </w:r>
          </w:p>
        </w:tc>
        <w:tc>
          <w:tcPr>
            <w:tcW w:w="986" w:type="dxa"/>
            <w:tcBorders>
              <w:top w:val="nil"/>
              <w:left w:val="nil"/>
              <w:bottom w:val="single" w:sz="4" w:space="0" w:color="auto"/>
              <w:right w:val="single" w:sz="4" w:space="0" w:color="auto"/>
            </w:tcBorders>
            <w:shd w:val="clear" w:color="auto" w:fill="auto"/>
            <w:noWrap/>
            <w:vAlign w:val="bottom"/>
            <w:hideMark/>
          </w:tcPr>
          <w:p w14:paraId="61BA05D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BF821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61374C" w14:textId="77777777" w:rsidR="00E83F66" w:rsidRPr="00772251" w:rsidRDefault="00E83F66" w:rsidP="005C42AF">
            <w:pPr>
              <w:spacing w:before="60" w:after="60" w:line="240" w:lineRule="auto"/>
              <w:rPr>
                <w:noProof/>
                <w:sz w:val="20"/>
              </w:rPr>
            </w:pPr>
            <w:r>
              <w:rPr>
                <w:noProof/>
                <w:sz w:val="20"/>
              </w:rPr>
              <w:t>02101200</w:t>
            </w:r>
          </w:p>
        </w:tc>
        <w:tc>
          <w:tcPr>
            <w:tcW w:w="1134" w:type="dxa"/>
            <w:tcBorders>
              <w:top w:val="nil"/>
              <w:left w:val="nil"/>
              <w:bottom w:val="single" w:sz="4" w:space="0" w:color="auto"/>
              <w:right w:val="single" w:sz="4" w:space="0" w:color="auto"/>
            </w:tcBorders>
            <w:shd w:val="clear" w:color="auto" w:fill="auto"/>
            <w:noWrap/>
            <w:hideMark/>
          </w:tcPr>
          <w:p w14:paraId="5E933FF1" w14:textId="77777777" w:rsidR="00E83F66" w:rsidRPr="00772251" w:rsidRDefault="00E83F66" w:rsidP="005C42AF">
            <w:pPr>
              <w:spacing w:before="60" w:after="60" w:line="240" w:lineRule="auto"/>
              <w:rPr>
                <w:noProof/>
                <w:sz w:val="20"/>
              </w:rPr>
            </w:pPr>
            <w:r>
              <w:rPr>
                <w:noProof/>
                <w:sz w:val="20"/>
              </w:rPr>
              <w:t>021012</w:t>
            </w:r>
          </w:p>
        </w:tc>
        <w:tc>
          <w:tcPr>
            <w:tcW w:w="11425" w:type="dxa"/>
            <w:tcBorders>
              <w:top w:val="nil"/>
              <w:left w:val="nil"/>
              <w:bottom w:val="single" w:sz="4" w:space="0" w:color="auto"/>
              <w:right w:val="single" w:sz="4" w:space="0" w:color="auto"/>
            </w:tcBorders>
            <w:shd w:val="clear" w:color="auto" w:fill="auto"/>
            <w:noWrap/>
            <w:hideMark/>
          </w:tcPr>
          <w:p w14:paraId="5208D884" w14:textId="77777777" w:rsidR="00E83F66" w:rsidRPr="00772251" w:rsidRDefault="00E83F66" w:rsidP="005C42AF">
            <w:pPr>
              <w:spacing w:before="60" w:after="60" w:line="240" w:lineRule="auto"/>
              <w:rPr>
                <w:noProof/>
                <w:sz w:val="20"/>
              </w:rPr>
            </w:pPr>
            <w:r>
              <w:rPr>
                <w:noProof/>
                <w:sz w:val="20"/>
              </w:rPr>
              <w:t>-- Brystflæsk og stykker deraf</w:t>
            </w:r>
          </w:p>
        </w:tc>
        <w:tc>
          <w:tcPr>
            <w:tcW w:w="986" w:type="dxa"/>
            <w:tcBorders>
              <w:top w:val="nil"/>
              <w:left w:val="nil"/>
              <w:bottom w:val="single" w:sz="4" w:space="0" w:color="auto"/>
              <w:right w:val="single" w:sz="4" w:space="0" w:color="auto"/>
            </w:tcBorders>
            <w:shd w:val="clear" w:color="auto" w:fill="auto"/>
            <w:noWrap/>
            <w:vAlign w:val="bottom"/>
            <w:hideMark/>
          </w:tcPr>
          <w:p w14:paraId="3867233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87108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EFCA7C" w14:textId="77777777" w:rsidR="00E83F66" w:rsidRPr="00772251" w:rsidRDefault="00E83F66" w:rsidP="005C42AF">
            <w:pPr>
              <w:spacing w:before="60" w:after="60" w:line="240" w:lineRule="auto"/>
              <w:rPr>
                <w:noProof/>
                <w:sz w:val="20"/>
              </w:rPr>
            </w:pPr>
            <w:r>
              <w:rPr>
                <w:noProof/>
                <w:sz w:val="20"/>
              </w:rPr>
              <w:t>02101900</w:t>
            </w:r>
          </w:p>
        </w:tc>
        <w:tc>
          <w:tcPr>
            <w:tcW w:w="1134" w:type="dxa"/>
            <w:tcBorders>
              <w:top w:val="nil"/>
              <w:left w:val="nil"/>
              <w:bottom w:val="single" w:sz="4" w:space="0" w:color="auto"/>
              <w:right w:val="single" w:sz="4" w:space="0" w:color="auto"/>
            </w:tcBorders>
            <w:shd w:val="clear" w:color="auto" w:fill="auto"/>
            <w:noWrap/>
            <w:hideMark/>
          </w:tcPr>
          <w:p w14:paraId="6237CE1D" w14:textId="77777777" w:rsidR="00E83F66" w:rsidRPr="00772251" w:rsidRDefault="00E83F66" w:rsidP="005C42AF">
            <w:pPr>
              <w:spacing w:before="60" w:after="60" w:line="240" w:lineRule="auto"/>
              <w:rPr>
                <w:noProof/>
                <w:sz w:val="20"/>
              </w:rPr>
            </w:pPr>
            <w:r>
              <w:rPr>
                <w:noProof/>
                <w:sz w:val="20"/>
              </w:rPr>
              <w:t>021019</w:t>
            </w:r>
          </w:p>
        </w:tc>
        <w:tc>
          <w:tcPr>
            <w:tcW w:w="11425" w:type="dxa"/>
            <w:tcBorders>
              <w:top w:val="nil"/>
              <w:left w:val="nil"/>
              <w:bottom w:val="single" w:sz="4" w:space="0" w:color="auto"/>
              <w:right w:val="single" w:sz="4" w:space="0" w:color="auto"/>
            </w:tcBorders>
            <w:shd w:val="clear" w:color="auto" w:fill="auto"/>
            <w:noWrap/>
            <w:hideMark/>
          </w:tcPr>
          <w:p w14:paraId="11EB0AED"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010ED82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25FBB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920C5F" w14:textId="77777777" w:rsidR="00E83F66" w:rsidRPr="00772251" w:rsidRDefault="00E83F66" w:rsidP="005C42AF">
            <w:pPr>
              <w:spacing w:before="60" w:after="60" w:line="240" w:lineRule="auto"/>
              <w:rPr>
                <w:noProof/>
                <w:sz w:val="20"/>
              </w:rPr>
            </w:pPr>
            <w:r>
              <w:rPr>
                <w:noProof/>
                <w:sz w:val="20"/>
              </w:rPr>
              <w:t>02102000</w:t>
            </w:r>
          </w:p>
        </w:tc>
        <w:tc>
          <w:tcPr>
            <w:tcW w:w="1134" w:type="dxa"/>
            <w:tcBorders>
              <w:top w:val="nil"/>
              <w:left w:val="nil"/>
              <w:bottom w:val="single" w:sz="4" w:space="0" w:color="auto"/>
              <w:right w:val="single" w:sz="4" w:space="0" w:color="auto"/>
            </w:tcBorders>
            <w:shd w:val="clear" w:color="auto" w:fill="auto"/>
            <w:noWrap/>
            <w:hideMark/>
          </w:tcPr>
          <w:p w14:paraId="6EF16B1E" w14:textId="77777777" w:rsidR="00E83F66" w:rsidRPr="00772251" w:rsidRDefault="00E83F66" w:rsidP="005C42AF">
            <w:pPr>
              <w:spacing w:before="60" w:after="60" w:line="240" w:lineRule="auto"/>
              <w:rPr>
                <w:noProof/>
                <w:sz w:val="20"/>
              </w:rPr>
            </w:pPr>
            <w:r>
              <w:rPr>
                <w:noProof/>
                <w:sz w:val="20"/>
              </w:rPr>
              <w:t>021020</w:t>
            </w:r>
          </w:p>
        </w:tc>
        <w:tc>
          <w:tcPr>
            <w:tcW w:w="11425" w:type="dxa"/>
            <w:tcBorders>
              <w:top w:val="nil"/>
              <w:left w:val="nil"/>
              <w:bottom w:val="single" w:sz="4" w:space="0" w:color="auto"/>
              <w:right w:val="single" w:sz="4" w:space="0" w:color="auto"/>
            </w:tcBorders>
            <w:shd w:val="clear" w:color="auto" w:fill="auto"/>
            <w:noWrap/>
            <w:hideMark/>
          </w:tcPr>
          <w:p w14:paraId="3EA754D9" w14:textId="77777777" w:rsidR="00E83F66" w:rsidRPr="00772251" w:rsidRDefault="00E83F66" w:rsidP="005C42AF">
            <w:pPr>
              <w:spacing w:before="60" w:after="60" w:line="240" w:lineRule="auto"/>
              <w:rPr>
                <w:noProof/>
                <w:sz w:val="20"/>
              </w:rPr>
            </w:pPr>
            <w:r>
              <w:rPr>
                <w:noProof/>
                <w:sz w:val="20"/>
              </w:rPr>
              <w:t>- Kød af hornkvæg</w:t>
            </w:r>
          </w:p>
        </w:tc>
        <w:tc>
          <w:tcPr>
            <w:tcW w:w="986" w:type="dxa"/>
            <w:tcBorders>
              <w:top w:val="nil"/>
              <w:left w:val="nil"/>
              <w:bottom w:val="single" w:sz="4" w:space="0" w:color="auto"/>
              <w:right w:val="single" w:sz="4" w:space="0" w:color="auto"/>
            </w:tcBorders>
            <w:shd w:val="clear" w:color="auto" w:fill="auto"/>
            <w:noWrap/>
            <w:vAlign w:val="bottom"/>
            <w:hideMark/>
          </w:tcPr>
          <w:p w14:paraId="346EDD2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BF135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36E602" w14:textId="77777777" w:rsidR="00E83F66" w:rsidRPr="00772251" w:rsidRDefault="00E83F66" w:rsidP="005C42AF">
            <w:pPr>
              <w:spacing w:before="60" w:after="60" w:line="240" w:lineRule="auto"/>
              <w:rPr>
                <w:noProof/>
                <w:sz w:val="20"/>
              </w:rPr>
            </w:pPr>
            <w:r>
              <w:rPr>
                <w:noProof/>
                <w:sz w:val="20"/>
              </w:rPr>
              <w:t>03023900</w:t>
            </w:r>
          </w:p>
        </w:tc>
        <w:tc>
          <w:tcPr>
            <w:tcW w:w="1134" w:type="dxa"/>
            <w:tcBorders>
              <w:top w:val="nil"/>
              <w:left w:val="nil"/>
              <w:bottom w:val="single" w:sz="4" w:space="0" w:color="auto"/>
              <w:right w:val="single" w:sz="4" w:space="0" w:color="auto"/>
            </w:tcBorders>
            <w:shd w:val="clear" w:color="auto" w:fill="auto"/>
            <w:noWrap/>
            <w:hideMark/>
          </w:tcPr>
          <w:p w14:paraId="6D22D9F4" w14:textId="77777777" w:rsidR="00E83F66" w:rsidRPr="00772251" w:rsidRDefault="00E83F66" w:rsidP="005C42AF">
            <w:pPr>
              <w:spacing w:before="60" w:after="60" w:line="240" w:lineRule="auto"/>
              <w:rPr>
                <w:noProof/>
                <w:sz w:val="20"/>
              </w:rPr>
            </w:pPr>
            <w:r>
              <w:rPr>
                <w:noProof/>
                <w:sz w:val="20"/>
              </w:rPr>
              <w:t>030239</w:t>
            </w:r>
          </w:p>
        </w:tc>
        <w:tc>
          <w:tcPr>
            <w:tcW w:w="11425" w:type="dxa"/>
            <w:tcBorders>
              <w:top w:val="nil"/>
              <w:left w:val="nil"/>
              <w:bottom w:val="single" w:sz="4" w:space="0" w:color="auto"/>
              <w:right w:val="single" w:sz="4" w:space="0" w:color="auto"/>
            </w:tcBorders>
            <w:shd w:val="clear" w:color="auto" w:fill="auto"/>
            <w:noWrap/>
            <w:hideMark/>
          </w:tcPr>
          <w:p w14:paraId="6D104FF6" w14:textId="77777777" w:rsidR="00E83F66" w:rsidRPr="00772251" w:rsidRDefault="00E83F66" w:rsidP="005C42AF">
            <w:pPr>
              <w:spacing w:before="60" w:after="60" w:line="240" w:lineRule="auto"/>
              <w:rPr>
                <w:noProof/>
                <w:sz w:val="20"/>
              </w:rPr>
            </w:pPr>
            <w:r>
              <w:rPr>
                <w:noProof/>
                <w:sz w:val="20"/>
              </w:rPr>
              <w:t>-- Andre tunfisk</w:t>
            </w:r>
          </w:p>
        </w:tc>
        <w:tc>
          <w:tcPr>
            <w:tcW w:w="986" w:type="dxa"/>
            <w:tcBorders>
              <w:top w:val="nil"/>
              <w:left w:val="nil"/>
              <w:bottom w:val="single" w:sz="4" w:space="0" w:color="auto"/>
              <w:right w:val="single" w:sz="4" w:space="0" w:color="auto"/>
            </w:tcBorders>
            <w:shd w:val="clear" w:color="auto" w:fill="auto"/>
            <w:noWrap/>
            <w:vAlign w:val="bottom"/>
            <w:hideMark/>
          </w:tcPr>
          <w:p w14:paraId="25D886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BE8960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55C760" w14:textId="77777777" w:rsidR="00E83F66" w:rsidRPr="00772251" w:rsidRDefault="00E83F66" w:rsidP="005C42AF">
            <w:pPr>
              <w:spacing w:before="60" w:after="60" w:line="240" w:lineRule="auto"/>
              <w:rPr>
                <w:noProof/>
                <w:sz w:val="20"/>
              </w:rPr>
            </w:pPr>
            <w:r>
              <w:rPr>
                <w:noProof/>
                <w:sz w:val="20"/>
              </w:rPr>
              <w:t>03043100</w:t>
            </w:r>
          </w:p>
        </w:tc>
        <w:tc>
          <w:tcPr>
            <w:tcW w:w="1134" w:type="dxa"/>
            <w:tcBorders>
              <w:top w:val="nil"/>
              <w:left w:val="nil"/>
              <w:bottom w:val="single" w:sz="4" w:space="0" w:color="auto"/>
              <w:right w:val="single" w:sz="4" w:space="0" w:color="auto"/>
            </w:tcBorders>
            <w:shd w:val="clear" w:color="auto" w:fill="auto"/>
            <w:noWrap/>
            <w:hideMark/>
          </w:tcPr>
          <w:p w14:paraId="0CCE6E8B" w14:textId="77777777" w:rsidR="00E83F66" w:rsidRPr="00772251" w:rsidRDefault="00E83F66" w:rsidP="005C42AF">
            <w:pPr>
              <w:spacing w:before="60" w:after="60" w:line="240" w:lineRule="auto"/>
              <w:rPr>
                <w:noProof/>
                <w:sz w:val="20"/>
              </w:rPr>
            </w:pPr>
            <w:r>
              <w:rPr>
                <w:noProof/>
                <w:sz w:val="20"/>
              </w:rPr>
              <w:t>030431</w:t>
            </w:r>
          </w:p>
        </w:tc>
        <w:tc>
          <w:tcPr>
            <w:tcW w:w="11425" w:type="dxa"/>
            <w:tcBorders>
              <w:top w:val="nil"/>
              <w:left w:val="nil"/>
              <w:bottom w:val="single" w:sz="4" w:space="0" w:color="auto"/>
              <w:right w:val="single" w:sz="4" w:space="0" w:color="auto"/>
            </w:tcBorders>
            <w:shd w:val="clear" w:color="auto" w:fill="auto"/>
            <w:noWrap/>
            <w:hideMark/>
          </w:tcPr>
          <w:p w14:paraId="6673749B" w14:textId="77777777" w:rsidR="00E83F66" w:rsidRPr="00772251" w:rsidRDefault="00E83F66" w:rsidP="005C42AF">
            <w:pPr>
              <w:spacing w:before="60" w:after="60" w:line="240" w:lineRule="auto"/>
              <w:rPr>
                <w:noProof/>
                <w:sz w:val="20"/>
              </w:rPr>
            </w:pPr>
            <w:r>
              <w:rPr>
                <w:noProof/>
                <w:sz w:val="20"/>
              </w:rPr>
              <w:t>-- Tilapia (</w:t>
            </w:r>
            <w:r>
              <w:rPr>
                <w:i/>
                <w:noProof/>
                <w:sz w:val="20"/>
              </w:rPr>
              <w:t>Oreochromis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764D3B4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AEBE3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D1101D" w14:textId="77777777" w:rsidR="00E83F66" w:rsidRPr="00772251" w:rsidRDefault="00E83F66" w:rsidP="005C42AF">
            <w:pPr>
              <w:spacing w:before="60" w:after="60" w:line="240" w:lineRule="auto"/>
              <w:rPr>
                <w:noProof/>
                <w:sz w:val="20"/>
              </w:rPr>
            </w:pPr>
            <w:r>
              <w:rPr>
                <w:noProof/>
                <w:sz w:val="20"/>
              </w:rPr>
              <w:t>03043200</w:t>
            </w:r>
          </w:p>
        </w:tc>
        <w:tc>
          <w:tcPr>
            <w:tcW w:w="1134" w:type="dxa"/>
            <w:tcBorders>
              <w:top w:val="nil"/>
              <w:left w:val="nil"/>
              <w:bottom w:val="single" w:sz="4" w:space="0" w:color="auto"/>
              <w:right w:val="single" w:sz="4" w:space="0" w:color="auto"/>
            </w:tcBorders>
            <w:shd w:val="clear" w:color="auto" w:fill="auto"/>
            <w:noWrap/>
            <w:hideMark/>
          </w:tcPr>
          <w:p w14:paraId="13642CDD" w14:textId="77777777" w:rsidR="00E83F66" w:rsidRPr="00772251" w:rsidRDefault="00E83F66" w:rsidP="005C42AF">
            <w:pPr>
              <w:spacing w:before="60" w:after="60" w:line="240" w:lineRule="auto"/>
              <w:rPr>
                <w:noProof/>
                <w:sz w:val="20"/>
              </w:rPr>
            </w:pPr>
            <w:r>
              <w:rPr>
                <w:noProof/>
                <w:sz w:val="20"/>
              </w:rPr>
              <w:t>030432</w:t>
            </w:r>
          </w:p>
        </w:tc>
        <w:tc>
          <w:tcPr>
            <w:tcW w:w="11425" w:type="dxa"/>
            <w:tcBorders>
              <w:top w:val="nil"/>
              <w:left w:val="nil"/>
              <w:bottom w:val="single" w:sz="4" w:space="0" w:color="auto"/>
              <w:right w:val="single" w:sz="4" w:space="0" w:color="auto"/>
            </w:tcBorders>
            <w:shd w:val="clear" w:color="auto" w:fill="auto"/>
            <w:noWrap/>
            <w:hideMark/>
          </w:tcPr>
          <w:p w14:paraId="0519C55F" w14:textId="77777777" w:rsidR="00E83F66" w:rsidRPr="00772251" w:rsidRDefault="00E83F66" w:rsidP="005C42AF">
            <w:pPr>
              <w:spacing w:before="60" w:after="60" w:line="240" w:lineRule="auto"/>
              <w:rPr>
                <w:noProof/>
                <w:sz w:val="20"/>
              </w:rPr>
            </w:pPr>
            <w:r>
              <w:rPr>
                <w:noProof/>
                <w:sz w:val="20"/>
              </w:rPr>
              <w:t>-- Hajmalle (</w:t>
            </w:r>
            <w:r>
              <w:rPr>
                <w:i/>
                <w:noProof/>
                <w:sz w:val="20"/>
              </w:rPr>
              <w:t>Pangasius</w:t>
            </w:r>
            <w:r>
              <w:rPr>
                <w:noProof/>
                <w:sz w:val="20"/>
              </w:rPr>
              <w:t xml:space="preserve"> spp.), malle (</w:t>
            </w:r>
            <w:r>
              <w:rPr>
                <w:i/>
                <w:noProof/>
                <w:sz w:val="20"/>
              </w:rPr>
              <w:t>Silurus</w:t>
            </w:r>
            <w:r>
              <w:rPr>
                <w:noProof/>
                <w:sz w:val="20"/>
              </w:rPr>
              <w:t xml:space="preserve"> spp., </w:t>
            </w:r>
            <w:r>
              <w:rPr>
                <w:i/>
                <w:noProof/>
                <w:sz w:val="20"/>
              </w:rPr>
              <w:t>Clarias</w:t>
            </w:r>
            <w:r>
              <w:rPr>
                <w:noProof/>
                <w:sz w:val="20"/>
              </w:rPr>
              <w:t xml:space="preserve"> spp., </w:t>
            </w:r>
            <w:r>
              <w:rPr>
                <w:i/>
                <w:noProof/>
                <w:sz w:val="20"/>
              </w:rPr>
              <w:t>Ictalurus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48B591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31940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C481B2" w14:textId="77777777" w:rsidR="00E83F66" w:rsidRPr="00772251" w:rsidRDefault="00E83F66" w:rsidP="005C42AF">
            <w:pPr>
              <w:spacing w:before="60" w:after="60" w:line="240" w:lineRule="auto"/>
              <w:rPr>
                <w:noProof/>
                <w:sz w:val="20"/>
              </w:rPr>
            </w:pPr>
            <w:r>
              <w:rPr>
                <w:noProof/>
                <w:sz w:val="20"/>
              </w:rPr>
              <w:t>03043300</w:t>
            </w:r>
          </w:p>
        </w:tc>
        <w:tc>
          <w:tcPr>
            <w:tcW w:w="1134" w:type="dxa"/>
            <w:tcBorders>
              <w:top w:val="nil"/>
              <w:left w:val="nil"/>
              <w:bottom w:val="single" w:sz="4" w:space="0" w:color="auto"/>
              <w:right w:val="single" w:sz="4" w:space="0" w:color="auto"/>
            </w:tcBorders>
            <w:shd w:val="clear" w:color="auto" w:fill="auto"/>
            <w:noWrap/>
            <w:hideMark/>
          </w:tcPr>
          <w:p w14:paraId="27B08692" w14:textId="77777777" w:rsidR="00E83F66" w:rsidRPr="00772251" w:rsidRDefault="00E83F66" w:rsidP="005C42AF">
            <w:pPr>
              <w:spacing w:before="60" w:after="60" w:line="240" w:lineRule="auto"/>
              <w:rPr>
                <w:noProof/>
                <w:sz w:val="20"/>
              </w:rPr>
            </w:pPr>
            <w:r>
              <w:rPr>
                <w:noProof/>
                <w:sz w:val="20"/>
              </w:rPr>
              <w:t>030433</w:t>
            </w:r>
          </w:p>
        </w:tc>
        <w:tc>
          <w:tcPr>
            <w:tcW w:w="11425" w:type="dxa"/>
            <w:tcBorders>
              <w:top w:val="nil"/>
              <w:left w:val="nil"/>
              <w:bottom w:val="single" w:sz="4" w:space="0" w:color="auto"/>
              <w:right w:val="single" w:sz="4" w:space="0" w:color="auto"/>
            </w:tcBorders>
            <w:shd w:val="clear" w:color="auto" w:fill="auto"/>
            <w:noWrap/>
            <w:hideMark/>
          </w:tcPr>
          <w:p w14:paraId="3A276103" w14:textId="77777777" w:rsidR="00E83F66" w:rsidRPr="00772251" w:rsidRDefault="00E83F66" w:rsidP="005C42AF">
            <w:pPr>
              <w:spacing w:before="60" w:after="60" w:line="240" w:lineRule="auto"/>
              <w:rPr>
                <w:noProof/>
                <w:sz w:val="20"/>
              </w:rPr>
            </w:pPr>
            <w:r>
              <w:rPr>
                <w:noProof/>
                <w:sz w:val="20"/>
              </w:rPr>
              <w:t>-- Nilaborre (</w:t>
            </w:r>
            <w:r>
              <w:rPr>
                <w:i/>
                <w:noProof/>
                <w:sz w:val="20"/>
              </w:rPr>
              <w:t>Lates niloticus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13C17EF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B0933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082AB4" w14:textId="77777777" w:rsidR="00E83F66" w:rsidRPr="00772251" w:rsidRDefault="00E83F66" w:rsidP="005C42AF">
            <w:pPr>
              <w:spacing w:before="60" w:after="60" w:line="240" w:lineRule="auto"/>
              <w:rPr>
                <w:noProof/>
                <w:sz w:val="20"/>
              </w:rPr>
            </w:pPr>
            <w:r>
              <w:rPr>
                <w:noProof/>
                <w:sz w:val="20"/>
              </w:rPr>
              <w:t>03043900</w:t>
            </w:r>
          </w:p>
        </w:tc>
        <w:tc>
          <w:tcPr>
            <w:tcW w:w="1134" w:type="dxa"/>
            <w:tcBorders>
              <w:top w:val="nil"/>
              <w:left w:val="nil"/>
              <w:bottom w:val="single" w:sz="4" w:space="0" w:color="auto"/>
              <w:right w:val="single" w:sz="4" w:space="0" w:color="auto"/>
            </w:tcBorders>
            <w:shd w:val="clear" w:color="auto" w:fill="auto"/>
            <w:noWrap/>
            <w:hideMark/>
          </w:tcPr>
          <w:p w14:paraId="625B1FA5" w14:textId="77777777" w:rsidR="00E83F66" w:rsidRPr="00772251" w:rsidRDefault="00E83F66" w:rsidP="005C42AF">
            <w:pPr>
              <w:spacing w:before="60" w:after="60" w:line="240" w:lineRule="auto"/>
              <w:rPr>
                <w:noProof/>
                <w:sz w:val="20"/>
              </w:rPr>
            </w:pPr>
            <w:r>
              <w:rPr>
                <w:noProof/>
                <w:sz w:val="20"/>
              </w:rPr>
              <w:t>030439</w:t>
            </w:r>
          </w:p>
        </w:tc>
        <w:tc>
          <w:tcPr>
            <w:tcW w:w="11425" w:type="dxa"/>
            <w:tcBorders>
              <w:top w:val="nil"/>
              <w:left w:val="nil"/>
              <w:bottom w:val="single" w:sz="4" w:space="0" w:color="auto"/>
              <w:right w:val="single" w:sz="4" w:space="0" w:color="auto"/>
            </w:tcBorders>
            <w:shd w:val="clear" w:color="auto" w:fill="auto"/>
            <w:noWrap/>
            <w:hideMark/>
          </w:tcPr>
          <w:p w14:paraId="5CD9E397" w14:textId="77777777" w:rsidR="00E83F66" w:rsidRPr="00772251" w:rsidRDefault="00E83F66" w:rsidP="005C42AF">
            <w:pPr>
              <w:spacing w:before="60" w:after="60" w:line="240" w:lineRule="auto"/>
              <w:rPr>
                <w:noProof/>
                <w:sz w:val="20"/>
              </w:rPr>
            </w:pPr>
            <w:r>
              <w:rPr>
                <w:noProof/>
                <w:sz w:val="20"/>
              </w:rPr>
              <w:t>-- Andre fisk</w:t>
            </w:r>
          </w:p>
        </w:tc>
        <w:tc>
          <w:tcPr>
            <w:tcW w:w="986" w:type="dxa"/>
            <w:tcBorders>
              <w:top w:val="nil"/>
              <w:left w:val="nil"/>
              <w:bottom w:val="single" w:sz="4" w:space="0" w:color="auto"/>
              <w:right w:val="single" w:sz="4" w:space="0" w:color="auto"/>
            </w:tcBorders>
            <w:shd w:val="clear" w:color="auto" w:fill="auto"/>
            <w:noWrap/>
            <w:vAlign w:val="bottom"/>
            <w:hideMark/>
          </w:tcPr>
          <w:p w14:paraId="2DFD123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1EB9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0C402D" w14:textId="77777777" w:rsidR="00E83F66" w:rsidRPr="00772251" w:rsidRDefault="00E83F66" w:rsidP="005C42AF">
            <w:pPr>
              <w:spacing w:before="60" w:after="60" w:line="240" w:lineRule="auto"/>
              <w:rPr>
                <w:noProof/>
                <w:sz w:val="20"/>
              </w:rPr>
            </w:pPr>
            <w:r>
              <w:rPr>
                <w:noProof/>
                <w:sz w:val="20"/>
              </w:rPr>
              <w:t>03044100</w:t>
            </w:r>
          </w:p>
        </w:tc>
        <w:tc>
          <w:tcPr>
            <w:tcW w:w="1134" w:type="dxa"/>
            <w:tcBorders>
              <w:top w:val="nil"/>
              <w:left w:val="nil"/>
              <w:bottom w:val="single" w:sz="4" w:space="0" w:color="auto"/>
              <w:right w:val="single" w:sz="4" w:space="0" w:color="auto"/>
            </w:tcBorders>
            <w:shd w:val="clear" w:color="auto" w:fill="auto"/>
            <w:noWrap/>
            <w:hideMark/>
          </w:tcPr>
          <w:p w14:paraId="7E06FC13" w14:textId="77777777" w:rsidR="00E83F66" w:rsidRPr="00772251" w:rsidRDefault="00E83F66" w:rsidP="005C42AF">
            <w:pPr>
              <w:spacing w:before="60" w:after="60" w:line="240" w:lineRule="auto"/>
              <w:rPr>
                <w:noProof/>
                <w:sz w:val="20"/>
              </w:rPr>
            </w:pPr>
            <w:r>
              <w:rPr>
                <w:noProof/>
                <w:sz w:val="20"/>
              </w:rPr>
              <w:t>030441</w:t>
            </w:r>
          </w:p>
        </w:tc>
        <w:tc>
          <w:tcPr>
            <w:tcW w:w="11425" w:type="dxa"/>
            <w:tcBorders>
              <w:top w:val="nil"/>
              <w:left w:val="nil"/>
              <w:bottom w:val="single" w:sz="4" w:space="0" w:color="auto"/>
              <w:right w:val="single" w:sz="4" w:space="0" w:color="auto"/>
            </w:tcBorders>
            <w:shd w:val="clear" w:color="auto" w:fill="auto"/>
            <w:noWrap/>
            <w:hideMark/>
          </w:tcPr>
          <w:p w14:paraId="6D015D4F" w14:textId="77777777" w:rsidR="00E83F66" w:rsidRPr="00772251" w:rsidRDefault="00E83F66" w:rsidP="005C42AF">
            <w:pPr>
              <w:spacing w:before="60" w:after="60" w:line="240" w:lineRule="auto"/>
              <w:rPr>
                <w:noProof/>
                <w:sz w:val="20"/>
              </w:rPr>
            </w:pPr>
            <w:r>
              <w:rPr>
                <w:noProof/>
                <w:sz w:val="20"/>
              </w:rPr>
              <w:t>-- Stillehavslaks (</w:t>
            </w:r>
            <w:r>
              <w:rPr>
                <w:i/>
                <w:noProof/>
                <w:sz w:val="20"/>
              </w:rPr>
              <w:t>Oncorhynchus nerka, Oncorhynchus gorbuscha, Oncorhynchus keta, Oncorhynchus tschawytscha, Oncorhynchus kisutch, Oncorhynchus masou</w:t>
            </w:r>
            <w:r>
              <w:rPr>
                <w:noProof/>
                <w:sz w:val="20"/>
              </w:rPr>
              <w:t xml:space="preserve"> og </w:t>
            </w:r>
            <w:r>
              <w:rPr>
                <w:i/>
                <w:noProof/>
                <w:sz w:val="20"/>
              </w:rPr>
              <w:t>Oncorhynchus rhodurus</w:t>
            </w:r>
            <w:r>
              <w:rPr>
                <w:noProof/>
                <w:sz w:val="20"/>
              </w:rPr>
              <w:t>), atlanterhavslaks (</w:t>
            </w:r>
            <w:r>
              <w:rPr>
                <w:i/>
                <w:noProof/>
                <w:sz w:val="20"/>
              </w:rPr>
              <w:t>Salmo salar</w:t>
            </w:r>
            <w:r>
              <w:rPr>
                <w:noProof/>
                <w:sz w:val="20"/>
              </w:rPr>
              <w:t>) og donaulaks (</w:t>
            </w:r>
            <w:r>
              <w:rPr>
                <w:i/>
                <w:noProof/>
                <w:sz w:val="20"/>
              </w:rPr>
              <w:t>Hucho hucho</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68659C0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DD90A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BB01CD" w14:textId="77777777" w:rsidR="00E83F66" w:rsidRPr="00772251" w:rsidRDefault="00E83F66" w:rsidP="005C42AF">
            <w:pPr>
              <w:spacing w:before="60" w:after="60" w:line="240" w:lineRule="auto"/>
              <w:rPr>
                <w:noProof/>
                <w:sz w:val="20"/>
              </w:rPr>
            </w:pPr>
            <w:r>
              <w:rPr>
                <w:noProof/>
                <w:sz w:val="20"/>
              </w:rPr>
              <w:t>03044200</w:t>
            </w:r>
          </w:p>
        </w:tc>
        <w:tc>
          <w:tcPr>
            <w:tcW w:w="1134" w:type="dxa"/>
            <w:tcBorders>
              <w:top w:val="nil"/>
              <w:left w:val="nil"/>
              <w:bottom w:val="single" w:sz="4" w:space="0" w:color="auto"/>
              <w:right w:val="single" w:sz="4" w:space="0" w:color="auto"/>
            </w:tcBorders>
            <w:shd w:val="clear" w:color="auto" w:fill="auto"/>
            <w:noWrap/>
            <w:hideMark/>
          </w:tcPr>
          <w:p w14:paraId="2740F276" w14:textId="77777777" w:rsidR="00E83F66" w:rsidRPr="00772251" w:rsidRDefault="00E83F66" w:rsidP="005C42AF">
            <w:pPr>
              <w:spacing w:before="60" w:after="60" w:line="240" w:lineRule="auto"/>
              <w:rPr>
                <w:noProof/>
                <w:sz w:val="20"/>
              </w:rPr>
            </w:pPr>
            <w:r>
              <w:rPr>
                <w:noProof/>
                <w:sz w:val="20"/>
              </w:rPr>
              <w:t>030442</w:t>
            </w:r>
          </w:p>
        </w:tc>
        <w:tc>
          <w:tcPr>
            <w:tcW w:w="11425" w:type="dxa"/>
            <w:tcBorders>
              <w:top w:val="nil"/>
              <w:left w:val="nil"/>
              <w:bottom w:val="single" w:sz="4" w:space="0" w:color="auto"/>
              <w:right w:val="single" w:sz="4" w:space="0" w:color="auto"/>
            </w:tcBorders>
            <w:shd w:val="clear" w:color="auto" w:fill="auto"/>
            <w:noWrap/>
            <w:hideMark/>
          </w:tcPr>
          <w:p w14:paraId="01A25C4F" w14:textId="77777777" w:rsidR="00E83F66" w:rsidRPr="00772251" w:rsidRDefault="00E83F66" w:rsidP="005C42AF">
            <w:pPr>
              <w:spacing w:before="60" w:after="60" w:line="240" w:lineRule="auto"/>
              <w:rPr>
                <w:noProof/>
                <w:sz w:val="20"/>
              </w:rPr>
            </w:pPr>
            <w:r>
              <w:rPr>
                <w:noProof/>
                <w:sz w:val="20"/>
              </w:rPr>
              <w:t>-- Ørred (</w:t>
            </w:r>
            <w:r>
              <w:rPr>
                <w:i/>
                <w:noProof/>
                <w:sz w:val="20"/>
              </w:rPr>
              <w:t>Salmo trutta, Oncorhynchus mykiss, Oncorhynchus clarki, Oncorhynchus aguabonita, Oncorhynchus gilae, Oncorhynchus apache</w:t>
            </w:r>
            <w:r>
              <w:rPr>
                <w:noProof/>
                <w:sz w:val="20"/>
              </w:rPr>
              <w:t xml:space="preserve"> og </w:t>
            </w:r>
            <w:r>
              <w:rPr>
                <w:i/>
                <w:noProof/>
                <w:sz w:val="20"/>
              </w:rPr>
              <w:t>Oncorhynchus chrysogaster</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4CBBE21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419A9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043FF8" w14:textId="77777777" w:rsidR="00E83F66" w:rsidRPr="00772251" w:rsidRDefault="00E83F66" w:rsidP="005C42AF">
            <w:pPr>
              <w:spacing w:before="60" w:after="60" w:line="240" w:lineRule="auto"/>
              <w:rPr>
                <w:noProof/>
                <w:sz w:val="20"/>
              </w:rPr>
            </w:pPr>
            <w:r>
              <w:rPr>
                <w:noProof/>
                <w:sz w:val="20"/>
              </w:rPr>
              <w:t>03044300</w:t>
            </w:r>
          </w:p>
        </w:tc>
        <w:tc>
          <w:tcPr>
            <w:tcW w:w="1134" w:type="dxa"/>
            <w:tcBorders>
              <w:top w:val="nil"/>
              <w:left w:val="nil"/>
              <w:bottom w:val="single" w:sz="4" w:space="0" w:color="auto"/>
              <w:right w:val="single" w:sz="4" w:space="0" w:color="auto"/>
            </w:tcBorders>
            <w:shd w:val="clear" w:color="auto" w:fill="auto"/>
            <w:noWrap/>
            <w:hideMark/>
          </w:tcPr>
          <w:p w14:paraId="3F17085A" w14:textId="77777777" w:rsidR="00E83F66" w:rsidRPr="00772251" w:rsidRDefault="00E83F66" w:rsidP="005C42AF">
            <w:pPr>
              <w:spacing w:before="60" w:after="60" w:line="240" w:lineRule="auto"/>
              <w:rPr>
                <w:noProof/>
                <w:sz w:val="20"/>
              </w:rPr>
            </w:pPr>
            <w:r>
              <w:rPr>
                <w:noProof/>
                <w:sz w:val="20"/>
              </w:rPr>
              <w:t>030443</w:t>
            </w:r>
          </w:p>
        </w:tc>
        <w:tc>
          <w:tcPr>
            <w:tcW w:w="11425" w:type="dxa"/>
            <w:tcBorders>
              <w:top w:val="nil"/>
              <w:left w:val="nil"/>
              <w:bottom w:val="single" w:sz="4" w:space="0" w:color="auto"/>
              <w:right w:val="single" w:sz="4" w:space="0" w:color="auto"/>
            </w:tcBorders>
            <w:shd w:val="clear" w:color="auto" w:fill="auto"/>
            <w:noWrap/>
            <w:hideMark/>
          </w:tcPr>
          <w:p w14:paraId="71A836E4" w14:textId="77777777" w:rsidR="00E83F66" w:rsidRPr="00772251" w:rsidRDefault="00E83F66" w:rsidP="005C42AF">
            <w:pPr>
              <w:spacing w:before="60" w:after="60" w:line="240" w:lineRule="auto"/>
              <w:rPr>
                <w:noProof/>
                <w:sz w:val="20"/>
              </w:rPr>
            </w:pPr>
            <w:r>
              <w:rPr>
                <w:noProof/>
                <w:sz w:val="20"/>
              </w:rPr>
              <w:t>-- Fladfisk (Pleuronectidae, Bothidae, Cynoglossidae, Soleidae, Scophthalmidae og Citharidae)</w:t>
            </w:r>
          </w:p>
        </w:tc>
        <w:tc>
          <w:tcPr>
            <w:tcW w:w="986" w:type="dxa"/>
            <w:tcBorders>
              <w:top w:val="nil"/>
              <w:left w:val="nil"/>
              <w:bottom w:val="single" w:sz="4" w:space="0" w:color="auto"/>
              <w:right w:val="single" w:sz="4" w:space="0" w:color="auto"/>
            </w:tcBorders>
            <w:shd w:val="clear" w:color="auto" w:fill="auto"/>
            <w:noWrap/>
            <w:vAlign w:val="bottom"/>
            <w:hideMark/>
          </w:tcPr>
          <w:p w14:paraId="5D4EACA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54AAF7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D48798" w14:textId="77777777" w:rsidR="00E83F66" w:rsidRPr="00772251" w:rsidRDefault="00E83F66" w:rsidP="00507CFA">
            <w:pPr>
              <w:pageBreakBefore/>
              <w:spacing w:before="60" w:after="60" w:line="240" w:lineRule="auto"/>
              <w:rPr>
                <w:noProof/>
                <w:sz w:val="20"/>
              </w:rPr>
            </w:pPr>
            <w:r>
              <w:rPr>
                <w:noProof/>
                <w:sz w:val="20"/>
              </w:rPr>
              <w:t>03044400</w:t>
            </w:r>
          </w:p>
        </w:tc>
        <w:tc>
          <w:tcPr>
            <w:tcW w:w="1134" w:type="dxa"/>
            <w:tcBorders>
              <w:top w:val="nil"/>
              <w:left w:val="nil"/>
              <w:bottom w:val="single" w:sz="4" w:space="0" w:color="auto"/>
              <w:right w:val="single" w:sz="4" w:space="0" w:color="auto"/>
            </w:tcBorders>
            <w:shd w:val="clear" w:color="auto" w:fill="auto"/>
            <w:noWrap/>
            <w:hideMark/>
          </w:tcPr>
          <w:p w14:paraId="6562ABE8" w14:textId="77777777" w:rsidR="00E83F66" w:rsidRPr="00772251" w:rsidRDefault="00E83F66" w:rsidP="005C42AF">
            <w:pPr>
              <w:spacing w:before="60" w:after="60" w:line="240" w:lineRule="auto"/>
              <w:rPr>
                <w:noProof/>
                <w:sz w:val="20"/>
              </w:rPr>
            </w:pPr>
            <w:r>
              <w:rPr>
                <w:noProof/>
                <w:sz w:val="20"/>
              </w:rPr>
              <w:t>030444</w:t>
            </w:r>
          </w:p>
        </w:tc>
        <w:tc>
          <w:tcPr>
            <w:tcW w:w="11425" w:type="dxa"/>
            <w:tcBorders>
              <w:top w:val="nil"/>
              <w:left w:val="nil"/>
              <w:bottom w:val="single" w:sz="4" w:space="0" w:color="auto"/>
              <w:right w:val="single" w:sz="4" w:space="0" w:color="auto"/>
            </w:tcBorders>
            <w:shd w:val="clear" w:color="auto" w:fill="auto"/>
            <w:noWrap/>
            <w:hideMark/>
          </w:tcPr>
          <w:p w14:paraId="1569CD62" w14:textId="77777777" w:rsidR="00E83F66" w:rsidRPr="00772251" w:rsidRDefault="00E83F66" w:rsidP="005C42AF">
            <w:pPr>
              <w:spacing w:before="60" w:after="60" w:line="240" w:lineRule="auto"/>
              <w:rPr>
                <w:noProof/>
                <w:sz w:val="20"/>
              </w:rPr>
            </w:pPr>
            <w:r>
              <w:rPr>
                <w:noProof/>
                <w:sz w:val="20"/>
              </w:rPr>
              <w:t>-- Fisk af familierne Bregmacerotidae, Euclichthyidae, Gadidae, Macrouridae, Melanonidae, Merlucciidae, Moridae og Muraenolepididae</w:t>
            </w:r>
          </w:p>
        </w:tc>
        <w:tc>
          <w:tcPr>
            <w:tcW w:w="986" w:type="dxa"/>
            <w:tcBorders>
              <w:top w:val="nil"/>
              <w:left w:val="nil"/>
              <w:bottom w:val="single" w:sz="4" w:space="0" w:color="auto"/>
              <w:right w:val="single" w:sz="4" w:space="0" w:color="auto"/>
            </w:tcBorders>
            <w:shd w:val="clear" w:color="auto" w:fill="auto"/>
            <w:noWrap/>
            <w:vAlign w:val="bottom"/>
            <w:hideMark/>
          </w:tcPr>
          <w:p w14:paraId="16F8E3D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C2D64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3B2134" w14:textId="77777777" w:rsidR="00E83F66" w:rsidRPr="00772251" w:rsidRDefault="00E83F66" w:rsidP="005C42AF">
            <w:pPr>
              <w:spacing w:before="60" w:after="60" w:line="240" w:lineRule="auto"/>
              <w:rPr>
                <w:noProof/>
                <w:sz w:val="20"/>
              </w:rPr>
            </w:pPr>
            <w:r>
              <w:rPr>
                <w:noProof/>
                <w:sz w:val="20"/>
              </w:rPr>
              <w:t>03044500</w:t>
            </w:r>
          </w:p>
        </w:tc>
        <w:tc>
          <w:tcPr>
            <w:tcW w:w="1134" w:type="dxa"/>
            <w:tcBorders>
              <w:top w:val="nil"/>
              <w:left w:val="nil"/>
              <w:bottom w:val="single" w:sz="4" w:space="0" w:color="auto"/>
              <w:right w:val="single" w:sz="4" w:space="0" w:color="auto"/>
            </w:tcBorders>
            <w:shd w:val="clear" w:color="auto" w:fill="auto"/>
            <w:noWrap/>
            <w:hideMark/>
          </w:tcPr>
          <w:p w14:paraId="6075BD14" w14:textId="77777777" w:rsidR="00E83F66" w:rsidRPr="00772251" w:rsidRDefault="00E83F66" w:rsidP="005C42AF">
            <w:pPr>
              <w:spacing w:before="60" w:after="60" w:line="240" w:lineRule="auto"/>
              <w:rPr>
                <w:noProof/>
                <w:sz w:val="20"/>
              </w:rPr>
            </w:pPr>
            <w:r>
              <w:rPr>
                <w:noProof/>
                <w:sz w:val="20"/>
              </w:rPr>
              <w:t>030445</w:t>
            </w:r>
          </w:p>
        </w:tc>
        <w:tc>
          <w:tcPr>
            <w:tcW w:w="11425" w:type="dxa"/>
            <w:tcBorders>
              <w:top w:val="nil"/>
              <w:left w:val="nil"/>
              <w:bottom w:val="single" w:sz="4" w:space="0" w:color="auto"/>
              <w:right w:val="single" w:sz="4" w:space="0" w:color="auto"/>
            </w:tcBorders>
            <w:shd w:val="clear" w:color="auto" w:fill="auto"/>
            <w:noWrap/>
            <w:hideMark/>
          </w:tcPr>
          <w:p w14:paraId="1FE38567" w14:textId="77777777" w:rsidR="00E83F66" w:rsidRPr="00772251" w:rsidRDefault="00E83F66" w:rsidP="005C42AF">
            <w:pPr>
              <w:spacing w:before="60" w:after="60" w:line="240" w:lineRule="auto"/>
              <w:rPr>
                <w:noProof/>
                <w:sz w:val="20"/>
              </w:rPr>
            </w:pPr>
            <w:r>
              <w:rPr>
                <w:noProof/>
                <w:sz w:val="20"/>
              </w:rPr>
              <w:t>-- Sværdfisk (</w:t>
            </w:r>
            <w:r>
              <w:rPr>
                <w:i/>
                <w:noProof/>
                <w:sz w:val="20"/>
              </w:rPr>
              <w:t>Xiphias gladius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68191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92BE9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A2A720" w14:textId="77777777" w:rsidR="00E83F66" w:rsidRPr="00772251" w:rsidRDefault="00E83F66" w:rsidP="005C42AF">
            <w:pPr>
              <w:spacing w:before="60" w:after="60" w:line="240" w:lineRule="auto"/>
              <w:rPr>
                <w:noProof/>
                <w:sz w:val="20"/>
              </w:rPr>
            </w:pPr>
            <w:r>
              <w:rPr>
                <w:noProof/>
                <w:sz w:val="20"/>
              </w:rPr>
              <w:t>03044600</w:t>
            </w:r>
          </w:p>
        </w:tc>
        <w:tc>
          <w:tcPr>
            <w:tcW w:w="1134" w:type="dxa"/>
            <w:tcBorders>
              <w:top w:val="nil"/>
              <w:left w:val="nil"/>
              <w:bottom w:val="single" w:sz="4" w:space="0" w:color="auto"/>
              <w:right w:val="single" w:sz="4" w:space="0" w:color="auto"/>
            </w:tcBorders>
            <w:shd w:val="clear" w:color="auto" w:fill="auto"/>
            <w:noWrap/>
            <w:hideMark/>
          </w:tcPr>
          <w:p w14:paraId="2EF247D9" w14:textId="77777777" w:rsidR="00E83F66" w:rsidRPr="00772251" w:rsidRDefault="00E83F66" w:rsidP="005C42AF">
            <w:pPr>
              <w:spacing w:before="60" w:after="60" w:line="240" w:lineRule="auto"/>
              <w:rPr>
                <w:noProof/>
                <w:sz w:val="20"/>
              </w:rPr>
            </w:pPr>
            <w:r>
              <w:rPr>
                <w:noProof/>
                <w:sz w:val="20"/>
              </w:rPr>
              <w:t>030446</w:t>
            </w:r>
          </w:p>
        </w:tc>
        <w:tc>
          <w:tcPr>
            <w:tcW w:w="11425" w:type="dxa"/>
            <w:tcBorders>
              <w:top w:val="nil"/>
              <w:left w:val="nil"/>
              <w:bottom w:val="single" w:sz="4" w:space="0" w:color="auto"/>
              <w:right w:val="single" w:sz="4" w:space="0" w:color="auto"/>
            </w:tcBorders>
            <w:shd w:val="clear" w:color="auto" w:fill="auto"/>
            <w:noWrap/>
            <w:hideMark/>
          </w:tcPr>
          <w:p w14:paraId="1FBB25C7" w14:textId="77777777" w:rsidR="00E83F66" w:rsidRPr="00772251" w:rsidRDefault="00E83F66" w:rsidP="005C42AF">
            <w:pPr>
              <w:spacing w:before="60" w:after="60" w:line="240" w:lineRule="auto"/>
              <w:rPr>
                <w:noProof/>
                <w:sz w:val="20"/>
              </w:rPr>
            </w:pPr>
            <w:r>
              <w:rPr>
                <w:noProof/>
                <w:sz w:val="20"/>
              </w:rPr>
              <w:t>-- Isfisk (</w:t>
            </w:r>
            <w:r>
              <w:rPr>
                <w:i/>
                <w:noProof/>
                <w:sz w:val="20"/>
              </w:rPr>
              <w:t>Dissostichus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69A503E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F78C9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A7216A" w14:textId="77777777" w:rsidR="00E83F66" w:rsidRPr="00772251" w:rsidRDefault="00E83F66" w:rsidP="005C42AF">
            <w:pPr>
              <w:spacing w:before="60" w:after="60" w:line="240" w:lineRule="auto"/>
              <w:rPr>
                <w:noProof/>
                <w:sz w:val="20"/>
              </w:rPr>
            </w:pPr>
            <w:r>
              <w:rPr>
                <w:noProof/>
                <w:sz w:val="20"/>
              </w:rPr>
              <w:t>03044900</w:t>
            </w:r>
          </w:p>
        </w:tc>
        <w:tc>
          <w:tcPr>
            <w:tcW w:w="1134" w:type="dxa"/>
            <w:tcBorders>
              <w:top w:val="nil"/>
              <w:left w:val="nil"/>
              <w:bottom w:val="single" w:sz="4" w:space="0" w:color="auto"/>
              <w:right w:val="single" w:sz="4" w:space="0" w:color="auto"/>
            </w:tcBorders>
            <w:shd w:val="clear" w:color="auto" w:fill="auto"/>
            <w:noWrap/>
            <w:hideMark/>
          </w:tcPr>
          <w:p w14:paraId="28B9C8EF" w14:textId="77777777" w:rsidR="00E83F66" w:rsidRPr="00772251" w:rsidRDefault="00E83F66" w:rsidP="005C42AF">
            <w:pPr>
              <w:spacing w:before="60" w:after="60" w:line="240" w:lineRule="auto"/>
              <w:rPr>
                <w:noProof/>
                <w:sz w:val="20"/>
              </w:rPr>
            </w:pPr>
            <w:r>
              <w:rPr>
                <w:noProof/>
                <w:sz w:val="20"/>
              </w:rPr>
              <w:t>030449</w:t>
            </w:r>
          </w:p>
        </w:tc>
        <w:tc>
          <w:tcPr>
            <w:tcW w:w="11425" w:type="dxa"/>
            <w:tcBorders>
              <w:top w:val="nil"/>
              <w:left w:val="nil"/>
              <w:bottom w:val="single" w:sz="4" w:space="0" w:color="auto"/>
              <w:right w:val="single" w:sz="4" w:space="0" w:color="auto"/>
            </w:tcBorders>
            <w:shd w:val="clear" w:color="auto" w:fill="auto"/>
            <w:noWrap/>
            <w:hideMark/>
          </w:tcPr>
          <w:p w14:paraId="7A5E421A" w14:textId="77777777" w:rsidR="00E83F66" w:rsidRPr="00772251" w:rsidRDefault="00E83F66" w:rsidP="005C42AF">
            <w:pPr>
              <w:spacing w:before="60" w:after="60" w:line="240" w:lineRule="auto"/>
              <w:rPr>
                <w:noProof/>
                <w:sz w:val="20"/>
              </w:rPr>
            </w:pPr>
            <w:r>
              <w:rPr>
                <w:noProof/>
                <w:sz w:val="20"/>
              </w:rPr>
              <w:t>-- Andre fisk</w:t>
            </w:r>
          </w:p>
        </w:tc>
        <w:tc>
          <w:tcPr>
            <w:tcW w:w="986" w:type="dxa"/>
            <w:tcBorders>
              <w:top w:val="nil"/>
              <w:left w:val="nil"/>
              <w:bottom w:val="single" w:sz="4" w:space="0" w:color="auto"/>
              <w:right w:val="single" w:sz="4" w:space="0" w:color="auto"/>
            </w:tcBorders>
            <w:shd w:val="clear" w:color="auto" w:fill="auto"/>
            <w:noWrap/>
            <w:vAlign w:val="bottom"/>
            <w:hideMark/>
          </w:tcPr>
          <w:p w14:paraId="0D1AD20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0D664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D94BFB" w14:textId="77777777" w:rsidR="00E83F66" w:rsidRPr="00772251" w:rsidRDefault="00E83F66" w:rsidP="005C42AF">
            <w:pPr>
              <w:spacing w:before="60" w:after="60" w:line="240" w:lineRule="auto"/>
              <w:rPr>
                <w:noProof/>
                <w:sz w:val="20"/>
              </w:rPr>
            </w:pPr>
            <w:r>
              <w:rPr>
                <w:noProof/>
                <w:sz w:val="20"/>
              </w:rPr>
              <w:t>03045100</w:t>
            </w:r>
          </w:p>
        </w:tc>
        <w:tc>
          <w:tcPr>
            <w:tcW w:w="1134" w:type="dxa"/>
            <w:tcBorders>
              <w:top w:val="nil"/>
              <w:left w:val="nil"/>
              <w:bottom w:val="single" w:sz="4" w:space="0" w:color="auto"/>
              <w:right w:val="single" w:sz="4" w:space="0" w:color="auto"/>
            </w:tcBorders>
            <w:shd w:val="clear" w:color="auto" w:fill="auto"/>
            <w:noWrap/>
            <w:hideMark/>
          </w:tcPr>
          <w:p w14:paraId="4A44AED4" w14:textId="77777777" w:rsidR="00E83F66" w:rsidRPr="00772251" w:rsidRDefault="00E83F66" w:rsidP="005C42AF">
            <w:pPr>
              <w:spacing w:before="60" w:after="60" w:line="240" w:lineRule="auto"/>
              <w:rPr>
                <w:noProof/>
                <w:sz w:val="20"/>
              </w:rPr>
            </w:pPr>
            <w:r>
              <w:rPr>
                <w:noProof/>
                <w:sz w:val="20"/>
              </w:rPr>
              <w:t>030451</w:t>
            </w:r>
          </w:p>
        </w:tc>
        <w:tc>
          <w:tcPr>
            <w:tcW w:w="11425" w:type="dxa"/>
            <w:tcBorders>
              <w:top w:val="nil"/>
              <w:left w:val="nil"/>
              <w:bottom w:val="single" w:sz="4" w:space="0" w:color="auto"/>
              <w:right w:val="single" w:sz="4" w:space="0" w:color="auto"/>
            </w:tcBorders>
            <w:shd w:val="clear" w:color="auto" w:fill="auto"/>
            <w:noWrap/>
            <w:hideMark/>
          </w:tcPr>
          <w:p w14:paraId="47F3E244" w14:textId="77777777" w:rsidR="00E83F66" w:rsidRPr="00772251" w:rsidRDefault="00E83F66" w:rsidP="005C42AF">
            <w:pPr>
              <w:spacing w:before="60" w:after="60" w:line="240" w:lineRule="auto"/>
              <w:rPr>
                <w:noProof/>
                <w:sz w:val="20"/>
              </w:rPr>
            </w:pPr>
            <w:r>
              <w:rPr>
                <w:noProof/>
                <w:sz w:val="20"/>
              </w:rPr>
              <w:t>-- Tilapia (</w:t>
            </w:r>
            <w:r>
              <w:rPr>
                <w:i/>
                <w:noProof/>
                <w:sz w:val="20"/>
              </w:rPr>
              <w:t>Oreochromis</w:t>
            </w:r>
            <w:r>
              <w:rPr>
                <w:noProof/>
                <w:sz w:val="20"/>
              </w:rPr>
              <w:t xml:space="preserve"> spp.), hajmalle (</w:t>
            </w:r>
            <w:r>
              <w:rPr>
                <w:i/>
                <w:noProof/>
                <w:sz w:val="20"/>
              </w:rPr>
              <w:t>Pangasius</w:t>
            </w:r>
            <w:r>
              <w:rPr>
                <w:noProof/>
                <w:sz w:val="20"/>
              </w:rPr>
              <w:t xml:space="preserve"> spp.), malle (</w:t>
            </w:r>
            <w:r>
              <w:rPr>
                <w:i/>
                <w:noProof/>
                <w:sz w:val="20"/>
              </w:rPr>
              <w:t>Silurus</w:t>
            </w:r>
            <w:r>
              <w:rPr>
                <w:noProof/>
                <w:sz w:val="20"/>
              </w:rPr>
              <w:t xml:space="preserve"> spp., </w:t>
            </w:r>
            <w:r>
              <w:rPr>
                <w:i/>
                <w:noProof/>
                <w:sz w:val="20"/>
              </w:rPr>
              <w:t>Clarias</w:t>
            </w:r>
            <w:r>
              <w:rPr>
                <w:noProof/>
                <w:sz w:val="20"/>
              </w:rPr>
              <w:t xml:space="preserve"> spp., </w:t>
            </w:r>
            <w:r>
              <w:rPr>
                <w:i/>
                <w:noProof/>
                <w:sz w:val="20"/>
              </w:rPr>
              <w:t>Ictalurus</w:t>
            </w:r>
            <w:r>
              <w:rPr>
                <w:noProof/>
                <w:sz w:val="20"/>
              </w:rPr>
              <w:t xml:space="preserve"> spp.), karpe (</w:t>
            </w:r>
            <w:r>
              <w:rPr>
                <w:i/>
                <w:noProof/>
                <w:sz w:val="20"/>
              </w:rPr>
              <w:t>Cyprinus carpio</w:t>
            </w:r>
            <w:r>
              <w:rPr>
                <w:noProof/>
                <w:sz w:val="20"/>
              </w:rPr>
              <w:t xml:space="preserve">, </w:t>
            </w:r>
            <w:r>
              <w:rPr>
                <w:i/>
                <w:noProof/>
                <w:sz w:val="20"/>
              </w:rPr>
              <w:t>Carassius carassius</w:t>
            </w:r>
            <w:r>
              <w:rPr>
                <w:noProof/>
                <w:sz w:val="20"/>
              </w:rPr>
              <w:t xml:space="preserve">, </w:t>
            </w:r>
            <w:r>
              <w:rPr>
                <w:i/>
                <w:noProof/>
                <w:sz w:val="20"/>
              </w:rPr>
              <w:t>Ctenopharyngodon idellus</w:t>
            </w:r>
            <w:r>
              <w:rPr>
                <w:noProof/>
                <w:sz w:val="20"/>
              </w:rPr>
              <w:t xml:space="preserve">, </w:t>
            </w:r>
            <w:r>
              <w:rPr>
                <w:i/>
                <w:noProof/>
                <w:sz w:val="20"/>
              </w:rPr>
              <w:t>Hypophthalmichthys</w:t>
            </w:r>
            <w:r>
              <w:rPr>
                <w:noProof/>
                <w:sz w:val="20"/>
              </w:rPr>
              <w:t xml:space="preserve"> spp., </w:t>
            </w:r>
            <w:r>
              <w:rPr>
                <w:i/>
                <w:noProof/>
                <w:sz w:val="20"/>
              </w:rPr>
              <w:t>Cirrhinus</w:t>
            </w:r>
            <w:r>
              <w:rPr>
                <w:noProof/>
                <w:sz w:val="20"/>
              </w:rPr>
              <w:t xml:space="preserve"> spp., </w:t>
            </w:r>
            <w:r>
              <w:rPr>
                <w:i/>
                <w:noProof/>
                <w:sz w:val="20"/>
              </w:rPr>
              <w:t>Mylopharyngodon piceus</w:t>
            </w:r>
            <w:r>
              <w:rPr>
                <w:noProof/>
                <w:sz w:val="20"/>
              </w:rPr>
              <w:t>), ål (</w:t>
            </w:r>
            <w:r>
              <w:rPr>
                <w:i/>
                <w:noProof/>
                <w:sz w:val="20"/>
              </w:rPr>
              <w:t>Anguilla</w:t>
            </w:r>
            <w:r>
              <w:rPr>
                <w:noProof/>
                <w:sz w:val="20"/>
              </w:rPr>
              <w:t xml:space="preserve"> spp.), nilaborre (</w:t>
            </w:r>
            <w:r>
              <w:rPr>
                <w:i/>
                <w:noProof/>
                <w:sz w:val="20"/>
              </w:rPr>
              <w:t>Lates niloticus</w:t>
            </w:r>
            <w:r>
              <w:rPr>
                <w:noProof/>
                <w:sz w:val="20"/>
              </w:rPr>
              <w:t>) og slangehovedfisk (</w:t>
            </w:r>
            <w:r>
              <w:rPr>
                <w:i/>
                <w:noProof/>
                <w:sz w:val="20"/>
              </w:rPr>
              <w:t>Channa</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723C301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16219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18902C" w14:textId="77777777" w:rsidR="00E83F66" w:rsidRPr="00772251" w:rsidRDefault="00E83F66" w:rsidP="005C42AF">
            <w:pPr>
              <w:spacing w:before="60" w:after="60" w:line="240" w:lineRule="auto"/>
              <w:rPr>
                <w:noProof/>
                <w:sz w:val="20"/>
              </w:rPr>
            </w:pPr>
            <w:r>
              <w:rPr>
                <w:noProof/>
                <w:sz w:val="20"/>
              </w:rPr>
              <w:t>03045200</w:t>
            </w:r>
          </w:p>
        </w:tc>
        <w:tc>
          <w:tcPr>
            <w:tcW w:w="1134" w:type="dxa"/>
            <w:tcBorders>
              <w:top w:val="nil"/>
              <w:left w:val="nil"/>
              <w:bottom w:val="single" w:sz="4" w:space="0" w:color="auto"/>
              <w:right w:val="single" w:sz="4" w:space="0" w:color="auto"/>
            </w:tcBorders>
            <w:shd w:val="clear" w:color="auto" w:fill="auto"/>
            <w:noWrap/>
            <w:hideMark/>
          </w:tcPr>
          <w:p w14:paraId="2C5FC98B" w14:textId="77777777" w:rsidR="00E83F66" w:rsidRPr="00772251" w:rsidRDefault="00E83F66" w:rsidP="005C42AF">
            <w:pPr>
              <w:spacing w:before="60" w:after="60" w:line="240" w:lineRule="auto"/>
              <w:rPr>
                <w:noProof/>
                <w:sz w:val="20"/>
              </w:rPr>
            </w:pPr>
            <w:r>
              <w:rPr>
                <w:noProof/>
                <w:sz w:val="20"/>
              </w:rPr>
              <w:t>030452</w:t>
            </w:r>
          </w:p>
        </w:tc>
        <w:tc>
          <w:tcPr>
            <w:tcW w:w="11425" w:type="dxa"/>
            <w:tcBorders>
              <w:top w:val="nil"/>
              <w:left w:val="nil"/>
              <w:bottom w:val="single" w:sz="4" w:space="0" w:color="auto"/>
              <w:right w:val="single" w:sz="4" w:space="0" w:color="auto"/>
            </w:tcBorders>
            <w:shd w:val="clear" w:color="auto" w:fill="auto"/>
            <w:noWrap/>
            <w:hideMark/>
          </w:tcPr>
          <w:p w14:paraId="71C3A000" w14:textId="77777777" w:rsidR="00E83F66" w:rsidRPr="00772251" w:rsidRDefault="00E83F66" w:rsidP="005C42AF">
            <w:pPr>
              <w:spacing w:before="60" w:after="60" w:line="240" w:lineRule="auto"/>
              <w:rPr>
                <w:noProof/>
                <w:sz w:val="20"/>
              </w:rPr>
            </w:pPr>
            <w:r>
              <w:rPr>
                <w:noProof/>
                <w:sz w:val="20"/>
              </w:rPr>
              <w:t xml:space="preserve">-- </w:t>
            </w:r>
            <w:r>
              <w:rPr>
                <w:i/>
                <w:noProof/>
                <w:sz w:val="20"/>
              </w:rPr>
              <w:t>Laksefisk (Salmonidae)</w:t>
            </w:r>
          </w:p>
        </w:tc>
        <w:tc>
          <w:tcPr>
            <w:tcW w:w="986" w:type="dxa"/>
            <w:tcBorders>
              <w:top w:val="nil"/>
              <w:left w:val="nil"/>
              <w:bottom w:val="single" w:sz="4" w:space="0" w:color="auto"/>
              <w:right w:val="single" w:sz="4" w:space="0" w:color="auto"/>
            </w:tcBorders>
            <w:shd w:val="clear" w:color="auto" w:fill="auto"/>
            <w:noWrap/>
            <w:vAlign w:val="bottom"/>
            <w:hideMark/>
          </w:tcPr>
          <w:p w14:paraId="78DE1D4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BCB8C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14180A" w14:textId="77777777" w:rsidR="00E83F66" w:rsidRPr="00772251" w:rsidRDefault="00E83F66" w:rsidP="005C42AF">
            <w:pPr>
              <w:spacing w:before="60" w:after="60" w:line="240" w:lineRule="auto"/>
              <w:rPr>
                <w:noProof/>
                <w:sz w:val="20"/>
              </w:rPr>
            </w:pPr>
            <w:r>
              <w:rPr>
                <w:noProof/>
                <w:sz w:val="20"/>
              </w:rPr>
              <w:t>03045300</w:t>
            </w:r>
          </w:p>
        </w:tc>
        <w:tc>
          <w:tcPr>
            <w:tcW w:w="1134" w:type="dxa"/>
            <w:tcBorders>
              <w:top w:val="nil"/>
              <w:left w:val="nil"/>
              <w:bottom w:val="single" w:sz="4" w:space="0" w:color="auto"/>
              <w:right w:val="single" w:sz="4" w:space="0" w:color="auto"/>
            </w:tcBorders>
            <w:shd w:val="clear" w:color="auto" w:fill="auto"/>
            <w:noWrap/>
            <w:hideMark/>
          </w:tcPr>
          <w:p w14:paraId="35EB24A8" w14:textId="77777777" w:rsidR="00E83F66" w:rsidRPr="00772251" w:rsidRDefault="00E83F66" w:rsidP="005C42AF">
            <w:pPr>
              <w:spacing w:before="60" w:after="60" w:line="240" w:lineRule="auto"/>
              <w:rPr>
                <w:noProof/>
                <w:sz w:val="20"/>
              </w:rPr>
            </w:pPr>
            <w:r>
              <w:rPr>
                <w:noProof/>
                <w:sz w:val="20"/>
              </w:rPr>
              <w:t>030453</w:t>
            </w:r>
          </w:p>
        </w:tc>
        <w:tc>
          <w:tcPr>
            <w:tcW w:w="11425" w:type="dxa"/>
            <w:tcBorders>
              <w:top w:val="nil"/>
              <w:left w:val="nil"/>
              <w:bottom w:val="single" w:sz="4" w:space="0" w:color="auto"/>
              <w:right w:val="single" w:sz="4" w:space="0" w:color="auto"/>
            </w:tcBorders>
            <w:shd w:val="clear" w:color="auto" w:fill="auto"/>
            <w:noWrap/>
            <w:hideMark/>
          </w:tcPr>
          <w:p w14:paraId="18E9FF99" w14:textId="77777777" w:rsidR="00E83F66" w:rsidRPr="00772251" w:rsidRDefault="00E83F66" w:rsidP="005C42AF">
            <w:pPr>
              <w:spacing w:before="60" w:after="60" w:line="240" w:lineRule="auto"/>
              <w:rPr>
                <w:noProof/>
                <w:sz w:val="20"/>
              </w:rPr>
            </w:pPr>
            <w:r>
              <w:rPr>
                <w:noProof/>
                <w:sz w:val="20"/>
              </w:rPr>
              <w:t>-- Fisk af familierne Bregmacerotidae, Euclichthyidae, Gadidae, Macrouridae, Melanonidae, Merlucciidae, Moridae og Muraenolepididae</w:t>
            </w:r>
          </w:p>
        </w:tc>
        <w:tc>
          <w:tcPr>
            <w:tcW w:w="986" w:type="dxa"/>
            <w:tcBorders>
              <w:top w:val="nil"/>
              <w:left w:val="nil"/>
              <w:bottom w:val="single" w:sz="4" w:space="0" w:color="auto"/>
              <w:right w:val="single" w:sz="4" w:space="0" w:color="auto"/>
            </w:tcBorders>
            <w:shd w:val="clear" w:color="auto" w:fill="auto"/>
            <w:noWrap/>
            <w:vAlign w:val="bottom"/>
            <w:hideMark/>
          </w:tcPr>
          <w:p w14:paraId="63FF5DC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AB126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08F027" w14:textId="77777777" w:rsidR="00E83F66" w:rsidRPr="00772251" w:rsidRDefault="00E83F66" w:rsidP="005C42AF">
            <w:pPr>
              <w:spacing w:before="60" w:after="60" w:line="240" w:lineRule="auto"/>
              <w:rPr>
                <w:noProof/>
                <w:sz w:val="20"/>
              </w:rPr>
            </w:pPr>
            <w:r>
              <w:rPr>
                <w:noProof/>
                <w:sz w:val="20"/>
              </w:rPr>
              <w:t>03045400</w:t>
            </w:r>
          </w:p>
        </w:tc>
        <w:tc>
          <w:tcPr>
            <w:tcW w:w="1134" w:type="dxa"/>
            <w:tcBorders>
              <w:top w:val="nil"/>
              <w:left w:val="nil"/>
              <w:bottom w:val="single" w:sz="4" w:space="0" w:color="auto"/>
              <w:right w:val="single" w:sz="4" w:space="0" w:color="auto"/>
            </w:tcBorders>
            <w:shd w:val="clear" w:color="auto" w:fill="auto"/>
            <w:noWrap/>
            <w:hideMark/>
          </w:tcPr>
          <w:p w14:paraId="6EF1BD70" w14:textId="77777777" w:rsidR="00E83F66" w:rsidRPr="00772251" w:rsidRDefault="00E83F66" w:rsidP="005C42AF">
            <w:pPr>
              <w:spacing w:before="60" w:after="60" w:line="240" w:lineRule="auto"/>
              <w:rPr>
                <w:noProof/>
                <w:sz w:val="20"/>
              </w:rPr>
            </w:pPr>
            <w:r>
              <w:rPr>
                <w:noProof/>
                <w:sz w:val="20"/>
              </w:rPr>
              <w:t>030454</w:t>
            </w:r>
          </w:p>
        </w:tc>
        <w:tc>
          <w:tcPr>
            <w:tcW w:w="11425" w:type="dxa"/>
            <w:tcBorders>
              <w:top w:val="nil"/>
              <w:left w:val="nil"/>
              <w:bottom w:val="single" w:sz="4" w:space="0" w:color="auto"/>
              <w:right w:val="single" w:sz="4" w:space="0" w:color="auto"/>
            </w:tcBorders>
            <w:shd w:val="clear" w:color="auto" w:fill="auto"/>
            <w:noWrap/>
            <w:hideMark/>
          </w:tcPr>
          <w:p w14:paraId="4AFD7782" w14:textId="77777777" w:rsidR="00E83F66" w:rsidRPr="00772251" w:rsidRDefault="00E83F66" w:rsidP="005C42AF">
            <w:pPr>
              <w:spacing w:before="60" w:after="60" w:line="240" w:lineRule="auto"/>
              <w:rPr>
                <w:noProof/>
                <w:sz w:val="20"/>
              </w:rPr>
            </w:pPr>
            <w:r>
              <w:rPr>
                <w:noProof/>
                <w:sz w:val="20"/>
              </w:rPr>
              <w:t>-- Sværdfisk (</w:t>
            </w:r>
            <w:r>
              <w:rPr>
                <w:i/>
                <w:noProof/>
                <w:sz w:val="20"/>
              </w:rPr>
              <w:t>Xiphias gladius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8DE9FF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E2B9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EEE831" w14:textId="77777777" w:rsidR="00E83F66" w:rsidRPr="00772251" w:rsidRDefault="00E83F66" w:rsidP="005C42AF">
            <w:pPr>
              <w:spacing w:before="60" w:after="60" w:line="240" w:lineRule="auto"/>
              <w:rPr>
                <w:noProof/>
                <w:sz w:val="20"/>
              </w:rPr>
            </w:pPr>
            <w:r>
              <w:rPr>
                <w:noProof/>
                <w:sz w:val="20"/>
              </w:rPr>
              <w:t>03045500</w:t>
            </w:r>
          </w:p>
        </w:tc>
        <w:tc>
          <w:tcPr>
            <w:tcW w:w="1134" w:type="dxa"/>
            <w:tcBorders>
              <w:top w:val="nil"/>
              <w:left w:val="nil"/>
              <w:bottom w:val="single" w:sz="4" w:space="0" w:color="auto"/>
              <w:right w:val="single" w:sz="4" w:space="0" w:color="auto"/>
            </w:tcBorders>
            <w:shd w:val="clear" w:color="auto" w:fill="auto"/>
            <w:noWrap/>
            <w:hideMark/>
          </w:tcPr>
          <w:p w14:paraId="584E7EA9" w14:textId="77777777" w:rsidR="00E83F66" w:rsidRPr="00772251" w:rsidRDefault="00E83F66" w:rsidP="005C42AF">
            <w:pPr>
              <w:spacing w:before="60" w:after="60" w:line="240" w:lineRule="auto"/>
              <w:rPr>
                <w:noProof/>
                <w:sz w:val="20"/>
              </w:rPr>
            </w:pPr>
            <w:r>
              <w:rPr>
                <w:noProof/>
                <w:sz w:val="20"/>
              </w:rPr>
              <w:t>030455</w:t>
            </w:r>
          </w:p>
        </w:tc>
        <w:tc>
          <w:tcPr>
            <w:tcW w:w="11425" w:type="dxa"/>
            <w:tcBorders>
              <w:top w:val="nil"/>
              <w:left w:val="nil"/>
              <w:bottom w:val="single" w:sz="4" w:space="0" w:color="auto"/>
              <w:right w:val="single" w:sz="4" w:space="0" w:color="auto"/>
            </w:tcBorders>
            <w:shd w:val="clear" w:color="auto" w:fill="auto"/>
            <w:noWrap/>
            <w:hideMark/>
          </w:tcPr>
          <w:p w14:paraId="565DF196" w14:textId="77777777" w:rsidR="00E83F66" w:rsidRPr="00772251" w:rsidRDefault="00E83F66" w:rsidP="005C42AF">
            <w:pPr>
              <w:spacing w:before="60" w:after="60" w:line="240" w:lineRule="auto"/>
              <w:rPr>
                <w:noProof/>
                <w:sz w:val="20"/>
              </w:rPr>
            </w:pPr>
            <w:r>
              <w:rPr>
                <w:noProof/>
                <w:sz w:val="20"/>
              </w:rPr>
              <w:t>-- Isfisk (</w:t>
            </w:r>
            <w:r>
              <w:rPr>
                <w:i/>
                <w:noProof/>
                <w:sz w:val="20"/>
              </w:rPr>
              <w:t>Dissostichus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6D09D95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89742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EEF762" w14:textId="77777777" w:rsidR="00E83F66" w:rsidRPr="00772251" w:rsidRDefault="00E83F66" w:rsidP="005C42AF">
            <w:pPr>
              <w:spacing w:before="60" w:after="60" w:line="240" w:lineRule="auto"/>
              <w:rPr>
                <w:noProof/>
                <w:sz w:val="20"/>
              </w:rPr>
            </w:pPr>
            <w:r>
              <w:rPr>
                <w:noProof/>
                <w:sz w:val="20"/>
              </w:rPr>
              <w:t>03045900</w:t>
            </w:r>
          </w:p>
        </w:tc>
        <w:tc>
          <w:tcPr>
            <w:tcW w:w="1134" w:type="dxa"/>
            <w:tcBorders>
              <w:top w:val="nil"/>
              <w:left w:val="nil"/>
              <w:bottom w:val="single" w:sz="4" w:space="0" w:color="auto"/>
              <w:right w:val="single" w:sz="4" w:space="0" w:color="auto"/>
            </w:tcBorders>
            <w:shd w:val="clear" w:color="auto" w:fill="auto"/>
            <w:noWrap/>
            <w:hideMark/>
          </w:tcPr>
          <w:p w14:paraId="03956470" w14:textId="77777777" w:rsidR="00E83F66" w:rsidRPr="00772251" w:rsidRDefault="00E83F66" w:rsidP="005C42AF">
            <w:pPr>
              <w:spacing w:before="60" w:after="60" w:line="240" w:lineRule="auto"/>
              <w:rPr>
                <w:noProof/>
                <w:sz w:val="20"/>
              </w:rPr>
            </w:pPr>
            <w:r>
              <w:rPr>
                <w:noProof/>
                <w:sz w:val="20"/>
              </w:rPr>
              <w:t>030459</w:t>
            </w:r>
          </w:p>
        </w:tc>
        <w:tc>
          <w:tcPr>
            <w:tcW w:w="11425" w:type="dxa"/>
            <w:tcBorders>
              <w:top w:val="nil"/>
              <w:left w:val="nil"/>
              <w:bottom w:val="single" w:sz="4" w:space="0" w:color="auto"/>
              <w:right w:val="single" w:sz="4" w:space="0" w:color="auto"/>
            </w:tcBorders>
            <w:shd w:val="clear" w:color="auto" w:fill="auto"/>
            <w:noWrap/>
            <w:hideMark/>
          </w:tcPr>
          <w:p w14:paraId="153ADDA7" w14:textId="77777777" w:rsidR="00E83F66" w:rsidRPr="00772251" w:rsidRDefault="00E83F66" w:rsidP="005C42AF">
            <w:pPr>
              <w:spacing w:before="60" w:after="60" w:line="240" w:lineRule="auto"/>
              <w:rPr>
                <w:noProof/>
                <w:sz w:val="20"/>
              </w:rPr>
            </w:pPr>
            <w:r>
              <w:rPr>
                <w:noProof/>
                <w:sz w:val="20"/>
              </w:rPr>
              <w:t>-- Andre fisk</w:t>
            </w:r>
          </w:p>
        </w:tc>
        <w:tc>
          <w:tcPr>
            <w:tcW w:w="986" w:type="dxa"/>
            <w:tcBorders>
              <w:top w:val="nil"/>
              <w:left w:val="nil"/>
              <w:bottom w:val="single" w:sz="4" w:space="0" w:color="auto"/>
              <w:right w:val="single" w:sz="4" w:space="0" w:color="auto"/>
            </w:tcBorders>
            <w:shd w:val="clear" w:color="auto" w:fill="auto"/>
            <w:noWrap/>
            <w:vAlign w:val="bottom"/>
            <w:hideMark/>
          </w:tcPr>
          <w:p w14:paraId="0E5615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05CD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3A80EC" w14:textId="77777777" w:rsidR="00E83F66" w:rsidRPr="00772251" w:rsidRDefault="00E83F66" w:rsidP="005C42AF">
            <w:pPr>
              <w:spacing w:before="60" w:after="60" w:line="240" w:lineRule="auto"/>
              <w:rPr>
                <w:noProof/>
                <w:sz w:val="20"/>
              </w:rPr>
            </w:pPr>
            <w:r>
              <w:rPr>
                <w:noProof/>
                <w:sz w:val="20"/>
              </w:rPr>
              <w:t>03046100</w:t>
            </w:r>
          </w:p>
        </w:tc>
        <w:tc>
          <w:tcPr>
            <w:tcW w:w="1134" w:type="dxa"/>
            <w:tcBorders>
              <w:top w:val="nil"/>
              <w:left w:val="nil"/>
              <w:bottom w:val="single" w:sz="4" w:space="0" w:color="auto"/>
              <w:right w:val="single" w:sz="4" w:space="0" w:color="auto"/>
            </w:tcBorders>
            <w:shd w:val="clear" w:color="auto" w:fill="auto"/>
            <w:noWrap/>
            <w:hideMark/>
          </w:tcPr>
          <w:p w14:paraId="52709568" w14:textId="77777777" w:rsidR="00E83F66" w:rsidRPr="00772251" w:rsidRDefault="00E83F66" w:rsidP="005C42AF">
            <w:pPr>
              <w:spacing w:before="60" w:after="60" w:line="240" w:lineRule="auto"/>
              <w:rPr>
                <w:noProof/>
                <w:sz w:val="20"/>
              </w:rPr>
            </w:pPr>
            <w:r>
              <w:rPr>
                <w:noProof/>
                <w:sz w:val="20"/>
              </w:rPr>
              <w:t>030461</w:t>
            </w:r>
          </w:p>
        </w:tc>
        <w:tc>
          <w:tcPr>
            <w:tcW w:w="11425" w:type="dxa"/>
            <w:tcBorders>
              <w:top w:val="nil"/>
              <w:left w:val="nil"/>
              <w:bottom w:val="single" w:sz="4" w:space="0" w:color="auto"/>
              <w:right w:val="single" w:sz="4" w:space="0" w:color="auto"/>
            </w:tcBorders>
            <w:shd w:val="clear" w:color="auto" w:fill="auto"/>
            <w:noWrap/>
            <w:hideMark/>
          </w:tcPr>
          <w:p w14:paraId="44208F0C" w14:textId="77777777" w:rsidR="00E83F66" w:rsidRPr="00772251" w:rsidRDefault="00E83F66" w:rsidP="005C42AF">
            <w:pPr>
              <w:spacing w:before="60" w:after="60" w:line="240" w:lineRule="auto"/>
              <w:rPr>
                <w:noProof/>
                <w:sz w:val="20"/>
              </w:rPr>
            </w:pPr>
            <w:r>
              <w:rPr>
                <w:noProof/>
                <w:sz w:val="20"/>
              </w:rPr>
              <w:t>-- Tilapia (</w:t>
            </w:r>
            <w:r>
              <w:rPr>
                <w:i/>
                <w:noProof/>
                <w:sz w:val="20"/>
              </w:rPr>
              <w:t>Oreochromis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301C982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00BFD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96B272" w14:textId="77777777" w:rsidR="00E83F66" w:rsidRPr="00772251" w:rsidRDefault="00E83F66" w:rsidP="005C42AF">
            <w:pPr>
              <w:spacing w:before="60" w:after="60" w:line="240" w:lineRule="auto"/>
              <w:rPr>
                <w:noProof/>
                <w:sz w:val="20"/>
              </w:rPr>
            </w:pPr>
            <w:r>
              <w:rPr>
                <w:noProof/>
                <w:sz w:val="20"/>
              </w:rPr>
              <w:t>03046200</w:t>
            </w:r>
          </w:p>
        </w:tc>
        <w:tc>
          <w:tcPr>
            <w:tcW w:w="1134" w:type="dxa"/>
            <w:tcBorders>
              <w:top w:val="nil"/>
              <w:left w:val="nil"/>
              <w:bottom w:val="single" w:sz="4" w:space="0" w:color="auto"/>
              <w:right w:val="single" w:sz="4" w:space="0" w:color="auto"/>
            </w:tcBorders>
            <w:shd w:val="clear" w:color="auto" w:fill="auto"/>
            <w:noWrap/>
            <w:hideMark/>
          </w:tcPr>
          <w:p w14:paraId="1948AEC3" w14:textId="77777777" w:rsidR="00E83F66" w:rsidRPr="00772251" w:rsidRDefault="00E83F66" w:rsidP="005C42AF">
            <w:pPr>
              <w:spacing w:before="60" w:after="60" w:line="240" w:lineRule="auto"/>
              <w:rPr>
                <w:noProof/>
                <w:sz w:val="20"/>
              </w:rPr>
            </w:pPr>
            <w:r>
              <w:rPr>
                <w:noProof/>
                <w:sz w:val="20"/>
              </w:rPr>
              <w:t>030462</w:t>
            </w:r>
          </w:p>
        </w:tc>
        <w:tc>
          <w:tcPr>
            <w:tcW w:w="11425" w:type="dxa"/>
            <w:tcBorders>
              <w:top w:val="nil"/>
              <w:left w:val="nil"/>
              <w:bottom w:val="single" w:sz="4" w:space="0" w:color="auto"/>
              <w:right w:val="single" w:sz="4" w:space="0" w:color="auto"/>
            </w:tcBorders>
            <w:shd w:val="clear" w:color="auto" w:fill="auto"/>
            <w:noWrap/>
            <w:hideMark/>
          </w:tcPr>
          <w:p w14:paraId="14651F52" w14:textId="77777777" w:rsidR="00E83F66" w:rsidRPr="00772251" w:rsidRDefault="00E83F66" w:rsidP="005C42AF">
            <w:pPr>
              <w:spacing w:before="60" w:after="60" w:line="240" w:lineRule="auto"/>
              <w:rPr>
                <w:noProof/>
                <w:sz w:val="20"/>
              </w:rPr>
            </w:pPr>
            <w:r>
              <w:rPr>
                <w:noProof/>
                <w:sz w:val="20"/>
              </w:rPr>
              <w:t>-- Hajmalle (</w:t>
            </w:r>
            <w:r>
              <w:rPr>
                <w:i/>
                <w:noProof/>
                <w:sz w:val="20"/>
              </w:rPr>
              <w:t>Pangasius</w:t>
            </w:r>
            <w:r>
              <w:rPr>
                <w:noProof/>
                <w:sz w:val="20"/>
              </w:rPr>
              <w:t xml:space="preserve"> spp.), malle (</w:t>
            </w:r>
            <w:r>
              <w:rPr>
                <w:i/>
                <w:noProof/>
                <w:sz w:val="20"/>
              </w:rPr>
              <w:t>Silurus</w:t>
            </w:r>
            <w:r>
              <w:rPr>
                <w:noProof/>
                <w:sz w:val="20"/>
              </w:rPr>
              <w:t xml:space="preserve"> spp., </w:t>
            </w:r>
            <w:r>
              <w:rPr>
                <w:i/>
                <w:noProof/>
                <w:sz w:val="20"/>
              </w:rPr>
              <w:t>Clarias</w:t>
            </w:r>
            <w:r>
              <w:rPr>
                <w:noProof/>
                <w:sz w:val="20"/>
              </w:rPr>
              <w:t xml:space="preserve"> spp., </w:t>
            </w:r>
            <w:r>
              <w:rPr>
                <w:i/>
                <w:noProof/>
                <w:sz w:val="20"/>
              </w:rPr>
              <w:t>Ictalurus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066F544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2E5B7D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CCA712" w14:textId="77777777" w:rsidR="00E83F66" w:rsidRPr="00772251" w:rsidRDefault="00E83F66" w:rsidP="005C42AF">
            <w:pPr>
              <w:spacing w:before="60" w:after="60" w:line="240" w:lineRule="auto"/>
              <w:rPr>
                <w:noProof/>
                <w:sz w:val="20"/>
              </w:rPr>
            </w:pPr>
            <w:r>
              <w:rPr>
                <w:noProof/>
                <w:sz w:val="20"/>
              </w:rPr>
              <w:t>03046300</w:t>
            </w:r>
          </w:p>
        </w:tc>
        <w:tc>
          <w:tcPr>
            <w:tcW w:w="1134" w:type="dxa"/>
            <w:tcBorders>
              <w:top w:val="nil"/>
              <w:left w:val="nil"/>
              <w:bottom w:val="single" w:sz="4" w:space="0" w:color="auto"/>
              <w:right w:val="single" w:sz="4" w:space="0" w:color="auto"/>
            </w:tcBorders>
            <w:shd w:val="clear" w:color="auto" w:fill="auto"/>
            <w:noWrap/>
            <w:hideMark/>
          </w:tcPr>
          <w:p w14:paraId="79324310" w14:textId="77777777" w:rsidR="00E83F66" w:rsidRPr="00772251" w:rsidRDefault="00E83F66" w:rsidP="005C42AF">
            <w:pPr>
              <w:spacing w:before="60" w:after="60" w:line="240" w:lineRule="auto"/>
              <w:rPr>
                <w:noProof/>
                <w:sz w:val="20"/>
              </w:rPr>
            </w:pPr>
            <w:r>
              <w:rPr>
                <w:noProof/>
                <w:sz w:val="20"/>
              </w:rPr>
              <w:t>030463</w:t>
            </w:r>
          </w:p>
        </w:tc>
        <w:tc>
          <w:tcPr>
            <w:tcW w:w="11425" w:type="dxa"/>
            <w:tcBorders>
              <w:top w:val="nil"/>
              <w:left w:val="nil"/>
              <w:bottom w:val="single" w:sz="4" w:space="0" w:color="auto"/>
              <w:right w:val="single" w:sz="4" w:space="0" w:color="auto"/>
            </w:tcBorders>
            <w:shd w:val="clear" w:color="auto" w:fill="auto"/>
            <w:noWrap/>
            <w:hideMark/>
          </w:tcPr>
          <w:p w14:paraId="1843C1BD" w14:textId="77777777" w:rsidR="00E83F66" w:rsidRPr="00772251" w:rsidRDefault="00E83F66" w:rsidP="005C42AF">
            <w:pPr>
              <w:spacing w:before="60" w:after="60" w:line="240" w:lineRule="auto"/>
              <w:rPr>
                <w:noProof/>
                <w:sz w:val="20"/>
              </w:rPr>
            </w:pPr>
            <w:r>
              <w:rPr>
                <w:noProof/>
                <w:sz w:val="20"/>
              </w:rPr>
              <w:t>-- Nilaborre (</w:t>
            </w:r>
            <w:r>
              <w:rPr>
                <w:i/>
                <w:noProof/>
                <w:sz w:val="20"/>
              </w:rPr>
              <w:t>Lates niloticus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A6C2C2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19A7E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CB9D62" w14:textId="77777777" w:rsidR="00E83F66" w:rsidRPr="00772251" w:rsidRDefault="00E83F66" w:rsidP="005C42AF">
            <w:pPr>
              <w:spacing w:before="60" w:after="60" w:line="240" w:lineRule="auto"/>
              <w:rPr>
                <w:noProof/>
                <w:sz w:val="20"/>
              </w:rPr>
            </w:pPr>
            <w:r>
              <w:rPr>
                <w:noProof/>
                <w:sz w:val="20"/>
              </w:rPr>
              <w:t>03046900</w:t>
            </w:r>
          </w:p>
        </w:tc>
        <w:tc>
          <w:tcPr>
            <w:tcW w:w="1134" w:type="dxa"/>
            <w:tcBorders>
              <w:top w:val="nil"/>
              <w:left w:val="nil"/>
              <w:bottom w:val="single" w:sz="4" w:space="0" w:color="auto"/>
              <w:right w:val="single" w:sz="4" w:space="0" w:color="auto"/>
            </w:tcBorders>
            <w:shd w:val="clear" w:color="auto" w:fill="auto"/>
            <w:noWrap/>
            <w:hideMark/>
          </w:tcPr>
          <w:p w14:paraId="5B619B5B" w14:textId="77777777" w:rsidR="00E83F66" w:rsidRPr="00772251" w:rsidRDefault="00E83F66" w:rsidP="005C42AF">
            <w:pPr>
              <w:spacing w:before="60" w:after="60" w:line="240" w:lineRule="auto"/>
              <w:rPr>
                <w:noProof/>
                <w:sz w:val="20"/>
              </w:rPr>
            </w:pPr>
            <w:r>
              <w:rPr>
                <w:noProof/>
                <w:sz w:val="20"/>
              </w:rPr>
              <w:t>030469</w:t>
            </w:r>
          </w:p>
        </w:tc>
        <w:tc>
          <w:tcPr>
            <w:tcW w:w="11425" w:type="dxa"/>
            <w:tcBorders>
              <w:top w:val="nil"/>
              <w:left w:val="nil"/>
              <w:bottom w:val="single" w:sz="4" w:space="0" w:color="auto"/>
              <w:right w:val="single" w:sz="4" w:space="0" w:color="auto"/>
            </w:tcBorders>
            <w:shd w:val="clear" w:color="auto" w:fill="auto"/>
            <w:noWrap/>
            <w:hideMark/>
          </w:tcPr>
          <w:p w14:paraId="4A91DB55" w14:textId="77777777" w:rsidR="00E83F66" w:rsidRPr="00772251" w:rsidRDefault="00E83F66" w:rsidP="005C42AF">
            <w:pPr>
              <w:spacing w:before="60" w:after="60" w:line="240" w:lineRule="auto"/>
              <w:rPr>
                <w:noProof/>
                <w:sz w:val="20"/>
              </w:rPr>
            </w:pPr>
            <w:r>
              <w:rPr>
                <w:noProof/>
                <w:sz w:val="20"/>
              </w:rPr>
              <w:t>-- Andre fisk</w:t>
            </w:r>
          </w:p>
        </w:tc>
        <w:tc>
          <w:tcPr>
            <w:tcW w:w="986" w:type="dxa"/>
            <w:tcBorders>
              <w:top w:val="nil"/>
              <w:left w:val="nil"/>
              <w:bottom w:val="single" w:sz="4" w:space="0" w:color="auto"/>
              <w:right w:val="single" w:sz="4" w:space="0" w:color="auto"/>
            </w:tcBorders>
            <w:shd w:val="clear" w:color="auto" w:fill="auto"/>
            <w:noWrap/>
            <w:vAlign w:val="bottom"/>
            <w:hideMark/>
          </w:tcPr>
          <w:p w14:paraId="58982D9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56F076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4C70DD" w14:textId="77777777" w:rsidR="00E83F66" w:rsidRPr="00772251" w:rsidRDefault="00E83F66" w:rsidP="005C42AF">
            <w:pPr>
              <w:spacing w:before="60" w:after="60" w:line="240" w:lineRule="auto"/>
              <w:rPr>
                <w:noProof/>
                <w:sz w:val="20"/>
              </w:rPr>
            </w:pPr>
            <w:r>
              <w:rPr>
                <w:noProof/>
                <w:sz w:val="20"/>
              </w:rPr>
              <w:t>03047100</w:t>
            </w:r>
          </w:p>
        </w:tc>
        <w:tc>
          <w:tcPr>
            <w:tcW w:w="1134" w:type="dxa"/>
            <w:tcBorders>
              <w:top w:val="nil"/>
              <w:left w:val="nil"/>
              <w:bottom w:val="single" w:sz="4" w:space="0" w:color="auto"/>
              <w:right w:val="single" w:sz="4" w:space="0" w:color="auto"/>
            </w:tcBorders>
            <w:shd w:val="clear" w:color="auto" w:fill="auto"/>
            <w:noWrap/>
            <w:hideMark/>
          </w:tcPr>
          <w:p w14:paraId="7F929D7B" w14:textId="77777777" w:rsidR="00E83F66" w:rsidRPr="00772251" w:rsidRDefault="00E83F66" w:rsidP="005C42AF">
            <w:pPr>
              <w:spacing w:before="60" w:after="60" w:line="240" w:lineRule="auto"/>
              <w:rPr>
                <w:noProof/>
                <w:sz w:val="20"/>
              </w:rPr>
            </w:pPr>
            <w:r>
              <w:rPr>
                <w:noProof/>
                <w:sz w:val="20"/>
              </w:rPr>
              <w:t>030471</w:t>
            </w:r>
          </w:p>
        </w:tc>
        <w:tc>
          <w:tcPr>
            <w:tcW w:w="11425" w:type="dxa"/>
            <w:tcBorders>
              <w:top w:val="nil"/>
              <w:left w:val="nil"/>
              <w:bottom w:val="single" w:sz="4" w:space="0" w:color="auto"/>
              <w:right w:val="single" w:sz="4" w:space="0" w:color="auto"/>
            </w:tcBorders>
            <w:shd w:val="clear" w:color="auto" w:fill="auto"/>
            <w:noWrap/>
            <w:hideMark/>
          </w:tcPr>
          <w:p w14:paraId="36B077A9" w14:textId="77777777" w:rsidR="00E83F66" w:rsidRPr="00772251" w:rsidRDefault="00E83F66" w:rsidP="005C42AF">
            <w:pPr>
              <w:spacing w:before="60" w:after="60" w:line="240" w:lineRule="auto"/>
              <w:rPr>
                <w:noProof/>
                <w:sz w:val="20"/>
              </w:rPr>
            </w:pPr>
            <w:r>
              <w:rPr>
                <w:noProof/>
                <w:sz w:val="20"/>
              </w:rPr>
              <w:t>-- Torsk (</w:t>
            </w:r>
            <w:r>
              <w:rPr>
                <w:i/>
                <w:noProof/>
                <w:sz w:val="20"/>
              </w:rPr>
              <w:t>Gadus morhua, Gadus ogac, Gadus macrocephalus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AEB718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BA094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7CFA6D" w14:textId="77777777" w:rsidR="00E83F66" w:rsidRPr="00772251" w:rsidRDefault="00E83F66" w:rsidP="005C42AF">
            <w:pPr>
              <w:spacing w:before="60" w:after="60" w:line="240" w:lineRule="auto"/>
              <w:rPr>
                <w:noProof/>
                <w:sz w:val="20"/>
              </w:rPr>
            </w:pPr>
            <w:r>
              <w:rPr>
                <w:noProof/>
                <w:sz w:val="20"/>
              </w:rPr>
              <w:t>03047200</w:t>
            </w:r>
          </w:p>
        </w:tc>
        <w:tc>
          <w:tcPr>
            <w:tcW w:w="1134" w:type="dxa"/>
            <w:tcBorders>
              <w:top w:val="nil"/>
              <w:left w:val="nil"/>
              <w:bottom w:val="single" w:sz="4" w:space="0" w:color="auto"/>
              <w:right w:val="single" w:sz="4" w:space="0" w:color="auto"/>
            </w:tcBorders>
            <w:shd w:val="clear" w:color="auto" w:fill="auto"/>
            <w:noWrap/>
            <w:hideMark/>
          </w:tcPr>
          <w:p w14:paraId="689FFDEA" w14:textId="77777777" w:rsidR="00E83F66" w:rsidRPr="00772251" w:rsidRDefault="00E83F66" w:rsidP="005C42AF">
            <w:pPr>
              <w:spacing w:before="60" w:after="60" w:line="240" w:lineRule="auto"/>
              <w:rPr>
                <w:noProof/>
                <w:sz w:val="20"/>
              </w:rPr>
            </w:pPr>
            <w:r>
              <w:rPr>
                <w:noProof/>
                <w:sz w:val="20"/>
              </w:rPr>
              <w:t>030472</w:t>
            </w:r>
          </w:p>
        </w:tc>
        <w:tc>
          <w:tcPr>
            <w:tcW w:w="11425" w:type="dxa"/>
            <w:tcBorders>
              <w:top w:val="nil"/>
              <w:left w:val="nil"/>
              <w:bottom w:val="single" w:sz="4" w:space="0" w:color="auto"/>
              <w:right w:val="single" w:sz="4" w:space="0" w:color="auto"/>
            </w:tcBorders>
            <w:shd w:val="clear" w:color="auto" w:fill="auto"/>
            <w:noWrap/>
            <w:hideMark/>
          </w:tcPr>
          <w:p w14:paraId="5CDCDD70" w14:textId="77777777" w:rsidR="00E83F66" w:rsidRPr="00772251" w:rsidRDefault="00E83F66" w:rsidP="005C42AF">
            <w:pPr>
              <w:spacing w:before="60" w:after="60" w:line="240" w:lineRule="auto"/>
              <w:rPr>
                <w:noProof/>
                <w:sz w:val="20"/>
              </w:rPr>
            </w:pPr>
            <w:r>
              <w:rPr>
                <w:noProof/>
                <w:sz w:val="20"/>
              </w:rPr>
              <w:t>-- Kuller (</w:t>
            </w:r>
            <w:r>
              <w:rPr>
                <w:i/>
                <w:noProof/>
                <w:sz w:val="20"/>
              </w:rPr>
              <w:t>Melanogrammus aeglefinus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027ECF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2C3FB5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0200CC" w14:textId="77777777" w:rsidR="00E83F66" w:rsidRPr="00772251" w:rsidRDefault="00E83F66" w:rsidP="00507CFA">
            <w:pPr>
              <w:pageBreakBefore/>
              <w:spacing w:before="60" w:after="60" w:line="240" w:lineRule="auto"/>
              <w:rPr>
                <w:noProof/>
                <w:sz w:val="20"/>
              </w:rPr>
            </w:pPr>
            <w:r>
              <w:rPr>
                <w:noProof/>
                <w:sz w:val="20"/>
              </w:rPr>
              <w:t>03047300</w:t>
            </w:r>
          </w:p>
        </w:tc>
        <w:tc>
          <w:tcPr>
            <w:tcW w:w="1134" w:type="dxa"/>
            <w:tcBorders>
              <w:top w:val="nil"/>
              <w:left w:val="nil"/>
              <w:bottom w:val="single" w:sz="4" w:space="0" w:color="auto"/>
              <w:right w:val="single" w:sz="4" w:space="0" w:color="auto"/>
            </w:tcBorders>
            <w:shd w:val="clear" w:color="auto" w:fill="auto"/>
            <w:noWrap/>
            <w:hideMark/>
          </w:tcPr>
          <w:p w14:paraId="59E54117" w14:textId="77777777" w:rsidR="00E83F66" w:rsidRPr="00772251" w:rsidRDefault="00E83F66" w:rsidP="005C42AF">
            <w:pPr>
              <w:spacing w:before="60" w:after="60" w:line="240" w:lineRule="auto"/>
              <w:rPr>
                <w:noProof/>
                <w:sz w:val="20"/>
              </w:rPr>
            </w:pPr>
            <w:r>
              <w:rPr>
                <w:noProof/>
                <w:sz w:val="20"/>
              </w:rPr>
              <w:t>030473</w:t>
            </w:r>
          </w:p>
        </w:tc>
        <w:tc>
          <w:tcPr>
            <w:tcW w:w="11425" w:type="dxa"/>
            <w:tcBorders>
              <w:top w:val="nil"/>
              <w:left w:val="nil"/>
              <w:bottom w:val="single" w:sz="4" w:space="0" w:color="auto"/>
              <w:right w:val="single" w:sz="4" w:space="0" w:color="auto"/>
            </w:tcBorders>
            <w:shd w:val="clear" w:color="auto" w:fill="auto"/>
            <w:noWrap/>
            <w:hideMark/>
          </w:tcPr>
          <w:p w14:paraId="4AFEE4EC" w14:textId="77777777" w:rsidR="00E83F66" w:rsidRPr="00772251" w:rsidRDefault="00E83F66" w:rsidP="005C42AF">
            <w:pPr>
              <w:spacing w:before="60" w:after="60" w:line="240" w:lineRule="auto"/>
              <w:rPr>
                <w:noProof/>
                <w:sz w:val="20"/>
              </w:rPr>
            </w:pPr>
            <w:r>
              <w:rPr>
                <w:noProof/>
                <w:sz w:val="20"/>
              </w:rPr>
              <w:t>-- Sej (</w:t>
            </w:r>
            <w:r>
              <w:rPr>
                <w:i/>
                <w:noProof/>
                <w:sz w:val="20"/>
              </w:rPr>
              <w:t>Pollachius virens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FA11C3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523BE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8EFE05" w14:textId="77777777" w:rsidR="00E83F66" w:rsidRPr="00772251" w:rsidRDefault="00E83F66" w:rsidP="005C42AF">
            <w:pPr>
              <w:spacing w:before="60" w:after="60" w:line="240" w:lineRule="auto"/>
              <w:rPr>
                <w:noProof/>
                <w:sz w:val="20"/>
              </w:rPr>
            </w:pPr>
            <w:r>
              <w:rPr>
                <w:noProof/>
                <w:sz w:val="20"/>
              </w:rPr>
              <w:t>03047400</w:t>
            </w:r>
          </w:p>
        </w:tc>
        <w:tc>
          <w:tcPr>
            <w:tcW w:w="1134" w:type="dxa"/>
            <w:tcBorders>
              <w:top w:val="nil"/>
              <w:left w:val="nil"/>
              <w:bottom w:val="single" w:sz="4" w:space="0" w:color="auto"/>
              <w:right w:val="single" w:sz="4" w:space="0" w:color="auto"/>
            </w:tcBorders>
            <w:shd w:val="clear" w:color="auto" w:fill="auto"/>
            <w:noWrap/>
            <w:hideMark/>
          </w:tcPr>
          <w:p w14:paraId="5FB3DA7C" w14:textId="77777777" w:rsidR="00E83F66" w:rsidRPr="00772251" w:rsidRDefault="00E83F66" w:rsidP="005C42AF">
            <w:pPr>
              <w:spacing w:before="60" w:after="60" w:line="240" w:lineRule="auto"/>
              <w:rPr>
                <w:noProof/>
                <w:sz w:val="20"/>
              </w:rPr>
            </w:pPr>
            <w:r>
              <w:rPr>
                <w:noProof/>
                <w:sz w:val="20"/>
              </w:rPr>
              <w:t>030474</w:t>
            </w:r>
          </w:p>
        </w:tc>
        <w:tc>
          <w:tcPr>
            <w:tcW w:w="11425" w:type="dxa"/>
            <w:tcBorders>
              <w:top w:val="nil"/>
              <w:left w:val="nil"/>
              <w:bottom w:val="single" w:sz="4" w:space="0" w:color="auto"/>
              <w:right w:val="single" w:sz="4" w:space="0" w:color="auto"/>
            </w:tcBorders>
            <w:shd w:val="clear" w:color="auto" w:fill="auto"/>
            <w:noWrap/>
            <w:hideMark/>
          </w:tcPr>
          <w:p w14:paraId="11D1AAA1" w14:textId="77777777" w:rsidR="00E83F66" w:rsidRPr="00772251" w:rsidRDefault="00E83F66" w:rsidP="005C42AF">
            <w:pPr>
              <w:spacing w:before="60" w:after="60" w:line="240" w:lineRule="auto"/>
              <w:rPr>
                <w:noProof/>
                <w:sz w:val="20"/>
              </w:rPr>
            </w:pPr>
            <w:r>
              <w:rPr>
                <w:noProof/>
                <w:sz w:val="20"/>
              </w:rPr>
              <w:t>-- Kulmule (</w:t>
            </w:r>
            <w:r>
              <w:rPr>
                <w:i/>
                <w:noProof/>
                <w:sz w:val="20"/>
              </w:rPr>
              <w:t>Merluccius</w:t>
            </w:r>
            <w:r>
              <w:rPr>
                <w:noProof/>
                <w:sz w:val="20"/>
              </w:rPr>
              <w:t xml:space="preserve"> spp.) og skægbrosme (</w:t>
            </w:r>
            <w:r>
              <w:rPr>
                <w:i/>
                <w:noProof/>
                <w:sz w:val="20"/>
              </w:rPr>
              <w:t>Urophycis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338BA55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3E3D0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D07264" w14:textId="77777777" w:rsidR="00E83F66" w:rsidRPr="00772251" w:rsidRDefault="00E83F66" w:rsidP="005C42AF">
            <w:pPr>
              <w:spacing w:before="60" w:after="60" w:line="240" w:lineRule="auto"/>
              <w:rPr>
                <w:noProof/>
                <w:sz w:val="20"/>
              </w:rPr>
            </w:pPr>
            <w:r>
              <w:rPr>
                <w:noProof/>
                <w:sz w:val="20"/>
              </w:rPr>
              <w:t>03047500</w:t>
            </w:r>
          </w:p>
        </w:tc>
        <w:tc>
          <w:tcPr>
            <w:tcW w:w="1134" w:type="dxa"/>
            <w:tcBorders>
              <w:top w:val="nil"/>
              <w:left w:val="nil"/>
              <w:bottom w:val="single" w:sz="4" w:space="0" w:color="auto"/>
              <w:right w:val="single" w:sz="4" w:space="0" w:color="auto"/>
            </w:tcBorders>
            <w:shd w:val="clear" w:color="auto" w:fill="auto"/>
            <w:noWrap/>
            <w:hideMark/>
          </w:tcPr>
          <w:p w14:paraId="37C15AFE" w14:textId="77777777" w:rsidR="00E83F66" w:rsidRPr="00772251" w:rsidRDefault="00E83F66" w:rsidP="005C42AF">
            <w:pPr>
              <w:spacing w:before="60" w:after="60" w:line="240" w:lineRule="auto"/>
              <w:rPr>
                <w:noProof/>
                <w:sz w:val="20"/>
              </w:rPr>
            </w:pPr>
            <w:r>
              <w:rPr>
                <w:noProof/>
                <w:sz w:val="20"/>
              </w:rPr>
              <w:t>030475</w:t>
            </w:r>
          </w:p>
        </w:tc>
        <w:tc>
          <w:tcPr>
            <w:tcW w:w="11425" w:type="dxa"/>
            <w:tcBorders>
              <w:top w:val="nil"/>
              <w:left w:val="nil"/>
              <w:bottom w:val="single" w:sz="4" w:space="0" w:color="auto"/>
              <w:right w:val="single" w:sz="4" w:space="0" w:color="auto"/>
            </w:tcBorders>
            <w:shd w:val="clear" w:color="auto" w:fill="auto"/>
            <w:noWrap/>
            <w:hideMark/>
          </w:tcPr>
          <w:p w14:paraId="0FCC94FF" w14:textId="77777777" w:rsidR="00E83F66" w:rsidRPr="00772251" w:rsidRDefault="00E83F66" w:rsidP="005C42AF">
            <w:pPr>
              <w:spacing w:before="60" w:after="60" w:line="240" w:lineRule="auto"/>
              <w:rPr>
                <w:noProof/>
                <w:sz w:val="20"/>
              </w:rPr>
            </w:pPr>
            <w:r>
              <w:rPr>
                <w:noProof/>
                <w:sz w:val="20"/>
              </w:rPr>
              <w:t>-- Alaskasej (</w:t>
            </w:r>
            <w:r>
              <w:rPr>
                <w:i/>
                <w:noProof/>
                <w:sz w:val="20"/>
              </w:rPr>
              <w:t>Theragra chalcogramma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367CC27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5E1134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B82CE7" w14:textId="77777777" w:rsidR="00E83F66" w:rsidRPr="00772251" w:rsidRDefault="00E83F66" w:rsidP="005C42AF">
            <w:pPr>
              <w:spacing w:before="60" w:after="60" w:line="240" w:lineRule="auto"/>
              <w:rPr>
                <w:noProof/>
                <w:sz w:val="20"/>
              </w:rPr>
            </w:pPr>
            <w:r>
              <w:rPr>
                <w:noProof/>
                <w:sz w:val="20"/>
              </w:rPr>
              <w:t>03047900</w:t>
            </w:r>
          </w:p>
        </w:tc>
        <w:tc>
          <w:tcPr>
            <w:tcW w:w="1134" w:type="dxa"/>
            <w:tcBorders>
              <w:top w:val="nil"/>
              <w:left w:val="nil"/>
              <w:bottom w:val="single" w:sz="4" w:space="0" w:color="auto"/>
              <w:right w:val="single" w:sz="4" w:space="0" w:color="auto"/>
            </w:tcBorders>
            <w:shd w:val="clear" w:color="auto" w:fill="auto"/>
            <w:noWrap/>
            <w:hideMark/>
          </w:tcPr>
          <w:p w14:paraId="2D9F8165" w14:textId="77777777" w:rsidR="00E83F66" w:rsidRPr="00772251" w:rsidRDefault="00E83F66" w:rsidP="005C42AF">
            <w:pPr>
              <w:spacing w:before="60" w:after="60" w:line="240" w:lineRule="auto"/>
              <w:rPr>
                <w:noProof/>
                <w:sz w:val="20"/>
              </w:rPr>
            </w:pPr>
            <w:r>
              <w:rPr>
                <w:noProof/>
                <w:sz w:val="20"/>
              </w:rPr>
              <w:t>030479</w:t>
            </w:r>
          </w:p>
        </w:tc>
        <w:tc>
          <w:tcPr>
            <w:tcW w:w="11425" w:type="dxa"/>
            <w:tcBorders>
              <w:top w:val="nil"/>
              <w:left w:val="nil"/>
              <w:bottom w:val="single" w:sz="4" w:space="0" w:color="auto"/>
              <w:right w:val="single" w:sz="4" w:space="0" w:color="auto"/>
            </w:tcBorders>
            <w:shd w:val="clear" w:color="auto" w:fill="auto"/>
            <w:noWrap/>
            <w:hideMark/>
          </w:tcPr>
          <w:p w14:paraId="5B33D39C" w14:textId="77777777" w:rsidR="00E83F66" w:rsidRPr="00772251" w:rsidRDefault="00E83F66" w:rsidP="005C42AF">
            <w:pPr>
              <w:spacing w:before="60" w:after="60" w:line="240" w:lineRule="auto"/>
              <w:rPr>
                <w:noProof/>
                <w:sz w:val="20"/>
              </w:rPr>
            </w:pPr>
            <w:r>
              <w:rPr>
                <w:noProof/>
                <w:sz w:val="20"/>
              </w:rPr>
              <w:t>-- Andre fisk</w:t>
            </w:r>
          </w:p>
        </w:tc>
        <w:tc>
          <w:tcPr>
            <w:tcW w:w="986" w:type="dxa"/>
            <w:tcBorders>
              <w:top w:val="nil"/>
              <w:left w:val="nil"/>
              <w:bottom w:val="single" w:sz="4" w:space="0" w:color="auto"/>
              <w:right w:val="single" w:sz="4" w:space="0" w:color="auto"/>
            </w:tcBorders>
            <w:shd w:val="clear" w:color="auto" w:fill="auto"/>
            <w:noWrap/>
            <w:vAlign w:val="bottom"/>
            <w:hideMark/>
          </w:tcPr>
          <w:p w14:paraId="6E49F24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4BD4F6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ADFB63" w14:textId="77777777" w:rsidR="00E83F66" w:rsidRPr="00772251" w:rsidRDefault="00E83F66" w:rsidP="005C42AF">
            <w:pPr>
              <w:spacing w:before="60" w:after="60" w:line="240" w:lineRule="auto"/>
              <w:rPr>
                <w:noProof/>
                <w:sz w:val="20"/>
              </w:rPr>
            </w:pPr>
            <w:r>
              <w:rPr>
                <w:noProof/>
                <w:sz w:val="20"/>
              </w:rPr>
              <w:t>03048100</w:t>
            </w:r>
          </w:p>
        </w:tc>
        <w:tc>
          <w:tcPr>
            <w:tcW w:w="1134" w:type="dxa"/>
            <w:tcBorders>
              <w:top w:val="nil"/>
              <w:left w:val="nil"/>
              <w:bottom w:val="single" w:sz="4" w:space="0" w:color="auto"/>
              <w:right w:val="single" w:sz="4" w:space="0" w:color="auto"/>
            </w:tcBorders>
            <w:shd w:val="clear" w:color="auto" w:fill="auto"/>
            <w:noWrap/>
            <w:hideMark/>
          </w:tcPr>
          <w:p w14:paraId="1B91E853" w14:textId="77777777" w:rsidR="00E83F66" w:rsidRPr="00772251" w:rsidRDefault="00E83F66" w:rsidP="005C42AF">
            <w:pPr>
              <w:spacing w:before="60" w:after="60" w:line="240" w:lineRule="auto"/>
              <w:rPr>
                <w:noProof/>
                <w:sz w:val="20"/>
              </w:rPr>
            </w:pPr>
            <w:r>
              <w:rPr>
                <w:noProof/>
                <w:sz w:val="20"/>
              </w:rPr>
              <w:t>030481</w:t>
            </w:r>
          </w:p>
        </w:tc>
        <w:tc>
          <w:tcPr>
            <w:tcW w:w="11425" w:type="dxa"/>
            <w:tcBorders>
              <w:top w:val="nil"/>
              <w:left w:val="nil"/>
              <w:bottom w:val="single" w:sz="4" w:space="0" w:color="auto"/>
              <w:right w:val="single" w:sz="4" w:space="0" w:color="auto"/>
            </w:tcBorders>
            <w:shd w:val="clear" w:color="auto" w:fill="auto"/>
            <w:noWrap/>
            <w:hideMark/>
          </w:tcPr>
          <w:p w14:paraId="478A6615" w14:textId="77777777" w:rsidR="00E83F66" w:rsidRPr="00772251" w:rsidRDefault="00E83F66" w:rsidP="005C42AF">
            <w:pPr>
              <w:spacing w:before="60" w:after="60" w:line="240" w:lineRule="auto"/>
              <w:rPr>
                <w:noProof/>
                <w:sz w:val="20"/>
              </w:rPr>
            </w:pPr>
            <w:r>
              <w:rPr>
                <w:noProof/>
                <w:sz w:val="20"/>
              </w:rPr>
              <w:t>-- Stillehavslaks (</w:t>
            </w:r>
            <w:r>
              <w:rPr>
                <w:i/>
                <w:noProof/>
                <w:sz w:val="20"/>
              </w:rPr>
              <w:t>Oncorhynchus nerka, Oncorhynchus gorbuscha, Oncorhynchus keta, Oncorhynchus tschawytscha, Oncorhynchus kisutch, Oncorhynchus masou</w:t>
            </w:r>
            <w:r>
              <w:rPr>
                <w:noProof/>
                <w:sz w:val="20"/>
              </w:rPr>
              <w:t xml:space="preserve"> og </w:t>
            </w:r>
            <w:r>
              <w:rPr>
                <w:i/>
                <w:noProof/>
                <w:sz w:val="20"/>
              </w:rPr>
              <w:t>Oncorhynchus rhodurus</w:t>
            </w:r>
            <w:r>
              <w:rPr>
                <w:noProof/>
                <w:sz w:val="20"/>
              </w:rPr>
              <w:t>), atlanterhavslaks (</w:t>
            </w:r>
            <w:r>
              <w:rPr>
                <w:i/>
                <w:noProof/>
                <w:sz w:val="20"/>
              </w:rPr>
              <w:t>Salmo salar</w:t>
            </w:r>
            <w:r>
              <w:rPr>
                <w:noProof/>
                <w:sz w:val="20"/>
              </w:rPr>
              <w:t>) og donaulaks (</w:t>
            </w:r>
            <w:r>
              <w:rPr>
                <w:i/>
                <w:noProof/>
                <w:sz w:val="20"/>
              </w:rPr>
              <w:t>Hucho hucho</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37B1AB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79B44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9AEEBE" w14:textId="77777777" w:rsidR="00E83F66" w:rsidRPr="00772251" w:rsidRDefault="00E83F66" w:rsidP="005C42AF">
            <w:pPr>
              <w:spacing w:before="60" w:after="60" w:line="240" w:lineRule="auto"/>
              <w:rPr>
                <w:noProof/>
                <w:sz w:val="20"/>
              </w:rPr>
            </w:pPr>
            <w:r>
              <w:rPr>
                <w:noProof/>
                <w:sz w:val="20"/>
              </w:rPr>
              <w:t>03048200</w:t>
            </w:r>
          </w:p>
        </w:tc>
        <w:tc>
          <w:tcPr>
            <w:tcW w:w="1134" w:type="dxa"/>
            <w:tcBorders>
              <w:top w:val="nil"/>
              <w:left w:val="nil"/>
              <w:bottom w:val="single" w:sz="4" w:space="0" w:color="auto"/>
              <w:right w:val="single" w:sz="4" w:space="0" w:color="auto"/>
            </w:tcBorders>
            <w:shd w:val="clear" w:color="auto" w:fill="auto"/>
            <w:noWrap/>
            <w:hideMark/>
          </w:tcPr>
          <w:p w14:paraId="2BC5B2D6" w14:textId="77777777" w:rsidR="00E83F66" w:rsidRPr="00772251" w:rsidRDefault="00E83F66" w:rsidP="005C42AF">
            <w:pPr>
              <w:spacing w:before="60" w:after="60" w:line="240" w:lineRule="auto"/>
              <w:rPr>
                <w:noProof/>
                <w:sz w:val="20"/>
              </w:rPr>
            </w:pPr>
            <w:r>
              <w:rPr>
                <w:noProof/>
                <w:sz w:val="20"/>
              </w:rPr>
              <w:t>030482</w:t>
            </w:r>
          </w:p>
        </w:tc>
        <w:tc>
          <w:tcPr>
            <w:tcW w:w="11425" w:type="dxa"/>
            <w:tcBorders>
              <w:top w:val="nil"/>
              <w:left w:val="nil"/>
              <w:bottom w:val="single" w:sz="4" w:space="0" w:color="auto"/>
              <w:right w:val="single" w:sz="4" w:space="0" w:color="auto"/>
            </w:tcBorders>
            <w:shd w:val="clear" w:color="auto" w:fill="auto"/>
            <w:noWrap/>
            <w:hideMark/>
          </w:tcPr>
          <w:p w14:paraId="5A6A7DFA" w14:textId="77777777" w:rsidR="00E83F66" w:rsidRPr="00772251" w:rsidRDefault="00E83F66" w:rsidP="005C42AF">
            <w:pPr>
              <w:spacing w:before="60" w:after="60" w:line="240" w:lineRule="auto"/>
              <w:rPr>
                <w:noProof/>
                <w:sz w:val="20"/>
              </w:rPr>
            </w:pPr>
            <w:r>
              <w:rPr>
                <w:noProof/>
                <w:sz w:val="20"/>
              </w:rPr>
              <w:t>-- Ørred (</w:t>
            </w:r>
            <w:r>
              <w:rPr>
                <w:i/>
                <w:noProof/>
                <w:sz w:val="20"/>
              </w:rPr>
              <w:t>Salmo trutta, Oncorhynchus mykiss, Oncorhynchus clarki, Oncorhynchus aguabonita, Oncorhynchus gilae, Oncorhynchus apache</w:t>
            </w:r>
            <w:r>
              <w:rPr>
                <w:noProof/>
                <w:sz w:val="20"/>
              </w:rPr>
              <w:t xml:space="preserve"> og </w:t>
            </w:r>
            <w:r>
              <w:rPr>
                <w:i/>
                <w:noProof/>
                <w:sz w:val="20"/>
              </w:rPr>
              <w:t>Oncorhynchus chrysogaster</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426FCF8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40DA6D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06DFA4" w14:textId="77777777" w:rsidR="00E83F66" w:rsidRPr="00772251" w:rsidRDefault="00E83F66" w:rsidP="005C42AF">
            <w:pPr>
              <w:spacing w:before="60" w:after="60" w:line="240" w:lineRule="auto"/>
              <w:rPr>
                <w:noProof/>
                <w:sz w:val="20"/>
              </w:rPr>
            </w:pPr>
            <w:r>
              <w:rPr>
                <w:noProof/>
                <w:sz w:val="20"/>
              </w:rPr>
              <w:t>03048300</w:t>
            </w:r>
          </w:p>
        </w:tc>
        <w:tc>
          <w:tcPr>
            <w:tcW w:w="1134" w:type="dxa"/>
            <w:tcBorders>
              <w:top w:val="nil"/>
              <w:left w:val="nil"/>
              <w:bottom w:val="single" w:sz="4" w:space="0" w:color="auto"/>
              <w:right w:val="single" w:sz="4" w:space="0" w:color="auto"/>
            </w:tcBorders>
            <w:shd w:val="clear" w:color="auto" w:fill="auto"/>
            <w:noWrap/>
            <w:hideMark/>
          </w:tcPr>
          <w:p w14:paraId="20BE5F1C" w14:textId="77777777" w:rsidR="00E83F66" w:rsidRPr="00772251" w:rsidRDefault="00E83F66" w:rsidP="005C42AF">
            <w:pPr>
              <w:spacing w:before="60" w:after="60" w:line="240" w:lineRule="auto"/>
              <w:rPr>
                <w:noProof/>
                <w:sz w:val="20"/>
              </w:rPr>
            </w:pPr>
            <w:r>
              <w:rPr>
                <w:noProof/>
                <w:sz w:val="20"/>
              </w:rPr>
              <w:t>030483</w:t>
            </w:r>
          </w:p>
        </w:tc>
        <w:tc>
          <w:tcPr>
            <w:tcW w:w="11425" w:type="dxa"/>
            <w:tcBorders>
              <w:top w:val="nil"/>
              <w:left w:val="nil"/>
              <w:bottom w:val="single" w:sz="4" w:space="0" w:color="auto"/>
              <w:right w:val="single" w:sz="4" w:space="0" w:color="auto"/>
            </w:tcBorders>
            <w:shd w:val="clear" w:color="auto" w:fill="auto"/>
            <w:noWrap/>
            <w:hideMark/>
          </w:tcPr>
          <w:p w14:paraId="4253886B" w14:textId="77777777" w:rsidR="00E83F66" w:rsidRPr="00772251" w:rsidRDefault="00E83F66" w:rsidP="005C42AF">
            <w:pPr>
              <w:spacing w:before="60" w:after="60" w:line="240" w:lineRule="auto"/>
              <w:rPr>
                <w:noProof/>
                <w:sz w:val="20"/>
              </w:rPr>
            </w:pPr>
            <w:r>
              <w:rPr>
                <w:noProof/>
                <w:sz w:val="20"/>
              </w:rPr>
              <w:t>-- Fladfisk (Pleuronectidae, Bothidae, Cynoglossidae, Soleidae, Scophthalmidae og Citharidae)</w:t>
            </w:r>
          </w:p>
        </w:tc>
        <w:tc>
          <w:tcPr>
            <w:tcW w:w="986" w:type="dxa"/>
            <w:tcBorders>
              <w:top w:val="nil"/>
              <w:left w:val="nil"/>
              <w:bottom w:val="single" w:sz="4" w:space="0" w:color="auto"/>
              <w:right w:val="single" w:sz="4" w:space="0" w:color="auto"/>
            </w:tcBorders>
            <w:shd w:val="clear" w:color="auto" w:fill="auto"/>
            <w:noWrap/>
            <w:vAlign w:val="bottom"/>
            <w:hideMark/>
          </w:tcPr>
          <w:p w14:paraId="19A5432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09646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C6CCD1" w14:textId="77777777" w:rsidR="00E83F66" w:rsidRPr="00772251" w:rsidRDefault="00E83F66" w:rsidP="005C42AF">
            <w:pPr>
              <w:spacing w:before="60" w:after="60" w:line="240" w:lineRule="auto"/>
              <w:rPr>
                <w:noProof/>
                <w:sz w:val="20"/>
              </w:rPr>
            </w:pPr>
            <w:r>
              <w:rPr>
                <w:noProof/>
                <w:sz w:val="20"/>
              </w:rPr>
              <w:t>03048400</w:t>
            </w:r>
          </w:p>
        </w:tc>
        <w:tc>
          <w:tcPr>
            <w:tcW w:w="1134" w:type="dxa"/>
            <w:tcBorders>
              <w:top w:val="nil"/>
              <w:left w:val="nil"/>
              <w:bottom w:val="single" w:sz="4" w:space="0" w:color="auto"/>
              <w:right w:val="single" w:sz="4" w:space="0" w:color="auto"/>
            </w:tcBorders>
            <w:shd w:val="clear" w:color="auto" w:fill="auto"/>
            <w:noWrap/>
            <w:hideMark/>
          </w:tcPr>
          <w:p w14:paraId="47AC3CAD" w14:textId="77777777" w:rsidR="00E83F66" w:rsidRPr="00772251" w:rsidRDefault="00E83F66" w:rsidP="005C42AF">
            <w:pPr>
              <w:spacing w:before="60" w:after="60" w:line="240" w:lineRule="auto"/>
              <w:rPr>
                <w:noProof/>
                <w:sz w:val="20"/>
              </w:rPr>
            </w:pPr>
            <w:r>
              <w:rPr>
                <w:noProof/>
                <w:sz w:val="20"/>
              </w:rPr>
              <w:t>030484</w:t>
            </w:r>
          </w:p>
        </w:tc>
        <w:tc>
          <w:tcPr>
            <w:tcW w:w="11425" w:type="dxa"/>
            <w:tcBorders>
              <w:top w:val="nil"/>
              <w:left w:val="nil"/>
              <w:bottom w:val="single" w:sz="4" w:space="0" w:color="auto"/>
              <w:right w:val="single" w:sz="4" w:space="0" w:color="auto"/>
            </w:tcBorders>
            <w:shd w:val="clear" w:color="auto" w:fill="auto"/>
            <w:noWrap/>
            <w:hideMark/>
          </w:tcPr>
          <w:p w14:paraId="35A08F04" w14:textId="77777777" w:rsidR="00E83F66" w:rsidRPr="00772251" w:rsidRDefault="00E83F66" w:rsidP="005C42AF">
            <w:pPr>
              <w:spacing w:before="60" w:after="60" w:line="240" w:lineRule="auto"/>
              <w:rPr>
                <w:noProof/>
                <w:sz w:val="20"/>
              </w:rPr>
            </w:pPr>
            <w:r>
              <w:rPr>
                <w:noProof/>
                <w:sz w:val="20"/>
              </w:rPr>
              <w:t>-- Sværdfisk (</w:t>
            </w:r>
            <w:r>
              <w:rPr>
                <w:i/>
                <w:noProof/>
                <w:sz w:val="20"/>
              </w:rPr>
              <w:t>Xiphias gladius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6B9B61F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7634C8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5E3F1A" w14:textId="77777777" w:rsidR="00E83F66" w:rsidRPr="00772251" w:rsidRDefault="00E83F66" w:rsidP="005C42AF">
            <w:pPr>
              <w:spacing w:before="60" w:after="60" w:line="240" w:lineRule="auto"/>
              <w:rPr>
                <w:noProof/>
                <w:sz w:val="20"/>
              </w:rPr>
            </w:pPr>
            <w:r>
              <w:rPr>
                <w:noProof/>
                <w:sz w:val="20"/>
              </w:rPr>
              <w:t>03048500</w:t>
            </w:r>
          </w:p>
        </w:tc>
        <w:tc>
          <w:tcPr>
            <w:tcW w:w="1134" w:type="dxa"/>
            <w:tcBorders>
              <w:top w:val="nil"/>
              <w:left w:val="nil"/>
              <w:bottom w:val="single" w:sz="4" w:space="0" w:color="auto"/>
              <w:right w:val="single" w:sz="4" w:space="0" w:color="auto"/>
            </w:tcBorders>
            <w:shd w:val="clear" w:color="auto" w:fill="auto"/>
            <w:noWrap/>
            <w:hideMark/>
          </w:tcPr>
          <w:p w14:paraId="6CA7A74D" w14:textId="77777777" w:rsidR="00E83F66" w:rsidRPr="00772251" w:rsidRDefault="00E83F66" w:rsidP="005C42AF">
            <w:pPr>
              <w:spacing w:before="60" w:after="60" w:line="240" w:lineRule="auto"/>
              <w:rPr>
                <w:noProof/>
                <w:sz w:val="20"/>
              </w:rPr>
            </w:pPr>
            <w:r>
              <w:rPr>
                <w:noProof/>
                <w:sz w:val="20"/>
              </w:rPr>
              <w:t>030485</w:t>
            </w:r>
          </w:p>
        </w:tc>
        <w:tc>
          <w:tcPr>
            <w:tcW w:w="11425" w:type="dxa"/>
            <w:tcBorders>
              <w:top w:val="nil"/>
              <w:left w:val="nil"/>
              <w:bottom w:val="single" w:sz="4" w:space="0" w:color="auto"/>
              <w:right w:val="single" w:sz="4" w:space="0" w:color="auto"/>
            </w:tcBorders>
            <w:shd w:val="clear" w:color="auto" w:fill="auto"/>
            <w:noWrap/>
            <w:hideMark/>
          </w:tcPr>
          <w:p w14:paraId="76CA3386" w14:textId="77777777" w:rsidR="00E83F66" w:rsidRPr="00772251" w:rsidRDefault="00E83F66" w:rsidP="005C42AF">
            <w:pPr>
              <w:spacing w:before="60" w:after="60" w:line="240" w:lineRule="auto"/>
              <w:rPr>
                <w:noProof/>
                <w:sz w:val="20"/>
              </w:rPr>
            </w:pPr>
            <w:r>
              <w:rPr>
                <w:noProof/>
                <w:sz w:val="20"/>
              </w:rPr>
              <w:t>-- Isfisk (</w:t>
            </w:r>
            <w:r>
              <w:rPr>
                <w:i/>
                <w:noProof/>
                <w:sz w:val="20"/>
              </w:rPr>
              <w:t>Dissostichus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462793F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9193D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7CD2C8" w14:textId="77777777" w:rsidR="00E83F66" w:rsidRPr="00772251" w:rsidRDefault="00E83F66" w:rsidP="005C42AF">
            <w:pPr>
              <w:spacing w:before="60" w:after="60" w:line="240" w:lineRule="auto"/>
              <w:rPr>
                <w:noProof/>
                <w:sz w:val="20"/>
              </w:rPr>
            </w:pPr>
            <w:r>
              <w:rPr>
                <w:noProof/>
                <w:sz w:val="20"/>
              </w:rPr>
              <w:t>03048600</w:t>
            </w:r>
          </w:p>
        </w:tc>
        <w:tc>
          <w:tcPr>
            <w:tcW w:w="1134" w:type="dxa"/>
            <w:tcBorders>
              <w:top w:val="nil"/>
              <w:left w:val="nil"/>
              <w:bottom w:val="single" w:sz="4" w:space="0" w:color="auto"/>
              <w:right w:val="single" w:sz="4" w:space="0" w:color="auto"/>
            </w:tcBorders>
            <w:shd w:val="clear" w:color="auto" w:fill="auto"/>
            <w:noWrap/>
            <w:hideMark/>
          </w:tcPr>
          <w:p w14:paraId="4AAF0B69" w14:textId="77777777" w:rsidR="00E83F66" w:rsidRPr="00772251" w:rsidRDefault="00E83F66" w:rsidP="005C42AF">
            <w:pPr>
              <w:spacing w:before="60" w:after="60" w:line="240" w:lineRule="auto"/>
              <w:rPr>
                <w:noProof/>
                <w:sz w:val="20"/>
              </w:rPr>
            </w:pPr>
            <w:r>
              <w:rPr>
                <w:noProof/>
                <w:sz w:val="20"/>
              </w:rPr>
              <w:t>030486</w:t>
            </w:r>
          </w:p>
        </w:tc>
        <w:tc>
          <w:tcPr>
            <w:tcW w:w="11425" w:type="dxa"/>
            <w:tcBorders>
              <w:top w:val="nil"/>
              <w:left w:val="nil"/>
              <w:bottom w:val="single" w:sz="4" w:space="0" w:color="auto"/>
              <w:right w:val="single" w:sz="4" w:space="0" w:color="auto"/>
            </w:tcBorders>
            <w:shd w:val="clear" w:color="auto" w:fill="auto"/>
            <w:noWrap/>
            <w:hideMark/>
          </w:tcPr>
          <w:p w14:paraId="3855A34C" w14:textId="77777777" w:rsidR="00E83F66" w:rsidRPr="00772251" w:rsidRDefault="00E83F66" w:rsidP="005C42AF">
            <w:pPr>
              <w:spacing w:before="60" w:after="60" w:line="240" w:lineRule="auto"/>
              <w:rPr>
                <w:noProof/>
                <w:sz w:val="20"/>
              </w:rPr>
            </w:pPr>
            <w:r>
              <w:rPr>
                <w:noProof/>
                <w:sz w:val="20"/>
              </w:rPr>
              <w:t>-- Sild (</w:t>
            </w:r>
            <w:r>
              <w:rPr>
                <w:i/>
                <w:noProof/>
                <w:sz w:val="20"/>
              </w:rPr>
              <w:t>Clupea harengus, Clupea pallasii</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4866608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A12E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E1DB40" w14:textId="77777777" w:rsidR="00E83F66" w:rsidRPr="00772251" w:rsidRDefault="00E83F66" w:rsidP="005C42AF">
            <w:pPr>
              <w:spacing w:before="60" w:after="60" w:line="240" w:lineRule="auto"/>
              <w:rPr>
                <w:noProof/>
                <w:sz w:val="20"/>
              </w:rPr>
            </w:pPr>
            <w:r>
              <w:rPr>
                <w:noProof/>
                <w:sz w:val="20"/>
              </w:rPr>
              <w:t>03048700</w:t>
            </w:r>
          </w:p>
        </w:tc>
        <w:tc>
          <w:tcPr>
            <w:tcW w:w="1134" w:type="dxa"/>
            <w:tcBorders>
              <w:top w:val="nil"/>
              <w:left w:val="nil"/>
              <w:bottom w:val="single" w:sz="4" w:space="0" w:color="auto"/>
              <w:right w:val="single" w:sz="4" w:space="0" w:color="auto"/>
            </w:tcBorders>
            <w:shd w:val="clear" w:color="auto" w:fill="auto"/>
            <w:noWrap/>
            <w:hideMark/>
          </w:tcPr>
          <w:p w14:paraId="3CA503E9" w14:textId="77777777" w:rsidR="00E83F66" w:rsidRPr="00772251" w:rsidRDefault="00E83F66" w:rsidP="005C42AF">
            <w:pPr>
              <w:spacing w:before="60" w:after="60" w:line="240" w:lineRule="auto"/>
              <w:rPr>
                <w:noProof/>
                <w:sz w:val="20"/>
              </w:rPr>
            </w:pPr>
            <w:r>
              <w:rPr>
                <w:noProof/>
                <w:sz w:val="20"/>
              </w:rPr>
              <w:t>030487</w:t>
            </w:r>
          </w:p>
        </w:tc>
        <w:tc>
          <w:tcPr>
            <w:tcW w:w="11425" w:type="dxa"/>
            <w:tcBorders>
              <w:top w:val="nil"/>
              <w:left w:val="nil"/>
              <w:bottom w:val="single" w:sz="4" w:space="0" w:color="auto"/>
              <w:right w:val="single" w:sz="4" w:space="0" w:color="auto"/>
            </w:tcBorders>
            <w:shd w:val="clear" w:color="auto" w:fill="auto"/>
            <w:noWrap/>
            <w:hideMark/>
          </w:tcPr>
          <w:p w14:paraId="2193DD6F" w14:textId="0C8EE714" w:rsidR="00E83F66" w:rsidRPr="00772251" w:rsidRDefault="00E83F66" w:rsidP="00504C9A">
            <w:pPr>
              <w:spacing w:before="60" w:after="60" w:line="240" w:lineRule="auto"/>
              <w:rPr>
                <w:noProof/>
                <w:sz w:val="20"/>
              </w:rPr>
            </w:pPr>
            <w:r>
              <w:rPr>
                <w:noProof/>
                <w:sz w:val="20"/>
              </w:rPr>
              <w:t xml:space="preserve">-- Tun (af slægten </w:t>
            </w:r>
            <w:r>
              <w:rPr>
                <w:i/>
                <w:noProof/>
                <w:sz w:val="20"/>
              </w:rPr>
              <w:t>Thunnus</w:t>
            </w:r>
            <w:r>
              <w:rPr>
                <w:noProof/>
                <w:sz w:val="20"/>
              </w:rPr>
              <w:t>) og bugstribet bonit (</w:t>
            </w:r>
            <w:r>
              <w:rPr>
                <w:i/>
                <w:noProof/>
                <w:sz w:val="20"/>
              </w:rPr>
              <w:t>Euthynnus</w:t>
            </w:r>
            <w:r>
              <w:rPr>
                <w:noProof/>
                <w:sz w:val="20"/>
              </w:rPr>
              <w:t xml:space="preserve"> (</w:t>
            </w:r>
            <w:r>
              <w:rPr>
                <w:i/>
                <w:noProof/>
                <w:sz w:val="20"/>
              </w:rPr>
              <w:t>Katsuwonus</w:t>
            </w:r>
            <w:r>
              <w:rPr>
                <w:noProof/>
                <w:sz w:val="20"/>
              </w:rPr>
              <w:t xml:space="preserve">) </w:t>
            </w:r>
            <w:r>
              <w:rPr>
                <w:i/>
                <w:noProof/>
                <w:sz w:val="20"/>
              </w:rPr>
              <w:t>pelamis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40A2B25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640E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7D8A4C" w14:textId="77777777" w:rsidR="00E83F66" w:rsidRPr="00772251" w:rsidRDefault="00E83F66" w:rsidP="005C42AF">
            <w:pPr>
              <w:spacing w:before="60" w:after="60" w:line="240" w:lineRule="auto"/>
              <w:rPr>
                <w:noProof/>
                <w:sz w:val="20"/>
              </w:rPr>
            </w:pPr>
            <w:r>
              <w:rPr>
                <w:noProof/>
                <w:sz w:val="20"/>
              </w:rPr>
              <w:t>03048900</w:t>
            </w:r>
          </w:p>
        </w:tc>
        <w:tc>
          <w:tcPr>
            <w:tcW w:w="1134" w:type="dxa"/>
            <w:tcBorders>
              <w:top w:val="nil"/>
              <w:left w:val="nil"/>
              <w:bottom w:val="single" w:sz="4" w:space="0" w:color="auto"/>
              <w:right w:val="single" w:sz="4" w:space="0" w:color="auto"/>
            </w:tcBorders>
            <w:shd w:val="clear" w:color="auto" w:fill="auto"/>
            <w:noWrap/>
            <w:hideMark/>
          </w:tcPr>
          <w:p w14:paraId="012F4288" w14:textId="77777777" w:rsidR="00E83F66" w:rsidRPr="00772251" w:rsidRDefault="00E83F66" w:rsidP="005C42AF">
            <w:pPr>
              <w:spacing w:before="60" w:after="60" w:line="240" w:lineRule="auto"/>
              <w:rPr>
                <w:noProof/>
                <w:sz w:val="20"/>
              </w:rPr>
            </w:pPr>
            <w:r>
              <w:rPr>
                <w:noProof/>
                <w:sz w:val="20"/>
              </w:rPr>
              <w:t>030489</w:t>
            </w:r>
          </w:p>
        </w:tc>
        <w:tc>
          <w:tcPr>
            <w:tcW w:w="11425" w:type="dxa"/>
            <w:tcBorders>
              <w:top w:val="nil"/>
              <w:left w:val="nil"/>
              <w:bottom w:val="single" w:sz="4" w:space="0" w:color="auto"/>
              <w:right w:val="single" w:sz="4" w:space="0" w:color="auto"/>
            </w:tcBorders>
            <w:shd w:val="clear" w:color="auto" w:fill="auto"/>
            <w:noWrap/>
            <w:hideMark/>
          </w:tcPr>
          <w:p w14:paraId="0D18025F" w14:textId="77777777" w:rsidR="00E83F66" w:rsidRPr="00772251" w:rsidRDefault="00E83F66" w:rsidP="005C42AF">
            <w:pPr>
              <w:spacing w:before="60" w:after="60" w:line="240" w:lineRule="auto"/>
              <w:rPr>
                <w:noProof/>
                <w:sz w:val="20"/>
              </w:rPr>
            </w:pPr>
            <w:r>
              <w:rPr>
                <w:noProof/>
                <w:sz w:val="20"/>
              </w:rPr>
              <w:t>-- Andre fisk</w:t>
            </w:r>
          </w:p>
        </w:tc>
        <w:tc>
          <w:tcPr>
            <w:tcW w:w="986" w:type="dxa"/>
            <w:tcBorders>
              <w:top w:val="nil"/>
              <w:left w:val="nil"/>
              <w:bottom w:val="single" w:sz="4" w:space="0" w:color="auto"/>
              <w:right w:val="single" w:sz="4" w:space="0" w:color="auto"/>
            </w:tcBorders>
            <w:shd w:val="clear" w:color="auto" w:fill="auto"/>
            <w:noWrap/>
            <w:vAlign w:val="bottom"/>
            <w:hideMark/>
          </w:tcPr>
          <w:p w14:paraId="6D1FBB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352FC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7D0057" w14:textId="77777777" w:rsidR="00E83F66" w:rsidRPr="00772251" w:rsidRDefault="00E83F66" w:rsidP="005C42AF">
            <w:pPr>
              <w:spacing w:before="60" w:after="60" w:line="240" w:lineRule="auto"/>
              <w:rPr>
                <w:noProof/>
                <w:sz w:val="20"/>
              </w:rPr>
            </w:pPr>
            <w:r>
              <w:rPr>
                <w:noProof/>
                <w:sz w:val="20"/>
              </w:rPr>
              <w:t>03049100</w:t>
            </w:r>
          </w:p>
        </w:tc>
        <w:tc>
          <w:tcPr>
            <w:tcW w:w="1134" w:type="dxa"/>
            <w:tcBorders>
              <w:top w:val="nil"/>
              <w:left w:val="nil"/>
              <w:bottom w:val="single" w:sz="4" w:space="0" w:color="auto"/>
              <w:right w:val="single" w:sz="4" w:space="0" w:color="auto"/>
            </w:tcBorders>
            <w:shd w:val="clear" w:color="auto" w:fill="auto"/>
            <w:noWrap/>
            <w:hideMark/>
          </w:tcPr>
          <w:p w14:paraId="4882D2CF" w14:textId="77777777" w:rsidR="00E83F66" w:rsidRPr="00772251" w:rsidRDefault="00E83F66" w:rsidP="005C42AF">
            <w:pPr>
              <w:spacing w:before="60" w:after="60" w:line="240" w:lineRule="auto"/>
              <w:rPr>
                <w:noProof/>
                <w:sz w:val="20"/>
              </w:rPr>
            </w:pPr>
            <w:r>
              <w:rPr>
                <w:noProof/>
                <w:sz w:val="20"/>
              </w:rPr>
              <w:t>030491</w:t>
            </w:r>
          </w:p>
        </w:tc>
        <w:tc>
          <w:tcPr>
            <w:tcW w:w="11425" w:type="dxa"/>
            <w:tcBorders>
              <w:top w:val="nil"/>
              <w:left w:val="nil"/>
              <w:bottom w:val="single" w:sz="4" w:space="0" w:color="auto"/>
              <w:right w:val="single" w:sz="4" w:space="0" w:color="auto"/>
            </w:tcBorders>
            <w:shd w:val="clear" w:color="auto" w:fill="auto"/>
            <w:noWrap/>
            <w:hideMark/>
          </w:tcPr>
          <w:p w14:paraId="5DDE3ACB" w14:textId="77777777" w:rsidR="00E83F66" w:rsidRPr="00772251" w:rsidRDefault="00E83F66" w:rsidP="005C42AF">
            <w:pPr>
              <w:spacing w:before="60" w:after="60" w:line="240" w:lineRule="auto"/>
              <w:rPr>
                <w:noProof/>
                <w:sz w:val="20"/>
              </w:rPr>
            </w:pPr>
            <w:r>
              <w:rPr>
                <w:noProof/>
                <w:sz w:val="20"/>
              </w:rPr>
              <w:t>-- Sværdfisk (</w:t>
            </w:r>
            <w:r>
              <w:rPr>
                <w:i/>
                <w:noProof/>
                <w:sz w:val="20"/>
              </w:rPr>
              <w:t>Xiphias gladius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318277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A3083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7818DB" w14:textId="77777777" w:rsidR="00E83F66" w:rsidRPr="00772251" w:rsidRDefault="00E83F66" w:rsidP="005C42AF">
            <w:pPr>
              <w:spacing w:before="60" w:after="60" w:line="240" w:lineRule="auto"/>
              <w:rPr>
                <w:noProof/>
                <w:sz w:val="20"/>
              </w:rPr>
            </w:pPr>
            <w:r>
              <w:rPr>
                <w:noProof/>
                <w:sz w:val="20"/>
              </w:rPr>
              <w:t>03049200</w:t>
            </w:r>
          </w:p>
        </w:tc>
        <w:tc>
          <w:tcPr>
            <w:tcW w:w="1134" w:type="dxa"/>
            <w:tcBorders>
              <w:top w:val="nil"/>
              <w:left w:val="nil"/>
              <w:bottom w:val="single" w:sz="4" w:space="0" w:color="auto"/>
              <w:right w:val="single" w:sz="4" w:space="0" w:color="auto"/>
            </w:tcBorders>
            <w:shd w:val="clear" w:color="auto" w:fill="auto"/>
            <w:noWrap/>
            <w:hideMark/>
          </w:tcPr>
          <w:p w14:paraId="5E5E3863" w14:textId="77777777" w:rsidR="00E83F66" w:rsidRPr="00772251" w:rsidRDefault="00E83F66" w:rsidP="005C42AF">
            <w:pPr>
              <w:spacing w:before="60" w:after="60" w:line="240" w:lineRule="auto"/>
              <w:rPr>
                <w:noProof/>
                <w:sz w:val="20"/>
              </w:rPr>
            </w:pPr>
            <w:r>
              <w:rPr>
                <w:noProof/>
                <w:sz w:val="20"/>
              </w:rPr>
              <w:t>030492</w:t>
            </w:r>
          </w:p>
        </w:tc>
        <w:tc>
          <w:tcPr>
            <w:tcW w:w="11425" w:type="dxa"/>
            <w:tcBorders>
              <w:top w:val="nil"/>
              <w:left w:val="nil"/>
              <w:bottom w:val="single" w:sz="4" w:space="0" w:color="auto"/>
              <w:right w:val="single" w:sz="4" w:space="0" w:color="auto"/>
            </w:tcBorders>
            <w:shd w:val="clear" w:color="auto" w:fill="auto"/>
            <w:noWrap/>
            <w:hideMark/>
          </w:tcPr>
          <w:p w14:paraId="5FA61BF5" w14:textId="77777777" w:rsidR="00E83F66" w:rsidRPr="00772251" w:rsidRDefault="00E83F66" w:rsidP="005C42AF">
            <w:pPr>
              <w:spacing w:before="60" w:after="60" w:line="240" w:lineRule="auto"/>
              <w:rPr>
                <w:noProof/>
                <w:sz w:val="20"/>
              </w:rPr>
            </w:pPr>
            <w:r>
              <w:rPr>
                <w:noProof/>
                <w:sz w:val="20"/>
              </w:rPr>
              <w:t>-- Isfisk (</w:t>
            </w:r>
            <w:r>
              <w:rPr>
                <w:i/>
                <w:noProof/>
                <w:sz w:val="20"/>
              </w:rPr>
              <w:t>Dissostichus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028B78B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3AAFC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7E992B" w14:textId="77777777" w:rsidR="00E83F66" w:rsidRPr="00772251" w:rsidRDefault="00E83F66" w:rsidP="005C42AF">
            <w:pPr>
              <w:spacing w:before="60" w:after="60" w:line="240" w:lineRule="auto"/>
              <w:rPr>
                <w:noProof/>
                <w:sz w:val="20"/>
              </w:rPr>
            </w:pPr>
            <w:r>
              <w:rPr>
                <w:noProof/>
                <w:sz w:val="20"/>
              </w:rPr>
              <w:t>03049300</w:t>
            </w:r>
          </w:p>
        </w:tc>
        <w:tc>
          <w:tcPr>
            <w:tcW w:w="1134" w:type="dxa"/>
            <w:tcBorders>
              <w:top w:val="nil"/>
              <w:left w:val="nil"/>
              <w:bottom w:val="single" w:sz="4" w:space="0" w:color="auto"/>
              <w:right w:val="single" w:sz="4" w:space="0" w:color="auto"/>
            </w:tcBorders>
            <w:shd w:val="clear" w:color="auto" w:fill="auto"/>
            <w:noWrap/>
            <w:hideMark/>
          </w:tcPr>
          <w:p w14:paraId="2BC6F524" w14:textId="77777777" w:rsidR="00E83F66" w:rsidRPr="00772251" w:rsidRDefault="00E83F66" w:rsidP="005C42AF">
            <w:pPr>
              <w:spacing w:before="60" w:after="60" w:line="240" w:lineRule="auto"/>
              <w:rPr>
                <w:noProof/>
                <w:sz w:val="20"/>
              </w:rPr>
            </w:pPr>
            <w:r>
              <w:rPr>
                <w:noProof/>
                <w:sz w:val="20"/>
              </w:rPr>
              <w:t>030493</w:t>
            </w:r>
          </w:p>
        </w:tc>
        <w:tc>
          <w:tcPr>
            <w:tcW w:w="11425" w:type="dxa"/>
            <w:tcBorders>
              <w:top w:val="nil"/>
              <w:left w:val="nil"/>
              <w:bottom w:val="single" w:sz="4" w:space="0" w:color="auto"/>
              <w:right w:val="single" w:sz="4" w:space="0" w:color="auto"/>
            </w:tcBorders>
            <w:shd w:val="clear" w:color="auto" w:fill="auto"/>
            <w:noWrap/>
            <w:hideMark/>
          </w:tcPr>
          <w:p w14:paraId="0AB73CEC" w14:textId="77777777" w:rsidR="00E83F66" w:rsidRPr="00772251" w:rsidRDefault="00E83F66" w:rsidP="005C42AF">
            <w:pPr>
              <w:spacing w:before="60" w:after="60" w:line="240" w:lineRule="auto"/>
              <w:rPr>
                <w:noProof/>
                <w:sz w:val="20"/>
              </w:rPr>
            </w:pPr>
            <w:r>
              <w:rPr>
                <w:noProof/>
                <w:sz w:val="20"/>
              </w:rPr>
              <w:t>-- Tilapia (</w:t>
            </w:r>
            <w:r>
              <w:rPr>
                <w:i/>
                <w:noProof/>
                <w:sz w:val="20"/>
              </w:rPr>
              <w:t>Oreochromis</w:t>
            </w:r>
            <w:r>
              <w:rPr>
                <w:noProof/>
                <w:sz w:val="20"/>
              </w:rPr>
              <w:t xml:space="preserve"> spp.), hajmalle (</w:t>
            </w:r>
            <w:r>
              <w:rPr>
                <w:i/>
                <w:noProof/>
                <w:sz w:val="20"/>
              </w:rPr>
              <w:t>Pangasius</w:t>
            </w:r>
            <w:r>
              <w:rPr>
                <w:noProof/>
                <w:sz w:val="20"/>
              </w:rPr>
              <w:t xml:space="preserve"> spp.), malle (</w:t>
            </w:r>
            <w:r>
              <w:rPr>
                <w:i/>
                <w:noProof/>
                <w:sz w:val="20"/>
              </w:rPr>
              <w:t>Silurus</w:t>
            </w:r>
            <w:r>
              <w:rPr>
                <w:noProof/>
                <w:sz w:val="20"/>
              </w:rPr>
              <w:t xml:space="preserve"> spp., </w:t>
            </w:r>
            <w:r>
              <w:rPr>
                <w:i/>
                <w:noProof/>
                <w:sz w:val="20"/>
              </w:rPr>
              <w:t>Clarias</w:t>
            </w:r>
            <w:r>
              <w:rPr>
                <w:noProof/>
                <w:sz w:val="20"/>
              </w:rPr>
              <w:t xml:space="preserve"> spp., </w:t>
            </w:r>
            <w:r>
              <w:rPr>
                <w:i/>
                <w:noProof/>
                <w:sz w:val="20"/>
              </w:rPr>
              <w:t>Ictalurus</w:t>
            </w:r>
            <w:r>
              <w:rPr>
                <w:noProof/>
                <w:sz w:val="20"/>
              </w:rPr>
              <w:t xml:space="preserve"> spp.), karpe (</w:t>
            </w:r>
            <w:r>
              <w:rPr>
                <w:i/>
                <w:noProof/>
                <w:sz w:val="20"/>
              </w:rPr>
              <w:t>Cyprinus carpio</w:t>
            </w:r>
            <w:r>
              <w:rPr>
                <w:noProof/>
                <w:sz w:val="20"/>
              </w:rPr>
              <w:t xml:space="preserve">, </w:t>
            </w:r>
            <w:r>
              <w:rPr>
                <w:i/>
                <w:noProof/>
                <w:sz w:val="20"/>
              </w:rPr>
              <w:t>Carassius carassius</w:t>
            </w:r>
            <w:r>
              <w:rPr>
                <w:noProof/>
                <w:sz w:val="20"/>
              </w:rPr>
              <w:t xml:space="preserve">, </w:t>
            </w:r>
            <w:r>
              <w:rPr>
                <w:i/>
                <w:noProof/>
                <w:sz w:val="20"/>
              </w:rPr>
              <w:t>Ctenopharyngodon idellus</w:t>
            </w:r>
            <w:r>
              <w:rPr>
                <w:noProof/>
                <w:sz w:val="20"/>
              </w:rPr>
              <w:t xml:space="preserve">, </w:t>
            </w:r>
            <w:r>
              <w:rPr>
                <w:i/>
                <w:noProof/>
                <w:sz w:val="20"/>
              </w:rPr>
              <w:t>Hypophthalmichthys</w:t>
            </w:r>
            <w:r>
              <w:rPr>
                <w:noProof/>
                <w:sz w:val="20"/>
              </w:rPr>
              <w:t xml:space="preserve"> spp., </w:t>
            </w:r>
            <w:r>
              <w:rPr>
                <w:i/>
                <w:noProof/>
                <w:sz w:val="20"/>
              </w:rPr>
              <w:t>Cirrhinus</w:t>
            </w:r>
            <w:r>
              <w:rPr>
                <w:noProof/>
                <w:sz w:val="20"/>
              </w:rPr>
              <w:t xml:space="preserve"> spp., </w:t>
            </w:r>
            <w:r>
              <w:rPr>
                <w:i/>
                <w:noProof/>
                <w:sz w:val="20"/>
              </w:rPr>
              <w:t>Mylopharyngodon piceus</w:t>
            </w:r>
            <w:r>
              <w:rPr>
                <w:noProof/>
                <w:sz w:val="20"/>
              </w:rPr>
              <w:t>), ål (</w:t>
            </w:r>
            <w:r>
              <w:rPr>
                <w:i/>
                <w:noProof/>
                <w:sz w:val="20"/>
              </w:rPr>
              <w:t>Anguilla</w:t>
            </w:r>
            <w:r>
              <w:rPr>
                <w:noProof/>
                <w:sz w:val="20"/>
              </w:rPr>
              <w:t xml:space="preserve"> spp.), nilaborre (</w:t>
            </w:r>
            <w:r>
              <w:rPr>
                <w:i/>
                <w:noProof/>
                <w:sz w:val="20"/>
              </w:rPr>
              <w:t>Lates niloticus</w:t>
            </w:r>
            <w:r>
              <w:rPr>
                <w:noProof/>
                <w:sz w:val="20"/>
              </w:rPr>
              <w:t>) og slangehovedfisk (</w:t>
            </w:r>
            <w:r>
              <w:rPr>
                <w:i/>
                <w:noProof/>
                <w:sz w:val="20"/>
              </w:rPr>
              <w:t>Channa</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32A8F13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5BEEBC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758B14" w14:textId="77777777" w:rsidR="00E83F66" w:rsidRPr="00772251" w:rsidRDefault="00E83F66" w:rsidP="005C42AF">
            <w:pPr>
              <w:spacing w:before="60" w:after="60" w:line="240" w:lineRule="auto"/>
              <w:rPr>
                <w:noProof/>
                <w:sz w:val="20"/>
              </w:rPr>
            </w:pPr>
            <w:r>
              <w:rPr>
                <w:noProof/>
                <w:sz w:val="20"/>
              </w:rPr>
              <w:t>03049400</w:t>
            </w:r>
          </w:p>
        </w:tc>
        <w:tc>
          <w:tcPr>
            <w:tcW w:w="1134" w:type="dxa"/>
            <w:tcBorders>
              <w:top w:val="nil"/>
              <w:left w:val="nil"/>
              <w:bottom w:val="single" w:sz="4" w:space="0" w:color="auto"/>
              <w:right w:val="single" w:sz="4" w:space="0" w:color="auto"/>
            </w:tcBorders>
            <w:shd w:val="clear" w:color="auto" w:fill="auto"/>
            <w:noWrap/>
            <w:hideMark/>
          </w:tcPr>
          <w:p w14:paraId="0C6563CC" w14:textId="77777777" w:rsidR="00E83F66" w:rsidRPr="00772251" w:rsidRDefault="00E83F66" w:rsidP="005C42AF">
            <w:pPr>
              <w:spacing w:before="60" w:after="60" w:line="240" w:lineRule="auto"/>
              <w:rPr>
                <w:noProof/>
                <w:sz w:val="20"/>
              </w:rPr>
            </w:pPr>
            <w:r>
              <w:rPr>
                <w:noProof/>
                <w:sz w:val="20"/>
              </w:rPr>
              <w:t>030494</w:t>
            </w:r>
          </w:p>
        </w:tc>
        <w:tc>
          <w:tcPr>
            <w:tcW w:w="11425" w:type="dxa"/>
            <w:tcBorders>
              <w:top w:val="nil"/>
              <w:left w:val="nil"/>
              <w:bottom w:val="single" w:sz="4" w:space="0" w:color="auto"/>
              <w:right w:val="single" w:sz="4" w:space="0" w:color="auto"/>
            </w:tcBorders>
            <w:shd w:val="clear" w:color="auto" w:fill="auto"/>
            <w:noWrap/>
            <w:hideMark/>
          </w:tcPr>
          <w:p w14:paraId="28B2414F" w14:textId="77777777" w:rsidR="00E83F66" w:rsidRPr="00772251" w:rsidRDefault="00E83F66" w:rsidP="005C42AF">
            <w:pPr>
              <w:spacing w:before="60" w:after="60" w:line="240" w:lineRule="auto"/>
              <w:rPr>
                <w:noProof/>
                <w:sz w:val="20"/>
              </w:rPr>
            </w:pPr>
            <w:r>
              <w:rPr>
                <w:noProof/>
                <w:sz w:val="20"/>
              </w:rPr>
              <w:t>-- Alaskasej (</w:t>
            </w:r>
            <w:r>
              <w:rPr>
                <w:i/>
                <w:noProof/>
                <w:sz w:val="20"/>
              </w:rPr>
              <w:t>Theragra chalcogramma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980300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1CFDD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67574E" w14:textId="77777777" w:rsidR="00E83F66" w:rsidRPr="00772251" w:rsidRDefault="00E83F66" w:rsidP="00507CFA">
            <w:pPr>
              <w:pageBreakBefore/>
              <w:spacing w:before="60" w:after="60" w:line="240" w:lineRule="auto"/>
              <w:rPr>
                <w:noProof/>
                <w:sz w:val="20"/>
              </w:rPr>
            </w:pPr>
            <w:r>
              <w:rPr>
                <w:noProof/>
                <w:sz w:val="20"/>
              </w:rPr>
              <w:t>03049500</w:t>
            </w:r>
          </w:p>
        </w:tc>
        <w:tc>
          <w:tcPr>
            <w:tcW w:w="1134" w:type="dxa"/>
            <w:tcBorders>
              <w:top w:val="nil"/>
              <w:left w:val="nil"/>
              <w:bottom w:val="single" w:sz="4" w:space="0" w:color="auto"/>
              <w:right w:val="single" w:sz="4" w:space="0" w:color="auto"/>
            </w:tcBorders>
            <w:shd w:val="clear" w:color="auto" w:fill="auto"/>
            <w:noWrap/>
            <w:hideMark/>
          </w:tcPr>
          <w:p w14:paraId="1F8D1F68" w14:textId="77777777" w:rsidR="00E83F66" w:rsidRPr="00772251" w:rsidRDefault="00E83F66" w:rsidP="005C42AF">
            <w:pPr>
              <w:spacing w:before="60" w:after="60" w:line="240" w:lineRule="auto"/>
              <w:rPr>
                <w:noProof/>
                <w:sz w:val="20"/>
              </w:rPr>
            </w:pPr>
            <w:r>
              <w:rPr>
                <w:noProof/>
                <w:sz w:val="20"/>
              </w:rPr>
              <w:t>030495</w:t>
            </w:r>
          </w:p>
        </w:tc>
        <w:tc>
          <w:tcPr>
            <w:tcW w:w="11425" w:type="dxa"/>
            <w:tcBorders>
              <w:top w:val="nil"/>
              <w:left w:val="nil"/>
              <w:bottom w:val="single" w:sz="4" w:space="0" w:color="auto"/>
              <w:right w:val="single" w:sz="4" w:space="0" w:color="auto"/>
            </w:tcBorders>
            <w:shd w:val="clear" w:color="auto" w:fill="auto"/>
            <w:noWrap/>
            <w:hideMark/>
          </w:tcPr>
          <w:p w14:paraId="03FAAAFB" w14:textId="77777777" w:rsidR="00E83F66" w:rsidRPr="00772251" w:rsidRDefault="00E83F66" w:rsidP="005C42AF">
            <w:pPr>
              <w:spacing w:before="60" w:after="60" w:line="240" w:lineRule="auto"/>
              <w:rPr>
                <w:noProof/>
                <w:sz w:val="20"/>
              </w:rPr>
            </w:pPr>
            <w:r>
              <w:rPr>
                <w:noProof/>
                <w:sz w:val="20"/>
              </w:rPr>
              <w:t>-- Fisk af familierne Bregmacerotidae, Euclichthyidae, Gadidae, Macrouridae, Melanonidae, Merlucciidae, Moridae og Muraenolepididae, undtagen alaskasej (</w:t>
            </w:r>
            <w:r>
              <w:rPr>
                <w:i/>
                <w:noProof/>
                <w:sz w:val="20"/>
              </w:rPr>
              <w:t>Theragra chalcogramma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427E1CA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799FB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43FC07" w14:textId="77777777" w:rsidR="00E83F66" w:rsidRPr="00772251" w:rsidRDefault="00E83F66" w:rsidP="005C42AF">
            <w:pPr>
              <w:spacing w:before="60" w:after="60" w:line="240" w:lineRule="auto"/>
              <w:rPr>
                <w:noProof/>
                <w:sz w:val="20"/>
              </w:rPr>
            </w:pPr>
            <w:r>
              <w:rPr>
                <w:noProof/>
                <w:sz w:val="20"/>
              </w:rPr>
              <w:t>03049900</w:t>
            </w:r>
          </w:p>
        </w:tc>
        <w:tc>
          <w:tcPr>
            <w:tcW w:w="1134" w:type="dxa"/>
            <w:tcBorders>
              <w:top w:val="nil"/>
              <w:left w:val="nil"/>
              <w:bottom w:val="single" w:sz="4" w:space="0" w:color="auto"/>
              <w:right w:val="single" w:sz="4" w:space="0" w:color="auto"/>
            </w:tcBorders>
            <w:shd w:val="clear" w:color="auto" w:fill="auto"/>
            <w:noWrap/>
            <w:hideMark/>
          </w:tcPr>
          <w:p w14:paraId="25284C05" w14:textId="77777777" w:rsidR="00E83F66" w:rsidRPr="00772251" w:rsidRDefault="00E83F66" w:rsidP="005C42AF">
            <w:pPr>
              <w:spacing w:before="60" w:after="60" w:line="240" w:lineRule="auto"/>
              <w:rPr>
                <w:noProof/>
                <w:sz w:val="20"/>
              </w:rPr>
            </w:pPr>
            <w:r>
              <w:rPr>
                <w:noProof/>
                <w:sz w:val="20"/>
              </w:rPr>
              <w:t>030499</w:t>
            </w:r>
          </w:p>
        </w:tc>
        <w:tc>
          <w:tcPr>
            <w:tcW w:w="11425" w:type="dxa"/>
            <w:tcBorders>
              <w:top w:val="nil"/>
              <w:left w:val="nil"/>
              <w:bottom w:val="single" w:sz="4" w:space="0" w:color="auto"/>
              <w:right w:val="single" w:sz="4" w:space="0" w:color="auto"/>
            </w:tcBorders>
            <w:shd w:val="clear" w:color="auto" w:fill="auto"/>
            <w:noWrap/>
            <w:hideMark/>
          </w:tcPr>
          <w:p w14:paraId="15F92D7E" w14:textId="77777777" w:rsidR="00E83F66" w:rsidRPr="00772251" w:rsidRDefault="00E83F66" w:rsidP="005C42AF">
            <w:pPr>
              <w:spacing w:before="60" w:after="60" w:line="240" w:lineRule="auto"/>
              <w:rPr>
                <w:noProof/>
                <w:sz w:val="20"/>
              </w:rPr>
            </w:pPr>
            <w:r>
              <w:rPr>
                <w:noProof/>
                <w:sz w:val="20"/>
              </w:rPr>
              <w:t>-- Andre fisk</w:t>
            </w:r>
          </w:p>
        </w:tc>
        <w:tc>
          <w:tcPr>
            <w:tcW w:w="986" w:type="dxa"/>
            <w:tcBorders>
              <w:top w:val="nil"/>
              <w:left w:val="nil"/>
              <w:bottom w:val="single" w:sz="4" w:space="0" w:color="auto"/>
              <w:right w:val="single" w:sz="4" w:space="0" w:color="auto"/>
            </w:tcBorders>
            <w:shd w:val="clear" w:color="auto" w:fill="auto"/>
            <w:noWrap/>
            <w:vAlign w:val="bottom"/>
            <w:hideMark/>
          </w:tcPr>
          <w:p w14:paraId="1352EDC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901B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F061C8" w14:textId="77777777" w:rsidR="00E83F66" w:rsidRPr="00772251" w:rsidRDefault="00E83F66" w:rsidP="005C42AF">
            <w:pPr>
              <w:spacing w:before="60" w:after="60" w:line="240" w:lineRule="auto"/>
              <w:rPr>
                <w:noProof/>
                <w:sz w:val="20"/>
              </w:rPr>
            </w:pPr>
            <w:r>
              <w:rPr>
                <w:noProof/>
                <w:sz w:val="20"/>
              </w:rPr>
              <w:t>03051000</w:t>
            </w:r>
          </w:p>
        </w:tc>
        <w:tc>
          <w:tcPr>
            <w:tcW w:w="1134" w:type="dxa"/>
            <w:tcBorders>
              <w:top w:val="nil"/>
              <w:left w:val="nil"/>
              <w:bottom w:val="single" w:sz="4" w:space="0" w:color="auto"/>
              <w:right w:val="single" w:sz="4" w:space="0" w:color="auto"/>
            </w:tcBorders>
            <w:shd w:val="clear" w:color="auto" w:fill="auto"/>
            <w:noWrap/>
            <w:hideMark/>
          </w:tcPr>
          <w:p w14:paraId="4BE401B5" w14:textId="77777777" w:rsidR="00E83F66" w:rsidRPr="00772251" w:rsidRDefault="00E83F66" w:rsidP="005C42AF">
            <w:pPr>
              <w:spacing w:before="60" w:after="60" w:line="240" w:lineRule="auto"/>
              <w:rPr>
                <w:noProof/>
                <w:sz w:val="20"/>
              </w:rPr>
            </w:pPr>
            <w:r>
              <w:rPr>
                <w:noProof/>
                <w:sz w:val="20"/>
              </w:rPr>
              <w:t>030510</w:t>
            </w:r>
          </w:p>
        </w:tc>
        <w:tc>
          <w:tcPr>
            <w:tcW w:w="11425" w:type="dxa"/>
            <w:tcBorders>
              <w:top w:val="nil"/>
              <w:left w:val="nil"/>
              <w:bottom w:val="single" w:sz="4" w:space="0" w:color="auto"/>
              <w:right w:val="single" w:sz="4" w:space="0" w:color="auto"/>
            </w:tcBorders>
            <w:shd w:val="clear" w:color="auto" w:fill="auto"/>
            <w:noWrap/>
            <w:hideMark/>
          </w:tcPr>
          <w:p w14:paraId="0522649C" w14:textId="77777777" w:rsidR="00E83F66" w:rsidRPr="00772251" w:rsidRDefault="00E83F66" w:rsidP="005C42AF">
            <w:pPr>
              <w:spacing w:before="60" w:after="60" w:line="240" w:lineRule="auto"/>
              <w:rPr>
                <w:noProof/>
                <w:sz w:val="20"/>
              </w:rPr>
            </w:pPr>
            <w:r>
              <w:rPr>
                <w:noProof/>
                <w:sz w:val="20"/>
              </w:rPr>
              <w:t>- Mel, pulver og pellets af fisk, egnet til menneskeføde</w:t>
            </w:r>
          </w:p>
        </w:tc>
        <w:tc>
          <w:tcPr>
            <w:tcW w:w="986" w:type="dxa"/>
            <w:tcBorders>
              <w:top w:val="nil"/>
              <w:left w:val="nil"/>
              <w:bottom w:val="single" w:sz="4" w:space="0" w:color="auto"/>
              <w:right w:val="single" w:sz="4" w:space="0" w:color="auto"/>
            </w:tcBorders>
            <w:shd w:val="clear" w:color="auto" w:fill="auto"/>
            <w:noWrap/>
            <w:vAlign w:val="bottom"/>
            <w:hideMark/>
          </w:tcPr>
          <w:p w14:paraId="137A5EB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ED807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86427D" w14:textId="77777777" w:rsidR="00E83F66" w:rsidRPr="00772251" w:rsidRDefault="00E83F66" w:rsidP="005C42AF">
            <w:pPr>
              <w:spacing w:before="60" w:after="60" w:line="240" w:lineRule="auto"/>
              <w:rPr>
                <w:noProof/>
                <w:sz w:val="20"/>
              </w:rPr>
            </w:pPr>
            <w:r>
              <w:rPr>
                <w:noProof/>
                <w:sz w:val="20"/>
              </w:rPr>
              <w:t>03053100</w:t>
            </w:r>
          </w:p>
        </w:tc>
        <w:tc>
          <w:tcPr>
            <w:tcW w:w="1134" w:type="dxa"/>
            <w:tcBorders>
              <w:top w:val="nil"/>
              <w:left w:val="nil"/>
              <w:bottom w:val="single" w:sz="4" w:space="0" w:color="auto"/>
              <w:right w:val="single" w:sz="4" w:space="0" w:color="auto"/>
            </w:tcBorders>
            <w:shd w:val="clear" w:color="auto" w:fill="auto"/>
            <w:noWrap/>
            <w:hideMark/>
          </w:tcPr>
          <w:p w14:paraId="58B17ACB" w14:textId="77777777" w:rsidR="00E83F66" w:rsidRPr="00772251" w:rsidRDefault="00E83F66" w:rsidP="005C42AF">
            <w:pPr>
              <w:spacing w:before="60" w:after="60" w:line="240" w:lineRule="auto"/>
              <w:rPr>
                <w:noProof/>
                <w:sz w:val="20"/>
              </w:rPr>
            </w:pPr>
            <w:r>
              <w:rPr>
                <w:noProof/>
                <w:sz w:val="20"/>
              </w:rPr>
              <w:t>030531</w:t>
            </w:r>
          </w:p>
        </w:tc>
        <w:tc>
          <w:tcPr>
            <w:tcW w:w="11425" w:type="dxa"/>
            <w:tcBorders>
              <w:top w:val="nil"/>
              <w:left w:val="nil"/>
              <w:bottom w:val="single" w:sz="4" w:space="0" w:color="auto"/>
              <w:right w:val="single" w:sz="4" w:space="0" w:color="auto"/>
            </w:tcBorders>
            <w:shd w:val="clear" w:color="auto" w:fill="auto"/>
            <w:noWrap/>
            <w:hideMark/>
          </w:tcPr>
          <w:p w14:paraId="2BC09F3B" w14:textId="77777777" w:rsidR="00E83F66" w:rsidRPr="00772251" w:rsidRDefault="00E83F66" w:rsidP="005C42AF">
            <w:pPr>
              <w:spacing w:before="60" w:after="60" w:line="240" w:lineRule="auto"/>
              <w:rPr>
                <w:noProof/>
                <w:sz w:val="20"/>
              </w:rPr>
            </w:pPr>
            <w:r>
              <w:rPr>
                <w:noProof/>
                <w:sz w:val="20"/>
              </w:rPr>
              <w:t>-- Tilapia (</w:t>
            </w:r>
            <w:r>
              <w:rPr>
                <w:i/>
                <w:noProof/>
                <w:sz w:val="20"/>
              </w:rPr>
              <w:t>Oreochromis</w:t>
            </w:r>
            <w:r>
              <w:rPr>
                <w:noProof/>
                <w:sz w:val="20"/>
              </w:rPr>
              <w:t xml:space="preserve"> spp.), hajmalle (</w:t>
            </w:r>
            <w:r>
              <w:rPr>
                <w:i/>
                <w:noProof/>
                <w:sz w:val="20"/>
              </w:rPr>
              <w:t>Pangasius</w:t>
            </w:r>
            <w:r>
              <w:rPr>
                <w:noProof/>
                <w:sz w:val="20"/>
              </w:rPr>
              <w:t xml:space="preserve"> spp.), malle (</w:t>
            </w:r>
            <w:r>
              <w:rPr>
                <w:i/>
                <w:noProof/>
                <w:sz w:val="20"/>
              </w:rPr>
              <w:t>Silurus</w:t>
            </w:r>
            <w:r>
              <w:rPr>
                <w:noProof/>
                <w:sz w:val="20"/>
              </w:rPr>
              <w:t xml:space="preserve"> spp., </w:t>
            </w:r>
            <w:r>
              <w:rPr>
                <w:i/>
                <w:noProof/>
                <w:sz w:val="20"/>
              </w:rPr>
              <w:t>Clarias</w:t>
            </w:r>
            <w:r>
              <w:rPr>
                <w:noProof/>
                <w:sz w:val="20"/>
              </w:rPr>
              <w:t xml:space="preserve"> spp., </w:t>
            </w:r>
            <w:r>
              <w:rPr>
                <w:i/>
                <w:noProof/>
                <w:sz w:val="20"/>
              </w:rPr>
              <w:t>Ictalurus</w:t>
            </w:r>
            <w:r>
              <w:rPr>
                <w:noProof/>
                <w:sz w:val="20"/>
              </w:rPr>
              <w:t xml:space="preserve"> spp.), karpe (</w:t>
            </w:r>
            <w:r>
              <w:rPr>
                <w:i/>
                <w:noProof/>
                <w:sz w:val="20"/>
              </w:rPr>
              <w:t>Cyprinus carpio</w:t>
            </w:r>
            <w:r>
              <w:rPr>
                <w:noProof/>
                <w:sz w:val="20"/>
              </w:rPr>
              <w:t xml:space="preserve">, </w:t>
            </w:r>
            <w:r>
              <w:rPr>
                <w:i/>
                <w:noProof/>
                <w:sz w:val="20"/>
              </w:rPr>
              <w:t>Carassius carassius</w:t>
            </w:r>
            <w:r>
              <w:rPr>
                <w:noProof/>
                <w:sz w:val="20"/>
              </w:rPr>
              <w:t xml:space="preserve">, </w:t>
            </w:r>
            <w:r>
              <w:rPr>
                <w:i/>
                <w:noProof/>
                <w:sz w:val="20"/>
              </w:rPr>
              <w:t>Ctenopharyngodon idellus</w:t>
            </w:r>
            <w:r>
              <w:rPr>
                <w:noProof/>
                <w:sz w:val="20"/>
              </w:rPr>
              <w:t xml:space="preserve">, </w:t>
            </w:r>
            <w:r>
              <w:rPr>
                <w:i/>
                <w:noProof/>
                <w:sz w:val="20"/>
              </w:rPr>
              <w:t>Hypophthalmichthys</w:t>
            </w:r>
            <w:r>
              <w:rPr>
                <w:noProof/>
                <w:sz w:val="20"/>
              </w:rPr>
              <w:t xml:space="preserve"> spp., </w:t>
            </w:r>
            <w:r>
              <w:rPr>
                <w:i/>
                <w:noProof/>
                <w:sz w:val="20"/>
              </w:rPr>
              <w:t>Cirrhinus</w:t>
            </w:r>
            <w:r>
              <w:rPr>
                <w:noProof/>
                <w:sz w:val="20"/>
              </w:rPr>
              <w:t xml:space="preserve"> spp., </w:t>
            </w:r>
            <w:r>
              <w:rPr>
                <w:i/>
                <w:noProof/>
                <w:sz w:val="20"/>
              </w:rPr>
              <w:t>Mylopharyngodon piceus</w:t>
            </w:r>
            <w:r>
              <w:rPr>
                <w:noProof/>
                <w:sz w:val="20"/>
              </w:rPr>
              <w:t>), ål (</w:t>
            </w:r>
            <w:r>
              <w:rPr>
                <w:i/>
                <w:noProof/>
                <w:sz w:val="20"/>
              </w:rPr>
              <w:t>Anguilla</w:t>
            </w:r>
            <w:r>
              <w:rPr>
                <w:noProof/>
                <w:sz w:val="20"/>
              </w:rPr>
              <w:t xml:space="preserve"> spp.), nilaborre (</w:t>
            </w:r>
            <w:r>
              <w:rPr>
                <w:i/>
                <w:noProof/>
                <w:sz w:val="20"/>
              </w:rPr>
              <w:t>Lates niloticus</w:t>
            </w:r>
            <w:r>
              <w:rPr>
                <w:noProof/>
                <w:sz w:val="20"/>
              </w:rPr>
              <w:t>) og slangehovedfisk (</w:t>
            </w:r>
            <w:r>
              <w:rPr>
                <w:i/>
                <w:noProof/>
                <w:sz w:val="20"/>
              </w:rPr>
              <w:t>Channa</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17A959F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0936C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675636" w14:textId="77777777" w:rsidR="00E83F66" w:rsidRPr="00772251" w:rsidRDefault="00E83F66" w:rsidP="005C42AF">
            <w:pPr>
              <w:spacing w:before="60" w:after="60" w:line="240" w:lineRule="auto"/>
              <w:rPr>
                <w:noProof/>
                <w:sz w:val="20"/>
              </w:rPr>
            </w:pPr>
            <w:r>
              <w:rPr>
                <w:noProof/>
                <w:sz w:val="20"/>
              </w:rPr>
              <w:t>03053200</w:t>
            </w:r>
          </w:p>
        </w:tc>
        <w:tc>
          <w:tcPr>
            <w:tcW w:w="1134" w:type="dxa"/>
            <w:tcBorders>
              <w:top w:val="nil"/>
              <w:left w:val="nil"/>
              <w:bottom w:val="single" w:sz="4" w:space="0" w:color="auto"/>
              <w:right w:val="single" w:sz="4" w:space="0" w:color="auto"/>
            </w:tcBorders>
            <w:shd w:val="clear" w:color="auto" w:fill="auto"/>
            <w:noWrap/>
            <w:hideMark/>
          </w:tcPr>
          <w:p w14:paraId="476339CC" w14:textId="77777777" w:rsidR="00E83F66" w:rsidRPr="00772251" w:rsidRDefault="00E83F66" w:rsidP="005C42AF">
            <w:pPr>
              <w:spacing w:before="60" w:after="60" w:line="240" w:lineRule="auto"/>
              <w:rPr>
                <w:noProof/>
                <w:sz w:val="20"/>
              </w:rPr>
            </w:pPr>
            <w:r>
              <w:rPr>
                <w:noProof/>
                <w:sz w:val="20"/>
              </w:rPr>
              <w:t>030532</w:t>
            </w:r>
          </w:p>
        </w:tc>
        <w:tc>
          <w:tcPr>
            <w:tcW w:w="11425" w:type="dxa"/>
            <w:tcBorders>
              <w:top w:val="nil"/>
              <w:left w:val="nil"/>
              <w:bottom w:val="single" w:sz="4" w:space="0" w:color="auto"/>
              <w:right w:val="single" w:sz="4" w:space="0" w:color="auto"/>
            </w:tcBorders>
            <w:shd w:val="clear" w:color="auto" w:fill="auto"/>
            <w:noWrap/>
            <w:hideMark/>
          </w:tcPr>
          <w:p w14:paraId="44AD1B67" w14:textId="77777777" w:rsidR="00E83F66" w:rsidRPr="00772251" w:rsidRDefault="00E83F66" w:rsidP="005C42AF">
            <w:pPr>
              <w:spacing w:before="60" w:after="60" w:line="240" w:lineRule="auto"/>
              <w:rPr>
                <w:noProof/>
                <w:sz w:val="20"/>
              </w:rPr>
            </w:pPr>
            <w:r>
              <w:rPr>
                <w:noProof/>
                <w:sz w:val="20"/>
              </w:rPr>
              <w:t>-- Fisk af familierne Bregmacerotidae, Euclichthyidae, Gadidae, Macrouridae, Melanonidae, Merlucciidae, Moridae og Muraenolepididae</w:t>
            </w:r>
          </w:p>
        </w:tc>
        <w:tc>
          <w:tcPr>
            <w:tcW w:w="986" w:type="dxa"/>
            <w:tcBorders>
              <w:top w:val="nil"/>
              <w:left w:val="nil"/>
              <w:bottom w:val="single" w:sz="4" w:space="0" w:color="auto"/>
              <w:right w:val="single" w:sz="4" w:space="0" w:color="auto"/>
            </w:tcBorders>
            <w:shd w:val="clear" w:color="auto" w:fill="auto"/>
            <w:noWrap/>
            <w:vAlign w:val="bottom"/>
            <w:hideMark/>
          </w:tcPr>
          <w:p w14:paraId="4001258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46E20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868958" w14:textId="77777777" w:rsidR="00E83F66" w:rsidRPr="00772251" w:rsidRDefault="00E83F66" w:rsidP="005C42AF">
            <w:pPr>
              <w:spacing w:before="60" w:after="60" w:line="240" w:lineRule="auto"/>
              <w:rPr>
                <w:noProof/>
                <w:sz w:val="20"/>
              </w:rPr>
            </w:pPr>
            <w:r>
              <w:rPr>
                <w:noProof/>
                <w:sz w:val="20"/>
              </w:rPr>
              <w:t>03053900</w:t>
            </w:r>
          </w:p>
        </w:tc>
        <w:tc>
          <w:tcPr>
            <w:tcW w:w="1134" w:type="dxa"/>
            <w:tcBorders>
              <w:top w:val="nil"/>
              <w:left w:val="nil"/>
              <w:bottom w:val="single" w:sz="4" w:space="0" w:color="auto"/>
              <w:right w:val="single" w:sz="4" w:space="0" w:color="auto"/>
            </w:tcBorders>
            <w:shd w:val="clear" w:color="auto" w:fill="auto"/>
            <w:noWrap/>
            <w:hideMark/>
          </w:tcPr>
          <w:p w14:paraId="4F4FB8C7" w14:textId="77777777" w:rsidR="00E83F66" w:rsidRPr="00772251" w:rsidRDefault="00E83F66" w:rsidP="005C42AF">
            <w:pPr>
              <w:spacing w:before="60" w:after="60" w:line="240" w:lineRule="auto"/>
              <w:rPr>
                <w:noProof/>
                <w:sz w:val="20"/>
              </w:rPr>
            </w:pPr>
            <w:r>
              <w:rPr>
                <w:noProof/>
                <w:sz w:val="20"/>
              </w:rPr>
              <w:t>030539</w:t>
            </w:r>
          </w:p>
        </w:tc>
        <w:tc>
          <w:tcPr>
            <w:tcW w:w="11425" w:type="dxa"/>
            <w:tcBorders>
              <w:top w:val="nil"/>
              <w:left w:val="nil"/>
              <w:bottom w:val="single" w:sz="4" w:space="0" w:color="auto"/>
              <w:right w:val="single" w:sz="4" w:space="0" w:color="auto"/>
            </w:tcBorders>
            <w:shd w:val="clear" w:color="auto" w:fill="auto"/>
            <w:noWrap/>
            <w:hideMark/>
          </w:tcPr>
          <w:p w14:paraId="407092E5" w14:textId="77777777" w:rsidR="00E83F66" w:rsidRPr="00772251" w:rsidRDefault="00E83F66" w:rsidP="005C42AF">
            <w:pPr>
              <w:spacing w:before="60" w:after="60" w:line="240" w:lineRule="auto"/>
              <w:rPr>
                <w:noProof/>
                <w:sz w:val="20"/>
              </w:rPr>
            </w:pPr>
            <w:r>
              <w:rPr>
                <w:noProof/>
                <w:sz w:val="20"/>
              </w:rPr>
              <w:t>-- Andre fisk</w:t>
            </w:r>
          </w:p>
        </w:tc>
        <w:tc>
          <w:tcPr>
            <w:tcW w:w="986" w:type="dxa"/>
            <w:tcBorders>
              <w:top w:val="nil"/>
              <w:left w:val="nil"/>
              <w:bottom w:val="single" w:sz="4" w:space="0" w:color="auto"/>
              <w:right w:val="single" w:sz="4" w:space="0" w:color="auto"/>
            </w:tcBorders>
            <w:shd w:val="clear" w:color="auto" w:fill="auto"/>
            <w:noWrap/>
            <w:vAlign w:val="bottom"/>
            <w:hideMark/>
          </w:tcPr>
          <w:p w14:paraId="39C0248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201940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5A1836" w14:textId="77777777" w:rsidR="00E83F66" w:rsidRPr="00772251" w:rsidRDefault="00E83F66" w:rsidP="005C42AF">
            <w:pPr>
              <w:spacing w:before="60" w:after="60" w:line="240" w:lineRule="auto"/>
              <w:rPr>
                <w:noProof/>
                <w:sz w:val="20"/>
              </w:rPr>
            </w:pPr>
            <w:r>
              <w:rPr>
                <w:noProof/>
                <w:sz w:val="20"/>
              </w:rPr>
              <w:t>03054300</w:t>
            </w:r>
          </w:p>
        </w:tc>
        <w:tc>
          <w:tcPr>
            <w:tcW w:w="1134" w:type="dxa"/>
            <w:tcBorders>
              <w:top w:val="nil"/>
              <w:left w:val="nil"/>
              <w:bottom w:val="single" w:sz="4" w:space="0" w:color="auto"/>
              <w:right w:val="single" w:sz="4" w:space="0" w:color="auto"/>
            </w:tcBorders>
            <w:shd w:val="clear" w:color="auto" w:fill="auto"/>
            <w:noWrap/>
            <w:hideMark/>
          </w:tcPr>
          <w:p w14:paraId="605F9825" w14:textId="77777777" w:rsidR="00E83F66" w:rsidRPr="00772251" w:rsidRDefault="00E83F66" w:rsidP="005C42AF">
            <w:pPr>
              <w:spacing w:before="60" w:after="60" w:line="240" w:lineRule="auto"/>
              <w:rPr>
                <w:noProof/>
                <w:sz w:val="20"/>
              </w:rPr>
            </w:pPr>
            <w:r>
              <w:rPr>
                <w:noProof/>
                <w:sz w:val="20"/>
              </w:rPr>
              <w:t>030543</w:t>
            </w:r>
          </w:p>
        </w:tc>
        <w:tc>
          <w:tcPr>
            <w:tcW w:w="11425" w:type="dxa"/>
            <w:tcBorders>
              <w:top w:val="nil"/>
              <w:left w:val="nil"/>
              <w:bottom w:val="single" w:sz="4" w:space="0" w:color="auto"/>
              <w:right w:val="single" w:sz="4" w:space="0" w:color="auto"/>
            </w:tcBorders>
            <w:shd w:val="clear" w:color="auto" w:fill="auto"/>
            <w:noWrap/>
            <w:hideMark/>
          </w:tcPr>
          <w:p w14:paraId="4E5CBD0D" w14:textId="77777777" w:rsidR="00E83F66" w:rsidRPr="00772251" w:rsidRDefault="00E83F66" w:rsidP="005C42AF">
            <w:pPr>
              <w:spacing w:before="60" w:after="60" w:line="240" w:lineRule="auto"/>
              <w:rPr>
                <w:noProof/>
                <w:sz w:val="20"/>
              </w:rPr>
            </w:pPr>
            <w:r>
              <w:rPr>
                <w:noProof/>
                <w:sz w:val="20"/>
              </w:rPr>
              <w:t>-- Ørred (</w:t>
            </w:r>
            <w:r>
              <w:rPr>
                <w:i/>
                <w:noProof/>
                <w:sz w:val="20"/>
              </w:rPr>
              <w:t>Salmo trutta, Oncorhynchus mykiss, Oncorhynchus clarki, Oncorhynchus aguabonita, Oncorhynchus gilae, Oncorhynchus apache</w:t>
            </w:r>
            <w:r>
              <w:rPr>
                <w:noProof/>
                <w:sz w:val="20"/>
              </w:rPr>
              <w:t xml:space="preserve"> og </w:t>
            </w:r>
            <w:r>
              <w:rPr>
                <w:i/>
                <w:noProof/>
                <w:sz w:val="20"/>
              </w:rPr>
              <w:t>Oncorhynchus chrysogaster</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6CD6DF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08B3B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9963FB" w14:textId="77777777" w:rsidR="00E83F66" w:rsidRPr="00772251" w:rsidRDefault="00E83F66" w:rsidP="005C42AF">
            <w:pPr>
              <w:spacing w:before="60" w:after="60" w:line="240" w:lineRule="auto"/>
              <w:rPr>
                <w:noProof/>
                <w:sz w:val="20"/>
              </w:rPr>
            </w:pPr>
            <w:r>
              <w:rPr>
                <w:noProof/>
                <w:sz w:val="20"/>
              </w:rPr>
              <w:t>03054400</w:t>
            </w:r>
          </w:p>
        </w:tc>
        <w:tc>
          <w:tcPr>
            <w:tcW w:w="1134" w:type="dxa"/>
            <w:tcBorders>
              <w:top w:val="nil"/>
              <w:left w:val="nil"/>
              <w:bottom w:val="single" w:sz="4" w:space="0" w:color="auto"/>
              <w:right w:val="single" w:sz="4" w:space="0" w:color="auto"/>
            </w:tcBorders>
            <w:shd w:val="clear" w:color="auto" w:fill="auto"/>
            <w:noWrap/>
            <w:hideMark/>
          </w:tcPr>
          <w:p w14:paraId="649D62EE" w14:textId="77777777" w:rsidR="00E83F66" w:rsidRPr="00772251" w:rsidRDefault="00E83F66" w:rsidP="005C42AF">
            <w:pPr>
              <w:spacing w:before="60" w:after="60" w:line="240" w:lineRule="auto"/>
              <w:rPr>
                <w:noProof/>
                <w:sz w:val="20"/>
              </w:rPr>
            </w:pPr>
            <w:r>
              <w:rPr>
                <w:noProof/>
                <w:sz w:val="20"/>
              </w:rPr>
              <w:t>030544</w:t>
            </w:r>
          </w:p>
        </w:tc>
        <w:tc>
          <w:tcPr>
            <w:tcW w:w="11425" w:type="dxa"/>
            <w:tcBorders>
              <w:top w:val="nil"/>
              <w:left w:val="nil"/>
              <w:bottom w:val="single" w:sz="4" w:space="0" w:color="auto"/>
              <w:right w:val="single" w:sz="4" w:space="0" w:color="auto"/>
            </w:tcBorders>
            <w:shd w:val="clear" w:color="auto" w:fill="auto"/>
            <w:noWrap/>
            <w:hideMark/>
          </w:tcPr>
          <w:p w14:paraId="04E940FF" w14:textId="77777777" w:rsidR="00E83F66" w:rsidRPr="00772251" w:rsidRDefault="00E83F66" w:rsidP="005C42AF">
            <w:pPr>
              <w:spacing w:before="60" w:after="60" w:line="240" w:lineRule="auto"/>
              <w:rPr>
                <w:noProof/>
                <w:sz w:val="20"/>
              </w:rPr>
            </w:pPr>
            <w:r>
              <w:rPr>
                <w:noProof/>
                <w:sz w:val="20"/>
              </w:rPr>
              <w:t>-- Tilapia (</w:t>
            </w:r>
            <w:r>
              <w:rPr>
                <w:i/>
                <w:noProof/>
                <w:sz w:val="20"/>
              </w:rPr>
              <w:t>Oreochromis</w:t>
            </w:r>
            <w:r>
              <w:rPr>
                <w:noProof/>
                <w:sz w:val="20"/>
              </w:rPr>
              <w:t xml:space="preserve"> spp.), hajmalle (</w:t>
            </w:r>
            <w:r>
              <w:rPr>
                <w:i/>
                <w:noProof/>
                <w:sz w:val="20"/>
              </w:rPr>
              <w:t>Pangasius</w:t>
            </w:r>
            <w:r>
              <w:rPr>
                <w:noProof/>
                <w:sz w:val="20"/>
              </w:rPr>
              <w:t xml:space="preserve"> spp.), malle (</w:t>
            </w:r>
            <w:r>
              <w:rPr>
                <w:i/>
                <w:noProof/>
                <w:sz w:val="20"/>
              </w:rPr>
              <w:t>Silurus</w:t>
            </w:r>
            <w:r>
              <w:rPr>
                <w:noProof/>
                <w:sz w:val="20"/>
              </w:rPr>
              <w:t xml:space="preserve"> spp., </w:t>
            </w:r>
            <w:r>
              <w:rPr>
                <w:i/>
                <w:noProof/>
                <w:sz w:val="20"/>
              </w:rPr>
              <w:t>Clarias</w:t>
            </w:r>
            <w:r>
              <w:rPr>
                <w:noProof/>
                <w:sz w:val="20"/>
              </w:rPr>
              <w:t xml:space="preserve"> spp., </w:t>
            </w:r>
            <w:r>
              <w:rPr>
                <w:i/>
                <w:noProof/>
                <w:sz w:val="20"/>
              </w:rPr>
              <w:t>Ictalurus</w:t>
            </w:r>
            <w:r>
              <w:rPr>
                <w:noProof/>
                <w:sz w:val="20"/>
              </w:rPr>
              <w:t xml:space="preserve"> spp.), karpe (</w:t>
            </w:r>
            <w:r>
              <w:rPr>
                <w:i/>
                <w:noProof/>
                <w:sz w:val="20"/>
              </w:rPr>
              <w:t>Cyprinus carpio</w:t>
            </w:r>
            <w:r>
              <w:rPr>
                <w:noProof/>
                <w:sz w:val="20"/>
              </w:rPr>
              <w:t xml:space="preserve">, </w:t>
            </w:r>
            <w:r>
              <w:rPr>
                <w:i/>
                <w:noProof/>
                <w:sz w:val="20"/>
              </w:rPr>
              <w:t>Carassius carassius</w:t>
            </w:r>
            <w:r>
              <w:rPr>
                <w:noProof/>
                <w:sz w:val="20"/>
              </w:rPr>
              <w:t xml:space="preserve">, </w:t>
            </w:r>
            <w:r>
              <w:rPr>
                <w:i/>
                <w:noProof/>
                <w:sz w:val="20"/>
              </w:rPr>
              <w:t>Ctenopharyngodon idellus</w:t>
            </w:r>
            <w:r>
              <w:rPr>
                <w:noProof/>
                <w:sz w:val="20"/>
              </w:rPr>
              <w:t xml:space="preserve">, </w:t>
            </w:r>
            <w:r>
              <w:rPr>
                <w:i/>
                <w:noProof/>
                <w:sz w:val="20"/>
              </w:rPr>
              <w:t>Hypophthalmichthys</w:t>
            </w:r>
            <w:r>
              <w:rPr>
                <w:noProof/>
                <w:sz w:val="20"/>
              </w:rPr>
              <w:t xml:space="preserve"> spp., </w:t>
            </w:r>
            <w:r>
              <w:rPr>
                <w:i/>
                <w:noProof/>
                <w:sz w:val="20"/>
              </w:rPr>
              <w:t>Cirrhinus</w:t>
            </w:r>
            <w:r>
              <w:rPr>
                <w:noProof/>
                <w:sz w:val="20"/>
              </w:rPr>
              <w:t xml:space="preserve"> spp., </w:t>
            </w:r>
            <w:r>
              <w:rPr>
                <w:i/>
                <w:noProof/>
                <w:sz w:val="20"/>
              </w:rPr>
              <w:t>Mylopharyngodon piceus</w:t>
            </w:r>
            <w:r>
              <w:rPr>
                <w:noProof/>
                <w:sz w:val="20"/>
              </w:rPr>
              <w:t>), ål (</w:t>
            </w:r>
            <w:r>
              <w:rPr>
                <w:i/>
                <w:noProof/>
                <w:sz w:val="20"/>
              </w:rPr>
              <w:t>Anguilla</w:t>
            </w:r>
            <w:r>
              <w:rPr>
                <w:noProof/>
                <w:sz w:val="20"/>
              </w:rPr>
              <w:t xml:space="preserve"> spp.), nilaborre (</w:t>
            </w:r>
            <w:r>
              <w:rPr>
                <w:i/>
                <w:noProof/>
                <w:sz w:val="20"/>
              </w:rPr>
              <w:t>Lates niloticus</w:t>
            </w:r>
            <w:r>
              <w:rPr>
                <w:noProof/>
                <w:sz w:val="20"/>
              </w:rPr>
              <w:t>) og slangehovedfisk (</w:t>
            </w:r>
            <w:r>
              <w:rPr>
                <w:i/>
                <w:noProof/>
                <w:sz w:val="20"/>
              </w:rPr>
              <w:t>Channa</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036F25C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432C1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E308FD" w14:textId="77777777" w:rsidR="00E83F66" w:rsidRPr="00772251" w:rsidRDefault="00E83F66" w:rsidP="005C42AF">
            <w:pPr>
              <w:spacing w:before="60" w:after="60" w:line="240" w:lineRule="auto"/>
              <w:rPr>
                <w:noProof/>
                <w:sz w:val="20"/>
              </w:rPr>
            </w:pPr>
            <w:r>
              <w:rPr>
                <w:noProof/>
                <w:sz w:val="20"/>
              </w:rPr>
              <w:t>03054900</w:t>
            </w:r>
          </w:p>
        </w:tc>
        <w:tc>
          <w:tcPr>
            <w:tcW w:w="1134" w:type="dxa"/>
            <w:tcBorders>
              <w:top w:val="nil"/>
              <w:left w:val="nil"/>
              <w:bottom w:val="single" w:sz="4" w:space="0" w:color="auto"/>
              <w:right w:val="single" w:sz="4" w:space="0" w:color="auto"/>
            </w:tcBorders>
            <w:shd w:val="clear" w:color="auto" w:fill="auto"/>
            <w:noWrap/>
            <w:hideMark/>
          </w:tcPr>
          <w:p w14:paraId="12DC8A69" w14:textId="77777777" w:rsidR="00E83F66" w:rsidRPr="00772251" w:rsidRDefault="00E83F66" w:rsidP="005C42AF">
            <w:pPr>
              <w:spacing w:before="60" w:after="60" w:line="240" w:lineRule="auto"/>
              <w:rPr>
                <w:noProof/>
                <w:sz w:val="20"/>
              </w:rPr>
            </w:pPr>
            <w:r>
              <w:rPr>
                <w:noProof/>
                <w:sz w:val="20"/>
              </w:rPr>
              <w:t>030549</w:t>
            </w:r>
          </w:p>
        </w:tc>
        <w:tc>
          <w:tcPr>
            <w:tcW w:w="11425" w:type="dxa"/>
            <w:tcBorders>
              <w:top w:val="nil"/>
              <w:left w:val="nil"/>
              <w:bottom w:val="single" w:sz="4" w:space="0" w:color="auto"/>
              <w:right w:val="single" w:sz="4" w:space="0" w:color="auto"/>
            </w:tcBorders>
            <w:shd w:val="clear" w:color="auto" w:fill="auto"/>
            <w:noWrap/>
            <w:hideMark/>
          </w:tcPr>
          <w:p w14:paraId="31B68FF9" w14:textId="77777777" w:rsidR="00E83F66" w:rsidRPr="00772251" w:rsidRDefault="00E83F66" w:rsidP="005C42AF">
            <w:pPr>
              <w:spacing w:before="60" w:after="60" w:line="240" w:lineRule="auto"/>
              <w:rPr>
                <w:noProof/>
                <w:sz w:val="20"/>
              </w:rPr>
            </w:pPr>
            <w:r>
              <w:rPr>
                <w:noProof/>
                <w:sz w:val="20"/>
              </w:rPr>
              <w:t>-- Andre fisk</w:t>
            </w:r>
          </w:p>
        </w:tc>
        <w:tc>
          <w:tcPr>
            <w:tcW w:w="986" w:type="dxa"/>
            <w:tcBorders>
              <w:top w:val="nil"/>
              <w:left w:val="nil"/>
              <w:bottom w:val="single" w:sz="4" w:space="0" w:color="auto"/>
              <w:right w:val="single" w:sz="4" w:space="0" w:color="auto"/>
            </w:tcBorders>
            <w:shd w:val="clear" w:color="auto" w:fill="auto"/>
            <w:noWrap/>
            <w:vAlign w:val="bottom"/>
            <w:hideMark/>
          </w:tcPr>
          <w:p w14:paraId="43BE154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99F48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00673F" w14:textId="77777777" w:rsidR="00E83F66" w:rsidRPr="00772251" w:rsidRDefault="00E83F66" w:rsidP="005C42AF">
            <w:pPr>
              <w:spacing w:before="60" w:after="60" w:line="240" w:lineRule="auto"/>
              <w:rPr>
                <w:noProof/>
                <w:sz w:val="20"/>
              </w:rPr>
            </w:pPr>
            <w:r>
              <w:rPr>
                <w:noProof/>
                <w:sz w:val="20"/>
              </w:rPr>
              <w:t>03055900</w:t>
            </w:r>
          </w:p>
        </w:tc>
        <w:tc>
          <w:tcPr>
            <w:tcW w:w="1134" w:type="dxa"/>
            <w:tcBorders>
              <w:top w:val="nil"/>
              <w:left w:val="nil"/>
              <w:bottom w:val="single" w:sz="4" w:space="0" w:color="auto"/>
              <w:right w:val="single" w:sz="4" w:space="0" w:color="auto"/>
            </w:tcBorders>
            <w:shd w:val="clear" w:color="auto" w:fill="auto"/>
            <w:noWrap/>
            <w:hideMark/>
          </w:tcPr>
          <w:p w14:paraId="0485A88B" w14:textId="77777777" w:rsidR="00E83F66" w:rsidRPr="00772251" w:rsidRDefault="00E83F66" w:rsidP="005C42AF">
            <w:pPr>
              <w:spacing w:before="60" w:after="60" w:line="240" w:lineRule="auto"/>
              <w:rPr>
                <w:noProof/>
                <w:sz w:val="20"/>
              </w:rPr>
            </w:pPr>
            <w:r>
              <w:rPr>
                <w:noProof/>
                <w:sz w:val="20"/>
              </w:rPr>
              <w:t>030559</w:t>
            </w:r>
          </w:p>
        </w:tc>
        <w:tc>
          <w:tcPr>
            <w:tcW w:w="11425" w:type="dxa"/>
            <w:tcBorders>
              <w:top w:val="nil"/>
              <w:left w:val="nil"/>
              <w:bottom w:val="single" w:sz="4" w:space="0" w:color="auto"/>
              <w:right w:val="single" w:sz="4" w:space="0" w:color="auto"/>
            </w:tcBorders>
            <w:shd w:val="clear" w:color="auto" w:fill="auto"/>
            <w:noWrap/>
            <w:hideMark/>
          </w:tcPr>
          <w:p w14:paraId="169F8902" w14:textId="77777777" w:rsidR="00E83F66" w:rsidRPr="00772251" w:rsidRDefault="00E83F66" w:rsidP="005C42AF">
            <w:pPr>
              <w:spacing w:before="60" w:after="60" w:line="240" w:lineRule="auto"/>
              <w:rPr>
                <w:noProof/>
                <w:sz w:val="20"/>
              </w:rPr>
            </w:pPr>
            <w:r>
              <w:rPr>
                <w:noProof/>
                <w:sz w:val="20"/>
              </w:rPr>
              <w:t>-- Andre fisk</w:t>
            </w:r>
          </w:p>
        </w:tc>
        <w:tc>
          <w:tcPr>
            <w:tcW w:w="986" w:type="dxa"/>
            <w:tcBorders>
              <w:top w:val="nil"/>
              <w:left w:val="nil"/>
              <w:bottom w:val="single" w:sz="4" w:space="0" w:color="auto"/>
              <w:right w:val="single" w:sz="4" w:space="0" w:color="auto"/>
            </w:tcBorders>
            <w:shd w:val="clear" w:color="auto" w:fill="auto"/>
            <w:noWrap/>
            <w:vAlign w:val="bottom"/>
            <w:hideMark/>
          </w:tcPr>
          <w:p w14:paraId="0157C12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86890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47709C" w14:textId="77777777" w:rsidR="00E83F66" w:rsidRPr="00772251" w:rsidRDefault="00E83F66" w:rsidP="005C42AF">
            <w:pPr>
              <w:spacing w:before="60" w:after="60" w:line="240" w:lineRule="auto"/>
              <w:rPr>
                <w:noProof/>
                <w:sz w:val="20"/>
              </w:rPr>
            </w:pPr>
            <w:r>
              <w:rPr>
                <w:noProof/>
                <w:sz w:val="20"/>
              </w:rPr>
              <w:t>03056400</w:t>
            </w:r>
          </w:p>
        </w:tc>
        <w:tc>
          <w:tcPr>
            <w:tcW w:w="1134" w:type="dxa"/>
            <w:tcBorders>
              <w:top w:val="nil"/>
              <w:left w:val="nil"/>
              <w:bottom w:val="single" w:sz="4" w:space="0" w:color="auto"/>
              <w:right w:val="single" w:sz="4" w:space="0" w:color="auto"/>
            </w:tcBorders>
            <w:shd w:val="clear" w:color="auto" w:fill="auto"/>
            <w:noWrap/>
            <w:hideMark/>
          </w:tcPr>
          <w:p w14:paraId="36B7D62B" w14:textId="77777777" w:rsidR="00E83F66" w:rsidRPr="00772251" w:rsidRDefault="00E83F66" w:rsidP="005C42AF">
            <w:pPr>
              <w:spacing w:before="60" w:after="60" w:line="240" w:lineRule="auto"/>
              <w:rPr>
                <w:noProof/>
                <w:sz w:val="20"/>
              </w:rPr>
            </w:pPr>
            <w:r>
              <w:rPr>
                <w:noProof/>
                <w:sz w:val="20"/>
              </w:rPr>
              <w:t>030564</w:t>
            </w:r>
          </w:p>
        </w:tc>
        <w:tc>
          <w:tcPr>
            <w:tcW w:w="11425" w:type="dxa"/>
            <w:tcBorders>
              <w:top w:val="nil"/>
              <w:left w:val="nil"/>
              <w:bottom w:val="single" w:sz="4" w:space="0" w:color="auto"/>
              <w:right w:val="single" w:sz="4" w:space="0" w:color="auto"/>
            </w:tcBorders>
            <w:shd w:val="clear" w:color="auto" w:fill="auto"/>
            <w:noWrap/>
            <w:hideMark/>
          </w:tcPr>
          <w:p w14:paraId="45A00860" w14:textId="77777777" w:rsidR="00E83F66" w:rsidRPr="00772251" w:rsidRDefault="00E83F66" w:rsidP="005C42AF">
            <w:pPr>
              <w:spacing w:before="60" w:after="60" w:line="240" w:lineRule="auto"/>
              <w:rPr>
                <w:noProof/>
                <w:sz w:val="20"/>
              </w:rPr>
            </w:pPr>
            <w:r>
              <w:rPr>
                <w:noProof/>
                <w:sz w:val="20"/>
              </w:rPr>
              <w:t>-- Tilapia (</w:t>
            </w:r>
            <w:r>
              <w:rPr>
                <w:i/>
                <w:noProof/>
                <w:sz w:val="20"/>
              </w:rPr>
              <w:t>Oreochromis</w:t>
            </w:r>
            <w:r>
              <w:rPr>
                <w:noProof/>
                <w:sz w:val="20"/>
              </w:rPr>
              <w:t xml:space="preserve"> spp.), hajmalle (</w:t>
            </w:r>
            <w:r>
              <w:rPr>
                <w:i/>
                <w:noProof/>
                <w:sz w:val="20"/>
              </w:rPr>
              <w:t>Pangasius</w:t>
            </w:r>
            <w:r>
              <w:rPr>
                <w:noProof/>
                <w:sz w:val="20"/>
              </w:rPr>
              <w:t xml:space="preserve"> spp.), malle (</w:t>
            </w:r>
            <w:r>
              <w:rPr>
                <w:i/>
                <w:noProof/>
                <w:sz w:val="20"/>
              </w:rPr>
              <w:t>Silurus</w:t>
            </w:r>
            <w:r>
              <w:rPr>
                <w:noProof/>
                <w:sz w:val="20"/>
              </w:rPr>
              <w:t xml:space="preserve"> spp., </w:t>
            </w:r>
            <w:r>
              <w:rPr>
                <w:i/>
                <w:noProof/>
                <w:sz w:val="20"/>
              </w:rPr>
              <w:t>Clarias</w:t>
            </w:r>
            <w:r>
              <w:rPr>
                <w:noProof/>
                <w:sz w:val="20"/>
              </w:rPr>
              <w:t xml:space="preserve"> spp., </w:t>
            </w:r>
            <w:r>
              <w:rPr>
                <w:i/>
                <w:noProof/>
                <w:sz w:val="20"/>
              </w:rPr>
              <w:t>Ictalurus</w:t>
            </w:r>
            <w:r>
              <w:rPr>
                <w:noProof/>
                <w:sz w:val="20"/>
              </w:rPr>
              <w:t xml:space="preserve"> spp.), karpe (</w:t>
            </w:r>
            <w:r>
              <w:rPr>
                <w:i/>
                <w:noProof/>
                <w:sz w:val="20"/>
              </w:rPr>
              <w:t>Cyprinus carpio</w:t>
            </w:r>
            <w:r>
              <w:rPr>
                <w:noProof/>
                <w:sz w:val="20"/>
              </w:rPr>
              <w:t xml:space="preserve">, </w:t>
            </w:r>
            <w:r>
              <w:rPr>
                <w:i/>
                <w:noProof/>
                <w:sz w:val="20"/>
              </w:rPr>
              <w:t>Carassius carassius</w:t>
            </w:r>
            <w:r>
              <w:rPr>
                <w:noProof/>
                <w:sz w:val="20"/>
              </w:rPr>
              <w:t xml:space="preserve">, </w:t>
            </w:r>
            <w:r>
              <w:rPr>
                <w:i/>
                <w:noProof/>
                <w:sz w:val="20"/>
              </w:rPr>
              <w:t>Ctenopharyngodon idellus</w:t>
            </w:r>
            <w:r>
              <w:rPr>
                <w:noProof/>
                <w:sz w:val="20"/>
              </w:rPr>
              <w:t xml:space="preserve">, </w:t>
            </w:r>
            <w:r>
              <w:rPr>
                <w:i/>
                <w:noProof/>
                <w:sz w:val="20"/>
              </w:rPr>
              <w:t>Hypophthalmichthys</w:t>
            </w:r>
            <w:r>
              <w:rPr>
                <w:noProof/>
                <w:sz w:val="20"/>
              </w:rPr>
              <w:t xml:space="preserve"> spp., </w:t>
            </w:r>
            <w:r>
              <w:rPr>
                <w:i/>
                <w:noProof/>
                <w:sz w:val="20"/>
              </w:rPr>
              <w:t>Cirrhinus</w:t>
            </w:r>
            <w:r>
              <w:rPr>
                <w:noProof/>
                <w:sz w:val="20"/>
              </w:rPr>
              <w:t xml:space="preserve"> spp., </w:t>
            </w:r>
            <w:r>
              <w:rPr>
                <w:i/>
                <w:noProof/>
                <w:sz w:val="20"/>
              </w:rPr>
              <w:t>Mylopharyngodon piceus</w:t>
            </w:r>
            <w:r>
              <w:rPr>
                <w:noProof/>
                <w:sz w:val="20"/>
              </w:rPr>
              <w:t>), ål (</w:t>
            </w:r>
            <w:r>
              <w:rPr>
                <w:i/>
                <w:noProof/>
                <w:sz w:val="20"/>
              </w:rPr>
              <w:t>Anguilla</w:t>
            </w:r>
            <w:r>
              <w:rPr>
                <w:noProof/>
                <w:sz w:val="20"/>
              </w:rPr>
              <w:t xml:space="preserve"> spp.), nilaborre (</w:t>
            </w:r>
            <w:r>
              <w:rPr>
                <w:i/>
                <w:noProof/>
                <w:sz w:val="20"/>
              </w:rPr>
              <w:t>Lates niloticus</w:t>
            </w:r>
            <w:r>
              <w:rPr>
                <w:noProof/>
                <w:sz w:val="20"/>
              </w:rPr>
              <w:t>) og slangehovedfisk (</w:t>
            </w:r>
            <w:r>
              <w:rPr>
                <w:i/>
                <w:noProof/>
                <w:sz w:val="20"/>
              </w:rPr>
              <w:t>Channa</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276E177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2372C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4444E9" w14:textId="77777777" w:rsidR="00E83F66" w:rsidRPr="00772251" w:rsidRDefault="00E83F66" w:rsidP="005C42AF">
            <w:pPr>
              <w:spacing w:before="60" w:after="60" w:line="240" w:lineRule="auto"/>
              <w:rPr>
                <w:noProof/>
                <w:sz w:val="20"/>
              </w:rPr>
            </w:pPr>
            <w:r>
              <w:rPr>
                <w:noProof/>
                <w:sz w:val="20"/>
              </w:rPr>
              <w:t>03056900</w:t>
            </w:r>
          </w:p>
        </w:tc>
        <w:tc>
          <w:tcPr>
            <w:tcW w:w="1134" w:type="dxa"/>
            <w:tcBorders>
              <w:top w:val="nil"/>
              <w:left w:val="nil"/>
              <w:bottom w:val="single" w:sz="4" w:space="0" w:color="auto"/>
              <w:right w:val="single" w:sz="4" w:space="0" w:color="auto"/>
            </w:tcBorders>
            <w:shd w:val="clear" w:color="auto" w:fill="auto"/>
            <w:noWrap/>
            <w:hideMark/>
          </w:tcPr>
          <w:p w14:paraId="37147749" w14:textId="77777777" w:rsidR="00E83F66" w:rsidRPr="00772251" w:rsidRDefault="00E83F66" w:rsidP="005C42AF">
            <w:pPr>
              <w:spacing w:before="60" w:after="60" w:line="240" w:lineRule="auto"/>
              <w:rPr>
                <w:noProof/>
                <w:sz w:val="20"/>
              </w:rPr>
            </w:pPr>
            <w:r>
              <w:rPr>
                <w:noProof/>
                <w:sz w:val="20"/>
              </w:rPr>
              <w:t>030569</w:t>
            </w:r>
          </w:p>
        </w:tc>
        <w:tc>
          <w:tcPr>
            <w:tcW w:w="11425" w:type="dxa"/>
            <w:tcBorders>
              <w:top w:val="nil"/>
              <w:left w:val="nil"/>
              <w:bottom w:val="single" w:sz="4" w:space="0" w:color="auto"/>
              <w:right w:val="single" w:sz="4" w:space="0" w:color="auto"/>
            </w:tcBorders>
            <w:shd w:val="clear" w:color="auto" w:fill="auto"/>
            <w:noWrap/>
            <w:hideMark/>
          </w:tcPr>
          <w:p w14:paraId="273100CA" w14:textId="77777777" w:rsidR="00E83F66" w:rsidRPr="00772251" w:rsidRDefault="00E83F66" w:rsidP="005C42AF">
            <w:pPr>
              <w:spacing w:before="60" w:after="60" w:line="240" w:lineRule="auto"/>
              <w:rPr>
                <w:noProof/>
                <w:sz w:val="20"/>
              </w:rPr>
            </w:pPr>
            <w:r>
              <w:rPr>
                <w:noProof/>
                <w:sz w:val="20"/>
              </w:rPr>
              <w:t>-- Andre fisk</w:t>
            </w:r>
          </w:p>
        </w:tc>
        <w:tc>
          <w:tcPr>
            <w:tcW w:w="986" w:type="dxa"/>
            <w:tcBorders>
              <w:top w:val="nil"/>
              <w:left w:val="nil"/>
              <w:bottom w:val="single" w:sz="4" w:space="0" w:color="auto"/>
              <w:right w:val="single" w:sz="4" w:space="0" w:color="auto"/>
            </w:tcBorders>
            <w:shd w:val="clear" w:color="auto" w:fill="auto"/>
            <w:noWrap/>
            <w:vAlign w:val="bottom"/>
            <w:hideMark/>
          </w:tcPr>
          <w:p w14:paraId="1DF813F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E0CDA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F71A07" w14:textId="77777777" w:rsidR="00E83F66" w:rsidRPr="00772251" w:rsidRDefault="00E83F66" w:rsidP="00507CFA">
            <w:pPr>
              <w:pageBreakBefore/>
              <w:spacing w:before="60" w:after="60" w:line="240" w:lineRule="auto"/>
              <w:rPr>
                <w:noProof/>
                <w:sz w:val="20"/>
              </w:rPr>
            </w:pPr>
            <w:r>
              <w:rPr>
                <w:noProof/>
                <w:sz w:val="20"/>
              </w:rPr>
              <w:t>03057100</w:t>
            </w:r>
          </w:p>
        </w:tc>
        <w:tc>
          <w:tcPr>
            <w:tcW w:w="1134" w:type="dxa"/>
            <w:tcBorders>
              <w:top w:val="nil"/>
              <w:left w:val="nil"/>
              <w:bottom w:val="single" w:sz="4" w:space="0" w:color="auto"/>
              <w:right w:val="single" w:sz="4" w:space="0" w:color="auto"/>
            </w:tcBorders>
            <w:shd w:val="clear" w:color="auto" w:fill="auto"/>
            <w:noWrap/>
            <w:hideMark/>
          </w:tcPr>
          <w:p w14:paraId="3DAE614D" w14:textId="77777777" w:rsidR="00E83F66" w:rsidRPr="00772251" w:rsidRDefault="00E83F66" w:rsidP="005C42AF">
            <w:pPr>
              <w:spacing w:before="60" w:after="60" w:line="240" w:lineRule="auto"/>
              <w:rPr>
                <w:noProof/>
                <w:sz w:val="20"/>
              </w:rPr>
            </w:pPr>
            <w:r>
              <w:rPr>
                <w:noProof/>
                <w:sz w:val="20"/>
              </w:rPr>
              <w:t>030571</w:t>
            </w:r>
          </w:p>
        </w:tc>
        <w:tc>
          <w:tcPr>
            <w:tcW w:w="11425" w:type="dxa"/>
            <w:tcBorders>
              <w:top w:val="nil"/>
              <w:left w:val="nil"/>
              <w:bottom w:val="single" w:sz="4" w:space="0" w:color="auto"/>
              <w:right w:val="single" w:sz="4" w:space="0" w:color="auto"/>
            </w:tcBorders>
            <w:shd w:val="clear" w:color="auto" w:fill="auto"/>
            <w:noWrap/>
            <w:hideMark/>
          </w:tcPr>
          <w:p w14:paraId="65D789E2" w14:textId="77777777" w:rsidR="00E83F66" w:rsidRPr="00772251" w:rsidRDefault="00E83F66" w:rsidP="005C42AF">
            <w:pPr>
              <w:spacing w:before="60" w:after="60" w:line="240" w:lineRule="auto"/>
              <w:rPr>
                <w:noProof/>
                <w:sz w:val="20"/>
              </w:rPr>
            </w:pPr>
            <w:r>
              <w:rPr>
                <w:noProof/>
                <w:sz w:val="20"/>
              </w:rPr>
              <w:t>-- Hajfinner</w:t>
            </w:r>
          </w:p>
        </w:tc>
        <w:tc>
          <w:tcPr>
            <w:tcW w:w="986" w:type="dxa"/>
            <w:tcBorders>
              <w:top w:val="nil"/>
              <w:left w:val="nil"/>
              <w:bottom w:val="single" w:sz="4" w:space="0" w:color="auto"/>
              <w:right w:val="single" w:sz="4" w:space="0" w:color="auto"/>
            </w:tcBorders>
            <w:shd w:val="clear" w:color="auto" w:fill="auto"/>
            <w:noWrap/>
            <w:vAlign w:val="bottom"/>
            <w:hideMark/>
          </w:tcPr>
          <w:p w14:paraId="18D184D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E83DC0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3E019E" w14:textId="77777777" w:rsidR="00E83F66" w:rsidRPr="00772251" w:rsidRDefault="00E83F66" w:rsidP="005C42AF">
            <w:pPr>
              <w:spacing w:before="60" w:after="60" w:line="240" w:lineRule="auto"/>
              <w:rPr>
                <w:noProof/>
                <w:sz w:val="20"/>
              </w:rPr>
            </w:pPr>
            <w:r>
              <w:rPr>
                <w:noProof/>
                <w:sz w:val="20"/>
              </w:rPr>
              <w:t>03057200</w:t>
            </w:r>
          </w:p>
        </w:tc>
        <w:tc>
          <w:tcPr>
            <w:tcW w:w="1134" w:type="dxa"/>
            <w:tcBorders>
              <w:top w:val="nil"/>
              <w:left w:val="nil"/>
              <w:bottom w:val="single" w:sz="4" w:space="0" w:color="auto"/>
              <w:right w:val="single" w:sz="4" w:space="0" w:color="auto"/>
            </w:tcBorders>
            <w:shd w:val="clear" w:color="auto" w:fill="auto"/>
            <w:noWrap/>
            <w:hideMark/>
          </w:tcPr>
          <w:p w14:paraId="1CD0D99A" w14:textId="77777777" w:rsidR="00E83F66" w:rsidRPr="00772251" w:rsidRDefault="00E83F66" w:rsidP="005C42AF">
            <w:pPr>
              <w:spacing w:before="60" w:after="60" w:line="240" w:lineRule="auto"/>
              <w:rPr>
                <w:noProof/>
                <w:sz w:val="20"/>
              </w:rPr>
            </w:pPr>
            <w:r>
              <w:rPr>
                <w:noProof/>
                <w:sz w:val="20"/>
              </w:rPr>
              <w:t>030572</w:t>
            </w:r>
          </w:p>
        </w:tc>
        <w:tc>
          <w:tcPr>
            <w:tcW w:w="11425" w:type="dxa"/>
            <w:tcBorders>
              <w:top w:val="nil"/>
              <w:left w:val="nil"/>
              <w:bottom w:val="single" w:sz="4" w:space="0" w:color="auto"/>
              <w:right w:val="single" w:sz="4" w:space="0" w:color="auto"/>
            </w:tcBorders>
            <w:shd w:val="clear" w:color="auto" w:fill="auto"/>
            <w:noWrap/>
            <w:hideMark/>
          </w:tcPr>
          <w:p w14:paraId="13389C33" w14:textId="77777777" w:rsidR="00E83F66" w:rsidRPr="00772251" w:rsidRDefault="00E83F66" w:rsidP="005C42AF">
            <w:pPr>
              <w:spacing w:before="60" w:after="60" w:line="240" w:lineRule="auto"/>
              <w:rPr>
                <w:noProof/>
                <w:sz w:val="20"/>
              </w:rPr>
            </w:pPr>
            <w:r>
              <w:rPr>
                <w:noProof/>
                <w:sz w:val="20"/>
              </w:rPr>
              <w:t>-- Fiskehoveder, -haler og -maver</w:t>
            </w:r>
          </w:p>
        </w:tc>
        <w:tc>
          <w:tcPr>
            <w:tcW w:w="986" w:type="dxa"/>
            <w:tcBorders>
              <w:top w:val="nil"/>
              <w:left w:val="nil"/>
              <w:bottom w:val="single" w:sz="4" w:space="0" w:color="auto"/>
              <w:right w:val="single" w:sz="4" w:space="0" w:color="auto"/>
            </w:tcBorders>
            <w:shd w:val="clear" w:color="auto" w:fill="auto"/>
            <w:noWrap/>
            <w:vAlign w:val="bottom"/>
            <w:hideMark/>
          </w:tcPr>
          <w:p w14:paraId="7DCD0D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ECFE3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9BB940" w14:textId="77777777" w:rsidR="00E83F66" w:rsidRPr="00772251" w:rsidRDefault="00E83F66" w:rsidP="005C42AF">
            <w:pPr>
              <w:spacing w:before="60" w:after="60" w:line="240" w:lineRule="auto"/>
              <w:rPr>
                <w:noProof/>
                <w:sz w:val="20"/>
              </w:rPr>
            </w:pPr>
            <w:r>
              <w:rPr>
                <w:noProof/>
                <w:sz w:val="20"/>
              </w:rPr>
              <w:t>03057900</w:t>
            </w:r>
          </w:p>
        </w:tc>
        <w:tc>
          <w:tcPr>
            <w:tcW w:w="1134" w:type="dxa"/>
            <w:tcBorders>
              <w:top w:val="nil"/>
              <w:left w:val="nil"/>
              <w:bottom w:val="single" w:sz="4" w:space="0" w:color="auto"/>
              <w:right w:val="single" w:sz="4" w:space="0" w:color="auto"/>
            </w:tcBorders>
            <w:shd w:val="clear" w:color="auto" w:fill="auto"/>
            <w:noWrap/>
            <w:hideMark/>
          </w:tcPr>
          <w:p w14:paraId="681EB080" w14:textId="77777777" w:rsidR="00E83F66" w:rsidRPr="00772251" w:rsidRDefault="00E83F66" w:rsidP="005C42AF">
            <w:pPr>
              <w:spacing w:before="60" w:after="60" w:line="240" w:lineRule="auto"/>
              <w:rPr>
                <w:noProof/>
                <w:sz w:val="20"/>
              </w:rPr>
            </w:pPr>
            <w:r>
              <w:rPr>
                <w:noProof/>
                <w:sz w:val="20"/>
              </w:rPr>
              <w:t>030579</w:t>
            </w:r>
          </w:p>
        </w:tc>
        <w:tc>
          <w:tcPr>
            <w:tcW w:w="11425" w:type="dxa"/>
            <w:tcBorders>
              <w:top w:val="nil"/>
              <w:left w:val="nil"/>
              <w:bottom w:val="single" w:sz="4" w:space="0" w:color="auto"/>
              <w:right w:val="single" w:sz="4" w:space="0" w:color="auto"/>
            </w:tcBorders>
            <w:shd w:val="clear" w:color="auto" w:fill="auto"/>
            <w:noWrap/>
            <w:hideMark/>
          </w:tcPr>
          <w:p w14:paraId="7C66200C"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74E86EB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D853E2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E218D8" w14:textId="77777777" w:rsidR="00E83F66" w:rsidRPr="00772251" w:rsidRDefault="00E83F66" w:rsidP="005C42AF">
            <w:pPr>
              <w:spacing w:before="60" w:after="60" w:line="240" w:lineRule="auto"/>
              <w:rPr>
                <w:noProof/>
                <w:sz w:val="20"/>
              </w:rPr>
            </w:pPr>
            <w:r>
              <w:rPr>
                <w:noProof/>
                <w:sz w:val="20"/>
              </w:rPr>
              <w:t>04011000</w:t>
            </w:r>
          </w:p>
        </w:tc>
        <w:tc>
          <w:tcPr>
            <w:tcW w:w="1134" w:type="dxa"/>
            <w:tcBorders>
              <w:top w:val="nil"/>
              <w:left w:val="nil"/>
              <w:bottom w:val="single" w:sz="4" w:space="0" w:color="auto"/>
              <w:right w:val="single" w:sz="4" w:space="0" w:color="auto"/>
            </w:tcBorders>
            <w:shd w:val="clear" w:color="auto" w:fill="auto"/>
            <w:noWrap/>
            <w:hideMark/>
          </w:tcPr>
          <w:p w14:paraId="4DDFD02A" w14:textId="77777777" w:rsidR="00E83F66" w:rsidRPr="00772251" w:rsidRDefault="00E83F66" w:rsidP="005C42AF">
            <w:pPr>
              <w:spacing w:before="60" w:after="60" w:line="240" w:lineRule="auto"/>
              <w:rPr>
                <w:noProof/>
                <w:sz w:val="20"/>
              </w:rPr>
            </w:pPr>
            <w:r>
              <w:rPr>
                <w:noProof/>
                <w:sz w:val="20"/>
              </w:rPr>
              <w:t>040110</w:t>
            </w:r>
          </w:p>
        </w:tc>
        <w:tc>
          <w:tcPr>
            <w:tcW w:w="11425" w:type="dxa"/>
            <w:tcBorders>
              <w:top w:val="nil"/>
              <w:left w:val="nil"/>
              <w:bottom w:val="single" w:sz="4" w:space="0" w:color="auto"/>
              <w:right w:val="single" w:sz="4" w:space="0" w:color="auto"/>
            </w:tcBorders>
            <w:shd w:val="clear" w:color="auto" w:fill="auto"/>
            <w:noWrap/>
            <w:hideMark/>
          </w:tcPr>
          <w:p w14:paraId="1E41AFDB" w14:textId="77777777" w:rsidR="00E83F66" w:rsidRPr="00772251" w:rsidRDefault="00E83F66" w:rsidP="005C42AF">
            <w:pPr>
              <w:spacing w:before="60" w:after="60" w:line="240" w:lineRule="auto"/>
              <w:rPr>
                <w:noProof/>
                <w:sz w:val="20"/>
              </w:rPr>
            </w:pPr>
            <w:r>
              <w:rPr>
                <w:noProof/>
                <w:sz w:val="20"/>
              </w:rPr>
              <w:t>- Med fedtindhold på 1 vægtprocent og derunder</w:t>
            </w:r>
          </w:p>
        </w:tc>
        <w:tc>
          <w:tcPr>
            <w:tcW w:w="986" w:type="dxa"/>
            <w:tcBorders>
              <w:top w:val="nil"/>
              <w:left w:val="nil"/>
              <w:bottom w:val="single" w:sz="4" w:space="0" w:color="auto"/>
              <w:right w:val="single" w:sz="4" w:space="0" w:color="auto"/>
            </w:tcBorders>
            <w:shd w:val="clear" w:color="auto" w:fill="auto"/>
            <w:noWrap/>
            <w:vAlign w:val="bottom"/>
            <w:hideMark/>
          </w:tcPr>
          <w:p w14:paraId="59041ACE"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236D76D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AE5EE5" w14:textId="77777777" w:rsidR="00E83F66" w:rsidRPr="00772251" w:rsidRDefault="00E83F66" w:rsidP="005C42AF">
            <w:pPr>
              <w:spacing w:before="60" w:after="60" w:line="240" w:lineRule="auto"/>
              <w:rPr>
                <w:noProof/>
                <w:sz w:val="20"/>
              </w:rPr>
            </w:pPr>
            <w:r>
              <w:rPr>
                <w:noProof/>
                <w:sz w:val="20"/>
              </w:rPr>
              <w:t>04012000</w:t>
            </w:r>
          </w:p>
        </w:tc>
        <w:tc>
          <w:tcPr>
            <w:tcW w:w="1134" w:type="dxa"/>
            <w:tcBorders>
              <w:top w:val="nil"/>
              <w:left w:val="nil"/>
              <w:bottom w:val="single" w:sz="4" w:space="0" w:color="auto"/>
              <w:right w:val="single" w:sz="4" w:space="0" w:color="auto"/>
            </w:tcBorders>
            <w:shd w:val="clear" w:color="auto" w:fill="auto"/>
            <w:noWrap/>
            <w:hideMark/>
          </w:tcPr>
          <w:p w14:paraId="7B7B5346" w14:textId="77777777" w:rsidR="00E83F66" w:rsidRPr="00772251" w:rsidRDefault="00E83F66" w:rsidP="005C42AF">
            <w:pPr>
              <w:spacing w:before="60" w:after="60" w:line="240" w:lineRule="auto"/>
              <w:rPr>
                <w:noProof/>
                <w:sz w:val="20"/>
              </w:rPr>
            </w:pPr>
            <w:r>
              <w:rPr>
                <w:noProof/>
                <w:sz w:val="20"/>
              </w:rPr>
              <w:t>040120</w:t>
            </w:r>
          </w:p>
        </w:tc>
        <w:tc>
          <w:tcPr>
            <w:tcW w:w="11425" w:type="dxa"/>
            <w:tcBorders>
              <w:top w:val="nil"/>
              <w:left w:val="nil"/>
              <w:bottom w:val="single" w:sz="4" w:space="0" w:color="auto"/>
              <w:right w:val="single" w:sz="4" w:space="0" w:color="auto"/>
            </w:tcBorders>
            <w:shd w:val="clear" w:color="auto" w:fill="auto"/>
            <w:noWrap/>
            <w:hideMark/>
          </w:tcPr>
          <w:p w14:paraId="4536ADB3" w14:textId="77777777" w:rsidR="00E83F66" w:rsidRPr="00772251" w:rsidRDefault="00E83F66" w:rsidP="005C42AF">
            <w:pPr>
              <w:spacing w:before="60" w:after="60" w:line="240" w:lineRule="auto"/>
              <w:rPr>
                <w:noProof/>
                <w:sz w:val="20"/>
              </w:rPr>
            </w:pPr>
            <w:r>
              <w:rPr>
                <w:noProof/>
                <w:sz w:val="20"/>
              </w:rPr>
              <w:t>- Med fedtindhold på over 1 vægtprocent, men ikke over 6 vægtprocent</w:t>
            </w:r>
          </w:p>
        </w:tc>
        <w:tc>
          <w:tcPr>
            <w:tcW w:w="986" w:type="dxa"/>
            <w:tcBorders>
              <w:top w:val="nil"/>
              <w:left w:val="nil"/>
              <w:bottom w:val="single" w:sz="4" w:space="0" w:color="auto"/>
              <w:right w:val="single" w:sz="4" w:space="0" w:color="auto"/>
            </w:tcBorders>
            <w:shd w:val="clear" w:color="auto" w:fill="auto"/>
            <w:noWrap/>
            <w:vAlign w:val="bottom"/>
            <w:hideMark/>
          </w:tcPr>
          <w:p w14:paraId="5DB27CE0"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21A268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74EB4D" w14:textId="77777777" w:rsidR="00E83F66" w:rsidRPr="00772251" w:rsidRDefault="00E83F66" w:rsidP="005C42AF">
            <w:pPr>
              <w:spacing w:before="60" w:after="60" w:line="240" w:lineRule="auto"/>
              <w:rPr>
                <w:noProof/>
                <w:sz w:val="20"/>
              </w:rPr>
            </w:pPr>
            <w:r>
              <w:rPr>
                <w:noProof/>
                <w:sz w:val="20"/>
              </w:rPr>
              <w:t>04014000</w:t>
            </w:r>
          </w:p>
        </w:tc>
        <w:tc>
          <w:tcPr>
            <w:tcW w:w="1134" w:type="dxa"/>
            <w:tcBorders>
              <w:top w:val="nil"/>
              <w:left w:val="nil"/>
              <w:bottom w:val="single" w:sz="4" w:space="0" w:color="auto"/>
              <w:right w:val="single" w:sz="4" w:space="0" w:color="auto"/>
            </w:tcBorders>
            <w:shd w:val="clear" w:color="auto" w:fill="auto"/>
            <w:noWrap/>
            <w:hideMark/>
          </w:tcPr>
          <w:p w14:paraId="5573B09A" w14:textId="77777777" w:rsidR="00E83F66" w:rsidRPr="00772251" w:rsidRDefault="00E83F66" w:rsidP="005C42AF">
            <w:pPr>
              <w:spacing w:before="60" w:after="60" w:line="240" w:lineRule="auto"/>
              <w:rPr>
                <w:noProof/>
                <w:sz w:val="20"/>
              </w:rPr>
            </w:pPr>
            <w:r>
              <w:rPr>
                <w:noProof/>
                <w:sz w:val="20"/>
              </w:rPr>
              <w:t>040140</w:t>
            </w:r>
          </w:p>
        </w:tc>
        <w:tc>
          <w:tcPr>
            <w:tcW w:w="11425" w:type="dxa"/>
            <w:tcBorders>
              <w:top w:val="nil"/>
              <w:left w:val="nil"/>
              <w:bottom w:val="single" w:sz="4" w:space="0" w:color="auto"/>
              <w:right w:val="single" w:sz="4" w:space="0" w:color="auto"/>
            </w:tcBorders>
            <w:shd w:val="clear" w:color="auto" w:fill="auto"/>
            <w:noWrap/>
            <w:hideMark/>
          </w:tcPr>
          <w:p w14:paraId="524AF6A9" w14:textId="77777777" w:rsidR="00E83F66" w:rsidRPr="00772251" w:rsidRDefault="00E83F66" w:rsidP="005C42AF">
            <w:pPr>
              <w:spacing w:before="60" w:after="60" w:line="240" w:lineRule="auto"/>
              <w:rPr>
                <w:noProof/>
                <w:sz w:val="20"/>
              </w:rPr>
            </w:pPr>
            <w:r>
              <w:rPr>
                <w:noProof/>
                <w:sz w:val="20"/>
              </w:rPr>
              <w:t>- Med fedtindhold på over 6 vægtprocent, men ikke over 10 vægtprocent</w:t>
            </w:r>
          </w:p>
        </w:tc>
        <w:tc>
          <w:tcPr>
            <w:tcW w:w="986" w:type="dxa"/>
            <w:tcBorders>
              <w:top w:val="nil"/>
              <w:left w:val="nil"/>
              <w:bottom w:val="single" w:sz="4" w:space="0" w:color="auto"/>
              <w:right w:val="single" w:sz="4" w:space="0" w:color="auto"/>
            </w:tcBorders>
            <w:shd w:val="clear" w:color="auto" w:fill="auto"/>
            <w:noWrap/>
            <w:vAlign w:val="bottom"/>
            <w:hideMark/>
          </w:tcPr>
          <w:p w14:paraId="20E58EC2"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10A2F22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8B9BD8" w14:textId="77777777" w:rsidR="00E83F66" w:rsidRPr="00772251" w:rsidRDefault="00E83F66" w:rsidP="005C42AF">
            <w:pPr>
              <w:spacing w:before="60" w:after="60" w:line="240" w:lineRule="auto"/>
              <w:rPr>
                <w:noProof/>
                <w:sz w:val="20"/>
              </w:rPr>
            </w:pPr>
            <w:r>
              <w:rPr>
                <w:noProof/>
                <w:sz w:val="20"/>
              </w:rPr>
              <w:t>04015000</w:t>
            </w:r>
          </w:p>
        </w:tc>
        <w:tc>
          <w:tcPr>
            <w:tcW w:w="1134" w:type="dxa"/>
            <w:tcBorders>
              <w:top w:val="nil"/>
              <w:left w:val="nil"/>
              <w:bottom w:val="single" w:sz="4" w:space="0" w:color="auto"/>
              <w:right w:val="single" w:sz="4" w:space="0" w:color="auto"/>
            </w:tcBorders>
            <w:shd w:val="clear" w:color="auto" w:fill="auto"/>
            <w:noWrap/>
            <w:hideMark/>
          </w:tcPr>
          <w:p w14:paraId="7CE68D4C" w14:textId="77777777" w:rsidR="00E83F66" w:rsidRPr="00772251" w:rsidRDefault="00E83F66" w:rsidP="005C42AF">
            <w:pPr>
              <w:spacing w:before="60" w:after="60" w:line="240" w:lineRule="auto"/>
              <w:rPr>
                <w:noProof/>
                <w:sz w:val="20"/>
              </w:rPr>
            </w:pPr>
            <w:r>
              <w:rPr>
                <w:noProof/>
                <w:sz w:val="20"/>
              </w:rPr>
              <w:t>040150</w:t>
            </w:r>
          </w:p>
        </w:tc>
        <w:tc>
          <w:tcPr>
            <w:tcW w:w="11425" w:type="dxa"/>
            <w:tcBorders>
              <w:top w:val="nil"/>
              <w:left w:val="nil"/>
              <w:bottom w:val="single" w:sz="4" w:space="0" w:color="auto"/>
              <w:right w:val="single" w:sz="4" w:space="0" w:color="auto"/>
            </w:tcBorders>
            <w:shd w:val="clear" w:color="auto" w:fill="auto"/>
            <w:noWrap/>
            <w:hideMark/>
          </w:tcPr>
          <w:p w14:paraId="33C7A91A" w14:textId="77777777" w:rsidR="00E83F66" w:rsidRPr="00772251" w:rsidRDefault="00E83F66" w:rsidP="005C42AF">
            <w:pPr>
              <w:spacing w:before="60" w:after="60" w:line="240" w:lineRule="auto"/>
              <w:rPr>
                <w:noProof/>
                <w:sz w:val="20"/>
              </w:rPr>
            </w:pPr>
            <w:r>
              <w:rPr>
                <w:noProof/>
                <w:sz w:val="20"/>
              </w:rPr>
              <w:t>- Med fedtindhold på over 10 vægtprocent</w:t>
            </w:r>
          </w:p>
        </w:tc>
        <w:tc>
          <w:tcPr>
            <w:tcW w:w="986" w:type="dxa"/>
            <w:tcBorders>
              <w:top w:val="nil"/>
              <w:left w:val="nil"/>
              <w:bottom w:val="single" w:sz="4" w:space="0" w:color="auto"/>
              <w:right w:val="single" w:sz="4" w:space="0" w:color="auto"/>
            </w:tcBorders>
            <w:shd w:val="clear" w:color="auto" w:fill="auto"/>
            <w:noWrap/>
            <w:vAlign w:val="bottom"/>
            <w:hideMark/>
          </w:tcPr>
          <w:p w14:paraId="0DAF141A"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7BD6A1E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2F96CE" w14:textId="77777777" w:rsidR="00E83F66" w:rsidRPr="00772251" w:rsidRDefault="00E83F66" w:rsidP="005C42AF">
            <w:pPr>
              <w:spacing w:before="60" w:after="60" w:line="240" w:lineRule="auto"/>
              <w:rPr>
                <w:noProof/>
                <w:sz w:val="20"/>
              </w:rPr>
            </w:pPr>
            <w:r>
              <w:rPr>
                <w:noProof/>
                <w:sz w:val="20"/>
              </w:rPr>
              <w:t>04021000</w:t>
            </w:r>
          </w:p>
        </w:tc>
        <w:tc>
          <w:tcPr>
            <w:tcW w:w="1134" w:type="dxa"/>
            <w:tcBorders>
              <w:top w:val="nil"/>
              <w:left w:val="nil"/>
              <w:bottom w:val="single" w:sz="4" w:space="0" w:color="auto"/>
              <w:right w:val="single" w:sz="4" w:space="0" w:color="auto"/>
            </w:tcBorders>
            <w:shd w:val="clear" w:color="auto" w:fill="auto"/>
            <w:noWrap/>
            <w:hideMark/>
          </w:tcPr>
          <w:p w14:paraId="7AB94D3A" w14:textId="77777777" w:rsidR="00E83F66" w:rsidRPr="00772251" w:rsidRDefault="00E83F66" w:rsidP="005C42AF">
            <w:pPr>
              <w:spacing w:before="60" w:after="60" w:line="240" w:lineRule="auto"/>
              <w:rPr>
                <w:noProof/>
                <w:sz w:val="20"/>
              </w:rPr>
            </w:pPr>
            <w:r>
              <w:rPr>
                <w:noProof/>
                <w:sz w:val="20"/>
              </w:rPr>
              <w:t>040210</w:t>
            </w:r>
          </w:p>
        </w:tc>
        <w:tc>
          <w:tcPr>
            <w:tcW w:w="11425" w:type="dxa"/>
            <w:tcBorders>
              <w:top w:val="nil"/>
              <w:left w:val="nil"/>
              <w:bottom w:val="single" w:sz="4" w:space="0" w:color="auto"/>
              <w:right w:val="single" w:sz="4" w:space="0" w:color="auto"/>
            </w:tcBorders>
            <w:shd w:val="clear" w:color="auto" w:fill="auto"/>
            <w:noWrap/>
            <w:hideMark/>
          </w:tcPr>
          <w:p w14:paraId="31D49598" w14:textId="77777777" w:rsidR="00E83F66" w:rsidRPr="00772251" w:rsidRDefault="00E83F66" w:rsidP="005C42AF">
            <w:pPr>
              <w:spacing w:before="60" w:after="60" w:line="240" w:lineRule="auto"/>
              <w:rPr>
                <w:noProof/>
                <w:sz w:val="20"/>
              </w:rPr>
            </w:pPr>
            <w:r>
              <w:rPr>
                <w:noProof/>
                <w:sz w:val="20"/>
              </w:rPr>
              <w:t>- I pulverform, som granulat eller i anden fast form, med fedtindhold på 1,5 vægtprocent og derunder</w:t>
            </w:r>
          </w:p>
        </w:tc>
        <w:tc>
          <w:tcPr>
            <w:tcW w:w="986" w:type="dxa"/>
            <w:tcBorders>
              <w:top w:val="nil"/>
              <w:left w:val="nil"/>
              <w:bottom w:val="single" w:sz="4" w:space="0" w:color="auto"/>
              <w:right w:val="single" w:sz="4" w:space="0" w:color="auto"/>
            </w:tcBorders>
            <w:shd w:val="clear" w:color="auto" w:fill="auto"/>
            <w:noWrap/>
            <w:vAlign w:val="bottom"/>
            <w:hideMark/>
          </w:tcPr>
          <w:p w14:paraId="437BB4DF"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69AECA9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0D30E4" w14:textId="77777777" w:rsidR="00E83F66" w:rsidRPr="00772251" w:rsidRDefault="00E83F66" w:rsidP="005C42AF">
            <w:pPr>
              <w:spacing w:before="60" w:after="60" w:line="240" w:lineRule="auto"/>
              <w:rPr>
                <w:noProof/>
                <w:sz w:val="20"/>
              </w:rPr>
            </w:pPr>
            <w:r>
              <w:rPr>
                <w:noProof/>
                <w:sz w:val="20"/>
              </w:rPr>
              <w:t>04022100</w:t>
            </w:r>
          </w:p>
        </w:tc>
        <w:tc>
          <w:tcPr>
            <w:tcW w:w="1134" w:type="dxa"/>
            <w:tcBorders>
              <w:top w:val="nil"/>
              <w:left w:val="nil"/>
              <w:bottom w:val="single" w:sz="4" w:space="0" w:color="auto"/>
              <w:right w:val="single" w:sz="4" w:space="0" w:color="auto"/>
            </w:tcBorders>
            <w:shd w:val="clear" w:color="auto" w:fill="auto"/>
            <w:noWrap/>
            <w:hideMark/>
          </w:tcPr>
          <w:p w14:paraId="39199A48" w14:textId="77777777" w:rsidR="00E83F66" w:rsidRPr="00772251" w:rsidRDefault="00E83F66" w:rsidP="005C42AF">
            <w:pPr>
              <w:spacing w:before="60" w:after="60" w:line="240" w:lineRule="auto"/>
              <w:rPr>
                <w:noProof/>
                <w:sz w:val="20"/>
              </w:rPr>
            </w:pPr>
            <w:r>
              <w:rPr>
                <w:noProof/>
                <w:sz w:val="20"/>
              </w:rPr>
              <w:t>040221</w:t>
            </w:r>
          </w:p>
        </w:tc>
        <w:tc>
          <w:tcPr>
            <w:tcW w:w="11425" w:type="dxa"/>
            <w:tcBorders>
              <w:top w:val="nil"/>
              <w:left w:val="nil"/>
              <w:bottom w:val="single" w:sz="4" w:space="0" w:color="auto"/>
              <w:right w:val="single" w:sz="4" w:space="0" w:color="auto"/>
            </w:tcBorders>
            <w:shd w:val="clear" w:color="auto" w:fill="auto"/>
            <w:noWrap/>
            <w:hideMark/>
          </w:tcPr>
          <w:p w14:paraId="264094F3" w14:textId="77777777" w:rsidR="00E83F66" w:rsidRPr="00772251" w:rsidRDefault="00E83F66" w:rsidP="005C42AF">
            <w:pPr>
              <w:spacing w:before="60" w:after="60" w:line="240" w:lineRule="auto"/>
              <w:rPr>
                <w:noProof/>
                <w:sz w:val="20"/>
              </w:rPr>
            </w:pPr>
            <w:r>
              <w:rPr>
                <w:noProof/>
                <w:sz w:val="20"/>
              </w:rPr>
              <w:t>-- Ikke tilsat sukker eller andre sødemidler</w:t>
            </w:r>
          </w:p>
        </w:tc>
        <w:tc>
          <w:tcPr>
            <w:tcW w:w="986" w:type="dxa"/>
            <w:tcBorders>
              <w:top w:val="nil"/>
              <w:left w:val="nil"/>
              <w:bottom w:val="single" w:sz="4" w:space="0" w:color="auto"/>
              <w:right w:val="single" w:sz="4" w:space="0" w:color="auto"/>
            </w:tcBorders>
            <w:shd w:val="clear" w:color="auto" w:fill="auto"/>
            <w:noWrap/>
            <w:vAlign w:val="bottom"/>
            <w:hideMark/>
          </w:tcPr>
          <w:p w14:paraId="169EEB1F"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1571214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9FFEBD" w14:textId="77777777" w:rsidR="00E83F66" w:rsidRPr="00772251" w:rsidRDefault="00E83F66" w:rsidP="005C42AF">
            <w:pPr>
              <w:spacing w:before="60" w:after="60" w:line="240" w:lineRule="auto"/>
              <w:rPr>
                <w:noProof/>
                <w:sz w:val="20"/>
              </w:rPr>
            </w:pPr>
            <w:r>
              <w:rPr>
                <w:noProof/>
                <w:sz w:val="20"/>
              </w:rPr>
              <w:t>04022900</w:t>
            </w:r>
          </w:p>
        </w:tc>
        <w:tc>
          <w:tcPr>
            <w:tcW w:w="1134" w:type="dxa"/>
            <w:tcBorders>
              <w:top w:val="nil"/>
              <w:left w:val="nil"/>
              <w:bottom w:val="single" w:sz="4" w:space="0" w:color="auto"/>
              <w:right w:val="single" w:sz="4" w:space="0" w:color="auto"/>
            </w:tcBorders>
            <w:shd w:val="clear" w:color="auto" w:fill="auto"/>
            <w:noWrap/>
            <w:hideMark/>
          </w:tcPr>
          <w:p w14:paraId="21FC95B8" w14:textId="77777777" w:rsidR="00E83F66" w:rsidRPr="00772251" w:rsidRDefault="00E83F66" w:rsidP="005C42AF">
            <w:pPr>
              <w:spacing w:before="60" w:after="60" w:line="240" w:lineRule="auto"/>
              <w:rPr>
                <w:noProof/>
                <w:sz w:val="20"/>
              </w:rPr>
            </w:pPr>
            <w:r>
              <w:rPr>
                <w:noProof/>
                <w:sz w:val="20"/>
              </w:rPr>
              <w:t>040229</w:t>
            </w:r>
          </w:p>
        </w:tc>
        <w:tc>
          <w:tcPr>
            <w:tcW w:w="11425" w:type="dxa"/>
            <w:tcBorders>
              <w:top w:val="nil"/>
              <w:left w:val="nil"/>
              <w:bottom w:val="single" w:sz="4" w:space="0" w:color="auto"/>
              <w:right w:val="single" w:sz="4" w:space="0" w:color="auto"/>
            </w:tcBorders>
            <w:shd w:val="clear" w:color="auto" w:fill="auto"/>
            <w:noWrap/>
            <w:hideMark/>
          </w:tcPr>
          <w:p w14:paraId="72086D76"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485C3BDB"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228858D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1700D4" w14:textId="77777777" w:rsidR="00E83F66" w:rsidRPr="00772251" w:rsidRDefault="00E83F66" w:rsidP="005C42AF">
            <w:pPr>
              <w:spacing w:before="60" w:after="60" w:line="240" w:lineRule="auto"/>
              <w:rPr>
                <w:noProof/>
                <w:sz w:val="20"/>
              </w:rPr>
            </w:pPr>
            <w:r>
              <w:rPr>
                <w:noProof/>
                <w:sz w:val="20"/>
              </w:rPr>
              <w:t>04029100</w:t>
            </w:r>
          </w:p>
        </w:tc>
        <w:tc>
          <w:tcPr>
            <w:tcW w:w="1134" w:type="dxa"/>
            <w:tcBorders>
              <w:top w:val="nil"/>
              <w:left w:val="nil"/>
              <w:bottom w:val="single" w:sz="4" w:space="0" w:color="auto"/>
              <w:right w:val="single" w:sz="4" w:space="0" w:color="auto"/>
            </w:tcBorders>
            <w:shd w:val="clear" w:color="auto" w:fill="auto"/>
            <w:noWrap/>
            <w:hideMark/>
          </w:tcPr>
          <w:p w14:paraId="7D87A2E6" w14:textId="77777777" w:rsidR="00E83F66" w:rsidRPr="00772251" w:rsidRDefault="00E83F66" w:rsidP="005C42AF">
            <w:pPr>
              <w:spacing w:before="60" w:after="60" w:line="240" w:lineRule="auto"/>
              <w:rPr>
                <w:noProof/>
                <w:sz w:val="20"/>
              </w:rPr>
            </w:pPr>
            <w:r>
              <w:rPr>
                <w:noProof/>
                <w:sz w:val="20"/>
              </w:rPr>
              <w:t>040291</w:t>
            </w:r>
          </w:p>
        </w:tc>
        <w:tc>
          <w:tcPr>
            <w:tcW w:w="11425" w:type="dxa"/>
            <w:tcBorders>
              <w:top w:val="nil"/>
              <w:left w:val="nil"/>
              <w:bottom w:val="single" w:sz="4" w:space="0" w:color="auto"/>
              <w:right w:val="single" w:sz="4" w:space="0" w:color="auto"/>
            </w:tcBorders>
            <w:shd w:val="clear" w:color="auto" w:fill="auto"/>
            <w:noWrap/>
            <w:hideMark/>
          </w:tcPr>
          <w:p w14:paraId="5781423F" w14:textId="77777777" w:rsidR="00E83F66" w:rsidRPr="00772251" w:rsidRDefault="00E83F66" w:rsidP="005C42AF">
            <w:pPr>
              <w:spacing w:before="60" w:after="60" w:line="240" w:lineRule="auto"/>
              <w:rPr>
                <w:noProof/>
                <w:sz w:val="20"/>
              </w:rPr>
            </w:pPr>
            <w:r>
              <w:rPr>
                <w:noProof/>
                <w:sz w:val="20"/>
              </w:rPr>
              <w:t>-- Ikke tilsat sukker eller andre sødemidler</w:t>
            </w:r>
          </w:p>
        </w:tc>
        <w:tc>
          <w:tcPr>
            <w:tcW w:w="986" w:type="dxa"/>
            <w:tcBorders>
              <w:top w:val="nil"/>
              <w:left w:val="nil"/>
              <w:bottom w:val="single" w:sz="4" w:space="0" w:color="auto"/>
              <w:right w:val="single" w:sz="4" w:space="0" w:color="auto"/>
            </w:tcBorders>
            <w:shd w:val="clear" w:color="auto" w:fill="auto"/>
            <w:noWrap/>
            <w:vAlign w:val="bottom"/>
            <w:hideMark/>
          </w:tcPr>
          <w:p w14:paraId="14D74BEC"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3119ED3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C48A6A" w14:textId="77777777" w:rsidR="00E83F66" w:rsidRPr="00772251" w:rsidRDefault="00E83F66" w:rsidP="005C42AF">
            <w:pPr>
              <w:spacing w:before="60" w:after="60" w:line="240" w:lineRule="auto"/>
              <w:rPr>
                <w:noProof/>
                <w:sz w:val="20"/>
              </w:rPr>
            </w:pPr>
            <w:r>
              <w:rPr>
                <w:noProof/>
                <w:sz w:val="20"/>
              </w:rPr>
              <w:t>04029900</w:t>
            </w:r>
          </w:p>
        </w:tc>
        <w:tc>
          <w:tcPr>
            <w:tcW w:w="1134" w:type="dxa"/>
            <w:tcBorders>
              <w:top w:val="nil"/>
              <w:left w:val="nil"/>
              <w:bottom w:val="single" w:sz="4" w:space="0" w:color="auto"/>
              <w:right w:val="single" w:sz="4" w:space="0" w:color="auto"/>
            </w:tcBorders>
            <w:shd w:val="clear" w:color="auto" w:fill="auto"/>
            <w:noWrap/>
            <w:hideMark/>
          </w:tcPr>
          <w:p w14:paraId="05FEF6B4" w14:textId="77777777" w:rsidR="00E83F66" w:rsidRPr="00772251" w:rsidRDefault="00E83F66" w:rsidP="005C42AF">
            <w:pPr>
              <w:spacing w:before="60" w:after="60" w:line="240" w:lineRule="auto"/>
              <w:rPr>
                <w:noProof/>
                <w:sz w:val="20"/>
              </w:rPr>
            </w:pPr>
            <w:r>
              <w:rPr>
                <w:noProof/>
                <w:sz w:val="20"/>
              </w:rPr>
              <w:t>040299</w:t>
            </w:r>
          </w:p>
        </w:tc>
        <w:tc>
          <w:tcPr>
            <w:tcW w:w="11425" w:type="dxa"/>
            <w:tcBorders>
              <w:top w:val="nil"/>
              <w:left w:val="nil"/>
              <w:bottom w:val="single" w:sz="4" w:space="0" w:color="auto"/>
              <w:right w:val="single" w:sz="4" w:space="0" w:color="auto"/>
            </w:tcBorders>
            <w:shd w:val="clear" w:color="auto" w:fill="auto"/>
            <w:noWrap/>
            <w:hideMark/>
          </w:tcPr>
          <w:p w14:paraId="214B03FA"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55E44438"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40D06EB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AF0F48" w14:textId="77777777" w:rsidR="00E83F66" w:rsidRPr="00772251" w:rsidRDefault="00E83F66" w:rsidP="005C42AF">
            <w:pPr>
              <w:spacing w:before="60" w:after="60" w:line="240" w:lineRule="auto"/>
              <w:rPr>
                <w:noProof/>
                <w:sz w:val="20"/>
              </w:rPr>
            </w:pPr>
            <w:r>
              <w:rPr>
                <w:noProof/>
                <w:sz w:val="20"/>
              </w:rPr>
              <w:t>04031000</w:t>
            </w:r>
          </w:p>
        </w:tc>
        <w:tc>
          <w:tcPr>
            <w:tcW w:w="1134" w:type="dxa"/>
            <w:tcBorders>
              <w:top w:val="nil"/>
              <w:left w:val="nil"/>
              <w:bottom w:val="single" w:sz="4" w:space="0" w:color="auto"/>
              <w:right w:val="single" w:sz="4" w:space="0" w:color="auto"/>
            </w:tcBorders>
            <w:shd w:val="clear" w:color="auto" w:fill="auto"/>
            <w:noWrap/>
            <w:hideMark/>
          </w:tcPr>
          <w:p w14:paraId="38EA19FE" w14:textId="77777777" w:rsidR="00E83F66" w:rsidRPr="00772251" w:rsidRDefault="00E83F66" w:rsidP="005C42AF">
            <w:pPr>
              <w:spacing w:before="60" w:after="60" w:line="240" w:lineRule="auto"/>
              <w:rPr>
                <w:noProof/>
                <w:sz w:val="20"/>
              </w:rPr>
            </w:pPr>
            <w:r>
              <w:rPr>
                <w:noProof/>
                <w:sz w:val="20"/>
              </w:rPr>
              <w:t>040310</w:t>
            </w:r>
          </w:p>
        </w:tc>
        <w:tc>
          <w:tcPr>
            <w:tcW w:w="11425" w:type="dxa"/>
            <w:tcBorders>
              <w:top w:val="nil"/>
              <w:left w:val="nil"/>
              <w:bottom w:val="single" w:sz="4" w:space="0" w:color="auto"/>
              <w:right w:val="single" w:sz="4" w:space="0" w:color="auto"/>
            </w:tcBorders>
            <w:shd w:val="clear" w:color="auto" w:fill="auto"/>
            <w:noWrap/>
            <w:hideMark/>
          </w:tcPr>
          <w:p w14:paraId="07F40124" w14:textId="77777777" w:rsidR="00E83F66" w:rsidRPr="00772251" w:rsidRDefault="00E83F66" w:rsidP="005C42AF">
            <w:pPr>
              <w:spacing w:before="60" w:after="60" w:line="240" w:lineRule="auto"/>
              <w:rPr>
                <w:noProof/>
                <w:sz w:val="20"/>
              </w:rPr>
            </w:pPr>
            <w:r>
              <w:rPr>
                <w:noProof/>
                <w:sz w:val="20"/>
              </w:rPr>
              <w:t>- Yoghurt</w:t>
            </w:r>
          </w:p>
        </w:tc>
        <w:tc>
          <w:tcPr>
            <w:tcW w:w="986" w:type="dxa"/>
            <w:tcBorders>
              <w:top w:val="nil"/>
              <w:left w:val="nil"/>
              <w:bottom w:val="single" w:sz="4" w:space="0" w:color="auto"/>
              <w:right w:val="single" w:sz="4" w:space="0" w:color="auto"/>
            </w:tcBorders>
            <w:shd w:val="clear" w:color="auto" w:fill="auto"/>
            <w:noWrap/>
            <w:vAlign w:val="bottom"/>
            <w:hideMark/>
          </w:tcPr>
          <w:p w14:paraId="36DC69B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AD54AB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3354A5" w14:textId="77777777" w:rsidR="00E83F66" w:rsidRPr="00772251" w:rsidRDefault="00E83F66" w:rsidP="005C42AF">
            <w:pPr>
              <w:spacing w:before="60" w:after="60" w:line="240" w:lineRule="auto"/>
              <w:rPr>
                <w:noProof/>
                <w:sz w:val="20"/>
              </w:rPr>
            </w:pPr>
            <w:r>
              <w:rPr>
                <w:noProof/>
                <w:sz w:val="20"/>
              </w:rPr>
              <w:t>04039000</w:t>
            </w:r>
          </w:p>
        </w:tc>
        <w:tc>
          <w:tcPr>
            <w:tcW w:w="1134" w:type="dxa"/>
            <w:tcBorders>
              <w:top w:val="nil"/>
              <w:left w:val="nil"/>
              <w:bottom w:val="single" w:sz="4" w:space="0" w:color="auto"/>
              <w:right w:val="single" w:sz="4" w:space="0" w:color="auto"/>
            </w:tcBorders>
            <w:shd w:val="clear" w:color="auto" w:fill="auto"/>
            <w:noWrap/>
            <w:hideMark/>
          </w:tcPr>
          <w:p w14:paraId="2742F757" w14:textId="77777777" w:rsidR="00E83F66" w:rsidRPr="00772251" w:rsidRDefault="00E83F66" w:rsidP="005C42AF">
            <w:pPr>
              <w:spacing w:before="60" w:after="60" w:line="240" w:lineRule="auto"/>
              <w:rPr>
                <w:noProof/>
                <w:sz w:val="20"/>
              </w:rPr>
            </w:pPr>
            <w:r>
              <w:rPr>
                <w:noProof/>
                <w:sz w:val="20"/>
              </w:rPr>
              <w:t>040390</w:t>
            </w:r>
          </w:p>
        </w:tc>
        <w:tc>
          <w:tcPr>
            <w:tcW w:w="11425" w:type="dxa"/>
            <w:tcBorders>
              <w:top w:val="nil"/>
              <w:left w:val="nil"/>
              <w:bottom w:val="single" w:sz="4" w:space="0" w:color="auto"/>
              <w:right w:val="single" w:sz="4" w:space="0" w:color="auto"/>
            </w:tcBorders>
            <w:shd w:val="clear" w:color="auto" w:fill="auto"/>
            <w:noWrap/>
            <w:hideMark/>
          </w:tcPr>
          <w:p w14:paraId="4F177D53"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532FC63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9532AE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9FEA35" w14:textId="77777777" w:rsidR="00E83F66" w:rsidRPr="00772251" w:rsidRDefault="00E83F66" w:rsidP="005C42AF">
            <w:pPr>
              <w:spacing w:before="60" w:after="60" w:line="240" w:lineRule="auto"/>
              <w:rPr>
                <w:noProof/>
                <w:sz w:val="20"/>
              </w:rPr>
            </w:pPr>
            <w:r>
              <w:rPr>
                <w:noProof/>
                <w:sz w:val="20"/>
              </w:rPr>
              <w:t>04041000</w:t>
            </w:r>
          </w:p>
        </w:tc>
        <w:tc>
          <w:tcPr>
            <w:tcW w:w="1134" w:type="dxa"/>
            <w:tcBorders>
              <w:top w:val="nil"/>
              <w:left w:val="nil"/>
              <w:bottom w:val="single" w:sz="4" w:space="0" w:color="auto"/>
              <w:right w:val="single" w:sz="4" w:space="0" w:color="auto"/>
            </w:tcBorders>
            <w:shd w:val="clear" w:color="auto" w:fill="auto"/>
            <w:noWrap/>
            <w:hideMark/>
          </w:tcPr>
          <w:p w14:paraId="78E8AED2" w14:textId="77777777" w:rsidR="00E83F66" w:rsidRPr="00772251" w:rsidRDefault="00E83F66" w:rsidP="005C42AF">
            <w:pPr>
              <w:spacing w:before="60" w:after="60" w:line="240" w:lineRule="auto"/>
              <w:rPr>
                <w:noProof/>
                <w:sz w:val="20"/>
              </w:rPr>
            </w:pPr>
            <w:r>
              <w:rPr>
                <w:noProof/>
                <w:sz w:val="20"/>
              </w:rPr>
              <w:t>040410</w:t>
            </w:r>
          </w:p>
        </w:tc>
        <w:tc>
          <w:tcPr>
            <w:tcW w:w="11425" w:type="dxa"/>
            <w:tcBorders>
              <w:top w:val="nil"/>
              <w:left w:val="nil"/>
              <w:bottom w:val="single" w:sz="4" w:space="0" w:color="auto"/>
              <w:right w:val="single" w:sz="4" w:space="0" w:color="auto"/>
            </w:tcBorders>
            <w:shd w:val="clear" w:color="auto" w:fill="auto"/>
            <w:noWrap/>
            <w:hideMark/>
          </w:tcPr>
          <w:p w14:paraId="118797A4" w14:textId="77777777" w:rsidR="00E83F66" w:rsidRPr="00772251" w:rsidRDefault="00E83F66" w:rsidP="005C42AF">
            <w:pPr>
              <w:spacing w:before="60" w:after="60" w:line="240" w:lineRule="auto"/>
              <w:rPr>
                <w:noProof/>
                <w:sz w:val="20"/>
              </w:rPr>
            </w:pPr>
            <w:r>
              <w:rPr>
                <w:noProof/>
                <w:sz w:val="20"/>
              </w:rPr>
              <w:t>- Valle og modificeret valle, også koncentreret eller tilsat sukker eller andre sødemidler</w:t>
            </w:r>
          </w:p>
        </w:tc>
        <w:tc>
          <w:tcPr>
            <w:tcW w:w="986" w:type="dxa"/>
            <w:tcBorders>
              <w:top w:val="nil"/>
              <w:left w:val="nil"/>
              <w:bottom w:val="single" w:sz="4" w:space="0" w:color="auto"/>
              <w:right w:val="single" w:sz="4" w:space="0" w:color="auto"/>
            </w:tcBorders>
            <w:shd w:val="clear" w:color="auto" w:fill="auto"/>
            <w:noWrap/>
            <w:vAlign w:val="bottom"/>
            <w:hideMark/>
          </w:tcPr>
          <w:p w14:paraId="19D1310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66DA8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A159FF" w14:textId="77777777" w:rsidR="00E83F66" w:rsidRPr="00772251" w:rsidRDefault="00E83F66" w:rsidP="005C42AF">
            <w:pPr>
              <w:spacing w:before="60" w:after="60" w:line="240" w:lineRule="auto"/>
              <w:rPr>
                <w:noProof/>
                <w:sz w:val="20"/>
              </w:rPr>
            </w:pPr>
            <w:r>
              <w:rPr>
                <w:noProof/>
                <w:sz w:val="20"/>
              </w:rPr>
              <w:t>04049000</w:t>
            </w:r>
          </w:p>
        </w:tc>
        <w:tc>
          <w:tcPr>
            <w:tcW w:w="1134" w:type="dxa"/>
            <w:tcBorders>
              <w:top w:val="nil"/>
              <w:left w:val="nil"/>
              <w:bottom w:val="single" w:sz="4" w:space="0" w:color="auto"/>
              <w:right w:val="single" w:sz="4" w:space="0" w:color="auto"/>
            </w:tcBorders>
            <w:shd w:val="clear" w:color="auto" w:fill="auto"/>
            <w:noWrap/>
            <w:hideMark/>
          </w:tcPr>
          <w:p w14:paraId="07067E6E" w14:textId="77777777" w:rsidR="00E83F66" w:rsidRPr="00772251" w:rsidRDefault="00E83F66" w:rsidP="005C42AF">
            <w:pPr>
              <w:spacing w:before="60" w:after="60" w:line="240" w:lineRule="auto"/>
              <w:rPr>
                <w:noProof/>
                <w:sz w:val="20"/>
              </w:rPr>
            </w:pPr>
            <w:r>
              <w:rPr>
                <w:noProof/>
                <w:sz w:val="20"/>
              </w:rPr>
              <w:t>040490</w:t>
            </w:r>
          </w:p>
        </w:tc>
        <w:tc>
          <w:tcPr>
            <w:tcW w:w="11425" w:type="dxa"/>
            <w:tcBorders>
              <w:top w:val="nil"/>
              <w:left w:val="nil"/>
              <w:bottom w:val="single" w:sz="4" w:space="0" w:color="auto"/>
              <w:right w:val="single" w:sz="4" w:space="0" w:color="auto"/>
            </w:tcBorders>
            <w:shd w:val="clear" w:color="auto" w:fill="auto"/>
            <w:noWrap/>
            <w:hideMark/>
          </w:tcPr>
          <w:p w14:paraId="1F2CFFEE"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1C63094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36DAB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D9632C" w14:textId="77777777" w:rsidR="00E83F66" w:rsidRPr="00772251" w:rsidRDefault="00E83F66" w:rsidP="005C42AF">
            <w:pPr>
              <w:spacing w:before="60" w:after="60" w:line="240" w:lineRule="auto"/>
              <w:rPr>
                <w:noProof/>
                <w:sz w:val="20"/>
              </w:rPr>
            </w:pPr>
            <w:r>
              <w:rPr>
                <w:noProof/>
                <w:sz w:val="20"/>
              </w:rPr>
              <w:t>04051000</w:t>
            </w:r>
          </w:p>
        </w:tc>
        <w:tc>
          <w:tcPr>
            <w:tcW w:w="1134" w:type="dxa"/>
            <w:tcBorders>
              <w:top w:val="nil"/>
              <w:left w:val="nil"/>
              <w:bottom w:val="single" w:sz="4" w:space="0" w:color="auto"/>
              <w:right w:val="single" w:sz="4" w:space="0" w:color="auto"/>
            </w:tcBorders>
            <w:shd w:val="clear" w:color="auto" w:fill="auto"/>
            <w:noWrap/>
            <w:hideMark/>
          </w:tcPr>
          <w:p w14:paraId="30BE86CC" w14:textId="77777777" w:rsidR="00E83F66" w:rsidRPr="00772251" w:rsidRDefault="00E83F66" w:rsidP="005C42AF">
            <w:pPr>
              <w:spacing w:before="60" w:after="60" w:line="240" w:lineRule="auto"/>
              <w:rPr>
                <w:noProof/>
                <w:sz w:val="20"/>
              </w:rPr>
            </w:pPr>
            <w:r>
              <w:rPr>
                <w:noProof/>
                <w:sz w:val="20"/>
              </w:rPr>
              <w:t>040510</w:t>
            </w:r>
          </w:p>
        </w:tc>
        <w:tc>
          <w:tcPr>
            <w:tcW w:w="11425" w:type="dxa"/>
            <w:tcBorders>
              <w:top w:val="nil"/>
              <w:left w:val="nil"/>
              <w:bottom w:val="single" w:sz="4" w:space="0" w:color="auto"/>
              <w:right w:val="single" w:sz="4" w:space="0" w:color="auto"/>
            </w:tcBorders>
            <w:shd w:val="clear" w:color="auto" w:fill="auto"/>
            <w:noWrap/>
            <w:hideMark/>
          </w:tcPr>
          <w:p w14:paraId="184604AC" w14:textId="77777777" w:rsidR="00E83F66" w:rsidRPr="00772251" w:rsidRDefault="00E83F66" w:rsidP="005C42AF">
            <w:pPr>
              <w:spacing w:before="60" w:after="60" w:line="240" w:lineRule="auto"/>
              <w:rPr>
                <w:noProof/>
                <w:sz w:val="20"/>
              </w:rPr>
            </w:pPr>
            <w:r>
              <w:rPr>
                <w:noProof/>
                <w:sz w:val="20"/>
              </w:rPr>
              <w:t>- Smør</w:t>
            </w:r>
          </w:p>
        </w:tc>
        <w:tc>
          <w:tcPr>
            <w:tcW w:w="986" w:type="dxa"/>
            <w:tcBorders>
              <w:top w:val="nil"/>
              <w:left w:val="nil"/>
              <w:bottom w:val="single" w:sz="4" w:space="0" w:color="auto"/>
              <w:right w:val="single" w:sz="4" w:space="0" w:color="auto"/>
            </w:tcBorders>
            <w:shd w:val="clear" w:color="auto" w:fill="auto"/>
            <w:noWrap/>
            <w:vAlign w:val="bottom"/>
            <w:hideMark/>
          </w:tcPr>
          <w:p w14:paraId="512DF5A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CE752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719BC3" w14:textId="77777777" w:rsidR="00E83F66" w:rsidRPr="00772251" w:rsidRDefault="00E83F66" w:rsidP="005C42AF">
            <w:pPr>
              <w:spacing w:before="60" w:after="60" w:line="240" w:lineRule="auto"/>
              <w:rPr>
                <w:noProof/>
                <w:sz w:val="20"/>
              </w:rPr>
            </w:pPr>
            <w:r>
              <w:rPr>
                <w:noProof/>
                <w:sz w:val="20"/>
              </w:rPr>
              <w:t>04052000</w:t>
            </w:r>
          </w:p>
        </w:tc>
        <w:tc>
          <w:tcPr>
            <w:tcW w:w="1134" w:type="dxa"/>
            <w:tcBorders>
              <w:top w:val="nil"/>
              <w:left w:val="nil"/>
              <w:bottom w:val="single" w:sz="4" w:space="0" w:color="auto"/>
              <w:right w:val="single" w:sz="4" w:space="0" w:color="auto"/>
            </w:tcBorders>
            <w:shd w:val="clear" w:color="auto" w:fill="auto"/>
            <w:noWrap/>
            <w:hideMark/>
          </w:tcPr>
          <w:p w14:paraId="4B71564A" w14:textId="77777777" w:rsidR="00E83F66" w:rsidRPr="00772251" w:rsidRDefault="00E83F66" w:rsidP="005C42AF">
            <w:pPr>
              <w:spacing w:before="60" w:after="60" w:line="240" w:lineRule="auto"/>
              <w:rPr>
                <w:noProof/>
                <w:sz w:val="20"/>
              </w:rPr>
            </w:pPr>
            <w:r>
              <w:rPr>
                <w:noProof/>
                <w:sz w:val="20"/>
              </w:rPr>
              <w:t>040520</w:t>
            </w:r>
          </w:p>
        </w:tc>
        <w:tc>
          <w:tcPr>
            <w:tcW w:w="11425" w:type="dxa"/>
            <w:tcBorders>
              <w:top w:val="nil"/>
              <w:left w:val="nil"/>
              <w:bottom w:val="single" w:sz="4" w:space="0" w:color="auto"/>
              <w:right w:val="single" w:sz="4" w:space="0" w:color="auto"/>
            </w:tcBorders>
            <w:shd w:val="clear" w:color="auto" w:fill="auto"/>
            <w:noWrap/>
            <w:hideMark/>
          </w:tcPr>
          <w:p w14:paraId="5608358A" w14:textId="77777777" w:rsidR="00E83F66" w:rsidRPr="00772251" w:rsidRDefault="00E83F66" w:rsidP="005C42AF">
            <w:pPr>
              <w:spacing w:before="60" w:after="60" w:line="240" w:lineRule="auto"/>
              <w:rPr>
                <w:noProof/>
                <w:sz w:val="20"/>
              </w:rPr>
            </w:pPr>
            <w:r>
              <w:rPr>
                <w:noProof/>
                <w:sz w:val="20"/>
              </w:rPr>
              <w:t>- Smørbare mælkefedtprodukter</w:t>
            </w:r>
          </w:p>
        </w:tc>
        <w:tc>
          <w:tcPr>
            <w:tcW w:w="986" w:type="dxa"/>
            <w:tcBorders>
              <w:top w:val="nil"/>
              <w:left w:val="nil"/>
              <w:bottom w:val="single" w:sz="4" w:space="0" w:color="auto"/>
              <w:right w:val="single" w:sz="4" w:space="0" w:color="auto"/>
            </w:tcBorders>
            <w:shd w:val="clear" w:color="auto" w:fill="auto"/>
            <w:noWrap/>
            <w:vAlign w:val="bottom"/>
            <w:hideMark/>
          </w:tcPr>
          <w:p w14:paraId="13FAD51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19919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722FAA" w14:textId="77777777" w:rsidR="00E83F66" w:rsidRPr="00772251" w:rsidRDefault="00E83F66" w:rsidP="00507CFA">
            <w:pPr>
              <w:pageBreakBefore/>
              <w:spacing w:before="60" w:after="60" w:line="240" w:lineRule="auto"/>
              <w:rPr>
                <w:noProof/>
                <w:sz w:val="20"/>
              </w:rPr>
            </w:pPr>
            <w:r>
              <w:rPr>
                <w:noProof/>
                <w:sz w:val="20"/>
              </w:rPr>
              <w:t>04059000</w:t>
            </w:r>
          </w:p>
        </w:tc>
        <w:tc>
          <w:tcPr>
            <w:tcW w:w="1134" w:type="dxa"/>
            <w:tcBorders>
              <w:top w:val="nil"/>
              <w:left w:val="nil"/>
              <w:bottom w:val="single" w:sz="4" w:space="0" w:color="auto"/>
              <w:right w:val="single" w:sz="4" w:space="0" w:color="auto"/>
            </w:tcBorders>
            <w:shd w:val="clear" w:color="auto" w:fill="auto"/>
            <w:noWrap/>
            <w:hideMark/>
          </w:tcPr>
          <w:p w14:paraId="0E9B7151" w14:textId="77777777" w:rsidR="00E83F66" w:rsidRPr="00772251" w:rsidRDefault="00E83F66" w:rsidP="005C42AF">
            <w:pPr>
              <w:spacing w:before="60" w:after="60" w:line="240" w:lineRule="auto"/>
              <w:rPr>
                <w:noProof/>
                <w:sz w:val="20"/>
              </w:rPr>
            </w:pPr>
            <w:r>
              <w:rPr>
                <w:noProof/>
                <w:sz w:val="20"/>
              </w:rPr>
              <w:t>040590</w:t>
            </w:r>
          </w:p>
        </w:tc>
        <w:tc>
          <w:tcPr>
            <w:tcW w:w="11425" w:type="dxa"/>
            <w:tcBorders>
              <w:top w:val="nil"/>
              <w:left w:val="nil"/>
              <w:bottom w:val="single" w:sz="4" w:space="0" w:color="auto"/>
              <w:right w:val="single" w:sz="4" w:space="0" w:color="auto"/>
            </w:tcBorders>
            <w:shd w:val="clear" w:color="auto" w:fill="auto"/>
            <w:noWrap/>
            <w:hideMark/>
          </w:tcPr>
          <w:p w14:paraId="7C56DAC2"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2B1336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6CBFB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F2EE60" w14:textId="77777777" w:rsidR="00E83F66" w:rsidRPr="00772251" w:rsidRDefault="00E83F66" w:rsidP="005C42AF">
            <w:pPr>
              <w:spacing w:before="60" w:after="60" w:line="240" w:lineRule="auto"/>
              <w:rPr>
                <w:noProof/>
                <w:sz w:val="20"/>
              </w:rPr>
            </w:pPr>
            <w:r>
              <w:rPr>
                <w:noProof/>
                <w:sz w:val="20"/>
              </w:rPr>
              <w:t>04061000</w:t>
            </w:r>
          </w:p>
        </w:tc>
        <w:tc>
          <w:tcPr>
            <w:tcW w:w="1134" w:type="dxa"/>
            <w:tcBorders>
              <w:top w:val="nil"/>
              <w:left w:val="nil"/>
              <w:bottom w:val="single" w:sz="4" w:space="0" w:color="auto"/>
              <w:right w:val="single" w:sz="4" w:space="0" w:color="auto"/>
            </w:tcBorders>
            <w:shd w:val="clear" w:color="auto" w:fill="auto"/>
            <w:noWrap/>
            <w:hideMark/>
          </w:tcPr>
          <w:p w14:paraId="08AFAC46" w14:textId="77777777" w:rsidR="00E83F66" w:rsidRPr="00772251" w:rsidRDefault="00E83F66" w:rsidP="005C42AF">
            <w:pPr>
              <w:spacing w:before="60" w:after="60" w:line="240" w:lineRule="auto"/>
              <w:rPr>
                <w:noProof/>
                <w:sz w:val="20"/>
              </w:rPr>
            </w:pPr>
            <w:r>
              <w:rPr>
                <w:noProof/>
                <w:sz w:val="20"/>
              </w:rPr>
              <w:t>040610</w:t>
            </w:r>
          </w:p>
        </w:tc>
        <w:tc>
          <w:tcPr>
            <w:tcW w:w="11425" w:type="dxa"/>
            <w:tcBorders>
              <w:top w:val="nil"/>
              <w:left w:val="nil"/>
              <w:bottom w:val="single" w:sz="4" w:space="0" w:color="auto"/>
              <w:right w:val="single" w:sz="4" w:space="0" w:color="auto"/>
            </w:tcBorders>
            <w:shd w:val="clear" w:color="auto" w:fill="auto"/>
            <w:noWrap/>
            <w:hideMark/>
          </w:tcPr>
          <w:p w14:paraId="5670B346" w14:textId="77777777" w:rsidR="00E83F66" w:rsidRPr="00772251" w:rsidRDefault="00E83F66" w:rsidP="005C42AF">
            <w:pPr>
              <w:spacing w:before="60" w:after="60" w:line="240" w:lineRule="auto"/>
              <w:rPr>
                <w:noProof/>
                <w:sz w:val="20"/>
              </w:rPr>
            </w:pPr>
            <w:r>
              <w:rPr>
                <w:noProof/>
                <w:sz w:val="20"/>
              </w:rPr>
              <w:t>- Frisk ost (ikke modnet eller lagret), herunder valleost, og ostemasse</w:t>
            </w:r>
          </w:p>
        </w:tc>
        <w:tc>
          <w:tcPr>
            <w:tcW w:w="986" w:type="dxa"/>
            <w:tcBorders>
              <w:top w:val="nil"/>
              <w:left w:val="nil"/>
              <w:bottom w:val="single" w:sz="4" w:space="0" w:color="auto"/>
              <w:right w:val="single" w:sz="4" w:space="0" w:color="auto"/>
            </w:tcBorders>
            <w:shd w:val="clear" w:color="auto" w:fill="auto"/>
            <w:noWrap/>
            <w:vAlign w:val="bottom"/>
            <w:hideMark/>
          </w:tcPr>
          <w:p w14:paraId="3C9A66F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EBE5EE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047D5F" w14:textId="77777777" w:rsidR="00E83F66" w:rsidRPr="00772251" w:rsidRDefault="00E83F66" w:rsidP="005C42AF">
            <w:pPr>
              <w:spacing w:before="60" w:after="60" w:line="240" w:lineRule="auto"/>
              <w:rPr>
                <w:noProof/>
                <w:sz w:val="20"/>
              </w:rPr>
            </w:pPr>
            <w:r>
              <w:rPr>
                <w:noProof/>
                <w:sz w:val="20"/>
              </w:rPr>
              <w:t>04062000</w:t>
            </w:r>
          </w:p>
        </w:tc>
        <w:tc>
          <w:tcPr>
            <w:tcW w:w="1134" w:type="dxa"/>
            <w:tcBorders>
              <w:top w:val="nil"/>
              <w:left w:val="nil"/>
              <w:bottom w:val="single" w:sz="4" w:space="0" w:color="auto"/>
              <w:right w:val="single" w:sz="4" w:space="0" w:color="auto"/>
            </w:tcBorders>
            <w:shd w:val="clear" w:color="auto" w:fill="auto"/>
            <w:noWrap/>
            <w:hideMark/>
          </w:tcPr>
          <w:p w14:paraId="0C4A5279" w14:textId="77777777" w:rsidR="00E83F66" w:rsidRPr="00772251" w:rsidRDefault="00E83F66" w:rsidP="005C42AF">
            <w:pPr>
              <w:spacing w:before="60" w:after="60" w:line="240" w:lineRule="auto"/>
              <w:rPr>
                <w:noProof/>
                <w:sz w:val="20"/>
              </w:rPr>
            </w:pPr>
            <w:r>
              <w:rPr>
                <w:noProof/>
                <w:sz w:val="20"/>
              </w:rPr>
              <w:t>040620</w:t>
            </w:r>
          </w:p>
        </w:tc>
        <w:tc>
          <w:tcPr>
            <w:tcW w:w="11425" w:type="dxa"/>
            <w:tcBorders>
              <w:top w:val="nil"/>
              <w:left w:val="nil"/>
              <w:bottom w:val="single" w:sz="4" w:space="0" w:color="auto"/>
              <w:right w:val="single" w:sz="4" w:space="0" w:color="auto"/>
            </w:tcBorders>
            <w:shd w:val="clear" w:color="auto" w:fill="auto"/>
            <w:noWrap/>
            <w:hideMark/>
          </w:tcPr>
          <w:p w14:paraId="1A4A9ED6" w14:textId="77777777" w:rsidR="00E83F66" w:rsidRPr="00772251" w:rsidRDefault="00E83F66" w:rsidP="005C42AF">
            <w:pPr>
              <w:spacing w:before="60" w:after="60" w:line="240" w:lineRule="auto"/>
              <w:rPr>
                <w:noProof/>
                <w:sz w:val="20"/>
              </w:rPr>
            </w:pPr>
            <w:r>
              <w:rPr>
                <w:noProof/>
                <w:sz w:val="20"/>
              </w:rPr>
              <w:t>- Ost af enhver art, revet eller i pulverform</w:t>
            </w:r>
          </w:p>
        </w:tc>
        <w:tc>
          <w:tcPr>
            <w:tcW w:w="986" w:type="dxa"/>
            <w:tcBorders>
              <w:top w:val="nil"/>
              <w:left w:val="nil"/>
              <w:bottom w:val="single" w:sz="4" w:space="0" w:color="auto"/>
              <w:right w:val="single" w:sz="4" w:space="0" w:color="auto"/>
            </w:tcBorders>
            <w:shd w:val="clear" w:color="auto" w:fill="auto"/>
            <w:noWrap/>
            <w:vAlign w:val="bottom"/>
            <w:hideMark/>
          </w:tcPr>
          <w:p w14:paraId="3BBC380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4ADAD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4B8F26" w14:textId="77777777" w:rsidR="00E83F66" w:rsidRPr="00772251" w:rsidRDefault="00E83F66" w:rsidP="005C42AF">
            <w:pPr>
              <w:spacing w:before="60" w:after="60" w:line="240" w:lineRule="auto"/>
              <w:rPr>
                <w:noProof/>
                <w:sz w:val="20"/>
              </w:rPr>
            </w:pPr>
            <w:r>
              <w:rPr>
                <w:noProof/>
                <w:sz w:val="20"/>
              </w:rPr>
              <w:t>04063000</w:t>
            </w:r>
          </w:p>
        </w:tc>
        <w:tc>
          <w:tcPr>
            <w:tcW w:w="1134" w:type="dxa"/>
            <w:tcBorders>
              <w:top w:val="nil"/>
              <w:left w:val="nil"/>
              <w:bottom w:val="single" w:sz="4" w:space="0" w:color="auto"/>
              <w:right w:val="single" w:sz="4" w:space="0" w:color="auto"/>
            </w:tcBorders>
            <w:shd w:val="clear" w:color="auto" w:fill="auto"/>
            <w:noWrap/>
            <w:hideMark/>
          </w:tcPr>
          <w:p w14:paraId="75BF665D" w14:textId="77777777" w:rsidR="00E83F66" w:rsidRPr="00772251" w:rsidRDefault="00E83F66" w:rsidP="005C42AF">
            <w:pPr>
              <w:spacing w:before="60" w:after="60" w:line="240" w:lineRule="auto"/>
              <w:rPr>
                <w:noProof/>
                <w:sz w:val="20"/>
              </w:rPr>
            </w:pPr>
            <w:r>
              <w:rPr>
                <w:noProof/>
                <w:sz w:val="20"/>
              </w:rPr>
              <w:t>040630</w:t>
            </w:r>
          </w:p>
        </w:tc>
        <w:tc>
          <w:tcPr>
            <w:tcW w:w="11425" w:type="dxa"/>
            <w:tcBorders>
              <w:top w:val="nil"/>
              <w:left w:val="nil"/>
              <w:bottom w:val="single" w:sz="4" w:space="0" w:color="auto"/>
              <w:right w:val="single" w:sz="4" w:space="0" w:color="auto"/>
            </w:tcBorders>
            <w:shd w:val="clear" w:color="auto" w:fill="auto"/>
            <w:noWrap/>
            <w:hideMark/>
          </w:tcPr>
          <w:p w14:paraId="4AC6FB84" w14:textId="77777777" w:rsidR="00E83F66" w:rsidRPr="00772251" w:rsidRDefault="00E83F66" w:rsidP="005C42AF">
            <w:pPr>
              <w:spacing w:before="60" w:after="60" w:line="240" w:lineRule="auto"/>
              <w:rPr>
                <w:noProof/>
                <w:sz w:val="20"/>
              </w:rPr>
            </w:pPr>
            <w:r>
              <w:rPr>
                <w:noProof/>
                <w:sz w:val="20"/>
              </w:rPr>
              <w:t>- Smelteost, ikke revet eller i pulverform</w:t>
            </w:r>
          </w:p>
        </w:tc>
        <w:tc>
          <w:tcPr>
            <w:tcW w:w="986" w:type="dxa"/>
            <w:tcBorders>
              <w:top w:val="nil"/>
              <w:left w:val="nil"/>
              <w:bottom w:val="single" w:sz="4" w:space="0" w:color="auto"/>
              <w:right w:val="single" w:sz="4" w:space="0" w:color="auto"/>
            </w:tcBorders>
            <w:shd w:val="clear" w:color="auto" w:fill="auto"/>
            <w:noWrap/>
            <w:vAlign w:val="bottom"/>
            <w:hideMark/>
          </w:tcPr>
          <w:p w14:paraId="4EABC90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484C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BB56A1" w14:textId="77777777" w:rsidR="00E83F66" w:rsidRPr="00772251" w:rsidRDefault="00E83F66" w:rsidP="005C42AF">
            <w:pPr>
              <w:spacing w:before="60" w:after="60" w:line="240" w:lineRule="auto"/>
              <w:rPr>
                <w:noProof/>
                <w:sz w:val="20"/>
              </w:rPr>
            </w:pPr>
            <w:r>
              <w:rPr>
                <w:noProof/>
                <w:sz w:val="20"/>
              </w:rPr>
              <w:t>04064000</w:t>
            </w:r>
          </w:p>
        </w:tc>
        <w:tc>
          <w:tcPr>
            <w:tcW w:w="1134" w:type="dxa"/>
            <w:tcBorders>
              <w:top w:val="nil"/>
              <w:left w:val="nil"/>
              <w:bottom w:val="single" w:sz="4" w:space="0" w:color="auto"/>
              <w:right w:val="single" w:sz="4" w:space="0" w:color="auto"/>
            </w:tcBorders>
            <w:shd w:val="clear" w:color="auto" w:fill="auto"/>
            <w:noWrap/>
            <w:hideMark/>
          </w:tcPr>
          <w:p w14:paraId="5EF7527A" w14:textId="77777777" w:rsidR="00E83F66" w:rsidRPr="00772251" w:rsidRDefault="00E83F66" w:rsidP="005C42AF">
            <w:pPr>
              <w:spacing w:before="60" w:after="60" w:line="240" w:lineRule="auto"/>
              <w:rPr>
                <w:noProof/>
                <w:sz w:val="20"/>
              </w:rPr>
            </w:pPr>
            <w:r>
              <w:rPr>
                <w:noProof/>
                <w:sz w:val="20"/>
              </w:rPr>
              <w:t>040640</w:t>
            </w:r>
          </w:p>
        </w:tc>
        <w:tc>
          <w:tcPr>
            <w:tcW w:w="11425" w:type="dxa"/>
            <w:tcBorders>
              <w:top w:val="nil"/>
              <w:left w:val="nil"/>
              <w:bottom w:val="single" w:sz="4" w:space="0" w:color="auto"/>
              <w:right w:val="single" w:sz="4" w:space="0" w:color="auto"/>
            </w:tcBorders>
            <w:shd w:val="clear" w:color="auto" w:fill="auto"/>
            <w:noWrap/>
            <w:hideMark/>
          </w:tcPr>
          <w:p w14:paraId="5123F30D" w14:textId="77777777" w:rsidR="00E83F66" w:rsidRPr="00772251" w:rsidRDefault="00E83F66" w:rsidP="005C42AF">
            <w:pPr>
              <w:spacing w:before="60" w:after="60" w:line="240" w:lineRule="auto"/>
              <w:rPr>
                <w:noProof/>
                <w:sz w:val="20"/>
              </w:rPr>
            </w:pPr>
            <w:r>
              <w:rPr>
                <w:noProof/>
                <w:sz w:val="20"/>
              </w:rPr>
              <w:t xml:space="preserve">- Blåskimmelost og andre oste indeholdende skimmel dannet af </w:t>
            </w:r>
            <w:r>
              <w:rPr>
                <w:i/>
                <w:noProof/>
                <w:sz w:val="20"/>
              </w:rPr>
              <w:t>Penicillium roqueforti</w:t>
            </w:r>
          </w:p>
        </w:tc>
        <w:tc>
          <w:tcPr>
            <w:tcW w:w="986" w:type="dxa"/>
            <w:tcBorders>
              <w:top w:val="nil"/>
              <w:left w:val="nil"/>
              <w:bottom w:val="single" w:sz="4" w:space="0" w:color="auto"/>
              <w:right w:val="single" w:sz="4" w:space="0" w:color="auto"/>
            </w:tcBorders>
            <w:shd w:val="clear" w:color="auto" w:fill="auto"/>
            <w:noWrap/>
            <w:vAlign w:val="bottom"/>
            <w:hideMark/>
          </w:tcPr>
          <w:p w14:paraId="6B3026A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D86301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98B321" w14:textId="77777777" w:rsidR="00E83F66" w:rsidRPr="00772251" w:rsidRDefault="00E83F66" w:rsidP="005C42AF">
            <w:pPr>
              <w:spacing w:before="60" w:after="60" w:line="240" w:lineRule="auto"/>
              <w:rPr>
                <w:noProof/>
                <w:sz w:val="20"/>
              </w:rPr>
            </w:pPr>
            <w:r>
              <w:rPr>
                <w:noProof/>
                <w:sz w:val="20"/>
              </w:rPr>
              <w:t>04069000</w:t>
            </w:r>
          </w:p>
        </w:tc>
        <w:tc>
          <w:tcPr>
            <w:tcW w:w="1134" w:type="dxa"/>
            <w:tcBorders>
              <w:top w:val="nil"/>
              <w:left w:val="nil"/>
              <w:bottom w:val="single" w:sz="4" w:space="0" w:color="auto"/>
              <w:right w:val="single" w:sz="4" w:space="0" w:color="auto"/>
            </w:tcBorders>
            <w:shd w:val="clear" w:color="auto" w:fill="auto"/>
            <w:noWrap/>
            <w:hideMark/>
          </w:tcPr>
          <w:p w14:paraId="261CE0FE" w14:textId="77777777" w:rsidR="00E83F66" w:rsidRPr="00772251" w:rsidRDefault="00E83F66" w:rsidP="005C42AF">
            <w:pPr>
              <w:spacing w:before="60" w:after="60" w:line="240" w:lineRule="auto"/>
              <w:rPr>
                <w:noProof/>
                <w:sz w:val="20"/>
              </w:rPr>
            </w:pPr>
            <w:r>
              <w:rPr>
                <w:noProof/>
                <w:sz w:val="20"/>
              </w:rPr>
              <w:t>040690</w:t>
            </w:r>
          </w:p>
        </w:tc>
        <w:tc>
          <w:tcPr>
            <w:tcW w:w="11425" w:type="dxa"/>
            <w:tcBorders>
              <w:top w:val="nil"/>
              <w:left w:val="nil"/>
              <w:bottom w:val="single" w:sz="4" w:space="0" w:color="auto"/>
              <w:right w:val="single" w:sz="4" w:space="0" w:color="auto"/>
            </w:tcBorders>
            <w:shd w:val="clear" w:color="auto" w:fill="auto"/>
            <w:noWrap/>
            <w:hideMark/>
          </w:tcPr>
          <w:p w14:paraId="3CF0283F" w14:textId="77777777" w:rsidR="00E83F66" w:rsidRPr="00772251" w:rsidRDefault="00E83F66" w:rsidP="005C42AF">
            <w:pPr>
              <w:spacing w:before="60" w:after="60" w:line="240" w:lineRule="auto"/>
              <w:rPr>
                <w:noProof/>
                <w:sz w:val="20"/>
              </w:rPr>
            </w:pPr>
            <w:r>
              <w:rPr>
                <w:noProof/>
                <w:sz w:val="20"/>
              </w:rPr>
              <w:t>- Anden ost</w:t>
            </w:r>
          </w:p>
        </w:tc>
        <w:tc>
          <w:tcPr>
            <w:tcW w:w="986" w:type="dxa"/>
            <w:tcBorders>
              <w:top w:val="nil"/>
              <w:left w:val="nil"/>
              <w:bottom w:val="single" w:sz="4" w:space="0" w:color="auto"/>
              <w:right w:val="single" w:sz="4" w:space="0" w:color="auto"/>
            </w:tcBorders>
            <w:shd w:val="clear" w:color="auto" w:fill="auto"/>
            <w:noWrap/>
            <w:vAlign w:val="bottom"/>
            <w:hideMark/>
          </w:tcPr>
          <w:p w14:paraId="6444C6A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C57E38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EEBA84" w14:textId="77777777" w:rsidR="00E83F66" w:rsidRPr="00772251" w:rsidRDefault="00E83F66" w:rsidP="005C42AF">
            <w:pPr>
              <w:spacing w:before="60" w:after="60" w:line="240" w:lineRule="auto"/>
              <w:rPr>
                <w:noProof/>
                <w:sz w:val="20"/>
              </w:rPr>
            </w:pPr>
            <w:r>
              <w:rPr>
                <w:noProof/>
                <w:sz w:val="20"/>
              </w:rPr>
              <w:t>04071100</w:t>
            </w:r>
          </w:p>
        </w:tc>
        <w:tc>
          <w:tcPr>
            <w:tcW w:w="1134" w:type="dxa"/>
            <w:tcBorders>
              <w:top w:val="nil"/>
              <w:left w:val="nil"/>
              <w:bottom w:val="single" w:sz="4" w:space="0" w:color="auto"/>
              <w:right w:val="single" w:sz="4" w:space="0" w:color="auto"/>
            </w:tcBorders>
            <w:shd w:val="clear" w:color="auto" w:fill="auto"/>
            <w:noWrap/>
            <w:hideMark/>
          </w:tcPr>
          <w:p w14:paraId="64763896" w14:textId="77777777" w:rsidR="00E83F66" w:rsidRPr="00772251" w:rsidRDefault="00E83F66" w:rsidP="005C42AF">
            <w:pPr>
              <w:spacing w:before="60" w:after="60" w:line="240" w:lineRule="auto"/>
              <w:rPr>
                <w:noProof/>
                <w:sz w:val="20"/>
              </w:rPr>
            </w:pPr>
            <w:r>
              <w:rPr>
                <w:noProof/>
                <w:sz w:val="20"/>
              </w:rPr>
              <w:t>040711</w:t>
            </w:r>
          </w:p>
        </w:tc>
        <w:tc>
          <w:tcPr>
            <w:tcW w:w="11425" w:type="dxa"/>
            <w:tcBorders>
              <w:top w:val="nil"/>
              <w:left w:val="nil"/>
              <w:bottom w:val="single" w:sz="4" w:space="0" w:color="auto"/>
              <w:right w:val="single" w:sz="4" w:space="0" w:color="auto"/>
            </w:tcBorders>
            <w:shd w:val="clear" w:color="auto" w:fill="auto"/>
            <w:noWrap/>
            <w:hideMark/>
          </w:tcPr>
          <w:p w14:paraId="2665BC25" w14:textId="77777777" w:rsidR="00E83F66" w:rsidRPr="00772251" w:rsidRDefault="00E83F66" w:rsidP="005C42AF">
            <w:pPr>
              <w:spacing w:before="60" w:after="60" w:line="240" w:lineRule="auto"/>
              <w:rPr>
                <w:noProof/>
                <w:sz w:val="20"/>
              </w:rPr>
            </w:pPr>
            <w:r>
              <w:rPr>
                <w:noProof/>
                <w:sz w:val="20"/>
              </w:rPr>
              <w:t xml:space="preserve">-- Af høns af arten </w:t>
            </w:r>
            <w:r>
              <w:rPr>
                <w:i/>
                <w:noProof/>
                <w:sz w:val="20"/>
              </w:rPr>
              <w:t>Gallus domesticus</w:t>
            </w:r>
          </w:p>
        </w:tc>
        <w:tc>
          <w:tcPr>
            <w:tcW w:w="986" w:type="dxa"/>
            <w:tcBorders>
              <w:top w:val="nil"/>
              <w:left w:val="nil"/>
              <w:bottom w:val="single" w:sz="4" w:space="0" w:color="auto"/>
              <w:right w:val="single" w:sz="4" w:space="0" w:color="auto"/>
            </w:tcBorders>
            <w:shd w:val="clear" w:color="auto" w:fill="auto"/>
            <w:noWrap/>
            <w:vAlign w:val="bottom"/>
            <w:hideMark/>
          </w:tcPr>
          <w:p w14:paraId="27EF8F4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5E1122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C11C0B" w14:textId="77777777" w:rsidR="00E83F66" w:rsidRPr="00772251" w:rsidRDefault="00E83F66" w:rsidP="005C42AF">
            <w:pPr>
              <w:spacing w:before="60" w:after="60" w:line="240" w:lineRule="auto"/>
              <w:rPr>
                <w:noProof/>
                <w:sz w:val="20"/>
              </w:rPr>
            </w:pPr>
            <w:r>
              <w:rPr>
                <w:noProof/>
                <w:sz w:val="20"/>
              </w:rPr>
              <w:t>04071900</w:t>
            </w:r>
          </w:p>
        </w:tc>
        <w:tc>
          <w:tcPr>
            <w:tcW w:w="1134" w:type="dxa"/>
            <w:tcBorders>
              <w:top w:val="nil"/>
              <w:left w:val="nil"/>
              <w:bottom w:val="single" w:sz="4" w:space="0" w:color="auto"/>
              <w:right w:val="single" w:sz="4" w:space="0" w:color="auto"/>
            </w:tcBorders>
            <w:shd w:val="clear" w:color="auto" w:fill="auto"/>
            <w:noWrap/>
            <w:hideMark/>
          </w:tcPr>
          <w:p w14:paraId="055DB5F4" w14:textId="77777777" w:rsidR="00E83F66" w:rsidRPr="00772251" w:rsidRDefault="00E83F66" w:rsidP="005C42AF">
            <w:pPr>
              <w:spacing w:before="60" w:after="60" w:line="240" w:lineRule="auto"/>
              <w:rPr>
                <w:noProof/>
                <w:sz w:val="20"/>
              </w:rPr>
            </w:pPr>
            <w:r>
              <w:rPr>
                <w:noProof/>
                <w:sz w:val="20"/>
              </w:rPr>
              <w:t>040719</w:t>
            </w:r>
          </w:p>
        </w:tc>
        <w:tc>
          <w:tcPr>
            <w:tcW w:w="11425" w:type="dxa"/>
            <w:tcBorders>
              <w:top w:val="nil"/>
              <w:left w:val="nil"/>
              <w:bottom w:val="single" w:sz="4" w:space="0" w:color="auto"/>
              <w:right w:val="single" w:sz="4" w:space="0" w:color="auto"/>
            </w:tcBorders>
            <w:shd w:val="clear" w:color="auto" w:fill="auto"/>
            <w:noWrap/>
            <w:hideMark/>
          </w:tcPr>
          <w:p w14:paraId="771A10F4"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3E094D2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5394B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82453A" w14:textId="77777777" w:rsidR="00E83F66" w:rsidRPr="00772251" w:rsidRDefault="00E83F66" w:rsidP="005C42AF">
            <w:pPr>
              <w:spacing w:before="60" w:after="60" w:line="240" w:lineRule="auto"/>
              <w:rPr>
                <w:noProof/>
                <w:sz w:val="20"/>
              </w:rPr>
            </w:pPr>
            <w:r>
              <w:rPr>
                <w:noProof/>
                <w:sz w:val="20"/>
              </w:rPr>
              <w:t>04072100</w:t>
            </w:r>
          </w:p>
        </w:tc>
        <w:tc>
          <w:tcPr>
            <w:tcW w:w="1134" w:type="dxa"/>
            <w:tcBorders>
              <w:top w:val="nil"/>
              <w:left w:val="nil"/>
              <w:bottom w:val="single" w:sz="4" w:space="0" w:color="auto"/>
              <w:right w:val="single" w:sz="4" w:space="0" w:color="auto"/>
            </w:tcBorders>
            <w:shd w:val="clear" w:color="auto" w:fill="auto"/>
            <w:noWrap/>
            <w:hideMark/>
          </w:tcPr>
          <w:p w14:paraId="6EA67A7D" w14:textId="77777777" w:rsidR="00E83F66" w:rsidRPr="00772251" w:rsidRDefault="00E83F66" w:rsidP="005C42AF">
            <w:pPr>
              <w:spacing w:before="60" w:after="60" w:line="240" w:lineRule="auto"/>
              <w:rPr>
                <w:noProof/>
                <w:sz w:val="20"/>
              </w:rPr>
            </w:pPr>
            <w:r>
              <w:rPr>
                <w:noProof/>
                <w:sz w:val="20"/>
              </w:rPr>
              <w:t>040721</w:t>
            </w:r>
          </w:p>
        </w:tc>
        <w:tc>
          <w:tcPr>
            <w:tcW w:w="11425" w:type="dxa"/>
            <w:tcBorders>
              <w:top w:val="nil"/>
              <w:left w:val="nil"/>
              <w:bottom w:val="single" w:sz="4" w:space="0" w:color="auto"/>
              <w:right w:val="single" w:sz="4" w:space="0" w:color="auto"/>
            </w:tcBorders>
            <w:shd w:val="clear" w:color="auto" w:fill="auto"/>
            <w:noWrap/>
            <w:hideMark/>
          </w:tcPr>
          <w:p w14:paraId="03B60500" w14:textId="77777777" w:rsidR="00E83F66" w:rsidRPr="00772251" w:rsidRDefault="00E83F66" w:rsidP="005C42AF">
            <w:pPr>
              <w:spacing w:before="60" w:after="60" w:line="240" w:lineRule="auto"/>
              <w:rPr>
                <w:noProof/>
                <w:sz w:val="20"/>
              </w:rPr>
            </w:pPr>
            <w:r>
              <w:rPr>
                <w:noProof/>
                <w:sz w:val="20"/>
              </w:rPr>
              <w:t xml:space="preserve">-- Af høns af arten </w:t>
            </w:r>
            <w:r>
              <w:rPr>
                <w:i/>
                <w:noProof/>
                <w:sz w:val="20"/>
              </w:rPr>
              <w:t>Gallus domesticus</w:t>
            </w:r>
          </w:p>
        </w:tc>
        <w:tc>
          <w:tcPr>
            <w:tcW w:w="986" w:type="dxa"/>
            <w:tcBorders>
              <w:top w:val="nil"/>
              <w:left w:val="nil"/>
              <w:bottom w:val="single" w:sz="4" w:space="0" w:color="auto"/>
              <w:right w:val="single" w:sz="4" w:space="0" w:color="auto"/>
            </w:tcBorders>
            <w:shd w:val="clear" w:color="auto" w:fill="auto"/>
            <w:noWrap/>
            <w:vAlign w:val="bottom"/>
            <w:hideMark/>
          </w:tcPr>
          <w:p w14:paraId="78EA809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C9BED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7D2080" w14:textId="77777777" w:rsidR="00E83F66" w:rsidRPr="00772251" w:rsidRDefault="00E83F66" w:rsidP="005C42AF">
            <w:pPr>
              <w:spacing w:before="60" w:after="60" w:line="240" w:lineRule="auto"/>
              <w:rPr>
                <w:noProof/>
                <w:sz w:val="20"/>
              </w:rPr>
            </w:pPr>
            <w:r>
              <w:rPr>
                <w:noProof/>
                <w:sz w:val="20"/>
              </w:rPr>
              <w:t>04072900</w:t>
            </w:r>
          </w:p>
        </w:tc>
        <w:tc>
          <w:tcPr>
            <w:tcW w:w="1134" w:type="dxa"/>
            <w:tcBorders>
              <w:top w:val="nil"/>
              <w:left w:val="nil"/>
              <w:bottom w:val="single" w:sz="4" w:space="0" w:color="auto"/>
              <w:right w:val="single" w:sz="4" w:space="0" w:color="auto"/>
            </w:tcBorders>
            <w:shd w:val="clear" w:color="auto" w:fill="auto"/>
            <w:noWrap/>
            <w:hideMark/>
          </w:tcPr>
          <w:p w14:paraId="2754972F" w14:textId="77777777" w:rsidR="00E83F66" w:rsidRPr="00772251" w:rsidRDefault="00E83F66" w:rsidP="005C42AF">
            <w:pPr>
              <w:spacing w:before="60" w:after="60" w:line="240" w:lineRule="auto"/>
              <w:rPr>
                <w:noProof/>
                <w:sz w:val="20"/>
              </w:rPr>
            </w:pPr>
            <w:r>
              <w:rPr>
                <w:noProof/>
                <w:sz w:val="20"/>
              </w:rPr>
              <w:t>040729</w:t>
            </w:r>
          </w:p>
        </w:tc>
        <w:tc>
          <w:tcPr>
            <w:tcW w:w="11425" w:type="dxa"/>
            <w:tcBorders>
              <w:top w:val="nil"/>
              <w:left w:val="nil"/>
              <w:bottom w:val="single" w:sz="4" w:space="0" w:color="auto"/>
              <w:right w:val="single" w:sz="4" w:space="0" w:color="auto"/>
            </w:tcBorders>
            <w:shd w:val="clear" w:color="auto" w:fill="auto"/>
            <w:noWrap/>
            <w:hideMark/>
          </w:tcPr>
          <w:p w14:paraId="7338A0E4"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5E813B3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777B8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AC173A" w14:textId="77777777" w:rsidR="00E83F66" w:rsidRPr="00772251" w:rsidRDefault="00E83F66" w:rsidP="005C42AF">
            <w:pPr>
              <w:spacing w:before="60" w:after="60" w:line="240" w:lineRule="auto"/>
              <w:rPr>
                <w:noProof/>
                <w:sz w:val="20"/>
              </w:rPr>
            </w:pPr>
            <w:r>
              <w:rPr>
                <w:noProof/>
                <w:sz w:val="20"/>
              </w:rPr>
              <w:t>04079000</w:t>
            </w:r>
          </w:p>
        </w:tc>
        <w:tc>
          <w:tcPr>
            <w:tcW w:w="1134" w:type="dxa"/>
            <w:tcBorders>
              <w:top w:val="nil"/>
              <w:left w:val="nil"/>
              <w:bottom w:val="single" w:sz="4" w:space="0" w:color="auto"/>
              <w:right w:val="single" w:sz="4" w:space="0" w:color="auto"/>
            </w:tcBorders>
            <w:shd w:val="clear" w:color="auto" w:fill="auto"/>
            <w:noWrap/>
            <w:hideMark/>
          </w:tcPr>
          <w:p w14:paraId="3103D7F9" w14:textId="77777777" w:rsidR="00E83F66" w:rsidRPr="00772251" w:rsidRDefault="00E83F66" w:rsidP="005C42AF">
            <w:pPr>
              <w:spacing w:before="60" w:after="60" w:line="240" w:lineRule="auto"/>
              <w:rPr>
                <w:noProof/>
                <w:sz w:val="20"/>
              </w:rPr>
            </w:pPr>
            <w:r>
              <w:rPr>
                <w:noProof/>
                <w:sz w:val="20"/>
              </w:rPr>
              <w:t>040790</w:t>
            </w:r>
          </w:p>
        </w:tc>
        <w:tc>
          <w:tcPr>
            <w:tcW w:w="11425" w:type="dxa"/>
            <w:tcBorders>
              <w:top w:val="nil"/>
              <w:left w:val="nil"/>
              <w:bottom w:val="single" w:sz="4" w:space="0" w:color="auto"/>
              <w:right w:val="single" w:sz="4" w:space="0" w:color="auto"/>
            </w:tcBorders>
            <w:shd w:val="clear" w:color="auto" w:fill="auto"/>
            <w:noWrap/>
            <w:hideMark/>
          </w:tcPr>
          <w:p w14:paraId="7B81455E" w14:textId="77777777" w:rsidR="00E83F66" w:rsidRPr="00772251" w:rsidRDefault="00E83F66" w:rsidP="005C42AF">
            <w:pPr>
              <w:spacing w:before="60" w:after="60" w:line="240" w:lineRule="auto"/>
              <w:rPr>
                <w:noProof/>
                <w:sz w:val="20"/>
              </w:rPr>
            </w:pPr>
            <w:r>
              <w:rPr>
                <w:noProof/>
                <w:sz w:val="20"/>
              </w:rPr>
              <w:t>- Andre æg</w:t>
            </w:r>
          </w:p>
        </w:tc>
        <w:tc>
          <w:tcPr>
            <w:tcW w:w="986" w:type="dxa"/>
            <w:tcBorders>
              <w:top w:val="nil"/>
              <w:left w:val="nil"/>
              <w:bottom w:val="single" w:sz="4" w:space="0" w:color="auto"/>
              <w:right w:val="single" w:sz="4" w:space="0" w:color="auto"/>
            </w:tcBorders>
            <w:shd w:val="clear" w:color="auto" w:fill="auto"/>
            <w:noWrap/>
            <w:vAlign w:val="bottom"/>
            <w:hideMark/>
          </w:tcPr>
          <w:p w14:paraId="294F262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3A9AA5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CA2628" w14:textId="77777777" w:rsidR="00E83F66" w:rsidRPr="00772251" w:rsidRDefault="00E83F66" w:rsidP="005C42AF">
            <w:pPr>
              <w:spacing w:before="60" w:after="60" w:line="240" w:lineRule="auto"/>
              <w:rPr>
                <w:noProof/>
                <w:sz w:val="20"/>
              </w:rPr>
            </w:pPr>
            <w:r>
              <w:rPr>
                <w:noProof/>
                <w:sz w:val="20"/>
              </w:rPr>
              <w:t>04081900</w:t>
            </w:r>
          </w:p>
        </w:tc>
        <w:tc>
          <w:tcPr>
            <w:tcW w:w="1134" w:type="dxa"/>
            <w:tcBorders>
              <w:top w:val="nil"/>
              <w:left w:val="nil"/>
              <w:bottom w:val="single" w:sz="4" w:space="0" w:color="auto"/>
              <w:right w:val="single" w:sz="4" w:space="0" w:color="auto"/>
            </w:tcBorders>
            <w:shd w:val="clear" w:color="auto" w:fill="auto"/>
            <w:noWrap/>
            <w:hideMark/>
          </w:tcPr>
          <w:p w14:paraId="5C26B701" w14:textId="77777777" w:rsidR="00E83F66" w:rsidRPr="00772251" w:rsidRDefault="00E83F66" w:rsidP="005C42AF">
            <w:pPr>
              <w:spacing w:before="60" w:after="60" w:line="240" w:lineRule="auto"/>
              <w:rPr>
                <w:noProof/>
                <w:sz w:val="20"/>
              </w:rPr>
            </w:pPr>
            <w:r>
              <w:rPr>
                <w:noProof/>
                <w:sz w:val="20"/>
              </w:rPr>
              <w:t>040819</w:t>
            </w:r>
          </w:p>
        </w:tc>
        <w:tc>
          <w:tcPr>
            <w:tcW w:w="11425" w:type="dxa"/>
            <w:tcBorders>
              <w:top w:val="nil"/>
              <w:left w:val="nil"/>
              <w:bottom w:val="single" w:sz="4" w:space="0" w:color="auto"/>
              <w:right w:val="single" w:sz="4" w:space="0" w:color="auto"/>
            </w:tcBorders>
            <w:shd w:val="clear" w:color="auto" w:fill="auto"/>
            <w:noWrap/>
            <w:hideMark/>
          </w:tcPr>
          <w:p w14:paraId="54477F8C"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55F5041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5F823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F96F61" w14:textId="77777777" w:rsidR="00E83F66" w:rsidRPr="00772251" w:rsidRDefault="00E83F66" w:rsidP="005C42AF">
            <w:pPr>
              <w:spacing w:before="60" w:after="60" w:line="240" w:lineRule="auto"/>
              <w:rPr>
                <w:noProof/>
                <w:sz w:val="20"/>
              </w:rPr>
            </w:pPr>
            <w:r>
              <w:rPr>
                <w:noProof/>
                <w:sz w:val="20"/>
              </w:rPr>
              <w:t>04089900</w:t>
            </w:r>
          </w:p>
        </w:tc>
        <w:tc>
          <w:tcPr>
            <w:tcW w:w="1134" w:type="dxa"/>
            <w:tcBorders>
              <w:top w:val="nil"/>
              <w:left w:val="nil"/>
              <w:bottom w:val="single" w:sz="4" w:space="0" w:color="auto"/>
              <w:right w:val="single" w:sz="4" w:space="0" w:color="auto"/>
            </w:tcBorders>
            <w:shd w:val="clear" w:color="auto" w:fill="auto"/>
            <w:noWrap/>
            <w:hideMark/>
          </w:tcPr>
          <w:p w14:paraId="12329B8E" w14:textId="77777777" w:rsidR="00E83F66" w:rsidRPr="00772251" w:rsidRDefault="00E83F66" w:rsidP="005C42AF">
            <w:pPr>
              <w:spacing w:before="60" w:after="60" w:line="240" w:lineRule="auto"/>
              <w:rPr>
                <w:noProof/>
                <w:sz w:val="20"/>
              </w:rPr>
            </w:pPr>
            <w:r>
              <w:rPr>
                <w:noProof/>
                <w:sz w:val="20"/>
              </w:rPr>
              <w:t>040899</w:t>
            </w:r>
          </w:p>
        </w:tc>
        <w:tc>
          <w:tcPr>
            <w:tcW w:w="11425" w:type="dxa"/>
            <w:tcBorders>
              <w:top w:val="nil"/>
              <w:left w:val="nil"/>
              <w:bottom w:val="single" w:sz="4" w:space="0" w:color="auto"/>
              <w:right w:val="single" w:sz="4" w:space="0" w:color="auto"/>
            </w:tcBorders>
            <w:shd w:val="clear" w:color="auto" w:fill="auto"/>
            <w:noWrap/>
            <w:hideMark/>
          </w:tcPr>
          <w:p w14:paraId="3A865CB8"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4F9FD94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0E62B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133066" w14:textId="77777777" w:rsidR="00E83F66" w:rsidRPr="00772251" w:rsidRDefault="00E83F66" w:rsidP="005C42AF">
            <w:pPr>
              <w:spacing w:before="60" w:after="60" w:line="240" w:lineRule="auto"/>
              <w:rPr>
                <w:noProof/>
                <w:sz w:val="20"/>
              </w:rPr>
            </w:pPr>
            <w:r>
              <w:rPr>
                <w:noProof/>
                <w:sz w:val="20"/>
              </w:rPr>
              <w:t>04090000</w:t>
            </w:r>
          </w:p>
        </w:tc>
        <w:tc>
          <w:tcPr>
            <w:tcW w:w="1134" w:type="dxa"/>
            <w:tcBorders>
              <w:top w:val="nil"/>
              <w:left w:val="nil"/>
              <w:bottom w:val="single" w:sz="4" w:space="0" w:color="auto"/>
              <w:right w:val="single" w:sz="4" w:space="0" w:color="auto"/>
            </w:tcBorders>
            <w:shd w:val="clear" w:color="auto" w:fill="auto"/>
            <w:noWrap/>
            <w:hideMark/>
          </w:tcPr>
          <w:p w14:paraId="2C34B0A4" w14:textId="77777777" w:rsidR="00E83F66" w:rsidRPr="00772251" w:rsidRDefault="00E83F66" w:rsidP="005C42AF">
            <w:pPr>
              <w:spacing w:before="60" w:after="60" w:line="240" w:lineRule="auto"/>
              <w:rPr>
                <w:noProof/>
                <w:sz w:val="20"/>
              </w:rPr>
            </w:pPr>
            <w:r>
              <w:rPr>
                <w:noProof/>
                <w:sz w:val="20"/>
              </w:rPr>
              <w:t>040900</w:t>
            </w:r>
          </w:p>
        </w:tc>
        <w:tc>
          <w:tcPr>
            <w:tcW w:w="11425" w:type="dxa"/>
            <w:tcBorders>
              <w:top w:val="nil"/>
              <w:left w:val="nil"/>
              <w:bottom w:val="single" w:sz="4" w:space="0" w:color="auto"/>
              <w:right w:val="single" w:sz="4" w:space="0" w:color="auto"/>
            </w:tcBorders>
            <w:shd w:val="clear" w:color="auto" w:fill="auto"/>
            <w:noWrap/>
            <w:hideMark/>
          </w:tcPr>
          <w:p w14:paraId="7C695984" w14:textId="77777777" w:rsidR="00E83F66" w:rsidRPr="00772251" w:rsidRDefault="00E83F66" w:rsidP="005C42AF">
            <w:pPr>
              <w:spacing w:before="60" w:after="60" w:line="240" w:lineRule="auto"/>
              <w:rPr>
                <w:noProof/>
                <w:sz w:val="20"/>
              </w:rPr>
            </w:pPr>
            <w:r>
              <w:rPr>
                <w:noProof/>
                <w:sz w:val="20"/>
              </w:rPr>
              <w:t>Naturlig honning</w:t>
            </w:r>
          </w:p>
        </w:tc>
        <w:tc>
          <w:tcPr>
            <w:tcW w:w="986" w:type="dxa"/>
            <w:tcBorders>
              <w:top w:val="nil"/>
              <w:left w:val="nil"/>
              <w:bottom w:val="single" w:sz="4" w:space="0" w:color="auto"/>
              <w:right w:val="single" w:sz="4" w:space="0" w:color="auto"/>
            </w:tcBorders>
            <w:shd w:val="clear" w:color="auto" w:fill="auto"/>
            <w:noWrap/>
            <w:vAlign w:val="bottom"/>
            <w:hideMark/>
          </w:tcPr>
          <w:p w14:paraId="709C2A4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B3ED2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EE1BF6" w14:textId="77777777" w:rsidR="00E83F66" w:rsidRPr="00772251" w:rsidRDefault="00E83F66" w:rsidP="005C42AF">
            <w:pPr>
              <w:spacing w:before="60" w:after="60" w:line="240" w:lineRule="auto"/>
              <w:rPr>
                <w:noProof/>
                <w:sz w:val="20"/>
              </w:rPr>
            </w:pPr>
            <w:r>
              <w:rPr>
                <w:noProof/>
                <w:sz w:val="20"/>
              </w:rPr>
              <w:t>06031100</w:t>
            </w:r>
          </w:p>
        </w:tc>
        <w:tc>
          <w:tcPr>
            <w:tcW w:w="1134" w:type="dxa"/>
            <w:tcBorders>
              <w:top w:val="nil"/>
              <w:left w:val="nil"/>
              <w:bottom w:val="single" w:sz="4" w:space="0" w:color="auto"/>
              <w:right w:val="single" w:sz="4" w:space="0" w:color="auto"/>
            </w:tcBorders>
            <w:shd w:val="clear" w:color="auto" w:fill="auto"/>
            <w:noWrap/>
            <w:hideMark/>
          </w:tcPr>
          <w:p w14:paraId="05B39485" w14:textId="77777777" w:rsidR="00E83F66" w:rsidRPr="00772251" w:rsidRDefault="00E83F66" w:rsidP="005C42AF">
            <w:pPr>
              <w:spacing w:before="60" w:after="60" w:line="240" w:lineRule="auto"/>
              <w:rPr>
                <w:noProof/>
                <w:sz w:val="20"/>
              </w:rPr>
            </w:pPr>
            <w:r>
              <w:rPr>
                <w:noProof/>
                <w:sz w:val="20"/>
              </w:rPr>
              <w:t>060311</w:t>
            </w:r>
          </w:p>
        </w:tc>
        <w:tc>
          <w:tcPr>
            <w:tcW w:w="11425" w:type="dxa"/>
            <w:tcBorders>
              <w:top w:val="nil"/>
              <w:left w:val="nil"/>
              <w:bottom w:val="single" w:sz="4" w:space="0" w:color="auto"/>
              <w:right w:val="single" w:sz="4" w:space="0" w:color="auto"/>
            </w:tcBorders>
            <w:shd w:val="clear" w:color="auto" w:fill="auto"/>
            <w:noWrap/>
            <w:hideMark/>
          </w:tcPr>
          <w:p w14:paraId="55557860" w14:textId="77777777" w:rsidR="00E83F66" w:rsidRPr="00772251" w:rsidRDefault="00E83F66" w:rsidP="005C42AF">
            <w:pPr>
              <w:spacing w:before="60" w:after="60" w:line="240" w:lineRule="auto"/>
              <w:rPr>
                <w:noProof/>
                <w:sz w:val="20"/>
              </w:rPr>
            </w:pPr>
            <w:r>
              <w:rPr>
                <w:noProof/>
                <w:sz w:val="20"/>
              </w:rPr>
              <w:t>-- Roser</w:t>
            </w:r>
          </w:p>
        </w:tc>
        <w:tc>
          <w:tcPr>
            <w:tcW w:w="986" w:type="dxa"/>
            <w:tcBorders>
              <w:top w:val="nil"/>
              <w:left w:val="nil"/>
              <w:bottom w:val="single" w:sz="4" w:space="0" w:color="auto"/>
              <w:right w:val="single" w:sz="4" w:space="0" w:color="auto"/>
            </w:tcBorders>
            <w:shd w:val="clear" w:color="auto" w:fill="auto"/>
            <w:noWrap/>
            <w:vAlign w:val="bottom"/>
            <w:hideMark/>
          </w:tcPr>
          <w:p w14:paraId="4AF7CE5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0AB11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9D82DA" w14:textId="77777777" w:rsidR="00E83F66" w:rsidRPr="00772251" w:rsidRDefault="00E83F66" w:rsidP="005C42AF">
            <w:pPr>
              <w:spacing w:before="60" w:after="60" w:line="240" w:lineRule="auto"/>
              <w:rPr>
                <w:noProof/>
                <w:sz w:val="20"/>
              </w:rPr>
            </w:pPr>
            <w:r>
              <w:rPr>
                <w:noProof/>
                <w:sz w:val="20"/>
              </w:rPr>
              <w:t>06031200</w:t>
            </w:r>
          </w:p>
        </w:tc>
        <w:tc>
          <w:tcPr>
            <w:tcW w:w="1134" w:type="dxa"/>
            <w:tcBorders>
              <w:top w:val="nil"/>
              <w:left w:val="nil"/>
              <w:bottom w:val="single" w:sz="4" w:space="0" w:color="auto"/>
              <w:right w:val="single" w:sz="4" w:space="0" w:color="auto"/>
            </w:tcBorders>
            <w:shd w:val="clear" w:color="auto" w:fill="auto"/>
            <w:noWrap/>
            <w:hideMark/>
          </w:tcPr>
          <w:p w14:paraId="39B1B9F1" w14:textId="77777777" w:rsidR="00E83F66" w:rsidRPr="00772251" w:rsidRDefault="00E83F66" w:rsidP="005C42AF">
            <w:pPr>
              <w:spacing w:before="60" w:after="60" w:line="240" w:lineRule="auto"/>
              <w:rPr>
                <w:noProof/>
                <w:sz w:val="20"/>
              </w:rPr>
            </w:pPr>
            <w:r>
              <w:rPr>
                <w:noProof/>
                <w:sz w:val="20"/>
              </w:rPr>
              <w:t>060312</w:t>
            </w:r>
          </w:p>
        </w:tc>
        <w:tc>
          <w:tcPr>
            <w:tcW w:w="11425" w:type="dxa"/>
            <w:tcBorders>
              <w:top w:val="nil"/>
              <w:left w:val="nil"/>
              <w:bottom w:val="single" w:sz="4" w:space="0" w:color="auto"/>
              <w:right w:val="single" w:sz="4" w:space="0" w:color="auto"/>
            </w:tcBorders>
            <w:shd w:val="clear" w:color="auto" w:fill="auto"/>
            <w:noWrap/>
            <w:hideMark/>
          </w:tcPr>
          <w:p w14:paraId="723716BC" w14:textId="77777777" w:rsidR="00E83F66" w:rsidRPr="00772251" w:rsidRDefault="00E83F66" w:rsidP="005C42AF">
            <w:pPr>
              <w:spacing w:before="60" w:after="60" w:line="240" w:lineRule="auto"/>
              <w:rPr>
                <w:noProof/>
                <w:sz w:val="20"/>
              </w:rPr>
            </w:pPr>
            <w:r>
              <w:rPr>
                <w:noProof/>
                <w:sz w:val="20"/>
              </w:rPr>
              <w:t>-- Nelliker</w:t>
            </w:r>
          </w:p>
        </w:tc>
        <w:tc>
          <w:tcPr>
            <w:tcW w:w="986" w:type="dxa"/>
            <w:tcBorders>
              <w:top w:val="nil"/>
              <w:left w:val="nil"/>
              <w:bottom w:val="single" w:sz="4" w:space="0" w:color="auto"/>
              <w:right w:val="single" w:sz="4" w:space="0" w:color="auto"/>
            </w:tcBorders>
            <w:shd w:val="clear" w:color="auto" w:fill="auto"/>
            <w:noWrap/>
            <w:vAlign w:val="bottom"/>
            <w:hideMark/>
          </w:tcPr>
          <w:p w14:paraId="46700F6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DDB9D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378ED3" w14:textId="77777777" w:rsidR="00E83F66" w:rsidRPr="00772251" w:rsidRDefault="00E83F66" w:rsidP="005C42AF">
            <w:pPr>
              <w:spacing w:before="60" w:after="60" w:line="240" w:lineRule="auto"/>
              <w:rPr>
                <w:noProof/>
                <w:sz w:val="20"/>
              </w:rPr>
            </w:pPr>
            <w:r>
              <w:rPr>
                <w:noProof/>
                <w:sz w:val="20"/>
              </w:rPr>
              <w:t>06031300</w:t>
            </w:r>
          </w:p>
        </w:tc>
        <w:tc>
          <w:tcPr>
            <w:tcW w:w="1134" w:type="dxa"/>
            <w:tcBorders>
              <w:top w:val="nil"/>
              <w:left w:val="nil"/>
              <w:bottom w:val="single" w:sz="4" w:space="0" w:color="auto"/>
              <w:right w:val="single" w:sz="4" w:space="0" w:color="auto"/>
            </w:tcBorders>
            <w:shd w:val="clear" w:color="auto" w:fill="auto"/>
            <w:noWrap/>
            <w:hideMark/>
          </w:tcPr>
          <w:p w14:paraId="236F1097" w14:textId="77777777" w:rsidR="00E83F66" w:rsidRPr="00772251" w:rsidRDefault="00E83F66" w:rsidP="005C42AF">
            <w:pPr>
              <w:spacing w:before="60" w:after="60" w:line="240" w:lineRule="auto"/>
              <w:rPr>
                <w:noProof/>
                <w:sz w:val="20"/>
              </w:rPr>
            </w:pPr>
            <w:r>
              <w:rPr>
                <w:noProof/>
                <w:sz w:val="20"/>
              </w:rPr>
              <w:t>060313</w:t>
            </w:r>
          </w:p>
        </w:tc>
        <w:tc>
          <w:tcPr>
            <w:tcW w:w="11425" w:type="dxa"/>
            <w:tcBorders>
              <w:top w:val="nil"/>
              <w:left w:val="nil"/>
              <w:bottom w:val="single" w:sz="4" w:space="0" w:color="auto"/>
              <w:right w:val="single" w:sz="4" w:space="0" w:color="auto"/>
            </w:tcBorders>
            <w:shd w:val="clear" w:color="auto" w:fill="auto"/>
            <w:noWrap/>
            <w:hideMark/>
          </w:tcPr>
          <w:p w14:paraId="76DC45D2" w14:textId="77777777" w:rsidR="00E83F66" w:rsidRPr="00772251" w:rsidRDefault="00E83F66" w:rsidP="005C42AF">
            <w:pPr>
              <w:spacing w:before="60" w:after="60" w:line="240" w:lineRule="auto"/>
              <w:rPr>
                <w:noProof/>
                <w:sz w:val="20"/>
              </w:rPr>
            </w:pPr>
            <w:r>
              <w:rPr>
                <w:noProof/>
                <w:sz w:val="20"/>
              </w:rPr>
              <w:t>-- Orkideer</w:t>
            </w:r>
          </w:p>
        </w:tc>
        <w:tc>
          <w:tcPr>
            <w:tcW w:w="986" w:type="dxa"/>
            <w:tcBorders>
              <w:top w:val="nil"/>
              <w:left w:val="nil"/>
              <w:bottom w:val="single" w:sz="4" w:space="0" w:color="auto"/>
              <w:right w:val="single" w:sz="4" w:space="0" w:color="auto"/>
            </w:tcBorders>
            <w:shd w:val="clear" w:color="auto" w:fill="auto"/>
            <w:noWrap/>
            <w:vAlign w:val="bottom"/>
            <w:hideMark/>
          </w:tcPr>
          <w:p w14:paraId="7B6F88B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30B78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2E43D7" w14:textId="77777777" w:rsidR="00E83F66" w:rsidRPr="00772251" w:rsidRDefault="00E83F66" w:rsidP="005C42AF">
            <w:pPr>
              <w:spacing w:before="60" w:after="60" w:line="240" w:lineRule="auto"/>
              <w:rPr>
                <w:noProof/>
                <w:sz w:val="20"/>
              </w:rPr>
            </w:pPr>
            <w:r>
              <w:rPr>
                <w:noProof/>
                <w:sz w:val="20"/>
              </w:rPr>
              <w:t>06031400</w:t>
            </w:r>
          </w:p>
        </w:tc>
        <w:tc>
          <w:tcPr>
            <w:tcW w:w="1134" w:type="dxa"/>
            <w:tcBorders>
              <w:top w:val="nil"/>
              <w:left w:val="nil"/>
              <w:bottom w:val="single" w:sz="4" w:space="0" w:color="auto"/>
              <w:right w:val="single" w:sz="4" w:space="0" w:color="auto"/>
            </w:tcBorders>
            <w:shd w:val="clear" w:color="auto" w:fill="auto"/>
            <w:noWrap/>
            <w:hideMark/>
          </w:tcPr>
          <w:p w14:paraId="6AED82CB" w14:textId="77777777" w:rsidR="00E83F66" w:rsidRPr="00772251" w:rsidRDefault="00E83F66" w:rsidP="005C42AF">
            <w:pPr>
              <w:spacing w:before="60" w:after="60" w:line="240" w:lineRule="auto"/>
              <w:rPr>
                <w:noProof/>
                <w:sz w:val="20"/>
              </w:rPr>
            </w:pPr>
            <w:r>
              <w:rPr>
                <w:noProof/>
                <w:sz w:val="20"/>
              </w:rPr>
              <w:t>060314</w:t>
            </w:r>
          </w:p>
        </w:tc>
        <w:tc>
          <w:tcPr>
            <w:tcW w:w="11425" w:type="dxa"/>
            <w:tcBorders>
              <w:top w:val="nil"/>
              <w:left w:val="nil"/>
              <w:bottom w:val="single" w:sz="4" w:space="0" w:color="auto"/>
              <w:right w:val="single" w:sz="4" w:space="0" w:color="auto"/>
            </w:tcBorders>
            <w:shd w:val="clear" w:color="auto" w:fill="auto"/>
            <w:noWrap/>
            <w:hideMark/>
          </w:tcPr>
          <w:p w14:paraId="34BF9C6F" w14:textId="77777777" w:rsidR="00E83F66" w:rsidRPr="00772251" w:rsidRDefault="00E83F66" w:rsidP="005C42AF">
            <w:pPr>
              <w:spacing w:before="60" w:after="60" w:line="240" w:lineRule="auto"/>
              <w:rPr>
                <w:noProof/>
                <w:sz w:val="20"/>
              </w:rPr>
            </w:pPr>
            <w:r>
              <w:rPr>
                <w:noProof/>
                <w:sz w:val="20"/>
              </w:rPr>
              <w:t>-- Krysantemum</w:t>
            </w:r>
          </w:p>
        </w:tc>
        <w:tc>
          <w:tcPr>
            <w:tcW w:w="986" w:type="dxa"/>
            <w:tcBorders>
              <w:top w:val="nil"/>
              <w:left w:val="nil"/>
              <w:bottom w:val="single" w:sz="4" w:space="0" w:color="auto"/>
              <w:right w:val="single" w:sz="4" w:space="0" w:color="auto"/>
            </w:tcBorders>
            <w:shd w:val="clear" w:color="auto" w:fill="auto"/>
            <w:noWrap/>
            <w:vAlign w:val="bottom"/>
            <w:hideMark/>
          </w:tcPr>
          <w:p w14:paraId="35E11D6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98151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FE8799" w14:textId="77777777" w:rsidR="00E83F66" w:rsidRPr="00772251" w:rsidRDefault="00E83F66" w:rsidP="00507CFA">
            <w:pPr>
              <w:pageBreakBefore/>
              <w:spacing w:before="60" w:after="60" w:line="240" w:lineRule="auto"/>
              <w:rPr>
                <w:noProof/>
                <w:sz w:val="20"/>
              </w:rPr>
            </w:pPr>
            <w:r>
              <w:rPr>
                <w:noProof/>
                <w:sz w:val="20"/>
              </w:rPr>
              <w:t>06031500</w:t>
            </w:r>
          </w:p>
        </w:tc>
        <w:tc>
          <w:tcPr>
            <w:tcW w:w="1134" w:type="dxa"/>
            <w:tcBorders>
              <w:top w:val="nil"/>
              <w:left w:val="nil"/>
              <w:bottom w:val="single" w:sz="4" w:space="0" w:color="auto"/>
              <w:right w:val="single" w:sz="4" w:space="0" w:color="auto"/>
            </w:tcBorders>
            <w:shd w:val="clear" w:color="auto" w:fill="auto"/>
            <w:noWrap/>
            <w:hideMark/>
          </w:tcPr>
          <w:p w14:paraId="02A4B73A" w14:textId="77777777" w:rsidR="00E83F66" w:rsidRPr="00772251" w:rsidRDefault="00E83F66" w:rsidP="005C42AF">
            <w:pPr>
              <w:spacing w:before="60" w:after="60" w:line="240" w:lineRule="auto"/>
              <w:rPr>
                <w:noProof/>
                <w:sz w:val="20"/>
              </w:rPr>
            </w:pPr>
            <w:r>
              <w:rPr>
                <w:noProof/>
                <w:sz w:val="20"/>
              </w:rPr>
              <w:t>060315</w:t>
            </w:r>
          </w:p>
        </w:tc>
        <w:tc>
          <w:tcPr>
            <w:tcW w:w="11425" w:type="dxa"/>
            <w:tcBorders>
              <w:top w:val="nil"/>
              <w:left w:val="nil"/>
              <w:bottom w:val="single" w:sz="4" w:space="0" w:color="auto"/>
              <w:right w:val="single" w:sz="4" w:space="0" w:color="auto"/>
            </w:tcBorders>
            <w:shd w:val="clear" w:color="auto" w:fill="auto"/>
            <w:noWrap/>
            <w:hideMark/>
          </w:tcPr>
          <w:p w14:paraId="0415D9DB" w14:textId="77777777" w:rsidR="00E83F66" w:rsidRPr="00772251" w:rsidRDefault="00E83F66" w:rsidP="005C42AF">
            <w:pPr>
              <w:spacing w:before="60" w:after="60" w:line="240" w:lineRule="auto"/>
              <w:rPr>
                <w:noProof/>
                <w:sz w:val="20"/>
              </w:rPr>
            </w:pPr>
            <w:r>
              <w:rPr>
                <w:noProof/>
                <w:sz w:val="20"/>
              </w:rPr>
              <w:t>-- Liljer (</w:t>
            </w:r>
            <w:r>
              <w:rPr>
                <w:i/>
                <w:noProof/>
                <w:sz w:val="20"/>
              </w:rPr>
              <w:t>Lilium</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5553595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75D51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6E4635" w14:textId="77777777" w:rsidR="00E83F66" w:rsidRPr="00772251" w:rsidRDefault="00E83F66" w:rsidP="005C42AF">
            <w:pPr>
              <w:spacing w:before="60" w:after="60" w:line="240" w:lineRule="auto"/>
              <w:rPr>
                <w:noProof/>
                <w:sz w:val="20"/>
              </w:rPr>
            </w:pPr>
            <w:r>
              <w:rPr>
                <w:noProof/>
                <w:sz w:val="20"/>
              </w:rPr>
              <w:t>06031900</w:t>
            </w:r>
          </w:p>
        </w:tc>
        <w:tc>
          <w:tcPr>
            <w:tcW w:w="1134" w:type="dxa"/>
            <w:tcBorders>
              <w:top w:val="nil"/>
              <w:left w:val="nil"/>
              <w:bottom w:val="single" w:sz="4" w:space="0" w:color="auto"/>
              <w:right w:val="single" w:sz="4" w:space="0" w:color="auto"/>
            </w:tcBorders>
            <w:shd w:val="clear" w:color="auto" w:fill="auto"/>
            <w:noWrap/>
            <w:hideMark/>
          </w:tcPr>
          <w:p w14:paraId="53884F45" w14:textId="77777777" w:rsidR="00E83F66" w:rsidRPr="00772251" w:rsidRDefault="00E83F66" w:rsidP="005C42AF">
            <w:pPr>
              <w:spacing w:before="60" w:after="60" w:line="240" w:lineRule="auto"/>
              <w:rPr>
                <w:noProof/>
                <w:sz w:val="20"/>
              </w:rPr>
            </w:pPr>
            <w:r>
              <w:rPr>
                <w:noProof/>
                <w:sz w:val="20"/>
              </w:rPr>
              <w:t>060319</w:t>
            </w:r>
          </w:p>
        </w:tc>
        <w:tc>
          <w:tcPr>
            <w:tcW w:w="11425" w:type="dxa"/>
            <w:tcBorders>
              <w:top w:val="nil"/>
              <w:left w:val="nil"/>
              <w:bottom w:val="single" w:sz="4" w:space="0" w:color="auto"/>
              <w:right w:val="single" w:sz="4" w:space="0" w:color="auto"/>
            </w:tcBorders>
            <w:shd w:val="clear" w:color="auto" w:fill="auto"/>
            <w:noWrap/>
            <w:hideMark/>
          </w:tcPr>
          <w:p w14:paraId="2F55F91D"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1042885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A4A0A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7C9884" w14:textId="77777777" w:rsidR="00E83F66" w:rsidRPr="00772251" w:rsidRDefault="00E83F66" w:rsidP="005C42AF">
            <w:pPr>
              <w:spacing w:before="60" w:after="60" w:line="240" w:lineRule="auto"/>
              <w:rPr>
                <w:noProof/>
                <w:sz w:val="20"/>
              </w:rPr>
            </w:pPr>
            <w:r>
              <w:rPr>
                <w:noProof/>
                <w:sz w:val="20"/>
              </w:rPr>
              <w:t>07019000</w:t>
            </w:r>
          </w:p>
        </w:tc>
        <w:tc>
          <w:tcPr>
            <w:tcW w:w="1134" w:type="dxa"/>
            <w:tcBorders>
              <w:top w:val="nil"/>
              <w:left w:val="nil"/>
              <w:bottom w:val="single" w:sz="4" w:space="0" w:color="auto"/>
              <w:right w:val="single" w:sz="4" w:space="0" w:color="auto"/>
            </w:tcBorders>
            <w:shd w:val="clear" w:color="auto" w:fill="auto"/>
            <w:noWrap/>
            <w:hideMark/>
          </w:tcPr>
          <w:p w14:paraId="58F3CC87" w14:textId="77777777" w:rsidR="00E83F66" w:rsidRPr="00772251" w:rsidRDefault="00E83F66" w:rsidP="005C42AF">
            <w:pPr>
              <w:spacing w:before="60" w:after="60" w:line="240" w:lineRule="auto"/>
              <w:rPr>
                <w:noProof/>
                <w:sz w:val="20"/>
              </w:rPr>
            </w:pPr>
            <w:r>
              <w:rPr>
                <w:noProof/>
                <w:sz w:val="20"/>
              </w:rPr>
              <w:t>070190</w:t>
            </w:r>
          </w:p>
        </w:tc>
        <w:tc>
          <w:tcPr>
            <w:tcW w:w="11425" w:type="dxa"/>
            <w:tcBorders>
              <w:top w:val="nil"/>
              <w:left w:val="nil"/>
              <w:bottom w:val="single" w:sz="4" w:space="0" w:color="auto"/>
              <w:right w:val="single" w:sz="4" w:space="0" w:color="auto"/>
            </w:tcBorders>
            <w:shd w:val="clear" w:color="auto" w:fill="auto"/>
            <w:noWrap/>
            <w:hideMark/>
          </w:tcPr>
          <w:p w14:paraId="1BFA4950"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6BDB359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6AFCE0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B4E230" w14:textId="77777777" w:rsidR="00E83F66" w:rsidRPr="00772251" w:rsidRDefault="00E83F66" w:rsidP="005C42AF">
            <w:pPr>
              <w:spacing w:before="60" w:after="60" w:line="240" w:lineRule="auto"/>
              <w:rPr>
                <w:noProof/>
                <w:sz w:val="20"/>
              </w:rPr>
            </w:pPr>
            <w:r>
              <w:rPr>
                <w:noProof/>
                <w:sz w:val="20"/>
              </w:rPr>
              <w:t>07020000</w:t>
            </w:r>
          </w:p>
        </w:tc>
        <w:tc>
          <w:tcPr>
            <w:tcW w:w="1134" w:type="dxa"/>
            <w:tcBorders>
              <w:top w:val="nil"/>
              <w:left w:val="nil"/>
              <w:bottom w:val="single" w:sz="4" w:space="0" w:color="auto"/>
              <w:right w:val="single" w:sz="4" w:space="0" w:color="auto"/>
            </w:tcBorders>
            <w:shd w:val="clear" w:color="auto" w:fill="auto"/>
            <w:noWrap/>
            <w:hideMark/>
          </w:tcPr>
          <w:p w14:paraId="4F56475E" w14:textId="77777777" w:rsidR="00E83F66" w:rsidRPr="00772251" w:rsidRDefault="00E83F66" w:rsidP="005C42AF">
            <w:pPr>
              <w:spacing w:before="60" w:after="60" w:line="240" w:lineRule="auto"/>
              <w:rPr>
                <w:noProof/>
                <w:sz w:val="20"/>
              </w:rPr>
            </w:pPr>
            <w:r>
              <w:rPr>
                <w:noProof/>
                <w:sz w:val="20"/>
              </w:rPr>
              <w:t>070200</w:t>
            </w:r>
          </w:p>
        </w:tc>
        <w:tc>
          <w:tcPr>
            <w:tcW w:w="11425" w:type="dxa"/>
            <w:tcBorders>
              <w:top w:val="nil"/>
              <w:left w:val="nil"/>
              <w:bottom w:val="single" w:sz="4" w:space="0" w:color="auto"/>
              <w:right w:val="single" w:sz="4" w:space="0" w:color="auto"/>
            </w:tcBorders>
            <w:shd w:val="clear" w:color="auto" w:fill="auto"/>
            <w:noWrap/>
            <w:hideMark/>
          </w:tcPr>
          <w:p w14:paraId="3BFCCBC6" w14:textId="77777777" w:rsidR="00E83F66" w:rsidRPr="00772251" w:rsidRDefault="00E83F66" w:rsidP="005C42AF">
            <w:pPr>
              <w:spacing w:before="60" w:after="60" w:line="240" w:lineRule="auto"/>
              <w:rPr>
                <w:noProof/>
                <w:sz w:val="20"/>
              </w:rPr>
            </w:pPr>
            <w:r>
              <w:rPr>
                <w:noProof/>
                <w:sz w:val="20"/>
              </w:rPr>
              <w:t>Tomater, friske eller kølede</w:t>
            </w:r>
          </w:p>
        </w:tc>
        <w:tc>
          <w:tcPr>
            <w:tcW w:w="986" w:type="dxa"/>
            <w:tcBorders>
              <w:top w:val="nil"/>
              <w:left w:val="nil"/>
              <w:bottom w:val="single" w:sz="4" w:space="0" w:color="auto"/>
              <w:right w:val="single" w:sz="4" w:space="0" w:color="auto"/>
            </w:tcBorders>
            <w:shd w:val="clear" w:color="auto" w:fill="auto"/>
            <w:noWrap/>
            <w:vAlign w:val="bottom"/>
            <w:hideMark/>
          </w:tcPr>
          <w:p w14:paraId="6C22309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840D8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7FB809" w14:textId="77777777" w:rsidR="00E83F66" w:rsidRPr="00772251" w:rsidRDefault="00E83F66" w:rsidP="005C42AF">
            <w:pPr>
              <w:spacing w:before="60" w:after="60" w:line="240" w:lineRule="auto"/>
              <w:rPr>
                <w:noProof/>
                <w:sz w:val="20"/>
              </w:rPr>
            </w:pPr>
            <w:r>
              <w:rPr>
                <w:noProof/>
                <w:sz w:val="20"/>
              </w:rPr>
              <w:t>07031000</w:t>
            </w:r>
          </w:p>
        </w:tc>
        <w:tc>
          <w:tcPr>
            <w:tcW w:w="1134" w:type="dxa"/>
            <w:tcBorders>
              <w:top w:val="nil"/>
              <w:left w:val="nil"/>
              <w:bottom w:val="single" w:sz="4" w:space="0" w:color="auto"/>
              <w:right w:val="single" w:sz="4" w:space="0" w:color="auto"/>
            </w:tcBorders>
            <w:shd w:val="clear" w:color="auto" w:fill="auto"/>
            <w:noWrap/>
            <w:hideMark/>
          </w:tcPr>
          <w:p w14:paraId="2BC414DA" w14:textId="77777777" w:rsidR="00E83F66" w:rsidRPr="00772251" w:rsidRDefault="00E83F66" w:rsidP="005C42AF">
            <w:pPr>
              <w:spacing w:before="60" w:after="60" w:line="240" w:lineRule="auto"/>
              <w:rPr>
                <w:noProof/>
                <w:sz w:val="20"/>
              </w:rPr>
            </w:pPr>
            <w:r>
              <w:rPr>
                <w:noProof/>
                <w:sz w:val="20"/>
              </w:rPr>
              <w:t>070310</w:t>
            </w:r>
          </w:p>
        </w:tc>
        <w:tc>
          <w:tcPr>
            <w:tcW w:w="11425" w:type="dxa"/>
            <w:tcBorders>
              <w:top w:val="nil"/>
              <w:left w:val="nil"/>
              <w:bottom w:val="single" w:sz="4" w:space="0" w:color="auto"/>
              <w:right w:val="single" w:sz="4" w:space="0" w:color="auto"/>
            </w:tcBorders>
            <w:shd w:val="clear" w:color="auto" w:fill="auto"/>
            <w:noWrap/>
            <w:hideMark/>
          </w:tcPr>
          <w:p w14:paraId="1C60B209" w14:textId="77777777" w:rsidR="00E83F66" w:rsidRPr="00772251" w:rsidRDefault="00E83F66" w:rsidP="005C42AF">
            <w:pPr>
              <w:spacing w:before="60" w:after="60" w:line="240" w:lineRule="auto"/>
              <w:rPr>
                <w:noProof/>
                <w:sz w:val="20"/>
              </w:rPr>
            </w:pPr>
            <w:r>
              <w:rPr>
                <w:noProof/>
                <w:sz w:val="20"/>
              </w:rPr>
              <w:t>- Skalotteløg og andre spiseløg (bortset fra hvidløg)</w:t>
            </w:r>
          </w:p>
        </w:tc>
        <w:tc>
          <w:tcPr>
            <w:tcW w:w="986" w:type="dxa"/>
            <w:tcBorders>
              <w:top w:val="nil"/>
              <w:left w:val="nil"/>
              <w:bottom w:val="single" w:sz="4" w:space="0" w:color="auto"/>
              <w:right w:val="single" w:sz="4" w:space="0" w:color="auto"/>
            </w:tcBorders>
            <w:shd w:val="clear" w:color="auto" w:fill="auto"/>
            <w:noWrap/>
            <w:vAlign w:val="bottom"/>
            <w:hideMark/>
          </w:tcPr>
          <w:p w14:paraId="449AB7A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EA62F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070287" w14:textId="77777777" w:rsidR="00E83F66" w:rsidRPr="00772251" w:rsidRDefault="00E83F66" w:rsidP="005C42AF">
            <w:pPr>
              <w:spacing w:before="60" w:after="60" w:line="240" w:lineRule="auto"/>
              <w:rPr>
                <w:noProof/>
                <w:sz w:val="20"/>
              </w:rPr>
            </w:pPr>
            <w:r>
              <w:rPr>
                <w:noProof/>
                <w:sz w:val="20"/>
              </w:rPr>
              <w:t>07032000</w:t>
            </w:r>
          </w:p>
        </w:tc>
        <w:tc>
          <w:tcPr>
            <w:tcW w:w="1134" w:type="dxa"/>
            <w:tcBorders>
              <w:top w:val="nil"/>
              <w:left w:val="nil"/>
              <w:bottom w:val="single" w:sz="4" w:space="0" w:color="auto"/>
              <w:right w:val="single" w:sz="4" w:space="0" w:color="auto"/>
            </w:tcBorders>
            <w:shd w:val="clear" w:color="auto" w:fill="auto"/>
            <w:noWrap/>
            <w:hideMark/>
          </w:tcPr>
          <w:p w14:paraId="46F8C7D7" w14:textId="77777777" w:rsidR="00E83F66" w:rsidRPr="00772251" w:rsidRDefault="00E83F66" w:rsidP="005C42AF">
            <w:pPr>
              <w:spacing w:before="60" w:after="60" w:line="240" w:lineRule="auto"/>
              <w:rPr>
                <w:noProof/>
                <w:sz w:val="20"/>
              </w:rPr>
            </w:pPr>
            <w:r>
              <w:rPr>
                <w:noProof/>
                <w:sz w:val="20"/>
              </w:rPr>
              <w:t>070320</w:t>
            </w:r>
          </w:p>
        </w:tc>
        <w:tc>
          <w:tcPr>
            <w:tcW w:w="11425" w:type="dxa"/>
            <w:tcBorders>
              <w:top w:val="nil"/>
              <w:left w:val="nil"/>
              <w:bottom w:val="single" w:sz="4" w:space="0" w:color="auto"/>
              <w:right w:val="single" w:sz="4" w:space="0" w:color="auto"/>
            </w:tcBorders>
            <w:shd w:val="clear" w:color="auto" w:fill="auto"/>
            <w:noWrap/>
            <w:hideMark/>
          </w:tcPr>
          <w:p w14:paraId="511751EE" w14:textId="77777777" w:rsidR="00E83F66" w:rsidRPr="00772251" w:rsidRDefault="00E83F66" w:rsidP="005C42AF">
            <w:pPr>
              <w:spacing w:before="60" w:after="60" w:line="240" w:lineRule="auto"/>
              <w:rPr>
                <w:noProof/>
                <w:sz w:val="20"/>
              </w:rPr>
            </w:pPr>
            <w:r>
              <w:rPr>
                <w:noProof/>
                <w:sz w:val="20"/>
              </w:rPr>
              <w:t>- Hvidløg</w:t>
            </w:r>
          </w:p>
        </w:tc>
        <w:tc>
          <w:tcPr>
            <w:tcW w:w="986" w:type="dxa"/>
            <w:tcBorders>
              <w:top w:val="nil"/>
              <w:left w:val="nil"/>
              <w:bottom w:val="single" w:sz="4" w:space="0" w:color="auto"/>
              <w:right w:val="single" w:sz="4" w:space="0" w:color="auto"/>
            </w:tcBorders>
            <w:shd w:val="clear" w:color="auto" w:fill="auto"/>
            <w:noWrap/>
            <w:vAlign w:val="bottom"/>
            <w:hideMark/>
          </w:tcPr>
          <w:p w14:paraId="06AEF49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9E78D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E30E85" w14:textId="77777777" w:rsidR="00E83F66" w:rsidRPr="00772251" w:rsidRDefault="00E83F66" w:rsidP="005C42AF">
            <w:pPr>
              <w:spacing w:before="60" w:after="60" w:line="240" w:lineRule="auto"/>
              <w:rPr>
                <w:noProof/>
                <w:sz w:val="20"/>
              </w:rPr>
            </w:pPr>
            <w:r>
              <w:rPr>
                <w:noProof/>
                <w:sz w:val="20"/>
              </w:rPr>
              <w:t>07039000</w:t>
            </w:r>
          </w:p>
        </w:tc>
        <w:tc>
          <w:tcPr>
            <w:tcW w:w="1134" w:type="dxa"/>
            <w:tcBorders>
              <w:top w:val="nil"/>
              <w:left w:val="nil"/>
              <w:bottom w:val="single" w:sz="4" w:space="0" w:color="auto"/>
              <w:right w:val="single" w:sz="4" w:space="0" w:color="auto"/>
            </w:tcBorders>
            <w:shd w:val="clear" w:color="auto" w:fill="auto"/>
            <w:noWrap/>
            <w:hideMark/>
          </w:tcPr>
          <w:p w14:paraId="33B0E307" w14:textId="77777777" w:rsidR="00E83F66" w:rsidRPr="00772251" w:rsidRDefault="00E83F66" w:rsidP="005C42AF">
            <w:pPr>
              <w:spacing w:before="60" w:after="60" w:line="240" w:lineRule="auto"/>
              <w:rPr>
                <w:noProof/>
                <w:sz w:val="20"/>
              </w:rPr>
            </w:pPr>
            <w:r>
              <w:rPr>
                <w:noProof/>
                <w:sz w:val="20"/>
              </w:rPr>
              <w:t>070390</w:t>
            </w:r>
          </w:p>
        </w:tc>
        <w:tc>
          <w:tcPr>
            <w:tcW w:w="11425" w:type="dxa"/>
            <w:tcBorders>
              <w:top w:val="nil"/>
              <w:left w:val="nil"/>
              <w:bottom w:val="single" w:sz="4" w:space="0" w:color="auto"/>
              <w:right w:val="single" w:sz="4" w:space="0" w:color="auto"/>
            </w:tcBorders>
            <w:shd w:val="clear" w:color="auto" w:fill="auto"/>
            <w:noWrap/>
            <w:hideMark/>
          </w:tcPr>
          <w:p w14:paraId="24025943" w14:textId="77777777" w:rsidR="00E83F66" w:rsidRPr="00772251" w:rsidRDefault="00E83F66" w:rsidP="005C42AF">
            <w:pPr>
              <w:spacing w:before="60" w:after="60" w:line="240" w:lineRule="auto"/>
              <w:rPr>
                <w:noProof/>
                <w:sz w:val="20"/>
              </w:rPr>
            </w:pPr>
            <w:r>
              <w:rPr>
                <w:noProof/>
                <w:sz w:val="20"/>
              </w:rPr>
              <w:t xml:space="preserve">- Porrer og andre </w:t>
            </w:r>
            <w:r>
              <w:rPr>
                <w:i/>
                <w:iCs/>
                <w:noProof/>
                <w:sz w:val="20"/>
              </w:rPr>
              <w:t>Allium</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0927316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94EDA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8E635D" w14:textId="77777777" w:rsidR="00E83F66" w:rsidRPr="00772251" w:rsidRDefault="00E83F66" w:rsidP="005C42AF">
            <w:pPr>
              <w:spacing w:before="60" w:after="60" w:line="240" w:lineRule="auto"/>
              <w:rPr>
                <w:noProof/>
                <w:sz w:val="20"/>
              </w:rPr>
            </w:pPr>
            <w:r>
              <w:rPr>
                <w:noProof/>
                <w:sz w:val="20"/>
              </w:rPr>
              <w:t>07041000</w:t>
            </w:r>
          </w:p>
        </w:tc>
        <w:tc>
          <w:tcPr>
            <w:tcW w:w="1134" w:type="dxa"/>
            <w:tcBorders>
              <w:top w:val="nil"/>
              <w:left w:val="nil"/>
              <w:bottom w:val="single" w:sz="4" w:space="0" w:color="auto"/>
              <w:right w:val="single" w:sz="4" w:space="0" w:color="auto"/>
            </w:tcBorders>
            <w:shd w:val="clear" w:color="auto" w:fill="auto"/>
            <w:noWrap/>
            <w:hideMark/>
          </w:tcPr>
          <w:p w14:paraId="1A86B46A" w14:textId="77777777" w:rsidR="00E83F66" w:rsidRPr="00772251" w:rsidRDefault="00E83F66" w:rsidP="005C42AF">
            <w:pPr>
              <w:spacing w:before="60" w:after="60" w:line="240" w:lineRule="auto"/>
              <w:rPr>
                <w:noProof/>
                <w:sz w:val="20"/>
              </w:rPr>
            </w:pPr>
            <w:r>
              <w:rPr>
                <w:noProof/>
                <w:sz w:val="20"/>
              </w:rPr>
              <w:t>070410</w:t>
            </w:r>
          </w:p>
        </w:tc>
        <w:tc>
          <w:tcPr>
            <w:tcW w:w="11425" w:type="dxa"/>
            <w:tcBorders>
              <w:top w:val="nil"/>
              <w:left w:val="nil"/>
              <w:bottom w:val="single" w:sz="4" w:space="0" w:color="auto"/>
              <w:right w:val="single" w:sz="4" w:space="0" w:color="auto"/>
            </w:tcBorders>
            <w:shd w:val="clear" w:color="auto" w:fill="auto"/>
            <w:noWrap/>
            <w:hideMark/>
          </w:tcPr>
          <w:p w14:paraId="3CC400E1" w14:textId="77777777" w:rsidR="00E83F66" w:rsidRPr="00772251" w:rsidRDefault="00E83F66" w:rsidP="005C42AF">
            <w:pPr>
              <w:spacing w:before="60" w:after="60" w:line="240" w:lineRule="auto"/>
              <w:rPr>
                <w:noProof/>
                <w:sz w:val="20"/>
              </w:rPr>
            </w:pPr>
            <w:r>
              <w:rPr>
                <w:noProof/>
                <w:sz w:val="20"/>
              </w:rPr>
              <w:t>- Blomkål og broccoli (bortset fra arten Brassica oleracea var. italica)</w:t>
            </w:r>
          </w:p>
        </w:tc>
        <w:tc>
          <w:tcPr>
            <w:tcW w:w="986" w:type="dxa"/>
            <w:tcBorders>
              <w:top w:val="nil"/>
              <w:left w:val="nil"/>
              <w:bottom w:val="single" w:sz="4" w:space="0" w:color="auto"/>
              <w:right w:val="single" w:sz="4" w:space="0" w:color="auto"/>
            </w:tcBorders>
            <w:shd w:val="clear" w:color="auto" w:fill="auto"/>
            <w:noWrap/>
            <w:vAlign w:val="bottom"/>
            <w:hideMark/>
          </w:tcPr>
          <w:p w14:paraId="46627E5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3CA98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6ED02E" w14:textId="77777777" w:rsidR="00E83F66" w:rsidRPr="00772251" w:rsidRDefault="00E83F66" w:rsidP="005C42AF">
            <w:pPr>
              <w:spacing w:before="60" w:after="60" w:line="240" w:lineRule="auto"/>
              <w:rPr>
                <w:noProof/>
                <w:sz w:val="20"/>
              </w:rPr>
            </w:pPr>
            <w:r>
              <w:rPr>
                <w:noProof/>
                <w:sz w:val="20"/>
              </w:rPr>
              <w:t>07042000</w:t>
            </w:r>
          </w:p>
        </w:tc>
        <w:tc>
          <w:tcPr>
            <w:tcW w:w="1134" w:type="dxa"/>
            <w:tcBorders>
              <w:top w:val="nil"/>
              <w:left w:val="nil"/>
              <w:bottom w:val="single" w:sz="4" w:space="0" w:color="auto"/>
              <w:right w:val="single" w:sz="4" w:space="0" w:color="auto"/>
            </w:tcBorders>
            <w:shd w:val="clear" w:color="auto" w:fill="auto"/>
            <w:noWrap/>
            <w:hideMark/>
          </w:tcPr>
          <w:p w14:paraId="55352F61" w14:textId="77777777" w:rsidR="00E83F66" w:rsidRPr="00772251" w:rsidRDefault="00E83F66" w:rsidP="005C42AF">
            <w:pPr>
              <w:spacing w:before="60" w:after="60" w:line="240" w:lineRule="auto"/>
              <w:rPr>
                <w:noProof/>
                <w:sz w:val="20"/>
              </w:rPr>
            </w:pPr>
            <w:r>
              <w:rPr>
                <w:noProof/>
                <w:sz w:val="20"/>
              </w:rPr>
              <w:t>070420</w:t>
            </w:r>
          </w:p>
        </w:tc>
        <w:tc>
          <w:tcPr>
            <w:tcW w:w="11425" w:type="dxa"/>
            <w:tcBorders>
              <w:top w:val="nil"/>
              <w:left w:val="nil"/>
              <w:bottom w:val="single" w:sz="4" w:space="0" w:color="auto"/>
              <w:right w:val="single" w:sz="4" w:space="0" w:color="auto"/>
            </w:tcBorders>
            <w:shd w:val="clear" w:color="auto" w:fill="auto"/>
            <w:noWrap/>
            <w:hideMark/>
          </w:tcPr>
          <w:p w14:paraId="74677EB1" w14:textId="77777777" w:rsidR="00E83F66" w:rsidRPr="00772251" w:rsidRDefault="00E83F66" w:rsidP="005C42AF">
            <w:pPr>
              <w:spacing w:before="60" w:after="60" w:line="240" w:lineRule="auto"/>
              <w:rPr>
                <w:noProof/>
                <w:sz w:val="20"/>
              </w:rPr>
            </w:pPr>
            <w:r>
              <w:rPr>
                <w:noProof/>
                <w:sz w:val="20"/>
              </w:rPr>
              <w:t>- Rosenkål</w:t>
            </w:r>
          </w:p>
        </w:tc>
        <w:tc>
          <w:tcPr>
            <w:tcW w:w="986" w:type="dxa"/>
            <w:tcBorders>
              <w:top w:val="nil"/>
              <w:left w:val="nil"/>
              <w:bottom w:val="single" w:sz="4" w:space="0" w:color="auto"/>
              <w:right w:val="single" w:sz="4" w:space="0" w:color="auto"/>
            </w:tcBorders>
            <w:shd w:val="clear" w:color="auto" w:fill="auto"/>
            <w:noWrap/>
            <w:vAlign w:val="bottom"/>
            <w:hideMark/>
          </w:tcPr>
          <w:p w14:paraId="4174401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4DFA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39112E" w14:textId="77777777" w:rsidR="00E83F66" w:rsidRPr="00772251" w:rsidRDefault="00E83F66" w:rsidP="005C42AF">
            <w:pPr>
              <w:spacing w:before="60" w:after="60" w:line="240" w:lineRule="auto"/>
              <w:rPr>
                <w:noProof/>
                <w:sz w:val="20"/>
              </w:rPr>
            </w:pPr>
            <w:r>
              <w:rPr>
                <w:noProof/>
                <w:sz w:val="20"/>
              </w:rPr>
              <w:t>07049000</w:t>
            </w:r>
          </w:p>
        </w:tc>
        <w:tc>
          <w:tcPr>
            <w:tcW w:w="1134" w:type="dxa"/>
            <w:tcBorders>
              <w:top w:val="nil"/>
              <w:left w:val="nil"/>
              <w:bottom w:val="single" w:sz="4" w:space="0" w:color="auto"/>
              <w:right w:val="single" w:sz="4" w:space="0" w:color="auto"/>
            </w:tcBorders>
            <w:shd w:val="clear" w:color="auto" w:fill="auto"/>
            <w:noWrap/>
            <w:hideMark/>
          </w:tcPr>
          <w:p w14:paraId="5E54EA59" w14:textId="77777777" w:rsidR="00E83F66" w:rsidRPr="00772251" w:rsidRDefault="00E83F66" w:rsidP="005C42AF">
            <w:pPr>
              <w:spacing w:before="60" w:after="60" w:line="240" w:lineRule="auto"/>
              <w:rPr>
                <w:noProof/>
                <w:sz w:val="20"/>
              </w:rPr>
            </w:pPr>
            <w:r>
              <w:rPr>
                <w:noProof/>
                <w:sz w:val="20"/>
              </w:rPr>
              <w:t>070490</w:t>
            </w:r>
          </w:p>
        </w:tc>
        <w:tc>
          <w:tcPr>
            <w:tcW w:w="11425" w:type="dxa"/>
            <w:tcBorders>
              <w:top w:val="nil"/>
              <w:left w:val="nil"/>
              <w:bottom w:val="single" w:sz="4" w:space="0" w:color="auto"/>
              <w:right w:val="single" w:sz="4" w:space="0" w:color="auto"/>
            </w:tcBorders>
            <w:shd w:val="clear" w:color="auto" w:fill="auto"/>
            <w:noWrap/>
            <w:hideMark/>
          </w:tcPr>
          <w:p w14:paraId="7AAF53F6"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3334F9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CEC65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83C1C7" w14:textId="77777777" w:rsidR="00E83F66" w:rsidRPr="00772251" w:rsidRDefault="00E83F66" w:rsidP="005C42AF">
            <w:pPr>
              <w:spacing w:before="60" w:after="60" w:line="240" w:lineRule="auto"/>
              <w:rPr>
                <w:noProof/>
                <w:sz w:val="20"/>
              </w:rPr>
            </w:pPr>
            <w:r>
              <w:rPr>
                <w:noProof/>
                <w:sz w:val="20"/>
              </w:rPr>
              <w:t>07051100</w:t>
            </w:r>
          </w:p>
        </w:tc>
        <w:tc>
          <w:tcPr>
            <w:tcW w:w="1134" w:type="dxa"/>
            <w:tcBorders>
              <w:top w:val="nil"/>
              <w:left w:val="nil"/>
              <w:bottom w:val="single" w:sz="4" w:space="0" w:color="auto"/>
              <w:right w:val="single" w:sz="4" w:space="0" w:color="auto"/>
            </w:tcBorders>
            <w:shd w:val="clear" w:color="auto" w:fill="auto"/>
            <w:noWrap/>
            <w:hideMark/>
          </w:tcPr>
          <w:p w14:paraId="5DADCDED" w14:textId="77777777" w:rsidR="00E83F66" w:rsidRPr="00772251" w:rsidRDefault="00E83F66" w:rsidP="005C42AF">
            <w:pPr>
              <w:spacing w:before="60" w:after="60" w:line="240" w:lineRule="auto"/>
              <w:rPr>
                <w:noProof/>
                <w:sz w:val="20"/>
              </w:rPr>
            </w:pPr>
            <w:r>
              <w:rPr>
                <w:noProof/>
                <w:sz w:val="20"/>
              </w:rPr>
              <w:t>070511</w:t>
            </w:r>
          </w:p>
        </w:tc>
        <w:tc>
          <w:tcPr>
            <w:tcW w:w="11425" w:type="dxa"/>
            <w:tcBorders>
              <w:top w:val="nil"/>
              <w:left w:val="nil"/>
              <w:bottom w:val="single" w:sz="4" w:space="0" w:color="auto"/>
              <w:right w:val="single" w:sz="4" w:space="0" w:color="auto"/>
            </w:tcBorders>
            <w:shd w:val="clear" w:color="auto" w:fill="auto"/>
            <w:noWrap/>
            <w:hideMark/>
          </w:tcPr>
          <w:p w14:paraId="6FC1E6BE" w14:textId="77777777" w:rsidR="00E83F66" w:rsidRPr="00772251" w:rsidRDefault="00E83F66" w:rsidP="005C42AF">
            <w:pPr>
              <w:spacing w:before="60" w:after="60" w:line="240" w:lineRule="auto"/>
              <w:rPr>
                <w:noProof/>
                <w:sz w:val="20"/>
              </w:rPr>
            </w:pPr>
            <w:r>
              <w:rPr>
                <w:noProof/>
                <w:sz w:val="20"/>
              </w:rPr>
              <w:t>-- Hovedsalat</w:t>
            </w:r>
          </w:p>
        </w:tc>
        <w:tc>
          <w:tcPr>
            <w:tcW w:w="986" w:type="dxa"/>
            <w:tcBorders>
              <w:top w:val="nil"/>
              <w:left w:val="nil"/>
              <w:bottom w:val="single" w:sz="4" w:space="0" w:color="auto"/>
              <w:right w:val="single" w:sz="4" w:space="0" w:color="auto"/>
            </w:tcBorders>
            <w:shd w:val="clear" w:color="auto" w:fill="auto"/>
            <w:noWrap/>
            <w:vAlign w:val="bottom"/>
            <w:hideMark/>
          </w:tcPr>
          <w:p w14:paraId="7CBE0B9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1D802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9AE905" w14:textId="77777777" w:rsidR="00E83F66" w:rsidRPr="00772251" w:rsidRDefault="00E83F66" w:rsidP="005C42AF">
            <w:pPr>
              <w:spacing w:before="60" w:after="60" w:line="240" w:lineRule="auto"/>
              <w:rPr>
                <w:noProof/>
                <w:sz w:val="20"/>
              </w:rPr>
            </w:pPr>
            <w:r>
              <w:rPr>
                <w:noProof/>
                <w:sz w:val="20"/>
              </w:rPr>
              <w:t>07051900</w:t>
            </w:r>
          </w:p>
        </w:tc>
        <w:tc>
          <w:tcPr>
            <w:tcW w:w="1134" w:type="dxa"/>
            <w:tcBorders>
              <w:top w:val="nil"/>
              <w:left w:val="nil"/>
              <w:bottom w:val="single" w:sz="4" w:space="0" w:color="auto"/>
              <w:right w:val="single" w:sz="4" w:space="0" w:color="auto"/>
            </w:tcBorders>
            <w:shd w:val="clear" w:color="auto" w:fill="auto"/>
            <w:noWrap/>
            <w:hideMark/>
          </w:tcPr>
          <w:p w14:paraId="15EA2542" w14:textId="77777777" w:rsidR="00E83F66" w:rsidRPr="00772251" w:rsidRDefault="00E83F66" w:rsidP="005C42AF">
            <w:pPr>
              <w:spacing w:before="60" w:after="60" w:line="240" w:lineRule="auto"/>
              <w:rPr>
                <w:noProof/>
                <w:sz w:val="20"/>
              </w:rPr>
            </w:pPr>
            <w:r>
              <w:rPr>
                <w:noProof/>
                <w:sz w:val="20"/>
              </w:rPr>
              <w:t>070519</w:t>
            </w:r>
          </w:p>
        </w:tc>
        <w:tc>
          <w:tcPr>
            <w:tcW w:w="11425" w:type="dxa"/>
            <w:tcBorders>
              <w:top w:val="nil"/>
              <w:left w:val="nil"/>
              <w:bottom w:val="single" w:sz="4" w:space="0" w:color="auto"/>
              <w:right w:val="single" w:sz="4" w:space="0" w:color="auto"/>
            </w:tcBorders>
            <w:shd w:val="clear" w:color="auto" w:fill="auto"/>
            <w:noWrap/>
            <w:hideMark/>
          </w:tcPr>
          <w:p w14:paraId="52A4108B"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7B1B8DD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8AC63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C9DBD6" w14:textId="77777777" w:rsidR="00E83F66" w:rsidRPr="00772251" w:rsidRDefault="00E83F66" w:rsidP="005C42AF">
            <w:pPr>
              <w:spacing w:before="60" w:after="60" w:line="240" w:lineRule="auto"/>
              <w:rPr>
                <w:noProof/>
                <w:sz w:val="20"/>
              </w:rPr>
            </w:pPr>
            <w:r>
              <w:rPr>
                <w:noProof/>
                <w:sz w:val="20"/>
              </w:rPr>
              <w:t>07061000</w:t>
            </w:r>
          </w:p>
        </w:tc>
        <w:tc>
          <w:tcPr>
            <w:tcW w:w="1134" w:type="dxa"/>
            <w:tcBorders>
              <w:top w:val="nil"/>
              <w:left w:val="nil"/>
              <w:bottom w:val="single" w:sz="4" w:space="0" w:color="auto"/>
              <w:right w:val="single" w:sz="4" w:space="0" w:color="auto"/>
            </w:tcBorders>
            <w:shd w:val="clear" w:color="auto" w:fill="auto"/>
            <w:noWrap/>
            <w:hideMark/>
          </w:tcPr>
          <w:p w14:paraId="0C039D34" w14:textId="77777777" w:rsidR="00E83F66" w:rsidRPr="00772251" w:rsidRDefault="00E83F66" w:rsidP="005C42AF">
            <w:pPr>
              <w:spacing w:before="60" w:after="60" w:line="240" w:lineRule="auto"/>
              <w:rPr>
                <w:noProof/>
                <w:sz w:val="20"/>
              </w:rPr>
            </w:pPr>
            <w:r>
              <w:rPr>
                <w:noProof/>
                <w:sz w:val="20"/>
              </w:rPr>
              <w:t>070610</w:t>
            </w:r>
          </w:p>
        </w:tc>
        <w:tc>
          <w:tcPr>
            <w:tcW w:w="11425" w:type="dxa"/>
            <w:tcBorders>
              <w:top w:val="nil"/>
              <w:left w:val="nil"/>
              <w:bottom w:val="single" w:sz="4" w:space="0" w:color="auto"/>
              <w:right w:val="single" w:sz="4" w:space="0" w:color="auto"/>
            </w:tcBorders>
            <w:shd w:val="clear" w:color="auto" w:fill="auto"/>
            <w:noWrap/>
            <w:hideMark/>
          </w:tcPr>
          <w:p w14:paraId="01B27C0E" w14:textId="77777777" w:rsidR="00E83F66" w:rsidRPr="00772251" w:rsidRDefault="00E83F66" w:rsidP="005C42AF">
            <w:pPr>
              <w:spacing w:before="60" w:after="60" w:line="240" w:lineRule="auto"/>
              <w:rPr>
                <w:noProof/>
                <w:sz w:val="20"/>
              </w:rPr>
            </w:pPr>
            <w:r>
              <w:rPr>
                <w:noProof/>
                <w:sz w:val="20"/>
              </w:rPr>
              <w:t>- Gulerødder og majroer</w:t>
            </w:r>
          </w:p>
        </w:tc>
        <w:tc>
          <w:tcPr>
            <w:tcW w:w="986" w:type="dxa"/>
            <w:tcBorders>
              <w:top w:val="nil"/>
              <w:left w:val="nil"/>
              <w:bottom w:val="single" w:sz="4" w:space="0" w:color="auto"/>
              <w:right w:val="single" w:sz="4" w:space="0" w:color="auto"/>
            </w:tcBorders>
            <w:shd w:val="clear" w:color="auto" w:fill="auto"/>
            <w:noWrap/>
            <w:vAlign w:val="bottom"/>
            <w:hideMark/>
          </w:tcPr>
          <w:p w14:paraId="374DE65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FE91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E218D2" w14:textId="77777777" w:rsidR="00E83F66" w:rsidRPr="00772251" w:rsidRDefault="00E83F66" w:rsidP="005C42AF">
            <w:pPr>
              <w:spacing w:before="60" w:after="60" w:line="240" w:lineRule="auto"/>
              <w:rPr>
                <w:noProof/>
                <w:sz w:val="20"/>
              </w:rPr>
            </w:pPr>
            <w:r>
              <w:rPr>
                <w:noProof/>
                <w:sz w:val="20"/>
              </w:rPr>
              <w:t>07069000</w:t>
            </w:r>
          </w:p>
        </w:tc>
        <w:tc>
          <w:tcPr>
            <w:tcW w:w="1134" w:type="dxa"/>
            <w:tcBorders>
              <w:top w:val="nil"/>
              <w:left w:val="nil"/>
              <w:bottom w:val="single" w:sz="4" w:space="0" w:color="auto"/>
              <w:right w:val="single" w:sz="4" w:space="0" w:color="auto"/>
            </w:tcBorders>
            <w:shd w:val="clear" w:color="auto" w:fill="auto"/>
            <w:noWrap/>
            <w:hideMark/>
          </w:tcPr>
          <w:p w14:paraId="5CDF1404" w14:textId="77777777" w:rsidR="00E83F66" w:rsidRPr="00772251" w:rsidRDefault="00E83F66" w:rsidP="005C42AF">
            <w:pPr>
              <w:spacing w:before="60" w:after="60" w:line="240" w:lineRule="auto"/>
              <w:rPr>
                <w:noProof/>
                <w:sz w:val="20"/>
              </w:rPr>
            </w:pPr>
            <w:r>
              <w:rPr>
                <w:noProof/>
                <w:sz w:val="20"/>
              </w:rPr>
              <w:t>070690</w:t>
            </w:r>
          </w:p>
        </w:tc>
        <w:tc>
          <w:tcPr>
            <w:tcW w:w="11425" w:type="dxa"/>
            <w:tcBorders>
              <w:top w:val="nil"/>
              <w:left w:val="nil"/>
              <w:bottom w:val="single" w:sz="4" w:space="0" w:color="auto"/>
              <w:right w:val="single" w:sz="4" w:space="0" w:color="auto"/>
            </w:tcBorders>
            <w:shd w:val="clear" w:color="auto" w:fill="auto"/>
            <w:noWrap/>
            <w:hideMark/>
          </w:tcPr>
          <w:p w14:paraId="750FD496"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7B5B775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D8EE30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10C74C" w14:textId="77777777" w:rsidR="00E83F66" w:rsidRPr="00772251" w:rsidRDefault="00E83F66" w:rsidP="005C42AF">
            <w:pPr>
              <w:spacing w:before="60" w:after="60" w:line="240" w:lineRule="auto"/>
              <w:rPr>
                <w:noProof/>
                <w:sz w:val="20"/>
              </w:rPr>
            </w:pPr>
            <w:r>
              <w:rPr>
                <w:noProof/>
                <w:sz w:val="20"/>
              </w:rPr>
              <w:t>07070000</w:t>
            </w:r>
          </w:p>
        </w:tc>
        <w:tc>
          <w:tcPr>
            <w:tcW w:w="1134" w:type="dxa"/>
            <w:tcBorders>
              <w:top w:val="nil"/>
              <w:left w:val="nil"/>
              <w:bottom w:val="single" w:sz="4" w:space="0" w:color="auto"/>
              <w:right w:val="single" w:sz="4" w:space="0" w:color="auto"/>
            </w:tcBorders>
            <w:shd w:val="clear" w:color="auto" w:fill="auto"/>
            <w:noWrap/>
            <w:hideMark/>
          </w:tcPr>
          <w:p w14:paraId="29BA5B0B" w14:textId="77777777" w:rsidR="00E83F66" w:rsidRPr="00772251" w:rsidRDefault="00E83F66" w:rsidP="005C42AF">
            <w:pPr>
              <w:spacing w:before="60" w:after="60" w:line="240" w:lineRule="auto"/>
              <w:rPr>
                <w:noProof/>
                <w:sz w:val="20"/>
              </w:rPr>
            </w:pPr>
            <w:r>
              <w:rPr>
                <w:noProof/>
                <w:sz w:val="20"/>
              </w:rPr>
              <w:t>070700</w:t>
            </w:r>
          </w:p>
        </w:tc>
        <w:tc>
          <w:tcPr>
            <w:tcW w:w="11425" w:type="dxa"/>
            <w:tcBorders>
              <w:top w:val="nil"/>
              <w:left w:val="nil"/>
              <w:bottom w:val="single" w:sz="4" w:space="0" w:color="auto"/>
              <w:right w:val="single" w:sz="4" w:space="0" w:color="auto"/>
            </w:tcBorders>
            <w:shd w:val="clear" w:color="auto" w:fill="auto"/>
            <w:noWrap/>
            <w:hideMark/>
          </w:tcPr>
          <w:p w14:paraId="6D4383D1" w14:textId="77777777" w:rsidR="00E83F66" w:rsidRPr="00772251" w:rsidRDefault="00E83F66" w:rsidP="005C42AF">
            <w:pPr>
              <w:spacing w:before="60" w:after="60" w:line="240" w:lineRule="auto"/>
              <w:rPr>
                <w:noProof/>
                <w:sz w:val="20"/>
              </w:rPr>
            </w:pPr>
            <w:r>
              <w:rPr>
                <w:noProof/>
                <w:sz w:val="20"/>
              </w:rPr>
              <w:t>Agurker og asier, friske eller kølede</w:t>
            </w:r>
          </w:p>
        </w:tc>
        <w:tc>
          <w:tcPr>
            <w:tcW w:w="986" w:type="dxa"/>
            <w:tcBorders>
              <w:top w:val="nil"/>
              <w:left w:val="nil"/>
              <w:bottom w:val="single" w:sz="4" w:space="0" w:color="auto"/>
              <w:right w:val="single" w:sz="4" w:space="0" w:color="auto"/>
            </w:tcBorders>
            <w:shd w:val="clear" w:color="auto" w:fill="auto"/>
            <w:noWrap/>
            <w:vAlign w:val="bottom"/>
            <w:hideMark/>
          </w:tcPr>
          <w:p w14:paraId="5224EC6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9346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A907D9" w14:textId="77777777" w:rsidR="00E83F66" w:rsidRPr="00772251" w:rsidRDefault="00E83F66" w:rsidP="005C42AF">
            <w:pPr>
              <w:spacing w:before="60" w:after="60" w:line="240" w:lineRule="auto"/>
              <w:rPr>
                <w:noProof/>
                <w:sz w:val="20"/>
              </w:rPr>
            </w:pPr>
            <w:r>
              <w:rPr>
                <w:noProof/>
                <w:sz w:val="20"/>
              </w:rPr>
              <w:t>07081000</w:t>
            </w:r>
          </w:p>
        </w:tc>
        <w:tc>
          <w:tcPr>
            <w:tcW w:w="1134" w:type="dxa"/>
            <w:tcBorders>
              <w:top w:val="nil"/>
              <w:left w:val="nil"/>
              <w:bottom w:val="single" w:sz="4" w:space="0" w:color="auto"/>
              <w:right w:val="single" w:sz="4" w:space="0" w:color="auto"/>
            </w:tcBorders>
            <w:shd w:val="clear" w:color="auto" w:fill="auto"/>
            <w:noWrap/>
            <w:hideMark/>
          </w:tcPr>
          <w:p w14:paraId="789EC434" w14:textId="77777777" w:rsidR="00E83F66" w:rsidRPr="00772251" w:rsidRDefault="00E83F66" w:rsidP="005C42AF">
            <w:pPr>
              <w:spacing w:before="60" w:after="60" w:line="240" w:lineRule="auto"/>
              <w:rPr>
                <w:noProof/>
                <w:sz w:val="20"/>
              </w:rPr>
            </w:pPr>
            <w:r>
              <w:rPr>
                <w:noProof/>
                <w:sz w:val="20"/>
              </w:rPr>
              <w:t>070810</w:t>
            </w:r>
          </w:p>
        </w:tc>
        <w:tc>
          <w:tcPr>
            <w:tcW w:w="11425" w:type="dxa"/>
            <w:tcBorders>
              <w:top w:val="nil"/>
              <w:left w:val="nil"/>
              <w:bottom w:val="single" w:sz="4" w:space="0" w:color="auto"/>
              <w:right w:val="single" w:sz="4" w:space="0" w:color="auto"/>
            </w:tcBorders>
            <w:shd w:val="clear" w:color="auto" w:fill="auto"/>
            <w:noWrap/>
            <w:hideMark/>
          </w:tcPr>
          <w:p w14:paraId="7DD9FDD1" w14:textId="77777777" w:rsidR="00E83F66" w:rsidRPr="00772251" w:rsidRDefault="00E83F66" w:rsidP="005C42AF">
            <w:pPr>
              <w:spacing w:before="60" w:after="60" w:line="240" w:lineRule="auto"/>
              <w:rPr>
                <w:noProof/>
                <w:sz w:val="20"/>
              </w:rPr>
            </w:pPr>
            <w:r>
              <w:rPr>
                <w:noProof/>
                <w:sz w:val="20"/>
              </w:rPr>
              <w:t>- Ærter (</w:t>
            </w:r>
            <w:r>
              <w:rPr>
                <w:i/>
                <w:noProof/>
                <w:sz w:val="20"/>
              </w:rPr>
              <w:t>Pisum sativum</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EEB2FB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0FC9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005747" w14:textId="77777777" w:rsidR="00E83F66" w:rsidRPr="00772251" w:rsidRDefault="00E83F66" w:rsidP="005C42AF">
            <w:pPr>
              <w:spacing w:before="60" w:after="60" w:line="240" w:lineRule="auto"/>
              <w:rPr>
                <w:noProof/>
                <w:sz w:val="20"/>
              </w:rPr>
            </w:pPr>
            <w:r>
              <w:rPr>
                <w:noProof/>
                <w:sz w:val="20"/>
              </w:rPr>
              <w:t>07082000</w:t>
            </w:r>
          </w:p>
        </w:tc>
        <w:tc>
          <w:tcPr>
            <w:tcW w:w="1134" w:type="dxa"/>
            <w:tcBorders>
              <w:top w:val="nil"/>
              <w:left w:val="nil"/>
              <w:bottom w:val="single" w:sz="4" w:space="0" w:color="auto"/>
              <w:right w:val="single" w:sz="4" w:space="0" w:color="auto"/>
            </w:tcBorders>
            <w:shd w:val="clear" w:color="auto" w:fill="auto"/>
            <w:noWrap/>
            <w:hideMark/>
          </w:tcPr>
          <w:p w14:paraId="4820F651" w14:textId="77777777" w:rsidR="00E83F66" w:rsidRPr="00772251" w:rsidRDefault="00E83F66" w:rsidP="005C42AF">
            <w:pPr>
              <w:spacing w:before="60" w:after="60" w:line="240" w:lineRule="auto"/>
              <w:rPr>
                <w:noProof/>
                <w:sz w:val="20"/>
              </w:rPr>
            </w:pPr>
            <w:r>
              <w:rPr>
                <w:noProof/>
                <w:sz w:val="20"/>
              </w:rPr>
              <w:t>070820</w:t>
            </w:r>
          </w:p>
        </w:tc>
        <w:tc>
          <w:tcPr>
            <w:tcW w:w="11425" w:type="dxa"/>
            <w:tcBorders>
              <w:top w:val="nil"/>
              <w:left w:val="nil"/>
              <w:bottom w:val="single" w:sz="4" w:space="0" w:color="auto"/>
              <w:right w:val="single" w:sz="4" w:space="0" w:color="auto"/>
            </w:tcBorders>
            <w:shd w:val="clear" w:color="auto" w:fill="auto"/>
            <w:noWrap/>
            <w:hideMark/>
          </w:tcPr>
          <w:p w14:paraId="33964BC1" w14:textId="77777777" w:rsidR="00E83F66" w:rsidRPr="00772251" w:rsidRDefault="00E83F66" w:rsidP="005C42AF">
            <w:pPr>
              <w:spacing w:before="60" w:after="60" w:line="240" w:lineRule="auto"/>
              <w:rPr>
                <w:noProof/>
                <w:sz w:val="20"/>
              </w:rPr>
            </w:pPr>
            <w:r>
              <w:rPr>
                <w:noProof/>
                <w:sz w:val="20"/>
              </w:rPr>
              <w:t>- Bønner (</w:t>
            </w:r>
            <w:r>
              <w:rPr>
                <w:i/>
                <w:noProof/>
                <w:sz w:val="20"/>
              </w:rPr>
              <w:t>Vigna</w:t>
            </w:r>
            <w:r>
              <w:rPr>
                <w:noProof/>
                <w:sz w:val="20"/>
              </w:rPr>
              <w:t xml:space="preserve"> spp., </w:t>
            </w:r>
            <w:r>
              <w:rPr>
                <w:i/>
                <w:noProof/>
                <w:sz w:val="20"/>
              </w:rPr>
              <w:t>Phaseolus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27E50C2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C2D2E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C149F6" w14:textId="77777777" w:rsidR="00E83F66" w:rsidRPr="00772251" w:rsidRDefault="00E83F66" w:rsidP="005C42AF">
            <w:pPr>
              <w:spacing w:before="60" w:after="60" w:line="240" w:lineRule="auto"/>
              <w:rPr>
                <w:noProof/>
                <w:sz w:val="20"/>
              </w:rPr>
            </w:pPr>
            <w:r>
              <w:rPr>
                <w:noProof/>
                <w:sz w:val="20"/>
              </w:rPr>
              <w:t>07089000</w:t>
            </w:r>
          </w:p>
        </w:tc>
        <w:tc>
          <w:tcPr>
            <w:tcW w:w="1134" w:type="dxa"/>
            <w:tcBorders>
              <w:top w:val="nil"/>
              <w:left w:val="nil"/>
              <w:bottom w:val="single" w:sz="4" w:space="0" w:color="auto"/>
              <w:right w:val="single" w:sz="4" w:space="0" w:color="auto"/>
            </w:tcBorders>
            <w:shd w:val="clear" w:color="auto" w:fill="auto"/>
            <w:noWrap/>
            <w:hideMark/>
          </w:tcPr>
          <w:p w14:paraId="4B3F07D5" w14:textId="77777777" w:rsidR="00E83F66" w:rsidRPr="00772251" w:rsidRDefault="00E83F66" w:rsidP="005C42AF">
            <w:pPr>
              <w:spacing w:before="60" w:after="60" w:line="240" w:lineRule="auto"/>
              <w:rPr>
                <w:noProof/>
                <w:sz w:val="20"/>
              </w:rPr>
            </w:pPr>
            <w:r>
              <w:rPr>
                <w:noProof/>
                <w:sz w:val="20"/>
              </w:rPr>
              <w:t>070890</w:t>
            </w:r>
          </w:p>
        </w:tc>
        <w:tc>
          <w:tcPr>
            <w:tcW w:w="11425" w:type="dxa"/>
            <w:tcBorders>
              <w:top w:val="nil"/>
              <w:left w:val="nil"/>
              <w:bottom w:val="single" w:sz="4" w:space="0" w:color="auto"/>
              <w:right w:val="single" w:sz="4" w:space="0" w:color="auto"/>
            </w:tcBorders>
            <w:shd w:val="clear" w:color="auto" w:fill="auto"/>
            <w:noWrap/>
            <w:hideMark/>
          </w:tcPr>
          <w:p w14:paraId="4C1C4953" w14:textId="77777777" w:rsidR="00E83F66" w:rsidRPr="00772251" w:rsidRDefault="00E83F66" w:rsidP="005C42AF">
            <w:pPr>
              <w:spacing w:before="60" w:after="60" w:line="240" w:lineRule="auto"/>
              <w:rPr>
                <w:noProof/>
                <w:sz w:val="20"/>
              </w:rPr>
            </w:pPr>
            <w:r>
              <w:rPr>
                <w:noProof/>
                <w:sz w:val="20"/>
              </w:rPr>
              <w:t>- Andre bælgfrugter</w:t>
            </w:r>
          </w:p>
        </w:tc>
        <w:tc>
          <w:tcPr>
            <w:tcW w:w="986" w:type="dxa"/>
            <w:tcBorders>
              <w:top w:val="nil"/>
              <w:left w:val="nil"/>
              <w:bottom w:val="single" w:sz="4" w:space="0" w:color="auto"/>
              <w:right w:val="single" w:sz="4" w:space="0" w:color="auto"/>
            </w:tcBorders>
            <w:shd w:val="clear" w:color="auto" w:fill="auto"/>
            <w:noWrap/>
            <w:vAlign w:val="bottom"/>
            <w:hideMark/>
          </w:tcPr>
          <w:p w14:paraId="7435D1E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2AA39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21BA1E" w14:textId="77777777" w:rsidR="00E83F66" w:rsidRPr="00772251" w:rsidRDefault="00E83F66" w:rsidP="00507CFA">
            <w:pPr>
              <w:pageBreakBefore/>
              <w:spacing w:before="60" w:after="60" w:line="240" w:lineRule="auto"/>
              <w:rPr>
                <w:noProof/>
                <w:sz w:val="20"/>
              </w:rPr>
            </w:pPr>
            <w:r>
              <w:rPr>
                <w:noProof/>
                <w:sz w:val="20"/>
              </w:rPr>
              <w:t>07092000</w:t>
            </w:r>
          </w:p>
        </w:tc>
        <w:tc>
          <w:tcPr>
            <w:tcW w:w="1134" w:type="dxa"/>
            <w:tcBorders>
              <w:top w:val="nil"/>
              <w:left w:val="nil"/>
              <w:bottom w:val="single" w:sz="4" w:space="0" w:color="auto"/>
              <w:right w:val="single" w:sz="4" w:space="0" w:color="auto"/>
            </w:tcBorders>
            <w:shd w:val="clear" w:color="auto" w:fill="auto"/>
            <w:noWrap/>
            <w:hideMark/>
          </w:tcPr>
          <w:p w14:paraId="28EDCE57" w14:textId="77777777" w:rsidR="00E83F66" w:rsidRPr="00772251" w:rsidRDefault="00E83F66" w:rsidP="005C42AF">
            <w:pPr>
              <w:spacing w:before="60" w:after="60" w:line="240" w:lineRule="auto"/>
              <w:rPr>
                <w:noProof/>
                <w:sz w:val="20"/>
              </w:rPr>
            </w:pPr>
            <w:r>
              <w:rPr>
                <w:noProof/>
                <w:sz w:val="20"/>
              </w:rPr>
              <w:t>070920</w:t>
            </w:r>
          </w:p>
        </w:tc>
        <w:tc>
          <w:tcPr>
            <w:tcW w:w="11425" w:type="dxa"/>
            <w:tcBorders>
              <w:top w:val="nil"/>
              <w:left w:val="nil"/>
              <w:bottom w:val="single" w:sz="4" w:space="0" w:color="auto"/>
              <w:right w:val="single" w:sz="4" w:space="0" w:color="auto"/>
            </w:tcBorders>
            <w:shd w:val="clear" w:color="auto" w:fill="auto"/>
            <w:noWrap/>
            <w:hideMark/>
          </w:tcPr>
          <w:p w14:paraId="4611B759" w14:textId="77777777" w:rsidR="00E83F66" w:rsidRPr="00772251" w:rsidRDefault="00E83F66" w:rsidP="005C42AF">
            <w:pPr>
              <w:spacing w:before="60" w:after="60" w:line="240" w:lineRule="auto"/>
              <w:rPr>
                <w:noProof/>
                <w:sz w:val="20"/>
              </w:rPr>
            </w:pPr>
            <w:r>
              <w:rPr>
                <w:noProof/>
                <w:sz w:val="20"/>
              </w:rPr>
              <w:t>- Asparges</w:t>
            </w:r>
          </w:p>
        </w:tc>
        <w:tc>
          <w:tcPr>
            <w:tcW w:w="986" w:type="dxa"/>
            <w:tcBorders>
              <w:top w:val="nil"/>
              <w:left w:val="nil"/>
              <w:bottom w:val="single" w:sz="4" w:space="0" w:color="auto"/>
              <w:right w:val="single" w:sz="4" w:space="0" w:color="auto"/>
            </w:tcBorders>
            <w:shd w:val="clear" w:color="auto" w:fill="auto"/>
            <w:noWrap/>
            <w:vAlign w:val="bottom"/>
            <w:hideMark/>
          </w:tcPr>
          <w:p w14:paraId="30B3AE1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677C59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D39029" w14:textId="77777777" w:rsidR="00E83F66" w:rsidRPr="00772251" w:rsidRDefault="00E83F66" w:rsidP="005C42AF">
            <w:pPr>
              <w:spacing w:before="60" w:after="60" w:line="240" w:lineRule="auto"/>
              <w:rPr>
                <w:noProof/>
                <w:sz w:val="20"/>
              </w:rPr>
            </w:pPr>
            <w:r>
              <w:rPr>
                <w:noProof/>
                <w:sz w:val="20"/>
              </w:rPr>
              <w:t>07093000</w:t>
            </w:r>
          </w:p>
        </w:tc>
        <w:tc>
          <w:tcPr>
            <w:tcW w:w="1134" w:type="dxa"/>
            <w:tcBorders>
              <w:top w:val="nil"/>
              <w:left w:val="nil"/>
              <w:bottom w:val="single" w:sz="4" w:space="0" w:color="auto"/>
              <w:right w:val="single" w:sz="4" w:space="0" w:color="auto"/>
            </w:tcBorders>
            <w:shd w:val="clear" w:color="auto" w:fill="auto"/>
            <w:noWrap/>
            <w:hideMark/>
          </w:tcPr>
          <w:p w14:paraId="4D4E2B5E" w14:textId="77777777" w:rsidR="00E83F66" w:rsidRPr="00772251" w:rsidRDefault="00E83F66" w:rsidP="005C42AF">
            <w:pPr>
              <w:spacing w:before="60" w:after="60" w:line="240" w:lineRule="auto"/>
              <w:rPr>
                <w:noProof/>
                <w:sz w:val="20"/>
              </w:rPr>
            </w:pPr>
            <w:r>
              <w:rPr>
                <w:noProof/>
                <w:sz w:val="20"/>
              </w:rPr>
              <w:t>070930</w:t>
            </w:r>
          </w:p>
        </w:tc>
        <w:tc>
          <w:tcPr>
            <w:tcW w:w="11425" w:type="dxa"/>
            <w:tcBorders>
              <w:top w:val="nil"/>
              <w:left w:val="nil"/>
              <w:bottom w:val="single" w:sz="4" w:space="0" w:color="auto"/>
              <w:right w:val="single" w:sz="4" w:space="0" w:color="auto"/>
            </w:tcBorders>
            <w:shd w:val="clear" w:color="auto" w:fill="auto"/>
            <w:noWrap/>
            <w:hideMark/>
          </w:tcPr>
          <w:p w14:paraId="4AE29103" w14:textId="77777777" w:rsidR="00E83F66" w:rsidRPr="00772251" w:rsidRDefault="00E83F66" w:rsidP="005C42AF">
            <w:pPr>
              <w:spacing w:before="60" w:after="60" w:line="240" w:lineRule="auto"/>
              <w:rPr>
                <w:noProof/>
                <w:sz w:val="20"/>
              </w:rPr>
            </w:pPr>
            <w:r>
              <w:rPr>
                <w:noProof/>
                <w:sz w:val="20"/>
              </w:rPr>
              <w:t>- Auberginer</w:t>
            </w:r>
          </w:p>
        </w:tc>
        <w:tc>
          <w:tcPr>
            <w:tcW w:w="986" w:type="dxa"/>
            <w:tcBorders>
              <w:top w:val="nil"/>
              <w:left w:val="nil"/>
              <w:bottom w:val="single" w:sz="4" w:space="0" w:color="auto"/>
              <w:right w:val="single" w:sz="4" w:space="0" w:color="auto"/>
            </w:tcBorders>
            <w:shd w:val="clear" w:color="auto" w:fill="auto"/>
            <w:noWrap/>
            <w:vAlign w:val="bottom"/>
            <w:hideMark/>
          </w:tcPr>
          <w:p w14:paraId="70E1EE1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CD38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E32404" w14:textId="77777777" w:rsidR="00E83F66" w:rsidRPr="00772251" w:rsidRDefault="00E83F66" w:rsidP="005C42AF">
            <w:pPr>
              <w:spacing w:before="60" w:after="60" w:line="240" w:lineRule="auto"/>
              <w:rPr>
                <w:noProof/>
                <w:sz w:val="20"/>
              </w:rPr>
            </w:pPr>
            <w:r>
              <w:rPr>
                <w:noProof/>
                <w:sz w:val="20"/>
              </w:rPr>
              <w:t>07094000</w:t>
            </w:r>
          </w:p>
        </w:tc>
        <w:tc>
          <w:tcPr>
            <w:tcW w:w="1134" w:type="dxa"/>
            <w:tcBorders>
              <w:top w:val="nil"/>
              <w:left w:val="nil"/>
              <w:bottom w:val="single" w:sz="4" w:space="0" w:color="auto"/>
              <w:right w:val="single" w:sz="4" w:space="0" w:color="auto"/>
            </w:tcBorders>
            <w:shd w:val="clear" w:color="auto" w:fill="auto"/>
            <w:noWrap/>
            <w:hideMark/>
          </w:tcPr>
          <w:p w14:paraId="33E98D36" w14:textId="77777777" w:rsidR="00E83F66" w:rsidRPr="00772251" w:rsidRDefault="00E83F66" w:rsidP="005C42AF">
            <w:pPr>
              <w:spacing w:before="60" w:after="60" w:line="240" w:lineRule="auto"/>
              <w:rPr>
                <w:noProof/>
                <w:sz w:val="20"/>
              </w:rPr>
            </w:pPr>
            <w:r>
              <w:rPr>
                <w:noProof/>
                <w:sz w:val="20"/>
              </w:rPr>
              <w:t>070940</w:t>
            </w:r>
          </w:p>
        </w:tc>
        <w:tc>
          <w:tcPr>
            <w:tcW w:w="11425" w:type="dxa"/>
            <w:tcBorders>
              <w:top w:val="nil"/>
              <w:left w:val="nil"/>
              <w:bottom w:val="single" w:sz="4" w:space="0" w:color="auto"/>
              <w:right w:val="single" w:sz="4" w:space="0" w:color="auto"/>
            </w:tcBorders>
            <w:shd w:val="clear" w:color="auto" w:fill="auto"/>
            <w:noWrap/>
            <w:hideMark/>
          </w:tcPr>
          <w:p w14:paraId="21DB2FB4" w14:textId="77777777" w:rsidR="00E83F66" w:rsidRPr="00772251" w:rsidRDefault="00E83F66" w:rsidP="005C42AF">
            <w:pPr>
              <w:spacing w:before="60" w:after="60" w:line="240" w:lineRule="auto"/>
              <w:rPr>
                <w:noProof/>
                <w:sz w:val="20"/>
              </w:rPr>
            </w:pPr>
            <w:r>
              <w:rPr>
                <w:noProof/>
                <w:sz w:val="20"/>
              </w:rPr>
              <w:t>- Selleri, undtagen knoldselleri</w:t>
            </w:r>
          </w:p>
        </w:tc>
        <w:tc>
          <w:tcPr>
            <w:tcW w:w="986" w:type="dxa"/>
            <w:tcBorders>
              <w:top w:val="nil"/>
              <w:left w:val="nil"/>
              <w:bottom w:val="single" w:sz="4" w:space="0" w:color="auto"/>
              <w:right w:val="single" w:sz="4" w:space="0" w:color="auto"/>
            </w:tcBorders>
            <w:shd w:val="clear" w:color="auto" w:fill="auto"/>
            <w:noWrap/>
            <w:vAlign w:val="bottom"/>
            <w:hideMark/>
          </w:tcPr>
          <w:p w14:paraId="70C1D3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6EE3F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ED6628" w14:textId="77777777" w:rsidR="00E83F66" w:rsidRPr="00772251" w:rsidRDefault="00E83F66" w:rsidP="005C42AF">
            <w:pPr>
              <w:spacing w:before="60" w:after="60" w:line="240" w:lineRule="auto"/>
              <w:rPr>
                <w:noProof/>
                <w:sz w:val="20"/>
              </w:rPr>
            </w:pPr>
            <w:r>
              <w:rPr>
                <w:noProof/>
                <w:sz w:val="20"/>
              </w:rPr>
              <w:t>07095100</w:t>
            </w:r>
          </w:p>
        </w:tc>
        <w:tc>
          <w:tcPr>
            <w:tcW w:w="1134" w:type="dxa"/>
            <w:tcBorders>
              <w:top w:val="nil"/>
              <w:left w:val="nil"/>
              <w:bottom w:val="single" w:sz="4" w:space="0" w:color="auto"/>
              <w:right w:val="single" w:sz="4" w:space="0" w:color="auto"/>
            </w:tcBorders>
            <w:shd w:val="clear" w:color="auto" w:fill="auto"/>
            <w:noWrap/>
            <w:hideMark/>
          </w:tcPr>
          <w:p w14:paraId="4374CEEB" w14:textId="77777777" w:rsidR="00E83F66" w:rsidRPr="00772251" w:rsidRDefault="00E83F66" w:rsidP="005C42AF">
            <w:pPr>
              <w:spacing w:before="60" w:after="60" w:line="240" w:lineRule="auto"/>
              <w:rPr>
                <w:noProof/>
                <w:sz w:val="20"/>
              </w:rPr>
            </w:pPr>
            <w:r>
              <w:rPr>
                <w:noProof/>
                <w:sz w:val="20"/>
              </w:rPr>
              <w:t>070951</w:t>
            </w:r>
          </w:p>
        </w:tc>
        <w:tc>
          <w:tcPr>
            <w:tcW w:w="11425" w:type="dxa"/>
            <w:tcBorders>
              <w:top w:val="nil"/>
              <w:left w:val="nil"/>
              <w:bottom w:val="single" w:sz="4" w:space="0" w:color="auto"/>
              <w:right w:val="single" w:sz="4" w:space="0" w:color="auto"/>
            </w:tcBorders>
            <w:shd w:val="clear" w:color="auto" w:fill="auto"/>
            <w:noWrap/>
            <w:hideMark/>
          </w:tcPr>
          <w:p w14:paraId="7332E4A9" w14:textId="77777777" w:rsidR="00E83F66" w:rsidRPr="00772251" w:rsidRDefault="00E83F66" w:rsidP="005C42AF">
            <w:pPr>
              <w:spacing w:before="60" w:after="60" w:line="240" w:lineRule="auto"/>
              <w:rPr>
                <w:noProof/>
                <w:sz w:val="20"/>
              </w:rPr>
            </w:pPr>
            <w:r>
              <w:rPr>
                <w:noProof/>
                <w:sz w:val="20"/>
              </w:rPr>
              <w:t xml:space="preserve">-- Svampe af slægten </w:t>
            </w:r>
            <w:r>
              <w:rPr>
                <w:i/>
                <w:noProof/>
                <w:sz w:val="20"/>
              </w:rPr>
              <w:t>Agaricus</w:t>
            </w:r>
          </w:p>
        </w:tc>
        <w:tc>
          <w:tcPr>
            <w:tcW w:w="986" w:type="dxa"/>
            <w:tcBorders>
              <w:top w:val="nil"/>
              <w:left w:val="nil"/>
              <w:bottom w:val="single" w:sz="4" w:space="0" w:color="auto"/>
              <w:right w:val="single" w:sz="4" w:space="0" w:color="auto"/>
            </w:tcBorders>
            <w:shd w:val="clear" w:color="auto" w:fill="auto"/>
            <w:noWrap/>
            <w:vAlign w:val="bottom"/>
            <w:hideMark/>
          </w:tcPr>
          <w:p w14:paraId="027B18B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E605B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2D48C4" w14:textId="77777777" w:rsidR="00E83F66" w:rsidRPr="00772251" w:rsidRDefault="00E83F66" w:rsidP="005C42AF">
            <w:pPr>
              <w:spacing w:before="60" w:after="60" w:line="240" w:lineRule="auto"/>
              <w:rPr>
                <w:noProof/>
                <w:sz w:val="20"/>
              </w:rPr>
            </w:pPr>
            <w:r>
              <w:rPr>
                <w:noProof/>
                <w:sz w:val="20"/>
              </w:rPr>
              <w:t>07095900</w:t>
            </w:r>
          </w:p>
        </w:tc>
        <w:tc>
          <w:tcPr>
            <w:tcW w:w="1134" w:type="dxa"/>
            <w:tcBorders>
              <w:top w:val="nil"/>
              <w:left w:val="nil"/>
              <w:bottom w:val="single" w:sz="4" w:space="0" w:color="auto"/>
              <w:right w:val="single" w:sz="4" w:space="0" w:color="auto"/>
            </w:tcBorders>
            <w:shd w:val="clear" w:color="auto" w:fill="auto"/>
            <w:noWrap/>
            <w:hideMark/>
          </w:tcPr>
          <w:p w14:paraId="584D483D" w14:textId="77777777" w:rsidR="00E83F66" w:rsidRPr="00772251" w:rsidRDefault="00E83F66" w:rsidP="005C42AF">
            <w:pPr>
              <w:spacing w:before="60" w:after="60" w:line="240" w:lineRule="auto"/>
              <w:rPr>
                <w:noProof/>
                <w:sz w:val="20"/>
              </w:rPr>
            </w:pPr>
            <w:r>
              <w:rPr>
                <w:noProof/>
                <w:sz w:val="20"/>
              </w:rPr>
              <w:t>070959</w:t>
            </w:r>
          </w:p>
        </w:tc>
        <w:tc>
          <w:tcPr>
            <w:tcW w:w="11425" w:type="dxa"/>
            <w:tcBorders>
              <w:top w:val="nil"/>
              <w:left w:val="nil"/>
              <w:bottom w:val="single" w:sz="4" w:space="0" w:color="auto"/>
              <w:right w:val="single" w:sz="4" w:space="0" w:color="auto"/>
            </w:tcBorders>
            <w:shd w:val="clear" w:color="auto" w:fill="auto"/>
            <w:noWrap/>
            <w:hideMark/>
          </w:tcPr>
          <w:p w14:paraId="27D93F7A"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5464F3B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925F2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757E8A" w14:textId="77777777" w:rsidR="00E83F66" w:rsidRPr="00772251" w:rsidRDefault="00E83F66" w:rsidP="005C42AF">
            <w:pPr>
              <w:spacing w:before="60" w:after="60" w:line="240" w:lineRule="auto"/>
              <w:rPr>
                <w:noProof/>
                <w:sz w:val="20"/>
              </w:rPr>
            </w:pPr>
            <w:r>
              <w:rPr>
                <w:noProof/>
                <w:sz w:val="20"/>
              </w:rPr>
              <w:t>07096000</w:t>
            </w:r>
          </w:p>
        </w:tc>
        <w:tc>
          <w:tcPr>
            <w:tcW w:w="1134" w:type="dxa"/>
            <w:tcBorders>
              <w:top w:val="nil"/>
              <w:left w:val="nil"/>
              <w:bottom w:val="single" w:sz="4" w:space="0" w:color="auto"/>
              <w:right w:val="single" w:sz="4" w:space="0" w:color="auto"/>
            </w:tcBorders>
            <w:shd w:val="clear" w:color="auto" w:fill="auto"/>
            <w:noWrap/>
            <w:hideMark/>
          </w:tcPr>
          <w:p w14:paraId="14845E29" w14:textId="77777777" w:rsidR="00E83F66" w:rsidRPr="00772251" w:rsidRDefault="00E83F66" w:rsidP="005C42AF">
            <w:pPr>
              <w:spacing w:before="60" w:after="60" w:line="240" w:lineRule="auto"/>
              <w:rPr>
                <w:noProof/>
                <w:sz w:val="20"/>
              </w:rPr>
            </w:pPr>
            <w:r>
              <w:rPr>
                <w:noProof/>
                <w:sz w:val="20"/>
              </w:rPr>
              <w:t>070960</w:t>
            </w:r>
          </w:p>
        </w:tc>
        <w:tc>
          <w:tcPr>
            <w:tcW w:w="11425" w:type="dxa"/>
            <w:tcBorders>
              <w:top w:val="nil"/>
              <w:left w:val="nil"/>
              <w:bottom w:val="single" w:sz="4" w:space="0" w:color="auto"/>
              <w:right w:val="single" w:sz="4" w:space="0" w:color="auto"/>
            </w:tcBorders>
            <w:shd w:val="clear" w:color="auto" w:fill="auto"/>
            <w:noWrap/>
            <w:hideMark/>
          </w:tcPr>
          <w:p w14:paraId="351CFF45" w14:textId="77777777" w:rsidR="00E83F66" w:rsidRPr="00772251" w:rsidRDefault="00E83F66" w:rsidP="005C42AF">
            <w:pPr>
              <w:spacing w:before="60" w:after="60" w:line="240" w:lineRule="auto"/>
              <w:rPr>
                <w:noProof/>
                <w:sz w:val="20"/>
              </w:rPr>
            </w:pPr>
            <w:r>
              <w:rPr>
                <w:noProof/>
                <w:sz w:val="20"/>
              </w:rPr>
              <w:t xml:space="preserve">- Frugter af slægterne </w:t>
            </w:r>
            <w:r>
              <w:rPr>
                <w:i/>
                <w:noProof/>
                <w:sz w:val="20"/>
              </w:rPr>
              <w:t>Capsicum</w:t>
            </w:r>
            <w:r>
              <w:rPr>
                <w:noProof/>
                <w:sz w:val="20"/>
              </w:rPr>
              <w:t xml:space="preserve"> og </w:t>
            </w:r>
            <w:r>
              <w:rPr>
                <w:i/>
                <w:noProof/>
                <w:sz w:val="20"/>
              </w:rPr>
              <w:t>Pimenta</w:t>
            </w:r>
          </w:p>
        </w:tc>
        <w:tc>
          <w:tcPr>
            <w:tcW w:w="986" w:type="dxa"/>
            <w:tcBorders>
              <w:top w:val="nil"/>
              <w:left w:val="nil"/>
              <w:bottom w:val="single" w:sz="4" w:space="0" w:color="auto"/>
              <w:right w:val="single" w:sz="4" w:space="0" w:color="auto"/>
            </w:tcBorders>
            <w:shd w:val="clear" w:color="auto" w:fill="auto"/>
            <w:noWrap/>
            <w:vAlign w:val="bottom"/>
            <w:hideMark/>
          </w:tcPr>
          <w:p w14:paraId="3479D2A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0C774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592DE3" w14:textId="77777777" w:rsidR="00E83F66" w:rsidRPr="00772251" w:rsidRDefault="00E83F66" w:rsidP="005C42AF">
            <w:pPr>
              <w:spacing w:before="60" w:after="60" w:line="240" w:lineRule="auto"/>
              <w:rPr>
                <w:noProof/>
                <w:sz w:val="20"/>
              </w:rPr>
            </w:pPr>
            <w:r>
              <w:rPr>
                <w:noProof/>
                <w:sz w:val="20"/>
              </w:rPr>
              <w:t>07097000</w:t>
            </w:r>
          </w:p>
        </w:tc>
        <w:tc>
          <w:tcPr>
            <w:tcW w:w="1134" w:type="dxa"/>
            <w:tcBorders>
              <w:top w:val="nil"/>
              <w:left w:val="nil"/>
              <w:bottom w:val="single" w:sz="4" w:space="0" w:color="auto"/>
              <w:right w:val="single" w:sz="4" w:space="0" w:color="auto"/>
            </w:tcBorders>
            <w:shd w:val="clear" w:color="auto" w:fill="auto"/>
            <w:noWrap/>
            <w:hideMark/>
          </w:tcPr>
          <w:p w14:paraId="5A424BAF" w14:textId="77777777" w:rsidR="00E83F66" w:rsidRPr="00772251" w:rsidRDefault="00E83F66" w:rsidP="005C42AF">
            <w:pPr>
              <w:spacing w:before="60" w:after="60" w:line="240" w:lineRule="auto"/>
              <w:rPr>
                <w:noProof/>
                <w:sz w:val="20"/>
              </w:rPr>
            </w:pPr>
            <w:r>
              <w:rPr>
                <w:noProof/>
                <w:sz w:val="20"/>
              </w:rPr>
              <w:t>070970</w:t>
            </w:r>
          </w:p>
        </w:tc>
        <w:tc>
          <w:tcPr>
            <w:tcW w:w="11425" w:type="dxa"/>
            <w:tcBorders>
              <w:top w:val="nil"/>
              <w:left w:val="nil"/>
              <w:bottom w:val="single" w:sz="4" w:space="0" w:color="auto"/>
              <w:right w:val="single" w:sz="4" w:space="0" w:color="auto"/>
            </w:tcBorders>
            <w:shd w:val="clear" w:color="auto" w:fill="auto"/>
            <w:noWrap/>
            <w:hideMark/>
          </w:tcPr>
          <w:p w14:paraId="3C5E59D5" w14:textId="77777777" w:rsidR="00E83F66" w:rsidRPr="00772251" w:rsidRDefault="00E83F66" w:rsidP="005C42AF">
            <w:pPr>
              <w:spacing w:before="60" w:after="60" w:line="240" w:lineRule="auto"/>
              <w:rPr>
                <w:noProof/>
                <w:sz w:val="20"/>
              </w:rPr>
            </w:pPr>
            <w:r>
              <w:rPr>
                <w:noProof/>
                <w:sz w:val="20"/>
              </w:rPr>
              <w:t>- Spinat, newzealandsk spinat og havemældespinat</w:t>
            </w:r>
          </w:p>
        </w:tc>
        <w:tc>
          <w:tcPr>
            <w:tcW w:w="986" w:type="dxa"/>
            <w:tcBorders>
              <w:top w:val="nil"/>
              <w:left w:val="nil"/>
              <w:bottom w:val="single" w:sz="4" w:space="0" w:color="auto"/>
              <w:right w:val="single" w:sz="4" w:space="0" w:color="auto"/>
            </w:tcBorders>
            <w:shd w:val="clear" w:color="auto" w:fill="auto"/>
            <w:noWrap/>
            <w:vAlign w:val="bottom"/>
            <w:hideMark/>
          </w:tcPr>
          <w:p w14:paraId="0AA9116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2B857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48ABBE" w14:textId="77777777" w:rsidR="00E83F66" w:rsidRPr="00772251" w:rsidRDefault="00E83F66" w:rsidP="005C42AF">
            <w:pPr>
              <w:spacing w:before="60" w:after="60" w:line="240" w:lineRule="auto"/>
              <w:rPr>
                <w:noProof/>
                <w:sz w:val="20"/>
              </w:rPr>
            </w:pPr>
            <w:r>
              <w:rPr>
                <w:noProof/>
                <w:sz w:val="20"/>
              </w:rPr>
              <w:t>07099100</w:t>
            </w:r>
          </w:p>
        </w:tc>
        <w:tc>
          <w:tcPr>
            <w:tcW w:w="1134" w:type="dxa"/>
            <w:tcBorders>
              <w:top w:val="nil"/>
              <w:left w:val="nil"/>
              <w:bottom w:val="single" w:sz="4" w:space="0" w:color="auto"/>
              <w:right w:val="single" w:sz="4" w:space="0" w:color="auto"/>
            </w:tcBorders>
            <w:shd w:val="clear" w:color="auto" w:fill="auto"/>
            <w:noWrap/>
            <w:hideMark/>
          </w:tcPr>
          <w:p w14:paraId="5EF186C4" w14:textId="77777777" w:rsidR="00E83F66" w:rsidRPr="00772251" w:rsidRDefault="00E83F66" w:rsidP="005C42AF">
            <w:pPr>
              <w:spacing w:before="60" w:after="60" w:line="240" w:lineRule="auto"/>
              <w:rPr>
                <w:noProof/>
                <w:sz w:val="20"/>
              </w:rPr>
            </w:pPr>
            <w:r>
              <w:rPr>
                <w:noProof/>
                <w:sz w:val="20"/>
              </w:rPr>
              <w:t>070991</w:t>
            </w:r>
          </w:p>
        </w:tc>
        <w:tc>
          <w:tcPr>
            <w:tcW w:w="11425" w:type="dxa"/>
            <w:tcBorders>
              <w:top w:val="nil"/>
              <w:left w:val="nil"/>
              <w:bottom w:val="single" w:sz="4" w:space="0" w:color="auto"/>
              <w:right w:val="single" w:sz="4" w:space="0" w:color="auto"/>
            </w:tcBorders>
            <w:shd w:val="clear" w:color="auto" w:fill="auto"/>
            <w:noWrap/>
            <w:hideMark/>
          </w:tcPr>
          <w:p w14:paraId="72CBF8DF" w14:textId="77777777" w:rsidR="00E83F66" w:rsidRPr="00772251" w:rsidRDefault="00E83F66" w:rsidP="005C42AF">
            <w:pPr>
              <w:spacing w:before="60" w:after="60" w:line="240" w:lineRule="auto"/>
              <w:rPr>
                <w:noProof/>
                <w:sz w:val="20"/>
              </w:rPr>
            </w:pPr>
            <w:r>
              <w:rPr>
                <w:noProof/>
                <w:sz w:val="20"/>
              </w:rPr>
              <w:t>-- Artiskokker</w:t>
            </w:r>
          </w:p>
        </w:tc>
        <w:tc>
          <w:tcPr>
            <w:tcW w:w="986" w:type="dxa"/>
            <w:tcBorders>
              <w:top w:val="nil"/>
              <w:left w:val="nil"/>
              <w:bottom w:val="single" w:sz="4" w:space="0" w:color="auto"/>
              <w:right w:val="single" w:sz="4" w:space="0" w:color="auto"/>
            </w:tcBorders>
            <w:shd w:val="clear" w:color="auto" w:fill="auto"/>
            <w:noWrap/>
            <w:vAlign w:val="bottom"/>
            <w:hideMark/>
          </w:tcPr>
          <w:p w14:paraId="161783E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094A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ACE712" w14:textId="77777777" w:rsidR="00E83F66" w:rsidRPr="00772251" w:rsidRDefault="00E83F66" w:rsidP="005C42AF">
            <w:pPr>
              <w:spacing w:before="60" w:after="60" w:line="240" w:lineRule="auto"/>
              <w:rPr>
                <w:noProof/>
                <w:sz w:val="20"/>
              </w:rPr>
            </w:pPr>
            <w:r>
              <w:rPr>
                <w:noProof/>
                <w:sz w:val="20"/>
              </w:rPr>
              <w:t>07099200</w:t>
            </w:r>
          </w:p>
        </w:tc>
        <w:tc>
          <w:tcPr>
            <w:tcW w:w="1134" w:type="dxa"/>
            <w:tcBorders>
              <w:top w:val="nil"/>
              <w:left w:val="nil"/>
              <w:bottom w:val="single" w:sz="4" w:space="0" w:color="auto"/>
              <w:right w:val="single" w:sz="4" w:space="0" w:color="auto"/>
            </w:tcBorders>
            <w:shd w:val="clear" w:color="auto" w:fill="auto"/>
            <w:noWrap/>
            <w:hideMark/>
          </w:tcPr>
          <w:p w14:paraId="7B29957F" w14:textId="77777777" w:rsidR="00E83F66" w:rsidRPr="00772251" w:rsidRDefault="00E83F66" w:rsidP="005C42AF">
            <w:pPr>
              <w:spacing w:before="60" w:after="60" w:line="240" w:lineRule="auto"/>
              <w:rPr>
                <w:noProof/>
                <w:sz w:val="20"/>
              </w:rPr>
            </w:pPr>
            <w:r>
              <w:rPr>
                <w:noProof/>
                <w:sz w:val="20"/>
              </w:rPr>
              <w:t>070992</w:t>
            </w:r>
          </w:p>
        </w:tc>
        <w:tc>
          <w:tcPr>
            <w:tcW w:w="11425" w:type="dxa"/>
            <w:tcBorders>
              <w:top w:val="nil"/>
              <w:left w:val="nil"/>
              <w:bottom w:val="single" w:sz="4" w:space="0" w:color="auto"/>
              <w:right w:val="single" w:sz="4" w:space="0" w:color="auto"/>
            </w:tcBorders>
            <w:shd w:val="clear" w:color="auto" w:fill="auto"/>
            <w:noWrap/>
            <w:hideMark/>
          </w:tcPr>
          <w:p w14:paraId="055921ED" w14:textId="77777777" w:rsidR="00E83F66" w:rsidRPr="00772251" w:rsidRDefault="00E83F66" w:rsidP="005C42AF">
            <w:pPr>
              <w:spacing w:before="60" w:after="60" w:line="240" w:lineRule="auto"/>
              <w:rPr>
                <w:noProof/>
                <w:sz w:val="20"/>
              </w:rPr>
            </w:pPr>
            <w:r>
              <w:rPr>
                <w:noProof/>
                <w:sz w:val="20"/>
              </w:rPr>
              <w:t>-- Oliven</w:t>
            </w:r>
          </w:p>
        </w:tc>
        <w:tc>
          <w:tcPr>
            <w:tcW w:w="986" w:type="dxa"/>
            <w:tcBorders>
              <w:top w:val="nil"/>
              <w:left w:val="nil"/>
              <w:bottom w:val="single" w:sz="4" w:space="0" w:color="auto"/>
              <w:right w:val="single" w:sz="4" w:space="0" w:color="auto"/>
            </w:tcBorders>
            <w:shd w:val="clear" w:color="auto" w:fill="auto"/>
            <w:noWrap/>
            <w:vAlign w:val="bottom"/>
            <w:hideMark/>
          </w:tcPr>
          <w:p w14:paraId="47772D1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728B4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68FE39" w14:textId="77777777" w:rsidR="00E83F66" w:rsidRPr="00772251" w:rsidRDefault="00E83F66" w:rsidP="005C42AF">
            <w:pPr>
              <w:spacing w:before="60" w:after="60" w:line="240" w:lineRule="auto"/>
              <w:rPr>
                <w:noProof/>
                <w:sz w:val="20"/>
              </w:rPr>
            </w:pPr>
            <w:r>
              <w:rPr>
                <w:noProof/>
                <w:sz w:val="20"/>
              </w:rPr>
              <w:t>07099300</w:t>
            </w:r>
          </w:p>
        </w:tc>
        <w:tc>
          <w:tcPr>
            <w:tcW w:w="1134" w:type="dxa"/>
            <w:tcBorders>
              <w:top w:val="nil"/>
              <w:left w:val="nil"/>
              <w:bottom w:val="single" w:sz="4" w:space="0" w:color="auto"/>
              <w:right w:val="single" w:sz="4" w:space="0" w:color="auto"/>
            </w:tcBorders>
            <w:shd w:val="clear" w:color="auto" w:fill="auto"/>
            <w:noWrap/>
            <w:hideMark/>
          </w:tcPr>
          <w:p w14:paraId="4BEDC632" w14:textId="77777777" w:rsidR="00E83F66" w:rsidRPr="00772251" w:rsidRDefault="00E83F66" w:rsidP="005C42AF">
            <w:pPr>
              <w:spacing w:before="60" w:after="60" w:line="240" w:lineRule="auto"/>
              <w:rPr>
                <w:noProof/>
                <w:sz w:val="20"/>
              </w:rPr>
            </w:pPr>
            <w:r>
              <w:rPr>
                <w:noProof/>
                <w:sz w:val="20"/>
              </w:rPr>
              <w:t>070993</w:t>
            </w:r>
          </w:p>
        </w:tc>
        <w:tc>
          <w:tcPr>
            <w:tcW w:w="11425" w:type="dxa"/>
            <w:tcBorders>
              <w:top w:val="nil"/>
              <w:left w:val="nil"/>
              <w:bottom w:val="single" w:sz="4" w:space="0" w:color="auto"/>
              <w:right w:val="single" w:sz="4" w:space="0" w:color="auto"/>
            </w:tcBorders>
            <w:shd w:val="clear" w:color="auto" w:fill="auto"/>
            <w:noWrap/>
            <w:hideMark/>
          </w:tcPr>
          <w:p w14:paraId="7BD93ECF" w14:textId="77777777" w:rsidR="00E83F66" w:rsidRPr="00772251" w:rsidRDefault="00E83F66" w:rsidP="005C42AF">
            <w:pPr>
              <w:spacing w:before="60" w:after="60" w:line="240" w:lineRule="auto"/>
              <w:rPr>
                <w:noProof/>
                <w:sz w:val="20"/>
              </w:rPr>
            </w:pPr>
            <w:r>
              <w:rPr>
                <w:noProof/>
                <w:sz w:val="20"/>
              </w:rPr>
              <w:t>-- Græskar og courgetter (</w:t>
            </w:r>
            <w:r>
              <w:rPr>
                <w:i/>
                <w:noProof/>
                <w:sz w:val="20"/>
              </w:rPr>
              <w:t>Cucurbita</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584B727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3B5FF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570DE6" w14:textId="77777777" w:rsidR="00E83F66" w:rsidRPr="00772251" w:rsidRDefault="00E83F66" w:rsidP="005C42AF">
            <w:pPr>
              <w:spacing w:before="60" w:after="60" w:line="240" w:lineRule="auto"/>
              <w:rPr>
                <w:noProof/>
                <w:sz w:val="20"/>
              </w:rPr>
            </w:pPr>
            <w:r>
              <w:rPr>
                <w:noProof/>
                <w:sz w:val="20"/>
              </w:rPr>
              <w:t>07099900</w:t>
            </w:r>
          </w:p>
        </w:tc>
        <w:tc>
          <w:tcPr>
            <w:tcW w:w="1134" w:type="dxa"/>
            <w:tcBorders>
              <w:top w:val="nil"/>
              <w:left w:val="nil"/>
              <w:bottom w:val="single" w:sz="4" w:space="0" w:color="auto"/>
              <w:right w:val="single" w:sz="4" w:space="0" w:color="auto"/>
            </w:tcBorders>
            <w:shd w:val="clear" w:color="auto" w:fill="auto"/>
            <w:noWrap/>
            <w:hideMark/>
          </w:tcPr>
          <w:p w14:paraId="60BCECDF" w14:textId="77777777" w:rsidR="00E83F66" w:rsidRPr="00772251" w:rsidRDefault="00E83F66" w:rsidP="005C42AF">
            <w:pPr>
              <w:spacing w:before="60" w:after="60" w:line="240" w:lineRule="auto"/>
              <w:rPr>
                <w:noProof/>
                <w:sz w:val="20"/>
              </w:rPr>
            </w:pPr>
            <w:r>
              <w:rPr>
                <w:noProof/>
                <w:sz w:val="20"/>
              </w:rPr>
              <w:t>070999</w:t>
            </w:r>
          </w:p>
        </w:tc>
        <w:tc>
          <w:tcPr>
            <w:tcW w:w="11425" w:type="dxa"/>
            <w:tcBorders>
              <w:top w:val="nil"/>
              <w:left w:val="nil"/>
              <w:bottom w:val="single" w:sz="4" w:space="0" w:color="auto"/>
              <w:right w:val="single" w:sz="4" w:space="0" w:color="auto"/>
            </w:tcBorders>
            <w:shd w:val="clear" w:color="auto" w:fill="auto"/>
            <w:noWrap/>
            <w:hideMark/>
          </w:tcPr>
          <w:p w14:paraId="4AD80952"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5CEA654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BF08C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DDF335" w14:textId="77777777" w:rsidR="00E83F66" w:rsidRPr="00772251" w:rsidRDefault="00E83F66" w:rsidP="005C42AF">
            <w:pPr>
              <w:spacing w:before="60" w:after="60" w:line="240" w:lineRule="auto"/>
              <w:rPr>
                <w:noProof/>
                <w:sz w:val="20"/>
              </w:rPr>
            </w:pPr>
            <w:r>
              <w:rPr>
                <w:noProof/>
                <w:sz w:val="20"/>
              </w:rPr>
              <w:t>07101000</w:t>
            </w:r>
          </w:p>
        </w:tc>
        <w:tc>
          <w:tcPr>
            <w:tcW w:w="1134" w:type="dxa"/>
            <w:tcBorders>
              <w:top w:val="nil"/>
              <w:left w:val="nil"/>
              <w:bottom w:val="single" w:sz="4" w:space="0" w:color="auto"/>
              <w:right w:val="single" w:sz="4" w:space="0" w:color="auto"/>
            </w:tcBorders>
            <w:shd w:val="clear" w:color="auto" w:fill="auto"/>
            <w:noWrap/>
            <w:hideMark/>
          </w:tcPr>
          <w:p w14:paraId="7CC7F59E" w14:textId="77777777" w:rsidR="00E83F66" w:rsidRPr="00772251" w:rsidRDefault="00E83F66" w:rsidP="005C42AF">
            <w:pPr>
              <w:spacing w:before="60" w:after="60" w:line="240" w:lineRule="auto"/>
              <w:rPr>
                <w:noProof/>
                <w:sz w:val="20"/>
              </w:rPr>
            </w:pPr>
            <w:r>
              <w:rPr>
                <w:noProof/>
                <w:sz w:val="20"/>
              </w:rPr>
              <w:t>071010</w:t>
            </w:r>
          </w:p>
        </w:tc>
        <w:tc>
          <w:tcPr>
            <w:tcW w:w="11425" w:type="dxa"/>
            <w:tcBorders>
              <w:top w:val="nil"/>
              <w:left w:val="nil"/>
              <w:bottom w:val="single" w:sz="4" w:space="0" w:color="auto"/>
              <w:right w:val="single" w:sz="4" w:space="0" w:color="auto"/>
            </w:tcBorders>
            <w:shd w:val="clear" w:color="auto" w:fill="auto"/>
            <w:noWrap/>
            <w:hideMark/>
          </w:tcPr>
          <w:p w14:paraId="1E26A589" w14:textId="77777777" w:rsidR="00E83F66" w:rsidRPr="00772251" w:rsidRDefault="00E83F66" w:rsidP="005C42AF">
            <w:pPr>
              <w:spacing w:before="60" w:after="60" w:line="240" w:lineRule="auto"/>
              <w:rPr>
                <w:noProof/>
                <w:sz w:val="20"/>
              </w:rPr>
            </w:pPr>
            <w:r>
              <w:rPr>
                <w:noProof/>
                <w:sz w:val="20"/>
              </w:rPr>
              <w:t>- Kartofler</w:t>
            </w:r>
          </w:p>
        </w:tc>
        <w:tc>
          <w:tcPr>
            <w:tcW w:w="986" w:type="dxa"/>
            <w:tcBorders>
              <w:top w:val="nil"/>
              <w:left w:val="nil"/>
              <w:bottom w:val="single" w:sz="4" w:space="0" w:color="auto"/>
              <w:right w:val="single" w:sz="4" w:space="0" w:color="auto"/>
            </w:tcBorders>
            <w:shd w:val="clear" w:color="auto" w:fill="auto"/>
            <w:noWrap/>
            <w:vAlign w:val="bottom"/>
            <w:hideMark/>
          </w:tcPr>
          <w:p w14:paraId="4BA94B6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BECAA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BFDFDC" w14:textId="77777777" w:rsidR="00E83F66" w:rsidRPr="00772251" w:rsidRDefault="00E83F66" w:rsidP="005C42AF">
            <w:pPr>
              <w:spacing w:before="60" w:after="60" w:line="240" w:lineRule="auto"/>
              <w:rPr>
                <w:noProof/>
                <w:sz w:val="20"/>
              </w:rPr>
            </w:pPr>
            <w:r>
              <w:rPr>
                <w:noProof/>
                <w:sz w:val="20"/>
              </w:rPr>
              <w:t>07102100</w:t>
            </w:r>
          </w:p>
        </w:tc>
        <w:tc>
          <w:tcPr>
            <w:tcW w:w="1134" w:type="dxa"/>
            <w:tcBorders>
              <w:top w:val="nil"/>
              <w:left w:val="nil"/>
              <w:bottom w:val="single" w:sz="4" w:space="0" w:color="auto"/>
              <w:right w:val="single" w:sz="4" w:space="0" w:color="auto"/>
            </w:tcBorders>
            <w:shd w:val="clear" w:color="auto" w:fill="auto"/>
            <w:noWrap/>
            <w:hideMark/>
          </w:tcPr>
          <w:p w14:paraId="42FBA52E" w14:textId="77777777" w:rsidR="00E83F66" w:rsidRPr="00772251" w:rsidRDefault="00E83F66" w:rsidP="005C42AF">
            <w:pPr>
              <w:spacing w:before="60" w:after="60" w:line="240" w:lineRule="auto"/>
              <w:rPr>
                <w:noProof/>
                <w:sz w:val="20"/>
              </w:rPr>
            </w:pPr>
            <w:r>
              <w:rPr>
                <w:noProof/>
                <w:sz w:val="20"/>
              </w:rPr>
              <w:t>071021</w:t>
            </w:r>
          </w:p>
        </w:tc>
        <w:tc>
          <w:tcPr>
            <w:tcW w:w="11425" w:type="dxa"/>
            <w:tcBorders>
              <w:top w:val="nil"/>
              <w:left w:val="nil"/>
              <w:bottom w:val="single" w:sz="4" w:space="0" w:color="auto"/>
              <w:right w:val="single" w:sz="4" w:space="0" w:color="auto"/>
            </w:tcBorders>
            <w:shd w:val="clear" w:color="auto" w:fill="auto"/>
            <w:noWrap/>
            <w:hideMark/>
          </w:tcPr>
          <w:p w14:paraId="4AFCC0A2" w14:textId="77777777" w:rsidR="00E83F66" w:rsidRPr="00772251" w:rsidRDefault="00E83F66" w:rsidP="005C42AF">
            <w:pPr>
              <w:spacing w:before="60" w:after="60" w:line="240" w:lineRule="auto"/>
              <w:rPr>
                <w:noProof/>
                <w:sz w:val="20"/>
              </w:rPr>
            </w:pPr>
            <w:r>
              <w:rPr>
                <w:noProof/>
                <w:sz w:val="20"/>
              </w:rPr>
              <w:t>-- Ærter (</w:t>
            </w:r>
            <w:r>
              <w:rPr>
                <w:i/>
                <w:noProof/>
                <w:sz w:val="20"/>
              </w:rPr>
              <w:t>Pisum sativum</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D76E86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93837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713F95" w14:textId="77777777" w:rsidR="00E83F66" w:rsidRPr="00772251" w:rsidRDefault="00E83F66" w:rsidP="005C42AF">
            <w:pPr>
              <w:spacing w:before="60" w:after="60" w:line="240" w:lineRule="auto"/>
              <w:rPr>
                <w:noProof/>
                <w:sz w:val="20"/>
              </w:rPr>
            </w:pPr>
            <w:r>
              <w:rPr>
                <w:noProof/>
                <w:sz w:val="20"/>
              </w:rPr>
              <w:t>07102200</w:t>
            </w:r>
          </w:p>
        </w:tc>
        <w:tc>
          <w:tcPr>
            <w:tcW w:w="1134" w:type="dxa"/>
            <w:tcBorders>
              <w:top w:val="nil"/>
              <w:left w:val="nil"/>
              <w:bottom w:val="single" w:sz="4" w:space="0" w:color="auto"/>
              <w:right w:val="single" w:sz="4" w:space="0" w:color="auto"/>
            </w:tcBorders>
            <w:shd w:val="clear" w:color="auto" w:fill="auto"/>
            <w:noWrap/>
            <w:hideMark/>
          </w:tcPr>
          <w:p w14:paraId="5AA12BF1" w14:textId="77777777" w:rsidR="00E83F66" w:rsidRPr="00772251" w:rsidRDefault="00E83F66" w:rsidP="005C42AF">
            <w:pPr>
              <w:spacing w:before="60" w:after="60" w:line="240" w:lineRule="auto"/>
              <w:rPr>
                <w:noProof/>
                <w:sz w:val="20"/>
              </w:rPr>
            </w:pPr>
            <w:r>
              <w:rPr>
                <w:noProof/>
                <w:sz w:val="20"/>
              </w:rPr>
              <w:t>071022</w:t>
            </w:r>
          </w:p>
        </w:tc>
        <w:tc>
          <w:tcPr>
            <w:tcW w:w="11425" w:type="dxa"/>
            <w:tcBorders>
              <w:top w:val="nil"/>
              <w:left w:val="nil"/>
              <w:bottom w:val="single" w:sz="4" w:space="0" w:color="auto"/>
              <w:right w:val="single" w:sz="4" w:space="0" w:color="auto"/>
            </w:tcBorders>
            <w:shd w:val="clear" w:color="auto" w:fill="auto"/>
            <w:noWrap/>
            <w:hideMark/>
          </w:tcPr>
          <w:p w14:paraId="741F9D48" w14:textId="77777777" w:rsidR="00E83F66" w:rsidRPr="00772251" w:rsidRDefault="00E83F66" w:rsidP="005C42AF">
            <w:pPr>
              <w:spacing w:before="60" w:after="60" w:line="240" w:lineRule="auto"/>
              <w:rPr>
                <w:noProof/>
                <w:sz w:val="20"/>
              </w:rPr>
            </w:pPr>
            <w:r>
              <w:rPr>
                <w:noProof/>
                <w:sz w:val="20"/>
              </w:rPr>
              <w:t>-- Bønner (</w:t>
            </w:r>
            <w:r>
              <w:rPr>
                <w:i/>
                <w:noProof/>
                <w:sz w:val="20"/>
              </w:rPr>
              <w:t>Vigna</w:t>
            </w:r>
            <w:r>
              <w:rPr>
                <w:noProof/>
                <w:sz w:val="20"/>
              </w:rPr>
              <w:t xml:space="preserve"> spp., </w:t>
            </w:r>
            <w:r>
              <w:rPr>
                <w:i/>
                <w:noProof/>
                <w:sz w:val="20"/>
              </w:rPr>
              <w:t>Phaseolus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7BE1C01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FFE1B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27DE07" w14:textId="77777777" w:rsidR="00E83F66" w:rsidRPr="00772251" w:rsidRDefault="00E83F66" w:rsidP="005C42AF">
            <w:pPr>
              <w:spacing w:before="60" w:after="60" w:line="240" w:lineRule="auto"/>
              <w:rPr>
                <w:noProof/>
                <w:sz w:val="20"/>
              </w:rPr>
            </w:pPr>
            <w:r>
              <w:rPr>
                <w:noProof/>
                <w:sz w:val="20"/>
              </w:rPr>
              <w:t>07102900</w:t>
            </w:r>
          </w:p>
        </w:tc>
        <w:tc>
          <w:tcPr>
            <w:tcW w:w="1134" w:type="dxa"/>
            <w:tcBorders>
              <w:top w:val="nil"/>
              <w:left w:val="nil"/>
              <w:bottom w:val="single" w:sz="4" w:space="0" w:color="auto"/>
              <w:right w:val="single" w:sz="4" w:space="0" w:color="auto"/>
            </w:tcBorders>
            <w:shd w:val="clear" w:color="auto" w:fill="auto"/>
            <w:noWrap/>
            <w:hideMark/>
          </w:tcPr>
          <w:p w14:paraId="407D6BF0" w14:textId="77777777" w:rsidR="00E83F66" w:rsidRPr="00772251" w:rsidRDefault="00E83F66" w:rsidP="005C42AF">
            <w:pPr>
              <w:spacing w:before="60" w:after="60" w:line="240" w:lineRule="auto"/>
              <w:rPr>
                <w:noProof/>
                <w:sz w:val="20"/>
              </w:rPr>
            </w:pPr>
            <w:r>
              <w:rPr>
                <w:noProof/>
                <w:sz w:val="20"/>
              </w:rPr>
              <w:t>071029</w:t>
            </w:r>
          </w:p>
        </w:tc>
        <w:tc>
          <w:tcPr>
            <w:tcW w:w="11425" w:type="dxa"/>
            <w:tcBorders>
              <w:top w:val="nil"/>
              <w:left w:val="nil"/>
              <w:bottom w:val="single" w:sz="4" w:space="0" w:color="auto"/>
              <w:right w:val="single" w:sz="4" w:space="0" w:color="auto"/>
            </w:tcBorders>
            <w:shd w:val="clear" w:color="auto" w:fill="auto"/>
            <w:noWrap/>
            <w:hideMark/>
          </w:tcPr>
          <w:p w14:paraId="26A2B546"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4B11052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1D4BC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8311EF" w14:textId="77777777" w:rsidR="00E83F66" w:rsidRPr="00772251" w:rsidRDefault="00E83F66" w:rsidP="005C42AF">
            <w:pPr>
              <w:spacing w:before="60" w:after="60" w:line="240" w:lineRule="auto"/>
              <w:rPr>
                <w:noProof/>
                <w:sz w:val="20"/>
              </w:rPr>
            </w:pPr>
            <w:r>
              <w:rPr>
                <w:noProof/>
                <w:sz w:val="20"/>
              </w:rPr>
              <w:t>07103000</w:t>
            </w:r>
          </w:p>
        </w:tc>
        <w:tc>
          <w:tcPr>
            <w:tcW w:w="1134" w:type="dxa"/>
            <w:tcBorders>
              <w:top w:val="nil"/>
              <w:left w:val="nil"/>
              <w:bottom w:val="single" w:sz="4" w:space="0" w:color="auto"/>
              <w:right w:val="single" w:sz="4" w:space="0" w:color="auto"/>
            </w:tcBorders>
            <w:shd w:val="clear" w:color="auto" w:fill="auto"/>
            <w:noWrap/>
            <w:hideMark/>
          </w:tcPr>
          <w:p w14:paraId="1C53B93F" w14:textId="77777777" w:rsidR="00E83F66" w:rsidRPr="00772251" w:rsidRDefault="00E83F66" w:rsidP="005C42AF">
            <w:pPr>
              <w:spacing w:before="60" w:after="60" w:line="240" w:lineRule="auto"/>
              <w:rPr>
                <w:noProof/>
                <w:sz w:val="20"/>
              </w:rPr>
            </w:pPr>
            <w:r>
              <w:rPr>
                <w:noProof/>
                <w:sz w:val="20"/>
              </w:rPr>
              <w:t>071030</w:t>
            </w:r>
          </w:p>
        </w:tc>
        <w:tc>
          <w:tcPr>
            <w:tcW w:w="11425" w:type="dxa"/>
            <w:tcBorders>
              <w:top w:val="nil"/>
              <w:left w:val="nil"/>
              <w:bottom w:val="single" w:sz="4" w:space="0" w:color="auto"/>
              <w:right w:val="single" w:sz="4" w:space="0" w:color="auto"/>
            </w:tcBorders>
            <w:shd w:val="clear" w:color="auto" w:fill="auto"/>
            <w:noWrap/>
            <w:hideMark/>
          </w:tcPr>
          <w:p w14:paraId="52F65AF0" w14:textId="77777777" w:rsidR="00E83F66" w:rsidRPr="00772251" w:rsidRDefault="00E83F66" w:rsidP="005C42AF">
            <w:pPr>
              <w:spacing w:before="60" w:after="60" w:line="240" w:lineRule="auto"/>
              <w:rPr>
                <w:noProof/>
                <w:sz w:val="20"/>
              </w:rPr>
            </w:pPr>
            <w:r>
              <w:rPr>
                <w:noProof/>
                <w:sz w:val="20"/>
              </w:rPr>
              <w:t>- Spinat, newzealandsk spinat og havemældespinat</w:t>
            </w:r>
          </w:p>
        </w:tc>
        <w:tc>
          <w:tcPr>
            <w:tcW w:w="986" w:type="dxa"/>
            <w:tcBorders>
              <w:top w:val="nil"/>
              <w:left w:val="nil"/>
              <w:bottom w:val="single" w:sz="4" w:space="0" w:color="auto"/>
              <w:right w:val="single" w:sz="4" w:space="0" w:color="auto"/>
            </w:tcBorders>
            <w:shd w:val="clear" w:color="auto" w:fill="auto"/>
            <w:noWrap/>
            <w:vAlign w:val="bottom"/>
            <w:hideMark/>
          </w:tcPr>
          <w:p w14:paraId="500B7F3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A6BD9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F124D3" w14:textId="77777777" w:rsidR="00E83F66" w:rsidRPr="00772251" w:rsidRDefault="00E83F66" w:rsidP="005C42AF">
            <w:pPr>
              <w:spacing w:before="60" w:after="60" w:line="240" w:lineRule="auto"/>
              <w:rPr>
                <w:noProof/>
                <w:sz w:val="20"/>
              </w:rPr>
            </w:pPr>
            <w:r>
              <w:rPr>
                <w:noProof/>
                <w:sz w:val="20"/>
              </w:rPr>
              <w:t>07104000</w:t>
            </w:r>
          </w:p>
        </w:tc>
        <w:tc>
          <w:tcPr>
            <w:tcW w:w="1134" w:type="dxa"/>
            <w:tcBorders>
              <w:top w:val="nil"/>
              <w:left w:val="nil"/>
              <w:bottom w:val="single" w:sz="4" w:space="0" w:color="auto"/>
              <w:right w:val="single" w:sz="4" w:space="0" w:color="auto"/>
            </w:tcBorders>
            <w:shd w:val="clear" w:color="auto" w:fill="auto"/>
            <w:noWrap/>
            <w:hideMark/>
          </w:tcPr>
          <w:p w14:paraId="081EA572" w14:textId="77777777" w:rsidR="00E83F66" w:rsidRPr="00772251" w:rsidRDefault="00E83F66" w:rsidP="005C42AF">
            <w:pPr>
              <w:spacing w:before="60" w:after="60" w:line="240" w:lineRule="auto"/>
              <w:rPr>
                <w:noProof/>
                <w:sz w:val="20"/>
              </w:rPr>
            </w:pPr>
            <w:r>
              <w:rPr>
                <w:noProof/>
                <w:sz w:val="20"/>
              </w:rPr>
              <w:t>071040</w:t>
            </w:r>
          </w:p>
        </w:tc>
        <w:tc>
          <w:tcPr>
            <w:tcW w:w="11425" w:type="dxa"/>
            <w:tcBorders>
              <w:top w:val="nil"/>
              <w:left w:val="nil"/>
              <w:bottom w:val="single" w:sz="4" w:space="0" w:color="auto"/>
              <w:right w:val="single" w:sz="4" w:space="0" w:color="auto"/>
            </w:tcBorders>
            <w:shd w:val="clear" w:color="auto" w:fill="auto"/>
            <w:noWrap/>
            <w:hideMark/>
          </w:tcPr>
          <w:p w14:paraId="1ABDC462" w14:textId="77777777" w:rsidR="00E83F66" w:rsidRPr="00772251" w:rsidRDefault="00E83F66" w:rsidP="005C42AF">
            <w:pPr>
              <w:spacing w:before="60" w:after="60" w:line="240" w:lineRule="auto"/>
              <w:rPr>
                <w:noProof/>
                <w:sz w:val="20"/>
              </w:rPr>
            </w:pPr>
            <w:r>
              <w:rPr>
                <w:noProof/>
                <w:sz w:val="20"/>
              </w:rPr>
              <w:t>- Sukkermajs</w:t>
            </w:r>
          </w:p>
        </w:tc>
        <w:tc>
          <w:tcPr>
            <w:tcW w:w="986" w:type="dxa"/>
            <w:tcBorders>
              <w:top w:val="nil"/>
              <w:left w:val="nil"/>
              <w:bottom w:val="single" w:sz="4" w:space="0" w:color="auto"/>
              <w:right w:val="single" w:sz="4" w:space="0" w:color="auto"/>
            </w:tcBorders>
            <w:shd w:val="clear" w:color="auto" w:fill="auto"/>
            <w:noWrap/>
            <w:vAlign w:val="bottom"/>
            <w:hideMark/>
          </w:tcPr>
          <w:p w14:paraId="7D239F6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14119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C3D984" w14:textId="77777777" w:rsidR="00E83F66" w:rsidRPr="00772251" w:rsidRDefault="00E83F66" w:rsidP="005C42AF">
            <w:pPr>
              <w:spacing w:before="60" w:after="60" w:line="240" w:lineRule="auto"/>
              <w:rPr>
                <w:noProof/>
                <w:sz w:val="20"/>
              </w:rPr>
            </w:pPr>
            <w:r>
              <w:rPr>
                <w:noProof/>
                <w:sz w:val="20"/>
              </w:rPr>
              <w:t>07108000</w:t>
            </w:r>
          </w:p>
        </w:tc>
        <w:tc>
          <w:tcPr>
            <w:tcW w:w="1134" w:type="dxa"/>
            <w:tcBorders>
              <w:top w:val="nil"/>
              <w:left w:val="nil"/>
              <w:bottom w:val="single" w:sz="4" w:space="0" w:color="auto"/>
              <w:right w:val="single" w:sz="4" w:space="0" w:color="auto"/>
            </w:tcBorders>
            <w:shd w:val="clear" w:color="auto" w:fill="auto"/>
            <w:noWrap/>
            <w:hideMark/>
          </w:tcPr>
          <w:p w14:paraId="797C755E" w14:textId="77777777" w:rsidR="00E83F66" w:rsidRPr="00772251" w:rsidRDefault="00E83F66" w:rsidP="005C42AF">
            <w:pPr>
              <w:spacing w:before="60" w:after="60" w:line="240" w:lineRule="auto"/>
              <w:rPr>
                <w:noProof/>
                <w:sz w:val="20"/>
              </w:rPr>
            </w:pPr>
            <w:r>
              <w:rPr>
                <w:noProof/>
                <w:sz w:val="20"/>
              </w:rPr>
              <w:t>071080</w:t>
            </w:r>
          </w:p>
        </w:tc>
        <w:tc>
          <w:tcPr>
            <w:tcW w:w="11425" w:type="dxa"/>
            <w:tcBorders>
              <w:top w:val="nil"/>
              <w:left w:val="nil"/>
              <w:bottom w:val="single" w:sz="4" w:space="0" w:color="auto"/>
              <w:right w:val="single" w:sz="4" w:space="0" w:color="auto"/>
            </w:tcBorders>
            <w:shd w:val="clear" w:color="auto" w:fill="auto"/>
            <w:noWrap/>
            <w:hideMark/>
          </w:tcPr>
          <w:p w14:paraId="36AF7DE0" w14:textId="77777777" w:rsidR="00E83F66" w:rsidRPr="00772251" w:rsidRDefault="00E83F66" w:rsidP="005C42AF">
            <w:pPr>
              <w:spacing w:before="60" w:after="60" w:line="240" w:lineRule="auto"/>
              <w:rPr>
                <w:noProof/>
                <w:sz w:val="20"/>
              </w:rPr>
            </w:pPr>
            <w:r>
              <w:rPr>
                <w:noProof/>
                <w:sz w:val="20"/>
              </w:rPr>
              <w:t>- Andre grøntsager</w:t>
            </w:r>
          </w:p>
        </w:tc>
        <w:tc>
          <w:tcPr>
            <w:tcW w:w="986" w:type="dxa"/>
            <w:tcBorders>
              <w:top w:val="nil"/>
              <w:left w:val="nil"/>
              <w:bottom w:val="single" w:sz="4" w:space="0" w:color="auto"/>
              <w:right w:val="single" w:sz="4" w:space="0" w:color="auto"/>
            </w:tcBorders>
            <w:shd w:val="clear" w:color="auto" w:fill="auto"/>
            <w:noWrap/>
            <w:vAlign w:val="bottom"/>
            <w:hideMark/>
          </w:tcPr>
          <w:p w14:paraId="057CD56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4F741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F36550" w14:textId="77777777" w:rsidR="00E83F66" w:rsidRPr="00772251" w:rsidRDefault="00E83F66" w:rsidP="00507CFA">
            <w:pPr>
              <w:pageBreakBefore/>
              <w:spacing w:before="60" w:after="60" w:line="240" w:lineRule="auto"/>
              <w:rPr>
                <w:noProof/>
                <w:sz w:val="20"/>
              </w:rPr>
            </w:pPr>
            <w:r>
              <w:rPr>
                <w:noProof/>
                <w:sz w:val="20"/>
              </w:rPr>
              <w:t>07109000</w:t>
            </w:r>
          </w:p>
        </w:tc>
        <w:tc>
          <w:tcPr>
            <w:tcW w:w="1134" w:type="dxa"/>
            <w:tcBorders>
              <w:top w:val="nil"/>
              <w:left w:val="nil"/>
              <w:bottom w:val="single" w:sz="4" w:space="0" w:color="auto"/>
              <w:right w:val="single" w:sz="4" w:space="0" w:color="auto"/>
            </w:tcBorders>
            <w:shd w:val="clear" w:color="auto" w:fill="auto"/>
            <w:noWrap/>
            <w:hideMark/>
          </w:tcPr>
          <w:p w14:paraId="29825BEC" w14:textId="77777777" w:rsidR="00E83F66" w:rsidRPr="00772251" w:rsidRDefault="00E83F66" w:rsidP="005C42AF">
            <w:pPr>
              <w:spacing w:before="60" w:after="60" w:line="240" w:lineRule="auto"/>
              <w:rPr>
                <w:noProof/>
                <w:sz w:val="20"/>
              </w:rPr>
            </w:pPr>
            <w:r>
              <w:rPr>
                <w:noProof/>
                <w:sz w:val="20"/>
              </w:rPr>
              <w:t>071090</w:t>
            </w:r>
          </w:p>
        </w:tc>
        <w:tc>
          <w:tcPr>
            <w:tcW w:w="11425" w:type="dxa"/>
            <w:tcBorders>
              <w:top w:val="nil"/>
              <w:left w:val="nil"/>
              <w:bottom w:val="single" w:sz="4" w:space="0" w:color="auto"/>
              <w:right w:val="single" w:sz="4" w:space="0" w:color="auto"/>
            </w:tcBorders>
            <w:shd w:val="clear" w:color="auto" w:fill="auto"/>
            <w:noWrap/>
            <w:hideMark/>
          </w:tcPr>
          <w:p w14:paraId="090D2682" w14:textId="77777777" w:rsidR="00E83F66" w:rsidRPr="00772251" w:rsidRDefault="00E83F66" w:rsidP="005C42AF">
            <w:pPr>
              <w:spacing w:before="60" w:after="60" w:line="240" w:lineRule="auto"/>
              <w:rPr>
                <w:noProof/>
                <w:sz w:val="20"/>
              </w:rPr>
            </w:pPr>
            <w:r>
              <w:rPr>
                <w:noProof/>
                <w:sz w:val="20"/>
              </w:rPr>
              <w:t>- Blandinger af grøntsager</w:t>
            </w:r>
          </w:p>
        </w:tc>
        <w:tc>
          <w:tcPr>
            <w:tcW w:w="986" w:type="dxa"/>
            <w:tcBorders>
              <w:top w:val="nil"/>
              <w:left w:val="nil"/>
              <w:bottom w:val="single" w:sz="4" w:space="0" w:color="auto"/>
              <w:right w:val="single" w:sz="4" w:space="0" w:color="auto"/>
            </w:tcBorders>
            <w:shd w:val="clear" w:color="auto" w:fill="auto"/>
            <w:noWrap/>
            <w:vAlign w:val="bottom"/>
            <w:hideMark/>
          </w:tcPr>
          <w:p w14:paraId="588AFE6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5FA34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255DAF" w14:textId="77777777" w:rsidR="00E83F66" w:rsidRPr="00772251" w:rsidRDefault="00E83F66" w:rsidP="005C42AF">
            <w:pPr>
              <w:spacing w:before="60" w:after="60" w:line="240" w:lineRule="auto"/>
              <w:rPr>
                <w:noProof/>
                <w:sz w:val="20"/>
              </w:rPr>
            </w:pPr>
            <w:r>
              <w:rPr>
                <w:noProof/>
                <w:sz w:val="20"/>
              </w:rPr>
              <w:t>07112000</w:t>
            </w:r>
          </w:p>
        </w:tc>
        <w:tc>
          <w:tcPr>
            <w:tcW w:w="1134" w:type="dxa"/>
            <w:tcBorders>
              <w:top w:val="nil"/>
              <w:left w:val="nil"/>
              <w:bottom w:val="single" w:sz="4" w:space="0" w:color="auto"/>
              <w:right w:val="single" w:sz="4" w:space="0" w:color="auto"/>
            </w:tcBorders>
            <w:shd w:val="clear" w:color="auto" w:fill="auto"/>
            <w:noWrap/>
            <w:hideMark/>
          </w:tcPr>
          <w:p w14:paraId="2A87FFC8" w14:textId="77777777" w:rsidR="00E83F66" w:rsidRPr="00772251" w:rsidRDefault="00E83F66" w:rsidP="005C42AF">
            <w:pPr>
              <w:spacing w:before="60" w:after="60" w:line="240" w:lineRule="auto"/>
              <w:rPr>
                <w:noProof/>
                <w:sz w:val="20"/>
              </w:rPr>
            </w:pPr>
            <w:r>
              <w:rPr>
                <w:noProof/>
                <w:sz w:val="20"/>
              </w:rPr>
              <w:t>071120</w:t>
            </w:r>
          </w:p>
        </w:tc>
        <w:tc>
          <w:tcPr>
            <w:tcW w:w="11425" w:type="dxa"/>
            <w:tcBorders>
              <w:top w:val="nil"/>
              <w:left w:val="nil"/>
              <w:bottom w:val="single" w:sz="4" w:space="0" w:color="auto"/>
              <w:right w:val="single" w:sz="4" w:space="0" w:color="auto"/>
            </w:tcBorders>
            <w:shd w:val="clear" w:color="auto" w:fill="auto"/>
            <w:noWrap/>
            <w:hideMark/>
          </w:tcPr>
          <w:p w14:paraId="3E6C6337" w14:textId="77777777" w:rsidR="00E83F66" w:rsidRPr="00772251" w:rsidRDefault="00E83F66" w:rsidP="005C42AF">
            <w:pPr>
              <w:spacing w:before="60" w:after="60" w:line="240" w:lineRule="auto"/>
              <w:rPr>
                <w:noProof/>
                <w:sz w:val="20"/>
              </w:rPr>
            </w:pPr>
            <w:r>
              <w:rPr>
                <w:noProof/>
                <w:sz w:val="20"/>
              </w:rPr>
              <w:t>- Oliven</w:t>
            </w:r>
          </w:p>
        </w:tc>
        <w:tc>
          <w:tcPr>
            <w:tcW w:w="986" w:type="dxa"/>
            <w:tcBorders>
              <w:top w:val="nil"/>
              <w:left w:val="nil"/>
              <w:bottom w:val="single" w:sz="4" w:space="0" w:color="auto"/>
              <w:right w:val="single" w:sz="4" w:space="0" w:color="auto"/>
            </w:tcBorders>
            <w:shd w:val="clear" w:color="auto" w:fill="auto"/>
            <w:noWrap/>
            <w:vAlign w:val="bottom"/>
            <w:hideMark/>
          </w:tcPr>
          <w:p w14:paraId="5F26FA5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AED9A7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074D9A" w14:textId="77777777" w:rsidR="00E83F66" w:rsidRPr="00772251" w:rsidRDefault="00E83F66" w:rsidP="005C42AF">
            <w:pPr>
              <w:spacing w:before="60" w:after="60" w:line="240" w:lineRule="auto"/>
              <w:rPr>
                <w:noProof/>
                <w:sz w:val="20"/>
              </w:rPr>
            </w:pPr>
            <w:r>
              <w:rPr>
                <w:noProof/>
                <w:sz w:val="20"/>
              </w:rPr>
              <w:t>07114000</w:t>
            </w:r>
          </w:p>
        </w:tc>
        <w:tc>
          <w:tcPr>
            <w:tcW w:w="1134" w:type="dxa"/>
            <w:tcBorders>
              <w:top w:val="nil"/>
              <w:left w:val="nil"/>
              <w:bottom w:val="single" w:sz="4" w:space="0" w:color="auto"/>
              <w:right w:val="single" w:sz="4" w:space="0" w:color="auto"/>
            </w:tcBorders>
            <w:shd w:val="clear" w:color="auto" w:fill="auto"/>
            <w:noWrap/>
            <w:hideMark/>
          </w:tcPr>
          <w:p w14:paraId="40390E59" w14:textId="77777777" w:rsidR="00E83F66" w:rsidRPr="00772251" w:rsidRDefault="00E83F66" w:rsidP="005C42AF">
            <w:pPr>
              <w:spacing w:before="60" w:after="60" w:line="240" w:lineRule="auto"/>
              <w:rPr>
                <w:noProof/>
                <w:sz w:val="20"/>
              </w:rPr>
            </w:pPr>
            <w:r>
              <w:rPr>
                <w:noProof/>
                <w:sz w:val="20"/>
              </w:rPr>
              <w:t>071140</w:t>
            </w:r>
          </w:p>
        </w:tc>
        <w:tc>
          <w:tcPr>
            <w:tcW w:w="11425" w:type="dxa"/>
            <w:tcBorders>
              <w:top w:val="nil"/>
              <w:left w:val="nil"/>
              <w:bottom w:val="single" w:sz="4" w:space="0" w:color="auto"/>
              <w:right w:val="single" w:sz="4" w:space="0" w:color="auto"/>
            </w:tcBorders>
            <w:shd w:val="clear" w:color="auto" w:fill="auto"/>
            <w:noWrap/>
            <w:hideMark/>
          </w:tcPr>
          <w:p w14:paraId="67E83A7B" w14:textId="77777777" w:rsidR="00E83F66" w:rsidRPr="00772251" w:rsidRDefault="00E83F66" w:rsidP="005C42AF">
            <w:pPr>
              <w:spacing w:before="60" w:after="60" w:line="240" w:lineRule="auto"/>
              <w:rPr>
                <w:noProof/>
                <w:sz w:val="20"/>
              </w:rPr>
            </w:pPr>
            <w:r>
              <w:rPr>
                <w:noProof/>
                <w:sz w:val="20"/>
              </w:rPr>
              <w:t>- Agurker og asier</w:t>
            </w:r>
          </w:p>
        </w:tc>
        <w:tc>
          <w:tcPr>
            <w:tcW w:w="986" w:type="dxa"/>
            <w:tcBorders>
              <w:top w:val="nil"/>
              <w:left w:val="nil"/>
              <w:bottom w:val="single" w:sz="4" w:space="0" w:color="auto"/>
              <w:right w:val="single" w:sz="4" w:space="0" w:color="auto"/>
            </w:tcBorders>
            <w:shd w:val="clear" w:color="auto" w:fill="auto"/>
            <w:noWrap/>
            <w:vAlign w:val="bottom"/>
            <w:hideMark/>
          </w:tcPr>
          <w:p w14:paraId="53186BD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1823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4C1AD4" w14:textId="77777777" w:rsidR="00E83F66" w:rsidRPr="00772251" w:rsidRDefault="00E83F66" w:rsidP="005C42AF">
            <w:pPr>
              <w:spacing w:before="60" w:after="60" w:line="240" w:lineRule="auto"/>
              <w:rPr>
                <w:noProof/>
                <w:sz w:val="20"/>
              </w:rPr>
            </w:pPr>
            <w:r>
              <w:rPr>
                <w:noProof/>
                <w:sz w:val="20"/>
              </w:rPr>
              <w:t>07115900</w:t>
            </w:r>
          </w:p>
        </w:tc>
        <w:tc>
          <w:tcPr>
            <w:tcW w:w="1134" w:type="dxa"/>
            <w:tcBorders>
              <w:top w:val="nil"/>
              <w:left w:val="nil"/>
              <w:bottom w:val="single" w:sz="4" w:space="0" w:color="auto"/>
              <w:right w:val="single" w:sz="4" w:space="0" w:color="auto"/>
            </w:tcBorders>
            <w:shd w:val="clear" w:color="auto" w:fill="auto"/>
            <w:noWrap/>
            <w:hideMark/>
          </w:tcPr>
          <w:p w14:paraId="5AAE0F0E" w14:textId="77777777" w:rsidR="00E83F66" w:rsidRPr="00772251" w:rsidRDefault="00E83F66" w:rsidP="005C42AF">
            <w:pPr>
              <w:spacing w:before="60" w:after="60" w:line="240" w:lineRule="auto"/>
              <w:rPr>
                <w:noProof/>
                <w:sz w:val="20"/>
              </w:rPr>
            </w:pPr>
            <w:r>
              <w:rPr>
                <w:noProof/>
                <w:sz w:val="20"/>
              </w:rPr>
              <w:t>071159</w:t>
            </w:r>
          </w:p>
        </w:tc>
        <w:tc>
          <w:tcPr>
            <w:tcW w:w="11425" w:type="dxa"/>
            <w:tcBorders>
              <w:top w:val="nil"/>
              <w:left w:val="nil"/>
              <w:bottom w:val="single" w:sz="4" w:space="0" w:color="auto"/>
              <w:right w:val="single" w:sz="4" w:space="0" w:color="auto"/>
            </w:tcBorders>
            <w:shd w:val="clear" w:color="auto" w:fill="auto"/>
            <w:noWrap/>
            <w:hideMark/>
          </w:tcPr>
          <w:p w14:paraId="62847655"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0EBC8A7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7BAAF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03FDA3" w14:textId="77777777" w:rsidR="00E83F66" w:rsidRPr="00772251" w:rsidRDefault="00E83F66" w:rsidP="005C42AF">
            <w:pPr>
              <w:spacing w:before="60" w:after="60" w:line="240" w:lineRule="auto"/>
              <w:rPr>
                <w:noProof/>
                <w:sz w:val="20"/>
              </w:rPr>
            </w:pPr>
            <w:r>
              <w:rPr>
                <w:noProof/>
                <w:sz w:val="20"/>
              </w:rPr>
              <w:t>07119000</w:t>
            </w:r>
          </w:p>
        </w:tc>
        <w:tc>
          <w:tcPr>
            <w:tcW w:w="1134" w:type="dxa"/>
            <w:tcBorders>
              <w:top w:val="nil"/>
              <w:left w:val="nil"/>
              <w:bottom w:val="single" w:sz="4" w:space="0" w:color="auto"/>
              <w:right w:val="single" w:sz="4" w:space="0" w:color="auto"/>
            </w:tcBorders>
            <w:shd w:val="clear" w:color="auto" w:fill="auto"/>
            <w:noWrap/>
            <w:hideMark/>
          </w:tcPr>
          <w:p w14:paraId="6B261E12" w14:textId="77777777" w:rsidR="00E83F66" w:rsidRPr="00772251" w:rsidRDefault="00E83F66" w:rsidP="005C42AF">
            <w:pPr>
              <w:spacing w:before="60" w:after="60" w:line="240" w:lineRule="auto"/>
              <w:rPr>
                <w:noProof/>
                <w:sz w:val="20"/>
              </w:rPr>
            </w:pPr>
            <w:r>
              <w:rPr>
                <w:noProof/>
                <w:sz w:val="20"/>
              </w:rPr>
              <w:t>071190</w:t>
            </w:r>
          </w:p>
        </w:tc>
        <w:tc>
          <w:tcPr>
            <w:tcW w:w="11425" w:type="dxa"/>
            <w:tcBorders>
              <w:top w:val="nil"/>
              <w:left w:val="nil"/>
              <w:bottom w:val="single" w:sz="4" w:space="0" w:color="auto"/>
              <w:right w:val="single" w:sz="4" w:space="0" w:color="auto"/>
            </w:tcBorders>
            <w:shd w:val="clear" w:color="auto" w:fill="auto"/>
            <w:noWrap/>
            <w:hideMark/>
          </w:tcPr>
          <w:p w14:paraId="305C79CC" w14:textId="77777777" w:rsidR="00E83F66" w:rsidRPr="00772251" w:rsidRDefault="00E83F66" w:rsidP="005C42AF">
            <w:pPr>
              <w:spacing w:before="60" w:after="60" w:line="240" w:lineRule="auto"/>
              <w:rPr>
                <w:noProof/>
                <w:sz w:val="20"/>
              </w:rPr>
            </w:pPr>
            <w:r>
              <w:rPr>
                <w:noProof/>
                <w:sz w:val="20"/>
              </w:rPr>
              <w:t>- Andre grøntsager; blandinger af grøntsager</w:t>
            </w:r>
          </w:p>
        </w:tc>
        <w:tc>
          <w:tcPr>
            <w:tcW w:w="986" w:type="dxa"/>
            <w:tcBorders>
              <w:top w:val="nil"/>
              <w:left w:val="nil"/>
              <w:bottom w:val="single" w:sz="4" w:space="0" w:color="auto"/>
              <w:right w:val="single" w:sz="4" w:space="0" w:color="auto"/>
            </w:tcBorders>
            <w:shd w:val="clear" w:color="auto" w:fill="auto"/>
            <w:noWrap/>
            <w:vAlign w:val="bottom"/>
            <w:hideMark/>
          </w:tcPr>
          <w:p w14:paraId="66B9584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20781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5A1759" w14:textId="77777777" w:rsidR="00E83F66" w:rsidRPr="00772251" w:rsidRDefault="00E83F66" w:rsidP="005C42AF">
            <w:pPr>
              <w:spacing w:before="60" w:after="60" w:line="240" w:lineRule="auto"/>
              <w:rPr>
                <w:noProof/>
                <w:sz w:val="20"/>
              </w:rPr>
            </w:pPr>
            <w:r>
              <w:rPr>
                <w:noProof/>
                <w:sz w:val="20"/>
              </w:rPr>
              <w:t>07122000</w:t>
            </w:r>
          </w:p>
        </w:tc>
        <w:tc>
          <w:tcPr>
            <w:tcW w:w="1134" w:type="dxa"/>
            <w:tcBorders>
              <w:top w:val="nil"/>
              <w:left w:val="nil"/>
              <w:bottom w:val="single" w:sz="4" w:space="0" w:color="auto"/>
              <w:right w:val="single" w:sz="4" w:space="0" w:color="auto"/>
            </w:tcBorders>
            <w:shd w:val="clear" w:color="auto" w:fill="auto"/>
            <w:noWrap/>
            <w:hideMark/>
          </w:tcPr>
          <w:p w14:paraId="793EA0E6" w14:textId="77777777" w:rsidR="00E83F66" w:rsidRPr="00772251" w:rsidRDefault="00E83F66" w:rsidP="005C42AF">
            <w:pPr>
              <w:spacing w:before="60" w:after="60" w:line="240" w:lineRule="auto"/>
              <w:rPr>
                <w:noProof/>
                <w:sz w:val="20"/>
              </w:rPr>
            </w:pPr>
            <w:r>
              <w:rPr>
                <w:noProof/>
                <w:sz w:val="20"/>
              </w:rPr>
              <w:t>071220</w:t>
            </w:r>
          </w:p>
        </w:tc>
        <w:tc>
          <w:tcPr>
            <w:tcW w:w="11425" w:type="dxa"/>
            <w:tcBorders>
              <w:top w:val="nil"/>
              <w:left w:val="nil"/>
              <w:bottom w:val="single" w:sz="4" w:space="0" w:color="auto"/>
              <w:right w:val="single" w:sz="4" w:space="0" w:color="auto"/>
            </w:tcBorders>
            <w:shd w:val="clear" w:color="auto" w:fill="auto"/>
            <w:noWrap/>
            <w:hideMark/>
          </w:tcPr>
          <w:p w14:paraId="72AF8339" w14:textId="77777777" w:rsidR="00E83F66" w:rsidRPr="00772251" w:rsidRDefault="00E83F66" w:rsidP="005C42AF">
            <w:pPr>
              <w:spacing w:before="60" w:after="60" w:line="240" w:lineRule="auto"/>
              <w:rPr>
                <w:noProof/>
                <w:sz w:val="20"/>
              </w:rPr>
            </w:pPr>
            <w:r>
              <w:rPr>
                <w:noProof/>
                <w:sz w:val="20"/>
              </w:rPr>
              <w:t>- Spiseløg (bortset fra skalotteløg og hvidløg)</w:t>
            </w:r>
          </w:p>
        </w:tc>
        <w:tc>
          <w:tcPr>
            <w:tcW w:w="986" w:type="dxa"/>
            <w:tcBorders>
              <w:top w:val="nil"/>
              <w:left w:val="nil"/>
              <w:bottom w:val="single" w:sz="4" w:space="0" w:color="auto"/>
              <w:right w:val="single" w:sz="4" w:space="0" w:color="auto"/>
            </w:tcBorders>
            <w:shd w:val="clear" w:color="auto" w:fill="auto"/>
            <w:noWrap/>
            <w:vAlign w:val="bottom"/>
            <w:hideMark/>
          </w:tcPr>
          <w:p w14:paraId="524A22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F5B5D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AC3497" w14:textId="77777777" w:rsidR="00E83F66" w:rsidRPr="00772251" w:rsidRDefault="00E83F66" w:rsidP="005C42AF">
            <w:pPr>
              <w:spacing w:before="60" w:after="60" w:line="240" w:lineRule="auto"/>
              <w:rPr>
                <w:noProof/>
                <w:sz w:val="20"/>
              </w:rPr>
            </w:pPr>
            <w:r>
              <w:rPr>
                <w:noProof/>
                <w:sz w:val="20"/>
              </w:rPr>
              <w:t>07129000</w:t>
            </w:r>
          </w:p>
        </w:tc>
        <w:tc>
          <w:tcPr>
            <w:tcW w:w="1134" w:type="dxa"/>
            <w:tcBorders>
              <w:top w:val="nil"/>
              <w:left w:val="nil"/>
              <w:bottom w:val="single" w:sz="4" w:space="0" w:color="auto"/>
              <w:right w:val="single" w:sz="4" w:space="0" w:color="auto"/>
            </w:tcBorders>
            <w:shd w:val="clear" w:color="auto" w:fill="auto"/>
            <w:noWrap/>
            <w:hideMark/>
          </w:tcPr>
          <w:p w14:paraId="4A6A7912" w14:textId="77777777" w:rsidR="00E83F66" w:rsidRPr="00772251" w:rsidRDefault="00E83F66" w:rsidP="005C42AF">
            <w:pPr>
              <w:spacing w:before="60" w:after="60" w:line="240" w:lineRule="auto"/>
              <w:rPr>
                <w:noProof/>
                <w:sz w:val="20"/>
              </w:rPr>
            </w:pPr>
            <w:r>
              <w:rPr>
                <w:noProof/>
                <w:sz w:val="20"/>
              </w:rPr>
              <w:t>071290</w:t>
            </w:r>
          </w:p>
        </w:tc>
        <w:tc>
          <w:tcPr>
            <w:tcW w:w="11425" w:type="dxa"/>
            <w:tcBorders>
              <w:top w:val="nil"/>
              <w:left w:val="nil"/>
              <w:bottom w:val="single" w:sz="4" w:space="0" w:color="auto"/>
              <w:right w:val="single" w:sz="4" w:space="0" w:color="auto"/>
            </w:tcBorders>
            <w:shd w:val="clear" w:color="auto" w:fill="auto"/>
            <w:noWrap/>
            <w:hideMark/>
          </w:tcPr>
          <w:p w14:paraId="71B38246" w14:textId="77777777" w:rsidR="00E83F66" w:rsidRPr="00772251" w:rsidRDefault="00E83F66" w:rsidP="005C42AF">
            <w:pPr>
              <w:spacing w:before="60" w:after="60" w:line="240" w:lineRule="auto"/>
              <w:rPr>
                <w:noProof/>
                <w:sz w:val="20"/>
              </w:rPr>
            </w:pPr>
            <w:r>
              <w:rPr>
                <w:noProof/>
                <w:sz w:val="20"/>
              </w:rPr>
              <w:t>- Andre grøntsager; blandinger af grøntsager</w:t>
            </w:r>
          </w:p>
        </w:tc>
        <w:tc>
          <w:tcPr>
            <w:tcW w:w="986" w:type="dxa"/>
            <w:tcBorders>
              <w:top w:val="nil"/>
              <w:left w:val="nil"/>
              <w:bottom w:val="single" w:sz="4" w:space="0" w:color="auto"/>
              <w:right w:val="single" w:sz="4" w:space="0" w:color="auto"/>
            </w:tcBorders>
            <w:shd w:val="clear" w:color="auto" w:fill="auto"/>
            <w:noWrap/>
            <w:vAlign w:val="bottom"/>
            <w:hideMark/>
          </w:tcPr>
          <w:p w14:paraId="0E99B65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9F5A5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4F0CAC" w14:textId="77777777" w:rsidR="00E83F66" w:rsidRPr="00772251" w:rsidRDefault="00E83F66" w:rsidP="005C42AF">
            <w:pPr>
              <w:spacing w:before="60" w:after="60" w:line="240" w:lineRule="auto"/>
              <w:rPr>
                <w:noProof/>
                <w:sz w:val="20"/>
              </w:rPr>
            </w:pPr>
            <w:r>
              <w:rPr>
                <w:noProof/>
                <w:sz w:val="20"/>
              </w:rPr>
              <w:t>07131000</w:t>
            </w:r>
          </w:p>
        </w:tc>
        <w:tc>
          <w:tcPr>
            <w:tcW w:w="1134" w:type="dxa"/>
            <w:tcBorders>
              <w:top w:val="nil"/>
              <w:left w:val="nil"/>
              <w:bottom w:val="single" w:sz="4" w:space="0" w:color="auto"/>
              <w:right w:val="single" w:sz="4" w:space="0" w:color="auto"/>
            </w:tcBorders>
            <w:shd w:val="clear" w:color="auto" w:fill="auto"/>
            <w:noWrap/>
            <w:hideMark/>
          </w:tcPr>
          <w:p w14:paraId="4DA5E219" w14:textId="77777777" w:rsidR="00E83F66" w:rsidRPr="00772251" w:rsidRDefault="00E83F66" w:rsidP="005C42AF">
            <w:pPr>
              <w:spacing w:before="60" w:after="60" w:line="240" w:lineRule="auto"/>
              <w:rPr>
                <w:noProof/>
                <w:sz w:val="20"/>
              </w:rPr>
            </w:pPr>
            <w:r>
              <w:rPr>
                <w:noProof/>
                <w:sz w:val="20"/>
              </w:rPr>
              <w:t>071310</w:t>
            </w:r>
          </w:p>
        </w:tc>
        <w:tc>
          <w:tcPr>
            <w:tcW w:w="11425" w:type="dxa"/>
            <w:tcBorders>
              <w:top w:val="nil"/>
              <w:left w:val="nil"/>
              <w:bottom w:val="single" w:sz="4" w:space="0" w:color="auto"/>
              <w:right w:val="single" w:sz="4" w:space="0" w:color="auto"/>
            </w:tcBorders>
            <w:shd w:val="clear" w:color="auto" w:fill="auto"/>
            <w:noWrap/>
            <w:hideMark/>
          </w:tcPr>
          <w:p w14:paraId="6FDFBB16" w14:textId="77777777" w:rsidR="00E83F66" w:rsidRPr="00772251" w:rsidRDefault="00E83F66" w:rsidP="005C42AF">
            <w:pPr>
              <w:spacing w:before="60" w:after="60" w:line="240" w:lineRule="auto"/>
              <w:rPr>
                <w:noProof/>
                <w:sz w:val="20"/>
              </w:rPr>
            </w:pPr>
            <w:r>
              <w:rPr>
                <w:noProof/>
                <w:sz w:val="20"/>
              </w:rPr>
              <w:t>- Ærter (</w:t>
            </w:r>
            <w:r>
              <w:rPr>
                <w:i/>
                <w:noProof/>
                <w:sz w:val="20"/>
              </w:rPr>
              <w:t>Pisum sativum</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5192B4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3469A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592042" w14:textId="77777777" w:rsidR="00E83F66" w:rsidRPr="00772251" w:rsidRDefault="00E83F66" w:rsidP="005C42AF">
            <w:pPr>
              <w:spacing w:before="60" w:after="60" w:line="240" w:lineRule="auto"/>
              <w:rPr>
                <w:noProof/>
                <w:sz w:val="20"/>
              </w:rPr>
            </w:pPr>
            <w:r>
              <w:rPr>
                <w:noProof/>
                <w:sz w:val="20"/>
              </w:rPr>
              <w:t>07132000</w:t>
            </w:r>
          </w:p>
        </w:tc>
        <w:tc>
          <w:tcPr>
            <w:tcW w:w="1134" w:type="dxa"/>
            <w:tcBorders>
              <w:top w:val="nil"/>
              <w:left w:val="nil"/>
              <w:bottom w:val="single" w:sz="4" w:space="0" w:color="auto"/>
              <w:right w:val="single" w:sz="4" w:space="0" w:color="auto"/>
            </w:tcBorders>
            <w:shd w:val="clear" w:color="auto" w:fill="auto"/>
            <w:noWrap/>
            <w:hideMark/>
          </w:tcPr>
          <w:p w14:paraId="2B37525A" w14:textId="77777777" w:rsidR="00E83F66" w:rsidRPr="00772251" w:rsidRDefault="00E83F66" w:rsidP="005C42AF">
            <w:pPr>
              <w:spacing w:before="60" w:after="60" w:line="240" w:lineRule="auto"/>
              <w:rPr>
                <w:noProof/>
                <w:sz w:val="20"/>
              </w:rPr>
            </w:pPr>
            <w:r>
              <w:rPr>
                <w:noProof/>
                <w:sz w:val="20"/>
              </w:rPr>
              <w:t>071320</w:t>
            </w:r>
          </w:p>
        </w:tc>
        <w:tc>
          <w:tcPr>
            <w:tcW w:w="11425" w:type="dxa"/>
            <w:tcBorders>
              <w:top w:val="nil"/>
              <w:left w:val="nil"/>
              <w:bottom w:val="single" w:sz="4" w:space="0" w:color="auto"/>
              <w:right w:val="single" w:sz="4" w:space="0" w:color="auto"/>
            </w:tcBorders>
            <w:shd w:val="clear" w:color="auto" w:fill="auto"/>
            <w:noWrap/>
            <w:hideMark/>
          </w:tcPr>
          <w:p w14:paraId="045F2063" w14:textId="77777777" w:rsidR="00E83F66" w:rsidRPr="00772251" w:rsidRDefault="00E83F66" w:rsidP="005C42AF">
            <w:pPr>
              <w:spacing w:before="60" w:after="60" w:line="240" w:lineRule="auto"/>
              <w:rPr>
                <w:noProof/>
                <w:sz w:val="20"/>
              </w:rPr>
            </w:pPr>
            <w:r>
              <w:rPr>
                <w:noProof/>
                <w:sz w:val="20"/>
              </w:rPr>
              <w:t>- Kikærter</w:t>
            </w:r>
          </w:p>
        </w:tc>
        <w:tc>
          <w:tcPr>
            <w:tcW w:w="986" w:type="dxa"/>
            <w:tcBorders>
              <w:top w:val="nil"/>
              <w:left w:val="nil"/>
              <w:bottom w:val="single" w:sz="4" w:space="0" w:color="auto"/>
              <w:right w:val="single" w:sz="4" w:space="0" w:color="auto"/>
            </w:tcBorders>
            <w:shd w:val="clear" w:color="auto" w:fill="auto"/>
            <w:noWrap/>
            <w:vAlign w:val="bottom"/>
            <w:hideMark/>
          </w:tcPr>
          <w:p w14:paraId="506A39B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6F2FB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C645DE" w14:textId="77777777" w:rsidR="00E83F66" w:rsidRPr="00772251" w:rsidRDefault="00E83F66" w:rsidP="005C42AF">
            <w:pPr>
              <w:spacing w:before="60" w:after="60" w:line="240" w:lineRule="auto"/>
              <w:rPr>
                <w:noProof/>
                <w:sz w:val="20"/>
              </w:rPr>
            </w:pPr>
            <w:r>
              <w:rPr>
                <w:noProof/>
                <w:sz w:val="20"/>
              </w:rPr>
              <w:t>07133100</w:t>
            </w:r>
          </w:p>
        </w:tc>
        <w:tc>
          <w:tcPr>
            <w:tcW w:w="1134" w:type="dxa"/>
            <w:tcBorders>
              <w:top w:val="nil"/>
              <w:left w:val="nil"/>
              <w:bottom w:val="single" w:sz="4" w:space="0" w:color="auto"/>
              <w:right w:val="single" w:sz="4" w:space="0" w:color="auto"/>
            </w:tcBorders>
            <w:shd w:val="clear" w:color="auto" w:fill="auto"/>
            <w:noWrap/>
            <w:hideMark/>
          </w:tcPr>
          <w:p w14:paraId="18734ECF" w14:textId="77777777" w:rsidR="00E83F66" w:rsidRPr="00772251" w:rsidRDefault="00E83F66" w:rsidP="005C42AF">
            <w:pPr>
              <w:spacing w:before="60" w:after="60" w:line="240" w:lineRule="auto"/>
              <w:rPr>
                <w:noProof/>
                <w:sz w:val="20"/>
              </w:rPr>
            </w:pPr>
            <w:r>
              <w:rPr>
                <w:noProof/>
                <w:sz w:val="20"/>
              </w:rPr>
              <w:t>071331</w:t>
            </w:r>
          </w:p>
        </w:tc>
        <w:tc>
          <w:tcPr>
            <w:tcW w:w="11425" w:type="dxa"/>
            <w:tcBorders>
              <w:top w:val="nil"/>
              <w:left w:val="nil"/>
              <w:bottom w:val="single" w:sz="4" w:space="0" w:color="auto"/>
              <w:right w:val="single" w:sz="4" w:space="0" w:color="auto"/>
            </w:tcBorders>
            <w:shd w:val="clear" w:color="auto" w:fill="auto"/>
            <w:noWrap/>
            <w:hideMark/>
          </w:tcPr>
          <w:p w14:paraId="1AA32A1A" w14:textId="77777777" w:rsidR="00E83F66" w:rsidRPr="00772251" w:rsidRDefault="00E83F66" w:rsidP="005C42AF">
            <w:pPr>
              <w:spacing w:before="60" w:after="60" w:line="240" w:lineRule="auto"/>
              <w:rPr>
                <w:noProof/>
                <w:sz w:val="20"/>
              </w:rPr>
            </w:pPr>
            <w:r>
              <w:rPr>
                <w:noProof/>
                <w:sz w:val="20"/>
              </w:rPr>
              <w:t xml:space="preserve">-- Bønner af arterne </w:t>
            </w:r>
            <w:r>
              <w:rPr>
                <w:i/>
                <w:noProof/>
                <w:sz w:val="20"/>
              </w:rPr>
              <w:t>Vigna mungo</w:t>
            </w:r>
            <w:r>
              <w:rPr>
                <w:noProof/>
                <w:sz w:val="20"/>
              </w:rPr>
              <w:t xml:space="preserve"> (L.) Hepper eller </w:t>
            </w:r>
            <w:r>
              <w:rPr>
                <w:i/>
                <w:noProof/>
                <w:sz w:val="20"/>
              </w:rPr>
              <w:t>Vigna radiata</w:t>
            </w:r>
            <w:r>
              <w:rPr>
                <w:noProof/>
                <w:sz w:val="20"/>
              </w:rPr>
              <w:t xml:space="preserve"> (L.) Wilczek</w:t>
            </w:r>
          </w:p>
        </w:tc>
        <w:tc>
          <w:tcPr>
            <w:tcW w:w="986" w:type="dxa"/>
            <w:tcBorders>
              <w:top w:val="nil"/>
              <w:left w:val="nil"/>
              <w:bottom w:val="single" w:sz="4" w:space="0" w:color="auto"/>
              <w:right w:val="single" w:sz="4" w:space="0" w:color="auto"/>
            </w:tcBorders>
            <w:shd w:val="clear" w:color="auto" w:fill="auto"/>
            <w:noWrap/>
            <w:vAlign w:val="bottom"/>
            <w:hideMark/>
          </w:tcPr>
          <w:p w14:paraId="0092E53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01A5A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855732" w14:textId="77777777" w:rsidR="00E83F66" w:rsidRPr="00772251" w:rsidRDefault="00E83F66" w:rsidP="005C42AF">
            <w:pPr>
              <w:spacing w:before="60" w:after="60" w:line="240" w:lineRule="auto"/>
              <w:rPr>
                <w:noProof/>
                <w:sz w:val="20"/>
              </w:rPr>
            </w:pPr>
            <w:r>
              <w:rPr>
                <w:noProof/>
                <w:sz w:val="20"/>
              </w:rPr>
              <w:t>07133200</w:t>
            </w:r>
          </w:p>
        </w:tc>
        <w:tc>
          <w:tcPr>
            <w:tcW w:w="1134" w:type="dxa"/>
            <w:tcBorders>
              <w:top w:val="nil"/>
              <w:left w:val="nil"/>
              <w:bottom w:val="single" w:sz="4" w:space="0" w:color="auto"/>
              <w:right w:val="single" w:sz="4" w:space="0" w:color="auto"/>
            </w:tcBorders>
            <w:shd w:val="clear" w:color="auto" w:fill="auto"/>
            <w:noWrap/>
            <w:hideMark/>
          </w:tcPr>
          <w:p w14:paraId="586ED97D" w14:textId="77777777" w:rsidR="00E83F66" w:rsidRPr="00772251" w:rsidRDefault="00E83F66" w:rsidP="005C42AF">
            <w:pPr>
              <w:spacing w:before="60" w:after="60" w:line="240" w:lineRule="auto"/>
              <w:rPr>
                <w:noProof/>
                <w:sz w:val="20"/>
              </w:rPr>
            </w:pPr>
            <w:r>
              <w:rPr>
                <w:noProof/>
                <w:sz w:val="20"/>
              </w:rPr>
              <w:t>071332</w:t>
            </w:r>
          </w:p>
        </w:tc>
        <w:tc>
          <w:tcPr>
            <w:tcW w:w="11425" w:type="dxa"/>
            <w:tcBorders>
              <w:top w:val="nil"/>
              <w:left w:val="nil"/>
              <w:bottom w:val="single" w:sz="4" w:space="0" w:color="auto"/>
              <w:right w:val="single" w:sz="4" w:space="0" w:color="auto"/>
            </w:tcBorders>
            <w:shd w:val="clear" w:color="auto" w:fill="auto"/>
            <w:noWrap/>
            <w:hideMark/>
          </w:tcPr>
          <w:p w14:paraId="2F9A7B12" w14:textId="77777777" w:rsidR="00E83F66" w:rsidRPr="00772251" w:rsidRDefault="00E83F66" w:rsidP="005C42AF">
            <w:pPr>
              <w:spacing w:before="60" w:after="60" w:line="240" w:lineRule="auto"/>
              <w:rPr>
                <w:noProof/>
                <w:sz w:val="20"/>
              </w:rPr>
            </w:pPr>
            <w:r>
              <w:rPr>
                <w:noProof/>
                <w:sz w:val="20"/>
              </w:rPr>
              <w:t>-- Små røde (Adzuki) bønner (</w:t>
            </w:r>
            <w:r>
              <w:rPr>
                <w:i/>
                <w:noProof/>
                <w:sz w:val="20"/>
              </w:rPr>
              <w:t xml:space="preserve">Phaseolus </w:t>
            </w:r>
            <w:r>
              <w:rPr>
                <w:noProof/>
                <w:sz w:val="20"/>
              </w:rPr>
              <w:t xml:space="preserve">eller </w:t>
            </w:r>
            <w:r>
              <w:rPr>
                <w:i/>
                <w:noProof/>
                <w:sz w:val="20"/>
              </w:rPr>
              <w:t>Vigna angularis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4703DD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4B20A3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3C6F6C" w14:textId="77777777" w:rsidR="00E83F66" w:rsidRPr="00772251" w:rsidRDefault="00E83F66" w:rsidP="005C42AF">
            <w:pPr>
              <w:spacing w:before="60" w:after="60" w:line="240" w:lineRule="auto"/>
              <w:rPr>
                <w:noProof/>
                <w:sz w:val="20"/>
              </w:rPr>
            </w:pPr>
            <w:r>
              <w:rPr>
                <w:noProof/>
                <w:sz w:val="20"/>
              </w:rPr>
              <w:t>07133300</w:t>
            </w:r>
          </w:p>
        </w:tc>
        <w:tc>
          <w:tcPr>
            <w:tcW w:w="1134" w:type="dxa"/>
            <w:tcBorders>
              <w:top w:val="nil"/>
              <w:left w:val="nil"/>
              <w:bottom w:val="single" w:sz="4" w:space="0" w:color="auto"/>
              <w:right w:val="single" w:sz="4" w:space="0" w:color="auto"/>
            </w:tcBorders>
            <w:shd w:val="clear" w:color="auto" w:fill="auto"/>
            <w:noWrap/>
            <w:hideMark/>
          </w:tcPr>
          <w:p w14:paraId="148B8357" w14:textId="77777777" w:rsidR="00E83F66" w:rsidRPr="00772251" w:rsidRDefault="00E83F66" w:rsidP="005C42AF">
            <w:pPr>
              <w:spacing w:before="60" w:after="60" w:line="240" w:lineRule="auto"/>
              <w:rPr>
                <w:noProof/>
                <w:sz w:val="20"/>
              </w:rPr>
            </w:pPr>
            <w:r>
              <w:rPr>
                <w:noProof/>
                <w:sz w:val="20"/>
              </w:rPr>
              <w:t>071333</w:t>
            </w:r>
          </w:p>
        </w:tc>
        <w:tc>
          <w:tcPr>
            <w:tcW w:w="11425" w:type="dxa"/>
            <w:tcBorders>
              <w:top w:val="nil"/>
              <w:left w:val="nil"/>
              <w:bottom w:val="single" w:sz="4" w:space="0" w:color="auto"/>
              <w:right w:val="single" w:sz="4" w:space="0" w:color="auto"/>
            </w:tcBorders>
            <w:shd w:val="clear" w:color="auto" w:fill="auto"/>
            <w:noWrap/>
            <w:hideMark/>
          </w:tcPr>
          <w:p w14:paraId="473A52CF" w14:textId="77777777" w:rsidR="00E83F66" w:rsidRPr="00772251" w:rsidRDefault="00E83F66" w:rsidP="005C42AF">
            <w:pPr>
              <w:spacing w:before="60" w:after="60" w:line="240" w:lineRule="auto"/>
              <w:rPr>
                <w:noProof/>
                <w:sz w:val="20"/>
              </w:rPr>
            </w:pPr>
            <w:r>
              <w:rPr>
                <w:noProof/>
                <w:sz w:val="20"/>
              </w:rPr>
              <w:t>-- Havebønner (</w:t>
            </w:r>
            <w:r>
              <w:rPr>
                <w:i/>
                <w:noProof/>
                <w:sz w:val="20"/>
              </w:rPr>
              <w:t>Phaseolus vulgaris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3879D8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21127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3EF490" w14:textId="77777777" w:rsidR="00E83F66" w:rsidRPr="00772251" w:rsidRDefault="00E83F66" w:rsidP="005C42AF">
            <w:pPr>
              <w:spacing w:before="60" w:after="60" w:line="240" w:lineRule="auto"/>
              <w:rPr>
                <w:noProof/>
                <w:sz w:val="20"/>
              </w:rPr>
            </w:pPr>
            <w:r>
              <w:rPr>
                <w:noProof/>
                <w:sz w:val="20"/>
              </w:rPr>
              <w:t>07133400</w:t>
            </w:r>
          </w:p>
        </w:tc>
        <w:tc>
          <w:tcPr>
            <w:tcW w:w="1134" w:type="dxa"/>
            <w:tcBorders>
              <w:top w:val="nil"/>
              <w:left w:val="nil"/>
              <w:bottom w:val="single" w:sz="4" w:space="0" w:color="auto"/>
              <w:right w:val="single" w:sz="4" w:space="0" w:color="auto"/>
            </w:tcBorders>
            <w:shd w:val="clear" w:color="auto" w:fill="auto"/>
            <w:noWrap/>
            <w:hideMark/>
          </w:tcPr>
          <w:p w14:paraId="53391992" w14:textId="77777777" w:rsidR="00E83F66" w:rsidRPr="00772251" w:rsidRDefault="00E83F66" w:rsidP="005C42AF">
            <w:pPr>
              <w:spacing w:before="60" w:after="60" w:line="240" w:lineRule="auto"/>
              <w:rPr>
                <w:noProof/>
                <w:sz w:val="20"/>
              </w:rPr>
            </w:pPr>
            <w:r>
              <w:rPr>
                <w:noProof/>
                <w:sz w:val="20"/>
              </w:rPr>
              <w:t>071334</w:t>
            </w:r>
          </w:p>
        </w:tc>
        <w:tc>
          <w:tcPr>
            <w:tcW w:w="11425" w:type="dxa"/>
            <w:tcBorders>
              <w:top w:val="nil"/>
              <w:left w:val="nil"/>
              <w:bottom w:val="single" w:sz="4" w:space="0" w:color="auto"/>
              <w:right w:val="single" w:sz="4" w:space="0" w:color="auto"/>
            </w:tcBorders>
            <w:shd w:val="clear" w:color="auto" w:fill="auto"/>
            <w:noWrap/>
            <w:hideMark/>
          </w:tcPr>
          <w:p w14:paraId="5096C709" w14:textId="77777777" w:rsidR="00E83F66" w:rsidRPr="00772251" w:rsidRDefault="00E83F66" w:rsidP="005C42AF">
            <w:pPr>
              <w:spacing w:before="60" w:after="60" w:line="240" w:lineRule="auto"/>
              <w:rPr>
                <w:noProof/>
                <w:sz w:val="20"/>
              </w:rPr>
            </w:pPr>
            <w:r>
              <w:rPr>
                <w:noProof/>
                <w:sz w:val="20"/>
              </w:rPr>
              <w:t>-- Bambarajordnødder (</w:t>
            </w:r>
            <w:r>
              <w:rPr>
                <w:i/>
                <w:noProof/>
                <w:sz w:val="20"/>
              </w:rPr>
              <w:t>Vigna subterranea</w:t>
            </w:r>
            <w:r>
              <w:rPr>
                <w:noProof/>
                <w:sz w:val="20"/>
              </w:rPr>
              <w:t xml:space="preserve"> eller </w:t>
            </w:r>
            <w:r>
              <w:rPr>
                <w:i/>
                <w:noProof/>
                <w:sz w:val="20"/>
              </w:rPr>
              <w:t>Voandzeia subterranea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435E8BA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BBF4E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CD1B12" w14:textId="77777777" w:rsidR="00E83F66" w:rsidRPr="00772251" w:rsidRDefault="00E83F66" w:rsidP="005C42AF">
            <w:pPr>
              <w:spacing w:before="60" w:after="60" w:line="240" w:lineRule="auto"/>
              <w:rPr>
                <w:noProof/>
                <w:sz w:val="20"/>
              </w:rPr>
            </w:pPr>
            <w:r>
              <w:rPr>
                <w:noProof/>
                <w:sz w:val="20"/>
              </w:rPr>
              <w:t>07133500</w:t>
            </w:r>
          </w:p>
        </w:tc>
        <w:tc>
          <w:tcPr>
            <w:tcW w:w="1134" w:type="dxa"/>
            <w:tcBorders>
              <w:top w:val="nil"/>
              <w:left w:val="nil"/>
              <w:bottom w:val="single" w:sz="4" w:space="0" w:color="auto"/>
              <w:right w:val="single" w:sz="4" w:space="0" w:color="auto"/>
            </w:tcBorders>
            <w:shd w:val="clear" w:color="auto" w:fill="auto"/>
            <w:noWrap/>
            <w:hideMark/>
          </w:tcPr>
          <w:p w14:paraId="0F9446DA" w14:textId="77777777" w:rsidR="00E83F66" w:rsidRPr="00772251" w:rsidRDefault="00E83F66" w:rsidP="005C42AF">
            <w:pPr>
              <w:spacing w:before="60" w:after="60" w:line="240" w:lineRule="auto"/>
              <w:rPr>
                <w:noProof/>
                <w:sz w:val="20"/>
              </w:rPr>
            </w:pPr>
            <w:r>
              <w:rPr>
                <w:noProof/>
                <w:sz w:val="20"/>
              </w:rPr>
              <w:t>071335</w:t>
            </w:r>
          </w:p>
        </w:tc>
        <w:tc>
          <w:tcPr>
            <w:tcW w:w="11425" w:type="dxa"/>
            <w:tcBorders>
              <w:top w:val="nil"/>
              <w:left w:val="nil"/>
              <w:bottom w:val="single" w:sz="4" w:space="0" w:color="auto"/>
              <w:right w:val="single" w:sz="4" w:space="0" w:color="auto"/>
            </w:tcBorders>
            <w:shd w:val="clear" w:color="auto" w:fill="auto"/>
            <w:noWrap/>
            <w:hideMark/>
          </w:tcPr>
          <w:p w14:paraId="466ECD58" w14:textId="77777777" w:rsidR="00E83F66" w:rsidRPr="00772251" w:rsidRDefault="00E83F66" w:rsidP="005C42AF">
            <w:pPr>
              <w:spacing w:before="60" w:after="60" w:line="240" w:lineRule="auto"/>
              <w:rPr>
                <w:noProof/>
                <w:sz w:val="20"/>
              </w:rPr>
            </w:pPr>
            <w:r>
              <w:rPr>
                <w:noProof/>
                <w:sz w:val="20"/>
              </w:rPr>
              <w:t>-- Vignabønner (</w:t>
            </w:r>
            <w:r>
              <w:rPr>
                <w:i/>
                <w:noProof/>
                <w:sz w:val="20"/>
              </w:rPr>
              <w:t>Vigna unguiculata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3C892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BFFFB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B06CC9" w14:textId="77777777" w:rsidR="00E83F66" w:rsidRPr="00772251" w:rsidRDefault="00E83F66" w:rsidP="005C42AF">
            <w:pPr>
              <w:spacing w:before="60" w:after="60" w:line="240" w:lineRule="auto"/>
              <w:rPr>
                <w:noProof/>
                <w:sz w:val="20"/>
              </w:rPr>
            </w:pPr>
            <w:r>
              <w:rPr>
                <w:noProof/>
                <w:sz w:val="20"/>
              </w:rPr>
              <w:t>07133900</w:t>
            </w:r>
          </w:p>
        </w:tc>
        <w:tc>
          <w:tcPr>
            <w:tcW w:w="1134" w:type="dxa"/>
            <w:tcBorders>
              <w:top w:val="nil"/>
              <w:left w:val="nil"/>
              <w:bottom w:val="single" w:sz="4" w:space="0" w:color="auto"/>
              <w:right w:val="single" w:sz="4" w:space="0" w:color="auto"/>
            </w:tcBorders>
            <w:shd w:val="clear" w:color="auto" w:fill="auto"/>
            <w:noWrap/>
            <w:hideMark/>
          </w:tcPr>
          <w:p w14:paraId="7C4A2D70" w14:textId="77777777" w:rsidR="00E83F66" w:rsidRPr="00772251" w:rsidRDefault="00E83F66" w:rsidP="005C42AF">
            <w:pPr>
              <w:spacing w:before="60" w:after="60" w:line="240" w:lineRule="auto"/>
              <w:rPr>
                <w:noProof/>
                <w:sz w:val="20"/>
              </w:rPr>
            </w:pPr>
            <w:r>
              <w:rPr>
                <w:noProof/>
                <w:sz w:val="20"/>
              </w:rPr>
              <w:t>071339</w:t>
            </w:r>
          </w:p>
        </w:tc>
        <w:tc>
          <w:tcPr>
            <w:tcW w:w="11425" w:type="dxa"/>
            <w:tcBorders>
              <w:top w:val="nil"/>
              <w:left w:val="nil"/>
              <w:bottom w:val="single" w:sz="4" w:space="0" w:color="auto"/>
              <w:right w:val="single" w:sz="4" w:space="0" w:color="auto"/>
            </w:tcBorders>
            <w:shd w:val="clear" w:color="auto" w:fill="auto"/>
            <w:noWrap/>
            <w:hideMark/>
          </w:tcPr>
          <w:p w14:paraId="44BE1A66"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4C07868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F384F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C11AAA" w14:textId="77777777" w:rsidR="00E83F66" w:rsidRPr="00772251" w:rsidRDefault="00E83F66" w:rsidP="005C42AF">
            <w:pPr>
              <w:spacing w:before="60" w:after="60" w:line="240" w:lineRule="auto"/>
              <w:rPr>
                <w:noProof/>
                <w:sz w:val="20"/>
              </w:rPr>
            </w:pPr>
            <w:r>
              <w:rPr>
                <w:noProof/>
                <w:sz w:val="20"/>
              </w:rPr>
              <w:t>07134000</w:t>
            </w:r>
          </w:p>
        </w:tc>
        <w:tc>
          <w:tcPr>
            <w:tcW w:w="1134" w:type="dxa"/>
            <w:tcBorders>
              <w:top w:val="nil"/>
              <w:left w:val="nil"/>
              <w:bottom w:val="single" w:sz="4" w:space="0" w:color="auto"/>
              <w:right w:val="single" w:sz="4" w:space="0" w:color="auto"/>
            </w:tcBorders>
            <w:shd w:val="clear" w:color="auto" w:fill="auto"/>
            <w:noWrap/>
            <w:hideMark/>
          </w:tcPr>
          <w:p w14:paraId="3A28E524" w14:textId="77777777" w:rsidR="00E83F66" w:rsidRPr="00772251" w:rsidRDefault="00E83F66" w:rsidP="005C42AF">
            <w:pPr>
              <w:spacing w:before="60" w:after="60" w:line="240" w:lineRule="auto"/>
              <w:rPr>
                <w:noProof/>
                <w:sz w:val="20"/>
              </w:rPr>
            </w:pPr>
            <w:r>
              <w:rPr>
                <w:noProof/>
                <w:sz w:val="20"/>
              </w:rPr>
              <w:t>071340</w:t>
            </w:r>
          </w:p>
        </w:tc>
        <w:tc>
          <w:tcPr>
            <w:tcW w:w="11425" w:type="dxa"/>
            <w:tcBorders>
              <w:top w:val="nil"/>
              <w:left w:val="nil"/>
              <w:bottom w:val="single" w:sz="4" w:space="0" w:color="auto"/>
              <w:right w:val="single" w:sz="4" w:space="0" w:color="auto"/>
            </w:tcBorders>
            <w:shd w:val="clear" w:color="auto" w:fill="auto"/>
            <w:noWrap/>
            <w:hideMark/>
          </w:tcPr>
          <w:p w14:paraId="4DEB79CF" w14:textId="77777777" w:rsidR="00E83F66" w:rsidRPr="00772251" w:rsidRDefault="00E83F66" w:rsidP="005C42AF">
            <w:pPr>
              <w:spacing w:before="60" w:after="60" w:line="240" w:lineRule="auto"/>
              <w:rPr>
                <w:noProof/>
                <w:sz w:val="20"/>
              </w:rPr>
            </w:pPr>
            <w:r>
              <w:rPr>
                <w:noProof/>
                <w:sz w:val="20"/>
              </w:rPr>
              <w:t>- Linser</w:t>
            </w:r>
          </w:p>
        </w:tc>
        <w:tc>
          <w:tcPr>
            <w:tcW w:w="986" w:type="dxa"/>
            <w:tcBorders>
              <w:top w:val="nil"/>
              <w:left w:val="nil"/>
              <w:bottom w:val="single" w:sz="4" w:space="0" w:color="auto"/>
              <w:right w:val="single" w:sz="4" w:space="0" w:color="auto"/>
            </w:tcBorders>
            <w:shd w:val="clear" w:color="auto" w:fill="auto"/>
            <w:noWrap/>
            <w:vAlign w:val="bottom"/>
            <w:hideMark/>
          </w:tcPr>
          <w:p w14:paraId="5DACCAF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5F0A9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405DF5" w14:textId="77777777" w:rsidR="00E83F66" w:rsidRPr="00772251" w:rsidRDefault="00E83F66" w:rsidP="005C42AF">
            <w:pPr>
              <w:spacing w:before="60" w:after="60" w:line="240" w:lineRule="auto"/>
              <w:rPr>
                <w:noProof/>
                <w:sz w:val="20"/>
              </w:rPr>
            </w:pPr>
            <w:r>
              <w:rPr>
                <w:noProof/>
                <w:sz w:val="20"/>
              </w:rPr>
              <w:t>07135000</w:t>
            </w:r>
          </w:p>
        </w:tc>
        <w:tc>
          <w:tcPr>
            <w:tcW w:w="1134" w:type="dxa"/>
            <w:tcBorders>
              <w:top w:val="nil"/>
              <w:left w:val="nil"/>
              <w:bottom w:val="single" w:sz="4" w:space="0" w:color="auto"/>
              <w:right w:val="single" w:sz="4" w:space="0" w:color="auto"/>
            </w:tcBorders>
            <w:shd w:val="clear" w:color="auto" w:fill="auto"/>
            <w:noWrap/>
            <w:hideMark/>
          </w:tcPr>
          <w:p w14:paraId="5D614742" w14:textId="77777777" w:rsidR="00E83F66" w:rsidRPr="00772251" w:rsidRDefault="00E83F66" w:rsidP="005C42AF">
            <w:pPr>
              <w:spacing w:before="60" w:after="60" w:line="240" w:lineRule="auto"/>
              <w:rPr>
                <w:noProof/>
                <w:sz w:val="20"/>
              </w:rPr>
            </w:pPr>
            <w:r>
              <w:rPr>
                <w:noProof/>
                <w:sz w:val="20"/>
              </w:rPr>
              <w:t>071350</w:t>
            </w:r>
          </w:p>
        </w:tc>
        <w:tc>
          <w:tcPr>
            <w:tcW w:w="11425" w:type="dxa"/>
            <w:tcBorders>
              <w:top w:val="nil"/>
              <w:left w:val="nil"/>
              <w:bottom w:val="single" w:sz="4" w:space="0" w:color="auto"/>
              <w:right w:val="single" w:sz="4" w:space="0" w:color="auto"/>
            </w:tcBorders>
            <w:shd w:val="clear" w:color="auto" w:fill="auto"/>
            <w:noWrap/>
            <w:hideMark/>
          </w:tcPr>
          <w:p w14:paraId="77F7A536" w14:textId="77777777" w:rsidR="00E83F66" w:rsidRPr="00772251" w:rsidRDefault="00E83F66" w:rsidP="005C42AF">
            <w:pPr>
              <w:spacing w:before="60" w:after="60" w:line="240" w:lineRule="auto"/>
              <w:rPr>
                <w:noProof/>
                <w:sz w:val="20"/>
              </w:rPr>
            </w:pPr>
            <w:r>
              <w:rPr>
                <w:noProof/>
                <w:sz w:val="20"/>
              </w:rPr>
              <w:t>- Valskbønner (</w:t>
            </w:r>
            <w:r>
              <w:rPr>
                <w:i/>
                <w:noProof/>
                <w:sz w:val="20"/>
              </w:rPr>
              <w:t>Vicia faba</w:t>
            </w:r>
            <w:r>
              <w:rPr>
                <w:noProof/>
                <w:sz w:val="20"/>
              </w:rPr>
              <w:t xml:space="preserve"> var. </w:t>
            </w:r>
            <w:r>
              <w:rPr>
                <w:i/>
                <w:noProof/>
                <w:sz w:val="20"/>
              </w:rPr>
              <w:t>major</w:t>
            </w:r>
            <w:r>
              <w:rPr>
                <w:noProof/>
                <w:sz w:val="20"/>
              </w:rPr>
              <w:t>) og hestebønner (</w:t>
            </w:r>
            <w:r>
              <w:rPr>
                <w:i/>
                <w:noProof/>
                <w:sz w:val="20"/>
              </w:rPr>
              <w:t>Vicia faba</w:t>
            </w:r>
            <w:r>
              <w:rPr>
                <w:noProof/>
                <w:sz w:val="20"/>
              </w:rPr>
              <w:t xml:space="preserve"> var. </w:t>
            </w:r>
            <w:r>
              <w:rPr>
                <w:i/>
                <w:noProof/>
                <w:sz w:val="20"/>
              </w:rPr>
              <w:t>equina</w:t>
            </w:r>
            <w:r>
              <w:rPr>
                <w:noProof/>
                <w:sz w:val="20"/>
              </w:rPr>
              <w:t xml:space="preserve"> og </w:t>
            </w:r>
            <w:r>
              <w:rPr>
                <w:i/>
                <w:noProof/>
                <w:sz w:val="20"/>
              </w:rPr>
              <w:t>Vicia faba</w:t>
            </w:r>
            <w:r>
              <w:rPr>
                <w:noProof/>
                <w:sz w:val="20"/>
              </w:rPr>
              <w:t xml:space="preserve"> var. </w:t>
            </w:r>
            <w:r>
              <w:rPr>
                <w:i/>
                <w:noProof/>
                <w:sz w:val="20"/>
              </w:rPr>
              <w:t>minor</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289FA9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8A54BF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26CC7B" w14:textId="77777777" w:rsidR="00E83F66" w:rsidRPr="00772251" w:rsidRDefault="00E83F66" w:rsidP="005C42AF">
            <w:pPr>
              <w:spacing w:before="60" w:after="60" w:line="240" w:lineRule="auto"/>
              <w:rPr>
                <w:noProof/>
                <w:sz w:val="20"/>
              </w:rPr>
            </w:pPr>
            <w:r>
              <w:rPr>
                <w:noProof/>
                <w:sz w:val="20"/>
              </w:rPr>
              <w:t>07136000</w:t>
            </w:r>
          </w:p>
        </w:tc>
        <w:tc>
          <w:tcPr>
            <w:tcW w:w="1134" w:type="dxa"/>
            <w:tcBorders>
              <w:top w:val="nil"/>
              <w:left w:val="nil"/>
              <w:bottom w:val="single" w:sz="4" w:space="0" w:color="auto"/>
              <w:right w:val="single" w:sz="4" w:space="0" w:color="auto"/>
            </w:tcBorders>
            <w:shd w:val="clear" w:color="auto" w:fill="auto"/>
            <w:noWrap/>
            <w:hideMark/>
          </w:tcPr>
          <w:p w14:paraId="027F3AF1" w14:textId="77777777" w:rsidR="00E83F66" w:rsidRPr="00772251" w:rsidRDefault="00E83F66" w:rsidP="005C42AF">
            <w:pPr>
              <w:spacing w:before="60" w:after="60" w:line="240" w:lineRule="auto"/>
              <w:rPr>
                <w:noProof/>
                <w:sz w:val="20"/>
              </w:rPr>
            </w:pPr>
            <w:r>
              <w:rPr>
                <w:noProof/>
                <w:sz w:val="20"/>
              </w:rPr>
              <w:t>071360</w:t>
            </w:r>
          </w:p>
        </w:tc>
        <w:tc>
          <w:tcPr>
            <w:tcW w:w="11425" w:type="dxa"/>
            <w:tcBorders>
              <w:top w:val="nil"/>
              <w:left w:val="nil"/>
              <w:bottom w:val="single" w:sz="4" w:space="0" w:color="auto"/>
              <w:right w:val="single" w:sz="4" w:space="0" w:color="auto"/>
            </w:tcBorders>
            <w:shd w:val="clear" w:color="auto" w:fill="auto"/>
            <w:noWrap/>
            <w:hideMark/>
          </w:tcPr>
          <w:p w14:paraId="6604E221" w14:textId="77777777" w:rsidR="00E83F66" w:rsidRPr="00772251" w:rsidRDefault="00E83F66" w:rsidP="005C42AF">
            <w:pPr>
              <w:spacing w:before="60" w:after="60" w:line="240" w:lineRule="auto"/>
              <w:rPr>
                <w:noProof/>
                <w:sz w:val="20"/>
              </w:rPr>
            </w:pPr>
            <w:r>
              <w:rPr>
                <w:noProof/>
                <w:sz w:val="20"/>
              </w:rPr>
              <w:t>- Ærtebønner (</w:t>
            </w:r>
            <w:r>
              <w:rPr>
                <w:i/>
                <w:noProof/>
                <w:sz w:val="20"/>
              </w:rPr>
              <w:t>Cajanus cajan</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6463EDC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C7D1C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606C25" w14:textId="77777777" w:rsidR="00E83F66" w:rsidRPr="00772251" w:rsidRDefault="00E83F66" w:rsidP="00507CFA">
            <w:pPr>
              <w:pageBreakBefore/>
              <w:spacing w:before="60" w:after="60" w:line="240" w:lineRule="auto"/>
              <w:rPr>
                <w:noProof/>
                <w:sz w:val="20"/>
              </w:rPr>
            </w:pPr>
            <w:r>
              <w:rPr>
                <w:noProof/>
                <w:sz w:val="20"/>
              </w:rPr>
              <w:t>07139000</w:t>
            </w:r>
          </w:p>
        </w:tc>
        <w:tc>
          <w:tcPr>
            <w:tcW w:w="1134" w:type="dxa"/>
            <w:tcBorders>
              <w:top w:val="nil"/>
              <w:left w:val="nil"/>
              <w:bottom w:val="single" w:sz="4" w:space="0" w:color="auto"/>
              <w:right w:val="single" w:sz="4" w:space="0" w:color="auto"/>
            </w:tcBorders>
            <w:shd w:val="clear" w:color="auto" w:fill="auto"/>
            <w:noWrap/>
            <w:hideMark/>
          </w:tcPr>
          <w:p w14:paraId="1621955F" w14:textId="77777777" w:rsidR="00E83F66" w:rsidRPr="00772251" w:rsidRDefault="00E83F66" w:rsidP="005C42AF">
            <w:pPr>
              <w:spacing w:before="60" w:after="60" w:line="240" w:lineRule="auto"/>
              <w:rPr>
                <w:noProof/>
                <w:sz w:val="20"/>
              </w:rPr>
            </w:pPr>
            <w:r>
              <w:rPr>
                <w:noProof/>
                <w:sz w:val="20"/>
              </w:rPr>
              <w:t>071390</w:t>
            </w:r>
          </w:p>
        </w:tc>
        <w:tc>
          <w:tcPr>
            <w:tcW w:w="11425" w:type="dxa"/>
            <w:tcBorders>
              <w:top w:val="nil"/>
              <w:left w:val="nil"/>
              <w:bottom w:val="single" w:sz="4" w:space="0" w:color="auto"/>
              <w:right w:val="single" w:sz="4" w:space="0" w:color="auto"/>
            </w:tcBorders>
            <w:shd w:val="clear" w:color="auto" w:fill="auto"/>
            <w:noWrap/>
            <w:hideMark/>
          </w:tcPr>
          <w:p w14:paraId="216C0D65"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494A91C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A0F89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C72ECF" w14:textId="77777777" w:rsidR="00E83F66" w:rsidRPr="00772251" w:rsidRDefault="00E83F66" w:rsidP="005C42AF">
            <w:pPr>
              <w:spacing w:before="60" w:after="60" w:line="240" w:lineRule="auto"/>
              <w:rPr>
                <w:noProof/>
                <w:sz w:val="20"/>
              </w:rPr>
            </w:pPr>
            <w:r>
              <w:rPr>
                <w:noProof/>
                <w:sz w:val="20"/>
              </w:rPr>
              <w:t>08013100</w:t>
            </w:r>
          </w:p>
        </w:tc>
        <w:tc>
          <w:tcPr>
            <w:tcW w:w="1134" w:type="dxa"/>
            <w:tcBorders>
              <w:top w:val="nil"/>
              <w:left w:val="nil"/>
              <w:bottom w:val="single" w:sz="4" w:space="0" w:color="auto"/>
              <w:right w:val="single" w:sz="4" w:space="0" w:color="auto"/>
            </w:tcBorders>
            <w:shd w:val="clear" w:color="auto" w:fill="auto"/>
            <w:noWrap/>
            <w:hideMark/>
          </w:tcPr>
          <w:p w14:paraId="7C5B9689" w14:textId="77777777" w:rsidR="00E83F66" w:rsidRPr="00772251" w:rsidRDefault="00E83F66" w:rsidP="005C42AF">
            <w:pPr>
              <w:spacing w:before="60" w:after="60" w:line="240" w:lineRule="auto"/>
              <w:rPr>
                <w:noProof/>
                <w:sz w:val="20"/>
              </w:rPr>
            </w:pPr>
            <w:r>
              <w:rPr>
                <w:noProof/>
                <w:sz w:val="20"/>
              </w:rPr>
              <w:t>080131</w:t>
            </w:r>
          </w:p>
        </w:tc>
        <w:tc>
          <w:tcPr>
            <w:tcW w:w="11425" w:type="dxa"/>
            <w:tcBorders>
              <w:top w:val="nil"/>
              <w:left w:val="nil"/>
              <w:bottom w:val="single" w:sz="4" w:space="0" w:color="auto"/>
              <w:right w:val="single" w:sz="4" w:space="0" w:color="auto"/>
            </w:tcBorders>
            <w:shd w:val="clear" w:color="auto" w:fill="auto"/>
            <w:noWrap/>
            <w:hideMark/>
          </w:tcPr>
          <w:p w14:paraId="60AAEFB7" w14:textId="77777777" w:rsidR="00E83F66" w:rsidRPr="00772251" w:rsidRDefault="00E83F66" w:rsidP="005C42AF">
            <w:pPr>
              <w:spacing w:before="60" w:after="60" w:line="240" w:lineRule="auto"/>
              <w:rPr>
                <w:noProof/>
                <w:sz w:val="20"/>
              </w:rPr>
            </w:pPr>
            <w:r>
              <w:rPr>
                <w:noProof/>
                <w:sz w:val="20"/>
              </w:rPr>
              <w:t>-- Med skal</w:t>
            </w:r>
          </w:p>
        </w:tc>
        <w:tc>
          <w:tcPr>
            <w:tcW w:w="986" w:type="dxa"/>
            <w:tcBorders>
              <w:top w:val="nil"/>
              <w:left w:val="nil"/>
              <w:bottom w:val="single" w:sz="4" w:space="0" w:color="auto"/>
              <w:right w:val="single" w:sz="4" w:space="0" w:color="auto"/>
            </w:tcBorders>
            <w:shd w:val="clear" w:color="auto" w:fill="auto"/>
            <w:noWrap/>
            <w:vAlign w:val="bottom"/>
            <w:hideMark/>
          </w:tcPr>
          <w:p w14:paraId="18BB39B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4963F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6DA905" w14:textId="77777777" w:rsidR="00E83F66" w:rsidRPr="00772251" w:rsidRDefault="00E83F66" w:rsidP="005C42AF">
            <w:pPr>
              <w:spacing w:before="60" w:after="60" w:line="240" w:lineRule="auto"/>
              <w:rPr>
                <w:noProof/>
                <w:sz w:val="20"/>
              </w:rPr>
            </w:pPr>
            <w:r>
              <w:rPr>
                <w:noProof/>
                <w:sz w:val="20"/>
              </w:rPr>
              <w:t>08013200</w:t>
            </w:r>
          </w:p>
        </w:tc>
        <w:tc>
          <w:tcPr>
            <w:tcW w:w="1134" w:type="dxa"/>
            <w:tcBorders>
              <w:top w:val="nil"/>
              <w:left w:val="nil"/>
              <w:bottom w:val="single" w:sz="4" w:space="0" w:color="auto"/>
              <w:right w:val="single" w:sz="4" w:space="0" w:color="auto"/>
            </w:tcBorders>
            <w:shd w:val="clear" w:color="auto" w:fill="auto"/>
            <w:noWrap/>
            <w:hideMark/>
          </w:tcPr>
          <w:p w14:paraId="44FA21CC" w14:textId="77777777" w:rsidR="00E83F66" w:rsidRPr="00772251" w:rsidRDefault="00E83F66" w:rsidP="005C42AF">
            <w:pPr>
              <w:spacing w:before="60" w:after="60" w:line="240" w:lineRule="auto"/>
              <w:rPr>
                <w:noProof/>
                <w:sz w:val="20"/>
              </w:rPr>
            </w:pPr>
            <w:r>
              <w:rPr>
                <w:noProof/>
                <w:sz w:val="20"/>
              </w:rPr>
              <w:t>080132</w:t>
            </w:r>
          </w:p>
        </w:tc>
        <w:tc>
          <w:tcPr>
            <w:tcW w:w="11425" w:type="dxa"/>
            <w:tcBorders>
              <w:top w:val="nil"/>
              <w:left w:val="nil"/>
              <w:bottom w:val="single" w:sz="4" w:space="0" w:color="auto"/>
              <w:right w:val="single" w:sz="4" w:space="0" w:color="auto"/>
            </w:tcBorders>
            <w:shd w:val="clear" w:color="auto" w:fill="auto"/>
            <w:noWrap/>
            <w:hideMark/>
          </w:tcPr>
          <w:p w14:paraId="4AEF680D" w14:textId="77777777" w:rsidR="00E83F66" w:rsidRPr="00772251" w:rsidRDefault="00E83F66" w:rsidP="005C42AF">
            <w:pPr>
              <w:spacing w:before="60" w:after="60" w:line="240" w:lineRule="auto"/>
              <w:rPr>
                <w:noProof/>
                <w:sz w:val="20"/>
              </w:rPr>
            </w:pPr>
            <w:r>
              <w:rPr>
                <w:noProof/>
                <w:sz w:val="20"/>
              </w:rPr>
              <w:t>-- Afskallede</w:t>
            </w:r>
          </w:p>
        </w:tc>
        <w:tc>
          <w:tcPr>
            <w:tcW w:w="986" w:type="dxa"/>
            <w:tcBorders>
              <w:top w:val="nil"/>
              <w:left w:val="nil"/>
              <w:bottom w:val="single" w:sz="4" w:space="0" w:color="auto"/>
              <w:right w:val="single" w:sz="4" w:space="0" w:color="auto"/>
            </w:tcBorders>
            <w:shd w:val="clear" w:color="auto" w:fill="auto"/>
            <w:noWrap/>
            <w:vAlign w:val="bottom"/>
            <w:hideMark/>
          </w:tcPr>
          <w:p w14:paraId="5D77858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BAAB4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8D5DEB" w14:textId="77777777" w:rsidR="00E83F66" w:rsidRPr="00772251" w:rsidRDefault="00E83F66" w:rsidP="005C42AF">
            <w:pPr>
              <w:spacing w:before="60" w:after="60" w:line="240" w:lineRule="auto"/>
              <w:rPr>
                <w:noProof/>
                <w:sz w:val="20"/>
              </w:rPr>
            </w:pPr>
            <w:r>
              <w:rPr>
                <w:noProof/>
                <w:sz w:val="20"/>
              </w:rPr>
              <w:t>08026100</w:t>
            </w:r>
          </w:p>
        </w:tc>
        <w:tc>
          <w:tcPr>
            <w:tcW w:w="1134" w:type="dxa"/>
            <w:tcBorders>
              <w:top w:val="nil"/>
              <w:left w:val="nil"/>
              <w:bottom w:val="single" w:sz="4" w:space="0" w:color="auto"/>
              <w:right w:val="single" w:sz="4" w:space="0" w:color="auto"/>
            </w:tcBorders>
            <w:shd w:val="clear" w:color="auto" w:fill="auto"/>
            <w:noWrap/>
            <w:hideMark/>
          </w:tcPr>
          <w:p w14:paraId="3158A9A8" w14:textId="77777777" w:rsidR="00E83F66" w:rsidRPr="00772251" w:rsidRDefault="00E83F66" w:rsidP="005C42AF">
            <w:pPr>
              <w:spacing w:before="60" w:after="60" w:line="240" w:lineRule="auto"/>
              <w:rPr>
                <w:noProof/>
                <w:sz w:val="20"/>
              </w:rPr>
            </w:pPr>
            <w:r>
              <w:rPr>
                <w:noProof/>
                <w:sz w:val="20"/>
              </w:rPr>
              <w:t>080261</w:t>
            </w:r>
          </w:p>
        </w:tc>
        <w:tc>
          <w:tcPr>
            <w:tcW w:w="11425" w:type="dxa"/>
            <w:tcBorders>
              <w:top w:val="nil"/>
              <w:left w:val="nil"/>
              <w:bottom w:val="single" w:sz="4" w:space="0" w:color="auto"/>
              <w:right w:val="single" w:sz="4" w:space="0" w:color="auto"/>
            </w:tcBorders>
            <w:shd w:val="clear" w:color="auto" w:fill="auto"/>
            <w:noWrap/>
            <w:hideMark/>
          </w:tcPr>
          <w:p w14:paraId="31716F18" w14:textId="77777777" w:rsidR="00E83F66" w:rsidRPr="00772251" w:rsidRDefault="00E83F66" w:rsidP="005C42AF">
            <w:pPr>
              <w:spacing w:before="60" w:after="60" w:line="240" w:lineRule="auto"/>
              <w:rPr>
                <w:noProof/>
                <w:sz w:val="20"/>
              </w:rPr>
            </w:pPr>
            <w:r>
              <w:rPr>
                <w:noProof/>
                <w:sz w:val="20"/>
              </w:rPr>
              <w:t>-- Med skal</w:t>
            </w:r>
          </w:p>
        </w:tc>
        <w:tc>
          <w:tcPr>
            <w:tcW w:w="986" w:type="dxa"/>
            <w:tcBorders>
              <w:top w:val="nil"/>
              <w:left w:val="nil"/>
              <w:bottom w:val="single" w:sz="4" w:space="0" w:color="auto"/>
              <w:right w:val="single" w:sz="4" w:space="0" w:color="auto"/>
            </w:tcBorders>
            <w:shd w:val="clear" w:color="auto" w:fill="auto"/>
            <w:noWrap/>
            <w:vAlign w:val="bottom"/>
            <w:hideMark/>
          </w:tcPr>
          <w:p w14:paraId="67BFB6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A9E3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4907AC" w14:textId="77777777" w:rsidR="00E83F66" w:rsidRPr="00772251" w:rsidRDefault="00E83F66" w:rsidP="005C42AF">
            <w:pPr>
              <w:spacing w:before="60" w:after="60" w:line="240" w:lineRule="auto"/>
              <w:rPr>
                <w:noProof/>
                <w:sz w:val="20"/>
              </w:rPr>
            </w:pPr>
            <w:r>
              <w:rPr>
                <w:noProof/>
                <w:sz w:val="20"/>
              </w:rPr>
              <w:t>08026200</w:t>
            </w:r>
          </w:p>
        </w:tc>
        <w:tc>
          <w:tcPr>
            <w:tcW w:w="1134" w:type="dxa"/>
            <w:tcBorders>
              <w:top w:val="nil"/>
              <w:left w:val="nil"/>
              <w:bottom w:val="single" w:sz="4" w:space="0" w:color="auto"/>
              <w:right w:val="single" w:sz="4" w:space="0" w:color="auto"/>
            </w:tcBorders>
            <w:shd w:val="clear" w:color="auto" w:fill="auto"/>
            <w:noWrap/>
            <w:hideMark/>
          </w:tcPr>
          <w:p w14:paraId="10B845A0" w14:textId="77777777" w:rsidR="00E83F66" w:rsidRPr="00772251" w:rsidRDefault="00E83F66" w:rsidP="005C42AF">
            <w:pPr>
              <w:spacing w:before="60" w:after="60" w:line="240" w:lineRule="auto"/>
              <w:rPr>
                <w:noProof/>
                <w:sz w:val="20"/>
              </w:rPr>
            </w:pPr>
            <w:r>
              <w:rPr>
                <w:noProof/>
                <w:sz w:val="20"/>
              </w:rPr>
              <w:t>080262</w:t>
            </w:r>
          </w:p>
        </w:tc>
        <w:tc>
          <w:tcPr>
            <w:tcW w:w="11425" w:type="dxa"/>
            <w:tcBorders>
              <w:top w:val="nil"/>
              <w:left w:val="nil"/>
              <w:bottom w:val="single" w:sz="4" w:space="0" w:color="auto"/>
              <w:right w:val="single" w:sz="4" w:space="0" w:color="auto"/>
            </w:tcBorders>
            <w:shd w:val="clear" w:color="auto" w:fill="auto"/>
            <w:noWrap/>
            <w:hideMark/>
          </w:tcPr>
          <w:p w14:paraId="0853D36F" w14:textId="77777777" w:rsidR="00E83F66" w:rsidRPr="00772251" w:rsidRDefault="00E83F66" w:rsidP="005C42AF">
            <w:pPr>
              <w:spacing w:before="60" w:after="60" w:line="240" w:lineRule="auto"/>
              <w:rPr>
                <w:noProof/>
                <w:sz w:val="20"/>
              </w:rPr>
            </w:pPr>
            <w:r>
              <w:rPr>
                <w:noProof/>
                <w:sz w:val="20"/>
              </w:rPr>
              <w:t>-- Afskallede</w:t>
            </w:r>
          </w:p>
        </w:tc>
        <w:tc>
          <w:tcPr>
            <w:tcW w:w="986" w:type="dxa"/>
            <w:tcBorders>
              <w:top w:val="nil"/>
              <w:left w:val="nil"/>
              <w:bottom w:val="single" w:sz="4" w:space="0" w:color="auto"/>
              <w:right w:val="single" w:sz="4" w:space="0" w:color="auto"/>
            </w:tcBorders>
            <w:shd w:val="clear" w:color="auto" w:fill="auto"/>
            <w:noWrap/>
            <w:vAlign w:val="bottom"/>
            <w:hideMark/>
          </w:tcPr>
          <w:p w14:paraId="12E307A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A61EA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855CFA" w14:textId="77777777" w:rsidR="00E83F66" w:rsidRPr="00772251" w:rsidRDefault="00E83F66" w:rsidP="005C42AF">
            <w:pPr>
              <w:spacing w:before="60" w:after="60" w:line="240" w:lineRule="auto"/>
              <w:rPr>
                <w:noProof/>
                <w:sz w:val="20"/>
              </w:rPr>
            </w:pPr>
            <w:r>
              <w:rPr>
                <w:noProof/>
                <w:sz w:val="20"/>
              </w:rPr>
              <w:t>08027000</w:t>
            </w:r>
          </w:p>
        </w:tc>
        <w:tc>
          <w:tcPr>
            <w:tcW w:w="1134" w:type="dxa"/>
            <w:tcBorders>
              <w:top w:val="nil"/>
              <w:left w:val="nil"/>
              <w:bottom w:val="single" w:sz="4" w:space="0" w:color="auto"/>
              <w:right w:val="single" w:sz="4" w:space="0" w:color="auto"/>
            </w:tcBorders>
            <w:shd w:val="clear" w:color="auto" w:fill="auto"/>
            <w:noWrap/>
            <w:hideMark/>
          </w:tcPr>
          <w:p w14:paraId="614CC101" w14:textId="77777777" w:rsidR="00E83F66" w:rsidRPr="00772251" w:rsidRDefault="00E83F66" w:rsidP="005C42AF">
            <w:pPr>
              <w:spacing w:before="60" w:after="60" w:line="240" w:lineRule="auto"/>
              <w:rPr>
                <w:noProof/>
                <w:sz w:val="20"/>
              </w:rPr>
            </w:pPr>
            <w:r>
              <w:rPr>
                <w:noProof/>
                <w:sz w:val="20"/>
              </w:rPr>
              <w:t>080270</w:t>
            </w:r>
          </w:p>
        </w:tc>
        <w:tc>
          <w:tcPr>
            <w:tcW w:w="11425" w:type="dxa"/>
            <w:tcBorders>
              <w:top w:val="nil"/>
              <w:left w:val="nil"/>
              <w:bottom w:val="single" w:sz="4" w:space="0" w:color="auto"/>
              <w:right w:val="single" w:sz="4" w:space="0" w:color="auto"/>
            </w:tcBorders>
            <w:shd w:val="clear" w:color="auto" w:fill="auto"/>
            <w:noWrap/>
            <w:hideMark/>
          </w:tcPr>
          <w:p w14:paraId="58952990" w14:textId="77777777" w:rsidR="00E83F66" w:rsidRPr="00772251" w:rsidRDefault="00E83F66" w:rsidP="005C42AF">
            <w:pPr>
              <w:spacing w:before="60" w:after="60" w:line="240" w:lineRule="auto"/>
              <w:rPr>
                <w:noProof/>
                <w:sz w:val="20"/>
              </w:rPr>
            </w:pPr>
            <w:r>
              <w:rPr>
                <w:noProof/>
                <w:sz w:val="20"/>
              </w:rPr>
              <w:t>- Kolanødder (</w:t>
            </w:r>
            <w:r>
              <w:rPr>
                <w:i/>
                <w:noProof/>
                <w:sz w:val="20"/>
              </w:rPr>
              <w:t>Cola</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6D68703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8AC1B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F31F39" w14:textId="77777777" w:rsidR="00E83F66" w:rsidRPr="00772251" w:rsidRDefault="00E83F66" w:rsidP="005C42AF">
            <w:pPr>
              <w:spacing w:before="60" w:after="60" w:line="240" w:lineRule="auto"/>
              <w:rPr>
                <w:noProof/>
                <w:sz w:val="20"/>
              </w:rPr>
            </w:pPr>
            <w:r>
              <w:rPr>
                <w:noProof/>
                <w:sz w:val="20"/>
              </w:rPr>
              <w:t>08028000</w:t>
            </w:r>
          </w:p>
        </w:tc>
        <w:tc>
          <w:tcPr>
            <w:tcW w:w="1134" w:type="dxa"/>
            <w:tcBorders>
              <w:top w:val="nil"/>
              <w:left w:val="nil"/>
              <w:bottom w:val="single" w:sz="4" w:space="0" w:color="auto"/>
              <w:right w:val="single" w:sz="4" w:space="0" w:color="auto"/>
            </w:tcBorders>
            <w:shd w:val="clear" w:color="auto" w:fill="auto"/>
            <w:noWrap/>
            <w:hideMark/>
          </w:tcPr>
          <w:p w14:paraId="5701A1C7" w14:textId="77777777" w:rsidR="00E83F66" w:rsidRPr="00772251" w:rsidRDefault="00E83F66" w:rsidP="005C42AF">
            <w:pPr>
              <w:spacing w:before="60" w:after="60" w:line="240" w:lineRule="auto"/>
              <w:rPr>
                <w:noProof/>
                <w:sz w:val="20"/>
              </w:rPr>
            </w:pPr>
            <w:r>
              <w:rPr>
                <w:noProof/>
                <w:sz w:val="20"/>
              </w:rPr>
              <w:t>080280</w:t>
            </w:r>
          </w:p>
        </w:tc>
        <w:tc>
          <w:tcPr>
            <w:tcW w:w="11425" w:type="dxa"/>
            <w:tcBorders>
              <w:top w:val="nil"/>
              <w:left w:val="nil"/>
              <w:bottom w:val="single" w:sz="4" w:space="0" w:color="auto"/>
              <w:right w:val="single" w:sz="4" w:space="0" w:color="auto"/>
            </w:tcBorders>
            <w:shd w:val="clear" w:color="auto" w:fill="auto"/>
            <w:noWrap/>
            <w:hideMark/>
          </w:tcPr>
          <w:p w14:paraId="74A8217D" w14:textId="77777777" w:rsidR="00E83F66" w:rsidRPr="00772251" w:rsidRDefault="00E83F66" w:rsidP="005C42AF">
            <w:pPr>
              <w:spacing w:before="60" w:after="60" w:line="240" w:lineRule="auto"/>
              <w:rPr>
                <w:noProof/>
                <w:sz w:val="20"/>
              </w:rPr>
            </w:pPr>
            <w:r>
              <w:rPr>
                <w:noProof/>
                <w:sz w:val="20"/>
              </w:rPr>
              <w:t>- Arecanødder (betelnødder)</w:t>
            </w:r>
          </w:p>
        </w:tc>
        <w:tc>
          <w:tcPr>
            <w:tcW w:w="986" w:type="dxa"/>
            <w:tcBorders>
              <w:top w:val="nil"/>
              <w:left w:val="nil"/>
              <w:bottom w:val="single" w:sz="4" w:space="0" w:color="auto"/>
              <w:right w:val="single" w:sz="4" w:space="0" w:color="auto"/>
            </w:tcBorders>
            <w:shd w:val="clear" w:color="auto" w:fill="auto"/>
            <w:noWrap/>
            <w:vAlign w:val="bottom"/>
            <w:hideMark/>
          </w:tcPr>
          <w:p w14:paraId="71199C3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1B4C9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36A4A9" w14:textId="77777777" w:rsidR="00E83F66" w:rsidRPr="00772251" w:rsidRDefault="00E83F66" w:rsidP="005C42AF">
            <w:pPr>
              <w:spacing w:before="60" w:after="60" w:line="240" w:lineRule="auto"/>
              <w:rPr>
                <w:noProof/>
                <w:sz w:val="20"/>
              </w:rPr>
            </w:pPr>
            <w:r>
              <w:rPr>
                <w:noProof/>
                <w:sz w:val="20"/>
              </w:rPr>
              <w:t>08029000</w:t>
            </w:r>
          </w:p>
        </w:tc>
        <w:tc>
          <w:tcPr>
            <w:tcW w:w="1134" w:type="dxa"/>
            <w:tcBorders>
              <w:top w:val="nil"/>
              <w:left w:val="nil"/>
              <w:bottom w:val="single" w:sz="4" w:space="0" w:color="auto"/>
              <w:right w:val="single" w:sz="4" w:space="0" w:color="auto"/>
            </w:tcBorders>
            <w:shd w:val="clear" w:color="auto" w:fill="auto"/>
            <w:noWrap/>
            <w:hideMark/>
          </w:tcPr>
          <w:p w14:paraId="4757A1C3" w14:textId="77777777" w:rsidR="00E83F66" w:rsidRPr="00772251" w:rsidRDefault="00E83F66" w:rsidP="005C42AF">
            <w:pPr>
              <w:spacing w:before="60" w:after="60" w:line="240" w:lineRule="auto"/>
              <w:rPr>
                <w:noProof/>
                <w:sz w:val="20"/>
              </w:rPr>
            </w:pPr>
            <w:r>
              <w:rPr>
                <w:noProof/>
                <w:sz w:val="20"/>
              </w:rPr>
              <w:t>080290</w:t>
            </w:r>
          </w:p>
        </w:tc>
        <w:tc>
          <w:tcPr>
            <w:tcW w:w="11425" w:type="dxa"/>
            <w:tcBorders>
              <w:top w:val="nil"/>
              <w:left w:val="nil"/>
              <w:bottom w:val="single" w:sz="4" w:space="0" w:color="auto"/>
              <w:right w:val="single" w:sz="4" w:space="0" w:color="auto"/>
            </w:tcBorders>
            <w:shd w:val="clear" w:color="auto" w:fill="auto"/>
            <w:noWrap/>
            <w:hideMark/>
          </w:tcPr>
          <w:p w14:paraId="07E5A2CA"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0FA2D6E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05384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56DDB5" w14:textId="77777777" w:rsidR="00E83F66" w:rsidRPr="00772251" w:rsidRDefault="00E83F66" w:rsidP="005C42AF">
            <w:pPr>
              <w:spacing w:before="60" w:after="60" w:line="240" w:lineRule="auto"/>
              <w:rPr>
                <w:noProof/>
                <w:sz w:val="20"/>
              </w:rPr>
            </w:pPr>
            <w:r>
              <w:rPr>
                <w:noProof/>
                <w:sz w:val="20"/>
              </w:rPr>
              <w:t>08031000</w:t>
            </w:r>
          </w:p>
        </w:tc>
        <w:tc>
          <w:tcPr>
            <w:tcW w:w="1134" w:type="dxa"/>
            <w:tcBorders>
              <w:top w:val="nil"/>
              <w:left w:val="nil"/>
              <w:bottom w:val="single" w:sz="4" w:space="0" w:color="auto"/>
              <w:right w:val="single" w:sz="4" w:space="0" w:color="auto"/>
            </w:tcBorders>
            <w:shd w:val="clear" w:color="auto" w:fill="auto"/>
            <w:noWrap/>
            <w:hideMark/>
          </w:tcPr>
          <w:p w14:paraId="268424EC" w14:textId="77777777" w:rsidR="00E83F66" w:rsidRPr="00772251" w:rsidRDefault="00E83F66" w:rsidP="005C42AF">
            <w:pPr>
              <w:spacing w:before="60" w:after="60" w:line="240" w:lineRule="auto"/>
              <w:rPr>
                <w:noProof/>
                <w:sz w:val="20"/>
              </w:rPr>
            </w:pPr>
            <w:r>
              <w:rPr>
                <w:noProof/>
                <w:sz w:val="20"/>
              </w:rPr>
              <w:t>080310</w:t>
            </w:r>
          </w:p>
        </w:tc>
        <w:tc>
          <w:tcPr>
            <w:tcW w:w="11425" w:type="dxa"/>
            <w:tcBorders>
              <w:top w:val="nil"/>
              <w:left w:val="nil"/>
              <w:bottom w:val="single" w:sz="4" w:space="0" w:color="auto"/>
              <w:right w:val="single" w:sz="4" w:space="0" w:color="auto"/>
            </w:tcBorders>
            <w:shd w:val="clear" w:color="auto" w:fill="auto"/>
            <w:noWrap/>
            <w:hideMark/>
          </w:tcPr>
          <w:p w14:paraId="3689461B" w14:textId="77777777" w:rsidR="00E83F66" w:rsidRPr="00772251" w:rsidRDefault="00E83F66" w:rsidP="005C42AF">
            <w:pPr>
              <w:spacing w:before="60" w:after="60" w:line="240" w:lineRule="auto"/>
              <w:rPr>
                <w:noProof/>
                <w:sz w:val="20"/>
              </w:rPr>
            </w:pPr>
            <w:r>
              <w:rPr>
                <w:noProof/>
                <w:sz w:val="20"/>
              </w:rPr>
              <w:t>- Pisang</w:t>
            </w:r>
          </w:p>
        </w:tc>
        <w:tc>
          <w:tcPr>
            <w:tcW w:w="986" w:type="dxa"/>
            <w:tcBorders>
              <w:top w:val="nil"/>
              <w:left w:val="nil"/>
              <w:bottom w:val="single" w:sz="4" w:space="0" w:color="auto"/>
              <w:right w:val="single" w:sz="4" w:space="0" w:color="auto"/>
            </w:tcBorders>
            <w:shd w:val="clear" w:color="auto" w:fill="auto"/>
            <w:noWrap/>
            <w:vAlign w:val="bottom"/>
            <w:hideMark/>
          </w:tcPr>
          <w:p w14:paraId="4B53418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8D6E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4CAEAB" w14:textId="77777777" w:rsidR="00E83F66" w:rsidRPr="00772251" w:rsidRDefault="00E83F66" w:rsidP="005C42AF">
            <w:pPr>
              <w:spacing w:before="60" w:after="60" w:line="240" w:lineRule="auto"/>
              <w:rPr>
                <w:noProof/>
                <w:sz w:val="20"/>
              </w:rPr>
            </w:pPr>
            <w:r>
              <w:rPr>
                <w:noProof/>
                <w:sz w:val="20"/>
              </w:rPr>
              <w:t>08039000</w:t>
            </w:r>
          </w:p>
        </w:tc>
        <w:tc>
          <w:tcPr>
            <w:tcW w:w="1134" w:type="dxa"/>
            <w:tcBorders>
              <w:top w:val="nil"/>
              <w:left w:val="nil"/>
              <w:bottom w:val="single" w:sz="4" w:space="0" w:color="auto"/>
              <w:right w:val="single" w:sz="4" w:space="0" w:color="auto"/>
            </w:tcBorders>
            <w:shd w:val="clear" w:color="auto" w:fill="auto"/>
            <w:noWrap/>
            <w:hideMark/>
          </w:tcPr>
          <w:p w14:paraId="03D5BCC7" w14:textId="77777777" w:rsidR="00E83F66" w:rsidRPr="00772251" w:rsidRDefault="00E83F66" w:rsidP="005C42AF">
            <w:pPr>
              <w:spacing w:before="60" w:after="60" w:line="240" w:lineRule="auto"/>
              <w:rPr>
                <w:noProof/>
                <w:sz w:val="20"/>
              </w:rPr>
            </w:pPr>
            <w:r>
              <w:rPr>
                <w:noProof/>
                <w:sz w:val="20"/>
              </w:rPr>
              <w:t>080390</w:t>
            </w:r>
          </w:p>
        </w:tc>
        <w:tc>
          <w:tcPr>
            <w:tcW w:w="11425" w:type="dxa"/>
            <w:tcBorders>
              <w:top w:val="nil"/>
              <w:left w:val="nil"/>
              <w:bottom w:val="single" w:sz="4" w:space="0" w:color="auto"/>
              <w:right w:val="single" w:sz="4" w:space="0" w:color="auto"/>
            </w:tcBorders>
            <w:shd w:val="clear" w:color="auto" w:fill="auto"/>
            <w:noWrap/>
            <w:hideMark/>
          </w:tcPr>
          <w:p w14:paraId="39B7CBED"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5B170E5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797D9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C4CCA2" w14:textId="77777777" w:rsidR="00E83F66" w:rsidRPr="00772251" w:rsidRDefault="00E83F66" w:rsidP="005C42AF">
            <w:pPr>
              <w:spacing w:before="60" w:after="60" w:line="240" w:lineRule="auto"/>
              <w:rPr>
                <w:noProof/>
                <w:sz w:val="20"/>
              </w:rPr>
            </w:pPr>
            <w:r>
              <w:rPr>
                <w:noProof/>
                <w:sz w:val="20"/>
              </w:rPr>
              <w:t>08043000</w:t>
            </w:r>
          </w:p>
        </w:tc>
        <w:tc>
          <w:tcPr>
            <w:tcW w:w="1134" w:type="dxa"/>
            <w:tcBorders>
              <w:top w:val="nil"/>
              <w:left w:val="nil"/>
              <w:bottom w:val="single" w:sz="4" w:space="0" w:color="auto"/>
              <w:right w:val="single" w:sz="4" w:space="0" w:color="auto"/>
            </w:tcBorders>
            <w:shd w:val="clear" w:color="auto" w:fill="auto"/>
            <w:noWrap/>
            <w:hideMark/>
          </w:tcPr>
          <w:p w14:paraId="42EB34C0" w14:textId="77777777" w:rsidR="00E83F66" w:rsidRPr="00772251" w:rsidRDefault="00E83F66" w:rsidP="005C42AF">
            <w:pPr>
              <w:spacing w:before="60" w:after="60" w:line="240" w:lineRule="auto"/>
              <w:rPr>
                <w:noProof/>
                <w:sz w:val="20"/>
              </w:rPr>
            </w:pPr>
            <w:r>
              <w:rPr>
                <w:noProof/>
                <w:sz w:val="20"/>
              </w:rPr>
              <w:t>080430</w:t>
            </w:r>
          </w:p>
        </w:tc>
        <w:tc>
          <w:tcPr>
            <w:tcW w:w="11425" w:type="dxa"/>
            <w:tcBorders>
              <w:top w:val="nil"/>
              <w:left w:val="nil"/>
              <w:bottom w:val="single" w:sz="4" w:space="0" w:color="auto"/>
              <w:right w:val="single" w:sz="4" w:space="0" w:color="auto"/>
            </w:tcBorders>
            <w:shd w:val="clear" w:color="auto" w:fill="auto"/>
            <w:noWrap/>
            <w:hideMark/>
          </w:tcPr>
          <w:p w14:paraId="545371AE" w14:textId="77777777" w:rsidR="00E83F66" w:rsidRPr="00772251" w:rsidRDefault="00E83F66" w:rsidP="005C42AF">
            <w:pPr>
              <w:spacing w:before="60" w:after="60" w:line="240" w:lineRule="auto"/>
              <w:rPr>
                <w:noProof/>
                <w:sz w:val="20"/>
              </w:rPr>
            </w:pPr>
            <w:r>
              <w:rPr>
                <w:noProof/>
                <w:sz w:val="20"/>
              </w:rPr>
              <w:t>- Ananas</w:t>
            </w:r>
          </w:p>
        </w:tc>
        <w:tc>
          <w:tcPr>
            <w:tcW w:w="986" w:type="dxa"/>
            <w:tcBorders>
              <w:top w:val="nil"/>
              <w:left w:val="nil"/>
              <w:bottom w:val="single" w:sz="4" w:space="0" w:color="auto"/>
              <w:right w:val="single" w:sz="4" w:space="0" w:color="auto"/>
            </w:tcBorders>
            <w:shd w:val="clear" w:color="auto" w:fill="auto"/>
            <w:noWrap/>
            <w:vAlign w:val="bottom"/>
            <w:hideMark/>
          </w:tcPr>
          <w:p w14:paraId="203D087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43215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D2E517" w14:textId="77777777" w:rsidR="00E83F66" w:rsidRPr="00772251" w:rsidRDefault="00E83F66" w:rsidP="005C42AF">
            <w:pPr>
              <w:spacing w:before="60" w:after="60" w:line="240" w:lineRule="auto"/>
              <w:rPr>
                <w:noProof/>
                <w:sz w:val="20"/>
              </w:rPr>
            </w:pPr>
            <w:r>
              <w:rPr>
                <w:noProof/>
                <w:sz w:val="20"/>
              </w:rPr>
              <w:t>08044000</w:t>
            </w:r>
          </w:p>
        </w:tc>
        <w:tc>
          <w:tcPr>
            <w:tcW w:w="1134" w:type="dxa"/>
            <w:tcBorders>
              <w:top w:val="nil"/>
              <w:left w:val="nil"/>
              <w:bottom w:val="single" w:sz="4" w:space="0" w:color="auto"/>
              <w:right w:val="single" w:sz="4" w:space="0" w:color="auto"/>
            </w:tcBorders>
            <w:shd w:val="clear" w:color="auto" w:fill="auto"/>
            <w:noWrap/>
            <w:hideMark/>
          </w:tcPr>
          <w:p w14:paraId="48AB6CC9" w14:textId="77777777" w:rsidR="00E83F66" w:rsidRPr="00772251" w:rsidRDefault="00E83F66" w:rsidP="005C42AF">
            <w:pPr>
              <w:spacing w:before="60" w:after="60" w:line="240" w:lineRule="auto"/>
              <w:rPr>
                <w:noProof/>
                <w:sz w:val="20"/>
              </w:rPr>
            </w:pPr>
            <w:r>
              <w:rPr>
                <w:noProof/>
                <w:sz w:val="20"/>
              </w:rPr>
              <w:t>080440</w:t>
            </w:r>
          </w:p>
        </w:tc>
        <w:tc>
          <w:tcPr>
            <w:tcW w:w="11425" w:type="dxa"/>
            <w:tcBorders>
              <w:top w:val="nil"/>
              <w:left w:val="nil"/>
              <w:bottom w:val="single" w:sz="4" w:space="0" w:color="auto"/>
              <w:right w:val="single" w:sz="4" w:space="0" w:color="auto"/>
            </w:tcBorders>
            <w:shd w:val="clear" w:color="auto" w:fill="auto"/>
            <w:noWrap/>
            <w:hideMark/>
          </w:tcPr>
          <w:p w14:paraId="73793528" w14:textId="77777777" w:rsidR="00E83F66" w:rsidRPr="00772251" w:rsidRDefault="00E83F66" w:rsidP="005C42AF">
            <w:pPr>
              <w:spacing w:before="60" w:after="60" w:line="240" w:lineRule="auto"/>
              <w:rPr>
                <w:noProof/>
                <w:sz w:val="20"/>
              </w:rPr>
            </w:pPr>
            <w:r>
              <w:rPr>
                <w:noProof/>
                <w:sz w:val="20"/>
              </w:rPr>
              <w:t>- Avocadoer</w:t>
            </w:r>
          </w:p>
        </w:tc>
        <w:tc>
          <w:tcPr>
            <w:tcW w:w="986" w:type="dxa"/>
            <w:tcBorders>
              <w:top w:val="nil"/>
              <w:left w:val="nil"/>
              <w:bottom w:val="single" w:sz="4" w:space="0" w:color="auto"/>
              <w:right w:val="single" w:sz="4" w:space="0" w:color="auto"/>
            </w:tcBorders>
            <w:shd w:val="clear" w:color="auto" w:fill="auto"/>
            <w:noWrap/>
            <w:vAlign w:val="bottom"/>
            <w:hideMark/>
          </w:tcPr>
          <w:p w14:paraId="0BF92D1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D5415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622473" w14:textId="77777777" w:rsidR="00E83F66" w:rsidRPr="00772251" w:rsidRDefault="00E83F66" w:rsidP="005C42AF">
            <w:pPr>
              <w:spacing w:before="60" w:after="60" w:line="240" w:lineRule="auto"/>
              <w:rPr>
                <w:noProof/>
                <w:sz w:val="20"/>
              </w:rPr>
            </w:pPr>
            <w:r>
              <w:rPr>
                <w:noProof/>
                <w:sz w:val="20"/>
              </w:rPr>
              <w:t>08045000</w:t>
            </w:r>
          </w:p>
        </w:tc>
        <w:tc>
          <w:tcPr>
            <w:tcW w:w="1134" w:type="dxa"/>
            <w:tcBorders>
              <w:top w:val="nil"/>
              <w:left w:val="nil"/>
              <w:bottom w:val="single" w:sz="4" w:space="0" w:color="auto"/>
              <w:right w:val="single" w:sz="4" w:space="0" w:color="auto"/>
            </w:tcBorders>
            <w:shd w:val="clear" w:color="auto" w:fill="auto"/>
            <w:noWrap/>
            <w:hideMark/>
          </w:tcPr>
          <w:p w14:paraId="4B1D2BB7" w14:textId="77777777" w:rsidR="00E83F66" w:rsidRPr="00772251" w:rsidRDefault="00E83F66" w:rsidP="005C42AF">
            <w:pPr>
              <w:spacing w:before="60" w:after="60" w:line="240" w:lineRule="auto"/>
              <w:rPr>
                <w:noProof/>
                <w:sz w:val="20"/>
              </w:rPr>
            </w:pPr>
            <w:r>
              <w:rPr>
                <w:noProof/>
                <w:sz w:val="20"/>
              </w:rPr>
              <w:t>080450</w:t>
            </w:r>
          </w:p>
        </w:tc>
        <w:tc>
          <w:tcPr>
            <w:tcW w:w="11425" w:type="dxa"/>
            <w:tcBorders>
              <w:top w:val="nil"/>
              <w:left w:val="nil"/>
              <w:bottom w:val="single" w:sz="4" w:space="0" w:color="auto"/>
              <w:right w:val="single" w:sz="4" w:space="0" w:color="auto"/>
            </w:tcBorders>
            <w:shd w:val="clear" w:color="auto" w:fill="auto"/>
            <w:noWrap/>
            <w:hideMark/>
          </w:tcPr>
          <w:p w14:paraId="3922E073" w14:textId="77777777" w:rsidR="00E83F66" w:rsidRPr="00772251" w:rsidRDefault="00E83F66" w:rsidP="005C42AF">
            <w:pPr>
              <w:spacing w:before="60" w:after="60" w:line="240" w:lineRule="auto"/>
              <w:rPr>
                <w:noProof/>
                <w:sz w:val="20"/>
              </w:rPr>
            </w:pPr>
            <w:r>
              <w:rPr>
                <w:noProof/>
                <w:sz w:val="20"/>
              </w:rPr>
              <w:t>- Guavabær, mango og mangostaner</w:t>
            </w:r>
          </w:p>
        </w:tc>
        <w:tc>
          <w:tcPr>
            <w:tcW w:w="986" w:type="dxa"/>
            <w:tcBorders>
              <w:top w:val="nil"/>
              <w:left w:val="nil"/>
              <w:bottom w:val="single" w:sz="4" w:space="0" w:color="auto"/>
              <w:right w:val="single" w:sz="4" w:space="0" w:color="auto"/>
            </w:tcBorders>
            <w:shd w:val="clear" w:color="auto" w:fill="auto"/>
            <w:noWrap/>
            <w:vAlign w:val="bottom"/>
            <w:hideMark/>
          </w:tcPr>
          <w:p w14:paraId="0A0974D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96632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396906" w14:textId="77777777" w:rsidR="00E83F66" w:rsidRPr="00772251" w:rsidRDefault="00E83F66" w:rsidP="005C42AF">
            <w:pPr>
              <w:spacing w:before="60" w:after="60" w:line="240" w:lineRule="auto"/>
              <w:rPr>
                <w:noProof/>
                <w:sz w:val="20"/>
              </w:rPr>
            </w:pPr>
            <w:r>
              <w:rPr>
                <w:noProof/>
                <w:sz w:val="20"/>
              </w:rPr>
              <w:t>08051000</w:t>
            </w:r>
          </w:p>
        </w:tc>
        <w:tc>
          <w:tcPr>
            <w:tcW w:w="1134" w:type="dxa"/>
            <w:tcBorders>
              <w:top w:val="nil"/>
              <w:left w:val="nil"/>
              <w:bottom w:val="single" w:sz="4" w:space="0" w:color="auto"/>
              <w:right w:val="single" w:sz="4" w:space="0" w:color="auto"/>
            </w:tcBorders>
            <w:shd w:val="clear" w:color="auto" w:fill="auto"/>
            <w:noWrap/>
            <w:hideMark/>
          </w:tcPr>
          <w:p w14:paraId="247ED5A9" w14:textId="77777777" w:rsidR="00E83F66" w:rsidRPr="00772251" w:rsidRDefault="00E83F66" w:rsidP="005C42AF">
            <w:pPr>
              <w:spacing w:before="60" w:after="60" w:line="240" w:lineRule="auto"/>
              <w:rPr>
                <w:noProof/>
                <w:sz w:val="20"/>
              </w:rPr>
            </w:pPr>
            <w:r>
              <w:rPr>
                <w:noProof/>
                <w:sz w:val="20"/>
              </w:rPr>
              <w:t>080510</w:t>
            </w:r>
          </w:p>
        </w:tc>
        <w:tc>
          <w:tcPr>
            <w:tcW w:w="11425" w:type="dxa"/>
            <w:tcBorders>
              <w:top w:val="nil"/>
              <w:left w:val="nil"/>
              <w:bottom w:val="single" w:sz="4" w:space="0" w:color="auto"/>
              <w:right w:val="single" w:sz="4" w:space="0" w:color="auto"/>
            </w:tcBorders>
            <w:shd w:val="clear" w:color="auto" w:fill="auto"/>
            <w:noWrap/>
            <w:hideMark/>
          </w:tcPr>
          <w:p w14:paraId="30D77D00" w14:textId="77777777" w:rsidR="00E83F66" w:rsidRPr="00772251" w:rsidRDefault="00E83F66" w:rsidP="005C42AF">
            <w:pPr>
              <w:spacing w:before="60" w:after="60" w:line="240" w:lineRule="auto"/>
              <w:rPr>
                <w:noProof/>
                <w:sz w:val="20"/>
              </w:rPr>
            </w:pPr>
            <w:r>
              <w:rPr>
                <w:noProof/>
                <w:sz w:val="20"/>
              </w:rPr>
              <w:t>- Appelsiner og pomeranser</w:t>
            </w:r>
          </w:p>
        </w:tc>
        <w:tc>
          <w:tcPr>
            <w:tcW w:w="986" w:type="dxa"/>
            <w:tcBorders>
              <w:top w:val="nil"/>
              <w:left w:val="nil"/>
              <w:bottom w:val="single" w:sz="4" w:space="0" w:color="auto"/>
              <w:right w:val="single" w:sz="4" w:space="0" w:color="auto"/>
            </w:tcBorders>
            <w:shd w:val="clear" w:color="auto" w:fill="auto"/>
            <w:noWrap/>
            <w:vAlign w:val="bottom"/>
            <w:hideMark/>
          </w:tcPr>
          <w:p w14:paraId="55E3433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6E000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65D423" w14:textId="77777777" w:rsidR="00E83F66" w:rsidRPr="00772251" w:rsidRDefault="00E83F66" w:rsidP="005C42AF">
            <w:pPr>
              <w:spacing w:before="60" w:after="60" w:line="240" w:lineRule="auto"/>
              <w:rPr>
                <w:noProof/>
                <w:sz w:val="20"/>
              </w:rPr>
            </w:pPr>
            <w:r>
              <w:rPr>
                <w:noProof/>
                <w:sz w:val="20"/>
              </w:rPr>
              <w:t>08052000</w:t>
            </w:r>
          </w:p>
        </w:tc>
        <w:tc>
          <w:tcPr>
            <w:tcW w:w="1134" w:type="dxa"/>
            <w:tcBorders>
              <w:top w:val="nil"/>
              <w:left w:val="nil"/>
              <w:bottom w:val="single" w:sz="4" w:space="0" w:color="auto"/>
              <w:right w:val="single" w:sz="4" w:space="0" w:color="auto"/>
            </w:tcBorders>
            <w:shd w:val="clear" w:color="auto" w:fill="auto"/>
            <w:noWrap/>
            <w:hideMark/>
          </w:tcPr>
          <w:p w14:paraId="4B8812D0" w14:textId="77777777" w:rsidR="00E83F66" w:rsidRPr="00772251" w:rsidRDefault="00E83F66" w:rsidP="005C42AF">
            <w:pPr>
              <w:spacing w:before="60" w:after="60" w:line="240" w:lineRule="auto"/>
              <w:rPr>
                <w:noProof/>
                <w:sz w:val="20"/>
              </w:rPr>
            </w:pPr>
            <w:r>
              <w:rPr>
                <w:noProof/>
                <w:sz w:val="20"/>
              </w:rPr>
              <w:t>080520</w:t>
            </w:r>
          </w:p>
        </w:tc>
        <w:tc>
          <w:tcPr>
            <w:tcW w:w="11425" w:type="dxa"/>
            <w:tcBorders>
              <w:top w:val="nil"/>
              <w:left w:val="nil"/>
              <w:bottom w:val="single" w:sz="4" w:space="0" w:color="auto"/>
              <w:right w:val="single" w:sz="4" w:space="0" w:color="auto"/>
            </w:tcBorders>
            <w:shd w:val="clear" w:color="auto" w:fill="auto"/>
            <w:noWrap/>
            <w:hideMark/>
          </w:tcPr>
          <w:p w14:paraId="3E469612" w14:textId="77777777" w:rsidR="00E83F66" w:rsidRPr="00772251" w:rsidRDefault="00E83F66" w:rsidP="005C42AF">
            <w:pPr>
              <w:spacing w:before="60" w:after="60" w:line="240" w:lineRule="auto"/>
              <w:rPr>
                <w:noProof/>
                <w:sz w:val="20"/>
              </w:rPr>
            </w:pPr>
            <w:r>
              <w:rPr>
                <w:noProof/>
                <w:sz w:val="20"/>
              </w:rPr>
              <w:t>- Mandariner (herunder tangeriner og satsumas); klementiner, wilkings og andre lignende krydsninger af citrusfrugter</w:t>
            </w:r>
          </w:p>
        </w:tc>
        <w:tc>
          <w:tcPr>
            <w:tcW w:w="986" w:type="dxa"/>
            <w:tcBorders>
              <w:top w:val="nil"/>
              <w:left w:val="nil"/>
              <w:bottom w:val="single" w:sz="4" w:space="0" w:color="auto"/>
              <w:right w:val="single" w:sz="4" w:space="0" w:color="auto"/>
            </w:tcBorders>
            <w:shd w:val="clear" w:color="auto" w:fill="auto"/>
            <w:noWrap/>
            <w:vAlign w:val="bottom"/>
            <w:hideMark/>
          </w:tcPr>
          <w:p w14:paraId="34F8089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F0B7E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0362A8" w14:textId="77777777" w:rsidR="00E83F66" w:rsidRPr="00772251" w:rsidRDefault="00E83F66" w:rsidP="005C42AF">
            <w:pPr>
              <w:spacing w:before="60" w:after="60" w:line="240" w:lineRule="auto"/>
              <w:rPr>
                <w:noProof/>
                <w:sz w:val="20"/>
              </w:rPr>
            </w:pPr>
            <w:r>
              <w:rPr>
                <w:noProof/>
                <w:sz w:val="20"/>
              </w:rPr>
              <w:t>08059000</w:t>
            </w:r>
          </w:p>
        </w:tc>
        <w:tc>
          <w:tcPr>
            <w:tcW w:w="1134" w:type="dxa"/>
            <w:tcBorders>
              <w:top w:val="nil"/>
              <w:left w:val="nil"/>
              <w:bottom w:val="single" w:sz="4" w:space="0" w:color="auto"/>
              <w:right w:val="single" w:sz="4" w:space="0" w:color="auto"/>
            </w:tcBorders>
            <w:shd w:val="clear" w:color="auto" w:fill="auto"/>
            <w:noWrap/>
            <w:hideMark/>
          </w:tcPr>
          <w:p w14:paraId="71ECB2A0" w14:textId="77777777" w:rsidR="00E83F66" w:rsidRPr="00772251" w:rsidRDefault="00E83F66" w:rsidP="005C42AF">
            <w:pPr>
              <w:spacing w:before="60" w:after="60" w:line="240" w:lineRule="auto"/>
              <w:rPr>
                <w:noProof/>
                <w:sz w:val="20"/>
              </w:rPr>
            </w:pPr>
            <w:r>
              <w:rPr>
                <w:noProof/>
                <w:sz w:val="20"/>
              </w:rPr>
              <w:t>080590</w:t>
            </w:r>
          </w:p>
        </w:tc>
        <w:tc>
          <w:tcPr>
            <w:tcW w:w="11425" w:type="dxa"/>
            <w:tcBorders>
              <w:top w:val="nil"/>
              <w:left w:val="nil"/>
              <w:bottom w:val="single" w:sz="4" w:space="0" w:color="auto"/>
              <w:right w:val="single" w:sz="4" w:space="0" w:color="auto"/>
            </w:tcBorders>
            <w:shd w:val="clear" w:color="auto" w:fill="auto"/>
            <w:noWrap/>
            <w:hideMark/>
          </w:tcPr>
          <w:p w14:paraId="208D9E09"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73F487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7645A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CB2A3F" w14:textId="77777777" w:rsidR="00E83F66" w:rsidRPr="00772251" w:rsidRDefault="00E83F66" w:rsidP="005C42AF">
            <w:pPr>
              <w:spacing w:before="60" w:after="60" w:line="240" w:lineRule="auto"/>
              <w:rPr>
                <w:noProof/>
                <w:sz w:val="20"/>
              </w:rPr>
            </w:pPr>
            <w:r>
              <w:rPr>
                <w:noProof/>
                <w:sz w:val="20"/>
              </w:rPr>
              <w:t>08062000</w:t>
            </w:r>
          </w:p>
        </w:tc>
        <w:tc>
          <w:tcPr>
            <w:tcW w:w="1134" w:type="dxa"/>
            <w:tcBorders>
              <w:top w:val="nil"/>
              <w:left w:val="nil"/>
              <w:bottom w:val="single" w:sz="4" w:space="0" w:color="auto"/>
              <w:right w:val="single" w:sz="4" w:space="0" w:color="auto"/>
            </w:tcBorders>
            <w:shd w:val="clear" w:color="auto" w:fill="auto"/>
            <w:noWrap/>
            <w:hideMark/>
          </w:tcPr>
          <w:p w14:paraId="1C20A83A" w14:textId="77777777" w:rsidR="00E83F66" w:rsidRPr="00772251" w:rsidRDefault="00E83F66" w:rsidP="005C42AF">
            <w:pPr>
              <w:spacing w:before="60" w:after="60" w:line="240" w:lineRule="auto"/>
              <w:rPr>
                <w:noProof/>
                <w:sz w:val="20"/>
              </w:rPr>
            </w:pPr>
            <w:r>
              <w:rPr>
                <w:noProof/>
                <w:sz w:val="20"/>
              </w:rPr>
              <w:t>080620</w:t>
            </w:r>
          </w:p>
        </w:tc>
        <w:tc>
          <w:tcPr>
            <w:tcW w:w="11425" w:type="dxa"/>
            <w:tcBorders>
              <w:top w:val="nil"/>
              <w:left w:val="nil"/>
              <w:bottom w:val="single" w:sz="4" w:space="0" w:color="auto"/>
              <w:right w:val="single" w:sz="4" w:space="0" w:color="auto"/>
            </w:tcBorders>
            <w:shd w:val="clear" w:color="auto" w:fill="auto"/>
            <w:noWrap/>
            <w:hideMark/>
          </w:tcPr>
          <w:p w14:paraId="2BE27DC8" w14:textId="77777777" w:rsidR="00E83F66" w:rsidRPr="00772251" w:rsidRDefault="00E83F66" w:rsidP="005C42AF">
            <w:pPr>
              <w:spacing w:before="60" w:after="60" w:line="240" w:lineRule="auto"/>
              <w:rPr>
                <w:noProof/>
                <w:sz w:val="20"/>
              </w:rPr>
            </w:pPr>
            <w:r>
              <w:rPr>
                <w:noProof/>
                <w:sz w:val="20"/>
              </w:rPr>
              <w:t>- Tørrede</w:t>
            </w:r>
          </w:p>
        </w:tc>
        <w:tc>
          <w:tcPr>
            <w:tcW w:w="986" w:type="dxa"/>
            <w:tcBorders>
              <w:top w:val="nil"/>
              <w:left w:val="nil"/>
              <w:bottom w:val="single" w:sz="4" w:space="0" w:color="auto"/>
              <w:right w:val="single" w:sz="4" w:space="0" w:color="auto"/>
            </w:tcBorders>
            <w:shd w:val="clear" w:color="auto" w:fill="auto"/>
            <w:noWrap/>
            <w:vAlign w:val="bottom"/>
            <w:hideMark/>
          </w:tcPr>
          <w:p w14:paraId="2B002AC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17A53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5AC8F9" w14:textId="77777777" w:rsidR="00E83F66" w:rsidRPr="00772251" w:rsidRDefault="00E83F66" w:rsidP="005C42AF">
            <w:pPr>
              <w:spacing w:before="60" w:after="60" w:line="240" w:lineRule="auto"/>
              <w:rPr>
                <w:noProof/>
                <w:sz w:val="20"/>
              </w:rPr>
            </w:pPr>
            <w:r>
              <w:rPr>
                <w:noProof/>
                <w:sz w:val="20"/>
              </w:rPr>
              <w:t>08071100</w:t>
            </w:r>
          </w:p>
        </w:tc>
        <w:tc>
          <w:tcPr>
            <w:tcW w:w="1134" w:type="dxa"/>
            <w:tcBorders>
              <w:top w:val="nil"/>
              <w:left w:val="nil"/>
              <w:bottom w:val="single" w:sz="4" w:space="0" w:color="auto"/>
              <w:right w:val="single" w:sz="4" w:space="0" w:color="auto"/>
            </w:tcBorders>
            <w:shd w:val="clear" w:color="auto" w:fill="auto"/>
            <w:noWrap/>
            <w:hideMark/>
          </w:tcPr>
          <w:p w14:paraId="79DCBFDC" w14:textId="77777777" w:rsidR="00E83F66" w:rsidRPr="00772251" w:rsidRDefault="00E83F66" w:rsidP="005C42AF">
            <w:pPr>
              <w:spacing w:before="60" w:after="60" w:line="240" w:lineRule="auto"/>
              <w:rPr>
                <w:noProof/>
                <w:sz w:val="20"/>
              </w:rPr>
            </w:pPr>
            <w:r>
              <w:rPr>
                <w:noProof/>
                <w:sz w:val="20"/>
              </w:rPr>
              <w:t>080711</w:t>
            </w:r>
          </w:p>
        </w:tc>
        <w:tc>
          <w:tcPr>
            <w:tcW w:w="11425" w:type="dxa"/>
            <w:tcBorders>
              <w:top w:val="nil"/>
              <w:left w:val="nil"/>
              <w:bottom w:val="single" w:sz="4" w:space="0" w:color="auto"/>
              <w:right w:val="single" w:sz="4" w:space="0" w:color="auto"/>
            </w:tcBorders>
            <w:shd w:val="clear" w:color="auto" w:fill="auto"/>
            <w:noWrap/>
            <w:hideMark/>
          </w:tcPr>
          <w:p w14:paraId="24B95F19" w14:textId="77777777" w:rsidR="00E83F66" w:rsidRPr="00772251" w:rsidRDefault="00E83F66" w:rsidP="005C42AF">
            <w:pPr>
              <w:spacing w:before="60" w:after="60" w:line="240" w:lineRule="auto"/>
              <w:rPr>
                <w:noProof/>
                <w:sz w:val="20"/>
              </w:rPr>
            </w:pPr>
            <w:r>
              <w:rPr>
                <w:noProof/>
                <w:sz w:val="20"/>
              </w:rPr>
              <w:t>-- Vandmeloner</w:t>
            </w:r>
          </w:p>
        </w:tc>
        <w:tc>
          <w:tcPr>
            <w:tcW w:w="986" w:type="dxa"/>
            <w:tcBorders>
              <w:top w:val="nil"/>
              <w:left w:val="nil"/>
              <w:bottom w:val="single" w:sz="4" w:space="0" w:color="auto"/>
              <w:right w:val="single" w:sz="4" w:space="0" w:color="auto"/>
            </w:tcBorders>
            <w:shd w:val="clear" w:color="auto" w:fill="auto"/>
            <w:noWrap/>
            <w:vAlign w:val="bottom"/>
            <w:hideMark/>
          </w:tcPr>
          <w:p w14:paraId="7682057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1069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299E20" w14:textId="77777777" w:rsidR="00E83F66" w:rsidRPr="00772251" w:rsidRDefault="00E83F66" w:rsidP="00507CFA">
            <w:pPr>
              <w:pageBreakBefore/>
              <w:spacing w:before="60" w:after="60" w:line="240" w:lineRule="auto"/>
              <w:rPr>
                <w:noProof/>
                <w:sz w:val="20"/>
              </w:rPr>
            </w:pPr>
            <w:r>
              <w:rPr>
                <w:noProof/>
                <w:sz w:val="20"/>
              </w:rPr>
              <w:t>08071900</w:t>
            </w:r>
          </w:p>
        </w:tc>
        <w:tc>
          <w:tcPr>
            <w:tcW w:w="1134" w:type="dxa"/>
            <w:tcBorders>
              <w:top w:val="nil"/>
              <w:left w:val="nil"/>
              <w:bottom w:val="single" w:sz="4" w:space="0" w:color="auto"/>
              <w:right w:val="single" w:sz="4" w:space="0" w:color="auto"/>
            </w:tcBorders>
            <w:shd w:val="clear" w:color="auto" w:fill="auto"/>
            <w:noWrap/>
            <w:hideMark/>
          </w:tcPr>
          <w:p w14:paraId="02A3EA33" w14:textId="77777777" w:rsidR="00E83F66" w:rsidRPr="00772251" w:rsidRDefault="00E83F66" w:rsidP="005C42AF">
            <w:pPr>
              <w:spacing w:before="60" w:after="60" w:line="240" w:lineRule="auto"/>
              <w:rPr>
                <w:noProof/>
                <w:sz w:val="20"/>
              </w:rPr>
            </w:pPr>
            <w:r>
              <w:rPr>
                <w:noProof/>
                <w:sz w:val="20"/>
              </w:rPr>
              <w:t>080719</w:t>
            </w:r>
          </w:p>
        </w:tc>
        <w:tc>
          <w:tcPr>
            <w:tcW w:w="11425" w:type="dxa"/>
            <w:tcBorders>
              <w:top w:val="nil"/>
              <w:left w:val="nil"/>
              <w:bottom w:val="single" w:sz="4" w:space="0" w:color="auto"/>
              <w:right w:val="single" w:sz="4" w:space="0" w:color="auto"/>
            </w:tcBorders>
            <w:shd w:val="clear" w:color="auto" w:fill="auto"/>
            <w:noWrap/>
            <w:hideMark/>
          </w:tcPr>
          <w:p w14:paraId="655C5F52" w14:textId="77777777" w:rsidR="00E83F66" w:rsidRPr="00772251" w:rsidRDefault="00E83F66" w:rsidP="005C42AF">
            <w:pPr>
              <w:spacing w:before="60" w:after="60" w:line="240" w:lineRule="auto"/>
              <w:rPr>
                <w:noProof/>
                <w:sz w:val="20"/>
              </w:rPr>
            </w:pPr>
            <w:r>
              <w:rPr>
                <w:noProof/>
                <w:sz w:val="20"/>
              </w:rPr>
              <w:t>-- Andre meloner</w:t>
            </w:r>
          </w:p>
        </w:tc>
        <w:tc>
          <w:tcPr>
            <w:tcW w:w="986" w:type="dxa"/>
            <w:tcBorders>
              <w:top w:val="nil"/>
              <w:left w:val="nil"/>
              <w:bottom w:val="single" w:sz="4" w:space="0" w:color="auto"/>
              <w:right w:val="single" w:sz="4" w:space="0" w:color="auto"/>
            </w:tcBorders>
            <w:shd w:val="clear" w:color="auto" w:fill="auto"/>
            <w:noWrap/>
            <w:vAlign w:val="bottom"/>
            <w:hideMark/>
          </w:tcPr>
          <w:p w14:paraId="23C1C0D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7C5106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BB7C51" w14:textId="77777777" w:rsidR="00E83F66" w:rsidRPr="00772251" w:rsidRDefault="00E83F66" w:rsidP="005C42AF">
            <w:pPr>
              <w:spacing w:before="60" w:after="60" w:line="240" w:lineRule="auto"/>
              <w:rPr>
                <w:noProof/>
                <w:sz w:val="20"/>
              </w:rPr>
            </w:pPr>
            <w:r>
              <w:rPr>
                <w:noProof/>
                <w:sz w:val="20"/>
              </w:rPr>
              <w:t>08072000</w:t>
            </w:r>
          </w:p>
        </w:tc>
        <w:tc>
          <w:tcPr>
            <w:tcW w:w="1134" w:type="dxa"/>
            <w:tcBorders>
              <w:top w:val="nil"/>
              <w:left w:val="nil"/>
              <w:bottom w:val="single" w:sz="4" w:space="0" w:color="auto"/>
              <w:right w:val="single" w:sz="4" w:space="0" w:color="auto"/>
            </w:tcBorders>
            <w:shd w:val="clear" w:color="auto" w:fill="auto"/>
            <w:noWrap/>
            <w:hideMark/>
          </w:tcPr>
          <w:p w14:paraId="769CE825" w14:textId="77777777" w:rsidR="00E83F66" w:rsidRPr="00772251" w:rsidRDefault="00E83F66" w:rsidP="005C42AF">
            <w:pPr>
              <w:spacing w:before="60" w:after="60" w:line="240" w:lineRule="auto"/>
              <w:rPr>
                <w:noProof/>
                <w:sz w:val="20"/>
              </w:rPr>
            </w:pPr>
            <w:r>
              <w:rPr>
                <w:noProof/>
                <w:sz w:val="20"/>
              </w:rPr>
              <w:t>080720</w:t>
            </w:r>
          </w:p>
        </w:tc>
        <w:tc>
          <w:tcPr>
            <w:tcW w:w="11425" w:type="dxa"/>
            <w:tcBorders>
              <w:top w:val="nil"/>
              <w:left w:val="nil"/>
              <w:bottom w:val="single" w:sz="4" w:space="0" w:color="auto"/>
              <w:right w:val="single" w:sz="4" w:space="0" w:color="auto"/>
            </w:tcBorders>
            <w:shd w:val="clear" w:color="auto" w:fill="auto"/>
            <w:noWrap/>
            <w:hideMark/>
          </w:tcPr>
          <w:p w14:paraId="7C82C089" w14:textId="77777777" w:rsidR="00E83F66" w:rsidRPr="00772251" w:rsidRDefault="00E83F66" w:rsidP="005C42AF">
            <w:pPr>
              <w:spacing w:before="60" w:after="60" w:line="240" w:lineRule="auto"/>
              <w:rPr>
                <w:noProof/>
                <w:sz w:val="20"/>
              </w:rPr>
            </w:pPr>
            <w:r>
              <w:rPr>
                <w:noProof/>
                <w:sz w:val="20"/>
              </w:rPr>
              <w:t>- Melontræsfrugter (papaya)</w:t>
            </w:r>
          </w:p>
        </w:tc>
        <w:tc>
          <w:tcPr>
            <w:tcW w:w="986" w:type="dxa"/>
            <w:tcBorders>
              <w:top w:val="nil"/>
              <w:left w:val="nil"/>
              <w:bottom w:val="single" w:sz="4" w:space="0" w:color="auto"/>
              <w:right w:val="single" w:sz="4" w:space="0" w:color="auto"/>
            </w:tcBorders>
            <w:shd w:val="clear" w:color="auto" w:fill="auto"/>
            <w:noWrap/>
            <w:vAlign w:val="bottom"/>
            <w:hideMark/>
          </w:tcPr>
          <w:p w14:paraId="3F21339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E2D89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1241FD" w14:textId="77777777" w:rsidR="00E83F66" w:rsidRPr="00772251" w:rsidRDefault="00E83F66" w:rsidP="005C42AF">
            <w:pPr>
              <w:spacing w:before="60" w:after="60" w:line="240" w:lineRule="auto"/>
              <w:rPr>
                <w:noProof/>
                <w:sz w:val="20"/>
              </w:rPr>
            </w:pPr>
            <w:r>
              <w:rPr>
                <w:noProof/>
                <w:sz w:val="20"/>
              </w:rPr>
              <w:t>08081000</w:t>
            </w:r>
          </w:p>
        </w:tc>
        <w:tc>
          <w:tcPr>
            <w:tcW w:w="1134" w:type="dxa"/>
            <w:tcBorders>
              <w:top w:val="nil"/>
              <w:left w:val="nil"/>
              <w:bottom w:val="single" w:sz="4" w:space="0" w:color="auto"/>
              <w:right w:val="single" w:sz="4" w:space="0" w:color="auto"/>
            </w:tcBorders>
            <w:shd w:val="clear" w:color="auto" w:fill="auto"/>
            <w:noWrap/>
            <w:hideMark/>
          </w:tcPr>
          <w:p w14:paraId="7D7A5E59" w14:textId="77777777" w:rsidR="00E83F66" w:rsidRPr="00772251" w:rsidRDefault="00E83F66" w:rsidP="005C42AF">
            <w:pPr>
              <w:spacing w:before="60" w:after="60" w:line="240" w:lineRule="auto"/>
              <w:rPr>
                <w:noProof/>
                <w:sz w:val="20"/>
              </w:rPr>
            </w:pPr>
            <w:r>
              <w:rPr>
                <w:noProof/>
                <w:sz w:val="20"/>
              </w:rPr>
              <w:t>080810</w:t>
            </w:r>
          </w:p>
        </w:tc>
        <w:tc>
          <w:tcPr>
            <w:tcW w:w="11425" w:type="dxa"/>
            <w:tcBorders>
              <w:top w:val="nil"/>
              <w:left w:val="nil"/>
              <w:bottom w:val="single" w:sz="4" w:space="0" w:color="auto"/>
              <w:right w:val="single" w:sz="4" w:space="0" w:color="auto"/>
            </w:tcBorders>
            <w:shd w:val="clear" w:color="auto" w:fill="auto"/>
            <w:noWrap/>
            <w:hideMark/>
          </w:tcPr>
          <w:p w14:paraId="5A827B8F" w14:textId="77777777" w:rsidR="00E83F66" w:rsidRPr="00772251" w:rsidRDefault="00E83F66" w:rsidP="005C42AF">
            <w:pPr>
              <w:spacing w:before="60" w:after="60" w:line="240" w:lineRule="auto"/>
              <w:rPr>
                <w:noProof/>
                <w:sz w:val="20"/>
              </w:rPr>
            </w:pPr>
            <w:r>
              <w:rPr>
                <w:noProof/>
                <w:sz w:val="20"/>
              </w:rPr>
              <w:t>- Æbler</w:t>
            </w:r>
          </w:p>
        </w:tc>
        <w:tc>
          <w:tcPr>
            <w:tcW w:w="986" w:type="dxa"/>
            <w:tcBorders>
              <w:top w:val="nil"/>
              <w:left w:val="nil"/>
              <w:bottom w:val="single" w:sz="4" w:space="0" w:color="auto"/>
              <w:right w:val="single" w:sz="4" w:space="0" w:color="auto"/>
            </w:tcBorders>
            <w:shd w:val="clear" w:color="auto" w:fill="auto"/>
            <w:noWrap/>
            <w:vAlign w:val="bottom"/>
            <w:hideMark/>
          </w:tcPr>
          <w:p w14:paraId="5ACB074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F063F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9C736C" w14:textId="77777777" w:rsidR="00E83F66" w:rsidRPr="00772251" w:rsidRDefault="00E83F66" w:rsidP="005C42AF">
            <w:pPr>
              <w:spacing w:before="60" w:after="60" w:line="240" w:lineRule="auto"/>
              <w:rPr>
                <w:noProof/>
                <w:sz w:val="20"/>
              </w:rPr>
            </w:pPr>
            <w:r>
              <w:rPr>
                <w:noProof/>
                <w:sz w:val="20"/>
              </w:rPr>
              <w:t>08083000</w:t>
            </w:r>
          </w:p>
        </w:tc>
        <w:tc>
          <w:tcPr>
            <w:tcW w:w="1134" w:type="dxa"/>
            <w:tcBorders>
              <w:top w:val="nil"/>
              <w:left w:val="nil"/>
              <w:bottom w:val="single" w:sz="4" w:space="0" w:color="auto"/>
              <w:right w:val="single" w:sz="4" w:space="0" w:color="auto"/>
            </w:tcBorders>
            <w:shd w:val="clear" w:color="auto" w:fill="auto"/>
            <w:noWrap/>
            <w:hideMark/>
          </w:tcPr>
          <w:p w14:paraId="6304CA27" w14:textId="77777777" w:rsidR="00E83F66" w:rsidRPr="00772251" w:rsidRDefault="00E83F66" w:rsidP="005C42AF">
            <w:pPr>
              <w:spacing w:before="60" w:after="60" w:line="240" w:lineRule="auto"/>
              <w:rPr>
                <w:noProof/>
                <w:sz w:val="20"/>
              </w:rPr>
            </w:pPr>
            <w:r>
              <w:rPr>
                <w:noProof/>
                <w:sz w:val="20"/>
              </w:rPr>
              <w:t>080830</w:t>
            </w:r>
          </w:p>
        </w:tc>
        <w:tc>
          <w:tcPr>
            <w:tcW w:w="11425" w:type="dxa"/>
            <w:tcBorders>
              <w:top w:val="nil"/>
              <w:left w:val="nil"/>
              <w:bottom w:val="single" w:sz="4" w:space="0" w:color="auto"/>
              <w:right w:val="single" w:sz="4" w:space="0" w:color="auto"/>
            </w:tcBorders>
            <w:shd w:val="clear" w:color="auto" w:fill="auto"/>
            <w:noWrap/>
            <w:hideMark/>
          </w:tcPr>
          <w:p w14:paraId="49CC24CA" w14:textId="77777777" w:rsidR="00E83F66" w:rsidRPr="00772251" w:rsidRDefault="00E83F66" w:rsidP="005C42AF">
            <w:pPr>
              <w:spacing w:before="60" w:after="60" w:line="240" w:lineRule="auto"/>
              <w:rPr>
                <w:noProof/>
                <w:sz w:val="20"/>
              </w:rPr>
            </w:pPr>
            <w:r>
              <w:rPr>
                <w:noProof/>
                <w:sz w:val="20"/>
              </w:rPr>
              <w:t>- Pærer</w:t>
            </w:r>
          </w:p>
        </w:tc>
        <w:tc>
          <w:tcPr>
            <w:tcW w:w="986" w:type="dxa"/>
            <w:tcBorders>
              <w:top w:val="nil"/>
              <w:left w:val="nil"/>
              <w:bottom w:val="single" w:sz="4" w:space="0" w:color="auto"/>
              <w:right w:val="single" w:sz="4" w:space="0" w:color="auto"/>
            </w:tcBorders>
            <w:shd w:val="clear" w:color="auto" w:fill="auto"/>
            <w:noWrap/>
            <w:vAlign w:val="bottom"/>
            <w:hideMark/>
          </w:tcPr>
          <w:p w14:paraId="37AC456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2977E1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375D0F" w14:textId="77777777" w:rsidR="00E83F66" w:rsidRPr="00772251" w:rsidRDefault="00E83F66" w:rsidP="005C42AF">
            <w:pPr>
              <w:spacing w:before="60" w:after="60" w:line="240" w:lineRule="auto"/>
              <w:rPr>
                <w:noProof/>
                <w:sz w:val="20"/>
              </w:rPr>
            </w:pPr>
            <w:r>
              <w:rPr>
                <w:noProof/>
                <w:sz w:val="20"/>
              </w:rPr>
              <w:t>08084000</w:t>
            </w:r>
          </w:p>
        </w:tc>
        <w:tc>
          <w:tcPr>
            <w:tcW w:w="1134" w:type="dxa"/>
            <w:tcBorders>
              <w:top w:val="nil"/>
              <w:left w:val="nil"/>
              <w:bottom w:val="single" w:sz="4" w:space="0" w:color="auto"/>
              <w:right w:val="single" w:sz="4" w:space="0" w:color="auto"/>
            </w:tcBorders>
            <w:shd w:val="clear" w:color="auto" w:fill="auto"/>
            <w:noWrap/>
            <w:hideMark/>
          </w:tcPr>
          <w:p w14:paraId="79F9E4FC" w14:textId="77777777" w:rsidR="00E83F66" w:rsidRPr="00772251" w:rsidRDefault="00E83F66" w:rsidP="005C42AF">
            <w:pPr>
              <w:spacing w:before="60" w:after="60" w:line="240" w:lineRule="auto"/>
              <w:rPr>
                <w:noProof/>
                <w:sz w:val="20"/>
              </w:rPr>
            </w:pPr>
            <w:r>
              <w:rPr>
                <w:noProof/>
                <w:sz w:val="20"/>
              </w:rPr>
              <w:t>080840</w:t>
            </w:r>
          </w:p>
        </w:tc>
        <w:tc>
          <w:tcPr>
            <w:tcW w:w="11425" w:type="dxa"/>
            <w:tcBorders>
              <w:top w:val="nil"/>
              <w:left w:val="nil"/>
              <w:bottom w:val="single" w:sz="4" w:space="0" w:color="auto"/>
              <w:right w:val="single" w:sz="4" w:space="0" w:color="auto"/>
            </w:tcBorders>
            <w:shd w:val="clear" w:color="auto" w:fill="auto"/>
            <w:noWrap/>
            <w:hideMark/>
          </w:tcPr>
          <w:p w14:paraId="02D27DE7" w14:textId="77777777" w:rsidR="00E83F66" w:rsidRPr="00772251" w:rsidRDefault="00E83F66" w:rsidP="005C42AF">
            <w:pPr>
              <w:spacing w:before="60" w:after="60" w:line="240" w:lineRule="auto"/>
              <w:rPr>
                <w:noProof/>
                <w:sz w:val="20"/>
              </w:rPr>
            </w:pPr>
            <w:r>
              <w:rPr>
                <w:noProof/>
                <w:sz w:val="20"/>
              </w:rPr>
              <w:t>- Kvæder</w:t>
            </w:r>
          </w:p>
        </w:tc>
        <w:tc>
          <w:tcPr>
            <w:tcW w:w="986" w:type="dxa"/>
            <w:tcBorders>
              <w:top w:val="nil"/>
              <w:left w:val="nil"/>
              <w:bottom w:val="single" w:sz="4" w:space="0" w:color="auto"/>
              <w:right w:val="single" w:sz="4" w:space="0" w:color="auto"/>
            </w:tcBorders>
            <w:shd w:val="clear" w:color="auto" w:fill="auto"/>
            <w:noWrap/>
            <w:vAlign w:val="bottom"/>
            <w:hideMark/>
          </w:tcPr>
          <w:p w14:paraId="6034BF3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F69C4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CD072E" w14:textId="77777777" w:rsidR="00E83F66" w:rsidRPr="00772251" w:rsidRDefault="00E83F66" w:rsidP="005C42AF">
            <w:pPr>
              <w:spacing w:before="60" w:after="60" w:line="240" w:lineRule="auto"/>
              <w:rPr>
                <w:noProof/>
                <w:sz w:val="20"/>
              </w:rPr>
            </w:pPr>
            <w:r>
              <w:rPr>
                <w:noProof/>
                <w:sz w:val="20"/>
              </w:rPr>
              <w:t>08093000</w:t>
            </w:r>
          </w:p>
        </w:tc>
        <w:tc>
          <w:tcPr>
            <w:tcW w:w="1134" w:type="dxa"/>
            <w:tcBorders>
              <w:top w:val="nil"/>
              <w:left w:val="nil"/>
              <w:bottom w:val="single" w:sz="4" w:space="0" w:color="auto"/>
              <w:right w:val="single" w:sz="4" w:space="0" w:color="auto"/>
            </w:tcBorders>
            <w:shd w:val="clear" w:color="auto" w:fill="auto"/>
            <w:noWrap/>
            <w:hideMark/>
          </w:tcPr>
          <w:p w14:paraId="1C994CD9" w14:textId="77777777" w:rsidR="00E83F66" w:rsidRPr="00772251" w:rsidRDefault="00E83F66" w:rsidP="005C42AF">
            <w:pPr>
              <w:spacing w:before="60" w:after="60" w:line="240" w:lineRule="auto"/>
              <w:rPr>
                <w:noProof/>
                <w:sz w:val="20"/>
              </w:rPr>
            </w:pPr>
            <w:r>
              <w:rPr>
                <w:noProof/>
                <w:sz w:val="20"/>
              </w:rPr>
              <w:t>080930</w:t>
            </w:r>
          </w:p>
        </w:tc>
        <w:tc>
          <w:tcPr>
            <w:tcW w:w="11425" w:type="dxa"/>
            <w:tcBorders>
              <w:top w:val="nil"/>
              <w:left w:val="nil"/>
              <w:bottom w:val="single" w:sz="4" w:space="0" w:color="auto"/>
              <w:right w:val="single" w:sz="4" w:space="0" w:color="auto"/>
            </w:tcBorders>
            <w:shd w:val="clear" w:color="auto" w:fill="auto"/>
            <w:noWrap/>
            <w:hideMark/>
          </w:tcPr>
          <w:p w14:paraId="4025F234" w14:textId="77777777" w:rsidR="00E83F66" w:rsidRPr="00772251" w:rsidRDefault="00E83F66" w:rsidP="005C42AF">
            <w:pPr>
              <w:spacing w:before="60" w:after="60" w:line="240" w:lineRule="auto"/>
              <w:rPr>
                <w:noProof/>
                <w:sz w:val="20"/>
              </w:rPr>
            </w:pPr>
            <w:r>
              <w:rPr>
                <w:noProof/>
                <w:sz w:val="20"/>
              </w:rPr>
              <w:t>- Ferskner, herunder nektariner</w:t>
            </w:r>
          </w:p>
        </w:tc>
        <w:tc>
          <w:tcPr>
            <w:tcW w:w="986" w:type="dxa"/>
            <w:tcBorders>
              <w:top w:val="nil"/>
              <w:left w:val="nil"/>
              <w:bottom w:val="single" w:sz="4" w:space="0" w:color="auto"/>
              <w:right w:val="single" w:sz="4" w:space="0" w:color="auto"/>
            </w:tcBorders>
            <w:shd w:val="clear" w:color="auto" w:fill="auto"/>
            <w:noWrap/>
            <w:vAlign w:val="bottom"/>
            <w:hideMark/>
          </w:tcPr>
          <w:p w14:paraId="0AC998C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10374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D61A0B" w14:textId="77777777" w:rsidR="00E83F66" w:rsidRPr="00772251" w:rsidRDefault="00E83F66" w:rsidP="005C42AF">
            <w:pPr>
              <w:spacing w:before="60" w:after="60" w:line="240" w:lineRule="auto"/>
              <w:rPr>
                <w:noProof/>
                <w:sz w:val="20"/>
              </w:rPr>
            </w:pPr>
            <w:r>
              <w:rPr>
                <w:noProof/>
                <w:sz w:val="20"/>
              </w:rPr>
              <w:t>08094000</w:t>
            </w:r>
          </w:p>
        </w:tc>
        <w:tc>
          <w:tcPr>
            <w:tcW w:w="1134" w:type="dxa"/>
            <w:tcBorders>
              <w:top w:val="nil"/>
              <w:left w:val="nil"/>
              <w:bottom w:val="single" w:sz="4" w:space="0" w:color="auto"/>
              <w:right w:val="single" w:sz="4" w:space="0" w:color="auto"/>
            </w:tcBorders>
            <w:shd w:val="clear" w:color="auto" w:fill="auto"/>
            <w:noWrap/>
            <w:hideMark/>
          </w:tcPr>
          <w:p w14:paraId="25B21880" w14:textId="77777777" w:rsidR="00E83F66" w:rsidRPr="00772251" w:rsidRDefault="00E83F66" w:rsidP="005C42AF">
            <w:pPr>
              <w:spacing w:before="60" w:after="60" w:line="240" w:lineRule="auto"/>
              <w:rPr>
                <w:noProof/>
                <w:sz w:val="20"/>
              </w:rPr>
            </w:pPr>
            <w:r>
              <w:rPr>
                <w:noProof/>
                <w:sz w:val="20"/>
              </w:rPr>
              <w:t>080940</w:t>
            </w:r>
          </w:p>
        </w:tc>
        <w:tc>
          <w:tcPr>
            <w:tcW w:w="11425" w:type="dxa"/>
            <w:tcBorders>
              <w:top w:val="nil"/>
              <w:left w:val="nil"/>
              <w:bottom w:val="single" w:sz="4" w:space="0" w:color="auto"/>
              <w:right w:val="single" w:sz="4" w:space="0" w:color="auto"/>
            </w:tcBorders>
            <w:shd w:val="clear" w:color="auto" w:fill="auto"/>
            <w:noWrap/>
            <w:hideMark/>
          </w:tcPr>
          <w:p w14:paraId="3C62ADC2" w14:textId="77777777" w:rsidR="00E83F66" w:rsidRPr="00772251" w:rsidRDefault="00E83F66" w:rsidP="005C42AF">
            <w:pPr>
              <w:spacing w:before="60" w:after="60" w:line="240" w:lineRule="auto"/>
              <w:rPr>
                <w:noProof/>
                <w:sz w:val="20"/>
              </w:rPr>
            </w:pPr>
            <w:r>
              <w:rPr>
                <w:noProof/>
                <w:sz w:val="20"/>
              </w:rPr>
              <w:t>- Blommer og slåen</w:t>
            </w:r>
          </w:p>
        </w:tc>
        <w:tc>
          <w:tcPr>
            <w:tcW w:w="986" w:type="dxa"/>
            <w:tcBorders>
              <w:top w:val="nil"/>
              <w:left w:val="nil"/>
              <w:bottom w:val="single" w:sz="4" w:space="0" w:color="auto"/>
              <w:right w:val="single" w:sz="4" w:space="0" w:color="auto"/>
            </w:tcBorders>
            <w:shd w:val="clear" w:color="auto" w:fill="auto"/>
            <w:noWrap/>
            <w:vAlign w:val="bottom"/>
            <w:hideMark/>
          </w:tcPr>
          <w:p w14:paraId="30B0BB5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B548B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264304" w14:textId="77777777" w:rsidR="00E83F66" w:rsidRPr="00772251" w:rsidRDefault="00E83F66" w:rsidP="005C42AF">
            <w:pPr>
              <w:spacing w:before="60" w:after="60" w:line="240" w:lineRule="auto"/>
              <w:rPr>
                <w:noProof/>
                <w:sz w:val="20"/>
              </w:rPr>
            </w:pPr>
            <w:r>
              <w:rPr>
                <w:noProof/>
                <w:sz w:val="20"/>
              </w:rPr>
              <w:t>08107000</w:t>
            </w:r>
          </w:p>
        </w:tc>
        <w:tc>
          <w:tcPr>
            <w:tcW w:w="1134" w:type="dxa"/>
            <w:tcBorders>
              <w:top w:val="nil"/>
              <w:left w:val="nil"/>
              <w:bottom w:val="single" w:sz="4" w:space="0" w:color="auto"/>
              <w:right w:val="single" w:sz="4" w:space="0" w:color="auto"/>
            </w:tcBorders>
            <w:shd w:val="clear" w:color="auto" w:fill="auto"/>
            <w:noWrap/>
            <w:hideMark/>
          </w:tcPr>
          <w:p w14:paraId="1AE5B338" w14:textId="77777777" w:rsidR="00E83F66" w:rsidRPr="00772251" w:rsidRDefault="00E83F66" w:rsidP="005C42AF">
            <w:pPr>
              <w:spacing w:before="60" w:after="60" w:line="240" w:lineRule="auto"/>
              <w:rPr>
                <w:noProof/>
                <w:sz w:val="20"/>
              </w:rPr>
            </w:pPr>
            <w:r>
              <w:rPr>
                <w:noProof/>
                <w:sz w:val="20"/>
              </w:rPr>
              <w:t>081070</w:t>
            </w:r>
          </w:p>
        </w:tc>
        <w:tc>
          <w:tcPr>
            <w:tcW w:w="11425" w:type="dxa"/>
            <w:tcBorders>
              <w:top w:val="nil"/>
              <w:left w:val="nil"/>
              <w:bottom w:val="single" w:sz="4" w:space="0" w:color="auto"/>
              <w:right w:val="single" w:sz="4" w:space="0" w:color="auto"/>
            </w:tcBorders>
            <w:shd w:val="clear" w:color="auto" w:fill="auto"/>
            <w:noWrap/>
            <w:hideMark/>
          </w:tcPr>
          <w:p w14:paraId="791918BF" w14:textId="77777777" w:rsidR="00E83F66" w:rsidRPr="00772251" w:rsidRDefault="00E83F66" w:rsidP="005C42AF">
            <w:pPr>
              <w:spacing w:before="60" w:after="60" w:line="240" w:lineRule="auto"/>
              <w:rPr>
                <w:noProof/>
                <w:sz w:val="20"/>
              </w:rPr>
            </w:pPr>
            <w:r>
              <w:rPr>
                <w:noProof/>
                <w:sz w:val="20"/>
              </w:rPr>
              <w:t>- Kakifrugter (sharonfrugter)</w:t>
            </w:r>
          </w:p>
        </w:tc>
        <w:tc>
          <w:tcPr>
            <w:tcW w:w="986" w:type="dxa"/>
            <w:tcBorders>
              <w:top w:val="nil"/>
              <w:left w:val="nil"/>
              <w:bottom w:val="single" w:sz="4" w:space="0" w:color="auto"/>
              <w:right w:val="single" w:sz="4" w:space="0" w:color="auto"/>
            </w:tcBorders>
            <w:shd w:val="clear" w:color="auto" w:fill="auto"/>
            <w:noWrap/>
            <w:vAlign w:val="bottom"/>
            <w:hideMark/>
          </w:tcPr>
          <w:p w14:paraId="52D75A6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F30E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B26527" w14:textId="77777777" w:rsidR="00E83F66" w:rsidRPr="00772251" w:rsidRDefault="00E83F66" w:rsidP="005C42AF">
            <w:pPr>
              <w:spacing w:before="60" w:after="60" w:line="240" w:lineRule="auto"/>
              <w:rPr>
                <w:noProof/>
                <w:sz w:val="20"/>
              </w:rPr>
            </w:pPr>
            <w:r>
              <w:rPr>
                <w:noProof/>
                <w:sz w:val="20"/>
              </w:rPr>
              <w:t>08109000</w:t>
            </w:r>
          </w:p>
        </w:tc>
        <w:tc>
          <w:tcPr>
            <w:tcW w:w="1134" w:type="dxa"/>
            <w:tcBorders>
              <w:top w:val="nil"/>
              <w:left w:val="nil"/>
              <w:bottom w:val="single" w:sz="4" w:space="0" w:color="auto"/>
              <w:right w:val="single" w:sz="4" w:space="0" w:color="auto"/>
            </w:tcBorders>
            <w:shd w:val="clear" w:color="auto" w:fill="auto"/>
            <w:noWrap/>
            <w:hideMark/>
          </w:tcPr>
          <w:p w14:paraId="61DF3B25" w14:textId="77777777" w:rsidR="00E83F66" w:rsidRPr="00772251" w:rsidRDefault="00E83F66" w:rsidP="005C42AF">
            <w:pPr>
              <w:spacing w:before="60" w:after="60" w:line="240" w:lineRule="auto"/>
              <w:rPr>
                <w:noProof/>
                <w:sz w:val="20"/>
              </w:rPr>
            </w:pPr>
            <w:r>
              <w:rPr>
                <w:noProof/>
                <w:sz w:val="20"/>
              </w:rPr>
              <w:t>081090</w:t>
            </w:r>
          </w:p>
        </w:tc>
        <w:tc>
          <w:tcPr>
            <w:tcW w:w="11425" w:type="dxa"/>
            <w:tcBorders>
              <w:top w:val="nil"/>
              <w:left w:val="nil"/>
              <w:bottom w:val="single" w:sz="4" w:space="0" w:color="auto"/>
              <w:right w:val="single" w:sz="4" w:space="0" w:color="auto"/>
            </w:tcBorders>
            <w:shd w:val="clear" w:color="auto" w:fill="auto"/>
            <w:noWrap/>
            <w:hideMark/>
          </w:tcPr>
          <w:p w14:paraId="4BECDA33"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587BB59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B62C3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8A6107" w14:textId="77777777" w:rsidR="00E83F66" w:rsidRPr="00772251" w:rsidRDefault="00E83F66" w:rsidP="005C42AF">
            <w:pPr>
              <w:spacing w:before="60" w:after="60" w:line="240" w:lineRule="auto"/>
              <w:rPr>
                <w:noProof/>
                <w:sz w:val="20"/>
              </w:rPr>
            </w:pPr>
            <w:r>
              <w:rPr>
                <w:noProof/>
                <w:sz w:val="20"/>
              </w:rPr>
              <w:t>08111000</w:t>
            </w:r>
          </w:p>
        </w:tc>
        <w:tc>
          <w:tcPr>
            <w:tcW w:w="1134" w:type="dxa"/>
            <w:tcBorders>
              <w:top w:val="nil"/>
              <w:left w:val="nil"/>
              <w:bottom w:val="single" w:sz="4" w:space="0" w:color="auto"/>
              <w:right w:val="single" w:sz="4" w:space="0" w:color="auto"/>
            </w:tcBorders>
            <w:shd w:val="clear" w:color="auto" w:fill="auto"/>
            <w:noWrap/>
            <w:hideMark/>
          </w:tcPr>
          <w:p w14:paraId="5EB90BA1" w14:textId="77777777" w:rsidR="00E83F66" w:rsidRPr="00772251" w:rsidRDefault="00E83F66" w:rsidP="005C42AF">
            <w:pPr>
              <w:spacing w:before="60" w:after="60" w:line="240" w:lineRule="auto"/>
              <w:rPr>
                <w:noProof/>
                <w:sz w:val="20"/>
              </w:rPr>
            </w:pPr>
            <w:r>
              <w:rPr>
                <w:noProof/>
                <w:sz w:val="20"/>
              </w:rPr>
              <w:t>081110</w:t>
            </w:r>
          </w:p>
        </w:tc>
        <w:tc>
          <w:tcPr>
            <w:tcW w:w="11425" w:type="dxa"/>
            <w:tcBorders>
              <w:top w:val="nil"/>
              <w:left w:val="nil"/>
              <w:bottom w:val="single" w:sz="4" w:space="0" w:color="auto"/>
              <w:right w:val="single" w:sz="4" w:space="0" w:color="auto"/>
            </w:tcBorders>
            <w:shd w:val="clear" w:color="auto" w:fill="auto"/>
            <w:noWrap/>
            <w:hideMark/>
          </w:tcPr>
          <w:p w14:paraId="7C000144" w14:textId="77777777" w:rsidR="00E83F66" w:rsidRPr="00772251" w:rsidRDefault="00E83F66" w:rsidP="005C42AF">
            <w:pPr>
              <w:spacing w:before="60" w:after="60" w:line="240" w:lineRule="auto"/>
              <w:rPr>
                <w:noProof/>
                <w:sz w:val="20"/>
              </w:rPr>
            </w:pPr>
            <w:r>
              <w:rPr>
                <w:noProof/>
                <w:sz w:val="20"/>
              </w:rPr>
              <w:t>- Jordbær</w:t>
            </w:r>
          </w:p>
        </w:tc>
        <w:tc>
          <w:tcPr>
            <w:tcW w:w="986" w:type="dxa"/>
            <w:tcBorders>
              <w:top w:val="nil"/>
              <w:left w:val="nil"/>
              <w:bottom w:val="single" w:sz="4" w:space="0" w:color="auto"/>
              <w:right w:val="single" w:sz="4" w:space="0" w:color="auto"/>
            </w:tcBorders>
            <w:shd w:val="clear" w:color="auto" w:fill="auto"/>
            <w:noWrap/>
            <w:vAlign w:val="bottom"/>
            <w:hideMark/>
          </w:tcPr>
          <w:p w14:paraId="273D8F7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F6C78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CBEFBD" w14:textId="77777777" w:rsidR="00E83F66" w:rsidRPr="00772251" w:rsidRDefault="00E83F66" w:rsidP="005C42AF">
            <w:pPr>
              <w:spacing w:before="60" w:after="60" w:line="240" w:lineRule="auto"/>
              <w:rPr>
                <w:noProof/>
                <w:sz w:val="20"/>
              </w:rPr>
            </w:pPr>
            <w:r>
              <w:rPr>
                <w:noProof/>
                <w:sz w:val="20"/>
              </w:rPr>
              <w:t>08119000</w:t>
            </w:r>
          </w:p>
        </w:tc>
        <w:tc>
          <w:tcPr>
            <w:tcW w:w="1134" w:type="dxa"/>
            <w:tcBorders>
              <w:top w:val="nil"/>
              <w:left w:val="nil"/>
              <w:bottom w:val="single" w:sz="4" w:space="0" w:color="auto"/>
              <w:right w:val="single" w:sz="4" w:space="0" w:color="auto"/>
            </w:tcBorders>
            <w:shd w:val="clear" w:color="auto" w:fill="auto"/>
            <w:noWrap/>
            <w:hideMark/>
          </w:tcPr>
          <w:p w14:paraId="4CB8D58A" w14:textId="77777777" w:rsidR="00E83F66" w:rsidRPr="00772251" w:rsidRDefault="00E83F66" w:rsidP="005C42AF">
            <w:pPr>
              <w:spacing w:before="60" w:after="60" w:line="240" w:lineRule="auto"/>
              <w:rPr>
                <w:noProof/>
                <w:sz w:val="20"/>
              </w:rPr>
            </w:pPr>
            <w:r>
              <w:rPr>
                <w:noProof/>
                <w:sz w:val="20"/>
              </w:rPr>
              <w:t>081190</w:t>
            </w:r>
          </w:p>
        </w:tc>
        <w:tc>
          <w:tcPr>
            <w:tcW w:w="11425" w:type="dxa"/>
            <w:tcBorders>
              <w:top w:val="nil"/>
              <w:left w:val="nil"/>
              <w:bottom w:val="single" w:sz="4" w:space="0" w:color="auto"/>
              <w:right w:val="single" w:sz="4" w:space="0" w:color="auto"/>
            </w:tcBorders>
            <w:shd w:val="clear" w:color="auto" w:fill="auto"/>
            <w:noWrap/>
            <w:hideMark/>
          </w:tcPr>
          <w:p w14:paraId="69E4EB98"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0E2F059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40C52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52478F" w14:textId="77777777" w:rsidR="00E83F66" w:rsidRPr="00772251" w:rsidRDefault="00E83F66" w:rsidP="005C42AF">
            <w:pPr>
              <w:spacing w:before="60" w:after="60" w:line="240" w:lineRule="auto"/>
              <w:rPr>
                <w:noProof/>
                <w:sz w:val="20"/>
              </w:rPr>
            </w:pPr>
            <w:r>
              <w:rPr>
                <w:noProof/>
                <w:sz w:val="20"/>
              </w:rPr>
              <w:t>08134000</w:t>
            </w:r>
          </w:p>
        </w:tc>
        <w:tc>
          <w:tcPr>
            <w:tcW w:w="1134" w:type="dxa"/>
            <w:tcBorders>
              <w:top w:val="nil"/>
              <w:left w:val="nil"/>
              <w:bottom w:val="single" w:sz="4" w:space="0" w:color="auto"/>
              <w:right w:val="single" w:sz="4" w:space="0" w:color="auto"/>
            </w:tcBorders>
            <w:shd w:val="clear" w:color="auto" w:fill="auto"/>
            <w:noWrap/>
            <w:hideMark/>
          </w:tcPr>
          <w:p w14:paraId="099022E7" w14:textId="77777777" w:rsidR="00E83F66" w:rsidRPr="00772251" w:rsidRDefault="00E83F66" w:rsidP="005C42AF">
            <w:pPr>
              <w:spacing w:before="60" w:after="60" w:line="240" w:lineRule="auto"/>
              <w:rPr>
                <w:noProof/>
                <w:sz w:val="20"/>
              </w:rPr>
            </w:pPr>
            <w:r>
              <w:rPr>
                <w:noProof/>
                <w:sz w:val="20"/>
              </w:rPr>
              <w:t>081340</w:t>
            </w:r>
          </w:p>
        </w:tc>
        <w:tc>
          <w:tcPr>
            <w:tcW w:w="11425" w:type="dxa"/>
            <w:tcBorders>
              <w:top w:val="nil"/>
              <w:left w:val="nil"/>
              <w:bottom w:val="single" w:sz="4" w:space="0" w:color="auto"/>
              <w:right w:val="single" w:sz="4" w:space="0" w:color="auto"/>
            </w:tcBorders>
            <w:shd w:val="clear" w:color="auto" w:fill="auto"/>
            <w:noWrap/>
            <w:hideMark/>
          </w:tcPr>
          <w:p w14:paraId="7997A53F" w14:textId="77777777" w:rsidR="00E83F66" w:rsidRPr="00772251" w:rsidRDefault="00E83F66" w:rsidP="005C42AF">
            <w:pPr>
              <w:spacing w:before="60" w:after="60" w:line="240" w:lineRule="auto"/>
              <w:rPr>
                <w:noProof/>
                <w:sz w:val="20"/>
              </w:rPr>
            </w:pPr>
            <w:r>
              <w:rPr>
                <w:noProof/>
                <w:sz w:val="20"/>
              </w:rPr>
              <w:t>- Andre frugter</w:t>
            </w:r>
          </w:p>
        </w:tc>
        <w:tc>
          <w:tcPr>
            <w:tcW w:w="986" w:type="dxa"/>
            <w:tcBorders>
              <w:top w:val="nil"/>
              <w:left w:val="nil"/>
              <w:bottom w:val="single" w:sz="4" w:space="0" w:color="auto"/>
              <w:right w:val="single" w:sz="4" w:space="0" w:color="auto"/>
            </w:tcBorders>
            <w:shd w:val="clear" w:color="auto" w:fill="auto"/>
            <w:noWrap/>
            <w:vAlign w:val="bottom"/>
            <w:hideMark/>
          </w:tcPr>
          <w:p w14:paraId="49AB5DF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C003F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D7CBF3" w14:textId="77777777" w:rsidR="00E83F66" w:rsidRPr="00772251" w:rsidRDefault="00E83F66" w:rsidP="005C42AF">
            <w:pPr>
              <w:spacing w:before="60" w:after="60" w:line="240" w:lineRule="auto"/>
              <w:rPr>
                <w:noProof/>
                <w:sz w:val="20"/>
              </w:rPr>
            </w:pPr>
            <w:r>
              <w:rPr>
                <w:noProof/>
                <w:sz w:val="20"/>
              </w:rPr>
              <w:t>08135000</w:t>
            </w:r>
          </w:p>
        </w:tc>
        <w:tc>
          <w:tcPr>
            <w:tcW w:w="1134" w:type="dxa"/>
            <w:tcBorders>
              <w:top w:val="nil"/>
              <w:left w:val="nil"/>
              <w:bottom w:val="single" w:sz="4" w:space="0" w:color="auto"/>
              <w:right w:val="single" w:sz="4" w:space="0" w:color="auto"/>
            </w:tcBorders>
            <w:shd w:val="clear" w:color="auto" w:fill="auto"/>
            <w:noWrap/>
            <w:hideMark/>
          </w:tcPr>
          <w:p w14:paraId="62B7E2E5" w14:textId="77777777" w:rsidR="00E83F66" w:rsidRPr="00772251" w:rsidRDefault="00E83F66" w:rsidP="005C42AF">
            <w:pPr>
              <w:spacing w:before="60" w:after="60" w:line="240" w:lineRule="auto"/>
              <w:rPr>
                <w:noProof/>
                <w:sz w:val="20"/>
              </w:rPr>
            </w:pPr>
            <w:r>
              <w:rPr>
                <w:noProof/>
                <w:sz w:val="20"/>
              </w:rPr>
              <w:t>081350</w:t>
            </w:r>
          </w:p>
        </w:tc>
        <w:tc>
          <w:tcPr>
            <w:tcW w:w="11425" w:type="dxa"/>
            <w:tcBorders>
              <w:top w:val="nil"/>
              <w:left w:val="nil"/>
              <w:bottom w:val="single" w:sz="4" w:space="0" w:color="auto"/>
              <w:right w:val="single" w:sz="4" w:space="0" w:color="auto"/>
            </w:tcBorders>
            <w:shd w:val="clear" w:color="auto" w:fill="auto"/>
            <w:noWrap/>
            <w:hideMark/>
          </w:tcPr>
          <w:p w14:paraId="43885F2E" w14:textId="77777777" w:rsidR="00E83F66" w:rsidRPr="00772251" w:rsidRDefault="00E83F66" w:rsidP="005C42AF">
            <w:pPr>
              <w:spacing w:before="60" w:after="60" w:line="240" w:lineRule="auto"/>
              <w:rPr>
                <w:noProof/>
                <w:sz w:val="20"/>
              </w:rPr>
            </w:pPr>
            <w:r>
              <w:rPr>
                <w:noProof/>
                <w:sz w:val="20"/>
              </w:rPr>
              <w:t>- Blandinger af nødder eller tørrede frugter henhørende under dette kapitel</w:t>
            </w:r>
          </w:p>
        </w:tc>
        <w:tc>
          <w:tcPr>
            <w:tcW w:w="986" w:type="dxa"/>
            <w:tcBorders>
              <w:top w:val="nil"/>
              <w:left w:val="nil"/>
              <w:bottom w:val="single" w:sz="4" w:space="0" w:color="auto"/>
              <w:right w:val="single" w:sz="4" w:space="0" w:color="auto"/>
            </w:tcBorders>
            <w:shd w:val="clear" w:color="auto" w:fill="auto"/>
            <w:noWrap/>
            <w:vAlign w:val="bottom"/>
            <w:hideMark/>
          </w:tcPr>
          <w:p w14:paraId="61B8487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165D6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662B85" w14:textId="77777777" w:rsidR="00E83F66" w:rsidRPr="00772251" w:rsidRDefault="00E83F66" w:rsidP="005C42AF">
            <w:pPr>
              <w:spacing w:before="60" w:after="60" w:line="240" w:lineRule="auto"/>
              <w:rPr>
                <w:noProof/>
                <w:sz w:val="20"/>
              </w:rPr>
            </w:pPr>
            <w:r>
              <w:rPr>
                <w:noProof/>
                <w:sz w:val="20"/>
              </w:rPr>
              <w:t>08140000</w:t>
            </w:r>
          </w:p>
        </w:tc>
        <w:tc>
          <w:tcPr>
            <w:tcW w:w="1134" w:type="dxa"/>
            <w:tcBorders>
              <w:top w:val="nil"/>
              <w:left w:val="nil"/>
              <w:bottom w:val="single" w:sz="4" w:space="0" w:color="auto"/>
              <w:right w:val="single" w:sz="4" w:space="0" w:color="auto"/>
            </w:tcBorders>
            <w:shd w:val="clear" w:color="auto" w:fill="auto"/>
            <w:noWrap/>
            <w:hideMark/>
          </w:tcPr>
          <w:p w14:paraId="04A07E16" w14:textId="77777777" w:rsidR="00E83F66" w:rsidRPr="00772251" w:rsidRDefault="00E83F66" w:rsidP="005C42AF">
            <w:pPr>
              <w:spacing w:before="60" w:after="60" w:line="240" w:lineRule="auto"/>
              <w:rPr>
                <w:noProof/>
                <w:sz w:val="20"/>
              </w:rPr>
            </w:pPr>
            <w:r>
              <w:rPr>
                <w:noProof/>
                <w:sz w:val="20"/>
              </w:rPr>
              <w:t>081400</w:t>
            </w:r>
          </w:p>
        </w:tc>
        <w:tc>
          <w:tcPr>
            <w:tcW w:w="11425" w:type="dxa"/>
            <w:tcBorders>
              <w:top w:val="nil"/>
              <w:left w:val="nil"/>
              <w:bottom w:val="single" w:sz="4" w:space="0" w:color="auto"/>
              <w:right w:val="single" w:sz="4" w:space="0" w:color="auto"/>
            </w:tcBorders>
            <w:shd w:val="clear" w:color="auto" w:fill="auto"/>
            <w:noWrap/>
            <w:hideMark/>
          </w:tcPr>
          <w:p w14:paraId="1C11D3A2" w14:textId="77777777" w:rsidR="00E83F66" w:rsidRPr="00772251" w:rsidRDefault="00E83F66" w:rsidP="005C42AF">
            <w:pPr>
              <w:spacing w:before="60" w:after="60" w:line="240" w:lineRule="auto"/>
              <w:rPr>
                <w:noProof/>
                <w:sz w:val="20"/>
              </w:rPr>
            </w:pPr>
            <w:r>
              <w:rPr>
                <w:noProof/>
                <w:sz w:val="20"/>
              </w:rPr>
              <w:t>Skaller af citrusfrugter eller meloner (herunder vandmeloner) friske, frosne, tørrede eller foreløbigt konserverede i saltlage, svovlsyrlingvand eller andre konserverende opløsninger</w:t>
            </w:r>
          </w:p>
        </w:tc>
        <w:tc>
          <w:tcPr>
            <w:tcW w:w="986" w:type="dxa"/>
            <w:tcBorders>
              <w:top w:val="nil"/>
              <w:left w:val="nil"/>
              <w:bottom w:val="single" w:sz="4" w:space="0" w:color="auto"/>
              <w:right w:val="single" w:sz="4" w:space="0" w:color="auto"/>
            </w:tcBorders>
            <w:shd w:val="clear" w:color="auto" w:fill="auto"/>
            <w:noWrap/>
            <w:vAlign w:val="bottom"/>
            <w:hideMark/>
          </w:tcPr>
          <w:p w14:paraId="72F0A5D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29C17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0B0D6B" w14:textId="77777777" w:rsidR="00E83F66" w:rsidRPr="00772251" w:rsidRDefault="00E83F66" w:rsidP="005C42AF">
            <w:pPr>
              <w:spacing w:before="60" w:after="60" w:line="240" w:lineRule="auto"/>
              <w:rPr>
                <w:noProof/>
                <w:sz w:val="20"/>
              </w:rPr>
            </w:pPr>
            <w:r>
              <w:rPr>
                <w:noProof/>
                <w:sz w:val="20"/>
              </w:rPr>
              <w:t>09011100</w:t>
            </w:r>
          </w:p>
        </w:tc>
        <w:tc>
          <w:tcPr>
            <w:tcW w:w="1134" w:type="dxa"/>
            <w:tcBorders>
              <w:top w:val="nil"/>
              <w:left w:val="nil"/>
              <w:bottom w:val="single" w:sz="4" w:space="0" w:color="auto"/>
              <w:right w:val="single" w:sz="4" w:space="0" w:color="auto"/>
            </w:tcBorders>
            <w:shd w:val="clear" w:color="auto" w:fill="auto"/>
            <w:noWrap/>
            <w:hideMark/>
          </w:tcPr>
          <w:p w14:paraId="410E8E26" w14:textId="77777777" w:rsidR="00E83F66" w:rsidRPr="00772251" w:rsidRDefault="00E83F66" w:rsidP="005C42AF">
            <w:pPr>
              <w:spacing w:before="60" w:after="60" w:line="240" w:lineRule="auto"/>
              <w:rPr>
                <w:noProof/>
                <w:sz w:val="20"/>
              </w:rPr>
            </w:pPr>
            <w:r>
              <w:rPr>
                <w:noProof/>
                <w:sz w:val="20"/>
              </w:rPr>
              <w:t>090111</w:t>
            </w:r>
          </w:p>
        </w:tc>
        <w:tc>
          <w:tcPr>
            <w:tcW w:w="11425" w:type="dxa"/>
            <w:tcBorders>
              <w:top w:val="nil"/>
              <w:left w:val="nil"/>
              <w:bottom w:val="single" w:sz="4" w:space="0" w:color="auto"/>
              <w:right w:val="single" w:sz="4" w:space="0" w:color="auto"/>
            </w:tcBorders>
            <w:shd w:val="clear" w:color="auto" w:fill="auto"/>
            <w:noWrap/>
            <w:hideMark/>
          </w:tcPr>
          <w:p w14:paraId="66701E32" w14:textId="77777777" w:rsidR="00E83F66" w:rsidRPr="00772251" w:rsidRDefault="00E83F66" w:rsidP="005C42AF">
            <w:pPr>
              <w:spacing w:before="60" w:after="60" w:line="240" w:lineRule="auto"/>
              <w:rPr>
                <w:noProof/>
                <w:sz w:val="20"/>
              </w:rPr>
            </w:pPr>
            <w:r>
              <w:rPr>
                <w:noProof/>
                <w:sz w:val="20"/>
              </w:rPr>
              <w:t>-- Med koffeinindhold</w:t>
            </w:r>
          </w:p>
        </w:tc>
        <w:tc>
          <w:tcPr>
            <w:tcW w:w="986" w:type="dxa"/>
            <w:tcBorders>
              <w:top w:val="nil"/>
              <w:left w:val="nil"/>
              <w:bottom w:val="single" w:sz="4" w:space="0" w:color="auto"/>
              <w:right w:val="single" w:sz="4" w:space="0" w:color="auto"/>
            </w:tcBorders>
            <w:shd w:val="clear" w:color="auto" w:fill="auto"/>
            <w:noWrap/>
            <w:vAlign w:val="bottom"/>
            <w:hideMark/>
          </w:tcPr>
          <w:p w14:paraId="76434E8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4D49FD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EF6292" w14:textId="77777777" w:rsidR="00E83F66" w:rsidRPr="00772251" w:rsidRDefault="00E83F66" w:rsidP="005C42AF">
            <w:pPr>
              <w:spacing w:before="60" w:after="60" w:line="240" w:lineRule="auto"/>
              <w:rPr>
                <w:noProof/>
                <w:sz w:val="20"/>
              </w:rPr>
            </w:pPr>
            <w:r>
              <w:rPr>
                <w:noProof/>
                <w:sz w:val="20"/>
              </w:rPr>
              <w:t>09011200</w:t>
            </w:r>
          </w:p>
        </w:tc>
        <w:tc>
          <w:tcPr>
            <w:tcW w:w="1134" w:type="dxa"/>
            <w:tcBorders>
              <w:top w:val="nil"/>
              <w:left w:val="nil"/>
              <w:bottom w:val="single" w:sz="4" w:space="0" w:color="auto"/>
              <w:right w:val="single" w:sz="4" w:space="0" w:color="auto"/>
            </w:tcBorders>
            <w:shd w:val="clear" w:color="auto" w:fill="auto"/>
            <w:noWrap/>
            <w:hideMark/>
          </w:tcPr>
          <w:p w14:paraId="2DA5564E" w14:textId="77777777" w:rsidR="00E83F66" w:rsidRPr="00772251" w:rsidRDefault="00E83F66" w:rsidP="005C42AF">
            <w:pPr>
              <w:spacing w:before="60" w:after="60" w:line="240" w:lineRule="auto"/>
              <w:rPr>
                <w:noProof/>
                <w:sz w:val="20"/>
              </w:rPr>
            </w:pPr>
            <w:r>
              <w:rPr>
                <w:noProof/>
                <w:sz w:val="20"/>
              </w:rPr>
              <w:t>090112</w:t>
            </w:r>
          </w:p>
        </w:tc>
        <w:tc>
          <w:tcPr>
            <w:tcW w:w="11425" w:type="dxa"/>
            <w:tcBorders>
              <w:top w:val="nil"/>
              <w:left w:val="nil"/>
              <w:bottom w:val="single" w:sz="4" w:space="0" w:color="auto"/>
              <w:right w:val="single" w:sz="4" w:space="0" w:color="auto"/>
            </w:tcBorders>
            <w:shd w:val="clear" w:color="auto" w:fill="auto"/>
            <w:noWrap/>
            <w:hideMark/>
          </w:tcPr>
          <w:p w14:paraId="3AECAAF4" w14:textId="77777777" w:rsidR="00E83F66" w:rsidRPr="00772251" w:rsidRDefault="00E83F66" w:rsidP="005C42AF">
            <w:pPr>
              <w:spacing w:before="60" w:after="60" w:line="240" w:lineRule="auto"/>
              <w:rPr>
                <w:noProof/>
                <w:sz w:val="20"/>
              </w:rPr>
            </w:pPr>
            <w:r>
              <w:rPr>
                <w:noProof/>
                <w:sz w:val="20"/>
              </w:rPr>
              <w:t>-- Koffeinfri</w:t>
            </w:r>
          </w:p>
        </w:tc>
        <w:tc>
          <w:tcPr>
            <w:tcW w:w="986" w:type="dxa"/>
            <w:tcBorders>
              <w:top w:val="nil"/>
              <w:left w:val="nil"/>
              <w:bottom w:val="single" w:sz="4" w:space="0" w:color="auto"/>
              <w:right w:val="single" w:sz="4" w:space="0" w:color="auto"/>
            </w:tcBorders>
            <w:shd w:val="clear" w:color="auto" w:fill="auto"/>
            <w:noWrap/>
            <w:vAlign w:val="bottom"/>
            <w:hideMark/>
          </w:tcPr>
          <w:p w14:paraId="24672A7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C10C2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051D67" w14:textId="77777777" w:rsidR="00E83F66" w:rsidRPr="00772251" w:rsidRDefault="00E83F66" w:rsidP="005C42AF">
            <w:pPr>
              <w:spacing w:before="60" w:after="60" w:line="240" w:lineRule="auto"/>
              <w:rPr>
                <w:noProof/>
                <w:sz w:val="20"/>
              </w:rPr>
            </w:pPr>
            <w:r>
              <w:rPr>
                <w:noProof/>
                <w:sz w:val="20"/>
              </w:rPr>
              <w:t>09012100</w:t>
            </w:r>
          </w:p>
        </w:tc>
        <w:tc>
          <w:tcPr>
            <w:tcW w:w="1134" w:type="dxa"/>
            <w:tcBorders>
              <w:top w:val="nil"/>
              <w:left w:val="nil"/>
              <w:bottom w:val="single" w:sz="4" w:space="0" w:color="auto"/>
              <w:right w:val="single" w:sz="4" w:space="0" w:color="auto"/>
            </w:tcBorders>
            <w:shd w:val="clear" w:color="auto" w:fill="auto"/>
            <w:noWrap/>
            <w:hideMark/>
          </w:tcPr>
          <w:p w14:paraId="3B45BC87" w14:textId="77777777" w:rsidR="00E83F66" w:rsidRPr="00772251" w:rsidRDefault="00E83F66" w:rsidP="005C42AF">
            <w:pPr>
              <w:spacing w:before="60" w:after="60" w:line="240" w:lineRule="auto"/>
              <w:rPr>
                <w:noProof/>
                <w:sz w:val="20"/>
              </w:rPr>
            </w:pPr>
            <w:r>
              <w:rPr>
                <w:noProof/>
                <w:sz w:val="20"/>
              </w:rPr>
              <w:t>090121</w:t>
            </w:r>
          </w:p>
        </w:tc>
        <w:tc>
          <w:tcPr>
            <w:tcW w:w="11425" w:type="dxa"/>
            <w:tcBorders>
              <w:top w:val="nil"/>
              <w:left w:val="nil"/>
              <w:bottom w:val="single" w:sz="4" w:space="0" w:color="auto"/>
              <w:right w:val="single" w:sz="4" w:space="0" w:color="auto"/>
            </w:tcBorders>
            <w:shd w:val="clear" w:color="auto" w:fill="auto"/>
            <w:noWrap/>
            <w:hideMark/>
          </w:tcPr>
          <w:p w14:paraId="7D5E6526" w14:textId="77777777" w:rsidR="00E83F66" w:rsidRPr="00772251" w:rsidRDefault="00E83F66" w:rsidP="005C42AF">
            <w:pPr>
              <w:spacing w:before="60" w:after="60" w:line="240" w:lineRule="auto"/>
              <w:rPr>
                <w:noProof/>
                <w:sz w:val="20"/>
              </w:rPr>
            </w:pPr>
            <w:r>
              <w:rPr>
                <w:noProof/>
                <w:sz w:val="20"/>
              </w:rPr>
              <w:t>-- Med koffeinindhold</w:t>
            </w:r>
          </w:p>
        </w:tc>
        <w:tc>
          <w:tcPr>
            <w:tcW w:w="986" w:type="dxa"/>
            <w:tcBorders>
              <w:top w:val="nil"/>
              <w:left w:val="nil"/>
              <w:bottom w:val="single" w:sz="4" w:space="0" w:color="auto"/>
              <w:right w:val="single" w:sz="4" w:space="0" w:color="auto"/>
            </w:tcBorders>
            <w:shd w:val="clear" w:color="auto" w:fill="auto"/>
            <w:noWrap/>
            <w:vAlign w:val="bottom"/>
            <w:hideMark/>
          </w:tcPr>
          <w:p w14:paraId="295B686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77A17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FC6B72" w14:textId="77777777" w:rsidR="00E83F66" w:rsidRPr="00772251" w:rsidRDefault="00E83F66" w:rsidP="005C42AF">
            <w:pPr>
              <w:spacing w:before="60" w:after="60" w:line="240" w:lineRule="auto"/>
              <w:rPr>
                <w:noProof/>
                <w:sz w:val="20"/>
              </w:rPr>
            </w:pPr>
            <w:r>
              <w:rPr>
                <w:noProof/>
                <w:sz w:val="20"/>
              </w:rPr>
              <w:t>09012200</w:t>
            </w:r>
          </w:p>
        </w:tc>
        <w:tc>
          <w:tcPr>
            <w:tcW w:w="1134" w:type="dxa"/>
            <w:tcBorders>
              <w:top w:val="nil"/>
              <w:left w:val="nil"/>
              <w:bottom w:val="single" w:sz="4" w:space="0" w:color="auto"/>
              <w:right w:val="single" w:sz="4" w:space="0" w:color="auto"/>
            </w:tcBorders>
            <w:shd w:val="clear" w:color="auto" w:fill="auto"/>
            <w:noWrap/>
            <w:hideMark/>
          </w:tcPr>
          <w:p w14:paraId="18B2B322" w14:textId="77777777" w:rsidR="00E83F66" w:rsidRPr="00772251" w:rsidRDefault="00E83F66" w:rsidP="005C42AF">
            <w:pPr>
              <w:spacing w:before="60" w:after="60" w:line="240" w:lineRule="auto"/>
              <w:rPr>
                <w:noProof/>
                <w:sz w:val="20"/>
              </w:rPr>
            </w:pPr>
            <w:r>
              <w:rPr>
                <w:noProof/>
                <w:sz w:val="20"/>
              </w:rPr>
              <w:t>090122</w:t>
            </w:r>
          </w:p>
        </w:tc>
        <w:tc>
          <w:tcPr>
            <w:tcW w:w="11425" w:type="dxa"/>
            <w:tcBorders>
              <w:top w:val="nil"/>
              <w:left w:val="nil"/>
              <w:bottom w:val="single" w:sz="4" w:space="0" w:color="auto"/>
              <w:right w:val="single" w:sz="4" w:space="0" w:color="auto"/>
            </w:tcBorders>
            <w:shd w:val="clear" w:color="auto" w:fill="auto"/>
            <w:noWrap/>
            <w:hideMark/>
          </w:tcPr>
          <w:p w14:paraId="1A8ED41B" w14:textId="77777777" w:rsidR="00E83F66" w:rsidRPr="00772251" w:rsidRDefault="00E83F66" w:rsidP="005C42AF">
            <w:pPr>
              <w:spacing w:before="60" w:after="60" w:line="240" w:lineRule="auto"/>
              <w:rPr>
                <w:noProof/>
                <w:sz w:val="20"/>
              </w:rPr>
            </w:pPr>
            <w:r>
              <w:rPr>
                <w:noProof/>
                <w:sz w:val="20"/>
              </w:rPr>
              <w:t>-- Koffeinfri</w:t>
            </w:r>
          </w:p>
        </w:tc>
        <w:tc>
          <w:tcPr>
            <w:tcW w:w="986" w:type="dxa"/>
            <w:tcBorders>
              <w:top w:val="nil"/>
              <w:left w:val="nil"/>
              <w:bottom w:val="single" w:sz="4" w:space="0" w:color="auto"/>
              <w:right w:val="single" w:sz="4" w:space="0" w:color="auto"/>
            </w:tcBorders>
            <w:shd w:val="clear" w:color="auto" w:fill="auto"/>
            <w:noWrap/>
            <w:vAlign w:val="bottom"/>
            <w:hideMark/>
          </w:tcPr>
          <w:p w14:paraId="746BBE7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2030F3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7A4D56" w14:textId="77777777" w:rsidR="00E83F66" w:rsidRPr="00772251" w:rsidRDefault="00E83F66" w:rsidP="00507CFA">
            <w:pPr>
              <w:pageBreakBefore/>
              <w:spacing w:before="60" w:after="60" w:line="240" w:lineRule="auto"/>
              <w:rPr>
                <w:noProof/>
                <w:sz w:val="20"/>
              </w:rPr>
            </w:pPr>
            <w:r>
              <w:rPr>
                <w:noProof/>
                <w:sz w:val="20"/>
              </w:rPr>
              <w:t>09019000</w:t>
            </w:r>
          </w:p>
        </w:tc>
        <w:tc>
          <w:tcPr>
            <w:tcW w:w="1134" w:type="dxa"/>
            <w:tcBorders>
              <w:top w:val="nil"/>
              <w:left w:val="nil"/>
              <w:bottom w:val="single" w:sz="4" w:space="0" w:color="auto"/>
              <w:right w:val="single" w:sz="4" w:space="0" w:color="auto"/>
            </w:tcBorders>
            <w:shd w:val="clear" w:color="auto" w:fill="auto"/>
            <w:noWrap/>
            <w:hideMark/>
          </w:tcPr>
          <w:p w14:paraId="5AF5C6CA" w14:textId="77777777" w:rsidR="00E83F66" w:rsidRPr="00772251" w:rsidRDefault="00E83F66" w:rsidP="005C42AF">
            <w:pPr>
              <w:spacing w:before="60" w:after="60" w:line="240" w:lineRule="auto"/>
              <w:rPr>
                <w:noProof/>
                <w:sz w:val="20"/>
              </w:rPr>
            </w:pPr>
            <w:r>
              <w:rPr>
                <w:noProof/>
                <w:sz w:val="20"/>
              </w:rPr>
              <w:t>090190</w:t>
            </w:r>
          </w:p>
        </w:tc>
        <w:tc>
          <w:tcPr>
            <w:tcW w:w="11425" w:type="dxa"/>
            <w:tcBorders>
              <w:top w:val="nil"/>
              <w:left w:val="nil"/>
              <w:bottom w:val="single" w:sz="4" w:space="0" w:color="auto"/>
              <w:right w:val="single" w:sz="4" w:space="0" w:color="auto"/>
            </w:tcBorders>
            <w:shd w:val="clear" w:color="auto" w:fill="auto"/>
            <w:noWrap/>
            <w:hideMark/>
          </w:tcPr>
          <w:p w14:paraId="21D81877"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7A2F41F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A7F005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6C0434" w14:textId="77777777" w:rsidR="00E83F66" w:rsidRPr="00772251" w:rsidRDefault="00E83F66" w:rsidP="005C42AF">
            <w:pPr>
              <w:spacing w:before="60" w:after="60" w:line="240" w:lineRule="auto"/>
              <w:rPr>
                <w:noProof/>
                <w:sz w:val="20"/>
              </w:rPr>
            </w:pPr>
            <w:r>
              <w:rPr>
                <w:noProof/>
                <w:sz w:val="20"/>
              </w:rPr>
              <w:t>09021000</w:t>
            </w:r>
          </w:p>
        </w:tc>
        <w:tc>
          <w:tcPr>
            <w:tcW w:w="1134" w:type="dxa"/>
            <w:tcBorders>
              <w:top w:val="nil"/>
              <w:left w:val="nil"/>
              <w:bottom w:val="single" w:sz="4" w:space="0" w:color="auto"/>
              <w:right w:val="single" w:sz="4" w:space="0" w:color="auto"/>
            </w:tcBorders>
            <w:shd w:val="clear" w:color="auto" w:fill="auto"/>
            <w:noWrap/>
            <w:hideMark/>
          </w:tcPr>
          <w:p w14:paraId="2CEA1A75" w14:textId="77777777" w:rsidR="00E83F66" w:rsidRPr="00772251" w:rsidRDefault="00E83F66" w:rsidP="005C42AF">
            <w:pPr>
              <w:spacing w:before="60" w:after="60" w:line="240" w:lineRule="auto"/>
              <w:rPr>
                <w:noProof/>
                <w:sz w:val="20"/>
              </w:rPr>
            </w:pPr>
            <w:r>
              <w:rPr>
                <w:noProof/>
                <w:sz w:val="20"/>
              </w:rPr>
              <w:t>090210</w:t>
            </w:r>
          </w:p>
        </w:tc>
        <w:tc>
          <w:tcPr>
            <w:tcW w:w="11425" w:type="dxa"/>
            <w:tcBorders>
              <w:top w:val="nil"/>
              <w:left w:val="nil"/>
              <w:bottom w:val="single" w:sz="4" w:space="0" w:color="auto"/>
              <w:right w:val="single" w:sz="4" w:space="0" w:color="auto"/>
            </w:tcBorders>
            <w:shd w:val="clear" w:color="auto" w:fill="auto"/>
            <w:noWrap/>
            <w:hideMark/>
          </w:tcPr>
          <w:p w14:paraId="2C05C3A3" w14:textId="77777777" w:rsidR="00E83F66" w:rsidRPr="00772251" w:rsidRDefault="00E83F66" w:rsidP="005C42AF">
            <w:pPr>
              <w:spacing w:before="60" w:after="60" w:line="240" w:lineRule="auto"/>
              <w:rPr>
                <w:noProof/>
                <w:sz w:val="20"/>
              </w:rPr>
            </w:pPr>
            <w:r>
              <w:rPr>
                <w:noProof/>
                <w:sz w:val="20"/>
              </w:rPr>
              <w:t>- Grøn te (ikke fermenteret), i pakninger af nettovægt 3 kg og derunder</w:t>
            </w:r>
          </w:p>
        </w:tc>
        <w:tc>
          <w:tcPr>
            <w:tcW w:w="986" w:type="dxa"/>
            <w:tcBorders>
              <w:top w:val="nil"/>
              <w:left w:val="nil"/>
              <w:bottom w:val="single" w:sz="4" w:space="0" w:color="auto"/>
              <w:right w:val="single" w:sz="4" w:space="0" w:color="auto"/>
            </w:tcBorders>
            <w:shd w:val="clear" w:color="auto" w:fill="auto"/>
            <w:noWrap/>
            <w:vAlign w:val="bottom"/>
            <w:hideMark/>
          </w:tcPr>
          <w:p w14:paraId="742F027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8BCD8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3D4441" w14:textId="77777777" w:rsidR="00E83F66" w:rsidRPr="00772251" w:rsidRDefault="00E83F66" w:rsidP="005C42AF">
            <w:pPr>
              <w:spacing w:before="60" w:after="60" w:line="240" w:lineRule="auto"/>
              <w:rPr>
                <w:noProof/>
                <w:sz w:val="20"/>
              </w:rPr>
            </w:pPr>
            <w:r>
              <w:rPr>
                <w:noProof/>
                <w:sz w:val="20"/>
              </w:rPr>
              <w:t>09022000</w:t>
            </w:r>
          </w:p>
        </w:tc>
        <w:tc>
          <w:tcPr>
            <w:tcW w:w="1134" w:type="dxa"/>
            <w:tcBorders>
              <w:top w:val="nil"/>
              <w:left w:val="nil"/>
              <w:bottom w:val="single" w:sz="4" w:space="0" w:color="auto"/>
              <w:right w:val="single" w:sz="4" w:space="0" w:color="auto"/>
            </w:tcBorders>
            <w:shd w:val="clear" w:color="auto" w:fill="auto"/>
            <w:noWrap/>
            <w:hideMark/>
          </w:tcPr>
          <w:p w14:paraId="1A703700" w14:textId="77777777" w:rsidR="00E83F66" w:rsidRPr="00772251" w:rsidRDefault="00E83F66" w:rsidP="005C42AF">
            <w:pPr>
              <w:spacing w:before="60" w:after="60" w:line="240" w:lineRule="auto"/>
              <w:rPr>
                <w:noProof/>
                <w:sz w:val="20"/>
              </w:rPr>
            </w:pPr>
            <w:r>
              <w:rPr>
                <w:noProof/>
                <w:sz w:val="20"/>
              </w:rPr>
              <w:t>090220</w:t>
            </w:r>
          </w:p>
        </w:tc>
        <w:tc>
          <w:tcPr>
            <w:tcW w:w="11425" w:type="dxa"/>
            <w:tcBorders>
              <w:top w:val="nil"/>
              <w:left w:val="nil"/>
              <w:bottom w:val="single" w:sz="4" w:space="0" w:color="auto"/>
              <w:right w:val="single" w:sz="4" w:space="0" w:color="auto"/>
            </w:tcBorders>
            <w:shd w:val="clear" w:color="auto" w:fill="auto"/>
            <w:noWrap/>
            <w:hideMark/>
          </w:tcPr>
          <w:p w14:paraId="5DFAB61E" w14:textId="77777777" w:rsidR="00E83F66" w:rsidRPr="00772251" w:rsidRDefault="00E83F66" w:rsidP="005C42AF">
            <w:pPr>
              <w:spacing w:before="60" w:after="60" w:line="240" w:lineRule="auto"/>
              <w:rPr>
                <w:noProof/>
                <w:sz w:val="20"/>
              </w:rPr>
            </w:pPr>
            <w:r>
              <w:rPr>
                <w:noProof/>
                <w:sz w:val="20"/>
              </w:rPr>
              <w:t>- Anden grøn te (ikke fermenteret)</w:t>
            </w:r>
          </w:p>
        </w:tc>
        <w:tc>
          <w:tcPr>
            <w:tcW w:w="986" w:type="dxa"/>
            <w:tcBorders>
              <w:top w:val="nil"/>
              <w:left w:val="nil"/>
              <w:bottom w:val="single" w:sz="4" w:space="0" w:color="auto"/>
              <w:right w:val="single" w:sz="4" w:space="0" w:color="auto"/>
            </w:tcBorders>
            <w:shd w:val="clear" w:color="auto" w:fill="auto"/>
            <w:noWrap/>
            <w:vAlign w:val="bottom"/>
            <w:hideMark/>
          </w:tcPr>
          <w:p w14:paraId="762982C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37E0F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57E8BD" w14:textId="77777777" w:rsidR="00E83F66" w:rsidRPr="00772251" w:rsidRDefault="00E83F66" w:rsidP="005C42AF">
            <w:pPr>
              <w:spacing w:before="60" w:after="60" w:line="240" w:lineRule="auto"/>
              <w:rPr>
                <w:noProof/>
                <w:sz w:val="20"/>
              </w:rPr>
            </w:pPr>
            <w:r>
              <w:rPr>
                <w:noProof/>
                <w:sz w:val="20"/>
              </w:rPr>
              <w:t>09023000</w:t>
            </w:r>
          </w:p>
        </w:tc>
        <w:tc>
          <w:tcPr>
            <w:tcW w:w="1134" w:type="dxa"/>
            <w:tcBorders>
              <w:top w:val="nil"/>
              <w:left w:val="nil"/>
              <w:bottom w:val="single" w:sz="4" w:space="0" w:color="auto"/>
              <w:right w:val="single" w:sz="4" w:space="0" w:color="auto"/>
            </w:tcBorders>
            <w:shd w:val="clear" w:color="auto" w:fill="auto"/>
            <w:noWrap/>
            <w:hideMark/>
          </w:tcPr>
          <w:p w14:paraId="568885CE" w14:textId="77777777" w:rsidR="00E83F66" w:rsidRPr="00772251" w:rsidRDefault="00E83F66" w:rsidP="005C42AF">
            <w:pPr>
              <w:spacing w:before="60" w:after="60" w:line="240" w:lineRule="auto"/>
              <w:rPr>
                <w:noProof/>
                <w:sz w:val="20"/>
              </w:rPr>
            </w:pPr>
            <w:r>
              <w:rPr>
                <w:noProof/>
                <w:sz w:val="20"/>
              </w:rPr>
              <w:t>090230</w:t>
            </w:r>
          </w:p>
        </w:tc>
        <w:tc>
          <w:tcPr>
            <w:tcW w:w="11425" w:type="dxa"/>
            <w:tcBorders>
              <w:top w:val="nil"/>
              <w:left w:val="nil"/>
              <w:bottom w:val="single" w:sz="4" w:space="0" w:color="auto"/>
              <w:right w:val="single" w:sz="4" w:space="0" w:color="auto"/>
            </w:tcBorders>
            <w:shd w:val="clear" w:color="auto" w:fill="auto"/>
            <w:noWrap/>
            <w:hideMark/>
          </w:tcPr>
          <w:p w14:paraId="4E82264C" w14:textId="77777777" w:rsidR="00E83F66" w:rsidRPr="00772251" w:rsidRDefault="00E83F66" w:rsidP="005C42AF">
            <w:pPr>
              <w:spacing w:before="60" w:after="60" w:line="240" w:lineRule="auto"/>
              <w:rPr>
                <w:noProof/>
                <w:sz w:val="20"/>
              </w:rPr>
            </w:pPr>
            <w:r>
              <w:rPr>
                <w:noProof/>
                <w:sz w:val="20"/>
              </w:rPr>
              <w:t>- Sort te (fermenteret) og delvis fermenteret te, i pakninger af nettovægt 3 kg og derunder</w:t>
            </w:r>
          </w:p>
        </w:tc>
        <w:tc>
          <w:tcPr>
            <w:tcW w:w="986" w:type="dxa"/>
            <w:tcBorders>
              <w:top w:val="nil"/>
              <w:left w:val="nil"/>
              <w:bottom w:val="single" w:sz="4" w:space="0" w:color="auto"/>
              <w:right w:val="single" w:sz="4" w:space="0" w:color="auto"/>
            </w:tcBorders>
            <w:shd w:val="clear" w:color="auto" w:fill="auto"/>
            <w:noWrap/>
            <w:vAlign w:val="bottom"/>
            <w:hideMark/>
          </w:tcPr>
          <w:p w14:paraId="7204121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A90F6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BD4182" w14:textId="77777777" w:rsidR="00E83F66" w:rsidRPr="00772251" w:rsidRDefault="00E83F66" w:rsidP="005C42AF">
            <w:pPr>
              <w:spacing w:before="60" w:after="60" w:line="240" w:lineRule="auto"/>
              <w:rPr>
                <w:noProof/>
                <w:sz w:val="20"/>
              </w:rPr>
            </w:pPr>
            <w:r>
              <w:rPr>
                <w:noProof/>
                <w:sz w:val="20"/>
              </w:rPr>
              <w:t>09024000</w:t>
            </w:r>
          </w:p>
        </w:tc>
        <w:tc>
          <w:tcPr>
            <w:tcW w:w="1134" w:type="dxa"/>
            <w:tcBorders>
              <w:top w:val="nil"/>
              <w:left w:val="nil"/>
              <w:bottom w:val="single" w:sz="4" w:space="0" w:color="auto"/>
              <w:right w:val="single" w:sz="4" w:space="0" w:color="auto"/>
            </w:tcBorders>
            <w:shd w:val="clear" w:color="auto" w:fill="auto"/>
            <w:noWrap/>
            <w:hideMark/>
          </w:tcPr>
          <w:p w14:paraId="32870EC4" w14:textId="77777777" w:rsidR="00E83F66" w:rsidRPr="00772251" w:rsidRDefault="00E83F66" w:rsidP="005C42AF">
            <w:pPr>
              <w:spacing w:before="60" w:after="60" w:line="240" w:lineRule="auto"/>
              <w:rPr>
                <w:noProof/>
                <w:sz w:val="20"/>
              </w:rPr>
            </w:pPr>
            <w:r>
              <w:rPr>
                <w:noProof/>
                <w:sz w:val="20"/>
              </w:rPr>
              <w:t>090240</w:t>
            </w:r>
          </w:p>
        </w:tc>
        <w:tc>
          <w:tcPr>
            <w:tcW w:w="11425" w:type="dxa"/>
            <w:tcBorders>
              <w:top w:val="nil"/>
              <w:left w:val="nil"/>
              <w:bottom w:val="single" w:sz="4" w:space="0" w:color="auto"/>
              <w:right w:val="single" w:sz="4" w:space="0" w:color="auto"/>
            </w:tcBorders>
            <w:shd w:val="clear" w:color="auto" w:fill="auto"/>
            <w:noWrap/>
            <w:hideMark/>
          </w:tcPr>
          <w:p w14:paraId="024E3678" w14:textId="77777777" w:rsidR="00E83F66" w:rsidRPr="00772251" w:rsidRDefault="00E83F66" w:rsidP="005C42AF">
            <w:pPr>
              <w:spacing w:before="60" w:after="60" w:line="240" w:lineRule="auto"/>
              <w:rPr>
                <w:noProof/>
                <w:sz w:val="20"/>
              </w:rPr>
            </w:pPr>
            <w:r>
              <w:rPr>
                <w:noProof/>
                <w:sz w:val="20"/>
              </w:rPr>
              <w:t>- Anden sort te (fermenteret) og anden delvis fermenteret te</w:t>
            </w:r>
          </w:p>
        </w:tc>
        <w:tc>
          <w:tcPr>
            <w:tcW w:w="986" w:type="dxa"/>
            <w:tcBorders>
              <w:top w:val="nil"/>
              <w:left w:val="nil"/>
              <w:bottom w:val="single" w:sz="4" w:space="0" w:color="auto"/>
              <w:right w:val="single" w:sz="4" w:space="0" w:color="auto"/>
            </w:tcBorders>
            <w:shd w:val="clear" w:color="auto" w:fill="auto"/>
            <w:noWrap/>
            <w:vAlign w:val="bottom"/>
            <w:hideMark/>
          </w:tcPr>
          <w:p w14:paraId="0D8C551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09D797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BFB34F" w14:textId="77777777" w:rsidR="00E83F66" w:rsidRPr="00772251" w:rsidRDefault="00E83F66" w:rsidP="005C42AF">
            <w:pPr>
              <w:spacing w:before="60" w:after="60" w:line="240" w:lineRule="auto"/>
              <w:rPr>
                <w:noProof/>
                <w:sz w:val="20"/>
              </w:rPr>
            </w:pPr>
            <w:r>
              <w:rPr>
                <w:noProof/>
                <w:sz w:val="20"/>
              </w:rPr>
              <w:t>09041100</w:t>
            </w:r>
          </w:p>
        </w:tc>
        <w:tc>
          <w:tcPr>
            <w:tcW w:w="1134" w:type="dxa"/>
            <w:tcBorders>
              <w:top w:val="nil"/>
              <w:left w:val="nil"/>
              <w:bottom w:val="single" w:sz="4" w:space="0" w:color="auto"/>
              <w:right w:val="single" w:sz="4" w:space="0" w:color="auto"/>
            </w:tcBorders>
            <w:shd w:val="clear" w:color="auto" w:fill="auto"/>
            <w:noWrap/>
            <w:hideMark/>
          </w:tcPr>
          <w:p w14:paraId="784ECAF1" w14:textId="77777777" w:rsidR="00E83F66" w:rsidRPr="00772251" w:rsidRDefault="00E83F66" w:rsidP="005C42AF">
            <w:pPr>
              <w:spacing w:before="60" w:after="60" w:line="240" w:lineRule="auto"/>
              <w:rPr>
                <w:noProof/>
                <w:sz w:val="20"/>
              </w:rPr>
            </w:pPr>
            <w:r>
              <w:rPr>
                <w:noProof/>
                <w:sz w:val="20"/>
              </w:rPr>
              <w:t>090411</w:t>
            </w:r>
          </w:p>
        </w:tc>
        <w:tc>
          <w:tcPr>
            <w:tcW w:w="11425" w:type="dxa"/>
            <w:tcBorders>
              <w:top w:val="nil"/>
              <w:left w:val="nil"/>
              <w:bottom w:val="single" w:sz="4" w:space="0" w:color="auto"/>
              <w:right w:val="single" w:sz="4" w:space="0" w:color="auto"/>
            </w:tcBorders>
            <w:shd w:val="clear" w:color="auto" w:fill="auto"/>
            <w:noWrap/>
            <w:hideMark/>
          </w:tcPr>
          <w:p w14:paraId="01CC7977" w14:textId="77777777" w:rsidR="00E83F66" w:rsidRPr="00772251" w:rsidRDefault="00E83F66" w:rsidP="005C42AF">
            <w:pPr>
              <w:spacing w:before="60" w:after="60" w:line="240" w:lineRule="auto"/>
              <w:rPr>
                <w:noProof/>
                <w:sz w:val="20"/>
              </w:rPr>
            </w:pPr>
            <w:r>
              <w:rPr>
                <w:noProof/>
                <w:sz w:val="20"/>
              </w:rPr>
              <w:t>-- Ikke knust eller formalet</w:t>
            </w:r>
          </w:p>
        </w:tc>
        <w:tc>
          <w:tcPr>
            <w:tcW w:w="986" w:type="dxa"/>
            <w:tcBorders>
              <w:top w:val="nil"/>
              <w:left w:val="nil"/>
              <w:bottom w:val="single" w:sz="4" w:space="0" w:color="auto"/>
              <w:right w:val="single" w:sz="4" w:space="0" w:color="auto"/>
            </w:tcBorders>
            <w:shd w:val="clear" w:color="auto" w:fill="auto"/>
            <w:noWrap/>
            <w:vAlign w:val="bottom"/>
            <w:hideMark/>
          </w:tcPr>
          <w:p w14:paraId="1C5C6BB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75802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49B23B" w14:textId="77777777" w:rsidR="00E83F66" w:rsidRPr="00772251" w:rsidRDefault="00E83F66" w:rsidP="005C42AF">
            <w:pPr>
              <w:spacing w:before="60" w:after="60" w:line="240" w:lineRule="auto"/>
              <w:rPr>
                <w:noProof/>
                <w:sz w:val="20"/>
              </w:rPr>
            </w:pPr>
            <w:r>
              <w:rPr>
                <w:noProof/>
                <w:sz w:val="20"/>
              </w:rPr>
              <w:t>09041200</w:t>
            </w:r>
          </w:p>
        </w:tc>
        <w:tc>
          <w:tcPr>
            <w:tcW w:w="1134" w:type="dxa"/>
            <w:tcBorders>
              <w:top w:val="nil"/>
              <w:left w:val="nil"/>
              <w:bottom w:val="single" w:sz="4" w:space="0" w:color="auto"/>
              <w:right w:val="single" w:sz="4" w:space="0" w:color="auto"/>
            </w:tcBorders>
            <w:shd w:val="clear" w:color="auto" w:fill="auto"/>
            <w:noWrap/>
            <w:hideMark/>
          </w:tcPr>
          <w:p w14:paraId="2A475FC5" w14:textId="77777777" w:rsidR="00E83F66" w:rsidRPr="00772251" w:rsidRDefault="00E83F66" w:rsidP="005C42AF">
            <w:pPr>
              <w:spacing w:before="60" w:after="60" w:line="240" w:lineRule="auto"/>
              <w:rPr>
                <w:noProof/>
                <w:sz w:val="20"/>
              </w:rPr>
            </w:pPr>
            <w:r>
              <w:rPr>
                <w:noProof/>
                <w:sz w:val="20"/>
              </w:rPr>
              <w:t>090412</w:t>
            </w:r>
          </w:p>
        </w:tc>
        <w:tc>
          <w:tcPr>
            <w:tcW w:w="11425" w:type="dxa"/>
            <w:tcBorders>
              <w:top w:val="nil"/>
              <w:left w:val="nil"/>
              <w:bottom w:val="single" w:sz="4" w:space="0" w:color="auto"/>
              <w:right w:val="single" w:sz="4" w:space="0" w:color="auto"/>
            </w:tcBorders>
            <w:shd w:val="clear" w:color="auto" w:fill="auto"/>
            <w:noWrap/>
            <w:hideMark/>
          </w:tcPr>
          <w:p w14:paraId="0F31D658" w14:textId="77777777" w:rsidR="00E83F66" w:rsidRPr="00772251" w:rsidRDefault="00E83F66" w:rsidP="005C42AF">
            <w:pPr>
              <w:spacing w:before="60" w:after="60" w:line="240" w:lineRule="auto"/>
              <w:rPr>
                <w:noProof/>
                <w:sz w:val="20"/>
              </w:rPr>
            </w:pPr>
            <w:r>
              <w:rPr>
                <w:noProof/>
                <w:sz w:val="20"/>
              </w:rPr>
              <w:t>-- Knust eller formalet</w:t>
            </w:r>
          </w:p>
        </w:tc>
        <w:tc>
          <w:tcPr>
            <w:tcW w:w="986" w:type="dxa"/>
            <w:tcBorders>
              <w:top w:val="nil"/>
              <w:left w:val="nil"/>
              <w:bottom w:val="single" w:sz="4" w:space="0" w:color="auto"/>
              <w:right w:val="single" w:sz="4" w:space="0" w:color="auto"/>
            </w:tcBorders>
            <w:shd w:val="clear" w:color="auto" w:fill="auto"/>
            <w:noWrap/>
            <w:vAlign w:val="bottom"/>
            <w:hideMark/>
          </w:tcPr>
          <w:p w14:paraId="05F8B64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50A175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C176FD" w14:textId="77777777" w:rsidR="00E83F66" w:rsidRPr="00772251" w:rsidRDefault="00E83F66" w:rsidP="005C42AF">
            <w:pPr>
              <w:spacing w:before="60" w:after="60" w:line="240" w:lineRule="auto"/>
              <w:rPr>
                <w:noProof/>
                <w:sz w:val="20"/>
              </w:rPr>
            </w:pPr>
            <w:r>
              <w:rPr>
                <w:noProof/>
                <w:sz w:val="20"/>
              </w:rPr>
              <w:t>09042100</w:t>
            </w:r>
          </w:p>
        </w:tc>
        <w:tc>
          <w:tcPr>
            <w:tcW w:w="1134" w:type="dxa"/>
            <w:tcBorders>
              <w:top w:val="nil"/>
              <w:left w:val="nil"/>
              <w:bottom w:val="single" w:sz="4" w:space="0" w:color="auto"/>
              <w:right w:val="single" w:sz="4" w:space="0" w:color="auto"/>
            </w:tcBorders>
            <w:shd w:val="clear" w:color="auto" w:fill="auto"/>
            <w:noWrap/>
            <w:hideMark/>
          </w:tcPr>
          <w:p w14:paraId="2FFE8B32" w14:textId="77777777" w:rsidR="00E83F66" w:rsidRPr="00772251" w:rsidRDefault="00E83F66" w:rsidP="005C42AF">
            <w:pPr>
              <w:spacing w:before="60" w:after="60" w:line="240" w:lineRule="auto"/>
              <w:rPr>
                <w:noProof/>
                <w:sz w:val="20"/>
              </w:rPr>
            </w:pPr>
            <w:r>
              <w:rPr>
                <w:noProof/>
                <w:sz w:val="20"/>
              </w:rPr>
              <w:t>090421</w:t>
            </w:r>
          </w:p>
        </w:tc>
        <w:tc>
          <w:tcPr>
            <w:tcW w:w="11425" w:type="dxa"/>
            <w:tcBorders>
              <w:top w:val="nil"/>
              <w:left w:val="nil"/>
              <w:bottom w:val="single" w:sz="4" w:space="0" w:color="auto"/>
              <w:right w:val="single" w:sz="4" w:space="0" w:color="auto"/>
            </w:tcBorders>
            <w:shd w:val="clear" w:color="auto" w:fill="auto"/>
            <w:noWrap/>
            <w:hideMark/>
          </w:tcPr>
          <w:p w14:paraId="532EDB59" w14:textId="77777777" w:rsidR="00E83F66" w:rsidRPr="00772251" w:rsidRDefault="00E83F66" w:rsidP="005C42AF">
            <w:pPr>
              <w:spacing w:before="60" w:after="60" w:line="240" w:lineRule="auto"/>
              <w:rPr>
                <w:noProof/>
                <w:sz w:val="20"/>
              </w:rPr>
            </w:pPr>
            <w:r>
              <w:rPr>
                <w:noProof/>
                <w:sz w:val="20"/>
              </w:rPr>
              <w:t>-- Tørret, ikke knust eller formalet</w:t>
            </w:r>
          </w:p>
        </w:tc>
        <w:tc>
          <w:tcPr>
            <w:tcW w:w="986" w:type="dxa"/>
            <w:tcBorders>
              <w:top w:val="nil"/>
              <w:left w:val="nil"/>
              <w:bottom w:val="single" w:sz="4" w:space="0" w:color="auto"/>
              <w:right w:val="single" w:sz="4" w:space="0" w:color="auto"/>
            </w:tcBorders>
            <w:shd w:val="clear" w:color="auto" w:fill="auto"/>
            <w:noWrap/>
            <w:vAlign w:val="bottom"/>
            <w:hideMark/>
          </w:tcPr>
          <w:p w14:paraId="47A1CB8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2E4D0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2D6262" w14:textId="77777777" w:rsidR="00E83F66" w:rsidRPr="00772251" w:rsidRDefault="00E83F66" w:rsidP="005C42AF">
            <w:pPr>
              <w:spacing w:before="60" w:after="60" w:line="240" w:lineRule="auto"/>
              <w:rPr>
                <w:noProof/>
                <w:sz w:val="20"/>
              </w:rPr>
            </w:pPr>
            <w:r>
              <w:rPr>
                <w:noProof/>
                <w:sz w:val="20"/>
              </w:rPr>
              <w:t>09042200</w:t>
            </w:r>
          </w:p>
        </w:tc>
        <w:tc>
          <w:tcPr>
            <w:tcW w:w="1134" w:type="dxa"/>
            <w:tcBorders>
              <w:top w:val="nil"/>
              <w:left w:val="nil"/>
              <w:bottom w:val="single" w:sz="4" w:space="0" w:color="auto"/>
              <w:right w:val="single" w:sz="4" w:space="0" w:color="auto"/>
            </w:tcBorders>
            <w:shd w:val="clear" w:color="auto" w:fill="auto"/>
            <w:noWrap/>
            <w:hideMark/>
          </w:tcPr>
          <w:p w14:paraId="5B2408EA" w14:textId="77777777" w:rsidR="00E83F66" w:rsidRPr="00772251" w:rsidRDefault="00E83F66" w:rsidP="005C42AF">
            <w:pPr>
              <w:spacing w:before="60" w:after="60" w:line="240" w:lineRule="auto"/>
              <w:rPr>
                <w:noProof/>
                <w:sz w:val="20"/>
              </w:rPr>
            </w:pPr>
            <w:r>
              <w:rPr>
                <w:noProof/>
                <w:sz w:val="20"/>
              </w:rPr>
              <w:t>090422</w:t>
            </w:r>
          </w:p>
        </w:tc>
        <w:tc>
          <w:tcPr>
            <w:tcW w:w="11425" w:type="dxa"/>
            <w:tcBorders>
              <w:top w:val="nil"/>
              <w:left w:val="nil"/>
              <w:bottom w:val="single" w:sz="4" w:space="0" w:color="auto"/>
              <w:right w:val="single" w:sz="4" w:space="0" w:color="auto"/>
            </w:tcBorders>
            <w:shd w:val="clear" w:color="auto" w:fill="auto"/>
            <w:noWrap/>
            <w:hideMark/>
          </w:tcPr>
          <w:p w14:paraId="1076E582" w14:textId="77777777" w:rsidR="00E83F66" w:rsidRPr="00772251" w:rsidRDefault="00E83F66" w:rsidP="005C42AF">
            <w:pPr>
              <w:spacing w:before="60" w:after="60" w:line="240" w:lineRule="auto"/>
              <w:rPr>
                <w:noProof/>
                <w:sz w:val="20"/>
              </w:rPr>
            </w:pPr>
            <w:r>
              <w:rPr>
                <w:noProof/>
                <w:sz w:val="20"/>
              </w:rPr>
              <w:t>-- Knust eller formalet</w:t>
            </w:r>
          </w:p>
        </w:tc>
        <w:tc>
          <w:tcPr>
            <w:tcW w:w="986" w:type="dxa"/>
            <w:tcBorders>
              <w:top w:val="nil"/>
              <w:left w:val="nil"/>
              <w:bottom w:val="single" w:sz="4" w:space="0" w:color="auto"/>
              <w:right w:val="single" w:sz="4" w:space="0" w:color="auto"/>
            </w:tcBorders>
            <w:shd w:val="clear" w:color="auto" w:fill="auto"/>
            <w:noWrap/>
            <w:vAlign w:val="bottom"/>
            <w:hideMark/>
          </w:tcPr>
          <w:p w14:paraId="3C4F604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E8281E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4DE454" w14:textId="77777777" w:rsidR="00E83F66" w:rsidRPr="00772251" w:rsidRDefault="00E83F66" w:rsidP="005C42AF">
            <w:pPr>
              <w:spacing w:before="60" w:after="60" w:line="240" w:lineRule="auto"/>
              <w:rPr>
                <w:noProof/>
                <w:sz w:val="20"/>
              </w:rPr>
            </w:pPr>
            <w:r>
              <w:rPr>
                <w:noProof/>
                <w:sz w:val="20"/>
              </w:rPr>
              <w:t>09051000</w:t>
            </w:r>
          </w:p>
        </w:tc>
        <w:tc>
          <w:tcPr>
            <w:tcW w:w="1134" w:type="dxa"/>
            <w:tcBorders>
              <w:top w:val="nil"/>
              <w:left w:val="nil"/>
              <w:bottom w:val="single" w:sz="4" w:space="0" w:color="auto"/>
              <w:right w:val="single" w:sz="4" w:space="0" w:color="auto"/>
            </w:tcBorders>
            <w:shd w:val="clear" w:color="auto" w:fill="auto"/>
            <w:noWrap/>
            <w:hideMark/>
          </w:tcPr>
          <w:p w14:paraId="723D3BBC" w14:textId="77777777" w:rsidR="00E83F66" w:rsidRPr="00772251" w:rsidRDefault="00E83F66" w:rsidP="005C42AF">
            <w:pPr>
              <w:spacing w:before="60" w:after="60" w:line="240" w:lineRule="auto"/>
              <w:rPr>
                <w:noProof/>
                <w:sz w:val="20"/>
              </w:rPr>
            </w:pPr>
            <w:r>
              <w:rPr>
                <w:noProof/>
                <w:sz w:val="20"/>
              </w:rPr>
              <w:t>090510</w:t>
            </w:r>
          </w:p>
        </w:tc>
        <w:tc>
          <w:tcPr>
            <w:tcW w:w="11425" w:type="dxa"/>
            <w:tcBorders>
              <w:top w:val="nil"/>
              <w:left w:val="nil"/>
              <w:bottom w:val="single" w:sz="4" w:space="0" w:color="auto"/>
              <w:right w:val="single" w:sz="4" w:space="0" w:color="auto"/>
            </w:tcBorders>
            <w:shd w:val="clear" w:color="auto" w:fill="auto"/>
            <w:noWrap/>
            <w:hideMark/>
          </w:tcPr>
          <w:p w14:paraId="3229979B" w14:textId="77777777" w:rsidR="00E83F66" w:rsidRPr="00772251" w:rsidRDefault="00E83F66" w:rsidP="005C42AF">
            <w:pPr>
              <w:spacing w:before="60" w:after="60" w:line="240" w:lineRule="auto"/>
              <w:rPr>
                <w:noProof/>
                <w:sz w:val="20"/>
              </w:rPr>
            </w:pPr>
            <w:r>
              <w:rPr>
                <w:noProof/>
                <w:sz w:val="20"/>
              </w:rPr>
              <w:t>- Ikke knust eller formalet</w:t>
            </w:r>
          </w:p>
        </w:tc>
        <w:tc>
          <w:tcPr>
            <w:tcW w:w="986" w:type="dxa"/>
            <w:tcBorders>
              <w:top w:val="nil"/>
              <w:left w:val="nil"/>
              <w:bottom w:val="single" w:sz="4" w:space="0" w:color="auto"/>
              <w:right w:val="single" w:sz="4" w:space="0" w:color="auto"/>
            </w:tcBorders>
            <w:shd w:val="clear" w:color="auto" w:fill="auto"/>
            <w:noWrap/>
            <w:vAlign w:val="bottom"/>
            <w:hideMark/>
          </w:tcPr>
          <w:p w14:paraId="00A9D5F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5AF13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BF6473" w14:textId="77777777" w:rsidR="00E83F66" w:rsidRPr="00772251" w:rsidRDefault="00E83F66" w:rsidP="005C42AF">
            <w:pPr>
              <w:spacing w:before="60" w:after="60" w:line="240" w:lineRule="auto"/>
              <w:rPr>
                <w:noProof/>
                <w:sz w:val="20"/>
              </w:rPr>
            </w:pPr>
            <w:r>
              <w:rPr>
                <w:noProof/>
                <w:sz w:val="20"/>
              </w:rPr>
              <w:t>09052000</w:t>
            </w:r>
          </w:p>
        </w:tc>
        <w:tc>
          <w:tcPr>
            <w:tcW w:w="1134" w:type="dxa"/>
            <w:tcBorders>
              <w:top w:val="nil"/>
              <w:left w:val="nil"/>
              <w:bottom w:val="single" w:sz="4" w:space="0" w:color="auto"/>
              <w:right w:val="single" w:sz="4" w:space="0" w:color="auto"/>
            </w:tcBorders>
            <w:shd w:val="clear" w:color="auto" w:fill="auto"/>
            <w:noWrap/>
            <w:hideMark/>
          </w:tcPr>
          <w:p w14:paraId="2C7D5EB7" w14:textId="77777777" w:rsidR="00E83F66" w:rsidRPr="00772251" w:rsidRDefault="00E83F66" w:rsidP="005C42AF">
            <w:pPr>
              <w:spacing w:before="60" w:after="60" w:line="240" w:lineRule="auto"/>
              <w:rPr>
                <w:noProof/>
                <w:sz w:val="20"/>
              </w:rPr>
            </w:pPr>
            <w:r>
              <w:rPr>
                <w:noProof/>
                <w:sz w:val="20"/>
              </w:rPr>
              <w:t>090520</w:t>
            </w:r>
          </w:p>
        </w:tc>
        <w:tc>
          <w:tcPr>
            <w:tcW w:w="11425" w:type="dxa"/>
            <w:tcBorders>
              <w:top w:val="nil"/>
              <w:left w:val="nil"/>
              <w:bottom w:val="single" w:sz="4" w:space="0" w:color="auto"/>
              <w:right w:val="single" w:sz="4" w:space="0" w:color="auto"/>
            </w:tcBorders>
            <w:shd w:val="clear" w:color="auto" w:fill="auto"/>
            <w:noWrap/>
            <w:hideMark/>
          </w:tcPr>
          <w:p w14:paraId="60A766D9" w14:textId="77777777" w:rsidR="00E83F66" w:rsidRPr="00772251" w:rsidRDefault="00E83F66" w:rsidP="005C42AF">
            <w:pPr>
              <w:spacing w:before="60" w:after="60" w:line="240" w:lineRule="auto"/>
              <w:rPr>
                <w:noProof/>
                <w:sz w:val="20"/>
              </w:rPr>
            </w:pPr>
            <w:r>
              <w:rPr>
                <w:noProof/>
                <w:sz w:val="20"/>
              </w:rPr>
              <w:t>- Knust eller formalet</w:t>
            </w:r>
          </w:p>
        </w:tc>
        <w:tc>
          <w:tcPr>
            <w:tcW w:w="986" w:type="dxa"/>
            <w:tcBorders>
              <w:top w:val="nil"/>
              <w:left w:val="nil"/>
              <w:bottom w:val="single" w:sz="4" w:space="0" w:color="auto"/>
              <w:right w:val="single" w:sz="4" w:space="0" w:color="auto"/>
            </w:tcBorders>
            <w:shd w:val="clear" w:color="auto" w:fill="auto"/>
            <w:noWrap/>
            <w:vAlign w:val="bottom"/>
            <w:hideMark/>
          </w:tcPr>
          <w:p w14:paraId="112180E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A10EB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E58A67" w14:textId="77777777" w:rsidR="00E83F66" w:rsidRPr="00772251" w:rsidRDefault="00E83F66" w:rsidP="005C42AF">
            <w:pPr>
              <w:spacing w:before="60" w:after="60" w:line="240" w:lineRule="auto"/>
              <w:rPr>
                <w:noProof/>
                <w:sz w:val="20"/>
              </w:rPr>
            </w:pPr>
            <w:r>
              <w:rPr>
                <w:noProof/>
                <w:sz w:val="20"/>
              </w:rPr>
              <w:t>09062000</w:t>
            </w:r>
          </w:p>
        </w:tc>
        <w:tc>
          <w:tcPr>
            <w:tcW w:w="1134" w:type="dxa"/>
            <w:tcBorders>
              <w:top w:val="nil"/>
              <w:left w:val="nil"/>
              <w:bottom w:val="single" w:sz="4" w:space="0" w:color="auto"/>
              <w:right w:val="single" w:sz="4" w:space="0" w:color="auto"/>
            </w:tcBorders>
            <w:shd w:val="clear" w:color="auto" w:fill="auto"/>
            <w:noWrap/>
            <w:hideMark/>
          </w:tcPr>
          <w:p w14:paraId="64FB51B4" w14:textId="77777777" w:rsidR="00E83F66" w:rsidRPr="00772251" w:rsidRDefault="00E83F66" w:rsidP="005C42AF">
            <w:pPr>
              <w:spacing w:before="60" w:after="60" w:line="240" w:lineRule="auto"/>
              <w:rPr>
                <w:noProof/>
                <w:sz w:val="20"/>
              </w:rPr>
            </w:pPr>
            <w:r>
              <w:rPr>
                <w:noProof/>
                <w:sz w:val="20"/>
              </w:rPr>
              <w:t>090620</w:t>
            </w:r>
          </w:p>
        </w:tc>
        <w:tc>
          <w:tcPr>
            <w:tcW w:w="11425" w:type="dxa"/>
            <w:tcBorders>
              <w:top w:val="nil"/>
              <w:left w:val="nil"/>
              <w:bottom w:val="single" w:sz="4" w:space="0" w:color="auto"/>
              <w:right w:val="single" w:sz="4" w:space="0" w:color="auto"/>
            </w:tcBorders>
            <w:shd w:val="clear" w:color="auto" w:fill="auto"/>
            <w:noWrap/>
            <w:hideMark/>
          </w:tcPr>
          <w:p w14:paraId="187A60C0" w14:textId="77777777" w:rsidR="00E83F66" w:rsidRPr="00772251" w:rsidRDefault="00E83F66" w:rsidP="005C42AF">
            <w:pPr>
              <w:spacing w:before="60" w:after="60" w:line="240" w:lineRule="auto"/>
              <w:rPr>
                <w:noProof/>
                <w:sz w:val="20"/>
              </w:rPr>
            </w:pPr>
            <w:r>
              <w:rPr>
                <w:noProof/>
                <w:sz w:val="20"/>
              </w:rPr>
              <w:t>- Knust eller formalet</w:t>
            </w:r>
          </w:p>
        </w:tc>
        <w:tc>
          <w:tcPr>
            <w:tcW w:w="986" w:type="dxa"/>
            <w:tcBorders>
              <w:top w:val="nil"/>
              <w:left w:val="nil"/>
              <w:bottom w:val="single" w:sz="4" w:space="0" w:color="auto"/>
              <w:right w:val="single" w:sz="4" w:space="0" w:color="auto"/>
            </w:tcBorders>
            <w:shd w:val="clear" w:color="auto" w:fill="auto"/>
            <w:noWrap/>
            <w:vAlign w:val="bottom"/>
            <w:hideMark/>
          </w:tcPr>
          <w:p w14:paraId="29DE70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DCCFD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BF8CC1" w14:textId="77777777" w:rsidR="00E83F66" w:rsidRPr="00772251" w:rsidRDefault="00E83F66" w:rsidP="005C42AF">
            <w:pPr>
              <w:spacing w:before="60" w:after="60" w:line="240" w:lineRule="auto"/>
              <w:rPr>
                <w:noProof/>
                <w:sz w:val="20"/>
              </w:rPr>
            </w:pPr>
            <w:r>
              <w:rPr>
                <w:noProof/>
                <w:sz w:val="20"/>
              </w:rPr>
              <w:t>09071000</w:t>
            </w:r>
          </w:p>
        </w:tc>
        <w:tc>
          <w:tcPr>
            <w:tcW w:w="1134" w:type="dxa"/>
            <w:tcBorders>
              <w:top w:val="nil"/>
              <w:left w:val="nil"/>
              <w:bottom w:val="single" w:sz="4" w:space="0" w:color="auto"/>
              <w:right w:val="single" w:sz="4" w:space="0" w:color="auto"/>
            </w:tcBorders>
            <w:shd w:val="clear" w:color="auto" w:fill="auto"/>
            <w:noWrap/>
            <w:hideMark/>
          </w:tcPr>
          <w:p w14:paraId="35879A03" w14:textId="77777777" w:rsidR="00E83F66" w:rsidRPr="00772251" w:rsidRDefault="00E83F66" w:rsidP="005C42AF">
            <w:pPr>
              <w:spacing w:before="60" w:after="60" w:line="240" w:lineRule="auto"/>
              <w:rPr>
                <w:noProof/>
                <w:sz w:val="20"/>
              </w:rPr>
            </w:pPr>
            <w:r>
              <w:rPr>
                <w:noProof/>
                <w:sz w:val="20"/>
              </w:rPr>
              <w:t>090710</w:t>
            </w:r>
          </w:p>
        </w:tc>
        <w:tc>
          <w:tcPr>
            <w:tcW w:w="11425" w:type="dxa"/>
            <w:tcBorders>
              <w:top w:val="nil"/>
              <w:left w:val="nil"/>
              <w:bottom w:val="single" w:sz="4" w:space="0" w:color="auto"/>
              <w:right w:val="single" w:sz="4" w:space="0" w:color="auto"/>
            </w:tcBorders>
            <w:shd w:val="clear" w:color="auto" w:fill="auto"/>
            <w:noWrap/>
            <w:hideMark/>
          </w:tcPr>
          <w:p w14:paraId="2E2C2D06" w14:textId="77777777" w:rsidR="00E83F66" w:rsidRPr="00772251" w:rsidRDefault="00E83F66" w:rsidP="005C42AF">
            <w:pPr>
              <w:spacing w:before="60" w:after="60" w:line="240" w:lineRule="auto"/>
              <w:rPr>
                <w:noProof/>
                <w:sz w:val="20"/>
              </w:rPr>
            </w:pPr>
            <w:r>
              <w:rPr>
                <w:noProof/>
                <w:sz w:val="20"/>
              </w:rPr>
              <w:t>- Ikke knust eller formalet</w:t>
            </w:r>
          </w:p>
        </w:tc>
        <w:tc>
          <w:tcPr>
            <w:tcW w:w="986" w:type="dxa"/>
            <w:tcBorders>
              <w:top w:val="nil"/>
              <w:left w:val="nil"/>
              <w:bottom w:val="single" w:sz="4" w:space="0" w:color="auto"/>
              <w:right w:val="single" w:sz="4" w:space="0" w:color="auto"/>
            </w:tcBorders>
            <w:shd w:val="clear" w:color="auto" w:fill="auto"/>
            <w:noWrap/>
            <w:vAlign w:val="bottom"/>
            <w:hideMark/>
          </w:tcPr>
          <w:p w14:paraId="6FC8010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9C070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1F85F0" w14:textId="77777777" w:rsidR="00E83F66" w:rsidRPr="00772251" w:rsidRDefault="00E83F66" w:rsidP="005C42AF">
            <w:pPr>
              <w:spacing w:before="60" w:after="60" w:line="240" w:lineRule="auto"/>
              <w:rPr>
                <w:noProof/>
                <w:sz w:val="20"/>
              </w:rPr>
            </w:pPr>
            <w:r>
              <w:rPr>
                <w:noProof/>
                <w:sz w:val="20"/>
              </w:rPr>
              <w:t>09072000</w:t>
            </w:r>
          </w:p>
        </w:tc>
        <w:tc>
          <w:tcPr>
            <w:tcW w:w="1134" w:type="dxa"/>
            <w:tcBorders>
              <w:top w:val="nil"/>
              <w:left w:val="nil"/>
              <w:bottom w:val="single" w:sz="4" w:space="0" w:color="auto"/>
              <w:right w:val="single" w:sz="4" w:space="0" w:color="auto"/>
            </w:tcBorders>
            <w:shd w:val="clear" w:color="auto" w:fill="auto"/>
            <w:noWrap/>
            <w:hideMark/>
          </w:tcPr>
          <w:p w14:paraId="14621F8F" w14:textId="77777777" w:rsidR="00E83F66" w:rsidRPr="00772251" w:rsidRDefault="00E83F66" w:rsidP="005C42AF">
            <w:pPr>
              <w:spacing w:before="60" w:after="60" w:line="240" w:lineRule="auto"/>
              <w:rPr>
                <w:noProof/>
                <w:sz w:val="20"/>
              </w:rPr>
            </w:pPr>
            <w:r>
              <w:rPr>
                <w:noProof/>
                <w:sz w:val="20"/>
              </w:rPr>
              <w:t>090720</w:t>
            </w:r>
          </w:p>
        </w:tc>
        <w:tc>
          <w:tcPr>
            <w:tcW w:w="11425" w:type="dxa"/>
            <w:tcBorders>
              <w:top w:val="nil"/>
              <w:left w:val="nil"/>
              <w:bottom w:val="single" w:sz="4" w:space="0" w:color="auto"/>
              <w:right w:val="single" w:sz="4" w:space="0" w:color="auto"/>
            </w:tcBorders>
            <w:shd w:val="clear" w:color="auto" w:fill="auto"/>
            <w:noWrap/>
            <w:hideMark/>
          </w:tcPr>
          <w:p w14:paraId="13615C7C" w14:textId="77777777" w:rsidR="00E83F66" w:rsidRPr="00772251" w:rsidRDefault="00E83F66" w:rsidP="005C42AF">
            <w:pPr>
              <w:spacing w:before="60" w:after="60" w:line="240" w:lineRule="auto"/>
              <w:rPr>
                <w:noProof/>
                <w:sz w:val="20"/>
              </w:rPr>
            </w:pPr>
            <w:r>
              <w:rPr>
                <w:noProof/>
                <w:sz w:val="20"/>
              </w:rPr>
              <w:t>- Knust eller formalet</w:t>
            </w:r>
          </w:p>
        </w:tc>
        <w:tc>
          <w:tcPr>
            <w:tcW w:w="986" w:type="dxa"/>
            <w:tcBorders>
              <w:top w:val="nil"/>
              <w:left w:val="nil"/>
              <w:bottom w:val="single" w:sz="4" w:space="0" w:color="auto"/>
              <w:right w:val="single" w:sz="4" w:space="0" w:color="auto"/>
            </w:tcBorders>
            <w:shd w:val="clear" w:color="auto" w:fill="auto"/>
            <w:noWrap/>
            <w:vAlign w:val="bottom"/>
            <w:hideMark/>
          </w:tcPr>
          <w:p w14:paraId="1925C8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ED738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C7243C" w14:textId="77777777" w:rsidR="00E83F66" w:rsidRPr="00772251" w:rsidRDefault="00E83F66" w:rsidP="005C42AF">
            <w:pPr>
              <w:spacing w:before="60" w:after="60" w:line="240" w:lineRule="auto"/>
              <w:rPr>
                <w:noProof/>
                <w:sz w:val="20"/>
              </w:rPr>
            </w:pPr>
            <w:r>
              <w:rPr>
                <w:noProof/>
                <w:sz w:val="20"/>
              </w:rPr>
              <w:t>09081100</w:t>
            </w:r>
          </w:p>
        </w:tc>
        <w:tc>
          <w:tcPr>
            <w:tcW w:w="1134" w:type="dxa"/>
            <w:tcBorders>
              <w:top w:val="nil"/>
              <w:left w:val="nil"/>
              <w:bottom w:val="single" w:sz="4" w:space="0" w:color="auto"/>
              <w:right w:val="single" w:sz="4" w:space="0" w:color="auto"/>
            </w:tcBorders>
            <w:shd w:val="clear" w:color="auto" w:fill="auto"/>
            <w:noWrap/>
            <w:hideMark/>
          </w:tcPr>
          <w:p w14:paraId="5FC5F992" w14:textId="77777777" w:rsidR="00E83F66" w:rsidRPr="00772251" w:rsidRDefault="00E83F66" w:rsidP="005C42AF">
            <w:pPr>
              <w:spacing w:before="60" w:after="60" w:line="240" w:lineRule="auto"/>
              <w:rPr>
                <w:noProof/>
                <w:sz w:val="20"/>
              </w:rPr>
            </w:pPr>
            <w:r>
              <w:rPr>
                <w:noProof/>
                <w:sz w:val="20"/>
              </w:rPr>
              <w:t>090811</w:t>
            </w:r>
          </w:p>
        </w:tc>
        <w:tc>
          <w:tcPr>
            <w:tcW w:w="11425" w:type="dxa"/>
            <w:tcBorders>
              <w:top w:val="nil"/>
              <w:left w:val="nil"/>
              <w:bottom w:val="single" w:sz="4" w:space="0" w:color="auto"/>
              <w:right w:val="single" w:sz="4" w:space="0" w:color="auto"/>
            </w:tcBorders>
            <w:shd w:val="clear" w:color="auto" w:fill="auto"/>
            <w:noWrap/>
            <w:hideMark/>
          </w:tcPr>
          <w:p w14:paraId="490445D5" w14:textId="77777777" w:rsidR="00E83F66" w:rsidRPr="00772251" w:rsidRDefault="00E83F66" w:rsidP="005C42AF">
            <w:pPr>
              <w:spacing w:before="60" w:after="60" w:line="240" w:lineRule="auto"/>
              <w:rPr>
                <w:noProof/>
                <w:sz w:val="20"/>
              </w:rPr>
            </w:pPr>
            <w:r>
              <w:rPr>
                <w:noProof/>
                <w:sz w:val="20"/>
              </w:rPr>
              <w:t>-- Ikke knust eller formalet</w:t>
            </w:r>
          </w:p>
        </w:tc>
        <w:tc>
          <w:tcPr>
            <w:tcW w:w="986" w:type="dxa"/>
            <w:tcBorders>
              <w:top w:val="nil"/>
              <w:left w:val="nil"/>
              <w:bottom w:val="single" w:sz="4" w:space="0" w:color="auto"/>
              <w:right w:val="single" w:sz="4" w:space="0" w:color="auto"/>
            </w:tcBorders>
            <w:shd w:val="clear" w:color="auto" w:fill="auto"/>
            <w:noWrap/>
            <w:vAlign w:val="bottom"/>
            <w:hideMark/>
          </w:tcPr>
          <w:p w14:paraId="43F7D68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47F745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74BE68" w14:textId="77777777" w:rsidR="00E83F66" w:rsidRPr="00772251" w:rsidRDefault="00E83F66" w:rsidP="005C42AF">
            <w:pPr>
              <w:spacing w:before="60" w:after="60" w:line="240" w:lineRule="auto"/>
              <w:rPr>
                <w:noProof/>
                <w:sz w:val="20"/>
              </w:rPr>
            </w:pPr>
            <w:r>
              <w:rPr>
                <w:noProof/>
                <w:sz w:val="20"/>
              </w:rPr>
              <w:t>09081200</w:t>
            </w:r>
          </w:p>
        </w:tc>
        <w:tc>
          <w:tcPr>
            <w:tcW w:w="1134" w:type="dxa"/>
            <w:tcBorders>
              <w:top w:val="nil"/>
              <w:left w:val="nil"/>
              <w:bottom w:val="single" w:sz="4" w:space="0" w:color="auto"/>
              <w:right w:val="single" w:sz="4" w:space="0" w:color="auto"/>
            </w:tcBorders>
            <w:shd w:val="clear" w:color="auto" w:fill="auto"/>
            <w:noWrap/>
            <w:hideMark/>
          </w:tcPr>
          <w:p w14:paraId="06B96B82" w14:textId="77777777" w:rsidR="00E83F66" w:rsidRPr="00772251" w:rsidRDefault="00E83F66" w:rsidP="005C42AF">
            <w:pPr>
              <w:spacing w:before="60" w:after="60" w:line="240" w:lineRule="auto"/>
              <w:rPr>
                <w:noProof/>
                <w:sz w:val="20"/>
              </w:rPr>
            </w:pPr>
            <w:r>
              <w:rPr>
                <w:noProof/>
                <w:sz w:val="20"/>
              </w:rPr>
              <w:t>090812</w:t>
            </w:r>
          </w:p>
        </w:tc>
        <w:tc>
          <w:tcPr>
            <w:tcW w:w="11425" w:type="dxa"/>
            <w:tcBorders>
              <w:top w:val="nil"/>
              <w:left w:val="nil"/>
              <w:bottom w:val="single" w:sz="4" w:space="0" w:color="auto"/>
              <w:right w:val="single" w:sz="4" w:space="0" w:color="auto"/>
            </w:tcBorders>
            <w:shd w:val="clear" w:color="auto" w:fill="auto"/>
            <w:noWrap/>
            <w:hideMark/>
          </w:tcPr>
          <w:p w14:paraId="125E17E5" w14:textId="77777777" w:rsidR="00E83F66" w:rsidRPr="00772251" w:rsidRDefault="00E83F66" w:rsidP="005C42AF">
            <w:pPr>
              <w:spacing w:before="60" w:after="60" w:line="240" w:lineRule="auto"/>
              <w:rPr>
                <w:noProof/>
                <w:sz w:val="20"/>
              </w:rPr>
            </w:pPr>
            <w:r>
              <w:rPr>
                <w:noProof/>
                <w:sz w:val="20"/>
              </w:rPr>
              <w:t>-- Knust eller formalet</w:t>
            </w:r>
          </w:p>
        </w:tc>
        <w:tc>
          <w:tcPr>
            <w:tcW w:w="986" w:type="dxa"/>
            <w:tcBorders>
              <w:top w:val="nil"/>
              <w:left w:val="nil"/>
              <w:bottom w:val="single" w:sz="4" w:space="0" w:color="auto"/>
              <w:right w:val="single" w:sz="4" w:space="0" w:color="auto"/>
            </w:tcBorders>
            <w:shd w:val="clear" w:color="auto" w:fill="auto"/>
            <w:noWrap/>
            <w:vAlign w:val="bottom"/>
            <w:hideMark/>
          </w:tcPr>
          <w:p w14:paraId="3EC7727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03B768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9EBBB2" w14:textId="77777777" w:rsidR="00E83F66" w:rsidRPr="00772251" w:rsidRDefault="00E83F66" w:rsidP="005C42AF">
            <w:pPr>
              <w:spacing w:before="60" w:after="60" w:line="240" w:lineRule="auto"/>
              <w:rPr>
                <w:noProof/>
                <w:sz w:val="20"/>
              </w:rPr>
            </w:pPr>
            <w:r>
              <w:rPr>
                <w:noProof/>
                <w:sz w:val="20"/>
              </w:rPr>
              <w:t>09083100</w:t>
            </w:r>
          </w:p>
        </w:tc>
        <w:tc>
          <w:tcPr>
            <w:tcW w:w="1134" w:type="dxa"/>
            <w:tcBorders>
              <w:top w:val="nil"/>
              <w:left w:val="nil"/>
              <w:bottom w:val="single" w:sz="4" w:space="0" w:color="auto"/>
              <w:right w:val="single" w:sz="4" w:space="0" w:color="auto"/>
            </w:tcBorders>
            <w:shd w:val="clear" w:color="auto" w:fill="auto"/>
            <w:noWrap/>
            <w:hideMark/>
          </w:tcPr>
          <w:p w14:paraId="6C9354D5" w14:textId="77777777" w:rsidR="00E83F66" w:rsidRPr="00772251" w:rsidRDefault="00E83F66" w:rsidP="005C42AF">
            <w:pPr>
              <w:spacing w:before="60" w:after="60" w:line="240" w:lineRule="auto"/>
              <w:rPr>
                <w:noProof/>
                <w:sz w:val="20"/>
              </w:rPr>
            </w:pPr>
            <w:r>
              <w:rPr>
                <w:noProof/>
                <w:sz w:val="20"/>
              </w:rPr>
              <w:t>090831</w:t>
            </w:r>
          </w:p>
        </w:tc>
        <w:tc>
          <w:tcPr>
            <w:tcW w:w="11425" w:type="dxa"/>
            <w:tcBorders>
              <w:top w:val="nil"/>
              <w:left w:val="nil"/>
              <w:bottom w:val="single" w:sz="4" w:space="0" w:color="auto"/>
              <w:right w:val="single" w:sz="4" w:space="0" w:color="auto"/>
            </w:tcBorders>
            <w:shd w:val="clear" w:color="auto" w:fill="auto"/>
            <w:noWrap/>
            <w:hideMark/>
          </w:tcPr>
          <w:p w14:paraId="6B2A5FEB" w14:textId="77777777" w:rsidR="00E83F66" w:rsidRPr="00772251" w:rsidRDefault="00E83F66" w:rsidP="005C42AF">
            <w:pPr>
              <w:spacing w:before="60" w:after="60" w:line="240" w:lineRule="auto"/>
              <w:rPr>
                <w:noProof/>
                <w:sz w:val="20"/>
              </w:rPr>
            </w:pPr>
            <w:r>
              <w:rPr>
                <w:noProof/>
                <w:sz w:val="20"/>
              </w:rPr>
              <w:t>-- Ikke knust eller formalet</w:t>
            </w:r>
          </w:p>
        </w:tc>
        <w:tc>
          <w:tcPr>
            <w:tcW w:w="986" w:type="dxa"/>
            <w:tcBorders>
              <w:top w:val="nil"/>
              <w:left w:val="nil"/>
              <w:bottom w:val="single" w:sz="4" w:space="0" w:color="auto"/>
              <w:right w:val="single" w:sz="4" w:space="0" w:color="auto"/>
            </w:tcBorders>
            <w:shd w:val="clear" w:color="auto" w:fill="auto"/>
            <w:noWrap/>
            <w:vAlign w:val="bottom"/>
            <w:hideMark/>
          </w:tcPr>
          <w:p w14:paraId="53AEB3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BC460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3F0AC9" w14:textId="77777777" w:rsidR="00E83F66" w:rsidRPr="00772251" w:rsidRDefault="00E83F66" w:rsidP="005C42AF">
            <w:pPr>
              <w:spacing w:before="60" w:after="60" w:line="240" w:lineRule="auto"/>
              <w:rPr>
                <w:noProof/>
                <w:sz w:val="20"/>
              </w:rPr>
            </w:pPr>
            <w:r>
              <w:rPr>
                <w:noProof/>
                <w:sz w:val="20"/>
              </w:rPr>
              <w:t>09083200</w:t>
            </w:r>
          </w:p>
        </w:tc>
        <w:tc>
          <w:tcPr>
            <w:tcW w:w="1134" w:type="dxa"/>
            <w:tcBorders>
              <w:top w:val="nil"/>
              <w:left w:val="nil"/>
              <w:bottom w:val="single" w:sz="4" w:space="0" w:color="auto"/>
              <w:right w:val="single" w:sz="4" w:space="0" w:color="auto"/>
            </w:tcBorders>
            <w:shd w:val="clear" w:color="auto" w:fill="auto"/>
            <w:noWrap/>
            <w:hideMark/>
          </w:tcPr>
          <w:p w14:paraId="718D90AA" w14:textId="77777777" w:rsidR="00E83F66" w:rsidRPr="00772251" w:rsidRDefault="00E83F66" w:rsidP="005C42AF">
            <w:pPr>
              <w:spacing w:before="60" w:after="60" w:line="240" w:lineRule="auto"/>
              <w:rPr>
                <w:noProof/>
                <w:sz w:val="20"/>
              </w:rPr>
            </w:pPr>
            <w:r>
              <w:rPr>
                <w:noProof/>
                <w:sz w:val="20"/>
              </w:rPr>
              <w:t>090832</w:t>
            </w:r>
          </w:p>
        </w:tc>
        <w:tc>
          <w:tcPr>
            <w:tcW w:w="11425" w:type="dxa"/>
            <w:tcBorders>
              <w:top w:val="nil"/>
              <w:left w:val="nil"/>
              <w:bottom w:val="single" w:sz="4" w:space="0" w:color="auto"/>
              <w:right w:val="single" w:sz="4" w:space="0" w:color="auto"/>
            </w:tcBorders>
            <w:shd w:val="clear" w:color="auto" w:fill="auto"/>
            <w:noWrap/>
            <w:hideMark/>
          </w:tcPr>
          <w:p w14:paraId="5EF3CD2E" w14:textId="77777777" w:rsidR="00E83F66" w:rsidRPr="00772251" w:rsidRDefault="00E83F66" w:rsidP="005C42AF">
            <w:pPr>
              <w:spacing w:before="60" w:after="60" w:line="240" w:lineRule="auto"/>
              <w:rPr>
                <w:noProof/>
                <w:sz w:val="20"/>
              </w:rPr>
            </w:pPr>
            <w:r>
              <w:rPr>
                <w:noProof/>
                <w:sz w:val="20"/>
              </w:rPr>
              <w:t>-- Knust eller formalet</w:t>
            </w:r>
          </w:p>
        </w:tc>
        <w:tc>
          <w:tcPr>
            <w:tcW w:w="986" w:type="dxa"/>
            <w:tcBorders>
              <w:top w:val="nil"/>
              <w:left w:val="nil"/>
              <w:bottom w:val="single" w:sz="4" w:space="0" w:color="auto"/>
              <w:right w:val="single" w:sz="4" w:space="0" w:color="auto"/>
            </w:tcBorders>
            <w:shd w:val="clear" w:color="auto" w:fill="auto"/>
            <w:noWrap/>
            <w:vAlign w:val="bottom"/>
            <w:hideMark/>
          </w:tcPr>
          <w:p w14:paraId="4A134EA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20E349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D8A9E9" w14:textId="77777777" w:rsidR="00E83F66" w:rsidRPr="00772251" w:rsidRDefault="00E83F66" w:rsidP="00507CFA">
            <w:pPr>
              <w:pageBreakBefore/>
              <w:spacing w:before="60" w:after="60" w:line="240" w:lineRule="auto"/>
              <w:rPr>
                <w:noProof/>
                <w:sz w:val="20"/>
              </w:rPr>
            </w:pPr>
            <w:r>
              <w:rPr>
                <w:noProof/>
                <w:sz w:val="20"/>
              </w:rPr>
              <w:t>09092100</w:t>
            </w:r>
          </w:p>
        </w:tc>
        <w:tc>
          <w:tcPr>
            <w:tcW w:w="1134" w:type="dxa"/>
            <w:tcBorders>
              <w:top w:val="nil"/>
              <w:left w:val="nil"/>
              <w:bottom w:val="single" w:sz="4" w:space="0" w:color="auto"/>
              <w:right w:val="single" w:sz="4" w:space="0" w:color="auto"/>
            </w:tcBorders>
            <w:shd w:val="clear" w:color="auto" w:fill="auto"/>
            <w:noWrap/>
            <w:hideMark/>
          </w:tcPr>
          <w:p w14:paraId="28FAF7CF" w14:textId="77777777" w:rsidR="00E83F66" w:rsidRPr="00772251" w:rsidRDefault="00E83F66" w:rsidP="005C42AF">
            <w:pPr>
              <w:spacing w:before="60" w:after="60" w:line="240" w:lineRule="auto"/>
              <w:rPr>
                <w:noProof/>
                <w:sz w:val="20"/>
              </w:rPr>
            </w:pPr>
            <w:r>
              <w:rPr>
                <w:noProof/>
                <w:sz w:val="20"/>
              </w:rPr>
              <w:t>090921</w:t>
            </w:r>
          </w:p>
        </w:tc>
        <w:tc>
          <w:tcPr>
            <w:tcW w:w="11425" w:type="dxa"/>
            <w:tcBorders>
              <w:top w:val="nil"/>
              <w:left w:val="nil"/>
              <w:bottom w:val="single" w:sz="4" w:space="0" w:color="auto"/>
              <w:right w:val="single" w:sz="4" w:space="0" w:color="auto"/>
            </w:tcBorders>
            <w:shd w:val="clear" w:color="auto" w:fill="auto"/>
            <w:noWrap/>
            <w:hideMark/>
          </w:tcPr>
          <w:p w14:paraId="3F018176" w14:textId="77777777" w:rsidR="00E83F66" w:rsidRPr="00772251" w:rsidRDefault="00E83F66" w:rsidP="005C42AF">
            <w:pPr>
              <w:spacing w:before="60" w:after="60" w:line="240" w:lineRule="auto"/>
              <w:rPr>
                <w:noProof/>
                <w:sz w:val="20"/>
              </w:rPr>
            </w:pPr>
            <w:r>
              <w:rPr>
                <w:noProof/>
                <w:sz w:val="20"/>
              </w:rPr>
              <w:t>-- Ikke knust eller formalet</w:t>
            </w:r>
          </w:p>
        </w:tc>
        <w:tc>
          <w:tcPr>
            <w:tcW w:w="986" w:type="dxa"/>
            <w:tcBorders>
              <w:top w:val="nil"/>
              <w:left w:val="nil"/>
              <w:bottom w:val="single" w:sz="4" w:space="0" w:color="auto"/>
              <w:right w:val="single" w:sz="4" w:space="0" w:color="auto"/>
            </w:tcBorders>
            <w:shd w:val="clear" w:color="auto" w:fill="auto"/>
            <w:noWrap/>
            <w:vAlign w:val="bottom"/>
            <w:hideMark/>
          </w:tcPr>
          <w:p w14:paraId="37D06DB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68B17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044B4B" w14:textId="77777777" w:rsidR="00E83F66" w:rsidRPr="00772251" w:rsidRDefault="00E83F66" w:rsidP="005C42AF">
            <w:pPr>
              <w:spacing w:before="60" w:after="60" w:line="240" w:lineRule="auto"/>
              <w:rPr>
                <w:noProof/>
                <w:sz w:val="20"/>
              </w:rPr>
            </w:pPr>
            <w:r>
              <w:rPr>
                <w:noProof/>
                <w:sz w:val="20"/>
              </w:rPr>
              <w:t>09092200</w:t>
            </w:r>
          </w:p>
        </w:tc>
        <w:tc>
          <w:tcPr>
            <w:tcW w:w="1134" w:type="dxa"/>
            <w:tcBorders>
              <w:top w:val="nil"/>
              <w:left w:val="nil"/>
              <w:bottom w:val="single" w:sz="4" w:space="0" w:color="auto"/>
              <w:right w:val="single" w:sz="4" w:space="0" w:color="auto"/>
            </w:tcBorders>
            <w:shd w:val="clear" w:color="auto" w:fill="auto"/>
            <w:noWrap/>
            <w:hideMark/>
          </w:tcPr>
          <w:p w14:paraId="6DC925D4" w14:textId="77777777" w:rsidR="00E83F66" w:rsidRPr="00772251" w:rsidRDefault="00E83F66" w:rsidP="005C42AF">
            <w:pPr>
              <w:spacing w:before="60" w:after="60" w:line="240" w:lineRule="auto"/>
              <w:rPr>
                <w:noProof/>
                <w:sz w:val="20"/>
              </w:rPr>
            </w:pPr>
            <w:r>
              <w:rPr>
                <w:noProof/>
                <w:sz w:val="20"/>
              </w:rPr>
              <w:t>090922</w:t>
            </w:r>
          </w:p>
        </w:tc>
        <w:tc>
          <w:tcPr>
            <w:tcW w:w="11425" w:type="dxa"/>
            <w:tcBorders>
              <w:top w:val="nil"/>
              <w:left w:val="nil"/>
              <w:bottom w:val="single" w:sz="4" w:space="0" w:color="auto"/>
              <w:right w:val="single" w:sz="4" w:space="0" w:color="auto"/>
            </w:tcBorders>
            <w:shd w:val="clear" w:color="auto" w:fill="auto"/>
            <w:noWrap/>
            <w:hideMark/>
          </w:tcPr>
          <w:p w14:paraId="58BD2EF3" w14:textId="77777777" w:rsidR="00E83F66" w:rsidRPr="00772251" w:rsidRDefault="00E83F66" w:rsidP="005C42AF">
            <w:pPr>
              <w:spacing w:before="60" w:after="60" w:line="240" w:lineRule="auto"/>
              <w:rPr>
                <w:noProof/>
                <w:sz w:val="20"/>
              </w:rPr>
            </w:pPr>
            <w:r>
              <w:rPr>
                <w:noProof/>
                <w:sz w:val="20"/>
              </w:rPr>
              <w:t>-- Knust eller formalet</w:t>
            </w:r>
          </w:p>
        </w:tc>
        <w:tc>
          <w:tcPr>
            <w:tcW w:w="986" w:type="dxa"/>
            <w:tcBorders>
              <w:top w:val="nil"/>
              <w:left w:val="nil"/>
              <w:bottom w:val="single" w:sz="4" w:space="0" w:color="auto"/>
              <w:right w:val="single" w:sz="4" w:space="0" w:color="auto"/>
            </w:tcBorders>
            <w:shd w:val="clear" w:color="auto" w:fill="auto"/>
            <w:noWrap/>
            <w:vAlign w:val="bottom"/>
            <w:hideMark/>
          </w:tcPr>
          <w:p w14:paraId="6CBF00B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F7E1B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057AF5" w14:textId="77777777" w:rsidR="00E83F66" w:rsidRPr="00772251" w:rsidRDefault="00E83F66" w:rsidP="005C42AF">
            <w:pPr>
              <w:spacing w:before="60" w:after="60" w:line="240" w:lineRule="auto"/>
              <w:rPr>
                <w:noProof/>
                <w:sz w:val="20"/>
              </w:rPr>
            </w:pPr>
            <w:r>
              <w:rPr>
                <w:noProof/>
                <w:sz w:val="20"/>
              </w:rPr>
              <w:t>09096100</w:t>
            </w:r>
          </w:p>
        </w:tc>
        <w:tc>
          <w:tcPr>
            <w:tcW w:w="1134" w:type="dxa"/>
            <w:tcBorders>
              <w:top w:val="nil"/>
              <w:left w:val="nil"/>
              <w:bottom w:val="single" w:sz="4" w:space="0" w:color="auto"/>
              <w:right w:val="single" w:sz="4" w:space="0" w:color="auto"/>
            </w:tcBorders>
            <w:shd w:val="clear" w:color="auto" w:fill="auto"/>
            <w:noWrap/>
            <w:hideMark/>
          </w:tcPr>
          <w:p w14:paraId="5A4ADFD8" w14:textId="77777777" w:rsidR="00E83F66" w:rsidRPr="00772251" w:rsidRDefault="00E83F66" w:rsidP="005C42AF">
            <w:pPr>
              <w:spacing w:before="60" w:after="60" w:line="240" w:lineRule="auto"/>
              <w:rPr>
                <w:noProof/>
                <w:sz w:val="20"/>
              </w:rPr>
            </w:pPr>
            <w:r>
              <w:rPr>
                <w:noProof/>
                <w:sz w:val="20"/>
              </w:rPr>
              <w:t>090961</w:t>
            </w:r>
          </w:p>
        </w:tc>
        <w:tc>
          <w:tcPr>
            <w:tcW w:w="11425" w:type="dxa"/>
            <w:tcBorders>
              <w:top w:val="nil"/>
              <w:left w:val="nil"/>
              <w:bottom w:val="single" w:sz="4" w:space="0" w:color="auto"/>
              <w:right w:val="single" w:sz="4" w:space="0" w:color="auto"/>
            </w:tcBorders>
            <w:shd w:val="clear" w:color="auto" w:fill="auto"/>
            <w:noWrap/>
            <w:hideMark/>
          </w:tcPr>
          <w:p w14:paraId="057A4F51" w14:textId="77777777" w:rsidR="00E83F66" w:rsidRPr="00772251" w:rsidRDefault="00E83F66" w:rsidP="005C42AF">
            <w:pPr>
              <w:spacing w:before="60" w:after="60" w:line="240" w:lineRule="auto"/>
              <w:rPr>
                <w:noProof/>
                <w:sz w:val="20"/>
              </w:rPr>
            </w:pPr>
            <w:r>
              <w:rPr>
                <w:noProof/>
                <w:sz w:val="20"/>
              </w:rPr>
              <w:t>-- Ikke knust eller formalet</w:t>
            </w:r>
          </w:p>
        </w:tc>
        <w:tc>
          <w:tcPr>
            <w:tcW w:w="986" w:type="dxa"/>
            <w:tcBorders>
              <w:top w:val="nil"/>
              <w:left w:val="nil"/>
              <w:bottom w:val="single" w:sz="4" w:space="0" w:color="auto"/>
              <w:right w:val="single" w:sz="4" w:space="0" w:color="auto"/>
            </w:tcBorders>
            <w:shd w:val="clear" w:color="auto" w:fill="auto"/>
            <w:noWrap/>
            <w:vAlign w:val="bottom"/>
            <w:hideMark/>
          </w:tcPr>
          <w:p w14:paraId="404194D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AA9A2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9AC247" w14:textId="77777777" w:rsidR="00E83F66" w:rsidRPr="00772251" w:rsidRDefault="00E83F66" w:rsidP="005C42AF">
            <w:pPr>
              <w:spacing w:before="60" w:after="60" w:line="240" w:lineRule="auto"/>
              <w:rPr>
                <w:noProof/>
                <w:sz w:val="20"/>
              </w:rPr>
            </w:pPr>
            <w:r>
              <w:rPr>
                <w:noProof/>
                <w:sz w:val="20"/>
              </w:rPr>
              <w:t>09096200</w:t>
            </w:r>
          </w:p>
        </w:tc>
        <w:tc>
          <w:tcPr>
            <w:tcW w:w="1134" w:type="dxa"/>
            <w:tcBorders>
              <w:top w:val="nil"/>
              <w:left w:val="nil"/>
              <w:bottom w:val="single" w:sz="4" w:space="0" w:color="auto"/>
              <w:right w:val="single" w:sz="4" w:space="0" w:color="auto"/>
            </w:tcBorders>
            <w:shd w:val="clear" w:color="auto" w:fill="auto"/>
            <w:noWrap/>
            <w:hideMark/>
          </w:tcPr>
          <w:p w14:paraId="2A1C22B8" w14:textId="77777777" w:rsidR="00E83F66" w:rsidRPr="00772251" w:rsidRDefault="00E83F66" w:rsidP="005C42AF">
            <w:pPr>
              <w:spacing w:before="60" w:after="60" w:line="240" w:lineRule="auto"/>
              <w:rPr>
                <w:noProof/>
                <w:sz w:val="20"/>
              </w:rPr>
            </w:pPr>
            <w:r>
              <w:rPr>
                <w:noProof/>
                <w:sz w:val="20"/>
              </w:rPr>
              <w:t>090962</w:t>
            </w:r>
          </w:p>
        </w:tc>
        <w:tc>
          <w:tcPr>
            <w:tcW w:w="11425" w:type="dxa"/>
            <w:tcBorders>
              <w:top w:val="nil"/>
              <w:left w:val="nil"/>
              <w:bottom w:val="single" w:sz="4" w:space="0" w:color="auto"/>
              <w:right w:val="single" w:sz="4" w:space="0" w:color="auto"/>
            </w:tcBorders>
            <w:shd w:val="clear" w:color="auto" w:fill="auto"/>
            <w:noWrap/>
            <w:hideMark/>
          </w:tcPr>
          <w:p w14:paraId="146CA950" w14:textId="77777777" w:rsidR="00E83F66" w:rsidRPr="00772251" w:rsidRDefault="00E83F66" w:rsidP="005C42AF">
            <w:pPr>
              <w:spacing w:before="60" w:after="60" w:line="240" w:lineRule="auto"/>
              <w:rPr>
                <w:noProof/>
                <w:sz w:val="20"/>
              </w:rPr>
            </w:pPr>
            <w:r>
              <w:rPr>
                <w:noProof/>
                <w:sz w:val="20"/>
              </w:rPr>
              <w:t>-- Knust eller formalet</w:t>
            </w:r>
          </w:p>
        </w:tc>
        <w:tc>
          <w:tcPr>
            <w:tcW w:w="986" w:type="dxa"/>
            <w:tcBorders>
              <w:top w:val="nil"/>
              <w:left w:val="nil"/>
              <w:bottom w:val="single" w:sz="4" w:space="0" w:color="auto"/>
              <w:right w:val="single" w:sz="4" w:space="0" w:color="auto"/>
            </w:tcBorders>
            <w:shd w:val="clear" w:color="auto" w:fill="auto"/>
            <w:noWrap/>
            <w:vAlign w:val="bottom"/>
            <w:hideMark/>
          </w:tcPr>
          <w:p w14:paraId="27A82BF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ABBF4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E80589" w14:textId="77777777" w:rsidR="00E83F66" w:rsidRPr="00772251" w:rsidRDefault="00E83F66" w:rsidP="005C42AF">
            <w:pPr>
              <w:spacing w:before="60" w:after="60" w:line="240" w:lineRule="auto"/>
              <w:rPr>
                <w:noProof/>
                <w:sz w:val="20"/>
              </w:rPr>
            </w:pPr>
            <w:r>
              <w:rPr>
                <w:noProof/>
                <w:sz w:val="20"/>
              </w:rPr>
              <w:t>09101100</w:t>
            </w:r>
          </w:p>
        </w:tc>
        <w:tc>
          <w:tcPr>
            <w:tcW w:w="1134" w:type="dxa"/>
            <w:tcBorders>
              <w:top w:val="nil"/>
              <w:left w:val="nil"/>
              <w:bottom w:val="single" w:sz="4" w:space="0" w:color="auto"/>
              <w:right w:val="single" w:sz="4" w:space="0" w:color="auto"/>
            </w:tcBorders>
            <w:shd w:val="clear" w:color="auto" w:fill="auto"/>
            <w:noWrap/>
            <w:hideMark/>
          </w:tcPr>
          <w:p w14:paraId="002923ED" w14:textId="77777777" w:rsidR="00E83F66" w:rsidRPr="00772251" w:rsidRDefault="00E83F66" w:rsidP="005C42AF">
            <w:pPr>
              <w:spacing w:before="60" w:after="60" w:line="240" w:lineRule="auto"/>
              <w:rPr>
                <w:noProof/>
                <w:sz w:val="20"/>
              </w:rPr>
            </w:pPr>
            <w:r>
              <w:rPr>
                <w:noProof/>
                <w:sz w:val="20"/>
              </w:rPr>
              <w:t>091011</w:t>
            </w:r>
          </w:p>
        </w:tc>
        <w:tc>
          <w:tcPr>
            <w:tcW w:w="11425" w:type="dxa"/>
            <w:tcBorders>
              <w:top w:val="nil"/>
              <w:left w:val="nil"/>
              <w:bottom w:val="single" w:sz="4" w:space="0" w:color="auto"/>
              <w:right w:val="single" w:sz="4" w:space="0" w:color="auto"/>
            </w:tcBorders>
            <w:shd w:val="clear" w:color="auto" w:fill="auto"/>
            <w:noWrap/>
            <w:hideMark/>
          </w:tcPr>
          <w:p w14:paraId="4553F5B1" w14:textId="77777777" w:rsidR="00E83F66" w:rsidRPr="00772251" w:rsidRDefault="00E83F66" w:rsidP="005C42AF">
            <w:pPr>
              <w:spacing w:before="60" w:after="60" w:line="240" w:lineRule="auto"/>
              <w:rPr>
                <w:noProof/>
                <w:sz w:val="20"/>
              </w:rPr>
            </w:pPr>
            <w:r>
              <w:rPr>
                <w:noProof/>
                <w:sz w:val="20"/>
              </w:rPr>
              <w:t>-- Ikke knust eller formalet</w:t>
            </w:r>
          </w:p>
        </w:tc>
        <w:tc>
          <w:tcPr>
            <w:tcW w:w="986" w:type="dxa"/>
            <w:tcBorders>
              <w:top w:val="nil"/>
              <w:left w:val="nil"/>
              <w:bottom w:val="single" w:sz="4" w:space="0" w:color="auto"/>
              <w:right w:val="single" w:sz="4" w:space="0" w:color="auto"/>
            </w:tcBorders>
            <w:shd w:val="clear" w:color="auto" w:fill="auto"/>
            <w:noWrap/>
            <w:vAlign w:val="bottom"/>
            <w:hideMark/>
          </w:tcPr>
          <w:p w14:paraId="410562C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75763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D666E8" w14:textId="77777777" w:rsidR="00E83F66" w:rsidRPr="00772251" w:rsidRDefault="00E83F66" w:rsidP="005C42AF">
            <w:pPr>
              <w:spacing w:before="60" w:after="60" w:line="240" w:lineRule="auto"/>
              <w:rPr>
                <w:noProof/>
                <w:sz w:val="20"/>
              </w:rPr>
            </w:pPr>
            <w:r>
              <w:rPr>
                <w:noProof/>
                <w:sz w:val="20"/>
              </w:rPr>
              <w:t>09101200</w:t>
            </w:r>
          </w:p>
        </w:tc>
        <w:tc>
          <w:tcPr>
            <w:tcW w:w="1134" w:type="dxa"/>
            <w:tcBorders>
              <w:top w:val="nil"/>
              <w:left w:val="nil"/>
              <w:bottom w:val="single" w:sz="4" w:space="0" w:color="auto"/>
              <w:right w:val="single" w:sz="4" w:space="0" w:color="auto"/>
            </w:tcBorders>
            <w:shd w:val="clear" w:color="auto" w:fill="auto"/>
            <w:noWrap/>
            <w:hideMark/>
          </w:tcPr>
          <w:p w14:paraId="0D3690C6" w14:textId="77777777" w:rsidR="00E83F66" w:rsidRPr="00772251" w:rsidRDefault="00E83F66" w:rsidP="005C42AF">
            <w:pPr>
              <w:spacing w:before="60" w:after="60" w:line="240" w:lineRule="auto"/>
              <w:rPr>
                <w:noProof/>
                <w:sz w:val="20"/>
              </w:rPr>
            </w:pPr>
            <w:r>
              <w:rPr>
                <w:noProof/>
                <w:sz w:val="20"/>
              </w:rPr>
              <w:t>091012</w:t>
            </w:r>
          </w:p>
        </w:tc>
        <w:tc>
          <w:tcPr>
            <w:tcW w:w="11425" w:type="dxa"/>
            <w:tcBorders>
              <w:top w:val="nil"/>
              <w:left w:val="nil"/>
              <w:bottom w:val="single" w:sz="4" w:space="0" w:color="auto"/>
              <w:right w:val="single" w:sz="4" w:space="0" w:color="auto"/>
            </w:tcBorders>
            <w:shd w:val="clear" w:color="auto" w:fill="auto"/>
            <w:noWrap/>
            <w:hideMark/>
          </w:tcPr>
          <w:p w14:paraId="015CC224" w14:textId="77777777" w:rsidR="00E83F66" w:rsidRPr="00772251" w:rsidRDefault="00E83F66" w:rsidP="005C42AF">
            <w:pPr>
              <w:spacing w:before="60" w:after="60" w:line="240" w:lineRule="auto"/>
              <w:rPr>
                <w:noProof/>
                <w:sz w:val="20"/>
              </w:rPr>
            </w:pPr>
            <w:r>
              <w:rPr>
                <w:noProof/>
                <w:sz w:val="20"/>
              </w:rPr>
              <w:t>-- Knust eller formalet</w:t>
            </w:r>
          </w:p>
        </w:tc>
        <w:tc>
          <w:tcPr>
            <w:tcW w:w="986" w:type="dxa"/>
            <w:tcBorders>
              <w:top w:val="nil"/>
              <w:left w:val="nil"/>
              <w:bottom w:val="single" w:sz="4" w:space="0" w:color="auto"/>
              <w:right w:val="single" w:sz="4" w:space="0" w:color="auto"/>
            </w:tcBorders>
            <w:shd w:val="clear" w:color="auto" w:fill="auto"/>
            <w:noWrap/>
            <w:vAlign w:val="bottom"/>
            <w:hideMark/>
          </w:tcPr>
          <w:p w14:paraId="5E909A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ADF96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4446C9" w14:textId="77777777" w:rsidR="00E83F66" w:rsidRPr="00772251" w:rsidRDefault="00E83F66" w:rsidP="005C42AF">
            <w:pPr>
              <w:spacing w:before="60" w:after="60" w:line="240" w:lineRule="auto"/>
              <w:rPr>
                <w:noProof/>
                <w:sz w:val="20"/>
              </w:rPr>
            </w:pPr>
            <w:r>
              <w:rPr>
                <w:noProof/>
                <w:sz w:val="20"/>
              </w:rPr>
              <w:t>09102000</w:t>
            </w:r>
          </w:p>
        </w:tc>
        <w:tc>
          <w:tcPr>
            <w:tcW w:w="1134" w:type="dxa"/>
            <w:tcBorders>
              <w:top w:val="nil"/>
              <w:left w:val="nil"/>
              <w:bottom w:val="single" w:sz="4" w:space="0" w:color="auto"/>
              <w:right w:val="single" w:sz="4" w:space="0" w:color="auto"/>
            </w:tcBorders>
            <w:shd w:val="clear" w:color="auto" w:fill="auto"/>
            <w:noWrap/>
            <w:hideMark/>
          </w:tcPr>
          <w:p w14:paraId="635C7924" w14:textId="77777777" w:rsidR="00E83F66" w:rsidRPr="00772251" w:rsidRDefault="00E83F66" w:rsidP="005C42AF">
            <w:pPr>
              <w:spacing w:before="60" w:after="60" w:line="240" w:lineRule="auto"/>
              <w:rPr>
                <w:noProof/>
                <w:sz w:val="20"/>
              </w:rPr>
            </w:pPr>
            <w:r>
              <w:rPr>
                <w:noProof/>
                <w:sz w:val="20"/>
              </w:rPr>
              <w:t>091020</w:t>
            </w:r>
          </w:p>
        </w:tc>
        <w:tc>
          <w:tcPr>
            <w:tcW w:w="11425" w:type="dxa"/>
            <w:tcBorders>
              <w:top w:val="nil"/>
              <w:left w:val="nil"/>
              <w:bottom w:val="single" w:sz="4" w:space="0" w:color="auto"/>
              <w:right w:val="single" w:sz="4" w:space="0" w:color="auto"/>
            </w:tcBorders>
            <w:shd w:val="clear" w:color="auto" w:fill="auto"/>
            <w:noWrap/>
            <w:hideMark/>
          </w:tcPr>
          <w:p w14:paraId="6DA0381C" w14:textId="77777777" w:rsidR="00E83F66" w:rsidRPr="00772251" w:rsidRDefault="00E83F66" w:rsidP="005C42AF">
            <w:pPr>
              <w:spacing w:before="60" w:after="60" w:line="240" w:lineRule="auto"/>
              <w:rPr>
                <w:noProof/>
                <w:sz w:val="20"/>
              </w:rPr>
            </w:pPr>
            <w:r>
              <w:rPr>
                <w:noProof/>
                <w:sz w:val="20"/>
              </w:rPr>
              <w:t>- Safran</w:t>
            </w:r>
          </w:p>
        </w:tc>
        <w:tc>
          <w:tcPr>
            <w:tcW w:w="986" w:type="dxa"/>
            <w:tcBorders>
              <w:top w:val="nil"/>
              <w:left w:val="nil"/>
              <w:bottom w:val="single" w:sz="4" w:space="0" w:color="auto"/>
              <w:right w:val="single" w:sz="4" w:space="0" w:color="auto"/>
            </w:tcBorders>
            <w:shd w:val="clear" w:color="auto" w:fill="auto"/>
            <w:noWrap/>
            <w:vAlign w:val="bottom"/>
            <w:hideMark/>
          </w:tcPr>
          <w:p w14:paraId="369588C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D44E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46224A" w14:textId="77777777" w:rsidR="00E83F66" w:rsidRPr="00772251" w:rsidRDefault="00E83F66" w:rsidP="005C42AF">
            <w:pPr>
              <w:spacing w:before="60" w:after="60" w:line="240" w:lineRule="auto"/>
              <w:rPr>
                <w:noProof/>
                <w:sz w:val="20"/>
              </w:rPr>
            </w:pPr>
            <w:r>
              <w:rPr>
                <w:noProof/>
                <w:sz w:val="20"/>
              </w:rPr>
              <w:t>09103000</w:t>
            </w:r>
          </w:p>
        </w:tc>
        <w:tc>
          <w:tcPr>
            <w:tcW w:w="1134" w:type="dxa"/>
            <w:tcBorders>
              <w:top w:val="nil"/>
              <w:left w:val="nil"/>
              <w:bottom w:val="single" w:sz="4" w:space="0" w:color="auto"/>
              <w:right w:val="single" w:sz="4" w:space="0" w:color="auto"/>
            </w:tcBorders>
            <w:shd w:val="clear" w:color="auto" w:fill="auto"/>
            <w:noWrap/>
            <w:hideMark/>
          </w:tcPr>
          <w:p w14:paraId="5F9E2EFF" w14:textId="77777777" w:rsidR="00E83F66" w:rsidRPr="00772251" w:rsidRDefault="00E83F66" w:rsidP="005C42AF">
            <w:pPr>
              <w:spacing w:before="60" w:after="60" w:line="240" w:lineRule="auto"/>
              <w:rPr>
                <w:noProof/>
                <w:sz w:val="20"/>
              </w:rPr>
            </w:pPr>
            <w:r>
              <w:rPr>
                <w:noProof/>
                <w:sz w:val="20"/>
              </w:rPr>
              <w:t>091030</w:t>
            </w:r>
          </w:p>
        </w:tc>
        <w:tc>
          <w:tcPr>
            <w:tcW w:w="11425" w:type="dxa"/>
            <w:tcBorders>
              <w:top w:val="nil"/>
              <w:left w:val="nil"/>
              <w:bottom w:val="single" w:sz="4" w:space="0" w:color="auto"/>
              <w:right w:val="single" w:sz="4" w:space="0" w:color="auto"/>
            </w:tcBorders>
            <w:shd w:val="clear" w:color="auto" w:fill="auto"/>
            <w:noWrap/>
            <w:hideMark/>
          </w:tcPr>
          <w:p w14:paraId="527DDCBB" w14:textId="77777777" w:rsidR="00E83F66" w:rsidRPr="00772251" w:rsidRDefault="00E83F66" w:rsidP="005C42AF">
            <w:pPr>
              <w:spacing w:before="60" w:after="60" w:line="240" w:lineRule="auto"/>
              <w:rPr>
                <w:noProof/>
                <w:sz w:val="20"/>
              </w:rPr>
            </w:pPr>
            <w:r>
              <w:rPr>
                <w:noProof/>
                <w:sz w:val="20"/>
              </w:rPr>
              <w:t>- Gurkemeje</w:t>
            </w:r>
          </w:p>
        </w:tc>
        <w:tc>
          <w:tcPr>
            <w:tcW w:w="986" w:type="dxa"/>
            <w:tcBorders>
              <w:top w:val="nil"/>
              <w:left w:val="nil"/>
              <w:bottom w:val="single" w:sz="4" w:space="0" w:color="auto"/>
              <w:right w:val="single" w:sz="4" w:space="0" w:color="auto"/>
            </w:tcBorders>
            <w:shd w:val="clear" w:color="auto" w:fill="auto"/>
            <w:noWrap/>
            <w:vAlign w:val="bottom"/>
            <w:hideMark/>
          </w:tcPr>
          <w:p w14:paraId="4189C19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AB0B9B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C87834" w14:textId="77777777" w:rsidR="00E83F66" w:rsidRPr="00772251" w:rsidRDefault="00E83F66" w:rsidP="005C42AF">
            <w:pPr>
              <w:spacing w:before="60" w:after="60" w:line="240" w:lineRule="auto"/>
              <w:rPr>
                <w:noProof/>
                <w:sz w:val="20"/>
              </w:rPr>
            </w:pPr>
            <w:r>
              <w:rPr>
                <w:noProof/>
                <w:sz w:val="20"/>
              </w:rPr>
              <w:t>09109100</w:t>
            </w:r>
          </w:p>
        </w:tc>
        <w:tc>
          <w:tcPr>
            <w:tcW w:w="1134" w:type="dxa"/>
            <w:tcBorders>
              <w:top w:val="nil"/>
              <w:left w:val="nil"/>
              <w:bottom w:val="single" w:sz="4" w:space="0" w:color="auto"/>
              <w:right w:val="single" w:sz="4" w:space="0" w:color="auto"/>
            </w:tcBorders>
            <w:shd w:val="clear" w:color="auto" w:fill="auto"/>
            <w:noWrap/>
            <w:hideMark/>
          </w:tcPr>
          <w:p w14:paraId="40B84AE4" w14:textId="77777777" w:rsidR="00E83F66" w:rsidRPr="00772251" w:rsidRDefault="00E83F66" w:rsidP="005C42AF">
            <w:pPr>
              <w:spacing w:before="60" w:after="60" w:line="240" w:lineRule="auto"/>
              <w:rPr>
                <w:noProof/>
                <w:sz w:val="20"/>
              </w:rPr>
            </w:pPr>
            <w:r>
              <w:rPr>
                <w:noProof/>
                <w:sz w:val="20"/>
              </w:rPr>
              <w:t>091091</w:t>
            </w:r>
          </w:p>
        </w:tc>
        <w:tc>
          <w:tcPr>
            <w:tcW w:w="11425" w:type="dxa"/>
            <w:tcBorders>
              <w:top w:val="nil"/>
              <w:left w:val="nil"/>
              <w:bottom w:val="single" w:sz="4" w:space="0" w:color="auto"/>
              <w:right w:val="single" w:sz="4" w:space="0" w:color="auto"/>
            </w:tcBorders>
            <w:shd w:val="clear" w:color="auto" w:fill="auto"/>
            <w:noWrap/>
            <w:hideMark/>
          </w:tcPr>
          <w:p w14:paraId="791DEB29" w14:textId="77777777" w:rsidR="00E83F66" w:rsidRPr="00772251" w:rsidRDefault="00E83F66" w:rsidP="005C42AF">
            <w:pPr>
              <w:spacing w:before="60" w:after="60" w:line="240" w:lineRule="auto"/>
              <w:rPr>
                <w:noProof/>
                <w:sz w:val="20"/>
              </w:rPr>
            </w:pPr>
            <w:r>
              <w:rPr>
                <w:noProof/>
                <w:sz w:val="20"/>
              </w:rPr>
              <w:t>-- Blandinger omhandlet i bestemmelse 1 b) til dette kapitel</w:t>
            </w:r>
          </w:p>
        </w:tc>
        <w:tc>
          <w:tcPr>
            <w:tcW w:w="986" w:type="dxa"/>
            <w:tcBorders>
              <w:top w:val="nil"/>
              <w:left w:val="nil"/>
              <w:bottom w:val="single" w:sz="4" w:space="0" w:color="auto"/>
              <w:right w:val="single" w:sz="4" w:space="0" w:color="auto"/>
            </w:tcBorders>
            <w:shd w:val="clear" w:color="auto" w:fill="auto"/>
            <w:noWrap/>
            <w:vAlign w:val="bottom"/>
            <w:hideMark/>
          </w:tcPr>
          <w:p w14:paraId="0BD3780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2D2558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D1E0D8" w14:textId="77777777" w:rsidR="00E83F66" w:rsidRPr="00772251" w:rsidRDefault="00E83F66" w:rsidP="005C42AF">
            <w:pPr>
              <w:spacing w:before="60" w:after="60" w:line="240" w:lineRule="auto"/>
              <w:rPr>
                <w:noProof/>
                <w:sz w:val="20"/>
              </w:rPr>
            </w:pPr>
            <w:r>
              <w:rPr>
                <w:noProof/>
                <w:sz w:val="20"/>
              </w:rPr>
              <w:t>09109900</w:t>
            </w:r>
          </w:p>
        </w:tc>
        <w:tc>
          <w:tcPr>
            <w:tcW w:w="1134" w:type="dxa"/>
            <w:tcBorders>
              <w:top w:val="nil"/>
              <w:left w:val="nil"/>
              <w:bottom w:val="single" w:sz="4" w:space="0" w:color="auto"/>
              <w:right w:val="single" w:sz="4" w:space="0" w:color="auto"/>
            </w:tcBorders>
            <w:shd w:val="clear" w:color="auto" w:fill="auto"/>
            <w:noWrap/>
            <w:hideMark/>
          </w:tcPr>
          <w:p w14:paraId="26ABBB3A" w14:textId="77777777" w:rsidR="00E83F66" w:rsidRPr="00772251" w:rsidRDefault="00E83F66" w:rsidP="005C42AF">
            <w:pPr>
              <w:spacing w:before="60" w:after="60" w:line="240" w:lineRule="auto"/>
              <w:rPr>
                <w:noProof/>
                <w:sz w:val="20"/>
              </w:rPr>
            </w:pPr>
            <w:r>
              <w:rPr>
                <w:noProof/>
                <w:sz w:val="20"/>
              </w:rPr>
              <w:t>091099</w:t>
            </w:r>
          </w:p>
        </w:tc>
        <w:tc>
          <w:tcPr>
            <w:tcW w:w="11425" w:type="dxa"/>
            <w:tcBorders>
              <w:top w:val="nil"/>
              <w:left w:val="nil"/>
              <w:bottom w:val="single" w:sz="4" w:space="0" w:color="auto"/>
              <w:right w:val="single" w:sz="4" w:space="0" w:color="auto"/>
            </w:tcBorders>
            <w:shd w:val="clear" w:color="auto" w:fill="auto"/>
            <w:noWrap/>
            <w:hideMark/>
          </w:tcPr>
          <w:p w14:paraId="253A642F"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4C2216D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1930D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27CA59" w14:textId="77777777" w:rsidR="00E83F66" w:rsidRPr="00772251" w:rsidRDefault="00E83F66" w:rsidP="005C42AF">
            <w:pPr>
              <w:spacing w:before="60" w:after="60" w:line="240" w:lineRule="auto"/>
              <w:rPr>
                <w:noProof/>
                <w:sz w:val="20"/>
              </w:rPr>
            </w:pPr>
            <w:r>
              <w:rPr>
                <w:noProof/>
                <w:sz w:val="20"/>
              </w:rPr>
              <w:t>10019910</w:t>
            </w:r>
          </w:p>
        </w:tc>
        <w:tc>
          <w:tcPr>
            <w:tcW w:w="1134" w:type="dxa"/>
            <w:tcBorders>
              <w:top w:val="nil"/>
              <w:left w:val="nil"/>
              <w:bottom w:val="single" w:sz="4" w:space="0" w:color="auto"/>
              <w:right w:val="single" w:sz="4" w:space="0" w:color="auto"/>
            </w:tcBorders>
            <w:shd w:val="clear" w:color="auto" w:fill="auto"/>
            <w:noWrap/>
            <w:hideMark/>
          </w:tcPr>
          <w:p w14:paraId="138A9BEA" w14:textId="77777777" w:rsidR="00E83F66" w:rsidRPr="00772251" w:rsidRDefault="00E83F66" w:rsidP="005C42AF">
            <w:pPr>
              <w:spacing w:before="60" w:after="60" w:line="240" w:lineRule="auto"/>
              <w:rPr>
                <w:noProof/>
                <w:sz w:val="20"/>
              </w:rPr>
            </w:pPr>
            <w:r>
              <w:rPr>
                <w:noProof/>
                <w:sz w:val="20"/>
              </w:rPr>
              <w:t>100199</w:t>
            </w:r>
          </w:p>
        </w:tc>
        <w:tc>
          <w:tcPr>
            <w:tcW w:w="11425" w:type="dxa"/>
            <w:tcBorders>
              <w:top w:val="nil"/>
              <w:left w:val="nil"/>
              <w:bottom w:val="single" w:sz="4" w:space="0" w:color="auto"/>
              <w:right w:val="single" w:sz="4" w:space="0" w:color="auto"/>
            </w:tcBorders>
            <w:shd w:val="clear" w:color="auto" w:fill="auto"/>
            <w:noWrap/>
            <w:hideMark/>
          </w:tcPr>
          <w:p w14:paraId="478C22D8" w14:textId="77777777" w:rsidR="00E83F66" w:rsidRPr="00772251" w:rsidRDefault="00E83F66" w:rsidP="005C42AF">
            <w:pPr>
              <w:spacing w:before="60" w:after="60" w:line="240" w:lineRule="auto"/>
              <w:rPr>
                <w:noProof/>
                <w:sz w:val="20"/>
              </w:rPr>
            </w:pPr>
            <w:r>
              <w:rPr>
                <w:noProof/>
                <w:sz w:val="20"/>
              </w:rPr>
              <w:t>--- Hård hvede</w:t>
            </w:r>
          </w:p>
        </w:tc>
        <w:tc>
          <w:tcPr>
            <w:tcW w:w="986" w:type="dxa"/>
            <w:tcBorders>
              <w:top w:val="nil"/>
              <w:left w:val="nil"/>
              <w:bottom w:val="single" w:sz="4" w:space="0" w:color="auto"/>
              <w:right w:val="single" w:sz="4" w:space="0" w:color="auto"/>
            </w:tcBorders>
            <w:shd w:val="clear" w:color="auto" w:fill="auto"/>
            <w:noWrap/>
            <w:vAlign w:val="bottom"/>
            <w:hideMark/>
          </w:tcPr>
          <w:p w14:paraId="66219334"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27FE9AD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72B697" w14:textId="77777777" w:rsidR="00E83F66" w:rsidRPr="00772251" w:rsidRDefault="00E83F66" w:rsidP="005C42AF">
            <w:pPr>
              <w:spacing w:before="60" w:after="60" w:line="240" w:lineRule="auto"/>
              <w:rPr>
                <w:noProof/>
                <w:sz w:val="20"/>
              </w:rPr>
            </w:pPr>
            <w:r>
              <w:rPr>
                <w:noProof/>
                <w:sz w:val="20"/>
              </w:rPr>
              <w:t>10019990</w:t>
            </w:r>
          </w:p>
        </w:tc>
        <w:tc>
          <w:tcPr>
            <w:tcW w:w="1134" w:type="dxa"/>
            <w:tcBorders>
              <w:top w:val="nil"/>
              <w:left w:val="nil"/>
              <w:bottom w:val="single" w:sz="4" w:space="0" w:color="auto"/>
              <w:right w:val="single" w:sz="4" w:space="0" w:color="auto"/>
            </w:tcBorders>
            <w:shd w:val="clear" w:color="auto" w:fill="auto"/>
            <w:noWrap/>
            <w:hideMark/>
          </w:tcPr>
          <w:p w14:paraId="01D39195" w14:textId="77777777" w:rsidR="00E83F66" w:rsidRPr="00772251" w:rsidRDefault="00E83F66" w:rsidP="005C42AF">
            <w:pPr>
              <w:spacing w:before="60" w:after="60" w:line="240" w:lineRule="auto"/>
              <w:rPr>
                <w:noProof/>
                <w:sz w:val="20"/>
              </w:rPr>
            </w:pPr>
            <w:r>
              <w:rPr>
                <w:noProof/>
                <w:sz w:val="20"/>
              </w:rPr>
              <w:t>100199</w:t>
            </w:r>
          </w:p>
        </w:tc>
        <w:tc>
          <w:tcPr>
            <w:tcW w:w="11425" w:type="dxa"/>
            <w:tcBorders>
              <w:top w:val="nil"/>
              <w:left w:val="nil"/>
              <w:bottom w:val="single" w:sz="4" w:space="0" w:color="auto"/>
              <w:right w:val="single" w:sz="4" w:space="0" w:color="auto"/>
            </w:tcBorders>
            <w:shd w:val="clear" w:color="auto" w:fill="auto"/>
            <w:noWrap/>
            <w:hideMark/>
          </w:tcPr>
          <w:p w14:paraId="2C84A2A0"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775F8F05"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658BC5A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862242" w14:textId="77777777" w:rsidR="00E83F66" w:rsidRPr="00772251" w:rsidRDefault="00E83F66" w:rsidP="005C42AF">
            <w:pPr>
              <w:spacing w:before="60" w:after="60" w:line="240" w:lineRule="auto"/>
              <w:rPr>
                <w:noProof/>
                <w:sz w:val="20"/>
              </w:rPr>
            </w:pPr>
            <w:r>
              <w:rPr>
                <w:noProof/>
                <w:sz w:val="20"/>
              </w:rPr>
              <w:t>10051000</w:t>
            </w:r>
          </w:p>
        </w:tc>
        <w:tc>
          <w:tcPr>
            <w:tcW w:w="1134" w:type="dxa"/>
            <w:tcBorders>
              <w:top w:val="nil"/>
              <w:left w:val="nil"/>
              <w:bottom w:val="single" w:sz="4" w:space="0" w:color="auto"/>
              <w:right w:val="single" w:sz="4" w:space="0" w:color="auto"/>
            </w:tcBorders>
            <w:shd w:val="clear" w:color="auto" w:fill="auto"/>
            <w:noWrap/>
            <w:hideMark/>
          </w:tcPr>
          <w:p w14:paraId="4DDD321D" w14:textId="77777777" w:rsidR="00E83F66" w:rsidRPr="00772251" w:rsidRDefault="00E83F66" w:rsidP="005C42AF">
            <w:pPr>
              <w:spacing w:before="60" w:after="60" w:line="240" w:lineRule="auto"/>
              <w:rPr>
                <w:noProof/>
                <w:sz w:val="20"/>
              </w:rPr>
            </w:pPr>
            <w:r>
              <w:rPr>
                <w:noProof/>
                <w:sz w:val="20"/>
              </w:rPr>
              <w:t>100510</w:t>
            </w:r>
          </w:p>
        </w:tc>
        <w:tc>
          <w:tcPr>
            <w:tcW w:w="11425" w:type="dxa"/>
            <w:tcBorders>
              <w:top w:val="nil"/>
              <w:left w:val="nil"/>
              <w:bottom w:val="single" w:sz="4" w:space="0" w:color="auto"/>
              <w:right w:val="single" w:sz="4" w:space="0" w:color="auto"/>
            </w:tcBorders>
            <w:shd w:val="clear" w:color="auto" w:fill="auto"/>
            <w:noWrap/>
            <w:hideMark/>
          </w:tcPr>
          <w:p w14:paraId="39D8715B" w14:textId="77777777" w:rsidR="00E83F66" w:rsidRPr="00772251" w:rsidRDefault="00E83F66" w:rsidP="005C42AF">
            <w:pPr>
              <w:spacing w:before="60" w:after="60" w:line="240" w:lineRule="auto"/>
              <w:rPr>
                <w:noProof/>
                <w:sz w:val="20"/>
              </w:rPr>
            </w:pPr>
            <w:r>
              <w:rPr>
                <w:noProof/>
                <w:sz w:val="20"/>
              </w:rPr>
              <w:t>- Til udsæd</w:t>
            </w:r>
          </w:p>
        </w:tc>
        <w:tc>
          <w:tcPr>
            <w:tcW w:w="986" w:type="dxa"/>
            <w:tcBorders>
              <w:top w:val="nil"/>
              <w:left w:val="nil"/>
              <w:bottom w:val="single" w:sz="4" w:space="0" w:color="auto"/>
              <w:right w:val="single" w:sz="4" w:space="0" w:color="auto"/>
            </w:tcBorders>
            <w:shd w:val="clear" w:color="auto" w:fill="auto"/>
            <w:noWrap/>
            <w:vAlign w:val="bottom"/>
            <w:hideMark/>
          </w:tcPr>
          <w:p w14:paraId="3F817C5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5683C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29C240" w14:textId="77777777" w:rsidR="00E83F66" w:rsidRPr="00772251" w:rsidRDefault="00E83F66" w:rsidP="005C42AF">
            <w:pPr>
              <w:spacing w:before="60" w:after="60" w:line="240" w:lineRule="auto"/>
              <w:rPr>
                <w:noProof/>
                <w:sz w:val="20"/>
              </w:rPr>
            </w:pPr>
            <w:r>
              <w:rPr>
                <w:noProof/>
                <w:sz w:val="20"/>
              </w:rPr>
              <w:t>10059000</w:t>
            </w:r>
          </w:p>
        </w:tc>
        <w:tc>
          <w:tcPr>
            <w:tcW w:w="1134" w:type="dxa"/>
            <w:tcBorders>
              <w:top w:val="nil"/>
              <w:left w:val="nil"/>
              <w:bottom w:val="single" w:sz="4" w:space="0" w:color="auto"/>
              <w:right w:val="single" w:sz="4" w:space="0" w:color="auto"/>
            </w:tcBorders>
            <w:shd w:val="clear" w:color="auto" w:fill="auto"/>
            <w:noWrap/>
            <w:hideMark/>
          </w:tcPr>
          <w:p w14:paraId="630DE864" w14:textId="77777777" w:rsidR="00E83F66" w:rsidRPr="00772251" w:rsidRDefault="00E83F66" w:rsidP="005C42AF">
            <w:pPr>
              <w:spacing w:before="60" w:after="60" w:line="240" w:lineRule="auto"/>
              <w:rPr>
                <w:noProof/>
                <w:sz w:val="20"/>
              </w:rPr>
            </w:pPr>
            <w:r>
              <w:rPr>
                <w:noProof/>
                <w:sz w:val="20"/>
              </w:rPr>
              <w:t>100590</w:t>
            </w:r>
          </w:p>
        </w:tc>
        <w:tc>
          <w:tcPr>
            <w:tcW w:w="11425" w:type="dxa"/>
            <w:tcBorders>
              <w:top w:val="nil"/>
              <w:left w:val="nil"/>
              <w:bottom w:val="single" w:sz="4" w:space="0" w:color="auto"/>
              <w:right w:val="single" w:sz="4" w:space="0" w:color="auto"/>
            </w:tcBorders>
            <w:shd w:val="clear" w:color="auto" w:fill="auto"/>
            <w:noWrap/>
            <w:hideMark/>
          </w:tcPr>
          <w:p w14:paraId="279927AF"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399438DF"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0F15B52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093431" w14:textId="77777777" w:rsidR="00E83F66" w:rsidRPr="00772251" w:rsidRDefault="00E83F66" w:rsidP="005C42AF">
            <w:pPr>
              <w:spacing w:before="60" w:after="60" w:line="240" w:lineRule="auto"/>
              <w:rPr>
                <w:noProof/>
                <w:sz w:val="20"/>
              </w:rPr>
            </w:pPr>
            <w:r>
              <w:rPr>
                <w:noProof/>
                <w:sz w:val="20"/>
              </w:rPr>
              <w:t>10061000</w:t>
            </w:r>
          </w:p>
        </w:tc>
        <w:tc>
          <w:tcPr>
            <w:tcW w:w="1134" w:type="dxa"/>
            <w:tcBorders>
              <w:top w:val="nil"/>
              <w:left w:val="nil"/>
              <w:bottom w:val="single" w:sz="4" w:space="0" w:color="auto"/>
              <w:right w:val="single" w:sz="4" w:space="0" w:color="auto"/>
            </w:tcBorders>
            <w:shd w:val="clear" w:color="auto" w:fill="auto"/>
            <w:noWrap/>
            <w:hideMark/>
          </w:tcPr>
          <w:p w14:paraId="3C2414AB" w14:textId="77777777" w:rsidR="00E83F66" w:rsidRPr="00772251" w:rsidRDefault="00E83F66" w:rsidP="005C42AF">
            <w:pPr>
              <w:spacing w:before="60" w:after="60" w:line="240" w:lineRule="auto"/>
              <w:rPr>
                <w:noProof/>
                <w:sz w:val="20"/>
              </w:rPr>
            </w:pPr>
            <w:r>
              <w:rPr>
                <w:noProof/>
                <w:sz w:val="20"/>
              </w:rPr>
              <w:t>100610</w:t>
            </w:r>
          </w:p>
        </w:tc>
        <w:tc>
          <w:tcPr>
            <w:tcW w:w="11425" w:type="dxa"/>
            <w:tcBorders>
              <w:top w:val="nil"/>
              <w:left w:val="nil"/>
              <w:bottom w:val="single" w:sz="4" w:space="0" w:color="auto"/>
              <w:right w:val="single" w:sz="4" w:space="0" w:color="auto"/>
            </w:tcBorders>
            <w:shd w:val="clear" w:color="auto" w:fill="auto"/>
            <w:noWrap/>
            <w:hideMark/>
          </w:tcPr>
          <w:p w14:paraId="4F39A7EE" w14:textId="77777777" w:rsidR="00E83F66" w:rsidRPr="00772251" w:rsidRDefault="00E83F66" w:rsidP="005C42AF">
            <w:pPr>
              <w:spacing w:before="60" w:after="60" w:line="240" w:lineRule="auto"/>
              <w:rPr>
                <w:noProof/>
                <w:sz w:val="20"/>
              </w:rPr>
            </w:pPr>
            <w:r>
              <w:rPr>
                <w:noProof/>
                <w:sz w:val="20"/>
              </w:rPr>
              <w:t>- Uafskallet ris</w:t>
            </w:r>
          </w:p>
        </w:tc>
        <w:tc>
          <w:tcPr>
            <w:tcW w:w="986" w:type="dxa"/>
            <w:tcBorders>
              <w:top w:val="nil"/>
              <w:left w:val="nil"/>
              <w:bottom w:val="single" w:sz="4" w:space="0" w:color="auto"/>
              <w:right w:val="single" w:sz="4" w:space="0" w:color="auto"/>
            </w:tcBorders>
            <w:shd w:val="clear" w:color="auto" w:fill="auto"/>
            <w:noWrap/>
            <w:vAlign w:val="bottom"/>
            <w:hideMark/>
          </w:tcPr>
          <w:p w14:paraId="71EC3E0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EBEC9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D405DE" w14:textId="77777777" w:rsidR="00E83F66" w:rsidRPr="00772251" w:rsidRDefault="00E83F66" w:rsidP="005C42AF">
            <w:pPr>
              <w:spacing w:before="60" w:after="60" w:line="240" w:lineRule="auto"/>
              <w:rPr>
                <w:noProof/>
                <w:sz w:val="20"/>
              </w:rPr>
            </w:pPr>
            <w:r>
              <w:rPr>
                <w:noProof/>
                <w:sz w:val="20"/>
              </w:rPr>
              <w:t>10062000</w:t>
            </w:r>
          </w:p>
        </w:tc>
        <w:tc>
          <w:tcPr>
            <w:tcW w:w="1134" w:type="dxa"/>
            <w:tcBorders>
              <w:top w:val="nil"/>
              <w:left w:val="nil"/>
              <w:bottom w:val="single" w:sz="4" w:space="0" w:color="auto"/>
              <w:right w:val="single" w:sz="4" w:space="0" w:color="auto"/>
            </w:tcBorders>
            <w:shd w:val="clear" w:color="auto" w:fill="auto"/>
            <w:noWrap/>
            <w:hideMark/>
          </w:tcPr>
          <w:p w14:paraId="36F1E7EC" w14:textId="77777777" w:rsidR="00E83F66" w:rsidRPr="00772251" w:rsidRDefault="00E83F66" w:rsidP="005C42AF">
            <w:pPr>
              <w:spacing w:before="60" w:after="60" w:line="240" w:lineRule="auto"/>
              <w:rPr>
                <w:noProof/>
                <w:sz w:val="20"/>
              </w:rPr>
            </w:pPr>
            <w:r>
              <w:rPr>
                <w:noProof/>
                <w:sz w:val="20"/>
              </w:rPr>
              <w:t>100620</w:t>
            </w:r>
          </w:p>
        </w:tc>
        <w:tc>
          <w:tcPr>
            <w:tcW w:w="11425" w:type="dxa"/>
            <w:tcBorders>
              <w:top w:val="nil"/>
              <w:left w:val="nil"/>
              <w:bottom w:val="single" w:sz="4" w:space="0" w:color="auto"/>
              <w:right w:val="single" w:sz="4" w:space="0" w:color="auto"/>
            </w:tcBorders>
            <w:shd w:val="clear" w:color="auto" w:fill="auto"/>
            <w:noWrap/>
            <w:hideMark/>
          </w:tcPr>
          <w:p w14:paraId="795B0D24" w14:textId="77777777" w:rsidR="00E83F66" w:rsidRPr="00772251" w:rsidRDefault="00E83F66" w:rsidP="005C42AF">
            <w:pPr>
              <w:spacing w:before="60" w:after="60" w:line="240" w:lineRule="auto"/>
              <w:rPr>
                <w:noProof/>
                <w:sz w:val="20"/>
              </w:rPr>
            </w:pPr>
            <w:r>
              <w:rPr>
                <w:noProof/>
                <w:sz w:val="20"/>
              </w:rPr>
              <w:t>- Afskallet ris (hinderis)</w:t>
            </w:r>
          </w:p>
        </w:tc>
        <w:tc>
          <w:tcPr>
            <w:tcW w:w="986" w:type="dxa"/>
            <w:tcBorders>
              <w:top w:val="nil"/>
              <w:left w:val="nil"/>
              <w:bottom w:val="single" w:sz="4" w:space="0" w:color="auto"/>
              <w:right w:val="single" w:sz="4" w:space="0" w:color="auto"/>
            </w:tcBorders>
            <w:shd w:val="clear" w:color="auto" w:fill="auto"/>
            <w:noWrap/>
            <w:vAlign w:val="bottom"/>
            <w:hideMark/>
          </w:tcPr>
          <w:p w14:paraId="3514181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12307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DF267C" w14:textId="77777777" w:rsidR="00E83F66" w:rsidRPr="00772251" w:rsidRDefault="00E83F66" w:rsidP="005C42AF">
            <w:pPr>
              <w:spacing w:before="60" w:after="60" w:line="240" w:lineRule="auto"/>
              <w:rPr>
                <w:noProof/>
                <w:sz w:val="20"/>
              </w:rPr>
            </w:pPr>
            <w:r>
              <w:rPr>
                <w:noProof/>
                <w:sz w:val="20"/>
              </w:rPr>
              <w:t>10063000</w:t>
            </w:r>
          </w:p>
        </w:tc>
        <w:tc>
          <w:tcPr>
            <w:tcW w:w="1134" w:type="dxa"/>
            <w:tcBorders>
              <w:top w:val="nil"/>
              <w:left w:val="nil"/>
              <w:bottom w:val="single" w:sz="4" w:space="0" w:color="auto"/>
              <w:right w:val="single" w:sz="4" w:space="0" w:color="auto"/>
            </w:tcBorders>
            <w:shd w:val="clear" w:color="auto" w:fill="auto"/>
            <w:noWrap/>
            <w:hideMark/>
          </w:tcPr>
          <w:p w14:paraId="5AD4122D" w14:textId="77777777" w:rsidR="00E83F66" w:rsidRPr="00772251" w:rsidRDefault="00E83F66" w:rsidP="005C42AF">
            <w:pPr>
              <w:spacing w:before="60" w:after="60" w:line="240" w:lineRule="auto"/>
              <w:rPr>
                <w:noProof/>
                <w:sz w:val="20"/>
              </w:rPr>
            </w:pPr>
            <w:r>
              <w:rPr>
                <w:noProof/>
                <w:sz w:val="20"/>
              </w:rPr>
              <w:t>100630</w:t>
            </w:r>
          </w:p>
        </w:tc>
        <w:tc>
          <w:tcPr>
            <w:tcW w:w="11425" w:type="dxa"/>
            <w:tcBorders>
              <w:top w:val="nil"/>
              <w:left w:val="nil"/>
              <w:bottom w:val="single" w:sz="4" w:space="0" w:color="auto"/>
              <w:right w:val="single" w:sz="4" w:space="0" w:color="auto"/>
            </w:tcBorders>
            <w:shd w:val="clear" w:color="auto" w:fill="auto"/>
            <w:noWrap/>
            <w:hideMark/>
          </w:tcPr>
          <w:p w14:paraId="14CA2BDB" w14:textId="6143B485" w:rsidR="00E83F66" w:rsidRPr="00772251" w:rsidRDefault="00E83F66" w:rsidP="001E4B57">
            <w:pPr>
              <w:spacing w:before="60" w:after="60" w:line="240" w:lineRule="auto"/>
              <w:rPr>
                <w:noProof/>
                <w:sz w:val="20"/>
              </w:rPr>
            </w:pPr>
            <w:r>
              <w:rPr>
                <w:noProof/>
                <w:sz w:val="20"/>
              </w:rPr>
              <w:t>- Delvis sleben eller sleben ris, også poleret eller glaseret</w:t>
            </w:r>
          </w:p>
        </w:tc>
        <w:tc>
          <w:tcPr>
            <w:tcW w:w="986" w:type="dxa"/>
            <w:tcBorders>
              <w:top w:val="nil"/>
              <w:left w:val="nil"/>
              <w:bottom w:val="single" w:sz="4" w:space="0" w:color="auto"/>
              <w:right w:val="single" w:sz="4" w:space="0" w:color="auto"/>
            </w:tcBorders>
            <w:shd w:val="clear" w:color="auto" w:fill="auto"/>
            <w:noWrap/>
            <w:vAlign w:val="bottom"/>
            <w:hideMark/>
          </w:tcPr>
          <w:p w14:paraId="2B012C6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9F7EE9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D9D0B2" w14:textId="77777777" w:rsidR="00E83F66" w:rsidRPr="00772251" w:rsidRDefault="00E83F66" w:rsidP="005C42AF">
            <w:pPr>
              <w:spacing w:before="60" w:after="60" w:line="240" w:lineRule="auto"/>
              <w:rPr>
                <w:noProof/>
                <w:sz w:val="20"/>
              </w:rPr>
            </w:pPr>
            <w:r>
              <w:rPr>
                <w:noProof/>
                <w:sz w:val="20"/>
              </w:rPr>
              <w:t>10064000</w:t>
            </w:r>
          </w:p>
        </w:tc>
        <w:tc>
          <w:tcPr>
            <w:tcW w:w="1134" w:type="dxa"/>
            <w:tcBorders>
              <w:top w:val="nil"/>
              <w:left w:val="nil"/>
              <w:bottom w:val="single" w:sz="4" w:space="0" w:color="auto"/>
              <w:right w:val="single" w:sz="4" w:space="0" w:color="auto"/>
            </w:tcBorders>
            <w:shd w:val="clear" w:color="auto" w:fill="auto"/>
            <w:noWrap/>
            <w:hideMark/>
          </w:tcPr>
          <w:p w14:paraId="22280E7D" w14:textId="77777777" w:rsidR="00E83F66" w:rsidRPr="00772251" w:rsidRDefault="00E83F66" w:rsidP="005C42AF">
            <w:pPr>
              <w:spacing w:before="60" w:after="60" w:line="240" w:lineRule="auto"/>
              <w:rPr>
                <w:noProof/>
                <w:sz w:val="20"/>
              </w:rPr>
            </w:pPr>
            <w:r>
              <w:rPr>
                <w:noProof/>
                <w:sz w:val="20"/>
              </w:rPr>
              <w:t>100640</w:t>
            </w:r>
          </w:p>
        </w:tc>
        <w:tc>
          <w:tcPr>
            <w:tcW w:w="11425" w:type="dxa"/>
            <w:tcBorders>
              <w:top w:val="nil"/>
              <w:left w:val="nil"/>
              <w:bottom w:val="single" w:sz="4" w:space="0" w:color="auto"/>
              <w:right w:val="single" w:sz="4" w:space="0" w:color="auto"/>
            </w:tcBorders>
            <w:shd w:val="clear" w:color="auto" w:fill="auto"/>
            <w:noWrap/>
            <w:hideMark/>
          </w:tcPr>
          <w:p w14:paraId="75C0925F" w14:textId="77777777" w:rsidR="00E83F66" w:rsidRPr="00772251" w:rsidRDefault="00E83F66" w:rsidP="005C42AF">
            <w:pPr>
              <w:spacing w:before="60" w:after="60" w:line="240" w:lineRule="auto"/>
              <w:rPr>
                <w:noProof/>
                <w:sz w:val="20"/>
              </w:rPr>
            </w:pPr>
            <w:r>
              <w:rPr>
                <w:noProof/>
                <w:sz w:val="20"/>
              </w:rPr>
              <w:t>- Brudris</w:t>
            </w:r>
          </w:p>
        </w:tc>
        <w:tc>
          <w:tcPr>
            <w:tcW w:w="986" w:type="dxa"/>
            <w:tcBorders>
              <w:top w:val="nil"/>
              <w:left w:val="nil"/>
              <w:bottom w:val="single" w:sz="4" w:space="0" w:color="auto"/>
              <w:right w:val="single" w:sz="4" w:space="0" w:color="auto"/>
            </w:tcBorders>
            <w:shd w:val="clear" w:color="auto" w:fill="auto"/>
            <w:noWrap/>
            <w:vAlign w:val="bottom"/>
            <w:hideMark/>
          </w:tcPr>
          <w:p w14:paraId="77BC32D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B0145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88505A" w14:textId="77777777" w:rsidR="00E83F66" w:rsidRPr="00772251" w:rsidRDefault="00E83F66" w:rsidP="00507CFA">
            <w:pPr>
              <w:pageBreakBefore/>
              <w:spacing w:before="60" w:after="60" w:line="240" w:lineRule="auto"/>
              <w:rPr>
                <w:noProof/>
                <w:sz w:val="20"/>
              </w:rPr>
            </w:pPr>
            <w:r>
              <w:rPr>
                <w:noProof/>
                <w:sz w:val="20"/>
              </w:rPr>
              <w:t>10081000</w:t>
            </w:r>
          </w:p>
        </w:tc>
        <w:tc>
          <w:tcPr>
            <w:tcW w:w="1134" w:type="dxa"/>
            <w:tcBorders>
              <w:top w:val="nil"/>
              <w:left w:val="nil"/>
              <w:bottom w:val="single" w:sz="4" w:space="0" w:color="auto"/>
              <w:right w:val="single" w:sz="4" w:space="0" w:color="auto"/>
            </w:tcBorders>
            <w:shd w:val="clear" w:color="auto" w:fill="auto"/>
            <w:noWrap/>
            <w:hideMark/>
          </w:tcPr>
          <w:p w14:paraId="137F4319" w14:textId="77777777" w:rsidR="00E83F66" w:rsidRPr="00772251" w:rsidRDefault="00E83F66" w:rsidP="005C42AF">
            <w:pPr>
              <w:spacing w:before="60" w:after="60" w:line="240" w:lineRule="auto"/>
              <w:rPr>
                <w:noProof/>
                <w:sz w:val="20"/>
              </w:rPr>
            </w:pPr>
            <w:r>
              <w:rPr>
                <w:noProof/>
                <w:sz w:val="20"/>
              </w:rPr>
              <w:t>100810</w:t>
            </w:r>
          </w:p>
        </w:tc>
        <w:tc>
          <w:tcPr>
            <w:tcW w:w="11425" w:type="dxa"/>
            <w:tcBorders>
              <w:top w:val="nil"/>
              <w:left w:val="nil"/>
              <w:bottom w:val="single" w:sz="4" w:space="0" w:color="auto"/>
              <w:right w:val="single" w:sz="4" w:space="0" w:color="auto"/>
            </w:tcBorders>
            <w:shd w:val="clear" w:color="auto" w:fill="auto"/>
            <w:noWrap/>
            <w:hideMark/>
          </w:tcPr>
          <w:p w14:paraId="143DC49E" w14:textId="77777777" w:rsidR="00E83F66" w:rsidRPr="00772251" w:rsidRDefault="00E83F66" w:rsidP="005C42AF">
            <w:pPr>
              <w:spacing w:before="60" w:after="60" w:line="240" w:lineRule="auto"/>
              <w:rPr>
                <w:noProof/>
                <w:sz w:val="20"/>
              </w:rPr>
            </w:pPr>
            <w:r>
              <w:rPr>
                <w:noProof/>
                <w:sz w:val="20"/>
              </w:rPr>
              <w:t>- Boghvede</w:t>
            </w:r>
          </w:p>
        </w:tc>
        <w:tc>
          <w:tcPr>
            <w:tcW w:w="986" w:type="dxa"/>
            <w:tcBorders>
              <w:top w:val="nil"/>
              <w:left w:val="nil"/>
              <w:bottom w:val="single" w:sz="4" w:space="0" w:color="auto"/>
              <w:right w:val="single" w:sz="4" w:space="0" w:color="auto"/>
            </w:tcBorders>
            <w:shd w:val="clear" w:color="auto" w:fill="auto"/>
            <w:noWrap/>
            <w:vAlign w:val="bottom"/>
            <w:hideMark/>
          </w:tcPr>
          <w:p w14:paraId="20AC8D2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F0AC1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0A3602" w14:textId="77777777" w:rsidR="00E83F66" w:rsidRPr="00772251" w:rsidRDefault="00E83F66" w:rsidP="005C42AF">
            <w:pPr>
              <w:spacing w:before="60" w:after="60" w:line="240" w:lineRule="auto"/>
              <w:rPr>
                <w:noProof/>
                <w:sz w:val="20"/>
              </w:rPr>
            </w:pPr>
            <w:r>
              <w:rPr>
                <w:noProof/>
                <w:sz w:val="20"/>
              </w:rPr>
              <w:t>11010000</w:t>
            </w:r>
          </w:p>
        </w:tc>
        <w:tc>
          <w:tcPr>
            <w:tcW w:w="1134" w:type="dxa"/>
            <w:tcBorders>
              <w:top w:val="nil"/>
              <w:left w:val="nil"/>
              <w:bottom w:val="single" w:sz="4" w:space="0" w:color="auto"/>
              <w:right w:val="single" w:sz="4" w:space="0" w:color="auto"/>
            </w:tcBorders>
            <w:shd w:val="clear" w:color="auto" w:fill="auto"/>
            <w:noWrap/>
            <w:hideMark/>
          </w:tcPr>
          <w:p w14:paraId="2EC6DF17" w14:textId="77777777" w:rsidR="00E83F66" w:rsidRPr="00772251" w:rsidRDefault="00E83F66" w:rsidP="005C42AF">
            <w:pPr>
              <w:spacing w:before="60" w:after="60" w:line="240" w:lineRule="auto"/>
              <w:rPr>
                <w:noProof/>
                <w:sz w:val="20"/>
              </w:rPr>
            </w:pPr>
            <w:r>
              <w:rPr>
                <w:noProof/>
                <w:sz w:val="20"/>
              </w:rPr>
              <w:t>110100</w:t>
            </w:r>
          </w:p>
        </w:tc>
        <w:tc>
          <w:tcPr>
            <w:tcW w:w="11425" w:type="dxa"/>
            <w:tcBorders>
              <w:top w:val="nil"/>
              <w:left w:val="nil"/>
              <w:bottom w:val="single" w:sz="4" w:space="0" w:color="auto"/>
              <w:right w:val="single" w:sz="4" w:space="0" w:color="auto"/>
            </w:tcBorders>
            <w:shd w:val="clear" w:color="auto" w:fill="auto"/>
            <w:noWrap/>
            <w:hideMark/>
          </w:tcPr>
          <w:p w14:paraId="1E6952A5" w14:textId="77777777" w:rsidR="00E83F66" w:rsidRPr="00772251" w:rsidRDefault="00E83F66" w:rsidP="005C42AF">
            <w:pPr>
              <w:spacing w:before="60" w:after="60" w:line="240" w:lineRule="auto"/>
              <w:rPr>
                <w:noProof/>
                <w:sz w:val="20"/>
              </w:rPr>
            </w:pPr>
            <w:r>
              <w:rPr>
                <w:noProof/>
                <w:sz w:val="20"/>
              </w:rPr>
              <w:t>Hvedemel og mel af blandsæd af hvede og rug</w:t>
            </w:r>
          </w:p>
        </w:tc>
        <w:tc>
          <w:tcPr>
            <w:tcW w:w="986" w:type="dxa"/>
            <w:tcBorders>
              <w:top w:val="nil"/>
              <w:left w:val="nil"/>
              <w:bottom w:val="single" w:sz="4" w:space="0" w:color="auto"/>
              <w:right w:val="single" w:sz="4" w:space="0" w:color="auto"/>
            </w:tcBorders>
            <w:shd w:val="clear" w:color="auto" w:fill="auto"/>
            <w:noWrap/>
            <w:vAlign w:val="bottom"/>
            <w:hideMark/>
          </w:tcPr>
          <w:p w14:paraId="49943CE3"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6FD52CF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0740E7" w14:textId="77777777" w:rsidR="00E83F66" w:rsidRPr="00772251" w:rsidRDefault="00E83F66" w:rsidP="005C42AF">
            <w:pPr>
              <w:spacing w:before="60" w:after="60" w:line="240" w:lineRule="auto"/>
              <w:rPr>
                <w:noProof/>
                <w:sz w:val="20"/>
              </w:rPr>
            </w:pPr>
            <w:r>
              <w:rPr>
                <w:noProof/>
                <w:sz w:val="20"/>
              </w:rPr>
              <w:t>11022000</w:t>
            </w:r>
          </w:p>
        </w:tc>
        <w:tc>
          <w:tcPr>
            <w:tcW w:w="1134" w:type="dxa"/>
            <w:tcBorders>
              <w:top w:val="nil"/>
              <w:left w:val="nil"/>
              <w:bottom w:val="single" w:sz="4" w:space="0" w:color="auto"/>
              <w:right w:val="single" w:sz="4" w:space="0" w:color="auto"/>
            </w:tcBorders>
            <w:shd w:val="clear" w:color="auto" w:fill="auto"/>
            <w:noWrap/>
            <w:hideMark/>
          </w:tcPr>
          <w:p w14:paraId="3351C77E" w14:textId="77777777" w:rsidR="00E83F66" w:rsidRPr="00772251" w:rsidRDefault="00E83F66" w:rsidP="005C42AF">
            <w:pPr>
              <w:spacing w:before="60" w:after="60" w:line="240" w:lineRule="auto"/>
              <w:rPr>
                <w:noProof/>
                <w:sz w:val="20"/>
              </w:rPr>
            </w:pPr>
            <w:r>
              <w:rPr>
                <w:noProof/>
                <w:sz w:val="20"/>
              </w:rPr>
              <w:t>110220</w:t>
            </w:r>
          </w:p>
        </w:tc>
        <w:tc>
          <w:tcPr>
            <w:tcW w:w="11425" w:type="dxa"/>
            <w:tcBorders>
              <w:top w:val="nil"/>
              <w:left w:val="nil"/>
              <w:bottom w:val="single" w:sz="4" w:space="0" w:color="auto"/>
              <w:right w:val="single" w:sz="4" w:space="0" w:color="auto"/>
            </w:tcBorders>
            <w:shd w:val="clear" w:color="auto" w:fill="auto"/>
            <w:noWrap/>
            <w:hideMark/>
          </w:tcPr>
          <w:p w14:paraId="635F03FD" w14:textId="77777777" w:rsidR="00E83F66" w:rsidRPr="00772251" w:rsidRDefault="00E83F66" w:rsidP="005C42AF">
            <w:pPr>
              <w:spacing w:before="60" w:after="60" w:line="240" w:lineRule="auto"/>
              <w:rPr>
                <w:noProof/>
                <w:sz w:val="20"/>
              </w:rPr>
            </w:pPr>
            <w:r>
              <w:rPr>
                <w:noProof/>
                <w:sz w:val="20"/>
              </w:rPr>
              <w:t>- Majsmel</w:t>
            </w:r>
          </w:p>
        </w:tc>
        <w:tc>
          <w:tcPr>
            <w:tcW w:w="986" w:type="dxa"/>
            <w:tcBorders>
              <w:top w:val="nil"/>
              <w:left w:val="nil"/>
              <w:bottom w:val="single" w:sz="4" w:space="0" w:color="auto"/>
              <w:right w:val="single" w:sz="4" w:space="0" w:color="auto"/>
            </w:tcBorders>
            <w:shd w:val="clear" w:color="auto" w:fill="auto"/>
            <w:noWrap/>
            <w:vAlign w:val="bottom"/>
            <w:hideMark/>
          </w:tcPr>
          <w:p w14:paraId="4F28EB3C"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076DD72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2B0D91" w14:textId="77777777" w:rsidR="00E83F66" w:rsidRPr="00772251" w:rsidRDefault="00E83F66" w:rsidP="005C42AF">
            <w:pPr>
              <w:spacing w:before="60" w:after="60" w:line="240" w:lineRule="auto"/>
              <w:rPr>
                <w:noProof/>
                <w:sz w:val="20"/>
              </w:rPr>
            </w:pPr>
            <w:r>
              <w:rPr>
                <w:noProof/>
                <w:sz w:val="20"/>
              </w:rPr>
              <w:t>11029000</w:t>
            </w:r>
          </w:p>
        </w:tc>
        <w:tc>
          <w:tcPr>
            <w:tcW w:w="1134" w:type="dxa"/>
            <w:tcBorders>
              <w:top w:val="nil"/>
              <w:left w:val="nil"/>
              <w:bottom w:val="single" w:sz="4" w:space="0" w:color="auto"/>
              <w:right w:val="single" w:sz="4" w:space="0" w:color="auto"/>
            </w:tcBorders>
            <w:shd w:val="clear" w:color="auto" w:fill="auto"/>
            <w:noWrap/>
            <w:hideMark/>
          </w:tcPr>
          <w:p w14:paraId="6EB46E08" w14:textId="77777777" w:rsidR="00E83F66" w:rsidRPr="00772251" w:rsidRDefault="00E83F66" w:rsidP="005C42AF">
            <w:pPr>
              <w:spacing w:before="60" w:after="60" w:line="240" w:lineRule="auto"/>
              <w:rPr>
                <w:noProof/>
                <w:sz w:val="20"/>
              </w:rPr>
            </w:pPr>
            <w:r>
              <w:rPr>
                <w:noProof/>
                <w:sz w:val="20"/>
              </w:rPr>
              <w:t>110290</w:t>
            </w:r>
          </w:p>
        </w:tc>
        <w:tc>
          <w:tcPr>
            <w:tcW w:w="11425" w:type="dxa"/>
            <w:tcBorders>
              <w:top w:val="nil"/>
              <w:left w:val="nil"/>
              <w:bottom w:val="single" w:sz="4" w:space="0" w:color="auto"/>
              <w:right w:val="single" w:sz="4" w:space="0" w:color="auto"/>
            </w:tcBorders>
            <w:shd w:val="clear" w:color="auto" w:fill="auto"/>
            <w:noWrap/>
            <w:hideMark/>
          </w:tcPr>
          <w:p w14:paraId="1AEE1A80"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3B7B621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3878B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E4D19C" w14:textId="77777777" w:rsidR="00E83F66" w:rsidRPr="00772251" w:rsidRDefault="00E83F66" w:rsidP="005C42AF">
            <w:pPr>
              <w:spacing w:before="60" w:after="60" w:line="240" w:lineRule="auto"/>
              <w:rPr>
                <w:noProof/>
                <w:sz w:val="20"/>
              </w:rPr>
            </w:pPr>
            <w:r>
              <w:rPr>
                <w:noProof/>
                <w:sz w:val="20"/>
              </w:rPr>
              <w:t>11031100</w:t>
            </w:r>
          </w:p>
        </w:tc>
        <w:tc>
          <w:tcPr>
            <w:tcW w:w="1134" w:type="dxa"/>
            <w:tcBorders>
              <w:top w:val="nil"/>
              <w:left w:val="nil"/>
              <w:bottom w:val="single" w:sz="4" w:space="0" w:color="auto"/>
              <w:right w:val="single" w:sz="4" w:space="0" w:color="auto"/>
            </w:tcBorders>
            <w:shd w:val="clear" w:color="auto" w:fill="auto"/>
            <w:noWrap/>
            <w:hideMark/>
          </w:tcPr>
          <w:p w14:paraId="344A159B" w14:textId="77777777" w:rsidR="00E83F66" w:rsidRPr="00772251" w:rsidRDefault="00E83F66" w:rsidP="005C42AF">
            <w:pPr>
              <w:spacing w:before="60" w:after="60" w:line="240" w:lineRule="auto"/>
              <w:rPr>
                <w:noProof/>
                <w:sz w:val="20"/>
              </w:rPr>
            </w:pPr>
            <w:r>
              <w:rPr>
                <w:noProof/>
                <w:sz w:val="20"/>
              </w:rPr>
              <w:t>110311</w:t>
            </w:r>
          </w:p>
        </w:tc>
        <w:tc>
          <w:tcPr>
            <w:tcW w:w="11425" w:type="dxa"/>
            <w:tcBorders>
              <w:top w:val="nil"/>
              <w:left w:val="nil"/>
              <w:bottom w:val="single" w:sz="4" w:space="0" w:color="auto"/>
              <w:right w:val="single" w:sz="4" w:space="0" w:color="auto"/>
            </w:tcBorders>
            <w:shd w:val="clear" w:color="auto" w:fill="auto"/>
            <w:noWrap/>
            <w:hideMark/>
          </w:tcPr>
          <w:p w14:paraId="192B9D2C" w14:textId="77777777" w:rsidR="00E83F66" w:rsidRPr="00772251" w:rsidRDefault="00E83F66" w:rsidP="005C42AF">
            <w:pPr>
              <w:spacing w:before="60" w:after="60" w:line="240" w:lineRule="auto"/>
              <w:rPr>
                <w:noProof/>
                <w:sz w:val="20"/>
              </w:rPr>
            </w:pPr>
            <w:r>
              <w:rPr>
                <w:noProof/>
                <w:sz w:val="20"/>
              </w:rPr>
              <w:t>-- Af hvede</w:t>
            </w:r>
          </w:p>
        </w:tc>
        <w:tc>
          <w:tcPr>
            <w:tcW w:w="986" w:type="dxa"/>
            <w:tcBorders>
              <w:top w:val="nil"/>
              <w:left w:val="nil"/>
              <w:bottom w:val="single" w:sz="4" w:space="0" w:color="auto"/>
              <w:right w:val="single" w:sz="4" w:space="0" w:color="auto"/>
            </w:tcBorders>
            <w:shd w:val="clear" w:color="auto" w:fill="auto"/>
            <w:noWrap/>
            <w:vAlign w:val="bottom"/>
            <w:hideMark/>
          </w:tcPr>
          <w:p w14:paraId="39396DD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B1B060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7B3474" w14:textId="77777777" w:rsidR="00E83F66" w:rsidRPr="00772251" w:rsidRDefault="00E83F66" w:rsidP="005C42AF">
            <w:pPr>
              <w:spacing w:before="60" w:after="60" w:line="240" w:lineRule="auto"/>
              <w:rPr>
                <w:noProof/>
                <w:sz w:val="20"/>
              </w:rPr>
            </w:pPr>
            <w:r>
              <w:rPr>
                <w:noProof/>
                <w:sz w:val="20"/>
              </w:rPr>
              <w:t>11031300</w:t>
            </w:r>
          </w:p>
        </w:tc>
        <w:tc>
          <w:tcPr>
            <w:tcW w:w="1134" w:type="dxa"/>
            <w:tcBorders>
              <w:top w:val="nil"/>
              <w:left w:val="nil"/>
              <w:bottom w:val="single" w:sz="4" w:space="0" w:color="auto"/>
              <w:right w:val="single" w:sz="4" w:space="0" w:color="auto"/>
            </w:tcBorders>
            <w:shd w:val="clear" w:color="auto" w:fill="auto"/>
            <w:noWrap/>
            <w:hideMark/>
          </w:tcPr>
          <w:p w14:paraId="419846A5" w14:textId="77777777" w:rsidR="00E83F66" w:rsidRPr="00772251" w:rsidRDefault="00E83F66" w:rsidP="005C42AF">
            <w:pPr>
              <w:spacing w:before="60" w:after="60" w:line="240" w:lineRule="auto"/>
              <w:rPr>
                <w:noProof/>
                <w:sz w:val="20"/>
              </w:rPr>
            </w:pPr>
            <w:r>
              <w:rPr>
                <w:noProof/>
                <w:sz w:val="20"/>
              </w:rPr>
              <w:t>110313</w:t>
            </w:r>
          </w:p>
        </w:tc>
        <w:tc>
          <w:tcPr>
            <w:tcW w:w="11425" w:type="dxa"/>
            <w:tcBorders>
              <w:top w:val="nil"/>
              <w:left w:val="nil"/>
              <w:bottom w:val="single" w:sz="4" w:space="0" w:color="auto"/>
              <w:right w:val="single" w:sz="4" w:space="0" w:color="auto"/>
            </w:tcBorders>
            <w:shd w:val="clear" w:color="auto" w:fill="auto"/>
            <w:noWrap/>
            <w:hideMark/>
          </w:tcPr>
          <w:p w14:paraId="09DAEF34" w14:textId="77777777" w:rsidR="00E83F66" w:rsidRPr="00772251" w:rsidRDefault="00E83F66" w:rsidP="005C42AF">
            <w:pPr>
              <w:spacing w:before="60" w:after="60" w:line="240" w:lineRule="auto"/>
              <w:rPr>
                <w:noProof/>
                <w:sz w:val="20"/>
              </w:rPr>
            </w:pPr>
            <w:r>
              <w:rPr>
                <w:noProof/>
                <w:sz w:val="20"/>
              </w:rPr>
              <w:t>-- Af majs</w:t>
            </w:r>
          </w:p>
        </w:tc>
        <w:tc>
          <w:tcPr>
            <w:tcW w:w="986" w:type="dxa"/>
            <w:tcBorders>
              <w:top w:val="nil"/>
              <w:left w:val="nil"/>
              <w:bottom w:val="single" w:sz="4" w:space="0" w:color="auto"/>
              <w:right w:val="single" w:sz="4" w:space="0" w:color="auto"/>
            </w:tcBorders>
            <w:shd w:val="clear" w:color="auto" w:fill="auto"/>
            <w:noWrap/>
            <w:vAlign w:val="bottom"/>
            <w:hideMark/>
          </w:tcPr>
          <w:p w14:paraId="2F17476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34485E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C2D238" w14:textId="77777777" w:rsidR="00E83F66" w:rsidRPr="00772251" w:rsidRDefault="00E83F66" w:rsidP="005C42AF">
            <w:pPr>
              <w:spacing w:before="60" w:after="60" w:line="240" w:lineRule="auto"/>
              <w:rPr>
                <w:noProof/>
                <w:sz w:val="20"/>
              </w:rPr>
            </w:pPr>
            <w:r>
              <w:rPr>
                <w:noProof/>
                <w:sz w:val="20"/>
              </w:rPr>
              <w:t>11041200</w:t>
            </w:r>
          </w:p>
        </w:tc>
        <w:tc>
          <w:tcPr>
            <w:tcW w:w="1134" w:type="dxa"/>
            <w:tcBorders>
              <w:top w:val="nil"/>
              <w:left w:val="nil"/>
              <w:bottom w:val="single" w:sz="4" w:space="0" w:color="auto"/>
              <w:right w:val="single" w:sz="4" w:space="0" w:color="auto"/>
            </w:tcBorders>
            <w:shd w:val="clear" w:color="auto" w:fill="auto"/>
            <w:noWrap/>
            <w:hideMark/>
          </w:tcPr>
          <w:p w14:paraId="3B079778" w14:textId="77777777" w:rsidR="00E83F66" w:rsidRPr="00772251" w:rsidRDefault="00E83F66" w:rsidP="005C42AF">
            <w:pPr>
              <w:spacing w:before="60" w:after="60" w:line="240" w:lineRule="auto"/>
              <w:rPr>
                <w:noProof/>
                <w:sz w:val="20"/>
              </w:rPr>
            </w:pPr>
            <w:r>
              <w:rPr>
                <w:noProof/>
                <w:sz w:val="20"/>
              </w:rPr>
              <w:t>110412</w:t>
            </w:r>
          </w:p>
        </w:tc>
        <w:tc>
          <w:tcPr>
            <w:tcW w:w="11425" w:type="dxa"/>
            <w:tcBorders>
              <w:top w:val="nil"/>
              <w:left w:val="nil"/>
              <w:bottom w:val="single" w:sz="4" w:space="0" w:color="auto"/>
              <w:right w:val="single" w:sz="4" w:space="0" w:color="auto"/>
            </w:tcBorders>
            <w:shd w:val="clear" w:color="auto" w:fill="auto"/>
            <w:noWrap/>
            <w:hideMark/>
          </w:tcPr>
          <w:p w14:paraId="2D4AAA5D" w14:textId="77777777" w:rsidR="00E83F66" w:rsidRPr="00772251" w:rsidRDefault="00E83F66" w:rsidP="005C42AF">
            <w:pPr>
              <w:spacing w:before="60" w:after="60" w:line="240" w:lineRule="auto"/>
              <w:rPr>
                <w:noProof/>
                <w:sz w:val="20"/>
              </w:rPr>
            </w:pPr>
            <w:r>
              <w:rPr>
                <w:noProof/>
                <w:sz w:val="20"/>
              </w:rPr>
              <w:t>-- Af havre</w:t>
            </w:r>
          </w:p>
        </w:tc>
        <w:tc>
          <w:tcPr>
            <w:tcW w:w="986" w:type="dxa"/>
            <w:tcBorders>
              <w:top w:val="nil"/>
              <w:left w:val="nil"/>
              <w:bottom w:val="single" w:sz="4" w:space="0" w:color="auto"/>
              <w:right w:val="single" w:sz="4" w:space="0" w:color="auto"/>
            </w:tcBorders>
            <w:shd w:val="clear" w:color="auto" w:fill="auto"/>
            <w:noWrap/>
            <w:vAlign w:val="bottom"/>
            <w:hideMark/>
          </w:tcPr>
          <w:p w14:paraId="24768E7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5980F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D10559" w14:textId="77777777" w:rsidR="00E83F66" w:rsidRPr="00772251" w:rsidRDefault="00E83F66" w:rsidP="005C42AF">
            <w:pPr>
              <w:spacing w:before="60" w:after="60" w:line="240" w:lineRule="auto"/>
              <w:rPr>
                <w:noProof/>
                <w:sz w:val="20"/>
              </w:rPr>
            </w:pPr>
            <w:r>
              <w:rPr>
                <w:noProof/>
                <w:sz w:val="20"/>
              </w:rPr>
              <w:t>11041900</w:t>
            </w:r>
          </w:p>
        </w:tc>
        <w:tc>
          <w:tcPr>
            <w:tcW w:w="1134" w:type="dxa"/>
            <w:tcBorders>
              <w:top w:val="nil"/>
              <w:left w:val="nil"/>
              <w:bottom w:val="single" w:sz="4" w:space="0" w:color="auto"/>
              <w:right w:val="single" w:sz="4" w:space="0" w:color="auto"/>
            </w:tcBorders>
            <w:shd w:val="clear" w:color="auto" w:fill="auto"/>
            <w:noWrap/>
            <w:hideMark/>
          </w:tcPr>
          <w:p w14:paraId="3BC6DD81" w14:textId="77777777" w:rsidR="00E83F66" w:rsidRPr="00772251" w:rsidRDefault="00E83F66" w:rsidP="005C42AF">
            <w:pPr>
              <w:spacing w:before="60" w:after="60" w:line="240" w:lineRule="auto"/>
              <w:rPr>
                <w:noProof/>
                <w:sz w:val="20"/>
              </w:rPr>
            </w:pPr>
            <w:r>
              <w:rPr>
                <w:noProof/>
                <w:sz w:val="20"/>
              </w:rPr>
              <w:t>110419</w:t>
            </w:r>
          </w:p>
        </w:tc>
        <w:tc>
          <w:tcPr>
            <w:tcW w:w="11425" w:type="dxa"/>
            <w:tcBorders>
              <w:top w:val="nil"/>
              <w:left w:val="nil"/>
              <w:bottom w:val="single" w:sz="4" w:space="0" w:color="auto"/>
              <w:right w:val="single" w:sz="4" w:space="0" w:color="auto"/>
            </w:tcBorders>
            <w:shd w:val="clear" w:color="auto" w:fill="auto"/>
            <w:noWrap/>
            <w:hideMark/>
          </w:tcPr>
          <w:p w14:paraId="572C8437" w14:textId="77777777" w:rsidR="00E83F66" w:rsidRPr="00772251" w:rsidRDefault="00E83F66" w:rsidP="005C42AF">
            <w:pPr>
              <w:spacing w:before="60" w:after="60" w:line="240" w:lineRule="auto"/>
              <w:rPr>
                <w:noProof/>
                <w:sz w:val="20"/>
              </w:rPr>
            </w:pPr>
            <w:r>
              <w:rPr>
                <w:noProof/>
                <w:sz w:val="20"/>
              </w:rPr>
              <w:t>-- Af andre kornsorter</w:t>
            </w:r>
          </w:p>
        </w:tc>
        <w:tc>
          <w:tcPr>
            <w:tcW w:w="986" w:type="dxa"/>
            <w:tcBorders>
              <w:top w:val="nil"/>
              <w:left w:val="nil"/>
              <w:bottom w:val="single" w:sz="4" w:space="0" w:color="auto"/>
              <w:right w:val="single" w:sz="4" w:space="0" w:color="auto"/>
            </w:tcBorders>
            <w:shd w:val="clear" w:color="auto" w:fill="auto"/>
            <w:noWrap/>
            <w:vAlign w:val="bottom"/>
            <w:hideMark/>
          </w:tcPr>
          <w:p w14:paraId="61D9107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C0595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B483FB" w14:textId="77777777" w:rsidR="00E83F66" w:rsidRPr="00772251" w:rsidRDefault="00E83F66" w:rsidP="005C42AF">
            <w:pPr>
              <w:spacing w:before="60" w:after="60" w:line="240" w:lineRule="auto"/>
              <w:rPr>
                <w:noProof/>
                <w:sz w:val="20"/>
              </w:rPr>
            </w:pPr>
            <w:r>
              <w:rPr>
                <w:noProof/>
                <w:sz w:val="20"/>
              </w:rPr>
              <w:t>11042900</w:t>
            </w:r>
          </w:p>
        </w:tc>
        <w:tc>
          <w:tcPr>
            <w:tcW w:w="1134" w:type="dxa"/>
            <w:tcBorders>
              <w:top w:val="nil"/>
              <w:left w:val="nil"/>
              <w:bottom w:val="single" w:sz="4" w:space="0" w:color="auto"/>
              <w:right w:val="single" w:sz="4" w:space="0" w:color="auto"/>
            </w:tcBorders>
            <w:shd w:val="clear" w:color="auto" w:fill="auto"/>
            <w:noWrap/>
            <w:hideMark/>
          </w:tcPr>
          <w:p w14:paraId="3337F346" w14:textId="77777777" w:rsidR="00E83F66" w:rsidRPr="00772251" w:rsidRDefault="00E83F66" w:rsidP="005C42AF">
            <w:pPr>
              <w:spacing w:before="60" w:after="60" w:line="240" w:lineRule="auto"/>
              <w:rPr>
                <w:noProof/>
                <w:sz w:val="20"/>
              </w:rPr>
            </w:pPr>
            <w:r>
              <w:rPr>
                <w:noProof/>
                <w:sz w:val="20"/>
              </w:rPr>
              <w:t>110429</w:t>
            </w:r>
          </w:p>
        </w:tc>
        <w:tc>
          <w:tcPr>
            <w:tcW w:w="11425" w:type="dxa"/>
            <w:tcBorders>
              <w:top w:val="nil"/>
              <w:left w:val="nil"/>
              <w:bottom w:val="single" w:sz="4" w:space="0" w:color="auto"/>
              <w:right w:val="single" w:sz="4" w:space="0" w:color="auto"/>
            </w:tcBorders>
            <w:shd w:val="clear" w:color="auto" w:fill="auto"/>
            <w:noWrap/>
            <w:hideMark/>
          </w:tcPr>
          <w:p w14:paraId="047C9C06" w14:textId="77777777" w:rsidR="00E83F66" w:rsidRPr="00772251" w:rsidRDefault="00E83F66" w:rsidP="005C42AF">
            <w:pPr>
              <w:spacing w:before="60" w:after="60" w:line="240" w:lineRule="auto"/>
              <w:rPr>
                <w:noProof/>
                <w:sz w:val="20"/>
              </w:rPr>
            </w:pPr>
            <w:r>
              <w:rPr>
                <w:noProof/>
                <w:sz w:val="20"/>
              </w:rPr>
              <w:t>-- Af andre kornsorter</w:t>
            </w:r>
          </w:p>
        </w:tc>
        <w:tc>
          <w:tcPr>
            <w:tcW w:w="986" w:type="dxa"/>
            <w:tcBorders>
              <w:top w:val="nil"/>
              <w:left w:val="nil"/>
              <w:bottom w:val="single" w:sz="4" w:space="0" w:color="auto"/>
              <w:right w:val="single" w:sz="4" w:space="0" w:color="auto"/>
            </w:tcBorders>
            <w:shd w:val="clear" w:color="auto" w:fill="auto"/>
            <w:noWrap/>
            <w:vAlign w:val="bottom"/>
            <w:hideMark/>
          </w:tcPr>
          <w:p w14:paraId="3B7A529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AA306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2FD4DE" w14:textId="77777777" w:rsidR="00E83F66" w:rsidRPr="00772251" w:rsidRDefault="00E83F66" w:rsidP="005C42AF">
            <w:pPr>
              <w:spacing w:before="60" w:after="60" w:line="240" w:lineRule="auto"/>
              <w:rPr>
                <w:noProof/>
                <w:sz w:val="20"/>
              </w:rPr>
            </w:pPr>
            <w:r>
              <w:rPr>
                <w:noProof/>
                <w:sz w:val="20"/>
              </w:rPr>
              <w:t>11051000</w:t>
            </w:r>
          </w:p>
        </w:tc>
        <w:tc>
          <w:tcPr>
            <w:tcW w:w="1134" w:type="dxa"/>
            <w:tcBorders>
              <w:top w:val="nil"/>
              <w:left w:val="nil"/>
              <w:bottom w:val="single" w:sz="4" w:space="0" w:color="auto"/>
              <w:right w:val="single" w:sz="4" w:space="0" w:color="auto"/>
            </w:tcBorders>
            <w:shd w:val="clear" w:color="auto" w:fill="auto"/>
            <w:noWrap/>
            <w:hideMark/>
          </w:tcPr>
          <w:p w14:paraId="0A060AF7" w14:textId="77777777" w:rsidR="00E83F66" w:rsidRPr="00772251" w:rsidRDefault="00E83F66" w:rsidP="005C42AF">
            <w:pPr>
              <w:spacing w:before="60" w:after="60" w:line="240" w:lineRule="auto"/>
              <w:rPr>
                <w:noProof/>
                <w:sz w:val="20"/>
              </w:rPr>
            </w:pPr>
            <w:r>
              <w:rPr>
                <w:noProof/>
                <w:sz w:val="20"/>
              </w:rPr>
              <w:t>110510</w:t>
            </w:r>
          </w:p>
        </w:tc>
        <w:tc>
          <w:tcPr>
            <w:tcW w:w="11425" w:type="dxa"/>
            <w:tcBorders>
              <w:top w:val="nil"/>
              <w:left w:val="nil"/>
              <w:bottom w:val="single" w:sz="4" w:space="0" w:color="auto"/>
              <w:right w:val="single" w:sz="4" w:space="0" w:color="auto"/>
            </w:tcBorders>
            <w:shd w:val="clear" w:color="auto" w:fill="auto"/>
            <w:noWrap/>
            <w:hideMark/>
          </w:tcPr>
          <w:p w14:paraId="24DF4FB1" w14:textId="77777777" w:rsidR="00E83F66" w:rsidRPr="00772251" w:rsidRDefault="00E83F66" w:rsidP="005C42AF">
            <w:pPr>
              <w:spacing w:before="60" w:after="60" w:line="240" w:lineRule="auto"/>
              <w:rPr>
                <w:noProof/>
                <w:sz w:val="20"/>
              </w:rPr>
            </w:pPr>
            <w:r>
              <w:rPr>
                <w:noProof/>
                <w:sz w:val="20"/>
              </w:rPr>
              <w:t>- Mel og pulver</w:t>
            </w:r>
          </w:p>
        </w:tc>
        <w:tc>
          <w:tcPr>
            <w:tcW w:w="986" w:type="dxa"/>
            <w:tcBorders>
              <w:top w:val="nil"/>
              <w:left w:val="nil"/>
              <w:bottom w:val="single" w:sz="4" w:space="0" w:color="auto"/>
              <w:right w:val="single" w:sz="4" w:space="0" w:color="auto"/>
            </w:tcBorders>
            <w:shd w:val="clear" w:color="auto" w:fill="auto"/>
            <w:noWrap/>
            <w:vAlign w:val="bottom"/>
            <w:hideMark/>
          </w:tcPr>
          <w:p w14:paraId="2601085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83108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0E97E2" w14:textId="77777777" w:rsidR="00E83F66" w:rsidRPr="00772251" w:rsidRDefault="00E83F66" w:rsidP="005C42AF">
            <w:pPr>
              <w:spacing w:before="60" w:after="60" w:line="240" w:lineRule="auto"/>
              <w:rPr>
                <w:noProof/>
                <w:sz w:val="20"/>
              </w:rPr>
            </w:pPr>
            <w:r>
              <w:rPr>
                <w:noProof/>
                <w:sz w:val="20"/>
              </w:rPr>
              <w:t>11052000</w:t>
            </w:r>
          </w:p>
        </w:tc>
        <w:tc>
          <w:tcPr>
            <w:tcW w:w="1134" w:type="dxa"/>
            <w:tcBorders>
              <w:top w:val="nil"/>
              <w:left w:val="nil"/>
              <w:bottom w:val="single" w:sz="4" w:space="0" w:color="auto"/>
              <w:right w:val="single" w:sz="4" w:space="0" w:color="auto"/>
            </w:tcBorders>
            <w:shd w:val="clear" w:color="auto" w:fill="auto"/>
            <w:noWrap/>
            <w:hideMark/>
          </w:tcPr>
          <w:p w14:paraId="06E59E1C" w14:textId="77777777" w:rsidR="00E83F66" w:rsidRPr="00772251" w:rsidRDefault="00E83F66" w:rsidP="005C42AF">
            <w:pPr>
              <w:spacing w:before="60" w:after="60" w:line="240" w:lineRule="auto"/>
              <w:rPr>
                <w:noProof/>
                <w:sz w:val="20"/>
              </w:rPr>
            </w:pPr>
            <w:r>
              <w:rPr>
                <w:noProof/>
                <w:sz w:val="20"/>
              </w:rPr>
              <w:t>110520</w:t>
            </w:r>
          </w:p>
        </w:tc>
        <w:tc>
          <w:tcPr>
            <w:tcW w:w="11425" w:type="dxa"/>
            <w:tcBorders>
              <w:top w:val="nil"/>
              <w:left w:val="nil"/>
              <w:bottom w:val="single" w:sz="4" w:space="0" w:color="auto"/>
              <w:right w:val="single" w:sz="4" w:space="0" w:color="auto"/>
            </w:tcBorders>
            <w:shd w:val="clear" w:color="auto" w:fill="auto"/>
            <w:noWrap/>
            <w:hideMark/>
          </w:tcPr>
          <w:p w14:paraId="31EF45F4" w14:textId="77777777" w:rsidR="00E83F66" w:rsidRPr="00772251" w:rsidRDefault="00E83F66" w:rsidP="005C42AF">
            <w:pPr>
              <w:spacing w:before="60" w:after="60" w:line="240" w:lineRule="auto"/>
              <w:rPr>
                <w:noProof/>
                <w:sz w:val="20"/>
              </w:rPr>
            </w:pPr>
            <w:r>
              <w:rPr>
                <w:noProof/>
                <w:sz w:val="20"/>
              </w:rPr>
              <w:t>- Flager, granulater og pellets</w:t>
            </w:r>
          </w:p>
        </w:tc>
        <w:tc>
          <w:tcPr>
            <w:tcW w:w="986" w:type="dxa"/>
            <w:tcBorders>
              <w:top w:val="nil"/>
              <w:left w:val="nil"/>
              <w:bottom w:val="single" w:sz="4" w:space="0" w:color="auto"/>
              <w:right w:val="single" w:sz="4" w:space="0" w:color="auto"/>
            </w:tcBorders>
            <w:shd w:val="clear" w:color="auto" w:fill="auto"/>
            <w:noWrap/>
            <w:vAlign w:val="bottom"/>
            <w:hideMark/>
          </w:tcPr>
          <w:p w14:paraId="435B7AC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4245D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1D966E" w14:textId="77777777" w:rsidR="00E83F66" w:rsidRPr="00772251" w:rsidRDefault="00E83F66" w:rsidP="005C42AF">
            <w:pPr>
              <w:spacing w:before="60" w:after="60" w:line="240" w:lineRule="auto"/>
              <w:rPr>
                <w:noProof/>
                <w:sz w:val="20"/>
              </w:rPr>
            </w:pPr>
            <w:r>
              <w:rPr>
                <w:noProof/>
                <w:sz w:val="20"/>
              </w:rPr>
              <w:t>11071000</w:t>
            </w:r>
          </w:p>
        </w:tc>
        <w:tc>
          <w:tcPr>
            <w:tcW w:w="1134" w:type="dxa"/>
            <w:tcBorders>
              <w:top w:val="nil"/>
              <w:left w:val="nil"/>
              <w:bottom w:val="single" w:sz="4" w:space="0" w:color="auto"/>
              <w:right w:val="single" w:sz="4" w:space="0" w:color="auto"/>
            </w:tcBorders>
            <w:shd w:val="clear" w:color="auto" w:fill="auto"/>
            <w:noWrap/>
            <w:hideMark/>
          </w:tcPr>
          <w:p w14:paraId="0C20EB2E" w14:textId="77777777" w:rsidR="00E83F66" w:rsidRPr="00772251" w:rsidRDefault="00E83F66" w:rsidP="005C42AF">
            <w:pPr>
              <w:spacing w:before="60" w:after="60" w:line="240" w:lineRule="auto"/>
              <w:rPr>
                <w:noProof/>
                <w:sz w:val="20"/>
              </w:rPr>
            </w:pPr>
            <w:r>
              <w:rPr>
                <w:noProof/>
                <w:sz w:val="20"/>
              </w:rPr>
              <w:t>110710</w:t>
            </w:r>
          </w:p>
        </w:tc>
        <w:tc>
          <w:tcPr>
            <w:tcW w:w="11425" w:type="dxa"/>
            <w:tcBorders>
              <w:top w:val="nil"/>
              <w:left w:val="nil"/>
              <w:bottom w:val="single" w:sz="4" w:space="0" w:color="auto"/>
              <w:right w:val="single" w:sz="4" w:space="0" w:color="auto"/>
            </w:tcBorders>
            <w:shd w:val="clear" w:color="auto" w:fill="auto"/>
            <w:noWrap/>
            <w:hideMark/>
          </w:tcPr>
          <w:p w14:paraId="65EB08CB" w14:textId="77777777" w:rsidR="00E83F66" w:rsidRPr="00772251" w:rsidRDefault="00E83F66" w:rsidP="005C42AF">
            <w:pPr>
              <w:spacing w:before="60" w:after="60" w:line="240" w:lineRule="auto"/>
              <w:rPr>
                <w:noProof/>
                <w:sz w:val="20"/>
              </w:rPr>
            </w:pPr>
            <w:r>
              <w:rPr>
                <w:noProof/>
                <w:sz w:val="20"/>
              </w:rPr>
              <w:t>- Ikke brændt</w:t>
            </w:r>
          </w:p>
        </w:tc>
        <w:tc>
          <w:tcPr>
            <w:tcW w:w="986" w:type="dxa"/>
            <w:tcBorders>
              <w:top w:val="nil"/>
              <w:left w:val="nil"/>
              <w:bottom w:val="single" w:sz="4" w:space="0" w:color="auto"/>
              <w:right w:val="single" w:sz="4" w:space="0" w:color="auto"/>
            </w:tcBorders>
            <w:shd w:val="clear" w:color="auto" w:fill="auto"/>
            <w:noWrap/>
            <w:vAlign w:val="bottom"/>
            <w:hideMark/>
          </w:tcPr>
          <w:p w14:paraId="04BD3FB9"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B34114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7F2F30" w14:textId="77777777" w:rsidR="00E83F66" w:rsidRPr="00772251" w:rsidRDefault="00E83F66" w:rsidP="005C42AF">
            <w:pPr>
              <w:spacing w:before="60" w:after="60" w:line="240" w:lineRule="auto"/>
              <w:rPr>
                <w:noProof/>
                <w:sz w:val="20"/>
              </w:rPr>
            </w:pPr>
            <w:r>
              <w:rPr>
                <w:noProof/>
                <w:sz w:val="20"/>
              </w:rPr>
              <w:t>11072000</w:t>
            </w:r>
          </w:p>
        </w:tc>
        <w:tc>
          <w:tcPr>
            <w:tcW w:w="1134" w:type="dxa"/>
            <w:tcBorders>
              <w:top w:val="nil"/>
              <w:left w:val="nil"/>
              <w:bottom w:val="single" w:sz="4" w:space="0" w:color="auto"/>
              <w:right w:val="single" w:sz="4" w:space="0" w:color="auto"/>
            </w:tcBorders>
            <w:shd w:val="clear" w:color="auto" w:fill="auto"/>
            <w:noWrap/>
            <w:hideMark/>
          </w:tcPr>
          <w:p w14:paraId="724220AC" w14:textId="77777777" w:rsidR="00E83F66" w:rsidRPr="00772251" w:rsidRDefault="00E83F66" w:rsidP="005C42AF">
            <w:pPr>
              <w:spacing w:before="60" w:after="60" w:line="240" w:lineRule="auto"/>
              <w:rPr>
                <w:noProof/>
                <w:sz w:val="20"/>
              </w:rPr>
            </w:pPr>
            <w:r>
              <w:rPr>
                <w:noProof/>
                <w:sz w:val="20"/>
              </w:rPr>
              <w:t>110720</w:t>
            </w:r>
          </w:p>
        </w:tc>
        <w:tc>
          <w:tcPr>
            <w:tcW w:w="11425" w:type="dxa"/>
            <w:tcBorders>
              <w:top w:val="nil"/>
              <w:left w:val="nil"/>
              <w:bottom w:val="single" w:sz="4" w:space="0" w:color="auto"/>
              <w:right w:val="single" w:sz="4" w:space="0" w:color="auto"/>
            </w:tcBorders>
            <w:shd w:val="clear" w:color="auto" w:fill="auto"/>
            <w:noWrap/>
            <w:hideMark/>
          </w:tcPr>
          <w:p w14:paraId="6DEC5753" w14:textId="77777777" w:rsidR="00E83F66" w:rsidRPr="00772251" w:rsidRDefault="00E83F66" w:rsidP="005C42AF">
            <w:pPr>
              <w:spacing w:before="60" w:after="60" w:line="240" w:lineRule="auto"/>
              <w:rPr>
                <w:noProof/>
                <w:sz w:val="20"/>
              </w:rPr>
            </w:pPr>
            <w:r>
              <w:rPr>
                <w:noProof/>
                <w:sz w:val="20"/>
              </w:rPr>
              <w:t>- Brændt</w:t>
            </w:r>
          </w:p>
        </w:tc>
        <w:tc>
          <w:tcPr>
            <w:tcW w:w="986" w:type="dxa"/>
            <w:tcBorders>
              <w:top w:val="nil"/>
              <w:left w:val="nil"/>
              <w:bottom w:val="single" w:sz="4" w:space="0" w:color="auto"/>
              <w:right w:val="single" w:sz="4" w:space="0" w:color="auto"/>
            </w:tcBorders>
            <w:shd w:val="clear" w:color="auto" w:fill="auto"/>
            <w:noWrap/>
            <w:vAlign w:val="bottom"/>
            <w:hideMark/>
          </w:tcPr>
          <w:p w14:paraId="1EDEFA46"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39FD43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88371F" w14:textId="77777777" w:rsidR="00E83F66" w:rsidRPr="00772251" w:rsidRDefault="00E83F66" w:rsidP="005C42AF">
            <w:pPr>
              <w:spacing w:before="60" w:after="60" w:line="240" w:lineRule="auto"/>
              <w:rPr>
                <w:noProof/>
                <w:sz w:val="20"/>
              </w:rPr>
            </w:pPr>
            <w:r>
              <w:rPr>
                <w:noProof/>
                <w:sz w:val="20"/>
              </w:rPr>
              <w:t>14049000</w:t>
            </w:r>
          </w:p>
        </w:tc>
        <w:tc>
          <w:tcPr>
            <w:tcW w:w="1134" w:type="dxa"/>
            <w:tcBorders>
              <w:top w:val="nil"/>
              <w:left w:val="nil"/>
              <w:bottom w:val="single" w:sz="4" w:space="0" w:color="auto"/>
              <w:right w:val="single" w:sz="4" w:space="0" w:color="auto"/>
            </w:tcBorders>
            <w:shd w:val="clear" w:color="auto" w:fill="auto"/>
            <w:noWrap/>
            <w:hideMark/>
          </w:tcPr>
          <w:p w14:paraId="4FB78830" w14:textId="77777777" w:rsidR="00E83F66" w:rsidRPr="00772251" w:rsidRDefault="00E83F66" w:rsidP="005C42AF">
            <w:pPr>
              <w:spacing w:before="60" w:after="60" w:line="240" w:lineRule="auto"/>
              <w:rPr>
                <w:noProof/>
                <w:sz w:val="20"/>
              </w:rPr>
            </w:pPr>
            <w:r>
              <w:rPr>
                <w:noProof/>
                <w:sz w:val="20"/>
              </w:rPr>
              <w:t>140490</w:t>
            </w:r>
          </w:p>
        </w:tc>
        <w:tc>
          <w:tcPr>
            <w:tcW w:w="11425" w:type="dxa"/>
            <w:tcBorders>
              <w:top w:val="nil"/>
              <w:left w:val="nil"/>
              <w:bottom w:val="single" w:sz="4" w:space="0" w:color="auto"/>
              <w:right w:val="single" w:sz="4" w:space="0" w:color="auto"/>
            </w:tcBorders>
            <w:shd w:val="clear" w:color="auto" w:fill="auto"/>
            <w:noWrap/>
            <w:hideMark/>
          </w:tcPr>
          <w:p w14:paraId="4EF070CE"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792460BB"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CB740C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9D9D4C" w14:textId="77777777" w:rsidR="00E83F66" w:rsidRPr="00772251" w:rsidRDefault="00E83F66" w:rsidP="005C42AF">
            <w:pPr>
              <w:spacing w:before="60" w:after="60" w:line="240" w:lineRule="auto"/>
              <w:rPr>
                <w:noProof/>
                <w:sz w:val="20"/>
              </w:rPr>
            </w:pPr>
            <w:r>
              <w:rPr>
                <w:noProof/>
                <w:sz w:val="20"/>
              </w:rPr>
              <w:t>15079000</w:t>
            </w:r>
          </w:p>
        </w:tc>
        <w:tc>
          <w:tcPr>
            <w:tcW w:w="1134" w:type="dxa"/>
            <w:tcBorders>
              <w:top w:val="nil"/>
              <w:left w:val="nil"/>
              <w:bottom w:val="single" w:sz="4" w:space="0" w:color="auto"/>
              <w:right w:val="single" w:sz="4" w:space="0" w:color="auto"/>
            </w:tcBorders>
            <w:shd w:val="clear" w:color="auto" w:fill="auto"/>
            <w:noWrap/>
            <w:hideMark/>
          </w:tcPr>
          <w:p w14:paraId="2AA8397D" w14:textId="77777777" w:rsidR="00E83F66" w:rsidRPr="00772251" w:rsidRDefault="00E83F66" w:rsidP="005C42AF">
            <w:pPr>
              <w:spacing w:before="60" w:after="60" w:line="240" w:lineRule="auto"/>
              <w:rPr>
                <w:noProof/>
                <w:sz w:val="20"/>
              </w:rPr>
            </w:pPr>
            <w:r>
              <w:rPr>
                <w:noProof/>
                <w:sz w:val="20"/>
              </w:rPr>
              <w:t>150790</w:t>
            </w:r>
          </w:p>
        </w:tc>
        <w:tc>
          <w:tcPr>
            <w:tcW w:w="11425" w:type="dxa"/>
            <w:tcBorders>
              <w:top w:val="nil"/>
              <w:left w:val="nil"/>
              <w:bottom w:val="single" w:sz="4" w:space="0" w:color="auto"/>
              <w:right w:val="single" w:sz="4" w:space="0" w:color="auto"/>
            </w:tcBorders>
            <w:shd w:val="clear" w:color="auto" w:fill="auto"/>
            <w:noWrap/>
            <w:hideMark/>
          </w:tcPr>
          <w:p w14:paraId="12B231D3"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592E351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CA399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3C8CBF" w14:textId="77777777" w:rsidR="00E83F66" w:rsidRPr="00772251" w:rsidRDefault="00E83F66" w:rsidP="005C42AF">
            <w:pPr>
              <w:spacing w:before="60" w:after="60" w:line="240" w:lineRule="auto"/>
              <w:rPr>
                <w:noProof/>
                <w:sz w:val="20"/>
              </w:rPr>
            </w:pPr>
            <w:r>
              <w:rPr>
                <w:noProof/>
                <w:sz w:val="20"/>
              </w:rPr>
              <w:t>15099000</w:t>
            </w:r>
          </w:p>
        </w:tc>
        <w:tc>
          <w:tcPr>
            <w:tcW w:w="1134" w:type="dxa"/>
            <w:tcBorders>
              <w:top w:val="nil"/>
              <w:left w:val="nil"/>
              <w:bottom w:val="single" w:sz="4" w:space="0" w:color="auto"/>
              <w:right w:val="single" w:sz="4" w:space="0" w:color="auto"/>
            </w:tcBorders>
            <w:shd w:val="clear" w:color="auto" w:fill="auto"/>
            <w:noWrap/>
            <w:hideMark/>
          </w:tcPr>
          <w:p w14:paraId="16F06AA8" w14:textId="77777777" w:rsidR="00E83F66" w:rsidRPr="00772251" w:rsidRDefault="00E83F66" w:rsidP="005C42AF">
            <w:pPr>
              <w:spacing w:before="60" w:after="60" w:line="240" w:lineRule="auto"/>
              <w:rPr>
                <w:noProof/>
                <w:sz w:val="20"/>
              </w:rPr>
            </w:pPr>
            <w:r>
              <w:rPr>
                <w:noProof/>
                <w:sz w:val="20"/>
              </w:rPr>
              <w:t>150990</w:t>
            </w:r>
          </w:p>
        </w:tc>
        <w:tc>
          <w:tcPr>
            <w:tcW w:w="11425" w:type="dxa"/>
            <w:tcBorders>
              <w:top w:val="nil"/>
              <w:left w:val="nil"/>
              <w:bottom w:val="single" w:sz="4" w:space="0" w:color="auto"/>
              <w:right w:val="single" w:sz="4" w:space="0" w:color="auto"/>
            </w:tcBorders>
            <w:shd w:val="clear" w:color="auto" w:fill="auto"/>
            <w:noWrap/>
            <w:hideMark/>
          </w:tcPr>
          <w:p w14:paraId="20387ED5"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3266760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1BB5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1124C9" w14:textId="77777777" w:rsidR="00E83F66" w:rsidRPr="00772251" w:rsidRDefault="00E83F66" w:rsidP="005C42AF">
            <w:pPr>
              <w:spacing w:before="60" w:after="60" w:line="240" w:lineRule="auto"/>
              <w:rPr>
                <w:noProof/>
                <w:sz w:val="20"/>
              </w:rPr>
            </w:pPr>
            <w:r>
              <w:rPr>
                <w:noProof/>
                <w:sz w:val="20"/>
              </w:rPr>
              <w:t>15119010</w:t>
            </w:r>
          </w:p>
        </w:tc>
        <w:tc>
          <w:tcPr>
            <w:tcW w:w="1134" w:type="dxa"/>
            <w:tcBorders>
              <w:top w:val="nil"/>
              <w:left w:val="nil"/>
              <w:bottom w:val="single" w:sz="4" w:space="0" w:color="auto"/>
              <w:right w:val="single" w:sz="4" w:space="0" w:color="auto"/>
            </w:tcBorders>
            <w:shd w:val="clear" w:color="auto" w:fill="auto"/>
            <w:noWrap/>
            <w:hideMark/>
          </w:tcPr>
          <w:p w14:paraId="28BD0A50" w14:textId="77777777" w:rsidR="00E83F66" w:rsidRPr="00772251" w:rsidRDefault="00E83F66" w:rsidP="005C42AF">
            <w:pPr>
              <w:spacing w:before="60" w:after="60" w:line="240" w:lineRule="auto"/>
              <w:rPr>
                <w:noProof/>
                <w:sz w:val="20"/>
              </w:rPr>
            </w:pPr>
            <w:r>
              <w:rPr>
                <w:noProof/>
                <w:sz w:val="20"/>
              </w:rPr>
              <w:t>151190</w:t>
            </w:r>
          </w:p>
        </w:tc>
        <w:tc>
          <w:tcPr>
            <w:tcW w:w="11425" w:type="dxa"/>
            <w:tcBorders>
              <w:top w:val="nil"/>
              <w:left w:val="nil"/>
              <w:bottom w:val="single" w:sz="4" w:space="0" w:color="auto"/>
              <w:right w:val="single" w:sz="4" w:space="0" w:color="auto"/>
            </w:tcBorders>
            <w:shd w:val="clear" w:color="auto" w:fill="auto"/>
            <w:noWrap/>
            <w:hideMark/>
          </w:tcPr>
          <w:p w14:paraId="774169FD" w14:textId="77777777" w:rsidR="00E83F66" w:rsidRPr="00772251" w:rsidRDefault="00E83F66" w:rsidP="005C42AF">
            <w:pPr>
              <w:spacing w:before="60" w:after="60" w:line="240" w:lineRule="auto"/>
              <w:rPr>
                <w:noProof/>
                <w:sz w:val="20"/>
              </w:rPr>
            </w:pPr>
            <w:r>
              <w:rPr>
                <w:noProof/>
                <w:sz w:val="20"/>
              </w:rPr>
              <w:t>--- Palmeolein, fraktioner</w:t>
            </w:r>
          </w:p>
        </w:tc>
        <w:tc>
          <w:tcPr>
            <w:tcW w:w="986" w:type="dxa"/>
            <w:tcBorders>
              <w:top w:val="nil"/>
              <w:left w:val="nil"/>
              <w:bottom w:val="single" w:sz="4" w:space="0" w:color="auto"/>
              <w:right w:val="single" w:sz="4" w:space="0" w:color="auto"/>
            </w:tcBorders>
            <w:shd w:val="clear" w:color="auto" w:fill="auto"/>
            <w:noWrap/>
            <w:vAlign w:val="bottom"/>
            <w:hideMark/>
          </w:tcPr>
          <w:p w14:paraId="238C0154"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3855389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FE97A2" w14:textId="77777777" w:rsidR="00E83F66" w:rsidRPr="00772251" w:rsidRDefault="00E83F66" w:rsidP="005C42AF">
            <w:pPr>
              <w:spacing w:before="60" w:after="60" w:line="240" w:lineRule="auto"/>
              <w:rPr>
                <w:noProof/>
                <w:sz w:val="20"/>
              </w:rPr>
            </w:pPr>
            <w:r>
              <w:rPr>
                <w:noProof/>
                <w:sz w:val="20"/>
              </w:rPr>
              <w:t>15119020</w:t>
            </w:r>
          </w:p>
        </w:tc>
        <w:tc>
          <w:tcPr>
            <w:tcW w:w="1134" w:type="dxa"/>
            <w:tcBorders>
              <w:top w:val="nil"/>
              <w:left w:val="nil"/>
              <w:bottom w:val="single" w:sz="4" w:space="0" w:color="auto"/>
              <w:right w:val="single" w:sz="4" w:space="0" w:color="auto"/>
            </w:tcBorders>
            <w:shd w:val="clear" w:color="auto" w:fill="auto"/>
            <w:noWrap/>
            <w:hideMark/>
          </w:tcPr>
          <w:p w14:paraId="540BF3BF" w14:textId="77777777" w:rsidR="00E83F66" w:rsidRPr="00772251" w:rsidRDefault="00E83F66" w:rsidP="005C42AF">
            <w:pPr>
              <w:spacing w:before="60" w:after="60" w:line="240" w:lineRule="auto"/>
              <w:rPr>
                <w:noProof/>
                <w:sz w:val="20"/>
              </w:rPr>
            </w:pPr>
            <w:r>
              <w:rPr>
                <w:noProof/>
                <w:sz w:val="20"/>
              </w:rPr>
              <w:t>151190</w:t>
            </w:r>
          </w:p>
        </w:tc>
        <w:tc>
          <w:tcPr>
            <w:tcW w:w="11425" w:type="dxa"/>
            <w:tcBorders>
              <w:top w:val="nil"/>
              <w:left w:val="nil"/>
              <w:bottom w:val="single" w:sz="4" w:space="0" w:color="auto"/>
              <w:right w:val="single" w:sz="4" w:space="0" w:color="auto"/>
            </w:tcBorders>
            <w:shd w:val="clear" w:color="auto" w:fill="auto"/>
            <w:noWrap/>
            <w:hideMark/>
          </w:tcPr>
          <w:p w14:paraId="6992D4AE" w14:textId="77777777" w:rsidR="00E83F66" w:rsidRPr="00772251" w:rsidRDefault="00E83F66" w:rsidP="005C42AF">
            <w:pPr>
              <w:spacing w:before="60" w:after="60" w:line="240" w:lineRule="auto"/>
              <w:rPr>
                <w:noProof/>
                <w:sz w:val="20"/>
              </w:rPr>
            </w:pPr>
            <w:r>
              <w:rPr>
                <w:noProof/>
                <w:sz w:val="20"/>
              </w:rPr>
              <w:t>--- Palmestearin, fraktioner</w:t>
            </w:r>
          </w:p>
        </w:tc>
        <w:tc>
          <w:tcPr>
            <w:tcW w:w="986" w:type="dxa"/>
            <w:tcBorders>
              <w:top w:val="nil"/>
              <w:left w:val="nil"/>
              <w:bottom w:val="single" w:sz="4" w:space="0" w:color="auto"/>
              <w:right w:val="single" w:sz="4" w:space="0" w:color="auto"/>
            </w:tcBorders>
            <w:shd w:val="clear" w:color="auto" w:fill="auto"/>
            <w:noWrap/>
            <w:vAlign w:val="bottom"/>
            <w:hideMark/>
          </w:tcPr>
          <w:p w14:paraId="40F5FF70"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3F03574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67D417" w14:textId="77777777" w:rsidR="00E83F66" w:rsidRPr="00772251" w:rsidRDefault="00E83F66" w:rsidP="00507CFA">
            <w:pPr>
              <w:pageBreakBefore/>
              <w:spacing w:before="60" w:after="60" w:line="240" w:lineRule="auto"/>
              <w:rPr>
                <w:noProof/>
                <w:sz w:val="20"/>
              </w:rPr>
            </w:pPr>
            <w:r>
              <w:rPr>
                <w:noProof/>
                <w:sz w:val="20"/>
              </w:rPr>
              <w:t>15119030</w:t>
            </w:r>
          </w:p>
        </w:tc>
        <w:tc>
          <w:tcPr>
            <w:tcW w:w="1134" w:type="dxa"/>
            <w:tcBorders>
              <w:top w:val="nil"/>
              <w:left w:val="nil"/>
              <w:bottom w:val="single" w:sz="4" w:space="0" w:color="auto"/>
              <w:right w:val="single" w:sz="4" w:space="0" w:color="auto"/>
            </w:tcBorders>
            <w:shd w:val="clear" w:color="auto" w:fill="auto"/>
            <w:noWrap/>
            <w:hideMark/>
          </w:tcPr>
          <w:p w14:paraId="02403FCA" w14:textId="77777777" w:rsidR="00E83F66" w:rsidRPr="00772251" w:rsidRDefault="00E83F66" w:rsidP="005C42AF">
            <w:pPr>
              <w:spacing w:before="60" w:after="60" w:line="240" w:lineRule="auto"/>
              <w:rPr>
                <w:noProof/>
                <w:sz w:val="20"/>
              </w:rPr>
            </w:pPr>
            <w:r>
              <w:rPr>
                <w:noProof/>
                <w:sz w:val="20"/>
              </w:rPr>
              <w:t>151190</w:t>
            </w:r>
          </w:p>
        </w:tc>
        <w:tc>
          <w:tcPr>
            <w:tcW w:w="11425" w:type="dxa"/>
            <w:tcBorders>
              <w:top w:val="nil"/>
              <w:left w:val="nil"/>
              <w:bottom w:val="single" w:sz="4" w:space="0" w:color="auto"/>
              <w:right w:val="single" w:sz="4" w:space="0" w:color="auto"/>
            </w:tcBorders>
            <w:shd w:val="clear" w:color="auto" w:fill="auto"/>
            <w:noWrap/>
            <w:hideMark/>
          </w:tcPr>
          <w:p w14:paraId="75DBDC28" w14:textId="77777777" w:rsidR="00E83F66" w:rsidRPr="00772251" w:rsidRDefault="00E83F66" w:rsidP="005C42AF">
            <w:pPr>
              <w:spacing w:before="60" w:after="60" w:line="240" w:lineRule="auto"/>
              <w:rPr>
                <w:noProof/>
                <w:sz w:val="20"/>
              </w:rPr>
            </w:pPr>
            <w:r>
              <w:rPr>
                <w:noProof/>
                <w:sz w:val="20"/>
              </w:rPr>
              <w:t>--- Palmeolein, raffineret, bleget og deodoriseret</w:t>
            </w:r>
          </w:p>
        </w:tc>
        <w:tc>
          <w:tcPr>
            <w:tcW w:w="986" w:type="dxa"/>
            <w:tcBorders>
              <w:top w:val="nil"/>
              <w:left w:val="nil"/>
              <w:bottom w:val="single" w:sz="4" w:space="0" w:color="auto"/>
              <w:right w:val="single" w:sz="4" w:space="0" w:color="auto"/>
            </w:tcBorders>
            <w:shd w:val="clear" w:color="auto" w:fill="auto"/>
            <w:noWrap/>
            <w:vAlign w:val="bottom"/>
            <w:hideMark/>
          </w:tcPr>
          <w:p w14:paraId="0E99D81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D5FB7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36FFDF" w14:textId="77777777" w:rsidR="00E83F66" w:rsidRPr="00772251" w:rsidRDefault="00E83F66" w:rsidP="005C42AF">
            <w:pPr>
              <w:spacing w:before="60" w:after="60" w:line="240" w:lineRule="auto"/>
              <w:rPr>
                <w:noProof/>
                <w:sz w:val="20"/>
              </w:rPr>
            </w:pPr>
            <w:r>
              <w:rPr>
                <w:noProof/>
                <w:sz w:val="20"/>
              </w:rPr>
              <w:t>15119040</w:t>
            </w:r>
          </w:p>
        </w:tc>
        <w:tc>
          <w:tcPr>
            <w:tcW w:w="1134" w:type="dxa"/>
            <w:tcBorders>
              <w:top w:val="nil"/>
              <w:left w:val="nil"/>
              <w:bottom w:val="single" w:sz="4" w:space="0" w:color="auto"/>
              <w:right w:val="single" w:sz="4" w:space="0" w:color="auto"/>
            </w:tcBorders>
            <w:shd w:val="clear" w:color="auto" w:fill="auto"/>
            <w:noWrap/>
            <w:hideMark/>
          </w:tcPr>
          <w:p w14:paraId="1F03151C" w14:textId="77777777" w:rsidR="00E83F66" w:rsidRPr="00772251" w:rsidRDefault="00E83F66" w:rsidP="005C42AF">
            <w:pPr>
              <w:spacing w:before="60" w:after="60" w:line="240" w:lineRule="auto"/>
              <w:rPr>
                <w:noProof/>
                <w:sz w:val="20"/>
              </w:rPr>
            </w:pPr>
            <w:r>
              <w:rPr>
                <w:noProof/>
                <w:sz w:val="20"/>
              </w:rPr>
              <w:t>151190</w:t>
            </w:r>
          </w:p>
        </w:tc>
        <w:tc>
          <w:tcPr>
            <w:tcW w:w="11425" w:type="dxa"/>
            <w:tcBorders>
              <w:top w:val="nil"/>
              <w:left w:val="nil"/>
              <w:bottom w:val="single" w:sz="4" w:space="0" w:color="auto"/>
              <w:right w:val="single" w:sz="4" w:space="0" w:color="auto"/>
            </w:tcBorders>
            <w:shd w:val="clear" w:color="auto" w:fill="auto"/>
            <w:noWrap/>
            <w:hideMark/>
          </w:tcPr>
          <w:p w14:paraId="544D99D4" w14:textId="77777777" w:rsidR="00E83F66" w:rsidRPr="00772251" w:rsidRDefault="00E83F66" w:rsidP="005C42AF">
            <w:pPr>
              <w:spacing w:before="60" w:after="60" w:line="240" w:lineRule="auto"/>
              <w:rPr>
                <w:noProof/>
                <w:sz w:val="20"/>
              </w:rPr>
            </w:pPr>
            <w:r>
              <w:rPr>
                <w:noProof/>
                <w:sz w:val="20"/>
              </w:rPr>
              <w:t>--- Palmestearin, raffineret, bleget og deodoriseret</w:t>
            </w:r>
          </w:p>
        </w:tc>
        <w:tc>
          <w:tcPr>
            <w:tcW w:w="986" w:type="dxa"/>
            <w:tcBorders>
              <w:top w:val="nil"/>
              <w:left w:val="nil"/>
              <w:bottom w:val="single" w:sz="4" w:space="0" w:color="auto"/>
              <w:right w:val="single" w:sz="4" w:space="0" w:color="auto"/>
            </w:tcBorders>
            <w:shd w:val="clear" w:color="auto" w:fill="auto"/>
            <w:noWrap/>
            <w:vAlign w:val="bottom"/>
            <w:hideMark/>
          </w:tcPr>
          <w:p w14:paraId="40133ED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98C1F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04C0C1" w14:textId="77777777" w:rsidR="00E83F66" w:rsidRPr="00772251" w:rsidRDefault="00E83F66" w:rsidP="005C42AF">
            <w:pPr>
              <w:spacing w:before="60" w:after="60" w:line="240" w:lineRule="auto"/>
              <w:rPr>
                <w:noProof/>
                <w:sz w:val="20"/>
              </w:rPr>
            </w:pPr>
            <w:r>
              <w:rPr>
                <w:noProof/>
                <w:sz w:val="20"/>
              </w:rPr>
              <w:t>15119090</w:t>
            </w:r>
          </w:p>
        </w:tc>
        <w:tc>
          <w:tcPr>
            <w:tcW w:w="1134" w:type="dxa"/>
            <w:tcBorders>
              <w:top w:val="nil"/>
              <w:left w:val="nil"/>
              <w:bottom w:val="single" w:sz="4" w:space="0" w:color="auto"/>
              <w:right w:val="single" w:sz="4" w:space="0" w:color="auto"/>
            </w:tcBorders>
            <w:shd w:val="clear" w:color="auto" w:fill="auto"/>
            <w:noWrap/>
            <w:hideMark/>
          </w:tcPr>
          <w:p w14:paraId="7D6364AE" w14:textId="77777777" w:rsidR="00E83F66" w:rsidRPr="00772251" w:rsidRDefault="00E83F66" w:rsidP="005C42AF">
            <w:pPr>
              <w:spacing w:before="60" w:after="60" w:line="240" w:lineRule="auto"/>
              <w:rPr>
                <w:noProof/>
                <w:sz w:val="20"/>
              </w:rPr>
            </w:pPr>
            <w:r>
              <w:rPr>
                <w:noProof/>
                <w:sz w:val="20"/>
              </w:rPr>
              <w:t>151190</w:t>
            </w:r>
          </w:p>
        </w:tc>
        <w:tc>
          <w:tcPr>
            <w:tcW w:w="11425" w:type="dxa"/>
            <w:tcBorders>
              <w:top w:val="nil"/>
              <w:left w:val="nil"/>
              <w:bottom w:val="single" w:sz="4" w:space="0" w:color="auto"/>
              <w:right w:val="single" w:sz="4" w:space="0" w:color="auto"/>
            </w:tcBorders>
            <w:shd w:val="clear" w:color="auto" w:fill="auto"/>
            <w:noWrap/>
            <w:hideMark/>
          </w:tcPr>
          <w:p w14:paraId="691A6CBB"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35CA362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89B4D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9122D8" w14:textId="77777777" w:rsidR="00E83F66" w:rsidRPr="00772251" w:rsidRDefault="00E83F66" w:rsidP="005C42AF">
            <w:pPr>
              <w:spacing w:before="60" w:after="60" w:line="240" w:lineRule="auto"/>
              <w:rPr>
                <w:noProof/>
                <w:sz w:val="20"/>
              </w:rPr>
            </w:pPr>
            <w:r>
              <w:rPr>
                <w:noProof/>
                <w:sz w:val="20"/>
              </w:rPr>
              <w:t>15121900</w:t>
            </w:r>
          </w:p>
        </w:tc>
        <w:tc>
          <w:tcPr>
            <w:tcW w:w="1134" w:type="dxa"/>
            <w:tcBorders>
              <w:top w:val="nil"/>
              <w:left w:val="nil"/>
              <w:bottom w:val="single" w:sz="4" w:space="0" w:color="auto"/>
              <w:right w:val="single" w:sz="4" w:space="0" w:color="auto"/>
            </w:tcBorders>
            <w:shd w:val="clear" w:color="auto" w:fill="auto"/>
            <w:noWrap/>
            <w:hideMark/>
          </w:tcPr>
          <w:p w14:paraId="7DF2BDD6" w14:textId="77777777" w:rsidR="00E83F66" w:rsidRPr="00772251" w:rsidRDefault="00E83F66" w:rsidP="005C42AF">
            <w:pPr>
              <w:spacing w:before="60" w:after="60" w:line="240" w:lineRule="auto"/>
              <w:rPr>
                <w:noProof/>
                <w:sz w:val="20"/>
              </w:rPr>
            </w:pPr>
            <w:r>
              <w:rPr>
                <w:noProof/>
                <w:sz w:val="20"/>
              </w:rPr>
              <w:t>151219</w:t>
            </w:r>
          </w:p>
        </w:tc>
        <w:tc>
          <w:tcPr>
            <w:tcW w:w="11425" w:type="dxa"/>
            <w:tcBorders>
              <w:top w:val="nil"/>
              <w:left w:val="nil"/>
              <w:bottom w:val="single" w:sz="4" w:space="0" w:color="auto"/>
              <w:right w:val="single" w:sz="4" w:space="0" w:color="auto"/>
            </w:tcBorders>
            <w:shd w:val="clear" w:color="auto" w:fill="auto"/>
            <w:noWrap/>
            <w:hideMark/>
          </w:tcPr>
          <w:p w14:paraId="6469C73B"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490D127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36F98A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EABD78" w14:textId="77777777" w:rsidR="00E83F66" w:rsidRPr="00772251" w:rsidRDefault="00E83F66" w:rsidP="005C42AF">
            <w:pPr>
              <w:spacing w:before="60" w:after="60" w:line="240" w:lineRule="auto"/>
              <w:rPr>
                <w:noProof/>
                <w:sz w:val="20"/>
              </w:rPr>
            </w:pPr>
            <w:r>
              <w:rPr>
                <w:noProof/>
                <w:sz w:val="20"/>
              </w:rPr>
              <w:t>15122900</w:t>
            </w:r>
          </w:p>
        </w:tc>
        <w:tc>
          <w:tcPr>
            <w:tcW w:w="1134" w:type="dxa"/>
            <w:tcBorders>
              <w:top w:val="nil"/>
              <w:left w:val="nil"/>
              <w:bottom w:val="single" w:sz="4" w:space="0" w:color="auto"/>
              <w:right w:val="single" w:sz="4" w:space="0" w:color="auto"/>
            </w:tcBorders>
            <w:shd w:val="clear" w:color="auto" w:fill="auto"/>
            <w:noWrap/>
            <w:hideMark/>
          </w:tcPr>
          <w:p w14:paraId="6E7394FC" w14:textId="77777777" w:rsidR="00E83F66" w:rsidRPr="00772251" w:rsidRDefault="00E83F66" w:rsidP="005C42AF">
            <w:pPr>
              <w:spacing w:before="60" w:after="60" w:line="240" w:lineRule="auto"/>
              <w:rPr>
                <w:noProof/>
                <w:sz w:val="20"/>
              </w:rPr>
            </w:pPr>
            <w:r>
              <w:rPr>
                <w:noProof/>
                <w:sz w:val="20"/>
              </w:rPr>
              <w:t>151229</w:t>
            </w:r>
          </w:p>
        </w:tc>
        <w:tc>
          <w:tcPr>
            <w:tcW w:w="11425" w:type="dxa"/>
            <w:tcBorders>
              <w:top w:val="nil"/>
              <w:left w:val="nil"/>
              <w:bottom w:val="single" w:sz="4" w:space="0" w:color="auto"/>
              <w:right w:val="single" w:sz="4" w:space="0" w:color="auto"/>
            </w:tcBorders>
            <w:shd w:val="clear" w:color="auto" w:fill="auto"/>
            <w:noWrap/>
            <w:hideMark/>
          </w:tcPr>
          <w:p w14:paraId="63277311"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7B76463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0F640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40D46D" w14:textId="77777777" w:rsidR="00E83F66" w:rsidRPr="00772251" w:rsidRDefault="00E83F66" w:rsidP="005C42AF">
            <w:pPr>
              <w:spacing w:before="60" w:after="60" w:line="240" w:lineRule="auto"/>
              <w:rPr>
                <w:noProof/>
                <w:sz w:val="20"/>
              </w:rPr>
            </w:pPr>
            <w:r>
              <w:rPr>
                <w:noProof/>
                <w:sz w:val="20"/>
              </w:rPr>
              <w:t>15131900</w:t>
            </w:r>
          </w:p>
        </w:tc>
        <w:tc>
          <w:tcPr>
            <w:tcW w:w="1134" w:type="dxa"/>
            <w:tcBorders>
              <w:top w:val="nil"/>
              <w:left w:val="nil"/>
              <w:bottom w:val="single" w:sz="4" w:space="0" w:color="auto"/>
              <w:right w:val="single" w:sz="4" w:space="0" w:color="auto"/>
            </w:tcBorders>
            <w:shd w:val="clear" w:color="auto" w:fill="auto"/>
            <w:noWrap/>
            <w:hideMark/>
          </w:tcPr>
          <w:p w14:paraId="3122408D" w14:textId="77777777" w:rsidR="00E83F66" w:rsidRPr="00772251" w:rsidRDefault="00E83F66" w:rsidP="005C42AF">
            <w:pPr>
              <w:spacing w:before="60" w:after="60" w:line="240" w:lineRule="auto"/>
              <w:rPr>
                <w:noProof/>
                <w:sz w:val="20"/>
              </w:rPr>
            </w:pPr>
            <w:r>
              <w:rPr>
                <w:noProof/>
                <w:sz w:val="20"/>
              </w:rPr>
              <w:t>151319</w:t>
            </w:r>
          </w:p>
        </w:tc>
        <w:tc>
          <w:tcPr>
            <w:tcW w:w="11425" w:type="dxa"/>
            <w:tcBorders>
              <w:top w:val="nil"/>
              <w:left w:val="nil"/>
              <w:bottom w:val="single" w:sz="4" w:space="0" w:color="auto"/>
              <w:right w:val="single" w:sz="4" w:space="0" w:color="auto"/>
            </w:tcBorders>
            <w:shd w:val="clear" w:color="auto" w:fill="auto"/>
            <w:noWrap/>
            <w:hideMark/>
          </w:tcPr>
          <w:p w14:paraId="0A132AE1"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1C60C2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840E6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7E371E" w14:textId="77777777" w:rsidR="00E83F66" w:rsidRPr="00772251" w:rsidRDefault="00E83F66" w:rsidP="005C42AF">
            <w:pPr>
              <w:spacing w:before="60" w:after="60" w:line="240" w:lineRule="auto"/>
              <w:rPr>
                <w:noProof/>
                <w:sz w:val="20"/>
              </w:rPr>
            </w:pPr>
            <w:r>
              <w:rPr>
                <w:noProof/>
                <w:sz w:val="20"/>
              </w:rPr>
              <w:t>15152100</w:t>
            </w:r>
          </w:p>
        </w:tc>
        <w:tc>
          <w:tcPr>
            <w:tcW w:w="1134" w:type="dxa"/>
            <w:tcBorders>
              <w:top w:val="nil"/>
              <w:left w:val="nil"/>
              <w:bottom w:val="single" w:sz="4" w:space="0" w:color="auto"/>
              <w:right w:val="single" w:sz="4" w:space="0" w:color="auto"/>
            </w:tcBorders>
            <w:shd w:val="clear" w:color="auto" w:fill="auto"/>
            <w:noWrap/>
            <w:hideMark/>
          </w:tcPr>
          <w:p w14:paraId="69153F0E" w14:textId="77777777" w:rsidR="00E83F66" w:rsidRPr="00772251" w:rsidRDefault="00E83F66" w:rsidP="005C42AF">
            <w:pPr>
              <w:spacing w:before="60" w:after="60" w:line="240" w:lineRule="auto"/>
              <w:rPr>
                <w:noProof/>
                <w:sz w:val="20"/>
              </w:rPr>
            </w:pPr>
            <w:r>
              <w:rPr>
                <w:noProof/>
                <w:sz w:val="20"/>
              </w:rPr>
              <w:t>151521</w:t>
            </w:r>
          </w:p>
        </w:tc>
        <w:tc>
          <w:tcPr>
            <w:tcW w:w="11425" w:type="dxa"/>
            <w:tcBorders>
              <w:top w:val="nil"/>
              <w:left w:val="nil"/>
              <w:bottom w:val="single" w:sz="4" w:space="0" w:color="auto"/>
              <w:right w:val="single" w:sz="4" w:space="0" w:color="auto"/>
            </w:tcBorders>
            <w:shd w:val="clear" w:color="auto" w:fill="auto"/>
            <w:noWrap/>
            <w:hideMark/>
          </w:tcPr>
          <w:p w14:paraId="6F20EF06" w14:textId="77777777" w:rsidR="00E83F66" w:rsidRPr="00772251" w:rsidRDefault="00E83F66" w:rsidP="005C42AF">
            <w:pPr>
              <w:spacing w:before="60" w:after="60" w:line="240" w:lineRule="auto"/>
              <w:rPr>
                <w:noProof/>
                <w:sz w:val="20"/>
              </w:rPr>
            </w:pPr>
            <w:r>
              <w:rPr>
                <w:noProof/>
                <w:sz w:val="20"/>
              </w:rPr>
              <w:t>-- Rå olie</w:t>
            </w:r>
          </w:p>
        </w:tc>
        <w:tc>
          <w:tcPr>
            <w:tcW w:w="986" w:type="dxa"/>
            <w:tcBorders>
              <w:top w:val="nil"/>
              <w:left w:val="nil"/>
              <w:bottom w:val="single" w:sz="4" w:space="0" w:color="auto"/>
              <w:right w:val="single" w:sz="4" w:space="0" w:color="auto"/>
            </w:tcBorders>
            <w:shd w:val="clear" w:color="auto" w:fill="auto"/>
            <w:noWrap/>
            <w:vAlign w:val="bottom"/>
            <w:hideMark/>
          </w:tcPr>
          <w:p w14:paraId="5D7EAB72"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70F68F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296506" w14:textId="77777777" w:rsidR="00E83F66" w:rsidRPr="00772251" w:rsidRDefault="00E83F66" w:rsidP="005C42AF">
            <w:pPr>
              <w:spacing w:before="60" w:after="60" w:line="240" w:lineRule="auto"/>
              <w:rPr>
                <w:noProof/>
                <w:sz w:val="20"/>
              </w:rPr>
            </w:pPr>
            <w:r>
              <w:rPr>
                <w:noProof/>
                <w:sz w:val="20"/>
              </w:rPr>
              <w:t>15152900</w:t>
            </w:r>
          </w:p>
        </w:tc>
        <w:tc>
          <w:tcPr>
            <w:tcW w:w="1134" w:type="dxa"/>
            <w:tcBorders>
              <w:top w:val="nil"/>
              <w:left w:val="nil"/>
              <w:bottom w:val="single" w:sz="4" w:space="0" w:color="auto"/>
              <w:right w:val="single" w:sz="4" w:space="0" w:color="auto"/>
            </w:tcBorders>
            <w:shd w:val="clear" w:color="auto" w:fill="auto"/>
            <w:noWrap/>
            <w:hideMark/>
          </w:tcPr>
          <w:p w14:paraId="17158EB1" w14:textId="77777777" w:rsidR="00E83F66" w:rsidRPr="00772251" w:rsidRDefault="00E83F66" w:rsidP="005C42AF">
            <w:pPr>
              <w:spacing w:before="60" w:after="60" w:line="240" w:lineRule="auto"/>
              <w:rPr>
                <w:noProof/>
                <w:sz w:val="20"/>
              </w:rPr>
            </w:pPr>
            <w:r>
              <w:rPr>
                <w:noProof/>
                <w:sz w:val="20"/>
              </w:rPr>
              <w:t>151529</w:t>
            </w:r>
          </w:p>
        </w:tc>
        <w:tc>
          <w:tcPr>
            <w:tcW w:w="11425" w:type="dxa"/>
            <w:tcBorders>
              <w:top w:val="nil"/>
              <w:left w:val="nil"/>
              <w:bottom w:val="single" w:sz="4" w:space="0" w:color="auto"/>
              <w:right w:val="single" w:sz="4" w:space="0" w:color="auto"/>
            </w:tcBorders>
            <w:shd w:val="clear" w:color="auto" w:fill="auto"/>
            <w:noWrap/>
            <w:hideMark/>
          </w:tcPr>
          <w:p w14:paraId="310FEB47"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4AC1C78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E05C7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3BBCE6" w14:textId="77777777" w:rsidR="00E83F66" w:rsidRPr="00772251" w:rsidRDefault="00E83F66" w:rsidP="005C42AF">
            <w:pPr>
              <w:spacing w:before="60" w:after="60" w:line="240" w:lineRule="auto"/>
              <w:rPr>
                <w:noProof/>
                <w:sz w:val="20"/>
              </w:rPr>
            </w:pPr>
            <w:r>
              <w:rPr>
                <w:noProof/>
                <w:sz w:val="20"/>
              </w:rPr>
              <w:t>15155000</w:t>
            </w:r>
          </w:p>
        </w:tc>
        <w:tc>
          <w:tcPr>
            <w:tcW w:w="1134" w:type="dxa"/>
            <w:tcBorders>
              <w:top w:val="nil"/>
              <w:left w:val="nil"/>
              <w:bottom w:val="single" w:sz="4" w:space="0" w:color="auto"/>
              <w:right w:val="single" w:sz="4" w:space="0" w:color="auto"/>
            </w:tcBorders>
            <w:shd w:val="clear" w:color="auto" w:fill="auto"/>
            <w:noWrap/>
            <w:hideMark/>
          </w:tcPr>
          <w:p w14:paraId="0FCAC196" w14:textId="77777777" w:rsidR="00E83F66" w:rsidRPr="00772251" w:rsidRDefault="00E83F66" w:rsidP="005C42AF">
            <w:pPr>
              <w:spacing w:before="60" w:after="60" w:line="240" w:lineRule="auto"/>
              <w:rPr>
                <w:noProof/>
                <w:sz w:val="20"/>
              </w:rPr>
            </w:pPr>
            <w:r>
              <w:rPr>
                <w:noProof/>
                <w:sz w:val="20"/>
              </w:rPr>
              <w:t>151550</w:t>
            </w:r>
          </w:p>
        </w:tc>
        <w:tc>
          <w:tcPr>
            <w:tcW w:w="11425" w:type="dxa"/>
            <w:tcBorders>
              <w:top w:val="nil"/>
              <w:left w:val="nil"/>
              <w:bottom w:val="single" w:sz="4" w:space="0" w:color="auto"/>
              <w:right w:val="single" w:sz="4" w:space="0" w:color="auto"/>
            </w:tcBorders>
            <w:shd w:val="clear" w:color="auto" w:fill="auto"/>
            <w:noWrap/>
            <w:hideMark/>
          </w:tcPr>
          <w:p w14:paraId="70715F0C" w14:textId="77777777" w:rsidR="00E83F66" w:rsidRPr="00772251" w:rsidRDefault="00E83F66" w:rsidP="005C42AF">
            <w:pPr>
              <w:spacing w:before="60" w:after="60" w:line="240" w:lineRule="auto"/>
              <w:rPr>
                <w:noProof/>
                <w:sz w:val="20"/>
              </w:rPr>
            </w:pPr>
            <w:r>
              <w:rPr>
                <w:noProof/>
                <w:sz w:val="20"/>
              </w:rPr>
              <w:t>- Sesamolie og fraktioner deraf</w:t>
            </w:r>
          </w:p>
        </w:tc>
        <w:tc>
          <w:tcPr>
            <w:tcW w:w="986" w:type="dxa"/>
            <w:tcBorders>
              <w:top w:val="nil"/>
              <w:left w:val="nil"/>
              <w:bottom w:val="single" w:sz="4" w:space="0" w:color="auto"/>
              <w:right w:val="single" w:sz="4" w:space="0" w:color="auto"/>
            </w:tcBorders>
            <w:shd w:val="clear" w:color="auto" w:fill="auto"/>
            <w:noWrap/>
            <w:vAlign w:val="bottom"/>
            <w:hideMark/>
          </w:tcPr>
          <w:p w14:paraId="48583B1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92C095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472886" w14:textId="77777777" w:rsidR="00E83F66" w:rsidRPr="00772251" w:rsidRDefault="00E83F66" w:rsidP="005C42AF">
            <w:pPr>
              <w:spacing w:before="60" w:after="60" w:line="240" w:lineRule="auto"/>
              <w:rPr>
                <w:noProof/>
                <w:sz w:val="20"/>
              </w:rPr>
            </w:pPr>
            <w:r>
              <w:rPr>
                <w:noProof/>
                <w:sz w:val="20"/>
              </w:rPr>
              <w:t>15162000</w:t>
            </w:r>
          </w:p>
        </w:tc>
        <w:tc>
          <w:tcPr>
            <w:tcW w:w="1134" w:type="dxa"/>
            <w:tcBorders>
              <w:top w:val="nil"/>
              <w:left w:val="nil"/>
              <w:bottom w:val="single" w:sz="4" w:space="0" w:color="auto"/>
              <w:right w:val="single" w:sz="4" w:space="0" w:color="auto"/>
            </w:tcBorders>
            <w:shd w:val="clear" w:color="auto" w:fill="auto"/>
            <w:noWrap/>
            <w:hideMark/>
          </w:tcPr>
          <w:p w14:paraId="69EA95FD" w14:textId="77777777" w:rsidR="00E83F66" w:rsidRPr="00772251" w:rsidRDefault="00E83F66" w:rsidP="005C42AF">
            <w:pPr>
              <w:spacing w:before="60" w:after="60" w:line="240" w:lineRule="auto"/>
              <w:rPr>
                <w:noProof/>
                <w:sz w:val="20"/>
              </w:rPr>
            </w:pPr>
            <w:r>
              <w:rPr>
                <w:noProof/>
                <w:sz w:val="20"/>
              </w:rPr>
              <w:t>151620</w:t>
            </w:r>
          </w:p>
        </w:tc>
        <w:tc>
          <w:tcPr>
            <w:tcW w:w="11425" w:type="dxa"/>
            <w:tcBorders>
              <w:top w:val="nil"/>
              <w:left w:val="nil"/>
              <w:bottom w:val="single" w:sz="4" w:space="0" w:color="auto"/>
              <w:right w:val="single" w:sz="4" w:space="0" w:color="auto"/>
            </w:tcBorders>
            <w:shd w:val="clear" w:color="auto" w:fill="auto"/>
            <w:noWrap/>
            <w:hideMark/>
          </w:tcPr>
          <w:p w14:paraId="6788E7AB" w14:textId="77777777" w:rsidR="00E83F66" w:rsidRPr="00772251" w:rsidRDefault="00E83F66" w:rsidP="005C42AF">
            <w:pPr>
              <w:spacing w:before="60" w:after="60" w:line="240" w:lineRule="auto"/>
              <w:rPr>
                <w:noProof/>
                <w:sz w:val="20"/>
              </w:rPr>
            </w:pPr>
            <w:r>
              <w:rPr>
                <w:noProof/>
                <w:sz w:val="20"/>
              </w:rPr>
              <w:t>- Vegetabilske fedtstoffer og olier samt fraktioner deraf</w:t>
            </w:r>
          </w:p>
        </w:tc>
        <w:tc>
          <w:tcPr>
            <w:tcW w:w="986" w:type="dxa"/>
            <w:tcBorders>
              <w:top w:val="nil"/>
              <w:left w:val="nil"/>
              <w:bottom w:val="single" w:sz="4" w:space="0" w:color="auto"/>
              <w:right w:val="single" w:sz="4" w:space="0" w:color="auto"/>
            </w:tcBorders>
            <w:shd w:val="clear" w:color="auto" w:fill="auto"/>
            <w:noWrap/>
            <w:vAlign w:val="bottom"/>
            <w:hideMark/>
          </w:tcPr>
          <w:p w14:paraId="0A2C866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625892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6FEB42" w14:textId="77777777" w:rsidR="00E83F66" w:rsidRPr="00772251" w:rsidRDefault="00E83F66" w:rsidP="005C42AF">
            <w:pPr>
              <w:spacing w:before="60" w:after="60" w:line="240" w:lineRule="auto"/>
              <w:rPr>
                <w:noProof/>
                <w:sz w:val="20"/>
              </w:rPr>
            </w:pPr>
            <w:r>
              <w:rPr>
                <w:noProof/>
                <w:sz w:val="20"/>
              </w:rPr>
              <w:t>15171000</w:t>
            </w:r>
          </w:p>
        </w:tc>
        <w:tc>
          <w:tcPr>
            <w:tcW w:w="1134" w:type="dxa"/>
            <w:tcBorders>
              <w:top w:val="nil"/>
              <w:left w:val="nil"/>
              <w:bottom w:val="single" w:sz="4" w:space="0" w:color="auto"/>
              <w:right w:val="single" w:sz="4" w:space="0" w:color="auto"/>
            </w:tcBorders>
            <w:shd w:val="clear" w:color="auto" w:fill="auto"/>
            <w:noWrap/>
            <w:hideMark/>
          </w:tcPr>
          <w:p w14:paraId="35A11ED7" w14:textId="77777777" w:rsidR="00E83F66" w:rsidRPr="00772251" w:rsidRDefault="00E83F66" w:rsidP="005C42AF">
            <w:pPr>
              <w:spacing w:before="60" w:after="60" w:line="240" w:lineRule="auto"/>
              <w:rPr>
                <w:noProof/>
                <w:sz w:val="20"/>
              </w:rPr>
            </w:pPr>
            <w:r>
              <w:rPr>
                <w:noProof/>
                <w:sz w:val="20"/>
              </w:rPr>
              <w:t>151710</w:t>
            </w:r>
          </w:p>
        </w:tc>
        <w:tc>
          <w:tcPr>
            <w:tcW w:w="11425" w:type="dxa"/>
            <w:tcBorders>
              <w:top w:val="nil"/>
              <w:left w:val="nil"/>
              <w:bottom w:val="single" w:sz="4" w:space="0" w:color="auto"/>
              <w:right w:val="single" w:sz="4" w:space="0" w:color="auto"/>
            </w:tcBorders>
            <w:shd w:val="clear" w:color="auto" w:fill="auto"/>
            <w:noWrap/>
            <w:hideMark/>
          </w:tcPr>
          <w:p w14:paraId="0128EC1C" w14:textId="77777777" w:rsidR="00E83F66" w:rsidRPr="00772251" w:rsidRDefault="00E83F66" w:rsidP="005C42AF">
            <w:pPr>
              <w:spacing w:before="60" w:after="60" w:line="240" w:lineRule="auto"/>
              <w:rPr>
                <w:noProof/>
                <w:sz w:val="20"/>
              </w:rPr>
            </w:pPr>
            <w:r>
              <w:rPr>
                <w:noProof/>
                <w:sz w:val="20"/>
              </w:rPr>
              <w:t>- Margarine, undtagen flydende margarine</w:t>
            </w:r>
          </w:p>
        </w:tc>
        <w:tc>
          <w:tcPr>
            <w:tcW w:w="986" w:type="dxa"/>
            <w:tcBorders>
              <w:top w:val="nil"/>
              <w:left w:val="nil"/>
              <w:bottom w:val="single" w:sz="4" w:space="0" w:color="auto"/>
              <w:right w:val="single" w:sz="4" w:space="0" w:color="auto"/>
            </w:tcBorders>
            <w:shd w:val="clear" w:color="auto" w:fill="auto"/>
            <w:noWrap/>
            <w:vAlign w:val="bottom"/>
            <w:hideMark/>
          </w:tcPr>
          <w:p w14:paraId="19F6A50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7949BA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0BAECB" w14:textId="77777777" w:rsidR="00E83F66" w:rsidRPr="00772251" w:rsidRDefault="00E83F66" w:rsidP="005C42AF">
            <w:pPr>
              <w:spacing w:before="60" w:after="60" w:line="240" w:lineRule="auto"/>
              <w:rPr>
                <w:noProof/>
                <w:sz w:val="20"/>
              </w:rPr>
            </w:pPr>
            <w:r>
              <w:rPr>
                <w:noProof/>
                <w:sz w:val="20"/>
              </w:rPr>
              <w:t>15179000</w:t>
            </w:r>
          </w:p>
        </w:tc>
        <w:tc>
          <w:tcPr>
            <w:tcW w:w="1134" w:type="dxa"/>
            <w:tcBorders>
              <w:top w:val="nil"/>
              <w:left w:val="nil"/>
              <w:bottom w:val="single" w:sz="4" w:space="0" w:color="auto"/>
              <w:right w:val="single" w:sz="4" w:space="0" w:color="auto"/>
            </w:tcBorders>
            <w:shd w:val="clear" w:color="auto" w:fill="auto"/>
            <w:noWrap/>
            <w:hideMark/>
          </w:tcPr>
          <w:p w14:paraId="203D691E" w14:textId="77777777" w:rsidR="00E83F66" w:rsidRPr="00772251" w:rsidRDefault="00E83F66" w:rsidP="005C42AF">
            <w:pPr>
              <w:spacing w:before="60" w:after="60" w:line="240" w:lineRule="auto"/>
              <w:rPr>
                <w:noProof/>
                <w:sz w:val="20"/>
              </w:rPr>
            </w:pPr>
            <w:r>
              <w:rPr>
                <w:noProof/>
                <w:sz w:val="20"/>
              </w:rPr>
              <w:t>151790</w:t>
            </w:r>
          </w:p>
        </w:tc>
        <w:tc>
          <w:tcPr>
            <w:tcW w:w="11425" w:type="dxa"/>
            <w:tcBorders>
              <w:top w:val="nil"/>
              <w:left w:val="nil"/>
              <w:bottom w:val="single" w:sz="4" w:space="0" w:color="auto"/>
              <w:right w:val="single" w:sz="4" w:space="0" w:color="auto"/>
            </w:tcBorders>
            <w:shd w:val="clear" w:color="auto" w:fill="auto"/>
            <w:noWrap/>
            <w:hideMark/>
          </w:tcPr>
          <w:p w14:paraId="6EF66B0A"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7E755D9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35548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247D96" w14:textId="77777777" w:rsidR="00E83F66" w:rsidRPr="00772251" w:rsidRDefault="00E83F66" w:rsidP="005C42AF">
            <w:pPr>
              <w:spacing w:before="60" w:after="60" w:line="240" w:lineRule="auto"/>
              <w:rPr>
                <w:noProof/>
                <w:sz w:val="20"/>
              </w:rPr>
            </w:pPr>
            <w:r>
              <w:rPr>
                <w:noProof/>
                <w:sz w:val="20"/>
              </w:rPr>
              <w:t>15180000</w:t>
            </w:r>
          </w:p>
        </w:tc>
        <w:tc>
          <w:tcPr>
            <w:tcW w:w="1134" w:type="dxa"/>
            <w:tcBorders>
              <w:top w:val="nil"/>
              <w:left w:val="nil"/>
              <w:bottom w:val="single" w:sz="4" w:space="0" w:color="auto"/>
              <w:right w:val="single" w:sz="4" w:space="0" w:color="auto"/>
            </w:tcBorders>
            <w:shd w:val="clear" w:color="auto" w:fill="auto"/>
            <w:noWrap/>
            <w:hideMark/>
          </w:tcPr>
          <w:p w14:paraId="61F29937" w14:textId="77777777" w:rsidR="00E83F66" w:rsidRPr="00772251" w:rsidRDefault="00E83F66" w:rsidP="005C42AF">
            <w:pPr>
              <w:spacing w:before="60" w:after="60" w:line="240" w:lineRule="auto"/>
              <w:rPr>
                <w:noProof/>
                <w:sz w:val="20"/>
              </w:rPr>
            </w:pPr>
            <w:r>
              <w:rPr>
                <w:noProof/>
                <w:sz w:val="20"/>
              </w:rPr>
              <w:t>151800</w:t>
            </w:r>
          </w:p>
        </w:tc>
        <w:tc>
          <w:tcPr>
            <w:tcW w:w="11425" w:type="dxa"/>
            <w:tcBorders>
              <w:top w:val="nil"/>
              <w:left w:val="nil"/>
              <w:bottom w:val="single" w:sz="4" w:space="0" w:color="auto"/>
              <w:right w:val="single" w:sz="4" w:space="0" w:color="auto"/>
            </w:tcBorders>
            <w:shd w:val="clear" w:color="auto" w:fill="auto"/>
            <w:noWrap/>
            <w:hideMark/>
          </w:tcPr>
          <w:p w14:paraId="32ECB5E3" w14:textId="77777777" w:rsidR="00E83F66" w:rsidRPr="00772251" w:rsidRDefault="00E83F66" w:rsidP="005C42AF">
            <w:pPr>
              <w:spacing w:before="60" w:after="60" w:line="240" w:lineRule="auto"/>
              <w:rPr>
                <w:noProof/>
                <w:sz w:val="20"/>
              </w:rPr>
            </w:pPr>
            <w:r>
              <w:rPr>
                <w:noProof/>
                <w:sz w:val="20"/>
              </w:rPr>
              <w:t>Animalske og vegetabilske fedtstoffer og olier og fraktioner deraf, kogte, oxyderede, dehydrerede, svovlbehandlede, blæste, polymeriserede ved opvarmning i vakuum eller i en inaktiv gas eller på anden måde kemisk modificerede, undtagen varer henhørende under pos. 1516; ikke-spiselige blandinger eller tilberedninger af animalske eller vegetabilske fedtstoffer eller olier eller af fraktioner af forskellige fedtstoffer og olier fra dette kapitel, ikke andetsteds tariferet</w:t>
            </w:r>
          </w:p>
        </w:tc>
        <w:tc>
          <w:tcPr>
            <w:tcW w:w="986" w:type="dxa"/>
            <w:tcBorders>
              <w:top w:val="nil"/>
              <w:left w:val="nil"/>
              <w:bottom w:val="single" w:sz="4" w:space="0" w:color="auto"/>
              <w:right w:val="single" w:sz="4" w:space="0" w:color="auto"/>
            </w:tcBorders>
            <w:shd w:val="clear" w:color="auto" w:fill="auto"/>
            <w:noWrap/>
            <w:vAlign w:val="bottom"/>
            <w:hideMark/>
          </w:tcPr>
          <w:p w14:paraId="3E0A965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17E45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F8943D" w14:textId="77777777" w:rsidR="00E83F66" w:rsidRPr="00772251" w:rsidRDefault="00E83F66" w:rsidP="005C42AF">
            <w:pPr>
              <w:spacing w:before="60" w:after="60" w:line="240" w:lineRule="auto"/>
              <w:rPr>
                <w:noProof/>
                <w:sz w:val="20"/>
              </w:rPr>
            </w:pPr>
            <w:r>
              <w:rPr>
                <w:noProof/>
                <w:sz w:val="20"/>
              </w:rPr>
              <w:t>16010000</w:t>
            </w:r>
          </w:p>
        </w:tc>
        <w:tc>
          <w:tcPr>
            <w:tcW w:w="1134" w:type="dxa"/>
            <w:tcBorders>
              <w:top w:val="nil"/>
              <w:left w:val="nil"/>
              <w:bottom w:val="single" w:sz="4" w:space="0" w:color="auto"/>
              <w:right w:val="single" w:sz="4" w:space="0" w:color="auto"/>
            </w:tcBorders>
            <w:shd w:val="clear" w:color="auto" w:fill="auto"/>
            <w:noWrap/>
            <w:hideMark/>
          </w:tcPr>
          <w:p w14:paraId="425BAFCB" w14:textId="77777777" w:rsidR="00E83F66" w:rsidRPr="00772251" w:rsidRDefault="00E83F66" w:rsidP="005C42AF">
            <w:pPr>
              <w:spacing w:before="60" w:after="60" w:line="240" w:lineRule="auto"/>
              <w:rPr>
                <w:noProof/>
                <w:sz w:val="20"/>
              </w:rPr>
            </w:pPr>
            <w:r>
              <w:rPr>
                <w:noProof/>
                <w:sz w:val="20"/>
              </w:rPr>
              <w:t>160100</w:t>
            </w:r>
          </w:p>
        </w:tc>
        <w:tc>
          <w:tcPr>
            <w:tcW w:w="11425" w:type="dxa"/>
            <w:tcBorders>
              <w:top w:val="nil"/>
              <w:left w:val="nil"/>
              <w:bottom w:val="single" w:sz="4" w:space="0" w:color="auto"/>
              <w:right w:val="single" w:sz="4" w:space="0" w:color="auto"/>
            </w:tcBorders>
            <w:shd w:val="clear" w:color="auto" w:fill="auto"/>
            <w:noWrap/>
            <w:hideMark/>
          </w:tcPr>
          <w:p w14:paraId="5273CB19" w14:textId="77777777" w:rsidR="00E83F66" w:rsidRPr="00772251" w:rsidRDefault="00E83F66" w:rsidP="005C42AF">
            <w:pPr>
              <w:spacing w:before="60" w:after="60" w:line="240" w:lineRule="auto"/>
              <w:rPr>
                <w:noProof/>
                <w:sz w:val="20"/>
              </w:rPr>
            </w:pPr>
            <w:r>
              <w:rPr>
                <w:noProof/>
                <w:sz w:val="20"/>
              </w:rPr>
              <w:t>Pølser og lignende varer af kød, slagtebiprodukter eller blod; tilberedte næringsmidler på basis heraf</w:t>
            </w:r>
          </w:p>
        </w:tc>
        <w:tc>
          <w:tcPr>
            <w:tcW w:w="986" w:type="dxa"/>
            <w:tcBorders>
              <w:top w:val="nil"/>
              <w:left w:val="nil"/>
              <w:bottom w:val="single" w:sz="4" w:space="0" w:color="auto"/>
              <w:right w:val="single" w:sz="4" w:space="0" w:color="auto"/>
            </w:tcBorders>
            <w:shd w:val="clear" w:color="auto" w:fill="auto"/>
            <w:noWrap/>
            <w:vAlign w:val="bottom"/>
            <w:hideMark/>
          </w:tcPr>
          <w:p w14:paraId="3F435B7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41A58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9F4209" w14:textId="77777777" w:rsidR="00E83F66" w:rsidRPr="00772251" w:rsidRDefault="00E83F66" w:rsidP="005C42AF">
            <w:pPr>
              <w:spacing w:before="60" w:after="60" w:line="240" w:lineRule="auto"/>
              <w:rPr>
                <w:noProof/>
                <w:sz w:val="20"/>
              </w:rPr>
            </w:pPr>
            <w:r>
              <w:rPr>
                <w:noProof/>
                <w:sz w:val="20"/>
              </w:rPr>
              <w:t>16021000</w:t>
            </w:r>
          </w:p>
        </w:tc>
        <w:tc>
          <w:tcPr>
            <w:tcW w:w="1134" w:type="dxa"/>
            <w:tcBorders>
              <w:top w:val="nil"/>
              <w:left w:val="nil"/>
              <w:bottom w:val="single" w:sz="4" w:space="0" w:color="auto"/>
              <w:right w:val="single" w:sz="4" w:space="0" w:color="auto"/>
            </w:tcBorders>
            <w:shd w:val="clear" w:color="auto" w:fill="auto"/>
            <w:noWrap/>
            <w:hideMark/>
          </w:tcPr>
          <w:p w14:paraId="51B50CBD" w14:textId="77777777" w:rsidR="00E83F66" w:rsidRPr="00772251" w:rsidRDefault="00E83F66" w:rsidP="005C42AF">
            <w:pPr>
              <w:spacing w:before="60" w:after="60" w:line="240" w:lineRule="auto"/>
              <w:rPr>
                <w:noProof/>
                <w:sz w:val="20"/>
              </w:rPr>
            </w:pPr>
            <w:r>
              <w:rPr>
                <w:noProof/>
                <w:sz w:val="20"/>
              </w:rPr>
              <w:t>160210</w:t>
            </w:r>
          </w:p>
        </w:tc>
        <w:tc>
          <w:tcPr>
            <w:tcW w:w="11425" w:type="dxa"/>
            <w:tcBorders>
              <w:top w:val="nil"/>
              <w:left w:val="nil"/>
              <w:bottom w:val="single" w:sz="4" w:space="0" w:color="auto"/>
              <w:right w:val="single" w:sz="4" w:space="0" w:color="auto"/>
            </w:tcBorders>
            <w:shd w:val="clear" w:color="auto" w:fill="auto"/>
            <w:noWrap/>
            <w:hideMark/>
          </w:tcPr>
          <w:p w14:paraId="29B694B7" w14:textId="77777777" w:rsidR="00E83F66" w:rsidRPr="00772251" w:rsidRDefault="00E83F66" w:rsidP="005C42AF">
            <w:pPr>
              <w:spacing w:before="60" w:after="60" w:line="240" w:lineRule="auto"/>
              <w:rPr>
                <w:noProof/>
                <w:sz w:val="20"/>
              </w:rPr>
            </w:pPr>
            <w:r>
              <w:rPr>
                <w:noProof/>
                <w:sz w:val="20"/>
              </w:rPr>
              <w:t>- Homogeniserede tilberedninger</w:t>
            </w:r>
          </w:p>
        </w:tc>
        <w:tc>
          <w:tcPr>
            <w:tcW w:w="986" w:type="dxa"/>
            <w:tcBorders>
              <w:top w:val="nil"/>
              <w:left w:val="nil"/>
              <w:bottom w:val="single" w:sz="4" w:space="0" w:color="auto"/>
              <w:right w:val="single" w:sz="4" w:space="0" w:color="auto"/>
            </w:tcBorders>
            <w:shd w:val="clear" w:color="auto" w:fill="auto"/>
            <w:noWrap/>
            <w:vAlign w:val="bottom"/>
            <w:hideMark/>
          </w:tcPr>
          <w:p w14:paraId="5C73F31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503FA6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78F726" w14:textId="77777777" w:rsidR="00E83F66" w:rsidRPr="00772251" w:rsidRDefault="00E83F66" w:rsidP="005C42AF">
            <w:pPr>
              <w:spacing w:before="60" w:after="60" w:line="240" w:lineRule="auto"/>
              <w:rPr>
                <w:noProof/>
                <w:sz w:val="20"/>
              </w:rPr>
            </w:pPr>
            <w:r>
              <w:rPr>
                <w:noProof/>
                <w:sz w:val="20"/>
              </w:rPr>
              <w:t>16022000</w:t>
            </w:r>
          </w:p>
        </w:tc>
        <w:tc>
          <w:tcPr>
            <w:tcW w:w="1134" w:type="dxa"/>
            <w:tcBorders>
              <w:top w:val="nil"/>
              <w:left w:val="nil"/>
              <w:bottom w:val="single" w:sz="4" w:space="0" w:color="auto"/>
              <w:right w:val="single" w:sz="4" w:space="0" w:color="auto"/>
            </w:tcBorders>
            <w:shd w:val="clear" w:color="auto" w:fill="auto"/>
            <w:noWrap/>
            <w:hideMark/>
          </w:tcPr>
          <w:p w14:paraId="27AE6059" w14:textId="77777777" w:rsidR="00E83F66" w:rsidRPr="00772251" w:rsidRDefault="00E83F66" w:rsidP="005C42AF">
            <w:pPr>
              <w:spacing w:before="60" w:after="60" w:line="240" w:lineRule="auto"/>
              <w:rPr>
                <w:noProof/>
                <w:sz w:val="20"/>
              </w:rPr>
            </w:pPr>
            <w:r>
              <w:rPr>
                <w:noProof/>
                <w:sz w:val="20"/>
              </w:rPr>
              <w:t>160220</w:t>
            </w:r>
          </w:p>
        </w:tc>
        <w:tc>
          <w:tcPr>
            <w:tcW w:w="11425" w:type="dxa"/>
            <w:tcBorders>
              <w:top w:val="nil"/>
              <w:left w:val="nil"/>
              <w:bottom w:val="single" w:sz="4" w:space="0" w:color="auto"/>
              <w:right w:val="single" w:sz="4" w:space="0" w:color="auto"/>
            </w:tcBorders>
            <w:shd w:val="clear" w:color="auto" w:fill="auto"/>
            <w:noWrap/>
            <w:hideMark/>
          </w:tcPr>
          <w:p w14:paraId="67B2ED41" w14:textId="77777777" w:rsidR="00E83F66" w:rsidRPr="00772251" w:rsidRDefault="00E83F66" w:rsidP="005C42AF">
            <w:pPr>
              <w:spacing w:before="60" w:after="60" w:line="240" w:lineRule="auto"/>
              <w:rPr>
                <w:noProof/>
                <w:sz w:val="20"/>
              </w:rPr>
            </w:pPr>
            <w:r>
              <w:rPr>
                <w:noProof/>
                <w:sz w:val="20"/>
              </w:rPr>
              <w:t>- Af lever fra dyr af enhver art</w:t>
            </w:r>
          </w:p>
        </w:tc>
        <w:tc>
          <w:tcPr>
            <w:tcW w:w="986" w:type="dxa"/>
            <w:tcBorders>
              <w:top w:val="nil"/>
              <w:left w:val="nil"/>
              <w:bottom w:val="single" w:sz="4" w:space="0" w:color="auto"/>
              <w:right w:val="single" w:sz="4" w:space="0" w:color="auto"/>
            </w:tcBorders>
            <w:shd w:val="clear" w:color="auto" w:fill="auto"/>
            <w:noWrap/>
            <w:vAlign w:val="bottom"/>
            <w:hideMark/>
          </w:tcPr>
          <w:p w14:paraId="5644B5E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154ED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A8EDF9" w14:textId="77777777" w:rsidR="00E83F66" w:rsidRPr="00772251" w:rsidRDefault="00E83F66" w:rsidP="005C42AF">
            <w:pPr>
              <w:spacing w:before="60" w:after="60" w:line="240" w:lineRule="auto"/>
              <w:rPr>
                <w:noProof/>
                <w:sz w:val="20"/>
              </w:rPr>
            </w:pPr>
            <w:r>
              <w:rPr>
                <w:noProof/>
                <w:sz w:val="20"/>
              </w:rPr>
              <w:t>16023100</w:t>
            </w:r>
          </w:p>
        </w:tc>
        <w:tc>
          <w:tcPr>
            <w:tcW w:w="1134" w:type="dxa"/>
            <w:tcBorders>
              <w:top w:val="nil"/>
              <w:left w:val="nil"/>
              <w:bottom w:val="single" w:sz="4" w:space="0" w:color="auto"/>
              <w:right w:val="single" w:sz="4" w:space="0" w:color="auto"/>
            </w:tcBorders>
            <w:shd w:val="clear" w:color="auto" w:fill="auto"/>
            <w:noWrap/>
            <w:hideMark/>
          </w:tcPr>
          <w:p w14:paraId="7FBE2CAA" w14:textId="77777777" w:rsidR="00E83F66" w:rsidRPr="00772251" w:rsidRDefault="00E83F66" w:rsidP="005C42AF">
            <w:pPr>
              <w:spacing w:before="60" w:after="60" w:line="240" w:lineRule="auto"/>
              <w:rPr>
                <w:noProof/>
                <w:sz w:val="20"/>
              </w:rPr>
            </w:pPr>
            <w:r>
              <w:rPr>
                <w:noProof/>
                <w:sz w:val="20"/>
              </w:rPr>
              <w:t>160231</w:t>
            </w:r>
          </w:p>
        </w:tc>
        <w:tc>
          <w:tcPr>
            <w:tcW w:w="11425" w:type="dxa"/>
            <w:tcBorders>
              <w:top w:val="nil"/>
              <w:left w:val="nil"/>
              <w:bottom w:val="single" w:sz="4" w:space="0" w:color="auto"/>
              <w:right w:val="single" w:sz="4" w:space="0" w:color="auto"/>
            </w:tcBorders>
            <w:shd w:val="clear" w:color="auto" w:fill="auto"/>
            <w:noWrap/>
            <w:hideMark/>
          </w:tcPr>
          <w:p w14:paraId="3DC47357" w14:textId="77777777" w:rsidR="00E83F66" w:rsidRPr="00772251" w:rsidRDefault="00E83F66" w:rsidP="005C42AF">
            <w:pPr>
              <w:spacing w:before="60" w:after="60" w:line="240" w:lineRule="auto"/>
              <w:rPr>
                <w:noProof/>
                <w:sz w:val="20"/>
              </w:rPr>
            </w:pPr>
            <w:r>
              <w:rPr>
                <w:noProof/>
                <w:sz w:val="20"/>
              </w:rPr>
              <w:t>-- Af kalkuner</w:t>
            </w:r>
          </w:p>
        </w:tc>
        <w:tc>
          <w:tcPr>
            <w:tcW w:w="986" w:type="dxa"/>
            <w:tcBorders>
              <w:top w:val="nil"/>
              <w:left w:val="nil"/>
              <w:bottom w:val="single" w:sz="4" w:space="0" w:color="auto"/>
              <w:right w:val="single" w:sz="4" w:space="0" w:color="auto"/>
            </w:tcBorders>
            <w:shd w:val="clear" w:color="auto" w:fill="auto"/>
            <w:noWrap/>
            <w:vAlign w:val="bottom"/>
            <w:hideMark/>
          </w:tcPr>
          <w:p w14:paraId="3489949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53002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7EC24F" w14:textId="77777777" w:rsidR="00E83F66" w:rsidRPr="00772251" w:rsidRDefault="00E83F66" w:rsidP="00507CFA">
            <w:pPr>
              <w:pageBreakBefore/>
              <w:spacing w:before="60" w:after="60" w:line="240" w:lineRule="auto"/>
              <w:rPr>
                <w:noProof/>
                <w:sz w:val="20"/>
              </w:rPr>
            </w:pPr>
            <w:r>
              <w:rPr>
                <w:noProof/>
                <w:sz w:val="20"/>
              </w:rPr>
              <w:t>16023200</w:t>
            </w:r>
          </w:p>
        </w:tc>
        <w:tc>
          <w:tcPr>
            <w:tcW w:w="1134" w:type="dxa"/>
            <w:tcBorders>
              <w:top w:val="nil"/>
              <w:left w:val="nil"/>
              <w:bottom w:val="single" w:sz="4" w:space="0" w:color="auto"/>
              <w:right w:val="single" w:sz="4" w:space="0" w:color="auto"/>
            </w:tcBorders>
            <w:shd w:val="clear" w:color="auto" w:fill="auto"/>
            <w:noWrap/>
            <w:hideMark/>
          </w:tcPr>
          <w:p w14:paraId="7AF1249E" w14:textId="77777777" w:rsidR="00E83F66" w:rsidRPr="00772251" w:rsidRDefault="00E83F66" w:rsidP="005C42AF">
            <w:pPr>
              <w:spacing w:before="60" w:after="60" w:line="240" w:lineRule="auto"/>
              <w:rPr>
                <w:noProof/>
                <w:sz w:val="20"/>
              </w:rPr>
            </w:pPr>
            <w:r>
              <w:rPr>
                <w:noProof/>
                <w:sz w:val="20"/>
              </w:rPr>
              <w:t>160232</w:t>
            </w:r>
          </w:p>
        </w:tc>
        <w:tc>
          <w:tcPr>
            <w:tcW w:w="11425" w:type="dxa"/>
            <w:tcBorders>
              <w:top w:val="nil"/>
              <w:left w:val="nil"/>
              <w:bottom w:val="single" w:sz="4" w:space="0" w:color="auto"/>
              <w:right w:val="single" w:sz="4" w:space="0" w:color="auto"/>
            </w:tcBorders>
            <w:shd w:val="clear" w:color="auto" w:fill="auto"/>
            <w:noWrap/>
            <w:hideMark/>
          </w:tcPr>
          <w:p w14:paraId="1016AC06" w14:textId="77777777" w:rsidR="00E83F66" w:rsidRPr="00772251" w:rsidRDefault="00E83F66" w:rsidP="005C42AF">
            <w:pPr>
              <w:spacing w:before="60" w:after="60" w:line="240" w:lineRule="auto"/>
              <w:rPr>
                <w:noProof/>
                <w:sz w:val="20"/>
              </w:rPr>
            </w:pPr>
            <w:r>
              <w:rPr>
                <w:noProof/>
                <w:sz w:val="20"/>
              </w:rPr>
              <w:t xml:space="preserve">-- Af høns af arten </w:t>
            </w:r>
            <w:r>
              <w:rPr>
                <w:i/>
                <w:noProof/>
                <w:sz w:val="20"/>
              </w:rPr>
              <w:t>Gallus domesticus</w:t>
            </w:r>
          </w:p>
        </w:tc>
        <w:tc>
          <w:tcPr>
            <w:tcW w:w="986" w:type="dxa"/>
            <w:tcBorders>
              <w:top w:val="nil"/>
              <w:left w:val="nil"/>
              <w:bottom w:val="single" w:sz="4" w:space="0" w:color="auto"/>
              <w:right w:val="single" w:sz="4" w:space="0" w:color="auto"/>
            </w:tcBorders>
            <w:shd w:val="clear" w:color="auto" w:fill="auto"/>
            <w:noWrap/>
            <w:vAlign w:val="bottom"/>
            <w:hideMark/>
          </w:tcPr>
          <w:p w14:paraId="50D227F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FECB5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398319" w14:textId="77777777" w:rsidR="00E83F66" w:rsidRPr="00772251" w:rsidRDefault="00E83F66" w:rsidP="005C42AF">
            <w:pPr>
              <w:spacing w:before="60" w:after="60" w:line="240" w:lineRule="auto"/>
              <w:rPr>
                <w:noProof/>
                <w:sz w:val="20"/>
              </w:rPr>
            </w:pPr>
            <w:r>
              <w:rPr>
                <w:noProof/>
                <w:sz w:val="20"/>
              </w:rPr>
              <w:t>16023900</w:t>
            </w:r>
          </w:p>
        </w:tc>
        <w:tc>
          <w:tcPr>
            <w:tcW w:w="1134" w:type="dxa"/>
            <w:tcBorders>
              <w:top w:val="nil"/>
              <w:left w:val="nil"/>
              <w:bottom w:val="single" w:sz="4" w:space="0" w:color="auto"/>
              <w:right w:val="single" w:sz="4" w:space="0" w:color="auto"/>
            </w:tcBorders>
            <w:shd w:val="clear" w:color="auto" w:fill="auto"/>
            <w:noWrap/>
            <w:hideMark/>
          </w:tcPr>
          <w:p w14:paraId="6967595B" w14:textId="77777777" w:rsidR="00E83F66" w:rsidRPr="00772251" w:rsidRDefault="00E83F66" w:rsidP="005C42AF">
            <w:pPr>
              <w:spacing w:before="60" w:after="60" w:line="240" w:lineRule="auto"/>
              <w:rPr>
                <w:noProof/>
                <w:sz w:val="20"/>
              </w:rPr>
            </w:pPr>
            <w:r>
              <w:rPr>
                <w:noProof/>
                <w:sz w:val="20"/>
              </w:rPr>
              <w:t>160239</w:t>
            </w:r>
          </w:p>
        </w:tc>
        <w:tc>
          <w:tcPr>
            <w:tcW w:w="11425" w:type="dxa"/>
            <w:tcBorders>
              <w:top w:val="nil"/>
              <w:left w:val="nil"/>
              <w:bottom w:val="single" w:sz="4" w:space="0" w:color="auto"/>
              <w:right w:val="single" w:sz="4" w:space="0" w:color="auto"/>
            </w:tcBorders>
            <w:shd w:val="clear" w:color="auto" w:fill="auto"/>
            <w:noWrap/>
            <w:hideMark/>
          </w:tcPr>
          <w:p w14:paraId="3CDBDAE4" w14:textId="77777777" w:rsidR="00E83F66" w:rsidRPr="00772251" w:rsidRDefault="00E83F66" w:rsidP="005C42AF">
            <w:pPr>
              <w:spacing w:before="60" w:after="60" w:line="240" w:lineRule="auto"/>
              <w:rPr>
                <w:noProof/>
                <w:sz w:val="20"/>
              </w:rPr>
            </w:pPr>
            <w:r>
              <w:rPr>
                <w:noProof/>
                <w:sz w:val="20"/>
              </w:rPr>
              <w:t>-- Af andet fjerkræ</w:t>
            </w:r>
          </w:p>
        </w:tc>
        <w:tc>
          <w:tcPr>
            <w:tcW w:w="986" w:type="dxa"/>
            <w:tcBorders>
              <w:top w:val="nil"/>
              <w:left w:val="nil"/>
              <w:bottom w:val="single" w:sz="4" w:space="0" w:color="auto"/>
              <w:right w:val="single" w:sz="4" w:space="0" w:color="auto"/>
            </w:tcBorders>
            <w:shd w:val="clear" w:color="auto" w:fill="auto"/>
            <w:noWrap/>
            <w:vAlign w:val="bottom"/>
            <w:hideMark/>
          </w:tcPr>
          <w:p w14:paraId="596926B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6176E0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CB9D6D" w14:textId="77777777" w:rsidR="00E83F66" w:rsidRPr="00772251" w:rsidRDefault="00E83F66" w:rsidP="005C42AF">
            <w:pPr>
              <w:spacing w:before="60" w:after="60" w:line="240" w:lineRule="auto"/>
              <w:rPr>
                <w:noProof/>
                <w:sz w:val="20"/>
              </w:rPr>
            </w:pPr>
            <w:r>
              <w:rPr>
                <w:noProof/>
                <w:sz w:val="20"/>
              </w:rPr>
              <w:t>16024100</w:t>
            </w:r>
          </w:p>
        </w:tc>
        <w:tc>
          <w:tcPr>
            <w:tcW w:w="1134" w:type="dxa"/>
            <w:tcBorders>
              <w:top w:val="nil"/>
              <w:left w:val="nil"/>
              <w:bottom w:val="single" w:sz="4" w:space="0" w:color="auto"/>
              <w:right w:val="single" w:sz="4" w:space="0" w:color="auto"/>
            </w:tcBorders>
            <w:shd w:val="clear" w:color="auto" w:fill="auto"/>
            <w:noWrap/>
            <w:hideMark/>
          </w:tcPr>
          <w:p w14:paraId="1C6329C1" w14:textId="77777777" w:rsidR="00E83F66" w:rsidRPr="00772251" w:rsidRDefault="00E83F66" w:rsidP="005C42AF">
            <w:pPr>
              <w:spacing w:before="60" w:after="60" w:line="240" w:lineRule="auto"/>
              <w:rPr>
                <w:noProof/>
                <w:sz w:val="20"/>
              </w:rPr>
            </w:pPr>
            <w:r>
              <w:rPr>
                <w:noProof/>
                <w:sz w:val="20"/>
              </w:rPr>
              <w:t>160241</w:t>
            </w:r>
          </w:p>
        </w:tc>
        <w:tc>
          <w:tcPr>
            <w:tcW w:w="11425" w:type="dxa"/>
            <w:tcBorders>
              <w:top w:val="nil"/>
              <w:left w:val="nil"/>
              <w:bottom w:val="single" w:sz="4" w:space="0" w:color="auto"/>
              <w:right w:val="single" w:sz="4" w:space="0" w:color="auto"/>
            </w:tcBorders>
            <w:shd w:val="clear" w:color="auto" w:fill="auto"/>
            <w:noWrap/>
            <w:hideMark/>
          </w:tcPr>
          <w:p w14:paraId="23458BB6" w14:textId="77777777" w:rsidR="00E83F66" w:rsidRPr="00772251" w:rsidRDefault="00E83F66" w:rsidP="005C42AF">
            <w:pPr>
              <w:spacing w:before="60" w:after="60" w:line="240" w:lineRule="auto"/>
              <w:rPr>
                <w:noProof/>
                <w:sz w:val="20"/>
              </w:rPr>
            </w:pPr>
            <w:r>
              <w:rPr>
                <w:noProof/>
                <w:sz w:val="20"/>
              </w:rPr>
              <w:t>-- Skinke og stykker deraf</w:t>
            </w:r>
          </w:p>
        </w:tc>
        <w:tc>
          <w:tcPr>
            <w:tcW w:w="986" w:type="dxa"/>
            <w:tcBorders>
              <w:top w:val="nil"/>
              <w:left w:val="nil"/>
              <w:bottom w:val="single" w:sz="4" w:space="0" w:color="auto"/>
              <w:right w:val="single" w:sz="4" w:space="0" w:color="auto"/>
            </w:tcBorders>
            <w:shd w:val="clear" w:color="auto" w:fill="auto"/>
            <w:noWrap/>
            <w:vAlign w:val="bottom"/>
            <w:hideMark/>
          </w:tcPr>
          <w:p w14:paraId="3E0D7A3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6CA64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E58DCF" w14:textId="77777777" w:rsidR="00E83F66" w:rsidRPr="00772251" w:rsidRDefault="00E83F66" w:rsidP="005C42AF">
            <w:pPr>
              <w:spacing w:before="60" w:after="60" w:line="240" w:lineRule="auto"/>
              <w:rPr>
                <w:noProof/>
                <w:sz w:val="20"/>
              </w:rPr>
            </w:pPr>
            <w:r>
              <w:rPr>
                <w:noProof/>
                <w:sz w:val="20"/>
              </w:rPr>
              <w:t>16024200</w:t>
            </w:r>
          </w:p>
        </w:tc>
        <w:tc>
          <w:tcPr>
            <w:tcW w:w="1134" w:type="dxa"/>
            <w:tcBorders>
              <w:top w:val="nil"/>
              <w:left w:val="nil"/>
              <w:bottom w:val="single" w:sz="4" w:space="0" w:color="auto"/>
              <w:right w:val="single" w:sz="4" w:space="0" w:color="auto"/>
            </w:tcBorders>
            <w:shd w:val="clear" w:color="auto" w:fill="auto"/>
            <w:noWrap/>
            <w:hideMark/>
          </w:tcPr>
          <w:p w14:paraId="607E3B07" w14:textId="77777777" w:rsidR="00E83F66" w:rsidRPr="00772251" w:rsidRDefault="00E83F66" w:rsidP="005C42AF">
            <w:pPr>
              <w:spacing w:before="60" w:after="60" w:line="240" w:lineRule="auto"/>
              <w:rPr>
                <w:noProof/>
                <w:sz w:val="20"/>
              </w:rPr>
            </w:pPr>
            <w:r>
              <w:rPr>
                <w:noProof/>
                <w:sz w:val="20"/>
              </w:rPr>
              <w:t>160242</w:t>
            </w:r>
          </w:p>
        </w:tc>
        <w:tc>
          <w:tcPr>
            <w:tcW w:w="11425" w:type="dxa"/>
            <w:tcBorders>
              <w:top w:val="nil"/>
              <w:left w:val="nil"/>
              <w:bottom w:val="single" w:sz="4" w:space="0" w:color="auto"/>
              <w:right w:val="single" w:sz="4" w:space="0" w:color="auto"/>
            </w:tcBorders>
            <w:shd w:val="clear" w:color="auto" w:fill="auto"/>
            <w:noWrap/>
            <w:hideMark/>
          </w:tcPr>
          <w:p w14:paraId="65AB6D0F" w14:textId="77777777" w:rsidR="00E83F66" w:rsidRPr="00772251" w:rsidRDefault="00E83F66" w:rsidP="005C42AF">
            <w:pPr>
              <w:spacing w:before="60" w:after="60" w:line="240" w:lineRule="auto"/>
              <w:rPr>
                <w:noProof/>
                <w:sz w:val="20"/>
              </w:rPr>
            </w:pPr>
            <w:r>
              <w:rPr>
                <w:noProof/>
                <w:sz w:val="20"/>
              </w:rPr>
              <w:t>-- Bov og stykker deraf</w:t>
            </w:r>
          </w:p>
        </w:tc>
        <w:tc>
          <w:tcPr>
            <w:tcW w:w="986" w:type="dxa"/>
            <w:tcBorders>
              <w:top w:val="nil"/>
              <w:left w:val="nil"/>
              <w:bottom w:val="single" w:sz="4" w:space="0" w:color="auto"/>
              <w:right w:val="single" w:sz="4" w:space="0" w:color="auto"/>
            </w:tcBorders>
            <w:shd w:val="clear" w:color="auto" w:fill="auto"/>
            <w:noWrap/>
            <w:vAlign w:val="bottom"/>
            <w:hideMark/>
          </w:tcPr>
          <w:p w14:paraId="7C83B96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51B78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3376AA" w14:textId="77777777" w:rsidR="00E83F66" w:rsidRPr="00772251" w:rsidRDefault="00E83F66" w:rsidP="005C42AF">
            <w:pPr>
              <w:spacing w:before="60" w:after="60" w:line="240" w:lineRule="auto"/>
              <w:rPr>
                <w:noProof/>
                <w:sz w:val="20"/>
              </w:rPr>
            </w:pPr>
            <w:r>
              <w:rPr>
                <w:noProof/>
                <w:sz w:val="20"/>
              </w:rPr>
              <w:t>16024900</w:t>
            </w:r>
          </w:p>
        </w:tc>
        <w:tc>
          <w:tcPr>
            <w:tcW w:w="1134" w:type="dxa"/>
            <w:tcBorders>
              <w:top w:val="nil"/>
              <w:left w:val="nil"/>
              <w:bottom w:val="single" w:sz="4" w:space="0" w:color="auto"/>
              <w:right w:val="single" w:sz="4" w:space="0" w:color="auto"/>
            </w:tcBorders>
            <w:shd w:val="clear" w:color="auto" w:fill="auto"/>
            <w:noWrap/>
            <w:hideMark/>
          </w:tcPr>
          <w:p w14:paraId="4C5C2A2E" w14:textId="77777777" w:rsidR="00E83F66" w:rsidRPr="00772251" w:rsidRDefault="00E83F66" w:rsidP="005C42AF">
            <w:pPr>
              <w:spacing w:before="60" w:after="60" w:line="240" w:lineRule="auto"/>
              <w:rPr>
                <w:noProof/>
                <w:sz w:val="20"/>
              </w:rPr>
            </w:pPr>
            <w:r>
              <w:rPr>
                <w:noProof/>
                <w:sz w:val="20"/>
              </w:rPr>
              <w:t>160249</w:t>
            </w:r>
          </w:p>
        </w:tc>
        <w:tc>
          <w:tcPr>
            <w:tcW w:w="11425" w:type="dxa"/>
            <w:tcBorders>
              <w:top w:val="nil"/>
              <w:left w:val="nil"/>
              <w:bottom w:val="single" w:sz="4" w:space="0" w:color="auto"/>
              <w:right w:val="single" w:sz="4" w:space="0" w:color="auto"/>
            </w:tcBorders>
            <w:shd w:val="clear" w:color="auto" w:fill="auto"/>
            <w:noWrap/>
            <w:hideMark/>
          </w:tcPr>
          <w:p w14:paraId="06CAF910" w14:textId="77777777" w:rsidR="00E83F66" w:rsidRPr="00772251" w:rsidRDefault="00E83F66" w:rsidP="005C42AF">
            <w:pPr>
              <w:spacing w:before="60" w:after="60" w:line="240" w:lineRule="auto"/>
              <w:rPr>
                <w:noProof/>
                <w:sz w:val="20"/>
              </w:rPr>
            </w:pPr>
            <w:r>
              <w:rPr>
                <w:noProof/>
                <w:sz w:val="20"/>
              </w:rPr>
              <w:t>-- Andre varer, herunder blandinger</w:t>
            </w:r>
          </w:p>
        </w:tc>
        <w:tc>
          <w:tcPr>
            <w:tcW w:w="986" w:type="dxa"/>
            <w:tcBorders>
              <w:top w:val="nil"/>
              <w:left w:val="nil"/>
              <w:bottom w:val="single" w:sz="4" w:space="0" w:color="auto"/>
              <w:right w:val="single" w:sz="4" w:space="0" w:color="auto"/>
            </w:tcBorders>
            <w:shd w:val="clear" w:color="auto" w:fill="auto"/>
            <w:noWrap/>
            <w:vAlign w:val="bottom"/>
            <w:hideMark/>
          </w:tcPr>
          <w:p w14:paraId="33C17FD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232FA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FA1214" w14:textId="77777777" w:rsidR="00E83F66" w:rsidRPr="00772251" w:rsidRDefault="00E83F66" w:rsidP="005C42AF">
            <w:pPr>
              <w:spacing w:before="60" w:after="60" w:line="240" w:lineRule="auto"/>
              <w:rPr>
                <w:noProof/>
                <w:sz w:val="20"/>
              </w:rPr>
            </w:pPr>
            <w:r>
              <w:rPr>
                <w:noProof/>
                <w:sz w:val="20"/>
              </w:rPr>
              <w:t>16025000</w:t>
            </w:r>
          </w:p>
        </w:tc>
        <w:tc>
          <w:tcPr>
            <w:tcW w:w="1134" w:type="dxa"/>
            <w:tcBorders>
              <w:top w:val="nil"/>
              <w:left w:val="nil"/>
              <w:bottom w:val="single" w:sz="4" w:space="0" w:color="auto"/>
              <w:right w:val="single" w:sz="4" w:space="0" w:color="auto"/>
            </w:tcBorders>
            <w:shd w:val="clear" w:color="auto" w:fill="auto"/>
            <w:noWrap/>
            <w:hideMark/>
          </w:tcPr>
          <w:p w14:paraId="52945BE9" w14:textId="77777777" w:rsidR="00E83F66" w:rsidRPr="00772251" w:rsidRDefault="00E83F66" w:rsidP="005C42AF">
            <w:pPr>
              <w:spacing w:before="60" w:after="60" w:line="240" w:lineRule="auto"/>
              <w:rPr>
                <w:noProof/>
                <w:sz w:val="20"/>
              </w:rPr>
            </w:pPr>
            <w:r>
              <w:rPr>
                <w:noProof/>
                <w:sz w:val="20"/>
              </w:rPr>
              <w:t>160250</w:t>
            </w:r>
          </w:p>
        </w:tc>
        <w:tc>
          <w:tcPr>
            <w:tcW w:w="11425" w:type="dxa"/>
            <w:tcBorders>
              <w:top w:val="nil"/>
              <w:left w:val="nil"/>
              <w:bottom w:val="single" w:sz="4" w:space="0" w:color="auto"/>
              <w:right w:val="single" w:sz="4" w:space="0" w:color="auto"/>
            </w:tcBorders>
            <w:shd w:val="clear" w:color="auto" w:fill="auto"/>
            <w:noWrap/>
            <w:hideMark/>
          </w:tcPr>
          <w:p w14:paraId="2096E0E6" w14:textId="77777777" w:rsidR="00E83F66" w:rsidRPr="00772251" w:rsidRDefault="00E83F66" w:rsidP="005C42AF">
            <w:pPr>
              <w:spacing w:before="60" w:after="60" w:line="240" w:lineRule="auto"/>
              <w:rPr>
                <w:noProof/>
                <w:sz w:val="20"/>
              </w:rPr>
            </w:pPr>
            <w:r>
              <w:rPr>
                <w:noProof/>
                <w:sz w:val="20"/>
              </w:rPr>
              <w:t>- Af hornkvæg</w:t>
            </w:r>
          </w:p>
        </w:tc>
        <w:tc>
          <w:tcPr>
            <w:tcW w:w="986" w:type="dxa"/>
            <w:tcBorders>
              <w:top w:val="nil"/>
              <w:left w:val="nil"/>
              <w:bottom w:val="single" w:sz="4" w:space="0" w:color="auto"/>
              <w:right w:val="single" w:sz="4" w:space="0" w:color="auto"/>
            </w:tcBorders>
            <w:shd w:val="clear" w:color="auto" w:fill="auto"/>
            <w:noWrap/>
            <w:vAlign w:val="bottom"/>
            <w:hideMark/>
          </w:tcPr>
          <w:p w14:paraId="573E969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88B3D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E85151" w14:textId="77777777" w:rsidR="00E83F66" w:rsidRPr="00772251" w:rsidRDefault="00E83F66" w:rsidP="005C42AF">
            <w:pPr>
              <w:spacing w:before="60" w:after="60" w:line="240" w:lineRule="auto"/>
              <w:rPr>
                <w:noProof/>
                <w:sz w:val="20"/>
              </w:rPr>
            </w:pPr>
            <w:r>
              <w:rPr>
                <w:noProof/>
                <w:sz w:val="20"/>
              </w:rPr>
              <w:t>16029000</w:t>
            </w:r>
          </w:p>
        </w:tc>
        <w:tc>
          <w:tcPr>
            <w:tcW w:w="1134" w:type="dxa"/>
            <w:tcBorders>
              <w:top w:val="nil"/>
              <w:left w:val="nil"/>
              <w:bottom w:val="single" w:sz="4" w:space="0" w:color="auto"/>
              <w:right w:val="single" w:sz="4" w:space="0" w:color="auto"/>
            </w:tcBorders>
            <w:shd w:val="clear" w:color="auto" w:fill="auto"/>
            <w:noWrap/>
            <w:hideMark/>
          </w:tcPr>
          <w:p w14:paraId="5A8471FB" w14:textId="77777777" w:rsidR="00E83F66" w:rsidRPr="00772251" w:rsidRDefault="00E83F66" w:rsidP="005C42AF">
            <w:pPr>
              <w:spacing w:before="60" w:after="60" w:line="240" w:lineRule="auto"/>
              <w:rPr>
                <w:noProof/>
                <w:sz w:val="20"/>
              </w:rPr>
            </w:pPr>
            <w:r>
              <w:rPr>
                <w:noProof/>
                <w:sz w:val="20"/>
              </w:rPr>
              <w:t>160290</w:t>
            </w:r>
          </w:p>
        </w:tc>
        <w:tc>
          <w:tcPr>
            <w:tcW w:w="11425" w:type="dxa"/>
            <w:tcBorders>
              <w:top w:val="nil"/>
              <w:left w:val="nil"/>
              <w:bottom w:val="single" w:sz="4" w:space="0" w:color="auto"/>
              <w:right w:val="single" w:sz="4" w:space="0" w:color="auto"/>
            </w:tcBorders>
            <w:shd w:val="clear" w:color="auto" w:fill="auto"/>
            <w:noWrap/>
            <w:hideMark/>
          </w:tcPr>
          <w:p w14:paraId="2615970E" w14:textId="77777777" w:rsidR="00E83F66" w:rsidRPr="00772251" w:rsidRDefault="00E83F66" w:rsidP="005C42AF">
            <w:pPr>
              <w:spacing w:before="60" w:after="60" w:line="240" w:lineRule="auto"/>
              <w:rPr>
                <w:noProof/>
                <w:sz w:val="20"/>
              </w:rPr>
            </w:pPr>
            <w:r>
              <w:rPr>
                <w:noProof/>
                <w:sz w:val="20"/>
              </w:rPr>
              <w:t>- Andre varer, herunder varer tilberedt af blod fra dyr af enhver art</w:t>
            </w:r>
          </w:p>
        </w:tc>
        <w:tc>
          <w:tcPr>
            <w:tcW w:w="986" w:type="dxa"/>
            <w:tcBorders>
              <w:top w:val="nil"/>
              <w:left w:val="nil"/>
              <w:bottom w:val="single" w:sz="4" w:space="0" w:color="auto"/>
              <w:right w:val="single" w:sz="4" w:space="0" w:color="auto"/>
            </w:tcBorders>
            <w:shd w:val="clear" w:color="auto" w:fill="auto"/>
            <w:noWrap/>
            <w:vAlign w:val="bottom"/>
            <w:hideMark/>
          </w:tcPr>
          <w:p w14:paraId="2550CB0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FF6E5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671338" w14:textId="77777777" w:rsidR="00E83F66" w:rsidRPr="00772251" w:rsidRDefault="00E83F66" w:rsidP="005C42AF">
            <w:pPr>
              <w:spacing w:before="60" w:after="60" w:line="240" w:lineRule="auto"/>
              <w:rPr>
                <w:noProof/>
                <w:sz w:val="20"/>
              </w:rPr>
            </w:pPr>
            <w:r>
              <w:rPr>
                <w:noProof/>
                <w:sz w:val="20"/>
              </w:rPr>
              <w:t>16041100</w:t>
            </w:r>
          </w:p>
        </w:tc>
        <w:tc>
          <w:tcPr>
            <w:tcW w:w="1134" w:type="dxa"/>
            <w:tcBorders>
              <w:top w:val="nil"/>
              <w:left w:val="nil"/>
              <w:bottom w:val="single" w:sz="4" w:space="0" w:color="auto"/>
              <w:right w:val="single" w:sz="4" w:space="0" w:color="auto"/>
            </w:tcBorders>
            <w:shd w:val="clear" w:color="auto" w:fill="auto"/>
            <w:noWrap/>
            <w:hideMark/>
          </w:tcPr>
          <w:p w14:paraId="07593153" w14:textId="77777777" w:rsidR="00E83F66" w:rsidRPr="00772251" w:rsidRDefault="00E83F66" w:rsidP="005C42AF">
            <w:pPr>
              <w:spacing w:before="60" w:after="60" w:line="240" w:lineRule="auto"/>
              <w:rPr>
                <w:noProof/>
                <w:sz w:val="20"/>
              </w:rPr>
            </w:pPr>
            <w:r>
              <w:rPr>
                <w:noProof/>
                <w:sz w:val="20"/>
              </w:rPr>
              <w:t>160411</w:t>
            </w:r>
          </w:p>
        </w:tc>
        <w:tc>
          <w:tcPr>
            <w:tcW w:w="11425" w:type="dxa"/>
            <w:tcBorders>
              <w:top w:val="nil"/>
              <w:left w:val="nil"/>
              <w:bottom w:val="single" w:sz="4" w:space="0" w:color="auto"/>
              <w:right w:val="single" w:sz="4" w:space="0" w:color="auto"/>
            </w:tcBorders>
            <w:shd w:val="clear" w:color="auto" w:fill="auto"/>
            <w:noWrap/>
            <w:hideMark/>
          </w:tcPr>
          <w:p w14:paraId="03C5F8CD" w14:textId="77777777" w:rsidR="00E83F66" w:rsidRPr="00772251" w:rsidRDefault="00E83F66" w:rsidP="005C42AF">
            <w:pPr>
              <w:spacing w:before="60" w:after="60" w:line="240" w:lineRule="auto"/>
              <w:rPr>
                <w:noProof/>
                <w:sz w:val="20"/>
              </w:rPr>
            </w:pPr>
            <w:r>
              <w:rPr>
                <w:noProof/>
                <w:sz w:val="20"/>
              </w:rPr>
              <w:t>-- Laks</w:t>
            </w:r>
          </w:p>
        </w:tc>
        <w:tc>
          <w:tcPr>
            <w:tcW w:w="986" w:type="dxa"/>
            <w:tcBorders>
              <w:top w:val="nil"/>
              <w:left w:val="nil"/>
              <w:bottom w:val="single" w:sz="4" w:space="0" w:color="auto"/>
              <w:right w:val="single" w:sz="4" w:space="0" w:color="auto"/>
            </w:tcBorders>
            <w:shd w:val="clear" w:color="auto" w:fill="auto"/>
            <w:noWrap/>
            <w:vAlign w:val="bottom"/>
            <w:hideMark/>
          </w:tcPr>
          <w:p w14:paraId="5CE6741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9B3A6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39DCD8" w14:textId="77777777" w:rsidR="00E83F66" w:rsidRPr="00772251" w:rsidRDefault="00E83F66" w:rsidP="005C42AF">
            <w:pPr>
              <w:spacing w:before="60" w:after="60" w:line="240" w:lineRule="auto"/>
              <w:rPr>
                <w:noProof/>
                <w:sz w:val="20"/>
              </w:rPr>
            </w:pPr>
            <w:r>
              <w:rPr>
                <w:noProof/>
                <w:sz w:val="20"/>
              </w:rPr>
              <w:t>16041200</w:t>
            </w:r>
          </w:p>
        </w:tc>
        <w:tc>
          <w:tcPr>
            <w:tcW w:w="1134" w:type="dxa"/>
            <w:tcBorders>
              <w:top w:val="nil"/>
              <w:left w:val="nil"/>
              <w:bottom w:val="single" w:sz="4" w:space="0" w:color="auto"/>
              <w:right w:val="single" w:sz="4" w:space="0" w:color="auto"/>
            </w:tcBorders>
            <w:shd w:val="clear" w:color="auto" w:fill="auto"/>
            <w:noWrap/>
            <w:hideMark/>
          </w:tcPr>
          <w:p w14:paraId="27DA3C5D" w14:textId="77777777" w:rsidR="00E83F66" w:rsidRPr="00772251" w:rsidRDefault="00E83F66" w:rsidP="005C42AF">
            <w:pPr>
              <w:spacing w:before="60" w:after="60" w:line="240" w:lineRule="auto"/>
              <w:rPr>
                <w:noProof/>
                <w:sz w:val="20"/>
              </w:rPr>
            </w:pPr>
            <w:r>
              <w:rPr>
                <w:noProof/>
                <w:sz w:val="20"/>
              </w:rPr>
              <w:t>160412</w:t>
            </w:r>
          </w:p>
        </w:tc>
        <w:tc>
          <w:tcPr>
            <w:tcW w:w="11425" w:type="dxa"/>
            <w:tcBorders>
              <w:top w:val="nil"/>
              <w:left w:val="nil"/>
              <w:bottom w:val="single" w:sz="4" w:space="0" w:color="auto"/>
              <w:right w:val="single" w:sz="4" w:space="0" w:color="auto"/>
            </w:tcBorders>
            <w:shd w:val="clear" w:color="auto" w:fill="auto"/>
            <w:noWrap/>
            <w:hideMark/>
          </w:tcPr>
          <w:p w14:paraId="7A4A72DB" w14:textId="77777777" w:rsidR="00E83F66" w:rsidRPr="00772251" w:rsidRDefault="00E83F66" w:rsidP="005C42AF">
            <w:pPr>
              <w:spacing w:before="60" w:after="60" w:line="240" w:lineRule="auto"/>
              <w:rPr>
                <w:noProof/>
                <w:sz w:val="20"/>
              </w:rPr>
            </w:pPr>
            <w:r>
              <w:rPr>
                <w:noProof/>
                <w:sz w:val="20"/>
              </w:rPr>
              <w:t>-- Sild</w:t>
            </w:r>
          </w:p>
        </w:tc>
        <w:tc>
          <w:tcPr>
            <w:tcW w:w="986" w:type="dxa"/>
            <w:tcBorders>
              <w:top w:val="nil"/>
              <w:left w:val="nil"/>
              <w:bottom w:val="single" w:sz="4" w:space="0" w:color="auto"/>
              <w:right w:val="single" w:sz="4" w:space="0" w:color="auto"/>
            </w:tcBorders>
            <w:shd w:val="clear" w:color="auto" w:fill="auto"/>
            <w:noWrap/>
            <w:vAlign w:val="bottom"/>
            <w:hideMark/>
          </w:tcPr>
          <w:p w14:paraId="152528C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9DED1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1B8962" w14:textId="77777777" w:rsidR="00E83F66" w:rsidRPr="00772251" w:rsidRDefault="00E83F66" w:rsidP="005C42AF">
            <w:pPr>
              <w:spacing w:before="60" w:after="60" w:line="240" w:lineRule="auto"/>
              <w:rPr>
                <w:noProof/>
                <w:sz w:val="20"/>
              </w:rPr>
            </w:pPr>
            <w:r>
              <w:rPr>
                <w:noProof/>
                <w:sz w:val="20"/>
              </w:rPr>
              <w:t>16041300</w:t>
            </w:r>
          </w:p>
        </w:tc>
        <w:tc>
          <w:tcPr>
            <w:tcW w:w="1134" w:type="dxa"/>
            <w:tcBorders>
              <w:top w:val="nil"/>
              <w:left w:val="nil"/>
              <w:bottom w:val="single" w:sz="4" w:space="0" w:color="auto"/>
              <w:right w:val="single" w:sz="4" w:space="0" w:color="auto"/>
            </w:tcBorders>
            <w:shd w:val="clear" w:color="auto" w:fill="auto"/>
            <w:noWrap/>
            <w:hideMark/>
          </w:tcPr>
          <w:p w14:paraId="56724EE4" w14:textId="77777777" w:rsidR="00E83F66" w:rsidRPr="00772251" w:rsidRDefault="00E83F66" w:rsidP="005C42AF">
            <w:pPr>
              <w:spacing w:before="60" w:after="60" w:line="240" w:lineRule="auto"/>
              <w:rPr>
                <w:noProof/>
                <w:sz w:val="20"/>
              </w:rPr>
            </w:pPr>
            <w:r>
              <w:rPr>
                <w:noProof/>
                <w:sz w:val="20"/>
              </w:rPr>
              <w:t>160413</w:t>
            </w:r>
          </w:p>
        </w:tc>
        <w:tc>
          <w:tcPr>
            <w:tcW w:w="11425" w:type="dxa"/>
            <w:tcBorders>
              <w:top w:val="nil"/>
              <w:left w:val="nil"/>
              <w:bottom w:val="single" w:sz="4" w:space="0" w:color="auto"/>
              <w:right w:val="single" w:sz="4" w:space="0" w:color="auto"/>
            </w:tcBorders>
            <w:shd w:val="clear" w:color="auto" w:fill="auto"/>
            <w:noWrap/>
            <w:hideMark/>
          </w:tcPr>
          <w:p w14:paraId="7A4955F2" w14:textId="77777777" w:rsidR="00E83F66" w:rsidRPr="00772251" w:rsidRDefault="00E83F66" w:rsidP="005C42AF">
            <w:pPr>
              <w:spacing w:before="60" w:after="60" w:line="240" w:lineRule="auto"/>
              <w:rPr>
                <w:noProof/>
                <w:sz w:val="20"/>
              </w:rPr>
            </w:pPr>
            <w:r>
              <w:rPr>
                <w:noProof/>
                <w:sz w:val="20"/>
              </w:rPr>
              <w:t>-- Sardin, sardinel og brisling</w:t>
            </w:r>
          </w:p>
        </w:tc>
        <w:tc>
          <w:tcPr>
            <w:tcW w:w="986" w:type="dxa"/>
            <w:tcBorders>
              <w:top w:val="nil"/>
              <w:left w:val="nil"/>
              <w:bottom w:val="single" w:sz="4" w:space="0" w:color="auto"/>
              <w:right w:val="single" w:sz="4" w:space="0" w:color="auto"/>
            </w:tcBorders>
            <w:shd w:val="clear" w:color="auto" w:fill="auto"/>
            <w:noWrap/>
            <w:vAlign w:val="bottom"/>
            <w:hideMark/>
          </w:tcPr>
          <w:p w14:paraId="6A730BF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4360F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9DBC09" w14:textId="77777777" w:rsidR="00E83F66" w:rsidRPr="00772251" w:rsidRDefault="00E83F66" w:rsidP="005C42AF">
            <w:pPr>
              <w:spacing w:before="60" w:after="60" w:line="240" w:lineRule="auto"/>
              <w:rPr>
                <w:noProof/>
                <w:sz w:val="20"/>
              </w:rPr>
            </w:pPr>
            <w:r>
              <w:rPr>
                <w:noProof/>
                <w:sz w:val="20"/>
              </w:rPr>
              <w:t>16041400</w:t>
            </w:r>
          </w:p>
        </w:tc>
        <w:tc>
          <w:tcPr>
            <w:tcW w:w="1134" w:type="dxa"/>
            <w:tcBorders>
              <w:top w:val="nil"/>
              <w:left w:val="nil"/>
              <w:bottom w:val="single" w:sz="4" w:space="0" w:color="auto"/>
              <w:right w:val="single" w:sz="4" w:space="0" w:color="auto"/>
            </w:tcBorders>
            <w:shd w:val="clear" w:color="auto" w:fill="auto"/>
            <w:noWrap/>
            <w:hideMark/>
          </w:tcPr>
          <w:p w14:paraId="79438AF2" w14:textId="77777777" w:rsidR="00E83F66" w:rsidRPr="00772251" w:rsidRDefault="00E83F66" w:rsidP="005C42AF">
            <w:pPr>
              <w:spacing w:before="60" w:after="60" w:line="240" w:lineRule="auto"/>
              <w:rPr>
                <w:noProof/>
                <w:sz w:val="20"/>
              </w:rPr>
            </w:pPr>
            <w:r>
              <w:rPr>
                <w:noProof/>
                <w:sz w:val="20"/>
              </w:rPr>
              <w:t>160414</w:t>
            </w:r>
          </w:p>
        </w:tc>
        <w:tc>
          <w:tcPr>
            <w:tcW w:w="11425" w:type="dxa"/>
            <w:tcBorders>
              <w:top w:val="nil"/>
              <w:left w:val="nil"/>
              <w:bottom w:val="single" w:sz="4" w:space="0" w:color="auto"/>
              <w:right w:val="single" w:sz="4" w:space="0" w:color="auto"/>
            </w:tcBorders>
            <w:shd w:val="clear" w:color="auto" w:fill="auto"/>
            <w:noWrap/>
            <w:hideMark/>
          </w:tcPr>
          <w:p w14:paraId="2F36527D" w14:textId="77777777" w:rsidR="00E83F66" w:rsidRPr="00772251" w:rsidRDefault="00E83F66" w:rsidP="005C42AF">
            <w:pPr>
              <w:spacing w:before="60" w:after="60" w:line="240" w:lineRule="auto"/>
              <w:rPr>
                <w:noProof/>
                <w:sz w:val="20"/>
              </w:rPr>
            </w:pPr>
            <w:r>
              <w:rPr>
                <w:noProof/>
                <w:sz w:val="20"/>
              </w:rPr>
              <w:t>-- Tunfisk, bugstribet bonit og bonit (</w:t>
            </w:r>
            <w:r>
              <w:rPr>
                <w:i/>
                <w:noProof/>
                <w:sz w:val="20"/>
              </w:rPr>
              <w:t>Sarda</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5207408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C45A63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EAFEF3" w14:textId="77777777" w:rsidR="00E83F66" w:rsidRPr="00772251" w:rsidRDefault="00E83F66" w:rsidP="005C42AF">
            <w:pPr>
              <w:spacing w:before="60" w:after="60" w:line="240" w:lineRule="auto"/>
              <w:rPr>
                <w:noProof/>
                <w:sz w:val="20"/>
              </w:rPr>
            </w:pPr>
            <w:r>
              <w:rPr>
                <w:noProof/>
                <w:sz w:val="20"/>
              </w:rPr>
              <w:t>16041500</w:t>
            </w:r>
          </w:p>
        </w:tc>
        <w:tc>
          <w:tcPr>
            <w:tcW w:w="1134" w:type="dxa"/>
            <w:tcBorders>
              <w:top w:val="nil"/>
              <w:left w:val="nil"/>
              <w:bottom w:val="single" w:sz="4" w:space="0" w:color="auto"/>
              <w:right w:val="single" w:sz="4" w:space="0" w:color="auto"/>
            </w:tcBorders>
            <w:shd w:val="clear" w:color="auto" w:fill="auto"/>
            <w:noWrap/>
            <w:hideMark/>
          </w:tcPr>
          <w:p w14:paraId="6C43A4CA" w14:textId="77777777" w:rsidR="00E83F66" w:rsidRPr="00772251" w:rsidRDefault="00E83F66" w:rsidP="005C42AF">
            <w:pPr>
              <w:spacing w:before="60" w:after="60" w:line="240" w:lineRule="auto"/>
              <w:rPr>
                <w:noProof/>
                <w:sz w:val="20"/>
              </w:rPr>
            </w:pPr>
            <w:r>
              <w:rPr>
                <w:noProof/>
                <w:sz w:val="20"/>
              </w:rPr>
              <w:t>160415</w:t>
            </w:r>
          </w:p>
        </w:tc>
        <w:tc>
          <w:tcPr>
            <w:tcW w:w="11425" w:type="dxa"/>
            <w:tcBorders>
              <w:top w:val="nil"/>
              <w:left w:val="nil"/>
              <w:bottom w:val="single" w:sz="4" w:space="0" w:color="auto"/>
              <w:right w:val="single" w:sz="4" w:space="0" w:color="auto"/>
            </w:tcBorders>
            <w:shd w:val="clear" w:color="auto" w:fill="auto"/>
            <w:noWrap/>
            <w:hideMark/>
          </w:tcPr>
          <w:p w14:paraId="7A15C487" w14:textId="77777777" w:rsidR="00E83F66" w:rsidRPr="00772251" w:rsidRDefault="00E83F66" w:rsidP="005C42AF">
            <w:pPr>
              <w:spacing w:before="60" w:after="60" w:line="240" w:lineRule="auto"/>
              <w:rPr>
                <w:noProof/>
                <w:sz w:val="20"/>
              </w:rPr>
            </w:pPr>
            <w:r>
              <w:rPr>
                <w:noProof/>
                <w:sz w:val="20"/>
              </w:rPr>
              <w:t>-- Makrel</w:t>
            </w:r>
          </w:p>
        </w:tc>
        <w:tc>
          <w:tcPr>
            <w:tcW w:w="986" w:type="dxa"/>
            <w:tcBorders>
              <w:top w:val="nil"/>
              <w:left w:val="nil"/>
              <w:bottom w:val="single" w:sz="4" w:space="0" w:color="auto"/>
              <w:right w:val="single" w:sz="4" w:space="0" w:color="auto"/>
            </w:tcBorders>
            <w:shd w:val="clear" w:color="auto" w:fill="auto"/>
            <w:noWrap/>
            <w:vAlign w:val="bottom"/>
            <w:hideMark/>
          </w:tcPr>
          <w:p w14:paraId="302165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3B448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055634" w14:textId="77777777" w:rsidR="00E83F66" w:rsidRPr="00772251" w:rsidRDefault="00E83F66" w:rsidP="005C42AF">
            <w:pPr>
              <w:spacing w:before="60" w:after="60" w:line="240" w:lineRule="auto"/>
              <w:rPr>
                <w:noProof/>
                <w:sz w:val="20"/>
              </w:rPr>
            </w:pPr>
            <w:r>
              <w:rPr>
                <w:noProof/>
                <w:sz w:val="20"/>
              </w:rPr>
              <w:t>16041600</w:t>
            </w:r>
          </w:p>
        </w:tc>
        <w:tc>
          <w:tcPr>
            <w:tcW w:w="1134" w:type="dxa"/>
            <w:tcBorders>
              <w:top w:val="nil"/>
              <w:left w:val="nil"/>
              <w:bottom w:val="single" w:sz="4" w:space="0" w:color="auto"/>
              <w:right w:val="single" w:sz="4" w:space="0" w:color="auto"/>
            </w:tcBorders>
            <w:shd w:val="clear" w:color="auto" w:fill="auto"/>
            <w:noWrap/>
            <w:hideMark/>
          </w:tcPr>
          <w:p w14:paraId="52C8EFC4" w14:textId="77777777" w:rsidR="00E83F66" w:rsidRPr="00772251" w:rsidRDefault="00E83F66" w:rsidP="005C42AF">
            <w:pPr>
              <w:spacing w:before="60" w:after="60" w:line="240" w:lineRule="auto"/>
              <w:rPr>
                <w:noProof/>
                <w:sz w:val="20"/>
              </w:rPr>
            </w:pPr>
            <w:r>
              <w:rPr>
                <w:noProof/>
                <w:sz w:val="20"/>
              </w:rPr>
              <w:t>160416</w:t>
            </w:r>
          </w:p>
        </w:tc>
        <w:tc>
          <w:tcPr>
            <w:tcW w:w="11425" w:type="dxa"/>
            <w:tcBorders>
              <w:top w:val="nil"/>
              <w:left w:val="nil"/>
              <w:bottom w:val="single" w:sz="4" w:space="0" w:color="auto"/>
              <w:right w:val="single" w:sz="4" w:space="0" w:color="auto"/>
            </w:tcBorders>
            <w:shd w:val="clear" w:color="auto" w:fill="auto"/>
            <w:noWrap/>
            <w:hideMark/>
          </w:tcPr>
          <w:p w14:paraId="01A31B1B" w14:textId="77777777" w:rsidR="00E83F66" w:rsidRPr="00772251" w:rsidRDefault="00E83F66" w:rsidP="005C42AF">
            <w:pPr>
              <w:spacing w:before="60" w:after="60" w:line="240" w:lineRule="auto"/>
              <w:rPr>
                <w:noProof/>
                <w:sz w:val="20"/>
              </w:rPr>
            </w:pPr>
            <w:r>
              <w:rPr>
                <w:noProof/>
                <w:sz w:val="20"/>
              </w:rPr>
              <w:t>-- Ansjos</w:t>
            </w:r>
          </w:p>
        </w:tc>
        <w:tc>
          <w:tcPr>
            <w:tcW w:w="986" w:type="dxa"/>
            <w:tcBorders>
              <w:top w:val="nil"/>
              <w:left w:val="nil"/>
              <w:bottom w:val="single" w:sz="4" w:space="0" w:color="auto"/>
              <w:right w:val="single" w:sz="4" w:space="0" w:color="auto"/>
            </w:tcBorders>
            <w:shd w:val="clear" w:color="auto" w:fill="auto"/>
            <w:noWrap/>
            <w:vAlign w:val="bottom"/>
            <w:hideMark/>
          </w:tcPr>
          <w:p w14:paraId="695399A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F70C4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C11409" w14:textId="77777777" w:rsidR="00E83F66" w:rsidRPr="00772251" w:rsidRDefault="00E83F66" w:rsidP="005C42AF">
            <w:pPr>
              <w:spacing w:before="60" w:after="60" w:line="240" w:lineRule="auto"/>
              <w:rPr>
                <w:noProof/>
                <w:sz w:val="20"/>
              </w:rPr>
            </w:pPr>
            <w:r>
              <w:rPr>
                <w:noProof/>
                <w:sz w:val="20"/>
              </w:rPr>
              <w:t>16041700</w:t>
            </w:r>
          </w:p>
        </w:tc>
        <w:tc>
          <w:tcPr>
            <w:tcW w:w="1134" w:type="dxa"/>
            <w:tcBorders>
              <w:top w:val="nil"/>
              <w:left w:val="nil"/>
              <w:bottom w:val="single" w:sz="4" w:space="0" w:color="auto"/>
              <w:right w:val="single" w:sz="4" w:space="0" w:color="auto"/>
            </w:tcBorders>
            <w:shd w:val="clear" w:color="auto" w:fill="auto"/>
            <w:noWrap/>
            <w:hideMark/>
          </w:tcPr>
          <w:p w14:paraId="552A760F" w14:textId="77777777" w:rsidR="00E83F66" w:rsidRPr="00772251" w:rsidRDefault="00E83F66" w:rsidP="005C42AF">
            <w:pPr>
              <w:spacing w:before="60" w:after="60" w:line="240" w:lineRule="auto"/>
              <w:rPr>
                <w:noProof/>
                <w:sz w:val="20"/>
              </w:rPr>
            </w:pPr>
            <w:r>
              <w:rPr>
                <w:noProof/>
                <w:sz w:val="20"/>
              </w:rPr>
              <w:t>160417</w:t>
            </w:r>
          </w:p>
        </w:tc>
        <w:tc>
          <w:tcPr>
            <w:tcW w:w="11425" w:type="dxa"/>
            <w:tcBorders>
              <w:top w:val="nil"/>
              <w:left w:val="nil"/>
              <w:bottom w:val="single" w:sz="4" w:space="0" w:color="auto"/>
              <w:right w:val="single" w:sz="4" w:space="0" w:color="auto"/>
            </w:tcBorders>
            <w:shd w:val="clear" w:color="auto" w:fill="auto"/>
            <w:noWrap/>
            <w:hideMark/>
          </w:tcPr>
          <w:p w14:paraId="590000A7" w14:textId="77777777" w:rsidR="00E83F66" w:rsidRPr="00772251" w:rsidRDefault="00E83F66" w:rsidP="005C42AF">
            <w:pPr>
              <w:spacing w:before="60" w:after="60" w:line="240" w:lineRule="auto"/>
              <w:rPr>
                <w:noProof/>
                <w:sz w:val="20"/>
              </w:rPr>
            </w:pPr>
            <w:r>
              <w:rPr>
                <w:noProof/>
                <w:sz w:val="20"/>
              </w:rPr>
              <w:t>-- Ål</w:t>
            </w:r>
          </w:p>
        </w:tc>
        <w:tc>
          <w:tcPr>
            <w:tcW w:w="986" w:type="dxa"/>
            <w:tcBorders>
              <w:top w:val="nil"/>
              <w:left w:val="nil"/>
              <w:bottom w:val="single" w:sz="4" w:space="0" w:color="auto"/>
              <w:right w:val="single" w:sz="4" w:space="0" w:color="auto"/>
            </w:tcBorders>
            <w:shd w:val="clear" w:color="auto" w:fill="auto"/>
            <w:noWrap/>
            <w:vAlign w:val="bottom"/>
            <w:hideMark/>
          </w:tcPr>
          <w:p w14:paraId="7025F36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BB302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A0098A" w14:textId="77777777" w:rsidR="00E83F66" w:rsidRPr="00772251" w:rsidRDefault="00E83F66" w:rsidP="005C42AF">
            <w:pPr>
              <w:spacing w:before="60" w:after="60" w:line="240" w:lineRule="auto"/>
              <w:rPr>
                <w:noProof/>
                <w:sz w:val="20"/>
              </w:rPr>
            </w:pPr>
            <w:r>
              <w:rPr>
                <w:noProof/>
                <w:sz w:val="20"/>
              </w:rPr>
              <w:t>16041900</w:t>
            </w:r>
          </w:p>
        </w:tc>
        <w:tc>
          <w:tcPr>
            <w:tcW w:w="1134" w:type="dxa"/>
            <w:tcBorders>
              <w:top w:val="nil"/>
              <w:left w:val="nil"/>
              <w:bottom w:val="single" w:sz="4" w:space="0" w:color="auto"/>
              <w:right w:val="single" w:sz="4" w:space="0" w:color="auto"/>
            </w:tcBorders>
            <w:shd w:val="clear" w:color="auto" w:fill="auto"/>
            <w:noWrap/>
            <w:hideMark/>
          </w:tcPr>
          <w:p w14:paraId="009AE10F" w14:textId="77777777" w:rsidR="00E83F66" w:rsidRPr="00772251" w:rsidRDefault="00E83F66" w:rsidP="005C42AF">
            <w:pPr>
              <w:spacing w:before="60" w:after="60" w:line="240" w:lineRule="auto"/>
              <w:rPr>
                <w:noProof/>
                <w:sz w:val="20"/>
              </w:rPr>
            </w:pPr>
            <w:r>
              <w:rPr>
                <w:noProof/>
                <w:sz w:val="20"/>
              </w:rPr>
              <w:t>160419</w:t>
            </w:r>
          </w:p>
        </w:tc>
        <w:tc>
          <w:tcPr>
            <w:tcW w:w="11425" w:type="dxa"/>
            <w:tcBorders>
              <w:top w:val="nil"/>
              <w:left w:val="nil"/>
              <w:bottom w:val="single" w:sz="4" w:space="0" w:color="auto"/>
              <w:right w:val="single" w:sz="4" w:space="0" w:color="auto"/>
            </w:tcBorders>
            <w:shd w:val="clear" w:color="auto" w:fill="auto"/>
            <w:noWrap/>
            <w:hideMark/>
          </w:tcPr>
          <w:p w14:paraId="50B89B8B"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55340BF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57007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33684A" w14:textId="77777777" w:rsidR="00E83F66" w:rsidRPr="00772251" w:rsidRDefault="00E83F66" w:rsidP="005C42AF">
            <w:pPr>
              <w:spacing w:before="60" w:after="60" w:line="240" w:lineRule="auto"/>
              <w:rPr>
                <w:noProof/>
                <w:sz w:val="20"/>
              </w:rPr>
            </w:pPr>
            <w:r>
              <w:rPr>
                <w:noProof/>
                <w:sz w:val="20"/>
              </w:rPr>
              <w:t>16042000</w:t>
            </w:r>
          </w:p>
        </w:tc>
        <w:tc>
          <w:tcPr>
            <w:tcW w:w="1134" w:type="dxa"/>
            <w:tcBorders>
              <w:top w:val="nil"/>
              <w:left w:val="nil"/>
              <w:bottom w:val="single" w:sz="4" w:space="0" w:color="auto"/>
              <w:right w:val="single" w:sz="4" w:space="0" w:color="auto"/>
            </w:tcBorders>
            <w:shd w:val="clear" w:color="auto" w:fill="auto"/>
            <w:noWrap/>
            <w:hideMark/>
          </w:tcPr>
          <w:p w14:paraId="5F34BF17" w14:textId="77777777" w:rsidR="00E83F66" w:rsidRPr="00772251" w:rsidRDefault="00E83F66" w:rsidP="005C42AF">
            <w:pPr>
              <w:spacing w:before="60" w:after="60" w:line="240" w:lineRule="auto"/>
              <w:rPr>
                <w:noProof/>
                <w:sz w:val="20"/>
              </w:rPr>
            </w:pPr>
            <w:r>
              <w:rPr>
                <w:noProof/>
                <w:sz w:val="20"/>
              </w:rPr>
              <w:t>160420</w:t>
            </w:r>
          </w:p>
        </w:tc>
        <w:tc>
          <w:tcPr>
            <w:tcW w:w="11425" w:type="dxa"/>
            <w:tcBorders>
              <w:top w:val="nil"/>
              <w:left w:val="nil"/>
              <w:bottom w:val="single" w:sz="4" w:space="0" w:color="auto"/>
              <w:right w:val="single" w:sz="4" w:space="0" w:color="auto"/>
            </w:tcBorders>
            <w:shd w:val="clear" w:color="auto" w:fill="auto"/>
            <w:noWrap/>
            <w:hideMark/>
          </w:tcPr>
          <w:p w14:paraId="0593B7E4" w14:textId="77777777" w:rsidR="00E83F66" w:rsidRPr="00772251" w:rsidRDefault="00E83F66" w:rsidP="005C42AF">
            <w:pPr>
              <w:spacing w:before="60" w:after="60" w:line="240" w:lineRule="auto"/>
              <w:rPr>
                <w:noProof/>
                <w:sz w:val="20"/>
              </w:rPr>
            </w:pPr>
            <w:r>
              <w:rPr>
                <w:noProof/>
                <w:sz w:val="20"/>
              </w:rPr>
              <w:t>- Anden fisk, tilberedt eller konserveret</w:t>
            </w:r>
          </w:p>
        </w:tc>
        <w:tc>
          <w:tcPr>
            <w:tcW w:w="986" w:type="dxa"/>
            <w:tcBorders>
              <w:top w:val="nil"/>
              <w:left w:val="nil"/>
              <w:bottom w:val="single" w:sz="4" w:space="0" w:color="auto"/>
              <w:right w:val="single" w:sz="4" w:space="0" w:color="auto"/>
            </w:tcBorders>
            <w:shd w:val="clear" w:color="auto" w:fill="auto"/>
            <w:noWrap/>
            <w:vAlign w:val="bottom"/>
            <w:hideMark/>
          </w:tcPr>
          <w:p w14:paraId="0F0253D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38559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B90F1A" w14:textId="77777777" w:rsidR="00E83F66" w:rsidRPr="00772251" w:rsidRDefault="00E83F66" w:rsidP="005C42AF">
            <w:pPr>
              <w:spacing w:before="60" w:after="60" w:line="240" w:lineRule="auto"/>
              <w:rPr>
                <w:noProof/>
                <w:sz w:val="20"/>
              </w:rPr>
            </w:pPr>
            <w:r>
              <w:rPr>
                <w:noProof/>
                <w:sz w:val="20"/>
              </w:rPr>
              <w:t>16043100</w:t>
            </w:r>
          </w:p>
        </w:tc>
        <w:tc>
          <w:tcPr>
            <w:tcW w:w="1134" w:type="dxa"/>
            <w:tcBorders>
              <w:top w:val="nil"/>
              <w:left w:val="nil"/>
              <w:bottom w:val="single" w:sz="4" w:space="0" w:color="auto"/>
              <w:right w:val="single" w:sz="4" w:space="0" w:color="auto"/>
            </w:tcBorders>
            <w:shd w:val="clear" w:color="auto" w:fill="auto"/>
            <w:noWrap/>
            <w:hideMark/>
          </w:tcPr>
          <w:p w14:paraId="49850B52" w14:textId="77777777" w:rsidR="00E83F66" w:rsidRPr="00772251" w:rsidRDefault="00E83F66" w:rsidP="005C42AF">
            <w:pPr>
              <w:spacing w:before="60" w:after="60" w:line="240" w:lineRule="auto"/>
              <w:rPr>
                <w:noProof/>
                <w:sz w:val="20"/>
              </w:rPr>
            </w:pPr>
            <w:r>
              <w:rPr>
                <w:noProof/>
                <w:sz w:val="20"/>
              </w:rPr>
              <w:t>160431</w:t>
            </w:r>
          </w:p>
        </w:tc>
        <w:tc>
          <w:tcPr>
            <w:tcW w:w="11425" w:type="dxa"/>
            <w:tcBorders>
              <w:top w:val="nil"/>
              <w:left w:val="nil"/>
              <w:bottom w:val="single" w:sz="4" w:space="0" w:color="auto"/>
              <w:right w:val="single" w:sz="4" w:space="0" w:color="auto"/>
            </w:tcBorders>
            <w:shd w:val="clear" w:color="auto" w:fill="auto"/>
            <w:noWrap/>
            <w:hideMark/>
          </w:tcPr>
          <w:p w14:paraId="10102F72" w14:textId="77777777" w:rsidR="00E83F66" w:rsidRPr="00772251" w:rsidRDefault="00E83F66" w:rsidP="005C42AF">
            <w:pPr>
              <w:spacing w:before="60" w:after="60" w:line="240" w:lineRule="auto"/>
              <w:rPr>
                <w:noProof/>
                <w:sz w:val="20"/>
              </w:rPr>
            </w:pPr>
            <w:r>
              <w:rPr>
                <w:noProof/>
                <w:sz w:val="20"/>
              </w:rPr>
              <w:t>-- Kaviar</w:t>
            </w:r>
          </w:p>
        </w:tc>
        <w:tc>
          <w:tcPr>
            <w:tcW w:w="986" w:type="dxa"/>
            <w:tcBorders>
              <w:top w:val="nil"/>
              <w:left w:val="nil"/>
              <w:bottom w:val="single" w:sz="4" w:space="0" w:color="auto"/>
              <w:right w:val="single" w:sz="4" w:space="0" w:color="auto"/>
            </w:tcBorders>
            <w:shd w:val="clear" w:color="auto" w:fill="auto"/>
            <w:noWrap/>
            <w:vAlign w:val="bottom"/>
            <w:hideMark/>
          </w:tcPr>
          <w:p w14:paraId="57F8D60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9F0BF4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38436C" w14:textId="77777777" w:rsidR="00E83F66" w:rsidRPr="00772251" w:rsidRDefault="00E83F66" w:rsidP="005C42AF">
            <w:pPr>
              <w:spacing w:before="60" w:after="60" w:line="240" w:lineRule="auto"/>
              <w:rPr>
                <w:noProof/>
                <w:sz w:val="20"/>
              </w:rPr>
            </w:pPr>
            <w:r>
              <w:rPr>
                <w:noProof/>
                <w:sz w:val="20"/>
              </w:rPr>
              <w:t>16043200</w:t>
            </w:r>
          </w:p>
        </w:tc>
        <w:tc>
          <w:tcPr>
            <w:tcW w:w="1134" w:type="dxa"/>
            <w:tcBorders>
              <w:top w:val="nil"/>
              <w:left w:val="nil"/>
              <w:bottom w:val="single" w:sz="4" w:space="0" w:color="auto"/>
              <w:right w:val="single" w:sz="4" w:space="0" w:color="auto"/>
            </w:tcBorders>
            <w:shd w:val="clear" w:color="auto" w:fill="auto"/>
            <w:noWrap/>
            <w:hideMark/>
          </w:tcPr>
          <w:p w14:paraId="657F373D" w14:textId="77777777" w:rsidR="00E83F66" w:rsidRPr="00772251" w:rsidRDefault="00E83F66" w:rsidP="005C42AF">
            <w:pPr>
              <w:spacing w:before="60" w:after="60" w:line="240" w:lineRule="auto"/>
              <w:rPr>
                <w:noProof/>
                <w:sz w:val="20"/>
              </w:rPr>
            </w:pPr>
            <w:r>
              <w:rPr>
                <w:noProof/>
                <w:sz w:val="20"/>
              </w:rPr>
              <w:t>160432</w:t>
            </w:r>
          </w:p>
        </w:tc>
        <w:tc>
          <w:tcPr>
            <w:tcW w:w="11425" w:type="dxa"/>
            <w:tcBorders>
              <w:top w:val="nil"/>
              <w:left w:val="nil"/>
              <w:bottom w:val="single" w:sz="4" w:space="0" w:color="auto"/>
              <w:right w:val="single" w:sz="4" w:space="0" w:color="auto"/>
            </w:tcBorders>
            <w:shd w:val="clear" w:color="auto" w:fill="auto"/>
            <w:noWrap/>
            <w:hideMark/>
          </w:tcPr>
          <w:p w14:paraId="5C76FF6F" w14:textId="77777777" w:rsidR="00E83F66" w:rsidRPr="00772251" w:rsidRDefault="00E83F66" w:rsidP="005C42AF">
            <w:pPr>
              <w:spacing w:before="60" w:after="60" w:line="240" w:lineRule="auto"/>
              <w:rPr>
                <w:noProof/>
                <w:sz w:val="20"/>
              </w:rPr>
            </w:pPr>
            <w:r>
              <w:rPr>
                <w:noProof/>
                <w:sz w:val="20"/>
              </w:rPr>
              <w:t>-- Kaviarerstatning</w:t>
            </w:r>
          </w:p>
        </w:tc>
        <w:tc>
          <w:tcPr>
            <w:tcW w:w="986" w:type="dxa"/>
            <w:tcBorders>
              <w:top w:val="nil"/>
              <w:left w:val="nil"/>
              <w:bottom w:val="single" w:sz="4" w:space="0" w:color="auto"/>
              <w:right w:val="single" w:sz="4" w:space="0" w:color="auto"/>
            </w:tcBorders>
            <w:shd w:val="clear" w:color="auto" w:fill="auto"/>
            <w:noWrap/>
            <w:vAlign w:val="bottom"/>
            <w:hideMark/>
          </w:tcPr>
          <w:p w14:paraId="5C321F8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8A5E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E7184D" w14:textId="77777777" w:rsidR="00E83F66" w:rsidRPr="00772251" w:rsidRDefault="00E83F66" w:rsidP="00507CFA">
            <w:pPr>
              <w:pageBreakBefore/>
              <w:spacing w:before="60" w:after="60" w:line="240" w:lineRule="auto"/>
              <w:rPr>
                <w:noProof/>
                <w:sz w:val="20"/>
              </w:rPr>
            </w:pPr>
            <w:r>
              <w:rPr>
                <w:noProof/>
                <w:sz w:val="20"/>
              </w:rPr>
              <w:t>17011210</w:t>
            </w:r>
          </w:p>
        </w:tc>
        <w:tc>
          <w:tcPr>
            <w:tcW w:w="1134" w:type="dxa"/>
            <w:tcBorders>
              <w:top w:val="nil"/>
              <w:left w:val="nil"/>
              <w:bottom w:val="single" w:sz="4" w:space="0" w:color="auto"/>
              <w:right w:val="single" w:sz="4" w:space="0" w:color="auto"/>
            </w:tcBorders>
            <w:shd w:val="clear" w:color="auto" w:fill="auto"/>
            <w:noWrap/>
            <w:hideMark/>
          </w:tcPr>
          <w:p w14:paraId="039C3870" w14:textId="77777777" w:rsidR="00E83F66" w:rsidRPr="00772251" w:rsidRDefault="00E83F66" w:rsidP="005C42AF">
            <w:pPr>
              <w:spacing w:before="60" w:after="60" w:line="240" w:lineRule="auto"/>
              <w:rPr>
                <w:noProof/>
                <w:sz w:val="20"/>
              </w:rPr>
            </w:pPr>
            <w:r>
              <w:rPr>
                <w:noProof/>
                <w:sz w:val="20"/>
              </w:rPr>
              <w:t>170112</w:t>
            </w:r>
          </w:p>
        </w:tc>
        <w:tc>
          <w:tcPr>
            <w:tcW w:w="11425" w:type="dxa"/>
            <w:tcBorders>
              <w:top w:val="nil"/>
              <w:left w:val="nil"/>
              <w:bottom w:val="single" w:sz="4" w:space="0" w:color="auto"/>
              <w:right w:val="single" w:sz="4" w:space="0" w:color="auto"/>
            </w:tcBorders>
            <w:shd w:val="clear" w:color="auto" w:fill="auto"/>
            <w:noWrap/>
            <w:hideMark/>
          </w:tcPr>
          <w:p w14:paraId="1B2DDAE9" w14:textId="77777777" w:rsidR="00E83F66" w:rsidRPr="00772251" w:rsidRDefault="00E83F66" w:rsidP="005C42AF">
            <w:pPr>
              <w:spacing w:before="60" w:after="60" w:line="240" w:lineRule="auto"/>
              <w:rPr>
                <w:noProof/>
                <w:sz w:val="20"/>
              </w:rPr>
            </w:pPr>
            <w:r>
              <w:rPr>
                <w:noProof/>
                <w:sz w:val="20"/>
              </w:rPr>
              <w:t>--- Palmesukker</w:t>
            </w:r>
          </w:p>
        </w:tc>
        <w:tc>
          <w:tcPr>
            <w:tcW w:w="986" w:type="dxa"/>
            <w:tcBorders>
              <w:top w:val="nil"/>
              <w:left w:val="nil"/>
              <w:bottom w:val="single" w:sz="4" w:space="0" w:color="auto"/>
              <w:right w:val="single" w:sz="4" w:space="0" w:color="auto"/>
            </w:tcBorders>
            <w:shd w:val="clear" w:color="auto" w:fill="auto"/>
            <w:noWrap/>
            <w:vAlign w:val="bottom"/>
            <w:hideMark/>
          </w:tcPr>
          <w:p w14:paraId="4933D54A"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6BAE55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4562AC" w14:textId="77777777" w:rsidR="00E83F66" w:rsidRPr="00772251" w:rsidRDefault="00E83F66" w:rsidP="005C42AF">
            <w:pPr>
              <w:spacing w:before="60" w:after="60" w:line="240" w:lineRule="auto"/>
              <w:rPr>
                <w:noProof/>
                <w:sz w:val="20"/>
              </w:rPr>
            </w:pPr>
            <w:r>
              <w:rPr>
                <w:noProof/>
                <w:sz w:val="20"/>
              </w:rPr>
              <w:t>17011290</w:t>
            </w:r>
          </w:p>
        </w:tc>
        <w:tc>
          <w:tcPr>
            <w:tcW w:w="1134" w:type="dxa"/>
            <w:tcBorders>
              <w:top w:val="nil"/>
              <w:left w:val="nil"/>
              <w:bottom w:val="single" w:sz="4" w:space="0" w:color="auto"/>
              <w:right w:val="single" w:sz="4" w:space="0" w:color="auto"/>
            </w:tcBorders>
            <w:shd w:val="clear" w:color="auto" w:fill="auto"/>
            <w:noWrap/>
            <w:hideMark/>
          </w:tcPr>
          <w:p w14:paraId="1FE72233" w14:textId="77777777" w:rsidR="00E83F66" w:rsidRPr="00772251" w:rsidRDefault="00E83F66" w:rsidP="005C42AF">
            <w:pPr>
              <w:spacing w:before="60" w:after="60" w:line="240" w:lineRule="auto"/>
              <w:rPr>
                <w:noProof/>
                <w:sz w:val="20"/>
              </w:rPr>
            </w:pPr>
            <w:r>
              <w:rPr>
                <w:noProof/>
                <w:sz w:val="20"/>
              </w:rPr>
              <w:t>170112</w:t>
            </w:r>
          </w:p>
        </w:tc>
        <w:tc>
          <w:tcPr>
            <w:tcW w:w="11425" w:type="dxa"/>
            <w:tcBorders>
              <w:top w:val="nil"/>
              <w:left w:val="nil"/>
              <w:bottom w:val="single" w:sz="4" w:space="0" w:color="auto"/>
              <w:right w:val="single" w:sz="4" w:space="0" w:color="auto"/>
            </w:tcBorders>
            <w:shd w:val="clear" w:color="auto" w:fill="auto"/>
            <w:noWrap/>
            <w:hideMark/>
          </w:tcPr>
          <w:p w14:paraId="0117BD79"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06CC6E41" w14:textId="77777777" w:rsidR="00E83F66" w:rsidRPr="00772251" w:rsidRDefault="00E83F66" w:rsidP="005C42AF">
            <w:pPr>
              <w:spacing w:before="60" w:after="60" w:line="240" w:lineRule="auto"/>
              <w:jc w:val="center"/>
              <w:rPr>
                <w:noProof/>
                <w:sz w:val="20"/>
              </w:rPr>
            </w:pPr>
            <w:r>
              <w:rPr>
                <w:noProof/>
                <w:sz w:val="20"/>
              </w:rPr>
              <w:t>100 %</w:t>
            </w:r>
          </w:p>
        </w:tc>
      </w:tr>
      <w:tr w:rsidR="00E83F66" w:rsidRPr="00772251" w14:paraId="05120B2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237826" w14:textId="77777777" w:rsidR="00E83F66" w:rsidRPr="00772251" w:rsidRDefault="00E83F66" w:rsidP="005C42AF">
            <w:pPr>
              <w:spacing w:before="60" w:after="60" w:line="240" w:lineRule="auto"/>
              <w:rPr>
                <w:noProof/>
                <w:sz w:val="20"/>
              </w:rPr>
            </w:pPr>
            <w:r>
              <w:rPr>
                <w:noProof/>
                <w:sz w:val="20"/>
              </w:rPr>
              <w:t>17011310</w:t>
            </w:r>
          </w:p>
        </w:tc>
        <w:tc>
          <w:tcPr>
            <w:tcW w:w="1134" w:type="dxa"/>
            <w:tcBorders>
              <w:top w:val="nil"/>
              <w:left w:val="nil"/>
              <w:bottom w:val="single" w:sz="4" w:space="0" w:color="auto"/>
              <w:right w:val="single" w:sz="4" w:space="0" w:color="auto"/>
            </w:tcBorders>
            <w:shd w:val="clear" w:color="auto" w:fill="auto"/>
            <w:noWrap/>
            <w:hideMark/>
          </w:tcPr>
          <w:p w14:paraId="5DC4FC3B" w14:textId="77777777" w:rsidR="00E83F66" w:rsidRPr="00772251" w:rsidRDefault="00E83F66" w:rsidP="005C42AF">
            <w:pPr>
              <w:spacing w:before="60" w:after="60" w:line="240" w:lineRule="auto"/>
              <w:rPr>
                <w:noProof/>
                <w:sz w:val="20"/>
              </w:rPr>
            </w:pPr>
            <w:r>
              <w:rPr>
                <w:noProof/>
                <w:sz w:val="20"/>
              </w:rPr>
              <w:t>170113</w:t>
            </w:r>
          </w:p>
        </w:tc>
        <w:tc>
          <w:tcPr>
            <w:tcW w:w="11425" w:type="dxa"/>
            <w:tcBorders>
              <w:top w:val="nil"/>
              <w:left w:val="nil"/>
              <w:bottom w:val="single" w:sz="4" w:space="0" w:color="auto"/>
              <w:right w:val="single" w:sz="4" w:space="0" w:color="auto"/>
            </w:tcBorders>
            <w:shd w:val="clear" w:color="auto" w:fill="auto"/>
            <w:noWrap/>
            <w:hideMark/>
          </w:tcPr>
          <w:p w14:paraId="690D46A3" w14:textId="77777777" w:rsidR="00E83F66" w:rsidRPr="00772251" w:rsidRDefault="00E83F66" w:rsidP="005C42AF">
            <w:pPr>
              <w:spacing w:before="60" w:after="60" w:line="240" w:lineRule="auto"/>
              <w:rPr>
                <w:noProof/>
                <w:sz w:val="20"/>
              </w:rPr>
            </w:pPr>
            <w:r>
              <w:rPr>
                <w:noProof/>
                <w:sz w:val="20"/>
              </w:rPr>
              <w:t>--- Palmesukker</w:t>
            </w:r>
          </w:p>
        </w:tc>
        <w:tc>
          <w:tcPr>
            <w:tcW w:w="986" w:type="dxa"/>
            <w:tcBorders>
              <w:top w:val="nil"/>
              <w:left w:val="nil"/>
              <w:bottom w:val="single" w:sz="4" w:space="0" w:color="auto"/>
              <w:right w:val="single" w:sz="4" w:space="0" w:color="auto"/>
            </w:tcBorders>
            <w:shd w:val="clear" w:color="auto" w:fill="auto"/>
            <w:noWrap/>
            <w:vAlign w:val="bottom"/>
            <w:hideMark/>
          </w:tcPr>
          <w:p w14:paraId="3D5BC7F0"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0D963D8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434751" w14:textId="77777777" w:rsidR="00E83F66" w:rsidRPr="00772251" w:rsidRDefault="00E83F66" w:rsidP="005C42AF">
            <w:pPr>
              <w:spacing w:before="60" w:after="60" w:line="240" w:lineRule="auto"/>
              <w:rPr>
                <w:noProof/>
                <w:sz w:val="20"/>
              </w:rPr>
            </w:pPr>
            <w:r>
              <w:rPr>
                <w:noProof/>
                <w:sz w:val="20"/>
              </w:rPr>
              <w:t>17011390</w:t>
            </w:r>
          </w:p>
        </w:tc>
        <w:tc>
          <w:tcPr>
            <w:tcW w:w="1134" w:type="dxa"/>
            <w:tcBorders>
              <w:top w:val="nil"/>
              <w:left w:val="nil"/>
              <w:bottom w:val="single" w:sz="4" w:space="0" w:color="auto"/>
              <w:right w:val="single" w:sz="4" w:space="0" w:color="auto"/>
            </w:tcBorders>
            <w:shd w:val="clear" w:color="auto" w:fill="auto"/>
            <w:noWrap/>
            <w:hideMark/>
          </w:tcPr>
          <w:p w14:paraId="5013A7F8" w14:textId="77777777" w:rsidR="00E83F66" w:rsidRPr="00772251" w:rsidRDefault="00E83F66" w:rsidP="005C42AF">
            <w:pPr>
              <w:spacing w:before="60" w:after="60" w:line="240" w:lineRule="auto"/>
              <w:rPr>
                <w:noProof/>
                <w:sz w:val="20"/>
              </w:rPr>
            </w:pPr>
            <w:r>
              <w:rPr>
                <w:noProof/>
                <w:sz w:val="20"/>
              </w:rPr>
              <w:t>170113</w:t>
            </w:r>
          </w:p>
        </w:tc>
        <w:tc>
          <w:tcPr>
            <w:tcW w:w="11425" w:type="dxa"/>
            <w:tcBorders>
              <w:top w:val="nil"/>
              <w:left w:val="nil"/>
              <w:bottom w:val="single" w:sz="4" w:space="0" w:color="auto"/>
              <w:right w:val="single" w:sz="4" w:space="0" w:color="auto"/>
            </w:tcBorders>
            <w:shd w:val="clear" w:color="auto" w:fill="auto"/>
            <w:noWrap/>
            <w:hideMark/>
          </w:tcPr>
          <w:p w14:paraId="1D1FC21E"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6666B763"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52B2345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C3922D" w14:textId="77777777" w:rsidR="00E83F66" w:rsidRPr="00772251" w:rsidRDefault="00E83F66" w:rsidP="005C42AF">
            <w:pPr>
              <w:spacing w:before="60" w:after="60" w:line="240" w:lineRule="auto"/>
              <w:rPr>
                <w:noProof/>
                <w:sz w:val="20"/>
              </w:rPr>
            </w:pPr>
            <w:r>
              <w:rPr>
                <w:noProof/>
                <w:sz w:val="20"/>
              </w:rPr>
              <w:t>17011410</w:t>
            </w:r>
          </w:p>
        </w:tc>
        <w:tc>
          <w:tcPr>
            <w:tcW w:w="1134" w:type="dxa"/>
            <w:tcBorders>
              <w:top w:val="nil"/>
              <w:left w:val="nil"/>
              <w:bottom w:val="single" w:sz="4" w:space="0" w:color="auto"/>
              <w:right w:val="single" w:sz="4" w:space="0" w:color="auto"/>
            </w:tcBorders>
            <w:shd w:val="clear" w:color="auto" w:fill="auto"/>
            <w:noWrap/>
            <w:hideMark/>
          </w:tcPr>
          <w:p w14:paraId="04CBA749" w14:textId="77777777" w:rsidR="00E83F66" w:rsidRPr="00772251" w:rsidRDefault="00E83F66" w:rsidP="005C42AF">
            <w:pPr>
              <w:spacing w:before="60" w:after="60" w:line="240" w:lineRule="auto"/>
              <w:rPr>
                <w:noProof/>
                <w:sz w:val="20"/>
              </w:rPr>
            </w:pPr>
            <w:r>
              <w:rPr>
                <w:noProof/>
                <w:sz w:val="20"/>
              </w:rPr>
              <w:t>170114</w:t>
            </w:r>
          </w:p>
        </w:tc>
        <w:tc>
          <w:tcPr>
            <w:tcW w:w="11425" w:type="dxa"/>
            <w:tcBorders>
              <w:top w:val="nil"/>
              <w:left w:val="nil"/>
              <w:bottom w:val="single" w:sz="4" w:space="0" w:color="auto"/>
              <w:right w:val="single" w:sz="4" w:space="0" w:color="auto"/>
            </w:tcBorders>
            <w:shd w:val="clear" w:color="auto" w:fill="auto"/>
            <w:noWrap/>
            <w:hideMark/>
          </w:tcPr>
          <w:p w14:paraId="13DD5451" w14:textId="77777777" w:rsidR="00E83F66" w:rsidRPr="00772251" w:rsidRDefault="00E83F66" w:rsidP="005C42AF">
            <w:pPr>
              <w:spacing w:before="60" w:after="60" w:line="240" w:lineRule="auto"/>
              <w:rPr>
                <w:noProof/>
                <w:sz w:val="20"/>
              </w:rPr>
            </w:pPr>
            <w:r>
              <w:rPr>
                <w:noProof/>
                <w:sz w:val="20"/>
              </w:rPr>
              <w:t>--- Palmesukker</w:t>
            </w:r>
          </w:p>
        </w:tc>
        <w:tc>
          <w:tcPr>
            <w:tcW w:w="986" w:type="dxa"/>
            <w:tcBorders>
              <w:top w:val="nil"/>
              <w:left w:val="nil"/>
              <w:bottom w:val="single" w:sz="4" w:space="0" w:color="auto"/>
              <w:right w:val="single" w:sz="4" w:space="0" w:color="auto"/>
            </w:tcBorders>
            <w:shd w:val="clear" w:color="auto" w:fill="auto"/>
            <w:noWrap/>
            <w:vAlign w:val="bottom"/>
            <w:hideMark/>
          </w:tcPr>
          <w:p w14:paraId="2CF87521" w14:textId="77777777" w:rsidR="00E83F66" w:rsidRPr="00772251" w:rsidRDefault="00E83F66" w:rsidP="005C42AF">
            <w:pPr>
              <w:spacing w:before="60" w:after="60" w:line="240" w:lineRule="auto"/>
              <w:jc w:val="center"/>
              <w:rPr>
                <w:noProof/>
                <w:sz w:val="20"/>
              </w:rPr>
            </w:pPr>
            <w:r>
              <w:rPr>
                <w:noProof/>
                <w:sz w:val="20"/>
              </w:rPr>
              <w:t>100 %</w:t>
            </w:r>
          </w:p>
        </w:tc>
      </w:tr>
      <w:tr w:rsidR="00E83F66" w:rsidRPr="00772251" w14:paraId="6E515A5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8E3CFB" w14:textId="77777777" w:rsidR="00E83F66" w:rsidRPr="00772251" w:rsidRDefault="00E83F66" w:rsidP="005C42AF">
            <w:pPr>
              <w:spacing w:before="60" w:after="60" w:line="240" w:lineRule="auto"/>
              <w:rPr>
                <w:noProof/>
                <w:sz w:val="20"/>
              </w:rPr>
            </w:pPr>
            <w:r>
              <w:rPr>
                <w:noProof/>
                <w:sz w:val="20"/>
              </w:rPr>
              <w:t>17011490</w:t>
            </w:r>
          </w:p>
        </w:tc>
        <w:tc>
          <w:tcPr>
            <w:tcW w:w="1134" w:type="dxa"/>
            <w:tcBorders>
              <w:top w:val="nil"/>
              <w:left w:val="nil"/>
              <w:bottom w:val="single" w:sz="4" w:space="0" w:color="auto"/>
              <w:right w:val="single" w:sz="4" w:space="0" w:color="auto"/>
            </w:tcBorders>
            <w:shd w:val="clear" w:color="auto" w:fill="auto"/>
            <w:noWrap/>
            <w:hideMark/>
          </w:tcPr>
          <w:p w14:paraId="00C62116" w14:textId="77777777" w:rsidR="00E83F66" w:rsidRPr="00772251" w:rsidRDefault="00E83F66" w:rsidP="005C42AF">
            <w:pPr>
              <w:spacing w:before="60" w:after="60" w:line="240" w:lineRule="auto"/>
              <w:rPr>
                <w:noProof/>
                <w:sz w:val="20"/>
              </w:rPr>
            </w:pPr>
            <w:r>
              <w:rPr>
                <w:noProof/>
                <w:sz w:val="20"/>
              </w:rPr>
              <w:t>170114</w:t>
            </w:r>
          </w:p>
        </w:tc>
        <w:tc>
          <w:tcPr>
            <w:tcW w:w="11425" w:type="dxa"/>
            <w:tcBorders>
              <w:top w:val="nil"/>
              <w:left w:val="nil"/>
              <w:bottom w:val="single" w:sz="4" w:space="0" w:color="auto"/>
              <w:right w:val="single" w:sz="4" w:space="0" w:color="auto"/>
            </w:tcBorders>
            <w:shd w:val="clear" w:color="auto" w:fill="auto"/>
            <w:noWrap/>
            <w:hideMark/>
          </w:tcPr>
          <w:p w14:paraId="4BEFE970"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4DDB3A1D" w14:textId="77777777" w:rsidR="00E83F66" w:rsidRPr="00772251" w:rsidRDefault="00E83F66" w:rsidP="005C42AF">
            <w:pPr>
              <w:spacing w:before="60" w:after="60" w:line="240" w:lineRule="auto"/>
              <w:jc w:val="center"/>
              <w:rPr>
                <w:noProof/>
                <w:sz w:val="20"/>
              </w:rPr>
            </w:pPr>
            <w:r>
              <w:rPr>
                <w:noProof/>
                <w:sz w:val="20"/>
              </w:rPr>
              <w:t>100 %</w:t>
            </w:r>
          </w:p>
        </w:tc>
      </w:tr>
      <w:tr w:rsidR="00E83F66" w:rsidRPr="00772251" w14:paraId="6665A5A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0322A8" w14:textId="77777777" w:rsidR="00E83F66" w:rsidRPr="00772251" w:rsidRDefault="00E83F66" w:rsidP="005C42AF">
            <w:pPr>
              <w:spacing w:before="60" w:after="60" w:line="240" w:lineRule="auto"/>
              <w:rPr>
                <w:noProof/>
                <w:sz w:val="20"/>
              </w:rPr>
            </w:pPr>
            <w:r>
              <w:rPr>
                <w:noProof/>
                <w:sz w:val="20"/>
              </w:rPr>
              <w:t>17019100</w:t>
            </w:r>
          </w:p>
        </w:tc>
        <w:tc>
          <w:tcPr>
            <w:tcW w:w="1134" w:type="dxa"/>
            <w:tcBorders>
              <w:top w:val="nil"/>
              <w:left w:val="nil"/>
              <w:bottom w:val="single" w:sz="4" w:space="0" w:color="auto"/>
              <w:right w:val="single" w:sz="4" w:space="0" w:color="auto"/>
            </w:tcBorders>
            <w:shd w:val="clear" w:color="auto" w:fill="auto"/>
            <w:noWrap/>
            <w:hideMark/>
          </w:tcPr>
          <w:p w14:paraId="0D554E4B" w14:textId="77777777" w:rsidR="00E83F66" w:rsidRPr="00772251" w:rsidRDefault="00E83F66" w:rsidP="005C42AF">
            <w:pPr>
              <w:spacing w:before="60" w:after="60" w:line="240" w:lineRule="auto"/>
              <w:rPr>
                <w:noProof/>
                <w:sz w:val="20"/>
              </w:rPr>
            </w:pPr>
            <w:r>
              <w:rPr>
                <w:noProof/>
                <w:sz w:val="20"/>
              </w:rPr>
              <w:t>170191</w:t>
            </w:r>
          </w:p>
        </w:tc>
        <w:tc>
          <w:tcPr>
            <w:tcW w:w="11425" w:type="dxa"/>
            <w:tcBorders>
              <w:top w:val="nil"/>
              <w:left w:val="nil"/>
              <w:bottom w:val="single" w:sz="4" w:space="0" w:color="auto"/>
              <w:right w:val="single" w:sz="4" w:space="0" w:color="auto"/>
            </w:tcBorders>
            <w:shd w:val="clear" w:color="auto" w:fill="auto"/>
            <w:noWrap/>
            <w:hideMark/>
          </w:tcPr>
          <w:p w14:paraId="1CA93CC2" w14:textId="77777777" w:rsidR="00E83F66" w:rsidRPr="00772251" w:rsidRDefault="00E83F66" w:rsidP="005C42AF">
            <w:pPr>
              <w:spacing w:before="60" w:after="60" w:line="240" w:lineRule="auto"/>
              <w:rPr>
                <w:noProof/>
                <w:sz w:val="20"/>
              </w:rPr>
            </w:pPr>
            <w:r>
              <w:rPr>
                <w:noProof/>
                <w:sz w:val="20"/>
              </w:rPr>
              <w:t>-- Med indhold af tilsatte smagsstoffer eller farvestoffer</w:t>
            </w:r>
          </w:p>
        </w:tc>
        <w:tc>
          <w:tcPr>
            <w:tcW w:w="986" w:type="dxa"/>
            <w:tcBorders>
              <w:top w:val="nil"/>
              <w:left w:val="nil"/>
              <w:bottom w:val="single" w:sz="4" w:space="0" w:color="auto"/>
              <w:right w:val="single" w:sz="4" w:space="0" w:color="auto"/>
            </w:tcBorders>
            <w:shd w:val="clear" w:color="auto" w:fill="auto"/>
            <w:noWrap/>
            <w:vAlign w:val="bottom"/>
            <w:hideMark/>
          </w:tcPr>
          <w:p w14:paraId="238CAA15" w14:textId="77777777" w:rsidR="00E83F66" w:rsidRPr="00772251" w:rsidRDefault="00E83F66" w:rsidP="005C42AF">
            <w:pPr>
              <w:spacing w:before="60" w:after="60" w:line="240" w:lineRule="auto"/>
              <w:jc w:val="center"/>
              <w:rPr>
                <w:noProof/>
                <w:sz w:val="20"/>
              </w:rPr>
            </w:pPr>
            <w:r>
              <w:rPr>
                <w:noProof/>
                <w:sz w:val="20"/>
              </w:rPr>
              <w:t>100 %</w:t>
            </w:r>
          </w:p>
        </w:tc>
      </w:tr>
      <w:tr w:rsidR="00E83F66" w:rsidRPr="00772251" w14:paraId="6F013AC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917A3E" w14:textId="77777777" w:rsidR="00E83F66" w:rsidRPr="00772251" w:rsidRDefault="00E83F66" w:rsidP="005C42AF">
            <w:pPr>
              <w:spacing w:before="60" w:after="60" w:line="240" w:lineRule="auto"/>
              <w:rPr>
                <w:noProof/>
                <w:sz w:val="20"/>
              </w:rPr>
            </w:pPr>
            <w:r>
              <w:rPr>
                <w:noProof/>
                <w:sz w:val="20"/>
              </w:rPr>
              <w:t>17019910</w:t>
            </w:r>
          </w:p>
        </w:tc>
        <w:tc>
          <w:tcPr>
            <w:tcW w:w="1134" w:type="dxa"/>
            <w:tcBorders>
              <w:top w:val="nil"/>
              <w:left w:val="nil"/>
              <w:bottom w:val="single" w:sz="4" w:space="0" w:color="auto"/>
              <w:right w:val="single" w:sz="4" w:space="0" w:color="auto"/>
            </w:tcBorders>
            <w:shd w:val="clear" w:color="auto" w:fill="auto"/>
            <w:noWrap/>
            <w:hideMark/>
          </w:tcPr>
          <w:p w14:paraId="3C0B96A8" w14:textId="77777777" w:rsidR="00E83F66" w:rsidRPr="00772251" w:rsidRDefault="00E83F66" w:rsidP="005C42AF">
            <w:pPr>
              <w:spacing w:before="60" w:after="60" w:line="240" w:lineRule="auto"/>
              <w:rPr>
                <w:noProof/>
                <w:sz w:val="20"/>
              </w:rPr>
            </w:pPr>
            <w:r>
              <w:rPr>
                <w:noProof/>
                <w:sz w:val="20"/>
              </w:rPr>
              <w:t>170199</w:t>
            </w:r>
          </w:p>
        </w:tc>
        <w:tc>
          <w:tcPr>
            <w:tcW w:w="11425" w:type="dxa"/>
            <w:tcBorders>
              <w:top w:val="nil"/>
              <w:left w:val="nil"/>
              <w:bottom w:val="single" w:sz="4" w:space="0" w:color="auto"/>
              <w:right w:val="single" w:sz="4" w:space="0" w:color="auto"/>
            </w:tcBorders>
            <w:shd w:val="clear" w:color="auto" w:fill="auto"/>
            <w:noWrap/>
            <w:hideMark/>
          </w:tcPr>
          <w:p w14:paraId="239F87B8" w14:textId="77777777" w:rsidR="00E83F66" w:rsidRPr="00772251" w:rsidRDefault="00DC3B45" w:rsidP="005C42AF">
            <w:pPr>
              <w:spacing w:before="60" w:after="60" w:line="240" w:lineRule="auto"/>
              <w:rPr>
                <w:noProof/>
                <w:sz w:val="20"/>
              </w:rPr>
            </w:pPr>
            <w:r>
              <w:rPr>
                <w:noProof/>
                <w:sz w:val="20"/>
              </w:rPr>
              <w:t>--- Sukker til industriel anvendelse</w:t>
            </w:r>
          </w:p>
        </w:tc>
        <w:tc>
          <w:tcPr>
            <w:tcW w:w="986" w:type="dxa"/>
            <w:tcBorders>
              <w:top w:val="nil"/>
              <w:left w:val="nil"/>
              <w:bottom w:val="single" w:sz="4" w:space="0" w:color="auto"/>
              <w:right w:val="single" w:sz="4" w:space="0" w:color="auto"/>
            </w:tcBorders>
            <w:shd w:val="clear" w:color="auto" w:fill="auto"/>
            <w:noWrap/>
            <w:vAlign w:val="bottom"/>
            <w:hideMark/>
          </w:tcPr>
          <w:p w14:paraId="3A266BC5" w14:textId="77777777" w:rsidR="00E83F66" w:rsidRPr="00772251" w:rsidRDefault="00E83F66" w:rsidP="005C42AF">
            <w:pPr>
              <w:spacing w:before="60" w:after="60" w:line="240" w:lineRule="auto"/>
              <w:jc w:val="center"/>
              <w:rPr>
                <w:noProof/>
                <w:sz w:val="20"/>
              </w:rPr>
            </w:pPr>
            <w:r>
              <w:rPr>
                <w:noProof/>
                <w:sz w:val="20"/>
              </w:rPr>
              <w:t>100 %</w:t>
            </w:r>
          </w:p>
        </w:tc>
      </w:tr>
      <w:tr w:rsidR="00E83F66" w:rsidRPr="00772251" w14:paraId="5173302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39F3AA" w14:textId="77777777" w:rsidR="00E83F66" w:rsidRPr="00772251" w:rsidRDefault="00E83F66" w:rsidP="005C42AF">
            <w:pPr>
              <w:spacing w:before="60" w:after="60" w:line="240" w:lineRule="auto"/>
              <w:rPr>
                <w:noProof/>
                <w:sz w:val="20"/>
              </w:rPr>
            </w:pPr>
            <w:r>
              <w:rPr>
                <w:noProof/>
                <w:sz w:val="20"/>
              </w:rPr>
              <w:t>17019990</w:t>
            </w:r>
          </w:p>
        </w:tc>
        <w:tc>
          <w:tcPr>
            <w:tcW w:w="1134" w:type="dxa"/>
            <w:tcBorders>
              <w:top w:val="nil"/>
              <w:left w:val="nil"/>
              <w:bottom w:val="single" w:sz="4" w:space="0" w:color="auto"/>
              <w:right w:val="single" w:sz="4" w:space="0" w:color="auto"/>
            </w:tcBorders>
            <w:shd w:val="clear" w:color="auto" w:fill="auto"/>
            <w:noWrap/>
            <w:hideMark/>
          </w:tcPr>
          <w:p w14:paraId="534579ED" w14:textId="77777777" w:rsidR="00E83F66" w:rsidRPr="00772251" w:rsidRDefault="00E83F66" w:rsidP="005C42AF">
            <w:pPr>
              <w:spacing w:before="60" w:after="60" w:line="240" w:lineRule="auto"/>
              <w:rPr>
                <w:noProof/>
                <w:sz w:val="20"/>
              </w:rPr>
            </w:pPr>
            <w:r>
              <w:rPr>
                <w:noProof/>
                <w:sz w:val="20"/>
              </w:rPr>
              <w:t>170199</w:t>
            </w:r>
          </w:p>
        </w:tc>
        <w:tc>
          <w:tcPr>
            <w:tcW w:w="11425" w:type="dxa"/>
            <w:tcBorders>
              <w:top w:val="nil"/>
              <w:left w:val="nil"/>
              <w:bottom w:val="single" w:sz="4" w:space="0" w:color="auto"/>
              <w:right w:val="single" w:sz="4" w:space="0" w:color="auto"/>
            </w:tcBorders>
            <w:shd w:val="clear" w:color="auto" w:fill="auto"/>
            <w:noWrap/>
            <w:hideMark/>
          </w:tcPr>
          <w:p w14:paraId="2B6369A4" w14:textId="77777777" w:rsidR="00E83F66" w:rsidRPr="00772251" w:rsidRDefault="00E83F66" w:rsidP="005C42AF">
            <w:pPr>
              <w:spacing w:before="60" w:after="60" w:line="240" w:lineRule="auto"/>
              <w:rPr>
                <w:noProof/>
                <w:sz w:val="20"/>
              </w:rPr>
            </w:pPr>
            <w:r>
              <w:rPr>
                <w:noProof/>
                <w:sz w:val="20"/>
              </w:rPr>
              <w:t xml:space="preserve">--- Andre varer </w:t>
            </w:r>
          </w:p>
        </w:tc>
        <w:tc>
          <w:tcPr>
            <w:tcW w:w="986" w:type="dxa"/>
            <w:tcBorders>
              <w:top w:val="nil"/>
              <w:left w:val="nil"/>
              <w:bottom w:val="single" w:sz="4" w:space="0" w:color="auto"/>
              <w:right w:val="single" w:sz="4" w:space="0" w:color="auto"/>
            </w:tcBorders>
            <w:shd w:val="clear" w:color="auto" w:fill="auto"/>
            <w:noWrap/>
            <w:vAlign w:val="bottom"/>
            <w:hideMark/>
          </w:tcPr>
          <w:p w14:paraId="1FD88BAD" w14:textId="77777777" w:rsidR="00E83F66" w:rsidRPr="00772251" w:rsidRDefault="00E83F66" w:rsidP="005C42AF">
            <w:pPr>
              <w:spacing w:before="60" w:after="60" w:line="240" w:lineRule="auto"/>
              <w:jc w:val="center"/>
              <w:rPr>
                <w:noProof/>
                <w:sz w:val="20"/>
              </w:rPr>
            </w:pPr>
            <w:r>
              <w:rPr>
                <w:noProof/>
                <w:sz w:val="20"/>
              </w:rPr>
              <w:t>100 %</w:t>
            </w:r>
          </w:p>
        </w:tc>
      </w:tr>
      <w:tr w:rsidR="00E83F66" w:rsidRPr="00772251" w14:paraId="4F3BB6C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0C47BA" w14:textId="77777777" w:rsidR="00E83F66" w:rsidRPr="00772251" w:rsidRDefault="00E83F66" w:rsidP="005C42AF">
            <w:pPr>
              <w:spacing w:before="60" w:after="60" w:line="240" w:lineRule="auto"/>
              <w:rPr>
                <w:noProof/>
                <w:sz w:val="20"/>
              </w:rPr>
            </w:pPr>
            <w:r>
              <w:rPr>
                <w:noProof/>
                <w:sz w:val="20"/>
              </w:rPr>
              <w:t>17021100</w:t>
            </w:r>
          </w:p>
        </w:tc>
        <w:tc>
          <w:tcPr>
            <w:tcW w:w="1134" w:type="dxa"/>
            <w:tcBorders>
              <w:top w:val="nil"/>
              <w:left w:val="nil"/>
              <w:bottom w:val="single" w:sz="4" w:space="0" w:color="auto"/>
              <w:right w:val="single" w:sz="4" w:space="0" w:color="auto"/>
            </w:tcBorders>
            <w:shd w:val="clear" w:color="auto" w:fill="auto"/>
            <w:noWrap/>
            <w:hideMark/>
          </w:tcPr>
          <w:p w14:paraId="31287D71" w14:textId="77777777" w:rsidR="00E83F66" w:rsidRPr="00772251" w:rsidRDefault="00E83F66" w:rsidP="005C42AF">
            <w:pPr>
              <w:spacing w:before="60" w:after="60" w:line="240" w:lineRule="auto"/>
              <w:rPr>
                <w:noProof/>
                <w:sz w:val="20"/>
              </w:rPr>
            </w:pPr>
            <w:r>
              <w:rPr>
                <w:noProof/>
                <w:sz w:val="20"/>
              </w:rPr>
              <w:t>170211</w:t>
            </w:r>
          </w:p>
        </w:tc>
        <w:tc>
          <w:tcPr>
            <w:tcW w:w="11425" w:type="dxa"/>
            <w:tcBorders>
              <w:top w:val="nil"/>
              <w:left w:val="nil"/>
              <w:bottom w:val="single" w:sz="4" w:space="0" w:color="auto"/>
              <w:right w:val="single" w:sz="4" w:space="0" w:color="auto"/>
            </w:tcBorders>
            <w:shd w:val="clear" w:color="auto" w:fill="auto"/>
            <w:noWrap/>
            <w:hideMark/>
          </w:tcPr>
          <w:p w14:paraId="79612DD7" w14:textId="77777777" w:rsidR="00E83F66" w:rsidRPr="00772251" w:rsidRDefault="00E83F66" w:rsidP="005C42AF">
            <w:pPr>
              <w:spacing w:before="60" w:after="60" w:line="240" w:lineRule="auto"/>
              <w:rPr>
                <w:noProof/>
                <w:sz w:val="20"/>
              </w:rPr>
            </w:pPr>
            <w:r>
              <w:rPr>
                <w:noProof/>
                <w:sz w:val="20"/>
              </w:rPr>
              <w:t>-- Af en renhedsgrad i tør tilstand på 99 vægtprocent og derover</w:t>
            </w:r>
          </w:p>
        </w:tc>
        <w:tc>
          <w:tcPr>
            <w:tcW w:w="986" w:type="dxa"/>
            <w:tcBorders>
              <w:top w:val="nil"/>
              <w:left w:val="nil"/>
              <w:bottom w:val="single" w:sz="4" w:space="0" w:color="auto"/>
              <w:right w:val="single" w:sz="4" w:space="0" w:color="auto"/>
            </w:tcBorders>
            <w:shd w:val="clear" w:color="auto" w:fill="auto"/>
            <w:noWrap/>
            <w:vAlign w:val="bottom"/>
            <w:hideMark/>
          </w:tcPr>
          <w:p w14:paraId="2028907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E00274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E06A1B" w14:textId="77777777" w:rsidR="00E83F66" w:rsidRPr="00772251" w:rsidRDefault="00E83F66" w:rsidP="005C42AF">
            <w:pPr>
              <w:spacing w:before="60" w:after="60" w:line="240" w:lineRule="auto"/>
              <w:rPr>
                <w:noProof/>
                <w:sz w:val="20"/>
              </w:rPr>
            </w:pPr>
            <w:r>
              <w:rPr>
                <w:noProof/>
                <w:sz w:val="20"/>
              </w:rPr>
              <w:t>17021900</w:t>
            </w:r>
          </w:p>
        </w:tc>
        <w:tc>
          <w:tcPr>
            <w:tcW w:w="1134" w:type="dxa"/>
            <w:tcBorders>
              <w:top w:val="nil"/>
              <w:left w:val="nil"/>
              <w:bottom w:val="single" w:sz="4" w:space="0" w:color="auto"/>
              <w:right w:val="single" w:sz="4" w:space="0" w:color="auto"/>
            </w:tcBorders>
            <w:shd w:val="clear" w:color="auto" w:fill="auto"/>
            <w:noWrap/>
            <w:hideMark/>
          </w:tcPr>
          <w:p w14:paraId="7C5357E9" w14:textId="77777777" w:rsidR="00E83F66" w:rsidRPr="00772251" w:rsidRDefault="00E83F66" w:rsidP="005C42AF">
            <w:pPr>
              <w:spacing w:before="60" w:after="60" w:line="240" w:lineRule="auto"/>
              <w:rPr>
                <w:noProof/>
                <w:sz w:val="20"/>
              </w:rPr>
            </w:pPr>
            <w:r>
              <w:rPr>
                <w:noProof/>
                <w:sz w:val="20"/>
              </w:rPr>
              <w:t>170219</w:t>
            </w:r>
          </w:p>
        </w:tc>
        <w:tc>
          <w:tcPr>
            <w:tcW w:w="11425" w:type="dxa"/>
            <w:tcBorders>
              <w:top w:val="nil"/>
              <w:left w:val="nil"/>
              <w:bottom w:val="single" w:sz="4" w:space="0" w:color="auto"/>
              <w:right w:val="single" w:sz="4" w:space="0" w:color="auto"/>
            </w:tcBorders>
            <w:shd w:val="clear" w:color="auto" w:fill="auto"/>
            <w:noWrap/>
            <w:hideMark/>
          </w:tcPr>
          <w:p w14:paraId="24607823"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23ED9F2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7C0D27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EF0BBC" w14:textId="77777777" w:rsidR="00E83F66" w:rsidRPr="00772251" w:rsidRDefault="00E83F66" w:rsidP="005C42AF">
            <w:pPr>
              <w:spacing w:before="60" w:after="60" w:line="240" w:lineRule="auto"/>
              <w:rPr>
                <w:noProof/>
                <w:sz w:val="20"/>
              </w:rPr>
            </w:pPr>
            <w:r>
              <w:rPr>
                <w:noProof/>
                <w:sz w:val="20"/>
              </w:rPr>
              <w:t>17022000</w:t>
            </w:r>
          </w:p>
        </w:tc>
        <w:tc>
          <w:tcPr>
            <w:tcW w:w="1134" w:type="dxa"/>
            <w:tcBorders>
              <w:top w:val="nil"/>
              <w:left w:val="nil"/>
              <w:bottom w:val="single" w:sz="4" w:space="0" w:color="auto"/>
              <w:right w:val="single" w:sz="4" w:space="0" w:color="auto"/>
            </w:tcBorders>
            <w:shd w:val="clear" w:color="auto" w:fill="auto"/>
            <w:noWrap/>
            <w:hideMark/>
          </w:tcPr>
          <w:p w14:paraId="6BA1EF68" w14:textId="77777777" w:rsidR="00E83F66" w:rsidRPr="00772251" w:rsidRDefault="00E83F66" w:rsidP="005C42AF">
            <w:pPr>
              <w:spacing w:before="60" w:after="60" w:line="240" w:lineRule="auto"/>
              <w:rPr>
                <w:noProof/>
                <w:sz w:val="20"/>
              </w:rPr>
            </w:pPr>
            <w:r>
              <w:rPr>
                <w:noProof/>
                <w:sz w:val="20"/>
              </w:rPr>
              <w:t>170220</w:t>
            </w:r>
          </w:p>
        </w:tc>
        <w:tc>
          <w:tcPr>
            <w:tcW w:w="11425" w:type="dxa"/>
            <w:tcBorders>
              <w:top w:val="nil"/>
              <w:left w:val="nil"/>
              <w:bottom w:val="single" w:sz="4" w:space="0" w:color="auto"/>
              <w:right w:val="single" w:sz="4" w:space="0" w:color="auto"/>
            </w:tcBorders>
            <w:shd w:val="clear" w:color="auto" w:fill="auto"/>
            <w:noWrap/>
            <w:hideMark/>
          </w:tcPr>
          <w:p w14:paraId="3E6A46E4" w14:textId="77777777" w:rsidR="00E83F66" w:rsidRPr="00772251" w:rsidRDefault="00E83F66" w:rsidP="005C42AF">
            <w:pPr>
              <w:spacing w:before="60" w:after="60" w:line="240" w:lineRule="auto"/>
              <w:rPr>
                <w:noProof/>
                <w:sz w:val="20"/>
              </w:rPr>
            </w:pPr>
            <w:r>
              <w:rPr>
                <w:noProof/>
                <w:sz w:val="20"/>
              </w:rPr>
              <w:t>- Ahornsukker og ahornsirup</w:t>
            </w:r>
          </w:p>
        </w:tc>
        <w:tc>
          <w:tcPr>
            <w:tcW w:w="986" w:type="dxa"/>
            <w:tcBorders>
              <w:top w:val="nil"/>
              <w:left w:val="nil"/>
              <w:bottom w:val="single" w:sz="4" w:space="0" w:color="auto"/>
              <w:right w:val="single" w:sz="4" w:space="0" w:color="auto"/>
            </w:tcBorders>
            <w:shd w:val="clear" w:color="auto" w:fill="auto"/>
            <w:noWrap/>
            <w:vAlign w:val="bottom"/>
            <w:hideMark/>
          </w:tcPr>
          <w:p w14:paraId="0E2E7811"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034363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579C44" w14:textId="77777777" w:rsidR="00E83F66" w:rsidRPr="00772251" w:rsidRDefault="00E83F66" w:rsidP="005C42AF">
            <w:pPr>
              <w:spacing w:before="60" w:after="60" w:line="240" w:lineRule="auto"/>
              <w:rPr>
                <w:noProof/>
                <w:sz w:val="20"/>
              </w:rPr>
            </w:pPr>
            <w:r>
              <w:rPr>
                <w:noProof/>
                <w:sz w:val="20"/>
              </w:rPr>
              <w:t>17023000</w:t>
            </w:r>
          </w:p>
        </w:tc>
        <w:tc>
          <w:tcPr>
            <w:tcW w:w="1134" w:type="dxa"/>
            <w:tcBorders>
              <w:top w:val="nil"/>
              <w:left w:val="nil"/>
              <w:bottom w:val="single" w:sz="4" w:space="0" w:color="auto"/>
              <w:right w:val="single" w:sz="4" w:space="0" w:color="auto"/>
            </w:tcBorders>
            <w:shd w:val="clear" w:color="auto" w:fill="auto"/>
            <w:noWrap/>
            <w:hideMark/>
          </w:tcPr>
          <w:p w14:paraId="5B129F8A" w14:textId="77777777" w:rsidR="00E83F66" w:rsidRPr="00772251" w:rsidRDefault="00E83F66" w:rsidP="005C42AF">
            <w:pPr>
              <w:spacing w:before="60" w:after="60" w:line="240" w:lineRule="auto"/>
              <w:rPr>
                <w:noProof/>
                <w:sz w:val="20"/>
              </w:rPr>
            </w:pPr>
            <w:r>
              <w:rPr>
                <w:noProof/>
                <w:sz w:val="20"/>
              </w:rPr>
              <w:t>170230</w:t>
            </w:r>
          </w:p>
        </w:tc>
        <w:tc>
          <w:tcPr>
            <w:tcW w:w="11425" w:type="dxa"/>
            <w:tcBorders>
              <w:top w:val="nil"/>
              <w:left w:val="nil"/>
              <w:bottom w:val="single" w:sz="4" w:space="0" w:color="auto"/>
              <w:right w:val="single" w:sz="4" w:space="0" w:color="auto"/>
            </w:tcBorders>
            <w:shd w:val="clear" w:color="auto" w:fill="auto"/>
            <w:noWrap/>
            <w:hideMark/>
          </w:tcPr>
          <w:p w14:paraId="747F4BDE" w14:textId="77777777" w:rsidR="00E83F66" w:rsidRPr="00772251" w:rsidRDefault="00E83F66" w:rsidP="005C42AF">
            <w:pPr>
              <w:spacing w:before="60" w:after="60" w:line="240" w:lineRule="auto"/>
              <w:rPr>
                <w:noProof/>
                <w:sz w:val="20"/>
              </w:rPr>
            </w:pPr>
            <w:r>
              <w:rPr>
                <w:noProof/>
                <w:sz w:val="20"/>
              </w:rPr>
              <w:t>- Glukose og glukosesirup, uden indhold af fruktose eller med et fruktoseindhold i tør tilstand på under 20 vægtprocent</w:t>
            </w:r>
          </w:p>
        </w:tc>
        <w:tc>
          <w:tcPr>
            <w:tcW w:w="986" w:type="dxa"/>
            <w:tcBorders>
              <w:top w:val="nil"/>
              <w:left w:val="nil"/>
              <w:bottom w:val="single" w:sz="4" w:space="0" w:color="auto"/>
              <w:right w:val="single" w:sz="4" w:space="0" w:color="auto"/>
            </w:tcBorders>
            <w:shd w:val="clear" w:color="auto" w:fill="auto"/>
            <w:noWrap/>
            <w:vAlign w:val="bottom"/>
            <w:hideMark/>
          </w:tcPr>
          <w:p w14:paraId="528E829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38CCBB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10BCA4" w14:textId="77777777" w:rsidR="00E83F66" w:rsidRPr="00772251" w:rsidRDefault="00E83F66" w:rsidP="005C42AF">
            <w:pPr>
              <w:spacing w:before="60" w:after="60" w:line="240" w:lineRule="auto"/>
              <w:rPr>
                <w:noProof/>
                <w:sz w:val="20"/>
              </w:rPr>
            </w:pPr>
            <w:r>
              <w:rPr>
                <w:noProof/>
                <w:sz w:val="20"/>
              </w:rPr>
              <w:t>17024000</w:t>
            </w:r>
          </w:p>
        </w:tc>
        <w:tc>
          <w:tcPr>
            <w:tcW w:w="1134" w:type="dxa"/>
            <w:tcBorders>
              <w:top w:val="nil"/>
              <w:left w:val="nil"/>
              <w:bottom w:val="single" w:sz="4" w:space="0" w:color="auto"/>
              <w:right w:val="single" w:sz="4" w:space="0" w:color="auto"/>
            </w:tcBorders>
            <w:shd w:val="clear" w:color="auto" w:fill="auto"/>
            <w:noWrap/>
            <w:hideMark/>
          </w:tcPr>
          <w:p w14:paraId="53219F31" w14:textId="77777777" w:rsidR="00E83F66" w:rsidRPr="00772251" w:rsidRDefault="00E83F66" w:rsidP="005C42AF">
            <w:pPr>
              <w:spacing w:before="60" w:after="60" w:line="240" w:lineRule="auto"/>
              <w:rPr>
                <w:noProof/>
                <w:sz w:val="20"/>
              </w:rPr>
            </w:pPr>
            <w:r>
              <w:rPr>
                <w:noProof/>
                <w:sz w:val="20"/>
              </w:rPr>
              <w:t>170240</w:t>
            </w:r>
          </w:p>
        </w:tc>
        <w:tc>
          <w:tcPr>
            <w:tcW w:w="11425" w:type="dxa"/>
            <w:tcBorders>
              <w:top w:val="nil"/>
              <w:left w:val="nil"/>
              <w:bottom w:val="single" w:sz="4" w:space="0" w:color="auto"/>
              <w:right w:val="single" w:sz="4" w:space="0" w:color="auto"/>
            </w:tcBorders>
            <w:shd w:val="clear" w:color="auto" w:fill="auto"/>
            <w:noWrap/>
            <w:hideMark/>
          </w:tcPr>
          <w:p w14:paraId="4BE4FCCE" w14:textId="77777777" w:rsidR="00E83F66" w:rsidRPr="00772251" w:rsidRDefault="00E83F66" w:rsidP="005C42AF">
            <w:pPr>
              <w:spacing w:before="60" w:after="60" w:line="240" w:lineRule="auto"/>
              <w:rPr>
                <w:noProof/>
                <w:sz w:val="20"/>
              </w:rPr>
            </w:pPr>
            <w:r>
              <w:rPr>
                <w:noProof/>
                <w:sz w:val="20"/>
              </w:rPr>
              <w:t>- Glukose og glukosesirup, med et fruktoseindhold i tør tilstand på 20 vægtprocent og derover, men under 50 vægtprocent, undtagen invertsukker</w:t>
            </w:r>
          </w:p>
        </w:tc>
        <w:tc>
          <w:tcPr>
            <w:tcW w:w="986" w:type="dxa"/>
            <w:tcBorders>
              <w:top w:val="nil"/>
              <w:left w:val="nil"/>
              <w:bottom w:val="single" w:sz="4" w:space="0" w:color="auto"/>
              <w:right w:val="single" w:sz="4" w:space="0" w:color="auto"/>
            </w:tcBorders>
            <w:shd w:val="clear" w:color="auto" w:fill="auto"/>
            <w:noWrap/>
            <w:vAlign w:val="bottom"/>
            <w:hideMark/>
          </w:tcPr>
          <w:p w14:paraId="2AC35B2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6E37B7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7048E7" w14:textId="77777777" w:rsidR="00E83F66" w:rsidRPr="00772251" w:rsidRDefault="00E83F66" w:rsidP="005C42AF">
            <w:pPr>
              <w:spacing w:before="60" w:after="60" w:line="240" w:lineRule="auto"/>
              <w:rPr>
                <w:noProof/>
                <w:sz w:val="20"/>
              </w:rPr>
            </w:pPr>
            <w:r>
              <w:rPr>
                <w:noProof/>
                <w:sz w:val="20"/>
              </w:rPr>
              <w:t>17025000</w:t>
            </w:r>
          </w:p>
        </w:tc>
        <w:tc>
          <w:tcPr>
            <w:tcW w:w="1134" w:type="dxa"/>
            <w:tcBorders>
              <w:top w:val="nil"/>
              <w:left w:val="nil"/>
              <w:bottom w:val="single" w:sz="4" w:space="0" w:color="auto"/>
              <w:right w:val="single" w:sz="4" w:space="0" w:color="auto"/>
            </w:tcBorders>
            <w:shd w:val="clear" w:color="auto" w:fill="auto"/>
            <w:noWrap/>
            <w:hideMark/>
          </w:tcPr>
          <w:p w14:paraId="4DA9B7CF" w14:textId="77777777" w:rsidR="00E83F66" w:rsidRPr="00772251" w:rsidRDefault="00E83F66" w:rsidP="005C42AF">
            <w:pPr>
              <w:spacing w:before="60" w:after="60" w:line="240" w:lineRule="auto"/>
              <w:rPr>
                <w:noProof/>
                <w:sz w:val="20"/>
              </w:rPr>
            </w:pPr>
            <w:r>
              <w:rPr>
                <w:noProof/>
                <w:sz w:val="20"/>
              </w:rPr>
              <w:t>170250</w:t>
            </w:r>
          </w:p>
        </w:tc>
        <w:tc>
          <w:tcPr>
            <w:tcW w:w="11425" w:type="dxa"/>
            <w:tcBorders>
              <w:top w:val="nil"/>
              <w:left w:val="nil"/>
              <w:bottom w:val="single" w:sz="4" w:space="0" w:color="auto"/>
              <w:right w:val="single" w:sz="4" w:space="0" w:color="auto"/>
            </w:tcBorders>
            <w:shd w:val="clear" w:color="auto" w:fill="auto"/>
            <w:noWrap/>
            <w:hideMark/>
          </w:tcPr>
          <w:p w14:paraId="02FD5DA4" w14:textId="77777777" w:rsidR="00E83F66" w:rsidRPr="00772251" w:rsidRDefault="00E83F66" w:rsidP="005C42AF">
            <w:pPr>
              <w:spacing w:before="60" w:after="60" w:line="240" w:lineRule="auto"/>
              <w:rPr>
                <w:noProof/>
                <w:sz w:val="20"/>
              </w:rPr>
            </w:pPr>
            <w:r>
              <w:rPr>
                <w:noProof/>
                <w:sz w:val="20"/>
              </w:rPr>
              <w:t>- Kemisk ren fruktose</w:t>
            </w:r>
          </w:p>
        </w:tc>
        <w:tc>
          <w:tcPr>
            <w:tcW w:w="986" w:type="dxa"/>
            <w:tcBorders>
              <w:top w:val="nil"/>
              <w:left w:val="nil"/>
              <w:bottom w:val="single" w:sz="4" w:space="0" w:color="auto"/>
              <w:right w:val="single" w:sz="4" w:space="0" w:color="auto"/>
            </w:tcBorders>
            <w:shd w:val="clear" w:color="auto" w:fill="auto"/>
            <w:noWrap/>
            <w:vAlign w:val="bottom"/>
            <w:hideMark/>
          </w:tcPr>
          <w:p w14:paraId="4CFDFD19"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C5738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04EE89" w14:textId="77777777" w:rsidR="00E83F66" w:rsidRPr="00772251" w:rsidRDefault="00E83F66" w:rsidP="005C42AF">
            <w:pPr>
              <w:spacing w:before="60" w:after="60" w:line="240" w:lineRule="auto"/>
              <w:rPr>
                <w:noProof/>
                <w:sz w:val="20"/>
              </w:rPr>
            </w:pPr>
            <w:r>
              <w:rPr>
                <w:noProof/>
                <w:sz w:val="20"/>
              </w:rPr>
              <w:t>17026000</w:t>
            </w:r>
          </w:p>
        </w:tc>
        <w:tc>
          <w:tcPr>
            <w:tcW w:w="1134" w:type="dxa"/>
            <w:tcBorders>
              <w:top w:val="nil"/>
              <w:left w:val="nil"/>
              <w:bottom w:val="single" w:sz="4" w:space="0" w:color="auto"/>
              <w:right w:val="single" w:sz="4" w:space="0" w:color="auto"/>
            </w:tcBorders>
            <w:shd w:val="clear" w:color="auto" w:fill="auto"/>
            <w:noWrap/>
            <w:hideMark/>
          </w:tcPr>
          <w:p w14:paraId="783FB0DE" w14:textId="77777777" w:rsidR="00E83F66" w:rsidRPr="00772251" w:rsidRDefault="00E83F66" w:rsidP="005C42AF">
            <w:pPr>
              <w:spacing w:before="60" w:after="60" w:line="240" w:lineRule="auto"/>
              <w:rPr>
                <w:noProof/>
                <w:sz w:val="20"/>
              </w:rPr>
            </w:pPr>
            <w:r>
              <w:rPr>
                <w:noProof/>
                <w:sz w:val="20"/>
              </w:rPr>
              <w:t>170260</w:t>
            </w:r>
          </w:p>
        </w:tc>
        <w:tc>
          <w:tcPr>
            <w:tcW w:w="11425" w:type="dxa"/>
            <w:tcBorders>
              <w:top w:val="nil"/>
              <w:left w:val="nil"/>
              <w:bottom w:val="single" w:sz="4" w:space="0" w:color="auto"/>
              <w:right w:val="single" w:sz="4" w:space="0" w:color="auto"/>
            </w:tcBorders>
            <w:shd w:val="clear" w:color="auto" w:fill="auto"/>
            <w:noWrap/>
            <w:hideMark/>
          </w:tcPr>
          <w:p w14:paraId="3E713035" w14:textId="77777777" w:rsidR="00E83F66" w:rsidRPr="00772251" w:rsidRDefault="00E83F66" w:rsidP="005C42AF">
            <w:pPr>
              <w:spacing w:before="60" w:after="60" w:line="240" w:lineRule="auto"/>
              <w:rPr>
                <w:noProof/>
                <w:sz w:val="20"/>
              </w:rPr>
            </w:pPr>
            <w:r>
              <w:rPr>
                <w:noProof/>
                <w:sz w:val="20"/>
              </w:rPr>
              <w:t>- Anden fruktose og fruktosesirup, med et fruktoseindhold i tør tilstand på over 50 vægtprocent, undtagen invertsukker</w:t>
            </w:r>
          </w:p>
        </w:tc>
        <w:tc>
          <w:tcPr>
            <w:tcW w:w="986" w:type="dxa"/>
            <w:tcBorders>
              <w:top w:val="nil"/>
              <w:left w:val="nil"/>
              <w:bottom w:val="single" w:sz="4" w:space="0" w:color="auto"/>
              <w:right w:val="single" w:sz="4" w:space="0" w:color="auto"/>
            </w:tcBorders>
            <w:shd w:val="clear" w:color="auto" w:fill="auto"/>
            <w:noWrap/>
            <w:vAlign w:val="bottom"/>
            <w:hideMark/>
          </w:tcPr>
          <w:p w14:paraId="175328F7"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01DF86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26912D" w14:textId="77777777" w:rsidR="00E83F66" w:rsidRPr="00772251" w:rsidRDefault="00E83F66" w:rsidP="005C42AF">
            <w:pPr>
              <w:spacing w:before="60" w:after="60" w:line="240" w:lineRule="auto"/>
              <w:rPr>
                <w:noProof/>
                <w:sz w:val="20"/>
              </w:rPr>
            </w:pPr>
            <w:r>
              <w:rPr>
                <w:noProof/>
                <w:sz w:val="20"/>
              </w:rPr>
              <w:t>17029000</w:t>
            </w:r>
          </w:p>
        </w:tc>
        <w:tc>
          <w:tcPr>
            <w:tcW w:w="1134" w:type="dxa"/>
            <w:tcBorders>
              <w:top w:val="nil"/>
              <w:left w:val="nil"/>
              <w:bottom w:val="single" w:sz="4" w:space="0" w:color="auto"/>
              <w:right w:val="single" w:sz="4" w:space="0" w:color="auto"/>
            </w:tcBorders>
            <w:shd w:val="clear" w:color="auto" w:fill="auto"/>
            <w:noWrap/>
            <w:hideMark/>
          </w:tcPr>
          <w:p w14:paraId="079C5214" w14:textId="77777777" w:rsidR="00E83F66" w:rsidRPr="00772251" w:rsidRDefault="00E83F66" w:rsidP="005C42AF">
            <w:pPr>
              <w:spacing w:before="60" w:after="60" w:line="240" w:lineRule="auto"/>
              <w:rPr>
                <w:noProof/>
                <w:sz w:val="20"/>
              </w:rPr>
            </w:pPr>
            <w:r>
              <w:rPr>
                <w:noProof/>
                <w:sz w:val="20"/>
              </w:rPr>
              <w:t>170290</w:t>
            </w:r>
          </w:p>
        </w:tc>
        <w:tc>
          <w:tcPr>
            <w:tcW w:w="11425" w:type="dxa"/>
            <w:tcBorders>
              <w:top w:val="nil"/>
              <w:left w:val="nil"/>
              <w:bottom w:val="single" w:sz="4" w:space="0" w:color="auto"/>
              <w:right w:val="single" w:sz="4" w:space="0" w:color="auto"/>
            </w:tcBorders>
            <w:shd w:val="clear" w:color="auto" w:fill="auto"/>
            <w:noWrap/>
            <w:hideMark/>
          </w:tcPr>
          <w:p w14:paraId="13057DDE" w14:textId="77777777" w:rsidR="00E83F66" w:rsidRPr="00772251" w:rsidRDefault="00E83F66" w:rsidP="005C42AF">
            <w:pPr>
              <w:spacing w:before="60" w:after="60" w:line="240" w:lineRule="auto"/>
              <w:rPr>
                <w:noProof/>
                <w:sz w:val="20"/>
              </w:rPr>
            </w:pPr>
            <w:r>
              <w:rPr>
                <w:noProof/>
                <w:sz w:val="20"/>
              </w:rPr>
              <w:t>- Andre varer, herunder invertsukker og andre sukkerarter eller sukkeropløsninger med et indhold i tør tilstand på 50 vægtprocent fruktose</w:t>
            </w:r>
          </w:p>
        </w:tc>
        <w:tc>
          <w:tcPr>
            <w:tcW w:w="986" w:type="dxa"/>
            <w:tcBorders>
              <w:top w:val="nil"/>
              <w:left w:val="nil"/>
              <w:bottom w:val="single" w:sz="4" w:space="0" w:color="auto"/>
              <w:right w:val="single" w:sz="4" w:space="0" w:color="auto"/>
            </w:tcBorders>
            <w:shd w:val="clear" w:color="auto" w:fill="auto"/>
            <w:noWrap/>
            <w:vAlign w:val="bottom"/>
            <w:hideMark/>
          </w:tcPr>
          <w:p w14:paraId="54BA74C1"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DCD2C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CFCE5A" w14:textId="77777777" w:rsidR="00E83F66" w:rsidRPr="00772251" w:rsidRDefault="00E83F66" w:rsidP="005C42AF">
            <w:pPr>
              <w:spacing w:before="60" w:after="60" w:line="240" w:lineRule="auto"/>
              <w:rPr>
                <w:noProof/>
                <w:sz w:val="20"/>
              </w:rPr>
            </w:pPr>
            <w:r>
              <w:rPr>
                <w:noProof/>
                <w:sz w:val="20"/>
              </w:rPr>
              <w:t>17041000</w:t>
            </w:r>
          </w:p>
        </w:tc>
        <w:tc>
          <w:tcPr>
            <w:tcW w:w="1134" w:type="dxa"/>
            <w:tcBorders>
              <w:top w:val="nil"/>
              <w:left w:val="nil"/>
              <w:bottom w:val="single" w:sz="4" w:space="0" w:color="auto"/>
              <w:right w:val="single" w:sz="4" w:space="0" w:color="auto"/>
            </w:tcBorders>
            <w:shd w:val="clear" w:color="auto" w:fill="auto"/>
            <w:noWrap/>
            <w:hideMark/>
          </w:tcPr>
          <w:p w14:paraId="072C365B" w14:textId="77777777" w:rsidR="00E83F66" w:rsidRPr="00772251" w:rsidRDefault="00E83F66" w:rsidP="005C42AF">
            <w:pPr>
              <w:spacing w:before="60" w:after="60" w:line="240" w:lineRule="auto"/>
              <w:rPr>
                <w:noProof/>
                <w:sz w:val="20"/>
              </w:rPr>
            </w:pPr>
            <w:r>
              <w:rPr>
                <w:noProof/>
                <w:sz w:val="20"/>
              </w:rPr>
              <w:t>170410</w:t>
            </w:r>
          </w:p>
        </w:tc>
        <w:tc>
          <w:tcPr>
            <w:tcW w:w="11425" w:type="dxa"/>
            <w:tcBorders>
              <w:top w:val="nil"/>
              <w:left w:val="nil"/>
              <w:bottom w:val="single" w:sz="4" w:space="0" w:color="auto"/>
              <w:right w:val="single" w:sz="4" w:space="0" w:color="auto"/>
            </w:tcBorders>
            <w:shd w:val="clear" w:color="auto" w:fill="auto"/>
            <w:noWrap/>
            <w:hideMark/>
          </w:tcPr>
          <w:p w14:paraId="462DE480" w14:textId="7D712C60" w:rsidR="00E83F66" w:rsidRPr="00772251" w:rsidRDefault="00E83F66" w:rsidP="008103B1">
            <w:pPr>
              <w:spacing w:before="60" w:after="60" w:line="240" w:lineRule="auto"/>
              <w:rPr>
                <w:noProof/>
                <w:sz w:val="20"/>
              </w:rPr>
            </w:pPr>
            <w:r>
              <w:rPr>
                <w:noProof/>
                <w:sz w:val="20"/>
              </w:rPr>
              <w:t>- Tyggegummi, også overtrukket med sukker</w:t>
            </w:r>
          </w:p>
        </w:tc>
        <w:tc>
          <w:tcPr>
            <w:tcW w:w="986" w:type="dxa"/>
            <w:tcBorders>
              <w:top w:val="nil"/>
              <w:left w:val="nil"/>
              <w:bottom w:val="single" w:sz="4" w:space="0" w:color="auto"/>
              <w:right w:val="single" w:sz="4" w:space="0" w:color="auto"/>
            </w:tcBorders>
            <w:shd w:val="clear" w:color="auto" w:fill="auto"/>
            <w:noWrap/>
            <w:vAlign w:val="bottom"/>
            <w:hideMark/>
          </w:tcPr>
          <w:p w14:paraId="69A3D91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90F61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3DFEE2" w14:textId="77777777" w:rsidR="00E83F66" w:rsidRPr="00772251" w:rsidRDefault="00E83F66" w:rsidP="00507CFA">
            <w:pPr>
              <w:pageBreakBefore/>
              <w:spacing w:before="60" w:after="60" w:line="240" w:lineRule="auto"/>
              <w:rPr>
                <w:noProof/>
                <w:sz w:val="20"/>
              </w:rPr>
            </w:pPr>
            <w:r>
              <w:rPr>
                <w:noProof/>
                <w:sz w:val="20"/>
              </w:rPr>
              <w:t>17049000</w:t>
            </w:r>
          </w:p>
        </w:tc>
        <w:tc>
          <w:tcPr>
            <w:tcW w:w="1134" w:type="dxa"/>
            <w:tcBorders>
              <w:top w:val="nil"/>
              <w:left w:val="nil"/>
              <w:bottom w:val="single" w:sz="4" w:space="0" w:color="auto"/>
              <w:right w:val="single" w:sz="4" w:space="0" w:color="auto"/>
            </w:tcBorders>
            <w:shd w:val="clear" w:color="auto" w:fill="auto"/>
            <w:noWrap/>
            <w:hideMark/>
          </w:tcPr>
          <w:p w14:paraId="0C680895" w14:textId="77777777" w:rsidR="00E83F66" w:rsidRPr="00772251" w:rsidRDefault="00E83F66" w:rsidP="005C42AF">
            <w:pPr>
              <w:spacing w:before="60" w:after="60" w:line="240" w:lineRule="auto"/>
              <w:rPr>
                <w:noProof/>
                <w:sz w:val="20"/>
              </w:rPr>
            </w:pPr>
            <w:r>
              <w:rPr>
                <w:noProof/>
                <w:sz w:val="20"/>
              </w:rPr>
              <w:t>170490</w:t>
            </w:r>
          </w:p>
        </w:tc>
        <w:tc>
          <w:tcPr>
            <w:tcW w:w="11425" w:type="dxa"/>
            <w:tcBorders>
              <w:top w:val="nil"/>
              <w:left w:val="nil"/>
              <w:bottom w:val="single" w:sz="4" w:space="0" w:color="auto"/>
              <w:right w:val="single" w:sz="4" w:space="0" w:color="auto"/>
            </w:tcBorders>
            <w:shd w:val="clear" w:color="auto" w:fill="auto"/>
            <w:noWrap/>
            <w:hideMark/>
          </w:tcPr>
          <w:p w14:paraId="0E1E05DD"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30D3989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05484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3E0DDA" w14:textId="77777777" w:rsidR="00E83F66" w:rsidRPr="00772251" w:rsidRDefault="00E83F66" w:rsidP="005C42AF">
            <w:pPr>
              <w:spacing w:before="60" w:after="60" w:line="240" w:lineRule="auto"/>
              <w:rPr>
                <w:noProof/>
                <w:sz w:val="20"/>
              </w:rPr>
            </w:pPr>
            <w:r>
              <w:rPr>
                <w:noProof/>
                <w:sz w:val="20"/>
              </w:rPr>
              <w:t>18061000</w:t>
            </w:r>
          </w:p>
        </w:tc>
        <w:tc>
          <w:tcPr>
            <w:tcW w:w="1134" w:type="dxa"/>
            <w:tcBorders>
              <w:top w:val="nil"/>
              <w:left w:val="nil"/>
              <w:bottom w:val="single" w:sz="4" w:space="0" w:color="auto"/>
              <w:right w:val="single" w:sz="4" w:space="0" w:color="auto"/>
            </w:tcBorders>
            <w:shd w:val="clear" w:color="auto" w:fill="auto"/>
            <w:noWrap/>
            <w:hideMark/>
          </w:tcPr>
          <w:p w14:paraId="2BA625D6" w14:textId="77777777" w:rsidR="00E83F66" w:rsidRPr="00772251" w:rsidRDefault="00E83F66" w:rsidP="005C42AF">
            <w:pPr>
              <w:spacing w:before="60" w:after="60" w:line="240" w:lineRule="auto"/>
              <w:rPr>
                <w:noProof/>
                <w:sz w:val="20"/>
              </w:rPr>
            </w:pPr>
            <w:r>
              <w:rPr>
                <w:noProof/>
                <w:sz w:val="20"/>
              </w:rPr>
              <w:t>180610</w:t>
            </w:r>
          </w:p>
        </w:tc>
        <w:tc>
          <w:tcPr>
            <w:tcW w:w="11425" w:type="dxa"/>
            <w:tcBorders>
              <w:top w:val="nil"/>
              <w:left w:val="nil"/>
              <w:bottom w:val="single" w:sz="4" w:space="0" w:color="auto"/>
              <w:right w:val="single" w:sz="4" w:space="0" w:color="auto"/>
            </w:tcBorders>
            <w:shd w:val="clear" w:color="auto" w:fill="auto"/>
            <w:noWrap/>
            <w:hideMark/>
          </w:tcPr>
          <w:p w14:paraId="20063AB7" w14:textId="77777777" w:rsidR="00E83F66" w:rsidRPr="00772251" w:rsidRDefault="00E83F66" w:rsidP="005C42AF">
            <w:pPr>
              <w:spacing w:before="60" w:after="60" w:line="240" w:lineRule="auto"/>
              <w:rPr>
                <w:noProof/>
                <w:sz w:val="20"/>
              </w:rPr>
            </w:pPr>
            <w:r>
              <w:rPr>
                <w:noProof/>
                <w:sz w:val="20"/>
              </w:rPr>
              <w:t>- Kakaopulver, tilsat sukker eller andre sødemidler</w:t>
            </w:r>
          </w:p>
        </w:tc>
        <w:tc>
          <w:tcPr>
            <w:tcW w:w="986" w:type="dxa"/>
            <w:tcBorders>
              <w:top w:val="nil"/>
              <w:left w:val="nil"/>
              <w:bottom w:val="single" w:sz="4" w:space="0" w:color="auto"/>
              <w:right w:val="single" w:sz="4" w:space="0" w:color="auto"/>
            </w:tcBorders>
            <w:shd w:val="clear" w:color="auto" w:fill="auto"/>
            <w:noWrap/>
            <w:vAlign w:val="bottom"/>
            <w:hideMark/>
          </w:tcPr>
          <w:p w14:paraId="2A074C4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E02F2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B2D6DC" w14:textId="77777777" w:rsidR="00E83F66" w:rsidRPr="00772251" w:rsidRDefault="00E83F66" w:rsidP="005C42AF">
            <w:pPr>
              <w:spacing w:before="60" w:after="60" w:line="240" w:lineRule="auto"/>
              <w:rPr>
                <w:noProof/>
                <w:sz w:val="20"/>
              </w:rPr>
            </w:pPr>
            <w:r>
              <w:rPr>
                <w:noProof/>
                <w:sz w:val="20"/>
              </w:rPr>
              <w:t>18062000</w:t>
            </w:r>
          </w:p>
        </w:tc>
        <w:tc>
          <w:tcPr>
            <w:tcW w:w="1134" w:type="dxa"/>
            <w:tcBorders>
              <w:top w:val="nil"/>
              <w:left w:val="nil"/>
              <w:bottom w:val="single" w:sz="4" w:space="0" w:color="auto"/>
              <w:right w:val="single" w:sz="4" w:space="0" w:color="auto"/>
            </w:tcBorders>
            <w:shd w:val="clear" w:color="auto" w:fill="auto"/>
            <w:noWrap/>
            <w:hideMark/>
          </w:tcPr>
          <w:p w14:paraId="75E9948E" w14:textId="77777777" w:rsidR="00E83F66" w:rsidRPr="00772251" w:rsidRDefault="00E83F66" w:rsidP="005C42AF">
            <w:pPr>
              <w:spacing w:before="60" w:after="60" w:line="240" w:lineRule="auto"/>
              <w:rPr>
                <w:noProof/>
                <w:sz w:val="20"/>
              </w:rPr>
            </w:pPr>
            <w:r>
              <w:rPr>
                <w:noProof/>
                <w:sz w:val="20"/>
              </w:rPr>
              <w:t>180620</w:t>
            </w:r>
          </w:p>
        </w:tc>
        <w:tc>
          <w:tcPr>
            <w:tcW w:w="11425" w:type="dxa"/>
            <w:tcBorders>
              <w:top w:val="nil"/>
              <w:left w:val="nil"/>
              <w:bottom w:val="single" w:sz="4" w:space="0" w:color="auto"/>
              <w:right w:val="single" w:sz="4" w:space="0" w:color="auto"/>
            </w:tcBorders>
            <w:shd w:val="clear" w:color="auto" w:fill="auto"/>
            <w:noWrap/>
            <w:hideMark/>
          </w:tcPr>
          <w:p w14:paraId="1CF4F53D" w14:textId="77777777" w:rsidR="00E83F66" w:rsidRPr="00772251" w:rsidRDefault="00E83F66" w:rsidP="005C42AF">
            <w:pPr>
              <w:spacing w:before="60" w:after="60" w:line="240" w:lineRule="auto"/>
              <w:rPr>
                <w:noProof/>
                <w:sz w:val="20"/>
              </w:rPr>
            </w:pPr>
            <w:r>
              <w:rPr>
                <w:noProof/>
                <w:sz w:val="20"/>
              </w:rPr>
              <w:t>- Andre tilberedte varer, i blokke, plader eller stænger af vægt over 2 kg, eller flydende, i pastaform, i pulverform, som granulater eller lignende, i pakninger af nettovægt over 2 kg</w:t>
            </w:r>
          </w:p>
        </w:tc>
        <w:tc>
          <w:tcPr>
            <w:tcW w:w="986" w:type="dxa"/>
            <w:tcBorders>
              <w:top w:val="nil"/>
              <w:left w:val="nil"/>
              <w:bottom w:val="single" w:sz="4" w:space="0" w:color="auto"/>
              <w:right w:val="single" w:sz="4" w:space="0" w:color="auto"/>
            </w:tcBorders>
            <w:shd w:val="clear" w:color="auto" w:fill="auto"/>
            <w:noWrap/>
            <w:vAlign w:val="bottom"/>
            <w:hideMark/>
          </w:tcPr>
          <w:p w14:paraId="7C70DD2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AA582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7CCD73" w14:textId="77777777" w:rsidR="00E83F66" w:rsidRPr="00772251" w:rsidRDefault="00E83F66" w:rsidP="005C42AF">
            <w:pPr>
              <w:spacing w:before="60" w:after="60" w:line="240" w:lineRule="auto"/>
              <w:rPr>
                <w:noProof/>
                <w:sz w:val="20"/>
              </w:rPr>
            </w:pPr>
            <w:r>
              <w:rPr>
                <w:noProof/>
                <w:sz w:val="20"/>
              </w:rPr>
              <w:t>18063100</w:t>
            </w:r>
          </w:p>
        </w:tc>
        <w:tc>
          <w:tcPr>
            <w:tcW w:w="1134" w:type="dxa"/>
            <w:tcBorders>
              <w:top w:val="nil"/>
              <w:left w:val="nil"/>
              <w:bottom w:val="single" w:sz="4" w:space="0" w:color="auto"/>
              <w:right w:val="single" w:sz="4" w:space="0" w:color="auto"/>
            </w:tcBorders>
            <w:shd w:val="clear" w:color="auto" w:fill="auto"/>
            <w:noWrap/>
            <w:hideMark/>
          </w:tcPr>
          <w:p w14:paraId="65E25AB0" w14:textId="77777777" w:rsidR="00E83F66" w:rsidRPr="00772251" w:rsidRDefault="00E83F66" w:rsidP="005C42AF">
            <w:pPr>
              <w:spacing w:before="60" w:after="60" w:line="240" w:lineRule="auto"/>
              <w:rPr>
                <w:noProof/>
                <w:sz w:val="20"/>
              </w:rPr>
            </w:pPr>
            <w:r>
              <w:rPr>
                <w:noProof/>
                <w:sz w:val="20"/>
              </w:rPr>
              <w:t>180631</w:t>
            </w:r>
          </w:p>
        </w:tc>
        <w:tc>
          <w:tcPr>
            <w:tcW w:w="11425" w:type="dxa"/>
            <w:tcBorders>
              <w:top w:val="nil"/>
              <w:left w:val="nil"/>
              <w:bottom w:val="single" w:sz="4" w:space="0" w:color="auto"/>
              <w:right w:val="single" w:sz="4" w:space="0" w:color="auto"/>
            </w:tcBorders>
            <w:shd w:val="clear" w:color="auto" w:fill="auto"/>
            <w:noWrap/>
            <w:hideMark/>
          </w:tcPr>
          <w:p w14:paraId="37BE0EB2" w14:textId="77777777" w:rsidR="00E83F66" w:rsidRPr="00772251" w:rsidRDefault="00E83F66" w:rsidP="005C42AF">
            <w:pPr>
              <w:spacing w:before="60" w:after="60" w:line="240" w:lineRule="auto"/>
              <w:rPr>
                <w:noProof/>
                <w:sz w:val="20"/>
              </w:rPr>
            </w:pPr>
            <w:r>
              <w:rPr>
                <w:noProof/>
                <w:sz w:val="20"/>
              </w:rPr>
              <w:t>-- Med fyld</w:t>
            </w:r>
          </w:p>
        </w:tc>
        <w:tc>
          <w:tcPr>
            <w:tcW w:w="986" w:type="dxa"/>
            <w:tcBorders>
              <w:top w:val="nil"/>
              <w:left w:val="nil"/>
              <w:bottom w:val="single" w:sz="4" w:space="0" w:color="auto"/>
              <w:right w:val="single" w:sz="4" w:space="0" w:color="auto"/>
            </w:tcBorders>
            <w:shd w:val="clear" w:color="auto" w:fill="auto"/>
            <w:noWrap/>
            <w:vAlign w:val="bottom"/>
            <w:hideMark/>
          </w:tcPr>
          <w:p w14:paraId="114686B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961DC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054CF9" w14:textId="77777777" w:rsidR="00E83F66" w:rsidRPr="00772251" w:rsidRDefault="00E83F66" w:rsidP="005C42AF">
            <w:pPr>
              <w:spacing w:before="60" w:after="60" w:line="240" w:lineRule="auto"/>
              <w:rPr>
                <w:noProof/>
                <w:sz w:val="20"/>
              </w:rPr>
            </w:pPr>
            <w:r>
              <w:rPr>
                <w:noProof/>
                <w:sz w:val="20"/>
              </w:rPr>
              <w:t>18063200</w:t>
            </w:r>
          </w:p>
        </w:tc>
        <w:tc>
          <w:tcPr>
            <w:tcW w:w="1134" w:type="dxa"/>
            <w:tcBorders>
              <w:top w:val="nil"/>
              <w:left w:val="nil"/>
              <w:bottom w:val="single" w:sz="4" w:space="0" w:color="auto"/>
              <w:right w:val="single" w:sz="4" w:space="0" w:color="auto"/>
            </w:tcBorders>
            <w:shd w:val="clear" w:color="auto" w:fill="auto"/>
            <w:noWrap/>
            <w:hideMark/>
          </w:tcPr>
          <w:p w14:paraId="2166E71E" w14:textId="77777777" w:rsidR="00E83F66" w:rsidRPr="00772251" w:rsidRDefault="00E83F66" w:rsidP="005C42AF">
            <w:pPr>
              <w:spacing w:before="60" w:after="60" w:line="240" w:lineRule="auto"/>
              <w:rPr>
                <w:noProof/>
                <w:sz w:val="20"/>
              </w:rPr>
            </w:pPr>
            <w:r>
              <w:rPr>
                <w:noProof/>
                <w:sz w:val="20"/>
              </w:rPr>
              <w:t>180632</w:t>
            </w:r>
          </w:p>
        </w:tc>
        <w:tc>
          <w:tcPr>
            <w:tcW w:w="11425" w:type="dxa"/>
            <w:tcBorders>
              <w:top w:val="nil"/>
              <w:left w:val="nil"/>
              <w:bottom w:val="single" w:sz="4" w:space="0" w:color="auto"/>
              <w:right w:val="single" w:sz="4" w:space="0" w:color="auto"/>
            </w:tcBorders>
            <w:shd w:val="clear" w:color="auto" w:fill="auto"/>
            <w:noWrap/>
            <w:hideMark/>
          </w:tcPr>
          <w:p w14:paraId="03BD2AB7" w14:textId="77777777" w:rsidR="00E83F66" w:rsidRPr="00772251" w:rsidRDefault="00E83F66" w:rsidP="005C42AF">
            <w:pPr>
              <w:spacing w:before="60" w:after="60" w:line="240" w:lineRule="auto"/>
              <w:rPr>
                <w:noProof/>
                <w:sz w:val="20"/>
              </w:rPr>
            </w:pPr>
            <w:r>
              <w:rPr>
                <w:noProof/>
                <w:sz w:val="20"/>
              </w:rPr>
              <w:t>-- Uden fyld</w:t>
            </w:r>
          </w:p>
        </w:tc>
        <w:tc>
          <w:tcPr>
            <w:tcW w:w="986" w:type="dxa"/>
            <w:tcBorders>
              <w:top w:val="nil"/>
              <w:left w:val="nil"/>
              <w:bottom w:val="single" w:sz="4" w:space="0" w:color="auto"/>
              <w:right w:val="single" w:sz="4" w:space="0" w:color="auto"/>
            </w:tcBorders>
            <w:shd w:val="clear" w:color="auto" w:fill="auto"/>
            <w:noWrap/>
            <w:vAlign w:val="bottom"/>
            <w:hideMark/>
          </w:tcPr>
          <w:p w14:paraId="0B1C668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6A729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019292" w14:textId="77777777" w:rsidR="00E83F66" w:rsidRPr="00772251" w:rsidRDefault="00E83F66" w:rsidP="005C42AF">
            <w:pPr>
              <w:spacing w:before="60" w:after="60" w:line="240" w:lineRule="auto"/>
              <w:rPr>
                <w:noProof/>
                <w:sz w:val="20"/>
              </w:rPr>
            </w:pPr>
            <w:r>
              <w:rPr>
                <w:noProof/>
                <w:sz w:val="20"/>
              </w:rPr>
              <w:t>18069000</w:t>
            </w:r>
          </w:p>
        </w:tc>
        <w:tc>
          <w:tcPr>
            <w:tcW w:w="1134" w:type="dxa"/>
            <w:tcBorders>
              <w:top w:val="nil"/>
              <w:left w:val="nil"/>
              <w:bottom w:val="single" w:sz="4" w:space="0" w:color="auto"/>
              <w:right w:val="single" w:sz="4" w:space="0" w:color="auto"/>
            </w:tcBorders>
            <w:shd w:val="clear" w:color="auto" w:fill="auto"/>
            <w:noWrap/>
            <w:hideMark/>
          </w:tcPr>
          <w:p w14:paraId="3C60A9C1" w14:textId="77777777" w:rsidR="00E83F66" w:rsidRPr="00772251" w:rsidRDefault="00E83F66" w:rsidP="005C42AF">
            <w:pPr>
              <w:spacing w:before="60" w:after="60" w:line="240" w:lineRule="auto"/>
              <w:rPr>
                <w:noProof/>
                <w:sz w:val="20"/>
              </w:rPr>
            </w:pPr>
            <w:r>
              <w:rPr>
                <w:noProof/>
                <w:sz w:val="20"/>
              </w:rPr>
              <w:t>180690</w:t>
            </w:r>
          </w:p>
        </w:tc>
        <w:tc>
          <w:tcPr>
            <w:tcW w:w="11425" w:type="dxa"/>
            <w:tcBorders>
              <w:top w:val="nil"/>
              <w:left w:val="nil"/>
              <w:bottom w:val="single" w:sz="4" w:space="0" w:color="auto"/>
              <w:right w:val="single" w:sz="4" w:space="0" w:color="auto"/>
            </w:tcBorders>
            <w:shd w:val="clear" w:color="auto" w:fill="auto"/>
            <w:noWrap/>
            <w:hideMark/>
          </w:tcPr>
          <w:p w14:paraId="635D2C39"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0876821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AE07B1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BB05D1" w14:textId="77777777" w:rsidR="00E83F66" w:rsidRPr="00772251" w:rsidRDefault="00E83F66" w:rsidP="005C42AF">
            <w:pPr>
              <w:spacing w:before="60" w:after="60" w:line="240" w:lineRule="auto"/>
              <w:rPr>
                <w:noProof/>
                <w:sz w:val="20"/>
              </w:rPr>
            </w:pPr>
            <w:r>
              <w:rPr>
                <w:noProof/>
                <w:sz w:val="20"/>
              </w:rPr>
              <w:t>19011000</w:t>
            </w:r>
          </w:p>
        </w:tc>
        <w:tc>
          <w:tcPr>
            <w:tcW w:w="1134" w:type="dxa"/>
            <w:tcBorders>
              <w:top w:val="nil"/>
              <w:left w:val="nil"/>
              <w:bottom w:val="single" w:sz="4" w:space="0" w:color="auto"/>
              <w:right w:val="single" w:sz="4" w:space="0" w:color="auto"/>
            </w:tcBorders>
            <w:shd w:val="clear" w:color="auto" w:fill="auto"/>
            <w:noWrap/>
            <w:hideMark/>
          </w:tcPr>
          <w:p w14:paraId="64DAD92C" w14:textId="77777777" w:rsidR="00E83F66" w:rsidRPr="00772251" w:rsidRDefault="00E83F66" w:rsidP="005C42AF">
            <w:pPr>
              <w:spacing w:before="60" w:after="60" w:line="240" w:lineRule="auto"/>
              <w:rPr>
                <w:noProof/>
                <w:sz w:val="20"/>
              </w:rPr>
            </w:pPr>
            <w:r>
              <w:rPr>
                <w:noProof/>
                <w:sz w:val="20"/>
              </w:rPr>
              <w:t>190110</w:t>
            </w:r>
          </w:p>
        </w:tc>
        <w:tc>
          <w:tcPr>
            <w:tcW w:w="11425" w:type="dxa"/>
            <w:tcBorders>
              <w:top w:val="nil"/>
              <w:left w:val="nil"/>
              <w:bottom w:val="single" w:sz="4" w:space="0" w:color="auto"/>
              <w:right w:val="single" w:sz="4" w:space="0" w:color="auto"/>
            </w:tcBorders>
            <w:shd w:val="clear" w:color="auto" w:fill="auto"/>
            <w:noWrap/>
            <w:hideMark/>
          </w:tcPr>
          <w:p w14:paraId="3ACA5A4E" w14:textId="77777777" w:rsidR="00E83F66" w:rsidRPr="00772251" w:rsidRDefault="00E83F66" w:rsidP="005C42AF">
            <w:pPr>
              <w:spacing w:before="60" w:after="60" w:line="240" w:lineRule="auto"/>
              <w:rPr>
                <w:noProof/>
                <w:sz w:val="20"/>
              </w:rPr>
            </w:pPr>
            <w:r>
              <w:rPr>
                <w:noProof/>
                <w:sz w:val="20"/>
              </w:rPr>
              <w:t>- Tilberedte næringsmidler til børn, i pakninger til detailsalg</w:t>
            </w:r>
          </w:p>
        </w:tc>
        <w:tc>
          <w:tcPr>
            <w:tcW w:w="986" w:type="dxa"/>
            <w:tcBorders>
              <w:top w:val="nil"/>
              <w:left w:val="nil"/>
              <w:bottom w:val="single" w:sz="4" w:space="0" w:color="auto"/>
              <w:right w:val="single" w:sz="4" w:space="0" w:color="auto"/>
            </w:tcBorders>
            <w:shd w:val="clear" w:color="auto" w:fill="auto"/>
            <w:noWrap/>
            <w:vAlign w:val="bottom"/>
            <w:hideMark/>
          </w:tcPr>
          <w:p w14:paraId="7FF73CB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6F911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DFEA85" w14:textId="77777777" w:rsidR="00E83F66" w:rsidRPr="00772251" w:rsidRDefault="00E83F66" w:rsidP="005C42AF">
            <w:pPr>
              <w:spacing w:before="60" w:after="60" w:line="240" w:lineRule="auto"/>
              <w:rPr>
                <w:noProof/>
                <w:sz w:val="20"/>
              </w:rPr>
            </w:pPr>
            <w:r>
              <w:rPr>
                <w:noProof/>
                <w:sz w:val="20"/>
              </w:rPr>
              <w:t>19012010</w:t>
            </w:r>
          </w:p>
        </w:tc>
        <w:tc>
          <w:tcPr>
            <w:tcW w:w="1134" w:type="dxa"/>
            <w:tcBorders>
              <w:top w:val="nil"/>
              <w:left w:val="nil"/>
              <w:bottom w:val="single" w:sz="4" w:space="0" w:color="auto"/>
              <w:right w:val="single" w:sz="4" w:space="0" w:color="auto"/>
            </w:tcBorders>
            <w:shd w:val="clear" w:color="auto" w:fill="auto"/>
            <w:noWrap/>
            <w:hideMark/>
          </w:tcPr>
          <w:p w14:paraId="4934A1C5" w14:textId="77777777" w:rsidR="00E83F66" w:rsidRPr="00772251" w:rsidRDefault="00E83F66" w:rsidP="005C42AF">
            <w:pPr>
              <w:spacing w:before="60" w:after="60" w:line="240" w:lineRule="auto"/>
              <w:rPr>
                <w:noProof/>
                <w:sz w:val="20"/>
              </w:rPr>
            </w:pPr>
            <w:r>
              <w:rPr>
                <w:noProof/>
                <w:sz w:val="20"/>
              </w:rPr>
              <w:t>190120</w:t>
            </w:r>
          </w:p>
        </w:tc>
        <w:tc>
          <w:tcPr>
            <w:tcW w:w="11425" w:type="dxa"/>
            <w:tcBorders>
              <w:top w:val="nil"/>
              <w:left w:val="nil"/>
              <w:bottom w:val="single" w:sz="4" w:space="0" w:color="auto"/>
              <w:right w:val="single" w:sz="4" w:space="0" w:color="auto"/>
            </w:tcBorders>
            <w:shd w:val="clear" w:color="auto" w:fill="auto"/>
            <w:noWrap/>
            <w:hideMark/>
          </w:tcPr>
          <w:p w14:paraId="032ED7EA" w14:textId="77777777" w:rsidR="00E83F66" w:rsidRPr="00772251" w:rsidRDefault="00E83F66" w:rsidP="005C42AF">
            <w:pPr>
              <w:spacing w:before="60" w:after="60" w:line="240" w:lineRule="auto"/>
              <w:rPr>
                <w:noProof/>
                <w:sz w:val="20"/>
              </w:rPr>
            </w:pPr>
            <w:r>
              <w:rPr>
                <w:noProof/>
                <w:sz w:val="20"/>
              </w:rPr>
              <w:t>--- Kiks i pulverform</w:t>
            </w:r>
          </w:p>
        </w:tc>
        <w:tc>
          <w:tcPr>
            <w:tcW w:w="986" w:type="dxa"/>
            <w:tcBorders>
              <w:top w:val="nil"/>
              <w:left w:val="nil"/>
              <w:bottom w:val="single" w:sz="4" w:space="0" w:color="auto"/>
              <w:right w:val="single" w:sz="4" w:space="0" w:color="auto"/>
            </w:tcBorders>
            <w:shd w:val="clear" w:color="auto" w:fill="auto"/>
            <w:noWrap/>
            <w:vAlign w:val="bottom"/>
            <w:hideMark/>
          </w:tcPr>
          <w:p w14:paraId="371DDB37"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A0218D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1E1478" w14:textId="77777777" w:rsidR="00E83F66" w:rsidRPr="00772251" w:rsidRDefault="00E83F66" w:rsidP="005C42AF">
            <w:pPr>
              <w:spacing w:before="60" w:after="60" w:line="240" w:lineRule="auto"/>
              <w:rPr>
                <w:noProof/>
                <w:sz w:val="20"/>
              </w:rPr>
            </w:pPr>
            <w:r>
              <w:rPr>
                <w:noProof/>
                <w:sz w:val="20"/>
              </w:rPr>
              <w:t>19012090</w:t>
            </w:r>
          </w:p>
        </w:tc>
        <w:tc>
          <w:tcPr>
            <w:tcW w:w="1134" w:type="dxa"/>
            <w:tcBorders>
              <w:top w:val="nil"/>
              <w:left w:val="nil"/>
              <w:bottom w:val="single" w:sz="4" w:space="0" w:color="auto"/>
              <w:right w:val="single" w:sz="4" w:space="0" w:color="auto"/>
            </w:tcBorders>
            <w:shd w:val="clear" w:color="auto" w:fill="auto"/>
            <w:noWrap/>
            <w:hideMark/>
          </w:tcPr>
          <w:p w14:paraId="0B0415C4" w14:textId="77777777" w:rsidR="00E83F66" w:rsidRPr="00772251" w:rsidRDefault="00E83F66" w:rsidP="005C42AF">
            <w:pPr>
              <w:spacing w:before="60" w:after="60" w:line="240" w:lineRule="auto"/>
              <w:rPr>
                <w:noProof/>
                <w:sz w:val="20"/>
              </w:rPr>
            </w:pPr>
            <w:r>
              <w:rPr>
                <w:noProof/>
                <w:sz w:val="20"/>
              </w:rPr>
              <w:t>190120</w:t>
            </w:r>
          </w:p>
        </w:tc>
        <w:tc>
          <w:tcPr>
            <w:tcW w:w="11425" w:type="dxa"/>
            <w:tcBorders>
              <w:top w:val="nil"/>
              <w:left w:val="nil"/>
              <w:bottom w:val="single" w:sz="4" w:space="0" w:color="auto"/>
              <w:right w:val="single" w:sz="4" w:space="0" w:color="auto"/>
            </w:tcBorders>
            <w:shd w:val="clear" w:color="auto" w:fill="auto"/>
            <w:noWrap/>
            <w:hideMark/>
          </w:tcPr>
          <w:p w14:paraId="36C3AF55"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0C2A336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E36F2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7F823D" w14:textId="77777777" w:rsidR="00E83F66" w:rsidRPr="00772251" w:rsidRDefault="00E83F66" w:rsidP="005C42AF">
            <w:pPr>
              <w:spacing w:before="60" w:after="60" w:line="240" w:lineRule="auto"/>
              <w:rPr>
                <w:noProof/>
                <w:sz w:val="20"/>
              </w:rPr>
            </w:pPr>
            <w:r>
              <w:rPr>
                <w:noProof/>
                <w:sz w:val="20"/>
              </w:rPr>
              <w:t>19019010</w:t>
            </w:r>
          </w:p>
        </w:tc>
        <w:tc>
          <w:tcPr>
            <w:tcW w:w="1134" w:type="dxa"/>
            <w:tcBorders>
              <w:top w:val="nil"/>
              <w:left w:val="nil"/>
              <w:bottom w:val="single" w:sz="4" w:space="0" w:color="auto"/>
              <w:right w:val="single" w:sz="4" w:space="0" w:color="auto"/>
            </w:tcBorders>
            <w:shd w:val="clear" w:color="auto" w:fill="auto"/>
            <w:noWrap/>
            <w:hideMark/>
          </w:tcPr>
          <w:p w14:paraId="2FB4365A" w14:textId="77777777" w:rsidR="00E83F66" w:rsidRPr="00772251" w:rsidRDefault="00E83F66" w:rsidP="005C42AF">
            <w:pPr>
              <w:spacing w:before="60" w:after="60" w:line="240" w:lineRule="auto"/>
              <w:rPr>
                <w:noProof/>
                <w:sz w:val="20"/>
              </w:rPr>
            </w:pPr>
            <w:r>
              <w:rPr>
                <w:noProof/>
                <w:sz w:val="20"/>
              </w:rPr>
              <w:t>190190</w:t>
            </w:r>
          </w:p>
        </w:tc>
        <w:tc>
          <w:tcPr>
            <w:tcW w:w="11425" w:type="dxa"/>
            <w:tcBorders>
              <w:top w:val="nil"/>
              <w:left w:val="nil"/>
              <w:bottom w:val="single" w:sz="4" w:space="0" w:color="auto"/>
              <w:right w:val="single" w:sz="4" w:space="0" w:color="auto"/>
            </w:tcBorders>
            <w:shd w:val="clear" w:color="auto" w:fill="auto"/>
            <w:noWrap/>
            <w:hideMark/>
          </w:tcPr>
          <w:p w14:paraId="2F95EC85" w14:textId="77777777" w:rsidR="00E83F66" w:rsidRPr="00772251" w:rsidRDefault="00E83F66" w:rsidP="005C42AF">
            <w:pPr>
              <w:spacing w:before="60" w:after="60" w:line="240" w:lineRule="auto"/>
              <w:rPr>
                <w:noProof/>
                <w:sz w:val="20"/>
              </w:rPr>
            </w:pPr>
            <w:r>
              <w:rPr>
                <w:noProof/>
                <w:sz w:val="20"/>
              </w:rPr>
              <w:t>- - - Maltekstrakt</w:t>
            </w:r>
          </w:p>
        </w:tc>
        <w:tc>
          <w:tcPr>
            <w:tcW w:w="986" w:type="dxa"/>
            <w:tcBorders>
              <w:top w:val="nil"/>
              <w:left w:val="nil"/>
              <w:bottom w:val="single" w:sz="4" w:space="0" w:color="auto"/>
              <w:right w:val="single" w:sz="4" w:space="0" w:color="auto"/>
            </w:tcBorders>
            <w:shd w:val="clear" w:color="auto" w:fill="auto"/>
            <w:noWrap/>
            <w:vAlign w:val="bottom"/>
            <w:hideMark/>
          </w:tcPr>
          <w:p w14:paraId="259F6B4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465055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2B8495" w14:textId="77777777" w:rsidR="00E83F66" w:rsidRPr="00772251" w:rsidRDefault="00E83F66" w:rsidP="005C42AF">
            <w:pPr>
              <w:spacing w:before="60" w:after="60" w:line="240" w:lineRule="auto"/>
              <w:rPr>
                <w:noProof/>
                <w:sz w:val="20"/>
              </w:rPr>
            </w:pPr>
            <w:r>
              <w:rPr>
                <w:noProof/>
                <w:sz w:val="20"/>
              </w:rPr>
              <w:t>19019090</w:t>
            </w:r>
          </w:p>
        </w:tc>
        <w:tc>
          <w:tcPr>
            <w:tcW w:w="1134" w:type="dxa"/>
            <w:tcBorders>
              <w:top w:val="nil"/>
              <w:left w:val="nil"/>
              <w:bottom w:val="single" w:sz="4" w:space="0" w:color="auto"/>
              <w:right w:val="single" w:sz="4" w:space="0" w:color="auto"/>
            </w:tcBorders>
            <w:shd w:val="clear" w:color="auto" w:fill="auto"/>
            <w:noWrap/>
            <w:hideMark/>
          </w:tcPr>
          <w:p w14:paraId="378A0D24" w14:textId="77777777" w:rsidR="00E83F66" w:rsidRPr="00772251" w:rsidRDefault="00E83F66" w:rsidP="005C42AF">
            <w:pPr>
              <w:spacing w:before="60" w:after="60" w:line="240" w:lineRule="auto"/>
              <w:rPr>
                <w:noProof/>
                <w:sz w:val="20"/>
              </w:rPr>
            </w:pPr>
            <w:r>
              <w:rPr>
                <w:noProof/>
                <w:sz w:val="20"/>
              </w:rPr>
              <w:t>190190</w:t>
            </w:r>
          </w:p>
        </w:tc>
        <w:tc>
          <w:tcPr>
            <w:tcW w:w="11425" w:type="dxa"/>
            <w:tcBorders>
              <w:top w:val="nil"/>
              <w:left w:val="nil"/>
              <w:bottom w:val="single" w:sz="4" w:space="0" w:color="auto"/>
              <w:right w:val="single" w:sz="4" w:space="0" w:color="auto"/>
            </w:tcBorders>
            <w:shd w:val="clear" w:color="auto" w:fill="auto"/>
            <w:noWrap/>
            <w:hideMark/>
          </w:tcPr>
          <w:p w14:paraId="4626DCB8" w14:textId="77777777" w:rsidR="00E83F66" w:rsidRPr="00772251" w:rsidRDefault="00E83F66" w:rsidP="005C42AF">
            <w:pPr>
              <w:spacing w:before="60" w:after="60" w:line="240" w:lineRule="auto"/>
              <w:rPr>
                <w:noProof/>
                <w:sz w:val="20"/>
              </w:rPr>
            </w:pPr>
            <w:r>
              <w:rPr>
                <w:noProof/>
                <w:sz w:val="20"/>
              </w:rPr>
              <w:t xml:space="preserve">- - - Andre varer </w:t>
            </w:r>
          </w:p>
        </w:tc>
        <w:tc>
          <w:tcPr>
            <w:tcW w:w="986" w:type="dxa"/>
            <w:tcBorders>
              <w:top w:val="nil"/>
              <w:left w:val="nil"/>
              <w:bottom w:val="single" w:sz="4" w:space="0" w:color="auto"/>
              <w:right w:val="single" w:sz="4" w:space="0" w:color="auto"/>
            </w:tcBorders>
            <w:shd w:val="clear" w:color="auto" w:fill="auto"/>
            <w:noWrap/>
            <w:vAlign w:val="bottom"/>
            <w:hideMark/>
          </w:tcPr>
          <w:p w14:paraId="5BEE69F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CC450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8BEE06" w14:textId="77777777" w:rsidR="00E83F66" w:rsidRPr="00772251" w:rsidRDefault="00E83F66" w:rsidP="005C42AF">
            <w:pPr>
              <w:spacing w:before="60" w:after="60" w:line="240" w:lineRule="auto"/>
              <w:rPr>
                <w:noProof/>
                <w:sz w:val="20"/>
              </w:rPr>
            </w:pPr>
            <w:r>
              <w:rPr>
                <w:noProof/>
                <w:sz w:val="20"/>
              </w:rPr>
              <w:t>19021100</w:t>
            </w:r>
          </w:p>
        </w:tc>
        <w:tc>
          <w:tcPr>
            <w:tcW w:w="1134" w:type="dxa"/>
            <w:tcBorders>
              <w:top w:val="nil"/>
              <w:left w:val="nil"/>
              <w:bottom w:val="single" w:sz="4" w:space="0" w:color="auto"/>
              <w:right w:val="single" w:sz="4" w:space="0" w:color="auto"/>
            </w:tcBorders>
            <w:shd w:val="clear" w:color="auto" w:fill="auto"/>
            <w:noWrap/>
            <w:hideMark/>
          </w:tcPr>
          <w:p w14:paraId="1D370DDC" w14:textId="77777777" w:rsidR="00E83F66" w:rsidRPr="00772251" w:rsidRDefault="00E83F66" w:rsidP="005C42AF">
            <w:pPr>
              <w:spacing w:before="60" w:after="60" w:line="240" w:lineRule="auto"/>
              <w:rPr>
                <w:noProof/>
                <w:sz w:val="20"/>
              </w:rPr>
            </w:pPr>
            <w:r>
              <w:rPr>
                <w:noProof/>
                <w:sz w:val="20"/>
              </w:rPr>
              <w:t>190211</w:t>
            </w:r>
          </w:p>
        </w:tc>
        <w:tc>
          <w:tcPr>
            <w:tcW w:w="11425" w:type="dxa"/>
            <w:tcBorders>
              <w:top w:val="nil"/>
              <w:left w:val="nil"/>
              <w:bottom w:val="single" w:sz="4" w:space="0" w:color="auto"/>
              <w:right w:val="single" w:sz="4" w:space="0" w:color="auto"/>
            </w:tcBorders>
            <w:shd w:val="clear" w:color="auto" w:fill="auto"/>
            <w:noWrap/>
            <w:hideMark/>
          </w:tcPr>
          <w:p w14:paraId="641B74CE" w14:textId="77777777" w:rsidR="00E83F66" w:rsidRPr="00772251" w:rsidRDefault="00E83F66" w:rsidP="005C42AF">
            <w:pPr>
              <w:spacing w:before="60" w:after="60" w:line="240" w:lineRule="auto"/>
              <w:rPr>
                <w:noProof/>
                <w:sz w:val="20"/>
              </w:rPr>
            </w:pPr>
            <w:r>
              <w:rPr>
                <w:noProof/>
                <w:sz w:val="20"/>
              </w:rPr>
              <w:t>-- Med indhold af æg</w:t>
            </w:r>
          </w:p>
        </w:tc>
        <w:tc>
          <w:tcPr>
            <w:tcW w:w="986" w:type="dxa"/>
            <w:tcBorders>
              <w:top w:val="nil"/>
              <w:left w:val="nil"/>
              <w:bottom w:val="single" w:sz="4" w:space="0" w:color="auto"/>
              <w:right w:val="single" w:sz="4" w:space="0" w:color="auto"/>
            </w:tcBorders>
            <w:shd w:val="clear" w:color="auto" w:fill="auto"/>
            <w:noWrap/>
            <w:vAlign w:val="bottom"/>
            <w:hideMark/>
          </w:tcPr>
          <w:p w14:paraId="0C5CF26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93D1E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807E00" w14:textId="77777777" w:rsidR="00E83F66" w:rsidRPr="00772251" w:rsidRDefault="00E83F66" w:rsidP="005C42AF">
            <w:pPr>
              <w:spacing w:before="60" w:after="60" w:line="240" w:lineRule="auto"/>
              <w:rPr>
                <w:noProof/>
                <w:sz w:val="20"/>
              </w:rPr>
            </w:pPr>
            <w:r>
              <w:rPr>
                <w:noProof/>
                <w:sz w:val="20"/>
              </w:rPr>
              <w:t>19021900</w:t>
            </w:r>
          </w:p>
        </w:tc>
        <w:tc>
          <w:tcPr>
            <w:tcW w:w="1134" w:type="dxa"/>
            <w:tcBorders>
              <w:top w:val="nil"/>
              <w:left w:val="nil"/>
              <w:bottom w:val="single" w:sz="4" w:space="0" w:color="auto"/>
              <w:right w:val="single" w:sz="4" w:space="0" w:color="auto"/>
            </w:tcBorders>
            <w:shd w:val="clear" w:color="auto" w:fill="auto"/>
            <w:noWrap/>
            <w:hideMark/>
          </w:tcPr>
          <w:p w14:paraId="5B6E8DC8" w14:textId="77777777" w:rsidR="00E83F66" w:rsidRPr="00772251" w:rsidRDefault="00E83F66" w:rsidP="005C42AF">
            <w:pPr>
              <w:spacing w:before="60" w:after="60" w:line="240" w:lineRule="auto"/>
              <w:rPr>
                <w:noProof/>
                <w:sz w:val="20"/>
              </w:rPr>
            </w:pPr>
            <w:r>
              <w:rPr>
                <w:noProof/>
                <w:sz w:val="20"/>
              </w:rPr>
              <w:t>190219</w:t>
            </w:r>
          </w:p>
        </w:tc>
        <w:tc>
          <w:tcPr>
            <w:tcW w:w="11425" w:type="dxa"/>
            <w:tcBorders>
              <w:top w:val="nil"/>
              <w:left w:val="nil"/>
              <w:bottom w:val="single" w:sz="4" w:space="0" w:color="auto"/>
              <w:right w:val="single" w:sz="4" w:space="0" w:color="auto"/>
            </w:tcBorders>
            <w:shd w:val="clear" w:color="auto" w:fill="auto"/>
            <w:noWrap/>
            <w:hideMark/>
          </w:tcPr>
          <w:p w14:paraId="3B420BF2"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6FD1180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76634B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E98E60" w14:textId="77777777" w:rsidR="00E83F66" w:rsidRPr="00772251" w:rsidRDefault="00E83F66" w:rsidP="005C42AF">
            <w:pPr>
              <w:spacing w:before="60" w:after="60" w:line="240" w:lineRule="auto"/>
              <w:rPr>
                <w:noProof/>
                <w:sz w:val="20"/>
              </w:rPr>
            </w:pPr>
            <w:r>
              <w:rPr>
                <w:noProof/>
                <w:sz w:val="20"/>
              </w:rPr>
              <w:t>19022000</w:t>
            </w:r>
          </w:p>
        </w:tc>
        <w:tc>
          <w:tcPr>
            <w:tcW w:w="1134" w:type="dxa"/>
            <w:tcBorders>
              <w:top w:val="nil"/>
              <w:left w:val="nil"/>
              <w:bottom w:val="single" w:sz="4" w:space="0" w:color="auto"/>
              <w:right w:val="single" w:sz="4" w:space="0" w:color="auto"/>
            </w:tcBorders>
            <w:shd w:val="clear" w:color="auto" w:fill="auto"/>
            <w:noWrap/>
            <w:hideMark/>
          </w:tcPr>
          <w:p w14:paraId="5307B677" w14:textId="77777777" w:rsidR="00E83F66" w:rsidRPr="00772251" w:rsidRDefault="00E83F66" w:rsidP="005C42AF">
            <w:pPr>
              <w:spacing w:before="60" w:after="60" w:line="240" w:lineRule="auto"/>
              <w:rPr>
                <w:noProof/>
                <w:sz w:val="20"/>
              </w:rPr>
            </w:pPr>
            <w:r>
              <w:rPr>
                <w:noProof/>
                <w:sz w:val="20"/>
              </w:rPr>
              <w:t>190220</w:t>
            </w:r>
          </w:p>
        </w:tc>
        <w:tc>
          <w:tcPr>
            <w:tcW w:w="11425" w:type="dxa"/>
            <w:tcBorders>
              <w:top w:val="nil"/>
              <w:left w:val="nil"/>
              <w:bottom w:val="single" w:sz="4" w:space="0" w:color="auto"/>
              <w:right w:val="single" w:sz="4" w:space="0" w:color="auto"/>
            </w:tcBorders>
            <w:shd w:val="clear" w:color="auto" w:fill="auto"/>
            <w:noWrap/>
            <w:hideMark/>
          </w:tcPr>
          <w:p w14:paraId="69EFD8E8" w14:textId="77777777" w:rsidR="00E83F66" w:rsidRPr="00772251" w:rsidRDefault="00E83F66" w:rsidP="005C42AF">
            <w:pPr>
              <w:spacing w:before="60" w:after="60" w:line="240" w:lineRule="auto"/>
              <w:rPr>
                <w:noProof/>
                <w:sz w:val="20"/>
              </w:rPr>
            </w:pPr>
            <w:r>
              <w:rPr>
                <w:noProof/>
                <w:sz w:val="20"/>
              </w:rPr>
              <w:t>- Pastaprodukter med fyld, også kogt eller på anden måde tilberedt</w:t>
            </w:r>
          </w:p>
        </w:tc>
        <w:tc>
          <w:tcPr>
            <w:tcW w:w="986" w:type="dxa"/>
            <w:tcBorders>
              <w:top w:val="nil"/>
              <w:left w:val="nil"/>
              <w:bottom w:val="single" w:sz="4" w:space="0" w:color="auto"/>
              <w:right w:val="single" w:sz="4" w:space="0" w:color="auto"/>
            </w:tcBorders>
            <w:shd w:val="clear" w:color="auto" w:fill="auto"/>
            <w:noWrap/>
            <w:vAlign w:val="bottom"/>
            <w:hideMark/>
          </w:tcPr>
          <w:p w14:paraId="316128C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029E82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01CCFE" w14:textId="77777777" w:rsidR="00E83F66" w:rsidRPr="00772251" w:rsidRDefault="00E83F66" w:rsidP="005C42AF">
            <w:pPr>
              <w:spacing w:before="60" w:after="60" w:line="240" w:lineRule="auto"/>
              <w:rPr>
                <w:noProof/>
                <w:sz w:val="20"/>
              </w:rPr>
            </w:pPr>
            <w:r>
              <w:rPr>
                <w:noProof/>
                <w:sz w:val="20"/>
              </w:rPr>
              <w:t>19023000</w:t>
            </w:r>
          </w:p>
        </w:tc>
        <w:tc>
          <w:tcPr>
            <w:tcW w:w="1134" w:type="dxa"/>
            <w:tcBorders>
              <w:top w:val="nil"/>
              <w:left w:val="nil"/>
              <w:bottom w:val="single" w:sz="4" w:space="0" w:color="auto"/>
              <w:right w:val="single" w:sz="4" w:space="0" w:color="auto"/>
            </w:tcBorders>
            <w:shd w:val="clear" w:color="auto" w:fill="auto"/>
            <w:noWrap/>
            <w:hideMark/>
          </w:tcPr>
          <w:p w14:paraId="0B21E4D9" w14:textId="77777777" w:rsidR="00E83F66" w:rsidRPr="00772251" w:rsidRDefault="00E83F66" w:rsidP="005C42AF">
            <w:pPr>
              <w:spacing w:before="60" w:after="60" w:line="240" w:lineRule="auto"/>
              <w:rPr>
                <w:noProof/>
                <w:sz w:val="20"/>
              </w:rPr>
            </w:pPr>
            <w:r>
              <w:rPr>
                <w:noProof/>
                <w:sz w:val="20"/>
              </w:rPr>
              <w:t>190230</w:t>
            </w:r>
          </w:p>
        </w:tc>
        <w:tc>
          <w:tcPr>
            <w:tcW w:w="11425" w:type="dxa"/>
            <w:tcBorders>
              <w:top w:val="nil"/>
              <w:left w:val="nil"/>
              <w:bottom w:val="single" w:sz="4" w:space="0" w:color="auto"/>
              <w:right w:val="single" w:sz="4" w:space="0" w:color="auto"/>
            </w:tcBorders>
            <w:shd w:val="clear" w:color="auto" w:fill="auto"/>
            <w:noWrap/>
            <w:hideMark/>
          </w:tcPr>
          <w:p w14:paraId="2E5511A1" w14:textId="77777777" w:rsidR="00E83F66" w:rsidRPr="00772251" w:rsidRDefault="00E83F66" w:rsidP="005C42AF">
            <w:pPr>
              <w:spacing w:before="60" w:after="60" w:line="240" w:lineRule="auto"/>
              <w:rPr>
                <w:noProof/>
                <w:sz w:val="20"/>
              </w:rPr>
            </w:pPr>
            <w:r>
              <w:rPr>
                <w:noProof/>
                <w:sz w:val="20"/>
              </w:rPr>
              <w:t>- Andre pastaprodukter</w:t>
            </w:r>
          </w:p>
        </w:tc>
        <w:tc>
          <w:tcPr>
            <w:tcW w:w="986" w:type="dxa"/>
            <w:tcBorders>
              <w:top w:val="nil"/>
              <w:left w:val="nil"/>
              <w:bottom w:val="single" w:sz="4" w:space="0" w:color="auto"/>
              <w:right w:val="single" w:sz="4" w:space="0" w:color="auto"/>
            </w:tcBorders>
            <w:shd w:val="clear" w:color="auto" w:fill="auto"/>
            <w:noWrap/>
            <w:vAlign w:val="bottom"/>
            <w:hideMark/>
          </w:tcPr>
          <w:p w14:paraId="10921B3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21C5A3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BB6F89" w14:textId="77777777" w:rsidR="00E83F66" w:rsidRPr="00772251" w:rsidRDefault="00E83F66" w:rsidP="005C42AF">
            <w:pPr>
              <w:spacing w:before="60" w:after="60" w:line="240" w:lineRule="auto"/>
              <w:rPr>
                <w:noProof/>
                <w:sz w:val="20"/>
              </w:rPr>
            </w:pPr>
            <w:r>
              <w:rPr>
                <w:noProof/>
                <w:sz w:val="20"/>
              </w:rPr>
              <w:t>19024000</w:t>
            </w:r>
          </w:p>
        </w:tc>
        <w:tc>
          <w:tcPr>
            <w:tcW w:w="1134" w:type="dxa"/>
            <w:tcBorders>
              <w:top w:val="nil"/>
              <w:left w:val="nil"/>
              <w:bottom w:val="single" w:sz="4" w:space="0" w:color="auto"/>
              <w:right w:val="single" w:sz="4" w:space="0" w:color="auto"/>
            </w:tcBorders>
            <w:shd w:val="clear" w:color="auto" w:fill="auto"/>
            <w:noWrap/>
            <w:hideMark/>
          </w:tcPr>
          <w:p w14:paraId="1BB2DF65" w14:textId="77777777" w:rsidR="00E83F66" w:rsidRPr="00772251" w:rsidRDefault="00E83F66" w:rsidP="005C42AF">
            <w:pPr>
              <w:spacing w:before="60" w:after="60" w:line="240" w:lineRule="auto"/>
              <w:rPr>
                <w:noProof/>
                <w:sz w:val="20"/>
              </w:rPr>
            </w:pPr>
            <w:r>
              <w:rPr>
                <w:noProof/>
                <w:sz w:val="20"/>
              </w:rPr>
              <w:t>190240</w:t>
            </w:r>
          </w:p>
        </w:tc>
        <w:tc>
          <w:tcPr>
            <w:tcW w:w="11425" w:type="dxa"/>
            <w:tcBorders>
              <w:top w:val="nil"/>
              <w:left w:val="nil"/>
              <w:bottom w:val="single" w:sz="4" w:space="0" w:color="auto"/>
              <w:right w:val="single" w:sz="4" w:space="0" w:color="auto"/>
            </w:tcBorders>
            <w:shd w:val="clear" w:color="auto" w:fill="auto"/>
            <w:noWrap/>
            <w:hideMark/>
          </w:tcPr>
          <w:p w14:paraId="3830ECA6" w14:textId="77777777" w:rsidR="00E83F66" w:rsidRPr="00772251" w:rsidRDefault="00E83F66" w:rsidP="005C42AF">
            <w:pPr>
              <w:spacing w:before="60" w:after="60" w:line="240" w:lineRule="auto"/>
              <w:rPr>
                <w:noProof/>
                <w:sz w:val="20"/>
              </w:rPr>
            </w:pPr>
            <w:r>
              <w:rPr>
                <w:noProof/>
                <w:sz w:val="20"/>
              </w:rPr>
              <w:t>- Couscous</w:t>
            </w:r>
          </w:p>
        </w:tc>
        <w:tc>
          <w:tcPr>
            <w:tcW w:w="986" w:type="dxa"/>
            <w:tcBorders>
              <w:top w:val="nil"/>
              <w:left w:val="nil"/>
              <w:bottom w:val="single" w:sz="4" w:space="0" w:color="auto"/>
              <w:right w:val="single" w:sz="4" w:space="0" w:color="auto"/>
            </w:tcBorders>
            <w:shd w:val="clear" w:color="auto" w:fill="auto"/>
            <w:noWrap/>
            <w:vAlign w:val="bottom"/>
            <w:hideMark/>
          </w:tcPr>
          <w:p w14:paraId="47F376A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BA84CD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BD8628" w14:textId="77777777" w:rsidR="00E83F66" w:rsidRPr="00772251" w:rsidRDefault="00E83F66" w:rsidP="005C42AF">
            <w:pPr>
              <w:spacing w:before="60" w:after="60" w:line="240" w:lineRule="auto"/>
              <w:rPr>
                <w:noProof/>
                <w:sz w:val="20"/>
              </w:rPr>
            </w:pPr>
            <w:r>
              <w:rPr>
                <w:noProof/>
                <w:sz w:val="20"/>
              </w:rPr>
              <w:t>19030000</w:t>
            </w:r>
          </w:p>
        </w:tc>
        <w:tc>
          <w:tcPr>
            <w:tcW w:w="1134" w:type="dxa"/>
            <w:tcBorders>
              <w:top w:val="nil"/>
              <w:left w:val="nil"/>
              <w:bottom w:val="single" w:sz="4" w:space="0" w:color="auto"/>
              <w:right w:val="single" w:sz="4" w:space="0" w:color="auto"/>
            </w:tcBorders>
            <w:shd w:val="clear" w:color="auto" w:fill="auto"/>
            <w:noWrap/>
            <w:hideMark/>
          </w:tcPr>
          <w:p w14:paraId="25D0A3BE" w14:textId="77777777" w:rsidR="00E83F66" w:rsidRPr="00772251" w:rsidRDefault="00E83F66" w:rsidP="005C42AF">
            <w:pPr>
              <w:spacing w:before="60" w:after="60" w:line="240" w:lineRule="auto"/>
              <w:rPr>
                <w:noProof/>
                <w:sz w:val="20"/>
              </w:rPr>
            </w:pPr>
            <w:r>
              <w:rPr>
                <w:noProof/>
                <w:sz w:val="20"/>
              </w:rPr>
              <w:t>190300</w:t>
            </w:r>
          </w:p>
        </w:tc>
        <w:tc>
          <w:tcPr>
            <w:tcW w:w="11425" w:type="dxa"/>
            <w:tcBorders>
              <w:top w:val="nil"/>
              <w:left w:val="nil"/>
              <w:bottom w:val="single" w:sz="4" w:space="0" w:color="auto"/>
              <w:right w:val="single" w:sz="4" w:space="0" w:color="auto"/>
            </w:tcBorders>
            <w:shd w:val="clear" w:color="auto" w:fill="auto"/>
            <w:noWrap/>
            <w:hideMark/>
          </w:tcPr>
          <w:p w14:paraId="50268990" w14:textId="77777777" w:rsidR="00E83F66" w:rsidRPr="00772251" w:rsidRDefault="00E83F66" w:rsidP="005C42AF">
            <w:pPr>
              <w:spacing w:before="60" w:after="60" w:line="240" w:lineRule="auto"/>
              <w:rPr>
                <w:noProof/>
                <w:sz w:val="20"/>
              </w:rPr>
            </w:pPr>
            <w:r>
              <w:rPr>
                <w:noProof/>
                <w:sz w:val="20"/>
              </w:rPr>
              <w:t>Tapioka og tapiokaerstatninger fremstillet af stivelse, i form af flager, gryn, perlegryn, sigtemel og lign.</w:t>
            </w:r>
          </w:p>
        </w:tc>
        <w:tc>
          <w:tcPr>
            <w:tcW w:w="986" w:type="dxa"/>
            <w:tcBorders>
              <w:top w:val="nil"/>
              <w:left w:val="nil"/>
              <w:bottom w:val="single" w:sz="4" w:space="0" w:color="auto"/>
              <w:right w:val="single" w:sz="4" w:space="0" w:color="auto"/>
            </w:tcBorders>
            <w:shd w:val="clear" w:color="auto" w:fill="auto"/>
            <w:noWrap/>
            <w:vAlign w:val="bottom"/>
            <w:hideMark/>
          </w:tcPr>
          <w:p w14:paraId="7178357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86D35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98542D" w14:textId="77777777" w:rsidR="00E83F66" w:rsidRPr="00772251" w:rsidRDefault="00E83F66" w:rsidP="005C42AF">
            <w:pPr>
              <w:spacing w:before="60" w:after="60" w:line="240" w:lineRule="auto"/>
              <w:rPr>
                <w:noProof/>
                <w:sz w:val="20"/>
              </w:rPr>
            </w:pPr>
            <w:r>
              <w:rPr>
                <w:noProof/>
                <w:sz w:val="20"/>
              </w:rPr>
              <w:t>19041000</w:t>
            </w:r>
          </w:p>
        </w:tc>
        <w:tc>
          <w:tcPr>
            <w:tcW w:w="1134" w:type="dxa"/>
            <w:tcBorders>
              <w:top w:val="nil"/>
              <w:left w:val="nil"/>
              <w:bottom w:val="single" w:sz="4" w:space="0" w:color="auto"/>
              <w:right w:val="single" w:sz="4" w:space="0" w:color="auto"/>
            </w:tcBorders>
            <w:shd w:val="clear" w:color="auto" w:fill="auto"/>
            <w:noWrap/>
            <w:hideMark/>
          </w:tcPr>
          <w:p w14:paraId="58E24984" w14:textId="77777777" w:rsidR="00E83F66" w:rsidRPr="00772251" w:rsidRDefault="00E83F66" w:rsidP="005C42AF">
            <w:pPr>
              <w:spacing w:before="60" w:after="60" w:line="240" w:lineRule="auto"/>
              <w:rPr>
                <w:noProof/>
                <w:sz w:val="20"/>
              </w:rPr>
            </w:pPr>
            <w:r>
              <w:rPr>
                <w:noProof/>
                <w:sz w:val="20"/>
              </w:rPr>
              <w:t>190410</w:t>
            </w:r>
          </w:p>
        </w:tc>
        <w:tc>
          <w:tcPr>
            <w:tcW w:w="11425" w:type="dxa"/>
            <w:tcBorders>
              <w:top w:val="nil"/>
              <w:left w:val="nil"/>
              <w:bottom w:val="single" w:sz="4" w:space="0" w:color="auto"/>
              <w:right w:val="single" w:sz="4" w:space="0" w:color="auto"/>
            </w:tcBorders>
            <w:shd w:val="clear" w:color="auto" w:fill="auto"/>
            <w:noWrap/>
            <w:hideMark/>
          </w:tcPr>
          <w:p w14:paraId="7C2B40DD" w14:textId="77777777" w:rsidR="00E83F66" w:rsidRPr="00772251" w:rsidRDefault="00E83F66" w:rsidP="005C42AF">
            <w:pPr>
              <w:spacing w:before="60" w:after="60" w:line="240" w:lineRule="auto"/>
              <w:rPr>
                <w:noProof/>
                <w:sz w:val="20"/>
              </w:rPr>
            </w:pPr>
            <w:r>
              <w:rPr>
                <w:noProof/>
                <w:sz w:val="20"/>
              </w:rPr>
              <w:t>- Varer fremstillet ved ekspandering eller ristning af korn eller kornprodukter</w:t>
            </w:r>
          </w:p>
        </w:tc>
        <w:tc>
          <w:tcPr>
            <w:tcW w:w="986" w:type="dxa"/>
            <w:tcBorders>
              <w:top w:val="nil"/>
              <w:left w:val="nil"/>
              <w:bottom w:val="single" w:sz="4" w:space="0" w:color="auto"/>
              <w:right w:val="single" w:sz="4" w:space="0" w:color="auto"/>
            </w:tcBorders>
            <w:shd w:val="clear" w:color="auto" w:fill="auto"/>
            <w:noWrap/>
            <w:vAlign w:val="bottom"/>
            <w:hideMark/>
          </w:tcPr>
          <w:p w14:paraId="22645E6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EDB96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675BDE" w14:textId="77777777" w:rsidR="00E83F66" w:rsidRPr="00772251" w:rsidRDefault="00E83F66" w:rsidP="00507CFA">
            <w:pPr>
              <w:pageBreakBefore/>
              <w:spacing w:before="60" w:after="60" w:line="240" w:lineRule="auto"/>
              <w:rPr>
                <w:noProof/>
                <w:sz w:val="20"/>
              </w:rPr>
            </w:pPr>
            <w:r>
              <w:rPr>
                <w:noProof/>
                <w:sz w:val="20"/>
              </w:rPr>
              <w:t>19042000</w:t>
            </w:r>
          </w:p>
        </w:tc>
        <w:tc>
          <w:tcPr>
            <w:tcW w:w="1134" w:type="dxa"/>
            <w:tcBorders>
              <w:top w:val="nil"/>
              <w:left w:val="nil"/>
              <w:bottom w:val="single" w:sz="4" w:space="0" w:color="auto"/>
              <w:right w:val="single" w:sz="4" w:space="0" w:color="auto"/>
            </w:tcBorders>
            <w:shd w:val="clear" w:color="auto" w:fill="auto"/>
            <w:noWrap/>
            <w:hideMark/>
          </w:tcPr>
          <w:p w14:paraId="023C3FC6" w14:textId="77777777" w:rsidR="00E83F66" w:rsidRPr="00772251" w:rsidRDefault="00E83F66" w:rsidP="005C42AF">
            <w:pPr>
              <w:spacing w:before="60" w:after="60" w:line="240" w:lineRule="auto"/>
              <w:rPr>
                <w:noProof/>
                <w:sz w:val="20"/>
              </w:rPr>
            </w:pPr>
            <w:r>
              <w:rPr>
                <w:noProof/>
                <w:sz w:val="20"/>
              </w:rPr>
              <w:t>190420</w:t>
            </w:r>
          </w:p>
        </w:tc>
        <w:tc>
          <w:tcPr>
            <w:tcW w:w="11425" w:type="dxa"/>
            <w:tcBorders>
              <w:top w:val="nil"/>
              <w:left w:val="nil"/>
              <w:bottom w:val="single" w:sz="4" w:space="0" w:color="auto"/>
              <w:right w:val="single" w:sz="4" w:space="0" w:color="auto"/>
            </w:tcBorders>
            <w:shd w:val="clear" w:color="auto" w:fill="auto"/>
            <w:noWrap/>
            <w:hideMark/>
          </w:tcPr>
          <w:p w14:paraId="5C67469A" w14:textId="77777777" w:rsidR="00E83F66" w:rsidRPr="00772251" w:rsidRDefault="00E83F66" w:rsidP="005C42AF">
            <w:pPr>
              <w:spacing w:before="60" w:after="60" w:line="240" w:lineRule="auto"/>
              <w:rPr>
                <w:noProof/>
                <w:sz w:val="20"/>
              </w:rPr>
            </w:pPr>
            <w:r>
              <w:rPr>
                <w:noProof/>
                <w:sz w:val="20"/>
              </w:rPr>
              <w:t>- Tilberedte næringsmidler fremstillet af ikke-ristede flager af korn eller af blandinger af ikke-ristede kornflager og ristede flager af korn eller ekspanderet korn</w:t>
            </w:r>
          </w:p>
        </w:tc>
        <w:tc>
          <w:tcPr>
            <w:tcW w:w="986" w:type="dxa"/>
            <w:tcBorders>
              <w:top w:val="nil"/>
              <w:left w:val="nil"/>
              <w:bottom w:val="single" w:sz="4" w:space="0" w:color="auto"/>
              <w:right w:val="single" w:sz="4" w:space="0" w:color="auto"/>
            </w:tcBorders>
            <w:shd w:val="clear" w:color="auto" w:fill="auto"/>
            <w:noWrap/>
            <w:vAlign w:val="bottom"/>
            <w:hideMark/>
          </w:tcPr>
          <w:p w14:paraId="010C5A3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92B6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EECB49" w14:textId="77777777" w:rsidR="00E83F66" w:rsidRPr="00772251" w:rsidRDefault="00E83F66" w:rsidP="005C42AF">
            <w:pPr>
              <w:spacing w:before="60" w:after="60" w:line="240" w:lineRule="auto"/>
              <w:rPr>
                <w:noProof/>
                <w:sz w:val="20"/>
              </w:rPr>
            </w:pPr>
            <w:r>
              <w:rPr>
                <w:noProof/>
                <w:sz w:val="20"/>
              </w:rPr>
              <w:t>19049000</w:t>
            </w:r>
          </w:p>
        </w:tc>
        <w:tc>
          <w:tcPr>
            <w:tcW w:w="1134" w:type="dxa"/>
            <w:tcBorders>
              <w:top w:val="nil"/>
              <w:left w:val="nil"/>
              <w:bottom w:val="single" w:sz="4" w:space="0" w:color="auto"/>
              <w:right w:val="single" w:sz="4" w:space="0" w:color="auto"/>
            </w:tcBorders>
            <w:shd w:val="clear" w:color="auto" w:fill="auto"/>
            <w:noWrap/>
            <w:hideMark/>
          </w:tcPr>
          <w:p w14:paraId="0EF9822B" w14:textId="77777777" w:rsidR="00E83F66" w:rsidRPr="00772251" w:rsidRDefault="00E83F66" w:rsidP="005C42AF">
            <w:pPr>
              <w:spacing w:before="60" w:after="60" w:line="240" w:lineRule="auto"/>
              <w:rPr>
                <w:noProof/>
                <w:sz w:val="20"/>
              </w:rPr>
            </w:pPr>
            <w:r>
              <w:rPr>
                <w:noProof/>
                <w:sz w:val="20"/>
              </w:rPr>
              <w:t>190490</w:t>
            </w:r>
          </w:p>
        </w:tc>
        <w:tc>
          <w:tcPr>
            <w:tcW w:w="11425" w:type="dxa"/>
            <w:tcBorders>
              <w:top w:val="nil"/>
              <w:left w:val="nil"/>
              <w:bottom w:val="single" w:sz="4" w:space="0" w:color="auto"/>
              <w:right w:val="single" w:sz="4" w:space="0" w:color="auto"/>
            </w:tcBorders>
            <w:shd w:val="clear" w:color="auto" w:fill="auto"/>
            <w:noWrap/>
            <w:hideMark/>
          </w:tcPr>
          <w:p w14:paraId="15036C83"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3F669C9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059AB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80B362" w14:textId="77777777" w:rsidR="00E83F66" w:rsidRPr="00772251" w:rsidRDefault="00E83F66" w:rsidP="005C42AF">
            <w:pPr>
              <w:spacing w:before="60" w:after="60" w:line="240" w:lineRule="auto"/>
              <w:rPr>
                <w:noProof/>
                <w:sz w:val="20"/>
              </w:rPr>
            </w:pPr>
            <w:r>
              <w:rPr>
                <w:noProof/>
                <w:sz w:val="20"/>
              </w:rPr>
              <w:t>19051000</w:t>
            </w:r>
          </w:p>
        </w:tc>
        <w:tc>
          <w:tcPr>
            <w:tcW w:w="1134" w:type="dxa"/>
            <w:tcBorders>
              <w:top w:val="nil"/>
              <w:left w:val="nil"/>
              <w:bottom w:val="single" w:sz="4" w:space="0" w:color="auto"/>
              <w:right w:val="single" w:sz="4" w:space="0" w:color="auto"/>
            </w:tcBorders>
            <w:shd w:val="clear" w:color="auto" w:fill="auto"/>
            <w:noWrap/>
            <w:hideMark/>
          </w:tcPr>
          <w:p w14:paraId="0D6E9829" w14:textId="77777777" w:rsidR="00E83F66" w:rsidRPr="00772251" w:rsidRDefault="00E83F66" w:rsidP="005C42AF">
            <w:pPr>
              <w:spacing w:before="60" w:after="60" w:line="240" w:lineRule="auto"/>
              <w:rPr>
                <w:noProof/>
                <w:sz w:val="20"/>
              </w:rPr>
            </w:pPr>
            <w:r>
              <w:rPr>
                <w:noProof/>
                <w:sz w:val="20"/>
              </w:rPr>
              <w:t>190510</w:t>
            </w:r>
          </w:p>
        </w:tc>
        <w:tc>
          <w:tcPr>
            <w:tcW w:w="11425" w:type="dxa"/>
            <w:tcBorders>
              <w:top w:val="nil"/>
              <w:left w:val="nil"/>
              <w:bottom w:val="single" w:sz="4" w:space="0" w:color="auto"/>
              <w:right w:val="single" w:sz="4" w:space="0" w:color="auto"/>
            </w:tcBorders>
            <w:shd w:val="clear" w:color="auto" w:fill="auto"/>
            <w:noWrap/>
            <w:hideMark/>
          </w:tcPr>
          <w:p w14:paraId="66D02366" w14:textId="77777777" w:rsidR="00E83F66" w:rsidRPr="00772251" w:rsidRDefault="00E83F66" w:rsidP="005C42AF">
            <w:pPr>
              <w:spacing w:before="60" w:after="60" w:line="240" w:lineRule="auto"/>
              <w:rPr>
                <w:noProof/>
                <w:sz w:val="20"/>
              </w:rPr>
            </w:pPr>
            <w:r>
              <w:rPr>
                <w:noProof/>
                <w:sz w:val="20"/>
              </w:rPr>
              <w:t>- Knækbrød</w:t>
            </w:r>
          </w:p>
        </w:tc>
        <w:tc>
          <w:tcPr>
            <w:tcW w:w="986" w:type="dxa"/>
            <w:tcBorders>
              <w:top w:val="nil"/>
              <w:left w:val="nil"/>
              <w:bottom w:val="single" w:sz="4" w:space="0" w:color="auto"/>
              <w:right w:val="single" w:sz="4" w:space="0" w:color="auto"/>
            </w:tcBorders>
            <w:shd w:val="clear" w:color="auto" w:fill="auto"/>
            <w:noWrap/>
            <w:vAlign w:val="bottom"/>
            <w:hideMark/>
          </w:tcPr>
          <w:p w14:paraId="59EAFD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1C68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0C58F6" w14:textId="77777777" w:rsidR="00E83F66" w:rsidRPr="00772251" w:rsidRDefault="00E83F66" w:rsidP="005C42AF">
            <w:pPr>
              <w:spacing w:before="60" w:after="60" w:line="240" w:lineRule="auto"/>
              <w:rPr>
                <w:noProof/>
                <w:sz w:val="20"/>
              </w:rPr>
            </w:pPr>
            <w:r>
              <w:rPr>
                <w:noProof/>
                <w:sz w:val="20"/>
              </w:rPr>
              <w:t>19052000</w:t>
            </w:r>
          </w:p>
        </w:tc>
        <w:tc>
          <w:tcPr>
            <w:tcW w:w="1134" w:type="dxa"/>
            <w:tcBorders>
              <w:top w:val="nil"/>
              <w:left w:val="nil"/>
              <w:bottom w:val="single" w:sz="4" w:space="0" w:color="auto"/>
              <w:right w:val="single" w:sz="4" w:space="0" w:color="auto"/>
            </w:tcBorders>
            <w:shd w:val="clear" w:color="auto" w:fill="auto"/>
            <w:noWrap/>
            <w:hideMark/>
          </w:tcPr>
          <w:p w14:paraId="7DBD94FA" w14:textId="77777777" w:rsidR="00E83F66" w:rsidRPr="00772251" w:rsidRDefault="00E83F66" w:rsidP="005C42AF">
            <w:pPr>
              <w:spacing w:before="60" w:after="60" w:line="240" w:lineRule="auto"/>
              <w:rPr>
                <w:noProof/>
                <w:sz w:val="20"/>
              </w:rPr>
            </w:pPr>
            <w:r>
              <w:rPr>
                <w:noProof/>
                <w:sz w:val="20"/>
              </w:rPr>
              <w:t>190520</w:t>
            </w:r>
          </w:p>
        </w:tc>
        <w:tc>
          <w:tcPr>
            <w:tcW w:w="11425" w:type="dxa"/>
            <w:tcBorders>
              <w:top w:val="nil"/>
              <w:left w:val="nil"/>
              <w:bottom w:val="single" w:sz="4" w:space="0" w:color="auto"/>
              <w:right w:val="single" w:sz="4" w:space="0" w:color="auto"/>
            </w:tcBorders>
            <w:shd w:val="clear" w:color="auto" w:fill="auto"/>
            <w:noWrap/>
            <w:hideMark/>
          </w:tcPr>
          <w:p w14:paraId="6D094330" w14:textId="77777777" w:rsidR="00E83F66" w:rsidRPr="00772251" w:rsidRDefault="00E83F66" w:rsidP="005C42AF">
            <w:pPr>
              <w:spacing w:before="60" w:after="60" w:line="240" w:lineRule="auto"/>
              <w:rPr>
                <w:noProof/>
                <w:sz w:val="20"/>
              </w:rPr>
            </w:pPr>
            <w:r>
              <w:rPr>
                <w:noProof/>
                <w:sz w:val="20"/>
              </w:rPr>
              <w:t>- Honningkager og lignende</w:t>
            </w:r>
          </w:p>
        </w:tc>
        <w:tc>
          <w:tcPr>
            <w:tcW w:w="986" w:type="dxa"/>
            <w:tcBorders>
              <w:top w:val="nil"/>
              <w:left w:val="nil"/>
              <w:bottom w:val="single" w:sz="4" w:space="0" w:color="auto"/>
              <w:right w:val="single" w:sz="4" w:space="0" w:color="auto"/>
            </w:tcBorders>
            <w:shd w:val="clear" w:color="auto" w:fill="auto"/>
            <w:noWrap/>
            <w:vAlign w:val="bottom"/>
            <w:hideMark/>
          </w:tcPr>
          <w:p w14:paraId="176378C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6E3AB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EB18B2" w14:textId="77777777" w:rsidR="00E83F66" w:rsidRPr="00772251" w:rsidRDefault="00E83F66" w:rsidP="005C42AF">
            <w:pPr>
              <w:spacing w:before="60" w:after="60" w:line="240" w:lineRule="auto"/>
              <w:rPr>
                <w:noProof/>
                <w:sz w:val="20"/>
              </w:rPr>
            </w:pPr>
            <w:r>
              <w:rPr>
                <w:noProof/>
                <w:sz w:val="20"/>
              </w:rPr>
              <w:t>19053100</w:t>
            </w:r>
          </w:p>
        </w:tc>
        <w:tc>
          <w:tcPr>
            <w:tcW w:w="1134" w:type="dxa"/>
            <w:tcBorders>
              <w:top w:val="nil"/>
              <w:left w:val="nil"/>
              <w:bottom w:val="single" w:sz="4" w:space="0" w:color="auto"/>
              <w:right w:val="single" w:sz="4" w:space="0" w:color="auto"/>
            </w:tcBorders>
            <w:shd w:val="clear" w:color="auto" w:fill="auto"/>
            <w:noWrap/>
            <w:hideMark/>
          </w:tcPr>
          <w:p w14:paraId="101F05B6" w14:textId="77777777" w:rsidR="00E83F66" w:rsidRPr="00772251" w:rsidRDefault="00E83F66" w:rsidP="005C42AF">
            <w:pPr>
              <w:spacing w:before="60" w:after="60" w:line="240" w:lineRule="auto"/>
              <w:rPr>
                <w:noProof/>
                <w:sz w:val="20"/>
              </w:rPr>
            </w:pPr>
            <w:r>
              <w:rPr>
                <w:noProof/>
                <w:sz w:val="20"/>
              </w:rPr>
              <w:t>190531</w:t>
            </w:r>
          </w:p>
        </w:tc>
        <w:tc>
          <w:tcPr>
            <w:tcW w:w="11425" w:type="dxa"/>
            <w:tcBorders>
              <w:top w:val="nil"/>
              <w:left w:val="nil"/>
              <w:bottom w:val="single" w:sz="4" w:space="0" w:color="auto"/>
              <w:right w:val="single" w:sz="4" w:space="0" w:color="auto"/>
            </w:tcBorders>
            <w:shd w:val="clear" w:color="auto" w:fill="auto"/>
            <w:noWrap/>
            <w:hideMark/>
          </w:tcPr>
          <w:p w14:paraId="112ACE92" w14:textId="77777777" w:rsidR="00E83F66" w:rsidRPr="00772251" w:rsidRDefault="00E83F66" w:rsidP="005C42AF">
            <w:pPr>
              <w:spacing w:before="60" w:after="60" w:line="240" w:lineRule="auto"/>
              <w:rPr>
                <w:noProof/>
                <w:sz w:val="20"/>
              </w:rPr>
            </w:pPr>
            <w:r>
              <w:rPr>
                <w:noProof/>
                <w:sz w:val="20"/>
              </w:rPr>
              <w:t>-- Søde kiks, biskuitter og småkager</w:t>
            </w:r>
          </w:p>
        </w:tc>
        <w:tc>
          <w:tcPr>
            <w:tcW w:w="986" w:type="dxa"/>
            <w:tcBorders>
              <w:top w:val="nil"/>
              <w:left w:val="nil"/>
              <w:bottom w:val="single" w:sz="4" w:space="0" w:color="auto"/>
              <w:right w:val="single" w:sz="4" w:space="0" w:color="auto"/>
            </w:tcBorders>
            <w:shd w:val="clear" w:color="auto" w:fill="auto"/>
            <w:noWrap/>
            <w:vAlign w:val="bottom"/>
            <w:hideMark/>
          </w:tcPr>
          <w:p w14:paraId="32436B0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18F0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CF87C0" w14:textId="77777777" w:rsidR="00E83F66" w:rsidRPr="00772251" w:rsidRDefault="00E83F66" w:rsidP="005C42AF">
            <w:pPr>
              <w:spacing w:before="60" w:after="60" w:line="240" w:lineRule="auto"/>
              <w:rPr>
                <w:noProof/>
                <w:sz w:val="20"/>
              </w:rPr>
            </w:pPr>
            <w:r>
              <w:rPr>
                <w:noProof/>
                <w:sz w:val="20"/>
              </w:rPr>
              <w:t>19053290</w:t>
            </w:r>
          </w:p>
        </w:tc>
        <w:tc>
          <w:tcPr>
            <w:tcW w:w="1134" w:type="dxa"/>
            <w:tcBorders>
              <w:top w:val="nil"/>
              <w:left w:val="nil"/>
              <w:bottom w:val="single" w:sz="4" w:space="0" w:color="auto"/>
              <w:right w:val="single" w:sz="4" w:space="0" w:color="auto"/>
            </w:tcBorders>
            <w:shd w:val="clear" w:color="auto" w:fill="auto"/>
            <w:noWrap/>
            <w:hideMark/>
          </w:tcPr>
          <w:p w14:paraId="0E97A19A" w14:textId="77777777" w:rsidR="00E83F66" w:rsidRPr="00772251" w:rsidRDefault="00E83F66" w:rsidP="005C42AF">
            <w:pPr>
              <w:spacing w:before="60" w:after="60" w:line="240" w:lineRule="auto"/>
              <w:rPr>
                <w:noProof/>
                <w:sz w:val="20"/>
              </w:rPr>
            </w:pPr>
            <w:r>
              <w:rPr>
                <w:noProof/>
                <w:sz w:val="20"/>
              </w:rPr>
              <w:t>190532</w:t>
            </w:r>
          </w:p>
        </w:tc>
        <w:tc>
          <w:tcPr>
            <w:tcW w:w="11425" w:type="dxa"/>
            <w:tcBorders>
              <w:top w:val="nil"/>
              <w:left w:val="nil"/>
              <w:bottom w:val="single" w:sz="4" w:space="0" w:color="auto"/>
              <w:right w:val="single" w:sz="4" w:space="0" w:color="auto"/>
            </w:tcBorders>
            <w:shd w:val="clear" w:color="auto" w:fill="auto"/>
            <w:noWrap/>
            <w:hideMark/>
          </w:tcPr>
          <w:p w14:paraId="6A1F440B" w14:textId="77777777" w:rsidR="00E83F66" w:rsidRPr="00772251" w:rsidRDefault="00E83F66" w:rsidP="00B13002">
            <w:pPr>
              <w:spacing w:before="60" w:after="60" w:line="240" w:lineRule="auto"/>
              <w:rPr>
                <w:noProof/>
                <w:sz w:val="20"/>
              </w:rPr>
            </w:pPr>
            <w:r>
              <w:rPr>
                <w:noProof/>
                <w:sz w:val="20"/>
              </w:rPr>
              <w:t>---Andre varer</w:t>
            </w:r>
          </w:p>
        </w:tc>
        <w:tc>
          <w:tcPr>
            <w:tcW w:w="986" w:type="dxa"/>
            <w:tcBorders>
              <w:top w:val="nil"/>
              <w:left w:val="nil"/>
              <w:bottom w:val="single" w:sz="4" w:space="0" w:color="auto"/>
              <w:right w:val="single" w:sz="4" w:space="0" w:color="auto"/>
            </w:tcBorders>
            <w:shd w:val="clear" w:color="auto" w:fill="auto"/>
            <w:noWrap/>
            <w:vAlign w:val="bottom"/>
            <w:hideMark/>
          </w:tcPr>
          <w:p w14:paraId="4C82558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4FBDA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C460B2" w14:textId="77777777" w:rsidR="00E83F66" w:rsidRPr="00772251" w:rsidRDefault="00E83F66" w:rsidP="005C42AF">
            <w:pPr>
              <w:spacing w:before="60" w:after="60" w:line="240" w:lineRule="auto"/>
              <w:rPr>
                <w:noProof/>
                <w:sz w:val="20"/>
              </w:rPr>
            </w:pPr>
            <w:r>
              <w:rPr>
                <w:noProof/>
                <w:sz w:val="20"/>
              </w:rPr>
              <w:t>19054000</w:t>
            </w:r>
          </w:p>
        </w:tc>
        <w:tc>
          <w:tcPr>
            <w:tcW w:w="1134" w:type="dxa"/>
            <w:tcBorders>
              <w:top w:val="nil"/>
              <w:left w:val="nil"/>
              <w:bottom w:val="single" w:sz="4" w:space="0" w:color="auto"/>
              <w:right w:val="single" w:sz="4" w:space="0" w:color="auto"/>
            </w:tcBorders>
            <w:shd w:val="clear" w:color="auto" w:fill="auto"/>
            <w:noWrap/>
            <w:hideMark/>
          </w:tcPr>
          <w:p w14:paraId="1ABE6A07" w14:textId="77777777" w:rsidR="00E83F66" w:rsidRPr="00772251" w:rsidRDefault="00E83F66" w:rsidP="005C42AF">
            <w:pPr>
              <w:spacing w:before="60" w:after="60" w:line="240" w:lineRule="auto"/>
              <w:rPr>
                <w:noProof/>
                <w:sz w:val="20"/>
              </w:rPr>
            </w:pPr>
            <w:r>
              <w:rPr>
                <w:noProof/>
                <w:sz w:val="20"/>
              </w:rPr>
              <w:t>190540</w:t>
            </w:r>
          </w:p>
        </w:tc>
        <w:tc>
          <w:tcPr>
            <w:tcW w:w="11425" w:type="dxa"/>
            <w:tcBorders>
              <w:top w:val="nil"/>
              <w:left w:val="nil"/>
              <w:bottom w:val="single" w:sz="4" w:space="0" w:color="auto"/>
              <w:right w:val="single" w:sz="4" w:space="0" w:color="auto"/>
            </w:tcBorders>
            <w:shd w:val="clear" w:color="auto" w:fill="auto"/>
            <w:noWrap/>
            <w:hideMark/>
          </w:tcPr>
          <w:p w14:paraId="15F64E76" w14:textId="77777777" w:rsidR="00E83F66" w:rsidRPr="00772251" w:rsidRDefault="00E83F66" w:rsidP="005C42AF">
            <w:pPr>
              <w:spacing w:before="60" w:after="60" w:line="240" w:lineRule="auto"/>
              <w:rPr>
                <w:noProof/>
                <w:sz w:val="20"/>
              </w:rPr>
            </w:pPr>
            <w:r>
              <w:rPr>
                <w:noProof/>
                <w:sz w:val="20"/>
              </w:rPr>
              <w:t>- Tvebakker og kryddere, ristet brød og lignende ristede varer</w:t>
            </w:r>
          </w:p>
        </w:tc>
        <w:tc>
          <w:tcPr>
            <w:tcW w:w="986" w:type="dxa"/>
            <w:tcBorders>
              <w:top w:val="nil"/>
              <w:left w:val="nil"/>
              <w:bottom w:val="single" w:sz="4" w:space="0" w:color="auto"/>
              <w:right w:val="single" w:sz="4" w:space="0" w:color="auto"/>
            </w:tcBorders>
            <w:shd w:val="clear" w:color="auto" w:fill="auto"/>
            <w:noWrap/>
            <w:vAlign w:val="bottom"/>
            <w:hideMark/>
          </w:tcPr>
          <w:p w14:paraId="252CB60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73ADF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2B6F5B" w14:textId="77777777" w:rsidR="00E83F66" w:rsidRPr="00772251" w:rsidRDefault="00E83F66" w:rsidP="005C42AF">
            <w:pPr>
              <w:spacing w:before="60" w:after="60" w:line="240" w:lineRule="auto"/>
              <w:rPr>
                <w:noProof/>
                <w:sz w:val="20"/>
              </w:rPr>
            </w:pPr>
            <w:r>
              <w:rPr>
                <w:noProof/>
                <w:sz w:val="20"/>
              </w:rPr>
              <w:t>19059090</w:t>
            </w:r>
          </w:p>
        </w:tc>
        <w:tc>
          <w:tcPr>
            <w:tcW w:w="1134" w:type="dxa"/>
            <w:tcBorders>
              <w:top w:val="nil"/>
              <w:left w:val="nil"/>
              <w:bottom w:val="single" w:sz="4" w:space="0" w:color="auto"/>
              <w:right w:val="single" w:sz="4" w:space="0" w:color="auto"/>
            </w:tcBorders>
            <w:shd w:val="clear" w:color="auto" w:fill="auto"/>
            <w:noWrap/>
            <w:hideMark/>
          </w:tcPr>
          <w:p w14:paraId="2A5BDF09" w14:textId="77777777" w:rsidR="00E83F66" w:rsidRPr="00772251" w:rsidRDefault="00E83F66" w:rsidP="005C42AF">
            <w:pPr>
              <w:spacing w:before="60" w:after="60" w:line="240" w:lineRule="auto"/>
              <w:rPr>
                <w:noProof/>
                <w:sz w:val="20"/>
              </w:rPr>
            </w:pPr>
            <w:r>
              <w:rPr>
                <w:noProof/>
                <w:sz w:val="20"/>
              </w:rPr>
              <w:t>190590</w:t>
            </w:r>
          </w:p>
        </w:tc>
        <w:tc>
          <w:tcPr>
            <w:tcW w:w="11425" w:type="dxa"/>
            <w:tcBorders>
              <w:top w:val="nil"/>
              <w:left w:val="nil"/>
              <w:bottom w:val="single" w:sz="4" w:space="0" w:color="auto"/>
              <w:right w:val="single" w:sz="4" w:space="0" w:color="auto"/>
            </w:tcBorders>
            <w:shd w:val="clear" w:color="auto" w:fill="auto"/>
            <w:noWrap/>
            <w:hideMark/>
          </w:tcPr>
          <w:p w14:paraId="2188222E"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7E94043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266B8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E4D449" w14:textId="77777777" w:rsidR="00E83F66" w:rsidRPr="00772251" w:rsidRDefault="00E83F66" w:rsidP="005C42AF">
            <w:pPr>
              <w:spacing w:before="60" w:after="60" w:line="240" w:lineRule="auto"/>
              <w:rPr>
                <w:noProof/>
                <w:sz w:val="20"/>
              </w:rPr>
            </w:pPr>
            <w:r>
              <w:rPr>
                <w:noProof/>
                <w:sz w:val="20"/>
              </w:rPr>
              <w:t>20011000</w:t>
            </w:r>
          </w:p>
        </w:tc>
        <w:tc>
          <w:tcPr>
            <w:tcW w:w="1134" w:type="dxa"/>
            <w:tcBorders>
              <w:top w:val="nil"/>
              <w:left w:val="nil"/>
              <w:bottom w:val="single" w:sz="4" w:space="0" w:color="auto"/>
              <w:right w:val="single" w:sz="4" w:space="0" w:color="auto"/>
            </w:tcBorders>
            <w:shd w:val="clear" w:color="auto" w:fill="auto"/>
            <w:noWrap/>
            <w:hideMark/>
          </w:tcPr>
          <w:p w14:paraId="5CB0D746" w14:textId="77777777" w:rsidR="00E83F66" w:rsidRPr="00772251" w:rsidRDefault="00E83F66" w:rsidP="005C42AF">
            <w:pPr>
              <w:spacing w:before="60" w:after="60" w:line="240" w:lineRule="auto"/>
              <w:rPr>
                <w:noProof/>
                <w:sz w:val="20"/>
              </w:rPr>
            </w:pPr>
            <w:r>
              <w:rPr>
                <w:noProof/>
                <w:sz w:val="20"/>
              </w:rPr>
              <w:t>200110</w:t>
            </w:r>
          </w:p>
        </w:tc>
        <w:tc>
          <w:tcPr>
            <w:tcW w:w="11425" w:type="dxa"/>
            <w:tcBorders>
              <w:top w:val="nil"/>
              <w:left w:val="nil"/>
              <w:bottom w:val="single" w:sz="4" w:space="0" w:color="auto"/>
              <w:right w:val="single" w:sz="4" w:space="0" w:color="auto"/>
            </w:tcBorders>
            <w:shd w:val="clear" w:color="auto" w:fill="auto"/>
            <w:noWrap/>
            <w:hideMark/>
          </w:tcPr>
          <w:p w14:paraId="073F81B5" w14:textId="77777777" w:rsidR="00E83F66" w:rsidRPr="00772251" w:rsidRDefault="00E83F66" w:rsidP="005C42AF">
            <w:pPr>
              <w:spacing w:before="60" w:after="60" w:line="240" w:lineRule="auto"/>
              <w:rPr>
                <w:noProof/>
                <w:sz w:val="20"/>
              </w:rPr>
            </w:pPr>
            <w:r>
              <w:rPr>
                <w:noProof/>
                <w:sz w:val="20"/>
              </w:rPr>
              <w:t>- Agurker og asier</w:t>
            </w:r>
          </w:p>
        </w:tc>
        <w:tc>
          <w:tcPr>
            <w:tcW w:w="986" w:type="dxa"/>
            <w:tcBorders>
              <w:top w:val="nil"/>
              <w:left w:val="nil"/>
              <w:bottom w:val="single" w:sz="4" w:space="0" w:color="auto"/>
              <w:right w:val="single" w:sz="4" w:space="0" w:color="auto"/>
            </w:tcBorders>
            <w:shd w:val="clear" w:color="auto" w:fill="auto"/>
            <w:noWrap/>
            <w:vAlign w:val="bottom"/>
            <w:hideMark/>
          </w:tcPr>
          <w:p w14:paraId="2A5FB81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84FE3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F7E8B8" w14:textId="77777777" w:rsidR="00E83F66" w:rsidRPr="00772251" w:rsidRDefault="00E83F66" w:rsidP="005C42AF">
            <w:pPr>
              <w:spacing w:before="60" w:after="60" w:line="240" w:lineRule="auto"/>
              <w:rPr>
                <w:noProof/>
                <w:sz w:val="20"/>
              </w:rPr>
            </w:pPr>
            <w:r>
              <w:rPr>
                <w:noProof/>
                <w:sz w:val="20"/>
              </w:rPr>
              <w:t>20019000</w:t>
            </w:r>
          </w:p>
        </w:tc>
        <w:tc>
          <w:tcPr>
            <w:tcW w:w="1134" w:type="dxa"/>
            <w:tcBorders>
              <w:top w:val="nil"/>
              <w:left w:val="nil"/>
              <w:bottom w:val="single" w:sz="4" w:space="0" w:color="auto"/>
              <w:right w:val="single" w:sz="4" w:space="0" w:color="auto"/>
            </w:tcBorders>
            <w:shd w:val="clear" w:color="auto" w:fill="auto"/>
            <w:noWrap/>
            <w:hideMark/>
          </w:tcPr>
          <w:p w14:paraId="4AA7AA0B" w14:textId="77777777" w:rsidR="00E83F66" w:rsidRPr="00772251" w:rsidRDefault="00E83F66" w:rsidP="005C42AF">
            <w:pPr>
              <w:spacing w:before="60" w:after="60" w:line="240" w:lineRule="auto"/>
              <w:rPr>
                <w:noProof/>
                <w:sz w:val="20"/>
              </w:rPr>
            </w:pPr>
            <w:r>
              <w:rPr>
                <w:noProof/>
                <w:sz w:val="20"/>
              </w:rPr>
              <w:t>200190</w:t>
            </w:r>
          </w:p>
        </w:tc>
        <w:tc>
          <w:tcPr>
            <w:tcW w:w="11425" w:type="dxa"/>
            <w:tcBorders>
              <w:top w:val="nil"/>
              <w:left w:val="nil"/>
              <w:bottom w:val="single" w:sz="4" w:space="0" w:color="auto"/>
              <w:right w:val="single" w:sz="4" w:space="0" w:color="auto"/>
            </w:tcBorders>
            <w:shd w:val="clear" w:color="auto" w:fill="auto"/>
            <w:noWrap/>
            <w:hideMark/>
          </w:tcPr>
          <w:p w14:paraId="1D33419D"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5268E0C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46973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19C42C" w14:textId="77777777" w:rsidR="00E83F66" w:rsidRPr="00772251" w:rsidRDefault="00E83F66" w:rsidP="005C42AF">
            <w:pPr>
              <w:spacing w:before="60" w:after="60" w:line="240" w:lineRule="auto"/>
              <w:rPr>
                <w:noProof/>
                <w:sz w:val="20"/>
              </w:rPr>
            </w:pPr>
            <w:r>
              <w:rPr>
                <w:noProof/>
                <w:sz w:val="20"/>
              </w:rPr>
              <w:t>20021000</w:t>
            </w:r>
          </w:p>
        </w:tc>
        <w:tc>
          <w:tcPr>
            <w:tcW w:w="1134" w:type="dxa"/>
            <w:tcBorders>
              <w:top w:val="nil"/>
              <w:left w:val="nil"/>
              <w:bottom w:val="single" w:sz="4" w:space="0" w:color="auto"/>
              <w:right w:val="single" w:sz="4" w:space="0" w:color="auto"/>
            </w:tcBorders>
            <w:shd w:val="clear" w:color="auto" w:fill="auto"/>
            <w:noWrap/>
            <w:hideMark/>
          </w:tcPr>
          <w:p w14:paraId="3887A24D" w14:textId="77777777" w:rsidR="00E83F66" w:rsidRPr="00772251" w:rsidRDefault="00E83F66" w:rsidP="005C42AF">
            <w:pPr>
              <w:spacing w:before="60" w:after="60" w:line="240" w:lineRule="auto"/>
              <w:rPr>
                <w:noProof/>
                <w:sz w:val="20"/>
              </w:rPr>
            </w:pPr>
            <w:r>
              <w:rPr>
                <w:noProof/>
                <w:sz w:val="20"/>
              </w:rPr>
              <w:t>200210</w:t>
            </w:r>
          </w:p>
        </w:tc>
        <w:tc>
          <w:tcPr>
            <w:tcW w:w="11425" w:type="dxa"/>
            <w:tcBorders>
              <w:top w:val="nil"/>
              <w:left w:val="nil"/>
              <w:bottom w:val="single" w:sz="4" w:space="0" w:color="auto"/>
              <w:right w:val="single" w:sz="4" w:space="0" w:color="auto"/>
            </w:tcBorders>
            <w:shd w:val="clear" w:color="auto" w:fill="auto"/>
            <w:noWrap/>
            <w:hideMark/>
          </w:tcPr>
          <w:p w14:paraId="466A4767" w14:textId="77777777" w:rsidR="00E83F66" w:rsidRPr="00772251" w:rsidRDefault="00E83F66" w:rsidP="005C42AF">
            <w:pPr>
              <w:spacing w:before="60" w:after="60" w:line="240" w:lineRule="auto"/>
              <w:rPr>
                <w:noProof/>
                <w:sz w:val="20"/>
              </w:rPr>
            </w:pPr>
            <w:r>
              <w:rPr>
                <w:noProof/>
                <w:sz w:val="20"/>
              </w:rPr>
              <w:t>- Tomater, hele eller i stykker</w:t>
            </w:r>
          </w:p>
        </w:tc>
        <w:tc>
          <w:tcPr>
            <w:tcW w:w="986" w:type="dxa"/>
            <w:tcBorders>
              <w:top w:val="nil"/>
              <w:left w:val="nil"/>
              <w:bottom w:val="single" w:sz="4" w:space="0" w:color="auto"/>
              <w:right w:val="single" w:sz="4" w:space="0" w:color="auto"/>
            </w:tcBorders>
            <w:shd w:val="clear" w:color="auto" w:fill="auto"/>
            <w:noWrap/>
            <w:vAlign w:val="bottom"/>
            <w:hideMark/>
          </w:tcPr>
          <w:p w14:paraId="764215A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031BCF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230AB2" w14:textId="77777777" w:rsidR="00E83F66" w:rsidRPr="00772251" w:rsidRDefault="00E83F66" w:rsidP="005C42AF">
            <w:pPr>
              <w:spacing w:before="60" w:after="60" w:line="240" w:lineRule="auto"/>
              <w:rPr>
                <w:noProof/>
                <w:sz w:val="20"/>
              </w:rPr>
            </w:pPr>
            <w:r>
              <w:rPr>
                <w:noProof/>
                <w:sz w:val="20"/>
              </w:rPr>
              <w:t>20029000</w:t>
            </w:r>
          </w:p>
        </w:tc>
        <w:tc>
          <w:tcPr>
            <w:tcW w:w="1134" w:type="dxa"/>
            <w:tcBorders>
              <w:top w:val="nil"/>
              <w:left w:val="nil"/>
              <w:bottom w:val="single" w:sz="4" w:space="0" w:color="auto"/>
              <w:right w:val="single" w:sz="4" w:space="0" w:color="auto"/>
            </w:tcBorders>
            <w:shd w:val="clear" w:color="auto" w:fill="auto"/>
            <w:noWrap/>
            <w:hideMark/>
          </w:tcPr>
          <w:p w14:paraId="4E5E049D" w14:textId="77777777" w:rsidR="00E83F66" w:rsidRPr="00772251" w:rsidRDefault="00E83F66" w:rsidP="005C42AF">
            <w:pPr>
              <w:spacing w:before="60" w:after="60" w:line="240" w:lineRule="auto"/>
              <w:rPr>
                <w:noProof/>
                <w:sz w:val="20"/>
              </w:rPr>
            </w:pPr>
            <w:r>
              <w:rPr>
                <w:noProof/>
                <w:sz w:val="20"/>
              </w:rPr>
              <w:t>200290</w:t>
            </w:r>
          </w:p>
        </w:tc>
        <w:tc>
          <w:tcPr>
            <w:tcW w:w="11425" w:type="dxa"/>
            <w:tcBorders>
              <w:top w:val="nil"/>
              <w:left w:val="nil"/>
              <w:bottom w:val="single" w:sz="4" w:space="0" w:color="auto"/>
              <w:right w:val="single" w:sz="4" w:space="0" w:color="auto"/>
            </w:tcBorders>
            <w:shd w:val="clear" w:color="auto" w:fill="auto"/>
            <w:noWrap/>
            <w:hideMark/>
          </w:tcPr>
          <w:p w14:paraId="07E3CC7C"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4928758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BC864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2C4D43" w14:textId="77777777" w:rsidR="00E83F66" w:rsidRPr="00772251" w:rsidRDefault="00E83F66" w:rsidP="005C42AF">
            <w:pPr>
              <w:spacing w:before="60" w:after="60" w:line="240" w:lineRule="auto"/>
              <w:rPr>
                <w:noProof/>
                <w:sz w:val="20"/>
              </w:rPr>
            </w:pPr>
            <w:r>
              <w:rPr>
                <w:noProof/>
                <w:sz w:val="20"/>
              </w:rPr>
              <w:t>20031000</w:t>
            </w:r>
          </w:p>
        </w:tc>
        <w:tc>
          <w:tcPr>
            <w:tcW w:w="1134" w:type="dxa"/>
            <w:tcBorders>
              <w:top w:val="nil"/>
              <w:left w:val="nil"/>
              <w:bottom w:val="single" w:sz="4" w:space="0" w:color="auto"/>
              <w:right w:val="single" w:sz="4" w:space="0" w:color="auto"/>
            </w:tcBorders>
            <w:shd w:val="clear" w:color="auto" w:fill="auto"/>
            <w:noWrap/>
            <w:hideMark/>
          </w:tcPr>
          <w:p w14:paraId="619D003E" w14:textId="77777777" w:rsidR="00E83F66" w:rsidRPr="00772251" w:rsidRDefault="00E83F66" w:rsidP="005C42AF">
            <w:pPr>
              <w:spacing w:before="60" w:after="60" w:line="240" w:lineRule="auto"/>
              <w:rPr>
                <w:noProof/>
                <w:sz w:val="20"/>
              </w:rPr>
            </w:pPr>
            <w:r>
              <w:rPr>
                <w:noProof/>
                <w:sz w:val="20"/>
              </w:rPr>
              <w:t>200310</w:t>
            </w:r>
          </w:p>
        </w:tc>
        <w:tc>
          <w:tcPr>
            <w:tcW w:w="11425" w:type="dxa"/>
            <w:tcBorders>
              <w:top w:val="nil"/>
              <w:left w:val="nil"/>
              <w:bottom w:val="single" w:sz="4" w:space="0" w:color="auto"/>
              <w:right w:val="single" w:sz="4" w:space="0" w:color="auto"/>
            </w:tcBorders>
            <w:shd w:val="clear" w:color="auto" w:fill="auto"/>
            <w:noWrap/>
            <w:hideMark/>
          </w:tcPr>
          <w:p w14:paraId="5F1F42EE" w14:textId="77777777" w:rsidR="00E83F66" w:rsidRPr="00772251" w:rsidRDefault="00E83F66" w:rsidP="005C42AF">
            <w:pPr>
              <w:spacing w:before="60" w:after="60" w:line="240" w:lineRule="auto"/>
              <w:rPr>
                <w:noProof/>
                <w:sz w:val="20"/>
              </w:rPr>
            </w:pPr>
            <w:r>
              <w:rPr>
                <w:noProof/>
                <w:sz w:val="20"/>
              </w:rPr>
              <w:t xml:space="preserve">- Svampe af slægten </w:t>
            </w:r>
            <w:r>
              <w:rPr>
                <w:i/>
                <w:noProof/>
                <w:sz w:val="20"/>
              </w:rPr>
              <w:t>Agaricus</w:t>
            </w:r>
          </w:p>
        </w:tc>
        <w:tc>
          <w:tcPr>
            <w:tcW w:w="986" w:type="dxa"/>
            <w:tcBorders>
              <w:top w:val="nil"/>
              <w:left w:val="nil"/>
              <w:bottom w:val="single" w:sz="4" w:space="0" w:color="auto"/>
              <w:right w:val="single" w:sz="4" w:space="0" w:color="auto"/>
            </w:tcBorders>
            <w:shd w:val="clear" w:color="auto" w:fill="auto"/>
            <w:noWrap/>
            <w:vAlign w:val="bottom"/>
            <w:hideMark/>
          </w:tcPr>
          <w:p w14:paraId="4D57A0B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3274A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786C26" w14:textId="77777777" w:rsidR="00E83F66" w:rsidRPr="00772251" w:rsidRDefault="00E83F66" w:rsidP="005C42AF">
            <w:pPr>
              <w:spacing w:before="60" w:after="60" w:line="240" w:lineRule="auto"/>
              <w:rPr>
                <w:noProof/>
                <w:sz w:val="20"/>
              </w:rPr>
            </w:pPr>
            <w:r>
              <w:rPr>
                <w:noProof/>
                <w:sz w:val="20"/>
              </w:rPr>
              <w:t>20041000</w:t>
            </w:r>
          </w:p>
        </w:tc>
        <w:tc>
          <w:tcPr>
            <w:tcW w:w="1134" w:type="dxa"/>
            <w:tcBorders>
              <w:top w:val="nil"/>
              <w:left w:val="nil"/>
              <w:bottom w:val="single" w:sz="4" w:space="0" w:color="auto"/>
              <w:right w:val="single" w:sz="4" w:space="0" w:color="auto"/>
            </w:tcBorders>
            <w:shd w:val="clear" w:color="auto" w:fill="auto"/>
            <w:noWrap/>
            <w:hideMark/>
          </w:tcPr>
          <w:p w14:paraId="52D9A82C" w14:textId="77777777" w:rsidR="00E83F66" w:rsidRPr="00772251" w:rsidRDefault="00E83F66" w:rsidP="005C42AF">
            <w:pPr>
              <w:spacing w:before="60" w:after="60" w:line="240" w:lineRule="auto"/>
              <w:rPr>
                <w:noProof/>
                <w:sz w:val="20"/>
              </w:rPr>
            </w:pPr>
            <w:r>
              <w:rPr>
                <w:noProof/>
                <w:sz w:val="20"/>
              </w:rPr>
              <w:t>200410</w:t>
            </w:r>
          </w:p>
        </w:tc>
        <w:tc>
          <w:tcPr>
            <w:tcW w:w="11425" w:type="dxa"/>
            <w:tcBorders>
              <w:top w:val="nil"/>
              <w:left w:val="nil"/>
              <w:bottom w:val="single" w:sz="4" w:space="0" w:color="auto"/>
              <w:right w:val="single" w:sz="4" w:space="0" w:color="auto"/>
            </w:tcBorders>
            <w:shd w:val="clear" w:color="auto" w:fill="auto"/>
            <w:noWrap/>
            <w:hideMark/>
          </w:tcPr>
          <w:p w14:paraId="03158CEF" w14:textId="77777777" w:rsidR="00E83F66" w:rsidRPr="00772251" w:rsidRDefault="00E83F66" w:rsidP="005C42AF">
            <w:pPr>
              <w:spacing w:before="60" w:after="60" w:line="240" w:lineRule="auto"/>
              <w:rPr>
                <w:noProof/>
                <w:sz w:val="20"/>
              </w:rPr>
            </w:pPr>
            <w:r>
              <w:rPr>
                <w:noProof/>
                <w:sz w:val="20"/>
              </w:rPr>
              <w:t>- Kartofler</w:t>
            </w:r>
          </w:p>
        </w:tc>
        <w:tc>
          <w:tcPr>
            <w:tcW w:w="986" w:type="dxa"/>
            <w:tcBorders>
              <w:top w:val="nil"/>
              <w:left w:val="nil"/>
              <w:bottom w:val="single" w:sz="4" w:space="0" w:color="auto"/>
              <w:right w:val="single" w:sz="4" w:space="0" w:color="auto"/>
            </w:tcBorders>
            <w:shd w:val="clear" w:color="auto" w:fill="auto"/>
            <w:noWrap/>
            <w:vAlign w:val="bottom"/>
            <w:hideMark/>
          </w:tcPr>
          <w:p w14:paraId="6CCC645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37F5F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B26F81" w14:textId="77777777" w:rsidR="00E83F66" w:rsidRPr="00772251" w:rsidRDefault="00E83F66" w:rsidP="005C42AF">
            <w:pPr>
              <w:spacing w:before="60" w:after="60" w:line="240" w:lineRule="auto"/>
              <w:rPr>
                <w:noProof/>
                <w:sz w:val="20"/>
              </w:rPr>
            </w:pPr>
            <w:r>
              <w:rPr>
                <w:noProof/>
                <w:sz w:val="20"/>
              </w:rPr>
              <w:t>20049000</w:t>
            </w:r>
          </w:p>
        </w:tc>
        <w:tc>
          <w:tcPr>
            <w:tcW w:w="1134" w:type="dxa"/>
            <w:tcBorders>
              <w:top w:val="nil"/>
              <w:left w:val="nil"/>
              <w:bottom w:val="single" w:sz="4" w:space="0" w:color="auto"/>
              <w:right w:val="single" w:sz="4" w:space="0" w:color="auto"/>
            </w:tcBorders>
            <w:shd w:val="clear" w:color="auto" w:fill="auto"/>
            <w:noWrap/>
            <w:hideMark/>
          </w:tcPr>
          <w:p w14:paraId="526C884C" w14:textId="77777777" w:rsidR="00E83F66" w:rsidRPr="00772251" w:rsidRDefault="00E83F66" w:rsidP="005C42AF">
            <w:pPr>
              <w:spacing w:before="60" w:after="60" w:line="240" w:lineRule="auto"/>
              <w:rPr>
                <w:noProof/>
                <w:sz w:val="20"/>
              </w:rPr>
            </w:pPr>
            <w:r>
              <w:rPr>
                <w:noProof/>
                <w:sz w:val="20"/>
              </w:rPr>
              <w:t>200490</w:t>
            </w:r>
          </w:p>
        </w:tc>
        <w:tc>
          <w:tcPr>
            <w:tcW w:w="11425" w:type="dxa"/>
            <w:tcBorders>
              <w:top w:val="nil"/>
              <w:left w:val="nil"/>
              <w:bottom w:val="single" w:sz="4" w:space="0" w:color="auto"/>
              <w:right w:val="single" w:sz="4" w:space="0" w:color="auto"/>
            </w:tcBorders>
            <w:shd w:val="clear" w:color="auto" w:fill="auto"/>
            <w:noWrap/>
            <w:hideMark/>
          </w:tcPr>
          <w:p w14:paraId="28B59CAF" w14:textId="77777777" w:rsidR="00E83F66" w:rsidRPr="00772251" w:rsidRDefault="00E83F66" w:rsidP="005C42AF">
            <w:pPr>
              <w:spacing w:before="60" w:after="60" w:line="240" w:lineRule="auto"/>
              <w:rPr>
                <w:noProof/>
                <w:sz w:val="20"/>
              </w:rPr>
            </w:pPr>
            <w:r>
              <w:rPr>
                <w:noProof/>
                <w:sz w:val="20"/>
              </w:rPr>
              <w:t>- Andre grøntsager og blandinger af grøntsager</w:t>
            </w:r>
          </w:p>
        </w:tc>
        <w:tc>
          <w:tcPr>
            <w:tcW w:w="986" w:type="dxa"/>
            <w:tcBorders>
              <w:top w:val="nil"/>
              <w:left w:val="nil"/>
              <w:bottom w:val="single" w:sz="4" w:space="0" w:color="auto"/>
              <w:right w:val="single" w:sz="4" w:space="0" w:color="auto"/>
            </w:tcBorders>
            <w:shd w:val="clear" w:color="auto" w:fill="auto"/>
            <w:noWrap/>
            <w:vAlign w:val="bottom"/>
            <w:hideMark/>
          </w:tcPr>
          <w:p w14:paraId="5A48AD9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3B34D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E3A71F" w14:textId="77777777" w:rsidR="00E83F66" w:rsidRPr="00772251" w:rsidRDefault="00E83F66" w:rsidP="005C42AF">
            <w:pPr>
              <w:spacing w:before="60" w:after="60" w:line="240" w:lineRule="auto"/>
              <w:rPr>
                <w:noProof/>
                <w:sz w:val="20"/>
              </w:rPr>
            </w:pPr>
            <w:r>
              <w:rPr>
                <w:noProof/>
                <w:sz w:val="20"/>
              </w:rPr>
              <w:t>20051000</w:t>
            </w:r>
          </w:p>
        </w:tc>
        <w:tc>
          <w:tcPr>
            <w:tcW w:w="1134" w:type="dxa"/>
            <w:tcBorders>
              <w:top w:val="nil"/>
              <w:left w:val="nil"/>
              <w:bottom w:val="single" w:sz="4" w:space="0" w:color="auto"/>
              <w:right w:val="single" w:sz="4" w:space="0" w:color="auto"/>
            </w:tcBorders>
            <w:shd w:val="clear" w:color="auto" w:fill="auto"/>
            <w:noWrap/>
            <w:hideMark/>
          </w:tcPr>
          <w:p w14:paraId="1A8F386A" w14:textId="77777777" w:rsidR="00E83F66" w:rsidRPr="00772251" w:rsidRDefault="00E83F66" w:rsidP="005C42AF">
            <w:pPr>
              <w:spacing w:before="60" w:after="60" w:line="240" w:lineRule="auto"/>
              <w:rPr>
                <w:noProof/>
                <w:sz w:val="20"/>
              </w:rPr>
            </w:pPr>
            <w:r>
              <w:rPr>
                <w:noProof/>
                <w:sz w:val="20"/>
              </w:rPr>
              <w:t>200510</w:t>
            </w:r>
          </w:p>
        </w:tc>
        <w:tc>
          <w:tcPr>
            <w:tcW w:w="11425" w:type="dxa"/>
            <w:tcBorders>
              <w:top w:val="nil"/>
              <w:left w:val="nil"/>
              <w:bottom w:val="single" w:sz="4" w:space="0" w:color="auto"/>
              <w:right w:val="single" w:sz="4" w:space="0" w:color="auto"/>
            </w:tcBorders>
            <w:shd w:val="clear" w:color="auto" w:fill="auto"/>
            <w:noWrap/>
            <w:hideMark/>
          </w:tcPr>
          <w:p w14:paraId="0374006C" w14:textId="77777777" w:rsidR="00E83F66" w:rsidRPr="00772251" w:rsidRDefault="00E83F66" w:rsidP="005C42AF">
            <w:pPr>
              <w:spacing w:before="60" w:after="60" w:line="240" w:lineRule="auto"/>
              <w:rPr>
                <w:noProof/>
                <w:sz w:val="20"/>
              </w:rPr>
            </w:pPr>
            <w:r>
              <w:rPr>
                <w:noProof/>
                <w:sz w:val="20"/>
              </w:rPr>
              <w:t>- Homogeniserede grøntsager</w:t>
            </w:r>
          </w:p>
        </w:tc>
        <w:tc>
          <w:tcPr>
            <w:tcW w:w="986" w:type="dxa"/>
            <w:tcBorders>
              <w:top w:val="nil"/>
              <w:left w:val="nil"/>
              <w:bottom w:val="single" w:sz="4" w:space="0" w:color="auto"/>
              <w:right w:val="single" w:sz="4" w:space="0" w:color="auto"/>
            </w:tcBorders>
            <w:shd w:val="clear" w:color="auto" w:fill="auto"/>
            <w:noWrap/>
            <w:vAlign w:val="bottom"/>
            <w:hideMark/>
          </w:tcPr>
          <w:p w14:paraId="1440CE6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F3A22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66D368" w14:textId="77777777" w:rsidR="00E83F66" w:rsidRPr="00772251" w:rsidRDefault="00E83F66" w:rsidP="005C42AF">
            <w:pPr>
              <w:spacing w:before="60" w:after="60" w:line="240" w:lineRule="auto"/>
              <w:rPr>
                <w:noProof/>
                <w:sz w:val="20"/>
              </w:rPr>
            </w:pPr>
            <w:r>
              <w:rPr>
                <w:noProof/>
                <w:sz w:val="20"/>
              </w:rPr>
              <w:t>20052000</w:t>
            </w:r>
          </w:p>
        </w:tc>
        <w:tc>
          <w:tcPr>
            <w:tcW w:w="1134" w:type="dxa"/>
            <w:tcBorders>
              <w:top w:val="nil"/>
              <w:left w:val="nil"/>
              <w:bottom w:val="single" w:sz="4" w:space="0" w:color="auto"/>
              <w:right w:val="single" w:sz="4" w:space="0" w:color="auto"/>
            </w:tcBorders>
            <w:shd w:val="clear" w:color="auto" w:fill="auto"/>
            <w:noWrap/>
            <w:hideMark/>
          </w:tcPr>
          <w:p w14:paraId="52C8F234" w14:textId="77777777" w:rsidR="00E83F66" w:rsidRPr="00772251" w:rsidRDefault="00E83F66" w:rsidP="005C42AF">
            <w:pPr>
              <w:spacing w:before="60" w:after="60" w:line="240" w:lineRule="auto"/>
              <w:rPr>
                <w:noProof/>
                <w:sz w:val="20"/>
              </w:rPr>
            </w:pPr>
            <w:r>
              <w:rPr>
                <w:noProof/>
                <w:sz w:val="20"/>
              </w:rPr>
              <w:t>200520</w:t>
            </w:r>
          </w:p>
        </w:tc>
        <w:tc>
          <w:tcPr>
            <w:tcW w:w="11425" w:type="dxa"/>
            <w:tcBorders>
              <w:top w:val="nil"/>
              <w:left w:val="nil"/>
              <w:bottom w:val="single" w:sz="4" w:space="0" w:color="auto"/>
              <w:right w:val="single" w:sz="4" w:space="0" w:color="auto"/>
            </w:tcBorders>
            <w:shd w:val="clear" w:color="auto" w:fill="auto"/>
            <w:noWrap/>
            <w:hideMark/>
          </w:tcPr>
          <w:p w14:paraId="0200A24A" w14:textId="77777777" w:rsidR="00E83F66" w:rsidRPr="00772251" w:rsidRDefault="00E83F66" w:rsidP="005C42AF">
            <w:pPr>
              <w:spacing w:before="60" w:after="60" w:line="240" w:lineRule="auto"/>
              <w:rPr>
                <w:noProof/>
                <w:sz w:val="20"/>
              </w:rPr>
            </w:pPr>
            <w:r>
              <w:rPr>
                <w:noProof/>
                <w:sz w:val="20"/>
              </w:rPr>
              <w:t>- Kartofler</w:t>
            </w:r>
          </w:p>
        </w:tc>
        <w:tc>
          <w:tcPr>
            <w:tcW w:w="986" w:type="dxa"/>
            <w:tcBorders>
              <w:top w:val="nil"/>
              <w:left w:val="nil"/>
              <w:bottom w:val="single" w:sz="4" w:space="0" w:color="auto"/>
              <w:right w:val="single" w:sz="4" w:space="0" w:color="auto"/>
            </w:tcBorders>
            <w:shd w:val="clear" w:color="auto" w:fill="auto"/>
            <w:noWrap/>
            <w:vAlign w:val="bottom"/>
            <w:hideMark/>
          </w:tcPr>
          <w:p w14:paraId="6D5EABD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08E23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A0F941" w14:textId="77777777" w:rsidR="00E83F66" w:rsidRPr="00772251" w:rsidRDefault="00E83F66" w:rsidP="005C42AF">
            <w:pPr>
              <w:spacing w:before="60" w:after="60" w:line="240" w:lineRule="auto"/>
              <w:rPr>
                <w:noProof/>
                <w:sz w:val="20"/>
              </w:rPr>
            </w:pPr>
            <w:r>
              <w:rPr>
                <w:noProof/>
                <w:sz w:val="20"/>
              </w:rPr>
              <w:t>20054000</w:t>
            </w:r>
          </w:p>
        </w:tc>
        <w:tc>
          <w:tcPr>
            <w:tcW w:w="1134" w:type="dxa"/>
            <w:tcBorders>
              <w:top w:val="nil"/>
              <w:left w:val="nil"/>
              <w:bottom w:val="single" w:sz="4" w:space="0" w:color="auto"/>
              <w:right w:val="single" w:sz="4" w:space="0" w:color="auto"/>
            </w:tcBorders>
            <w:shd w:val="clear" w:color="auto" w:fill="auto"/>
            <w:noWrap/>
            <w:hideMark/>
          </w:tcPr>
          <w:p w14:paraId="7E86FDD6" w14:textId="77777777" w:rsidR="00E83F66" w:rsidRPr="00772251" w:rsidRDefault="00E83F66" w:rsidP="005C42AF">
            <w:pPr>
              <w:spacing w:before="60" w:after="60" w:line="240" w:lineRule="auto"/>
              <w:rPr>
                <w:noProof/>
                <w:sz w:val="20"/>
              </w:rPr>
            </w:pPr>
            <w:r>
              <w:rPr>
                <w:noProof/>
                <w:sz w:val="20"/>
              </w:rPr>
              <w:t>200540</w:t>
            </w:r>
          </w:p>
        </w:tc>
        <w:tc>
          <w:tcPr>
            <w:tcW w:w="11425" w:type="dxa"/>
            <w:tcBorders>
              <w:top w:val="nil"/>
              <w:left w:val="nil"/>
              <w:bottom w:val="single" w:sz="4" w:space="0" w:color="auto"/>
              <w:right w:val="single" w:sz="4" w:space="0" w:color="auto"/>
            </w:tcBorders>
            <w:shd w:val="clear" w:color="auto" w:fill="auto"/>
            <w:noWrap/>
            <w:hideMark/>
          </w:tcPr>
          <w:p w14:paraId="1BC50909" w14:textId="77777777" w:rsidR="00E83F66" w:rsidRPr="00772251" w:rsidRDefault="00E83F66" w:rsidP="005C42AF">
            <w:pPr>
              <w:spacing w:before="60" w:after="60" w:line="240" w:lineRule="auto"/>
              <w:rPr>
                <w:noProof/>
                <w:sz w:val="20"/>
              </w:rPr>
            </w:pPr>
            <w:r>
              <w:rPr>
                <w:noProof/>
                <w:sz w:val="20"/>
              </w:rPr>
              <w:t>- Ærter (</w:t>
            </w:r>
            <w:r>
              <w:rPr>
                <w:i/>
                <w:noProof/>
                <w:sz w:val="20"/>
              </w:rPr>
              <w:t>Pisum sativum</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0F84F5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7DE6B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DA827D" w14:textId="77777777" w:rsidR="00E83F66" w:rsidRPr="00772251" w:rsidRDefault="00E83F66" w:rsidP="00507CFA">
            <w:pPr>
              <w:pageBreakBefore/>
              <w:spacing w:before="60" w:after="60" w:line="240" w:lineRule="auto"/>
              <w:rPr>
                <w:noProof/>
                <w:sz w:val="20"/>
              </w:rPr>
            </w:pPr>
            <w:r>
              <w:rPr>
                <w:noProof/>
                <w:sz w:val="20"/>
              </w:rPr>
              <w:t>20055100</w:t>
            </w:r>
          </w:p>
        </w:tc>
        <w:tc>
          <w:tcPr>
            <w:tcW w:w="1134" w:type="dxa"/>
            <w:tcBorders>
              <w:top w:val="nil"/>
              <w:left w:val="nil"/>
              <w:bottom w:val="single" w:sz="4" w:space="0" w:color="auto"/>
              <w:right w:val="single" w:sz="4" w:space="0" w:color="auto"/>
            </w:tcBorders>
            <w:shd w:val="clear" w:color="auto" w:fill="auto"/>
            <w:noWrap/>
            <w:hideMark/>
          </w:tcPr>
          <w:p w14:paraId="75CCC595" w14:textId="77777777" w:rsidR="00E83F66" w:rsidRPr="00772251" w:rsidRDefault="00E83F66" w:rsidP="005C42AF">
            <w:pPr>
              <w:spacing w:before="60" w:after="60" w:line="240" w:lineRule="auto"/>
              <w:rPr>
                <w:noProof/>
                <w:sz w:val="20"/>
              </w:rPr>
            </w:pPr>
            <w:r>
              <w:rPr>
                <w:noProof/>
                <w:sz w:val="20"/>
              </w:rPr>
              <w:t>200551</w:t>
            </w:r>
          </w:p>
        </w:tc>
        <w:tc>
          <w:tcPr>
            <w:tcW w:w="11425" w:type="dxa"/>
            <w:tcBorders>
              <w:top w:val="nil"/>
              <w:left w:val="nil"/>
              <w:bottom w:val="single" w:sz="4" w:space="0" w:color="auto"/>
              <w:right w:val="single" w:sz="4" w:space="0" w:color="auto"/>
            </w:tcBorders>
            <w:shd w:val="clear" w:color="auto" w:fill="auto"/>
            <w:noWrap/>
            <w:hideMark/>
          </w:tcPr>
          <w:p w14:paraId="4BC4D812" w14:textId="77777777" w:rsidR="00E83F66" w:rsidRPr="00772251" w:rsidRDefault="00E83F66" w:rsidP="005C42AF">
            <w:pPr>
              <w:spacing w:before="60" w:after="60" w:line="240" w:lineRule="auto"/>
              <w:rPr>
                <w:noProof/>
                <w:sz w:val="20"/>
              </w:rPr>
            </w:pPr>
            <w:r>
              <w:rPr>
                <w:noProof/>
                <w:sz w:val="20"/>
              </w:rPr>
              <w:t>-- Udbælgede bønner</w:t>
            </w:r>
          </w:p>
        </w:tc>
        <w:tc>
          <w:tcPr>
            <w:tcW w:w="986" w:type="dxa"/>
            <w:tcBorders>
              <w:top w:val="nil"/>
              <w:left w:val="nil"/>
              <w:bottom w:val="single" w:sz="4" w:space="0" w:color="auto"/>
              <w:right w:val="single" w:sz="4" w:space="0" w:color="auto"/>
            </w:tcBorders>
            <w:shd w:val="clear" w:color="auto" w:fill="auto"/>
            <w:noWrap/>
            <w:vAlign w:val="bottom"/>
            <w:hideMark/>
          </w:tcPr>
          <w:p w14:paraId="59A1F69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BB2092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087E27" w14:textId="77777777" w:rsidR="00E83F66" w:rsidRPr="00772251" w:rsidRDefault="00E83F66" w:rsidP="005C42AF">
            <w:pPr>
              <w:spacing w:before="60" w:after="60" w:line="240" w:lineRule="auto"/>
              <w:rPr>
                <w:noProof/>
                <w:sz w:val="20"/>
              </w:rPr>
            </w:pPr>
            <w:r>
              <w:rPr>
                <w:noProof/>
                <w:sz w:val="20"/>
              </w:rPr>
              <w:t>20055900</w:t>
            </w:r>
          </w:p>
        </w:tc>
        <w:tc>
          <w:tcPr>
            <w:tcW w:w="1134" w:type="dxa"/>
            <w:tcBorders>
              <w:top w:val="nil"/>
              <w:left w:val="nil"/>
              <w:bottom w:val="single" w:sz="4" w:space="0" w:color="auto"/>
              <w:right w:val="single" w:sz="4" w:space="0" w:color="auto"/>
            </w:tcBorders>
            <w:shd w:val="clear" w:color="auto" w:fill="auto"/>
            <w:noWrap/>
            <w:hideMark/>
          </w:tcPr>
          <w:p w14:paraId="72DC742F" w14:textId="77777777" w:rsidR="00E83F66" w:rsidRPr="00772251" w:rsidRDefault="00E83F66" w:rsidP="005C42AF">
            <w:pPr>
              <w:spacing w:before="60" w:after="60" w:line="240" w:lineRule="auto"/>
              <w:rPr>
                <w:noProof/>
                <w:sz w:val="20"/>
              </w:rPr>
            </w:pPr>
            <w:r>
              <w:rPr>
                <w:noProof/>
                <w:sz w:val="20"/>
              </w:rPr>
              <w:t>200559</w:t>
            </w:r>
          </w:p>
        </w:tc>
        <w:tc>
          <w:tcPr>
            <w:tcW w:w="11425" w:type="dxa"/>
            <w:tcBorders>
              <w:top w:val="nil"/>
              <w:left w:val="nil"/>
              <w:bottom w:val="single" w:sz="4" w:space="0" w:color="auto"/>
              <w:right w:val="single" w:sz="4" w:space="0" w:color="auto"/>
            </w:tcBorders>
            <w:shd w:val="clear" w:color="auto" w:fill="auto"/>
            <w:noWrap/>
            <w:hideMark/>
          </w:tcPr>
          <w:p w14:paraId="0E621CFF"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64FF281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38E64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169867" w14:textId="77777777" w:rsidR="00E83F66" w:rsidRPr="00772251" w:rsidRDefault="00E83F66" w:rsidP="005C42AF">
            <w:pPr>
              <w:spacing w:before="60" w:after="60" w:line="240" w:lineRule="auto"/>
              <w:rPr>
                <w:noProof/>
                <w:sz w:val="20"/>
              </w:rPr>
            </w:pPr>
            <w:r>
              <w:rPr>
                <w:noProof/>
                <w:sz w:val="20"/>
              </w:rPr>
              <w:t>20056000</w:t>
            </w:r>
          </w:p>
        </w:tc>
        <w:tc>
          <w:tcPr>
            <w:tcW w:w="1134" w:type="dxa"/>
            <w:tcBorders>
              <w:top w:val="nil"/>
              <w:left w:val="nil"/>
              <w:bottom w:val="single" w:sz="4" w:space="0" w:color="auto"/>
              <w:right w:val="single" w:sz="4" w:space="0" w:color="auto"/>
            </w:tcBorders>
            <w:shd w:val="clear" w:color="auto" w:fill="auto"/>
            <w:noWrap/>
            <w:hideMark/>
          </w:tcPr>
          <w:p w14:paraId="45E182D5" w14:textId="77777777" w:rsidR="00E83F66" w:rsidRPr="00772251" w:rsidRDefault="00E83F66" w:rsidP="005C42AF">
            <w:pPr>
              <w:spacing w:before="60" w:after="60" w:line="240" w:lineRule="auto"/>
              <w:rPr>
                <w:noProof/>
                <w:sz w:val="20"/>
              </w:rPr>
            </w:pPr>
            <w:r>
              <w:rPr>
                <w:noProof/>
                <w:sz w:val="20"/>
              </w:rPr>
              <w:t>200560</w:t>
            </w:r>
          </w:p>
        </w:tc>
        <w:tc>
          <w:tcPr>
            <w:tcW w:w="11425" w:type="dxa"/>
            <w:tcBorders>
              <w:top w:val="nil"/>
              <w:left w:val="nil"/>
              <w:bottom w:val="single" w:sz="4" w:space="0" w:color="auto"/>
              <w:right w:val="single" w:sz="4" w:space="0" w:color="auto"/>
            </w:tcBorders>
            <w:shd w:val="clear" w:color="auto" w:fill="auto"/>
            <w:noWrap/>
            <w:hideMark/>
          </w:tcPr>
          <w:p w14:paraId="7764EFEE" w14:textId="77777777" w:rsidR="00E83F66" w:rsidRPr="00772251" w:rsidRDefault="00E83F66" w:rsidP="005C42AF">
            <w:pPr>
              <w:spacing w:before="60" w:after="60" w:line="240" w:lineRule="auto"/>
              <w:rPr>
                <w:noProof/>
                <w:sz w:val="20"/>
              </w:rPr>
            </w:pPr>
            <w:r>
              <w:rPr>
                <w:noProof/>
                <w:sz w:val="20"/>
              </w:rPr>
              <w:t>- Asparges</w:t>
            </w:r>
          </w:p>
        </w:tc>
        <w:tc>
          <w:tcPr>
            <w:tcW w:w="986" w:type="dxa"/>
            <w:tcBorders>
              <w:top w:val="nil"/>
              <w:left w:val="nil"/>
              <w:bottom w:val="single" w:sz="4" w:space="0" w:color="auto"/>
              <w:right w:val="single" w:sz="4" w:space="0" w:color="auto"/>
            </w:tcBorders>
            <w:shd w:val="clear" w:color="auto" w:fill="auto"/>
            <w:noWrap/>
            <w:vAlign w:val="bottom"/>
            <w:hideMark/>
          </w:tcPr>
          <w:p w14:paraId="7655736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77C9A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E7CE25" w14:textId="77777777" w:rsidR="00E83F66" w:rsidRPr="00772251" w:rsidRDefault="00E83F66" w:rsidP="005C42AF">
            <w:pPr>
              <w:spacing w:before="60" w:after="60" w:line="240" w:lineRule="auto"/>
              <w:rPr>
                <w:noProof/>
                <w:sz w:val="20"/>
              </w:rPr>
            </w:pPr>
            <w:r>
              <w:rPr>
                <w:noProof/>
                <w:sz w:val="20"/>
              </w:rPr>
              <w:t>20057000</w:t>
            </w:r>
          </w:p>
        </w:tc>
        <w:tc>
          <w:tcPr>
            <w:tcW w:w="1134" w:type="dxa"/>
            <w:tcBorders>
              <w:top w:val="nil"/>
              <w:left w:val="nil"/>
              <w:bottom w:val="single" w:sz="4" w:space="0" w:color="auto"/>
              <w:right w:val="single" w:sz="4" w:space="0" w:color="auto"/>
            </w:tcBorders>
            <w:shd w:val="clear" w:color="auto" w:fill="auto"/>
            <w:noWrap/>
            <w:hideMark/>
          </w:tcPr>
          <w:p w14:paraId="13DC47CC" w14:textId="77777777" w:rsidR="00E83F66" w:rsidRPr="00772251" w:rsidRDefault="00E83F66" w:rsidP="005C42AF">
            <w:pPr>
              <w:spacing w:before="60" w:after="60" w:line="240" w:lineRule="auto"/>
              <w:rPr>
                <w:noProof/>
                <w:sz w:val="20"/>
              </w:rPr>
            </w:pPr>
            <w:r>
              <w:rPr>
                <w:noProof/>
                <w:sz w:val="20"/>
              </w:rPr>
              <w:t>200570</w:t>
            </w:r>
          </w:p>
        </w:tc>
        <w:tc>
          <w:tcPr>
            <w:tcW w:w="11425" w:type="dxa"/>
            <w:tcBorders>
              <w:top w:val="nil"/>
              <w:left w:val="nil"/>
              <w:bottom w:val="single" w:sz="4" w:space="0" w:color="auto"/>
              <w:right w:val="single" w:sz="4" w:space="0" w:color="auto"/>
            </w:tcBorders>
            <w:shd w:val="clear" w:color="auto" w:fill="auto"/>
            <w:noWrap/>
            <w:hideMark/>
          </w:tcPr>
          <w:p w14:paraId="04BB1562" w14:textId="77777777" w:rsidR="00E83F66" w:rsidRPr="00772251" w:rsidRDefault="00E83F66" w:rsidP="005C42AF">
            <w:pPr>
              <w:spacing w:before="60" w:after="60" w:line="240" w:lineRule="auto"/>
              <w:rPr>
                <w:noProof/>
                <w:sz w:val="20"/>
              </w:rPr>
            </w:pPr>
            <w:r>
              <w:rPr>
                <w:noProof/>
                <w:sz w:val="20"/>
              </w:rPr>
              <w:t>- Oliven</w:t>
            </w:r>
          </w:p>
        </w:tc>
        <w:tc>
          <w:tcPr>
            <w:tcW w:w="986" w:type="dxa"/>
            <w:tcBorders>
              <w:top w:val="nil"/>
              <w:left w:val="nil"/>
              <w:bottom w:val="single" w:sz="4" w:space="0" w:color="auto"/>
              <w:right w:val="single" w:sz="4" w:space="0" w:color="auto"/>
            </w:tcBorders>
            <w:shd w:val="clear" w:color="auto" w:fill="auto"/>
            <w:noWrap/>
            <w:vAlign w:val="bottom"/>
            <w:hideMark/>
          </w:tcPr>
          <w:p w14:paraId="183013E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C520EC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7FCB82" w14:textId="77777777" w:rsidR="00E83F66" w:rsidRPr="00772251" w:rsidRDefault="00E83F66" w:rsidP="005C42AF">
            <w:pPr>
              <w:spacing w:before="60" w:after="60" w:line="240" w:lineRule="auto"/>
              <w:rPr>
                <w:noProof/>
                <w:sz w:val="20"/>
              </w:rPr>
            </w:pPr>
            <w:r>
              <w:rPr>
                <w:noProof/>
                <w:sz w:val="20"/>
              </w:rPr>
              <w:t>20058000</w:t>
            </w:r>
          </w:p>
        </w:tc>
        <w:tc>
          <w:tcPr>
            <w:tcW w:w="1134" w:type="dxa"/>
            <w:tcBorders>
              <w:top w:val="nil"/>
              <w:left w:val="nil"/>
              <w:bottom w:val="single" w:sz="4" w:space="0" w:color="auto"/>
              <w:right w:val="single" w:sz="4" w:space="0" w:color="auto"/>
            </w:tcBorders>
            <w:shd w:val="clear" w:color="auto" w:fill="auto"/>
            <w:noWrap/>
            <w:hideMark/>
          </w:tcPr>
          <w:p w14:paraId="56AF0AC6" w14:textId="77777777" w:rsidR="00E83F66" w:rsidRPr="00772251" w:rsidRDefault="00E83F66" w:rsidP="005C42AF">
            <w:pPr>
              <w:spacing w:before="60" w:after="60" w:line="240" w:lineRule="auto"/>
              <w:rPr>
                <w:noProof/>
                <w:sz w:val="20"/>
              </w:rPr>
            </w:pPr>
            <w:r>
              <w:rPr>
                <w:noProof/>
                <w:sz w:val="20"/>
              </w:rPr>
              <w:t>200580</w:t>
            </w:r>
          </w:p>
        </w:tc>
        <w:tc>
          <w:tcPr>
            <w:tcW w:w="11425" w:type="dxa"/>
            <w:tcBorders>
              <w:top w:val="nil"/>
              <w:left w:val="nil"/>
              <w:bottom w:val="single" w:sz="4" w:space="0" w:color="auto"/>
              <w:right w:val="single" w:sz="4" w:space="0" w:color="auto"/>
            </w:tcBorders>
            <w:shd w:val="clear" w:color="auto" w:fill="auto"/>
            <w:noWrap/>
            <w:hideMark/>
          </w:tcPr>
          <w:p w14:paraId="143D31E3" w14:textId="77777777" w:rsidR="00E83F66" w:rsidRPr="00772251" w:rsidRDefault="00E83F66" w:rsidP="005C42AF">
            <w:pPr>
              <w:spacing w:before="60" w:after="60" w:line="240" w:lineRule="auto"/>
              <w:rPr>
                <w:noProof/>
                <w:sz w:val="20"/>
              </w:rPr>
            </w:pPr>
            <w:r>
              <w:rPr>
                <w:noProof/>
                <w:sz w:val="20"/>
              </w:rPr>
              <w:t>- Sukkermajs (</w:t>
            </w:r>
            <w:r>
              <w:rPr>
                <w:i/>
                <w:noProof/>
                <w:sz w:val="20"/>
              </w:rPr>
              <w:t>Zea mays</w:t>
            </w:r>
            <w:r>
              <w:rPr>
                <w:noProof/>
                <w:sz w:val="20"/>
              </w:rPr>
              <w:t xml:space="preserve"> var. </w:t>
            </w:r>
            <w:r>
              <w:rPr>
                <w:i/>
                <w:noProof/>
                <w:sz w:val="20"/>
              </w:rPr>
              <w:t>saccharata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0AAF90C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FE6C2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0E35D2" w14:textId="77777777" w:rsidR="00E83F66" w:rsidRPr="00772251" w:rsidRDefault="00E83F66" w:rsidP="005C42AF">
            <w:pPr>
              <w:spacing w:before="60" w:after="60" w:line="240" w:lineRule="auto"/>
              <w:rPr>
                <w:noProof/>
                <w:sz w:val="20"/>
              </w:rPr>
            </w:pPr>
            <w:r>
              <w:rPr>
                <w:noProof/>
                <w:sz w:val="20"/>
              </w:rPr>
              <w:t>20059100</w:t>
            </w:r>
          </w:p>
        </w:tc>
        <w:tc>
          <w:tcPr>
            <w:tcW w:w="1134" w:type="dxa"/>
            <w:tcBorders>
              <w:top w:val="nil"/>
              <w:left w:val="nil"/>
              <w:bottom w:val="single" w:sz="4" w:space="0" w:color="auto"/>
              <w:right w:val="single" w:sz="4" w:space="0" w:color="auto"/>
            </w:tcBorders>
            <w:shd w:val="clear" w:color="auto" w:fill="auto"/>
            <w:noWrap/>
            <w:hideMark/>
          </w:tcPr>
          <w:p w14:paraId="13339C59" w14:textId="77777777" w:rsidR="00E83F66" w:rsidRPr="00772251" w:rsidRDefault="00E83F66" w:rsidP="005C42AF">
            <w:pPr>
              <w:spacing w:before="60" w:after="60" w:line="240" w:lineRule="auto"/>
              <w:rPr>
                <w:noProof/>
                <w:sz w:val="20"/>
              </w:rPr>
            </w:pPr>
            <w:r>
              <w:rPr>
                <w:noProof/>
                <w:sz w:val="20"/>
              </w:rPr>
              <w:t>200591</w:t>
            </w:r>
          </w:p>
        </w:tc>
        <w:tc>
          <w:tcPr>
            <w:tcW w:w="11425" w:type="dxa"/>
            <w:tcBorders>
              <w:top w:val="nil"/>
              <w:left w:val="nil"/>
              <w:bottom w:val="single" w:sz="4" w:space="0" w:color="auto"/>
              <w:right w:val="single" w:sz="4" w:space="0" w:color="auto"/>
            </w:tcBorders>
            <w:shd w:val="clear" w:color="auto" w:fill="auto"/>
            <w:noWrap/>
            <w:hideMark/>
          </w:tcPr>
          <w:p w14:paraId="3E01BAC1" w14:textId="77777777" w:rsidR="00E83F66" w:rsidRPr="00772251" w:rsidRDefault="00E83F66" w:rsidP="005C42AF">
            <w:pPr>
              <w:spacing w:before="60" w:after="60" w:line="240" w:lineRule="auto"/>
              <w:rPr>
                <w:noProof/>
                <w:sz w:val="20"/>
              </w:rPr>
            </w:pPr>
            <w:r>
              <w:rPr>
                <w:noProof/>
                <w:sz w:val="20"/>
              </w:rPr>
              <w:t>-- Bambusskud</w:t>
            </w:r>
          </w:p>
        </w:tc>
        <w:tc>
          <w:tcPr>
            <w:tcW w:w="986" w:type="dxa"/>
            <w:tcBorders>
              <w:top w:val="nil"/>
              <w:left w:val="nil"/>
              <w:bottom w:val="single" w:sz="4" w:space="0" w:color="auto"/>
              <w:right w:val="single" w:sz="4" w:space="0" w:color="auto"/>
            </w:tcBorders>
            <w:shd w:val="clear" w:color="auto" w:fill="auto"/>
            <w:noWrap/>
            <w:vAlign w:val="bottom"/>
            <w:hideMark/>
          </w:tcPr>
          <w:p w14:paraId="63664F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B98D4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892E07" w14:textId="77777777" w:rsidR="00E83F66" w:rsidRPr="00772251" w:rsidRDefault="00E83F66" w:rsidP="005C42AF">
            <w:pPr>
              <w:spacing w:before="60" w:after="60" w:line="240" w:lineRule="auto"/>
              <w:rPr>
                <w:noProof/>
                <w:sz w:val="20"/>
              </w:rPr>
            </w:pPr>
            <w:r>
              <w:rPr>
                <w:noProof/>
                <w:sz w:val="20"/>
              </w:rPr>
              <w:t>20059900</w:t>
            </w:r>
          </w:p>
        </w:tc>
        <w:tc>
          <w:tcPr>
            <w:tcW w:w="1134" w:type="dxa"/>
            <w:tcBorders>
              <w:top w:val="nil"/>
              <w:left w:val="nil"/>
              <w:bottom w:val="single" w:sz="4" w:space="0" w:color="auto"/>
              <w:right w:val="single" w:sz="4" w:space="0" w:color="auto"/>
            </w:tcBorders>
            <w:shd w:val="clear" w:color="auto" w:fill="auto"/>
            <w:noWrap/>
            <w:hideMark/>
          </w:tcPr>
          <w:p w14:paraId="2EB78C0D" w14:textId="77777777" w:rsidR="00E83F66" w:rsidRPr="00772251" w:rsidRDefault="00E83F66" w:rsidP="005C42AF">
            <w:pPr>
              <w:spacing w:before="60" w:after="60" w:line="240" w:lineRule="auto"/>
              <w:rPr>
                <w:noProof/>
                <w:sz w:val="20"/>
              </w:rPr>
            </w:pPr>
            <w:r>
              <w:rPr>
                <w:noProof/>
                <w:sz w:val="20"/>
              </w:rPr>
              <w:t>200599</w:t>
            </w:r>
          </w:p>
        </w:tc>
        <w:tc>
          <w:tcPr>
            <w:tcW w:w="11425" w:type="dxa"/>
            <w:tcBorders>
              <w:top w:val="nil"/>
              <w:left w:val="nil"/>
              <w:bottom w:val="single" w:sz="4" w:space="0" w:color="auto"/>
              <w:right w:val="single" w:sz="4" w:space="0" w:color="auto"/>
            </w:tcBorders>
            <w:shd w:val="clear" w:color="auto" w:fill="auto"/>
            <w:noWrap/>
            <w:hideMark/>
          </w:tcPr>
          <w:p w14:paraId="52848977"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419A83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6FFE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6F0243" w14:textId="77777777" w:rsidR="00E83F66" w:rsidRPr="00772251" w:rsidRDefault="00E83F66" w:rsidP="005C42AF">
            <w:pPr>
              <w:spacing w:before="60" w:after="60" w:line="240" w:lineRule="auto"/>
              <w:rPr>
                <w:noProof/>
                <w:sz w:val="20"/>
              </w:rPr>
            </w:pPr>
            <w:r>
              <w:rPr>
                <w:noProof/>
                <w:sz w:val="20"/>
              </w:rPr>
              <w:t>20060000</w:t>
            </w:r>
          </w:p>
        </w:tc>
        <w:tc>
          <w:tcPr>
            <w:tcW w:w="1134" w:type="dxa"/>
            <w:tcBorders>
              <w:top w:val="nil"/>
              <w:left w:val="nil"/>
              <w:bottom w:val="single" w:sz="4" w:space="0" w:color="auto"/>
              <w:right w:val="single" w:sz="4" w:space="0" w:color="auto"/>
            </w:tcBorders>
            <w:shd w:val="clear" w:color="auto" w:fill="auto"/>
            <w:noWrap/>
            <w:hideMark/>
          </w:tcPr>
          <w:p w14:paraId="79B6BA20" w14:textId="77777777" w:rsidR="00E83F66" w:rsidRPr="00772251" w:rsidRDefault="00E83F66" w:rsidP="005C42AF">
            <w:pPr>
              <w:spacing w:before="60" w:after="60" w:line="240" w:lineRule="auto"/>
              <w:rPr>
                <w:noProof/>
                <w:sz w:val="20"/>
              </w:rPr>
            </w:pPr>
            <w:r>
              <w:rPr>
                <w:noProof/>
                <w:sz w:val="20"/>
              </w:rPr>
              <w:t>200600</w:t>
            </w:r>
          </w:p>
        </w:tc>
        <w:tc>
          <w:tcPr>
            <w:tcW w:w="11425" w:type="dxa"/>
            <w:tcBorders>
              <w:top w:val="nil"/>
              <w:left w:val="nil"/>
              <w:bottom w:val="single" w:sz="4" w:space="0" w:color="auto"/>
              <w:right w:val="single" w:sz="4" w:space="0" w:color="auto"/>
            </w:tcBorders>
            <w:shd w:val="clear" w:color="auto" w:fill="auto"/>
            <w:noWrap/>
            <w:hideMark/>
          </w:tcPr>
          <w:p w14:paraId="720F4C24" w14:textId="79C06BD0" w:rsidR="00E83F66" w:rsidRPr="00772251" w:rsidRDefault="00E83F66" w:rsidP="00606CAE">
            <w:pPr>
              <w:spacing w:before="60" w:after="60" w:line="240" w:lineRule="auto"/>
              <w:rPr>
                <w:noProof/>
                <w:sz w:val="20"/>
              </w:rPr>
            </w:pPr>
            <w:r>
              <w:rPr>
                <w:noProof/>
                <w:sz w:val="20"/>
              </w:rPr>
              <w:t>Grøntsager, frugter, nødder, frugtskaller og andre plantedele, tilberedt med sukker (afløbne, glaserede eller kandiserede)</w:t>
            </w:r>
          </w:p>
        </w:tc>
        <w:tc>
          <w:tcPr>
            <w:tcW w:w="986" w:type="dxa"/>
            <w:tcBorders>
              <w:top w:val="nil"/>
              <w:left w:val="nil"/>
              <w:bottom w:val="single" w:sz="4" w:space="0" w:color="auto"/>
              <w:right w:val="single" w:sz="4" w:space="0" w:color="auto"/>
            </w:tcBorders>
            <w:shd w:val="clear" w:color="auto" w:fill="auto"/>
            <w:noWrap/>
            <w:vAlign w:val="bottom"/>
            <w:hideMark/>
          </w:tcPr>
          <w:p w14:paraId="4FE8FE4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22EE50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730AA6" w14:textId="77777777" w:rsidR="00E83F66" w:rsidRPr="00772251" w:rsidRDefault="00E83F66" w:rsidP="005C42AF">
            <w:pPr>
              <w:spacing w:before="60" w:after="60" w:line="240" w:lineRule="auto"/>
              <w:rPr>
                <w:noProof/>
                <w:sz w:val="20"/>
              </w:rPr>
            </w:pPr>
            <w:r>
              <w:rPr>
                <w:noProof/>
                <w:sz w:val="20"/>
              </w:rPr>
              <w:t>20071000</w:t>
            </w:r>
          </w:p>
        </w:tc>
        <w:tc>
          <w:tcPr>
            <w:tcW w:w="1134" w:type="dxa"/>
            <w:tcBorders>
              <w:top w:val="nil"/>
              <w:left w:val="nil"/>
              <w:bottom w:val="single" w:sz="4" w:space="0" w:color="auto"/>
              <w:right w:val="single" w:sz="4" w:space="0" w:color="auto"/>
            </w:tcBorders>
            <w:shd w:val="clear" w:color="auto" w:fill="auto"/>
            <w:noWrap/>
            <w:hideMark/>
          </w:tcPr>
          <w:p w14:paraId="476C63C9" w14:textId="77777777" w:rsidR="00E83F66" w:rsidRPr="00772251" w:rsidRDefault="00E83F66" w:rsidP="005C42AF">
            <w:pPr>
              <w:spacing w:before="60" w:after="60" w:line="240" w:lineRule="auto"/>
              <w:rPr>
                <w:noProof/>
                <w:sz w:val="20"/>
              </w:rPr>
            </w:pPr>
            <w:r>
              <w:rPr>
                <w:noProof/>
                <w:sz w:val="20"/>
              </w:rPr>
              <w:t>200710</w:t>
            </w:r>
          </w:p>
        </w:tc>
        <w:tc>
          <w:tcPr>
            <w:tcW w:w="11425" w:type="dxa"/>
            <w:tcBorders>
              <w:top w:val="nil"/>
              <w:left w:val="nil"/>
              <w:bottom w:val="single" w:sz="4" w:space="0" w:color="auto"/>
              <w:right w:val="single" w:sz="4" w:space="0" w:color="auto"/>
            </w:tcBorders>
            <w:shd w:val="clear" w:color="auto" w:fill="auto"/>
            <w:noWrap/>
            <w:hideMark/>
          </w:tcPr>
          <w:p w14:paraId="243CFBED" w14:textId="77777777" w:rsidR="00E83F66" w:rsidRPr="00772251" w:rsidRDefault="00E83F66" w:rsidP="005C42AF">
            <w:pPr>
              <w:spacing w:before="60" w:after="60" w:line="240" w:lineRule="auto"/>
              <w:rPr>
                <w:noProof/>
                <w:sz w:val="20"/>
              </w:rPr>
            </w:pPr>
            <w:r>
              <w:rPr>
                <w:noProof/>
                <w:sz w:val="20"/>
              </w:rPr>
              <w:t>- Homogeniserede tilberedninger</w:t>
            </w:r>
          </w:p>
        </w:tc>
        <w:tc>
          <w:tcPr>
            <w:tcW w:w="986" w:type="dxa"/>
            <w:tcBorders>
              <w:top w:val="nil"/>
              <w:left w:val="nil"/>
              <w:bottom w:val="single" w:sz="4" w:space="0" w:color="auto"/>
              <w:right w:val="single" w:sz="4" w:space="0" w:color="auto"/>
            </w:tcBorders>
            <w:shd w:val="clear" w:color="auto" w:fill="auto"/>
            <w:noWrap/>
            <w:vAlign w:val="bottom"/>
            <w:hideMark/>
          </w:tcPr>
          <w:p w14:paraId="529967C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D35EF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143B8B" w14:textId="77777777" w:rsidR="00E83F66" w:rsidRPr="00772251" w:rsidRDefault="00E83F66" w:rsidP="005C42AF">
            <w:pPr>
              <w:spacing w:before="60" w:after="60" w:line="240" w:lineRule="auto"/>
              <w:rPr>
                <w:noProof/>
                <w:sz w:val="20"/>
              </w:rPr>
            </w:pPr>
            <w:r>
              <w:rPr>
                <w:noProof/>
                <w:sz w:val="20"/>
              </w:rPr>
              <w:t>20079100</w:t>
            </w:r>
          </w:p>
        </w:tc>
        <w:tc>
          <w:tcPr>
            <w:tcW w:w="1134" w:type="dxa"/>
            <w:tcBorders>
              <w:top w:val="nil"/>
              <w:left w:val="nil"/>
              <w:bottom w:val="single" w:sz="4" w:space="0" w:color="auto"/>
              <w:right w:val="single" w:sz="4" w:space="0" w:color="auto"/>
            </w:tcBorders>
            <w:shd w:val="clear" w:color="auto" w:fill="auto"/>
            <w:noWrap/>
            <w:hideMark/>
          </w:tcPr>
          <w:p w14:paraId="6F3D17B7" w14:textId="77777777" w:rsidR="00E83F66" w:rsidRPr="00772251" w:rsidRDefault="00E83F66" w:rsidP="005C42AF">
            <w:pPr>
              <w:spacing w:before="60" w:after="60" w:line="240" w:lineRule="auto"/>
              <w:rPr>
                <w:noProof/>
                <w:sz w:val="20"/>
              </w:rPr>
            </w:pPr>
            <w:r>
              <w:rPr>
                <w:noProof/>
                <w:sz w:val="20"/>
              </w:rPr>
              <w:t>200791</w:t>
            </w:r>
          </w:p>
        </w:tc>
        <w:tc>
          <w:tcPr>
            <w:tcW w:w="11425" w:type="dxa"/>
            <w:tcBorders>
              <w:top w:val="nil"/>
              <w:left w:val="nil"/>
              <w:bottom w:val="single" w:sz="4" w:space="0" w:color="auto"/>
              <w:right w:val="single" w:sz="4" w:space="0" w:color="auto"/>
            </w:tcBorders>
            <w:shd w:val="clear" w:color="auto" w:fill="auto"/>
            <w:noWrap/>
            <w:hideMark/>
          </w:tcPr>
          <w:p w14:paraId="15C3A79E" w14:textId="77777777" w:rsidR="00E83F66" w:rsidRPr="00772251" w:rsidRDefault="00E83F66" w:rsidP="005C42AF">
            <w:pPr>
              <w:spacing w:before="60" w:after="60" w:line="240" w:lineRule="auto"/>
              <w:rPr>
                <w:noProof/>
                <w:sz w:val="20"/>
              </w:rPr>
            </w:pPr>
            <w:r>
              <w:rPr>
                <w:noProof/>
                <w:sz w:val="20"/>
              </w:rPr>
              <w:t>-- Af citrusfrugter</w:t>
            </w:r>
          </w:p>
        </w:tc>
        <w:tc>
          <w:tcPr>
            <w:tcW w:w="986" w:type="dxa"/>
            <w:tcBorders>
              <w:top w:val="nil"/>
              <w:left w:val="nil"/>
              <w:bottom w:val="single" w:sz="4" w:space="0" w:color="auto"/>
              <w:right w:val="single" w:sz="4" w:space="0" w:color="auto"/>
            </w:tcBorders>
            <w:shd w:val="clear" w:color="auto" w:fill="auto"/>
            <w:noWrap/>
            <w:vAlign w:val="bottom"/>
            <w:hideMark/>
          </w:tcPr>
          <w:p w14:paraId="0E020DA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90EEE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EE2D1F" w14:textId="77777777" w:rsidR="00E83F66" w:rsidRPr="00772251" w:rsidRDefault="00E83F66" w:rsidP="005C42AF">
            <w:pPr>
              <w:spacing w:before="60" w:after="60" w:line="240" w:lineRule="auto"/>
              <w:rPr>
                <w:noProof/>
                <w:sz w:val="20"/>
              </w:rPr>
            </w:pPr>
            <w:r>
              <w:rPr>
                <w:noProof/>
                <w:sz w:val="20"/>
              </w:rPr>
              <w:t>20079900</w:t>
            </w:r>
          </w:p>
        </w:tc>
        <w:tc>
          <w:tcPr>
            <w:tcW w:w="1134" w:type="dxa"/>
            <w:tcBorders>
              <w:top w:val="nil"/>
              <w:left w:val="nil"/>
              <w:bottom w:val="single" w:sz="4" w:space="0" w:color="auto"/>
              <w:right w:val="single" w:sz="4" w:space="0" w:color="auto"/>
            </w:tcBorders>
            <w:shd w:val="clear" w:color="auto" w:fill="auto"/>
            <w:noWrap/>
            <w:hideMark/>
          </w:tcPr>
          <w:p w14:paraId="4E45FBEA" w14:textId="77777777" w:rsidR="00E83F66" w:rsidRPr="00772251" w:rsidRDefault="00E83F66" w:rsidP="005C42AF">
            <w:pPr>
              <w:spacing w:before="60" w:after="60" w:line="240" w:lineRule="auto"/>
              <w:rPr>
                <w:noProof/>
                <w:sz w:val="20"/>
              </w:rPr>
            </w:pPr>
            <w:r>
              <w:rPr>
                <w:noProof/>
                <w:sz w:val="20"/>
              </w:rPr>
              <w:t>200799</w:t>
            </w:r>
          </w:p>
        </w:tc>
        <w:tc>
          <w:tcPr>
            <w:tcW w:w="11425" w:type="dxa"/>
            <w:tcBorders>
              <w:top w:val="nil"/>
              <w:left w:val="nil"/>
              <w:bottom w:val="single" w:sz="4" w:space="0" w:color="auto"/>
              <w:right w:val="single" w:sz="4" w:space="0" w:color="auto"/>
            </w:tcBorders>
            <w:shd w:val="clear" w:color="auto" w:fill="auto"/>
            <w:noWrap/>
            <w:hideMark/>
          </w:tcPr>
          <w:p w14:paraId="6DDE315F" w14:textId="77777777" w:rsidR="00E83F66" w:rsidRPr="00772251" w:rsidRDefault="00E83F66" w:rsidP="005C42AF">
            <w:pPr>
              <w:spacing w:before="60" w:after="60" w:line="240" w:lineRule="auto"/>
              <w:rPr>
                <w:noProof/>
                <w:sz w:val="20"/>
              </w:rPr>
            </w:pPr>
            <w:r>
              <w:rPr>
                <w:noProof/>
                <w:sz w:val="20"/>
              </w:rPr>
              <w:t>-- Af andre frugter mv.</w:t>
            </w:r>
          </w:p>
        </w:tc>
        <w:tc>
          <w:tcPr>
            <w:tcW w:w="986" w:type="dxa"/>
            <w:tcBorders>
              <w:top w:val="nil"/>
              <w:left w:val="nil"/>
              <w:bottom w:val="single" w:sz="4" w:space="0" w:color="auto"/>
              <w:right w:val="single" w:sz="4" w:space="0" w:color="auto"/>
            </w:tcBorders>
            <w:shd w:val="clear" w:color="auto" w:fill="auto"/>
            <w:noWrap/>
            <w:vAlign w:val="bottom"/>
            <w:hideMark/>
          </w:tcPr>
          <w:p w14:paraId="001902E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1D61F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2AA483" w14:textId="77777777" w:rsidR="00E83F66" w:rsidRPr="00772251" w:rsidRDefault="00E83F66" w:rsidP="005C42AF">
            <w:pPr>
              <w:spacing w:before="60" w:after="60" w:line="240" w:lineRule="auto"/>
              <w:rPr>
                <w:noProof/>
                <w:sz w:val="20"/>
              </w:rPr>
            </w:pPr>
            <w:r>
              <w:rPr>
                <w:noProof/>
                <w:sz w:val="20"/>
              </w:rPr>
              <w:t>20081100</w:t>
            </w:r>
          </w:p>
        </w:tc>
        <w:tc>
          <w:tcPr>
            <w:tcW w:w="1134" w:type="dxa"/>
            <w:tcBorders>
              <w:top w:val="nil"/>
              <w:left w:val="nil"/>
              <w:bottom w:val="single" w:sz="4" w:space="0" w:color="auto"/>
              <w:right w:val="single" w:sz="4" w:space="0" w:color="auto"/>
            </w:tcBorders>
            <w:shd w:val="clear" w:color="auto" w:fill="auto"/>
            <w:noWrap/>
            <w:hideMark/>
          </w:tcPr>
          <w:p w14:paraId="4FF5EF5C" w14:textId="77777777" w:rsidR="00E83F66" w:rsidRPr="00772251" w:rsidRDefault="00E83F66" w:rsidP="005C42AF">
            <w:pPr>
              <w:spacing w:before="60" w:after="60" w:line="240" w:lineRule="auto"/>
              <w:rPr>
                <w:noProof/>
                <w:sz w:val="20"/>
              </w:rPr>
            </w:pPr>
            <w:r>
              <w:rPr>
                <w:noProof/>
                <w:sz w:val="20"/>
              </w:rPr>
              <w:t>200811</w:t>
            </w:r>
          </w:p>
        </w:tc>
        <w:tc>
          <w:tcPr>
            <w:tcW w:w="11425" w:type="dxa"/>
            <w:tcBorders>
              <w:top w:val="nil"/>
              <w:left w:val="nil"/>
              <w:bottom w:val="single" w:sz="4" w:space="0" w:color="auto"/>
              <w:right w:val="single" w:sz="4" w:space="0" w:color="auto"/>
            </w:tcBorders>
            <w:shd w:val="clear" w:color="auto" w:fill="auto"/>
            <w:noWrap/>
            <w:hideMark/>
          </w:tcPr>
          <w:p w14:paraId="28EC77FC" w14:textId="77777777" w:rsidR="00E83F66" w:rsidRPr="00772251" w:rsidRDefault="00E83F66" w:rsidP="005C42AF">
            <w:pPr>
              <w:spacing w:before="60" w:after="60" w:line="240" w:lineRule="auto"/>
              <w:rPr>
                <w:noProof/>
                <w:sz w:val="20"/>
              </w:rPr>
            </w:pPr>
            <w:r>
              <w:rPr>
                <w:noProof/>
                <w:sz w:val="20"/>
              </w:rPr>
              <w:t>-- Jordnødder</w:t>
            </w:r>
          </w:p>
        </w:tc>
        <w:tc>
          <w:tcPr>
            <w:tcW w:w="986" w:type="dxa"/>
            <w:tcBorders>
              <w:top w:val="nil"/>
              <w:left w:val="nil"/>
              <w:bottom w:val="single" w:sz="4" w:space="0" w:color="auto"/>
              <w:right w:val="single" w:sz="4" w:space="0" w:color="auto"/>
            </w:tcBorders>
            <w:shd w:val="clear" w:color="auto" w:fill="auto"/>
            <w:noWrap/>
            <w:vAlign w:val="bottom"/>
            <w:hideMark/>
          </w:tcPr>
          <w:p w14:paraId="12C3D70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0F27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441792" w14:textId="77777777" w:rsidR="00E83F66" w:rsidRPr="00772251" w:rsidRDefault="00E83F66" w:rsidP="005C42AF">
            <w:pPr>
              <w:spacing w:before="60" w:after="60" w:line="240" w:lineRule="auto"/>
              <w:rPr>
                <w:noProof/>
                <w:sz w:val="20"/>
              </w:rPr>
            </w:pPr>
            <w:r>
              <w:rPr>
                <w:noProof/>
                <w:sz w:val="20"/>
              </w:rPr>
              <w:t>20081900</w:t>
            </w:r>
          </w:p>
        </w:tc>
        <w:tc>
          <w:tcPr>
            <w:tcW w:w="1134" w:type="dxa"/>
            <w:tcBorders>
              <w:top w:val="nil"/>
              <w:left w:val="nil"/>
              <w:bottom w:val="single" w:sz="4" w:space="0" w:color="auto"/>
              <w:right w:val="single" w:sz="4" w:space="0" w:color="auto"/>
            </w:tcBorders>
            <w:shd w:val="clear" w:color="auto" w:fill="auto"/>
            <w:noWrap/>
            <w:hideMark/>
          </w:tcPr>
          <w:p w14:paraId="774929F5" w14:textId="77777777" w:rsidR="00E83F66" w:rsidRPr="00772251" w:rsidRDefault="00E83F66" w:rsidP="005C42AF">
            <w:pPr>
              <w:spacing w:before="60" w:after="60" w:line="240" w:lineRule="auto"/>
              <w:rPr>
                <w:noProof/>
                <w:sz w:val="20"/>
              </w:rPr>
            </w:pPr>
            <w:r>
              <w:rPr>
                <w:noProof/>
                <w:sz w:val="20"/>
              </w:rPr>
              <w:t>200819</w:t>
            </w:r>
          </w:p>
        </w:tc>
        <w:tc>
          <w:tcPr>
            <w:tcW w:w="11425" w:type="dxa"/>
            <w:tcBorders>
              <w:top w:val="nil"/>
              <w:left w:val="nil"/>
              <w:bottom w:val="single" w:sz="4" w:space="0" w:color="auto"/>
              <w:right w:val="single" w:sz="4" w:space="0" w:color="auto"/>
            </w:tcBorders>
            <w:shd w:val="clear" w:color="auto" w:fill="auto"/>
            <w:noWrap/>
            <w:hideMark/>
          </w:tcPr>
          <w:p w14:paraId="4CDB87C0" w14:textId="77777777" w:rsidR="00E83F66" w:rsidRPr="00772251" w:rsidRDefault="00E83F66" w:rsidP="005C42AF">
            <w:pPr>
              <w:spacing w:before="60" w:after="60" w:line="240" w:lineRule="auto"/>
              <w:rPr>
                <w:noProof/>
                <w:sz w:val="20"/>
              </w:rPr>
            </w:pPr>
            <w:r>
              <w:rPr>
                <w:noProof/>
                <w:sz w:val="20"/>
              </w:rPr>
              <w:t>-- Andre varer, herunder blandinger</w:t>
            </w:r>
          </w:p>
        </w:tc>
        <w:tc>
          <w:tcPr>
            <w:tcW w:w="986" w:type="dxa"/>
            <w:tcBorders>
              <w:top w:val="nil"/>
              <w:left w:val="nil"/>
              <w:bottom w:val="single" w:sz="4" w:space="0" w:color="auto"/>
              <w:right w:val="single" w:sz="4" w:space="0" w:color="auto"/>
            </w:tcBorders>
            <w:shd w:val="clear" w:color="auto" w:fill="auto"/>
            <w:noWrap/>
            <w:vAlign w:val="bottom"/>
            <w:hideMark/>
          </w:tcPr>
          <w:p w14:paraId="1CF3B26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1A710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5AFD0F" w14:textId="77777777" w:rsidR="00E83F66" w:rsidRPr="00772251" w:rsidRDefault="00E83F66" w:rsidP="005C42AF">
            <w:pPr>
              <w:spacing w:before="60" w:after="60" w:line="240" w:lineRule="auto"/>
              <w:rPr>
                <w:noProof/>
                <w:sz w:val="20"/>
              </w:rPr>
            </w:pPr>
            <w:r>
              <w:rPr>
                <w:noProof/>
                <w:sz w:val="20"/>
              </w:rPr>
              <w:t>20082000</w:t>
            </w:r>
          </w:p>
        </w:tc>
        <w:tc>
          <w:tcPr>
            <w:tcW w:w="1134" w:type="dxa"/>
            <w:tcBorders>
              <w:top w:val="nil"/>
              <w:left w:val="nil"/>
              <w:bottom w:val="single" w:sz="4" w:space="0" w:color="auto"/>
              <w:right w:val="single" w:sz="4" w:space="0" w:color="auto"/>
            </w:tcBorders>
            <w:shd w:val="clear" w:color="auto" w:fill="auto"/>
            <w:noWrap/>
            <w:hideMark/>
          </w:tcPr>
          <w:p w14:paraId="49AB1DA3" w14:textId="77777777" w:rsidR="00E83F66" w:rsidRPr="00772251" w:rsidRDefault="00E83F66" w:rsidP="005C42AF">
            <w:pPr>
              <w:spacing w:before="60" w:after="60" w:line="240" w:lineRule="auto"/>
              <w:rPr>
                <w:noProof/>
                <w:sz w:val="20"/>
              </w:rPr>
            </w:pPr>
            <w:r>
              <w:rPr>
                <w:noProof/>
                <w:sz w:val="20"/>
              </w:rPr>
              <w:t>200820</w:t>
            </w:r>
          </w:p>
        </w:tc>
        <w:tc>
          <w:tcPr>
            <w:tcW w:w="11425" w:type="dxa"/>
            <w:tcBorders>
              <w:top w:val="nil"/>
              <w:left w:val="nil"/>
              <w:bottom w:val="single" w:sz="4" w:space="0" w:color="auto"/>
              <w:right w:val="single" w:sz="4" w:space="0" w:color="auto"/>
            </w:tcBorders>
            <w:shd w:val="clear" w:color="auto" w:fill="auto"/>
            <w:noWrap/>
            <w:hideMark/>
          </w:tcPr>
          <w:p w14:paraId="449CD35A" w14:textId="77777777" w:rsidR="00E83F66" w:rsidRPr="00772251" w:rsidRDefault="00E83F66" w:rsidP="005C42AF">
            <w:pPr>
              <w:spacing w:before="60" w:after="60" w:line="240" w:lineRule="auto"/>
              <w:rPr>
                <w:noProof/>
                <w:sz w:val="20"/>
              </w:rPr>
            </w:pPr>
            <w:r>
              <w:rPr>
                <w:noProof/>
                <w:sz w:val="20"/>
              </w:rPr>
              <w:t>- Ananas</w:t>
            </w:r>
          </w:p>
        </w:tc>
        <w:tc>
          <w:tcPr>
            <w:tcW w:w="986" w:type="dxa"/>
            <w:tcBorders>
              <w:top w:val="nil"/>
              <w:left w:val="nil"/>
              <w:bottom w:val="single" w:sz="4" w:space="0" w:color="auto"/>
              <w:right w:val="single" w:sz="4" w:space="0" w:color="auto"/>
            </w:tcBorders>
            <w:shd w:val="clear" w:color="auto" w:fill="auto"/>
            <w:noWrap/>
            <w:vAlign w:val="bottom"/>
            <w:hideMark/>
          </w:tcPr>
          <w:p w14:paraId="4F64F51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B3494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7004CB" w14:textId="77777777" w:rsidR="00E83F66" w:rsidRPr="00772251" w:rsidRDefault="00E83F66" w:rsidP="005C42AF">
            <w:pPr>
              <w:spacing w:before="60" w:after="60" w:line="240" w:lineRule="auto"/>
              <w:rPr>
                <w:noProof/>
                <w:sz w:val="20"/>
              </w:rPr>
            </w:pPr>
            <w:r>
              <w:rPr>
                <w:noProof/>
                <w:sz w:val="20"/>
              </w:rPr>
              <w:t>20083000</w:t>
            </w:r>
          </w:p>
        </w:tc>
        <w:tc>
          <w:tcPr>
            <w:tcW w:w="1134" w:type="dxa"/>
            <w:tcBorders>
              <w:top w:val="nil"/>
              <w:left w:val="nil"/>
              <w:bottom w:val="single" w:sz="4" w:space="0" w:color="auto"/>
              <w:right w:val="single" w:sz="4" w:space="0" w:color="auto"/>
            </w:tcBorders>
            <w:shd w:val="clear" w:color="auto" w:fill="auto"/>
            <w:noWrap/>
            <w:hideMark/>
          </w:tcPr>
          <w:p w14:paraId="3874D05D" w14:textId="77777777" w:rsidR="00E83F66" w:rsidRPr="00772251" w:rsidRDefault="00E83F66" w:rsidP="005C42AF">
            <w:pPr>
              <w:spacing w:before="60" w:after="60" w:line="240" w:lineRule="auto"/>
              <w:rPr>
                <w:noProof/>
                <w:sz w:val="20"/>
              </w:rPr>
            </w:pPr>
            <w:r>
              <w:rPr>
                <w:noProof/>
                <w:sz w:val="20"/>
              </w:rPr>
              <w:t>200830</w:t>
            </w:r>
          </w:p>
        </w:tc>
        <w:tc>
          <w:tcPr>
            <w:tcW w:w="11425" w:type="dxa"/>
            <w:tcBorders>
              <w:top w:val="nil"/>
              <w:left w:val="nil"/>
              <w:bottom w:val="single" w:sz="4" w:space="0" w:color="auto"/>
              <w:right w:val="single" w:sz="4" w:space="0" w:color="auto"/>
            </w:tcBorders>
            <w:shd w:val="clear" w:color="auto" w:fill="auto"/>
            <w:noWrap/>
            <w:hideMark/>
          </w:tcPr>
          <w:p w14:paraId="746A59D9" w14:textId="77777777" w:rsidR="00E83F66" w:rsidRPr="00772251" w:rsidRDefault="00E83F66" w:rsidP="005C42AF">
            <w:pPr>
              <w:spacing w:before="60" w:after="60" w:line="240" w:lineRule="auto"/>
              <w:rPr>
                <w:noProof/>
                <w:sz w:val="20"/>
              </w:rPr>
            </w:pPr>
            <w:r>
              <w:rPr>
                <w:noProof/>
                <w:sz w:val="20"/>
              </w:rPr>
              <w:t>- Citrusfrugter</w:t>
            </w:r>
          </w:p>
        </w:tc>
        <w:tc>
          <w:tcPr>
            <w:tcW w:w="986" w:type="dxa"/>
            <w:tcBorders>
              <w:top w:val="nil"/>
              <w:left w:val="nil"/>
              <w:bottom w:val="single" w:sz="4" w:space="0" w:color="auto"/>
              <w:right w:val="single" w:sz="4" w:space="0" w:color="auto"/>
            </w:tcBorders>
            <w:shd w:val="clear" w:color="auto" w:fill="auto"/>
            <w:noWrap/>
            <w:vAlign w:val="bottom"/>
            <w:hideMark/>
          </w:tcPr>
          <w:p w14:paraId="2F05C06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ECF0F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0DCC35" w14:textId="77777777" w:rsidR="00E83F66" w:rsidRPr="00772251" w:rsidRDefault="00E83F66" w:rsidP="005C42AF">
            <w:pPr>
              <w:spacing w:before="60" w:after="60" w:line="240" w:lineRule="auto"/>
              <w:rPr>
                <w:noProof/>
                <w:sz w:val="20"/>
              </w:rPr>
            </w:pPr>
            <w:r>
              <w:rPr>
                <w:noProof/>
                <w:sz w:val="20"/>
              </w:rPr>
              <w:t>20084000</w:t>
            </w:r>
          </w:p>
        </w:tc>
        <w:tc>
          <w:tcPr>
            <w:tcW w:w="1134" w:type="dxa"/>
            <w:tcBorders>
              <w:top w:val="nil"/>
              <w:left w:val="nil"/>
              <w:bottom w:val="single" w:sz="4" w:space="0" w:color="auto"/>
              <w:right w:val="single" w:sz="4" w:space="0" w:color="auto"/>
            </w:tcBorders>
            <w:shd w:val="clear" w:color="auto" w:fill="auto"/>
            <w:noWrap/>
            <w:hideMark/>
          </w:tcPr>
          <w:p w14:paraId="7B5FCA51" w14:textId="77777777" w:rsidR="00E83F66" w:rsidRPr="00772251" w:rsidRDefault="00E83F66" w:rsidP="005C42AF">
            <w:pPr>
              <w:spacing w:before="60" w:after="60" w:line="240" w:lineRule="auto"/>
              <w:rPr>
                <w:noProof/>
                <w:sz w:val="20"/>
              </w:rPr>
            </w:pPr>
            <w:r>
              <w:rPr>
                <w:noProof/>
                <w:sz w:val="20"/>
              </w:rPr>
              <w:t>200840</w:t>
            </w:r>
          </w:p>
        </w:tc>
        <w:tc>
          <w:tcPr>
            <w:tcW w:w="11425" w:type="dxa"/>
            <w:tcBorders>
              <w:top w:val="nil"/>
              <w:left w:val="nil"/>
              <w:bottom w:val="single" w:sz="4" w:space="0" w:color="auto"/>
              <w:right w:val="single" w:sz="4" w:space="0" w:color="auto"/>
            </w:tcBorders>
            <w:shd w:val="clear" w:color="auto" w:fill="auto"/>
            <w:noWrap/>
            <w:hideMark/>
          </w:tcPr>
          <w:p w14:paraId="24E1870E" w14:textId="77777777" w:rsidR="00E83F66" w:rsidRPr="00772251" w:rsidRDefault="00E83F66" w:rsidP="005C42AF">
            <w:pPr>
              <w:spacing w:before="60" w:after="60" w:line="240" w:lineRule="auto"/>
              <w:rPr>
                <w:noProof/>
                <w:sz w:val="20"/>
              </w:rPr>
            </w:pPr>
            <w:r>
              <w:rPr>
                <w:noProof/>
                <w:sz w:val="20"/>
              </w:rPr>
              <w:t>- Pærer</w:t>
            </w:r>
          </w:p>
        </w:tc>
        <w:tc>
          <w:tcPr>
            <w:tcW w:w="986" w:type="dxa"/>
            <w:tcBorders>
              <w:top w:val="nil"/>
              <w:left w:val="nil"/>
              <w:bottom w:val="single" w:sz="4" w:space="0" w:color="auto"/>
              <w:right w:val="single" w:sz="4" w:space="0" w:color="auto"/>
            </w:tcBorders>
            <w:shd w:val="clear" w:color="auto" w:fill="auto"/>
            <w:noWrap/>
            <w:vAlign w:val="bottom"/>
            <w:hideMark/>
          </w:tcPr>
          <w:p w14:paraId="7B06E0D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C1D73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E46788" w14:textId="77777777" w:rsidR="00E83F66" w:rsidRPr="00772251" w:rsidRDefault="00E83F66" w:rsidP="005C42AF">
            <w:pPr>
              <w:spacing w:before="60" w:after="60" w:line="240" w:lineRule="auto"/>
              <w:rPr>
                <w:noProof/>
                <w:sz w:val="20"/>
              </w:rPr>
            </w:pPr>
            <w:r>
              <w:rPr>
                <w:noProof/>
                <w:sz w:val="20"/>
              </w:rPr>
              <w:t>20085000</w:t>
            </w:r>
          </w:p>
        </w:tc>
        <w:tc>
          <w:tcPr>
            <w:tcW w:w="1134" w:type="dxa"/>
            <w:tcBorders>
              <w:top w:val="nil"/>
              <w:left w:val="nil"/>
              <w:bottom w:val="single" w:sz="4" w:space="0" w:color="auto"/>
              <w:right w:val="single" w:sz="4" w:space="0" w:color="auto"/>
            </w:tcBorders>
            <w:shd w:val="clear" w:color="auto" w:fill="auto"/>
            <w:noWrap/>
            <w:hideMark/>
          </w:tcPr>
          <w:p w14:paraId="1A648A4D" w14:textId="77777777" w:rsidR="00E83F66" w:rsidRPr="00772251" w:rsidRDefault="00E83F66" w:rsidP="005C42AF">
            <w:pPr>
              <w:spacing w:before="60" w:after="60" w:line="240" w:lineRule="auto"/>
              <w:rPr>
                <w:noProof/>
                <w:sz w:val="20"/>
              </w:rPr>
            </w:pPr>
            <w:r>
              <w:rPr>
                <w:noProof/>
                <w:sz w:val="20"/>
              </w:rPr>
              <w:t>200850</w:t>
            </w:r>
          </w:p>
        </w:tc>
        <w:tc>
          <w:tcPr>
            <w:tcW w:w="11425" w:type="dxa"/>
            <w:tcBorders>
              <w:top w:val="nil"/>
              <w:left w:val="nil"/>
              <w:bottom w:val="single" w:sz="4" w:space="0" w:color="auto"/>
              <w:right w:val="single" w:sz="4" w:space="0" w:color="auto"/>
            </w:tcBorders>
            <w:shd w:val="clear" w:color="auto" w:fill="auto"/>
            <w:noWrap/>
            <w:hideMark/>
          </w:tcPr>
          <w:p w14:paraId="1E1A60CD" w14:textId="77777777" w:rsidR="00E83F66" w:rsidRPr="00772251" w:rsidRDefault="00E83F66" w:rsidP="005C42AF">
            <w:pPr>
              <w:spacing w:before="60" w:after="60" w:line="240" w:lineRule="auto"/>
              <w:rPr>
                <w:noProof/>
                <w:sz w:val="20"/>
              </w:rPr>
            </w:pPr>
            <w:r>
              <w:rPr>
                <w:noProof/>
                <w:sz w:val="20"/>
              </w:rPr>
              <w:t>- Abrikoser</w:t>
            </w:r>
          </w:p>
        </w:tc>
        <w:tc>
          <w:tcPr>
            <w:tcW w:w="986" w:type="dxa"/>
            <w:tcBorders>
              <w:top w:val="nil"/>
              <w:left w:val="nil"/>
              <w:bottom w:val="single" w:sz="4" w:space="0" w:color="auto"/>
              <w:right w:val="single" w:sz="4" w:space="0" w:color="auto"/>
            </w:tcBorders>
            <w:shd w:val="clear" w:color="auto" w:fill="auto"/>
            <w:noWrap/>
            <w:vAlign w:val="bottom"/>
            <w:hideMark/>
          </w:tcPr>
          <w:p w14:paraId="75004E1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C97ED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699492" w14:textId="77777777" w:rsidR="00E83F66" w:rsidRPr="00772251" w:rsidRDefault="00E83F66" w:rsidP="005C42AF">
            <w:pPr>
              <w:spacing w:before="60" w:after="60" w:line="240" w:lineRule="auto"/>
              <w:rPr>
                <w:noProof/>
                <w:sz w:val="20"/>
              </w:rPr>
            </w:pPr>
            <w:r>
              <w:rPr>
                <w:noProof/>
                <w:sz w:val="20"/>
              </w:rPr>
              <w:t>20086000</w:t>
            </w:r>
          </w:p>
        </w:tc>
        <w:tc>
          <w:tcPr>
            <w:tcW w:w="1134" w:type="dxa"/>
            <w:tcBorders>
              <w:top w:val="nil"/>
              <w:left w:val="nil"/>
              <w:bottom w:val="single" w:sz="4" w:space="0" w:color="auto"/>
              <w:right w:val="single" w:sz="4" w:space="0" w:color="auto"/>
            </w:tcBorders>
            <w:shd w:val="clear" w:color="auto" w:fill="auto"/>
            <w:noWrap/>
            <w:hideMark/>
          </w:tcPr>
          <w:p w14:paraId="37758519" w14:textId="77777777" w:rsidR="00E83F66" w:rsidRPr="00772251" w:rsidRDefault="00E83F66" w:rsidP="005C42AF">
            <w:pPr>
              <w:spacing w:before="60" w:after="60" w:line="240" w:lineRule="auto"/>
              <w:rPr>
                <w:noProof/>
                <w:sz w:val="20"/>
              </w:rPr>
            </w:pPr>
            <w:r>
              <w:rPr>
                <w:noProof/>
                <w:sz w:val="20"/>
              </w:rPr>
              <w:t>200860</w:t>
            </w:r>
          </w:p>
        </w:tc>
        <w:tc>
          <w:tcPr>
            <w:tcW w:w="11425" w:type="dxa"/>
            <w:tcBorders>
              <w:top w:val="nil"/>
              <w:left w:val="nil"/>
              <w:bottom w:val="single" w:sz="4" w:space="0" w:color="auto"/>
              <w:right w:val="single" w:sz="4" w:space="0" w:color="auto"/>
            </w:tcBorders>
            <w:shd w:val="clear" w:color="auto" w:fill="auto"/>
            <w:noWrap/>
            <w:hideMark/>
          </w:tcPr>
          <w:p w14:paraId="327FE4AD" w14:textId="77777777" w:rsidR="00E83F66" w:rsidRPr="00772251" w:rsidRDefault="00E83F66" w:rsidP="005C42AF">
            <w:pPr>
              <w:spacing w:before="60" w:after="60" w:line="240" w:lineRule="auto"/>
              <w:rPr>
                <w:noProof/>
                <w:sz w:val="20"/>
              </w:rPr>
            </w:pPr>
            <w:r>
              <w:rPr>
                <w:noProof/>
                <w:sz w:val="20"/>
              </w:rPr>
              <w:t>- Kirsebær</w:t>
            </w:r>
          </w:p>
        </w:tc>
        <w:tc>
          <w:tcPr>
            <w:tcW w:w="986" w:type="dxa"/>
            <w:tcBorders>
              <w:top w:val="nil"/>
              <w:left w:val="nil"/>
              <w:bottom w:val="single" w:sz="4" w:space="0" w:color="auto"/>
              <w:right w:val="single" w:sz="4" w:space="0" w:color="auto"/>
            </w:tcBorders>
            <w:shd w:val="clear" w:color="auto" w:fill="auto"/>
            <w:noWrap/>
            <w:vAlign w:val="bottom"/>
            <w:hideMark/>
          </w:tcPr>
          <w:p w14:paraId="6F749D7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F5C08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133F17" w14:textId="77777777" w:rsidR="00E83F66" w:rsidRPr="00772251" w:rsidRDefault="00E83F66" w:rsidP="005C42AF">
            <w:pPr>
              <w:spacing w:before="60" w:after="60" w:line="240" w:lineRule="auto"/>
              <w:rPr>
                <w:noProof/>
                <w:sz w:val="20"/>
              </w:rPr>
            </w:pPr>
            <w:r>
              <w:rPr>
                <w:noProof/>
                <w:sz w:val="20"/>
              </w:rPr>
              <w:t>20087000</w:t>
            </w:r>
          </w:p>
        </w:tc>
        <w:tc>
          <w:tcPr>
            <w:tcW w:w="1134" w:type="dxa"/>
            <w:tcBorders>
              <w:top w:val="nil"/>
              <w:left w:val="nil"/>
              <w:bottom w:val="single" w:sz="4" w:space="0" w:color="auto"/>
              <w:right w:val="single" w:sz="4" w:space="0" w:color="auto"/>
            </w:tcBorders>
            <w:shd w:val="clear" w:color="auto" w:fill="auto"/>
            <w:noWrap/>
            <w:hideMark/>
          </w:tcPr>
          <w:p w14:paraId="55683869" w14:textId="77777777" w:rsidR="00E83F66" w:rsidRPr="00772251" w:rsidRDefault="00E83F66" w:rsidP="005C42AF">
            <w:pPr>
              <w:spacing w:before="60" w:after="60" w:line="240" w:lineRule="auto"/>
              <w:rPr>
                <w:noProof/>
                <w:sz w:val="20"/>
              </w:rPr>
            </w:pPr>
            <w:r>
              <w:rPr>
                <w:noProof/>
                <w:sz w:val="20"/>
              </w:rPr>
              <w:t>200870</w:t>
            </w:r>
          </w:p>
        </w:tc>
        <w:tc>
          <w:tcPr>
            <w:tcW w:w="11425" w:type="dxa"/>
            <w:tcBorders>
              <w:top w:val="nil"/>
              <w:left w:val="nil"/>
              <w:bottom w:val="single" w:sz="4" w:space="0" w:color="auto"/>
              <w:right w:val="single" w:sz="4" w:space="0" w:color="auto"/>
            </w:tcBorders>
            <w:shd w:val="clear" w:color="auto" w:fill="auto"/>
            <w:noWrap/>
            <w:hideMark/>
          </w:tcPr>
          <w:p w14:paraId="1A48F2EE" w14:textId="77777777" w:rsidR="00E83F66" w:rsidRPr="00772251" w:rsidRDefault="00E83F66" w:rsidP="005C42AF">
            <w:pPr>
              <w:spacing w:before="60" w:after="60" w:line="240" w:lineRule="auto"/>
              <w:rPr>
                <w:noProof/>
                <w:sz w:val="20"/>
              </w:rPr>
            </w:pPr>
            <w:r>
              <w:rPr>
                <w:noProof/>
                <w:sz w:val="20"/>
              </w:rPr>
              <w:t>- Ferskner, herunder nektariner</w:t>
            </w:r>
          </w:p>
        </w:tc>
        <w:tc>
          <w:tcPr>
            <w:tcW w:w="986" w:type="dxa"/>
            <w:tcBorders>
              <w:top w:val="nil"/>
              <w:left w:val="nil"/>
              <w:bottom w:val="single" w:sz="4" w:space="0" w:color="auto"/>
              <w:right w:val="single" w:sz="4" w:space="0" w:color="auto"/>
            </w:tcBorders>
            <w:shd w:val="clear" w:color="auto" w:fill="auto"/>
            <w:noWrap/>
            <w:vAlign w:val="bottom"/>
            <w:hideMark/>
          </w:tcPr>
          <w:p w14:paraId="7B9C65A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E07EEE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E76EFB" w14:textId="77777777" w:rsidR="00E83F66" w:rsidRPr="00772251" w:rsidRDefault="00E83F66" w:rsidP="00507CFA">
            <w:pPr>
              <w:pageBreakBefore/>
              <w:spacing w:before="60" w:after="60" w:line="240" w:lineRule="auto"/>
              <w:rPr>
                <w:noProof/>
                <w:sz w:val="20"/>
              </w:rPr>
            </w:pPr>
            <w:r>
              <w:rPr>
                <w:noProof/>
                <w:sz w:val="20"/>
              </w:rPr>
              <w:t>20088000</w:t>
            </w:r>
          </w:p>
        </w:tc>
        <w:tc>
          <w:tcPr>
            <w:tcW w:w="1134" w:type="dxa"/>
            <w:tcBorders>
              <w:top w:val="nil"/>
              <w:left w:val="nil"/>
              <w:bottom w:val="single" w:sz="4" w:space="0" w:color="auto"/>
              <w:right w:val="single" w:sz="4" w:space="0" w:color="auto"/>
            </w:tcBorders>
            <w:shd w:val="clear" w:color="auto" w:fill="auto"/>
            <w:noWrap/>
            <w:hideMark/>
          </w:tcPr>
          <w:p w14:paraId="009963A9" w14:textId="77777777" w:rsidR="00E83F66" w:rsidRPr="00772251" w:rsidRDefault="00E83F66" w:rsidP="005C42AF">
            <w:pPr>
              <w:spacing w:before="60" w:after="60" w:line="240" w:lineRule="auto"/>
              <w:rPr>
                <w:noProof/>
                <w:sz w:val="20"/>
              </w:rPr>
            </w:pPr>
            <w:r>
              <w:rPr>
                <w:noProof/>
                <w:sz w:val="20"/>
              </w:rPr>
              <w:t>200880</w:t>
            </w:r>
          </w:p>
        </w:tc>
        <w:tc>
          <w:tcPr>
            <w:tcW w:w="11425" w:type="dxa"/>
            <w:tcBorders>
              <w:top w:val="nil"/>
              <w:left w:val="nil"/>
              <w:bottom w:val="single" w:sz="4" w:space="0" w:color="auto"/>
              <w:right w:val="single" w:sz="4" w:space="0" w:color="auto"/>
            </w:tcBorders>
            <w:shd w:val="clear" w:color="auto" w:fill="auto"/>
            <w:noWrap/>
            <w:hideMark/>
          </w:tcPr>
          <w:p w14:paraId="17910105" w14:textId="77777777" w:rsidR="00E83F66" w:rsidRPr="00772251" w:rsidRDefault="00E83F66" w:rsidP="005C42AF">
            <w:pPr>
              <w:spacing w:before="60" w:after="60" w:line="240" w:lineRule="auto"/>
              <w:rPr>
                <w:noProof/>
                <w:sz w:val="20"/>
              </w:rPr>
            </w:pPr>
            <w:r>
              <w:rPr>
                <w:noProof/>
                <w:sz w:val="20"/>
              </w:rPr>
              <w:t>- Jordbær</w:t>
            </w:r>
          </w:p>
        </w:tc>
        <w:tc>
          <w:tcPr>
            <w:tcW w:w="986" w:type="dxa"/>
            <w:tcBorders>
              <w:top w:val="nil"/>
              <w:left w:val="nil"/>
              <w:bottom w:val="single" w:sz="4" w:space="0" w:color="auto"/>
              <w:right w:val="single" w:sz="4" w:space="0" w:color="auto"/>
            </w:tcBorders>
            <w:shd w:val="clear" w:color="auto" w:fill="auto"/>
            <w:noWrap/>
            <w:vAlign w:val="bottom"/>
            <w:hideMark/>
          </w:tcPr>
          <w:p w14:paraId="30E0E04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5ED067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63CD9F" w14:textId="77777777" w:rsidR="00E83F66" w:rsidRPr="00772251" w:rsidRDefault="00E83F66" w:rsidP="005C42AF">
            <w:pPr>
              <w:spacing w:before="60" w:after="60" w:line="240" w:lineRule="auto"/>
              <w:rPr>
                <w:noProof/>
                <w:sz w:val="20"/>
              </w:rPr>
            </w:pPr>
            <w:r>
              <w:rPr>
                <w:noProof/>
                <w:sz w:val="20"/>
              </w:rPr>
              <w:t>20089100</w:t>
            </w:r>
          </w:p>
        </w:tc>
        <w:tc>
          <w:tcPr>
            <w:tcW w:w="1134" w:type="dxa"/>
            <w:tcBorders>
              <w:top w:val="nil"/>
              <w:left w:val="nil"/>
              <w:bottom w:val="single" w:sz="4" w:space="0" w:color="auto"/>
              <w:right w:val="single" w:sz="4" w:space="0" w:color="auto"/>
            </w:tcBorders>
            <w:shd w:val="clear" w:color="auto" w:fill="auto"/>
            <w:noWrap/>
            <w:hideMark/>
          </w:tcPr>
          <w:p w14:paraId="7CD41E6E" w14:textId="77777777" w:rsidR="00E83F66" w:rsidRPr="00772251" w:rsidRDefault="00E83F66" w:rsidP="005C42AF">
            <w:pPr>
              <w:spacing w:before="60" w:after="60" w:line="240" w:lineRule="auto"/>
              <w:rPr>
                <w:noProof/>
                <w:sz w:val="20"/>
              </w:rPr>
            </w:pPr>
            <w:r>
              <w:rPr>
                <w:noProof/>
                <w:sz w:val="20"/>
              </w:rPr>
              <w:t>200891</w:t>
            </w:r>
          </w:p>
        </w:tc>
        <w:tc>
          <w:tcPr>
            <w:tcW w:w="11425" w:type="dxa"/>
            <w:tcBorders>
              <w:top w:val="nil"/>
              <w:left w:val="nil"/>
              <w:bottom w:val="single" w:sz="4" w:space="0" w:color="auto"/>
              <w:right w:val="single" w:sz="4" w:space="0" w:color="auto"/>
            </w:tcBorders>
            <w:shd w:val="clear" w:color="auto" w:fill="auto"/>
            <w:noWrap/>
            <w:hideMark/>
          </w:tcPr>
          <w:p w14:paraId="70A061B6" w14:textId="77777777" w:rsidR="00E83F66" w:rsidRPr="00772251" w:rsidRDefault="00E83F66" w:rsidP="005C42AF">
            <w:pPr>
              <w:spacing w:before="60" w:after="60" w:line="240" w:lineRule="auto"/>
              <w:rPr>
                <w:noProof/>
                <w:sz w:val="20"/>
              </w:rPr>
            </w:pPr>
            <w:r>
              <w:rPr>
                <w:noProof/>
                <w:sz w:val="20"/>
              </w:rPr>
              <w:t>-- Palmehjerter</w:t>
            </w:r>
          </w:p>
        </w:tc>
        <w:tc>
          <w:tcPr>
            <w:tcW w:w="986" w:type="dxa"/>
            <w:tcBorders>
              <w:top w:val="nil"/>
              <w:left w:val="nil"/>
              <w:bottom w:val="single" w:sz="4" w:space="0" w:color="auto"/>
              <w:right w:val="single" w:sz="4" w:space="0" w:color="auto"/>
            </w:tcBorders>
            <w:shd w:val="clear" w:color="auto" w:fill="auto"/>
            <w:noWrap/>
            <w:vAlign w:val="bottom"/>
            <w:hideMark/>
          </w:tcPr>
          <w:p w14:paraId="53D177C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580265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1D5EF8" w14:textId="77777777" w:rsidR="00E83F66" w:rsidRPr="00772251" w:rsidRDefault="00E83F66" w:rsidP="005C42AF">
            <w:pPr>
              <w:spacing w:before="60" w:after="60" w:line="240" w:lineRule="auto"/>
              <w:rPr>
                <w:noProof/>
                <w:sz w:val="20"/>
              </w:rPr>
            </w:pPr>
            <w:r>
              <w:rPr>
                <w:noProof/>
                <w:sz w:val="20"/>
              </w:rPr>
              <w:t>20089300</w:t>
            </w:r>
          </w:p>
        </w:tc>
        <w:tc>
          <w:tcPr>
            <w:tcW w:w="1134" w:type="dxa"/>
            <w:tcBorders>
              <w:top w:val="nil"/>
              <w:left w:val="nil"/>
              <w:bottom w:val="single" w:sz="4" w:space="0" w:color="auto"/>
              <w:right w:val="single" w:sz="4" w:space="0" w:color="auto"/>
            </w:tcBorders>
            <w:shd w:val="clear" w:color="auto" w:fill="auto"/>
            <w:noWrap/>
            <w:hideMark/>
          </w:tcPr>
          <w:p w14:paraId="2ED106DE" w14:textId="77777777" w:rsidR="00E83F66" w:rsidRPr="00772251" w:rsidRDefault="00E83F66" w:rsidP="005C42AF">
            <w:pPr>
              <w:spacing w:before="60" w:after="60" w:line="240" w:lineRule="auto"/>
              <w:rPr>
                <w:noProof/>
                <w:sz w:val="20"/>
              </w:rPr>
            </w:pPr>
            <w:r>
              <w:rPr>
                <w:noProof/>
                <w:sz w:val="20"/>
              </w:rPr>
              <w:t>200893</w:t>
            </w:r>
          </w:p>
        </w:tc>
        <w:tc>
          <w:tcPr>
            <w:tcW w:w="11425" w:type="dxa"/>
            <w:tcBorders>
              <w:top w:val="nil"/>
              <w:left w:val="nil"/>
              <w:bottom w:val="single" w:sz="4" w:space="0" w:color="auto"/>
              <w:right w:val="single" w:sz="4" w:space="0" w:color="auto"/>
            </w:tcBorders>
            <w:shd w:val="clear" w:color="auto" w:fill="auto"/>
            <w:noWrap/>
            <w:hideMark/>
          </w:tcPr>
          <w:p w14:paraId="24014406" w14:textId="77777777" w:rsidR="00E83F66" w:rsidRPr="00772251" w:rsidRDefault="00E83F66" w:rsidP="005C42AF">
            <w:pPr>
              <w:spacing w:before="60" w:after="60" w:line="240" w:lineRule="auto"/>
              <w:rPr>
                <w:noProof/>
                <w:sz w:val="20"/>
              </w:rPr>
            </w:pPr>
            <w:r>
              <w:rPr>
                <w:noProof/>
                <w:sz w:val="20"/>
              </w:rPr>
              <w:t>-- Tranebær og tyttebær (</w:t>
            </w:r>
            <w:r>
              <w:rPr>
                <w:i/>
                <w:noProof/>
                <w:sz w:val="20"/>
              </w:rPr>
              <w:t>Vaccinium macrocarpon</w:t>
            </w:r>
            <w:r>
              <w:rPr>
                <w:noProof/>
                <w:sz w:val="20"/>
              </w:rPr>
              <w:t xml:space="preserve">, </w:t>
            </w:r>
            <w:r>
              <w:rPr>
                <w:i/>
                <w:noProof/>
                <w:sz w:val="20"/>
              </w:rPr>
              <w:t>Vaccinium oxycoccos</w:t>
            </w:r>
            <w:r>
              <w:rPr>
                <w:noProof/>
                <w:sz w:val="20"/>
              </w:rPr>
              <w:t xml:space="preserve">, </w:t>
            </w:r>
            <w:r>
              <w:rPr>
                <w:i/>
                <w:noProof/>
                <w:sz w:val="20"/>
              </w:rPr>
              <w:t>Vaccinium vitis-idaea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F9B57B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62998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4CFB22" w14:textId="77777777" w:rsidR="00E83F66" w:rsidRPr="00772251" w:rsidRDefault="00E83F66" w:rsidP="005C42AF">
            <w:pPr>
              <w:spacing w:before="60" w:after="60" w:line="240" w:lineRule="auto"/>
              <w:rPr>
                <w:noProof/>
                <w:sz w:val="20"/>
              </w:rPr>
            </w:pPr>
            <w:r>
              <w:rPr>
                <w:noProof/>
                <w:sz w:val="20"/>
              </w:rPr>
              <w:t>20089700</w:t>
            </w:r>
          </w:p>
        </w:tc>
        <w:tc>
          <w:tcPr>
            <w:tcW w:w="1134" w:type="dxa"/>
            <w:tcBorders>
              <w:top w:val="nil"/>
              <w:left w:val="nil"/>
              <w:bottom w:val="single" w:sz="4" w:space="0" w:color="auto"/>
              <w:right w:val="single" w:sz="4" w:space="0" w:color="auto"/>
            </w:tcBorders>
            <w:shd w:val="clear" w:color="auto" w:fill="auto"/>
            <w:noWrap/>
            <w:hideMark/>
          </w:tcPr>
          <w:p w14:paraId="244AFB0E" w14:textId="77777777" w:rsidR="00E83F66" w:rsidRPr="00772251" w:rsidRDefault="00E83F66" w:rsidP="005C42AF">
            <w:pPr>
              <w:spacing w:before="60" w:after="60" w:line="240" w:lineRule="auto"/>
              <w:rPr>
                <w:noProof/>
                <w:sz w:val="20"/>
              </w:rPr>
            </w:pPr>
            <w:r>
              <w:rPr>
                <w:noProof/>
                <w:sz w:val="20"/>
              </w:rPr>
              <w:t>200897</w:t>
            </w:r>
          </w:p>
        </w:tc>
        <w:tc>
          <w:tcPr>
            <w:tcW w:w="11425" w:type="dxa"/>
            <w:tcBorders>
              <w:top w:val="nil"/>
              <w:left w:val="nil"/>
              <w:bottom w:val="single" w:sz="4" w:space="0" w:color="auto"/>
              <w:right w:val="single" w:sz="4" w:space="0" w:color="auto"/>
            </w:tcBorders>
            <w:shd w:val="clear" w:color="auto" w:fill="auto"/>
            <w:noWrap/>
            <w:hideMark/>
          </w:tcPr>
          <w:p w14:paraId="6B8E084C" w14:textId="77777777" w:rsidR="00E83F66" w:rsidRPr="00772251" w:rsidRDefault="00E83F66" w:rsidP="005C42AF">
            <w:pPr>
              <w:spacing w:before="60" w:after="60" w:line="240" w:lineRule="auto"/>
              <w:rPr>
                <w:noProof/>
                <w:sz w:val="20"/>
              </w:rPr>
            </w:pPr>
            <w:r>
              <w:rPr>
                <w:noProof/>
                <w:sz w:val="20"/>
              </w:rPr>
              <w:t>-- Blandinger</w:t>
            </w:r>
          </w:p>
        </w:tc>
        <w:tc>
          <w:tcPr>
            <w:tcW w:w="986" w:type="dxa"/>
            <w:tcBorders>
              <w:top w:val="nil"/>
              <w:left w:val="nil"/>
              <w:bottom w:val="single" w:sz="4" w:space="0" w:color="auto"/>
              <w:right w:val="single" w:sz="4" w:space="0" w:color="auto"/>
            </w:tcBorders>
            <w:shd w:val="clear" w:color="auto" w:fill="auto"/>
            <w:noWrap/>
            <w:vAlign w:val="bottom"/>
            <w:hideMark/>
          </w:tcPr>
          <w:p w14:paraId="42E14D6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D3032C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A852E4" w14:textId="77777777" w:rsidR="00E83F66" w:rsidRPr="00772251" w:rsidRDefault="00E83F66" w:rsidP="005C42AF">
            <w:pPr>
              <w:spacing w:before="60" w:after="60" w:line="240" w:lineRule="auto"/>
              <w:rPr>
                <w:noProof/>
                <w:sz w:val="20"/>
              </w:rPr>
            </w:pPr>
            <w:r>
              <w:rPr>
                <w:noProof/>
                <w:sz w:val="20"/>
              </w:rPr>
              <w:t>20089900</w:t>
            </w:r>
          </w:p>
        </w:tc>
        <w:tc>
          <w:tcPr>
            <w:tcW w:w="1134" w:type="dxa"/>
            <w:tcBorders>
              <w:top w:val="nil"/>
              <w:left w:val="nil"/>
              <w:bottom w:val="single" w:sz="4" w:space="0" w:color="auto"/>
              <w:right w:val="single" w:sz="4" w:space="0" w:color="auto"/>
            </w:tcBorders>
            <w:shd w:val="clear" w:color="auto" w:fill="auto"/>
            <w:noWrap/>
            <w:hideMark/>
          </w:tcPr>
          <w:p w14:paraId="2980CAEC" w14:textId="77777777" w:rsidR="00E83F66" w:rsidRPr="00772251" w:rsidRDefault="00E83F66" w:rsidP="005C42AF">
            <w:pPr>
              <w:spacing w:before="60" w:after="60" w:line="240" w:lineRule="auto"/>
              <w:rPr>
                <w:noProof/>
                <w:sz w:val="20"/>
              </w:rPr>
            </w:pPr>
            <w:r>
              <w:rPr>
                <w:noProof/>
                <w:sz w:val="20"/>
              </w:rPr>
              <w:t>200899</w:t>
            </w:r>
          </w:p>
        </w:tc>
        <w:tc>
          <w:tcPr>
            <w:tcW w:w="11425" w:type="dxa"/>
            <w:tcBorders>
              <w:top w:val="nil"/>
              <w:left w:val="nil"/>
              <w:bottom w:val="single" w:sz="4" w:space="0" w:color="auto"/>
              <w:right w:val="single" w:sz="4" w:space="0" w:color="auto"/>
            </w:tcBorders>
            <w:shd w:val="clear" w:color="auto" w:fill="auto"/>
            <w:noWrap/>
            <w:hideMark/>
          </w:tcPr>
          <w:p w14:paraId="4CF58E42"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035F619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07745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19C4DB" w14:textId="77777777" w:rsidR="00E83F66" w:rsidRPr="00772251" w:rsidRDefault="00E83F66" w:rsidP="005C42AF">
            <w:pPr>
              <w:spacing w:before="60" w:after="60" w:line="240" w:lineRule="auto"/>
              <w:rPr>
                <w:noProof/>
                <w:sz w:val="20"/>
              </w:rPr>
            </w:pPr>
            <w:r>
              <w:rPr>
                <w:noProof/>
                <w:sz w:val="20"/>
              </w:rPr>
              <w:t>20091100</w:t>
            </w:r>
          </w:p>
        </w:tc>
        <w:tc>
          <w:tcPr>
            <w:tcW w:w="1134" w:type="dxa"/>
            <w:tcBorders>
              <w:top w:val="nil"/>
              <w:left w:val="nil"/>
              <w:bottom w:val="single" w:sz="4" w:space="0" w:color="auto"/>
              <w:right w:val="single" w:sz="4" w:space="0" w:color="auto"/>
            </w:tcBorders>
            <w:shd w:val="clear" w:color="auto" w:fill="auto"/>
            <w:noWrap/>
            <w:hideMark/>
          </w:tcPr>
          <w:p w14:paraId="20A1CC11" w14:textId="77777777" w:rsidR="00E83F66" w:rsidRPr="00772251" w:rsidRDefault="00E83F66" w:rsidP="005C42AF">
            <w:pPr>
              <w:spacing w:before="60" w:after="60" w:line="240" w:lineRule="auto"/>
              <w:rPr>
                <w:noProof/>
                <w:sz w:val="20"/>
              </w:rPr>
            </w:pPr>
            <w:r>
              <w:rPr>
                <w:noProof/>
                <w:sz w:val="20"/>
              </w:rPr>
              <w:t>200911</w:t>
            </w:r>
          </w:p>
        </w:tc>
        <w:tc>
          <w:tcPr>
            <w:tcW w:w="11425" w:type="dxa"/>
            <w:tcBorders>
              <w:top w:val="nil"/>
              <w:left w:val="nil"/>
              <w:bottom w:val="single" w:sz="4" w:space="0" w:color="auto"/>
              <w:right w:val="single" w:sz="4" w:space="0" w:color="auto"/>
            </w:tcBorders>
            <w:shd w:val="clear" w:color="auto" w:fill="auto"/>
            <w:noWrap/>
            <w:hideMark/>
          </w:tcPr>
          <w:p w14:paraId="7A1E7F17" w14:textId="77777777" w:rsidR="00E83F66" w:rsidRPr="00772251" w:rsidRDefault="00E83F66" w:rsidP="005C42AF">
            <w:pPr>
              <w:spacing w:before="60" w:after="60" w:line="240" w:lineRule="auto"/>
              <w:rPr>
                <w:noProof/>
                <w:sz w:val="20"/>
              </w:rPr>
            </w:pPr>
            <w:r>
              <w:rPr>
                <w:noProof/>
                <w:sz w:val="20"/>
              </w:rPr>
              <w:t>-- Frosset</w:t>
            </w:r>
          </w:p>
        </w:tc>
        <w:tc>
          <w:tcPr>
            <w:tcW w:w="986" w:type="dxa"/>
            <w:tcBorders>
              <w:top w:val="nil"/>
              <w:left w:val="nil"/>
              <w:bottom w:val="single" w:sz="4" w:space="0" w:color="auto"/>
              <w:right w:val="single" w:sz="4" w:space="0" w:color="auto"/>
            </w:tcBorders>
            <w:shd w:val="clear" w:color="auto" w:fill="auto"/>
            <w:noWrap/>
            <w:vAlign w:val="bottom"/>
            <w:hideMark/>
          </w:tcPr>
          <w:p w14:paraId="7EFE8A2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33D6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078DB7" w14:textId="77777777" w:rsidR="00E83F66" w:rsidRPr="00772251" w:rsidRDefault="00E83F66" w:rsidP="005C42AF">
            <w:pPr>
              <w:spacing w:before="60" w:after="60" w:line="240" w:lineRule="auto"/>
              <w:rPr>
                <w:noProof/>
                <w:sz w:val="20"/>
              </w:rPr>
            </w:pPr>
            <w:r>
              <w:rPr>
                <w:noProof/>
                <w:sz w:val="20"/>
              </w:rPr>
              <w:t>20091200</w:t>
            </w:r>
          </w:p>
        </w:tc>
        <w:tc>
          <w:tcPr>
            <w:tcW w:w="1134" w:type="dxa"/>
            <w:tcBorders>
              <w:top w:val="nil"/>
              <w:left w:val="nil"/>
              <w:bottom w:val="single" w:sz="4" w:space="0" w:color="auto"/>
              <w:right w:val="single" w:sz="4" w:space="0" w:color="auto"/>
            </w:tcBorders>
            <w:shd w:val="clear" w:color="auto" w:fill="auto"/>
            <w:noWrap/>
            <w:hideMark/>
          </w:tcPr>
          <w:p w14:paraId="27D48A56" w14:textId="77777777" w:rsidR="00E83F66" w:rsidRPr="00772251" w:rsidRDefault="00E83F66" w:rsidP="005C42AF">
            <w:pPr>
              <w:spacing w:before="60" w:after="60" w:line="240" w:lineRule="auto"/>
              <w:rPr>
                <w:noProof/>
                <w:sz w:val="20"/>
              </w:rPr>
            </w:pPr>
            <w:r>
              <w:rPr>
                <w:noProof/>
                <w:sz w:val="20"/>
              </w:rPr>
              <w:t>200912</w:t>
            </w:r>
          </w:p>
        </w:tc>
        <w:tc>
          <w:tcPr>
            <w:tcW w:w="11425" w:type="dxa"/>
            <w:tcBorders>
              <w:top w:val="nil"/>
              <w:left w:val="nil"/>
              <w:bottom w:val="single" w:sz="4" w:space="0" w:color="auto"/>
              <w:right w:val="single" w:sz="4" w:space="0" w:color="auto"/>
            </w:tcBorders>
            <w:shd w:val="clear" w:color="auto" w:fill="auto"/>
            <w:noWrap/>
            <w:hideMark/>
          </w:tcPr>
          <w:p w14:paraId="1FCBCB74" w14:textId="77777777" w:rsidR="00E83F66" w:rsidRPr="00772251" w:rsidRDefault="00E83F66" w:rsidP="005C42AF">
            <w:pPr>
              <w:spacing w:before="60" w:after="60" w:line="240" w:lineRule="auto"/>
              <w:rPr>
                <w:noProof/>
                <w:sz w:val="20"/>
              </w:rPr>
            </w:pPr>
            <w:r>
              <w:rPr>
                <w:noProof/>
                <w:sz w:val="20"/>
              </w:rPr>
              <w:t>-- Ikke frosset, med en Brix-værdi på 20 eller derunder</w:t>
            </w:r>
          </w:p>
        </w:tc>
        <w:tc>
          <w:tcPr>
            <w:tcW w:w="986" w:type="dxa"/>
            <w:tcBorders>
              <w:top w:val="nil"/>
              <w:left w:val="nil"/>
              <w:bottom w:val="single" w:sz="4" w:space="0" w:color="auto"/>
              <w:right w:val="single" w:sz="4" w:space="0" w:color="auto"/>
            </w:tcBorders>
            <w:shd w:val="clear" w:color="auto" w:fill="auto"/>
            <w:noWrap/>
            <w:vAlign w:val="bottom"/>
            <w:hideMark/>
          </w:tcPr>
          <w:p w14:paraId="6848DC2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4F5FB4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A5E9E3" w14:textId="77777777" w:rsidR="00E83F66" w:rsidRPr="00772251" w:rsidRDefault="00E83F66" w:rsidP="005C42AF">
            <w:pPr>
              <w:spacing w:before="60" w:after="60" w:line="240" w:lineRule="auto"/>
              <w:rPr>
                <w:noProof/>
                <w:sz w:val="20"/>
              </w:rPr>
            </w:pPr>
            <w:r>
              <w:rPr>
                <w:noProof/>
                <w:sz w:val="20"/>
              </w:rPr>
              <w:t>20091900</w:t>
            </w:r>
          </w:p>
        </w:tc>
        <w:tc>
          <w:tcPr>
            <w:tcW w:w="1134" w:type="dxa"/>
            <w:tcBorders>
              <w:top w:val="nil"/>
              <w:left w:val="nil"/>
              <w:bottom w:val="single" w:sz="4" w:space="0" w:color="auto"/>
              <w:right w:val="single" w:sz="4" w:space="0" w:color="auto"/>
            </w:tcBorders>
            <w:shd w:val="clear" w:color="auto" w:fill="auto"/>
            <w:noWrap/>
            <w:hideMark/>
          </w:tcPr>
          <w:p w14:paraId="390A772B" w14:textId="77777777" w:rsidR="00E83F66" w:rsidRPr="00772251" w:rsidRDefault="00E83F66" w:rsidP="005C42AF">
            <w:pPr>
              <w:spacing w:before="60" w:after="60" w:line="240" w:lineRule="auto"/>
              <w:rPr>
                <w:noProof/>
                <w:sz w:val="20"/>
              </w:rPr>
            </w:pPr>
            <w:r>
              <w:rPr>
                <w:noProof/>
                <w:sz w:val="20"/>
              </w:rPr>
              <w:t>200919</w:t>
            </w:r>
          </w:p>
        </w:tc>
        <w:tc>
          <w:tcPr>
            <w:tcW w:w="11425" w:type="dxa"/>
            <w:tcBorders>
              <w:top w:val="nil"/>
              <w:left w:val="nil"/>
              <w:bottom w:val="single" w:sz="4" w:space="0" w:color="auto"/>
              <w:right w:val="single" w:sz="4" w:space="0" w:color="auto"/>
            </w:tcBorders>
            <w:shd w:val="clear" w:color="auto" w:fill="auto"/>
            <w:noWrap/>
            <w:hideMark/>
          </w:tcPr>
          <w:p w14:paraId="618A6DF5"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16A938D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120D6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B5999A" w14:textId="77777777" w:rsidR="00E83F66" w:rsidRPr="00772251" w:rsidRDefault="00E83F66" w:rsidP="005C42AF">
            <w:pPr>
              <w:spacing w:before="60" w:after="60" w:line="240" w:lineRule="auto"/>
              <w:rPr>
                <w:noProof/>
                <w:sz w:val="20"/>
              </w:rPr>
            </w:pPr>
            <w:r>
              <w:rPr>
                <w:noProof/>
                <w:sz w:val="20"/>
              </w:rPr>
              <w:t>20092100</w:t>
            </w:r>
          </w:p>
        </w:tc>
        <w:tc>
          <w:tcPr>
            <w:tcW w:w="1134" w:type="dxa"/>
            <w:tcBorders>
              <w:top w:val="nil"/>
              <w:left w:val="nil"/>
              <w:bottom w:val="single" w:sz="4" w:space="0" w:color="auto"/>
              <w:right w:val="single" w:sz="4" w:space="0" w:color="auto"/>
            </w:tcBorders>
            <w:shd w:val="clear" w:color="auto" w:fill="auto"/>
            <w:noWrap/>
            <w:hideMark/>
          </w:tcPr>
          <w:p w14:paraId="20D27573" w14:textId="77777777" w:rsidR="00E83F66" w:rsidRPr="00772251" w:rsidRDefault="00E83F66" w:rsidP="005C42AF">
            <w:pPr>
              <w:spacing w:before="60" w:after="60" w:line="240" w:lineRule="auto"/>
              <w:rPr>
                <w:noProof/>
                <w:sz w:val="20"/>
              </w:rPr>
            </w:pPr>
            <w:r>
              <w:rPr>
                <w:noProof/>
                <w:sz w:val="20"/>
              </w:rPr>
              <w:t>200921</w:t>
            </w:r>
          </w:p>
        </w:tc>
        <w:tc>
          <w:tcPr>
            <w:tcW w:w="11425" w:type="dxa"/>
            <w:tcBorders>
              <w:top w:val="nil"/>
              <w:left w:val="nil"/>
              <w:bottom w:val="single" w:sz="4" w:space="0" w:color="auto"/>
              <w:right w:val="single" w:sz="4" w:space="0" w:color="auto"/>
            </w:tcBorders>
            <w:shd w:val="clear" w:color="auto" w:fill="auto"/>
            <w:noWrap/>
            <w:hideMark/>
          </w:tcPr>
          <w:p w14:paraId="44F081B6" w14:textId="77777777" w:rsidR="00E83F66" w:rsidRPr="00772251" w:rsidRDefault="00E83F66" w:rsidP="005C42AF">
            <w:pPr>
              <w:spacing w:before="60" w:after="60" w:line="240" w:lineRule="auto"/>
              <w:rPr>
                <w:noProof/>
                <w:sz w:val="20"/>
              </w:rPr>
            </w:pPr>
            <w:r>
              <w:rPr>
                <w:noProof/>
                <w:sz w:val="20"/>
              </w:rPr>
              <w:t>-- Med en Brix-værdi på 20 eller derunder</w:t>
            </w:r>
          </w:p>
        </w:tc>
        <w:tc>
          <w:tcPr>
            <w:tcW w:w="986" w:type="dxa"/>
            <w:tcBorders>
              <w:top w:val="nil"/>
              <w:left w:val="nil"/>
              <w:bottom w:val="single" w:sz="4" w:space="0" w:color="auto"/>
              <w:right w:val="single" w:sz="4" w:space="0" w:color="auto"/>
            </w:tcBorders>
            <w:shd w:val="clear" w:color="auto" w:fill="auto"/>
            <w:noWrap/>
            <w:vAlign w:val="bottom"/>
            <w:hideMark/>
          </w:tcPr>
          <w:p w14:paraId="59AD012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14B4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9A341E" w14:textId="77777777" w:rsidR="00E83F66" w:rsidRPr="00772251" w:rsidRDefault="00E83F66" w:rsidP="005C42AF">
            <w:pPr>
              <w:spacing w:before="60" w:after="60" w:line="240" w:lineRule="auto"/>
              <w:rPr>
                <w:noProof/>
                <w:sz w:val="20"/>
              </w:rPr>
            </w:pPr>
            <w:r>
              <w:rPr>
                <w:noProof/>
                <w:sz w:val="20"/>
              </w:rPr>
              <w:t>20092900</w:t>
            </w:r>
          </w:p>
        </w:tc>
        <w:tc>
          <w:tcPr>
            <w:tcW w:w="1134" w:type="dxa"/>
            <w:tcBorders>
              <w:top w:val="nil"/>
              <w:left w:val="nil"/>
              <w:bottom w:val="single" w:sz="4" w:space="0" w:color="auto"/>
              <w:right w:val="single" w:sz="4" w:space="0" w:color="auto"/>
            </w:tcBorders>
            <w:shd w:val="clear" w:color="auto" w:fill="auto"/>
            <w:noWrap/>
            <w:hideMark/>
          </w:tcPr>
          <w:p w14:paraId="6ECE1FBD" w14:textId="77777777" w:rsidR="00E83F66" w:rsidRPr="00772251" w:rsidRDefault="00E83F66" w:rsidP="005C42AF">
            <w:pPr>
              <w:spacing w:before="60" w:after="60" w:line="240" w:lineRule="auto"/>
              <w:rPr>
                <w:noProof/>
                <w:sz w:val="20"/>
              </w:rPr>
            </w:pPr>
            <w:r>
              <w:rPr>
                <w:noProof/>
                <w:sz w:val="20"/>
              </w:rPr>
              <w:t>200929</w:t>
            </w:r>
          </w:p>
        </w:tc>
        <w:tc>
          <w:tcPr>
            <w:tcW w:w="11425" w:type="dxa"/>
            <w:tcBorders>
              <w:top w:val="nil"/>
              <w:left w:val="nil"/>
              <w:bottom w:val="single" w:sz="4" w:space="0" w:color="auto"/>
              <w:right w:val="single" w:sz="4" w:space="0" w:color="auto"/>
            </w:tcBorders>
            <w:shd w:val="clear" w:color="auto" w:fill="auto"/>
            <w:noWrap/>
            <w:hideMark/>
          </w:tcPr>
          <w:p w14:paraId="74A48261"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662AB2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BF0E9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67A5F6" w14:textId="77777777" w:rsidR="00E83F66" w:rsidRPr="00772251" w:rsidRDefault="00E83F66" w:rsidP="005C42AF">
            <w:pPr>
              <w:spacing w:before="60" w:after="60" w:line="240" w:lineRule="auto"/>
              <w:rPr>
                <w:noProof/>
                <w:sz w:val="20"/>
              </w:rPr>
            </w:pPr>
            <w:r>
              <w:rPr>
                <w:noProof/>
                <w:sz w:val="20"/>
              </w:rPr>
              <w:t>20093100</w:t>
            </w:r>
          </w:p>
        </w:tc>
        <w:tc>
          <w:tcPr>
            <w:tcW w:w="1134" w:type="dxa"/>
            <w:tcBorders>
              <w:top w:val="nil"/>
              <w:left w:val="nil"/>
              <w:bottom w:val="single" w:sz="4" w:space="0" w:color="auto"/>
              <w:right w:val="single" w:sz="4" w:space="0" w:color="auto"/>
            </w:tcBorders>
            <w:shd w:val="clear" w:color="auto" w:fill="auto"/>
            <w:noWrap/>
            <w:hideMark/>
          </w:tcPr>
          <w:p w14:paraId="2B569148" w14:textId="77777777" w:rsidR="00E83F66" w:rsidRPr="00772251" w:rsidRDefault="00E83F66" w:rsidP="005C42AF">
            <w:pPr>
              <w:spacing w:before="60" w:after="60" w:line="240" w:lineRule="auto"/>
              <w:rPr>
                <w:noProof/>
                <w:sz w:val="20"/>
              </w:rPr>
            </w:pPr>
            <w:r>
              <w:rPr>
                <w:noProof/>
                <w:sz w:val="20"/>
              </w:rPr>
              <w:t>200931</w:t>
            </w:r>
          </w:p>
        </w:tc>
        <w:tc>
          <w:tcPr>
            <w:tcW w:w="11425" w:type="dxa"/>
            <w:tcBorders>
              <w:top w:val="nil"/>
              <w:left w:val="nil"/>
              <w:bottom w:val="single" w:sz="4" w:space="0" w:color="auto"/>
              <w:right w:val="single" w:sz="4" w:space="0" w:color="auto"/>
            </w:tcBorders>
            <w:shd w:val="clear" w:color="auto" w:fill="auto"/>
            <w:noWrap/>
            <w:hideMark/>
          </w:tcPr>
          <w:p w14:paraId="33103280" w14:textId="77777777" w:rsidR="00E83F66" w:rsidRPr="00772251" w:rsidRDefault="00E83F66" w:rsidP="005C42AF">
            <w:pPr>
              <w:spacing w:before="60" w:after="60" w:line="240" w:lineRule="auto"/>
              <w:rPr>
                <w:noProof/>
                <w:sz w:val="20"/>
              </w:rPr>
            </w:pPr>
            <w:r>
              <w:rPr>
                <w:noProof/>
                <w:sz w:val="20"/>
              </w:rPr>
              <w:t>-- Med en Brix-værdi på 20 eller derunder</w:t>
            </w:r>
          </w:p>
        </w:tc>
        <w:tc>
          <w:tcPr>
            <w:tcW w:w="986" w:type="dxa"/>
            <w:tcBorders>
              <w:top w:val="nil"/>
              <w:left w:val="nil"/>
              <w:bottom w:val="single" w:sz="4" w:space="0" w:color="auto"/>
              <w:right w:val="single" w:sz="4" w:space="0" w:color="auto"/>
            </w:tcBorders>
            <w:shd w:val="clear" w:color="auto" w:fill="auto"/>
            <w:noWrap/>
            <w:vAlign w:val="bottom"/>
            <w:hideMark/>
          </w:tcPr>
          <w:p w14:paraId="0F6E2CF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D997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9F860F" w14:textId="77777777" w:rsidR="00E83F66" w:rsidRPr="00772251" w:rsidRDefault="00E83F66" w:rsidP="005C42AF">
            <w:pPr>
              <w:spacing w:before="60" w:after="60" w:line="240" w:lineRule="auto"/>
              <w:rPr>
                <w:noProof/>
                <w:sz w:val="20"/>
              </w:rPr>
            </w:pPr>
            <w:r>
              <w:rPr>
                <w:noProof/>
                <w:sz w:val="20"/>
              </w:rPr>
              <w:t>20093900</w:t>
            </w:r>
          </w:p>
        </w:tc>
        <w:tc>
          <w:tcPr>
            <w:tcW w:w="1134" w:type="dxa"/>
            <w:tcBorders>
              <w:top w:val="nil"/>
              <w:left w:val="nil"/>
              <w:bottom w:val="single" w:sz="4" w:space="0" w:color="auto"/>
              <w:right w:val="single" w:sz="4" w:space="0" w:color="auto"/>
            </w:tcBorders>
            <w:shd w:val="clear" w:color="auto" w:fill="auto"/>
            <w:noWrap/>
            <w:hideMark/>
          </w:tcPr>
          <w:p w14:paraId="5EE6A0B3" w14:textId="77777777" w:rsidR="00E83F66" w:rsidRPr="00772251" w:rsidRDefault="00E83F66" w:rsidP="005C42AF">
            <w:pPr>
              <w:spacing w:before="60" w:after="60" w:line="240" w:lineRule="auto"/>
              <w:rPr>
                <w:noProof/>
                <w:sz w:val="20"/>
              </w:rPr>
            </w:pPr>
            <w:r>
              <w:rPr>
                <w:noProof/>
                <w:sz w:val="20"/>
              </w:rPr>
              <w:t>200939</w:t>
            </w:r>
          </w:p>
        </w:tc>
        <w:tc>
          <w:tcPr>
            <w:tcW w:w="11425" w:type="dxa"/>
            <w:tcBorders>
              <w:top w:val="nil"/>
              <w:left w:val="nil"/>
              <w:bottom w:val="single" w:sz="4" w:space="0" w:color="auto"/>
              <w:right w:val="single" w:sz="4" w:space="0" w:color="auto"/>
            </w:tcBorders>
            <w:shd w:val="clear" w:color="auto" w:fill="auto"/>
            <w:noWrap/>
            <w:hideMark/>
          </w:tcPr>
          <w:p w14:paraId="50AFD628"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04B7A2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12C401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9A8515" w14:textId="77777777" w:rsidR="00E83F66" w:rsidRPr="00772251" w:rsidRDefault="00E83F66" w:rsidP="005C42AF">
            <w:pPr>
              <w:spacing w:before="60" w:after="60" w:line="240" w:lineRule="auto"/>
              <w:rPr>
                <w:noProof/>
                <w:sz w:val="20"/>
              </w:rPr>
            </w:pPr>
            <w:r>
              <w:rPr>
                <w:noProof/>
                <w:sz w:val="20"/>
              </w:rPr>
              <w:t>20094100</w:t>
            </w:r>
          </w:p>
        </w:tc>
        <w:tc>
          <w:tcPr>
            <w:tcW w:w="1134" w:type="dxa"/>
            <w:tcBorders>
              <w:top w:val="nil"/>
              <w:left w:val="nil"/>
              <w:bottom w:val="single" w:sz="4" w:space="0" w:color="auto"/>
              <w:right w:val="single" w:sz="4" w:space="0" w:color="auto"/>
            </w:tcBorders>
            <w:shd w:val="clear" w:color="auto" w:fill="auto"/>
            <w:noWrap/>
            <w:hideMark/>
          </w:tcPr>
          <w:p w14:paraId="4BF033B2" w14:textId="77777777" w:rsidR="00E83F66" w:rsidRPr="00772251" w:rsidRDefault="00E83F66" w:rsidP="005C42AF">
            <w:pPr>
              <w:spacing w:before="60" w:after="60" w:line="240" w:lineRule="auto"/>
              <w:rPr>
                <w:noProof/>
                <w:sz w:val="20"/>
              </w:rPr>
            </w:pPr>
            <w:r>
              <w:rPr>
                <w:noProof/>
                <w:sz w:val="20"/>
              </w:rPr>
              <w:t>200941</w:t>
            </w:r>
          </w:p>
        </w:tc>
        <w:tc>
          <w:tcPr>
            <w:tcW w:w="11425" w:type="dxa"/>
            <w:tcBorders>
              <w:top w:val="nil"/>
              <w:left w:val="nil"/>
              <w:bottom w:val="single" w:sz="4" w:space="0" w:color="auto"/>
              <w:right w:val="single" w:sz="4" w:space="0" w:color="auto"/>
            </w:tcBorders>
            <w:shd w:val="clear" w:color="auto" w:fill="auto"/>
            <w:noWrap/>
            <w:hideMark/>
          </w:tcPr>
          <w:p w14:paraId="58FC0EED" w14:textId="77777777" w:rsidR="00E83F66" w:rsidRPr="00772251" w:rsidRDefault="00E83F66" w:rsidP="005C42AF">
            <w:pPr>
              <w:spacing w:before="60" w:after="60" w:line="240" w:lineRule="auto"/>
              <w:rPr>
                <w:noProof/>
                <w:sz w:val="20"/>
              </w:rPr>
            </w:pPr>
            <w:r>
              <w:rPr>
                <w:noProof/>
                <w:sz w:val="20"/>
              </w:rPr>
              <w:t>-- Med en Brix-værdi på 20 eller derunder</w:t>
            </w:r>
          </w:p>
        </w:tc>
        <w:tc>
          <w:tcPr>
            <w:tcW w:w="986" w:type="dxa"/>
            <w:tcBorders>
              <w:top w:val="nil"/>
              <w:left w:val="nil"/>
              <w:bottom w:val="single" w:sz="4" w:space="0" w:color="auto"/>
              <w:right w:val="single" w:sz="4" w:space="0" w:color="auto"/>
            </w:tcBorders>
            <w:shd w:val="clear" w:color="auto" w:fill="auto"/>
            <w:noWrap/>
            <w:vAlign w:val="bottom"/>
            <w:hideMark/>
          </w:tcPr>
          <w:p w14:paraId="58D57D1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A71ED8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A33AF8" w14:textId="77777777" w:rsidR="00E83F66" w:rsidRPr="00772251" w:rsidRDefault="00E83F66" w:rsidP="005C42AF">
            <w:pPr>
              <w:spacing w:before="60" w:after="60" w:line="240" w:lineRule="auto"/>
              <w:rPr>
                <w:noProof/>
                <w:sz w:val="20"/>
              </w:rPr>
            </w:pPr>
            <w:r>
              <w:rPr>
                <w:noProof/>
                <w:sz w:val="20"/>
              </w:rPr>
              <w:t>20094900</w:t>
            </w:r>
          </w:p>
        </w:tc>
        <w:tc>
          <w:tcPr>
            <w:tcW w:w="1134" w:type="dxa"/>
            <w:tcBorders>
              <w:top w:val="nil"/>
              <w:left w:val="nil"/>
              <w:bottom w:val="single" w:sz="4" w:space="0" w:color="auto"/>
              <w:right w:val="single" w:sz="4" w:space="0" w:color="auto"/>
            </w:tcBorders>
            <w:shd w:val="clear" w:color="auto" w:fill="auto"/>
            <w:noWrap/>
            <w:hideMark/>
          </w:tcPr>
          <w:p w14:paraId="361A3807" w14:textId="77777777" w:rsidR="00E83F66" w:rsidRPr="00772251" w:rsidRDefault="00E83F66" w:rsidP="005C42AF">
            <w:pPr>
              <w:spacing w:before="60" w:after="60" w:line="240" w:lineRule="auto"/>
              <w:rPr>
                <w:noProof/>
                <w:sz w:val="20"/>
              </w:rPr>
            </w:pPr>
            <w:r>
              <w:rPr>
                <w:noProof/>
                <w:sz w:val="20"/>
              </w:rPr>
              <w:t>200949</w:t>
            </w:r>
          </w:p>
        </w:tc>
        <w:tc>
          <w:tcPr>
            <w:tcW w:w="11425" w:type="dxa"/>
            <w:tcBorders>
              <w:top w:val="nil"/>
              <w:left w:val="nil"/>
              <w:bottom w:val="single" w:sz="4" w:space="0" w:color="auto"/>
              <w:right w:val="single" w:sz="4" w:space="0" w:color="auto"/>
            </w:tcBorders>
            <w:shd w:val="clear" w:color="auto" w:fill="auto"/>
            <w:noWrap/>
            <w:hideMark/>
          </w:tcPr>
          <w:p w14:paraId="26E428A8"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19F86CC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27A5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B228B7" w14:textId="77777777" w:rsidR="00E83F66" w:rsidRPr="00772251" w:rsidRDefault="00E83F66" w:rsidP="005C42AF">
            <w:pPr>
              <w:spacing w:before="60" w:after="60" w:line="240" w:lineRule="auto"/>
              <w:rPr>
                <w:noProof/>
                <w:sz w:val="20"/>
              </w:rPr>
            </w:pPr>
            <w:r>
              <w:rPr>
                <w:noProof/>
                <w:sz w:val="20"/>
              </w:rPr>
              <w:t>20095000</w:t>
            </w:r>
          </w:p>
        </w:tc>
        <w:tc>
          <w:tcPr>
            <w:tcW w:w="1134" w:type="dxa"/>
            <w:tcBorders>
              <w:top w:val="nil"/>
              <w:left w:val="nil"/>
              <w:bottom w:val="single" w:sz="4" w:space="0" w:color="auto"/>
              <w:right w:val="single" w:sz="4" w:space="0" w:color="auto"/>
            </w:tcBorders>
            <w:shd w:val="clear" w:color="auto" w:fill="auto"/>
            <w:noWrap/>
            <w:hideMark/>
          </w:tcPr>
          <w:p w14:paraId="60D0B1B2" w14:textId="77777777" w:rsidR="00E83F66" w:rsidRPr="00772251" w:rsidRDefault="00E83F66" w:rsidP="005C42AF">
            <w:pPr>
              <w:spacing w:before="60" w:after="60" w:line="240" w:lineRule="auto"/>
              <w:rPr>
                <w:noProof/>
                <w:sz w:val="20"/>
              </w:rPr>
            </w:pPr>
            <w:r>
              <w:rPr>
                <w:noProof/>
                <w:sz w:val="20"/>
              </w:rPr>
              <w:t>200950</w:t>
            </w:r>
          </w:p>
        </w:tc>
        <w:tc>
          <w:tcPr>
            <w:tcW w:w="11425" w:type="dxa"/>
            <w:tcBorders>
              <w:top w:val="nil"/>
              <w:left w:val="nil"/>
              <w:bottom w:val="single" w:sz="4" w:space="0" w:color="auto"/>
              <w:right w:val="single" w:sz="4" w:space="0" w:color="auto"/>
            </w:tcBorders>
            <w:shd w:val="clear" w:color="auto" w:fill="auto"/>
            <w:noWrap/>
            <w:hideMark/>
          </w:tcPr>
          <w:p w14:paraId="413DE2DD" w14:textId="77777777" w:rsidR="00E83F66" w:rsidRPr="00772251" w:rsidRDefault="00E83F66" w:rsidP="005C42AF">
            <w:pPr>
              <w:spacing w:before="60" w:after="60" w:line="240" w:lineRule="auto"/>
              <w:rPr>
                <w:noProof/>
                <w:sz w:val="20"/>
              </w:rPr>
            </w:pPr>
            <w:r>
              <w:rPr>
                <w:noProof/>
                <w:sz w:val="20"/>
              </w:rPr>
              <w:t>- Tomatsaft</w:t>
            </w:r>
          </w:p>
        </w:tc>
        <w:tc>
          <w:tcPr>
            <w:tcW w:w="986" w:type="dxa"/>
            <w:tcBorders>
              <w:top w:val="nil"/>
              <w:left w:val="nil"/>
              <w:bottom w:val="single" w:sz="4" w:space="0" w:color="auto"/>
              <w:right w:val="single" w:sz="4" w:space="0" w:color="auto"/>
            </w:tcBorders>
            <w:shd w:val="clear" w:color="auto" w:fill="auto"/>
            <w:noWrap/>
            <w:vAlign w:val="bottom"/>
            <w:hideMark/>
          </w:tcPr>
          <w:p w14:paraId="7E35130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2351B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0E5ED6" w14:textId="77777777" w:rsidR="00E83F66" w:rsidRPr="00772251" w:rsidRDefault="00E83F66" w:rsidP="005C42AF">
            <w:pPr>
              <w:spacing w:before="60" w:after="60" w:line="240" w:lineRule="auto"/>
              <w:rPr>
                <w:noProof/>
                <w:sz w:val="20"/>
              </w:rPr>
            </w:pPr>
            <w:r>
              <w:rPr>
                <w:noProof/>
                <w:sz w:val="20"/>
              </w:rPr>
              <w:t>20096100</w:t>
            </w:r>
          </w:p>
        </w:tc>
        <w:tc>
          <w:tcPr>
            <w:tcW w:w="1134" w:type="dxa"/>
            <w:tcBorders>
              <w:top w:val="nil"/>
              <w:left w:val="nil"/>
              <w:bottom w:val="single" w:sz="4" w:space="0" w:color="auto"/>
              <w:right w:val="single" w:sz="4" w:space="0" w:color="auto"/>
            </w:tcBorders>
            <w:shd w:val="clear" w:color="auto" w:fill="auto"/>
            <w:noWrap/>
            <w:hideMark/>
          </w:tcPr>
          <w:p w14:paraId="5B591866" w14:textId="77777777" w:rsidR="00E83F66" w:rsidRPr="00772251" w:rsidRDefault="00E83F66" w:rsidP="005C42AF">
            <w:pPr>
              <w:spacing w:before="60" w:after="60" w:line="240" w:lineRule="auto"/>
              <w:rPr>
                <w:noProof/>
                <w:sz w:val="20"/>
              </w:rPr>
            </w:pPr>
            <w:r>
              <w:rPr>
                <w:noProof/>
                <w:sz w:val="20"/>
              </w:rPr>
              <w:t>200961</w:t>
            </w:r>
          </w:p>
        </w:tc>
        <w:tc>
          <w:tcPr>
            <w:tcW w:w="11425" w:type="dxa"/>
            <w:tcBorders>
              <w:top w:val="nil"/>
              <w:left w:val="nil"/>
              <w:bottom w:val="single" w:sz="4" w:space="0" w:color="auto"/>
              <w:right w:val="single" w:sz="4" w:space="0" w:color="auto"/>
            </w:tcBorders>
            <w:shd w:val="clear" w:color="auto" w:fill="auto"/>
            <w:noWrap/>
            <w:hideMark/>
          </w:tcPr>
          <w:p w14:paraId="0409E730" w14:textId="77777777" w:rsidR="00E83F66" w:rsidRPr="00772251" w:rsidRDefault="00E83F66" w:rsidP="005C42AF">
            <w:pPr>
              <w:spacing w:before="60" w:after="60" w:line="240" w:lineRule="auto"/>
              <w:rPr>
                <w:noProof/>
                <w:sz w:val="20"/>
              </w:rPr>
            </w:pPr>
            <w:r>
              <w:rPr>
                <w:noProof/>
                <w:sz w:val="20"/>
              </w:rPr>
              <w:t>-- Med en Brix-værdi på 30 eller derunder</w:t>
            </w:r>
          </w:p>
        </w:tc>
        <w:tc>
          <w:tcPr>
            <w:tcW w:w="986" w:type="dxa"/>
            <w:tcBorders>
              <w:top w:val="nil"/>
              <w:left w:val="nil"/>
              <w:bottom w:val="single" w:sz="4" w:space="0" w:color="auto"/>
              <w:right w:val="single" w:sz="4" w:space="0" w:color="auto"/>
            </w:tcBorders>
            <w:shd w:val="clear" w:color="auto" w:fill="auto"/>
            <w:noWrap/>
            <w:vAlign w:val="bottom"/>
            <w:hideMark/>
          </w:tcPr>
          <w:p w14:paraId="0AF6BF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D6949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03CB53" w14:textId="77777777" w:rsidR="00E83F66" w:rsidRPr="00772251" w:rsidRDefault="00E83F66" w:rsidP="005C42AF">
            <w:pPr>
              <w:spacing w:before="60" w:after="60" w:line="240" w:lineRule="auto"/>
              <w:rPr>
                <w:noProof/>
                <w:sz w:val="20"/>
              </w:rPr>
            </w:pPr>
            <w:r>
              <w:rPr>
                <w:noProof/>
                <w:sz w:val="20"/>
              </w:rPr>
              <w:t>20096900</w:t>
            </w:r>
          </w:p>
        </w:tc>
        <w:tc>
          <w:tcPr>
            <w:tcW w:w="1134" w:type="dxa"/>
            <w:tcBorders>
              <w:top w:val="nil"/>
              <w:left w:val="nil"/>
              <w:bottom w:val="single" w:sz="4" w:space="0" w:color="auto"/>
              <w:right w:val="single" w:sz="4" w:space="0" w:color="auto"/>
            </w:tcBorders>
            <w:shd w:val="clear" w:color="auto" w:fill="auto"/>
            <w:noWrap/>
            <w:hideMark/>
          </w:tcPr>
          <w:p w14:paraId="699C1F2B" w14:textId="77777777" w:rsidR="00E83F66" w:rsidRPr="00772251" w:rsidRDefault="00E83F66" w:rsidP="005C42AF">
            <w:pPr>
              <w:spacing w:before="60" w:after="60" w:line="240" w:lineRule="auto"/>
              <w:rPr>
                <w:noProof/>
                <w:sz w:val="20"/>
              </w:rPr>
            </w:pPr>
            <w:r>
              <w:rPr>
                <w:noProof/>
                <w:sz w:val="20"/>
              </w:rPr>
              <w:t>200969</w:t>
            </w:r>
          </w:p>
        </w:tc>
        <w:tc>
          <w:tcPr>
            <w:tcW w:w="11425" w:type="dxa"/>
            <w:tcBorders>
              <w:top w:val="nil"/>
              <w:left w:val="nil"/>
              <w:bottom w:val="single" w:sz="4" w:space="0" w:color="auto"/>
              <w:right w:val="single" w:sz="4" w:space="0" w:color="auto"/>
            </w:tcBorders>
            <w:shd w:val="clear" w:color="auto" w:fill="auto"/>
            <w:noWrap/>
            <w:hideMark/>
          </w:tcPr>
          <w:p w14:paraId="2564A3AB"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20E791F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1C6C08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0EDD4A" w14:textId="77777777" w:rsidR="00E83F66" w:rsidRPr="00772251" w:rsidRDefault="00E83F66" w:rsidP="005C42AF">
            <w:pPr>
              <w:spacing w:before="60" w:after="60" w:line="240" w:lineRule="auto"/>
              <w:rPr>
                <w:noProof/>
                <w:sz w:val="20"/>
              </w:rPr>
            </w:pPr>
            <w:r>
              <w:rPr>
                <w:noProof/>
                <w:sz w:val="20"/>
              </w:rPr>
              <w:t>20097100</w:t>
            </w:r>
          </w:p>
        </w:tc>
        <w:tc>
          <w:tcPr>
            <w:tcW w:w="1134" w:type="dxa"/>
            <w:tcBorders>
              <w:top w:val="nil"/>
              <w:left w:val="nil"/>
              <w:bottom w:val="single" w:sz="4" w:space="0" w:color="auto"/>
              <w:right w:val="single" w:sz="4" w:space="0" w:color="auto"/>
            </w:tcBorders>
            <w:shd w:val="clear" w:color="auto" w:fill="auto"/>
            <w:noWrap/>
            <w:hideMark/>
          </w:tcPr>
          <w:p w14:paraId="0A4C2C8A" w14:textId="77777777" w:rsidR="00E83F66" w:rsidRPr="00772251" w:rsidRDefault="00E83F66" w:rsidP="005C42AF">
            <w:pPr>
              <w:spacing w:before="60" w:after="60" w:line="240" w:lineRule="auto"/>
              <w:rPr>
                <w:noProof/>
                <w:sz w:val="20"/>
              </w:rPr>
            </w:pPr>
            <w:r>
              <w:rPr>
                <w:noProof/>
                <w:sz w:val="20"/>
              </w:rPr>
              <w:t>200971</w:t>
            </w:r>
          </w:p>
        </w:tc>
        <w:tc>
          <w:tcPr>
            <w:tcW w:w="11425" w:type="dxa"/>
            <w:tcBorders>
              <w:top w:val="nil"/>
              <w:left w:val="nil"/>
              <w:bottom w:val="single" w:sz="4" w:space="0" w:color="auto"/>
              <w:right w:val="single" w:sz="4" w:space="0" w:color="auto"/>
            </w:tcBorders>
            <w:shd w:val="clear" w:color="auto" w:fill="auto"/>
            <w:noWrap/>
            <w:hideMark/>
          </w:tcPr>
          <w:p w14:paraId="275556A4" w14:textId="77777777" w:rsidR="00E83F66" w:rsidRPr="00772251" w:rsidRDefault="00E83F66" w:rsidP="005C42AF">
            <w:pPr>
              <w:spacing w:before="60" w:after="60" w:line="240" w:lineRule="auto"/>
              <w:rPr>
                <w:noProof/>
                <w:sz w:val="20"/>
              </w:rPr>
            </w:pPr>
            <w:r>
              <w:rPr>
                <w:noProof/>
                <w:sz w:val="20"/>
              </w:rPr>
              <w:t>-- Med en Brix-værdi på 20 eller derunder</w:t>
            </w:r>
          </w:p>
        </w:tc>
        <w:tc>
          <w:tcPr>
            <w:tcW w:w="986" w:type="dxa"/>
            <w:tcBorders>
              <w:top w:val="nil"/>
              <w:left w:val="nil"/>
              <w:bottom w:val="single" w:sz="4" w:space="0" w:color="auto"/>
              <w:right w:val="single" w:sz="4" w:space="0" w:color="auto"/>
            </w:tcBorders>
            <w:shd w:val="clear" w:color="auto" w:fill="auto"/>
            <w:noWrap/>
            <w:vAlign w:val="bottom"/>
            <w:hideMark/>
          </w:tcPr>
          <w:p w14:paraId="0FE9A76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222D5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D4CCCB" w14:textId="77777777" w:rsidR="00E83F66" w:rsidRPr="00772251" w:rsidRDefault="00E83F66" w:rsidP="005C42AF">
            <w:pPr>
              <w:spacing w:before="60" w:after="60" w:line="240" w:lineRule="auto"/>
              <w:rPr>
                <w:noProof/>
                <w:sz w:val="20"/>
              </w:rPr>
            </w:pPr>
            <w:r>
              <w:rPr>
                <w:noProof/>
                <w:sz w:val="20"/>
              </w:rPr>
              <w:t>20097900</w:t>
            </w:r>
          </w:p>
        </w:tc>
        <w:tc>
          <w:tcPr>
            <w:tcW w:w="1134" w:type="dxa"/>
            <w:tcBorders>
              <w:top w:val="nil"/>
              <w:left w:val="nil"/>
              <w:bottom w:val="single" w:sz="4" w:space="0" w:color="auto"/>
              <w:right w:val="single" w:sz="4" w:space="0" w:color="auto"/>
            </w:tcBorders>
            <w:shd w:val="clear" w:color="auto" w:fill="auto"/>
            <w:noWrap/>
            <w:hideMark/>
          </w:tcPr>
          <w:p w14:paraId="4EC141BD" w14:textId="77777777" w:rsidR="00E83F66" w:rsidRPr="00772251" w:rsidRDefault="00E83F66" w:rsidP="005C42AF">
            <w:pPr>
              <w:spacing w:before="60" w:after="60" w:line="240" w:lineRule="auto"/>
              <w:rPr>
                <w:noProof/>
                <w:sz w:val="20"/>
              </w:rPr>
            </w:pPr>
            <w:r>
              <w:rPr>
                <w:noProof/>
                <w:sz w:val="20"/>
              </w:rPr>
              <w:t>200979</w:t>
            </w:r>
          </w:p>
        </w:tc>
        <w:tc>
          <w:tcPr>
            <w:tcW w:w="11425" w:type="dxa"/>
            <w:tcBorders>
              <w:top w:val="nil"/>
              <w:left w:val="nil"/>
              <w:bottom w:val="single" w:sz="4" w:space="0" w:color="auto"/>
              <w:right w:val="single" w:sz="4" w:space="0" w:color="auto"/>
            </w:tcBorders>
            <w:shd w:val="clear" w:color="auto" w:fill="auto"/>
            <w:noWrap/>
            <w:hideMark/>
          </w:tcPr>
          <w:p w14:paraId="6703E020"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1ABA1E1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84EB1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32C856" w14:textId="77777777" w:rsidR="00E83F66" w:rsidRPr="00772251" w:rsidRDefault="00E83F66" w:rsidP="00507CFA">
            <w:pPr>
              <w:pageBreakBefore/>
              <w:spacing w:before="60" w:after="60" w:line="240" w:lineRule="auto"/>
              <w:rPr>
                <w:noProof/>
                <w:sz w:val="20"/>
              </w:rPr>
            </w:pPr>
            <w:r>
              <w:rPr>
                <w:noProof/>
                <w:sz w:val="20"/>
              </w:rPr>
              <w:t>20098100</w:t>
            </w:r>
          </w:p>
        </w:tc>
        <w:tc>
          <w:tcPr>
            <w:tcW w:w="1134" w:type="dxa"/>
            <w:tcBorders>
              <w:top w:val="nil"/>
              <w:left w:val="nil"/>
              <w:bottom w:val="single" w:sz="4" w:space="0" w:color="auto"/>
              <w:right w:val="single" w:sz="4" w:space="0" w:color="auto"/>
            </w:tcBorders>
            <w:shd w:val="clear" w:color="auto" w:fill="auto"/>
            <w:noWrap/>
            <w:hideMark/>
          </w:tcPr>
          <w:p w14:paraId="023C61CA" w14:textId="77777777" w:rsidR="00E83F66" w:rsidRPr="00772251" w:rsidRDefault="00E83F66" w:rsidP="005C42AF">
            <w:pPr>
              <w:spacing w:before="60" w:after="60" w:line="240" w:lineRule="auto"/>
              <w:rPr>
                <w:noProof/>
                <w:sz w:val="20"/>
              </w:rPr>
            </w:pPr>
            <w:r>
              <w:rPr>
                <w:noProof/>
                <w:sz w:val="20"/>
              </w:rPr>
              <w:t>200981</w:t>
            </w:r>
          </w:p>
        </w:tc>
        <w:tc>
          <w:tcPr>
            <w:tcW w:w="11425" w:type="dxa"/>
            <w:tcBorders>
              <w:top w:val="nil"/>
              <w:left w:val="nil"/>
              <w:bottom w:val="single" w:sz="4" w:space="0" w:color="auto"/>
              <w:right w:val="single" w:sz="4" w:space="0" w:color="auto"/>
            </w:tcBorders>
            <w:shd w:val="clear" w:color="auto" w:fill="auto"/>
            <w:noWrap/>
            <w:hideMark/>
          </w:tcPr>
          <w:p w14:paraId="61802DFD" w14:textId="77777777" w:rsidR="00E83F66" w:rsidRPr="00772251" w:rsidRDefault="00E83F66" w:rsidP="005C42AF">
            <w:pPr>
              <w:spacing w:before="60" w:after="60" w:line="240" w:lineRule="auto"/>
              <w:rPr>
                <w:noProof/>
                <w:sz w:val="20"/>
              </w:rPr>
            </w:pPr>
            <w:r>
              <w:rPr>
                <w:noProof/>
                <w:sz w:val="20"/>
              </w:rPr>
              <w:t>-- Saft af tranebær og tyttebær (</w:t>
            </w:r>
            <w:r>
              <w:rPr>
                <w:i/>
                <w:noProof/>
                <w:sz w:val="20"/>
              </w:rPr>
              <w:t>Vaccinium macrocarpon</w:t>
            </w:r>
            <w:r>
              <w:rPr>
                <w:noProof/>
                <w:sz w:val="20"/>
              </w:rPr>
              <w:t xml:space="preserve">, </w:t>
            </w:r>
            <w:r>
              <w:rPr>
                <w:i/>
                <w:noProof/>
                <w:sz w:val="20"/>
              </w:rPr>
              <w:t>Vaccinium oxycoccos</w:t>
            </w:r>
            <w:r>
              <w:rPr>
                <w:noProof/>
                <w:sz w:val="20"/>
              </w:rPr>
              <w:t xml:space="preserve">, </w:t>
            </w:r>
            <w:r>
              <w:rPr>
                <w:i/>
                <w:noProof/>
                <w:sz w:val="20"/>
              </w:rPr>
              <w:t>Vaccinium vitis-idaea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0D71382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47CBC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3BBBE7" w14:textId="77777777" w:rsidR="00E83F66" w:rsidRPr="00772251" w:rsidRDefault="00E83F66" w:rsidP="005C42AF">
            <w:pPr>
              <w:spacing w:before="60" w:after="60" w:line="240" w:lineRule="auto"/>
              <w:rPr>
                <w:noProof/>
                <w:sz w:val="20"/>
              </w:rPr>
            </w:pPr>
            <w:r>
              <w:rPr>
                <w:noProof/>
                <w:sz w:val="20"/>
              </w:rPr>
              <w:t>20098900</w:t>
            </w:r>
          </w:p>
        </w:tc>
        <w:tc>
          <w:tcPr>
            <w:tcW w:w="1134" w:type="dxa"/>
            <w:tcBorders>
              <w:top w:val="nil"/>
              <w:left w:val="nil"/>
              <w:bottom w:val="single" w:sz="4" w:space="0" w:color="auto"/>
              <w:right w:val="single" w:sz="4" w:space="0" w:color="auto"/>
            </w:tcBorders>
            <w:shd w:val="clear" w:color="auto" w:fill="auto"/>
            <w:noWrap/>
            <w:hideMark/>
          </w:tcPr>
          <w:p w14:paraId="1FA47200" w14:textId="77777777" w:rsidR="00E83F66" w:rsidRPr="00772251" w:rsidRDefault="00E83F66" w:rsidP="005C42AF">
            <w:pPr>
              <w:spacing w:before="60" w:after="60" w:line="240" w:lineRule="auto"/>
              <w:rPr>
                <w:noProof/>
                <w:sz w:val="20"/>
              </w:rPr>
            </w:pPr>
            <w:r>
              <w:rPr>
                <w:noProof/>
                <w:sz w:val="20"/>
              </w:rPr>
              <w:t>200989</w:t>
            </w:r>
          </w:p>
        </w:tc>
        <w:tc>
          <w:tcPr>
            <w:tcW w:w="11425" w:type="dxa"/>
            <w:tcBorders>
              <w:top w:val="nil"/>
              <w:left w:val="nil"/>
              <w:bottom w:val="single" w:sz="4" w:space="0" w:color="auto"/>
              <w:right w:val="single" w:sz="4" w:space="0" w:color="auto"/>
            </w:tcBorders>
            <w:shd w:val="clear" w:color="auto" w:fill="auto"/>
            <w:noWrap/>
            <w:hideMark/>
          </w:tcPr>
          <w:p w14:paraId="02B61EC1"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1FC680C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EBC02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62896E" w14:textId="77777777" w:rsidR="00E83F66" w:rsidRPr="00772251" w:rsidRDefault="00E83F66" w:rsidP="005C42AF">
            <w:pPr>
              <w:spacing w:before="60" w:after="60" w:line="240" w:lineRule="auto"/>
              <w:rPr>
                <w:noProof/>
                <w:sz w:val="20"/>
              </w:rPr>
            </w:pPr>
            <w:r>
              <w:rPr>
                <w:noProof/>
                <w:sz w:val="20"/>
              </w:rPr>
              <w:t>20099000</w:t>
            </w:r>
          </w:p>
        </w:tc>
        <w:tc>
          <w:tcPr>
            <w:tcW w:w="1134" w:type="dxa"/>
            <w:tcBorders>
              <w:top w:val="nil"/>
              <w:left w:val="nil"/>
              <w:bottom w:val="single" w:sz="4" w:space="0" w:color="auto"/>
              <w:right w:val="single" w:sz="4" w:space="0" w:color="auto"/>
            </w:tcBorders>
            <w:shd w:val="clear" w:color="auto" w:fill="auto"/>
            <w:noWrap/>
            <w:hideMark/>
          </w:tcPr>
          <w:p w14:paraId="6D3F3ADE" w14:textId="77777777" w:rsidR="00E83F66" w:rsidRPr="00772251" w:rsidRDefault="00E83F66" w:rsidP="005C42AF">
            <w:pPr>
              <w:spacing w:before="60" w:after="60" w:line="240" w:lineRule="auto"/>
              <w:rPr>
                <w:noProof/>
                <w:sz w:val="20"/>
              </w:rPr>
            </w:pPr>
            <w:r>
              <w:rPr>
                <w:noProof/>
                <w:sz w:val="20"/>
              </w:rPr>
              <w:t>200990</w:t>
            </w:r>
          </w:p>
        </w:tc>
        <w:tc>
          <w:tcPr>
            <w:tcW w:w="11425" w:type="dxa"/>
            <w:tcBorders>
              <w:top w:val="nil"/>
              <w:left w:val="nil"/>
              <w:bottom w:val="single" w:sz="4" w:space="0" w:color="auto"/>
              <w:right w:val="single" w:sz="4" w:space="0" w:color="auto"/>
            </w:tcBorders>
            <w:shd w:val="clear" w:color="auto" w:fill="auto"/>
            <w:noWrap/>
            <w:hideMark/>
          </w:tcPr>
          <w:p w14:paraId="2DC244CB" w14:textId="77777777" w:rsidR="00E83F66" w:rsidRPr="00772251" w:rsidRDefault="00E83F66" w:rsidP="005C42AF">
            <w:pPr>
              <w:spacing w:before="60" w:after="60" w:line="240" w:lineRule="auto"/>
              <w:rPr>
                <w:noProof/>
                <w:sz w:val="20"/>
              </w:rPr>
            </w:pPr>
            <w:r>
              <w:rPr>
                <w:noProof/>
                <w:sz w:val="20"/>
              </w:rPr>
              <w:t>- Blandinger af safter</w:t>
            </w:r>
          </w:p>
        </w:tc>
        <w:tc>
          <w:tcPr>
            <w:tcW w:w="986" w:type="dxa"/>
            <w:tcBorders>
              <w:top w:val="nil"/>
              <w:left w:val="nil"/>
              <w:bottom w:val="single" w:sz="4" w:space="0" w:color="auto"/>
              <w:right w:val="single" w:sz="4" w:space="0" w:color="auto"/>
            </w:tcBorders>
            <w:shd w:val="clear" w:color="auto" w:fill="auto"/>
            <w:noWrap/>
            <w:vAlign w:val="bottom"/>
            <w:hideMark/>
          </w:tcPr>
          <w:p w14:paraId="10D5FA3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62995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3690C6" w14:textId="77777777" w:rsidR="00E83F66" w:rsidRPr="00772251" w:rsidRDefault="00E83F66" w:rsidP="005C42AF">
            <w:pPr>
              <w:spacing w:before="60" w:after="60" w:line="240" w:lineRule="auto"/>
              <w:rPr>
                <w:noProof/>
                <w:sz w:val="20"/>
              </w:rPr>
            </w:pPr>
            <w:r>
              <w:rPr>
                <w:noProof/>
                <w:sz w:val="20"/>
              </w:rPr>
              <w:t>21011100</w:t>
            </w:r>
          </w:p>
        </w:tc>
        <w:tc>
          <w:tcPr>
            <w:tcW w:w="1134" w:type="dxa"/>
            <w:tcBorders>
              <w:top w:val="nil"/>
              <w:left w:val="nil"/>
              <w:bottom w:val="single" w:sz="4" w:space="0" w:color="auto"/>
              <w:right w:val="single" w:sz="4" w:space="0" w:color="auto"/>
            </w:tcBorders>
            <w:shd w:val="clear" w:color="auto" w:fill="auto"/>
            <w:noWrap/>
            <w:hideMark/>
          </w:tcPr>
          <w:p w14:paraId="2E5CCD3A" w14:textId="77777777" w:rsidR="00E83F66" w:rsidRPr="00772251" w:rsidRDefault="00E83F66" w:rsidP="005C42AF">
            <w:pPr>
              <w:spacing w:before="60" w:after="60" w:line="240" w:lineRule="auto"/>
              <w:rPr>
                <w:noProof/>
                <w:sz w:val="20"/>
              </w:rPr>
            </w:pPr>
            <w:r>
              <w:rPr>
                <w:noProof/>
                <w:sz w:val="20"/>
              </w:rPr>
              <w:t>210111</w:t>
            </w:r>
          </w:p>
        </w:tc>
        <w:tc>
          <w:tcPr>
            <w:tcW w:w="11425" w:type="dxa"/>
            <w:tcBorders>
              <w:top w:val="nil"/>
              <w:left w:val="nil"/>
              <w:bottom w:val="single" w:sz="4" w:space="0" w:color="auto"/>
              <w:right w:val="single" w:sz="4" w:space="0" w:color="auto"/>
            </w:tcBorders>
            <w:shd w:val="clear" w:color="auto" w:fill="auto"/>
            <w:noWrap/>
            <w:hideMark/>
          </w:tcPr>
          <w:p w14:paraId="393A06FB" w14:textId="77777777" w:rsidR="00E83F66" w:rsidRPr="00772251" w:rsidRDefault="00E83F66" w:rsidP="005C42AF">
            <w:pPr>
              <w:spacing w:before="60" w:after="60" w:line="240" w:lineRule="auto"/>
              <w:rPr>
                <w:noProof/>
                <w:sz w:val="20"/>
              </w:rPr>
            </w:pPr>
            <w:r>
              <w:rPr>
                <w:noProof/>
                <w:sz w:val="20"/>
              </w:rPr>
              <w:t>-- Ekstrakter, essenser og koncentrater</w:t>
            </w:r>
          </w:p>
        </w:tc>
        <w:tc>
          <w:tcPr>
            <w:tcW w:w="986" w:type="dxa"/>
            <w:tcBorders>
              <w:top w:val="nil"/>
              <w:left w:val="nil"/>
              <w:bottom w:val="single" w:sz="4" w:space="0" w:color="auto"/>
              <w:right w:val="single" w:sz="4" w:space="0" w:color="auto"/>
            </w:tcBorders>
            <w:shd w:val="clear" w:color="auto" w:fill="auto"/>
            <w:noWrap/>
            <w:vAlign w:val="bottom"/>
            <w:hideMark/>
          </w:tcPr>
          <w:p w14:paraId="022AAE0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0B4B08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A12F77" w14:textId="77777777" w:rsidR="00E83F66" w:rsidRPr="00772251" w:rsidRDefault="00E83F66" w:rsidP="005C42AF">
            <w:pPr>
              <w:spacing w:before="60" w:after="60" w:line="240" w:lineRule="auto"/>
              <w:rPr>
                <w:noProof/>
                <w:sz w:val="20"/>
              </w:rPr>
            </w:pPr>
            <w:r>
              <w:rPr>
                <w:noProof/>
                <w:sz w:val="20"/>
              </w:rPr>
              <w:t>21011200</w:t>
            </w:r>
          </w:p>
        </w:tc>
        <w:tc>
          <w:tcPr>
            <w:tcW w:w="1134" w:type="dxa"/>
            <w:tcBorders>
              <w:top w:val="nil"/>
              <w:left w:val="nil"/>
              <w:bottom w:val="single" w:sz="4" w:space="0" w:color="auto"/>
              <w:right w:val="single" w:sz="4" w:space="0" w:color="auto"/>
            </w:tcBorders>
            <w:shd w:val="clear" w:color="auto" w:fill="auto"/>
            <w:noWrap/>
            <w:hideMark/>
          </w:tcPr>
          <w:p w14:paraId="09A6D40E" w14:textId="77777777" w:rsidR="00E83F66" w:rsidRPr="00772251" w:rsidRDefault="00E83F66" w:rsidP="005C42AF">
            <w:pPr>
              <w:spacing w:before="60" w:after="60" w:line="240" w:lineRule="auto"/>
              <w:rPr>
                <w:noProof/>
                <w:sz w:val="20"/>
              </w:rPr>
            </w:pPr>
            <w:r>
              <w:rPr>
                <w:noProof/>
                <w:sz w:val="20"/>
              </w:rPr>
              <w:t>210112</w:t>
            </w:r>
          </w:p>
        </w:tc>
        <w:tc>
          <w:tcPr>
            <w:tcW w:w="11425" w:type="dxa"/>
            <w:tcBorders>
              <w:top w:val="nil"/>
              <w:left w:val="nil"/>
              <w:bottom w:val="single" w:sz="4" w:space="0" w:color="auto"/>
              <w:right w:val="single" w:sz="4" w:space="0" w:color="auto"/>
            </w:tcBorders>
            <w:shd w:val="clear" w:color="auto" w:fill="auto"/>
            <w:noWrap/>
            <w:hideMark/>
          </w:tcPr>
          <w:p w14:paraId="6021DF3F" w14:textId="77777777" w:rsidR="00E83F66" w:rsidRPr="00772251" w:rsidRDefault="00E83F66" w:rsidP="005C42AF">
            <w:pPr>
              <w:spacing w:before="60" w:after="60" w:line="240" w:lineRule="auto"/>
              <w:rPr>
                <w:noProof/>
                <w:sz w:val="20"/>
              </w:rPr>
            </w:pPr>
            <w:r>
              <w:rPr>
                <w:noProof/>
                <w:sz w:val="20"/>
              </w:rPr>
              <w:t>-- Varer tilberedt på basis af disse ekstrakter, essenser eller koncentrater eller på basis af kaffe</w:t>
            </w:r>
          </w:p>
        </w:tc>
        <w:tc>
          <w:tcPr>
            <w:tcW w:w="986" w:type="dxa"/>
            <w:tcBorders>
              <w:top w:val="nil"/>
              <w:left w:val="nil"/>
              <w:bottom w:val="single" w:sz="4" w:space="0" w:color="auto"/>
              <w:right w:val="single" w:sz="4" w:space="0" w:color="auto"/>
            </w:tcBorders>
            <w:shd w:val="clear" w:color="auto" w:fill="auto"/>
            <w:noWrap/>
            <w:vAlign w:val="bottom"/>
            <w:hideMark/>
          </w:tcPr>
          <w:p w14:paraId="0E7E5CA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131E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E43627" w14:textId="77777777" w:rsidR="00E83F66" w:rsidRPr="00772251" w:rsidRDefault="00E83F66" w:rsidP="005C42AF">
            <w:pPr>
              <w:spacing w:before="60" w:after="60" w:line="240" w:lineRule="auto"/>
              <w:rPr>
                <w:noProof/>
                <w:sz w:val="20"/>
              </w:rPr>
            </w:pPr>
            <w:r>
              <w:rPr>
                <w:noProof/>
                <w:sz w:val="20"/>
              </w:rPr>
              <w:t>21012000</w:t>
            </w:r>
          </w:p>
        </w:tc>
        <w:tc>
          <w:tcPr>
            <w:tcW w:w="1134" w:type="dxa"/>
            <w:tcBorders>
              <w:top w:val="nil"/>
              <w:left w:val="nil"/>
              <w:bottom w:val="single" w:sz="4" w:space="0" w:color="auto"/>
              <w:right w:val="single" w:sz="4" w:space="0" w:color="auto"/>
            </w:tcBorders>
            <w:shd w:val="clear" w:color="auto" w:fill="auto"/>
            <w:noWrap/>
            <w:hideMark/>
          </w:tcPr>
          <w:p w14:paraId="23FE6896" w14:textId="77777777" w:rsidR="00E83F66" w:rsidRPr="00772251" w:rsidRDefault="00E83F66" w:rsidP="005C42AF">
            <w:pPr>
              <w:spacing w:before="60" w:after="60" w:line="240" w:lineRule="auto"/>
              <w:rPr>
                <w:noProof/>
                <w:sz w:val="20"/>
              </w:rPr>
            </w:pPr>
            <w:r>
              <w:rPr>
                <w:noProof/>
                <w:sz w:val="20"/>
              </w:rPr>
              <w:t>210120</w:t>
            </w:r>
          </w:p>
        </w:tc>
        <w:tc>
          <w:tcPr>
            <w:tcW w:w="11425" w:type="dxa"/>
            <w:tcBorders>
              <w:top w:val="nil"/>
              <w:left w:val="nil"/>
              <w:bottom w:val="single" w:sz="4" w:space="0" w:color="auto"/>
              <w:right w:val="single" w:sz="4" w:space="0" w:color="auto"/>
            </w:tcBorders>
            <w:shd w:val="clear" w:color="auto" w:fill="auto"/>
            <w:noWrap/>
            <w:hideMark/>
          </w:tcPr>
          <w:p w14:paraId="71FF03FA" w14:textId="77777777" w:rsidR="00E83F66" w:rsidRPr="00772251" w:rsidRDefault="00E83F66" w:rsidP="005C42AF">
            <w:pPr>
              <w:spacing w:before="60" w:after="60" w:line="240" w:lineRule="auto"/>
              <w:rPr>
                <w:noProof/>
                <w:sz w:val="20"/>
              </w:rPr>
            </w:pPr>
            <w:r>
              <w:rPr>
                <w:noProof/>
                <w:sz w:val="20"/>
              </w:rPr>
              <w:t>- Ekstrakter, essenser og koncentrater af te eller maté samt varer tilberedt på basis af disse ekstrakter, essenser eller koncentrater eller på basis af te eller maté</w:t>
            </w:r>
          </w:p>
        </w:tc>
        <w:tc>
          <w:tcPr>
            <w:tcW w:w="986" w:type="dxa"/>
            <w:tcBorders>
              <w:top w:val="nil"/>
              <w:left w:val="nil"/>
              <w:bottom w:val="single" w:sz="4" w:space="0" w:color="auto"/>
              <w:right w:val="single" w:sz="4" w:space="0" w:color="auto"/>
            </w:tcBorders>
            <w:shd w:val="clear" w:color="auto" w:fill="auto"/>
            <w:noWrap/>
            <w:vAlign w:val="bottom"/>
            <w:hideMark/>
          </w:tcPr>
          <w:p w14:paraId="5F48849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9B764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7B3F3C" w14:textId="77777777" w:rsidR="00E83F66" w:rsidRPr="00772251" w:rsidRDefault="00E83F66" w:rsidP="005C42AF">
            <w:pPr>
              <w:spacing w:before="60" w:after="60" w:line="240" w:lineRule="auto"/>
              <w:rPr>
                <w:noProof/>
                <w:sz w:val="20"/>
              </w:rPr>
            </w:pPr>
            <w:r>
              <w:rPr>
                <w:noProof/>
                <w:sz w:val="20"/>
              </w:rPr>
              <w:t>21013000</w:t>
            </w:r>
          </w:p>
        </w:tc>
        <w:tc>
          <w:tcPr>
            <w:tcW w:w="1134" w:type="dxa"/>
            <w:tcBorders>
              <w:top w:val="nil"/>
              <w:left w:val="nil"/>
              <w:bottom w:val="single" w:sz="4" w:space="0" w:color="auto"/>
              <w:right w:val="single" w:sz="4" w:space="0" w:color="auto"/>
            </w:tcBorders>
            <w:shd w:val="clear" w:color="auto" w:fill="auto"/>
            <w:noWrap/>
            <w:hideMark/>
          </w:tcPr>
          <w:p w14:paraId="0735A210" w14:textId="77777777" w:rsidR="00E83F66" w:rsidRPr="00772251" w:rsidRDefault="00E83F66" w:rsidP="005C42AF">
            <w:pPr>
              <w:spacing w:before="60" w:after="60" w:line="240" w:lineRule="auto"/>
              <w:rPr>
                <w:noProof/>
                <w:sz w:val="20"/>
              </w:rPr>
            </w:pPr>
            <w:r>
              <w:rPr>
                <w:noProof/>
                <w:sz w:val="20"/>
              </w:rPr>
              <w:t>210130</w:t>
            </w:r>
          </w:p>
        </w:tc>
        <w:tc>
          <w:tcPr>
            <w:tcW w:w="11425" w:type="dxa"/>
            <w:tcBorders>
              <w:top w:val="nil"/>
              <w:left w:val="nil"/>
              <w:bottom w:val="single" w:sz="4" w:space="0" w:color="auto"/>
              <w:right w:val="single" w:sz="4" w:space="0" w:color="auto"/>
            </w:tcBorders>
            <w:shd w:val="clear" w:color="auto" w:fill="auto"/>
            <w:noWrap/>
            <w:hideMark/>
          </w:tcPr>
          <w:p w14:paraId="2F96FB4F" w14:textId="77777777" w:rsidR="00E83F66" w:rsidRPr="00772251" w:rsidRDefault="00E83F66" w:rsidP="005C42AF">
            <w:pPr>
              <w:spacing w:before="60" w:after="60" w:line="240" w:lineRule="auto"/>
              <w:rPr>
                <w:noProof/>
                <w:sz w:val="20"/>
              </w:rPr>
            </w:pPr>
            <w:r>
              <w:rPr>
                <w:noProof/>
                <w:sz w:val="20"/>
              </w:rPr>
              <w:t>- Brændt cikorie og andre brændte kaffeerstatninger samt ekstrakter, essenser og koncentrater deraf</w:t>
            </w:r>
          </w:p>
        </w:tc>
        <w:tc>
          <w:tcPr>
            <w:tcW w:w="986" w:type="dxa"/>
            <w:tcBorders>
              <w:top w:val="nil"/>
              <w:left w:val="nil"/>
              <w:bottom w:val="single" w:sz="4" w:space="0" w:color="auto"/>
              <w:right w:val="single" w:sz="4" w:space="0" w:color="auto"/>
            </w:tcBorders>
            <w:shd w:val="clear" w:color="auto" w:fill="auto"/>
            <w:noWrap/>
            <w:vAlign w:val="bottom"/>
            <w:hideMark/>
          </w:tcPr>
          <w:p w14:paraId="4E33C1B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4F61F1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1551BF" w14:textId="77777777" w:rsidR="00E83F66" w:rsidRPr="00772251" w:rsidRDefault="00E83F66" w:rsidP="005C42AF">
            <w:pPr>
              <w:spacing w:before="60" w:after="60" w:line="240" w:lineRule="auto"/>
              <w:rPr>
                <w:noProof/>
                <w:sz w:val="20"/>
              </w:rPr>
            </w:pPr>
            <w:r>
              <w:rPr>
                <w:noProof/>
                <w:sz w:val="20"/>
              </w:rPr>
              <w:t>21021000</w:t>
            </w:r>
          </w:p>
        </w:tc>
        <w:tc>
          <w:tcPr>
            <w:tcW w:w="1134" w:type="dxa"/>
            <w:tcBorders>
              <w:top w:val="nil"/>
              <w:left w:val="nil"/>
              <w:bottom w:val="single" w:sz="4" w:space="0" w:color="auto"/>
              <w:right w:val="single" w:sz="4" w:space="0" w:color="auto"/>
            </w:tcBorders>
            <w:shd w:val="clear" w:color="auto" w:fill="auto"/>
            <w:noWrap/>
            <w:hideMark/>
          </w:tcPr>
          <w:p w14:paraId="79EDB897" w14:textId="77777777" w:rsidR="00E83F66" w:rsidRPr="00772251" w:rsidRDefault="00E83F66" w:rsidP="005C42AF">
            <w:pPr>
              <w:spacing w:before="60" w:after="60" w:line="240" w:lineRule="auto"/>
              <w:rPr>
                <w:noProof/>
                <w:sz w:val="20"/>
              </w:rPr>
            </w:pPr>
            <w:r>
              <w:rPr>
                <w:noProof/>
                <w:sz w:val="20"/>
              </w:rPr>
              <w:t>210210</w:t>
            </w:r>
          </w:p>
        </w:tc>
        <w:tc>
          <w:tcPr>
            <w:tcW w:w="11425" w:type="dxa"/>
            <w:tcBorders>
              <w:top w:val="nil"/>
              <w:left w:val="nil"/>
              <w:bottom w:val="single" w:sz="4" w:space="0" w:color="auto"/>
              <w:right w:val="single" w:sz="4" w:space="0" w:color="auto"/>
            </w:tcBorders>
            <w:shd w:val="clear" w:color="auto" w:fill="auto"/>
            <w:noWrap/>
            <w:hideMark/>
          </w:tcPr>
          <w:p w14:paraId="2FCF7F81" w14:textId="77777777" w:rsidR="00E83F66" w:rsidRPr="00772251" w:rsidRDefault="00E83F66" w:rsidP="005C42AF">
            <w:pPr>
              <w:spacing w:before="60" w:after="60" w:line="240" w:lineRule="auto"/>
              <w:rPr>
                <w:noProof/>
                <w:sz w:val="20"/>
              </w:rPr>
            </w:pPr>
            <w:r>
              <w:rPr>
                <w:noProof/>
                <w:sz w:val="20"/>
              </w:rPr>
              <w:t>- Levende gær</w:t>
            </w:r>
          </w:p>
        </w:tc>
        <w:tc>
          <w:tcPr>
            <w:tcW w:w="986" w:type="dxa"/>
            <w:tcBorders>
              <w:top w:val="nil"/>
              <w:left w:val="nil"/>
              <w:bottom w:val="single" w:sz="4" w:space="0" w:color="auto"/>
              <w:right w:val="single" w:sz="4" w:space="0" w:color="auto"/>
            </w:tcBorders>
            <w:shd w:val="clear" w:color="auto" w:fill="auto"/>
            <w:noWrap/>
            <w:vAlign w:val="bottom"/>
            <w:hideMark/>
          </w:tcPr>
          <w:p w14:paraId="465B3B1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D2C741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14AC38" w14:textId="77777777" w:rsidR="00E83F66" w:rsidRPr="00772251" w:rsidRDefault="00E83F66" w:rsidP="005C42AF">
            <w:pPr>
              <w:spacing w:before="60" w:after="60" w:line="240" w:lineRule="auto"/>
              <w:rPr>
                <w:noProof/>
                <w:sz w:val="20"/>
              </w:rPr>
            </w:pPr>
            <w:r>
              <w:rPr>
                <w:noProof/>
                <w:sz w:val="20"/>
              </w:rPr>
              <w:t>21022000</w:t>
            </w:r>
          </w:p>
        </w:tc>
        <w:tc>
          <w:tcPr>
            <w:tcW w:w="1134" w:type="dxa"/>
            <w:tcBorders>
              <w:top w:val="nil"/>
              <w:left w:val="nil"/>
              <w:bottom w:val="single" w:sz="4" w:space="0" w:color="auto"/>
              <w:right w:val="single" w:sz="4" w:space="0" w:color="auto"/>
            </w:tcBorders>
            <w:shd w:val="clear" w:color="auto" w:fill="auto"/>
            <w:noWrap/>
            <w:hideMark/>
          </w:tcPr>
          <w:p w14:paraId="711FD6E1" w14:textId="77777777" w:rsidR="00E83F66" w:rsidRPr="00772251" w:rsidRDefault="00E83F66" w:rsidP="005C42AF">
            <w:pPr>
              <w:spacing w:before="60" w:after="60" w:line="240" w:lineRule="auto"/>
              <w:rPr>
                <w:noProof/>
                <w:sz w:val="20"/>
              </w:rPr>
            </w:pPr>
            <w:r>
              <w:rPr>
                <w:noProof/>
                <w:sz w:val="20"/>
              </w:rPr>
              <w:t>210220</w:t>
            </w:r>
          </w:p>
        </w:tc>
        <w:tc>
          <w:tcPr>
            <w:tcW w:w="11425" w:type="dxa"/>
            <w:tcBorders>
              <w:top w:val="nil"/>
              <w:left w:val="nil"/>
              <w:bottom w:val="single" w:sz="4" w:space="0" w:color="auto"/>
              <w:right w:val="single" w:sz="4" w:space="0" w:color="auto"/>
            </w:tcBorders>
            <w:shd w:val="clear" w:color="auto" w:fill="auto"/>
            <w:noWrap/>
            <w:hideMark/>
          </w:tcPr>
          <w:p w14:paraId="6D835D36" w14:textId="02C228F0" w:rsidR="00E83F66" w:rsidRPr="00772251" w:rsidRDefault="00E83F66" w:rsidP="00DC3B45">
            <w:pPr>
              <w:spacing w:before="60" w:after="60" w:line="240" w:lineRule="auto"/>
              <w:rPr>
                <w:noProof/>
                <w:sz w:val="20"/>
              </w:rPr>
            </w:pPr>
            <w:r>
              <w:rPr>
                <w:noProof/>
                <w:sz w:val="20"/>
              </w:rPr>
              <w:t>- Inaktiv gær; andre inaktive encellede mikroorganismer</w:t>
            </w:r>
          </w:p>
        </w:tc>
        <w:tc>
          <w:tcPr>
            <w:tcW w:w="986" w:type="dxa"/>
            <w:tcBorders>
              <w:top w:val="nil"/>
              <w:left w:val="nil"/>
              <w:bottom w:val="single" w:sz="4" w:space="0" w:color="auto"/>
              <w:right w:val="single" w:sz="4" w:space="0" w:color="auto"/>
            </w:tcBorders>
            <w:shd w:val="clear" w:color="auto" w:fill="auto"/>
            <w:noWrap/>
            <w:vAlign w:val="bottom"/>
            <w:hideMark/>
          </w:tcPr>
          <w:p w14:paraId="639BDAF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E4539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6FB827" w14:textId="77777777" w:rsidR="00E83F66" w:rsidRPr="00772251" w:rsidRDefault="00E83F66" w:rsidP="005C42AF">
            <w:pPr>
              <w:spacing w:before="60" w:after="60" w:line="240" w:lineRule="auto"/>
              <w:rPr>
                <w:noProof/>
                <w:sz w:val="20"/>
              </w:rPr>
            </w:pPr>
            <w:r>
              <w:rPr>
                <w:noProof/>
                <w:sz w:val="20"/>
              </w:rPr>
              <w:t>21023000</w:t>
            </w:r>
          </w:p>
        </w:tc>
        <w:tc>
          <w:tcPr>
            <w:tcW w:w="1134" w:type="dxa"/>
            <w:tcBorders>
              <w:top w:val="nil"/>
              <w:left w:val="nil"/>
              <w:bottom w:val="single" w:sz="4" w:space="0" w:color="auto"/>
              <w:right w:val="single" w:sz="4" w:space="0" w:color="auto"/>
            </w:tcBorders>
            <w:shd w:val="clear" w:color="auto" w:fill="auto"/>
            <w:noWrap/>
            <w:hideMark/>
          </w:tcPr>
          <w:p w14:paraId="21F8A9C7" w14:textId="77777777" w:rsidR="00E83F66" w:rsidRPr="00772251" w:rsidRDefault="00E83F66" w:rsidP="005C42AF">
            <w:pPr>
              <w:spacing w:before="60" w:after="60" w:line="240" w:lineRule="auto"/>
              <w:rPr>
                <w:noProof/>
                <w:sz w:val="20"/>
              </w:rPr>
            </w:pPr>
            <w:r>
              <w:rPr>
                <w:noProof/>
                <w:sz w:val="20"/>
              </w:rPr>
              <w:t>210230</w:t>
            </w:r>
          </w:p>
        </w:tc>
        <w:tc>
          <w:tcPr>
            <w:tcW w:w="11425" w:type="dxa"/>
            <w:tcBorders>
              <w:top w:val="nil"/>
              <w:left w:val="nil"/>
              <w:bottom w:val="single" w:sz="4" w:space="0" w:color="auto"/>
              <w:right w:val="single" w:sz="4" w:space="0" w:color="auto"/>
            </w:tcBorders>
            <w:shd w:val="clear" w:color="auto" w:fill="auto"/>
            <w:noWrap/>
            <w:hideMark/>
          </w:tcPr>
          <w:p w14:paraId="5B960990" w14:textId="77777777" w:rsidR="00E83F66" w:rsidRPr="00772251" w:rsidRDefault="00E83F66" w:rsidP="005C42AF">
            <w:pPr>
              <w:spacing w:before="60" w:after="60" w:line="240" w:lineRule="auto"/>
              <w:rPr>
                <w:noProof/>
                <w:sz w:val="20"/>
              </w:rPr>
            </w:pPr>
            <w:r>
              <w:rPr>
                <w:noProof/>
                <w:sz w:val="20"/>
              </w:rPr>
              <w:t>- Tilberedte bagepulvere</w:t>
            </w:r>
          </w:p>
        </w:tc>
        <w:tc>
          <w:tcPr>
            <w:tcW w:w="986" w:type="dxa"/>
            <w:tcBorders>
              <w:top w:val="nil"/>
              <w:left w:val="nil"/>
              <w:bottom w:val="single" w:sz="4" w:space="0" w:color="auto"/>
              <w:right w:val="single" w:sz="4" w:space="0" w:color="auto"/>
            </w:tcBorders>
            <w:shd w:val="clear" w:color="auto" w:fill="auto"/>
            <w:noWrap/>
            <w:vAlign w:val="bottom"/>
            <w:hideMark/>
          </w:tcPr>
          <w:p w14:paraId="25F9C41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A62A2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687CC9" w14:textId="77777777" w:rsidR="00E83F66" w:rsidRPr="00772251" w:rsidRDefault="00E83F66" w:rsidP="005C42AF">
            <w:pPr>
              <w:spacing w:before="60" w:after="60" w:line="240" w:lineRule="auto"/>
              <w:rPr>
                <w:noProof/>
                <w:sz w:val="20"/>
              </w:rPr>
            </w:pPr>
            <w:r>
              <w:rPr>
                <w:noProof/>
                <w:sz w:val="20"/>
              </w:rPr>
              <w:t>21031000</w:t>
            </w:r>
          </w:p>
        </w:tc>
        <w:tc>
          <w:tcPr>
            <w:tcW w:w="1134" w:type="dxa"/>
            <w:tcBorders>
              <w:top w:val="nil"/>
              <w:left w:val="nil"/>
              <w:bottom w:val="single" w:sz="4" w:space="0" w:color="auto"/>
              <w:right w:val="single" w:sz="4" w:space="0" w:color="auto"/>
            </w:tcBorders>
            <w:shd w:val="clear" w:color="auto" w:fill="auto"/>
            <w:noWrap/>
            <w:hideMark/>
          </w:tcPr>
          <w:p w14:paraId="0E880144" w14:textId="77777777" w:rsidR="00E83F66" w:rsidRPr="00772251" w:rsidRDefault="00E83F66" w:rsidP="005C42AF">
            <w:pPr>
              <w:spacing w:before="60" w:after="60" w:line="240" w:lineRule="auto"/>
              <w:rPr>
                <w:noProof/>
                <w:sz w:val="20"/>
              </w:rPr>
            </w:pPr>
            <w:r>
              <w:rPr>
                <w:noProof/>
                <w:sz w:val="20"/>
              </w:rPr>
              <w:t>210310</w:t>
            </w:r>
          </w:p>
        </w:tc>
        <w:tc>
          <w:tcPr>
            <w:tcW w:w="11425" w:type="dxa"/>
            <w:tcBorders>
              <w:top w:val="nil"/>
              <w:left w:val="nil"/>
              <w:bottom w:val="single" w:sz="4" w:space="0" w:color="auto"/>
              <w:right w:val="single" w:sz="4" w:space="0" w:color="auto"/>
            </w:tcBorders>
            <w:shd w:val="clear" w:color="auto" w:fill="auto"/>
            <w:noWrap/>
            <w:hideMark/>
          </w:tcPr>
          <w:p w14:paraId="12A543CE" w14:textId="77777777" w:rsidR="00E83F66" w:rsidRPr="00772251" w:rsidRDefault="00E83F66" w:rsidP="005C42AF">
            <w:pPr>
              <w:spacing w:before="60" w:after="60" w:line="240" w:lineRule="auto"/>
              <w:rPr>
                <w:noProof/>
                <w:sz w:val="20"/>
              </w:rPr>
            </w:pPr>
            <w:r>
              <w:rPr>
                <w:noProof/>
                <w:sz w:val="20"/>
              </w:rPr>
              <w:t>- Sojasauce</w:t>
            </w:r>
          </w:p>
        </w:tc>
        <w:tc>
          <w:tcPr>
            <w:tcW w:w="986" w:type="dxa"/>
            <w:tcBorders>
              <w:top w:val="nil"/>
              <w:left w:val="nil"/>
              <w:bottom w:val="single" w:sz="4" w:space="0" w:color="auto"/>
              <w:right w:val="single" w:sz="4" w:space="0" w:color="auto"/>
            </w:tcBorders>
            <w:shd w:val="clear" w:color="auto" w:fill="auto"/>
            <w:noWrap/>
            <w:vAlign w:val="bottom"/>
            <w:hideMark/>
          </w:tcPr>
          <w:p w14:paraId="6926EED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C05C7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AC6899" w14:textId="77777777" w:rsidR="00E83F66" w:rsidRPr="00772251" w:rsidRDefault="00E83F66" w:rsidP="005C42AF">
            <w:pPr>
              <w:spacing w:before="60" w:after="60" w:line="240" w:lineRule="auto"/>
              <w:rPr>
                <w:noProof/>
                <w:sz w:val="20"/>
              </w:rPr>
            </w:pPr>
            <w:r>
              <w:rPr>
                <w:noProof/>
                <w:sz w:val="20"/>
              </w:rPr>
              <w:t>21032000</w:t>
            </w:r>
          </w:p>
        </w:tc>
        <w:tc>
          <w:tcPr>
            <w:tcW w:w="1134" w:type="dxa"/>
            <w:tcBorders>
              <w:top w:val="nil"/>
              <w:left w:val="nil"/>
              <w:bottom w:val="single" w:sz="4" w:space="0" w:color="auto"/>
              <w:right w:val="single" w:sz="4" w:space="0" w:color="auto"/>
            </w:tcBorders>
            <w:shd w:val="clear" w:color="auto" w:fill="auto"/>
            <w:noWrap/>
            <w:hideMark/>
          </w:tcPr>
          <w:p w14:paraId="4B35792B" w14:textId="77777777" w:rsidR="00E83F66" w:rsidRPr="00772251" w:rsidRDefault="00E83F66" w:rsidP="005C42AF">
            <w:pPr>
              <w:spacing w:before="60" w:after="60" w:line="240" w:lineRule="auto"/>
              <w:rPr>
                <w:noProof/>
                <w:sz w:val="20"/>
              </w:rPr>
            </w:pPr>
            <w:r>
              <w:rPr>
                <w:noProof/>
                <w:sz w:val="20"/>
              </w:rPr>
              <w:t>210320</w:t>
            </w:r>
          </w:p>
        </w:tc>
        <w:tc>
          <w:tcPr>
            <w:tcW w:w="11425" w:type="dxa"/>
            <w:tcBorders>
              <w:top w:val="nil"/>
              <w:left w:val="nil"/>
              <w:bottom w:val="single" w:sz="4" w:space="0" w:color="auto"/>
              <w:right w:val="single" w:sz="4" w:space="0" w:color="auto"/>
            </w:tcBorders>
            <w:shd w:val="clear" w:color="auto" w:fill="auto"/>
            <w:noWrap/>
            <w:hideMark/>
          </w:tcPr>
          <w:p w14:paraId="5D763A51" w14:textId="77777777" w:rsidR="00E83F66" w:rsidRPr="00772251" w:rsidRDefault="00E83F66" w:rsidP="005C42AF">
            <w:pPr>
              <w:spacing w:before="60" w:after="60" w:line="240" w:lineRule="auto"/>
              <w:rPr>
                <w:noProof/>
                <w:sz w:val="20"/>
              </w:rPr>
            </w:pPr>
            <w:r>
              <w:rPr>
                <w:noProof/>
                <w:sz w:val="20"/>
              </w:rPr>
              <w:t>- Tomatketchup og andre tomatsaucer</w:t>
            </w:r>
          </w:p>
        </w:tc>
        <w:tc>
          <w:tcPr>
            <w:tcW w:w="986" w:type="dxa"/>
            <w:tcBorders>
              <w:top w:val="nil"/>
              <w:left w:val="nil"/>
              <w:bottom w:val="single" w:sz="4" w:space="0" w:color="auto"/>
              <w:right w:val="single" w:sz="4" w:space="0" w:color="auto"/>
            </w:tcBorders>
            <w:shd w:val="clear" w:color="auto" w:fill="auto"/>
            <w:noWrap/>
            <w:vAlign w:val="bottom"/>
            <w:hideMark/>
          </w:tcPr>
          <w:p w14:paraId="1BA80B2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827D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A8FD48" w14:textId="77777777" w:rsidR="00E83F66" w:rsidRPr="00772251" w:rsidRDefault="00E83F66" w:rsidP="005C42AF">
            <w:pPr>
              <w:spacing w:before="60" w:after="60" w:line="240" w:lineRule="auto"/>
              <w:rPr>
                <w:noProof/>
                <w:sz w:val="20"/>
              </w:rPr>
            </w:pPr>
            <w:r>
              <w:rPr>
                <w:noProof/>
                <w:sz w:val="20"/>
              </w:rPr>
              <w:t>21033000</w:t>
            </w:r>
          </w:p>
        </w:tc>
        <w:tc>
          <w:tcPr>
            <w:tcW w:w="1134" w:type="dxa"/>
            <w:tcBorders>
              <w:top w:val="nil"/>
              <w:left w:val="nil"/>
              <w:bottom w:val="single" w:sz="4" w:space="0" w:color="auto"/>
              <w:right w:val="single" w:sz="4" w:space="0" w:color="auto"/>
            </w:tcBorders>
            <w:shd w:val="clear" w:color="auto" w:fill="auto"/>
            <w:noWrap/>
            <w:hideMark/>
          </w:tcPr>
          <w:p w14:paraId="3C096CC7" w14:textId="77777777" w:rsidR="00E83F66" w:rsidRPr="00772251" w:rsidRDefault="00E83F66" w:rsidP="005C42AF">
            <w:pPr>
              <w:spacing w:before="60" w:after="60" w:line="240" w:lineRule="auto"/>
              <w:rPr>
                <w:noProof/>
                <w:sz w:val="20"/>
              </w:rPr>
            </w:pPr>
            <w:r>
              <w:rPr>
                <w:noProof/>
                <w:sz w:val="20"/>
              </w:rPr>
              <w:t>210330</w:t>
            </w:r>
          </w:p>
        </w:tc>
        <w:tc>
          <w:tcPr>
            <w:tcW w:w="11425" w:type="dxa"/>
            <w:tcBorders>
              <w:top w:val="nil"/>
              <w:left w:val="nil"/>
              <w:bottom w:val="single" w:sz="4" w:space="0" w:color="auto"/>
              <w:right w:val="single" w:sz="4" w:space="0" w:color="auto"/>
            </w:tcBorders>
            <w:shd w:val="clear" w:color="auto" w:fill="auto"/>
            <w:noWrap/>
            <w:hideMark/>
          </w:tcPr>
          <w:p w14:paraId="509EDBEB" w14:textId="77777777" w:rsidR="00E83F66" w:rsidRPr="00772251" w:rsidRDefault="00E83F66" w:rsidP="005C42AF">
            <w:pPr>
              <w:spacing w:before="60" w:after="60" w:line="240" w:lineRule="auto"/>
              <w:rPr>
                <w:noProof/>
                <w:sz w:val="20"/>
              </w:rPr>
            </w:pPr>
            <w:r>
              <w:rPr>
                <w:noProof/>
                <w:sz w:val="20"/>
              </w:rPr>
              <w:t>- Sennepsmel og tilberedt sennep</w:t>
            </w:r>
          </w:p>
        </w:tc>
        <w:tc>
          <w:tcPr>
            <w:tcW w:w="986" w:type="dxa"/>
            <w:tcBorders>
              <w:top w:val="nil"/>
              <w:left w:val="nil"/>
              <w:bottom w:val="single" w:sz="4" w:space="0" w:color="auto"/>
              <w:right w:val="single" w:sz="4" w:space="0" w:color="auto"/>
            </w:tcBorders>
            <w:shd w:val="clear" w:color="auto" w:fill="auto"/>
            <w:noWrap/>
            <w:vAlign w:val="bottom"/>
            <w:hideMark/>
          </w:tcPr>
          <w:p w14:paraId="7967A71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E52A5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11435D" w14:textId="77777777" w:rsidR="00E83F66" w:rsidRPr="00772251" w:rsidRDefault="00E83F66" w:rsidP="005C42AF">
            <w:pPr>
              <w:spacing w:before="60" w:after="60" w:line="240" w:lineRule="auto"/>
              <w:rPr>
                <w:noProof/>
                <w:sz w:val="20"/>
              </w:rPr>
            </w:pPr>
            <w:r>
              <w:rPr>
                <w:noProof/>
                <w:sz w:val="20"/>
              </w:rPr>
              <w:t>21039000</w:t>
            </w:r>
          </w:p>
        </w:tc>
        <w:tc>
          <w:tcPr>
            <w:tcW w:w="1134" w:type="dxa"/>
            <w:tcBorders>
              <w:top w:val="nil"/>
              <w:left w:val="nil"/>
              <w:bottom w:val="single" w:sz="4" w:space="0" w:color="auto"/>
              <w:right w:val="single" w:sz="4" w:space="0" w:color="auto"/>
            </w:tcBorders>
            <w:shd w:val="clear" w:color="auto" w:fill="auto"/>
            <w:noWrap/>
            <w:hideMark/>
          </w:tcPr>
          <w:p w14:paraId="6E521F0C" w14:textId="77777777" w:rsidR="00E83F66" w:rsidRPr="00772251" w:rsidRDefault="00E83F66" w:rsidP="005C42AF">
            <w:pPr>
              <w:spacing w:before="60" w:after="60" w:line="240" w:lineRule="auto"/>
              <w:rPr>
                <w:noProof/>
                <w:sz w:val="20"/>
              </w:rPr>
            </w:pPr>
            <w:r>
              <w:rPr>
                <w:noProof/>
                <w:sz w:val="20"/>
              </w:rPr>
              <w:t>210390</w:t>
            </w:r>
          </w:p>
        </w:tc>
        <w:tc>
          <w:tcPr>
            <w:tcW w:w="11425" w:type="dxa"/>
            <w:tcBorders>
              <w:top w:val="nil"/>
              <w:left w:val="nil"/>
              <w:bottom w:val="single" w:sz="4" w:space="0" w:color="auto"/>
              <w:right w:val="single" w:sz="4" w:space="0" w:color="auto"/>
            </w:tcBorders>
            <w:shd w:val="clear" w:color="auto" w:fill="auto"/>
            <w:noWrap/>
            <w:hideMark/>
          </w:tcPr>
          <w:p w14:paraId="5F7E0E83"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01FF9AE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D25DB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961079" w14:textId="77777777" w:rsidR="00E83F66" w:rsidRPr="00772251" w:rsidRDefault="00E83F66" w:rsidP="005C42AF">
            <w:pPr>
              <w:spacing w:before="60" w:after="60" w:line="240" w:lineRule="auto"/>
              <w:rPr>
                <w:noProof/>
                <w:sz w:val="20"/>
              </w:rPr>
            </w:pPr>
            <w:r>
              <w:rPr>
                <w:noProof/>
                <w:sz w:val="20"/>
              </w:rPr>
              <w:t>21041000</w:t>
            </w:r>
          </w:p>
        </w:tc>
        <w:tc>
          <w:tcPr>
            <w:tcW w:w="1134" w:type="dxa"/>
            <w:tcBorders>
              <w:top w:val="nil"/>
              <w:left w:val="nil"/>
              <w:bottom w:val="single" w:sz="4" w:space="0" w:color="auto"/>
              <w:right w:val="single" w:sz="4" w:space="0" w:color="auto"/>
            </w:tcBorders>
            <w:shd w:val="clear" w:color="auto" w:fill="auto"/>
            <w:noWrap/>
            <w:hideMark/>
          </w:tcPr>
          <w:p w14:paraId="2F02934D" w14:textId="77777777" w:rsidR="00E83F66" w:rsidRPr="00772251" w:rsidRDefault="00E83F66" w:rsidP="005C42AF">
            <w:pPr>
              <w:spacing w:before="60" w:after="60" w:line="240" w:lineRule="auto"/>
              <w:rPr>
                <w:noProof/>
                <w:sz w:val="20"/>
              </w:rPr>
            </w:pPr>
            <w:r>
              <w:rPr>
                <w:noProof/>
                <w:sz w:val="20"/>
              </w:rPr>
              <w:t>210410</w:t>
            </w:r>
          </w:p>
        </w:tc>
        <w:tc>
          <w:tcPr>
            <w:tcW w:w="11425" w:type="dxa"/>
            <w:tcBorders>
              <w:top w:val="nil"/>
              <w:left w:val="nil"/>
              <w:bottom w:val="single" w:sz="4" w:space="0" w:color="auto"/>
              <w:right w:val="single" w:sz="4" w:space="0" w:color="auto"/>
            </w:tcBorders>
            <w:shd w:val="clear" w:color="auto" w:fill="auto"/>
            <w:noWrap/>
            <w:hideMark/>
          </w:tcPr>
          <w:p w14:paraId="10D9C44C" w14:textId="77777777" w:rsidR="00E83F66" w:rsidRPr="00772251" w:rsidRDefault="00E83F66" w:rsidP="005C42AF">
            <w:pPr>
              <w:spacing w:before="60" w:after="60" w:line="240" w:lineRule="auto"/>
              <w:rPr>
                <w:noProof/>
                <w:sz w:val="20"/>
              </w:rPr>
            </w:pPr>
            <w:r>
              <w:rPr>
                <w:noProof/>
                <w:sz w:val="20"/>
              </w:rPr>
              <w:t>- Suppe og bouillon samt tilberedninger til fremstilling deraf</w:t>
            </w:r>
          </w:p>
        </w:tc>
        <w:tc>
          <w:tcPr>
            <w:tcW w:w="986" w:type="dxa"/>
            <w:tcBorders>
              <w:top w:val="nil"/>
              <w:left w:val="nil"/>
              <w:bottom w:val="single" w:sz="4" w:space="0" w:color="auto"/>
              <w:right w:val="single" w:sz="4" w:space="0" w:color="auto"/>
            </w:tcBorders>
            <w:shd w:val="clear" w:color="auto" w:fill="auto"/>
            <w:noWrap/>
            <w:vAlign w:val="bottom"/>
            <w:hideMark/>
          </w:tcPr>
          <w:p w14:paraId="0D4C4A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103C4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617006" w14:textId="77777777" w:rsidR="00E83F66" w:rsidRPr="00772251" w:rsidRDefault="00E83F66" w:rsidP="005C42AF">
            <w:pPr>
              <w:spacing w:before="60" w:after="60" w:line="240" w:lineRule="auto"/>
              <w:rPr>
                <w:noProof/>
                <w:sz w:val="20"/>
              </w:rPr>
            </w:pPr>
            <w:r>
              <w:rPr>
                <w:noProof/>
                <w:sz w:val="20"/>
              </w:rPr>
              <w:t>21042000</w:t>
            </w:r>
          </w:p>
        </w:tc>
        <w:tc>
          <w:tcPr>
            <w:tcW w:w="1134" w:type="dxa"/>
            <w:tcBorders>
              <w:top w:val="nil"/>
              <w:left w:val="nil"/>
              <w:bottom w:val="single" w:sz="4" w:space="0" w:color="auto"/>
              <w:right w:val="single" w:sz="4" w:space="0" w:color="auto"/>
            </w:tcBorders>
            <w:shd w:val="clear" w:color="auto" w:fill="auto"/>
            <w:noWrap/>
            <w:hideMark/>
          </w:tcPr>
          <w:p w14:paraId="04136169" w14:textId="77777777" w:rsidR="00E83F66" w:rsidRPr="00772251" w:rsidRDefault="00E83F66" w:rsidP="005C42AF">
            <w:pPr>
              <w:spacing w:before="60" w:after="60" w:line="240" w:lineRule="auto"/>
              <w:rPr>
                <w:noProof/>
                <w:sz w:val="20"/>
              </w:rPr>
            </w:pPr>
            <w:r>
              <w:rPr>
                <w:noProof/>
                <w:sz w:val="20"/>
              </w:rPr>
              <w:t>210420</w:t>
            </w:r>
          </w:p>
        </w:tc>
        <w:tc>
          <w:tcPr>
            <w:tcW w:w="11425" w:type="dxa"/>
            <w:tcBorders>
              <w:top w:val="nil"/>
              <w:left w:val="nil"/>
              <w:bottom w:val="single" w:sz="4" w:space="0" w:color="auto"/>
              <w:right w:val="single" w:sz="4" w:space="0" w:color="auto"/>
            </w:tcBorders>
            <w:shd w:val="clear" w:color="auto" w:fill="auto"/>
            <w:noWrap/>
            <w:hideMark/>
          </w:tcPr>
          <w:p w14:paraId="768CBAB4" w14:textId="77777777" w:rsidR="00E83F66" w:rsidRPr="00772251" w:rsidRDefault="00E83F66" w:rsidP="005C42AF">
            <w:pPr>
              <w:spacing w:before="60" w:after="60" w:line="240" w:lineRule="auto"/>
              <w:rPr>
                <w:noProof/>
                <w:sz w:val="20"/>
              </w:rPr>
            </w:pPr>
            <w:r>
              <w:rPr>
                <w:noProof/>
                <w:sz w:val="20"/>
              </w:rPr>
              <w:t>- Homogeniserede sammensatte næringsmidler</w:t>
            </w:r>
          </w:p>
        </w:tc>
        <w:tc>
          <w:tcPr>
            <w:tcW w:w="986" w:type="dxa"/>
            <w:tcBorders>
              <w:top w:val="nil"/>
              <w:left w:val="nil"/>
              <w:bottom w:val="single" w:sz="4" w:space="0" w:color="auto"/>
              <w:right w:val="single" w:sz="4" w:space="0" w:color="auto"/>
            </w:tcBorders>
            <w:shd w:val="clear" w:color="auto" w:fill="auto"/>
            <w:noWrap/>
            <w:vAlign w:val="bottom"/>
            <w:hideMark/>
          </w:tcPr>
          <w:p w14:paraId="0FE3892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38EEAC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E67891" w14:textId="77777777" w:rsidR="00E83F66" w:rsidRPr="00772251" w:rsidRDefault="00E83F66" w:rsidP="005C42AF">
            <w:pPr>
              <w:spacing w:before="60" w:after="60" w:line="240" w:lineRule="auto"/>
              <w:rPr>
                <w:noProof/>
                <w:sz w:val="20"/>
              </w:rPr>
            </w:pPr>
            <w:r>
              <w:rPr>
                <w:noProof/>
                <w:sz w:val="20"/>
              </w:rPr>
              <w:t>21050000</w:t>
            </w:r>
          </w:p>
        </w:tc>
        <w:tc>
          <w:tcPr>
            <w:tcW w:w="1134" w:type="dxa"/>
            <w:tcBorders>
              <w:top w:val="nil"/>
              <w:left w:val="nil"/>
              <w:bottom w:val="single" w:sz="4" w:space="0" w:color="auto"/>
              <w:right w:val="single" w:sz="4" w:space="0" w:color="auto"/>
            </w:tcBorders>
            <w:shd w:val="clear" w:color="auto" w:fill="auto"/>
            <w:noWrap/>
            <w:hideMark/>
          </w:tcPr>
          <w:p w14:paraId="08AC32AA" w14:textId="77777777" w:rsidR="00E83F66" w:rsidRPr="00772251" w:rsidRDefault="00E83F66" w:rsidP="005C42AF">
            <w:pPr>
              <w:spacing w:before="60" w:after="60" w:line="240" w:lineRule="auto"/>
              <w:rPr>
                <w:noProof/>
                <w:sz w:val="20"/>
              </w:rPr>
            </w:pPr>
            <w:r>
              <w:rPr>
                <w:noProof/>
                <w:sz w:val="20"/>
              </w:rPr>
              <w:t>210500</w:t>
            </w:r>
          </w:p>
        </w:tc>
        <w:tc>
          <w:tcPr>
            <w:tcW w:w="11425" w:type="dxa"/>
            <w:tcBorders>
              <w:top w:val="nil"/>
              <w:left w:val="nil"/>
              <w:bottom w:val="single" w:sz="4" w:space="0" w:color="auto"/>
              <w:right w:val="single" w:sz="4" w:space="0" w:color="auto"/>
            </w:tcBorders>
            <w:shd w:val="clear" w:color="auto" w:fill="auto"/>
            <w:noWrap/>
            <w:hideMark/>
          </w:tcPr>
          <w:p w14:paraId="51204B05" w14:textId="77777777" w:rsidR="00E83F66" w:rsidRPr="00772251" w:rsidRDefault="00E83F66" w:rsidP="005C42AF">
            <w:pPr>
              <w:spacing w:before="60" w:after="60" w:line="240" w:lineRule="auto"/>
              <w:rPr>
                <w:noProof/>
                <w:sz w:val="20"/>
              </w:rPr>
            </w:pPr>
            <w:r>
              <w:rPr>
                <w:noProof/>
                <w:sz w:val="20"/>
              </w:rPr>
              <w:t>Konsumis, også med indhold af kakao</w:t>
            </w:r>
          </w:p>
        </w:tc>
        <w:tc>
          <w:tcPr>
            <w:tcW w:w="986" w:type="dxa"/>
            <w:tcBorders>
              <w:top w:val="nil"/>
              <w:left w:val="nil"/>
              <w:bottom w:val="single" w:sz="4" w:space="0" w:color="auto"/>
              <w:right w:val="single" w:sz="4" w:space="0" w:color="auto"/>
            </w:tcBorders>
            <w:shd w:val="clear" w:color="auto" w:fill="auto"/>
            <w:noWrap/>
            <w:vAlign w:val="bottom"/>
            <w:hideMark/>
          </w:tcPr>
          <w:p w14:paraId="5EEADF8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D40F1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D2BEB8" w14:textId="77777777" w:rsidR="00E83F66" w:rsidRPr="00772251" w:rsidRDefault="00E83F66" w:rsidP="005C42AF">
            <w:pPr>
              <w:spacing w:before="60" w:after="60" w:line="240" w:lineRule="auto"/>
              <w:rPr>
                <w:noProof/>
                <w:sz w:val="20"/>
              </w:rPr>
            </w:pPr>
            <w:r>
              <w:rPr>
                <w:noProof/>
                <w:sz w:val="20"/>
              </w:rPr>
              <w:t>21061000</w:t>
            </w:r>
          </w:p>
        </w:tc>
        <w:tc>
          <w:tcPr>
            <w:tcW w:w="1134" w:type="dxa"/>
            <w:tcBorders>
              <w:top w:val="nil"/>
              <w:left w:val="nil"/>
              <w:bottom w:val="single" w:sz="4" w:space="0" w:color="auto"/>
              <w:right w:val="single" w:sz="4" w:space="0" w:color="auto"/>
            </w:tcBorders>
            <w:shd w:val="clear" w:color="auto" w:fill="auto"/>
            <w:noWrap/>
            <w:hideMark/>
          </w:tcPr>
          <w:p w14:paraId="4BEB899C" w14:textId="77777777" w:rsidR="00E83F66" w:rsidRPr="00772251" w:rsidRDefault="00E83F66" w:rsidP="005C42AF">
            <w:pPr>
              <w:spacing w:before="60" w:after="60" w:line="240" w:lineRule="auto"/>
              <w:rPr>
                <w:noProof/>
                <w:sz w:val="20"/>
              </w:rPr>
            </w:pPr>
            <w:r>
              <w:rPr>
                <w:noProof/>
                <w:sz w:val="20"/>
              </w:rPr>
              <w:t>210610</w:t>
            </w:r>
          </w:p>
        </w:tc>
        <w:tc>
          <w:tcPr>
            <w:tcW w:w="11425" w:type="dxa"/>
            <w:tcBorders>
              <w:top w:val="nil"/>
              <w:left w:val="nil"/>
              <w:bottom w:val="single" w:sz="4" w:space="0" w:color="auto"/>
              <w:right w:val="single" w:sz="4" w:space="0" w:color="auto"/>
            </w:tcBorders>
            <w:shd w:val="clear" w:color="auto" w:fill="auto"/>
            <w:noWrap/>
            <w:hideMark/>
          </w:tcPr>
          <w:p w14:paraId="260B0DAD" w14:textId="77777777" w:rsidR="00E83F66" w:rsidRPr="00772251" w:rsidRDefault="00E83F66" w:rsidP="005C42AF">
            <w:pPr>
              <w:spacing w:before="60" w:after="60" w:line="240" w:lineRule="auto"/>
              <w:rPr>
                <w:noProof/>
                <w:sz w:val="20"/>
              </w:rPr>
            </w:pPr>
            <w:r>
              <w:rPr>
                <w:noProof/>
                <w:sz w:val="20"/>
              </w:rPr>
              <w:t>- Proteinkoncentrater og teksturerede proteinstoffer</w:t>
            </w:r>
          </w:p>
        </w:tc>
        <w:tc>
          <w:tcPr>
            <w:tcW w:w="986" w:type="dxa"/>
            <w:tcBorders>
              <w:top w:val="nil"/>
              <w:left w:val="nil"/>
              <w:bottom w:val="single" w:sz="4" w:space="0" w:color="auto"/>
              <w:right w:val="single" w:sz="4" w:space="0" w:color="auto"/>
            </w:tcBorders>
            <w:shd w:val="clear" w:color="auto" w:fill="auto"/>
            <w:noWrap/>
            <w:vAlign w:val="bottom"/>
            <w:hideMark/>
          </w:tcPr>
          <w:p w14:paraId="11185DD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80F8AD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52C77B" w14:textId="77777777" w:rsidR="00E83F66" w:rsidRPr="00772251" w:rsidRDefault="00E83F66" w:rsidP="00507CFA">
            <w:pPr>
              <w:pageBreakBefore/>
              <w:spacing w:before="60" w:after="60" w:line="240" w:lineRule="auto"/>
              <w:rPr>
                <w:noProof/>
                <w:sz w:val="20"/>
              </w:rPr>
            </w:pPr>
            <w:r>
              <w:rPr>
                <w:noProof/>
                <w:sz w:val="20"/>
              </w:rPr>
              <w:t>21069010</w:t>
            </w:r>
          </w:p>
        </w:tc>
        <w:tc>
          <w:tcPr>
            <w:tcW w:w="1134" w:type="dxa"/>
            <w:tcBorders>
              <w:top w:val="nil"/>
              <w:left w:val="nil"/>
              <w:bottom w:val="single" w:sz="4" w:space="0" w:color="auto"/>
              <w:right w:val="single" w:sz="4" w:space="0" w:color="auto"/>
            </w:tcBorders>
            <w:shd w:val="clear" w:color="auto" w:fill="auto"/>
            <w:noWrap/>
            <w:hideMark/>
          </w:tcPr>
          <w:p w14:paraId="7ABB9E75" w14:textId="77777777" w:rsidR="00E83F66" w:rsidRPr="00772251" w:rsidRDefault="00E83F66" w:rsidP="005C42AF">
            <w:pPr>
              <w:spacing w:before="60" w:after="60" w:line="240" w:lineRule="auto"/>
              <w:rPr>
                <w:noProof/>
                <w:sz w:val="20"/>
              </w:rPr>
            </w:pPr>
            <w:r>
              <w:rPr>
                <w:noProof/>
                <w:sz w:val="20"/>
              </w:rPr>
              <w:t>210690</w:t>
            </w:r>
          </w:p>
        </w:tc>
        <w:tc>
          <w:tcPr>
            <w:tcW w:w="11425" w:type="dxa"/>
            <w:tcBorders>
              <w:top w:val="nil"/>
              <w:left w:val="nil"/>
              <w:bottom w:val="single" w:sz="4" w:space="0" w:color="auto"/>
              <w:right w:val="single" w:sz="4" w:space="0" w:color="auto"/>
            </w:tcBorders>
            <w:shd w:val="clear" w:color="auto" w:fill="auto"/>
            <w:noWrap/>
            <w:hideMark/>
          </w:tcPr>
          <w:p w14:paraId="0ABAFA79" w14:textId="77777777" w:rsidR="00E83F66" w:rsidRPr="00772251" w:rsidRDefault="00E83F66" w:rsidP="005C42AF">
            <w:pPr>
              <w:spacing w:before="60" w:after="60" w:line="240" w:lineRule="auto"/>
              <w:rPr>
                <w:noProof/>
                <w:sz w:val="20"/>
              </w:rPr>
            </w:pPr>
            <w:r>
              <w:rPr>
                <w:noProof/>
                <w:sz w:val="20"/>
              </w:rPr>
              <w:t>---- Tilberedt specifikt til småbørn</w:t>
            </w:r>
          </w:p>
        </w:tc>
        <w:tc>
          <w:tcPr>
            <w:tcW w:w="986" w:type="dxa"/>
            <w:tcBorders>
              <w:top w:val="nil"/>
              <w:left w:val="nil"/>
              <w:bottom w:val="single" w:sz="4" w:space="0" w:color="auto"/>
              <w:right w:val="single" w:sz="4" w:space="0" w:color="auto"/>
            </w:tcBorders>
            <w:shd w:val="clear" w:color="auto" w:fill="auto"/>
            <w:noWrap/>
            <w:vAlign w:val="bottom"/>
            <w:hideMark/>
          </w:tcPr>
          <w:p w14:paraId="4227B31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B0CAA2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4D7CF8" w14:textId="77777777" w:rsidR="00E83F66" w:rsidRPr="00772251" w:rsidRDefault="00E83F66" w:rsidP="005C42AF">
            <w:pPr>
              <w:spacing w:before="60" w:after="60" w:line="240" w:lineRule="auto"/>
              <w:rPr>
                <w:noProof/>
                <w:sz w:val="20"/>
              </w:rPr>
            </w:pPr>
            <w:r>
              <w:rPr>
                <w:noProof/>
                <w:sz w:val="20"/>
              </w:rPr>
              <w:t>21069020</w:t>
            </w:r>
          </w:p>
        </w:tc>
        <w:tc>
          <w:tcPr>
            <w:tcW w:w="1134" w:type="dxa"/>
            <w:tcBorders>
              <w:top w:val="nil"/>
              <w:left w:val="nil"/>
              <w:bottom w:val="single" w:sz="4" w:space="0" w:color="auto"/>
              <w:right w:val="single" w:sz="4" w:space="0" w:color="auto"/>
            </w:tcBorders>
            <w:shd w:val="clear" w:color="auto" w:fill="auto"/>
            <w:noWrap/>
            <w:hideMark/>
          </w:tcPr>
          <w:p w14:paraId="52C01866" w14:textId="77777777" w:rsidR="00E83F66" w:rsidRPr="00772251" w:rsidRDefault="00E83F66" w:rsidP="005C42AF">
            <w:pPr>
              <w:spacing w:before="60" w:after="60" w:line="240" w:lineRule="auto"/>
              <w:rPr>
                <w:noProof/>
                <w:sz w:val="20"/>
              </w:rPr>
            </w:pPr>
            <w:r>
              <w:rPr>
                <w:noProof/>
                <w:sz w:val="20"/>
              </w:rPr>
              <w:t>210690</w:t>
            </w:r>
          </w:p>
        </w:tc>
        <w:tc>
          <w:tcPr>
            <w:tcW w:w="11425" w:type="dxa"/>
            <w:tcBorders>
              <w:top w:val="nil"/>
              <w:left w:val="nil"/>
              <w:bottom w:val="single" w:sz="4" w:space="0" w:color="auto"/>
              <w:right w:val="single" w:sz="4" w:space="0" w:color="auto"/>
            </w:tcBorders>
            <w:shd w:val="clear" w:color="auto" w:fill="auto"/>
            <w:noWrap/>
            <w:hideMark/>
          </w:tcPr>
          <w:p w14:paraId="2E74E6E2" w14:textId="77777777" w:rsidR="00E83F66" w:rsidRPr="00772251" w:rsidRDefault="00E83F66" w:rsidP="005C42AF">
            <w:pPr>
              <w:spacing w:before="60" w:after="60" w:line="240" w:lineRule="auto"/>
              <w:rPr>
                <w:noProof/>
                <w:sz w:val="20"/>
              </w:rPr>
            </w:pPr>
            <w:r>
              <w:rPr>
                <w:noProof/>
                <w:sz w:val="20"/>
              </w:rPr>
              <w:t>--- Tilberedninger, af den art der anvendes til fremstilling af drikkevarer</w:t>
            </w:r>
          </w:p>
        </w:tc>
        <w:tc>
          <w:tcPr>
            <w:tcW w:w="986" w:type="dxa"/>
            <w:tcBorders>
              <w:top w:val="nil"/>
              <w:left w:val="nil"/>
              <w:bottom w:val="single" w:sz="4" w:space="0" w:color="auto"/>
              <w:right w:val="single" w:sz="4" w:space="0" w:color="auto"/>
            </w:tcBorders>
            <w:shd w:val="clear" w:color="auto" w:fill="auto"/>
            <w:noWrap/>
            <w:vAlign w:val="bottom"/>
            <w:hideMark/>
          </w:tcPr>
          <w:p w14:paraId="55CA402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264A0A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E98A84" w14:textId="77777777" w:rsidR="00E83F66" w:rsidRPr="00772251" w:rsidRDefault="00E83F66" w:rsidP="005C42AF">
            <w:pPr>
              <w:spacing w:before="60" w:after="60" w:line="240" w:lineRule="auto"/>
              <w:rPr>
                <w:noProof/>
                <w:sz w:val="20"/>
              </w:rPr>
            </w:pPr>
            <w:r>
              <w:rPr>
                <w:noProof/>
                <w:sz w:val="20"/>
              </w:rPr>
              <w:t>21069091</w:t>
            </w:r>
          </w:p>
        </w:tc>
        <w:tc>
          <w:tcPr>
            <w:tcW w:w="1134" w:type="dxa"/>
            <w:tcBorders>
              <w:top w:val="nil"/>
              <w:left w:val="nil"/>
              <w:bottom w:val="single" w:sz="4" w:space="0" w:color="auto"/>
              <w:right w:val="single" w:sz="4" w:space="0" w:color="auto"/>
            </w:tcBorders>
            <w:shd w:val="clear" w:color="auto" w:fill="auto"/>
            <w:noWrap/>
            <w:hideMark/>
          </w:tcPr>
          <w:p w14:paraId="7D73C1B1" w14:textId="77777777" w:rsidR="00E83F66" w:rsidRPr="00772251" w:rsidRDefault="00E83F66" w:rsidP="005C42AF">
            <w:pPr>
              <w:spacing w:before="60" w:after="60" w:line="240" w:lineRule="auto"/>
              <w:rPr>
                <w:noProof/>
                <w:sz w:val="20"/>
              </w:rPr>
            </w:pPr>
            <w:r>
              <w:rPr>
                <w:noProof/>
                <w:sz w:val="20"/>
              </w:rPr>
              <w:t>210690</w:t>
            </w:r>
          </w:p>
        </w:tc>
        <w:tc>
          <w:tcPr>
            <w:tcW w:w="11425" w:type="dxa"/>
            <w:tcBorders>
              <w:top w:val="nil"/>
              <w:left w:val="nil"/>
              <w:bottom w:val="single" w:sz="4" w:space="0" w:color="auto"/>
              <w:right w:val="single" w:sz="4" w:space="0" w:color="auto"/>
            </w:tcBorders>
            <w:shd w:val="clear" w:color="auto" w:fill="auto"/>
            <w:noWrap/>
            <w:hideMark/>
          </w:tcPr>
          <w:p w14:paraId="5CDA980A" w14:textId="77777777" w:rsidR="00E83F66" w:rsidRPr="00772251" w:rsidRDefault="00E83F66" w:rsidP="005C42AF">
            <w:pPr>
              <w:spacing w:before="60" w:after="60" w:line="240" w:lineRule="auto"/>
              <w:rPr>
                <w:noProof/>
                <w:sz w:val="20"/>
              </w:rPr>
            </w:pPr>
            <w:r>
              <w:rPr>
                <w:noProof/>
                <w:sz w:val="20"/>
              </w:rPr>
              <w:t>---- Kosttilskud</w:t>
            </w:r>
          </w:p>
        </w:tc>
        <w:tc>
          <w:tcPr>
            <w:tcW w:w="986" w:type="dxa"/>
            <w:tcBorders>
              <w:top w:val="nil"/>
              <w:left w:val="nil"/>
              <w:bottom w:val="single" w:sz="4" w:space="0" w:color="auto"/>
              <w:right w:val="single" w:sz="4" w:space="0" w:color="auto"/>
            </w:tcBorders>
            <w:shd w:val="clear" w:color="auto" w:fill="auto"/>
            <w:noWrap/>
            <w:vAlign w:val="bottom"/>
            <w:hideMark/>
          </w:tcPr>
          <w:p w14:paraId="4907917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39F8D0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7319E1" w14:textId="77777777" w:rsidR="00E83F66" w:rsidRPr="00772251" w:rsidRDefault="00E83F66" w:rsidP="005C42AF">
            <w:pPr>
              <w:spacing w:before="60" w:after="60" w:line="240" w:lineRule="auto"/>
              <w:rPr>
                <w:noProof/>
                <w:sz w:val="20"/>
              </w:rPr>
            </w:pPr>
            <w:r>
              <w:rPr>
                <w:noProof/>
                <w:sz w:val="20"/>
              </w:rPr>
              <w:t>21069092</w:t>
            </w:r>
          </w:p>
        </w:tc>
        <w:tc>
          <w:tcPr>
            <w:tcW w:w="1134" w:type="dxa"/>
            <w:tcBorders>
              <w:top w:val="nil"/>
              <w:left w:val="nil"/>
              <w:bottom w:val="single" w:sz="4" w:space="0" w:color="auto"/>
              <w:right w:val="single" w:sz="4" w:space="0" w:color="auto"/>
            </w:tcBorders>
            <w:shd w:val="clear" w:color="auto" w:fill="auto"/>
            <w:noWrap/>
            <w:hideMark/>
          </w:tcPr>
          <w:p w14:paraId="3FB49AF7" w14:textId="77777777" w:rsidR="00E83F66" w:rsidRPr="00772251" w:rsidRDefault="00E83F66" w:rsidP="005C42AF">
            <w:pPr>
              <w:spacing w:before="60" w:after="60" w:line="240" w:lineRule="auto"/>
              <w:rPr>
                <w:noProof/>
                <w:sz w:val="20"/>
              </w:rPr>
            </w:pPr>
            <w:r>
              <w:rPr>
                <w:noProof/>
                <w:sz w:val="20"/>
              </w:rPr>
              <w:t>210690</w:t>
            </w:r>
          </w:p>
        </w:tc>
        <w:tc>
          <w:tcPr>
            <w:tcW w:w="11425" w:type="dxa"/>
            <w:tcBorders>
              <w:top w:val="nil"/>
              <w:left w:val="nil"/>
              <w:bottom w:val="single" w:sz="4" w:space="0" w:color="auto"/>
              <w:right w:val="single" w:sz="4" w:space="0" w:color="auto"/>
            </w:tcBorders>
            <w:shd w:val="clear" w:color="auto" w:fill="auto"/>
            <w:noWrap/>
            <w:hideMark/>
          </w:tcPr>
          <w:p w14:paraId="0EA9C17C" w14:textId="77777777" w:rsidR="00E83F66" w:rsidRPr="00772251" w:rsidRDefault="00E83F66" w:rsidP="005C42AF">
            <w:pPr>
              <w:spacing w:before="60" w:after="60" w:line="240" w:lineRule="auto"/>
              <w:rPr>
                <w:noProof/>
                <w:sz w:val="20"/>
              </w:rPr>
            </w:pPr>
            <w:r>
              <w:rPr>
                <w:noProof/>
                <w:sz w:val="20"/>
              </w:rPr>
              <w:t>---- Mineralsk forblanding til fødevareberigelse</w:t>
            </w:r>
          </w:p>
        </w:tc>
        <w:tc>
          <w:tcPr>
            <w:tcW w:w="986" w:type="dxa"/>
            <w:tcBorders>
              <w:top w:val="nil"/>
              <w:left w:val="nil"/>
              <w:bottom w:val="single" w:sz="4" w:space="0" w:color="auto"/>
              <w:right w:val="single" w:sz="4" w:space="0" w:color="auto"/>
            </w:tcBorders>
            <w:shd w:val="clear" w:color="auto" w:fill="auto"/>
            <w:noWrap/>
            <w:vAlign w:val="bottom"/>
            <w:hideMark/>
          </w:tcPr>
          <w:p w14:paraId="21707E0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6F049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F37355" w14:textId="77777777" w:rsidR="00E83F66" w:rsidRPr="00772251" w:rsidRDefault="00E83F66" w:rsidP="005C42AF">
            <w:pPr>
              <w:spacing w:before="60" w:after="60" w:line="240" w:lineRule="auto"/>
              <w:rPr>
                <w:noProof/>
                <w:sz w:val="20"/>
              </w:rPr>
            </w:pPr>
            <w:r>
              <w:rPr>
                <w:noProof/>
                <w:sz w:val="20"/>
              </w:rPr>
              <w:t>21069099</w:t>
            </w:r>
          </w:p>
        </w:tc>
        <w:tc>
          <w:tcPr>
            <w:tcW w:w="1134" w:type="dxa"/>
            <w:tcBorders>
              <w:top w:val="nil"/>
              <w:left w:val="nil"/>
              <w:bottom w:val="single" w:sz="4" w:space="0" w:color="auto"/>
              <w:right w:val="single" w:sz="4" w:space="0" w:color="auto"/>
            </w:tcBorders>
            <w:shd w:val="clear" w:color="auto" w:fill="auto"/>
            <w:noWrap/>
            <w:hideMark/>
          </w:tcPr>
          <w:p w14:paraId="789C5985" w14:textId="77777777" w:rsidR="00E83F66" w:rsidRPr="00772251" w:rsidRDefault="00E83F66" w:rsidP="005C42AF">
            <w:pPr>
              <w:spacing w:before="60" w:after="60" w:line="240" w:lineRule="auto"/>
              <w:rPr>
                <w:noProof/>
                <w:sz w:val="20"/>
              </w:rPr>
            </w:pPr>
            <w:r>
              <w:rPr>
                <w:noProof/>
                <w:sz w:val="20"/>
              </w:rPr>
              <w:t>210690</w:t>
            </w:r>
          </w:p>
        </w:tc>
        <w:tc>
          <w:tcPr>
            <w:tcW w:w="11425" w:type="dxa"/>
            <w:tcBorders>
              <w:top w:val="nil"/>
              <w:left w:val="nil"/>
              <w:bottom w:val="single" w:sz="4" w:space="0" w:color="auto"/>
              <w:right w:val="single" w:sz="4" w:space="0" w:color="auto"/>
            </w:tcBorders>
            <w:shd w:val="clear" w:color="auto" w:fill="auto"/>
            <w:noWrap/>
            <w:hideMark/>
          </w:tcPr>
          <w:p w14:paraId="212334C3"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5EABD09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597A1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0F9109" w14:textId="77777777" w:rsidR="00E83F66" w:rsidRPr="00772251" w:rsidRDefault="00E83F66" w:rsidP="005C42AF">
            <w:pPr>
              <w:spacing w:before="60" w:after="60" w:line="240" w:lineRule="auto"/>
              <w:rPr>
                <w:noProof/>
                <w:sz w:val="20"/>
              </w:rPr>
            </w:pPr>
            <w:r>
              <w:rPr>
                <w:noProof/>
                <w:sz w:val="20"/>
              </w:rPr>
              <w:t>22011000</w:t>
            </w:r>
          </w:p>
        </w:tc>
        <w:tc>
          <w:tcPr>
            <w:tcW w:w="1134" w:type="dxa"/>
            <w:tcBorders>
              <w:top w:val="nil"/>
              <w:left w:val="nil"/>
              <w:bottom w:val="single" w:sz="4" w:space="0" w:color="auto"/>
              <w:right w:val="single" w:sz="4" w:space="0" w:color="auto"/>
            </w:tcBorders>
            <w:shd w:val="clear" w:color="auto" w:fill="auto"/>
            <w:noWrap/>
            <w:hideMark/>
          </w:tcPr>
          <w:p w14:paraId="763BD5FE" w14:textId="77777777" w:rsidR="00E83F66" w:rsidRPr="00772251" w:rsidRDefault="00E83F66" w:rsidP="005C42AF">
            <w:pPr>
              <w:spacing w:before="60" w:after="60" w:line="240" w:lineRule="auto"/>
              <w:rPr>
                <w:noProof/>
                <w:sz w:val="20"/>
              </w:rPr>
            </w:pPr>
            <w:r>
              <w:rPr>
                <w:noProof/>
                <w:sz w:val="20"/>
              </w:rPr>
              <w:t>220110</w:t>
            </w:r>
          </w:p>
        </w:tc>
        <w:tc>
          <w:tcPr>
            <w:tcW w:w="11425" w:type="dxa"/>
            <w:tcBorders>
              <w:top w:val="nil"/>
              <w:left w:val="nil"/>
              <w:bottom w:val="single" w:sz="4" w:space="0" w:color="auto"/>
              <w:right w:val="single" w:sz="4" w:space="0" w:color="auto"/>
            </w:tcBorders>
            <w:shd w:val="clear" w:color="auto" w:fill="auto"/>
            <w:noWrap/>
            <w:hideMark/>
          </w:tcPr>
          <w:p w14:paraId="708D60C4" w14:textId="77777777" w:rsidR="00E83F66" w:rsidRPr="00772251" w:rsidRDefault="00E83F66" w:rsidP="005C42AF">
            <w:pPr>
              <w:spacing w:before="60" w:after="60" w:line="240" w:lineRule="auto"/>
              <w:rPr>
                <w:noProof/>
                <w:sz w:val="20"/>
              </w:rPr>
            </w:pPr>
            <w:r>
              <w:rPr>
                <w:noProof/>
                <w:sz w:val="20"/>
              </w:rPr>
              <w:t>- Mineralvand og vand tilsat kulsyre</w:t>
            </w:r>
          </w:p>
        </w:tc>
        <w:tc>
          <w:tcPr>
            <w:tcW w:w="986" w:type="dxa"/>
            <w:tcBorders>
              <w:top w:val="nil"/>
              <w:left w:val="nil"/>
              <w:bottom w:val="single" w:sz="4" w:space="0" w:color="auto"/>
              <w:right w:val="single" w:sz="4" w:space="0" w:color="auto"/>
            </w:tcBorders>
            <w:shd w:val="clear" w:color="auto" w:fill="auto"/>
            <w:noWrap/>
            <w:vAlign w:val="bottom"/>
            <w:hideMark/>
          </w:tcPr>
          <w:p w14:paraId="7AC623D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F17AC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AEC5B6" w14:textId="77777777" w:rsidR="00E83F66" w:rsidRPr="00772251" w:rsidRDefault="00E83F66" w:rsidP="005C42AF">
            <w:pPr>
              <w:spacing w:before="60" w:after="60" w:line="240" w:lineRule="auto"/>
              <w:rPr>
                <w:noProof/>
                <w:sz w:val="20"/>
              </w:rPr>
            </w:pPr>
            <w:r>
              <w:rPr>
                <w:noProof/>
                <w:sz w:val="20"/>
              </w:rPr>
              <w:t>22019000</w:t>
            </w:r>
          </w:p>
        </w:tc>
        <w:tc>
          <w:tcPr>
            <w:tcW w:w="1134" w:type="dxa"/>
            <w:tcBorders>
              <w:top w:val="nil"/>
              <w:left w:val="nil"/>
              <w:bottom w:val="single" w:sz="4" w:space="0" w:color="auto"/>
              <w:right w:val="single" w:sz="4" w:space="0" w:color="auto"/>
            </w:tcBorders>
            <w:shd w:val="clear" w:color="auto" w:fill="auto"/>
            <w:noWrap/>
            <w:hideMark/>
          </w:tcPr>
          <w:p w14:paraId="70E3B7C6" w14:textId="77777777" w:rsidR="00E83F66" w:rsidRPr="00772251" w:rsidRDefault="00E83F66" w:rsidP="005C42AF">
            <w:pPr>
              <w:spacing w:before="60" w:after="60" w:line="240" w:lineRule="auto"/>
              <w:rPr>
                <w:noProof/>
                <w:sz w:val="20"/>
              </w:rPr>
            </w:pPr>
            <w:r>
              <w:rPr>
                <w:noProof/>
                <w:sz w:val="20"/>
              </w:rPr>
              <w:t>220190</w:t>
            </w:r>
          </w:p>
        </w:tc>
        <w:tc>
          <w:tcPr>
            <w:tcW w:w="11425" w:type="dxa"/>
            <w:tcBorders>
              <w:top w:val="nil"/>
              <w:left w:val="nil"/>
              <w:bottom w:val="single" w:sz="4" w:space="0" w:color="auto"/>
              <w:right w:val="single" w:sz="4" w:space="0" w:color="auto"/>
            </w:tcBorders>
            <w:shd w:val="clear" w:color="auto" w:fill="auto"/>
            <w:noWrap/>
            <w:hideMark/>
          </w:tcPr>
          <w:p w14:paraId="6B0E0CE8"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1512025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39792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00320F" w14:textId="77777777" w:rsidR="00E83F66" w:rsidRPr="00772251" w:rsidRDefault="00E83F66" w:rsidP="005C42AF">
            <w:pPr>
              <w:spacing w:before="60" w:after="60" w:line="240" w:lineRule="auto"/>
              <w:rPr>
                <w:noProof/>
                <w:sz w:val="20"/>
              </w:rPr>
            </w:pPr>
            <w:r>
              <w:rPr>
                <w:noProof/>
                <w:sz w:val="20"/>
              </w:rPr>
              <w:t>22021000</w:t>
            </w:r>
          </w:p>
        </w:tc>
        <w:tc>
          <w:tcPr>
            <w:tcW w:w="1134" w:type="dxa"/>
            <w:tcBorders>
              <w:top w:val="nil"/>
              <w:left w:val="nil"/>
              <w:bottom w:val="single" w:sz="4" w:space="0" w:color="auto"/>
              <w:right w:val="single" w:sz="4" w:space="0" w:color="auto"/>
            </w:tcBorders>
            <w:shd w:val="clear" w:color="auto" w:fill="auto"/>
            <w:noWrap/>
            <w:hideMark/>
          </w:tcPr>
          <w:p w14:paraId="3F8D3667" w14:textId="77777777" w:rsidR="00E83F66" w:rsidRPr="00772251" w:rsidRDefault="00E83F66" w:rsidP="005C42AF">
            <w:pPr>
              <w:spacing w:before="60" w:after="60" w:line="240" w:lineRule="auto"/>
              <w:rPr>
                <w:noProof/>
                <w:sz w:val="20"/>
              </w:rPr>
            </w:pPr>
            <w:r>
              <w:rPr>
                <w:noProof/>
                <w:sz w:val="20"/>
              </w:rPr>
              <w:t>220210</w:t>
            </w:r>
          </w:p>
        </w:tc>
        <w:tc>
          <w:tcPr>
            <w:tcW w:w="11425" w:type="dxa"/>
            <w:tcBorders>
              <w:top w:val="nil"/>
              <w:left w:val="nil"/>
              <w:bottom w:val="single" w:sz="4" w:space="0" w:color="auto"/>
              <w:right w:val="single" w:sz="4" w:space="0" w:color="auto"/>
            </w:tcBorders>
            <w:shd w:val="clear" w:color="auto" w:fill="auto"/>
            <w:noWrap/>
            <w:hideMark/>
          </w:tcPr>
          <w:p w14:paraId="276CD5CD" w14:textId="77777777" w:rsidR="00E83F66" w:rsidRPr="00772251" w:rsidRDefault="00E83F66" w:rsidP="005C42AF">
            <w:pPr>
              <w:spacing w:before="60" w:after="60" w:line="240" w:lineRule="auto"/>
              <w:rPr>
                <w:noProof/>
                <w:sz w:val="20"/>
              </w:rPr>
            </w:pPr>
            <w:r>
              <w:rPr>
                <w:noProof/>
                <w:sz w:val="20"/>
              </w:rPr>
              <w:t>- Vand, herunder mineralvand og vand tilsat kulsyre, tilsat sukker eller andre sødemidler eller aromatiseret</w:t>
            </w:r>
          </w:p>
        </w:tc>
        <w:tc>
          <w:tcPr>
            <w:tcW w:w="986" w:type="dxa"/>
            <w:tcBorders>
              <w:top w:val="nil"/>
              <w:left w:val="nil"/>
              <w:bottom w:val="single" w:sz="4" w:space="0" w:color="auto"/>
              <w:right w:val="single" w:sz="4" w:space="0" w:color="auto"/>
            </w:tcBorders>
            <w:shd w:val="clear" w:color="auto" w:fill="auto"/>
            <w:noWrap/>
            <w:vAlign w:val="bottom"/>
            <w:hideMark/>
          </w:tcPr>
          <w:p w14:paraId="1552DE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F820B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EA50A5" w14:textId="77777777" w:rsidR="00E83F66" w:rsidRPr="00772251" w:rsidRDefault="00E83F66" w:rsidP="005C42AF">
            <w:pPr>
              <w:spacing w:before="60" w:after="60" w:line="240" w:lineRule="auto"/>
              <w:rPr>
                <w:noProof/>
                <w:sz w:val="20"/>
              </w:rPr>
            </w:pPr>
            <w:r>
              <w:rPr>
                <w:noProof/>
                <w:sz w:val="20"/>
              </w:rPr>
              <w:t>22029000</w:t>
            </w:r>
          </w:p>
        </w:tc>
        <w:tc>
          <w:tcPr>
            <w:tcW w:w="1134" w:type="dxa"/>
            <w:tcBorders>
              <w:top w:val="nil"/>
              <w:left w:val="nil"/>
              <w:bottom w:val="single" w:sz="4" w:space="0" w:color="auto"/>
              <w:right w:val="single" w:sz="4" w:space="0" w:color="auto"/>
            </w:tcBorders>
            <w:shd w:val="clear" w:color="auto" w:fill="auto"/>
            <w:noWrap/>
            <w:hideMark/>
          </w:tcPr>
          <w:p w14:paraId="5224A49B" w14:textId="77777777" w:rsidR="00E83F66" w:rsidRPr="00772251" w:rsidRDefault="00E83F66" w:rsidP="005C42AF">
            <w:pPr>
              <w:spacing w:before="60" w:after="60" w:line="240" w:lineRule="auto"/>
              <w:rPr>
                <w:noProof/>
                <w:sz w:val="20"/>
              </w:rPr>
            </w:pPr>
            <w:r>
              <w:rPr>
                <w:noProof/>
                <w:sz w:val="20"/>
              </w:rPr>
              <w:t>220290</w:t>
            </w:r>
          </w:p>
        </w:tc>
        <w:tc>
          <w:tcPr>
            <w:tcW w:w="11425" w:type="dxa"/>
            <w:tcBorders>
              <w:top w:val="nil"/>
              <w:left w:val="nil"/>
              <w:bottom w:val="single" w:sz="4" w:space="0" w:color="auto"/>
              <w:right w:val="single" w:sz="4" w:space="0" w:color="auto"/>
            </w:tcBorders>
            <w:shd w:val="clear" w:color="auto" w:fill="auto"/>
            <w:noWrap/>
            <w:hideMark/>
          </w:tcPr>
          <w:p w14:paraId="62CB9FE7"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38C259B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CC64F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0CBE0A" w14:textId="77777777" w:rsidR="00E83F66" w:rsidRPr="00772251" w:rsidRDefault="00E83F66" w:rsidP="005C42AF">
            <w:pPr>
              <w:spacing w:before="60" w:after="60" w:line="240" w:lineRule="auto"/>
              <w:rPr>
                <w:noProof/>
                <w:sz w:val="20"/>
              </w:rPr>
            </w:pPr>
            <w:r>
              <w:rPr>
                <w:noProof/>
                <w:sz w:val="20"/>
              </w:rPr>
              <w:t>22030010</w:t>
            </w:r>
          </w:p>
        </w:tc>
        <w:tc>
          <w:tcPr>
            <w:tcW w:w="1134" w:type="dxa"/>
            <w:tcBorders>
              <w:top w:val="nil"/>
              <w:left w:val="nil"/>
              <w:bottom w:val="single" w:sz="4" w:space="0" w:color="auto"/>
              <w:right w:val="single" w:sz="4" w:space="0" w:color="auto"/>
            </w:tcBorders>
            <w:shd w:val="clear" w:color="auto" w:fill="auto"/>
            <w:noWrap/>
            <w:hideMark/>
          </w:tcPr>
          <w:p w14:paraId="07E35523" w14:textId="77777777" w:rsidR="00E83F66" w:rsidRPr="00772251" w:rsidRDefault="00E83F66" w:rsidP="005C42AF">
            <w:pPr>
              <w:spacing w:before="60" w:after="60" w:line="240" w:lineRule="auto"/>
              <w:rPr>
                <w:noProof/>
                <w:sz w:val="20"/>
              </w:rPr>
            </w:pPr>
            <w:r>
              <w:rPr>
                <w:noProof/>
                <w:sz w:val="20"/>
              </w:rPr>
              <w:t>220300</w:t>
            </w:r>
          </w:p>
        </w:tc>
        <w:tc>
          <w:tcPr>
            <w:tcW w:w="11425" w:type="dxa"/>
            <w:tcBorders>
              <w:top w:val="nil"/>
              <w:left w:val="nil"/>
              <w:bottom w:val="single" w:sz="4" w:space="0" w:color="auto"/>
              <w:right w:val="single" w:sz="4" w:space="0" w:color="auto"/>
            </w:tcBorders>
            <w:shd w:val="clear" w:color="auto" w:fill="auto"/>
            <w:noWrap/>
            <w:hideMark/>
          </w:tcPr>
          <w:p w14:paraId="3745C87A" w14:textId="77777777" w:rsidR="00E83F66" w:rsidRPr="00772251" w:rsidRDefault="00E83F66" w:rsidP="005C42AF">
            <w:pPr>
              <w:spacing w:before="60" w:after="60" w:line="240" w:lineRule="auto"/>
              <w:rPr>
                <w:noProof/>
                <w:sz w:val="20"/>
              </w:rPr>
            </w:pPr>
            <w:r>
              <w:rPr>
                <w:noProof/>
                <w:sz w:val="20"/>
              </w:rPr>
              <w:t>--- Stout og porter</w:t>
            </w:r>
          </w:p>
        </w:tc>
        <w:tc>
          <w:tcPr>
            <w:tcW w:w="986" w:type="dxa"/>
            <w:tcBorders>
              <w:top w:val="nil"/>
              <w:left w:val="nil"/>
              <w:bottom w:val="single" w:sz="4" w:space="0" w:color="auto"/>
              <w:right w:val="single" w:sz="4" w:space="0" w:color="auto"/>
            </w:tcBorders>
            <w:shd w:val="clear" w:color="auto" w:fill="auto"/>
            <w:noWrap/>
            <w:vAlign w:val="bottom"/>
            <w:hideMark/>
          </w:tcPr>
          <w:p w14:paraId="0B28C2F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95076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4AD68F" w14:textId="77777777" w:rsidR="00E83F66" w:rsidRPr="00772251" w:rsidRDefault="00E83F66" w:rsidP="005C42AF">
            <w:pPr>
              <w:spacing w:before="60" w:after="60" w:line="240" w:lineRule="auto"/>
              <w:rPr>
                <w:noProof/>
                <w:sz w:val="20"/>
              </w:rPr>
            </w:pPr>
            <w:r>
              <w:rPr>
                <w:noProof/>
                <w:sz w:val="20"/>
              </w:rPr>
              <w:t>22030090</w:t>
            </w:r>
          </w:p>
        </w:tc>
        <w:tc>
          <w:tcPr>
            <w:tcW w:w="1134" w:type="dxa"/>
            <w:tcBorders>
              <w:top w:val="nil"/>
              <w:left w:val="nil"/>
              <w:bottom w:val="single" w:sz="4" w:space="0" w:color="auto"/>
              <w:right w:val="single" w:sz="4" w:space="0" w:color="auto"/>
            </w:tcBorders>
            <w:shd w:val="clear" w:color="auto" w:fill="auto"/>
            <w:noWrap/>
            <w:hideMark/>
          </w:tcPr>
          <w:p w14:paraId="3B1622F0" w14:textId="77777777" w:rsidR="00E83F66" w:rsidRPr="00772251" w:rsidRDefault="00E83F66" w:rsidP="005C42AF">
            <w:pPr>
              <w:spacing w:before="60" w:after="60" w:line="240" w:lineRule="auto"/>
              <w:rPr>
                <w:noProof/>
                <w:sz w:val="20"/>
              </w:rPr>
            </w:pPr>
            <w:r>
              <w:rPr>
                <w:noProof/>
                <w:sz w:val="20"/>
              </w:rPr>
              <w:t>220300</w:t>
            </w:r>
          </w:p>
        </w:tc>
        <w:tc>
          <w:tcPr>
            <w:tcW w:w="11425" w:type="dxa"/>
            <w:tcBorders>
              <w:top w:val="nil"/>
              <w:left w:val="nil"/>
              <w:bottom w:val="single" w:sz="4" w:space="0" w:color="auto"/>
              <w:right w:val="single" w:sz="4" w:space="0" w:color="auto"/>
            </w:tcBorders>
            <w:shd w:val="clear" w:color="auto" w:fill="auto"/>
            <w:noWrap/>
            <w:hideMark/>
          </w:tcPr>
          <w:p w14:paraId="5B4715BF"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511A21F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2FC79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4A9126" w14:textId="77777777" w:rsidR="00E83F66" w:rsidRPr="00772251" w:rsidRDefault="00E83F66" w:rsidP="005C42AF">
            <w:pPr>
              <w:spacing w:before="60" w:after="60" w:line="240" w:lineRule="auto"/>
              <w:rPr>
                <w:noProof/>
                <w:sz w:val="20"/>
              </w:rPr>
            </w:pPr>
            <w:r>
              <w:rPr>
                <w:noProof/>
                <w:sz w:val="20"/>
              </w:rPr>
              <w:t>22041000</w:t>
            </w:r>
          </w:p>
        </w:tc>
        <w:tc>
          <w:tcPr>
            <w:tcW w:w="1134" w:type="dxa"/>
            <w:tcBorders>
              <w:top w:val="nil"/>
              <w:left w:val="nil"/>
              <w:bottom w:val="single" w:sz="4" w:space="0" w:color="auto"/>
              <w:right w:val="single" w:sz="4" w:space="0" w:color="auto"/>
            </w:tcBorders>
            <w:shd w:val="clear" w:color="auto" w:fill="auto"/>
            <w:noWrap/>
            <w:hideMark/>
          </w:tcPr>
          <w:p w14:paraId="79AF539D" w14:textId="77777777" w:rsidR="00E83F66" w:rsidRPr="00772251" w:rsidRDefault="00E83F66" w:rsidP="005C42AF">
            <w:pPr>
              <w:spacing w:before="60" w:after="60" w:line="240" w:lineRule="auto"/>
              <w:rPr>
                <w:noProof/>
                <w:sz w:val="20"/>
              </w:rPr>
            </w:pPr>
            <w:r>
              <w:rPr>
                <w:noProof/>
                <w:sz w:val="20"/>
              </w:rPr>
              <w:t>220410</w:t>
            </w:r>
          </w:p>
        </w:tc>
        <w:tc>
          <w:tcPr>
            <w:tcW w:w="11425" w:type="dxa"/>
            <w:tcBorders>
              <w:top w:val="nil"/>
              <w:left w:val="nil"/>
              <w:bottom w:val="single" w:sz="4" w:space="0" w:color="auto"/>
              <w:right w:val="single" w:sz="4" w:space="0" w:color="auto"/>
            </w:tcBorders>
            <w:shd w:val="clear" w:color="auto" w:fill="auto"/>
            <w:noWrap/>
            <w:hideMark/>
          </w:tcPr>
          <w:p w14:paraId="5627B50E" w14:textId="77777777" w:rsidR="00E83F66" w:rsidRPr="00772251" w:rsidRDefault="00E83F66" w:rsidP="005C42AF">
            <w:pPr>
              <w:spacing w:before="60" w:after="60" w:line="240" w:lineRule="auto"/>
              <w:rPr>
                <w:noProof/>
                <w:sz w:val="20"/>
              </w:rPr>
            </w:pPr>
            <w:r>
              <w:rPr>
                <w:noProof/>
                <w:sz w:val="20"/>
              </w:rPr>
              <w:t>- Mousserende vin</w:t>
            </w:r>
          </w:p>
        </w:tc>
        <w:tc>
          <w:tcPr>
            <w:tcW w:w="986" w:type="dxa"/>
            <w:tcBorders>
              <w:top w:val="nil"/>
              <w:left w:val="nil"/>
              <w:bottom w:val="single" w:sz="4" w:space="0" w:color="auto"/>
              <w:right w:val="single" w:sz="4" w:space="0" w:color="auto"/>
            </w:tcBorders>
            <w:shd w:val="clear" w:color="auto" w:fill="auto"/>
            <w:noWrap/>
            <w:vAlign w:val="bottom"/>
            <w:hideMark/>
          </w:tcPr>
          <w:p w14:paraId="4C59C03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3523A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07A107" w14:textId="77777777" w:rsidR="00E83F66" w:rsidRPr="00772251" w:rsidRDefault="00E83F66" w:rsidP="005C42AF">
            <w:pPr>
              <w:spacing w:before="60" w:after="60" w:line="240" w:lineRule="auto"/>
              <w:rPr>
                <w:noProof/>
                <w:sz w:val="20"/>
              </w:rPr>
            </w:pPr>
            <w:r>
              <w:rPr>
                <w:noProof/>
                <w:sz w:val="20"/>
              </w:rPr>
              <w:t>22042100</w:t>
            </w:r>
          </w:p>
        </w:tc>
        <w:tc>
          <w:tcPr>
            <w:tcW w:w="1134" w:type="dxa"/>
            <w:tcBorders>
              <w:top w:val="nil"/>
              <w:left w:val="nil"/>
              <w:bottom w:val="single" w:sz="4" w:space="0" w:color="auto"/>
              <w:right w:val="single" w:sz="4" w:space="0" w:color="auto"/>
            </w:tcBorders>
            <w:shd w:val="clear" w:color="auto" w:fill="auto"/>
            <w:noWrap/>
            <w:hideMark/>
          </w:tcPr>
          <w:p w14:paraId="6DB9487B" w14:textId="77777777" w:rsidR="00E83F66" w:rsidRPr="00772251" w:rsidRDefault="00E83F66" w:rsidP="005C42AF">
            <w:pPr>
              <w:spacing w:before="60" w:after="60" w:line="240" w:lineRule="auto"/>
              <w:rPr>
                <w:noProof/>
                <w:sz w:val="20"/>
              </w:rPr>
            </w:pPr>
            <w:r>
              <w:rPr>
                <w:noProof/>
                <w:sz w:val="20"/>
              </w:rPr>
              <w:t>220421</w:t>
            </w:r>
          </w:p>
        </w:tc>
        <w:tc>
          <w:tcPr>
            <w:tcW w:w="11425" w:type="dxa"/>
            <w:tcBorders>
              <w:top w:val="nil"/>
              <w:left w:val="nil"/>
              <w:bottom w:val="single" w:sz="4" w:space="0" w:color="auto"/>
              <w:right w:val="single" w:sz="4" w:space="0" w:color="auto"/>
            </w:tcBorders>
            <w:shd w:val="clear" w:color="auto" w:fill="auto"/>
            <w:noWrap/>
            <w:hideMark/>
          </w:tcPr>
          <w:p w14:paraId="781E86B3" w14:textId="77777777" w:rsidR="00E83F66" w:rsidRPr="00772251" w:rsidRDefault="00E83F66" w:rsidP="005C42AF">
            <w:pPr>
              <w:spacing w:before="60" w:after="60" w:line="240" w:lineRule="auto"/>
              <w:rPr>
                <w:noProof/>
                <w:sz w:val="20"/>
              </w:rPr>
            </w:pPr>
            <w:r>
              <w:rPr>
                <w:noProof/>
                <w:sz w:val="20"/>
              </w:rPr>
              <w:t>-- I beholdere med indhold af 2 liter eller derunder</w:t>
            </w:r>
          </w:p>
        </w:tc>
        <w:tc>
          <w:tcPr>
            <w:tcW w:w="986" w:type="dxa"/>
            <w:tcBorders>
              <w:top w:val="nil"/>
              <w:left w:val="nil"/>
              <w:bottom w:val="single" w:sz="4" w:space="0" w:color="auto"/>
              <w:right w:val="single" w:sz="4" w:space="0" w:color="auto"/>
            </w:tcBorders>
            <w:shd w:val="clear" w:color="auto" w:fill="auto"/>
            <w:noWrap/>
            <w:vAlign w:val="bottom"/>
            <w:hideMark/>
          </w:tcPr>
          <w:p w14:paraId="4622702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C3B6B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A62400" w14:textId="77777777" w:rsidR="00E83F66" w:rsidRPr="00772251" w:rsidRDefault="00E83F66" w:rsidP="005C42AF">
            <w:pPr>
              <w:spacing w:before="60" w:after="60" w:line="240" w:lineRule="auto"/>
              <w:rPr>
                <w:noProof/>
                <w:sz w:val="20"/>
              </w:rPr>
            </w:pPr>
            <w:r>
              <w:rPr>
                <w:noProof/>
                <w:sz w:val="20"/>
              </w:rPr>
              <w:t>22042900</w:t>
            </w:r>
          </w:p>
        </w:tc>
        <w:tc>
          <w:tcPr>
            <w:tcW w:w="1134" w:type="dxa"/>
            <w:tcBorders>
              <w:top w:val="nil"/>
              <w:left w:val="nil"/>
              <w:bottom w:val="single" w:sz="4" w:space="0" w:color="auto"/>
              <w:right w:val="single" w:sz="4" w:space="0" w:color="auto"/>
            </w:tcBorders>
            <w:shd w:val="clear" w:color="auto" w:fill="auto"/>
            <w:noWrap/>
            <w:hideMark/>
          </w:tcPr>
          <w:p w14:paraId="6FBFD569" w14:textId="77777777" w:rsidR="00E83F66" w:rsidRPr="00772251" w:rsidRDefault="00E83F66" w:rsidP="005C42AF">
            <w:pPr>
              <w:spacing w:before="60" w:after="60" w:line="240" w:lineRule="auto"/>
              <w:rPr>
                <w:noProof/>
                <w:sz w:val="20"/>
              </w:rPr>
            </w:pPr>
            <w:r>
              <w:rPr>
                <w:noProof/>
                <w:sz w:val="20"/>
              </w:rPr>
              <w:t>220429</w:t>
            </w:r>
          </w:p>
        </w:tc>
        <w:tc>
          <w:tcPr>
            <w:tcW w:w="11425" w:type="dxa"/>
            <w:tcBorders>
              <w:top w:val="nil"/>
              <w:left w:val="nil"/>
              <w:bottom w:val="single" w:sz="4" w:space="0" w:color="auto"/>
              <w:right w:val="single" w:sz="4" w:space="0" w:color="auto"/>
            </w:tcBorders>
            <w:shd w:val="clear" w:color="auto" w:fill="auto"/>
            <w:noWrap/>
            <w:hideMark/>
          </w:tcPr>
          <w:p w14:paraId="2D6B0CF0"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7EDC2D5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ADA11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44BA14" w14:textId="77777777" w:rsidR="00E83F66" w:rsidRPr="00772251" w:rsidRDefault="00E83F66" w:rsidP="005C42AF">
            <w:pPr>
              <w:spacing w:before="60" w:after="60" w:line="240" w:lineRule="auto"/>
              <w:rPr>
                <w:noProof/>
                <w:sz w:val="20"/>
              </w:rPr>
            </w:pPr>
            <w:r>
              <w:rPr>
                <w:noProof/>
                <w:sz w:val="20"/>
              </w:rPr>
              <w:t>22043000</w:t>
            </w:r>
          </w:p>
        </w:tc>
        <w:tc>
          <w:tcPr>
            <w:tcW w:w="1134" w:type="dxa"/>
            <w:tcBorders>
              <w:top w:val="nil"/>
              <w:left w:val="nil"/>
              <w:bottom w:val="single" w:sz="4" w:space="0" w:color="auto"/>
              <w:right w:val="single" w:sz="4" w:space="0" w:color="auto"/>
            </w:tcBorders>
            <w:shd w:val="clear" w:color="auto" w:fill="auto"/>
            <w:noWrap/>
            <w:hideMark/>
          </w:tcPr>
          <w:p w14:paraId="51A3954A" w14:textId="77777777" w:rsidR="00E83F66" w:rsidRPr="00772251" w:rsidRDefault="00E83F66" w:rsidP="005C42AF">
            <w:pPr>
              <w:spacing w:before="60" w:after="60" w:line="240" w:lineRule="auto"/>
              <w:rPr>
                <w:noProof/>
                <w:sz w:val="20"/>
              </w:rPr>
            </w:pPr>
            <w:r>
              <w:rPr>
                <w:noProof/>
                <w:sz w:val="20"/>
              </w:rPr>
              <w:t>220430</w:t>
            </w:r>
          </w:p>
        </w:tc>
        <w:tc>
          <w:tcPr>
            <w:tcW w:w="11425" w:type="dxa"/>
            <w:tcBorders>
              <w:top w:val="nil"/>
              <w:left w:val="nil"/>
              <w:bottom w:val="single" w:sz="4" w:space="0" w:color="auto"/>
              <w:right w:val="single" w:sz="4" w:space="0" w:color="auto"/>
            </w:tcBorders>
            <w:shd w:val="clear" w:color="auto" w:fill="auto"/>
            <w:noWrap/>
            <w:hideMark/>
          </w:tcPr>
          <w:p w14:paraId="0BA313D3" w14:textId="77777777" w:rsidR="00E83F66" w:rsidRPr="00772251" w:rsidRDefault="00E83F66" w:rsidP="005C42AF">
            <w:pPr>
              <w:spacing w:before="60" w:after="60" w:line="240" w:lineRule="auto"/>
              <w:rPr>
                <w:noProof/>
                <w:sz w:val="20"/>
              </w:rPr>
            </w:pPr>
            <w:r>
              <w:rPr>
                <w:noProof/>
                <w:sz w:val="20"/>
              </w:rPr>
              <w:t>- Anden druemost</w:t>
            </w:r>
          </w:p>
        </w:tc>
        <w:tc>
          <w:tcPr>
            <w:tcW w:w="986" w:type="dxa"/>
            <w:tcBorders>
              <w:top w:val="nil"/>
              <w:left w:val="nil"/>
              <w:bottom w:val="single" w:sz="4" w:space="0" w:color="auto"/>
              <w:right w:val="single" w:sz="4" w:space="0" w:color="auto"/>
            </w:tcBorders>
            <w:shd w:val="clear" w:color="auto" w:fill="auto"/>
            <w:noWrap/>
            <w:vAlign w:val="bottom"/>
            <w:hideMark/>
          </w:tcPr>
          <w:p w14:paraId="0A3C344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3FFA26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08E1E5" w14:textId="77777777" w:rsidR="00E83F66" w:rsidRPr="00772251" w:rsidRDefault="00E83F66" w:rsidP="005C42AF">
            <w:pPr>
              <w:spacing w:before="60" w:after="60" w:line="240" w:lineRule="auto"/>
              <w:rPr>
                <w:noProof/>
                <w:sz w:val="20"/>
              </w:rPr>
            </w:pPr>
            <w:r>
              <w:rPr>
                <w:noProof/>
                <w:sz w:val="20"/>
              </w:rPr>
              <w:t>22051000</w:t>
            </w:r>
          </w:p>
        </w:tc>
        <w:tc>
          <w:tcPr>
            <w:tcW w:w="1134" w:type="dxa"/>
            <w:tcBorders>
              <w:top w:val="nil"/>
              <w:left w:val="nil"/>
              <w:bottom w:val="single" w:sz="4" w:space="0" w:color="auto"/>
              <w:right w:val="single" w:sz="4" w:space="0" w:color="auto"/>
            </w:tcBorders>
            <w:shd w:val="clear" w:color="auto" w:fill="auto"/>
            <w:noWrap/>
            <w:hideMark/>
          </w:tcPr>
          <w:p w14:paraId="61CEC410" w14:textId="77777777" w:rsidR="00E83F66" w:rsidRPr="00772251" w:rsidRDefault="00E83F66" w:rsidP="005C42AF">
            <w:pPr>
              <w:spacing w:before="60" w:after="60" w:line="240" w:lineRule="auto"/>
              <w:rPr>
                <w:noProof/>
                <w:sz w:val="20"/>
              </w:rPr>
            </w:pPr>
            <w:r>
              <w:rPr>
                <w:noProof/>
                <w:sz w:val="20"/>
              </w:rPr>
              <w:t>220510</w:t>
            </w:r>
          </w:p>
        </w:tc>
        <w:tc>
          <w:tcPr>
            <w:tcW w:w="11425" w:type="dxa"/>
            <w:tcBorders>
              <w:top w:val="nil"/>
              <w:left w:val="nil"/>
              <w:bottom w:val="single" w:sz="4" w:space="0" w:color="auto"/>
              <w:right w:val="single" w:sz="4" w:space="0" w:color="auto"/>
            </w:tcBorders>
            <w:shd w:val="clear" w:color="auto" w:fill="auto"/>
            <w:noWrap/>
            <w:hideMark/>
          </w:tcPr>
          <w:p w14:paraId="54448AA7" w14:textId="77777777" w:rsidR="00E83F66" w:rsidRPr="00772251" w:rsidRDefault="00E83F66" w:rsidP="005C42AF">
            <w:pPr>
              <w:spacing w:before="60" w:after="60" w:line="240" w:lineRule="auto"/>
              <w:rPr>
                <w:noProof/>
                <w:sz w:val="20"/>
              </w:rPr>
            </w:pPr>
            <w:r>
              <w:rPr>
                <w:noProof/>
                <w:sz w:val="20"/>
              </w:rPr>
              <w:t>- I beholdere med indhold af 2 liter eller derunder</w:t>
            </w:r>
          </w:p>
        </w:tc>
        <w:tc>
          <w:tcPr>
            <w:tcW w:w="986" w:type="dxa"/>
            <w:tcBorders>
              <w:top w:val="nil"/>
              <w:left w:val="nil"/>
              <w:bottom w:val="single" w:sz="4" w:space="0" w:color="auto"/>
              <w:right w:val="single" w:sz="4" w:space="0" w:color="auto"/>
            </w:tcBorders>
            <w:shd w:val="clear" w:color="auto" w:fill="auto"/>
            <w:noWrap/>
            <w:vAlign w:val="bottom"/>
            <w:hideMark/>
          </w:tcPr>
          <w:p w14:paraId="648817A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8A927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07241D" w14:textId="77777777" w:rsidR="00E83F66" w:rsidRPr="00772251" w:rsidRDefault="00E83F66" w:rsidP="005C42AF">
            <w:pPr>
              <w:spacing w:before="60" w:after="60" w:line="240" w:lineRule="auto"/>
              <w:rPr>
                <w:noProof/>
                <w:sz w:val="20"/>
              </w:rPr>
            </w:pPr>
            <w:r>
              <w:rPr>
                <w:noProof/>
                <w:sz w:val="20"/>
              </w:rPr>
              <w:t>22059000</w:t>
            </w:r>
          </w:p>
        </w:tc>
        <w:tc>
          <w:tcPr>
            <w:tcW w:w="1134" w:type="dxa"/>
            <w:tcBorders>
              <w:top w:val="nil"/>
              <w:left w:val="nil"/>
              <w:bottom w:val="single" w:sz="4" w:space="0" w:color="auto"/>
              <w:right w:val="single" w:sz="4" w:space="0" w:color="auto"/>
            </w:tcBorders>
            <w:shd w:val="clear" w:color="auto" w:fill="auto"/>
            <w:noWrap/>
            <w:hideMark/>
          </w:tcPr>
          <w:p w14:paraId="5A013151" w14:textId="77777777" w:rsidR="00E83F66" w:rsidRPr="00772251" w:rsidRDefault="00E83F66" w:rsidP="005C42AF">
            <w:pPr>
              <w:spacing w:before="60" w:after="60" w:line="240" w:lineRule="auto"/>
              <w:rPr>
                <w:noProof/>
                <w:sz w:val="20"/>
              </w:rPr>
            </w:pPr>
            <w:r>
              <w:rPr>
                <w:noProof/>
                <w:sz w:val="20"/>
              </w:rPr>
              <w:t>220590</w:t>
            </w:r>
          </w:p>
        </w:tc>
        <w:tc>
          <w:tcPr>
            <w:tcW w:w="11425" w:type="dxa"/>
            <w:tcBorders>
              <w:top w:val="nil"/>
              <w:left w:val="nil"/>
              <w:bottom w:val="single" w:sz="4" w:space="0" w:color="auto"/>
              <w:right w:val="single" w:sz="4" w:space="0" w:color="auto"/>
            </w:tcBorders>
            <w:shd w:val="clear" w:color="auto" w:fill="auto"/>
            <w:noWrap/>
            <w:hideMark/>
          </w:tcPr>
          <w:p w14:paraId="7ACDE6E2"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481F72F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396A1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22FC62" w14:textId="77777777" w:rsidR="00E83F66" w:rsidRPr="00772251" w:rsidRDefault="00E83F66" w:rsidP="005C42AF">
            <w:pPr>
              <w:spacing w:before="60" w:after="60" w:line="240" w:lineRule="auto"/>
              <w:rPr>
                <w:noProof/>
                <w:sz w:val="20"/>
              </w:rPr>
            </w:pPr>
            <w:r>
              <w:rPr>
                <w:noProof/>
                <w:sz w:val="20"/>
              </w:rPr>
              <w:t>22060010</w:t>
            </w:r>
          </w:p>
        </w:tc>
        <w:tc>
          <w:tcPr>
            <w:tcW w:w="1134" w:type="dxa"/>
            <w:tcBorders>
              <w:top w:val="nil"/>
              <w:left w:val="nil"/>
              <w:bottom w:val="single" w:sz="4" w:space="0" w:color="auto"/>
              <w:right w:val="single" w:sz="4" w:space="0" w:color="auto"/>
            </w:tcBorders>
            <w:shd w:val="clear" w:color="auto" w:fill="auto"/>
            <w:noWrap/>
            <w:hideMark/>
          </w:tcPr>
          <w:p w14:paraId="5D392B51" w14:textId="77777777" w:rsidR="00E83F66" w:rsidRPr="00772251" w:rsidRDefault="00E83F66" w:rsidP="005C42AF">
            <w:pPr>
              <w:spacing w:before="60" w:after="60" w:line="240" w:lineRule="auto"/>
              <w:rPr>
                <w:noProof/>
                <w:sz w:val="20"/>
              </w:rPr>
            </w:pPr>
            <w:r>
              <w:rPr>
                <w:noProof/>
                <w:sz w:val="20"/>
              </w:rPr>
              <w:t>220600</w:t>
            </w:r>
          </w:p>
        </w:tc>
        <w:tc>
          <w:tcPr>
            <w:tcW w:w="11425" w:type="dxa"/>
            <w:tcBorders>
              <w:top w:val="nil"/>
              <w:left w:val="nil"/>
              <w:bottom w:val="single" w:sz="4" w:space="0" w:color="auto"/>
              <w:right w:val="single" w:sz="4" w:space="0" w:color="auto"/>
            </w:tcBorders>
            <w:shd w:val="clear" w:color="auto" w:fill="auto"/>
            <w:noWrap/>
            <w:hideMark/>
          </w:tcPr>
          <w:p w14:paraId="753FBBF5" w14:textId="77777777" w:rsidR="00E83F66" w:rsidRPr="00772251" w:rsidRDefault="00E83F66" w:rsidP="005C42AF">
            <w:pPr>
              <w:spacing w:before="60" w:after="60" w:line="240" w:lineRule="auto"/>
              <w:rPr>
                <w:noProof/>
                <w:sz w:val="20"/>
              </w:rPr>
            </w:pPr>
            <w:r>
              <w:rPr>
                <w:noProof/>
                <w:sz w:val="20"/>
              </w:rPr>
              <w:t>--- Æblecider</w:t>
            </w:r>
          </w:p>
        </w:tc>
        <w:tc>
          <w:tcPr>
            <w:tcW w:w="986" w:type="dxa"/>
            <w:tcBorders>
              <w:top w:val="nil"/>
              <w:left w:val="nil"/>
              <w:bottom w:val="single" w:sz="4" w:space="0" w:color="auto"/>
              <w:right w:val="single" w:sz="4" w:space="0" w:color="auto"/>
            </w:tcBorders>
            <w:shd w:val="clear" w:color="auto" w:fill="auto"/>
            <w:noWrap/>
            <w:vAlign w:val="bottom"/>
            <w:hideMark/>
          </w:tcPr>
          <w:p w14:paraId="291A97A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ADF85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A7CE92" w14:textId="77777777" w:rsidR="00E83F66" w:rsidRPr="00772251" w:rsidRDefault="00E83F66" w:rsidP="00507CFA">
            <w:pPr>
              <w:pageBreakBefore/>
              <w:spacing w:before="60" w:after="60" w:line="240" w:lineRule="auto"/>
              <w:rPr>
                <w:noProof/>
                <w:sz w:val="20"/>
              </w:rPr>
            </w:pPr>
            <w:r>
              <w:rPr>
                <w:noProof/>
                <w:sz w:val="20"/>
              </w:rPr>
              <w:t>22060020</w:t>
            </w:r>
          </w:p>
        </w:tc>
        <w:tc>
          <w:tcPr>
            <w:tcW w:w="1134" w:type="dxa"/>
            <w:tcBorders>
              <w:top w:val="nil"/>
              <w:left w:val="nil"/>
              <w:bottom w:val="single" w:sz="4" w:space="0" w:color="auto"/>
              <w:right w:val="single" w:sz="4" w:space="0" w:color="auto"/>
            </w:tcBorders>
            <w:shd w:val="clear" w:color="auto" w:fill="auto"/>
            <w:noWrap/>
            <w:hideMark/>
          </w:tcPr>
          <w:p w14:paraId="5DAC8530" w14:textId="77777777" w:rsidR="00E83F66" w:rsidRPr="00772251" w:rsidRDefault="00E83F66" w:rsidP="005C42AF">
            <w:pPr>
              <w:spacing w:before="60" w:after="60" w:line="240" w:lineRule="auto"/>
              <w:rPr>
                <w:noProof/>
                <w:sz w:val="20"/>
              </w:rPr>
            </w:pPr>
            <w:r>
              <w:rPr>
                <w:noProof/>
                <w:sz w:val="20"/>
              </w:rPr>
              <w:t>220600</w:t>
            </w:r>
          </w:p>
        </w:tc>
        <w:tc>
          <w:tcPr>
            <w:tcW w:w="11425" w:type="dxa"/>
            <w:tcBorders>
              <w:top w:val="nil"/>
              <w:left w:val="nil"/>
              <w:bottom w:val="single" w:sz="4" w:space="0" w:color="auto"/>
              <w:right w:val="single" w:sz="4" w:space="0" w:color="auto"/>
            </w:tcBorders>
            <w:shd w:val="clear" w:color="auto" w:fill="auto"/>
            <w:noWrap/>
            <w:hideMark/>
          </w:tcPr>
          <w:p w14:paraId="3E7E6D96" w14:textId="77777777" w:rsidR="00E83F66" w:rsidRPr="00772251" w:rsidRDefault="00E83F66" w:rsidP="005C42AF">
            <w:pPr>
              <w:spacing w:before="60" w:after="60" w:line="240" w:lineRule="auto"/>
              <w:rPr>
                <w:noProof/>
                <w:sz w:val="20"/>
              </w:rPr>
            </w:pPr>
            <w:r>
              <w:rPr>
                <w:noProof/>
                <w:sz w:val="20"/>
              </w:rPr>
              <w:t xml:space="preserve">--- Uigennemsigtig øl (f.eks. Kibuku) </w:t>
            </w:r>
          </w:p>
        </w:tc>
        <w:tc>
          <w:tcPr>
            <w:tcW w:w="986" w:type="dxa"/>
            <w:tcBorders>
              <w:top w:val="nil"/>
              <w:left w:val="nil"/>
              <w:bottom w:val="single" w:sz="4" w:space="0" w:color="auto"/>
              <w:right w:val="single" w:sz="4" w:space="0" w:color="auto"/>
            </w:tcBorders>
            <w:shd w:val="clear" w:color="auto" w:fill="auto"/>
            <w:noWrap/>
            <w:vAlign w:val="bottom"/>
            <w:hideMark/>
          </w:tcPr>
          <w:p w14:paraId="133EE39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B901A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1DDFD4" w14:textId="77777777" w:rsidR="00E83F66" w:rsidRPr="00772251" w:rsidRDefault="00E83F66" w:rsidP="005C42AF">
            <w:pPr>
              <w:spacing w:before="60" w:after="60" w:line="240" w:lineRule="auto"/>
              <w:rPr>
                <w:noProof/>
                <w:sz w:val="20"/>
              </w:rPr>
            </w:pPr>
            <w:r>
              <w:rPr>
                <w:noProof/>
                <w:sz w:val="20"/>
              </w:rPr>
              <w:t>22060090</w:t>
            </w:r>
          </w:p>
        </w:tc>
        <w:tc>
          <w:tcPr>
            <w:tcW w:w="1134" w:type="dxa"/>
            <w:tcBorders>
              <w:top w:val="nil"/>
              <w:left w:val="nil"/>
              <w:bottom w:val="single" w:sz="4" w:space="0" w:color="auto"/>
              <w:right w:val="single" w:sz="4" w:space="0" w:color="auto"/>
            </w:tcBorders>
            <w:shd w:val="clear" w:color="auto" w:fill="auto"/>
            <w:noWrap/>
            <w:hideMark/>
          </w:tcPr>
          <w:p w14:paraId="4C208BFA" w14:textId="77777777" w:rsidR="00E83F66" w:rsidRPr="00772251" w:rsidRDefault="00E83F66" w:rsidP="005C42AF">
            <w:pPr>
              <w:spacing w:before="60" w:after="60" w:line="240" w:lineRule="auto"/>
              <w:rPr>
                <w:noProof/>
                <w:sz w:val="20"/>
              </w:rPr>
            </w:pPr>
            <w:r>
              <w:rPr>
                <w:noProof/>
                <w:sz w:val="20"/>
              </w:rPr>
              <w:t>220600</w:t>
            </w:r>
          </w:p>
        </w:tc>
        <w:tc>
          <w:tcPr>
            <w:tcW w:w="11425" w:type="dxa"/>
            <w:tcBorders>
              <w:top w:val="nil"/>
              <w:left w:val="nil"/>
              <w:bottom w:val="single" w:sz="4" w:space="0" w:color="auto"/>
              <w:right w:val="single" w:sz="4" w:space="0" w:color="auto"/>
            </w:tcBorders>
            <w:shd w:val="clear" w:color="auto" w:fill="auto"/>
            <w:noWrap/>
            <w:hideMark/>
          </w:tcPr>
          <w:p w14:paraId="17A6C5FF"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740688B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4E3A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81E7BF" w14:textId="77777777" w:rsidR="00E83F66" w:rsidRPr="00772251" w:rsidRDefault="00E83F66" w:rsidP="005C42AF">
            <w:pPr>
              <w:spacing w:before="60" w:after="60" w:line="240" w:lineRule="auto"/>
              <w:rPr>
                <w:noProof/>
                <w:sz w:val="20"/>
              </w:rPr>
            </w:pPr>
            <w:r>
              <w:rPr>
                <w:noProof/>
                <w:sz w:val="20"/>
              </w:rPr>
              <w:t>22071000</w:t>
            </w:r>
          </w:p>
        </w:tc>
        <w:tc>
          <w:tcPr>
            <w:tcW w:w="1134" w:type="dxa"/>
            <w:tcBorders>
              <w:top w:val="nil"/>
              <w:left w:val="nil"/>
              <w:bottom w:val="single" w:sz="4" w:space="0" w:color="auto"/>
              <w:right w:val="single" w:sz="4" w:space="0" w:color="auto"/>
            </w:tcBorders>
            <w:shd w:val="clear" w:color="auto" w:fill="auto"/>
            <w:noWrap/>
            <w:hideMark/>
          </w:tcPr>
          <w:p w14:paraId="57A45012" w14:textId="77777777" w:rsidR="00E83F66" w:rsidRPr="00772251" w:rsidRDefault="00E83F66" w:rsidP="005C42AF">
            <w:pPr>
              <w:spacing w:before="60" w:after="60" w:line="240" w:lineRule="auto"/>
              <w:rPr>
                <w:noProof/>
                <w:sz w:val="20"/>
              </w:rPr>
            </w:pPr>
            <w:r>
              <w:rPr>
                <w:noProof/>
                <w:sz w:val="20"/>
              </w:rPr>
              <w:t>220710</w:t>
            </w:r>
          </w:p>
        </w:tc>
        <w:tc>
          <w:tcPr>
            <w:tcW w:w="11425" w:type="dxa"/>
            <w:tcBorders>
              <w:top w:val="nil"/>
              <w:left w:val="nil"/>
              <w:bottom w:val="single" w:sz="4" w:space="0" w:color="auto"/>
              <w:right w:val="single" w:sz="4" w:space="0" w:color="auto"/>
            </w:tcBorders>
            <w:shd w:val="clear" w:color="auto" w:fill="auto"/>
            <w:noWrap/>
            <w:hideMark/>
          </w:tcPr>
          <w:p w14:paraId="55A09988" w14:textId="77777777" w:rsidR="00E83F66" w:rsidRPr="00772251" w:rsidRDefault="00E83F66" w:rsidP="005C42AF">
            <w:pPr>
              <w:spacing w:before="60" w:after="60" w:line="240" w:lineRule="auto"/>
              <w:rPr>
                <w:noProof/>
                <w:sz w:val="20"/>
              </w:rPr>
            </w:pPr>
            <w:r>
              <w:rPr>
                <w:noProof/>
                <w:sz w:val="20"/>
              </w:rPr>
              <w:t>- Ethanol (ethylalkohol), ikke denatureret, med et alkoholindhold på 80 % vol. eller derover</w:t>
            </w:r>
          </w:p>
        </w:tc>
        <w:tc>
          <w:tcPr>
            <w:tcW w:w="986" w:type="dxa"/>
            <w:tcBorders>
              <w:top w:val="nil"/>
              <w:left w:val="nil"/>
              <w:bottom w:val="single" w:sz="4" w:space="0" w:color="auto"/>
              <w:right w:val="single" w:sz="4" w:space="0" w:color="auto"/>
            </w:tcBorders>
            <w:shd w:val="clear" w:color="auto" w:fill="auto"/>
            <w:noWrap/>
            <w:vAlign w:val="bottom"/>
            <w:hideMark/>
          </w:tcPr>
          <w:p w14:paraId="0D2ECBD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3D1BD8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F1B29C9" w14:textId="77777777" w:rsidR="00E83F66" w:rsidRPr="00772251" w:rsidRDefault="00E83F66" w:rsidP="005C42AF">
            <w:pPr>
              <w:spacing w:before="60" w:after="60" w:line="240" w:lineRule="auto"/>
              <w:rPr>
                <w:noProof/>
                <w:sz w:val="20"/>
              </w:rPr>
            </w:pPr>
            <w:r>
              <w:rPr>
                <w:noProof/>
                <w:sz w:val="20"/>
              </w:rPr>
              <w:t>22072000</w:t>
            </w:r>
          </w:p>
        </w:tc>
        <w:tc>
          <w:tcPr>
            <w:tcW w:w="1134" w:type="dxa"/>
            <w:tcBorders>
              <w:top w:val="nil"/>
              <w:left w:val="nil"/>
              <w:bottom w:val="single" w:sz="4" w:space="0" w:color="auto"/>
              <w:right w:val="single" w:sz="4" w:space="0" w:color="auto"/>
            </w:tcBorders>
            <w:shd w:val="clear" w:color="auto" w:fill="auto"/>
            <w:noWrap/>
            <w:hideMark/>
          </w:tcPr>
          <w:p w14:paraId="001F08DF" w14:textId="77777777" w:rsidR="00E83F66" w:rsidRPr="00772251" w:rsidRDefault="00E83F66" w:rsidP="005C42AF">
            <w:pPr>
              <w:spacing w:before="60" w:after="60" w:line="240" w:lineRule="auto"/>
              <w:rPr>
                <w:noProof/>
                <w:sz w:val="20"/>
              </w:rPr>
            </w:pPr>
            <w:r>
              <w:rPr>
                <w:noProof/>
                <w:sz w:val="20"/>
              </w:rPr>
              <w:t>220720</w:t>
            </w:r>
          </w:p>
        </w:tc>
        <w:tc>
          <w:tcPr>
            <w:tcW w:w="11425" w:type="dxa"/>
            <w:tcBorders>
              <w:top w:val="nil"/>
              <w:left w:val="nil"/>
              <w:bottom w:val="single" w:sz="4" w:space="0" w:color="auto"/>
              <w:right w:val="single" w:sz="4" w:space="0" w:color="auto"/>
            </w:tcBorders>
            <w:shd w:val="clear" w:color="auto" w:fill="auto"/>
            <w:noWrap/>
            <w:hideMark/>
          </w:tcPr>
          <w:p w14:paraId="41A40870" w14:textId="77777777" w:rsidR="00E83F66" w:rsidRPr="00772251" w:rsidRDefault="00E83F66" w:rsidP="005C42AF">
            <w:pPr>
              <w:spacing w:before="60" w:after="60" w:line="240" w:lineRule="auto"/>
              <w:rPr>
                <w:noProof/>
                <w:sz w:val="20"/>
              </w:rPr>
            </w:pPr>
            <w:r>
              <w:rPr>
                <w:noProof/>
                <w:sz w:val="20"/>
              </w:rPr>
              <w:t>- Ethanol (ethylalkohol) og anden spiritus, denatureret, uanset alkoholindholdet</w:t>
            </w:r>
          </w:p>
        </w:tc>
        <w:tc>
          <w:tcPr>
            <w:tcW w:w="986" w:type="dxa"/>
            <w:tcBorders>
              <w:top w:val="nil"/>
              <w:left w:val="nil"/>
              <w:bottom w:val="single" w:sz="4" w:space="0" w:color="auto"/>
              <w:right w:val="single" w:sz="4" w:space="0" w:color="auto"/>
            </w:tcBorders>
            <w:shd w:val="clear" w:color="auto" w:fill="auto"/>
            <w:noWrap/>
            <w:vAlign w:val="bottom"/>
            <w:hideMark/>
          </w:tcPr>
          <w:p w14:paraId="4CE477B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C7A71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62107B" w14:textId="77777777" w:rsidR="00E83F66" w:rsidRPr="00772251" w:rsidRDefault="00E83F66" w:rsidP="005C42AF">
            <w:pPr>
              <w:spacing w:before="60" w:after="60" w:line="240" w:lineRule="auto"/>
              <w:rPr>
                <w:noProof/>
                <w:sz w:val="20"/>
              </w:rPr>
            </w:pPr>
            <w:r>
              <w:rPr>
                <w:noProof/>
                <w:sz w:val="20"/>
              </w:rPr>
              <w:t>22082000</w:t>
            </w:r>
          </w:p>
        </w:tc>
        <w:tc>
          <w:tcPr>
            <w:tcW w:w="1134" w:type="dxa"/>
            <w:tcBorders>
              <w:top w:val="nil"/>
              <w:left w:val="nil"/>
              <w:bottom w:val="single" w:sz="4" w:space="0" w:color="auto"/>
              <w:right w:val="single" w:sz="4" w:space="0" w:color="auto"/>
            </w:tcBorders>
            <w:shd w:val="clear" w:color="auto" w:fill="auto"/>
            <w:noWrap/>
            <w:hideMark/>
          </w:tcPr>
          <w:p w14:paraId="5D1F3080" w14:textId="77777777" w:rsidR="00E83F66" w:rsidRPr="00772251" w:rsidRDefault="00E83F66" w:rsidP="005C42AF">
            <w:pPr>
              <w:spacing w:before="60" w:after="60" w:line="240" w:lineRule="auto"/>
              <w:rPr>
                <w:noProof/>
                <w:sz w:val="20"/>
              </w:rPr>
            </w:pPr>
            <w:r>
              <w:rPr>
                <w:noProof/>
                <w:sz w:val="20"/>
              </w:rPr>
              <w:t>220820</w:t>
            </w:r>
          </w:p>
        </w:tc>
        <w:tc>
          <w:tcPr>
            <w:tcW w:w="11425" w:type="dxa"/>
            <w:tcBorders>
              <w:top w:val="nil"/>
              <w:left w:val="nil"/>
              <w:bottom w:val="single" w:sz="4" w:space="0" w:color="auto"/>
              <w:right w:val="single" w:sz="4" w:space="0" w:color="auto"/>
            </w:tcBorders>
            <w:shd w:val="clear" w:color="auto" w:fill="auto"/>
            <w:noWrap/>
            <w:hideMark/>
          </w:tcPr>
          <w:p w14:paraId="109474F8" w14:textId="77777777" w:rsidR="00E83F66" w:rsidRPr="00772251" w:rsidRDefault="00E83F66" w:rsidP="005C42AF">
            <w:pPr>
              <w:spacing w:before="60" w:after="60" w:line="240" w:lineRule="auto"/>
              <w:rPr>
                <w:noProof/>
                <w:sz w:val="20"/>
              </w:rPr>
            </w:pPr>
            <w:r>
              <w:rPr>
                <w:noProof/>
                <w:sz w:val="20"/>
              </w:rPr>
              <w:t>- Spiritus fremstillet ved destillation af druevin eller druekvas</w:t>
            </w:r>
          </w:p>
        </w:tc>
        <w:tc>
          <w:tcPr>
            <w:tcW w:w="986" w:type="dxa"/>
            <w:tcBorders>
              <w:top w:val="nil"/>
              <w:left w:val="nil"/>
              <w:bottom w:val="single" w:sz="4" w:space="0" w:color="auto"/>
              <w:right w:val="single" w:sz="4" w:space="0" w:color="auto"/>
            </w:tcBorders>
            <w:shd w:val="clear" w:color="auto" w:fill="auto"/>
            <w:noWrap/>
            <w:vAlign w:val="bottom"/>
            <w:hideMark/>
          </w:tcPr>
          <w:p w14:paraId="2A58191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FF800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62742C" w14:textId="77777777" w:rsidR="00E83F66" w:rsidRPr="00772251" w:rsidRDefault="00E83F66" w:rsidP="005C42AF">
            <w:pPr>
              <w:spacing w:before="60" w:after="60" w:line="240" w:lineRule="auto"/>
              <w:rPr>
                <w:noProof/>
                <w:sz w:val="20"/>
              </w:rPr>
            </w:pPr>
            <w:r>
              <w:rPr>
                <w:noProof/>
                <w:sz w:val="20"/>
              </w:rPr>
              <w:t>22083000</w:t>
            </w:r>
          </w:p>
        </w:tc>
        <w:tc>
          <w:tcPr>
            <w:tcW w:w="1134" w:type="dxa"/>
            <w:tcBorders>
              <w:top w:val="nil"/>
              <w:left w:val="nil"/>
              <w:bottom w:val="single" w:sz="4" w:space="0" w:color="auto"/>
              <w:right w:val="single" w:sz="4" w:space="0" w:color="auto"/>
            </w:tcBorders>
            <w:shd w:val="clear" w:color="auto" w:fill="auto"/>
            <w:noWrap/>
            <w:hideMark/>
          </w:tcPr>
          <w:p w14:paraId="1A0FB31F" w14:textId="77777777" w:rsidR="00E83F66" w:rsidRPr="00772251" w:rsidRDefault="00E83F66" w:rsidP="005C42AF">
            <w:pPr>
              <w:spacing w:before="60" w:after="60" w:line="240" w:lineRule="auto"/>
              <w:rPr>
                <w:noProof/>
                <w:sz w:val="20"/>
              </w:rPr>
            </w:pPr>
            <w:r>
              <w:rPr>
                <w:noProof/>
                <w:sz w:val="20"/>
              </w:rPr>
              <w:t>220830</w:t>
            </w:r>
          </w:p>
        </w:tc>
        <w:tc>
          <w:tcPr>
            <w:tcW w:w="11425" w:type="dxa"/>
            <w:tcBorders>
              <w:top w:val="nil"/>
              <w:left w:val="nil"/>
              <w:bottom w:val="single" w:sz="4" w:space="0" w:color="auto"/>
              <w:right w:val="single" w:sz="4" w:space="0" w:color="auto"/>
            </w:tcBorders>
            <w:shd w:val="clear" w:color="auto" w:fill="auto"/>
            <w:noWrap/>
            <w:hideMark/>
          </w:tcPr>
          <w:p w14:paraId="67577EC1" w14:textId="77777777" w:rsidR="00E83F66" w:rsidRPr="00772251" w:rsidRDefault="00E83F66" w:rsidP="005C42AF">
            <w:pPr>
              <w:spacing w:before="60" w:after="60" w:line="240" w:lineRule="auto"/>
              <w:rPr>
                <w:noProof/>
                <w:sz w:val="20"/>
              </w:rPr>
            </w:pPr>
            <w:r>
              <w:rPr>
                <w:noProof/>
                <w:sz w:val="20"/>
              </w:rPr>
              <w:t>- Whisky</w:t>
            </w:r>
          </w:p>
        </w:tc>
        <w:tc>
          <w:tcPr>
            <w:tcW w:w="986" w:type="dxa"/>
            <w:tcBorders>
              <w:top w:val="nil"/>
              <w:left w:val="nil"/>
              <w:bottom w:val="single" w:sz="4" w:space="0" w:color="auto"/>
              <w:right w:val="single" w:sz="4" w:space="0" w:color="auto"/>
            </w:tcBorders>
            <w:shd w:val="clear" w:color="auto" w:fill="auto"/>
            <w:noWrap/>
            <w:vAlign w:val="bottom"/>
            <w:hideMark/>
          </w:tcPr>
          <w:p w14:paraId="22A6B1C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1E61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DE763D" w14:textId="77777777" w:rsidR="00E83F66" w:rsidRPr="00772251" w:rsidRDefault="00E83F66" w:rsidP="005C42AF">
            <w:pPr>
              <w:spacing w:before="60" w:after="60" w:line="240" w:lineRule="auto"/>
              <w:rPr>
                <w:noProof/>
                <w:sz w:val="20"/>
              </w:rPr>
            </w:pPr>
            <w:r>
              <w:rPr>
                <w:noProof/>
                <w:sz w:val="20"/>
              </w:rPr>
              <w:t>22084000</w:t>
            </w:r>
          </w:p>
        </w:tc>
        <w:tc>
          <w:tcPr>
            <w:tcW w:w="1134" w:type="dxa"/>
            <w:tcBorders>
              <w:top w:val="nil"/>
              <w:left w:val="nil"/>
              <w:bottom w:val="single" w:sz="4" w:space="0" w:color="auto"/>
              <w:right w:val="single" w:sz="4" w:space="0" w:color="auto"/>
            </w:tcBorders>
            <w:shd w:val="clear" w:color="auto" w:fill="auto"/>
            <w:noWrap/>
            <w:hideMark/>
          </w:tcPr>
          <w:p w14:paraId="6C6ACDE9" w14:textId="77777777" w:rsidR="00E83F66" w:rsidRPr="00772251" w:rsidRDefault="00E83F66" w:rsidP="005C42AF">
            <w:pPr>
              <w:spacing w:before="60" w:after="60" w:line="240" w:lineRule="auto"/>
              <w:rPr>
                <w:noProof/>
                <w:sz w:val="20"/>
              </w:rPr>
            </w:pPr>
            <w:r>
              <w:rPr>
                <w:noProof/>
                <w:sz w:val="20"/>
              </w:rPr>
              <w:t>220840</w:t>
            </w:r>
          </w:p>
        </w:tc>
        <w:tc>
          <w:tcPr>
            <w:tcW w:w="11425" w:type="dxa"/>
            <w:tcBorders>
              <w:top w:val="nil"/>
              <w:left w:val="nil"/>
              <w:bottom w:val="single" w:sz="4" w:space="0" w:color="auto"/>
              <w:right w:val="single" w:sz="4" w:space="0" w:color="auto"/>
            </w:tcBorders>
            <w:shd w:val="clear" w:color="auto" w:fill="auto"/>
            <w:noWrap/>
            <w:hideMark/>
          </w:tcPr>
          <w:p w14:paraId="586A55FC" w14:textId="77777777" w:rsidR="00E83F66" w:rsidRPr="00772251" w:rsidRDefault="00E83F66" w:rsidP="005C42AF">
            <w:pPr>
              <w:spacing w:before="60" w:after="60" w:line="240" w:lineRule="auto"/>
              <w:rPr>
                <w:noProof/>
                <w:sz w:val="20"/>
              </w:rPr>
            </w:pPr>
            <w:r>
              <w:rPr>
                <w:noProof/>
                <w:sz w:val="20"/>
              </w:rPr>
              <w:t>- Rom og anden spiritus fremstillet ved destillation af gærede sukkerrørsprodukter</w:t>
            </w:r>
          </w:p>
        </w:tc>
        <w:tc>
          <w:tcPr>
            <w:tcW w:w="986" w:type="dxa"/>
            <w:tcBorders>
              <w:top w:val="nil"/>
              <w:left w:val="nil"/>
              <w:bottom w:val="single" w:sz="4" w:space="0" w:color="auto"/>
              <w:right w:val="single" w:sz="4" w:space="0" w:color="auto"/>
            </w:tcBorders>
            <w:shd w:val="clear" w:color="auto" w:fill="auto"/>
            <w:noWrap/>
            <w:vAlign w:val="bottom"/>
            <w:hideMark/>
          </w:tcPr>
          <w:p w14:paraId="0271859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540CF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84951D" w14:textId="77777777" w:rsidR="00E83F66" w:rsidRPr="00772251" w:rsidRDefault="00E83F66" w:rsidP="005C42AF">
            <w:pPr>
              <w:spacing w:before="60" w:after="60" w:line="240" w:lineRule="auto"/>
              <w:rPr>
                <w:noProof/>
                <w:sz w:val="20"/>
              </w:rPr>
            </w:pPr>
            <w:r>
              <w:rPr>
                <w:noProof/>
                <w:sz w:val="20"/>
              </w:rPr>
              <w:t>22085000</w:t>
            </w:r>
          </w:p>
        </w:tc>
        <w:tc>
          <w:tcPr>
            <w:tcW w:w="1134" w:type="dxa"/>
            <w:tcBorders>
              <w:top w:val="nil"/>
              <w:left w:val="nil"/>
              <w:bottom w:val="single" w:sz="4" w:space="0" w:color="auto"/>
              <w:right w:val="single" w:sz="4" w:space="0" w:color="auto"/>
            </w:tcBorders>
            <w:shd w:val="clear" w:color="auto" w:fill="auto"/>
            <w:noWrap/>
            <w:hideMark/>
          </w:tcPr>
          <w:p w14:paraId="19593601" w14:textId="77777777" w:rsidR="00E83F66" w:rsidRPr="00772251" w:rsidRDefault="00E83F66" w:rsidP="005C42AF">
            <w:pPr>
              <w:spacing w:before="60" w:after="60" w:line="240" w:lineRule="auto"/>
              <w:rPr>
                <w:noProof/>
                <w:sz w:val="20"/>
              </w:rPr>
            </w:pPr>
            <w:r>
              <w:rPr>
                <w:noProof/>
                <w:sz w:val="20"/>
              </w:rPr>
              <w:t>220850</w:t>
            </w:r>
          </w:p>
        </w:tc>
        <w:tc>
          <w:tcPr>
            <w:tcW w:w="11425" w:type="dxa"/>
            <w:tcBorders>
              <w:top w:val="nil"/>
              <w:left w:val="nil"/>
              <w:bottom w:val="single" w:sz="4" w:space="0" w:color="auto"/>
              <w:right w:val="single" w:sz="4" w:space="0" w:color="auto"/>
            </w:tcBorders>
            <w:shd w:val="clear" w:color="auto" w:fill="auto"/>
            <w:noWrap/>
            <w:hideMark/>
          </w:tcPr>
          <w:p w14:paraId="0E798E3F" w14:textId="77777777" w:rsidR="00E83F66" w:rsidRPr="00772251" w:rsidRDefault="00E83F66" w:rsidP="005C42AF">
            <w:pPr>
              <w:spacing w:before="60" w:after="60" w:line="240" w:lineRule="auto"/>
              <w:rPr>
                <w:noProof/>
                <w:sz w:val="20"/>
              </w:rPr>
            </w:pPr>
            <w:r>
              <w:rPr>
                <w:noProof/>
                <w:sz w:val="20"/>
              </w:rPr>
              <w:t>- Gin og genever</w:t>
            </w:r>
          </w:p>
        </w:tc>
        <w:tc>
          <w:tcPr>
            <w:tcW w:w="986" w:type="dxa"/>
            <w:tcBorders>
              <w:top w:val="nil"/>
              <w:left w:val="nil"/>
              <w:bottom w:val="single" w:sz="4" w:space="0" w:color="auto"/>
              <w:right w:val="single" w:sz="4" w:space="0" w:color="auto"/>
            </w:tcBorders>
            <w:shd w:val="clear" w:color="auto" w:fill="auto"/>
            <w:noWrap/>
            <w:vAlign w:val="bottom"/>
            <w:hideMark/>
          </w:tcPr>
          <w:p w14:paraId="6852BE1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BB1530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83376D" w14:textId="77777777" w:rsidR="00E83F66" w:rsidRPr="00772251" w:rsidRDefault="00E83F66" w:rsidP="005C42AF">
            <w:pPr>
              <w:spacing w:before="60" w:after="60" w:line="240" w:lineRule="auto"/>
              <w:rPr>
                <w:noProof/>
                <w:sz w:val="20"/>
              </w:rPr>
            </w:pPr>
            <w:r>
              <w:rPr>
                <w:noProof/>
                <w:sz w:val="20"/>
              </w:rPr>
              <w:t>22086000</w:t>
            </w:r>
          </w:p>
        </w:tc>
        <w:tc>
          <w:tcPr>
            <w:tcW w:w="1134" w:type="dxa"/>
            <w:tcBorders>
              <w:top w:val="nil"/>
              <w:left w:val="nil"/>
              <w:bottom w:val="single" w:sz="4" w:space="0" w:color="auto"/>
              <w:right w:val="single" w:sz="4" w:space="0" w:color="auto"/>
            </w:tcBorders>
            <w:shd w:val="clear" w:color="auto" w:fill="auto"/>
            <w:noWrap/>
            <w:hideMark/>
          </w:tcPr>
          <w:p w14:paraId="1CF2318F" w14:textId="77777777" w:rsidR="00E83F66" w:rsidRPr="00772251" w:rsidRDefault="00E83F66" w:rsidP="005C42AF">
            <w:pPr>
              <w:spacing w:before="60" w:after="60" w:line="240" w:lineRule="auto"/>
              <w:rPr>
                <w:noProof/>
                <w:sz w:val="20"/>
              </w:rPr>
            </w:pPr>
            <w:r>
              <w:rPr>
                <w:noProof/>
                <w:sz w:val="20"/>
              </w:rPr>
              <w:t>220860</w:t>
            </w:r>
          </w:p>
        </w:tc>
        <w:tc>
          <w:tcPr>
            <w:tcW w:w="11425" w:type="dxa"/>
            <w:tcBorders>
              <w:top w:val="nil"/>
              <w:left w:val="nil"/>
              <w:bottom w:val="single" w:sz="4" w:space="0" w:color="auto"/>
              <w:right w:val="single" w:sz="4" w:space="0" w:color="auto"/>
            </w:tcBorders>
            <w:shd w:val="clear" w:color="auto" w:fill="auto"/>
            <w:noWrap/>
            <w:hideMark/>
          </w:tcPr>
          <w:p w14:paraId="1263F014" w14:textId="77777777" w:rsidR="00E83F66" w:rsidRPr="00772251" w:rsidRDefault="00E83F66" w:rsidP="005C42AF">
            <w:pPr>
              <w:spacing w:before="60" w:after="60" w:line="240" w:lineRule="auto"/>
              <w:rPr>
                <w:noProof/>
                <w:sz w:val="20"/>
              </w:rPr>
            </w:pPr>
            <w:r>
              <w:rPr>
                <w:noProof/>
                <w:sz w:val="20"/>
              </w:rPr>
              <w:t>- Vodka</w:t>
            </w:r>
          </w:p>
        </w:tc>
        <w:tc>
          <w:tcPr>
            <w:tcW w:w="986" w:type="dxa"/>
            <w:tcBorders>
              <w:top w:val="nil"/>
              <w:left w:val="nil"/>
              <w:bottom w:val="single" w:sz="4" w:space="0" w:color="auto"/>
              <w:right w:val="single" w:sz="4" w:space="0" w:color="auto"/>
            </w:tcBorders>
            <w:shd w:val="clear" w:color="auto" w:fill="auto"/>
            <w:noWrap/>
            <w:vAlign w:val="bottom"/>
            <w:hideMark/>
          </w:tcPr>
          <w:p w14:paraId="1EFDDA6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8F3BA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CBF031" w14:textId="77777777" w:rsidR="00E83F66" w:rsidRPr="00772251" w:rsidRDefault="00E83F66" w:rsidP="005C42AF">
            <w:pPr>
              <w:spacing w:before="60" w:after="60" w:line="240" w:lineRule="auto"/>
              <w:rPr>
                <w:noProof/>
                <w:sz w:val="20"/>
              </w:rPr>
            </w:pPr>
            <w:r>
              <w:rPr>
                <w:noProof/>
                <w:sz w:val="20"/>
              </w:rPr>
              <w:t>22087000</w:t>
            </w:r>
          </w:p>
        </w:tc>
        <w:tc>
          <w:tcPr>
            <w:tcW w:w="1134" w:type="dxa"/>
            <w:tcBorders>
              <w:top w:val="nil"/>
              <w:left w:val="nil"/>
              <w:bottom w:val="single" w:sz="4" w:space="0" w:color="auto"/>
              <w:right w:val="single" w:sz="4" w:space="0" w:color="auto"/>
            </w:tcBorders>
            <w:shd w:val="clear" w:color="auto" w:fill="auto"/>
            <w:noWrap/>
            <w:hideMark/>
          </w:tcPr>
          <w:p w14:paraId="26CA52CE" w14:textId="77777777" w:rsidR="00E83F66" w:rsidRPr="00772251" w:rsidRDefault="00E83F66" w:rsidP="005C42AF">
            <w:pPr>
              <w:spacing w:before="60" w:after="60" w:line="240" w:lineRule="auto"/>
              <w:rPr>
                <w:noProof/>
                <w:sz w:val="20"/>
              </w:rPr>
            </w:pPr>
            <w:r>
              <w:rPr>
                <w:noProof/>
                <w:sz w:val="20"/>
              </w:rPr>
              <w:t>220870</w:t>
            </w:r>
          </w:p>
        </w:tc>
        <w:tc>
          <w:tcPr>
            <w:tcW w:w="11425" w:type="dxa"/>
            <w:tcBorders>
              <w:top w:val="nil"/>
              <w:left w:val="nil"/>
              <w:bottom w:val="single" w:sz="4" w:space="0" w:color="auto"/>
              <w:right w:val="single" w:sz="4" w:space="0" w:color="auto"/>
            </w:tcBorders>
            <w:shd w:val="clear" w:color="auto" w:fill="auto"/>
            <w:noWrap/>
            <w:hideMark/>
          </w:tcPr>
          <w:p w14:paraId="3AD77BDB" w14:textId="77777777" w:rsidR="00E83F66" w:rsidRPr="00772251" w:rsidRDefault="00E83F66" w:rsidP="005C42AF">
            <w:pPr>
              <w:spacing w:before="60" w:after="60" w:line="240" w:lineRule="auto"/>
              <w:rPr>
                <w:noProof/>
                <w:sz w:val="20"/>
              </w:rPr>
            </w:pPr>
            <w:r>
              <w:rPr>
                <w:noProof/>
                <w:sz w:val="20"/>
              </w:rPr>
              <w:t>- Likør</w:t>
            </w:r>
          </w:p>
        </w:tc>
        <w:tc>
          <w:tcPr>
            <w:tcW w:w="986" w:type="dxa"/>
            <w:tcBorders>
              <w:top w:val="nil"/>
              <w:left w:val="nil"/>
              <w:bottom w:val="single" w:sz="4" w:space="0" w:color="auto"/>
              <w:right w:val="single" w:sz="4" w:space="0" w:color="auto"/>
            </w:tcBorders>
            <w:shd w:val="clear" w:color="auto" w:fill="auto"/>
            <w:noWrap/>
            <w:vAlign w:val="bottom"/>
            <w:hideMark/>
          </w:tcPr>
          <w:p w14:paraId="77B7644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AD534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F06EAC" w14:textId="77777777" w:rsidR="00E83F66" w:rsidRPr="00772251" w:rsidRDefault="00E83F66" w:rsidP="005C42AF">
            <w:pPr>
              <w:spacing w:before="60" w:after="60" w:line="240" w:lineRule="auto"/>
              <w:rPr>
                <w:noProof/>
                <w:sz w:val="20"/>
              </w:rPr>
            </w:pPr>
            <w:r>
              <w:rPr>
                <w:noProof/>
                <w:sz w:val="20"/>
              </w:rPr>
              <w:t>22089010</w:t>
            </w:r>
          </w:p>
        </w:tc>
        <w:tc>
          <w:tcPr>
            <w:tcW w:w="1134" w:type="dxa"/>
            <w:tcBorders>
              <w:top w:val="nil"/>
              <w:left w:val="nil"/>
              <w:bottom w:val="single" w:sz="4" w:space="0" w:color="auto"/>
              <w:right w:val="single" w:sz="4" w:space="0" w:color="auto"/>
            </w:tcBorders>
            <w:shd w:val="clear" w:color="auto" w:fill="auto"/>
            <w:noWrap/>
            <w:hideMark/>
          </w:tcPr>
          <w:p w14:paraId="68D2CA19" w14:textId="77777777" w:rsidR="00E83F66" w:rsidRPr="00772251" w:rsidRDefault="00E83F66" w:rsidP="005C42AF">
            <w:pPr>
              <w:spacing w:before="60" w:after="60" w:line="240" w:lineRule="auto"/>
              <w:rPr>
                <w:noProof/>
                <w:sz w:val="20"/>
              </w:rPr>
            </w:pPr>
            <w:r>
              <w:rPr>
                <w:noProof/>
                <w:sz w:val="20"/>
              </w:rPr>
              <w:t>220890</w:t>
            </w:r>
          </w:p>
        </w:tc>
        <w:tc>
          <w:tcPr>
            <w:tcW w:w="11425" w:type="dxa"/>
            <w:tcBorders>
              <w:top w:val="nil"/>
              <w:left w:val="nil"/>
              <w:bottom w:val="single" w:sz="4" w:space="0" w:color="auto"/>
              <w:right w:val="single" w:sz="4" w:space="0" w:color="auto"/>
            </w:tcBorders>
            <w:shd w:val="clear" w:color="auto" w:fill="auto"/>
            <w:noWrap/>
            <w:hideMark/>
          </w:tcPr>
          <w:p w14:paraId="79A0069B" w14:textId="77777777" w:rsidR="00E83F66" w:rsidRPr="00772251" w:rsidRDefault="00E83F66" w:rsidP="005C42AF">
            <w:pPr>
              <w:spacing w:before="60" w:after="60" w:line="240" w:lineRule="auto"/>
              <w:rPr>
                <w:noProof/>
                <w:sz w:val="20"/>
              </w:rPr>
            </w:pPr>
            <w:r>
              <w:rPr>
                <w:noProof/>
                <w:sz w:val="20"/>
              </w:rPr>
              <w:t>--- Destilleret spiritus (f.eks. Konyagi, Uganda Waragi)</w:t>
            </w:r>
          </w:p>
        </w:tc>
        <w:tc>
          <w:tcPr>
            <w:tcW w:w="986" w:type="dxa"/>
            <w:tcBorders>
              <w:top w:val="nil"/>
              <w:left w:val="nil"/>
              <w:bottom w:val="single" w:sz="4" w:space="0" w:color="auto"/>
              <w:right w:val="single" w:sz="4" w:space="0" w:color="auto"/>
            </w:tcBorders>
            <w:shd w:val="clear" w:color="auto" w:fill="auto"/>
            <w:noWrap/>
            <w:vAlign w:val="bottom"/>
            <w:hideMark/>
          </w:tcPr>
          <w:p w14:paraId="0B2A6D3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711CF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602196" w14:textId="77777777" w:rsidR="00E83F66" w:rsidRPr="00772251" w:rsidRDefault="00E83F66" w:rsidP="005C42AF">
            <w:pPr>
              <w:spacing w:before="60" w:after="60" w:line="240" w:lineRule="auto"/>
              <w:rPr>
                <w:noProof/>
                <w:sz w:val="20"/>
              </w:rPr>
            </w:pPr>
            <w:r>
              <w:rPr>
                <w:noProof/>
                <w:sz w:val="20"/>
              </w:rPr>
              <w:t>22089090</w:t>
            </w:r>
          </w:p>
        </w:tc>
        <w:tc>
          <w:tcPr>
            <w:tcW w:w="1134" w:type="dxa"/>
            <w:tcBorders>
              <w:top w:val="nil"/>
              <w:left w:val="nil"/>
              <w:bottom w:val="single" w:sz="4" w:space="0" w:color="auto"/>
              <w:right w:val="single" w:sz="4" w:space="0" w:color="auto"/>
            </w:tcBorders>
            <w:shd w:val="clear" w:color="auto" w:fill="auto"/>
            <w:noWrap/>
            <w:hideMark/>
          </w:tcPr>
          <w:p w14:paraId="23F52EDE" w14:textId="77777777" w:rsidR="00E83F66" w:rsidRPr="00772251" w:rsidRDefault="00E83F66" w:rsidP="005C42AF">
            <w:pPr>
              <w:spacing w:before="60" w:after="60" w:line="240" w:lineRule="auto"/>
              <w:rPr>
                <w:noProof/>
                <w:sz w:val="20"/>
              </w:rPr>
            </w:pPr>
            <w:r>
              <w:rPr>
                <w:noProof/>
                <w:sz w:val="20"/>
              </w:rPr>
              <w:t>220890</w:t>
            </w:r>
          </w:p>
        </w:tc>
        <w:tc>
          <w:tcPr>
            <w:tcW w:w="11425" w:type="dxa"/>
            <w:tcBorders>
              <w:top w:val="nil"/>
              <w:left w:val="nil"/>
              <w:bottom w:val="single" w:sz="4" w:space="0" w:color="auto"/>
              <w:right w:val="single" w:sz="4" w:space="0" w:color="auto"/>
            </w:tcBorders>
            <w:shd w:val="clear" w:color="auto" w:fill="auto"/>
            <w:noWrap/>
            <w:hideMark/>
          </w:tcPr>
          <w:p w14:paraId="1013B70B" w14:textId="77777777" w:rsidR="00E83F66" w:rsidRPr="00772251" w:rsidRDefault="00E83F66" w:rsidP="005C42AF">
            <w:pPr>
              <w:spacing w:before="60" w:after="60" w:line="240" w:lineRule="auto"/>
              <w:rPr>
                <w:noProof/>
                <w:sz w:val="20"/>
              </w:rPr>
            </w:pPr>
            <w:r>
              <w:rPr>
                <w:noProof/>
                <w:sz w:val="20"/>
              </w:rPr>
              <w:t xml:space="preserve">--- Andre varer </w:t>
            </w:r>
          </w:p>
        </w:tc>
        <w:tc>
          <w:tcPr>
            <w:tcW w:w="986" w:type="dxa"/>
            <w:tcBorders>
              <w:top w:val="nil"/>
              <w:left w:val="nil"/>
              <w:bottom w:val="single" w:sz="4" w:space="0" w:color="auto"/>
              <w:right w:val="single" w:sz="4" w:space="0" w:color="auto"/>
            </w:tcBorders>
            <w:shd w:val="clear" w:color="auto" w:fill="auto"/>
            <w:noWrap/>
            <w:vAlign w:val="bottom"/>
            <w:hideMark/>
          </w:tcPr>
          <w:p w14:paraId="5F61E3E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292B7E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71EA5B" w14:textId="77777777" w:rsidR="00E83F66" w:rsidRPr="00772251" w:rsidRDefault="00E83F66" w:rsidP="005C42AF">
            <w:pPr>
              <w:spacing w:before="60" w:after="60" w:line="240" w:lineRule="auto"/>
              <w:rPr>
                <w:noProof/>
                <w:sz w:val="20"/>
              </w:rPr>
            </w:pPr>
            <w:r>
              <w:rPr>
                <w:noProof/>
                <w:sz w:val="20"/>
              </w:rPr>
              <w:t>22090000</w:t>
            </w:r>
          </w:p>
        </w:tc>
        <w:tc>
          <w:tcPr>
            <w:tcW w:w="1134" w:type="dxa"/>
            <w:tcBorders>
              <w:top w:val="nil"/>
              <w:left w:val="nil"/>
              <w:bottom w:val="single" w:sz="4" w:space="0" w:color="auto"/>
              <w:right w:val="single" w:sz="4" w:space="0" w:color="auto"/>
            </w:tcBorders>
            <w:shd w:val="clear" w:color="auto" w:fill="auto"/>
            <w:noWrap/>
            <w:hideMark/>
          </w:tcPr>
          <w:p w14:paraId="143873BC" w14:textId="77777777" w:rsidR="00E83F66" w:rsidRPr="00772251" w:rsidRDefault="00E83F66" w:rsidP="005C42AF">
            <w:pPr>
              <w:spacing w:before="60" w:after="60" w:line="240" w:lineRule="auto"/>
              <w:rPr>
                <w:noProof/>
                <w:sz w:val="20"/>
              </w:rPr>
            </w:pPr>
            <w:r>
              <w:rPr>
                <w:noProof/>
                <w:sz w:val="20"/>
              </w:rPr>
              <w:t>220900</w:t>
            </w:r>
          </w:p>
        </w:tc>
        <w:tc>
          <w:tcPr>
            <w:tcW w:w="11425" w:type="dxa"/>
            <w:tcBorders>
              <w:top w:val="nil"/>
              <w:left w:val="nil"/>
              <w:bottom w:val="single" w:sz="4" w:space="0" w:color="auto"/>
              <w:right w:val="single" w:sz="4" w:space="0" w:color="auto"/>
            </w:tcBorders>
            <w:shd w:val="clear" w:color="auto" w:fill="auto"/>
            <w:noWrap/>
            <w:hideMark/>
          </w:tcPr>
          <w:p w14:paraId="54BCC27F" w14:textId="77777777" w:rsidR="00E83F66" w:rsidRPr="00772251" w:rsidRDefault="00E83F66" w:rsidP="005C42AF">
            <w:pPr>
              <w:spacing w:before="60" w:after="60" w:line="240" w:lineRule="auto"/>
              <w:rPr>
                <w:noProof/>
                <w:sz w:val="20"/>
              </w:rPr>
            </w:pPr>
            <w:r>
              <w:rPr>
                <w:noProof/>
                <w:sz w:val="20"/>
              </w:rPr>
              <w:t>Eddike og eddikeerstatninger fremstillet af eddikesyre</w:t>
            </w:r>
          </w:p>
        </w:tc>
        <w:tc>
          <w:tcPr>
            <w:tcW w:w="986" w:type="dxa"/>
            <w:tcBorders>
              <w:top w:val="nil"/>
              <w:left w:val="nil"/>
              <w:bottom w:val="single" w:sz="4" w:space="0" w:color="auto"/>
              <w:right w:val="single" w:sz="4" w:space="0" w:color="auto"/>
            </w:tcBorders>
            <w:shd w:val="clear" w:color="auto" w:fill="auto"/>
            <w:noWrap/>
            <w:vAlign w:val="bottom"/>
            <w:hideMark/>
          </w:tcPr>
          <w:p w14:paraId="687E5BC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88E33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A5187D" w14:textId="77777777" w:rsidR="00E83F66" w:rsidRPr="00772251" w:rsidRDefault="00E83F66" w:rsidP="005C42AF">
            <w:pPr>
              <w:spacing w:before="60" w:after="60" w:line="240" w:lineRule="auto"/>
              <w:rPr>
                <w:noProof/>
                <w:sz w:val="20"/>
              </w:rPr>
            </w:pPr>
            <w:r>
              <w:rPr>
                <w:noProof/>
                <w:sz w:val="20"/>
              </w:rPr>
              <w:t>23023000</w:t>
            </w:r>
          </w:p>
        </w:tc>
        <w:tc>
          <w:tcPr>
            <w:tcW w:w="1134" w:type="dxa"/>
            <w:tcBorders>
              <w:top w:val="nil"/>
              <w:left w:val="nil"/>
              <w:bottom w:val="single" w:sz="4" w:space="0" w:color="auto"/>
              <w:right w:val="single" w:sz="4" w:space="0" w:color="auto"/>
            </w:tcBorders>
            <w:shd w:val="clear" w:color="auto" w:fill="auto"/>
            <w:noWrap/>
            <w:hideMark/>
          </w:tcPr>
          <w:p w14:paraId="15A966E1" w14:textId="77777777" w:rsidR="00E83F66" w:rsidRPr="00772251" w:rsidRDefault="00E83F66" w:rsidP="005C42AF">
            <w:pPr>
              <w:spacing w:before="60" w:after="60" w:line="240" w:lineRule="auto"/>
              <w:rPr>
                <w:noProof/>
                <w:sz w:val="20"/>
              </w:rPr>
            </w:pPr>
            <w:r>
              <w:rPr>
                <w:noProof/>
                <w:sz w:val="20"/>
              </w:rPr>
              <w:t>230230</w:t>
            </w:r>
          </w:p>
        </w:tc>
        <w:tc>
          <w:tcPr>
            <w:tcW w:w="11425" w:type="dxa"/>
            <w:tcBorders>
              <w:top w:val="nil"/>
              <w:left w:val="nil"/>
              <w:bottom w:val="single" w:sz="4" w:space="0" w:color="auto"/>
              <w:right w:val="single" w:sz="4" w:space="0" w:color="auto"/>
            </w:tcBorders>
            <w:shd w:val="clear" w:color="auto" w:fill="auto"/>
            <w:noWrap/>
            <w:hideMark/>
          </w:tcPr>
          <w:p w14:paraId="1EDC75B2" w14:textId="77777777" w:rsidR="00E83F66" w:rsidRPr="00772251" w:rsidRDefault="00E83F66" w:rsidP="005C42AF">
            <w:pPr>
              <w:spacing w:before="60" w:after="60" w:line="240" w:lineRule="auto"/>
              <w:rPr>
                <w:noProof/>
                <w:sz w:val="20"/>
              </w:rPr>
            </w:pPr>
            <w:r>
              <w:rPr>
                <w:noProof/>
                <w:sz w:val="20"/>
              </w:rPr>
              <w:t>- Af hvede</w:t>
            </w:r>
          </w:p>
        </w:tc>
        <w:tc>
          <w:tcPr>
            <w:tcW w:w="986" w:type="dxa"/>
            <w:tcBorders>
              <w:top w:val="nil"/>
              <w:left w:val="nil"/>
              <w:bottom w:val="single" w:sz="4" w:space="0" w:color="auto"/>
              <w:right w:val="single" w:sz="4" w:space="0" w:color="auto"/>
            </w:tcBorders>
            <w:shd w:val="clear" w:color="auto" w:fill="auto"/>
            <w:noWrap/>
            <w:vAlign w:val="bottom"/>
            <w:hideMark/>
          </w:tcPr>
          <w:p w14:paraId="0A9BEAB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E0D588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80D826" w14:textId="77777777" w:rsidR="00E83F66" w:rsidRPr="00772251" w:rsidRDefault="00E83F66" w:rsidP="005C42AF">
            <w:pPr>
              <w:spacing w:before="60" w:after="60" w:line="240" w:lineRule="auto"/>
              <w:rPr>
                <w:noProof/>
                <w:sz w:val="20"/>
              </w:rPr>
            </w:pPr>
            <w:r>
              <w:rPr>
                <w:noProof/>
                <w:sz w:val="20"/>
              </w:rPr>
              <w:t>23091000</w:t>
            </w:r>
          </w:p>
        </w:tc>
        <w:tc>
          <w:tcPr>
            <w:tcW w:w="1134" w:type="dxa"/>
            <w:tcBorders>
              <w:top w:val="nil"/>
              <w:left w:val="nil"/>
              <w:bottom w:val="single" w:sz="4" w:space="0" w:color="auto"/>
              <w:right w:val="single" w:sz="4" w:space="0" w:color="auto"/>
            </w:tcBorders>
            <w:shd w:val="clear" w:color="auto" w:fill="auto"/>
            <w:noWrap/>
            <w:hideMark/>
          </w:tcPr>
          <w:p w14:paraId="39F0DB42" w14:textId="77777777" w:rsidR="00E83F66" w:rsidRPr="00772251" w:rsidRDefault="00E83F66" w:rsidP="005C42AF">
            <w:pPr>
              <w:spacing w:before="60" w:after="60" w:line="240" w:lineRule="auto"/>
              <w:rPr>
                <w:noProof/>
                <w:sz w:val="20"/>
              </w:rPr>
            </w:pPr>
            <w:r>
              <w:rPr>
                <w:noProof/>
                <w:sz w:val="20"/>
              </w:rPr>
              <w:t>230910</w:t>
            </w:r>
          </w:p>
        </w:tc>
        <w:tc>
          <w:tcPr>
            <w:tcW w:w="11425" w:type="dxa"/>
            <w:tcBorders>
              <w:top w:val="nil"/>
              <w:left w:val="nil"/>
              <w:bottom w:val="single" w:sz="4" w:space="0" w:color="auto"/>
              <w:right w:val="single" w:sz="4" w:space="0" w:color="auto"/>
            </w:tcBorders>
            <w:shd w:val="clear" w:color="auto" w:fill="auto"/>
            <w:noWrap/>
            <w:hideMark/>
          </w:tcPr>
          <w:p w14:paraId="68184851" w14:textId="77777777" w:rsidR="00E83F66" w:rsidRPr="00772251" w:rsidRDefault="00E83F66" w:rsidP="005C42AF">
            <w:pPr>
              <w:spacing w:before="60" w:after="60" w:line="240" w:lineRule="auto"/>
              <w:rPr>
                <w:noProof/>
                <w:sz w:val="20"/>
              </w:rPr>
            </w:pPr>
            <w:r>
              <w:rPr>
                <w:noProof/>
                <w:sz w:val="20"/>
              </w:rPr>
              <w:t>- Hunde- og kattefoder, i pakninger til detailsalg</w:t>
            </w:r>
          </w:p>
        </w:tc>
        <w:tc>
          <w:tcPr>
            <w:tcW w:w="986" w:type="dxa"/>
            <w:tcBorders>
              <w:top w:val="nil"/>
              <w:left w:val="nil"/>
              <w:bottom w:val="single" w:sz="4" w:space="0" w:color="auto"/>
              <w:right w:val="single" w:sz="4" w:space="0" w:color="auto"/>
            </w:tcBorders>
            <w:shd w:val="clear" w:color="auto" w:fill="auto"/>
            <w:noWrap/>
            <w:vAlign w:val="bottom"/>
            <w:hideMark/>
          </w:tcPr>
          <w:p w14:paraId="069B475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D7C31E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0A3784" w14:textId="77777777" w:rsidR="00E83F66" w:rsidRPr="00772251" w:rsidRDefault="00E83F66" w:rsidP="005C42AF">
            <w:pPr>
              <w:spacing w:before="60" w:after="60" w:line="240" w:lineRule="auto"/>
              <w:rPr>
                <w:noProof/>
                <w:sz w:val="20"/>
              </w:rPr>
            </w:pPr>
            <w:r>
              <w:rPr>
                <w:noProof/>
                <w:sz w:val="20"/>
              </w:rPr>
              <w:t>24011000</w:t>
            </w:r>
          </w:p>
        </w:tc>
        <w:tc>
          <w:tcPr>
            <w:tcW w:w="1134" w:type="dxa"/>
            <w:tcBorders>
              <w:top w:val="nil"/>
              <w:left w:val="nil"/>
              <w:bottom w:val="single" w:sz="4" w:space="0" w:color="auto"/>
              <w:right w:val="single" w:sz="4" w:space="0" w:color="auto"/>
            </w:tcBorders>
            <w:shd w:val="clear" w:color="auto" w:fill="auto"/>
            <w:noWrap/>
            <w:hideMark/>
          </w:tcPr>
          <w:p w14:paraId="7000A22F" w14:textId="77777777" w:rsidR="00E83F66" w:rsidRPr="00772251" w:rsidRDefault="00E83F66" w:rsidP="005C42AF">
            <w:pPr>
              <w:spacing w:before="60" w:after="60" w:line="240" w:lineRule="auto"/>
              <w:rPr>
                <w:noProof/>
                <w:sz w:val="20"/>
              </w:rPr>
            </w:pPr>
            <w:r>
              <w:rPr>
                <w:noProof/>
                <w:sz w:val="20"/>
              </w:rPr>
              <w:t>240110</w:t>
            </w:r>
          </w:p>
        </w:tc>
        <w:tc>
          <w:tcPr>
            <w:tcW w:w="11425" w:type="dxa"/>
            <w:tcBorders>
              <w:top w:val="nil"/>
              <w:left w:val="nil"/>
              <w:bottom w:val="single" w:sz="4" w:space="0" w:color="auto"/>
              <w:right w:val="single" w:sz="4" w:space="0" w:color="auto"/>
            </w:tcBorders>
            <w:shd w:val="clear" w:color="auto" w:fill="auto"/>
            <w:noWrap/>
            <w:hideMark/>
          </w:tcPr>
          <w:p w14:paraId="635AE01B" w14:textId="77777777" w:rsidR="00E83F66" w:rsidRPr="00772251" w:rsidRDefault="00E83F66" w:rsidP="005C42AF">
            <w:pPr>
              <w:spacing w:before="60" w:after="60" w:line="240" w:lineRule="auto"/>
              <w:rPr>
                <w:noProof/>
                <w:sz w:val="20"/>
              </w:rPr>
            </w:pPr>
            <w:r>
              <w:rPr>
                <w:noProof/>
                <w:sz w:val="20"/>
              </w:rPr>
              <w:t>- Tobak, ikke strippet</w:t>
            </w:r>
          </w:p>
        </w:tc>
        <w:tc>
          <w:tcPr>
            <w:tcW w:w="986" w:type="dxa"/>
            <w:tcBorders>
              <w:top w:val="nil"/>
              <w:left w:val="nil"/>
              <w:bottom w:val="single" w:sz="4" w:space="0" w:color="auto"/>
              <w:right w:val="single" w:sz="4" w:space="0" w:color="auto"/>
            </w:tcBorders>
            <w:shd w:val="clear" w:color="auto" w:fill="auto"/>
            <w:noWrap/>
            <w:vAlign w:val="bottom"/>
            <w:hideMark/>
          </w:tcPr>
          <w:p w14:paraId="30544F8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A95D56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9363C8" w14:textId="77777777" w:rsidR="00E83F66" w:rsidRPr="00772251" w:rsidRDefault="00E83F66" w:rsidP="005C42AF">
            <w:pPr>
              <w:spacing w:before="60" w:after="60" w:line="240" w:lineRule="auto"/>
              <w:rPr>
                <w:noProof/>
                <w:sz w:val="20"/>
              </w:rPr>
            </w:pPr>
            <w:r>
              <w:rPr>
                <w:noProof/>
                <w:sz w:val="20"/>
              </w:rPr>
              <w:t>24012000</w:t>
            </w:r>
          </w:p>
        </w:tc>
        <w:tc>
          <w:tcPr>
            <w:tcW w:w="1134" w:type="dxa"/>
            <w:tcBorders>
              <w:top w:val="nil"/>
              <w:left w:val="nil"/>
              <w:bottom w:val="single" w:sz="4" w:space="0" w:color="auto"/>
              <w:right w:val="single" w:sz="4" w:space="0" w:color="auto"/>
            </w:tcBorders>
            <w:shd w:val="clear" w:color="auto" w:fill="auto"/>
            <w:noWrap/>
            <w:hideMark/>
          </w:tcPr>
          <w:p w14:paraId="0167A29D" w14:textId="77777777" w:rsidR="00E83F66" w:rsidRPr="00772251" w:rsidRDefault="00E83F66" w:rsidP="005C42AF">
            <w:pPr>
              <w:spacing w:before="60" w:after="60" w:line="240" w:lineRule="auto"/>
              <w:rPr>
                <w:noProof/>
                <w:sz w:val="20"/>
              </w:rPr>
            </w:pPr>
            <w:r>
              <w:rPr>
                <w:noProof/>
                <w:sz w:val="20"/>
              </w:rPr>
              <w:t>240120</w:t>
            </w:r>
          </w:p>
        </w:tc>
        <w:tc>
          <w:tcPr>
            <w:tcW w:w="11425" w:type="dxa"/>
            <w:tcBorders>
              <w:top w:val="nil"/>
              <w:left w:val="nil"/>
              <w:bottom w:val="single" w:sz="4" w:space="0" w:color="auto"/>
              <w:right w:val="single" w:sz="4" w:space="0" w:color="auto"/>
            </w:tcBorders>
            <w:shd w:val="clear" w:color="auto" w:fill="auto"/>
            <w:noWrap/>
            <w:hideMark/>
          </w:tcPr>
          <w:p w14:paraId="7FD601ED" w14:textId="77777777" w:rsidR="00E83F66" w:rsidRPr="00772251" w:rsidRDefault="00E83F66" w:rsidP="005C42AF">
            <w:pPr>
              <w:spacing w:before="60" w:after="60" w:line="240" w:lineRule="auto"/>
              <w:rPr>
                <w:noProof/>
                <w:sz w:val="20"/>
              </w:rPr>
            </w:pPr>
            <w:r>
              <w:rPr>
                <w:noProof/>
                <w:sz w:val="20"/>
              </w:rPr>
              <w:t>- Tobak, delvis eller helt strippet</w:t>
            </w:r>
          </w:p>
        </w:tc>
        <w:tc>
          <w:tcPr>
            <w:tcW w:w="986" w:type="dxa"/>
            <w:tcBorders>
              <w:top w:val="nil"/>
              <w:left w:val="nil"/>
              <w:bottom w:val="single" w:sz="4" w:space="0" w:color="auto"/>
              <w:right w:val="single" w:sz="4" w:space="0" w:color="auto"/>
            </w:tcBorders>
            <w:shd w:val="clear" w:color="auto" w:fill="auto"/>
            <w:noWrap/>
            <w:vAlign w:val="bottom"/>
            <w:hideMark/>
          </w:tcPr>
          <w:p w14:paraId="5014D75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EF6DB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27F3F4" w14:textId="77777777" w:rsidR="00E83F66" w:rsidRPr="00772251" w:rsidRDefault="00E83F66" w:rsidP="005C42AF">
            <w:pPr>
              <w:spacing w:before="60" w:after="60" w:line="240" w:lineRule="auto"/>
              <w:rPr>
                <w:noProof/>
                <w:sz w:val="20"/>
              </w:rPr>
            </w:pPr>
            <w:r>
              <w:rPr>
                <w:noProof/>
                <w:sz w:val="20"/>
              </w:rPr>
              <w:t>24013000</w:t>
            </w:r>
          </w:p>
        </w:tc>
        <w:tc>
          <w:tcPr>
            <w:tcW w:w="1134" w:type="dxa"/>
            <w:tcBorders>
              <w:top w:val="nil"/>
              <w:left w:val="nil"/>
              <w:bottom w:val="single" w:sz="4" w:space="0" w:color="auto"/>
              <w:right w:val="single" w:sz="4" w:space="0" w:color="auto"/>
            </w:tcBorders>
            <w:shd w:val="clear" w:color="auto" w:fill="auto"/>
            <w:noWrap/>
            <w:hideMark/>
          </w:tcPr>
          <w:p w14:paraId="24C6D24D" w14:textId="77777777" w:rsidR="00E83F66" w:rsidRPr="00772251" w:rsidRDefault="00E83F66" w:rsidP="005C42AF">
            <w:pPr>
              <w:spacing w:before="60" w:after="60" w:line="240" w:lineRule="auto"/>
              <w:rPr>
                <w:noProof/>
                <w:sz w:val="20"/>
              </w:rPr>
            </w:pPr>
            <w:r>
              <w:rPr>
                <w:noProof/>
                <w:sz w:val="20"/>
              </w:rPr>
              <w:t>240130</w:t>
            </w:r>
          </w:p>
        </w:tc>
        <w:tc>
          <w:tcPr>
            <w:tcW w:w="11425" w:type="dxa"/>
            <w:tcBorders>
              <w:top w:val="nil"/>
              <w:left w:val="nil"/>
              <w:bottom w:val="single" w:sz="4" w:space="0" w:color="auto"/>
              <w:right w:val="single" w:sz="4" w:space="0" w:color="auto"/>
            </w:tcBorders>
            <w:shd w:val="clear" w:color="auto" w:fill="auto"/>
            <w:noWrap/>
            <w:hideMark/>
          </w:tcPr>
          <w:p w14:paraId="7A7E94C8" w14:textId="77777777" w:rsidR="00E83F66" w:rsidRPr="00772251" w:rsidRDefault="00E83F66" w:rsidP="005C42AF">
            <w:pPr>
              <w:spacing w:before="60" w:after="60" w:line="240" w:lineRule="auto"/>
              <w:rPr>
                <w:noProof/>
                <w:sz w:val="20"/>
              </w:rPr>
            </w:pPr>
            <w:r>
              <w:rPr>
                <w:noProof/>
                <w:sz w:val="20"/>
              </w:rPr>
              <w:t>- Tobaksaffald</w:t>
            </w:r>
          </w:p>
        </w:tc>
        <w:tc>
          <w:tcPr>
            <w:tcW w:w="986" w:type="dxa"/>
            <w:tcBorders>
              <w:top w:val="nil"/>
              <w:left w:val="nil"/>
              <w:bottom w:val="single" w:sz="4" w:space="0" w:color="auto"/>
              <w:right w:val="single" w:sz="4" w:space="0" w:color="auto"/>
            </w:tcBorders>
            <w:shd w:val="clear" w:color="auto" w:fill="auto"/>
            <w:noWrap/>
            <w:vAlign w:val="bottom"/>
            <w:hideMark/>
          </w:tcPr>
          <w:p w14:paraId="651EC16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84032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507CF0" w14:textId="77777777" w:rsidR="00E83F66" w:rsidRPr="00772251" w:rsidRDefault="00E83F66" w:rsidP="00507CFA">
            <w:pPr>
              <w:pageBreakBefore/>
              <w:spacing w:before="60" w:after="60" w:line="240" w:lineRule="auto"/>
              <w:rPr>
                <w:noProof/>
                <w:sz w:val="20"/>
              </w:rPr>
            </w:pPr>
            <w:r>
              <w:rPr>
                <w:noProof/>
                <w:sz w:val="20"/>
              </w:rPr>
              <w:t>24021000</w:t>
            </w:r>
          </w:p>
        </w:tc>
        <w:tc>
          <w:tcPr>
            <w:tcW w:w="1134" w:type="dxa"/>
            <w:tcBorders>
              <w:top w:val="nil"/>
              <w:left w:val="nil"/>
              <w:bottom w:val="single" w:sz="4" w:space="0" w:color="auto"/>
              <w:right w:val="single" w:sz="4" w:space="0" w:color="auto"/>
            </w:tcBorders>
            <w:shd w:val="clear" w:color="auto" w:fill="auto"/>
            <w:noWrap/>
            <w:hideMark/>
          </w:tcPr>
          <w:p w14:paraId="15D5E845" w14:textId="77777777" w:rsidR="00E83F66" w:rsidRPr="00772251" w:rsidRDefault="00E83F66" w:rsidP="005C42AF">
            <w:pPr>
              <w:spacing w:before="60" w:after="60" w:line="240" w:lineRule="auto"/>
              <w:rPr>
                <w:noProof/>
                <w:sz w:val="20"/>
              </w:rPr>
            </w:pPr>
            <w:r>
              <w:rPr>
                <w:noProof/>
                <w:sz w:val="20"/>
              </w:rPr>
              <w:t>240210</w:t>
            </w:r>
          </w:p>
        </w:tc>
        <w:tc>
          <w:tcPr>
            <w:tcW w:w="11425" w:type="dxa"/>
            <w:tcBorders>
              <w:top w:val="nil"/>
              <w:left w:val="nil"/>
              <w:bottom w:val="single" w:sz="4" w:space="0" w:color="auto"/>
              <w:right w:val="single" w:sz="4" w:space="0" w:color="auto"/>
            </w:tcBorders>
            <w:shd w:val="clear" w:color="auto" w:fill="auto"/>
            <w:noWrap/>
            <w:hideMark/>
          </w:tcPr>
          <w:p w14:paraId="4A3C53D1" w14:textId="77777777" w:rsidR="00E83F66" w:rsidRPr="00772251" w:rsidRDefault="00E83F66" w:rsidP="005C42AF">
            <w:pPr>
              <w:spacing w:before="60" w:after="60" w:line="240" w:lineRule="auto"/>
              <w:rPr>
                <w:noProof/>
                <w:sz w:val="20"/>
              </w:rPr>
            </w:pPr>
            <w:r>
              <w:rPr>
                <w:noProof/>
                <w:sz w:val="20"/>
              </w:rPr>
              <w:t>- Cigarer, cerutter og cigarillos, med indhold af tobak</w:t>
            </w:r>
          </w:p>
        </w:tc>
        <w:tc>
          <w:tcPr>
            <w:tcW w:w="986" w:type="dxa"/>
            <w:tcBorders>
              <w:top w:val="nil"/>
              <w:left w:val="nil"/>
              <w:bottom w:val="single" w:sz="4" w:space="0" w:color="auto"/>
              <w:right w:val="single" w:sz="4" w:space="0" w:color="auto"/>
            </w:tcBorders>
            <w:shd w:val="clear" w:color="auto" w:fill="auto"/>
            <w:noWrap/>
            <w:vAlign w:val="bottom"/>
            <w:hideMark/>
          </w:tcPr>
          <w:p w14:paraId="07684DF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E6538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79C3C3" w14:textId="77777777" w:rsidR="00E83F66" w:rsidRPr="00772251" w:rsidRDefault="00E83F66" w:rsidP="005C42AF">
            <w:pPr>
              <w:spacing w:before="60" w:after="60" w:line="240" w:lineRule="auto"/>
              <w:rPr>
                <w:noProof/>
                <w:sz w:val="20"/>
              </w:rPr>
            </w:pPr>
            <w:r>
              <w:rPr>
                <w:noProof/>
                <w:sz w:val="20"/>
              </w:rPr>
              <w:t>24022010</w:t>
            </w:r>
          </w:p>
        </w:tc>
        <w:tc>
          <w:tcPr>
            <w:tcW w:w="1134" w:type="dxa"/>
            <w:tcBorders>
              <w:top w:val="nil"/>
              <w:left w:val="nil"/>
              <w:bottom w:val="single" w:sz="4" w:space="0" w:color="auto"/>
              <w:right w:val="single" w:sz="4" w:space="0" w:color="auto"/>
            </w:tcBorders>
            <w:shd w:val="clear" w:color="auto" w:fill="auto"/>
            <w:noWrap/>
            <w:hideMark/>
          </w:tcPr>
          <w:p w14:paraId="1057EC74" w14:textId="77777777" w:rsidR="00E83F66" w:rsidRPr="00772251" w:rsidRDefault="00E83F66" w:rsidP="005C42AF">
            <w:pPr>
              <w:spacing w:before="60" w:after="60" w:line="240" w:lineRule="auto"/>
              <w:rPr>
                <w:noProof/>
                <w:sz w:val="20"/>
              </w:rPr>
            </w:pPr>
            <w:r>
              <w:rPr>
                <w:noProof/>
                <w:sz w:val="20"/>
              </w:rPr>
              <w:t>240220</w:t>
            </w:r>
          </w:p>
        </w:tc>
        <w:tc>
          <w:tcPr>
            <w:tcW w:w="11425" w:type="dxa"/>
            <w:tcBorders>
              <w:top w:val="nil"/>
              <w:left w:val="nil"/>
              <w:bottom w:val="single" w:sz="4" w:space="0" w:color="auto"/>
              <w:right w:val="single" w:sz="4" w:space="0" w:color="auto"/>
            </w:tcBorders>
            <w:shd w:val="clear" w:color="auto" w:fill="auto"/>
            <w:noWrap/>
            <w:hideMark/>
          </w:tcPr>
          <w:p w14:paraId="1816E51A" w14:textId="77777777" w:rsidR="00E83F66" w:rsidRPr="00772251" w:rsidRDefault="00E83F66" w:rsidP="005C42AF">
            <w:pPr>
              <w:spacing w:before="60" w:after="60" w:line="240" w:lineRule="auto"/>
              <w:rPr>
                <w:noProof/>
                <w:sz w:val="20"/>
              </w:rPr>
            </w:pPr>
            <w:r>
              <w:rPr>
                <w:noProof/>
                <w:sz w:val="20"/>
              </w:rPr>
              <w:t>---Af længde ikke over 72 mm, inklusive filter</w:t>
            </w:r>
          </w:p>
        </w:tc>
        <w:tc>
          <w:tcPr>
            <w:tcW w:w="986" w:type="dxa"/>
            <w:tcBorders>
              <w:top w:val="nil"/>
              <w:left w:val="nil"/>
              <w:bottom w:val="single" w:sz="4" w:space="0" w:color="auto"/>
              <w:right w:val="single" w:sz="4" w:space="0" w:color="auto"/>
            </w:tcBorders>
            <w:shd w:val="clear" w:color="auto" w:fill="auto"/>
            <w:noWrap/>
            <w:vAlign w:val="bottom"/>
            <w:hideMark/>
          </w:tcPr>
          <w:p w14:paraId="415FCA72"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376AC16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1E3868" w14:textId="77777777" w:rsidR="00E83F66" w:rsidRPr="00772251" w:rsidRDefault="00E83F66" w:rsidP="005C42AF">
            <w:pPr>
              <w:spacing w:before="60" w:after="60" w:line="240" w:lineRule="auto"/>
              <w:rPr>
                <w:noProof/>
                <w:sz w:val="20"/>
              </w:rPr>
            </w:pPr>
            <w:r>
              <w:rPr>
                <w:noProof/>
                <w:sz w:val="20"/>
              </w:rPr>
              <w:t>24022090</w:t>
            </w:r>
          </w:p>
        </w:tc>
        <w:tc>
          <w:tcPr>
            <w:tcW w:w="1134" w:type="dxa"/>
            <w:tcBorders>
              <w:top w:val="nil"/>
              <w:left w:val="nil"/>
              <w:bottom w:val="single" w:sz="4" w:space="0" w:color="auto"/>
              <w:right w:val="single" w:sz="4" w:space="0" w:color="auto"/>
            </w:tcBorders>
            <w:shd w:val="clear" w:color="auto" w:fill="auto"/>
            <w:noWrap/>
            <w:hideMark/>
          </w:tcPr>
          <w:p w14:paraId="0766BEA2" w14:textId="77777777" w:rsidR="00E83F66" w:rsidRPr="00772251" w:rsidRDefault="00E83F66" w:rsidP="005C42AF">
            <w:pPr>
              <w:spacing w:before="60" w:after="60" w:line="240" w:lineRule="auto"/>
              <w:rPr>
                <w:noProof/>
                <w:sz w:val="20"/>
              </w:rPr>
            </w:pPr>
            <w:r>
              <w:rPr>
                <w:noProof/>
                <w:sz w:val="20"/>
              </w:rPr>
              <w:t>240220</w:t>
            </w:r>
          </w:p>
        </w:tc>
        <w:tc>
          <w:tcPr>
            <w:tcW w:w="11425" w:type="dxa"/>
            <w:tcBorders>
              <w:top w:val="nil"/>
              <w:left w:val="nil"/>
              <w:bottom w:val="single" w:sz="4" w:space="0" w:color="auto"/>
              <w:right w:val="single" w:sz="4" w:space="0" w:color="auto"/>
            </w:tcBorders>
            <w:shd w:val="clear" w:color="auto" w:fill="auto"/>
            <w:noWrap/>
            <w:hideMark/>
          </w:tcPr>
          <w:p w14:paraId="0BABFFF5" w14:textId="77777777" w:rsidR="00E83F66" w:rsidRPr="00772251" w:rsidRDefault="00E83F66" w:rsidP="005C42AF">
            <w:pPr>
              <w:spacing w:before="60" w:after="60" w:line="240" w:lineRule="auto"/>
              <w:rPr>
                <w:noProof/>
                <w:sz w:val="20"/>
              </w:rPr>
            </w:pPr>
            <w:r>
              <w:rPr>
                <w:noProof/>
                <w:sz w:val="20"/>
              </w:rPr>
              <w:t xml:space="preserve">--- I andre tilfælde </w:t>
            </w:r>
          </w:p>
        </w:tc>
        <w:tc>
          <w:tcPr>
            <w:tcW w:w="986" w:type="dxa"/>
            <w:tcBorders>
              <w:top w:val="nil"/>
              <w:left w:val="nil"/>
              <w:bottom w:val="single" w:sz="4" w:space="0" w:color="auto"/>
              <w:right w:val="single" w:sz="4" w:space="0" w:color="auto"/>
            </w:tcBorders>
            <w:shd w:val="clear" w:color="auto" w:fill="auto"/>
            <w:noWrap/>
            <w:vAlign w:val="bottom"/>
            <w:hideMark/>
          </w:tcPr>
          <w:p w14:paraId="608708D5"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09D7BF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894C3B" w14:textId="77777777" w:rsidR="00E83F66" w:rsidRPr="00772251" w:rsidRDefault="00E83F66" w:rsidP="005C42AF">
            <w:pPr>
              <w:spacing w:before="60" w:after="60" w:line="240" w:lineRule="auto"/>
              <w:rPr>
                <w:noProof/>
                <w:sz w:val="20"/>
              </w:rPr>
            </w:pPr>
            <w:r>
              <w:rPr>
                <w:noProof/>
                <w:sz w:val="20"/>
              </w:rPr>
              <w:t>24029000</w:t>
            </w:r>
          </w:p>
        </w:tc>
        <w:tc>
          <w:tcPr>
            <w:tcW w:w="1134" w:type="dxa"/>
            <w:tcBorders>
              <w:top w:val="nil"/>
              <w:left w:val="nil"/>
              <w:bottom w:val="single" w:sz="4" w:space="0" w:color="auto"/>
              <w:right w:val="single" w:sz="4" w:space="0" w:color="auto"/>
            </w:tcBorders>
            <w:shd w:val="clear" w:color="auto" w:fill="auto"/>
            <w:noWrap/>
            <w:hideMark/>
          </w:tcPr>
          <w:p w14:paraId="4F3E2A6E" w14:textId="77777777" w:rsidR="00E83F66" w:rsidRPr="00772251" w:rsidRDefault="00E83F66" w:rsidP="005C42AF">
            <w:pPr>
              <w:spacing w:before="60" w:after="60" w:line="240" w:lineRule="auto"/>
              <w:rPr>
                <w:noProof/>
                <w:sz w:val="20"/>
              </w:rPr>
            </w:pPr>
            <w:r>
              <w:rPr>
                <w:noProof/>
                <w:sz w:val="20"/>
              </w:rPr>
              <w:t>240290</w:t>
            </w:r>
          </w:p>
        </w:tc>
        <w:tc>
          <w:tcPr>
            <w:tcW w:w="11425" w:type="dxa"/>
            <w:tcBorders>
              <w:top w:val="nil"/>
              <w:left w:val="nil"/>
              <w:bottom w:val="single" w:sz="4" w:space="0" w:color="auto"/>
              <w:right w:val="single" w:sz="4" w:space="0" w:color="auto"/>
            </w:tcBorders>
            <w:shd w:val="clear" w:color="auto" w:fill="auto"/>
            <w:noWrap/>
            <w:hideMark/>
          </w:tcPr>
          <w:p w14:paraId="1EEEA43E"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441F8FA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05057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E15C44" w14:textId="77777777" w:rsidR="00E83F66" w:rsidRPr="00772251" w:rsidRDefault="00E83F66" w:rsidP="005C42AF">
            <w:pPr>
              <w:spacing w:before="60" w:after="60" w:line="240" w:lineRule="auto"/>
              <w:rPr>
                <w:noProof/>
                <w:sz w:val="20"/>
              </w:rPr>
            </w:pPr>
            <w:r>
              <w:rPr>
                <w:noProof/>
                <w:sz w:val="20"/>
              </w:rPr>
              <w:t>24031100</w:t>
            </w:r>
          </w:p>
        </w:tc>
        <w:tc>
          <w:tcPr>
            <w:tcW w:w="1134" w:type="dxa"/>
            <w:tcBorders>
              <w:top w:val="nil"/>
              <w:left w:val="nil"/>
              <w:bottom w:val="single" w:sz="4" w:space="0" w:color="auto"/>
              <w:right w:val="single" w:sz="4" w:space="0" w:color="auto"/>
            </w:tcBorders>
            <w:shd w:val="clear" w:color="auto" w:fill="auto"/>
            <w:noWrap/>
            <w:hideMark/>
          </w:tcPr>
          <w:p w14:paraId="449D5F50" w14:textId="77777777" w:rsidR="00E83F66" w:rsidRPr="00772251" w:rsidRDefault="00E83F66" w:rsidP="005C42AF">
            <w:pPr>
              <w:spacing w:before="60" w:after="60" w:line="240" w:lineRule="auto"/>
              <w:rPr>
                <w:noProof/>
                <w:sz w:val="20"/>
              </w:rPr>
            </w:pPr>
            <w:r>
              <w:rPr>
                <w:noProof/>
                <w:sz w:val="20"/>
              </w:rPr>
              <w:t>240311</w:t>
            </w:r>
          </w:p>
        </w:tc>
        <w:tc>
          <w:tcPr>
            <w:tcW w:w="11425" w:type="dxa"/>
            <w:tcBorders>
              <w:top w:val="nil"/>
              <w:left w:val="nil"/>
              <w:bottom w:val="single" w:sz="4" w:space="0" w:color="auto"/>
              <w:right w:val="single" w:sz="4" w:space="0" w:color="auto"/>
            </w:tcBorders>
            <w:shd w:val="clear" w:color="auto" w:fill="auto"/>
            <w:noWrap/>
            <w:hideMark/>
          </w:tcPr>
          <w:p w14:paraId="645E6C42" w14:textId="77777777" w:rsidR="00E83F66" w:rsidRPr="00772251" w:rsidRDefault="00E83F66" w:rsidP="005C42AF">
            <w:pPr>
              <w:spacing w:before="60" w:after="60" w:line="240" w:lineRule="auto"/>
              <w:rPr>
                <w:noProof/>
                <w:sz w:val="20"/>
              </w:rPr>
            </w:pPr>
            <w:r>
              <w:rPr>
                <w:noProof/>
                <w:sz w:val="20"/>
              </w:rPr>
              <w:t>-- Vandpibetobak som nævnt i underpositionsbestemmelse 1 til dette kapitel</w:t>
            </w:r>
          </w:p>
        </w:tc>
        <w:tc>
          <w:tcPr>
            <w:tcW w:w="986" w:type="dxa"/>
            <w:tcBorders>
              <w:top w:val="nil"/>
              <w:left w:val="nil"/>
              <w:bottom w:val="single" w:sz="4" w:space="0" w:color="auto"/>
              <w:right w:val="single" w:sz="4" w:space="0" w:color="auto"/>
            </w:tcBorders>
            <w:shd w:val="clear" w:color="auto" w:fill="auto"/>
            <w:noWrap/>
            <w:vAlign w:val="bottom"/>
            <w:hideMark/>
          </w:tcPr>
          <w:p w14:paraId="156C04E8"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7F38A4B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AF36CB" w14:textId="77777777" w:rsidR="00E83F66" w:rsidRPr="00772251" w:rsidRDefault="00E83F66" w:rsidP="005C42AF">
            <w:pPr>
              <w:spacing w:before="60" w:after="60" w:line="240" w:lineRule="auto"/>
              <w:rPr>
                <w:noProof/>
                <w:sz w:val="20"/>
              </w:rPr>
            </w:pPr>
            <w:r>
              <w:rPr>
                <w:noProof/>
                <w:sz w:val="20"/>
              </w:rPr>
              <w:t>24031900</w:t>
            </w:r>
          </w:p>
        </w:tc>
        <w:tc>
          <w:tcPr>
            <w:tcW w:w="1134" w:type="dxa"/>
            <w:tcBorders>
              <w:top w:val="nil"/>
              <w:left w:val="nil"/>
              <w:bottom w:val="single" w:sz="4" w:space="0" w:color="auto"/>
              <w:right w:val="single" w:sz="4" w:space="0" w:color="auto"/>
            </w:tcBorders>
            <w:shd w:val="clear" w:color="auto" w:fill="auto"/>
            <w:noWrap/>
            <w:hideMark/>
          </w:tcPr>
          <w:p w14:paraId="37D5C2C4" w14:textId="77777777" w:rsidR="00E83F66" w:rsidRPr="00772251" w:rsidRDefault="00E83F66" w:rsidP="005C42AF">
            <w:pPr>
              <w:spacing w:before="60" w:after="60" w:line="240" w:lineRule="auto"/>
              <w:rPr>
                <w:noProof/>
                <w:sz w:val="20"/>
              </w:rPr>
            </w:pPr>
            <w:r>
              <w:rPr>
                <w:noProof/>
                <w:sz w:val="20"/>
              </w:rPr>
              <w:t>240319</w:t>
            </w:r>
          </w:p>
        </w:tc>
        <w:tc>
          <w:tcPr>
            <w:tcW w:w="11425" w:type="dxa"/>
            <w:tcBorders>
              <w:top w:val="nil"/>
              <w:left w:val="nil"/>
              <w:bottom w:val="single" w:sz="4" w:space="0" w:color="auto"/>
              <w:right w:val="single" w:sz="4" w:space="0" w:color="auto"/>
            </w:tcBorders>
            <w:shd w:val="clear" w:color="auto" w:fill="auto"/>
            <w:noWrap/>
            <w:hideMark/>
          </w:tcPr>
          <w:p w14:paraId="1E9DBBD0"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243ACF8A"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21169A8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13FA8A" w14:textId="77777777" w:rsidR="00E83F66" w:rsidRPr="00772251" w:rsidRDefault="00E83F66" w:rsidP="005C42AF">
            <w:pPr>
              <w:spacing w:before="60" w:after="60" w:line="240" w:lineRule="auto"/>
              <w:rPr>
                <w:noProof/>
                <w:sz w:val="20"/>
              </w:rPr>
            </w:pPr>
            <w:r>
              <w:rPr>
                <w:noProof/>
                <w:sz w:val="20"/>
              </w:rPr>
              <w:t>24039100</w:t>
            </w:r>
          </w:p>
        </w:tc>
        <w:tc>
          <w:tcPr>
            <w:tcW w:w="1134" w:type="dxa"/>
            <w:tcBorders>
              <w:top w:val="nil"/>
              <w:left w:val="nil"/>
              <w:bottom w:val="single" w:sz="4" w:space="0" w:color="auto"/>
              <w:right w:val="single" w:sz="4" w:space="0" w:color="auto"/>
            </w:tcBorders>
            <w:shd w:val="clear" w:color="auto" w:fill="auto"/>
            <w:noWrap/>
            <w:hideMark/>
          </w:tcPr>
          <w:p w14:paraId="087F55EE" w14:textId="77777777" w:rsidR="00E83F66" w:rsidRPr="00772251" w:rsidRDefault="00E83F66" w:rsidP="005C42AF">
            <w:pPr>
              <w:spacing w:before="60" w:after="60" w:line="240" w:lineRule="auto"/>
              <w:rPr>
                <w:noProof/>
                <w:sz w:val="20"/>
              </w:rPr>
            </w:pPr>
            <w:r>
              <w:rPr>
                <w:noProof/>
                <w:sz w:val="20"/>
              </w:rPr>
              <w:t>240391</w:t>
            </w:r>
          </w:p>
        </w:tc>
        <w:tc>
          <w:tcPr>
            <w:tcW w:w="11425" w:type="dxa"/>
            <w:tcBorders>
              <w:top w:val="nil"/>
              <w:left w:val="nil"/>
              <w:bottom w:val="single" w:sz="4" w:space="0" w:color="auto"/>
              <w:right w:val="single" w:sz="4" w:space="0" w:color="auto"/>
            </w:tcBorders>
            <w:shd w:val="clear" w:color="auto" w:fill="auto"/>
            <w:noWrap/>
            <w:hideMark/>
          </w:tcPr>
          <w:p w14:paraId="18103E1D" w14:textId="77777777" w:rsidR="00E83F66" w:rsidRPr="00772251" w:rsidRDefault="00E83F66" w:rsidP="001978AC">
            <w:pPr>
              <w:spacing w:before="60" w:after="60" w:line="240" w:lineRule="auto"/>
              <w:rPr>
                <w:noProof/>
                <w:sz w:val="20"/>
              </w:rPr>
            </w:pPr>
            <w:r>
              <w:rPr>
                <w:noProof/>
                <w:sz w:val="20"/>
              </w:rPr>
              <w:t>-- Homogeniseret eller rekonstitueret tobak</w:t>
            </w:r>
          </w:p>
        </w:tc>
        <w:tc>
          <w:tcPr>
            <w:tcW w:w="986" w:type="dxa"/>
            <w:tcBorders>
              <w:top w:val="nil"/>
              <w:left w:val="nil"/>
              <w:bottom w:val="single" w:sz="4" w:space="0" w:color="auto"/>
              <w:right w:val="single" w:sz="4" w:space="0" w:color="auto"/>
            </w:tcBorders>
            <w:shd w:val="clear" w:color="auto" w:fill="auto"/>
            <w:noWrap/>
            <w:vAlign w:val="bottom"/>
            <w:hideMark/>
          </w:tcPr>
          <w:p w14:paraId="422BB04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504F8F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32840E" w14:textId="77777777" w:rsidR="00E83F66" w:rsidRPr="00772251" w:rsidRDefault="00E83F66" w:rsidP="005C42AF">
            <w:pPr>
              <w:spacing w:before="60" w:after="60" w:line="240" w:lineRule="auto"/>
              <w:rPr>
                <w:noProof/>
                <w:sz w:val="20"/>
              </w:rPr>
            </w:pPr>
            <w:r>
              <w:rPr>
                <w:noProof/>
                <w:sz w:val="20"/>
              </w:rPr>
              <w:t>24039900</w:t>
            </w:r>
          </w:p>
        </w:tc>
        <w:tc>
          <w:tcPr>
            <w:tcW w:w="1134" w:type="dxa"/>
            <w:tcBorders>
              <w:top w:val="nil"/>
              <w:left w:val="nil"/>
              <w:bottom w:val="single" w:sz="4" w:space="0" w:color="auto"/>
              <w:right w:val="single" w:sz="4" w:space="0" w:color="auto"/>
            </w:tcBorders>
            <w:shd w:val="clear" w:color="auto" w:fill="auto"/>
            <w:noWrap/>
            <w:hideMark/>
          </w:tcPr>
          <w:p w14:paraId="5C00FF93" w14:textId="77777777" w:rsidR="00E83F66" w:rsidRPr="00772251" w:rsidRDefault="00E83F66" w:rsidP="005C42AF">
            <w:pPr>
              <w:spacing w:before="60" w:after="60" w:line="240" w:lineRule="auto"/>
              <w:rPr>
                <w:noProof/>
                <w:sz w:val="20"/>
              </w:rPr>
            </w:pPr>
            <w:r>
              <w:rPr>
                <w:noProof/>
                <w:sz w:val="20"/>
              </w:rPr>
              <w:t>240399</w:t>
            </w:r>
          </w:p>
        </w:tc>
        <w:tc>
          <w:tcPr>
            <w:tcW w:w="11425" w:type="dxa"/>
            <w:tcBorders>
              <w:top w:val="nil"/>
              <w:left w:val="nil"/>
              <w:bottom w:val="single" w:sz="4" w:space="0" w:color="auto"/>
              <w:right w:val="single" w:sz="4" w:space="0" w:color="auto"/>
            </w:tcBorders>
            <w:shd w:val="clear" w:color="auto" w:fill="auto"/>
            <w:noWrap/>
            <w:hideMark/>
          </w:tcPr>
          <w:p w14:paraId="2D599939"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6157EB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3C4AF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CEF996" w14:textId="77777777" w:rsidR="00E83F66" w:rsidRPr="00772251" w:rsidRDefault="00E83F66" w:rsidP="005C42AF">
            <w:pPr>
              <w:spacing w:before="60" w:after="60" w:line="240" w:lineRule="auto"/>
              <w:rPr>
                <w:noProof/>
                <w:sz w:val="20"/>
              </w:rPr>
            </w:pPr>
            <w:r>
              <w:rPr>
                <w:noProof/>
                <w:sz w:val="20"/>
              </w:rPr>
              <w:t>25010000</w:t>
            </w:r>
          </w:p>
        </w:tc>
        <w:tc>
          <w:tcPr>
            <w:tcW w:w="1134" w:type="dxa"/>
            <w:tcBorders>
              <w:top w:val="nil"/>
              <w:left w:val="nil"/>
              <w:bottom w:val="single" w:sz="4" w:space="0" w:color="auto"/>
              <w:right w:val="single" w:sz="4" w:space="0" w:color="auto"/>
            </w:tcBorders>
            <w:shd w:val="clear" w:color="auto" w:fill="auto"/>
            <w:noWrap/>
            <w:hideMark/>
          </w:tcPr>
          <w:p w14:paraId="6149C6A2" w14:textId="77777777" w:rsidR="00E83F66" w:rsidRPr="00772251" w:rsidRDefault="00E83F66" w:rsidP="005C42AF">
            <w:pPr>
              <w:spacing w:before="60" w:after="60" w:line="240" w:lineRule="auto"/>
              <w:rPr>
                <w:noProof/>
                <w:sz w:val="20"/>
              </w:rPr>
            </w:pPr>
            <w:r>
              <w:rPr>
                <w:noProof/>
                <w:sz w:val="20"/>
              </w:rPr>
              <w:t>250100</w:t>
            </w:r>
          </w:p>
        </w:tc>
        <w:tc>
          <w:tcPr>
            <w:tcW w:w="11425" w:type="dxa"/>
            <w:tcBorders>
              <w:top w:val="nil"/>
              <w:left w:val="nil"/>
              <w:bottom w:val="single" w:sz="4" w:space="0" w:color="auto"/>
              <w:right w:val="single" w:sz="4" w:space="0" w:color="auto"/>
            </w:tcBorders>
            <w:shd w:val="clear" w:color="auto" w:fill="auto"/>
            <w:noWrap/>
            <w:hideMark/>
          </w:tcPr>
          <w:p w14:paraId="66561834" w14:textId="77777777" w:rsidR="00E83F66" w:rsidRPr="00772251" w:rsidRDefault="00E83F66" w:rsidP="005C42AF">
            <w:pPr>
              <w:spacing w:before="60" w:after="60" w:line="240" w:lineRule="auto"/>
              <w:rPr>
                <w:noProof/>
                <w:sz w:val="20"/>
              </w:rPr>
            </w:pPr>
            <w:r>
              <w:rPr>
                <w:noProof/>
                <w:sz w:val="20"/>
              </w:rPr>
              <w:t>Salt (herunder bordsalt og denatureret salt) og ren natriumklorid, også opløst i vand eller tilsat stoffer, der modvirker sammenklumpning eller letter fordelingen; havvand</w:t>
            </w:r>
          </w:p>
        </w:tc>
        <w:tc>
          <w:tcPr>
            <w:tcW w:w="986" w:type="dxa"/>
            <w:tcBorders>
              <w:top w:val="nil"/>
              <w:left w:val="nil"/>
              <w:bottom w:val="single" w:sz="4" w:space="0" w:color="auto"/>
              <w:right w:val="single" w:sz="4" w:space="0" w:color="auto"/>
            </w:tcBorders>
            <w:shd w:val="clear" w:color="auto" w:fill="auto"/>
            <w:noWrap/>
            <w:vAlign w:val="bottom"/>
            <w:hideMark/>
          </w:tcPr>
          <w:p w14:paraId="0FEB7D8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CECA2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1496D0" w14:textId="77777777" w:rsidR="00E83F66" w:rsidRPr="00772251" w:rsidRDefault="00E83F66" w:rsidP="005C42AF">
            <w:pPr>
              <w:spacing w:before="60" w:after="60" w:line="240" w:lineRule="auto"/>
              <w:rPr>
                <w:noProof/>
                <w:sz w:val="20"/>
              </w:rPr>
            </w:pPr>
            <w:r>
              <w:rPr>
                <w:noProof/>
                <w:sz w:val="20"/>
              </w:rPr>
              <w:t>25231000</w:t>
            </w:r>
          </w:p>
        </w:tc>
        <w:tc>
          <w:tcPr>
            <w:tcW w:w="1134" w:type="dxa"/>
            <w:tcBorders>
              <w:top w:val="nil"/>
              <w:left w:val="nil"/>
              <w:bottom w:val="single" w:sz="4" w:space="0" w:color="auto"/>
              <w:right w:val="single" w:sz="4" w:space="0" w:color="auto"/>
            </w:tcBorders>
            <w:shd w:val="clear" w:color="auto" w:fill="auto"/>
            <w:noWrap/>
            <w:hideMark/>
          </w:tcPr>
          <w:p w14:paraId="5CEA5C10" w14:textId="77777777" w:rsidR="00E83F66" w:rsidRPr="00772251" w:rsidRDefault="00E83F66" w:rsidP="005C42AF">
            <w:pPr>
              <w:spacing w:before="60" w:after="60" w:line="240" w:lineRule="auto"/>
              <w:rPr>
                <w:noProof/>
                <w:sz w:val="20"/>
              </w:rPr>
            </w:pPr>
            <w:r>
              <w:rPr>
                <w:noProof/>
                <w:sz w:val="20"/>
              </w:rPr>
              <w:t>252310</w:t>
            </w:r>
          </w:p>
        </w:tc>
        <w:tc>
          <w:tcPr>
            <w:tcW w:w="11425" w:type="dxa"/>
            <w:tcBorders>
              <w:top w:val="nil"/>
              <w:left w:val="nil"/>
              <w:bottom w:val="single" w:sz="4" w:space="0" w:color="auto"/>
              <w:right w:val="single" w:sz="4" w:space="0" w:color="auto"/>
            </w:tcBorders>
            <w:shd w:val="clear" w:color="auto" w:fill="auto"/>
            <w:noWrap/>
            <w:hideMark/>
          </w:tcPr>
          <w:p w14:paraId="25DABBFD" w14:textId="77777777" w:rsidR="00E83F66" w:rsidRPr="00772251" w:rsidRDefault="00E83F66" w:rsidP="005C42AF">
            <w:pPr>
              <w:spacing w:before="60" w:after="60" w:line="240" w:lineRule="auto"/>
              <w:rPr>
                <w:noProof/>
                <w:sz w:val="20"/>
              </w:rPr>
            </w:pPr>
            <w:r>
              <w:rPr>
                <w:noProof/>
                <w:sz w:val="20"/>
              </w:rPr>
              <w:t>- Cementklinker</w:t>
            </w:r>
          </w:p>
        </w:tc>
        <w:tc>
          <w:tcPr>
            <w:tcW w:w="986" w:type="dxa"/>
            <w:tcBorders>
              <w:top w:val="nil"/>
              <w:left w:val="nil"/>
              <w:bottom w:val="single" w:sz="4" w:space="0" w:color="auto"/>
              <w:right w:val="single" w:sz="4" w:space="0" w:color="auto"/>
            </w:tcBorders>
            <w:shd w:val="clear" w:color="auto" w:fill="auto"/>
            <w:noWrap/>
            <w:vAlign w:val="bottom"/>
            <w:hideMark/>
          </w:tcPr>
          <w:p w14:paraId="536A9B2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DB20C5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2E5A12" w14:textId="77777777" w:rsidR="00E83F66" w:rsidRPr="00772251" w:rsidRDefault="00E83F66" w:rsidP="005C42AF">
            <w:pPr>
              <w:spacing w:before="60" w:after="60" w:line="240" w:lineRule="auto"/>
              <w:rPr>
                <w:noProof/>
                <w:sz w:val="20"/>
              </w:rPr>
            </w:pPr>
            <w:r>
              <w:rPr>
                <w:noProof/>
                <w:sz w:val="20"/>
              </w:rPr>
              <w:t>25232100</w:t>
            </w:r>
          </w:p>
        </w:tc>
        <w:tc>
          <w:tcPr>
            <w:tcW w:w="1134" w:type="dxa"/>
            <w:tcBorders>
              <w:top w:val="nil"/>
              <w:left w:val="nil"/>
              <w:bottom w:val="single" w:sz="4" w:space="0" w:color="auto"/>
              <w:right w:val="single" w:sz="4" w:space="0" w:color="auto"/>
            </w:tcBorders>
            <w:shd w:val="clear" w:color="auto" w:fill="auto"/>
            <w:noWrap/>
            <w:hideMark/>
          </w:tcPr>
          <w:p w14:paraId="1842097B" w14:textId="77777777" w:rsidR="00E83F66" w:rsidRPr="00772251" w:rsidRDefault="00E83F66" w:rsidP="005C42AF">
            <w:pPr>
              <w:spacing w:before="60" w:after="60" w:line="240" w:lineRule="auto"/>
              <w:rPr>
                <w:noProof/>
                <w:sz w:val="20"/>
              </w:rPr>
            </w:pPr>
            <w:r>
              <w:rPr>
                <w:noProof/>
                <w:sz w:val="20"/>
              </w:rPr>
              <w:t>252321</w:t>
            </w:r>
          </w:p>
        </w:tc>
        <w:tc>
          <w:tcPr>
            <w:tcW w:w="11425" w:type="dxa"/>
            <w:tcBorders>
              <w:top w:val="nil"/>
              <w:left w:val="nil"/>
              <w:bottom w:val="single" w:sz="4" w:space="0" w:color="auto"/>
              <w:right w:val="single" w:sz="4" w:space="0" w:color="auto"/>
            </w:tcBorders>
            <w:shd w:val="clear" w:color="auto" w:fill="auto"/>
            <w:noWrap/>
            <w:hideMark/>
          </w:tcPr>
          <w:p w14:paraId="38727C37" w14:textId="77777777" w:rsidR="00E83F66" w:rsidRPr="00772251" w:rsidRDefault="00E83F66" w:rsidP="005C42AF">
            <w:pPr>
              <w:spacing w:before="60" w:after="60" w:line="240" w:lineRule="auto"/>
              <w:rPr>
                <w:noProof/>
                <w:sz w:val="20"/>
              </w:rPr>
            </w:pPr>
            <w:r>
              <w:rPr>
                <w:noProof/>
                <w:sz w:val="20"/>
              </w:rPr>
              <w:t>-- Hvid cement, også kunstigt farvet</w:t>
            </w:r>
          </w:p>
        </w:tc>
        <w:tc>
          <w:tcPr>
            <w:tcW w:w="986" w:type="dxa"/>
            <w:tcBorders>
              <w:top w:val="nil"/>
              <w:left w:val="nil"/>
              <w:bottom w:val="single" w:sz="4" w:space="0" w:color="auto"/>
              <w:right w:val="single" w:sz="4" w:space="0" w:color="auto"/>
            </w:tcBorders>
            <w:shd w:val="clear" w:color="auto" w:fill="auto"/>
            <w:noWrap/>
            <w:vAlign w:val="bottom"/>
            <w:hideMark/>
          </w:tcPr>
          <w:p w14:paraId="1B141D3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296A5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905060" w14:textId="77777777" w:rsidR="00E83F66" w:rsidRPr="00772251" w:rsidRDefault="00E83F66" w:rsidP="005C42AF">
            <w:pPr>
              <w:spacing w:before="60" w:after="60" w:line="240" w:lineRule="auto"/>
              <w:rPr>
                <w:noProof/>
                <w:sz w:val="20"/>
              </w:rPr>
            </w:pPr>
            <w:r>
              <w:rPr>
                <w:noProof/>
                <w:sz w:val="20"/>
              </w:rPr>
              <w:t>25232900</w:t>
            </w:r>
          </w:p>
        </w:tc>
        <w:tc>
          <w:tcPr>
            <w:tcW w:w="1134" w:type="dxa"/>
            <w:tcBorders>
              <w:top w:val="nil"/>
              <w:left w:val="nil"/>
              <w:bottom w:val="single" w:sz="4" w:space="0" w:color="auto"/>
              <w:right w:val="single" w:sz="4" w:space="0" w:color="auto"/>
            </w:tcBorders>
            <w:shd w:val="clear" w:color="auto" w:fill="auto"/>
            <w:noWrap/>
            <w:hideMark/>
          </w:tcPr>
          <w:p w14:paraId="55686CEF" w14:textId="77777777" w:rsidR="00E83F66" w:rsidRPr="00772251" w:rsidRDefault="00E83F66" w:rsidP="005C42AF">
            <w:pPr>
              <w:spacing w:before="60" w:after="60" w:line="240" w:lineRule="auto"/>
              <w:rPr>
                <w:noProof/>
                <w:sz w:val="20"/>
              </w:rPr>
            </w:pPr>
            <w:r>
              <w:rPr>
                <w:noProof/>
                <w:sz w:val="20"/>
              </w:rPr>
              <w:t>252329</w:t>
            </w:r>
          </w:p>
        </w:tc>
        <w:tc>
          <w:tcPr>
            <w:tcW w:w="11425" w:type="dxa"/>
            <w:tcBorders>
              <w:top w:val="nil"/>
              <w:left w:val="nil"/>
              <w:bottom w:val="single" w:sz="4" w:space="0" w:color="auto"/>
              <w:right w:val="single" w:sz="4" w:space="0" w:color="auto"/>
            </w:tcBorders>
            <w:shd w:val="clear" w:color="auto" w:fill="auto"/>
            <w:noWrap/>
            <w:hideMark/>
          </w:tcPr>
          <w:p w14:paraId="2227E28B"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6F2AC08A" w14:textId="77777777" w:rsidR="00E83F66" w:rsidRPr="00772251" w:rsidRDefault="00E83F66" w:rsidP="005C42AF">
            <w:pPr>
              <w:spacing w:before="60" w:after="60" w:line="240" w:lineRule="auto"/>
              <w:jc w:val="center"/>
              <w:rPr>
                <w:noProof/>
                <w:sz w:val="20"/>
              </w:rPr>
            </w:pPr>
            <w:r>
              <w:rPr>
                <w:noProof/>
                <w:sz w:val="20"/>
              </w:rPr>
              <w:t>55 %</w:t>
            </w:r>
          </w:p>
        </w:tc>
      </w:tr>
      <w:tr w:rsidR="00E83F66" w:rsidRPr="00772251" w14:paraId="7348175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E251EC" w14:textId="77777777" w:rsidR="00E83F66" w:rsidRPr="00772251" w:rsidRDefault="00E83F66" w:rsidP="005C42AF">
            <w:pPr>
              <w:spacing w:before="60" w:after="60" w:line="240" w:lineRule="auto"/>
              <w:rPr>
                <w:noProof/>
                <w:sz w:val="20"/>
              </w:rPr>
            </w:pPr>
            <w:r>
              <w:rPr>
                <w:noProof/>
                <w:sz w:val="20"/>
              </w:rPr>
              <w:t>25239000</w:t>
            </w:r>
          </w:p>
        </w:tc>
        <w:tc>
          <w:tcPr>
            <w:tcW w:w="1134" w:type="dxa"/>
            <w:tcBorders>
              <w:top w:val="nil"/>
              <w:left w:val="nil"/>
              <w:bottom w:val="single" w:sz="4" w:space="0" w:color="auto"/>
              <w:right w:val="single" w:sz="4" w:space="0" w:color="auto"/>
            </w:tcBorders>
            <w:shd w:val="clear" w:color="auto" w:fill="auto"/>
            <w:noWrap/>
            <w:hideMark/>
          </w:tcPr>
          <w:p w14:paraId="3E6D7FEF" w14:textId="77777777" w:rsidR="00E83F66" w:rsidRPr="00772251" w:rsidRDefault="00E83F66" w:rsidP="005C42AF">
            <w:pPr>
              <w:spacing w:before="60" w:after="60" w:line="240" w:lineRule="auto"/>
              <w:rPr>
                <w:noProof/>
                <w:sz w:val="20"/>
              </w:rPr>
            </w:pPr>
            <w:r>
              <w:rPr>
                <w:noProof/>
                <w:sz w:val="20"/>
              </w:rPr>
              <w:t>252390</w:t>
            </w:r>
          </w:p>
        </w:tc>
        <w:tc>
          <w:tcPr>
            <w:tcW w:w="11425" w:type="dxa"/>
            <w:tcBorders>
              <w:top w:val="nil"/>
              <w:left w:val="nil"/>
              <w:bottom w:val="single" w:sz="4" w:space="0" w:color="auto"/>
              <w:right w:val="single" w:sz="4" w:space="0" w:color="auto"/>
            </w:tcBorders>
            <w:shd w:val="clear" w:color="auto" w:fill="auto"/>
            <w:noWrap/>
            <w:hideMark/>
          </w:tcPr>
          <w:p w14:paraId="09D1CC51" w14:textId="77777777" w:rsidR="00E83F66" w:rsidRPr="00772251" w:rsidRDefault="00E83F66" w:rsidP="005C42AF">
            <w:pPr>
              <w:spacing w:before="60" w:after="60" w:line="240" w:lineRule="auto"/>
              <w:rPr>
                <w:noProof/>
                <w:sz w:val="20"/>
              </w:rPr>
            </w:pPr>
            <w:r>
              <w:rPr>
                <w:noProof/>
                <w:sz w:val="20"/>
              </w:rPr>
              <w:t>- Anden hydraulisk cement</w:t>
            </w:r>
          </w:p>
        </w:tc>
        <w:tc>
          <w:tcPr>
            <w:tcW w:w="986" w:type="dxa"/>
            <w:tcBorders>
              <w:top w:val="nil"/>
              <w:left w:val="nil"/>
              <w:bottom w:val="single" w:sz="4" w:space="0" w:color="auto"/>
              <w:right w:val="single" w:sz="4" w:space="0" w:color="auto"/>
            </w:tcBorders>
            <w:shd w:val="clear" w:color="auto" w:fill="auto"/>
            <w:noWrap/>
            <w:vAlign w:val="bottom"/>
            <w:hideMark/>
          </w:tcPr>
          <w:p w14:paraId="509806C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1BFA2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B36C46" w14:textId="77777777" w:rsidR="00E83F66" w:rsidRPr="00772251" w:rsidRDefault="00E83F66" w:rsidP="005C42AF">
            <w:pPr>
              <w:spacing w:before="60" w:after="60" w:line="240" w:lineRule="auto"/>
              <w:rPr>
                <w:noProof/>
                <w:sz w:val="20"/>
              </w:rPr>
            </w:pPr>
            <w:r>
              <w:rPr>
                <w:noProof/>
                <w:sz w:val="20"/>
              </w:rPr>
              <w:t>27121000</w:t>
            </w:r>
          </w:p>
        </w:tc>
        <w:tc>
          <w:tcPr>
            <w:tcW w:w="1134" w:type="dxa"/>
            <w:tcBorders>
              <w:top w:val="nil"/>
              <w:left w:val="nil"/>
              <w:bottom w:val="single" w:sz="4" w:space="0" w:color="auto"/>
              <w:right w:val="single" w:sz="4" w:space="0" w:color="auto"/>
            </w:tcBorders>
            <w:shd w:val="clear" w:color="auto" w:fill="auto"/>
            <w:noWrap/>
            <w:hideMark/>
          </w:tcPr>
          <w:p w14:paraId="114D77FF" w14:textId="77777777" w:rsidR="00E83F66" w:rsidRPr="00772251" w:rsidRDefault="00E83F66" w:rsidP="005C42AF">
            <w:pPr>
              <w:spacing w:before="60" w:after="60" w:line="240" w:lineRule="auto"/>
              <w:rPr>
                <w:noProof/>
                <w:sz w:val="20"/>
              </w:rPr>
            </w:pPr>
            <w:r>
              <w:rPr>
                <w:noProof/>
                <w:sz w:val="20"/>
              </w:rPr>
              <w:t>271210</w:t>
            </w:r>
          </w:p>
        </w:tc>
        <w:tc>
          <w:tcPr>
            <w:tcW w:w="11425" w:type="dxa"/>
            <w:tcBorders>
              <w:top w:val="nil"/>
              <w:left w:val="nil"/>
              <w:bottom w:val="single" w:sz="4" w:space="0" w:color="auto"/>
              <w:right w:val="single" w:sz="4" w:space="0" w:color="auto"/>
            </w:tcBorders>
            <w:shd w:val="clear" w:color="auto" w:fill="auto"/>
            <w:noWrap/>
            <w:hideMark/>
          </w:tcPr>
          <w:p w14:paraId="64013ED0" w14:textId="77777777" w:rsidR="00E83F66" w:rsidRPr="00772251" w:rsidRDefault="00E83F66" w:rsidP="005C42AF">
            <w:pPr>
              <w:spacing w:before="60" w:after="60" w:line="240" w:lineRule="auto"/>
              <w:rPr>
                <w:noProof/>
                <w:sz w:val="20"/>
              </w:rPr>
            </w:pPr>
            <w:r>
              <w:rPr>
                <w:noProof/>
                <w:sz w:val="20"/>
              </w:rPr>
              <w:t>- Vaselin</w:t>
            </w:r>
          </w:p>
        </w:tc>
        <w:tc>
          <w:tcPr>
            <w:tcW w:w="986" w:type="dxa"/>
            <w:tcBorders>
              <w:top w:val="nil"/>
              <w:left w:val="nil"/>
              <w:bottom w:val="single" w:sz="4" w:space="0" w:color="auto"/>
              <w:right w:val="single" w:sz="4" w:space="0" w:color="auto"/>
            </w:tcBorders>
            <w:shd w:val="clear" w:color="auto" w:fill="auto"/>
            <w:noWrap/>
            <w:vAlign w:val="bottom"/>
            <w:hideMark/>
          </w:tcPr>
          <w:p w14:paraId="1ED38ED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FCDC6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5812B8" w14:textId="77777777" w:rsidR="00E83F66" w:rsidRPr="00772251" w:rsidRDefault="00E83F66" w:rsidP="005C42AF">
            <w:pPr>
              <w:spacing w:before="60" w:after="60" w:line="240" w:lineRule="auto"/>
              <w:rPr>
                <w:noProof/>
                <w:sz w:val="20"/>
              </w:rPr>
            </w:pPr>
            <w:r>
              <w:rPr>
                <w:noProof/>
                <w:sz w:val="20"/>
              </w:rPr>
              <w:t>28044000</w:t>
            </w:r>
          </w:p>
        </w:tc>
        <w:tc>
          <w:tcPr>
            <w:tcW w:w="1134" w:type="dxa"/>
            <w:tcBorders>
              <w:top w:val="nil"/>
              <w:left w:val="nil"/>
              <w:bottom w:val="single" w:sz="4" w:space="0" w:color="auto"/>
              <w:right w:val="single" w:sz="4" w:space="0" w:color="auto"/>
            </w:tcBorders>
            <w:shd w:val="clear" w:color="auto" w:fill="auto"/>
            <w:noWrap/>
            <w:hideMark/>
          </w:tcPr>
          <w:p w14:paraId="06D2D5F1" w14:textId="77777777" w:rsidR="00E83F66" w:rsidRPr="00772251" w:rsidRDefault="00E83F66" w:rsidP="005C42AF">
            <w:pPr>
              <w:spacing w:before="60" w:after="60" w:line="240" w:lineRule="auto"/>
              <w:rPr>
                <w:noProof/>
                <w:sz w:val="20"/>
              </w:rPr>
            </w:pPr>
            <w:r>
              <w:rPr>
                <w:noProof/>
                <w:sz w:val="20"/>
              </w:rPr>
              <w:t>280440</w:t>
            </w:r>
          </w:p>
        </w:tc>
        <w:tc>
          <w:tcPr>
            <w:tcW w:w="11425" w:type="dxa"/>
            <w:tcBorders>
              <w:top w:val="nil"/>
              <w:left w:val="nil"/>
              <w:bottom w:val="single" w:sz="4" w:space="0" w:color="auto"/>
              <w:right w:val="single" w:sz="4" w:space="0" w:color="auto"/>
            </w:tcBorders>
            <w:shd w:val="clear" w:color="auto" w:fill="auto"/>
            <w:noWrap/>
            <w:hideMark/>
          </w:tcPr>
          <w:p w14:paraId="616641C2" w14:textId="77777777" w:rsidR="00E83F66" w:rsidRPr="00772251" w:rsidRDefault="00E83F66" w:rsidP="005C42AF">
            <w:pPr>
              <w:spacing w:before="60" w:after="60" w:line="240" w:lineRule="auto"/>
              <w:rPr>
                <w:noProof/>
                <w:sz w:val="20"/>
              </w:rPr>
            </w:pPr>
            <w:r>
              <w:rPr>
                <w:noProof/>
                <w:sz w:val="20"/>
              </w:rPr>
              <w:t>- Oxygen</w:t>
            </w:r>
          </w:p>
        </w:tc>
        <w:tc>
          <w:tcPr>
            <w:tcW w:w="986" w:type="dxa"/>
            <w:tcBorders>
              <w:top w:val="nil"/>
              <w:left w:val="nil"/>
              <w:bottom w:val="single" w:sz="4" w:space="0" w:color="auto"/>
              <w:right w:val="single" w:sz="4" w:space="0" w:color="auto"/>
            </w:tcBorders>
            <w:shd w:val="clear" w:color="auto" w:fill="auto"/>
            <w:noWrap/>
            <w:vAlign w:val="bottom"/>
            <w:hideMark/>
          </w:tcPr>
          <w:p w14:paraId="2AF5AD0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1E4A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A07851" w14:textId="77777777" w:rsidR="00E83F66" w:rsidRPr="00772251" w:rsidRDefault="00E83F66" w:rsidP="005C42AF">
            <w:pPr>
              <w:spacing w:before="60" w:after="60" w:line="240" w:lineRule="auto"/>
              <w:rPr>
                <w:noProof/>
                <w:sz w:val="20"/>
              </w:rPr>
            </w:pPr>
            <w:r>
              <w:rPr>
                <w:noProof/>
                <w:sz w:val="20"/>
              </w:rPr>
              <w:t>28111900</w:t>
            </w:r>
          </w:p>
        </w:tc>
        <w:tc>
          <w:tcPr>
            <w:tcW w:w="1134" w:type="dxa"/>
            <w:tcBorders>
              <w:top w:val="nil"/>
              <w:left w:val="nil"/>
              <w:bottom w:val="single" w:sz="4" w:space="0" w:color="auto"/>
              <w:right w:val="single" w:sz="4" w:space="0" w:color="auto"/>
            </w:tcBorders>
            <w:shd w:val="clear" w:color="auto" w:fill="auto"/>
            <w:noWrap/>
            <w:hideMark/>
          </w:tcPr>
          <w:p w14:paraId="1F34A2E7" w14:textId="77777777" w:rsidR="00E83F66" w:rsidRPr="00772251" w:rsidRDefault="00E83F66" w:rsidP="005C42AF">
            <w:pPr>
              <w:spacing w:before="60" w:after="60" w:line="240" w:lineRule="auto"/>
              <w:rPr>
                <w:noProof/>
                <w:sz w:val="20"/>
              </w:rPr>
            </w:pPr>
            <w:r>
              <w:rPr>
                <w:noProof/>
                <w:sz w:val="20"/>
              </w:rPr>
              <w:t>281119</w:t>
            </w:r>
          </w:p>
        </w:tc>
        <w:tc>
          <w:tcPr>
            <w:tcW w:w="11425" w:type="dxa"/>
            <w:tcBorders>
              <w:top w:val="nil"/>
              <w:left w:val="nil"/>
              <w:bottom w:val="single" w:sz="4" w:space="0" w:color="auto"/>
              <w:right w:val="single" w:sz="4" w:space="0" w:color="auto"/>
            </w:tcBorders>
            <w:shd w:val="clear" w:color="auto" w:fill="auto"/>
            <w:noWrap/>
            <w:hideMark/>
          </w:tcPr>
          <w:p w14:paraId="415A4BD7"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401C3B5E"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EBD63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29A45F" w14:textId="77777777" w:rsidR="00E83F66" w:rsidRPr="00772251" w:rsidRDefault="00E83F66" w:rsidP="005C42AF">
            <w:pPr>
              <w:spacing w:before="60" w:after="60" w:line="240" w:lineRule="auto"/>
              <w:rPr>
                <w:noProof/>
                <w:sz w:val="20"/>
              </w:rPr>
            </w:pPr>
            <w:r>
              <w:rPr>
                <w:noProof/>
                <w:sz w:val="20"/>
              </w:rPr>
              <w:t>30069100</w:t>
            </w:r>
          </w:p>
        </w:tc>
        <w:tc>
          <w:tcPr>
            <w:tcW w:w="1134" w:type="dxa"/>
            <w:tcBorders>
              <w:top w:val="nil"/>
              <w:left w:val="nil"/>
              <w:bottom w:val="single" w:sz="4" w:space="0" w:color="auto"/>
              <w:right w:val="single" w:sz="4" w:space="0" w:color="auto"/>
            </w:tcBorders>
            <w:shd w:val="clear" w:color="auto" w:fill="auto"/>
            <w:noWrap/>
            <w:hideMark/>
          </w:tcPr>
          <w:p w14:paraId="0F93A5EF" w14:textId="77777777" w:rsidR="00E83F66" w:rsidRPr="00772251" w:rsidRDefault="00E83F66" w:rsidP="005C42AF">
            <w:pPr>
              <w:spacing w:before="60" w:after="60" w:line="240" w:lineRule="auto"/>
              <w:rPr>
                <w:noProof/>
                <w:sz w:val="20"/>
              </w:rPr>
            </w:pPr>
            <w:r>
              <w:rPr>
                <w:noProof/>
                <w:sz w:val="20"/>
              </w:rPr>
              <w:t>300691</w:t>
            </w:r>
          </w:p>
        </w:tc>
        <w:tc>
          <w:tcPr>
            <w:tcW w:w="11425" w:type="dxa"/>
            <w:tcBorders>
              <w:top w:val="nil"/>
              <w:left w:val="nil"/>
              <w:bottom w:val="single" w:sz="4" w:space="0" w:color="auto"/>
              <w:right w:val="single" w:sz="4" w:space="0" w:color="auto"/>
            </w:tcBorders>
            <w:shd w:val="clear" w:color="auto" w:fill="auto"/>
            <w:noWrap/>
            <w:hideMark/>
          </w:tcPr>
          <w:p w14:paraId="2E517800" w14:textId="77777777" w:rsidR="00E83F66" w:rsidRPr="00772251" w:rsidRDefault="00E83F66" w:rsidP="005C42AF">
            <w:pPr>
              <w:spacing w:before="60" w:after="60" w:line="240" w:lineRule="auto"/>
              <w:rPr>
                <w:noProof/>
                <w:sz w:val="20"/>
              </w:rPr>
            </w:pPr>
            <w:r>
              <w:rPr>
                <w:noProof/>
                <w:sz w:val="20"/>
              </w:rPr>
              <w:t>-- Artikler til stomipleje</w:t>
            </w:r>
          </w:p>
        </w:tc>
        <w:tc>
          <w:tcPr>
            <w:tcW w:w="986" w:type="dxa"/>
            <w:tcBorders>
              <w:top w:val="nil"/>
              <w:left w:val="nil"/>
              <w:bottom w:val="single" w:sz="4" w:space="0" w:color="auto"/>
              <w:right w:val="single" w:sz="4" w:space="0" w:color="auto"/>
            </w:tcBorders>
            <w:shd w:val="clear" w:color="auto" w:fill="auto"/>
            <w:noWrap/>
            <w:vAlign w:val="bottom"/>
            <w:hideMark/>
          </w:tcPr>
          <w:p w14:paraId="067557F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85E0F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9AF568" w14:textId="77777777" w:rsidR="00E83F66" w:rsidRPr="00772251" w:rsidRDefault="00E83F66" w:rsidP="00507CFA">
            <w:pPr>
              <w:pageBreakBefore/>
              <w:spacing w:before="60" w:after="60" w:line="240" w:lineRule="auto"/>
              <w:rPr>
                <w:noProof/>
                <w:sz w:val="20"/>
              </w:rPr>
            </w:pPr>
            <w:r>
              <w:rPr>
                <w:noProof/>
                <w:sz w:val="20"/>
              </w:rPr>
              <w:t>32081000</w:t>
            </w:r>
          </w:p>
        </w:tc>
        <w:tc>
          <w:tcPr>
            <w:tcW w:w="1134" w:type="dxa"/>
            <w:tcBorders>
              <w:top w:val="nil"/>
              <w:left w:val="nil"/>
              <w:bottom w:val="single" w:sz="4" w:space="0" w:color="auto"/>
              <w:right w:val="single" w:sz="4" w:space="0" w:color="auto"/>
            </w:tcBorders>
            <w:shd w:val="clear" w:color="auto" w:fill="auto"/>
            <w:noWrap/>
            <w:hideMark/>
          </w:tcPr>
          <w:p w14:paraId="2DC556D9" w14:textId="77777777" w:rsidR="00E83F66" w:rsidRPr="00772251" w:rsidRDefault="00E83F66" w:rsidP="005C42AF">
            <w:pPr>
              <w:spacing w:before="60" w:after="60" w:line="240" w:lineRule="auto"/>
              <w:rPr>
                <w:noProof/>
                <w:sz w:val="20"/>
              </w:rPr>
            </w:pPr>
            <w:r>
              <w:rPr>
                <w:noProof/>
                <w:sz w:val="20"/>
              </w:rPr>
              <w:t>320810</w:t>
            </w:r>
          </w:p>
        </w:tc>
        <w:tc>
          <w:tcPr>
            <w:tcW w:w="11425" w:type="dxa"/>
            <w:tcBorders>
              <w:top w:val="nil"/>
              <w:left w:val="nil"/>
              <w:bottom w:val="single" w:sz="4" w:space="0" w:color="auto"/>
              <w:right w:val="single" w:sz="4" w:space="0" w:color="auto"/>
            </w:tcBorders>
            <w:shd w:val="clear" w:color="auto" w:fill="auto"/>
            <w:noWrap/>
            <w:hideMark/>
          </w:tcPr>
          <w:p w14:paraId="06A181ED" w14:textId="77777777" w:rsidR="00E83F66" w:rsidRPr="00772251" w:rsidRDefault="00E83F66" w:rsidP="005C42AF">
            <w:pPr>
              <w:spacing w:before="60" w:after="60" w:line="240" w:lineRule="auto"/>
              <w:rPr>
                <w:noProof/>
                <w:sz w:val="20"/>
              </w:rPr>
            </w:pPr>
            <w:r>
              <w:rPr>
                <w:noProof/>
                <w:sz w:val="20"/>
              </w:rPr>
              <w:t>- På basis af polyestere</w:t>
            </w:r>
          </w:p>
        </w:tc>
        <w:tc>
          <w:tcPr>
            <w:tcW w:w="986" w:type="dxa"/>
            <w:tcBorders>
              <w:top w:val="nil"/>
              <w:left w:val="nil"/>
              <w:bottom w:val="single" w:sz="4" w:space="0" w:color="auto"/>
              <w:right w:val="single" w:sz="4" w:space="0" w:color="auto"/>
            </w:tcBorders>
            <w:shd w:val="clear" w:color="auto" w:fill="auto"/>
            <w:noWrap/>
            <w:vAlign w:val="bottom"/>
            <w:hideMark/>
          </w:tcPr>
          <w:p w14:paraId="7D02125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AEF5F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13D292" w14:textId="77777777" w:rsidR="00E83F66" w:rsidRPr="00772251" w:rsidRDefault="00E83F66" w:rsidP="005C42AF">
            <w:pPr>
              <w:spacing w:before="60" w:after="60" w:line="240" w:lineRule="auto"/>
              <w:rPr>
                <w:noProof/>
                <w:sz w:val="20"/>
              </w:rPr>
            </w:pPr>
            <w:r>
              <w:rPr>
                <w:noProof/>
                <w:sz w:val="20"/>
              </w:rPr>
              <w:t>32082000</w:t>
            </w:r>
          </w:p>
        </w:tc>
        <w:tc>
          <w:tcPr>
            <w:tcW w:w="1134" w:type="dxa"/>
            <w:tcBorders>
              <w:top w:val="nil"/>
              <w:left w:val="nil"/>
              <w:bottom w:val="single" w:sz="4" w:space="0" w:color="auto"/>
              <w:right w:val="single" w:sz="4" w:space="0" w:color="auto"/>
            </w:tcBorders>
            <w:shd w:val="clear" w:color="auto" w:fill="auto"/>
            <w:noWrap/>
            <w:hideMark/>
          </w:tcPr>
          <w:p w14:paraId="5D821463" w14:textId="77777777" w:rsidR="00E83F66" w:rsidRPr="00772251" w:rsidRDefault="00E83F66" w:rsidP="005C42AF">
            <w:pPr>
              <w:spacing w:before="60" w:after="60" w:line="240" w:lineRule="auto"/>
              <w:rPr>
                <w:noProof/>
                <w:sz w:val="20"/>
              </w:rPr>
            </w:pPr>
            <w:r>
              <w:rPr>
                <w:noProof/>
                <w:sz w:val="20"/>
              </w:rPr>
              <w:t>320820</w:t>
            </w:r>
          </w:p>
        </w:tc>
        <w:tc>
          <w:tcPr>
            <w:tcW w:w="11425" w:type="dxa"/>
            <w:tcBorders>
              <w:top w:val="nil"/>
              <w:left w:val="nil"/>
              <w:bottom w:val="single" w:sz="4" w:space="0" w:color="auto"/>
              <w:right w:val="single" w:sz="4" w:space="0" w:color="auto"/>
            </w:tcBorders>
            <w:shd w:val="clear" w:color="auto" w:fill="auto"/>
            <w:noWrap/>
            <w:hideMark/>
          </w:tcPr>
          <w:p w14:paraId="625502A3" w14:textId="77777777" w:rsidR="00E83F66" w:rsidRPr="00772251" w:rsidRDefault="00E83F66" w:rsidP="005C42AF">
            <w:pPr>
              <w:spacing w:before="60" w:after="60" w:line="240" w:lineRule="auto"/>
              <w:rPr>
                <w:noProof/>
                <w:sz w:val="20"/>
              </w:rPr>
            </w:pPr>
            <w:r>
              <w:rPr>
                <w:noProof/>
                <w:sz w:val="20"/>
              </w:rPr>
              <w:t>- På basis af akryl- eller vinylpolymerer</w:t>
            </w:r>
          </w:p>
        </w:tc>
        <w:tc>
          <w:tcPr>
            <w:tcW w:w="986" w:type="dxa"/>
            <w:tcBorders>
              <w:top w:val="nil"/>
              <w:left w:val="nil"/>
              <w:bottom w:val="single" w:sz="4" w:space="0" w:color="auto"/>
              <w:right w:val="single" w:sz="4" w:space="0" w:color="auto"/>
            </w:tcBorders>
            <w:shd w:val="clear" w:color="auto" w:fill="auto"/>
            <w:noWrap/>
            <w:vAlign w:val="bottom"/>
            <w:hideMark/>
          </w:tcPr>
          <w:p w14:paraId="72531DE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31A5A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1EF6D9" w14:textId="77777777" w:rsidR="00E83F66" w:rsidRPr="00772251" w:rsidRDefault="00E83F66" w:rsidP="005C42AF">
            <w:pPr>
              <w:spacing w:before="60" w:after="60" w:line="240" w:lineRule="auto"/>
              <w:rPr>
                <w:noProof/>
                <w:sz w:val="20"/>
              </w:rPr>
            </w:pPr>
            <w:r>
              <w:rPr>
                <w:noProof/>
                <w:sz w:val="20"/>
              </w:rPr>
              <w:t>32089000</w:t>
            </w:r>
          </w:p>
        </w:tc>
        <w:tc>
          <w:tcPr>
            <w:tcW w:w="1134" w:type="dxa"/>
            <w:tcBorders>
              <w:top w:val="nil"/>
              <w:left w:val="nil"/>
              <w:bottom w:val="single" w:sz="4" w:space="0" w:color="auto"/>
              <w:right w:val="single" w:sz="4" w:space="0" w:color="auto"/>
            </w:tcBorders>
            <w:shd w:val="clear" w:color="auto" w:fill="auto"/>
            <w:noWrap/>
            <w:hideMark/>
          </w:tcPr>
          <w:p w14:paraId="66F0AEE2" w14:textId="77777777" w:rsidR="00E83F66" w:rsidRPr="00772251" w:rsidRDefault="00E83F66" w:rsidP="005C42AF">
            <w:pPr>
              <w:spacing w:before="60" w:after="60" w:line="240" w:lineRule="auto"/>
              <w:rPr>
                <w:noProof/>
                <w:sz w:val="20"/>
              </w:rPr>
            </w:pPr>
            <w:r>
              <w:rPr>
                <w:noProof/>
                <w:sz w:val="20"/>
              </w:rPr>
              <w:t>320890</w:t>
            </w:r>
          </w:p>
        </w:tc>
        <w:tc>
          <w:tcPr>
            <w:tcW w:w="11425" w:type="dxa"/>
            <w:tcBorders>
              <w:top w:val="nil"/>
              <w:left w:val="nil"/>
              <w:bottom w:val="single" w:sz="4" w:space="0" w:color="auto"/>
              <w:right w:val="single" w:sz="4" w:space="0" w:color="auto"/>
            </w:tcBorders>
            <w:shd w:val="clear" w:color="auto" w:fill="auto"/>
            <w:noWrap/>
            <w:hideMark/>
          </w:tcPr>
          <w:p w14:paraId="3A71FBF4"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41DB900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3A961C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ACBF39" w14:textId="77777777" w:rsidR="00E83F66" w:rsidRPr="00772251" w:rsidRDefault="00E83F66" w:rsidP="005C42AF">
            <w:pPr>
              <w:spacing w:before="60" w:after="60" w:line="240" w:lineRule="auto"/>
              <w:rPr>
                <w:noProof/>
                <w:sz w:val="20"/>
              </w:rPr>
            </w:pPr>
            <w:r>
              <w:rPr>
                <w:noProof/>
                <w:sz w:val="20"/>
              </w:rPr>
              <w:t>32091000</w:t>
            </w:r>
          </w:p>
        </w:tc>
        <w:tc>
          <w:tcPr>
            <w:tcW w:w="1134" w:type="dxa"/>
            <w:tcBorders>
              <w:top w:val="nil"/>
              <w:left w:val="nil"/>
              <w:bottom w:val="single" w:sz="4" w:space="0" w:color="auto"/>
              <w:right w:val="single" w:sz="4" w:space="0" w:color="auto"/>
            </w:tcBorders>
            <w:shd w:val="clear" w:color="auto" w:fill="auto"/>
            <w:noWrap/>
            <w:hideMark/>
          </w:tcPr>
          <w:p w14:paraId="5430D974" w14:textId="77777777" w:rsidR="00E83F66" w:rsidRPr="00772251" w:rsidRDefault="00E83F66" w:rsidP="005C42AF">
            <w:pPr>
              <w:spacing w:before="60" w:after="60" w:line="240" w:lineRule="auto"/>
              <w:rPr>
                <w:noProof/>
                <w:sz w:val="20"/>
              </w:rPr>
            </w:pPr>
            <w:r>
              <w:rPr>
                <w:noProof/>
                <w:sz w:val="20"/>
              </w:rPr>
              <w:t>320910</w:t>
            </w:r>
          </w:p>
        </w:tc>
        <w:tc>
          <w:tcPr>
            <w:tcW w:w="11425" w:type="dxa"/>
            <w:tcBorders>
              <w:top w:val="nil"/>
              <w:left w:val="nil"/>
              <w:bottom w:val="single" w:sz="4" w:space="0" w:color="auto"/>
              <w:right w:val="single" w:sz="4" w:space="0" w:color="auto"/>
            </w:tcBorders>
            <w:shd w:val="clear" w:color="auto" w:fill="auto"/>
            <w:noWrap/>
            <w:hideMark/>
          </w:tcPr>
          <w:p w14:paraId="7113189F" w14:textId="77777777" w:rsidR="00E83F66" w:rsidRPr="00772251" w:rsidRDefault="00E83F66" w:rsidP="005C42AF">
            <w:pPr>
              <w:spacing w:before="60" w:after="60" w:line="240" w:lineRule="auto"/>
              <w:rPr>
                <w:noProof/>
                <w:sz w:val="20"/>
              </w:rPr>
            </w:pPr>
            <w:r>
              <w:rPr>
                <w:noProof/>
                <w:sz w:val="20"/>
              </w:rPr>
              <w:t>- På basis af akryl- eller vinylpolymerer</w:t>
            </w:r>
          </w:p>
        </w:tc>
        <w:tc>
          <w:tcPr>
            <w:tcW w:w="986" w:type="dxa"/>
            <w:tcBorders>
              <w:top w:val="nil"/>
              <w:left w:val="nil"/>
              <w:bottom w:val="single" w:sz="4" w:space="0" w:color="auto"/>
              <w:right w:val="single" w:sz="4" w:space="0" w:color="auto"/>
            </w:tcBorders>
            <w:shd w:val="clear" w:color="auto" w:fill="auto"/>
            <w:noWrap/>
            <w:vAlign w:val="bottom"/>
            <w:hideMark/>
          </w:tcPr>
          <w:p w14:paraId="04A471A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7CED2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199D30" w14:textId="77777777" w:rsidR="00E83F66" w:rsidRPr="00772251" w:rsidRDefault="00E83F66" w:rsidP="005C42AF">
            <w:pPr>
              <w:spacing w:before="60" w:after="60" w:line="240" w:lineRule="auto"/>
              <w:rPr>
                <w:noProof/>
                <w:sz w:val="20"/>
              </w:rPr>
            </w:pPr>
            <w:r>
              <w:rPr>
                <w:noProof/>
                <w:sz w:val="20"/>
              </w:rPr>
              <w:t>32099000</w:t>
            </w:r>
          </w:p>
        </w:tc>
        <w:tc>
          <w:tcPr>
            <w:tcW w:w="1134" w:type="dxa"/>
            <w:tcBorders>
              <w:top w:val="nil"/>
              <w:left w:val="nil"/>
              <w:bottom w:val="single" w:sz="4" w:space="0" w:color="auto"/>
              <w:right w:val="single" w:sz="4" w:space="0" w:color="auto"/>
            </w:tcBorders>
            <w:shd w:val="clear" w:color="auto" w:fill="auto"/>
            <w:noWrap/>
            <w:hideMark/>
          </w:tcPr>
          <w:p w14:paraId="65AFF840" w14:textId="77777777" w:rsidR="00E83F66" w:rsidRPr="00772251" w:rsidRDefault="00E83F66" w:rsidP="005C42AF">
            <w:pPr>
              <w:spacing w:before="60" w:after="60" w:line="240" w:lineRule="auto"/>
              <w:rPr>
                <w:noProof/>
                <w:sz w:val="20"/>
              </w:rPr>
            </w:pPr>
            <w:r>
              <w:rPr>
                <w:noProof/>
                <w:sz w:val="20"/>
              </w:rPr>
              <w:t>320990</w:t>
            </w:r>
          </w:p>
        </w:tc>
        <w:tc>
          <w:tcPr>
            <w:tcW w:w="11425" w:type="dxa"/>
            <w:tcBorders>
              <w:top w:val="nil"/>
              <w:left w:val="nil"/>
              <w:bottom w:val="single" w:sz="4" w:space="0" w:color="auto"/>
              <w:right w:val="single" w:sz="4" w:space="0" w:color="auto"/>
            </w:tcBorders>
            <w:shd w:val="clear" w:color="auto" w:fill="auto"/>
            <w:noWrap/>
            <w:hideMark/>
          </w:tcPr>
          <w:p w14:paraId="2AD3A9D6"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1527308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DAB4D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A2C9A9" w14:textId="77777777" w:rsidR="00E83F66" w:rsidRPr="00772251" w:rsidRDefault="00E83F66" w:rsidP="005C42AF">
            <w:pPr>
              <w:spacing w:before="60" w:after="60" w:line="240" w:lineRule="auto"/>
              <w:rPr>
                <w:noProof/>
                <w:sz w:val="20"/>
              </w:rPr>
            </w:pPr>
            <w:r>
              <w:rPr>
                <w:noProof/>
                <w:sz w:val="20"/>
              </w:rPr>
              <w:t>32141000</w:t>
            </w:r>
          </w:p>
        </w:tc>
        <w:tc>
          <w:tcPr>
            <w:tcW w:w="1134" w:type="dxa"/>
            <w:tcBorders>
              <w:top w:val="nil"/>
              <w:left w:val="nil"/>
              <w:bottom w:val="single" w:sz="4" w:space="0" w:color="auto"/>
              <w:right w:val="single" w:sz="4" w:space="0" w:color="auto"/>
            </w:tcBorders>
            <w:shd w:val="clear" w:color="auto" w:fill="auto"/>
            <w:noWrap/>
            <w:hideMark/>
          </w:tcPr>
          <w:p w14:paraId="5A1F1FBA" w14:textId="77777777" w:rsidR="00E83F66" w:rsidRPr="00772251" w:rsidRDefault="00E83F66" w:rsidP="005C42AF">
            <w:pPr>
              <w:spacing w:before="60" w:after="60" w:line="240" w:lineRule="auto"/>
              <w:rPr>
                <w:noProof/>
                <w:sz w:val="20"/>
              </w:rPr>
            </w:pPr>
            <w:r>
              <w:rPr>
                <w:noProof/>
                <w:sz w:val="20"/>
              </w:rPr>
              <w:t>321410</w:t>
            </w:r>
          </w:p>
        </w:tc>
        <w:tc>
          <w:tcPr>
            <w:tcW w:w="11425" w:type="dxa"/>
            <w:tcBorders>
              <w:top w:val="nil"/>
              <w:left w:val="nil"/>
              <w:bottom w:val="single" w:sz="4" w:space="0" w:color="auto"/>
              <w:right w:val="single" w:sz="4" w:space="0" w:color="auto"/>
            </w:tcBorders>
            <w:shd w:val="clear" w:color="auto" w:fill="auto"/>
            <w:noWrap/>
            <w:hideMark/>
          </w:tcPr>
          <w:p w14:paraId="7710F969" w14:textId="77777777" w:rsidR="00E83F66" w:rsidRPr="00772251" w:rsidRDefault="00E83F66" w:rsidP="005C42AF">
            <w:pPr>
              <w:spacing w:before="60" w:after="60" w:line="240" w:lineRule="auto"/>
              <w:rPr>
                <w:noProof/>
                <w:sz w:val="20"/>
              </w:rPr>
            </w:pPr>
            <w:r>
              <w:rPr>
                <w:noProof/>
                <w:sz w:val="20"/>
              </w:rPr>
              <w:t>- Kit, podevoks, harpikskit og andre udfyldnings- og tætningsmidler og lign.; spartelmasse</w:t>
            </w:r>
          </w:p>
        </w:tc>
        <w:tc>
          <w:tcPr>
            <w:tcW w:w="986" w:type="dxa"/>
            <w:tcBorders>
              <w:top w:val="nil"/>
              <w:left w:val="nil"/>
              <w:bottom w:val="single" w:sz="4" w:space="0" w:color="auto"/>
              <w:right w:val="single" w:sz="4" w:space="0" w:color="auto"/>
            </w:tcBorders>
            <w:shd w:val="clear" w:color="auto" w:fill="auto"/>
            <w:noWrap/>
            <w:vAlign w:val="bottom"/>
            <w:hideMark/>
          </w:tcPr>
          <w:p w14:paraId="613D1EF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028132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586948" w14:textId="77777777" w:rsidR="00E83F66" w:rsidRPr="00772251" w:rsidRDefault="00E83F66" w:rsidP="005C42AF">
            <w:pPr>
              <w:spacing w:before="60" w:after="60" w:line="240" w:lineRule="auto"/>
              <w:rPr>
                <w:noProof/>
                <w:sz w:val="20"/>
              </w:rPr>
            </w:pPr>
            <w:r>
              <w:rPr>
                <w:noProof/>
                <w:sz w:val="20"/>
              </w:rPr>
              <w:t>32149000</w:t>
            </w:r>
          </w:p>
        </w:tc>
        <w:tc>
          <w:tcPr>
            <w:tcW w:w="1134" w:type="dxa"/>
            <w:tcBorders>
              <w:top w:val="nil"/>
              <w:left w:val="nil"/>
              <w:bottom w:val="single" w:sz="4" w:space="0" w:color="auto"/>
              <w:right w:val="single" w:sz="4" w:space="0" w:color="auto"/>
            </w:tcBorders>
            <w:shd w:val="clear" w:color="auto" w:fill="auto"/>
            <w:noWrap/>
            <w:hideMark/>
          </w:tcPr>
          <w:p w14:paraId="17CBCC72" w14:textId="77777777" w:rsidR="00E83F66" w:rsidRPr="00772251" w:rsidRDefault="00E83F66" w:rsidP="005C42AF">
            <w:pPr>
              <w:spacing w:before="60" w:after="60" w:line="240" w:lineRule="auto"/>
              <w:rPr>
                <w:noProof/>
                <w:sz w:val="20"/>
              </w:rPr>
            </w:pPr>
            <w:r>
              <w:rPr>
                <w:noProof/>
                <w:sz w:val="20"/>
              </w:rPr>
              <w:t>321490</w:t>
            </w:r>
          </w:p>
        </w:tc>
        <w:tc>
          <w:tcPr>
            <w:tcW w:w="11425" w:type="dxa"/>
            <w:tcBorders>
              <w:top w:val="nil"/>
              <w:left w:val="nil"/>
              <w:bottom w:val="single" w:sz="4" w:space="0" w:color="auto"/>
              <w:right w:val="single" w:sz="4" w:space="0" w:color="auto"/>
            </w:tcBorders>
            <w:shd w:val="clear" w:color="auto" w:fill="auto"/>
            <w:noWrap/>
            <w:hideMark/>
          </w:tcPr>
          <w:p w14:paraId="006EF5D4"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3BD9734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A2B0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74AD58" w14:textId="77777777" w:rsidR="00E83F66" w:rsidRPr="00772251" w:rsidRDefault="00E83F66" w:rsidP="005C42AF">
            <w:pPr>
              <w:spacing w:before="60" w:after="60" w:line="240" w:lineRule="auto"/>
              <w:rPr>
                <w:noProof/>
                <w:sz w:val="20"/>
              </w:rPr>
            </w:pPr>
            <w:r>
              <w:rPr>
                <w:noProof/>
                <w:sz w:val="20"/>
              </w:rPr>
              <w:t>33030000</w:t>
            </w:r>
          </w:p>
        </w:tc>
        <w:tc>
          <w:tcPr>
            <w:tcW w:w="1134" w:type="dxa"/>
            <w:tcBorders>
              <w:top w:val="nil"/>
              <w:left w:val="nil"/>
              <w:bottom w:val="single" w:sz="4" w:space="0" w:color="auto"/>
              <w:right w:val="single" w:sz="4" w:space="0" w:color="auto"/>
            </w:tcBorders>
            <w:shd w:val="clear" w:color="auto" w:fill="auto"/>
            <w:noWrap/>
            <w:hideMark/>
          </w:tcPr>
          <w:p w14:paraId="632AD671" w14:textId="77777777" w:rsidR="00E83F66" w:rsidRPr="00772251" w:rsidRDefault="00E83F66" w:rsidP="005C42AF">
            <w:pPr>
              <w:spacing w:before="60" w:after="60" w:line="240" w:lineRule="auto"/>
              <w:rPr>
                <w:noProof/>
                <w:sz w:val="20"/>
              </w:rPr>
            </w:pPr>
            <w:r>
              <w:rPr>
                <w:noProof/>
                <w:sz w:val="20"/>
              </w:rPr>
              <w:t>330300</w:t>
            </w:r>
          </w:p>
        </w:tc>
        <w:tc>
          <w:tcPr>
            <w:tcW w:w="11425" w:type="dxa"/>
            <w:tcBorders>
              <w:top w:val="nil"/>
              <w:left w:val="nil"/>
              <w:bottom w:val="single" w:sz="4" w:space="0" w:color="auto"/>
              <w:right w:val="single" w:sz="4" w:space="0" w:color="auto"/>
            </w:tcBorders>
            <w:shd w:val="clear" w:color="auto" w:fill="auto"/>
            <w:noWrap/>
            <w:hideMark/>
          </w:tcPr>
          <w:p w14:paraId="7D71A635" w14:textId="77777777" w:rsidR="00E83F66" w:rsidRPr="00772251" w:rsidRDefault="00E83F66" w:rsidP="005C42AF">
            <w:pPr>
              <w:spacing w:before="60" w:after="60" w:line="240" w:lineRule="auto"/>
              <w:rPr>
                <w:noProof/>
                <w:sz w:val="20"/>
              </w:rPr>
            </w:pPr>
            <w:r>
              <w:rPr>
                <w:noProof/>
                <w:sz w:val="20"/>
              </w:rPr>
              <w:t>Parfumer og toiletvand</w:t>
            </w:r>
          </w:p>
        </w:tc>
        <w:tc>
          <w:tcPr>
            <w:tcW w:w="986" w:type="dxa"/>
            <w:tcBorders>
              <w:top w:val="nil"/>
              <w:left w:val="nil"/>
              <w:bottom w:val="single" w:sz="4" w:space="0" w:color="auto"/>
              <w:right w:val="single" w:sz="4" w:space="0" w:color="auto"/>
            </w:tcBorders>
            <w:shd w:val="clear" w:color="auto" w:fill="auto"/>
            <w:noWrap/>
            <w:vAlign w:val="bottom"/>
            <w:hideMark/>
          </w:tcPr>
          <w:p w14:paraId="0C02347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78F3F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4DF2CF" w14:textId="77777777" w:rsidR="00E83F66" w:rsidRPr="00772251" w:rsidRDefault="00E83F66" w:rsidP="005C42AF">
            <w:pPr>
              <w:spacing w:before="60" w:after="60" w:line="240" w:lineRule="auto"/>
              <w:rPr>
                <w:noProof/>
                <w:sz w:val="20"/>
              </w:rPr>
            </w:pPr>
            <w:r>
              <w:rPr>
                <w:noProof/>
                <w:sz w:val="20"/>
              </w:rPr>
              <w:t>33041000</w:t>
            </w:r>
          </w:p>
        </w:tc>
        <w:tc>
          <w:tcPr>
            <w:tcW w:w="1134" w:type="dxa"/>
            <w:tcBorders>
              <w:top w:val="nil"/>
              <w:left w:val="nil"/>
              <w:bottom w:val="single" w:sz="4" w:space="0" w:color="auto"/>
              <w:right w:val="single" w:sz="4" w:space="0" w:color="auto"/>
            </w:tcBorders>
            <w:shd w:val="clear" w:color="auto" w:fill="auto"/>
            <w:noWrap/>
            <w:hideMark/>
          </w:tcPr>
          <w:p w14:paraId="3868D314" w14:textId="77777777" w:rsidR="00E83F66" w:rsidRPr="00772251" w:rsidRDefault="00E83F66" w:rsidP="005C42AF">
            <w:pPr>
              <w:spacing w:before="60" w:after="60" w:line="240" w:lineRule="auto"/>
              <w:rPr>
                <w:noProof/>
                <w:sz w:val="20"/>
              </w:rPr>
            </w:pPr>
            <w:r>
              <w:rPr>
                <w:noProof/>
                <w:sz w:val="20"/>
              </w:rPr>
              <w:t>330410</w:t>
            </w:r>
          </w:p>
        </w:tc>
        <w:tc>
          <w:tcPr>
            <w:tcW w:w="11425" w:type="dxa"/>
            <w:tcBorders>
              <w:top w:val="nil"/>
              <w:left w:val="nil"/>
              <w:bottom w:val="single" w:sz="4" w:space="0" w:color="auto"/>
              <w:right w:val="single" w:sz="4" w:space="0" w:color="auto"/>
            </w:tcBorders>
            <w:shd w:val="clear" w:color="auto" w:fill="auto"/>
            <w:noWrap/>
            <w:hideMark/>
          </w:tcPr>
          <w:p w14:paraId="287684FA" w14:textId="77777777" w:rsidR="00E83F66" w:rsidRPr="00772251" w:rsidRDefault="00E83F66" w:rsidP="005C42AF">
            <w:pPr>
              <w:spacing w:before="60" w:after="60" w:line="240" w:lineRule="auto"/>
              <w:rPr>
                <w:noProof/>
                <w:sz w:val="20"/>
              </w:rPr>
            </w:pPr>
            <w:r>
              <w:rPr>
                <w:noProof/>
                <w:sz w:val="20"/>
              </w:rPr>
              <w:t>- Sminke til læberne</w:t>
            </w:r>
          </w:p>
        </w:tc>
        <w:tc>
          <w:tcPr>
            <w:tcW w:w="986" w:type="dxa"/>
            <w:tcBorders>
              <w:top w:val="nil"/>
              <w:left w:val="nil"/>
              <w:bottom w:val="single" w:sz="4" w:space="0" w:color="auto"/>
              <w:right w:val="single" w:sz="4" w:space="0" w:color="auto"/>
            </w:tcBorders>
            <w:shd w:val="clear" w:color="auto" w:fill="auto"/>
            <w:noWrap/>
            <w:vAlign w:val="bottom"/>
            <w:hideMark/>
          </w:tcPr>
          <w:p w14:paraId="65D8351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CABEC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34314E" w14:textId="77777777" w:rsidR="00E83F66" w:rsidRPr="00772251" w:rsidRDefault="00E83F66" w:rsidP="005C42AF">
            <w:pPr>
              <w:spacing w:before="60" w:after="60" w:line="240" w:lineRule="auto"/>
              <w:rPr>
                <w:noProof/>
                <w:sz w:val="20"/>
              </w:rPr>
            </w:pPr>
            <w:r>
              <w:rPr>
                <w:noProof/>
                <w:sz w:val="20"/>
              </w:rPr>
              <w:t>33042000</w:t>
            </w:r>
          </w:p>
        </w:tc>
        <w:tc>
          <w:tcPr>
            <w:tcW w:w="1134" w:type="dxa"/>
            <w:tcBorders>
              <w:top w:val="nil"/>
              <w:left w:val="nil"/>
              <w:bottom w:val="single" w:sz="4" w:space="0" w:color="auto"/>
              <w:right w:val="single" w:sz="4" w:space="0" w:color="auto"/>
            </w:tcBorders>
            <w:shd w:val="clear" w:color="auto" w:fill="auto"/>
            <w:noWrap/>
            <w:hideMark/>
          </w:tcPr>
          <w:p w14:paraId="1E5470BA" w14:textId="77777777" w:rsidR="00E83F66" w:rsidRPr="00772251" w:rsidRDefault="00E83F66" w:rsidP="005C42AF">
            <w:pPr>
              <w:spacing w:before="60" w:after="60" w:line="240" w:lineRule="auto"/>
              <w:rPr>
                <w:noProof/>
                <w:sz w:val="20"/>
              </w:rPr>
            </w:pPr>
            <w:r>
              <w:rPr>
                <w:noProof/>
                <w:sz w:val="20"/>
              </w:rPr>
              <w:t>330420</w:t>
            </w:r>
          </w:p>
        </w:tc>
        <w:tc>
          <w:tcPr>
            <w:tcW w:w="11425" w:type="dxa"/>
            <w:tcBorders>
              <w:top w:val="nil"/>
              <w:left w:val="nil"/>
              <w:bottom w:val="single" w:sz="4" w:space="0" w:color="auto"/>
              <w:right w:val="single" w:sz="4" w:space="0" w:color="auto"/>
            </w:tcBorders>
            <w:shd w:val="clear" w:color="auto" w:fill="auto"/>
            <w:noWrap/>
            <w:hideMark/>
          </w:tcPr>
          <w:p w14:paraId="28755EEC" w14:textId="77777777" w:rsidR="00E83F66" w:rsidRPr="00772251" w:rsidRDefault="00E83F66" w:rsidP="005C42AF">
            <w:pPr>
              <w:spacing w:before="60" w:after="60" w:line="240" w:lineRule="auto"/>
              <w:rPr>
                <w:noProof/>
                <w:sz w:val="20"/>
              </w:rPr>
            </w:pPr>
            <w:r>
              <w:rPr>
                <w:noProof/>
                <w:sz w:val="20"/>
              </w:rPr>
              <w:t>- Sminke til øjnene</w:t>
            </w:r>
          </w:p>
        </w:tc>
        <w:tc>
          <w:tcPr>
            <w:tcW w:w="986" w:type="dxa"/>
            <w:tcBorders>
              <w:top w:val="nil"/>
              <w:left w:val="nil"/>
              <w:bottom w:val="single" w:sz="4" w:space="0" w:color="auto"/>
              <w:right w:val="single" w:sz="4" w:space="0" w:color="auto"/>
            </w:tcBorders>
            <w:shd w:val="clear" w:color="auto" w:fill="auto"/>
            <w:noWrap/>
            <w:vAlign w:val="bottom"/>
            <w:hideMark/>
          </w:tcPr>
          <w:p w14:paraId="39C744E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0C688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A17643" w14:textId="77777777" w:rsidR="00E83F66" w:rsidRPr="00772251" w:rsidRDefault="00E83F66" w:rsidP="005C42AF">
            <w:pPr>
              <w:spacing w:before="60" w:after="60" w:line="240" w:lineRule="auto"/>
              <w:rPr>
                <w:noProof/>
                <w:sz w:val="20"/>
              </w:rPr>
            </w:pPr>
            <w:r>
              <w:rPr>
                <w:noProof/>
                <w:sz w:val="20"/>
              </w:rPr>
              <w:t>33043000</w:t>
            </w:r>
          </w:p>
        </w:tc>
        <w:tc>
          <w:tcPr>
            <w:tcW w:w="1134" w:type="dxa"/>
            <w:tcBorders>
              <w:top w:val="nil"/>
              <w:left w:val="nil"/>
              <w:bottom w:val="single" w:sz="4" w:space="0" w:color="auto"/>
              <w:right w:val="single" w:sz="4" w:space="0" w:color="auto"/>
            </w:tcBorders>
            <w:shd w:val="clear" w:color="auto" w:fill="auto"/>
            <w:noWrap/>
            <w:hideMark/>
          </w:tcPr>
          <w:p w14:paraId="7F42D4C2" w14:textId="77777777" w:rsidR="00E83F66" w:rsidRPr="00772251" w:rsidRDefault="00E83F66" w:rsidP="005C42AF">
            <w:pPr>
              <w:spacing w:before="60" w:after="60" w:line="240" w:lineRule="auto"/>
              <w:rPr>
                <w:noProof/>
                <w:sz w:val="20"/>
              </w:rPr>
            </w:pPr>
            <w:r>
              <w:rPr>
                <w:noProof/>
                <w:sz w:val="20"/>
              </w:rPr>
              <w:t>330430</w:t>
            </w:r>
          </w:p>
        </w:tc>
        <w:tc>
          <w:tcPr>
            <w:tcW w:w="11425" w:type="dxa"/>
            <w:tcBorders>
              <w:top w:val="nil"/>
              <w:left w:val="nil"/>
              <w:bottom w:val="single" w:sz="4" w:space="0" w:color="auto"/>
              <w:right w:val="single" w:sz="4" w:space="0" w:color="auto"/>
            </w:tcBorders>
            <w:shd w:val="clear" w:color="auto" w:fill="auto"/>
            <w:noWrap/>
            <w:hideMark/>
          </w:tcPr>
          <w:p w14:paraId="41E9104F" w14:textId="77777777" w:rsidR="00E83F66" w:rsidRPr="00772251" w:rsidRDefault="00E83F66" w:rsidP="005C42AF">
            <w:pPr>
              <w:spacing w:before="60" w:after="60" w:line="240" w:lineRule="auto"/>
              <w:rPr>
                <w:noProof/>
                <w:sz w:val="20"/>
              </w:rPr>
            </w:pPr>
            <w:r>
              <w:rPr>
                <w:noProof/>
                <w:sz w:val="20"/>
              </w:rPr>
              <w:t>- Manicure- og pedicurepræparater</w:t>
            </w:r>
          </w:p>
        </w:tc>
        <w:tc>
          <w:tcPr>
            <w:tcW w:w="986" w:type="dxa"/>
            <w:tcBorders>
              <w:top w:val="nil"/>
              <w:left w:val="nil"/>
              <w:bottom w:val="single" w:sz="4" w:space="0" w:color="auto"/>
              <w:right w:val="single" w:sz="4" w:space="0" w:color="auto"/>
            </w:tcBorders>
            <w:shd w:val="clear" w:color="auto" w:fill="auto"/>
            <w:noWrap/>
            <w:vAlign w:val="bottom"/>
            <w:hideMark/>
          </w:tcPr>
          <w:p w14:paraId="25238E0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03D18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12CF8B" w14:textId="77777777" w:rsidR="00E83F66" w:rsidRPr="00772251" w:rsidRDefault="00E83F66" w:rsidP="005C42AF">
            <w:pPr>
              <w:spacing w:before="60" w:after="60" w:line="240" w:lineRule="auto"/>
              <w:rPr>
                <w:noProof/>
                <w:sz w:val="20"/>
              </w:rPr>
            </w:pPr>
            <w:r>
              <w:rPr>
                <w:noProof/>
                <w:sz w:val="20"/>
              </w:rPr>
              <w:t>33049100</w:t>
            </w:r>
          </w:p>
        </w:tc>
        <w:tc>
          <w:tcPr>
            <w:tcW w:w="1134" w:type="dxa"/>
            <w:tcBorders>
              <w:top w:val="nil"/>
              <w:left w:val="nil"/>
              <w:bottom w:val="single" w:sz="4" w:space="0" w:color="auto"/>
              <w:right w:val="single" w:sz="4" w:space="0" w:color="auto"/>
            </w:tcBorders>
            <w:shd w:val="clear" w:color="auto" w:fill="auto"/>
            <w:noWrap/>
            <w:hideMark/>
          </w:tcPr>
          <w:p w14:paraId="07B0F2CC" w14:textId="77777777" w:rsidR="00E83F66" w:rsidRPr="00772251" w:rsidRDefault="00E83F66" w:rsidP="005C42AF">
            <w:pPr>
              <w:spacing w:before="60" w:after="60" w:line="240" w:lineRule="auto"/>
              <w:rPr>
                <w:noProof/>
                <w:sz w:val="20"/>
              </w:rPr>
            </w:pPr>
            <w:r>
              <w:rPr>
                <w:noProof/>
                <w:sz w:val="20"/>
              </w:rPr>
              <w:t>330491</w:t>
            </w:r>
          </w:p>
        </w:tc>
        <w:tc>
          <w:tcPr>
            <w:tcW w:w="11425" w:type="dxa"/>
            <w:tcBorders>
              <w:top w:val="nil"/>
              <w:left w:val="nil"/>
              <w:bottom w:val="single" w:sz="4" w:space="0" w:color="auto"/>
              <w:right w:val="single" w:sz="4" w:space="0" w:color="auto"/>
            </w:tcBorders>
            <w:shd w:val="clear" w:color="auto" w:fill="auto"/>
            <w:noWrap/>
            <w:hideMark/>
          </w:tcPr>
          <w:p w14:paraId="2A5F33C8" w14:textId="77777777" w:rsidR="00E83F66" w:rsidRPr="00772251" w:rsidRDefault="00E83F66" w:rsidP="005C42AF">
            <w:pPr>
              <w:spacing w:before="60" w:after="60" w:line="240" w:lineRule="auto"/>
              <w:rPr>
                <w:noProof/>
                <w:sz w:val="20"/>
              </w:rPr>
            </w:pPr>
            <w:r>
              <w:rPr>
                <w:noProof/>
                <w:sz w:val="20"/>
              </w:rPr>
              <w:t>-- Pudder, herunder fast pudder</w:t>
            </w:r>
          </w:p>
        </w:tc>
        <w:tc>
          <w:tcPr>
            <w:tcW w:w="986" w:type="dxa"/>
            <w:tcBorders>
              <w:top w:val="nil"/>
              <w:left w:val="nil"/>
              <w:bottom w:val="single" w:sz="4" w:space="0" w:color="auto"/>
              <w:right w:val="single" w:sz="4" w:space="0" w:color="auto"/>
            </w:tcBorders>
            <w:shd w:val="clear" w:color="auto" w:fill="auto"/>
            <w:noWrap/>
            <w:vAlign w:val="bottom"/>
            <w:hideMark/>
          </w:tcPr>
          <w:p w14:paraId="215257E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93FE9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89E4E4" w14:textId="77777777" w:rsidR="00E83F66" w:rsidRPr="00772251" w:rsidRDefault="00E83F66" w:rsidP="005C42AF">
            <w:pPr>
              <w:spacing w:before="60" w:after="60" w:line="240" w:lineRule="auto"/>
              <w:rPr>
                <w:noProof/>
                <w:sz w:val="20"/>
              </w:rPr>
            </w:pPr>
            <w:r>
              <w:rPr>
                <w:noProof/>
                <w:sz w:val="20"/>
              </w:rPr>
              <w:t>33049900</w:t>
            </w:r>
          </w:p>
        </w:tc>
        <w:tc>
          <w:tcPr>
            <w:tcW w:w="1134" w:type="dxa"/>
            <w:tcBorders>
              <w:top w:val="nil"/>
              <w:left w:val="nil"/>
              <w:bottom w:val="single" w:sz="4" w:space="0" w:color="auto"/>
              <w:right w:val="single" w:sz="4" w:space="0" w:color="auto"/>
            </w:tcBorders>
            <w:shd w:val="clear" w:color="auto" w:fill="auto"/>
            <w:noWrap/>
            <w:hideMark/>
          </w:tcPr>
          <w:p w14:paraId="451E9ED3" w14:textId="77777777" w:rsidR="00E83F66" w:rsidRPr="00772251" w:rsidRDefault="00E83F66" w:rsidP="005C42AF">
            <w:pPr>
              <w:spacing w:before="60" w:after="60" w:line="240" w:lineRule="auto"/>
              <w:rPr>
                <w:noProof/>
                <w:sz w:val="20"/>
              </w:rPr>
            </w:pPr>
            <w:r>
              <w:rPr>
                <w:noProof/>
                <w:sz w:val="20"/>
              </w:rPr>
              <w:t>330499</w:t>
            </w:r>
          </w:p>
        </w:tc>
        <w:tc>
          <w:tcPr>
            <w:tcW w:w="11425" w:type="dxa"/>
            <w:tcBorders>
              <w:top w:val="nil"/>
              <w:left w:val="nil"/>
              <w:bottom w:val="single" w:sz="4" w:space="0" w:color="auto"/>
              <w:right w:val="single" w:sz="4" w:space="0" w:color="auto"/>
            </w:tcBorders>
            <w:shd w:val="clear" w:color="auto" w:fill="auto"/>
            <w:noWrap/>
            <w:hideMark/>
          </w:tcPr>
          <w:p w14:paraId="42BFCDA2"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5340A20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CF62BA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9BCFB6" w14:textId="77777777" w:rsidR="00E83F66" w:rsidRPr="00772251" w:rsidRDefault="00E83F66" w:rsidP="005C42AF">
            <w:pPr>
              <w:spacing w:before="60" w:after="60" w:line="240" w:lineRule="auto"/>
              <w:rPr>
                <w:noProof/>
                <w:sz w:val="20"/>
              </w:rPr>
            </w:pPr>
            <w:r>
              <w:rPr>
                <w:noProof/>
                <w:sz w:val="20"/>
              </w:rPr>
              <w:t>33051000</w:t>
            </w:r>
          </w:p>
        </w:tc>
        <w:tc>
          <w:tcPr>
            <w:tcW w:w="1134" w:type="dxa"/>
            <w:tcBorders>
              <w:top w:val="nil"/>
              <w:left w:val="nil"/>
              <w:bottom w:val="single" w:sz="4" w:space="0" w:color="auto"/>
              <w:right w:val="single" w:sz="4" w:space="0" w:color="auto"/>
            </w:tcBorders>
            <w:shd w:val="clear" w:color="auto" w:fill="auto"/>
            <w:noWrap/>
            <w:hideMark/>
          </w:tcPr>
          <w:p w14:paraId="557C4A90" w14:textId="77777777" w:rsidR="00E83F66" w:rsidRPr="00772251" w:rsidRDefault="00E83F66" w:rsidP="005C42AF">
            <w:pPr>
              <w:spacing w:before="60" w:after="60" w:line="240" w:lineRule="auto"/>
              <w:rPr>
                <w:noProof/>
                <w:sz w:val="20"/>
              </w:rPr>
            </w:pPr>
            <w:r>
              <w:rPr>
                <w:noProof/>
                <w:sz w:val="20"/>
              </w:rPr>
              <w:t>330510</w:t>
            </w:r>
          </w:p>
        </w:tc>
        <w:tc>
          <w:tcPr>
            <w:tcW w:w="11425" w:type="dxa"/>
            <w:tcBorders>
              <w:top w:val="nil"/>
              <w:left w:val="nil"/>
              <w:bottom w:val="single" w:sz="4" w:space="0" w:color="auto"/>
              <w:right w:val="single" w:sz="4" w:space="0" w:color="auto"/>
            </w:tcBorders>
            <w:shd w:val="clear" w:color="auto" w:fill="auto"/>
            <w:noWrap/>
            <w:hideMark/>
          </w:tcPr>
          <w:p w14:paraId="1C45612A" w14:textId="77777777" w:rsidR="00E83F66" w:rsidRPr="00772251" w:rsidRDefault="00E83F66" w:rsidP="005C42AF">
            <w:pPr>
              <w:spacing w:before="60" w:after="60" w:line="240" w:lineRule="auto"/>
              <w:rPr>
                <w:noProof/>
                <w:sz w:val="20"/>
              </w:rPr>
            </w:pPr>
            <w:r>
              <w:rPr>
                <w:noProof/>
                <w:sz w:val="20"/>
              </w:rPr>
              <w:t>- Hårvaskemidler</w:t>
            </w:r>
          </w:p>
        </w:tc>
        <w:tc>
          <w:tcPr>
            <w:tcW w:w="986" w:type="dxa"/>
            <w:tcBorders>
              <w:top w:val="nil"/>
              <w:left w:val="nil"/>
              <w:bottom w:val="single" w:sz="4" w:space="0" w:color="auto"/>
              <w:right w:val="single" w:sz="4" w:space="0" w:color="auto"/>
            </w:tcBorders>
            <w:shd w:val="clear" w:color="auto" w:fill="auto"/>
            <w:noWrap/>
            <w:vAlign w:val="bottom"/>
            <w:hideMark/>
          </w:tcPr>
          <w:p w14:paraId="2CAD3C7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0C21F2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F66263" w14:textId="77777777" w:rsidR="00E83F66" w:rsidRPr="00772251" w:rsidRDefault="00E83F66" w:rsidP="005C42AF">
            <w:pPr>
              <w:spacing w:before="60" w:after="60" w:line="240" w:lineRule="auto"/>
              <w:rPr>
                <w:noProof/>
                <w:sz w:val="20"/>
              </w:rPr>
            </w:pPr>
            <w:r>
              <w:rPr>
                <w:noProof/>
                <w:sz w:val="20"/>
              </w:rPr>
              <w:t>33052000</w:t>
            </w:r>
          </w:p>
        </w:tc>
        <w:tc>
          <w:tcPr>
            <w:tcW w:w="1134" w:type="dxa"/>
            <w:tcBorders>
              <w:top w:val="nil"/>
              <w:left w:val="nil"/>
              <w:bottom w:val="single" w:sz="4" w:space="0" w:color="auto"/>
              <w:right w:val="single" w:sz="4" w:space="0" w:color="auto"/>
            </w:tcBorders>
            <w:shd w:val="clear" w:color="auto" w:fill="auto"/>
            <w:noWrap/>
            <w:hideMark/>
          </w:tcPr>
          <w:p w14:paraId="3929684D" w14:textId="77777777" w:rsidR="00E83F66" w:rsidRPr="00772251" w:rsidRDefault="00E83F66" w:rsidP="005C42AF">
            <w:pPr>
              <w:spacing w:before="60" w:after="60" w:line="240" w:lineRule="auto"/>
              <w:rPr>
                <w:noProof/>
                <w:sz w:val="20"/>
              </w:rPr>
            </w:pPr>
            <w:r>
              <w:rPr>
                <w:noProof/>
                <w:sz w:val="20"/>
              </w:rPr>
              <w:t>330520</w:t>
            </w:r>
          </w:p>
        </w:tc>
        <w:tc>
          <w:tcPr>
            <w:tcW w:w="11425" w:type="dxa"/>
            <w:tcBorders>
              <w:top w:val="nil"/>
              <w:left w:val="nil"/>
              <w:bottom w:val="single" w:sz="4" w:space="0" w:color="auto"/>
              <w:right w:val="single" w:sz="4" w:space="0" w:color="auto"/>
            </w:tcBorders>
            <w:shd w:val="clear" w:color="auto" w:fill="auto"/>
            <w:noWrap/>
            <w:hideMark/>
          </w:tcPr>
          <w:p w14:paraId="049320E0" w14:textId="77777777" w:rsidR="00E83F66" w:rsidRPr="00772251" w:rsidRDefault="00E83F66" w:rsidP="005C42AF">
            <w:pPr>
              <w:spacing w:before="60" w:after="60" w:line="240" w:lineRule="auto"/>
              <w:rPr>
                <w:noProof/>
                <w:sz w:val="20"/>
              </w:rPr>
            </w:pPr>
            <w:r>
              <w:rPr>
                <w:noProof/>
                <w:sz w:val="20"/>
              </w:rPr>
              <w:t>- Præparater til permanentbehandling</w:t>
            </w:r>
          </w:p>
        </w:tc>
        <w:tc>
          <w:tcPr>
            <w:tcW w:w="986" w:type="dxa"/>
            <w:tcBorders>
              <w:top w:val="nil"/>
              <w:left w:val="nil"/>
              <w:bottom w:val="single" w:sz="4" w:space="0" w:color="auto"/>
              <w:right w:val="single" w:sz="4" w:space="0" w:color="auto"/>
            </w:tcBorders>
            <w:shd w:val="clear" w:color="auto" w:fill="auto"/>
            <w:noWrap/>
            <w:vAlign w:val="bottom"/>
            <w:hideMark/>
          </w:tcPr>
          <w:p w14:paraId="1B60EF1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42FF72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31D90F" w14:textId="77777777" w:rsidR="00E83F66" w:rsidRPr="00772251" w:rsidRDefault="00E83F66" w:rsidP="005C42AF">
            <w:pPr>
              <w:spacing w:before="60" w:after="60" w:line="240" w:lineRule="auto"/>
              <w:rPr>
                <w:noProof/>
                <w:sz w:val="20"/>
              </w:rPr>
            </w:pPr>
            <w:r>
              <w:rPr>
                <w:noProof/>
                <w:sz w:val="20"/>
              </w:rPr>
              <w:t>33053000</w:t>
            </w:r>
          </w:p>
        </w:tc>
        <w:tc>
          <w:tcPr>
            <w:tcW w:w="1134" w:type="dxa"/>
            <w:tcBorders>
              <w:top w:val="nil"/>
              <w:left w:val="nil"/>
              <w:bottom w:val="single" w:sz="4" w:space="0" w:color="auto"/>
              <w:right w:val="single" w:sz="4" w:space="0" w:color="auto"/>
            </w:tcBorders>
            <w:shd w:val="clear" w:color="auto" w:fill="auto"/>
            <w:noWrap/>
            <w:hideMark/>
          </w:tcPr>
          <w:p w14:paraId="2D60EFCA" w14:textId="77777777" w:rsidR="00E83F66" w:rsidRPr="00772251" w:rsidRDefault="00E83F66" w:rsidP="005C42AF">
            <w:pPr>
              <w:spacing w:before="60" w:after="60" w:line="240" w:lineRule="auto"/>
              <w:rPr>
                <w:noProof/>
                <w:sz w:val="20"/>
              </w:rPr>
            </w:pPr>
            <w:r>
              <w:rPr>
                <w:noProof/>
                <w:sz w:val="20"/>
              </w:rPr>
              <w:t>330530</w:t>
            </w:r>
          </w:p>
        </w:tc>
        <w:tc>
          <w:tcPr>
            <w:tcW w:w="11425" w:type="dxa"/>
            <w:tcBorders>
              <w:top w:val="nil"/>
              <w:left w:val="nil"/>
              <w:bottom w:val="single" w:sz="4" w:space="0" w:color="auto"/>
              <w:right w:val="single" w:sz="4" w:space="0" w:color="auto"/>
            </w:tcBorders>
            <w:shd w:val="clear" w:color="auto" w:fill="auto"/>
            <w:noWrap/>
            <w:hideMark/>
          </w:tcPr>
          <w:p w14:paraId="7ADBDBF7" w14:textId="77777777" w:rsidR="00E83F66" w:rsidRPr="00772251" w:rsidRDefault="00E83F66" w:rsidP="005C42AF">
            <w:pPr>
              <w:spacing w:before="60" w:after="60" w:line="240" w:lineRule="auto"/>
              <w:rPr>
                <w:noProof/>
                <w:sz w:val="20"/>
              </w:rPr>
            </w:pPr>
            <w:r>
              <w:rPr>
                <w:noProof/>
                <w:sz w:val="20"/>
              </w:rPr>
              <w:t>- Hårlak</w:t>
            </w:r>
          </w:p>
        </w:tc>
        <w:tc>
          <w:tcPr>
            <w:tcW w:w="986" w:type="dxa"/>
            <w:tcBorders>
              <w:top w:val="nil"/>
              <w:left w:val="nil"/>
              <w:bottom w:val="single" w:sz="4" w:space="0" w:color="auto"/>
              <w:right w:val="single" w:sz="4" w:space="0" w:color="auto"/>
            </w:tcBorders>
            <w:shd w:val="clear" w:color="auto" w:fill="auto"/>
            <w:noWrap/>
            <w:vAlign w:val="bottom"/>
            <w:hideMark/>
          </w:tcPr>
          <w:p w14:paraId="5F928C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E7147D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2A525E" w14:textId="77777777" w:rsidR="00E83F66" w:rsidRPr="00772251" w:rsidRDefault="00E83F66" w:rsidP="005C42AF">
            <w:pPr>
              <w:spacing w:before="60" w:after="60" w:line="240" w:lineRule="auto"/>
              <w:rPr>
                <w:noProof/>
                <w:sz w:val="20"/>
              </w:rPr>
            </w:pPr>
            <w:r>
              <w:rPr>
                <w:noProof/>
                <w:sz w:val="20"/>
              </w:rPr>
              <w:t>33059000</w:t>
            </w:r>
          </w:p>
        </w:tc>
        <w:tc>
          <w:tcPr>
            <w:tcW w:w="1134" w:type="dxa"/>
            <w:tcBorders>
              <w:top w:val="nil"/>
              <w:left w:val="nil"/>
              <w:bottom w:val="single" w:sz="4" w:space="0" w:color="auto"/>
              <w:right w:val="single" w:sz="4" w:space="0" w:color="auto"/>
            </w:tcBorders>
            <w:shd w:val="clear" w:color="auto" w:fill="auto"/>
            <w:noWrap/>
            <w:hideMark/>
          </w:tcPr>
          <w:p w14:paraId="65A68B88" w14:textId="77777777" w:rsidR="00E83F66" w:rsidRPr="00772251" w:rsidRDefault="00E83F66" w:rsidP="005C42AF">
            <w:pPr>
              <w:spacing w:before="60" w:after="60" w:line="240" w:lineRule="auto"/>
              <w:rPr>
                <w:noProof/>
                <w:sz w:val="20"/>
              </w:rPr>
            </w:pPr>
            <w:r>
              <w:rPr>
                <w:noProof/>
                <w:sz w:val="20"/>
              </w:rPr>
              <w:t>330590</w:t>
            </w:r>
          </w:p>
        </w:tc>
        <w:tc>
          <w:tcPr>
            <w:tcW w:w="11425" w:type="dxa"/>
            <w:tcBorders>
              <w:top w:val="nil"/>
              <w:left w:val="nil"/>
              <w:bottom w:val="single" w:sz="4" w:space="0" w:color="auto"/>
              <w:right w:val="single" w:sz="4" w:space="0" w:color="auto"/>
            </w:tcBorders>
            <w:shd w:val="clear" w:color="auto" w:fill="auto"/>
            <w:noWrap/>
            <w:hideMark/>
          </w:tcPr>
          <w:p w14:paraId="4143C0C4"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5F46E94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CBA9E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DD5879" w14:textId="77777777" w:rsidR="00E83F66" w:rsidRPr="00772251" w:rsidRDefault="00E83F66" w:rsidP="005C42AF">
            <w:pPr>
              <w:spacing w:before="60" w:after="60" w:line="240" w:lineRule="auto"/>
              <w:rPr>
                <w:noProof/>
                <w:sz w:val="20"/>
              </w:rPr>
            </w:pPr>
            <w:r>
              <w:rPr>
                <w:noProof/>
                <w:sz w:val="20"/>
              </w:rPr>
              <w:t>33061000</w:t>
            </w:r>
          </w:p>
        </w:tc>
        <w:tc>
          <w:tcPr>
            <w:tcW w:w="1134" w:type="dxa"/>
            <w:tcBorders>
              <w:top w:val="nil"/>
              <w:left w:val="nil"/>
              <w:bottom w:val="single" w:sz="4" w:space="0" w:color="auto"/>
              <w:right w:val="single" w:sz="4" w:space="0" w:color="auto"/>
            </w:tcBorders>
            <w:shd w:val="clear" w:color="auto" w:fill="auto"/>
            <w:noWrap/>
            <w:hideMark/>
          </w:tcPr>
          <w:p w14:paraId="3897E63C" w14:textId="77777777" w:rsidR="00E83F66" w:rsidRPr="00772251" w:rsidRDefault="00E83F66" w:rsidP="005C42AF">
            <w:pPr>
              <w:spacing w:before="60" w:after="60" w:line="240" w:lineRule="auto"/>
              <w:rPr>
                <w:noProof/>
                <w:sz w:val="20"/>
              </w:rPr>
            </w:pPr>
            <w:r>
              <w:rPr>
                <w:noProof/>
                <w:sz w:val="20"/>
              </w:rPr>
              <w:t>330610</w:t>
            </w:r>
          </w:p>
        </w:tc>
        <w:tc>
          <w:tcPr>
            <w:tcW w:w="11425" w:type="dxa"/>
            <w:tcBorders>
              <w:top w:val="nil"/>
              <w:left w:val="nil"/>
              <w:bottom w:val="single" w:sz="4" w:space="0" w:color="auto"/>
              <w:right w:val="single" w:sz="4" w:space="0" w:color="auto"/>
            </w:tcBorders>
            <w:shd w:val="clear" w:color="auto" w:fill="auto"/>
            <w:noWrap/>
            <w:hideMark/>
          </w:tcPr>
          <w:p w14:paraId="36686231" w14:textId="77777777" w:rsidR="00E83F66" w:rsidRPr="00772251" w:rsidRDefault="00E83F66" w:rsidP="005C42AF">
            <w:pPr>
              <w:spacing w:before="60" w:after="60" w:line="240" w:lineRule="auto"/>
              <w:rPr>
                <w:noProof/>
                <w:sz w:val="20"/>
              </w:rPr>
            </w:pPr>
            <w:r>
              <w:rPr>
                <w:noProof/>
                <w:sz w:val="20"/>
              </w:rPr>
              <w:t>- Tandplejemidler</w:t>
            </w:r>
          </w:p>
        </w:tc>
        <w:tc>
          <w:tcPr>
            <w:tcW w:w="986" w:type="dxa"/>
            <w:tcBorders>
              <w:top w:val="nil"/>
              <w:left w:val="nil"/>
              <w:bottom w:val="single" w:sz="4" w:space="0" w:color="auto"/>
              <w:right w:val="single" w:sz="4" w:space="0" w:color="auto"/>
            </w:tcBorders>
            <w:shd w:val="clear" w:color="auto" w:fill="auto"/>
            <w:noWrap/>
            <w:vAlign w:val="bottom"/>
            <w:hideMark/>
          </w:tcPr>
          <w:p w14:paraId="5D8BB5D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78CBE5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412675" w14:textId="77777777" w:rsidR="00E83F66" w:rsidRPr="00772251" w:rsidRDefault="00E83F66" w:rsidP="00507CFA">
            <w:pPr>
              <w:pageBreakBefore/>
              <w:spacing w:before="60" w:after="60" w:line="240" w:lineRule="auto"/>
              <w:rPr>
                <w:noProof/>
                <w:sz w:val="20"/>
              </w:rPr>
            </w:pPr>
            <w:r>
              <w:rPr>
                <w:noProof/>
                <w:sz w:val="20"/>
              </w:rPr>
              <w:t>33069000</w:t>
            </w:r>
          </w:p>
        </w:tc>
        <w:tc>
          <w:tcPr>
            <w:tcW w:w="1134" w:type="dxa"/>
            <w:tcBorders>
              <w:top w:val="nil"/>
              <w:left w:val="nil"/>
              <w:bottom w:val="single" w:sz="4" w:space="0" w:color="auto"/>
              <w:right w:val="single" w:sz="4" w:space="0" w:color="auto"/>
            </w:tcBorders>
            <w:shd w:val="clear" w:color="auto" w:fill="auto"/>
            <w:noWrap/>
            <w:hideMark/>
          </w:tcPr>
          <w:p w14:paraId="296D2ACD" w14:textId="77777777" w:rsidR="00E83F66" w:rsidRPr="00772251" w:rsidRDefault="00E83F66" w:rsidP="005C42AF">
            <w:pPr>
              <w:spacing w:before="60" w:after="60" w:line="240" w:lineRule="auto"/>
              <w:rPr>
                <w:noProof/>
                <w:sz w:val="20"/>
              </w:rPr>
            </w:pPr>
            <w:r>
              <w:rPr>
                <w:noProof/>
                <w:sz w:val="20"/>
              </w:rPr>
              <w:t>330690</w:t>
            </w:r>
          </w:p>
        </w:tc>
        <w:tc>
          <w:tcPr>
            <w:tcW w:w="11425" w:type="dxa"/>
            <w:tcBorders>
              <w:top w:val="nil"/>
              <w:left w:val="nil"/>
              <w:bottom w:val="single" w:sz="4" w:space="0" w:color="auto"/>
              <w:right w:val="single" w:sz="4" w:space="0" w:color="auto"/>
            </w:tcBorders>
            <w:shd w:val="clear" w:color="auto" w:fill="auto"/>
            <w:noWrap/>
            <w:hideMark/>
          </w:tcPr>
          <w:p w14:paraId="5C0FBB36"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628DDE0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D0B8D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6DED3C" w14:textId="77777777" w:rsidR="00E83F66" w:rsidRPr="00772251" w:rsidRDefault="00E83F66" w:rsidP="005C42AF">
            <w:pPr>
              <w:spacing w:before="60" w:after="60" w:line="240" w:lineRule="auto"/>
              <w:rPr>
                <w:noProof/>
                <w:sz w:val="20"/>
              </w:rPr>
            </w:pPr>
            <w:r>
              <w:rPr>
                <w:noProof/>
                <w:sz w:val="20"/>
              </w:rPr>
              <w:t>33071000</w:t>
            </w:r>
          </w:p>
        </w:tc>
        <w:tc>
          <w:tcPr>
            <w:tcW w:w="1134" w:type="dxa"/>
            <w:tcBorders>
              <w:top w:val="nil"/>
              <w:left w:val="nil"/>
              <w:bottom w:val="single" w:sz="4" w:space="0" w:color="auto"/>
              <w:right w:val="single" w:sz="4" w:space="0" w:color="auto"/>
            </w:tcBorders>
            <w:shd w:val="clear" w:color="auto" w:fill="auto"/>
            <w:noWrap/>
            <w:hideMark/>
          </w:tcPr>
          <w:p w14:paraId="2D32FF79" w14:textId="77777777" w:rsidR="00E83F66" w:rsidRPr="00772251" w:rsidRDefault="00E83F66" w:rsidP="005C42AF">
            <w:pPr>
              <w:spacing w:before="60" w:after="60" w:line="240" w:lineRule="auto"/>
              <w:rPr>
                <w:noProof/>
                <w:sz w:val="20"/>
              </w:rPr>
            </w:pPr>
            <w:r>
              <w:rPr>
                <w:noProof/>
                <w:sz w:val="20"/>
              </w:rPr>
              <w:t>330710</w:t>
            </w:r>
          </w:p>
        </w:tc>
        <w:tc>
          <w:tcPr>
            <w:tcW w:w="11425" w:type="dxa"/>
            <w:tcBorders>
              <w:top w:val="nil"/>
              <w:left w:val="nil"/>
              <w:bottom w:val="single" w:sz="4" w:space="0" w:color="auto"/>
              <w:right w:val="single" w:sz="4" w:space="0" w:color="auto"/>
            </w:tcBorders>
            <w:shd w:val="clear" w:color="auto" w:fill="auto"/>
            <w:noWrap/>
            <w:hideMark/>
          </w:tcPr>
          <w:p w14:paraId="187F955C" w14:textId="6DA94338" w:rsidR="00E83F66" w:rsidRPr="00772251" w:rsidRDefault="00E83F66" w:rsidP="00A70CD8">
            <w:pPr>
              <w:spacing w:before="60" w:after="60" w:line="240" w:lineRule="auto"/>
              <w:rPr>
                <w:noProof/>
                <w:sz w:val="20"/>
              </w:rPr>
            </w:pPr>
            <w:r>
              <w:rPr>
                <w:noProof/>
                <w:sz w:val="20"/>
              </w:rPr>
              <w:t>- Præparater til brug før, under og efter barbering</w:t>
            </w:r>
          </w:p>
        </w:tc>
        <w:tc>
          <w:tcPr>
            <w:tcW w:w="986" w:type="dxa"/>
            <w:tcBorders>
              <w:top w:val="nil"/>
              <w:left w:val="nil"/>
              <w:bottom w:val="single" w:sz="4" w:space="0" w:color="auto"/>
              <w:right w:val="single" w:sz="4" w:space="0" w:color="auto"/>
            </w:tcBorders>
            <w:shd w:val="clear" w:color="auto" w:fill="auto"/>
            <w:noWrap/>
            <w:vAlign w:val="bottom"/>
            <w:hideMark/>
          </w:tcPr>
          <w:p w14:paraId="71919A1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89F336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4F3C1C" w14:textId="77777777" w:rsidR="00E83F66" w:rsidRPr="00772251" w:rsidRDefault="00E83F66" w:rsidP="005C42AF">
            <w:pPr>
              <w:spacing w:before="60" w:after="60" w:line="240" w:lineRule="auto"/>
              <w:rPr>
                <w:noProof/>
                <w:sz w:val="20"/>
              </w:rPr>
            </w:pPr>
            <w:r>
              <w:rPr>
                <w:noProof/>
                <w:sz w:val="20"/>
              </w:rPr>
              <w:t>33072000</w:t>
            </w:r>
          </w:p>
        </w:tc>
        <w:tc>
          <w:tcPr>
            <w:tcW w:w="1134" w:type="dxa"/>
            <w:tcBorders>
              <w:top w:val="nil"/>
              <w:left w:val="nil"/>
              <w:bottom w:val="single" w:sz="4" w:space="0" w:color="auto"/>
              <w:right w:val="single" w:sz="4" w:space="0" w:color="auto"/>
            </w:tcBorders>
            <w:shd w:val="clear" w:color="auto" w:fill="auto"/>
            <w:noWrap/>
            <w:hideMark/>
          </w:tcPr>
          <w:p w14:paraId="15C1E6B3" w14:textId="77777777" w:rsidR="00E83F66" w:rsidRPr="00772251" w:rsidRDefault="00E83F66" w:rsidP="005C42AF">
            <w:pPr>
              <w:spacing w:before="60" w:after="60" w:line="240" w:lineRule="auto"/>
              <w:rPr>
                <w:noProof/>
                <w:sz w:val="20"/>
              </w:rPr>
            </w:pPr>
            <w:r>
              <w:rPr>
                <w:noProof/>
                <w:sz w:val="20"/>
              </w:rPr>
              <w:t>330720</w:t>
            </w:r>
          </w:p>
        </w:tc>
        <w:tc>
          <w:tcPr>
            <w:tcW w:w="11425" w:type="dxa"/>
            <w:tcBorders>
              <w:top w:val="nil"/>
              <w:left w:val="nil"/>
              <w:bottom w:val="single" w:sz="4" w:space="0" w:color="auto"/>
              <w:right w:val="single" w:sz="4" w:space="0" w:color="auto"/>
            </w:tcBorders>
            <w:shd w:val="clear" w:color="auto" w:fill="auto"/>
            <w:noWrap/>
            <w:hideMark/>
          </w:tcPr>
          <w:p w14:paraId="4ABC236A" w14:textId="77777777" w:rsidR="00E83F66" w:rsidRPr="00772251" w:rsidRDefault="00E83F66" w:rsidP="005C42AF">
            <w:pPr>
              <w:spacing w:before="60" w:after="60" w:line="240" w:lineRule="auto"/>
              <w:rPr>
                <w:noProof/>
                <w:sz w:val="20"/>
              </w:rPr>
            </w:pPr>
            <w:r>
              <w:rPr>
                <w:noProof/>
                <w:sz w:val="20"/>
              </w:rPr>
              <w:t>- Desodoriserings- og antitranspirationsmidler, til personlig brug</w:t>
            </w:r>
          </w:p>
        </w:tc>
        <w:tc>
          <w:tcPr>
            <w:tcW w:w="986" w:type="dxa"/>
            <w:tcBorders>
              <w:top w:val="nil"/>
              <w:left w:val="nil"/>
              <w:bottom w:val="single" w:sz="4" w:space="0" w:color="auto"/>
              <w:right w:val="single" w:sz="4" w:space="0" w:color="auto"/>
            </w:tcBorders>
            <w:shd w:val="clear" w:color="auto" w:fill="auto"/>
            <w:noWrap/>
            <w:vAlign w:val="bottom"/>
            <w:hideMark/>
          </w:tcPr>
          <w:p w14:paraId="2EA770C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6116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83C278" w14:textId="77777777" w:rsidR="00E83F66" w:rsidRPr="00772251" w:rsidRDefault="00E83F66" w:rsidP="005C42AF">
            <w:pPr>
              <w:spacing w:before="60" w:after="60" w:line="240" w:lineRule="auto"/>
              <w:rPr>
                <w:noProof/>
                <w:sz w:val="20"/>
              </w:rPr>
            </w:pPr>
            <w:r>
              <w:rPr>
                <w:noProof/>
                <w:sz w:val="20"/>
              </w:rPr>
              <w:t>33073000</w:t>
            </w:r>
          </w:p>
        </w:tc>
        <w:tc>
          <w:tcPr>
            <w:tcW w:w="1134" w:type="dxa"/>
            <w:tcBorders>
              <w:top w:val="nil"/>
              <w:left w:val="nil"/>
              <w:bottom w:val="single" w:sz="4" w:space="0" w:color="auto"/>
              <w:right w:val="single" w:sz="4" w:space="0" w:color="auto"/>
            </w:tcBorders>
            <w:shd w:val="clear" w:color="auto" w:fill="auto"/>
            <w:noWrap/>
            <w:hideMark/>
          </w:tcPr>
          <w:p w14:paraId="5FC85D71" w14:textId="77777777" w:rsidR="00E83F66" w:rsidRPr="00772251" w:rsidRDefault="00E83F66" w:rsidP="005C42AF">
            <w:pPr>
              <w:spacing w:before="60" w:after="60" w:line="240" w:lineRule="auto"/>
              <w:rPr>
                <w:noProof/>
                <w:sz w:val="20"/>
              </w:rPr>
            </w:pPr>
            <w:r>
              <w:rPr>
                <w:noProof/>
                <w:sz w:val="20"/>
              </w:rPr>
              <w:t>330730</w:t>
            </w:r>
          </w:p>
        </w:tc>
        <w:tc>
          <w:tcPr>
            <w:tcW w:w="11425" w:type="dxa"/>
            <w:tcBorders>
              <w:top w:val="nil"/>
              <w:left w:val="nil"/>
              <w:bottom w:val="single" w:sz="4" w:space="0" w:color="auto"/>
              <w:right w:val="single" w:sz="4" w:space="0" w:color="auto"/>
            </w:tcBorders>
            <w:shd w:val="clear" w:color="auto" w:fill="auto"/>
            <w:noWrap/>
            <w:hideMark/>
          </w:tcPr>
          <w:p w14:paraId="24B5AED0" w14:textId="77777777" w:rsidR="00E83F66" w:rsidRPr="00772251" w:rsidRDefault="00E83F66" w:rsidP="005C42AF">
            <w:pPr>
              <w:spacing w:before="60" w:after="60" w:line="240" w:lineRule="auto"/>
              <w:rPr>
                <w:noProof/>
                <w:sz w:val="20"/>
              </w:rPr>
            </w:pPr>
            <w:r>
              <w:rPr>
                <w:noProof/>
                <w:sz w:val="20"/>
              </w:rPr>
              <w:t>- Parfumeret badesalt og andre præparater til badebrug</w:t>
            </w:r>
          </w:p>
        </w:tc>
        <w:tc>
          <w:tcPr>
            <w:tcW w:w="986" w:type="dxa"/>
            <w:tcBorders>
              <w:top w:val="nil"/>
              <w:left w:val="nil"/>
              <w:bottom w:val="single" w:sz="4" w:space="0" w:color="auto"/>
              <w:right w:val="single" w:sz="4" w:space="0" w:color="auto"/>
            </w:tcBorders>
            <w:shd w:val="clear" w:color="auto" w:fill="auto"/>
            <w:noWrap/>
            <w:vAlign w:val="bottom"/>
            <w:hideMark/>
          </w:tcPr>
          <w:p w14:paraId="6900379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87D3D6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B02352" w14:textId="77777777" w:rsidR="00E83F66" w:rsidRPr="00772251" w:rsidRDefault="00E83F66" w:rsidP="005C42AF">
            <w:pPr>
              <w:spacing w:before="60" w:after="60" w:line="240" w:lineRule="auto"/>
              <w:rPr>
                <w:noProof/>
                <w:sz w:val="20"/>
              </w:rPr>
            </w:pPr>
            <w:r>
              <w:rPr>
                <w:noProof/>
                <w:sz w:val="20"/>
              </w:rPr>
              <w:t>33074100</w:t>
            </w:r>
          </w:p>
        </w:tc>
        <w:tc>
          <w:tcPr>
            <w:tcW w:w="1134" w:type="dxa"/>
            <w:tcBorders>
              <w:top w:val="nil"/>
              <w:left w:val="nil"/>
              <w:bottom w:val="single" w:sz="4" w:space="0" w:color="auto"/>
              <w:right w:val="single" w:sz="4" w:space="0" w:color="auto"/>
            </w:tcBorders>
            <w:shd w:val="clear" w:color="auto" w:fill="auto"/>
            <w:noWrap/>
            <w:hideMark/>
          </w:tcPr>
          <w:p w14:paraId="3347E246" w14:textId="77777777" w:rsidR="00E83F66" w:rsidRPr="00772251" w:rsidRDefault="00E83F66" w:rsidP="005C42AF">
            <w:pPr>
              <w:spacing w:before="60" w:after="60" w:line="240" w:lineRule="auto"/>
              <w:rPr>
                <w:noProof/>
                <w:sz w:val="20"/>
              </w:rPr>
            </w:pPr>
            <w:r>
              <w:rPr>
                <w:noProof/>
                <w:sz w:val="20"/>
              </w:rPr>
              <w:t>330741</w:t>
            </w:r>
          </w:p>
        </w:tc>
        <w:tc>
          <w:tcPr>
            <w:tcW w:w="11425" w:type="dxa"/>
            <w:tcBorders>
              <w:top w:val="nil"/>
              <w:left w:val="nil"/>
              <w:bottom w:val="single" w:sz="4" w:space="0" w:color="auto"/>
              <w:right w:val="single" w:sz="4" w:space="0" w:color="auto"/>
            </w:tcBorders>
            <w:shd w:val="clear" w:color="auto" w:fill="auto"/>
            <w:noWrap/>
            <w:hideMark/>
          </w:tcPr>
          <w:p w14:paraId="67C056F7" w14:textId="77777777" w:rsidR="00E83F66" w:rsidRPr="00772251" w:rsidRDefault="00E83F66" w:rsidP="00785B58">
            <w:pPr>
              <w:spacing w:before="60" w:after="60" w:line="240" w:lineRule="auto"/>
              <w:rPr>
                <w:noProof/>
                <w:sz w:val="20"/>
              </w:rPr>
            </w:pPr>
            <w:r>
              <w:rPr>
                <w:noProof/>
                <w:sz w:val="20"/>
              </w:rPr>
              <w:t>-- "Agarbatti" og andre duftpræparater, der virker ved forbrænding</w:t>
            </w:r>
          </w:p>
        </w:tc>
        <w:tc>
          <w:tcPr>
            <w:tcW w:w="986" w:type="dxa"/>
            <w:tcBorders>
              <w:top w:val="nil"/>
              <w:left w:val="nil"/>
              <w:bottom w:val="single" w:sz="4" w:space="0" w:color="auto"/>
              <w:right w:val="single" w:sz="4" w:space="0" w:color="auto"/>
            </w:tcBorders>
            <w:shd w:val="clear" w:color="auto" w:fill="auto"/>
            <w:noWrap/>
            <w:vAlign w:val="bottom"/>
            <w:hideMark/>
          </w:tcPr>
          <w:p w14:paraId="58D5432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4B28B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AA62C7" w14:textId="77777777" w:rsidR="00E83F66" w:rsidRPr="00772251" w:rsidRDefault="00E83F66" w:rsidP="005C42AF">
            <w:pPr>
              <w:spacing w:before="60" w:after="60" w:line="240" w:lineRule="auto"/>
              <w:rPr>
                <w:noProof/>
                <w:sz w:val="20"/>
              </w:rPr>
            </w:pPr>
            <w:r>
              <w:rPr>
                <w:noProof/>
                <w:sz w:val="20"/>
              </w:rPr>
              <w:t>33074900</w:t>
            </w:r>
          </w:p>
        </w:tc>
        <w:tc>
          <w:tcPr>
            <w:tcW w:w="1134" w:type="dxa"/>
            <w:tcBorders>
              <w:top w:val="nil"/>
              <w:left w:val="nil"/>
              <w:bottom w:val="single" w:sz="4" w:space="0" w:color="auto"/>
              <w:right w:val="single" w:sz="4" w:space="0" w:color="auto"/>
            </w:tcBorders>
            <w:shd w:val="clear" w:color="auto" w:fill="auto"/>
            <w:noWrap/>
            <w:hideMark/>
          </w:tcPr>
          <w:p w14:paraId="6E9C4083" w14:textId="77777777" w:rsidR="00E83F66" w:rsidRPr="00772251" w:rsidRDefault="00E83F66" w:rsidP="005C42AF">
            <w:pPr>
              <w:spacing w:before="60" w:after="60" w:line="240" w:lineRule="auto"/>
              <w:rPr>
                <w:noProof/>
                <w:sz w:val="20"/>
              </w:rPr>
            </w:pPr>
            <w:r>
              <w:rPr>
                <w:noProof/>
                <w:sz w:val="20"/>
              </w:rPr>
              <w:t>330749</w:t>
            </w:r>
          </w:p>
        </w:tc>
        <w:tc>
          <w:tcPr>
            <w:tcW w:w="11425" w:type="dxa"/>
            <w:tcBorders>
              <w:top w:val="nil"/>
              <w:left w:val="nil"/>
              <w:bottom w:val="single" w:sz="4" w:space="0" w:color="auto"/>
              <w:right w:val="single" w:sz="4" w:space="0" w:color="auto"/>
            </w:tcBorders>
            <w:shd w:val="clear" w:color="auto" w:fill="auto"/>
            <w:noWrap/>
            <w:hideMark/>
          </w:tcPr>
          <w:p w14:paraId="7B63C1B8"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3D0BB1D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95401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8B6F8B" w14:textId="77777777" w:rsidR="00E83F66" w:rsidRPr="00772251" w:rsidRDefault="00E83F66" w:rsidP="005C42AF">
            <w:pPr>
              <w:spacing w:before="60" w:after="60" w:line="240" w:lineRule="auto"/>
              <w:rPr>
                <w:noProof/>
                <w:sz w:val="20"/>
              </w:rPr>
            </w:pPr>
            <w:r>
              <w:rPr>
                <w:noProof/>
                <w:sz w:val="20"/>
              </w:rPr>
              <w:t>33079000</w:t>
            </w:r>
          </w:p>
        </w:tc>
        <w:tc>
          <w:tcPr>
            <w:tcW w:w="1134" w:type="dxa"/>
            <w:tcBorders>
              <w:top w:val="nil"/>
              <w:left w:val="nil"/>
              <w:bottom w:val="single" w:sz="4" w:space="0" w:color="auto"/>
              <w:right w:val="single" w:sz="4" w:space="0" w:color="auto"/>
            </w:tcBorders>
            <w:shd w:val="clear" w:color="auto" w:fill="auto"/>
            <w:noWrap/>
            <w:hideMark/>
          </w:tcPr>
          <w:p w14:paraId="1042FA98" w14:textId="77777777" w:rsidR="00E83F66" w:rsidRPr="00772251" w:rsidRDefault="00E83F66" w:rsidP="005C42AF">
            <w:pPr>
              <w:spacing w:before="60" w:after="60" w:line="240" w:lineRule="auto"/>
              <w:rPr>
                <w:noProof/>
                <w:sz w:val="20"/>
              </w:rPr>
            </w:pPr>
            <w:r>
              <w:rPr>
                <w:noProof/>
                <w:sz w:val="20"/>
              </w:rPr>
              <w:t>330790</w:t>
            </w:r>
          </w:p>
        </w:tc>
        <w:tc>
          <w:tcPr>
            <w:tcW w:w="11425" w:type="dxa"/>
            <w:tcBorders>
              <w:top w:val="nil"/>
              <w:left w:val="nil"/>
              <w:bottom w:val="single" w:sz="4" w:space="0" w:color="auto"/>
              <w:right w:val="single" w:sz="4" w:space="0" w:color="auto"/>
            </w:tcBorders>
            <w:shd w:val="clear" w:color="auto" w:fill="auto"/>
            <w:noWrap/>
            <w:hideMark/>
          </w:tcPr>
          <w:p w14:paraId="74945D8D"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7AD5DD3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26361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C928A4" w14:textId="77777777" w:rsidR="00E83F66" w:rsidRPr="00772251" w:rsidRDefault="00E83F66" w:rsidP="005C42AF">
            <w:pPr>
              <w:spacing w:before="60" w:after="60" w:line="240" w:lineRule="auto"/>
              <w:rPr>
                <w:noProof/>
                <w:sz w:val="20"/>
              </w:rPr>
            </w:pPr>
            <w:r>
              <w:rPr>
                <w:noProof/>
                <w:sz w:val="20"/>
              </w:rPr>
              <w:t>34011100</w:t>
            </w:r>
          </w:p>
        </w:tc>
        <w:tc>
          <w:tcPr>
            <w:tcW w:w="1134" w:type="dxa"/>
            <w:tcBorders>
              <w:top w:val="nil"/>
              <w:left w:val="nil"/>
              <w:bottom w:val="single" w:sz="4" w:space="0" w:color="auto"/>
              <w:right w:val="single" w:sz="4" w:space="0" w:color="auto"/>
            </w:tcBorders>
            <w:shd w:val="clear" w:color="auto" w:fill="auto"/>
            <w:noWrap/>
            <w:hideMark/>
          </w:tcPr>
          <w:p w14:paraId="59291DE1" w14:textId="77777777" w:rsidR="00E83F66" w:rsidRPr="00772251" w:rsidRDefault="00E83F66" w:rsidP="005C42AF">
            <w:pPr>
              <w:spacing w:before="60" w:after="60" w:line="240" w:lineRule="auto"/>
              <w:rPr>
                <w:noProof/>
                <w:sz w:val="20"/>
              </w:rPr>
            </w:pPr>
            <w:r>
              <w:rPr>
                <w:noProof/>
                <w:sz w:val="20"/>
              </w:rPr>
              <w:t>340111</w:t>
            </w:r>
          </w:p>
        </w:tc>
        <w:tc>
          <w:tcPr>
            <w:tcW w:w="11425" w:type="dxa"/>
            <w:tcBorders>
              <w:top w:val="nil"/>
              <w:left w:val="nil"/>
              <w:bottom w:val="single" w:sz="4" w:space="0" w:color="auto"/>
              <w:right w:val="single" w:sz="4" w:space="0" w:color="auto"/>
            </w:tcBorders>
            <w:shd w:val="clear" w:color="auto" w:fill="auto"/>
            <w:noWrap/>
            <w:hideMark/>
          </w:tcPr>
          <w:p w14:paraId="196C15C9" w14:textId="77777777" w:rsidR="00E83F66" w:rsidRPr="00772251" w:rsidRDefault="00E83F66" w:rsidP="005C42AF">
            <w:pPr>
              <w:spacing w:before="60" w:after="60" w:line="240" w:lineRule="auto"/>
              <w:rPr>
                <w:noProof/>
                <w:sz w:val="20"/>
              </w:rPr>
            </w:pPr>
            <w:r>
              <w:rPr>
                <w:noProof/>
                <w:sz w:val="20"/>
              </w:rPr>
              <w:t>-- Til toiletbrug (herunder til medicinsk brug)</w:t>
            </w:r>
          </w:p>
        </w:tc>
        <w:tc>
          <w:tcPr>
            <w:tcW w:w="986" w:type="dxa"/>
            <w:tcBorders>
              <w:top w:val="nil"/>
              <w:left w:val="nil"/>
              <w:bottom w:val="single" w:sz="4" w:space="0" w:color="auto"/>
              <w:right w:val="single" w:sz="4" w:space="0" w:color="auto"/>
            </w:tcBorders>
            <w:shd w:val="clear" w:color="auto" w:fill="auto"/>
            <w:noWrap/>
            <w:vAlign w:val="bottom"/>
            <w:hideMark/>
          </w:tcPr>
          <w:p w14:paraId="628C79B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16CC7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F55383" w14:textId="77777777" w:rsidR="00E83F66" w:rsidRPr="00772251" w:rsidRDefault="00E83F66" w:rsidP="005C42AF">
            <w:pPr>
              <w:spacing w:before="60" w:after="60" w:line="240" w:lineRule="auto"/>
              <w:rPr>
                <w:noProof/>
                <w:sz w:val="20"/>
              </w:rPr>
            </w:pPr>
            <w:r>
              <w:rPr>
                <w:noProof/>
                <w:sz w:val="20"/>
              </w:rPr>
              <w:t>34011900</w:t>
            </w:r>
          </w:p>
        </w:tc>
        <w:tc>
          <w:tcPr>
            <w:tcW w:w="1134" w:type="dxa"/>
            <w:tcBorders>
              <w:top w:val="nil"/>
              <w:left w:val="nil"/>
              <w:bottom w:val="single" w:sz="4" w:space="0" w:color="auto"/>
              <w:right w:val="single" w:sz="4" w:space="0" w:color="auto"/>
            </w:tcBorders>
            <w:shd w:val="clear" w:color="auto" w:fill="auto"/>
            <w:noWrap/>
            <w:hideMark/>
          </w:tcPr>
          <w:p w14:paraId="3491B5E9" w14:textId="77777777" w:rsidR="00E83F66" w:rsidRPr="00772251" w:rsidRDefault="00E83F66" w:rsidP="005C42AF">
            <w:pPr>
              <w:spacing w:before="60" w:after="60" w:line="240" w:lineRule="auto"/>
              <w:rPr>
                <w:noProof/>
                <w:sz w:val="20"/>
              </w:rPr>
            </w:pPr>
            <w:r>
              <w:rPr>
                <w:noProof/>
                <w:sz w:val="20"/>
              </w:rPr>
              <w:t>340119</w:t>
            </w:r>
          </w:p>
        </w:tc>
        <w:tc>
          <w:tcPr>
            <w:tcW w:w="11425" w:type="dxa"/>
            <w:tcBorders>
              <w:top w:val="nil"/>
              <w:left w:val="nil"/>
              <w:bottom w:val="single" w:sz="4" w:space="0" w:color="auto"/>
              <w:right w:val="single" w:sz="4" w:space="0" w:color="auto"/>
            </w:tcBorders>
            <w:shd w:val="clear" w:color="auto" w:fill="auto"/>
            <w:noWrap/>
            <w:hideMark/>
          </w:tcPr>
          <w:p w14:paraId="54FC8602"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76ADD6C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461F0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AEE871" w14:textId="77777777" w:rsidR="00E83F66" w:rsidRPr="00772251" w:rsidRDefault="00E83F66" w:rsidP="005C42AF">
            <w:pPr>
              <w:spacing w:before="60" w:after="60" w:line="240" w:lineRule="auto"/>
              <w:rPr>
                <w:noProof/>
                <w:sz w:val="20"/>
              </w:rPr>
            </w:pPr>
            <w:r>
              <w:rPr>
                <w:noProof/>
                <w:sz w:val="20"/>
              </w:rPr>
              <w:t>34012010</w:t>
            </w:r>
          </w:p>
        </w:tc>
        <w:tc>
          <w:tcPr>
            <w:tcW w:w="1134" w:type="dxa"/>
            <w:tcBorders>
              <w:top w:val="nil"/>
              <w:left w:val="nil"/>
              <w:bottom w:val="single" w:sz="4" w:space="0" w:color="auto"/>
              <w:right w:val="single" w:sz="4" w:space="0" w:color="auto"/>
            </w:tcBorders>
            <w:shd w:val="clear" w:color="auto" w:fill="auto"/>
            <w:noWrap/>
            <w:hideMark/>
          </w:tcPr>
          <w:p w14:paraId="58181084" w14:textId="77777777" w:rsidR="00E83F66" w:rsidRPr="00772251" w:rsidRDefault="00E83F66" w:rsidP="005C42AF">
            <w:pPr>
              <w:spacing w:before="60" w:after="60" w:line="240" w:lineRule="auto"/>
              <w:rPr>
                <w:noProof/>
                <w:sz w:val="20"/>
              </w:rPr>
            </w:pPr>
            <w:r>
              <w:rPr>
                <w:noProof/>
                <w:sz w:val="20"/>
              </w:rPr>
              <w:t>340120</w:t>
            </w:r>
          </w:p>
        </w:tc>
        <w:tc>
          <w:tcPr>
            <w:tcW w:w="11425" w:type="dxa"/>
            <w:tcBorders>
              <w:top w:val="nil"/>
              <w:left w:val="nil"/>
              <w:bottom w:val="single" w:sz="4" w:space="0" w:color="auto"/>
              <w:right w:val="single" w:sz="4" w:space="0" w:color="auto"/>
            </w:tcBorders>
            <w:shd w:val="clear" w:color="auto" w:fill="auto"/>
            <w:noWrap/>
            <w:hideMark/>
          </w:tcPr>
          <w:p w14:paraId="2E3E6D26" w14:textId="77777777" w:rsidR="00E83F66" w:rsidRPr="00772251" w:rsidRDefault="00E83F66" w:rsidP="005C42AF">
            <w:pPr>
              <w:spacing w:before="60" w:after="60" w:line="240" w:lineRule="auto"/>
              <w:rPr>
                <w:noProof/>
                <w:sz w:val="20"/>
              </w:rPr>
            </w:pPr>
            <w:r>
              <w:rPr>
                <w:noProof/>
                <w:sz w:val="20"/>
              </w:rPr>
              <w:t>--- "Sæbenudler" til fremstilling af toiletsæbe</w:t>
            </w:r>
          </w:p>
        </w:tc>
        <w:tc>
          <w:tcPr>
            <w:tcW w:w="986" w:type="dxa"/>
            <w:tcBorders>
              <w:top w:val="nil"/>
              <w:left w:val="nil"/>
              <w:bottom w:val="single" w:sz="4" w:space="0" w:color="auto"/>
              <w:right w:val="single" w:sz="4" w:space="0" w:color="auto"/>
            </w:tcBorders>
            <w:shd w:val="clear" w:color="auto" w:fill="auto"/>
            <w:noWrap/>
            <w:vAlign w:val="bottom"/>
            <w:hideMark/>
          </w:tcPr>
          <w:p w14:paraId="2BEE127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4E146D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219FFF" w14:textId="77777777" w:rsidR="00E83F66" w:rsidRPr="00772251" w:rsidRDefault="00E83F66" w:rsidP="005C42AF">
            <w:pPr>
              <w:spacing w:before="60" w:after="60" w:line="240" w:lineRule="auto"/>
              <w:rPr>
                <w:noProof/>
                <w:sz w:val="20"/>
              </w:rPr>
            </w:pPr>
            <w:r>
              <w:rPr>
                <w:noProof/>
                <w:sz w:val="20"/>
              </w:rPr>
              <w:t>34012090</w:t>
            </w:r>
          </w:p>
        </w:tc>
        <w:tc>
          <w:tcPr>
            <w:tcW w:w="1134" w:type="dxa"/>
            <w:tcBorders>
              <w:top w:val="nil"/>
              <w:left w:val="nil"/>
              <w:bottom w:val="single" w:sz="4" w:space="0" w:color="auto"/>
              <w:right w:val="single" w:sz="4" w:space="0" w:color="auto"/>
            </w:tcBorders>
            <w:shd w:val="clear" w:color="auto" w:fill="auto"/>
            <w:noWrap/>
            <w:hideMark/>
          </w:tcPr>
          <w:p w14:paraId="0D03B98E" w14:textId="77777777" w:rsidR="00E83F66" w:rsidRPr="00772251" w:rsidRDefault="00E83F66" w:rsidP="005C42AF">
            <w:pPr>
              <w:spacing w:before="60" w:after="60" w:line="240" w:lineRule="auto"/>
              <w:rPr>
                <w:noProof/>
                <w:sz w:val="20"/>
              </w:rPr>
            </w:pPr>
            <w:r>
              <w:rPr>
                <w:noProof/>
                <w:sz w:val="20"/>
              </w:rPr>
              <w:t>340120</w:t>
            </w:r>
          </w:p>
        </w:tc>
        <w:tc>
          <w:tcPr>
            <w:tcW w:w="11425" w:type="dxa"/>
            <w:tcBorders>
              <w:top w:val="nil"/>
              <w:left w:val="nil"/>
              <w:bottom w:val="single" w:sz="4" w:space="0" w:color="auto"/>
              <w:right w:val="single" w:sz="4" w:space="0" w:color="auto"/>
            </w:tcBorders>
            <w:shd w:val="clear" w:color="auto" w:fill="auto"/>
            <w:noWrap/>
            <w:hideMark/>
          </w:tcPr>
          <w:p w14:paraId="62F22DBD" w14:textId="77777777" w:rsidR="00E83F66" w:rsidRPr="00772251" w:rsidRDefault="00E83F66" w:rsidP="005C42AF">
            <w:pPr>
              <w:spacing w:before="60" w:after="60" w:line="240" w:lineRule="auto"/>
              <w:rPr>
                <w:noProof/>
                <w:sz w:val="20"/>
              </w:rPr>
            </w:pPr>
            <w:r>
              <w:rPr>
                <w:noProof/>
                <w:sz w:val="20"/>
              </w:rPr>
              <w:t>--- I anden form</w:t>
            </w:r>
          </w:p>
        </w:tc>
        <w:tc>
          <w:tcPr>
            <w:tcW w:w="986" w:type="dxa"/>
            <w:tcBorders>
              <w:top w:val="nil"/>
              <w:left w:val="nil"/>
              <w:bottom w:val="single" w:sz="4" w:space="0" w:color="auto"/>
              <w:right w:val="single" w:sz="4" w:space="0" w:color="auto"/>
            </w:tcBorders>
            <w:shd w:val="clear" w:color="auto" w:fill="auto"/>
            <w:noWrap/>
            <w:vAlign w:val="bottom"/>
            <w:hideMark/>
          </w:tcPr>
          <w:p w14:paraId="7FD18B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8BA0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66F5C6" w14:textId="77777777" w:rsidR="00E83F66" w:rsidRPr="00772251" w:rsidRDefault="00E83F66" w:rsidP="005C42AF">
            <w:pPr>
              <w:spacing w:before="60" w:after="60" w:line="240" w:lineRule="auto"/>
              <w:rPr>
                <w:noProof/>
                <w:sz w:val="20"/>
              </w:rPr>
            </w:pPr>
            <w:r>
              <w:rPr>
                <w:noProof/>
                <w:sz w:val="20"/>
              </w:rPr>
              <w:t>34013000</w:t>
            </w:r>
          </w:p>
        </w:tc>
        <w:tc>
          <w:tcPr>
            <w:tcW w:w="1134" w:type="dxa"/>
            <w:tcBorders>
              <w:top w:val="nil"/>
              <w:left w:val="nil"/>
              <w:bottom w:val="single" w:sz="4" w:space="0" w:color="auto"/>
              <w:right w:val="single" w:sz="4" w:space="0" w:color="auto"/>
            </w:tcBorders>
            <w:shd w:val="clear" w:color="auto" w:fill="auto"/>
            <w:noWrap/>
            <w:hideMark/>
          </w:tcPr>
          <w:p w14:paraId="15EFA711" w14:textId="77777777" w:rsidR="00E83F66" w:rsidRPr="00772251" w:rsidRDefault="00E83F66" w:rsidP="005C42AF">
            <w:pPr>
              <w:spacing w:before="60" w:after="60" w:line="240" w:lineRule="auto"/>
              <w:rPr>
                <w:noProof/>
                <w:sz w:val="20"/>
              </w:rPr>
            </w:pPr>
            <w:r>
              <w:rPr>
                <w:noProof/>
                <w:sz w:val="20"/>
              </w:rPr>
              <w:t>340130</w:t>
            </w:r>
          </w:p>
        </w:tc>
        <w:tc>
          <w:tcPr>
            <w:tcW w:w="11425" w:type="dxa"/>
            <w:tcBorders>
              <w:top w:val="nil"/>
              <w:left w:val="nil"/>
              <w:bottom w:val="single" w:sz="4" w:space="0" w:color="auto"/>
              <w:right w:val="single" w:sz="4" w:space="0" w:color="auto"/>
            </w:tcBorders>
            <w:shd w:val="clear" w:color="auto" w:fill="auto"/>
            <w:noWrap/>
            <w:hideMark/>
          </w:tcPr>
          <w:p w14:paraId="25E8EDA7" w14:textId="1184B8DB" w:rsidR="00E83F66" w:rsidRPr="00772251" w:rsidRDefault="00E83F66" w:rsidP="00A70CD8">
            <w:pPr>
              <w:spacing w:before="60" w:after="60" w:line="240" w:lineRule="auto"/>
              <w:rPr>
                <w:noProof/>
                <w:sz w:val="20"/>
              </w:rPr>
            </w:pPr>
            <w:r>
              <w:rPr>
                <w:noProof/>
                <w:sz w:val="20"/>
              </w:rPr>
              <w:t>- Organiske overfladeaktive stoffer og præparater til vask af huden, i flydende form eller som creme, i pakninger til detailsalg, også med indhold af sæbe</w:t>
            </w:r>
          </w:p>
        </w:tc>
        <w:tc>
          <w:tcPr>
            <w:tcW w:w="986" w:type="dxa"/>
            <w:tcBorders>
              <w:top w:val="nil"/>
              <w:left w:val="nil"/>
              <w:bottom w:val="single" w:sz="4" w:space="0" w:color="auto"/>
              <w:right w:val="single" w:sz="4" w:space="0" w:color="auto"/>
            </w:tcBorders>
            <w:shd w:val="clear" w:color="auto" w:fill="auto"/>
            <w:noWrap/>
            <w:vAlign w:val="bottom"/>
            <w:hideMark/>
          </w:tcPr>
          <w:p w14:paraId="73F1D52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08D26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9DD10C" w14:textId="77777777" w:rsidR="00E83F66" w:rsidRPr="00772251" w:rsidRDefault="00E83F66" w:rsidP="005C42AF">
            <w:pPr>
              <w:spacing w:before="60" w:after="60" w:line="240" w:lineRule="auto"/>
              <w:rPr>
                <w:noProof/>
                <w:sz w:val="20"/>
              </w:rPr>
            </w:pPr>
            <w:r>
              <w:rPr>
                <w:noProof/>
                <w:sz w:val="20"/>
              </w:rPr>
              <w:t>34021100</w:t>
            </w:r>
          </w:p>
        </w:tc>
        <w:tc>
          <w:tcPr>
            <w:tcW w:w="1134" w:type="dxa"/>
            <w:tcBorders>
              <w:top w:val="nil"/>
              <w:left w:val="nil"/>
              <w:bottom w:val="single" w:sz="4" w:space="0" w:color="auto"/>
              <w:right w:val="single" w:sz="4" w:space="0" w:color="auto"/>
            </w:tcBorders>
            <w:shd w:val="clear" w:color="auto" w:fill="auto"/>
            <w:noWrap/>
            <w:hideMark/>
          </w:tcPr>
          <w:p w14:paraId="236998AC" w14:textId="77777777" w:rsidR="00E83F66" w:rsidRPr="00772251" w:rsidRDefault="00E83F66" w:rsidP="005C42AF">
            <w:pPr>
              <w:spacing w:before="60" w:after="60" w:line="240" w:lineRule="auto"/>
              <w:rPr>
                <w:noProof/>
                <w:sz w:val="20"/>
              </w:rPr>
            </w:pPr>
            <w:r>
              <w:rPr>
                <w:noProof/>
                <w:sz w:val="20"/>
              </w:rPr>
              <w:t>340211</w:t>
            </w:r>
          </w:p>
        </w:tc>
        <w:tc>
          <w:tcPr>
            <w:tcW w:w="11425" w:type="dxa"/>
            <w:tcBorders>
              <w:top w:val="nil"/>
              <w:left w:val="nil"/>
              <w:bottom w:val="single" w:sz="4" w:space="0" w:color="auto"/>
              <w:right w:val="single" w:sz="4" w:space="0" w:color="auto"/>
            </w:tcBorders>
            <w:shd w:val="clear" w:color="auto" w:fill="auto"/>
            <w:noWrap/>
            <w:hideMark/>
          </w:tcPr>
          <w:p w14:paraId="2512B3C3" w14:textId="77777777" w:rsidR="00E83F66" w:rsidRPr="00772251" w:rsidRDefault="00E83F66" w:rsidP="005C42AF">
            <w:pPr>
              <w:spacing w:before="60" w:after="60" w:line="240" w:lineRule="auto"/>
              <w:rPr>
                <w:noProof/>
                <w:sz w:val="20"/>
              </w:rPr>
            </w:pPr>
            <w:r>
              <w:rPr>
                <w:noProof/>
                <w:sz w:val="20"/>
              </w:rPr>
              <w:t>-- Anionaktive stoffer</w:t>
            </w:r>
          </w:p>
        </w:tc>
        <w:tc>
          <w:tcPr>
            <w:tcW w:w="986" w:type="dxa"/>
            <w:tcBorders>
              <w:top w:val="nil"/>
              <w:left w:val="nil"/>
              <w:bottom w:val="single" w:sz="4" w:space="0" w:color="auto"/>
              <w:right w:val="single" w:sz="4" w:space="0" w:color="auto"/>
            </w:tcBorders>
            <w:shd w:val="clear" w:color="auto" w:fill="auto"/>
            <w:noWrap/>
            <w:vAlign w:val="bottom"/>
            <w:hideMark/>
          </w:tcPr>
          <w:p w14:paraId="5986F8E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3DBE6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7C6A46" w14:textId="77777777" w:rsidR="00E83F66" w:rsidRPr="00772251" w:rsidRDefault="00E83F66" w:rsidP="005C42AF">
            <w:pPr>
              <w:spacing w:before="60" w:after="60" w:line="240" w:lineRule="auto"/>
              <w:rPr>
                <w:noProof/>
                <w:sz w:val="20"/>
              </w:rPr>
            </w:pPr>
            <w:r>
              <w:rPr>
                <w:noProof/>
                <w:sz w:val="20"/>
              </w:rPr>
              <w:t>34021200</w:t>
            </w:r>
          </w:p>
        </w:tc>
        <w:tc>
          <w:tcPr>
            <w:tcW w:w="1134" w:type="dxa"/>
            <w:tcBorders>
              <w:top w:val="nil"/>
              <w:left w:val="nil"/>
              <w:bottom w:val="single" w:sz="4" w:space="0" w:color="auto"/>
              <w:right w:val="single" w:sz="4" w:space="0" w:color="auto"/>
            </w:tcBorders>
            <w:shd w:val="clear" w:color="auto" w:fill="auto"/>
            <w:noWrap/>
            <w:hideMark/>
          </w:tcPr>
          <w:p w14:paraId="5305C364" w14:textId="77777777" w:rsidR="00E83F66" w:rsidRPr="00772251" w:rsidRDefault="00E83F66" w:rsidP="005C42AF">
            <w:pPr>
              <w:spacing w:before="60" w:after="60" w:line="240" w:lineRule="auto"/>
              <w:rPr>
                <w:noProof/>
                <w:sz w:val="20"/>
              </w:rPr>
            </w:pPr>
            <w:r>
              <w:rPr>
                <w:noProof/>
                <w:sz w:val="20"/>
              </w:rPr>
              <w:t>340212</w:t>
            </w:r>
          </w:p>
        </w:tc>
        <w:tc>
          <w:tcPr>
            <w:tcW w:w="11425" w:type="dxa"/>
            <w:tcBorders>
              <w:top w:val="nil"/>
              <w:left w:val="nil"/>
              <w:bottom w:val="single" w:sz="4" w:space="0" w:color="auto"/>
              <w:right w:val="single" w:sz="4" w:space="0" w:color="auto"/>
            </w:tcBorders>
            <w:shd w:val="clear" w:color="auto" w:fill="auto"/>
            <w:noWrap/>
            <w:hideMark/>
          </w:tcPr>
          <w:p w14:paraId="1F25A381" w14:textId="77777777" w:rsidR="00E83F66" w:rsidRPr="00772251" w:rsidRDefault="00E83F66" w:rsidP="005C42AF">
            <w:pPr>
              <w:spacing w:before="60" w:after="60" w:line="240" w:lineRule="auto"/>
              <w:rPr>
                <w:noProof/>
                <w:sz w:val="20"/>
              </w:rPr>
            </w:pPr>
            <w:r>
              <w:rPr>
                <w:noProof/>
                <w:sz w:val="20"/>
              </w:rPr>
              <w:t>-- Kationaktive stoffer</w:t>
            </w:r>
          </w:p>
        </w:tc>
        <w:tc>
          <w:tcPr>
            <w:tcW w:w="986" w:type="dxa"/>
            <w:tcBorders>
              <w:top w:val="nil"/>
              <w:left w:val="nil"/>
              <w:bottom w:val="single" w:sz="4" w:space="0" w:color="auto"/>
              <w:right w:val="single" w:sz="4" w:space="0" w:color="auto"/>
            </w:tcBorders>
            <w:shd w:val="clear" w:color="auto" w:fill="auto"/>
            <w:noWrap/>
            <w:vAlign w:val="bottom"/>
            <w:hideMark/>
          </w:tcPr>
          <w:p w14:paraId="01FE4CFB"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0DC1BF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2FCB48" w14:textId="77777777" w:rsidR="00E83F66" w:rsidRPr="00772251" w:rsidRDefault="00E83F66" w:rsidP="005C42AF">
            <w:pPr>
              <w:spacing w:before="60" w:after="60" w:line="240" w:lineRule="auto"/>
              <w:rPr>
                <w:noProof/>
                <w:sz w:val="20"/>
              </w:rPr>
            </w:pPr>
            <w:r>
              <w:rPr>
                <w:noProof/>
                <w:sz w:val="20"/>
              </w:rPr>
              <w:t>34021300</w:t>
            </w:r>
          </w:p>
        </w:tc>
        <w:tc>
          <w:tcPr>
            <w:tcW w:w="1134" w:type="dxa"/>
            <w:tcBorders>
              <w:top w:val="nil"/>
              <w:left w:val="nil"/>
              <w:bottom w:val="single" w:sz="4" w:space="0" w:color="auto"/>
              <w:right w:val="single" w:sz="4" w:space="0" w:color="auto"/>
            </w:tcBorders>
            <w:shd w:val="clear" w:color="auto" w:fill="auto"/>
            <w:noWrap/>
            <w:hideMark/>
          </w:tcPr>
          <w:p w14:paraId="22968C35" w14:textId="77777777" w:rsidR="00E83F66" w:rsidRPr="00772251" w:rsidRDefault="00E83F66" w:rsidP="005C42AF">
            <w:pPr>
              <w:spacing w:before="60" w:after="60" w:line="240" w:lineRule="auto"/>
              <w:rPr>
                <w:noProof/>
                <w:sz w:val="20"/>
              </w:rPr>
            </w:pPr>
            <w:r>
              <w:rPr>
                <w:noProof/>
                <w:sz w:val="20"/>
              </w:rPr>
              <w:t>340213</w:t>
            </w:r>
          </w:p>
        </w:tc>
        <w:tc>
          <w:tcPr>
            <w:tcW w:w="11425" w:type="dxa"/>
            <w:tcBorders>
              <w:top w:val="nil"/>
              <w:left w:val="nil"/>
              <w:bottom w:val="single" w:sz="4" w:space="0" w:color="auto"/>
              <w:right w:val="single" w:sz="4" w:space="0" w:color="auto"/>
            </w:tcBorders>
            <w:shd w:val="clear" w:color="auto" w:fill="auto"/>
            <w:noWrap/>
            <w:hideMark/>
          </w:tcPr>
          <w:p w14:paraId="048D9B42" w14:textId="2BB45731" w:rsidR="00E83F66" w:rsidRPr="00772251" w:rsidRDefault="00E83F66" w:rsidP="00A70CD8">
            <w:pPr>
              <w:spacing w:before="60" w:after="60" w:line="240" w:lineRule="auto"/>
              <w:rPr>
                <w:noProof/>
                <w:sz w:val="20"/>
              </w:rPr>
            </w:pPr>
            <w:r>
              <w:rPr>
                <w:noProof/>
                <w:sz w:val="20"/>
              </w:rPr>
              <w:t>-- Nonionaktive stoffer</w:t>
            </w:r>
          </w:p>
        </w:tc>
        <w:tc>
          <w:tcPr>
            <w:tcW w:w="986" w:type="dxa"/>
            <w:tcBorders>
              <w:top w:val="nil"/>
              <w:left w:val="nil"/>
              <w:bottom w:val="single" w:sz="4" w:space="0" w:color="auto"/>
              <w:right w:val="single" w:sz="4" w:space="0" w:color="auto"/>
            </w:tcBorders>
            <w:shd w:val="clear" w:color="auto" w:fill="auto"/>
            <w:noWrap/>
            <w:vAlign w:val="bottom"/>
            <w:hideMark/>
          </w:tcPr>
          <w:p w14:paraId="4789E9D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72908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2ABF08" w14:textId="77777777" w:rsidR="00E83F66" w:rsidRPr="00772251" w:rsidRDefault="00E83F66" w:rsidP="005C42AF">
            <w:pPr>
              <w:spacing w:before="60" w:after="60" w:line="240" w:lineRule="auto"/>
              <w:rPr>
                <w:noProof/>
                <w:sz w:val="20"/>
              </w:rPr>
            </w:pPr>
            <w:r>
              <w:rPr>
                <w:noProof/>
                <w:sz w:val="20"/>
              </w:rPr>
              <w:t>34021900</w:t>
            </w:r>
          </w:p>
        </w:tc>
        <w:tc>
          <w:tcPr>
            <w:tcW w:w="1134" w:type="dxa"/>
            <w:tcBorders>
              <w:top w:val="nil"/>
              <w:left w:val="nil"/>
              <w:bottom w:val="single" w:sz="4" w:space="0" w:color="auto"/>
              <w:right w:val="single" w:sz="4" w:space="0" w:color="auto"/>
            </w:tcBorders>
            <w:shd w:val="clear" w:color="auto" w:fill="auto"/>
            <w:noWrap/>
            <w:hideMark/>
          </w:tcPr>
          <w:p w14:paraId="6DEF74FD" w14:textId="77777777" w:rsidR="00E83F66" w:rsidRPr="00772251" w:rsidRDefault="00E83F66" w:rsidP="005C42AF">
            <w:pPr>
              <w:spacing w:before="60" w:after="60" w:line="240" w:lineRule="auto"/>
              <w:rPr>
                <w:noProof/>
                <w:sz w:val="20"/>
              </w:rPr>
            </w:pPr>
            <w:r>
              <w:rPr>
                <w:noProof/>
                <w:sz w:val="20"/>
              </w:rPr>
              <w:t>340219</w:t>
            </w:r>
          </w:p>
        </w:tc>
        <w:tc>
          <w:tcPr>
            <w:tcW w:w="11425" w:type="dxa"/>
            <w:tcBorders>
              <w:top w:val="nil"/>
              <w:left w:val="nil"/>
              <w:bottom w:val="single" w:sz="4" w:space="0" w:color="auto"/>
              <w:right w:val="single" w:sz="4" w:space="0" w:color="auto"/>
            </w:tcBorders>
            <w:shd w:val="clear" w:color="auto" w:fill="auto"/>
            <w:noWrap/>
            <w:hideMark/>
          </w:tcPr>
          <w:p w14:paraId="1667FB02"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2E15413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3CC52A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1F4676" w14:textId="77777777" w:rsidR="00E83F66" w:rsidRPr="00772251" w:rsidRDefault="00E83F66" w:rsidP="005C42AF">
            <w:pPr>
              <w:spacing w:before="60" w:after="60" w:line="240" w:lineRule="auto"/>
              <w:rPr>
                <w:noProof/>
                <w:sz w:val="20"/>
              </w:rPr>
            </w:pPr>
            <w:r>
              <w:rPr>
                <w:noProof/>
                <w:sz w:val="20"/>
              </w:rPr>
              <w:t>34022000</w:t>
            </w:r>
          </w:p>
        </w:tc>
        <w:tc>
          <w:tcPr>
            <w:tcW w:w="1134" w:type="dxa"/>
            <w:tcBorders>
              <w:top w:val="nil"/>
              <w:left w:val="nil"/>
              <w:bottom w:val="single" w:sz="4" w:space="0" w:color="auto"/>
              <w:right w:val="single" w:sz="4" w:space="0" w:color="auto"/>
            </w:tcBorders>
            <w:shd w:val="clear" w:color="auto" w:fill="auto"/>
            <w:noWrap/>
            <w:hideMark/>
          </w:tcPr>
          <w:p w14:paraId="38DEF848" w14:textId="77777777" w:rsidR="00E83F66" w:rsidRPr="00772251" w:rsidRDefault="00E83F66" w:rsidP="005C42AF">
            <w:pPr>
              <w:spacing w:before="60" w:after="60" w:line="240" w:lineRule="auto"/>
              <w:rPr>
                <w:noProof/>
                <w:sz w:val="20"/>
              </w:rPr>
            </w:pPr>
            <w:r>
              <w:rPr>
                <w:noProof/>
                <w:sz w:val="20"/>
              </w:rPr>
              <w:t>340220</w:t>
            </w:r>
          </w:p>
        </w:tc>
        <w:tc>
          <w:tcPr>
            <w:tcW w:w="11425" w:type="dxa"/>
            <w:tcBorders>
              <w:top w:val="nil"/>
              <w:left w:val="nil"/>
              <w:bottom w:val="single" w:sz="4" w:space="0" w:color="auto"/>
              <w:right w:val="single" w:sz="4" w:space="0" w:color="auto"/>
            </w:tcBorders>
            <w:shd w:val="clear" w:color="auto" w:fill="auto"/>
            <w:noWrap/>
            <w:hideMark/>
          </w:tcPr>
          <w:p w14:paraId="5CE7B82C" w14:textId="77777777" w:rsidR="00E83F66" w:rsidRPr="00772251" w:rsidRDefault="00E83F66" w:rsidP="005C42AF">
            <w:pPr>
              <w:spacing w:before="60" w:after="60" w:line="240" w:lineRule="auto"/>
              <w:rPr>
                <w:noProof/>
                <w:sz w:val="20"/>
              </w:rPr>
            </w:pPr>
            <w:r>
              <w:rPr>
                <w:noProof/>
                <w:sz w:val="20"/>
              </w:rPr>
              <w:t>- Præparater i pakninger til detailsalg</w:t>
            </w:r>
          </w:p>
        </w:tc>
        <w:tc>
          <w:tcPr>
            <w:tcW w:w="986" w:type="dxa"/>
            <w:tcBorders>
              <w:top w:val="nil"/>
              <w:left w:val="nil"/>
              <w:bottom w:val="single" w:sz="4" w:space="0" w:color="auto"/>
              <w:right w:val="single" w:sz="4" w:space="0" w:color="auto"/>
            </w:tcBorders>
            <w:shd w:val="clear" w:color="auto" w:fill="auto"/>
            <w:noWrap/>
            <w:vAlign w:val="bottom"/>
            <w:hideMark/>
          </w:tcPr>
          <w:p w14:paraId="40915DE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56D73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8C253D" w14:textId="77777777" w:rsidR="00E83F66" w:rsidRPr="00772251" w:rsidRDefault="00E83F66" w:rsidP="00A70CD8">
            <w:pPr>
              <w:pageBreakBefore/>
              <w:spacing w:before="60" w:after="60" w:line="240" w:lineRule="auto"/>
              <w:rPr>
                <w:noProof/>
                <w:sz w:val="20"/>
              </w:rPr>
            </w:pPr>
            <w:r>
              <w:rPr>
                <w:noProof/>
                <w:sz w:val="20"/>
              </w:rPr>
              <w:t>34029000</w:t>
            </w:r>
          </w:p>
        </w:tc>
        <w:tc>
          <w:tcPr>
            <w:tcW w:w="1134" w:type="dxa"/>
            <w:tcBorders>
              <w:top w:val="nil"/>
              <w:left w:val="nil"/>
              <w:bottom w:val="single" w:sz="4" w:space="0" w:color="auto"/>
              <w:right w:val="single" w:sz="4" w:space="0" w:color="auto"/>
            </w:tcBorders>
            <w:shd w:val="clear" w:color="auto" w:fill="auto"/>
            <w:noWrap/>
            <w:hideMark/>
          </w:tcPr>
          <w:p w14:paraId="4B7D7B10" w14:textId="77777777" w:rsidR="00E83F66" w:rsidRPr="00772251" w:rsidRDefault="00E83F66" w:rsidP="005C42AF">
            <w:pPr>
              <w:spacing w:before="60" w:after="60" w:line="240" w:lineRule="auto"/>
              <w:rPr>
                <w:noProof/>
                <w:sz w:val="20"/>
              </w:rPr>
            </w:pPr>
            <w:r>
              <w:rPr>
                <w:noProof/>
                <w:sz w:val="20"/>
              </w:rPr>
              <w:t>340290</w:t>
            </w:r>
          </w:p>
        </w:tc>
        <w:tc>
          <w:tcPr>
            <w:tcW w:w="11425" w:type="dxa"/>
            <w:tcBorders>
              <w:top w:val="nil"/>
              <w:left w:val="nil"/>
              <w:bottom w:val="single" w:sz="4" w:space="0" w:color="auto"/>
              <w:right w:val="single" w:sz="4" w:space="0" w:color="auto"/>
            </w:tcBorders>
            <w:shd w:val="clear" w:color="auto" w:fill="auto"/>
            <w:noWrap/>
            <w:hideMark/>
          </w:tcPr>
          <w:p w14:paraId="27E6EFDA"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618C4C4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0218E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8C601B" w14:textId="77777777" w:rsidR="00E83F66" w:rsidRPr="00772251" w:rsidRDefault="00E83F66" w:rsidP="005C42AF">
            <w:pPr>
              <w:spacing w:before="60" w:after="60" w:line="240" w:lineRule="auto"/>
              <w:rPr>
                <w:noProof/>
                <w:sz w:val="20"/>
              </w:rPr>
            </w:pPr>
            <w:r>
              <w:rPr>
                <w:noProof/>
                <w:sz w:val="20"/>
              </w:rPr>
              <w:t>34051000</w:t>
            </w:r>
          </w:p>
        </w:tc>
        <w:tc>
          <w:tcPr>
            <w:tcW w:w="1134" w:type="dxa"/>
            <w:tcBorders>
              <w:top w:val="nil"/>
              <w:left w:val="nil"/>
              <w:bottom w:val="single" w:sz="4" w:space="0" w:color="auto"/>
              <w:right w:val="single" w:sz="4" w:space="0" w:color="auto"/>
            </w:tcBorders>
            <w:shd w:val="clear" w:color="auto" w:fill="auto"/>
            <w:noWrap/>
            <w:hideMark/>
          </w:tcPr>
          <w:p w14:paraId="584FCBF1" w14:textId="77777777" w:rsidR="00E83F66" w:rsidRPr="00772251" w:rsidRDefault="00E83F66" w:rsidP="005C42AF">
            <w:pPr>
              <w:spacing w:before="60" w:after="60" w:line="240" w:lineRule="auto"/>
              <w:rPr>
                <w:noProof/>
                <w:sz w:val="20"/>
              </w:rPr>
            </w:pPr>
            <w:r>
              <w:rPr>
                <w:noProof/>
                <w:sz w:val="20"/>
              </w:rPr>
              <w:t>340510</w:t>
            </w:r>
          </w:p>
        </w:tc>
        <w:tc>
          <w:tcPr>
            <w:tcW w:w="11425" w:type="dxa"/>
            <w:tcBorders>
              <w:top w:val="nil"/>
              <w:left w:val="nil"/>
              <w:bottom w:val="single" w:sz="4" w:space="0" w:color="auto"/>
              <w:right w:val="single" w:sz="4" w:space="0" w:color="auto"/>
            </w:tcBorders>
            <w:shd w:val="clear" w:color="auto" w:fill="auto"/>
            <w:noWrap/>
            <w:hideMark/>
          </w:tcPr>
          <w:p w14:paraId="084FB81E" w14:textId="77777777" w:rsidR="00E83F66" w:rsidRPr="00772251" w:rsidRDefault="00E83F66" w:rsidP="005C42AF">
            <w:pPr>
              <w:spacing w:before="60" w:after="60" w:line="240" w:lineRule="auto"/>
              <w:rPr>
                <w:noProof/>
                <w:sz w:val="20"/>
              </w:rPr>
            </w:pPr>
            <w:r>
              <w:rPr>
                <w:noProof/>
                <w:sz w:val="20"/>
              </w:rPr>
              <w:t>- Skocreme og lignende præparater til behandling af fodtøj eller læder</w:t>
            </w:r>
          </w:p>
        </w:tc>
        <w:tc>
          <w:tcPr>
            <w:tcW w:w="986" w:type="dxa"/>
            <w:tcBorders>
              <w:top w:val="nil"/>
              <w:left w:val="nil"/>
              <w:bottom w:val="single" w:sz="4" w:space="0" w:color="auto"/>
              <w:right w:val="single" w:sz="4" w:space="0" w:color="auto"/>
            </w:tcBorders>
            <w:shd w:val="clear" w:color="auto" w:fill="auto"/>
            <w:noWrap/>
            <w:vAlign w:val="bottom"/>
            <w:hideMark/>
          </w:tcPr>
          <w:p w14:paraId="7557090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2E68C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812038" w14:textId="77777777" w:rsidR="00E83F66" w:rsidRPr="00772251" w:rsidRDefault="00E83F66" w:rsidP="005C42AF">
            <w:pPr>
              <w:spacing w:before="60" w:after="60" w:line="240" w:lineRule="auto"/>
              <w:rPr>
                <w:noProof/>
                <w:sz w:val="20"/>
              </w:rPr>
            </w:pPr>
            <w:r>
              <w:rPr>
                <w:noProof/>
                <w:sz w:val="20"/>
              </w:rPr>
              <w:t>34052000</w:t>
            </w:r>
          </w:p>
        </w:tc>
        <w:tc>
          <w:tcPr>
            <w:tcW w:w="1134" w:type="dxa"/>
            <w:tcBorders>
              <w:top w:val="nil"/>
              <w:left w:val="nil"/>
              <w:bottom w:val="single" w:sz="4" w:space="0" w:color="auto"/>
              <w:right w:val="single" w:sz="4" w:space="0" w:color="auto"/>
            </w:tcBorders>
            <w:shd w:val="clear" w:color="auto" w:fill="auto"/>
            <w:noWrap/>
            <w:hideMark/>
          </w:tcPr>
          <w:p w14:paraId="72BDCBD3" w14:textId="77777777" w:rsidR="00E83F66" w:rsidRPr="00772251" w:rsidRDefault="00E83F66" w:rsidP="005C42AF">
            <w:pPr>
              <w:spacing w:before="60" w:after="60" w:line="240" w:lineRule="auto"/>
              <w:rPr>
                <w:noProof/>
                <w:sz w:val="20"/>
              </w:rPr>
            </w:pPr>
            <w:r>
              <w:rPr>
                <w:noProof/>
                <w:sz w:val="20"/>
              </w:rPr>
              <w:t>340520</w:t>
            </w:r>
          </w:p>
        </w:tc>
        <w:tc>
          <w:tcPr>
            <w:tcW w:w="11425" w:type="dxa"/>
            <w:tcBorders>
              <w:top w:val="nil"/>
              <w:left w:val="nil"/>
              <w:bottom w:val="single" w:sz="4" w:space="0" w:color="auto"/>
              <w:right w:val="single" w:sz="4" w:space="0" w:color="auto"/>
            </w:tcBorders>
            <w:shd w:val="clear" w:color="auto" w:fill="auto"/>
            <w:noWrap/>
            <w:hideMark/>
          </w:tcPr>
          <w:p w14:paraId="7641426E" w14:textId="77777777" w:rsidR="00E83F66" w:rsidRPr="00772251" w:rsidRDefault="00E83F66" w:rsidP="005C42AF">
            <w:pPr>
              <w:spacing w:before="60" w:after="60" w:line="240" w:lineRule="auto"/>
              <w:rPr>
                <w:noProof/>
                <w:sz w:val="20"/>
              </w:rPr>
            </w:pPr>
            <w:r>
              <w:rPr>
                <w:noProof/>
                <w:sz w:val="20"/>
              </w:rPr>
              <w:t>- Polermidler og lignende præparater til vedligeholdelse af træmøbler, gulve eller andet træværk</w:t>
            </w:r>
          </w:p>
        </w:tc>
        <w:tc>
          <w:tcPr>
            <w:tcW w:w="986" w:type="dxa"/>
            <w:tcBorders>
              <w:top w:val="nil"/>
              <w:left w:val="nil"/>
              <w:bottom w:val="single" w:sz="4" w:space="0" w:color="auto"/>
              <w:right w:val="single" w:sz="4" w:space="0" w:color="auto"/>
            </w:tcBorders>
            <w:shd w:val="clear" w:color="auto" w:fill="auto"/>
            <w:noWrap/>
            <w:vAlign w:val="bottom"/>
            <w:hideMark/>
          </w:tcPr>
          <w:p w14:paraId="409E5BA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CD53E9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76C86E" w14:textId="77777777" w:rsidR="00E83F66" w:rsidRPr="00772251" w:rsidRDefault="00E83F66" w:rsidP="005C42AF">
            <w:pPr>
              <w:spacing w:before="60" w:after="60" w:line="240" w:lineRule="auto"/>
              <w:rPr>
                <w:noProof/>
                <w:sz w:val="20"/>
              </w:rPr>
            </w:pPr>
            <w:r>
              <w:rPr>
                <w:noProof/>
                <w:sz w:val="20"/>
              </w:rPr>
              <w:t>34053000</w:t>
            </w:r>
          </w:p>
        </w:tc>
        <w:tc>
          <w:tcPr>
            <w:tcW w:w="1134" w:type="dxa"/>
            <w:tcBorders>
              <w:top w:val="nil"/>
              <w:left w:val="nil"/>
              <w:bottom w:val="single" w:sz="4" w:space="0" w:color="auto"/>
              <w:right w:val="single" w:sz="4" w:space="0" w:color="auto"/>
            </w:tcBorders>
            <w:shd w:val="clear" w:color="auto" w:fill="auto"/>
            <w:noWrap/>
            <w:hideMark/>
          </w:tcPr>
          <w:p w14:paraId="20F3DC89" w14:textId="77777777" w:rsidR="00E83F66" w:rsidRPr="00772251" w:rsidRDefault="00E83F66" w:rsidP="005C42AF">
            <w:pPr>
              <w:spacing w:before="60" w:after="60" w:line="240" w:lineRule="auto"/>
              <w:rPr>
                <w:noProof/>
                <w:sz w:val="20"/>
              </w:rPr>
            </w:pPr>
            <w:r>
              <w:rPr>
                <w:noProof/>
                <w:sz w:val="20"/>
              </w:rPr>
              <w:t>340530</w:t>
            </w:r>
          </w:p>
        </w:tc>
        <w:tc>
          <w:tcPr>
            <w:tcW w:w="11425" w:type="dxa"/>
            <w:tcBorders>
              <w:top w:val="nil"/>
              <w:left w:val="nil"/>
              <w:bottom w:val="single" w:sz="4" w:space="0" w:color="auto"/>
              <w:right w:val="single" w:sz="4" w:space="0" w:color="auto"/>
            </w:tcBorders>
            <w:shd w:val="clear" w:color="auto" w:fill="auto"/>
            <w:noWrap/>
            <w:hideMark/>
          </w:tcPr>
          <w:p w14:paraId="46602C91" w14:textId="77777777" w:rsidR="00E83F66" w:rsidRPr="00772251" w:rsidRDefault="00E83F66" w:rsidP="005C42AF">
            <w:pPr>
              <w:spacing w:before="60" w:after="60" w:line="240" w:lineRule="auto"/>
              <w:rPr>
                <w:noProof/>
                <w:sz w:val="20"/>
              </w:rPr>
            </w:pPr>
            <w:r>
              <w:rPr>
                <w:noProof/>
                <w:sz w:val="20"/>
              </w:rPr>
              <w:t>- Polermidler og lignende præparater til karrosserier, undtagen polermidler til metalvarer</w:t>
            </w:r>
          </w:p>
        </w:tc>
        <w:tc>
          <w:tcPr>
            <w:tcW w:w="986" w:type="dxa"/>
            <w:tcBorders>
              <w:top w:val="nil"/>
              <w:left w:val="nil"/>
              <w:bottom w:val="single" w:sz="4" w:space="0" w:color="auto"/>
              <w:right w:val="single" w:sz="4" w:space="0" w:color="auto"/>
            </w:tcBorders>
            <w:shd w:val="clear" w:color="auto" w:fill="auto"/>
            <w:noWrap/>
            <w:vAlign w:val="bottom"/>
            <w:hideMark/>
          </w:tcPr>
          <w:p w14:paraId="729A846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C8CC1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CE763B" w14:textId="77777777" w:rsidR="00E83F66" w:rsidRPr="00772251" w:rsidRDefault="00E83F66" w:rsidP="005C42AF">
            <w:pPr>
              <w:spacing w:before="60" w:after="60" w:line="240" w:lineRule="auto"/>
              <w:rPr>
                <w:noProof/>
                <w:sz w:val="20"/>
              </w:rPr>
            </w:pPr>
            <w:r>
              <w:rPr>
                <w:noProof/>
                <w:sz w:val="20"/>
              </w:rPr>
              <w:t>34054000</w:t>
            </w:r>
          </w:p>
        </w:tc>
        <w:tc>
          <w:tcPr>
            <w:tcW w:w="1134" w:type="dxa"/>
            <w:tcBorders>
              <w:top w:val="nil"/>
              <w:left w:val="nil"/>
              <w:bottom w:val="single" w:sz="4" w:space="0" w:color="auto"/>
              <w:right w:val="single" w:sz="4" w:space="0" w:color="auto"/>
            </w:tcBorders>
            <w:shd w:val="clear" w:color="auto" w:fill="auto"/>
            <w:noWrap/>
            <w:hideMark/>
          </w:tcPr>
          <w:p w14:paraId="0A9A6D55" w14:textId="77777777" w:rsidR="00E83F66" w:rsidRPr="00772251" w:rsidRDefault="00E83F66" w:rsidP="005C42AF">
            <w:pPr>
              <w:spacing w:before="60" w:after="60" w:line="240" w:lineRule="auto"/>
              <w:rPr>
                <w:noProof/>
                <w:sz w:val="20"/>
              </w:rPr>
            </w:pPr>
            <w:r>
              <w:rPr>
                <w:noProof/>
                <w:sz w:val="20"/>
              </w:rPr>
              <w:t>340540</w:t>
            </w:r>
          </w:p>
        </w:tc>
        <w:tc>
          <w:tcPr>
            <w:tcW w:w="11425" w:type="dxa"/>
            <w:tcBorders>
              <w:top w:val="nil"/>
              <w:left w:val="nil"/>
              <w:bottom w:val="single" w:sz="4" w:space="0" w:color="auto"/>
              <w:right w:val="single" w:sz="4" w:space="0" w:color="auto"/>
            </w:tcBorders>
            <w:shd w:val="clear" w:color="auto" w:fill="auto"/>
            <w:noWrap/>
            <w:hideMark/>
          </w:tcPr>
          <w:p w14:paraId="61611CAF" w14:textId="77777777" w:rsidR="00E83F66" w:rsidRPr="00772251" w:rsidRDefault="00E83F66" w:rsidP="005C42AF">
            <w:pPr>
              <w:spacing w:before="60" w:after="60" w:line="240" w:lineRule="auto"/>
              <w:rPr>
                <w:noProof/>
                <w:sz w:val="20"/>
              </w:rPr>
            </w:pPr>
            <w:r>
              <w:rPr>
                <w:noProof/>
                <w:sz w:val="20"/>
              </w:rPr>
              <w:t>- Skurepasta og skurepulver samt andre skurepræparater</w:t>
            </w:r>
          </w:p>
        </w:tc>
        <w:tc>
          <w:tcPr>
            <w:tcW w:w="986" w:type="dxa"/>
            <w:tcBorders>
              <w:top w:val="nil"/>
              <w:left w:val="nil"/>
              <w:bottom w:val="single" w:sz="4" w:space="0" w:color="auto"/>
              <w:right w:val="single" w:sz="4" w:space="0" w:color="auto"/>
            </w:tcBorders>
            <w:shd w:val="clear" w:color="auto" w:fill="auto"/>
            <w:noWrap/>
            <w:vAlign w:val="bottom"/>
            <w:hideMark/>
          </w:tcPr>
          <w:p w14:paraId="6596585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154D0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4B56B1" w14:textId="77777777" w:rsidR="00E83F66" w:rsidRPr="00772251" w:rsidRDefault="00E83F66" w:rsidP="005C42AF">
            <w:pPr>
              <w:spacing w:before="60" w:after="60" w:line="240" w:lineRule="auto"/>
              <w:rPr>
                <w:noProof/>
                <w:sz w:val="20"/>
              </w:rPr>
            </w:pPr>
            <w:r>
              <w:rPr>
                <w:noProof/>
                <w:sz w:val="20"/>
              </w:rPr>
              <w:t>34059000</w:t>
            </w:r>
          </w:p>
        </w:tc>
        <w:tc>
          <w:tcPr>
            <w:tcW w:w="1134" w:type="dxa"/>
            <w:tcBorders>
              <w:top w:val="nil"/>
              <w:left w:val="nil"/>
              <w:bottom w:val="single" w:sz="4" w:space="0" w:color="auto"/>
              <w:right w:val="single" w:sz="4" w:space="0" w:color="auto"/>
            </w:tcBorders>
            <w:shd w:val="clear" w:color="auto" w:fill="auto"/>
            <w:noWrap/>
            <w:hideMark/>
          </w:tcPr>
          <w:p w14:paraId="3A499C31" w14:textId="77777777" w:rsidR="00E83F66" w:rsidRPr="00772251" w:rsidRDefault="00E83F66" w:rsidP="005C42AF">
            <w:pPr>
              <w:spacing w:before="60" w:after="60" w:line="240" w:lineRule="auto"/>
              <w:rPr>
                <w:noProof/>
                <w:sz w:val="20"/>
              </w:rPr>
            </w:pPr>
            <w:r>
              <w:rPr>
                <w:noProof/>
                <w:sz w:val="20"/>
              </w:rPr>
              <w:t>340590</w:t>
            </w:r>
          </w:p>
        </w:tc>
        <w:tc>
          <w:tcPr>
            <w:tcW w:w="11425" w:type="dxa"/>
            <w:tcBorders>
              <w:top w:val="nil"/>
              <w:left w:val="nil"/>
              <w:bottom w:val="single" w:sz="4" w:space="0" w:color="auto"/>
              <w:right w:val="single" w:sz="4" w:space="0" w:color="auto"/>
            </w:tcBorders>
            <w:shd w:val="clear" w:color="auto" w:fill="auto"/>
            <w:noWrap/>
            <w:hideMark/>
          </w:tcPr>
          <w:p w14:paraId="34F9E01D"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711789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1BF11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3906A5" w14:textId="77777777" w:rsidR="00E83F66" w:rsidRPr="00772251" w:rsidRDefault="00E83F66" w:rsidP="005C42AF">
            <w:pPr>
              <w:spacing w:before="60" w:after="60" w:line="240" w:lineRule="auto"/>
              <w:rPr>
                <w:noProof/>
                <w:sz w:val="20"/>
              </w:rPr>
            </w:pPr>
            <w:r>
              <w:rPr>
                <w:noProof/>
                <w:sz w:val="20"/>
              </w:rPr>
              <w:t>34060000</w:t>
            </w:r>
          </w:p>
        </w:tc>
        <w:tc>
          <w:tcPr>
            <w:tcW w:w="1134" w:type="dxa"/>
            <w:tcBorders>
              <w:top w:val="nil"/>
              <w:left w:val="nil"/>
              <w:bottom w:val="single" w:sz="4" w:space="0" w:color="auto"/>
              <w:right w:val="single" w:sz="4" w:space="0" w:color="auto"/>
            </w:tcBorders>
            <w:shd w:val="clear" w:color="auto" w:fill="auto"/>
            <w:noWrap/>
            <w:hideMark/>
          </w:tcPr>
          <w:p w14:paraId="29C0C082" w14:textId="77777777" w:rsidR="00E83F66" w:rsidRPr="00772251" w:rsidRDefault="00E83F66" w:rsidP="005C42AF">
            <w:pPr>
              <w:spacing w:before="60" w:after="60" w:line="240" w:lineRule="auto"/>
              <w:rPr>
                <w:noProof/>
                <w:sz w:val="20"/>
              </w:rPr>
            </w:pPr>
            <w:r>
              <w:rPr>
                <w:noProof/>
                <w:sz w:val="20"/>
              </w:rPr>
              <w:t>340600</w:t>
            </w:r>
          </w:p>
        </w:tc>
        <w:tc>
          <w:tcPr>
            <w:tcW w:w="11425" w:type="dxa"/>
            <w:tcBorders>
              <w:top w:val="nil"/>
              <w:left w:val="nil"/>
              <w:bottom w:val="single" w:sz="4" w:space="0" w:color="auto"/>
              <w:right w:val="single" w:sz="4" w:space="0" w:color="auto"/>
            </w:tcBorders>
            <w:shd w:val="clear" w:color="auto" w:fill="auto"/>
            <w:noWrap/>
            <w:hideMark/>
          </w:tcPr>
          <w:p w14:paraId="62A60986" w14:textId="77777777" w:rsidR="00E83F66" w:rsidRPr="00772251" w:rsidRDefault="00E83F66" w:rsidP="005C42AF">
            <w:pPr>
              <w:spacing w:before="60" w:after="60" w:line="240" w:lineRule="auto"/>
              <w:rPr>
                <w:noProof/>
                <w:sz w:val="20"/>
              </w:rPr>
            </w:pPr>
            <w:r>
              <w:rPr>
                <w:noProof/>
                <w:sz w:val="20"/>
              </w:rPr>
              <w:t>Stearin-, paraffin- og vokslys samt lignende varer</w:t>
            </w:r>
          </w:p>
        </w:tc>
        <w:tc>
          <w:tcPr>
            <w:tcW w:w="986" w:type="dxa"/>
            <w:tcBorders>
              <w:top w:val="nil"/>
              <w:left w:val="nil"/>
              <w:bottom w:val="single" w:sz="4" w:space="0" w:color="auto"/>
              <w:right w:val="single" w:sz="4" w:space="0" w:color="auto"/>
            </w:tcBorders>
            <w:shd w:val="clear" w:color="auto" w:fill="auto"/>
            <w:noWrap/>
            <w:vAlign w:val="bottom"/>
            <w:hideMark/>
          </w:tcPr>
          <w:p w14:paraId="16C852C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2220A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FBADB5" w14:textId="77777777" w:rsidR="00E83F66" w:rsidRPr="00772251" w:rsidRDefault="00E83F66" w:rsidP="005C42AF">
            <w:pPr>
              <w:spacing w:before="60" w:after="60" w:line="240" w:lineRule="auto"/>
              <w:rPr>
                <w:noProof/>
                <w:sz w:val="20"/>
              </w:rPr>
            </w:pPr>
            <w:r>
              <w:rPr>
                <w:noProof/>
                <w:sz w:val="20"/>
              </w:rPr>
              <w:t>35052000</w:t>
            </w:r>
          </w:p>
        </w:tc>
        <w:tc>
          <w:tcPr>
            <w:tcW w:w="1134" w:type="dxa"/>
            <w:tcBorders>
              <w:top w:val="nil"/>
              <w:left w:val="nil"/>
              <w:bottom w:val="single" w:sz="4" w:space="0" w:color="auto"/>
              <w:right w:val="single" w:sz="4" w:space="0" w:color="auto"/>
            </w:tcBorders>
            <w:shd w:val="clear" w:color="auto" w:fill="auto"/>
            <w:noWrap/>
            <w:hideMark/>
          </w:tcPr>
          <w:p w14:paraId="4243C9C0" w14:textId="77777777" w:rsidR="00E83F66" w:rsidRPr="00772251" w:rsidRDefault="00E83F66" w:rsidP="005C42AF">
            <w:pPr>
              <w:spacing w:before="60" w:after="60" w:line="240" w:lineRule="auto"/>
              <w:rPr>
                <w:noProof/>
                <w:sz w:val="20"/>
              </w:rPr>
            </w:pPr>
            <w:r>
              <w:rPr>
                <w:noProof/>
                <w:sz w:val="20"/>
              </w:rPr>
              <w:t>350520</w:t>
            </w:r>
          </w:p>
        </w:tc>
        <w:tc>
          <w:tcPr>
            <w:tcW w:w="11425" w:type="dxa"/>
            <w:tcBorders>
              <w:top w:val="nil"/>
              <w:left w:val="nil"/>
              <w:bottom w:val="single" w:sz="4" w:space="0" w:color="auto"/>
              <w:right w:val="single" w:sz="4" w:space="0" w:color="auto"/>
            </w:tcBorders>
            <w:shd w:val="clear" w:color="auto" w:fill="auto"/>
            <w:noWrap/>
            <w:hideMark/>
          </w:tcPr>
          <w:p w14:paraId="3D9FB227" w14:textId="77777777" w:rsidR="00E83F66" w:rsidRPr="00772251" w:rsidRDefault="00E83F66" w:rsidP="005C42AF">
            <w:pPr>
              <w:spacing w:before="60" w:after="60" w:line="240" w:lineRule="auto"/>
              <w:rPr>
                <w:noProof/>
                <w:sz w:val="20"/>
              </w:rPr>
            </w:pPr>
            <w:r>
              <w:rPr>
                <w:noProof/>
                <w:sz w:val="20"/>
              </w:rPr>
              <w:t>- Lim</w:t>
            </w:r>
          </w:p>
        </w:tc>
        <w:tc>
          <w:tcPr>
            <w:tcW w:w="986" w:type="dxa"/>
            <w:tcBorders>
              <w:top w:val="nil"/>
              <w:left w:val="nil"/>
              <w:bottom w:val="single" w:sz="4" w:space="0" w:color="auto"/>
              <w:right w:val="single" w:sz="4" w:space="0" w:color="auto"/>
            </w:tcBorders>
            <w:shd w:val="clear" w:color="auto" w:fill="auto"/>
            <w:noWrap/>
            <w:vAlign w:val="bottom"/>
            <w:hideMark/>
          </w:tcPr>
          <w:p w14:paraId="32824F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6889E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4B1F40" w14:textId="77777777" w:rsidR="00E83F66" w:rsidRPr="00772251" w:rsidRDefault="00E83F66" w:rsidP="005C42AF">
            <w:pPr>
              <w:spacing w:before="60" w:after="60" w:line="240" w:lineRule="auto"/>
              <w:rPr>
                <w:noProof/>
                <w:sz w:val="20"/>
              </w:rPr>
            </w:pPr>
            <w:r>
              <w:rPr>
                <w:noProof/>
                <w:sz w:val="20"/>
              </w:rPr>
              <w:t>35061000</w:t>
            </w:r>
          </w:p>
        </w:tc>
        <w:tc>
          <w:tcPr>
            <w:tcW w:w="1134" w:type="dxa"/>
            <w:tcBorders>
              <w:top w:val="nil"/>
              <w:left w:val="nil"/>
              <w:bottom w:val="single" w:sz="4" w:space="0" w:color="auto"/>
              <w:right w:val="single" w:sz="4" w:space="0" w:color="auto"/>
            </w:tcBorders>
            <w:shd w:val="clear" w:color="auto" w:fill="auto"/>
            <w:noWrap/>
            <w:hideMark/>
          </w:tcPr>
          <w:p w14:paraId="60FAB4C3" w14:textId="77777777" w:rsidR="00E83F66" w:rsidRPr="00772251" w:rsidRDefault="00E83F66" w:rsidP="005C42AF">
            <w:pPr>
              <w:spacing w:before="60" w:after="60" w:line="240" w:lineRule="auto"/>
              <w:rPr>
                <w:noProof/>
                <w:sz w:val="20"/>
              </w:rPr>
            </w:pPr>
            <w:r>
              <w:rPr>
                <w:noProof/>
                <w:sz w:val="20"/>
              </w:rPr>
              <w:t>350610</w:t>
            </w:r>
          </w:p>
        </w:tc>
        <w:tc>
          <w:tcPr>
            <w:tcW w:w="11425" w:type="dxa"/>
            <w:tcBorders>
              <w:top w:val="nil"/>
              <w:left w:val="nil"/>
              <w:bottom w:val="single" w:sz="4" w:space="0" w:color="auto"/>
              <w:right w:val="single" w:sz="4" w:space="0" w:color="auto"/>
            </w:tcBorders>
            <w:shd w:val="clear" w:color="auto" w:fill="auto"/>
            <w:noWrap/>
            <w:hideMark/>
          </w:tcPr>
          <w:p w14:paraId="0CF586DE" w14:textId="77777777" w:rsidR="00E83F66" w:rsidRPr="00772251" w:rsidRDefault="00E83F66" w:rsidP="005C42AF">
            <w:pPr>
              <w:spacing w:before="60" w:after="60" w:line="240" w:lineRule="auto"/>
              <w:rPr>
                <w:noProof/>
                <w:sz w:val="20"/>
              </w:rPr>
            </w:pPr>
            <w:r>
              <w:rPr>
                <w:noProof/>
                <w:sz w:val="20"/>
              </w:rPr>
              <w:t>- Varer af enhver art der er anvendelige som lim eller klister, i pakninger til detailsalg, der tilkendegiver, at varerne er til brug som lim eller klister, og hvis nettovægt ikke overstiger 1 kg pr. stk.</w:t>
            </w:r>
          </w:p>
        </w:tc>
        <w:tc>
          <w:tcPr>
            <w:tcW w:w="986" w:type="dxa"/>
            <w:tcBorders>
              <w:top w:val="nil"/>
              <w:left w:val="nil"/>
              <w:bottom w:val="single" w:sz="4" w:space="0" w:color="auto"/>
              <w:right w:val="single" w:sz="4" w:space="0" w:color="auto"/>
            </w:tcBorders>
            <w:shd w:val="clear" w:color="auto" w:fill="auto"/>
            <w:noWrap/>
            <w:vAlign w:val="bottom"/>
            <w:hideMark/>
          </w:tcPr>
          <w:p w14:paraId="4243A6F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3EC831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7E28CC" w14:textId="77777777" w:rsidR="00E83F66" w:rsidRPr="00772251" w:rsidRDefault="00E83F66" w:rsidP="005C42AF">
            <w:pPr>
              <w:spacing w:before="60" w:after="60" w:line="240" w:lineRule="auto"/>
              <w:rPr>
                <w:noProof/>
                <w:sz w:val="20"/>
              </w:rPr>
            </w:pPr>
            <w:r>
              <w:rPr>
                <w:noProof/>
                <w:sz w:val="20"/>
              </w:rPr>
              <w:t>35069100</w:t>
            </w:r>
          </w:p>
        </w:tc>
        <w:tc>
          <w:tcPr>
            <w:tcW w:w="1134" w:type="dxa"/>
            <w:tcBorders>
              <w:top w:val="nil"/>
              <w:left w:val="nil"/>
              <w:bottom w:val="single" w:sz="4" w:space="0" w:color="auto"/>
              <w:right w:val="single" w:sz="4" w:space="0" w:color="auto"/>
            </w:tcBorders>
            <w:shd w:val="clear" w:color="auto" w:fill="auto"/>
            <w:noWrap/>
            <w:hideMark/>
          </w:tcPr>
          <w:p w14:paraId="0BEFEC76" w14:textId="77777777" w:rsidR="00E83F66" w:rsidRPr="00772251" w:rsidRDefault="00E83F66" w:rsidP="005C42AF">
            <w:pPr>
              <w:spacing w:before="60" w:after="60" w:line="240" w:lineRule="auto"/>
              <w:rPr>
                <w:noProof/>
                <w:sz w:val="20"/>
              </w:rPr>
            </w:pPr>
            <w:r>
              <w:rPr>
                <w:noProof/>
                <w:sz w:val="20"/>
              </w:rPr>
              <w:t>350691</w:t>
            </w:r>
          </w:p>
        </w:tc>
        <w:tc>
          <w:tcPr>
            <w:tcW w:w="11425" w:type="dxa"/>
            <w:tcBorders>
              <w:top w:val="nil"/>
              <w:left w:val="nil"/>
              <w:bottom w:val="single" w:sz="4" w:space="0" w:color="auto"/>
              <w:right w:val="single" w:sz="4" w:space="0" w:color="auto"/>
            </w:tcBorders>
            <w:shd w:val="clear" w:color="auto" w:fill="auto"/>
            <w:noWrap/>
            <w:hideMark/>
          </w:tcPr>
          <w:p w14:paraId="0E4F0FE3" w14:textId="77777777" w:rsidR="00E83F66" w:rsidRPr="00772251" w:rsidRDefault="00E83F66" w:rsidP="005C42AF">
            <w:pPr>
              <w:spacing w:before="60" w:after="60" w:line="240" w:lineRule="auto"/>
              <w:rPr>
                <w:noProof/>
                <w:sz w:val="20"/>
              </w:rPr>
            </w:pPr>
            <w:r>
              <w:rPr>
                <w:noProof/>
                <w:sz w:val="20"/>
              </w:rPr>
              <w:t>-- Klæbemidler på basis af polymerer henhørende under pos. 3901-3913 eller gummi</w:t>
            </w:r>
          </w:p>
        </w:tc>
        <w:tc>
          <w:tcPr>
            <w:tcW w:w="986" w:type="dxa"/>
            <w:tcBorders>
              <w:top w:val="nil"/>
              <w:left w:val="nil"/>
              <w:bottom w:val="single" w:sz="4" w:space="0" w:color="auto"/>
              <w:right w:val="single" w:sz="4" w:space="0" w:color="auto"/>
            </w:tcBorders>
            <w:shd w:val="clear" w:color="auto" w:fill="auto"/>
            <w:noWrap/>
            <w:vAlign w:val="bottom"/>
            <w:hideMark/>
          </w:tcPr>
          <w:p w14:paraId="0A21209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F9747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6D1C30" w14:textId="77777777" w:rsidR="00E83F66" w:rsidRPr="00772251" w:rsidRDefault="00E83F66" w:rsidP="005C42AF">
            <w:pPr>
              <w:spacing w:before="60" w:after="60" w:line="240" w:lineRule="auto"/>
              <w:rPr>
                <w:noProof/>
                <w:sz w:val="20"/>
              </w:rPr>
            </w:pPr>
            <w:r>
              <w:rPr>
                <w:noProof/>
                <w:sz w:val="20"/>
              </w:rPr>
              <w:t>35069900</w:t>
            </w:r>
          </w:p>
        </w:tc>
        <w:tc>
          <w:tcPr>
            <w:tcW w:w="1134" w:type="dxa"/>
            <w:tcBorders>
              <w:top w:val="nil"/>
              <w:left w:val="nil"/>
              <w:bottom w:val="single" w:sz="4" w:space="0" w:color="auto"/>
              <w:right w:val="single" w:sz="4" w:space="0" w:color="auto"/>
            </w:tcBorders>
            <w:shd w:val="clear" w:color="auto" w:fill="auto"/>
            <w:noWrap/>
            <w:hideMark/>
          </w:tcPr>
          <w:p w14:paraId="5BDF1E53" w14:textId="77777777" w:rsidR="00E83F66" w:rsidRPr="00772251" w:rsidRDefault="00E83F66" w:rsidP="005C42AF">
            <w:pPr>
              <w:spacing w:before="60" w:after="60" w:line="240" w:lineRule="auto"/>
              <w:rPr>
                <w:noProof/>
                <w:sz w:val="20"/>
              </w:rPr>
            </w:pPr>
            <w:r>
              <w:rPr>
                <w:noProof/>
                <w:sz w:val="20"/>
              </w:rPr>
              <w:t>350699</w:t>
            </w:r>
          </w:p>
        </w:tc>
        <w:tc>
          <w:tcPr>
            <w:tcW w:w="11425" w:type="dxa"/>
            <w:tcBorders>
              <w:top w:val="nil"/>
              <w:left w:val="nil"/>
              <w:bottom w:val="single" w:sz="4" w:space="0" w:color="auto"/>
              <w:right w:val="single" w:sz="4" w:space="0" w:color="auto"/>
            </w:tcBorders>
            <w:shd w:val="clear" w:color="auto" w:fill="auto"/>
            <w:noWrap/>
            <w:hideMark/>
          </w:tcPr>
          <w:p w14:paraId="199B3B88"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7347A10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895C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F5DADE" w14:textId="77777777" w:rsidR="00E83F66" w:rsidRPr="00772251" w:rsidRDefault="00E83F66" w:rsidP="005C42AF">
            <w:pPr>
              <w:spacing w:before="60" w:after="60" w:line="240" w:lineRule="auto"/>
              <w:rPr>
                <w:noProof/>
                <w:sz w:val="20"/>
              </w:rPr>
            </w:pPr>
            <w:r>
              <w:rPr>
                <w:noProof/>
                <w:sz w:val="20"/>
              </w:rPr>
              <w:t>36050000</w:t>
            </w:r>
          </w:p>
        </w:tc>
        <w:tc>
          <w:tcPr>
            <w:tcW w:w="1134" w:type="dxa"/>
            <w:tcBorders>
              <w:top w:val="nil"/>
              <w:left w:val="nil"/>
              <w:bottom w:val="single" w:sz="4" w:space="0" w:color="auto"/>
              <w:right w:val="single" w:sz="4" w:space="0" w:color="auto"/>
            </w:tcBorders>
            <w:shd w:val="clear" w:color="auto" w:fill="auto"/>
            <w:noWrap/>
            <w:hideMark/>
          </w:tcPr>
          <w:p w14:paraId="43DA1DC3" w14:textId="77777777" w:rsidR="00E83F66" w:rsidRPr="00772251" w:rsidRDefault="00E83F66" w:rsidP="005C42AF">
            <w:pPr>
              <w:spacing w:before="60" w:after="60" w:line="240" w:lineRule="auto"/>
              <w:rPr>
                <w:noProof/>
                <w:sz w:val="20"/>
              </w:rPr>
            </w:pPr>
            <w:r>
              <w:rPr>
                <w:noProof/>
                <w:sz w:val="20"/>
              </w:rPr>
              <w:t>360500</w:t>
            </w:r>
          </w:p>
        </w:tc>
        <w:tc>
          <w:tcPr>
            <w:tcW w:w="11425" w:type="dxa"/>
            <w:tcBorders>
              <w:top w:val="nil"/>
              <w:left w:val="nil"/>
              <w:bottom w:val="single" w:sz="4" w:space="0" w:color="auto"/>
              <w:right w:val="single" w:sz="4" w:space="0" w:color="auto"/>
            </w:tcBorders>
            <w:shd w:val="clear" w:color="auto" w:fill="auto"/>
            <w:noWrap/>
            <w:hideMark/>
          </w:tcPr>
          <w:p w14:paraId="21B494A3" w14:textId="77777777" w:rsidR="00E83F66" w:rsidRPr="00772251" w:rsidRDefault="00E83F66" w:rsidP="005C42AF">
            <w:pPr>
              <w:spacing w:before="60" w:after="60" w:line="240" w:lineRule="auto"/>
              <w:rPr>
                <w:noProof/>
                <w:sz w:val="20"/>
              </w:rPr>
            </w:pPr>
            <w:r>
              <w:rPr>
                <w:noProof/>
                <w:sz w:val="20"/>
              </w:rPr>
              <w:t>Tændstikker, undtagen pyrotekniske artikler henhørende under pos. 3604</w:t>
            </w:r>
          </w:p>
        </w:tc>
        <w:tc>
          <w:tcPr>
            <w:tcW w:w="986" w:type="dxa"/>
            <w:tcBorders>
              <w:top w:val="nil"/>
              <w:left w:val="nil"/>
              <w:bottom w:val="single" w:sz="4" w:space="0" w:color="auto"/>
              <w:right w:val="single" w:sz="4" w:space="0" w:color="auto"/>
            </w:tcBorders>
            <w:shd w:val="clear" w:color="auto" w:fill="auto"/>
            <w:noWrap/>
            <w:vAlign w:val="bottom"/>
            <w:hideMark/>
          </w:tcPr>
          <w:p w14:paraId="27B7000B"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7F0A25E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B8C2F0" w14:textId="77777777" w:rsidR="00E83F66" w:rsidRPr="00772251" w:rsidRDefault="00E83F66" w:rsidP="005C42AF">
            <w:pPr>
              <w:spacing w:before="60" w:after="60" w:line="240" w:lineRule="auto"/>
              <w:rPr>
                <w:noProof/>
                <w:sz w:val="20"/>
              </w:rPr>
            </w:pPr>
            <w:r>
              <w:rPr>
                <w:noProof/>
                <w:sz w:val="20"/>
              </w:rPr>
              <w:t>36061000</w:t>
            </w:r>
          </w:p>
        </w:tc>
        <w:tc>
          <w:tcPr>
            <w:tcW w:w="1134" w:type="dxa"/>
            <w:tcBorders>
              <w:top w:val="nil"/>
              <w:left w:val="nil"/>
              <w:bottom w:val="single" w:sz="4" w:space="0" w:color="auto"/>
              <w:right w:val="single" w:sz="4" w:space="0" w:color="auto"/>
            </w:tcBorders>
            <w:shd w:val="clear" w:color="auto" w:fill="auto"/>
            <w:noWrap/>
            <w:hideMark/>
          </w:tcPr>
          <w:p w14:paraId="7D1B5510" w14:textId="77777777" w:rsidR="00E83F66" w:rsidRPr="00772251" w:rsidRDefault="00E83F66" w:rsidP="005C42AF">
            <w:pPr>
              <w:spacing w:before="60" w:after="60" w:line="240" w:lineRule="auto"/>
              <w:rPr>
                <w:noProof/>
                <w:sz w:val="20"/>
              </w:rPr>
            </w:pPr>
            <w:r>
              <w:rPr>
                <w:noProof/>
                <w:sz w:val="20"/>
              </w:rPr>
              <w:t>360610</w:t>
            </w:r>
          </w:p>
        </w:tc>
        <w:tc>
          <w:tcPr>
            <w:tcW w:w="11425" w:type="dxa"/>
            <w:tcBorders>
              <w:top w:val="nil"/>
              <w:left w:val="nil"/>
              <w:bottom w:val="single" w:sz="4" w:space="0" w:color="auto"/>
              <w:right w:val="single" w:sz="4" w:space="0" w:color="auto"/>
            </w:tcBorders>
            <w:shd w:val="clear" w:color="auto" w:fill="auto"/>
            <w:noWrap/>
            <w:hideMark/>
          </w:tcPr>
          <w:p w14:paraId="1C9B4BE3" w14:textId="77777777" w:rsidR="00E83F66" w:rsidRPr="00772251" w:rsidRDefault="00E83F66" w:rsidP="005C42AF">
            <w:pPr>
              <w:spacing w:before="60" w:after="60" w:line="240" w:lineRule="auto"/>
              <w:rPr>
                <w:noProof/>
                <w:sz w:val="20"/>
              </w:rPr>
            </w:pPr>
            <w:r>
              <w:rPr>
                <w:noProof/>
                <w:sz w:val="20"/>
              </w:rPr>
              <w:t>- Flydende brændstof og brændbare gasarter i flydende form, af den art der anvendes til cigarettændere og lignende tændere, i beholdere med et rumindhold på 300 cm³ eller derunder</w:t>
            </w:r>
          </w:p>
        </w:tc>
        <w:tc>
          <w:tcPr>
            <w:tcW w:w="986" w:type="dxa"/>
            <w:tcBorders>
              <w:top w:val="nil"/>
              <w:left w:val="nil"/>
              <w:bottom w:val="single" w:sz="4" w:space="0" w:color="auto"/>
              <w:right w:val="single" w:sz="4" w:space="0" w:color="auto"/>
            </w:tcBorders>
            <w:shd w:val="clear" w:color="auto" w:fill="auto"/>
            <w:noWrap/>
            <w:vAlign w:val="bottom"/>
            <w:hideMark/>
          </w:tcPr>
          <w:p w14:paraId="0CBB0DB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DE74F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5D1BDC" w14:textId="77777777" w:rsidR="00E83F66" w:rsidRPr="00772251" w:rsidRDefault="00E83F66" w:rsidP="005C42AF">
            <w:pPr>
              <w:spacing w:before="60" w:after="60" w:line="240" w:lineRule="auto"/>
              <w:rPr>
                <w:noProof/>
                <w:sz w:val="20"/>
              </w:rPr>
            </w:pPr>
            <w:r>
              <w:rPr>
                <w:noProof/>
                <w:sz w:val="20"/>
              </w:rPr>
              <w:t>39051200</w:t>
            </w:r>
          </w:p>
        </w:tc>
        <w:tc>
          <w:tcPr>
            <w:tcW w:w="1134" w:type="dxa"/>
            <w:tcBorders>
              <w:top w:val="nil"/>
              <w:left w:val="nil"/>
              <w:bottom w:val="single" w:sz="4" w:space="0" w:color="auto"/>
              <w:right w:val="single" w:sz="4" w:space="0" w:color="auto"/>
            </w:tcBorders>
            <w:shd w:val="clear" w:color="auto" w:fill="auto"/>
            <w:noWrap/>
            <w:hideMark/>
          </w:tcPr>
          <w:p w14:paraId="66029405" w14:textId="77777777" w:rsidR="00E83F66" w:rsidRPr="00772251" w:rsidRDefault="00E83F66" w:rsidP="005C42AF">
            <w:pPr>
              <w:spacing w:before="60" w:after="60" w:line="240" w:lineRule="auto"/>
              <w:rPr>
                <w:noProof/>
                <w:sz w:val="20"/>
              </w:rPr>
            </w:pPr>
            <w:r>
              <w:rPr>
                <w:noProof/>
                <w:sz w:val="20"/>
              </w:rPr>
              <w:t>390512</w:t>
            </w:r>
          </w:p>
        </w:tc>
        <w:tc>
          <w:tcPr>
            <w:tcW w:w="11425" w:type="dxa"/>
            <w:tcBorders>
              <w:top w:val="nil"/>
              <w:left w:val="nil"/>
              <w:bottom w:val="single" w:sz="4" w:space="0" w:color="auto"/>
              <w:right w:val="single" w:sz="4" w:space="0" w:color="auto"/>
            </w:tcBorders>
            <w:shd w:val="clear" w:color="auto" w:fill="auto"/>
            <w:noWrap/>
            <w:hideMark/>
          </w:tcPr>
          <w:p w14:paraId="0BF58080" w14:textId="77777777" w:rsidR="00E83F66" w:rsidRPr="00772251" w:rsidRDefault="00E83F66" w:rsidP="005C42AF">
            <w:pPr>
              <w:spacing w:before="60" w:after="60" w:line="240" w:lineRule="auto"/>
              <w:rPr>
                <w:noProof/>
                <w:sz w:val="20"/>
              </w:rPr>
            </w:pPr>
            <w:r>
              <w:rPr>
                <w:noProof/>
                <w:sz w:val="20"/>
              </w:rPr>
              <w:t>-- I vandig dispersion</w:t>
            </w:r>
          </w:p>
        </w:tc>
        <w:tc>
          <w:tcPr>
            <w:tcW w:w="986" w:type="dxa"/>
            <w:tcBorders>
              <w:top w:val="nil"/>
              <w:left w:val="nil"/>
              <w:bottom w:val="single" w:sz="4" w:space="0" w:color="auto"/>
              <w:right w:val="single" w:sz="4" w:space="0" w:color="auto"/>
            </w:tcBorders>
            <w:shd w:val="clear" w:color="auto" w:fill="auto"/>
            <w:noWrap/>
            <w:vAlign w:val="bottom"/>
            <w:hideMark/>
          </w:tcPr>
          <w:p w14:paraId="644F6B91"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073AD6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38FE2B" w14:textId="77777777" w:rsidR="00E83F66" w:rsidRPr="00772251" w:rsidRDefault="00E83F66" w:rsidP="005C42AF">
            <w:pPr>
              <w:spacing w:before="60" w:after="60" w:line="240" w:lineRule="auto"/>
              <w:rPr>
                <w:noProof/>
                <w:sz w:val="20"/>
              </w:rPr>
            </w:pPr>
            <w:r>
              <w:rPr>
                <w:noProof/>
                <w:sz w:val="20"/>
              </w:rPr>
              <w:t>39051900</w:t>
            </w:r>
          </w:p>
        </w:tc>
        <w:tc>
          <w:tcPr>
            <w:tcW w:w="1134" w:type="dxa"/>
            <w:tcBorders>
              <w:top w:val="nil"/>
              <w:left w:val="nil"/>
              <w:bottom w:val="single" w:sz="4" w:space="0" w:color="auto"/>
              <w:right w:val="single" w:sz="4" w:space="0" w:color="auto"/>
            </w:tcBorders>
            <w:shd w:val="clear" w:color="auto" w:fill="auto"/>
            <w:noWrap/>
            <w:hideMark/>
          </w:tcPr>
          <w:p w14:paraId="6F7B8F6F" w14:textId="77777777" w:rsidR="00E83F66" w:rsidRPr="00772251" w:rsidRDefault="00E83F66" w:rsidP="005C42AF">
            <w:pPr>
              <w:spacing w:before="60" w:after="60" w:line="240" w:lineRule="auto"/>
              <w:rPr>
                <w:noProof/>
                <w:sz w:val="20"/>
              </w:rPr>
            </w:pPr>
            <w:r>
              <w:rPr>
                <w:noProof/>
                <w:sz w:val="20"/>
              </w:rPr>
              <w:t>390519</w:t>
            </w:r>
          </w:p>
        </w:tc>
        <w:tc>
          <w:tcPr>
            <w:tcW w:w="11425" w:type="dxa"/>
            <w:tcBorders>
              <w:top w:val="nil"/>
              <w:left w:val="nil"/>
              <w:bottom w:val="single" w:sz="4" w:space="0" w:color="auto"/>
              <w:right w:val="single" w:sz="4" w:space="0" w:color="auto"/>
            </w:tcBorders>
            <w:shd w:val="clear" w:color="auto" w:fill="auto"/>
            <w:noWrap/>
            <w:hideMark/>
          </w:tcPr>
          <w:p w14:paraId="723A9107"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4BDAB58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B31962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CF1CD6" w14:textId="77777777" w:rsidR="00E83F66" w:rsidRPr="00772251" w:rsidRDefault="00E83F66" w:rsidP="005C42AF">
            <w:pPr>
              <w:spacing w:before="60" w:after="60" w:line="240" w:lineRule="auto"/>
              <w:rPr>
                <w:noProof/>
                <w:sz w:val="20"/>
              </w:rPr>
            </w:pPr>
            <w:r>
              <w:rPr>
                <w:noProof/>
                <w:sz w:val="20"/>
              </w:rPr>
              <w:t>39052100</w:t>
            </w:r>
          </w:p>
        </w:tc>
        <w:tc>
          <w:tcPr>
            <w:tcW w:w="1134" w:type="dxa"/>
            <w:tcBorders>
              <w:top w:val="nil"/>
              <w:left w:val="nil"/>
              <w:bottom w:val="single" w:sz="4" w:space="0" w:color="auto"/>
              <w:right w:val="single" w:sz="4" w:space="0" w:color="auto"/>
            </w:tcBorders>
            <w:shd w:val="clear" w:color="auto" w:fill="auto"/>
            <w:noWrap/>
            <w:hideMark/>
          </w:tcPr>
          <w:p w14:paraId="7491F2DD" w14:textId="77777777" w:rsidR="00E83F66" w:rsidRPr="00772251" w:rsidRDefault="00E83F66" w:rsidP="005C42AF">
            <w:pPr>
              <w:spacing w:before="60" w:after="60" w:line="240" w:lineRule="auto"/>
              <w:rPr>
                <w:noProof/>
                <w:sz w:val="20"/>
              </w:rPr>
            </w:pPr>
            <w:r>
              <w:rPr>
                <w:noProof/>
                <w:sz w:val="20"/>
              </w:rPr>
              <w:t>390521</w:t>
            </w:r>
          </w:p>
        </w:tc>
        <w:tc>
          <w:tcPr>
            <w:tcW w:w="11425" w:type="dxa"/>
            <w:tcBorders>
              <w:top w:val="nil"/>
              <w:left w:val="nil"/>
              <w:bottom w:val="single" w:sz="4" w:space="0" w:color="auto"/>
              <w:right w:val="single" w:sz="4" w:space="0" w:color="auto"/>
            </w:tcBorders>
            <w:shd w:val="clear" w:color="auto" w:fill="auto"/>
            <w:noWrap/>
            <w:hideMark/>
          </w:tcPr>
          <w:p w14:paraId="1E1F002C" w14:textId="77777777" w:rsidR="00E83F66" w:rsidRPr="00772251" w:rsidRDefault="00E83F66" w:rsidP="005C42AF">
            <w:pPr>
              <w:spacing w:before="60" w:after="60" w:line="240" w:lineRule="auto"/>
              <w:rPr>
                <w:noProof/>
                <w:sz w:val="20"/>
              </w:rPr>
            </w:pPr>
            <w:r>
              <w:rPr>
                <w:noProof/>
                <w:sz w:val="20"/>
              </w:rPr>
              <w:t>-- I vandig dispersion</w:t>
            </w:r>
          </w:p>
        </w:tc>
        <w:tc>
          <w:tcPr>
            <w:tcW w:w="986" w:type="dxa"/>
            <w:tcBorders>
              <w:top w:val="nil"/>
              <w:left w:val="nil"/>
              <w:bottom w:val="single" w:sz="4" w:space="0" w:color="auto"/>
              <w:right w:val="single" w:sz="4" w:space="0" w:color="auto"/>
            </w:tcBorders>
            <w:shd w:val="clear" w:color="auto" w:fill="auto"/>
            <w:noWrap/>
            <w:vAlign w:val="bottom"/>
            <w:hideMark/>
          </w:tcPr>
          <w:p w14:paraId="26566370"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DCE783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5A478A" w14:textId="77777777" w:rsidR="00E83F66" w:rsidRPr="00772251" w:rsidRDefault="00E83F66" w:rsidP="005C42AF">
            <w:pPr>
              <w:spacing w:before="60" w:after="60" w:line="240" w:lineRule="auto"/>
              <w:rPr>
                <w:noProof/>
                <w:sz w:val="20"/>
              </w:rPr>
            </w:pPr>
            <w:r>
              <w:rPr>
                <w:noProof/>
                <w:sz w:val="20"/>
              </w:rPr>
              <w:t>39052900</w:t>
            </w:r>
          </w:p>
        </w:tc>
        <w:tc>
          <w:tcPr>
            <w:tcW w:w="1134" w:type="dxa"/>
            <w:tcBorders>
              <w:top w:val="nil"/>
              <w:left w:val="nil"/>
              <w:bottom w:val="single" w:sz="4" w:space="0" w:color="auto"/>
              <w:right w:val="single" w:sz="4" w:space="0" w:color="auto"/>
            </w:tcBorders>
            <w:shd w:val="clear" w:color="auto" w:fill="auto"/>
            <w:noWrap/>
            <w:hideMark/>
          </w:tcPr>
          <w:p w14:paraId="5A7725CA" w14:textId="77777777" w:rsidR="00E83F66" w:rsidRPr="00772251" w:rsidRDefault="00E83F66" w:rsidP="005C42AF">
            <w:pPr>
              <w:spacing w:before="60" w:after="60" w:line="240" w:lineRule="auto"/>
              <w:rPr>
                <w:noProof/>
                <w:sz w:val="20"/>
              </w:rPr>
            </w:pPr>
            <w:r>
              <w:rPr>
                <w:noProof/>
                <w:sz w:val="20"/>
              </w:rPr>
              <w:t>390529</w:t>
            </w:r>
          </w:p>
        </w:tc>
        <w:tc>
          <w:tcPr>
            <w:tcW w:w="11425" w:type="dxa"/>
            <w:tcBorders>
              <w:top w:val="nil"/>
              <w:left w:val="nil"/>
              <w:bottom w:val="single" w:sz="4" w:space="0" w:color="auto"/>
              <w:right w:val="single" w:sz="4" w:space="0" w:color="auto"/>
            </w:tcBorders>
            <w:shd w:val="clear" w:color="auto" w:fill="auto"/>
            <w:noWrap/>
            <w:hideMark/>
          </w:tcPr>
          <w:p w14:paraId="27F19A1D"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7AB21B4E"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4789A4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E5EF8E" w14:textId="77777777" w:rsidR="00E83F66" w:rsidRPr="00772251" w:rsidRDefault="00E83F66" w:rsidP="00A70CD8">
            <w:pPr>
              <w:pageBreakBefore/>
              <w:spacing w:before="60" w:after="60" w:line="240" w:lineRule="auto"/>
              <w:rPr>
                <w:noProof/>
                <w:sz w:val="20"/>
              </w:rPr>
            </w:pPr>
            <w:r>
              <w:rPr>
                <w:noProof/>
                <w:sz w:val="20"/>
              </w:rPr>
              <w:t>39053000</w:t>
            </w:r>
          </w:p>
        </w:tc>
        <w:tc>
          <w:tcPr>
            <w:tcW w:w="1134" w:type="dxa"/>
            <w:tcBorders>
              <w:top w:val="nil"/>
              <w:left w:val="nil"/>
              <w:bottom w:val="single" w:sz="4" w:space="0" w:color="auto"/>
              <w:right w:val="single" w:sz="4" w:space="0" w:color="auto"/>
            </w:tcBorders>
            <w:shd w:val="clear" w:color="auto" w:fill="auto"/>
            <w:noWrap/>
            <w:hideMark/>
          </w:tcPr>
          <w:p w14:paraId="5423E8CF" w14:textId="77777777" w:rsidR="00E83F66" w:rsidRPr="00772251" w:rsidRDefault="00E83F66" w:rsidP="005C42AF">
            <w:pPr>
              <w:spacing w:before="60" w:after="60" w:line="240" w:lineRule="auto"/>
              <w:rPr>
                <w:noProof/>
                <w:sz w:val="20"/>
              </w:rPr>
            </w:pPr>
            <w:r>
              <w:rPr>
                <w:noProof/>
                <w:sz w:val="20"/>
              </w:rPr>
              <w:t>390530</w:t>
            </w:r>
          </w:p>
        </w:tc>
        <w:tc>
          <w:tcPr>
            <w:tcW w:w="11425" w:type="dxa"/>
            <w:tcBorders>
              <w:top w:val="nil"/>
              <w:left w:val="nil"/>
              <w:bottom w:val="single" w:sz="4" w:space="0" w:color="auto"/>
              <w:right w:val="single" w:sz="4" w:space="0" w:color="auto"/>
            </w:tcBorders>
            <w:shd w:val="clear" w:color="auto" w:fill="auto"/>
            <w:noWrap/>
            <w:hideMark/>
          </w:tcPr>
          <w:p w14:paraId="00A73F52" w14:textId="77777777" w:rsidR="00E83F66" w:rsidRPr="00772251" w:rsidRDefault="00E83F66" w:rsidP="005C42AF">
            <w:pPr>
              <w:spacing w:before="60" w:after="60" w:line="240" w:lineRule="auto"/>
              <w:rPr>
                <w:noProof/>
                <w:sz w:val="20"/>
              </w:rPr>
            </w:pPr>
            <w:r>
              <w:rPr>
                <w:noProof/>
                <w:sz w:val="20"/>
              </w:rPr>
              <w:t>- Poly(vinylalkohol), også med indhold af ikke-hydrolyserede acetatgrupper</w:t>
            </w:r>
          </w:p>
        </w:tc>
        <w:tc>
          <w:tcPr>
            <w:tcW w:w="986" w:type="dxa"/>
            <w:tcBorders>
              <w:top w:val="nil"/>
              <w:left w:val="nil"/>
              <w:bottom w:val="single" w:sz="4" w:space="0" w:color="auto"/>
              <w:right w:val="single" w:sz="4" w:space="0" w:color="auto"/>
            </w:tcBorders>
            <w:shd w:val="clear" w:color="auto" w:fill="auto"/>
            <w:noWrap/>
            <w:vAlign w:val="bottom"/>
            <w:hideMark/>
          </w:tcPr>
          <w:p w14:paraId="2B34D26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C1DAA6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C45BFE" w14:textId="77777777" w:rsidR="00E83F66" w:rsidRPr="00772251" w:rsidRDefault="00E83F66" w:rsidP="005C42AF">
            <w:pPr>
              <w:spacing w:before="60" w:after="60" w:line="240" w:lineRule="auto"/>
              <w:rPr>
                <w:noProof/>
                <w:sz w:val="20"/>
              </w:rPr>
            </w:pPr>
            <w:r>
              <w:rPr>
                <w:noProof/>
                <w:sz w:val="20"/>
              </w:rPr>
              <w:t>39059100</w:t>
            </w:r>
          </w:p>
        </w:tc>
        <w:tc>
          <w:tcPr>
            <w:tcW w:w="1134" w:type="dxa"/>
            <w:tcBorders>
              <w:top w:val="nil"/>
              <w:left w:val="nil"/>
              <w:bottom w:val="single" w:sz="4" w:space="0" w:color="auto"/>
              <w:right w:val="single" w:sz="4" w:space="0" w:color="auto"/>
            </w:tcBorders>
            <w:shd w:val="clear" w:color="auto" w:fill="auto"/>
            <w:noWrap/>
            <w:hideMark/>
          </w:tcPr>
          <w:p w14:paraId="250A0391" w14:textId="77777777" w:rsidR="00E83F66" w:rsidRPr="00772251" w:rsidRDefault="00E83F66" w:rsidP="005C42AF">
            <w:pPr>
              <w:spacing w:before="60" w:after="60" w:line="240" w:lineRule="auto"/>
              <w:rPr>
                <w:noProof/>
                <w:sz w:val="20"/>
              </w:rPr>
            </w:pPr>
            <w:r>
              <w:rPr>
                <w:noProof/>
                <w:sz w:val="20"/>
              </w:rPr>
              <w:t>390591</w:t>
            </w:r>
          </w:p>
        </w:tc>
        <w:tc>
          <w:tcPr>
            <w:tcW w:w="11425" w:type="dxa"/>
            <w:tcBorders>
              <w:top w:val="nil"/>
              <w:left w:val="nil"/>
              <w:bottom w:val="single" w:sz="4" w:space="0" w:color="auto"/>
              <w:right w:val="single" w:sz="4" w:space="0" w:color="auto"/>
            </w:tcBorders>
            <w:shd w:val="clear" w:color="auto" w:fill="auto"/>
            <w:noWrap/>
            <w:hideMark/>
          </w:tcPr>
          <w:p w14:paraId="0C379D35" w14:textId="77777777" w:rsidR="00E83F66" w:rsidRPr="00772251" w:rsidRDefault="00E83F66" w:rsidP="005C42AF">
            <w:pPr>
              <w:spacing w:before="60" w:after="60" w:line="240" w:lineRule="auto"/>
              <w:rPr>
                <w:noProof/>
                <w:sz w:val="20"/>
              </w:rPr>
            </w:pPr>
            <w:r>
              <w:rPr>
                <w:noProof/>
                <w:sz w:val="20"/>
              </w:rPr>
              <w:t>-- Copolymerer</w:t>
            </w:r>
          </w:p>
        </w:tc>
        <w:tc>
          <w:tcPr>
            <w:tcW w:w="986" w:type="dxa"/>
            <w:tcBorders>
              <w:top w:val="nil"/>
              <w:left w:val="nil"/>
              <w:bottom w:val="single" w:sz="4" w:space="0" w:color="auto"/>
              <w:right w:val="single" w:sz="4" w:space="0" w:color="auto"/>
            </w:tcBorders>
            <w:shd w:val="clear" w:color="auto" w:fill="auto"/>
            <w:noWrap/>
            <w:vAlign w:val="bottom"/>
            <w:hideMark/>
          </w:tcPr>
          <w:p w14:paraId="4C96B15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DBCF6E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1EDE74" w14:textId="77777777" w:rsidR="00E83F66" w:rsidRPr="00772251" w:rsidRDefault="00E83F66" w:rsidP="005C42AF">
            <w:pPr>
              <w:spacing w:before="60" w:after="60" w:line="240" w:lineRule="auto"/>
              <w:rPr>
                <w:noProof/>
                <w:sz w:val="20"/>
              </w:rPr>
            </w:pPr>
            <w:r>
              <w:rPr>
                <w:noProof/>
                <w:sz w:val="20"/>
              </w:rPr>
              <w:t>39059900</w:t>
            </w:r>
          </w:p>
        </w:tc>
        <w:tc>
          <w:tcPr>
            <w:tcW w:w="1134" w:type="dxa"/>
            <w:tcBorders>
              <w:top w:val="nil"/>
              <w:left w:val="nil"/>
              <w:bottom w:val="single" w:sz="4" w:space="0" w:color="auto"/>
              <w:right w:val="single" w:sz="4" w:space="0" w:color="auto"/>
            </w:tcBorders>
            <w:shd w:val="clear" w:color="auto" w:fill="auto"/>
            <w:noWrap/>
            <w:hideMark/>
          </w:tcPr>
          <w:p w14:paraId="2048C1FD" w14:textId="77777777" w:rsidR="00E83F66" w:rsidRPr="00772251" w:rsidRDefault="00E83F66" w:rsidP="005C42AF">
            <w:pPr>
              <w:spacing w:before="60" w:after="60" w:line="240" w:lineRule="auto"/>
              <w:rPr>
                <w:noProof/>
                <w:sz w:val="20"/>
              </w:rPr>
            </w:pPr>
            <w:r>
              <w:rPr>
                <w:noProof/>
                <w:sz w:val="20"/>
              </w:rPr>
              <w:t>390599</w:t>
            </w:r>
          </w:p>
        </w:tc>
        <w:tc>
          <w:tcPr>
            <w:tcW w:w="11425" w:type="dxa"/>
            <w:tcBorders>
              <w:top w:val="nil"/>
              <w:left w:val="nil"/>
              <w:bottom w:val="single" w:sz="4" w:space="0" w:color="auto"/>
              <w:right w:val="single" w:sz="4" w:space="0" w:color="auto"/>
            </w:tcBorders>
            <w:shd w:val="clear" w:color="auto" w:fill="auto"/>
            <w:noWrap/>
            <w:hideMark/>
          </w:tcPr>
          <w:p w14:paraId="2246C314"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0FB6AAA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CDC5F9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598F0F" w14:textId="77777777" w:rsidR="00E83F66" w:rsidRPr="00772251" w:rsidRDefault="00E83F66" w:rsidP="005C42AF">
            <w:pPr>
              <w:spacing w:before="60" w:after="60" w:line="240" w:lineRule="auto"/>
              <w:rPr>
                <w:noProof/>
                <w:sz w:val="20"/>
              </w:rPr>
            </w:pPr>
            <w:r>
              <w:rPr>
                <w:noProof/>
                <w:sz w:val="20"/>
              </w:rPr>
              <w:t>39061000</w:t>
            </w:r>
          </w:p>
        </w:tc>
        <w:tc>
          <w:tcPr>
            <w:tcW w:w="1134" w:type="dxa"/>
            <w:tcBorders>
              <w:top w:val="nil"/>
              <w:left w:val="nil"/>
              <w:bottom w:val="single" w:sz="4" w:space="0" w:color="auto"/>
              <w:right w:val="single" w:sz="4" w:space="0" w:color="auto"/>
            </w:tcBorders>
            <w:shd w:val="clear" w:color="auto" w:fill="auto"/>
            <w:noWrap/>
            <w:hideMark/>
          </w:tcPr>
          <w:p w14:paraId="57D1E553" w14:textId="77777777" w:rsidR="00E83F66" w:rsidRPr="00772251" w:rsidRDefault="00E83F66" w:rsidP="005C42AF">
            <w:pPr>
              <w:spacing w:before="60" w:after="60" w:line="240" w:lineRule="auto"/>
              <w:rPr>
                <w:noProof/>
                <w:sz w:val="20"/>
              </w:rPr>
            </w:pPr>
            <w:r>
              <w:rPr>
                <w:noProof/>
                <w:sz w:val="20"/>
              </w:rPr>
              <w:t>390610</w:t>
            </w:r>
          </w:p>
        </w:tc>
        <w:tc>
          <w:tcPr>
            <w:tcW w:w="11425" w:type="dxa"/>
            <w:tcBorders>
              <w:top w:val="nil"/>
              <w:left w:val="nil"/>
              <w:bottom w:val="single" w:sz="4" w:space="0" w:color="auto"/>
              <w:right w:val="single" w:sz="4" w:space="0" w:color="auto"/>
            </w:tcBorders>
            <w:shd w:val="clear" w:color="auto" w:fill="auto"/>
            <w:noWrap/>
            <w:hideMark/>
          </w:tcPr>
          <w:p w14:paraId="2A5787CE" w14:textId="77777777" w:rsidR="00E83F66" w:rsidRPr="00772251" w:rsidRDefault="00E83F66" w:rsidP="005C42AF">
            <w:pPr>
              <w:spacing w:before="60" w:after="60" w:line="240" w:lineRule="auto"/>
              <w:rPr>
                <w:noProof/>
                <w:sz w:val="20"/>
              </w:rPr>
            </w:pPr>
            <w:r>
              <w:rPr>
                <w:noProof/>
                <w:sz w:val="20"/>
              </w:rPr>
              <w:t>- Poly(methylmetakrylat)</w:t>
            </w:r>
          </w:p>
        </w:tc>
        <w:tc>
          <w:tcPr>
            <w:tcW w:w="986" w:type="dxa"/>
            <w:tcBorders>
              <w:top w:val="nil"/>
              <w:left w:val="nil"/>
              <w:bottom w:val="single" w:sz="4" w:space="0" w:color="auto"/>
              <w:right w:val="single" w:sz="4" w:space="0" w:color="auto"/>
            </w:tcBorders>
            <w:shd w:val="clear" w:color="auto" w:fill="auto"/>
            <w:noWrap/>
            <w:vAlign w:val="bottom"/>
            <w:hideMark/>
          </w:tcPr>
          <w:p w14:paraId="7B01BDD4"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F17075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4CA53B" w14:textId="77777777" w:rsidR="00E83F66" w:rsidRPr="00772251" w:rsidRDefault="00E83F66" w:rsidP="005C42AF">
            <w:pPr>
              <w:spacing w:before="60" w:after="60" w:line="240" w:lineRule="auto"/>
              <w:rPr>
                <w:noProof/>
                <w:sz w:val="20"/>
              </w:rPr>
            </w:pPr>
            <w:r>
              <w:rPr>
                <w:noProof/>
                <w:sz w:val="20"/>
              </w:rPr>
              <w:t>39075000</w:t>
            </w:r>
          </w:p>
        </w:tc>
        <w:tc>
          <w:tcPr>
            <w:tcW w:w="1134" w:type="dxa"/>
            <w:tcBorders>
              <w:top w:val="nil"/>
              <w:left w:val="nil"/>
              <w:bottom w:val="single" w:sz="4" w:space="0" w:color="auto"/>
              <w:right w:val="single" w:sz="4" w:space="0" w:color="auto"/>
            </w:tcBorders>
            <w:shd w:val="clear" w:color="auto" w:fill="auto"/>
            <w:noWrap/>
            <w:hideMark/>
          </w:tcPr>
          <w:p w14:paraId="006BC62B" w14:textId="77777777" w:rsidR="00E83F66" w:rsidRPr="00772251" w:rsidRDefault="00E83F66" w:rsidP="005C42AF">
            <w:pPr>
              <w:spacing w:before="60" w:after="60" w:line="240" w:lineRule="auto"/>
              <w:rPr>
                <w:noProof/>
                <w:sz w:val="20"/>
              </w:rPr>
            </w:pPr>
            <w:r>
              <w:rPr>
                <w:noProof/>
                <w:sz w:val="20"/>
              </w:rPr>
              <w:t>390750</w:t>
            </w:r>
          </w:p>
        </w:tc>
        <w:tc>
          <w:tcPr>
            <w:tcW w:w="11425" w:type="dxa"/>
            <w:tcBorders>
              <w:top w:val="nil"/>
              <w:left w:val="nil"/>
              <w:bottom w:val="single" w:sz="4" w:space="0" w:color="auto"/>
              <w:right w:val="single" w:sz="4" w:space="0" w:color="auto"/>
            </w:tcBorders>
            <w:shd w:val="clear" w:color="auto" w:fill="auto"/>
            <w:noWrap/>
            <w:hideMark/>
          </w:tcPr>
          <w:p w14:paraId="419E0B4E" w14:textId="77777777" w:rsidR="00E83F66" w:rsidRPr="00772251" w:rsidRDefault="00E83F66" w:rsidP="005C42AF">
            <w:pPr>
              <w:spacing w:before="60" w:after="60" w:line="240" w:lineRule="auto"/>
              <w:rPr>
                <w:noProof/>
                <w:sz w:val="20"/>
              </w:rPr>
            </w:pPr>
            <w:r>
              <w:rPr>
                <w:noProof/>
                <w:sz w:val="20"/>
              </w:rPr>
              <w:t>- Alkydharpikser</w:t>
            </w:r>
          </w:p>
        </w:tc>
        <w:tc>
          <w:tcPr>
            <w:tcW w:w="986" w:type="dxa"/>
            <w:tcBorders>
              <w:top w:val="nil"/>
              <w:left w:val="nil"/>
              <w:bottom w:val="single" w:sz="4" w:space="0" w:color="auto"/>
              <w:right w:val="single" w:sz="4" w:space="0" w:color="auto"/>
            </w:tcBorders>
            <w:shd w:val="clear" w:color="auto" w:fill="auto"/>
            <w:noWrap/>
            <w:vAlign w:val="bottom"/>
            <w:hideMark/>
          </w:tcPr>
          <w:p w14:paraId="67248534"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B58825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815A37" w14:textId="77777777" w:rsidR="00E83F66" w:rsidRPr="00772251" w:rsidRDefault="00E83F66" w:rsidP="005C42AF">
            <w:pPr>
              <w:spacing w:before="60" w:after="60" w:line="240" w:lineRule="auto"/>
              <w:rPr>
                <w:noProof/>
                <w:sz w:val="20"/>
              </w:rPr>
            </w:pPr>
            <w:r>
              <w:rPr>
                <w:noProof/>
                <w:sz w:val="20"/>
              </w:rPr>
              <w:t>39077000</w:t>
            </w:r>
          </w:p>
        </w:tc>
        <w:tc>
          <w:tcPr>
            <w:tcW w:w="1134" w:type="dxa"/>
            <w:tcBorders>
              <w:top w:val="nil"/>
              <w:left w:val="nil"/>
              <w:bottom w:val="single" w:sz="4" w:space="0" w:color="auto"/>
              <w:right w:val="single" w:sz="4" w:space="0" w:color="auto"/>
            </w:tcBorders>
            <w:shd w:val="clear" w:color="auto" w:fill="auto"/>
            <w:noWrap/>
            <w:hideMark/>
          </w:tcPr>
          <w:p w14:paraId="4A6EC014" w14:textId="77777777" w:rsidR="00E83F66" w:rsidRPr="00772251" w:rsidRDefault="00E83F66" w:rsidP="005C42AF">
            <w:pPr>
              <w:spacing w:before="60" w:after="60" w:line="240" w:lineRule="auto"/>
              <w:rPr>
                <w:noProof/>
                <w:sz w:val="20"/>
              </w:rPr>
            </w:pPr>
            <w:r>
              <w:rPr>
                <w:noProof/>
                <w:sz w:val="20"/>
              </w:rPr>
              <w:t>390770</w:t>
            </w:r>
          </w:p>
        </w:tc>
        <w:tc>
          <w:tcPr>
            <w:tcW w:w="11425" w:type="dxa"/>
            <w:tcBorders>
              <w:top w:val="nil"/>
              <w:left w:val="nil"/>
              <w:bottom w:val="single" w:sz="4" w:space="0" w:color="auto"/>
              <w:right w:val="single" w:sz="4" w:space="0" w:color="auto"/>
            </w:tcBorders>
            <w:shd w:val="clear" w:color="auto" w:fill="auto"/>
            <w:noWrap/>
            <w:hideMark/>
          </w:tcPr>
          <w:p w14:paraId="15CB9FC7" w14:textId="77777777" w:rsidR="00E83F66" w:rsidRPr="00772251" w:rsidRDefault="00E83F66" w:rsidP="005C42AF">
            <w:pPr>
              <w:spacing w:before="60" w:after="60" w:line="240" w:lineRule="auto"/>
              <w:rPr>
                <w:noProof/>
                <w:sz w:val="20"/>
              </w:rPr>
            </w:pPr>
            <w:r>
              <w:rPr>
                <w:noProof/>
                <w:sz w:val="20"/>
              </w:rPr>
              <w:t>- Poly(mælkesyre)</w:t>
            </w:r>
          </w:p>
        </w:tc>
        <w:tc>
          <w:tcPr>
            <w:tcW w:w="986" w:type="dxa"/>
            <w:tcBorders>
              <w:top w:val="nil"/>
              <w:left w:val="nil"/>
              <w:bottom w:val="single" w:sz="4" w:space="0" w:color="auto"/>
              <w:right w:val="single" w:sz="4" w:space="0" w:color="auto"/>
            </w:tcBorders>
            <w:shd w:val="clear" w:color="auto" w:fill="auto"/>
            <w:noWrap/>
            <w:vAlign w:val="bottom"/>
            <w:hideMark/>
          </w:tcPr>
          <w:p w14:paraId="3FBD46F9"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0D62FC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8D332C" w14:textId="77777777" w:rsidR="00E83F66" w:rsidRPr="00772251" w:rsidRDefault="00E83F66" w:rsidP="005C42AF">
            <w:pPr>
              <w:spacing w:before="60" w:after="60" w:line="240" w:lineRule="auto"/>
              <w:rPr>
                <w:noProof/>
                <w:sz w:val="20"/>
              </w:rPr>
            </w:pPr>
            <w:r>
              <w:rPr>
                <w:noProof/>
                <w:sz w:val="20"/>
              </w:rPr>
              <w:t>39079100</w:t>
            </w:r>
          </w:p>
        </w:tc>
        <w:tc>
          <w:tcPr>
            <w:tcW w:w="1134" w:type="dxa"/>
            <w:tcBorders>
              <w:top w:val="nil"/>
              <w:left w:val="nil"/>
              <w:bottom w:val="single" w:sz="4" w:space="0" w:color="auto"/>
              <w:right w:val="single" w:sz="4" w:space="0" w:color="auto"/>
            </w:tcBorders>
            <w:shd w:val="clear" w:color="auto" w:fill="auto"/>
            <w:noWrap/>
            <w:hideMark/>
          </w:tcPr>
          <w:p w14:paraId="5CF10A94" w14:textId="77777777" w:rsidR="00E83F66" w:rsidRPr="00772251" w:rsidRDefault="00E83F66" w:rsidP="005C42AF">
            <w:pPr>
              <w:spacing w:before="60" w:after="60" w:line="240" w:lineRule="auto"/>
              <w:rPr>
                <w:noProof/>
                <w:sz w:val="20"/>
              </w:rPr>
            </w:pPr>
            <w:r>
              <w:rPr>
                <w:noProof/>
                <w:sz w:val="20"/>
              </w:rPr>
              <w:t>390791</w:t>
            </w:r>
          </w:p>
        </w:tc>
        <w:tc>
          <w:tcPr>
            <w:tcW w:w="11425" w:type="dxa"/>
            <w:tcBorders>
              <w:top w:val="nil"/>
              <w:left w:val="nil"/>
              <w:bottom w:val="single" w:sz="4" w:space="0" w:color="auto"/>
              <w:right w:val="single" w:sz="4" w:space="0" w:color="auto"/>
            </w:tcBorders>
            <w:shd w:val="clear" w:color="auto" w:fill="auto"/>
            <w:noWrap/>
            <w:hideMark/>
          </w:tcPr>
          <w:p w14:paraId="262FC9AD" w14:textId="77777777" w:rsidR="00E83F66" w:rsidRPr="00772251" w:rsidRDefault="00E83F66" w:rsidP="005C42AF">
            <w:pPr>
              <w:spacing w:before="60" w:after="60" w:line="240" w:lineRule="auto"/>
              <w:rPr>
                <w:noProof/>
                <w:sz w:val="20"/>
              </w:rPr>
            </w:pPr>
            <w:r>
              <w:rPr>
                <w:noProof/>
                <w:sz w:val="20"/>
              </w:rPr>
              <w:t>-- Umættede</w:t>
            </w:r>
          </w:p>
        </w:tc>
        <w:tc>
          <w:tcPr>
            <w:tcW w:w="986" w:type="dxa"/>
            <w:tcBorders>
              <w:top w:val="nil"/>
              <w:left w:val="nil"/>
              <w:bottom w:val="single" w:sz="4" w:space="0" w:color="auto"/>
              <w:right w:val="single" w:sz="4" w:space="0" w:color="auto"/>
            </w:tcBorders>
            <w:shd w:val="clear" w:color="auto" w:fill="auto"/>
            <w:noWrap/>
            <w:vAlign w:val="bottom"/>
            <w:hideMark/>
          </w:tcPr>
          <w:p w14:paraId="1258B9A2"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FE5073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F3BA69" w14:textId="77777777" w:rsidR="00E83F66" w:rsidRPr="00772251" w:rsidRDefault="00E83F66" w:rsidP="005C42AF">
            <w:pPr>
              <w:spacing w:before="60" w:after="60" w:line="240" w:lineRule="auto"/>
              <w:rPr>
                <w:noProof/>
                <w:sz w:val="20"/>
              </w:rPr>
            </w:pPr>
            <w:r>
              <w:rPr>
                <w:noProof/>
                <w:sz w:val="20"/>
              </w:rPr>
              <w:t>39079900</w:t>
            </w:r>
          </w:p>
        </w:tc>
        <w:tc>
          <w:tcPr>
            <w:tcW w:w="1134" w:type="dxa"/>
            <w:tcBorders>
              <w:top w:val="nil"/>
              <w:left w:val="nil"/>
              <w:bottom w:val="single" w:sz="4" w:space="0" w:color="auto"/>
              <w:right w:val="single" w:sz="4" w:space="0" w:color="auto"/>
            </w:tcBorders>
            <w:shd w:val="clear" w:color="auto" w:fill="auto"/>
            <w:noWrap/>
            <w:hideMark/>
          </w:tcPr>
          <w:p w14:paraId="1843352C" w14:textId="77777777" w:rsidR="00E83F66" w:rsidRPr="00772251" w:rsidRDefault="00E83F66" w:rsidP="005C42AF">
            <w:pPr>
              <w:spacing w:before="60" w:after="60" w:line="240" w:lineRule="auto"/>
              <w:rPr>
                <w:noProof/>
                <w:sz w:val="20"/>
              </w:rPr>
            </w:pPr>
            <w:r>
              <w:rPr>
                <w:noProof/>
                <w:sz w:val="20"/>
              </w:rPr>
              <w:t>390799</w:t>
            </w:r>
          </w:p>
        </w:tc>
        <w:tc>
          <w:tcPr>
            <w:tcW w:w="11425" w:type="dxa"/>
            <w:tcBorders>
              <w:top w:val="nil"/>
              <w:left w:val="nil"/>
              <w:bottom w:val="single" w:sz="4" w:space="0" w:color="auto"/>
              <w:right w:val="single" w:sz="4" w:space="0" w:color="auto"/>
            </w:tcBorders>
            <w:shd w:val="clear" w:color="auto" w:fill="auto"/>
            <w:noWrap/>
            <w:hideMark/>
          </w:tcPr>
          <w:p w14:paraId="655BA975"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0880CA7E"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47D865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526861" w14:textId="77777777" w:rsidR="00E83F66" w:rsidRPr="00772251" w:rsidRDefault="00E83F66" w:rsidP="005C42AF">
            <w:pPr>
              <w:spacing w:before="60" w:after="60" w:line="240" w:lineRule="auto"/>
              <w:rPr>
                <w:noProof/>
                <w:sz w:val="20"/>
              </w:rPr>
            </w:pPr>
            <w:r>
              <w:rPr>
                <w:noProof/>
                <w:sz w:val="20"/>
              </w:rPr>
              <w:t>39091000</w:t>
            </w:r>
          </w:p>
        </w:tc>
        <w:tc>
          <w:tcPr>
            <w:tcW w:w="1134" w:type="dxa"/>
            <w:tcBorders>
              <w:top w:val="nil"/>
              <w:left w:val="nil"/>
              <w:bottom w:val="single" w:sz="4" w:space="0" w:color="auto"/>
              <w:right w:val="single" w:sz="4" w:space="0" w:color="auto"/>
            </w:tcBorders>
            <w:shd w:val="clear" w:color="auto" w:fill="auto"/>
            <w:noWrap/>
            <w:hideMark/>
          </w:tcPr>
          <w:p w14:paraId="147B08D7" w14:textId="77777777" w:rsidR="00E83F66" w:rsidRPr="00772251" w:rsidRDefault="00E83F66" w:rsidP="005C42AF">
            <w:pPr>
              <w:spacing w:before="60" w:after="60" w:line="240" w:lineRule="auto"/>
              <w:rPr>
                <w:noProof/>
                <w:sz w:val="20"/>
              </w:rPr>
            </w:pPr>
            <w:r>
              <w:rPr>
                <w:noProof/>
                <w:sz w:val="20"/>
              </w:rPr>
              <w:t>390910</w:t>
            </w:r>
          </w:p>
        </w:tc>
        <w:tc>
          <w:tcPr>
            <w:tcW w:w="11425" w:type="dxa"/>
            <w:tcBorders>
              <w:top w:val="nil"/>
              <w:left w:val="nil"/>
              <w:bottom w:val="single" w:sz="4" w:space="0" w:color="auto"/>
              <w:right w:val="single" w:sz="4" w:space="0" w:color="auto"/>
            </w:tcBorders>
            <w:shd w:val="clear" w:color="auto" w:fill="auto"/>
            <w:noWrap/>
            <w:hideMark/>
          </w:tcPr>
          <w:p w14:paraId="4F0ECB0A" w14:textId="77777777" w:rsidR="00E83F66" w:rsidRPr="00772251" w:rsidRDefault="00E83F66" w:rsidP="005C42AF">
            <w:pPr>
              <w:spacing w:before="60" w:after="60" w:line="240" w:lineRule="auto"/>
              <w:rPr>
                <w:noProof/>
                <w:sz w:val="20"/>
              </w:rPr>
            </w:pPr>
            <w:r>
              <w:rPr>
                <w:noProof/>
                <w:sz w:val="20"/>
              </w:rPr>
              <w:t>- Karbamidplast, tiokarbamidplast</w:t>
            </w:r>
          </w:p>
        </w:tc>
        <w:tc>
          <w:tcPr>
            <w:tcW w:w="986" w:type="dxa"/>
            <w:tcBorders>
              <w:top w:val="nil"/>
              <w:left w:val="nil"/>
              <w:bottom w:val="single" w:sz="4" w:space="0" w:color="auto"/>
              <w:right w:val="single" w:sz="4" w:space="0" w:color="auto"/>
            </w:tcBorders>
            <w:shd w:val="clear" w:color="auto" w:fill="auto"/>
            <w:noWrap/>
            <w:vAlign w:val="bottom"/>
            <w:hideMark/>
          </w:tcPr>
          <w:p w14:paraId="05901B8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3F7826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970E65" w14:textId="77777777" w:rsidR="00E83F66" w:rsidRPr="00772251" w:rsidRDefault="00E83F66" w:rsidP="005C42AF">
            <w:pPr>
              <w:spacing w:before="60" w:after="60" w:line="240" w:lineRule="auto"/>
              <w:rPr>
                <w:noProof/>
                <w:sz w:val="20"/>
              </w:rPr>
            </w:pPr>
            <w:r>
              <w:rPr>
                <w:noProof/>
                <w:sz w:val="20"/>
              </w:rPr>
              <w:t>39092000</w:t>
            </w:r>
          </w:p>
        </w:tc>
        <w:tc>
          <w:tcPr>
            <w:tcW w:w="1134" w:type="dxa"/>
            <w:tcBorders>
              <w:top w:val="nil"/>
              <w:left w:val="nil"/>
              <w:bottom w:val="single" w:sz="4" w:space="0" w:color="auto"/>
              <w:right w:val="single" w:sz="4" w:space="0" w:color="auto"/>
            </w:tcBorders>
            <w:shd w:val="clear" w:color="auto" w:fill="auto"/>
            <w:noWrap/>
            <w:hideMark/>
          </w:tcPr>
          <w:p w14:paraId="64101646" w14:textId="77777777" w:rsidR="00E83F66" w:rsidRPr="00772251" w:rsidRDefault="00E83F66" w:rsidP="005C42AF">
            <w:pPr>
              <w:spacing w:before="60" w:after="60" w:line="240" w:lineRule="auto"/>
              <w:rPr>
                <w:noProof/>
                <w:sz w:val="20"/>
              </w:rPr>
            </w:pPr>
            <w:r>
              <w:rPr>
                <w:noProof/>
                <w:sz w:val="20"/>
              </w:rPr>
              <w:t>390920</w:t>
            </w:r>
          </w:p>
        </w:tc>
        <w:tc>
          <w:tcPr>
            <w:tcW w:w="11425" w:type="dxa"/>
            <w:tcBorders>
              <w:top w:val="nil"/>
              <w:left w:val="nil"/>
              <w:bottom w:val="single" w:sz="4" w:space="0" w:color="auto"/>
              <w:right w:val="single" w:sz="4" w:space="0" w:color="auto"/>
            </w:tcBorders>
            <w:shd w:val="clear" w:color="auto" w:fill="auto"/>
            <w:noWrap/>
            <w:hideMark/>
          </w:tcPr>
          <w:p w14:paraId="5833769C" w14:textId="77777777" w:rsidR="00E83F66" w:rsidRPr="00772251" w:rsidRDefault="00E83F66" w:rsidP="005C42AF">
            <w:pPr>
              <w:spacing w:before="60" w:after="60" w:line="240" w:lineRule="auto"/>
              <w:rPr>
                <w:noProof/>
                <w:sz w:val="20"/>
              </w:rPr>
            </w:pPr>
            <w:r>
              <w:rPr>
                <w:noProof/>
                <w:sz w:val="20"/>
              </w:rPr>
              <w:t>- Melaminplast</w:t>
            </w:r>
          </w:p>
        </w:tc>
        <w:tc>
          <w:tcPr>
            <w:tcW w:w="986" w:type="dxa"/>
            <w:tcBorders>
              <w:top w:val="nil"/>
              <w:left w:val="nil"/>
              <w:bottom w:val="single" w:sz="4" w:space="0" w:color="auto"/>
              <w:right w:val="single" w:sz="4" w:space="0" w:color="auto"/>
            </w:tcBorders>
            <w:shd w:val="clear" w:color="auto" w:fill="auto"/>
            <w:noWrap/>
            <w:vAlign w:val="bottom"/>
            <w:hideMark/>
          </w:tcPr>
          <w:p w14:paraId="495A3030"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7360DD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52382D" w14:textId="77777777" w:rsidR="00E83F66" w:rsidRPr="00772251" w:rsidRDefault="00E83F66" w:rsidP="005C42AF">
            <w:pPr>
              <w:spacing w:before="60" w:after="60" w:line="240" w:lineRule="auto"/>
              <w:rPr>
                <w:noProof/>
                <w:sz w:val="20"/>
              </w:rPr>
            </w:pPr>
            <w:r>
              <w:rPr>
                <w:noProof/>
                <w:sz w:val="20"/>
              </w:rPr>
              <w:t>39172100</w:t>
            </w:r>
          </w:p>
        </w:tc>
        <w:tc>
          <w:tcPr>
            <w:tcW w:w="1134" w:type="dxa"/>
            <w:tcBorders>
              <w:top w:val="nil"/>
              <w:left w:val="nil"/>
              <w:bottom w:val="single" w:sz="4" w:space="0" w:color="auto"/>
              <w:right w:val="single" w:sz="4" w:space="0" w:color="auto"/>
            </w:tcBorders>
            <w:shd w:val="clear" w:color="auto" w:fill="auto"/>
            <w:noWrap/>
            <w:hideMark/>
          </w:tcPr>
          <w:p w14:paraId="12420E3C" w14:textId="77777777" w:rsidR="00E83F66" w:rsidRPr="00772251" w:rsidRDefault="00E83F66" w:rsidP="005C42AF">
            <w:pPr>
              <w:spacing w:before="60" w:after="60" w:line="240" w:lineRule="auto"/>
              <w:rPr>
                <w:noProof/>
                <w:sz w:val="20"/>
              </w:rPr>
            </w:pPr>
            <w:r>
              <w:rPr>
                <w:noProof/>
                <w:sz w:val="20"/>
              </w:rPr>
              <w:t>391721</w:t>
            </w:r>
          </w:p>
        </w:tc>
        <w:tc>
          <w:tcPr>
            <w:tcW w:w="11425" w:type="dxa"/>
            <w:tcBorders>
              <w:top w:val="nil"/>
              <w:left w:val="nil"/>
              <w:bottom w:val="single" w:sz="4" w:space="0" w:color="auto"/>
              <w:right w:val="single" w:sz="4" w:space="0" w:color="auto"/>
            </w:tcBorders>
            <w:shd w:val="clear" w:color="auto" w:fill="auto"/>
            <w:noWrap/>
            <w:hideMark/>
          </w:tcPr>
          <w:p w14:paraId="0B28DF41" w14:textId="77777777" w:rsidR="00E83F66" w:rsidRPr="00772251" w:rsidRDefault="00E83F66" w:rsidP="005C42AF">
            <w:pPr>
              <w:spacing w:before="60" w:after="60" w:line="240" w:lineRule="auto"/>
              <w:rPr>
                <w:noProof/>
                <w:sz w:val="20"/>
              </w:rPr>
            </w:pPr>
            <w:r>
              <w:rPr>
                <w:noProof/>
                <w:sz w:val="20"/>
              </w:rPr>
              <w:t>-- Af polymerer af ethylen</w:t>
            </w:r>
          </w:p>
        </w:tc>
        <w:tc>
          <w:tcPr>
            <w:tcW w:w="986" w:type="dxa"/>
            <w:tcBorders>
              <w:top w:val="nil"/>
              <w:left w:val="nil"/>
              <w:bottom w:val="single" w:sz="4" w:space="0" w:color="auto"/>
              <w:right w:val="single" w:sz="4" w:space="0" w:color="auto"/>
            </w:tcBorders>
            <w:shd w:val="clear" w:color="auto" w:fill="auto"/>
            <w:noWrap/>
            <w:vAlign w:val="bottom"/>
            <w:hideMark/>
          </w:tcPr>
          <w:p w14:paraId="3A0970B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5F478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BE10DB" w14:textId="77777777" w:rsidR="00E83F66" w:rsidRPr="00772251" w:rsidRDefault="00E83F66" w:rsidP="005C42AF">
            <w:pPr>
              <w:spacing w:before="60" w:after="60" w:line="240" w:lineRule="auto"/>
              <w:rPr>
                <w:noProof/>
                <w:sz w:val="20"/>
              </w:rPr>
            </w:pPr>
            <w:r>
              <w:rPr>
                <w:noProof/>
                <w:sz w:val="20"/>
              </w:rPr>
              <w:t>39172200</w:t>
            </w:r>
          </w:p>
        </w:tc>
        <w:tc>
          <w:tcPr>
            <w:tcW w:w="1134" w:type="dxa"/>
            <w:tcBorders>
              <w:top w:val="nil"/>
              <w:left w:val="nil"/>
              <w:bottom w:val="single" w:sz="4" w:space="0" w:color="auto"/>
              <w:right w:val="single" w:sz="4" w:space="0" w:color="auto"/>
            </w:tcBorders>
            <w:shd w:val="clear" w:color="auto" w:fill="auto"/>
            <w:noWrap/>
            <w:hideMark/>
          </w:tcPr>
          <w:p w14:paraId="09995EEE" w14:textId="77777777" w:rsidR="00E83F66" w:rsidRPr="00772251" w:rsidRDefault="00E83F66" w:rsidP="005C42AF">
            <w:pPr>
              <w:spacing w:before="60" w:after="60" w:line="240" w:lineRule="auto"/>
              <w:rPr>
                <w:noProof/>
                <w:sz w:val="20"/>
              </w:rPr>
            </w:pPr>
            <w:r>
              <w:rPr>
                <w:noProof/>
                <w:sz w:val="20"/>
              </w:rPr>
              <w:t>391722</w:t>
            </w:r>
          </w:p>
        </w:tc>
        <w:tc>
          <w:tcPr>
            <w:tcW w:w="11425" w:type="dxa"/>
            <w:tcBorders>
              <w:top w:val="nil"/>
              <w:left w:val="nil"/>
              <w:bottom w:val="single" w:sz="4" w:space="0" w:color="auto"/>
              <w:right w:val="single" w:sz="4" w:space="0" w:color="auto"/>
            </w:tcBorders>
            <w:shd w:val="clear" w:color="auto" w:fill="auto"/>
            <w:noWrap/>
            <w:hideMark/>
          </w:tcPr>
          <w:p w14:paraId="5BDB7ADE" w14:textId="77777777" w:rsidR="00E83F66" w:rsidRPr="00772251" w:rsidRDefault="00E83F66" w:rsidP="005C42AF">
            <w:pPr>
              <w:spacing w:before="60" w:after="60" w:line="240" w:lineRule="auto"/>
              <w:rPr>
                <w:noProof/>
                <w:sz w:val="20"/>
              </w:rPr>
            </w:pPr>
            <w:r>
              <w:rPr>
                <w:noProof/>
                <w:sz w:val="20"/>
              </w:rPr>
              <w:t>-- Af polymerer af propylen</w:t>
            </w:r>
          </w:p>
        </w:tc>
        <w:tc>
          <w:tcPr>
            <w:tcW w:w="986" w:type="dxa"/>
            <w:tcBorders>
              <w:top w:val="nil"/>
              <w:left w:val="nil"/>
              <w:bottom w:val="single" w:sz="4" w:space="0" w:color="auto"/>
              <w:right w:val="single" w:sz="4" w:space="0" w:color="auto"/>
            </w:tcBorders>
            <w:shd w:val="clear" w:color="auto" w:fill="auto"/>
            <w:noWrap/>
            <w:vAlign w:val="bottom"/>
            <w:hideMark/>
          </w:tcPr>
          <w:p w14:paraId="0E058F8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E40546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4866C2" w14:textId="77777777" w:rsidR="00E83F66" w:rsidRPr="00772251" w:rsidRDefault="00E83F66" w:rsidP="005C42AF">
            <w:pPr>
              <w:spacing w:before="60" w:after="60" w:line="240" w:lineRule="auto"/>
              <w:rPr>
                <w:noProof/>
                <w:sz w:val="20"/>
              </w:rPr>
            </w:pPr>
            <w:r>
              <w:rPr>
                <w:noProof/>
                <w:sz w:val="20"/>
              </w:rPr>
              <w:t>39172300</w:t>
            </w:r>
          </w:p>
        </w:tc>
        <w:tc>
          <w:tcPr>
            <w:tcW w:w="1134" w:type="dxa"/>
            <w:tcBorders>
              <w:top w:val="nil"/>
              <w:left w:val="nil"/>
              <w:bottom w:val="single" w:sz="4" w:space="0" w:color="auto"/>
              <w:right w:val="single" w:sz="4" w:space="0" w:color="auto"/>
            </w:tcBorders>
            <w:shd w:val="clear" w:color="auto" w:fill="auto"/>
            <w:noWrap/>
            <w:hideMark/>
          </w:tcPr>
          <w:p w14:paraId="449AC9FD" w14:textId="77777777" w:rsidR="00E83F66" w:rsidRPr="00772251" w:rsidRDefault="00E83F66" w:rsidP="005C42AF">
            <w:pPr>
              <w:spacing w:before="60" w:after="60" w:line="240" w:lineRule="auto"/>
              <w:rPr>
                <w:noProof/>
                <w:sz w:val="20"/>
              </w:rPr>
            </w:pPr>
            <w:r>
              <w:rPr>
                <w:noProof/>
                <w:sz w:val="20"/>
              </w:rPr>
              <w:t>391723</w:t>
            </w:r>
          </w:p>
        </w:tc>
        <w:tc>
          <w:tcPr>
            <w:tcW w:w="11425" w:type="dxa"/>
            <w:tcBorders>
              <w:top w:val="nil"/>
              <w:left w:val="nil"/>
              <w:bottom w:val="single" w:sz="4" w:space="0" w:color="auto"/>
              <w:right w:val="single" w:sz="4" w:space="0" w:color="auto"/>
            </w:tcBorders>
            <w:shd w:val="clear" w:color="auto" w:fill="auto"/>
            <w:noWrap/>
            <w:hideMark/>
          </w:tcPr>
          <w:p w14:paraId="0143BA84" w14:textId="77777777" w:rsidR="00E83F66" w:rsidRPr="00772251" w:rsidRDefault="00E83F66" w:rsidP="005C42AF">
            <w:pPr>
              <w:spacing w:before="60" w:after="60" w:line="240" w:lineRule="auto"/>
              <w:rPr>
                <w:noProof/>
                <w:sz w:val="20"/>
              </w:rPr>
            </w:pPr>
            <w:r>
              <w:rPr>
                <w:noProof/>
                <w:sz w:val="20"/>
              </w:rPr>
              <w:t>-- Af polymerer af vinylklorid</w:t>
            </w:r>
          </w:p>
        </w:tc>
        <w:tc>
          <w:tcPr>
            <w:tcW w:w="986" w:type="dxa"/>
            <w:tcBorders>
              <w:top w:val="nil"/>
              <w:left w:val="nil"/>
              <w:bottom w:val="single" w:sz="4" w:space="0" w:color="auto"/>
              <w:right w:val="single" w:sz="4" w:space="0" w:color="auto"/>
            </w:tcBorders>
            <w:shd w:val="clear" w:color="auto" w:fill="auto"/>
            <w:noWrap/>
            <w:vAlign w:val="bottom"/>
            <w:hideMark/>
          </w:tcPr>
          <w:p w14:paraId="1E5717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6AA59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F2AC53" w14:textId="77777777" w:rsidR="00E83F66" w:rsidRPr="00772251" w:rsidRDefault="00E83F66" w:rsidP="005C42AF">
            <w:pPr>
              <w:spacing w:before="60" w:after="60" w:line="240" w:lineRule="auto"/>
              <w:rPr>
                <w:noProof/>
                <w:sz w:val="20"/>
              </w:rPr>
            </w:pPr>
            <w:r>
              <w:rPr>
                <w:noProof/>
                <w:sz w:val="20"/>
              </w:rPr>
              <w:t>39172900</w:t>
            </w:r>
          </w:p>
        </w:tc>
        <w:tc>
          <w:tcPr>
            <w:tcW w:w="1134" w:type="dxa"/>
            <w:tcBorders>
              <w:top w:val="nil"/>
              <w:left w:val="nil"/>
              <w:bottom w:val="single" w:sz="4" w:space="0" w:color="auto"/>
              <w:right w:val="single" w:sz="4" w:space="0" w:color="auto"/>
            </w:tcBorders>
            <w:shd w:val="clear" w:color="auto" w:fill="auto"/>
            <w:noWrap/>
            <w:hideMark/>
          </w:tcPr>
          <w:p w14:paraId="7CC9D77C" w14:textId="77777777" w:rsidR="00E83F66" w:rsidRPr="00772251" w:rsidRDefault="00E83F66" w:rsidP="005C42AF">
            <w:pPr>
              <w:spacing w:before="60" w:after="60" w:line="240" w:lineRule="auto"/>
              <w:rPr>
                <w:noProof/>
                <w:sz w:val="20"/>
              </w:rPr>
            </w:pPr>
            <w:r>
              <w:rPr>
                <w:noProof/>
                <w:sz w:val="20"/>
              </w:rPr>
              <w:t>391729</w:t>
            </w:r>
          </w:p>
        </w:tc>
        <w:tc>
          <w:tcPr>
            <w:tcW w:w="11425" w:type="dxa"/>
            <w:tcBorders>
              <w:top w:val="nil"/>
              <w:left w:val="nil"/>
              <w:bottom w:val="single" w:sz="4" w:space="0" w:color="auto"/>
              <w:right w:val="single" w:sz="4" w:space="0" w:color="auto"/>
            </w:tcBorders>
            <w:shd w:val="clear" w:color="auto" w:fill="auto"/>
            <w:noWrap/>
            <w:hideMark/>
          </w:tcPr>
          <w:p w14:paraId="665CA4C8" w14:textId="77777777" w:rsidR="00E83F66" w:rsidRPr="00772251" w:rsidRDefault="00E83F66" w:rsidP="005C42AF">
            <w:pPr>
              <w:spacing w:before="60" w:after="60" w:line="240" w:lineRule="auto"/>
              <w:rPr>
                <w:noProof/>
                <w:sz w:val="20"/>
              </w:rPr>
            </w:pPr>
            <w:r>
              <w:rPr>
                <w:noProof/>
                <w:sz w:val="20"/>
              </w:rPr>
              <w:t>-- Af anden plast</w:t>
            </w:r>
          </w:p>
        </w:tc>
        <w:tc>
          <w:tcPr>
            <w:tcW w:w="986" w:type="dxa"/>
            <w:tcBorders>
              <w:top w:val="nil"/>
              <w:left w:val="nil"/>
              <w:bottom w:val="single" w:sz="4" w:space="0" w:color="auto"/>
              <w:right w:val="single" w:sz="4" w:space="0" w:color="auto"/>
            </w:tcBorders>
            <w:shd w:val="clear" w:color="auto" w:fill="auto"/>
            <w:noWrap/>
            <w:vAlign w:val="bottom"/>
            <w:hideMark/>
          </w:tcPr>
          <w:p w14:paraId="0B2A8CD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05D9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5F919B" w14:textId="77777777" w:rsidR="00E83F66" w:rsidRPr="00772251" w:rsidRDefault="00E83F66" w:rsidP="005C42AF">
            <w:pPr>
              <w:spacing w:before="60" w:after="60" w:line="240" w:lineRule="auto"/>
              <w:rPr>
                <w:noProof/>
                <w:sz w:val="20"/>
              </w:rPr>
            </w:pPr>
            <w:r>
              <w:rPr>
                <w:noProof/>
                <w:sz w:val="20"/>
              </w:rPr>
              <w:t>39173100</w:t>
            </w:r>
          </w:p>
        </w:tc>
        <w:tc>
          <w:tcPr>
            <w:tcW w:w="1134" w:type="dxa"/>
            <w:tcBorders>
              <w:top w:val="nil"/>
              <w:left w:val="nil"/>
              <w:bottom w:val="single" w:sz="4" w:space="0" w:color="auto"/>
              <w:right w:val="single" w:sz="4" w:space="0" w:color="auto"/>
            </w:tcBorders>
            <w:shd w:val="clear" w:color="auto" w:fill="auto"/>
            <w:noWrap/>
            <w:hideMark/>
          </w:tcPr>
          <w:p w14:paraId="3561DBF9" w14:textId="77777777" w:rsidR="00E83F66" w:rsidRPr="00772251" w:rsidRDefault="00E83F66" w:rsidP="005C42AF">
            <w:pPr>
              <w:spacing w:before="60" w:after="60" w:line="240" w:lineRule="auto"/>
              <w:rPr>
                <w:noProof/>
                <w:sz w:val="20"/>
              </w:rPr>
            </w:pPr>
            <w:r>
              <w:rPr>
                <w:noProof/>
                <w:sz w:val="20"/>
              </w:rPr>
              <w:t>391731</w:t>
            </w:r>
          </w:p>
        </w:tc>
        <w:tc>
          <w:tcPr>
            <w:tcW w:w="11425" w:type="dxa"/>
            <w:tcBorders>
              <w:top w:val="nil"/>
              <w:left w:val="nil"/>
              <w:bottom w:val="single" w:sz="4" w:space="0" w:color="auto"/>
              <w:right w:val="single" w:sz="4" w:space="0" w:color="auto"/>
            </w:tcBorders>
            <w:shd w:val="clear" w:color="auto" w:fill="auto"/>
            <w:noWrap/>
            <w:hideMark/>
          </w:tcPr>
          <w:p w14:paraId="0640B22F" w14:textId="77777777" w:rsidR="00E83F66" w:rsidRPr="00772251" w:rsidRDefault="00E83F66" w:rsidP="005C42AF">
            <w:pPr>
              <w:spacing w:before="60" w:after="60" w:line="240" w:lineRule="auto"/>
              <w:rPr>
                <w:noProof/>
                <w:sz w:val="20"/>
              </w:rPr>
            </w:pPr>
            <w:r>
              <w:rPr>
                <w:noProof/>
                <w:sz w:val="20"/>
              </w:rPr>
              <w:t>-- Bøjelige rør og slanger med et sprængningstryk på mindst 27,6 MPa</w:t>
            </w:r>
          </w:p>
        </w:tc>
        <w:tc>
          <w:tcPr>
            <w:tcW w:w="986" w:type="dxa"/>
            <w:tcBorders>
              <w:top w:val="nil"/>
              <w:left w:val="nil"/>
              <w:bottom w:val="single" w:sz="4" w:space="0" w:color="auto"/>
              <w:right w:val="single" w:sz="4" w:space="0" w:color="auto"/>
            </w:tcBorders>
            <w:shd w:val="clear" w:color="auto" w:fill="auto"/>
            <w:noWrap/>
            <w:vAlign w:val="bottom"/>
            <w:hideMark/>
          </w:tcPr>
          <w:p w14:paraId="7B00569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DE57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8676F9" w14:textId="77777777" w:rsidR="00E83F66" w:rsidRPr="00772251" w:rsidRDefault="00E83F66" w:rsidP="005C42AF">
            <w:pPr>
              <w:spacing w:before="60" w:after="60" w:line="240" w:lineRule="auto"/>
              <w:rPr>
                <w:noProof/>
                <w:sz w:val="20"/>
              </w:rPr>
            </w:pPr>
            <w:r>
              <w:rPr>
                <w:noProof/>
                <w:sz w:val="20"/>
              </w:rPr>
              <w:t>39173200</w:t>
            </w:r>
          </w:p>
        </w:tc>
        <w:tc>
          <w:tcPr>
            <w:tcW w:w="1134" w:type="dxa"/>
            <w:tcBorders>
              <w:top w:val="nil"/>
              <w:left w:val="nil"/>
              <w:bottom w:val="single" w:sz="4" w:space="0" w:color="auto"/>
              <w:right w:val="single" w:sz="4" w:space="0" w:color="auto"/>
            </w:tcBorders>
            <w:shd w:val="clear" w:color="auto" w:fill="auto"/>
            <w:noWrap/>
            <w:hideMark/>
          </w:tcPr>
          <w:p w14:paraId="3F8EFD6F" w14:textId="77777777" w:rsidR="00E83F66" w:rsidRPr="00772251" w:rsidRDefault="00E83F66" w:rsidP="005C42AF">
            <w:pPr>
              <w:spacing w:before="60" w:after="60" w:line="240" w:lineRule="auto"/>
              <w:rPr>
                <w:noProof/>
                <w:sz w:val="20"/>
              </w:rPr>
            </w:pPr>
            <w:r>
              <w:rPr>
                <w:noProof/>
                <w:sz w:val="20"/>
              </w:rPr>
              <w:t>391732</w:t>
            </w:r>
          </w:p>
        </w:tc>
        <w:tc>
          <w:tcPr>
            <w:tcW w:w="11425" w:type="dxa"/>
            <w:tcBorders>
              <w:top w:val="nil"/>
              <w:left w:val="nil"/>
              <w:bottom w:val="single" w:sz="4" w:space="0" w:color="auto"/>
              <w:right w:val="single" w:sz="4" w:space="0" w:color="auto"/>
            </w:tcBorders>
            <w:shd w:val="clear" w:color="auto" w:fill="auto"/>
            <w:noWrap/>
            <w:hideMark/>
          </w:tcPr>
          <w:p w14:paraId="6B9D5008" w14:textId="77777777" w:rsidR="00E83F66" w:rsidRPr="00772251" w:rsidRDefault="00E83F66" w:rsidP="005C42AF">
            <w:pPr>
              <w:spacing w:before="60" w:after="60" w:line="240" w:lineRule="auto"/>
              <w:rPr>
                <w:noProof/>
                <w:sz w:val="20"/>
              </w:rPr>
            </w:pPr>
            <w:r>
              <w:rPr>
                <w:noProof/>
                <w:sz w:val="20"/>
              </w:rPr>
              <w:t>-- Andre varer, ikke forstærkede eller på anden måde i forbindelse med andre materialer, uden fittings</w:t>
            </w:r>
          </w:p>
        </w:tc>
        <w:tc>
          <w:tcPr>
            <w:tcW w:w="986" w:type="dxa"/>
            <w:tcBorders>
              <w:top w:val="nil"/>
              <w:left w:val="nil"/>
              <w:bottom w:val="single" w:sz="4" w:space="0" w:color="auto"/>
              <w:right w:val="single" w:sz="4" w:space="0" w:color="auto"/>
            </w:tcBorders>
            <w:shd w:val="clear" w:color="auto" w:fill="auto"/>
            <w:noWrap/>
            <w:vAlign w:val="bottom"/>
            <w:hideMark/>
          </w:tcPr>
          <w:p w14:paraId="0D14326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CCF38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D6AC3E" w14:textId="77777777" w:rsidR="00E83F66" w:rsidRPr="00772251" w:rsidRDefault="00E83F66" w:rsidP="005C42AF">
            <w:pPr>
              <w:spacing w:before="60" w:after="60" w:line="240" w:lineRule="auto"/>
              <w:rPr>
                <w:noProof/>
                <w:sz w:val="20"/>
              </w:rPr>
            </w:pPr>
            <w:r>
              <w:rPr>
                <w:noProof/>
                <w:sz w:val="20"/>
              </w:rPr>
              <w:t>39173300</w:t>
            </w:r>
          </w:p>
        </w:tc>
        <w:tc>
          <w:tcPr>
            <w:tcW w:w="1134" w:type="dxa"/>
            <w:tcBorders>
              <w:top w:val="nil"/>
              <w:left w:val="nil"/>
              <w:bottom w:val="single" w:sz="4" w:space="0" w:color="auto"/>
              <w:right w:val="single" w:sz="4" w:space="0" w:color="auto"/>
            </w:tcBorders>
            <w:shd w:val="clear" w:color="auto" w:fill="auto"/>
            <w:noWrap/>
            <w:hideMark/>
          </w:tcPr>
          <w:p w14:paraId="2C9A8DEE" w14:textId="77777777" w:rsidR="00E83F66" w:rsidRPr="00772251" w:rsidRDefault="00E83F66" w:rsidP="005C42AF">
            <w:pPr>
              <w:spacing w:before="60" w:after="60" w:line="240" w:lineRule="auto"/>
              <w:rPr>
                <w:noProof/>
                <w:sz w:val="20"/>
              </w:rPr>
            </w:pPr>
            <w:r>
              <w:rPr>
                <w:noProof/>
                <w:sz w:val="20"/>
              </w:rPr>
              <w:t>391733</w:t>
            </w:r>
          </w:p>
        </w:tc>
        <w:tc>
          <w:tcPr>
            <w:tcW w:w="11425" w:type="dxa"/>
            <w:tcBorders>
              <w:top w:val="nil"/>
              <w:left w:val="nil"/>
              <w:bottom w:val="single" w:sz="4" w:space="0" w:color="auto"/>
              <w:right w:val="single" w:sz="4" w:space="0" w:color="auto"/>
            </w:tcBorders>
            <w:shd w:val="clear" w:color="auto" w:fill="auto"/>
            <w:noWrap/>
            <w:hideMark/>
          </w:tcPr>
          <w:p w14:paraId="4043C145" w14:textId="77777777" w:rsidR="00E83F66" w:rsidRPr="00772251" w:rsidRDefault="00E83F66" w:rsidP="005C42AF">
            <w:pPr>
              <w:spacing w:before="60" w:after="60" w:line="240" w:lineRule="auto"/>
              <w:rPr>
                <w:noProof/>
                <w:sz w:val="20"/>
              </w:rPr>
            </w:pPr>
            <w:r>
              <w:rPr>
                <w:noProof/>
                <w:sz w:val="20"/>
              </w:rPr>
              <w:t>-- Andre varer, ikke forstærkede eller på anden måde i forbindelse med andre materialer, med fittings</w:t>
            </w:r>
          </w:p>
        </w:tc>
        <w:tc>
          <w:tcPr>
            <w:tcW w:w="986" w:type="dxa"/>
            <w:tcBorders>
              <w:top w:val="nil"/>
              <w:left w:val="nil"/>
              <w:bottom w:val="single" w:sz="4" w:space="0" w:color="auto"/>
              <w:right w:val="single" w:sz="4" w:space="0" w:color="auto"/>
            </w:tcBorders>
            <w:shd w:val="clear" w:color="auto" w:fill="auto"/>
            <w:noWrap/>
            <w:vAlign w:val="bottom"/>
            <w:hideMark/>
          </w:tcPr>
          <w:p w14:paraId="025A5DC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2C72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A7B0DA" w14:textId="77777777" w:rsidR="00E83F66" w:rsidRPr="00772251" w:rsidRDefault="00E83F66" w:rsidP="005C42AF">
            <w:pPr>
              <w:spacing w:before="60" w:after="60" w:line="240" w:lineRule="auto"/>
              <w:rPr>
                <w:noProof/>
                <w:sz w:val="20"/>
              </w:rPr>
            </w:pPr>
            <w:r>
              <w:rPr>
                <w:noProof/>
                <w:sz w:val="20"/>
              </w:rPr>
              <w:t>39173900</w:t>
            </w:r>
          </w:p>
        </w:tc>
        <w:tc>
          <w:tcPr>
            <w:tcW w:w="1134" w:type="dxa"/>
            <w:tcBorders>
              <w:top w:val="nil"/>
              <w:left w:val="nil"/>
              <w:bottom w:val="single" w:sz="4" w:space="0" w:color="auto"/>
              <w:right w:val="single" w:sz="4" w:space="0" w:color="auto"/>
            </w:tcBorders>
            <w:shd w:val="clear" w:color="auto" w:fill="auto"/>
            <w:noWrap/>
            <w:hideMark/>
          </w:tcPr>
          <w:p w14:paraId="4038831F" w14:textId="77777777" w:rsidR="00E83F66" w:rsidRPr="00772251" w:rsidRDefault="00E83F66" w:rsidP="005C42AF">
            <w:pPr>
              <w:spacing w:before="60" w:after="60" w:line="240" w:lineRule="auto"/>
              <w:rPr>
                <w:noProof/>
                <w:sz w:val="20"/>
              </w:rPr>
            </w:pPr>
            <w:r>
              <w:rPr>
                <w:noProof/>
                <w:sz w:val="20"/>
              </w:rPr>
              <w:t>391739</w:t>
            </w:r>
          </w:p>
        </w:tc>
        <w:tc>
          <w:tcPr>
            <w:tcW w:w="11425" w:type="dxa"/>
            <w:tcBorders>
              <w:top w:val="nil"/>
              <w:left w:val="nil"/>
              <w:bottom w:val="single" w:sz="4" w:space="0" w:color="auto"/>
              <w:right w:val="single" w:sz="4" w:space="0" w:color="auto"/>
            </w:tcBorders>
            <w:shd w:val="clear" w:color="auto" w:fill="auto"/>
            <w:noWrap/>
            <w:hideMark/>
          </w:tcPr>
          <w:p w14:paraId="530B13A1"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6AFCD96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EDFA73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40A36B" w14:textId="77777777" w:rsidR="00E83F66" w:rsidRPr="00772251" w:rsidRDefault="00E83F66" w:rsidP="00A70CD8">
            <w:pPr>
              <w:pageBreakBefore/>
              <w:spacing w:before="60" w:after="60" w:line="240" w:lineRule="auto"/>
              <w:rPr>
                <w:noProof/>
                <w:sz w:val="20"/>
              </w:rPr>
            </w:pPr>
            <w:r>
              <w:rPr>
                <w:noProof/>
                <w:sz w:val="20"/>
              </w:rPr>
              <w:t>39174000</w:t>
            </w:r>
          </w:p>
        </w:tc>
        <w:tc>
          <w:tcPr>
            <w:tcW w:w="1134" w:type="dxa"/>
            <w:tcBorders>
              <w:top w:val="nil"/>
              <w:left w:val="nil"/>
              <w:bottom w:val="single" w:sz="4" w:space="0" w:color="auto"/>
              <w:right w:val="single" w:sz="4" w:space="0" w:color="auto"/>
            </w:tcBorders>
            <w:shd w:val="clear" w:color="auto" w:fill="auto"/>
            <w:noWrap/>
            <w:hideMark/>
          </w:tcPr>
          <w:p w14:paraId="47CA0CC0" w14:textId="77777777" w:rsidR="00E83F66" w:rsidRPr="00772251" w:rsidRDefault="00E83F66" w:rsidP="005C42AF">
            <w:pPr>
              <w:spacing w:before="60" w:after="60" w:line="240" w:lineRule="auto"/>
              <w:rPr>
                <w:noProof/>
                <w:sz w:val="20"/>
              </w:rPr>
            </w:pPr>
            <w:r>
              <w:rPr>
                <w:noProof/>
                <w:sz w:val="20"/>
              </w:rPr>
              <w:t>391740</w:t>
            </w:r>
          </w:p>
        </w:tc>
        <w:tc>
          <w:tcPr>
            <w:tcW w:w="11425" w:type="dxa"/>
            <w:tcBorders>
              <w:top w:val="nil"/>
              <w:left w:val="nil"/>
              <w:bottom w:val="single" w:sz="4" w:space="0" w:color="auto"/>
              <w:right w:val="single" w:sz="4" w:space="0" w:color="auto"/>
            </w:tcBorders>
            <w:shd w:val="clear" w:color="auto" w:fill="auto"/>
            <w:noWrap/>
            <w:hideMark/>
          </w:tcPr>
          <w:p w14:paraId="2D57EEAA" w14:textId="77777777" w:rsidR="00E83F66" w:rsidRPr="00772251" w:rsidRDefault="00E83F66" w:rsidP="005C42AF">
            <w:pPr>
              <w:spacing w:before="60" w:after="60" w:line="240" w:lineRule="auto"/>
              <w:rPr>
                <w:noProof/>
                <w:sz w:val="20"/>
              </w:rPr>
            </w:pPr>
            <w:r>
              <w:rPr>
                <w:noProof/>
                <w:sz w:val="20"/>
              </w:rPr>
              <w:t>- Fittings</w:t>
            </w:r>
          </w:p>
        </w:tc>
        <w:tc>
          <w:tcPr>
            <w:tcW w:w="986" w:type="dxa"/>
            <w:tcBorders>
              <w:top w:val="nil"/>
              <w:left w:val="nil"/>
              <w:bottom w:val="single" w:sz="4" w:space="0" w:color="auto"/>
              <w:right w:val="single" w:sz="4" w:space="0" w:color="auto"/>
            </w:tcBorders>
            <w:shd w:val="clear" w:color="auto" w:fill="auto"/>
            <w:noWrap/>
            <w:vAlign w:val="bottom"/>
            <w:hideMark/>
          </w:tcPr>
          <w:p w14:paraId="216BC7E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C5C4A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1F4785" w14:textId="77777777" w:rsidR="00E83F66" w:rsidRPr="00772251" w:rsidRDefault="00E83F66" w:rsidP="005C42AF">
            <w:pPr>
              <w:spacing w:before="60" w:after="60" w:line="240" w:lineRule="auto"/>
              <w:rPr>
                <w:noProof/>
                <w:sz w:val="20"/>
              </w:rPr>
            </w:pPr>
            <w:r>
              <w:rPr>
                <w:noProof/>
                <w:sz w:val="20"/>
              </w:rPr>
              <w:t>39181000</w:t>
            </w:r>
          </w:p>
        </w:tc>
        <w:tc>
          <w:tcPr>
            <w:tcW w:w="1134" w:type="dxa"/>
            <w:tcBorders>
              <w:top w:val="nil"/>
              <w:left w:val="nil"/>
              <w:bottom w:val="single" w:sz="4" w:space="0" w:color="auto"/>
              <w:right w:val="single" w:sz="4" w:space="0" w:color="auto"/>
            </w:tcBorders>
            <w:shd w:val="clear" w:color="auto" w:fill="auto"/>
            <w:noWrap/>
            <w:hideMark/>
          </w:tcPr>
          <w:p w14:paraId="3C077EED" w14:textId="77777777" w:rsidR="00E83F66" w:rsidRPr="00772251" w:rsidRDefault="00E83F66" w:rsidP="005C42AF">
            <w:pPr>
              <w:spacing w:before="60" w:after="60" w:line="240" w:lineRule="auto"/>
              <w:rPr>
                <w:noProof/>
                <w:sz w:val="20"/>
              </w:rPr>
            </w:pPr>
            <w:r>
              <w:rPr>
                <w:noProof/>
                <w:sz w:val="20"/>
              </w:rPr>
              <w:t>391810</w:t>
            </w:r>
          </w:p>
        </w:tc>
        <w:tc>
          <w:tcPr>
            <w:tcW w:w="11425" w:type="dxa"/>
            <w:tcBorders>
              <w:top w:val="nil"/>
              <w:left w:val="nil"/>
              <w:bottom w:val="single" w:sz="4" w:space="0" w:color="auto"/>
              <w:right w:val="single" w:sz="4" w:space="0" w:color="auto"/>
            </w:tcBorders>
            <w:shd w:val="clear" w:color="auto" w:fill="auto"/>
            <w:noWrap/>
            <w:hideMark/>
          </w:tcPr>
          <w:p w14:paraId="069D1A20" w14:textId="77777777" w:rsidR="00E83F66" w:rsidRPr="00772251" w:rsidRDefault="00E83F66" w:rsidP="005C42AF">
            <w:pPr>
              <w:spacing w:before="60" w:after="60" w:line="240" w:lineRule="auto"/>
              <w:rPr>
                <w:noProof/>
                <w:sz w:val="20"/>
              </w:rPr>
            </w:pPr>
            <w:r>
              <w:rPr>
                <w:noProof/>
                <w:sz w:val="20"/>
              </w:rPr>
              <w:t>- Af polymerer af vinylklorid</w:t>
            </w:r>
          </w:p>
        </w:tc>
        <w:tc>
          <w:tcPr>
            <w:tcW w:w="986" w:type="dxa"/>
            <w:tcBorders>
              <w:top w:val="nil"/>
              <w:left w:val="nil"/>
              <w:bottom w:val="single" w:sz="4" w:space="0" w:color="auto"/>
              <w:right w:val="single" w:sz="4" w:space="0" w:color="auto"/>
            </w:tcBorders>
            <w:shd w:val="clear" w:color="auto" w:fill="auto"/>
            <w:noWrap/>
            <w:vAlign w:val="bottom"/>
            <w:hideMark/>
          </w:tcPr>
          <w:p w14:paraId="53FFF0C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E5B32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1564B9" w14:textId="77777777" w:rsidR="00E83F66" w:rsidRPr="00772251" w:rsidRDefault="00E83F66" w:rsidP="005C42AF">
            <w:pPr>
              <w:spacing w:before="60" w:after="60" w:line="240" w:lineRule="auto"/>
              <w:rPr>
                <w:noProof/>
                <w:sz w:val="20"/>
              </w:rPr>
            </w:pPr>
            <w:r>
              <w:rPr>
                <w:noProof/>
                <w:sz w:val="20"/>
              </w:rPr>
              <w:t>39189000</w:t>
            </w:r>
          </w:p>
        </w:tc>
        <w:tc>
          <w:tcPr>
            <w:tcW w:w="1134" w:type="dxa"/>
            <w:tcBorders>
              <w:top w:val="nil"/>
              <w:left w:val="nil"/>
              <w:bottom w:val="single" w:sz="4" w:space="0" w:color="auto"/>
              <w:right w:val="single" w:sz="4" w:space="0" w:color="auto"/>
            </w:tcBorders>
            <w:shd w:val="clear" w:color="auto" w:fill="auto"/>
            <w:noWrap/>
            <w:hideMark/>
          </w:tcPr>
          <w:p w14:paraId="51C6004C" w14:textId="77777777" w:rsidR="00E83F66" w:rsidRPr="00772251" w:rsidRDefault="00E83F66" w:rsidP="005C42AF">
            <w:pPr>
              <w:spacing w:before="60" w:after="60" w:line="240" w:lineRule="auto"/>
              <w:rPr>
                <w:noProof/>
                <w:sz w:val="20"/>
              </w:rPr>
            </w:pPr>
            <w:r>
              <w:rPr>
                <w:noProof/>
                <w:sz w:val="20"/>
              </w:rPr>
              <w:t>391890</w:t>
            </w:r>
          </w:p>
        </w:tc>
        <w:tc>
          <w:tcPr>
            <w:tcW w:w="11425" w:type="dxa"/>
            <w:tcBorders>
              <w:top w:val="nil"/>
              <w:left w:val="nil"/>
              <w:bottom w:val="single" w:sz="4" w:space="0" w:color="auto"/>
              <w:right w:val="single" w:sz="4" w:space="0" w:color="auto"/>
            </w:tcBorders>
            <w:shd w:val="clear" w:color="auto" w:fill="auto"/>
            <w:noWrap/>
            <w:hideMark/>
          </w:tcPr>
          <w:p w14:paraId="34063D73" w14:textId="77777777" w:rsidR="00E83F66" w:rsidRPr="00772251" w:rsidRDefault="00E83F66" w:rsidP="005C42AF">
            <w:pPr>
              <w:spacing w:before="60" w:after="60" w:line="240" w:lineRule="auto"/>
              <w:rPr>
                <w:noProof/>
                <w:sz w:val="20"/>
              </w:rPr>
            </w:pPr>
            <w:r>
              <w:rPr>
                <w:noProof/>
                <w:sz w:val="20"/>
              </w:rPr>
              <w:t>- Af anden plast</w:t>
            </w:r>
          </w:p>
        </w:tc>
        <w:tc>
          <w:tcPr>
            <w:tcW w:w="986" w:type="dxa"/>
            <w:tcBorders>
              <w:top w:val="nil"/>
              <w:left w:val="nil"/>
              <w:bottom w:val="single" w:sz="4" w:space="0" w:color="auto"/>
              <w:right w:val="single" w:sz="4" w:space="0" w:color="auto"/>
            </w:tcBorders>
            <w:shd w:val="clear" w:color="auto" w:fill="auto"/>
            <w:noWrap/>
            <w:vAlign w:val="bottom"/>
            <w:hideMark/>
          </w:tcPr>
          <w:p w14:paraId="6E70367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8A8C3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1746EC" w14:textId="77777777" w:rsidR="00E83F66" w:rsidRPr="00772251" w:rsidRDefault="00E83F66" w:rsidP="005C42AF">
            <w:pPr>
              <w:spacing w:before="60" w:after="60" w:line="240" w:lineRule="auto"/>
              <w:rPr>
                <w:noProof/>
                <w:sz w:val="20"/>
              </w:rPr>
            </w:pPr>
            <w:r>
              <w:rPr>
                <w:noProof/>
                <w:sz w:val="20"/>
              </w:rPr>
              <w:t>39191000</w:t>
            </w:r>
          </w:p>
        </w:tc>
        <w:tc>
          <w:tcPr>
            <w:tcW w:w="1134" w:type="dxa"/>
            <w:tcBorders>
              <w:top w:val="nil"/>
              <w:left w:val="nil"/>
              <w:bottom w:val="single" w:sz="4" w:space="0" w:color="auto"/>
              <w:right w:val="single" w:sz="4" w:space="0" w:color="auto"/>
            </w:tcBorders>
            <w:shd w:val="clear" w:color="auto" w:fill="auto"/>
            <w:noWrap/>
            <w:hideMark/>
          </w:tcPr>
          <w:p w14:paraId="4C089E74" w14:textId="77777777" w:rsidR="00E83F66" w:rsidRPr="00772251" w:rsidRDefault="00E83F66" w:rsidP="005C42AF">
            <w:pPr>
              <w:spacing w:before="60" w:after="60" w:line="240" w:lineRule="auto"/>
              <w:rPr>
                <w:noProof/>
                <w:sz w:val="20"/>
              </w:rPr>
            </w:pPr>
            <w:r>
              <w:rPr>
                <w:noProof/>
                <w:sz w:val="20"/>
              </w:rPr>
              <w:t>391910</w:t>
            </w:r>
          </w:p>
        </w:tc>
        <w:tc>
          <w:tcPr>
            <w:tcW w:w="11425" w:type="dxa"/>
            <w:tcBorders>
              <w:top w:val="nil"/>
              <w:left w:val="nil"/>
              <w:bottom w:val="single" w:sz="4" w:space="0" w:color="auto"/>
              <w:right w:val="single" w:sz="4" w:space="0" w:color="auto"/>
            </w:tcBorders>
            <w:shd w:val="clear" w:color="auto" w:fill="auto"/>
            <w:noWrap/>
            <w:hideMark/>
          </w:tcPr>
          <w:p w14:paraId="01B3B65D" w14:textId="77777777" w:rsidR="00E83F66" w:rsidRPr="00772251" w:rsidRDefault="00E83F66" w:rsidP="005C42AF">
            <w:pPr>
              <w:spacing w:before="60" w:after="60" w:line="240" w:lineRule="auto"/>
              <w:rPr>
                <w:noProof/>
                <w:sz w:val="20"/>
              </w:rPr>
            </w:pPr>
            <w:r>
              <w:rPr>
                <w:noProof/>
                <w:sz w:val="20"/>
              </w:rPr>
              <w:t>- I ruller af bredde ikke over 20 cm</w:t>
            </w:r>
          </w:p>
        </w:tc>
        <w:tc>
          <w:tcPr>
            <w:tcW w:w="986" w:type="dxa"/>
            <w:tcBorders>
              <w:top w:val="nil"/>
              <w:left w:val="nil"/>
              <w:bottom w:val="single" w:sz="4" w:space="0" w:color="auto"/>
              <w:right w:val="single" w:sz="4" w:space="0" w:color="auto"/>
            </w:tcBorders>
            <w:shd w:val="clear" w:color="auto" w:fill="auto"/>
            <w:noWrap/>
            <w:vAlign w:val="bottom"/>
            <w:hideMark/>
          </w:tcPr>
          <w:p w14:paraId="6667C8A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D3FC12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31CBA8" w14:textId="77777777" w:rsidR="00E83F66" w:rsidRPr="00772251" w:rsidRDefault="00E83F66" w:rsidP="005C42AF">
            <w:pPr>
              <w:spacing w:before="60" w:after="60" w:line="240" w:lineRule="auto"/>
              <w:rPr>
                <w:noProof/>
                <w:sz w:val="20"/>
              </w:rPr>
            </w:pPr>
            <w:r>
              <w:rPr>
                <w:noProof/>
                <w:sz w:val="20"/>
              </w:rPr>
              <w:t>39201010</w:t>
            </w:r>
          </w:p>
        </w:tc>
        <w:tc>
          <w:tcPr>
            <w:tcW w:w="1134" w:type="dxa"/>
            <w:tcBorders>
              <w:top w:val="nil"/>
              <w:left w:val="nil"/>
              <w:bottom w:val="single" w:sz="4" w:space="0" w:color="auto"/>
              <w:right w:val="single" w:sz="4" w:space="0" w:color="auto"/>
            </w:tcBorders>
            <w:shd w:val="clear" w:color="auto" w:fill="auto"/>
            <w:noWrap/>
            <w:hideMark/>
          </w:tcPr>
          <w:p w14:paraId="1D5ED648" w14:textId="77777777" w:rsidR="00E83F66" w:rsidRPr="00772251" w:rsidRDefault="00E83F66" w:rsidP="005C42AF">
            <w:pPr>
              <w:spacing w:before="60" w:after="60" w:line="240" w:lineRule="auto"/>
              <w:rPr>
                <w:noProof/>
                <w:sz w:val="20"/>
              </w:rPr>
            </w:pPr>
            <w:r>
              <w:rPr>
                <w:noProof/>
                <w:sz w:val="20"/>
              </w:rPr>
              <w:t>392010</w:t>
            </w:r>
          </w:p>
        </w:tc>
        <w:tc>
          <w:tcPr>
            <w:tcW w:w="11425" w:type="dxa"/>
            <w:tcBorders>
              <w:top w:val="nil"/>
              <w:left w:val="nil"/>
              <w:bottom w:val="single" w:sz="4" w:space="0" w:color="auto"/>
              <w:right w:val="single" w:sz="4" w:space="0" w:color="auto"/>
            </w:tcBorders>
            <w:shd w:val="clear" w:color="auto" w:fill="auto"/>
            <w:noWrap/>
            <w:hideMark/>
          </w:tcPr>
          <w:p w14:paraId="5A4F5183" w14:textId="77777777" w:rsidR="00E83F66" w:rsidRPr="00772251" w:rsidRDefault="00E83F66" w:rsidP="004766A0">
            <w:pPr>
              <w:spacing w:before="60" w:after="60" w:line="240" w:lineRule="auto"/>
              <w:rPr>
                <w:noProof/>
                <w:sz w:val="20"/>
              </w:rPr>
            </w:pPr>
            <w:r>
              <w:rPr>
                <w:noProof/>
                <w:sz w:val="20"/>
              </w:rPr>
              <w:t>--- Uden påtryk</w:t>
            </w:r>
          </w:p>
        </w:tc>
        <w:tc>
          <w:tcPr>
            <w:tcW w:w="986" w:type="dxa"/>
            <w:tcBorders>
              <w:top w:val="nil"/>
              <w:left w:val="nil"/>
              <w:bottom w:val="single" w:sz="4" w:space="0" w:color="auto"/>
              <w:right w:val="single" w:sz="4" w:space="0" w:color="auto"/>
            </w:tcBorders>
            <w:shd w:val="clear" w:color="auto" w:fill="auto"/>
            <w:noWrap/>
            <w:vAlign w:val="bottom"/>
            <w:hideMark/>
          </w:tcPr>
          <w:p w14:paraId="2FF6E1C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A2AC58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E170FA" w14:textId="77777777" w:rsidR="00E83F66" w:rsidRPr="00772251" w:rsidRDefault="00E83F66" w:rsidP="005C42AF">
            <w:pPr>
              <w:spacing w:before="60" w:after="60" w:line="240" w:lineRule="auto"/>
              <w:rPr>
                <w:noProof/>
                <w:sz w:val="20"/>
              </w:rPr>
            </w:pPr>
            <w:r>
              <w:rPr>
                <w:noProof/>
                <w:sz w:val="20"/>
              </w:rPr>
              <w:t>39201090</w:t>
            </w:r>
          </w:p>
        </w:tc>
        <w:tc>
          <w:tcPr>
            <w:tcW w:w="1134" w:type="dxa"/>
            <w:tcBorders>
              <w:top w:val="nil"/>
              <w:left w:val="nil"/>
              <w:bottom w:val="single" w:sz="4" w:space="0" w:color="auto"/>
              <w:right w:val="single" w:sz="4" w:space="0" w:color="auto"/>
            </w:tcBorders>
            <w:shd w:val="clear" w:color="auto" w:fill="auto"/>
            <w:noWrap/>
            <w:hideMark/>
          </w:tcPr>
          <w:p w14:paraId="40B7D3B4" w14:textId="77777777" w:rsidR="00E83F66" w:rsidRPr="00772251" w:rsidRDefault="00E83F66" w:rsidP="005C42AF">
            <w:pPr>
              <w:spacing w:before="60" w:after="60" w:line="240" w:lineRule="auto"/>
              <w:rPr>
                <w:noProof/>
                <w:sz w:val="20"/>
              </w:rPr>
            </w:pPr>
            <w:r>
              <w:rPr>
                <w:noProof/>
                <w:sz w:val="20"/>
              </w:rPr>
              <w:t>392010</w:t>
            </w:r>
          </w:p>
        </w:tc>
        <w:tc>
          <w:tcPr>
            <w:tcW w:w="11425" w:type="dxa"/>
            <w:tcBorders>
              <w:top w:val="nil"/>
              <w:left w:val="nil"/>
              <w:bottom w:val="single" w:sz="4" w:space="0" w:color="auto"/>
              <w:right w:val="single" w:sz="4" w:space="0" w:color="auto"/>
            </w:tcBorders>
            <w:shd w:val="clear" w:color="auto" w:fill="auto"/>
            <w:noWrap/>
            <w:hideMark/>
          </w:tcPr>
          <w:p w14:paraId="674172AA"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54D8BF2B"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281095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E90EB4" w14:textId="77777777" w:rsidR="00E83F66" w:rsidRPr="00772251" w:rsidRDefault="00E83F66" w:rsidP="005C42AF">
            <w:pPr>
              <w:spacing w:before="60" w:after="60" w:line="240" w:lineRule="auto"/>
              <w:rPr>
                <w:noProof/>
                <w:sz w:val="20"/>
              </w:rPr>
            </w:pPr>
            <w:r>
              <w:rPr>
                <w:noProof/>
                <w:sz w:val="20"/>
              </w:rPr>
              <w:t>39202010</w:t>
            </w:r>
          </w:p>
        </w:tc>
        <w:tc>
          <w:tcPr>
            <w:tcW w:w="1134" w:type="dxa"/>
            <w:tcBorders>
              <w:top w:val="nil"/>
              <w:left w:val="nil"/>
              <w:bottom w:val="single" w:sz="4" w:space="0" w:color="auto"/>
              <w:right w:val="single" w:sz="4" w:space="0" w:color="auto"/>
            </w:tcBorders>
            <w:shd w:val="clear" w:color="auto" w:fill="auto"/>
            <w:noWrap/>
            <w:hideMark/>
          </w:tcPr>
          <w:p w14:paraId="08E60BDA" w14:textId="77777777" w:rsidR="00E83F66" w:rsidRPr="00772251" w:rsidRDefault="00E83F66" w:rsidP="005C42AF">
            <w:pPr>
              <w:spacing w:before="60" w:after="60" w:line="240" w:lineRule="auto"/>
              <w:rPr>
                <w:noProof/>
                <w:sz w:val="20"/>
              </w:rPr>
            </w:pPr>
            <w:r>
              <w:rPr>
                <w:noProof/>
                <w:sz w:val="20"/>
              </w:rPr>
              <w:t>392020</w:t>
            </w:r>
          </w:p>
        </w:tc>
        <w:tc>
          <w:tcPr>
            <w:tcW w:w="11425" w:type="dxa"/>
            <w:tcBorders>
              <w:top w:val="nil"/>
              <w:left w:val="nil"/>
              <w:bottom w:val="single" w:sz="4" w:space="0" w:color="auto"/>
              <w:right w:val="single" w:sz="4" w:space="0" w:color="auto"/>
            </w:tcBorders>
            <w:shd w:val="clear" w:color="auto" w:fill="auto"/>
            <w:noWrap/>
            <w:hideMark/>
          </w:tcPr>
          <w:p w14:paraId="7C61526E" w14:textId="77777777" w:rsidR="00E83F66" w:rsidRPr="00772251" w:rsidRDefault="00E83F66" w:rsidP="004766A0">
            <w:pPr>
              <w:spacing w:before="60" w:after="60" w:line="240" w:lineRule="auto"/>
              <w:rPr>
                <w:noProof/>
                <w:sz w:val="20"/>
              </w:rPr>
            </w:pPr>
            <w:r>
              <w:rPr>
                <w:noProof/>
                <w:sz w:val="20"/>
              </w:rPr>
              <w:t>--- Uden påtryk</w:t>
            </w:r>
          </w:p>
        </w:tc>
        <w:tc>
          <w:tcPr>
            <w:tcW w:w="986" w:type="dxa"/>
            <w:tcBorders>
              <w:top w:val="nil"/>
              <w:left w:val="nil"/>
              <w:bottom w:val="single" w:sz="4" w:space="0" w:color="auto"/>
              <w:right w:val="single" w:sz="4" w:space="0" w:color="auto"/>
            </w:tcBorders>
            <w:shd w:val="clear" w:color="auto" w:fill="auto"/>
            <w:noWrap/>
            <w:vAlign w:val="bottom"/>
            <w:hideMark/>
          </w:tcPr>
          <w:p w14:paraId="3CA4348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169AA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4F718C" w14:textId="77777777" w:rsidR="00E83F66" w:rsidRPr="00772251" w:rsidRDefault="00E83F66" w:rsidP="005C42AF">
            <w:pPr>
              <w:spacing w:before="60" w:after="60" w:line="240" w:lineRule="auto"/>
              <w:rPr>
                <w:noProof/>
                <w:sz w:val="20"/>
              </w:rPr>
            </w:pPr>
            <w:r>
              <w:rPr>
                <w:noProof/>
                <w:sz w:val="20"/>
              </w:rPr>
              <w:t>39202090</w:t>
            </w:r>
          </w:p>
        </w:tc>
        <w:tc>
          <w:tcPr>
            <w:tcW w:w="1134" w:type="dxa"/>
            <w:tcBorders>
              <w:top w:val="nil"/>
              <w:left w:val="nil"/>
              <w:bottom w:val="single" w:sz="4" w:space="0" w:color="auto"/>
              <w:right w:val="single" w:sz="4" w:space="0" w:color="auto"/>
            </w:tcBorders>
            <w:shd w:val="clear" w:color="auto" w:fill="auto"/>
            <w:noWrap/>
            <w:hideMark/>
          </w:tcPr>
          <w:p w14:paraId="21C3CAC6" w14:textId="77777777" w:rsidR="00E83F66" w:rsidRPr="00772251" w:rsidRDefault="00E83F66" w:rsidP="005C42AF">
            <w:pPr>
              <w:spacing w:before="60" w:after="60" w:line="240" w:lineRule="auto"/>
              <w:rPr>
                <w:noProof/>
                <w:sz w:val="20"/>
              </w:rPr>
            </w:pPr>
            <w:r>
              <w:rPr>
                <w:noProof/>
                <w:sz w:val="20"/>
              </w:rPr>
              <w:t>392020</w:t>
            </w:r>
          </w:p>
        </w:tc>
        <w:tc>
          <w:tcPr>
            <w:tcW w:w="11425" w:type="dxa"/>
            <w:tcBorders>
              <w:top w:val="nil"/>
              <w:left w:val="nil"/>
              <w:bottom w:val="single" w:sz="4" w:space="0" w:color="auto"/>
              <w:right w:val="single" w:sz="4" w:space="0" w:color="auto"/>
            </w:tcBorders>
            <w:shd w:val="clear" w:color="auto" w:fill="auto"/>
            <w:noWrap/>
            <w:hideMark/>
          </w:tcPr>
          <w:p w14:paraId="6F46E046"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0D16CF2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73F51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3715E9" w14:textId="77777777" w:rsidR="00E83F66" w:rsidRPr="00772251" w:rsidRDefault="00E83F66" w:rsidP="005C42AF">
            <w:pPr>
              <w:spacing w:before="60" w:after="60" w:line="240" w:lineRule="auto"/>
              <w:rPr>
                <w:noProof/>
                <w:sz w:val="20"/>
              </w:rPr>
            </w:pPr>
            <w:r>
              <w:rPr>
                <w:noProof/>
                <w:sz w:val="20"/>
              </w:rPr>
              <w:t>39205110</w:t>
            </w:r>
          </w:p>
        </w:tc>
        <w:tc>
          <w:tcPr>
            <w:tcW w:w="1134" w:type="dxa"/>
            <w:tcBorders>
              <w:top w:val="nil"/>
              <w:left w:val="nil"/>
              <w:bottom w:val="single" w:sz="4" w:space="0" w:color="auto"/>
              <w:right w:val="single" w:sz="4" w:space="0" w:color="auto"/>
            </w:tcBorders>
            <w:shd w:val="clear" w:color="auto" w:fill="auto"/>
            <w:noWrap/>
            <w:hideMark/>
          </w:tcPr>
          <w:p w14:paraId="19507C6A" w14:textId="77777777" w:rsidR="00E83F66" w:rsidRPr="00772251" w:rsidRDefault="00E83F66" w:rsidP="005C42AF">
            <w:pPr>
              <w:spacing w:before="60" w:after="60" w:line="240" w:lineRule="auto"/>
              <w:rPr>
                <w:noProof/>
                <w:sz w:val="20"/>
              </w:rPr>
            </w:pPr>
            <w:r>
              <w:rPr>
                <w:noProof/>
                <w:sz w:val="20"/>
              </w:rPr>
              <w:t>392051</w:t>
            </w:r>
          </w:p>
        </w:tc>
        <w:tc>
          <w:tcPr>
            <w:tcW w:w="11425" w:type="dxa"/>
            <w:tcBorders>
              <w:top w:val="nil"/>
              <w:left w:val="nil"/>
              <w:bottom w:val="single" w:sz="4" w:space="0" w:color="auto"/>
              <w:right w:val="single" w:sz="4" w:space="0" w:color="auto"/>
            </w:tcBorders>
            <w:shd w:val="clear" w:color="auto" w:fill="auto"/>
            <w:noWrap/>
            <w:hideMark/>
          </w:tcPr>
          <w:p w14:paraId="3FC1B025" w14:textId="77777777" w:rsidR="00E83F66" w:rsidRPr="00772251" w:rsidRDefault="00E83F66" w:rsidP="00491180">
            <w:pPr>
              <w:spacing w:before="60" w:after="60" w:line="240" w:lineRule="auto"/>
              <w:rPr>
                <w:noProof/>
                <w:sz w:val="20"/>
              </w:rPr>
            </w:pPr>
            <w:r>
              <w:rPr>
                <w:noProof/>
                <w:sz w:val="20"/>
              </w:rPr>
              <w:t>--- Uden påtryk</w:t>
            </w:r>
          </w:p>
        </w:tc>
        <w:tc>
          <w:tcPr>
            <w:tcW w:w="986" w:type="dxa"/>
            <w:tcBorders>
              <w:top w:val="nil"/>
              <w:left w:val="nil"/>
              <w:bottom w:val="single" w:sz="4" w:space="0" w:color="auto"/>
              <w:right w:val="single" w:sz="4" w:space="0" w:color="auto"/>
            </w:tcBorders>
            <w:shd w:val="clear" w:color="auto" w:fill="auto"/>
            <w:noWrap/>
            <w:vAlign w:val="bottom"/>
            <w:hideMark/>
          </w:tcPr>
          <w:p w14:paraId="048F59C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61E58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8D7BD9" w14:textId="77777777" w:rsidR="00E83F66" w:rsidRPr="00772251" w:rsidRDefault="00E83F66" w:rsidP="005C42AF">
            <w:pPr>
              <w:spacing w:before="60" w:after="60" w:line="240" w:lineRule="auto"/>
              <w:rPr>
                <w:noProof/>
                <w:sz w:val="20"/>
              </w:rPr>
            </w:pPr>
            <w:r>
              <w:rPr>
                <w:noProof/>
                <w:sz w:val="20"/>
              </w:rPr>
              <w:t>39205190</w:t>
            </w:r>
          </w:p>
        </w:tc>
        <w:tc>
          <w:tcPr>
            <w:tcW w:w="1134" w:type="dxa"/>
            <w:tcBorders>
              <w:top w:val="nil"/>
              <w:left w:val="nil"/>
              <w:bottom w:val="single" w:sz="4" w:space="0" w:color="auto"/>
              <w:right w:val="single" w:sz="4" w:space="0" w:color="auto"/>
            </w:tcBorders>
            <w:shd w:val="clear" w:color="auto" w:fill="auto"/>
            <w:noWrap/>
            <w:hideMark/>
          </w:tcPr>
          <w:p w14:paraId="57D4F22C" w14:textId="77777777" w:rsidR="00E83F66" w:rsidRPr="00772251" w:rsidRDefault="00E83F66" w:rsidP="005C42AF">
            <w:pPr>
              <w:spacing w:before="60" w:after="60" w:line="240" w:lineRule="auto"/>
              <w:rPr>
                <w:noProof/>
                <w:sz w:val="20"/>
              </w:rPr>
            </w:pPr>
            <w:r>
              <w:rPr>
                <w:noProof/>
                <w:sz w:val="20"/>
              </w:rPr>
              <w:t>392051</w:t>
            </w:r>
          </w:p>
        </w:tc>
        <w:tc>
          <w:tcPr>
            <w:tcW w:w="11425" w:type="dxa"/>
            <w:tcBorders>
              <w:top w:val="nil"/>
              <w:left w:val="nil"/>
              <w:bottom w:val="single" w:sz="4" w:space="0" w:color="auto"/>
              <w:right w:val="single" w:sz="4" w:space="0" w:color="auto"/>
            </w:tcBorders>
            <w:shd w:val="clear" w:color="auto" w:fill="auto"/>
            <w:noWrap/>
            <w:hideMark/>
          </w:tcPr>
          <w:p w14:paraId="1F5B609F"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0F96770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300DC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AFEBB3" w14:textId="77777777" w:rsidR="00E83F66" w:rsidRPr="00772251" w:rsidRDefault="00E83F66" w:rsidP="005C42AF">
            <w:pPr>
              <w:spacing w:before="60" w:after="60" w:line="240" w:lineRule="auto"/>
              <w:rPr>
                <w:noProof/>
                <w:sz w:val="20"/>
              </w:rPr>
            </w:pPr>
            <w:r>
              <w:rPr>
                <w:noProof/>
                <w:sz w:val="20"/>
              </w:rPr>
              <w:t>39205910</w:t>
            </w:r>
          </w:p>
        </w:tc>
        <w:tc>
          <w:tcPr>
            <w:tcW w:w="1134" w:type="dxa"/>
            <w:tcBorders>
              <w:top w:val="nil"/>
              <w:left w:val="nil"/>
              <w:bottom w:val="single" w:sz="4" w:space="0" w:color="auto"/>
              <w:right w:val="single" w:sz="4" w:space="0" w:color="auto"/>
            </w:tcBorders>
            <w:shd w:val="clear" w:color="auto" w:fill="auto"/>
            <w:noWrap/>
            <w:hideMark/>
          </w:tcPr>
          <w:p w14:paraId="4FF20293" w14:textId="77777777" w:rsidR="00E83F66" w:rsidRPr="00772251" w:rsidRDefault="00E83F66" w:rsidP="005C42AF">
            <w:pPr>
              <w:spacing w:before="60" w:after="60" w:line="240" w:lineRule="auto"/>
              <w:rPr>
                <w:noProof/>
                <w:sz w:val="20"/>
              </w:rPr>
            </w:pPr>
            <w:r>
              <w:rPr>
                <w:noProof/>
                <w:sz w:val="20"/>
              </w:rPr>
              <w:t>392059</w:t>
            </w:r>
          </w:p>
        </w:tc>
        <w:tc>
          <w:tcPr>
            <w:tcW w:w="11425" w:type="dxa"/>
            <w:tcBorders>
              <w:top w:val="nil"/>
              <w:left w:val="nil"/>
              <w:bottom w:val="single" w:sz="4" w:space="0" w:color="auto"/>
              <w:right w:val="single" w:sz="4" w:space="0" w:color="auto"/>
            </w:tcBorders>
            <w:shd w:val="clear" w:color="auto" w:fill="auto"/>
            <w:noWrap/>
            <w:hideMark/>
          </w:tcPr>
          <w:p w14:paraId="1259A55C" w14:textId="77777777" w:rsidR="00E83F66" w:rsidRPr="00772251" w:rsidRDefault="00E83F66" w:rsidP="004766A0">
            <w:pPr>
              <w:spacing w:before="60" w:after="60" w:line="240" w:lineRule="auto"/>
              <w:rPr>
                <w:noProof/>
                <w:sz w:val="20"/>
              </w:rPr>
            </w:pPr>
            <w:r>
              <w:rPr>
                <w:noProof/>
                <w:sz w:val="20"/>
              </w:rPr>
              <w:t>--- Uden påtryk</w:t>
            </w:r>
          </w:p>
        </w:tc>
        <w:tc>
          <w:tcPr>
            <w:tcW w:w="986" w:type="dxa"/>
            <w:tcBorders>
              <w:top w:val="nil"/>
              <w:left w:val="nil"/>
              <w:bottom w:val="single" w:sz="4" w:space="0" w:color="auto"/>
              <w:right w:val="single" w:sz="4" w:space="0" w:color="auto"/>
            </w:tcBorders>
            <w:shd w:val="clear" w:color="auto" w:fill="auto"/>
            <w:noWrap/>
            <w:vAlign w:val="bottom"/>
            <w:hideMark/>
          </w:tcPr>
          <w:p w14:paraId="142979B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4791BF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8DFF2F" w14:textId="77777777" w:rsidR="00E83F66" w:rsidRPr="00772251" w:rsidRDefault="00E83F66" w:rsidP="005C42AF">
            <w:pPr>
              <w:spacing w:before="60" w:after="60" w:line="240" w:lineRule="auto"/>
              <w:rPr>
                <w:noProof/>
                <w:sz w:val="20"/>
              </w:rPr>
            </w:pPr>
            <w:r>
              <w:rPr>
                <w:noProof/>
                <w:sz w:val="20"/>
              </w:rPr>
              <w:t>39205990</w:t>
            </w:r>
          </w:p>
        </w:tc>
        <w:tc>
          <w:tcPr>
            <w:tcW w:w="1134" w:type="dxa"/>
            <w:tcBorders>
              <w:top w:val="nil"/>
              <w:left w:val="nil"/>
              <w:bottom w:val="single" w:sz="4" w:space="0" w:color="auto"/>
              <w:right w:val="single" w:sz="4" w:space="0" w:color="auto"/>
            </w:tcBorders>
            <w:shd w:val="clear" w:color="auto" w:fill="auto"/>
            <w:noWrap/>
            <w:hideMark/>
          </w:tcPr>
          <w:p w14:paraId="7E839120" w14:textId="77777777" w:rsidR="00E83F66" w:rsidRPr="00772251" w:rsidRDefault="00E83F66" w:rsidP="005C42AF">
            <w:pPr>
              <w:spacing w:before="60" w:after="60" w:line="240" w:lineRule="auto"/>
              <w:rPr>
                <w:noProof/>
                <w:sz w:val="20"/>
              </w:rPr>
            </w:pPr>
            <w:r>
              <w:rPr>
                <w:noProof/>
                <w:sz w:val="20"/>
              </w:rPr>
              <w:t>392059</w:t>
            </w:r>
          </w:p>
        </w:tc>
        <w:tc>
          <w:tcPr>
            <w:tcW w:w="11425" w:type="dxa"/>
            <w:tcBorders>
              <w:top w:val="nil"/>
              <w:left w:val="nil"/>
              <w:bottom w:val="single" w:sz="4" w:space="0" w:color="auto"/>
              <w:right w:val="single" w:sz="4" w:space="0" w:color="auto"/>
            </w:tcBorders>
            <w:shd w:val="clear" w:color="auto" w:fill="auto"/>
            <w:noWrap/>
            <w:hideMark/>
          </w:tcPr>
          <w:p w14:paraId="18637DC6"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3BDCE63A"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3F81D7E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334F03" w14:textId="77777777" w:rsidR="00E83F66" w:rsidRPr="00772251" w:rsidRDefault="00E83F66" w:rsidP="005C42AF">
            <w:pPr>
              <w:spacing w:before="60" w:after="60" w:line="240" w:lineRule="auto"/>
              <w:rPr>
                <w:noProof/>
                <w:sz w:val="20"/>
              </w:rPr>
            </w:pPr>
            <w:r>
              <w:rPr>
                <w:noProof/>
                <w:sz w:val="20"/>
              </w:rPr>
              <w:t>39206110</w:t>
            </w:r>
          </w:p>
        </w:tc>
        <w:tc>
          <w:tcPr>
            <w:tcW w:w="1134" w:type="dxa"/>
            <w:tcBorders>
              <w:top w:val="nil"/>
              <w:left w:val="nil"/>
              <w:bottom w:val="single" w:sz="4" w:space="0" w:color="auto"/>
              <w:right w:val="single" w:sz="4" w:space="0" w:color="auto"/>
            </w:tcBorders>
            <w:shd w:val="clear" w:color="auto" w:fill="auto"/>
            <w:noWrap/>
            <w:hideMark/>
          </w:tcPr>
          <w:p w14:paraId="2C6B1655" w14:textId="77777777" w:rsidR="00E83F66" w:rsidRPr="00772251" w:rsidRDefault="00E83F66" w:rsidP="005C42AF">
            <w:pPr>
              <w:spacing w:before="60" w:after="60" w:line="240" w:lineRule="auto"/>
              <w:rPr>
                <w:noProof/>
                <w:sz w:val="20"/>
              </w:rPr>
            </w:pPr>
            <w:r>
              <w:rPr>
                <w:noProof/>
                <w:sz w:val="20"/>
              </w:rPr>
              <w:t>392061</w:t>
            </w:r>
          </w:p>
        </w:tc>
        <w:tc>
          <w:tcPr>
            <w:tcW w:w="11425" w:type="dxa"/>
            <w:tcBorders>
              <w:top w:val="nil"/>
              <w:left w:val="nil"/>
              <w:bottom w:val="single" w:sz="4" w:space="0" w:color="auto"/>
              <w:right w:val="single" w:sz="4" w:space="0" w:color="auto"/>
            </w:tcBorders>
            <w:shd w:val="clear" w:color="auto" w:fill="auto"/>
            <w:noWrap/>
            <w:hideMark/>
          </w:tcPr>
          <w:p w14:paraId="23449877" w14:textId="77777777" w:rsidR="00E83F66" w:rsidRPr="00772251" w:rsidRDefault="00E83F66" w:rsidP="004766A0">
            <w:pPr>
              <w:spacing w:before="60" w:after="60" w:line="240" w:lineRule="auto"/>
              <w:rPr>
                <w:noProof/>
                <w:sz w:val="20"/>
              </w:rPr>
            </w:pPr>
            <w:r>
              <w:rPr>
                <w:noProof/>
                <w:sz w:val="20"/>
              </w:rPr>
              <w:t>--- Uden påtryk</w:t>
            </w:r>
          </w:p>
        </w:tc>
        <w:tc>
          <w:tcPr>
            <w:tcW w:w="986" w:type="dxa"/>
            <w:tcBorders>
              <w:top w:val="nil"/>
              <w:left w:val="nil"/>
              <w:bottom w:val="single" w:sz="4" w:space="0" w:color="auto"/>
              <w:right w:val="single" w:sz="4" w:space="0" w:color="auto"/>
            </w:tcBorders>
            <w:shd w:val="clear" w:color="auto" w:fill="auto"/>
            <w:noWrap/>
            <w:vAlign w:val="bottom"/>
            <w:hideMark/>
          </w:tcPr>
          <w:p w14:paraId="1999E20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3CB64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438D54" w14:textId="77777777" w:rsidR="00E83F66" w:rsidRPr="00772251" w:rsidRDefault="00E83F66" w:rsidP="005C42AF">
            <w:pPr>
              <w:spacing w:before="60" w:after="60" w:line="240" w:lineRule="auto"/>
              <w:rPr>
                <w:noProof/>
                <w:sz w:val="20"/>
              </w:rPr>
            </w:pPr>
            <w:r>
              <w:rPr>
                <w:noProof/>
                <w:sz w:val="20"/>
              </w:rPr>
              <w:t>39206190</w:t>
            </w:r>
          </w:p>
        </w:tc>
        <w:tc>
          <w:tcPr>
            <w:tcW w:w="1134" w:type="dxa"/>
            <w:tcBorders>
              <w:top w:val="nil"/>
              <w:left w:val="nil"/>
              <w:bottom w:val="single" w:sz="4" w:space="0" w:color="auto"/>
              <w:right w:val="single" w:sz="4" w:space="0" w:color="auto"/>
            </w:tcBorders>
            <w:shd w:val="clear" w:color="auto" w:fill="auto"/>
            <w:noWrap/>
            <w:hideMark/>
          </w:tcPr>
          <w:p w14:paraId="0191D15F" w14:textId="77777777" w:rsidR="00E83F66" w:rsidRPr="00772251" w:rsidRDefault="00E83F66" w:rsidP="005C42AF">
            <w:pPr>
              <w:spacing w:before="60" w:after="60" w:line="240" w:lineRule="auto"/>
              <w:rPr>
                <w:noProof/>
                <w:sz w:val="20"/>
              </w:rPr>
            </w:pPr>
            <w:r>
              <w:rPr>
                <w:noProof/>
                <w:sz w:val="20"/>
              </w:rPr>
              <w:t>392061</w:t>
            </w:r>
          </w:p>
        </w:tc>
        <w:tc>
          <w:tcPr>
            <w:tcW w:w="11425" w:type="dxa"/>
            <w:tcBorders>
              <w:top w:val="nil"/>
              <w:left w:val="nil"/>
              <w:bottom w:val="single" w:sz="4" w:space="0" w:color="auto"/>
              <w:right w:val="single" w:sz="4" w:space="0" w:color="auto"/>
            </w:tcBorders>
            <w:shd w:val="clear" w:color="auto" w:fill="auto"/>
            <w:noWrap/>
            <w:hideMark/>
          </w:tcPr>
          <w:p w14:paraId="5219D4BF"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440375C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925F02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C88A73" w14:textId="77777777" w:rsidR="00E83F66" w:rsidRPr="00772251" w:rsidRDefault="00E83F66" w:rsidP="005C42AF">
            <w:pPr>
              <w:spacing w:before="60" w:after="60" w:line="240" w:lineRule="auto"/>
              <w:rPr>
                <w:noProof/>
                <w:sz w:val="20"/>
              </w:rPr>
            </w:pPr>
            <w:r>
              <w:rPr>
                <w:noProof/>
                <w:sz w:val="20"/>
              </w:rPr>
              <w:t>39206910</w:t>
            </w:r>
          </w:p>
        </w:tc>
        <w:tc>
          <w:tcPr>
            <w:tcW w:w="1134" w:type="dxa"/>
            <w:tcBorders>
              <w:top w:val="nil"/>
              <w:left w:val="nil"/>
              <w:bottom w:val="single" w:sz="4" w:space="0" w:color="auto"/>
              <w:right w:val="single" w:sz="4" w:space="0" w:color="auto"/>
            </w:tcBorders>
            <w:shd w:val="clear" w:color="auto" w:fill="auto"/>
            <w:noWrap/>
            <w:hideMark/>
          </w:tcPr>
          <w:p w14:paraId="747442ED" w14:textId="77777777" w:rsidR="00E83F66" w:rsidRPr="00772251" w:rsidRDefault="00E83F66" w:rsidP="005C42AF">
            <w:pPr>
              <w:spacing w:before="60" w:after="60" w:line="240" w:lineRule="auto"/>
              <w:rPr>
                <w:noProof/>
                <w:sz w:val="20"/>
              </w:rPr>
            </w:pPr>
            <w:r>
              <w:rPr>
                <w:noProof/>
                <w:sz w:val="20"/>
              </w:rPr>
              <w:t>392069</w:t>
            </w:r>
          </w:p>
        </w:tc>
        <w:tc>
          <w:tcPr>
            <w:tcW w:w="11425" w:type="dxa"/>
            <w:tcBorders>
              <w:top w:val="nil"/>
              <w:left w:val="nil"/>
              <w:bottom w:val="single" w:sz="4" w:space="0" w:color="auto"/>
              <w:right w:val="single" w:sz="4" w:space="0" w:color="auto"/>
            </w:tcBorders>
            <w:shd w:val="clear" w:color="auto" w:fill="auto"/>
            <w:noWrap/>
            <w:hideMark/>
          </w:tcPr>
          <w:p w14:paraId="2B38868B" w14:textId="77777777" w:rsidR="00E83F66" w:rsidRPr="00772251" w:rsidRDefault="00E83F66" w:rsidP="004766A0">
            <w:pPr>
              <w:spacing w:before="60" w:after="60" w:line="240" w:lineRule="auto"/>
              <w:rPr>
                <w:noProof/>
                <w:sz w:val="20"/>
              </w:rPr>
            </w:pPr>
            <w:r>
              <w:rPr>
                <w:noProof/>
                <w:sz w:val="20"/>
              </w:rPr>
              <w:t>--- Uden påtryk</w:t>
            </w:r>
          </w:p>
        </w:tc>
        <w:tc>
          <w:tcPr>
            <w:tcW w:w="986" w:type="dxa"/>
            <w:tcBorders>
              <w:top w:val="nil"/>
              <w:left w:val="nil"/>
              <w:bottom w:val="single" w:sz="4" w:space="0" w:color="auto"/>
              <w:right w:val="single" w:sz="4" w:space="0" w:color="auto"/>
            </w:tcBorders>
            <w:shd w:val="clear" w:color="auto" w:fill="auto"/>
            <w:noWrap/>
            <w:vAlign w:val="bottom"/>
            <w:hideMark/>
          </w:tcPr>
          <w:p w14:paraId="328E537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BDD5A6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7BBB4C" w14:textId="77777777" w:rsidR="00E83F66" w:rsidRPr="00772251" w:rsidRDefault="00E83F66" w:rsidP="005C42AF">
            <w:pPr>
              <w:spacing w:before="60" w:after="60" w:line="240" w:lineRule="auto"/>
              <w:rPr>
                <w:noProof/>
                <w:sz w:val="20"/>
              </w:rPr>
            </w:pPr>
            <w:r>
              <w:rPr>
                <w:noProof/>
                <w:sz w:val="20"/>
              </w:rPr>
              <w:t>39206990</w:t>
            </w:r>
          </w:p>
        </w:tc>
        <w:tc>
          <w:tcPr>
            <w:tcW w:w="1134" w:type="dxa"/>
            <w:tcBorders>
              <w:top w:val="nil"/>
              <w:left w:val="nil"/>
              <w:bottom w:val="single" w:sz="4" w:space="0" w:color="auto"/>
              <w:right w:val="single" w:sz="4" w:space="0" w:color="auto"/>
            </w:tcBorders>
            <w:shd w:val="clear" w:color="auto" w:fill="auto"/>
            <w:noWrap/>
            <w:hideMark/>
          </w:tcPr>
          <w:p w14:paraId="28CD415B" w14:textId="77777777" w:rsidR="00E83F66" w:rsidRPr="00772251" w:rsidRDefault="00E83F66" w:rsidP="005C42AF">
            <w:pPr>
              <w:spacing w:before="60" w:after="60" w:line="240" w:lineRule="auto"/>
              <w:rPr>
                <w:noProof/>
                <w:sz w:val="20"/>
              </w:rPr>
            </w:pPr>
            <w:r>
              <w:rPr>
                <w:noProof/>
                <w:sz w:val="20"/>
              </w:rPr>
              <w:t>392069</w:t>
            </w:r>
          </w:p>
        </w:tc>
        <w:tc>
          <w:tcPr>
            <w:tcW w:w="11425" w:type="dxa"/>
            <w:tcBorders>
              <w:top w:val="nil"/>
              <w:left w:val="nil"/>
              <w:bottom w:val="single" w:sz="4" w:space="0" w:color="auto"/>
              <w:right w:val="single" w:sz="4" w:space="0" w:color="auto"/>
            </w:tcBorders>
            <w:shd w:val="clear" w:color="auto" w:fill="auto"/>
            <w:noWrap/>
            <w:hideMark/>
          </w:tcPr>
          <w:p w14:paraId="6551055E"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7047C1A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6F09B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E2959C" w14:textId="77777777" w:rsidR="00E83F66" w:rsidRPr="00772251" w:rsidRDefault="00E83F66" w:rsidP="005C42AF">
            <w:pPr>
              <w:spacing w:before="60" w:after="60" w:line="240" w:lineRule="auto"/>
              <w:rPr>
                <w:noProof/>
                <w:sz w:val="20"/>
              </w:rPr>
            </w:pPr>
            <w:r>
              <w:rPr>
                <w:noProof/>
                <w:sz w:val="20"/>
              </w:rPr>
              <w:t>39207110</w:t>
            </w:r>
          </w:p>
        </w:tc>
        <w:tc>
          <w:tcPr>
            <w:tcW w:w="1134" w:type="dxa"/>
            <w:tcBorders>
              <w:top w:val="nil"/>
              <w:left w:val="nil"/>
              <w:bottom w:val="single" w:sz="4" w:space="0" w:color="auto"/>
              <w:right w:val="single" w:sz="4" w:space="0" w:color="auto"/>
            </w:tcBorders>
            <w:shd w:val="clear" w:color="auto" w:fill="auto"/>
            <w:noWrap/>
            <w:hideMark/>
          </w:tcPr>
          <w:p w14:paraId="20925A3D" w14:textId="77777777" w:rsidR="00E83F66" w:rsidRPr="00772251" w:rsidRDefault="00E83F66" w:rsidP="005C42AF">
            <w:pPr>
              <w:spacing w:before="60" w:after="60" w:line="240" w:lineRule="auto"/>
              <w:rPr>
                <w:noProof/>
                <w:sz w:val="20"/>
              </w:rPr>
            </w:pPr>
            <w:r>
              <w:rPr>
                <w:noProof/>
                <w:sz w:val="20"/>
              </w:rPr>
              <w:t>392071</w:t>
            </w:r>
          </w:p>
        </w:tc>
        <w:tc>
          <w:tcPr>
            <w:tcW w:w="11425" w:type="dxa"/>
            <w:tcBorders>
              <w:top w:val="nil"/>
              <w:left w:val="nil"/>
              <w:bottom w:val="single" w:sz="4" w:space="0" w:color="auto"/>
              <w:right w:val="single" w:sz="4" w:space="0" w:color="auto"/>
            </w:tcBorders>
            <w:shd w:val="clear" w:color="auto" w:fill="auto"/>
            <w:noWrap/>
            <w:hideMark/>
          </w:tcPr>
          <w:p w14:paraId="299CA476" w14:textId="77777777" w:rsidR="00E83F66" w:rsidRPr="00772251" w:rsidRDefault="00E83F66" w:rsidP="004766A0">
            <w:pPr>
              <w:spacing w:before="60" w:after="60" w:line="240" w:lineRule="auto"/>
              <w:rPr>
                <w:noProof/>
                <w:sz w:val="20"/>
              </w:rPr>
            </w:pPr>
            <w:r>
              <w:rPr>
                <w:noProof/>
                <w:sz w:val="20"/>
              </w:rPr>
              <w:t>--- Uden påtryk</w:t>
            </w:r>
          </w:p>
        </w:tc>
        <w:tc>
          <w:tcPr>
            <w:tcW w:w="986" w:type="dxa"/>
            <w:tcBorders>
              <w:top w:val="nil"/>
              <w:left w:val="nil"/>
              <w:bottom w:val="single" w:sz="4" w:space="0" w:color="auto"/>
              <w:right w:val="single" w:sz="4" w:space="0" w:color="auto"/>
            </w:tcBorders>
            <w:shd w:val="clear" w:color="auto" w:fill="auto"/>
            <w:noWrap/>
            <w:vAlign w:val="bottom"/>
            <w:hideMark/>
          </w:tcPr>
          <w:p w14:paraId="795E159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D4D6E9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D46C73" w14:textId="77777777" w:rsidR="00E83F66" w:rsidRPr="00772251" w:rsidRDefault="00E83F66" w:rsidP="005C42AF">
            <w:pPr>
              <w:spacing w:before="60" w:after="60" w:line="240" w:lineRule="auto"/>
              <w:rPr>
                <w:noProof/>
                <w:sz w:val="20"/>
              </w:rPr>
            </w:pPr>
            <w:r>
              <w:rPr>
                <w:noProof/>
                <w:sz w:val="20"/>
              </w:rPr>
              <w:t>39207190</w:t>
            </w:r>
          </w:p>
        </w:tc>
        <w:tc>
          <w:tcPr>
            <w:tcW w:w="1134" w:type="dxa"/>
            <w:tcBorders>
              <w:top w:val="nil"/>
              <w:left w:val="nil"/>
              <w:bottom w:val="single" w:sz="4" w:space="0" w:color="auto"/>
              <w:right w:val="single" w:sz="4" w:space="0" w:color="auto"/>
            </w:tcBorders>
            <w:shd w:val="clear" w:color="auto" w:fill="auto"/>
            <w:noWrap/>
            <w:hideMark/>
          </w:tcPr>
          <w:p w14:paraId="27514FBF" w14:textId="77777777" w:rsidR="00E83F66" w:rsidRPr="00772251" w:rsidRDefault="00E83F66" w:rsidP="005C42AF">
            <w:pPr>
              <w:spacing w:before="60" w:after="60" w:line="240" w:lineRule="auto"/>
              <w:rPr>
                <w:noProof/>
                <w:sz w:val="20"/>
              </w:rPr>
            </w:pPr>
            <w:r>
              <w:rPr>
                <w:noProof/>
                <w:sz w:val="20"/>
              </w:rPr>
              <w:t>392071</w:t>
            </w:r>
          </w:p>
        </w:tc>
        <w:tc>
          <w:tcPr>
            <w:tcW w:w="11425" w:type="dxa"/>
            <w:tcBorders>
              <w:top w:val="nil"/>
              <w:left w:val="nil"/>
              <w:bottom w:val="single" w:sz="4" w:space="0" w:color="auto"/>
              <w:right w:val="single" w:sz="4" w:space="0" w:color="auto"/>
            </w:tcBorders>
            <w:shd w:val="clear" w:color="auto" w:fill="auto"/>
            <w:noWrap/>
            <w:hideMark/>
          </w:tcPr>
          <w:p w14:paraId="756D0F4D"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73F0F0A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D52AE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997A8B" w14:textId="77777777" w:rsidR="00E83F66" w:rsidRPr="00772251" w:rsidRDefault="00E83F66" w:rsidP="005C42AF">
            <w:pPr>
              <w:spacing w:before="60" w:after="60" w:line="240" w:lineRule="auto"/>
              <w:rPr>
                <w:noProof/>
                <w:sz w:val="20"/>
              </w:rPr>
            </w:pPr>
            <w:r>
              <w:rPr>
                <w:noProof/>
                <w:sz w:val="20"/>
              </w:rPr>
              <w:t>39207310</w:t>
            </w:r>
          </w:p>
        </w:tc>
        <w:tc>
          <w:tcPr>
            <w:tcW w:w="1134" w:type="dxa"/>
            <w:tcBorders>
              <w:top w:val="nil"/>
              <w:left w:val="nil"/>
              <w:bottom w:val="single" w:sz="4" w:space="0" w:color="auto"/>
              <w:right w:val="single" w:sz="4" w:space="0" w:color="auto"/>
            </w:tcBorders>
            <w:shd w:val="clear" w:color="auto" w:fill="auto"/>
            <w:noWrap/>
            <w:hideMark/>
          </w:tcPr>
          <w:p w14:paraId="00FEE391" w14:textId="77777777" w:rsidR="00E83F66" w:rsidRPr="00772251" w:rsidRDefault="00E83F66" w:rsidP="005C42AF">
            <w:pPr>
              <w:spacing w:before="60" w:after="60" w:line="240" w:lineRule="auto"/>
              <w:rPr>
                <w:noProof/>
                <w:sz w:val="20"/>
              </w:rPr>
            </w:pPr>
            <w:r>
              <w:rPr>
                <w:noProof/>
                <w:sz w:val="20"/>
              </w:rPr>
              <w:t>392073</w:t>
            </w:r>
          </w:p>
        </w:tc>
        <w:tc>
          <w:tcPr>
            <w:tcW w:w="11425" w:type="dxa"/>
            <w:tcBorders>
              <w:top w:val="nil"/>
              <w:left w:val="nil"/>
              <w:bottom w:val="single" w:sz="4" w:space="0" w:color="auto"/>
              <w:right w:val="single" w:sz="4" w:space="0" w:color="auto"/>
            </w:tcBorders>
            <w:shd w:val="clear" w:color="auto" w:fill="auto"/>
            <w:noWrap/>
            <w:hideMark/>
          </w:tcPr>
          <w:p w14:paraId="4D6CE693" w14:textId="77777777" w:rsidR="00E83F66" w:rsidRPr="00772251" w:rsidRDefault="00E83F66" w:rsidP="004766A0">
            <w:pPr>
              <w:spacing w:before="60" w:after="60" w:line="240" w:lineRule="auto"/>
              <w:rPr>
                <w:noProof/>
                <w:sz w:val="20"/>
              </w:rPr>
            </w:pPr>
            <w:r>
              <w:rPr>
                <w:noProof/>
                <w:sz w:val="20"/>
              </w:rPr>
              <w:t>--- Uden påtryk</w:t>
            </w:r>
          </w:p>
        </w:tc>
        <w:tc>
          <w:tcPr>
            <w:tcW w:w="986" w:type="dxa"/>
            <w:tcBorders>
              <w:top w:val="nil"/>
              <w:left w:val="nil"/>
              <w:bottom w:val="single" w:sz="4" w:space="0" w:color="auto"/>
              <w:right w:val="single" w:sz="4" w:space="0" w:color="auto"/>
            </w:tcBorders>
            <w:shd w:val="clear" w:color="auto" w:fill="auto"/>
            <w:noWrap/>
            <w:vAlign w:val="bottom"/>
            <w:hideMark/>
          </w:tcPr>
          <w:p w14:paraId="65D67862"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863949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DAED6D" w14:textId="77777777" w:rsidR="00E83F66" w:rsidRPr="00772251" w:rsidRDefault="00E83F66" w:rsidP="00A70CD8">
            <w:pPr>
              <w:pageBreakBefore/>
              <w:spacing w:before="60" w:after="60" w:line="240" w:lineRule="auto"/>
              <w:rPr>
                <w:noProof/>
                <w:sz w:val="20"/>
              </w:rPr>
            </w:pPr>
            <w:r>
              <w:rPr>
                <w:noProof/>
                <w:sz w:val="20"/>
              </w:rPr>
              <w:t>39207390</w:t>
            </w:r>
          </w:p>
        </w:tc>
        <w:tc>
          <w:tcPr>
            <w:tcW w:w="1134" w:type="dxa"/>
            <w:tcBorders>
              <w:top w:val="nil"/>
              <w:left w:val="nil"/>
              <w:bottom w:val="single" w:sz="4" w:space="0" w:color="auto"/>
              <w:right w:val="single" w:sz="4" w:space="0" w:color="auto"/>
            </w:tcBorders>
            <w:shd w:val="clear" w:color="auto" w:fill="auto"/>
            <w:noWrap/>
            <w:hideMark/>
          </w:tcPr>
          <w:p w14:paraId="6CD359D1" w14:textId="77777777" w:rsidR="00E83F66" w:rsidRPr="00772251" w:rsidRDefault="00E83F66" w:rsidP="005C42AF">
            <w:pPr>
              <w:spacing w:before="60" w:after="60" w:line="240" w:lineRule="auto"/>
              <w:rPr>
                <w:noProof/>
                <w:sz w:val="20"/>
              </w:rPr>
            </w:pPr>
            <w:r>
              <w:rPr>
                <w:noProof/>
                <w:sz w:val="20"/>
              </w:rPr>
              <w:t>392073</w:t>
            </w:r>
          </w:p>
        </w:tc>
        <w:tc>
          <w:tcPr>
            <w:tcW w:w="11425" w:type="dxa"/>
            <w:tcBorders>
              <w:top w:val="nil"/>
              <w:left w:val="nil"/>
              <w:bottom w:val="single" w:sz="4" w:space="0" w:color="auto"/>
              <w:right w:val="single" w:sz="4" w:space="0" w:color="auto"/>
            </w:tcBorders>
            <w:shd w:val="clear" w:color="auto" w:fill="auto"/>
            <w:noWrap/>
            <w:hideMark/>
          </w:tcPr>
          <w:p w14:paraId="0329A45C"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6F93139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A23021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479A9B" w14:textId="77777777" w:rsidR="00E83F66" w:rsidRPr="00772251" w:rsidRDefault="00E83F66" w:rsidP="005C42AF">
            <w:pPr>
              <w:spacing w:before="60" w:after="60" w:line="240" w:lineRule="auto"/>
              <w:rPr>
                <w:noProof/>
                <w:sz w:val="20"/>
              </w:rPr>
            </w:pPr>
            <w:r>
              <w:rPr>
                <w:noProof/>
                <w:sz w:val="20"/>
              </w:rPr>
              <w:t>39207910</w:t>
            </w:r>
          </w:p>
        </w:tc>
        <w:tc>
          <w:tcPr>
            <w:tcW w:w="1134" w:type="dxa"/>
            <w:tcBorders>
              <w:top w:val="nil"/>
              <w:left w:val="nil"/>
              <w:bottom w:val="single" w:sz="4" w:space="0" w:color="auto"/>
              <w:right w:val="single" w:sz="4" w:space="0" w:color="auto"/>
            </w:tcBorders>
            <w:shd w:val="clear" w:color="auto" w:fill="auto"/>
            <w:noWrap/>
            <w:hideMark/>
          </w:tcPr>
          <w:p w14:paraId="1902DFA3" w14:textId="77777777" w:rsidR="00E83F66" w:rsidRPr="00772251" w:rsidRDefault="00E83F66" w:rsidP="005C42AF">
            <w:pPr>
              <w:spacing w:before="60" w:after="60" w:line="240" w:lineRule="auto"/>
              <w:rPr>
                <w:noProof/>
                <w:sz w:val="20"/>
              </w:rPr>
            </w:pPr>
            <w:r>
              <w:rPr>
                <w:noProof/>
                <w:sz w:val="20"/>
              </w:rPr>
              <w:t>392079</w:t>
            </w:r>
          </w:p>
        </w:tc>
        <w:tc>
          <w:tcPr>
            <w:tcW w:w="11425" w:type="dxa"/>
            <w:tcBorders>
              <w:top w:val="nil"/>
              <w:left w:val="nil"/>
              <w:bottom w:val="single" w:sz="4" w:space="0" w:color="auto"/>
              <w:right w:val="single" w:sz="4" w:space="0" w:color="auto"/>
            </w:tcBorders>
            <w:shd w:val="clear" w:color="auto" w:fill="auto"/>
            <w:noWrap/>
            <w:hideMark/>
          </w:tcPr>
          <w:p w14:paraId="1E4A33F4" w14:textId="77777777" w:rsidR="00E83F66" w:rsidRPr="00772251" w:rsidRDefault="00E83F66" w:rsidP="005C42AF">
            <w:pPr>
              <w:spacing w:before="60" w:after="60" w:line="240" w:lineRule="auto"/>
              <w:rPr>
                <w:noProof/>
                <w:sz w:val="20"/>
              </w:rPr>
            </w:pPr>
            <w:r>
              <w:rPr>
                <w:noProof/>
                <w:sz w:val="20"/>
              </w:rPr>
              <w:t xml:space="preserve">--- Uden påtryk </w:t>
            </w:r>
          </w:p>
        </w:tc>
        <w:tc>
          <w:tcPr>
            <w:tcW w:w="986" w:type="dxa"/>
            <w:tcBorders>
              <w:top w:val="nil"/>
              <w:left w:val="nil"/>
              <w:bottom w:val="single" w:sz="4" w:space="0" w:color="auto"/>
              <w:right w:val="single" w:sz="4" w:space="0" w:color="auto"/>
            </w:tcBorders>
            <w:shd w:val="clear" w:color="auto" w:fill="auto"/>
            <w:noWrap/>
            <w:vAlign w:val="bottom"/>
            <w:hideMark/>
          </w:tcPr>
          <w:p w14:paraId="1FB7D2E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8D24E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15320E" w14:textId="77777777" w:rsidR="00E83F66" w:rsidRPr="00772251" w:rsidRDefault="00E83F66" w:rsidP="005C42AF">
            <w:pPr>
              <w:spacing w:before="60" w:after="60" w:line="240" w:lineRule="auto"/>
              <w:rPr>
                <w:noProof/>
                <w:sz w:val="20"/>
              </w:rPr>
            </w:pPr>
            <w:r>
              <w:rPr>
                <w:noProof/>
                <w:sz w:val="20"/>
              </w:rPr>
              <w:t>39207990</w:t>
            </w:r>
          </w:p>
        </w:tc>
        <w:tc>
          <w:tcPr>
            <w:tcW w:w="1134" w:type="dxa"/>
            <w:tcBorders>
              <w:top w:val="nil"/>
              <w:left w:val="nil"/>
              <w:bottom w:val="single" w:sz="4" w:space="0" w:color="auto"/>
              <w:right w:val="single" w:sz="4" w:space="0" w:color="auto"/>
            </w:tcBorders>
            <w:shd w:val="clear" w:color="auto" w:fill="auto"/>
            <w:noWrap/>
            <w:hideMark/>
          </w:tcPr>
          <w:p w14:paraId="342E3846" w14:textId="77777777" w:rsidR="00E83F66" w:rsidRPr="00772251" w:rsidRDefault="00E83F66" w:rsidP="005C42AF">
            <w:pPr>
              <w:spacing w:before="60" w:after="60" w:line="240" w:lineRule="auto"/>
              <w:rPr>
                <w:noProof/>
                <w:sz w:val="20"/>
              </w:rPr>
            </w:pPr>
            <w:r>
              <w:rPr>
                <w:noProof/>
                <w:sz w:val="20"/>
              </w:rPr>
              <w:t>392079</w:t>
            </w:r>
          </w:p>
        </w:tc>
        <w:tc>
          <w:tcPr>
            <w:tcW w:w="11425" w:type="dxa"/>
            <w:tcBorders>
              <w:top w:val="nil"/>
              <w:left w:val="nil"/>
              <w:bottom w:val="single" w:sz="4" w:space="0" w:color="auto"/>
              <w:right w:val="single" w:sz="4" w:space="0" w:color="auto"/>
            </w:tcBorders>
            <w:shd w:val="clear" w:color="auto" w:fill="auto"/>
            <w:noWrap/>
            <w:hideMark/>
          </w:tcPr>
          <w:p w14:paraId="6C31B290"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499C360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18177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16189D" w14:textId="77777777" w:rsidR="00E83F66" w:rsidRPr="00772251" w:rsidRDefault="00E83F66" w:rsidP="005C42AF">
            <w:pPr>
              <w:spacing w:before="60" w:after="60" w:line="240" w:lineRule="auto"/>
              <w:rPr>
                <w:noProof/>
                <w:sz w:val="20"/>
              </w:rPr>
            </w:pPr>
            <w:r>
              <w:rPr>
                <w:noProof/>
                <w:sz w:val="20"/>
              </w:rPr>
              <w:t>39209110</w:t>
            </w:r>
          </w:p>
        </w:tc>
        <w:tc>
          <w:tcPr>
            <w:tcW w:w="1134" w:type="dxa"/>
            <w:tcBorders>
              <w:top w:val="nil"/>
              <w:left w:val="nil"/>
              <w:bottom w:val="single" w:sz="4" w:space="0" w:color="auto"/>
              <w:right w:val="single" w:sz="4" w:space="0" w:color="auto"/>
            </w:tcBorders>
            <w:shd w:val="clear" w:color="auto" w:fill="auto"/>
            <w:noWrap/>
            <w:hideMark/>
          </w:tcPr>
          <w:p w14:paraId="75BB010B" w14:textId="77777777" w:rsidR="00E83F66" w:rsidRPr="00772251" w:rsidRDefault="00E83F66" w:rsidP="005C42AF">
            <w:pPr>
              <w:spacing w:before="60" w:after="60" w:line="240" w:lineRule="auto"/>
              <w:rPr>
                <w:noProof/>
                <w:sz w:val="20"/>
              </w:rPr>
            </w:pPr>
            <w:r>
              <w:rPr>
                <w:noProof/>
                <w:sz w:val="20"/>
              </w:rPr>
              <w:t>392091</w:t>
            </w:r>
          </w:p>
        </w:tc>
        <w:tc>
          <w:tcPr>
            <w:tcW w:w="11425" w:type="dxa"/>
            <w:tcBorders>
              <w:top w:val="nil"/>
              <w:left w:val="nil"/>
              <w:bottom w:val="single" w:sz="4" w:space="0" w:color="auto"/>
              <w:right w:val="single" w:sz="4" w:space="0" w:color="auto"/>
            </w:tcBorders>
            <w:shd w:val="clear" w:color="auto" w:fill="auto"/>
            <w:noWrap/>
            <w:hideMark/>
          </w:tcPr>
          <w:p w14:paraId="2224042D" w14:textId="77777777" w:rsidR="00E83F66" w:rsidRPr="00772251" w:rsidRDefault="00E83F66" w:rsidP="005C42AF">
            <w:pPr>
              <w:spacing w:before="60" w:after="60" w:line="240" w:lineRule="auto"/>
              <w:rPr>
                <w:noProof/>
                <w:sz w:val="20"/>
              </w:rPr>
            </w:pPr>
            <w:r>
              <w:rPr>
                <w:noProof/>
                <w:sz w:val="20"/>
              </w:rPr>
              <w:t xml:space="preserve">--- Uden påtryk </w:t>
            </w:r>
          </w:p>
        </w:tc>
        <w:tc>
          <w:tcPr>
            <w:tcW w:w="986" w:type="dxa"/>
            <w:tcBorders>
              <w:top w:val="nil"/>
              <w:left w:val="nil"/>
              <w:bottom w:val="single" w:sz="4" w:space="0" w:color="auto"/>
              <w:right w:val="single" w:sz="4" w:space="0" w:color="auto"/>
            </w:tcBorders>
            <w:shd w:val="clear" w:color="auto" w:fill="auto"/>
            <w:noWrap/>
            <w:vAlign w:val="bottom"/>
            <w:hideMark/>
          </w:tcPr>
          <w:p w14:paraId="5AC0EB8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2CF59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4A363B" w14:textId="77777777" w:rsidR="00E83F66" w:rsidRPr="00772251" w:rsidRDefault="00E83F66" w:rsidP="005C42AF">
            <w:pPr>
              <w:spacing w:before="60" w:after="60" w:line="240" w:lineRule="auto"/>
              <w:rPr>
                <w:noProof/>
                <w:sz w:val="20"/>
              </w:rPr>
            </w:pPr>
            <w:r>
              <w:rPr>
                <w:noProof/>
                <w:sz w:val="20"/>
              </w:rPr>
              <w:t>39209190</w:t>
            </w:r>
          </w:p>
        </w:tc>
        <w:tc>
          <w:tcPr>
            <w:tcW w:w="1134" w:type="dxa"/>
            <w:tcBorders>
              <w:top w:val="nil"/>
              <w:left w:val="nil"/>
              <w:bottom w:val="single" w:sz="4" w:space="0" w:color="auto"/>
              <w:right w:val="single" w:sz="4" w:space="0" w:color="auto"/>
            </w:tcBorders>
            <w:shd w:val="clear" w:color="auto" w:fill="auto"/>
            <w:noWrap/>
            <w:hideMark/>
          </w:tcPr>
          <w:p w14:paraId="1B0F6022" w14:textId="77777777" w:rsidR="00E83F66" w:rsidRPr="00772251" w:rsidRDefault="00E83F66" w:rsidP="005C42AF">
            <w:pPr>
              <w:spacing w:before="60" w:after="60" w:line="240" w:lineRule="auto"/>
              <w:rPr>
                <w:noProof/>
                <w:sz w:val="20"/>
              </w:rPr>
            </w:pPr>
            <w:r>
              <w:rPr>
                <w:noProof/>
                <w:sz w:val="20"/>
              </w:rPr>
              <w:t>392091</w:t>
            </w:r>
          </w:p>
        </w:tc>
        <w:tc>
          <w:tcPr>
            <w:tcW w:w="11425" w:type="dxa"/>
            <w:tcBorders>
              <w:top w:val="nil"/>
              <w:left w:val="nil"/>
              <w:bottom w:val="single" w:sz="4" w:space="0" w:color="auto"/>
              <w:right w:val="single" w:sz="4" w:space="0" w:color="auto"/>
            </w:tcBorders>
            <w:shd w:val="clear" w:color="auto" w:fill="auto"/>
            <w:noWrap/>
            <w:hideMark/>
          </w:tcPr>
          <w:p w14:paraId="37E7C501"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517D8A3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09067B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D67ADF" w14:textId="77777777" w:rsidR="00E83F66" w:rsidRPr="00772251" w:rsidRDefault="00E83F66" w:rsidP="005C42AF">
            <w:pPr>
              <w:spacing w:before="60" w:after="60" w:line="240" w:lineRule="auto"/>
              <w:rPr>
                <w:noProof/>
                <w:sz w:val="20"/>
              </w:rPr>
            </w:pPr>
            <w:r>
              <w:rPr>
                <w:noProof/>
                <w:sz w:val="20"/>
              </w:rPr>
              <w:t>39209210</w:t>
            </w:r>
          </w:p>
        </w:tc>
        <w:tc>
          <w:tcPr>
            <w:tcW w:w="1134" w:type="dxa"/>
            <w:tcBorders>
              <w:top w:val="nil"/>
              <w:left w:val="nil"/>
              <w:bottom w:val="single" w:sz="4" w:space="0" w:color="auto"/>
              <w:right w:val="single" w:sz="4" w:space="0" w:color="auto"/>
            </w:tcBorders>
            <w:shd w:val="clear" w:color="auto" w:fill="auto"/>
            <w:noWrap/>
            <w:hideMark/>
          </w:tcPr>
          <w:p w14:paraId="72348EC1" w14:textId="77777777" w:rsidR="00E83F66" w:rsidRPr="00772251" w:rsidRDefault="00E83F66" w:rsidP="005C42AF">
            <w:pPr>
              <w:spacing w:before="60" w:after="60" w:line="240" w:lineRule="auto"/>
              <w:rPr>
                <w:noProof/>
                <w:sz w:val="20"/>
              </w:rPr>
            </w:pPr>
            <w:r>
              <w:rPr>
                <w:noProof/>
                <w:sz w:val="20"/>
              </w:rPr>
              <w:t>392092</w:t>
            </w:r>
          </w:p>
        </w:tc>
        <w:tc>
          <w:tcPr>
            <w:tcW w:w="11425" w:type="dxa"/>
            <w:tcBorders>
              <w:top w:val="nil"/>
              <w:left w:val="nil"/>
              <w:bottom w:val="single" w:sz="4" w:space="0" w:color="auto"/>
              <w:right w:val="single" w:sz="4" w:space="0" w:color="auto"/>
            </w:tcBorders>
            <w:shd w:val="clear" w:color="auto" w:fill="auto"/>
            <w:noWrap/>
            <w:hideMark/>
          </w:tcPr>
          <w:p w14:paraId="655588D5" w14:textId="77777777" w:rsidR="00E83F66" w:rsidRPr="00772251" w:rsidRDefault="00E83F66" w:rsidP="005C42AF">
            <w:pPr>
              <w:spacing w:before="60" w:after="60" w:line="240" w:lineRule="auto"/>
              <w:rPr>
                <w:noProof/>
                <w:sz w:val="20"/>
              </w:rPr>
            </w:pPr>
            <w:r>
              <w:rPr>
                <w:noProof/>
                <w:sz w:val="20"/>
              </w:rPr>
              <w:t xml:space="preserve">--- Uden påtryk </w:t>
            </w:r>
          </w:p>
        </w:tc>
        <w:tc>
          <w:tcPr>
            <w:tcW w:w="986" w:type="dxa"/>
            <w:tcBorders>
              <w:top w:val="nil"/>
              <w:left w:val="nil"/>
              <w:bottom w:val="single" w:sz="4" w:space="0" w:color="auto"/>
              <w:right w:val="single" w:sz="4" w:space="0" w:color="auto"/>
            </w:tcBorders>
            <w:shd w:val="clear" w:color="auto" w:fill="auto"/>
            <w:noWrap/>
            <w:vAlign w:val="bottom"/>
            <w:hideMark/>
          </w:tcPr>
          <w:p w14:paraId="1D6F440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2821A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E7249B" w14:textId="77777777" w:rsidR="00E83F66" w:rsidRPr="00772251" w:rsidRDefault="00E83F66" w:rsidP="005C42AF">
            <w:pPr>
              <w:spacing w:before="60" w:after="60" w:line="240" w:lineRule="auto"/>
              <w:rPr>
                <w:noProof/>
                <w:sz w:val="20"/>
              </w:rPr>
            </w:pPr>
            <w:r>
              <w:rPr>
                <w:noProof/>
                <w:sz w:val="20"/>
              </w:rPr>
              <w:t>39209290</w:t>
            </w:r>
          </w:p>
        </w:tc>
        <w:tc>
          <w:tcPr>
            <w:tcW w:w="1134" w:type="dxa"/>
            <w:tcBorders>
              <w:top w:val="nil"/>
              <w:left w:val="nil"/>
              <w:bottom w:val="single" w:sz="4" w:space="0" w:color="auto"/>
              <w:right w:val="single" w:sz="4" w:space="0" w:color="auto"/>
            </w:tcBorders>
            <w:shd w:val="clear" w:color="auto" w:fill="auto"/>
            <w:noWrap/>
            <w:hideMark/>
          </w:tcPr>
          <w:p w14:paraId="14741B56" w14:textId="77777777" w:rsidR="00E83F66" w:rsidRPr="00772251" w:rsidRDefault="00E83F66" w:rsidP="005C42AF">
            <w:pPr>
              <w:spacing w:before="60" w:after="60" w:line="240" w:lineRule="auto"/>
              <w:rPr>
                <w:noProof/>
                <w:sz w:val="20"/>
              </w:rPr>
            </w:pPr>
            <w:r>
              <w:rPr>
                <w:noProof/>
                <w:sz w:val="20"/>
              </w:rPr>
              <w:t>392092</w:t>
            </w:r>
          </w:p>
        </w:tc>
        <w:tc>
          <w:tcPr>
            <w:tcW w:w="11425" w:type="dxa"/>
            <w:tcBorders>
              <w:top w:val="nil"/>
              <w:left w:val="nil"/>
              <w:bottom w:val="single" w:sz="4" w:space="0" w:color="auto"/>
              <w:right w:val="single" w:sz="4" w:space="0" w:color="auto"/>
            </w:tcBorders>
            <w:shd w:val="clear" w:color="auto" w:fill="auto"/>
            <w:noWrap/>
            <w:hideMark/>
          </w:tcPr>
          <w:p w14:paraId="45498197"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2FFD656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2094F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A0839F" w14:textId="77777777" w:rsidR="00E83F66" w:rsidRPr="00772251" w:rsidRDefault="00E83F66" w:rsidP="005C42AF">
            <w:pPr>
              <w:spacing w:before="60" w:after="60" w:line="240" w:lineRule="auto"/>
              <w:rPr>
                <w:noProof/>
                <w:sz w:val="20"/>
              </w:rPr>
            </w:pPr>
            <w:r>
              <w:rPr>
                <w:noProof/>
                <w:sz w:val="20"/>
              </w:rPr>
              <w:t>39209310</w:t>
            </w:r>
          </w:p>
        </w:tc>
        <w:tc>
          <w:tcPr>
            <w:tcW w:w="1134" w:type="dxa"/>
            <w:tcBorders>
              <w:top w:val="nil"/>
              <w:left w:val="nil"/>
              <w:bottom w:val="single" w:sz="4" w:space="0" w:color="auto"/>
              <w:right w:val="single" w:sz="4" w:space="0" w:color="auto"/>
            </w:tcBorders>
            <w:shd w:val="clear" w:color="auto" w:fill="auto"/>
            <w:noWrap/>
            <w:hideMark/>
          </w:tcPr>
          <w:p w14:paraId="2DE6572F" w14:textId="77777777" w:rsidR="00E83F66" w:rsidRPr="00772251" w:rsidRDefault="00E83F66" w:rsidP="005C42AF">
            <w:pPr>
              <w:spacing w:before="60" w:after="60" w:line="240" w:lineRule="auto"/>
              <w:rPr>
                <w:noProof/>
                <w:sz w:val="20"/>
              </w:rPr>
            </w:pPr>
            <w:r>
              <w:rPr>
                <w:noProof/>
                <w:sz w:val="20"/>
              </w:rPr>
              <w:t>392093</w:t>
            </w:r>
          </w:p>
        </w:tc>
        <w:tc>
          <w:tcPr>
            <w:tcW w:w="11425" w:type="dxa"/>
            <w:tcBorders>
              <w:top w:val="nil"/>
              <w:left w:val="nil"/>
              <w:bottom w:val="single" w:sz="4" w:space="0" w:color="auto"/>
              <w:right w:val="single" w:sz="4" w:space="0" w:color="auto"/>
            </w:tcBorders>
            <w:shd w:val="clear" w:color="auto" w:fill="auto"/>
            <w:noWrap/>
            <w:hideMark/>
          </w:tcPr>
          <w:p w14:paraId="78AB798B" w14:textId="77777777" w:rsidR="00E83F66" w:rsidRPr="00772251" w:rsidRDefault="00E83F66" w:rsidP="005C42AF">
            <w:pPr>
              <w:spacing w:before="60" w:after="60" w:line="240" w:lineRule="auto"/>
              <w:rPr>
                <w:noProof/>
                <w:sz w:val="20"/>
              </w:rPr>
            </w:pPr>
            <w:r>
              <w:rPr>
                <w:noProof/>
                <w:sz w:val="20"/>
              </w:rPr>
              <w:t xml:space="preserve">--- Uden påtryk </w:t>
            </w:r>
          </w:p>
        </w:tc>
        <w:tc>
          <w:tcPr>
            <w:tcW w:w="986" w:type="dxa"/>
            <w:tcBorders>
              <w:top w:val="nil"/>
              <w:left w:val="nil"/>
              <w:bottom w:val="single" w:sz="4" w:space="0" w:color="auto"/>
              <w:right w:val="single" w:sz="4" w:space="0" w:color="auto"/>
            </w:tcBorders>
            <w:shd w:val="clear" w:color="auto" w:fill="auto"/>
            <w:noWrap/>
            <w:vAlign w:val="bottom"/>
            <w:hideMark/>
          </w:tcPr>
          <w:p w14:paraId="6562B0A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5F323E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FFC9CD" w14:textId="77777777" w:rsidR="00E83F66" w:rsidRPr="00772251" w:rsidRDefault="00E83F66" w:rsidP="005C42AF">
            <w:pPr>
              <w:spacing w:before="60" w:after="60" w:line="240" w:lineRule="auto"/>
              <w:rPr>
                <w:noProof/>
                <w:sz w:val="20"/>
              </w:rPr>
            </w:pPr>
            <w:r>
              <w:rPr>
                <w:noProof/>
                <w:sz w:val="20"/>
              </w:rPr>
              <w:t>39209390</w:t>
            </w:r>
          </w:p>
        </w:tc>
        <w:tc>
          <w:tcPr>
            <w:tcW w:w="1134" w:type="dxa"/>
            <w:tcBorders>
              <w:top w:val="nil"/>
              <w:left w:val="nil"/>
              <w:bottom w:val="single" w:sz="4" w:space="0" w:color="auto"/>
              <w:right w:val="single" w:sz="4" w:space="0" w:color="auto"/>
            </w:tcBorders>
            <w:shd w:val="clear" w:color="auto" w:fill="auto"/>
            <w:noWrap/>
            <w:hideMark/>
          </w:tcPr>
          <w:p w14:paraId="41EDCA43" w14:textId="77777777" w:rsidR="00E83F66" w:rsidRPr="00772251" w:rsidRDefault="00E83F66" w:rsidP="005C42AF">
            <w:pPr>
              <w:spacing w:before="60" w:after="60" w:line="240" w:lineRule="auto"/>
              <w:rPr>
                <w:noProof/>
                <w:sz w:val="20"/>
              </w:rPr>
            </w:pPr>
            <w:r>
              <w:rPr>
                <w:noProof/>
                <w:sz w:val="20"/>
              </w:rPr>
              <w:t>392093</w:t>
            </w:r>
          </w:p>
        </w:tc>
        <w:tc>
          <w:tcPr>
            <w:tcW w:w="11425" w:type="dxa"/>
            <w:tcBorders>
              <w:top w:val="nil"/>
              <w:left w:val="nil"/>
              <w:bottom w:val="single" w:sz="4" w:space="0" w:color="auto"/>
              <w:right w:val="single" w:sz="4" w:space="0" w:color="auto"/>
            </w:tcBorders>
            <w:shd w:val="clear" w:color="auto" w:fill="auto"/>
            <w:noWrap/>
            <w:hideMark/>
          </w:tcPr>
          <w:p w14:paraId="5A7551DE"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61D2903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8C4812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B66A21" w14:textId="77777777" w:rsidR="00E83F66" w:rsidRPr="00772251" w:rsidRDefault="00E83F66" w:rsidP="005C42AF">
            <w:pPr>
              <w:spacing w:before="60" w:after="60" w:line="240" w:lineRule="auto"/>
              <w:rPr>
                <w:noProof/>
                <w:sz w:val="20"/>
              </w:rPr>
            </w:pPr>
            <w:r>
              <w:rPr>
                <w:noProof/>
                <w:sz w:val="20"/>
              </w:rPr>
              <w:t>39209410</w:t>
            </w:r>
          </w:p>
        </w:tc>
        <w:tc>
          <w:tcPr>
            <w:tcW w:w="1134" w:type="dxa"/>
            <w:tcBorders>
              <w:top w:val="nil"/>
              <w:left w:val="nil"/>
              <w:bottom w:val="single" w:sz="4" w:space="0" w:color="auto"/>
              <w:right w:val="single" w:sz="4" w:space="0" w:color="auto"/>
            </w:tcBorders>
            <w:shd w:val="clear" w:color="auto" w:fill="auto"/>
            <w:noWrap/>
            <w:hideMark/>
          </w:tcPr>
          <w:p w14:paraId="601259D0" w14:textId="77777777" w:rsidR="00E83F66" w:rsidRPr="00772251" w:rsidRDefault="00E83F66" w:rsidP="005C42AF">
            <w:pPr>
              <w:spacing w:before="60" w:after="60" w:line="240" w:lineRule="auto"/>
              <w:rPr>
                <w:noProof/>
                <w:sz w:val="20"/>
              </w:rPr>
            </w:pPr>
            <w:r>
              <w:rPr>
                <w:noProof/>
                <w:sz w:val="20"/>
              </w:rPr>
              <w:t>392094</w:t>
            </w:r>
          </w:p>
        </w:tc>
        <w:tc>
          <w:tcPr>
            <w:tcW w:w="11425" w:type="dxa"/>
            <w:tcBorders>
              <w:top w:val="nil"/>
              <w:left w:val="nil"/>
              <w:bottom w:val="single" w:sz="4" w:space="0" w:color="auto"/>
              <w:right w:val="single" w:sz="4" w:space="0" w:color="auto"/>
            </w:tcBorders>
            <w:shd w:val="clear" w:color="auto" w:fill="auto"/>
            <w:noWrap/>
            <w:hideMark/>
          </w:tcPr>
          <w:p w14:paraId="3B0C7AFF" w14:textId="77777777" w:rsidR="00E83F66" w:rsidRPr="00772251" w:rsidRDefault="00E83F66" w:rsidP="005C42AF">
            <w:pPr>
              <w:spacing w:before="60" w:after="60" w:line="240" w:lineRule="auto"/>
              <w:rPr>
                <w:noProof/>
                <w:sz w:val="20"/>
              </w:rPr>
            </w:pPr>
            <w:r>
              <w:rPr>
                <w:noProof/>
                <w:sz w:val="20"/>
              </w:rPr>
              <w:t xml:space="preserve">--- Uden påtryk </w:t>
            </w:r>
          </w:p>
        </w:tc>
        <w:tc>
          <w:tcPr>
            <w:tcW w:w="986" w:type="dxa"/>
            <w:tcBorders>
              <w:top w:val="nil"/>
              <w:left w:val="nil"/>
              <w:bottom w:val="single" w:sz="4" w:space="0" w:color="auto"/>
              <w:right w:val="single" w:sz="4" w:space="0" w:color="auto"/>
            </w:tcBorders>
            <w:shd w:val="clear" w:color="auto" w:fill="auto"/>
            <w:noWrap/>
            <w:vAlign w:val="bottom"/>
            <w:hideMark/>
          </w:tcPr>
          <w:p w14:paraId="68D75AD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FC366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9CBFD1" w14:textId="77777777" w:rsidR="00E83F66" w:rsidRPr="00772251" w:rsidRDefault="00E83F66" w:rsidP="005C42AF">
            <w:pPr>
              <w:spacing w:before="60" w:after="60" w:line="240" w:lineRule="auto"/>
              <w:rPr>
                <w:noProof/>
                <w:sz w:val="20"/>
              </w:rPr>
            </w:pPr>
            <w:r>
              <w:rPr>
                <w:noProof/>
                <w:sz w:val="20"/>
              </w:rPr>
              <w:t>39209490</w:t>
            </w:r>
          </w:p>
        </w:tc>
        <w:tc>
          <w:tcPr>
            <w:tcW w:w="1134" w:type="dxa"/>
            <w:tcBorders>
              <w:top w:val="nil"/>
              <w:left w:val="nil"/>
              <w:bottom w:val="single" w:sz="4" w:space="0" w:color="auto"/>
              <w:right w:val="single" w:sz="4" w:space="0" w:color="auto"/>
            </w:tcBorders>
            <w:shd w:val="clear" w:color="auto" w:fill="auto"/>
            <w:noWrap/>
            <w:hideMark/>
          </w:tcPr>
          <w:p w14:paraId="3977834D" w14:textId="77777777" w:rsidR="00E83F66" w:rsidRPr="00772251" w:rsidRDefault="00E83F66" w:rsidP="005C42AF">
            <w:pPr>
              <w:spacing w:before="60" w:after="60" w:line="240" w:lineRule="auto"/>
              <w:rPr>
                <w:noProof/>
                <w:sz w:val="20"/>
              </w:rPr>
            </w:pPr>
            <w:r>
              <w:rPr>
                <w:noProof/>
                <w:sz w:val="20"/>
              </w:rPr>
              <w:t>392094</w:t>
            </w:r>
          </w:p>
        </w:tc>
        <w:tc>
          <w:tcPr>
            <w:tcW w:w="11425" w:type="dxa"/>
            <w:tcBorders>
              <w:top w:val="nil"/>
              <w:left w:val="nil"/>
              <w:bottom w:val="single" w:sz="4" w:space="0" w:color="auto"/>
              <w:right w:val="single" w:sz="4" w:space="0" w:color="auto"/>
            </w:tcBorders>
            <w:shd w:val="clear" w:color="auto" w:fill="auto"/>
            <w:noWrap/>
            <w:hideMark/>
          </w:tcPr>
          <w:p w14:paraId="38F4FAAA"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29410F7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14F969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C00142" w14:textId="77777777" w:rsidR="00E83F66" w:rsidRPr="00772251" w:rsidRDefault="00E83F66" w:rsidP="005C42AF">
            <w:pPr>
              <w:spacing w:before="60" w:after="60" w:line="240" w:lineRule="auto"/>
              <w:rPr>
                <w:noProof/>
                <w:sz w:val="20"/>
              </w:rPr>
            </w:pPr>
            <w:r>
              <w:rPr>
                <w:noProof/>
                <w:sz w:val="20"/>
              </w:rPr>
              <w:t>39209910</w:t>
            </w:r>
          </w:p>
        </w:tc>
        <w:tc>
          <w:tcPr>
            <w:tcW w:w="1134" w:type="dxa"/>
            <w:tcBorders>
              <w:top w:val="nil"/>
              <w:left w:val="nil"/>
              <w:bottom w:val="single" w:sz="4" w:space="0" w:color="auto"/>
              <w:right w:val="single" w:sz="4" w:space="0" w:color="auto"/>
            </w:tcBorders>
            <w:shd w:val="clear" w:color="auto" w:fill="auto"/>
            <w:noWrap/>
            <w:hideMark/>
          </w:tcPr>
          <w:p w14:paraId="65FD13C5" w14:textId="77777777" w:rsidR="00E83F66" w:rsidRPr="00772251" w:rsidRDefault="00E83F66" w:rsidP="005C42AF">
            <w:pPr>
              <w:spacing w:before="60" w:after="60" w:line="240" w:lineRule="auto"/>
              <w:rPr>
                <w:noProof/>
                <w:sz w:val="20"/>
              </w:rPr>
            </w:pPr>
            <w:r>
              <w:rPr>
                <w:noProof/>
                <w:sz w:val="20"/>
              </w:rPr>
              <w:t>392099</w:t>
            </w:r>
          </w:p>
        </w:tc>
        <w:tc>
          <w:tcPr>
            <w:tcW w:w="11425" w:type="dxa"/>
            <w:tcBorders>
              <w:top w:val="nil"/>
              <w:left w:val="nil"/>
              <w:bottom w:val="single" w:sz="4" w:space="0" w:color="auto"/>
              <w:right w:val="single" w:sz="4" w:space="0" w:color="auto"/>
            </w:tcBorders>
            <w:shd w:val="clear" w:color="auto" w:fill="auto"/>
            <w:noWrap/>
            <w:hideMark/>
          </w:tcPr>
          <w:p w14:paraId="38EC61C1" w14:textId="77777777" w:rsidR="00E83F66" w:rsidRPr="00772251" w:rsidRDefault="00E83F66" w:rsidP="005C42AF">
            <w:pPr>
              <w:spacing w:before="60" w:after="60" w:line="240" w:lineRule="auto"/>
              <w:rPr>
                <w:noProof/>
                <w:sz w:val="20"/>
              </w:rPr>
            </w:pPr>
            <w:r>
              <w:rPr>
                <w:noProof/>
                <w:sz w:val="20"/>
              </w:rPr>
              <w:t xml:space="preserve">--- Uden påtryk </w:t>
            </w:r>
          </w:p>
        </w:tc>
        <w:tc>
          <w:tcPr>
            <w:tcW w:w="986" w:type="dxa"/>
            <w:tcBorders>
              <w:top w:val="nil"/>
              <w:left w:val="nil"/>
              <w:bottom w:val="single" w:sz="4" w:space="0" w:color="auto"/>
              <w:right w:val="single" w:sz="4" w:space="0" w:color="auto"/>
            </w:tcBorders>
            <w:shd w:val="clear" w:color="auto" w:fill="auto"/>
            <w:noWrap/>
            <w:vAlign w:val="bottom"/>
            <w:hideMark/>
          </w:tcPr>
          <w:p w14:paraId="5F6F063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06598D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5235A5" w14:textId="77777777" w:rsidR="00E83F66" w:rsidRPr="00772251" w:rsidRDefault="00E83F66" w:rsidP="005C42AF">
            <w:pPr>
              <w:spacing w:before="60" w:after="60" w:line="240" w:lineRule="auto"/>
              <w:rPr>
                <w:noProof/>
                <w:sz w:val="20"/>
              </w:rPr>
            </w:pPr>
            <w:r>
              <w:rPr>
                <w:noProof/>
                <w:sz w:val="20"/>
              </w:rPr>
              <w:t>39209990</w:t>
            </w:r>
          </w:p>
        </w:tc>
        <w:tc>
          <w:tcPr>
            <w:tcW w:w="1134" w:type="dxa"/>
            <w:tcBorders>
              <w:top w:val="nil"/>
              <w:left w:val="nil"/>
              <w:bottom w:val="single" w:sz="4" w:space="0" w:color="auto"/>
              <w:right w:val="single" w:sz="4" w:space="0" w:color="auto"/>
            </w:tcBorders>
            <w:shd w:val="clear" w:color="auto" w:fill="auto"/>
            <w:noWrap/>
            <w:hideMark/>
          </w:tcPr>
          <w:p w14:paraId="5DE0B349" w14:textId="77777777" w:rsidR="00E83F66" w:rsidRPr="00772251" w:rsidRDefault="00E83F66" w:rsidP="005C42AF">
            <w:pPr>
              <w:spacing w:before="60" w:after="60" w:line="240" w:lineRule="auto"/>
              <w:rPr>
                <w:noProof/>
                <w:sz w:val="20"/>
              </w:rPr>
            </w:pPr>
            <w:r>
              <w:rPr>
                <w:noProof/>
                <w:sz w:val="20"/>
              </w:rPr>
              <w:t>392099</w:t>
            </w:r>
          </w:p>
        </w:tc>
        <w:tc>
          <w:tcPr>
            <w:tcW w:w="11425" w:type="dxa"/>
            <w:tcBorders>
              <w:top w:val="nil"/>
              <w:left w:val="nil"/>
              <w:bottom w:val="single" w:sz="4" w:space="0" w:color="auto"/>
              <w:right w:val="single" w:sz="4" w:space="0" w:color="auto"/>
            </w:tcBorders>
            <w:shd w:val="clear" w:color="auto" w:fill="auto"/>
            <w:noWrap/>
            <w:hideMark/>
          </w:tcPr>
          <w:p w14:paraId="104AE824"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24B860C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34C169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A67009" w14:textId="77777777" w:rsidR="00E83F66" w:rsidRPr="00772251" w:rsidRDefault="00E83F66" w:rsidP="005C42AF">
            <w:pPr>
              <w:spacing w:before="60" w:after="60" w:line="240" w:lineRule="auto"/>
              <w:rPr>
                <w:noProof/>
                <w:sz w:val="20"/>
              </w:rPr>
            </w:pPr>
            <w:r>
              <w:rPr>
                <w:noProof/>
                <w:sz w:val="20"/>
              </w:rPr>
              <w:t>39211110</w:t>
            </w:r>
          </w:p>
        </w:tc>
        <w:tc>
          <w:tcPr>
            <w:tcW w:w="1134" w:type="dxa"/>
            <w:tcBorders>
              <w:top w:val="nil"/>
              <w:left w:val="nil"/>
              <w:bottom w:val="single" w:sz="4" w:space="0" w:color="auto"/>
              <w:right w:val="single" w:sz="4" w:space="0" w:color="auto"/>
            </w:tcBorders>
            <w:shd w:val="clear" w:color="auto" w:fill="auto"/>
            <w:noWrap/>
            <w:hideMark/>
          </w:tcPr>
          <w:p w14:paraId="6024FEFB" w14:textId="77777777" w:rsidR="00E83F66" w:rsidRPr="00772251" w:rsidRDefault="00E83F66" w:rsidP="005C42AF">
            <w:pPr>
              <w:spacing w:before="60" w:after="60" w:line="240" w:lineRule="auto"/>
              <w:rPr>
                <w:noProof/>
                <w:sz w:val="20"/>
              </w:rPr>
            </w:pPr>
            <w:r>
              <w:rPr>
                <w:noProof/>
                <w:sz w:val="20"/>
              </w:rPr>
              <w:t>392111</w:t>
            </w:r>
          </w:p>
        </w:tc>
        <w:tc>
          <w:tcPr>
            <w:tcW w:w="11425" w:type="dxa"/>
            <w:tcBorders>
              <w:top w:val="nil"/>
              <w:left w:val="nil"/>
              <w:bottom w:val="single" w:sz="4" w:space="0" w:color="auto"/>
              <w:right w:val="single" w:sz="4" w:space="0" w:color="auto"/>
            </w:tcBorders>
            <w:shd w:val="clear" w:color="auto" w:fill="auto"/>
            <w:noWrap/>
            <w:hideMark/>
          </w:tcPr>
          <w:p w14:paraId="0656CABD" w14:textId="77777777" w:rsidR="00E83F66" w:rsidRPr="00772251" w:rsidRDefault="00E83F66" w:rsidP="005C42AF">
            <w:pPr>
              <w:spacing w:before="60" w:after="60" w:line="240" w:lineRule="auto"/>
              <w:rPr>
                <w:noProof/>
                <w:sz w:val="20"/>
              </w:rPr>
            </w:pPr>
            <w:r>
              <w:rPr>
                <w:noProof/>
                <w:sz w:val="20"/>
              </w:rPr>
              <w:t xml:space="preserve">--- Uden påtryk </w:t>
            </w:r>
          </w:p>
        </w:tc>
        <w:tc>
          <w:tcPr>
            <w:tcW w:w="986" w:type="dxa"/>
            <w:tcBorders>
              <w:top w:val="nil"/>
              <w:left w:val="nil"/>
              <w:bottom w:val="single" w:sz="4" w:space="0" w:color="auto"/>
              <w:right w:val="single" w:sz="4" w:space="0" w:color="auto"/>
            </w:tcBorders>
            <w:shd w:val="clear" w:color="auto" w:fill="auto"/>
            <w:noWrap/>
            <w:vAlign w:val="bottom"/>
            <w:hideMark/>
          </w:tcPr>
          <w:p w14:paraId="4AAC692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49725D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0AF1D3" w14:textId="77777777" w:rsidR="00E83F66" w:rsidRPr="00772251" w:rsidRDefault="00E83F66" w:rsidP="005C42AF">
            <w:pPr>
              <w:spacing w:before="60" w:after="60" w:line="240" w:lineRule="auto"/>
              <w:rPr>
                <w:noProof/>
                <w:sz w:val="20"/>
              </w:rPr>
            </w:pPr>
            <w:r>
              <w:rPr>
                <w:noProof/>
                <w:sz w:val="20"/>
              </w:rPr>
              <w:t>39211190</w:t>
            </w:r>
          </w:p>
        </w:tc>
        <w:tc>
          <w:tcPr>
            <w:tcW w:w="1134" w:type="dxa"/>
            <w:tcBorders>
              <w:top w:val="nil"/>
              <w:left w:val="nil"/>
              <w:bottom w:val="single" w:sz="4" w:space="0" w:color="auto"/>
              <w:right w:val="single" w:sz="4" w:space="0" w:color="auto"/>
            </w:tcBorders>
            <w:shd w:val="clear" w:color="auto" w:fill="auto"/>
            <w:noWrap/>
            <w:hideMark/>
          </w:tcPr>
          <w:p w14:paraId="23EBFF20" w14:textId="77777777" w:rsidR="00E83F66" w:rsidRPr="00772251" w:rsidRDefault="00E83F66" w:rsidP="005C42AF">
            <w:pPr>
              <w:spacing w:before="60" w:after="60" w:line="240" w:lineRule="auto"/>
              <w:rPr>
                <w:noProof/>
                <w:sz w:val="20"/>
              </w:rPr>
            </w:pPr>
            <w:r>
              <w:rPr>
                <w:noProof/>
                <w:sz w:val="20"/>
              </w:rPr>
              <w:t>392111</w:t>
            </w:r>
          </w:p>
        </w:tc>
        <w:tc>
          <w:tcPr>
            <w:tcW w:w="11425" w:type="dxa"/>
            <w:tcBorders>
              <w:top w:val="nil"/>
              <w:left w:val="nil"/>
              <w:bottom w:val="single" w:sz="4" w:space="0" w:color="auto"/>
              <w:right w:val="single" w:sz="4" w:space="0" w:color="auto"/>
            </w:tcBorders>
            <w:shd w:val="clear" w:color="auto" w:fill="auto"/>
            <w:noWrap/>
            <w:hideMark/>
          </w:tcPr>
          <w:p w14:paraId="2FA72F70"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3BD3BA19"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C58A5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92FA33" w14:textId="77777777" w:rsidR="00E83F66" w:rsidRPr="00772251" w:rsidRDefault="00E83F66" w:rsidP="005C42AF">
            <w:pPr>
              <w:spacing w:before="60" w:after="60" w:line="240" w:lineRule="auto"/>
              <w:rPr>
                <w:noProof/>
                <w:sz w:val="20"/>
              </w:rPr>
            </w:pPr>
            <w:r>
              <w:rPr>
                <w:noProof/>
                <w:sz w:val="20"/>
              </w:rPr>
              <w:t>39211210</w:t>
            </w:r>
          </w:p>
        </w:tc>
        <w:tc>
          <w:tcPr>
            <w:tcW w:w="1134" w:type="dxa"/>
            <w:tcBorders>
              <w:top w:val="nil"/>
              <w:left w:val="nil"/>
              <w:bottom w:val="single" w:sz="4" w:space="0" w:color="auto"/>
              <w:right w:val="single" w:sz="4" w:space="0" w:color="auto"/>
            </w:tcBorders>
            <w:shd w:val="clear" w:color="auto" w:fill="auto"/>
            <w:noWrap/>
            <w:hideMark/>
          </w:tcPr>
          <w:p w14:paraId="22955B9C" w14:textId="77777777" w:rsidR="00E83F66" w:rsidRPr="00772251" w:rsidRDefault="00E83F66" w:rsidP="005C42AF">
            <w:pPr>
              <w:spacing w:before="60" w:after="60" w:line="240" w:lineRule="auto"/>
              <w:rPr>
                <w:noProof/>
                <w:sz w:val="20"/>
              </w:rPr>
            </w:pPr>
            <w:r>
              <w:rPr>
                <w:noProof/>
                <w:sz w:val="20"/>
              </w:rPr>
              <w:t>392112</w:t>
            </w:r>
          </w:p>
        </w:tc>
        <w:tc>
          <w:tcPr>
            <w:tcW w:w="11425" w:type="dxa"/>
            <w:tcBorders>
              <w:top w:val="nil"/>
              <w:left w:val="nil"/>
              <w:bottom w:val="single" w:sz="4" w:space="0" w:color="auto"/>
              <w:right w:val="single" w:sz="4" w:space="0" w:color="auto"/>
            </w:tcBorders>
            <w:shd w:val="clear" w:color="auto" w:fill="auto"/>
            <w:noWrap/>
            <w:hideMark/>
          </w:tcPr>
          <w:p w14:paraId="56E8247F" w14:textId="77777777" w:rsidR="00E83F66" w:rsidRPr="00772251" w:rsidRDefault="00E83F66" w:rsidP="005C42AF">
            <w:pPr>
              <w:spacing w:before="60" w:after="60" w:line="240" w:lineRule="auto"/>
              <w:rPr>
                <w:noProof/>
                <w:sz w:val="20"/>
              </w:rPr>
            </w:pPr>
            <w:r>
              <w:rPr>
                <w:noProof/>
                <w:sz w:val="20"/>
              </w:rPr>
              <w:t>--- Uden påtryk</w:t>
            </w:r>
          </w:p>
        </w:tc>
        <w:tc>
          <w:tcPr>
            <w:tcW w:w="986" w:type="dxa"/>
            <w:tcBorders>
              <w:top w:val="nil"/>
              <w:left w:val="nil"/>
              <w:bottom w:val="single" w:sz="4" w:space="0" w:color="auto"/>
              <w:right w:val="single" w:sz="4" w:space="0" w:color="auto"/>
            </w:tcBorders>
            <w:shd w:val="clear" w:color="auto" w:fill="auto"/>
            <w:noWrap/>
            <w:vAlign w:val="bottom"/>
            <w:hideMark/>
          </w:tcPr>
          <w:p w14:paraId="22CCF827"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DEDF2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DB3EFE" w14:textId="77777777" w:rsidR="00E83F66" w:rsidRPr="00772251" w:rsidRDefault="00E83F66" w:rsidP="005C42AF">
            <w:pPr>
              <w:spacing w:before="60" w:after="60" w:line="240" w:lineRule="auto"/>
              <w:rPr>
                <w:noProof/>
                <w:sz w:val="20"/>
              </w:rPr>
            </w:pPr>
            <w:r>
              <w:rPr>
                <w:noProof/>
                <w:sz w:val="20"/>
              </w:rPr>
              <w:t>39211290</w:t>
            </w:r>
          </w:p>
        </w:tc>
        <w:tc>
          <w:tcPr>
            <w:tcW w:w="1134" w:type="dxa"/>
            <w:tcBorders>
              <w:top w:val="nil"/>
              <w:left w:val="nil"/>
              <w:bottom w:val="single" w:sz="4" w:space="0" w:color="auto"/>
              <w:right w:val="single" w:sz="4" w:space="0" w:color="auto"/>
            </w:tcBorders>
            <w:shd w:val="clear" w:color="auto" w:fill="auto"/>
            <w:noWrap/>
            <w:hideMark/>
          </w:tcPr>
          <w:p w14:paraId="790C6F5C" w14:textId="77777777" w:rsidR="00E83F66" w:rsidRPr="00772251" w:rsidRDefault="00E83F66" w:rsidP="005C42AF">
            <w:pPr>
              <w:spacing w:before="60" w:after="60" w:line="240" w:lineRule="auto"/>
              <w:rPr>
                <w:noProof/>
                <w:sz w:val="20"/>
              </w:rPr>
            </w:pPr>
            <w:r>
              <w:rPr>
                <w:noProof/>
                <w:sz w:val="20"/>
              </w:rPr>
              <w:t>392112</w:t>
            </w:r>
          </w:p>
        </w:tc>
        <w:tc>
          <w:tcPr>
            <w:tcW w:w="11425" w:type="dxa"/>
            <w:tcBorders>
              <w:top w:val="nil"/>
              <w:left w:val="nil"/>
              <w:bottom w:val="single" w:sz="4" w:space="0" w:color="auto"/>
              <w:right w:val="single" w:sz="4" w:space="0" w:color="auto"/>
            </w:tcBorders>
            <w:shd w:val="clear" w:color="auto" w:fill="auto"/>
            <w:noWrap/>
            <w:hideMark/>
          </w:tcPr>
          <w:p w14:paraId="6D191B7F"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7740D9B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7DB2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71F7A0" w14:textId="77777777" w:rsidR="00E83F66" w:rsidRPr="00772251" w:rsidRDefault="00E83F66" w:rsidP="005C42AF">
            <w:pPr>
              <w:spacing w:before="60" w:after="60" w:line="240" w:lineRule="auto"/>
              <w:rPr>
                <w:noProof/>
                <w:sz w:val="20"/>
              </w:rPr>
            </w:pPr>
            <w:r>
              <w:rPr>
                <w:noProof/>
                <w:sz w:val="20"/>
              </w:rPr>
              <w:t>39211310</w:t>
            </w:r>
          </w:p>
        </w:tc>
        <w:tc>
          <w:tcPr>
            <w:tcW w:w="1134" w:type="dxa"/>
            <w:tcBorders>
              <w:top w:val="nil"/>
              <w:left w:val="nil"/>
              <w:bottom w:val="single" w:sz="4" w:space="0" w:color="auto"/>
              <w:right w:val="single" w:sz="4" w:space="0" w:color="auto"/>
            </w:tcBorders>
            <w:shd w:val="clear" w:color="auto" w:fill="auto"/>
            <w:noWrap/>
            <w:hideMark/>
          </w:tcPr>
          <w:p w14:paraId="3B35B88D" w14:textId="77777777" w:rsidR="00E83F66" w:rsidRPr="00772251" w:rsidRDefault="00E83F66" w:rsidP="005C42AF">
            <w:pPr>
              <w:spacing w:before="60" w:after="60" w:line="240" w:lineRule="auto"/>
              <w:rPr>
                <w:noProof/>
                <w:sz w:val="20"/>
              </w:rPr>
            </w:pPr>
            <w:r>
              <w:rPr>
                <w:noProof/>
                <w:sz w:val="20"/>
              </w:rPr>
              <w:t>392113</w:t>
            </w:r>
          </w:p>
        </w:tc>
        <w:tc>
          <w:tcPr>
            <w:tcW w:w="11425" w:type="dxa"/>
            <w:tcBorders>
              <w:top w:val="nil"/>
              <w:left w:val="nil"/>
              <w:bottom w:val="single" w:sz="4" w:space="0" w:color="auto"/>
              <w:right w:val="single" w:sz="4" w:space="0" w:color="auto"/>
            </w:tcBorders>
            <w:shd w:val="clear" w:color="auto" w:fill="auto"/>
            <w:noWrap/>
            <w:hideMark/>
          </w:tcPr>
          <w:p w14:paraId="16F5C3C7" w14:textId="77777777" w:rsidR="00E83F66" w:rsidRPr="00772251" w:rsidRDefault="00E83F66" w:rsidP="005C42AF">
            <w:pPr>
              <w:spacing w:before="60" w:after="60" w:line="240" w:lineRule="auto"/>
              <w:rPr>
                <w:noProof/>
                <w:sz w:val="20"/>
              </w:rPr>
            </w:pPr>
            <w:r>
              <w:rPr>
                <w:noProof/>
                <w:sz w:val="20"/>
              </w:rPr>
              <w:t xml:space="preserve">--- Uden påtryk </w:t>
            </w:r>
          </w:p>
        </w:tc>
        <w:tc>
          <w:tcPr>
            <w:tcW w:w="986" w:type="dxa"/>
            <w:tcBorders>
              <w:top w:val="nil"/>
              <w:left w:val="nil"/>
              <w:bottom w:val="single" w:sz="4" w:space="0" w:color="auto"/>
              <w:right w:val="single" w:sz="4" w:space="0" w:color="auto"/>
            </w:tcBorders>
            <w:shd w:val="clear" w:color="auto" w:fill="auto"/>
            <w:noWrap/>
            <w:vAlign w:val="bottom"/>
            <w:hideMark/>
          </w:tcPr>
          <w:p w14:paraId="6D6478D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65F78C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3EF19F" w14:textId="77777777" w:rsidR="00E83F66" w:rsidRPr="00772251" w:rsidRDefault="00E83F66" w:rsidP="005C42AF">
            <w:pPr>
              <w:spacing w:before="60" w:after="60" w:line="240" w:lineRule="auto"/>
              <w:rPr>
                <w:noProof/>
                <w:sz w:val="20"/>
              </w:rPr>
            </w:pPr>
            <w:r>
              <w:rPr>
                <w:noProof/>
                <w:sz w:val="20"/>
              </w:rPr>
              <w:t>39211390</w:t>
            </w:r>
          </w:p>
        </w:tc>
        <w:tc>
          <w:tcPr>
            <w:tcW w:w="1134" w:type="dxa"/>
            <w:tcBorders>
              <w:top w:val="nil"/>
              <w:left w:val="nil"/>
              <w:bottom w:val="single" w:sz="4" w:space="0" w:color="auto"/>
              <w:right w:val="single" w:sz="4" w:space="0" w:color="auto"/>
            </w:tcBorders>
            <w:shd w:val="clear" w:color="auto" w:fill="auto"/>
            <w:noWrap/>
            <w:hideMark/>
          </w:tcPr>
          <w:p w14:paraId="68C84F5B" w14:textId="77777777" w:rsidR="00E83F66" w:rsidRPr="00772251" w:rsidRDefault="00E83F66" w:rsidP="005C42AF">
            <w:pPr>
              <w:spacing w:before="60" w:after="60" w:line="240" w:lineRule="auto"/>
              <w:rPr>
                <w:noProof/>
                <w:sz w:val="20"/>
              </w:rPr>
            </w:pPr>
            <w:r>
              <w:rPr>
                <w:noProof/>
                <w:sz w:val="20"/>
              </w:rPr>
              <w:t>392113</w:t>
            </w:r>
          </w:p>
        </w:tc>
        <w:tc>
          <w:tcPr>
            <w:tcW w:w="11425" w:type="dxa"/>
            <w:tcBorders>
              <w:top w:val="nil"/>
              <w:left w:val="nil"/>
              <w:bottom w:val="single" w:sz="4" w:space="0" w:color="auto"/>
              <w:right w:val="single" w:sz="4" w:space="0" w:color="auto"/>
            </w:tcBorders>
            <w:shd w:val="clear" w:color="auto" w:fill="auto"/>
            <w:noWrap/>
            <w:hideMark/>
          </w:tcPr>
          <w:p w14:paraId="679933CB"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7B64D580"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E190CA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A925B5" w14:textId="77777777" w:rsidR="00E83F66" w:rsidRPr="00772251" w:rsidRDefault="00E83F66" w:rsidP="0082511C">
            <w:pPr>
              <w:pageBreakBefore/>
              <w:spacing w:before="60" w:after="60" w:line="240" w:lineRule="auto"/>
              <w:rPr>
                <w:noProof/>
                <w:sz w:val="20"/>
              </w:rPr>
            </w:pPr>
            <w:r>
              <w:rPr>
                <w:noProof/>
                <w:sz w:val="20"/>
              </w:rPr>
              <w:t>39211410</w:t>
            </w:r>
          </w:p>
        </w:tc>
        <w:tc>
          <w:tcPr>
            <w:tcW w:w="1134" w:type="dxa"/>
            <w:tcBorders>
              <w:top w:val="nil"/>
              <w:left w:val="nil"/>
              <w:bottom w:val="single" w:sz="4" w:space="0" w:color="auto"/>
              <w:right w:val="single" w:sz="4" w:space="0" w:color="auto"/>
            </w:tcBorders>
            <w:shd w:val="clear" w:color="auto" w:fill="auto"/>
            <w:noWrap/>
            <w:hideMark/>
          </w:tcPr>
          <w:p w14:paraId="2F189288" w14:textId="77777777" w:rsidR="00E83F66" w:rsidRPr="00772251" w:rsidRDefault="00E83F66" w:rsidP="005C42AF">
            <w:pPr>
              <w:spacing w:before="60" w:after="60" w:line="240" w:lineRule="auto"/>
              <w:rPr>
                <w:noProof/>
                <w:sz w:val="20"/>
              </w:rPr>
            </w:pPr>
            <w:r>
              <w:rPr>
                <w:noProof/>
                <w:sz w:val="20"/>
              </w:rPr>
              <w:t>392114</w:t>
            </w:r>
          </w:p>
        </w:tc>
        <w:tc>
          <w:tcPr>
            <w:tcW w:w="11425" w:type="dxa"/>
            <w:tcBorders>
              <w:top w:val="nil"/>
              <w:left w:val="nil"/>
              <w:bottom w:val="single" w:sz="4" w:space="0" w:color="auto"/>
              <w:right w:val="single" w:sz="4" w:space="0" w:color="auto"/>
            </w:tcBorders>
            <w:shd w:val="clear" w:color="auto" w:fill="auto"/>
            <w:noWrap/>
            <w:hideMark/>
          </w:tcPr>
          <w:p w14:paraId="5CBA35F5" w14:textId="77777777" w:rsidR="00E83F66" w:rsidRPr="00772251" w:rsidRDefault="00E83F66" w:rsidP="005C42AF">
            <w:pPr>
              <w:spacing w:before="60" w:after="60" w:line="240" w:lineRule="auto"/>
              <w:rPr>
                <w:noProof/>
                <w:sz w:val="20"/>
              </w:rPr>
            </w:pPr>
            <w:r>
              <w:rPr>
                <w:noProof/>
                <w:sz w:val="20"/>
              </w:rPr>
              <w:t xml:space="preserve">--- Uden påtryk </w:t>
            </w:r>
          </w:p>
        </w:tc>
        <w:tc>
          <w:tcPr>
            <w:tcW w:w="986" w:type="dxa"/>
            <w:tcBorders>
              <w:top w:val="nil"/>
              <w:left w:val="nil"/>
              <w:bottom w:val="single" w:sz="4" w:space="0" w:color="auto"/>
              <w:right w:val="single" w:sz="4" w:space="0" w:color="auto"/>
            </w:tcBorders>
            <w:shd w:val="clear" w:color="auto" w:fill="auto"/>
            <w:noWrap/>
            <w:vAlign w:val="bottom"/>
            <w:hideMark/>
          </w:tcPr>
          <w:p w14:paraId="6EB4EDF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3957A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06E48B" w14:textId="77777777" w:rsidR="00E83F66" w:rsidRPr="00772251" w:rsidRDefault="00E83F66" w:rsidP="005C42AF">
            <w:pPr>
              <w:spacing w:before="60" w:after="60" w:line="240" w:lineRule="auto"/>
              <w:rPr>
                <w:noProof/>
                <w:sz w:val="20"/>
              </w:rPr>
            </w:pPr>
            <w:r>
              <w:rPr>
                <w:noProof/>
                <w:sz w:val="20"/>
              </w:rPr>
              <w:t>39211490</w:t>
            </w:r>
          </w:p>
        </w:tc>
        <w:tc>
          <w:tcPr>
            <w:tcW w:w="1134" w:type="dxa"/>
            <w:tcBorders>
              <w:top w:val="nil"/>
              <w:left w:val="nil"/>
              <w:bottom w:val="single" w:sz="4" w:space="0" w:color="auto"/>
              <w:right w:val="single" w:sz="4" w:space="0" w:color="auto"/>
            </w:tcBorders>
            <w:shd w:val="clear" w:color="auto" w:fill="auto"/>
            <w:noWrap/>
            <w:hideMark/>
          </w:tcPr>
          <w:p w14:paraId="2D7A70BA" w14:textId="77777777" w:rsidR="00E83F66" w:rsidRPr="00772251" w:rsidRDefault="00E83F66" w:rsidP="005C42AF">
            <w:pPr>
              <w:spacing w:before="60" w:after="60" w:line="240" w:lineRule="auto"/>
              <w:rPr>
                <w:noProof/>
                <w:sz w:val="20"/>
              </w:rPr>
            </w:pPr>
            <w:r>
              <w:rPr>
                <w:noProof/>
                <w:sz w:val="20"/>
              </w:rPr>
              <w:t>392114</w:t>
            </w:r>
          </w:p>
        </w:tc>
        <w:tc>
          <w:tcPr>
            <w:tcW w:w="11425" w:type="dxa"/>
            <w:tcBorders>
              <w:top w:val="nil"/>
              <w:left w:val="nil"/>
              <w:bottom w:val="single" w:sz="4" w:space="0" w:color="auto"/>
              <w:right w:val="single" w:sz="4" w:space="0" w:color="auto"/>
            </w:tcBorders>
            <w:shd w:val="clear" w:color="auto" w:fill="auto"/>
            <w:noWrap/>
            <w:hideMark/>
          </w:tcPr>
          <w:p w14:paraId="4D436D4E"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2EC52C1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0F4C3E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E39D31" w14:textId="77777777" w:rsidR="00E83F66" w:rsidRPr="00772251" w:rsidRDefault="00E83F66" w:rsidP="005C42AF">
            <w:pPr>
              <w:spacing w:before="60" w:after="60" w:line="240" w:lineRule="auto"/>
              <w:rPr>
                <w:noProof/>
                <w:sz w:val="20"/>
              </w:rPr>
            </w:pPr>
            <w:r>
              <w:rPr>
                <w:noProof/>
                <w:sz w:val="20"/>
              </w:rPr>
              <w:t>39211910</w:t>
            </w:r>
          </w:p>
        </w:tc>
        <w:tc>
          <w:tcPr>
            <w:tcW w:w="1134" w:type="dxa"/>
            <w:tcBorders>
              <w:top w:val="nil"/>
              <w:left w:val="nil"/>
              <w:bottom w:val="single" w:sz="4" w:space="0" w:color="auto"/>
              <w:right w:val="single" w:sz="4" w:space="0" w:color="auto"/>
            </w:tcBorders>
            <w:shd w:val="clear" w:color="auto" w:fill="auto"/>
            <w:noWrap/>
            <w:hideMark/>
          </w:tcPr>
          <w:p w14:paraId="66125B9B" w14:textId="77777777" w:rsidR="00E83F66" w:rsidRPr="00772251" w:rsidRDefault="00E83F66" w:rsidP="005C42AF">
            <w:pPr>
              <w:spacing w:before="60" w:after="60" w:line="240" w:lineRule="auto"/>
              <w:rPr>
                <w:noProof/>
                <w:sz w:val="20"/>
              </w:rPr>
            </w:pPr>
            <w:r>
              <w:rPr>
                <w:noProof/>
                <w:sz w:val="20"/>
              </w:rPr>
              <w:t>392119</w:t>
            </w:r>
          </w:p>
        </w:tc>
        <w:tc>
          <w:tcPr>
            <w:tcW w:w="11425" w:type="dxa"/>
            <w:tcBorders>
              <w:top w:val="nil"/>
              <w:left w:val="nil"/>
              <w:bottom w:val="single" w:sz="4" w:space="0" w:color="auto"/>
              <w:right w:val="single" w:sz="4" w:space="0" w:color="auto"/>
            </w:tcBorders>
            <w:shd w:val="clear" w:color="auto" w:fill="auto"/>
            <w:noWrap/>
            <w:hideMark/>
          </w:tcPr>
          <w:p w14:paraId="69513E6B" w14:textId="77777777" w:rsidR="00E83F66" w:rsidRPr="00772251" w:rsidRDefault="00E83F66" w:rsidP="005C42AF">
            <w:pPr>
              <w:spacing w:before="60" w:after="60" w:line="240" w:lineRule="auto"/>
              <w:rPr>
                <w:noProof/>
                <w:sz w:val="20"/>
              </w:rPr>
            </w:pPr>
            <w:r>
              <w:rPr>
                <w:noProof/>
                <w:sz w:val="20"/>
              </w:rPr>
              <w:t xml:space="preserve">--- Uden påtryk </w:t>
            </w:r>
          </w:p>
        </w:tc>
        <w:tc>
          <w:tcPr>
            <w:tcW w:w="986" w:type="dxa"/>
            <w:tcBorders>
              <w:top w:val="nil"/>
              <w:left w:val="nil"/>
              <w:bottom w:val="single" w:sz="4" w:space="0" w:color="auto"/>
              <w:right w:val="single" w:sz="4" w:space="0" w:color="auto"/>
            </w:tcBorders>
            <w:shd w:val="clear" w:color="auto" w:fill="auto"/>
            <w:noWrap/>
            <w:vAlign w:val="bottom"/>
            <w:hideMark/>
          </w:tcPr>
          <w:p w14:paraId="6CD48B6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5B80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0CA53A" w14:textId="77777777" w:rsidR="00E83F66" w:rsidRPr="00772251" w:rsidRDefault="00E83F66" w:rsidP="005C42AF">
            <w:pPr>
              <w:spacing w:before="60" w:after="60" w:line="240" w:lineRule="auto"/>
              <w:rPr>
                <w:noProof/>
                <w:sz w:val="20"/>
              </w:rPr>
            </w:pPr>
            <w:r>
              <w:rPr>
                <w:noProof/>
                <w:sz w:val="20"/>
              </w:rPr>
              <w:t>39211990</w:t>
            </w:r>
          </w:p>
        </w:tc>
        <w:tc>
          <w:tcPr>
            <w:tcW w:w="1134" w:type="dxa"/>
            <w:tcBorders>
              <w:top w:val="nil"/>
              <w:left w:val="nil"/>
              <w:bottom w:val="single" w:sz="4" w:space="0" w:color="auto"/>
              <w:right w:val="single" w:sz="4" w:space="0" w:color="auto"/>
            </w:tcBorders>
            <w:shd w:val="clear" w:color="auto" w:fill="auto"/>
            <w:noWrap/>
            <w:hideMark/>
          </w:tcPr>
          <w:p w14:paraId="352B64E8" w14:textId="77777777" w:rsidR="00E83F66" w:rsidRPr="00772251" w:rsidRDefault="00E83F66" w:rsidP="005C42AF">
            <w:pPr>
              <w:spacing w:before="60" w:after="60" w:line="240" w:lineRule="auto"/>
              <w:rPr>
                <w:noProof/>
                <w:sz w:val="20"/>
              </w:rPr>
            </w:pPr>
            <w:r>
              <w:rPr>
                <w:noProof/>
                <w:sz w:val="20"/>
              </w:rPr>
              <w:t>392119</w:t>
            </w:r>
          </w:p>
        </w:tc>
        <w:tc>
          <w:tcPr>
            <w:tcW w:w="11425" w:type="dxa"/>
            <w:tcBorders>
              <w:top w:val="nil"/>
              <w:left w:val="nil"/>
              <w:bottom w:val="single" w:sz="4" w:space="0" w:color="auto"/>
              <w:right w:val="single" w:sz="4" w:space="0" w:color="auto"/>
            </w:tcBorders>
            <w:shd w:val="clear" w:color="auto" w:fill="auto"/>
            <w:noWrap/>
            <w:hideMark/>
          </w:tcPr>
          <w:p w14:paraId="5CCAF305"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70D9DF6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C76DD9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6CF0B6" w14:textId="77777777" w:rsidR="00E83F66" w:rsidRPr="00772251" w:rsidRDefault="00E83F66" w:rsidP="005C42AF">
            <w:pPr>
              <w:spacing w:before="60" w:after="60" w:line="240" w:lineRule="auto"/>
              <w:rPr>
                <w:noProof/>
                <w:sz w:val="20"/>
              </w:rPr>
            </w:pPr>
            <w:r>
              <w:rPr>
                <w:noProof/>
                <w:sz w:val="20"/>
              </w:rPr>
              <w:t>39219000</w:t>
            </w:r>
          </w:p>
        </w:tc>
        <w:tc>
          <w:tcPr>
            <w:tcW w:w="1134" w:type="dxa"/>
            <w:tcBorders>
              <w:top w:val="nil"/>
              <w:left w:val="nil"/>
              <w:bottom w:val="single" w:sz="4" w:space="0" w:color="auto"/>
              <w:right w:val="single" w:sz="4" w:space="0" w:color="auto"/>
            </w:tcBorders>
            <w:shd w:val="clear" w:color="auto" w:fill="auto"/>
            <w:noWrap/>
            <w:hideMark/>
          </w:tcPr>
          <w:p w14:paraId="145B6B62" w14:textId="77777777" w:rsidR="00E83F66" w:rsidRPr="00772251" w:rsidRDefault="00E83F66" w:rsidP="005C42AF">
            <w:pPr>
              <w:spacing w:before="60" w:after="60" w:line="240" w:lineRule="auto"/>
              <w:rPr>
                <w:noProof/>
                <w:sz w:val="20"/>
              </w:rPr>
            </w:pPr>
            <w:r>
              <w:rPr>
                <w:noProof/>
                <w:sz w:val="20"/>
              </w:rPr>
              <w:t>392190</w:t>
            </w:r>
          </w:p>
        </w:tc>
        <w:tc>
          <w:tcPr>
            <w:tcW w:w="11425" w:type="dxa"/>
            <w:tcBorders>
              <w:top w:val="nil"/>
              <w:left w:val="nil"/>
              <w:bottom w:val="single" w:sz="4" w:space="0" w:color="auto"/>
              <w:right w:val="single" w:sz="4" w:space="0" w:color="auto"/>
            </w:tcBorders>
            <w:shd w:val="clear" w:color="auto" w:fill="auto"/>
            <w:noWrap/>
            <w:hideMark/>
          </w:tcPr>
          <w:p w14:paraId="12334C58"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5504993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EC4F8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2011C5" w14:textId="77777777" w:rsidR="00E83F66" w:rsidRPr="00772251" w:rsidRDefault="00E83F66" w:rsidP="005C42AF">
            <w:pPr>
              <w:spacing w:before="60" w:after="60" w:line="240" w:lineRule="auto"/>
              <w:rPr>
                <w:noProof/>
                <w:sz w:val="20"/>
              </w:rPr>
            </w:pPr>
            <w:r>
              <w:rPr>
                <w:noProof/>
                <w:sz w:val="20"/>
              </w:rPr>
              <w:t>39221000</w:t>
            </w:r>
          </w:p>
        </w:tc>
        <w:tc>
          <w:tcPr>
            <w:tcW w:w="1134" w:type="dxa"/>
            <w:tcBorders>
              <w:top w:val="nil"/>
              <w:left w:val="nil"/>
              <w:bottom w:val="single" w:sz="4" w:space="0" w:color="auto"/>
              <w:right w:val="single" w:sz="4" w:space="0" w:color="auto"/>
            </w:tcBorders>
            <w:shd w:val="clear" w:color="auto" w:fill="auto"/>
            <w:noWrap/>
            <w:hideMark/>
          </w:tcPr>
          <w:p w14:paraId="54568E94" w14:textId="77777777" w:rsidR="00E83F66" w:rsidRPr="00772251" w:rsidRDefault="00E83F66" w:rsidP="005C42AF">
            <w:pPr>
              <w:spacing w:before="60" w:after="60" w:line="240" w:lineRule="auto"/>
              <w:rPr>
                <w:noProof/>
                <w:sz w:val="20"/>
              </w:rPr>
            </w:pPr>
            <w:r>
              <w:rPr>
                <w:noProof/>
                <w:sz w:val="20"/>
              </w:rPr>
              <w:t>392210</w:t>
            </w:r>
          </w:p>
        </w:tc>
        <w:tc>
          <w:tcPr>
            <w:tcW w:w="11425" w:type="dxa"/>
            <w:tcBorders>
              <w:top w:val="nil"/>
              <w:left w:val="nil"/>
              <w:bottom w:val="single" w:sz="4" w:space="0" w:color="auto"/>
              <w:right w:val="single" w:sz="4" w:space="0" w:color="auto"/>
            </w:tcBorders>
            <w:shd w:val="clear" w:color="auto" w:fill="auto"/>
            <w:noWrap/>
            <w:hideMark/>
          </w:tcPr>
          <w:p w14:paraId="17A89FB5" w14:textId="77777777" w:rsidR="00E83F66" w:rsidRPr="00772251" w:rsidRDefault="00E83F66" w:rsidP="005C42AF">
            <w:pPr>
              <w:spacing w:before="60" w:after="60" w:line="240" w:lineRule="auto"/>
              <w:rPr>
                <w:noProof/>
                <w:sz w:val="20"/>
              </w:rPr>
            </w:pPr>
            <w:r>
              <w:rPr>
                <w:noProof/>
                <w:sz w:val="20"/>
              </w:rPr>
              <w:t>- Badekar, brusekar, køkkenvaske og håndvaske</w:t>
            </w:r>
          </w:p>
        </w:tc>
        <w:tc>
          <w:tcPr>
            <w:tcW w:w="986" w:type="dxa"/>
            <w:tcBorders>
              <w:top w:val="nil"/>
              <w:left w:val="nil"/>
              <w:bottom w:val="single" w:sz="4" w:space="0" w:color="auto"/>
              <w:right w:val="single" w:sz="4" w:space="0" w:color="auto"/>
            </w:tcBorders>
            <w:shd w:val="clear" w:color="auto" w:fill="auto"/>
            <w:noWrap/>
            <w:vAlign w:val="bottom"/>
            <w:hideMark/>
          </w:tcPr>
          <w:p w14:paraId="3B03915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9EDA0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B32D4F" w14:textId="77777777" w:rsidR="00E83F66" w:rsidRPr="00772251" w:rsidRDefault="00E83F66" w:rsidP="005C42AF">
            <w:pPr>
              <w:spacing w:before="60" w:after="60" w:line="240" w:lineRule="auto"/>
              <w:rPr>
                <w:noProof/>
                <w:sz w:val="20"/>
              </w:rPr>
            </w:pPr>
            <w:r>
              <w:rPr>
                <w:noProof/>
                <w:sz w:val="20"/>
              </w:rPr>
              <w:t>39222000</w:t>
            </w:r>
          </w:p>
        </w:tc>
        <w:tc>
          <w:tcPr>
            <w:tcW w:w="1134" w:type="dxa"/>
            <w:tcBorders>
              <w:top w:val="nil"/>
              <w:left w:val="nil"/>
              <w:bottom w:val="single" w:sz="4" w:space="0" w:color="auto"/>
              <w:right w:val="single" w:sz="4" w:space="0" w:color="auto"/>
            </w:tcBorders>
            <w:shd w:val="clear" w:color="auto" w:fill="auto"/>
            <w:noWrap/>
            <w:hideMark/>
          </w:tcPr>
          <w:p w14:paraId="0ADDE594" w14:textId="77777777" w:rsidR="00E83F66" w:rsidRPr="00772251" w:rsidRDefault="00E83F66" w:rsidP="005C42AF">
            <w:pPr>
              <w:spacing w:before="60" w:after="60" w:line="240" w:lineRule="auto"/>
              <w:rPr>
                <w:noProof/>
                <w:sz w:val="20"/>
              </w:rPr>
            </w:pPr>
            <w:r>
              <w:rPr>
                <w:noProof/>
                <w:sz w:val="20"/>
              </w:rPr>
              <w:t>392220</w:t>
            </w:r>
          </w:p>
        </w:tc>
        <w:tc>
          <w:tcPr>
            <w:tcW w:w="11425" w:type="dxa"/>
            <w:tcBorders>
              <w:top w:val="nil"/>
              <w:left w:val="nil"/>
              <w:bottom w:val="single" w:sz="4" w:space="0" w:color="auto"/>
              <w:right w:val="single" w:sz="4" w:space="0" w:color="auto"/>
            </w:tcBorders>
            <w:shd w:val="clear" w:color="auto" w:fill="auto"/>
            <w:noWrap/>
            <w:hideMark/>
          </w:tcPr>
          <w:p w14:paraId="7DBD02E1" w14:textId="77777777" w:rsidR="00E83F66" w:rsidRPr="00772251" w:rsidRDefault="00E83F66" w:rsidP="005C42AF">
            <w:pPr>
              <w:spacing w:before="60" w:after="60" w:line="240" w:lineRule="auto"/>
              <w:rPr>
                <w:noProof/>
                <w:sz w:val="20"/>
              </w:rPr>
            </w:pPr>
            <w:r>
              <w:rPr>
                <w:noProof/>
                <w:sz w:val="20"/>
              </w:rPr>
              <w:t>- Sæder og låg til klosetter</w:t>
            </w:r>
          </w:p>
        </w:tc>
        <w:tc>
          <w:tcPr>
            <w:tcW w:w="986" w:type="dxa"/>
            <w:tcBorders>
              <w:top w:val="nil"/>
              <w:left w:val="nil"/>
              <w:bottom w:val="single" w:sz="4" w:space="0" w:color="auto"/>
              <w:right w:val="single" w:sz="4" w:space="0" w:color="auto"/>
            </w:tcBorders>
            <w:shd w:val="clear" w:color="auto" w:fill="auto"/>
            <w:noWrap/>
            <w:vAlign w:val="bottom"/>
            <w:hideMark/>
          </w:tcPr>
          <w:p w14:paraId="572460B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EC982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1FAD1D" w14:textId="77777777" w:rsidR="00E83F66" w:rsidRPr="00772251" w:rsidRDefault="00E83F66" w:rsidP="005C42AF">
            <w:pPr>
              <w:spacing w:before="60" w:after="60" w:line="240" w:lineRule="auto"/>
              <w:rPr>
                <w:noProof/>
                <w:sz w:val="20"/>
              </w:rPr>
            </w:pPr>
            <w:r>
              <w:rPr>
                <w:noProof/>
                <w:sz w:val="20"/>
              </w:rPr>
              <w:t>39229000</w:t>
            </w:r>
          </w:p>
        </w:tc>
        <w:tc>
          <w:tcPr>
            <w:tcW w:w="1134" w:type="dxa"/>
            <w:tcBorders>
              <w:top w:val="nil"/>
              <w:left w:val="nil"/>
              <w:bottom w:val="single" w:sz="4" w:space="0" w:color="auto"/>
              <w:right w:val="single" w:sz="4" w:space="0" w:color="auto"/>
            </w:tcBorders>
            <w:shd w:val="clear" w:color="auto" w:fill="auto"/>
            <w:noWrap/>
            <w:hideMark/>
          </w:tcPr>
          <w:p w14:paraId="30411890" w14:textId="77777777" w:rsidR="00E83F66" w:rsidRPr="00772251" w:rsidRDefault="00E83F66" w:rsidP="005C42AF">
            <w:pPr>
              <w:spacing w:before="60" w:after="60" w:line="240" w:lineRule="auto"/>
              <w:rPr>
                <w:noProof/>
                <w:sz w:val="20"/>
              </w:rPr>
            </w:pPr>
            <w:r>
              <w:rPr>
                <w:noProof/>
                <w:sz w:val="20"/>
              </w:rPr>
              <w:t>392290</w:t>
            </w:r>
          </w:p>
        </w:tc>
        <w:tc>
          <w:tcPr>
            <w:tcW w:w="11425" w:type="dxa"/>
            <w:tcBorders>
              <w:top w:val="nil"/>
              <w:left w:val="nil"/>
              <w:bottom w:val="single" w:sz="4" w:space="0" w:color="auto"/>
              <w:right w:val="single" w:sz="4" w:space="0" w:color="auto"/>
            </w:tcBorders>
            <w:shd w:val="clear" w:color="auto" w:fill="auto"/>
            <w:noWrap/>
            <w:hideMark/>
          </w:tcPr>
          <w:p w14:paraId="4C581CC9"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6B55280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C9E83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964904" w14:textId="77777777" w:rsidR="00E83F66" w:rsidRPr="00772251" w:rsidRDefault="00E83F66" w:rsidP="005C42AF">
            <w:pPr>
              <w:spacing w:before="60" w:after="60" w:line="240" w:lineRule="auto"/>
              <w:rPr>
                <w:noProof/>
                <w:sz w:val="20"/>
              </w:rPr>
            </w:pPr>
            <w:r>
              <w:rPr>
                <w:noProof/>
                <w:sz w:val="20"/>
              </w:rPr>
              <w:t>39231000</w:t>
            </w:r>
          </w:p>
        </w:tc>
        <w:tc>
          <w:tcPr>
            <w:tcW w:w="1134" w:type="dxa"/>
            <w:tcBorders>
              <w:top w:val="nil"/>
              <w:left w:val="nil"/>
              <w:bottom w:val="single" w:sz="4" w:space="0" w:color="auto"/>
              <w:right w:val="single" w:sz="4" w:space="0" w:color="auto"/>
            </w:tcBorders>
            <w:shd w:val="clear" w:color="auto" w:fill="auto"/>
            <w:noWrap/>
            <w:hideMark/>
          </w:tcPr>
          <w:p w14:paraId="2F7BFC6A" w14:textId="77777777" w:rsidR="00E83F66" w:rsidRPr="00772251" w:rsidRDefault="00E83F66" w:rsidP="005C42AF">
            <w:pPr>
              <w:spacing w:before="60" w:after="60" w:line="240" w:lineRule="auto"/>
              <w:rPr>
                <w:noProof/>
                <w:sz w:val="20"/>
              </w:rPr>
            </w:pPr>
            <w:r>
              <w:rPr>
                <w:noProof/>
                <w:sz w:val="20"/>
              </w:rPr>
              <w:t>392310</w:t>
            </w:r>
          </w:p>
        </w:tc>
        <w:tc>
          <w:tcPr>
            <w:tcW w:w="11425" w:type="dxa"/>
            <w:tcBorders>
              <w:top w:val="nil"/>
              <w:left w:val="nil"/>
              <w:bottom w:val="single" w:sz="4" w:space="0" w:color="auto"/>
              <w:right w:val="single" w:sz="4" w:space="0" w:color="auto"/>
            </w:tcBorders>
            <w:shd w:val="clear" w:color="auto" w:fill="auto"/>
            <w:noWrap/>
            <w:hideMark/>
          </w:tcPr>
          <w:p w14:paraId="428F3FCE" w14:textId="77777777" w:rsidR="00E83F66" w:rsidRPr="00772251" w:rsidRDefault="00E83F66" w:rsidP="005C42AF">
            <w:pPr>
              <w:spacing w:before="60" w:after="60" w:line="240" w:lineRule="auto"/>
              <w:rPr>
                <w:noProof/>
                <w:sz w:val="20"/>
              </w:rPr>
            </w:pPr>
            <w:r>
              <w:rPr>
                <w:noProof/>
                <w:sz w:val="20"/>
              </w:rPr>
              <w:t>- Æsker, kasser, tremmekasser og lignende emballagegenstande</w:t>
            </w:r>
          </w:p>
        </w:tc>
        <w:tc>
          <w:tcPr>
            <w:tcW w:w="986" w:type="dxa"/>
            <w:tcBorders>
              <w:top w:val="nil"/>
              <w:left w:val="nil"/>
              <w:bottom w:val="single" w:sz="4" w:space="0" w:color="auto"/>
              <w:right w:val="single" w:sz="4" w:space="0" w:color="auto"/>
            </w:tcBorders>
            <w:shd w:val="clear" w:color="auto" w:fill="auto"/>
            <w:noWrap/>
            <w:vAlign w:val="bottom"/>
            <w:hideMark/>
          </w:tcPr>
          <w:p w14:paraId="0C8F9EC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E2232E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DE7639" w14:textId="77777777" w:rsidR="00E83F66" w:rsidRPr="00772251" w:rsidRDefault="00E83F66" w:rsidP="005C42AF">
            <w:pPr>
              <w:spacing w:before="60" w:after="60" w:line="240" w:lineRule="auto"/>
              <w:rPr>
                <w:noProof/>
                <w:sz w:val="20"/>
              </w:rPr>
            </w:pPr>
            <w:r>
              <w:rPr>
                <w:noProof/>
                <w:sz w:val="20"/>
              </w:rPr>
              <w:t>39232100</w:t>
            </w:r>
          </w:p>
        </w:tc>
        <w:tc>
          <w:tcPr>
            <w:tcW w:w="1134" w:type="dxa"/>
            <w:tcBorders>
              <w:top w:val="nil"/>
              <w:left w:val="nil"/>
              <w:bottom w:val="single" w:sz="4" w:space="0" w:color="auto"/>
              <w:right w:val="single" w:sz="4" w:space="0" w:color="auto"/>
            </w:tcBorders>
            <w:shd w:val="clear" w:color="auto" w:fill="auto"/>
            <w:noWrap/>
            <w:hideMark/>
          </w:tcPr>
          <w:p w14:paraId="396A4671" w14:textId="77777777" w:rsidR="00E83F66" w:rsidRPr="00772251" w:rsidRDefault="00E83F66" w:rsidP="005C42AF">
            <w:pPr>
              <w:spacing w:before="60" w:after="60" w:line="240" w:lineRule="auto"/>
              <w:rPr>
                <w:noProof/>
                <w:sz w:val="20"/>
              </w:rPr>
            </w:pPr>
            <w:r>
              <w:rPr>
                <w:noProof/>
                <w:sz w:val="20"/>
              </w:rPr>
              <w:t>392321</w:t>
            </w:r>
          </w:p>
        </w:tc>
        <w:tc>
          <w:tcPr>
            <w:tcW w:w="11425" w:type="dxa"/>
            <w:tcBorders>
              <w:top w:val="nil"/>
              <w:left w:val="nil"/>
              <w:bottom w:val="single" w:sz="4" w:space="0" w:color="auto"/>
              <w:right w:val="single" w:sz="4" w:space="0" w:color="auto"/>
            </w:tcBorders>
            <w:shd w:val="clear" w:color="auto" w:fill="auto"/>
            <w:noWrap/>
            <w:hideMark/>
          </w:tcPr>
          <w:p w14:paraId="3D1D3FCF" w14:textId="77777777" w:rsidR="00E83F66" w:rsidRPr="00772251" w:rsidRDefault="00E83F66" w:rsidP="005C42AF">
            <w:pPr>
              <w:spacing w:before="60" w:after="60" w:line="240" w:lineRule="auto"/>
              <w:rPr>
                <w:noProof/>
                <w:sz w:val="20"/>
              </w:rPr>
            </w:pPr>
            <w:r>
              <w:rPr>
                <w:noProof/>
                <w:sz w:val="20"/>
              </w:rPr>
              <w:t>-- Af polymerer af ethylen</w:t>
            </w:r>
          </w:p>
        </w:tc>
        <w:tc>
          <w:tcPr>
            <w:tcW w:w="986" w:type="dxa"/>
            <w:tcBorders>
              <w:top w:val="nil"/>
              <w:left w:val="nil"/>
              <w:bottom w:val="single" w:sz="4" w:space="0" w:color="auto"/>
              <w:right w:val="single" w:sz="4" w:space="0" w:color="auto"/>
            </w:tcBorders>
            <w:shd w:val="clear" w:color="auto" w:fill="auto"/>
            <w:noWrap/>
            <w:vAlign w:val="bottom"/>
            <w:hideMark/>
          </w:tcPr>
          <w:p w14:paraId="2625AB1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8F6BF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06B62F" w14:textId="77777777" w:rsidR="00E83F66" w:rsidRPr="00772251" w:rsidRDefault="00E83F66" w:rsidP="005C42AF">
            <w:pPr>
              <w:spacing w:before="60" w:after="60" w:line="240" w:lineRule="auto"/>
              <w:rPr>
                <w:noProof/>
                <w:sz w:val="20"/>
              </w:rPr>
            </w:pPr>
            <w:r>
              <w:rPr>
                <w:noProof/>
                <w:sz w:val="20"/>
              </w:rPr>
              <w:t>39232900</w:t>
            </w:r>
          </w:p>
        </w:tc>
        <w:tc>
          <w:tcPr>
            <w:tcW w:w="1134" w:type="dxa"/>
            <w:tcBorders>
              <w:top w:val="nil"/>
              <w:left w:val="nil"/>
              <w:bottom w:val="single" w:sz="4" w:space="0" w:color="auto"/>
              <w:right w:val="single" w:sz="4" w:space="0" w:color="auto"/>
            </w:tcBorders>
            <w:shd w:val="clear" w:color="auto" w:fill="auto"/>
            <w:noWrap/>
            <w:hideMark/>
          </w:tcPr>
          <w:p w14:paraId="0987F7C1" w14:textId="77777777" w:rsidR="00E83F66" w:rsidRPr="00772251" w:rsidRDefault="00E83F66" w:rsidP="005C42AF">
            <w:pPr>
              <w:spacing w:before="60" w:after="60" w:line="240" w:lineRule="auto"/>
              <w:rPr>
                <w:noProof/>
                <w:sz w:val="20"/>
              </w:rPr>
            </w:pPr>
            <w:r>
              <w:rPr>
                <w:noProof/>
                <w:sz w:val="20"/>
              </w:rPr>
              <w:t>392329</w:t>
            </w:r>
          </w:p>
        </w:tc>
        <w:tc>
          <w:tcPr>
            <w:tcW w:w="11425" w:type="dxa"/>
            <w:tcBorders>
              <w:top w:val="nil"/>
              <w:left w:val="nil"/>
              <w:bottom w:val="single" w:sz="4" w:space="0" w:color="auto"/>
              <w:right w:val="single" w:sz="4" w:space="0" w:color="auto"/>
            </w:tcBorders>
            <w:shd w:val="clear" w:color="auto" w:fill="auto"/>
            <w:noWrap/>
            <w:hideMark/>
          </w:tcPr>
          <w:p w14:paraId="40384FF3" w14:textId="77777777" w:rsidR="00E83F66" w:rsidRPr="00772251" w:rsidRDefault="00E83F66" w:rsidP="005C42AF">
            <w:pPr>
              <w:spacing w:before="60" w:after="60" w:line="240" w:lineRule="auto"/>
              <w:rPr>
                <w:noProof/>
                <w:sz w:val="20"/>
              </w:rPr>
            </w:pPr>
            <w:r>
              <w:rPr>
                <w:noProof/>
                <w:sz w:val="20"/>
              </w:rPr>
              <w:t>-- Af anden plast</w:t>
            </w:r>
          </w:p>
        </w:tc>
        <w:tc>
          <w:tcPr>
            <w:tcW w:w="986" w:type="dxa"/>
            <w:tcBorders>
              <w:top w:val="nil"/>
              <w:left w:val="nil"/>
              <w:bottom w:val="single" w:sz="4" w:space="0" w:color="auto"/>
              <w:right w:val="single" w:sz="4" w:space="0" w:color="auto"/>
            </w:tcBorders>
            <w:shd w:val="clear" w:color="auto" w:fill="auto"/>
            <w:noWrap/>
            <w:vAlign w:val="bottom"/>
            <w:hideMark/>
          </w:tcPr>
          <w:p w14:paraId="4B5FF6E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5249C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2D7BC3" w14:textId="77777777" w:rsidR="00E83F66" w:rsidRPr="00772251" w:rsidRDefault="00E83F66" w:rsidP="005C42AF">
            <w:pPr>
              <w:spacing w:before="60" w:after="60" w:line="240" w:lineRule="auto"/>
              <w:rPr>
                <w:noProof/>
                <w:sz w:val="20"/>
              </w:rPr>
            </w:pPr>
            <w:r>
              <w:rPr>
                <w:noProof/>
                <w:sz w:val="20"/>
              </w:rPr>
              <w:t>39233000</w:t>
            </w:r>
          </w:p>
        </w:tc>
        <w:tc>
          <w:tcPr>
            <w:tcW w:w="1134" w:type="dxa"/>
            <w:tcBorders>
              <w:top w:val="nil"/>
              <w:left w:val="nil"/>
              <w:bottom w:val="single" w:sz="4" w:space="0" w:color="auto"/>
              <w:right w:val="single" w:sz="4" w:space="0" w:color="auto"/>
            </w:tcBorders>
            <w:shd w:val="clear" w:color="auto" w:fill="auto"/>
            <w:noWrap/>
            <w:hideMark/>
          </w:tcPr>
          <w:p w14:paraId="53F18E94" w14:textId="77777777" w:rsidR="00E83F66" w:rsidRPr="00772251" w:rsidRDefault="00E83F66" w:rsidP="005C42AF">
            <w:pPr>
              <w:spacing w:before="60" w:after="60" w:line="240" w:lineRule="auto"/>
              <w:rPr>
                <w:noProof/>
                <w:sz w:val="20"/>
              </w:rPr>
            </w:pPr>
            <w:r>
              <w:rPr>
                <w:noProof/>
                <w:sz w:val="20"/>
              </w:rPr>
              <w:t>392330</w:t>
            </w:r>
          </w:p>
        </w:tc>
        <w:tc>
          <w:tcPr>
            <w:tcW w:w="11425" w:type="dxa"/>
            <w:tcBorders>
              <w:top w:val="nil"/>
              <w:left w:val="nil"/>
              <w:bottom w:val="single" w:sz="4" w:space="0" w:color="auto"/>
              <w:right w:val="single" w:sz="4" w:space="0" w:color="auto"/>
            </w:tcBorders>
            <w:shd w:val="clear" w:color="auto" w:fill="auto"/>
            <w:noWrap/>
            <w:hideMark/>
          </w:tcPr>
          <w:p w14:paraId="74F79A15" w14:textId="77777777" w:rsidR="00E83F66" w:rsidRPr="00772251" w:rsidRDefault="00E83F66" w:rsidP="005C42AF">
            <w:pPr>
              <w:spacing w:before="60" w:after="60" w:line="240" w:lineRule="auto"/>
              <w:rPr>
                <w:noProof/>
                <w:sz w:val="20"/>
              </w:rPr>
            </w:pPr>
            <w:r>
              <w:rPr>
                <w:noProof/>
                <w:sz w:val="20"/>
              </w:rPr>
              <w:t>- Balloner, flasker, kolber og lignende varer</w:t>
            </w:r>
          </w:p>
        </w:tc>
        <w:tc>
          <w:tcPr>
            <w:tcW w:w="986" w:type="dxa"/>
            <w:tcBorders>
              <w:top w:val="nil"/>
              <w:left w:val="nil"/>
              <w:bottom w:val="single" w:sz="4" w:space="0" w:color="auto"/>
              <w:right w:val="single" w:sz="4" w:space="0" w:color="auto"/>
            </w:tcBorders>
            <w:shd w:val="clear" w:color="auto" w:fill="auto"/>
            <w:noWrap/>
            <w:vAlign w:val="bottom"/>
            <w:hideMark/>
          </w:tcPr>
          <w:p w14:paraId="59DEFB0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E873A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E58DF8" w14:textId="77777777" w:rsidR="00E83F66" w:rsidRPr="00772251" w:rsidRDefault="00E83F66" w:rsidP="005C42AF">
            <w:pPr>
              <w:spacing w:before="60" w:after="60" w:line="240" w:lineRule="auto"/>
              <w:rPr>
                <w:noProof/>
                <w:sz w:val="20"/>
              </w:rPr>
            </w:pPr>
            <w:r>
              <w:rPr>
                <w:noProof/>
                <w:sz w:val="20"/>
              </w:rPr>
              <w:t>39235010</w:t>
            </w:r>
          </w:p>
        </w:tc>
        <w:tc>
          <w:tcPr>
            <w:tcW w:w="1134" w:type="dxa"/>
            <w:tcBorders>
              <w:top w:val="nil"/>
              <w:left w:val="nil"/>
              <w:bottom w:val="single" w:sz="4" w:space="0" w:color="auto"/>
              <w:right w:val="single" w:sz="4" w:space="0" w:color="auto"/>
            </w:tcBorders>
            <w:shd w:val="clear" w:color="auto" w:fill="auto"/>
            <w:noWrap/>
            <w:hideMark/>
          </w:tcPr>
          <w:p w14:paraId="7E8436C9" w14:textId="77777777" w:rsidR="00E83F66" w:rsidRPr="00772251" w:rsidRDefault="00E83F66" w:rsidP="005C42AF">
            <w:pPr>
              <w:spacing w:before="60" w:after="60" w:line="240" w:lineRule="auto"/>
              <w:rPr>
                <w:noProof/>
                <w:sz w:val="20"/>
              </w:rPr>
            </w:pPr>
            <w:r>
              <w:rPr>
                <w:noProof/>
                <w:sz w:val="20"/>
              </w:rPr>
              <w:t>392350</w:t>
            </w:r>
          </w:p>
        </w:tc>
        <w:tc>
          <w:tcPr>
            <w:tcW w:w="11425" w:type="dxa"/>
            <w:tcBorders>
              <w:top w:val="nil"/>
              <w:left w:val="nil"/>
              <w:bottom w:val="single" w:sz="4" w:space="0" w:color="auto"/>
              <w:right w:val="single" w:sz="4" w:space="0" w:color="auto"/>
            </w:tcBorders>
            <w:shd w:val="clear" w:color="auto" w:fill="auto"/>
            <w:noWrap/>
            <w:hideMark/>
          </w:tcPr>
          <w:p w14:paraId="3136B91A" w14:textId="77777777" w:rsidR="00E83F66" w:rsidRPr="00772251" w:rsidRDefault="00E83F66" w:rsidP="005C42AF">
            <w:pPr>
              <w:spacing w:before="60" w:after="60" w:line="240" w:lineRule="auto"/>
              <w:rPr>
                <w:noProof/>
                <w:sz w:val="20"/>
              </w:rPr>
            </w:pPr>
            <w:r>
              <w:rPr>
                <w:noProof/>
                <w:sz w:val="20"/>
              </w:rPr>
              <w:t xml:space="preserve">--- Propper </w:t>
            </w:r>
          </w:p>
        </w:tc>
        <w:tc>
          <w:tcPr>
            <w:tcW w:w="986" w:type="dxa"/>
            <w:tcBorders>
              <w:top w:val="nil"/>
              <w:left w:val="nil"/>
              <w:bottom w:val="single" w:sz="4" w:space="0" w:color="auto"/>
              <w:right w:val="single" w:sz="4" w:space="0" w:color="auto"/>
            </w:tcBorders>
            <w:shd w:val="clear" w:color="auto" w:fill="auto"/>
            <w:noWrap/>
            <w:vAlign w:val="bottom"/>
            <w:hideMark/>
          </w:tcPr>
          <w:p w14:paraId="1B67EC7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686F46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A93A8F" w14:textId="77777777" w:rsidR="00E83F66" w:rsidRPr="00772251" w:rsidRDefault="00E83F66" w:rsidP="005C42AF">
            <w:pPr>
              <w:spacing w:before="60" w:after="60" w:line="240" w:lineRule="auto"/>
              <w:rPr>
                <w:noProof/>
                <w:sz w:val="20"/>
              </w:rPr>
            </w:pPr>
            <w:r>
              <w:rPr>
                <w:noProof/>
                <w:sz w:val="20"/>
              </w:rPr>
              <w:t>39235090</w:t>
            </w:r>
          </w:p>
        </w:tc>
        <w:tc>
          <w:tcPr>
            <w:tcW w:w="1134" w:type="dxa"/>
            <w:tcBorders>
              <w:top w:val="nil"/>
              <w:left w:val="nil"/>
              <w:bottom w:val="single" w:sz="4" w:space="0" w:color="auto"/>
              <w:right w:val="single" w:sz="4" w:space="0" w:color="auto"/>
            </w:tcBorders>
            <w:shd w:val="clear" w:color="auto" w:fill="auto"/>
            <w:noWrap/>
            <w:hideMark/>
          </w:tcPr>
          <w:p w14:paraId="03387404" w14:textId="77777777" w:rsidR="00E83F66" w:rsidRPr="00772251" w:rsidRDefault="00E83F66" w:rsidP="005C42AF">
            <w:pPr>
              <w:spacing w:before="60" w:after="60" w:line="240" w:lineRule="auto"/>
              <w:rPr>
                <w:noProof/>
                <w:sz w:val="20"/>
              </w:rPr>
            </w:pPr>
            <w:r>
              <w:rPr>
                <w:noProof/>
                <w:sz w:val="20"/>
              </w:rPr>
              <w:t>392350</w:t>
            </w:r>
          </w:p>
        </w:tc>
        <w:tc>
          <w:tcPr>
            <w:tcW w:w="11425" w:type="dxa"/>
            <w:tcBorders>
              <w:top w:val="nil"/>
              <w:left w:val="nil"/>
              <w:bottom w:val="single" w:sz="4" w:space="0" w:color="auto"/>
              <w:right w:val="single" w:sz="4" w:space="0" w:color="auto"/>
            </w:tcBorders>
            <w:shd w:val="clear" w:color="auto" w:fill="auto"/>
            <w:noWrap/>
            <w:hideMark/>
          </w:tcPr>
          <w:p w14:paraId="27C77EDE"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2B5AD41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2BC2E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5B1E43" w14:textId="77777777" w:rsidR="00E83F66" w:rsidRPr="00772251" w:rsidRDefault="00E83F66" w:rsidP="005C42AF">
            <w:pPr>
              <w:spacing w:before="60" w:after="60" w:line="240" w:lineRule="auto"/>
              <w:rPr>
                <w:noProof/>
                <w:sz w:val="20"/>
              </w:rPr>
            </w:pPr>
            <w:r>
              <w:rPr>
                <w:noProof/>
                <w:sz w:val="20"/>
              </w:rPr>
              <w:t>39241000</w:t>
            </w:r>
          </w:p>
        </w:tc>
        <w:tc>
          <w:tcPr>
            <w:tcW w:w="1134" w:type="dxa"/>
            <w:tcBorders>
              <w:top w:val="nil"/>
              <w:left w:val="nil"/>
              <w:bottom w:val="single" w:sz="4" w:space="0" w:color="auto"/>
              <w:right w:val="single" w:sz="4" w:space="0" w:color="auto"/>
            </w:tcBorders>
            <w:shd w:val="clear" w:color="auto" w:fill="auto"/>
            <w:noWrap/>
            <w:hideMark/>
          </w:tcPr>
          <w:p w14:paraId="4CA4BA12" w14:textId="77777777" w:rsidR="00E83F66" w:rsidRPr="00772251" w:rsidRDefault="00E83F66" w:rsidP="005C42AF">
            <w:pPr>
              <w:spacing w:before="60" w:after="60" w:line="240" w:lineRule="auto"/>
              <w:rPr>
                <w:noProof/>
                <w:sz w:val="20"/>
              </w:rPr>
            </w:pPr>
            <w:r>
              <w:rPr>
                <w:noProof/>
                <w:sz w:val="20"/>
              </w:rPr>
              <w:t>392410</w:t>
            </w:r>
          </w:p>
        </w:tc>
        <w:tc>
          <w:tcPr>
            <w:tcW w:w="11425" w:type="dxa"/>
            <w:tcBorders>
              <w:top w:val="nil"/>
              <w:left w:val="nil"/>
              <w:bottom w:val="single" w:sz="4" w:space="0" w:color="auto"/>
              <w:right w:val="single" w:sz="4" w:space="0" w:color="auto"/>
            </w:tcBorders>
            <w:shd w:val="clear" w:color="auto" w:fill="auto"/>
            <w:noWrap/>
            <w:hideMark/>
          </w:tcPr>
          <w:p w14:paraId="66831430" w14:textId="77777777" w:rsidR="00E83F66" w:rsidRPr="00772251" w:rsidRDefault="00E83F66" w:rsidP="005C42AF">
            <w:pPr>
              <w:spacing w:before="60" w:after="60" w:line="240" w:lineRule="auto"/>
              <w:rPr>
                <w:noProof/>
                <w:sz w:val="20"/>
              </w:rPr>
            </w:pPr>
            <w:r>
              <w:rPr>
                <w:noProof/>
                <w:sz w:val="20"/>
              </w:rPr>
              <w:t>- Bordservice og køkkenartikler</w:t>
            </w:r>
          </w:p>
        </w:tc>
        <w:tc>
          <w:tcPr>
            <w:tcW w:w="986" w:type="dxa"/>
            <w:tcBorders>
              <w:top w:val="nil"/>
              <w:left w:val="nil"/>
              <w:bottom w:val="single" w:sz="4" w:space="0" w:color="auto"/>
              <w:right w:val="single" w:sz="4" w:space="0" w:color="auto"/>
            </w:tcBorders>
            <w:shd w:val="clear" w:color="auto" w:fill="auto"/>
            <w:noWrap/>
            <w:vAlign w:val="bottom"/>
            <w:hideMark/>
          </w:tcPr>
          <w:p w14:paraId="4DAA527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3DBCD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E0FFEC" w14:textId="77777777" w:rsidR="00E83F66" w:rsidRPr="00772251" w:rsidRDefault="00E83F66" w:rsidP="005C42AF">
            <w:pPr>
              <w:spacing w:before="60" w:after="60" w:line="240" w:lineRule="auto"/>
              <w:rPr>
                <w:noProof/>
                <w:sz w:val="20"/>
              </w:rPr>
            </w:pPr>
            <w:r>
              <w:rPr>
                <w:noProof/>
                <w:sz w:val="20"/>
              </w:rPr>
              <w:t>39249000</w:t>
            </w:r>
          </w:p>
        </w:tc>
        <w:tc>
          <w:tcPr>
            <w:tcW w:w="1134" w:type="dxa"/>
            <w:tcBorders>
              <w:top w:val="nil"/>
              <w:left w:val="nil"/>
              <w:bottom w:val="single" w:sz="4" w:space="0" w:color="auto"/>
              <w:right w:val="single" w:sz="4" w:space="0" w:color="auto"/>
            </w:tcBorders>
            <w:shd w:val="clear" w:color="auto" w:fill="auto"/>
            <w:noWrap/>
            <w:hideMark/>
          </w:tcPr>
          <w:p w14:paraId="21C6B8B5" w14:textId="77777777" w:rsidR="00E83F66" w:rsidRPr="00772251" w:rsidRDefault="00E83F66" w:rsidP="005C42AF">
            <w:pPr>
              <w:spacing w:before="60" w:after="60" w:line="240" w:lineRule="auto"/>
              <w:rPr>
                <w:noProof/>
                <w:sz w:val="20"/>
              </w:rPr>
            </w:pPr>
            <w:r>
              <w:rPr>
                <w:noProof/>
                <w:sz w:val="20"/>
              </w:rPr>
              <w:t>392490</w:t>
            </w:r>
          </w:p>
        </w:tc>
        <w:tc>
          <w:tcPr>
            <w:tcW w:w="11425" w:type="dxa"/>
            <w:tcBorders>
              <w:top w:val="nil"/>
              <w:left w:val="nil"/>
              <w:bottom w:val="single" w:sz="4" w:space="0" w:color="auto"/>
              <w:right w:val="single" w:sz="4" w:space="0" w:color="auto"/>
            </w:tcBorders>
            <w:shd w:val="clear" w:color="auto" w:fill="auto"/>
            <w:noWrap/>
            <w:hideMark/>
          </w:tcPr>
          <w:p w14:paraId="5FA8C587"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68AEBAB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9B864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81A2EC" w14:textId="77777777" w:rsidR="00E83F66" w:rsidRPr="00772251" w:rsidRDefault="00E83F66" w:rsidP="005C42AF">
            <w:pPr>
              <w:spacing w:before="60" w:after="60" w:line="240" w:lineRule="auto"/>
              <w:rPr>
                <w:noProof/>
                <w:sz w:val="20"/>
              </w:rPr>
            </w:pPr>
            <w:r>
              <w:rPr>
                <w:noProof/>
                <w:sz w:val="20"/>
              </w:rPr>
              <w:t>39259000</w:t>
            </w:r>
          </w:p>
        </w:tc>
        <w:tc>
          <w:tcPr>
            <w:tcW w:w="1134" w:type="dxa"/>
            <w:tcBorders>
              <w:top w:val="nil"/>
              <w:left w:val="nil"/>
              <w:bottom w:val="single" w:sz="4" w:space="0" w:color="auto"/>
              <w:right w:val="single" w:sz="4" w:space="0" w:color="auto"/>
            </w:tcBorders>
            <w:shd w:val="clear" w:color="auto" w:fill="auto"/>
            <w:noWrap/>
            <w:hideMark/>
          </w:tcPr>
          <w:p w14:paraId="39542162" w14:textId="77777777" w:rsidR="00E83F66" w:rsidRPr="00772251" w:rsidRDefault="00E83F66" w:rsidP="005C42AF">
            <w:pPr>
              <w:spacing w:before="60" w:after="60" w:line="240" w:lineRule="auto"/>
              <w:rPr>
                <w:noProof/>
                <w:sz w:val="20"/>
              </w:rPr>
            </w:pPr>
            <w:r>
              <w:rPr>
                <w:noProof/>
                <w:sz w:val="20"/>
              </w:rPr>
              <w:t>392590</w:t>
            </w:r>
          </w:p>
        </w:tc>
        <w:tc>
          <w:tcPr>
            <w:tcW w:w="11425" w:type="dxa"/>
            <w:tcBorders>
              <w:top w:val="nil"/>
              <w:left w:val="nil"/>
              <w:bottom w:val="single" w:sz="4" w:space="0" w:color="auto"/>
              <w:right w:val="single" w:sz="4" w:space="0" w:color="auto"/>
            </w:tcBorders>
            <w:shd w:val="clear" w:color="auto" w:fill="auto"/>
            <w:noWrap/>
            <w:hideMark/>
          </w:tcPr>
          <w:p w14:paraId="6B918AC9"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4986273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B0AB1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7A4F90" w14:textId="77777777" w:rsidR="00E83F66" w:rsidRPr="00772251" w:rsidRDefault="00E83F66" w:rsidP="005C42AF">
            <w:pPr>
              <w:spacing w:before="60" w:after="60" w:line="240" w:lineRule="auto"/>
              <w:rPr>
                <w:noProof/>
                <w:sz w:val="20"/>
              </w:rPr>
            </w:pPr>
            <w:r>
              <w:rPr>
                <w:noProof/>
                <w:sz w:val="20"/>
              </w:rPr>
              <w:t>39261000</w:t>
            </w:r>
          </w:p>
        </w:tc>
        <w:tc>
          <w:tcPr>
            <w:tcW w:w="1134" w:type="dxa"/>
            <w:tcBorders>
              <w:top w:val="nil"/>
              <w:left w:val="nil"/>
              <w:bottom w:val="single" w:sz="4" w:space="0" w:color="auto"/>
              <w:right w:val="single" w:sz="4" w:space="0" w:color="auto"/>
            </w:tcBorders>
            <w:shd w:val="clear" w:color="auto" w:fill="auto"/>
            <w:noWrap/>
            <w:hideMark/>
          </w:tcPr>
          <w:p w14:paraId="1E4B535B" w14:textId="77777777" w:rsidR="00E83F66" w:rsidRPr="00772251" w:rsidRDefault="00E83F66" w:rsidP="005C42AF">
            <w:pPr>
              <w:spacing w:before="60" w:after="60" w:line="240" w:lineRule="auto"/>
              <w:rPr>
                <w:noProof/>
                <w:sz w:val="20"/>
              </w:rPr>
            </w:pPr>
            <w:r>
              <w:rPr>
                <w:noProof/>
                <w:sz w:val="20"/>
              </w:rPr>
              <w:t>392610</w:t>
            </w:r>
          </w:p>
        </w:tc>
        <w:tc>
          <w:tcPr>
            <w:tcW w:w="11425" w:type="dxa"/>
            <w:tcBorders>
              <w:top w:val="nil"/>
              <w:left w:val="nil"/>
              <w:bottom w:val="single" w:sz="4" w:space="0" w:color="auto"/>
              <w:right w:val="single" w:sz="4" w:space="0" w:color="auto"/>
            </w:tcBorders>
            <w:shd w:val="clear" w:color="auto" w:fill="auto"/>
            <w:noWrap/>
            <w:hideMark/>
          </w:tcPr>
          <w:p w14:paraId="4AC99044" w14:textId="77777777" w:rsidR="00E83F66" w:rsidRPr="00772251" w:rsidRDefault="00E83F66" w:rsidP="005C42AF">
            <w:pPr>
              <w:spacing w:before="60" w:after="60" w:line="240" w:lineRule="auto"/>
              <w:rPr>
                <w:noProof/>
                <w:sz w:val="20"/>
              </w:rPr>
            </w:pPr>
            <w:r>
              <w:rPr>
                <w:noProof/>
                <w:sz w:val="20"/>
              </w:rPr>
              <w:t>- Kontor- og skoleartikler</w:t>
            </w:r>
          </w:p>
        </w:tc>
        <w:tc>
          <w:tcPr>
            <w:tcW w:w="986" w:type="dxa"/>
            <w:tcBorders>
              <w:top w:val="nil"/>
              <w:left w:val="nil"/>
              <w:bottom w:val="single" w:sz="4" w:space="0" w:color="auto"/>
              <w:right w:val="single" w:sz="4" w:space="0" w:color="auto"/>
            </w:tcBorders>
            <w:shd w:val="clear" w:color="auto" w:fill="auto"/>
            <w:noWrap/>
            <w:vAlign w:val="bottom"/>
            <w:hideMark/>
          </w:tcPr>
          <w:p w14:paraId="31B0621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039F6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A109F7" w14:textId="77777777" w:rsidR="00E83F66" w:rsidRPr="00772251" w:rsidRDefault="00E83F66" w:rsidP="005C42AF">
            <w:pPr>
              <w:spacing w:before="60" w:after="60" w:line="240" w:lineRule="auto"/>
              <w:rPr>
                <w:noProof/>
                <w:sz w:val="20"/>
              </w:rPr>
            </w:pPr>
            <w:r>
              <w:rPr>
                <w:noProof/>
                <w:sz w:val="20"/>
              </w:rPr>
              <w:t>39262000</w:t>
            </w:r>
          </w:p>
        </w:tc>
        <w:tc>
          <w:tcPr>
            <w:tcW w:w="1134" w:type="dxa"/>
            <w:tcBorders>
              <w:top w:val="nil"/>
              <w:left w:val="nil"/>
              <w:bottom w:val="single" w:sz="4" w:space="0" w:color="auto"/>
              <w:right w:val="single" w:sz="4" w:space="0" w:color="auto"/>
            </w:tcBorders>
            <w:shd w:val="clear" w:color="auto" w:fill="auto"/>
            <w:noWrap/>
            <w:hideMark/>
          </w:tcPr>
          <w:p w14:paraId="07083CCC" w14:textId="77777777" w:rsidR="00E83F66" w:rsidRPr="00772251" w:rsidRDefault="00E83F66" w:rsidP="005C42AF">
            <w:pPr>
              <w:spacing w:before="60" w:after="60" w:line="240" w:lineRule="auto"/>
              <w:rPr>
                <w:noProof/>
                <w:sz w:val="20"/>
              </w:rPr>
            </w:pPr>
            <w:r>
              <w:rPr>
                <w:noProof/>
                <w:sz w:val="20"/>
              </w:rPr>
              <w:t>392620</w:t>
            </w:r>
          </w:p>
        </w:tc>
        <w:tc>
          <w:tcPr>
            <w:tcW w:w="11425" w:type="dxa"/>
            <w:tcBorders>
              <w:top w:val="nil"/>
              <w:left w:val="nil"/>
              <w:bottom w:val="single" w:sz="4" w:space="0" w:color="auto"/>
              <w:right w:val="single" w:sz="4" w:space="0" w:color="auto"/>
            </w:tcBorders>
            <w:shd w:val="clear" w:color="auto" w:fill="auto"/>
            <w:noWrap/>
            <w:hideMark/>
          </w:tcPr>
          <w:p w14:paraId="62111F72" w14:textId="77777777" w:rsidR="00E83F66" w:rsidRPr="00772251" w:rsidRDefault="00E83F66" w:rsidP="005C42AF">
            <w:pPr>
              <w:spacing w:before="60" w:after="60" w:line="240" w:lineRule="auto"/>
              <w:rPr>
                <w:noProof/>
                <w:sz w:val="20"/>
              </w:rPr>
            </w:pPr>
            <w:r>
              <w:rPr>
                <w:noProof/>
                <w:sz w:val="20"/>
              </w:rPr>
              <w:t>- Beklædningsgenstande (herunder handsker, vanter og luffer) og tilbehør dertil</w:t>
            </w:r>
          </w:p>
        </w:tc>
        <w:tc>
          <w:tcPr>
            <w:tcW w:w="986" w:type="dxa"/>
            <w:tcBorders>
              <w:top w:val="nil"/>
              <w:left w:val="nil"/>
              <w:bottom w:val="single" w:sz="4" w:space="0" w:color="auto"/>
              <w:right w:val="single" w:sz="4" w:space="0" w:color="auto"/>
            </w:tcBorders>
            <w:shd w:val="clear" w:color="auto" w:fill="auto"/>
            <w:noWrap/>
            <w:vAlign w:val="bottom"/>
            <w:hideMark/>
          </w:tcPr>
          <w:p w14:paraId="45F0413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17DF7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07B90A" w14:textId="77777777" w:rsidR="00E83F66" w:rsidRPr="00772251" w:rsidRDefault="00E83F66" w:rsidP="0082511C">
            <w:pPr>
              <w:pageBreakBefore/>
              <w:spacing w:before="60" w:after="60" w:line="240" w:lineRule="auto"/>
              <w:rPr>
                <w:noProof/>
                <w:sz w:val="20"/>
              </w:rPr>
            </w:pPr>
            <w:r>
              <w:rPr>
                <w:noProof/>
                <w:sz w:val="20"/>
              </w:rPr>
              <w:t>39269010</w:t>
            </w:r>
          </w:p>
        </w:tc>
        <w:tc>
          <w:tcPr>
            <w:tcW w:w="1134" w:type="dxa"/>
            <w:tcBorders>
              <w:top w:val="nil"/>
              <w:left w:val="nil"/>
              <w:bottom w:val="single" w:sz="4" w:space="0" w:color="auto"/>
              <w:right w:val="single" w:sz="4" w:space="0" w:color="auto"/>
            </w:tcBorders>
            <w:shd w:val="clear" w:color="auto" w:fill="auto"/>
            <w:noWrap/>
            <w:hideMark/>
          </w:tcPr>
          <w:p w14:paraId="6652A76C" w14:textId="77777777" w:rsidR="00E83F66" w:rsidRPr="00772251" w:rsidRDefault="00E83F66" w:rsidP="005C42AF">
            <w:pPr>
              <w:spacing w:before="60" w:after="60" w:line="240" w:lineRule="auto"/>
              <w:rPr>
                <w:noProof/>
                <w:sz w:val="20"/>
              </w:rPr>
            </w:pPr>
            <w:r>
              <w:rPr>
                <w:noProof/>
                <w:sz w:val="20"/>
              </w:rPr>
              <w:t>392690</w:t>
            </w:r>
          </w:p>
        </w:tc>
        <w:tc>
          <w:tcPr>
            <w:tcW w:w="11425" w:type="dxa"/>
            <w:tcBorders>
              <w:top w:val="nil"/>
              <w:left w:val="nil"/>
              <w:bottom w:val="single" w:sz="4" w:space="0" w:color="auto"/>
              <w:right w:val="single" w:sz="4" w:space="0" w:color="auto"/>
            </w:tcBorders>
            <w:shd w:val="clear" w:color="auto" w:fill="auto"/>
            <w:noWrap/>
            <w:hideMark/>
          </w:tcPr>
          <w:p w14:paraId="0BEDBE91" w14:textId="77777777" w:rsidR="00E83F66" w:rsidRPr="00772251" w:rsidRDefault="00E83F66" w:rsidP="005C42AF">
            <w:pPr>
              <w:spacing w:before="60" w:after="60" w:line="240" w:lineRule="auto"/>
              <w:rPr>
                <w:noProof/>
                <w:sz w:val="20"/>
              </w:rPr>
            </w:pPr>
            <w:r>
              <w:rPr>
                <w:noProof/>
                <w:sz w:val="20"/>
              </w:rPr>
              <w:t>--- Flydelod til fiskegarn</w:t>
            </w:r>
          </w:p>
        </w:tc>
        <w:tc>
          <w:tcPr>
            <w:tcW w:w="986" w:type="dxa"/>
            <w:tcBorders>
              <w:top w:val="nil"/>
              <w:left w:val="nil"/>
              <w:bottom w:val="single" w:sz="4" w:space="0" w:color="auto"/>
              <w:right w:val="single" w:sz="4" w:space="0" w:color="auto"/>
            </w:tcBorders>
            <w:shd w:val="clear" w:color="auto" w:fill="auto"/>
            <w:noWrap/>
            <w:vAlign w:val="bottom"/>
            <w:hideMark/>
          </w:tcPr>
          <w:p w14:paraId="3AB47C7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01A20F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E5745B" w14:textId="77777777" w:rsidR="00E83F66" w:rsidRPr="00772251" w:rsidRDefault="00E83F66" w:rsidP="005C42AF">
            <w:pPr>
              <w:spacing w:before="60" w:after="60" w:line="240" w:lineRule="auto"/>
              <w:rPr>
                <w:noProof/>
                <w:sz w:val="20"/>
              </w:rPr>
            </w:pPr>
            <w:r>
              <w:rPr>
                <w:noProof/>
                <w:sz w:val="20"/>
              </w:rPr>
              <w:t>39269090</w:t>
            </w:r>
          </w:p>
        </w:tc>
        <w:tc>
          <w:tcPr>
            <w:tcW w:w="1134" w:type="dxa"/>
            <w:tcBorders>
              <w:top w:val="nil"/>
              <w:left w:val="nil"/>
              <w:bottom w:val="single" w:sz="4" w:space="0" w:color="auto"/>
              <w:right w:val="single" w:sz="4" w:space="0" w:color="auto"/>
            </w:tcBorders>
            <w:shd w:val="clear" w:color="auto" w:fill="auto"/>
            <w:noWrap/>
            <w:hideMark/>
          </w:tcPr>
          <w:p w14:paraId="74ADBEDE" w14:textId="77777777" w:rsidR="00E83F66" w:rsidRPr="00772251" w:rsidRDefault="00E83F66" w:rsidP="005C42AF">
            <w:pPr>
              <w:spacing w:before="60" w:after="60" w:line="240" w:lineRule="auto"/>
              <w:rPr>
                <w:noProof/>
                <w:sz w:val="20"/>
              </w:rPr>
            </w:pPr>
            <w:r>
              <w:rPr>
                <w:noProof/>
                <w:sz w:val="20"/>
              </w:rPr>
              <w:t>392690</w:t>
            </w:r>
          </w:p>
        </w:tc>
        <w:tc>
          <w:tcPr>
            <w:tcW w:w="11425" w:type="dxa"/>
            <w:tcBorders>
              <w:top w:val="nil"/>
              <w:left w:val="nil"/>
              <w:bottom w:val="single" w:sz="4" w:space="0" w:color="auto"/>
              <w:right w:val="single" w:sz="4" w:space="0" w:color="auto"/>
            </w:tcBorders>
            <w:shd w:val="clear" w:color="auto" w:fill="auto"/>
            <w:noWrap/>
            <w:hideMark/>
          </w:tcPr>
          <w:p w14:paraId="4880357F"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799123D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D87434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6E8C01" w14:textId="77777777" w:rsidR="00E83F66" w:rsidRPr="00772251" w:rsidRDefault="00E83F66" w:rsidP="005C42AF">
            <w:pPr>
              <w:spacing w:before="60" w:after="60" w:line="240" w:lineRule="auto"/>
              <w:rPr>
                <w:noProof/>
                <w:sz w:val="20"/>
              </w:rPr>
            </w:pPr>
            <w:r>
              <w:rPr>
                <w:noProof/>
                <w:sz w:val="20"/>
              </w:rPr>
              <w:t>40081100</w:t>
            </w:r>
          </w:p>
        </w:tc>
        <w:tc>
          <w:tcPr>
            <w:tcW w:w="1134" w:type="dxa"/>
            <w:tcBorders>
              <w:top w:val="nil"/>
              <w:left w:val="nil"/>
              <w:bottom w:val="single" w:sz="4" w:space="0" w:color="auto"/>
              <w:right w:val="single" w:sz="4" w:space="0" w:color="auto"/>
            </w:tcBorders>
            <w:shd w:val="clear" w:color="auto" w:fill="auto"/>
            <w:noWrap/>
            <w:hideMark/>
          </w:tcPr>
          <w:p w14:paraId="4CFDBCA8" w14:textId="77777777" w:rsidR="00E83F66" w:rsidRPr="00772251" w:rsidRDefault="00E83F66" w:rsidP="005C42AF">
            <w:pPr>
              <w:spacing w:before="60" w:after="60" w:line="240" w:lineRule="auto"/>
              <w:rPr>
                <w:noProof/>
                <w:sz w:val="20"/>
              </w:rPr>
            </w:pPr>
            <w:r>
              <w:rPr>
                <w:noProof/>
                <w:sz w:val="20"/>
              </w:rPr>
              <w:t>400811</w:t>
            </w:r>
          </w:p>
        </w:tc>
        <w:tc>
          <w:tcPr>
            <w:tcW w:w="11425" w:type="dxa"/>
            <w:tcBorders>
              <w:top w:val="nil"/>
              <w:left w:val="nil"/>
              <w:bottom w:val="single" w:sz="4" w:space="0" w:color="auto"/>
              <w:right w:val="single" w:sz="4" w:space="0" w:color="auto"/>
            </w:tcBorders>
            <w:shd w:val="clear" w:color="auto" w:fill="auto"/>
            <w:noWrap/>
            <w:hideMark/>
          </w:tcPr>
          <w:p w14:paraId="3D3B5F02" w14:textId="77777777" w:rsidR="00E83F66" w:rsidRPr="00772251" w:rsidRDefault="00E83F66" w:rsidP="005C42AF">
            <w:pPr>
              <w:spacing w:before="60" w:after="60" w:line="240" w:lineRule="auto"/>
              <w:rPr>
                <w:noProof/>
                <w:sz w:val="20"/>
              </w:rPr>
            </w:pPr>
            <w:r>
              <w:rPr>
                <w:noProof/>
                <w:sz w:val="20"/>
              </w:rPr>
              <w:t>-- Plader, bånd og strimler</w:t>
            </w:r>
          </w:p>
        </w:tc>
        <w:tc>
          <w:tcPr>
            <w:tcW w:w="986" w:type="dxa"/>
            <w:tcBorders>
              <w:top w:val="nil"/>
              <w:left w:val="nil"/>
              <w:bottom w:val="single" w:sz="4" w:space="0" w:color="auto"/>
              <w:right w:val="single" w:sz="4" w:space="0" w:color="auto"/>
            </w:tcBorders>
            <w:shd w:val="clear" w:color="auto" w:fill="auto"/>
            <w:noWrap/>
            <w:vAlign w:val="bottom"/>
            <w:hideMark/>
          </w:tcPr>
          <w:p w14:paraId="29B8B1B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4CC383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2BD2CE" w14:textId="77777777" w:rsidR="00E83F66" w:rsidRPr="00772251" w:rsidRDefault="00E83F66" w:rsidP="005C42AF">
            <w:pPr>
              <w:spacing w:before="60" w:after="60" w:line="240" w:lineRule="auto"/>
              <w:rPr>
                <w:noProof/>
                <w:sz w:val="20"/>
              </w:rPr>
            </w:pPr>
            <w:r>
              <w:rPr>
                <w:noProof/>
                <w:sz w:val="20"/>
              </w:rPr>
              <w:t>40082900</w:t>
            </w:r>
          </w:p>
        </w:tc>
        <w:tc>
          <w:tcPr>
            <w:tcW w:w="1134" w:type="dxa"/>
            <w:tcBorders>
              <w:top w:val="nil"/>
              <w:left w:val="nil"/>
              <w:bottom w:val="single" w:sz="4" w:space="0" w:color="auto"/>
              <w:right w:val="single" w:sz="4" w:space="0" w:color="auto"/>
            </w:tcBorders>
            <w:shd w:val="clear" w:color="auto" w:fill="auto"/>
            <w:noWrap/>
            <w:hideMark/>
          </w:tcPr>
          <w:p w14:paraId="6142F988" w14:textId="77777777" w:rsidR="00E83F66" w:rsidRPr="00772251" w:rsidRDefault="00E83F66" w:rsidP="005C42AF">
            <w:pPr>
              <w:spacing w:before="60" w:after="60" w:line="240" w:lineRule="auto"/>
              <w:rPr>
                <w:noProof/>
                <w:sz w:val="20"/>
              </w:rPr>
            </w:pPr>
            <w:r>
              <w:rPr>
                <w:noProof/>
                <w:sz w:val="20"/>
              </w:rPr>
              <w:t>400829</w:t>
            </w:r>
          </w:p>
        </w:tc>
        <w:tc>
          <w:tcPr>
            <w:tcW w:w="11425" w:type="dxa"/>
            <w:tcBorders>
              <w:top w:val="nil"/>
              <w:left w:val="nil"/>
              <w:bottom w:val="single" w:sz="4" w:space="0" w:color="auto"/>
              <w:right w:val="single" w:sz="4" w:space="0" w:color="auto"/>
            </w:tcBorders>
            <w:shd w:val="clear" w:color="auto" w:fill="auto"/>
            <w:noWrap/>
            <w:hideMark/>
          </w:tcPr>
          <w:p w14:paraId="616BC84C"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7EEFE90B"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59296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967612" w14:textId="77777777" w:rsidR="00E83F66" w:rsidRPr="00772251" w:rsidRDefault="00E83F66" w:rsidP="005C42AF">
            <w:pPr>
              <w:spacing w:before="60" w:after="60" w:line="240" w:lineRule="auto"/>
              <w:rPr>
                <w:noProof/>
                <w:sz w:val="20"/>
              </w:rPr>
            </w:pPr>
            <w:r>
              <w:rPr>
                <w:noProof/>
                <w:sz w:val="20"/>
              </w:rPr>
              <w:t>40111000</w:t>
            </w:r>
          </w:p>
        </w:tc>
        <w:tc>
          <w:tcPr>
            <w:tcW w:w="1134" w:type="dxa"/>
            <w:tcBorders>
              <w:top w:val="nil"/>
              <w:left w:val="nil"/>
              <w:bottom w:val="single" w:sz="4" w:space="0" w:color="auto"/>
              <w:right w:val="single" w:sz="4" w:space="0" w:color="auto"/>
            </w:tcBorders>
            <w:shd w:val="clear" w:color="auto" w:fill="auto"/>
            <w:noWrap/>
            <w:hideMark/>
          </w:tcPr>
          <w:p w14:paraId="5C3C5852" w14:textId="77777777" w:rsidR="00E83F66" w:rsidRPr="00772251" w:rsidRDefault="00E83F66" w:rsidP="005C42AF">
            <w:pPr>
              <w:spacing w:before="60" w:after="60" w:line="240" w:lineRule="auto"/>
              <w:rPr>
                <w:noProof/>
                <w:sz w:val="20"/>
              </w:rPr>
            </w:pPr>
            <w:r>
              <w:rPr>
                <w:noProof/>
                <w:sz w:val="20"/>
              </w:rPr>
              <w:t>401110</w:t>
            </w:r>
          </w:p>
        </w:tc>
        <w:tc>
          <w:tcPr>
            <w:tcW w:w="11425" w:type="dxa"/>
            <w:tcBorders>
              <w:top w:val="nil"/>
              <w:left w:val="nil"/>
              <w:bottom w:val="single" w:sz="4" w:space="0" w:color="auto"/>
              <w:right w:val="single" w:sz="4" w:space="0" w:color="auto"/>
            </w:tcBorders>
            <w:shd w:val="clear" w:color="auto" w:fill="auto"/>
            <w:noWrap/>
            <w:hideMark/>
          </w:tcPr>
          <w:p w14:paraId="12151C15" w14:textId="77777777" w:rsidR="00E83F66" w:rsidRPr="00772251" w:rsidRDefault="00E83F66" w:rsidP="005C42AF">
            <w:pPr>
              <w:spacing w:before="60" w:after="60" w:line="240" w:lineRule="auto"/>
              <w:rPr>
                <w:noProof/>
                <w:sz w:val="20"/>
              </w:rPr>
            </w:pPr>
            <w:r>
              <w:rPr>
                <w:noProof/>
                <w:sz w:val="20"/>
              </w:rPr>
              <w:t>- Af den art der anvendes til personmotorkøretøjer (herunder stationcars og racerbiler)</w:t>
            </w:r>
          </w:p>
        </w:tc>
        <w:tc>
          <w:tcPr>
            <w:tcW w:w="986" w:type="dxa"/>
            <w:tcBorders>
              <w:top w:val="nil"/>
              <w:left w:val="nil"/>
              <w:bottom w:val="single" w:sz="4" w:space="0" w:color="auto"/>
              <w:right w:val="single" w:sz="4" w:space="0" w:color="auto"/>
            </w:tcBorders>
            <w:shd w:val="clear" w:color="auto" w:fill="auto"/>
            <w:noWrap/>
            <w:vAlign w:val="bottom"/>
            <w:hideMark/>
          </w:tcPr>
          <w:p w14:paraId="4EE3006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A8CEA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A96EF7" w14:textId="77777777" w:rsidR="00E83F66" w:rsidRPr="00772251" w:rsidRDefault="00E83F66" w:rsidP="005C42AF">
            <w:pPr>
              <w:spacing w:before="60" w:after="60" w:line="240" w:lineRule="auto"/>
              <w:rPr>
                <w:noProof/>
                <w:sz w:val="20"/>
              </w:rPr>
            </w:pPr>
            <w:r>
              <w:rPr>
                <w:noProof/>
                <w:sz w:val="20"/>
              </w:rPr>
              <w:t>40112010</w:t>
            </w:r>
          </w:p>
        </w:tc>
        <w:tc>
          <w:tcPr>
            <w:tcW w:w="1134" w:type="dxa"/>
            <w:tcBorders>
              <w:top w:val="nil"/>
              <w:left w:val="nil"/>
              <w:bottom w:val="single" w:sz="4" w:space="0" w:color="auto"/>
              <w:right w:val="single" w:sz="4" w:space="0" w:color="auto"/>
            </w:tcBorders>
            <w:shd w:val="clear" w:color="auto" w:fill="auto"/>
            <w:noWrap/>
            <w:hideMark/>
          </w:tcPr>
          <w:p w14:paraId="6612B080" w14:textId="77777777" w:rsidR="00E83F66" w:rsidRPr="00772251" w:rsidRDefault="00E83F66" w:rsidP="005C42AF">
            <w:pPr>
              <w:spacing w:before="60" w:after="60" w:line="240" w:lineRule="auto"/>
              <w:rPr>
                <w:noProof/>
                <w:sz w:val="20"/>
              </w:rPr>
            </w:pPr>
            <w:r>
              <w:rPr>
                <w:noProof/>
                <w:sz w:val="20"/>
              </w:rPr>
              <w:t>401120</w:t>
            </w:r>
          </w:p>
        </w:tc>
        <w:tc>
          <w:tcPr>
            <w:tcW w:w="11425" w:type="dxa"/>
            <w:tcBorders>
              <w:top w:val="nil"/>
              <w:left w:val="nil"/>
              <w:bottom w:val="single" w:sz="4" w:space="0" w:color="auto"/>
              <w:right w:val="single" w:sz="4" w:space="0" w:color="auto"/>
            </w:tcBorders>
            <w:shd w:val="clear" w:color="auto" w:fill="auto"/>
            <w:noWrap/>
            <w:hideMark/>
          </w:tcPr>
          <w:p w14:paraId="760A163C" w14:textId="77777777" w:rsidR="00E83F66" w:rsidRPr="00772251" w:rsidRDefault="00E83F66" w:rsidP="005C42AF">
            <w:pPr>
              <w:spacing w:before="60" w:after="60" w:line="240" w:lineRule="auto"/>
              <w:rPr>
                <w:noProof/>
                <w:sz w:val="20"/>
              </w:rPr>
            </w:pPr>
            <w:r>
              <w:rPr>
                <w:noProof/>
                <w:sz w:val="20"/>
              </w:rPr>
              <w:t xml:space="preserve">--- Med en fælgstørrelse på under 17 tommer </w:t>
            </w:r>
          </w:p>
        </w:tc>
        <w:tc>
          <w:tcPr>
            <w:tcW w:w="986" w:type="dxa"/>
            <w:tcBorders>
              <w:top w:val="nil"/>
              <w:left w:val="nil"/>
              <w:bottom w:val="single" w:sz="4" w:space="0" w:color="auto"/>
              <w:right w:val="single" w:sz="4" w:space="0" w:color="auto"/>
            </w:tcBorders>
            <w:shd w:val="clear" w:color="auto" w:fill="auto"/>
            <w:noWrap/>
            <w:vAlign w:val="bottom"/>
            <w:hideMark/>
          </w:tcPr>
          <w:p w14:paraId="7C03DFA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35A042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0BEE26" w14:textId="77777777" w:rsidR="00E83F66" w:rsidRPr="00772251" w:rsidRDefault="00E83F66" w:rsidP="005C42AF">
            <w:pPr>
              <w:spacing w:before="60" w:after="60" w:line="240" w:lineRule="auto"/>
              <w:rPr>
                <w:noProof/>
                <w:sz w:val="20"/>
              </w:rPr>
            </w:pPr>
            <w:r>
              <w:rPr>
                <w:noProof/>
                <w:sz w:val="20"/>
              </w:rPr>
              <w:t>40112020</w:t>
            </w:r>
          </w:p>
        </w:tc>
        <w:tc>
          <w:tcPr>
            <w:tcW w:w="1134" w:type="dxa"/>
            <w:tcBorders>
              <w:top w:val="nil"/>
              <w:left w:val="nil"/>
              <w:bottom w:val="single" w:sz="4" w:space="0" w:color="auto"/>
              <w:right w:val="single" w:sz="4" w:space="0" w:color="auto"/>
            </w:tcBorders>
            <w:shd w:val="clear" w:color="auto" w:fill="auto"/>
            <w:noWrap/>
            <w:hideMark/>
          </w:tcPr>
          <w:p w14:paraId="22BC04B8" w14:textId="77777777" w:rsidR="00E83F66" w:rsidRPr="00772251" w:rsidRDefault="00E83F66" w:rsidP="005C42AF">
            <w:pPr>
              <w:spacing w:before="60" w:after="60" w:line="240" w:lineRule="auto"/>
              <w:rPr>
                <w:noProof/>
                <w:sz w:val="20"/>
              </w:rPr>
            </w:pPr>
            <w:r>
              <w:rPr>
                <w:noProof/>
                <w:sz w:val="20"/>
              </w:rPr>
              <w:t>401120</w:t>
            </w:r>
          </w:p>
        </w:tc>
        <w:tc>
          <w:tcPr>
            <w:tcW w:w="11425" w:type="dxa"/>
            <w:tcBorders>
              <w:top w:val="nil"/>
              <w:left w:val="nil"/>
              <w:bottom w:val="single" w:sz="4" w:space="0" w:color="auto"/>
              <w:right w:val="single" w:sz="4" w:space="0" w:color="auto"/>
            </w:tcBorders>
            <w:shd w:val="clear" w:color="auto" w:fill="auto"/>
            <w:noWrap/>
            <w:hideMark/>
          </w:tcPr>
          <w:p w14:paraId="220DC350" w14:textId="77777777" w:rsidR="00E83F66" w:rsidRPr="00772251" w:rsidRDefault="00E83F66" w:rsidP="005C42AF">
            <w:pPr>
              <w:spacing w:before="60" w:after="60" w:line="240" w:lineRule="auto"/>
              <w:rPr>
                <w:noProof/>
                <w:sz w:val="20"/>
              </w:rPr>
            </w:pPr>
            <w:r>
              <w:rPr>
                <w:noProof/>
                <w:sz w:val="20"/>
              </w:rPr>
              <w:t>--- Med en fælgstørrelse på 17 tommer og derover</w:t>
            </w:r>
          </w:p>
        </w:tc>
        <w:tc>
          <w:tcPr>
            <w:tcW w:w="986" w:type="dxa"/>
            <w:tcBorders>
              <w:top w:val="nil"/>
              <w:left w:val="nil"/>
              <w:bottom w:val="single" w:sz="4" w:space="0" w:color="auto"/>
              <w:right w:val="single" w:sz="4" w:space="0" w:color="auto"/>
            </w:tcBorders>
            <w:shd w:val="clear" w:color="auto" w:fill="auto"/>
            <w:noWrap/>
            <w:vAlign w:val="bottom"/>
            <w:hideMark/>
          </w:tcPr>
          <w:p w14:paraId="050A9DF2"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BE8D2E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5D8789" w14:textId="77777777" w:rsidR="00E83F66" w:rsidRPr="00772251" w:rsidRDefault="00E83F66" w:rsidP="005C42AF">
            <w:pPr>
              <w:spacing w:before="60" w:after="60" w:line="240" w:lineRule="auto"/>
              <w:rPr>
                <w:noProof/>
                <w:sz w:val="20"/>
              </w:rPr>
            </w:pPr>
            <w:r>
              <w:rPr>
                <w:noProof/>
                <w:sz w:val="20"/>
              </w:rPr>
              <w:t>40131000</w:t>
            </w:r>
          </w:p>
        </w:tc>
        <w:tc>
          <w:tcPr>
            <w:tcW w:w="1134" w:type="dxa"/>
            <w:tcBorders>
              <w:top w:val="nil"/>
              <w:left w:val="nil"/>
              <w:bottom w:val="single" w:sz="4" w:space="0" w:color="auto"/>
              <w:right w:val="single" w:sz="4" w:space="0" w:color="auto"/>
            </w:tcBorders>
            <w:shd w:val="clear" w:color="auto" w:fill="auto"/>
            <w:noWrap/>
            <w:hideMark/>
          </w:tcPr>
          <w:p w14:paraId="32255DEC" w14:textId="77777777" w:rsidR="00E83F66" w:rsidRPr="00772251" w:rsidRDefault="00E83F66" w:rsidP="005C42AF">
            <w:pPr>
              <w:spacing w:before="60" w:after="60" w:line="240" w:lineRule="auto"/>
              <w:rPr>
                <w:noProof/>
                <w:sz w:val="20"/>
              </w:rPr>
            </w:pPr>
            <w:r>
              <w:rPr>
                <w:noProof/>
                <w:sz w:val="20"/>
              </w:rPr>
              <w:t>401310</w:t>
            </w:r>
          </w:p>
        </w:tc>
        <w:tc>
          <w:tcPr>
            <w:tcW w:w="11425" w:type="dxa"/>
            <w:tcBorders>
              <w:top w:val="nil"/>
              <w:left w:val="nil"/>
              <w:bottom w:val="single" w:sz="4" w:space="0" w:color="auto"/>
              <w:right w:val="single" w:sz="4" w:space="0" w:color="auto"/>
            </w:tcBorders>
            <w:shd w:val="clear" w:color="auto" w:fill="auto"/>
            <w:noWrap/>
            <w:hideMark/>
          </w:tcPr>
          <w:p w14:paraId="5E9107B1" w14:textId="77777777" w:rsidR="00E83F66" w:rsidRPr="00772251" w:rsidRDefault="00E83F66" w:rsidP="005C42AF">
            <w:pPr>
              <w:spacing w:before="60" w:after="60" w:line="240" w:lineRule="auto"/>
              <w:rPr>
                <w:noProof/>
                <w:sz w:val="20"/>
              </w:rPr>
            </w:pPr>
            <w:r>
              <w:rPr>
                <w:noProof/>
                <w:sz w:val="20"/>
              </w:rPr>
              <w:t>- Af den art der anvendes til personmotorkøretøjer (herunder stationcars og racerbiler), busser eller lastbiler</w:t>
            </w:r>
          </w:p>
        </w:tc>
        <w:tc>
          <w:tcPr>
            <w:tcW w:w="986" w:type="dxa"/>
            <w:tcBorders>
              <w:top w:val="nil"/>
              <w:left w:val="nil"/>
              <w:bottom w:val="single" w:sz="4" w:space="0" w:color="auto"/>
              <w:right w:val="single" w:sz="4" w:space="0" w:color="auto"/>
            </w:tcBorders>
            <w:shd w:val="clear" w:color="auto" w:fill="auto"/>
            <w:noWrap/>
            <w:vAlign w:val="bottom"/>
            <w:hideMark/>
          </w:tcPr>
          <w:p w14:paraId="7CE0EC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53C22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EFD9BD" w14:textId="77777777" w:rsidR="00E83F66" w:rsidRPr="00772251" w:rsidRDefault="00E83F66" w:rsidP="005C42AF">
            <w:pPr>
              <w:spacing w:before="60" w:after="60" w:line="240" w:lineRule="auto"/>
              <w:rPr>
                <w:noProof/>
                <w:sz w:val="20"/>
              </w:rPr>
            </w:pPr>
            <w:r>
              <w:rPr>
                <w:noProof/>
                <w:sz w:val="20"/>
              </w:rPr>
              <w:t>40139000</w:t>
            </w:r>
          </w:p>
        </w:tc>
        <w:tc>
          <w:tcPr>
            <w:tcW w:w="1134" w:type="dxa"/>
            <w:tcBorders>
              <w:top w:val="nil"/>
              <w:left w:val="nil"/>
              <w:bottom w:val="single" w:sz="4" w:space="0" w:color="auto"/>
              <w:right w:val="single" w:sz="4" w:space="0" w:color="auto"/>
            </w:tcBorders>
            <w:shd w:val="clear" w:color="auto" w:fill="auto"/>
            <w:noWrap/>
            <w:hideMark/>
          </w:tcPr>
          <w:p w14:paraId="4580D7C4" w14:textId="77777777" w:rsidR="00E83F66" w:rsidRPr="00772251" w:rsidRDefault="00E83F66" w:rsidP="005C42AF">
            <w:pPr>
              <w:spacing w:before="60" w:after="60" w:line="240" w:lineRule="auto"/>
              <w:rPr>
                <w:noProof/>
                <w:sz w:val="20"/>
              </w:rPr>
            </w:pPr>
            <w:r>
              <w:rPr>
                <w:noProof/>
                <w:sz w:val="20"/>
              </w:rPr>
              <w:t>401390</w:t>
            </w:r>
          </w:p>
        </w:tc>
        <w:tc>
          <w:tcPr>
            <w:tcW w:w="11425" w:type="dxa"/>
            <w:tcBorders>
              <w:top w:val="nil"/>
              <w:left w:val="nil"/>
              <w:bottom w:val="single" w:sz="4" w:space="0" w:color="auto"/>
              <w:right w:val="single" w:sz="4" w:space="0" w:color="auto"/>
            </w:tcBorders>
            <w:shd w:val="clear" w:color="auto" w:fill="auto"/>
            <w:noWrap/>
            <w:hideMark/>
          </w:tcPr>
          <w:p w14:paraId="7AE24534"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5585D54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D0B88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4C6FAB" w14:textId="77777777" w:rsidR="00E83F66" w:rsidRPr="00772251" w:rsidRDefault="00E83F66" w:rsidP="005C42AF">
            <w:pPr>
              <w:spacing w:before="60" w:after="60" w:line="240" w:lineRule="auto"/>
              <w:rPr>
                <w:noProof/>
                <w:sz w:val="20"/>
              </w:rPr>
            </w:pPr>
            <w:r>
              <w:rPr>
                <w:noProof/>
                <w:sz w:val="20"/>
              </w:rPr>
              <w:t>40169100</w:t>
            </w:r>
          </w:p>
        </w:tc>
        <w:tc>
          <w:tcPr>
            <w:tcW w:w="1134" w:type="dxa"/>
            <w:tcBorders>
              <w:top w:val="nil"/>
              <w:left w:val="nil"/>
              <w:bottom w:val="single" w:sz="4" w:space="0" w:color="auto"/>
              <w:right w:val="single" w:sz="4" w:space="0" w:color="auto"/>
            </w:tcBorders>
            <w:shd w:val="clear" w:color="auto" w:fill="auto"/>
            <w:noWrap/>
            <w:hideMark/>
          </w:tcPr>
          <w:p w14:paraId="7164C59D" w14:textId="77777777" w:rsidR="00E83F66" w:rsidRPr="00772251" w:rsidRDefault="00E83F66" w:rsidP="005C42AF">
            <w:pPr>
              <w:spacing w:before="60" w:after="60" w:line="240" w:lineRule="auto"/>
              <w:rPr>
                <w:noProof/>
                <w:sz w:val="20"/>
              </w:rPr>
            </w:pPr>
            <w:r>
              <w:rPr>
                <w:noProof/>
                <w:sz w:val="20"/>
              </w:rPr>
              <w:t>401691</w:t>
            </w:r>
          </w:p>
        </w:tc>
        <w:tc>
          <w:tcPr>
            <w:tcW w:w="11425" w:type="dxa"/>
            <w:tcBorders>
              <w:top w:val="nil"/>
              <w:left w:val="nil"/>
              <w:bottom w:val="single" w:sz="4" w:space="0" w:color="auto"/>
              <w:right w:val="single" w:sz="4" w:space="0" w:color="auto"/>
            </w:tcBorders>
            <w:shd w:val="clear" w:color="auto" w:fill="auto"/>
            <w:noWrap/>
            <w:hideMark/>
          </w:tcPr>
          <w:p w14:paraId="41FE17B7" w14:textId="77777777" w:rsidR="00E83F66" w:rsidRPr="00772251" w:rsidRDefault="00E83F66" w:rsidP="005C42AF">
            <w:pPr>
              <w:spacing w:before="60" w:after="60" w:line="240" w:lineRule="auto"/>
              <w:rPr>
                <w:noProof/>
                <w:sz w:val="20"/>
              </w:rPr>
            </w:pPr>
            <w:r>
              <w:rPr>
                <w:noProof/>
                <w:sz w:val="20"/>
              </w:rPr>
              <w:t>-- Gulvbelægningsmaterialer og måtter</w:t>
            </w:r>
          </w:p>
        </w:tc>
        <w:tc>
          <w:tcPr>
            <w:tcW w:w="986" w:type="dxa"/>
            <w:tcBorders>
              <w:top w:val="nil"/>
              <w:left w:val="nil"/>
              <w:bottom w:val="single" w:sz="4" w:space="0" w:color="auto"/>
              <w:right w:val="single" w:sz="4" w:space="0" w:color="auto"/>
            </w:tcBorders>
            <w:shd w:val="clear" w:color="auto" w:fill="auto"/>
            <w:noWrap/>
            <w:vAlign w:val="bottom"/>
            <w:hideMark/>
          </w:tcPr>
          <w:p w14:paraId="4BE08EB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6A8C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442B5F" w14:textId="77777777" w:rsidR="00E83F66" w:rsidRPr="00772251" w:rsidRDefault="00E83F66" w:rsidP="005C42AF">
            <w:pPr>
              <w:spacing w:before="60" w:after="60" w:line="240" w:lineRule="auto"/>
              <w:rPr>
                <w:noProof/>
                <w:sz w:val="20"/>
              </w:rPr>
            </w:pPr>
            <w:r>
              <w:rPr>
                <w:noProof/>
                <w:sz w:val="20"/>
              </w:rPr>
              <w:t>42021100</w:t>
            </w:r>
          </w:p>
        </w:tc>
        <w:tc>
          <w:tcPr>
            <w:tcW w:w="1134" w:type="dxa"/>
            <w:tcBorders>
              <w:top w:val="nil"/>
              <w:left w:val="nil"/>
              <w:bottom w:val="single" w:sz="4" w:space="0" w:color="auto"/>
              <w:right w:val="single" w:sz="4" w:space="0" w:color="auto"/>
            </w:tcBorders>
            <w:shd w:val="clear" w:color="auto" w:fill="auto"/>
            <w:noWrap/>
            <w:hideMark/>
          </w:tcPr>
          <w:p w14:paraId="6C40BFEA" w14:textId="77777777" w:rsidR="00E83F66" w:rsidRPr="00772251" w:rsidRDefault="00E83F66" w:rsidP="005C42AF">
            <w:pPr>
              <w:spacing w:before="60" w:after="60" w:line="240" w:lineRule="auto"/>
              <w:rPr>
                <w:noProof/>
                <w:sz w:val="20"/>
              </w:rPr>
            </w:pPr>
            <w:r>
              <w:rPr>
                <w:noProof/>
                <w:sz w:val="20"/>
              </w:rPr>
              <w:t>420211</w:t>
            </w:r>
          </w:p>
        </w:tc>
        <w:tc>
          <w:tcPr>
            <w:tcW w:w="11425" w:type="dxa"/>
            <w:tcBorders>
              <w:top w:val="nil"/>
              <w:left w:val="nil"/>
              <w:bottom w:val="single" w:sz="4" w:space="0" w:color="auto"/>
              <w:right w:val="single" w:sz="4" w:space="0" w:color="auto"/>
            </w:tcBorders>
            <w:shd w:val="clear" w:color="auto" w:fill="auto"/>
            <w:noWrap/>
            <w:hideMark/>
          </w:tcPr>
          <w:p w14:paraId="0B0F689A" w14:textId="77777777" w:rsidR="00E83F66" w:rsidRPr="00772251" w:rsidRDefault="00E83F66" w:rsidP="005C42AF">
            <w:pPr>
              <w:spacing w:before="60" w:after="60" w:line="240" w:lineRule="auto"/>
              <w:rPr>
                <w:noProof/>
                <w:sz w:val="20"/>
              </w:rPr>
            </w:pPr>
            <w:r>
              <w:rPr>
                <w:noProof/>
                <w:sz w:val="20"/>
              </w:rPr>
              <w:t>-- Med yderside af læder eller kunstlæder</w:t>
            </w:r>
          </w:p>
        </w:tc>
        <w:tc>
          <w:tcPr>
            <w:tcW w:w="986" w:type="dxa"/>
            <w:tcBorders>
              <w:top w:val="nil"/>
              <w:left w:val="nil"/>
              <w:bottom w:val="single" w:sz="4" w:space="0" w:color="auto"/>
              <w:right w:val="single" w:sz="4" w:space="0" w:color="auto"/>
            </w:tcBorders>
            <w:shd w:val="clear" w:color="auto" w:fill="auto"/>
            <w:noWrap/>
            <w:vAlign w:val="bottom"/>
            <w:hideMark/>
          </w:tcPr>
          <w:p w14:paraId="692C81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2666D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922139" w14:textId="77777777" w:rsidR="00E83F66" w:rsidRPr="00772251" w:rsidRDefault="00E83F66" w:rsidP="005C42AF">
            <w:pPr>
              <w:spacing w:before="60" w:after="60" w:line="240" w:lineRule="auto"/>
              <w:rPr>
                <w:noProof/>
                <w:sz w:val="20"/>
              </w:rPr>
            </w:pPr>
            <w:r>
              <w:rPr>
                <w:noProof/>
                <w:sz w:val="20"/>
              </w:rPr>
              <w:t>42021200</w:t>
            </w:r>
          </w:p>
        </w:tc>
        <w:tc>
          <w:tcPr>
            <w:tcW w:w="1134" w:type="dxa"/>
            <w:tcBorders>
              <w:top w:val="nil"/>
              <w:left w:val="nil"/>
              <w:bottom w:val="single" w:sz="4" w:space="0" w:color="auto"/>
              <w:right w:val="single" w:sz="4" w:space="0" w:color="auto"/>
            </w:tcBorders>
            <w:shd w:val="clear" w:color="auto" w:fill="auto"/>
            <w:noWrap/>
            <w:hideMark/>
          </w:tcPr>
          <w:p w14:paraId="0E1182AB" w14:textId="77777777" w:rsidR="00E83F66" w:rsidRPr="00772251" w:rsidRDefault="00E83F66" w:rsidP="005C42AF">
            <w:pPr>
              <w:spacing w:before="60" w:after="60" w:line="240" w:lineRule="auto"/>
              <w:rPr>
                <w:noProof/>
                <w:sz w:val="20"/>
              </w:rPr>
            </w:pPr>
            <w:r>
              <w:rPr>
                <w:noProof/>
                <w:sz w:val="20"/>
              </w:rPr>
              <w:t>420212</w:t>
            </w:r>
          </w:p>
        </w:tc>
        <w:tc>
          <w:tcPr>
            <w:tcW w:w="11425" w:type="dxa"/>
            <w:tcBorders>
              <w:top w:val="nil"/>
              <w:left w:val="nil"/>
              <w:bottom w:val="single" w:sz="4" w:space="0" w:color="auto"/>
              <w:right w:val="single" w:sz="4" w:space="0" w:color="auto"/>
            </w:tcBorders>
            <w:shd w:val="clear" w:color="auto" w:fill="auto"/>
            <w:noWrap/>
            <w:hideMark/>
          </w:tcPr>
          <w:p w14:paraId="50CE9072" w14:textId="77777777" w:rsidR="00E83F66" w:rsidRPr="00772251" w:rsidRDefault="00E83F66" w:rsidP="005C42AF">
            <w:pPr>
              <w:spacing w:before="60" w:after="60" w:line="240" w:lineRule="auto"/>
              <w:rPr>
                <w:noProof/>
                <w:sz w:val="20"/>
              </w:rPr>
            </w:pPr>
            <w:r>
              <w:rPr>
                <w:noProof/>
                <w:sz w:val="20"/>
              </w:rPr>
              <w:t>-- Med yderside af plast eller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1F88335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67AD0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446F4C" w14:textId="77777777" w:rsidR="00E83F66" w:rsidRPr="00772251" w:rsidRDefault="00E83F66" w:rsidP="005C42AF">
            <w:pPr>
              <w:spacing w:before="60" w:after="60" w:line="240" w:lineRule="auto"/>
              <w:rPr>
                <w:noProof/>
                <w:sz w:val="20"/>
              </w:rPr>
            </w:pPr>
            <w:r>
              <w:rPr>
                <w:noProof/>
                <w:sz w:val="20"/>
              </w:rPr>
              <w:t>42021900</w:t>
            </w:r>
          </w:p>
        </w:tc>
        <w:tc>
          <w:tcPr>
            <w:tcW w:w="1134" w:type="dxa"/>
            <w:tcBorders>
              <w:top w:val="nil"/>
              <w:left w:val="nil"/>
              <w:bottom w:val="single" w:sz="4" w:space="0" w:color="auto"/>
              <w:right w:val="single" w:sz="4" w:space="0" w:color="auto"/>
            </w:tcBorders>
            <w:shd w:val="clear" w:color="auto" w:fill="auto"/>
            <w:noWrap/>
            <w:hideMark/>
          </w:tcPr>
          <w:p w14:paraId="076E6FA2" w14:textId="77777777" w:rsidR="00E83F66" w:rsidRPr="00772251" w:rsidRDefault="00E83F66" w:rsidP="005C42AF">
            <w:pPr>
              <w:spacing w:before="60" w:after="60" w:line="240" w:lineRule="auto"/>
              <w:rPr>
                <w:noProof/>
                <w:sz w:val="20"/>
              </w:rPr>
            </w:pPr>
            <w:r>
              <w:rPr>
                <w:noProof/>
                <w:sz w:val="20"/>
              </w:rPr>
              <w:t>420219</w:t>
            </w:r>
          </w:p>
        </w:tc>
        <w:tc>
          <w:tcPr>
            <w:tcW w:w="11425" w:type="dxa"/>
            <w:tcBorders>
              <w:top w:val="nil"/>
              <w:left w:val="nil"/>
              <w:bottom w:val="single" w:sz="4" w:space="0" w:color="auto"/>
              <w:right w:val="single" w:sz="4" w:space="0" w:color="auto"/>
            </w:tcBorders>
            <w:shd w:val="clear" w:color="auto" w:fill="auto"/>
            <w:noWrap/>
            <w:hideMark/>
          </w:tcPr>
          <w:p w14:paraId="32BD5618"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249CB20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81592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6605F6" w14:textId="77777777" w:rsidR="00E83F66" w:rsidRPr="00772251" w:rsidRDefault="00E83F66" w:rsidP="005C42AF">
            <w:pPr>
              <w:spacing w:before="60" w:after="60" w:line="240" w:lineRule="auto"/>
              <w:rPr>
                <w:noProof/>
                <w:sz w:val="20"/>
              </w:rPr>
            </w:pPr>
            <w:r>
              <w:rPr>
                <w:noProof/>
                <w:sz w:val="20"/>
              </w:rPr>
              <w:t>42022100</w:t>
            </w:r>
          </w:p>
        </w:tc>
        <w:tc>
          <w:tcPr>
            <w:tcW w:w="1134" w:type="dxa"/>
            <w:tcBorders>
              <w:top w:val="nil"/>
              <w:left w:val="nil"/>
              <w:bottom w:val="single" w:sz="4" w:space="0" w:color="auto"/>
              <w:right w:val="single" w:sz="4" w:space="0" w:color="auto"/>
            </w:tcBorders>
            <w:shd w:val="clear" w:color="auto" w:fill="auto"/>
            <w:noWrap/>
            <w:hideMark/>
          </w:tcPr>
          <w:p w14:paraId="72FFAA72" w14:textId="77777777" w:rsidR="00E83F66" w:rsidRPr="00772251" w:rsidRDefault="00E83F66" w:rsidP="005C42AF">
            <w:pPr>
              <w:spacing w:before="60" w:after="60" w:line="240" w:lineRule="auto"/>
              <w:rPr>
                <w:noProof/>
                <w:sz w:val="20"/>
              </w:rPr>
            </w:pPr>
            <w:r>
              <w:rPr>
                <w:noProof/>
                <w:sz w:val="20"/>
              </w:rPr>
              <w:t>420221</w:t>
            </w:r>
          </w:p>
        </w:tc>
        <w:tc>
          <w:tcPr>
            <w:tcW w:w="11425" w:type="dxa"/>
            <w:tcBorders>
              <w:top w:val="nil"/>
              <w:left w:val="nil"/>
              <w:bottom w:val="single" w:sz="4" w:space="0" w:color="auto"/>
              <w:right w:val="single" w:sz="4" w:space="0" w:color="auto"/>
            </w:tcBorders>
            <w:shd w:val="clear" w:color="auto" w:fill="auto"/>
            <w:noWrap/>
            <w:hideMark/>
          </w:tcPr>
          <w:p w14:paraId="553ACFD3" w14:textId="77777777" w:rsidR="00E83F66" w:rsidRPr="00772251" w:rsidRDefault="00E83F66" w:rsidP="005C42AF">
            <w:pPr>
              <w:spacing w:before="60" w:after="60" w:line="240" w:lineRule="auto"/>
              <w:rPr>
                <w:noProof/>
                <w:sz w:val="20"/>
              </w:rPr>
            </w:pPr>
            <w:r>
              <w:rPr>
                <w:noProof/>
                <w:sz w:val="20"/>
              </w:rPr>
              <w:t>-- Med yderside af læder eller kunstlæder</w:t>
            </w:r>
          </w:p>
        </w:tc>
        <w:tc>
          <w:tcPr>
            <w:tcW w:w="986" w:type="dxa"/>
            <w:tcBorders>
              <w:top w:val="nil"/>
              <w:left w:val="nil"/>
              <w:bottom w:val="single" w:sz="4" w:space="0" w:color="auto"/>
              <w:right w:val="single" w:sz="4" w:space="0" w:color="auto"/>
            </w:tcBorders>
            <w:shd w:val="clear" w:color="auto" w:fill="auto"/>
            <w:noWrap/>
            <w:vAlign w:val="bottom"/>
            <w:hideMark/>
          </w:tcPr>
          <w:p w14:paraId="4C43A79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041F8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46B67E" w14:textId="77777777" w:rsidR="00E83F66" w:rsidRPr="00772251" w:rsidRDefault="00E83F66" w:rsidP="005C42AF">
            <w:pPr>
              <w:spacing w:before="60" w:after="60" w:line="240" w:lineRule="auto"/>
              <w:rPr>
                <w:noProof/>
                <w:sz w:val="20"/>
              </w:rPr>
            </w:pPr>
            <w:r>
              <w:rPr>
                <w:noProof/>
                <w:sz w:val="20"/>
              </w:rPr>
              <w:t>42022200</w:t>
            </w:r>
          </w:p>
        </w:tc>
        <w:tc>
          <w:tcPr>
            <w:tcW w:w="1134" w:type="dxa"/>
            <w:tcBorders>
              <w:top w:val="nil"/>
              <w:left w:val="nil"/>
              <w:bottom w:val="single" w:sz="4" w:space="0" w:color="auto"/>
              <w:right w:val="single" w:sz="4" w:space="0" w:color="auto"/>
            </w:tcBorders>
            <w:shd w:val="clear" w:color="auto" w:fill="auto"/>
            <w:noWrap/>
            <w:hideMark/>
          </w:tcPr>
          <w:p w14:paraId="46D3BA84" w14:textId="77777777" w:rsidR="00E83F66" w:rsidRPr="00772251" w:rsidRDefault="00E83F66" w:rsidP="005C42AF">
            <w:pPr>
              <w:spacing w:before="60" w:after="60" w:line="240" w:lineRule="auto"/>
              <w:rPr>
                <w:noProof/>
                <w:sz w:val="20"/>
              </w:rPr>
            </w:pPr>
            <w:r>
              <w:rPr>
                <w:noProof/>
                <w:sz w:val="20"/>
              </w:rPr>
              <w:t>420222</w:t>
            </w:r>
          </w:p>
        </w:tc>
        <w:tc>
          <w:tcPr>
            <w:tcW w:w="11425" w:type="dxa"/>
            <w:tcBorders>
              <w:top w:val="nil"/>
              <w:left w:val="nil"/>
              <w:bottom w:val="single" w:sz="4" w:space="0" w:color="auto"/>
              <w:right w:val="single" w:sz="4" w:space="0" w:color="auto"/>
            </w:tcBorders>
            <w:shd w:val="clear" w:color="auto" w:fill="auto"/>
            <w:noWrap/>
            <w:hideMark/>
          </w:tcPr>
          <w:p w14:paraId="43A74361" w14:textId="77777777" w:rsidR="00E83F66" w:rsidRPr="00772251" w:rsidRDefault="00E83F66" w:rsidP="005C42AF">
            <w:pPr>
              <w:spacing w:before="60" w:after="60" w:line="240" w:lineRule="auto"/>
              <w:rPr>
                <w:noProof/>
                <w:sz w:val="20"/>
              </w:rPr>
            </w:pPr>
            <w:r>
              <w:rPr>
                <w:noProof/>
                <w:sz w:val="20"/>
              </w:rPr>
              <w:t>-- Med yderside af plader eller folier af plast eller af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02D0A98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66A02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3A00BF" w14:textId="77777777" w:rsidR="00E83F66" w:rsidRPr="00772251" w:rsidRDefault="00E83F66" w:rsidP="005C42AF">
            <w:pPr>
              <w:spacing w:before="60" w:after="60" w:line="240" w:lineRule="auto"/>
              <w:rPr>
                <w:noProof/>
                <w:sz w:val="20"/>
              </w:rPr>
            </w:pPr>
            <w:r>
              <w:rPr>
                <w:noProof/>
                <w:sz w:val="20"/>
              </w:rPr>
              <w:t>42022900</w:t>
            </w:r>
          </w:p>
        </w:tc>
        <w:tc>
          <w:tcPr>
            <w:tcW w:w="1134" w:type="dxa"/>
            <w:tcBorders>
              <w:top w:val="nil"/>
              <w:left w:val="nil"/>
              <w:bottom w:val="single" w:sz="4" w:space="0" w:color="auto"/>
              <w:right w:val="single" w:sz="4" w:space="0" w:color="auto"/>
            </w:tcBorders>
            <w:shd w:val="clear" w:color="auto" w:fill="auto"/>
            <w:noWrap/>
            <w:hideMark/>
          </w:tcPr>
          <w:p w14:paraId="6B3B582E" w14:textId="77777777" w:rsidR="00E83F66" w:rsidRPr="00772251" w:rsidRDefault="00E83F66" w:rsidP="005C42AF">
            <w:pPr>
              <w:spacing w:before="60" w:after="60" w:line="240" w:lineRule="auto"/>
              <w:rPr>
                <w:noProof/>
                <w:sz w:val="20"/>
              </w:rPr>
            </w:pPr>
            <w:r>
              <w:rPr>
                <w:noProof/>
                <w:sz w:val="20"/>
              </w:rPr>
              <w:t>420229</w:t>
            </w:r>
          </w:p>
        </w:tc>
        <w:tc>
          <w:tcPr>
            <w:tcW w:w="11425" w:type="dxa"/>
            <w:tcBorders>
              <w:top w:val="nil"/>
              <w:left w:val="nil"/>
              <w:bottom w:val="single" w:sz="4" w:space="0" w:color="auto"/>
              <w:right w:val="single" w:sz="4" w:space="0" w:color="auto"/>
            </w:tcBorders>
            <w:shd w:val="clear" w:color="auto" w:fill="auto"/>
            <w:noWrap/>
            <w:hideMark/>
          </w:tcPr>
          <w:p w14:paraId="5EB2D0C6"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0D0023B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F1D53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1C0536" w14:textId="77777777" w:rsidR="00E83F66" w:rsidRPr="00772251" w:rsidRDefault="00E83F66" w:rsidP="005C42AF">
            <w:pPr>
              <w:spacing w:before="60" w:after="60" w:line="240" w:lineRule="auto"/>
              <w:rPr>
                <w:noProof/>
                <w:sz w:val="20"/>
              </w:rPr>
            </w:pPr>
            <w:r>
              <w:rPr>
                <w:noProof/>
                <w:sz w:val="20"/>
              </w:rPr>
              <w:t>42023100</w:t>
            </w:r>
          </w:p>
        </w:tc>
        <w:tc>
          <w:tcPr>
            <w:tcW w:w="1134" w:type="dxa"/>
            <w:tcBorders>
              <w:top w:val="nil"/>
              <w:left w:val="nil"/>
              <w:bottom w:val="single" w:sz="4" w:space="0" w:color="auto"/>
              <w:right w:val="single" w:sz="4" w:space="0" w:color="auto"/>
            </w:tcBorders>
            <w:shd w:val="clear" w:color="auto" w:fill="auto"/>
            <w:noWrap/>
            <w:hideMark/>
          </w:tcPr>
          <w:p w14:paraId="3B00D62A" w14:textId="77777777" w:rsidR="00E83F66" w:rsidRPr="00772251" w:rsidRDefault="00E83F66" w:rsidP="005C42AF">
            <w:pPr>
              <w:spacing w:before="60" w:after="60" w:line="240" w:lineRule="auto"/>
              <w:rPr>
                <w:noProof/>
                <w:sz w:val="20"/>
              </w:rPr>
            </w:pPr>
            <w:r>
              <w:rPr>
                <w:noProof/>
                <w:sz w:val="20"/>
              </w:rPr>
              <w:t>420231</w:t>
            </w:r>
          </w:p>
        </w:tc>
        <w:tc>
          <w:tcPr>
            <w:tcW w:w="11425" w:type="dxa"/>
            <w:tcBorders>
              <w:top w:val="nil"/>
              <w:left w:val="nil"/>
              <w:bottom w:val="single" w:sz="4" w:space="0" w:color="auto"/>
              <w:right w:val="single" w:sz="4" w:space="0" w:color="auto"/>
            </w:tcBorders>
            <w:shd w:val="clear" w:color="auto" w:fill="auto"/>
            <w:noWrap/>
            <w:hideMark/>
          </w:tcPr>
          <w:p w14:paraId="2A24D22A" w14:textId="77777777" w:rsidR="00E83F66" w:rsidRPr="00772251" w:rsidRDefault="00E83F66" w:rsidP="005C42AF">
            <w:pPr>
              <w:spacing w:before="60" w:after="60" w:line="240" w:lineRule="auto"/>
              <w:rPr>
                <w:noProof/>
                <w:sz w:val="20"/>
              </w:rPr>
            </w:pPr>
            <w:r>
              <w:rPr>
                <w:noProof/>
                <w:sz w:val="20"/>
              </w:rPr>
              <w:t>-- Med yderside af læder eller kunstlæder</w:t>
            </w:r>
          </w:p>
        </w:tc>
        <w:tc>
          <w:tcPr>
            <w:tcW w:w="986" w:type="dxa"/>
            <w:tcBorders>
              <w:top w:val="nil"/>
              <w:left w:val="nil"/>
              <w:bottom w:val="single" w:sz="4" w:space="0" w:color="auto"/>
              <w:right w:val="single" w:sz="4" w:space="0" w:color="auto"/>
            </w:tcBorders>
            <w:shd w:val="clear" w:color="auto" w:fill="auto"/>
            <w:noWrap/>
            <w:vAlign w:val="bottom"/>
            <w:hideMark/>
          </w:tcPr>
          <w:p w14:paraId="619F64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B4DCD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8D6543" w14:textId="77777777" w:rsidR="00E83F66" w:rsidRPr="00772251" w:rsidRDefault="00E83F66" w:rsidP="005C42AF">
            <w:pPr>
              <w:spacing w:before="60" w:after="60" w:line="240" w:lineRule="auto"/>
              <w:rPr>
                <w:noProof/>
                <w:sz w:val="20"/>
              </w:rPr>
            </w:pPr>
            <w:r>
              <w:rPr>
                <w:noProof/>
                <w:sz w:val="20"/>
              </w:rPr>
              <w:t>42023200</w:t>
            </w:r>
          </w:p>
        </w:tc>
        <w:tc>
          <w:tcPr>
            <w:tcW w:w="1134" w:type="dxa"/>
            <w:tcBorders>
              <w:top w:val="nil"/>
              <w:left w:val="nil"/>
              <w:bottom w:val="single" w:sz="4" w:space="0" w:color="auto"/>
              <w:right w:val="single" w:sz="4" w:space="0" w:color="auto"/>
            </w:tcBorders>
            <w:shd w:val="clear" w:color="auto" w:fill="auto"/>
            <w:noWrap/>
            <w:hideMark/>
          </w:tcPr>
          <w:p w14:paraId="4D72A3B7" w14:textId="77777777" w:rsidR="00E83F66" w:rsidRPr="00772251" w:rsidRDefault="00E83F66" w:rsidP="005C42AF">
            <w:pPr>
              <w:spacing w:before="60" w:after="60" w:line="240" w:lineRule="auto"/>
              <w:rPr>
                <w:noProof/>
                <w:sz w:val="20"/>
              </w:rPr>
            </w:pPr>
            <w:r>
              <w:rPr>
                <w:noProof/>
                <w:sz w:val="20"/>
              </w:rPr>
              <w:t>420232</w:t>
            </w:r>
          </w:p>
        </w:tc>
        <w:tc>
          <w:tcPr>
            <w:tcW w:w="11425" w:type="dxa"/>
            <w:tcBorders>
              <w:top w:val="nil"/>
              <w:left w:val="nil"/>
              <w:bottom w:val="single" w:sz="4" w:space="0" w:color="auto"/>
              <w:right w:val="single" w:sz="4" w:space="0" w:color="auto"/>
            </w:tcBorders>
            <w:shd w:val="clear" w:color="auto" w:fill="auto"/>
            <w:noWrap/>
            <w:hideMark/>
          </w:tcPr>
          <w:p w14:paraId="41FF7E4B" w14:textId="77777777" w:rsidR="00E83F66" w:rsidRPr="00772251" w:rsidRDefault="00E83F66" w:rsidP="005C42AF">
            <w:pPr>
              <w:spacing w:before="60" w:after="60" w:line="240" w:lineRule="auto"/>
              <w:rPr>
                <w:noProof/>
                <w:sz w:val="20"/>
              </w:rPr>
            </w:pPr>
            <w:r>
              <w:rPr>
                <w:noProof/>
                <w:sz w:val="20"/>
              </w:rPr>
              <w:t>-- Med yderside af plader eller folier af plast eller af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019CE2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921A9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88D0D8" w14:textId="77777777" w:rsidR="00E83F66" w:rsidRPr="00772251" w:rsidRDefault="00E83F66" w:rsidP="0082511C">
            <w:pPr>
              <w:pageBreakBefore/>
              <w:spacing w:before="60" w:after="60" w:line="240" w:lineRule="auto"/>
              <w:rPr>
                <w:noProof/>
                <w:sz w:val="20"/>
              </w:rPr>
            </w:pPr>
            <w:r>
              <w:rPr>
                <w:noProof/>
                <w:sz w:val="20"/>
              </w:rPr>
              <w:t>42023900</w:t>
            </w:r>
          </w:p>
        </w:tc>
        <w:tc>
          <w:tcPr>
            <w:tcW w:w="1134" w:type="dxa"/>
            <w:tcBorders>
              <w:top w:val="nil"/>
              <w:left w:val="nil"/>
              <w:bottom w:val="single" w:sz="4" w:space="0" w:color="auto"/>
              <w:right w:val="single" w:sz="4" w:space="0" w:color="auto"/>
            </w:tcBorders>
            <w:shd w:val="clear" w:color="auto" w:fill="auto"/>
            <w:noWrap/>
            <w:hideMark/>
          </w:tcPr>
          <w:p w14:paraId="26C0980E" w14:textId="77777777" w:rsidR="00E83F66" w:rsidRPr="00772251" w:rsidRDefault="00E83F66" w:rsidP="005C42AF">
            <w:pPr>
              <w:spacing w:before="60" w:after="60" w:line="240" w:lineRule="auto"/>
              <w:rPr>
                <w:noProof/>
                <w:sz w:val="20"/>
              </w:rPr>
            </w:pPr>
            <w:r>
              <w:rPr>
                <w:noProof/>
                <w:sz w:val="20"/>
              </w:rPr>
              <w:t>420239</w:t>
            </w:r>
          </w:p>
        </w:tc>
        <w:tc>
          <w:tcPr>
            <w:tcW w:w="11425" w:type="dxa"/>
            <w:tcBorders>
              <w:top w:val="nil"/>
              <w:left w:val="nil"/>
              <w:bottom w:val="single" w:sz="4" w:space="0" w:color="auto"/>
              <w:right w:val="single" w:sz="4" w:space="0" w:color="auto"/>
            </w:tcBorders>
            <w:shd w:val="clear" w:color="auto" w:fill="auto"/>
            <w:noWrap/>
            <w:hideMark/>
          </w:tcPr>
          <w:p w14:paraId="459623A8"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2BE2C45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10504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11D690" w14:textId="77777777" w:rsidR="00E83F66" w:rsidRPr="00772251" w:rsidRDefault="00E83F66" w:rsidP="005C42AF">
            <w:pPr>
              <w:spacing w:before="60" w:after="60" w:line="240" w:lineRule="auto"/>
              <w:rPr>
                <w:noProof/>
                <w:sz w:val="20"/>
              </w:rPr>
            </w:pPr>
            <w:r>
              <w:rPr>
                <w:noProof/>
                <w:sz w:val="20"/>
              </w:rPr>
              <w:t>42029100</w:t>
            </w:r>
          </w:p>
        </w:tc>
        <w:tc>
          <w:tcPr>
            <w:tcW w:w="1134" w:type="dxa"/>
            <w:tcBorders>
              <w:top w:val="nil"/>
              <w:left w:val="nil"/>
              <w:bottom w:val="single" w:sz="4" w:space="0" w:color="auto"/>
              <w:right w:val="single" w:sz="4" w:space="0" w:color="auto"/>
            </w:tcBorders>
            <w:shd w:val="clear" w:color="auto" w:fill="auto"/>
            <w:noWrap/>
            <w:hideMark/>
          </w:tcPr>
          <w:p w14:paraId="64611A64" w14:textId="77777777" w:rsidR="00E83F66" w:rsidRPr="00772251" w:rsidRDefault="00E83F66" w:rsidP="005C42AF">
            <w:pPr>
              <w:spacing w:before="60" w:after="60" w:line="240" w:lineRule="auto"/>
              <w:rPr>
                <w:noProof/>
                <w:sz w:val="20"/>
              </w:rPr>
            </w:pPr>
            <w:r>
              <w:rPr>
                <w:noProof/>
                <w:sz w:val="20"/>
              </w:rPr>
              <w:t>420291</w:t>
            </w:r>
          </w:p>
        </w:tc>
        <w:tc>
          <w:tcPr>
            <w:tcW w:w="11425" w:type="dxa"/>
            <w:tcBorders>
              <w:top w:val="nil"/>
              <w:left w:val="nil"/>
              <w:bottom w:val="single" w:sz="4" w:space="0" w:color="auto"/>
              <w:right w:val="single" w:sz="4" w:space="0" w:color="auto"/>
            </w:tcBorders>
            <w:shd w:val="clear" w:color="auto" w:fill="auto"/>
            <w:noWrap/>
            <w:hideMark/>
          </w:tcPr>
          <w:p w14:paraId="7C3E647D" w14:textId="77777777" w:rsidR="00E83F66" w:rsidRPr="00772251" w:rsidRDefault="00E83F66" w:rsidP="005C42AF">
            <w:pPr>
              <w:spacing w:before="60" w:after="60" w:line="240" w:lineRule="auto"/>
              <w:rPr>
                <w:noProof/>
                <w:sz w:val="20"/>
              </w:rPr>
            </w:pPr>
            <w:r>
              <w:rPr>
                <w:noProof/>
                <w:sz w:val="20"/>
              </w:rPr>
              <w:t>-- Med yderside af læder eller kunstlæder</w:t>
            </w:r>
          </w:p>
        </w:tc>
        <w:tc>
          <w:tcPr>
            <w:tcW w:w="986" w:type="dxa"/>
            <w:tcBorders>
              <w:top w:val="nil"/>
              <w:left w:val="nil"/>
              <w:bottom w:val="single" w:sz="4" w:space="0" w:color="auto"/>
              <w:right w:val="single" w:sz="4" w:space="0" w:color="auto"/>
            </w:tcBorders>
            <w:shd w:val="clear" w:color="auto" w:fill="auto"/>
            <w:noWrap/>
            <w:vAlign w:val="bottom"/>
            <w:hideMark/>
          </w:tcPr>
          <w:p w14:paraId="00A1FA6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992A1E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E5A916" w14:textId="77777777" w:rsidR="00E83F66" w:rsidRPr="00772251" w:rsidRDefault="00E83F66" w:rsidP="005C42AF">
            <w:pPr>
              <w:spacing w:before="60" w:after="60" w:line="240" w:lineRule="auto"/>
              <w:rPr>
                <w:noProof/>
                <w:sz w:val="20"/>
              </w:rPr>
            </w:pPr>
            <w:r>
              <w:rPr>
                <w:noProof/>
                <w:sz w:val="20"/>
              </w:rPr>
              <w:t>42029200</w:t>
            </w:r>
          </w:p>
        </w:tc>
        <w:tc>
          <w:tcPr>
            <w:tcW w:w="1134" w:type="dxa"/>
            <w:tcBorders>
              <w:top w:val="nil"/>
              <w:left w:val="nil"/>
              <w:bottom w:val="single" w:sz="4" w:space="0" w:color="auto"/>
              <w:right w:val="single" w:sz="4" w:space="0" w:color="auto"/>
            </w:tcBorders>
            <w:shd w:val="clear" w:color="auto" w:fill="auto"/>
            <w:noWrap/>
            <w:hideMark/>
          </w:tcPr>
          <w:p w14:paraId="0A9493C0" w14:textId="77777777" w:rsidR="00E83F66" w:rsidRPr="00772251" w:rsidRDefault="00E83F66" w:rsidP="005C42AF">
            <w:pPr>
              <w:spacing w:before="60" w:after="60" w:line="240" w:lineRule="auto"/>
              <w:rPr>
                <w:noProof/>
                <w:sz w:val="20"/>
              </w:rPr>
            </w:pPr>
            <w:r>
              <w:rPr>
                <w:noProof/>
                <w:sz w:val="20"/>
              </w:rPr>
              <w:t>420292</w:t>
            </w:r>
          </w:p>
        </w:tc>
        <w:tc>
          <w:tcPr>
            <w:tcW w:w="11425" w:type="dxa"/>
            <w:tcBorders>
              <w:top w:val="nil"/>
              <w:left w:val="nil"/>
              <w:bottom w:val="single" w:sz="4" w:space="0" w:color="auto"/>
              <w:right w:val="single" w:sz="4" w:space="0" w:color="auto"/>
            </w:tcBorders>
            <w:shd w:val="clear" w:color="auto" w:fill="auto"/>
            <w:noWrap/>
            <w:hideMark/>
          </w:tcPr>
          <w:p w14:paraId="00F4EFAA" w14:textId="77777777" w:rsidR="00E83F66" w:rsidRPr="00772251" w:rsidRDefault="00E83F66" w:rsidP="005C42AF">
            <w:pPr>
              <w:spacing w:before="60" w:after="60" w:line="240" w:lineRule="auto"/>
              <w:rPr>
                <w:noProof/>
                <w:sz w:val="20"/>
              </w:rPr>
            </w:pPr>
            <w:r>
              <w:rPr>
                <w:noProof/>
                <w:sz w:val="20"/>
              </w:rPr>
              <w:t>-- Med yderside af plader eller folier af plast eller af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4F9B081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F655C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5981F7" w14:textId="77777777" w:rsidR="00E83F66" w:rsidRPr="00772251" w:rsidRDefault="00E83F66" w:rsidP="005C42AF">
            <w:pPr>
              <w:spacing w:before="60" w:after="60" w:line="240" w:lineRule="auto"/>
              <w:rPr>
                <w:noProof/>
                <w:sz w:val="20"/>
              </w:rPr>
            </w:pPr>
            <w:r>
              <w:rPr>
                <w:noProof/>
                <w:sz w:val="20"/>
              </w:rPr>
              <w:t>42029900</w:t>
            </w:r>
          </w:p>
        </w:tc>
        <w:tc>
          <w:tcPr>
            <w:tcW w:w="1134" w:type="dxa"/>
            <w:tcBorders>
              <w:top w:val="nil"/>
              <w:left w:val="nil"/>
              <w:bottom w:val="single" w:sz="4" w:space="0" w:color="auto"/>
              <w:right w:val="single" w:sz="4" w:space="0" w:color="auto"/>
            </w:tcBorders>
            <w:shd w:val="clear" w:color="auto" w:fill="auto"/>
            <w:noWrap/>
            <w:hideMark/>
          </w:tcPr>
          <w:p w14:paraId="59DBCE46" w14:textId="77777777" w:rsidR="00E83F66" w:rsidRPr="00772251" w:rsidRDefault="00E83F66" w:rsidP="005C42AF">
            <w:pPr>
              <w:spacing w:before="60" w:after="60" w:line="240" w:lineRule="auto"/>
              <w:rPr>
                <w:noProof/>
                <w:sz w:val="20"/>
              </w:rPr>
            </w:pPr>
            <w:r>
              <w:rPr>
                <w:noProof/>
                <w:sz w:val="20"/>
              </w:rPr>
              <w:t>420299</w:t>
            </w:r>
          </w:p>
        </w:tc>
        <w:tc>
          <w:tcPr>
            <w:tcW w:w="11425" w:type="dxa"/>
            <w:tcBorders>
              <w:top w:val="nil"/>
              <w:left w:val="nil"/>
              <w:bottom w:val="single" w:sz="4" w:space="0" w:color="auto"/>
              <w:right w:val="single" w:sz="4" w:space="0" w:color="auto"/>
            </w:tcBorders>
            <w:shd w:val="clear" w:color="auto" w:fill="auto"/>
            <w:noWrap/>
            <w:hideMark/>
          </w:tcPr>
          <w:p w14:paraId="608542B2"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735C9CC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060A3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45A003" w14:textId="77777777" w:rsidR="00E83F66" w:rsidRPr="00772251" w:rsidRDefault="00E83F66" w:rsidP="005C42AF">
            <w:pPr>
              <w:spacing w:before="60" w:after="60" w:line="240" w:lineRule="auto"/>
              <w:rPr>
                <w:noProof/>
                <w:sz w:val="20"/>
              </w:rPr>
            </w:pPr>
            <w:r>
              <w:rPr>
                <w:noProof/>
                <w:sz w:val="20"/>
              </w:rPr>
              <w:t>42031000</w:t>
            </w:r>
          </w:p>
        </w:tc>
        <w:tc>
          <w:tcPr>
            <w:tcW w:w="1134" w:type="dxa"/>
            <w:tcBorders>
              <w:top w:val="nil"/>
              <w:left w:val="nil"/>
              <w:bottom w:val="single" w:sz="4" w:space="0" w:color="auto"/>
              <w:right w:val="single" w:sz="4" w:space="0" w:color="auto"/>
            </w:tcBorders>
            <w:shd w:val="clear" w:color="auto" w:fill="auto"/>
            <w:noWrap/>
            <w:hideMark/>
          </w:tcPr>
          <w:p w14:paraId="2D18826F" w14:textId="77777777" w:rsidR="00E83F66" w:rsidRPr="00772251" w:rsidRDefault="00E83F66" w:rsidP="005C42AF">
            <w:pPr>
              <w:spacing w:before="60" w:after="60" w:line="240" w:lineRule="auto"/>
              <w:rPr>
                <w:noProof/>
                <w:sz w:val="20"/>
              </w:rPr>
            </w:pPr>
            <w:r>
              <w:rPr>
                <w:noProof/>
                <w:sz w:val="20"/>
              </w:rPr>
              <w:t>420310</w:t>
            </w:r>
          </w:p>
        </w:tc>
        <w:tc>
          <w:tcPr>
            <w:tcW w:w="11425" w:type="dxa"/>
            <w:tcBorders>
              <w:top w:val="nil"/>
              <w:left w:val="nil"/>
              <w:bottom w:val="single" w:sz="4" w:space="0" w:color="auto"/>
              <w:right w:val="single" w:sz="4" w:space="0" w:color="auto"/>
            </w:tcBorders>
            <w:shd w:val="clear" w:color="auto" w:fill="auto"/>
            <w:noWrap/>
            <w:hideMark/>
          </w:tcPr>
          <w:p w14:paraId="2050B32B" w14:textId="77777777" w:rsidR="00E83F66" w:rsidRPr="00772251" w:rsidRDefault="00E83F66" w:rsidP="005C42AF">
            <w:pPr>
              <w:spacing w:before="60" w:after="60" w:line="240" w:lineRule="auto"/>
              <w:rPr>
                <w:noProof/>
                <w:sz w:val="20"/>
              </w:rPr>
            </w:pPr>
            <w:r>
              <w:rPr>
                <w:noProof/>
                <w:sz w:val="20"/>
              </w:rPr>
              <w:t>- Beklædningsgenstande</w:t>
            </w:r>
          </w:p>
        </w:tc>
        <w:tc>
          <w:tcPr>
            <w:tcW w:w="986" w:type="dxa"/>
            <w:tcBorders>
              <w:top w:val="nil"/>
              <w:left w:val="nil"/>
              <w:bottom w:val="single" w:sz="4" w:space="0" w:color="auto"/>
              <w:right w:val="single" w:sz="4" w:space="0" w:color="auto"/>
            </w:tcBorders>
            <w:shd w:val="clear" w:color="auto" w:fill="auto"/>
            <w:noWrap/>
            <w:vAlign w:val="bottom"/>
            <w:hideMark/>
          </w:tcPr>
          <w:p w14:paraId="52F6401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D530FE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C31250" w14:textId="77777777" w:rsidR="00E83F66" w:rsidRPr="00772251" w:rsidRDefault="00E83F66" w:rsidP="005C42AF">
            <w:pPr>
              <w:spacing w:before="60" w:after="60" w:line="240" w:lineRule="auto"/>
              <w:rPr>
                <w:noProof/>
                <w:sz w:val="20"/>
              </w:rPr>
            </w:pPr>
            <w:r>
              <w:rPr>
                <w:noProof/>
                <w:sz w:val="20"/>
              </w:rPr>
              <w:t>42032100</w:t>
            </w:r>
          </w:p>
        </w:tc>
        <w:tc>
          <w:tcPr>
            <w:tcW w:w="1134" w:type="dxa"/>
            <w:tcBorders>
              <w:top w:val="nil"/>
              <w:left w:val="nil"/>
              <w:bottom w:val="single" w:sz="4" w:space="0" w:color="auto"/>
              <w:right w:val="single" w:sz="4" w:space="0" w:color="auto"/>
            </w:tcBorders>
            <w:shd w:val="clear" w:color="auto" w:fill="auto"/>
            <w:noWrap/>
            <w:hideMark/>
          </w:tcPr>
          <w:p w14:paraId="3CA2463A" w14:textId="77777777" w:rsidR="00E83F66" w:rsidRPr="00772251" w:rsidRDefault="00E83F66" w:rsidP="005C42AF">
            <w:pPr>
              <w:spacing w:before="60" w:after="60" w:line="240" w:lineRule="auto"/>
              <w:rPr>
                <w:noProof/>
                <w:sz w:val="20"/>
              </w:rPr>
            </w:pPr>
            <w:r>
              <w:rPr>
                <w:noProof/>
                <w:sz w:val="20"/>
              </w:rPr>
              <w:t>420321</w:t>
            </w:r>
          </w:p>
        </w:tc>
        <w:tc>
          <w:tcPr>
            <w:tcW w:w="11425" w:type="dxa"/>
            <w:tcBorders>
              <w:top w:val="nil"/>
              <w:left w:val="nil"/>
              <w:bottom w:val="single" w:sz="4" w:space="0" w:color="auto"/>
              <w:right w:val="single" w:sz="4" w:space="0" w:color="auto"/>
            </w:tcBorders>
            <w:shd w:val="clear" w:color="auto" w:fill="auto"/>
            <w:noWrap/>
            <w:hideMark/>
          </w:tcPr>
          <w:p w14:paraId="386CFDA1" w14:textId="77777777" w:rsidR="00E83F66" w:rsidRPr="00772251" w:rsidRDefault="00E83F66" w:rsidP="005C42AF">
            <w:pPr>
              <w:spacing w:before="60" w:after="60" w:line="240" w:lineRule="auto"/>
              <w:rPr>
                <w:noProof/>
                <w:sz w:val="20"/>
              </w:rPr>
            </w:pPr>
            <w:r>
              <w:rPr>
                <w:noProof/>
                <w:sz w:val="20"/>
              </w:rPr>
              <w:t>-- Handsker til sportsbrug</w:t>
            </w:r>
          </w:p>
        </w:tc>
        <w:tc>
          <w:tcPr>
            <w:tcW w:w="986" w:type="dxa"/>
            <w:tcBorders>
              <w:top w:val="nil"/>
              <w:left w:val="nil"/>
              <w:bottom w:val="single" w:sz="4" w:space="0" w:color="auto"/>
              <w:right w:val="single" w:sz="4" w:space="0" w:color="auto"/>
            </w:tcBorders>
            <w:shd w:val="clear" w:color="auto" w:fill="auto"/>
            <w:noWrap/>
            <w:vAlign w:val="bottom"/>
            <w:hideMark/>
          </w:tcPr>
          <w:p w14:paraId="484AEC2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9EC7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96DCEC" w14:textId="77777777" w:rsidR="00E83F66" w:rsidRPr="00772251" w:rsidRDefault="00E83F66" w:rsidP="005C42AF">
            <w:pPr>
              <w:spacing w:before="60" w:after="60" w:line="240" w:lineRule="auto"/>
              <w:rPr>
                <w:noProof/>
                <w:sz w:val="20"/>
              </w:rPr>
            </w:pPr>
            <w:r>
              <w:rPr>
                <w:noProof/>
                <w:sz w:val="20"/>
              </w:rPr>
              <w:t>42032900</w:t>
            </w:r>
          </w:p>
        </w:tc>
        <w:tc>
          <w:tcPr>
            <w:tcW w:w="1134" w:type="dxa"/>
            <w:tcBorders>
              <w:top w:val="nil"/>
              <w:left w:val="nil"/>
              <w:bottom w:val="single" w:sz="4" w:space="0" w:color="auto"/>
              <w:right w:val="single" w:sz="4" w:space="0" w:color="auto"/>
            </w:tcBorders>
            <w:shd w:val="clear" w:color="auto" w:fill="auto"/>
            <w:noWrap/>
            <w:hideMark/>
          </w:tcPr>
          <w:p w14:paraId="14A6443F" w14:textId="77777777" w:rsidR="00E83F66" w:rsidRPr="00772251" w:rsidRDefault="00E83F66" w:rsidP="005C42AF">
            <w:pPr>
              <w:spacing w:before="60" w:after="60" w:line="240" w:lineRule="auto"/>
              <w:rPr>
                <w:noProof/>
                <w:sz w:val="20"/>
              </w:rPr>
            </w:pPr>
            <w:r>
              <w:rPr>
                <w:noProof/>
                <w:sz w:val="20"/>
              </w:rPr>
              <w:t>420329</w:t>
            </w:r>
          </w:p>
        </w:tc>
        <w:tc>
          <w:tcPr>
            <w:tcW w:w="11425" w:type="dxa"/>
            <w:tcBorders>
              <w:top w:val="nil"/>
              <w:left w:val="nil"/>
              <w:bottom w:val="single" w:sz="4" w:space="0" w:color="auto"/>
              <w:right w:val="single" w:sz="4" w:space="0" w:color="auto"/>
            </w:tcBorders>
            <w:shd w:val="clear" w:color="auto" w:fill="auto"/>
            <w:noWrap/>
            <w:hideMark/>
          </w:tcPr>
          <w:p w14:paraId="4994D7C3"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6E263A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8E100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629BDF" w14:textId="77777777" w:rsidR="00E83F66" w:rsidRPr="00772251" w:rsidRDefault="00E83F66" w:rsidP="005C42AF">
            <w:pPr>
              <w:spacing w:before="60" w:after="60" w:line="240" w:lineRule="auto"/>
              <w:rPr>
                <w:noProof/>
                <w:sz w:val="20"/>
              </w:rPr>
            </w:pPr>
            <w:r>
              <w:rPr>
                <w:noProof/>
                <w:sz w:val="20"/>
              </w:rPr>
              <w:t>42033000</w:t>
            </w:r>
          </w:p>
        </w:tc>
        <w:tc>
          <w:tcPr>
            <w:tcW w:w="1134" w:type="dxa"/>
            <w:tcBorders>
              <w:top w:val="nil"/>
              <w:left w:val="nil"/>
              <w:bottom w:val="single" w:sz="4" w:space="0" w:color="auto"/>
              <w:right w:val="single" w:sz="4" w:space="0" w:color="auto"/>
            </w:tcBorders>
            <w:shd w:val="clear" w:color="auto" w:fill="auto"/>
            <w:noWrap/>
            <w:hideMark/>
          </w:tcPr>
          <w:p w14:paraId="5302828B" w14:textId="77777777" w:rsidR="00E83F66" w:rsidRPr="00772251" w:rsidRDefault="00E83F66" w:rsidP="005C42AF">
            <w:pPr>
              <w:spacing w:before="60" w:after="60" w:line="240" w:lineRule="auto"/>
              <w:rPr>
                <w:noProof/>
                <w:sz w:val="20"/>
              </w:rPr>
            </w:pPr>
            <w:r>
              <w:rPr>
                <w:noProof/>
                <w:sz w:val="20"/>
              </w:rPr>
              <w:t>420330</w:t>
            </w:r>
          </w:p>
        </w:tc>
        <w:tc>
          <w:tcPr>
            <w:tcW w:w="11425" w:type="dxa"/>
            <w:tcBorders>
              <w:top w:val="nil"/>
              <w:left w:val="nil"/>
              <w:bottom w:val="single" w:sz="4" w:space="0" w:color="auto"/>
              <w:right w:val="single" w:sz="4" w:space="0" w:color="auto"/>
            </w:tcBorders>
            <w:shd w:val="clear" w:color="auto" w:fill="auto"/>
            <w:noWrap/>
            <w:hideMark/>
          </w:tcPr>
          <w:p w14:paraId="2256E1BE" w14:textId="77777777" w:rsidR="00E83F66" w:rsidRPr="00772251" w:rsidRDefault="00E83F66" w:rsidP="005C42AF">
            <w:pPr>
              <w:spacing w:before="60" w:after="60" w:line="240" w:lineRule="auto"/>
              <w:rPr>
                <w:noProof/>
                <w:sz w:val="20"/>
              </w:rPr>
            </w:pPr>
            <w:r>
              <w:rPr>
                <w:noProof/>
                <w:sz w:val="20"/>
              </w:rPr>
              <w:t>- Bælter og skulderremme</w:t>
            </w:r>
          </w:p>
        </w:tc>
        <w:tc>
          <w:tcPr>
            <w:tcW w:w="986" w:type="dxa"/>
            <w:tcBorders>
              <w:top w:val="nil"/>
              <w:left w:val="nil"/>
              <w:bottom w:val="single" w:sz="4" w:space="0" w:color="auto"/>
              <w:right w:val="single" w:sz="4" w:space="0" w:color="auto"/>
            </w:tcBorders>
            <w:shd w:val="clear" w:color="auto" w:fill="auto"/>
            <w:noWrap/>
            <w:vAlign w:val="bottom"/>
            <w:hideMark/>
          </w:tcPr>
          <w:p w14:paraId="7A1F084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012C9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096383" w14:textId="77777777" w:rsidR="00E83F66" w:rsidRPr="00772251" w:rsidRDefault="00E83F66" w:rsidP="005C42AF">
            <w:pPr>
              <w:spacing w:before="60" w:after="60" w:line="240" w:lineRule="auto"/>
              <w:rPr>
                <w:noProof/>
                <w:sz w:val="20"/>
              </w:rPr>
            </w:pPr>
            <w:r>
              <w:rPr>
                <w:noProof/>
                <w:sz w:val="20"/>
              </w:rPr>
              <w:t>42034000</w:t>
            </w:r>
          </w:p>
        </w:tc>
        <w:tc>
          <w:tcPr>
            <w:tcW w:w="1134" w:type="dxa"/>
            <w:tcBorders>
              <w:top w:val="nil"/>
              <w:left w:val="nil"/>
              <w:bottom w:val="single" w:sz="4" w:space="0" w:color="auto"/>
              <w:right w:val="single" w:sz="4" w:space="0" w:color="auto"/>
            </w:tcBorders>
            <w:shd w:val="clear" w:color="auto" w:fill="auto"/>
            <w:noWrap/>
            <w:hideMark/>
          </w:tcPr>
          <w:p w14:paraId="1F3B6E4F" w14:textId="77777777" w:rsidR="00E83F66" w:rsidRPr="00772251" w:rsidRDefault="00E83F66" w:rsidP="005C42AF">
            <w:pPr>
              <w:spacing w:before="60" w:after="60" w:line="240" w:lineRule="auto"/>
              <w:rPr>
                <w:noProof/>
                <w:sz w:val="20"/>
              </w:rPr>
            </w:pPr>
            <w:r>
              <w:rPr>
                <w:noProof/>
                <w:sz w:val="20"/>
              </w:rPr>
              <w:t>420340</w:t>
            </w:r>
          </w:p>
        </w:tc>
        <w:tc>
          <w:tcPr>
            <w:tcW w:w="11425" w:type="dxa"/>
            <w:tcBorders>
              <w:top w:val="nil"/>
              <w:left w:val="nil"/>
              <w:bottom w:val="single" w:sz="4" w:space="0" w:color="auto"/>
              <w:right w:val="single" w:sz="4" w:space="0" w:color="auto"/>
            </w:tcBorders>
            <w:shd w:val="clear" w:color="auto" w:fill="auto"/>
            <w:noWrap/>
            <w:hideMark/>
          </w:tcPr>
          <w:p w14:paraId="46039EBF" w14:textId="77777777" w:rsidR="00E83F66" w:rsidRPr="00772251" w:rsidRDefault="00E83F66" w:rsidP="005C42AF">
            <w:pPr>
              <w:spacing w:before="60" w:after="60" w:line="240" w:lineRule="auto"/>
              <w:rPr>
                <w:noProof/>
                <w:sz w:val="20"/>
              </w:rPr>
            </w:pPr>
            <w:r>
              <w:rPr>
                <w:noProof/>
                <w:sz w:val="20"/>
              </w:rPr>
              <w:t>- Andet tilbehør til beklædningsgenstande</w:t>
            </w:r>
          </w:p>
        </w:tc>
        <w:tc>
          <w:tcPr>
            <w:tcW w:w="986" w:type="dxa"/>
            <w:tcBorders>
              <w:top w:val="nil"/>
              <w:left w:val="nil"/>
              <w:bottom w:val="single" w:sz="4" w:space="0" w:color="auto"/>
              <w:right w:val="single" w:sz="4" w:space="0" w:color="auto"/>
            </w:tcBorders>
            <w:shd w:val="clear" w:color="auto" w:fill="auto"/>
            <w:noWrap/>
            <w:vAlign w:val="bottom"/>
            <w:hideMark/>
          </w:tcPr>
          <w:p w14:paraId="13EDDB4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89969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18B734" w14:textId="77777777" w:rsidR="00E83F66" w:rsidRPr="00772251" w:rsidRDefault="00E83F66" w:rsidP="005C42AF">
            <w:pPr>
              <w:spacing w:before="60" w:after="60" w:line="240" w:lineRule="auto"/>
              <w:rPr>
                <w:noProof/>
                <w:sz w:val="20"/>
              </w:rPr>
            </w:pPr>
            <w:r>
              <w:rPr>
                <w:noProof/>
                <w:sz w:val="20"/>
              </w:rPr>
              <w:t>42050000</w:t>
            </w:r>
          </w:p>
        </w:tc>
        <w:tc>
          <w:tcPr>
            <w:tcW w:w="1134" w:type="dxa"/>
            <w:tcBorders>
              <w:top w:val="nil"/>
              <w:left w:val="nil"/>
              <w:bottom w:val="single" w:sz="4" w:space="0" w:color="auto"/>
              <w:right w:val="single" w:sz="4" w:space="0" w:color="auto"/>
            </w:tcBorders>
            <w:shd w:val="clear" w:color="auto" w:fill="auto"/>
            <w:noWrap/>
            <w:hideMark/>
          </w:tcPr>
          <w:p w14:paraId="16394CFD" w14:textId="77777777" w:rsidR="00E83F66" w:rsidRPr="00772251" w:rsidRDefault="00E83F66" w:rsidP="005C42AF">
            <w:pPr>
              <w:spacing w:before="60" w:after="60" w:line="240" w:lineRule="auto"/>
              <w:rPr>
                <w:noProof/>
                <w:sz w:val="20"/>
              </w:rPr>
            </w:pPr>
            <w:r>
              <w:rPr>
                <w:noProof/>
                <w:sz w:val="20"/>
              </w:rPr>
              <w:t>420500</w:t>
            </w:r>
          </w:p>
        </w:tc>
        <w:tc>
          <w:tcPr>
            <w:tcW w:w="11425" w:type="dxa"/>
            <w:tcBorders>
              <w:top w:val="nil"/>
              <w:left w:val="nil"/>
              <w:bottom w:val="single" w:sz="4" w:space="0" w:color="auto"/>
              <w:right w:val="single" w:sz="4" w:space="0" w:color="auto"/>
            </w:tcBorders>
            <w:shd w:val="clear" w:color="auto" w:fill="auto"/>
            <w:noWrap/>
            <w:hideMark/>
          </w:tcPr>
          <w:p w14:paraId="2F4B4C92" w14:textId="77777777" w:rsidR="00E83F66" w:rsidRPr="00772251" w:rsidRDefault="00E83F66" w:rsidP="005C42AF">
            <w:pPr>
              <w:spacing w:before="60" w:after="60" w:line="240" w:lineRule="auto"/>
              <w:rPr>
                <w:noProof/>
                <w:sz w:val="20"/>
              </w:rPr>
            </w:pPr>
            <w:r>
              <w:rPr>
                <w:noProof/>
                <w:sz w:val="20"/>
              </w:rPr>
              <w:t>Andre varer af læder eller kunstlæder</w:t>
            </w:r>
          </w:p>
        </w:tc>
        <w:tc>
          <w:tcPr>
            <w:tcW w:w="986" w:type="dxa"/>
            <w:tcBorders>
              <w:top w:val="nil"/>
              <w:left w:val="nil"/>
              <w:bottom w:val="single" w:sz="4" w:space="0" w:color="auto"/>
              <w:right w:val="single" w:sz="4" w:space="0" w:color="auto"/>
            </w:tcBorders>
            <w:shd w:val="clear" w:color="auto" w:fill="auto"/>
            <w:noWrap/>
            <w:vAlign w:val="bottom"/>
            <w:hideMark/>
          </w:tcPr>
          <w:p w14:paraId="76C53B87"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49F333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63E684" w14:textId="77777777" w:rsidR="00E83F66" w:rsidRPr="00772251" w:rsidRDefault="00E83F66" w:rsidP="005C42AF">
            <w:pPr>
              <w:spacing w:before="60" w:after="60" w:line="240" w:lineRule="auto"/>
              <w:rPr>
                <w:noProof/>
                <w:sz w:val="20"/>
              </w:rPr>
            </w:pPr>
            <w:r>
              <w:rPr>
                <w:noProof/>
                <w:sz w:val="20"/>
              </w:rPr>
              <w:t>44081000</w:t>
            </w:r>
          </w:p>
        </w:tc>
        <w:tc>
          <w:tcPr>
            <w:tcW w:w="1134" w:type="dxa"/>
            <w:tcBorders>
              <w:top w:val="nil"/>
              <w:left w:val="nil"/>
              <w:bottom w:val="single" w:sz="4" w:space="0" w:color="auto"/>
              <w:right w:val="single" w:sz="4" w:space="0" w:color="auto"/>
            </w:tcBorders>
            <w:shd w:val="clear" w:color="auto" w:fill="auto"/>
            <w:noWrap/>
            <w:hideMark/>
          </w:tcPr>
          <w:p w14:paraId="478F3BDB" w14:textId="77777777" w:rsidR="00E83F66" w:rsidRPr="00772251" w:rsidRDefault="00E83F66" w:rsidP="005C42AF">
            <w:pPr>
              <w:spacing w:before="60" w:after="60" w:line="240" w:lineRule="auto"/>
              <w:rPr>
                <w:noProof/>
                <w:sz w:val="20"/>
              </w:rPr>
            </w:pPr>
            <w:r>
              <w:rPr>
                <w:noProof/>
                <w:sz w:val="20"/>
              </w:rPr>
              <w:t>440810</w:t>
            </w:r>
          </w:p>
        </w:tc>
        <w:tc>
          <w:tcPr>
            <w:tcW w:w="11425" w:type="dxa"/>
            <w:tcBorders>
              <w:top w:val="nil"/>
              <w:left w:val="nil"/>
              <w:bottom w:val="single" w:sz="4" w:space="0" w:color="auto"/>
              <w:right w:val="single" w:sz="4" w:space="0" w:color="auto"/>
            </w:tcBorders>
            <w:shd w:val="clear" w:color="auto" w:fill="auto"/>
            <w:noWrap/>
            <w:hideMark/>
          </w:tcPr>
          <w:p w14:paraId="5CF81B98" w14:textId="77777777" w:rsidR="00E83F66" w:rsidRPr="00772251" w:rsidRDefault="00E83F66" w:rsidP="005C42AF">
            <w:pPr>
              <w:spacing w:before="60" w:after="60" w:line="240" w:lineRule="auto"/>
              <w:rPr>
                <w:noProof/>
                <w:sz w:val="20"/>
              </w:rPr>
            </w:pPr>
            <w:r>
              <w:rPr>
                <w:noProof/>
                <w:sz w:val="20"/>
              </w:rPr>
              <w:t>- Af nåletræ</w:t>
            </w:r>
          </w:p>
        </w:tc>
        <w:tc>
          <w:tcPr>
            <w:tcW w:w="986" w:type="dxa"/>
            <w:tcBorders>
              <w:top w:val="nil"/>
              <w:left w:val="nil"/>
              <w:bottom w:val="single" w:sz="4" w:space="0" w:color="auto"/>
              <w:right w:val="single" w:sz="4" w:space="0" w:color="auto"/>
            </w:tcBorders>
            <w:shd w:val="clear" w:color="auto" w:fill="auto"/>
            <w:noWrap/>
            <w:vAlign w:val="bottom"/>
            <w:hideMark/>
          </w:tcPr>
          <w:p w14:paraId="35478AA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46AA08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7C72D6" w14:textId="77777777" w:rsidR="00E83F66" w:rsidRPr="00772251" w:rsidRDefault="00E83F66" w:rsidP="005C42AF">
            <w:pPr>
              <w:spacing w:before="60" w:after="60" w:line="240" w:lineRule="auto"/>
              <w:rPr>
                <w:noProof/>
                <w:sz w:val="20"/>
              </w:rPr>
            </w:pPr>
            <w:r>
              <w:rPr>
                <w:noProof/>
                <w:sz w:val="20"/>
              </w:rPr>
              <w:t>44083100</w:t>
            </w:r>
          </w:p>
        </w:tc>
        <w:tc>
          <w:tcPr>
            <w:tcW w:w="1134" w:type="dxa"/>
            <w:tcBorders>
              <w:top w:val="nil"/>
              <w:left w:val="nil"/>
              <w:bottom w:val="single" w:sz="4" w:space="0" w:color="auto"/>
              <w:right w:val="single" w:sz="4" w:space="0" w:color="auto"/>
            </w:tcBorders>
            <w:shd w:val="clear" w:color="auto" w:fill="auto"/>
            <w:noWrap/>
            <w:hideMark/>
          </w:tcPr>
          <w:p w14:paraId="534E5BE0" w14:textId="77777777" w:rsidR="00E83F66" w:rsidRPr="00772251" w:rsidRDefault="00E83F66" w:rsidP="005C42AF">
            <w:pPr>
              <w:spacing w:before="60" w:after="60" w:line="240" w:lineRule="auto"/>
              <w:rPr>
                <w:noProof/>
                <w:sz w:val="20"/>
              </w:rPr>
            </w:pPr>
            <w:r>
              <w:rPr>
                <w:noProof/>
                <w:sz w:val="20"/>
              </w:rPr>
              <w:t>440831</w:t>
            </w:r>
          </w:p>
        </w:tc>
        <w:tc>
          <w:tcPr>
            <w:tcW w:w="11425" w:type="dxa"/>
            <w:tcBorders>
              <w:top w:val="nil"/>
              <w:left w:val="nil"/>
              <w:bottom w:val="single" w:sz="4" w:space="0" w:color="auto"/>
              <w:right w:val="single" w:sz="4" w:space="0" w:color="auto"/>
            </w:tcBorders>
            <w:shd w:val="clear" w:color="auto" w:fill="auto"/>
            <w:noWrap/>
            <w:hideMark/>
          </w:tcPr>
          <w:p w14:paraId="00277BF1" w14:textId="77777777" w:rsidR="00E83F66" w:rsidRPr="00772251" w:rsidRDefault="00E83F66" w:rsidP="005C42AF">
            <w:pPr>
              <w:spacing w:before="60" w:after="60" w:line="240" w:lineRule="auto"/>
              <w:rPr>
                <w:noProof/>
                <w:sz w:val="20"/>
              </w:rPr>
            </w:pPr>
            <w:r>
              <w:rPr>
                <w:noProof/>
                <w:sz w:val="20"/>
              </w:rPr>
              <w:t>-- Mørkerød meranti, lyserød meranti og meranti bakau</w:t>
            </w:r>
          </w:p>
        </w:tc>
        <w:tc>
          <w:tcPr>
            <w:tcW w:w="986" w:type="dxa"/>
            <w:tcBorders>
              <w:top w:val="nil"/>
              <w:left w:val="nil"/>
              <w:bottom w:val="single" w:sz="4" w:space="0" w:color="auto"/>
              <w:right w:val="single" w:sz="4" w:space="0" w:color="auto"/>
            </w:tcBorders>
            <w:shd w:val="clear" w:color="auto" w:fill="auto"/>
            <w:noWrap/>
            <w:vAlign w:val="bottom"/>
            <w:hideMark/>
          </w:tcPr>
          <w:p w14:paraId="05CA7EA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A177B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9DD9B6" w14:textId="77777777" w:rsidR="00E83F66" w:rsidRPr="00772251" w:rsidRDefault="00E83F66" w:rsidP="005C42AF">
            <w:pPr>
              <w:spacing w:before="60" w:after="60" w:line="240" w:lineRule="auto"/>
              <w:rPr>
                <w:noProof/>
                <w:sz w:val="20"/>
              </w:rPr>
            </w:pPr>
            <w:r>
              <w:rPr>
                <w:noProof/>
                <w:sz w:val="20"/>
              </w:rPr>
              <w:t>44083900</w:t>
            </w:r>
          </w:p>
        </w:tc>
        <w:tc>
          <w:tcPr>
            <w:tcW w:w="1134" w:type="dxa"/>
            <w:tcBorders>
              <w:top w:val="nil"/>
              <w:left w:val="nil"/>
              <w:bottom w:val="single" w:sz="4" w:space="0" w:color="auto"/>
              <w:right w:val="single" w:sz="4" w:space="0" w:color="auto"/>
            </w:tcBorders>
            <w:shd w:val="clear" w:color="auto" w:fill="auto"/>
            <w:noWrap/>
            <w:hideMark/>
          </w:tcPr>
          <w:p w14:paraId="47B5ED50" w14:textId="77777777" w:rsidR="00E83F66" w:rsidRPr="00772251" w:rsidRDefault="00E83F66" w:rsidP="005C42AF">
            <w:pPr>
              <w:spacing w:before="60" w:after="60" w:line="240" w:lineRule="auto"/>
              <w:rPr>
                <w:noProof/>
                <w:sz w:val="20"/>
              </w:rPr>
            </w:pPr>
            <w:r>
              <w:rPr>
                <w:noProof/>
                <w:sz w:val="20"/>
              </w:rPr>
              <w:t>440839</w:t>
            </w:r>
          </w:p>
        </w:tc>
        <w:tc>
          <w:tcPr>
            <w:tcW w:w="11425" w:type="dxa"/>
            <w:tcBorders>
              <w:top w:val="nil"/>
              <w:left w:val="nil"/>
              <w:bottom w:val="single" w:sz="4" w:space="0" w:color="auto"/>
              <w:right w:val="single" w:sz="4" w:space="0" w:color="auto"/>
            </w:tcBorders>
            <w:shd w:val="clear" w:color="auto" w:fill="auto"/>
            <w:noWrap/>
            <w:hideMark/>
          </w:tcPr>
          <w:p w14:paraId="295DF9DE"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1547916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09E4B6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7A0E14" w14:textId="77777777" w:rsidR="00E83F66" w:rsidRPr="00772251" w:rsidRDefault="00E83F66" w:rsidP="005C42AF">
            <w:pPr>
              <w:spacing w:before="60" w:after="60" w:line="240" w:lineRule="auto"/>
              <w:rPr>
                <w:noProof/>
                <w:sz w:val="20"/>
              </w:rPr>
            </w:pPr>
            <w:r>
              <w:rPr>
                <w:noProof/>
                <w:sz w:val="20"/>
              </w:rPr>
              <w:t>44089000</w:t>
            </w:r>
          </w:p>
        </w:tc>
        <w:tc>
          <w:tcPr>
            <w:tcW w:w="1134" w:type="dxa"/>
            <w:tcBorders>
              <w:top w:val="nil"/>
              <w:left w:val="nil"/>
              <w:bottom w:val="single" w:sz="4" w:space="0" w:color="auto"/>
              <w:right w:val="single" w:sz="4" w:space="0" w:color="auto"/>
            </w:tcBorders>
            <w:shd w:val="clear" w:color="auto" w:fill="auto"/>
            <w:noWrap/>
            <w:hideMark/>
          </w:tcPr>
          <w:p w14:paraId="3B7AFF71" w14:textId="77777777" w:rsidR="00E83F66" w:rsidRPr="00772251" w:rsidRDefault="00E83F66" w:rsidP="005C42AF">
            <w:pPr>
              <w:spacing w:before="60" w:after="60" w:line="240" w:lineRule="auto"/>
              <w:rPr>
                <w:noProof/>
                <w:sz w:val="20"/>
              </w:rPr>
            </w:pPr>
            <w:r>
              <w:rPr>
                <w:noProof/>
                <w:sz w:val="20"/>
              </w:rPr>
              <w:t>440890</w:t>
            </w:r>
          </w:p>
        </w:tc>
        <w:tc>
          <w:tcPr>
            <w:tcW w:w="11425" w:type="dxa"/>
            <w:tcBorders>
              <w:top w:val="nil"/>
              <w:left w:val="nil"/>
              <w:bottom w:val="single" w:sz="4" w:space="0" w:color="auto"/>
              <w:right w:val="single" w:sz="4" w:space="0" w:color="auto"/>
            </w:tcBorders>
            <w:shd w:val="clear" w:color="auto" w:fill="auto"/>
            <w:noWrap/>
            <w:hideMark/>
          </w:tcPr>
          <w:p w14:paraId="78A65449"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1FFC643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FEDF4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BFA70D" w14:textId="77777777" w:rsidR="00E83F66" w:rsidRPr="00772251" w:rsidRDefault="00E83F66" w:rsidP="005C42AF">
            <w:pPr>
              <w:spacing w:before="60" w:after="60" w:line="240" w:lineRule="auto"/>
              <w:rPr>
                <w:noProof/>
                <w:sz w:val="20"/>
              </w:rPr>
            </w:pPr>
            <w:r>
              <w:rPr>
                <w:noProof/>
                <w:sz w:val="20"/>
              </w:rPr>
              <w:t>44091000</w:t>
            </w:r>
          </w:p>
        </w:tc>
        <w:tc>
          <w:tcPr>
            <w:tcW w:w="1134" w:type="dxa"/>
            <w:tcBorders>
              <w:top w:val="nil"/>
              <w:left w:val="nil"/>
              <w:bottom w:val="single" w:sz="4" w:space="0" w:color="auto"/>
              <w:right w:val="single" w:sz="4" w:space="0" w:color="auto"/>
            </w:tcBorders>
            <w:shd w:val="clear" w:color="auto" w:fill="auto"/>
            <w:noWrap/>
            <w:hideMark/>
          </w:tcPr>
          <w:p w14:paraId="2A78887F" w14:textId="77777777" w:rsidR="00E83F66" w:rsidRPr="00772251" w:rsidRDefault="00E83F66" w:rsidP="005C42AF">
            <w:pPr>
              <w:spacing w:before="60" w:after="60" w:line="240" w:lineRule="auto"/>
              <w:rPr>
                <w:noProof/>
                <w:sz w:val="20"/>
              </w:rPr>
            </w:pPr>
            <w:r>
              <w:rPr>
                <w:noProof/>
                <w:sz w:val="20"/>
              </w:rPr>
              <w:t>440910</w:t>
            </w:r>
          </w:p>
        </w:tc>
        <w:tc>
          <w:tcPr>
            <w:tcW w:w="11425" w:type="dxa"/>
            <w:tcBorders>
              <w:top w:val="nil"/>
              <w:left w:val="nil"/>
              <w:bottom w:val="single" w:sz="4" w:space="0" w:color="auto"/>
              <w:right w:val="single" w:sz="4" w:space="0" w:color="auto"/>
            </w:tcBorders>
            <w:shd w:val="clear" w:color="auto" w:fill="auto"/>
            <w:noWrap/>
            <w:hideMark/>
          </w:tcPr>
          <w:p w14:paraId="6D1943C1" w14:textId="77777777" w:rsidR="00E83F66" w:rsidRPr="00772251" w:rsidRDefault="00E83F66" w:rsidP="005C42AF">
            <w:pPr>
              <w:spacing w:before="60" w:after="60" w:line="240" w:lineRule="auto"/>
              <w:rPr>
                <w:noProof/>
                <w:sz w:val="20"/>
              </w:rPr>
            </w:pPr>
            <w:r>
              <w:rPr>
                <w:noProof/>
                <w:sz w:val="20"/>
              </w:rPr>
              <w:t>- Af nåletræ</w:t>
            </w:r>
          </w:p>
        </w:tc>
        <w:tc>
          <w:tcPr>
            <w:tcW w:w="986" w:type="dxa"/>
            <w:tcBorders>
              <w:top w:val="nil"/>
              <w:left w:val="nil"/>
              <w:bottom w:val="single" w:sz="4" w:space="0" w:color="auto"/>
              <w:right w:val="single" w:sz="4" w:space="0" w:color="auto"/>
            </w:tcBorders>
            <w:shd w:val="clear" w:color="auto" w:fill="auto"/>
            <w:noWrap/>
            <w:vAlign w:val="bottom"/>
            <w:hideMark/>
          </w:tcPr>
          <w:p w14:paraId="7D49383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15BEC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C9DC99" w14:textId="77777777" w:rsidR="00E83F66" w:rsidRPr="00772251" w:rsidRDefault="00E83F66" w:rsidP="005C42AF">
            <w:pPr>
              <w:spacing w:before="60" w:after="60" w:line="240" w:lineRule="auto"/>
              <w:rPr>
                <w:noProof/>
                <w:sz w:val="20"/>
              </w:rPr>
            </w:pPr>
            <w:r>
              <w:rPr>
                <w:noProof/>
                <w:sz w:val="20"/>
              </w:rPr>
              <w:t>44092100</w:t>
            </w:r>
          </w:p>
        </w:tc>
        <w:tc>
          <w:tcPr>
            <w:tcW w:w="1134" w:type="dxa"/>
            <w:tcBorders>
              <w:top w:val="nil"/>
              <w:left w:val="nil"/>
              <w:bottom w:val="single" w:sz="4" w:space="0" w:color="auto"/>
              <w:right w:val="single" w:sz="4" w:space="0" w:color="auto"/>
            </w:tcBorders>
            <w:shd w:val="clear" w:color="auto" w:fill="auto"/>
            <w:noWrap/>
            <w:hideMark/>
          </w:tcPr>
          <w:p w14:paraId="5320C002" w14:textId="77777777" w:rsidR="00E83F66" w:rsidRPr="00772251" w:rsidRDefault="00E83F66" w:rsidP="005C42AF">
            <w:pPr>
              <w:spacing w:before="60" w:after="60" w:line="240" w:lineRule="auto"/>
              <w:rPr>
                <w:noProof/>
                <w:sz w:val="20"/>
              </w:rPr>
            </w:pPr>
            <w:r>
              <w:rPr>
                <w:noProof/>
                <w:sz w:val="20"/>
              </w:rPr>
              <w:t>440921</w:t>
            </w:r>
          </w:p>
        </w:tc>
        <w:tc>
          <w:tcPr>
            <w:tcW w:w="11425" w:type="dxa"/>
            <w:tcBorders>
              <w:top w:val="nil"/>
              <w:left w:val="nil"/>
              <w:bottom w:val="single" w:sz="4" w:space="0" w:color="auto"/>
              <w:right w:val="single" w:sz="4" w:space="0" w:color="auto"/>
            </w:tcBorders>
            <w:shd w:val="clear" w:color="auto" w:fill="auto"/>
            <w:noWrap/>
            <w:hideMark/>
          </w:tcPr>
          <w:p w14:paraId="2A72F22E" w14:textId="77777777" w:rsidR="00E83F66" w:rsidRPr="00772251" w:rsidRDefault="00E83F66" w:rsidP="005C42AF">
            <w:pPr>
              <w:spacing w:before="60" w:after="60" w:line="240" w:lineRule="auto"/>
              <w:rPr>
                <w:noProof/>
                <w:sz w:val="20"/>
              </w:rPr>
            </w:pPr>
            <w:r>
              <w:rPr>
                <w:noProof/>
                <w:sz w:val="20"/>
              </w:rPr>
              <w:t>-- Af bambus</w:t>
            </w:r>
          </w:p>
        </w:tc>
        <w:tc>
          <w:tcPr>
            <w:tcW w:w="986" w:type="dxa"/>
            <w:tcBorders>
              <w:top w:val="nil"/>
              <w:left w:val="nil"/>
              <w:bottom w:val="single" w:sz="4" w:space="0" w:color="auto"/>
              <w:right w:val="single" w:sz="4" w:space="0" w:color="auto"/>
            </w:tcBorders>
            <w:shd w:val="clear" w:color="auto" w:fill="auto"/>
            <w:noWrap/>
            <w:vAlign w:val="bottom"/>
            <w:hideMark/>
          </w:tcPr>
          <w:p w14:paraId="16C1A64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E81896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4493DC" w14:textId="77777777" w:rsidR="00E83F66" w:rsidRPr="00772251" w:rsidRDefault="00E83F66" w:rsidP="005C42AF">
            <w:pPr>
              <w:spacing w:before="60" w:after="60" w:line="240" w:lineRule="auto"/>
              <w:rPr>
                <w:noProof/>
                <w:sz w:val="20"/>
              </w:rPr>
            </w:pPr>
            <w:r>
              <w:rPr>
                <w:noProof/>
                <w:sz w:val="20"/>
              </w:rPr>
              <w:t>44092900</w:t>
            </w:r>
          </w:p>
        </w:tc>
        <w:tc>
          <w:tcPr>
            <w:tcW w:w="1134" w:type="dxa"/>
            <w:tcBorders>
              <w:top w:val="nil"/>
              <w:left w:val="nil"/>
              <w:bottom w:val="single" w:sz="4" w:space="0" w:color="auto"/>
              <w:right w:val="single" w:sz="4" w:space="0" w:color="auto"/>
            </w:tcBorders>
            <w:shd w:val="clear" w:color="auto" w:fill="auto"/>
            <w:noWrap/>
            <w:hideMark/>
          </w:tcPr>
          <w:p w14:paraId="38E94846" w14:textId="77777777" w:rsidR="00E83F66" w:rsidRPr="00772251" w:rsidRDefault="00E83F66" w:rsidP="005C42AF">
            <w:pPr>
              <w:spacing w:before="60" w:after="60" w:line="240" w:lineRule="auto"/>
              <w:rPr>
                <w:noProof/>
                <w:sz w:val="20"/>
              </w:rPr>
            </w:pPr>
            <w:r>
              <w:rPr>
                <w:noProof/>
                <w:sz w:val="20"/>
              </w:rPr>
              <w:t>440929</w:t>
            </w:r>
          </w:p>
        </w:tc>
        <w:tc>
          <w:tcPr>
            <w:tcW w:w="11425" w:type="dxa"/>
            <w:tcBorders>
              <w:top w:val="nil"/>
              <w:left w:val="nil"/>
              <w:bottom w:val="single" w:sz="4" w:space="0" w:color="auto"/>
              <w:right w:val="single" w:sz="4" w:space="0" w:color="auto"/>
            </w:tcBorders>
            <w:shd w:val="clear" w:color="auto" w:fill="auto"/>
            <w:noWrap/>
            <w:hideMark/>
          </w:tcPr>
          <w:p w14:paraId="688667BD"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0746B45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C84CF3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804048" w14:textId="77777777" w:rsidR="00E83F66" w:rsidRPr="00772251" w:rsidRDefault="00E83F66" w:rsidP="005C42AF">
            <w:pPr>
              <w:spacing w:before="60" w:after="60" w:line="240" w:lineRule="auto"/>
              <w:rPr>
                <w:noProof/>
                <w:sz w:val="20"/>
              </w:rPr>
            </w:pPr>
            <w:r>
              <w:rPr>
                <w:noProof/>
                <w:sz w:val="20"/>
              </w:rPr>
              <w:t>44101100</w:t>
            </w:r>
          </w:p>
        </w:tc>
        <w:tc>
          <w:tcPr>
            <w:tcW w:w="1134" w:type="dxa"/>
            <w:tcBorders>
              <w:top w:val="nil"/>
              <w:left w:val="nil"/>
              <w:bottom w:val="single" w:sz="4" w:space="0" w:color="auto"/>
              <w:right w:val="single" w:sz="4" w:space="0" w:color="auto"/>
            </w:tcBorders>
            <w:shd w:val="clear" w:color="auto" w:fill="auto"/>
            <w:noWrap/>
            <w:hideMark/>
          </w:tcPr>
          <w:p w14:paraId="752ECF2A" w14:textId="77777777" w:rsidR="00E83F66" w:rsidRPr="00772251" w:rsidRDefault="00E83F66" w:rsidP="005C42AF">
            <w:pPr>
              <w:spacing w:before="60" w:after="60" w:line="240" w:lineRule="auto"/>
              <w:rPr>
                <w:noProof/>
                <w:sz w:val="20"/>
              </w:rPr>
            </w:pPr>
            <w:r>
              <w:rPr>
                <w:noProof/>
                <w:sz w:val="20"/>
              </w:rPr>
              <w:t>441011</w:t>
            </w:r>
          </w:p>
        </w:tc>
        <w:tc>
          <w:tcPr>
            <w:tcW w:w="11425" w:type="dxa"/>
            <w:tcBorders>
              <w:top w:val="nil"/>
              <w:left w:val="nil"/>
              <w:bottom w:val="single" w:sz="4" w:space="0" w:color="auto"/>
              <w:right w:val="single" w:sz="4" w:space="0" w:color="auto"/>
            </w:tcBorders>
            <w:shd w:val="clear" w:color="auto" w:fill="auto"/>
            <w:noWrap/>
            <w:hideMark/>
          </w:tcPr>
          <w:p w14:paraId="1FCE6343" w14:textId="77777777" w:rsidR="00E83F66" w:rsidRPr="00772251" w:rsidRDefault="00E83F66" w:rsidP="005C42AF">
            <w:pPr>
              <w:spacing w:before="60" w:after="60" w:line="240" w:lineRule="auto"/>
              <w:rPr>
                <w:noProof/>
                <w:sz w:val="20"/>
              </w:rPr>
            </w:pPr>
            <w:r>
              <w:rPr>
                <w:noProof/>
                <w:sz w:val="20"/>
              </w:rPr>
              <w:t>-- Spånplader</w:t>
            </w:r>
          </w:p>
        </w:tc>
        <w:tc>
          <w:tcPr>
            <w:tcW w:w="986" w:type="dxa"/>
            <w:tcBorders>
              <w:top w:val="nil"/>
              <w:left w:val="nil"/>
              <w:bottom w:val="single" w:sz="4" w:space="0" w:color="auto"/>
              <w:right w:val="single" w:sz="4" w:space="0" w:color="auto"/>
            </w:tcBorders>
            <w:shd w:val="clear" w:color="auto" w:fill="auto"/>
            <w:noWrap/>
            <w:vAlign w:val="bottom"/>
            <w:hideMark/>
          </w:tcPr>
          <w:p w14:paraId="4BC2D57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ACC3F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0E2A4D" w14:textId="77777777" w:rsidR="00E83F66" w:rsidRPr="00772251" w:rsidRDefault="00E83F66" w:rsidP="0082511C">
            <w:pPr>
              <w:pageBreakBefore/>
              <w:spacing w:before="60" w:after="60" w:line="240" w:lineRule="auto"/>
              <w:rPr>
                <w:noProof/>
                <w:sz w:val="20"/>
              </w:rPr>
            </w:pPr>
            <w:r>
              <w:rPr>
                <w:noProof/>
                <w:sz w:val="20"/>
              </w:rPr>
              <w:t>44101200</w:t>
            </w:r>
          </w:p>
        </w:tc>
        <w:tc>
          <w:tcPr>
            <w:tcW w:w="1134" w:type="dxa"/>
            <w:tcBorders>
              <w:top w:val="nil"/>
              <w:left w:val="nil"/>
              <w:bottom w:val="single" w:sz="4" w:space="0" w:color="auto"/>
              <w:right w:val="single" w:sz="4" w:space="0" w:color="auto"/>
            </w:tcBorders>
            <w:shd w:val="clear" w:color="auto" w:fill="auto"/>
            <w:noWrap/>
            <w:hideMark/>
          </w:tcPr>
          <w:p w14:paraId="6079A416" w14:textId="77777777" w:rsidR="00E83F66" w:rsidRPr="00772251" w:rsidRDefault="00E83F66" w:rsidP="005C42AF">
            <w:pPr>
              <w:spacing w:before="60" w:after="60" w:line="240" w:lineRule="auto"/>
              <w:rPr>
                <w:noProof/>
                <w:sz w:val="20"/>
              </w:rPr>
            </w:pPr>
            <w:r>
              <w:rPr>
                <w:noProof/>
                <w:sz w:val="20"/>
              </w:rPr>
              <w:t>441012</w:t>
            </w:r>
          </w:p>
        </w:tc>
        <w:tc>
          <w:tcPr>
            <w:tcW w:w="11425" w:type="dxa"/>
            <w:tcBorders>
              <w:top w:val="nil"/>
              <w:left w:val="nil"/>
              <w:bottom w:val="single" w:sz="4" w:space="0" w:color="auto"/>
              <w:right w:val="single" w:sz="4" w:space="0" w:color="auto"/>
            </w:tcBorders>
            <w:shd w:val="clear" w:color="auto" w:fill="auto"/>
            <w:noWrap/>
            <w:hideMark/>
          </w:tcPr>
          <w:p w14:paraId="3598D136" w14:textId="77777777" w:rsidR="00E83F66" w:rsidRPr="00772251" w:rsidRDefault="00E83F66" w:rsidP="005C42AF">
            <w:pPr>
              <w:spacing w:before="60" w:after="60" w:line="240" w:lineRule="auto"/>
              <w:rPr>
                <w:noProof/>
                <w:sz w:val="20"/>
              </w:rPr>
            </w:pPr>
            <w:r>
              <w:rPr>
                <w:noProof/>
                <w:sz w:val="20"/>
              </w:rPr>
              <w:t>-- OSB-plader</w:t>
            </w:r>
          </w:p>
        </w:tc>
        <w:tc>
          <w:tcPr>
            <w:tcW w:w="986" w:type="dxa"/>
            <w:tcBorders>
              <w:top w:val="nil"/>
              <w:left w:val="nil"/>
              <w:bottom w:val="single" w:sz="4" w:space="0" w:color="auto"/>
              <w:right w:val="single" w:sz="4" w:space="0" w:color="auto"/>
            </w:tcBorders>
            <w:shd w:val="clear" w:color="auto" w:fill="auto"/>
            <w:noWrap/>
            <w:vAlign w:val="bottom"/>
            <w:hideMark/>
          </w:tcPr>
          <w:p w14:paraId="429EC9B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6AE6E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E80406" w14:textId="77777777" w:rsidR="00E83F66" w:rsidRPr="00772251" w:rsidRDefault="00E83F66" w:rsidP="005C42AF">
            <w:pPr>
              <w:spacing w:before="60" w:after="60" w:line="240" w:lineRule="auto"/>
              <w:rPr>
                <w:noProof/>
                <w:sz w:val="20"/>
              </w:rPr>
            </w:pPr>
            <w:r>
              <w:rPr>
                <w:noProof/>
                <w:sz w:val="20"/>
              </w:rPr>
              <w:t>44101900</w:t>
            </w:r>
          </w:p>
        </w:tc>
        <w:tc>
          <w:tcPr>
            <w:tcW w:w="1134" w:type="dxa"/>
            <w:tcBorders>
              <w:top w:val="nil"/>
              <w:left w:val="nil"/>
              <w:bottom w:val="single" w:sz="4" w:space="0" w:color="auto"/>
              <w:right w:val="single" w:sz="4" w:space="0" w:color="auto"/>
            </w:tcBorders>
            <w:shd w:val="clear" w:color="auto" w:fill="auto"/>
            <w:noWrap/>
            <w:hideMark/>
          </w:tcPr>
          <w:p w14:paraId="05EF33B9" w14:textId="77777777" w:rsidR="00E83F66" w:rsidRPr="00772251" w:rsidRDefault="00E83F66" w:rsidP="005C42AF">
            <w:pPr>
              <w:spacing w:before="60" w:after="60" w:line="240" w:lineRule="auto"/>
              <w:rPr>
                <w:noProof/>
                <w:sz w:val="20"/>
              </w:rPr>
            </w:pPr>
            <w:r>
              <w:rPr>
                <w:noProof/>
                <w:sz w:val="20"/>
              </w:rPr>
              <w:t>441019</w:t>
            </w:r>
          </w:p>
        </w:tc>
        <w:tc>
          <w:tcPr>
            <w:tcW w:w="11425" w:type="dxa"/>
            <w:tcBorders>
              <w:top w:val="nil"/>
              <w:left w:val="nil"/>
              <w:bottom w:val="single" w:sz="4" w:space="0" w:color="auto"/>
              <w:right w:val="single" w:sz="4" w:space="0" w:color="auto"/>
            </w:tcBorders>
            <w:shd w:val="clear" w:color="auto" w:fill="auto"/>
            <w:noWrap/>
            <w:hideMark/>
          </w:tcPr>
          <w:p w14:paraId="449FF601"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47AD6E3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A81C6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286C4F" w14:textId="77777777" w:rsidR="00E83F66" w:rsidRPr="00772251" w:rsidRDefault="00E83F66" w:rsidP="005C42AF">
            <w:pPr>
              <w:spacing w:before="60" w:after="60" w:line="240" w:lineRule="auto"/>
              <w:rPr>
                <w:noProof/>
                <w:sz w:val="20"/>
              </w:rPr>
            </w:pPr>
            <w:r>
              <w:rPr>
                <w:noProof/>
                <w:sz w:val="20"/>
              </w:rPr>
              <w:t>44109000</w:t>
            </w:r>
          </w:p>
        </w:tc>
        <w:tc>
          <w:tcPr>
            <w:tcW w:w="1134" w:type="dxa"/>
            <w:tcBorders>
              <w:top w:val="nil"/>
              <w:left w:val="nil"/>
              <w:bottom w:val="single" w:sz="4" w:space="0" w:color="auto"/>
              <w:right w:val="single" w:sz="4" w:space="0" w:color="auto"/>
            </w:tcBorders>
            <w:shd w:val="clear" w:color="auto" w:fill="auto"/>
            <w:noWrap/>
            <w:hideMark/>
          </w:tcPr>
          <w:p w14:paraId="04CFBE03" w14:textId="77777777" w:rsidR="00E83F66" w:rsidRPr="00772251" w:rsidRDefault="00E83F66" w:rsidP="005C42AF">
            <w:pPr>
              <w:spacing w:before="60" w:after="60" w:line="240" w:lineRule="auto"/>
              <w:rPr>
                <w:noProof/>
                <w:sz w:val="20"/>
              </w:rPr>
            </w:pPr>
            <w:r>
              <w:rPr>
                <w:noProof/>
                <w:sz w:val="20"/>
              </w:rPr>
              <w:t>441090</w:t>
            </w:r>
          </w:p>
        </w:tc>
        <w:tc>
          <w:tcPr>
            <w:tcW w:w="11425" w:type="dxa"/>
            <w:tcBorders>
              <w:top w:val="nil"/>
              <w:left w:val="nil"/>
              <w:bottom w:val="single" w:sz="4" w:space="0" w:color="auto"/>
              <w:right w:val="single" w:sz="4" w:space="0" w:color="auto"/>
            </w:tcBorders>
            <w:shd w:val="clear" w:color="auto" w:fill="auto"/>
            <w:noWrap/>
            <w:hideMark/>
          </w:tcPr>
          <w:p w14:paraId="30B92C1E"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4ADE492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D0386C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558137" w14:textId="77777777" w:rsidR="00E83F66" w:rsidRPr="00772251" w:rsidRDefault="00E83F66" w:rsidP="005C42AF">
            <w:pPr>
              <w:spacing w:before="60" w:after="60" w:line="240" w:lineRule="auto"/>
              <w:rPr>
                <w:noProof/>
                <w:sz w:val="20"/>
              </w:rPr>
            </w:pPr>
            <w:r>
              <w:rPr>
                <w:noProof/>
                <w:sz w:val="20"/>
              </w:rPr>
              <w:t>44111200</w:t>
            </w:r>
          </w:p>
        </w:tc>
        <w:tc>
          <w:tcPr>
            <w:tcW w:w="1134" w:type="dxa"/>
            <w:tcBorders>
              <w:top w:val="nil"/>
              <w:left w:val="nil"/>
              <w:bottom w:val="single" w:sz="4" w:space="0" w:color="auto"/>
              <w:right w:val="single" w:sz="4" w:space="0" w:color="auto"/>
            </w:tcBorders>
            <w:shd w:val="clear" w:color="auto" w:fill="auto"/>
            <w:noWrap/>
            <w:hideMark/>
          </w:tcPr>
          <w:p w14:paraId="334AFBDD" w14:textId="77777777" w:rsidR="00E83F66" w:rsidRPr="00772251" w:rsidRDefault="00E83F66" w:rsidP="005C42AF">
            <w:pPr>
              <w:spacing w:before="60" w:after="60" w:line="240" w:lineRule="auto"/>
              <w:rPr>
                <w:noProof/>
                <w:sz w:val="20"/>
              </w:rPr>
            </w:pPr>
            <w:r>
              <w:rPr>
                <w:noProof/>
                <w:sz w:val="20"/>
              </w:rPr>
              <w:t>441112</w:t>
            </w:r>
          </w:p>
        </w:tc>
        <w:tc>
          <w:tcPr>
            <w:tcW w:w="11425" w:type="dxa"/>
            <w:tcBorders>
              <w:top w:val="nil"/>
              <w:left w:val="nil"/>
              <w:bottom w:val="single" w:sz="4" w:space="0" w:color="auto"/>
              <w:right w:val="single" w:sz="4" w:space="0" w:color="auto"/>
            </w:tcBorders>
            <w:shd w:val="clear" w:color="auto" w:fill="auto"/>
            <w:noWrap/>
            <w:hideMark/>
          </w:tcPr>
          <w:p w14:paraId="5EAD21CD" w14:textId="77777777" w:rsidR="00E83F66" w:rsidRPr="00772251" w:rsidRDefault="00E83F66" w:rsidP="005C42AF">
            <w:pPr>
              <w:spacing w:before="60" w:after="60" w:line="240" w:lineRule="auto"/>
              <w:rPr>
                <w:noProof/>
                <w:sz w:val="20"/>
              </w:rPr>
            </w:pPr>
            <w:r>
              <w:rPr>
                <w:noProof/>
                <w:sz w:val="20"/>
              </w:rPr>
              <w:t>-- Af tykkelse 5 mm og derunder</w:t>
            </w:r>
          </w:p>
        </w:tc>
        <w:tc>
          <w:tcPr>
            <w:tcW w:w="986" w:type="dxa"/>
            <w:tcBorders>
              <w:top w:val="nil"/>
              <w:left w:val="nil"/>
              <w:bottom w:val="single" w:sz="4" w:space="0" w:color="auto"/>
              <w:right w:val="single" w:sz="4" w:space="0" w:color="auto"/>
            </w:tcBorders>
            <w:shd w:val="clear" w:color="auto" w:fill="auto"/>
            <w:noWrap/>
            <w:vAlign w:val="bottom"/>
            <w:hideMark/>
          </w:tcPr>
          <w:p w14:paraId="32F6B17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DE4D7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55C0D4" w14:textId="77777777" w:rsidR="00E83F66" w:rsidRPr="00772251" w:rsidRDefault="00E83F66" w:rsidP="005C42AF">
            <w:pPr>
              <w:spacing w:before="60" w:after="60" w:line="240" w:lineRule="auto"/>
              <w:rPr>
                <w:noProof/>
                <w:sz w:val="20"/>
              </w:rPr>
            </w:pPr>
            <w:r>
              <w:rPr>
                <w:noProof/>
                <w:sz w:val="20"/>
              </w:rPr>
              <w:t>44111300</w:t>
            </w:r>
          </w:p>
        </w:tc>
        <w:tc>
          <w:tcPr>
            <w:tcW w:w="1134" w:type="dxa"/>
            <w:tcBorders>
              <w:top w:val="nil"/>
              <w:left w:val="nil"/>
              <w:bottom w:val="single" w:sz="4" w:space="0" w:color="auto"/>
              <w:right w:val="single" w:sz="4" w:space="0" w:color="auto"/>
            </w:tcBorders>
            <w:shd w:val="clear" w:color="auto" w:fill="auto"/>
            <w:noWrap/>
            <w:hideMark/>
          </w:tcPr>
          <w:p w14:paraId="33D364A0" w14:textId="77777777" w:rsidR="00E83F66" w:rsidRPr="00772251" w:rsidRDefault="00E83F66" w:rsidP="005C42AF">
            <w:pPr>
              <w:spacing w:before="60" w:after="60" w:line="240" w:lineRule="auto"/>
              <w:rPr>
                <w:noProof/>
                <w:sz w:val="20"/>
              </w:rPr>
            </w:pPr>
            <w:r>
              <w:rPr>
                <w:noProof/>
                <w:sz w:val="20"/>
              </w:rPr>
              <w:t>441113</w:t>
            </w:r>
          </w:p>
        </w:tc>
        <w:tc>
          <w:tcPr>
            <w:tcW w:w="11425" w:type="dxa"/>
            <w:tcBorders>
              <w:top w:val="nil"/>
              <w:left w:val="nil"/>
              <w:bottom w:val="single" w:sz="4" w:space="0" w:color="auto"/>
              <w:right w:val="single" w:sz="4" w:space="0" w:color="auto"/>
            </w:tcBorders>
            <w:shd w:val="clear" w:color="auto" w:fill="auto"/>
            <w:noWrap/>
            <w:hideMark/>
          </w:tcPr>
          <w:p w14:paraId="4FC81F46" w14:textId="77777777" w:rsidR="00E83F66" w:rsidRPr="00772251" w:rsidRDefault="00E83F66" w:rsidP="005C42AF">
            <w:pPr>
              <w:spacing w:before="60" w:after="60" w:line="240" w:lineRule="auto"/>
              <w:rPr>
                <w:noProof/>
                <w:sz w:val="20"/>
              </w:rPr>
            </w:pPr>
            <w:r>
              <w:rPr>
                <w:noProof/>
                <w:sz w:val="20"/>
              </w:rPr>
              <w:t>-- Af tykkelse over 5 mm, men ikke over 9 mm</w:t>
            </w:r>
          </w:p>
        </w:tc>
        <w:tc>
          <w:tcPr>
            <w:tcW w:w="986" w:type="dxa"/>
            <w:tcBorders>
              <w:top w:val="nil"/>
              <w:left w:val="nil"/>
              <w:bottom w:val="single" w:sz="4" w:space="0" w:color="auto"/>
              <w:right w:val="single" w:sz="4" w:space="0" w:color="auto"/>
            </w:tcBorders>
            <w:shd w:val="clear" w:color="auto" w:fill="auto"/>
            <w:noWrap/>
            <w:vAlign w:val="bottom"/>
            <w:hideMark/>
          </w:tcPr>
          <w:p w14:paraId="4B648F6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1C125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4FA3E7" w14:textId="77777777" w:rsidR="00E83F66" w:rsidRPr="00772251" w:rsidRDefault="00E83F66" w:rsidP="005C42AF">
            <w:pPr>
              <w:spacing w:before="60" w:after="60" w:line="240" w:lineRule="auto"/>
              <w:rPr>
                <w:noProof/>
                <w:sz w:val="20"/>
              </w:rPr>
            </w:pPr>
            <w:r>
              <w:rPr>
                <w:noProof/>
                <w:sz w:val="20"/>
              </w:rPr>
              <w:t>44111400</w:t>
            </w:r>
          </w:p>
        </w:tc>
        <w:tc>
          <w:tcPr>
            <w:tcW w:w="1134" w:type="dxa"/>
            <w:tcBorders>
              <w:top w:val="nil"/>
              <w:left w:val="nil"/>
              <w:bottom w:val="single" w:sz="4" w:space="0" w:color="auto"/>
              <w:right w:val="single" w:sz="4" w:space="0" w:color="auto"/>
            </w:tcBorders>
            <w:shd w:val="clear" w:color="auto" w:fill="auto"/>
            <w:noWrap/>
            <w:hideMark/>
          </w:tcPr>
          <w:p w14:paraId="6C4FB98B" w14:textId="77777777" w:rsidR="00E83F66" w:rsidRPr="00772251" w:rsidRDefault="00E83F66" w:rsidP="005C42AF">
            <w:pPr>
              <w:spacing w:before="60" w:after="60" w:line="240" w:lineRule="auto"/>
              <w:rPr>
                <w:noProof/>
                <w:sz w:val="20"/>
              </w:rPr>
            </w:pPr>
            <w:r>
              <w:rPr>
                <w:noProof/>
                <w:sz w:val="20"/>
              </w:rPr>
              <w:t>441114</w:t>
            </w:r>
          </w:p>
        </w:tc>
        <w:tc>
          <w:tcPr>
            <w:tcW w:w="11425" w:type="dxa"/>
            <w:tcBorders>
              <w:top w:val="nil"/>
              <w:left w:val="nil"/>
              <w:bottom w:val="single" w:sz="4" w:space="0" w:color="auto"/>
              <w:right w:val="single" w:sz="4" w:space="0" w:color="auto"/>
            </w:tcBorders>
            <w:shd w:val="clear" w:color="auto" w:fill="auto"/>
            <w:noWrap/>
            <w:hideMark/>
          </w:tcPr>
          <w:p w14:paraId="498E0786" w14:textId="77777777" w:rsidR="00E83F66" w:rsidRPr="00772251" w:rsidRDefault="00E83F66" w:rsidP="005C42AF">
            <w:pPr>
              <w:spacing w:before="60" w:after="60" w:line="240" w:lineRule="auto"/>
              <w:rPr>
                <w:noProof/>
                <w:sz w:val="20"/>
              </w:rPr>
            </w:pPr>
            <w:r>
              <w:rPr>
                <w:noProof/>
                <w:sz w:val="20"/>
              </w:rPr>
              <w:t>-- Af tykkelse over 9 mm</w:t>
            </w:r>
          </w:p>
        </w:tc>
        <w:tc>
          <w:tcPr>
            <w:tcW w:w="986" w:type="dxa"/>
            <w:tcBorders>
              <w:top w:val="nil"/>
              <w:left w:val="nil"/>
              <w:bottom w:val="single" w:sz="4" w:space="0" w:color="auto"/>
              <w:right w:val="single" w:sz="4" w:space="0" w:color="auto"/>
            </w:tcBorders>
            <w:shd w:val="clear" w:color="auto" w:fill="auto"/>
            <w:noWrap/>
            <w:vAlign w:val="bottom"/>
            <w:hideMark/>
          </w:tcPr>
          <w:p w14:paraId="68C38D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7AFF8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F80200" w14:textId="77777777" w:rsidR="00E83F66" w:rsidRPr="00772251" w:rsidRDefault="00E83F66" w:rsidP="005C42AF">
            <w:pPr>
              <w:spacing w:before="60" w:after="60" w:line="240" w:lineRule="auto"/>
              <w:rPr>
                <w:noProof/>
                <w:sz w:val="20"/>
              </w:rPr>
            </w:pPr>
            <w:r>
              <w:rPr>
                <w:noProof/>
                <w:sz w:val="20"/>
              </w:rPr>
              <w:t>44119200</w:t>
            </w:r>
          </w:p>
        </w:tc>
        <w:tc>
          <w:tcPr>
            <w:tcW w:w="1134" w:type="dxa"/>
            <w:tcBorders>
              <w:top w:val="nil"/>
              <w:left w:val="nil"/>
              <w:bottom w:val="single" w:sz="4" w:space="0" w:color="auto"/>
              <w:right w:val="single" w:sz="4" w:space="0" w:color="auto"/>
            </w:tcBorders>
            <w:shd w:val="clear" w:color="auto" w:fill="auto"/>
            <w:noWrap/>
            <w:hideMark/>
          </w:tcPr>
          <w:p w14:paraId="71717989" w14:textId="77777777" w:rsidR="00E83F66" w:rsidRPr="00772251" w:rsidRDefault="00E83F66" w:rsidP="005C42AF">
            <w:pPr>
              <w:spacing w:before="60" w:after="60" w:line="240" w:lineRule="auto"/>
              <w:rPr>
                <w:noProof/>
                <w:sz w:val="20"/>
              </w:rPr>
            </w:pPr>
            <w:r>
              <w:rPr>
                <w:noProof/>
                <w:sz w:val="20"/>
              </w:rPr>
              <w:t>441192</w:t>
            </w:r>
          </w:p>
        </w:tc>
        <w:tc>
          <w:tcPr>
            <w:tcW w:w="11425" w:type="dxa"/>
            <w:tcBorders>
              <w:top w:val="nil"/>
              <w:left w:val="nil"/>
              <w:bottom w:val="single" w:sz="4" w:space="0" w:color="auto"/>
              <w:right w:val="single" w:sz="4" w:space="0" w:color="auto"/>
            </w:tcBorders>
            <w:shd w:val="clear" w:color="auto" w:fill="auto"/>
            <w:noWrap/>
            <w:hideMark/>
          </w:tcPr>
          <w:p w14:paraId="29507E2C" w14:textId="77777777" w:rsidR="00E83F66" w:rsidRPr="00772251" w:rsidRDefault="00E83F66" w:rsidP="005C42AF">
            <w:pPr>
              <w:spacing w:before="60" w:after="60" w:line="240" w:lineRule="auto"/>
              <w:rPr>
                <w:noProof/>
                <w:sz w:val="20"/>
              </w:rPr>
            </w:pPr>
            <w:r>
              <w:rPr>
                <w:noProof/>
                <w:sz w:val="20"/>
              </w:rPr>
              <w:t>-- Med densitet over 0,8 g/cm³</w:t>
            </w:r>
          </w:p>
        </w:tc>
        <w:tc>
          <w:tcPr>
            <w:tcW w:w="986" w:type="dxa"/>
            <w:tcBorders>
              <w:top w:val="nil"/>
              <w:left w:val="nil"/>
              <w:bottom w:val="single" w:sz="4" w:space="0" w:color="auto"/>
              <w:right w:val="single" w:sz="4" w:space="0" w:color="auto"/>
            </w:tcBorders>
            <w:shd w:val="clear" w:color="auto" w:fill="auto"/>
            <w:noWrap/>
            <w:vAlign w:val="bottom"/>
            <w:hideMark/>
          </w:tcPr>
          <w:p w14:paraId="10052C2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AAD3E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A8A199" w14:textId="77777777" w:rsidR="00E83F66" w:rsidRPr="00772251" w:rsidRDefault="00E83F66" w:rsidP="005C42AF">
            <w:pPr>
              <w:spacing w:before="60" w:after="60" w:line="240" w:lineRule="auto"/>
              <w:rPr>
                <w:noProof/>
                <w:sz w:val="20"/>
              </w:rPr>
            </w:pPr>
            <w:r>
              <w:rPr>
                <w:noProof/>
                <w:sz w:val="20"/>
              </w:rPr>
              <w:t>44119300</w:t>
            </w:r>
          </w:p>
        </w:tc>
        <w:tc>
          <w:tcPr>
            <w:tcW w:w="1134" w:type="dxa"/>
            <w:tcBorders>
              <w:top w:val="nil"/>
              <w:left w:val="nil"/>
              <w:bottom w:val="single" w:sz="4" w:space="0" w:color="auto"/>
              <w:right w:val="single" w:sz="4" w:space="0" w:color="auto"/>
            </w:tcBorders>
            <w:shd w:val="clear" w:color="auto" w:fill="auto"/>
            <w:noWrap/>
            <w:hideMark/>
          </w:tcPr>
          <w:p w14:paraId="1E4C4B18" w14:textId="77777777" w:rsidR="00E83F66" w:rsidRPr="00772251" w:rsidRDefault="00E83F66" w:rsidP="005C42AF">
            <w:pPr>
              <w:spacing w:before="60" w:after="60" w:line="240" w:lineRule="auto"/>
              <w:rPr>
                <w:noProof/>
                <w:sz w:val="20"/>
              </w:rPr>
            </w:pPr>
            <w:r>
              <w:rPr>
                <w:noProof/>
                <w:sz w:val="20"/>
              </w:rPr>
              <w:t>441193</w:t>
            </w:r>
          </w:p>
        </w:tc>
        <w:tc>
          <w:tcPr>
            <w:tcW w:w="11425" w:type="dxa"/>
            <w:tcBorders>
              <w:top w:val="nil"/>
              <w:left w:val="nil"/>
              <w:bottom w:val="single" w:sz="4" w:space="0" w:color="auto"/>
              <w:right w:val="single" w:sz="4" w:space="0" w:color="auto"/>
            </w:tcBorders>
            <w:shd w:val="clear" w:color="auto" w:fill="auto"/>
            <w:noWrap/>
            <w:hideMark/>
          </w:tcPr>
          <w:p w14:paraId="6FE98965" w14:textId="77777777" w:rsidR="00E83F66" w:rsidRPr="00772251" w:rsidRDefault="00E83F66" w:rsidP="005C42AF">
            <w:pPr>
              <w:spacing w:before="60" w:after="60" w:line="240" w:lineRule="auto"/>
              <w:rPr>
                <w:noProof/>
                <w:sz w:val="20"/>
              </w:rPr>
            </w:pPr>
            <w:r>
              <w:rPr>
                <w:noProof/>
                <w:sz w:val="20"/>
              </w:rPr>
              <w:t>-- Med densitet over 0,5 g/cm³ , men ikke over 0,8 g/cm³</w:t>
            </w:r>
          </w:p>
        </w:tc>
        <w:tc>
          <w:tcPr>
            <w:tcW w:w="986" w:type="dxa"/>
            <w:tcBorders>
              <w:top w:val="nil"/>
              <w:left w:val="nil"/>
              <w:bottom w:val="single" w:sz="4" w:space="0" w:color="auto"/>
              <w:right w:val="single" w:sz="4" w:space="0" w:color="auto"/>
            </w:tcBorders>
            <w:shd w:val="clear" w:color="auto" w:fill="auto"/>
            <w:noWrap/>
            <w:vAlign w:val="bottom"/>
            <w:hideMark/>
          </w:tcPr>
          <w:p w14:paraId="6D48D1F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022D8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903E87" w14:textId="77777777" w:rsidR="00E83F66" w:rsidRPr="00772251" w:rsidRDefault="00E83F66" w:rsidP="005C42AF">
            <w:pPr>
              <w:spacing w:before="60" w:after="60" w:line="240" w:lineRule="auto"/>
              <w:rPr>
                <w:noProof/>
                <w:sz w:val="20"/>
              </w:rPr>
            </w:pPr>
            <w:r>
              <w:rPr>
                <w:noProof/>
                <w:sz w:val="20"/>
              </w:rPr>
              <w:t>44119400</w:t>
            </w:r>
          </w:p>
        </w:tc>
        <w:tc>
          <w:tcPr>
            <w:tcW w:w="1134" w:type="dxa"/>
            <w:tcBorders>
              <w:top w:val="nil"/>
              <w:left w:val="nil"/>
              <w:bottom w:val="single" w:sz="4" w:space="0" w:color="auto"/>
              <w:right w:val="single" w:sz="4" w:space="0" w:color="auto"/>
            </w:tcBorders>
            <w:shd w:val="clear" w:color="auto" w:fill="auto"/>
            <w:noWrap/>
            <w:hideMark/>
          </w:tcPr>
          <w:p w14:paraId="61BB9350" w14:textId="77777777" w:rsidR="00E83F66" w:rsidRPr="00772251" w:rsidRDefault="00E83F66" w:rsidP="005C42AF">
            <w:pPr>
              <w:spacing w:before="60" w:after="60" w:line="240" w:lineRule="auto"/>
              <w:rPr>
                <w:noProof/>
                <w:sz w:val="20"/>
              </w:rPr>
            </w:pPr>
            <w:r>
              <w:rPr>
                <w:noProof/>
                <w:sz w:val="20"/>
              </w:rPr>
              <w:t>441194</w:t>
            </w:r>
          </w:p>
        </w:tc>
        <w:tc>
          <w:tcPr>
            <w:tcW w:w="11425" w:type="dxa"/>
            <w:tcBorders>
              <w:top w:val="nil"/>
              <w:left w:val="nil"/>
              <w:bottom w:val="single" w:sz="4" w:space="0" w:color="auto"/>
              <w:right w:val="single" w:sz="4" w:space="0" w:color="auto"/>
            </w:tcBorders>
            <w:shd w:val="clear" w:color="auto" w:fill="auto"/>
            <w:noWrap/>
            <w:hideMark/>
          </w:tcPr>
          <w:p w14:paraId="740F4ED5" w14:textId="77777777" w:rsidR="00E83F66" w:rsidRPr="00772251" w:rsidRDefault="00E83F66" w:rsidP="005C42AF">
            <w:pPr>
              <w:spacing w:before="60" w:after="60" w:line="240" w:lineRule="auto"/>
              <w:rPr>
                <w:noProof/>
                <w:sz w:val="20"/>
              </w:rPr>
            </w:pPr>
            <w:r>
              <w:rPr>
                <w:noProof/>
                <w:sz w:val="20"/>
              </w:rPr>
              <w:t>-- Med densitet 0,5 g/cm</w:t>
            </w:r>
            <w:r>
              <w:rPr>
                <w:noProof/>
                <w:sz w:val="20"/>
                <w:vertAlign w:val="superscript"/>
              </w:rPr>
              <w:t>3</w:t>
            </w:r>
            <w:r>
              <w:rPr>
                <w:noProof/>
                <w:sz w:val="20"/>
              </w:rPr>
              <w:t xml:space="preserve"> og derunder</w:t>
            </w:r>
          </w:p>
        </w:tc>
        <w:tc>
          <w:tcPr>
            <w:tcW w:w="986" w:type="dxa"/>
            <w:tcBorders>
              <w:top w:val="nil"/>
              <w:left w:val="nil"/>
              <w:bottom w:val="single" w:sz="4" w:space="0" w:color="auto"/>
              <w:right w:val="single" w:sz="4" w:space="0" w:color="auto"/>
            </w:tcBorders>
            <w:shd w:val="clear" w:color="auto" w:fill="auto"/>
            <w:noWrap/>
            <w:vAlign w:val="bottom"/>
            <w:hideMark/>
          </w:tcPr>
          <w:p w14:paraId="0A503B5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A132F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99B6F0" w14:textId="77777777" w:rsidR="00E83F66" w:rsidRPr="00772251" w:rsidRDefault="00E83F66" w:rsidP="005C42AF">
            <w:pPr>
              <w:spacing w:before="60" w:after="60" w:line="240" w:lineRule="auto"/>
              <w:rPr>
                <w:noProof/>
                <w:sz w:val="20"/>
              </w:rPr>
            </w:pPr>
            <w:r>
              <w:rPr>
                <w:noProof/>
                <w:sz w:val="20"/>
              </w:rPr>
              <w:t>44121000</w:t>
            </w:r>
          </w:p>
        </w:tc>
        <w:tc>
          <w:tcPr>
            <w:tcW w:w="1134" w:type="dxa"/>
            <w:tcBorders>
              <w:top w:val="nil"/>
              <w:left w:val="nil"/>
              <w:bottom w:val="single" w:sz="4" w:space="0" w:color="auto"/>
              <w:right w:val="single" w:sz="4" w:space="0" w:color="auto"/>
            </w:tcBorders>
            <w:shd w:val="clear" w:color="auto" w:fill="auto"/>
            <w:noWrap/>
            <w:hideMark/>
          </w:tcPr>
          <w:p w14:paraId="350BEAAF" w14:textId="77777777" w:rsidR="00E83F66" w:rsidRPr="00772251" w:rsidRDefault="00E83F66" w:rsidP="005C42AF">
            <w:pPr>
              <w:spacing w:before="60" w:after="60" w:line="240" w:lineRule="auto"/>
              <w:rPr>
                <w:noProof/>
                <w:sz w:val="20"/>
              </w:rPr>
            </w:pPr>
            <w:r>
              <w:rPr>
                <w:noProof/>
                <w:sz w:val="20"/>
              </w:rPr>
              <w:t>441210</w:t>
            </w:r>
          </w:p>
        </w:tc>
        <w:tc>
          <w:tcPr>
            <w:tcW w:w="11425" w:type="dxa"/>
            <w:tcBorders>
              <w:top w:val="nil"/>
              <w:left w:val="nil"/>
              <w:bottom w:val="single" w:sz="4" w:space="0" w:color="auto"/>
              <w:right w:val="single" w:sz="4" w:space="0" w:color="auto"/>
            </w:tcBorders>
            <w:shd w:val="clear" w:color="auto" w:fill="auto"/>
            <w:noWrap/>
            <w:hideMark/>
          </w:tcPr>
          <w:p w14:paraId="2536F8B8" w14:textId="77777777" w:rsidR="00E83F66" w:rsidRPr="00772251" w:rsidRDefault="00E83F66" w:rsidP="005C42AF">
            <w:pPr>
              <w:spacing w:before="60" w:after="60" w:line="240" w:lineRule="auto"/>
              <w:rPr>
                <w:noProof/>
                <w:sz w:val="20"/>
              </w:rPr>
            </w:pPr>
            <w:r>
              <w:rPr>
                <w:noProof/>
                <w:sz w:val="20"/>
              </w:rPr>
              <w:t>- Af bambus</w:t>
            </w:r>
          </w:p>
        </w:tc>
        <w:tc>
          <w:tcPr>
            <w:tcW w:w="986" w:type="dxa"/>
            <w:tcBorders>
              <w:top w:val="nil"/>
              <w:left w:val="nil"/>
              <w:bottom w:val="single" w:sz="4" w:space="0" w:color="auto"/>
              <w:right w:val="single" w:sz="4" w:space="0" w:color="auto"/>
            </w:tcBorders>
            <w:shd w:val="clear" w:color="auto" w:fill="auto"/>
            <w:noWrap/>
            <w:vAlign w:val="bottom"/>
            <w:hideMark/>
          </w:tcPr>
          <w:p w14:paraId="48F066B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9CEFB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2D7903" w14:textId="77777777" w:rsidR="00E83F66" w:rsidRPr="00772251" w:rsidRDefault="00E83F66" w:rsidP="005C42AF">
            <w:pPr>
              <w:spacing w:before="60" w:after="60" w:line="240" w:lineRule="auto"/>
              <w:rPr>
                <w:noProof/>
                <w:sz w:val="20"/>
              </w:rPr>
            </w:pPr>
            <w:r>
              <w:rPr>
                <w:noProof/>
                <w:sz w:val="20"/>
              </w:rPr>
              <w:t>44123100</w:t>
            </w:r>
          </w:p>
        </w:tc>
        <w:tc>
          <w:tcPr>
            <w:tcW w:w="1134" w:type="dxa"/>
            <w:tcBorders>
              <w:top w:val="nil"/>
              <w:left w:val="nil"/>
              <w:bottom w:val="single" w:sz="4" w:space="0" w:color="auto"/>
              <w:right w:val="single" w:sz="4" w:space="0" w:color="auto"/>
            </w:tcBorders>
            <w:shd w:val="clear" w:color="auto" w:fill="auto"/>
            <w:noWrap/>
            <w:hideMark/>
          </w:tcPr>
          <w:p w14:paraId="138839EA" w14:textId="77777777" w:rsidR="00E83F66" w:rsidRPr="00772251" w:rsidRDefault="00E83F66" w:rsidP="005C42AF">
            <w:pPr>
              <w:spacing w:before="60" w:after="60" w:line="240" w:lineRule="auto"/>
              <w:rPr>
                <w:noProof/>
                <w:sz w:val="20"/>
              </w:rPr>
            </w:pPr>
            <w:r>
              <w:rPr>
                <w:noProof/>
                <w:sz w:val="20"/>
              </w:rPr>
              <w:t>441231</w:t>
            </w:r>
          </w:p>
        </w:tc>
        <w:tc>
          <w:tcPr>
            <w:tcW w:w="11425" w:type="dxa"/>
            <w:tcBorders>
              <w:top w:val="nil"/>
              <w:left w:val="nil"/>
              <w:bottom w:val="single" w:sz="4" w:space="0" w:color="auto"/>
              <w:right w:val="single" w:sz="4" w:space="0" w:color="auto"/>
            </w:tcBorders>
            <w:shd w:val="clear" w:color="auto" w:fill="auto"/>
            <w:noWrap/>
            <w:hideMark/>
          </w:tcPr>
          <w:p w14:paraId="6C2286F8" w14:textId="77777777" w:rsidR="00E83F66" w:rsidRPr="00772251" w:rsidRDefault="00E83F66" w:rsidP="005C42AF">
            <w:pPr>
              <w:spacing w:before="60" w:after="60" w:line="240" w:lineRule="auto"/>
              <w:rPr>
                <w:noProof/>
                <w:sz w:val="20"/>
              </w:rPr>
            </w:pPr>
            <w:r>
              <w:rPr>
                <w:noProof/>
                <w:sz w:val="20"/>
              </w:rPr>
              <w:t>-- Med mindst et udvendigt lag af tropisk træ som nævnt i underpositionsbestemmelse 2 til dette kapitel</w:t>
            </w:r>
          </w:p>
        </w:tc>
        <w:tc>
          <w:tcPr>
            <w:tcW w:w="986" w:type="dxa"/>
            <w:tcBorders>
              <w:top w:val="nil"/>
              <w:left w:val="nil"/>
              <w:bottom w:val="single" w:sz="4" w:space="0" w:color="auto"/>
              <w:right w:val="single" w:sz="4" w:space="0" w:color="auto"/>
            </w:tcBorders>
            <w:shd w:val="clear" w:color="auto" w:fill="auto"/>
            <w:noWrap/>
            <w:vAlign w:val="bottom"/>
            <w:hideMark/>
          </w:tcPr>
          <w:p w14:paraId="03A0C47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13848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A49F43" w14:textId="77777777" w:rsidR="00E83F66" w:rsidRPr="00772251" w:rsidRDefault="00E83F66" w:rsidP="005C42AF">
            <w:pPr>
              <w:spacing w:before="60" w:after="60" w:line="240" w:lineRule="auto"/>
              <w:rPr>
                <w:noProof/>
                <w:sz w:val="20"/>
              </w:rPr>
            </w:pPr>
            <w:r>
              <w:rPr>
                <w:noProof/>
                <w:sz w:val="20"/>
              </w:rPr>
              <w:t>44123200</w:t>
            </w:r>
          </w:p>
        </w:tc>
        <w:tc>
          <w:tcPr>
            <w:tcW w:w="1134" w:type="dxa"/>
            <w:tcBorders>
              <w:top w:val="nil"/>
              <w:left w:val="nil"/>
              <w:bottom w:val="single" w:sz="4" w:space="0" w:color="auto"/>
              <w:right w:val="single" w:sz="4" w:space="0" w:color="auto"/>
            </w:tcBorders>
            <w:shd w:val="clear" w:color="auto" w:fill="auto"/>
            <w:noWrap/>
            <w:hideMark/>
          </w:tcPr>
          <w:p w14:paraId="5A7EA322" w14:textId="77777777" w:rsidR="00E83F66" w:rsidRPr="00772251" w:rsidRDefault="00E83F66" w:rsidP="005C42AF">
            <w:pPr>
              <w:spacing w:before="60" w:after="60" w:line="240" w:lineRule="auto"/>
              <w:rPr>
                <w:noProof/>
                <w:sz w:val="20"/>
              </w:rPr>
            </w:pPr>
            <w:r>
              <w:rPr>
                <w:noProof/>
                <w:sz w:val="20"/>
              </w:rPr>
              <w:t>441232</w:t>
            </w:r>
          </w:p>
        </w:tc>
        <w:tc>
          <w:tcPr>
            <w:tcW w:w="11425" w:type="dxa"/>
            <w:tcBorders>
              <w:top w:val="nil"/>
              <w:left w:val="nil"/>
              <w:bottom w:val="single" w:sz="4" w:space="0" w:color="auto"/>
              <w:right w:val="single" w:sz="4" w:space="0" w:color="auto"/>
            </w:tcBorders>
            <w:shd w:val="clear" w:color="auto" w:fill="auto"/>
            <w:noWrap/>
            <w:hideMark/>
          </w:tcPr>
          <w:p w14:paraId="4745285E" w14:textId="77777777" w:rsidR="00E83F66" w:rsidRPr="00772251" w:rsidRDefault="00E83F66" w:rsidP="005C42AF">
            <w:pPr>
              <w:spacing w:before="60" w:after="60" w:line="240" w:lineRule="auto"/>
              <w:rPr>
                <w:noProof/>
                <w:sz w:val="20"/>
              </w:rPr>
            </w:pPr>
            <w:r>
              <w:rPr>
                <w:noProof/>
                <w:sz w:val="20"/>
              </w:rPr>
              <w:t>-- Andre varer med mindst et udvendigt lag af andet træ end nåletræ</w:t>
            </w:r>
          </w:p>
        </w:tc>
        <w:tc>
          <w:tcPr>
            <w:tcW w:w="986" w:type="dxa"/>
            <w:tcBorders>
              <w:top w:val="nil"/>
              <w:left w:val="nil"/>
              <w:bottom w:val="single" w:sz="4" w:space="0" w:color="auto"/>
              <w:right w:val="single" w:sz="4" w:space="0" w:color="auto"/>
            </w:tcBorders>
            <w:shd w:val="clear" w:color="auto" w:fill="auto"/>
            <w:noWrap/>
            <w:vAlign w:val="bottom"/>
            <w:hideMark/>
          </w:tcPr>
          <w:p w14:paraId="432A6FE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263F6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D0DF53" w14:textId="77777777" w:rsidR="00E83F66" w:rsidRPr="00772251" w:rsidRDefault="00E83F66" w:rsidP="005C42AF">
            <w:pPr>
              <w:spacing w:before="60" w:after="60" w:line="240" w:lineRule="auto"/>
              <w:rPr>
                <w:noProof/>
                <w:sz w:val="20"/>
              </w:rPr>
            </w:pPr>
            <w:r>
              <w:rPr>
                <w:noProof/>
                <w:sz w:val="20"/>
              </w:rPr>
              <w:t>44123900</w:t>
            </w:r>
          </w:p>
        </w:tc>
        <w:tc>
          <w:tcPr>
            <w:tcW w:w="1134" w:type="dxa"/>
            <w:tcBorders>
              <w:top w:val="nil"/>
              <w:left w:val="nil"/>
              <w:bottom w:val="single" w:sz="4" w:space="0" w:color="auto"/>
              <w:right w:val="single" w:sz="4" w:space="0" w:color="auto"/>
            </w:tcBorders>
            <w:shd w:val="clear" w:color="auto" w:fill="auto"/>
            <w:noWrap/>
            <w:hideMark/>
          </w:tcPr>
          <w:p w14:paraId="311465A5" w14:textId="77777777" w:rsidR="00E83F66" w:rsidRPr="00772251" w:rsidRDefault="00E83F66" w:rsidP="005C42AF">
            <w:pPr>
              <w:spacing w:before="60" w:after="60" w:line="240" w:lineRule="auto"/>
              <w:rPr>
                <w:noProof/>
                <w:sz w:val="20"/>
              </w:rPr>
            </w:pPr>
            <w:r>
              <w:rPr>
                <w:noProof/>
                <w:sz w:val="20"/>
              </w:rPr>
              <w:t>441239</w:t>
            </w:r>
          </w:p>
        </w:tc>
        <w:tc>
          <w:tcPr>
            <w:tcW w:w="11425" w:type="dxa"/>
            <w:tcBorders>
              <w:top w:val="nil"/>
              <w:left w:val="nil"/>
              <w:bottom w:val="single" w:sz="4" w:space="0" w:color="auto"/>
              <w:right w:val="single" w:sz="4" w:space="0" w:color="auto"/>
            </w:tcBorders>
            <w:shd w:val="clear" w:color="auto" w:fill="auto"/>
            <w:noWrap/>
            <w:hideMark/>
          </w:tcPr>
          <w:p w14:paraId="768C3365"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7B9C9C5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E710C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5BE448" w14:textId="77777777" w:rsidR="00E83F66" w:rsidRPr="00772251" w:rsidRDefault="00E83F66" w:rsidP="005C42AF">
            <w:pPr>
              <w:spacing w:before="60" w:after="60" w:line="240" w:lineRule="auto"/>
              <w:rPr>
                <w:noProof/>
                <w:sz w:val="20"/>
              </w:rPr>
            </w:pPr>
            <w:r>
              <w:rPr>
                <w:noProof/>
                <w:sz w:val="20"/>
              </w:rPr>
              <w:t>44129400</w:t>
            </w:r>
          </w:p>
        </w:tc>
        <w:tc>
          <w:tcPr>
            <w:tcW w:w="1134" w:type="dxa"/>
            <w:tcBorders>
              <w:top w:val="nil"/>
              <w:left w:val="nil"/>
              <w:bottom w:val="single" w:sz="4" w:space="0" w:color="auto"/>
              <w:right w:val="single" w:sz="4" w:space="0" w:color="auto"/>
            </w:tcBorders>
            <w:shd w:val="clear" w:color="auto" w:fill="auto"/>
            <w:noWrap/>
            <w:hideMark/>
          </w:tcPr>
          <w:p w14:paraId="70517405" w14:textId="77777777" w:rsidR="00E83F66" w:rsidRPr="00772251" w:rsidRDefault="00E83F66" w:rsidP="005C42AF">
            <w:pPr>
              <w:spacing w:before="60" w:after="60" w:line="240" w:lineRule="auto"/>
              <w:rPr>
                <w:noProof/>
                <w:sz w:val="20"/>
              </w:rPr>
            </w:pPr>
            <w:r>
              <w:rPr>
                <w:noProof/>
                <w:sz w:val="20"/>
              </w:rPr>
              <w:t>441294</w:t>
            </w:r>
          </w:p>
        </w:tc>
        <w:tc>
          <w:tcPr>
            <w:tcW w:w="11425" w:type="dxa"/>
            <w:tcBorders>
              <w:top w:val="nil"/>
              <w:left w:val="nil"/>
              <w:bottom w:val="single" w:sz="4" w:space="0" w:color="auto"/>
              <w:right w:val="single" w:sz="4" w:space="0" w:color="auto"/>
            </w:tcBorders>
            <w:shd w:val="clear" w:color="auto" w:fill="auto"/>
            <w:noWrap/>
            <w:hideMark/>
          </w:tcPr>
          <w:p w14:paraId="7FDCEA29" w14:textId="77777777" w:rsidR="00E83F66" w:rsidRPr="00772251" w:rsidRDefault="00E83F66" w:rsidP="005C42AF">
            <w:pPr>
              <w:spacing w:before="60" w:after="60" w:line="240" w:lineRule="auto"/>
              <w:rPr>
                <w:noProof/>
                <w:sz w:val="20"/>
              </w:rPr>
            </w:pPr>
            <w:r>
              <w:rPr>
                <w:noProof/>
                <w:sz w:val="20"/>
              </w:rPr>
              <w:t>-- Stavlimet eller bloklimet finér</w:t>
            </w:r>
          </w:p>
        </w:tc>
        <w:tc>
          <w:tcPr>
            <w:tcW w:w="986" w:type="dxa"/>
            <w:tcBorders>
              <w:top w:val="nil"/>
              <w:left w:val="nil"/>
              <w:bottom w:val="single" w:sz="4" w:space="0" w:color="auto"/>
              <w:right w:val="single" w:sz="4" w:space="0" w:color="auto"/>
            </w:tcBorders>
            <w:shd w:val="clear" w:color="auto" w:fill="auto"/>
            <w:noWrap/>
            <w:vAlign w:val="bottom"/>
            <w:hideMark/>
          </w:tcPr>
          <w:p w14:paraId="59101AF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7293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7B9217" w14:textId="77777777" w:rsidR="00E83F66" w:rsidRPr="00772251" w:rsidRDefault="00E83F66" w:rsidP="005C42AF">
            <w:pPr>
              <w:spacing w:before="60" w:after="60" w:line="240" w:lineRule="auto"/>
              <w:rPr>
                <w:noProof/>
                <w:sz w:val="20"/>
              </w:rPr>
            </w:pPr>
            <w:r>
              <w:rPr>
                <w:noProof/>
                <w:sz w:val="20"/>
              </w:rPr>
              <w:t>44129900</w:t>
            </w:r>
          </w:p>
        </w:tc>
        <w:tc>
          <w:tcPr>
            <w:tcW w:w="1134" w:type="dxa"/>
            <w:tcBorders>
              <w:top w:val="nil"/>
              <w:left w:val="nil"/>
              <w:bottom w:val="single" w:sz="4" w:space="0" w:color="auto"/>
              <w:right w:val="single" w:sz="4" w:space="0" w:color="auto"/>
            </w:tcBorders>
            <w:shd w:val="clear" w:color="auto" w:fill="auto"/>
            <w:noWrap/>
            <w:hideMark/>
          </w:tcPr>
          <w:p w14:paraId="6FA03021" w14:textId="77777777" w:rsidR="00E83F66" w:rsidRPr="00772251" w:rsidRDefault="00E83F66" w:rsidP="005C42AF">
            <w:pPr>
              <w:spacing w:before="60" w:after="60" w:line="240" w:lineRule="auto"/>
              <w:rPr>
                <w:noProof/>
                <w:sz w:val="20"/>
              </w:rPr>
            </w:pPr>
            <w:r>
              <w:rPr>
                <w:noProof/>
                <w:sz w:val="20"/>
              </w:rPr>
              <w:t>441299</w:t>
            </w:r>
          </w:p>
        </w:tc>
        <w:tc>
          <w:tcPr>
            <w:tcW w:w="11425" w:type="dxa"/>
            <w:tcBorders>
              <w:top w:val="nil"/>
              <w:left w:val="nil"/>
              <w:bottom w:val="single" w:sz="4" w:space="0" w:color="auto"/>
              <w:right w:val="single" w:sz="4" w:space="0" w:color="auto"/>
            </w:tcBorders>
            <w:shd w:val="clear" w:color="auto" w:fill="auto"/>
            <w:noWrap/>
            <w:hideMark/>
          </w:tcPr>
          <w:p w14:paraId="6F634F88"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4FEF03D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34EBC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8D1FB9" w14:textId="77777777" w:rsidR="00E83F66" w:rsidRPr="00772251" w:rsidRDefault="00E83F66" w:rsidP="005C42AF">
            <w:pPr>
              <w:spacing w:before="60" w:after="60" w:line="240" w:lineRule="auto"/>
              <w:rPr>
                <w:noProof/>
                <w:sz w:val="20"/>
              </w:rPr>
            </w:pPr>
            <w:r>
              <w:rPr>
                <w:noProof/>
                <w:sz w:val="20"/>
              </w:rPr>
              <w:t>44130000</w:t>
            </w:r>
          </w:p>
        </w:tc>
        <w:tc>
          <w:tcPr>
            <w:tcW w:w="1134" w:type="dxa"/>
            <w:tcBorders>
              <w:top w:val="nil"/>
              <w:left w:val="nil"/>
              <w:bottom w:val="single" w:sz="4" w:space="0" w:color="auto"/>
              <w:right w:val="single" w:sz="4" w:space="0" w:color="auto"/>
            </w:tcBorders>
            <w:shd w:val="clear" w:color="auto" w:fill="auto"/>
            <w:noWrap/>
            <w:hideMark/>
          </w:tcPr>
          <w:p w14:paraId="0606BF1F" w14:textId="77777777" w:rsidR="00E83F66" w:rsidRPr="00772251" w:rsidRDefault="00E83F66" w:rsidP="005C42AF">
            <w:pPr>
              <w:spacing w:before="60" w:after="60" w:line="240" w:lineRule="auto"/>
              <w:rPr>
                <w:noProof/>
                <w:sz w:val="20"/>
              </w:rPr>
            </w:pPr>
            <w:r>
              <w:rPr>
                <w:noProof/>
                <w:sz w:val="20"/>
              </w:rPr>
              <w:t>441300</w:t>
            </w:r>
          </w:p>
        </w:tc>
        <w:tc>
          <w:tcPr>
            <w:tcW w:w="11425" w:type="dxa"/>
            <w:tcBorders>
              <w:top w:val="nil"/>
              <w:left w:val="nil"/>
              <w:bottom w:val="single" w:sz="4" w:space="0" w:color="auto"/>
              <w:right w:val="single" w:sz="4" w:space="0" w:color="auto"/>
            </w:tcBorders>
            <w:shd w:val="clear" w:color="auto" w:fill="auto"/>
            <w:noWrap/>
            <w:hideMark/>
          </w:tcPr>
          <w:p w14:paraId="4BDEC39B" w14:textId="77777777" w:rsidR="00E83F66" w:rsidRPr="00772251" w:rsidRDefault="00E83F66" w:rsidP="005C42AF">
            <w:pPr>
              <w:spacing w:before="60" w:after="60" w:line="240" w:lineRule="auto"/>
              <w:rPr>
                <w:noProof/>
                <w:sz w:val="20"/>
              </w:rPr>
            </w:pPr>
            <w:r>
              <w:rPr>
                <w:noProof/>
                <w:sz w:val="20"/>
              </w:rPr>
              <w:t>Træ med forøget densitet, i blokke, plader, lameller eller profiler</w:t>
            </w:r>
          </w:p>
        </w:tc>
        <w:tc>
          <w:tcPr>
            <w:tcW w:w="986" w:type="dxa"/>
            <w:tcBorders>
              <w:top w:val="nil"/>
              <w:left w:val="nil"/>
              <w:bottom w:val="single" w:sz="4" w:space="0" w:color="auto"/>
              <w:right w:val="single" w:sz="4" w:space="0" w:color="auto"/>
            </w:tcBorders>
            <w:shd w:val="clear" w:color="auto" w:fill="auto"/>
            <w:noWrap/>
            <w:vAlign w:val="bottom"/>
            <w:hideMark/>
          </w:tcPr>
          <w:p w14:paraId="3C02E5C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15B3C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467395" w14:textId="77777777" w:rsidR="00E83F66" w:rsidRPr="00772251" w:rsidRDefault="00E83F66" w:rsidP="005C42AF">
            <w:pPr>
              <w:spacing w:before="60" w:after="60" w:line="240" w:lineRule="auto"/>
              <w:rPr>
                <w:noProof/>
                <w:sz w:val="20"/>
              </w:rPr>
            </w:pPr>
            <w:r>
              <w:rPr>
                <w:noProof/>
                <w:sz w:val="20"/>
              </w:rPr>
              <w:t>44140000</w:t>
            </w:r>
          </w:p>
        </w:tc>
        <w:tc>
          <w:tcPr>
            <w:tcW w:w="1134" w:type="dxa"/>
            <w:tcBorders>
              <w:top w:val="nil"/>
              <w:left w:val="nil"/>
              <w:bottom w:val="single" w:sz="4" w:space="0" w:color="auto"/>
              <w:right w:val="single" w:sz="4" w:space="0" w:color="auto"/>
            </w:tcBorders>
            <w:shd w:val="clear" w:color="auto" w:fill="auto"/>
            <w:noWrap/>
            <w:hideMark/>
          </w:tcPr>
          <w:p w14:paraId="74CCF4BE" w14:textId="77777777" w:rsidR="00E83F66" w:rsidRPr="00772251" w:rsidRDefault="00E83F66" w:rsidP="005C42AF">
            <w:pPr>
              <w:spacing w:before="60" w:after="60" w:line="240" w:lineRule="auto"/>
              <w:rPr>
                <w:noProof/>
                <w:sz w:val="20"/>
              </w:rPr>
            </w:pPr>
            <w:r>
              <w:rPr>
                <w:noProof/>
                <w:sz w:val="20"/>
              </w:rPr>
              <w:t>441400</w:t>
            </w:r>
          </w:p>
        </w:tc>
        <w:tc>
          <w:tcPr>
            <w:tcW w:w="11425" w:type="dxa"/>
            <w:tcBorders>
              <w:top w:val="nil"/>
              <w:left w:val="nil"/>
              <w:bottom w:val="single" w:sz="4" w:space="0" w:color="auto"/>
              <w:right w:val="single" w:sz="4" w:space="0" w:color="auto"/>
            </w:tcBorders>
            <w:shd w:val="clear" w:color="auto" w:fill="auto"/>
            <w:noWrap/>
            <w:hideMark/>
          </w:tcPr>
          <w:p w14:paraId="75D60027" w14:textId="77777777" w:rsidR="00E83F66" w:rsidRPr="00772251" w:rsidRDefault="00E83F66" w:rsidP="005C42AF">
            <w:pPr>
              <w:spacing w:before="60" w:after="60" w:line="240" w:lineRule="auto"/>
              <w:rPr>
                <w:noProof/>
                <w:sz w:val="20"/>
              </w:rPr>
            </w:pPr>
            <w:r>
              <w:rPr>
                <w:noProof/>
                <w:sz w:val="20"/>
              </w:rPr>
              <w:t>Trærammer til malerier, fotografier, spejle eller lignende genstande</w:t>
            </w:r>
          </w:p>
        </w:tc>
        <w:tc>
          <w:tcPr>
            <w:tcW w:w="986" w:type="dxa"/>
            <w:tcBorders>
              <w:top w:val="nil"/>
              <w:left w:val="nil"/>
              <w:bottom w:val="single" w:sz="4" w:space="0" w:color="auto"/>
              <w:right w:val="single" w:sz="4" w:space="0" w:color="auto"/>
            </w:tcBorders>
            <w:shd w:val="clear" w:color="auto" w:fill="auto"/>
            <w:noWrap/>
            <w:vAlign w:val="bottom"/>
            <w:hideMark/>
          </w:tcPr>
          <w:p w14:paraId="2DD0BD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3E660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9ED8D3" w14:textId="77777777" w:rsidR="00E83F66" w:rsidRPr="00772251" w:rsidRDefault="00E83F66" w:rsidP="005C42AF">
            <w:pPr>
              <w:spacing w:before="60" w:after="60" w:line="240" w:lineRule="auto"/>
              <w:rPr>
                <w:noProof/>
                <w:sz w:val="20"/>
              </w:rPr>
            </w:pPr>
            <w:r>
              <w:rPr>
                <w:noProof/>
                <w:sz w:val="20"/>
              </w:rPr>
              <w:t>44152000</w:t>
            </w:r>
          </w:p>
        </w:tc>
        <w:tc>
          <w:tcPr>
            <w:tcW w:w="1134" w:type="dxa"/>
            <w:tcBorders>
              <w:top w:val="nil"/>
              <w:left w:val="nil"/>
              <w:bottom w:val="single" w:sz="4" w:space="0" w:color="auto"/>
              <w:right w:val="single" w:sz="4" w:space="0" w:color="auto"/>
            </w:tcBorders>
            <w:shd w:val="clear" w:color="auto" w:fill="auto"/>
            <w:noWrap/>
            <w:hideMark/>
          </w:tcPr>
          <w:p w14:paraId="13F0CFFA" w14:textId="77777777" w:rsidR="00E83F66" w:rsidRPr="00772251" w:rsidRDefault="00E83F66" w:rsidP="005C42AF">
            <w:pPr>
              <w:spacing w:before="60" w:after="60" w:line="240" w:lineRule="auto"/>
              <w:rPr>
                <w:noProof/>
                <w:sz w:val="20"/>
              </w:rPr>
            </w:pPr>
            <w:r>
              <w:rPr>
                <w:noProof/>
                <w:sz w:val="20"/>
              </w:rPr>
              <w:t>441520</w:t>
            </w:r>
          </w:p>
        </w:tc>
        <w:tc>
          <w:tcPr>
            <w:tcW w:w="11425" w:type="dxa"/>
            <w:tcBorders>
              <w:top w:val="nil"/>
              <w:left w:val="nil"/>
              <w:bottom w:val="single" w:sz="4" w:space="0" w:color="auto"/>
              <w:right w:val="single" w:sz="4" w:space="0" w:color="auto"/>
            </w:tcBorders>
            <w:shd w:val="clear" w:color="auto" w:fill="auto"/>
            <w:noWrap/>
            <w:hideMark/>
          </w:tcPr>
          <w:p w14:paraId="18675B93" w14:textId="77777777" w:rsidR="00E83F66" w:rsidRPr="00772251" w:rsidRDefault="00E83F66" w:rsidP="005C42AF">
            <w:pPr>
              <w:spacing w:before="60" w:after="60" w:line="240" w:lineRule="auto"/>
              <w:rPr>
                <w:noProof/>
                <w:sz w:val="20"/>
              </w:rPr>
            </w:pPr>
            <w:r>
              <w:rPr>
                <w:noProof/>
                <w:sz w:val="20"/>
              </w:rPr>
              <w:t>- Lastpaller og lign.; pallerammer</w:t>
            </w:r>
          </w:p>
        </w:tc>
        <w:tc>
          <w:tcPr>
            <w:tcW w:w="986" w:type="dxa"/>
            <w:tcBorders>
              <w:top w:val="nil"/>
              <w:left w:val="nil"/>
              <w:bottom w:val="single" w:sz="4" w:space="0" w:color="auto"/>
              <w:right w:val="single" w:sz="4" w:space="0" w:color="auto"/>
            </w:tcBorders>
            <w:shd w:val="clear" w:color="auto" w:fill="auto"/>
            <w:noWrap/>
            <w:vAlign w:val="bottom"/>
            <w:hideMark/>
          </w:tcPr>
          <w:p w14:paraId="5030E14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190F9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DE396C" w14:textId="77777777" w:rsidR="00E83F66" w:rsidRPr="00772251" w:rsidRDefault="00E83F66" w:rsidP="0082511C">
            <w:pPr>
              <w:pageBreakBefore/>
              <w:spacing w:before="60" w:after="60" w:line="240" w:lineRule="auto"/>
              <w:rPr>
                <w:noProof/>
                <w:sz w:val="20"/>
              </w:rPr>
            </w:pPr>
            <w:r>
              <w:rPr>
                <w:noProof/>
                <w:sz w:val="20"/>
              </w:rPr>
              <w:t>44160000</w:t>
            </w:r>
          </w:p>
        </w:tc>
        <w:tc>
          <w:tcPr>
            <w:tcW w:w="1134" w:type="dxa"/>
            <w:tcBorders>
              <w:top w:val="nil"/>
              <w:left w:val="nil"/>
              <w:bottom w:val="single" w:sz="4" w:space="0" w:color="auto"/>
              <w:right w:val="single" w:sz="4" w:space="0" w:color="auto"/>
            </w:tcBorders>
            <w:shd w:val="clear" w:color="auto" w:fill="auto"/>
            <w:noWrap/>
            <w:hideMark/>
          </w:tcPr>
          <w:p w14:paraId="7A4DB454" w14:textId="77777777" w:rsidR="00E83F66" w:rsidRPr="00772251" w:rsidRDefault="00E83F66" w:rsidP="005C42AF">
            <w:pPr>
              <w:spacing w:before="60" w:after="60" w:line="240" w:lineRule="auto"/>
              <w:rPr>
                <w:noProof/>
                <w:sz w:val="20"/>
              </w:rPr>
            </w:pPr>
            <w:r>
              <w:rPr>
                <w:noProof/>
                <w:sz w:val="20"/>
              </w:rPr>
              <w:t>441600</w:t>
            </w:r>
          </w:p>
        </w:tc>
        <w:tc>
          <w:tcPr>
            <w:tcW w:w="11425" w:type="dxa"/>
            <w:tcBorders>
              <w:top w:val="nil"/>
              <w:left w:val="nil"/>
              <w:bottom w:val="single" w:sz="4" w:space="0" w:color="auto"/>
              <w:right w:val="single" w:sz="4" w:space="0" w:color="auto"/>
            </w:tcBorders>
            <w:shd w:val="clear" w:color="auto" w:fill="auto"/>
            <w:noWrap/>
            <w:hideMark/>
          </w:tcPr>
          <w:p w14:paraId="120C0164" w14:textId="77777777" w:rsidR="00E83F66" w:rsidRPr="00772251" w:rsidRDefault="00E83F66" w:rsidP="005C42AF">
            <w:pPr>
              <w:spacing w:before="60" w:after="60" w:line="240" w:lineRule="auto"/>
              <w:rPr>
                <w:noProof/>
                <w:sz w:val="20"/>
              </w:rPr>
            </w:pPr>
            <w:r>
              <w:rPr>
                <w:noProof/>
                <w:sz w:val="20"/>
              </w:rPr>
              <w:t>Fade, tønder, kar, baljer, bøtter og andre bødkerarbejder samt dele dertil, af træ, herunder tøndestaver</w:t>
            </w:r>
          </w:p>
        </w:tc>
        <w:tc>
          <w:tcPr>
            <w:tcW w:w="986" w:type="dxa"/>
            <w:tcBorders>
              <w:top w:val="nil"/>
              <w:left w:val="nil"/>
              <w:bottom w:val="single" w:sz="4" w:space="0" w:color="auto"/>
              <w:right w:val="single" w:sz="4" w:space="0" w:color="auto"/>
            </w:tcBorders>
            <w:shd w:val="clear" w:color="auto" w:fill="auto"/>
            <w:noWrap/>
            <w:vAlign w:val="bottom"/>
            <w:hideMark/>
          </w:tcPr>
          <w:p w14:paraId="719E0B0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8F070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78C363" w14:textId="77777777" w:rsidR="00E83F66" w:rsidRPr="00772251" w:rsidRDefault="00E83F66" w:rsidP="005C42AF">
            <w:pPr>
              <w:spacing w:before="60" w:after="60" w:line="240" w:lineRule="auto"/>
              <w:rPr>
                <w:noProof/>
                <w:sz w:val="20"/>
              </w:rPr>
            </w:pPr>
            <w:r>
              <w:rPr>
                <w:noProof/>
                <w:sz w:val="20"/>
              </w:rPr>
              <w:t>44170000</w:t>
            </w:r>
          </w:p>
        </w:tc>
        <w:tc>
          <w:tcPr>
            <w:tcW w:w="1134" w:type="dxa"/>
            <w:tcBorders>
              <w:top w:val="nil"/>
              <w:left w:val="nil"/>
              <w:bottom w:val="single" w:sz="4" w:space="0" w:color="auto"/>
              <w:right w:val="single" w:sz="4" w:space="0" w:color="auto"/>
            </w:tcBorders>
            <w:shd w:val="clear" w:color="auto" w:fill="auto"/>
            <w:noWrap/>
            <w:hideMark/>
          </w:tcPr>
          <w:p w14:paraId="6EECA67F" w14:textId="77777777" w:rsidR="00E83F66" w:rsidRPr="00772251" w:rsidRDefault="00E83F66" w:rsidP="005C42AF">
            <w:pPr>
              <w:spacing w:before="60" w:after="60" w:line="240" w:lineRule="auto"/>
              <w:rPr>
                <w:noProof/>
                <w:sz w:val="20"/>
              </w:rPr>
            </w:pPr>
            <w:r>
              <w:rPr>
                <w:noProof/>
                <w:sz w:val="20"/>
              </w:rPr>
              <w:t>441700</w:t>
            </w:r>
          </w:p>
        </w:tc>
        <w:tc>
          <w:tcPr>
            <w:tcW w:w="11425" w:type="dxa"/>
            <w:tcBorders>
              <w:top w:val="nil"/>
              <w:left w:val="nil"/>
              <w:bottom w:val="single" w:sz="4" w:space="0" w:color="auto"/>
              <w:right w:val="single" w:sz="4" w:space="0" w:color="auto"/>
            </w:tcBorders>
            <w:shd w:val="clear" w:color="auto" w:fill="auto"/>
            <w:noWrap/>
            <w:hideMark/>
          </w:tcPr>
          <w:p w14:paraId="07BC47F5" w14:textId="77777777" w:rsidR="00E83F66" w:rsidRPr="00772251" w:rsidRDefault="00E83F66" w:rsidP="005C42AF">
            <w:pPr>
              <w:spacing w:before="60" w:after="60" w:line="240" w:lineRule="auto"/>
              <w:rPr>
                <w:noProof/>
                <w:sz w:val="20"/>
              </w:rPr>
            </w:pPr>
            <w:r>
              <w:rPr>
                <w:noProof/>
                <w:sz w:val="20"/>
              </w:rPr>
              <w:t>Værktøj og redskaber af træ; skafter, håndtag og lignende dele af træ til værktøj og redskaber; børstetræ, skafter og håndtag af træ til koste og børster; blokke og læster af træ til fodtøj</w:t>
            </w:r>
          </w:p>
        </w:tc>
        <w:tc>
          <w:tcPr>
            <w:tcW w:w="986" w:type="dxa"/>
            <w:tcBorders>
              <w:top w:val="nil"/>
              <w:left w:val="nil"/>
              <w:bottom w:val="single" w:sz="4" w:space="0" w:color="auto"/>
              <w:right w:val="single" w:sz="4" w:space="0" w:color="auto"/>
            </w:tcBorders>
            <w:shd w:val="clear" w:color="auto" w:fill="auto"/>
            <w:noWrap/>
            <w:vAlign w:val="bottom"/>
            <w:hideMark/>
          </w:tcPr>
          <w:p w14:paraId="5D21322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DB2A7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0E2642" w14:textId="77777777" w:rsidR="00E83F66" w:rsidRPr="00772251" w:rsidRDefault="00E83F66" w:rsidP="005C42AF">
            <w:pPr>
              <w:spacing w:before="60" w:after="60" w:line="240" w:lineRule="auto"/>
              <w:rPr>
                <w:noProof/>
                <w:sz w:val="20"/>
              </w:rPr>
            </w:pPr>
            <w:r>
              <w:rPr>
                <w:noProof/>
                <w:sz w:val="20"/>
              </w:rPr>
              <w:t>44181000</w:t>
            </w:r>
          </w:p>
        </w:tc>
        <w:tc>
          <w:tcPr>
            <w:tcW w:w="1134" w:type="dxa"/>
            <w:tcBorders>
              <w:top w:val="nil"/>
              <w:left w:val="nil"/>
              <w:bottom w:val="single" w:sz="4" w:space="0" w:color="auto"/>
              <w:right w:val="single" w:sz="4" w:space="0" w:color="auto"/>
            </w:tcBorders>
            <w:shd w:val="clear" w:color="auto" w:fill="auto"/>
            <w:noWrap/>
            <w:hideMark/>
          </w:tcPr>
          <w:p w14:paraId="60DE9614" w14:textId="77777777" w:rsidR="00E83F66" w:rsidRPr="00772251" w:rsidRDefault="00E83F66" w:rsidP="005C42AF">
            <w:pPr>
              <w:spacing w:before="60" w:after="60" w:line="240" w:lineRule="auto"/>
              <w:rPr>
                <w:noProof/>
                <w:sz w:val="20"/>
              </w:rPr>
            </w:pPr>
            <w:r>
              <w:rPr>
                <w:noProof/>
                <w:sz w:val="20"/>
              </w:rPr>
              <w:t>441810</w:t>
            </w:r>
          </w:p>
        </w:tc>
        <w:tc>
          <w:tcPr>
            <w:tcW w:w="11425" w:type="dxa"/>
            <w:tcBorders>
              <w:top w:val="nil"/>
              <w:left w:val="nil"/>
              <w:bottom w:val="single" w:sz="4" w:space="0" w:color="auto"/>
              <w:right w:val="single" w:sz="4" w:space="0" w:color="auto"/>
            </w:tcBorders>
            <w:shd w:val="clear" w:color="auto" w:fill="auto"/>
            <w:noWrap/>
            <w:hideMark/>
          </w:tcPr>
          <w:p w14:paraId="563070E1" w14:textId="77777777" w:rsidR="00E83F66" w:rsidRPr="00772251" w:rsidRDefault="00E83F66" w:rsidP="005C42AF">
            <w:pPr>
              <w:spacing w:before="60" w:after="60" w:line="240" w:lineRule="auto"/>
              <w:rPr>
                <w:noProof/>
                <w:sz w:val="20"/>
              </w:rPr>
            </w:pPr>
            <w:r>
              <w:rPr>
                <w:noProof/>
                <w:sz w:val="20"/>
              </w:rPr>
              <w:t>- Vinduer, glasdøre og rammer dertil</w:t>
            </w:r>
          </w:p>
        </w:tc>
        <w:tc>
          <w:tcPr>
            <w:tcW w:w="986" w:type="dxa"/>
            <w:tcBorders>
              <w:top w:val="nil"/>
              <w:left w:val="nil"/>
              <w:bottom w:val="single" w:sz="4" w:space="0" w:color="auto"/>
              <w:right w:val="single" w:sz="4" w:space="0" w:color="auto"/>
            </w:tcBorders>
            <w:shd w:val="clear" w:color="auto" w:fill="auto"/>
            <w:noWrap/>
            <w:vAlign w:val="bottom"/>
            <w:hideMark/>
          </w:tcPr>
          <w:p w14:paraId="1B674B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459052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F8CCE1" w14:textId="77777777" w:rsidR="00E83F66" w:rsidRPr="00772251" w:rsidRDefault="00E83F66" w:rsidP="005C42AF">
            <w:pPr>
              <w:spacing w:before="60" w:after="60" w:line="240" w:lineRule="auto"/>
              <w:rPr>
                <w:noProof/>
                <w:sz w:val="20"/>
              </w:rPr>
            </w:pPr>
            <w:r>
              <w:rPr>
                <w:noProof/>
                <w:sz w:val="20"/>
              </w:rPr>
              <w:t>44182000</w:t>
            </w:r>
          </w:p>
        </w:tc>
        <w:tc>
          <w:tcPr>
            <w:tcW w:w="1134" w:type="dxa"/>
            <w:tcBorders>
              <w:top w:val="nil"/>
              <w:left w:val="nil"/>
              <w:bottom w:val="single" w:sz="4" w:space="0" w:color="auto"/>
              <w:right w:val="single" w:sz="4" w:space="0" w:color="auto"/>
            </w:tcBorders>
            <w:shd w:val="clear" w:color="auto" w:fill="auto"/>
            <w:noWrap/>
            <w:hideMark/>
          </w:tcPr>
          <w:p w14:paraId="51D8AFAD" w14:textId="77777777" w:rsidR="00E83F66" w:rsidRPr="00772251" w:rsidRDefault="00E83F66" w:rsidP="005C42AF">
            <w:pPr>
              <w:spacing w:before="60" w:after="60" w:line="240" w:lineRule="auto"/>
              <w:rPr>
                <w:noProof/>
                <w:sz w:val="20"/>
              </w:rPr>
            </w:pPr>
            <w:r>
              <w:rPr>
                <w:noProof/>
                <w:sz w:val="20"/>
              </w:rPr>
              <w:t>441820</w:t>
            </w:r>
          </w:p>
        </w:tc>
        <w:tc>
          <w:tcPr>
            <w:tcW w:w="11425" w:type="dxa"/>
            <w:tcBorders>
              <w:top w:val="nil"/>
              <w:left w:val="nil"/>
              <w:bottom w:val="single" w:sz="4" w:space="0" w:color="auto"/>
              <w:right w:val="single" w:sz="4" w:space="0" w:color="auto"/>
            </w:tcBorders>
            <w:shd w:val="clear" w:color="auto" w:fill="auto"/>
            <w:noWrap/>
            <w:hideMark/>
          </w:tcPr>
          <w:p w14:paraId="00D854D2" w14:textId="77777777" w:rsidR="00E83F66" w:rsidRPr="00772251" w:rsidRDefault="00E83F66" w:rsidP="005C42AF">
            <w:pPr>
              <w:spacing w:before="60" w:after="60" w:line="240" w:lineRule="auto"/>
              <w:rPr>
                <w:noProof/>
                <w:sz w:val="20"/>
              </w:rPr>
            </w:pPr>
            <w:r>
              <w:rPr>
                <w:noProof/>
                <w:sz w:val="20"/>
              </w:rPr>
              <w:t>- Døre og rammer dertil, samt dørtærskler</w:t>
            </w:r>
          </w:p>
        </w:tc>
        <w:tc>
          <w:tcPr>
            <w:tcW w:w="986" w:type="dxa"/>
            <w:tcBorders>
              <w:top w:val="nil"/>
              <w:left w:val="nil"/>
              <w:bottom w:val="single" w:sz="4" w:space="0" w:color="auto"/>
              <w:right w:val="single" w:sz="4" w:space="0" w:color="auto"/>
            </w:tcBorders>
            <w:shd w:val="clear" w:color="auto" w:fill="auto"/>
            <w:noWrap/>
            <w:vAlign w:val="bottom"/>
            <w:hideMark/>
          </w:tcPr>
          <w:p w14:paraId="063AAF0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2F660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282A5B" w14:textId="77777777" w:rsidR="00E83F66" w:rsidRPr="00772251" w:rsidRDefault="00E83F66" w:rsidP="005C42AF">
            <w:pPr>
              <w:spacing w:before="60" w:after="60" w:line="240" w:lineRule="auto"/>
              <w:rPr>
                <w:noProof/>
                <w:sz w:val="20"/>
              </w:rPr>
            </w:pPr>
            <w:r>
              <w:rPr>
                <w:noProof/>
                <w:sz w:val="20"/>
              </w:rPr>
              <w:t>44184000</w:t>
            </w:r>
          </w:p>
        </w:tc>
        <w:tc>
          <w:tcPr>
            <w:tcW w:w="1134" w:type="dxa"/>
            <w:tcBorders>
              <w:top w:val="nil"/>
              <w:left w:val="nil"/>
              <w:bottom w:val="single" w:sz="4" w:space="0" w:color="auto"/>
              <w:right w:val="single" w:sz="4" w:space="0" w:color="auto"/>
            </w:tcBorders>
            <w:shd w:val="clear" w:color="auto" w:fill="auto"/>
            <w:noWrap/>
            <w:hideMark/>
          </w:tcPr>
          <w:p w14:paraId="3DEDB690" w14:textId="77777777" w:rsidR="00E83F66" w:rsidRPr="00772251" w:rsidRDefault="00E83F66" w:rsidP="005C42AF">
            <w:pPr>
              <w:spacing w:before="60" w:after="60" w:line="240" w:lineRule="auto"/>
              <w:rPr>
                <w:noProof/>
                <w:sz w:val="20"/>
              </w:rPr>
            </w:pPr>
            <w:r>
              <w:rPr>
                <w:noProof/>
                <w:sz w:val="20"/>
              </w:rPr>
              <w:t>441840</w:t>
            </w:r>
          </w:p>
        </w:tc>
        <w:tc>
          <w:tcPr>
            <w:tcW w:w="11425" w:type="dxa"/>
            <w:tcBorders>
              <w:top w:val="nil"/>
              <w:left w:val="nil"/>
              <w:bottom w:val="single" w:sz="4" w:space="0" w:color="auto"/>
              <w:right w:val="single" w:sz="4" w:space="0" w:color="auto"/>
            </w:tcBorders>
            <w:shd w:val="clear" w:color="auto" w:fill="auto"/>
            <w:noWrap/>
            <w:hideMark/>
          </w:tcPr>
          <w:p w14:paraId="638185A2" w14:textId="77777777" w:rsidR="00E83F66" w:rsidRPr="00772251" w:rsidRDefault="00E83F66" w:rsidP="005C42AF">
            <w:pPr>
              <w:spacing w:before="60" w:after="60" w:line="240" w:lineRule="auto"/>
              <w:rPr>
                <w:noProof/>
                <w:sz w:val="20"/>
              </w:rPr>
            </w:pPr>
            <w:r>
              <w:rPr>
                <w:noProof/>
                <w:sz w:val="20"/>
              </w:rPr>
              <w:t>- Forskallinger til betonstøbning</w:t>
            </w:r>
          </w:p>
        </w:tc>
        <w:tc>
          <w:tcPr>
            <w:tcW w:w="986" w:type="dxa"/>
            <w:tcBorders>
              <w:top w:val="nil"/>
              <w:left w:val="nil"/>
              <w:bottom w:val="single" w:sz="4" w:space="0" w:color="auto"/>
              <w:right w:val="single" w:sz="4" w:space="0" w:color="auto"/>
            </w:tcBorders>
            <w:shd w:val="clear" w:color="auto" w:fill="auto"/>
            <w:noWrap/>
            <w:vAlign w:val="bottom"/>
            <w:hideMark/>
          </w:tcPr>
          <w:p w14:paraId="7AF0711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90AFF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692EDF" w14:textId="77777777" w:rsidR="00E83F66" w:rsidRPr="00772251" w:rsidRDefault="00E83F66" w:rsidP="005C42AF">
            <w:pPr>
              <w:spacing w:before="60" w:after="60" w:line="240" w:lineRule="auto"/>
              <w:rPr>
                <w:noProof/>
                <w:sz w:val="20"/>
              </w:rPr>
            </w:pPr>
            <w:r>
              <w:rPr>
                <w:noProof/>
                <w:sz w:val="20"/>
              </w:rPr>
              <w:t>44185000</w:t>
            </w:r>
          </w:p>
        </w:tc>
        <w:tc>
          <w:tcPr>
            <w:tcW w:w="1134" w:type="dxa"/>
            <w:tcBorders>
              <w:top w:val="nil"/>
              <w:left w:val="nil"/>
              <w:bottom w:val="single" w:sz="4" w:space="0" w:color="auto"/>
              <w:right w:val="single" w:sz="4" w:space="0" w:color="auto"/>
            </w:tcBorders>
            <w:shd w:val="clear" w:color="auto" w:fill="auto"/>
            <w:noWrap/>
            <w:hideMark/>
          </w:tcPr>
          <w:p w14:paraId="7C37FA3F" w14:textId="77777777" w:rsidR="00E83F66" w:rsidRPr="00772251" w:rsidRDefault="00E83F66" w:rsidP="005C42AF">
            <w:pPr>
              <w:spacing w:before="60" w:after="60" w:line="240" w:lineRule="auto"/>
              <w:rPr>
                <w:noProof/>
                <w:sz w:val="20"/>
              </w:rPr>
            </w:pPr>
            <w:r>
              <w:rPr>
                <w:noProof/>
                <w:sz w:val="20"/>
              </w:rPr>
              <w:t>441850</w:t>
            </w:r>
          </w:p>
        </w:tc>
        <w:tc>
          <w:tcPr>
            <w:tcW w:w="11425" w:type="dxa"/>
            <w:tcBorders>
              <w:top w:val="nil"/>
              <w:left w:val="nil"/>
              <w:bottom w:val="single" w:sz="4" w:space="0" w:color="auto"/>
              <w:right w:val="single" w:sz="4" w:space="0" w:color="auto"/>
            </w:tcBorders>
            <w:shd w:val="clear" w:color="auto" w:fill="auto"/>
            <w:noWrap/>
            <w:hideMark/>
          </w:tcPr>
          <w:p w14:paraId="0A884FE8" w14:textId="77777777" w:rsidR="00E83F66" w:rsidRPr="00772251" w:rsidRDefault="00E83F66" w:rsidP="005C42AF">
            <w:pPr>
              <w:spacing w:before="60" w:after="60" w:line="240" w:lineRule="auto"/>
              <w:rPr>
                <w:noProof/>
                <w:sz w:val="20"/>
              </w:rPr>
            </w:pPr>
            <w:r>
              <w:rPr>
                <w:noProof/>
                <w:sz w:val="20"/>
              </w:rPr>
              <w:t>- Tagspån ("shingles" og "shakes")</w:t>
            </w:r>
          </w:p>
        </w:tc>
        <w:tc>
          <w:tcPr>
            <w:tcW w:w="986" w:type="dxa"/>
            <w:tcBorders>
              <w:top w:val="nil"/>
              <w:left w:val="nil"/>
              <w:bottom w:val="single" w:sz="4" w:space="0" w:color="auto"/>
              <w:right w:val="single" w:sz="4" w:space="0" w:color="auto"/>
            </w:tcBorders>
            <w:shd w:val="clear" w:color="auto" w:fill="auto"/>
            <w:noWrap/>
            <w:vAlign w:val="bottom"/>
            <w:hideMark/>
          </w:tcPr>
          <w:p w14:paraId="2A6E251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F3C97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FBBE980" w14:textId="77777777" w:rsidR="00E83F66" w:rsidRPr="00772251" w:rsidRDefault="00E83F66" w:rsidP="005C42AF">
            <w:pPr>
              <w:spacing w:before="60" w:after="60" w:line="240" w:lineRule="auto"/>
              <w:rPr>
                <w:noProof/>
                <w:sz w:val="20"/>
              </w:rPr>
            </w:pPr>
            <w:r>
              <w:rPr>
                <w:noProof/>
                <w:sz w:val="20"/>
              </w:rPr>
              <w:t>44186000</w:t>
            </w:r>
          </w:p>
        </w:tc>
        <w:tc>
          <w:tcPr>
            <w:tcW w:w="1134" w:type="dxa"/>
            <w:tcBorders>
              <w:top w:val="nil"/>
              <w:left w:val="nil"/>
              <w:bottom w:val="single" w:sz="4" w:space="0" w:color="auto"/>
              <w:right w:val="single" w:sz="4" w:space="0" w:color="auto"/>
            </w:tcBorders>
            <w:shd w:val="clear" w:color="auto" w:fill="auto"/>
            <w:noWrap/>
            <w:hideMark/>
          </w:tcPr>
          <w:p w14:paraId="16F9D1FB" w14:textId="77777777" w:rsidR="00E83F66" w:rsidRPr="00772251" w:rsidRDefault="00E83F66" w:rsidP="005C42AF">
            <w:pPr>
              <w:spacing w:before="60" w:after="60" w:line="240" w:lineRule="auto"/>
              <w:rPr>
                <w:noProof/>
                <w:sz w:val="20"/>
              </w:rPr>
            </w:pPr>
            <w:r>
              <w:rPr>
                <w:noProof/>
                <w:sz w:val="20"/>
              </w:rPr>
              <w:t>441860</w:t>
            </w:r>
          </w:p>
        </w:tc>
        <w:tc>
          <w:tcPr>
            <w:tcW w:w="11425" w:type="dxa"/>
            <w:tcBorders>
              <w:top w:val="nil"/>
              <w:left w:val="nil"/>
              <w:bottom w:val="single" w:sz="4" w:space="0" w:color="auto"/>
              <w:right w:val="single" w:sz="4" w:space="0" w:color="auto"/>
            </w:tcBorders>
            <w:shd w:val="clear" w:color="auto" w:fill="auto"/>
            <w:noWrap/>
            <w:hideMark/>
          </w:tcPr>
          <w:p w14:paraId="08F9550A" w14:textId="77777777" w:rsidR="00E83F66" w:rsidRPr="00772251" w:rsidRDefault="00E83F66" w:rsidP="005C42AF">
            <w:pPr>
              <w:spacing w:before="60" w:after="60" w:line="240" w:lineRule="auto"/>
              <w:rPr>
                <w:noProof/>
                <w:sz w:val="20"/>
              </w:rPr>
            </w:pPr>
            <w:r>
              <w:rPr>
                <w:noProof/>
                <w:sz w:val="20"/>
              </w:rPr>
              <w:t>- Stolper og bjælker</w:t>
            </w:r>
          </w:p>
        </w:tc>
        <w:tc>
          <w:tcPr>
            <w:tcW w:w="986" w:type="dxa"/>
            <w:tcBorders>
              <w:top w:val="nil"/>
              <w:left w:val="nil"/>
              <w:bottom w:val="single" w:sz="4" w:space="0" w:color="auto"/>
              <w:right w:val="single" w:sz="4" w:space="0" w:color="auto"/>
            </w:tcBorders>
            <w:shd w:val="clear" w:color="auto" w:fill="auto"/>
            <w:noWrap/>
            <w:vAlign w:val="bottom"/>
            <w:hideMark/>
          </w:tcPr>
          <w:p w14:paraId="604025B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4A8D2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843729" w14:textId="77777777" w:rsidR="00E83F66" w:rsidRPr="00772251" w:rsidRDefault="00E83F66" w:rsidP="005C42AF">
            <w:pPr>
              <w:spacing w:before="60" w:after="60" w:line="240" w:lineRule="auto"/>
              <w:rPr>
                <w:noProof/>
                <w:sz w:val="20"/>
              </w:rPr>
            </w:pPr>
            <w:r>
              <w:rPr>
                <w:noProof/>
                <w:sz w:val="20"/>
              </w:rPr>
              <w:t>44187100</w:t>
            </w:r>
          </w:p>
        </w:tc>
        <w:tc>
          <w:tcPr>
            <w:tcW w:w="1134" w:type="dxa"/>
            <w:tcBorders>
              <w:top w:val="nil"/>
              <w:left w:val="nil"/>
              <w:bottom w:val="single" w:sz="4" w:space="0" w:color="auto"/>
              <w:right w:val="single" w:sz="4" w:space="0" w:color="auto"/>
            </w:tcBorders>
            <w:shd w:val="clear" w:color="auto" w:fill="auto"/>
            <w:noWrap/>
            <w:hideMark/>
          </w:tcPr>
          <w:p w14:paraId="31451FCC" w14:textId="77777777" w:rsidR="00E83F66" w:rsidRPr="00772251" w:rsidRDefault="00E83F66" w:rsidP="005C42AF">
            <w:pPr>
              <w:spacing w:before="60" w:after="60" w:line="240" w:lineRule="auto"/>
              <w:rPr>
                <w:noProof/>
                <w:sz w:val="20"/>
              </w:rPr>
            </w:pPr>
            <w:r>
              <w:rPr>
                <w:noProof/>
                <w:sz w:val="20"/>
              </w:rPr>
              <w:t>441871</w:t>
            </w:r>
          </w:p>
        </w:tc>
        <w:tc>
          <w:tcPr>
            <w:tcW w:w="11425" w:type="dxa"/>
            <w:tcBorders>
              <w:top w:val="nil"/>
              <w:left w:val="nil"/>
              <w:bottom w:val="single" w:sz="4" w:space="0" w:color="auto"/>
              <w:right w:val="single" w:sz="4" w:space="0" w:color="auto"/>
            </w:tcBorders>
            <w:shd w:val="clear" w:color="auto" w:fill="auto"/>
            <w:noWrap/>
            <w:hideMark/>
          </w:tcPr>
          <w:p w14:paraId="43E1B159" w14:textId="77777777" w:rsidR="00E83F66" w:rsidRPr="00772251" w:rsidRDefault="00E83F66" w:rsidP="005C42AF">
            <w:pPr>
              <w:spacing w:before="60" w:after="60" w:line="240" w:lineRule="auto"/>
              <w:rPr>
                <w:noProof/>
                <w:sz w:val="20"/>
              </w:rPr>
            </w:pPr>
            <w:r>
              <w:rPr>
                <w:noProof/>
                <w:sz w:val="20"/>
              </w:rPr>
              <w:t>-- Til mosaikgulve</w:t>
            </w:r>
          </w:p>
        </w:tc>
        <w:tc>
          <w:tcPr>
            <w:tcW w:w="986" w:type="dxa"/>
            <w:tcBorders>
              <w:top w:val="nil"/>
              <w:left w:val="nil"/>
              <w:bottom w:val="single" w:sz="4" w:space="0" w:color="auto"/>
              <w:right w:val="single" w:sz="4" w:space="0" w:color="auto"/>
            </w:tcBorders>
            <w:shd w:val="clear" w:color="auto" w:fill="auto"/>
            <w:noWrap/>
            <w:vAlign w:val="bottom"/>
            <w:hideMark/>
          </w:tcPr>
          <w:p w14:paraId="445D6DD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2C8B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1684D5" w14:textId="77777777" w:rsidR="00E83F66" w:rsidRPr="00772251" w:rsidRDefault="00E83F66" w:rsidP="005C42AF">
            <w:pPr>
              <w:spacing w:before="60" w:after="60" w:line="240" w:lineRule="auto"/>
              <w:rPr>
                <w:noProof/>
                <w:sz w:val="20"/>
              </w:rPr>
            </w:pPr>
            <w:r>
              <w:rPr>
                <w:noProof/>
                <w:sz w:val="20"/>
              </w:rPr>
              <w:t>44187200</w:t>
            </w:r>
          </w:p>
        </w:tc>
        <w:tc>
          <w:tcPr>
            <w:tcW w:w="1134" w:type="dxa"/>
            <w:tcBorders>
              <w:top w:val="nil"/>
              <w:left w:val="nil"/>
              <w:bottom w:val="single" w:sz="4" w:space="0" w:color="auto"/>
              <w:right w:val="single" w:sz="4" w:space="0" w:color="auto"/>
            </w:tcBorders>
            <w:shd w:val="clear" w:color="auto" w:fill="auto"/>
            <w:noWrap/>
            <w:hideMark/>
          </w:tcPr>
          <w:p w14:paraId="4CF2D3E4" w14:textId="77777777" w:rsidR="00E83F66" w:rsidRPr="00772251" w:rsidRDefault="00E83F66" w:rsidP="005C42AF">
            <w:pPr>
              <w:spacing w:before="60" w:after="60" w:line="240" w:lineRule="auto"/>
              <w:rPr>
                <w:noProof/>
                <w:sz w:val="20"/>
              </w:rPr>
            </w:pPr>
            <w:r>
              <w:rPr>
                <w:noProof/>
                <w:sz w:val="20"/>
              </w:rPr>
              <w:t>441872</w:t>
            </w:r>
          </w:p>
        </w:tc>
        <w:tc>
          <w:tcPr>
            <w:tcW w:w="11425" w:type="dxa"/>
            <w:tcBorders>
              <w:top w:val="nil"/>
              <w:left w:val="nil"/>
              <w:bottom w:val="single" w:sz="4" w:space="0" w:color="auto"/>
              <w:right w:val="single" w:sz="4" w:space="0" w:color="auto"/>
            </w:tcBorders>
            <w:shd w:val="clear" w:color="auto" w:fill="auto"/>
            <w:noWrap/>
            <w:hideMark/>
          </w:tcPr>
          <w:p w14:paraId="1AB7BD0E" w14:textId="77777777" w:rsidR="00E83F66" w:rsidRPr="00772251" w:rsidRDefault="00E83F66" w:rsidP="005C42AF">
            <w:pPr>
              <w:spacing w:before="60" w:after="60" w:line="240" w:lineRule="auto"/>
              <w:rPr>
                <w:noProof/>
                <w:sz w:val="20"/>
              </w:rPr>
            </w:pPr>
            <w:r>
              <w:rPr>
                <w:noProof/>
                <w:sz w:val="20"/>
              </w:rPr>
              <w:t>-- I andre tilfælde, af flere lag træ</w:t>
            </w:r>
          </w:p>
        </w:tc>
        <w:tc>
          <w:tcPr>
            <w:tcW w:w="986" w:type="dxa"/>
            <w:tcBorders>
              <w:top w:val="nil"/>
              <w:left w:val="nil"/>
              <w:bottom w:val="single" w:sz="4" w:space="0" w:color="auto"/>
              <w:right w:val="single" w:sz="4" w:space="0" w:color="auto"/>
            </w:tcBorders>
            <w:shd w:val="clear" w:color="auto" w:fill="auto"/>
            <w:noWrap/>
            <w:vAlign w:val="bottom"/>
            <w:hideMark/>
          </w:tcPr>
          <w:p w14:paraId="15DC72C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7AFBD9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FADCFB" w14:textId="77777777" w:rsidR="00E83F66" w:rsidRPr="00772251" w:rsidRDefault="00E83F66" w:rsidP="005C42AF">
            <w:pPr>
              <w:spacing w:before="60" w:after="60" w:line="240" w:lineRule="auto"/>
              <w:rPr>
                <w:noProof/>
                <w:sz w:val="20"/>
              </w:rPr>
            </w:pPr>
            <w:r>
              <w:rPr>
                <w:noProof/>
                <w:sz w:val="20"/>
              </w:rPr>
              <w:t>44187900</w:t>
            </w:r>
          </w:p>
        </w:tc>
        <w:tc>
          <w:tcPr>
            <w:tcW w:w="1134" w:type="dxa"/>
            <w:tcBorders>
              <w:top w:val="nil"/>
              <w:left w:val="nil"/>
              <w:bottom w:val="single" w:sz="4" w:space="0" w:color="auto"/>
              <w:right w:val="single" w:sz="4" w:space="0" w:color="auto"/>
            </w:tcBorders>
            <w:shd w:val="clear" w:color="auto" w:fill="auto"/>
            <w:noWrap/>
            <w:hideMark/>
          </w:tcPr>
          <w:p w14:paraId="2AFC6FE9" w14:textId="77777777" w:rsidR="00E83F66" w:rsidRPr="00772251" w:rsidRDefault="00E83F66" w:rsidP="005C42AF">
            <w:pPr>
              <w:spacing w:before="60" w:after="60" w:line="240" w:lineRule="auto"/>
              <w:rPr>
                <w:noProof/>
                <w:sz w:val="20"/>
              </w:rPr>
            </w:pPr>
            <w:r>
              <w:rPr>
                <w:noProof/>
                <w:sz w:val="20"/>
              </w:rPr>
              <w:t>441879</w:t>
            </w:r>
          </w:p>
        </w:tc>
        <w:tc>
          <w:tcPr>
            <w:tcW w:w="11425" w:type="dxa"/>
            <w:tcBorders>
              <w:top w:val="nil"/>
              <w:left w:val="nil"/>
              <w:bottom w:val="single" w:sz="4" w:space="0" w:color="auto"/>
              <w:right w:val="single" w:sz="4" w:space="0" w:color="auto"/>
            </w:tcBorders>
            <w:shd w:val="clear" w:color="auto" w:fill="auto"/>
            <w:noWrap/>
            <w:hideMark/>
          </w:tcPr>
          <w:p w14:paraId="315E189C"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01E2DFC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56AEA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094411" w14:textId="77777777" w:rsidR="00E83F66" w:rsidRPr="00772251" w:rsidRDefault="00E83F66" w:rsidP="005C42AF">
            <w:pPr>
              <w:spacing w:before="60" w:after="60" w:line="240" w:lineRule="auto"/>
              <w:rPr>
                <w:noProof/>
                <w:sz w:val="20"/>
              </w:rPr>
            </w:pPr>
            <w:r>
              <w:rPr>
                <w:noProof/>
                <w:sz w:val="20"/>
              </w:rPr>
              <w:t>44189000</w:t>
            </w:r>
          </w:p>
        </w:tc>
        <w:tc>
          <w:tcPr>
            <w:tcW w:w="1134" w:type="dxa"/>
            <w:tcBorders>
              <w:top w:val="nil"/>
              <w:left w:val="nil"/>
              <w:bottom w:val="single" w:sz="4" w:space="0" w:color="auto"/>
              <w:right w:val="single" w:sz="4" w:space="0" w:color="auto"/>
            </w:tcBorders>
            <w:shd w:val="clear" w:color="auto" w:fill="auto"/>
            <w:noWrap/>
            <w:hideMark/>
          </w:tcPr>
          <w:p w14:paraId="7A851478" w14:textId="77777777" w:rsidR="00E83F66" w:rsidRPr="00772251" w:rsidRDefault="00E83F66" w:rsidP="005C42AF">
            <w:pPr>
              <w:spacing w:before="60" w:after="60" w:line="240" w:lineRule="auto"/>
              <w:rPr>
                <w:noProof/>
                <w:sz w:val="20"/>
              </w:rPr>
            </w:pPr>
            <w:r>
              <w:rPr>
                <w:noProof/>
                <w:sz w:val="20"/>
              </w:rPr>
              <w:t>441890</w:t>
            </w:r>
          </w:p>
        </w:tc>
        <w:tc>
          <w:tcPr>
            <w:tcW w:w="11425" w:type="dxa"/>
            <w:tcBorders>
              <w:top w:val="nil"/>
              <w:left w:val="nil"/>
              <w:bottom w:val="single" w:sz="4" w:space="0" w:color="auto"/>
              <w:right w:val="single" w:sz="4" w:space="0" w:color="auto"/>
            </w:tcBorders>
            <w:shd w:val="clear" w:color="auto" w:fill="auto"/>
            <w:noWrap/>
            <w:hideMark/>
          </w:tcPr>
          <w:p w14:paraId="5E6F26B2"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692C521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63D13E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77E6A8" w14:textId="77777777" w:rsidR="00E83F66" w:rsidRPr="00772251" w:rsidRDefault="00E83F66" w:rsidP="005C42AF">
            <w:pPr>
              <w:spacing w:before="60" w:after="60" w:line="240" w:lineRule="auto"/>
              <w:rPr>
                <w:noProof/>
                <w:sz w:val="20"/>
              </w:rPr>
            </w:pPr>
            <w:r>
              <w:rPr>
                <w:noProof/>
                <w:sz w:val="20"/>
              </w:rPr>
              <w:t>44190000</w:t>
            </w:r>
          </w:p>
        </w:tc>
        <w:tc>
          <w:tcPr>
            <w:tcW w:w="1134" w:type="dxa"/>
            <w:tcBorders>
              <w:top w:val="nil"/>
              <w:left w:val="nil"/>
              <w:bottom w:val="single" w:sz="4" w:space="0" w:color="auto"/>
              <w:right w:val="single" w:sz="4" w:space="0" w:color="auto"/>
            </w:tcBorders>
            <w:shd w:val="clear" w:color="auto" w:fill="auto"/>
            <w:noWrap/>
            <w:hideMark/>
          </w:tcPr>
          <w:p w14:paraId="4ED8A3A1" w14:textId="77777777" w:rsidR="00E83F66" w:rsidRPr="00772251" w:rsidRDefault="00E83F66" w:rsidP="005C42AF">
            <w:pPr>
              <w:spacing w:before="60" w:after="60" w:line="240" w:lineRule="auto"/>
              <w:rPr>
                <w:noProof/>
                <w:sz w:val="20"/>
              </w:rPr>
            </w:pPr>
            <w:r>
              <w:rPr>
                <w:noProof/>
                <w:sz w:val="20"/>
              </w:rPr>
              <w:t>441900</w:t>
            </w:r>
          </w:p>
        </w:tc>
        <w:tc>
          <w:tcPr>
            <w:tcW w:w="11425" w:type="dxa"/>
            <w:tcBorders>
              <w:top w:val="nil"/>
              <w:left w:val="nil"/>
              <w:bottom w:val="single" w:sz="4" w:space="0" w:color="auto"/>
              <w:right w:val="single" w:sz="4" w:space="0" w:color="auto"/>
            </w:tcBorders>
            <w:shd w:val="clear" w:color="auto" w:fill="auto"/>
            <w:noWrap/>
            <w:hideMark/>
          </w:tcPr>
          <w:p w14:paraId="680A4734" w14:textId="77777777" w:rsidR="00E83F66" w:rsidRPr="00772251" w:rsidRDefault="00E83F66" w:rsidP="005C42AF">
            <w:pPr>
              <w:spacing w:before="60" w:after="60" w:line="240" w:lineRule="auto"/>
              <w:rPr>
                <w:noProof/>
                <w:sz w:val="20"/>
              </w:rPr>
            </w:pPr>
            <w:r>
              <w:rPr>
                <w:noProof/>
                <w:sz w:val="20"/>
              </w:rPr>
              <w:t>Bordservice og køkkenudstyr, af træ</w:t>
            </w:r>
          </w:p>
        </w:tc>
        <w:tc>
          <w:tcPr>
            <w:tcW w:w="986" w:type="dxa"/>
            <w:tcBorders>
              <w:top w:val="nil"/>
              <w:left w:val="nil"/>
              <w:bottom w:val="single" w:sz="4" w:space="0" w:color="auto"/>
              <w:right w:val="single" w:sz="4" w:space="0" w:color="auto"/>
            </w:tcBorders>
            <w:shd w:val="clear" w:color="auto" w:fill="auto"/>
            <w:noWrap/>
            <w:vAlign w:val="bottom"/>
            <w:hideMark/>
          </w:tcPr>
          <w:p w14:paraId="6D5A8F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A841A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314D86" w14:textId="77777777" w:rsidR="00E83F66" w:rsidRPr="00772251" w:rsidRDefault="00E83F66" w:rsidP="005C42AF">
            <w:pPr>
              <w:spacing w:before="60" w:after="60" w:line="240" w:lineRule="auto"/>
              <w:rPr>
                <w:noProof/>
                <w:sz w:val="20"/>
              </w:rPr>
            </w:pPr>
            <w:r>
              <w:rPr>
                <w:noProof/>
                <w:sz w:val="20"/>
              </w:rPr>
              <w:t>44201000</w:t>
            </w:r>
          </w:p>
        </w:tc>
        <w:tc>
          <w:tcPr>
            <w:tcW w:w="1134" w:type="dxa"/>
            <w:tcBorders>
              <w:top w:val="nil"/>
              <w:left w:val="nil"/>
              <w:bottom w:val="single" w:sz="4" w:space="0" w:color="auto"/>
              <w:right w:val="single" w:sz="4" w:space="0" w:color="auto"/>
            </w:tcBorders>
            <w:shd w:val="clear" w:color="auto" w:fill="auto"/>
            <w:noWrap/>
            <w:hideMark/>
          </w:tcPr>
          <w:p w14:paraId="6E77E7E4" w14:textId="77777777" w:rsidR="00E83F66" w:rsidRPr="00772251" w:rsidRDefault="00E83F66" w:rsidP="005C42AF">
            <w:pPr>
              <w:spacing w:before="60" w:after="60" w:line="240" w:lineRule="auto"/>
              <w:rPr>
                <w:noProof/>
                <w:sz w:val="20"/>
              </w:rPr>
            </w:pPr>
            <w:r>
              <w:rPr>
                <w:noProof/>
                <w:sz w:val="20"/>
              </w:rPr>
              <w:t>442010</w:t>
            </w:r>
          </w:p>
        </w:tc>
        <w:tc>
          <w:tcPr>
            <w:tcW w:w="11425" w:type="dxa"/>
            <w:tcBorders>
              <w:top w:val="nil"/>
              <w:left w:val="nil"/>
              <w:bottom w:val="single" w:sz="4" w:space="0" w:color="auto"/>
              <w:right w:val="single" w:sz="4" w:space="0" w:color="auto"/>
            </w:tcBorders>
            <w:shd w:val="clear" w:color="auto" w:fill="auto"/>
            <w:noWrap/>
            <w:hideMark/>
          </w:tcPr>
          <w:p w14:paraId="09080A58" w14:textId="77777777" w:rsidR="00E83F66" w:rsidRPr="00772251" w:rsidRDefault="00E83F66" w:rsidP="005C42AF">
            <w:pPr>
              <w:spacing w:before="60" w:after="60" w:line="240" w:lineRule="auto"/>
              <w:rPr>
                <w:noProof/>
                <w:sz w:val="20"/>
              </w:rPr>
            </w:pPr>
            <w:r>
              <w:rPr>
                <w:noProof/>
                <w:sz w:val="20"/>
              </w:rPr>
              <w:t>- Statuetter og andre dekorationsgenstande, af træ</w:t>
            </w:r>
          </w:p>
        </w:tc>
        <w:tc>
          <w:tcPr>
            <w:tcW w:w="986" w:type="dxa"/>
            <w:tcBorders>
              <w:top w:val="nil"/>
              <w:left w:val="nil"/>
              <w:bottom w:val="single" w:sz="4" w:space="0" w:color="auto"/>
              <w:right w:val="single" w:sz="4" w:space="0" w:color="auto"/>
            </w:tcBorders>
            <w:shd w:val="clear" w:color="auto" w:fill="auto"/>
            <w:noWrap/>
            <w:vAlign w:val="bottom"/>
            <w:hideMark/>
          </w:tcPr>
          <w:p w14:paraId="148196D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EDD43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E97404" w14:textId="77777777" w:rsidR="00E83F66" w:rsidRPr="00772251" w:rsidRDefault="00E83F66" w:rsidP="005C42AF">
            <w:pPr>
              <w:spacing w:before="60" w:after="60" w:line="240" w:lineRule="auto"/>
              <w:rPr>
                <w:noProof/>
                <w:sz w:val="20"/>
              </w:rPr>
            </w:pPr>
            <w:r>
              <w:rPr>
                <w:noProof/>
                <w:sz w:val="20"/>
              </w:rPr>
              <w:t>44209000</w:t>
            </w:r>
          </w:p>
        </w:tc>
        <w:tc>
          <w:tcPr>
            <w:tcW w:w="1134" w:type="dxa"/>
            <w:tcBorders>
              <w:top w:val="nil"/>
              <w:left w:val="nil"/>
              <w:bottom w:val="single" w:sz="4" w:space="0" w:color="auto"/>
              <w:right w:val="single" w:sz="4" w:space="0" w:color="auto"/>
            </w:tcBorders>
            <w:shd w:val="clear" w:color="auto" w:fill="auto"/>
            <w:noWrap/>
            <w:hideMark/>
          </w:tcPr>
          <w:p w14:paraId="3F1495DE" w14:textId="77777777" w:rsidR="00E83F66" w:rsidRPr="00772251" w:rsidRDefault="00E83F66" w:rsidP="005C42AF">
            <w:pPr>
              <w:spacing w:before="60" w:after="60" w:line="240" w:lineRule="auto"/>
              <w:rPr>
                <w:noProof/>
                <w:sz w:val="20"/>
              </w:rPr>
            </w:pPr>
            <w:r>
              <w:rPr>
                <w:noProof/>
                <w:sz w:val="20"/>
              </w:rPr>
              <w:t>442090</w:t>
            </w:r>
          </w:p>
        </w:tc>
        <w:tc>
          <w:tcPr>
            <w:tcW w:w="11425" w:type="dxa"/>
            <w:tcBorders>
              <w:top w:val="nil"/>
              <w:left w:val="nil"/>
              <w:bottom w:val="single" w:sz="4" w:space="0" w:color="auto"/>
              <w:right w:val="single" w:sz="4" w:space="0" w:color="auto"/>
            </w:tcBorders>
            <w:shd w:val="clear" w:color="auto" w:fill="auto"/>
            <w:noWrap/>
            <w:hideMark/>
          </w:tcPr>
          <w:p w14:paraId="13C64C61"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396CD9D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459CB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F303EC" w14:textId="77777777" w:rsidR="00E83F66" w:rsidRPr="00772251" w:rsidRDefault="00E83F66" w:rsidP="005C42AF">
            <w:pPr>
              <w:spacing w:before="60" w:after="60" w:line="240" w:lineRule="auto"/>
              <w:rPr>
                <w:noProof/>
                <w:sz w:val="20"/>
              </w:rPr>
            </w:pPr>
            <w:r>
              <w:rPr>
                <w:noProof/>
                <w:sz w:val="20"/>
              </w:rPr>
              <w:t>44211000</w:t>
            </w:r>
          </w:p>
        </w:tc>
        <w:tc>
          <w:tcPr>
            <w:tcW w:w="1134" w:type="dxa"/>
            <w:tcBorders>
              <w:top w:val="nil"/>
              <w:left w:val="nil"/>
              <w:bottom w:val="single" w:sz="4" w:space="0" w:color="auto"/>
              <w:right w:val="single" w:sz="4" w:space="0" w:color="auto"/>
            </w:tcBorders>
            <w:shd w:val="clear" w:color="auto" w:fill="auto"/>
            <w:noWrap/>
            <w:hideMark/>
          </w:tcPr>
          <w:p w14:paraId="62EA2237" w14:textId="77777777" w:rsidR="00E83F66" w:rsidRPr="00772251" w:rsidRDefault="00E83F66" w:rsidP="005C42AF">
            <w:pPr>
              <w:spacing w:before="60" w:after="60" w:line="240" w:lineRule="auto"/>
              <w:rPr>
                <w:noProof/>
                <w:sz w:val="20"/>
              </w:rPr>
            </w:pPr>
            <w:r>
              <w:rPr>
                <w:noProof/>
                <w:sz w:val="20"/>
              </w:rPr>
              <w:t>442110</w:t>
            </w:r>
          </w:p>
        </w:tc>
        <w:tc>
          <w:tcPr>
            <w:tcW w:w="11425" w:type="dxa"/>
            <w:tcBorders>
              <w:top w:val="nil"/>
              <w:left w:val="nil"/>
              <w:bottom w:val="single" w:sz="4" w:space="0" w:color="auto"/>
              <w:right w:val="single" w:sz="4" w:space="0" w:color="auto"/>
            </w:tcBorders>
            <w:shd w:val="clear" w:color="auto" w:fill="auto"/>
            <w:noWrap/>
            <w:hideMark/>
          </w:tcPr>
          <w:p w14:paraId="4B2F7BA3" w14:textId="77777777" w:rsidR="00E83F66" w:rsidRPr="00772251" w:rsidRDefault="00E83F66" w:rsidP="005C42AF">
            <w:pPr>
              <w:spacing w:before="60" w:after="60" w:line="240" w:lineRule="auto"/>
              <w:rPr>
                <w:noProof/>
                <w:sz w:val="20"/>
              </w:rPr>
            </w:pPr>
            <w:r>
              <w:rPr>
                <w:noProof/>
                <w:sz w:val="20"/>
              </w:rPr>
              <w:t>- Bøjler til tøj</w:t>
            </w:r>
          </w:p>
        </w:tc>
        <w:tc>
          <w:tcPr>
            <w:tcW w:w="986" w:type="dxa"/>
            <w:tcBorders>
              <w:top w:val="nil"/>
              <w:left w:val="nil"/>
              <w:bottom w:val="single" w:sz="4" w:space="0" w:color="auto"/>
              <w:right w:val="single" w:sz="4" w:space="0" w:color="auto"/>
            </w:tcBorders>
            <w:shd w:val="clear" w:color="auto" w:fill="auto"/>
            <w:noWrap/>
            <w:vAlign w:val="bottom"/>
            <w:hideMark/>
          </w:tcPr>
          <w:p w14:paraId="77A6FD0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09E94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9A8BC5" w14:textId="77777777" w:rsidR="00E83F66" w:rsidRPr="00772251" w:rsidRDefault="00E83F66" w:rsidP="005C42AF">
            <w:pPr>
              <w:spacing w:before="60" w:after="60" w:line="240" w:lineRule="auto"/>
              <w:rPr>
                <w:noProof/>
                <w:sz w:val="20"/>
              </w:rPr>
            </w:pPr>
            <w:r>
              <w:rPr>
                <w:noProof/>
                <w:sz w:val="20"/>
              </w:rPr>
              <w:t>45031000</w:t>
            </w:r>
          </w:p>
        </w:tc>
        <w:tc>
          <w:tcPr>
            <w:tcW w:w="1134" w:type="dxa"/>
            <w:tcBorders>
              <w:top w:val="nil"/>
              <w:left w:val="nil"/>
              <w:bottom w:val="single" w:sz="4" w:space="0" w:color="auto"/>
              <w:right w:val="single" w:sz="4" w:space="0" w:color="auto"/>
            </w:tcBorders>
            <w:shd w:val="clear" w:color="auto" w:fill="auto"/>
            <w:noWrap/>
            <w:hideMark/>
          </w:tcPr>
          <w:p w14:paraId="44F0FC9A" w14:textId="77777777" w:rsidR="00E83F66" w:rsidRPr="00772251" w:rsidRDefault="00E83F66" w:rsidP="005C42AF">
            <w:pPr>
              <w:spacing w:before="60" w:after="60" w:line="240" w:lineRule="auto"/>
              <w:rPr>
                <w:noProof/>
                <w:sz w:val="20"/>
              </w:rPr>
            </w:pPr>
            <w:r>
              <w:rPr>
                <w:noProof/>
                <w:sz w:val="20"/>
              </w:rPr>
              <w:t>450310</w:t>
            </w:r>
          </w:p>
        </w:tc>
        <w:tc>
          <w:tcPr>
            <w:tcW w:w="11425" w:type="dxa"/>
            <w:tcBorders>
              <w:top w:val="nil"/>
              <w:left w:val="nil"/>
              <w:bottom w:val="single" w:sz="4" w:space="0" w:color="auto"/>
              <w:right w:val="single" w:sz="4" w:space="0" w:color="auto"/>
            </w:tcBorders>
            <w:shd w:val="clear" w:color="auto" w:fill="auto"/>
            <w:noWrap/>
            <w:hideMark/>
          </w:tcPr>
          <w:p w14:paraId="6C17797B" w14:textId="77777777" w:rsidR="00E83F66" w:rsidRPr="00772251" w:rsidRDefault="00E83F66" w:rsidP="005C42AF">
            <w:pPr>
              <w:spacing w:before="60" w:after="60" w:line="240" w:lineRule="auto"/>
              <w:rPr>
                <w:noProof/>
                <w:sz w:val="20"/>
              </w:rPr>
            </w:pPr>
            <w:r>
              <w:rPr>
                <w:noProof/>
                <w:sz w:val="20"/>
              </w:rPr>
              <w:t>- Propper</w:t>
            </w:r>
          </w:p>
        </w:tc>
        <w:tc>
          <w:tcPr>
            <w:tcW w:w="986" w:type="dxa"/>
            <w:tcBorders>
              <w:top w:val="nil"/>
              <w:left w:val="nil"/>
              <w:bottom w:val="single" w:sz="4" w:space="0" w:color="auto"/>
              <w:right w:val="single" w:sz="4" w:space="0" w:color="auto"/>
            </w:tcBorders>
            <w:shd w:val="clear" w:color="auto" w:fill="auto"/>
            <w:noWrap/>
            <w:vAlign w:val="bottom"/>
            <w:hideMark/>
          </w:tcPr>
          <w:p w14:paraId="5B9C663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080040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472376" w14:textId="77777777" w:rsidR="00E83F66" w:rsidRPr="00772251" w:rsidRDefault="00E83F66" w:rsidP="005C42AF">
            <w:pPr>
              <w:spacing w:before="60" w:after="60" w:line="240" w:lineRule="auto"/>
              <w:rPr>
                <w:noProof/>
                <w:sz w:val="20"/>
              </w:rPr>
            </w:pPr>
            <w:r>
              <w:rPr>
                <w:noProof/>
                <w:sz w:val="20"/>
              </w:rPr>
              <w:t>45039000</w:t>
            </w:r>
          </w:p>
        </w:tc>
        <w:tc>
          <w:tcPr>
            <w:tcW w:w="1134" w:type="dxa"/>
            <w:tcBorders>
              <w:top w:val="nil"/>
              <w:left w:val="nil"/>
              <w:bottom w:val="single" w:sz="4" w:space="0" w:color="auto"/>
              <w:right w:val="single" w:sz="4" w:space="0" w:color="auto"/>
            </w:tcBorders>
            <w:shd w:val="clear" w:color="auto" w:fill="auto"/>
            <w:noWrap/>
            <w:hideMark/>
          </w:tcPr>
          <w:p w14:paraId="0928111B" w14:textId="77777777" w:rsidR="00E83F66" w:rsidRPr="00772251" w:rsidRDefault="00E83F66" w:rsidP="005C42AF">
            <w:pPr>
              <w:spacing w:before="60" w:after="60" w:line="240" w:lineRule="auto"/>
              <w:rPr>
                <w:noProof/>
                <w:sz w:val="20"/>
              </w:rPr>
            </w:pPr>
            <w:r>
              <w:rPr>
                <w:noProof/>
                <w:sz w:val="20"/>
              </w:rPr>
              <w:t>450390</w:t>
            </w:r>
          </w:p>
        </w:tc>
        <w:tc>
          <w:tcPr>
            <w:tcW w:w="11425" w:type="dxa"/>
            <w:tcBorders>
              <w:top w:val="nil"/>
              <w:left w:val="nil"/>
              <w:bottom w:val="single" w:sz="4" w:space="0" w:color="auto"/>
              <w:right w:val="single" w:sz="4" w:space="0" w:color="auto"/>
            </w:tcBorders>
            <w:shd w:val="clear" w:color="auto" w:fill="auto"/>
            <w:noWrap/>
            <w:hideMark/>
          </w:tcPr>
          <w:p w14:paraId="6124E4DD"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5F6CEAFE"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6E4F11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26DCF3" w14:textId="77777777" w:rsidR="00E83F66" w:rsidRPr="00772251" w:rsidRDefault="00E83F66" w:rsidP="005C42AF">
            <w:pPr>
              <w:spacing w:before="60" w:after="60" w:line="240" w:lineRule="auto"/>
              <w:rPr>
                <w:noProof/>
                <w:sz w:val="20"/>
              </w:rPr>
            </w:pPr>
            <w:r>
              <w:rPr>
                <w:noProof/>
                <w:sz w:val="20"/>
              </w:rPr>
              <w:t>45049000</w:t>
            </w:r>
          </w:p>
        </w:tc>
        <w:tc>
          <w:tcPr>
            <w:tcW w:w="1134" w:type="dxa"/>
            <w:tcBorders>
              <w:top w:val="nil"/>
              <w:left w:val="nil"/>
              <w:bottom w:val="single" w:sz="4" w:space="0" w:color="auto"/>
              <w:right w:val="single" w:sz="4" w:space="0" w:color="auto"/>
            </w:tcBorders>
            <w:shd w:val="clear" w:color="auto" w:fill="auto"/>
            <w:noWrap/>
            <w:hideMark/>
          </w:tcPr>
          <w:p w14:paraId="3FF74BD7" w14:textId="77777777" w:rsidR="00E83F66" w:rsidRPr="00772251" w:rsidRDefault="00E83F66" w:rsidP="005C42AF">
            <w:pPr>
              <w:spacing w:before="60" w:after="60" w:line="240" w:lineRule="auto"/>
              <w:rPr>
                <w:noProof/>
                <w:sz w:val="20"/>
              </w:rPr>
            </w:pPr>
            <w:r>
              <w:rPr>
                <w:noProof/>
                <w:sz w:val="20"/>
              </w:rPr>
              <w:t>450490</w:t>
            </w:r>
          </w:p>
        </w:tc>
        <w:tc>
          <w:tcPr>
            <w:tcW w:w="11425" w:type="dxa"/>
            <w:tcBorders>
              <w:top w:val="nil"/>
              <w:left w:val="nil"/>
              <w:bottom w:val="single" w:sz="4" w:space="0" w:color="auto"/>
              <w:right w:val="single" w:sz="4" w:space="0" w:color="auto"/>
            </w:tcBorders>
            <w:shd w:val="clear" w:color="auto" w:fill="auto"/>
            <w:noWrap/>
            <w:hideMark/>
          </w:tcPr>
          <w:p w14:paraId="0D2550CC"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6B9965D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0C84CF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023FFF" w14:textId="77777777" w:rsidR="00E83F66" w:rsidRPr="00772251" w:rsidRDefault="00E83F66" w:rsidP="0082511C">
            <w:pPr>
              <w:pageBreakBefore/>
              <w:spacing w:before="60" w:after="60" w:line="240" w:lineRule="auto"/>
              <w:rPr>
                <w:noProof/>
                <w:sz w:val="20"/>
              </w:rPr>
            </w:pPr>
            <w:r>
              <w:rPr>
                <w:noProof/>
                <w:sz w:val="20"/>
              </w:rPr>
              <w:t>46029000</w:t>
            </w:r>
          </w:p>
        </w:tc>
        <w:tc>
          <w:tcPr>
            <w:tcW w:w="1134" w:type="dxa"/>
            <w:tcBorders>
              <w:top w:val="nil"/>
              <w:left w:val="nil"/>
              <w:bottom w:val="single" w:sz="4" w:space="0" w:color="auto"/>
              <w:right w:val="single" w:sz="4" w:space="0" w:color="auto"/>
            </w:tcBorders>
            <w:shd w:val="clear" w:color="auto" w:fill="auto"/>
            <w:noWrap/>
            <w:hideMark/>
          </w:tcPr>
          <w:p w14:paraId="195DF37A" w14:textId="77777777" w:rsidR="00E83F66" w:rsidRPr="00772251" w:rsidRDefault="00E83F66" w:rsidP="005C42AF">
            <w:pPr>
              <w:spacing w:before="60" w:after="60" w:line="240" w:lineRule="auto"/>
              <w:rPr>
                <w:noProof/>
                <w:sz w:val="20"/>
              </w:rPr>
            </w:pPr>
            <w:r>
              <w:rPr>
                <w:noProof/>
                <w:sz w:val="20"/>
              </w:rPr>
              <w:t>460290</w:t>
            </w:r>
          </w:p>
        </w:tc>
        <w:tc>
          <w:tcPr>
            <w:tcW w:w="11425" w:type="dxa"/>
            <w:tcBorders>
              <w:top w:val="nil"/>
              <w:left w:val="nil"/>
              <w:bottom w:val="single" w:sz="4" w:space="0" w:color="auto"/>
              <w:right w:val="single" w:sz="4" w:space="0" w:color="auto"/>
            </w:tcBorders>
            <w:shd w:val="clear" w:color="auto" w:fill="auto"/>
            <w:noWrap/>
            <w:hideMark/>
          </w:tcPr>
          <w:p w14:paraId="445260FE"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275FC9A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F9D42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3E2B4D" w14:textId="77777777" w:rsidR="00E83F66" w:rsidRPr="00772251" w:rsidRDefault="00E83F66" w:rsidP="005C42AF">
            <w:pPr>
              <w:spacing w:before="60" w:after="60" w:line="240" w:lineRule="auto"/>
              <w:rPr>
                <w:noProof/>
                <w:sz w:val="20"/>
              </w:rPr>
            </w:pPr>
            <w:r>
              <w:rPr>
                <w:noProof/>
                <w:sz w:val="20"/>
              </w:rPr>
              <w:t>48025600</w:t>
            </w:r>
          </w:p>
        </w:tc>
        <w:tc>
          <w:tcPr>
            <w:tcW w:w="1134" w:type="dxa"/>
            <w:tcBorders>
              <w:top w:val="nil"/>
              <w:left w:val="nil"/>
              <w:bottom w:val="single" w:sz="4" w:space="0" w:color="auto"/>
              <w:right w:val="single" w:sz="4" w:space="0" w:color="auto"/>
            </w:tcBorders>
            <w:shd w:val="clear" w:color="auto" w:fill="auto"/>
            <w:noWrap/>
            <w:hideMark/>
          </w:tcPr>
          <w:p w14:paraId="4F0FF4F3" w14:textId="77777777" w:rsidR="00E83F66" w:rsidRPr="00772251" w:rsidRDefault="00E83F66" w:rsidP="005C42AF">
            <w:pPr>
              <w:spacing w:before="60" w:after="60" w:line="240" w:lineRule="auto"/>
              <w:rPr>
                <w:noProof/>
                <w:sz w:val="20"/>
              </w:rPr>
            </w:pPr>
            <w:r>
              <w:rPr>
                <w:noProof/>
                <w:sz w:val="20"/>
              </w:rPr>
              <w:t>480256</w:t>
            </w:r>
          </w:p>
        </w:tc>
        <w:tc>
          <w:tcPr>
            <w:tcW w:w="11425" w:type="dxa"/>
            <w:tcBorders>
              <w:top w:val="nil"/>
              <w:left w:val="nil"/>
              <w:bottom w:val="single" w:sz="4" w:space="0" w:color="auto"/>
              <w:right w:val="single" w:sz="4" w:space="0" w:color="auto"/>
            </w:tcBorders>
            <w:shd w:val="clear" w:color="auto" w:fill="auto"/>
            <w:noWrap/>
            <w:hideMark/>
          </w:tcPr>
          <w:p w14:paraId="3234EF29" w14:textId="77777777" w:rsidR="00E83F66" w:rsidRPr="00772251" w:rsidRDefault="00E83F66" w:rsidP="005C42AF">
            <w:pPr>
              <w:spacing w:before="60" w:after="60" w:line="240" w:lineRule="auto"/>
              <w:rPr>
                <w:noProof/>
                <w:sz w:val="20"/>
              </w:rPr>
            </w:pPr>
            <w:r>
              <w:rPr>
                <w:noProof/>
                <w:sz w:val="20"/>
              </w:rPr>
              <w:t>-- Af vægt 40 g pr. m² eller derover, men ikke over 150 g pr. m², i ark, hvis ene sidelængde ikke overstiger 435 mm og den anden ikke 297 mm, i udfoldet stand</w:t>
            </w:r>
          </w:p>
        </w:tc>
        <w:tc>
          <w:tcPr>
            <w:tcW w:w="986" w:type="dxa"/>
            <w:tcBorders>
              <w:top w:val="nil"/>
              <w:left w:val="nil"/>
              <w:bottom w:val="single" w:sz="4" w:space="0" w:color="auto"/>
              <w:right w:val="single" w:sz="4" w:space="0" w:color="auto"/>
            </w:tcBorders>
            <w:shd w:val="clear" w:color="auto" w:fill="auto"/>
            <w:noWrap/>
            <w:vAlign w:val="bottom"/>
            <w:hideMark/>
          </w:tcPr>
          <w:p w14:paraId="33C7CC6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A9F8A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4CA740" w14:textId="77777777" w:rsidR="00E83F66" w:rsidRPr="00772251" w:rsidRDefault="00E83F66" w:rsidP="005C42AF">
            <w:pPr>
              <w:spacing w:before="60" w:after="60" w:line="240" w:lineRule="auto"/>
              <w:rPr>
                <w:noProof/>
                <w:sz w:val="20"/>
              </w:rPr>
            </w:pPr>
            <w:r>
              <w:rPr>
                <w:noProof/>
                <w:sz w:val="20"/>
              </w:rPr>
              <w:t>48025700</w:t>
            </w:r>
          </w:p>
        </w:tc>
        <w:tc>
          <w:tcPr>
            <w:tcW w:w="1134" w:type="dxa"/>
            <w:tcBorders>
              <w:top w:val="nil"/>
              <w:left w:val="nil"/>
              <w:bottom w:val="single" w:sz="4" w:space="0" w:color="auto"/>
              <w:right w:val="single" w:sz="4" w:space="0" w:color="auto"/>
            </w:tcBorders>
            <w:shd w:val="clear" w:color="auto" w:fill="auto"/>
            <w:noWrap/>
            <w:hideMark/>
          </w:tcPr>
          <w:p w14:paraId="38B8F5E0" w14:textId="77777777" w:rsidR="00E83F66" w:rsidRPr="00772251" w:rsidRDefault="00E83F66" w:rsidP="005C42AF">
            <w:pPr>
              <w:spacing w:before="60" w:after="60" w:line="240" w:lineRule="auto"/>
              <w:rPr>
                <w:noProof/>
                <w:sz w:val="20"/>
              </w:rPr>
            </w:pPr>
            <w:r>
              <w:rPr>
                <w:noProof/>
                <w:sz w:val="20"/>
              </w:rPr>
              <w:t>480257</w:t>
            </w:r>
          </w:p>
        </w:tc>
        <w:tc>
          <w:tcPr>
            <w:tcW w:w="11425" w:type="dxa"/>
            <w:tcBorders>
              <w:top w:val="nil"/>
              <w:left w:val="nil"/>
              <w:bottom w:val="single" w:sz="4" w:space="0" w:color="auto"/>
              <w:right w:val="single" w:sz="4" w:space="0" w:color="auto"/>
            </w:tcBorders>
            <w:shd w:val="clear" w:color="auto" w:fill="auto"/>
            <w:noWrap/>
            <w:hideMark/>
          </w:tcPr>
          <w:p w14:paraId="2ABD71FC" w14:textId="77777777" w:rsidR="00E83F66" w:rsidRPr="00772251" w:rsidRDefault="00E83F66" w:rsidP="005C42AF">
            <w:pPr>
              <w:spacing w:before="60" w:after="60" w:line="240" w:lineRule="auto"/>
              <w:rPr>
                <w:noProof/>
                <w:sz w:val="20"/>
              </w:rPr>
            </w:pPr>
            <w:r>
              <w:rPr>
                <w:noProof/>
                <w:sz w:val="20"/>
              </w:rPr>
              <w:t>-- I andre tilfælde, af vægt 40 g pr. m² eller derover, men ikke over 150 g pr. m²</w:t>
            </w:r>
          </w:p>
        </w:tc>
        <w:tc>
          <w:tcPr>
            <w:tcW w:w="986" w:type="dxa"/>
            <w:tcBorders>
              <w:top w:val="nil"/>
              <w:left w:val="nil"/>
              <w:bottom w:val="single" w:sz="4" w:space="0" w:color="auto"/>
              <w:right w:val="single" w:sz="4" w:space="0" w:color="auto"/>
            </w:tcBorders>
            <w:shd w:val="clear" w:color="auto" w:fill="auto"/>
            <w:noWrap/>
            <w:vAlign w:val="bottom"/>
            <w:hideMark/>
          </w:tcPr>
          <w:p w14:paraId="40CAA1B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1609F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B47049" w14:textId="77777777" w:rsidR="00E83F66" w:rsidRPr="00772251" w:rsidRDefault="00E83F66" w:rsidP="005C42AF">
            <w:pPr>
              <w:spacing w:before="60" w:after="60" w:line="240" w:lineRule="auto"/>
              <w:rPr>
                <w:noProof/>
                <w:sz w:val="20"/>
              </w:rPr>
            </w:pPr>
            <w:r>
              <w:rPr>
                <w:noProof/>
                <w:sz w:val="20"/>
              </w:rPr>
              <w:t>48025800</w:t>
            </w:r>
          </w:p>
        </w:tc>
        <w:tc>
          <w:tcPr>
            <w:tcW w:w="1134" w:type="dxa"/>
            <w:tcBorders>
              <w:top w:val="nil"/>
              <w:left w:val="nil"/>
              <w:bottom w:val="single" w:sz="4" w:space="0" w:color="auto"/>
              <w:right w:val="single" w:sz="4" w:space="0" w:color="auto"/>
            </w:tcBorders>
            <w:shd w:val="clear" w:color="auto" w:fill="auto"/>
            <w:noWrap/>
            <w:hideMark/>
          </w:tcPr>
          <w:p w14:paraId="04449004" w14:textId="77777777" w:rsidR="00E83F66" w:rsidRPr="00772251" w:rsidRDefault="00E83F66" w:rsidP="005C42AF">
            <w:pPr>
              <w:spacing w:before="60" w:after="60" w:line="240" w:lineRule="auto"/>
              <w:rPr>
                <w:noProof/>
                <w:sz w:val="20"/>
              </w:rPr>
            </w:pPr>
            <w:r>
              <w:rPr>
                <w:noProof/>
                <w:sz w:val="20"/>
              </w:rPr>
              <w:t>480258</w:t>
            </w:r>
          </w:p>
        </w:tc>
        <w:tc>
          <w:tcPr>
            <w:tcW w:w="11425" w:type="dxa"/>
            <w:tcBorders>
              <w:top w:val="nil"/>
              <w:left w:val="nil"/>
              <w:bottom w:val="single" w:sz="4" w:space="0" w:color="auto"/>
              <w:right w:val="single" w:sz="4" w:space="0" w:color="auto"/>
            </w:tcBorders>
            <w:shd w:val="clear" w:color="auto" w:fill="auto"/>
            <w:noWrap/>
            <w:hideMark/>
          </w:tcPr>
          <w:p w14:paraId="5555A7B8" w14:textId="77777777" w:rsidR="00E83F66" w:rsidRPr="00772251" w:rsidRDefault="00E83F66" w:rsidP="005C42AF">
            <w:pPr>
              <w:spacing w:before="60" w:after="60" w:line="240" w:lineRule="auto"/>
              <w:rPr>
                <w:noProof/>
                <w:sz w:val="20"/>
              </w:rPr>
            </w:pPr>
            <w:r>
              <w:rPr>
                <w:noProof/>
                <w:sz w:val="20"/>
              </w:rPr>
              <w:t>-- Af vægt over 150 g pr. m²</w:t>
            </w:r>
          </w:p>
        </w:tc>
        <w:tc>
          <w:tcPr>
            <w:tcW w:w="986" w:type="dxa"/>
            <w:tcBorders>
              <w:top w:val="nil"/>
              <w:left w:val="nil"/>
              <w:bottom w:val="single" w:sz="4" w:space="0" w:color="auto"/>
              <w:right w:val="single" w:sz="4" w:space="0" w:color="auto"/>
            </w:tcBorders>
            <w:shd w:val="clear" w:color="auto" w:fill="auto"/>
            <w:noWrap/>
            <w:vAlign w:val="bottom"/>
            <w:hideMark/>
          </w:tcPr>
          <w:p w14:paraId="5210158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34C3D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8A5973" w14:textId="77777777" w:rsidR="00E83F66" w:rsidRPr="00772251" w:rsidRDefault="00E83F66" w:rsidP="005C42AF">
            <w:pPr>
              <w:spacing w:before="60" w:after="60" w:line="240" w:lineRule="auto"/>
              <w:rPr>
                <w:noProof/>
                <w:sz w:val="20"/>
              </w:rPr>
            </w:pPr>
            <w:r>
              <w:rPr>
                <w:noProof/>
                <w:sz w:val="20"/>
              </w:rPr>
              <w:t>48026100</w:t>
            </w:r>
          </w:p>
        </w:tc>
        <w:tc>
          <w:tcPr>
            <w:tcW w:w="1134" w:type="dxa"/>
            <w:tcBorders>
              <w:top w:val="nil"/>
              <w:left w:val="nil"/>
              <w:bottom w:val="single" w:sz="4" w:space="0" w:color="auto"/>
              <w:right w:val="single" w:sz="4" w:space="0" w:color="auto"/>
            </w:tcBorders>
            <w:shd w:val="clear" w:color="auto" w:fill="auto"/>
            <w:noWrap/>
            <w:hideMark/>
          </w:tcPr>
          <w:p w14:paraId="5C965423" w14:textId="77777777" w:rsidR="00E83F66" w:rsidRPr="00772251" w:rsidRDefault="00E83F66" w:rsidP="005C42AF">
            <w:pPr>
              <w:spacing w:before="60" w:after="60" w:line="240" w:lineRule="auto"/>
              <w:rPr>
                <w:noProof/>
                <w:sz w:val="20"/>
              </w:rPr>
            </w:pPr>
            <w:r>
              <w:rPr>
                <w:noProof/>
                <w:sz w:val="20"/>
              </w:rPr>
              <w:t>480261</w:t>
            </w:r>
          </w:p>
        </w:tc>
        <w:tc>
          <w:tcPr>
            <w:tcW w:w="11425" w:type="dxa"/>
            <w:tcBorders>
              <w:top w:val="nil"/>
              <w:left w:val="nil"/>
              <w:bottom w:val="single" w:sz="4" w:space="0" w:color="auto"/>
              <w:right w:val="single" w:sz="4" w:space="0" w:color="auto"/>
            </w:tcBorders>
            <w:shd w:val="clear" w:color="auto" w:fill="auto"/>
            <w:noWrap/>
            <w:hideMark/>
          </w:tcPr>
          <w:p w14:paraId="0E26A7DF" w14:textId="77777777" w:rsidR="00E83F66" w:rsidRPr="00772251" w:rsidRDefault="00E83F66" w:rsidP="005C42AF">
            <w:pPr>
              <w:spacing w:before="60" w:after="60" w:line="240" w:lineRule="auto"/>
              <w:rPr>
                <w:noProof/>
                <w:sz w:val="20"/>
              </w:rPr>
            </w:pPr>
            <w:r>
              <w:rPr>
                <w:noProof/>
                <w:sz w:val="20"/>
              </w:rPr>
              <w:t>-- I ruller</w:t>
            </w:r>
          </w:p>
        </w:tc>
        <w:tc>
          <w:tcPr>
            <w:tcW w:w="986" w:type="dxa"/>
            <w:tcBorders>
              <w:top w:val="nil"/>
              <w:left w:val="nil"/>
              <w:bottom w:val="single" w:sz="4" w:space="0" w:color="auto"/>
              <w:right w:val="single" w:sz="4" w:space="0" w:color="auto"/>
            </w:tcBorders>
            <w:shd w:val="clear" w:color="auto" w:fill="auto"/>
            <w:noWrap/>
            <w:vAlign w:val="bottom"/>
            <w:hideMark/>
          </w:tcPr>
          <w:p w14:paraId="7C02D1B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A9D67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4A88FD" w14:textId="77777777" w:rsidR="00E83F66" w:rsidRPr="00772251" w:rsidRDefault="00E83F66" w:rsidP="005C42AF">
            <w:pPr>
              <w:spacing w:before="60" w:after="60" w:line="240" w:lineRule="auto"/>
              <w:rPr>
                <w:noProof/>
                <w:sz w:val="20"/>
              </w:rPr>
            </w:pPr>
            <w:r>
              <w:rPr>
                <w:noProof/>
                <w:sz w:val="20"/>
              </w:rPr>
              <w:t>48026200</w:t>
            </w:r>
          </w:p>
        </w:tc>
        <w:tc>
          <w:tcPr>
            <w:tcW w:w="1134" w:type="dxa"/>
            <w:tcBorders>
              <w:top w:val="nil"/>
              <w:left w:val="nil"/>
              <w:bottom w:val="single" w:sz="4" w:space="0" w:color="auto"/>
              <w:right w:val="single" w:sz="4" w:space="0" w:color="auto"/>
            </w:tcBorders>
            <w:shd w:val="clear" w:color="auto" w:fill="auto"/>
            <w:noWrap/>
            <w:hideMark/>
          </w:tcPr>
          <w:p w14:paraId="48764958" w14:textId="77777777" w:rsidR="00E83F66" w:rsidRPr="00772251" w:rsidRDefault="00E83F66" w:rsidP="005C42AF">
            <w:pPr>
              <w:spacing w:before="60" w:after="60" w:line="240" w:lineRule="auto"/>
              <w:rPr>
                <w:noProof/>
                <w:sz w:val="20"/>
              </w:rPr>
            </w:pPr>
            <w:r>
              <w:rPr>
                <w:noProof/>
                <w:sz w:val="20"/>
              </w:rPr>
              <w:t>480262</w:t>
            </w:r>
          </w:p>
        </w:tc>
        <w:tc>
          <w:tcPr>
            <w:tcW w:w="11425" w:type="dxa"/>
            <w:tcBorders>
              <w:top w:val="nil"/>
              <w:left w:val="nil"/>
              <w:bottom w:val="single" w:sz="4" w:space="0" w:color="auto"/>
              <w:right w:val="single" w:sz="4" w:space="0" w:color="auto"/>
            </w:tcBorders>
            <w:shd w:val="clear" w:color="auto" w:fill="auto"/>
            <w:noWrap/>
            <w:hideMark/>
          </w:tcPr>
          <w:p w14:paraId="7CE8A356" w14:textId="77777777" w:rsidR="00E83F66" w:rsidRPr="00772251" w:rsidRDefault="00E83F66" w:rsidP="005C42AF">
            <w:pPr>
              <w:spacing w:before="60" w:after="60" w:line="240" w:lineRule="auto"/>
              <w:rPr>
                <w:noProof/>
                <w:sz w:val="20"/>
              </w:rPr>
            </w:pPr>
            <w:r>
              <w:rPr>
                <w:noProof/>
                <w:sz w:val="20"/>
              </w:rPr>
              <w:t>-- I ark, hvis ene sidelængde ikke overstiger 435 mm og den anden ikke 297 mm, i udfoldet stand</w:t>
            </w:r>
          </w:p>
        </w:tc>
        <w:tc>
          <w:tcPr>
            <w:tcW w:w="986" w:type="dxa"/>
            <w:tcBorders>
              <w:top w:val="nil"/>
              <w:left w:val="nil"/>
              <w:bottom w:val="single" w:sz="4" w:space="0" w:color="auto"/>
              <w:right w:val="single" w:sz="4" w:space="0" w:color="auto"/>
            </w:tcBorders>
            <w:shd w:val="clear" w:color="auto" w:fill="auto"/>
            <w:noWrap/>
            <w:vAlign w:val="bottom"/>
            <w:hideMark/>
          </w:tcPr>
          <w:p w14:paraId="03CF097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5CDA5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949533" w14:textId="77777777" w:rsidR="00E83F66" w:rsidRPr="00772251" w:rsidRDefault="00E83F66" w:rsidP="005C42AF">
            <w:pPr>
              <w:spacing w:before="60" w:after="60" w:line="240" w:lineRule="auto"/>
              <w:rPr>
                <w:noProof/>
                <w:sz w:val="20"/>
              </w:rPr>
            </w:pPr>
            <w:r>
              <w:rPr>
                <w:noProof/>
                <w:sz w:val="20"/>
              </w:rPr>
              <w:t>48026900</w:t>
            </w:r>
          </w:p>
        </w:tc>
        <w:tc>
          <w:tcPr>
            <w:tcW w:w="1134" w:type="dxa"/>
            <w:tcBorders>
              <w:top w:val="nil"/>
              <w:left w:val="nil"/>
              <w:bottom w:val="single" w:sz="4" w:space="0" w:color="auto"/>
              <w:right w:val="single" w:sz="4" w:space="0" w:color="auto"/>
            </w:tcBorders>
            <w:shd w:val="clear" w:color="auto" w:fill="auto"/>
            <w:noWrap/>
            <w:hideMark/>
          </w:tcPr>
          <w:p w14:paraId="6D2CB1CC" w14:textId="77777777" w:rsidR="00E83F66" w:rsidRPr="00772251" w:rsidRDefault="00E83F66" w:rsidP="005C42AF">
            <w:pPr>
              <w:spacing w:before="60" w:after="60" w:line="240" w:lineRule="auto"/>
              <w:rPr>
                <w:noProof/>
                <w:sz w:val="20"/>
              </w:rPr>
            </w:pPr>
            <w:r>
              <w:rPr>
                <w:noProof/>
                <w:sz w:val="20"/>
              </w:rPr>
              <w:t>480269</w:t>
            </w:r>
          </w:p>
        </w:tc>
        <w:tc>
          <w:tcPr>
            <w:tcW w:w="11425" w:type="dxa"/>
            <w:tcBorders>
              <w:top w:val="nil"/>
              <w:left w:val="nil"/>
              <w:bottom w:val="single" w:sz="4" w:space="0" w:color="auto"/>
              <w:right w:val="single" w:sz="4" w:space="0" w:color="auto"/>
            </w:tcBorders>
            <w:shd w:val="clear" w:color="auto" w:fill="auto"/>
            <w:noWrap/>
            <w:hideMark/>
          </w:tcPr>
          <w:p w14:paraId="66ADCB01"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3451D4C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08800A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303136" w14:textId="77777777" w:rsidR="00E83F66" w:rsidRPr="00772251" w:rsidRDefault="00E83F66" w:rsidP="005C42AF">
            <w:pPr>
              <w:spacing w:before="60" w:after="60" w:line="240" w:lineRule="auto"/>
              <w:rPr>
                <w:noProof/>
                <w:sz w:val="20"/>
              </w:rPr>
            </w:pPr>
            <w:r>
              <w:rPr>
                <w:noProof/>
                <w:sz w:val="20"/>
              </w:rPr>
              <w:t>48030000</w:t>
            </w:r>
          </w:p>
        </w:tc>
        <w:tc>
          <w:tcPr>
            <w:tcW w:w="1134" w:type="dxa"/>
            <w:tcBorders>
              <w:top w:val="nil"/>
              <w:left w:val="nil"/>
              <w:bottom w:val="single" w:sz="4" w:space="0" w:color="auto"/>
              <w:right w:val="single" w:sz="4" w:space="0" w:color="auto"/>
            </w:tcBorders>
            <w:shd w:val="clear" w:color="auto" w:fill="auto"/>
            <w:noWrap/>
            <w:hideMark/>
          </w:tcPr>
          <w:p w14:paraId="76DCD202" w14:textId="77777777" w:rsidR="00E83F66" w:rsidRPr="00772251" w:rsidRDefault="00E83F66" w:rsidP="005C42AF">
            <w:pPr>
              <w:spacing w:before="60" w:after="60" w:line="240" w:lineRule="auto"/>
              <w:rPr>
                <w:noProof/>
                <w:sz w:val="20"/>
              </w:rPr>
            </w:pPr>
            <w:r>
              <w:rPr>
                <w:noProof/>
                <w:sz w:val="20"/>
              </w:rPr>
              <w:t>480300</w:t>
            </w:r>
          </w:p>
        </w:tc>
        <w:tc>
          <w:tcPr>
            <w:tcW w:w="11425" w:type="dxa"/>
            <w:tcBorders>
              <w:top w:val="nil"/>
              <w:left w:val="nil"/>
              <w:bottom w:val="single" w:sz="4" w:space="0" w:color="auto"/>
              <w:right w:val="single" w:sz="4" w:space="0" w:color="auto"/>
            </w:tcBorders>
            <w:shd w:val="clear" w:color="auto" w:fill="auto"/>
            <w:noWrap/>
            <w:hideMark/>
          </w:tcPr>
          <w:p w14:paraId="10719E6D" w14:textId="4C63FA78" w:rsidR="00E83F66" w:rsidRPr="00772251" w:rsidRDefault="00E83F66" w:rsidP="00BF5978">
            <w:pPr>
              <w:spacing w:before="60" w:after="60" w:line="240" w:lineRule="auto"/>
              <w:rPr>
                <w:noProof/>
                <w:sz w:val="20"/>
              </w:rPr>
            </w:pPr>
            <w:r>
              <w:rPr>
                <w:noProof/>
                <w:sz w:val="20"/>
              </w:rPr>
              <w:t>Papir, af den art der anvendes til toiletpapir, renseservietter, håndklæder og servietter, og lignende papir til husholdnings- eller toiletbrug, samt cellulosevat og cellulosefiberdug, også kreppet, plisseret, mønsterpresset, mønsterpræget, perforeret, med farvet eller dekoreret overflade eller med påtryk, i ruller eller ark</w:t>
            </w:r>
          </w:p>
        </w:tc>
        <w:tc>
          <w:tcPr>
            <w:tcW w:w="986" w:type="dxa"/>
            <w:tcBorders>
              <w:top w:val="nil"/>
              <w:left w:val="nil"/>
              <w:bottom w:val="single" w:sz="4" w:space="0" w:color="auto"/>
              <w:right w:val="single" w:sz="4" w:space="0" w:color="auto"/>
            </w:tcBorders>
            <w:shd w:val="clear" w:color="auto" w:fill="auto"/>
            <w:noWrap/>
            <w:vAlign w:val="bottom"/>
            <w:hideMark/>
          </w:tcPr>
          <w:p w14:paraId="71D76D46"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339D0C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8EDC91" w14:textId="77777777" w:rsidR="00E83F66" w:rsidRPr="00772251" w:rsidRDefault="00E83F66" w:rsidP="005C42AF">
            <w:pPr>
              <w:spacing w:before="60" w:after="60" w:line="240" w:lineRule="auto"/>
              <w:rPr>
                <w:noProof/>
                <w:sz w:val="20"/>
              </w:rPr>
            </w:pPr>
            <w:r>
              <w:rPr>
                <w:noProof/>
                <w:sz w:val="20"/>
              </w:rPr>
              <w:t>48041100</w:t>
            </w:r>
          </w:p>
        </w:tc>
        <w:tc>
          <w:tcPr>
            <w:tcW w:w="1134" w:type="dxa"/>
            <w:tcBorders>
              <w:top w:val="nil"/>
              <w:left w:val="nil"/>
              <w:bottom w:val="single" w:sz="4" w:space="0" w:color="auto"/>
              <w:right w:val="single" w:sz="4" w:space="0" w:color="auto"/>
            </w:tcBorders>
            <w:shd w:val="clear" w:color="auto" w:fill="auto"/>
            <w:noWrap/>
            <w:hideMark/>
          </w:tcPr>
          <w:p w14:paraId="7FB079EB" w14:textId="77777777" w:rsidR="00E83F66" w:rsidRPr="00772251" w:rsidRDefault="00E83F66" w:rsidP="005C42AF">
            <w:pPr>
              <w:spacing w:before="60" w:after="60" w:line="240" w:lineRule="auto"/>
              <w:rPr>
                <w:noProof/>
                <w:sz w:val="20"/>
              </w:rPr>
            </w:pPr>
            <w:r>
              <w:rPr>
                <w:noProof/>
                <w:sz w:val="20"/>
              </w:rPr>
              <w:t>480411</w:t>
            </w:r>
          </w:p>
        </w:tc>
        <w:tc>
          <w:tcPr>
            <w:tcW w:w="11425" w:type="dxa"/>
            <w:tcBorders>
              <w:top w:val="nil"/>
              <w:left w:val="nil"/>
              <w:bottom w:val="single" w:sz="4" w:space="0" w:color="auto"/>
              <w:right w:val="single" w:sz="4" w:space="0" w:color="auto"/>
            </w:tcBorders>
            <w:shd w:val="clear" w:color="auto" w:fill="auto"/>
            <w:noWrap/>
            <w:hideMark/>
          </w:tcPr>
          <w:p w14:paraId="30422502" w14:textId="77777777" w:rsidR="00E83F66" w:rsidRPr="00772251" w:rsidRDefault="00E83F66" w:rsidP="005C42AF">
            <w:pPr>
              <w:spacing w:before="60" w:after="60" w:line="240" w:lineRule="auto"/>
              <w:rPr>
                <w:noProof/>
                <w:sz w:val="20"/>
              </w:rPr>
            </w:pPr>
            <w:r>
              <w:rPr>
                <w:noProof/>
                <w:sz w:val="20"/>
              </w:rPr>
              <w:t>-- Ubleget</w:t>
            </w:r>
          </w:p>
        </w:tc>
        <w:tc>
          <w:tcPr>
            <w:tcW w:w="986" w:type="dxa"/>
            <w:tcBorders>
              <w:top w:val="nil"/>
              <w:left w:val="nil"/>
              <w:bottom w:val="single" w:sz="4" w:space="0" w:color="auto"/>
              <w:right w:val="single" w:sz="4" w:space="0" w:color="auto"/>
            </w:tcBorders>
            <w:shd w:val="clear" w:color="auto" w:fill="auto"/>
            <w:noWrap/>
            <w:vAlign w:val="bottom"/>
            <w:hideMark/>
          </w:tcPr>
          <w:p w14:paraId="7492824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DB284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E521ED" w14:textId="77777777" w:rsidR="00E83F66" w:rsidRPr="00772251" w:rsidRDefault="00E83F66" w:rsidP="005C42AF">
            <w:pPr>
              <w:spacing w:before="60" w:after="60" w:line="240" w:lineRule="auto"/>
              <w:rPr>
                <w:noProof/>
                <w:sz w:val="20"/>
              </w:rPr>
            </w:pPr>
            <w:r>
              <w:rPr>
                <w:noProof/>
                <w:sz w:val="20"/>
              </w:rPr>
              <w:t>48042100</w:t>
            </w:r>
          </w:p>
        </w:tc>
        <w:tc>
          <w:tcPr>
            <w:tcW w:w="1134" w:type="dxa"/>
            <w:tcBorders>
              <w:top w:val="nil"/>
              <w:left w:val="nil"/>
              <w:bottom w:val="single" w:sz="4" w:space="0" w:color="auto"/>
              <w:right w:val="single" w:sz="4" w:space="0" w:color="auto"/>
            </w:tcBorders>
            <w:shd w:val="clear" w:color="auto" w:fill="auto"/>
            <w:noWrap/>
            <w:hideMark/>
          </w:tcPr>
          <w:p w14:paraId="33533F97" w14:textId="77777777" w:rsidR="00E83F66" w:rsidRPr="00772251" w:rsidRDefault="00E83F66" w:rsidP="005C42AF">
            <w:pPr>
              <w:spacing w:before="60" w:after="60" w:line="240" w:lineRule="auto"/>
              <w:rPr>
                <w:noProof/>
                <w:sz w:val="20"/>
              </w:rPr>
            </w:pPr>
            <w:r>
              <w:rPr>
                <w:noProof/>
                <w:sz w:val="20"/>
              </w:rPr>
              <w:t>480421</w:t>
            </w:r>
          </w:p>
        </w:tc>
        <w:tc>
          <w:tcPr>
            <w:tcW w:w="11425" w:type="dxa"/>
            <w:tcBorders>
              <w:top w:val="nil"/>
              <w:left w:val="nil"/>
              <w:bottom w:val="single" w:sz="4" w:space="0" w:color="auto"/>
              <w:right w:val="single" w:sz="4" w:space="0" w:color="auto"/>
            </w:tcBorders>
            <w:shd w:val="clear" w:color="auto" w:fill="auto"/>
            <w:noWrap/>
            <w:hideMark/>
          </w:tcPr>
          <w:p w14:paraId="1BBB4A11" w14:textId="77777777" w:rsidR="00E83F66" w:rsidRPr="00772251" w:rsidRDefault="00E83F66" w:rsidP="005C42AF">
            <w:pPr>
              <w:spacing w:before="60" w:after="60" w:line="240" w:lineRule="auto"/>
              <w:rPr>
                <w:noProof/>
                <w:sz w:val="20"/>
              </w:rPr>
            </w:pPr>
            <w:r>
              <w:rPr>
                <w:noProof/>
                <w:sz w:val="20"/>
              </w:rPr>
              <w:t>-- Ubleget</w:t>
            </w:r>
          </w:p>
        </w:tc>
        <w:tc>
          <w:tcPr>
            <w:tcW w:w="986" w:type="dxa"/>
            <w:tcBorders>
              <w:top w:val="nil"/>
              <w:left w:val="nil"/>
              <w:bottom w:val="single" w:sz="4" w:space="0" w:color="auto"/>
              <w:right w:val="single" w:sz="4" w:space="0" w:color="auto"/>
            </w:tcBorders>
            <w:shd w:val="clear" w:color="auto" w:fill="auto"/>
            <w:noWrap/>
            <w:vAlign w:val="bottom"/>
            <w:hideMark/>
          </w:tcPr>
          <w:p w14:paraId="7B15293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361629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A50B06" w14:textId="77777777" w:rsidR="00E83F66" w:rsidRPr="00772251" w:rsidRDefault="00E83F66" w:rsidP="005C42AF">
            <w:pPr>
              <w:spacing w:before="60" w:after="60" w:line="240" w:lineRule="auto"/>
              <w:rPr>
                <w:noProof/>
                <w:sz w:val="20"/>
              </w:rPr>
            </w:pPr>
            <w:r>
              <w:rPr>
                <w:noProof/>
                <w:sz w:val="20"/>
              </w:rPr>
              <w:t>48042900</w:t>
            </w:r>
          </w:p>
        </w:tc>
        <w:tc>
          <w:tcPr>
            <w:tcW w:w="1134" w:type="dxa"/>
            <w:tcBorders>
              <w:top w:val="nil"/>
              <w:left w:val="nil"/>
              <w:bottom w:val="single" w:sz="4" w:space="0" w:color="auto"/>
              <w:right w:val="single" w:sz="4" w:space="0" w:color="auto"/>
            </w:tcBorders>
            <w:shd w:val="clear" w:color="auto" w:fill="auto"/>
            <w:noWrap/>
            <w:hideMark/>
          </w:tcPr>
          <w:p w14:paraId="1DA4E04A" w14:textId="77777777" w:rsidR="00E83F66" w:rsidRPr="00772251" w:rsidRDefault="00E83F66" w:rsidP="005C42AF">
            <w:pPr>
              <w:spacing w:before="60" w:after="60" w:line="240" w:lineRule="auto"/>
              <w:rPr>
                <w:noProof/>
                <w:sz w:val="20"/>
              </w:rPr>
            </w:pPr>
            <w:r>
              <w:rPr>
                <w:noProof/>
                <w:sz w:val="20"/>
              </w:rPr>
              <w:t>480429</w:t>
            </w:r>
          </w:p>
        </w:tc>
        <w:tc>
          <w:tcPr>
            <w:tcW w:w="11425" w:type="dxa"/>
            <w:tcBorders>
              <w:top w:val="nil"/>
              <w:left w:val="nil"/>
              <w:bottom w:val="single" w:sz="4" w:space="0" w:color="auto"/>
              <w:right w:val="single" w:sz="4" w:space="0" w:color="auto"/>
            </w:tcBorders>
            <w:shd w:val="clear" w:color="auto" w:fill="auto"/>
            <w:noWrap/>
            <w:hideMark/>
          </w:tcPr>
          <w:p w14:paraId="593D3B24"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1D12C02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07A37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111CD0" w14:textId="77777777" w:rsidR="00E83F66" w:rsidRPr="00772251" w:rsidRDefault="00E83F66" w:rsidP="005C42AF">
            <w:pPr>
              <w:spacing w:before="60" w:after="60" w:line="240" w:lineRule="auto"/>
              <w:rPr>
                <w:noProof/>
                <w:sz w:val="20"/>
              </w:rPr>
            </w:pPr>
            <w:r>
              <w:rPr>
                <w:noProof/>
                <w:sz w:val="20"/>
              </w:rPr>
              <w:t>48043100</w:t>
            </w:r>
          </w:p>
        </w:tc>
        <w:tc>
          <w:tcPr>
            <w:tcW w:w="1134" w:type="dxa"/>
            <w:tcBorders>
              <w:top w:val="nil"/>
              <w:left w:val="nil"/>
              <w:bottom w:val="single" w:sz="4" w:space="0" w:color="auto"/>
              <w:right w:val="single" w:sz="4" w:space="0" w:color="auto"/>
            </w:tcBorders>
            <w:shd w:val="clear" w:color="auto" w:fill="auto"/>
            <w:noWrap/>
            <w:hideMark/>
          </w:tcPr>
          <w:p w14:paraId="7D8B5A75" w14:textId="77777777" w:rsidR="00E83F66" w:rsidRPr="00772251" w:rsidRDefault="00E83F66" w:rsidP="005C42AF">
            <w:pPr>
              <w:spacing w:before="60" w:after="60" w:line="240" w:lineRule="auto"/>
              <w:rPr>
                <w:noProof/>
                <w:sz w:val="20"/>
              </w:rPr>
            </w:pPr>
            <w:r>
              <w:rPr>
                <w:noProof/>
                <w:sz w:val="20"/>
              </w:rPr>
              <w:t>480431</w:t>
            </w:r>
          </w:p>
        </w:tc>
        <w:tc>
          <w:tcPr>
            <w:tcW w:w="11425" w:type="dxa"/>
            <w:tcBorders>
              <w:top w:val="nil"/>
              <w:left w:val="nil"/>
              <w:bottom w:val="single" w:sz="4" w:space="0" w:color="auto"/>
              <w:right w:val="single" w:sz="4" w:space="0" w:color="auto"/>
            </w:tcBorders>
            <w:shd w:val="clear" w:color="auto" w:fill="auto"/>
            <w:noWrap/>
            <w:hideMark/>
          </w:tcPr>
          <w:p w14:paraId="661A474B" w14:textId="77777777" w:rsidR="00E83F66" w:rsidRPr="00772251" w:rsidRDefault="00E83F66" w:rsidP="005C42AF">
            <w:pPr>
              <w:spacing w:before="60" w:after="60" w:line="240" w:lineRule="auto"/>
              <w:rPr>
                <w:noProof/>
                <w:sz w:val="20"/>
              </w:rPr>
            </w:pPr>
            <w:r>
              <w:rPr>
                <w:noProof/>
                <w:sz w:val="20"/>
              </w:rPr>
              <w:t>-- Ubleget</w:t>
            </w:r>
          </w:p>
        </w:tc>
        <w:tc>
          <w:tcPr>
            <w:tcW w:w="986" w:type="dxa"/>
            <w:tcBorders>
              <w:top w:val="nil"/>
              <w:left w:val="nil"/>
              <w:bottom w:val="single" w:sz="4" w:space="0" w:color="auto"/>
              <w:right w:val="single" w:sz="4" w:space="0" w:color="auto"/>
            </w:tcBorders>
            <w:shd w:val="clear" w:color="auto" w:fill="auto"/>
            <w:noWrap/>
            <w:vAlign w:val="bottom"/>
            <w:hideMark/>
          </w:tcPr>
          <w:p w14:paraId="192DEDC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13147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17D517" w14:textId="77777777" w:rsidR="00E83F66" w:rsidRPr="00772251" w:rsidRDefault="00E83F66" w:rsidP="005C42AF">
            <w:pPr>
              <w:spacing w:before="60" w:after="60" w:line="240" w:lineRule="auto"/>
              <w:rPr>
                <w:noProof/>
                <w:sz w:val="20"/>
              </w:rPr>
            </w:pPr>
            <w:r>
              <w:rPr>
                <w:noProof/>
                <w:sz w:val="20"/>
              </w:rPr>
              <w:t>48043900</w:t>
            </w:r>
          </w:p>
        </w:tc>
        <w:tc>
          <w:tcPr>
            <w:tcW w:w="1134" w:type="dxa"/>
            <w:tcBorders>
              <w:top w:val="nil"/>
              <w:left w:val="nil"/>
              <w:bottom w:val="single" w:sz="4" w:space="0" w:color="auto"/>
              <w:right w:val="single" w:sz="4" w:space="0" w:color="auto"/>
            </w:tcBorders>
            <w:shd w:val="clear" w:color="auto" w:fill="auto"/>
            <w:noWrap/>
            <w:hideMark/>
          </w:tcPr>
          <w:p w14:paraId="0F56B5AA" w14:textId="77777777" w:rsidR="00E83F66" w:rsidRPr="00772251" w:rsidRDefault="00E83F66" w:rsidP="005C42AF">
            <w:pPr>
              <w:spacing w:before="60" w:after="60" w:line="240" w:lineRule="auto"/>
              <w:rPr>
                <w:noProof/>
                <w:sz w:val="20"/>
              </w:rPr>
            </w:pPr>
            <w:r>
              <w:rPr>
                <w:noProof/>
                <w:sz w:val="20"/>
              </w:rPr>
              <w:t>480439</w:t>
            </w:r>
          </w:p>
        </w:tc>
        <w:tc>
          <w:tcPr>
            <w:tcW w:w="11425" w:type="dxa"/>
            <w:tcBorders>
              <w:top w:val="nil"/>
              <w:left w:val="nil"/>
              <w:bottom w:val="single" w:sz="4" w:space="0" w:color="auto"/>
              <w:right w:val="single" w:sz="4" w:space="0" w:color="auto"/>
            </w:tcBorders>
            <w:shd w:val="clear" w:color="auto" w:fill="auto"/>
            <w:noWrap/>
            <w:hideMark/>
          </w:tcPr>
          <w:p w14:paraId="0C83FA3A"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3E2330C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13500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05E336" w14:textId="77777777" w:rsidR="00E83F66" w:rsidRPr="00772251" w:rsidRDefault="00E83F66" w:rsidP="005C42AF">
            <w:pPr>
              <w:spacing w:before="60" w:after="60" w:line="240" w:lineRule="auto"/>
              <w:rPr>
                <w:noProof/>
                <w:sz w:val="20"/>
              </w:rPr>
            </w:pPr>
            <w:r>
              <w:rPr>
                <w:noProof/>
                <w:sz w:val="20"/>
              </w:rPr>
              <w:t>48044100</w:t>
            </w:r>
          </w:p>
        </w:tc>
        <w:tc>
          <w:tcPr>
            <w:tcW w:w="1134" w:type="dxa"/>
            <w:tcBorders>
              <w:top w:val="nil"/>
              <w:left w:val="nil"/>
              <w:bottom w:val="single" w:sz="4" w:space="0" w:color="auto"/>
              <w:right w:val="single" w:sz="4" w:space="0" w:color="auto"/>
            </w:tcBorders>
            <w:shd w:val="clear" w:color="auto" w:fill="auto"/>
            <w:noWrap/>
            <w:hideMark/>
          </w:tcPr>
          <w:p w14:paraId="16EA8CB9" w14:textId="77777777" w:rsidR="00E83F66" w:rsidRPr="00772251" w:rsidRDefault="00E83F66" w:rsidP="005C42AF">
            <w:pPr>
              <w:spacing w:before="60" w:after="60" w:line="240" w:lineRule="auto"/>
              <w:rPr>
                <w:noProof/>
                <w:sz w:val="20"/>
              </w:rPr>
            </w:pPr>
            <w:r>
              <w:rPr>
                <w:noProof/>
                <w:sz w:val="20"/>
              </w:rPr>
              <w:t>480441</w:t>
            </w:r>
          </w:p>
        </w:tc>
        <w:tc>
          <w:tcPr>
            <w:tcW w:w="11425" w:type="dxa"/>
            <w:tcBorders>
              <w:top w:val="nil"/>
              <w:left w:val="nil"/>
              <w:bottom w:val="single" w:sz="4" w:space="0" w:color="auto"/>
              <w:right w:val="single" w:sz="4" w:space="0" w:color="auto"/>
            </w:tcBorders>
            <w:shd w:val="clear" w:color="auto" w:fill="auto"/>
            <w:noWrap/>
            <w:hideMark/>
          </w:tcPr>
          <w:p w14:paraId="3F256395" w14:textId="77777777" w:rsidR="00E83F66" w:rsidRPr="00772251" w:rsidRDefault="00E83F66" w:rsidP="005C42AF">
            <w:pPr>
              <w:spacing w:before="60" w:after="60" w:line="240" w:lineRule="auto"/>
              <w:rPr>
                <w:noProof/>
                <w:sz w:val="20"/>
              </w:rPr>
            </w:pPr>
            <w:r>
              <w:rPr>
                <w:noProof/>
                <w:sz w:val="20"/>
              </w:rPr>
              <w:t>-- Ubleget</w:t>
            </w:r>
          </w:p>
        </w:tc>
        <w:tc>
          <w:tcPr>
            <w:tcW w:w="986" w:type="dxa"/>
            <w:tcBorders>
              <w:top w:val="nil"/>
              <w:left w:val="nil"/>
              <w:bottom w:val="single" w:sz="4" w:space="0" w:color="auto"/>
              <w:right w:val="single" w:sz="4" w:space="0" w:color="auto"/>
            </w:tcBorders>
            <w:shd w:val="clear" w:color="auto" w:fill="auto"/>
            <w:noWrap/>
            <w:vAlign w:val="bottom"/>
            <w:hideMark/>
          </w:tcPr>
          <w:p w14:paraId="186A24D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7577F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F1D7CF" w14:textId="77777777" w:rsidR="00E83F66" w:rsidRPr="00772251" w:rsidRDefault="00E83F66" w:rsidP="005C42AF">
            <w:pPr>
              <w:spacing w:before="60" w:after="60" w:line="240" w:lineRule="auto"/>
              <w:rPr>
                <w:noProof/>
                <w:sz w:val="20"/>
              </w:rPr>
            </w:pPr>
            <w:r>
              <w:rPr>
                <w:noProof/>
                <w:sz w:val="20"/>
              </w:rPr>
              <w:t>48044900</w:t>
            </w:r>
          </w:p>
        </w:tc>
        <w:tc>
          <w:tcPr>
            <w:tcW w:w="1134" w:type="dxa"/>
            <w:tcBorders>
              <w:top w:val="nil"/>
              <w:left w:val="nil"/>
              <w:bottom w:val="single" w:sz="4" w:space="0" w:color="auto"/>
              <w:right w:val="single" w:sz="4" w:space="0" w:color="auto"/>
            </w:tcBorders>
            <w:shd w:val="clear" w:color="auto" w:fill="auto"/>
            <w:noWrap/>
            <w:hideMark/>
          </w:tcPr>
          <w:p w14:paraId="4EF1140A" w14:textId="77777777" w:rsidR="00E83F66" w:rsidRPr="00772251" w:rsidRDefault="00E83F66" w:rsidP="005C42AF">
            <w:pPr>
              <w:spacing w:before="60" w:after="60" w:line="240" w:lineRule="auto"/>
              <w:rPr>
                <w:noProof/>
                <w:sz w:val="20"/>
              </w:rPr>
            </w:pPr>
            <w:r>
              <w:rPr>
                <w:noProof/>
                <w:sz w:val="20"/>
              </w:rPr>
              <w:t>480449</w:t>
            </w:r>
          </w:p>
        </w:tc>
        <w:tc>
          <w:tcPr>
            <w:tcW w:w="11425" w:type="dxa"/>
            <w:tcBorders>
              <w:top w:val="nil"/>
              <w:left w:val="nil"/>
              <w:bottom w:val="single" w:sz="4" w:space="0" w:color="auto"/>
              <w:right w:val="single" w:sz="4" w:space="0" w:color="auto"/>
            </w:tcBorders>
            <w:shd w:val="clear" w:color="auto" w:fill="auto"/>
            <w:noWrap/>
            <w:hideMark/>
          </w:tcPr>
          <w:p w14:paraId="119A9695"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728F888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CB621C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870462" w14:textId="77777777" w:rsidR="00E83F66" w:rsidRPr="00772251" w:rsidRDefault="00E83F66" w:rsidP="005C42AF">
            <w:pPr>
              <w:spacing w:before="60" w:after="60" w:line="240" w:lineRule="auto"/>
              <w:rPr>
                <w:noProof/>
                <w:sz w:val="20"/>
              </w:rPr>
            </w:pPr>
            <w:r>
              <w:rPr>
                <w:noProof/>
                <w:sz w:val="20"/>
              </w:rPr>
              <w:t>48045100</w:t>
            </w:r>
          </w:p>
        </w:tc>
        <w:tc>
          <w:tcPr>
            <w:tcW w:w="1134" w:type="dxa"/>
            <w:tcBorders>
              <w:top w:val="nil"/>
              <w:left w:val="nil"/>
              <w:bottom w:val="single" w:sz="4" w:space="0" w:color="auto"/>
              <w:right w:val="single" w:sz="4" w:space="0" w:color="auto"/>
            </w:tcBorders>
            <w:shd w:val="clear" w:color="auto" w:fill="auto"/>
            <w:noWrap/>
            <w:hideMark/>
          </w:tcPr>
          <w:p w14:paraId="16C00769" w14:textId="77777777" w:rsidR="00E83F66" w:rsidRPr="00772251" w:rsidRDefault="00E83F66" w:rsidP="005C42AF">
            <w:pPr>
              <w:spacing w:before="60" w:after="60" w:line="240" w:lineRule="auto"/>
              <w:rPr>
                <w:noProof/>
                <w:sz w:val="20"/>
              </w:rPr>
            </w:pPr>
            <w:r>
              <w:rPr>
                <w:noProof/>
                <w:sz w:val="20"/>
              </w:rPr>
              <w:t>480451</w:t>
            </w:r>
          </w:p>
        </w:tc>
        <w:tc>
          <w:tcPr>
            <w:tcW w:w="11425" w:type="dxa"/>
            <w:tcBorders>
              <w:top w:val="nil"/>
              <w:left w:val="nil"/>
              <w:bottom w:val="single" w:sz="4" w:space="0" w:color="auto"/>
              <w:right w:val="single" w:sz="4" w:space="0" w:color="auto"/>
            </w:tcBorders>
            <w:shd w:val="clear" w:color="auto" w:fill="auto"/>
            <w:noWrap/>
            <w:hideMark/>
          </w:tcPr>
          <w:p w14:paraId="5FE8F885" w14:textId="77777777" w:rsidR="00E83F66" w:rsidRPr="00772251" w:rsidRDefault="00E83F66" w:rsidP="005C42AF">
            <w:pPr>
              <w:spacing w:before="60" w:after="60" w:line="240" w:lineRule="auto"/>
              <w:rPr>
                <w:noProof/>
                <w:sz w:val="20"/>
              </w:rPr>
            </w:pPr>
            <w:r>
              <w:rPr>
                <w:noProof/>
                <w:sz w:val="20"/>
              </w:rPr>
              <w:t>-- Ubleget</w:t>
            </w:r>
          </w:p>
        </w:tc>
        <w:tc>
          <w:tcPr>
            <w:tcW w:w="986" w:type="dxa"/>
            <w:tcBorders>
              <w:top w:val="nil"/>
              <w:left w:val="nil"/>
              <w:bottom w:val="single" w:sz="4" w:space="0" w:color="auto"/>
              <w:right w:val="single" w:sz="4" w:space="0" w:color="auto"/>
            </w:tcBorders>
            <w:shd w:val="clear" w:color="auto" w:fill="auto"/>
            <w:noWrap/>
            <w:vAlign w:val="bottom"/>
            <w:hideMark/>
          </w:tcPr>
          <w:p w14:paraId="0792FB0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32A35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3A9307" w14:textId="77777777" w:rsidR="00E83F66" w:rsidRPr="00772251" w:rsidRDefault="00E83F66" w:rsidP="0082511C">
            <w:pPr>
              <w:pageBreakBefore/>
              <w:spacing w:before="60" w:after="60" w:line="240" w:lineRule="auto"/>
              <w:rPr>
                <w:noProof/>
                <w:sz w:val="20"/>
              </w:rPr>
            </w:pPr>
            <w:r>
              <w:rPr>
                <w:noProof/>
                <w:sz w:val="20"/>
              </w:rPr>
              <w:t>48045200</w:t>
            </w:r>
          </w:p>
        </w:tc>
        <w:tc>
          <w:tcPr>
            <w:tcW w:w="1134" w:type="dxa"/>
            <w:tcBorders>
              <w:top w:val="nil"/>
              <w:left w:val="nil"/>
              <w:bottom w:val="single" w:sz="4" w:space="0" w:color="auto"/>
              <w:right w:val="single" w:sz="4" w:space="0" w:color="auto"/>
            </w:tcBorders>
            <w:shd w:val="clear" w:color="auto" w:fill="auto"/>
            <w:noWrap/>
            <w:hideMark/>
          </w:tcPr>
          <w:p w14:paraId="7C27552C" w14:textId="77777777" w:rsidR="00E83F66" w:rsidRPr="00772251" w:rsidRDefault="00E83F66" w:rsidP="005C42AF">
            <w:pPr>
              <w:spacing w:before="60" w:after="60" w:line="240" w:lineRule="auto"/>
              <w:rPr>
                <w:noProof/>
                <w:sz w:val="20"/>
              </w:rPr>
            </w:pPr>
            <w:r>
              <w:rPr>
                <w:noProof/>
                <w:sz w:val="20"/>
              </w:rPr>
              <w:t>480452</w:t>
            </w:r>
          </w:p>
        </w:tc>
        <w:tc>
          <w:tcPr>
            <w:tcW w:w="11425" w:type="dxa"/>
            <w:tcBorders>
              <w:top w:val="nil"/>
              <w:left w:val="nil"/>
              <w:bottom w:val="single" w:sz="4" w:space="0" w:color="auto"/>
              <w:right w:val="single" w:sz="4" w:space="0" w:color="auto"/>
            </w:tcBorders>
            <w:shd w:val="clear" w:color="auto" w:fill="auto"/>
            <w:noWrap/>
            <w:hideMark/>
          </w:tcPr>
          <w:p w14:paraId="0BFB6CD4" w14:textId="77777777" w:rsidR="00E83F66" w:rsidRPr="00772251" w:rsidRDefault="00E83F66" w:rsidP="005C42AF">
            <w:pPr>
              <w:spacing w:before="60" w:after="60" w:line="240" w:lineRule="auto"/>
              <w:rPr>
                <w:noProof/>
                <w:sz w:val="20"/>
              </w:rPr>
            </w:pPr>
            <w:r>
              <w:rPr>
                <w:noProof/>
                <w:sz w:val="20"/>
              </w:rPr>
              <w:t>-- Ensartet bleget i massen, med indhold af kemisk træmasse på over 95 vægtprocent af den samlede fibermængde</w:t>
            </w:r>
          </w:p>
        </w:tc>
        <w:tc>
          <w:tcPr>
            <w:tcW w:w="986" w:type="dxa"/>
            <w:tcBorders>
              <w:top w:val="nil"/>
              <w:left w:val="nil"/>
              <w:bottom w:val="single" w:sz="4" w:space="0" w:color="auto"/>
              <w:right w:val="single" w:sz="4" w:space="0" w:color="auto"/>
            </w:tcBorders>
            <w:shd w:val="clear" w:color="auto" w:fill="auto"/>
            <w:noWrap/>
            <w:vAlign w:val="bottom"/>
            <w:hideMark/>
          </w:tcPr>
          <w:p w14:paraId="478AAD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05FA5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B13BDC" w14:textId="77777777" w:rsidR="00E83F66" w:rsidRPr="00772251" w:rsidRDefault="00E83F66" w:rsidP="005C42AF">
            <w:pPr>
              <w:spacing w:before="60" w:after="60" w:line="240" w:lineRule="auto"/>
              <w:rPr>
                <w:noProof/>
                <w:sz w:val="20"/>
              </w:rPr>
            </w:pPr>
            <w:r>
              <w:rPr>
                <w:noProof/>
                <w:sz w:val="20"/>
              </w:rPr>
              <w:t>48045900</w:t>
            </w:r>
          </w:p>
        </w:tc>
        <w:tc>
          <w:tcPr>
            <w:tcW w:w="1134" w:type="dxa"/>
            <w:tcBorders>
              <w:top w:val="nil"/>
              <w:left w:val="nil"/>
              <w:bottom w:val="single" w:sz="4" w:space="0" w:color="auto"/>
              <w:right w:val="single" w:sz="4" w:space="0" w:color="auto"/>
            </w:tcBorders>
            <w:shd w:val="clear" w:color="auto" w:fill="auto"/>
            <w:noWrap/>
            <w:hideMark/>
          </w:tcPr>
          <w:p w14:paraId="15525F69" w14:textId="77777777" w:rsidR="00E83F66" w:rsidRPr="00772251" w:rsidRDefault="00E83F66" w:rsidP="005C42AF">
            <w:pPr>
              <w:spacing w:before="60" w:after="60" w:line="240" w:lineRule="auto"/>
              <w:rPr>
                <w:noProof/>
                <w:sz w:val="20"/>
              </w:rPr>
            </w:pPr>
            <w:r>
              <w:rPr>
                <w:noProof/>
                <w:sz w:val="20"/>
              </w:rPr>
              <w:t>480459</w:t>
            </w:r>
          </w:p>
        </w:tc>
        <w:tc>
          <w:tcPr>
            <w:tcW w:w="11425" w:type="dxa"/>
            <w:tcBorders>
              <w:top w:val="nil"/>
              <w:left w:val="nil"/>
              <w:bottom w:val="single" w:sz="4" w:space="0" w:color="auto"/>
              <w:right w:val="single" w:sz="4" w:space="0" w:color="auto"/>
            </w:tcBorders>
            <w:shd w:val="clear" w:color="auto" w:fill="auto"/>
            <w:noWrap/>
            <w:hideMark/>
          </w:tcPr>
          <w:p w14:paraId="1422F59F"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1C358A4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E6944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61B8D0" w14:textId="77777777" w:rsidR="00E83F66" w:rsidRPr="00772251" w:rsidRDefault="00E83F66" w:rsidP="005C42AF">
            <w:pPr>
              <w:spacing w:before="60" w:after="60" w:line="240" w:lineRule="auto"/>
              <w:rPr>
                <w:noProof/>
                <w:sz w:val="20"/>
              </w:rPr>
            </w:pPr>
            <w:r>
              <w:rPr>
                <w:noProof/>
                <w:sz w:val="20"/>
              </w:rPr>
              <w:t>48051100</w:t>
            </w:r>
          </w:p>
        </w:tc>
        <w:tc>
          <w:tcPr>
            <w:tcW w:w="1134" w:type="dxa"/>
            <w:tcBorders>
              <w:top w:val="nil"/>
              <w:left w:val="nil"/>
              <w:bottom w:val="single" w:sz="4" w:space="0" w:color="auto"/>
              <w:right w:val="single" w:sz="4" w:space="0" w:color="auto"/>
            </w:tcBorders>
            <w:shd w:val="clear" w:color="auto" w:fill="auto"/>
            <w:noWrap/>
            <w:hideMark/>
          </w:tcPr>
          <w:p w14:paraId="34FC0244" w14:textId="77777777" w:rsidR="00E83F66" w:rsidRPr="00772251" w:rsidRDefault="00E83F66" w:rsidP="005C42AF">
            <w:pPr>
              <w:spacing w:before="60" w:after="60" w:line="240" w:lineRule="auto"/>
              <w:rPr>
                <w:noProof/>
                <w:sz w:val="20"/>
              </w:rPr>
            </w:pPr>
            <w:r>
              <w:rPr>
                <w:noProof/>
                <w:sz w:val="20"/>
              </w:rPr>
              <w:t>480511</w:t>
            </w:r>
          </w:p>
        </w:tc>
        <w:tc>
          <w:tcPr>
            <w:tcW w:w="11425" w:type="dxa"/>
            <w:tcBorders>
              <w:top w:val="nil"/>
              <w:left w:val="nil"/>
              <w:bottom w:val="single" w:sz="4" w:space="0" w:color="auto"/>
              <w:right w:val="single" w:sz="4" w:space="0" w:color="auto"/>
            </w:tcBorders>
            <w:shd w:val="clear" w:color="auto" w:fill="auto"/>
            <w:noWrap/>
            <w:hideMark/>
          </w:tcPr>
          <w:p w14:paraId="42EFCA89" w14:textId="328CA4F6" w:rsidR="00E83F66" w:rsidRPr="00772251" w:rsidRDefault="00E83F66" w:rsidP="00BF5978">
            <w:pPr>
              <w:spacing w:before="60" w:after="60" w:line="240" w:lineRule="auto"/>
              <w:rPr>
                <w:noProof/>
                <w:sz w:val="20"/>
              </w:rPr>
            </w:pPr>
            <w:r>
              <w:rPr>
                <w:noProof/>
                <w:sz w:val="20"/>
              </w:rPr>
              <w:t>-- Halvkemisk papir til indlæg i bølgepap (fluting)</w:t>
            </w:r>
          </w:p>
        </w:tc>
        <w:tc>
          <w:tcPr>
            <w:tcW w:w="986" w:type="dxa"/>
            <w:tcBorders>
              <w:top w:val="nil"/>
              <w:left w:val="nil"/>
              <w:bottom w:val="single" w:sz="4" w:space="0" w:color="auto"/>
              <w:right w:val="single" w:sz="4" w:space="0" w:color="auto"/>
            </w:tcBorders>
            <w:shd w:val="clear" w:color="auto" w:fill="auto"/>
            <w:noWrap/>
            <w:vAlign w:val="bottom"/>
            <w:hideMark/>
          </w:tcPr>
          <w:p w14:paraId="0439CFD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6177E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D2BA8A" w14:textId="77777777" w:rsidR="00E83F66" w:rsidRPr="00772251" w:rsidRDefault="00E83F66" w:rsidP="005C42AF">
            <w:pPr>
              <w:spacing w:before="60" w:after="60" w:line="240" w:lineRule="auto"/>
              <w:rPr>
                <w:noProof/>
                <w:sz w:val="20"/>
              </w:rPr>
            </w:pPr>
            <w:r>
              <w:rPr>
                <w:noProof/>
                <w:sz w:val="20"/>
              </w:rPr>
              <w:t>48051200</w:t>
            </w:r>
          </w:p>
        </w:tc>
        <w:tc>
          <w:tcPr>
            <w:tcW w:w="1134" w:type="dxa"/>
            <w:tcBorders>
              <w:top w:val="nil"/>
              <w:left w:val="nil"/>
              <w:bottom w:val="single" w:sz="4" w:space="0" w:color="auto"/>
              <w:right w:val="single" w:sz="4" w:space="0" w:color="auto"/>
            </w:tcBorders>
            <w:shd w:val="clear" w:color="auto" w:fill="auto"/>
            <w:noWrap/>
            <w:hideMark/>
          </w:tcPr>
          <w:p w14:paraId="2F4AFEB3" w14:textId="77777777" w:rsidR="00E83F66" w:rsidRPr="00772251" w:rsidRDefault="00E83F66" w:rsidP="005C42AF">
            <w:pPr>
              <w:spacing w:before="60" w:after="60" w:line="240" w:lineRule="auto"/>
              <w:rPr>
                <w:noProof/>
                <w:sz w:val="20"/>
              </w:rPr>
            </w:pPr>
            <w:r>
              <w:rPr>
                <w:noProof/>
                <w:sz w:val="20"/>
              </w:rPr>
              <w:t>480512</w:t>
            </w:r>
          </w:p>
        </w:tc>
        <w:tc>
          <w:tcPr>
            <w:tcW w:w="11425" w:type="dxa"/>
            <w:tcBorders>
              <w:top w:val="nil"/>
              <w:left w:val="nil"/>
              <w:bottom w:val="single" w:sz="4" w:space="0" w:color="auto"/>
              <w:right w:val="single" w:sz="4" w:space="0" w:color="auto"/>
            </w:tcBorders>
            <w:shd w:val="clear" w:color="auto" w:fill="auto"/>
            <w:noWrap/>
            <w:hideMark/>
          </w:tcPr>
          <w:p w14:paraId="6B19E634" w14:textId="77777777" w:rsidR="00E83F66" w:rsidRPr="00772251" w:rsidRDefault="00E83F66" w:rsidP="005C42AF">
            <w:pPr>
              <w:spacing w:before="60" w:after="60" w:line="240" w:lineRule="auto"/>
              <w:rPr>
                <w:noProof/>
                <w:sz w:val="20"/>
              </w:rPr>
            </w:pPr>
            <w:r>
              <w:rPr>
                <w:noProof/>
                <w:sz w:val="20"/>
              </w:rPr>
              <w:t>-- Af masse af halm</w:t>
            </w:r>
          </w:p>
        </w:tc>
        <w:tc>
          <w:tcPr>
            <w:tcW w:w="986" w:type="dxa"/>
            <w:tcBorders>
              <w:top w:val="nil"/>
              <w:left w:val="nil"/>
              <w:bottom w:val="single" w:sz="4" w:space="0" w:color="auto"/>
              <w:right w:val="single" w:sz="4" w:space="0" w:color="auto"/>
            </w:tcBorders>
            <w:shd w:val="clear" w:color="auto" w:fill="auto"/>
            <w:noWrap/>
            <w:vAlign w:val="bottom"/>
            <w:hideMark/>
          </w:tcPr>
          <w:p w14:paraId="5BA141A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350FC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4245B1" w14:textId="77777777" w:rsidR="00E83F66" w:rsidRPr="00772251" w:rsidRDefault="00E83F66" w:rsidP="005C42AF">
            <w:pPr>
              <w:spacing w:before="60" w:after="60" w:line="240" w:lineRule="auto"/>
              <w:rPr>
                <w:noProof/>
                <w:sz w:val="20"/>
              </w:rPr>
            </w:pPr>
            <w:r>
              <w:rPr>
                <w:noProof/>
                <w:sz w:val="20"/>
              </w:rPr>
              <w:t>48051900</w:t>
            </w:r>
          </w:p>
        </w:tc>
        <w:tc>
          <w:tcPr>
            <w:tcW w:w="1134" w:type="dxa"/>
            <w:tcBorders>
              <w:top w:val="nil"/>
              <w:left w:val="nil"/>
              <w:bottom w:val="single" w:sz="4" w:space="0" w:color="auto"/>
              <w:right w:val="single" w:sz="4" w:space="0" w:color="auto"/>
            </w:tcBorders>
            <w:shd w:val="clear" w:color="auto" w:fill="auto"/>
            <w:noWrap/>
            <w:hideMark/>
          </w:tcPr>
          <w:p w14:paraId="1B78708B" w14:textId="77777777" w:rsidR="00E83F66" w:rsidRPr="00772251" w:rsidRDefault="00E83F66" w:rsidP="005C42AF">
            <w:pPr>
              <w:spacing w:before="60" w:after="60" w:line="240" w:lineRule="auto"/>
              <w:rPr>
                <w:noProof/>
                <w:sz w:val="20"/>
              </w:rPr>
            </w:pPr>
            <w:r>
              <w:rPr>
                <w:noProof/>
                <w:sz w:val="20"/>
              </w:rPr>
              <w:t>480519</w:t>
            </w:r>
          </w:p>
        </w:tc>
        <w:tc>
          <w:tcPr>
            <w:tcW w:w="11425" w:type="dxa"/>
            <w:tcBorders>
              <w:top w:val="nil"/>
              <w:left w:val="nil"/>
              <w:bottom w:val="single" w:sz="4" w:space="0" w:color="auto"/>
              <w:right w:val="single" w:sz="4" w:space="0" w:color="auto"/>
            </w:tcBorders>
            <w:shd w:val="clear" w:color="auto" w:fill="auto"/>
            <w:noWrap/>
            <w:hideMark/>
          </w:tcPr>
          <w:p w14:paraId="768244C8"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7E95A70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1E717D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AA4E15" w14:textId="77777777" w:rsidR="00E83F66" w:rsidRPr="00772251" w:rsidRDefault="00E83F66" w:rsidP="005C42AF">
            <w:pPr>
              <w:spacing w:before="60" w:after="60" w:line="240" w:lineRule="auto"/>
              <w:rPr>
                <w:noProof/>
                <w:sz w:val="20"/>
              </w:rPr>
            </w:pPr>
            <w:r>
              <w:rPr>
                <w:noProof/>
                <w:sz w:val="20"/>
              </w:rPr>
              <w:t>48052400</w:t>
            </w:r>
          </w:p>
        </w:tc>
        <w:tc>
          <w:tcPr>
            <w:tcW w:w="1134" w:type="dxa"/>
            <w:tcBorders>
              <w:top w:val="nil"/>
              <w:left w:val="nil"/>
              <w:bottom w:val="single" w:sz="4" w:space="0" w:color="auto"/>
              <w:right w:val="single" w:sz="4" w:space="0" w:color="auto"/>
            </w:tcBorders>
            <w:shd w:val="clear" w:color="auto" w:fill="auto"/>
            <w:noWrap/>
            <w:hideMark/>
          </w:tcPr>
          <w:p w14:paraId="748255D7" w14:textId="77777777" w:rsidR="00E83F66" w:rsidRPr="00772251" w:rsidRDefault="00E83F66" w:rsidP="005C42AF">
            <w:pPr>
              <w:spacing w:before="60" w:after="60" w:line="240" w:lineRule="auto"/>
              <w:rPr>
                <w:noProof/>
                <w:sz w:val="20"/>
              </w:rPr>
            </w:pPr>
            <w:r>
              <w:rPr>
                <w:noProof/>
                <w:sz w:val="20"/>
              </w:rPr>
              <w:t>480524</w:t>
            </w:r>
          </w:p>
        </w:tc>
        <w:tc>
          <w:tcPr>
            <w:tcW w:w="11425" w:type="dxa"/>
            <w:tcBorders>
              <w:top w:val="nil"/>
              <w:left w:val="nil"/>
              <w:bottom w:val="single" w:sz="4" w:space="0" w:color="auto"/>
              <w:right w:val="single" w:sz="4" w:space="0" w:color="auto"/>
            </w:tcBorders>
            <w:shd w:val="clear" w:color="auto" w:fill="auto"/>
            <w:noWrap/>
            <w:hideMark/>
          </w:tcPr>
          <w:p w14:paraId="47240D9E" w14:textId="77777777" w:rsidR="00E83F66" w:rsidRPr="00772251" w:rsidRDefault="00E83F66" w:rsidP="005C42AF">
            <w:pPr>
              <w:spacing w:before="60" w:after="60" w:line="240" w:lineRule="auto"/>
              <w:rPr>
                <w:noProof/>
                <w:sz w:val="20"/>
              </w:rPr>
            </w:pPr>
            <w:r>
              <w:rPr>
                <w:noProof/>
                <w:sz w:val="20"/>
              </w:rPr>
              <w:t>-- Af vægt ikke over 150 g pr. m²</w:t>
            </w:r>
          </w:p>
        </w:tc>
        <w:tc>
          <w:tcPr>
            <w:tcW w:w="986" w:type="dxa"/>
            <w:tcBorders>
              <w:top w:val="nil"/>
              <w:left w:val="nil"/>
              <w:bottom w:val="single" w:sz="4" w:space="0" w:color="auto"/>
              <w:right w:val="single" w:sz="4" w:space="0" w:color="auto"/>
            </w:tcBorders>
            <w:shd w:val="clear" w:color="auto" w:fill="auto"/>
            <w:noWrap/>
            <w:vAlign w:val="bottom"/>
            <w:hideMark/>
          </w:tcPr>
          <w:p w14:paraId="4D2B519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BFE1E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89FC66" w14:textId="77777777" w:rsidR="00E83F66" w:rsidRPr="00772251" w:rsidRDefault="00E83F66" w:rsidP="005C42AF">
            <w:pPr>
              <w:spacing w:before="60" w:after="60" w:line="240" w:lineRule="auto"/>
              <w:rPr>
                <w:noProof/>
                <w:sz w:val="20"/>
              </w:rPr>
            </w:pPr>
            <w:r>
              <w:rPr>
                <w:noProof/>
                <w:sz w:val="20"/>
              </w:rPr>
              <w:t>48052500</w:t>
            </w:r>
          </w:p>
        </w:tc>
        <w:tc>
          <w:tcPr>
            <w:tcW w:w="1134" w:type="dxa"/>
            <w:tcBorders>
              <w:top w:val="nil"/>
              <w:left w:val="nil"/>
              <w:bottom w:val="single" w:sz="4" w:space="0" w:color="auto"/>
              <w:right w:val="single" w:sz="4" w:space="0" w:color="auto"/>
            </w:tcBorders>
            <w:shd w:val="clear" w:color="auto" w:fill="auto"/>
            <w:noWrap/>
            <w:hideMark/>
          </w:tcPr>
          <w:p w14:paraId="6DA4D3D5" w14:textId="77777777" w:rsidR="00E83F66" w:rsidRPr="00772251" w:rsidRDefault="00E83F66" w:rsidP="005C42AF">
            <w:pPr>
              <w:spacing w:before="60" w:after="60" w:line="240" w:lineRule="auto"/>
              <w:rPr>
                <w:noProof/>
                <w:sz w:val="20"/>
              </w:rPr>
            </w:pPr>
            <w:r>
              <w:rPr>
                <w:noProof/>
                <w:sz w:val="20"/>
              </w:rPr>
              <w:t>480525</w:t>
            </w:r>
          </w:p>
        </w:tc>
        <w:tc>
          <w:tcPr>
            <w:tcW w:w="11425" w:type="dxa"/>
            <w:tcBorders>
              <w:top w:val="nil"/>
              <w:left w:val="nil"/>
              <w:bottom w:val="single" w:sz="4" w:space="0" w:color="auto"/>
              <w:right w:val="single" w:sz="4" w:space="0" w:color="auto"/>
            </w:tcBorders>
            <w:shd w:val="clear" w:color="auto" w:fill="auto"/>
            <w:noWrap/>
            <w:hideMark/>
          </w:tcPr>
          <w:p w14:paraId="675F791B" w14:textId="77777777" w:rsidR="00E83F66" w:rsidRPr="00772251" w:rsidRDefault="00E83F66" w:rsidP="005C42AF">
            <w:pPr>
              <w:spacing w:before="60" w:after="60" w:line="240" w:lineRule="auto"/>
              <w:rPr>
                <w:noProof/>
                <w:sz w:val="20"/>
              </w:rPr>
            </w:pPr>
            <w:r>
              <w:rPr>
                <w:noProof/>
                <w:sz w:val="20"/>
              </w:rPr>
              <w:t>-- Af vægt over 150 g pr. m²</w:t>
            </w:r>
          </w:p>
        </w:tc>
        <w:tc>
          <w:tcPr>
            <w:tcW w:w="986" w:type="dxa"/>
            <w:tcBorders>
              <w:top w:val="nil"/>
              <w:left w:val="nil"/>
              <w:bottom w:val="single" w:sz="4" w:space="0" w:color="auto"/>
              <w:right w:val="single" w:sz="4" w:space="0" w:color="auto"/>
            </w:tcBorders>
            <w:shd w:val="clear" w:color="auto" w:fill="auto"/>
            <w:noWrap/>
            <w:vAlign w:val="bottom"/>
            <w:hideMark/>
          </w:tcPr>
          <w:p w14:paraId="54B5DBD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4C644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4A6575" w14:textId="77777777" w:rsidR="00E83F66" w:rsidRPr="00772251" w:rsidRDefault="00E83F66" w:rsidP="005C42AF">
            <w:pPr>
              <w:spacing w:before="60" w:after="60" w:line="240" w:lineRule="auto"/>
              <w:rPr>
                <w:noProof/>
                <w:sz w:val="20"/>
              </w:rPr>
            </w:pPr>
            <w:r>
              <w:rPr>
                <w:noProof/>
                <w:sz w:val="20"/>
              </w:rPr>
              <w:t>48053000</w:t>
            </w:r>
          </w:p>
        </w:tc>
        <w:tc>
          <w:tcPr>
            <w:tcW w:w="1134" w:type="dxa"/>
            <w:tcBorders>
              <w:top w:val="nil"/>
              <w:left w:val="nil"/>
              <w:bottom w:val="single" w:sz="4" w:space="0" w:color="auto"/>
              <w:right w:val="single" w:sz="4" w:space="0" w:color="auto"/>
            </w:tcBorders>
            <w:shd w:val="clear" w:color="auto" w:fill="auto"/>
            <w:noWrap/>
            <w:hideMark/>
          </w:tcPr>
          <w:p w14:paraId="44233416" w14:textId="77777777" w:rsidR="00E83F66" w:rsidRPr="00772251" w:rsidRDefault="00E83F66" w:rsidP="005C42AF">
            <w:pPr>
              <w:spacing w:before="60" w:after="60" w:line="240" w:lineRule="auto"/>
              <w:rPr>
                <w:noProof/>
                <w:sz w:val="20"/>
              </w:rPr>
            </w:pPr>
            <w:r>
              <w:rPr>
                <w:noProof/>
                <w:sz w:val="20"/>
              </w:rPr>
              <w:t>480530</w:t>
            </w:r>
          </w:p>
        </w:tc>
        <w:tc>
          <w:tcPr>
            <w:tcW w:w="11425" w:type="dxa"/>
            <w:tcBorders>
              <w:top w:val="nil"/>
              <w:left w:val="nil"/>
              <w:bottom w:val="single" w:sz="4" w:space="0" w:color="auto"/>
              <w:right w:val="single" w:sz="4" w:space="0" w:color="auto"/>
            </w:tcBorders>
            <w:shd w:val="clear" w:color="auto" w:fill="auto"/>
            <w:noWrap/>
            <w:hideMark/>
          </w:tcPr>
          <w:p w14:paraId="15921021" w14:textId="77777777" w:rsidR="00E83F66" w:rsidRPr="00772251" w:rsidRDefault="00E83F66" w:rsidP="005C42AF">
            <w:pPr>
              <w:spacing w:before="60" w:after="60" w:line="240" w:lineRule="auto"/>
              <w:rPr>
                <w:noProof/>
                <w:sz w:val="20"/>
              </w:rPr>
            </w:pPr>
            <w:r>
              <w:rPr>
                <w:noProof/>
                <w:sz w:val="20"/>
              </w:rPr>
              <w:t>- Sulfitpapir til indpakning</w:t>
            </w:r>
          </w:p>
        </w:tc>
        <w:tc>
          <w:tcPr>
            <w:tcW w:w="986" w:type="dxa"/>
            <w:tcBorders>
              <w:top w:val="nil"/>
              <w:left w:val="nil"/>
              <w:bottom w:val="single" w:sz="4" w:space="0" w:color="auto"/>
              <w:right w:val="single" w:sz="4" w:space="0" w:color="auto"/>
            </w:tcBorders>
            <w:shd w:val="clear" w:color="auto" w:fill="auto"/>
            <w:noWrap/>
            <w:vAlign w:val="bottom"/>
            <w:hideMark/>
          </w:tcPr>
          <w:p w14:paraId="1F81773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98746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4F25CC" w14:textId="77777777" w:rsidR="00E83F66" w:rsidRPr="00772251" w:rsidRDefault="00E83F66" w:rsidP="005C42AF">
            <w:pPr>
              <w:spacing w:before="60" w:after="60" w:line="240" w:lineRule="auto"/>
              <w:rPr>
                <w:noProof/>
                <w:sz w:val="20"/>
              </w:rPr>
            </w:pPr>
            <w:r>
              <w:rPr>
                <w:noProof/>
                <w:sz w:val="20"/>
              </w:rPr>
              <w:t>48059100</w:t>
            </w:r>
          </w:p>
        </w:tc>
        <w:tc>
          <w:tcPr>
            <w:tcW w:w="1134" w:type="dxa"/>
            <w:tcBorders>
              <w:top w:val="nil"/>
              <w:left w:val="nil"/>
              <w:bottom w:val="single" w:sz="4" w:space="0" w:color="auto"/>
              <w:right w:val="single" w:sz="4" w:space="0" w:color="auto"/>
            </w:tcBorders>
            <w:shd w:val="clear" w:color="auto" w:fill="auto"/>
            <w:noWrap/>
            <w:hideMark/>
          </w:tcPr>
          <w:p w14:paraId="4869B396" w14:textId="77777777" w:rsidR="00E83F66" w:rsidRPr="00772251" w:rsidRDefault="00E83F66" w:rsidP="005C42AF">
            <w:pPr>
              <w:spacing w:before="60" w:after="60" w:line="240" w:lineRule="auto"/>
              <w:rPr>
                <w:noProof/>
                <w:sz w:val="20"/>
              </w:rPr>
            </w:pPr>
            <w:r>
              <w:rPr>
                <w:noProof/>
                <w:sz w:val="20"/>
              </w:rPr>
              <w:t>480591</w:t>
            </w:r>
          </w:p>
        </w:tc>
        <w:tc>
          <w:tcPr>
            <w:tcW w:w="11425" w:type="dxa"/>
            <w:tcBorders>
              <w:top w:val="nil"/>
              <w:left w:val="nil"/>
              <w:bottom w:val="single" w:sz="4" w:space="0" w:color="auto"/>
              <w:right w:val="single" w:sz="4" w:space="0" w:color="auto"/>
            </w:tcBorders>
            <w:shd w:val="clear" w:color="auto" w:fill="auto"/>
            <w:noWrap/>
            <w:hideMark/>
          </w:tcPr>
          <w:p w14:paraId="1A1B6F57" w14:textId="77777777" w:rsidR="00E83F66" w:rsidRPr="00772251" w:rsidRDefault="00E83F66" w:rsidP="005C42AF">
            <w:pPr>
              <w:spacing w:before="60" w:after="60" w:line="240" w:lineRule="auto"/>
              <w:rPr>
                <w:noProof/>
                <w:sz w:val="20"/>
              </w:rPr>
            </w:pPr>
            <w:r>
              <w:rPr>
                <w:noProof/>
                <w:sz w:val="20"/>
              </w:rPr>
              <w:t>-- Af vægt ikke over 150 g pr. m²</w:t>
            </w:r>
          </w:p>
        </w:tc>
        <w:tc>
          <w:tcPr>
            <w:tcW w:w="986" w:type="dxa"/>
            <w:tcBorders>
              <w:top w:val="nil"/>
              <w:left w:val="nil"/>
              <w:bottom w:val="single" w:sz="4" w:space="0" w:color="auto"/>
              <w:right w:val="single" w:sz="4" w:space="0" w:color="auto"/>
            </w:tcBorders>
            <w:shd w:val="clear" w:color="auto" w:fill="auto"/>
            <w:noWrap/>
            <w:vAlign w:val="bottom"/>
            <w:hideMark/>
          </w:tcPr>
          <w:p w14:paraId="298B1B0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C414A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B71266" w14:textId="77777777" w:rsidR="00E83F66" w:rsidRPr="00772251" w:rsidRDefault="00E83F66" w:rsidP="005C42AF">
            <w:pPr>
              <w:spacing w:before="60" w:after="60" w:line="240" w:lineRule="auto"/>
              <w:rPr>
                <w:noProof/>
                <w:sz w:val="20"/>
              </w:rPr>
            </w:pPr>
            <w:r>
              <w:rPr>
                <w:noProof/>
                <w:sz w:val="20"/>
              </w:rPr>
              <w:t>48059300</w:t>
            </w:r>
          </w:p>
        </w:tc>
        <w:tc>
          <w:tcPr>
            <w:tcW w:w="1134" w:type="dxa"/>
            <w:tcBorders>
              <w:top w:val="nil"/>
              <w:left w:val="nil"/>
              <w:bottom w:val="single" w:sz="4" w:space="0" w:color="auto"/>
              <w:right w:val="single" w:sz="4" w:space="0" w:color="auto"/>
            </w:tcBorders>
            <w:shd w:val="clear" w:color="auto" w:fill="auto"/>
            <w:noWrap/>
            <w:hideMark/>
          </w:tcPr>
          <w:p w14:paraId="6949B19D" w14:textId="77777777" w:rsidR="00E83F66" w:rsidRPr="00772251" w:rsidRDefault="00E83F66" w:rsidP="005C42AF">
            <w:pPr>
              <w:spacing w:before="60" w:after="60" w:line="240" w:lineRule="auto"/>
              <w:rPr>
                <w:noProof/>
                <w:sz w:val="20"/>
              </w:rPr>
            </w:pPr>
            <w:r>
              <w:rPr>
                <w:noProof/>
                <w:sz w:val="20"/>
              </w:rPr>
              <w:t>480593</w:t>
            </w:r>
          </w:p>
        </w:tc>
        <w:tc>
          <w:tcPr>
            <w:tcW w:w="11425" w:type="dxa"/>
            <w:tcBorders>
              <w:top w:val="nil"/>
              <w:left w:val="nil"/>
              <w:bottom w:val="single" w:sz="4" w:space="0" w:color="auto"/>
              <w:right w:val="single" w:sz="4" w:space="0" w:color="auto"/>
            </w:tcBorders>
            <w:shd w:val="clear" w:color="auto" w:fill="auto"/>
            <w:noWrap/>
            <w:hideMark/>
          </w:tcPr>
          <w:p w14:paraId="4B2FB6DD" w14:textId="77777777" w:rsidR="00E83F66" w:rsidRPr="00772251" w:rsidRDefault="00E83F66" w:rsidP="005C42AF">
            <w:pPr>
              <w:spacing w:before="60" w:after="60" w:line="240" w:lineRule="auto"/>
              <w:rPr>
                <w:noProof/>
                <w:sz w:val="20"/>
              </w:rPr>
            </w:pPr>
            <w:r>
              <w:rPr>
                <w:noProof/>
                <w:sz w:val="20"/>
              </w:rPr>
              <w:t>-- Af vægt 225 g pr. m² eller derover</w:t>
            </w:r>
          </w:p>
        </w:tc>
        <w:tc>
          <w:tcPr>
            <w:tcW w:w="986" w:type="dxa"/>
            <w:tcBorders>
              <w:top w:val="nil"/>
              <w:left w:val="nil"/>
              <w:bottom w:val="single" w:sz="4" w:space="0" w:color="auto"/>
              <w:right w:val="single" w:sz="4" w:space="0" w:color="auto"/>
            </w:tcBorders>
            <w:shd w:val="clear" w:color="auto" w:fill="auto"/>
            <w:noWrap/>
            <w:vAlign w:val="bottom"/>
            <w:hideMark/>
          </w:tcPr>
          <w:p w14:paraId="00872C8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3796E8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58394E" w14:textId="77777777" w:rsidR="00E83F66" w:rsidRPr="00772251" w:rsidRDefault="00E83F66" w:rsidP="005C42AF">
            <w:pPr>
              <w:spacing w:before="60" w:after="60" w:line="240" w:lineRule="auto"/>
              <w:rPr>
                <w:noProof/>
                <w:sz w:val="20"/>
              </w:rPr>
            </w:pPr>
            <w:r>
              <w:rPr>
                <w:noProof/>
                <w:sz w:val="20"/>
              </w:rPr>
              <w:t>48061010</w:t>
            </w:r>
          </w:p>
        </w:tc>
        <w:tc>
          <w:tcPr>
            <w:tcW w:w="1134" w:type="dxa"/>
            <w:tcBorders>
              <w:top w:val="nil"/>
              <w:left w:val="nil"/>
              <w:bottom w:val="single" w:sz="4" w:space="0" w:color="auto"/>
              <w:right w:val="single" w:sz="4" w:space="0" w:color="auto"/>
            </w:tcBorders>
            <w:shd w:val="clear" w:color="auto" w:fill="auto"/>
            <w:noWrap/>
            <w:hideMark/>
          </w:tcPr>
          <w:p w14:paraId="789B6250" w14:textId="77777777" w:rsidR="00E83F66" w:rsidRPr="00772251" w:rsidRDefault="00E83F66" w:rsidP="005C42AF">
            <w:pPr>
              <w:spacing w:before="60" w:after="60" w:line="240" w:lineRule="auto"/>
              <w:rPr>
                <w:noProof/>
                <w:sz w:val="20"/>
              </w:rPr>
            </w:pPr>
            <w:r>
              <w:rPr>
                <w:noProof/>
                <w:sz w:val="20"/>
              </w:rPr>
              <w:t>480610</w:t>
            </w:r>
          </w:p>
        </w:tc>
        <w:tc>
          <w:tcPr>
            <w:tcW w:w="11425" w:type="dxa"/>
            <w:tcBorders>
              <w:top w:val="nil"/>
              <w:left w:val="nil"/>
              <w:bottom w:val="single" w:sz="4" w:space="0" w:color="auto"/>
              <w:right w:val="single" w:sz="4" w:space="0" w:color="auto"/>
            </w:tcBorders>
            <w:shd w:val="clear" w:color="auto" w:fill="auto"/>
            <w:noWrap/>
            <w:hideMark/>
          </w:tcPr>
          <w:p w14:paraId="7C17965D" w14:textId="77777777" w:rsidR="00E83F66" w:rsidRPr="00772251" w:rsidRDefault="00E83F66" w:rsidP="005C42AF">
            <w:pPr>
              <w:spacing w:before="60" w:after="60" w:line="240" w:lineRule="auto"/>
              <w:rPr>
                <w:noProof/>
                <w:sz w:val="20"/>
              </w:rPr>
            </w:pPr>
            <w:r>
              <w:rPr>
                <w:noProof/>
                <w:sz w:val="20"/>
              </w:rPr>
              <w:t>--- Med påtryk</w:t>
            </w:r>
          </w:p>
        </w:tc>
        <w:tc>
          <w:tcPr>
            <w:tcW w:w="986" w:type="dxa"/>
            <w:tcBorders>
              <w:top w:val="nil"/>
              <w:left w:val="nil"/>
              <w:bottom w:val="single" w:sz="4" w:space="0" w:color="auto"/>
              <w:right w:val="single" w:sz="4" w:space="0" w:color="auto"/>
            </w:tcBorders>
            <w:shd w:val="clear" w:color="auto" w:fill="auto"/>
            <w:noWrap/>
            <w:vAlign w:val="bottom"/>
            <w:hideMark/>
          </w:tcPr>
          <w:p w14:paraId="2FF05F01"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44C79F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91D741" w14:textId="77777777" w:rsidR="00E83F66" w:rsidRPr="00772251" w:rsidRDefault="00E83F66" w:rsidP="005C42AF">
            <w:pPr>
              <w:spacing w:before="60" w:after="60" w:line="240" w:lineRule="auto"/>
              <w:rPr>
                <w:noProof/>
                <w:sz w:val="20"/>
              </w:rPr>
            </w:pPr>
            <w:r>
              <w:rPr>
                <w:noProof/>
                <w:sz w:val="20"/>
              </w:rPr>
              <w:t>48061090</w:t>
            </w:r>
          </w:p>
        </w:tc>
        <w:tc>
          <w:tcPr>
            <w:tcW w:w="1134" w:type="dxa"/>
            <w:tcBorders>
              <w:top w:val="nil"/>
              <w:left w:val="nil"/>
              <w:bottom w:val="single" w:sz="4" w:space="0" w:color="auto"/>
              <w:right w:val="single" w:sz="4" w:space="0" w:color="auto"/>
            </w:tcBorders>
            <w:shd w:val="clear" w:color="auto" w:fill="auto"/>
            <w:noWrap/>
            <w:hideMark/>
          </w:tcPr>
          <w:p w14:paraId="79FBCAE0" w14:textId="77777777" w:rsidR="00E83F66" w:rsidRPr="00772251" w:rsidRDefault="00E83F66" w:rsidP="005C42AF">
            <w:pPr>
              <w:spacing w:before="60" w:after="60" w:line="240" w:lineRule="auto"/>
              <w:rPr>
                <w:noProof/>
                <w:sz w:val="20"/>
              </w:rPr>
            </w:pPr>
            <w:r>
              <w:rPr>
                <w:noProof/>
                <w:sz w:val="20"/>
              </w:rPr>
              <w:t>480610</w:t>
            </w:r>
          </w:p>
        </w:tc>
        <w:tc>
          <w:tcPr>
            <w:tcW w:w="11425" w:type="dxa"/>
            <w:tcBorders>
              <w:top w:val="nil"/>
              <w:left w:val="nil"/>
              <w:bottom w:val="single" w:sz="4" w:space="0" w:color="auto"/>
              <w:right w:val="single" w:sz="4" w:space="0" w:color="auto"/>
            </w:tcBorders>
            <w:shd w:val="clear" w:color="auto" w:fill="auto"/>
            <w:noWrap/>
            <w:hideMark/>
          </w:tcPr>
          <w:p w14:paraId="4BA2F3A7"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456A264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088819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EFEDB1" w14:textId="77777777" w:rsidR="00E83F66" w:rsidRPr="00772251" w:rsidRDefault="00E83F66" w:rsidP="005C42AF">
            <w:pPr>
              <w:spacing w:before="60" w:after="60" w:line="240" w:lineRule="auto"/>
              <w:rPr>
                <w:noProof/>
                <w:sz w:val="20"/>
              </w:rPr>
            </w:pPr>
            <w:r>
              <w:rPr>
                <w:noProof/>
                <w:sz w:val="20"/>
              </w:rPr>
              <w:t>48070000</w:t>
            </w:r>
          </w:p>
        </w:tc>
        <w:tc>
          <w:tcPr>
            <w:tcW w:w="1134" w:type="dxa"/>
            <w:tcBorders>
              <w:top w:val="nil"/>
              <w:left w:val="nil"/>
              <w:bottom w:val="single" w:sz="4" w:space="0" w:color="auto"/>
              <w:right w:val="single" w:sz="4" w:space="0" w:color="auto"/>
            </w:tcBorders>
            <w:shd w:val="clear" w:color="auto" w:fill="auto"/>
            <w:noWrap/>
            <w:hideMark/>
          </w:tcPr>
          <w:p w14:paraId="137E8DE6" w14:textId="77777777" w:rsidR="00E83F66" w:rsidRPr="00772251" w:rsidRDefault="00E83F66" w:rsidP="005C42AF">
            <w:pPr>
              <w:spacing w:before="60" w:after="60" w:line="240" w:lineRule="auto"/>
              <w:rPr>
                <w:noProof/>
                <w:sz w:val="20"/>
              </w:rPr>
            </w:pPr>
            <w:r>
              <w:rPr>
                <w:noProof/>
                <w:sz w:val="20"/>
              </w:rPr>
              <w:t>480700</w:t>
            </w:r>
          </w:p>
        </w:tc>
        <w:tc>
          <w:tcPr>
            <w:tcW w:w="11425" w:type="dxa"/>
            <w:tcBorders>
              <w:top w:val="nil"/>
              <w:left w:val="nil"/>
              <w:bottom w:val="single" w:sz="4" w:space="0" w:color="auto"/>
              <w:right w:val="single" w:sz="4" w:space="0" w:color="auto"/>
            </w:tcBorders>
            <w:shd w:val="clear" w:color="auto" w:fill="auto"/>
            <w:noWrap/>
            <w:hideMark/>
          </w:tcPr>
          <w:p w14:paraId="791667EC" w14:textId="58A14343" w:rsidR="00E83F66" w:rsidRPr="00772251" w:rsidRDefault="00E83F66" w:rsidP="00BF5978">
            <w:pPr>
              <w:spacing w:before="60" w:after="60" w:line="240" w:lineRule="auto"/>
              <w:rPr>
                <w:noProof/>
                <w:sz w:val="20"/>
              </w:rPr>
            </w:pPr>
            <w:r>
              <w:rPr>
                <w:noProof/>
                <w:sz w:val="20"/>
              </w:rPr>
              <w:t>Papir og pap bestående af sammenklæbede lag af papir eller pap, uden imprægnering eller belægning på overfladen, også med indvendig forstærkning, i ruller og ark</w:t>
            </w:r>
          </w:p>
        </w:tc>
        <w:tc>
          <w:tcPr>
            <w:tcW w:w="986" w:type="dxa"/>
            <w:tcBorders>
              <w:top w:val="nil"/>
              <w:left w:val="nil"/>
              <w:bottom w:val="single" w:sz="4" w:space="0" w:color="auto"/>
              <w:right w:val="single" w:sz="4" w:space="0" w:color="auto"/>
            </w:tcBorders>
            <w:shd w:val="clear" w:color="auto" w:fill="auto"/>
            <w:noWrap/>
            <w:vAlign w:val="bottom"/>
            <w:hideMark/>
          </w:tcPr>
          <w:p w14:paraId="6B9DD1D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44371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E17A1E" w14:textId="77777777" w:rsidR="00E83F66" w:rsidRPr="00772251" w:rsidRDefault="00E83F66" w:rsidP="005C42AF">
            <w:pPr>
              <w:spacing w:before="60" w:after="60" w:line="240" w:lineRule="auto"/>
              <w:rPr>
                <w:noProof/>
                <w:sz w:val="20"/>
              </w:rPr>
            </w:pPr>
            <w:r>
              <w:rPr>
                <w:noProof/>
                <w:sz w:val="20"/>
              </w:rPr>
              <w:t>48081000</w:t>
            </w:r>
          </w:p>
        </w:tc>
        <w:tc>
          <w:tcPr>
            <w:tcW w:w="1134" w:type="dxa"/>
            <w:tcBorders>
              <w:top w:val="nil"/>
              <w:left w:val="nil"/>
              <w:bottom w:val="single" w:sz="4" w:space="0" w:color="auto"/>
              <w:right w:val="single" w:sz="4" w:space="0" w:color="auto"/>
            </w:tcBorders>
            <w:shd w:val="clear" w:color="auto" w:fill="auto"/>
            <w:noWrap/>
            <w:hideMark/>
          </w:tcPr>
          <w:p w14:paraId="7816A411" w14:textId="77777777" w:rsidR="00E83F66" w:rsidRPr="00772251" w:rsidRDefault="00E83F66" w:rsidP="005C42AF">
            <w:pPr>
              <w:spacing w:before="60" w:after="60" w:line="240" w:lineRule="auto"/>
              <w:rPr>
                <w:noProof/>
                <w:sz w:val="20"/>
              </w:rPr>
            </w:pPr>
            <w:r>
              <w:rPr>
                <w:noProof/>
                <w:sz w:val="20"/>
              </w:rPr>
              <w:t>480810</w:t>
            </w:r>
          </w:p>
        </w:tc>
        <w:tc>
          <w:tcPr>
            <w:tcW w:w="11425" w:type="dxa"/>
            <w:tcBorders>
              <w:top w:val="nil"/>
              <w:left w:val="nil"/>
              <w:bottom w:val="single" w:sz="4" w:space="0" w:color="auto"/>
              <w:right w:val="single" w:sz="4" w:space="0" w:color="auto"/>
            </w:tcBorders>
            <w:shd w:val="clear" w:color="auto" w:fill="auto"/>
            <w:noWrap/>
            <w:hideMark/>
          </w:tcPr>
          <w:p w14:paraId="17A111D8" w14:textId="77777777" w:rsidR="00E83F66" w:rsidRPr="00772251" w:rsidRDefault="00E83F66" w:rsidP="005C42AF">
            <w:pPr>
              <w:spacing w:before="60" w:after="60" w:line="240" w:lineRule="auto"/>
              <w:rPr>
                <w:noProof/>
                <w:sz w:val="20"/>
              </w:rPr>
            </w:pPr>
            <w:r>
              <w:rPr>
                <w:noProof/>
                <w:sz w:val="20"/>
              </w:rPr>
              <w:t>- Bølgepapir og bølgepap, også perforeret</w:t>
            </w:r>
          </w:p>
        </w:tc>
        <w:tc>
          <w:tcPr>
            <w:tcW w:w="986" w:type="dxa"/>
            <w:tcBorders>
              <w:top w:val="nil"/>
              <w:left w:val="nil"/>
              <w:bottom w:val="single" w:sz="4" w:space="0" w:color="auto"/>
              <w:right w:val="single" w:sz="4" w:space="0" w:color="auto"/>
            </w:tcBorders>
            <w:shd w:val="clear" w:color="auto" w:fill="auto"/>
            <w:noWrap/>
            <w:vAlign w:val="bottom"/>
            <w:hideMark/>
          </w:tcPr>
          <w:p w14:paraId="1936541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D9796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03480C" w14:textId="77777777" w:rsidR="00E83F66" w:rsidRPr="00772251" w:rsidRDefault="00E83F66" w:rsidP="005C42AF">
            <w:pPr>
              <w:spacing w:before="60" w:after="60" w:line="240" w:lineRule="auto"/>
              <w:rPr>
                <w:noProof/>
                <w:sz w:val="20"/>
              </w:rPr>
            </w:pPr>
            <w:r>
              <w:rPr>
                <w:noProof/>
                <w:sz w:val="20"/>
              </w:rPr>
              <w:t>48084000</w:t>
            </w:r>
          </w:p>
        </w:tc>
        <w:tc>
          <w:tcPr>
            <w:tcW w:w="1134" w:type="dxa"/>
            <w:tcBorders>
              <w:top w:val="nil"/>
              <w:left w:val="nil"/>
              <w:bottom w:val="single" w:sz="4" w:space="0" w:color="auto"/>
              <w:right w:val="single" w:sz="4" w:space="0" w:color="auto"/>
            </w:tcBorders>
            <w:shd w:val="clear" w:color="auto" w:fill="auto"/>
            <w:noWrap/>
            <w:hideMark/>
          </w:tcPr>
          <w:p w14:paraId="10EFDF83" w14:textId="77777777" w:rsidR="00E83F66" w:rsidRPr="00772251" w:rsidRDefault="00E83F66" w:rsidP="005C42AF">
            <w:pPr>
              <w:spacing w:before="60" w:after="60" w:line="240" w:lineRule="auto"/>
              <w:rPr>
                <w:noProof/>
                <w:sz w:val="20"/>
              </w:rPr>
            </w:pPr>
            <w:r>
              <w:rPr>
                <w:noProof/>
                <w:sz w:val="20"/>
              </w:rPr>
              <w:t>480840</w:t>
            </w:r>
          </w:p>
        </w:tc>
        <w:tc>
          <w:tcPr>
            <w:tcW w:w="11425" w:type="dxa"/>
            <w:tcBorders>
              <w:top w:val="nil"/>
              <w:left w:val="nil"/>
              <w:bottom w:val="single" w:sz="4" w:space="0" w:color="auto"/>
              <w:right w:val="single" w:sz="4" w:space="0" w:color="auto"/>
            </w:tcBorders>
            <w:shd w:val="clear" w:color="auto" w:fill="auto"/>
            <w:noWrap/>
            <w:hideMark/>
          </w:tcPr>
          <w:p w14:paraId="5D5E4E53" w14:textId="77777777" w:rsidR="00E83F66" w:rsidRPr="00772251" w:rsidRDefault="00E83F66" w:rsidP="005C42AF">
            <w:pPr>
              <w:spacing w:before="60" w:after="60" w:line="240" w:lineRule="auto"/>
              <w:rPr>
                <w:noProof/>
                <w:sz w:val="20"/>
              </w:rPr>
            </w:pPr>
            <w:r>
              <w:rPr>
                <w:noProof/>
                <w:sz w:val="20"/>
              </w:rPr>
              <w:t>- Kraftpapir, kreppet eller plisseret, også mønsterpresset, mønsterpræget eller perforeret</w:t>
            </w:r>
          </w:p>
        </w:tc>
        <w:tc>
          <w:tcPr>
            <w:tcW w:w="986" w:type="dxa"/>
            <w:tcBorders>
              <w:top w:val="nil"/>
              <w:left w:val="nil"/>
              <w:bottom w:val="single" w:sz="4" w:space="0" w:color="auto"/>
              <w:right w:val="single" w:sz="4" w:space="0" w:color="auto"/>
            </w:tcBorders>
            <w:shd w:val="clear" w:color="auto" w:fill="auto"/>
            <w:noWrap/>
            <w:vAlign w:val="bottom"/>
            <w:hideMark/>
          </w:tcPr>
          <w:p w14:paraId="05EFA6A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64D5D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148193" w14:textId="77777777" w:rsidR="00E83F66" w:rsidRPr="00772251" w:rsidRDefault="00E83F66" w:rsidP="005C42AF">
            <w:pPr>
              <w:spacing w:before="60" w:after="60" w:line="240" w:lineRule="auto"/>
              <w:rPr>
                <w:noProof/>
                <w:sz w:val="20"/>
              </w:rPr>
            </w:pPr>
            <w:r>
              <w:rPr>
                <w:noProof/>
                <w:sz w:val="20"/>
              </w:rPr>
              <w:t>48089000</w:t>
            </w:r>
          </w:p>
        </w:tc>
        <w:tc>
          <w:tcPr>
            <w:tcW w:w="1134" w:type="dxa"/>
            <w:tcBorders>
              <w:top w:val="nil"/>
              <w:left w:val="nil"/>
              <w:bottom w:val="single" w:sz="4" w:space="0" w:color="auto"/>
              <w:right w:val="single" w:sz="4" w:space="0" w:color="auto"/>
            </w:tcBorders>
            <w:shd w:val="clear" w:color="auto" w:fill="auto"/>
            <w:noWrap/>
            <w:hideMark/>
          </w:tcPr>
          <w:p w14:paraId="14BBAD9C" w14:textId="77777777" w:rsidR="00E83F66" w:rsidRPr="00772251" w:rsidRDefault="00E83F66" w:rsidP="005C42AF">
            <w:pPr>
              <w:spacing w:before="60" w:after="60" w:line="240" w:lineRule="auto"/>
              <w:rPr>
                <w:noProof/>
                <w:sz w:val="20"/>
              </w:rPr>
            </w:pPr>
            <w:r>
              <w:rPr>
                <w:noProof/>
                <w:sz w:val="20"/>
              </w:rPr>
              <w:t>480890</w:t>
            </w:r>
          </w:p>
        </w:tc>
        <w:tc>
          <w:tcPr>
            <w:tcW w:w="11425" w:type="dxa"/>
            <w:tcBorders>
              <w:top w:val="nil"/>
              <w:left w:val="nil"/>
              <w:bottom w:val="single" w:sz="4" w:space="0" w:color="auto"/>
              <w:right w:val="single" w:sz="4" w:space="0" w:color="auto"/>
            </w:tcBorders>
            <w:shd w:val="clear" w:color="auto" w:fill="auto"/>
            <w:noWrap/>
            <w:hideMark/>
          </w:tcPr>
          <w:p w14:paraId="7EFFFEE7"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3DE2DDD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06B53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6DAD46" w14:textId="77777777" w:rsidR="00E83F66" w:rsidRPr="00772251" w:rsidRDefault="00E83F66" w:rsidP="005C42AF">
            <w:pPr>
              <w:spacing w:before="60" w:after="60" w:line="240" w:lineRule="auto"/>
              <w:rPr>
                <w:noProof/>
                <w:sz w:val="20"/>
              </w:rPr>
            </w:pPr>
            <w:r>
              <w:rPr>
                <w:noProof/>
                <w:sz w:val="20"/>
              </w:rPr>
              <w:t>48099000</w:t>
            </w:r>
          </w:p>
        </w:tc>
        <w:tc>
          <w:tcPr>
            <w:tcW w:w="1134" w:type="dxa"/>
            <w:tcBorders>
              <w:top w:val="nil"/>
              <w:left w:val="nil"/>
              <w:bottom w:val="single" w:sz="4" w:space="0" w:color="auto"/>
              <w:right w:val="single" w:sz="4" w:space="0" w:color="auto"/>
            </w:tcBorders>
            <w:shd w:val="clear" w:color="auto" w:fill="auto"/>
            <w:noWrap/>
            <w:hideMark/>
          </w:tcPr>
          <w:p w14:paraId="209D0111" w14:textId="77777777" w:rsidR="00E83F66" w:rsidRPr="00772251" w:rsidRDefault="00E83F66" w:rsidP="005C42AF">
            <w:pPr>
              <w:spacing w:before="60" w:after="60" w:line="240" w:lineRule="auto"/>
              <w:rPr>
                <w:noProof/>
                <w:sz w:val="20"/>
              </w:rPr>
            </w:pPr>
            <w:r>
              <w:rPr>
                <w:noProof/>
                <w:sz w:val="20"/>
              </w:rPr>
              <w:t>480990</w:t>
            </w:r>
          </w:p>
        </w:tc>
        <w:tc>
          <w:tcPr>
            <w:tcW w:w="11425" w:type="dxa"/>
            <w:tcBorders>
              <w:top w:val="nil"/>
              <w:left w:val="nil"/>
              <w:bottom w:val="single" w:sz="4" w:space="0" w:color="auto"/>
              <w:right w:val="single" w:sz="4" w:space="0" w:color="auto"/>
            </w:tcBorders>
            <w:shd w:val="clear" w:color="auto" w:fill="auto"/>
            <w:noWrap/>
            <w:hideMark/>
          </w:tcPr>
          <w:p w14:paraId="423EAA37"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7914CCEE"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D4181E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6277B6" w14:textId="77777777" w:rsidR="00E83F66" w:rsidRPr="00772251" w:rsidRDefault="00E83F66" w:rsidP="0082511C">
            <w:pPr>
              <w:pageBreakBefore/>
              <w:spacing w:before="60" w:after="60" w:line="240" w:lineRule="auto"/>
              <w:rPr>
                <w:noProof/>
                <w:sz w:val="20"/>
              </w:rPr>
            </w:pPr>
            <w:r>
              <w:rPr>
                <w:noProof/>
                <w:sz w:val="20"/>
              </w:rPr>
              <w:t>48101400</w:t>
            </w:r>
          </w:p>
        </w:tc>
        <w:tc>
          <w:tcPr>
            <w:tcW w:w="1134" w:type="dxa"/>
            <w:tcBorders>
              <w:top w:val="nil"/>
              <w:left w:val="nil"/>
              <w:bottom w:val="single" w:sz="4" w:space="0" w:color="auto"/>
              <w:right w:val="single" w:sz="4" w:space="0" w:color="auto"/>
            </w:tcBorders>
            <w:shd w:val="clear" w:color="auto" w:fill="auto"/>
            <w:noWrap/>
            <w:hideMark/>
          </w:tcPr>
          <w:p w14:paraId="26976992" w14:textId="77777777" w:rsidR="00E83F66" w:rsidRPr="00772251" w:rsidRDefault="00E83F66" w:rsidP="005C42AF">
            <w:pPr>
              <w:spacing w:before="60" w:after="60" w:line="240" w:lineRule="auto"/>
              <w:rPr>
                <w:noProof/>
                <w:sz w:val="20"/>
              </w:rPr>
            </w:pPr>
            <w:r>
              <w:rPr>
                <w:noProof/>
                <w:sz w:val="20"/>
              </w:rPr>
              <w:t>481014</w:t>
            </w:r>
          </w:p>
        </w:tc>
        <w:tc>
          <w:tcPr>
            <w:tcW w:w="11425" w:type="dxa"/>
            <w:tcBorders>
              <w:top w:val="nil"/>
              <w:left w:val="nil"/>
              <w:bottom w:val="single" w:sz="4" w:space="0" w:color="auto"/>
              <w:right w:val="single" w:sz="4" w:space="0" w:color="auto"/>
            </w:tcBorders>
            <w:shd w:val="clear" w:color="auto" w:fill="auto"/>
            <w:noWrap/>
            <w:hideMark/>
          </w:tcPr>
          <w:p w14:paraId="19B9C176" w14:textId="77777777" w:rsidR="00E83F66" w:rsidRPr="00772251" w:rsidRDefault="00E83F66" w:rsidP="005C42AF">
            <w:pPr>
              <w:spacing w:before="60" w:after="60" w:line="240" w:lineRule="auto"/>
              <w:rPr>
                <w:noProof/>
                <w:sz w:val="20"/>
              </w:rPr>
            </w:pPr>
            <w:r>
              <w:rPr>
                <w:noProof/>
                <w:sz w:val="20"/>
              </w:rPr>
              <w:t>-- I ark, hvis ene sidelængde ikke overstiger 435 mm og den anden ikke 297 mm, i udfoldet stand</w:t>
            </w:r>
          </w:p>
        </w:tc>
        <w:tc>
          <w:tcPr>
            <w:tcW w:w="986" w:type="dxa"/>
            <w:tcBorders>
              <w:top w:val="nil"/>
              <w:left w:val="nil"/>
              <w:bottom w:val="single" w:sz="4" w:space="0" w:color="auto"/>
              <w:right w:val="single" w:sz="4" w:space="0" w:color="auto"/>
            </w:tcBorders>
            <w:shd w:val="clear" w:color="auto" w:fill="auto"/>
            <w:noWrap/>
            <w:vAlign w:val="bottom"/>
            <w:hideMark/>
          </w:tcPr>
          <w:p w14:paraId="063F80E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E9BB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2230AB" w14:textId="77777777" w:rsidR="00E83F66" w:rsidRPr="00772251" w:rsidRDefault="00E83F66" w:rsidP="005C42AF">
            <w:pPr>
              <w:spacing w:before="60" w:after="60" w:line="240" w:lineRule="auto"/>
              <w:rPr>
                <w:noProof/>
                <w:sz w:val="20"/>
              </w:rPr>
            </w:pPr>
            <w:r>
              <w:rPr>
                <w:noProof/>
                <w:sz w:val="20"/>
              </w:rPr>
              <w:t>48101900</w:t>
            </w:r>
          </w:p>
        </w:tc>
        <w:tc>
          <w:tcPr>
            <w:tcW w:w="1134" w:type="dxa"/>
            <w:tcBorders>
              <w:top w:val="nil"/>
              <w:left w:val="nil"/>
              <w:bottom w:val="single" w:sz="4" w:space="0" w:color="auto"/>
              <w:right w:val="single" w:sz="4" w:space="0" w:color="auto"/>
            </w:tcBorders>
            <w:shd w:val="clear" w:color="auto" w:fill="auto"/>
            <w:noWrap/>
            <w:hideMark/>
          </w:tcPr>
          <w:p w14:paraId="6BB20C93" w14:textId="77777777" w:rsidR="00E83F66" w:rsidRPr="00772251" w:rsidRDefault="00E83F66" w:rsidP="005C42AF">
            <w:pPr>
              <w:spacing w:before="60" w:after="60" w:line="240" w:lineRule="auto"/>
              <w:rPr>
                <w:noProof/>
                <w:sz w:val="20"/>
              </w:rPr>
            </w:pPr>
            <w:r>
              <w:rPr>
                <w:noProof/>
                <w:sz w:val="20"/>
              </w:rPr>
              <w:t>481019</w:t>
            </w:r>
          </w:p>
        </w:tc>
        <w:tc>
          <w:tcPr>
            <w:tcW w:w="11425" w:type="dxa"/>
            <w:tcBorders>
              <w:top w:val="nil"/>
              <w:left w:val="nil"/>
              <w:bottom w:val="single" w:sz="4" w:space="0" w:color="auto"/>
              <w:right w:val="single" w:sz="4" w:space="0" w:color="auto"/>
            </w:tcBorders>
            <w:shd w:val="clear" w:color="auto" w:fill="auto"/>
            <w:noWrap/>
            <w:hideMark/>
          </w:tcPr>
          <w:p w14:paraId="2899584B"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1DDCF68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832EE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BAF702" w14:textId="77777777" w:rsidR="00E83F66" w:rsidRPr="00772251" w:rsidRDefault="00E83F66" w:rsidP="005C42AF">
            <w:pPr>
              <w:spacing w:before="60" w:after="60" w:line="240" w:lineRule="auto"/>
              <w:rPr>
                <w:noProof/>
                <w:sz w:val="20"/>
              </w:rPr>
            </w:pPr>
            <w:r>
              <w:rPr>
                <w:noProof/>
                <w:sz w:val="20"/>
              </w:rPr>
              <w:t>48103100</w:t>
            </w:r>
          </w:p>
        </w:tc>
        <w:tc>
          <w:tcPr>
            <w:tcW w:w="1134" w:type="dxa"/>
            <w:tcBorders>
              <w:top w:val="nil"/>
              <w:left w:val="nil"/>
              <w:bottom w:val="single" w:sz="4" w:space="0" w:color="auto"/>
              <w:right w:val="single" w:sz="4" w:space="0" w:color="auto"/>
            </w:tcBorders>
            <w:shd w:val="clear" w:color="auto" w:fill="auto"/>
            <w:noWrap/>
            <w:hideMark/>
          </w:tcPr>
          <w:p w14:paraId="5CA2F485" w14:textId="77777777" w:rsidR="00E83F66" w:rsidRPr="00772251" w:rsidRDefault="00E83F66" w:rsidP="005C42AF">
            <w:pPr>
              <w:spacing w:before="60" w:after="60" w:line="240" w:lineRule="auto"/>
              <w:rPr>
                <w:noProof/>
                <w:sz w:val="20"/>
              </w:rPr>
            </w:pPr>
            <w:r>
              <w:rPr>
                <w:noProof/>
                <w:sz w:val="20"/>
              </w:rPr>
              <w:t>481031</w:t>
            </w:r>
          </w:p>
        </w:tc>
        <w:tc>
          <w:tcPr>
            <w:tcW w:w="11425" w:type="dxa"/>
            <w:tcBorders>
              <w:top w:val="nil"/>
              <w:left w:val="nil"/>
              <w:bottom w:val="single" w:sz="4" w:space="0" w:color="auto"/>
              <w:right w:val="single" w:sz="4" w:space="0" w:color="auto"/>
            </w:tcBorders>
            <w:shd w:val="clear" w:color="auto" w:fill="auto"/>
            <w:noWrap/>
            <w:hideMark/>
          </w:tcPr>
          <w:p w14:paraId="728B88A0" w14:textId="77777777" w:rsidR="00E83F66" w:rsidRPr="00772251" w:rsidRDefault="00E83F66" w:rsidP="005C42AF">
            <w:pPr>
              <w:spacing w:before="60" w:after="60" w:line="240" w:lineRule="auto"/>
              <w:rPr>
                <w:noProof/>
                <w:sz w:val="20"/>
              </w:rPr>
            </w:pPr>
            <w:r>
              <w:rPr>
                <w:noProof/>
                <w:sz w:val="20"/>
              </w:rPr>
              <w:t>-- Ensartet bleget i massen, med indhold af kemisk træmasse på over 95 vægtprocent af den samlede fibermængde, af vægt ikke over 150 g pr. m²</w:t>
            </w:r>
          </w:p>
        </w:tc>
        <w:tc>
          <w:tcPr>
            <w:tcW w:w="986" w:type="dxa"/>
            <w:tcBorders>
              <w:top w:val="nil"/>
              <w:left w:val="nil"/>
              <w:bottom w:val="single" w:sz="4" w:space="0" w:color="auto"/>
              <w:right w:val="single" w:sz="4" w:space="0" w:color="auto"/>
            </w:tcBorders>
            <w:shd w:val="clear" w:color="auto" w:fill="auto"/>
            <w:noWrap/>
            <w:vAlign w:val="bottom"/>
            <w:hideMark/>
          </w:tcPr>
          <w:p w14:paraId="6E055B0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47270A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AA653F" w14:textId="77777777" w:rsidR="00E83F66" w:rsidRPr="00772251" w:rsidRDefault="00E83F66" w:rsidP="005C42AF">
            <w:pPr>
              <w:spacing w:before="60" w:after="60" w:line="240" w:lineRule="auto"/>
              <w:rPr>
                <w:noProof/>
                <w:sz w:val="20"/>
              </w:rPr>
            </w:pPr>
            <w:r>
              <w:rPr>
                <w:noProof/>
                <w:sz w:val="20"/>
              </w:rPr>
              <w:t>48103200</w:t>
            </w:r>
          </w:p>
        </w:tc>
        <w:tc>
          <w:tcPr>
            <w:tcW w:w="1134" w:type="dxa"/>
            <w:tcBorders>
              <w:top w:val="nil"/>
              <w:left w:val="nil"/>
              <w:bottom w:val="single" w:sz="4" w:space="0" w:color="auto"/>
              <w:right w:val="single" w:sz="4" w:space="0" w:color="auto"/>
            </w:tcBorders>
            <w:shd w:val="clear" w:color="auto" w:fill="auto"/>
            <w:noWrap/>
            <w:hideMark/>
          </w:tcPr>
          <w:p w14:paraId="48FB1739" w14:textId="77777777" w:rsidR="00E83F66" w:rsidRPr="00772251" w:rsidRDefault="00E83F66" w:rsidP="005C42AF">
            <w:pPr>
              <w:spacing w:before="60" w:after="60" w:line="240" w:lineRule="auto"/>
              <w:rPr>
                <w:noProof/>
                <w:sz w:val="20"/>
              </w:rPr>
            </w:pPr>
            <w:r>
              <w:rPr>
                <w:noProof/>
                <w:sz w:val="20"/>
              </w:rPr>
              <w:t>481032</w:t>
            </w:r>
          </w:p>
        </w:tc>
        <w:tc>
          <w:tcPr>
            <w:tcW w:w="11425" w:type="dxa"/>
            <w:tcBorders>
              <w:top w:val="nil"/>
              <w:left w:val="nil"/>
              <w:bottom w:val="single" w:sz="4" w:space="0" w:color="auto"/>
              <w:right w:val="single" w:sz="4" w:space="0" w:color="auto"/>
            </w:tcBorders>
            <w:shd w:val="clear" w:color="auto" w:fill="auto"/>
            <w:noWrap/>
            <w:hideMark/>
          </w:tcPr>
          <w:p w14:paraId="63B6D0C7" w14:textId="77777777" w:rsidR="00E83F66" w:rsidRPr="00772251" w:rsidRDefault="00E83F66" w:rsidP="005C42AF">
            <w:pPr>
              <w:spacing w:before="60" w:after="60" w:line="240" w:lineRule="auto"/>
              <w:rPr>
                <w:noProof/>
                <w:sz w:val="20"/>
              </w:rPr>
            </w:pPr>
            <w:r>
              <w:rPr>
                <w:noProof/>
                <w:sz w:val="20"/>
              </w:rPr>
              <w:t>-- Ensartet bleget i massen, med indhold af kemisk træmasse på over 95 vægtprocent af den samlede fibermængde, af vægt over 150 g pr. m²</w:t>
            </w:r>
          </w:p>
        </w:tc>
        <w:tc>
          <w:tcPr>
            <w:tcW w:w="986" w:type="dxa"/>
            <w:tcBorders>
              <w:top w:val="nil"/>
              <w:left w:val="nil"/>
              <w:bottom w:val="single" w:sz="4" w:space="0" w:color="auto"/>
              <w:right w:val="single" w:sz="4" w:space="0" w:color="auto"/>
            </w:tcBorders>
            <w:shd w:val="clear" w:color="auto" w:fill="auto"/>
            <w:noWrap/>
            <w:vAlign w:val="bottom"/>
            <w:hideMark/>
          </w:tcPr>
          <w:p w14:paraId="777451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4D1F5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58680B" w14:textId="77777777" w:rsidR="00E83F66" w:rsidRPr="00772251" w:rsidRDefault="00E83F66" w:rsidP="005C42AF">
            <w:pPr>
              <w:spacing w:before="60" w:after="60" w:line="240" w:lineRule="auto"/>
              <w:rPr>
                <w:noProof/>
                <w:sz w:val="20"/>
              </w:rPr>
            </w:pPr>
            <w:r>
              <w:rPr>
                <w:noProof/>
                <w:sz w:val="20"/>
              </w:rPr>
              <w:t>48103900</w:t>
            </w:r>
          </w:p>
        </w:tc>
        <w:tc>
          <w:tcPr>
            <w:tcW w:w="1134" w:type="dxa"/>
            <w:tcBorders>
              <w:top w:val="nil"/>
              <w:left w:val="nil"/>
              <w:bottom w:val="single" w:sz="4" w:space="0" w:color="auto"/>
              <w:right w:val="single" w:sz="4" w:space="0" w:color="auto"/>
            </w:tcBorders>
            <w:shd w:val="clear" w:color="auto" w:fill="auto"/>
            <w:noWrap/>
            <w:hideMark/>
          </w:tcPr>
          <w:p w14:paraId="5B9C62BC" w14:textId="77777777" w:rsidR="00E83F66" w:rsidRPr="00772251" w:rsidRDefault="00E83F66" w:rsidP="005C42AF">
            <w:pPr>
              <w:spacing w:before="60" w:after="60" w:line="240" w:lineRule="auto"/>
              <w:rPr>
                <w:noProof/>
                <w:sz w:val="20"/>
              </w:rPr>
            </w:pPr>
            <w:r>
              <w:rPr>
                <w:noProof/>
                <w:sz w:val="20"/>
              </w:rPr>
              <w:t>481039</w:t>
            </w:r>
          </w:p>
        </w:tc>
        <w:tc>
          <w:tcPr>
            <w:tcW w:w="11425" w:type="dxa"/>
            <w:tcBorders>
              <w:top w:val="nil"/>
              <w:left w:val="nil"/>
              <w:bottom w:val="single" w:sz="4" w:space="0" w:color="auto"/>
              <w:right w:val="single" w:sz="4" w:space="0" w:color="auto"/>
            </w:tcBorders>
            <w:shd w:val="clear" w:color="auto" w:fill="auto"/>
            <w:noWrap/>
            <w:hideMark/>
          </w:tcPr>
          <w:p w14:paraId="1984A023"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1000306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BBC1D4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B8B449" w14:textId="77777777" w:rsidR="00E83F66" w:rsidRPr="00772251" w:rsidRDefault="00E83F66" w:rsidP="005C42AF">
            <w:pPr>
              <w:spacing w:before="60" w:after="60" w:line="240" w:lineRule="auto"/>
              <w:rPr>
                <w:noProof/>
                <w:sz w:val="20"/>
              </w:rPr>
            </w:pPr>
            <w:r>
              <w:rPr>
                <w:noProof/>
                <w:sz w:val="20"/>
              </w:rPr>
              <w:t>48109200</w:t>
            </w:r>
          </w:p>
        </w:tc>
        <w:tc>
          <w:tcPr>
            <w:tcW w:w="1134" w:type="dxa"/>
            <w:tcBorders>
              <w:top w:val="nil"/>
              <w:left w:val="nil"/>
              <w:bottom w:val="single" w:sz="4" w:space="0" w:color="auto"/>
              <w:right w:val="single" w:sz="4" w:space="0" w:color="auto"/>
            </w:tcBorders>
            <w:shd w:val="clear" w:color="auto" w:fill="auto"/>
            <w:noWrap/>
            <w:hideMark/>
          </w:tcPr>
          <w:p w14:paraId="2FE92046" w14:textId="77777777" w:rsidR="00E83F66" w:rsidRPr="00772251" w:rsidRDefault="00E83F66" w:rsidP="005C42AF">
            <w:pPr>
              <w:spacing w:before="60" w:after="60" w:line="240" w:lineRule="auto"/>
              <w:rPr>
                <w:noProof/>
                <w:sz w:val="20"/>
              </w:rPr>
            </w:pPr>
            <w:r>
              <w:rPr>
                <w:noProof/>
                <w:sz w:val="20"/>
              </w:rPr>
              <w:t>481092</w:t>
            </w:r>
          </w:p>
        </w:tc>
        <w:tc>
          <w:tcPr>
            <w:tcW w:w="11425" w:type="dxa"/>
            <w:tcBorders>
              <w:top w:val="nil"/>
              <w:left w:val="nil"/>
              <w:bottom w:val="single" w:sz="4" w:space="0" w:color="auto"/>
              <w:right w:val="single" w:sz="4" w:space="0" w:color="auto"/>
            </w:tcBorders>
            <w:shd w:val="clear" w:color="auto" w:fill="auto"/>
            <w:noWrap/>
            <w:hideMark/>
          </w:tcPr>
          <w:p w14:paraId="1D87E969" w14:textId="3D9E4FA2" w:rsidR="00E83F66" w:rsidRPr="00772251" w:rsidRDefault="00E83F66" w:rsidP="00BF5978">
            <w:pPr>
              <w:spacing w:before="60" w:after="60" w:line="240" w:lineRule="auto"/>
              <w:rPr>
                <w:noProof/>
                <w:sz w:val="20"/>
              </w:rPr>
            </w:pPr>
            <w:r>
              <w:rPr>
                <w:noProof/>
                <w:sz w:val="20"/>
              </w:rPr>
              <w:t>-- Flerlaget</w:t>
            </w:r>
          </w:p>
        </w:tc>
        <w:tc>
          <w:tcPr>
            <w:tcW w:w="986" w:type="dxa"/>
            <w:tcBorders>
              <w:top w:val="nil"/>
              <w:left w:val="nil"/>
              <w:bottom w:val="single" w:sz="4" w:space="0" w:color="auto"/>
              <w:right w:val="single" w:sz="4" w:space="0" w:color="auto"/>
            </w:tcBorders>
            <w:shd w:val="clear" w:color="auto" w:fill="auto"/>
            <w:noWrap/>
            <w:vAlign w:val="bottom"/>
            <w:hideMark/>
          </w:tcPr>
          <w:p w14:paraId="02121BA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5206C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BC0270" w14:textId="77777777" w:rsidR="00E83F66" w:rsidRPr="00772251" w:rsidRDefault="00E83F66" w:rsidP="005C42AF">
            <w:pPr>
              <w:spacing w:before="60" w:after="60" w:line="240" w:lineRule="auto"/>
              <w:rPr>
                <w:noProof/>
                <w:sz w:val="20"/>
              </w:rPr>
            </w:pPr>
            <w:r>
              <w:rPr>
                <w:noProof/>
                <w:sz w:val="20"/>
              </w:rPr>
              <w:t>48109900</w:t>
            </w:r>
          </w:p>
        </w:tc>
        <w:tc>
          <w:tcPr>
            <w:tcW w:w="1134" w:type="dxa"/>
            <w:tcBorders>
              <w:top w:val="nil"/>
              <w:left w:val="nil"/>
              <w:bottom w:val="single" w:sz="4" w:space="0" w:color="auto"/>
              <w:right w:val="single" w:sz="4" w:space="0" w:color="auto"/>
            </w:tcBorders>
            <w:shd w:val="clear" w:color="auto" w:fill="auto"/>
            <w:noWrap/>
            <w:hideMark/>
          </w:tcPr>
          <w:p w14:paraId="29B664C3" w14:textId="77777777" w:rsidR="00E83F66" w:rsidRPr="00772251" w:rsidRDefault="00E83F66" w:rsidP="005C42AF">
            <w:pPr>
              <w:spacing w:before="60" w:after="60" w:line="240" w:lineRule="auto"/>
              <w:rPr>
                <w:noProof/>
                <w:sz w:val="20"/>
              </w:rPr>
            </w:pPr>
            <w:r>
              <w:rPr>
                <w:noProof/>
                <w:sz w:val="20"/>
              </w:rPr>
              <w:t>481099</w:t>
            </w:r>
          </w:p>
        </w:tc>
        <w:tc>
          <w:tcPr>
            <w:tcW w:w="11425" w:type="dxa"/>
            <w:tcBorders>
              <w:top w:val="nil"/>
              <w:left w:val="nil"/>
              <w:bottom w:val="single" w:sz="4" w:space="0" w:color="auto"/>
              <w:right w:val="single" w:sz="4" w:space="0" w:color="auto"/>
            </w:tcBorders>
            <w:shd w:val="clear" w:color="auto" w:fill="auto"/>
            <w:noWrap/>
            <w:hideMark/>
          </w:tcPr>
          <w:p w14:paraId="55444E7A"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38837C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4751D8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DBFB82" w14:textId="77777777" w:rsidR="00E83F66" w:rsidRPr="00772251" w:rsidRDefault="00E83F66" w:rsidP="005C42AF">
            <w:pPr>
              <w:spacing w:before="60" w:after="60" w:line="240" w:lineRule="auto"/>
              <w:rPr>
                <w:noProof/>
                <w:sz w:val="20"/>
              </w:rPr>
            </w:pPr>
            <w:r>
              <w:rPr>
                <w:noProof/>
                <w:sz w:val="20"/>
              </w:rPr>
              <w:t>48114190</w:t>
            </w:r>
          </w:p>
        </w:tc>
        <w:tc>
          <w:tcPr>
            <w:tcW w:w="1134" w:type="dxa"/>
            <w:tcBorders>
              <w:top w:val="nil"/>
              <w:left w:val="nil"/>
              <w:bottom w:val="single" w:sz="4" w:space="0" w:color="auto"/>
              <w:right w:val="single" w:sz="4" w:space="0" w:color="auto"/>
            </w:tcBorders>
            <w:shd w:val="clear" w:color="auto" w:fill="auto"/>
            <w:noWrap/>
            <w:hideMark/>
          </w:tcPr>
          <w:p w14:paraId="624C6891" w14:textId="77777777" w:rsidR="00E83F66" w:rsidRPr="00772251" w:rsidRDefault="00E83F66" w:rsidP="005C42AF">
            <w:pPr>
              <w:spacing w:before="60" w:after="60" w:line="240" w:lineRule="auto"/>
              <w:rPr>
                <w:noProof/>
                <w:sz w:val="20"/>
              </w:rPr>
            </w:pPr>
            <w:r>
              <w:rPr>
                <w:noProof/>
                <w:sz w:val="20"/>
              </w:rPr>
              <w:t>481141</w:t>
            </w:r>
          </w:p>
        </w:tc>
        <w:tc>
          <w:tcPr>
            <w:tcW w:w="11425" w:type="dxa"/>
            <w:tcBorders>
              <w:top w:val="nil"/>
              <w:left w:val="nil"/>
              <w:bottom w:val="single" w:sz="4" w:space="0" w:color="auto"/>
              <w:right w:val="single" w:sz="4" w:space="0" w:color="auto"/>
            </w:tcBorders>
            <w:shd w:val="clear" w:color="auto" w:fill="auto"/>
            <w:noWrap/>
            <w:hideMark/>
          </w:tcPr>
          <w:p w14:paraId="28546150"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4825FD59"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B53BB5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FA3728" w14:textId="77777777" w:rsidR="00E83F66" w:rsidRPr="00772251" w:rsidRDefault="00E83F66" w:rsidP="005C42AF">
            <w:pPr>
              <w:spacing w:before="60" w:after="60" w:line="240" w:lineRule="auto"/>
              <w:rPr>
                <w:noProof/>
                <w:sz w:val="20"/>
              </w:rPr>
            </w:pPr>
            <w:r>
              <w:rPr>
                <w:noProof/>
                <w:sz w:val="20"/>
              </w:rPr>
              <w:t>48115100</w:t>
            </w:r>
          </w:p>
        </w:tc>
        <w:tc>
          <w:tcPr>
            <w:tcW w:w="1134" w:type="dxa"/>
            <w:tcBorders>
              <w:top w:val="nil"/>
              <w:left w:val="nil"/>
              <w:bottom w:val="single" w:sz="4" w:space="0" w:color="auto"/>
              <w:right w:val="single" w:sz="4" w:space="0" w:color="auto"/>
            </w:tcBorders>
            <w:shd w:val="clear" w:color="auto" w:fill="auto"/>
            <w:noWrap/>
            <w:hideMark/>
          </w:tcPr>
          <w:p w14:paraId="5922CA14" w14:textId="77777777" w:rsidR="00E83F66" w:rsidRPr="00772251" w:rsidRDefault="00E83F66" w:rsidP="005C42AF">
            <w:pPr>
              <w:spacing w:before="60" w:after="60" w:line="240" w:lineRule="auto"/>
              <w:rPr>
                <w:noProof/>
                <w:sz w:val="20"/>
              </w:rPr>
            </w:pPr>
            <w:r>
              <w:rPr>
                <w:noProof/>
                <w:sz w:val="20"/>
              </w:rPr>
              <w:t>481151</w:t>
            </w:r>
          </w:p>
        </w:tc>
        <w:tc>
          <w:tcPr>
            <w:tcW w:w="11425" w:type="dxa"/>
            <w:tcBorders>
              <w:top w:val="nil"/>
              <w:left w:val="nil"/>
              <w:bottom w:val="single" w:sz="4" w:space="0" w:color="auto"/>
              <w:right w:val="single" w:sz="4" w:space="0" w:color="auto"/>
            </w:tcBorders>
            <w:shd w:val="clear" w:color="auto" w:fill="auto"/>
            <w:noWrap/>
            <w:hideMark/>
          </w:tcPr>
          <w:p w14:paraId="26AF4539" w14:textId="77777777" w:rsidR="00E83F66" w:rsidRPr="00772251" w:rsidRDefault="00E83F66" w:rsidP="005C42AF">
            <w:pPr>
              <w:spacing w:before="60" w:after="60" w:line="240" w:lineRule="auto"/>
              <w:rPr>
                <w:noProof/>
                <w:sz w:val="20"/>
              </w:rPr>
            </w:pPr>
            <w:r>
              <w:rPr>
                <w:noProof/>
                <w:sz w:val="20"/>
              </w:rPr>
              <w:t>-- Bleget, af vægt over 150 g pr. m²</w:t>
            </w:r>
          </w:p>
        </w:tc>
        <w:tc>
          <w:tcPr>
            <w:tcW w:w="986" w:type="dxa"/>
            <w:tcBorders>
              <w:top w:val="nil"/>
              <w:left w:val="nil"/>
              <w:bottom w:val="single" w:sz="4" w:space="0" w:color="auto"/>
              <w:right w:val="single" w:sz="4" w:space="0" w:color="auto"/>
            </w:tcBorders>
            <w:shd w:val="clear" w:color="auto" w:fill="auto"/>
            <w:noWrap/>
            <w:vAlign w:val="bottom"/>
            <w:hideMark/>
          </w:tcPr>
          <w:p w14:paraId="2CFF5B0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518C3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45C680" w14:textId="77777777" w:rsidR="00E83F66" w:rsidRPr="00772251" w:rsidRDefault="00E83F66" w:rsidP="005C42AF">
            <w:pPr>
              <w:spacing w:before="60" w:after="60" w:line="240" w:lineRule="auto"/>
              <w:rPr>
                <w:noProof/>
                <w:sz w:val="20"/>
              </w:rPr>
            </w:pPr>
            <w:r>
              <w:rPr>
                <w:noProof/>
                <w:sz w:val="20"/>
              </w:rPr>
              <w:t>48119000</w:t>
            </w:r>
          </w:p>
        </w:tc>
        <w:tc>
          <w:tcPr>
            <w:tcW w:w="1134" w:type="dxa"/>
            <w:tcBorders>
              <w:top w:val="nil"/>
              <w:left w:val="nil"/>
              <w:bottom w:val="single" w:sz="4" w:space="0" w:color="auto"/>
              <w:right w:val="single" w:sz="4" w:space="0" w:color="auto"/>
            </w:tcBorders>
            <w:shd w:val="clear" w:color="auto" w:fill="auto"/>
            <w:noWrap/>
            <w:hideMark/>
          </w:tcPr>
          <w:p w14:paraId="2DDCFF8E" w14:textId="77777777" w:rsidR="00E83F66" w:rsidRPr="00772251" w:rsidRDefault="00E83F66" w:rsidP="005C42AF">
            <w:pPr>
              <w:spacing w:before="60" w:after="60" w:line="240" w:lineRule="auto"/>
              <w:rPr>
                <w:noProof/>
                <w:sz w:val="20"/>
              </w:rPr>
            </w:pPr>
            <w:r>
              <w:rPr>
                <w:noProof/>
                <w:sz w:val="20"/>
              </w:rPr>
              <w:t>481190</w:t>
            </w:r>
          </w:p>
        </w:tc>
        <w:tc>
          <w:tcPr>
            <w:tcW w:w="11425" w:type="dxa"/>
            <w:tcBorders>
              <w:top w:val="nil"/>
              <w:left w:val="nil"/>
              <w:bottom w:val="single" w:sz="4" w:space="0" w:color="auto"/>
              <w:right w:val="single" w:sz="4" w:space="0" w:color="auto"/>
            </w:tcBorders>
            <w:shd w:val="clear" w:color="auto" w:fill="auto"/>
            <w:noWrap/>
            <w:hideMark/>
          </w:tcPr>
          <w:p w14:paraId="1244C960" w14:textId="77777777" w:rsidR="00E83F66" w:rsidRPr="00772251" w:rsidRDefault="00E83F66" w:rsidP="005C42AF">
            <w:pPr>
              <w:spacing w:before="60" w:after="60" w:line="240" w:lineRule="auto"/>
              <w:rPr>
                <w:noProof/>
                <w:sz w:val="20"/>
              </w:rPr>
            </w:pPr>
            <w:r>
              <w:rPr>
                <w:noProof/>
                <w:sz w:val="20"/>
              </w:rPr>
              <w:t>- Andet papir og pap samt cellulosevat og cellulosefiberdug</w:t>
            </w:r>
          </w:p>
        </w:tc>
        <w:tc>
          <w:tcPr>
            <w:tcW w:w="986" w:type="dxa"/>
            <w:tcBorders>
              <w:top w:val="nil"/>
              <w:left w:val="nil"/>
              <w:bottom w:val="single" w:sz="4" w:space="0" w:color="auto"/>
              <w:right w:val="single" w:sz="4" w:space="0" w:color="auto"/>
            </w:tcBorders>
            <w:shd w:val="clear" w:color="auto" w:fill="auto"/>
            <w:noWrap/>
            <w:vAlign w:val="bottom"/>
            <w:hideMark/>
          </w:tcPr>
          <w:p w14:paraId="73EE12BB"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E5D59A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7DE730" w14:textId="77777777" w:rsidR="00E83F66" w:rsidRPr="00772251" w:rsidRDefault="00E83F66" w:rsidP="005C42AF">
            <w:pPr>
              <w:spacing w:before="60" w:after="60" w:line="240" w:lineRule="auto"/>
              <w:rPr>
                <w:noProof/>
                <w:sz w:val="20"/>
              </w:rPr>
            </w:pPr>
            <w:r>
              <w:rPr>
                <w:noProof/>
                <w:sz w:val="20"/>
              </w:rPr>
              <w:t>48149000</w:t>
            </w:r>
          </w:p>
        </w:tc>
        <w:tc>
          <w:tcPr>
            <w:tcW w:w="1134" w:type="dxa"/>
            <w:tcBorders>
              <w:top w:val="nil"/>
              <w:left w:val="nil"/>
              <w:bottom w:val="single" w:sz="4" w:space="0" w:color="auto"/>
              <w:right w:val="single" w:sz="4" w:space="0" w:color="auto"/>
            </w:tcBorders>
            <w:shd w:val="clear" w:color="auto" w:fill="auto"/>
            <w:noWrap/>
            <w:hideMark/>
          </w:tcPr>
          <w:p w14:paraId="671AECE9" w14:textId="77777777" w:rsidR="00E83F66" w:rsidRPr="00772251" w:rsidRDefault="00E83F66" w:rsidP="005C42AF">
            <w:pPr>
              <w:spacing w:before="60" w:after="60" w:line="240" w:lineRule="auto"/>
              <w:rPr>
                <w:noProof/>
                <w:sz w:val="20"/>
              </w:rPr>
            </w:pPr>
            <w:r>
              <w:rPr>
                <w:noProof/>
                <w:sz w:val="20"/>
              </w:rPr>
              <w:t>481490</w:t>
            </w:r>
          </w:p>
        </w:tc>
        <w:tc>
          <w:tcPr>
            <w:tcW w:w="11425" w:type="dxa"/>
            <w:tcBorders>
              <w:top w:val="nil"/>
              <w:left w:val="nil"/>
              <w:bottom w:val="single" w:sz="4" w:space="0" w:color="auto"/>
              <w:right w:val="single" w:sz="4" w:space="0" w:color="auto"/>
            </w:tcBorders>
            <w:shd w:val="clear" w:color="auto" w:fill="auto"/>
            <w:noWrap/>
            <w:hideMark/>
          </w:tcPr>
          <w:p w14:paraId="0EFF83A2"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7B69A14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4C058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44C69C" w14:textId="77777777" w:rsidR="00E83F66" w:rsidRPr="00772251" w:rsidRDefault="00E83F66" w:rsidP="005C42AF">
            <w:pPr>
              <w:spacing w:before="60" w:after="60" w:line="240" w:lineRule="auto"/>
              <w:rPr>
                <w:noProof/>
                <w:sz w:val="20"/>
              </w:rPr>
            </w:pPr>
            <w:r>
              <w:rPr>
                <w:noProof/>
                <w:sz w:val="20"/>
              </w:rPr>
              <w:t>48162000</w:t>
            </w:r>
          </w:p>
        </w:tc>
        <w:tc>
          <w:tcPr>
            <w:tcW w:w="1134" w:type="dxa"/>
            <w:tcBorders>
              <w:top w:val="nil"/>
              <w:left w:val="nil"/>
              <w:bottom w:val="single" w:sz="4" w:space="0" w:color="auto"/>
              <w:right w:val="single" w:sz="4" w:space="0" w:color="auto"/>
            </w:tcBorders>
            <w:shd w:val="clear" w:color="auto" w:fill="auto"/>
            <w:noWrap/>
            <w:hideMark/>
          </w:tcPr>
          <w:p w14:paraId="2F844D4D" w14:textId="77777777" w:rsidR="00E83F66" w:rsidRPr="00772251" w:rsidRDefault="00E83F66" w:rsidP="005C42AF">
            <w:pPr>
              <w:spacing w:before="60" w:after="60" w:line="240" w:lineRule="auto"/>
              <w:rPr>
                <w:noProof/>
                <w:sz w:val="20"/>
              </w:rPr>
            </w:pPr>
            <w:r>
              <w:rPr>
                <w:noProof/>
                <w:sz w:val="20"/>
              </w:rPr>
              <w:t>481620</w:t>
            </w:r>
          </w:p>
        </w:tc>
        <w:tc>
          <w:tcPr>
            <w:tcW w:w="11425" w:type="dxa"/>
            <w:tcBorders>
              <w:top w:val="nil"/>
              <w:left w:val="nil"/>
              <w:bottom w:val="single" w:sz="4" w:space="0" w:color="auto"/>
              <w:right w:val="single" w:sz="4" w:space="0" w:color="auto"/>
            </w:tcBorders>
            <w:shd w:val="clear" w:color="auto" w:fill="auto"/>
            <w:noWrap/>
            <w:hideMark/>
          </w:tcPr>
          <w:p w14:paraId="01965BEB" w14:textId="77777777" w:rsidR="00E83F66" w:rsidRPr="00772251" w:rsidRDefault="00E83F66" w:rsidP="005C42AF">
            <w:pPr>
              <w:spacing w:before="60" w:after="60" w:line="240" w:lineRule="auto"/>
              <w:rPr>
                <w:noProof/>
                <w:sz w:val="20"/>
              </w:rPr>
            </w:pPr>
            <w:r>
              <w:rPr>
                <w:noProof/>
                <w:sz w:val="20"/>
              </w:rPr>
              <w:t>- Selvkopierende papir</w:t>
            </w:r>
          </w:p>
        </w:tc>
        <w:tc>
          <w:tcPr>
            <w:tcW w:w="986" w:type="dxa"/>
            <w:tcBorders>
              <w:top w:val="nil"/>
              <w:left w:val="nil"/>
              <w:bottom w:val="single" w:sz="4" w:space="0" w:color="auto"/>
              <w:right w:val="single" w:sz="4" w:space="0" w:color="auto"/>
            </w:tcBorders>
            <w:shd w:val="clear" w:color="auto" w:fill="auto"/>
            <w:noWrap/>
            <w:vAlign w:val="bottom"/>
            <w:hideMark/>
          </w:tcPr>
          <w:p w14:paraId="0050EAC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A1B7D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7BD4BA" w14:textId="77777777" w:rsidR="00E83F66" w:rsidRPr="00772251" w:rsidRDefault="00E83F66" w:rsidP="005C42AF">
            <w:pPr>
              <w:spacing w:before="60" w:after="60" w:line="240" w:lineRule="auto"/>
              <w:rPr>
                <w:noProof/>
                <w:sz w:val="20"/>
              </w:rPr>
            </w:pPr>
            <w:r>
              <w:rPr>
                <w:noProof/>
                <w:sz w:val="20"/>
              </w:rPr>
              <w:t>48169000</w:t>
            </w:r>
          </w:p>
        </w:tc>
        <w:tc>
          <w:tcPr>
            <w:tcW w:w="1134" w:type="dxa"/>
            <w:tcBorders>
              <w:top w:val="nil"/>
              <w:left w:val="nil"/>
              <w:bottom w:val="single" w:sz="4" w:space="0" w:color="auto"/>
              <w:right w:val="single" w:sz="4" w:space="0" w:color="auto"/>
            </w:tcBorders>
            <w:shd w:val="clear" w:color="auto" w:fill="auto"/>
            <w:noWrap/>
            <w:hideMark/>
          </w:tcPr>
          <w:p w14:paraId="1F9CD41D" w14:textId="77777777" w:rsidR="00E83F66" w:rsidRPr="00772251" w:rsidRDefault="00E83F66" w:rsidP="005C42AF">
            <w:pPr>
              <w:spacing w:before="60" w:after="60" w:line="240" w:lineRule="auto"/>
              <w:rPr>
                <w:noProof/>
                <w:sz w:val="20"/>
              </w:rPr>
            </w:pPr>
            <w:r>
              <w:rPr>
                <w:noProof/>
                <w:sz w:val="20"/>
              </w:rPr>
              <w:t>481690</w:t>
            </w:r>
          </w:p>
        </w:tc>
        <w:tc>
          <w:tcPr>
            <w:tcW w:w="11425" w:type="dxa"/>
            <w:tcBorders>
              <w:top w:val="nil"/>
              <w:left w:val="nil"/>
              <w:bottom w:val="single" w:sz="4" w:space="0" w:color="auto"/>
              <w:right w:val="single" w:sz="4" w:space="0" w:color="auto"/>
            </w:tcBorders>
            <w:shd w:val="clear" w:color="auto" w:fill="auto"/>
            <w:noWrap/>
            <w:hideMark/>
          </w:tcPr>
          <w:p w14:paraId="5E822FC7"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436FDDE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C02D22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17B9A2" w14:textId="77777777" w:rsidR="00E83F66" w:rsidRPr="00772251" w:rsidRDefault="00E83F66" w:rsidP="005C42AF">
            <w:pPr>
              <w:spacing w:before="60" w:after="60" w:line="240" w:lineRule="auto"/>
              <w:rPr>
                <w:noProof/>
                <w:sz w:val="20"/>
              </w:rPr>
            </w:pPr>
            <w:r>
              <w:rPr>
                <w:noProof/>
                <w:sz w:val="20"/>
              </w:rPr>
              <w:t>48171000</w:t>
            </w:r>
          </w:p>
        </w:tc>
        <w:tc>
          <w:tcPr>
            <w:tcW w:w="1134" w:type="dxa"/>
            <w:tcBorders>
              <w:top w:val="nil"/>
              <w:left w:val="nil"/>
              <w:bottom w:val="single" w:sz="4" w:space="0" w:color="auto"/>
              <w:right w:val="single" w:sz="4" w:space="0" w:color="auto"/>
            </w:tcBorders>
            <w:shd w:val="clear" w:color="auto" w:fill="auto"/>
            <w:noWrap/>
            <w:hideMark/>
          </w:tcPr>
          <w:p w14:paraId="61394A99" w14:textId="77777777" w:rsidR="00E83F66" w:rsidRPr="00772251" w:rsidRDefault="00E83F66" w:rsidP="005C42AF">
            <w:pPr>
              <w:spacing w:before="60" w:after="60" w:line="240" w:lineRule="auto"/>
              <w:rPr>
                <w:noProof/>
                <w:sz w:val="20"/>
              </w:rPr>
            </w:pPr>
            <w:r>
              <w:rPr>
                <w:noProof/>
                <w:sz w:val="20"/>
              </w:rPr>
              <w:t>481710</w:t>
            </w:r>
          </w:p>
        </w:tc>
        <w:tc>
          <w:tcPr>
            <w:tcW w:w="11425" w:type="dxa"/>
            <w:tcBorders>
              <w:top w:val="nil"/>
              <w:left w:val="nil"/>
              <w:bottom w:val="single" w:sz="4" w:space="0" w:color="auto"/>
              <w:right w:val="single" w:sz="4" w:space="0" w:color="auto"/>
            </w:tcBorders>
            <w:shd w:val="clear" w:color="auto" w:fill="auto"/>
            <w:noWrap/>
            <w:hideMark/>
          </w:tcPr>
          <w:p w14:paraId="6DEFCC1C" w14:textId="77777777" w:rsidR="00E83F66" w:rsidRPr="00772251" w:rsidRDefault="00E83F66" w:rsidP="005C42AF">
            <w:pPr>
              <w:spacing w:before="60" w:after="60" w:line="240" w:lineRule="auto"/>
              <w:rPr>
                <w:noProof/>
                <w:sz w:val="20"/>
              </w:rPr>
            </w:pPr>
            <w:r>
              <w:rPr>
                <w:noProof/>
                <w:sz w:val="20"/>
              </w:rPr>
              <w:t>- Konvolutter</w:t>
            </w:r>
          </w:p>
        </w:tc>
        <w:tc>
          <w:tcPr>
            <w:tcW w:w="986" w:type="dxa"/>
            <w:tcBorders>
              <w:top w:val="nil"/>
              <w:left w:val="nil"/>
              <w:bottom w:val="single" w:sz="4" w:space="0" w:color="auto"/>
              <w:right w:val="single" w:sz="4" w:space="0" w:color="auto"/>
            </w:tcBorders>
            <w:shd w:val="clear" w:color="auto" w:fill="auto"/>
            <w:noWrap/>
            <w:vAlign w:val="bottom"/>
            <w:hideMark/>
          </w:tcPr>
          <w:p w14:paraId="23764A0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A1699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43D876" w14:textId="77777777" w:rsidR="00E83F66" w:rsidRPr="00772251" w:rsidRDefault="00E83F66" w:rsidP="005C42AF">
            <w:pPr>
              <w:spacing w:before="60" w:after="60" w:line="240" w:lineRule="auto"/>
              <w:rPr>
                <w:noProof/>
                <w:sz w:val="20"/>
              </w:rPr>
            </w:pPr>
            <w:r>
              <w:rPr>
                <w:noProof/>
                <w:sz w:val="20"/>
              </w:rPr>
              <w:t>48172000</w:t>
            </w:r>
          </w:p>
        </w:tc>
        <w:tc>
          <w:tcPr>
            <w:tcW w:w="1134" w:type="dxa"/>
            <w:tcBorders>
              <w:top w:val="nil"/>
              <w:left w:val="nil"/>
              <w:bottom w:val="single" w:sz="4" w:space="0" w:color="auto"/>
              <w:right w:val="single" w:sz="4" w:space="0" w:color="auto"/>
            </w:tcBorders>
            <w:shd w:val="clear" w:color="auto" w:fill="auto"/>
            <w:noWrap/>
            <w:hideMark/>
          </w:tcPr>
          <w:p w14:paraId="3CD4019B" w14:textId="77777777" w:rsidR="00E83F66" w:rsidRPr="00772251" w:rsidRDefault="00E83F66" w:rsidP="005C42AF">
            <w:pPr>
              <w:spacing w:before="60" w:after="60" w:line="240" w:lineRule="auto"/>
              <w:rPr>
                <w:noProof/>
                <w:sz w:val="20"/>
              </w:rPr>
            </w:pPr>
            <w:r>
              <w:rPr>
                <w:noProof/>
                <w:sz w:val="20"/>
              </w:rPr>
              <w:t>481720</w:t>
            </w:r>
          </w:p>
        </w:tc>
        <w:tc>
          <w:tcPr>
            <w:tcW w:w="11425" w:type="dxa"/>
            <w:tcBorders>
              <w:top w:val="nil"/>
              <w:left w:val="nil"/>
              <w:bottom w:val="single" w:sz="4" w:space="0" w:color="auto"/>
              <w:right w:val="single" w:sz="4" w:space="0" w:color="auto"/>
            </w:tcBorders>
            <w:shd w:val="clear" w:color="auto" w:fill="auto"/>
            <w:noWrap/>
            <w:hideMark/>
          </w:tcPr>
          <w:p w14:paraId="2C4E6FE0" w14:textId="77777777" w:rsidR="00E83F66" w:rsidRPr="00772251" w:rsidRDefault="00E83F66" w:rsidP="005C42AF">
            <w:pPr>
              <w:spacing w:before="60" w:after="60" w:line="240" w:lineRule="auto"/>
              <w:rPr>
                <w:noProof/>
                <w:sz w:val="20"/>
              </w:rPr>
            </w:pPr>
            <w:r>
              <w:rPr>
                <w:noProof/>
                <w:sz w:val="20"/>
              </w:rPr>
              <w:t>- Lukkede brevkort, ikke-illustrerede postkort samt korrespondancekort</w:t>
            </w:r>
          </w:p>
        </w:tc>
        <w:tc>
          <w:tcPr>
            <w:tcW w:w="986" w:type="dxa"/>
            <w:tcBorders>
              <w:top w:val="nil"/>
              <w:left w:val="nil"/>
              <w:bottom w:val="single" w:sz="4" w:space="0" w:color="auto"/>
              <w:right w:val="single" w:sz="4" w:space="0" w:color="auto"/>
            </w:tcBorders>
            <w:shd w:val="clear" w:color="auto" w:fill="auto"/>
            <w:noWrap/>
            <w:vAlign w:val="bottom"/>
            <w:hideMark/>
          </w:tcPr>
          <w:p w14:paraId="5826B2A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3FB3D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5BCDE5" w14:textId="77777777" w:rsidR="00E83F66" w:rsidRPr="00772251" w:rsidRDefault="00E83F66" w:rsidP="005C42AF">
            <w:pPr>
              <w:spacing w:before="60" w:after="60" w:line="240" w:lineRule="auto"/>
              <w:rPr>
                <w:noProof/>
                <w:sz w:val="20"/>
              </w:rPr>
            </w:pPr>
            <w:r>
              <w:rPr>
                <w:noProof/>
                <w:sz w:val="20"/>
              </w:rPr>
              <w:t>48173000</w:t>
            </w:r>
          </w:p>
        </w:tc>
        <w:tc>
          <w:tcPr>
            <w:tcW w:w="1134" w:type="dxa"/>
            <w:tcBorders>
              <w:top w:val="nil"/>
              <w:left w:val="nil"/>
              <w:bottom w:val="single" w:sz="4" w:space="0" w:color="auto"/>
              <w:right w:val="single" w:sz="4" w:space="0" w:color="auto"/>
            </w:tcBorders>
            <w:shd w:val="clear" w:color="auto" w:fill="auto"/>
            <w:noWrap/>
            <w:hideMark/>
          </w:tcPr>
          <w:p w14:paraId="32F6AB73" w14:textId="77777777" w:rsidR="00E83F66" w:rsidRPr="00772251" w:rsidRDefault="00E83F66" w:rsidP="005C42AF">
            <w:pPr>
              <w:spacing w:before="60" w:after="60" w:line="240" w:lineRule="auto"/>
              <w:rPr>
                <w:noProof/>
                <w:sz w:val="20"/>
              </w:rPr>
            </w:pPr>
            <w:r>
              <w:rPr>
                <w:noProof/>
                <w:sz w:val="20"/>
              </w:rPr>
              <w:t>481730</w:t>
            </w:r>
          </w:p>
        </w:tc>
        <w:tc>
          <w:tcPr>
            <w:tcW w:w="11425" w:type="dxa"/>
            <w:tcBorders>
              <w:top w:val="nil"/>
              <w:left w:val="nil"/>
              <w:bottom w:val="single" w:sz="4" w:space="0" w:color="auto"/>
              <w:right w:val="single" w:sz="4" w:space="0" w:color="auto"/>
            </w:tcBorders>
            <w:shd w:val="clear" w:color="auto" w:fill="auto"/>
            <w:noWrap/>
            <w:hideMark/>
          </w:tcPr>
          <w:p w14:paraId="3C1C2BC7" w14:textId="77777777" w:rsidR="00E83F66" w:rsidRPr="00772251" w:rsidRDefault="00E83F66" w:rsidP="005C42AF">
            <w:pPr>
              <w:spacing w:before="60" w:after="60" w:line="240" w:lineRule="auto"/>
              <w:rPr>
                <w:noProof/>
                <w:sz w:val="20"/>
              </w:rPr>
            </w:pPr>
            <w:r>
              <w:rPr>
                <w:noProof/>
                <w:sz w:val="20"/>
              </w:rPr>
              <w:t>- Æsker, mapper og lignende af papir eller pap, indeholdende assortimenter af brevpapir, konvolutter mv.</w:t>
            </w:r>
          </w:p>
        </w:tc>
        <w:tc>
          <w:tcPr>
            <w:tcW w:w="986" w:type="dxa"/>
            <w:tcBorders>
              <w:top w:val="nil"/>
              <w:left w:val="nil"/>
              <w:bottom w:val="single" w:sz="4" w:space="0" w:color="auto"/>
              <w:right w:val="single" w:sz="4" w:space="0" w:color="auto"/>
            </w:tcBorders>
            <w:shd w:val="clear" w:color="auto" w:fill="auto"/>
            <w:noWrap/>
            <w:vAlign w:val="bottom"/>
            <w:hideMark/>
          </w:tcPr>
          <w:p w14:paraId="1FC832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438B7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E2BAC2" w14:textId="77777777" w:rsidR="00E83F66" w:rsidRPr="00772251" w:rsidRDefault="00E83F66" w:rsidP="005C42AF">
            <w:pPr>
              <w:spacing w:before="60" w:after="60" w:line="240" w:lineRule="auto"/>
              <w:rPr>
                <w:noProof/>
                <w:sz w:val="20"/>
              </w:rPr>
            </w:pPr>
            <w:r>
              <w:rPr>
                <w:noProof/>
                <w:sz w:val="20"/>
              </w:rPr>
              <w:t>48181000</w:t>
            </w:r>
          </w:p>
        </w:tc>
        <w:tc>
          <w:tcPr>
            <w:tcW w:w="1134" w:type="dxa"/>
            <w:tcBorders>
              <w:top w:val="nil"/>
              <w:left w:val="nil"/>
              <w:bottom w:val="single" w:sz="4" w:space="0" w:color="auto"/>
              <w:right w:val="single" w:sz="4" w:space="0" w:color="auto"/>
            </w:tcBorders>
            <w:shd w:val="clear" w:color="auto" w:fill="auto"/>
            <w:noWrap/>
            <w:hideMark/>
          </w:tcPr>
          <w:p w14:paraId="31239026" w14:textId="77777777" w:rsidR="00E83F66" w:rsidRPr="00772251" w:rsidRDefault="00E83F66" w:rsidP="005C42AF">
            <w:pPr>
              <w:spacing w:before="60" w:after="60" w:line="240" w:lineRule="auto"/>
              <w:rPr>
                <w:noProof/>
                <w:sz w:val="20"/>
              </w:rPr>
            </w:pPr>
            <w:r>
              <w:rPr>
                <w:noProof/>
                <w:sz w:val="20"/>
              </w:rPr>
              <w:t>481810</w:t>
            </w:r>
          </w:p>
        </w:tc>
        <w:tc>
          <w:tcPr>
            <w:tcW w:w="11425" w:type="dxa"/>
            <w:tcBorders>
              <w:top w:val="nil"/>
              <w:left w:val="nil"/>
              <w:bottom w:val="single" w:sz="4" w:space="0" w:color="auto"/>
              <w:right w:val="single" w:sz="4" w:space="0" w:color="auto"/>
            </w:tcBorders>
            <w:shd w:val="clear" w:color="auto" w:fill="auto"/>
            <w:noWrap/>
            <w:hideMark/>
          </w:tcPr>
          <w:p w14:paraId="3C5DDC52" w14:textId="77777777" w:rsidR="00E83F66" w:rsidRPr="00772251" w:rsidRDefault="00E83F66" w:rsidP="005C42AF">
            <w:pPr>
              <w:spacing w:before="60" w:after="60" w:line="240" w:lineRule="auto"/>
              <w:rPr>
                <w:noProof/>
                <w:sz w:val="20"/>
              </w:rPr>
            </w:pPr>
            <w:r>
              <w:rPr>
                <w:noProof/>
                <w:sz w:val="20"/>
              </w:rPr>
              <w:t>- Toiletpapir</w:t>
            </w:r>
          </w:p>
        </w:tc>
        <w:tc>
          <w:tcPr>
            <w:tcW w:w="986" w:type="dxa"/>
            <w:tcBorders>
              <w:top w:val="nil"/>
              <w:left w:val="nil"/>
              <w:bottom w:val="single" w:sz="4" w:space="0" w:color="auto"/>
              <w:right w:val="single" w:sz="4" w:space="0" w:color="auto"/>
            </w:tcBorders>
            <w:shd w:val="clear" w:color="auto" w:fill="auto"/>
            <w:noWrap/>
            <w:vAlign w:val="bottom"/>
            <w:hideMark/>
          </w:tcPr>
          <w:p w14:paraId="77D9F97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9894AF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493FCC" w14:textId="77777777" w:rsidR="00E83F66" w:rsidRPr="00772251" w:rsidRDefault="00E83F66" w:rsidP="0054118F">
            <w:pPr>
              <w:pageBreakBefore/>
              <w:spacing w:before="60" w:after="60" w:line="240" w:lineRule="auto"/>
              <w:rPr>
                <w:noProof/>
                <w:sz w:val="20"/>
              </w:rPr>
            </w:pPr>
            <w:r>
              <w:rPr>
                <w:noProof/>
                <w:sz w:val="20"/>
              </w:rPr>
              <w:t>48182000</w:t>
            </w:r>
          </w:p>
        </w:tc>
        <w:tc>
          <w:tcPr>
            <w:tcW w:w="1134" w:type="dxa"/>
            <w:tcBorders>
              <w:top w:val="nil"/>
              <w:left w:val="nil"/>
              <w:bottom w:val="single" w:sz="4" w:space="0" w:color="auto"/>
              <w:right w:val="single" w:sz="4" w:space="0" w:color="auto"/>
            </w:tcBorders>
            <w:shd w:val="clear" w:color="auto" w:fill="auto"/>
            <w:noWrap/>
            <w:hideMark/>
          </w:tcPr>
          <w:p w14:paraId="27215578" w14:textId="77777777" w:rsidR="00E83F66" w:rsidRPr="00772251" w:rsidRDefault="00E83F66" w:rsidP="005C42AF">
            <w:pPr>
              <w:spacing w:before="60" w:after="60" w:line="240" w:lineRule="auto"/>
              <w:rPr>
                <w:noProof/>
                <w:sz w:val="20"/>
              </w:rPr>
            </w:pPr>
            <w:r>
              <w:rPr>
                <w:noProof/>
                <w:sz w:val="20"/>
              </w:rPr>
              <w:t>481820</w:t>
            </w:r>
          </w:p>
        </w:tc>
        <w:tc>
          <w:tcPr>
            <w:tcW w:w="11425" w:type="dxa"/>
            <w:tcBorders>
              <w:top w:val="nil"/>
              <w:left w:val="nil"/>
              <w:bottom w:val="single" w:sz="4" w:space="0" w:color="auto"/>
              <w:right w:val="single" w:sz="4" w:space="0" w:color="auto"/>
            </w:tcBorders>
            <w:shd w:val="clear" w:color="auto" w:fill="auto"/>
            <w:noWrap/>
            <w:hideMark/>
          </w:tcPr>
          <w:p w14:paraId="44D8B516" w14:textId="77777777" w:rsidR="00E83F66" w:rsidRPr="00772251" w:rsidRDefault="00E83F66" w:rsidP="005C42AF">
            <w:pPr>
              <w:spacing w:before="60" w:after="60" w:line="240" w:lineRule="auto"/>
              <w:rPr>
                <w:noProof/>
                <w:sz w:val="20"/>
              </w:rPr>
            </w:pPr>
            <w:r>
              <w:rPr>
                <w:noProof/>
                <w:sz w:val="20"/>
              </w:rPr>
              <w:t>- Lommetørklæder, renseservietter og håndklæder</w:t>
            </w:r>
          </w:p>
        </w:tc>
        <w:tc>
          <w:tcPr>
            <w:tcW w:w="986" w:type="dxa"/>
            <w:tcBorders>
              <w:top w:val="nil"/>
              <w:left w:val="nil"/>
              <w:bottom w:val="single" w:sz="4" w:space="0" w:color="auto"/>
              <w:right w:val="single" w:sz="4" w:space="0" w:color="auto"/>
            </w:tcBorders>
            <w:shd w:val="clear" w:color="auto" w:fill="auto"/>
            <w:noWrap/>
            <w:vAlign w:val="bottom"/>
            <w:hideMark/>
          </w:tcPr>
          <w:p w14:paraId="48A7D45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693C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0EE01E" w14:textId="77777777" w:rsidR="00E83F66" w:rsidRPr="00772251" w:rsidRDefault="00E83F66" w:rsidP="005C42AF">
            <w:pPr>
              <w:spacing w:before="60" w:after="60" w:line="240" w:lineRule="auto"/>
              <w:rPr>
                <w:noProof/>
                <w:sz w:val="20"/>
              </w:rPr>
            </w:pPr>
            <w:r>
              <w:rPr>
                <w:noProof/>
                <w:sz w:val="20"/>
              </w:rPr>
              <w:t>48183000</w:t>
            </w:r>
          </w:p>
        </w:tc>
        <w:tc>
          <w:tcPr>
            <w:tcW w:w="1134" w:type="dxa"/>
            <w:tcBorders>
              <w:top w:val="nil"/>
              <w:left w:val="nil"/>
              <w:bottom w:val="single" w:sz="4" w:space="0" w:color="auto"/>
              <w:right w:val="single" w:sz="4" w:space="0" w:color="auto"/>
            </w:tcBorders>
            <w:shd w:val="clear" w:color="auto" w:fill="auto"/>
            <w:noWrap/>
            <w:hideMark/>
          </w:tcPr>
          <w:p w14:paraId="7CB8C3AC" w14:textId="77777777" w:rsidR="00E83F66" w:rsidRPr="00772251" w:rsidRDefault="00E83F66" w:rsidP="005C42AF">
            <w:pPr>
              <w:spacing w:before="60" w:after="60" w:line="240" w:lineRule="auto"/>
              <w:rPr>
                <w:noProof/>
                <w:sz w:val="20"/>
              </w:rPr>
            </w:pPr>
            <w:r>
              <w:rPr>
                <w:noProof/>
                <w:sz w:val="20"/>
              </w:rPr>
              <w:t>481830</w:t>
            </w:r>
          </w:p>
        </w:tc>
        <w:tc>
          <w:tcPr>
            <w:tcW w:w="11425" w:type="dxa"/>
            <w:tcBorders>
              <w:top w:val="nil"/>
              <w:left w:val="nil"/>
              <w:bottom w:val="single" w:sz="4" w:space="0" w:color="auto"/>
              <w:right w:val="single" w:sz="4" w:space="0" w:color="auto"/>
            </w:tcBorders>
            <w:shd w:val="clear" w:color="auto" w:fill="auto"/>
            <w:noWrap/>
            <w:hideMark/>
          </w:tcPr>
          <w:p w14:paraId="5737A973" w14:textId="77777777" w:rsidR="00E83F66" w:rsidRPr="00772251" w:rsidRDefault="00E83F66" w:rsidP="005C42AF">
            <w:pPr>
              <w:spacing w:before="60" w:after="60" w:line="240" w:lineRule="auto"/>
              <w:rPr>
                <w:noProof/>
                <w:sz w:val="20"/>
              </w:rPr>
            </w:pPr>
            <w:r>
              <w:rPr>
                <w:noProof/>
                <w:sz w:val="20"/>
              </w:rPr>
              <w:t>- Duge og servietter</w:t>
            </w:r>
          </w:p>
        </w:tc>
        <w:tc>
          <w:tcPr>
            <w:tcW w:w="986" w:type="dxa"/>
            <w:tcBorders>
              <w:top w:val="nil"/>
              <w:left w:val="nil"/>
              <w:bottom w:val="single" w:sz="4" w:space="0" w:color="auto"/>
              <w:right w:val="single" w:sz="4" w:space="0" w:color="auto"/>
            </w:tcBorders>
            <w:shd w:val="clear" w:color="auto" w:fill="auto"/>
            <w:noWrap/>
            <w:vAlign w:val="bottom"/>
            <w:hideMark/>
          </w:tcPr>
          <w:p w14:paraId="0D6C864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C679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51FFDF" w14:textId="77777777" w:rsidR="00E83F66" w:rsidRPr="00772251" w:rsidRDefault="00E83F66" w:rsidP="005C42AF">
            <w:pPr>
              <w:spacing w:before="60" w:after="60" w:line="240" w:lineRule="auto"/>
              <w:rPr>
                <w:noProof/>
                <w:sz w:val="20"/>
              </w:rPr>
            </w:pPr>
            <w:r>
              <w:rPr>
                <w:noProof/>
                <w:sz w:val="20"/>
              </w:rPr>
              <w:t>48185000</w:t>
            </w:r>
          </w:p>
        </w:tc>
        <w:tc>
          <w:tcPr>
            <w:tcW w:w="1134" w:type="dxa"/>
            <w:tcBorders>
              <w:top w:val="nil"/>
              <w:left w:val="nil"/>
              <w:bottom w:val="single" w:sz="4" w:space="0" w:color="auto"/>
              <w:right w:val="single" w:sz="4" w:space="0" w:color="auto"/>
            </w:tcBorders>
            <w:shd w:val="clear" w:color="auto" w:fill="auto"/>
            <w:noWrap/>
            <w:hideMark/>
          </w:tcPr>
          <w:p w14:paraId="53D1F051" w14:textId="77777777" w:rsidR="00E83F66" w:rsidRPr="00772251" w:rsidRDefault="00E83F66" w:rsidP="005C42AF">
            <w:pPr>
              <w:spacing w:before="60" w:after="60" w:line="240" w:lineRule="auto"/>
              <w:rPr>
                <w:noProof/>
                <w:sz w:val="20"/>
              </w:rPr>
            </w:pPr>
            <w:r>
              <w:rPr>
                <w:noProof/>
                <w:sz w:val="20"/>
              </w:rPr>
              <w:t>481850</w:t>
            </w:r>
          </w:p>
        </w:tc>
        <w:tc>
          <w:tcPr>
            <w:tcW w:w="11425" w:type="dxa"/>
            <w:tcBorders>
              <w:top w:val="nil"/>
              <w:left w:val="nil"/>
              <w:bottom w:val="single" w:sz="4" w:space="0" w:color="auto"/>
              <w:right w:val="single" w:sz="4" w:space="0" w:color="auto"/>
            </w:tcBorders>
            <w:shd w:val="clear" w:color="auto" w:fill="auto"/>
            <w:noWrap/>
            <w:hideMark/>
          </w:tcPr>
          <w:p w14:paraId="37FD3941" w14:textId="77777777" w:rsidR="00E83F66" w:rsidRPr="00772251" w:rsidRDefault="00E83F66" w:rsidP="005C42AF">
            <w:pPr>
              <w:spacing w:before="60" w:after="60" w:line="240" w:lineRule="auto"/>
              <w:rPr>
                <w:noProof/>
                <w:sz w:val="20"/>
              </w:rPr>
            </w:pPr>
            <w:r>
              <w:rPr>
                <w:noProof/>
                <w:sz w:val="20"/>
              </w:rPr>
              <w:t>- Beklædningsgenstande og tilbehør dertil</w:t>
            </w:r>
          </w:p>
        </w:tc>
        <w:tc>
          <w:tcPr>
            <w:tcW w:w="986" w:type="dxa"/>
            <w:tcBorders>
              <w:top w:val="nil"/>
              <w:left w:val="nil"/>
              <w:bottom w:val="single" w:sz="4" w:space="0" w:color="auto"/>
              <w:right w:val="single" w:sz="4" w:space="0" w:color="auto"/>
            </w:tcBorders>
            <w:shd w:val="clear" w:color="auto" w:fill="auto"/>
            <w:noWrap/>
            <w:vAlign w:val="bottom"/>
            <w:hideMark/>
          </w:tcPr>
          <w:p w14:paraId="088A46B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2790AB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3A5E5F" w14:textId="77777777" w:rsidR="00E83F66" w:rsidRPr="00772251" w:rsidRDefault="00E83F66" w:rsidP="005C42AF">
            <w:pPr>
              <w:spacing w:before="60" w:after="60" w:line="240" w:lineRule="auto"/>
              <w:rPr>
                <w:noProof/>
                <w:sz w:val="20"/>
              </w:rPr>
            </w:pPr>
            <w:r>
              <w:rPr>
                <w:noProof/>
                <w:sz w:val="20"/>
              </w:rPr>
              <w:t>48189000</w:t>
            </w:r>
          </w:p>
        </w:tc>
        <w:tc>
          <w:tcPr>
            <w:tcW w:w="1134" w:type="dxa"/>
            <w:tcBorders>
              <w:top w:val="nil"/>
              <w:left w:val="nil"/>
              <w:bottom w:val="single" w:sz="4" w:space="0" w:color="auto"/>
              <w:right w:val="single" w:sz="4" w:space="0" w:color="auto"/>
            </w:tcBorders>
            <w:shd w:val="clear" w:color="auto" w:fill="auto"/>
            <w:noWrap/>
            <w:hideMark/>
          </w:tcPr>
          <w:p w14:paraId="02433A42" w14:textId="77777777" w:rsidR="00E83F66" w:rsidRPr="00772251" w:rsidRDefault="00E83F66" w:rsidP="005C42AF">
            <w:pPr>
              <w:spacing w:before="60" w:after="60" w:line="240" w:lineRule="auto"/>
              <w:rPr>
                <w:noProof/>
                <w:sz w:val="20"/>
              </w:rPr>
            </w:pPr>
            <w:r>
              <w:rPr>
                <w:noProof/>
                <w:sz w:val="20"/>
              </w:rPr>
              <w:t>481890</w:t>
            </w:r>
          </w:p>
        </w:tc>
        <w:tc>
          <w:tcPr>
            <w:tcW w:w="11425" w:type="dxa"/>
            <w:tcBorders>
              <w:top w:val="nil"/>
              <w:left w:val="nil"/>
              <w:bottom w:val="single" w:sz="4" w:space="0" w:color="auto"/>
              <w:right w:val="single" w:sz="4" w:space="0" w:color="auto"/>
            </w:tcBorders>
            <w:shd w:val="clear" w:color="auto" w:fill="auto"/>
            <w:noWrap/>
            <w:hideMark/>
          </w:tcPr>
          <w:p w14:paraId="681E9DFC"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799FCC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25B00A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9BB436" w14:textId="77777777" w:rsidR="00E83F66" w:rsidRPr="00772251" w:rsidRDefault="00E83F66" w:rsidP="005C42AF">
            <w:pPr>
              <w:spacing w:before="60" w:after="60" w:line="240" w:lineRule="auto"/>
              <w:rPr>
                <w:noProof/>
                <w:sz w:val="20"/>
              </w:rPr>
            </w:pPr>
            <w:r>
              <w:rPr>
                <w:noProof/>
                <w:sz w:val="20"/>
              </w:rPr>
              <w:t>48191000</w:t>
            </w:r>
          </w:p>
        </w:tc>
        <w:tc>
          <w:tcPr>
            <w:tcW w:w="1134" w:type="dxa"/>
            <w:tcBorders>
              <w:top w:val="nil"/>
              <w:left w:val="nil"/>
              <w:bottom w:val="single" w:sz="4" w:space="0" w:color="auto"/>
              <w:right w:val="single" w:sz="4" w:space="0" w:color="auto"/>
            </w:tcBorders>
            <w:shd w:val="clear" w:color="auto" w:fill="auto"/>
            <w:noWrap/>
            <w:hideMark/>
          </w:tcPr>
          <w:p w14:paraId="085D7741" w14:textId="77777777" w:rsidR="00E83F66" w:rsidRPr="00772251" w:rsidRDefault="00E83F66" w:rsidP="005C42AF">
            <w:pPr>
              <w:spacing w:before="60" w:after="60" w:line="240" w:lineRule="auto"/>
              <w:rPr>
                <w:noProof/>
                <w:sz w:val="20"/>
              </w:rPr>
            </w:pPr>
            <w:r>
              <w:rPr>
                <w:noProof/>
                <w:sz w:val="20"/>
              </w:rPr>
              <w:t>481910</w:t>
            </w:r>
          </w:p>
        </w:tc>
        <w:tc>
          <w:tcPr>
            <w:tcW w:w="11425" w:type="dxa"/>
            <w:tcBorders>
              <w:top w:val="nil"/>
              <w:left w:val="nil"/>
              <w:bottom w:val="single" w:sz="4" w:space="0" w:color="auto"/>
              <w:right w:val="single" w:sz="4" w:space="0" w:color="auto"/>
            </w:tcBorders>
            <w:shd w:val="clear" w:color="auto" w:fill="auto"/>
            <w:noWrap/>
            <w:hideMark/>
          </w:tcPr>
          <w:p w14:paraId="04B4B7EE" w14:textId="77777777" w:rsidR="00E83F66" w:rsidRPr="00772251" w:rsidRDefault="00E83F66" w:rsidP="005C42AF">
            <w:pPr>
              <w:spacing w:before="60" w:after="60" w:line="240" w:lineRule="auto"/>
              <w:rPr>
                <w:noProof/>
                <w:sz w:val="20"/>
              </w:rPr>
            </w:pPr>
            <w:r>
              <w:rPr>
                <w:noProof/>
                <w:sz w:val="20"/>
              </w:rPr>
              <w:t>- Æsker og kartoner af bølgepapir eller bølgepap</w:t>
            </w:r>
          </w:p>
        </w:tc>
        <w:tc>
          <w:tcPr>
            <w:tcW w:w="986" w:type="dxa"/>
            <w:tcBorders>
              <w:top w:val="nil"/>
              <w:left w:val="nil"/>
              <w:bottom w:val="single" w:sz="4" w:space="0" w:color="auto"/>
              <w:right w:val="single" w:sz="4" w:space="0" w:color="auto"/>
            </w:tcBorders>
            <w:shd w:val="clear" w:color="auto" w:fill="auto"/>
            <w:noWrap/>
            <w:vAlign w:val="bottom"/>
            <w:hideMark/>
          </w:tcPr>
          <w:p w14:paraId="2400EB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C0A1E2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351017" w14:textId="77777777" w:rsidR="00E83F66" w:rsidRPr="00772251" w:rsidRDefault="00E83F66" w:rsidP="005C42AF">
            <w:pPr>
              <w:spacing w:before="60" w:after="60" w:line="240" w:lineRule="auto"/>
              <w:rPr>
                <w:noProof/>
                <w:sz w:val="20"/>
              </w:rPr>
            </w:pPr>
            <w:r>
              <w:rPr>
                <w:noProof/>
                <w:sz w:val="20"/>
              </w:rPr>
              <w:t>48193000</w:t>
            </w:r>
          </w:p>
        </w:tc>
        <w:tc>
          <w:tcPr>
            <w:tcW w:w="1134" w:type="dxa"/>
            <w:tcBorders>
              <w:top w:val="nil"/>
              <w:left w:val="nil"/>
              <w:bottom w:val="single" w:sz="4" w:space="0" w:color="auto"/>
              <w:right w:val="single" w:sz="4" w:space="0" w:color="auto"/>
            </w:tcBorders>
            <w:shd w:val="clear" w:color="auto" w:fill="auto"/>
            <w:noWrap/>
            <w:hideMark/>
          </w:tcPr>
          <w:p w14:paraId="76B6FAC6" w14:textId="77777777" w:rsidR="00E83F66" w:rsidRPr="00772251" w:rsidRDefault="00E83F66" w:rsidP="005C42AF">
            <w:pPr>
              <w:spacing w:before="60" w:after="60" w:line="240" w:lineRule="auto"/>
              <w:rPr>
                <w:noProof/>
                <w:sz w:val="20"/>
              </w:rPr>
            </w:pPr>
            <w:r>
              <w:rPr>
                <w:noProof/>
                <w:sz w:val="20"/>
              </w:rPr>
              <w:t>481930</w:t>
            </w:r>
          </w:p>
        </w:tc>
        <w:tc>
          <w:tcPr>
            <w:tcW w:w="11425" w:type="dxa"/>
            <w:tcBorders>
              <w:top w:val="nil"/>
              <w:left w:val="nil"/>
              <w:bottom w:val="single" w:sz="4" w:space="0" w:color="auto"/>
              <w:right w:val="single" w:sz="4" w:space="0" w:color="auto"/>
            </w:tcBorders>
            <w:shd w:val="clear" w:color="auto" w:fill="auto"/>
            <w:noWrap/>
            <w:hideMark/>
          </w:tcPr>
          <w:p w14:paraId="64BF7583" w14:textId="77777777" w:rsidR="00E83F66" w:rsidRPr="00772251" w:rsidRDefault="00E83F66" w:rsidP="005C42AF">
            <w:pPr>
              <w:spacing w:before="60" w:after="60" w:line="240" w:lineRule="auto"/>
              <w:rPr>
                <w:noProof/>
                <w:sz w:val="20"/>
              </w:rPr>
            </w:pPr>
            <w:r>
              <w:rPr>
                <w:noProof/>
                <w:sz w:val="20"/>
              </w:rPr>
              <w:t>- Sække og poser af bredde i bunden 40 cm eller derover</w:t>
            </w:r>
          </w:p>
        </w:tc>
        <w:tc>
          <w:tcPr>
            <w:tcW w:w="986" w:type="dxa"/>
            <w:tcBorders>
              <w:top w:val="nil"/>
              <w:left w:val="nil"/>
              <w:bottom w:val="single" w:sz="4" w:space="0" w:color="auto"/>
              <w:right w:val="single" w:sz="4" w:space="0" w:color="auto"/>
            </w:tcBorders>
            <w:shd w:val="clear" w:color="auto" w:fill="auto"/>
            <w:noWrap/>
            <w:vAlign w:val="bottom"/>
            <w:hideMark/>
          </w:tcPr>
          <w:p w14:paraId="200C1EE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8A35E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333AF1" w14:textId="77777777" w:rsidR="00E83F66" w:rsidRPr="00772251" w:rsidRDefault="00E83F66" w:rsidP="005C42AF">
            <w:pPr>
              <w:spacing w:before="60" w:after="60" w:line="240" w:lineRule="auto"/>
              <w:rPr>
                <w:noProof/>
                <w:sz w:val="20"/>
              </w:rPr>
            </w:pPr>
            <w:r>
              <w:rPr>
                <w:noProof/>
                <w:sz w:val="20"/>
              </w:rPr>
              <w:t>48194000</w:t>
            </w:r>
          </w:p>
        </w:tc>
        <w:tc>
          <w:tcPr>
            <w:tcW w:w="1134" w:type="dxa"/>
            <w:tcBorders>
              <w:top w:val="nil"/>
              <w:left w:val="nil"/>
              <w:bottom w:val="single" w:sz="4" w:space="0" w:color="auto"/>
              <w:right w:val="single" w:sz="4" w:space="0" w:color="auto"/>
            </w:tcBorders>
            <w:shd w:val="clear" w:color="auto" w:fill="auto"/>
            <w:noWrap/>
            <w:hideMark/>
          </w:tcPr>
          <w:p w14:paraId="77693705" w14:textId="77777777" w:rsidR="00E83F66" w:rsidRPr="00772251" w:rsidRDefault="00E83F66" w:rsidP="005C42AF">
            <w:pPr>
              <w:spacing w:before="60" w:after="60" w:line="240" w:lineRule="auto"/>
              <w:rPr>
                <w:noProof/>
                <w:sz w:val="20"/>
              </w:rPr>
            </w:pPr>
            <w:r>
              <w:rPr>
                <w:noProof/>
                <w:sz w:val="20"/>
              </w:rPr>
              <w:t>481940</w:t>
            </w:r>
          </w:p>
        </w:tc>
        <w:tc>
          <w:tcPr>
            <w:tcW w:w="11425" w:type="dxa"/>
            <w:tcBorders>
              <w:top w:val="nil"/>
              <w:left w:val="nil"/>
              <w:bottom w:val="single" w:sz="4" w:space="0" w:color="auto"/>
              <w:right w:val="single" w:sz="4" w:space="0" w:color="auto"/>
            </w:tcBorders>
            <w:shd w:val="clear" w:color="auto" w:fill="auto"/>
            <w:noWrap/>
            <w:hideMark/>
          </w:tcPr>
          <w:p w14:paraId="1A70A43E" w14:textId="77777777" w:rsidR="00E83F66" w:rsidRPr="00772251" w:rsidRDefault="00E83F66" w:rsidP="005C42AF">
            <w:pPr>
              <w:spacing w:before="60" w:after="60" w:line="240" w:lineRule="auto"/>
              <w:rPr>
                <w:noProof/>
                <w:sz w:val="20"/>
              </w:rPr>
            </w:pPr>
            <w:r>
              <w:rPr>
                <w:noProof/>
                <w:sz w:val="20"/>
              </w:rPr>
              <w:t>- Andre sække og poser, herunder kræmmerhuse</w:t>
            </w:r>
          </w:p>
        </w:tc>
        <w:tc>
          <w:tcPr>
            <w:tcW w:w="986" w:type="dxa"/>
            <w:tcBorders>
              <w:top w:val="nil"/>
              <w:left w:val="nil"/>
              <w:bottom w:val="single" w:sz="4" w:space="0" w:color="auto"/>
              <w:right w:val="single" w:sz="4" w:space="0" w:color="auto"/>
            </w:tcBorders>
            <w:shd w:val="clear" w:color="auto" w:fill="auto"/>
            <w:noWrap/>
            <w:vAlign w:val="bottom"/>
            <w:hideMark/>
          </w:tcPr>
          <w:p w14:paraId="6E59A7E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346F6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42F719" w14:textId="77777777" w:rsidR="00E83F66" w:rsidRPr="00772251" w:rsidRDefault="00E83F66" w:rsidP="005C42AF">
            <w:pPr>
              <w:spacing w:before="60" w:after="60" w:line="240" w:lineRule="auto"/>
              <w:rPr>
                <w:noProof/>
                <w:sz w:val="20"/>
              </w:rPr>
            </w:pPr>
            <w:r>
              <w:rPr>
                <w:noProof/>
                <w:sz w:val="20"/>
              </w:rPr>
              <w:t>48195000</w:t>
            </w:r>
          </w:p>
        </w:tc>
        <w:tc>
          <w:tcPr>
            <w:tcW w:w="1134" w:type="dxa"/>
            <w:tcBorders>
              <w:top w:val="nil"/>
              <w:left w:val="nil"/>
              <w:bottom w:val="single" w:sz="4" w:space="0" w:color="auto"/>
              <w:right w:val="single" w:sz="4" w:space="0" w:color="auto"/>
            </w:tcBorders>
            <w:shd w:val="clear" w:color="auto" w:fill="auto"/>
            <w:noWrap/>
            <w:hideMark/>
          </w:tcPr>
          <w:p w14:paraId="110E508E" w14:textId="77777777" w:rsidR="00E83F66" w:rsidRPr="00772251" w:rsidRDefault="00E83F66" w:rsidP="005C42AF">
            <w:pPr>
              <w:spacing w:before="60" w:after="60" w:line="240" w:lineRule="auto"/>
              <w:rPr>
                <w:noProof/>
                <w:sz w:val="20"/>
              </w:rPr>
            </w:pPr>
            <w:r>
              <w:rPr>
                <w:noProof/>
                <w:sz w:val="20"/>
              </w:rPr>
              <w:t>481950</w:t>
            </w:r>
          </w:p>
        </w:tc>
        <w:tc>
          <w:tcPr>
            <w:tcW w:w="11425" w:type="dxa"/>
            <w:tcBorders>
              <w:top w:val="nil"/>
              <w:left w:val="nil"/>
              <w:bottom w:val="single" w:sz="4" w:space="0" w:color="auto"/>
              <w:right w:val="single" w:sz="4" w:space="0" w:color="auto"/>
            </w:tcBorders>
            <w:shd w:val="clear" w:color="auto" w:fill="auto"/>
            <w:noWrap/>
            <w:hideMark/>
          </w:tcPr>
          <w:p w14:paraId="6D3507B0" w14:textId="77777777" w:rsidR="00E83F66" w:rsidRPr="00772251" w:rsidRDefault="00E83F66" w:rsidP="005C42AF">
            <w:pPr>
              <w:spacing w:before="60" w:after="60" w:line="240" w:lineRule="auto"/>
              <w:rPr>
                <w:noProof/>
                <w:sz w:val="20"/>
              </w:rPr>
            </w:pPr>
            <w:r>
              <w:rPr>
                <w:noProof/>
                <w:sz w:val="20"/>
              </w:rPr>
              <w:t>- Andre emballagegenstande, herunder omslag til grammofonplader</w:t>
            </w:r>
          </w:p>
        </w:tc>
        <w:tc>
          <w:tcPr>
            <w:tcW w:w="986" w:type="dxa"/>
            <w:tcBorders>
              <w:top w:val="nil"/>
              <w:left w:val="nil"/>
              <w:bottom w:val="single" w:sz="4" w:space="0" w:color="auto"/>
              <w:right w:val="single" w:sz="4" w:space="0" w:color="auto"/>
            </w:tcBorders>
            <w:shd w:val="clear" w:color="auto" w:fill="auto"/>
            <w:noWrap/>
            <w:vAlign w:val="bottom"/>
            <w:hideMark/>
          </w:tcPr>
          <w:p w14:paraId="2674DC4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58E3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A3B9A9" w14:textId="77777777" w:rsidR="00E83F66" w:rsidRPr="00772251" w:rsidRDefault="00E83F66" w:rsidP="005C42AF">
            <w:pPr>
              <w:spacing w:before="60" w:after="60" w:line="240" w:lineRule="auto"/>
              <w:rPr>
                <w:noProof/>
                <w:sz w:val="20"/>
              </w:rPr>
            </w:pPr>
            <w:r>
              <w:rPr>
                <w:noProof/>
                <w:sz w:val="20"/>
              </w:rPr>
              <w:t>48196000</w:t>
            </w:r>
          </w:p>
        </w:tc>
        <w:tc>
          <w:tcPr>
            <w:tcW w:w="1134" w:type="dxa"/>
            <w:tcBorders>
              <w:top w:val="nil"/>
              <w:left w:val="nil"/>
              <w:bottom w:val="single" w:sz="4" w:space="0" w:color="auto"/>
              <w:right w:val="single" w:sz="4" w:space="0" w:color="auto"/>
            </w:tcBorders>
            <w:shd w:val="clear" w:color="auto" w:fill="auto"/>
            <w:noWrap/>
            <w:hideMark/>
          </w:tcPr>
          <w:p w14:paraId="4E16550C" w14:textId="77777777" w:rsidR="00E83F66" w:rsidRPr="00772251" w:rsidRDefault="00E83F66" w:rsidP="005C42AF">
            <w:pPr>
              <w:spacing w:before="60" w:after="60" w:line="240" w:lineRule="auto"/>
              <w:rPr>
                <w:noProof/>
                <w:sz w:val="20"/>
              </w:rPr>
            </w:pPr>
            <w:r>
              <w:rPr>
                <w:noProof/>
                <w:sz w:val="20"/>
              </w:rPr>
              <w:t>481960</w:t>
            </w:r>
          </w:p>
        </w:tc>
        <w:tc>
          <w:tcPr>
            <w:tcW w:w="11425" w:type="dxa"/>
            <w:tcBorders>
              <w:top w:val="nil"/>
              <w:left w:val="nil"/>
              <w:bottom w:val="single" w:sz="4" w:space="0" w:color="auto"/>
              <w:right w:val="single" w:sz="4" w:space="0" w:color="auto"/>
            </w:tcBorders>
            <w:shd w:val="clear" w:color="auto" w:fill="auto"/>
            <w:noWrap/>
            <w:hideMark/>
          </w:tcPr>
          <w:p w14:paraId="49C9803B" w14:textId="77777777" w:rsidR="00E83F66" w:rsidRPr="00772251" w:rsidRDefault="00E83F66" w:rsidP="005C42AF">
            <w:pPr>
              <w:spacing w:before="60" w:after="60" w:line="240" w:lineRule="auto"/>
              <w:rPr>
                <w:noProof/>
                <w:sz w:val="20"/>
              </w:rPr>
            </w:pPr>
            <w:r>
              <w:rPr>
                <w:noProof/>
                <w:sz w:val="20"/>
              </w:rPr>
              <w:t>- Kartoteksæsker, brevbakker og lignende varer, af den art der anvendes i kontorer, butikker og lign.</w:t>
            </w:r>
          </w:p>
        </w:tc>
        <w:tc>
          <w:tcPr>
            <w:tcW w:w="986" w:type="dxa"/>
            <w:tcBorders>
              <w:top w:val="nil"/>
              <w:left w:val="nil"/>
              <w:bottom w:val="single" w:sz="4" w:space="0" w:color="auto"/>
              <w:right w:val="single" w:sz="4" w:space="0" w:color="auto"/>
            </w:tcBorders>
            <w:shd w:val="clear" w:color="auto" w:fill="auto"/>
            <w:noWrap/>
            <w:vAlign w:val="bottom"/>
            <w:hideMark/>
          </w:tcPr>
          <w:p w14:paraId="52492D3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FF2F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0C94BD" w14:textId="77777777" w:rsidR="00E83F66" w:rsidRPr="00772251" w:rsidRDefault="00E83F66" w:rsidP="005C42AF">
            <w:pPr>
              <w:spacing w:before="60" w:after="60" w:line="240" w:lineRule="auto"/>
              <w:rPr>
                <w:noProof/>
                <w:sz w:val="20"/>
              </w:rPr>
            </w:pPr>
            <w:r>
              <w:rPr>
                <w:noProof/>
                <w:sz w:val="20"/>
              </w:rPr>
              <w:t>48201000</w:t>
            </w:r>
          </w:p>
        </w:tc>
        <w:tc>
          <w:tcPr>
            <w:tcW w:w="1134" w:type="dxa"/>
            <w:tcBorders>
              <w:top w:val="nil"/>
              <w:left w:val="nil"/>
              <w:bottom w:val="single" w:sz="4" w:space="0" w:color="auto"/>
              <w:right w:val="single" w:sz="4" w:space="0" w:color="auto"/>
            </w:tcBorders>
            <w:shd w:val="clear" w:color="auto" w:fill="auto"/>
            <w:noWrap/>
            <w:hideMark/>
          </w:tcPr>
          <w:p w14:paraId="52B2F704" w14:textId="77777777" w:rsidR="00E83F66" w:rsidRPr="00772251" w:rsidRDefault="00E83F66" w:rsidP="005C42AF">
            <w:pPr>
              <w:spacing w:before="60" w:after="60" w:line="240" w:lineRule="auto"/>
              <w:rPr>
                <w:noProof/>
                <w:sz w:val="20"/>
              </w:rPr>
            </w:pPr>
            <w:r>
              <w:rPr>
                <w:noProof/>
                <w:sz w:val="20"/>
              </w:rPr>
              <w:t>482010</w:t>
            </w:r>
          </w:p>
        </w:tc>
        <w:tc>
          <w:tcPr>
            <w:tcW w:w="11425" w:type="dxa"/>
            <w:tcBorders>
              <w:top w:val="nil"/>
              <w:left w:val="nil"/>
              <w:bottom w:val="single" w:sz="4" w:space="0" w:color="auto"/>
              <w:right w:val="single" w:sz="4" w:space="0" w:color="auto"/>
            </w:tcBorders>
            <w:shd w:val="clear" w:color="auto" w:fill="auto"/>
            <w:noWrap/>
            <w:hideMark/>
          </w:tcPr>
          <w:p w14:paraId="36BB44EC" w14:textId="77777777" w:rsidR="00E83F66" w:rsidRPr="00772251" w:rsidRDefault="00E83F66" w:rsidP="005C42AF">
            <w:pPr>
              <w:spacing w:before="60" w:after="60" w:line="240" w:lineRule="auto"/>
              <w:rPr>
                <w:noProof/>
                <w:sz w:val="20"/>
              </w:rPr>
            </w:pPr>
            <w:r>
              <w:rPr>
                <w:noProof/>
                <w:sz w:val="20"/>
              </w:rPr>
              <w:t>- Protokoller, regnskabsbøger, notesbøger, ordrebøger, kvitteringsblokke, brevpapirsblokke, notesblokke, dagbøger og lignende varer</w:t>
            </w:r>
          </w:p>
        </w:tc>
        <w:tc>
          <w:tcPr>
            <w:tcW w:w="986" w:type="dxa"/>
            <w:tcBorders>
              <w:top w:val="nil"/>
              <w:left w:val="nil"/>
              <w:bottom w:val="single" w:sz="4" w:space="0" w:color="auto"/>
              <w:right w:val="single" w:sz="4" w:space="0" w:color="auto"/>
            </w:tcBorders>
            <w:shd w:val="clear" w:color="auto" w:fill="auto"/>
            <w:noWrap/>
            <w:vAlign w:val="bottom"/>
            <w:hideMark/>
          </w:tcPr>
          <w:p w14:paraId="494FDDD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921D5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D7584D" w14:textId="77777777" w:rsidR="00E83F66" w:rsidRPr="00772251" w:rsidRDefault="00E83F66" w:rsidP="005C42AF">
            <w:pPr>
              <w:spacing w:before="60" w:after="60" w:line="240" w:lineRule="auto"/>
              <w:rPr>
                <w:noProof/>
                <w:sz w:val="20"/>
              </w:rPr>
            </w:pPr>
            <w:r>
              <w:rPr>
                <w:noProof/>
                <w:sz w:val="20"/>
              </w:rPr>
              <w:t>48202000</w:t>
            </w:r>
          </w:p>
        </w:tc>
        <w:tc>
          <w:tcPr>
            <w:tcW w:w="1134" w:type="dxa"/>
            <w:tcBorders>
              <w:top w:val="nil"/>
              <w:left w:val="nil"/>
              <w:bottom w:val="single" w:sz="4" w:space="0" w:color="auto"/>
              <w:right w:val="single" w:sz="4" w:space="0" w:color="auto"/>
            </w:tcBorders>
            <w:shd w:val="clear" w:color="auto" w:fill="auto"/>
            <w:noWrap/>
            <w:hideMark/>
          </w:tcPr>
          <w:p w14:paraId="6763585D" w14:textId="77777777" w:rsidR="00E83F66" w:rsidRPr="00772251" w:rsidRDefault="00E83F66" w:rsidP="005C42AF">
            <w:pPr>
              <w:spacing w:before="60" w:after="60" w:line="240" w:lineRule="auto"/>
              <w:rPr>
                <w:noProof/>
                <w:sz w:val="20"/>
              </w:rPr>
            </w:pPr>
            <w:r>
              <w:rPr>
                <w:noProof/>
                <w:sz w:val="20"/>
              </w:rPr>
              <w:t>482020</w:t>
            </w:r>
          </w:p>
        </w:tc>
        <w:tc>
          <w:tcPr>
            <w:tcW w:w="11425" w:type="dxa"/>
            <w:tcBorders>
              <w:top w:val="nil"/>
              <w:left w:val="nil"/>
              <w:bottom w:val="single" w:sz="4" w:space="0" w:color="auto"/>
              <w:right w:val="single" w:sz="4" w:space="0" w:color="auto"/>
            </w:tcBorders>
            <w:shd w:val="clear" w:color="auto" w:fill="auto"/>
            <w:noWrap/>
            <w:hideMark/>
          </w:tcPr>
          <w:p w14:paraId="6941D22E" w14:textId="77777777" w:rsidR="00E83F66" w:rsidRPr="00772251" w:rsidRDefault="00E83F66" w:rsidP="005C42AF">
            <w:pPr>
              <w:spacing w:before="60" w:after="60" w:line="240" w:lineRule="auto"/>
              <w:rPr>
                <w:noProof/>
                <w:sz w:val="20"/>
              </w:rPr>
            </w:pPr>
            <w:r>
              <w:rPr>
                <w:noProof/>
                <w:sz w:val="20"/>
              </w:rPr>
              <w:t>- Stilehæfter</w:t>
            </w:r>
          </w:p>
        </w:tc>
        <w:tc>
          <w:tcPr>
            <w:tcW w:w="986" w:type="dxa"/>
            <w:tcBorders>
              <w:top w:val="nil"/>
              <w:left w:val="nil"/>
              <w:bottom w:val="single" w:sz="4" w:space="0" w:color="auto"/>
              <w:right w:val="single" w:sz="4" w:space="0" w:color="auto"/>
            </w:tcBorders>
            <w:shd w:val="clear" w:color="auto" w:fill="auto"/>
            <w:noWrap/>
            <w:vAlign w:val="bottom"/>
            <w:hideMark/>
          </w:tcPr>
          <w:p w14:paraId="1D292C3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39DB78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7C408A" w14:textId="77777777" w:rsidR="00E83F66" w:rsidRPr="00772251" w:rsidRDefault="00E83F66" w:rsidP="005C42AF">
            <w:pPr>
              <w:spacing w:before="60" w:after="60" w:line="240" w:lineRule="auto"/>
              <w:rPr>
                <w:noProof/>
                <w:sz w:val="20"/>
              </w:rPr>
            </w:pPr>
            <w:r>
              <w:rPr>
                <w:noProof/>
                <w:sz w:val="20"/>
              </w:rPr>
              <w:t>48203000</w:t>
            </w:r>
          </w:p>
        </w:tc>
        <w:tc>
          <w:tcPr>
            <w:tcW w:w="1134" w:type="dxa"/>
            <w:tcBorders>
              <w:top w:val="nil"/>
              <w:left w:val="nil"/>
              <w:bottom w:val="single" w:sz="4" w:space="0" w:color="auto"/>
              <w:right w:val="single" w:sz="4" w:space="0" w:color="auto"/>
            </w:tcBorders>
            <w:shd w:val="clear" w:color="auto" w:fill="auto"/>
            <w:noWrap/>
            <w:hideMark/>
          </w:tcPr>
          <w:p w14:paraId="40C4AEDF" w14:textId="77777777" w:rsidR="00E83F66" w:rsidRPr="00772251" w:rsidRDefault="00E83F66" w:rsidP="005C42AF">
            <w:pPr>
              <w:spacing w:before="60" w:after="60" w:line="240" w:lineRule="auto"/>
              <w:rPr>
                <w:noProof/>
                <w:sz w:val="20"/>
              </w:rPr>
            </w:pPr>
            <w:r>
              <w:rPr>
                <w:noProof/>
                <w:sz w:val="20"/>
              </w:rPr>
              <w:t>482030</w:t>
            </w:r>
          </w:p>
        </w:tc>
        <w:tc>
          <w:tcPr>
            <w:tcW w:w="11425" w:type="dxa"/>
            <w:tcBorders>
              <w:top w:val="nil"/>
              <w:left w:val="nil"/>
              <w:bottom w:val="single" w:sz="4" w:space="0" w:color="auto"/>
              <w:right w:val="single" w:sz="4" w:space="0" w:color="auto"/>
            </w:tcBorders>
            <w:shd w:val="clear" w:color="auto" w:fill="auto"/>
            <w:noWrap/>
            <w:hideMark/>
          </w:tcPr>
          <w:p w14:paraId="54757874" w14:textId="77777777" w:rsidR="00E83F66" w:rsidRPr="00772251" w:rsidRDefault="00E83F66" w:rsidP="005C42AF">
            <w:pPr>
              <w:spacing w:before="60" w:after="60" w:line="240" w:lineRule="auto"/>
              <w:rPr>
                <w:noProof/>
                <w:sz w:val="20"/>
              </w:rPr>
            </w:pPr>
            <w:r>
              <w:rPr>
                <w:noProof/>
                <w:sz w:val="20"/>
              </w:rPr>
              <w:t>- Samlebind (bortset fra bogomslag) og dokumentomslag</w:t>
            </w:r>
          </w:p>
        </w:tc>
        <w:tc>
          <w:tcPr>
            <w:tcW w:w="986" w:type="dxa"/>
            <w:tcBorders>
              <w:top w:val="nil"/>
              <w:left w:val="nil"/>
              <w:bottom w:val="single" w:sz="4" w:space="0" w:color="auto"/>
              <w:right w:val="single" w:sz="4" w:space="0" w:color="auto"/>
            </w:tcBorders>
            <w:shd w:val="clear" w:color="auto" w:fill="auto"/>
            <w:noWrap/>
            <w:vAlign w:val="bottom"/>
            <w:hideMark/>
          </w:tcPr>
          <w:p w14:paraId="399AD30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D86E9B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96EB5E" w14:textId="77777777" w:rsidR="00E83F66" w:rsidRPr="00772251" w:rsidRDefault="00E83F66" w:rsidP="005C42AF">
            <w:pPr>
              <w:spacing w:before="60" w:after="60" w:line="240" w:lineRule="auto"/>
              <w:rPr>
                <w:noProof/>
                <w:sz w:val="20"/>
              </w:rPr>
            </w:pPr>
            <w:r>
              <w:rPr>
                <w:noProof/>
                <w:sz w:val="20"/>
              </w:rPr>
              <w:t>48204000</w:t>
            </w:r>
          </w:p>
        </w:tc>
        <w:tc>
          <w:tcPr>
            <w:tcW w:w="1134" w:type="dxa"/>
            <w:tcBorders>
              <w:top w:val="nil"/>
              <w:left w:val="nil"/>
              <w:bottom w:val="single" w:sz="4" w:space="0" w:color="auto"/>
              <w:right w:val="single" w:sz="4" w:space="0" w:color="auto"/>
            </w:tcBorders>
            <w:shd w:val="clear" w:color="auto" w:fill="auto"/>
            <w:noWrap/>
            <w:hideMark/>
          </w:tcPr>
          <w:p w14:paraId="3CD064DE" w14:textId="77777777" w:rsidR="00E83F66" w:rsidRPr="00772251" w:rsidRDefault="00E83F66" w:rsidP="005C42AF">
            <w:pPr>
              <w:spacing w:before="60" w:after="60" w:line="240" w:lineRule="auto"/>
              <w:rPr>
                <w:noProof/>
                <w:sz w:val="20"/>
              </w:rPr>
            </w:pPr>
            <w:r>
              <w:rPr>
                <w:noProof/>
                <w:sz w:val="20"/>
              </w:rPr>
              <w:t>482040</w:t>
            </w:r>
          </w:p>
        </w:tc>
        <w:tc>
          <w:tcPr>
            <w:tcW w:w="11425" w:type="dxa"/>
            <w:tcBorders>
              <w:top w:val="nil"/>
              <w:left w:val="nil"/>
              <w:bottom w:val="single" w:sz="4" w:space="0" w:color="auto"/>
              <w:right w:val="single" w:sz="4" w:space="0" w:color="auto"/>
            </w:tcBorders>
            <w:shd w:val="clear" w:color="auto" w:fill="auto"/>
            <w:noWrap/>
            <w:hideMark/>
          </w:tcPr>
          <w:p w14:paraId="21BA6BD2" w14:textId="77777777" w:rsidR="00E83F66" w:rsidRPr="00772251" w:rsidRDefault="00E83F66" w:rsidP="005C42AF">
            <w:pPr>
              <w:spacing w:before="60" w:after="60" w:line="240" w:lineRule="auto"/>
              <w:rPr>
                <w:noProof/>
                <w:sz w:val="20"/>
              </w:rPr>
            </w:pPr>
            <w:r>
              <w:rPr>
                <w:noProof/>
                <w:sz w:val="20"/>
              </w:rPr>
              <w:t>- Blanketsæt og kopieringssæt</w:t>
            </w:r>
          </w:p>
        </w:tc>
        <w:tc>
          <w:tcPr>
            <w:tcW w:w="986" w:type="dxa"/>
            <w:tcBorders>
              <w:top w:val="nil"/>
              <w:left w:val="nil"/>
              <w:bottom w:val="single" w:sz="4" w:space="0" w:color="auto"/>
              <w:right w:val="single" w:sz="4" w:space="0" w:color="auto"/>
            </w:tcBorders>
            <w:shd w:val="clear" w:color="auto" w:fill="auto"/>
            <w:noWrap/>
            <w:vAlign w:val="bottom"/>
            <w:hideMark/>
          </w:tcPr>
          <w:p w14:paraId="07C722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E956B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C23DFF" w14:textId="77777777" w:rsidR="00E83F66" w:rsidRPr="00772251" w:rsidRDefault="00E83F66" w:rsidP="005C42AF">
            <w:pPr>
              <w:spacing w:before="60" w:after="60" w:line="240" w:lineRule="auto"/>
              <w:rPr>
                <w:noProof/>
                <w:sz w:val="20"/>
              </w:rPr>
            </w:pPr>
            <w:r>
              <w:rPr>
                <w:noProof/>
                <w:sz w:val="20"/>
              </w:rPr>
              <w:t>48205000</w:t>
            </w:r>
          </w:p>
        </w:tc>
        <w:tc>
          <w:tcPr>
            <w:tcW w:w="1134" w:type="dxa"/>
            <w:tcBorders>
              <w:top w:val="nil"/>
              <w:left w:val="nil"/>
              <w:bottom w:val="single" w:sz="4" w:space="0" w:color="auto"/>
              <w:right w:val="single" w:sz="4" w:space="0" w:color="auto"/>
            </w:tcBorders>
            <w:shd w:val="clear" w:color="auto" w:fill="auto"/>
            <w:noWrap/>
            <w:hideMark/>
          </w:tcPr>
          <w:p w14:paraId="25D131FC" w14:textId="77777777" w:rsidR="00E83F66" w:rsidRPr="00772251" w:rsidRDefault="00E83F66" w:rsidP="005C42AF">
            <w:pPr>
              <w:spacing w:before="60" w:after="60" w:line="240" w:lineRule="auto"/>
              <w:rPr>
                <w:noProof/>
                <w:sz w:val="20"/>
              </w:rPr>
            </w:pPr>
            <w:r>
              <w:rPr>
                <w:noProof/>
                <w:sz w:val="20"/>
              </w:rPr>
              <w:t>482050</w:t>
            </w:r>
          </w:p>
        </w:tc>
        <w:tc>
          <w:tcPr>
            <w:tcW w:w="11425" w:type="dxa"/>
            <w:tcBorders>
              <w:top w:val="nil"/>
              <w:left w:val="nil"/>
              <w:bottom w:val="single" w:sz="4" w:space="0" w:color="auto"/>
              <w:right w:val="single" w:sz="4" w:space="0" w:color="auto"/>
            </w:tcBorders>
            <w:shd w:val="clear" w:color="auto" w:fill="auto"/>
            <w:noWrap/>
            <w:hideMark/>
          </w:tcPr>
          <w:p w14:paraId="65775BEC" w14:textId="77777777" w:rsidR="00E83F66" w:rsidRPr="00772251" w:rsidRDefault="00E83F66" w:rsidP="005C42AF">
            <w:pPr>
              <w:spacing w:before="60" w:after="60" w:line="240" w:lineRule="auto"/>
              <w:rPr>
                <w:noProof/>
                <w:sz w:val="20"/>
              </w:rPr>
            </w:pPr>
            <w:r>
              <w:rPr>
                <w:noProof/>
                <w:sz w:val="20"/>
              </w:rPr>
              <w:t>- Album til prøver eller samlinger</w:t>
            </w:r>
          </w:p>
        </w:tc>
        <w:tc>
          <w:tcPr>
            <w:tcW w:w="986" w:type="dxa"/>
            <w:tcBorders>
              <w:top w:val="nil"/>
              <w:left w:val="nil"/>
              <w:bottom w:val="single" w:sz="4" w:space="0" w:color="auto"/>
              <w:right w:val="single" w:sz="4" w:space="0" w:color="auto"/>
            </w:tcBorders>
            <w:shd w:val="clear" w:color="auto" w:fill="auto"/>
            <w:noWrap/>
            <w:vAlign w:val="bottom"/>
            <w:hideMark/>
          </w:tcPr>
          <w:p w14:paraId="2F0E62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CBEA2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B03066" w14:textId="77777777" w:rsidR="00E83F66" w:rsidRPr="00772251" w:rsidRDefault="00E83F66" w:rsidP="005C42AF">
            <w:pPr>
              <w:spacing w:before="60" w:after="60" w:line="240" w:lineRule="auto"/>
              <w:rPr>
                <w:noProof/>
                <w:sz w:val="20"/>
              </w:rPr>
            </w:pPr>
            <w:r>
              <w:rPr>
                <w:noProof/>
                <w:sz w:val="20"/>
              </w:rPr>
              <w:t>48209000</w:t>
            </w:r>
          </w:p>
        </w:tc>
        <w:tc>
          <w:tcPr>
            <w:tcW w:w="1134" w:type="dxa"/>
            <w:tcBorders>
              <w:top w:val="nil"/>
              <w:left w:val="nil"/>
              <w:bottom w:val="single" w:sz="4" w:space="0" w:color="auto"/>
              <w:right w:val="single" w:sz="4" w:space="0" w:color="auto"/>
            </w:tcBorders>
            <w:shd w:val="clear" w:color="auto" w:fill="auto"/>
            <w:noWrap/>
            <w:hideMark/>
          </w:tcPr>
          <w:p w14:paraId="493DA04E" w14:textId="77777777" w:rsidR="00E83F66" w:rsidRPr="00772251" w:rsidRDefault="00E83F66" w:rsidP="005C42AF">
            <w:pPr>
              <w:spacing w:before="60" w:after="60" w:line="240" w:lineRule="auto"/>
              <w:rPr>
                <w:noProof/>
                <w:sz w:val="20"/>
              </w:rPr>
            </w:pPr>
            <w:r>
              <w:rPr>
                <w:noProof/>
                <w:sz w:val="20"/>
              </w:rPr>
              <w:t>482090</w:t>
            </w:r>
          </w:p>
        </w:tc>
        <w:tc>
          <w:tcPr>
            <w:tcW w:w="11425" w:type="dxa"/>
            <w:tcBorders>
              <w:top w:val="nil"/>
              <w:left w:val="nil"/>
              <w:bottom w:val="single" w:sz="4" w:space="0" w:color="auto"/>
              <w:right w:val="single" w:sz="4" w:space="0" w:color="auto"/>
            </w:tcBorders>
            <w:shd w:val="clear" w:color="auto" w:fill="auto"/>
            <w:noWrap/>
            <w:hideMark/>
          </w:tcPr>
          <w:p w14:paraId="5C3BB5DD"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79BCBDD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073D7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E29630" w14:textId="77777777" w:rsidR="00E83F66" w:rsidRPr="00772251" w:rsidRDefault="00E83F66" w:rsidP="005C42AF">
            <w:pPr>
              <w:spacing w:before="60" w:after="60" w:line="240" w:lineRule="auto"/>
              <w:rPr>
                <w:noProof/>
                <w:sz w:val="20"/>
              </w:rPr>
            </w:pPr>
            <w:r>
              <w:rPr>
                <w:noProof/>
                <w:sz w:val="20"/>
              </w:rPr>
              <w:t>48211010</w:t>
            </w:r>
          </w:p>
        </w:tc>
        <w:tc>
          <w:tcPr>
            <w:tcW w:w="1134" w:type="dxa"/>
            <w:tcBorders>
              <w:top w:val="nil"/>
              <w:left w:val="nil"/>
              <w:bottom w:val="single" w:sz="4" w:space="0" w:color="auto"/>
              <w:right w:val="single" w:sz="4" w:space="0" w:color="auto"/>
            </w:tcBorders>
            <w:shd w:val="clear" w:color="auto" w:fill="auto"/>
            <w:noWrap/>
            <w:hideMark/>
          </w:tcPr>
          <w:p w14:paraId="0CA875E0" w14:textId="77777777" w:rsidR="00E83F66" w:rsidRPr="00772251" w:rsidRDefault="00E83F66" w:rsidP="005C42AF">
            <w:pPr>
              <w:spacing w:before="60" w:after="60" w:line="240" w:lineRule="auto"/>
              <w:rPr>
                <w:noProof/>
                <w:sz w:val="20"/>
              </w:rPr>
            </w:pPr>
            <w:r>
              <w:rPr>
                <w:noProof/>
                <w:sz w:val="20"/>
              </w:rPr>
              <w:t>482110</w:t>
            </w:r>
          </w:p>
        </w:tc>
        <w:tc>
          <w:tcPr>
            <w:tcW w:w="11425" w:type="dxa"/>
            <w:tcBorders>
              <w:top w:val="nil"/>
              <w:left w:val="nil"/>
              <w:bottom w:val="single" w:sz="4" w:space="0" w:color="auto"/>
              <w:right w:val="single" w:sz="4" w:space="0" w:color="auto"/>
            </w:tcBorders>
            <w:shd w:val="clear" w:color="auto" w:fill="auto"/>
            <w:noWrap/>
            <w:hideMark/>
          </w:tcPr>
          <w:p w14:paraId="35BEBBF6" w14:textId="77777777" w:rsidR="00E83F66" w:rsidRPr="00772251" w:rsidRDefault="00E83F66" w:rsidP="005C42AF">
            <w:pPr>
              <w:spacing w:before="60" w:after="60" w:line="240" w:lineRule="auto"/>
              <w:rPr>
                <w:noProof/>
                <w:sz w:val="20"/>
              </w:rPr>
            </w:pPr>
            <w:r>
              <w:rPr>
                <w:noProof/>
                <w:sz w:val="20"/>
              </w:rPr>
              <w:t>--- Til mærkning af tørbatterier</w:t>
            </w:r>
          </w:p>
        </w:tc>
        <w:tc>
          <w:tcPr>
            <w:tcW w:w="986" w:type="dxa"/>
            <w:tcBorders>
              <w:top w:val="nil"/>
              <w:left w:val="nil"/>
              <w:bottom w:val="single" w:sz="4" w:space="0" w:color="auto"/>
              <w:right w:val="single" w:sz="4" w:space="0" w:color="auto"/>
            </w:tcBorders>
            <w:shd w:val="clear" w:color="auto" w:fill="auto"/>
            <w:noWrap/>
            <w:vAlign w:val="bottom"/>
            <w:hideMark/>
          </w:tcPr>
          <w:p w14:paraId="713D9EE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B333BA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CE0E2C" w14:textId="77777777" w:rsidR="00E83F66" w:rsidRPr="00772251" w:rsidRDefault="00E83F66" w:rsidP="005C42AF">
            <w:pPr>
              <w:spacing w:before="60" w:after="60" w:line="240" w:lineRule="auto"/>
              <w:rPr>
                <w:noProof/>
                <w:sz w:val="20"/>
              </w:rPr>
            </w:pPr>
            <w:r>
              <w:rPr>
                <w:noProof/>
                <w:sz w:val="20"/>
              </w:rPr>
              <w:t>48211090</w:t>
            </w:r>
          </w:p>
        </w:tc>
        <w:tc>
          <w:tcPr>
            <w:tcW w:w="1134" w:type="dxa"/>
            <w:tcBorders>
              <w:top w:val="nil"/>
              <w:left w:val="nil"/>
              <w:bottom w:val="single" w:sz="4" w:space="0" w:color="auto"/>
              <w:right w:val="single" w:sz="4" w:space="0" w:color="auto"/>
            </w:tcBorders>
            <w:shd w:val="clear" w:color="auto" w:fill="auto"/>
            <w:noWrap/>
            <w:hideMark/>
          </w:tcPr>
          <w:p w14:paraId="70025ED6" w14:textId="77777777" w:rsidR="00E83F66" w:rsidRPr="00772251" w:rsidRDefault="00E83F66" w:rsidP="005C42AF">
            <w:pPr>
              <w:spacing w:before="60" w:after="60" w:line="240" w:lineRule="auto"/>
              <w:rPr>
                <w:noProof/>
                <w:sz w:val="20"/>
              </w:rPr>
            </w:pPr>
            <w:r>
              <w:rPr>
                <w:noProof/>
                <w:sz w:val="20"/>
              </w:rPr>
              <w:t>482110</w:t>
            </w:r>
          </w:p>
        </w:tc>
        <w:tc>
          <w:tcPr>
            <w:tcW w:w="11425" w:type="dxa"/>
            <w:tcBorders>
              <w:top w:val="nil"/>
              <w:left w:val="nil"/>
              <w:bottom w:val="single" w:sz="4" w:space="0" w:color="auto"/>
              <w:right w:val="single" w:sz="4" w:space="0" w:color="auto"/>
            </w:tcBorders>
            <w:shd w:val="clear" w:color="auto" w:fill="auto"/>
            <w:noWrap/>
            <w:hideMark/>
          </w:tcPr>
          <w:p w14:paraId="25FD2211" w14:textId="77777777" w:rsidR="00E83F66" w:rsidRPr="00772251" w:rsidRDefault="00E83F66" w:rsidP="005C42AF">
            <w:pPr>
              <w:spacing w:before="60" w:after="60" w:line="240" w:lineRule="auto"/>
              <w:rPr>
                <w:noProof/>
                <w:sz w:val="20"/>
              </w:rPr>
            </w:pPr>
            <w:r>
              <w:rPr>
                <w:noProof/>
                <w:sz w:val="20"/>
              </w:rPr>
              <w:t xml:space="preserve">--- I andre tilfælde </w:t>
            </w:r>
          </w:p>
        </w:tc>
        <w:tc>
          <w:tcPr>
            <w:tcW w:w="986" w:type="dxa"/>
            <w:tcBorders>
              <w:top w:val="nil"/>
              <w:left w:val="nil"/>
              <w:bottom w:val="single" w:sz="4" w:space="0" w:color="auto"/>
              <w:right w:val="single" w:sz="4" w:space="0" w:color="auto"/>
            </w:tcBorders>
            <w:shd w:val="clear" w:color="auto" w:fill="auto"/>
            <w:noWrap/>
            <w:vAlign w:val="bottom"/>
            <w:hideMark/>
          </w:tcPr>
          <w:p w14:paraId="7B10B6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16EA39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85522A" w14:textId="77777777" w:rsidR="00E83F66" w:rsidRPr="00772251" w:rsidRDefault="00E83F66" w:rsidP="005C42AF">
            <w:pPr>
              <w:spacing w:before="60" w:after="60" w:line="240" w:lineRule="auto"/>
              <w:rPr>
                <w:noProof/>
                <w:sz w:val="20"/>
              </w:rPr>
            </w:pPr>
            <w:r>
              <w:rPr>
                <w:noProof/>
                <w:sz w:val="20"/>
              </w:rPr>
              <w:t>48219000</w:t>
            </w:r>
          </w:p>
        </w:tc>
        <w:tc>
          <w:tcPr>
            <w:tcW w:w="1134" w:type="dxa"/>
            <w:tcBorders>
              <w:top w:val="nil"/>
              <w:left w:val="nil"/>
              <w:bottom w:val="single" w:sz="4" w:space="0" w:color="auto"/>
              <w:right w:val="single" w:sz="4" w:space="0" w:color="auto"/>
            </w:tcBorders>
            <w:shd w:val="clear" w:color="auto" w:fill="auto"/>
            <w:noWrap/>
            <w:hideMark/>
          </w:tcPr>
          <w:p w14:paraId="20ADC178" w14:textId="77777777" w:rsidR="00E83F66" w:rsidRPr="00772251" w:rsidRDefault="00E83F66" w:rsidP="005C42AF">
            <w:pPr>
              <w:spacing w:before="60" w:after="60" w:line="240" w:lineRule="auto"/>
              <w:rPr>
                <w:noProof/>
                <w:sz w:val="20"/>
              </w:rPr>
            </w:pPr>
            <w:r>
              <w:rPr>
                <w:noProof/>
                <w:sz w:val="20"/>
              </w:rPr>
              <w:t>482190</w:t>
            </w:r>
          </w:p>
        </w:tc>
        <w:tc>
          <w:tcPr>
            <w:tcW w:w="11425" w:type="dxa"/>
            <w:tcBorders>
              <w:top w:val="nil"/>
              <w:left w:val="nil"/>
              <w:bottom w:val="single" w:sz="4" w:space="0" w:color="auto"/>
              <w:right w:val="single" w:sz="4" w:space="0" w:color="auto"/>
            </w:tcBorders>
            <w:shd w:val="clear" w:color="auto" w:fill="auto"/>
            <w:noWrap/>
            <w:hideMark/>
          </w:tcPr>
          <w:p w14:paraId="44E3D283"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730FD516"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581479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873977" w14:textId="77777777" w:rsidR="00E83F66" w:rsidRPr="00772251" w:rsidRDefault="00E83F66" w:rsidP="0054118F">
            <w:pPr>
              <w:pageBreakBefore/>
              <w:spacing w:before="60" w:after="60" w:line="240" w:lineRule="auto"/>
              <w:rPr>
                <w:noProof/>
                <w:sz w:val="20"/>
              </w:rPr>
            </w:pPr>
            <w:r>
              <w:rPr>
                <w:noProof/>
                <w:sz w:val="20"/>
              </w:rPr>
              <w:t>48221000</w:t>
            </w:r>
          </w:p>
        </w:tc>
        <w:tc>
          <w:tcPr>
            <w:tcW w:w="1134" w:type="dxa"/>
            <w:tcBorders>
              <w:top w:val="nil"/>
              <w:left w:val="nil"/>
              <w:bottom w:val="single" w:sz="4" w:space="0" w:color="auto"/>
              <w:right w:val="single" w:sz="4" w:space="0" w:color="auto"/>
            </w:tcBorders>
            <w:shd w:val="clear" w:color="auto" w:fill="auto"/>
            <w:noWrap/>
            <w:hideMark/>
          </w:tcPr>
          <w:p w14:paraId="7AB460FF" w14:textId="77777777" w:rsidR="00E83F66" w:rsidRPr="00772251" w:rsidRDefault="00E83F66" w:rsidP="005C42AF">
            <w:pPr>
              <w:spacing w:before="60" w:after="60" w:line="240" w:lineRule="auto"/>
              <w:rPr>
                <w:noProof/>
                <w:sz w:val="20"/>
              </w:rPr>
            </w:pPr>
            <w:r>
              <w:rPr>
                <w:noProof/>
                <w:sz w:val="20"/>
              </w:rPr>
              <w:t>482210</w:t>
            </w:r>
          </w:p>
        </w:tc>
        <w:tc>
          <w:tcPr>
            <w:tcW w:w="11425" w:type="dxa"/>
            <w:tcBorders>
              <w:top w:val="nil"/>
              <w:left w:val="nil"/>
              <w:bottom w:val="single" w:sz="4" w:space="0" w:color="auto"/>
              <w:right w:val="single" w:sz="4" w:space="0" w:color="auto"/>
            </w:tcBorders>
            <w:shd w:val="clear" w:color="auto" w:fill="auto"/>
            <w:noWrap/>
            <w:hideMark/>
          </w:tcPr>
          <w:p w14:paraId="74F9FD83" w14:textId="77777777" w:rsidR="00E83F66" w:rsidRPr="00772251" w:rsidRDefault="00E83F66" w:rsidP="005C42AF">
            <w:pPr>
              <w:spacing w:before="60" w:after="60" w:line="240" w:lineRule="auto"/>
              <w:rPr>
                <w:noProof/>
                <w:sz w:val="20"/>
              </w:rPr>
            </w:pPr>
            <w:r>
              <w:rPr>
                <w:noProof/>
                <w:sz w:val="20"/>
              </w:rPr>
              <w:t>- Af den art der anvendes til opvinding af tekstilgarn</w:t>
            </w:r>
          </w:p>
        </w:tc>
        <w:tc>
          <w:tcPr>
            <w:tcW w:w="986" w:type="dxa"/>
            <w:tcBorders>
              <w:top w:val="nil"/>
              <w:left w:val="nil"/>
              <w:bottom w:val="single" w:sz="4" w:space="0" w:color="auto"/>
              <w:right w:val="single" w:sz="4" w:space="0" w:color="auto"/>
            </w:tcBorders>
            <w:shd w:val="clear" w:color="auto" w:fill="auto"/>
            <w:noWrap/>
            <w:vAlign w:val="bottom"/>
            <w:hideMark/>
          </w:tcPr>
          <w:p w14:paraId="357F7391"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10F82F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A40B06" w14:textId="77777777" w:rsidR="00E83F66" w:rsidRPr="00772251" w:rsidRDefault="00E83F66" w:rsidP="005C42AF">
            <w:pPr>
              <w:spacing w:before="60" w:after="60" w:line="240" w:lineRule="auto"/>
              <w:rPr>
                <w:noProof/>
                <w:sz w:val="20"/>
              </w:rPr>
            </w:pPr>
            <w:r>
              <w:rPr>
                <w:noProof/>
                <w:sz w:val="20"/>
              </w:rPr>
              <w:t>48229000</w:t>
            </w:r>
          </w:p>
        </w:tc>
        <w:tc>
          <w:tcPr>
            <w:tcW w:w="1134" w:type="dxa"/>
            <w:tcBorders>
              <w:top w:val="nil"/>
              <w:left w:val="nil"/>
              <w:bottom w:val="single" w:sz="4" w:space="0" w:color="auto"/>
              <w:right w:val="single" w:sz="4" w:space="0" w:color="auto"/>
            </w:tcBorders>
            <w:shd w:val="clear" w:color="auto" w:fill="auto"/>
            <w:noWrap/>
            <w:hideMark/>
          </w:tcPr>
          <w:p w14:paraId="5F47D499" w14:textId="77777777" w:rsidR="00E83F66" w:rsidRPr="00772251" w:rsidRDefault="00E83F66" w:rsidP="005C42AF">
            <w:pPr>
              <w:spacing w:before="60" w:after="60" w:line="240" w:lineRule="auto"/>
              <w:rPr>
                <w:noProof/>
                <w:sz w:val="20"/>
              </w:rPr>
            </w:pPr>
            <w:r>
              <w:rPr>
                <w:noProof/>
                <w:sz w:val="20"/>
              </w:rPr>
              <w:t>482290</w:t>
            </w:r>
          </w:p>
        </w:tc>
        <w:tc>
          <w:tcPr>
            <w:tcW w:w="11425" w:type="dxa"/>
            <w:tcBorders>
              <w:top w:val="nil"/>
              <w:left w:val="nil"/>
              <w:bottom w:val="single" w:sz="4" w:space="0" w:color="auto"/>
              <w:right w:val="single" w:sz="4" w:space="0" w:color="auto"/>
            </w:tcBorders>
            <w:shd w:val="clear" w:color="auto" w:fill="auto"/>
            <w:noWrap/>
            <w:hideMark/>
          </w:tcPr>
          <w:p w14:paraId="61B3CF51"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4A25392E"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AA5514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20DF42" w14:textId="77777777" w:rsidR="00E83F66" w:rsidRPr="00772251" w:rsidRDefault="00E83F66" w:rsidP="005C42AF">
            <w:pPr>
              <w:spacing w:before="60" w:after="60" w:line="240" w:lineRule="auto"/>
              <w:rPr>
                <w:noProof/>
                <w:sz w:val="20"/>
              </w:rPr>
            </w:pPr>
            <w:r>
              <w:rPr>
                <w:noProof/>
                <w:sz w:val="20"/>
              </w:rPr>
              <w:t>48232000</w:t>
            </w:r>
          </w:p>
        </w:tc>
        <w:tc>
          <w:tcPr>
            <w:tcW w:w="1134" w:type="dxa"/>
            <w:tcBorders>
              <w:top w:val="nil"/>
              <w:left w:val="nil"/>
              <w:bottom w:val="single" w:sz="4" w:space="0" w:color="auto"/>
              <w:right w:val="single" w:sz="4" w:space="0" w:color="auto"/>
            </w:tcBorders>
            <w:shd w:val="clear" w:color="auto" w:fill="auto"/>
            <w:noWrap/>
            <w:hideMark/>
          </w:tcPr>
          <w:p w14:paraId="5721950E" w14:textId="77777777" w:rsidR="00E83F66" w:rsidRPr="00772251" w:rsidRDefault="00E83F66" w:rsidP="005C42AF">
            <w:pPr>
              <w:spacing w:before="60" w:after="60" w:line="240" w:lineRule="auto"/>
              <w:rPr>
                <w:noProof/>
                <w:sz w:val="20"/>
              </w:rPr>
            </w:pPr>
            <w:r>
              <w:rPr>
                <w:noProof/>
                <w:sz w:val="20"/>
              </w:rPr>
              <w:t>482320</w:t>
            </w:r>
          </w:p>
        </w:tc>
        <w:tc>
          <w:tcPr>
            <w:tcW w:w="11425" w:type="dxa"/>
            <w:tcBorders>
              <w:top w:val="nil"/>
              <w:left w:val="nil"/>
              <w:bottom w:val="single" w:sz="4" w:space="0" w:color="auto"/>
              <w:right w:val="single" w:sz="4" w:space="0" w:color="auto"/>
            </w:tcBorders>
            <w:shd w:val="clear" w:color="auto" w:fill="auto"/>
            <w:noWrap/>
            <w:hideMark/>
          </w:tcPr>
          <w:p w14:paraId="3E602F20" w14:textId="77777777" w:rsidR="00E83F66" w:rsidRPr="00772251" w:rsidRDefault="00E83F66" w:rsidP="005C42AF">
            <w:pPr>
              <w:spacing w:before="60" w:after="60" w:line="240" w:lineRule="auto"/>
              <w:rPr>
                <w:noProof/>
                <w:sz w:val="20"/>
              </w:rPr>
            </w:pPr>
            <w:r>
              <w:rPr>
                <w:noProof/>
                <w:sz w:val="20"/>
              </w:rPr>
              <w:t>- Filtrerpapir og filtrerpap</w:t>
            </w:r>
          </w:p>
        </w:tc>
        <w:tc>
          <w:tcPr>
            <w:tcW w:w="986" w:type="dxa"/>
            <w:tcBorders>
              <w:top w:val="nil"/>
              <w:left w:val="nil"/>
              <w:bottom w:val="single" w:sz="4" w:space="0" w:color="auto"/>
              <w:right w:val="single" w:sz="4" w:space="0" w:color="auto"/>
            </w:tcBorders>
            <w:shd w:val="clear" w:color="auto" w:fill="auto"/>
            <w:noWrap/>
            <w:vAlign w:val="bottom"/>
            <w:hideMark/>
          </w:tcPr>
          <w:p w14:paraId="0AFCADD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B225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2B80D5" w14:textId="77777777" w:rsidR="00E83F66" w:rsidRPr="00772251" w:rsidRDefault="00E83F66" w:rsidP="005C42AF">
            <w:pPr>
              <w:spacing w:before="60" w:after="60" w:line="240" w:lineRule="auto"/>
              <w:rPr>
                <w:noProof/>
                <w:sz w:val="20"/>
              </w:rPr>
            </w:pPr>
            <w:r>
              <w:rPr>
                <w:noProof/>
                <w:sz w:val="20"/>
              </w:rPr>
              <w:t>48236100</w:t>
            </w:r>
          </w:p>
        </w:tc>
        <w:tc>
          <w:tcPr>
            <w:tcW w:w="1134" w:type="dxa"/>
            <w:tcBorders>
              <w:top w:val="nil"/>
              <w:left w:val="nil"/>
              <w:bottom w:val="single" w:sz="4" w:space="0" w:color="auto"/>
              <w:right w:val="single" w:sz="4" w:space="0" w:color="auto"/>
            </w:tcBorders>
            <w:shd w:val="clear" w:color="auto" w:fill="auto"/>
            <w:noWrap/>
            <w:hideMark/>
          </w:tcPr>
          <w:p w14:paraId="46FA5122" w14:textId="77777777" w:rsidR="00E83F66" w:rsidRPr="00772251" w:rsidRDefault="00E83F66" w:rsidP="005C42AF">
            <w:pPr>
              <w:spacing w:before="60" w:after="60" w:line="240" w:lineRule="auto"/>
              <w:rPr>
                <w:noProof/>
                <w:sz w:val="20"/>
              </w:rPr>
            </w:pPr>
            <w:r>
              <w:rPr>
                <w:noProof/>
                <w:sz w:val="20"/>
              </w:rPr>
              <w:t>482361</w:t>
            </w:r>
          </w:p>
        </w:tc>
        <w:tc>
          <w:tcPr>
            <w:tcW w:w="11425" w:type="dxa"/>
            <w:tcBorders>
              <w:top w:val="nil"/>
              <w:left w:val="nil"/>
              <w:bottom w:val="single" w:sz="4" w:space="0" w:color="auto"/>
              <w:right w:val="single" w:sz="4" w:space="0" w:color="auto"/>
            </w:tcBorders>
            <w:shd w:val="clear" w:color="auto" w:fill="auto"/>
            <w:noWrap/>
            <w:hideMark/>
          </w:tcPr>
          <w:p w14:paraId="0C075275" w14:textId="77777777" w:rsidR="00E83F66" w:rsidRPr="00772251" w:rsidRDefault="00E83F66" w:rsidP="005C42AF">
            <w:pPr>
              <w:spacing w:before="60" w:after="60" w:line="240" w:lineRule="auto"/>
              <w:rPr>
                <w:noProof/>
                <w:sz w:val="20"/>
              </w:rPr>
            </w:pPr>
            <w:r>
              <w:rPr>
                <w:noProof/>
                <w:sz w:val="20"/>
              </w:rPr>
              <w:t>-- Af bambus</w:t>
            </w:r>
          </w:p>
        </w:tc>
        <w:tc>
          <w:tcPr>
            <w:tcW w:w="986" w:type="dxa"/>
            <w:tcBorders>
              <w:top w:val="nil"/>
              <w:left w:val="nil"/>
              <w:bottom w:val="single" w:sz="4" w:space="0" w:color="auto"/>
              <w:right w:val="single" w:sz="4" w:space="0" w:color="auto"/>
            </w:tcBorders>
            <w:shd w:val="clear" w:color="auto" w:fill="auto"/>
            <w:noWrap/>
            <w:vAlign w:val="bottom"/>
            <w:hideMark/>
          </w:tcPr>
          <w:p w14:paraId="0FF3027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9AE6F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661D16" w14:textId="77777777" w:rsidR="00E83F66" w:rsidRPr="00772251" w:rsidRDefault="00E83F66" w:rsidP="005C42AF">
            <w:pPr>
              <w:spacing w:before="60" w:after="60" w:line="240" w:lineRule="auto"/>
              <w:rPr>
                <w:noProof/>
                <w:sz w:val="20"/>
              </w:rPr>
            </w:pPr>
            <w:r>
              <w:rPr>
                <w:noProof/>
                <w:sz w:val="20"/>
              </w:rPr>
              <w:t>48236900</w:t>
            </w:r>
          </w:p>
        </w:tc>
        <w:tc>
          <w:tcPr>
            <w:tcW w:w="1134" w:type="dxa"/>
            <w:tcBorders>
              <w:top w:val="nil"/>
              <w:left w:val="nil"/>
              <w:bottom w:val="single" w:sz="4" w:space="0" w:color="auto"/>
              <w:right w:val="single" w:sz="4" w:space="0" w:color="auto"/>
            </w:tcBorders>
            <w:shd w:val="clear" w:color="auto" w:fill="auto"/>
            <w:noWrap/>
            <w:hideMark/>
          </w:tcPr>
          <w:p w14:paraId="1976B820" w14:textId="77777777" w:rsidR="00E83F66" w:rsidRPr="00772251" w:rsidRDefault="00E83F66" w:rsidP="005C42AF">
            <w:pPr>
              <w:spacing w:before="60" w:after="60" w:line="240" w:lineRule="auto"/>
              <w:rPr>
                <w:noProof/>
                <w:sz w:val="20"/>
              </w:rPr>
            </w:pPr>
            <w:r>
              <w:rPr>
                <w:noProof/>
                <w:sz w:val="20"/>
              </w:rPr>
              <w:t>482369</w:t>
            </w:r>
          </w:p>
        </w:tc>
        <w:tc>
          <w:tcPr>
            <w:tcW w:w="11425" w:type="dxa"/>
            <w:tcBorders>
              <w:top w:val="nil"/>
              <w:left w:val="nil"/>
              <w:bottom w:val="single" w:sz="4" w:space="0" w:color="auto"/>
              <w:right w:val="single" w:sz="4" w:space="0" w:color="auto"/>
            </w:tcBorders>
            <w:shd w:val="clear" w:color="auto" w:fill="auto"/>
            <w:noWrap/>
            <w:hideMark/>
          </w:tcPr>
          <w:p w14:paraId="7A826303"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771D5D8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445F09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9BEF4C" w14:textId="77777777" w:rsidR="00E83F66" w:rsidRPr="00772251" w:rsidRDefault="00E83F66" w:rsidP="005C42AF">
            <w:pPr>
              <w:spacing w:before="60" w:after="60" w:line="240" w:lineRule="auto"/>
              <w:rPr>
                <w:noProof/>
                <w:sz w:val="20"/>
              </w:rPr>
            </w:pPr>
            <w:r>
              <w:rPr>
                <w:noProof/>
                <w:sz w:val="20"/>
              </w:rPr>
              <w:t>48237000</w:t>
            </w:r>
          </w:p>
        </w:tc>
        <w:tc>
          <w:tcPr>
            <w:tcW w:w="1134" w:type="dxa"/>
            <w:tcBorders>
              <w:top w:val="nil"/>
              <w:left w:val="nil"/>
              <w:bottom w:val="single" w:sz="4" w:space="0" w:color="auto"/>
              <w:right w:val="single" w:sz="4" w:space="0" w:color="auto"/>
            </w:tcBorders>
            <w:shd w:val="clear" w:color="auto" w:fill="auto"/>
            <w:noWrap/>
            <w:hideMark/>
          </w:tcPr>
          <w:p w14:paraId="0237EE5C" w14:textId="77777777" w:rsidR="00E83F66" w:rsidRPr="00772251" w:rsidRDefault="00E83F66" w:rsidP="005C42AF">
            <w:pPr>
              <w:spacing w:before="60" w:after="60" w:line="240" w:lineRule="auto"/>
              <w:rPr>
                <w:noProof/>
                <w:sz w:val="20"/>
              </w:rPr>
            </w:pPr>
            <w:r>
              <w:rPr>
                <w:noProof/>
                <w:sz w:val="20"/>
              </w:rPr>
              <w:t>482370</w:t>
            </w:r>
          </w:p>
        </w:tc>
        <w:tc>
          <w:tcPr>
            <w:tcW w:w="11425" w:type="dxa"/>
            <w:tcBorders>
              <w:top w:val="nil"/>
              <w:left w:val="nil"/>
              <w:bottom w:val="single" w:sz="4" w:space="0" w:color="auto"/>
              <w:right w:val="single" w:sz="4" w:space="0" w:color="auto"/>
            </w:tcBorders>
            <w:shd w:val="clear" w:color="auto" w:fill="auto"/>
            <w:noWrap/>
            <w:hideMark/>
          </w:tcPr>
          <w:p w14:paraId="36BFF84B" w14:textId="77777777" w:rsidR="00E83F66" w:rsidRPr="00772251" w:rsidRDefault="00E83F66" w:rsidP="005C42AF">
            <w:pPr>
              <w:spacing w:before="60" w:after="60" w:line="240" w:lineRule="auto"/>
              <w:rPr>
                <w:noProof/>
                <w:sz w:val="20"/>
              </w:rPr>
            </w:pPr>
            <w:r>
              <w:rPr>
                <w:noProof/>
                <w:sz w:val="20"/>
              </w:rPr>
              <w:t>- Formstøbte eller formpressede varer af papirmasse</w:t>
            </w:r>
          </w:p>
        </w:tc>
        <w:tc>
          <w:tcPr>
            <w:tcW w:w="986" w:type="dxa"/>
            <w:tcBorders>
              <w:top w:val="nil"/>
              <w:left w:val="nil"/>
              <w:bottom w:val="single" w:sz="4" w:space="0" w:color="auto"/>
              <w:right w:val="single" w:sz="4" w:space="0" w:color="auto"/>
            </w:tcBorders>
            <w:shd w:val="clear" w:color="auto" w:fill="auto"/>
            <w:noWrap/>
            <w:vAlign w:val="bottom"/>
            <w:hideMark/>
          </w:tcPr>
          <w:p w14:paraId="7DA529E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AEF30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2BB0FD" w14:textId="77777777" w:rsidR="00E83F66" w:rsidRPr="00772251" w:rsidRDefault="00E83F66" w:rsidP="005C42AF">
            <w:pPr>
              <w:spacing w:before="60" w:after="60" w:line="240" w:lineRule="auto"/>
              <w:rPr>
                <w:noProof/>
                <w:sz w:val="20"/>
              </w:rPr>
            </w:pPr>
            <w:r>
              <w:rPr>
                <w:noProof/>
                <w:sz w:val="20"/>
              </w:rPr>
              <w:t>48239010</w:t>
            </w:r>
          </w:p>
        </w:tc>
        <w:tc>
          <w:tcPr>
            <w:tcW w:w="1134" w:type="dxa"/>
            <w:tcBorders>
              <w:top w:val="nil"/>
              <w:left w:val="nil"/>
              <w:bottom w:val="single" w:sz="4" w:space="0" w:color="auto"/>
              <w:right w:val="single" w:sz="4" w:space="0" w:color="auto"/>
            </w:tcBorders>
            <w:shd w:val="clear" w:color="auto" w:fill="auto"/>
            <w:noWrap/>
            <w:hideMark/>
          </w:tcPr>
          <w:p w14:paraId="0931B57A" w14:textId="77777777" w:rsidR="00E83F66" w:rsidRPr="00772251" w:rsidRDefault="00E83F66" w:rsidP="005C42AF">
            <w:pPr>
              <w:spacing w:before="60" w:after="60" w:line="240" w:lineRule="auto"/>
              <w:rPr>
                <w:noProof/>
                <w:sz w:val="20"/>
              </w:rPr>
            </w:pPr>
            <w:r>
              <w:rPr>
                <w:noProof/>
                <w:sz w:val="20"/>
              </w:rPr>
              <w:t>482390</w:t>
            </w:r>
          </w:p>
        </w:tc>
        <w:tc>
          <w:tcPr>
            <w:tcW w:w="11425" w:type="dxa"/>
            <w:tcBorders>
              <w:top w:val="nil"/>
              <w:left w:val="nil"/>
              <w:bottom w:val="single" w:sz="4" w:space="0" w:color="auto"/>
              <w:right w:val="single" w:sz="4" w:space="0" w:color="auto"/>
            </w:tcBorders>
            <w:shd w:val="clear" w:color="auto" w:fill="auto"/>
            <w:noWrap/>
            <w:hideMark/>
          </w:tcPr>
          <w:p w14:paraId="530BBB72" w14:textId="77777777" w:rsidR="00E83F66" w:rsidRPr="00772251" w:rsidRDefault="00E83F66" w:rsidP="005C42AF">
            <w:pPr>
              <w:spacing w:before="60" w:after="60" w:line="240" w:lineRule="auto"/>
              <w:rPr>
                <w:noProof/>
                <w:sz w:val="20"/>
              </w:rPr>
            </w:pPr>
            <w:r>
              <w:rPr>
                <w:noProof/>
                <w:sz w:val="20"/>
              </w:rPr>
              <w:t>--- Emballage af strå</w:t>
            </w:r>
          </w:p>
        </w:tc>
        <w:tc>
          <w:tcPr>
            <w:tcW w:w="986" w:type="dxa"/>
            <w:tcBorders>
              <w:top w:val="nil"/>
              <w:left w:val="nil"/>
              <w:bottom w:val="single" w:sz="4" w:space="0" w:color="auto"/>
              <w:right w:val="single" w:sz="4" w:space="0" w:color="auto"/>
            </w:tcBorders>
            <w:shd w:val="clear" w:color="auto" w:fill="auto"/>
            <w:noWrap/>
            <w:vAlign w:val="bottom"/>
            <w:hideMark/>
          </w:tcPr>
          <w:p w14:paraId="0422F21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40F758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ADA7F0" w14:textId="77777777" w:rsidR="00E83F66" w:rsidRPr="00772251" w:rsidRDefault="00E83F66" w:rsidP="005C42AF">
            <w:pPr>
              <w:spacing w:before="60" w:after="60" w:line="240" w:lineRule="auto"/>
              <w:rPr>
                <w:noProof/>
                <w:sz w:val="20"/>
              </w:rPr>
            </w:pPr>
            <w:r>
              <w:rPr>
                <w:noProof/>
                <w:sz w:val="20"/>
              </w:rPr>
              <w:t>48239090</w:t>
            </w:r>
          </w:p>
        </w:tc>
        <w:tc>
          <w:tcPr>
            <w:tcW w:w="1134" w:type="dxa"/>
            <w:tcBorders>
              <w:top w:val="nil"/>
              <w:left w:val="nil"/>
              <w:bottom w:val="single" w:sz="4" w:space="0" w:color="auto"/>
              <w:right w:val="single" w:sz="4" w:space="0" w:color="auto"/>
            </w:tcBorders>
            <w:shd w:val="clear" w:color="auto" w:fill="auto"/>
            <w:noWrap/>
            <w:hideMark/>
          </w:tcPr>
          <w:p w14:paraId="4E10609A" w14:textId="77777777" w:rsidR="00E83F66" w:rsidRPr="00772251" w:rsidRDefault="00E83F66" w:rsidP="005C42AF">
            <w:pPr>
              <w:spacing w:before="60" w:after="60" w:line="240" w:lineRule="auto"/>
              <w:rPr>
                <w:noProof/>
                <w:sz w:val="20"/>
              </w:rPr>
            </w:pPr>
            <w:r>
              <w:rPr>
                <w:noProof/>
                <w:sz w:val="20"/>
              </w:rPr>
              <w:t>482390</w:t>
            </w:r>
          </w:p>
        </w:tc>
        <w:tc>
          <w:tcPr>
            <w:tcW w:w="11425" w:type="dxa"/>
            <w:tcBorders>
              <w:top w:val="nil"/>
              <w:left w:val="nil"/>
              <w:bottom w:val="single" w:sz="4" w:space="0" w:color="auto"/>
              <w:right w:val="single" w:sz="4" w:space="0" w:color="auto"/>
            </w:tcBorders>
            <w:shd w:val="clear" w:color="auto" w:fill="auto"/>
            <w:noWrap/>
            <w:hideMark/>
          </w:tcPr>
          <w:p w14:paraId="6556D98C"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4FE4B56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1AD22D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1C785D" w14:textId="77777777" w:rsidR="00E83F66" w:rsidRPr="00772251" w:rsidRDefault="00E83F66" w:rsidP="005C42AF">
            <w:pPr>
              <w:spacing w:before="60" w:after="60" w:line="240" w:lineRule="auto"/>
              <w:rPr>
                <w:noProof/>
                <w:sz w:val="20"/>
              </w:rPr>
            </w:pPr>
            <w:r>
              <w:rPr>
                <w:noProof/>
                <w:sz w:val="20"/>
              </w:rPr>
              <w:t>49090000</w:t>
            </w:r>
          </w:p>
        </w:tc>
        <w:tc>
          <w:tcPr>
            <w:tcW w:w="1134" w:type="dxa"/>
            <w:tcBorders>
              <w:top w:val="nil"/>
              <w:left w:val="nil"/>
              <w:bottom w:val="single" w:sz="4" w:space="0" w:color="auto"/>
              <w:right w:val="single" w:sz="4" w:space="0" w:color="auto"/>
            </w:tcBorders>
            <w:shd w:val="clear" w:color="auto" w:fill="auto"/>
            <w:noWrap/>
            <w:hideMark/>
          </w:tcPr>
          <w:p w14:paraId="4F4243BA" w14:textId="77777777" w:rsidR="00E83F66" w:rsidRPr="00772251" w:rsidRDefault="00E83F66" w:rsidP="005C42AF">
            <w:pPr>
              <w:spacing w:before="60" w:after="60" w:line="240" w:lineRule="auto"/>
              <w:rPr>
                <w:noProof/>
                <w:sz w:val="20"/>
              </w:rPr>
            </w:pPr>
            <w:r>
              <w:rPr>
                <w:noProof/>
                <w:sz w:val="20"/>
              </w:rPr>
              <w:t>490900</w:t>
            </w:r>
          </w:p>
        </w:tc>
        <w:tc>
          <w:tcPr>
            <w:tcW w:w="11425" w:type="dxa"/>
            <w:tcBorders>
              <w:top w:val="nil"/>
              <w:left w:val="nil"/>
              <w:bottom w:val="single" w:sz="4" w:space="0" w:color="auto"/>
              <w:right w:val="single" w:sz="4" w:space="0" w:color="auto"/>
            </w:tcBorders>
            <w:shd w:val="clear" w:color="auto" w:fill="auto"/>
            <w:noWrap/>
            <w:hideMark/>
          </w:tcPr>
          <w:p w14:paraId="3C2D1C66" w14:textId="77777777" w:rsidR="00E83F66" w:rsidRPr="00772251" w:rsidRDefault="00E83F66" w:rsidP="005C42AF">
            <w:pPr>
              <w:spacing w:before="60" w:after="60" w:line="240" w:lineRule="auto"/>
              <w:rPr>
                <w:noProof/>
                <w:sz w:val="20"/>
              </w:rPr>
            </w:pPr>
            <w:r>
              <w:rPr>
                <w:noProof/>
                <w:sz w:val="20"/>
              </w:rPr>
              <w:t>Postkort, trykte eller illustrerede; trykte kort med lykønskninger eller personlige meddelelser, også illustrerede, med eller uden konvolutter eller påsat udstyr</w:t>
            </w:r>
          </w:p>
        </w:tc>
        <w:tc>
          <w:tcPr>
            <w:tcW w:w="986" w:type="dxa"/>
            <w:tcBorders>
              <w:top w:val="nil"/>
              <w:left w:val="nil"/>
              <w:bottom w:val="single" w:sz="4" w:space="0" w:color="auto"/>
              <w:right w:val="single" w:sz="4" w:space="0" w:color="auto"/>
            </w:tcBorders>
            <w:shd w:val="clear" w:color="auto" w:fill="auto"/>
            <w:noWrap/>
            <w:vAlign w:val="bottom"/>
            <w:hideMark/>
          </w:tcPr>
          <w:p w14:paraId="29A7492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0FF00B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1DB618" w14:textId="77777777" w:rsidR="00E83F66" w:rsidRPr="00772251" w:rsidRDefault="00E83F66" w:rsidP="005C42AF">
            <w:pPr>
              <w:spacing w:before="60" w:after="60" w:line="240" w:lineRule="auto"/>
              <w:rPr>
                <w:noProof/>
                <w:sz w:val="20"/>
              </w:rPr>
            </w:pPr>
            <w:r>
              <w:rPr>
                <w:noProof/>
                <w:sz w:val="20"/>
              </w:rPr>
              <w:t>49100000</w:t>
            </w:r>
          </w:p>
        </w:tc>
        <w:tc>
          <w:tcPr>
            <w:tcW w:w="1134" w:type="dxa"/>
            <w:tcBorders>
              <w:top w:val="nil"/>
              <w:left w:val="nil"/>
              <w:bottom w:val="single" w:sz="4" w:space="0" w:color="auto"/>
              <w:right w:val="single" w:sz="4" w:space="0" w:color="auto"/>
            </w:tcBorders>
            <w:shd w:val="clear" w:color="auto" w:fill="auto"/>
            <w:noWrap/>
            <w:hideMark/>
          </w:tcPr>
          <w:p w14:paraId="20DF8E76" w14:textId="77777777" w:rsidR="00E83F66" w:rsidRPr="00772251" w:rsidRDefault="00E83F66" w:rsidP="005C42AF">
            <w:pPr>
              <w:spacing w:before="60" w:after="60" w:line="240" w:lineRule="auto"/>
              <w:rPr>
                <w:noProof/>
                <w:sz w:val="20"/>
              </w:rPr>
            </w:pPr>
            <w:r>
              <w:rPr>
                <w:noProof/>
                <w:sz w:val="20"/>
              </w:rPr>
              <w:t>491000</w:t>
            </w:r>
          </w:p>
        </w:tc>
        <w:tc>
          <w:tcPr>
            <w:tcW w:w="11425" w:type="dxa"/>
            <w:tcBorders>
              <w:top w:val="nil"/>
              <w:left w:val="nil"/>
              <w:bottom w:val="single" w:sz="4" w:space="0" w:color="auto"/>
              <w:right w:val="single" w:sz="4" w:space="0" w:color="auto"/>
            </w:tcBorders>
            <w:shd w:val="clear" w:color="auto" w:fill="auto"/>
            <w:noWrap/>
            <w:hideMark/>
          </w:tcPr>
          <w:p w14:paraId="3B69133E" w14:textId="77777777" w:rsidR="00E83F66" w:rsidRPr="00772251" w:rsidRDefault="00E83F66" w:rsidP="005C42AF">
            <w:pPr>
              <w:spacing w:before="60" w:after="60" w:line="240" w:lineRule="auto"/>
              <w:rPr>
                <w:noProof/>
                <w:sz w:val="20"/>
              </w:rPr>
            </w:pPr>
            <w:r>
              <w:rPr>
                <w:noProof/>
                <w:sz w:val="20"/>
              </w:rPr>
              <w:t>Kalendere af enhver art, trykte, herunder kalenderblokke</w:t>
            </w:r>
          </w:p>
        </w:tc>
        <w:tc>
          <w:tcPr>
            <w:tcW w:w="986" w:type="dxa"/>
            <w:tcBorders>
              <w:top w:val="nil"/>
              <w:left w:val="nil"/>
              <w:bottom w:val="single" w:sz="4" w:space="0" w:color="auto"/>
              <w:right w:val="single" w:sz="4" w:space="0" w:color="auto"/>
            </w:tcBorders>
            <w:shd w:val="clear" w:color="auto" w:fill="auto"/>
            <w:noWrap/>
            <w:vAlign w:val="bottom"/>
            <w:hideMark/>
          </w:tcPr>
          <w:p w14:paraId="49140B3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B807C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CB4E1C" w14:textId="77777777" w:rsidR="00E83F66" w:rsidRPr="00772251" w:rsidRDefault="00E83F66" w:rsidP="005C42AF">
            <w:pPr>
              <w:spacing w:before="60" w:after="60" w:line="240" w:lineRule="auto"/>
              <w:rPr>
                <w:noProof/>
                <w:sz w:val="20"/>
              </w:rPr>
            </w:pPr>
            <w:r>
              <w:rPr>
                <w:noProof/>
                <w:sz w:val="20"/>
              </w:rPr>
              <w:t>49111000</w:t>
            </w:r>
          </w:p>
        </w:tc>
        <w:tc>
          <w:tcPr>
            <w:tcW w:w="1134" w:type="dxa"/>
            <w:tcBorders>
              <w:top w:val="nil"/>
              <w:left w:val="nil"/>
              <w:bottom w:val="single" w:sz="4" w:space="0" w:color="auto"/>
              <w:right w:val="single" w:sz="4" w:space="0" w:color="auto"/>
            </w:tcBorders>
            <w:shd w:val="clear" w:color="auto" w:fill="auto"/>
            <w:noWrap/>
            <w:hideMark/>
          </w:tcPr>
          <w:p w14:paraId="1F807C03" w14:textId="77777777" w:rsidR="00E83F66" w:rsidRPr="00772251" w:rsidRDefault="00E83F66" w:rsidP="005C42AF">
            <w:pPr>
              <w:spacing w:before="60" w:after="60" w:line="240" w:lineRule="auto"/>
              <w:rPr>
                <w:noProof/>
                <w:sz w:val="20"/>
              </w:rPr>
            </w:pPr>
            <w:r>
              <w:rPr>
                <w:noProof/>
                <w:sz w:val="20"/>
              </w:rPr>
              <w:t>491110</w:t>
            </w:r>
          </w:p>
        </w:tc>
        <w:tc>
          <w:tcPr>
            <w:tcW w:w="11425" w:type="dxa"/>
            <w:tcBorders>
              <w:top w:val="nil"/>
              <w:left w:val="nil"/>
              <w:bottom w:val="single" w:sz="4" w:space="0" w:color="auto"/>
              <w:right w:val="single" w:sz="4" w:space="0" w:color="auto"/>
            </w:tcBorders>
            <w:shd w:val="clear" w:color="auto" w:fill="auto"/>
            <w:noWrap/>
            <w:hideMark/>
          </w:tcPr>
          <w:p w14:paraId="1F22520A" w14:textId="77777777" w:rsidR="00E83F66" w:rsidRPr="00772251" w:rsidRDefault="00E83F66" w:rsidP="005C42AF">
            <w:pPr>
              <w:spacing w:before="60" w:after="60" w:line="240" w:lineRule="auto"/>
              <w:rPr>
                <w:noProof/>
                <w:sz w:val="20"/>
              </w:rPr>
            </w:pPr>
            <w:r>
              <w:rPr>
                <w:noProof/>
                <w:sz w:val="20"/>
              </w:rPr>
              <w:t>- Reklametryksager, varekataloger og lignende varer</w:t>
            </w:r>
          </w:p>
        </w:tc>
        <w:tc>
          <w:tcPr>
            <w:tcW w:w="986" w:type="dxa"/>
            <w:tcBorders>
              <w:top w:val="nil"/>
              <w:left w:val="nil"/>
              <w:bottom w:val="single" w:sz="4" w:space="0" w:color="auto"/>
              <w:right w:val="single" w:sz="4" w:space="0" w:color="auto"/>
            </w:tcBorders>
            <w:shd w:val="clear" w:color="auto" w:fill="auto"/>
            <w:noWrap/>
            <w:vAlign w:val="bottom"/>
            <w:hideMark/>
          </w:tcPr>
          <w:p w14:paraId="02B2000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C3DDE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10159A" w14:textId="77777777" w:rsidR="00E83F66" w:rsidRPr="00772251" w:rsidRDefault="00E83F66" w:rsidP="005C42AF">
            <w:pPr>
              <w:spacing w:before="60" w:after="60" w:line="240" w:lineRule="auto"/>
              <w:rPr>
                <w:noProof/>
                <w:sz w:val="20"/>
              </w:rPr>
            </w:pPr>
            <w:r>
              <w:rPr>
                <w:noProof/>
                <w:sz w:val="20"/>
              </w:rPr>
              <w:t>52041900</w:t>
            </w:r>
          </w:p>
        </w:tc>
        <w:tc>
          <w:tcPr>
            <w:tcW w:w="1134" w:type="dxa"/>
            <w:tcBorders>
              <w:top w:val="nil"/>
              <w:left w:val="nil"/>
              <w:bottom w:val="single" w:sz="4" w:space="0" w:color="auto"/>
              <w:right w:val="single" w:sz="4" w:space="0" w:color="auto"/>
            </w:tcBorders>
            <w:shd w:val="clear" w:color="auto" w:fill="auto"/>
            <w:noWrap/>
            <w:hideMark/>
          </w:tcPr>
          <w:p w14:paraId="60195C0D" w14:textId="77777777" w:rsidR="00E83F66" w:rsidRPr="00772251" w:rsidRDefault="00E83F66" w:rsidP="005C42AF">
            <w:pPr>
              <w:spacing w:before="60" w:after="60" w:line="240" w:lineRule="auto"/>
              <w:rPr>
                <w:noProof/>
                <w:sz w:val="20"/>
              </w:rPr>
            </w:pPr>
            <w:r>
              <w:rPr>
                <w:noProof/>
                <w:sz w:val="20"/>
              </w:rPr>
              <w:t>520419</w:t>
            </w:r>
          </w:p>
        </w:tc>
        <w:tc>
          <w:tcPr>
            <w:tcW w:w="11425" w:type="dxa"/>
            <w:tcBorders>
              <w:top w:val="nil"/>
              <w:left w:val="nil"/>
              <w:bottom w:val="single" w:sz="4" w:space="0" w:color="auto"/>
              <w:right w:val="single" w:sz="4" w:space="0" w:color="auto"/>
            </w:tcBorders>
            <w:shd w:val="clear" w:color="auto" w:fill="auto"/>
            <w:noWrap/>
            <w:hideMark/>
          </w:tcPr>
          <w:p w14:paraId="47ED5042"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762CCD1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354FF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245012" w14:textId="77777777" w:rsidR="00E83F66" w:rsidRPr="00772251" w:rsidRDefault="00E83F66" w:rsidP="005C42AF">
            <w:pPr>
              <w:spacing w:before="60" w:after="60" w:line="240" w:lineRule="auto"/>
              <w:rPr>
                <w:noProof/>
                <w:sz w:val="20"/>
              </w:rPr>
            </w:pPr>
            <w:r>
              <w:rPr>
                <w:noProof/>
                <w:sz w:val="20"/>
              </w:rPr>
              <w:t>52081100</w:t>
            </w:r>
          </w:p>
        </w:tc>
        <w:tc>
          <w:tcPr>
            <w:tcW w:w="1134" w:type="dxa"/>
            <w:tcBorders>
              <w:top w:val="nil"/>
              <w:left w:val="nil"/>
              <w:bottom w:val="single" w:sz="4" w:space="0" w:color="auto"/>
              <w:right w:val="single" w:sz="4" w:space="0" w:color="auto"/>
            </w:tcBorders>
            <w:shd w:val="clear" w:color="auto" w:fill="auto"/>
            <w:noWrap/>
            <w:hideMark/>
          </w:tcPr>
          <w:p w14:paraId="742066A7" w14:textId="77777777" w:rsidR="00E83F66" w:rsidRPr="00772251" w:rsidRDefault="00E83F66" w:rsidP="005C42AF">
            <w:pPr>
              <w:spacing w:before="60" w:after="60" w:line="240" w:lineRule="auto"/>
              <w:rPr>
                <w:noProof/>
                <w:sz w:val="20"/>
              </w:rPr>
            </w:pPr>
            <w:r>
              <w:rPr>
                <w:noProof/>
                <w:sz w:val="20"/>
              </w:rPr>
              <w:t>520811</w:t>
            </w:r>
          </w:p>
        </w:tc>
        <w:tc>
          <w:tcPr>
            <w:tcW w:w="11425" w:type="dxa"/>
            <w:tcBorders>
              <w:top w:val="nil"/>
              <w:left w:val="nil"/>
              <w:bottom w:val="single" w:sz="4" w:space="0" w:color="auto"/>
              <w:right w:val="single" w:sz="4" w:space="0" w:color="auto"/>
            </w:tcBorders>
            <w:shd w:val="clear" w:color="auto" w:fill="auto"/>
            <w:noWrap/>
            <w:hideMark/>
          </w:tcPr>
          <w:p w14:paraId="1A0F03A4" w14:textId="77777777" w:rsidR="00E83F66" w:rsidRPr="00772251" w:rsidRDefault="00E83F66" w:rsidP="005C42AF">
            <w:pPr>
              <w:spacing w:before="60" w:after="60" w:line="240" w:lineRule="auto"/>
              <w:rPr>
                <w:noProof/>
                <w:sz w:val="20"/>
              </w:rPr>
            </w:pPr>
            <w:r>
              <w:rPr>
                <w:noProof/>
                <w:sz w:val="20"/>
              </w:rPr>
              <w:t>-- Lærredsvævet, af vægt 100 g eller derunder pr. m²</w:t>
            </w:r>
          </w:p>
        </w:tc>
        <w:tc>
          <w:tcPr>
            <w:tcW w:w="986" w:type="dxa"/>
            <w:tcBorders>
              <w:top w:val="nil"/>
              <w:left w:val="nil"/>
              <w:bottom w:val="single" w:sz="4" w:space="0" w:color="auto"/>
              <w:right w:val="single" w:sz="4" w:space="0" w:color="auto"/>
            </w:tcBorders>
            <w:shd w:val="clear" w:color="auto" w:fill="auto"/>
            <w:noWrap/>
            <w:vAlign w:val="bottom"/>
            <w:hideMark/>
          </w:tcPr>
          <w:p w14:paraId="4D0B5E8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1FF86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4A3736" w14:textId="77777777" w:rsidR="00E83F66" w:rsidRPr="00772251" w:rsidRDefault="00E83F66" w:rsidP="005C42AF">
            <w:pPr>
              <w:spacing w:before="60" w:after="60" w:line="240" w:lineRule="auto"/>
              <w:rPr>
                <w:noProof/>
                <w:sz w:val="20"/>
              </w:rPr>
            </w:pPr>
            <w:r>
              <w:rPr>
                <w:noProof/>
                <w:sz w:val="20"/>
              </w:rPr>
              <w:t>52081200</w:t>
            </w:r>
          </w:p>
        </w:tc>
        <w:tc>
          <w:tcPr>
            <w:tcW w:w="1134" w:type="dxa"/>
            <w:tcBorders>
              <w:top w:val="nil"/>
              <w:left w:val="nil"/>
              <w:bottom w:val="single" w:sz="4" w:space="0" w:color="auto"/>
              <w:right w:val="single" w:sz="4" w:space="0" w:color="auto"/>
            </w:tcBorders>
            <w:shd w:val="clear" w:color="auto" w:fill="auto"/>
            <w:noWrap/>
            <w:hideMark/>
          </w:tcPr>
          <w:p w14:paraId="7A34E316" w14:textId="77777777" w:rsidR="00E83F66" w:rsidRPr="00772251" w:rsidRDefault="00E83F66" w:rsidP="005C42AF">
            <w:pPr>
              <w:spacing w:before="60" w:after="60" w:line="240" w:lineRule="auto"/>
              <w:rPr>
                <w:noProof/>
                <w:sz w:val="20"/>
              </w:rPr>
            </w:pPr>
            <w:r>
              <w:rPr>
                <w:noProof/>
                <w:sz w:val="20"/>
              </w:rPr>
              <w:t>520812</w:t>
            </w:r>
          </w:p>
        </w:tc>
        <w:tc>
          <w:tcPr>
            <w:tcW w:w="11425" w:type="dxa"/>
            <w:tcBorders>
              <w:top w:val="nil"/>
              <w:left w:val="nil"/>
              <w:bottom w:val="single" w:sz="4" w:space="0" w:color="auto"/>
              <w:right w:val="single" w:sz="4" w:space="0" w:color="auto"/>
            </w:tcBorders>
            <w:shd w:val="clear" w:color="auto" w:fill="auto"/>
            <w:noWrap/>
            <w:hideMark/>
          </w:tcPr>
          <w:p w14:paraId="59F8C657" w14:textId="77777777" w:rsidR="00E83F66" w:rsidRPr="00772251" w:rsidRDefault="00E83F66" w:rsidP="005C42AF">
            <w:pPr>
              <w:spacing w:before="60" w:after="60" w:line="240" w:lineRule="auto"/>
              <w:rPr>
                <w:noProof/>
                <w:sz w:val="20"/>
              </w:rPr>
            </w:pPr>
            <w:r>
              <w:rPr>
                <w:noProof/>
                <w:sz w:val="20"/>
              </w:rPr>
              <w:t>-- Lærredsvævet, af vægt over 100 g pr. m²</w:t>
            </w:r>
          </w:p>
        </w:tc>
        <w:tc>
          <w:tcPr>
            <w:tcW w:w="986" w:type="dxa"/>
            <w:tcBorders>
              <w:top w:val="nil"/>
              <w:left w:val="nil"/>
              <w:bottom w:val="single" w:sz="4" w:space="0" w:color="auto"/>
              <w:right w:val="single" w:sz="4" w:space="0" w:color="auto"/>
            </w:tcBorders>
            <w:shd w:val="clear" w:color="auto" w:fill="auto"/>
            <w:noWrap/>
            <w:vAlign w:val="bottom"/>
            <w:hideMark/>
          </w:tcPr>
          <w:p w14:paraId="37DDE17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3E9D4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89ADFC" w14:textId="77777777" w:rsidR="00E83F66" w:rsidRPr="00772251" w:rsidRDefault="00E83F66" w:rsidP="005C42AF">
            <w:pPr>
              <w:spacing w:before="60" w:after="60" w:line="240" w:lineRule="auto"/>
              <w:rPr>
                <w:noProof/>
                <w:sz w:val="20"/>
              </w:rPr>
            </w:pPr>
            <w:r>
              <w:rPr>
                <w:noProof/>
                <w:sz w:val="20"/>
              </w:rPr>
              <w:t>52081300</w:t>
            </w:r>
          </w:p>
        </w:tc>
        <w:tc>
          <w:tcPr>
            <w:tcW w:w="1134" w:type="dxa"/>
            <w:tcBorders>
              <w:top w:val="nil"/>
              <w:left w:val="nil"/>
              <w:bottom w:val="single" w:sz="4" w:space="0" w:color="auto"/>
              <w:right w:val="single" w:sz="4" w:space="0" w:color="auto"/>
            </w:tcBorders>
            <w:shd w:val="clear" w:color="auto" w:fill="auto"/>
            <w:noWrap/>
            <w:hideMark/>
          </w:tcPr>
          <w:p w14:paraId="73E46E37" w14:textId="77777777" w:rsidR="00E83F66" w:rsidRPr="00772251" w:rsidRDefault="00E83F66" w:rsidP="005C42AF">
            <w:pPr>
              <w:spacing w:before="60" w:after="60" w:line="240" w:lineRule="auto"/>
              <w:rPr>
                <w:noProof/>
                <w:sz w:val="20"/>
              </w:rPr>
            </w:pPr>
            <w:r>
              <w:rPr>
                <w:noProof/>
                <w:sz w:val="20"/>
              </w:rPr>
              <w:t>520813</w:t>
            </w:r>
          </w:p>
        </w:tc>
        <w:tc>
          <w:tcPr>
            <w:tcW w:w="11425" w:type="dxa"/>
            <w:tcBorders>
              <w:top w:val="nil"/>
              <w:left w:val="nil"/>
              <w:bottom w:val="single" w:sz="4" w:space="0" w:color="auto"/>
              <w:right w:val="single" w:sz="4" w:space="0" w:color="auto"/>
            </w:tcBorders>
            <w:shd w:val="clear" w:color="auto" w:fill="auto"/>
            <w:noWrap/>
            <w:hideMark/>
          </w:tcPr>
          <w:p w14:paraId="1D6533BC" w14:textId="2F2AE625" w:rsidR="00E83F66" w:rsidRPr="00772251" w:rsidRDefault="00E83F66" w:rsidP="00BF5978">
            <w:pPr>
              <w:spacing w:before="60" w:after="60" w:line="240" w:lineRule="auto"/>
              <w:rPr>
                <w:noProof/>
                <w:sz w:val="20"/>
              </w:rPr>
            </w:pPr>
            <w:r>
              <w:rPr>
                <w:noProof/>
                <w:sz w:val="20"/>
              </w:rPr>
              <w:t>-- Kipervævet med 3 eller 4 bindinger (inkl. heraf afledte bindinger)</w:t>
            </w:r>
          </w:p>
        </w:tc>
        <w:tc>
          <w:tcPr>
            <w:tcW w:w="986" w:type="dxa"/>
            <w:tcBorders>
              <w:top w:val="nil"/>
              <w:left w:val="nil"/>
              <w:bottom w:val="single" w:sz="4" w:space="0" w:color="auto"/>
              <w:right w:val="single" w:sz="4" w:space="0" w:color="auto"/>
            </w:tcBorders>
            <w:shd w:val="clear" w:color="auto" w:fill="auto"/>
            <w:noWrap/>
            <w:vAlign w:val="bottom"/>
            <w:hideMark/>
          </w:tcPr>
          <w:p w14:paraId="4E7E81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8EA8E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258132" w14:textId="77777777" w:rsidR="00E83F66" w:rsidRPr="00772251" w:rsidRDefault="00E83F66" w:rsidP="005C42AF">
            <w:pPr>
              <w:spacing w:before="60" w:after="60" w:line="240" w:lineRule="auto"/>
              <w:rPr>
                <w:noProof/>
                <w:sz w:val="20"/>
              </w:rPr>
            </w:pPr>
            <w:r>
              <w:rPr>
                <w:noProof/>
                <w:sz w:val="20"/>
              </w:rPr>
              <w:t>52081900</w:t>
            </w:r>
          </w:p>
        </w:tc>
        <w:tc>
          <w:tcPr>
            <w:tcW w:w="1134" w:type="dxa"/>
            <w:tcBorders>
              <w:top w:val="nil"/>
              <w:left w:val="nil"/>
              <w:bottom w:val="single" w:sz="4" w:space="0" w:color="auto"/>
              <w:right w:val="single" w:sz="4" w:space="0" w:color="auto"/>
            </w:tcBorders>
            <w:shd w:val="clear" w:color="auto" w:fill="auto"/>
            <w:noWrap/>
            <w:hideMark/>
          </w:tcPr>
          <w:p w14:paraId="38DA160F" w14:textId="77777777" w:rsidR="00E83F66" w:rsidRPr="00772251" w:rsidRDefault="00E83F66" w:rsidP="005C42AF">
            <w:pPr>
              <w:spacing w:before="60" w:after="60" w:line="240" w:lineRule="auto"/>
              <w:rPr>
                <w:noProof/>
                <w:sz w:val="20"/>
              </w:rPr>
            </w:pPr>
            <w:r>
              <w:rPr>
                <w:noProof/>
                <w:sz w:val="20"/>
              </w:rPr>
              <w:t>520819</w:t>
            </w:r>
          </w:p>
        </w:tc>
        <w:tc>
          <w:tcPr>
            <w:tcW w:w="11425" w:type="dxa"/>
            <w:tcBorders>
              <w:top w:val="nil"/>
              <w:left w:val="nil"/>
              <w:bottom w:val="single" w:sz="4" w:space="0" w:color="auto"/>
              <w:right w:val="single" w:sz="4" w:space="0" w:color="auto"/>
            </w:tcBorders>
            <w:shd w:val="clear" w:color="auto" w:fill="auto"/>
            <w:noWrap/>
            <w:hideMark/>
          </w:tcPr>
          <w:p w14:paraId="218D0E73"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3B7012D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79378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F1881E" w14:textId="77777777" w:rsidR="00E83F66" w:rsidRPr="00772251" w:rsidRDefault="00E83F66" w:rsidP="005C42AF">
            <w:pPr>
              <w:spacing w:before="60" w:after="60" w:line="240" w:lineRule="auto"/>
              <w:rPr>
                <w:noProof/>
                <w:sz w:val="20"/>
              </w:rPr>
            </w:pPr>
            <w:r>
              <w:rPr>
                <w:noProof/>
                <w:sz w:val="20"/>
              </w:rPr>
              <w:t>52082100</w:t>
            </w:r>
          </w:p>
        </w:tc>
        <w:tc>
          <w:tcPr>
            <w:tcW w:w="1134" w:type="dxa"/>
            <w:tcBorders>
              <w:top w:val="nil"/>
              <w:left w:val="nil"/>
              <w:bottom w:val="single" w:sz="4" w:space="0" w:color="auto"/>
              <w:right w:val="single" w:sz="4" w:space="0" w:color="auto"/>
            </w:tcBorders>
            <w:shd w:val="clear" w:color="auto" w:fill="auto"/>
            <w:noWrap/>
            <w:hideMark/>
          </w:tcPr>
          <w:p w14:paraId="38FFD292" w14:textId="77777777" w:rsidR="00E83F66" w:rsidRPr="00772251" w:rsidRDefault="00E83F66" w:rsidP="005C42AF">
            <w:pPr>
              <w:spacing w:before="60" w:after="60" w:line="240" w:lineRule="auto"/>
              <w:rPr>
                <w:noProof/>
                <w:sz w:val="20"/>
              </w:rPr>
            </w:pPr>
            <w:r>
              <w:rPr>
                <w:noProof/>
                <w:sz w:val="20"/>
              </w:rPr>
              <w:t>520821</w:t>
            </w:r>
          </w:p>
        </w:tc>
        <w:tc>
          <w:tcPr>
            <w:tcW w:w="11425" w:type="dxa"/>
            <w:tcBorders>
              <w:top w:val="nil"/>
              <w:left w:val="nil"/>
              <w:bottom w:val="single" w:sz="4" w:space="0" w:color="auto"/>
              <w:right w:val="single" w:sz="4" w:space="0" w:color="auto"/>
            </w:tcBorders>
            <w:shd w:val="clear" w:color="auto" w:fill="auto"/>
            <w:noWrap/>
            <w:hideMark/>
          </w:tcPr>
          <w:p w14:paraId="493E058D" w14:textId="77777777" w:rsidR="00E83F66" w:rsidRPr="00772251" w:rsidRDefault="00E83F66" w:rsidP="005C42AF">
            <w:pPr>
              <w:spacing w:before="60" w:after="60" w:line="240" w:lineRule="auto"/>
              <w:rPr>
                <w:noProof/>
                <w:sz w:val="20"/>
              </w:rPr>
            </w:pPr>
            <w:r>
              <w:rPr>
                <w:noProof/>
                <w:sz w:val="20"/>
              </w:rPr>
              <w:t>-- Lærredsvævet, af vægt 100 g eller derunder pr. m²</w:t>
            </w:r>
          </w:p>
        </w:tc>
        <w:tc>
          <w:tcPr>
            <w:tcW w:w="986" w:type="dxa"/>
            <w:tcBorders>
              <w:top w:val="nil"/>
              <w:left w:val="nil"/>
              <w:bottom w:val="single" w:sz="4" w:space="0" w:color="auto"/>
              <w:right w:val="single" w:sz="4" w:space="0" w:color="auto"/>
            </w:tcBorders>
            <w:shd w:val="clear" w:color="auto" w:fill="auto"/>
            <w:noWrap/>
            <w:vAlign w:val="bottom"/>
            <w:hideMark/>
          </w:tcPr>
          <w:p w14:paraId="6B67DC3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D6C5E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54EDF8" w14:textId="77777777" w:rsidR="00E83F66" w:rsidRPr="00772251" w:rsidRDefault="00E83F66" w:rsidP="005C42AF">
            <w:pPr>
              <w:spacing w:before="60" w:after="60" w:line="240" w:lineRule="auto"/>
              <w:rPr>
                <w:noProof/>
                <w:sz w:val="20"/>
              </w:rPr>
            </w:pPr>
            <w:r>
              <w:rPr>
                <w:noProof/>
                <w:sz w:val="20"/>
              </w:rPr>
              <w:t>52082200</w:t>
            </w:r>
          </w:p>
        </w:tc>
        <w:tc>
          <w:tcPr>
            <w:tcW w:w="1134" w:type="dxa"/>
            <w:tcBorders>
              <w:top w:val="nil"/>
              <w:left w:val="nil"/>
              <w:bottom w:val="single" w:sz="4" w:space="0" w:color="auto"/>
              <w:right w:val="single" w:sz="4" w:space="0" w:color="auto"/>
            </w:tcBorders>
            <w:shd w:val="clear" w:color="auto" w:fill="auto"/>
            <w:noWrap/>
            <w:hideMark/>
          </w:tcPr>
          <w:p w14:paraId="403A2374" w14:textId="77777777" w:rsidR="00E83F66" w:rsidRPr="00772251" w:rsidRDefault="00E83F66" w:rsidP="005C42AF">
            <w:pPr>
              <w:spacing w:before="60" w:after="60" w:line="240" w:lineRule="auto"/>
              <w:rPr>
                <w:noProof/>
                <w:sz w:val="20"/>
              </w:rPr>
            </w:pPr>
            <w:r>
              <w:rPr>
                <w:noProof/>
                <w:sz w:val="20"/>
              </w:rPr>
              <w:t>520822</w:t>
            </w:r>
          </w:p>
        </w:tc>
        <w:tc>
          <w:tcPr>
            <w:tcW w:w="11425" w:type="dxa"/>
            <w:tcBorders>
              <w:top w:val="nil"/>
              <w:left w:val="nil"/>
              <w:bottom w:val="single" w:sz="4" w:space="0" w:color="auto"/>
              <w:right w:val="single" w:sz="4" w:space="0" w:color="auto"/>
            </w:tcBorders>
            <w:shd w:val="clear" w:color="auto" w:fill="auto"/>
            <w:noWrap/>
            <w:hideMark/>
          </w:tcPr>
          <w:p w14:paraId="116EE33F" w14:textId="77777777" w:rsidR="00E83F66" w:rsidRPr="00772251" w:rsidRDefault="00E83F66" w:rsidP="005C42AF">
            <w:pPr>
              <w:spacing w:before="60" w:after="60" w:line="240" w:lineRule="auto"/>
              <w:rPr>
                <w:noProof/>
                <w:sz w:val="20"/>
              </w:rPr>
            </w:pPr>
            <w:r>
              <w:rPr>
                <w:noProof/>
                <w:sz w:val="20"/>
              </w:rPr>
              <w:t>-- Lærredsvævet, af vægt over 100 g pr. m²</w:t>
            </w:r>
          </w:p>
        </w:tc>
        <w:tc>
          <w:tcPr>
            <w:tcW w:w="986" w:type="dxa"/>
            <w:tcBorders>
              <w:top w:val="nil"/>
              <w:left w:val="nil"/>
              <w:bottom w:val="single" w:sz="4" w:space="0" w:color="auto"/>
              <w:right w:val="single" w:sz="4" w:space="0" w:color="auto"/>
            </w:tcBorders>
            <w:shd w:val="clear" w:color="auto" w:fill="auto"/>
            <w:noWrap/>
            <w:vAlign w:val="bottom"/>
            <w:hideMark/>
          </w:tcPr>
          <w:p w14:paraId="6610B40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2A9B73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7347EC" w14:textId="77777777" w:rsidR="00E83F66" w:rsidRPr="00772251" w:rsidRDefault="00E83F66" w:rsidP="0054118F">
            <w:pPr>
              <w:pageBreakBefore/>
              <w:spacing w:before="60" w:after="60" w:line="240" w:lineRule="auto"/>
              <w:rPr>
                <w:noProof/>
                <w:sz w:val="20"/>
              </w:rPr>
            </w:pPr>
            <w:r>
              <w:rPr>
                <w:noProof/>
                <w:sz w:val="20"/>
              </w:rPr>
              <w:t>52082900</w:t>
            </w:r>
          </w:p>
        </w:tc>
        <w:tc>
          <w:tcPr>
            <w:tcW w:w="1134" w:type="dxa"/>
            <w:tcBorders>
              <w:top w:val="nil"/>
              <w:left w:val="nil"/>
              <w:bottom w:val="single" w:sz="4" w:space="0" w:color="auto"/>
              <w:right w:val="single" w:sz="4" w:space="0" w:color="auto"/>
            </w:tcBorders>
            <w:shd w:val="clear" w:color="auto" w:fill="auto"/>
            <w:noWrap/>
            <w:hideMark/>
          </w:tcPr>
          <w:p w14:paraId="749AFF20" w14:textId="77777777" w:rsidR="00E83F66" w:rsidRPr="00772251" w:rsidRDefault="00E83F66" w:rsidP="005C42AF">
            <w:pPr>
              <w:spacing w:before="60" w:after="60" w:line="240" w:lineRule="auto"/>
              <w:rPr>
                <w:noProof/>
                <w:sz w:val="20"/>
              </w:rPr>
            </w:pPr>
            <w:r>
              <w:rPr>
                <w:noProof/>
                <w:sz w:val="20"/>
              </w:rPr>
              <w:t>520829</w:t>
            </w:r>
          </w:p>
        </w:tc>
        <w:tc>
          <w:tcPr>
            <w:tcW w:w="11425" w:type="dxa"/>
            <w:tcBorders>
              <w:top w:val="nil"/>
              <w:left w:val="nil"/>
              <w:bottom w:val="single" w:sz="4" w:space="0" w:color="auto"/>
              <w:right w:val="single" w:sz="4" w:space="0" w:color="auto"/>
            </w:tcBorders>
            <w:shd w:val="clear" w:color="auto" w:fill="auto"/>
            <w:noWrap/>
            <w:hideMark/>
          </w:tcPr>
          <w:p w14:paraId="793A5905"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4E76125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8363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E6BA9B" w14:textId="77777777" w:rsidR="00E83F66" w:rsidRPr="00772251" w:rsidRDefault="00E83F66" w:rsidP="005C42AF">
            <w:pPr>
              <w:spacing w:before="60" w:after="60" w:line="240" w:lineRule="auto"/>
              <w:rPr>
                <w:noProof/>
                <w:sz w:val="20"/>
              </w:rPr>
            </w:pPr>
            <w:r>
              <w:rPr>
                <w:noProof/>
                <w:sz w:val="20"/>
              </w:rPr>
              <w:t>52083100</w:t>
            </w:r>
          </w:p>
        </w:tc>
        <w:tc>
          <w:tcPr>
            <w:tcW w:w="1134" w:type="dxa"/>
            <w:tcBorders>
              <w:top w:val="nil"/>
              <w:left w:val="nil"/>
              <w:bottom w:val="single" w:sz="4" w:space="0" w:color="auto"/>
              <w:right w:val="single" w:sz="4" w:space="0" w:color="auto"/>
            </w:tcBorders>
            <w:shd w:val="clear" w:color="auto" w:fill="auto"/>
            <w:noWrap/>
            <w:hideMark/>
          </w:tcPr>
          <w:p w14:paraId="2591AF4A" w14:textId="77777777" w:rsidR="00E83F66" w:rsidRPr="00772251" w:rsidRDefault="00E83F66" w:rsidP="005C42AF">
            <w:pPr>
              <w:spacing w:before="60" w:after="60" w:line="240" w:lineRule="auto"/>
              <w:rPr>
                <w:noProof/>
                <w:sz w:val="20"/>
              </w:rPr>
            </w:pPr>
            <w:r>
              <w:rPr>
                <w:noProof/>
                <w:sz w:val="20"/>
              </w:rPr>
              <w:t>520831</w:t>
            </w:r>
          </w:p>
        </w:tc>
        <w:tc>
          <w:tcPr>
            <w:tcW w:w="11425" w:type="dxa"/>
            <w:tcBorders>
              <w:top w:val="nil"/>
              <w:left w:val="nil"/>
              <w:bottom w:val="single" w:sz="4" w:space="0" w:color="auto"/>
              <w:right w:val="single" w:sz="4" w:space="0" w:color="auto"/>
            </w:tcBorders>
            <w:shd w:val="clear" w:color="auto" w:fill="auto"/>
            <w:noWrap/>
            <w:hideMark/>
          </w:tcPr>
          <w:p w14:paraId="60FE81B2" w14:textId="77777777" w:rsidR="00E83F66" w:rsidRPr="00772251" w:rsidRDefault="00E83F66" w:rsidP="005C42AF">
            <w:pPr>
              <w:spacing w:before="60" w:after="60" w:line="240" w:lineRule="auto"/>
              <w:rPr>
                <w:noProof/>
                <w:sz w:val="20"/>
              </w:rPr>
            </w:pPr>
            <w:r>
              <w:rPr>
                <w:noProof/>
                <w:sz w:val="20"/>
              </w:rPr>
              <w:t>-- Lærredsvævet, af vægt 100 g eller derunder pr. m²</w:t>
            </w:r>
          </w:p>
        </w:tc>
        <w:tc>
          <w:tcPr>
            <w:tcW w:w="986" w:type="dxa"/>
            <w:tcBorders>
              <w:top w:val="nil"/>
              <w:left w:val="nil"/>
              <w:bottom w:val="single" w:sz="4" w:space="0" w:color="auto"/>
              <w:right w:val="single" w:sz="4" w:space="0" w:color="auto"/>
            </w:tcBorders>
            <w:shd w:val="clear" w:color="auto" w:fill="auto"/>
            <w:noWrap/>
            <w:vAlign w:val="bottom"/>
            <w:hideMark/>
          </w:tcPr>
          <w:p w14:paraId="1EC285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4FD5C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7CE0BC" w14:textId="77777777" w:rsidR="00E83F66" w:rsidRPr="00772251" w:rsidRDefault="00E83F66" w:rsidP="005C42AF">
            <w:pPr>
              <w:spacing w:before="60" w:after="60" w:line="240" w:lineRule="auto"/>
              <w:rPr>
                <w:noProof/>
                <w:sz w:val="20"/>
              </w:rPr>
            </w:pPr>
            <w:r>
              <w:rPr>
                <w:noProof/>
                <w:sz w:val="20"/>
              </w:rPr>
              <w:t>52083200</w:t>
            </w:r>
          </w:p>
        </w:tc>
        <w:tc>
          <w:tcPr>
            <w:tcW w:w="1134" w:type="dxa"/>
            <w:tcBorders>
              <w:top w:val="nil"/>
              <w:left w:val="nil"/>
              <w:bottom w:val="single" w:sz="4" w:space="0" w:color="auto"/>
              <w:right w:val="single" w:sz="4" w:space="0" w:color="auto"/>
            </w:tcBorders>
            <w:shd w:val="clear" w:color="auto" w:fill="auto"/>
            <w:noWrap/>
            <w:hideMark/>
          </w:tcPr>
          <w:p w14:paraId="2FC690C5" w14:textId="77777777" w:rsidR="00E83F66" w:rsidRPr="00772251" w:rsidRDefault="00E83F66" w:rsidP="005C42AF">
            <w:pPr>
              <w:spacing w:before="60" w:after="60" w:line="240" w:lineRule="auto"/>
              <w:rPr>
                <w:noProof/>
                <w:sz w:val="20"/>
              </w:rPr>
            </w:pPr>
            <w:r>
              <w:rPr>
                <w:noProof/>
                <w:sz w:val="20"/>
              </w:rPr>
              <w:t>520832</w:t>
            </w:r>
          </w:p>
        </w:tc>
        <w:tc>
          <w:tcPr>
            <w:tcW w:w="11425" w:type="dxa"/>
            <w:tcBorders>
              <w:top w:val="nil"/>
              <w:left w:val="nil"/>
              <w:bottom w:val="single" w:sz="4" w:space="0" w:color="auto"/>
              <w:right w:val="single" w:sz="4" w:space="0" w:color="auto"/>
            </w:tcBorders>
            <w:shd w:val="clear" w:color="auto" w:fill="auto"/>
            <w:noWrap/>
            <w:hideMark/>
          </w:tcPr>
          <w:p w14:paraId="6FACB4CC" w14:textId="77777777" w:rsidR="00E83F66" w:rsidRPr="00772251" w:rsidRDefault="00E83F66" w:rsidP="005C42AF">
            <w:pPr>
              <w:spacing w:before="60" w:after="60" w:line="240" w:lineRule="auto"/>
              <w:rPr>
                <w:noProof/>
                <w:sz w:val="20"/>
              </w:rPr>
            </w:pPr>
            <w:r>
              <w:rPr>
                <w:noProof/>
                <w:sz w:val="20"/>
              </w:rPr>
              <w:t>-- Lærredsvævet, af vægt over 100 g pr. m²</w:t>
            </w:r>
          </w:p>
        </w:tc>
        <w:tc>
          <w:tcPr>
            <w:tcW w:w="986" w:type="dxa"/>
            <w:tcBorders>
              <w:top w:val="nil"/>
              <w:left w:val="nil"/>
              <w:bottom w:val="single" w:sz="4" w:space="0" w:color="auto"/>
              <w:right w:val="single" w:sz="4" w:space="0" w:color="auto"/>
            </w:tcBorders>
            <w:shd w:val="clear" w:color="auto" w:fill="auto"/>
            <w:noWrap/>
            <w:vAlign w:val="bottom"/>
            <w:hideMark/>
          </w:tcPr>
          <w:p w14:paraId="4FA0F12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09719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CA36F9" w14:textId="77777777" w:rsidR="00E83F66" w:rsidRPr="00772251" w:rsidRDefault="00E83F66" w:rsidP="005C42AF">
            <w:pPr>
              <w:spacing w:before="60" w:after="60" w:line="240" w:lineRule="auto"/>
              <w:rPr>
                <w:noProof/>
                <w:sz w:val="20"/>
              </w:rPr>
            </w:pPr>
            <w:r>
              <w:rPr>
                <w:noProof/>
                <w:sz w:val="20"/>
              </w:rPr>
              <w:t>52083300</w:t>
            </w:r>
          </w:p>
        </w:tc>
        <w:tc>
          <w:tcPr>
            <w:tcW w:w="1134" w:type="dxa"/>
            <w:tcBorders>
              <w:top w:val="nil"/>
              <w:left w:val="nil"/>
              <w:bottom w:val="single" w:sz="4" w:space="0" w:color="auto"/>
              <w:right w:val="single" w:sz="4" w:space="0" w:color="auto"/>
            </w:tcBorders>
            <w:shd w:val="clear" w:color="auto" w:fill="auto"/>
            <w:noWrap/>
            <w:hideMark/>
          </w:tcPr>
          <w:p w14:paraId="61ABC11A" w14:textId="77777777" w:rsidR="00E83F66" w:rsidRPr="00772251" w:rsidRDefault="00E83F66" w:rsidP="005C42AF">
            <w:pPr>
              <w:spacing w:before="60" w:after="60" w:line="240" w:lineRule="auto"/>
              <w:rPr>
                <w:noProof/>
                <w:sz w:val="20"/>
              </w:rPr>
            </w:pPr>
            <w:r>
              <w:rPr>
                <w:noProof/>
                <w:sz w:val="20"/>
              </w:rPr>
              <w:t>520833</w:t>
            </w:r>
          </w:p>
        </w:tc>
        <w:tc>
          <w:tcPr>
            <w:tcW w:w="11425" w:type="dxa"/>
            <w:tcBorders>
              <w:top w:val="nil"/>
              <w:left w:val="nil"/>
              <w:bottom w:val="single" w:sz="4" w:space="0" w:color="auto"/>
              <w:right w:val="single" w:sz="4" w:space="0" w:color="auto"/>
            </w:tcBorders>
            <w:shd w:val="clear" w:color="auto" w:fill="auto"/>
            <w:noWrap/>
            <w:hideMark/>
          </w:tcPr>
          <w:p w14:paraId="151BE9B3" w14:textId="769D8CBA" w:rsidR="00E83F66" w:rsidRPr="00772251" w:rsidRDefault="00E83F66" w:rsidP="00BF5978">
            <w:pPr>
              <w:spacing w:before="60" w:after="60" w:line="240" w:lineRule="auto"/>
              <w:rPr>
                <w:noProof/>
                <w:sz w:val="20"/>
              </w:rPr>
            </w:pPr>
            <w:r>
              <w:rPr>
                <w:noProof/>
                <w:sz w:val="20"/>
              </w:rPr>
              <w:t>-- Kipervævet med 3 eller 4 bindinger (inkl. heraf afledte bindinger)</w:t>
            </w:r>
          </w:p>
        </w:tc>
        <w:tc>
          <w:tcPr>
            <w:tcW w:w="986" w:type="dxa"/>
            <w:tcBorders>
              <w:top w:val="nil"/>
              <w:left w:val="nil"/>
              <w:bottom w:val="single" w:sz="4" w:space="0" w:color="auto"/>
              <w:right w:val="single" w:sz="4" w:space="0" w:color="auto"/>
            </w:tcBorders>
            <w:shd w:val="clear" w:color="auto" w:fill="auto"/>
            <w:noWrap/>
            <w:vAlign w:val="bottom"/>
            <w:hideMark/>
          </w:tcPr>
          <w:p w14:paraId="6AE1370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A9AF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58A552" w14:textId="77777777" w:rsidR="00E83F66" w:rsidRPr="00772251" w:rsidRDefault="00E83F66" w:rsidP="005C42AF">
            <w:pPr>
              <w:spacing w:before="60" w:after="60" w:line="240" w:lineRule="auto"/>
              <w:rPr>
                <w:noProof/>
                <w:sz w:val="20"/>
              </w:rPr>
            </w:pPr>
            <w:r>
              <w:rPr>
                <w:noProof/>
                <w:sz w:val="20"/>
              </w:rPr>
              <w:t>52083900</w:t>
            </w:r>
          </w:p>
        </w:tc>
        <w:tc>
          <w:tcPr>
            <w:tcW w:w="1134" w:type="dxa"/>
            <w:tcBorders>
              <w:top w:val="nil"/>
              <w:left w:val="nil"/>
              <w:bottom w:val="single" w:sz="4" w:space="0" w:color="auto"/>
              <w:right w:val="single" w:sz="4" w:space="0" w:color="auto"/>
            </w:tcBorders>
            <w:shd w:val="clear" w:color="auto" w:fill="auto"/>
            <w:noWrap/>
            <w:hideMark/>
          </w:tcPr>
          <w:p w14:paraId="39CB1C59" w14:textId="77777777" w:rsidR="00E83F66" w:rsidRPr="00772251" w:rsidRDefault="00E83F66" w:rsidP="005C42AF">
            <w:pPr>
              <w:spacing w:before="60" w:after="60" w:line="240" w:lineRule="auto"/>
              <w:rPr>
                <w:noProof/>
                <w:sz w:val="20"/>
              </w:rPr>
            </w:pPr>
            <w:r>
              <w:rPr>
                <w:noProof/>
                <w:sz w:val="20"/>
              </w:rPr>
              <w:t>520839</w:t>
            </w:r>
          </w:p>
        </w:tc>
        <w:tc>
          <w:tcPr>
            <w:tcW w:w="11425" w:type="dxa"/>
            <w:tcBorders>
              <w:top w:val="nil"/>
              <w:left w:val="nil"/>
              <w:bottom w:val="single" w:sz="4" w:space="0" w:color="auto"/>
              <w:right w:val="single" w:sz="4" w:space="0" w:color="auto"/>
            </w:tcBorders>
            <w:shd w:val="clear" w:color="auto" w:fill="auto"/>
            <w:noWrap/>
            <w:hideMark/>
          </w:tcPr>
          <w:p w14:paraId="400B48D7"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0BF6370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1CAB4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C39426" w14:textId="77777777" w:rsidR="00E83F66" w:rsidRPr="00772251" w:rsidRDefault="00E83F66" w:rsidP="005C42AF">
            <w:pPr>
              <w:spacing w:before="60" w:after="60" w:line="240" w:lineRule="auto"/>
              <w:rPr>
                <w:noProof/>
                <w:sz w:val="20"/>
              </w:rPr>
            </w:pPr>
            <w:r>
              <w:rPr>
                <w:noProof/>
                <w:sz w:val="20"/>
              </w:rPr>
              <w:t>52084100</w:t>
            </w:r>
          </w:p>
        </w:tc>
        <w:tc>
          <w:tcPr>
            <w:tcW w:w="1134" w:type="dxa"/>
            <w:tcBorders>
              <w:top w:val="nil"/>
              <w:left w:val="nil"/>
              <w:bottom w:val="single" w:sz="4" w:space="0" w:color="auto"/>
              <w:right w:val="single" w:sz="4" w:space="0" w:color="auto"/>
            </w:tcBorders>
            <w:shd w:val="clear" w:color="auto" w:fill="auto"/>
            <w:noWrap/>
            <w:hideMark/>
          </w:tcPr>
          <w:p w14:paraId="09173593" w14:textId="77777777" w:rsidR="00E83F66" w:rsidRPr="00772251" w:rsidRDefault="00E83F66" w:rsidP="005C42AF">
            <w:pPr>
              <w:spacing w:before="60" w:after="60" w:line="240" w:lineRule="auto"/>
              <w:rPr>
                <w:noProof/>
                <w:sz w:val="20"/>
              </w:rPr>
            </w:pPr>
            <w:r>
              <w:rPr>
                <w:noProof/>
                <w:sz w:val="20"/>
              </w:rPr>
              <w:t>520841</w:t>
            </w:r>
          </w:p>
        </w:tc>
        <w:tc>
          <w:tcPr>
            <w:tcW w:w="11425" w:type="dxa"/>
            <w:tcBorders>
              <w:top w:val="nil"/>
              <w:left w:val="nil"/>
              <w:bottom w:val="single" w:sz="4" w:space="0" w:color="auto"/>
              <w:right w:val="single" w:sz="4" w:space="0" w:color="auto"/>
            </w:tcBorders>
            <w:shd w:val="clear" w:color="auto" w:fill="auto"/>
            <w:noWrap/>
            <w:hideMark/>
          </w:tcPr>
          <w:p w14:paraId="5A6EEB9E" w14:textId="77777777" w:rsidR="00E83F66" w:rsidRPr="00772251" w:rsidRDefault="00E83F66" w:rsidP="005C42AF">
            <w:pPr>
              <w:spacing w:before="60" w:after="60" w:line="240" w:lineRule="auto"/>
              <w:rPr>
                <w:noProof/>
                <w:sz w:val="20"/>
              </w:rPr>
            </w:pPr>
            <w:r>
              <w:rPr>
                <w:noProof/>
                <w:sz w:val="20"/>
              </w:rPr>
              <w:t>-- Lærredsvævet, af vægt 100 g eller derunder pr. m²</w:t>
            </w:r>
          </w:p>
        </w:tc>
        <w:tc>
          <w:tcPr>
            <w:tcW w:w="986" w:type="dxa"/>
            <w:tcBorders>
              <w:top w:val="nil"/>
              <w:left w:val="nil"/>
              <w:bottom w:val="single" w:sz="4" w:space="0" w:color="auto"/>
              <w:right w:val="single" w:sz="4" w:space="0" w:color="auto"/>
            </w:tcBorders>
            <w:shd w:val="clear" w:color="auto" w:fill="auto"/>
            <w:noWrap/>
            <w:vAlign w:val="bottom"/>
            <w:hideMark/>
          </w:tcPr>
          <w:p w14:paraId="6C51F47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FBC88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E2F2FF" w14:textId="77777777" w:rsidR="00E83F66" w:rsidRPr="00772251" w:rsidRDefault="00E83F66" w:rsidP="005C42AF">
            <w:pPr>
              <w:spacing w:before="60" w:after="60" w:line="240" w:lineRule="auto"/>
              <w:rPr>
                <w:noProof/>
                <w:sz w:val="20"/>
              </w:rPr>
            </w:pPr>
            <w:r>
              <w:rPr>
                <w:noProof/>
                <w:sz w:val="20"/>
              </w:rPr>
              <w:t>52084200</w:t>
            </w:r>
          </w:p>
        </w:tc>
        <w:tc>
          <w:tcPr>
            <w:tcW w:w="1134" w:type="dxa"/>
            <w:tcBorders>
              <w:top w:val="nil"/>
              <w:left w:val="nil"/>
              <w:bottom w:val="single" w:sz="4" w:space="0" w:color="auto"/>
              <w:right w:val="single" w:sz="4" w:space="0" w:color="auto"/>
            </w:tcBorders>
            <w:shd w:val="clear" w:color="auto" w:fill="auto"/>
            <w:noWrap/>
            <w:hideMark/>
          </w:tcPr>
          <w:p w14:paraId="0290E952" w14:textId="77777777" w:rsidR="00E83F66" w:rsidRPr="00772251" w:rsidRDefault="00E83F66" w:rsidP="005C42AF">
            <w:pPr>
              <w:spacing w:before="60" w:after="60" w:line="240" w:lineRule="auto"/>
              <w:rPr>
                <w:noProof/>
                <w:sz w:val="20"/>
              </w:rPr>
            </w:pPr>
            <w:r>
              <w:rPr>
                <w:noProof/>
                <w:sz w:val="20"/>
              </w:rPr>
              <w:t>520842</w:t>
            </w:r>
          </w:p>
        </w:tc>
        <w:tc>
          <w:tcPr>
            <w:tcW w:w="11425" w:type="dxa"/>
            <w:tcBorders>
              <w:top w:val="nil"/>
              <w:left w:val="nil"/>
              <w:bottom w:val="single" w:sz="4" w:space="0" w:color="auto"/>
              <w:right w:val="single" w:sz="4" w:space="0" w:color="auto"/>
            </w:tcBorders>
            <w:shd w:val="clear" w:color="auto" w:fill="auto"/>
            <w:noWrap/>
            <w:hideMark/>
          </w:tcPr>
          <w:p w14:paraId="0C53A99C" w14:textId="77777777" w:rsidR="00E83F66" w:rsidRPr="00772251" w:rsidRDefault="00E83F66" w:rsidP="005C42AF">
            <w:pPr>
              <w:spacing w:before="60" w:after="60" w:line="240" w:lineRule="auto"/>
              <w:rPr>
                <w:noProof/>
                <w:sz w:val="20"/>
              </w:rPr>
            </w:pPr>
            <w:r>
              <w:rPr>
                <w:noProof/>
                <w:sz w:val="20"/>
              </w:rPr>
              <w:t>-- Lærredsvævet, af vægt over 100 g pr. m²</w:t>
            </w:r>
          </w:p>
        </w:tc>
        <w:tc>
          <w:tcPr>
            <w:tcW w:w="986" w:type="dxa"/>
            <w:tcBorders>
              <w:top w:val="nil"/>
              <w:left w:val="nil"/>
              <w:bottom w:val="single" w:sz="4" w:space="0" w:color="auto"/>
              <w:right w:val="single" w:sz="4" w:space="0" w:color="auto"/>
            </w:tcBorders>
            <w:shd w:val="clear" w:color="auto" w:fill="auto"/>
            <w:noWrap/>
            <w:vAlign w:val="bottom"/>
            <w:hideMark/>
          </w:tcPr>
          <w:p w14:paraId="009E8FB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7A986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49571E" w14:textId="77777777" w:rsidR="00E83F66" w:rsidRPr="00772251" w:rsidRDefault="00E83F66" w:rsidP="005C42AF">
            <w:pPr>
              <w:spacing w:before="60" w:after="60" w:line="240" w:lineRule="auto"/>
              <w:rPr>
                <w:noProof/>
                <w:sz w:val="20"/>
              </w:rPr>
            </w:pPr>
            <w:r>
              <w:rPr>
                <w:noProof/>
                <w:sz w:val="20"/>
              </w:rPr>
              <w:t>52084300</w:t>
            </w:r>
          </w:p>
        </w:tc>
        <w:tc>
          <w:tcPr>
            <w:tcW w:w="1134" w:type="dxa"/>
            <w:tcBorders>
              <w:top w:val="nil"/>
              <w:left w:val="nil"/>
              <w:bottom w:val="single" w:sz="4" w:space="0" w:color="auto"/>
              <w:right w:val="single" w:sz="4" w:space="0" w:color="auto"/>
            </w:tcBorders>
            <w:shd w:val="clear" w:color="auto" w:fill="auto"/>
            <w:noWrap/>
            <w:hideMark/>
          </w:tcPr>
          <w:p w14:paraId="5B9FD10B" w14:textId="77777777" w:rsidR="00E83F66" w:rsidRPr="00772251" w:rsidRDefault="00E83F66" w:rsidP="005C42AF">
            <w:pPr>
              <w:spacing w:before="60" w:after="60" w:line="240" w:lineRule="auto"/>
              <w:rPr>
                <w:noProof/>
                <w:sz w:val="20"/>
              </w:rPr>
            </w:pPr>
            <w:r>
              <w:rPr>
                <w:noProof/>
                <w:sz w:val="20"/>
              </w:rPr>
              <w:t>520843</w:t>
            </w:r>
          </w:p>
        </w:tc>
        <w:tc>
          <w:tcPr>
            <w:tcW w:w="11425" w:type="dxa"/>
            <w:tcBorders>
              <w:top w:val="nil"/>
              <w:left w:val="nil"/>
              <w:bottom w:val="single" w:sz="4" w:space="0" w:color="auto"/>
              <w:right w:val="single" w:sz="4" w:space="0" w:color="auto"/>
            </w:tcBorders>
            <w:shd w:val="clear" w:color="auto" w:fill="auto"/>
            <w:noWrap/>
            <w:hideMark/>
          </w:tcPr>
          <w:p w14:paraId="1D238736" w14:textId="6EFBBA62" w:rsidR="00E83F66" w:rsidRPr="00772251" w:rsidRDefault="00E83F66" w:rsidP="00BF5978">
            <w:pPr>
              <w:spacing w:before="60" w:after="60" w:line="240" w:lineRule="auto"/>
              <w:rPr>
                <w:noProof/>
                <w:sz w:val="20"/>
              </w:rPr>
            </w:pPr>
            <w:r>
              <w:rPr>
                <w:noProof/>
                <w:sz w:val="20"/>
              </w:rPr>
              <w:t>-- Kipervævet med 3 eller 4 bindinger (inkl. heraf afledte bindinger)</w:t>
            </w:r>
          </w:p>
        </w:tc>
        <w:tc>
          <w:tcPr>
            <w:tcW w:w="986" w:type="dxa"/>
            <w:tcBorders>
              <w:top w:val="nil"/>
              <w:left w:val="nil"/>
              <w:bottom w:val="single" w:sz="4" w:space="0" w:color="auto"/>
              <w:right w:val="single" w:sz="4" w:space="0" w:color="auto"/>
            </w:tcBorders>
            <w:shd w:val="clear" w:color="auto" w:fill="auto"/>
            <w:noWrap/>
            <w:vAlign w:val="bottom"/>
            <w:hideMark/>
          </w:tcPr>
          <w:p w14:paraId="7706F1E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9CC14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35D33A" w14:textId="77777777" w:rsidR="00E83F66" w:rsidRPr="00772251" w:rsidRDefault="00E83F66" w:rsidP="005C42AF">
            <w:pPr>
              <w:spacing w:before="60" w:after="60" w:line="240" w:lineRule="auto"/>
              <w:rPr>
                <w:noProof/>
                <w:sz w:val="20"/>
              </w:rPr>
            </w:pPr>
            <w:r>
              <w:rPr>
                <w:noProof/>
                <w:sz w:val="20"/>
              </w:rPr>
              <w:t>52084900</w:t>
            </w:r>
          </w:p>
        </w:tc>
        <w:tc>
          <w:tcPr>
            <w:tcW w:w="1134" w:type="dxa"/>
            <w:tcBorders>
              <w:top w:val="nil"/>
              <w:left w:val="nil"/>
              <w:bottom w:val="single" w:sz="4" w:space="0" w:color="auto"/>
              <w:right w:val="single" w:sz="4" w:space="0" w:color="auto"/>
            </w:tcBorders>
            <w:shd w:val="clear" w:color="auto" w:fill="auto"/>
            <w:noWrap/>
            <w:hideMark/>
          </w:tcPr>
          <w:p w14:paraId="5DF5452A" w14:textId="77777777" w:rsidR="00E83F66" w:rsidRPr="00772251" w:rsidRDefault="00E83F66" w:rsidP="005C42AF">
            <w:pPr>
              <w:spacing w:before="60" w:after="60" w:line="240" w:lineRule="auto"/>
              <w:rPr>
                <w:noProof/>
                <w:sz w:val="20"/>
              </w:rPr>
            </w:pPr>
            <w:r>
              <w:rPr>
                <w:noProof/>
                <w:sz w:val="20"/>
              </w:rPr>
              <w:t>520849</w:t>
            </w:r>
          </w:p>
        </w:tc>
        <w:tc>
          <w:tcPr>
            <w:tcW w:w="11425" w:type="dxa"/>
            <w:tcBorders>
              <w:top w:val="nil"/>
              <w:left w:val="nil"/>
              <w:bottom w:val="single" w:sz="4" w:space="0" w:color="auto"/>
              <w:right w:val="single" w:sz="4" w:space="0" w:color="auto"/>
            </w:tcBorders>
            <w:shd w:val="clear" w:color="auto" w:fill="auto"/>
            <w:noWrap/>
            <w:hideMark/>
          </w:tcPr>
          <w:p w14:paraId="256B4815"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1FB90FB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D9F720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AF02C1" w14:textId="77777777" w:rsidR="00E83F66" w:rsidRPr="00772251" w:rsidRDefault="00E83F66" w:rsidP="005C42AF">
            <w:pPr>
              <w:spacing w:before="60" w:after="60" w:line="240" w:lineRule="auto"/>
              <w:rPr>
                <w:noProof/>
                <w:sz w:val="20"/>
              </w:rPr>
            </w:pPr>
            <w:r>
              <w:rPr>
                <w:noProof/>
                <w:sz w:val="20"/>
              </w:rPr>
              <w:t>52085110</w:t>
            </w:r>
          </w:p>
        </w:tc>
        <w:tc>
          <w:tcPr>
            <w:tcW w:w="1134" w:type="dxa"/>
            <w:tcBorders>
              <w:top w:val="nil"/>
              <w:left w:val="nil"/>
              <w:bottom w:val="single" w:sz="4" w:space="0" w:color="auto"/>
              <w:right w:val="single" w:sz="4" w:space="0" w:color="auto"/>
            </w:tcBorders>
            <w:shd w:val="clear" w:color="auto" w:fill="auto"/>
            <w:noWrap/>
            <w:hideMark/>
          </w:tcPr>
          <w:p w14:paraId="2E0970AB" w14:textId="77777777" w:rsidR="00E83F66" w:rsidRPr="00772251" w:rsidRDefault="00E83F66" w:rsidP="005C42AF">
            <w:pPr>
              <w:spacing w:before="60" w:after="60" w:line="240" w:lineRule="auto"/>
              <w:rPr>
                <w:noProof/>
                <w:sz w:val="20"/>
              </w:rPr>
            </w:pPr>
            <w:r>
              <w:rPr>
                <w:noProof/>
                <w:sz w:val="20"/>
              </w:rPr>
              <w:t>520851</w:t>
            </w:r>
          </w:p>
        </w:tc>
        <w:tc>
          <w:tcPr>
            <w:tcW w:w="11425" w:type="dxa"/>
            <w:tcBorders>
              <w:top w:val="nil"/>
              <w:left w:val="nil"/>
              <w:bottom w:val="single" w:sz="4" w:space="0" w:color="auto"/>
              <w:right w:val="single" w:sz="4" w:space="0" w:color="auto"/>
            </w:tcBorders>
            <w:shd w:val="clear" w:color="auto" w:fill="auto"/>
            <w:noWrap/>
            <w:hideMark/>
          </w:tcPr>
          <w:p w14:paraId="3B341FB2" w14:textId="77777777" w:rsidR="00E83F66" w:rsidRPr="00772251" w:rsidRDefault="00E83F66" w:rsidP="005C42AF">
            <w:pPr>
              <w:spacing w:before="60" w:after="60" w:line="240" w:lineRule="auto"/>
              <w:rPr>
                <w:noProof/>
                <w:sz w:val="20"/>
              </w:rPr>
            </w:pPr>
            <w:r>
              <w:rPr>
                <w:noProof/>
                <w:sz w:val="20"/>
              </w:rPr>
              <w:t>--- Khanga, Kikoi og Kitenge</w:t>
            </w:r>
          </w:p>
        </w:tc>
        <w:tc>
          <w:tcPr>
            <w:tcW w:w="986" w:type="dxa"/>
            <w:tcBorders>
              <w:top w:val="nil"/>
              <w:left w:val="nil"/>
              <w:bottom w:val="single" w:sz="4" w:space="0" w:color="auto"/>
              <w:right w:val="single" w:sz="4" w:space="0" w:color="auto"/>
            </w:tcBorders>
            <w:shd w:val="clear" w:color="auto" w:fill="auto"/>
            <w:noWrap/>
            <w:vAlign w:val="bottom"/>
            <w:hideMark/>
          </w:tcPr>
          <w:p w14:paraId="59B0C5C1"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07134E5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E551A1" w14:textId="77777777" w:rsidR="00E83F66" w:rsidRPr="00772251" w:rsidRDefault="00E83F66" w:rsidP="005C42AF">
            <w:pPr>
              <w:spacing w:before="60" w:after="60" w:line="240" w:lineRule="auto"/>
              <w:rPr>
                <w:noProof/>
                <w:sz w:val="20"/>
              </w:rPr>
            </w:pPr>
            <w:r>
              <w:rPr>
                <w:noProof/>
                <w:sz w:val="20"/>
              </w:rPr>
              <w:t>52085190</w:t>
            </w:r>
          </w:p>
        </w:tc>
        <w:tc>
          <w:tcPr>
            <w:tcW w:w="1134" w:type="dxa"/>
            <w:tcBorders>
              <w:top w:val="nil"/>
              <w:left w:val="nil"/>
              <w:bottom w:val="single" w:sz="4" w:space="0" w:color="auto"/>
              <w:right w:val="single" w:sz="4" w:space="0" w:color="auto"/>
            </w:tcBorders>
            <w:shd w:val="clear" w:color="auto" w:fill="auto"/>
            <w:noWrap/>
            <w:hideMark/>
          </w:tcPr>
          <w:p w14:paraId="3079490F" w14:textId="77777777" w:rsidR="00E83F66" w:rsidRPr="00772251" w:rsidRDefault="00E83F66" w:rsidP="005C42AF">
            <w:pPr>
              <w:spacing w:before="60" w:after="60" w:line="240" w:lineRule="auto"/>
              <w:rPr>
                <w:noProof/>
                <w:sz w:val="20"/>
              </w:rPr>
            </w:pPr>
            <w:r>
              <w:rPr>
                <w:noProof/>
                <w:sz w:val="20"/>
              </w:rPr>
              <w:t>520851</w:t>
            </w:r>
          </w:p>
        </w:tc>
        <w:tc>
          <w:tcPr>
            <w:tcW w:w="11425" w:type="dxa"/>
            <w:tcBorders>
              <w:top w:val="nil"/>
              <w:left w:val="nil"/>
              <w:bottom w:val="single" w:sz="4" w:space="0" w:color="auto"/>
              <w:right w:val="single" w:sz="4" w:space="0" w:color="auto"/>
            </w:tcBorders>
            <w:shd w:val="clear" w:color="auto" w:fill="auto"/>
            <w:noWrap/>
            <w:hideMark/>
          </w:tcPr>
          <w:p w14:paraId="37F48770"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3AFC960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2CF9E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B09535" w14:textId="77777777" w:rsidR="00E83F66" w:rsidRPr="00772251" w:rsidRDefault="00E83F66" w:rsidP="005C42AF">
            <w:pPr>
              <w:spacing w:before="60" w:after="60" w:line="240" w:lineRule="auto"/>
              <w:rPr>
                <w:noProof/>
                <w:sz w:val="20"/>
              </w:rPr>
            </w:pPr>
            <w:r>
              <w:rPr>
                <w:noProof/>
                <w:sz w:val="20"/>
              </w:rPr>
              <w:t>52085210</w:t>
            </w:r>
          </w:p>
        </w:tc>
        <w:tc>
          <w:tcPr>
            <w:tcW w:w="1134" w:type="dxa"/>
            <w:tcBorders>
              <w:top w:val="nil"/>
              <w:left w:val="nil"/>
              <w:bottom w:val="single" w:sz="4" w:space="0" w:color="auto"/>
              <w:right w:val="single" w:sz="4" w:space="0" w:color="auto"/>
            </w:tcBorders>
            <w:shd w:val="clear" w:color="auto" w:fill="auto"/>
            <w:noWrap/>
            <w:hideMark/>
          </w:tcPr>
          <w:p w14:paraId="3358B792" w14:textId="77777777" w:rsidR="00E83F66" w:rsidRPr="00772251" w:rsidRDefault="00E83F66" w:rsidP="005C42AF">
            <w:pPr>
              <w:spacing w:before="60" w:after="60" w:line="240" w:lineRule="auto"/>
              <w:rPr>
                <w:noProof/>
                <w:sz w:val="20"/>
              </w:rPr>
            </w:pPr>
            <w:r>
              <w:rPr>
                <w:noProof/>
                <w:sz w:val="20"/>
              </w:rPr>
              <w:t>520852</w:t>
            </w:r>
          </w:p>
        </w:tc>
        <w:tc>
          <w:tcPr>
            <w:tcW w:w="11425" w:type="dxa"/>
            <w:tcBorders>
              <w:top w:val="nil"/>
              <w:left w:val="nil"/>
              <w:bottom w:val="single" w:sz="4" w:space="0" w:color="auto"/>
              <w:right w:val="single" w:sz="4" w:space="0" w:color="auto"/>
            </w:tcBorders>
            <w:shd w:val="clear" w:color="auto" w:fill="auto"/>
            <w:noWrap/>
            <w:hideMark/>
          </w:tcPr>
          <w:p w14:paraId="6D87210C" w14:textId="77777777" w:rsidR="00E83F66" w:rsidRPr="00772251" w:rsidRDefault="00E83F66" w:rsidP="005C42AF">
            <w:pPr>
              <w:spacing w:before="60" w:after="60" w:line="240" w:lineRule="auto"/>
              <w:rPr>
                <w:noProof/>
                <w:sz w:val="20"/>
              </w:rPr>
            </w:pPr>
            <w:r>
              <w:rPr>
                <w:noProof/>
                <w:sz w:val="20"/>
              </w:rPr>
              <w:t>--- Khanga, Kikoi og Kitenge</w:t>
            </w:r>
          </w:p>
        </w:tc>
        <w:tc>
          <w:tcPr>
            <w:tcW w:w="986" w:type="dxa"/>
            <w:tcBorders>
              <w:top w:val="nil"/>
              <w:left w:val="nil"/>
              <w:bottom w:val="single" w:sz="4" w:space="0" w:color="auto"/>
              <w:right w:val="single" w:sz="4" w:space="0" w:color="auto"/>
            </w:tcBorders>
            <w:shd w:val="clear" w:color="auto" w:fill="auto"/>
            <w:noWrap/>
            <w:vAlign w:val="bottom"/>
            <w:hideMark/>
          </w:tcPr>
          <w:p w14:paraId="740BAE5C"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7E55D0B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7CF8B2" w14:textId="77777777" w:rsidR="00E83F66" w:rsidRPr="00772251" w:rsidRDefault="00E83F66" w:rsidP="005C42AF">
            <w:pPr>
              <w:spacing w:before="60" w:after="60" w:line="240" w:lineRule="auto"/>
              <w:rPr>
                <w:noProof/>
                <w:sz w:val="20"/>
              </w:rPr>
            </w:pPr>
            <w:r>
              <w:rPr>
                <w:noProof/>
                <w:sz w:val="20"/>
              </w:rPr>
              <w:t>52085290</w:t>
            </w:r>
          </w:p>
        </w:tc>
        <w:tc>
          <w:tcPr>
            <w:tcW w:w="1134" w:type="dxa"/>
            <w:tcBorders>
              <w:top w:val="nil"/>
              <w:left w:val="nil"/>
              <w:bottom w:val="single" w:sz="4" w:space="0" w:color="auto"/>
              <w:right w:val="single" w:sz="4" w:space="0" w:color="auto"/>
            </w:tcBorders>
            <w:shd w:val="clear" w:color="auto" w:fill="auto"/>
            <w:noWrap/>
            <w:hideMark/>
          </w:tcPr>
          <w:p w14:paraId="045DD1C2" w14:textId="77777777" w:rsidR="00E83F66" w:rsidRPr="00772251" w:rsidRDefault="00E83F66" w:rsidP="005C42AF">
            <w:pPr>
              <w:spacing w:before="60" w:after="60" w:line="240" w:lineRule="auto"/>
              <w:rPr>
                <w:noProof/>
                <w:sz w:val="20"/>
              </w:rPr>
            </w:pPr>
            <w:r>
              <w:rPr>
                <w:noProof/>
                <w:sz w:val="20"/>
              </w:rPr>
              <w:t>520852</w:t>
            </w:r>
          </w:p>
        </w:tc>
        <w:tc>
          <w:tcPr>
            <w:tcW w:w="11425" w:type="dxa"/>
            <w:tcBorders>
              <w:top w:val="nil"/>
              <w:left w:val="nil"/>
              <w:bottom w:val="single" w:sz="4" w:space="0" w:color="auto"/>
              <w:right w:val="single" w:sz="4" w:space="0" w:color="auto"/>
            </w:tcBorders>
            <w:shd w:val="clear" w:color="auto" w:fill="auto"/>
            <w:noWrap/>
            <w:hideMark/>
          </w:tcPr>
          <w:p w14:paraId="1E44B427"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4CC00A3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C6F64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345D9C" w14:textId="77777777" w:rsidR="00E83F66" w:rsidRPr="00772251" w:rsidRDefault="00E83F66" w:rsidP="005C42AF">
            <w:pPr>
              <w:spacing w:before="60" w:after="60" w:line="240" w:lineRule="auto"/>
              <w:rPr>
                <w:noProof/>
                <w:sz w:val="20"/>
              </w:rPr>
            </w:pPr>
            <w:r>
              <w:rPr>
                <w:noProof/>
                <w:sz w:val="20"/>
              </w:rPr>
              <w:t>52085900</w:t>
            </w:r>
          </w:p>
        </w:tc>
        <w:tc>
          <w:tcPr>
            <w:tcW w:w="1134" w:type="dxa"/>
            <w:tcBorders>
              <w:top w:val="nil"/>
              <w:left w:val="nil"/>
              <w:bottom w:val="single" w:sz="4" w:space="0" w:color="auto"/>
              <w:right w:val="single" w:sz="4" w:space="0" w:color="auto"/>
            </w:tcBorders>
            <w:shd w:val="clear" w:color="auto" w:fill="auto"/>
            <w:noWrap/>
            <w:hideMark/>
          </w:tcPr>
          <w:p w14:paraId="1CF809CF" w14:textId="77777777" w:rsidR="00E83F66" w:rsidRPr="00772251" w:rsidRDefault="00E83F66" w:rsidP="005C42AF">
            <w:pPr>
              <w:spacing w:before="60" w:after="60" w:line="240" w:lineRule="auto"/>
              <w:rPr>
                <w:noProof/>
                <w:sz w:val="20"/>
              </w:rPr>
            </w:pPr>
            <w:r>
              <w:rPr>
                <w:noProof/>
                <w:sz w:val="20"/>
              </w:rPr>
              <w:t>520859</w:t>
            </w:r>
          </w:p>
        </w:tc>
        <w:tc>
          <w:tcPr>
            <w:tcW w:w="11425" w:type="dxa"/>
            <w:tcBorders>
              <w:top w:val="nil"/>
              <w:left w:val="nil"/>
              <w:bottom w:val="single" w:sz="4" w:space="0" w:color="auto"/>
              <w:right w:val="single" w:sz="4" w:space="0" w:color="auto"/>
            </w:tcBorders>
            <w:shd w:val="clear" w:color="auto" w:fill="auto"/>
            <w:noWrap/>
            <w:hideMark/>
          </w:tcPr>
          <w:p w14:paraId="729CFF65"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0BFEC48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682BB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E26C84" w14:textId="77777777" w:rsidR="00E83F66" w:rsidRPr="00772251" w:rsidRDefault="00E83F66" w:rsidP="005C42AF">
            <w:pPr>
              <w:spacing w:before="60" w:after="60" w:line="240" w:lineRule="auto"/>
              <w:rPr>
                <w:noProof/>
                <w:sz w:val="20"/>
              </w:rPr>
            </w:pPr>
            <w:r>
              <w:rPr>
                <w:noProof/>
                <w:sz w:val="20"/>
              </w:rPr>
              <w:t>52091100</w:t>
            </w:r>
          </w:p>
        </w:tc>
        <w:tc>
          <w:tcPr>
            <w:tcW w:w="1134" w:type="dxa"/>
            <w:tcBorders>
              <w:top w:val="nil"/>
              <w:left w:val="nil"/>
              <w:bottom w:val="single" w:sz="4" w:space="0" w:color="auto"/>
              <w:right w:val="single" w:sz="4" w:space="0" w:color="auto"/>
            </w:tcBorders>
            <w:shd w:val="clear" w:color="auto" w:fill="auto"/>
            <w:noWrap/>
            <w:hideMark/>
          </w:tcPr>
          <w:p w14:paraId="2769C751" w14:textId="77777777" w:rsidR="00E83F66" w:rsidRPr="00772251" w:rsidRDefault="00E83F66" w:rsidP="005C42AF">
            <w:pPr>
              <w:spacing w:before="60" w:after="60" w:line="240" w:lineRule="auto"/>
              <w:rPr>
                <w:noProof/>
                <w:sz w:val="20"/>
              </w:rPr>
            </w:pPr>
            <w:r>
              <w:rPr>
                <w:noProof/>
                <w:sz w:val="20"/>
              </w:rPr>
              <w:t>520911</w:t>
            </w:r>
          </w:p>
        </w:tc>
        <w:tc>
          <w:tcPr>
            <w:tcW w:w="11425" w:type="dxa"/>
            <w:tcBorders>
              <w:top w:val="nil"/>
              <w:left w:val="nil"/>
              <w:bottom w:val="single" w:sz="4" w:space="0" w:color="auto"/>
              <w:right w:val="single" w:sz="4" w:space="0" w:color="auto"/>
            </w:tcBorders>
            <w:shd w:val="clear" w:color="auto" w:fill="auto"/>
            <w:noWrap/>
            <w:hideMark/>
          </w:tcPr>
          <w:p w14:paraId="20102D38" w14:textId="77777777" w:rsidR="00E83F66" w:rsidRPr="00772251" w:rsidRDefault="00E83F66" w:rsidP="005C42AF">
            <w:pPr>
              <w:spacing w:before="60" w:after="60" w:line="240" w:lineRule="auto"/>
              <w:rPr>
                <w:noProof/>
                <w:sz w:val="20"/>
              </w:rPr>
            </w:pPr>
            <w:r>
              <w:rPr>
                <w:noProof/>
                <w:sz w:val="20"/>
              </w:rPr>
              <w:t>-- Lærredsvævet</w:t>
            </w:r>
          </w:p>
        </w:tc>
        <w:tc>
          <w:tcPr>
            <w:tcW w:w="986" w:type="dxa"/>
            <w:tcBorders>
              <w:top w:val="nil"/>
              <w:left w:val="nil"/>
              <w:bottom w:val="single" w:sz="4" w:space="0" w:color="auto"/>
              <w:right w:val="single" w:sz="4" w:space="0" w:color="auto"/>
            </w:tcBorders>
            <w:shd w:val="clear" w:color="auto" w:fill="auto"/>
            <w:noWrap/>
            <w:vAlign w:val="bottom"/>
            <w:hideMark/>
          </w:tcPr>
          <w:p w14:paraId="27A3791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783DB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62ABBB" w14:textId="77777777" w:rsidR="00E83F66" w:rsidRPr="00772251" w:rsidRDefault="00E83F66" w:rsidP="005C42AF">
            <w:pPr>
              <w:spacing w:before="60" w:after="60" w:line="240" w:lineRule="auto"/>
              <w:rPr>
                <w:noProof/>
                <w:sz w:val="20"/>
              </w:rPr>
            </w:pPr>
            <w:r>
              <w:rPr>
                <w:noProof/>
                <w:sz w:val="20"/>
              </w:rPr>
              <w:t>52091200</w:t>
            </w:r>
          </w:p>
        </w:tc>
        <w:tc>
          <w:tcPr>
            <w:tcW w:w="1134" w:type="dxa"/>
            <w:tcBorders>
              <w:top w:val="nil"/>
              <w:left w:val="nil"/>
              <w:bottom w:val="single" w:sz="4" w:space="0" w:color="auto"/>
              <w:right w:val="single" w:sz="4" w:space="0" w:color="auto"/>
            </w:tcBorders>
            <w:shd w:val="clear" w:color="auto" w:fill="auto"/>
            <w:noWrap/>
            <w:hideMark/>
          </w:tcPr>
          <w:p w14:paraId="0C62F602" w14:textId="77777777" w:rsidR="00E83F66" w:rsidRPr="00772251" w:rsidRDefault="00E83F66" w:rsidP="005C42AF">
            <w:pPr>
              <w:spacing w:before="60" w:after="60" w:line="240" w:lineRule="auto"/>
              <w:rPr>
                <w:noProof/>
                <w:sz w:val="20"/>
              </w:rPr>
            </w:pPr>
            <w:r>
              <w:rPr>
                <w:noProof/>
                <w:sz w:val="20"/>
              </w:rPr>
              <w:t>520912</w:t>
            </w:r>
          </w:p>
        </w:tc>
        <w:tc>
          <w:tcPr>
            <w:tcW w:w="11425" w:type="dxa"/>
            <w:tcBorders>
              <w:top w:val="nil"/>
              <w:left w:val="nil"/>
              <w:bottom w:val="single" w:sz="4" w:space="0" w:color="auto"/>
              <w:right w:val="single" w:sz="4" w:space="0" w:color="auto"/>
            </w:tcBorders>
            <w:shd w:val="clear" w:color="auto" w:fill="auto"/>
            <w:noWrap/>
            <w:hideMark/>
          </w:tcPr>
          <w:p w14:paraId="4B8472BB" w14:textId="77777777" w:rsidR="00E83F66" w:rsidRPr="00772251" w:rsidRDefault="00E83F66" w:rsidP="005C42AF">
            <w:pPr>
              <w:spacing w:before="60" w:after="60" w:line="240" w:lineRule="auto"/>
              <w:rPr>
                <w:noProof/>
                <w:sz w:val="20"/>
              </w:rPr>
            </w:pPr>
            <w:r>
              <w:rPr>
                <w:noProof/>
                <w:sz w:val="20"/>
              </w:rPr>
              <w:t>-- Kipervævet med 3 eller 4 bindinger (inkl. heraf afledte bindinger)</w:t>
            </w:r>
          </w:p>
        </w:tc>
        <w:tc>
          <w:tcPr>
            <w:tcW w:w="986" w:type="dxa"/>
            <w:tcBorders>
              <w:top w:val="nil"/>
              <w:left w:val="nil"/>
              <w:bottom w:val="single" w:sz="4" w:space="0" w:color="auto"/>
              <w:right w:val="single" w:sz="4" w:space="0" w:color="auto"/>
            </w:tcBorders>
            <w:shd w:val="clear" w:color="auto" w:fill="auto"/>
            <w:noWrap/>
            <w:vAlign w:val="bottom"/>
            <w:hideMark/>
          </w:tcPr>
          <w:p w14:paraId="33325F2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A5089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E58A2C" w14:textId="77777777" w:rsidR="00E83F66" w:rsidRPr="00772251" w:rsidRDefault="00E83F66" w:rsidP="005C42AF">
            <w:pPr>
              <w:spacing w:before="60" w:after="60" w:line="240" w:lineRule="auto"/>
              <w:rPr>
                <w:noProof/>
                <w:sz w:val="20"/>
              </w:rPr>
            </w:pPr>
            <w:r>
              <w:rPr>
                <w:noProof/>
                <w:sz w:val="20"/>
              </w:rPr>
              <w:t>52091900</w:t>
            </w:r>
          </w:p>
        </w:tc>
        <w:tc>
          <w:tcPr>
            <w:tcW w:w="1134" w:type="dxa"/>
            <w:tcBorders>
              <w:top w:val="nil"/>
              <w:left w:val="nil"/>
              <w:bottom w:val="single" w:sz="4" w:space="0" w:color="auto"/>
              <w:right w:val="single" w:sz="4" w:space="0" w:color="auto"/>
            </w:tcBorders>
            <w:shd w:val="clear" w:color="auto" w:fill="auto"/>
            <w:noWrap/>
            <w:hideMark/>
          </w:tcPr>
          <w:p w14:paraId="61F2A641" w14:textId="77777777" w:rsidR="00E83F66" w:rsidRPr="00772251" w:rsidRDefault="00E83F66" w:rsidP="005C42AF">
            <w:pPr>
              <w:spacing w:before="60" w:after="60" w:line="240" w:lineRule="auto"/>
              <w:rPr>
                <w:noProof/>
                <w:sz w:val="20"/>
              </w:rPr>
            </w:pPr>
            <w:r>
              <w:rPr>
                <w:noProof/>
                <w:sz w:val="20"/>
              </w:rPr>
              <w:t>520919</w:t>
            </w:r>
          </w:p>
        </w:tc>
        <w:tc>
          <w:tcPr>
            <w:tcW w:w="11425" w:type="dxa"/>
            <w:tcBorders>
              <w:top w:val="nil"/>
              <w:left w:val="nil"/>
              <w:bottom w:val="single" w:sz="4" w:space="0" w:color="auto"/>
              <w:right w:val="single" w:sz="4" w:space="0" w:color="auto"/>
            </w:tcBorders>
            <w:shd w:val="clear" w:color="auto" w:fill="auto"/>
            <w:noWrap/>
            <w:hideMark/>
          </w:tcPr>
          <w:p w14:paraId="34E0F783"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358425A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EF396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47D7BC" w14:textId="77777777" w:rsidR="00E83F66" w:rsidRPr="00772251" w:rsidRDefault="00E83F66" w:rsidP="005C42AF">
            <w:pPr>
              <w:spacing w:before="60" w:after="60" w:line="240" w:lineRule="auto"/>
              <w:rPr>
                <w:noProof/>
                <w:sz w:val="20"/>
              </w:rPr>
            </w:pPr>
            <w:r>
              <w:rPr>
                <w:noProof/>
                <w:sz w:val="20"/>
              </w:rPr>
              <w:t>52092100</w:t>
            </w:r>
          </w:p>
        </w:tc>
        <w:tc>
          <w:tcPr>
            <w:tcW w:w="1134" w:type="dxa"/>
            <w:tcBorders>
              <w:top w:val="nil"/>
              <w:left w:val="nil"/>
              <w:bottom w:val="single" w:sz="4" w:space="0" w:color="auto"/>
              <w:right w:val="single" w:sz="4" w:space="0" w:color="auto"/>
            </w:tcBorders>
            <w:shd w:val="clear" w:color="auto" w:fill="auto"/>
            <w:noWrap/>
            <w:hideMark/>
          </w:tcPr>
          <w:p w14:paraId="4E2C0E54" w14:textId="77777777" w:rsidR="00E83F66" w:rsidRPr="00772251" w:rsidRDefault="00E83F66" w:rsidP="005C42AF">
            <w:pPr>
              <w:spacing w:before="60" w:after="60" w:line="240" w:lineRule="auto"/>
              <w:rPr>
                <w:noProof/>
                <w:sz w:val="20"/>
              </w:rPr>
            </w:pPr>
            <w:r>
              <w:rPr>
                <w:noProof/>
                <w:sz w:val="20"/>
              </w:rPr>
              <w:t>520921</w:t>
            </w:r>
          </w:p>
        </w:tc>
        <w:tc>
          <w:tcPr>
            <w:tcW w:w="11425" w:type="dxa"/>
            <w:tcBorders>
              <w:top w:val="nil"/>
              <w:left w:val="nil"/>
              <w:bottom w:val="single" w:sz="4" w:space="0" w:color="auto"/>
              <w:right w:val="single" w:sz="4" w:space="0" w:color="auto"/>
            </w:tcBorders>
            <w:shd w:val="clear" w:color="auto" w:fill="auto"/>
            <w:noWrap/>
            <w:hideMark/>
          </w:tcPr>
          <w:p w14:paraId="0B2E8DDA" w14:textId="77777777" w:rsidR="00E83F66" w:rsidRPr="00772251" w:rsidRDefault="00E83F66" w:rsidP="005C42AF">
            <w:pPr>
              <w:spacing w:before="60" w:after="60" w:line="240" w:lineRule="auto"/>
              <w:rPr>
                <w:noProof/>
                <w:sz w:val="20"/>
              </w:rPr>
            </w:pPr>
            <w:r>
              <w:rPr>
                <w:noProof/>
                <w:sz w:val="20"/>
              </w:rPr>
              <w:t>-- Lærredsvævet</w:t>
            </w:r>
          </w:p>
        </w:tc>
        <w:tc>
          <w:tcPr>
            <w:tcW w:w="986" w:type="dxa"/>
            <w:tcBorders>
              <w:top w:val="nil"/>
              <w:left w:val="nil"/>
              <w:bottom w:val="single" w:sz="4" w:space="0" w:color="auto"/>
              <w:right w:val="single" w:sz="4" w:space="0" w:color="auto"/>
            </w:tcBorders>
            <w:shd w:val="clear" w:color="auto" w:fill="auto"/>
            <w:noWrap/>
            <w:vAlign w:val="bottom"/>
            <w:hideMark/>
          </w:tcPr>
          <w:p w14:paraId="140495C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D6D42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DD47A8" w14:textId="77777777" w:rsidR="00E83F66" w:rsidRPr="00772251" w:rsidRDefault="00E83F66" w:rsidP="0054118F">
            <w:pPr>
              <w:pageBreakBefore/>
              <w:spacing w:before="60" w:after="60" w:line="240" w:lineRule="auto"/>
              <w:rPr>
                <w:noProof/>
                <w:sz w:val="20"/>
              </w:rPr>
            </w:pPr>
            <w:r>
              <w:rPr>
                <w:noProof/>
                <w:sz w:val="20"/>
              </w:rPr>
              <w:t>52092200</w:t>
            </w:r>
          </w:p>
        </w:tc>
        <w:tc>
          <w:tcPr>
            <w:tcW w:w="1134" w:type="dxa"/>
            <w:tcBorders>
              <w:top w:val="nil"/>
              <w:left w:val="nil"/>
              <w:bottom w:val="single" w:sz="4" w:space="0" w:color="auto"/>
              <w:right w:val="single" w:sz="4" w:space="0" w:color="auto"/>
            </w:tcBorders>
            <w:shd w:val="clear" w:color="auto" w:fill="auto"/>
            <w:noWrap/>
            <w:hideMark/>
          </w:tcPr>
          <w:p w14:paraId="1112BCE5" w14:textId="77777777" w:rsidR="00E83F66" w:rsidRPr="00772251" w:rsidRDefault="00E83F66" w:rsidP="005C42AF">
            <w:pPr>
              <w:spacing w:before="60" w:after="60" w:line="240" w:lineRule="auto"/>
              <w:rPr>
                <w:noProof/>
                <w:sz w:val="20"/>
              </w:rPr>
            </w:pPr>
            <w:r>
              <w:rPr>
                <w:noProof/>
                <w:sz w:val="20"/>
              </w:rPr>
              <w:t>520922</w:t>
            </w:r>
          </w:p>
        </w:tc>
        <w:tc>
          <w:tcPr>
            <w:tcW w:w="11425" w:type="dxa"/>
            <w:tcBorders>
              <w:top w:val="nil"/>
              <w:left w:val="nil"/>
              <w:bottom w:val="single" w:sz="4" w:space="0" w:color="auto"/>
              <w:right w:val="single" w:sz="4" w:space="0" w:color="auto"/>
            </w:tcBorders>
            <w:shd w:val="clear" w:color="auto" w:fill="auto"/>
            <w:noWrap/>
            <w:hideMark/>
          </w:tcPr>
          <w:p w14:paraId="16E54DE6" w14:textId="77777777" w:rsidR="00E83F66" w:rsidRPr="00772251" w:rsidRDefault="00E83F66" w:rsidP="005C42AF">
            <w:pPr>
              <w:spacing w:before="60" w:after="60" w:line="240" w:lineRule="auto"/>
              <w:rPr>
                <w:noProof/>
                <w:sz w:val="20"/>
              </w:rPr>
            </w:pPr>
            <w:r>
              <w:rPr>
                <w:noProof/>
                <w:sz w:val="20"/>
              </w:rPr>
              <w:t>-- Kipervævet med 3 eller 4 bindinger (inkl. heraf afledte bindinger)</w:t>
            </w:r>
          </w:p>
        </w:tc>
        <w:tc>
          <w:tcPr>
            <w:tcW w:w="986" w:type="dxa"/>
            <w:tcBorders>
              <w:top w:val="nil"/>
              <w:left w:val="nil"/>
              <w:bottom w:val="single" w:sz="4" w:space="0" w:color="auto"/>
              <w:right w:val="single" w:sz="4" w:space="0" w:color="auto"/>
            </w:tcBorders>
            <w:shd w:val="clear" w:color="auto" w:fill="auto"/>
            <w:noWrap/>
            <w:vAlign w:val="bottom"/>
            <w:hideMark/>
          </w:tcPr>
          <w:p w14:paraId="75EA269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6D660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96CF6F" w14:textId="77777777" w:rsidR="00E83F66" w:rsidRPr="00772251" w:rsidRDefault="00E83F66" w:rsidP="005C42AF">
            <w:pPr>
              <w:spacing w:before="60" w:after="60" w:line="240" w:lineRule="auto"/>
              <w:rPr>
                <w:noProof/>
                <w:sz w:val="20"/>
              </w:rPr>
            </w:pPr>
            <w:r>
              <w:rPr>
                <w:noProof/>
                <w:sz w:val="20"/>
              </w:rPr>
              <w:t>52092900</w:t>
            </w:r>
          </w:p>
        </w:tc>
        <w:tc>
          <w:tcPr>
            <w:tcW w:w="1134" w:type="dxa"/>
            <w:tcBorders>
              <w:top w:val="nil"/>
              <w:left w:val="nil"/>
              <w:bottom w:val="single" w:sz="4" w:space="0" w:color="auto"/>
              <w:right w:val="single" w:sz="4" w:space="0" w:color="auto"/>
            </w:tcBorders>
            <w:shd w:val="clear" w:color="auto" w:fill="auto"/>
            <w:noWrap/>
            <w:hideMark/>
          </w:tcPr>
          <w:p w14:paraId="12A0D6A7" w14:textId="77777777" w:rsidR="00E83F66" w:rsidRPr="00772251" w:rsidRDefault="00E83F66" w:rsidP="005C42AF">
            <w:pPr>
              <w:spacing w:before="60" w:after="60" w:line="240" w:lineRule="auto"/>
              <w:rPr>
                <w:noProof/>
                <w:sz w:val="20"/>
              </w:rPr>
            </w:pPr>
            <w:r>
              <w:rPr>
                <w:noProof/>
                <w:sz w:val="20"/>
              </w:rPr>
              <w:t>520929</w:t>
            </w:r>
          </w:p>
        </w:tc>
        <w:tc>
          <w:tcPr>
            <w:tcW w:w="11425" w:type="dxa"/>
            <w:tcBorders>
              <w:top w:val="nil"/>
              <w:left w:val="nil"/>
              <w:bottom w:val="single" w:sz="4" w:space="0" w:color="auto"/>
              <w:right w:val="single" w:sz="4" w:space="0" w:color="auto"/>
            </w:tcBorders>
            <w:shd w:val="clear" w:color="auto" w:fill="auto"/>
            <w:noWrap/>
            <w:hideMark/>
          </w:tcPr>
          <w:p w14:paraId="3F578BED"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1C9FD2F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E086F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F131DB" w14:textId="77777777" w:rsidR="00E83F66" w:rsidRPr="00772251" w:rsidRDefault="00E83F66" w:rsidP="005C42AF">
            <w:pPr>
              <w:spacing w:before="60" w:after="60" w:line="240" w:lineRule="auto"/>
              <w:rPr>
                <w:noProof/>
                <w:sz w:val="20"/>
              </w:rPr>
            </w:pPr>
            <w:r>
              <w:rPr>
                <w:noProof/>
                <w:sz w:val="20"/>
              </w:rPr>
              <w:t>52093100</w:t>
            </w:r>
          </w:p>
        </w:tc>
        <w:tc>
          <w:tcPr>
            <w:tcW w:w="1134" w:type="dxa"/>
            <w:tcBorders>
              <w:top w:val="nil"/>
              <w:left w:val="nil"/>
              <w:bottom w:val="single" w:sz="4" w:space="0" w:color="auto"/>
              <w:right w:val="single" w:sz="4" w:space="0" w:color="auto"/>
            </w:tcBorders>
            <w:shd w:val="clear" w:color="auto" w:fill="auto"/>
            <w:noWrap/>
            <w:hideMark/>
          </w:tcPr>
          <w:p w14:paraId="6D126151" w14:textId="77777777" w:rsidR="00E83F66" w:rsidRPr="00772251" w:rsidRDefault="00E83F66" w:rsidP="005C42AF">
            <w:pPr>
              <w:spacing w:before="60" w:after="60" w:line="240" w:lineRule="auto"/>
              <w:rPr>
                <w:noProof/>
                <w:sz w:val="20"/>
              </w:rPr>
            </w:pPr>
            <w:r>
              <w:rPr>
                <w:noProof/>
                <w:sz w:val="20"/>
              </w:rPr>
              <w:t>520931</w:t>
            </w:r>
          </w:p>
        </w:tc>
        <w:tc>
          <w:tcPr>
            <w:tcW w:w="11425" w:type="dxa"/>
            <w:tcBorders>
              <w:top w:val="nil"/>
              <w:left w:val="nil"/>
              <w:bottom w:val="single" w:sz="4" w:space="0" w:color="auto"/>
              <w:right w:val="single" w:sz="4" w:space="0" w:color="auto"/>
            </w:tcBorders>
            <w:shd w:val="clear" w:color="auto" w:fill="auto"/>
            <w:noWrap/>
            <w:hideMark/>
          </w:tcPr>
          <w:p w14:paraId="752C5A8E" w14:textId="77777777" w:rsidR="00E83F66" w:rsidRPr="00772251" w:rsidRDefault="00E83F66" w:rsidP="005C42AF">
            <w:pPr>
              <w:spacing w:before="60" w:after="60" w:line="240" w:lineRule="auto"/>
              <w:rPr>
                <w:noProof/>
                <w:sz w:val="20"/>
              </w:rPr>
            </w:pPr>
            <w:r>
              <w:rPr>
                <w:noProof/>
                <w:sz w:val="20"/>
              </w:rPr>
              <w:t>-- Lærredsvævet</w:t>
            </w:r>
          </w:p>
        </w:tc>
        <w:tc>
          <w:tcPr>
            <w:tcW w:w="986" w:type="dxa"/>
            <w:tcBorders>
              <w:top w:val="nil"/>
              <w:left w:val="nil"/>
              <w:bottom w:val="single" w:sz="4" w:space="0" w:color="auto"/>
              <w:right w:val="single" w:sz="4" w:space="0" w:color="auto"/>
            </w:tcBorders>
            <w:shd w:val="clear" w:color="auto" w:fill="auto"/>
            <w:noWrap/>
            <w:vAlign w:val="bottom"/>
            <w:hideMark/>
          </w:tcPr>
          <w:p w14:paraId="419AFC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1E363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A639F9" w14:textId="77777777" w:rsidR="00E83F66" w:rsidRPr="00772251" w:rsidRDefault="00E83F66" w:rsidP="005C42AF">
            <w:pPr>
              <w:spacing w:before="60" w:after="60" w:line="240" w:lineRule="auto"/>
              <w:rPr>
                <w:noProof/>
                <w:sz w:val="20"/>
              </w:rPr>
            </w:pPr>
            <w:r>
              <w:rPr>
                <w:noProof/>
                <w:sz w:val="20"/>
              </w:rPr>
              <w:t>52093200</w:t>
            </w:r>
          </w:p>
        </w:tc>
        <w:tc>
          <w:tcPr>
            <w:tcW w:w="1134" w:type="dxa"/>
            <w:tcBorders>
              <w:top w:val="nil"/>
              <w:left w:val="nil"/>
              <w:bottom w:val="single" w:sz="4" w:space="0" w:color="auto"/>
              <w:right w:val="single" w:sz="4" w:space="0" w:color="auto"/>
            </w:tcBorders>
            <w:shd w:val="clear" w:color="auto" w:fill="auto"/>
            <w:noWrap/>
            <w:hideMark/>
          </w:tcPr>
          <w:p w14:paraId="7D0ADEB1" w14:textId="77777777" w:rsidR="00E83F66" w:rsidRPr="00772251" w:rsidRDefault="00E83F66" w:rsidP="005C42AF">
            <w:pPr>
              <w:spacing w:before="60" w:after="60" w:line="240" w:lineRule="auto"/>
              <w:rPr>
                <w:noProof/>
                <w:sz w:val="20"/>
              </w:rPr>
            </w:pPr>
            <w:r>
              <w:rPr>
                <w:noProof/>
                <w:sz w:val="20"/>
              </w:rPr>
              <w:t>520932</w:t>
            </w:r>
          </w:p>
        </w:tc>
        <w:tc>
          <w:tcPr>
            <w:tcW w:w="11425" w:type="dxa"/>
            <w:tcBorders>
              <w:top w:val="nil"/>
              <w:left w:val="nil"/>
              <w:bottom w:val="single" w:sz="4" w:space="0" w:color="auto"/>
              <w:right w:val="single" w:sz="4" w:space="0" w:color="auto"/>
            </w:tcBorders>
            <w:shd w:val="clear" w:color="auto" w:fill="auto"/>
            <w:noWrap/>
            <w:hideMark/>
          </w:tcPr>
          <w:p w14:paraId="250E3951" w14:textId="77777777" w:rsidR="00E83F66" w:rsidRPr="00772251" w:rsidRDefault="00E83F66" w:rsidP="005C42AF">
            <w:pPr>
              <w:spacing w:before="60" w:after="60" w:line="240" w:lineRule="auto"/>
              <w:rPr>
                <w:noProof/>
                <w:sz w:val="20"/>
              </w:rPr>
            </w:pPr>
            <w:r>
              <w:rPr>
                <w:noProof/>
                <w:sz w:val="20"/>
              </w:rPr>
              <w:t>-- Kipervævet med 3 eller 4 bindinger (inkl. heraf afledte bindinger)</w:t>
            </w:r>
          </w:p>
        </w:tc>
        <w:tc>
          <w:tcPr>
            <w:tcW w:w="986" w:type="dxa"/>
            <w:tcBorders>
              <w:top w:val="nil"/>
              <w:left w:val="nil"/>
              <w:bottom w:val="single" w:sz="4" w:space="0" w:color="auto"/>
              <w:right w:val="single" w:sz="4" w:space="0" w:color="auto"/>
            </w:tcBorders>
            <w:shd w:val="clear" w:color="auto" w:fill="auto"/>
            <w:noWrap/>
            <w:vAlign w:val="bottom"/>
            <w:hideMark/>
          </w:tcPr>
          <w:p w14:paraId="2DB9AC9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6FA851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124892" w14:textId="77777777" w:rsidR="00E83F66" w:rsidRPr="00772251" w:rsidRDefault="00E83F66" w:rsidP="005C42AF">
            <w:pPr>
              <w:spacing w:before="60" w:after="60" w:line="240" w:lineRule="auto"/>
              <w:rPr>
                <w:noProof/>
                <w:sz w:val="20"/>
              </w:rPr>
            </w:pPr>
            <w:r>
              <w:rPr>
                <w:noProof/>
                <w:sz w:val="20"/>
              </w:rPr>
              <w:t>52093900</w:t>
            </w:r>
          </w:p>
        </w:tc>
        <w:tc>
          <w:tcPr>
            <w:tcW w:w="1134" w:type="dxa"/>
            <w:tcBorders>
              <w:top w:val="nil"/>
              <w:left w:val="nil"/>
              <w:bottom w:val="single" w:sz="4" w:space="0" w:color="auto"/>
              <w:right w:val="single" w:sz="4" w:space="0" w:color="auto"/>
            </w:tcBorders>
            <w:shd w:val="clear" w:color="auto" w:fill="auto"/>
            <w:noWrap/>
            <w:hideMark/>
          </w:tcPr>
          <w:p w14:paraId="71770784" w14:textId="77777777" w:rsidR="00E83F66" w:rsidRPr="00772251" w:rsidRDefault="00E83F66" w:rsidP="005C42AF">
            <w:pPr>
              <w:spacing w:before="60" w:after="60" w:line="240" w:lineRule="auto"/>
              <w:rPr>
                <w:noProof/>
                <w:sz w:val="20"/>
              </w:rPr>
            </w:pPr>
            <w:r>
              <w:rPr>
                <w:noProof/>
                <w:sz w:val="20"/>
              </w:rPr>
              <w:t>520939</w:t>
            </w:r>
          </w:p>
        </w:tc>
        <w:tc>
          <w:tcPr>
            <w:tcW w:w="11425" w:type="dxa"/>
            <w:tcBorders>
              <w:top w:val="nil"/>
              <w:left w:val="nil"/>
              <w:bottom w:val="single" w:sz="4" w:space="0" w:color="auto"/>
              <w:right w:val="single" w:sz="4" w:space="0" w:color="auto"/>
            </w:tcBorders>
            <w:shd w:val="clear" w:color="auto" w:fill="auto"/>
            <w:noWrap/>
            <w:hideMark/>
          </w:tcPr>
          <w:p w14:paraId="7E68442B"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010C112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00312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D0BC98" w14:textId="77777777" w:rsidR="00E83F66" w:rsidRPr="00772251" w:rsidRDefault="00E83F66" w:rsidP="005C42AF">
            <w:pPr>
              <w:spacing w:before="60" w:after="60" w:line="240" w:lineRule="auto"/>
              <w:rPr>
                <w:noProof/>
                <w:sz w:val="20"/>
              </w:rPr>
            </w:pPr>
            <w:r>
              <w:rPr>
                <w:noProof/>
                <w:sz w:val="20"/>
              </w:rPr>
              <w:t>52094100</w:t>
            </w:r>
          </w:p>
        </w:tc>
        <w:tc>
          <w:tcPr>
            <w:tcW w:w="1134" w:type="dxa"/>
            <w:tcBorders>
              <w:top w:val="nil"/>
              <w:left w:val="nil"/>
              <w:bottom w:val="single" w:sz="4" w:space="0" w:color="auto"/>
              <w:right w:val="single" w:sz="4" w:space="0" w:color="auto"/>
            </w:tcBorders>
            <w:shd w:val="clear" w:color="auto" w:fill="auto"/>
            <w:noWrap/>
            <w:hideMark/>
          </w:tcPr>
          <w:p w14:paraId="49DFCE1D" w14:textId="77777777" w:rsidR="00E83F66" w:rsidRPr="00772251" w:rsidRDefault="00E83F66" w:rsidP="005C42AF">
            <w:pPr>
              <w:spacing w:before="60" w:after="60" w:line="240" w:lineRule="auto"/>
              <w:rPr>
                <w:noProof/>
                <w:sz w:val="20"/>
              </w:rPr>
            </w:pPr>
            <w:r>
              <w:rPr>
                <w:noProof/>
                <w:sz w:val="20"/>
              </w:rPr>
              <w:t>520941</w:t>
            </w:r>
          </w:p>
        </w:tc>
        <w:tc>
          <w:tcPr>
            <w:tcW w:w="11425" w:type="dxa"/>
            <w:tcBorders>
              <w:top w:val="nil"/>
              <w:left w:val="nil"/>
              <w:bottom w:val="single" w:sz="4" w:space="0" w:color="auto"/>
              <w:right w:val="single" w:sz="4" w:space="0" w:color="auto"/>
            </w:tcBorders>
            <w:shd w:val="clear" w:color="auto" w:fill="auto"/>
            <w:noWrap/>
            <w:hideMark/>
          </w:tcPr>
          <w:p w14:paraId="29F2FF89" w14:textId="77777777" w:rsidR="00E83F66" w:rsidRPr="00772251" w:rsidRDefault="00E83F66" w:rsidP="005C42AF">
            <w:pPr>
              <w:spacing w:before="60" w:after="60" w:line="240" w:lineRule="auto"/>
              <w:rPr>
                <w:noProof/>
                <w:sz w:val="20"/>
              </w:rPr>
            </w:pPr>
            <w:r>
              <w:rPr>
                <w:noProof/>
                <w:sz w:val="20"/>
              </w:rPr>
              <w:t>-- Lærredsvævet</w:t>
            </w:r>
          </w:p>
        </w:tc>
        <w:tc>
          <w:tcPr>
            <w:tcW w:w="986" w:type="dxa"/>
            <w:tcBorders>
              <w:top w:val="nil"/>
              <w:left w:val="nil"/>
              <w:bottom w:val="single" w:sz="4" w:space="0" w:color="auto"/>
              <w:right w:val="single" w:sz="4" w:space="0" w:color="auto"/>
            </w:tcBorders>
            <w:shd w:val="clear" w:color="auto" w:fill="auto"/>
            <w:noWrap/>
            <w:vAlign w:val="bottom"/>
            <w:hideMark/>
          </w:tcPr>
          <w:p w14:paraId="6A41EBC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D468C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6A6D8C" w14:textId="77777777" w:rsidR="00E83F66" w:rsidRPr="00772251" w:rsidRDefault="00E83F66" w:rsidP="005C42AF">
            <w:pPr>
              <w:spacing w:before="60" w:after="60" w:line="240" w:lineRule="auto"/>
              <w:rPr>
                <w:noProof/>
                <w:sz w:val="20"/>
              </w:rPr>
            </w:pPr>
            <w:r>
              <w:rPr>
                <w:noProof/>
                <w:sz w:val="20"/>
              </w:rPr>
              <w:t>52094200</w:t>
            </w:r>
          </w:p>
        </w:tc>
        <w:tc>
          <w:tcPr>
            <w:tcW w:w="1134" w:type="dxa"/>
            <w:tcBorders>
              <w:top w:val="nil"/>
              <w:left w:val="nil"/>
              <w:bottom w:val="single" w:sz="4" w:space="0" w:color="auto"/>
              <w:right w:val="single" w:sz="4" w:space="0" w:color="auto"/>
            </w:tcBorders>
            <w:shd w:val="clear" w:color="auto" w:fill="auto"/>
            <w:noWrap/>
            <w:hideMark/>
          </w:tcPr>
          <w:p w14:paraId="55F97FAE" w14:textId="77777777" w:rsidR="00E83F66" w:rsidRPr="00772251" w:rsidRDefault="00E83F66" w:rsidP="005C42AF">
            <w:pPr>
              <w:spacing w:before="60" w:after="60" w:line="240" w:lineRule="auto"/>
              <w:rPr>
                <w:noProof/>
                <w:sz w:val="20"/>
              </w:rPr>
            </w:pPr>
            <w:r>
              <w:rPr>
                <w:noProof/>
                <w:sz w:val="20"/>
              </w:rPr>
              <w:t>520942</w:t>
            </w:r>
          </w:p>
        </w:tc>
        <w:tc>
          <w:tcPr>
            <w:tcW w:w="11425" w:type="dxa"/>
            <w:tcBorders>
              <w:top w:val="nil"/>
              <w:left w:val="nil"/>
              <w:bottom w:val="single" w:sz="4" w:space="0" w:color="auto"/>
              <w:right w:val="single" w:sz="4" w:space="0" w:color="auto"/>
            </w:tcBorders>
            <w:shd w:val="clear" w:color="auto" w:fill="auto"/>
            <w:noWrap/>
            <w:hideMark/>
          </w:tcPr>
          <w:p w14:paraId="5FA41EA9" w14:textId="77777777" w:rsidR="00E83F66" w:rsidRPr="00772251" w:rsidRDefault="00E83F66" w:rsidP="005C42AF">
            <w:pPr>
              <w:spacing w:before="60" w:after="60" w:line="240" w:lineRule="auto"/>
              <w:rPr>
                <w:noProof/>
                <w:sz w:val="20"/>
              </w:rPr>
            </w:pPr>
            <w:r>
              <w:rPr>
                <w:noProof/>
                <w:sz w:val="20"/>
              </w:rPr>
              <w:t>-- Denimstof</w:t>
            </w:r>
          </w:p>
        </w:tc>
        <w:tc>
          <w:tcPr>
            <w:tcW w:w="986" w:type="dxa"/>
            <w:tcBorders>
              <w:top w:val="nil"/>
              <w:left w:val="nil"/>
              <w:bottom w:val="single" w:sz="4" w:space="0" w:color="auto"/>
              <w:right w:val="single" w:sz="4" w:space="0" w:color="auto"/>
            </w:tcBorders>
            <w:shd w:val="clear" w:color="auto" w:fill="auto"/>
            <w:noWrap/>
            <w:vAlign w:val="bottom"/>
            <w:hideMark/>
          </w:tcPr>
          <w:p w14:paraId="36391B2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CA397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C3CB65" w14:textId="77777777" w:rsidR="00E83F66" w:rsidRPr="00772251" w:rsidRDefault="00E83F66" w:rsidP="005C42AF">
            <w:pPr>
              <w:spacing w:before="60" w:after="60" w:line="240" w:lineRule="auto"/>
              <w:rPr>
                <w:noProof/>
                <w:sz w:val="20"/>
              </w:rPr>
            </w:pPr>
            <w:r>
              <w:rPr>
                <w:noProof/>
                <w:sz w:val="20"/>
              </w:rPr>
              <w:t>52094300</w:t>
            </w:r>
          </w:p>
        </w:tc>
        <w:tc>
          <w:tcPr>
            <w:tcW w:w="1134" w:type="dxa"/>
            <w:tcBorders>
              <w:top w:val="nil"/>
              <w:left w:val="nil"/>
              <w:bottom w:val="single" w:sz="4" w:space="0" w:color="auto"/>
              <w:right w:val="single" w:sz="4" w:space="0" w:color="auto"/>
            </w:tcBorders>
            <w:shd w:val="clear" w:color="auto" w:fill="auto"/>
            <w:noWrap/>
            <w:hideMark/>
          </w:tcPr>
          <w:p w14:paraId="045EB145" w14:textId="77777777" w:rsidR="00E83F66" w:rsidRPr="00772251" w:rsidRDefault="00E83F66" w:rsidP="005C42AF">
            <w:pPr>
              <w:spacing w:before="60" w:after="60" w:line="240" w:lineRule="auto"/>
              <w:rPr>
                <w:noProof/>
                <w:sz w:val="20"/>
              </w:rPr>
            </w:pPr>
            <w:r>
              <w:rPr>
                <w:noProof/>
                <w:sz w:val="20"/>
              </w:rPr>
              <w:t>520943</w:t>
            </w:r>
          </w:p>
        </w:tc>
        <w:tc>
          <w:tcPr>
            <w:tcW w:w="11425" w:type="dxa"/>
            <w:tcBorders>
              <w:top w:val="nil"/>
              <w:left w:val="nil"/>
              <w:bottom w:val="single" w:sz="4" w:space="0" w:color="auto"/>
              <w:right w:val="single" w:sz="4" w:space="0" w:color="auto"/>
            </w:tcBorders>
            <w:shd w:val="clear" w:color="auto" w:fill="auto"/>
            <w:noWrap/>
            <w:hideMark/>
          </w:tcPr>
          <w:p w14:paraId="3FC353CC" w14:textId="77777777" w:rsidR="00E83F66" w:rsidRPr="00772251" w:rsidRDefault="00E83F66" w:rsidP="005C42AF">
            <w:pPr>
              <w:spacing w:before="60" w:after="60" w:line="240" w:lineRule="auto"/>
              <w:rPr>
                <w:noProof/>
                <w:sz w:val="20"/>
              </w:rPr>
            </w:pPr>
            <w:r>
              <w:rPr>
                <w:noProof/>
                <w:sz w:val="20"/>
              </w:rPr>
              <w:t>-- Andet kipervævet stof med 3 eller 4 bindinger (inkl. heraf afledte bindinger)</w:t>
            </w:r>
          </w:p>
        </w:tc>
        <w:tc>
          <w:tcPr>
            <w:tcW w:w="986" w:type="dxa"/>
            <w:tcBorders>
              <w:top w:val="nil"/>
              <w:left w:val="nil"/>
              <w:bottom w:val="single" w:sz="4" w:space="0" w:color="auto"/>
              <w:right w:val="single" w:sz="4" w:space="0" w:color="auto"/>
            </w:tcBorders>
            <w:shd w:val="clear" w:color="auto" w:fill="auto"/>
            <w:noWrap/>
            <w:vAlign w:val="bottom"/>
            <w:hideMark/>
          </w:tcPr>
          <w:p w14:paraId="437287A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6A7AA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0BDF2D" w14:textId="77777777" w:rsidR="00E83F66" w:rsidRPr="00772251" w:rsidRDefault="00E83F66" w:rsidP="005C42AF">
            <w:pPr>
              <w:spacing w:before="60" w:after="60" w:line="240" w:lineRule="auto"/>
              <w:rPr>
                <w:noProof/>
                <w:sz w:val="20"/>
              </w:rPr>
            </w:pPr>
            <w:r>
              <w:rPr>
                <w:noProof/>
                <w:sz w:val="20"/>
              </w:rPr>
              <w:t>52094900</w:t>
            </w:r>
          </w:p>
        </w:tc>
        <w:tc>
          <w:tcPr>
            <w:tcW w:w="1134" w:type="dxa"/>
            <w:tcBorders>
              <w:top w:val="nil"/>
              <w:left w:val="nil"/>
              <w:bottom w:val="single" w:sz="4" w:space="0" w:color="auto"/>
              <w:right w:val="single" w:sz="4" w:space="0" w:color="auto"/>
            </w:tcBorders>
            <w:shd w:val="clear" w:color="auto" w:fill="auto"/>
            <w:noWrap/>
            <w:hideMark/>
          </w:tcPr>
          <w:p w14:paraId="3A7DA3BB" w14:textId="77777777" w:rsidR="00E83F66" w:rsidRPr="00772251" w:rsidRDefault="00E83F66" w:rsidP="005C42AF">
            <w:pPr>
              <w:spacing w:before="60" w:after="60" w:line="240" w:lineRule="auto"/>
              <w:rPr>
                <w:noProof/>
                <w:sz w:val="20"/>
              </w:rPr>
            </w:pPr>
            <w:r>
              <w:rPr>
                <w:noProof/>
                <w:sz w:val="20"/>
              </w:rPr>
              <w:t>520949</w:t>
            </w:r>
          </w:p>
        </w:tc>
        <w:tc>
          <w:tcPr>
            <w:tcW w:w="11425" w:type="dxa"/>
            <w:tcBorders>
              <w:top w:val="nil"/>
              <w:left w:val="nil"/>
              <w:bottom w:val="single" w:sz="4" w:space="0" w:color="auto"/>
              <w:right w:val="single" w:sz="4" w:space="0" w:color="auto"/>
            </w:tcBorders>
            <w:shd w:val="clear" w:color="auto" w:fill="auto"/>
            <w:noWrap/>
            <w:hideMark/>
          </w:tcPr>
          <w:p w14:paraId="00FF035F"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5230FD1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28EA0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F0446A" w14:textId="77777777" w:rsidR="00E83F66" w:rsidRPr="00772251" w:rsidRDefault="00E83F66" w:rsidP="005C42AF">
            <w:pPr>
              <w:spacing w:before="60" w:after="60" w:line="240" w:lineRule="auto"/>
              <w:rPr>
                <w:noProof/>
                <w:sz w:val="20"/>
              </w:rPr>
            </w:pPr>
            <w:r>
              <w:rPr>
                <w:noProof/>
                <w:sz w:val="20"/>
              </w:rPr>
              <w:t>52095110</w:t>
            </w:r>
          </w:p>
        </w:tc>
        <w:tc>
          <w:tcPr>
            <w:tcW w:w="1134" w:type="dxa"/>
            <w:tcBorders>
              <w:top w:val="nil"/>
              <w:left w:val="nil"/>
              <w:bottom w:val="single" w:sz="4" w:space="0" w:color="auto"/>
              <w:right w:val="single" w:sz="4" w:space="0" w:color="auto"/>
            </w:tcBorders>
            <w:shd w:val="clear" w:color="auto" w:fill="auto"/>
            <w:noWrap/>
            <w:hideMark/>
          </w:tcPr>
          <w:p w14:paraId="2B7D77FE" w14:textId="77777777" w:rsidR="00E83F66" w:rsidRPr="00772251" w:rsidRDefault="00E83F66" w:rsidP="005C42AF">
            <w:pPr>
              <w:spacing w:before="60" w:after="60" w:line="240" w:lineRule="auto"/>
              <w:rPr>
                <w:noProof/>
                <w:sz w:val="20"/>
              </w:rPr>
            </w:pPr>
            <w:r>
              <w:rPr>
                <w:noProof/>
                <w:sz w:val="20"/>
              </w:rPr>
              <w:t>520951</w:t>
            </w:r>
          </w:p>
        </w:tc>
        <w:tc>
          <w:tcPr>
            <w:tcW w:w="11425" w:type="dxa"/>
            <w:tcBorders>
              <w:top w:val="nil"/>
              <w:left w:val="nil"/>
              <w:bottom w:val="single" w:sz="4" w:space="0" w:color="auto"/>
              <w:right w:val="single" w:sz="4" w:space="0" w:color="auto"/>
            </w:tcBorders>
            <w:shd w:val="clear" w:color="auto" w:fill="auto"/>
            <w:noWrap/>
            <w:hideMark/>
          </w:tcPr>
          <w:p w14:paraId="07710AD1" w14:textId="77777777" w:rsidR="00E83F66" w:rsidRPr="00772251" w:rsidRDefault="00E83F66" w:rsidP="005C42AF">
            <w:pPr>
              <w:spacing w:before="60" w:after="60" w:line="240" w:lineRule="auto"/>
              <w:rPr>
                <w:noProof/>
                <w:sz w:val="20"/>
              </w:rPr>
            </w:pPr>
            <w:r>
              <w:rPr>
                <w:noProof/>
                <w:sz w:val="20"/>
              </w:rPr>
              <w:t>--- Khanga, Kikoi og Kitenge</w:t>
            </w:r>
          </w:p>
        </w:tc>
        <w:tc>
          <w:tcPr>
            <w:tcW w:w="986" w:type="dxa"/>
            <w:tcBorders>
              <w:top w:val="nil"/>
              <w:left w:val="nil"/>
              <w:bottom w:val="single" w:sz="4" w:space="0" w:color="auto"/>
              <w:right w:val="single" w:sz="4" w:space="0" w:color="auto"/>
            </w:tcBorders>
            <w:shd w:val="clear" w:color="auto" w:fill="auto"/>
            <w:noWrap/>
            <w:vAlign w:val="bottom"/>
            <w:hideMark/>
          </w:tcPr>
          <w:p w14:paraId="16B8A89A"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29AE13C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A6A5FF" w14:textId="77777777" w:rsidR="00E83F66" w:rsidRPr="00772251" w:rsidRDefault="00E83F66" w:rsidP="005C42AF">
            <w:pPr>
              <w:spacing w:before="60" w:after="60" w:line="240" w:lineRule="auto"/>
              <w:rPr>
                <w:noProof/>
                <w:sz w:val="20"/>
              </w:rPr>
            </w:pPr>
            <w:r>
              <w:rPr>
                <w:noProof/>
                <w:sz w:val="20"/>
              </w:rPr>
              <w:t>52095190</w:t>
            </w:r>
          </w:p>
        </w:tc>
        <w:tc>
          <w:tcPr>
            <w:tcW w:w="1134" w:type="dxa"/>
            <w:tcBorders>
              <w:top w:val="nil"/>
              <w:left w:val="nil"/>
              <w:bottom w:val="single" w:sz="4" w:space="0" w:color="auto"/>
              <w:right w:val="single" w:sz="4" w:space="0" w:color="auto"/>
            </w:tcBorders>
            <w:shd w:val="clear" w:color="auto" w:fill="auto"/>
            <w:noWrap/>
            <w:hideMark/>
          </w:tcPr>
          <w:p w14:paraId="0D3AFBDC" w14:textId="77777777" w:rsidR="00E83F66" w:rsidRPr="00772251" w:rsidRDefault="00E83F66" w:rsidP="005C42AF">
            <w:pPr>
              <w:spacing w:before="60" w:after="60" w:line="240" w:lineRule="auto"/>
              <w:rPr>
                <w:noProof/>
                <w:sz w:val="20"/>
              </w:rPr>
            </w:pPr>
            <w:r>
              <w:rPr>
                <w:noProof/>
                <w:sz w:val="20"/>
              </w:rPr>
              <w:t>520951</w:t>
            </w:r>
          </w:p>
        </w:tc>
        <w:tc>
          <w:tcPr>
            <w:tcW w:w="11425" w:type="dxa"/>
            <w:tcBorders>
              <w:top w:val="nil"/>
              <w:left w:val="nil"/>
              <w:bottom w:val="single" w:sz="4" w:space="0" w:color="auto"/>
              <w:right w:val="single" w:sz="4" w:space="0" w:color="auto"/>
            </w:tcBorders>
            <w:shd w:val="clear" w:color="auto" w:fill="auto"/>
            <w:noWrap/>
            <w:hideMark/>
          </w:tcPr>
          <w:p w14:paraId="2ADCE0B1" w14:textId="77777777" w:rsidR="00E83F66" w:rsidRPr="00772251" w:rsidRDefault="00E83F66" w:rsidP="005C42AF">
            <w:pPr>
              <w:spacing w:before="60" w:after="60" w:line="240" w:lineRule="auto"/>
              <w:rPr>
                <w:noProof/>
                <w:sz w:val="20"/>
              </w:rPr>
            </w:pPr>
            <w:r>
              <w:rPr>
                <w:noProof/>
                <w:sz w:val="20"/>
              </w:rPr>
              <w:t xml:space="preserve">--- Andre varer </w:t>
            </w:r>
          </w:p>
        </w:tc>
        <w:tc>
          <w:tcPr>
            <w:tcW w:w="986" w:type="dxa"/>
            <w:tcBorders>
              <w:top w:val="nil"/>
              <w:left w:val="nil"/>
              <w:bottom w:val="single" w:sz="4" w:space="0" w:color="auto"/>
              <w:right w:val="single" w:sz="4" w:space="0" w:color="auto"/>
            </w:tcBorders>
            <w:shd w:val="clear" w:color="auto" w:fill="auto"/>
            <w:noWrap/>
            <w:vAlign w:val="bottom"/>
            <w:hideMark/>
          </w:tcPr>
          <w:p w14:paraId="76A4C1D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3926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3980B4" w14:textId="77777777" w:rsidR="00E83F66" w:rsidRPr="00772251" w:rsidRDefault="00E83F66" w:rsidP="005C42AF">
            <w:pPr>
              <w:spacing w:before="60" w:after="60" w:line="240" w:lineRule="auto"/>
              <w:rPr>
                <w:noProof/>
                <w:sz w:val="20"/>
              </w:rPr>
            </w:pPr>
            <w:r>
              <w:rPr>
                <w:noProof/>
                <w:sz w:val="20"/>
              </w:rPr>
              <w:t>52095200</w:t>
            </w:r>
          </w:p>
        </w:tc>
        <w:tc>
          <w:tcPr>
            <w:tcW w:w="1134" w:type="dxa"/>
            <w:tcBorders>
              <w:top w:val="nil"/>
              <w:left w:val="nil"/>
              <w:bottom w:val="single" w:sz="4" w:space="0" w:color="auto"/>
              <w:right w:val="single" w:sz="4" w:space="0" w:color="auto"/>
            </w:tcBorders>
            <w:shd w:val="clear" w:color="auto" w:fill="auto"/>
            <w:noWrap/>
            <w:hideMark/>
          </w:tcPr>
          <w:p w14:paraId="370B30D7" w14:textId="77777777" w:rsidR="00E83F66" w:rsidRPr="00772251" w:rsidRDefault="00E83F66" w:rsidP="005C42AF">
            <w:pPr>
              <w:spacing w:before="60" w:after="60" w:line="240" w:lineRule="auto"/>
              <w:rPr>
                <w:noProof/>
                <w:sz w:val="20"/>
              </w:rPr>
            </w:pPr>
            <w:r>
              <w:rPr>
                <w:noProof/>
                <w:sz w:val="20"/>
              </w:rPr>
              <w:t>520952</w:t>
            </w:r>
          </w:p>
        </w:tc>
        <w:tc>
          <w:tcPr>
            <w:tcW w:w="11425" w:type="dxa"/>
            <w:tcBorders>
              <w:top w:val="nil"/>
              <w:left w:val="nil"/>
              <w:bottom w:val="single" w:sz="4" w:space="0" w:color="auto"/>
              <w:right w:val="single" w:sz="4" w:space="0" w:color="auto"/>
            </w:tcBorders>
            <w:shd w:val="clear" w:color="auto" w:fill="auto"/>
            <w:noWrap/>
            <w:hideMark/>
          </w:tcPr>
          <w:p w14:paraId="435D6B77" w14:textId="77777777" w:rsidR="00E83F66" w:rsidRPr="00772251" w:rsidRDefault="00E83F66" w:rsidP="005C42AF">
            <w:pPr>
              <w:spacing w:before="60" w:after="60" w:line="240" w:lineRule="auto"/>
              <w:rPr>
                <w:noProof/>
                <w:sz w:val="20"/>
              </w:rPr>
            </w:pPr>
            <w:r>
              <w:rPr>
                <w:noProof/>
                <w:sz w:val="20"/>
              </w:rPr>
              <w:t>-- Kipervævet med 3 eller 4 bindinger (inkl. heraf afledte bindinger)</w:t>
            </w:r>
          </w:p>
        </w:tc>
        <w:tc>
          <w:tcPr>
            <w:tcW w:w="986" w:type="dxa"/>
            <w:tcBorders>
              <w:top w:val="nil"/>
              <w:left w:val="nil"/>
              <w:bottom w:val="single" w:sz="4" w:space="0" w:color="auto"/>
              <w:right w:val="single" w:sz="4" w:space="0" w:color="auto"/>
            </w:tcBorders>
            <w:shd w:val="clear" w:color="auto" w:fill="auto"/>
            <w:noWrap/>
            <w:vAlign w:val="bottom"/>
            <w:hideMark/>
          </w:tcPr>
          <w:p w14:paraId="71F0996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F7B6B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8DD892" w14:textId="77777777" w:rsidR="00E83F66" w:rsidRPr="00772251" w:rsidRDefault="00E83F66" w:rsidP="005C42AF">
            <w:pPr>
              <w:spacing w:before="60" w:after="60" w:line="240" w:lineRule="auto"/>
              <w:rPr>
                <w:noProof/>
                <w:sz w:val="20"/>
              </w:rPr>
            </w:pPr>
            <w:r>
              <w:rPr>
                <w:noProof/>
                <w:sz w:val="20"/>
              </w:rPr>
              <w:t>52095900</w:t>
            </w:r>
          </w:p>
        </w:tc>
        <w:tc>
          <w:tcPr>
            <w:tcW w:w="1134" w:type="dxa"/>
            <w:tcBorders>
              <w:top w:val="nil"/>
              <w:left w:val="nil"/>
              <w:bottom w:val="single" w:sz="4" w:space="0" w:color="auto"/>
              <w:right w:val="single" w:sz="4" w:space="0" w:color="auto"/>
            </w:tcBorders>
            <w:shd w:val="clear" w:color="auto" w:fill="auto"/>
            <w:noWrap/>
            <w:hideMark/>
          </w:tcPr>
          <w:p w14:paraId="61BA4070" w14:textId="77777777" w:rsidR="00E83F66" w:rsidRPr="00772251" w:rsidRDefault="00E83F66" w:rsidP="005C42AF">
            <w:pPr>
              <w:spacing w:before="60" w:after="60" w:line="240" w:lineRule="auto"/>
              <w:rPr>
                <w:noProof/>
                <w:sz w:val="20"/>
              </w:rPr>
            </w:pPr>
            <w:r>
              <w:rPr>
                <w:noProof/>
                <w:sz w:val="20"/>
              </w:rPr>
              <w:t>520959</w:t>
            </w:r>
          </w:p>
        </w:tc>
        <w:tc>
          <w:tcPr>
            <w:tcW w:w="11425" w:type="dxa"/>
            <w:tcBorders>
              <w:top w:val="nil"/>
              <w:left w:val="nil"/>
              <w:bottom w:val="single" w:sz="4" w:space="0" w:color="auto"/>
              <w:right w:val="single" w:sz="4" w:space="0" w:color="auto"/>
            </w:tcBorders>
            <w:shd w:val="clear" w:color="auto" w:fill="auto"/>
            <w:noWrap/>
            <w:hideMark/>
          </w:tcPr>
          <w:p w14:paraId="4146FC01"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5B3E7AB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FFD5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28A52D" w14:textId="77777777" w:rsidR="00E83F66" w:rsidRPr="00772251" w:rsidRDefault="00E83F66" w:rsidP="005C42AF">
            <w:pPr>
              <w:spacing w:before="60" w:after="60" w:line="240" w:lineRule="auto"/>
              <w:rPr>
                <w:noProof/>
                <w:sz w:val="20"/>
              </w:rPr>
            </w:pPr>
            <w:r>
              <w:rPr>
                <w:noProof/>
                <w:sz w:val="20"/>
              </w:rPr>
              <w:t>52101100</w:t>
            </w:r>
          </w:p>
        </w:tc>
        <w:tc>
          <w:tcPr>
            <w:tcW w:w="1134" w:type="dxa"/>
            <w:tcBorders>
              <w:top w:val="nil"/>
              <w:left w:val="nil"/>
              <w:bottom w:val="single" w:sz="4" w:space="0" w:color="auto"/>
              <w:right w:val="single" w:sz="4" w:space="0" w:color="auto"/>
            </w:tcBorders>
            <w:shd w:val="clear" w:color="auto" w:fill="auto"/>
            <w:noWrap/>
            <w:hideMark/>
          </w:tcPr>
          <w:p w14:paraId="7A55995E" w14:textId="77777777" w:rsidR="00E83F66" w:rsidRPr="00772251" w:rsidRDefault="00E83F66" w:rsidP="005C42AF">
            <w:pPr>
              <w:spacing w:before="60" w:after="60" w:line="240" w:lineRule="auto"/>
              <w:rPr>
                <w:noProof/>
                <w:sz w:val="20"/>
              </w:rPr>
            </w:pPr>
            <w:r>
              <w:rPr>
                <w:noProof/>
                <w:sz w:val="20"/>
              </w:rPr>
              <w:t>521011</w:t>
            </w:r>
          </w:p>
        </w:tc>
        <w:tc>
          <w:tcPr>
            <w:tcW w:w="11425" w:type="dxa"/>
            <w:tcBorders>
              <w:top w:val="nil"/>
              <w:left w:val="nil"/>
              <w:bottom w:val="single" w:sz="4" w:space="0" w:color="auto"/>
              <w:right w:val="single" w:sz="4" w:space="0" w:color="auto"/>
            </w:tcBorders>
            <w:shd w:val="clear" w:color="auto" w:fill="auto"/>
            <w:noWrap/>
            <w:hideMark/>
          </w:tcPr>
          <w:p w14:paraId="40E9AC2D" w14:textId="77777777" w:rsidR="00E83F66" w:rsidRPr="00772251" w:rsidRDefault="00E83F66" w:rsidP="005C42AF">
            <w:pPr>
              <w:spacing w:before="60" w:after="60" w:line="240" w:lineRule="auto"/>
              <w:rPr>
                <w:noProof/>
                <w:sz w:val="20"/>
              </w:rPr>
            </w:pPr>
            <w:r>
              <w:rPr>
                <w:noProof/>
                <w:sz w:val="20"/>
              </w:rPr>
              <w:t>-- Lærredsvævet</w:t>
            </w:r>
          </w:p>
        </w:tc>
        <w:tc>
          <w:tcPr>
            <w:tcW w:w="986" w:type="dxa"/>
            <w:tcBorders>
              <w:top w:val="nil"/>
              <w:left w:val="nil"/>
              <w:bottom w:val="single" w:sz="4" w:space="0" w:color="auto"/>
              <w:right w:val="single" w:sz="4" w:space="0" w:color="auto"/>
            </w:tcBorders>
            <w:shd w:val="clear" w:color="auto" w:fill="auto"/>
            <w:noWrap/>
            <w:vAlign w:val="bottom"/>
            <w:hideMark/>
          </w:tcPr>
          <w:p w14:paraId="5F7F0C1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D4D02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9E2A5F" w14:textId="77777777" w:rsidR="00E83F66" w:rsidRPr="00772251" w:rsidRDefault="00E83F66" w:rsidP="005C42AF">
            <w:pPr>
              <w:spacing w:before="60" w:after="60" w:line="240" w:lineRule="auto"/>
              <w:rPr>
                <w:noProof/>
                <w:sz w:val="20"/>
              </w:rPr>
            </w:pPr>
            <w:r>
              <w:rPr>
                <w:noProof/>
                <w:sz w:val="20"/>
              </w:rPr>
              <w:t>52101900</w:t>
            </w:r>
          </w:p>
        </w:tc>
        <w:tc>
          <w:tcPr>
            <w:tcW w:w="1134" w:type="dxa"/>
            <w:tcBorders>
              <w:top w:val="nil"/>
              <w:left w:val="nil"/>
              <w:bottom w:val="single" w:sz="4" w:space="0" w:color="auto"/>
              <w:right w:val="single" w:sz="4" w:space="0" w:color="auto"/>
            </w:tcBorders>
            <w:shd w:val="clear" w:color="auto" w:fill="auto"/>
            <w:noWrap/>
            <w:hideMark/>
          </w:tcPr>
          <w:p w14:paraId="7ACC4AA3" w14:textId="77777777" w:rsidR="00E83F66" w:rsidRPr="00772251" w:rsidRDefault="00E83F66" w:rsidP="005C42AF">
            <w:pPr>
              <w:spacing w:before="60" w:after="60" w:line="240" w:lineRule="auto"/>
              <w:rPr>
                <w:noProof/>
                <w:sz w:val="20"/>
              </w:rPr>
            </w:pPr>
            <w:r>
              <w:rPr>
                <w:noProof/>
                <w:sz w:val="20"/>
              </w:rPr>
              <w:t>521019</w:t>
            </w:r>
          </w:p>
        </w:tc>
        <w:tc>
          <w:tcPr>
            <w:tcW w:w="11425" w:type="dxa"/>
            <w:tcBorders>
              <w:top w:val="nil"/>
              <w:left w:val="nil"/>
              <w:bottom w:val="single" w:sz="4" w:space="0" w:color="auto"/>
              <w:right w:val="single" w:sz="4" w:space="0" w:color="auto"/>
            </w:tcBorders>
            <w:shd w:val="clear" w:color="auto" w:fill="auto"/>
            <w:noWrap/>
            <w:hideMark/>
          </w:tcPr>
          <w:p w14:paraId="0A583E0A"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7650AB9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DF42B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411BB0" w14:textId="77777777" w:rsidR="00E83F66" w:rsidRPr="00772251" w:rsidRDefault="00E83F66" w:rsidP="005C42AF">
            <w:pPr>
              <w:spacing w:before="60" w:after="60" w:line="240" w:lineRule="auto"/>
              <w:rPr>
                <w:noProof/>
                <w:sz w:val="20"/>
              </w:rPr>
            </w:pPr>
            <w:r>
              <w:rPr>
                <w:noProof/>
                <w:sz w:val="20"/>
              </w:rPr>
              <w:t>52102100</w:t>
            </w:r>
          </w:p>
        </w:tc>
        <w:tc>
          <w:tcPr>
            <w:tcW w:w="1134" w:type="dxa"/>
            <w:tcBorders>
              <w:top w:val="nil"/>
              <w:left w:val="nil"/>
              <w:bottom w:val="single" w:sz="4" w:space="0" w:color="auto"/>
              <w:right w:val="single" w:sz="4" w:space="0" w:color="auto"/>
            </w:tcBorders>
            <w:shd w:val="clear" w:color="auto" w:fill="auto"/>
            <w:noWrap/>
            <w:hideMark/>
          </w:tcPr>
          <w:p w14:paraId="46D01464" w14:textId="77777777" w:rsidR="00E83F66" w:rsidRPr="00772251" w:rsidRDefault="00E83F66" w:rsidP="005C42AF">
            <w:pPr>
              <w:spacing w:before="60" w:after="60" w:line="240" w:lineRule="auto"/>
              <w:rPr>
                <w:noProof/>
                <w:sz w:val="20"/>
              </w:rPr>
            </w:pPr>
            <w:r>
              <w:rPr>
                <w:noProof/>
                <w:sz w:val="20"/>
              </w:rPr>
              <w:t>521021</w:t>
            </w:r>
          </w:p>
        </w:tc>
        <w:tc>
          <w:tcPr>
            <w:tcW w:w="11425" w:type="dxa"/>
            <w:tcBorders>
              <w:top w:val="nil"/>
              <w:left w:val="nil"/>
              <w:bottom w:val="single" w:sz="4" w:space="0" w:color="auto"/>
              <w:right w:val="single" w:sz="4" w:space="0" w:color="auto"/>
            </w:tcBorders>
            <w:shd w:val="clear" w:color="auto" w:fill="auto"/>
            <w:noWrap/>
            <w:hideMark/>
          </w:tcPr>
          <w:p w14:paraId="37AB1812" w14:textId="77777777" w:rsidR="00E83F66" w:rsidRPr="00772251" w:rsidRDefault="00E83F66" w:rsidP="005C42AF">
            <w:pPr>
              <w:spacing w:before="60" w:after="60" w:line="240" w:lineRule="auto"/>
              <w:rPr>
                <w:noProof/>
                <w:sz w:val="20"/>
              </w:rPr>
            </w:pPr>
            <w:r>
              <w:rPr>
                <w:noProof/>
                <w:sz w:val="20"/>
              </w:rPr>
              <w:t>-- Lærredsvævet</w:t>
            </w:r>
          </w:p>
        </w:tc>
        <w:tc>
          <w:tcPr>
            <w:tcW w:w="986" w:type="dxa"/>
            <w:tcBorders>
              <w:top w:val="nil"/>
              <w:left w:val="nil"/>
              <w:bottom w:val="single" w:sz="4" w:space="0" w:color="auto"/>
              <w:right w:val="single" w:sz="4" w:space="0" w:color="auto"/>
            </w:tcBorders>
            <w:shd w:val="clear" w:color="auto" w:fill="auto"/>
            <w:noWrap/>
            <w:vAlign w:val="bottom"/>
            <w:hideMark/>
          </w:tcPr>
          <w:p w14:paraId="39C738E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D5AE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0E90C3" w14:textId="77777777" w:rsidR="00E83F66" w:rsidRPr="00772251" w:rsidRDefault="00E83F66" w:rsidP="005C42AF">
            <w:pPr>
              <w:spacing w:before="60" w:after="60" w:line="240" w:lineRule="auto"/>
              <w:rPr>
                <w:noProof/>
                <w:sz w:val="20"/>
              </w:rPr>
            </w:pPr>
            <w:r>
              <w:rPr>
                <w:noProof/>
                <w:sz w:val="20"/>
              </w:rPr>
              <w:t>52102900</w:t>
            </w:r>
          </w:p>
        </w:tc>
        <w:tc>
          <w:tcPr>
            <w:tcW w:w="1134" w:type="dxa"/>
            <w:tcBorders>
              <w:top w:val="nil"/>
              <w:left w:val="nil"/>
              <w:bottom w:val="single" w:sz="4" w:space="0" w:color="auto"/>
              <w:right w:val="single" w:sz="4" w:space="0" w:color="auto"/>
            </w:tcBorders>
            <w:shd w:val="clear" w:color="auto" w:fill="auto"/>
            <w:noWrap/>
            <w:hideMark/>
          </w:tcPr>
          <w:p w14:paraId="13D46A79" w14:textId="77777777" w:rsidR="00E83F66" w:rsidRPr="00772251" w:rsidRDefault="00E83F66" w:rsidP="005C42AF">
            <w:pPr>
              <w:spacing w:before="60" w:after="60" w:line="240" w:lineRule="auto"/>
              <w:rPr>
                <w:noProof/>
                <w:sz w:val="20"/>
              </w:rPr>
            </w:pPr>
            <w:r>
              <w:rPr>
                <w:noProof/>
                <w:sz w:val="20"/>
              </w:rPr>
              <w:t>521029</w:t>
            </w:r>
          </w:p>
        </w:tc>
        <w:tc>
          <w:tcPr>
            <w:tcW w:w="11425" w:type="dxa"/>
            <w:tcBorders>
              <w:top w:val="nil"/>
              <w:left w:val="nil"/>
              <w:bottom w:val="single" w:sz="4" w:space="0" w:color="auto"/>
              <w:right w:val="single" w:sz="4" w:space="0" w:color="auto"/>
            </w:tcBorders>
            <w:shd w:val="clear" w:color="auto" w:fill="auto"/>
            <w:noWrap/>
            <w:hideMark/>
          </w:tcPr>
          <w:p w14:paraId="5705716F"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06DD822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ADB8E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845F20" w14:textId="77777777" w:rsidR="00E83F66" w:rsidRPr="00772251" w:rsidRDefault="00E83F66" w:rsidP="005C42AF">
            <w:pPr>
              <w:spacing w:before="60" w:after="60" w:line="240" w:lineRule="auto"/>
              <w:rPr>
                <w:noProof/>
                <w:sz w:val="20"/>
              </w:rPr>
            </w:pPr>
            <w:r>
              <w:rPr>
                <w:noProof/>
                <w:sz w:val="20"/>
              </w:rPr>
              <w:t>52103100</w:t>
            </w:r>
          </w:p>
        </w:tc>
        <w:tc>
          <w:tcPr>
            <w:tcW w:w="1134" w:type="dxa"/>
            <w:tcBorders>
              <w:top w:val="nil"/>
              <w:left w:val="nil"/>
              <w:bottom w:val="single" w:sz="4" w:space="0" w:color="auto"/>
              <w:right w:val="single" w:sz="4" w:space="0" w:color="auto"/>
            </w:tcBorders>
            <w:shd w:val="clear" w:color="auto" w:fill="auto"/>
            <w:noWrap/>
            <w:hideMark/>
          </w:tcPr>
          <w:p w14:paraId="5B42466F" w14:textId="77777777" w:rsidR="00E83F66" w:rsidRPr="00772251" w:rsidRDefault="00E83F66" w:rsidP="005C42AF">
            <w:pPr>
              <w:spacing w:before="60" w:after="60" w:line="240" w:lineRule="auto"/>
              <w:rPr>
                <w:noProof/>
                <w:sz w:val="20"/>
              </w:rPr>
            </w:pPr>
            <w:r>
              <w:rPr>
                <w:noProof/>
                <w:sz w:val="20"/>
              </w:rPr>
              <w:t>521031</w:t>
            </w:r>
          </w:p>
        </w:tc>
        <w:tc>
          <w:tcPr>
            <w:tcW w:w="11425" w:type="dxa"/>
            <w:tcBorders>
              <w:top w:val="nil"/>
              <w:left w:val="nil"/>
              <w:bottom w:val="single" w:sz="4" w:space="0" w:color="auto"/>
              <w:right w:val="single" w:sz="4" w:space="0" w:color="auto"/>
            </w:tcBorders>
            <w:shd w:val="clear" w:color="auto" w:fill="auto"/>
            <w:noWrap/>
            <w:hideMark/>
          </w:tcPr>
          <w:p w14:paraId="1894FB40" w14:textId="77777777" w:rsidR="00E83F66" w:rsidRPr="00772251" w:rsidRDefault="00E83F66" w:rsidP="005C42AF">
            <w:pPr>
              <w:spacing w:before="60" w:after="60" w:line="240" w:lineRule="auto"/>
              <w:rPr>
                <w:noProof/>
                <w:sz w:val="20"/>
              </w:rPr>
            </w:pPr>
            <w:r>
              <w:rPr>
                <w:noProof/>
                <w:sz w:val="20"/>
              </w:rPr>
              <w:t>-- Lærredsvævet</w:t>
            </w:r>
          </w:p>
        </w:tc>
        <w:tc>
          <w:tcPr>
            <w:tcW w:w="986" w:type="dxa"/>
            <w:tcBorders>
              <w:top w:val="nil"/>
              <w:left w:val="nil"/>
              <w:bottom w:val="single" w:sz="4" w:space="0" w:color="auto"/>
              <w:right w:val="single" w:sz="4" w:space="0" w:color="auto"/>
            </w:tcBorders>
            <w:shd w:val="clear" w:color="auto" w:fill="auto"/>
            <w:noWrap/>
            <w:vAlign w:val="bottom"/>
            <w:hideMark/>
          </w:tcPr>
          <w:p w14:paraId="2677817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605B5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9C0CA8" w14:textId="77777777" w:rsidR="00E83F66" w:rsidRPr="00772251" w:rsidRDefault="00E83F66" w:rsidP="005C42AF">
            <w:pPr>
              <w:spacing w:before="60" w:after="60" w:line="240" w:lineRule="auto"/>
              <w:rPr>
                <w:noProof/>
                <w:sz w:val="20"/>
              </w:rPr>
            </w:pPr>
            <w:r>
              <w:rPr>
                <w:noProof/>
                <w:sz w:val="20"/>
              </w:rPr>
              <w:t>52103200</w:t>
            </w:r>
          </w:p>
        </w:tc>
        <w:tc>
          <w:tcPr>
            <w:tcW w:w="1134" w:type="dxa"/>
            <w:tcBorders>
              <w:top w:val="nil"/>
              <w:left w:val="nil"/>
              <w:bottom w:val="single" w:sz="4" w:space="0" w:color="auto"/>
              <w:right w:val="single" w:sz="4" w:space="0" w:color="auto"/>
            </w:tcBorders>
            <w:shd w:val="clear" w:color="auto" w:fill="auto"/>
            <w:noWrap/>
            <w:hideMark/>
          </w:tcPr>
          <w:p w14:paraId="4D9E311E" w14:textId="77777777" w:rsidR="00E83F66" w:rsidRPr="00772251" w:rsidRDefault="00E83F66" w:rsidP="005C42AF">
            <w:pPr>
              <w:spacing w:before="60" w:after="60" w:line="240" w:lineRule="auto"/>
              <w:rPr>
                <w:noProof/>
                <w:sz w:val="20"/>
              </w:rPr>
            </w:pPr>
            <w:r>
              <w:rPr>
                <w:noProof/>
                <w:sz w:val="20"/>
              </w:rPr>
              <w:t>521032</w:t>
            </w:r>
          </w:p>
        </w:tc>
        <w:tc>
          <w:tcPr>
            <w:tcW w:w="11425" w:type="dxa"/>
            <w:tcBorders>
              <w:top w:val="nil"/>
              <w:left w:val="nil"/>
              <w:bottom w:val="single" w:sz="4" w:space="0" w:color="auto"/>
              <w:right w:val="single" w:sz="4" w:space="0" w:color="auto"/>
            </w:tcBorders>
            <w:shd w:val="clear" w:color="auto" w:fill="auto"/>
            <w:noWrap/>
            <w:hideMark/>
          </w:tcPr>
          <w:p w14:paraId="48CF2C8E" w14:textId="77777777" w:rsidR="00E83F66" w:rsidRPr="00772251" w:rsidRDefault="00E83F66" w:rsidP="005C42AF">
            <w:pPr>
              <w:spacing w:before="60" w:after="60" w:line="240" w:lineRule="auto"/>
              <w:rPr>
                <w:noProof/>
                <w:sz w:val="20"/>
              </w:rPr>
            </w:pPr>
            <w:r>
              <w:rPr>
                <w:noProof/>
                <w:sz w:val="20"/>
              </w:rPr>
              <w:t>-- Kipervævet med 3 eller 4 bindinger (inkl. heraf afledte bindinger)</w:t>
            </w:r>
          </w:p>
        </w:tc>
        <w:tc>
          <w:tcPr>
            <w:tcW w:w="986" w:type="dxa"/>
            <w:tcBorders>
              <w:top w:val="nil"/>
              <w:left w:val="nil"/>
              <w:bottom w:val="single" w:sz="4" w:space="0" w:color="auto"/>
              <w:right w:val="single" w:sz="4" w:space="0" w:color="auto"/>
            </w:tcBorders>
            <w:shd w:val="clear" w:color="auto" w:fill="auto"/>
            <w:noWrap/>
            <w:vAlign w:val="bottom"/>
            <w:hideMark/>
          </w:tcPr>
          <w:p w14:paraId="4EED299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4F2611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9C22BE" w14:textId="77777777" w:rsidR="00E83F66" w:rsidRPr="00772251" w:rsidRDefault="00E83F66" w:rsidP="0054118F">
            <w:pPr>
              <w:pageBreakBefore/>
              <w:spacing w:before="60" w:after="60" w:line="240" w:lineRule="auto"/>
              <w:rPr>
                <w:noProof/>
                <w:sz w:val="20"/>
              </w:rPr>
            </w:pPr>
            <w:r>
              <w:rPr>
                <w:noProof/>
                <w:sz w:val="20"/>
              </w:rPr>
              <w:t>52103900</w:t>
            </w:r>
          </w:p>
        </w:tc>
        <w:tc>
          <w:tcPr>
            <w:tcW w:w="1134" w:type="dxa"/>
            <w:tcBorders>
              <w:top w:val="nil"/>
              <w:left w:val="nil"/>
              <w:bottom w:val="single" w:sz="4" w:space="0" w:color="auto"/>
              <w:right w:val="single" w:sz="4" w:space="0" w:color="auto"/>
            </w:tcBorders>
            <w:shd w:val="clear" w:color="auto" w:fill="auto"/>
            <w:noWrap/>
            <w:hideMark/>
          </w:tcPr>
          <w:p w14:paraId="12EDB7A8" w14:textId="77777777" w:rsidR="00E83F66" w:rsidRPr="00772251" w:rsidRDefault="00E83F66" w:rsidP="005C42AF">
            <w:pPr>
              <w:spacing w:before="60" w:after="60" w:line="240" w:lineRule="auto"/>
              <w:rPr>
                <w:noProof/>
                <w:sz w:val="20"/>
              </w:rPr>
            </w:pPr>
            <w:r>
              <w:rPr>
                <w:noProof/>
                <w:sz w:val="20"/>
              </w:rPr>
              <w:t>521039</w:t>
            </w:r>
          </w:p>
        </w:tc>
        <w:tc>
          <w:tcPr>
            <w:tcW w:w="11425" w:type="dxa"/>
            <w:tcBorders>
              <w:top w:val="nil"/>
              <w:left w:val="nil"/>
              <w:bottom w:val="single" w:sz="4" w:space="0" w:color="auto"/>
              <w:right w:val="single" w:sz="4" w:space="0" w:color="auto"/>
            </w:tcBorders>
            <w:shd w:val="clear" w:color="auto" w:fill="auto"/>
            <w:noWrap/>
            <w:hideMark/>
          </w:tcPr>
          <w:p w14:paraId="44AB5956"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7C8EFFA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75364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847F43" w14:textId="77777777" w:rsidR="00E83F66" w:rsidRPr="00772251" w:rsidRDefault="00E83F66" w:rsidP="005C42AF">
            <w:pPr>
              <w:spacing w:before="60" w:after="60" w:line="240" w:lineRule="auto"/>
              <w:rPr>
                <w:noProof/>
                <w:sz w:val="20"/>
              </w:rPr>
            </w:pPr>
            <w:r>
              <w:rPr>
                <w:noProof/>
                <w:sz w:val="20"/>
              </w:rPr>
              <w:t>52104100</w:t>
            </w:r>
          </w:p>
        </w:tc>
        <w:tc>
          <w:tcPr>
            <w:tcW w:w="1134" w:type="dxa"/>
            <w:tcBorders>
              <w:top w:val="nil"/>
              <w:left w:val="nil"/>
              <w:bottom w:val="single" w:sz="4" w:space="0" w:color="auto"/>
              <w:right w:val="single" w:sz="4" w:space="0" w:color="auto"/>
            </w:tcBorders>
            <w:shd w:val="clear" w:color="auto" w:fill="auto"/>
            <w:noWrap/>
            <w:hideMark/>
          </w:tcPr>
          <w:p w14:paraId="4312EC21" w14:textId="77777777" w:rsidR="00E83F66" w:rsidRPr="00772251" w:rsidRDefault="00E83F66" w:rsidP="005C42AF">
            <w:pPr>
              <w:spacing w:before="60" w:after="60" w:line="240" w:lineRule="auto"/>
              <w:rPr>
                <w:noProof/>
                <w:sz w:val="20"/>
              </w:rPr>
            </w:pPr>
            <w:r>
              <w:rPr>
                <w:noProof/>
                <w:sz w:val="20"/>
              </w:rPr>
              <w:t>521041</w:t>
            </w:r>
          </w:p>
        </w:tc>
        <w:tc>
          <w:tcPr>
            <w:tcW w:w="11425" w:type="dxa"/>
            <w:tcBorders>
              <w:top w:val="nil"/>
              <w:left w:val="nil"/>
              <w:bottom w:val="single" w:sz="4" w:space="0" w:color="auto"/>
              <w:right w:val="single" w:sz="4" w:space="0" w:color="auto"/>
            </w:tcBorders>
            <w:shd w:val="clear" w:color="auto" w:fill="auto"/>
            <w:noWrap/>
            <w:hideMark/>
          </w:tcPr>
          <w:p w14:paraId="47F99012" w14:textId="77777777" w:rsidR="00E83F66" w:rsidRPr="00772251" w:rsidRDefault="00E83F66" w:rsidP="005C42AF">
            <w:pPr>
              <w:spacing w:before="60" w:after="60" w:line="240" w:lineRule="auto"/>
              <w:rPr>
                <w:noProof/>
                <w:sz w:val="20"/>
              </w:rPr>
            </w:pPr>
            <w:r>
              <w:rPr>
                <w:noProof/>
                <w:sz w:val="20"/>
              </w:rPr>
              <w:t>-- Lærredsvævet</w:t>
            </w:r>
          </w:p>
        </w:tc>
        <w:tc>
          <w:tcPr>
            <w:tcW w:w="986" w:type="dxa"/>
            <w:tcBorders>
              <w:top w:val="nil"/>
              <w:left w:val="nil"/>
              <w:bottom w:val="single" w:sz="4" w:space="0" w:color="auto"/>
              <w:right w:val="single" w:sz="4" w:space="0" w:color="auto"/>
            </w:tcBorders>
            <w:shd w:val="clear" w:color="auto" w:fill="auto"/>
            <w:noWrap/>
            <w:vAlign w:val="bottom"/>
            <w:hideMark/>
          </w:tcPr>
          <w:p w14:paraId="4C18D37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EE15A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B0F90B" w14:textId="77777777" w:rsidR="00E83F66" w:rsidRPr="00772251" w:rsidRDefault="00E83F66" w:rsidP="005C42AF">
            <w:pPr>
              <w:spacing w:before="60" w:after="60" w:line="240" w:lineRule="auto"/>
              <w:rPr>
                <w:noProof/>
                <w:sz w:val="20"/>
              </w:rPr>
            </w:pPr>
            <w:r>
              <w:rPr>
                <w:noProof/>
                <w:sz w:val="20"/>
              </w:rPr>
              <w:t>52104900</w:t>
            </w:r>
          </w:p>
        </w:tc>
        <w:tc>
          <w:tcPr>
            <w:tcW w:w="1134" w:type="dxa"/>
            <w:tcBorders>
              <w:top w:val="nil"/>
              <w:left w:val="nil"/>
              <w:bottom w:val="single" w:sz="4" w:space="0" w:color="auto"/>
              <w:right w:val="single" w:sz="4" w:space="0" w:color="auto"/>
            </w:tcBorders>
            <w:shd w:val="clear" w:color="auto" w:fill="auto"/>
            <w:noWrap/>
            <w:hideMark/>
          </w:tcPr>
          <w:p w14:paraId="664F0983" w14:textId="77777777" w:rsidR="00E83F66" w:rsidRPr="00772251" w:rsidRDefault="00E83F66" w:rsidP="005C42AF">
            <w:pPr>
              <w:spacing w:before="60" w:after="60" w:line="240" w:lineRule="auto"/>
              <w:rPr>
                <w:noProof/>
                <w:sz w:val="20"/>
              </w:rPr>
            </w:pPr>
            <w:r>
              <w:rPr>
                <w:noProof/>
                <w:sz w:val="20"/>
              </w:rPr>
              <w:t>521049</w:t>
            </w:r>
          </w:p>
        </w:tc>
        <w:tc>
          <w:tcPr>
            <w:tcW w:w="11425" w:type="dxa"/>
            <w:tcBorders>
              <w:top w:val="nil"/>
              <w:left w:val="nil"/>
              <w:bottom w:val="single" w:sz="4" w:space="0" w:color="auto"/>
              <w:right w:val="single" w:sz="4" w:space="0" w:color="auto"/>
            </w:tcBorders>
            <w:shd w:val="clear" w:color="auto" w:fill="auto"/>
            <w:noWrap/>
            <w:hideMark/>
          </w:tcPr>
          <w:p w14:paraId="012CE3CD"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322BD09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3AFB72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C0D8F5" w14:textId="77777777" w:rsidR="00E83F66" w:rsidRPr="00772251" w:rsidRDefault="00E83F66" w:rsidP="005C42AF">
            <w:pPr>
              <w:spacing w:before="60" w:after="60" w:line="240" w:lineRule="auto"/>
              <w:rPr>
                <w:noProof/>
                <w:sz w:val="20"/>
              </w:rPr>
            </w:pPr>
            <w:r>
              <w:rPr>
                <w:noProof/>
                <w:sz w:val="20"/>
              </w:rPr>
              <w:t>52105110</w:t>
            </w:r>
          </w:p>
        </w:tc>
        <w:tc>
          <w:tcPr>
            <w:tcW w:w="1134" w:type="dxa"/>
            <w:tcBorders>
              <w:top w:val="nil"/>
              <w:left w:val="nil"/>
              <w:bottom w:val="single" w:sz="4" w:space="0" w:color="auto"/>
              <w:right w:val="single" w:sz="4" w:space="0" w:color="auto"/>
            </w:tcBorders>
            <w:shd w:val="clear" w:color="auto" w:fill="auto"/>
            <w:noWrap/>
            <w:hideMark/>
          </w:tcPr>
          <w:p w14:paraId="664FFCC7" w14:textId="77777777" w:rsidR="00E83F66" w:rsidRPr="00772251" w:rsidRDefault="00E83F66" w:rsidP="005C42AF">
            <w:pPr>
              <w:spacing w:before="60" w:after="60" w:line="240" w:lineRule="auto"/>
              <w:rPr>
                <w:noProof/>
                <w:sz w:val="20"/>
              </w:rPr>
            </w:pPr>
            <w:r>
              <w:rPr>
                <w:noProof/>
                <w:sz w:val="20"/>
              </w:rPr>
              <w:t>521051</w:t>
            </w:r>
          </w:p>
        </w:tc>
        <w:tc>
          <w:tcPr>
            <w:tcW w:w="11425" w:type="dxa"/>
            <w:tcBorders>
              <w:top w:val="nil"/>
              <w:left w:val="nil"/>
              <w:bottom w:val="single" w:sz="4" w:space="0" w:color="auto"/>
              <w:right w:val="single" w:sz="4" w:space="0" w:color="auto"/>
            </w:tcBorders>
            <w:shd w:val="clear" w:color="auto" w:fill="auto"/>
            <w:noWrap/>
            <w:hideMark/>
          </w:tcPr>
          <w:p w14:paraId="25A14CF7" w14:textId="77777777" w:rsidR="00E83F66" w:rsidRPr="00772251" w:rsidRDefault="00E83F66" w:rsidP="005C42AF">
            <w:pPr>
              <w:spacing w:before="60" w:after="60" w:line="240" w:lineRule="auto"/>
              <w:rPr>
                <w:noProof/>
                <w:sz w:val="20"/>
              </w:rPr>
            </w:pPr>
            <w:r>
              <w:rPr>
                <w:noProof/>
                <w:sz w:val="20"/>
              </w:rPr>
              <w:t>--- Khanga, Kikoi og Kitenge</w:t>
            </w:r>
          </w:p>
        </w:tc>
        <w:tc>
          <w:tcPr>
            <w:tcW w:w="986" w:type="dxa"/>
            <w:tcBorders>
              <w:top w:val="nil"/>
              <w:left w:val="nil"/>
              <w:bottom w:val="single" w:sz="4" w:space="0" w:color="auto"/>
              <w:right w:val="single" w:sz="4" w:space="0" w:color="auto"/>
            </w:tcBorders>
            <w:shd w:val="clear" w:color="auto" w:fill="auto"/>
            <w:noWrap/>
            <w:vAlign w:val="bottom"/>
            <w:hideMark/>
          </w:tcPr>
          <w:p w14:paraId="38125E12"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24C878B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12FCA1" w14:textId="77777777" w:rsidR="00E83F66" w:rsidRPr="00772251" w:rsidRDefault="00E83F66" w:rsidP="005C42AF">
            <w:pPr>
              <w:spacing w:before="60" w:after="60" w:line="240" w:lineRule="auto"/>
              <w:rPr>
                <w:noProof/>
                <w:sz w:val="20"/>
              </w:rPr>
            </w:pPr>
            <w:r>
              <w:rPr>
                <w:noProof/>
                <w:sz w:val="20"/>
              </w:rPr>
              <w:t>52105190</w:t>
            </w:r>
          </w:p>
        </w:tc>
        <w:tc>
          <w:tcPr>
            <w:tcW w:w="1134" w:type="dxa"/>
            <w:tcBorders>
              <w:top w:val="nil"/>
              <w:left w:val="nil"/>
              <w:bottom w:val="single" w:sz="4" w:space="0" w:color="auto"/>
              <w:right w:val="single" w:sz="4" w:space="0" w:color="auto"/>
            </w:tcBorders>
            <w:shd w:val="clear" w:color="auto" w:fill="auto"/>
            <w:noWrap/>
            <w:hideMark/>
          </w:tcPr>
          <w:p w14:paraId="2E72B10A" w14:textId="77777777" w:rsidR="00E83F66" w:rsidRPr="00772251" w:rsidRDefault="00E83F66" w:rsidP="005C42AF">
            <w:pPr>
              <w:spacing w:before="60" w:after="60" w:line="240" w:lineRule="auto"/>
              <w:rPr>
                <w:noProof/>
                <w:sz w:val="20"/>
              </w:rPr>
            </w:pPr>
            <w:r>
              <w:rPr>
                <w:noProof/>
                <w:sz w:val="20"/>
              </w:rPr>
              <w:t>521051</w:t>
            </w:r>
          </w:p>
        </w:tc>
        <w:tc>
          <w:tcPr>
            <w:tcW w:w="11425" w:type="dxa"/>
            <w:tcBorders>
              <w:top w:val="nil"/>
              <w:left w:val="nil"/>
              <w:bottom w:val="single" w:sz="4" w:space="0" w:color="auto"/>
              <w:right w:val="single" w:sz="4" w:space="0" w:color="auto"/>
            </w:tcBorders>
            <w:shd w:val="clear" w:color="auto" w:fill="auto"/>
            <w:noWrap/>
            <w:hideMark/>
          </w:tcPr>
          <w:p w14:paraId="00FE8C8D" w14:textId="77777777" w:rsidR="00E83F66" w:rsidRPr="00772251" w:rsidRDefault="00E83F66" w:rsidP="005C42AF">
            <w:pPr>
              <w:spacing w:before="60" w:after="60" w:line="240" w:lineRule="auto"/>
              <w:rPr>
                <w:noProof/>
                <w:sz w:val="20"/>
              </w:rPr>
            </w:pPr>
            <w:r>
              <w:rPr>
                <w:noProof/>
                <w:sz w:val="20"/>
              </w:rPr>
              <w:t xml:space="preserve">--- Andre varer </w:t>
            </w:r>
          </w:p>
        </w:tc>
        <w:tc>
          <w:tcPr>
            <w:tcW w:w="986" w:type="dxa"/>
            <w:tcBorders>
              <w:top w:val="nil"/>
              <w:left w:val="nil"/>
              <w:bottom w:val="single" w:sz="4" w:space="0" w:color="auto"/>
              <w:right w:val="single" w:sz="4" w:space="0" w:color="auto"/>
            </w:tcBorders>
            <w:shd w:val="clear" w:color="auto" w:fill="auto"/>
            <w:noWrap/>
            <w:vAlign w:val="bottom"/>
            <w:hideMark/>
          </w:tcPr>
          <w:p w14:paraId="4062AE6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4A42C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CBA945" w14:textId="77777777" w:rsidR="00E83F66" w:rsidRPr="00772251" w:rsidRDefault="00E83F66" w:rsidP="005C42AF">
            <w:pPr>
              <w:spacing w:before="60" w:after="60" w:line="240" w:lineRule="auto"/>
              <w:rPr>
                <w:noProof/>
                <w:sz w:val="20"/>
              </w:rPr>
            </w:pPr>
            <w:r>
              <w:rPr>
                <w:noProof/>
                <w:sz w:val="20"/>
              </w:rPr>
              <w:t>52105900</w:t>
            </w:r>
          </w:p>
        </w:tc>
        <w:tc>
          <w:tcPr>
            <w:tcW w:w="1134" w:type="dxa"/>
            <w:tcBorders>
              <w:top w:val="nil"/>
              <w:left w:val="nil"/>
              <w:bottom w:val="single" w:sz="4" w:space="0" w:color="auto"/>
              <w:right w:val="single" w:sz="4" w:space="0" w:color="auto"/>
            </w:tcBorders>
            <w:shd w:val="clear" w:color="auto" w:fill="auto"/>
            <w:noWrap/>
            <w:hideMark/>
          </w:tcPr>
          <w:p w14:paraId="55299D06" w14:textId="77777777" w:rsidR="00E83F66" w:rsidRPr="00772251" w:rsidRDefault="00E83F66" w:rsidP="005C42AF">
            <w:pPr>
              <w:spacing w:before="60" w:after="60" w:line="240" w:lineRule="auto"/>
              <w:rPr>
                <w:noProof/>
                <w:sz w:val="20"/>
              </w:rPr>
            </w:pPr>
            <w:r>
              <w:rPr>
                <w:noProof/>
                <w:sz w:val="20"/>
              </w:rPr>
              <w:t>521059</w:t>
            </w:r>
          </w:p>
        </w:tc>
        <w:tc>
          <w:tcPr>
            <w:tcW w:w="11425" w:type="dxa"/>
            <w:tcBorders>
              <w:top w:val="nil"/>
              <w:left w:val="nil"/>
              <w:bottom w:val="single" w:sz="4" w:space="0" w:color="auto"/>
              <w:right w:val="single" w:sz="4" w:space="0" w:color="auto"/>
            </w:tcBorders>
            <w:shd w:val="clear" w:color="auto" w:fill="auto"/>
            <w:noWrap/>
            <w:hideMark/>
          </w:tcPr>
          <w:p w14:paraId="3879CAAB"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3360D3A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CF122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47F529" w14:textId="77777777" w:rsidR="00E83F66" w:rsidRPr="00772251" w:rsidRDefault="00E83F66" w:rsidP="005C42AF">
            <w:pPr>
              <w:spacing w:before="60" w:after="60" w:line="240" w:lineRule="auto"/>
              <w:rPr>
                <w:noProof/>
                <w:sz w:val="20"/>
              </w:rPr>
            </w:pPr>
            <w:r>
              <w:rPr>
                <w:noProof/>
                <w:sz w:val="20"/>
              </w:rPr>
              <w:t>52111100</w:t>
            </w:r>
          </w:p>
        </w:tc>
        <w:tc>
          <w:tcPr>
            <w:tcW w:w="1134" w:type="dxa"/>
            <w:tcBorders>
              <w:top w:val="nil"/>
              <w:left w:val="nil"/>
              <w:bottom w:val="single" w:sz="4" w:space="0" w:color="auto"/>
              <w:right w:val="single" w:sz="4" w:space="0" w:color="auto"/>
            </w:tcBorders>
            <w:shd w:val="clear" w:color="auto" w:fill="auto"/>
            <w:noWrap/>
            <w:hideMark/>
          </w:tcPr>
          <w:p w14:paraId="6894F0E5" w14:textId="77777777" w:rsidR="00E83F66" w:rsidRPr="00772251" w:rsidRDefault="00E83F66" w:rsidP="005C42AF">
            <w:pPr>
              <w:spacing w:before="60" w:after="60" w:line="240" w:lineRule="auto"/>
              <w:rPr>
                <w:noProof/>
                <w:sz w:val="20"/>
              </w:rPr>
            </w:pPr>
            <w:r>
              <w:rPr>
                <w:noProof/>
                <w:sz w:val="20"/>
              </w:rPr>
              <w:t>521111</w:t>
            </w:r>
          </w:p>
        </w:tc>
        <w:tc>
          <w:tcPr>
            <w:tcW w:w="11425" w:type="dxa"/>
            <w:tcBorders>
              <w:top w:val="nil"/>
              <w:left w:val="nil"/>
              <w:bottom w:val="single" w:sz="4" w:space="0" w:color="auto"/>
              <w:right w:val="single" w:sz="4" w:space="0" w:color="auto"/>
            </w:tcBorders>
            <w:shd w:val="clear" w:color="auto" w:fill="auto"/>
            <w:noWrap/>
            <w:hideMark/>
          </w:tcPr>
          <w:p w14:paraId="34EA7A94" w14:textId="77777777" w:rsidR="00E83F66" w:rsidRPr="00772251" w:rsidRDefault="00E83F66" w:rsidP="005C42AF">
            <w:pPr>
              <w:spacing w:before="60" w:after="60" w:line="240" w:lineRule="auto"/>
              <w:rPr>
                <w:noProof/>
                <w:sz w:val="20"/>
              </w:rPr>
            </w:pPr>
            <w:r>
              <w:rPr>
                <w:noProof/>
                <w:sz w:val="20"/>
              </w:rPr>
              <w:t>-- Lærredsvævet</w:t>
            </w:r>
          </w:p>
        </w:tc>
        <w:tc>
          <w:tcPr>
            <w:tcW w:w="986" w:type="dxa"/>
            <w:tcBorders>
              <w:top w:val="nil"/>
              <w:left w:val="nil"/>
              <w:bottom w:val="single" w:sz="4" w:space="0" w:color="auto"/>
              <w:right w:val="single" w:sz="4" w:space="0" w:color="auto"/>
            </w:tcBorders>
            <w:shd w:val="clear" w:color="auto" w:fill="auto"/>
            <w:noWrap/>
            <w:vAlign w:val="bottom"/>
            <w:hideMark/>
          </w:tcPr>
          <w:p w14:paraId="226D3D2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087DD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F7281F" w14:textId="77777777" w:rsidR="00E83F66" w:rsidRPr="00772251" w:rsidRDefault="00E83F66" w:rsidP="005C42AF">
            <w:pPr>
              <w:spacing w:before="60" w:after="60" w:line="240" w:lineRule="auto"/>
              <w:rPr>
                <w:noProof/>
                <w:sz w:val="20"/>
              </w:rPr>
            </w:pPr>
            <w:r>
              <w:rPr>
                <w:noProof/>
                <w:sz w:val="20"/>
              </w:rPr>
              <w:t>52111200</w:t>
            </w:r>
          </w:p>
        </w:tc>
        <w:tc>
          <w:tcPr>
            <w:tcW w:w="1134" w:type="dxa"/>
            <w:tcBorders>
              <w:top w:val="nil"/>
              <w:left w:val="nil"/>
              <w:bottom w:val="single" w:sz="4" w:space="0" w:color="auto"/>
              <w:right w:val="single" w:sz="4" w:space="0" w:color="auto"/>
            </w:tcBorders>
            <w:shd w:val="clear" w:color="auto" w:fill="auto"/>
            <w:noWrap/>
            <w:hideMark/>
          </w:tcPr>
          <w:p w14:paraId="29CB0694" w14:textId="77777777" w:rsidR="00E83F66" w:rsidRPr="00772251" w:rsidRDefault="00E83F66" w:rsidP="005C42AF">
            <w:pPr>
              <w:spacing w:before="60" w:after="60" w:line="240" w:lineRule="auto"/>
              <w:rPr>
                <w:noProof/>
                <w:sz w:val="20"/>
              </w:rPr>
            </w:pPr>
            <w:r>
              <w:rPr>
                <w:noProof/>
                <w:sz w:val="20"/>
              </w:rPr>
              <w:t>521112</w:t>
            </w:r>
          </w:p>
        </w:tc>
        <w:tc>
          <w:tcPr>
            <w:tcW w:w="11425" w:type="dxa"/>
            <w:tcBorders>
              <w:top w:val="nil"/>
              <w:left w:val="nil"/>
              <w:bottom w:val="single" w:sz="4" w:space="0" w:color="auto"/>
              <w:right w:val="single" w:sz="4" w:space="0" w:color="auto"/>
            </w:tcBorders>
            <w:shd w:val="clear" w:color="auto" w:fill="auto"/>
            <w:noWrap/>
            <w:hideMark/>
          </w:tcPr>
          <w:p w14:paraId="6CC82305" w14:textId="4F9ECADD" w:rsidR="00E83F66" w:rsidRPr="00772251" w:rsidRDefault="00E83F66" w:rsidP="0054118F">
            <w:pPr>
              <w:spacing w:before="60" w:after="60" w:line="240" w:lineRule="auto"/>
              <w:rPr>
                <w:noProof/>
                <w:sz w:val="20"/>
              </w:rPr>
            </w:pPr>
            <w:r>
              <w:rPr>
                <w:noProof/>
                <w:sz w:val="20"/>
              </w:rPr>
              <w:t>-- Kipervævet med 3 eller 4 bindinger (inkl. heraf afledte bindinger)</w:t>
            </w:r>
          </w:p>
        </w:tc>
        <w:tc>
          <w:tcPr>
            <w:tcW w:w="986" w:type="dxa"/>
            <w:tcBorders>
              <w:top w:val="nil"/>
              <w:left w:val="nil"/>
              <w:bottom w:val="single" w:sz="4" w:space="0" w:color="auto"/>
              <w:right w:val="single" w:sz="4" w:space="0" w:color="auto"/>
            </w:tcBorders>
            <w:shd w:val="clear" w:color="auto" w:fill="auto"/>
            <w:noWrap/>
            <w:vAlign w:val="bottom"/>
            <w:hideMark/>
          </w:tcPr>
          <w:p w14:paraId="54F46D0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90469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D06D16" w14:textId="77777777" w:rsidR="00E83F66" w:rsidRPr="00772251" w:rsidRDefault="00E83F66" w:rsidP="005C42AF">
            <w:pPr>
              <w:spacing w:before="60" w:after="60" w:line="240" w:lineRule="auto"/>
              <w:rPr>
                <w:noProof/>
                <w:sz w:val="20"/>
              </w:rPr>
            </w:pPr>
            <w:r>
              <w:rPr>
                <w:noProof/>
                <w:sz w:val="20"/>
              </w:rPr>
              <w:t>52111900</w:t>
            </w:r>
          </w:p>
        </w:tc>
        <w:tc>
          <w:tcPr>
            <w:tcW w:w="1134" w:type="dxa"/>
            <w:tcBorders>
              <w:top w:val="nil"/>
              <w:left w:val="nil"/>
              <w:bottom w:val="single" w:sz="4" w:space="0" w:color="auto"/>
              <w:right w:val="single" w:sz="4" w:space="0" w:color="auto"/>
            </w:tcBorders>
            <w:shd w:val="clear" w:color="auto" w:fill="auto"/>
            <w:noWrap/>
            <w:hideMark/>
          </w:tcPr>
          <w:p w14:paraId="76F59F82" w14:textId="77777777" w:rsidR="00E83F66" w:rsidRPr="00772251" w:rsidRDefault="00E83F66" w:rsidP="005C42AF">
            <w:pPr>
              <w:spacing w:before="60" w:after="60" w:line="240" w:lineRule="auto"/>
              <w:rPr>
                <w:noProof/>
                <w:sz w:val="20"/>
              </w:rPr>
            </w:pPr>
            <w:r>
              <w:rPr>
                <w:noProof/>
                <w:sz w:val="20"/>
              </w:rPr>
              <w:t>521119</w:t>
            </w:r>
          </w:p>
        </w:tc>
        <w:tc>
          <w:tcPr>
            <w:tcW w:w="11425" w:type="dxa"/>
            <w:tcBorders>
              <w:top w:val="nil"/>
              <w:left w:val="nil"/>
              <w:bottom w:val="single" w:sz="4" w:space="0" w:color="auto"/>
              <w:right w:val="single" w:sz="4" w:space="0" w:color="auto"/>
            </w:tcBorders>
            <w:shd w:val="clear" w:color="auto" w:fill="auto"/>
            <w:noWrap/>
            <w:hideMark/>
          </w:tcPr>
          <w:p w14:paraId="47F5391C"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259CBCD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F948E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3D255B" w14:textId="77777777" w:rsidR="00E83F66" w:rsidRPr="00772251" w:rsidRDefault="00E83F66" w:rsidP="005C42AF">
            <w:pPr>
              <w:spacing w:before="60" w:after="60" w:line="240" w:lineRule="auto"/>
              <w:rPr>
                <w:noProof/>
                <w:sz w:val="20"/>
              </w:rPr>
            </w:pPr>
            <w:r>
              <w:rPr>
                <w:noProof/>
                <w:sz w:val="20"/>
              </w:rPr>
              <w:t>52112000</w:t>
            </w:r>
          </w:p>
        </w:tc>
        <w:tc>
          <w:tcPr>
            <w:tcW w:w="1134" w:type="dxa"/>
            <w:tcBorders>
              <w:top w:val="nil"/>
              <w:left w:val="nil"/>
              <w:bottom w:val="single" w:sz="4" w:space="0" w:color="auto"/>
              <w:right w:val="single" w:sz="4" w:space="0" w:color="auto"/>
            </w:tcBorders>
            <w:shd w:val="clear" w:color="auto" w:fill="auto"/>
            <w:noWrap/>
            <w:hideMark/>
          </w:tcPr>
          <w:p w14:paraId="09CECD4F" w14:textId="77777777" w:rsidR="00E83F66" w:rsidRPr="00772251" w:rsidRDefault="00E83F66" w:rsidP="005C42AF">
            <w:pPr>
              <w:spacing w:before="60" w:after="60" w:line="240" w:lineRule="auto"/>
              <w:rPr>
                <w:noProof/>
                <w:sz w:val="20"/>
              </w:rPr>
            </w:pPr>
            <w:r>
              <w:rPr>
                <w:noProof/>
                <w:sz w:val="20"/>
              </w:rPr>
              <w:t>521120</w:t>
            </w:r>
          </w:p>
        </w:tc>
        <w:tc>
          <w:tcPr>
            <w:tcW w:w="11425" w:type="dxa"/>
            <w:tcBorders>
              <w:top w:val="nil"/>
              <w:left w:val="nil"/>
              <w:bottom w:val="single" w:sz="4" w:space="0" w:color="auto"/>
              <w:right w:val="single" w:sz="4" w:space="0" w:color="auto"/>
            </w:tcBorders>
            <w:shd w:val="clear" w:color="auto" w:fill="auto"/>
            <w:noWrap/>
            <w:hideMark/>
          </w:tcPr>
          <w:p w14:paraId="5DA6FA7B" w14:textId="77777777" w:rsidR="00E83F66" w:rsidRPr="00772251" w:rsidRDefault="00E83F66" w:rsidP="005C42AF">
            <w:pPr>
              <w:spacing w:before="60" w:after="60" w:line="240" w:lineRule="auto"/>
              <w:rPr>
                <w:noProof/>
                <w:sz w:val="20"/>
              </w:rPr>
            </w:pPr>
            <w:r>
              <w:rPr>
                <w:noProof/>
                <w:sz w:val="20"/>
              </w:rPr>
              <w:t>- Bleget</w:t>
            </w:r>
          </w:p>
        </w:tc>
        <w:tc>
          <w:tcPr>
            <w:tcW w:w="986" w:type="dxa"/>
            <w:tcBorders>
              <w:top w:val="nil"/>
              <w:left w:val="nil"/>
              <w:bottom w:val="single" w:sz="4" w:space="0" w:color="auto"/>
              <w:right w:val="single" w:sz="4" w:space="0" w:color="auto"/>
            </w:tcBorders>
            <w:shd w:val="clear" w:color="auto" w:fill="auto"/>
            <w:noWrap/>
            <w:vAlign w:val="bottom"/>
            <w:hideMark/>
          </w:tcPr>
          <w:p w14:paraId="69E4360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09B7D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6E1BF5" w14:textId="77777777" w:rsidR="00E83F66" w:rsidRPr="00772251" w:rsidRDefault="00E83F66" w:rsidP="005C42AF">
            <w:pPr>
              <w:spacing w:before="60" w:after="60" w:line="240" w:lineRule="auto"/>
              <w:rPr>
                <w:noProof/>
                <w:sz w:val="20"/>
              </w:rPr>
            </w:pPr>
            <w:r>
              <w:rPr>
                <w:noProof/>
                <w:sz w:val="20"/>
              </w:rPr>
              <w:t>52113100</w:t>
            </w:r>
          </w:p>
        </w:tc>
        <w:tc>
          <w:tcPr>
            <w:tcW w:w="1134" w:type="dxa"/>
            <w:tcBorders>
              <w:top w:val="nil"/>
              <w:left w:val="nil"/>
              <w:bottom w:val="single" w:sz="4" w:space="0" w:color="auto"/>
              <w:right w:val="single" w:sz="4" w:space="0" w:color="auto"/>
            </w:tcBorders>
            <w:shd w:val="clear" w:color="auto" w:fill="auto"/>
            <w:noWrap/>
            <w:hideMark/>
          </w:tcPr>
          <w:p w14:paraId="7B336AA1" w14:textId="77777777" w:rsidR="00E83F66" w:rsidRPr="00772251" w:rsidRDefault="00E83F66" w:rsidP="005C42AF">
            <w:pPr>
              <w:spacing w:before="60" w:after="60" w:line="240" w:lineRule="auto"/>
              <w:rPr>
                <w:noProof/>
                <w:sz w:val="20"/>
              </w:rPr>
            </w:pPr>
            <w:r>
              <w:rPr>
                <w:noProof/>
                <w:sz w:val="20"/>
              </w:rPr>
              <w:t>521131</w:t>
            </w:r>
          </w:p>
        </w:tc>
        <w:tc>
          <w:tcPr>
            <w:tcW w:w="11425" w:type="dxa"/>
            <w:tcBorders>
              <w:top w:val="nil"/>
              <w:left w:val="nil"/>
              <w:bottom w:val="single" w:sz="4" w:space="0" w:color="auto"/>
              <w:right w:val="single" w:sz="4" w:space="0" w:color="auto"/>
            </w:tcBorders>
            <w:shd w:val="clear" w:color="auto" w:fill="auto"/>
            <w:noWrap/>
            <w:hideMark/>
          </w:tcPr>
          <w:p w14:paraId="7E8EA084" w14:textId="77777777" w:rsidR="00E83F66" w:rsidRPr="00772251" w:rsidRDefault="00E83F66" w:rsidP="005C42AF">
            <w:pPr>
              <w:spacing w:before="60" w:after="60" w:line="240" w:lineRule="auto"/>
              <w:rPr>
                <w:noProof/>
                <w:sz w:val="20"/>
              </w:rPr>
            </w:pPr>
            <w:r>
              <w:rPr>
                <w:noProof/>
                <w:sz w:val="20"/>
              </w:rPr>
              <w:t>-- Lærredsvævet</w:t>
            </w:r>
          </w:p>
        </w:tc>
        <w:tc>
          <w:tcPr>
            <w:tcW w:w="986" w:type="dxa"/>
            <w:tcBorders>
              <w:top w:val="nil"/>
              <w:left w:val="nil"/>
              <w:bottom w:val="single" w:sz="4" w:space="0" w:color="auto"/>
              <w:right w:val="single" w:sz="4" w:space="0" w:color="auto"/>
            </w:tcBorders>
            <w:shd w:val="clear" w:color="auto" w:fill="auto"/>
            <w:noWrap/>
            <w:vAlign w:val="bottom"/>
            <w:hideMark/>
          </w:tcPr>
          <w:p w14:paraId="40B0D5E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21515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DE4ED5" w14:textId="77777777" w:rsidR="00E83F66" w:rsidRPr="00772251" w:rsidRDefault="00E83F66" w:rsidP="005C42AF">
            <w:pPr>
              <w:spacing w:before="60" w:after="60" w:line="240" w:lineRule="auto"/>
              <w:rPr>
                <w:noProof/>
                <w:sz w:val="20"/>
              </w:rPr>
            </w:pPr>
            <w:r>
              <w:rPr>
                <w:noProof/>
                <w:sz w:val="20"/>
              </w:rPr>
              <w:t>52113200</w:t>
            </w:r>
          </w:p>
        </w:tc>
        <w:tc>
          <w:tcPr>
            <w:tcW w:w="1134" w:type="dxa"/>
            <w:tcBorders>
              <w:top w:val="nil"/>
              <w:left w:val="nil"/>
              <w:bottom w:val="single" w:sz="4" w:space="0" w:color="auto"/>
              <w:right w:val="single" w:sz="4" w:space="0" w:color="auto"/>
            </w:tcBorders>
            <w:shd w:val="clear" w:color="auto" w:fill="auto"/>
            <w:noWrap/>
            <w:hideMark/>
          </w:tcPr>
          <w:p w14:paraId="5182FCCC" w14:textId="77777777" w:rsidR="00E83F66" w:rsidRPr="00772251" w:rsidRDefault="00E83F66" w:rsidP="005C42AF">
            <w:pPr>
              <w:spacing w:before="60" w:after="60" w:line="240" w:lineRule="auto"/>
              <w:rPr>
                <w:noProof/>
                <w:sz w:val="20"/>
              </w:rPr>
            </w:pPr>
            <w:r>
              <w:rPr>
                <w:noProof/>
                <w:sz w:val="20"/>
              </w:rPr>
              <w:t>521132</w:t>
            </w:r>
          </w:p>
        </w:tc>
        <w:tc>
          <w:tcPr>
            <w:tcW w:w="11425" w:type="dxa"/>
            <w:tcBorders>
              <w:top w:val="nil"/>
              <w:left w:val="nil"/>
              <w:bottom w:val="single" w:sz="4" w:space="0" w:color="auto"/>
              <w:right w:val="single" w:sz="4" w:space="0" w:color="auto"/>
            </w:tcBorders>
            <w:shd w:val="clear" w:color="auto" w:fill="auto"/>
            <w:noWrap/>
            <w:hideMark/>
          </w:tcPr>
          <w:p w14:paraId="2928F986" w14:textId="44885698" w:rsidR="00E83F66" w:rsidRPr="00772251" w:rsidRDefault="00E83F66" w:rsidP="0054118F">
            <w:pPr>
              <w:spacing w:before="60" w:after="60" w:line="240" w:lineRule="auto"/>
              <w:rPr>
                <w:noProof/>
                <w:sz w:val="20"/>
              </w:rPr>
            </w:pPr>
            <w:r>
              <w:rPr>
                <w:noProof/>
                <w:sz w:val="20"/>
              </w:rPr>
              <w:t>-- Kipervævet med 3 eller 4 bindinger (inkl. heraf afledte bindinger)</w:t>
            </w:r>
          </w:p>
        </w:tc>
        <w:tc>
          <w:tcPr>
            <w:tcW w:w="986" w:type="dxa"/>
            <w:tcBorders>
              <w:top w:val="nil"/>
              <w:left w:val="nil"/>
              <w:bottom w:val="single" w:sz="4" w:space="0" w:color="auto"/>
              <w:right w:val="single" w:sz="4" w:space="0" w:color="auto"/>
            </w:tcBorders>
            <w:shd w:val="clear" w:color="auto" w:fill="auto"/>
            <w:noWrap/>
            <w:vAlign w:val="bottom"/>
            <w:hideMark/>
          </w:tcPr>
          <w:p w14:paraId="23F9543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99BC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3B7F9B" w14:textId="77777777" w:rsidR="00E83F66" w:rsidRPr="00772251" w:rsidRDefault="00E83F66" w:rsidP="005C42AF">
            <w:pPr>
              <w:spacing w:before="60" w:after="60" w:line="240" w:lineRule="auto"/>
              <w:rPr>
                <w:noProof/>
                <w:sz w:val="20"/>
              </w:rPr>
            </w:pPr>
            <w:r>
              <w:rPr>
                <w:noProof/>
                <w:sz w:val="20"/>
              </w:rPr>
              <w:t>52113900</w:t>
            </w:r>
          </w:p>
        </w:tc>
        <w:tc>
          <w:tcPr>
            <w:tcW w:w="1134" w:type="dxa"/>
            <w:tcBorders>
              <w:top w:val="nil"/>
              <w:left w:val="nil"/>
              <w:bottom w:val="single" w:sz="4" w:space="0" w:color="auto"/>
              <w:right w:val="single" w:sz="4" w:space="0" w:color="auto"/>
            </w:tcBorders>
            <w:shd w:val="clear" w:color="auto" w:fill="auto"/>
            <w:noWrap/>
            <w:hideMark/>
          </w:tcPr>
          <w:p w14:paraId="019B2BD6" w14:textId="77777777" w:rsidR="00E83F66" w:rsidRPr="00772251" w:rsidRDefault="00E83F66" w:rsidP="005C42AF">
            <w:pPr>
              <w:spacing w:before="60" w:after="60" w:line="240" w:lineRule="auto"/>
              <w:rPr>
                <w:noProof/>
                <w:sz w:val="20"/>
              </w:rPr>
            </w:pPr>
            <w:r>
              <w:rPr>
                <w:noProof/>
                <w:sz w:val="20"/>
              </w:rPr>
              <w:t>521139</w:t>
            </w:r>
          </w:p>
        </w:tc>
        <w:tc>
          <w:tcPr>
            <w:tcW w:w="11425" w:type="dxa"/>
            <w:tcBorders>
              <w:top w:val="nil"/>
              <w:left w:val="nil"/>
              <w:bottom w:val="single" w:sz="4" w:space="0" w:color="auto"/>
              <w:right w:val="single" w:sz="4" w:space="0" w:color="auto"/>
            </w:tcBorders>
            <w:shd w:val="clear" w:color="auto" w:fill="auto"/>
            <w:noWrap/>
            <w:hideMark/>
          </w:tcPr>
          <w:p w14:paraId="38ED7201"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083B723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0544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D56238" w14:textId="77777777" w:rsidR="00E83F66" w:rsidRPr="00772251" w:rsidRDefault="00E83F66" w:rsidP="005C42AF">
            <w:pPr>
              <w:spacing w:before="60" w:after="60" w:line="240" w:lineRule="auto"/>
              <w:rPr>
                <w:noProof/>
                <w:sz w:val="20"/>
              </w:rPr>
            </w:pPr>
            <w:r>
              <w:rPr>
                <w:noProof/>
                <w:sz w:val="20"/>
              </w:rPr>
              <w:t>52114200</w:t>
            </w:r>
          </w:p>
        </w:tc>
        <w:tc>
          <w:tcPr>
            <w:tcW w:w="1134" w:type="dxa"/>
            <w:tcBorders>
              <w:top w:val="nil"/>
              <w:left w:val="nil"/>
              <w:bottom w:val="single" w:sz="4" w:space="0" w:color="auto"/>
              <w:right w:val="single" w:sz="4" w:space="0" w:color="auto"/>
            </w:tcBorders>
            <w:shd w:val="clear" w:color="auto" w:fill="auto"/>
            <w:noWrap/>
            <w:hideMark/>
          </w:tcPr>
          <w:p w14:paraId="2C25BDA9" w14:textId="77777777" w:rsidR="00E83F66" w:rsidRPr="00772251" w:rsidRDefault="00E83F66" w:rsidP="005C42AF">
            <w:pPr>
              <w:spacing w:before="60" w:after="60" w:line="240" w:lineRule="auto"/>
              <w:rPr>
                <w:noProof/>
                <w:sz w:val="20"/>
              </w:rPr>
            </w:pPr>
            <w:r>
              <w:rPr>
                <w:noProof/>
                <w:sz w:val="20"/>
              </w:rPr>
              <w:t>521142</w:t>
            </w:r>
          </w:p>
        </w:tc>
        <w:tc>
          <w:tcPr>
            <w:tcW w:w="11425" w:type="dxa"/>
            <w:tcBorders>
              <w:top w:val="nil"/>
              <w:left w:val="nil"/>
              <w:bottom w:val="single" w:sz="4" w:space="0" w:color="auto"/>
              <w:right w:val="single" w:sz="4" w:space="0" w:color="auto"/>
            </w:tcBorders>
            <w:shd w:val="clear" w:color="auto" w:fill="auto"/>
            <w:noWrap/>
            <w:hideMark/>
          </w:tcPr>
          <w:p w14:paraId="3EE9C287" w14:textId="77777777" w:rsidR="00E83F66" w:rsidRPr="00772251" w:rsidRDefault="00E83F66" w:rsidP="005C42AF">
            <w:pPr>
              <w:spacing w:before="60" w:after="60" w:line="240" w:lineRule="auto"/>
              <w:rPr>
                <w:noProof/>
                <w:sz w:val="20"/>
              </w:rPr>
            </w:pPr>
            <w:r>
              <w:rPr>
                <w:noProof/>
                <w:sz w:val="20"/>
              </w:rPr>
              <w:t>-- Denimstof</w:t>
            </w:r>
          </w:p>
        </w:tc>
        <w:tc>
          <w:tcPr>
            <w:tcW w:w="986" w:type="dxa"/>
            <w:tcBorders>
              <w:top w:val="nil"/>
              <w:left w:val="nil"/>
              <w:bottom w:val="single" w:sz="4" w:space="0" w:color="auto"/>
              <w:right w:val="single" w:sz="4" w:space="0" w:color="auto"/>
            </w:tcBorders>
            <w:shd w:val="clear" w:color="auto" w:fill="auto"/>
            <w:noWrap/>
            <w:vAlign w:val="bottom"/>
            <w:hideMark/>
          </w:tcPr>
          <w:p w14:paraId="28D88F7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209D8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2AE572" w14:textId="77777777" w:rsidR="00E83F66" w:rsidRPr="00772251" w:rsidRDefault="00E83F66" w:rsidP="005C42AF">
            <w:pPr>
              <w:spacing w:before="60" w:after="60" w:line="240" w:lineRule="auto"/>
              <w:rPr>
                <w:noProof/>
                <w:sz w:val="20"/>
              </w:rPr>
            </w:pPr>
            <w:r>
              <w:rPr>
                <w:noProof/>
                <w:sz w:val="20"/>
              </w:rPr>
              <w:t>52114300</w:t>
            </w:r>
          </w:p>
        </w:tc>
        <w:tc>
          <w:tcPr>
            <w:tcW w:w="1134" w:type="dxa"/>
            <w:tcBorders>
              <w:top w:val="nil"/>
              <w:left w:val="nil"/>
              <w:bottom w:val="single" w:sz="4" w:space="0" w:color="auto"/>
              <w:right w:val="single" w:sz="4" w:space="0" w:color="auto"/>
            </w:tcBorders>
            <w:shd w:val="clear" w:color="auto" w:fill="auto"/>
            <w:noWrap/>
            <w:hideMark/>
          </w:tcPr>
          <w:p w14:paraId="48B117A3" w14:textId="77777777" w:rsidR="00E83F66" w:rsidRPr="00772251" w:rsidRDefault="00E83F66" w:rsidP="005C42AF">
            <w:pPr>
              <w:spacing w:before="60" w:after="60" w:line="240" w:lineRule="auto"/>
              <w:rPr>
                <w:noProof/>
                <w:sz w:val="20"/>
              </w:rPr>
            </w:pPr>
            <w:r>
              <w:rPr>
                <w:noProof/>
                <w:sz w:val="20"/>
              </w:rPr>
              <w:t>521143</w:t>
            </w:r>
          </w:p>
        </w:tc>
        <w:tc>
          <w:tcPr>
            <w:tcW w:w="11425" w:type="dxa"/>
            <w:tcBorders>
              <w:top w:val="nil"/>
              <w:left w:val="nil"/>
              <w:bottom w:val="single" w:sz="4" w:space="0" w:color="auto"/>
              <w:right w:val="single" w:sz="4" w:space="0" w:color="auto"/>
            </w:tcBorders>
            <w:shd w:val="clear" w:color="auto" w:fill="auto"/>
            <w:noWrap/>
            <w:hideMark/>
          </w:tcPr>
          <w:p w14:paraId="4CE49E28" w14:textId="6424D4F4" w:rsidR="00E83F66" w:rsidRPr="00772251" w:rsidRDefault="00E83F66" w:rsidP="0054118F">
            <w:pPr>
              <w:spacing w:before="60" w:after="60" w:line="240" w:lineRule="auto"/>
              <w:rPr>
                <w:noProof/>
                <w:sz w:val="20"/>
              </w:rPr>
            </w:pPr>
            <w:r>
              <w:rPr>
                <w:noProof/>
                <w:sz w:val="20"/>
              </w:rPr>
              <w:t>-- Andet kipervævet stof med 3 eller 4 bindinger (inkl. heraf afledte bindinger)</w:t>
            </w:r>
          </w:p>
        </w:tc>
        <w:tc>
          <w:tcPr>
            <w:tcW w:w="986" w:type="dxa"/>
            <w:tcBorders>
              <w:top w:val="nil"/>
              <w:left w:val="nil"/>
              <w:bottom w:val="single" w:sz="4" w:space="0" w:color="auto"/>
              <w:right w:val="single" w:sz="4" w:space="0" w:color="auto"/>
            </w:tcBorders>
            <w:shd w:val="clear" w:color="auto" w:fill="auto"/>
            <w:noWrap/>
            <w:vAlign w:val="bottom"/>
            <w:hideMark/>
          </w:tcPr>
          <w:p w14:paraId="79944B7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697FA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490B69" w14:textId="77777777" w:rsidR="00E83F66" w:rsidRPr="00772251" w:rsidRDefault="00E83F66" w:rsidP="005C42AF">
            <w:pPr>
              <w:spacing w:before="60" w:after="60" w:line="240" w:lineRule="auto"/>
              <w:rPr>
                <w:noProof/>
                <w:sz w:val="20"/>
              </w:rPr>
            </w:pPr>
            <w:r>
              <w:rPr>
                <w:noProof/>
                <w:sz w:val="20"/>
              </w:rPr>
              <w:t>52114900</w:t>
            </w:r>
          </w:p>
        </w:tc>
        <w:tc>
          <w:tcPr>
            <w:tcW w:w="1134" w:type="dxa"/>
            <w:tcBorders>
              <w:top w:val="nil"/>
              <w:left w:val="nil"/>
              <w:bottom w:val="single" w:sz="4" w:space="0" w:color="auto"/>
              <w:right w:val="single" w:sz="4" w:space="0" w:color="auto"/>
            </w:tcBorders>
            <w:shd w:val="clear" w:color="auto" w:fill="auto"/>
            <w:noWrap/>
            <w:hideMark/>
          </w:tcPr>
          <w:p w14:paraId="24475ED0" w14:textId="77777777" w:rsidR="00E83F66" w:rsidRPr="00772251" w:rsidRDefault="00E83F66" w:rsidP="005C42AF">
            <w:pPr>
              <w:spacing w:before="60" w:after="60" w:line="240" w:lineRule="auto"/>
              <w:rPr>
                <w:noProof/>
                <w:sz w:val="20"/>
              </w:rPr>
            </w:pPr>
            <w:r>
              <w:rPr>
                <w:noProof/>
                <w:sz w:val="20"/>
              </w:rPr>
              <w:t>521149</w:t>
            </w:r>
          </w:p>
        </w:tc>
        <w:tc>
          <w:tcPr>
            <w:tcW w:w="11425" w:type="dxa"/>
            <w:tcBorders>
              <w:top w:val="nil"/>
              <w:left w:val="nil"/>
              <w:bottom w:val="single" w:sz="4" w:space="0" w:color="auto"/>
              <w:right w:val="single" w:sz="4" w:space="0" w:color="auto"/>
            </w:tcBorders>
            <w:shd w:val="clear" w:color="auto" w:fill="auto"/>
            <w:noWrap/>
            <w:hideMark/>
          </w:tcPr>
          <w:p w14:paraId="610D16B9"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4E2D9A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E5867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671115" w14:textId="77777777" w:rsidR="00E83F66" w:rsidRPr="00772251" w:rsidRDefault="00E83F66" w:rsidP="005C42AF">
            <w:pPr>
              <w:spacing w:before="60" w:after="60" w:line="240" w:lineRule="auto"/>
              <w:rPr>
                <w:noProof/>
                <w:sz w:val="20"/>
              </w:rPr>
            </w:pPr>
            <w:r>
              <w:rPr>
                <w:noProof/>
                <w:sz w:val="20"/>
              </w:rPr>
              <w:t>52115110</w:t>
            </w:r>
          </w:p>
        </w:tc>
        <w:tc>
          <w:tcPr>
            <w:tcW w:w="1134" w:type="dxa"/>
            <w:tcBorders>
              <w:top w:val="nil"/>
              <w:left w:val="nil"/>
              <w:bottom w:val="single" w:sz="4" w:space="0" w:color="auto"/>
              <w:right w:val="single" w:sz="4" w:space="0" w:color="auto"/>
            </w:tcBorders>
            <w:shd w:val="clear" w:color="auto" w:fill="auto"/>
            <w:noWrap/>
            <w:hideMark/>
          </w:tcPr>
          <w:p w14:paraId="40072B32" w14:textId="77777777" w:rsidR="00E83F66" w:rsidRPr="00772251" w:rsidRDefault="00E83F66" w:rsidP="005C42AF">
            <w:pPr>
              <w:spacing w:before="60" w:after="60" w:line="240" w:lineRule="auto"/>
              <w:rPr>
                <w:noProof/>
                <w:sz w:val="20"/>
              </w:rPr>
            </w:pPr>
            <w:r>
              <w:rPr>
                <w:noProof/>
                <w:sz w:val="20"/>
              </w:rPr>
              <w:t>521151</w:t>
            </w:r>
          </w:p>
        </w:tc>
        <w:tc>
          <w:tcPr>
            <w:tcW w:w="11425" w:type="dxa"/>
            <w:tcBorders>
              <w:top w:val="nil"/>
              <w:left w:val="nil"/>
              <w:bottom w:val="single" w:sz="4" w:space="0" w:color="auto"/>
              <w:right w:val="single" w:sz="4" w:space="0" w:color="auto"/>
            </w:tcBorders>
            <w:shd w:val="clear" w:color="auto" w:fill="auto"/>
            <w:noWrap/>
            <w:hideMark/>
          </w:tcPr>
          <w:p w14:paraId="6E10EB76" w14:textId="77777777" w:rsidR="00E83F66" w:rsidRPr="00772251" w:rsidRDefault="00E83F66" w:rsidP="005C42AF">
            <w:pPr>
              <w:spacing w:before="60" w:after="60" w:line="240" w:lineRule="auto"/>
              <w:rPr>
                <w:noProof/>
                <w:sz w:val="20"/>
              </w:rPr>
            </w:pPr>
            <w:r>
              <w:rPr>
                <w:noProof/>
                <w:sz w:val="20"/>
              </w:rPr>
              <w:t>--- Khanga, Kikoi og Kitenge</w:t>
            </w:r>
          </w:p>
        </w:tc>
        <w:tc>
          <w:tcPr>
            <w:tcW w:w="986" w:type="dxa"/>
            <w:tcBorders>
              <w:top w:val="nil"/>
              <w:left w:val="nil"/>
              <w:bottom w:val="single" w:sz="4" w:space="0" w:color="auto"/>
              <w:right w:val="single" w:sz="4" w:space="0" w:color="auto"/>
            </w:tcBorders>
            <w:shd w:val="clear" w:color="auto" w:fill="auto"/>
            <w:noWrap/>
            <w:vAlign w:val="bottom"/>
            <w:hideMark/>
          </w:tcPr>
          <w:p w14:paraId="1A2606F4"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1F9FB95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659764" w14:textId="77777777" w:rsidR="00E83F66" w:rsidRPr="00772251" w:rsidRDefault="00E83F66" w:rsidP="005C42AF">
            <w:pPr>
              <w:spacing w:before="60" w:after="60" w:line="240" w:lineRule="auto"/>
              <w:rPr>
                <w:noProof/>
                <w:sz w:val="20"/>
              </w:rPr>
            </w:pPr>
            <w:r>
              <w:rPr>
                <w:noProof/>
                <w:sz w:val="20"/>
              </w:rPr>
              <w:t>52115190</w:t>
            </w:r>
          </w:p>
        </w:tc>
        <w:tc>
          <w:tcPr>
            <w:tcW w:w="1134" w:type="dxa"/>
            <w:tcBorders>
              <w:top w:val="nil"/>
              <w:left w:val="nil"/>
              <w:bottom w:val="single" w:sz="4" w:space="0" w:color="auto"/>
              <w:right w:val="single" w:sz="4" w:space="0" w:color="auto"/>
            </w:tcBorders>
            <w:shd w:val="clear" w:color="auto" w:fill="auto"/>
            <w:noWrap/>
            <w:hideMark/>
          </w:tcPr>
          <w:p w14:paraId="4B6DCEB0" w14:textId="77777777" w:rsidR="00E83F66" w:rsidRPr="00772251" w:rsidRDefault="00E83F66" w:rsidP="005C42AF">
            <w:pPr>
              <w:spacing w:before="60" w:after="60" w:line="240" w:lineRule="auto"/>
              <w:rPr>
                <w:noProof/>
                <w:sz w:val="20"/>
              </w:rPr>
            </w:pPr>
            <w:r>
              <w:rPr>
                <w:noProof/>
                <w:sz w:val="20"/>
              </w:rPr>
              <w:t>521151</w:t>
            </w:r>
          </w:p>
        </w:tc>
        <w:tc>
          <w:tcPr>
            <w:tcW w:w="11425" w:type="dxa"/>
            <w:tcBorders>
              <w:top w:val="nil"/>
              <w:left w:val="nil"/>
              <w:bottom w:val="single" w:sz="4" w:space="0" w:color="auto"/>
              <w:right w:val="single" w:sz="4" w:space="0" w:color="auto"/>
            </w:tcBorders>
            <w:shd w:val="clear" w:color="auto" w:fill="auto"/>
            <w:noWrap/>
            <w:hideMark/>
          </w:tcPr>
          <w:p w14:paraId="4E9F1D57" w14:textId="77777777" w:rsidR="00E83F66" w:rsidRPr="00772251" w:rsidRDefault="00E83F66" w:rsidP="005C42AF">
            <w:pPr>
              <w:spacing w:before="60" w:after="60" w:line="240" w:lineRule="auto"/>
              <w:rPr>
                <w:noProof/>
                <w:sz w:val="20"/>
              </w:rPr>
            </w:pPr>
            <w:r>
              <w:rPr>
                <w:noProof/>
                <w:sz w:val="20"/>
              </w:rPr>
              <w:t xml:space="preserve">--- Andre varer </w:t>
            </w:r>
          </w:p>
        </w:tc>
        <w:tc>
          <w:tcPr>
            <w:tcW w:w="986" w:type="dxa"/>
            <w:tcBorders>
              <w:top w:val="nil"/>
              <w:left w:val="nil"/>
              <w:bottom w:val="single" w:sz="4" w:space="0" w:color="auto"/>
              <w:right w:val="single" w:sz="4" w:space="0" w:color="auto"/>
            </w:tcBorders>
            <w:shd w:val="clear" w:color="auto" w:fill="auto"/>
            <w:noWrap/>
            <w:vAlign w:val="bottom"/>
            <w:hideMark/>
          </w:tcPr>
          <w:p w14:paraId="49355F8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7024D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95B730" w14:textId="77777777" w:rsidR="00E83F66" w:rsidRPr="00772251" w:rsidRDefault="00E83F66" w:rsidP="005C42AF">
            <w:pPr>
              <w:spacing w:before="60" w:after="60" w:line="240" w:lineRule="auto"/>
              <w:rPr>
                <w:noProof/>
                <w:sz w:val="20"/>
              </w:rPr>
            </w:pPr>
            <w:r>
              <w:rPr>
                <w:noProof/>
                <w:sz w:val="20"/>
              </w:rPr>
              <w:t>52115200</w:t>
            </w:r>
          </w:p>
        </w:tc>
        <w:tc>
          <w:tcPr>
            <w:tcW w:w="1134" w:type="dxa"/>
            <w:tcBorders>
              <w:top w:val="nil"/>
              <w:left w:val="nil"/>
              <w:bottom w:val="single" w:sz="4" w:space="0" w:color="auto"/>
              <w:right w:val="single" w:sz="4" w:space="0" w:color="auto"/>
            </w:tcBorders>
            <w:shd w:val="clear" w:color="auto" w:fill="auto"/>
            <w:noWrap/>
            <w:hideMark/>
          </w:tcPr>
          <w:p w14:paraId="03A186F4" w14:textId="77777777" w:rsidR="00E83F66" w:rsidRPr="00772251" w:rsidRDefault="00E83F66" w:rsidP="005C42AF">
            <w:pPr>
              <w:spacing w:before="60" w:after="60" w:line="240" w:lineRule="auto"/>
              <w:rPr>
                <w:noProof/>
                <w:sz w:val="20"/>
              </w:rPr>
            </w:pPr>
            <w:r>
              <w:rPr>
                <w:noProof/>
                <w:sz w:val="20"/>
              </w:rPr>
              <w:t>521152</w:t>
            </w:r>
          </w:p>
        </w:tc>
        <w:tc>
          <w:tcPr>
            <w:tcW w:w="11425" w:type="dxa"/>
            <w:tcBorders>
              <w:top w:val="nil"/>
              <w:left w:val="nil"/>
              <w:bottom w:val="single" w:sz="4" w:space="0" w:color="auto"/>
              <w:right w:val="single" w:sz="4" w:space="0" w:color="auto"/>
            </w:tcBorders>
            <w:shd w:val="clear" w:color="auto" w:fill="auto"/>
            <w:noWrap/>
            <w:hideMark/>
          </w:tcPr>
          <w:p w14:paraId="66C3024D" w14:textId="4FCFCFC2" w:rsidR="00E83F66" w:rsidRPr="00772251" w:rsidRDefault="00E83F66" w:rsidP="0054118F">
            <w:pPr>
              <w:spacing w:before="60" w:after="60" w:line="240" w:lineRule="auto"/>
              <w:rPr>
                <w:noProof/>
                <w:sz w:val="20"/>
              </w:rPr>
            </w:pPr>
            <w:r>
              <w:rPr>
                <w:noProof/>
                <w:sz w:val="20"/>
              </w:rPr>
              <w:t>-- Kipervævet med 3 eller 4 bindinger (inkl. heraf afledte bindinger)</w:t>
            </w:r>
          </w:p>
        </w:tc>
        <w:tc>
          <w:tcPr>
            <w:tcW w:w="986" w:type="dxa"/>
            <w:tcBorders>
              <w:top w:val="nil"/>
              <w:left w:val="nil"/>
              <w:bottom w:val="single" w:sz="4" w:space="0" w:color="auto"/>
              <w:right w:val="single" w:sz="4" w:space="0" w:color="auto"/>
            </w:tcBorders>
            <w:shd w:val="clear" w:color="auto" w:fill="auto"/>
            <w:noWrap/>
            <w:vAlign w:val="bottom"/>
            <w:hideMark/>
          </w:tcPr>
          <w:p w14:paraId="623C1EA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2DF335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4111FB" w14:textId="77777777" w:rsidR="00E83F66" w:rsidRPr="00772251" w:rsidRDefault="00E83F66" w:rsidP="0054118F">
            <w:pPr>
              <w:pageBreakBefore/>
              <w:spacing w:before="60" w:after="60" w:line="240" w:lineRule="auto"/>
              <w:rPr>
                <w:noProof/>
                <w:sz w:val="20"/>
              </w:rPr>
            </w:pPr>
            <w:r>
              <w:rPr>
                <w:noProof/>
                <w:sz w:val="20"/>
              </w:rPr>
              <w:t>52115900</w:t>
            </w:r>
          </w:p>
        </w:tc>
        <w:tc>
          <w:tcPr>
            <w:tcW w:w="1134" w:type="dxa"/>
            <w:tcBorders>
              <w:top w:val="nil"/>
              <w:left w:val="nil"/>
              <w:bottom w:val="single" w:sz="4" w:space="0" w:color="auto"/>
              <w:right w:val="single" w:sz="4" w:space="0" w:color="auto"/>
            </w:tcBorders>
            <w:shd w:val="clear" w:color="auto" w:fill="auto"/>
            <w:noWrap/>
            <w:hideMark/>
          </w:tcPr>
          <w:p w14:paraId="2F5BC2E5" w14:textId="77777777" w:rsidR="00E83F66" w:rsidRPr="00772251" w:rsidRDefault="00E83F66" w:rsidP="005C42AF">
            <w:pPr>
              <w:spacing w:before="60" w:after="60" w:line="240" w:lineRule="auto"/>
              <w:rPr>
                <w:noProof/>
                <w:sz w:val="20"/>
              </w:rPr>
            </w:pPr>
            <w:r>
              <w:rPr>
                <w:noProof/>
                <w:sz w:val="20"/>
              </w:rPr>
              <w:t>521159</w:t>
            </w:r>
          </w:p>
        </w:tc>
        <w:tc>
          <w:tcPr>
            <w:tcW w:w="11425" w:type="dxa"/>
            <w:tcBorders>
              <w:top w:val="nil"/>
              <w:left w:val="nil"/>
              <w:bottom w:val="single" w:sz="4" w:space="0" w:color="auto"/>
              <w:right w:val="single" w:sz="4" w:space="0" w:color="auto"/>
            </w:tcBorders>
            <w:shd w:val="clear" w:color="auto" w:fill="auto"/>
            <w:noWrap/>
            <w:hideMark/>
          </w:tcPr>
          <w:p w14:paraId="6E509691"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24AD2E8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15D38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C11D7E" w14:textId="77777777" w:rsidR="00E83F66" w:rsidRPr="00772251" w:rsidRDefault="00E83F66" w:rsidP="005C42AF">
            <w:pPr>
              <w:spacing w:before="60" w:after="60" w:line="240" w:lineRule="auto"/>
              <w:rPr>
                <w:noProof/>
                <w:sz w:val="20"/>
              </w:rPr>
            </w:pPr>
            <w:r>
              <w:rPr>
                <w:noProof/>
                <w:sz w:val="20"/>
              </w:rPr>
              <w:t>52121200</w:t>
            </w:r>
          </w:p>
        </w:tc>
        <w:tc>
          <w:tcPr>
            <w:tcW w:w="1134" w:type="dxa"/>
            <w:tcBorders>
              <w:top w:val="nil"/>
              <w:left w:val="nil"/>
              <w:bottom w:val="single" w:sz="4" w:space="0" w:color="auto"/>
              <w:right w:val="single" w:sz="4" w:space="0" w:color="auto"/>
            </w:tcBorders>
            <w:shd w:val="clear" w:color="auto" w:fill="auto"/>
            <w:noWrap/>
            <w:hideMark/>
          </w:tcPr>
          <w:p w14:paraId="76954DE7" w14:textId="77777777" w:rsidR="00E83F66" w:rsidRPr="00772251" w:rsidRDefault="00E83F66" w:rsidP="005C42AF">
            <w:pPr>
              <w:spacing w:before="60" w:after="60" w:line="240" w:lineRule="auto"/>
              <w:rPr>
                <w:noProof/>
                <w:sz w:val="20"/>
              </w:rPr>
            </w:pPr>
            <w:r>
              <w:rPr>
                <w:noProof/>
                <w:sz w:val="20"/>
              </w:rPr>
              <w:t>521212</w:t>
            </w:r>
          </w:p>
        </w:tc>
        <w:tc>
          <w:tcPr>
            <w:tcW w:w="11425" w:type="dxa"/>
            <w:tcBorders>
              <w:top w:val="nil"/>
              <w:left w:val="nil"/>
              <w:bottom w:val="single" w:sz="4" w:space="0" w:color="auto"/>
              <w:right w:val="single" w:sz="4" w:space="0" w:color="auto"/>
            </w:tcBorders>
            <w:shd w:val="clear" w:color="auto" w:fill="auto"/>
            <w:noWrap/>
            <w:hideMark/>
          </w:tcPr>
          <w:p w14:paraId="58DA7CAB" w14:textId="77777777" w:rsidR="00E83F66" w:rsidRPr="00772251" w:rsidRDefault="00E83F66" w:rsidP="005C42AF">
            <w:pPr>
              <w:spacing w:before="60" w:after="60" w:line="240" w:lineRule="auto"/>
              <w:rPr>
                <w:noProof/>
                <w:sz w:val="20"/>
              </w:rPr>
            </w:pPr>
            <w:r>
              <w:rPr>
                <w:noProof/>
                <w:sz w:val="20"/>
              </w:rPr>
              <w:t>-- Bleget</w:t>
            </w:r>
          </w:p>
        </w:tc>
        <w:tc>
          <w:tcPr>
            <w:tcW w:w="986" w:type="dxa"/>
            <w:tcBorders>
              <w:top w:val="nil"/>
              <w:left w:val="nil"/>
              <w:bottom w:val="single" w:sz="4" w:space="0" w:color="auto"/>
              <w:right w:val="single" w:sz="4" w:space="0" w:color="auto"/>
            </w:tcBorders>
            <w:shd w:val="clear" w:color="auto" w:fill="auto"/>
            <w:noWrap/>
            <w:vAlign w:val="bottom"/>
            <w:hideMark/>
          </w:tcPr>
          <w:p w14:paraId="50ED9FB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48D328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61A369" w14:textId="77777777" w:rsidR="00E83F66" w:rsidRPr="00772251" w:rsidRDefault="00E83F66" w:rsidP="005C42AF">
            <w:pPr>
              <w:spacing w:before="60" w:after="60" w:line="240" w:lineRule="auto"/>
              <w:rPr>
                <w:noProof/>
                <w:sz w:val="20"/>
              </w:rPr>
            </w:pPr>
            <w:r>
              <w:rPr>
                <w:noProof/>
                <w:sz w:val="20"/>
              </w:rPr>
              <w:t>52121510</w:t>
            </w:r>
          </w:p>
        </w:tc>
        <w:tc>
          <w:tcPr>
            <w:tcW w:w="1134" w:type="dxa"/>
            <w:tcBorders>
              <w:top w:val="nil"/>
              <w:left w:val="nil"/>
              <w:bottom w:val="single" w:sz="4" w:space="0" w:color="auto"/>
              <w:right w:val="single" w:sz="4" w:space="0" w:color="auto"/>
            </w:tcBorders>
            <w:shd w:val="clear" w:color="auto" w:fill="auto"/>
            <w:noWrap/>
            <w:hideMark/>
          </w:tcPr>
          <w:p w14:paraId="5BC6CF28" w14:textId="77777777" w:rsidR="00E83F66" w:rsidRPr="00772251" w:rsidRDefault="00E83F66" w:rsidP="005C42AF">
            <w:pPr>
              <w:spacing w:before="60" w:after="60" w:line="240" w:lineRule="auto"/>
              <w:rPr>
                <w:noProof/>
                <w:sz w:val="20"/>
              </w:rPr>
            </w:pPr>
            <w:r>
              <w:rPr>
                <w:noProof/>
                <w:sz w:val="20"/>
              </w:rPr>
              <w:t>521215</w:t>
            </w:r>
          </w:p>
        </w:tc>
        <w:tc>
          <w:tcPr>
            <w:tcW w:w="11425" w:type="dxa"/>
            <w:tcBorders>
              <w:top w:val="nil"/>
              <w:left w:val="nil"/>
              <w:bottom w:val="single" w:sz="4" w:space="0" w:color="auto"/>
              <w:right w:val="single" w:sz="4" w:space="0" w:color="auto"/>
            </w:tcBorders>
            <w:shd w:val="clear" w:color="auto" w:fill="auto"/>
            <w:noWrap/>
            <w:hideMark/>
          </w:tcPr>
          <w:p w14:paraId="75060D77" w14:textId="77777777" w:rsidR="00E83F66" w:rsidRPr="00772251" w:rsidRDefault="00E83F66" w:rsidP="005C42AF">
            <w:pPr>
              <w:spacing w:before="60" w:after="60" w:line="240" w:lineRule="auto"/>
              <w:rPr>
                <w:noProof/>
                <w:sz w:val="20"/>
              </w:rPr>
            </w:pPr>
            <w:r>
              <w:rPr>
                <w:noProof/>
                <w:sz w:val="20"/>
              </w:rPr>
              <w:t>--- Khanga, Kikoi og Kitenge</w:t>
            </w:r>
          </w:p>
        </w:tc>
        <w:tc>
          <w:tcPr>
            <w:tcW w:w="986" w:type="dxa"/>
            <w:tcBorders>
              <w:top w:val="nil"/>
              <w:left w:val="nil"/>
              <w:bottom w:val="single" w:sz="4" w:space="0" w:color="auto"/>
              <w:right w:val="single" w:sz="4" w:space="0" w:color="auto"/>
            </w:tcBorders>
            <w:shd w:val="clear" w:color="auto" w:fill="auto"/>
            <w:noWrap/>
            <w:vAlign w:val="bottom"/>
            <w:hideMark/>
          </w:tcPr>
          <w:p w14:paraId="043F8991"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7DF4DC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D931E1" w14:textId="77777777" w:rsidR="00E83F66" w:rsidRPr="00772251" w:rsidRDefault="00E83F66" w:rsidP="005C42AF">
            <w:pPr>
              <w:spacing w:before="60" w:after="60" w:line="240" w:lineRule="auto"/>
              <w:rPr>
                <w:noProof/>
                <w:sz w:val="20"/>
              </w:rPr>
            </w:pPr>
            <w:r>
              <w:rPr>
                <w:noProof/>
                <w:sz w:val="20"/>
              </w:rPr>
              <w:t>52121590</w:t>
            </w:r>
          </w:p>
        </w:tc>
        <w:tc>
          <w:tcPr>
            <w:tcW w:w="1134" w:type="dxa"/>
            <w:tcBorders>
              <w:top w:val="nil"/>
              <w:left w:val="nil"/>
              <w:bottom w:val="single" w:sz="4" w:space="0" w:color="auto"/>
              <w:right w:val="single" w:sz="4" w:space="0" w:color="auto"/>
            </w:tcBorders>
            <w:shd w:val="clear" w:color="auto" w:fill="auto"/>
            <w:noWrap/>
            <w:hideMark/>
          </w:tcPr>
          <w:p w14:paraId="325B325F" w14:textId="77777777" w:rsidR="00E83F66" w:rsidRPr="00772251" w:rsidRDefault="00E83F66" w:rsidP="005C42AF">
            <w:pPr>
              <w:spacing w:before="60" w:after="60" w:line="240" w:lineRule="auto"/>
              <w:rPr>
                <w:noProof/>
                <w:sz w:val="20"/>
              </w:rPr>
            </w:pPr>
            <w:r>
              <w:rPr>
                <w:noProof/>
                <w:sz w:val="20"/>
              </w:rPr>
              <w:t>521215</w:t>
            </w:r>
          </w:p>
        </w:tc>
        <w:tc>
          <w:tcPr>
            <w:tcW w:w="11425" w:type="dxa"/>
            <w:tcBorders>
              <w:top w:val="nil"/>
              <w:left w:val="nil"/>
              <w:bottom w:val="single" w:sz="4" w:space="0" w:color="auto"/>
              <w:right w:val="single" w:sz="4" w:space="0" w:color="auto"/>
            </w:tcBorders>
            <w:shd w:val="clear" w:color="auto" w:fill="auto"/>
            <w:noWrap/>
            <w:hideMark/>
          </w:tcPr>
          <w:p w14:paraId="6FA831BD"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2289079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A7661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CC95B1" w14:textId="77777777" w:rsidR="00E83F66" w:rsidRPr="00772251" w:rsidRDefault="00E83F66" w:rsidP="005C42AF">
            <w:pPr>
              <w:spacing w:before="60" w:after="60" w:line="240" w:lineRule="auto"/>
              <w:rPr>
                <w:noProof/>
                <w:sz w:val="20"/>
              </w:rPr>
            </w:pPr>
            <w:r>
              <w:rPr>
                <w:noProof/>
                <w:sz w:val="20"/>
              </w:rPr>
              <w:t>52122400</w:t>
            </w:r>
          </w:p>
        </w:tc>
        <w:tc>
          <w:tcPr>
            <w:tcW w:w="1134" w:type="dxa"/>
            <w:tcBorders>
              <w:top w:val="nil"/>
              <w:left w:val="nil"/>
              <w:bottom w:val="single" w:sz="4" w:space="0" w:color="auto"/>
              <w:right w:val="single" w:sz="4" w:space="0" w:color="auto"/>
            </w:tcBorders>
            <w:shd w:val="clear" w:color="auto" w:fill="auto"/>
            <w:noWrap/>
            <w:hideMark/>
          </w:tcPr>
          <w:p w14:paraId="04976B44" w14:textId="77777777" w:rsidR="00E83F66" w:rsidRPr="00772251" w:rsidRDefault="00E83F66" w:rsidP="005C42AF">
            <w:pPr>
              <w:spacing w:before="60" w:after="60" w:line="240" w:lineRule="auto"/>
              <w:rPr>
                <w:noProof/>
                <w:sz w:val="20"/>
              </w:rPr>
            </w:pPr>
            <w:r>
              <w:rPr>
                <w:noProof/>
                <w:sz w:val="20"/>
              </w:rPr>
              <w:t>521224</w:t>
            </w:r>
          </w:p>
        </w:tc>
        <w:tc>
          <w:tcPr>
            <w:tcW w:w="11425" w:type="dxa"/>
            <w:tcBorders>
              <w:top w:val="nil"/>
              <w:left w:val="nil"/>
              <w:bottom w:val="single" w:sz="4" w:space="0" w:color="auto"/>
              <w:right w:val="single" w:sz="4" w:space="0" w:color="auto"/>
            </w:tcBorders>
            <w:shd w:val="clear" w:color="auto" w:fill="auto"/>
            <w:noWrap/>
            <w:hideMark/>
          </w:tcPr>
          <w:p w14:paraId="3FFAB983" w14:textId="77777777" w:rsidR="00E83F66" w:rsidRPr="00772251" w:rsidRDefault="00E83F66" w:rsidP="005C42AF">
            <w:pPr>
              <w:spacing w:before="60" w:after="60" w:line="240" w:lineRule="auto"/>
              <w:rPr>
                <w:noProof/>
                <w:sz w:val="20"/>
              </w:rPr>
            </w:pPr>
            <w:r>
              <w:rPr>
                <w:noProof/>
                <w:sz w:val="20"/>
              </w:rPr>
              <w:t>-- Af garn af forskellige farver</w:t>
            </w:r>
          </w:p>
        </w:tc>
        <w:tc>
          <w:tcPr>
            <w:tcW w:w="986" w:type="dxa"/>
            <w:tcBorders>
              <w:top w:val="nil"/>
              <w:left w:val="nil"/>
              <w:bottom w:val="single" w:sz="4" w:space="0" w:color="auto"/>
              <w:right w:val="single" w:sz="4" w:space="0" w:color="auto"/>
            </w:tcBorders>
            <w:shd w:val="clear" w:color="auto" w:fill="auto"/>
            <w:noWrap/>
            <w:vAlign w:val="bottom"/>
            <w:hideMark/>
          </w:tcPr>
          <w:p w14:paraId="10ABBE1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D73F1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049157" w14:textId="77777777" w:rsidR="00E83F66" w:rsidRPr="00772251" w:rsidRDefault="00E83F66" w:rsidP="005C42AF">
            <w:pPr>
              <w:spacing w:before="60" w:after="60" w:line="240" w:lineRule="auto"/>
              <w:rPr>
                <w:noProof/>
                <w:sz w:val="20"/>
              </w:rPr>
            </w:pPr>
            <w:r>
              <w:rPr>
                <w:noProof/>
                <w:sz w:val="20"/>
              </w:rPr>
              <w:t>52122510</w:t>
            </w:r>
          </w:p>
        </w:tc>
        <w:tc>
          <w:tcPr>
            <w:tcW w:w="1134" w:type="dxa"/>
            <w:tcBorders>
              <w:top w:val="nil"/>
              <w:left w:val="nil"/>
              <w:bottom w:val="single" w:sz="4" w:space="0" w:color="auto"/>
              <w:right w:val="single" w:sz="4" w:space="0" w:color="auto"/>
            </w:tcBorders>
            <w:shd w:val="clear" w:color="auto" w:fill="auto"/>
            <w:noWrap/>
            <w:hideMark/>
          </w:tcPr>
          <w:p w14:paraId="3648A2A7" w14:textId="77777777" w:rsidR="00E83F66" w:rsidRPr="00772251" w:rsidRDefault="00E83F66" w:rsidP="005C42AF">
            <w:pPr>
              <w:spacing w:before="60" w:after="60" w:line="240" w:lineRule="auto"/>
              <w:rPr>
                <w:noProof/>
                <w:sz w:val="20"/>
              </w:rPr>
            </w:pPr>
            <w:r>
              <w:rPr>
                <w:noProof/>
                <w:sz w:val="20"/>
              </w:rPr>
              <w:t>521225</w:t>
            </w:r>
          </w:p>
        </w:tc>
        <w:tc>
          <w:tcPr>
            <w:tcW w:w="11425" w:type="dxa"/>
            <w:tcBorders>
              <w:top w:val="nil"/>
              <w:left w:val="nil"/>
              <w:bottom w:val="single" w:sz="4" w:space="0" w:color="auto"/>
              <w:right w:val="single" w:sz="4" w:space="0" w:color="auto"/>
            </w:tcBorders>
            <w:shd w:val="clear" w:color="auto" w:fill="auto"/>
            <w:noWrap/>
            <w:hideMark/>
          </w:tcPr>
          <w:p w14:paraId="1B94B7AA" w14:textId="77777777" w:rsidR="00E83F66" w:rsidRPr="00772251" w:rsidRDefault="00E83F66" w:rsidP="005C42AF">
            <w:pPr>
              <w:spacing w:before="60" w:after="60" w:line="240" w:lineRule="auto"/>
              <w:rPr>
                <w:noProof/>
                <w:sz w:val="20"/>
              </w:rPr>
            </w:pPr>
            <w:r>
              <w:rPr>
                <w:noProof/>
                <w:sz w:val="20"/>
              </w:rPr>
              <w:t>--- Khanga, Kikoi og Kitenge</w:t>
            </w:r>
          </w:p>
        </w:tc>
        <w:tc>
          <w:tcPr>
            <w:tcW w:w="986" w:type="dxa"/>
            <w:tcBorders>
              <w:top w:val="nil"/>
              <w:left w:val="nil"/>
              <w:bottom w:val="single" w:sz="4" w:space="0" w:color="auto"/>
              <w:right w:val="single" w:sz="4" w:space="0" w:color="auto"/>
            </w:tcBorders>
            <w:shd w:val="clear" w:color="auto" w:fill="auto"/>
            <w:noWrap/>
            <w:vAlign w:val="bottom"/>
            <w:hideMark/>
          </w:tcPr>
          <w:p w14:paraId="3356A3D0"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715DECF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9C886F" w14:textId="77777777" w:rsidR="00E83F66" w:rsidRPr="00772251" w:rsidRDefault="00E83F66" w:rsidP="005C42AF">
            <w:pPr>
              <w:spacing w:before="60" w:after="60" w:line="240" w:lineRule="auto"/>
              <w:rPr>
                <w:noProof/>
                <w:sz w:val="20"/>
              </w:rPr>
            </w:pPr>
            <w:r>
              <w:rPr>
                <w:noProof/>
                <w:sz w:val="20"/>
              </w:rPr>
              <w:t>52122590</w:t>
            </w:r>
          </w:p>
        </w:tc>
        <w:tc>
          <w:tcPr>
            <w:tcW w:w="1134" w:type="dxa"/>
            <w:tcBorders>
              <w:top w:val="nil"/>
              <w:left w:val="nil"/>
              <w:bottom w:val="single" w:sz="4" w:space="0" w:color="auto"/>
              <w:right w:val="single" w:sz="4" w:space="0" w:color="auto"/>
            </w:tcBorders>
            <w:shd w:val="clear" w:color="auto" w:fill="auto"/>
            <w:noWrap/>
            <w:hideMark/>
          </w:tcPr>
          <w:p w14:paraId="412AE8CF" w14:textId="77777777" w:rsidR="00E83F66" w:rsidRPr="00772251" w:rsidRDefault="00E83F66" w:rsidP="005C42AF">
            <w:pPr>
              <w:spacing w:before="60" w:after="60" w:line="240" w:lineRule="auto"/>
              <w:rPr>
                <w:noProof/>
                <w:sz w:val="20"/>
              </w:rPr>
            </w:pPr>
            <w:r>
              <w:rPr>
                <w:noProof/>
                <w:sz w:val="20"/>
              </w:rPr>
              <w:t>521225</w:t>
            </w:r>
          </w:p>
        </w:tc>
        <w:tc>
          <w:tcPr>
            <w:tcW w:w="11425" w:type="dxa"/>
            <w:tcBorders>
              <w:top w:val="nil"/>
              <w:left w:val="nil"/>
              <w:bottom w:val="single" w:sz="4" w:space="0" w:color="auto"/>
              <w:right w:val="single" w:sz="4" w:space="0" w:color="auto"/>
            </w:tcBorders>
            <w:shd w:val="clear" w:color="auto" w:fill="auto"/>
            <w:noWrap/>
            <w:hideMark/>
          </w:tcPr>
          <w:p w14:paraId="263228EA"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6D58591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3518F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59A404" w14:textId="77777777" w:rsidR="00E83F66" w:rsidRPr="00772251" w:rsidRDefault="00E83F66" w:rsidP="005C42AF">
            <w:pPr>
              <w:spacing w:before="60" w:after="60" w:line="240" w:lineRule="auto"/>
              <w:rPr>
                <w:noProof/>
                <w:sz w:val="20"/>
              </w:rPr>
            </w:pPr>
            <w:r>
              <w:rPr>
                <w:noProof/>
                <w:sz w:val="20"/>
              </w:rPr>
              <w:t>54071000</w:t>
            </w:r>
          </w:p>
        </w:tc>
        <w:tc>
          <w:tcPr>
            <w:tcW w:w="1134" w:type="dxa"/>
            <w:tcBorders>
              <w:top w:val="nil"/>
              <w:left w:val="nil"/>
              <w:bottom w:val="single" w:sz="4" w:space="0" w:color="auto"/>
              <w:right w:val="single" w:sz="4" w:space="0" w:color="auto"/>
            </w:tcBorders>
            <w:shd w:val="clear" w:color="auto" w:fill="auto"/>
            <w:noWrap/>
            <w:hideMark/>
          </w:tcPr>
          <w:p w14:paraId="78F5FBE6" w14:textId="77777777" w:rsidR="00E83F66" w:rsidRPr="00772251" w:rsidRDefault="00E83F66" w:rsidP="005C42AF">
            <w:pPr>
              <w:spacing w:before="60" w:after="60" w:line="240" w:lineRule="auto"/>
              <w:rPr>
                <w:noProof/>
                <w:sz w:val="20"/>
              </w:rPr>
            </w:pPr>
            <w:r>
              <w:rPr>
                <w:noProof/>
                <w:sz w:val="20"/>
              </w:rPr>
              <w:t>540710</w:t>
            </w:r>
          </w:p>
        </w:tc>
        <w:tc>
          <w:tcPr>
            <w:tcW w:w="11425" w:type="dxa"/>
            <w:tcBorders>
              <w:top w:val="nil"/>
              <w:left w:val="nil"/>
              <w:bottom w:val="single" w:sz="4" w:space="0" w:color="auto"/>
              <w:right w:val="single" w:sz="4" w:space="0" w:color="auto"/>
            </w:tcBorders>
            <w:shd w:val="clear" w:color="auto" w:fill="auto"/>
            <w:noWrap/>
            <w:hideMark/>
          </w:tcPr>
          <w:p w14:paraId="0FCDAD94" w14:textId="726232F2" w:rsidR="00E83F66" w:rsidRPr="00772251" w:rsidRDefault="00E83F66" w:rsidP="0054118F">
            <w:pPr>
              <w:spacing w:before="60" w:after="60" w:line="240" w:lineRule="auto"/>
              <w:rPr>
                <w:noProof/>
                <w:sz w:val="20"/>
              </w:rPr>
            </w:pPr>
            <w:r>
              <w:rPr>
                <w:noProof/>
                <w:sz w:val="20"/>
              </w:rPr>
              <w:t>- Vævet stof fremstillet af garn med høj styrke, af nylon eller andre polyamider eller af polyestere</w:t>
            </w:r>
          </w:p>
        </w:tc>
        <w:tc>
          <w:tcPr>
            <w:tcW w:w="986" w:type="dxa"/>
            <w:tcBorders>
              <w:top w:val="nil"/>
              <w:left w:val="nil"/>
              <w:bottom w:val="single" w:sz="4" w:space="0" w:color="auto"/>
              <w:right w:val="single" w:sz="4" w:space="0" w:color="auto"/>
            </w:tcBorders>
            <w:shd w:val="clear" w:color="auto" w:fill="auto"/>
            <w:noWrap/>
            <w:vAlign w:val="bottom"/>
            <w:hideMark/>
          </w:tcPr>
          <w:p w14:paraId="6088C68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4D01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0C639F" w14:textId="77777777" w:rsidR="00E83F66" w:rsidRPr="00772251" w:rsidRDefault="00E83F66" w:rsidP="005C42AF">
            <w:pPr>
              <w:spacing w:before="60" w:after="60" w:line="240" w:lineRule="auto"/>
              <w:rPr>
                <w:noProof/>
                <w:sz w:val="20"/>
              </w:rPr>
            </w:pPr>
            <w:r>
              <w:rPr>
                <w:noProof/>
                <w:sz w:val="20"/>
              </w:rPr>
              <w:t>54072000</w:t>
            </w:r>
          </w:p>
        </w:tc>
        <w:tc>
          <w:tcPr>
            <w:tcW w:w="1134" w:type="dxa"/>
            <w:tcBorders>
              <w:top w:val="nil"/>
              <w:left w:val="nil"/>
              <w:bottom w:val="single" w:sz="4" w:space="0" w:color="auto"/>
              <w:right w:val="single" w:sz="4" w:space="0" w:color="auto"/>
            </w:tcBorders>
            <w:shd w:val="clear" w:color="auto" w:fill="auto"/>
            <w:noWrap/>
            <w:hideMark/>
          </w:tcPr>
          <w:p w14:paraId="1056B025" w14:textId="77777777" w:rsidR="00E83F66" w:rsidRPr="00772251" w:rsidRDefault="00E83F66" w:rsidP="005C42AF">
            <w:pPr>
              <w:spacing w:before="60" w:after="60" w:line="240" w:lineRule="auto"/>
              <w:rPr>
                <w:noProof/>
                <w:sz w:val="20"/>
              </w:rPr>
            </w:pPr>
            <w:r>
              <w:rPr>
                <w:noProof/>
                <w:sz w:val="20"/>
              </w:rPr>
              <w:t>540720</w:t>
            </w:r>
          </w:p>
        </w:tc>
        <w:tc>
          <w:tcPr>
            <w:tcW w:w="11425" w:type="dxa"/>
            <w:tcBorders>
              <w:top w:val="nil"/>
              <w:left w:val="nil"/>
              <w:bottom w:val="single" w:sz="4" w:space="0" w:color="auto"/>
              <w:right w:val="single" w:sz="4" w:space="0" w:color="auto"/>
            </w:tcBorders>
            <w:shd w:val="clear" w:color="auto" w:fill="auto"/>
            <w:noWrap/>
            <w:hideMark/>
          </w:tcPr>
          <w:p w14:paraId="68B025B3" w14:textId="77777777" w:rsidR="00E83F66" w:rsidRPr="00772251" w:rsidRDefault="00E83F66" w:rsidP="005C42AF">
            <w:pPr>
              <w:spacing w:before="60" w:after="60" w:line="240" w:lineRule="auto"/>
              <w:rPr>
                <w:noProof/>
                <w:sz w:val="20"/>
              </w:rPr>
            </w:pPr>
            <w:r>
              <w:rPr>
                <w:noProof/>
                <w:sz w:val="20"/>
              </w:rPr>
              <w:t>- Vævet stof fremstillet af strimler eller lignende</w:t>
            </w:r>
          </w:p>
        </w:tc>
        <w:tc>
          <w:tcPr>
            <w:tcW w:w="986" w:type="dxa"/>
            <w:tcBorders>
              <w:top w:val="nil"/>
              <w:left w:val="nil"/>
              <w:bottom w:val="single" w:sz="4" w:space="0" w:color="auto"/>
              <w:right w:val="single" w:sz="4" w:space="0" w:color="auto"/>
            </w:tcBorders>
            <w:shd w:val="clear" w:color="auto" w:fill="auto"/>
            <w:noWrap/>
            <w:vAlign w:val="bottom"/>
            <w:hideMark/>
          </w:tcPr>
          <w:p w14:paraId="48A32EF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D6764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4C3541" w14:textId="77777777" w:rsidR="00E83F66" w:rsidRPr="00772251" w:rsidRDefault="00E83F66" w:rsidP="005C42AF">
            <w:pPr>
              <w:spacing w:before="60" w:after="60" w:line="240" w:lineRule="auto"/>
              <w:rPr>
                <w:noProof/>
                <w:sz w:val="20"/>
              </w:rPr>
            </w:pPr>
            <w:r>
              <w:rPr>
                <w:noProof/>
                <w:sz w:val="20"/>
              </w:rPr>
              <w:t>54073000</w:t>
            </w:r>
          </w:p>
        </w:tc>
        <w:tc>
          <w:tcPr>
            <w:tcW w:w="1134" w:type="dxa"/>
            <w:tcBorders>
              <w:top w:val="nil"/>
              <w:left w:val="nil"/>
              <w:bottom w:val="single" w:sz="4" w:space="0" w:color="auto"/>
              <w:right w:val="single" w:sz="4" w:space="0" w:color="auto"/>
            </w:tcBorders>
            <w:shd w:val="clear" w:color="auto" w:fill="auto"/>
            <w:noWrap/>
            <w:hideMark/>
          </w:tcPr>
          <w:p w14:paraId="26A3AF2B" w14:textId="77777777" w:rsidR="00E83F66" w:rsidRPr="00772251" w:rsidRDefault="00E83F66" w:rsidP="005C42AF">
            <w:pPr>
              <w:spacing w:before="60" w:after="60" w:line="240" w:lineRule="auto"/>
              <w:rPr>
                <w:noProof/>
                <w:sz w:val="20"/>
              </w:rPr>
            </w:pPr>
            <w:r>
              <w:rPr>
                <w:noProof/>
                <w:sz w:val="20"/>
              </w:rPr>
              <w:t>540730</w:t>
            </w:r>
          </w:p>
        </w:tc>
        <w:tc>
          <w:tcPr>
            <w:tcW w:w="11425" w:type="dxa"/>
            <w:tcBorders>
              <w:top w:val="nil"/>
              <w:left w:val="nil"/>
              <w:bottom w:val="single" w:sz="4" w:space="0" w:color="auto"/>
              <w:right w:val="single" w:sz="4" w:space="0" w:color="auto"/>
            </w:tcBorders>
            <w:shd w:val="clear" w:color="auto" w:fill="auto"/>
            <w:noWrap/>
            <w:hideMark/>
          </w:tcPr>
          <w:p w14:paraId="7083D312" w14:textId="77777777" w:rsidR="00E83F66" w:rsidRPr="00772251" w:rsidRDefault="00E83F66" w:rsidP="005C42AF">
            <w:pPr>
              <w:spacing w:before="60" w:after="60" w:line="240" w:lineRule="auto"/>
              <w:rPr>
                <w:noProof/>
                <w:sz w:val="20"/>
              </w:rPr>
            </w:pPr>
            <w:r>
              <w:rPr>
                <w:noProof/>
                <w:sz w:val="20"/>
              </w:rPr>
              <w:t>- Vævet stof som nævnt i bestemmelse 9 til afsnit XI</w:t>
            </w:r>
          </w:p>
        </w:tc>
        <w:tc>
          <w:tcPr>
            <w:tcW w:w="986" w:type="dxa"/>
            <w:tcBorders>
              <w:top w:val="nil"/>
              <w:left w:val="nil"/>
              <w:bottom w:val="single" w:sz="4" w:space="0" w:color="auto"/>
              <w:right w:val="single" w:sz="4" w:space="0" w:color="auto"/>
            </w:tcBorders>
            <w:shd w:val="clear" w:color="auto" w:fill="auto"/>
            <w:noWrap/>
            <w:vAlign w:val="bottom"/>
            <w:hideMark/>
          </w:tcPr>
          <w:p w14:paraId="0C453A3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2C1A7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84E4D3" w14:textId="77777777" w:rsidR="00E83F66" w:rsidRPr="00772251" w:rsidRDefault="00E83F66" w:rsidP="005C42AF">
            <w:pPr>
              <w:spacing w:before="60" w:after="60" w:line="240" w:lineRule="auto"/>
              <w:rPr>
                <w:noProof/>
                <w:sz w:val="20"/>
              </w:rPr>
            </w:pPr>
            <w:r>
              <w:rPr>
                <w:noProof/>
                <w:sz w:val="20"/>
              </w:rPr>
              <w:t>54074100</w:t>
            </w:r>
          </w:p>
        </w:tc>
        <w:tc>
          <w:tcPr>
            <w:tcW w:w="1134" w:type="dxa"/>
            <w:tcBorders>
              <w:top w:val="nil"/>
              <w:left w:val="nil"/>
              <w:bottom w:val="single" w:sz="4" w:space="0" w:color="auto"/>
              <w:right w:val="single" w:sz="4" w:space="0" w:color="auto"/>
            </w:tcBorders>
            <w:shd w:val="clear" w:color="auto" w:fill="auto"/>
            <w:noWrap/>
            <w:hideMark/>
          </w:tcPr>
          <w:p w14:paraId="114B5ABB" w14:textId="77777777" w:rsidR="00E83F66" w:rsidRPr="00772251" w:rsidRDefault="00E83F66" w:rsidP="005C42AF">
            <w:pPr>
              <w:spacing w:before="60" w:after="60" w:line="240" w:lineRule="auto"/>
              <w:rPr>
                <w:noProof/>
                <w:sz w:val="20"/>
              </w:rPr>
            </w:pPr>
            <w:r>
              <w:rPr>
                <w:noProof/>
                <w:sz w:val="20"/>
              </w:rPr>
              <w:t>540741</w:t>
            </w:r>
          </w:p>
        </w:tc>
        <w:tc>
          <w:tcPr>
            <w:tcW w:w="11425" w:type="dxa"/>
            <w:tcBorders>
              <w:top w:val="nil"/>
              <w:left w:val="nil"/>
              <w:bottom w:val="single" w:sz="4" w:space="0" w:color="auto"/>
              <w:right w:val="single" w:sz="4" w:space="0" w:color="auto"/>
            </w:tcBorders>
            <w:shd w:val="clear" w:color="auto" w:fill="auto"/>
            <w:noWrap/>
            <w:hideMark/>
          </w:tcPr>
          <w:p w14:paraId="12E476F4" w14:textId="77777777" w:rsidR="00E83F66" w:rsidRPr="00772251" w:rsidRDefault="00E83F66" w:rsidP="005C42AF">
            <w:pPr>
              <w:spacing w:before="60" w:after="60" w:line="240" w:lineRule="auto"/>
              <w:rPr>
                <w:noProof/>
                <w:sz w:val="20"/>
              </w:rPr>
            </w:pPr>
            <w:r>
              <w:rPr>
                <w:noProof/>
                <w:sz w:val="20"/>
              </w:rPr>
              <w:t>-- Ubleget eller bleget</w:t>
            </w:r>
          </w:p>
        </w:tc>
        <w:tc>
          <w:tcPr>
            <w:tcW w:w="986" w:type="dxa"/>
            <w:tcBorders>
              <w:top w:val="nil"/>
              <w:left w:val="nil"/>
              <w:bottom w:val="single" w:sz="4" w:space="0" w:color="auto"/>
              <w:right w:val="single" w:sz="4" w:space="0" w:color="auto"/>
            </w:tcBorders>
            <w:shd w:val="clear" w:color="auto" w:fill="auto"/>
            <w:noWrap/>
            <w:vAlign w:val="bottom"/>
            <w:hideMark/>
          </w:tcPr>
          <w:p w14:paraId="61B418E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C06A2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009BE1" w14:textId="77777777" w:rsidR="00E83F66" w:rsidRPr="00772251" w:rsidRDefault="00E83F66" w:rsidP="005C42AF">
            <w:pPr>
              <w:spacing w:before="60" w:after="60" w:line="240" w:lineRule="auto"/>
              <w:rPr>
                <w:noProof/>
                <w:sz w:val="20"/>
              </w:rPr>
            </w:pPr>
            <w:r>
              <w:rPr>
                <w:noProof/>
                <w:sz w:val="20"/>
              </w:rPr>
              <w:t>54074200</w:t>
            </w:r>
          </w:p>
        </w:tc>
        <w:tc>
          <w:tcPr>
            <w:tcW w:w="1134" w:type="dxa"/>
            <w:tcBorders>
              <w:top w:val="nil"/>
              <w:left w:val="nil"/>
              <w:bottom w:val="single" w:sz="4" w:space="0" w:color="auto"/>
              <w:right w:val="single" w:sz="4" w:space="0" w:color="auto"/>
            </w:tcBorders>
            <w:shd w:val="clear" w:color="auto" w:fill="auto"/>
            <w:noWrap/>
            <w:hideMark/>
          </w:tcPr>
          <w:p w14:paraId="6A68CD3E" w14:textId="77777777" w:rsidR="00E83F66" w:rsidRPr="00772251" w:rsidRDefault="00E83F66" w:rsidP="005C42AF">
            <w:pPr>
              <w:spacing w:before="60" w:after="60" w:line="240" w:lineRule="auto"/>
              <w:rPr>
                <w:noProof/>
                <w:sz w:val="20"/>
              </w:rPr>
            </w:pPr>
            <w:r>
              <w:rPr>
                <w:noProof/>
                <w:sz w:val="20"/>
              </w:rPr>
              <w:t>540742</w:t>
            </w:r>
          </w:p>
        </w:tc>
        <w:tc>
          <w:tcPr>
            <w:tcW w:w="11425" w:type="dxa"/>
            <w:tcBorders>
              <w:top w:val="nil"/>
              <w:left w:val="nil"/>
              <w:bottom w:val="single" w:sz="4" w:space="0" w:color="auto"/>
              <w:right w:val="single" w:sz="4" w:space="0" w:color="auto"/>
            </w:tcBorders>
            <w:shd w:val="clear" w:color="auto" w:fill="auto"/>
            <w:noWrap/>
            <w:hideMark/>
          </w:tcPr>
          <w:p w14:paraId="5196C0CE" w14:textId="77777777" w:rsidR="00E83F66" w:rsidRPr="00772251" w:rsidRDefault="00E83F66" w:rsidP="005C42AF">
            <w:pPr>
              <w:spacing w:before="60" w:after="60" w:line="240" w:lineRule="auto"/>
              <w:rPr>
                <w:noProof/>
                <w:sz w:val="20"/>
              </w:rPr>
            </w:pPr>
            <w:r>
              <w:rPr>
                <w:noProof/>
                <w:sz w:val="20"/>
              </w:rPr>
              <w:t>-- Farvet</w:t>
            </w:r>
          </w:p>
        </w:tc>
        <w:tc>
          <w:tcPr>
            <w:tcW w:w="986" w:type="dxa"/>
            <w:tcBorders>
              <w:top w:val="nil"/>
              <w:left w:val="nil"/>
              <w:bottom w:val="single" w:sz="4" w:space="0" w:color="auto"/>
              <w:right w:val="single" w:sz="4" w:space="0" w:color="auto"/>
            </w:tcBorders>
            <w:shd w:val="clear" w:color="auto" w:fill="auto"/>
            <w:noWrap/>
            <w:vAlign w:val="bottom"/>
            <w:hideMark/>
          </w:tcPr>
          <w:p w14:paraId="1F6F6D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5149A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B62653" w14:textId="77777777" w:rsidR="00E83F66" w:rsidRPr="00772251" w:rsidRDefault="00E83F66" w:rsidP="005C42AF">
            <w:pPr>
              <w:spacing w:before="60" w:after="60" w:line="240" w:lineRule="auto"/>
              <w:rPr>
                <w:noProof/>
                <w:sz w:val="20"/>
              </w:rPr>
            </w:pPr>
            <w:r>
              <w:rPr>
                <w:noProof/>
                <w:sz w:val="20"/>
              </w:rPr>
              <w:t>54074300</w:t>
            </w:r>
          </w:p>
        </w:tc>
        <w:tc>
          <w:tcPr>
            <w:tcW w:w="1134" w:type="dxa"/>
            <w:tcBorders>
              <w:top w:val="nil"/>
              <w:left w:val="nil"/>
              <w:bottom w:val="single" w:sz="4" w:space="0" w:color="auto"/>
              <w:right w:val="single" w:sz="4" w:space="0" w:color="auto"/>
            </w:tcBorders>
            <w:shd w:val="clear" w:color="auto" w:fill="auto"/>
            <w:noWrap/>
            <w:hideMark/>
          </w:tcPr>
          <w:p w14:paraId="26E92029" w14:textId="77777777" w:rsidR="00E83F66" w:rsidRPr="00772251" w:rsidRDefault="00E83F66" w:rsidP="005C42AF">
            <w:pPr>
              <w:spacing w:before="60" w:after="60" w:line="240" w:lineRule="auto"/>
              <w:rPr>
                <w:noProof/>
                <w:sz w:val="20"/>
              </w:rPr>
            </w:pPr>
            <w:r>
              <w:rPr>
                <w:noProof/>
                <w:sz w:val="20"/>
              </w:rPr>
              <w:t>540743</w:t>
            </w:r>
          </w:p>
        </w:tc>
        <w:tc>
          <w:tcPr>
            <w:tcW w:w="11425" w:type="dxa"/>
            <w:tcBorders>
              <w:top w:val="nil"/>
              <w:left w:val="nil"/>
              <w:bottom w:val="single" w:sz="4" w:space="0" w:color="auto"/>
              <w:right w:val="single" w:sz="4" w:space="0" w:color="auto"/>
            </w:tcBorders>
            <w:shd w:val="clear" w:color="auto" w:fill="auto"/>
            <w:noWrap/>
            <w:hideMark/>
          </w:tcPr>
          <w:p w14:paraId="58838ED9" w14:textId="77777777" w:rsidR="00E83F66" w:rsidRPr="00772251" w:rsidRDefault="00E83F66" w:rsidP="005C42AF">
            <w:pPr>
              <w:spacing w:before="60" w:after="60" w:line="240" w:lineRule="auto"/>
              <w:rPr>
                <w:noProof/>
                <w:sz w:val="20"/>
              </w:rPr>
            </w:pPr>
            <w:r>
              <w:rPr>
                <w:noProof/>
                <w:sz w:val="20"/>
              </w:rPr>
              <w:t>-- Fremstillet af garn af forskellige farver</w:t>
            </w:r>
          </w:p>
        </w:tc>
        <w:tc>
          <w:tcPr>
            <w:tcW w:w="986" w:type="dxa"/>
            <w:tcBorders>
              <w:top w:val="nil"/>
              <w:left w:val="nil"/>
              <w:bottom w:val="single" w:sz="4" w:space="0" w:color="auto"/>
              <w:right w:val="single" w:sz="4" w:space="0" w:color="auto"/>
            </w:tcBorders>
            <w:shd w:val="clear" w:color="auto" w:fill="auto"/>
            <w:noWrap/>
            <w:vAlign w:val="bottom"/>
            <w:hideMark/>
          </w:tcPr>
          <w:p w14:paraId="4A0BFF6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BBD032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83CA49" w14:textId="77777777" w:rsidR="00E83F66" w:rsidRPr="00772251" w:rsidRDefault="00E83F66" w:rsidP="005C42AF">
            <w:pPr>
              <w:spacing w:before="60" w:after="60" w:line="240" w:lineRule="auto"/>
              <w:rPr>
                <w:noProof/>
                <w:sz w:val="20"/>
              </w:rPr>
            </w:pPr>
            <w:r>
              <w:rPr>
                <w:noProof/>
                <w:sz w:val="20"/>
              </w:rPr>
              <w:t>54074400</w:t>
            </w:r>
          </w:p>
        </w:tc>
        <w:tc>
          <w:tcPr>
            <w:tcW w:w="1134" w:type="dxa"/>
            <w:tcBorders>
              <w:top w:val="nil"/>
              <w:left w:val="nil"/>
              <w:bottom w:val="single" w:sz="4" w:space="0" w:color="auto"/>
              <w:right w:val="single" w:sz="4" w:space="0" w:color="auto"/>
            </w:tcBorders>
            <w:shd w:val="clear" w:color="auto" w:fill="auto"/>
            <w:noWrap/>
            <w:hideMark/>
          </w:tcPr>
          <w:p w14:paraId="30F42FF5" w14:textId="77777777" w:rsidR="00E83F66" w:rsidRPr="00772251" w:rsidRDefault="00E83F66" w:rsidP="005C42AF">
            <w:pPr>
              <w:spacing w:before="60" w:after="60" w:line="240" w:lineRule="auto"/>
              <w:rPr>
                <w:noProof/>
                <w:sz w:val="20"/>
              </w:rPr>
            </w:pPr>
            <w:r>
              <w:rPr>
                <w:noProof/>
                <w:sz w:val="20"/>
              </w:rPr>
              <w:t>540744</w:t>
            </w:r>
          </w:p>
        </w:tc>
        <w:tc>
          <w:tcPr>
            <w:tcW w:w="11425" w:type="dxa"/>
            <w:tcBorders>
              <w:top w:val="nil"/>
              <w:left w:val="nil"/>
              <w:bottom w:val="single" w:sz="4" w:space="0" w:color="auto"/>
              <w:right w:val="single" w:sz="4" w:space="0" w:color="auto"/>
            </w:tcBorders>
            <w:shd w:val="clear" w:color="auto" w:fill="auto"/>
            <w:noWrap/>
            <w:hideMark/>
          </w:tcPr>
          <w:p w14:paraId="22E090E3" w14:textId="77777777" w:rsidR="00E83F66" w:rsidRPr="00772251" w:rsidRDefault="00E83F66" w:rsidP="005C42AF">
            <w:pPr>
              <w:spacing w:before="60" w:after="60" w:line="240" w:lineRule="auto"/>
              <w:rPr>
                <w:noProof/>
                <w:sz w:val="20"/>
              </w:rPr>
            </w:pPr>
            <w:r>
              <w:rPr>
                <w:noProof/>
                <w:sz w:val="20"/>
              </w:rPr>
              <w:t>-- Trykt</w:t>
            </w:r>
          </w:p>
        </w:tc>
        <w:tc>
          <w:tcPr>
            <w:tcW w:w="986" w:type="dxa"/>
            <w:tcBorders>
              <w:top w:val="nil"/>
              <w:left w:val="nil"/>
              <w:bottom w:val="single" w:sz="4" w:space="0" w:color="auto"/>
              <w:right w:val="single" w:sz="4" w:space="0" w:color="auto"/>
            </w:tcBorders>
            <w:shd w:val="clear" w:color="auto" w:fill="auto"/>
            <w:noWrap/>
            <w:vAlign w:val="bottom"/>
            <w:hideMark/>
          </w:tcPr>
          <w:p w14:paraId="1C2327D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FC345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2DEB84" w14:textId="77777777" w:rsidR="00E83F66" w:rsidRPr="00772251" w:rsidRDefault="00E83F66" w:rsidP="005C42AF">
            <w:pPr>
              <w:spacing w:before="60" w:after="60" w:line="240" w:lineRule="auto"/>
              <w:rPr>
                <w:noProof/>
                <w:sz w:val="20"/>
              </w:rPr>
            </w:pPr>
            <w:r>
              <w:rPr>
                <w:noProof/>
                <w:sz w:val="20"/>
              </w:rPr>
              <w:t>54075100</w:t>
            </w:r>
          </w:p>
        </w:tc>
        <w:tc>
          <w:tcPr>
            <w:tcW w:w="1134" w:type="dxa"/>
            <w:tcBorders>
              <w:top w:val="nil"/>
              <w:left w:val="nil"/>
              <w:bottom w:val="single" w:sz="4" w:space="0" w:color="auto"/>
              <w:right w:val="single" w:sz="4" w:space="0" w:color="auto"/>
            </w:tcBorders>
            <w:shd w:val="clear" w:color="auto" w:fill="auto"/>
            <w:noWrap/>
            <w:hideMark/>
          </w:tcPr>
          <w:p w14:paraId="15B121B0" w14:textId="77777777" w:rsidR="00E83F66" w:rsidRPr="00772251" w:rsidRDefault="00E83F66" w:rsidP="005C42AF">
            <w:pPr>
              <w:spacing w:before="60" w:after="60" w:line="240" w:lineRule="auto"/>
              <w:rPr>
                <w:noProof/>
                <w:sz w:val="20"/>
              </w:rPr>
            </w:pPr>
            <w:r>
              <w:rPr>
                <w:noProof/>
                <w:sz w:val="20"/>
              </w:rPr>
              <w:t>540751</w:t>
            </w:r>
          </w:p>
        </w:tc>
        <w:tc>
          <w:tcPr>
            <w:tcW w:w="11425" w:type="dxa"/>
            <w:tcBorders>
              <w:top w:val="nil"/>
              <w:left w:val="nil"/>
              <w:bottom w:val="single" w:sz="4" w:space="0" w:color="auto"/>
              <w:right w:val="single" w:sz="4" w:space="0" w:color="auto"/>
            </w:tcBorders>
            <w:shd w:val="clear" w:color="auto" w:fill="auto"/>
            <w:noWrap/>
            <w:hideMark/>
          </w:tcPr>
          <w:p w14:paraId="476624CB" w14:textId="77777777" w:rsidR="00E83F66" w:rsidRPr="00772251" w:rsidRDefault="00E83F66" w:rsidP="005C42AF">
            <w:pPr>
              <w:spacing w:before="60" w:after="60" w:line="240" w:lineRule="auto"/>
              <w:rPr>
                <w:noProof/>
                <w:sz w:val="20"/>
              </w:rPr>
            </w:pPr>
            <w:r>
              <w:rPr>
                <w:noProof/>
                <w:sz w:val="20"/>
              </w:rPr>
              <w:t>-- Ubleget eller bleget</w:t>
            </w:r>
          </w:p>
        </w:tc>
        <w:tc>
          <w:tcPr>
            <w:tcW w:w="986" w:type="dxa"/>
            <w:tcBorders>
              <w:top w:val="nil"/>
              <w:left w:val="nil"/>
              <w:bottom w:val="single" w:sz="4" w:space="0" w:color="auto"/>
              <w:right w:val="single" w:sz="4" w:space="0" w:color="auto"/>
            </w:tcBorders>
            <w:shd w:val="clear" w:color="auto" w:fill="auto"/>
            <w:noWrap/>
            <w:vAlign w:val="bottom"/>
            <w:hideMark/>
          </w:tcPr>
          <w:p w14:paraId="349E610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4E61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7194D2" w14:textId="77777777" w:rsidR="00E83F66" w:rsidRPr="00772251" w:rsidRDefault="00E83F66" w:rsidP="005C42AF">
            <w:pPr>
              <w:spacing w:before="60" w:after="60" w:line="240" w:lineRule="auto"/>
              <w:rPr>
                <w:noProof/>
                <w:sz w:val="20"/>
              </w:rPr>
            </w:pPr>
            <w:r>
              <w:rPr>
                <w:noProof/>
                <w:sz w:val="20"/>
              </w:rPr>
              <w:t>54075200</w:t>
            </w:r>
          </w:p>
        </w:tc>
        <w:tc>
          <w:tcPr>
            <w:tcW w:w="1134" w:type="dxa"/>
            <w:tcBorders>
              <w:top w:val="nil"/>
              <w:left w:val="nil"/>
              <w:bottom w:val="single" w:sz="4" w:space="0" w:color="auto"/>
              <w:right w:val="single" w:sz="4" w:space="0" w:color="auto"/>
            </w:tcBorders>
            <w:shd w:val="clear" w:color="auto" w:fill="auto"/>
            <w:noWrap/>
            <w:hideMark/>
          </w:tcPr>
          <w:p w14:paraId="38672F9B" w14:textId="77777777" w:rsidR="00E83F66" w:rsidRPr="00772251" w:rsidRDefault="00E83F66" w:rsidP="005C42AF">
            <w:pPr>
              <w:spacing w:before="60" w:after="60" w:line="240" w:lineRule="auto"/>
              <w:rPr>
                <w:noProof/>
                <w:sz w:val="20"/>
              </w:rPr>
            </w:pPr>
            <w:r>
              <w:rPr>
                <w:noProof/>
                <w:sz w:val="20"/>
              </w:rPr>
              <w:t>540752</w:t>
            </w:r>
          </w:p>
        </w:tc>
        <w:tc>
          <w:tcPr>
            <w:tcW w:w="11425" w:type="dxa"/>
            <w:tcBorders>
              <w:top w:val="nil"/>
              <w:left w:val="nil"/>
              <w:bottom w:val="single" w:sz="4" w:space="0" w:color="auto"/>
              <w:right w:val="single" w:sz="4" w:space="0" w:color="auto"/>
            </w:tcBorders>
            <w:shd w:val="clear" w:color="auto" w:fill="auto"/>
            <w:noWrap/>
            <w:hideMark/>
          </w:tcPr>
          <w:p w14:paraId="699A15C3" w14:textId="77777777" w:rsidR="00E83F66" w:rsidRPr="00772251" w:rsidRDefault="00E83F66" w:rsidP="005C42AF">
            <w:pPr>
              <w:spacing w:before="60" w:after="60" w:line="240" w:lineRule="auto"/>
              <w:rPr>
                <w:noProof/>
                <w:sz w:val="20"/>
              </w:rPr>
            </w:pPr>
            <w:r>
              <w:rPr>
                <w:noProof/>
                <w:sz w:val="20"/>
              </w:rPr>
              <w:t>-- Farvet</w:t>
            </w:r>
          </w:p>
        </w:tc>
        <w:tc>
          <w:tcPr>
            <w:tcW w:w="986" w:type="dxa"/>
            <w:tcBorders>
              <w:top w:val="nil"/>
              <w:left w:val="nil"/>
              <w:bottom w:val="single" w:sz="4" w:space="0" w:color="auto"/>
              <w:right w:val="single" w:sz="4" w:space="0" w:color="auto"/>
            </w:tcBorders>
            <w:shd w:val="clear" w:color="auto" w:fill="auto"/>
            <w:noWrap/>
            <w:vAlign w:val="bottom"/>
            <w:hideMark/>
          </w:tcPr>
          <w:p w14:paraId="5741CC7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75677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EF004C" w14:textId="77777777" w:rsidR="00E83F66" w:rsidRPr="00772251" w:rsidRDefault="00E83F66" w:rsidP="005C42AF">
            <w:pPr>
              <w:spacing w:before="60" w:after="60" w:line="240" w:lineRule="auto"/>
              <w:rPr>
                <w:noProof/>
                <w:sz w:val="20"/>
              </w:rPr>
            </w:pPr>
            <w:r>
              <w:rPr>
                <w:noProof/>
                <w:sz w:val="20"/>
              </w:rPr>
              <w:t>54075300</w:t>
            </w:r>
          </w:p>
        </w:tc>
        <w:tc>
          <w:tcPr>
            <w:tcW w:w="1134" w:type="dxa"/>
            <w:tcBorders>
              <w:top w:val="nil"/>
              <w:left w:val="nil"/>
              <w:bottom w:val="single" w:sz="4" w:space="0" w:color="auto"/>
              <w:right w:val="single" w:sz="4" w:space="0" w:color="auto"/>
            </w:tcBorders>
            <w:shd w:val="clear" w:color="auto" w:fill="auto"/>
            <w:noWrap/>
            <w:hideMark/>
          </w:tcPr>
          <w:p w14:paraId="62EB611D" w14:textId="77777777" w:rsidR="00E83F66" w:rsidRPr="00772251" w:rsidRDefault="00E83F66" w:rsidP="005C42AF">
            <w:pPr>
              <w:spacing w:before="60" w:after="60" w:line="240" w:lineRule="auto"/>
              <w:rPr>
                <w:noProof/>
                <w:sz w:val="20"/>
              </w:rPr>
            </w:pPr>
            <w:r>
              <w:rPr>
                <w:noProof/>
                <w:sz w:val="20"/>
              </w:rPr>
              <w:t>540753</w:t>
            </w:r>
          </w:p>
        </w:tc>
        <w:tc>
          <w:tcPr>
            <w:tcW w:w="11425" w:type="dxa"/>
            <w:tcBorders>
              <w:top w:val="nil"/>
              <w:left w:val="nil"/>
              <w:bottom w:val="single" w:sz="4" w:space="0" w:color="auto"/>
              <w:right w:val="single" w:sz="4" w:space="0" w:color="auto"/>
            </w:tcBorders>
            <w:shd w:val="clear" w:color="auto" w:fill="auto"/>
            <w:noWrap/>
            <w:hideMark/>
          </w:tcPr>
          <w:p w14:paraId="7AF978E3" w14:textId="77777777" w:rsidR="00E83F66" w:rsidRPr="00772251" w:rsidRDefault="00E83F66" w:rsidP="005C42AF">
            <w:pPr>
              <w:spacing w:before="60" w:after="60" w:line="240" w:lineRule="auto"/>
              <w:rPr>
                <w:noProof/>
                <w:sz w:val="20"/>
              </w:rPr>
            </w:pPr>
            <w:r>
              <w:rPr>
                <w:noProof/>
                <w:sz w:val="20"/>
              </w:rPr>
              <w:t>-- Fremstillet af garn af forskellige farver</w:t>
            </w:r>
          </w:p>
        </w:tc>
        <w:tc>
          <w:tcPr>
            <w:tcW w:w="986" w:type="dxa"/>
            <w:tcBorders>
              <w:top w:val="nil"/>
              <w:left w:val="nil"/>
              <w:bottom w:val="single" w:sz="4" w:space="0" w:color="auto"/>
              <w:right w:val="single" w:sz="4" w:space="0" w:color="auto"/>
            </w:tcBorders>
            <w:shd w:val="clear" w:color="auto" w:fill="auto"/>
            <w:noWrap/>
            <w:vAlign w:val="bottom"/>
            <w:hideMark/>
          </w:tcPr>
          <w:p w14:paraId="4F9F97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F1FC6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0E121A" w14:textId="77777777" w:rsidR="00E83F66" w:rsidRPr="00772251" w:rsidRDefault="00E83F66" w:rsidP="005C42AF">
            <w:pPr>
              <w:spacing w:before="60" w:after="60" w:line="240" w:lineRule="auto"/>
              <w:rPr>
                <w:noProof/>
                <w:sz w:val="20"/>
              </w:rPr>
            </w:pPr>
            <w:r>
              <w:rPr>
                <w:noProof/>
                <w:sz w:val="20"/>
              </w:rPr>
              <w:t>54075400</w:t>
            </w:r>
          </w:p>
        </w:tc>
        <w:tc>
          <w:tcPr>
            <w:tcW w:w="1134" w:type="dxa"/>
            <w:tcBorders>
              <w:top w:val="nil"/>
              <w:left w:val="nil"/>
              <w:bottom w:val="single" w:sz="4" w:space="0" w:color="auto"/>
              <w:right w:val="single" w:sz="4" w:space="0" w:color="auto"/>
            </w:tcBorders>
            <w:shd w:val="clear" w:color="auto" w:fill="auto"/>
            <w:noWrap/>
            <w:hideMark/>
          </w:tcPr>
          <w:p w14:paraId="35D91DD4" w14:textId="77777777" w:rsidR="00E83F66" w:rsidRPr="00772251" w:rsidRDefault="00E83F66" w:rsidP="005C42AF">
            <w:pPr>
              <w:spacing w:before="60" w:after="60" w:line="240" w:lineRule="auto"/>
              <w:rPr>
                <w:noProof/>
                <w:sz w:val="20"/>
              </w:rPr>
            </w:pPr>
            <w:r>
              <w:rPr>
                <w:noProof/>
                <w:sz w:val="20"/>
              </w:rPr>
              <w:t>540754</w:t>
            </w:r>
          </w:p>
        </w:tc>
        <w:tc>
          <w:tcPr>
            <w:tcW w:w="11425" w:type="dxa"/>
            <w:tcBorders>
              <w:top w:val="nil"/>
              <w:left w:val="nil"/>
              <w:bottom w:val="single" w:sz="4" w:space="0" w:color="auto"/>
              <w:right w:val="single" w:sz="4" w:space="0" w:color="auto"/>
            </w:tcBorders>
            <w:shd w:val="clear" w:color="auto" w:fill="auto"/>
            <w:noWrap/>
            <w:hideMark/>
          </w:tcPr>
          <w:p w14:paraId="655A1233" w14:textId="77777777" w:rsidR="00E83F66" w:rsidRPr="00772251" w:rsidRDefault="00E83F66" w:rsidP="005C42AF">
            <w:pPr>
              <w:spacing w:before="60" w:after="60" w:line="240" w:lineRule="auto"/>
              <w:rPr>
                <w:noProof/>
                <w:sz w:val="20"/>
              </w:rPr>
            </w:pPr>
            <w:r>
              <w:rPr>
                <w:noProof/>
                <w:sz w:val="20"/>
              </w:rPr>
              <w:t>-- Trykt</w:t>
            </w:r>
          </w:p>
        </w:tc>
        <w:tc>
          <w:tcPr>
            <w:tcW w:w="986" w:type="dxa"/>
            <w:tcBorders>
              <w:top w:val="nil"/>
              <w:left w:val="nil"/>
              <w:bottom w:val="single" w:sz="4" w:space="0" w:color="auto"/>
              <w:right w:val="single" w:sz="4" w:space="0" w:color="auto"/>
            </w:tcBorders>
            <w:shd w:val="clear" w:color="auto" w:fill="auto"/>
            <w:noWrap/>
            <w:vAlign w:val="bottom"/>
            <w:hideMark/>
          </w:tcPr>
          <w:p w14:paraId="4B79139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BC20C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6D9048" w14:textId="77777777" w:rsidR="00E83F66" w:rsidRPr="00772251" w:rsidRDefault="00E83F66" w:rsidP="0054118F">
            <w:pPr>
              <w:pageBreakBefore/>
              <w:spacing w:before="60" w:after="60" w:line="240" w:lineRule="auto"/>
              <w:rPr>
                <w:noProof/>
                <w:sz w:val="20"/>
              </w:rPr>
            </w:pPr>
            <w:r>
              <w:rPr>
                <w:noProof/>
                <w:sz w:val="20"/>
              </w:rPr>
              <w:t>54076100</w:t>
            </w:r>
          </w:p>
        </w:tc>
        <w:tc>
          <w:tcPr>
            <w:tcW w:w="1134" w:type="dxa"/>
            <w:tcBorders>
              <w:top w:val="nil"/>
              <w:left w:val="nil"/>
              <w:bottom w:val="single" w:sz="4" w:space="0" w:color="auto"/>
              <w:right w:val="single" w:sz="4" w:space="0" w:color="auto"/>
            </w:tcBorders>
            <w:shd w:val="clear" w:color="auto" w:fill="auto"/>
            <w:noWrap/>
            <w:hideMark/>
          </w:tcPr>
          <w:p w14:paraId="1A44D3EE" w14:textId="77777777" w:rsidR="00E83F66" w:rsidRPr="00772251" w:rsidRDefault="00E83F66" w:rsidP="005C42AF">
            <w:pPr>
              <w:spacing w:before="60" w:after="60" w:line="240" w:lineRule="auto"/>
              <w:rPr>
                <w:noProof/>
                <w:sz w:val="20"/>
              </w:rPr>
            </w:pPr>
            <w:r>
              <w:rPr>
                <w:noProof/>
                <w:sz w:val="20"/>
              </w:rPr>
              <w:t>540761</w:t>
            </w:r>
          </w:p>
        </w:tc>
        <w:tc>
          <w:tcPr>
            <w:tcW w:w="11425" w:type="dxa"/>
            <w:tcBorders>
              <w:top w:val="nil"/>
              <w:left w:val="nil"/>
              <w:bottom w:val="single" w:sz="4" w:space="0" w:color="auto"/>
              <w:right w:val="single" w:sz="4" w:space="0" w:color="auto"/>
            </w:tcBorders>
            <w:shd w:val="clear" w:color="auto" w:fill="auto"/>
            <w:noWrap/>
            <w:hideMark/>
          </w:tcPr>
          <w:p w14:paraId="5D8306A9" w14:textId="3C495637" w:rsidR="00E83F66" w:rsidRPr="00772251" w:rsidRDefault="00E83F66" w:rsidP="0054118F">
            <w:pPr>
              <w:spacing w:before="60" w:after="60" w:line="240" w:lineRule="auto"/>
              <w:rPr>
                <w:noProof/>
                <w:sz w:val="20"/>
              </w:rPr>
            </w:pPr>
            <w:r>
              <w:rPr>
                <w:noProof/>
                <w:sz w:val="20"/>
              </w:rPr>
              <w:t>-- Med indhold af ikke-teksturerede endeløse polyesterfibre på 85 vægtprocent eller derover</w:t>
            </w:r>
          </w:p>
        </w:tc>
        <w:tc>
          <w:tcPr>
            <w:tcW w:w="986" w:type="dxa"/>
            <w:tcBorders>
              <w:top w:val="nil"/>
              <w:left w:val="nil"/>
              <w:bottom w:val="single" w:sz="4" w:space="0" w:color="auto"/>
              <w:right w:val="single" w:sz="4" w:space="0" w:color="auto"/>
            </w:tcBorders>
            <w:shd w:val="clear" w:color="auto" w:fill="auto"/>
            <w:noWrap/>
            <w:vAlign w:val="bottom"/>
            <w:hideMark/>
          </w:tcPr>
          <w:p w14:paraId="06A359E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9E2E5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4308F4" w14:textId="77777777" w:rsidR="00E83F66" w:rsidRPr="00772251" w:rsidRDefault="00E83F66" w:rsidP="005C42AF">
            <w:pPr>
              <w:spacing w:before="60" w:after="60" w:line="240" w:lineRule="auto"/>
              <w:rPr>
                <w:noProof/>
                <w:sz w:val="20"/>
              </w:rPr>
            </w:pPr>
            <w:r>
              <w:rPr>
                <w:noProof/>
                <w:sz w:val="20"/>
              </w:rPr>
              <w:t>54076900</w:t>
            </w:r>
          </w:p>
        </w:tc>
        <w:tc>
          <w:tcPr>
            <w:tcW w:w="1134" w:type="dxa"/>
            <w:tcBorders>
              <w:top w:val="nil"/>
              <w:left w:val="nil"/>
              <w:bottom w:val="single" w:sz="4" w:space="0" w:color="auto"/>
              <w:right w:val="single" w:sz="4" w:space="0" w:color="auto"/>
            </w:tcBorders>
            <w:shd w:val="clear" w:color="auto" w:fill="auto"/>
            <w:noWrap/>
            <w:hideMark/>
          </w:tcPr>
          <w:p w14:paraId="5DBB401F" w14:textId="77777777" w:rsidR="00E83F66" w:rsidRPr="00772251" w:rsidRDefault="00E83F66" w:rsidP="005C42AF">
            <w:pPr>
              <w:spacing w:before="60" w:after="60" w:line="240" w:lineRule="auto"/>
              <w:rPr>
                <w:noProof/>
                <w:sz w:val="20"/>
              </w:rPr>
            </w:pPr>
            <w:r>
              <w:rPr>
                <w:noProof/>
                <w:sz w:val="20"/>
              </w:rPr>
              <w:t>540769</w:t>
            </w:r>
          </w:p>
        </w:tc>
        <w:tc>
          <w:tcPr>
            <w:tcW w:w="11425" w:type="dxa"/>
            <w:tcBorders>
              <w:top w:val="nil"/>
              <w:left w:val="nil"/>
              <w:bottom w:val="single" w:sz="4" w:space="0" w:color="auto"/>
              <w:right w:val="single" w:sz="4" w:space="0" w:color="auto"/>
            </w:tcBorders>
            <w:shd w:val="clear" w:color="auto" w:fill="auto"/>
            <w:noWrap/>
            <w:hideMark/>
          </w:tcPr>
          <w:p w14:paraId="7397CA0A"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212EC73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4C7F5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6404B6" w14:textId="77777777" w:rsidR="00E83F66" w:rsidRPr="00772251" w:rsidRDefault="00E83F66" w:rsidP="005C42AF">
            <w:pPr>
              <w:spacing w:before="60" w:after="60" w:line="240" w:lineRule="auto"/>
              <w:rPr>
                <w:noProof/>
                <w:sz w:val="20"/>
              </w:rPr>
            </w:pPr>
            <w:r>
              <w:rPr>
                <w:noProof/>
                <w:sz w:val="20"/>
              </w:rPr>
              <w:t>54077100</w:t>
            </w:r>
          </w:p>
        </w:tc>
        <w:tc>
          <w:tcPr>
            <w:tcW w:w="1134" w:type="dxa"/>
            <w:tcBorders>
              <w:top w:val="nil"/>
              <w:left w:val="nil"/>
              <w:bottom w:val="single" w:sz="4" w:space="0" w:color="auto"/>
              <w:right w:val="single" w:sz="4" w:space="0" w:color="auto"/>
            </w:tcBorders>
            <w:shd w:val="clear" w:color="auto" w:fill="auto"/>
            <w:noWrap/>
            <w:hideMark/>
          </w:tcPr>
          <w:p w14:paraId="35159CCC" w14:textId="77777777" w:rsidR="00E83F66" w:rsidRPr="00772251" w:rsidRDefault="00E83F66" w:rsidP="005C42AF">
            <w:pPr>
              <w:spacing w:before="60" w:after="60" w:line="240" w:lineRule="auto"/>
              <w:rPr>
                <w:noProof/>
                <w:sz w:val="20"/>
              </w:rPr>
            </w:pPr>
            <w:r>
              <w:rPr>
                <w:noProof/>
                <w:sz w:val="20"/>
              </w:rPr>
              <w:t>540771</w:t>
            </w:r>
          </w:p>
        </w:tc>
        <w:tc>
          <w:tcPr>
            <w:tcW w:w="11425" w:type="dxa"/>
            <w:tcBorders>
              <w:top w:val="nil"/>
              <w:left w:val="nil"/>
              <w:bottom w:val="single" w:sz="4" w:space="0" w:color="auto"/>
              <w:right w:val="single" w:sz="4" w:space="0" w:color="auto"/>
            </w:tcBorders>
            <w:shd w:val="clear" w:color="auto" w:fill="auto"/>
            <w:noWrap/>
            <w:hideMark/>
          </w:tcPr>
          <w:p w14:paraId="192D206B" w14:textId="77777777" w:rsidR="00E83F66" w:rsidRPr="00772251" w:rsidRDefault="00E83F66" w:rsidP="005C42AF">
            <w:pPr>
              <w:spacing w:before="60" w:after="60" w:line="240" w:lineRule="auto"/>
              <w:rPr>
                <w:noProof/>
                <w:sz w:val="20"/>
              </w:rPr>
            </w:pPr>
            <w:r>
              <w:rPr>
                <w:noProof/>
                <w:sz w:val="20"/>
              </w:rPr>
              <w:t>-- Ubleget eller bleget</w:t>
            </w:r>
          </w:p>
        </w:tc>
        <w:tc>
          <w:tcPr>
            <w:tcW w:w="986" w:type="dxa"/>
            <w:tcBorders>
              <w:top w:val="nil"/>
              <w:left w:val="nil"/>
              <w:bottom w:val="single" w:sz="4" w:space="0" w:color="auto"/>
              <w:right w:val="single" w:sz="4" w:space="0" w:color="auto"/>
            </w:tcBorders>
            <w:shd w:val="clear" w:color="auto" w:fill="auto"/>
            <w:noWrap/>
            <w:vAlign w:val="bottom"/>
            <w:hideMark/>
          </w:tcPr>
          <w:p w14:paraId="734168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8B7044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BCF269" w14:textId="77777777" w:rsidR="00E83F66" w:rsidRPr="00772251" w:rsidRDefault="00E83F66" w:rsidP="005C42AF">
            <w:pPr>
              <w:spacing w:before="60" w:after="60" w:line="240" w:lineRule="auto"/>
              <w:rPr>
                <w:noProof/>
                <w:sz w:val="20"/>
              </w:rPr>
            </w:pPr>
            <w:r>
              <w:rPr>
                <w:noProof/>
                <w:sz w:val="20"/>
              </w:rPr>
              <w:t>54077200</w:t>
            </w:r>
          </w:p>
        </w:tc>
        <w:tc>
          <w:tcPr>
            <w:tcW w:w="1134" w:type="dxa"/>
            <w:tcBorders>
              <w:top w:val="nil"/>
              <w:left w:val="nil"/>
              <w:bottom w:val="single" w:sz="4" w:space="0" w:color="auto"/>
              <w:right w:val="single" w:sz="4" w:space="0" w:color="auto"/>
            </w:tcBorders>
            <w:shd w:val="clear" w:color="auto" w:fill="auto"/>
            <w:noWrap/>
            <w:hideMark/>
          </w:tcPr>
          <w:p w14:paraId="7FAC7185" w14:textId="77777777" w:rsidR="00E83F66" w:rsidRPr="00772251" w:rsidRDefault="00E83F66" w:rsidP="005C42AF">
            <w:pPr>
              <w:spacing w:before="60" w:after="60" w:line="240" w:lineRule="auto"/>
              <w:rPr>
                <w:noProof/>
                <w:sz w:val="20"/>
              </w:rPr>
            </w:pPr>
            <w:r>
              <w:rPr>
                <w:noProof/>
                <w:sz w:val="20"/>
              </w:rPr>
              <w:t>540772</w:t>
            </w:r>
          </w:p>
        </w:tc>
        <w:tc>
          <w:tcPr>
            <w:tcW w:w="11425" w:type="dxa"/>
            <w:tcBorders>
              <w:top w:val="nil"/>
              <w:left w:val="nil"/>
              <w:bottom w:val="single" w:sz="4" w:space="0" w:color="auto"/>
              <w:right w:val="single" w:sz="4" w:space="0" w:color="auto"/>
            </w:tcBorders>
            <w:shd w:val="clear" w:color="auto" w:fill="auto"/>
            <w:noWrap/>
            <w:hideMark/>
          </w:tcPr>
          <w:p w14:paraId="158BF12E" w14:textId="77777777" w:rsidR="00E83F66" w:rsidRPr="00772251" w:rsidRDefault="00E83F66" w:rsidP="005C42AF">
            <w:pPr>
              <w:spacing w:before="60" w:after="60" w:line="240" w:lineRule="auto"/>
              <w:rPr>
                <w:noProof/>
                <w:sz w:val="20"/>
              </w:rPr>
            </w:pPr>
            <w:r>
              <w:rPr>
                <w:noProof/>
                <w:sz w:val="20"/>
              </w:rPr>
              <w:t>-- Farvet</w:t>
            </w:r>
          </w:p>
        </w:tc>
        <w:tc>
          <w:tcPr>
            <w:tcW w:w="986" w:type="dxa"/>
            <w:tcBorders>
              <w:top w:val="nil"/>
              <w:left w:val="nil"/>
              <w:bottom w:val="single" w:sz="4" w:space="0" w:color="auto"/>
              <w:right w:val="single" w:sz="4" w:space="0" w:color="auto"/>
            </w:tcBorders>
            <w:shd w:val="clear" w:color="auto" w:fill="auto"/>
            <w:noWrap/>
            <w:vAlign w:val="bottom"/>
            <w:hideMark/>
          </w:tcPr>
          <w:p w14:paraId="34B040E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52B63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2B3B1B" w14:textId="77777777" w:rsidR="00E83F66" w:rsidRPr="00772251" w:rsidRDefault="00E83F66" w:rsidP="005C42AF">
            <w:pPr>
              <w:spacing w:before="60" w:after="60" w:line="240" w:lineRule="auto"/>
              <w:rPr>
                <w:noProof/>
                <w:sz w:val="20"/>
              </w:rPr>
            </w:pPr>
            <w:r>
              <w:rPr>
                <w:noProof/>
                <w:sz w:val="20"/>
              </w:rPr>
              <w:t>54077300</w:t>
            </w:r>
          </w:p>
        </w:tc>
        <w:tc>
          <w:tcPr>
            <w:tcW w:w="1134" w:type="dxa"/>
            <w:tcBorders>
              <w:top w:val="nil"/>
              <w:left w:val="nil"/>
              <w:bottom w:val="single" w:sz="4" w:space="0" w:color="auto"/>
              <w:right w:val="single" w:sz="4" w:space="0" w:color="auto"/>
            </w:tcBorders>
            <w:shd w:val="clear" w:color="auto" w:fill="auto"/>
            <w:noWrap/>
            <w:hideMark/>
          </w:tcPr>
          <w:p w14:paraId="25876090" w14:textId="77777777" w:rsidR="00E83F66" w:rsidRPr="00772251" w:rsidRDefault="00E83F66" w:rsidP="005C42AF">
            <w:pPr>
              <w:spacing w:before="60" w:after="60" w:line="240" w:lineRule="auto"/>
              <w:rPr>
                <w:noProof/>
                <w:sz w:val="20"/>
              </w:rPr>
            </w:pPr>
            <w:r>
              <w:rPr>
                <w:noProof/>
                <w:sz w:val="20"/>
              </w:rPr>
              <w:t>540773</w:t>
            </w:r>
          </w:p>
        </w:tc>
        <w:tc>
          <w:tcPr>
            <w:tcW w:w="11425" w:type="dxa"/>
            <w:tcBorders>
              <w:top w:val="nil"/>
              <w:left w:val="nil"/>
              <w:bottom w:val="single" w:sz="4" w:space="0" w:color="auto"/>
              <w:right w:val="single" w:sz="4" w:space="0" w:color="auto"/>
            </w:tcBorders>
            <w:shd w:val="clear" w:color="auto" w:fill="auto"/>
            <w:noWrap/>
            <w:hideMark/>
          </w:tcPr>
          <w:p w14:paraId="5590416A" w14:textId="77777777" w:rsidR="00E83F66" w:rsidRPr="00772251" w:rsidRDefault="00E83F66" w:rsidP="005C42AF">
            <w:pPr>
              <w:spacing w:before="60" w:after="60" w:line="240" w:lineRule="auto"/>
              <w:rPr>
                <w:noProof/>
                <w:sz w:val="20"/>
              </w:rPr>
            </w:pPr>
            <w:r>
              <w:rPr>
                <w:noProof/>
                <w:sz w:val="20"/>
              </w:rPr>
              <w:t>-- Fremstillet af garn af forskellige farver</w:t>
            </w:r>
          </w:p>
        </w:tc>
        <w:tc>
          <w:tcPr>
            <w:tcW w:w="986" w:type="dxa"/>
            <w:tcBorders>
              <w:top w:val="nil"/>
              <w:left w:val="nil"/>
              <w:bottom w:val="single" w:sz="4" w:space="0" w:color="auto"/>
              <w:right w:val="single" w:sz="4" w:space="0" w:color="auto"/>
            </w:tcBorders>
            <w:shd w:val="clear" w:color="auto" w:fill="auto"/>
            <w:noWrap/>
            <w:vAlign w:val="bottom"/>
            <w:hideMark/>
          </w:tcPr>
          <w:p w14:paraId="1A2A55D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FBCAC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84F7E4" w14:textId="77777777" w:rsidR="00E83F66" w:rsidRPr="00772251" w:rsidRDefault="00E83F66" w:rsidP="005C42AF">
            <w:pPr>
              <w:spacing w:before="60" w:after="60" w:line="240" w:lineRule="auto"/>
              <w:rPr>
                <w:noProof/>
                <w:sz w:val="20"/>
              </w:rPr>
            </w:pPr>
            <w:r>
              <w:rPr>
                <w:noProof/>
                <w:sz w:val="20"/>
              </w:rPr>
              <w:t>54077400</w:t>
            </w:r>
          </w:p>
        </w:tc>
        <w:tc>
          <w:tcPr>
            <w:tcW w:w="1134" w:type="dxa"/>
            <w:tcBorders>
              <w:top w:val="nil"/>
              <w:left w:val="nil"/>
              <w:bottom w:val="single" w:sz="4" w:space="0" w:color="auto"/>
              <w:right w:val="single" w:sz="4" w:space="0" w:color="auto"/>
            </w:tcBorders>
            <w:shd w:val="clear" w:color="auto" w:fill="auto"/>
            <w:noWrap/>
            <w:hideMark/>
          </w:tcPr>
          <w:p w14:paraId="2426C8CF" w14:textId="77777777" w:rsidR="00E83F66" w:rsidRPr="00772251" w:rsidRDefault="00E83F66" w:rsidP="005C42AF">
            <w:pPr>
              <w:spacing w:before="60" w:after="60" w:line="240" w:lineRule="auto"/>
              <w:rPr>
                <w:noProof/>
                <w:sz w:val="20"/>
              </w:rPr>
            </w:pPr>
            <w:r>
              <w:rPr>
                <w:noProof/>
                <w:sz w:val="20"/>
              </w:rPr>
              <w:t>540774</w:t>
            </w:r>
          </w:p>
        </w:tc>
        <w:tc>
          <w:tcPr>
            <w:tcW w:w="11425" w:type="dxa"/>
            <w:tcBorders>
              <w:top w:val="nil"/>
              <w:left w:val="nil"/>
              <w:bottom w:val="single" w:sz="4" w:space="0" w:color="auto"/>
              <w:right w:val="single" w:sz="4" w:space="0" w:color="auto"/>
            </w:tcBorders>
            <w:shd w:val="clear" w:color="auto" w:fill="auto"/>
            <w:noWrap/>
            <w:hideMark/>
          </w:tcPr>
          <w:p w14:paraId="7EF28503" w14:textId="77777777" w:rsidR="00E83F66" w:rsidRPr="00772251" w:rsidRDefault="00E83F66" w:rsidP="005C42AF">
            <w:pPr>
              <w:spacing w:before="60" w:after="60" w:line="240" w:lineRule="auto"/>
              <w:rPr>
                <w:noProof/>
                <w:sz w:val="20"/>
              </w:rPr>
            </w:pPr>
            <w:r>
              <w:rPr>
                <w:noProof/>
                <w:sz w:val="20"/>
              </w:rPr>
              <w:t>-- Trykt</w:t>
            </w:r>
          </w:p>
        </w:tc>
        <w:tc>
          <w:tcPr>
            <w:tcW w:w="986" w:type="dxa"/>
            <w:tcBorders>
              <w:top w:val="nil"/>
              <w:left w:val="nil"/>
              <w:bottom w:val="single" w:sz="4" w:space="0" w:color="auto"/>
              <w:right w:val="single" w:sz="4" w:space="0" w:color="auto"/>
            </w:tcBorders>
            <w:shd w:val="clear" w:color="auto" w:fill="auto"/>
            <w:noWrap/>
            <w:vAlign w:val="bottom"/>
            <w:hideMark/>
          </w:tcPr>
          <w:p w14:paraId="38E5BFC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405D3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9E1931" w14:textId="77777777" w:rsidR="00E83F66" w:rsidRPr="00772251" w:rsidRDefault="00E83F66" w:rsidP="005C42AF">
            <w:pPr>
              <w:spacing w:before="60" w:after="60" w:line="240" w:lineRule="auto"/>
              <w:rPr>
                <w:noProof/>
                <w:sz w:val="20"/>
              </w:rPr>
            </w:pPr>
            <w:r>
              <w:rPr>
                <w:noProof/>
                <w:sz w:val="20"/>
              </w:rPr>
              <w:t>54078100</w:t>
            </w:r>
          </w:p>
        </w:tc>
        <w:tc>
          <w:tcPr>
            <w:tcW w:w="1134" w:type="dxa"/>
            <w:tcBorders>
              <w:top w:val="nil"/>
              <w:left w:val="nil"/>
              <w:bottom w:val="single" w:sz="4" w:space="0" w:color="auto"/>
              <w:right w:val="single" w:sz="4" w:space="0" w:color="auto"/>
            </w:tcBorders>
            <w:shd w:val="clear" w:color="auto" w:fill="auto"/>
            <w:noWrap/>
            <w:hideMark/>
          </w:tcPr>
          <w:p w14:paraId="6A3946CA" w14:textId="77777777" w:rsidR="00E83F66" w:rsidRPr="00772251" w:rsidRDefault="00E83F66" w:rsidP="005C42AF">
            <w:pPr>
              <w:spacing w:before="60" w:after="60" w:line="240" w:lineRule="auto"/>
              <w:rPr>
                <w:noProof/>
                <w:sz w:val="20"/>
              </w:rPr>
            </w:pPr>
            <w:r>
              <w:rPr>
                <w:noProof/>
                <w:sz w:val="20"/>
              </w:rPr>
              <w:t>540781</w:t>
            </w:r>
          </w:p>
        </w:tc>
        <w:tc>
          <w:tcPr>
            <w:tcW w:w="11425" w:type="dxa"/>
            <w:tcBorders>
              <w:top w:val="nil"/>
              <w:left w:val="nil"/>
              <w:bottom w:val="single" w:sz="4" w:space="0" w:color="auto"/>
              <w:right w:val="single" w:sz="4" w:space="0" w:color="auto"/>
            </w:tcBorders>
            <w:shd w:val="clear" w:color="auto" w:fill="auto"/>
            <w:noWrap/>
            <w:hideMark/>
          </w:tcPr>
          <w:p w14:paraId="325D92FE" w14:textId="77777777" w:rsidR="00E83F66" w:rsidRPr="00772251" w:rsidRDefault="00E83F66" w:rsidP="005C42AF">
            <w:pPr>
              <w:spacing w:before="60" w:after="60" w:line="240" w:lineRule="auto"/>
              <w:rPr>
                <w:noProof/>
                <w:sz w:val="20"/>
              </w:rPr>
            </w:pPr>
            <w:r>
              <w:rPr>
                <w:noProof/>
                <w:sz w:val="20"/>
              </w:rPr>
              <w:t>-- Ubleget eller bleget</w:t>
            </w:r>
          </w:p>
        </w:tc>
        <w:tc>
          <w:tcPr>
            <w:tcW w:w="986" w:type="dxa"/>
            <w:tcBorders>
              <w:top w:val="nil"/>
              <w:left w:val="nil"/>
              <w:bottom w:val="single" w:sz="4" w:space="0" w:color="auto"/>
              <w:right w:val="single" w:sz="4" w:space="0" w:color="auto"/>
            </w:tcBorders>
            <w:shd w:val="clear" w:color="auto" w:fill="auto"/>
            <w:noWrap/>
            <w:vAlign w:val="bottom"/>
            <w:hideMark/>
          </w:tcPr>
          <w:p w14:paraId="4ADCEB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B6B3D1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44A553" w14:textId="77777777" w:rsidR="00E83F66" w:rsidRPr="00772251" w:rsidRDefault="00E83F66" w:rsidP="005C42AF">
            <w:pPr>
              <w:spacing w:before="60" w:after="60" w:line="240" w:lineRule="auto"/>
              <w:rPr>
                <w:noProof/>
                <w:sz w:val="20"/>
              </w:rPr>
            </w:pPr>
            <w:r>
              <w:rPr>
                <w:noProof/>
                <w:sz w:val="20"/>
              </w:rPr>
              <w:t>54078200</w:t>
            </w:r>
          </w:p>
        </w:tc>
        <w:tc>
          <w:tcPr>
            <w:tcW w:w="1134" w:type="dxa"/>
            <w:tcBorders>
              <w:top w:val="nil"/>
              <w:left w:val="nil"/>
              <w:bottom w:val="single" w:sz="4" w:space="0" w:color="auto"/>
              <w:right w:val="single" w:sz="4" w:space="0" w:color="auto"/>
            </w:tcBorders>
            <w:shd w:val="clear" w:color="auto" w:fill="auto"/>
            <w:noWrap/>
            <w:hideMark/>
          </w:tcPr>
          <w:p w14:paraId="7C8750A4" w14:textId="77777777" w:rsidR="00E83F66" w:rsidRPr="00772251" w:rsidRDefault="00E83F66" w:rsidP="005C42AF">
            <w:pPr>
              <w:spacing w:before="60" w:after="60" w:line="240" w:lineRule="auto"/>
              <w:rPr>
                <w:noProof/>
                <w:sz w:val="20"/>
              </w:rPr>
            </w:pPr>
            <w:r>
              <w:rPr>
                <w:noProof/>
                <w:sz w:val="20"/>
              </w:rPr>
              <w:t>540782</w:t>
            </w:r>
          </w:p>
        </w:tc>
        <w:tc>
          <w:tcPr>
            <w:tcW w:w="11425" w:type="dxa"/>
            <w:tcBorders>
              <w:top w:val="nil"/>
              <w:left w:val="nil"/>
              <w:bottom w:val="single" w:sz="4" w:space="0" w:color="auto"/>
              <w:right w:val="single" w:sz="4" w:space="0" w:color="auto"/>
            </w:tcBorders>
            <w:shd w:val="clear" w:color="auto" w:fill="auto"/>
            <w:noWrap/>
            <w:hideMark/>
          </w:tcPr>
          <w:p w14:paraId="6E2DAE91" w14:textId="77777777" w:rsidR="00E83F66" w:rsidRPr="00772251" w:rsidRDefault="00E83F66" w:rsidP="005C42AF">
            <w:pPr>
              <w:spacing w:before="60" w:after="60" w:line="240" w:lineRule="auto"/>
              <w:rPr>
                <w:noProof/>
                <w:sz w:val="20"/>
              </w:rPr>
            </w:pPr>
            <w:r>
              <w:rPr>
                <w:noProof/>
                <w:sz w:val="20"/>
              </w:rPr>
              <w:t>-- Farvet</w:t>
            </w:r>
          </w:p>
        </w:tc>
        <w:tc>
          <w:tcPr>
            <w:tcW w:w="986" w:type="dxa"/>
            <w:tcBorders>
              <w:top w:val="nil"/>
              <w:left w:val="nil"/>
              <w:bottom w:val="single" w:sz="4" w:space="0" w:color="auto"/>
              <w:right w:val="single" w:sz="4" w:space="0" w:color="auto"/>
            </w:tcBorders>
            <w:shd w:val="clear" w:color="auto" w:fill="auto"/>
            <w:noWrap/>
            <w:vAlign w:val="bottom"/>
            <w:hideMark/>
          </w:tcPr>
          <w:p w14:paraId="698EEEC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859CC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141577" w14:textId="77777777" w:rsidR="00E83F66" w:rsidRPr="00772251" w:rsidRDefault="00E83F66" w:rsidP="005C42AF">
            <w:pPr>
              <w:spacing w:before="60" w:after="60" w:line="240" w:lineRule="auto"/>
              <w:rPr>
                <w:noProof/>
                <w:sz w:val="20"/>
              </w:rPr>
            </w:pPr>
            <w:r>
              <w:rPr>
                <w:noProof/>
                <w:sz w:val="20"/>
              </w:rPr>
              <w:t>54078300</w:t>
            </w:r>
          </w:p>
        </w:tc>
        <w:tc>
          <w:tcPr>
            <w:tcW w:w="1134" w:type="dxa"/>
            <w:tcBorders>
              <w:top w:val="nil"/>
              <w:left w:val="nil"/>
              <w:bottom w:val="single" w:sz="4" w:space="0" w:color="auto"/>
              <w:right w:val="single" w:sz="4" w:space="0" w:color="auto"/>
            </w:tcBorders>
            <w:shd w:val="clear" w:color="auto" w:fill="auto"/>
            <w:noWrap/>
            <w:hideMark/>
          </w:tcPr>
          <w:p w14:paraId="39885C35" w14:textId="77777777" w:rsidR="00E83F66" w:rsidRPr="00772251" w:rsidRDefault="00E83F66" w:rsidP="005C42AF">
            <w:pPr>
              <w:spacing w:before="60" w:after="60" w:line="240" w:lineRule="auto"/>
              <w:rPr>
                <w:noProof/>
                <w:sz w:val="20"/>
              </w:rPr>
            </w:pPr>
            <w:r>
              <w:rPr>
                <w:noProof/>
                <w:sz w:val="20"/>
              </w:rPr>
              <w:t>540783</w:t>
            </w:r>
          </w:p>
        </w:tc>
        <w:tc>
          <w:tcPr>
            <w:tcW w:w="11425" w:type="dxa"/>
            <w:tcBorders>
              <w:top w:val="nil"/>
              <w:left w:val="nil"/>
              <w:bottom w:val="single" w:sz="4" w:space="0" w:color="auto"/>
              <w:right w:val="single" w:sz="4" w:space="0" w:color="auto"/>
            </w:tcBorders>
            <w:shd w:val="clear" w:color="auto" w:fill="auto"/>
            <w:noWrap/>
            <w:hideMark/>
          </w:tcPr>
          <w:p w14:paraId="3F463F43" w14:textId="77777777" w:rsidR="00E83F66" w:rsidRPr="00772251" w:rsidRDefault="00E83F66" w:rsidP="005C42AF">
            <w:pPr>
              <w:spacing w:before="60" w:after="60" w:line="240" w:lineRule="auto"/>
              <w:rPr>
                <w:noProof/>
                <w:sz w:val="20"/>
              </w:rPr>
            </w:pPr>
            <w:r>
              <w:rPr>
                <w:noProof/>
                <w:sz w:val="20"/>
              </w:rPr>
              <w:t>-- Fremstillet af garn af forskellige farver</w:t>
            </w:r>
          </w:p>
        </w:tc>
        <w:tc>
          <w:tcPr>
            <w:tcW w:w="986" w:type="dxa"/>
            <w:tcBorders>
              <w:top w:val="nil"/>
              <w:left w:val="nil"/>
              <w:bottom w:val="single" w:sz="4" w:space="0" w:color="auto"/>
              <w:right w:val="single" w:sz="4" w:space="0" w:color="auto"/>
            </w:tcBorders>
            <w:shd w:val="clear" w:color="auto" w:fill="auto"/>
            <w:noWrap/>
            <w:vAlign w:val="bottom"/>
            <w:hideMark/>
          </w:tcPr>
          <w:p w14:paraId="04F5B74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5FBAF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DD352B" w14:textId="77777777" w:rsidR="00E83F66" w:rsidRPr="00772251" w:rsidRDefault="00E83F66" w:rsidP="005C42AF">
            <w:pPr>
              <w:spacing w:before="60" w:after="60" w:line="240" w:lineRule="auto"/>
              <w:rPr>
                <w:noProof/>
                <w:sz w:val="20"/>
              </w:rPr>
            </w:pPr>
            <w:r>
              <w:rPr>
                <w:noProof/>
                <w:sz w:val="20"/>
              </w:rPr>
              <w:t>54078400</w:t>
            </w:r>
          </w:p>
        </w:tc>
        <w:tc>
          <w:tcPr>
            <w:tcW w:w="1134" w:type="dxa"/>
            <w:tcBorders>
              <w:top w:val="nil"/>
              <w:left w:val="nil"/>
              <w:bottom w:val="single" w:sz="4" w:space="0" w:color="auto"/>
              <w:right w:val="single" w:sz="4" w:space="0" w:color="auto"/>
            </w:tcBorders>
            <w:shd w:val="clear" w:color="auto" w:fill="auto"/>
            <w:noWrap/>
            <w:hideMark/>
          </w:tcPr>
          <w:p w14:paraId="0A4DA484" w14:textId="77777777" w:rsidR="00E83F66" w:rsidRPr="00772251" w:rsidRDefault="00E83F66" w:rsidP="005C42AF">
            <w:pPr>
              <w:spacing w:before="60" w:after="60" w:line="240" w:lineRule="auto"/>
              <w:rPr>
                <w:noProof/>
                <w:sz w:val="20"/>
              </w:rPr>
            </w:pPr>
            <w:r>
              <w:rPr>
                <w:noProof/>
                <w:sz w:val="20"/>
              </w:rPr>
              <w:t>540784</w:t>
            </w:r>
          </w:p>
        </w:tc>
        <w:tc>
          <w:tcPr>
            <w:tcW w:w="11425" w:type="dxa"/>
            <w:tcBorders>
              <w:top w:val="nil"/>
              <w:left w:val="nil"/>
              <w:bottom w:val="single" w:sz="4" w:space="0" w:color="auto"/>
              <w:right w:val="single" w:sz="4" w:space="0" w:color="auto"/>
            </w:tcBorders>
            <w:shd w:val="clear" w:color="auto" w:fill="auto"/>
            <w:noWrap/>
            <w:hideMark/>
          </w:tcPr>
          <w:p w14:paraId="5FAD1306" w14:textId="77777777" w:rsidR="00E83F66" w:rsidRPr="00772251" w:rsidRDefault="00E83F66" w:rsidP="005C42AF">
            <w:pPr>
              <w:spacing w:before="60" w:after="60" w:line="240" w:lineRule="auto"/>
              <w:rPr>
                <w:noProof/>
                <w:sz w:val="20"/>
              </w:rPr>
            </w:pPr>
            <w:r>
              <w:rPr>
                <w:noProof/>
                <w:sz w:val="20"/>
              </w:rPr>
              <w:t>-- Trykt</w:t>
            </w:r>
          </w:p>
        </w:tc>
        <w:tc>
          <w:tcPr>
            <w:tcW w:w="986" w:type="dxa"/>
            <w:tcBorders>
              <w:top w:val="nil"/>
              <w:left w:val="nil"/>
              <w:bottom w:val="single" w:sz="4" w:space="0" w:color="auto"/>
              <w:right w:val="single" w:sz="4" w:space="0" w:color="auto"/>
            </w:tcBorders>
            <w:shd w:val="clear" w:color="auto" w:fill="auto"/>
            <w:noWrap/>
            <w:vAlign w:val="bottom"/>
            <w:hideMark/>
          </w:tcPr>
          <w:p w14:paraId="0DBFBA6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2D5CF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95827B" w14:textId="77777777" w:rsidR="00E83F66" w:rsidRPr="00772251" w:rsidRDefault="00E83F66" w:rsidP="005C42AF">
            <w:pPr>
              <w:spacing w:before="60" w:after="60" w:line="240" w:lineRule="auto"/>
              <w:rPr>
                <w:noProof/>
                <w:sz w:val="20"/>
              </w:rPr>
            </w:pPr>
            <w:r>
              <w:rPr>
                <w:noProof/>
                <w:sz w:val="20"/>
              </w:rPr>
              <w:t>54079100</w:t>
            </w:r>
          </w:p>
        </w:tc>
        <w:tc>
          <w:tcPr>
            <w:tcW w:w="1134" w:type="dxa"/>
            <w:tcBorders>
              <w:top w:val="nil"/>
              <w:left w:val="nil"/>
              <w:bottom w:val="single" w:sz="4" w:space="0" w:color="auto"/>
              <w:right w:val="single" w:sz="4" w:space="0" w:color="auto"/>
            </w:tcBorders>
            <w:shd w:val="clear" w:color="auto" w:fill="auto"/>
            <w:noWrap/>
            <w:hideMark/>
          </w:tcPr>
          <w:p w14:paraId="10BB8B38" w14:textId="77777777" w:rsidR="00E83F66" w:rsidRPr="00772251" w:rsidRDefault="00E83F66" w:rsidP="005C42AF">
            <w:pPr>
              <w:spacing w:before="60" w:after="60" w:line="240" w:lineRule="auto"/>
              <w:rPr>
                <w:noProof/>
                <w:sz w:val="20"/>
              </w:rPr>
            </w:pPr>
            <w:r>
              <w:rPr>
                <w:noProof/>
                <w:sz w:val="20"/>
              </w:rPr>
              <w:t>540791</w:t>
            </w:r>
          </w:p>
        </w:tc>
        <w:tc>
          <w:tcPr>
            <w:tcW w:w="11425" w:type="dxa"/>
            <w:tcBorders>
              <w:top w:val="nil"/>
              <w:left w:val="nil"/>
              <w:bottom w:val="single" w:sz="4" w:space="0" w:color="auto"/>
              <w:right w:val="single" w:sz="4" w:space="0" w:color="auto"/>
            </w:tcBorders>
            <w:shd w:val="clear" w:color="auto" w:fill="auto"/>
            <w:noWrap/>
            <w:hideMark/>
          </w:tcPr>
          <w:p w14:paraId="05D8915B" w14:textId="77777777" w:rsidR="00E83F66" w:rsidRPr="00772251" w:rsidRDefault="00E83F66" w:rsidP="005C42AF">
            <w:pPr>
              <w:spacing w:before="60" w:after="60" w:line="240" w:lineRule="auto"/>
              <w:rPr>
                <w:noProof/>
                <w:sz w:val="20"/>
              </w:rPr>
            </w:pPr>
            <w:r>
              <w:rPr>
                <w:noProof/>
                <w:sz w:val="20"/>
              </w:rPr>
              <w:t>-- Ubleget eller bleget</w:t>
            </w:r>
          </w:p>
        </w:tc>
        <w:tc>
          <w:tcPr>
            <w:tcW w:w="986" w:type="dxa"/>
            <w:tcBorders>
              <w:top w:val="nil"/>
              <w:left w:val="nil"/>
              <w:bottom w:val="single" w:sz="4" w:space="0" w:color="auto"/>
              <w:right w:val="single" w:sz="4" w:space="0" w:color="auto"/>
            </w:tcBorders>
            <w:shd w:val="clear" w:color="auto" w:fill="auto"/>
            <w:noWrap/>
            <w:vAlign w:val="bottom"/>
            <w:hideMark/>
          </w:tcPr>
          <w:p w14:paraId="604CF16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D3807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8F5EE6" w14:textId="77777777" w:rsidR="00E83F66" w:rsidRPr="00772251" w:rsidRDefault="00E83F66" w:rsidP="005C42AF">
            <w:pPr>
              <w:spacing w:before="60" w:after="60" w:line="240" w:lineRule="auto"/>
              <w:rPr>
                <w:noProof/>
                <w:sz w:val="20"/>
              </w:rPr>
            </w:pPr>
            <w:r>
              <w:rPr>
                <w:noProof/>
                <w:sz w:val="20"/>
              </w:rPr>
              <w:t>54079200</w:t>
            </w:r>
          </w:p>
        </w:tc>
        <w:tc>
          <w:tcPr>
            <w:tcW w:w="1134" w:type="dxa"/>
            <w:tcBorders>
              <w:top w:val="nil"/>
              <w:left w:val="nil"/>
              <w:bottom w:val="single" w:sz="4" w:space="0" w:color="auto"/>
              <w:right w:val="single" w:sz="4" w:space="0" w:color="auto"/>
            </w:tcBorders>
            <w:shd w:val="clear" w:color="auto" w:fill="auto"/>
            <w:noWrap/>
            <w:hideMark/>
          </w:tcPr>
          <w:p w14:paraId="1A388436" w14:textId="77777777" w:rsidR="00E83F66" w:rsidRPr="00772251" w:rsidRDefault="00E83F66" w:rsidP="005C42AF">
            <w:pPr>
              <w:spacing w:before="60" w:after="60" w:line="240" w:lineRule="auto"/>
              <w:rPr>
                <w:noProof/>
                <w:sz w:val="20"/>
              </w:rPr>
            </w:pPr>
            <w:r>
              <w:rPr>
                <w:noProof/>
                <w:sz w:val="20"/>
              </w:rPr>
              <w:t>540792</w:t>
            </w:r>
          </w:p>
        </w:tc>
        <w:tc>
          <w:tcPr>
            <w:tcW w:w="11425" w:type="dxa"/>
            <w:tcBorders>
              <w:top w:val="nil"/>
              <w:left w:val="nil"/>
              <w:bottom w:val="single" w:sz="4" w:space="0" w:color="auto"/>
              <w:right w:val="single" w:sz="4" w:space="0" w:color="auto"/>
            </w:tcBorders>
            <w:shd w:val="clear" w:color="auto" w:fill="auto"/>
            <w:noWrap/>
            <w:hideMark/>
          </w:tcPr>
          <w:p w14:paraId="0534D041" w14:textId="77777777" w:rsidR="00E83F66" w:rsidRPr="00772251" w:rsidRDefault="00E83F66" w:rsidP="005C42AF">
            <w:pPr>
              <w:spacing w:before="60" w:after="60" w:line="240" w:lineRule="auto"/>
              <w:rPr>
                <w:noProof/>
                <w:sz w:val="20"/>
              </w:rPr>
            </w:pPr>
            <w:r>
              <w:rPr>
                <w:noProof/>
                <w:sz w:val="20"/>
              </w:rPr>
              <w:t>-- Farvet</w:t>
            </w:r>
          </w:p>
        </w:tc>
        <w:tc>
          <w:tcPr>
            <w:tcW w:w="986" w:type="dxa"/>
            <w:tcBorders>
              <w:top w:val="nil"/>
              <w:left w:val="nil"/>
              <w:bottom w:val="single" w:sz="4" w:space="0" w:color="auto"/>
              <w:right w:val="single" w:sz="4" w:space="0" w:color="auto"/>
            </w:tcBorders>
            <w:shd w:val="clear" w:color="auto" w:fill="auto"/>
            <w:noWrap/>
            <w:vAlign w:val="bottom"/>
            <w:hideMark/>
          </w:tcPr>
          <w:p w14:paraId="56260FC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41F1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8B7581" w14:textId="77777777" w:rsidR="00E83F66" w:rsidRPr="00772251" w:rsidRDefault="00E83F66" w:rsidP="005C42AF">
            <w:pPr>
              <w:spacing w:before="60" w:after="60" w:line="240" w:lineRule="auto"/>
              <w:rPr>
                <w:noProof/>
                <w:sz w:val="20"/>
              </w:rPr>
            </w:pPr>
            <w:r>
              <w:rPr>
                <w:noProof/>
                <w:sz w:val="20"/>
              </w:rPr>
              <w:t>54079300</w:t>
            </w:r>
          </w:p>
        </w:tc>
        <w:tc>
          <w:tcPr>
            <w:tcW w:w="1134" w:type="dxa"/>
            <w:tcBorders>
              <w:top w:val="nil"/>
              <w:left w:val="nil"/>
              <w:bottom w:val="single" w:sz="4" w:space="0" w:color="auto"/>
              <w:right w:val="single" w:sz="4" w:space="0" w:color="auto"/>
            </w:tcBorders>
            <w:shd w:val="clear" w:color="auto" w:fill="auto"/>
            <w:noWrap/>
            <w:hideMark/>
          </w:tcPr>
          <w:p w14:paraId="3627A0CB" w14:textId="77777777" w:rsidR="00E83F66" w:rsidRPr="00772251" w:rsidRDefault="00E83F66" w:rsidP="005C42AF">
            <w:pPr>
              <w:spacing w:before="60" w:after="60" w:line="240" w:lineRule="auto"/>
              <w:rPr>
                <w:noProof/>
                <w:sz w:val="20"/>
              </w:rPr>
            </w:pPr>
            <w:r>
              <w:rPr>
                <w:noProof/>
                <w:sz w:val="20"/>
              </w:rPr>
              <w:t>540793</w:t>
            </w:r>
          </w:p>
        </w:tc>
        <w:tc>
          <w:tcPr>
            <w:tcW w:w="11425" w:type="dxa"/>
            <w:tcBorders>
              <w:top w:val="nil"/>
              <w:left w:val="nil"/>
              <w:bottom w:val="single" w:sz="4" w:space="0" w:color="auto"/>
              <w:right w:val="single" w:sz="4" w:space="0" w:color="auto"/>
            </w:tcBorders>
            <w:shd w:val="clear" w:color="auto" w:fill="auto"/>
            <w:noWrap/>
            <w:hideMark/>
          </w:tcPr>
          <w:p w14:paraId="295057CD" w14:textId="77777777" w:rsidR="00E83F66" w:rsidRPr="00772251" w:rsidRDefault="00E83F66" w:rsidP="005C42AF">
            <w:pPr>
              <w:spacing w:before="60" w:after="60" w:line="240" w:lineRule="auto"/>
              <w:rPr>
                <w:noProof/>
                <w:sz w:val="20"/>
              </w:rPr>
            </w:pPr>
            <w:r>
              <w:rPr>
                <w:noProof/>
                <w:sz w:val="20"/>
              </w:rPr>
              <w:t>-- Fremstillet af garn af forskellige farver</w:t>
            </w:r>
          </w:p>
        </w:tc>
        <w:tc>
          <w:tcPr>
            <w:tcW w:w="986" w:type="dxa"/>
            <w:tcBorders>
              <w:top w:val="nil"/>
              <w:left w:val="nil"/>
              <w:bottom w:val="single" w:sz="4" w:space="0" w:color="auto"/>
              <w:right w:val="single" w:sz="4" w:space="0" w:color="auto"/>
            </w:tcBorders>
            <w:shd w:val="clear" w:color="auto" w:fill="auto"/>
            <w:noWrap/>
            <w:vAlign w:val="bottom"/>
            <w:hideMark/>
          </w:tcPr>
          <w:p w14:paraId="0A4514F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AA3429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E4C238" w14:textId="77777777" w:rsidR="00E83F66" w:rsidRPr="00772251" w:rsidRDefault="00E83F66" w:rsidP="005C42AF">
            <w:pPr>
              <w:spacing w:before="60" w:after="60" w:line="240" w:lineRule="auto"/>
              <w:rPr>
                <w:noProof/>
                <w:sz w:val="20"/>
              </w:rPr>
            </w:pPr>
            <w:r>
              <w:rPr>
                <w:noProof/>
                <w:sz w:val="20"/>
              </w:rPr>
              <w:t>54083400</w:t>
            </w:r>
          </w:p>
        </w:tc>
        <w:tc>
          <w:tcPr>
            <w:tcW w:w="1134" w:type="dxa"/>
            <w:tcBorders>
              <w:top w:val="nil"/>
              <w:left w:val="nil"/>
              <w:bottom w:val="single" w:sz="4" w:space="0" w:color="auto"/>
              <w:right w:val="single" w:sz="4" w:space="0" w:color="auto"/>
            </w:tcBorders>
            <w:shd w:val="clear" w:color="auto" w:fill="auto"/>
            <w:noWrap/>
            <w:hideMark/>
          </w:tcPr>
          <w:p w14:paraId="7DFBCC43" w14:textId="77777777" w:rsidR="00E83F66" w:rsidRPr="00772251" w:rsidRDefault="00E83F66" w:rsidP="005C42AF">
            <w:pPr>
              <w:spacing w:before="60" w:after="60" w:line="240" w:lineRule="auto"/>
              <w:rPr>
                <w:noProof/>
                <w:sz w:val="20"/>
              </w:rPr>
            </w:pPr>
            <w:r>
              <w:rPr>
                <w:noProof/>
                <w:sz w:val="20"/>
              </w:rPr>
              <w:t>540834</w:t>
            </w:r>
          </w:p>
        </w:tc>
        <w:tc>
          <w:tcPr>
            <w:tcW w:w="11425" w:type="dxa"/>
            <w:tcBorders>
              <w:top w:val="nil"/>
              <w:left w:val="nil"/>
              <w:bottom w:val="single" w:sz="4" w:space="0" w:color="auto"/>
              <w:right w:val="single" w:sz="4" w:space="0" w:color="auto"/>
            </w:tcBorders>
            <w:shd w:val="clear" w:color="auto" w:fill="auto"/>
            <w:noWrap/>
            <w:hideMark/>
          </w:tcPr>
          <w:p w14:paraId="3FD81216" w14:textId="77777777" w:rsidR="00E83F66" w:rsidRPr="00772251" w:rsidRDefault="00E83F66" w:rsidP="005C42AF">
            <w:pPr>
              <w:spacing w:before="60" w:after="60" w:line="240" w:lineRule="auto"/>
              <w:rPr>
                <w:noProof/>
                <w:sz w:val="20"/>
              </w:rPr>
            </w:pPr>
            <w:r>
              <w:rPr>
                <w:noProof/>
                <w:sz w:val="20"/>
              </w:rPr>
              <w:t>-- Trykt</w:t>
            </w:r>
          </w:p>
        </w:tc>
        <w:tc>
          <w:tcPr>
            <w:tcW w:w="986" w:type="dxa"/>
            <w:tcBorders>
              <w:top w:val="nil"/>
              <w:left w:val="nil"/>
              <w:bottom w:val="single" w:sz="4" w:space="0" w:color="auto"/>
              <w:right w:val="single" w:sz="4" w:space="0" w:color="auto"/>
            </w:tcBorders>
            <w:shd w:val="clear" w:color="auto" w:fill="auto"/>
            <w:noWrap/>
            <w:vAlign w:val="bottom"/>
            <w:hideMark/>
          </w:tcPr>
          <w:p w14:paraId="5F3AB79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D82541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3EE0BE" w14:textId="77777777" w:rsidR="00E83F66" w:rsidRPr="00772251" w:rsidRDefault="00E83F66" w:rsidP="005C42AF">
            <w:pPr>
              <w:spacing w:before="60" w:after="60" w:line="240" w:lineRule="auto"/>
              <w:rPr>
                <w:noProof/>
                <w:sz w:val="20"/>
              </w:rPr>
            </w:pPr>
            <w:r>
              <w:rPr>
                <w:noProof/>
                <w:sz w:val="20"/>
              </w:rPr>
              <w:t>55121100</w:t>
            </w:r>
          </w:p>
        </w:tc>
        <w:tc>
          <w:tcPr>
            <w:tcW w:w="1134" w:type="dxa"/>
            <w:tcBorders>
              <w:top w:val="nil"/>
              <w:left w:val="nil"/>
              <w:bottom w:val="single" w:sz="4" w:space="0" w:color="auto"/>
              <w:right w:val="single" w:sz="4" w:space="0" w:color="auto"/>
            </w:tcBorders>
            <w:shd w:val="clear" w:color="auto" w:fill="auto"/>
            <w:noWrap/>
            <w:hideMark/>
          </w:tcPr>
          <w:p w14:paraId="4B40A7D9" w14:textId="77777777" w:rsidR="00E83F66" w:rsidRPr="00772251" w:rsidRDefault="00E83F66" w:rsidP="005C42AF">
            <w:pPr>
              <w:spacing w:before="60" w:after="60" w:line="240" w:lineRule="auto"/>
              <w:rPr>
                <w:noProof/>
                <w:sz w:val="20"/>
              </w:rPr>
            </w:pPr>
            <w:r>
              <w:rPr>
                <w:noProof/>
                <w:sz w:val="20"/>
              </w:rPr>
              <w:t>551211</w:t>
            </w:r>
          </w:p>
        </w:tc>
        <w:tc>
          <w:tcPr>
            <w:tcW w:w="11425" w:type="dxa"/>
            <w:tcBorders>
              <w:top w:val="nil"/>
              <w:left w:val="nil"/>
              <w:bottom w:val="single" w:sz="4" w:space="0" w:color="auto"/>
              <w:right w:val="single" w:sz="4" w:space="0" w:color="auto"/>
            </w:tcBorders>
            <w:shd w:val="clear" w:color="auto" w:fill="auto"/>
            <w:noWrap/>
            <w:hideMark/>
          </w:tcPr>
          <w:p w14:paraId="0A740CF9" w14:textId="77777777" w:rsidR="00E83F66" w:rsidRPr="00772251" w:rsidRDefault="00E83F66" w:rsidP="005C42AF">
            <w:pPr>
              <w:spacing w:before="60" w:after="60" w:line="240" w:lineRule="auto"/>
              <w:rPr>
                <w:noProof/>
                <w:sz w:val="20"/>
              </w:rPr>
            </w:pPr>
            <w:r>
              <w:rPr>
                <w:noProof/>
                <w:sz w:val="20"/>
              </w:rPr>
              <w:t>-- Ubleget eller bleget</w:t>
            </w:r>
          </w:p>
        </w:tc>
        <w:tc>
          <w:tcPr>
            <w:tcW w:w="986" w:type="dxa"/>
            <w:tcBorders>
              <w:top w:val="nil"/>
              <w:left w:val="nil"/>
              <w:bottom w:val="single" w:sz="4" w:space="0" w:color="auto"/>
              <w:right w:val="single" w:sz="4" w:space="0" w:color="auto"/>
            </w:tcBorders>
            <w:shd w:val="clear" w:color="auto" w:fill="auto"/>
            <w:noWrap/>
            <w:vAlign w:val="bottom"/>
            <w:hideMark/>
          </w:tcPr>
          <w:p w14:paraId="2122577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22C53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E194E1" w14:textId="77777777" w:rsidR="00E83F66" w:rsidRPr="00772251" w:rsidRDefault="00E83F66" w:rsidP="005C42AF">
            <w:pPr>
              <w:spacing w:before="60" w:after="60" w:line="240" w:lineRule="auto"/>
              <w:rPr>
                <w:noProof/>
                <w:sz w:val="20"/>
              </w:rPr>
            </w:pPr>
            <w:r>
              <w:rPr>
                <w:noProof/>
                <w:sz w:val="20"/>
              </w:rPr>
              <w:t>55121900</w:t>
            </w:r>
          </w:p>
        </w:tc>
        <w:tc>
          <w:tcPr>
            <w:tcW w:w="1134" w:type="dxa"/>
            <w:tcBorders>
              <w:top w:val="nil"/>
              <w:left w:val="nil"/>
              <w:bottom w:val="single" w:sz="4" w:space="0" w:color="auto"/>
              <w:right w:val="single" w:sz="4" w:space="0" w:color="auto"/>
            </w:tcBorders>
            <w:shd w:val="clear" w:color="auto" w:fill="auto"/>
            <w:noWrap/>
            <w:hideMark/>
          </w:tcPr>
          <w:p w14:paraId="28196C5B" w14:textId="77777777" w:rsidR="00E83F66" w:rsidRPr="00772251" w:rsidRDefault="00E83F66" w:rsidP="005C42AF">
            <w:pPr>
              <w:spacing w:before="60" w:after="60" w:line="240" w:lineRule="auto"/>
              <w:rPr>
                <w:noProof/>
                <w:sz w:val="20"/>
              </w:rPr>
            </w:pPr>
            <w:r>
              <w:rPr>
                <w:noProof/>
                <w:sz w:val="20"/>
              </w:rPr>
              <w:t>551219</w:t>
            </w:r>
          </w:p>
        </w:tc>
        <w:tc>
          <w:tcPr>
            <w:tcW w:w="11425" w:type="dxa"/>
            <w:tcBorders>
              <w:top w:val="nil"/>
              <w:left w:val="nil"/>
              <w:bottom w:val="single" w:sz="4" w:space="0" w:color="auto"/>
              <w:right w:val="single" w:sz="4" w:space="0" w:color="auto"/>
            </w:tcBorders>
            <w:shd w:val="clear" w:color="auto" w:fill="auto"/>
            <w:noWrap/>
            <w:hideMark/>
          </w:tcPr>
          <w:p w14:paraId="725EB91F"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36F0C0D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9599BF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F45892" w14:textId="77777777" w:rsidR="00E83F66" w:rsidRPr="00772251" w:rsidRDefault="00E83F66" w:rsidP="005C42AF">
            <w:pPr>
              <w:spacing w:before="60" w:after="60" w:line="240" w:lineRule="auto"/>
              <w:rPr>
                <w:noProof/>
                <w:sz w:val="20"/>
              </w:rPr>
            </w:pPr>
            <w:r>
              <w:rPr>
                <w:noProof/>
                <w:sz w:val="20"/>
              </w:rPr>
              <w:t>55122100</w:t>
            </w:r>
          </w:p>
        </w:tc>
        <w:tc>
          <w:tcPr>
            <w:tcW w:w="1134" w:type="dxa"/>
            <w:tcBorders>
              <w:top w:val="nil"/>
              <w:left w:val="nil"/>
              <w:bottom w:val="single" w:sz="4" w:space="0" w:color="auto"/>
              <w:right w:val="single" w:sz="4" w:space="0" w:color="auto"/>
            </w:tcBorders>
            <w:shd w:val="clear" w:color="auto" w:fill="auto"/>
            <w:noWrap/>
            <w:hideMark/>
          </w:tcPr>
          <w:p w14:paraId="3DF6BC78" w14:textId="77777777" w:rsidR="00E83F66" w:rsidRPr="00772251" w:rsidRDefault="00E83F66" w:rsidP="005C42AF">
            <w:pPr>
              <w:spacing w:before="60" w:after="60" w:line="240" w:lineRule="auto"/>
              <w:rPr>
                <w:noProof/>
                <w:sz w:val="20"/>
              </w:rPr>
            </w:pPr>
            <w:r>
              <w:rPr>
                <w:noProof/>
                <w:sz w:val="20"/>
              </w:rPr>
              <w:t>551221</w:t>
            </w:r>
          </w:p>
        </w:tc>
        <w:tc>
          <w:tcPr>
            <w:tcW w:w="11425" w:type="dxa"/>
            <w:tcBorders>
              <w:top w:val="nil"/>
              <w:left w:val="nil"/>
              <w:bottom w:val="single" w:sz="4" w:space="0" w:color="auto"/>
              <w:right w:val="single" w:sz="4" w:space="0" w:color="auto"/>
            </w:tcBorders>
            <w:shd w:val="clear" w:color="auto" w:fill="auto"/>
            <w:noWrap/>
            <w:hideMark/>
          </w:tcPr>
          <w:p w14:paraId="3DA922DB" w14:textId="77777777" w:rsidR="00E83F66" w:rsidRPr="00772251" w:rsidRDefault="00E83F66" w:rsidP="005C42AF">
            <w:pPr>
              <w:spacing w:before="60" w:after="60" w:line="240" w:lineRule="auto"/>
              <w:rPr>
                <w:noProof/>
                <w:sz w:val="20"/>
              </w:rPr>
            </w:pPr>
            <w:r>
              <w:rPr>
                <w:noProof/>
                <w:sz w:val="20"/>
              </w:rPr>
              <w:t>-- Ubleget eller bleget</w:t>
            </w:r>
          </w:p>
        </w:tc>
        <w:tc>
          <w:tcPr>
            <w:tcW w:w="986" w:type="dxa"/>
            <w:tcBorders>
              <w:top w:val="nil"/>
              <w:left w:val="nil"/>
              <w:bottom w:val="single" w:sz="4" w:space="0" w:color="auto"/>
              <w:right w:val="single" w:sz="4" w:space="0" w:color="auto"/>
            </w:tcBorders>
            <w:shd w:val="clear" w:color="auto" w:fill="auto"/>
            <w:noWrap/>
            <w:vAlign w:val="bottom"/>
            <w:hideMark/>
          </w:tcPr>
          <w:p w14:paraId="1CAB0E8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CB020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C08E9F" w14:textId="77777777" w:rsidR="00E83F66" w:rsidRPr="00772251" w:rsidRDefault="00E83F66" w:rsidP="005C42AF">
            <w:pPr>
              <w:spacing w:before="60" w:after="60" w:line="240" w:lineRule="auto"/>
              <w:rPr>
                <w:noProof/>
                <w:sz w:val="20"/>
              </w:rPr>
            </w:pPr>
            <w:r>
              <w:rPr>
                <w:noProof/>
                <w:sz w:val="20"/>
              </w:rPr>
              <w:t>55122900</w:t>
            </w:r>
          </w:p>
        </w:tc>
        <w:tc>
          <w:tcPr>
            <w:tcW w:w="1134" w:type="dxa"/>
            <w:tcBorders>
              <w:top w:val="nil"/>
              <w:left w:val="nil"/>
              <w:bottom w:val="single" w:sz="4" w:space="0" w:color="auto"/>
              <w:right w:val="single" w:sz="4" w:space="0" w:color="auto"/>
            </w:tcBorders>
            <w:shd w:val="clear" w:color="auto" w:fill="auto"/>
            <w:noWrap/>
            <w:hideMark/>
          </w:tcPr>
          <w:p w14:paraId="4F2C3F54" w14:textId="77777777" w:rsidR="00E83F66" w:rsidRPr="00772251" w:rsidRDefault="00E83F66" w:rsidP="005C42AF">
            <w:pPr>
              <w:spacing w:before="60" w:after="60" w:line="240" w:lineRule="auto"/>
              <w:rPr>
                <w:noProof/>
                <w:sz w:val="20"/>
              </w:rPr>
            </w:pPr>
            <w:r>
              <w:rPr>
                <w:noProof/>
                <w:sz w:val="20"/>
              </w:rPr>
              <w:t>551229</w:t>
            </w:r>
          </w:p>
        </w:tc>
        <w:tc>
          <w:tcPr>
            <w:tcW w:w="11425" w:type="dxa"/>
            <w:tcBorders>
              <w:top w:val="nil"/>
              <w:left w:val="nil"/>
              <w:bottom w:val="single" w:sz="4" w:space="0" w:color="auto"/>
              <w:right w:val="single" w:sz="4" w:space="0" w:color="auto"/>
            </w:tcBorders>
            <w:shd w:val="clear" w:color="auto" w:fill="auto"/>
            <w:noWrap/>
            <w:hideMark/>
          </w:tcPr>
          <w:p w14:paraId="6F8663FC"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11B6BF0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C60DC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1A8164" w14:textId="77777777" w:rsidR="00E83F66" w:rsidRPr="00772251" w:rsidRDefault="00E83F66" w:rsidP="005C42AF">
            <w:pPr>
              <w:spacing w:before="60" w:after="60" w:line="240" w:lineRule="auto"/>
              <w:rPr>
                <w:noProof/>
                <w:sz w:val="20"/>
              </w:rPr>
            </w:pPr>
            <w:r>
              <w:rPr>
                <w:noProof/>
                <w:sz w:val="20"/>
              </w:rPr>
              <w:t>55129100</w:t>
            </w:r>
          </w:p>
        </w:tc>
        <w:tc>
          <w:tcPr>
            <w:tcW w:w="1134" w:type="dxa"/>
            <w:tcBorders>
              <w:top w:val="nil"/>
              <w:left w:val="nil"/>
              <w:bottom w:val="single" w:sz="4" w:space="0" w:color="auto"/>
              <w:right w:val="single" w:sz="4" w:space="0" w:color="auto"/>
            </w:tcBorders>
            <w:shd w:val="clear" w:color="auto" w:fill="auto"/>
            <w:noWrap/>
            <w:hideMark/>
          </w:tcPr>
          <w:p w14:paraId="18E2BCE9" w14:textId="77777777" w:rsidR="00E83F66" w:rsidRPr="00772251" w:rsidRDefault="00E83F66" w:rsidP="005C42AF">
            <w:pPr>
              <w:spacing w:before="60" w:after="60" w:line="240" w:lineRule="auto"/>
              <w:rPr>
                <w:noProof/>
                <w:sz w:val="20"/>
              </w:rPr>
            </w:pPr>
            <w:r>
              <w:rPr>
                <w:noProof/>
                <w:sz w:val="20"/>
              </w:rPr>
              <w:t>551291</w:t>
            </w:r>
          </w:p>
        </w:tc>
        <w:tc>
          <w:tcPr>
            <w:tcW w:w="11425" w:type="dxa"/>
            <w:tcBorders>
              <w:top w:val="nil"/>
              <w:left w:val="nil"/>
              <w:bottom w:val="single" w:sz="4" w:space="0" w:color="auto"/>
              <w:right w:val="single" w:sz="4" w:space="0" w:color="auto"/>
            </w:tcBorders>
            <w:shd w:val="clear" w:color="auto" w:fill="auto"/>
            <w:noWrap/>
            <w:hideMark/>
          </w:tcPr>
          <w:p w14:paraId="4D75F97B" w14:textId="77777777" w:rsidR="00E83F66" w:rsidRPr="00772251" w:rsidRDefault="00E83F66" w:rsidP="005C42AF">
            <w:pPr>
              <w:spacing w:before="60" w:after="60" w:line="240" w:lineRule="auto"/>
              <w:rPr>
                <w:noProof/>
                <w:sz w:val="20"/>
              </w:rPr>
            </w:pPr>
            <w:r>
              <w:rPr>
                <w:noProof/>
                <w:sz w:val="20"/>
              </w:rPr>
              <w:t>-- Ubleget eller bleget</w:t>
            </w:r>
          </w:p>
        </w:tc>
        <w:tc>
          <w:tcPr>
            <w:tcW w:w="986" w:type="dxa"/>
            <w:tcBorders>
              <w:top w:val="nil"/>
              <w:left w:val="nil"/>
              <w:bottom w:val="single" w:sz="4" w:space="0" w:color="auto"/>
              <w:right w:val="single" w:sz="4" w:space="0" w:color="auto"/>
            </w:tcBorders>
            <w:shd w:val="clear" w:color="auto" w:fill="auto"/>
            <w:noWrap/>
            <w:vAlign w:val="bottom"/>
            <w:hideMark/>
          </w:tcPr>
          <w:p w14:paraId="41F0BE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E96C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0C3FC7" w14:textId="77777777" w:rsidR="00E83F66" w:rsidRPr="00772251" w:rsidRDefault="00E83F66" w:rsidP="0054118F">
            <w:pPr>
              <w:pageBreakBefore/>
              <w:spacing w:before="60" w:after="60" w:line="240" w:lineRule="auto"/>
              <w:rPr>
                <w:noProof/>
                <w:sz w:val="20"/>
              </w:rPr>
            </w:pPr>
            <w:r>
              <w:rPr>
                <w:noProof/>
                <w:sz w:val="20"/>
              </w:rPr>
              <w:t>55129900</w:t>
            </w:r>
          </w:p>
        </w:tc>
        <w:tc>
          <w:tcPr>
            <w:tcW w:w="1134" w:type="dxa"/>
            <w:tcBorders>
              <w:top w:val="nil"/>
              <w:left w:val="nil"/>
              <w:bottom w:val="single" w:sz="4" w:space="0" w:color="auto"/>
              <w:right w:val="single" w:sz="4" w:space="0" w:color="auto"/>
            </w:tcBorders>
            <w:shd w:val="clear" w:color="auto" w:fill="auto"/>
            <w:noWrap/>
            <w:hideMark/>
          </w:tcPr>
          <w:p w14:paraId="58F761A6" w14:textId="77777777" w:rsidR="00E83F66" w:rsidRPr="00772251" w:rsidRDefault="00E83F66" w:rsidP="005C42AF">
            <w:pPr>
              <w:spacing w:before="60" w:after="60" w:line="240" w:lineRule="auto"/>
              <w:rPr>
                <w:noProof/>
                <w:sz w:val="20"/>
              </w:rPr>
            </w:pPr>
            <w:r>
              <w:rPr>
                <w:noProof/>
                <w:sz w:val="20"/>
              </w:rPr>
              <w:t>551299</w:t>
            </w:r>
          </w:p>
        </w:tc>
        <w:tc>
          <w:tcPr>
            <w:tcW w:w="11425" w:type="dxa"/>
            <w:tcBorders>
              <w:top w:val="nil"/>
              <w:left w:val="nil"/>
              <w:bottom w:val="single" w:sz="4" w:space="0" w:color="auto"/>
              <w:right w:val="single" w:sz="4" w:space="0" w:color="auto"/>
            </w:tcBorders>
            <w:shd w:val="clear" w:color="auto" w:fill="auto"/>
            <w:noWrap/>
            <w:hideMark/>
          </w:tcPr>
          <w:p w14:paraId="256A0B87"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7048F4E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5AE70E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E82E8D" w14:textId="77777777" w:rsidR="00E83F66" w:rsidRPr="00772251" w:rsidRDefault="00E83F66" w:rsidP="005C42AF">
            <w:pPr>
              <w:spacing w:before="60" w:after="60" w:line="240" w:lineRule="auto"/>
              <w:rPr>
                <w:noProof/>
                <w:sz w:val="20"/>
              </w:rPr>
            </w:pPr>
            <w:r>
              <w:rPr>
                <w:noProof/>
                <w:sz w:val="20"/>
              </w:rPr>
              <w:t>55131100</w:t>
            </w:r>
          </w:p>
        </w:tc>
        <w:tc>
          <w:tcPr>
            <w:tcW w:w="1134" w:type="dxa"/>
            <w:tcBorders>
              <w:top w:val="nil"/>
              <w:left w:val="nil"/>
              <w:bottom w:val="single" w:sz="4" w:space="0" w:color="auto"/>
              <w:right w:val="single" w:sz="4" w:space="0" w:color="auto"/>
            </w:tcBorders>
            <w:shd w:val="clear" w:color="auto" w:fill="auto"/>
            <w:noWrap/>
            <w:hideMark/>
          </w:tcPr>
          <w:p w14:paraId="484EAB24" w14:textId="77777777" w:rsidR="00E83F66" w:rsidRPr="00772251" w:rsidRDefault="00E83F66" w:rsidP="005C42AF">
            <w:pPr>
              <w:spacing w:before="60" w:after="60" w:line="240" w:lineRule="auto"/>
              <w:rPr>
                <w:noProof/>
                <w:sz w:val="20"/>
              </w:rPr>
            </w:pPr>
            <w:r>
              <w:rPr>
                <w:noProof/>
                <w:sz w:val="20"/>
              </w:rPr>
              <w:t>551311</w:t>
            </w:r>
          </w:p>
        </w:tc>
        <w:tc>
          <w:tcPr>
            <w:tcW w:w="11425" w:type="dxa"/>
            <w:tcBorders>
              <w:top w:val="nil"/>
              <w:left w:val="nil"/>
              <w:bottom w:val="single" w:sz="4" w:space="0" w:color="auto"/>
              <w:right w:val="single" w:sz="4" w:space="0" w:color="auto"/>
            </w:tcBorders>
            <w:shd w:val="clear" w:color="auto" w:fill="auto"/>
            <w:noWrap/>
            <w:hideMark/>
          </w:tcPr>
          <w:p w14:paraId="0D086EB4" w14:textId="77777777" w:rsidR="00E83F66" w:rsidRPr="00772251" w:rsidRDefault="00E83F66" w:rsidP="005C42AF">
            <w:pPr>
              <w:spacing w:before="60" w:after="60" w:line="240" w:lineRule="auto"/>
              <w:rPr>
                <w:noProof/>
                <w:sz w:val="20"/>
              </w:rPr>
            </w:pPr>
            <w:r>
              <w:rPr>
                <w:noProof/>
                <w:sz w:val="20"/>
              </w:rPr>
              <w:t>-- Af korte polyesterfibre, lærredsvævet</w:t>
            </w:r>
          </w:p>
        </w:tc>
        <w:tc>
          <w:tcPr>
            <w:tcW w:w="986" w:type="dxa"/>
            <w:tcBorders>
              <w:top w:val="nil"/>
              <w:left w:val="nil"/>
              <w:bottom w:val="single" w:sz="4" w:space="0" w:color="auto"/>
              <w:right w:val="single" w:sz="4" w:space="0" w:color="auto"/>
            </w:tcBorders>
            <w:shd w:val="clear" w:color="auto" w:fill="auto"/>
            <w:noWrap/>
            <w:vAlign w:val="bottom"/>
            <w:hideMark/>
          </w:tcPr>
          <w:p w14:paraId="178BB51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191F8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2DD69B" w14:textId="77777777" w:rsidR="00E83F66" w:rsidRPr="00772251" w:rsidRDefault="00E83F66" w:rsidP="005C42AF">
            <w:pPr>
              <w:spacing w:before="60" w:after="60" w:line="240" w:lineRule="auto"/>
              <w:rPr>
                <w:noProof/>
                <w:sz w:val="20"/>
              </w:rPr>
            </w:pPr>
            <w:r>
              <w:rPr>
                <w:noProof/>
                <w:sz w:val="20"/>
              </w:rPr>
              <w:t>55131200</w:t>
            </w:r>
          </w:p>
        </w:tc>
        <w:tc>
          <w:tcPr>
            <w:tcW w:w="1134" w:type="dxa"/>
            <w:tcBorders>
              <w:top w:val="nil"/>
              <w:left w:val="nil"/>
              <w:bottom w:val="single" w:sz="4" w:space="0" w:color="auto"/>
              <w:right w:val="single" w:sz="4" w:space="0" w:color="auto"/>
            </w:tcBorders>
            <w:shd w:val="clear" w:color="auto" w:fill="auto"/>
            <w:noWrap/>
            <w:hideMark/>
          </w:tcPr>
          <w:p w14:paraId="298EFB36" w14:textId="77777777" w:rsidR="00E83F66" w:rsidRPr="00772251" w:rsidRDefault="00E83F66" w:rsidP="005C42AF">
            <w:pPr>
              <w:spacing w:before="60" w:after="60" w:line="240" w:lineRule="auto"/>
              <w:rPr>
                <w:noProof/>
                <w:sz w:val="20"/>
              </w:rPr>
            </w:pPr>
            <w:r>
              <w:rPr>
                <w:noProof/>
                <w:sz w:val="20"/>
              </w:rPr>
              <w:t>551312</w:t>
            </w:r>
          </w:p>
        </w:tc>
        <w:tc>
          <w:tcPr>
            <w:tcW w:w="11425" w:type="dxa"/>
            <w:tcBorders>
              <w:top w:val="nil"/>
              <w:left w:val="nil"/>
              <w:bottom w:val="single" w:sz="4" w:space="0" w:color="auto"/>
              <w:right w:val="single" w:sz="4" w:space="0" w:color="auto"/>
            </w:tcBorders>
            <w:shd w:val="clear" w:color="auto" w:fill="auto"/>
            <w:noWrap/>
            <w:hideMark/>
          </w:tcPr>
          <w:p w14:paraId="6D4806AE" w14:textId="366C354F" w:rsidR="00E83F66" w:rsidRPr="00772251" w:rsidRDefault="00E83F66" w:rsidP="0054118F">
            <w:pPr>
              <w:spacing w:before="60" w:after="60" w:line="240" w:lineRule="auto"/>
              <w:rPr>
                <w:noProof/>
                <w:sz w:val="20"/>
              </w:rPr>
            </w:pPr>
            <w:r>
              <w:rPr>
                <w:noProof/>
                <w:sz w:val="20"/>
              </w:rPr>
              <w:t>-- Af korte polyesterfibre, kipervævet med 3 eller 4 bindinger (inkl. heraf afledte bindinger)</w:t>
            </w:r>
          </w:p>
        </w:tc>
        <w:tc>
          <w:tcPr>
            <w:tcW w:w="986" w:type="dxa"/>
            <w:tcBorders>
              <w:top w:val="nil"/>
              <w:left w:val="nil"/>
              <w:bottom w:val="single" w:sz="4" w:space="0" w:color="auto"/>
              <w:right w:val="single" w:sz="4" w:space="0" w:color="auto"/>
            </w:tcBorders>
            <w:shd w:val="clear" w:color="auto" w:fill="auto"/>
            <w:noWrap/>
            <w:vAlign w:val="bottom"/>
            <w:hideMark/>
          </w:tcPr>
          <w:p w14:paraId="7F3526A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4BBF1A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DA3FF4" w14:textId="77777777" w:rsidR="00E83F66" w:rsidRPr="00772251" w:rsidRDefault="00E83F66" w:rsidP="005C42AF">
            <w:pPr>
              <w:spacing w:before="60" w:after="60" w:line="240" w:lineRule="auto"/>
              <w:rPr>
                <w:noProof/>
                <w:sz w:val="20"/>
              </w:rPr>
            </w:pPr>
            <w:r>
              <w:rPr>
                <w:noProof/>
                <w:sz w:val="20"/>
              </w:rPr>
              <w:t>55131300</w:t>
            </w:r>
          </w:p>
        </w:tc>
        <w:tc>
          <w:tcPr>
            <w:tcW w:w="1134" w:type="dxa"/>
            <w:tcBorders>
              <w:top w:val="nil"/>
              <w:left w:val="nil"/>
              <w:bottom w:val="single" w:sz="4" w:space="0" w:color="auto"/>
              <w:right w:val="single" w:sz="4" w:space="0" w:color="auto"/>
            </w:tcBorders>
            <w:shd w:val="clear" w:color="auto" w:fill="auto"/>
            <w:noWrap/>
            <w:hideMark/>
          </w:tcPr>
          <w:p w14:paraId="12D42DF0" w14:textId="77777777" w:rsidR="00E83F66" w:rsidRPr="00772251" w:rsidRDefault="00E83F66" w:rsidP="005C42AF">
            <w:pPr>
              <w:spacing w:before="60" w:after="60" w:line="240" w:lineRule="auto"/>
              <w:rPr>
                <w:noProof/>
                <w:sz w:val="20"/>
              </w:rPr>
            </w:pPr>
            <w:r>
              <w:rPr>
                <w:noProof/>
                <w:sz w:val="20"/>
              </w:rPr>
              <w:t>551313</w:t>
            </w:r>
          </w:p>
        </w:tc>
        <w:tc>
          <w:tcPr>
            <w:tcW w:w="11425" w:type="dxa"/>
            <w:tcBorders>
              <w:top w:val="nil"/>
              <w:left w:val="nil"/>
              <w:bottom w:val="single" w:sz="4" w:space="0" w:color="auto"/>
              <w:right w:val="single" w:sz="4" w:space="0" w:color="auto"/>
            </w:tcBorders>
            <w:shd w:val="clear" w:color="auto" w:fill="auto"/>
            <w:noWrap/>
            <w:hideMark/>
          </w:tcPr>
          <w:p w14:paraId="70F30FCD" w14:textId="77777777" w:rsidR="00E83F66" w:rsidRPr="00772251" w:rsidRDefault="00E83F66" w:rsidP="005C42AF">
            <w:pPr>
              <w:spacing w:before="60" w:after="60" w:line="240" w:lineRule="auto"/>
              <w:rPr>
                <w:noProof/>
                <w:sz w:val="20"/>
              </w:rPr>
            </w:pPr>
            <w:r>
              <w:rPr>
                <w:noProof/>
                <w:sz w:val="20"/>
              </w:rPr>
              <w:t>-- Andet vævet stof af korte polyesterfibre</w:t>
            </w:r>
          </w:p>
        </w:tc>
        <w:tc>
          <w:tcPr>
            <w:tcW w:w="986" w:type="dxa"/>
            <w:tcBorders>
              <w:top w:val="nil"/>
              <w:left w:val="nil"/>
              <w:bottom w:val="single" w:sz="4" w:space="0" w:color="auto"/>
              <w:right w:val="single" w:sz="4" w:space="0" w:color="auto"/>
            </w:tcBorders>
            <w:shd w:val="clear" w:color="auto" w:fill="auto"/>
            <w:noWrap/>
            <w:vAlign w:val="bottom"/>
            <w:hideMark/>
          </w:tcPr>
          <w:p w14:paraId="37B20D7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32C7C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31DEC4" w14:textId="77777777" w:rsidR="00E83F66" w:rsidRPr="00772251" w:rsidRDefault="00E83F66" w:rsidP="005C42AF">
            <w:pPr>
              <w:spacing w:before="60" w:after="60" w:line="240" w:lineRule="auto"/>
              <w:rPr>
                <w:noProof/>
                <w:sz w:val="20"/>
              </w:rPr>
            </w:pPr>
            <w:r>
              <w:rPr>
                <w:noProof/>
                <w:sz w:val="20"/>
              </w:rPr>
              <w:t>55131900</w:t>
            </w:r>
          </w:p>
        </w:tc>
        <w:tc>
          <w:tcPr>
            <w:tcW w:w="1134" w:type="dxa"/>
            <w:tcBorders>
              <w:top w:val="nil"/>
              <w:left w:val="nil"/>
              <w:bottom w:val="single" w:sz="4" w:space="0" w:color="auto"/>
              <w:right w:val="single" w:sz="4" w:space="0" w:color="auto"/>
            </w:tcBorders>
            <w:shd w:val="clear" w:color="auto" w:fill="auto"/>
            <w:noWrap/>
            <w:hideMark/>
          </w:tcPr>
          <w:p w14:paraId="093BFC45" w14:textId="77777777" w:rsidR="00E83F66" w:rsidRPr="00772251" w:rsidRDefault="00E83F66" w:rsidP="005C42AF">
            <w:pPr>
              <w:spacing w:before="60" w:after="60" w:line="240" w:lineRule="auto"/>
              <w:rPr>
                <w:noProof/>
                <w:sz w:val="20"/>
              </w:rPr>
            </w:pPr>
            <w:r>
              <w:rPr>
                <w:noProof/>
                <w:sz w:val="20"/>
              </w:rPr>
              <w:t>551319</w:t>
            </w:r>
          </w:p>
        </w:tc>
        <w:tc>
          <w:tcPr>
            <w:tcW w:w="11425" w:type="dxa"/>
            <w:tcBorders>
              <w:top w:val="nil"/>
              <w:left w:val="nil"/>
              <w:bottom w:val="single" w:sz="4" w:space="0" w:color="auto"/>
              <w:right w:val="single" w:sz="4" w:space="0" w:color="auto"/>
            </w:tcBorders>
            <w:shd w:val="clear" w:color="auto" w:fill="auto"/>
            <w:noWrap/>
            <w:hideMark/>
          </w:tcPr>
          <w:p w14:paraId="5D49884E" w14:textId="77777777" w:rsidR="00E83F66" w:rsidRPr="00772251" w:rsidRDefault="00E83F66" w:rsidP="005C42AF">
            <w:pPr>
              <w:spacing w:before="60" w:after="60" w:line="240" w:lineRule="auto"/>
              <w:rPr>
                <w:noProof/>
                <w:sz w:val="20"/>
              </w:rPr>
            </w:pPr>
            <w:r>
              <w:rPr>
                <w:noProof/>
                <w:sz w:val="20"/>
              </w:rPr>
              <w:t>-- Andet vævet stof</w:t>
            </w:r>
          </w:p>
        </w:tc>
        <w:tc>
          <w:tcPr>
            <w:tcW w:w="986" w:type="dxa"/>
            <w:tcBorders>
              <w:top w:val="nil"/>
              <w:left w:val="nil"/>
              <w:bottom w:val="single" w:sz="4" w:space="0" w:color="auto"/>
              <w:right w:val="single" w:sz="4" w:space="0" w:color="auto"/>
            </w:tcBorders>
            <w:shd w:val="clear" w:color="auto" w:fill="auto"/>
            <w:noWrap/>
            <w:vAlign w:val="bottom"/>
            <w:hideMark/>
          </w:tcPr>
          <w:p w14:paraId="68FEFCB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94C146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273DCA" w14:textId="77777777" w:rsidR="00E83F66" w:rsidRPr="00772251" w:rsidRDefault="00E83F66" w:rsidP="005C42AF">
            <w:pPr>
              <w:spacing w:before="60" w:after="60" w:line="240" w:lineRule="auto"/>
              <w:rPr>
                <w:noProof/>
                <w:sz w:val="20"/>
              </w:rPr>
            </w:pPr>
            <w:r>
              <w:rPr>
                <w:noProof/>
                <w:sz w:val="20"/>
              </w:rPr>
              <w:t>55132100</w:t>
            </w:r>
          </w:p>
        </w:tc>
        <w:tc>
          <w:tcPr>
            <w:tcW w:w="1134" w:type="dxa"/>
            <w:tcBorders>
              <w:top w:val="nil"/>
              <w:left w:val="nil"/>
              <w:bottom w:val="single" w:sz="4" w:space="0" w:color="auto"/>
              <w:right w:val="single" w:sz="4" w:space="0" w:color="auto"/>
            </w:tcBorders>
            <w:shd w:val="clear" w:color="auto" w:fill="auto"/>
            <w:noWrap/>
            <w:hideMark/>
          </w:tcPr>
          <w:p w14:paraId="187A4B12" w14:textId="77777777" w:rsidR="00E83F66" w:rsidRPr="00772251" w:rsidRDefault="00E83F66" w:rsidP="005C42AF">
            <w:pPr>
              <w:spacing w:before="60" w:after="60" w:line="240" w:lineRule="auto"/>
              <w:rPr>
                <w:noProof/>
                <w:sz w:val="20"/>
              </w:rPr>
            </w:pPr>
            <w:r>
              <w:rPr>
                <w:noProof/>
                <w:sz w:val="20"/>
              </w:rPr>
              <w:t>551321</w:t>
            </w:r>
          </w:p>
        </w:tc>
        <w:tc>
          <w:tcPr>
            <w:tcW w:w="11425" w:type="dxa"/>
            <w:tcBorders>
              <w:top w:val="nil"/>
              <w:left w:val="nil"/>
              <w:bottom w:val="single" w:sz="4" w:space="0" w:color="auto"/>
              <w:right w:val="single" w:sz="4" w:space="0" w:color="auto"/>
            </w:tcBorders>
            <w:shd w:val="clear" w:color="auto" w:fill="auto"/>
            <w:noWrap/>
            <w:hideMark/>
          </w:tcPr>
          <w:p w14:paraId="269EBF77" w14:textId="77777777" w:rsidR="00E83F66" w:rsidRPr="00772251" w:rsidRDefault="00E83F66" w:rsidP="005C42AF">
            <w:pPr>
              <w:spacing w:before="60" w:after="60" w:line="240" w:lineRule="auto"/>
              <w:rPr>
                <w:noProof/>
                <w:sz w:val="20"/>
              </w:rPr>
            </w:pPr>
            <w:r>
              <w:rPr>
                <w:noProof/>
                <w:sz w:val="20"/>
              </w:rPr>
              <w:t>-- Af korte polyesterfibre, lærredsvævet</w:t>
            </w:r>
          </w:p>
        </w:tc>
        <w:tc>
          <w:tcPr>
            <w:tcW w:w="986" w:type="dxa"/>
            <w:tcBorders>
              <w:top w:val="nil"/>
              <w:left w:val="nil"/>
              <w:bottom w:val="single" w:sz="4" w:space="0" w:color="auto"/>
              <w:right w:val="single" w:sz="4" w:space="0" w:color="auto"/>
            </w:tcBorders>
            <w:shd w:val="clear" w:color="auto" w:fill="auto"/>
            <w:noWrap/>
            <w:vAlign w:val="bottom"/>
            <w:hideMark/>
          </w:tcPr>
          <w:p w14:paraId="33240E7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07D649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B82C41" w14:textId="77777777" w:rsidR="00E83F66" w:rsidRPr="00772251" w:rsidRDefault="00E83F66" w:rsidP="005C42AF">
            <w:pPr>
              <w:spacing w:before="60" w:after="60" w:line="240" w:lineRule="auto"/>
              <w:rPr>
                <w:noProof/>
                <w:sz w:val="20"/>
              </w:rPr>
            </w:pPr>
            <w:r>
              <w:rPr>
                <w:noProof/>
                <w:sz w:val="20"/>
              </w:rPr>
              <w:t>55132300</w:t>
            </w:r>
          </w:p>
        </w:tc>
        <w:tc>
          <w:tcPr>
            <w:tcW w:w="1134" w:type="dxa"/>
            <w:tcBorders>
              <w:top w:val="nil"/>
              <w:left w:val="nil"/>
              <w:bottom w:val="single" w:sz="4" w:space="0" w:color="auto"/>
              <w:right w:val="single" w:sz="4" w:space="0" w:color="auto"/>
            </w:tcBorders>
            <w:shd w:val="clear" w:color="auto" w:fill="auto"/>
            <w:noWrap/>
            <w:hideMark/>
          </w:tcPr>
          <w:p w14:paraId="22869C39" w14:textId="77777777" w:rsidR="00E83F66" w:rsidRPr="00772251" w:rsidRDefault="00E83F66" w:rsidP="005C42AF">
            <w:pPr>
              <w:spacing w:before="60" w:after="60" w:line="240" w:lineRule="auto"/>
              <w:rPr>
                <w:noProof/>
                <w:sz w:val="20"/>
              </w:rPr>
            </w:pPr>
            <w:r>
              <w:rPr>
                <w:noProof/>
                <w:sz w:val="20"/>
              </w:rPr>
              <w:t>551323</w:t>
            </w:r>
          </w:p>
        </w:tc>
        <w:tc>
          <w:tcPr>
            <w:tcW w:w="11425" w:type="dxa"/>
            <w:tcBorders>
              <w:top w:val="nil"/>
              <w:left w:val="nil"/>
              <w:bottom w:val="single" w:sz="4" w:space="0" w:color="auto"/>
              <w:right w:val="single" w:sz="4" w:space="0" w:color="auto"/>
            </w:tcBorders>
            <w:shd w:val="clear" w:color="auto" w:fill="auto"/>
            <w:noWrap/>
            <w:hideMark/>
          </w:tcPr>
          <w:p w14:paraId="2123EBAF" w14:textId="77777777" w:rsidR="00E83F66" w:rsidRPr="00772251" w:rsidRDefault="00E83F66" w:rsidP="005C42AF">
            <w:pPr>
              <w:spacing w:before="60" w:after="60" w:line="240" w:lineRule="auto"/>
              <w:rPr>
                <w:noProof/>
                <w:sz w:val="20"/>
              </w:rPr>
            </w:pPr>
            <w:r>
              <w:rPr>
                <w:noProof/>
                <w:sz w:val="20"/>
              </w:rPr>
              <w:t>-- Andet vævet stof af korte polyesterfibre</w:t>
            </w:r>
          </w:p>
        </w:tc>
        <w:tc>
          <w:tcPr>
            <w:tcW w:w="986" w:type="dxa"/>
            <w:tcBorders>
              <w:top w:val="nil"/>
              <w:left w:val="nil"/>
              <w:bottom w:val="single" w:sz="4" w:space="0" w:color="auto"/>
              <w:right w:val="single" w:sz="4" w:space="0" w:color="auto"/>
            </w:tcBorders>
            <w:shd w:val="clear" w:color="auto" w:fill="auto"/>
            <w:noWrap/>
            <w:vAlign w:val="bottom"/>
            <w:hideMark/>
          </w:tcPr>
          <w:p w14:paraId="7A155C2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841DF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88CAA7" w14:textId="77777777" w:rsidR="00E83F66" w:rsidRPr="00772251" w:rsidRDefault="00E83F66" w:rsidP="005C42AF">
            <w:pPr>
              <w:spacing w:before="60" w:after="60" w:line="240" w:lineRule="auto"/>
              <w:rPr>
                <w:noProof/>
                <w:sz w:val="20"/>
              </w:rPr>
            </w:pPr>
            <w:r>
              <w:rPr>
                <w:noProof/>
                <w:sz w:val="20"/>
              </w:rPr>
              <w:t>55132900</w:t>
            </w:r>
          </w:p>
        </w:tc>
        <w:tc>
          <w:tcPr>
            <w:tcW w:w="1134" w:type="dxa"/>
            <w:tcBorders>
              <w:top w:val="nil"/>
              <w:left w:val="nil"/>
              <w:bottom w:val="single" w:sz="4" w:space="0" w:color="auto"/>
              <w:right w:val="single" w:sz="4" w:space="0" w:color="auto"/>
            </w:tcBorders>
            <w:shd w:val="clear" w:color="auto" w:fill="auto"/>
            <w:noWrap/>
            <w:hideMark/>
          </w:tcPr>
          <w:p w14:paraId="6BD31B51" w14:textId="77777777" w:rsidR="00E83F66" w:rsidRPr="00772251" w:rsidRDefault="00E83F66" w:rsidP="005C42AF">
            <w:pPr>
              <w:spacing w:before="60" w:after="60" w:line="240" w:lineRule="auto"/>
              <w:rPr>
                <w:noProof/>
                <w:sz w:val="20"/>
              </w:rPr>
            </w:pPr>
            <w:r>
              <w:rPr>
                <w:noProof/>
                <w:sz w:val="20"/>
              </w:rPr>
              <w:t>551329</w:t>
            </w:r>
          </w:p>
        </w:tc>
        <w:tc>
          <w:tcPr>
            <w:tcW w:w="11425" w:type="dxa"/>
            <w:tcBorders>
              <w:top w:val="nil"/>
              <w:left w:val="nil"/>
              <w:bottom w:val="single" w:sz="4" w:space="0" w:color="auto"/>
              <w:right w:val="single" w:sz="4" w:space="0" w:color="auto"/>
            </w:tcBorders>
            <w:shd w:val="clear" w:color="auto" w:fill="auto"/>
            <w:noWrap/>
            <w:hideMark/>
          </w:tcPr>
          <w:p w14:paraId="1CCBEA8A" w14:textId="77777777" w:rsidR="00E83F66" w:rsidRPr="00772251" w:rsidRDefault="00E83F66" w:rsidP="005C42AF">
            <w:pPr>
              <w:spacing w:before="60" w:after="60" w:line="240" w:lineRule="auto"/>
              <w:rPr>
                <w:noProof/>
                <w:sz w:val="20"/>
              </w:rPr>
            </w:pPr>
            <w:r>
              <w:rPr>
                <w:noProof/>
                <w:sz w:val="20"/>
              </w:rPr>
              <w:t>-- Andet vævet stof</w:t>
            </w:r>
          </w:p>
        </w:tc>
        <w:tc>
          <w:tcPr>
            <w:tcW w:w="986" w:type="dxa"/>
            <w:tcBorders>
              <w:top w:val="nil"/>
              <w:left w:val="nil"/>
              <w:bottom w:val="single" w:sz="4" w:space="0" w:color="auto"/>
              <w:right w:val="single" w:sz="4" w:space="0" w:color="auto"/>
            </w:tcBorders>
            <w:shd w:val="clear" w:color="auto" w:fill="auto"/>
            <w:noWrap/>
            <w:vAlign w:val="bottom"/>
            <w:hideMark/>
          </w:tcPr>
          <w:p w14:paraId="55F16A3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82901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7E54BC" w14:textId="77777777" w:rsidR="00E83F66" w:rsidRPr="00772251" w:rsidRDefault="00E83F66" w:rsidP="005C42AF">
            <w:pPr>
              <w:spacing w:before="60" w:after="60" w:line="240" w:lineRule="auto"/>
              <w:rPr>
                <w:noProof/>
                <w:sz w:val="20"/>
              </w:rPr>
            </w:pPr>
            <w:r>
              <w:rPr>
                <w:noProof/>
                <w:sz w:val="20"/>
              </w:rPr>
              <w:t>55133100</w:t>
            </w:r>
          </w:p>
        </w:tc>
        <w:tc>
          <w:tcPr>
            <w:tcW w:w="1134" w:type="dxa"/>
            <w:tcBorders>
              <w:top w:val="nil"/>
              <w:left w:val="nil"/>
              <w:bottom w:val="single" w:sz="4" w:space="0" w:color="auto"/>
              <w:right w:val="single" w:sz="4" w:space="0" w:color="auto"/>
            </w:tcBorders>
            <w:shd w:val="clear" w:color="auto" w:fill="auto"/>
            <w:noWrap/>
            <w:hideMark/>
          </w:tcPr>
          <w:p w14:paraId="25859F7E" w14:textId="77777777" w:rsidR="00E83F66" w:rsidRPr="00772251" w:rsidRDefault="00E83F66" w:rsidP="005C42AF">
            <w:pPr>
              <w:spacing w:before="60" w:after="60" w:line="240" w:lineRule="auto"/>
              <w:rPr>
                <w:noProof/>
                <w:sz w:val="20"/>
              </w:rPr>
            </w:pPr>
            <w:r>
              <w:rPr>
                <w:noProof/>
                <w:sz w:val="20"/>
              </w:rPr>
              <w:t>551331</w:t>
            </w:r>
          </w:p>
        </w:tc>
        <w:tc>
          <w:tcPr>
            <w:tcW w:w="11425" w:type="dxa"/>
            <w:tcBorders>
              <w:top w:val="nil"/>
              <w:left w:val="nil"/>
              <w:bottom w:val="single" w:sz="4" w:space="0" w:color="auto"/>
              <w:right w:val="single" w:sz="4" w:space="0" w:color="auto"/>
            </w:tcBorders>
            <w:shd w:val="clear" w:color="auto" w:fill="auto"/>
            <w:noWrap/>
            <w:hideMark/>
          </w:tcPr>
          <w:p w14:paraId="12446D88" w14:textId="77777777" w:rsidR="00E83F66" w:rsidRPr="00772251" w:rsidRDefault="00E83F66" w:rsidP="005C42AF">
            <w:pPr>
              <w:spacing w:before="60" w:after="60" w:line="240" w:lineRule="auto"/>
              <w:rPr>
                <w:noProof/>
                <w:sz w:val="20"/>
              </w:rPr>
            </w:pPr>
            <w:r>
              <w:rPr>
                <w:noProof/>
                <w:sz w:val="20"/>
              </w:rPr>
              <w:t>-- Af korte polyesterfibre, lærredsvævet</w:t>
            </w:r>
          </w:p>
        </w:tc>
        <w:tc>
          <w:tcPr>
            <w:tcW w:w="986" w:type="dxa"/>
            <w:tcBorders>
              <w:top w:val="nil"/>
              <w:left w:val="nil"/>
              <w:bottom w:val="single" w:sz="4" w:space="0" w:color="auto"/>
              <w:right w:val="single" w:sz="4" w:space="0" w:color="auto"/>
            </w:tcBorders>
            <w:shd w:val="clear" w:color="auto" w:fill="auto"/>
            <w:noWrap/>
            <w:vAlign w:val="bottom"/>
            <w:hideMark/>
          </w:tcPr>
          <w:p w14:paraId="662ABC3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4716AB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DDEE6F" w14:textId="77777777" w:rsidR="00E83F66" w:rsidRPr="00772251" w:rsidRDefault="00E83F66" w:rsidP="005C42AF">
            <w:pPr>
              <w:spacing w:before="60" w:after="60" w:line="240" w:lineRule="auto"/>
              <w:rPr>
                <w:noProof/>
                <w:sz w:val="20"/>
              </w:rPr>
            </w:pPr>
            <w:r>
              <w:rPr>
                <w:noProof/>
                <w:sz w:val="20"/>
              </w:rPr>
              <w:t>55133900</w:t>
            </w:r>
          </w:p>
        </w:tc>
        <w:tc>
          <w:tcPr>
            <w:tcW w:w="1134" w:type="dxa"/>
            <w:tcBorders>
              <w:top w:val="nil"/>
              <w:left w:val="nil"/>
              <w:bottom w:val="single" w:sz="4" w:space="0" w:color="auto"/>
              <w:right w:val="single" w:sz="4" w:space="0" w:color="auto"/>
            </w:tcBorders>
            <w:shd w:val="clear" w:color="auto" w:fill="auto"/>
            <w:noWrap/>
            <w:hideMark/>
          </w:tcPr>
          <w:p w14:paraId="0C1107BF" w14:textId="77777777" w:rsidR="00E83F66" w:rsidRPr="00772251" w:rsidRDefault="00E83F66" w:rsidP="005C42AF">
            <w:pPr>
              <w:spacing w:before="60" w:after="60" w:line="240" w:lineRule="auto"/>
              <w:rPr>
                <w:noProof/>
                <w:sz w:val="20"/>
              </w:rPr>
            </w:pPr>
            <w:r>
              <w:rPr>
                <w:noProof/>
                <w:sz w:val="20"/>
              </w:rPr>
              <w:t>551339</w:t>
            </w:r>
          </w:p>
        </w:tc>
        <w:tc>
          <w:tcPr>
            <w:tcW w:w="11425" w:type="dxa"/>
            <w:tcBorders>
              <w:top w:val="nil"/>
              <w:left w:val="nil"/>
              <w:bottom w:val="single" w:sz="4" w:space="0" w:color="auto"/>
              <w:right w:val="single" w:sz="4" w:space="0" w:color="auto"/>
            </w:tcBorders>
            <w:shd w:val="clear" w:color="auto" w:fill="auto"/>
            <w:noWrap/>
            <w:hideMark/>
          </w:tcPr>
          <w:p w14:paraId="0462E1C3" w14:textId="77777777" w:rsidR="00E83F66" w:rsidRPr="00772251" w:rsidRDefault="00E83F66" w:rsidP="005C42AF">
            <w:pPr>
              <w:spacing w:before="60" w:after="60" w:line="240" w:lineRule="auto"/>
              <w:rPr>
                <w:noProof/>
                <w:sz w:val="20"/>
              </w:rPr>
            </w:pPr>
            <w:r>
              <w:rPr>
                <w:noProof/>
                <w:sz w:val="20"/>
              </w:rPr>
              <w:t>-- Andet vævet stof</w:t>
            </w:r>
          </w:p>
        </w:tc>
        <w:tc>
          <w:tcPr>
            <w:tcW w:w="986" w:type="dxa"/>
            <w:tcBorders>
              <w:top w:val="nil"/>
              <w:left w:val="nil"/>
              <w:bottom w:val="single" w:sz="4" w:space="0" w:color="auto"/>
              <w:right w:val="single" w:sz="4" w:space="0" w:color="auto"/>
            </w:tcBorders>
            <w:shd w:val="clear" w:color="auto" w:fill="auto"/>
            <w:noWrap/>
            <w:vAlign w:val="bottom"/>
            <w:hideMark/>
          </w:tcPr>
          <w:p w14:paraId="607BB23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32B38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178377" w14:textId="77777777" w:rsidR="00E83F66" w:rsidRPr="00772251" w:rsidRDefault="00E83F66" w:rsidP="005C42AF">
            <w:pPr>
              <w:spacing w:before="60" w:after="60" w:line="240" w:lineRule="auto"/>
              <w:rPr>
                <w:noProof/>
                <w:sz w:val="20"/>
              </w:rPr>
            </w:pPr>
            <w:r>
              <w:rPr>
                <w:noProof/>
                <w:sz w:val="20"/>
              </w:rPr>
              <w:t>55134110</w:t>
            </w:r>
          </w:p>
        </w:tc>
        <w:tc>
          <w:tcPr>
            <w:tcW w:w="1134" w:type="dxa"/>
            <w:tcBorders>
              <w:top w:val="nil"/>
              <w:left w:val="nil"/>
              <w:bottom w:val="single" w:sz="4" w:space="0" w:color="auto"/>
              <w:right w:val="single" w:sz="4" w:space="0" w:color="auto"/>
            </w:tcBorders>
            <w:shd w:val="clear" w:color="auto" w:fill="auto"/>
            <w:noWrap/>
            <w:hideMark/>
          </w:tcPr>
          <w:p w14:paraId="371B1A50" w14:textId="77777777" w:rsidR="00E83F66" w:rsidRPr="00772251" w:rsidRDefault="00E83F66" w:rsidP="005C42AF">
            <w:pPr>
              <w:spacing w:before="60" w:after="60" w:line="240" w:lineRule="auto"/>
              <w:rPr>
                <w:noProof/>
                <w:sz w:val="20"/>
              </w:rPr>
            </w:pPr>
            <w:r>
              <w:rPr>
                <w:noProof/>
                <w:sz w:val="20"/>
              </w:rPr>
              <w:t>551341</w:t>
            </w:r>
          </w:p>
        </w:tc>
        <w:tc>
          <w:tcPr>
            <w:tcW w:w="11425" w:type="dxa"/>
            <w:tcBorders>
              <w:top w:val="nil"/>
              <w:left w:val="nil"/>
              <w:bottom w:val="single" w:sz="4" w:space="0" w:color="auto"/>
              <w:right w:val="single" w:sz="4" w:space="0" w:color="auto"/>
            </w:tcBorders>
            <w:shd w:val="clear" w:color="auto" w:fill="auto"/>
            <w:noWrap/>
            <w:hideMark/>
          </w:tcPr>
          <w:p w14:paraId="25CD3DBD" w14:textId="77777777" w:rsidR="00E83F66" w:rsidRPr="00772251" w:rsidRDefault="00E83F66" w:rsidP="005C42AF">
            <w:pPr>
              <w:spacing w:before="60" w:after="60" w:line="240" w:lineRule="auto"/>
              <w:rPr>
                <w:noProof/>
                <w:sz w:val="20"/>
              </w:rPr>
            </w:pPr>
            <w:r>
              <w:rPr>
                <w:noProof/>
                <w:sz w:val="20"/>
              </w:rPr>
              <w:t>--- Khanga, Kikoi og Kitenge</w:t>
            </w:r>
          </w:p>
        </w:tc>
        <w:tc>
          <w:tcPr>
            <w:tcW w:w="986" w:type="dxa"/>
            <w:tcBorders>
              <w:top w:val="nil"/>
              <w:left w:val="nil"/>
              <w:bottom w:val="single" w:sz="4" w:space="0" w:color="auto"/>
              <w:right w:val="single" w:sz="4" w:space="0" w:color="auto"/>
            </w:tcBorders>
            <w:shd w:val="clear" w:color="auto" w:fill="auto"/>
            <w:noWrap/>
            <w:vAlign w:val="bottom"/>
            <w:hideMark/>
          </w:tcPr>
          <w:p w14:paraId="4DC64ADC"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6C367F7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1E71E6" w14:textId="77777777" w:rsidR="00E83F66" w:rsidRPr="00772251" w:rsidRDefault="00E83F66" w:rsidP="005C42AF">
            <w:pPr>
              <w:spacing w:before="60" w:after="60" w:line="240" w:lineRule="auto"/>
              <w:rPr>
                <w:noProof/>
                <w:sz w:val="20"/>
              </w:rPr>
            </w:pPr>
            <w:r>
              <w:rPr>
                <w:noProof/>
                <w:sz w:val="20"/>
              </w:rPr>
              <w:t>55134190</w:t>
            </w:r>
          </w:p>
        </w:tc>
        <w:tc>
          <w:tcPr>
            <w:tcW w:w="1134" w:type="dxa"/>
            <w:tcBorders>
              <w:top w:val="nil"/>
              <w:left w:val="nil"/>
              <w:bottom w:val="single" w:sz="4" w:space="0" w:color="auto"/>
              <w:right w:val="single" w:sz="4" w:space="0" w:color="auto"/>
            </w:tcBorders>
            <w:shd w:val="clear" w:color="auto" w:fill="auto"/>
            <w:noWrap/>
            <w:hideMark/>
          </w:tcPr>
          <w:p w14:paraId="72046A4E" w14:textId="77777777" w:rsidR="00E83F66" w:rsidRPr="00772251" w:rsidRDefault="00E83F66" w:rsidP="005C42AF">
            <w:pPr>
              <w:spacing w:before="60" w:after="60" w:line="240" w:lineRule="auto"/>
              <w:rPr>
                <w:noProof/>
                <w:sz w:val="20"/>
              </w:rPr>
            </w:pPr>
            <w:r>
              <w:rPr>
                <w:noProof/>
                <w:sz w:val="20"/>
              </w:rPr>
              <w:t>551341</w:t>
            </w:r>
          </w:p>
        </w:tc>
        <w:tc>
          <w:tcPr>
            <w:tcW w:w="11425" w:type="dxa"/>
            <w:tcBorders>
              <w:top w:val="nil"/>
              <w:left w:val="nil"/>
              <w:bottom w:val="single" w:sz="4" w:space="0" w:color="auto"/>
              <w:right w:val="single" w:sz="4" w:space="0" w:color="auto"/>
            </w:tcBorders>
            <w:shd w:val="clear" w:color="auto" w:fill="auto"/>
            <w:noWrap/>
            <w:hideMark/>
          </w:tcPr>
          <w:p w14:paraId="2E6F25F4"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790FBF9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57684E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C4D046" w14:textId="77777777" w:rsidR="00E83F66" w:rsidRPr="00772251" w:rsidRDefault="00E83F66" w:rsidP="005C42AF">
            <w:pPr>
              <w:spacing w:before="60" w:after="60" w:line="240" w:lineRule="auto"/>
              <w:rPr>
                <w:noProof/>
                <w:sz w:val="20"/>
              </w:rPr>
            </w:pPr>
            <w:r>
              <w:rPr>
                <w:noProof/>
                <w:sz w:val="20"/>
              </w:rPr>
              <w:t>55134900</w:t>
            </w:r>
          </w:p>
        </w:tc>
        <w:tc>
          <w:tcPr>
            <w:tcW w:w="1134" w:type="dxa"/>
            <w:tcBorders>
              <w:top w:val="nil"/>
              <w:left w:val="nil"/>
              <w:bottom w:val="single" w:sz="4" w:space="0" w:color="auto"/>
              <w:right w:val="single" w:sz="4" w:space="0" w:color="auto"/>
            </w:tcBorders>
            <w:shd w:val="clear" w:color="auto" w:fill="auto"/>
            <w:noWrap/>
            <w:hideMark/>
          </w:tcPr>
          <w:p w14:paraId="7676D163" w14:textId="77777777" w:rsidR="00E83F66" w:rsidRPr="00772251" w:rsidRDefault="00E83F66" w:rsidP="005C42AF">
            <w:pPr>
              <w:spacing w:before="60" w:after="60" w:line="240" w:lineRule="auto"/>
              <w:rPr>
                <w:noProof/>
                <w:sz w:val="20"/>
              </w:rPr>
            </w:pPr>
            <w:r>
              <w:rPr>
                <w:noProof/>
                <w:sz w:val="20"/>
              </w:rPr>
              <w:t>551349</w:t>
            </w:r>
          </w:p>
        </w:tc>
        <w:tc>
          <w:tcPr>
            <w:tcW w:w="11425" w:type="dxa"/>
            <w:tcBorders>
              <w:top w:val="nil"/>
              <w:left w:val="nil"/>
              <w:bottom w:val="single" w:sz="4" w:space="0" w:color="auto"/>
              <w:right w:val="single" w:sz="4" w:space="0" w:color="auto"/>
            </w:tcBorders>
            <w:shd w:val="clear" w:color="auto" w:fill="auto"/>
            <w:noWrap/>
            <w:hideMark/>
          </w:tcPr>
          <w:p w14:paraId="474BB981" w14:textId="77777777" w:rsidR="00E83F66" w:rsidRPr="00772251" w:rsidRDefault="00E83F66" w:rsidP="005C42AF">
            <w:pPr>
              <w:spacing w:before="60" w:after="60" w:line="240" w:lineRule="auto"/>
              <w:rPr>
                <w:noProof/>
                <w:sz w:val="20"/>
              </w:rPr>
            </w:pPr>
            <w:r>
              <w:rPr>
                <w:noProof/>
                <w:sz w:val="20"/>
              </w:rPr>
              <w:t>-- Andet vævet stof</w:t>
            </w:r>
          </w:p>
        </w:tc>
        <w:tc>
          <w:tcPr>
            <w:tcW w:w="986" w:type="dxa"/>
            <w:tcBorders>
              <w:top w:val="nil"/>
              <w:left w:val="nil"/>
              <w:bottom w:val="single" w:sz="4" w:space="0" w:color="auto"/>
              <w:right w:val="single" w:sz="4" w:space="0" w:color="auto"/>
            </w:tcBorders>
            <w:shd w:val="clear" w:color="auto" w:fill="auto"/>
            <w:noWrap/>
            <w:vAlign w:val="bottom"/>
            <w:hideMark/>
          </w:tcPr>
          <w:p w14:paraId="3F18620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F5614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D59F9B" w14:textId="77777777" w:rsidR="00E83F66" w:rsidRPr="00772251" w:rsidRDefault="00E83F66" w:rsidP="005C42AF">
            <w:pPr>
              <w:spacing w:before="60" w:after="60" w:line="240" w:lineRule="auto"/>
              <w:rPr>
                <w:noProof/>
                <w:sz w:val="20"/>
              </w:rPr>
            </w:pPr>
            <w:r>
              <w:rPr>
                <w:noProof/>
                <w:sz w:val="20"/>
              </w:rPr>
              <w:t>55141100</w:t>
            </w:r>
          </w:p>
        </w:tc>
        <w:tc>
          <w:tcPr>
            <w:tcW w:w="1134" w:type="dxa"/>
            <w:tcBorders>
              <w:top w:val="nil"/>
              <w:left w:val="nil"/>
              <w:bottom w:val="single" w:sz="4" w:space="0" w:color="auto"/>
              <w:right w:val="single" w:sz="4" w:space="0" w:color="auto"/>
            </w:tcBorders>
            <w:shd w:val="clear" w:color="auto" w:fill="auto"/>
            <w:noWrap/>
            <w:hideMark/>
          </w:tcPr>
          <w:p w14:paraId="7458E9A7" w14:textId="77777777" w:rsidR="00E83F66" w:rsidRPr="00772251" w:rsidRDefault="00E83F66" w:rsidP="005C42AF">
            <w:pPr>
              <w:spacing w:before="60" w:after="60" w:line="240" w:lineRule="auto"/>
              <w:rPr>
                <w:noProof/>
                <w:sz w:val="20"/>
              </w:rPr>
            </w:pPr>
            <w:r>
              <w:rPr>
                <w:noProof/>
                <w:sz w:val="20"/>
              </w:rPr>
              <w:t>551411</w:t>
            </w:r>
          </w:p>
        </w:tc>
        <w:tc>
          <w:tcPr>
            <w:tcW w:w="11425" w:type="dxa"/>
            <w:tcBorders>
              <w:top w:val="nil"/>
              <w:left w:val="nil"/>
              <w:bottom w:val="single" w:sz="4" w:space="0" w:color="auto"/>
              <w:right w:val="single" w:sz="4" w:space="0" w:color="auto"/>
            </w:tcBorders>
            <w:shd w:val="clear" w:color="auto" w:fill="auto"/>
            <w:noWrap/>
            <w:hideMark/>
          </w:tcPr>
          <w:p w14:paraId="12089E89" w14:textId="77777777" w:rsidR="00E83F66" w:rsidRPr="00772251" w:rsidRDefault="00E83F66" w:rsidP="005C42AF">
            <w:pPr>
              <w:spacing w:before="60" w:after="60" w:line="240" w:lineRule="auto"/>
              <w:rPr>
                <w:noProof/>
                <w:sz w:val="20"/>
              </w:rPr>
            </w:pPr>
            <w:r>
              <w:rPr>
                <w:noProof/>
                <w:sz w:val="20"/>
              </w:rPr>
              <w:t>-- Af korte polyesterfibre, lærredsvævet</w:t>
            </w:r>
          </w:p>
        </w:tc>
        <w:tc>
          <w:tcPr>
            <w:tcW w:w="986" w:type="dxa"/>
            <w:tcBorders>
              <w:top w:val="nil"/>
              <w:left w:val="nil"/>
              <w:bottom w:val="single" w:sz="4" w:space="0" w:color="auto"/>
              <w:right w:val="single" w:sz="4" w:space="0" w:color="auto"/>
            </w:tcBorders>
            <w:shd w:val="clear" w:color="auto" w:fill="auto"/>
            <w:noWrap/>
            <w:vAlign w:val="bottom"/>
            <w:hideMark/>
          </w:tcPr>
          <w:p w14:paraId="6FB6B2C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5E9B8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A274C1" w14:textId="77777777" w:rsidR="00E83F66" w:rsidRPr="00772251" w:rsidRDefault="00E83F66" w:rsidP="005C42AF">
            <w:pPr>
              <w:spacing w:before="60" w:after="60" w:line="240" w:lineRule="auto"/>
              <w:rPr>
                <w:noProof/>
                <w:sz w:val="20"/>
              </w:rPr>
            </w:pPr>
            <w:r>
              <w:rPr>
                <w:noProof/>
                <w:sz w:val="20"/>
              </w:rPr>
              <w:t>55141200</w:t>
            </w:r>
          </w:p>
        </w:tc>
        <w:tc>
          <w:tcPr>
            <w:tcW w:w="1134" w:type="dxa"/>
            <w:tcBorders>
              <w:top w:val="nil"/>
              <w:left w:val="nil"/>
              <w:bottom w:val="single" w:sz="4" w:space="0" w:color="auto"/>
              <w:right w:val="single" w:sz="4" w:space="0" w:color="auto"/>
            </w:tcBorders>
            <w:shd w:val="clear" w:color="auto" w:fill="auto"/>
            <w:noWrap/>
            <w:hideMark/>
          </w:tcPr>
          <w:p w14:paraId="1165E948" w14:textId="77777777" w:rsidR="00E83F66" w:rsidRPr="00772251" w:rsidRDefault="00E83F66" w:rsidP="005C42AF">
            <w:pPr>
              <w:spacing w:before="60" w:after="60" w:line="240" w:lineRule="auto"/>
              <w:rPr>
                <w:noProof/>
                <w:sz w:val="20"/>
              </w:rPr>
            </w:pPr>
            <w:r>
              <w:rPr>
                <w:noProof/>
                <w:sz w:val="20"/>
              </w:rPr>
              <w:t>551412</w:t>
            </w:r>
          </w:p>
        </w:tc>
        <w:tc>
          <w:tcPr>
            <w:tcW w:w="11425" w:type="dxa"/>
            <w:tcBorders>
              <w:top w:val="nil"/>
              <w:left w:val="nil"/>
              <w:bottom w:val="single" w:sz="4" w:space="0" w:color="auto"/>
              <w:right w:val="single" w:sz="4" w:space="0" w:color="auto"/>
            </w:tcBorders>
            <w:shd w:val="clear" w:color="auto" w:fill="auto"/>
            <w:noWrap/>
            <w:hideMark/>
          </w:tcPr>
          <w:p w14:paraId="0DB3287B" w14:textId="43E8E87B" w:rsidR="00E83F66" w:rsidRPr="00772251" w:rsidRDefault="00E83F66" w:rsidP="0054118F">
            <w:pPr>
              <w:spacing w:before="60" w:after="60" w:line="240" w:lineRule="auto"/>
              <w:rPr>
                <w:noProof/>
                <w:sz w:val="20"/>
              </w:rPr>
            </w:pPr>
            <w:r>
              <w:rPr>
                <w:noProof/>
                <w:sz w:val="20"/>
              </w:rPr>
              <w:t>-- Af korte polyesterfibre, kipervævet med 3 eller 4 bindinger (inkl. heraf afledte bindinger)</w:t>
            </w:r>
          </w:p>
        </w:tc>
        <w:tc>
          <w:tcPr>
            <w:tcW w:w="986" w:type="dxa"/>
            <w:tcBorders>
              <w:top w:val="nil"/>
              <w:left w:val="nil"/>
              <w:bottom w:val="single" w:sz="4" w:space="0" w:color="auto"/>
              <w:right w:val="single" w:sz="4" w:space="0" w:color="auto"/>
            </w:tcBorders>
            <w:shd w:val="clear" w:color="auto" w:fill="auto"/>
            <w:noWrap/>
            <w:vAlign w:val="bottom"/>
            <w:hideMark/>
          </w:tcPr>
          <w:p w14:paraId="2D24A87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9B1531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81E895" w14:textId="77777777" w:rsidR="00E83F66" w:rsidRPr="00772251" w:rsidRDefault="00E83F66" w:rsidP="005C42AF">
            <w:pPr>
              <w:spacing w:before="60" w:after="60" w:line="240" w:lineRule="auto"/>
              <w:rPr>
                <w:noProof/>
                <w:sz w:val="20"/>
              </w:rPr>
            </w:pPr>
            <w:r>
              <w:rPr>
                <w:noProof/>
                <w:sz w:val="20"/>
              </w:rPr>
              <w:t>55141900</w:t>
            </w:r>
          </w:p>
        </w:tc>
        <w:tc>
          <w:tcPr>
            <w:tcW w:w="1134" w:type="dxa"/>
            <w:tcBorders>
              <w:top w:val="nil"/>
              <w:left w:val="nil"/>
              <w:bottom w:val="single" w:sz="4" w:space="0" w:color="auto"/>
              <w:right w:val="single" w:sz="4" w:space="0" w:color="auto"/>
            </w:tcBorders>
            <w:shd w:val="clear" w:color="auto" w:fill="auto"/>
            <w:noWrap/>
            <w:hideMark/>
          </w:tcPr>
          <w:p w14:paraId="3CC461E3" w14:textId="77777777" w:rsidR="00E83F66" w:rsidRPr="00772251" w:rsidRDefault="00E83F66" w:rsidP="005C42AF">
            <w:pPr>
              <w:spacing w:before="60" w:after="60" w:line="240" w:lineRule="auto"/>
              <w:rPr>
                <w:noProof/>
                <w:sz w:val="20"/>
              </w:rPr>
            </w:pPr>
            <w:r>
              <w:rPr>
                <w:noProof/>
                <w:sz w:val="20"/>
              </w:rPr>
              <w:t>551419</w:t>
            </w:r>
          </w:p>
        </w:tc>
        <w:tc>
          <w:tcPr>
            <w:tcW w:w="11425" w:type="dxa"/>
            <w:tcBorders>
              <w:top w:val="nil"/>
              <w:left w:val="nil"/>
              <w:bottom w:val="single" w:sz="4" w:space="0" w:color="auto"/>
              <w:right w:val="single" w:sz="4" w:space="0" w:color="auto"/>
            </w:tcBorders>
            <w:shd w:val="clear" w:color="auto" w:fill="auto"/>
            <w:noWrap/>
            <w:hideMark/>
          </w:tcPr>
          <w:p w14:paraId="54EC1F6D" w14:textId="77777777" w:rsidR="00E83F66" w:rsidRPr="00772251" w:rsidRDefault="00E83F66" w:rsidP="005C42AF">
            <w:pPr>
              <w:spacing w:before="60" w:after="60" w:line="240" w:lineRule="auto"/>
              <w:rPr>
                <w:noProof/>
                <w:sz w:val="20"/>
              </w:rPr>
            </w:pPr>
            <w:r>
              <w:rPr>
                <w:noProof/>
                <w:sz w:val="20"/>
              </w:rPr>
              <w:t>-- Andet vævet stof</w:t>
            </w:r>
          </w:p>
        </w:tc>
        <w:tc>
          <w:tcPr>
            <w:tcW w:w="986" w:type="dxa"/>
            <w:tcBorders>
              <w:top w:val="nil"/>
              <w:left w:val="nil"/>
              <w:bottom w:val="single" w:sz="4" w:space="0" w:color="auto"/>
              <w:right w:val="single" w:sz="4" w:space="0" w:color="auto"/>
            </w:tcBorders>
            <w:shd w:val="clear" w:color="auto" w:fill="auto"/>
            <w:noWrap/>
            <w:vAlign w:val="bottom"/>
            <w:hideMark/>
          </w:tcPr>
          <w:p w14:paraId="017E69E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B5929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CDEF47" w14:textId="77777777" w:rsidR="00E83F66" w:rsidRPr="00772251" w:rsidRDefault="00E83F66" w:rsidP="005C42AF">
            <w:pPr>
              <w:spacing w:before="60" w:after="60" w:line="240" w:lineRule="auto"/>
              <w:rPr>
                <w:noProof/>
                <w:sz w:val="20"/>
              </w:rPr>
            </w:pPr>
            <w:r>
              <w:rPr>
                <w:noProof/>
                <w:sz w:val="20"/>
              </w:rPr>
              <w:t>55142100</w:t>
            </w:r>
          </w:p>
        </w:tc>
        <w:tc>
          <w:tcPr>
            <w:tcW w:w="1134" w:type="dxa"/>
            <w:tcBorders>
              <w:top w:val="nil"/>
              <w:left w:val="nil"/>
              <w:bottom w:val="single" w:sz="4" w:space="0" w:color="auto"/>
              <w:right w:val="single" w:sz="4" w:space="0" w:color="auto"/>
            </w:tcBorders>
            <w:shd w:val="clear" w:color="auto" w:fill="auto"/>
            <w:noWrap/>
            <w:hideMark/>
          </w:tcPr>
          <w:p w14:paraId="41614C23" w14:textId="77777777" w:rsidR="00E83F66" w:rsidRPr="00772251" w:rsidRDefault="00E83F66" w:rsidP="005C42AF">
            <w:pPr>
              <w:spacing w:before="60" w:after="60" w:line="240" w:lineRule="auto"/>
              <w:rPr>
                <w:noProof/>
                <w:sz w:val="20"/>
              </w:rPr>
            </w:pPr>
            <w:r>
              <w:rPr>
                <w:noProof/>
                <w:sz w:val="20"/>
              </w:rPr>
              <w:t>551421</w:t>
            </w:r>
          </w:p>
        </w:tc>
        <w:tc>
          <w:tcPr>
            <w:tcW w:w="11425" w:type="dxa"/>
            <w:tcBorders>
              <w:top w:val="nil"/>
              <w:left w:val="nil"/>
              <w:bottom w:val="single" w:sz="4" w:space="0" w:color="auto"/>
              <w:right w:val="single" w:sz="4" w:space="0" w:color="auto"/>
            </w:tcBorders>
            <w:shd w:val="clear" w:color="auto" w:fill="auto"/>
            <w:noWrap/>
            <w:hideMark/>
          </w:tcPr>
          <w:p w14:paraId="4CB2B048" w14:textId="77777777" w:rsidR="00E83F66" w:rsidRPr="00772251" w:rsidRDefault="00E83F66" w:rsidP="005C42AF">
            <w:pPr>
              <w:spacing w:before="60" w:after="60" w:line="240" w:lineRule="auto"/>
              <w:rPr>
                <w:noProof/>
                <w:sz w:val="20"/>
              </w:rPr>
            </w:pPr>
            <w:r>
              <w:rPr>
                <w:noProof/>
                <w:sz w:val="20"/>
              </w:rPr>
              <w:t>-- Af korte polyesterfibre, lærredsvævet</w:t>
            </w:r>
          </w:p>
        </w:tc>
        <w:tc>
          <w:tcPr>
            <w:tcW w:w="986" w:type="dxa"/>
            <w:tcBorders>
              <w:top w:val="nil"/>
              <w:left w:val="nil"/>
              <w:bottom w:val="single" w:sz="4" w:space="0" w:color="auto"/>
              <w:right w:val="single" w:sz="4" w:space="0" w:color="auto"/>
            </w:tcBorders>
            <w:shd w:val="clear" w:color="auto" w:fill="auto"/>
            <w:noWrap/>
            <w:vAlign w:val="bottom"/>
            <w:hideMark/>
          </w:tcPr>
          <w:p w14:paraId="7E21A4A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1F9EA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C5D6D1" w14:textId="77777777" w:rsidR="00E83F66" w:rsidRPr="00772251" w:rsidRDefault="00E83F66" w:rsidP="005C42AF">
            <w:pPr>
              <w:spacing w:before="60" w:after="60" w:line="240" w:lineRule="auto"/>
              <w:rPr>
                <w:noProof/>
                <w:sz w:val="20"/>
              </w:rPr>
            </w:pPr>
            <w:r>
              <w:rPr>
                <w:noProof/>
                <w:sz w:val="20"/>
              </w:rPr>
              <w:t>55142200</w:t>
            </w:r>
          </w:p>
        </w:tc>
        <w:tc>
          <w:tcPr>
            <w:tcW w:w="1134" w:type="dxa"/>
            <w:tcBorders>
              <w:top w:val="nil"/>
              <w:left w:val="nil"/>
              <w:bottom w:val="single" w:sz="4" w:space="0" w:color="auto"/>
              <w:right w:val="single" w:sz="4" w:space="0" w:color="auto"/>
            </w:tcBorders>
            <w:shd w:val="clear" w:color="auto" w:fill="auto"/>
            <w:noWrap/>
            <w:hideMark/>
          </w:tcPr>
          <w:p w14:paraId="53CEE4AB" w14:textId="77777777" w:rsidR="00E83F66" w:rsidRPr="00772251" w:rsidRDefault="00E83F66" w:rsidP="005C42AF">
            <w:pPr>
              <w:spacing w:before="60" w:after="60" w:line="240" w:lineRule="auto"/>
              <w:rPr>
                <w:noProof/>
                <w:sz w:val="20"/>
              </w:rPr>
            </w:pPr>
            <w:r>
              <w:rPr>
                <w:noProof/>
                <w:sz w:val="20"/>
              </w:rPr>
              <w:t>551422</w:t>
            </w:r>
          </w:p>
        </w:tc>
        <w:tc>
          <w:tcPr>
            <w:tcW w:w="11425" w:type="dxa"/>
            <w:tcBorders>
              <w:top w:val="nil"/>
              <w:left w:val="nil"/>
              <w:bottom w:val="single" w:sz="4" w:space="0" w:color="auto"/>
              <w:right w:val="single" w:sz="4" w:space="0" w:color="auto"/>
            </w:tcBorders>
            <w:shd w:val="clear" w:color="auto" w:fill="auto"/>
            <w:noWrap/>
            <w:hideMark/>
          </w:tcPr>
          <w:p w14:paraId="43275EAB" w14:textId="7731B7E7" w:rsidR="00E83F66" w:rsidRPr="00772251" w:rsidRDefault="00E83F66" w:rsidP="0054118F">
            <w:pPr>
              <w:spacing w:before="60" w:after="60" w:line="240" w:lineRule="auto"/>
              <w:rPr>
                <w:noProof/>
                <w:sz w:val="20"/>
              </w:rPr>
            </w:pPr>
            <w:r>
              <w:rPr>
                <w:noProof/>
                <w:sz w:val="20"/>
              </w:rPr>
              <w:t>-- Af korte polyesterfibre, kipervævet med 3 eller 4 bindinger (inkl. heraf afledte bindinger)</w:t>
            </w:r>
          </w:p>
        </w:tc>
        <w:tc>
          <w:tcPr>
            <w:tcW w:w="986" w:type="dxa"/>
            <w:tcBorders>
              <w:top w:val="nil"/>
              <w:left w:val="nil"/>
              <w:bottom w:val="single" w:sz="4" w:space="0" w:color="auto"/>
              <w:right w:val="single" w:sz="4" w:space="0" w:color="auto"/>
            </w:tcBorders>
            <w:shd w:val="clear" w:color="auto" w:fill="auto"/>
            <w:noWrap/>
            <w:vAlign w:val="bottom"/>
            <w:hideMark/>
          </w:tcPr>
          <w:p w14:paraId="5867AB3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E01E7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15CEA0" w14:textId="77777777" w:rsidR="00E83F66" w:rsidRPr="00772251" w:rsidRDefault="00E83F66" w:rsidP="0054118F">
            <w:pPr>
              <w:pageBreakBefore/>
              <w:spacing w:before="60" w:after="60" w:line="240" w:lineRule="auto"/>
              <w:rPr>
                <w:noProof/>
                <w:sz w:val="20"/>
              </w:rPr>
            </w:pPr>
            <w:r>
              <w:rPr>
                <w:noProof/>
                <w:sz w:val="20"/>
              </w:rPr>
              <w:t>55142300</w:t>
            </w:r>
          </w:p>
        </w:tc>
        <w:tc>
          <w:tcPr>
            <w:tcW w:w="1134" w:type="dxa"/>
            <w:tcBorders>
              <w:top w:val="nil"/>
              <w:left w:val="nil"/>
              <w:bottom w:val="single" w:sz="4" w:space="0" w:color="auto"/>
              <w:right w:val="single" w:sz="4" w:space="0" w:color="auto"/>
            </w:tcBorders>
            <w:shd w:val="clear" w:color="auto" w:fill="auto"/>
            <w:noWrap/>
            <w:hideMark/>
          </w:tcPr>
          <w:p w14:paraId="53A489D2" w14:textId="77777777" w:rsidR="00E83F66" w:rsidRPr="00772251" w:rsidRDefault="00E83F66" w:rsidP="005C42AF">
            <w:pPr>
              <w:spacing w:before="60" w:after="60" w:line="240" w:lineRule="auto"/>
              <w:rPr>
                <w:noProof/>
                <w:sz w:val="20"/>
              </w:rPr>
            </w:pPr>
            <w:r>
              <w:rPr>
                <w:noProof/>
                <w:sz w:val="20"/>
              </w:rPr>
              <w:t>551423</w:t>
            </w:r>
          </w:p>
        </w:tc>
        <w:tc>
          <w:tcPr>
            <w:tcW w:w="11425" w:type="dxa"/>
            <w:tcBorders>
              <w:top w:val="nil"/>
              <w:left w:val="nil"/>
              <w:bottom w:val="single" w:sz="4" w:space="0" w:color="auto"/>
              <w:right w:val="single" w:sz="4" w:space="0" w:color="auto"/>
            </w:tcBorders>
            <w:shd w:val="clear" w:color="auto" w:fill="auto"/>
            <w:noWrap/>
            <w:hideMark/>
          </w:tcPr>
          <w:p w14:paraId="6A4811E1" w14:textId="77777777" w:rsidR="00E83F66" w:rsidRPr="00772251" w:rsidRDefault="00E83F66" w:rsidP="005C42AF">
            <w:pPr>
              <w:spacing w:before="60" w:after="60" w:line="240" w:lineRule="auto"/>
              <w:rPr>
                <w:noProof/>
                <w:sz w:val="20"/>
              </w:rPr>
            </w:pPr>
            <w:r>
              <w:rPr>
                <w:noProof/>
                <w:sz w:val="20"/>
              </w:rPr>
              <w:t>-- Andet vævet stof af korte polyesterfibre</w:t>
            </w:r>
          </w:p>
        </w:tc>
        <w:tc>
          <w:tcPr>
            <w:tcW w:w="986" w:type="dxa"/>
            <w:tcBorders>
              <w:top w:val="nil"/>
              <w:left w:val="nil"/>
              <w:bottom w:val="single" w:sz="4" w:space="0" w:color="auto"/>
              <w:right w:val="single" w:sz="4" w:space="0" w:color="auto"/>
            </w:tcBorders>
            <w:shd w:val="clear" w:color="auto" w:fill="auto"/>
            <w:noWrap/>
            <w:vAlign w:val="bottom"/>
            <w:hideMark/>
          </w:tcPr>
          <w:p w14:paraId="69E2E7B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7A63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FC890C" w14:textId="77777777" w:rsidR="00E83F66" w:rsidRPr="00772251" w:rsidRDefault="00E83F66" w:rsidP="005C42AF">
            <w:pPr>
              <w:spacing w:before="60" w:after="60" w:line="240" w:lineRule="auto"/>
              <w:rPr>
                <w:noProof/>
                <w:sz w:val="20"/>
              </w:rPr>
            </w:pPr>
            <w:r>
              <w:rPr>
                <w:noProof/>
                <w:sz w:val="20"/>
              </w:rPr>
              <w:t>55142900</w:t>
            </w:r>
          </w:p>
        </w:tc>
        <w:tc>
          <w:tcPr>
            <w:tcW w:w="1134" w:type="dxa"/>
            <w:tcBorders>
              <w:top w:val="nil"/>
              <w:left w:val="nil"/>
              <w:bottom w:val="single" w:sz="4" w:space="0" w:color="auto"/>
              <w:right w:val="single" w:sz="4" w:space="0" w:color="auto"/>
            </w:tcBorders>
            <w:shd w:val="clear" w:color="auto" w:fill="auto"/>
            <w:noWrap/>
            <w:hideMark/>
          </w:tcPr>
          <w:p w14:paraId="232293D0" w14:textId="77777777" w:rsidR="00E83F66" w:rsidRPr="00772251" w:rsidRDefault="00E83F66" w:rsidP="005C42AF">
            <w:pPr>
              <w:spacing w:before="60" w:after="60" w:line="240" w:lineRule="auto"/>
              <w:rPr>
                <w:noProof/>
                <w:sz w:val="20"/>
              </w:rPr>
            </w:pPr>
            <w:r>
              <w:rPr>
                <w:noProof/>
                <w:sz w:val="20"/>
              </w:rPr>
              <w:t>551429</w:t>
            </w:r>
          </w:p>
        </w:tc>
        <w:tc>
          <w:tcPr>
            <w:tcW w:w="11425" w:type="dxa"/>
            <w:tcBorders>
              <w:top w:val="nil"/>
              <w:left w:val="nil"/>
              <w:bottom w:val="single" w:sz="4" w:space="0" w:color="auto"/>
              <w:right w:val="single" w:sz="4" w:space="0" w:color="auto"/>
            </w:tcBorders>
            <w:shd w:val="clear" w:color="auto" w:fill="auto"/>
            <w:noWrap/>
            <w:hideMark/>
          </w:tcPr>
          <w:p w14:paraId="008D4F2F" w14:textId="77777777" w:rsidR="00E83F66" w:rsidRPr="00772251" w:rsidRDefault="00E83F66" w:rsidP="005C42AF">
            <w:pPr>
              <w:spacing w:before="60" w:after="60" w:line="240" w:lineRule="auto"/>
              <w:rPr>
                <w:noProof/>
                <w:sz w:val="20"/>
              </w:rPr>
            </w:pPr>
            <w:r>
              <w:rPr>
                <w:noProof/>
                <w:sz w:val="20"/>
              </w:rPr>
              <w:t>-- Andet vævet stof</w:t>
            </w:r>
          </w:p>
        </w:tc>
        <w:tc>
          <w:tcPr>
            <w:tcW w:w="986" w:type="dxa"/>
            <w:tcBorders>
              <w:top w:val="nil"/>
              <w:left w:val="nil"/>
              <w:bottom w:val="single" w:sz="4" w:space="0" w:color="auto"/>
              <w:right w:val="single" w:sz="4" w:space="0" w:color="auto"/>
            </w:tcBorders>
            <w:shd w:val="clear" w:color="auto" w:fill="auto"/>
            <w:noWrap/>
            <w:vAlign w:val="bottom"/>
            <w:hideMark/>
          </w:tcPr>
          <w:p w14:paraId="48236F8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49F6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43ADFE" w14:textId="77777777" w:rsidR="00E83F66" w:rsidRPr="00772251" w:rsidRDefault="00E83F66" w:rsidP="005C42AF">
            <w:pPr>
              <w:spacing w:before="60" w:after="60" w:line="240" w:lineRule="auto"/>
              <w:rPr>
                <w:noProof/>
                <w:sz w:val="20"/>
              </w:rPr>
            </w:pPr>
            <w:r>
              <w:rPr>
                <w:noProof/>
                <w:sz w:val="20"/>
              </w:rPr>
              <w:t>55143000</w:t>
            </w:r>
          </w:p>
        </w:tc>
        <w:tc>
          <w:tcPr>
            <w:tcW w:w="1134" w:type="dxa"/>
            <w:tcBorders>
              <w:top w:val="nil"/>
              <w:left w:val="nil"/>
              <w:bottom w:val="single" w:sz="4" w:space="0" w:color="auto"/>
              <w:right w:val="single" w:sz="4" w:space="0" w:color="auto"/>
            </w:tcBorders>
            <w:shd w:val="clear" w:color="auto" w:fill="auto"/>
            <w:noWrap/>
            <w:hideMark/>
          </w:tcPr>
          <w:p w14:paraId="4B76F218" w14:textId="77777777" w:rsidR="00E83F66" w:rsidRPr="00772251" w:rsidRDefault="00E83F66" w:rsidP="005C42AF">
            <w:pPr>
              <w:spacing w:before="60" w:after="60" w:line="240" w:lineRule="auto"/>
              <w:rPr>
                <w:noProof/>
                <w:sz w:val="20"/>
              </w:rPr>
            </w:pPr>
            <w:r>
              <w:rPr>
                <w:noProof/>
                <w:sz w:val="20"/>
              </w:rPr>
              <w:t>551430</w:t>
            </w:r>
          </w:p>
        </w:tc>
        <w:tc>
          <w:tcPr>
            <w:tcW w:w="11425" w:type="dxa"/>
            <w:tcBorders>
              <w:top w:val="nil"/>
              <w:left w:val="nil"/>
              <w:bottom w:val="single" w:sz="4" w:space="0" w:color="auto"/>
              <w:right w:val="single" w:sz="4" w:space="0" w:color="auto"/>
            </w:tcBorders>
            <w:shd w:val="clear" w:color="auto" w:fill="auto"/>
            <w:noWrap/>
            <w:hideMark/>
          </w:tcPr>
          <w:p w14:paraId="2D325045" w14:textId="77777777" w:rsidR="00E83F66" w:rsidRPr="00772251" w:rsidRDefault="00E83F66" w:rsidP="005C42AF">
            <w:pPr>
              <w:spacing w:before="60" w:after="60" w:line="240" w:lineRule="auto"/>
              <w:rPr>
                <w:noProof/>
                <w:sz w:val="20"/>
              </w:rPr>
            </w:pPr>
            <w:r>
              <w:rPr>
                <w:noProof/>
                <w:sz w:val="20"/>
              </w:rPr>
              <w:t>- Fremstillet af garn af forskellige farver</w:t>
            </w:r>
          </w:p>
        </w:tc>
        <w:tc>
          <w:tcPr>
            <w:tcW w:w="986" w:type="dxa"/>
            <w:tcBorders>
              <w:top w:val="nil"/>
              <w:left w:val="nil"/>
              <w:bottom w:val="single" w:sz="4" w:space="0" w:color="auto"/>
              <w:right w:val="single" w:sz="4" w:space="0" w:color="auto"/>
            </w:tcBorders>
            <w:shd w:val="clear" w:color="auto" w:fill="auto"/>
            <w:noWrap/>
            <w:vAlign w:val="bottom"/>
            <w:hideMark/>
          </w:tcPr>
          <w:p w14:paraId="7E3E40D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B7F64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726136" w14:textId="77777777" w:rsidR="00E83F66" w:rsidRPr="00772251" w:rsidRDefault="00E83F66" w:rsidP="005C42AF">
            <w:pPr>
              <w:spacing w:before="60" w:after="60" w:line="240" w:lineRule="auto"/>
              <w:rPr>
                <w:noProof/>
                <w:sz w:val="20"/>
              </w:rPr>
            </w:pPr>
            <w:r>
              <w:rPr>
                <w:noProof/>
                <w:sz w:val="20"/>
              </w:rPr>
              <w:t>55144110</w:t>
            </w:r>
          </w:p>
        </w:tc>
        <w:tc>
          <w:tcPr>
            <w:tcW w:w="1134" w:type="dxa"/>
            <w:tcBorders>
              <w:top w:val="nil"/>
              <w:left w:val="nil"/>
              <w:bottom w:val="single" w:sz="4" w:space="0" w:color="auto"/>
              <w:right w:val="single" w:sz="4" w:space="0" w:color="auto"/>
            </w:tcBorders>
            <w:shd w:val="clear" w:color="auto" w:fill="auto"/>
            <w:noWrap/>
            <w:hideMark/>
          </w:tcPr>
          <w:p w14:paraId="4C084FCD" w14:textId="77777777" w:rsidR="00E83F66" w:rsidRPr="00772251" w:rsidRDefault="00E83F66" w:rsidP="005C42AF">
            <w:pPr>
              <w:spacing w:before="60" w:after="60" w:line="240" w:lineRule="auto"/>
              <w:rPr>
                <w:noProof/>
                <w:sz w:val="20"/>
              </w:rPr>
            </w:pPr>
            <w:r>
              <w:rPr>
                <w:noProof/>
                <w:sz w:val="20"/>
              </w:rPr>
              <w:t>551441</w:t>
            </w:r>
          </w:p>
        </w:tc>
        <w:tc>
          <w:tcPr>
            <w:tcW w:w="11425" w:type="dxa"/>
            <w:tcBorders>
              <w:top w:val="nil"/>
              <w:left w:val="nil"/>
              <w:bottom w:val="single" w:sz="4" w:space="0" w:color="auto"/>
              <w:right w:val="single" w:sz="4" w:space="0" w:color="auto"/>
            </w:tcBorders>
            <w:shd w:val="clear" w:color="auto" w:fill="auto"/>
            <w:noWrap/>
            <w:hideMark/>
          </w:tcPr>
          <w:p w14:paraId="75EA369F" w14:textId="77777777" w:rsidR="00E83F66" w:rsidRPr="00772251" w:rsidRDefault="00E83F66" w:rsidP="005C42AF">
            <w:pPr>
              <w:spacing w:before="60" w:after="60" w:line="240" w:lineRule="auto"/>
              <w:rPr>
                <w:noProof/>
                <w:sz w:val="20"/>
              </w:rPr>
            </w:pPr>
            <w:r>
              <w:rPr>
                <w:noProof/>
                <w:sz w:val="20"/>
              </w:rPr>
              <w:t>--- Khanga, Kikoi og Kitenge</w:t>
            </w:r>
          </w:p>
        </w:tc>
        <w:tc>
          <w:tcPr>
            <w:tcW w:w="986" w:type="dxa"/>
            <w:tcBorders>
              <w:top w:val="nil"/>
              <w:left w:val="nil"/>
              <w:bottom w:val="single" w:sz="4" w:space="0" w:color="auto"/>
              <w:right w:val="single" w:sz="4" w:space="0" w:color="auto"/>
            </w:tcBorders>
            <w:shd w:val="clear" w:color="auto" w:fill="auto"/>
            <w:noWrap/>
            <w:vAlign w:val="bottom"/>
            <w:hideMark/>
          </w:tcPr>
          <w:p w14:paraId="353E7915"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6257ADD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6F6E2A" w14:textId="77777777" w:rsidR="00E83F66" w:rsidRPr="00772251" w:rsidRDefault="00E83F66" w:rsidP="005C42AF">
            <w:pPr>
              <w:spacing w:before="60" w:after="60" w:line="240" w:lineRule="auto"/>
              <w:rPr>
                <w:noProof/>
                <w:sz w:val="20"/>
              </w:rPr>
            </w:pPr>
            <w:r>
              <w:rPr>
                <w:noProof/>
                <w:sz w:val="20"/>
              </w:rPr>
              <w:t>55144190</w:t>
            </w:r>
          </w:p>
        </w:tc>
        <w:tc>
          <w:tcPr>
            <w:tcW w:w="1134" w:type="dxa"/>
            <w:tcBorders>
              <w:top w:val="nil"/>
              <w:left w:val="nil"/>
              <w:bottom w:val="single" w:sz="4" w:space="0" w:color="auto"/>
              <w:right w:val="single" w:sz="4" w:space="0" w:color="auto"/>
            </w:tcBorders>
            <w:shd w:val="clear" w:color="auto" w:fill="auto"/>
            <w:noWrap/>
            <w:hideMark/>
          </w:tcPr>
          <w:p w14:paraId="41E20478" w14:textId="77777777" w:rsidR="00E83F66" w:rsidRPr="00772251" w:rsidRDefault="00E83F66" w:rsidP="005C42AF">
            <w:pPr>
              <w:spacing w:before="60" w:after="60" w:line="240" w:lineRule="auto"/>
              <w:rPr>
                <w:noProof/>
                <w:sz w:val="20"/>
              </w:rPr>
            </w:pPr>
            <w:r>
              <w:rPr>
                <w:noProof/>
                <w:sz w:val="20"/>
              </w:rPr>
              <w:t>551441</w:t>
            </w:r>
          </w:p>
        </w:tc>
        <w:tc>
          <w:tcPr>
            <w:tcW w:w="11425" w:type="dxa"/>
            <w:tcBorders>
              <w:top w:val="nil"/>
              <w:left w:val="nil"/>
              <w:bottom w:val="single" w:sz="4" w:space="0" w:color="auto"/>
              <w:right w:val="single" w:sz="4" w:space="0" w:color="auto"/>
            </w:tcBorders>
            <w:shd w:val="clear" w:color="auto" w:fill="auto"/>
            <w:noWrap/>
            <w:hideMark/>
          </w:tcPr>
          <w:p w14:paraId="16D246D0"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1BF35D8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34D03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B56BAC" w14:textId="77777777" w:rsidR="00E83F66" w:rsidRPr="00772251" w:rsidRDefault="00E83F66" w:rsidP="005C42AF">
            <w:pPr>
              <w:spacing w:before="60" w:after="60" w:line="240" w:lineRule="auto"/>
              <w:rPr>
                <w:noProof/>
                <w:sz w:val="20"/>
              </w:rPr>
            </w:pPr>
            <w:r>
              <w:rPr>
                <w:noProof/>
                <w:sz w:val="20"/>
              </w:rPr>
              <w:t>55144200</w:t>
            </w:r>
          </w:p>
        </w:tc>
        <w:tc>
          <w:tcPr>
            <w:tcW w:w="1134" w:type="dxa"/>
            <w:tcBorders>
              <w:top w:val="nil"/>
              <w:left w:val="nil"/>
              <w:bottom w:val="single" w:sz="4" w:space="0" w:color="auto"/>
              <w:right w:val="single" w:sz="4" w:space="0" w:color="auto"/>
            </w:tcBorders>
            <w:shd w:val="clear" w:color="auto" w:fill="auto"/>
            <w:noWrap/>
            <w:hideMark/>
          </w:tcPr>
          <w:p w14:paraId="42F07967" w14:textId="77777777" w:rsidR="00E83F66" w:rsidRPr="00772251" w:rsidRDefault="00E83F66" w:rsidP="005C42AF">
            <w:pPr>
              <w:spacing w:before="60" w:after="60" w:line="240" w:lineRule="auto"/>
              <w:rPr>
                <w:noProof/>
                <w:sz w:val="20"/>
              </w:rPr>
            </w:pPr>
            <w:r>
              <w:rPr>
                <w:noProof/>
                <w:sz w:val="20"/>
              </w:rPr>
              <w:t>551442</w:t>
            </w:r>
          </w:p>
        </w:tc>
        <w:tc>
          <w:tcPr>
            <w:tcW w:w="11425" w:type="dxa"/>
            <w:tcBorders>
              <w:top w:val="nil"/>
              <w:left w:val="nil"/>
              <w:bottom w:val="single" w:sz="4" w:space="0" w:color="auto"/>
              <w:right w:val="single" w:sz="4" w:space="0" w:color="auto"/>
            </w:tcBorders>
            <w:shd w:val="clear" w:color="auto" w:fill="auto"/>
            <w:noWrap/>
            <w:hideMark/>
          </w:tcPr>
          <w:p w14:paraId="1E6E4F0B" w14:textId="5BCDFBDC" w:rsidR="00E83F66" w:rsidRPr="00772251" w:rsidRDefault="00E83F66" w:rsidP="0054118F">
            <w:pPr>
              <w:spacing w:before="60" w:after="60" w:line="240" w:lineRule="auto"/>
              <w:rPr>
                <w:noProof/>
                <w:sz w:val="20"/>
              </w:rPr>
            </w:pPr>
            <w:r>
              <w:rPr>
                <w:noProof/>
                <w:sz w:val="20"/>
              </w:rPr>
              <w:t>-- Af korte polyesterfibre, kipervævet med 3 eller 4 bindinger (inkl. heraf afledte bindinger)</w:t>
            </w:r>
          </w:p>
        </w:tc>
        <w:tc>
          <w:tcPr>
            <w:tcW w:w="986" w:type="dxa"/>
            <w:tcBorders>
              <w:top w:val="nil"/>
              <w:left w:val="nil"/>
              <w:bottom w:val="single" w:sz="4" w:space="0" w:color="auto"/>
              <w:right w:val="single" w:sz="4" w:space="0" w:color="auto"/>
            </w:tcBorders>
            <w:shd w:val="clear" w:color="auto" w:fill="auto"/>
            <w:noWrap/>
            <w:vAlign w:val="bottom"/>
            <w:hideMark/>
          </w:tcPr>
          <w:p w14:paraId="08DB1EA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EE8F5A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24304F" w14:textId="77777777" w:rsidR="00E83F66" w:rsidRPr="00772251" w:rsidRDefault="00E83F66" w:rsidP="005C42AF">
            <w:pPr>
              <w:spacing w:before="60" w:after="60" w:line="240" w:lineRule="auto"/>
              <w:rPr>
                <w:noProof/>
                <w:sz w:val="20"/>
              </w:rPr>
            </w:pPr>
            <w:r>
              <w:rPr>
                <w:noProof/>
                <w:sz w:val="20"/>
              </w:rPr>
              <w:t>55144300</w:t>
            </w:r>
          </w:p>
        </w:tc>
        <w:tc>
          <w:tcPr>
            <w:tcW w:w="1134" w:type="dxa"/>
            <w:tcBorders>
              <w:top w:val="nil"/>
              <w:left w:val="nil"/>
              <w:bottom w:val="single" w:sz="4" w:space="0" w:color="auto"/>
              <w:right w:val="single" w:sz="4" w:space="0" w:color="auto"/>
            </w:tcBorders>
            <w:shd w:val="clear" w:color="auto" w:fill="auto"/>
            <w:noWrap/>
            <w:hideMark/>
          </w:tcPr>
          <w:p w14:paraId="395E233D" w14:textId="77777777" w:rsidR="00E83F66" w:rsidRPr="00772251" w:rsidRDefault="00E83F66" w:rsidP="005C42AF">
            <w:pPr>
              <w:spacing w:before="60" w:after="60" w:line="240" w:lineRule="auto"/>
              <w:rPr>
                <w:noProof/>
                <w:sz w:val="20"/>
              </w:rPr>
            </w:pPr>
            <w:r>
              <w:rPr>
                <w:noProof/>
                <w:sz w:val="20"/>
              </w:rPr>
              <w:t>551443</w:t>
            </w:r>
          </w:p>
        </w:tc>
        <w:tc>
          <w:tcPr>
            <w:tcW w:w="11425" w:type="dxa"/>
            <w:tcBorders>
              <w:top w:val="nil"/>
              <w:left w:val="nil"/>
              <w:bottom w:val="single" w:sz="4" w:space="0" w:color="auto"/>
              <w:right w:val="single" w:sz="4" w:space="0" w:color="auto"/>
            </w:tcBorders>
            <w:shd w:val="clear" w:color="auto" w:fill="auto"/>
            <w:noWrap/>
            <w:hideMark/>
          </w:tcPr>
          <w:p w14:paraId="6B7A9B26" w14:textId="77777777" w:rsidR="00E83F66" w:rsidRPr="00772251" w:rsidRDefault="00E83F66" w:rsidP="005C42AF">
            <w:pPr>
              <w:spacing w:before="60" w:after="60" w:line="240" w:lineRule="auto"/>
              <w:rPr>
                <w:noProof/>
                <w:sz w:val="20"/>
              </w:rPr>
            </w:pPr>
            <w:r>
              <w:rPr>
                <w:noProof/>
                <w:sz w:val="20"/>
              </w:rPr>
              <w:t>-- Andet vævet stof af korte polyesterfibre</w:t>
            </w:r>
          </w:p>
        </w:tc>
        <w:tc>
          <w:tcPr>
            <w:tcW w:w="986" w:type="dxa"/>
            <w:tcBorders>
              <w:top w:val="nil"/>
              <w:left w:val="nil"/>
              <w:bottom w:val="single" w:sz="4" w:space="0" w:color="auto"/>
              <w:right w:val="single" w:sz="4" w:space="0" w:color="auto"/>
            </w:tcBorders>
            <w:shd w:val="clear" w:color="auto" w:fill="auto"/>
            <w:noWrap/>
            <w:vAlign w:val="bottom"/>
            <w:hideMark/>
          </w:tcPr>
          <w:p w14:paraId="599EDF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223EE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258E85" w14:textId="77777777" w:rsidR="00E83F66" w:rsidRPr="00772251" w:rsidRDefault="00E83F66" w:rsidP="005C42AF">
            <w:pPr>
              <w:spacing w:before="60" w:after="60" w:line="240" w:lineRule="auto"/>
              <w:rPr>
                <w:noProof/>
                <w:sz w:val="20"/>
              </w:rPr>
            </w:pPr>
            <w:r>
              <w:rPr>
                <w:noProof/>
                <w:sz w:val="20"/>
              </w:rPr>
              <w:t>55144900</w:t>
            </w:r>
          </w:p>
        </w:tc>
        <w:tc>
          <w:tcPr>
            <w:tcW w:w="1134" w:type="dxa"/>
            <w:tcBorders>
              <w:top w:val="nil"/>
              <w:left w:val="nil"/>
              <w:bottom w:val="single" w:sz="4" w:space="0" w:color="auto"/>
              <w:right w:val="single" w:sz="4" w:space="0" w:color="auto"/>
            </w:tcBorders>
            <w:shd w:val="clear" w:color="auto" w:fill="auto"/>
            <w:noWrap/>
            <w:hideMark/>
          </w:tcPr>
          <w:p w14:paraId="5DD93F49" w14:textId="77777777" w:rsidR="00E83F66" w:rsidRPr="00772251" w:rsidRDefault="00E83F66" w:rsidP="005C42AF">
            <w:pPr>
              <w:spacing w:before="60" w:after="60" w:line="240" w:lineRule="auto"/>
              <w:rPr>
                <w:noProof/>
                <w:sz w:val="20"/>
              </w:rPr>
            </w:pPr>
            <w:r>
              <w:rPr>
                <w:noProof/>
                <w:sz w:val="20"/>
              </w:rPr>
              <w:t>551449</w:t>
            </w:r>
          </w:p>
        </w:tc>
        <w:tc>
          <w:tcPr>
            <w:tcW w:w="11425" w:type="dxa"/>
            <w:tcBorders>
              <w:top w:val="nil"/>
              <w:left w:val="nil"/>
              <w:bottom w:val="single" w:sz="4" w:space="0" w:color="auto"/>
              <w:right w:val="single" w:sz="4" w:space="0" w:color="auto"/>
            </w:tcBorders>
            <w:shd w:val="clear" w:color="auto" w:fill="auto"/>
            <w:noWrap/>
            <w:hideMark/>
          </w:tcPr>
          <w:p w14:paraId="725DAB7C" w14:textId="77777777" w:rsidR="00E83F66" w:rsidRPr="00772251" w:rsidRDefault="00E83F66" w:rsidP="005C42AF">
            <w:pPr>
              <w:spacing w:before="60" w:after="60" w:line="240" w:lineRule="auto"/>
              <w:rPr>
                <w:noProof/>
                <w:sz w:val="20"/>
              </w:rPr>
            </w:pPr>
            <w:r>
              <w:rPr>
                <w:noProof/>
                <w:sz w:val="20"/>
              </w:rPr>
              <w:t>-- Andet vævet stof</w:t>
            </w:r>
          </w:p>
        </w:tc>
        <w:tc>
          <w:tcPr>
            <w:tcW w:w="986" w:type="dxa"/>
            <w:tcBorders>
              <w:top w:val="nil"/>
              <w:left w:val="nil"/>
              <w:bottom w:val="single" w:sz="4" w:space="0" w:color="auto"/>
              <w:right w:val="single" w:sz="4" w:space="0" w:color="auto"/>
            </w:tcBorders>
            <w:shd w:val="clear" w:color="auto" w:fill="auto"/>
            <w:noWrap/>
            <w:vAlign w:val="bottom"/>
            <w:hideMark/>
          </w:tcPr>
          <w:p w14:paraId="0E8897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202E98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D48933" w14:textId="77777777" w:rsidR="00E83F66" w:rsidRPr="00772251" w:rsidRDefault="00E83F66" w:rsidP="005C42AF">
            <w:pPr>
              <w:spacing w:before="60" w:after="60" w:line="240" w:lineRule="auto"/>
              <w:rPr>
                <w:noProof/>
                <w:sz w:val="20"/>
              </w:rPr>
            </w:pPr>
            <w:r>
              <w:rPr>
                <w:noProof/>
                <w:sz w:val="20"/>
              </w:rPr>
              <w:t>55151100</w:t>
            </w:r>
          </w:p>
        </w:tc>
        <w:tc>
          <w:tcPr>
            <w:tcW w:w="1134" w:type="dxa"/>
            <w:tcBorders>
              <w:top w:val="nil"/>
              <w:left w:val="nil"/>
              <w:bottom w:val="single" w:sz="4" w:space="0" w:color="auto"/>
              <w:right w:val="single" w:sz="4" w:space="0" w:color="auto"/>
            </w:tcBorders>
            <w:shd w:val="clear" w:color="auto" w:fill="auto"/>
            <w:noWrap/>
            <w:hideMark/>
          </w:tcPr>
          <w:p w14:paraId="71A03C78" w14:textId="77777777" w:rsidR="00E83F66" w:rsidRPr="00772251" w:rsidRDefault="00E83F66" w:rsidP="005C42AF">
            <w:pPr>
              <w:spacing w:before="60" w:after="60" w:line="240" w:lineRule="auto"/>
              <w:rPr>
                <w:noProof/>
                <w:sz w:val="20"/>
              </w:rPr>
            </w:pPr>
            <w:r>
              <w:rPr>
                <w:noProof/>
                <w:sz w:val="20"/>
              </w:rPr>
              <w:t>551511</w:t>
            </w:r>
          </w:p>
        </w:tc>
        <w:tc>
          <w:tcPr>
            <w:tcW w:w="11425" w:type="dxa"/>
            <w:tcBorders>
              <w:top w:val="nil"/>
              <w:left w:val="nil"/>
              <w:bottom w:val="single" w:sz="4" w:space="0" w:color="auto"/>
              <w:right w:val="single" w:sz="4" w:space="0" w:color="auto"/>
            </w:tcBorders>
            <w:shd w:val="clear" w:color="auto" w:fill="auto"/>
            <w:noWrap/>
            <w:hideMark/>
          </w:tcPr>
          <w:p w14:paraId="2B3CCAB8" w14:textId="77777777" w:rsidR="00E83F66" w:rsidRPr="00772251" w:rsidRDefault="00E83F66" w:rsidP="005C42AF">
            <w:pPr>
              <w:spacing w:before="60" w:after="60" w:line="240" w:lineRule="auto"/>
              <w:rPr>
                <w:noProof/>
                <w:sz w:val="20"/>
              </w:rPr>
            </w:pPr>
            <w:r>
              <w:rPr>
                <w:noProof/>
                <w:sz w:val="20"/>
              </w:rPr>
              <w:t>-- Blandet hovedsagelig eller udelukkende med korte fibre af viskose</w:t>
            </w:r>
          </w:p>
        </w:tc>
        <w:tc>
          <w:tcPr>
            <w:tcW w:w="986" w:type="dxa"/>
            <w:tcBorders>
              <w:top w:val="nil"/>
              <w:left w:val="nil"/>
              <w:bottom w:val="single" w:sz="4" w:space="0" w:color="auto"/>
              <w:right w:val="single" w:sz="4" w:space="0" w:color="auto"/>
            </w:tcBorders>
            <w:shd w:val="clear" w:color="auto" w:fill="auto"/>
            <w:noWrap/>
            <w:vAlign w:val="bottom"/>
            <w:hideMark/>
          </w:tcPr>
          <w:p w14:paraId="5639C9E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9259E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C58E46" w14:textId="77777777" w:rsidR="00E83F66" w:rsidRPr="00772251" w:rsidRDefault="00E83F66" w:rsidP="005C42AF">
            <w:pPr>
              <w:spacing w:before="60" w:after="60" w:line="240" w:lineRule="auto"/>
              <w:rPr>
                <w:noProof/>
                <w:sz w:val="20"/>
              </w:rPr>
            </w:pPr>
            <w:r>
              <w:rPr>
                <w:noProof/>
                <w:sz w:val="20"/>
              </w:rPr>
              <w:t>55151200</w:t>
            </w:r>
          </w:p>
        </w:tc>
        <w:tc>
          <w:tcPr>
            <w:tcW w:w="1134" w:type="dxa"/>
            <w:tcBorders>
              <w:top w:val="nil"/>
              <w:left w:val="nil"/>
              <w:bottom w:val="single" w:sz="4" w:space="0" w:color="auto"/>
              <w:right w:val="single" w:sz="4" w:space="0" w:color="auto"/>
            </w:tcBorders>
            <w:shd w:val="clear" w:color="auto" w:fill="auto"/>
            <w:noWrap/>
            <w:hideMark/>
          </w:tcPr>
          <w:p w14:paraId="69EFF00B" w14:textId="77777777" w:rsidR="00E83F66" w:rsidRPr="00772251" w:rsidRDefault="00E83F66" w:rsidP="005C42AF">
            <w:pPr>
              <w:spacing w:before="60" w:after="60" w:line="240" w:lineRule="auto"/>
              <w:rPr>
                <w:noProof/>
                <w:sz w:val="20"/>
              </w:rPr>
            </w:pPr>
            <w:r>
              <w:rPr>
                <w:noProof/>
                <w:sz w:val="20"/>
              </w:rPr>
              <w:t>551512</w:t>
            </w:r>
          </w:p>
        </w:tc>
        <w:tc>
          <w:tcPr>
            <w:tcW w:w="11425" w:type="dxa"/>
            <w:tcBorders>
              <w:top w:val="nil"/>
              <w:left w:val="nil"/>
              <w:bottom w:val="single" w:sz="4" w:space="0" w:color="auto"/>
              <w:right w:val="single" w:sz="4" w:space="0" w:color="auto"/>
            </w:tcBorders>
            <w:shd w:val="clear" w:color="auto" w:fill="auto"/>
            <w:noWrap/>
            <w:hideMark/>
          </w:tcPr>
          <w:p w14:paraId="34D8B3F5" w14:textId="0843FD8B" w:rsidR="00E83F66" w:rsidRPr="00772251" w:rsidRDefault="00E83F66" w:rsidP="0054118F">
            <w:pPr>
              <w:spacing w:before="60" w:after="60" w:line="240" w:lineRule="auto"/>
              <w:rPr>
                <w:noProof/>
                <w:sz w:val="20"/>
              </w:rPr>
            </w:pPr>
            <w:r>
              <w:rPr>
                <w:noProof/>
                <w:sz w:val="20"/>
              </w:rPr>
              <w:t>-- Blandet hovedsagelig eller udelukkende med endeløse kemofibre</w:t>
            </w:r>
          </w:p>
        </w:tc>
        <w:tc>
          <w:tcPr>
            <w:tcW w:w="986" w:type="dxa"/>
            <w:tcBorders>
              <w:top w:val="nil"/>
              <w:left w:val="nil"/>
              <w:bottom w:val="single" w:sz="4" w:space="0" w:color="auto"/>
              <w:right w:val="single" w:sz="4" w:space="0" w:color="auto"/>
            </w:tcBorders>
            <w:shd w:val="clear" w:color="auto" w:fill="auto"/>
            <w:noWrap/>
            <w:vAlign w:val="bottom"/>
            <w:hideMark/>
          </w:tcPr>
          <w:p w14:paraId="787C8F4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57CAB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8F15EE" w14:textId="77777777" w:rsidR="00E83F66" w:rsidRPr="00772251" w:rsidRDefault="00E83F66" w:rsidP="005C42AF">
            <w:pPr>
              <w:spacing w:before="60" w:after="60" w:line="240" w:lineRule="auto"/>
              <w:rPr>
                <w:noProof/>
                <w:sz w:val="20"/>
              </w:rPr>
            </w:pPr>
            <w:r>
              <w:rPr>
                <w:noProof/>
                <w:sz w:val="20"/>
              </w:rPr>
              <w:t>55151300</w:t>
            </w:r>
          </w:p>
        </w:tc>
        <w:tc>
          <w:tcPr>
            <w:tcW w:w="1134" w:type="dxa"/>
            <w:tcBorders>
              <w:top w:val="nil"/>
              <w:left w:val="nil"/>
              <w:bottom w:val="single" w:sz="4" w:space="0" w:color="auto"/>
              <w:right w:val="single" w:sz="4" w:space="0" w:color="auto"/>
            </w:tcBorders>
            <w:shd w:val="clear" w:color="auto" w:fill="auto"/>
            <w:noWrap/>
            <w:hideMark/>
          </w:tcPr>
          <w:p w14:paraId="56493BB4" w14:textId="77777777" w:rsidR="00E83F66" w:rsidRPr="00772251" w:rsidRDefault="00E83F66" w:rsidP="005C42AF">
            <w:pPr>
              <w:spacing w:before="60" w:after="60" w:line="240" w:lineRule="auto"/>
              <w:rPr>
                <w:noProof/>
                <w:sz w:val="20"/>
              </w:rPr>
            </w:pPr>
            <w:r>
              <w:rPr>
                <w:noProof/>
                <w:sz w:val="20"/>
              </w:rPr>
              <w:t>551513</w:t>
            </w:r>
          </w:p>
        </w:tc>
        <w:tc>
          <w:tcPr>
            <w:tcW w:w="11425" w:type="dxa"/>
            <w:tcBorders>
              <w:top w:val="nil"/>
              <w:left w:val="nil"/>
              <w:bottom w:val="single" w:sz="4" w:space="0" w:color="auto"/>
              <w:right w:val="single" w:sz="4" w:space="0" w:color="auto"/>
            </w:tcBorders>
            <w:shd w:val="clear" w:color="auto" w:fill="auto"/>
            <w:noWrap/>
            <w:hideMark/>
          </w:tcPr>
          <w:p w14:paraId="528445FA" w14:textId="77777777" w:rsidR="00E83F66" w:rsidRPr="00772251" w:rsidRDefault="00E83F66" w:rsidP="005C42AF">
            <w:pPr>
              <w:spacing w:before="60" w:after="60" w:line="240" w:lineRule="auto"/>
              <w:rPr>
                <w:noProof/>
                <w:sz w:val="20"/>
              </w:rPr>
            </w:pPr>
            <w:r>
              <w:rPr>
                <w:noProof/>
                <w:sz w:val="20"/>
              </w:rPr>
              <w:t>-- Blandet hovedsagelig eller udelukkende med uld eller fine dyrehår</w:t>
            </w:r>
          </w:p>
        </w:tc>
        <w:tc>
          <w:tcPr>
            <w:tcW w:w="986" w:type="dxa"/>
            <w:tcBorders>
              <w:top w:val="nil"/>
              <w:left w:val="nil"/>
              <w:bottom w:val="single" w:sz="4" w:space="0" w:color="auto"/>
              <w:right w:val="single" w:sz="4" w:space="0" w:color="auto"/>
            </w:tcBorders>
            <w:shd w:val="clear" w:color="auto" w:fill="auto"/>
            <w:noWrap/>
            <w:vAlign w:val="bottom"/>
            <w:hideMark/>
          </w:tcPr>
          <w:p w14:paraId="377D5CA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8C9976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0948E4" w14:textId="77777777" w:rsidR="00E83F66" w:rsidRPr="00772251" w:rsidRDefault="00E83F66" w:rsidP="005C42AF">
            <w:pPr>
              <w:spacing w:before="60" w:after="60" w:line="240" w:lineRule="auto"/>
              <w:rPr>
                <w:noProof/>
                <w:sz w:val="20"/>
              </w:rPr>
            </w:pPr>
            <w:r>
              <w:rPr>
                <w:noProof/>
                <w:sz w:val="20"/>
              </w:rPr>
              <w:t>55151900</w:t>
            </w:r>
          </w:p>
        </w:tc>
        <w:tc>
          <w:tcPr>
            <w:tcW w:w="1134" w:type="dxa"/>
            <w:tcBorders>
              <w:top w:val="nil"/>
              <w:left w:val="nil"/>
              <w:bottom w:val="single" w:sz="4" w:space="0" w:color="auto"/>
              <w:right w:val="single" w:sz="4" w:space="0" w:color="auto"/>
            </w:tcBorders>
            <w:shd w:val="clear" w:color="auto" w:fill="auto"/>
            <w:noWrap/>
            <w:hideMark/>
          </w:tcPr>
          <w:p w14:paraId="6D3E2E50" w14:textId="77777777" w:rsidR="00E83F66" w:rsidRPr="00772251" w:rsidRDefault="00E83F66" w:rsidP="005C42AF">
            <w:pPr>
              <w:spacing w:before="60" w:after="60" w:line="240" w:lineRule="auto"/>
              <w:rPr>
                <w:noProof/>
                <w:sz w:val="20"/>
              </w:rPr>
            </w:pPr>
            <w:r>
              <w:rPr>
                <w:noProof/>
                <w:sz w:val="20"/>
              </w:rPr>
              <w:t>551519</w:t>
            </w:r>
          </w:p>
        </w:tc>
        <w:tc>
          <w:tcPr>
            <w:tcW w:w="11425" w:type="dxa"/>
            <w:tcBorders>
              <w:top w:val="nil"/>
              <w:left w:val="nil"/>
              <w:bottom w:val="single" w:sz="4" w:space="0" w:color="auto"/>
              <w:right w:val="single" w:sz="4" w:space="0" w:color="auto"/>
            </w:tcBorders>
            <w:shd w:val="clear" w:color="auto" w:fill="auto"/>
            <w:noWrap/>
            <w:hideMark/>
          </w:tcPr>
          <w:p w14:paraId="0583AAF4"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2741F7B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43E38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C2156C" w14:textId="77777777" w:rsidR="00E83F66" w:rsidRPr="00772251" w:rsidRDefault="00E83F66" w:rsidP="005C42AF">
            <w:pPr>
              <w:spacing w:before="60" w:after="60" w:line="240" w:lineRule="auto"/>
              <w:rPr>
                <w:noProof/>
                <w:sz w:val="20"/>
              </w:rPr>
            </w:pPr>
            <w:r>
              <w:rPr>
                <w:noProof/>
                <w:sz w:val="20"/>
              </w:rPr>
              <w:t>55152100</w:t>
            </w:r>
          </w:p>
        </w:tc>
        <w:tc>
          <w:tcPr>
            <w:tcW w:w="1134" w:type="dxa"/>
            <w:tcBorders>
              <w:top w:val="nil"/>
              <w:left w:val="nil"/>
              <w:bottom w:val="single" w:sz="4" w:space="0" w:color="auto"/>
              <w:right w:val="single" w:sz="4" w:space="0" w:color="auto"/>
            </w:tcBorders>
            <w:shd w:val="clear" w:color="auto" w:fill="auto"/>
            <w:noWrap/>
            <w:hideMark/>
          </w:tcPr>
          <w:p w14:paraId="28BCA342" w14:textId="77777777" w:rsidR="00E83F66" w:rsidRPr="00772251" w:rsidRDefault="00E83F66" w:rsidP="005C42AF">
            <w:pPr>
              <w:spacing w:before="60" w:after="60" w:line="240" w:lineRule="auto"/>
              <w:rPr>
                <w:noProof/>
                <w:sz w:val="20"/>
              </w:rPr>
            </w:pPr>
            <w:r>
              <w:rPr>
                <w:noProof/>
                <w:sz w:val="20"/>
              </w:rPr>
              <w:t>551521</w:t>
            </w:r>
          </w:p>
        </w:tc>
        <w:tc>
          <w:tcPr>
            <w:tcW w:w="11425" w:type="dxa"/>
            <w:tcBorders>
              <w:top w:val="nil"/>
              <w:left w:val="nil"/>
              <w:bottom w:val="single" w:sz="4" w:space="0" w:color="auto"/>
              <w:right w:val="single" w:sz="4" w:space="0" w:color="auto"/>
            </w:tcBorders>
            <w:shd w:val="clear" w:color="auto" w:fill="auto"/>
            <w:noWrap/>
            <w:hideMark/>
          </w:tcPr>
          <w:p w14:paraId="67CFD857" w14:textId="33627013" w:rsidR="00E83F66" w:rsidRPr="00772251" w:rsidRDefault="00E83F66" w:rsidP="0054118F">
            <w:pPr>
              <w:spacing w:before="60" w:after="60" w:line="240" w:lineRule="auto"/>
              <w:rPr>
                <w:noProof/>
                <w:sz w:val="20"/>
              </w:rPr>
            </w:pPr>
            <w:r>
              <w:rPr>
                <w:noProof/>
                <w:sz w:val="20"/>
              </w:rPr>
              <w:t>-- Blandet hovedsagelig eller udelukkende med endeløse kemofibre</w:t>
            </w:r>
          </w:p>
        </w:tc>
        <w:tc>
          <w:tcPr>
            <w:tcW w:w="986" w:type="dxa"/>
            <w:tcBorders>
              <w:top w:val="nil"/>
              <w:left w:val="nil"/>
              <w:bottom w:val="single" w:sz="4" w:space="0" w:color="auto"/>
              <w:right w:val="single" w:sz="4" w:space="0" w:color="auto"/>
            </w:tcBorders>
            <w:shd w:val="clear" w:color="auto" w:fill="auto"/>
            <w:noWrap/>
            <w:vAlign w:val="bottom"/>
            <w:hideMark/>
          </w:tcPr>
          <w:p w14:paraId="2BAB78B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C712C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7C3EA3" w14:textId="77777777" w:rsidR="00E83F66" w:rsidRPr="00772251" w:rsidRDefault="00E83F66" w:rsidP="005C42AF">
            <w:pPr>
              <w:spacing w:before="60" w:after="60" w:line="240" w:lineRule="auto"/>
              <w:rPr>
                <w:noProof/>
                <w:sz w:val="20"/>
              </w:rPr>
            </w:pPr>
            <w:r>
              <w:rPr>
                <w:noProof/>
                <w:sz w:val="20"/>
              </w:rPr>
              <w:t>55152200</w:t>
            </w:r>
          </w:p>
        </w:tc>
        <w:tc>
          <w:tcPr>
            <w:tcW w:w="1134" w:type="dxa"/>
            <w:tcBorders>
              <w:top w:val="nil"/>
              <w:left w:val="nil"/>
              <w:bottom w:val="single" w:sz="4" w:space="0" w:color="auto"/>
              <w:right w:val="single" w:sz="4" w:space="0" w:color="auto"/>
            </w:tcBorders>
            <w:shd w:val="clear" w:color="auto" w:fill="auto"/>
            <w:noWrap/>
            <w:hideMark/>
          </w:tcPr>
          <w:p w14:paraId="507B941C" w14:textId="77777777" w:rsidR="00E83F66" w:rsidRPr="00772251" w:rsidRDefault="00E83F66" w:rsidP="005C42AF">
            <w:pPr>
              <w:spacing w:before="60" w:after="60" w:line="240" w:lineRule="auto"/>
              <w:rPr>
                <w:noProof/>
                <w:sz w:val="20"/>
              </w:rPr>
            </w:pPr>
            <w:r>
              <w:rPr>
                <w:noProof/>
                <w:sz w:val="20"/>
              </w:rPr>
              <w:t>551522</w:t>
            </w:r>
          </w:p>
        </w:tc>
        <w:tc>
          <w:tcPr>
            <w:tcW w:w="11425" w:type="dxa"/>
            <w:tcBorders>
              <w:top w:val="nil"/>
              <w:left w:val="nil"/>
              <w:bottom w:val="single" w:sz="4" w:space="0" w:color="auto"/>
              <w:right w:val="single" w:sz="4" w:space="0" w:color="auto"/>
            </w:tcBorders>
            <w:shd w:val="clear" w:color="auto" w:fill="auto"/>
            <w:noWrap/>
            <w:hideMark/>
          </w:tcPr>
          <w:p w14:paraId="2FEDC60C" w14:textId="77777777" w:rsidR="00E83F66" w:rsidRPr="00772251" w:rsidRDefault="00E83F66" w:rsidP="005C42AF">
            <w:pPr>
              <w:spacing w:before="60" w:after="60" w:line="240" w:lineRule="auto"/>
              <w:rPr>
                <w:noProof/>
                <w:sz w:val="20"/>
              </w:rPr>
            </w:pPr>
            <w:r>
              <w:rPr>
                <w:noProof/>
                <w:sz w:val="20"/>
              </w:rPr>
              <w:t>-- Blandet hovedsagelig eller udelukkende med uld eller fine dyrehår</w:t>
            </w:r>
          </w:p>
        </w:tc>
        <w:tc>
          <w:tcPr>
            <w:tcW w:w="986" w:type="dxa"/>
            <w:tcBorders>
              <w:top w:val="nil"/>
              <w:left w:val="nil"/>
              <w:bottom w:val="single" w:sz="4" w:space="0" w:color="auto"/>
              <w:right w:val="single" w:sz="4" w:space="0" w:color="auto"/>
            </w:tcBorders>
            <w:shd w:val="clear" w:color="auto" w:fill="auto"/>
            <w:noWrap/>
            <w:vAlign w:val="bottom"/>
            <w:hideMark/>
          </w:tcPr>
          <w:p w14:paraId="4FD385F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5A070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27F8B0" w14:textId="77777777" w:rsidR="00E83F66" w:rsidRPr="00772251" w:rsidRDefault="00E83F66" w:rsidP="005C42AF">
            <w:pPr>
              <w:spacing w:before="60" w:after="60" w:line="240" w:lineRule="auto"/>
              <w:rPr>
                <w:noProof/>
                <w:sz w:val="20"/>
              </w:rPr>
            </w:pPr>
            <w:r>
              <w:rPr>
                <w:noProof/>
                <w:sz w:val="20"/>
              </w:rPr>
              <w:t>55152900</w:t>
            </w:r>
          </w:p>
        </w:tc>
        <w:tc>
          <w:tcPr>
            <w:tcW w:w="1134" w:type="dxa"/>
            <w:tcBorders>
              <w:top w:val="nil"/>
              <w:left w:val="nil"/>
              <w:bottom w:val="single" w:sz="4" w:space="0" w:color="auto"/>
              <w:right w:val="single" w:sz="4" w:space="0" w:color="auto"/>
            </w:tcBorders>
            <w:shd w:val="clear" w:color="auto" w:fill="auto"/>
            <w:noWrap/>
            <w:hideMark/>
          </w:tcPr>
          <w:p w14:paraId="487C7212" w14:textId="77777777" w:rsidR="00E83F66" w:rsidRPr="00772251" w:rsidRDefault="00E83F66" w:rsidP="005C42AF">
            <w:pPr>
              <w:spacing w:before="60" w:after="60" w:line="240" w:lineRule="auto"/>
              <w:rPr>
                <w:noProof/>
                <w:sz w:val="20"/>
              </w:rPr>
            </w:pPr>
            <w:r>
              <w:rPr>
                <w:noProof/>
                <w:sz w:val="20"/>
              </w:rPr>
              <w:t>551529</w:t>
            </w:r>
          </w:p>
        </w:tc>
        <w:tc>
          <w:tcPr>
            <w:tcW w:w="11425" w:type="dxa"/>
            <w:tcBorders>
              <w:top w:val="nil"/>
              <w:left w:val="nil"/>
              <w:bottom w:val="single" w:sz="4" w:space="0" w:color="auto"/>
              <w:right w:val="single" w:sz="4" w:space="0" w:color="auto"/>
            </w:tcBorders>
            <w:shd w:val="clear" w:color="auto" w:fill="auto"/>
            <w:noWrap/>
            <w:hideMark/>
          </w:tcPr>
          <w:p w14:paraId="693104C3"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1890A01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3E039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CCFA6D" w14:textId="77777777" w:rsidR="00E83F66" w:rsidRPr="00772251" w:rsidRDefault="00E83F66" w:rsidP="005C42AF">
            <w:pPr>
              <w:spacing w:before="60" w:after="60" w:line="240" w:lineRule="auto"/>
              <w:rPr>
                <w:noProof/>
                <w:sz w:val="20"/>
              </w:rPr>
            </w:pPr>
            <w:r>
              <w:rPr>
                <w:noProof/>
                <w:sz w:val="20"/>
              </w:rPr>
              <w:t>55159100</w:t>
            </w:r>
          </w:p>
        </w:tc>
        <w:tc>
          <w:tcPr>
            <w:tcW w:w="1134" w:type="dxa"/>
            <w:tcBorders>
              <w:top w:val="nil"/>
              <w:left w:val="nil"/>
              <w:bottom w:val="single" w:sz="4" w:space="0" w:color="auto"/>
              <w:right w:val="single" w:sz="4" w:space="0" w:color="auto"/>
            </w:tcBorders>
            <w:shd w:val="clear" w:color="auto" w:fill="auto"/>
            <w:noWrap/>
            <w:hideMark/>
          </w:tcPr>
          <w:p w14:paraId="41B001BD" w14:textId="77777777" w:rsidR="00E83F66" w:rsidRPr="00772251" w:rsidRDefault="00E83F66" w:rsidP="005C42AF">
            <w:pPr>
              <w:spacing w:before="60" w:after="60" w:line="240" w:lineRule="auto"/>
              <w:rPr>
                <w:noProof/>
                <w:sz w:val="20"/>
              </w:rPr>
            </w:pPr>
            <w:r>
              <w:rPr>
                <w:noProof/>
                <w:sz w:val="20"/>
              </w:rPr>
              <w:t>551591</w:t>
            </w:r>
          </w:p>
        </w:tc>
        <w:tc>
          <w:tcPr>
            <w:tcW w:w="11425" w:type="dxa"/>
            <w:tcBorders>
              <w:top w:val="nil"/>
              <w:left w:val="nil"/>
              <w:bottom w:val="single" w:sz="4" w:space="0" w:color="auto"/>
              <w:right w:val="single" w:sz="4" w:space="0" w:color="auto"/>
            </w:tcBorders>
            <w:shd w:val="clear" w:color="auto" w:fill="auto"/>
            <w:noWrap/>
            <w:hideMark/>
          </w:tcPr>
          <w:p w14:paraId="183F76D8" w14:textId="627253AE" w:rsidR="00E83F66" w:rsidRPr="00772251" w:rsidRDefault="00E83F66" w:rsidP="0054118F">
            <w:pPr>
              <w:spacing w:before="60" w:after="60" w:line="240" w:lineRule="auto"/>
              <w:rPr>
                <w:noProof/>
                <w:sz w:val="20"/>
              </w:rPr>
            </w:pPr>
            <w:r>
              <w:rPr>
                <w:noProof/>
                <w:sz w:val="20"/>
              </w:rPr>
              <w:t>-- Blandet hovedsagelig eller udelukkende med endeløse kemofibre</w:t>
            </w:r>
          </w:p>
        </w:tc>
        <w:tc>
          <w:tcPr>
            <w:tcW w:w="986" w:type="dxa"/>
            <w:tcBorders>
              <w:top w:val="nil"/>
              <w:left w:val="nil"/>
              <w:bottom w:val="single" w:sz="4" w:space="0" w:color="auto"/>
              <w:right w:val="single" w:sz="4" w:space="0" w:color="auto"/>
            </w:tcBorders>
            <w:shd w:val="clear" w:color="auto" w:fill="auto"/>
            <w:noWrap/>
            <w:vAlign w:val="bottom"/>
            <w:hideMark/>
          </w:tcPr>
          <w:p w14:paraId="55BF05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058A2E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1CE89D" w14:textId="77777777" w:rsidR="00E83F66" w:rsidRPr="00772251" w:rsidRDefault="00E83F66" w:rsidP="005C42AF">
            <w:pPr>
              <w:spacing w:before="60" w:after="60" w:line="240" w:lineRule="auto"/>
              <w:rPr>
                <w:noProof/>
                <w:sz w:val="20"/>
              </w:rPr>
            </w:pPr>
            <w:r>
              <w:rPr>
                <w:noProof/>
                <w:sz w:val="20"/>
              </w:rPr>
              <w:t>55159900</w:t>
            </w:r>
          </w:p>
        </w:tc>
        <w:tc>
          <w:tcPr>
            <w:tcW w:w="1134" w:type="dxa"/>
            <w:tcBorders>
              <w:top w:val="nil"/>
              <w:left w:val="nil"/>
              <w:bottom w:val="single" w:sz="4" w:space="0" w:color="auto"/>
              <w:right w:val="single" w:sz="4" w:space="0" w:color="auto"/>
            </w:tcBorders>
            <w:shd w:val="clear" w:color="auto" w:fill="auto"/>
            <w:noWrap/>
            <w:hideMark/>
          </w:tcPr>
          <w:p w14:paraId="7A149551" w14:textId="77777777" w:rsidR="00E83F66" w:rsidRPr="00772251" w:rsidRDefault="00E83F66" w:rsidP="005C42AF">
            <w:pPr>
              <w:spacing w:before="60" w:after="60" w:line="240" w:lineRule="auto"/>
              <w:rPr>
                <w:noProof/>
                <w:sz w:val="20"/>
              </w:rPr>
            </w:pPr>
            <w:r>
              <w:rPr>
                <w:noProof/>
                <w:sz w:val="20"/>
              </w:rPr>
              <w:t>551599</w:t>
            </w:r>
          </w:p>
        </w:tc>
        <w:tc>
          <w:tcPr>
            <w:tcW w:w="11425" w:type="dxa"/>
            <w:tcBorders>
              <w:top w:val="nil"/>
              <w:left w:val="nil"/>
              <w:bottom w:val="single" w:sz="4" w:space="0" w:color="auto"/>
              <w:right w:val="single" w:sz="4" w:space="0" w:color="auto"/>
            </w:tcBorders>
            <w:shd w:val="clear" w:color="auto" w:fill="auto"/>
            <w:noWrap/>
            <w:hideMark/>
          </w:tcPr>
          <w:p w14:paraId="02B12CCE"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62108F5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A6B68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6F3B28" w14:textId="77777777" w:rsidR="00E83F66" w:rsidRPr="00772251" w:rsidRDefault="00E83F66" w:rsidP="005C42AF">
            <w:pPr>
              <w:spacing w:before="60" w:after="60" w:line="240" w:lineRule="auto"/>
              <w:rPr>
                <w:noProof/>
                <w:sz w:val="20"/>
              </w:rPr>
            </w:pPr>
            <w:r>
              <w:rPr>
                <w:noProof/>
                <w:sz w:val="20"/>
              </w:rPr>
              <w:t>55161100</w:t>
            </w:r>
          </w:p>
        </w:tc>
        <w:tc>
          <w:tcPr>
            <w:tcW w:w="1134" w:type="dxa"/>
            <w:tcBorders>
              <w:top w:val="nil"/>
              <w:left w:val="nil"/>
              <w:bottom w:val="single" w:sz="4" w:space="0" w:color="auto"/>
              <w:right w:val="single" w:sz="4" w:space="0" w:color="auto"/>
            </w:tcBorders>
            <w:shd w:val="clear" w:color="auto" w:fill="auto"/>
            <w:noWrap/>
            <w:hideMark/>
          </w:tcPr>
          <w:p w14:paraId="6D3D5E4C" w14:textId="77777777" w:rsidR="00E83F66" w:rsidRPr="00772251" w:rsidRDefault="00E83F66" w:rsidP="005C42AF">
            <w:pPr>
              <w:spacing w:before="60" w:after="60" w:line="240" w:lineRule="auto"/>
              <w:rPr>
                <w:noProof/>
                <w:sz w:val="20"/>
              </w:rPr>
            </w:pPr>
            <w:r>
              <w:rPr>
                <w:noProof/>
                <w:sz w:val="20"/>
              </w:rPr>
              <w:t>551611</w:t>
            </w:r>
          </w:p>
        </w:tc>
        <w:tc>
          <w:tcPr>
            <w:tcW w:w="11425" w:type="dxa"/>
            <w:tcBorders>
              <w:top w:val="nil"/>
              <w:left w:val="nil"/>
              <w:bottom w:val="single" w:sz="4" w:space="0" w:color="auto"/>
              <w:right w:val="single" w:sz="4" w:space="0" w:color="auto"/>
            </w:tcBorders>
            <w:shd w:val="clear" w:color="auto" w:fill="auto"/>
            <w:noWrap/>
            <w:hideMark/>
          </w:tcPr>
          <w:p w14:paraId="6657719C" w14:textId="77777777" w:rsidR="00E83F66" w:rsidRPr="00772251" w:rsidRDefault="00E83F66" w:rsidP="005C42AF">
            <w:pPr>
              <w:spacing w:before="60" w:after="60" w:line="240" w:lineRule="auto"/>
              <w:rPr>
                <w:noProof/>
                <w:sz w:val="20"/>
              </w:rPr>
            </w:pPr>
            <w:r>
              <w:rPr>
                <w:noProof/>
                <w:sz w:val="20"/>
              </w:rPr>
              <w:t>-- Ubleget eller bleget</w:t>
            </w:r>
          </w:p>
        </w:tc>
        <w:tc>
          <w:tcPr>
            <w:tcW w:w="986" w:type="dxa"/>
            <w:tcBorders>
              <w:top w:val="nil"/>
              <w:left w:val="nil"/>
              <w:bottom w:val="single" w:sz="4" w:space="0" w:color="auto"/>
              <w:right w:val="single" w:sz="4" w:space="0" w:color="auto"/>
            </w:tcBorders>
            <w:shd w:val="clear" w:color="auto" w:fill="auto"/>
            <w:noWrap/>
            <w:vAlign w:val="bottom"/>
            <w:hideMark/>
          </w:tcPr>
          <w:p w14:paraId="43AE4C0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DE7D4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B43B2B" w14:textId="77777777" w:rsidR="00E83F66" w:rsidRPr="00772251" w:rsidRDefault="00E83F66" w:rsidP="005C42AF">
            <w:pPr>
              <w:spacing w:before="60" w:after="60" w:line="240" w:lineRule="auto"/>
              <w:rPr>
                <w:noProof/>
                <w:sz w:val="20"/>
              </w:rPr>
            </w:pPr>
            <w:r>
              <w:rPr>
                <w:noProof/>
                <w:sz w:val="20"/>
              </w:rPr>
              <w:t>55161200</w:t>
            </w:r>
          </w:p>
        </w:tc>
        <w:tc>
          <w:tcPr>
            <w:tcW w:w="1134" w:type="dxa"/>
            <w:tcBorders>
              <w:top w:val="nil"/>
              <w:left w:val="nil"/>
              <w:bottom w:val="single" w:sz="4" w:space="0" w:color="auto"/>
              <w:right w:val="single" w:sz="4" w:space="0" w:color="auto"/>
            </w:tcBorders>
            <w:shd w:val="clear" w:color="auto" w:fill="auto"/>
            <w:noWrap/>
            <w:hideMark/>
          </w:tcPr>
          <w:p w14:paraId="2B4EC554" w14:textId="77777777" w:rsidR="00E83F66" w:rsidRPr="00772251" w:rsidRDefault="00E83F66" w:rsidP="005C42AF">
            <w:pPr>
              <w:spacing w:before="60" w:after="60" w:line="240" w:lineRule="auto"/>
              <w:rPr>
                <w:noProof/>
                <w:sz w:val="20"/>
              </w:rPr>
            </w:pPr>
            <w:r>
              <w:rPr>
                <w:noProof/>
                <w:sz w:val="20"/>
              </w:rPr>
              <w:t>551612</w:t>
            </w:r>
          </w:p>
        </w:tc>
        <w:tc>
          <w:tcPr>
            <w:tcW w:w="11425" w:type="dxa"/>
            <w:tcBorders>
              <w:top w:val="nil"/>
              <w:left w:val="nil"/>
              <w:bottom w:val="single" w:sz="4" w:space="0" w:color="auto"/>
              <w:right w:val="single" w:sz="4" w:space="0" w:color="auto"/>
            </w:tcBorders>
            <w:shd w:val="clear" w:color="auto" w:fill="auto"/>
            <w:noWrap/>
            <w:hideMark/>
          </w:tcPr>
          <w:p w14:paraId="07F4DFCA" w14:textId="77777777" w:rsidR="00E83F66" w:rsidRPr="00772251" w:rsidRDefault="00E83F66" w:rsidP="005C42AF">
            <w:pPr>
              <w:spacing w:before="60" w:after="60" w:line="240" w:lineRule="auto"/>
              <w:rPr>
                <w:noProof/>
                <w:sz w:val="20"/>
              </w:rPr>
            </w:pPr>
            <w:r>
              <w:rPr>
                <w:noProof/>
                <w:sz w:val="20"/>
              </w:rPr>
              <w:t>-- Farvet</w:t>
            </w:r>
          </w:p>
        </w:tc>
        <w:tc>
          <w:tcPr>
            <w:tcW w:w="986" w:type="dxa"/>
            <w:tcBorders>
              <w:top w:val="nil"/>
              <w:left w:val="nil"/>
              <w:bottom w:val="single" w:sz="4" w:space="0" w:color="auto"/>
              <w:right w:val="single" w:sz="4" w:space="0" w:color="auto"/>
            </w:tcBorders>
            <w:shd w:val="clear" w:color="auto" w:fill="auto"/>
            <w:noWrap/>
            <w:vAlign w:val="bottom"/>
            <w:hideMark/>
          </w:tcPr>
          <w:p w14:paraId="583A0BA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8B812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79FF8B" w14:textId="77777777" w:rsidR="00E83F66" w:rsidRPr="00772251" w:rsidRDefault="00E83F66" w:rsidP="0054118F">
            <w:pPr>
              <w:pageBreakBefore/>
              <w:spacing w:before="60" w:after="60" w:line="240" w:lineRule="auto"/>
              <w:rPr>
                <w:noProof/>
                <w:sz w:val="20"/>
              </w:rPr>
            </w:pPr>
            <w:r>
              <w:rPr>
                <w:noProof/>
                <w:sz w:val="20"/>
              </w:rPr>
              <w:t>55161300</w:t>
            </w:r>
          </w:p>
        </w:tc>
        <w:tc>
          <w:tcPr>
            <w:tcW w:w="1134" w:type="dxa"/>
            <w:tcBorders>
              <w:top w:val="nil"/>
              <w:left w:val="nil"/>
              <w:bottom w:val="single" w:sz="4" w:space="0" w:color="auto"/>
              <w:right w:val="single" w:sz="4" w:space="0" w:color="auto"/>
            </w:tcBorders>
            <w:shd w:val="clear" w:color="auto" w:fill="auto"/>
            <w:noWrap/>
            <w:hideMark/>
          </w:tcPr>
          <w:p w14:paraId="7A4D21AD" w14:textId="77777777" w:rsidR="00E83F66" w:rsidRPr="00772251" w:rsidRDefault="00E83F66" w:rsidP="005C42AF">
            <w:pPr>
              <w:spacing w:before="60" w:after="60" w:line="240" w:lineRule="auto"/>
              <w:rPr>
                <w:noProof/>
                <w:sz w:val="20"/>
              </w:rPr>
            </w:pPr>
            <w:r>
              <w:rPr>
                <w:noProof/>
                <w:sz w:val="20"/>
              </w:rPr>
              <w:t>551613</w:t>
            </w:r>
          </w:p>
        </w:tc>
        <w:tc>
          <w:tcPr>
            <w:tcW w:w="11425" w:type="dxa"/>
            <w:tcBorders>
              <w:top w:val="nil"/>
              <w:left w:val="nil"/>
              <w:bottom w:val="single" w:sz="4" w:space="0" w:color="auto"/>
              <w:right w:val="single" w:sz="4" w:space="0" w:color="auto"/>
            </w:tcBorders>
            <w:shd w:val="clear" w:color="auto" w:fill="auto"/>
            <w:noWrap/>
            <w:hideMark/>
          </w:tcPr>
          <w:p w14:paraId="7C11F429" w14:textId="77777777" w:rsidR="00E83F66" w:rsidRPr="00772251" w:rsidRDefault="00E83F66" w:rsidP="005C42AF">
            <w:pPr>
              <w:spacing w:before="60" w:after="60" w:line="240" w:lineRule="auto"/>
              <w:rPr>
                <w:noProof/>
                <w:sz w:val="20"/>
              </w:rPr>
            </w:pPr>
            <w:r>
              <w:rPr>
                <w:noProof/>
                <w:sz w:val="20"/>
              </w:rPr>
              <w:t>-- Fremstillet af garn af forskellige farver</w:t>
            </w:r>
          </w:p>
        </w:tc>
        <w:tc>
          <w:tcPr>
            <w:tcW w:w="986" w:type="dxa"/>
            <w:tcBorders>
              <w:top w:val="nil"/>
              <w:left w:val="nil"/>
              <w:bottom w:val="single" w:sz="4" w:space="0" w:color="auto"/>
              <w:right w:val="single" w:sz="4" w:space="0" w:color="auto"/>
            </w:tcBorders>
            <w:shd w:val="clear" w:color="auto" w:fill="auto"/>
            <w:noWrap/>
            <w:vAlign w:val="bottom"/>
            <w:hideMark/>
          </w:tcPr>
          <w:p w14:paraId="57D0D51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0BA09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E5F4E1" w14:textId="77777777" w:rsidR="00E83F66" w:rsidRPr="00772251" w:rsidRDefault="00E83F66" w:rsidP="005C42AF">
            <w:pPr>
              <w:spacing w:before="60" w:after="60" w:line="240" w:lineRule="auto"/>
              <w:rPr>
                <w:noProof/>
                <w:sz w:val="20"/>
              </w:rPr>
            </w:pPr>
            <w:r>
              <w:rPr>
                <w:noProof/>
                <w:sz w:val="20"/>
              </w:rPr>
              <w:t>55161400</w:t>
            </w:r>
          </w:p>
        </w:tc>
        <w:tc>
          <w:tcPr>
            <w:tcW w:w="1134" w:type="dxa"/>
            <w:tcBorders>
              <w:top w:val="nil"/>
              <w:left w:val="nil"/>
              <w:bottom w:val="single" w:sz="4" w:space="0" w:color="auto"/>
              <w:right w:val="single" w:sz="4" w:space="0" w:color="auto"/>
            </w:tcBorders>
            <w:shd w:val="clear" w:color="auto" w:fill="auto"/>
            <w:noWrap/>
            <w:hideMark/>
          </w:tcPr>
          <w:p w14:paraId="13F03B6D" w14:textId="77777777" w:rsidR="00E83F66" w:rsidRPr="00772251" w:rsidRDefault="00E83F66" w:rsidP="005C42AF">
            <w:pPr>
              <w:spacing w:before="60" w:after="60" w:line="240" w:lineRule="auto"/>
              <w:rPr>
                <w:noProof/>
                <w:sz w:val="20"/>
              </w:rPr>
            </w:pPr>
            <w:r>
              <w:rPr>
                <w:noProof/>
                <w:sz w:val="20"/>
              </w:rPr>
              <w:t>551614</w:t>
            </w:r>
          </w:p>
        </w:tc>
        <w:tc>
          <w:tcPr>
            <w:tcW w:w="11425" w:type="dxa"/>
            <w:tcBorders>
              <w:top w:val="nil"/>
              <w:left w:val="nil"/>
              <w:bottom w:val="single" w:sz="4" w:space="0" w:color="auto"/>
              <w:right w:val="single" w:sz="4" w:space="0" w:color="auto"/>
            </w:tcBorders>
            <w:shd w:val="clear" w:color="auto" w:fill="auto"/>
            <w:noWrap/>
            <w:hideMark/>
          </w:tcPr>
          <w:p w14:paraId="022481D1" w14:textId="77777777" w:rsidR="00E83F66" w:rsidRPr="00772251" w:rsidRDefault="00E83F66" w:rsidP="005C42AF">
            <w:pPr>
              <w:spacing w:before="60" w:after="60" w:line="240" w:lineRule="auto"/>
              <w:rPr>
                <w:noProof/>
                <w:sz w:val="20"/>
              </w:rPr>
            </w:pPr>
            <w:r>
              <w:rPr>
                <w:noProof/>
                <w:sz w:val="20"/>
              </w:rPr>
              <w:t>-- Trykt</w:t>
            </w:r>
          </w:p>
        </w:tc>
        <w:tc>
          <w:tcPr>
            <w:tcW w:w="986" w:type="dxa"/>
            <w:tcBorders>
              <w:top w:val="nil"/>
              <w:left w:val="nil"/>
              <w:bottom w:val="single" w:sz="4" w:space="0" w:color="auto"/>
              <w:right w:val="single" w:sz="4" w:space="0" w:color="auto"/>
            </w:tcBorders>
            <w:shd w:val="clear" w:color="auto" w:fill="auto"/>
            <w:noWrap/>
            <w:vAlign w:val="bottom"/>
            <w:hideMark/>
          </w:tcPr>
          <w:p w14:paraId="4D94F1C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D53FA3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1C3D55" w14:textId="77777777" w:rsidR="00E83F66" w:rsidRPr="00772251" w:rsidRDefault="00E83F66" w:rsidP="005C42AF">
            <w:pPr>
              <w:spacing w:before="60" w:after="60" w:line="240" w:lineRule="auto"/>
              <w:rPr>
                <w:noProof/>
                <w:sz w:val="20"/>
              </w:rPr>
            </w:pPr>
            <w:r>
              <w:rPr>
                <w:noProof/>
                <w:sz w:val="20"/>
              </w:rPr>
              <w:t>55162100</w:t>
            </w:r>
          </w:p>
        </w:tc>
        <w:tc>
          <w:tcPr>
            <w:tcW w:w="1134" w:type="dxa"/>
            <w:tcBorders>
              <w:top w:val="nil"/>
              <w:left w:val="nil"/>
              <w:bottom w:val="single" w:sz="4" w:space="0" w:color="auto"/>
              <w:right w:val="single" w:sz="4" w:space="0" w:color="auto"/>
            </w:tcBorders>
            <w:shd w:val="clear" w:color="auto" w:fill="auto"/>
            <w:noWrap/>
            <w:hideMark/>
          </w:tcPr>
          <w:p w14:paraId="4169D17A" w14:textId="77777777" w:rsidR="00E83F66" w:rsidRPr="00772251" w:rsidRDefault="00E83F66" w:rsidP="005C42AF">
            <w:pPr>
              <w:spacing w:before="60" w:after="60" w:line="240" w:lineRule="auto"/>
              <w:rPr>
                <w:noProof/>
                <w:sz w:val="20"/>
              </w:rPr>
            </w:pPr>
            <w:r>
              <w:rPr>
                <w:noProof/>
                <w:sz w:val="20"/>
              </w:rPr>
              <w:t>551621</w:t>
            </w:r>
          </w:p>
        </w:tc>
        <w:tc>
          <w:tcPr>
            <w:tcW w:w="11425" w:type="dxa"/>
            <w:tcBorders>
              <w:top w:val="nil"/>
              <w:left w:val="nil"/>
              <w:bottom w:val="single" w:sz="4" w:space="0" w:color="auto"/>
              <w:right w:val="single" w:sz="4" w:space="0" w:color="auto"/>
            </w:tcBorders>
            <w:shd w:val="clear" w:color="auto" w:fill="auto"/>
            <w:noWrap/>
            <w:hideMark/>
          </w:tcPr>
          <w:p w14:paraId="139608DE" w14:textId="77777777" w:rsidR="00E83F66" w:rsidRPr="00772251" w:rsidRDefault="00E83F66" w:rsidP="005C42AF">
            <w:pPr>
              <w:spacing w:before="60" w:after="60" w:line="240" w:lineRule="auto"/>
              <w:rPr>
                <w:noProof/>
                <w:sz w:val="20"/>
              </w:rPr>
            </w:pPr>
            <w:r>
              <w:rPr>
                <w:noProof/>
                <w:sz w:val="20"/>
              </w:rPr>
              <w:t>-- Ubleget eller bleget</w:t>
            </w:r>
          </w:p>
        </w:tc>
        <w:tc>
          <w:tcPr>
            <w:tcW w:w="986" w:type="dxa"/>
            <w:tcBorders>
              <w:top w:val="nil"/>
              <w:left w:val="nil"/>
              <w:bottom w:val="single" w:sz="4" w:space="0" w:color="auto"/>
              <w:right w:val="single" w:sz="4" w:space="0" w:color="auto"/>
            </w:tcBorders>
            <w:shd w:val="clear" w:color="auto" w:fill="auto"/>
            <w:noWrap/>
            <w:vAlign w:val="bottom"/>
            <w:hideMark/>
          </w:tcPr>
          <w:p w14:paraId="7DDEF46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2357CC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B43E71" w14:textId="77777777" w:rsidR="00E83F66" w:rsidRPr="00772251" w:rsidRDefault="00E83F66" w:rsidP="005C42AF">
            <w:pPr>
              <w:spacing w:before="60" w:after="60" w:line="240" w:lineRule="auto"/>
              <w:rPr>
                <w:noProof/>
                <w:sz w:val="20"/>
              </w:rPr>
            </w:pPr>
            <w:r>
              <w:rPr>
                <w:noProof/>
                <w:sz w:val="20"/>
              </w:rPr>
              <w:t>55162200</w:t>
            </w:r>
          </w:p>
        </w:tc>
        <w:tc>
          <w:tcPr>
            <w:tcW w:w="1134" w:type="dxa"/>
            <w:tcBorders>
              <w:top w:val="nil"/>
              <w:left w:val="nil"/>
              <w:bottom w:val="single" w:sz="4" w:space="0" w:color="auto"/>
              <w:right w:val="single" w:sz="4" w:space="0" w:color="auto"/>
            </w:tcBorders>
            <w:shd w:val="clear" w:color="auto" w:fill="auto"/>
            <w:noWrap/>
            <w:hideMark/>
          </w:tcPr>
          <w:p w14:paraId="22CC631F" w14:textId="77777777" w:rsidR="00E83F66" w:rsidRPr="00772251" w:rsidRDefault="00E83F66" w:rsidP="005C42AF">
            <w:pPr>
              <w:spacing w:before="60" w:after="60" w:line="240" w:lineRule="auto"/>
              <w:rPr>
                <w:noProof/>
                <w:sz w:val="20"/>
              </w:rPr>
            </w:pPr>
            <w:r>
              <w:rPr>
                <w:noProof/>
                <w:sz w:val="20"/>
              </w:rPr>
              <w:t>551622</w:t>
            </w:r>
          </w:p>
        </w:tc>
        <w:tc>
          <w:tcPr>
            <w:tcW w:w="11425" w:type="dxa"/>
            <w:tcBorders>
              <w:top w:val="nil"/>
              <w:left w:val="nil"/>
              <w:bottom w:val="single" w:sz="4" w:space="0" w:color="auto"/>
              <w:right w:val="single" w:sz="4" w:space="0" w:color="auto"/>
            </w:tcBorders>
            <w:shd w:val="clear" w:color="auto" w:fill="auto"/>
            <w:noWrap/>
            <w:hideMark/>
          </w:tcPr>
          <w:p w14:paraId="16036F96" w14:textId="77777777" w:rsidR="00E83F66" w:rsidRPr="00772251" w:rsidRDefault="00E83F66" w:rsidP="005C42AF">
            <w:pPr>
              <w:spacing w:before="60" w:after="60" w:line="240" w:lineRule="auto"/>
              <w:rPr>
                <w:noProof/>
                <w:sz w:val="20"/>
              </w:rPr>
            </w:pPr>
            <w:r>
              <w:rPr>
                <w:noProof/>
                <w:sz w:val="20"/>
              </w:rPr>
              <w:t>-- Farvet</w:t>
            </w:r>
          </w:p>
        </w:tc>
        <w:tc>
          <w:tcPr>
            <w:tcW w:w="986" w:type="dxa"/>
            <w:tcBorders>
              <w:top w:val="nil"/>
              <w:left w:val="nil"/>
              <w:bottom w:val="single" w:sz="4" w:space="0" w:color="auto"/>
              <w:right w:val="single" w:sz="4" w:space="0" w:color="auto"/>
            </w:tcBorders>
            <w:shd w:val="clear" w:color="auto" w:fill="auto"/>
            <w:noWrap/>
            <w:vAlign w:val="bottom"/>
            <w:hideMark/>
          </w:tcPr>
          <w:p w14:paraId="1CDC80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59FF1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019877" w14:textId="77777777" w:rsidR="00E83F66" w:rsidRPr="00772251" w:rsidRDefault="00E83F66" w:rsidP="005C42AF">
            <w:pPr>
              <w:spacing w:before="60" w:after="60" w:line="240" w:lineRule="auto"/>
              <w:rPr>
                <w:noProof/>
                <w:sz w:val="20"/>
              </w:rPr>
            </w:pPr>
            <w:r>
              <w:rPr>
                <w:noProof/>
                <w:sz w:val="20"/>
              </w:rPr>
              <w:t>55162300</w:t>
            </w:r>
          </w:p>
        </w:tc>
        <w:tc>
          <w:tcPr>
            <w:tcW w:w="1134" w:type="dxa"/>
            <w:tcBorders>
              <w:top w:val="nil"/>
              <w:left w:val="nil"/>
              <w:bottom w:val="single" w:sz="4" w:space="0" w:color="auto"/>
              <w:right w:val="single" w:sz="4" w:space="0" w:color="auto"/>
            </w:tcBorders>
            <w:shd w:val="clear" w:color="auto" w:fill="auto"/>
            <w:noWrap/>
            <w:hideMark/>
          </w:tcPr>
          <w:p w14:paraId="7D42FED1" w14:textId="77777777" w:rsidR="00E83F66" w:rsidRPr="00772251" w:rsidRDefault="00E83F66" w:rsidP="005C42AF">
            <w:pPr>
              <w:spacing w:before="60" w:after="60" w:line="240" w:lineRule="auto"/>
              <w:rPr>
                <w:noProof/>
                <w:sz w:val="20"/>
              </w:rPr>
            </w:pPr>
            <w:r>
              <w:rPr>
                <w:noProof/>
                <w:sz w:val="20"/>
              </w:rPr>
              <w:t>551623</w:t>
            </w:r>
          </w:p>
        </w:tc>
        <w:tc>
          <w:tcPr>
            <w:tcW w:w="11425" w:type="dxa"/>
            <w:tcBorders>
              <w:top w:val="nil"/>
              <w:left w:val="nil"/>
              <w:bottom w:val="single" w:sz="4" w:space="0" w:color="auto"/>
              <w:right w:val="single" w:sz="4" w:space="0" w:color="auto"/>
            </w:tcBorders>
            <w:shd w:val="clear" w:color="auto" w:fill="auto"/>
            <w:noWrap/>
            <w:hideMark/>
          </w:tcPr>
          <w:p w14:paraId="0E36A638" w14:textId="77777777" w:rsidR="00E83F66" w:rsidRPr="00772251" w:rsidRDefault="00E83F66" w:rsidP="005C42AF">
            <w:pPr>
              <w:spacing w:before="60" w:after="60" w:line="240" w:lineRule="auto"/>
              <w:rPr>
                <w:noProof/>
                <w:sz w:val="20"/>
              </w:rPr>
            </w:pPr>
            <w:r>
              <w:rPr>
                <w:noProof/>
                <w:sz w:val="20"/>
              </w:rPr>
              <w:t>-- Fremstillet af garn af forskellige farver</w:t>
            </w:r>
          </w:p>
        </w:tc>
        <w:tc>
          <w:tcPr>
            <w:tcW w:w="986" w:type="dxa"/>
            <w:tcBorders>
              <w:top w:val="nil"/>
              <w:left w:val="nil"/>
              <w:bottom w:val="single" w:sz="4" w:space="0" w:color="auto"/>
              <w:right w:val="single" w:sz="4" w:space="0" w:color="auto"/>
            </w:tcBorders>
            <w:shd w:val="clear" w:color="auto" w:fill="auto"/>
            <w:noWrap/>
            <w:vAlign w:val="bottom"/>
            <w:hideMark/>
          </w:tcPr>
          <w:p w14:paraId="619363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C0E50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9C4C42" w14:textId="77777777" w:rsidR="00E83F66" w:rsidRPr="00772251" w:rsidRDefault="00E83F66" w:rsidP="005C42AF">
            <w:pPr>
              <w:spacing w:before="60" w:after="60" w:line="240" w:lineRule="auto"/>
              <w:rPr>
                <w:noProof/>
                <w:sz w:val="20"/>
              </w:rPr>
            </w:pPr>
            <w:r>
              <w:rPr>
                <w:noProof/>
                <w:sz w:val="20"/>
              </w:rPr>
              <w:t>55162400</w:t>
            </w:r>
          </w:p>
        </w:tc>
        <w:tc>
          <w:tcPr>
            <w:tcW w:w="1134" w:type="dxa"/>
            <w:tcBorders>
              <w:top w:val="nil"/>
              <w:left w:val="nil"/>
              <w:bottom w:val="single" w:sz="4" w:space="0" w:color="auto"/>
              <w:right w:val="single" w:sz="4" w:space="0" w:color="auto"/>
            </w:tcBorders>
            <w:shd w:val="clear" w:color="auto" w:fill="auto"/>
            <w:noWrap/>
            <w:hideMark/>
          </w:tcPr>
          <w:p w14:paraId="4026424A" w14:textId="77777777" w:rsidR="00E83F66" w:rsidRPr="00772251" w:rsidRDefault="00E83F66" w:rsidP="005C42AF">
            <w:pPr>
              <w:spacing w:before="60" w:after="60" w:line="240" w:lineRule="auto"/>
              <w:rPr>
                <w:noProof/>
                <w:sz w:val="20"/>
              </w:rPr>
            </w:pPr>
            <w:r>
              <w:rPr>
                <w:noProof/>
                <w:sz w:val="20"/>
              </w:rPr>
              <w:t>551624</w:t>
            </w:r>
          </w:p>
        </w:tc>
        <w:tc>
          <w:tcPr>
            <w:tcW w:w="11425" w:type="dxa"/>
            <w:tcBorders>
              <w:top w:val="nil"/>
              <w:left w:val="nil"/>
              <w:bottom w:val="single" w:sz="4" w:space="0" w:color="auto"/>
              <w:right w:val="single" w:sz="4" w:space="0" w:color="auto"/>
            </w:tcBorders>
            <w:shd w:val="clear" w:color="auto" w:fill="auto"/>
            <w:noWrap/>
            <w:hideMark/>
          </w:tcPr>
          <w:p w14:paraId="16C9E135" w14:textId="77777777" w:rsidR="00E83F66" w:rsidRPr="00772251" w:rsidRDefault="00E83F66" w:rsidP="005C42AF">
            <w:pPr>
              <w:spacing w:before="60" w:after="60" w:line="240" w:lineRule="auto"/>
              <w:rPr>
                <w:noProof/>
                <w:sz w:val="20"/>
              </w:rPr>
            </w:pPr>
            <w:r>
              <w:rPr>
                <w:noProof/>
                <w:sz w:val="20"/>
              </w:rPr>
              <w:t>-- Trykt</w:t>
            </w:r>
          </w:p>
        </w:tc>
        <w:tc>
          <w:tcPr>
            <w:tcW w:w="986" w:type="dxa"/>
            <w:tcBorders>
              <w:top w:val="nil"/>
              <w:left w:val="nil"/>
              <w:bottom w:val="single" w:sz="4" w:space="0" w:color="auto"/>
              <w:right w:val="single" w:sz="4" w:space="0" w:color="auto"/>
            </w:tcBorders>
            <w:shd w:val="clear" w:color="auto" w:fill="auto"/>
            <w:noWrap/>
            <w:vAlign w:val="bottom"/>
            <w:hideMark/>
          </w:tcPr>
          <w:p w14:paraId="59D17D4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A8BC5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1E8F77" w14:textId="77777777" w:rsidR="00E83F66" w:rsidRPr="00772251" w:rsidRDefault="00E83F66" w:rsidP="005C42AF">
            <w:pPr>
              <w:spacing w:before="60" w:after="60" w:line="240" w:lineRule="auto"/>
              <w:rPr>
                <w:noProof/>
                <w:sz w:val="20"/>
              </w:rPr>
            </w:pPr>
            <w:r>
              <w:rPr>
                <w:noProof/>
                <w:sz w:val="20"/>
              </w:rPr>
              <w:t>55163100</w:t>
            </w:r>
          </w:p>
        </w:tc>
        <w:tc>
          <w:tcPr>
            <w:tcW w:w="1134" w:type="dxa"/>
            <w:tcBorders>
              <w:top w:val="nil"/>
              <w:left w:val="nil"/>
              <w:bottom w:val="single" w:sz="4" w:space="0" w:color="auto"/>
              <w:right w:val="single" w:sz="4" w:space="0" w:color="auto"/>
            </w:tcBorders>
            <w:shd w:val="clear" w:color="auto" w:fill="auto"/>
            <w:noWrap/>
            <w:hideMark/>
          </w:tcPr>
          <w:p w14:paraId="3A7286DF" w14:textId="77777777" w:rsidR="00E83F66" w:rsidRPr="00772251" w:rsidRDefault="00E83F66" w:rsidP="005C42AF">
            <w:pPr>
              <w:spacing w:before="60" w:after="60" w:line="240" w:lineRule="auto"/>
              <w:rPr>
                <w:noProof/>
                <w:sz w:val="20"/>
              </w:rPr>
            </w:pPr>
            <w:r>
              <w:rPr>
                <w:noProof/>
                <w:sz w:val="20"/>
              </w:rPr>
              <w:t>551631</w:t>
            </w:r>
          </w:p>
        </w:tc>
        <w:tc>
          <w:tcPr>
            <w:tcW w:w="11425" w:type="dxa"/>
            <w:tcBorders>
              <w:top w:val="nil"/>
              <w:left w:val="nil"/>
              <w:bottom w:val="single" w:sz="4" w:space="0" w:color="auto"/>
              <w:right w:val="single" w:sz="4" w:space="0" w:color="auto"/>
            </w:tcBorders>
            <w:shd w:val="clear" w:color="auto" w:fill="auto"/>
            <w:noWrap/>
            <w:hideMark/>
          </w:tcPr>
          <w:p w14:paraId="56ACED28" w14:textId="77777777" w:rsidR="00E83F66" w:rsidRPr="00772251" w:rsidRDefault="00E83F66" w:rsidP="005C42AF">
            <w:pPr>
              <w:spacing w:before="60" w:after="60" w:line="240" w:lineRule="auto"/>
              <w:rPr>
                <w:noProof/>
                <w:sz w:val="20"/>
              </w:rPr>
            </w:pPr>
            <w:r>
              <w:rPr>
                <w:noProof/>
                <w:sz w:val="20"/>
              </w:rPr>
              <w:t>-- Ubleget eller bleget</w:t>
            </w:r>
          </w:p>
        </w:tc>
        <w:tc>
          <w:tcPr>
            <w:tcW w:w="986" w:type="dxa"/>
            <w:tcBorders>
              <w:top w:val="nil"/>
              <w:left w:val="nil"/>
              <w:bottom w:val="single" w:sz="4" w:space="0" w:color="auto"/>
              <w:right w:val="single" w:sz="4" w:space="0" w:color="auto"/>
            </w:tcBorders>
            <w:shd w:val="clear" w:color="auto" w:fill="auto"/>
            <w:noWrap/>
            <w:vAlign w:val="bottom"/>
            <w:hideMark/>
          </w:tcPr>
          <w:p w14:paraId="4312F0B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6A092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4E7A74" w14:textId="77777777" w:rsidR="00E83F66" w:rsidRPr="00772251" w:rsidRDefault="00E83F66" w:rsidP="005C42AF">
            <w:pPr>
              <w:spacing w:before="60" w:after="60" w:line="240" w:lineRule="auto"/>
              <w:rPr>
                <w:noProof/>
                <w:sz w:val="20"/>
              </w:rPr>
            </w:pPr>
            <w:r>
              <w:rPr>
                <w:noProof/>
                <w:sz w:val="20"/>
              </w:rPr>
              <w:t>55163200</w:t>
            </w:r>
          </w:p>
        </w:tc>
        <w:tc>
          <w:tcPr>
            <w:tcW w:w="1134" w:type="dxa"/>
            <w:tcBorders>
              <w:top w:val="nil"/>
              <w:left w:val="nil"/>
              <w:bottom w:val="single" w:sz="4" w:space="0" w:color="auto"/>
              <w:right w:val="single" w:sz="4" w:space="0" w:color="auto"/>
            </w:tcBorders>
            <w:shd w:val="clear" w:color="auto" w:fill="auto"/>
            <w:noWrap/>
            <w:hideMark/>
          </w:tcPr>
          <w:p w14:paraId="39BC58A2" w14:textId="77777777" w:rsidR="00E83F66" w:rsidRPr="00772251" w:rsidRDefault="00E83F66" w:rsidP="005C42AF">
            <w:pPr>
              <w:spacing w:before="60" w:after="60" w:line="240" w:lineRule="auto"/>
              <w:rPr>
                <w:noProof/>
                <w:sz w:val="20"/>
              </w:rPr>
            </w:pPr>
            <w:r>
              <w:rPr>
                <w:noProof/>
                <w:sz w:val="20"/>
              </w:rPr>
              <w:t>551632</w:t>
            </w:r>
          </w:p>
        </w:tc>
        <w:tc>
          <w:tcPr>
            <w:tcW w:w="11425" w:type="dxa"/>
            <w:tcBorders>
              <w:top w:val="nil"/>
              <w:left w:val="nil"/>
              <w:bottom w:val="single" w:sz="4" w:space="0" w:color="auto"/>
              <w:right w:val="single" w:sz="4" w:space="0" w:color="auto"/>
            </w:tcBorders>
            <w:shd w:val="clear" w:color="auto" w:fill="auto"/>
            <w:noWrap/>
            <w:hideMark/>
          </w:tcPr>
          <w:p w14:paraId="09A103F0" w14:textId="77777777" w:rsidR="00E83F66" w:rsidRPr="00772251" w:rsidRDefault="00E83F66" w:rsidP="005C42AF">
            <w:pPr>
              <w:spacing w:before="60" w:after="60" w:line="240" w:lineRule="auto"/>
              <w:rPr>
                <w:noProof/>
                <w:sz w:val="20"/>
              </w:rPr>
            </w:pPr>
            <w:r>
              <w:rPr>
                <w:noProof/>
                <w:sz w:val="20"/>
              </w:rPr>
              <w:t>-- Farvet</w:t>
            </w:r>
          </w:p>
        </w:tc>
        <w:tc>
          <w:tcPr>
            <w:tcW w:w="986" w:type="dxa"/>
            <w:tcBorders>
              <w:top w:val="nil"/>
              <w:left w:val="nil"/>
              <w:bottom w:val="single" w:sz="4" w:space="0" w:color="auto"/>
              <w:right w:val="single" w:sz="4" w:space="0" w:color="auto"/>
            </w:tcBorders>
            <w:shd w:val="clear" w:color="auto" w:fill="auto"/>
            <w:noWrap/>
            <w:vAlign w:val="bottom"/>
            <w:hideMark/>
          </w:tcPr>
          <w:p w14:paraId="0120D3C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32104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ED36E4" w14:textId="77777777" w:rsidR="00E83F66" w:rsidRPr="00772251" w:rsidRDefault="00E83F66" w:rsidP="005C42AF">
            <w:pPr>
              <w:spacing w:before="60" w:after="60" w:line="240" w:lineRule="auto"/>
              <w:rPr>
                <w:noProof/>
                <w:sz w:val="20"/>
              </w:rPr>
            </w:pPr>
            <w:r>
              <w:rPr>
                <w:noProof/>
                <w:sz w:val="20"/>
              </w:rPr>
              <w:t>55163400</w:t>
            </w:r>
          </w:p>
        </w:tc>
        <w:tc>
          <w:tcPr>
            <w:tcW w:w="1134" w:type="dxa"/>
            <w:tcBorders>
              <w:top w:val="nil"/>
              <w:left w:val="nil"/>
              <w:bottom w:val="single" w:sz="4" w:space="0" w:color="auto"/>
              <w:right w:val="single" w:sz="4" w:space="0" w:color="auto"/>
            </w:tcBorders>
            <w:shd w:val="clear" w:color="auto" w:fill="auto"/>
            <w:noWrap/>
            <w:hideMark/>
          </w:tcPr>
          <w:p w14:paraId="285FB075" w14:textId="77777777" w:rsidR="00E83F66" w:rsidRPr="00772251" w:rsidRDefault="00E83F66" w:rsidP="005C42AF">
            <w:pPr>
              <w:spacing w:before="60" w:after="60" w:line="240" w:lineRule="auto"/>
              <w:rPr>
                <w:noProof/>
                <w:sz w:val="20"/>
              </w:rPr>
            </w:pPr>
            <w:r>
              <w:rPr>
                <w:noProof/>
                <w:sz w:val="20"/>
              </w:rPr>
              <w:t>551634</w:t>
            </w:r>
          </w:p>
        </w:tc>
        <w:tc>
          <w:tcPr>
            <w:tcW w:w="11425" w:type="dxa"/>
            <w:tcBorders>
              <w:top w:val="nil"/>
              <w:left w:val="nil"/>
              <w:bottom w:val="single" w:sz="4" w:space="0" w:color="auto"/>
              <w:right w:val="single" w:sz="4" w:space="0" w:color="auto"/>
            </w:tcBorders>
            <w:shd w:val="clear" w:color="auto" w:fill="auto"/>
            <w:noWrap/>
            <w:hideMark/>
          </w:tcPr>
          <w:p w14:paraId="7A013412" w14:textId="77777777" w:rsidR="00E83F66" w:rsidRPr="00772251" w:rsidRDefault="00E83F66" w:rsidP="005C42AF">
            <w:pPr>
              <w:spacing w:before="60" w:after="60" w:line="240" w:lineRule="auto"/>
              <w:rPr>
                <w:noProof/>
                <w:sz w:val="20"/>
              </w:rPr>
            </w:pPr>
            <w:r>
              <w:rPr>
                <w:noProof/>
                <w:sz w:val="20"/>
              </w:rPr>
              <w:t>-- Trykt</w:t>
            </w:r>
          </w:p>
        </w:tc>
        <w:tc>
          <w:tcPr>
            <w:tcW w:w="986" w:type="dxa"/>
            <w:tcBorders>
              <w:top w:val="nil"/>
              <w:left w:val="nil"/>
              <w:bottom w:val="single" w:sz="4" w:space="0" w:color="auto"/>
              <w:right w:val="single" w:sz="4" w:space="0" w:color="auto"/>
            </w:tcBorders>
            <w:shd w:val="clear" w:color="auto" w:fill="auto"/>
            <w:noWrap/>
            <w:vAlign w:val="bottom"/>
            <w:hideMark/>
          </w:tcPr>
          <w:p w14:paraId="1B377FE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484B78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A7C525" w14:textId="77777777" w:rsidR="00E83F66" w:rsidRPr="00772251" w:rsidRDefault="00E83F66" w:rsidP="005C42AF">
            <w:pPr>
              <w:spacing w:before="60" w:after="60" w:line="240" w:lineRule="auto"/>
              <w:rPr>
                <w:noProof/>
                <w:sz w:val="20"/>
              </w:rPr>
            </w:pPr>
            <w:r>
              <w:rPr>
                <w:noProof/>
                <w:sz w:val="20"/>
              </w:rPr>
              <w:t>55164100</w:t>
            </w:r>
          </w:p>
        </w:tc>
        <w:tc>
          <w:tcPr>
            <w:tcW w:w="1134" w:type="dxa"/>
            <w:tcBorders>
              <w:top w:val="nil"/>
              <w:left w:val="nil"/>
              <w:bottom w:val="single" w:sz="4" w:space="0" w:color="auto"/>
              <w:right w:val="single" w:sz="4" w:space="0" w:color="auto"/>
            </w:tcBorders>
            <w:shd w:val="clear" w:color="auto" w:fill="auto"/>
            <w:noWrap/>
            <w:hideMark/>
          </w:tcPr>
          <w:p w14:paraId="6142E33F" w14:textId="77777777" w:rsidR="00E83F66" w:rsidRPr="00772251" w:rsidRDefault="00E83F66" w:rsidP="005C42AF">
            <w:pPr>
              <w:spacing w:before="60" w:after="60" w:line="240" w:lineRule="auto"/>
              <w:rPr>
                <w:noProof/>
                <w:sz w:val="20"/>
              </w:rPr>
            </w:pPr>
            <w:r>
              <w:rPr>
                <w:noProof/>
                <w:sz w:val="20"/>
              </w:rPr>
              <w:t>551641</w:t>
            </w:r>
          </w:p>
        </w:tc>
        <w:tc>
          <w:tcPr>
            <w:tcW w:w="11425" w:type="dxa"/>
            <w:tcBorders>
              <w:top w:val="nil"/>
              <w:left w:val="nil"/>
              <w:bottom w:val="single" w:sz="4" w:space="0" w:color="auto"/>
              <w:right w:val="single" w:sz="4" w:space="0" w:color="auto"/>
            </w:tcBorders>
            <w:shd w:val="clear" w:color="auto" w:fill="auto"/>
            <w:noWrap/>
            <w:hideMark/>
          </w:tcPr>
          <w:p w14:paraId="5E14DAAD" w14:textId="77777777" w:rsidR="00E83F66" w:rsidRPr="00772251" w:rsidRDefault="00E83F66" w:rsidP="005C42AF">
            <w:pPr>
              <w:spacing w:before="60" w:after="60" w:line="240" w:lineRule="auto"/>
              <w:rPr>
                <w:noProof/>
                <w:sz w:val="20"/>
              </w:rPr>
            </w:pPr>
            <w:r>
              <w:rPr>
                <w:noProof/>
                <w:sz w:val="20"/>
              </w:rPr>
              <w:t>-- Ubleget eller bleget</w:t>
            </w:r>
          </w:p>
        </w:tc>
        <w:tc>
          <w:tcPr>
            <w:tcW w:w="986" w:type="dxa"/>
            <w:tcBorders>
              <w:top w:val="nil"/>
              <w:left w:val="nil"/>
              <w:bottom w:val="single" w:sz="4" w:space="0" w:color="auto"/>
              <w:right w:val="single" w:sz="4" w:space="0" w:color="auto"/>
            </w:tcBorders>
            <w:shd w:val="clear" w:color="auto" w:fill="auto"/>
            <w:noWrap/>
            <w:vAlign w:val="bottom"/>
            <w:hideMark/>
          </w:tcPr>
          <w:p w14:paraId="6116032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D346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80A7C2" w14:textId="77777777" w:rsidR="00E83F66" w:rsidRPr="00772251" w:rsidRDefault="00E83F66" w:rsidP="005C42AF">
            <w:pPr>
              <w:spacing w:before="60" w:after="60" w:line="240" w:lineRule="auto"/>
              <w:rPr>
                <w:noProof/>
                <w:sz w:val="20"/>
              </w:rPr>
            </w:pPr>
            <w:r>
              <w:rPr>
                <w:noProof/>
                <w:sz w:val="20"/>
              </w:rPr>
              <w:t>55164200</w:t>
            </w:r>
          </w:p>
        </w:tc>
        <w:tc>
          <w:tcPr>
            <w:tcW w:w="1134" w:type="dxa"/>
            <w:tcBorders>
              <w:top w:val="nil"/>
              <w:left w:val="nil"/>
              <w:bottom w:val="single" w:sz="4" w:space="0" w:color="auto"/>
              <w:right w:val="single" w:sz="4" w:space="0" w:color="auto"/>
            </w:tcBorders>
            <w:shd w:val="clear" w:color="auto" w:fill="auto"/>
            <w:noWrap/>
            <w:hideMark/>
          </w:tcPr>
          <w:p w14:paraId="6CB0736C" w14:textId="77777777" w:rsidR="00E83F66" w:rsidRPr="00772251" w:rsidRDefault="00E83F66" w:rsidP="005C42AF">
            <w:pPr>
              <w:spacing w:before="60" w:after="60" w:line="240" w:lineRule="auto"/>
              <w:rPr>
                <w:noProof/>
                <w:sz w:val="20"/>
              </w:rPr>
            </w:pPr>
            <w:r>
              <w:rPr>
                <w:noProof/>
                <w:sz w:val="20"/>
              </w:rPr>
              <w:t>551642</w:t>
            </w:r>
          </w:p>
        </w:tc>
        <w:tc>
          <w:tcPr>
            <w:tcW w:w="11425" w:type="dxa"/>
            <w:tcBorders>
              <w:top w:val="nil"/>
              <w:left w:val="nil"/>
              <w:bottom w:val="single" w:sz="4" w:space="0" w:color="auto"/>
              <w:right w:val="single" w:sz="4" w:space="0" w:color="auto"/>
            </w:tcBorders>
            <w:shd w:val="clear" w:color="auto" w:fill="auto"/>
            <w:noWrap/>
            <w:hideMark/>
          </w:tcPr>
          <w:p w14:paraId="4848EE0B" w14:textId="77777777" w:rsidR="00E83F66" w:rsidRPr="00772251" w:rsidRDefault="00E83F66" w:rsidP="005C42AF">
            <w:pPr>
              <w:spacing w:before="60" w:after="60" w:line="240" w:lineRule="auto"/>
              <w:rPr>
                <w:noProof/>
                <w:sz w:val="20"/>
              </w:rPr>
            </w:pPr>
            <w:r>
              <w:rPr>
                <w:noProof/>
                <w:sz w:val="20"/>
              </w:rPr>
              <w:t>-- Farvet</w:t>
            </w:r>
          </w:p>
        </w:tc>
        <w:tc>
          <w:tcPr>
            <w:tcW w:w="986" w:type="dxa"/>
            <w:tcBorders>
              <w:top w:val="nil"/>
              <w:left w:val="nil"/>
              <w:bottom w:val="single" w:sz="4" w:space="0" w:color="auto"/>
              <w:right w:val="single" w:sz="4" w:space="0" w:color="auto"/>
            </w:tcBorders>
            <w:shd w:val="clear" w:color="auto" w:fill="auto"/>
            <w:noWrap/>
            <w:vAlign w:val="bottom"/>
            <w:hideMark/>
          </w:tcPr>
          <w:p w14:paraId="30E106E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320D5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54DEF9" w14:textId="77777777" w:rsidR="00E83F66" w:rsidRPr="00772251" w:rsidRDefault="00E83F66" w:rsidP="005C42AF">
            <w:pPr>
              <w:spacing w:before="60" w:after="60" w:line="240" w:lineRule="auto"/>
              <w:rPr>
                <w:noProof/>
                <w:sz w:val="20"/>
              </w:rPr>
            </w:pPr>
            <w:r>
              <w:rPr>
                <w:noProof/>
                <w:sz w:val="20"/>
              </w:rPr>
              <w:t>55164400</w:t>
            </w:r>
          </w:p>
        </w:tc>
        <w:tc>
          <w:tcPr>
            <w:tcW w:w="1134" w:type="dxa"/>
            <w:tcBorders>
              <w:top w:val="nil"/>
              <w:left w:val="nil"/>
              <w:bottom w:val="single" w:sz="4" w:space="0" w:color="auto"/>
              <w:right w:val="single" w:sz="4" w:space="0" w:color="auto"/>
            </w:tcBorders>
            <w:shd w:val="clear" w:color="auto" w:fill="auto"/>
            <w:noWrap/>
            <w:hideMark/>
          </w:tcPr>
          <w:p w14:paraId="21FAA703" w14:textId="77777777" w:rsidR="00E83F66" w:rsidRPr="00772251" w:rsidRDefault="00E83F66" w:rsidP="005C42AF">
            <w:pPr>
              <w:spacing w:before="60" w:after="60" w:line="240" w:lineRule="auto"/>
              <w:rPr>
                <w:noProof/>
                <w:sz w:val="20"/>
              </w:rPr>
            </w:pPr>
            <w:r>
              <w:rPr>
                <w:noProof/>
                <w:sz w:val="20"/>
              </w:rPr>
              <w:t>551644</w:t>
            </w:r>
          </w:p>
        </w:tc>
        <w:tc>
          <w:tcPr>
            <w:tcW w:w="11425" w:type="dxa"/>
            <w:tcBorders>
              <w:top w:val="nil"/>
              <w:left w:val="nil"/>
              <w:bottom w:val="single" w:sz="4" w:space="0" w:color="auto"/>
              <w:right w:val="single" w:sz="4" w:space="0" w:color="auto"/>
            </w:tcBorders>
            <w:shd w:val="clear" w:color="auto" w:fill="auto"/>
            <w:noWrap/>
            <w:hideMark/>
          </w:tcPr>
          <w:p w14:paraId="27E5EC8B" w14:textId="77777777" w:rsidR="00E83F66" w:rsidRPr="00772251" w:rsidRDefault="00E83F66" w:rsidP="005C42AF">
            <w:pPr>
              <w:spacing w:before="60" w:after="60" w:line="240" w:lineRule="auto"/>
              <w:rPr>
                <w:noProof/>
                <w:sz w:val="20"/>
              </w:rPr>
            </w:pPr>
            <w:r>
              <w:rPr>
                <w:noProof/>
                <w:sz w:val="20"/>
              </w:rPr>
              <w:t>-- Trykt</w:t>
            </w:r>
          </w:p>
        </w:tc>
        <w:tc>
          <w:tcPr>
            <w:tcW w:w="986" w:type="dxa"/>
            <w:tcBorders>
              <w:top w:val="nil"/>
              <w:left w:val="nil"/>
              <w:bottom w:val="single" w:sz="4" w:space="0" w:color="auto"/>
              <w:right w:val="single" w:sz="4" w:space="0" w:color="auto"/>
            </w:tcBorders>
            <w:shd w:val="clear" w:color="auto" w:fill="auto"/>
            <w:noWrap/>
            <w:vAlign w:val="bottom"/>
            <w:hideMark/>
          </w:tcPr>
          <w:p w14:paraId="3AB04AC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01499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37646D" w14:textId="77777777" w:rsidR="00E83F66" w:rsidRPr="00772251" w:rsidRDefault="00E83F66" w:rsidP="005C42AF">
            <w:pPr>
              <w:spacing w:before="60" w:after="60" w:line="240" w:lineRule="auto"/>
              <w:rPr>
                <w:noProof/>
                <w:sz w:val="20"/>
              </w:rPr>
            </w:pPr>
            <w:r>
              <w:rPr>
                <w:noProof/>
                <w:sz w:val="20"/>
              </w:rPr>
              <w:t>55169400</w:t>
            </w:r>
          </w:p>
        </w:tc>
        <w:tc>
          <w:tcPr>
            <w:tcW w:w="1134" w:type="dxa"/>
            <w:tcBorders>
              <w:top w:val="nil"/>
              <w:left w:val="nil"/>
              <w:bottom w:val="single" w:sz="4" w:space="0" w:color="auto"/>
              <w:right w:val="single" w:sz="4" w:space="0" w:color="auto"/>
            </w:tcBorders>
            <w:shd w:val="clear" w:color="auto" w:fill="auto"/>
            <w:noWrap/>
            <w:hideMark/>
          </w:tcPr>
          <w:p w14:paraId="0F1499EB" w14:textId="77777777" w:rsidR="00E83F66" w:rsidRPr="00772251" w:rsidRDefault="00E83F66" w:rsidP="005C42AF">
            <w:pPr>
              <w:spacing w:before="60" w:after="60" w:line="240" w:lineRule="auto"/>
              <w:rPr>
                <w:noProof/>
                <w:sz w:val="20"/>
              </w:rPr>
            </w:pPr>
            <w:r>
              <w:rPr>
                <w:noProof/>
                <w:sz w:val="20"/>
              </w:rPr>
              <w:t>551694</w:t>
            </w:r>
          </w:p>
        </w:tc>
        <w:tc>
          <w:tcPr>
            <w:tcW w:w="11425" w:type="dxa"/>
            <w:tcBorders>
              <w:top w:val="nil"/>
              <w:left w:val="nil"/>
              <w:bottom w:val="single" w:sz="4" w:space="0" w:color="auto"/>
              <w:right w:val="single" w:sz="4" w:space="0" w:color="auto"/>
            </w:tcBorders>
            <w:shd w:val="clear" w:color="auto" w:fill="auto"/>
            <w:noWrap/>
            <w:hideMark/>
          </w:tcPr>
          <w:p w14:paraId="24618A90" w14:textId="77777777" w:rsidR="00E83F66" w:rsidRPr="00772251" w:rsidRDefault="00E83F66" w:rsidP="005C42AF">
            <w:pPr>
              <w:spacing w:before="60" w:after="60" w:line="240" w:lineRule="auto"/>
              <w:rPr>
                <w:noProof/>
                <w:sz w:val="20"/>
              </w:rPr>
            </w:pPr>
            <w:r>
              <w:rPr>
                <w:noProof/>
                <w:sz w:val="20"/>
              </w:rPr>
              <w:t>-- Trykt</w:t>
            </w:r>
          </w:p>
        </w:tc>
        <w:tc>
          <w:tcPr>
            <w:tcW w:w="986" w:type="dxa"/>
            <w:tcBorders>
              <w:top w:val="nil"/>
              <w:left w:val="nil"/>
              <w:bottom w:val="single" w:sz="4" w:space="0" w:color="auto"/>
              <w:right w:val="single" w:sz="4" w:space="0" w:color="auto"/>
            </w:tcBorders>
            <w:shd w:val="clear" w:color="auto" w:fill="auto"/>
            <w:noWrap/>
            <w:vAlign w:val="bottom"/>
            <w:hideMark/>
          </w:tcPr>
          <w:p w14:paraId="4D0D870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A550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720FD6" w14:textId="77777777" w:rsidR="00E83F66" w:rsidRPr="00772251" w:rsidRDefault="00E83F66" w:rsidP="005C42AF">
            <w:pPr>
              <w:spacing w:before="60" w:after="60" w:line="240" w:lineRule="auto"/>
              <w:rPr>
                <w:noProof/>
                <w:sz w:val="20"/>
              </w:rPr>
            </w:pPr>
            <w:r>
              <w:rPr>
                <w:noProof/>
                <w:sz w:val="20"/>
              </w:rPr>
              <w:t>56012100</w:t>
            </w:r>
          </w:p>
        </w:tc>
        <w:tc>
          <w:tcPr>
            <w:tcW w:w="1134" w:type="dxa"/>
            <w:tcBorders>
              <w:top w:val="nil"/>
              <w:left w:val="nil"/>
              <w:bottom w:val="single" w:sz="4" w:space="0" w:color="auto"/>
              <w:right w:val="single" w:sz="4" w:space="0" w:color="auto"/>
            </w:tcBorders>
            <w:shd w:val="clear" w:color="auto" w:fill="auto"/>
            <w:noWrap/>
            <w:hideMark/>
          </w:tcPr>
          <w:p w14:paraId="01D64BA1" w14:textId="77777777" w:rsidR="00E83F66" w:rsidRPr="00772251" w:rsidRDefault="00E83F66" w:rsidP="005C42AF">
            <w:pPr>
              <w:spacing w:before="60" w:after="60" w:line="240" w:lineRule="auto"/>
              <w:rPr>
                <w:noProof/>
                <w:sz w:val="20"/>
              </w:rPr>
            </w:pPr>
            <w:r>
              <w:rPr>
                <w:noProof/>
                <w:sz w:val="20"/>
              </w:rPr>
              <w:t>560121</w:t>
            </w:r>
          </w:p>
        </w:tc>
        <w:tc>
          <w:tcPr>
            <w:tcW w:w="11425" w:type="dxa"/>
            <w:tcBorders>
              <w:top w:val="nil"/>
              <w:left w:val="nil"/>
              <w:bottom w:val="single" w:sz="4" w:space="0" w:color="auto"/>
              <w:right w:val="single" w:sz="4" w:space="0" w:color="auto"/>
            </w:tcBorders>
            <w:shd w:val="clear" w:color="auto" w:fill="auto"/>
            <w:noWrap/>
            <w:hideMark/>
          </w:tcPr>
          <w:p w14:paraId="15200C86"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098D2A8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4A198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031948" w14:textId="77777777" w:rsidR="00E83F66" w:rsidRPr="00772251" w:rsidRDefault="00E83F66" w:rsidP="005C42AF">
            <w:pPr>
              <w:spacing w:before="60" w:after="60" w:line="240" w:lineRule="auto"/>
              <w:rPr>
                <w:noProof/>
                <w:sz w:val="20"/>
              </w:rPr>
            </w:pPr>
            <w:r>
              <w:rPr>
                <w:noProof/>
                <w:sz w:val="20"/>
              </w:rPr>
              <w:t>56012200</w:t>
            </w:r>
          </w:p>
        </w:tc>
        <w:tc>
          <w:tcPr>
            <w:tcW w:w="1134" w:type="dxa"/>
            <w:tcBorders>
              <w:top w:val="nil"/>
              <w:left w:val="nil"/>
              <w:bottom w:val="single" w:sz="4" w:space="0" w:color="auto"/>
              <w:right w:val="single" w:sz="4" w:space="0" w:color="auto"/>
            </w:tcBorders>
            <w:shd w:val="clear" w:color="auto" w:fill="auto"/>
            <w:noWrap/>
            <w:hideMark/>
          </w:tcPr>
          <w:p w14:paraId="4DEDCE0D" w14:textId="77777777" w:rsidR="00E83F66" w:rsidRPr="00772251" w:rsidRDefault="00E83F66" w:rsidP="005C42AF">
            <w:pPr>
              <w:spacing w:before="60" w:after="60" w:line="240" w:lineRule="auto"/>
              <w:rPr>
                <w:noProof/>
                <w:sz w:val="20"/>
              </w:rPr>
            </w:pPr>
            <w:r>
              <w:rPr>
                <w:noProof/>
                <w:sz w:val="20"/>
              </w:rPr>
              <w:t>560122</w:t>
            </w:r>
          </w:p>
        </w:tc>
        <w:tc>
          <w:tcPr>
            <w:tcW w:w="11425" w:type="dxa"/>
            <w:tcBorders>
              <w:top w:val="nil"/>
              <w:left w:val="nil"/>
              <w:bottom w:val="single" w:sz="4" w:space="0" w:color="auto"/>
              <w:right w:val="single" w:sz="4" w:space="0" w:color="auto"/>
            </w:tcBorders>
            <w:shd w:val="clear" w:color="auto" w:fill="auto"/>
            <w:noWrap/>
            <w:hideMark/>
          </w:tcPr>
          <w:p w14:paraId="37069BF8" w14:textId="57011EB0" w:rsidR="00E83F66" w:rsidRPr="00772251" w:rsidRDefault="00E83F66" w:rsidP="0054118F">
            <w:pPr>
              <w:spacing w:before="60" w:after="60" w:line="240" w:lineRule="auto"/>
              <w:rPr>
                <w:noProof/>
                <w:sz w:val="20"/>
              </w:rPr>
            </w:pPr>
            <w:r>
              <w:rPr>
                <w:noProof/>
                <w:sz w:val="20"/>
              </w:rPr>
              <w:t>-- Af kemofibre</w:t>
            </w:r>
          </w:p>
        </w:tc>
        <w:tc>
          <w:tcPr>
            <w:tcW w:w="986" w:type="dxa"/>
            <w:tcBorders>
              <w:top w:val="nil"/>
              <w:left w:val="nil"/>
              <w:bottom w:val="single" w:sz="4" w:space="0" w:color="auto"/>
              <w:right w:val="single" w:sz="4" w:space="0" w:color="auto"/>
            </w:tcBorders>
            <w:shd w:val="clear" w:color="auto" w:fill="auto"/>
            <w:noWrap/>
            <w:vAlign w:val="bottom"/>
            <w:hideMark/>
          </w:tcPr>
          <w:p w14:paraId="139A4B5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44281F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C35692" w14:textId="77777777" w:rsidR="00E83F66" w:rsidRPr="00772251" w:rsidRDefault="00E83F66" w:rsidP="005C42AF">
            <w:pPr>
              <w:spacing w:before="60" w:after="60" w:line="240" w:lineRule="auto"/>
              <w:rPr>
                <w:noProof/>
                <w:sz w:val="20"/>
              </w:rPr>
            </w:pPr>
            <w:r>
              <w:rPr>
                <w:noProof/>
                <w:sz w:val="20"/>
              </w:rPr>
              <w:t>56012900</w:t>
            </w:r>
          </w:p>
        </w:tc>
        <w:tc>
          <w:tcPr>
            <w:tcW w:w="1134" w:type="dxa"/>
            <w:tcBorders>
              <w:top w:val="nil"/>
              <w:left w:val="nil"/>
              <w:bottom w:val="single" w:sz="4" w:space="0" w:color="auto"/>
              <w:right w:val="single" w:sz="4" w:space="0" w:color="auto"/>
            </w:tcBorders>
            <w:shd w:val="clear" w:color="auto" w:fill="auto"/>
            <w:noWrap/>
            <w:hideMark/>
          </w:tcPr>
          <w:p w14:paraId="0ADCEDCB" w14:textId="77777777" w:rsidR="00E83F66" w:rsidRPr="00772251" w:rsidRDefault="00E83F66" w:rsidP="005C42AF">
            <w:pPr>
              <w:spacing w:before="60" w:after="60" w:line="240" w:lineRule="auto"/>
              <w:rPr>
                <w:noProof/>
                <w:sz w:val="20"/>
              </w:rPr>
            </w:pPr>
            <w:r>
              <w:rPr>
                <w:noProof/>
                <w:sz w:val="20"/>
              </w:rPr>
              <w:t>560129</w:t>
            </w:r>
          </w:p>
        </w:tc>
        <w:tc>
          <w:tcPr>
            <w:tcW w:w="11425" w:type="dxa"/>
            <w:tcBorders>
              <w:top w:val="nil"/>
              <w:left w:val="nil"/>
              <w:bottom w:val="single" w:sz="4" w:space="0" w:color="auto"/>
              <w:right w:val="single" w:sz="4" w:space="0" w:color="auto"/>
            </w:tcBorders>
            <w:shd w:val="clear" w:color="auto" w:fill="auto"/>
            <w:noWrap/>
            <w:hideMark/>
          </w:tcPr>
          <w:p w14:paraId="589B348D"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553BDAB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D1980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8182C7" w14:textId="77777777" w:rsidR="00E83F66" w:rsidRPr="00772251" w:rsidRDefault="00E83F66" w:rsidP="005C42AF">
            <w:pPr>
              <w:spacing w:before="60" w:after="60" w:line="240" w:lineRule="auto"/>
              <w:rPr>
                <w:noProof/>
                <w:sz w:val="20"/>
              </w:rPr>
            </w:pPr>
            <w:r>
              <w:rPr>
                <w:noProof/>
                <w:sz w:val="20"/>
              </w:rPr>
              <w:t>56029000</w:t>
            </w:r>
          </w:p>
        </w:tc>
        <w:tc>
          <w:tcPr>
            <w:tcW w:w="1134" w:type="dxa"/>
            <w:tcBorders>
              <w:top w:val="nil"/>
              <w:left w:val="nil"/>
              <w:bottom w:val="single" w:sz="4" w:space="0" w:color="auto"/>
              <w:right w:val="single" w:sz="4" w:space="0" w:color="auto"/>
            </w:tcBorders>
            <w:shd w:val="clear" w:color="auto" w:fill="auto"/>
            <w:noWrap/>
            <w:hideMark/>
          </w:tcPr>
          <w:p w14:paraId="2182EB3B" w14:textId="77777777" w:rsidR="00E83F66" w:rsidRPr="00772251" w:rsidRDefault="00E83F66" w:rsidP="005C42AF">
            <w:pPr>
              <w:spacing w:before="60" w:after="60" w:line="240" w:lineRule="auto"/>
              <w:rPr>
                <w:noProof/>
                <w:sz w:val="20"/>
              </w:rPr>
            </w:pPr>
            <w:r>
              <w:rPr>
                <w:noProof/>
                <w:sz w:val="20"/>
              </w:rPr>
              <w:t>560290</w:t>
            </w:r>
          </w:p>
        </w:tc>
        <w:tc>
          <w:tcPr>
            <w:tcW w:w="11425" w:type="dxa"/>
            <w:tcBorders>
              <w:top w:val="nil"/>
              <w:left w:val="nil"/>
              <w:bottom w:val="single" w:sz="4" w:space="0" w:color="auto"/>
              <w:right w:val="single" w:sz="4" w:space="0" w:color="auto"/>
            </w:tcBorders>
            <w:shd w:val="clear" w:color="auto" w:fill="auto"/>
            <w:noWrap/>
            <w:hideMark/>
          </w:tcPr>
          <w:p w14:paraId="3686EF3B"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7194782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8960DD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C3138B" w14:textId="77777777" w:rsidR="00E83F66" w:rsidRPr="00772251" w:rsidRDefault="00E83F66" w:rsidP="005C42AF">
            <w:pPr>
              <w:spacing w:before="60" w:after="60" w:line="240" w:lineRule="auto"/>
              <w:rPr>
                <w:noProof/>
                <w:sz w:val="20"/>
              </w:rPr>
            </w:pPr>
            <w:r>
              <w:rPr>
                <w:noProof/>
                <w:sz w:val="20"/>
              </w:rPr>
              <w:t>56072100</w:t>
            </w:r>
          </w:p>
        </w:tc>
        <w:tc>
          <w:tcPr>
            <w:tcW w:w="1134" w:type="dxa"/>
            <w:tcBorders>
              <w:top w:val="nil"/>
              <w:left w:val="nil"/>
              <w:bottom w:val="single" w:sz="4" w:space="0" w:color="auto"/>
              <w:right w:val="single" w:sz="4" w:space="0" w:color="auto"/>
            </w:tcBorders>
            <w:shd w:val="clear" w:color="auto" w:fill="auto"/>
            <w:noWrap/>
            <w:hideMark/>
          </w:tcPr>
          <w:p w14:paraId="4CD1C01E" w14:textId="77777777" w:rsidR="00E83F66" w:rsidRPr="00772251" w:rsidRDefault="00E83F66" w:rsidP="005C42AF">
            <w:pPr>
              <w:spacing w:before="60" w:after="60" w:line="240" w:lineRule="auto"/>
              <w:rPr>
                <w:noProof/>
                <w:sz w:val="20"/>
              </w:rPr>
            </w:pPr>
            <w:r>
              <w:rPr>
                <w:noProof/>
                <w:sz w:val="20"/>
              </w:rPr>
              <w:t>560721</w:t>
            </w:r>
          </w:p>
        </w:tc>
        <w:tc>
          <w:tcPr>
            <w:tcW w:w="11425" w:type="dxa"/>
            <w:tcBorders>
              <w:top w:val="nil"/>
              <w:left w:val="nil"/>
              <w:bottom w:val="single" w:sz="4" w:space="0" w:color="auto"/>
              <w:right w:val="single" w:sz="4" w:space="0" w:color="auto"/>
            </w:tcBorders>
            <w:shd w:val="clear" w:color="auto" w:fill="auto"/>
            <w:noWrap/>
            <w:hideMark/>
          </w:tcPr>
          <w:p w14:paraId="25C42C39" w14:textId="77777777" w:rsidR="00E83F66" w:rsidRPr="00772251" w:rsidRDefault="00E83F66" w:rsidP="005C42AF">
            <w:pPr>
              <w:spacing w:before="60" w:after="60" w:line="240" w:lineRule="auto"/>
              <w:rPr>
                <w:noProof/>
                <w:sz w:val="20"/>
              </w:rPr>
            </w:pPr>
            <w:r>
              <w:rPr>
                <w:noProof/>
                <w:sz w:val="20"/>
              </w:rPr>
              <w:t>-- Binde- og pressegarn</w:t>
            </w:r>
          </w:p>
        </w:tc>
        <w:tc>
          <w:tcPr>
            <w:tcW w:w="986" w:type="dxa"/>
            <w:tcBorders>
              <w:top w:val="nil"/>
              <w:left w:val="nil"/>
              <w:bottom w:val="single" w:sz="4" w:space="0" w:color="auto"/>
              <w:right w:val="single" w:sz="4" w:space="0" w:color="auto"/>
            </w:tcBorders>
            <w:shd w:val="clear" w:color="auto" w:fill="auto"/>
            <w:noWrap/>
            <w:vAlign w:val="bottom"/>
            <w:hideMark/>
          </w:tcPr>
          <w:p w14:paraId="71E13AB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B4FF4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9DD416" w14:textId="77777777" w:rsidR="00E83F66" w:rsidRPr="00772251" w:rsidRDefault="00E83F66" w:rsidP="005C42AF">
            <w:pPr>
              <w:spacing w:before="60" w:after="60" w:line="240" w:lineRule="auto"/>
              <w:rPr>
                <w:noProof/>
                <w:sz w:val="20"/>
              </w:rPr>
            </w:pPr>
            <w:r>
              <w:rPr>
                <w:noProof/>
                <w:sz w:val="20"/>
              </w:rPr>
              <w:t>56072900</w:t>
            </w:r>
          </w:p>
        </w:tc>
        <w:tc>
          <w:tcPr>
            <w:tcW w:w="1134" w:type="dxa"/>
            <w:tcBorders>
              <w:top w:val="nil"/>
              <w:left w:val="nil"/>
              <w:bottom w:val="single" w:sz="4" w:space="0" w:color="auto"/>
              <w:right w:val="single" w:sz="4" w:space="0" w:color="auto"/>
            </w:tcBorders>
            <w:shd w:val="clear" w:color="auto" w:fill="auto"/>
            <w:noWrap/>
            <w:hideMark/>
          </w:tcPr>
          <w:p w14:paraId="44DE27CF" w14:textId="77777777" w:rsidR="00E83F66" w:rsidRPr="00772251" w:rsidRDefault="00E83F66" w:rsidP="005C42AF">
            <w:pPr>
              <w:spacing w:before="60" w:after="60" w:line="240" w:lineRule="auto"/>
              <w:rPr>
                <w:noProof/>
                <w:sz w:val="20"/>
              </w:rPr>
            </w:pPr>
            <w:r>
              <w:rPr>
                <w:noProof/>
                <w:sz w:val="20"/>
              </w:rPr>
              <w:t>560729</w:t>
            </w:r>
          </w:p>
        </w:tc>
        <w:tc>
          <w:tcPr>
            <w:tcW w:w="11425" w:type="dxa"/>
            <w:tcBorders>
              <w:top w:val="nil"/>
              <w:left w:val="nil"/>
              <w:bottom w:val="single" w:sz="4" w:space="0" w:color="auto"/>
              <w:right w:val="single" w:sz="4" w:space="0" w:color="auto"/>
            </w:tcBorders>
            <w:shd w:val="clear" w:color="auto" w:fill="auto"/>
            <w:noWrap/>
            <w:hideMark/>
          </w:tcPr>
          <w:p w14:paraId="19AA058C"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2AA37B1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4F8E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B271A2" w14:textId="77777777" w:rsidR="00E83F66" w:rsidRPr="00772251" w:rsidRDefault="00E83F66" w:rsidP="0054118F">
            <w:pPr>
              <w:pageBreakBefore/>
              <w:spacing w:before="60" w:after="60" w:line="240" w:lineRule="auto"/>
              <w:rPr>
                <w:noProof/>
                <w:sz w:val="20"/>
              </w:rPr>
            </w:pPr>
            <w:r>
              <w:rPr>
                <w:noProof/>
                <w:sz w:val="20"/>
              </w:rPr>
              <w:t>56074900</w:t>
            </w:r>
          </w:p>
        </w:tc>
        <w:tc>
          <w:tcPr>
            <w:tcW w:w="1134" w:type="dxa"/>
            <w:tcBorders>
              <w:top w:val="nil"/>
              <w:left w:val="nil"/>
              <w:bottom w:val="single" w:sz="4" w:space="0" w:color="auto"/>
              <w:right w:val="single" w:sz="4" w:space="0" w:color="auto"/>
            </w:tcBorders>
            <w:shd w:val="clear" w:color="auto" w:fill="auto"/>
            <w:noWrap/>
            <w:hideMark/>
          </w:tcPr>
          <w:p w14:paraId="26BE0CB9" w14:textId="77777777" w:rsidR="00E83F66" w:rsidRPr="00772251" w:rsidRDefault="00E83F66" w:rsidP="005C42AF">
            <w:pPr>
              <w:spacing w:before="60" w:after="60" w:line="240" w:lineRule="auto"/>
              <w:rPr>
                <w:noProof/>
                <w:sz w:val="20"/>
              </w:rPr>
            </w:pPr>
            <w:r>
              <w:rPr>
                <w:noProof/>
                <w:sz w:val="20"/>
              </w:rPr>
              <w:t>560749</w:t>
            </w:r>
          </w:p>
        </w:tc>
        <w:tc>
          <w:tcPr>
            <w:tcW w:w="11425" w:type="dxa"/>
            <w:tcBorders>
              <w:top w:val="nil"/>
              <w:left w:val="nil"/>
              <w:bottom w:val="single" w:sz="4" w:space="0" w:color="auto"/>
              <w:right w:val="single" w:sz="4" w:space="0" w:color="auto"/>
            </w:tcBorders>
            <w:shd w:val="clear" w:color="auto" w:fill="auto"/>
            <w:noWrap/>
            <w:hideMark/>
          </w:tcPr>
          <w:p w14:paraId="63FAE9E0"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2BEB19F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62F1A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27A8D9" w14:textId="77777777" w:rsidR="00E83F66" w:rsidRPr="00772251" w:rsidRDefault="00E83F66" w:rsidP="005C42AF">
            <w:pPr>
              <w:spacing w:before="60" w:after="60" w:line="240" w:lineRule="auto"/>
              <w:rPr>
                <w:noProof/>
                <w:sz w:val="20"/>
              </w:rPr>
            </w:pPr>
            <w:r>
              <w:rPr>
                <w:noProof/>
                <w:sz w:val="20"/>
              </w:rPr>
              <w:t>56075000</w:t>
            </w:r>
          </w:p>
        </w:tc>
        <w:tc>
          <w:tcPr>
            <w:tcW w:w="1134" w:type="dxa"/>
            <w:tcBorders>
              <w:top w:val="nil"/>
              <w:left w:val="nil"/>
              <w:bottom w:val="single" w:sz="4" w:space="0" w:color="auto"/>
              <w:right w:val="single" w:sz="4" w:space="0" w:color="auto"/>
            </w:tcBorders>
            <w:shd w:val="clear" w:color="auto" w:fill="auto"/>
            <w:noWrap/>
            <w:hideMark/>
          </w:tcPr>
          <w:p w14:paraId="74853F1B" w14:textId="77777777" w:rsidR="00E83F66" w:rsidRPr="00772251" w:rsidRDefault="00E83F66" w:rsidP="005C42AF">
            <w:pPr>
              <w:spacing w:before="60" w:after="60" w:line="240" w:lineRule="auto"/>
              <w:rPr>
                <w:noProof/>
                <w:sz w:val="20"/>
              </w:rPr>
            </w:pPr>
            <w:r>
              <w:rPr>
                <w:noProof/>
                <w:sz w:val="20"/>
              </w:rPr>
              <w:t>560750</w:t>
            </w:r>
          </w:p>
        </w:tc>
        <w:tc>
          <w:tcPr>
            <w:tcW w:w="11425" w:type="dxa"/>
            <w:tcBorders>
              <w:top w:val="nil"/>
              <w:left w:val="nil"/>
              <w:bottom w:val="single" w:sz="4" w:space="0" w:color="auto"/>
              <w:right w:val="single" w:sz="4" w:space="0" w:color="auto"/>
            </w:tcBorders>
            <w:shd w:val="clear" w:color="auto" w:fill="auto"/>
            <w:noWrap/>
            <w:hideMark/>
          </w:tcPr>
          <w:p w14:paraId="36D2EA71" w14:textId="77777777" w:rsidR="00E83F66" w:rsidRPr="00772251" w:rsidRDefault="00E83F66" w:rsidP="005C42AF">
            <w:pPr>
              <w:spacing w:before="60" w:after="60" w:line="240" w:lineRule="auto"/>
              <w:rPr>
                <w:noProof/>
                <w:sz w:val="20"/>
              </w:rPr>
            </w:pPr>
            <w:r>
              <w:rPr>
                <w:noProof/>
                <w:sz w:val="20"/>
              </w:rPr>
              <w:t>- Af andre syntetiske fibre</w:t>
            </w:r>
          </w:p>
        </w:tc>
        <w:tc>
          <w:tcPr>
            <w:tcW w:w="986" w:type="dxa"/>
            <w:tcBorders>
              <w:top w:val="nil"/>
              <w:left w:val="nil"/>
              <w:bottom w:val="single" w:sz="4" w:space="0" w:color="auto"/>
              <w:right w:val="single" w:sz="4" w:space="0" w:color="auto"/>
            </w:tcBorders>
            <w:shd w:val="clear" w:color="auto" w:fill="auto"/>
            <w:noWrap/>
            <w:vAlign w:val="bottom"/>
            <w:hideMark/>
          </w:tcPr>
          <w:p w14:paraId="5478BFC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0ED01A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DCF612" w14:textId="77777777" w:rsidR="00E83F66" w:rsidRPr="00772251" w:rsidRDefault="00E83F66" w:rsidP="005C42AF">
            <w:pPr>
              <w:spacing w:before="60" w:after="60" w:line="240" w:lineRule="auto"/>
              <w:rPr>
                <w:noProof/>
                <w:sz w:val="20"/>
              </w:rPr>
            </w:pPr>
            <w:r>
              <w:rPr>
                <w:noProof/>
                <w:sz w:val="20"/>
              </w:rPr>
              <w:t>56079000</w:t>
            </w:r>
          </w:p>
        </w:tc>
        <w:tc>
          <w:tcPr>
            <w:tcW w:w="1134" w:type="dxa"/>
            <w:tcBorders>
              <w:top w:val="nil"/>
              <w:left w:val="nil"/>
              <w:bottom w:val="single" w:sz="4" w:space="0" w:color="auto"/>
              <w:right w:val="single" w:sz="4" w:space="0" w:color="auto"/>
            </w:tcBorders>
            <w:shd w:val="clear" w:color="auto" w:fill="auto"/>
            <w:noWrap/>
            <w:hideMark/>
          </w:tcPr>
          <w:p w14:paraId="5CD8F40B" w14:textId="77777777" w:rsidR="00E83F66" w:rsidRPr="00772251" w:rsidRDefault="00E83F66" w:rsidP="005C42AF">
            <w:pPr>
              <w:spacing w:before="60" w:after="60" w:line="240" w:lineRule="auto"/>
              <w:rPr>
                <w:noProof/>
                <w:sz w:val="20"/>
              </w:rPr>
            </w:pPr>
            <w:r>
              <w:rPr>
                <w:noProof/>
                <w:sz w:val="20"/>
              </w:rPr>
              <w:t>560790</w:t>
            </w:r>
          </w:p>
        </w:tc>
        <w:tc>
          <w:tcPr>
            <w:tcW w:w="11425" w:type="dxa"/>
            <w:tcBorders>
              <w:top w:val="nil"/>
              <w:left w:val="nil"/>
              <w:bottom w:val="single" w:sz="4" w:space="0" w:color="auto"/>
              <w:right w:val="single" w:sz="4" w:space="0" w:color="auto"/>
            </w:tcBorders>
            <w:shd w:val="clear" w:color="auto" w:fill="auto"/>
            <w:noWrap/>
            <w:hideMark/>
          </w:tcPr>
          <w:p w14:paraId="0A172C3B"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36088BE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F94D9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65357E" w14:textId="77777777" w:rsidR="00E83F66" w:rsidRPr="00772251" w:rsidRDefault="00E83F66" w:rsidP="005C42AF">
            <w:pPr>
              <w:spacing w:before="60" w:after="60" w:line="240" w:lineRule="auto"/>
              <w:rPr>
                <w:noProof/>
                <w:sz w:val="20"/>
              </w:rPr>
            </w:pPr>
            <w:r>
              <w:rPr>
                <w:noProof/>
                <w:sz w:val="20"/>
              </w:rPr>
              <w:t>56081100</w:t>
            </w:r>
          </w:p>
        </w:tc>
        <w:tc>
          <w:tcPr>
            <w:tcW w:w="1134" w:type="dxa"/>
            <w:tcBorders>
              <w:top w:val="nil"/>
              <w:left w:val="nil"/>
              <w:bottom w:val="single" w:sz="4" w:space="0" w:color="auto"/>
              <w:right w:val="single" w:sz="4" w:space="0" w:color="auto"/>
            </w:tcBorders>
            <w:shd w:val="clear" w:color="auto" w:fill="auto"/>
            <w:noWrap/>
            <w:hideMark/>
          </w:tcPr>
          <w:p w14:paraId="08C1E3BE" w14:textId="77777777" w:rsidR="00E83F66" w:rsidRPr="00772251" w:rsidRDefault="00E83F66" w:rsidP="005C42AF">
            <w:pPr>
              <w:spacing w:before="60" w:after="60" w:line="240" w:lineRule="auto"/>
              <w:rPr>
                <w:noProof/>
                <w:sz w:val="20"/>
              </w:rPr>
            </w:pPr>
            <w:r>
              <w:rPr>
                <w:noProof/>
                <w:sz w:val="20"/>
              </w:rPr>
              <w:t>560811</w:t>
            </w:r>
          </w:p>
        </w:tc>
        <w:tc>
          <w:tcPr>
            <w:tcW w:w="11425" w:type="dxa"/>
            <w:tcBorders>
              <w:top w:val="nil"/>
              <w:left w:val="nil"/>
              <w:bottom w:val="single" w:sz="4" w:space="0" w:color="auto"/>
              <w:right w:val="single" w:sz="4" w:space="0" w:color="auto"/>
            </w:tcBorders>
            <w:shd w:val="clear" w:color="auto" w:fill="auto"/>
            <w:noWrap/>
            <w:hideMark/>
          </w:tcPr>
          <w:p w14:paraId="114A9B26" w14:textId="77777777" w:rsidR="00E83F66" w:rsidRPr="00772251" w:rsidRDefault="00E83F66" w:rsidP="005C42AF">
            <w:pPr>
              <w:spacing w:before="60" w:after="60" w:line="240" w:lineRule="auto"/>
              <w:rPr>
                <w:noProof/>
                <w:sz w:val="20"/>
              </w:rPr>
            </w:pPr>
            <w:r>
              <w:rPr>
                <w:noProof/>
                <w:sz w:val="20"/>
              </w:rPr>
              <w:t>-- Konfektionerede fiskenet</w:t>
            </w:r>
          </w:p>
        </w:tc>
        <w:tc>
          <w:tcPr>
            <w:tcW w:w="986" w:type="dxa"/>
            <w:tcBorders>
              <w:top w:val="nil"/>
              <w:left w:val="nil"/>
              <w:bottom w:val="single" w:sz="4" w:space="0" w:color="auto"/>
              <w:right w:val="single" w:sz="4" w:space="0" w:color="auto"/>
            </w:tcBorders>
            <w:shd w:val="clear" w:color="auto" w:fill="auto"/>
            <w:noWrap/>
            <w:vAlign w:val="bottom"/>
            <w:hideMark/>
          </w:tcPr>
          <w:p w14:paraId="762EB597"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2CD01F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217E88" w14:textId="77777777" w:rsidR="00E83F66" w:rsidRPr="00772251" w:rsidRDefault="00E83F66" w:rsidP="005C42AF">
            <w:pPr>
              <w:spacing w:before="60" w:after="60" w:line="240" w:lineRule="auto"/>
              <w:rPr>
                <w:noProof/>
                <w:sz w:val="20"/>
              </w:rPr>
            </w:pPr>
            <w:r>
              <w:rPr>
                <w:noProof/>
                <w:sz w:val="20"/>
              </w:rPr>
              <w:t>56081910</w:t>
            </w:r>
          </w:p>
        </w:tc>
        <w:tc>
          <w:tcPr>
            <w:tcW w:w="1134" w:type="dxa"/>
            <w:tcBorders>
              <w:top w:val="nil"/>
              <w:left w:val="nil"/>
              <w:bottom w:val="single" w:sz="4" w:space="0" w:color="auto"/>
              <w:right w:val="single" w:sz="4" w:space="0" w:color="auto"/>
            </w:tcBorders>
            <w:shd w:val="clear" w:color="auto" w:fill="auto"/>
            <w:noWrap/>
            <w:hideMark/>
          </w:tcPr>
          <w:p w14:paraId="12FFEC91" w14:textId="77777777" w:rsidR="00E83F66" w:rsidRPr="00772251" w:rsidRDefault="00E83F66" w:rsidP="005C42AF">
            <w:pPr>
              <w:spacing w:before="60" w:after="60" w:line="240" w:lineRule="auto"/>
              <w:rPr>
                <w:noProof/>
                <w:sz w:val="20"/>
              </w:rPr>
            </w:pPr>
            <w:r>
              <w:rPr>
                <w:noProof/>
                <w:sz w:val="20"/>
              </w:rPr>
              <w:t>560819</w:t>
            </w:r>
          </w:p>
        </w:tc>
        <w:tc>
          <w:tcPr>
            <w:tcW w:w="11425" w:type="dxa"/>
            <w:tcBorders>
              <w:top w:val="nil"/>
              <w:left w:val="nil"/>
              <w:bottom w:val="single" w:sz="4" w:space="0" w:color="auto"/>
              <w:right w:val="single" w:sz="4" w:space="0" w:color="auto"/>
            </w:tcBorders>
            <w:shd w:val="clear" w:color="auto" w:fill="auto"/>
            <w:noWrap/>
            <w:hideMark/>
          </w:tcPr>
          <w:p w14:paraId="7F234340" w14:textId="77777777" w:rsidR="00E83F66" w:rsidRPr="00772251" w:rsidRDefault="00E83F66" w:rsidP="005C42AF">
            <w:pPr>
              <w:spacing w:before="60" w:after="60" w:line="240" w:lineRule="auto"/>
              <w:rPr>
                <w:noProof/>
                <w:sz w:val="20"/>
              </w:rPr>
            </w:pPr>
            <w:r>
              <w:rPr>
                <w:noProof/>
                <w:sz w:val="20"/>
              </w:rPr>
              <w:t>--- Net til frugttræer og såbed</w:t>
            </w:r>
          </w:p>
        </w:tc>
        <w:tc>
          <w:tcPr>
            <w:tcW w:w="986" w:type="dxa"/>
            <w:tcBorders>
              <w:top w:val="nil"/>
              <w:left w:val="nil"/>
              <w:bottom w:val="single" w:sz="4" w:space="0" w:color="auto"/>
              <w:right w:val="single" w:sz="4" w:space="0" w:color="auto"/>
            </w:tcBorders>
            <w:shd w:val="clear" w:color="auto" w:fill="auto"/>
            <w:noWrap/>
            <w:vAlign w:val="bottom"/>
            <w:hideMark/>
          </w:tcPr>
          <w:p w14:paraId="06D7E08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63E37C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D05A29" w14:textId="77777777" w:rsidR="00E83F66" w:rsidRPr="00772251" w:rsidRDefault="00E83F66" w:rsidP="005C42AF">
            <w:pPr>
              <w:spacing w:before="60" w:after="60" w:line="240" w:lineRule="auto"/>
              <w:rPr>
                <w:noProof/>
                <w:sz w:val="20"/>
              </w:rPr>
            </w:pPr>
            <w:r>
              <w:rPr>
                <w:noProof/>
                <w:sz w:val="20"/>
              </w:rPr>
              <w:t>56081990</w:t>
            </w:r>
          </w:p>
        </w:tc>
        <w:tc>
          <w:tcPr>
            <w:tcW w:w="1134" w:type="dxa"/>
            <w:tcBorders>
              <w:top w:val="nil"/>
              <w:left w:val="nil"/>
              <w:bottom w:val="single" w:sz="4" w:space="0" w:color="auto"/>
              <w:right w:val="single" w:sz="4" w:space="0" w:color="auto"/>
            </w:tcBorders>
            <w:shd w:val="clear" w:color="auto" w:fill="auto"/>
            <w:noWrap/>
            <w:hideMark/>
          </w:tcPr>
          <w:p w14:paraId="2D1FA80B" w14:textId="77777777" w:rsidR="00E83F66" w:rsidRPr="00772251" w:rsidRDefault="00E83F66" w:rsidP="005C42AF">
            <w:pPr>
              <w:spacing w:before="60" w:after="60" w:line="240" w:lineRule="auto"/>
              <w:rPr>
                <w:noProof/>
                <w:sz w:val="20"/>
              </w:rPr>
            </w:pPr>
            <w:r>
              <w:rPr>
                <w:noProof/>
                <w:sz w:val="20"/>
              </w:rPr>
              <w:t>560819</w:t>
            </w:r>
          </w:p>
        </w:tc>
        <w:tc>
          <w:tcPr>
            <w:tcW w:w="11425" w:type="dxa"/>
            <w:tcBorders>
              <w:top w:val="nil"/>
              <w:left w:val="nil"/>
              <w:bottom w:val="single" w:sz="4" w:space="0" w:color="auto"/>
              <w:right w:val="single" w:sz="4" w:space="0" w:color="auto"/>
            </w:tcBorders>
            <w:shd w:val="clear" w:color="auto" w:fill="auto"/>
            <w:noWrap/>
            <w:hideMark/>
          </w:tcPr>
          <w:p w14:paraId="327E7CF9"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398D212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AD7A0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EDA561" w14:textId="77777777" w:rsidR="00E83F66" w:rsidRPr="00772251" w:rsidRDefault="00E83F66" w:rsidP="005C42AF">
            <w:pPr>
              <w:spacing w:before="60" w:after="60" w:line="240" w:lineRule="auto"/>
              <w:rPr>
                <w:noProof/>
                <w:sz w:val="20"/>
              </w:rPr>
            </w:pPr>
            <w:r>
              <w:rPr>
                <w:noProof/>
                <w:sz w:val="20"/>
              </w:rPr>
              <w:t>56089000</w:t>
            </w:r>
          </w:p>
        </w:tc>
        <w:tc>
          <w:tcPr>
            <w:tcW w:w="1134" w:type="dxa"/>
            <w:tcBorders>
              <w:top w:val="nil"/>
              <w:left w:val="nil"/>
              <w:bottom w:val="single" w:sz="4" w:space="0" w:color="auto"/>
              <w:right w:val="single" w:sz="4" w:space="0" w:color="auto"/>
            </w:tcBorders>
            <w:shd w:val="clear" w:color="auto" w:fill="auto"/>
            <w:noWrap/>
            <w:hideMark/>
          </w:tcPr>
          <w:p w14:paraId="76EE51FA" w14:textId="77777777" w:rsidR="00E83F66" w:rsidRPr="00772251" w:rsidRDefault="00E83F66" w:rsidP="005C42AF">
            <w:pPr>
              <w:spacing w:before="60" w:after="60" w:line="240" w:lineRule="auto"/>
              <w:rPr>
                <w:noProof/>
                <w:sz w:val="20"/>
              </w:rPr>
            </w:pPr>
            <w:r>
              <w:rPr>
                <w:noProof/>
                <w:sz w:val="20"/>
              </w:rPr>
              <w:t>560890</w:t>
            </w:r>
          </w:p>
        </w:tc>
        <w:tc>
          <w:tcPr>
            <w:tcW w:w="11425" w:type="dxa"/>
            <w:tcBorders>
              <w:top w:val="nil"/>
              <w:left w:val="nil"/>
              <w:bottom w:val="single" w:sz="4" w:space="0" w:color="auto"/>
              <w:right w:val="single" w:sz="4" w:space="0" w:color="auto"/>
            </w:tcBorders>
            <w:shd w:val="clear" w:color="auto" w:fill="auto"/>
            <w:noWrap/>
            <w:hideMark/>
          </w:tcPr>
          <w:p w14:paraId="2FCBD88F"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3A3FBFC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D2E2F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30447A" w14:textId="77777777" w:rsidR="00E83F66" w:rsidRPr="00772251" w:rsidRDefault="00E83F66" w:rsidP="005C42AF">
            <w:pPr>
              <w:spacing w:before="60" w:after="60" w:line="240" w:lineRule="auto"/>
              <w:rPr>
                <w:noProof/>
                <w:sz w:val="20"/>
              </w:rPr>
            </w:pPr>
            <w:r>
              <w:rPr>
                <w:noProof/>
                <w:sz w:val="20"/>
              </w:rPr>
              <w:t>56090000</w:t>
            </w:r>
          </w:p>
        </w:tc>
        <w:tc>
          <w:tcPr>
            <w:tcW w:w="1134" w:type="dxa"/>
            <w:tcBorders>
              <w:top w:val="nil"/>
              <w:left w:val="nil"/>
              <w:bottom w:val="single" w:sz="4" w:space="0" w:color="auto"/>
              <w:right w:val="single" w:sz="4" w:space="0" w:color="auto"/>
            </w:tcBorders>
            <w:shd w:val="clear" w:color="auto" w:fill="auto"/>
            <w:noWrap/>
            <w:hideMark/>
          </w:tcPr>
          <w:p w14:paraId="52BFCA8B" w14:textId="77777777" w:rsidR="00E83F66" w:rsidRPr="00772251" w:rsidRDefault="00E83F66" w:rsidP="005C42AF">
            <w:pPr>
              <w:spacing w:before="60" w:after="60" w:line="240" w:lineRule="auto"/>
              <w:rPr>
                <w:noProof/>
                <w:sz w:val="20"/>
              </w:rPr>
            </w:pPr>
            <w:r>
              <w:rPr>
                <w:noProof/>
                <w:sz w:val="20"/>
              </w:rPr>
              <w:t>560900</w:t>
            </w:r>
          </w:p>
        </w:tc>
        <w:tc>
          <w:tcPr>
            <w:tcW w:w="11425" w:type="dxa"/>
            <w:tcBorders>
              <w:top w:val="nil"/>
              <w:left w:val="nil"/>
              <w:bottom w:val="single" w:sz="4" w:space="0" w:color="auto"/>
              <w:right w:val="single" w:sz="4" w:space="0" w:color="auto"/>
            </w:tcBorders>
            <w:shd w:val="clear" w:color="auto" w:fill="auto"/>
            <w:noWrap/>
            <w:hideMark/>
          </w:tcPr>
          <w:p w14:paraId="22CA289D" w14:textId="77777777" w:rsidR="00E83F66" w:rsidRPr="00772251" w:rsidRDefault="00E83F66" w:rsidP="005C42AF">
            <w:pPr>
              <w:spacing w:before="60" w:after="60" w:line="240" w:lineRule="auto"/>
              <w:rPr>
                <w:noProof/>
                <w:sz w:val="20"/>
              </w:rPr>
            </w:pPr>
            <w:r>
              <w:rPr>
                <w:noProof/>
                <w:sz w:val="20"/>
              </w:rPr>
              <w:t>Varer fremstillet af garn, strimler og lignende som nævnt i pos. 5404 eller 5405 eller sejlgarn, reb og tovværk, ikke andetsteds tariferet</w:t>
            </w:r>
          </w:p>
        </w:tc>
        <w:tc>
          <w:tcPr>
            <w:tcW w:w="986" w:type="dxa"/>
            <w:tcBorders>
              <w:top w:val="nil"/>
              <w:left w:val="nil"/>
              <w:bottom w:val="single" w:sz="4" w:space="0" w:color="auto"/>
              <w:right w:val="single" w:sz="4" w:space="0" w:color="auto"/>
            </w:tcBorders>
            <w:shd w:val="clear" w:color="auto" w:fill="auto"/>
            <w:noWrap/>
            <w:vAlign w:val="bottom"/>
            <w:hideMark/>
          </w:tcPr>
          <w:p w14:paraId="4084DB0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6AA94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5A3EFB" w14:textId="77777777" w:rsidR="00E83F66" w:rsidRPr="00772251" w:rsidRDefault="00E83F66" w:rsidP="005C42AF">
            <w:pPr>
              <w:spacing w:before="60" w:after="60" w:line="240" w:lineRule="auto"/>
              <w:rPr>
                <w:noProof/>
                <w:sz w:val="20"/>
              </w:rPr>
            </w:pPr>
            <w:r>
              <w:rPr>
                <w:noProof/>
                <w:sz w:val="20"/>
              </w:rPr>
              <w:t>57011000</w:t>
            </w:r>
          </w:p>
        </w:tc>
        <w:tc>
          <w:tcPr>
            <w:tcW w:w="1134" w:type="dxa"/>
            <w:tcBorders>
              <w:top w:val="nil"/>
              <w:left w:val="nil"/>
              <w:bottom w:val="single" w:sz="4" w:space="0" w:color="auto"/>
              <w:right w:val="single" w:sz="4" w:space="0" w:color="auto"/>
            </w:tcBorders>
            <w:shd w:val="clear" w:color="auto" w:fill="auto"/>
            <w:noWrap/>
            <w:hideMark/>
          </w:tcPr>
          <w:p w14:paraId="7D2ED276" w14:textId="77777777" w:rsidR="00E83F66" w:rsidRPr="00772251" w:rsidRDefault="00E83F66" w:rsidP="005C42AF">
            <w:pPr>
              <w:spacing w:before="60" w:after="60" w:line="240" w:lineRule="auto"/>
              <w:rPr>
                <w:noProof/>
                <w:sz w:val="20"/>
              </w:rPr>
            </w:pPr>
            <w:r>
              <w:rPr>
                <w:noProof/>
                <w:sz w:val="20"/>
              </w:rPr>
              <w:t>570110</w:t>
            </w:r>
          </w:p>
        </w:tc>
        <w:tc>
          <w:tcPr>
            <w:tcW w:w="11425" w:type="dxa"/>
            <w:tcBorders>
              <w:top w:val="nil"/>
              <w:left w:val="nil"/>
              <w:bottom w:val="single" w:sz="4" w:space="0" w:color="auto"/>
              <w:right w:val="single" w:sz="4" w:space="0" w:color="auto"/>
            </w:tcBorders>
            <w:shd w:val="clear" w:color="auto" w:fill="auto"/>
            <w:noWrap/>
            <w:hideMark/>
          </w:tcPr>
          <w:p w14:paraId="084CEA50" w14:textId="77777777" w:rsidR="00E83F66" w:rsidRPr="00772251" w:rsidRDefault="00E83F66" w:rsidP="005C42AF">
            <w:pPr>
              <w:spacing w:before="60" w:after="60" w:line="240" w:lineRule="auto"/>
              <w:rPr>
                <w:noProof/>
                <w:sz w:val="20"/>
              </w:rPr>
            </w:pPr>
            <w:r>
              <w:rPr>
                <w:noProof/>
                <w:sz w:val="20"/>
              </w:rPr>
              <w:t>- Af uld eller fine dyrehår</w:t>
            </w:r>
          </w:p>
        </w:tc>
        <w:tc>
          <w:tcPr>
            <w:tcW w:w="986" w:type="dxa"/>
            <w:tcBorders>
              <w:top w:val="nil"/>
              <w:left w:val="nil"/>
              <w:bottom w:val="single" w:sz="4" w:space="0" w:color="auto"/>
              <w:right w:val="single" w:sz="4" w:space="0" w:color="auto"/>
            </w:tcBorders>
            <w:shd w:val="clear" w:color="auto" w:fill="auto"/>
            <w:noWrap/>
            <w:vAlign w:val="bottom"/>
            <w:hideMark/>
          </w:tcPr>
          <w:p w14:paraId="09C5B2D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6F168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ED44CA" w14:textId="77777777" w:rsidR="00E83F66" w:rsidRPr="00772251" w:rsidRDefault="00E83F66" w:rsidP="005C42AF">
            <w:pPr>
              <w:spacing w:before="60" w:after="60" w:line="240" w:lineRule="auto"/>
              <w:rPr>
                <w:noProof/>
                <w:sz w:val="20"/>
              </w:rPr>
            </w:pPr>
            <w:r>
              <w:rPr>
                <w:noProof/>
                <w:sz w:val="20"/>
              </w:rPr>
              <w:t>57019000</w:t>
            </w:r>
          </w:p>
        </w:tc>
        <w:tc>
          <w:tcPr>
            <w:tcW w:w="1134" w:type="dxa"/>
            <w:tcBorders>
              <w:top w:val="nil"/>
              <w:left w:val="nil"/>
              <w:bottom w:val="single" w:sz="4" w:space="0" w:color="auto"/>
              <w:right w:val="single" w:sz="4" w:space="0" w:color="auto"/>
            </w:tcBorders>
            <w:shd w:val="clear" w:color="auto" w:fill="auto"/>
            <w:noWrap/>
            <w:hideMark/>
          </w:tcPr>
          <w:p w14:paraId="2774C91C" w14:textId="77777777" w:rsidR="00E83F66" w:rsidRPr="00772251" w:rsidRDefault="00E83F66" w:rsidP="005C42AF">
            <w:pPr>
              <w:spacing w:before="60" w:after="60" w:line="240" w:lineRule="auto"/>
              <w:rPr>
                <w:noProof/>
                <w:sz w:val="20"/>
              </w:rPr>
            </w:pPr>
            <w:r>
              <w:rPr>
                <w:noProof/>
                <w:sz w:val="20"/>
              </w:rPr>
              <w:t>570190</w:t>
            </w:r>
          </w:p>
        </w:tc>
        <w:tc>
          <w:tcPr>
            <w:tcW w:w="11425" w:type="dxa"/>
            <w:tcBorders>
              <w:top w:val="nil"/>
              <w:left w:val="nil"/>
              <w:bottom w:val="single" w:sz="4" w:space="0" w:color="auto"/>
              <w:right w:val="single" w:sz="4" w:space="0" w:color="auto"/>
            </w:tcBorders>
            <w:shd w:val="clear" w:color="auto" w:fill="auto"/>
            <w:noWrap/>
            <w:hideMark/>
          </w:tcPr>
          <w:p w14:paraId="46540057"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1F9DDE8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4292C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BFC39B" w14:textId="77777777" w:rsidR="00E83F66" w:rsidRPr="00772251" w:rsidRDefault="00E83F66" w:rsidP="005C42AF">
            <w:pPr>
              <w:spacing w:before="60" w:after="60" w:line="240" w:lineRule="auto"/>
              <w:rPr>
                <w:noProof/>
                <w:sz w:val="20"/>
              </w:rPr>
            </w:pPr>
            <w:r>
              <w:rPr>
                <w:noProof/>
                <w:sz w:val="20"/>
              </w:rPr>
              <w:t>57024900</w:t>
            </w:r>
          </w:p>
        </w:tc>
        <w:tc>
          <w:tcPr>
            <w:tcW w:w="1134" w:type="dxa"/>
            <w:tcBorders>
              <w:top w:val="nil"/>
              <w:left w:val="nil"/>
              <w:bottom w:val="single" w:sz="4" w:space="0" w:color="auto"/>
              <w:right w:val="single" w:sz="4" w:space="0" w:color="auto"/>
            </w:tcBorders>
            <w:shd w:val="clear" w:color="auto" w:fill="auto"/>
            <w:noWrap/>
            <w:hideMark/>
          </w:tcPr>
          <w:p w14:paraId="4DC0029A" w14:textId="77777777" w:rsidR="00E83F66" w:rsidRPr="00772251" w:rsidRDefault="00E83F66" w:rsidP="005C42AF">
            <w:pPr>
              <w:spacing w:before="60" w:after="60" w:line="240" w:lineRule="auto"/>
              <w:rPr>
                <w:noProof/>
                <w:sz w:val="20"/>
              </w:rPr>
            </w:pPr>
            <w:r>
              <w:rPr>
                <w:noProof/>
                <w:sz w:val="20"/>
              </w:rPr>
              <w:t>570249</w:t>
            </w:r>
          </w:p>
        </w:tc>
        <w:tc>
          <w:tcPr>
            <w:tcW w:w="11425" w:type="dxa"/>
            <w:tcBorders>
              <w:top w:val="nil"/>
              <w:left w:val="nil"/>
              <w:bottom w:val="single" w:sz="4" w:space="0" w:color="auto"/>
              <w:right w:val="single" w:sz="4" w:space="0" w:color="auto"/>
            </w:tcBorders>
            <w:shd w:val="clear" w:color="auto" w:fill="auto"/>
            <w:noWrap/>
            <w:hideMark/>
          </w:tcPr>
          <w:p w14:paraId="5A3099FF"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1590B37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3717E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06E537" w14:textId="77777777" w:rsidR="00E83F66" w:rsidRPr="00772251" w:rsidRDefault="00E83F66" w:rsidP="005C42AF">
            <w:pPr>
              <w:spacing w:before="60" w:after="60" w:line="240" w:lineRule="auto"/>
              <w:rPr>
                <w:noProof/>
                <w:sz w:val="20"/>
              </w:rPr>
            </w:pPr>
            <w:r>
              <w:rPr>
                <w:noProof/>
                <w:sz w:val="20"/>
              </w:rPr>
              <w:t>57025000</w:t>
            </w:r>
          </w:p>
        </w:tc>
        <w:tc>
          <w:tcPr>
            <w:tcW w:w="1134" w:type="dxa"/>
            <w:tcBorders>
              <w:top w:val="nil"/>
              <w:left w:val="nil"/>
              <w:bottom w:val="single" w:sz="4" w:space="0" w:color="auto"/>
              <w:right w:val="single" w:sz="4" w:space="0" w:color="auto"/>
            </w:tcBorders>
            <w:shd w:val="clear" w:color="auto" w:fill="auto"/>
            <w:noWrap/>
            <w:hideMark/>
          </w:tcPr>
          <w:p w14:paraId="47945CE6" w14:textId="77777777" w:rsidR="00E83F66" w:rsidRPr="00772251" w:rsidRDefault="00E83F66" w:rsidP="005C42AF">
            <w:pPr>
              <w:spacing w:before="60" w:after="60" w:line="240" w:lineRule="auto"/>
              <w:rPr>
                <w:noProof/>
                <w:sz w:val="20"/>
              </w:rPr>
            </w:pPr>
            <w:r>
              <w:rPr>
                <w:noProof/>
                <w:sz w:val="20"/>
              </w:rPr>
              <w:t>570250</w:t>
            </w:r>
          </w:p>
        </w:tc>
        <w:tc>
          <w:tcPr>
            <w:tcW w:w="11425" w:type="dxa"/>
            <w:tcBorders>
              <w:top w:val="nil"/>
              <w:left w:val="nil"/>
              <w:bottom w:val="single" w:sz="4" w:space="0" w:color="auto"/>
              <w:right w:val="single" w:sz="4" w:space="0" w:color="auto"/>
            </w:tcBorders>
            <w:shd w:val="clear" w:color="auto" w:fill="auto"/>
            <w:noWrap/>
            <w:hideMark/>
          </w:tcPr>
          <w:p w14:paraId="21BCCF61" w14:textId="77777777" w:rsidR="00E83F66" w:rsidRPr="00772251" w:rsidRDefault="00E83F66" w:rsidP="005C42AF">
            <w:pPr>
              <w:spacing w:before="60" w:after="60" w:line="240" w:lineRule="auto"/>
              <w:rPr>
                <w:noProof/>
                <w:sz w:val="20"/>
              </w:rPr>
            </w:pPr>
            <w:r>
              <w:rPr>
                <w:noProof/>
                <w:sz w:val="20"/>
              </w:rPr>
              <w:t>- Andre varer, uden luv, ikke konfektionerede</w:t>
            </w:r>
          </w:p>
        </w:tc>
        <w:tc>
          <w:tcPr>
            <w:tcW w:w="986" w:type="dxa"/>
            <w:tcBorders>
              <w:top w:val="nil"/>
              <w:left w:val="nil"/>
              <w:bottom w:val="single" w:sz="4" w:space="0" w:color="auto"/>
              <w:right w:val="single" w:sz="4" w:space="0" w:color="auto"/>
            </w:tcBorders>
            <w:shd w:val="clear" w:color="auto" w:fill="auto"/>
            <w:noWrap/>
            <w:vAlign w:val="bottom"/>
            <w:hideMark/>
          </w:tcPr>
          <w:p w14:paraId="636C7E5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0FFF5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9E073C" w14:textId="77777777" w:rsidR="00E83F66" w:rsidRPr="00772251" w:rsidRDefault="00E83F66" w:rsidP="005C42AF">
            <w:pPr>
              <w:spacing w:before="60" w:after="60" w:line="240" w:lineRule="auto"/>
              <w:rPr>
                <w:noProof/>
                <w:sz w:val="20"/>
              </w:rPr>
            </w:pPr>
            <w:r>
              <w:rPr>
                <w:noProof/>
                <w:sz w:val="20"/>
              </w:rPr>
              <w:t>57029100</w:t>
            </w:r>
          </w:p>
        </w:tc>
        <w:tc>
          <w:tcPr>
            <w:tcW w:w="1134" w:type="dxa"/>
            <w:tcBorders>
              <w:top w:val="nil"/>
              <w:left w:val="nil"/>
              <w:bottom w:val="single" w:sz="4" w:space="0" w:color="auto"/>
              <w:right w:val="single" w:sz="4" w:space="0" w:color="auto"/>
            </w:tcBorders>
            <w:shd w:val="clear" w:color="auto" w:fill="auto"/>
            <w:noWrap/>
            <w:hideMark/>
          </w:tcPr>
          <w:p w14:paraId="298879B7" w14:textId="77777777" w:rsidR="00E83F66" w:rsidRPr="00772251" w:rsidRDefault="00E83F66" w:rsidP="005C42AF">
            <w:pPr>
              <w:spacing w:before="60" w:after="60" w:line="240" w:lineRule="auto"/>
              <w:rPr>
                <w:noProof/>
                <w:sz w:val="20"/>
              </w:rPr>
            </w:pPr>
            <w:r>
              <w:rPr>
                <w:noProof/>
                <w:sz w:val="20"/>
              </w:rPr>
              <w:t>570291</w:t>
            </w:r>
          </w:p>
        </w:tc>
        <w:tc>
          <w:tcPr>
            <w:tcW w:w="11425" w:type="dxa"/>
            <w:tcBorders>
              <w:top w:val="nil"/>
              <w:left w:val="nil"/>
              <w:bottom w:val="single" w:sz="4" w:space="0" w:color="auto"/>
              <w:right w:val="single" w:sz="4" w:space="0" w:color="auto"/>
            </w:tcBorders>
            <w:shd w:val="clear" w:color="auto" w:fill="auto"/>
            <w:noWrap/>
            <w:hideMark/>
          </w:tcPr>
          <w:p w14:paraId="73B2310D" w14:textId="77777777" w:rsidR="00E83F66" w:rsidRPr="00772251" w:rsidRDefault="00E83F66" w:rsidP="005C42AF">
            <w:pPr>
              <w:spacing w:before="60" w:after="60" w:line="240" w:lineRule="auto"/>
              <w:rPr>
                <w:noProof/>
                <w:sz w:val="20"/>
              </w:rPr>
            </w:pPr>
            <w:r>
              <w:rPr>
                <w:noProof/>
                <w:sz w:val="20"/>
              </w:rPr>
              <w:t>-- Af uld eller fine dyrehår</w:t>
            </w:r>
          </w:p>
        </w:tc>
        <w:tc>
          <w:tcPr>
            <w:tcW w:w="986" w:type="dxa"/>
            <w:tcBorders>
              <w:top w:val="nil"/>
              <w:left w:val="nil"/>
              <w:bottom w:val="single" w:sz="4" w:space="0" w:color="auto"/>
              <w:right w:val="single" w:sz="4" w:space="0" w:color="auto"/>
            </w:tcBorders>
            <w:shd w:val="clear" w:color="auto" w:fill="auto"/>
            <w:noWrap/>
            <w:vAlign w:val="bottom"/>
            <w:hideMark/>
          </w:tcPr>
          <w:p w14:paraId="1610BC2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E5D15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C2684B" w14:textId="77777777" w:rsidR="00E83F66" w:rsidRPr="00772251" w:rsidRDefault="00E83F66" w:rsidP="005C42AF">
            <w:pPr>
              <w:spacing w:before="60" w:after="60" w:line="240" w:lineRule="auto"/>
              <w:rPr>
                <w:noProof/>
                <w:sz w:val="20"/>
              </w:rPr>
            </w:pPr>
            <w:r>
              <w:rPr>
                <w:noProof/>
                <w:sz w:val="20"/>
              </w:rPr>
              <w:t>57029200</w:t>
            </w:r>
          </w:p>
        </w:tc>
        <w:tc>
          <w:tcPr>
            <w:tcW w:w="1134" w:type="dxa"/>
            <w:tcBorders>
              <w:top w:val="nil"/>
              <w:left w:val="nil"/>
              <w:bottom w:val="single" w:sz="4" w:space="0" w:color="auto"/>
              <w:right w:val="single" w:sz="4" w:space="0" w:color="auto"/>
            </w:tcBorders>
            <w:shd w:val="clear" w:color="auto" w:fill="auto"/>
            <w:noWrap/>
            <w:hideMark/>
          </w:tcPr>
          <w:p w14:paraId="7027E2FB" w14:textId="77777777" w:rsidR="00E83F66" w:rsidRPr="00772251" w:rsidRDefault="00E83F66" w:rsidP="005C42AF">
            <w:pPr>
              <w:spacing w:before="60" w:after="60" w:line="240" w:lineRule="auto"/>
              <w:rPr>
                <w:noProof/>
                <w:sz w:val="20"/>
              </w:rPr>
            </w:pPr>
            <w:r>
              <w:rPr>
                <w:noProof/>
                <w:sz w:val="20"/>
              </w:rPr>
              <w:t>570292</w:t>
            </w:r>
          </w:p>
        </w:tc>
        <w:tc>
          <w:tcPr>
            <w:tcW w:w="11425" w:type="dxa"/>
            <w:tcBorders>
              <w:top w:val="nil"/>
              <w:left w:val="nil"/>
              <w:bottom w:val="single" w:sz="4" w:space="0" w:color="auto"/>
              <w:right w:val="single" w:sz="4" w:space="0" w:color="auto"/>
            </w:tcBorders>
            <w:shd w:val="clear" w:color="auto" w:fill="auto"/>
            <w:noWrap/>
            <w:hideMark/>
          </w:tcPr>
          <w:p w14:paraId="453B99F0" w14:textId="61033607" w:rsidR="00E83F66" w:rsidRPr="00772251" w:rsidRDefault="00E83F66" w:rsidP="0054118F">
            <w:pPr>
              <w:spacing w:before="60" w:after="60" w:line="240" w:lineRule="auto"/>
              <w:rPr>
                <w:noProof/>
                <w:sz w:val="20"/>
              </w:rPr>
            </w:pPr>
            <w:r>
              <w:rPr>
                <w:noProof/>
                <w:sz w:val="20"/>
              </w:rPr>
              <w:t>-- Af kemofibre</w:t>
            </w:r>
          </w:p>
        </w:tc>
        <w:tc>
          <w:tcPr>
            <w:tcW w:w="986" w:type="dxa"/>
            <w:tcBorders>
              <w:top w:val="nil"/>
              <w:left w:val="nil"/>
              <w:bottom w:val="single" w:sz="4" w:space="0" w:color="auto"/>
              <w:right w:val="single" w:sz="4" w:space="0" w:color="auto"/>
            </w:tcBorders>
            <w:shd w:val="clear" w:color="auto" w:fill="auto"/>
            <w:noWrap/>
            <w:vAlign w:val="bottom"/>
            <w:hideMark/>
          </w:tcPr>
          <w:p w14:paraId="1A8D759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D09AE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9BDCA0" w14:textId="77777777" w:rsidR="00E83F66" w:rsidRPr="00772251" w:rsidRDefault="00E83F66" w:rsidP="005C42AF">
            <w:pPr>
              <w:spacing w:before="60" w:after="60" w:line="240" w:lineRule="auto"/>
              <w:rPr>
                <w:noProof/>
                <w:sz w:val="20"/>
              </w:rPr>
            </w:pPr>
            <w:r>
              <w:rPr>
                <w:noProof/>
                <w:sz w:val="20"/>
              </w:rPr>
              <w:t>57029900</w:t>
            </w:r>
          </w:p>
        </w:tc>
        <w:tc>
          <w:tcPr>
            <w:tcW w:w="1134" w:type="dxa"/>
            <w:tcBorders>
              <w:top w:val="nil"/>
              <w:left w:val="nil"/>
              <w:bottom w:val="single" w:sz="4" w:space="0" w:color="auto"/>
              <w:right w:val="single" w:sz="4" w:space="0" w:color="auto"/>
            </w:tcBorders>
            <w:shd w:val="clear" w:color="auto" w:fill="auto"/>
            <w:noWrap/>
            <w:hideMark/>
          </w:tcPr>
          <w:p w14:paraId="6C6BDBE9" w14:textId="77777777" w:rsidR="00E83F66" w:rsidRPr="00772251" w:rsidRDefault="00E83F66" w:rsidP="005C42AF">
            <w:pPr>
              <w:spacing w:before="60" w:after="60" w:line="240" w:lineRule="auto"/>
              <w:rPr>
                <w:noProof/>
                <w:sz w:val="20"/>
              </w:rPr>
            </w:pPr>
            <w:r>
              <w:rPr>
                <w:noProof/>
                <w:sz w:val="20"/>
              </w:rPr>
              <w:t>570299</w:t>
            </w:r>
          </w:p>
        </w:tc>
        <w:tc>
          <w:tcPr>
            <w:tcW w:w="11425" w:type="dxa"/>
            <w:tcBorders>
              <w:top w:val="nil"/>
              <w:left w:val="nil"/>
              <w:bottom w:val="single" w:sz="4" w:space="0" w:color="auto"/>
              <w:right w:val="single" w:sz="4" w:space="0" w:color="auto"/>
            </w:tcBorders>
            <w:shd w:val="clear" w:color="auto" w:fill="auto"/>
            <w:noWrap/>
            <w:hideMark/>
          </w:tcPr>
          <w:p w14:paraId="00E0682B"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3C08EA1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3630F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88AA57" w14:textId="77777777" w:rsidR="00E83F66" w:rsidRPr="00772251" w:rsidRDefault="00E83F66" w:rsidP="005C42AF">
            <w:pPr>
              <w:spacing w:before="60" w:after="60" w:line="240" w:lineRule="auto"/>
              <w:rPr>
                <w:noProof/>
                <w:sz w:val="20"/>
              </w:rPr>
            </w:pPr>
            <w:r>
              <w:rPr>
                <w:noProof/>
                <w:sz w:val="20"/>
              </w:rPr>
              <w:t>57031000</w:t>
            </w:r>
          </w:p>
        </w:tc>
        <w:tc>
          <w:tcPr>
            <w:tcW w:w="1134" w:type="dxa"/>
            <w:tcBorders>
              <w:top w:val="nil"/>
              <w:left w:val="nil"/>
              <w:bottom w:val="single" w:sz="4" w:space="0" w:color="auto"/>
              <w:right w:val="single" w:sz="4" w:space="0" w:color="auto"/>
            </w:tcBorders>
            <w:shd w:val="clear" w:color="auto" w:fill="auto"/>
            <w:noWrap/>
            <w:hideMark/>
          </w:tcPr>
          <w:p w14:paraId="10FBA932" w14:textId="77777777" w:rsidR="00E83F66" w:rsidRPr="00772251" w:rsidRDefault="00E83F66" w:rsidP="005C42AF">
            <w:pPr>
              <w:spacing w:before="60" w:after="60" w:line="240" w:lineRule="auto"/>
              <w:rPr>
                <w:noProof/>
                <w:sz w:val="20"/>
              </w:rPr>
            </w:pPr>
            <w:r>
              <w:rPr>
                <w:noProof/>
                <w:sz w:val="20"/>
              </w:rPr>
              <w:t>570310</w:t>
            </w:r>
          </w:p>
        </w:tc>
        <w:tc>
          <w:tcPr>
            <w:tcW w:w="11425" w:type="dxa"/>
            <w:tcBorders>
              <w:top w:val="nil"/>
              <w:left w:val="nil"/>
              <w:bottom w:val="single" w:sz="4" w:space="0" w:color="auto"/>
              <w:right w:val="single" w:sz="4" w:space="0" w:color="auto"/>
            </w:tcBorders>
            <w:shd w:val="clear" w:color="auto" w:fill="auto"/>
            <w:noWrap/>
            <w:hideMark/>
          </w:tcPr>
          <w:p w14:paraId="2196919F" w14:textId="77777777" w:rsidR="00E83F66" w:rsidRPr="00772251" w:rsidRDefault="00E83F66" w:rsidP="005C42AF">
            <w:pPr>
              <w:spacing w:before="60" w:after="60" w:line="240" w:lineRule="auto"/>
              <w:rPr>
                <w:noProof/>
                <w:sz w:val="20"/>
              </w:rPr>
            </w:pPr>
            <w:r>
              <w:rPr>
                <w:noProof/>
                <w:sz w:val="20"/>
              </w:rPr>
              <w:t>- Af uld eller fine dyrehår</w:t>
            </w:r>
          </w:p>
        </w:tc>
        <w:tc>
          <w:tcPr>
            <w:tcW w:w="986" w:type="dxa"/>
            <w:tcBorders>
              <w:top w:val="nil"/>
              <w:left w:val="nil"/>
              <w:bottom w:val="single" w:sz="4" w:space="0" w:color="auto"/>
              <w:right w:val="single" w:sz="4" w:space="0" w:color="auto"/>
            </w:tcBorders>
            <w:shd w:val="clear" w:color="auto" w:fill="auto"/>
            <w:noWrap/>
            <w:vAlign w:val="bottom"/>
            <w:hideMark/>
          </w:tcPr>
          <w:p w14:paraId="285D4BE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4AFC2E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014F38" w14:textId="77777777" w:rsidR="00E83F66" w:rsidRPr="00772251" w:rsidRDefault="00E83F66" w:rsidP="005C42AF">
            <w:pPr>
              <w:spacing w:before="60" w:after="60" w:line="240" w:lineRule="auto"/>
              <w:rPr>
                <w:noProof/>
                <w:sz w:val="20"/>
              </w:rPr>
            </w:pPr>
            <w:r>
              <w:rPr>
                <w:noProof/>
                <w:sz w:val="20"/>
              </w:rPr>
              <w:t>57032000</w:t>
            </w:r>
          </w:p>
        </w:tc>
        <w:tc>
          <w:tcPr>
            <w:tcW w:w="1134" w:type="dxa"/>
            <w:tcBorders>
              <w:top w:val="nil"/>
              <w:left w:val="nil"/>
              <w:bottom w:val="single" w:sz="4" w:space="0" w:color="auto"/>
              <w:right w:val="single" w:sz="4" w:space="0" w:color="auto"/>
            </w:tcBorders>
            <w:shd w:val="clear" w:color="auto" w:fill="auto"/>
            <w:noWrap/>
            <w:hideMark/>
          </w:tcPr>
          <w:p w14:paraId="6D48E8DD" w14:textId="77777777" w:rsidR="00E83F66" w:rsidRPr="00772251" w:rsidRDefault="00E83F66" w:rsidP="005C42AF">
            <w:pPr>
              <w:spacing w:before="60" w:after="60" w:line="240" w:lineRule="auto"/>
              <w:rPr>
                <w:noProof/>
                <w:sz w:val="20"/>
              </w:rPr>
            </w:pPr>
            <w:r>
              <w:rPr>
                <w:noProof/>
                <w:sz w:val="20"/>
              </w:rPr>
              <w:t>570320</w:t>
            </w:r>
          </w:p>
        </w:tc>
        <w:tc>
          <w:tcPr>
            <w:tcW w:w="11425" w:type="dxa"/>
            <w:tcBorders>
              <w:top w:val="nil"/>
              <w:left w:val="nil"/>
              <w:bottom w:val="single" w:sz="4" w:space="0" w:color="auto"/>
              <w:right w:val="single" w:sz="4" w:space="0" w:color="auto"/>
            </w:tcBorders>
            <w:shd w:val="clear" w:color="auto" w:fill="auto"/>
            <w:noWrap/>
            <w:hideMark/>
          </w:tcPr>
          <w:p w14:paraId="211A581A" w14:textId="77777777" w:rsidR="00E83F66" w:rsidRPr="00772251" w:rsidRDefault="00E83F66" w:rsidP="005C42AF">
            <w:pPr>
              <w:spacing w:before="60" w:after="60" w:line="240" w:lineRule="auto"/>
              <w:rPr>
                <w:noProof/>
                <w:sz w:val="20"/>
              </w:rPr>
            </w:pPr>
            <w:r>
              <w:rPr>
                <w:noProof/>
                <w:sz w:val="20"/>
              </w:rPr>
              <w:t>- Af nylon eller andre polyamider</w:t>
            </w:r>
          </w:p>
        </w:tc>
        <w:tc>
          <w:tcPr>
            <w:tcW w:w="986" w:type="dxa"/>
            <w:tcBorders>
              <w:top w:val="nil"/>
              <w:left w:val="nil"/>
              <w:bottom w:val="single" w:sz="4" w:space="0" w:color="auto"/>
              <w:right w:val="single" w:sz="4" w:space="0" w:color="auto"/>
            </w:tcBorders>
            <w:shd w:val="clear" w:color="auto" w:fill="auto"/>
            <w:noWrap/>
            <w:vAlign w:val="bottom"/>
            <w:hideMark/>
          </w:tcPr>
          <w:p w14:paraId="0AB2B3F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8E379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D42700" w14:textId="77777777" w:rsidR="00E83F66" w:rsidRPr="00772251" w:rsidRDefault="00E83F66" w:rsidP="005C42AF">
            <w:pPr>
              <w:spacing w:before="60" w:after="60" w:line="240" w:lineRule="auto"/>
              <w:rPr>
                <w:noProof/>
                <w:sz w:val="20"/>
              </w:rPr>
            </w:pPr>
            <w:r>
              <w:rPr>
                <w:noProof/>
                <w:sz w:val="20"/>
              </w:rPr>
              <w:t>57033000</w:t>
            </w:r>
          </w:p>
        </w:tc>
        <w:tc>
          <w:tcPr>
            <w:tcW w:w="1134" w:type="dxa"/>
            <w:tcBorders>
              <w:top w:val="nil"/>
              <w:left w:val="nil"/>
              <w:bottom w:val="single" w:sz="4" w:space="0" w:color="auto"/>
              <w:right w:val="single" w:sz="4" w:space="0" w:color="auto"/>
            </w:tcBorders>
            <w:shd w:val="clear" w:color="auto" w:fill="auto"/>
            <w:noWrap/>
            <w:hideMark/>
          </w:tcPr>
          <w:p w14:paraId="16E90F1B" w14:textId="77777777" w:rsidR="00E83F66" w:rsidRPr="00772251" w:rsidRDefault="00E83F66" w:rsidP="005C42AF">
            <w:pPr>
              <w:spacing w:before="60" w:after="60" w:line="240" w:lineRule="auto"/>
              <w:rPr>
                <w:noProof/>
                <w:sz w:val="20"/>
              </w:rPr>
            </w:pPr>
            <w:r>
              <w:rPr>
                <w:noProof/>
                <w:sz w:val="20"/>
              </w:rPr>
              <w:t>570330</w:t>
            </w:r>
          </w:p>
        </w:tc>
        <w:tc>
          <w:tcPr>
            <w:tcW w:w="11425" w:type="dxa"/>
            <w:tcBorders>
              <w:top w:val="nil"/>
              <w:left w:val="nil"/>
              <w:bottom w:val="single" w:sz="4" w:space="0" w:color="auto"/>
              <w:right w:val="single" w:sz="4" w:space="0" w:color="auto"/>
            </w:tcBorders>
            <w:shd w:val="clear" w:color="auto" w:fill="auto"/>
            <w:noWrap/>
            <w:hideMark/>
          </w:tcPr>
          <w:p w14:paraId="05F54C10" w14:textId="533CA08E" w:rsidR="00E83F66" w:rsidRPr="00772251" w:rsidRDefault="00E83F66" w:rsidP="00BF5978">
            <w:pPr>
              <w:spacing w:before="60" w:after="60" w:line="240" w:lineRule="auto"/>
              <w:rPr>
                <w:noProof/>
                <w:sz w:val="20"/>
              </w:rPr>
            </w:pPr>
            <w:r>
              <w:rPr>
                <w:noProof/>
                <w:sz w:val="20"/>
              </w:rPr>
              <w:t>- Af andre kemofibre</w:t>
            </w:r>
          </w:p>
        </w:tc>
        <w:tc>
          <w:tcPr>
            <w:tcW w:w="986" w:type="dxa"/>
            <w:tcBorders>
              <w:top w:val="nil"/>
              <w:left w:val="nil"/>
              <w:bottom w:val="single" w:sz="4" w:space="0" w:color="auto"/>
              <w:right w:val="single" w:sz="4" w:space="0" w:color="auto"/>
            </w:tcBorders>
            <w:shd w:val="clear" w:color="auto" w:fill="auto"/>
            <w:noWrap/>
            <w:vAlign w:val="bottom"/>
            <w:hideMark/>
          </w:tcPr>
          <w:p w14:paraId="2E73BFB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422320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F704C7" w14:textId="77777777" w:rsidR="00E83F66" w:rsidRPr="00772251" w:rsidRDefault="00E83F66" w:rsidP="0054118F">
            <w:pPr>
              <w:pageBreakBefore/>
              <w:spacing w:before="60" w:after="60" w:line="240" w:lineRule="auto"/>
              <w:rPr>
                <w:noProof/>
                <w:sz w:val="20"/>
              </w:rPr>
            </w:pPr>
            <w:r>
              <w:rPr>
                <w:noProof/>
                <w:sz w:val="20"/>
              </w:rPr>
              <w:t>57039000</w:t>
            </w:r>
          </w:p>
        </w:tc>
        <w:tc>
          <w:tcPr>
            <w:tcW w:w="1134" w:type="dxa"/>
            <w:tcBorders>
              <w:top w:val="nil"/>
              <w:left w:val="nil"/>
              <w:bottom w:val="single" w:sz="4" w:space="0" w:color="auto"/>
              <w:right w:val="single" w:sz="4" w:space="0" w:color="auto"/>
            </w:tcBorders>
            <w:shd w:val="clear" w:color="auto" w:fill="auto"/>
            <w:noWrap/>
            <w:hideMark/>
          </w:tcPr>
          <w:p w14:paraId="527F223B" w14:textId="77777777" w:rsidR="00E83F66" w:rsidRPr="00772251" w:rsidRDefault="00E83F66" w:rsidP="005C42AF">
            <w:pPr>
              <w:spacing w:before="60" w:after="60" w:line="240" w:lineRule="auto"/>
              <w:rPr>
                <w:noProof/>
                <w:sz w:val="20"/>
              </w:rPr>
            </w:pPr>
            <w:r>
              <w:rPr>
                <w:noProof/>
                <w:sz w:val="20"/>
              </w:rPr>
              <w:t>570390</w:t>
            </w:r>
          </w:p>
        </w:tc>
        <w:tc>
          <w:tcPr>
            <w:tcW w:w="11425" w:type="dxa"/>
            <w:tcBorders>
              <w:top w:val="nil"/>
              <w:left w:val="nil"/>
              <w:bottom w:val="single" w:sz="4" w:space="0" w:color="auto"/>
              <w:right w:val="single" w:sz="4" w:space="0" w:color="auto"/>
            </w:tcBorders>
            <w:shd w:val="clear" w:color="auto" w:fill="auto"/>
            <w:noWrap/>
            <w:hideMark/>
          </w:tcPr>
          <w:p w14:paraId="72510666"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296F768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81CEC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E5A6A9" w14:textId="77777777" w:rsidR="00E83F66" w:rsidRPr="00772251" w:rsidRDefault="00E83F66" w:rsidP="005C42AF">
            <w:pPr>
              <w:spacing w:before="60" w:after="60" w:line="240" w:lineRule="auto"/>
              <w:rPr>
                <w:noProof/>
                <w:sz w:val="20"/>
              </w:rPr>
            </w:pPr>
            <w:r>
              <w:rPr>
                <w:noProof/>
                <w:sz w:val="20"/>
              </w:rPr>
              <w:t>57049000</w:t>
            </w:r>
          </w:p>
        </w:tc>
        <w:tc>
          <w:tcPr>
            <w:tcW w:w="1134" w:type="dxa"/>
            <w:tcBorders>
              <w:top w:val="nil"/>
              <w:left w:val="nil"/>
              <w:bottom w:val="single" w:sz="4" w:space="0" w:color="auto"/>
              <w:right w:val="single" w:sz="4" w:space="0" w:color="auto"/>
            </w:tcBorders>
            <w:shd w:val="clear" w:color="auto" w:fill="auto"/>
            <w:noWrap/>
            <w:hideMark/>
          </w:tcPr>
          <w:p w14:paraId="6B3767C0" w14:textId="77777777" w:rsidR="00E83F66" w:rsidRPr="00772251" w:rsidRDefault="00E83F66" w:rsidP="005C42AF">
            <w:pPr>
              <w:spacing w:before="60" w:after="60" w:line="240" w:lineRule="auto"/>
              <w:rPr>
                <w:noProof/>
                <w:sz w:val="20"/>
              </w:rPr>
            </w:pPr>
            <w:r>
              <w:rPr>
                <w:noProof/>
                <w:sz w:val="20"/>
              </w:rPr>
              <w:t>570490</w:t>
            </w:r>
          </w:p>
        </w:tc>
        <w:tc>
          <w:tcPr>
            <w:tcW w:w="11425" w:type="dxa"/>
            <w:tcBorders>
              <w:top w:val="nil"/>
              <w:left w:val="nil"/>
              <w:bottom w:val="single" w:sz="4" w:space="0" w:color="auto"/>
              <w:right w:val="single" w:sz="4" w:space="0" w:color="auto"/>
            </w:tcBorders>
            <w:shd w:val="clear" w:color="auto" w:fill="auto"/>
            <w:noWrap/>
            <w:hideMark/>
          </w:tcPr>
          <w:p w14:paraId="47942018"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18A00F9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96020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E72686" w14:textId="77777777" w:rsidR="00E83F66" w:rsidRPr="00772251" w:rsidRDefault="00E83F66" w:rsidP="005C42AF">
            <w:pPr>
              <w:spacing w:before="60" w:after="60" w:line="240" w:lineRule="auto"/>
              <w:rPr>
                <w:noProof/>
                <w:sz w:val="20"/>
              </w:rPr>
            </w:pPr>
            <w:r>
              <w:rPr>
                <w:noProof/>
                <w:sz w:val="20"/>
              </w:rPr>
              <w:t>57050000</w:t>
            </w:r>
          </w:p>
        </w:tc>
        <w:tc>
          <w:tcPr>
            <w:tcW w:w="1134" w:type="dxa"/>
            <w:tcBorders>
              <w:top w:val="nil"/>
              <w:left w:val="nil"/>
              <w:bottom w:val="single" w:sz="4" w:space="0" w:color="auto"/>
              <w:right w:val="single" w:sz="4" w:space="0" w:color="auto"/>
            </w:tcBorders>
            <w:shd w:val="clear" w:color="auto" w:fill="auto"/>
            <w:noWrap/>
            <w:hideMark/>
          </w:tcPr>
          <w:p w14:paraId="5BBDC848" w14:textId="77777777" w:rsidR="00E83F66" w:rsidRPr="00772251" w:rsidRDefault="00E83F66" w:rsidP="005C42AF">
            <w:pPr>
              <w:spacing w:before="60" w:after="60" w:line="240" w:lineRule="auto"/>
              <w:rPr>
                <w:noProof/>
                <w:sz w:val="20"/>
              </w:rPr>
            </w:pPr>
            <w:r>
              <w:rPr>
                <w:noProof/>
                <w:sz w:val="20"/>
              </w:rPr>
              <w:t>570500</w:t>
            </w:r>
          </w:p>
        </w:tc>
        <w:tc>
          <w:tcPr>
            <w:tcW w:w="11425" w:type="dxa"/>
            <w:tcBorders>
              <w:top w:val="nil"/>
              <w:left w:val="nil"/>
              <w:bottom w:val="single" w:sz="4" w:space="0" w:color="auto"/>
              <w:right w:val="single" w:sz="4" w:space="0" w:color="auto"/>
            </w:tcBorders>
            <w:shd w:val="clear" w:color="auto" w:fill="auto"/>
            <w:noWrap/>
            <w:hideMark/>
          </w:tcPr>
          <w:p w14:paraId="1AB957B0" w14:textId="77777777" w:rsidR="00E83F66" w:rsidRPr="00772251" w:rsidRDefault="00E83F66" w:rsidP="005C42AF">
            <w:pPr>
              <w:spacing w:before="60" w:after="60" w:line="240" w:lineRule="auto"/>
              <w:rPr>
                <w:noProof/>
                <w:sz w:val="20"/>
              </w:rPr>
            </w:pPr>
            <w:r>
              <w:rPr>
                <w:noProof/>
                <w:sz w:val="20"/>
              </w:rPr>
              <w:t>Andre gulvtæpper og gulvbelægninger af tekstilmaterialer, også konfektionerede</w:t>
            </w:r>
          </w:p>
        </w:tc>
        <w:tc>
          <w:tcPr>
            <w:tcW w:w="986" w:type="dxa"/>
            <w:tcBorders>
              <w:top w:val="nil"/>
              <w:left w:val="nil"/>
              <w:bottom w:val="single" w:sz="4" w:space="0" w:color="auto"/>
              <w:right w:val="single" w:sz="4" w:space="0" w:color="auto"/>
            </w:tcBorders>
            <w:shd w:val="clear" w:color="auto" w:fill="auto"/>
            <w:noWrap/>
            <w:vAlign w:val="bottom"/>
            <w:hideMark/>
          </w:tcPr>
          <w:p w14:paraId="5365B32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AA3A1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D8CF37" w14:textId="77777777" w:rsidR="00E83F66" w:rsidRPr="00772251" w:rsidRDefault="00E83F66" w:rsidP="005C42AF">
            <w:pPr>
              <w:spacing w:before="60" w:after="60" w:line="240" w:lineRule="auto"/>
              <w:rPr>
                <w:noProof/>
                <w:sz w:val="20"/>
              </w:rPr>
            </w:pPr>
            <w:r>
              <w:rPr>
                <w:noProof/>
                <w:sz w:val="20"/>
              </w:rPr>
              <w:t>58012200</w:t>
            </w:r>
          </w:p>
        </w:tc>
        <w:tc>
          <w:tcPr>
            <w:tcW w:w="1134" w:type="dxa"/>
            <w:tcBorders>
              <w:top w:val="nil"/>
              <w:left w:val="nil"/>
              <w:bottom w:val="single" w:sz="4" w:space="0" w:color="auto"/>
              <w:right w:val="single" w:sz="4" w:space="0" w:color="auto"/>
            </w:tcBorders>
            <w:shd w:val="clear" w:color="auto" w:fill="auto"/>
            <w:noWrap/>
            <w:hideMark/>
          </w:tcPr>
          <w:p w14:paraId="70923071" w14:textId="77777777" w:rsidR="00E83F66" w:rsidRPr="00772251" w:rsidRDefault="00E83F66" w:rsidP="005C42AF">
            <w:pPr>
              <w:spacing w:before="60" w:after="60" w:line="240" w:lineRule="auto"/>
              <w:rPr>
                <w:noProof/>
                <w:sz w:val="20"/>
              </w:rPr>
            </w:pPr>
            <w:r>
              <w:rPr>
                <w:noProof/>
                <w:sz w:val="20"/>
              </w:rPr>
              <w:t>580122</w:t>
            </w:r>
          </w:p>
        </w:tc>
        <w:tc>
          <w:tcPr>
            <w:tcW w:w="11425" w:type="dxa"/>
            <w:tcBorders>
              <w:top w:val="nil"/>
              <w:left w:val="nil"/>
              <w:bottom w:val="single" w:sz="4" w:space="0" w:color="auto"/>
              <w:right w:val="single" w:sz="4" w:space="0" w:color="auto"/>
            </w:tcBorders>
            <w:shd w:val="clear" w:color="auto" w:fill="auto"/>
            <w:noWrap/>
            <w:hideMark/>
          </w:tcPr>
          <w:p w14:paraId="3359597C" w14:textId="77777777" w:rsidR="00E83F66" w:rsidRPr="00772251" w:rsidRDefault="00E83F66" w:rsidP="005C42AF">
            <w:pPr>
              <w:spacing w:before="60" w:after="60" w:line="240" w:lineRule="auto"/>
              <w:rPr>
                <w:noProof/>
                <w:sz w:val="20"/>
              </w:rPr>
            </w:pPr>
            <w:r>
              <w:rPr>
                <w:noProof/>
                <w:sz w:val="20"/>
              </w:rPr>
              <w:t>-- Opskåret, riflet skudfløjl og skudplys</w:t>
            </w:r>
          </w:p>
        </w:tc>
        <w:tc>
          <w:tcPr>
            <w:tcW w:w="986" w:type="dxa"/>
            <w:tcBorders>
              <w:top w:val="nil"/>
              <w:left w:val="nil"/>
              <w:bottom w:val="single" w:sz="4" w:space="0" w:color="auto"/>
              <w:right w:val="single" w:sz="4" w:space="0" w:color="auto"/>
            </w:tcBorders>
            <w:shd w:val="clear" w:color="auto" w:fill="auto"/>
            <w:noWrap/>
            <w:vAlign w:val="bottom"/>
            <w:hideMark/>
          </w:tcPr>
          <w:p w14:paraId="05CABC6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9C89F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82940A" w14:textId="77777777" w:rsidR="00E83F66" w:rsidRPr="00772251" w:rsidRDefault="00E83F66" w:rsidP="005C42AF">
            <w:pPr>
              <w:spacing w:before="60" w:after="60" w:line="240" w:lineRule="auto"/>
              <w:rPr>
                <w:noProof/>
                <w:sz w:val="20"/>
              </w:rPr>
            </w:pPr>
            <w:r>
              <w:rPr>
                <w:noProof/>
                <w:sz w:val="20"/>
              </w:rPr>
              <w:t>58012300</w:t>
            </w:r>
          </w:p>
        </w:tc>
        <w:tc>
          <w:tcPr>
            <w:tcW w:w="1134" w:type="dxa"/>
            <w:tcBorders>
              <w:top w:val="nil"/>
              <w:left w:val="nil"/>
              <w:bottom w:val="single" w:sz="4" w:space="0" w:color="auto"/>
              <w:right w:val="single" w:sz="4" w:space="0" w:color="auto"/>
            </w:tcBorders>
            <w:shd w:val="clear" w:color="auto" w:fill="auto"/>
            <w:noWrap/>
            <w:hideMark/>
          </w:tcPr>
          <w:p w14:paraId="2A7612C2" w14:textId="77777777" w:rsidR="00E83F66" w:rsidRPr="00772251" w:rsidRDefault="00E83F66" w:rsidP="005C42AF">
            <w:pPr>
              <w:spacing w:before="60" w:after="60" w:line="240" w:lineRule="auto"/>
              <w:rPr>
                <w:noProof/>
                <w:sz w:val="20"/>
              </w:rPr>
            </w:pPr>
            <w:r>
              <w:rPr>
                <w:noProof/>
                <w:sz w:val="20"/>
              </w:rPr>
              <w:t>580123</w:t>
            </w:r>
          </w:p>
        </w:tc>
        <w:tc>
          <w:tcPr>
            <w:tcW w:w="11425" w:type="dxa"/>
            <w:tcBorders>
              <w:top w:val="nil"/>
              <w:left w:val="nil"/>
              <w:bottom w:val="single" w:sz="4" w:space="0" w:color="auto"/>
              <w:right w:val="single" w:sz="4" w:space="0" w:color="auto"/>
            </w:tcBorders>
            <w:shd w:val="clear" w:color="auto" w:fill="auto"/>
            <w:noWrap/>
            <w:hideMark/>
          </w:tcPr>
          <w:p w14:paraId="0EBA6F20" w14:textId="77777777" w:rsidR="00E83F66" w:rsidRPr="00772251" w:rsidRDefault="00E83F66" w:rsidP="005C42AF">
            <w:pPr>
              <w:spacing w:before="60" w:after="60" w:line="240" w:lineRule="auto"/>
              <w:rPr>
                <w:noProof/>
                <w:sz w:val="20"/>
              </w:rPr>
            </w:pPr>
            <w:r>
              <w:rPr>
                <w:noProof/>
                <w:sz w:val="20"/>
              </w:rPr>
              <w:t>-- Andet skudfløjl og skudplys</w:t>
            </w:r>
          </w:p>
        </w:tc>
        <w:tc>
          <w:tcPr>
            <w:tcW w:w="986" w:type="dxa"/>
            <w:tcBorders>
              <w:top w:val="nil"/>
              <w:left w:val="nil"/>
              <w:bottom w:val="single" w:sz="4" w:space="0" w:color="auto"/>
              <w:right w:val="single" w:sz="4" w:space="0" w:color="auto"/>
            </w:tcBorders>
            <w:shd w:val="clear" w:color="auto" w:fill="auto"/>
            <w:noWrap/>
            <w:vAlign w:val="bottom"/>
            <w:hideMark/>
          </w:tcPr>
          <w:p w14:paraId="2145DF8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5E086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65BFB7" w14:textId="77777777" w:rsidR="00E83F66" w:rsidRPr="00772251" w:rsidRDefault="00E83F66" w:rsidP="005C42AF">
            <w:pPr>
              <w:spacing w:before="60" w:after="60" w:line="240" w:lineRule="auto"/>
              <w:rPr>
                <w:noProof/>
                <w:sz w:val="20"/>
              </w:rPr>
            </w:pPr>
            <w:r>
              <w:rPr>
                <w:noProof/>
                <w:sz w:val="20"/>
              </w:rPr>
              <w:t>58012600</w:t>
            </w:r>
          </w:p>
        </w:tc>
        <w:tc>
          <w:tcPr>
            <w:tcW w:w="1134" w:type="dxa"/>
            <w:tcBorders>
              <w:top w:val="nil"/>
              <w:left w:val="nil"/>
              <w:bottom w:val="single" w:sz="4" w:space="0" w:color="auto"/>
              <w:right w:val="single" w:sz="4" w:space="0" w:color="auto"/>
            </w:tcBorders>
            <w:shd w:val="clear" w:color="auto" w:fill="auto"/>
            <w:noWrap/>
            <w:hideMark/>
          </w:tcPr>
          <w:p w14:paraId="3A78BA67" w14:textId="77777777" w:rsidR="00E83F66" w:rsidRPr="00772251" w:rsidRDefault="00E83F66" w:rsidP="005C42AF">
            <w:pPr>
              <w:spacing w:before="60" w:after="60" w:line="240" w:lineRule="auto"/>
              <w:rPr>
                <w:noProof/>
                <w:sz w:val="20"/>
              </w:rPr>
            </w:pPr>
            <w:r>
              <w:rPr>
                <w:noProof/>
                <w:sz w:val="20"/>
              </w:rPr>
              <w:t>580126</w:t>
            </w:r>
          </w:p>
        </w:tc>
        <w:tc>
          <w:tcPr>
            <w:tcW w:w="11425" w:type="dxa"/>
            <w:tcBorders>
              <w:top w:val="nil"/>
              <w:left w:val="nil"/>
              <w:bottom w:val="single" w:sz="4" w:space="0" w:color="auto"/>
              <w:right w:val="single" w:sz="4" w:space="0" w:color="auto"/>
            </w:tcBorders>
            <w:shd w:val="clear" w:color="auto" w:fill="auto"/>
            <w:noWrap/>
            <w:hideMark/>
          </w:tcPr>
          <w:p w14:paraId="4493E2FA" w14:textId="77777777" w:rsidR="00E83F66" w:rsidRPr="00772251" w:rsidRDefault="00E83F66" w:rsidP="005C42AF">
            <w:pPr>
              <w:spacing w:before="60" w:after="60" w:line="240" w:lineRule="auto"/>
              <w:rPr>
                <w:noProof/>
                <w:sz w:val="20"/>
              </w:rPr>
            </w:pPr>
            <w:r>
              <w:rPr>
                <w:noProof/>
                <w:sz w:val="20"/>
              </w:rPr>
              <w:t>-- Chenillestof</w:t>
            </w:r>
          </w:p>
        </w:tc>
        <w:tc>
          <w:tcPr>
            <w:tcW w:w="986" w:type="dxa"/>
            <w:tcBorders>
              <w:top w:val="nil"/>
              <w:left w:val="nil"/>
              <w:bottom w:val="single" w:sz="4" w:space="0" w:color="auto"/>
              <w:right w:val="single" w:sz="4" w:space="0" w:color="auto"/>
            </w:tcBorders>
            <w:shd w:val="clear" w:color="auto" w:fill="auto"/>
            <w:noWrap/>
            <w:vAlign w:val="bottom"/>
            <w:hideMark/>
          </w:tcPr>
          <w:p w14:paraId="7877575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0BFAC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7658C6" w14:textId="77777777" w:rsidR="00E83F66" w:rsidRPr="00772251" w:rsidRDefault="00E83F66" w:rsidP="005C42AF">
            <w:pPr>
              <w:spacing w:before="60" w:after="60" w:line="240" w:lineRule="auto"/>
              <w:rPr>
                <w:noProof/>
                <w:sz w:val="20"/>
              </w:rPr>
            </w:pPr>
            <w:r>
              <w:rPr>
                <w:noProof/>
                <w:sz w:val="20"/>
              </w:rPr>
              <w:t>58012700</w:t>
            </w:r>
          </w:p>
        </w:tc>
        <w:tc>
          <w:tcPr>
            <w:tcW w:w="1134" w:type="dxa"/>
            <w:tcBorders>
              <w:top w:val="nil"/>
              <w:left w:val="nil"/>
              <w:bottom w:val="single" w:sz="4" w:space="0" w:color="auto"/>
              <w:right w:val="single" w:sz="4" w:space="0" w:color="auto"/>
            </w:tcBorders>
            <w:shd w:val="clear" w:color="auto" w:fill="auto"/>
            <w:noWrap/>
            <w:hideMark/>
          </w:tcPr>
          <w:p w14:paraId="7E388495" w14:textId="77777777" w:rsidR="00E83F66" w:rsidRPr="00772251" w:rsidRDefault="00E83F66" w:rsidP="005C42AF">
            <w:pPr>
              <w:spacing w:before="60" w:after="60" w:line="240" w:lineRule="auto"/>
              <w:rPr>
                <w:noProof/>
                <w:sz w:val="20"/>
              </w:rPr>
            </w:pPr>
            <w:r>
              <w:rPr>
                <w:noProof/>
                <w:sz w:val="20"/>
              </w:rPr>
              <w:t>580127</w:t>
            </w:r>
          </w:p>
        </w:tc>
        <w:tc>
          <w:tcPr>
            <w:tcW w:w="11425" w:type="dxa"/>
            <w:tcBorders>
              <w:top w:val="nil"/>
              <w:left w:val="nil"/>
              <w:bottom w:val="single" w:sz="4" w:space="0" w:color="auto"/>
              <w:right w:val="single" w:sz="4" w:space="0" w:color="auto"/>
            </w:tcBorders>
            <w:shd w:val="clear" w:color="auto" w:fill="auto"/>
            <w:noWrap/>
            <w:hideMark/>
          </w:tcPr>
          <w:p w14:paraId="59435478" w14:textId="77777777" w:rsidR="00E83F66" w:rsidRPr="00772251" w:rsidRDefault="00E83F66" w:rsidP="005C42AF">
            <w:pPr>
              <w:spacing w:before="60" w:after="60" w:line="240" w:lineRule="auto"/>
              <w:rPr>
                <w:noProof/>
                <w:sz w:val="20"/>
              </w:rPr>
            </w:pPr>
            <w:r>
              <w:rPr>
                <w:noProof/>
                <w:sz w:val="20"/>
              </w:rPr>
              <w:t>-- Kædefløjl og kædeplys</w:t>
            </w:r>
          </w:p>
        </w:tc>
        <w:tc>
          <w:tcPr>
            <w:tcW w:w="986" w:type="dxa"/>
            <w:tcBorders>
              <w:top w:val="nil"/>
              <w:left w:val="nil"/>
              <w:bottom w:val="single" w:sz="4" w:space="0" w:color="auto"/>
              <w:right w:val="single" w:sz="4" w:space="0" w:color="auto"/>
            </w:tcBorders>
            <w:shd w:val="clear" w:color="auto" w:fill="auto"/>
            <w:noWrap/>
            <w:vAlign w:val="bottom"/>
            <w:hideMark/>
          </w:tcPr>
          <w:p w14:paraId="070C61A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628E2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A03800" w14:textId="77777777" w:rsidR="00E83F66" w:rsidRPr="00772251" w:rsidRDefault="00E83F66" w:rsidP="005C42AF">
            <w:pPr>
              <w:spacing w:before="60" w:after="60" w:line="240" w:lineRule="auto"/>
              <w:rPr>
                <w:noProof/>
                <w:sz w:val="20"/>
              </w:rPr>
            </w:pPr>
            <w:r>
              <w:rPr>
                <w:noProof/>
                <w:sz w:val="20"/>
              </w:rPr>
              <w:t>58013300</w:t>
            </w:r>
          </w:p>
        </w:tc>
        <w:tc>
          <w:tcPr>
            <w:tcW w:w="1134" w:type="dxa"/>
            <w:tcBorders>
              <w:top w:val="nil"/>
              <w:left w:val="nil"/>
              <w:bottom w:val="single" w:sz="4" w:space="0" w:color="auto"/>
              <w:right w:val="single" w:sz="4" w:space="0" w:color="auto"/>
            </w:tcBorders>
            <w:shd w:val="clear" w:color="auto" w:fill="auto"/>
            <w:noWrap/>
            <w:hideMark/>
          </w:tcPr>
          <w:p w14:paraId="74912912" w14:textId="77777777" w:rsidR="00E83F66" w:rsidRPr="00772251" w:rsidRDefault="00E83F66" w:rsidP="005C42AF">
            <w:pPr>
              <w:spacing w:before="60" w:after="60" w:line="240" w:lineRule="auto"/>
              <w:rPr>
                <w:noProof/>
                <w:sz w:val="20"/>
              </w:rPr>
            </w:pPr>
            <w:r>
              <w:rPr>
                <w:noProof/>
                <w:sz w:val="20"/>
              </w:rPr>
              <w:t>580133</w:t>
            </w:r>
          </w:p>
        </w:tc>
        <w:tc>
          <w:tcPr>
            <w:tcW w:w="11425" w:type="dxa"/>
            <w:tcBorders>
              <w:top w:val="nil"/>
              <w:left w:val="nil"/>
              <w:bottom w:val="single" w:sz="4" w:space="0" w:color="auto"/>
              <w:right w:val="single" w:sz="4" w:space="0" w:color="auto"/>
            </w:tcBorders>
            <w:shd w:val="clear" w:color="auto" w:fill="auto"/>
            <w:noWrap/>
            <w:hideMark/>
          </w:tcPr>
          <w:p w14:paraId="7FE1915E" w14:textId="77777777" w:rsidR="00E83F66" w:rsidRPr="00772251" w:rsidRDefault="00E83F66" w:rsidP="005C42AF">
            <w:pPr>
              <w:spacing w:before="60" w:after="60" w:line="240" w:lineRule="auto"/>
              <w:rPr>
                <w:noProof/>
                <w:sz w:val="20"/>
              </w:rPr>
            </w:pPr>
            <w:r>
              <w:rPr>
                <w:noProof/>
                <w:sz w:val="20"/>
              </w:rPr>
              <w:t>-- Andet skudfløjl og skudplys</w:t>
            </w:r>
          </w:p>
        </w:tc>
        <w:tc>
          <w:tcPr>
            <w:tcW w:w="986" w:type="dxa"/>
            <w:tcBorders>
              <w:top w:val="nil"/>
              <w:left w:val="nil"/>
              <w:bottom w:val="single" w:sz="4" w:space="0" w:color="auto"/>
              <w:right w:val="single" w:sz="4" w:space="0" w:color="auto"/>
            </w:tcBorders>
            <w:shd w:val="clear" w:color="auto" w:fill="auto"/>
            <w:noWrap/>
            <w:vAlign w:val="bottom"/>
            <w:hideMark/>
          </w:tcPr>
          <w:p w14:paraId="0B92D0D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4A09AB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F4B4BA" w14:textId="77777777" w:rsidR="00E83F66" w:rsidRPr="00772251" w:rsidRDefault="00E83F66" w:rsidP="005C42AF">
            <w:pPr>
              <w:spacing w:before="60" w:after="60" w:line="240" w:lineRule="auto"/>
              <w:rPr>
                <w:noProof/>
                <w:sz w:val="20"/>
              </w:rPr>
            </w:pPr>
            <w:r>
              <w:rPr>
                <w:noProof/>
                <w:sz w:val="20"/>
              </w:rPr>
              <w:t>58013600</w:t>
            </w:r>
          </w:p>
        </w:tc>
        <w:tc>
          <w:tcPr>
            <w:tcW w:w="1134" w:type="dxa"/>
            <w:tcBorders>
              <w:top w:val="nil"/>
              <w:left w:val="nil"/>
              <w:bottom w:val="single" w:sz="4" w:space="0" w:color="auto"/>
              <w:right w:val="single" w:sz="4" w:space="0" w:color="auto"/>
            </w:tcBorders>
            <w:shd w:val="clear" w:color="auto" w:fill="auto"/>
            <w:noWrap/>
            <w:hideMark/>
          </w:tcPr>
          <w:p w14:paraId="33C62ABF" w14:textId="77777777" w:rsidR="00E83F66" w:rsidRPr="00772251" w:rsidRDefault="00E83F66" w:rsidP="005C42AF">
            <w:pPr>
              <w:spacing w:before="60" w:after="60" w:line="240" w:lineRule="auto"/>
              <w:rPr>
                <w:noProof/>
                <w:sz w:val="20"/>
              </w:rPr>
            </w:pPr>
            <w:r>
              <w:rPr>
                <w:noProof/>
                <w:sz w:val="20"/>
              </w:rPr>
              <w:t>580136</w:t>
            </w:r>
          </w:p>
        </w:tc>
        <w:tc>
          <w:tcPr>
            <w:tcW w:w="11425" w:type="dxa"/>
            <w:tcBorders>
              <w:top w:val="nil"/>
              <w:left w:val="nil"/>
              <w:bottom w:val="single" w:sz="4" w:space="0" w:color="auto"/>
              <w:right w:val="single" w:sz="4" w:space="0" w:color="auto"/>
            </w:tcBorders>
            <w:shd w:val="clear" w:color="auto" w:fill="auto"/>
            <w:noWrap/>
            <w:hideMark/>
          </w:tcPr>
          <w:p w14:paraId="5462BFCC" w14:textId="77777777" w:rsidR="00E83F66" w:rsidRPr="00772251" w:rsidRDefault="00E83F66" w:rsidP="005C42AF">
            <w:pPr>
              <w:spacing w:before="60" w:after="60" w:line="240" w:lineRule="auto"/>
              <w:rPr>
                <w:noProof/>
                <w:sz w:val="20"/>
              </w:rPr>
            </w:pPr>
            <w:r>
              <w:rPr>
                <w:noProof/>
                <w:sz w:val="20"/>
              </w:rPr>
              <w:t>-- Chenillestof</w:t>
            </w:r>
          </w:p>
        </w:tc>
        <w:tc>
          <w:tcPr>
            <w:tcW w:w="986" w:type="dxa"/>
            <w:tcBorders>
              <w:top w:val="nil"/>
              <w:left w:val="nil"/>
              <w:bottom w:val="single" w:sz="4" w:space="0" w:color="auto"/>
              <w:right w:val="single" w:sz="4" w:space="0" w:color="auto"/>
            </w:tcBorders>
            <w:shd w:val="clear" w:color="auto" w:fill="auto"/>
            <w:noWrap/>
            <w:vAlign w:val="bottom"/>
            <w:hideMark/>
          </w:tcPr>
          <w:p w14:paraId="6B64C9D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5B25F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5D5040" w14:textId="77777777" w:rsidR="00E83F66" w:rsidRPr="00772251" w:rsidRDefault="00E83F66" w:rsidP="005C42AF">
            <w:pPr>
              <w:spacing w:before="60" w:after="60" w:line="240" w:lineRule="auto"/>
              <w:rPr>
                <w:noProof/>
                <w:sz w:val="20"/>
              </w:rPr>
            </w:pPr>
            <w:r>
              <w:rPr>
                <w:noProof/>
                <w:sz w:val="20"/>
              </w:rPr>
              <w:t>58013700</w:t>
            </w:r>
          </w:p>
        </w:tc>
        <w:tc>
          <w:tcPr>
            <w:tcW w:w="1134" w:type="dxa"/>
            <w:tcBorders>
              <w:top w:val="nil"/>
              <w:left w:val="nil"/>
              <w:bottom w:val="single" w:sz="4" w:space="0" w:color="auto"/>
              <w:right w:val="single" w:sz="4" w:space="0" w:color="auto"/>
            </w:tcBorders>
            <w:shd w:val="clear" w:color="auto" w:fill="auto"/>
            <w:noWrap/>
            <w:hideMark/>
          </w:tcPr>
          <w:p w14:paraId="46DC904D" w14:textId="77777777" w:rsidR="00E83F66" w:rsidRPr="00772251" w:rsidRDefault="00E83F66" w:rsidP="005C42AF">
            <w:pPr>
              <w:spacing w:before="60" w:after="60" w:line="240" w:lineRule="auto"/>
              <w:rPr>
                <w:noProof/>
                <w:sz w:val="20"/>
              </w:rPr>
            </w:pPr>
            <w:r>
              <w:rPr>
                <w:noProof/>
                <w:sz w:val="20"/>
              </w:rPr>
              <w:t>580137</w:t>
            </w:r>
          </w:p>
        </w:tc>
        <w:tc>
          <w:tcPr>
            <w:tcW w:w="11425" w:type="dxa"/>
            <w:tcBorders>
              <w:top w:val="nil"/>
              <w:left w:val="nil"/>
              <w:bottom w:val="single" w:sz="4" w:space="0" w:color="auto"/>
              <w:right w:val="single" w:sz="4" w:space="0" w:color="auto"/>
            </w:tcBorders>
            <w:shd w:val="clear" w:color="auto" w:fill="auto"/>
            <w:noWrap/>
            <w:hideMark/>
          </w:tcPr>
          <w:p w14:paraId="1698A6ED" w14:textId="77777777" w:rsidR="00E83F66" w:rsidRPr="00772251" w:rsidRDefault="00E83F66" w:rsidP="005C42AF">
            <w:pPr>
              <w:spacing w:before="60" w:after="60" w:line="240" w:lineRule="auto"/>
              <w:rPr>
                <w:noProof/>
                <w:sz w:val="20"/>
              </w:rPr>
            </w:pPr>
            <w:r>
              <w:rPr>
                <w:noProof/>
                <w:sz w:val="20"/>
              </w:rPr>
              <w:t>-- Kædefløjl og kædeplys</w:t>
            </w:r>
          </w:p>
        </w:tc>
        <w:tc>
          <w:tcPr>
            <w:tcW w:w="986" w:type="dxa"/>
            <w:tcBorders>
              <w:top w:val="nil"/>
              <w:left w:val="nil"/>
              <w:bottom w:val="single" w:sz="4" w:space="0" w:color="auto"/>
              <w:right w:val="single" w:sz="4" w:space="0" w:color="auto"/>
            </w:tcBorders>
            <w:shd w:val="clear" w:color="auto" w:fill="auto"/>
            <w:noWrap/>
            <w:vAlign w:val="bottom"/>
            <w:hideMark/>
          </w:tcPr>
          <w:p w14:paraId="79489A7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59164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CD5BDC" w14:textId="77777777" w:rsidR="00E83F66" w:rsidRPr="00772251" w:rsidRDefault="00E83F66" w:rsidP="005C42AF">
            <w:pPr>
              <w:spacing w:before="60" w:after="60" w:line="240" w:lineRule="auto"/>
              <w:rPr>
                <w:noProof/>
                <w:sz w:val="20"/>
              </w:rPr>
            </w:pPr>
            <w:r>
              <w:rPr>
                <w:noProof/>
                <w:sz w:val="20"/>
              </w:rPr>
              <w:t>58019000</w:t>
            </w:r>
          </w:p>
        </w:tc>
        <w:tc>
          <w:tcPr>
            <w:tcW w:w="1134" w:type="dxa"/>
            <w:tcBorders>
              <w:top w:val="nil"/>
              <w:left w:val="nil"/>
              <w:bottom w:val="single" w:sz="4" w:space="0" w:color="auto"/>
              <w:right w:val="single" w:sz="4" w:space="0" w:color="auto"/>
            </w:tcBorders>
            <w:shd w:val="clear" w:color="auto" w:fill="auto"/>
            <w:noWrap/>
            <w:hideMark/>
          </w:tcPr>
          <w:p w14:paraId="7149F7FC" w14:textId="77777777" w:rsidR="00E83F66" w:rsidRPr="00772251" w:rsidRDefault="00E83F66" w:rsidP="005C42AF">
            <w:pPr>
              <w:spacing w:before="60" w:after="60" w:line="240" w:lineRule="auto"/>
              <w:rPr>
                <w:noProof/>
                <w:sz w:val="20"/>
              </w:rPr>
            </w:pPr>
            <w:r>
              <w:rPr>
                <w:noProof/>
                <w:sz w:val="20"/>
              </w:rPr>
              <w:t>580190</w:t>
            </w:r>
          </w:p>
        </w:tc>
        <w:tc>
          <w:tcPr>
            <w:tcW w:w="11425" w:type="dxa"/>
            <w:tcBorders>
              <w:top w:val="nil"/>
              <w:left w:val="nil"/>
              <w:bottom w:val="single" w:sz="4" w:space="0" w:color="auto"/>
              <w:right w:val="single" w:sz="4" w:space="0" w:color="auto"/>
            </w:tcBorders>
            <w:shd w:val="clear" w:color="auto" w:fill="auto"/>
            <w:noWrap/>
            <w:hideMark/>
          </w:tcPr>
          <w:p w14:paraId="3DBB826C"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5D87371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471CC5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B80F4A" w14:textId="77777777" w:rsidR="00E83F66" w:rsidRPr="00772251" w:rsidRDefault="00E83F66" w:rsidP="005C42AF">
            <w:pPr>
              <w:spacing w:before="60" w:after="60" w:line="240" w:lineRule="auto"/>
              <w:rPr>
                <w:noProof/>
                <w:sz w:val="20"/>
              </w:rPr>
            </w:pPr>
            <w:r>
              <w:rPr>
                <w:noProof/>
                <w:sz w:val="20"/>
              </w:rPr>
              <w:t>58021100</w:t>
            </w:r>
          </w:p>
        </w:tc>
        <w:tc>
          <w:tcPr>
            <w:tcW w:w="1134" w:type="dxa"/>
            <w:tcBorders>
              <w:top w:val="nil"/>
              <w:left w:val="nil"/>
              <w:bottom w:val="single" w:sz="4" w:space="0" w:color="auto"/>
              <w:right w:val="single" w:sz="4" w:space="0" w:color="auto"/>
            </w:tcBorders>
            <w:shd w:val="clear" w:color="auto" w:fill="auto"/>
            <w:noWrap/>
            <w:hideMark/>
          </w:tcPr>
          <w:p w14:paraId="732F4287" w14:textId="77777777" w:rsidR="00E83F66" w:rsidRPr="00772251" w:rsidRDefault="00E83F66" w:rsidP="005C42AF">
            <w:pPr>
              <w:spacing w:before="60" w:after="60" w:line="240" w:lineRule="auto"/>
              <w:rPr>
                <w:noProof/>
                <w:sz w:val="20"/>
              </w:rPr>
            </w:pPr>
            <w:r>
              <w:rPr>
                <w:noProof/>
                <w:sz w:val="20"/>
              </w:rPr>
              <w:t>580211</w:t>
            </w:r>
          </w:p>
        </w:tc>
        <w:tc>
          <w:tcPr>
            <w:tcW w:w="11425" w:type="dxa"/>
            <w:tcBorders>
              <w:top w:val="nil"/>
              <w:left w:val="nil"/>
              <w:bottom w:val="single" w:sz="4" w:space="0" w:color="auto"/>
              <w:right w:val="single" w:sz="4" w:space="0" w:color="auto"/>
            </w:tcBorders>
            <w:shd w:val="clear" w:color="auto" w:fill="auto"/>
            <w:noWrap/>
            <w:hideMark/>
          </w:tcPr>
          <w:p w14:paraId="77181B2B" w14:textId="77777777" w:rsidR="00E83F66" w:rsidRPr="00772251" w:rsidRDefault="00E83F66" w:rsidP="005C42AF">
            <w:pPr>
              <w:spacing w:before="60" w:after="60" w:line="240" w:lineRule="auto"/>
              <w:rPr>
                <w:noProof/>
                <w:sz w:val="20"/>
              </w:rPr>
            </w:pPr>
            <w:r>
              <w:rPr>
                <w:noProof/>
                <w:sz w:val="20"/>
              </w:rPr>
              <w:t>-- Ubleget</w:t>
            </w:r>
          </w:p>
        </w:tc>
        <w:tc>
          <w:tcPr>
            <w:tcW w:w="986" w:type="dxa"/>
            <w:tcBorders>
              <w:top w:val="nil"/>
              <w:left w:val="nil"/>
              <w:bottom w:val="single" w:sz="4" w:space="0" w:color="auto"/>
              <w:right w:val="single" w:sz="4" w:space="0" w:color="auto"/>
            </w:tcBorders>
            <w:shd w:val="clear" w:color="auto" w:fill="auto"/>
            <w:noWrap/>
            <w:vAlign w:val="bottom"/>
            <w:hideMark/>
          </w:tcPr>
          <w:p w14:paraId="72D730A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EA7C5C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B8C11A" w14:textId="77777777" w:rsidR="00E83F66" w:rsidRPr="00772251" w:rsidRDefault="00E83F66" w:rsidP="005C42AF">
            <w:pPr>
              <w:spacing w:before="60" w:after="60" w:line="240" w:lineRule="auto"/>
              <w:rPr>
                <w:noProof/>
                <w:sz w:val="20"/>
              </w:rPr>
            </w:pPr>
            <w:r>
              <w:rPr>
                <w:noProof/>
                <w:sz w:val="20"/>
              </w:rPr>
              <w:t>58021900</w:t>
            </w:r>
          </w:p>
        </w:tc>
        <w:tc>
          <w:tcPr>
            <w:tcW w:w="1134" w:type="dxa"/>
            <w:tcBorders>
              <w:top w:val="nil"/>
              <w:left w:val="nil"/>
              <w:bottom w:val="single" w:sz="4" w:space="0" w:color="auto"/>
              <w:right w:val="single" w:sz="4" w:space="0" w:color="auto"/>
            </w:tcBorders>
            <w:shd w:val="clear" w:color="auto" w:fill="auto"/>
            <w:noWrap/>
            <w:hideMark/>
          </w:tcPr>
          <w:p w14:paraId="36D4F5B0" w14:textId="77777777" w:rsidR="00E83F66" w:rsidRPr="00772251" w:rsidRDefault="00E83F66" w:rsidP="005C42AF">
            <w:pPr>
              <w:spacing w:before="60" w:after="60" w:line="240" w:lineRule="auto"/>
              <w:rPr>
                <w:noProof/>
                <w:sz w:val="20"/>
              </w:rPr>
            </w:pPr>
            <w:r>
              <w:rPr>
                <w:noProof/>
                <w:sz w:val="20"/>
              </w:rPr>
              <w:t>580219</w:t>
            </w:r>
          </w:p>
        </w:tc>
        <w:tc>
          <w:tcPr>
            <w:tcW w:w="11425" w:type="dxa"/>
            <w:tcBorders>
              <w:top w:val="nil"/>
              <w:left w:val="nil"/>
              <w:bottom w:val="single" w:sz="4" w:space="0" w:color="auto"/>
              <w:right w:val="single" w:sz="4" w:space="0" w:color="auto"/>
            </w:tcBorders>
            <w:shd w:val="clear" w:color="auto" w:fill="auto"/>
            <w:noWrap/>
            <w:hideMark/>
          </w:tcPr>
          <w:p w14:paraId="22E2225A"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584CA02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32C33C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5AB762" w14:textId="77777777" w:rsidR="00E83F66" w:rsidRPr="00772251" w:rsidRDefault="00E83F66" w:rsidP="005C42AF">
            <w:pPr>
              <w:spacing w:before="60" w:after="60" w:line="240" w:lineRule="auto"/>
              <w:rPr>
                <w:noProof/>
                <w:sz w:val="20"/>
              </w:rPr>
            </w:pPr>
            <w:r>
              <w:rPr>
                <w:noProof/>
                <w:sz w:val="20"/>
              </w:rPr>
              <w:t>58022000</w:t>
            </w:r>
          </w:p>
        </w:tc>
        <w:tc>
          <w:tcPr>
            <w:tcW w:w="1134" w:type="dxa"/>
            <w:tcBorders>
              <w:top w:val="nil"/>
              <w:left w:val="nil"/>
              <w:bottom w:val="single" w:sz="4" w:space="0" w:color="auto"/>
              <w:right w:val="single" w:sz="4" w:space="0" w:color="auto"/>
            </w:tcBorders>
            <w:shd w:val="clear" w:color="auto" w:fill="auto"/>
            <w:noWrap/>
            <w:hideMark/>
          </w:tcPr>
          <w:p w14:paraId="143A19E0" w14:textId="77777777" w:rsidR="00E83F66" w:rsidRPr="00772251" w:rsidRDefault="00E83F66" w:rsidP="005C42AF">
            <w:pPr>
              <w:spacing w:before="60" w:after="60" w:line="240" w:lineRule="auto"/>
              <w:rPr>
                <w:noProof/>
                <w:sz w:val="20"/>
              </w:rPr>
            </w:pPr>
            <w:r>
              <w:rPr>
                <w:noProof/>
                <w:sz w:val="20"/>
              </w:rPr>
              <w:t>580220</w:t>
            </w:r>
          </w:p>
        </w:tc>
        <w:tc>
          <w:tcPr>
            <w:tcW w:w="11425" w:type="dxa"/>
            <w:tcBorders>
              <w:top w:val="nil"/>
              <w:left w:val="nil"/>
              <w:bottom w:val="single" w:sz="4" w:space="0" w:color="auto"/>
              <w:right w:val="single" w:sz="4" w:space="0" w:color="auto"/>
            </w:tcBorders>
            <w:shd w:val="clear" w:color="auto" w:fill="auto"/>
            <w:noWrap/>
            <w:hideMark/>
          </w:tcPr>
          <w:p w14:paraId="13FF4FBD" w14:textId="77777777" w:rsidR="00E83F66" w:rsidRPr="00772251" w:rsidRDefault="00E83F66" w:rsidP="005C42AF">
            <w:pPr>
              <w:spacing w:before="60" w:after="60" w:line="240" w:lineRule="auto"/>
              <w:rPr>
                <w:noProof/>
                <w:sz w:val="20"/>
              </w:rPr>
            </w:pPr>
            <w:r>
              <w:rPr>
                <w:noProof/>
                <w:sz w:val="20"/>
              </w:rPr>
              <w:t>- Håndklædefrottéstof og lignende frottéstof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44A2C35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C58A1A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CC017C" w14:textId="77777777" w:rsidR="00E83F66" w:rsidRPr="00772251" w:rsidRDefault="00E83F66" w:rsidP="005C42AF">
            <w:pPr>
              <w:spacing w:before="60" w:after="60" w:line="240" w:lineRule="auto"/>
              <w:rPr>
                <w:noProof/>
                <w:sz w:val="20"/>
              </w:rPr>
            </w:pPr>
            <w:r>
              <w:rPr>
                <w:noProof/>
                <w:sz w:val="20"/>
              </w:rPr>
              <w:t>58030000</w:t>
            </w:r>
          </w:p>
        </w:tc>
        <w:tc>
          <w:tcPr>
            <w:tcW w:w="1134" w:type="dxa"/>
            <w:tcBorders>
              <w:top w:val="nil"/>
              <w:left w:val="nil"/>
              <w:bottom w:val="single" w:sz="4" w:space="0" w:color="auto"/>
              <w:right w:val="single" w:sz="4" w:space="0" w:color="auto"/>
            </w:tcBorders>
            <w:shd w:val="clear" w:color="auto" w:fill="auto"/>
            <w:noWrap/>
            <w:hideMark/>
          </w:tcPr>
          <w:p w14:paraId="4A61CCDC" w14:textId="77777777" w:rsidR="00E83F66" w:rsidRPr="00772251" w:rsidRDefault="00E83F66" w:rsidP="005C42AF">
            <w:pPr>
              <w:spacing w:before="60" w:after="60" w:line="240" w:lineRule="auto"/>
              <w:rPr>
                <w:noProof/>
                <w:sz w:val="20"/>
              </w:rPr>
            </w:pPr>
            <w:r>
              <w:rPr>
                <w:noProof/>
                <w:sz w:val="20"/>
              </w:rPr>
              <w:t>580300</w:t>
            </w:r>
          </w:p>
        </w:tc>
        <w:tc>
          <w:tcPr>
            <w:tcW w:w="11425" w:type="dxa"/>
            <w:tcBorders>
              <w:top w:val="nil"/>
              <w:left w:val="nil"/>
              <w:bottom w:val="single" w:sz="4" w:space="0" w:color="auto"/>
              <w:right w:val="single" w:sz="4" w:space="0" w:color="auto"/>
            </w:tcBorders>
            <w:shd w:val="clear" w:color="auto" w:fill="auto"/>
            <w:noWrap/>
            <w:hideMark/>
          </w:tcPr>
          <w:p w14:paraId="24FCF375" w14:textId="77777777" w:rsidR="00E83F66" w:rsidRPr="00772251" w:rsidRDefault="00E83F66" w:rsidP="005C42AF">
            <w:pPr>
              <w:spacing w:before="60" w:after="60" w:line="240" w:lineRule="auto"/>
              <w:rPr>
                <w:noProof/>
                <w:sz w:val="20"/>
              </w:rPr>
            </w:pPr>
            <w:r>
              <w:rPr>
                <w:noProof/>
                <w:sz w:val="20"/>
              </w:rPr>
              <w:t>Drejervævet stof, bortset fra bånd henhørende under pos. 5806</w:t>
            </w:r>
          </w:p>
        </w:tc>
        <w:tc>
          <w:tcPr>
            <w:tcW w:w="986" w:type="dxa"/>
            <w:tcBorders>
              <w:top w:val="nil"/>
              <w:left w:val="nil"/>
              <w:bottom w:val="single" w:sz="4" w:space="0" w:color="auto"/>
              <w:right w:val="single" w:sz="4" w:space="0" w:color="auto"/>
            </w:tcBorders>
            <w:shd w:val="clear" w:color="auto" w:fill="auto"/>
            <w:noWrap/>
            <w:vAlign w:val="bottom"/>
            <w:hideMark/>
          </w:tcPr>
          <w:p w14:paraId="171499B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3BF16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3F07D2" w14:textId="77777777" w:rsidR="00E83F66" w:rsidRPr="00772251" w:rsidRDefault="00E83F66" w:rsidP="005C42AF">
            <w:pPr>
              <w:spacing w:before="60" w:after="60" w:line="240" w:lineRule="auto"/>
              <w:rPr>
                <w:noProof/>
                <w:sz w:val="20"/>
              </w:rPr>
            </w:pPr>
            <w:r>
              <w:rPr>
                <w:noProof/>
                <w:sz w:val="20"/>
              </w:rPr>
              <w:t>58041000</w:t>
            </w:r>
          </w:p>
        </w:tc>
        <w:tc>
          <w:tcPr>
            <w:tcW w:w="1134" w:type="dxa"/>
            <w:tcBorders>
              <w:top w:val="nil"/>
              <w:left w:val="nil"/>
              <w:bottom w:val="single" w:sz="4" w:space="0" w:color="auto"/>
              <w:right w:val="single" w:sz="4" w:space="0" w:color="auto"/>
            </w:tcBorders>
            <w:shd w:val="clear" w:color="auto" w:fill="auto"/>
            <w:noWrap/>
            <w:hideMark/>
          </w:tcPr>
          <w:p w14:paraId="701BCFF0" w14:textId="77777777" w:rsidR="00E83F66" w:rsidRPr="00772251" w:rsidRDefault="00E83F66" w:rsidP="005C42AF">
            <w:pPr>
              <w:spacing w:before="60" w:after="60" w:line="240" w:lineRule="auto"/>
              <w:rPr>
                <w:noProof/>
                <w:sz w:val="20"/>
              </w:rPr>
            </w:pPr>
            <w:r>
              <w:rPr>
                <w:noProof/>
                <w:sz w:val="20"/>
              </w:rPr>
              <w:t>580410</w:t>
            </w:r>
          </w:p>
        </w:tc>
        <w:tc>
          <w:tcPr>
            <w:tcW w:w="11425" w:type="dxa"/>
            <w:tcBorders>
              <w:top w:val="nil"/>
              <w:left w:val="nil"/>
              <w:bottom w:val="single" w:sz="4" w:space="0" w:color="auto"/>
              <w:right w:val="single" w:sz="4" w:space="0" w:color="auto"/>
            </w:tcBorders>
            <w:shd w:val="clear" w:color="auto" w:fill="auto"/>
            <w:noWrap/>
            <w:hideMark/>
          </w:tcPr>
          <w:p w14:paraId="7605236B" w14:textId="77777777" w:rsidR="00E83F66" w:rsidRPr="00772251" w:rsidRDefault="00E83F66" w:rsidP="005C42AF">
            <w:pPr>
              <w:spacing w:before="60" w:after="60" w:line="240" w:lineRule="auto"/>
              <w:rPr>
                <w:noProof/>
                <w:sz w:val="20"/>
              </w:rPr>
            </w:pPr>
            <w:r>
              <w:rPr>
                <w:noProof/>
                <w:sz w:val="20"/>
              </w:rPr>
              <w:t>- Tyl og andre netstoffer</w:t>
            </w:r>
          </w:p>
        </w:tc>
        <w:tc>
          <w:tcPr>
            <w:tcW w:w="986" w:type="dxa"/>
            <w:tcBorders>
              <w:top w:val="nil"/>
              <w:left w:val="nil"/>
              <w:bottom w:val="single" w:sz="4" w:space="0" w:color="auto"/>
              <w:right w:val="single" w:sz="4" w:space="0" w:color="auto"/>
            </w:tcBorders>
            <w:shd w:val="clear" w:color="auto" w:fill="auto"/>
            <w:noWrap/>
            <w:vAlign w:val="bottom"/>
            <w:hideMark/>
          </w:tcPr>
          <w:p w14:paraId="3E2CBC2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E98BEB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A7C058" w14:textId="77777777" w:rsidR="00E83F66" w:rsidRPr="00772251" w:rsidRDefault="00E83F66" w:rsidP="005C42AF">
            <w:pPr>
              <w:spacing w:before="60" w:after="60" w:line="240" w:lineRule="auto"/>
              <w:rPr>
                <w:noProof/>
                <w:sz w:val="20"/>
              </w:rPr>
            </w:pPr>
            <w:r>
              <w:rPr>
                <w:noProof/>
                <w:sz w:val="20"/>
              </w:rPr>
              <w:t>58042100</w:t>
            </w:r>
          </w:p>
        </w:tc>
        <w:tc>
          <w:tcPr>
            <w:tcW w:w="1134" w:type="dxa"/>
            <w:tcBorders>
              <w:top w:val="nil"/>
              <w:left w:val="nil"/>
              <w:bottom w:val="single" w:sz="4" w:space="0" w:color="auto"/>
              <w:right w:val="single" w:sz="4" w:space="0" w:color="auto"/>
            </w:tcBorders>
            <w:shd w:val="clear" w:color="auto" w:fill="auto"/>
            <w:noWrap/>
            <w:hideMark/>
          </w:tcPr>
          <w:p w14:paraId="798AF351" w14:textId="77777777" w:rsidR="00E83F66" w:rsidRPr="00772251" w:rsidRDefault="00E83F66" w:rsidP="005C42AF">
            <w:pPr>
              <w:spacing w:before="60" w:after="60" w:line="240" w:lineRule="auto"/>
              <w:rPr>
                <w:noProof/>
                <w:sz w:val="20"/>
              </w:rPr>
            </w:pPr>
            <w:r>
              <w:rPr>
                <w:noProof/>
                <w:sz w:val="20"/>
              </w:rPr>
              <w:t>580421</w:t>
            </w:r>
          </w:p>
        </w:tc>
        <w:tc>
          <w:tcPr>
            <w:tcW w:w="11425" w:type="dxa"/>
            <w:tcBorders>
              <w:top w:val="nil"/>
              <w:left w:val="nil"/>
              <w:bottom w:val="single" w:sz="4" w:space="0" w:color="auto"/>
              <w:right w:val="single" w:sz="4" w:space="0" w:color="auto"/>
            </w:tcBorders>
            <w:shd w:val="clear" w:color="auto" w:fill="auto"/>
            <w:noWrap/>
            <w:hideMark/>
          </w:tcPr>
          <w:p w14:paraId="62A5544C" w14:textId="57E844A5" w:rsidR="00E83F66" w:rsidRPr="00772251" w:rsidRDefault="00E83F66" w:rsidP="00BF5978">
            <w:pPr>
              <w:spacing w:before="60" w:after="60" w:line="240" w:lineRule="auto"/>
              <w:rPr>
                <w:noProof/>
                <w:sz w:val="20"/>
              </w:rPr>
            </w:pPr>
            <w:r>
              <w:rPr>
                <w:noProof/>
                <w:sz w:val="20"/>
              </w:rPr>
              <w:t>-- Af kemofibre</w:t>
            </w:r>
          </w:p>
        </w:tc>
        <w:tc>
          <w:tcPr>
            <w:tcW w:w="986" w:type="dxa"/>
            <w:tcBorders>
              <w:top w:val="nil"/>
              <w:left w:val="nil"/>
              <w:bottom w:val="single" w:sz="4" w:space="0" w:color="auto"/>
              <w:right w:val="single" w:sz="4" w:space="0" w:color="auto"/>
            </w:tcBorders>
            <w:shd w:val="clear" w:color="auto" w:fill="auto"/>
            <w:noWrap/>
            <w:vAlign w:val="bottom"/>
            <w:hideMark/>
          </w:tcPr>
          <w:p w14:paraId="7B9FDAC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BF10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DA2637" w14:textId="77777777" w:rsidR="00E83F66" w:rsidRPr="00772251" w:rsidRDefault="00E83F66" w:rsidP="005C42AF">
            <w:pPr>
              <w:spacing w:before="60" w:after="60" w:line="240" w:lineRule="auto"/>
              <w:rPr>
                <w:noProof/>
                <w:sz w:val="20"/>
              </w:rPr>
            </w:pPr>
            <w:r>
              <w:rPr>
                <w:noProof/>
                <w:sz w:val="20"/>
              </w:rPr>
              <w:t>58042900</w:t>
            </w:r>
          </w:p>
        </w:tc>
        <w:tc>
          <w:tcPr>
            <w:tcW w:w="1134" w:type="dxa"/>
            <w:tcBorders>
              <w:top w:val="nil"/>
              <w:left w:val="nil"/>
              <w:bottom w:val="single" w:sz="4" w:space="0" w:color="auto"/>
              <w:right w:val="single" w:sz="4" w:space="0" w:color="auto"/>
            </w:tcBorders>
            <w:shd w:val="clear" w:color="auto" w:fill="auto"/>
            <w:noWrap/>
            <w:hideMark/>
          </w:tcPr>
          <w:p w14:paraId="3FF8BF62" w14:textId="77777777" w:rsidR="00E83F66" w:rsidRPr="00772251" w:rsidRDefault="00E83F66" w:rsidP="005C42AF">
            <w:pPr>
              <w:spacing w:before="60" w:after="60" w:line="240" w:lineRule="auto"/>
              <w:rPr>
                <w:noProof/>
                <w:sz w:val="20"/>
              </w:rPr>
            </w:pPr>
            <w:r>
              <w:rPr>
                <w:noProof/>
                <w:sz w:val="20"/>
              </w:rPr>
              <w:t>580429</w:t>
            </w:r>
          </w:p>
        </w:tc>
        <w:tc>
          <w:tcPr>
            <w:tcW w:w="11425" w:type="dxa"/>
            <w:tcBorders>
              <w:top w:val="nil"/>
              <w:left w:val="nil"/>
              <w:bottom w:val="single" w:sz="4" w:space="0" w:color="auto"/>
              <w:right w:val="single" w:sz="4" w:space="0" w:color="auto"/>
            </w:tcBorders>
            <w:shd w:val="clear" w:color="auto" w:fill="auto"/>
            <w:noWrap/>
            <w:hideMark/>
          </w:tcPr>
          <w:p w14:paraId="44D2DD4E"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6880D6D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55FF3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EFD8DA" w14:textId="77777777" w:rsidR="00E83F66" w:rsidRPr="00772251" w:rsidRDefault="00E83F66" w:rsidP="00543E36">
            <w:pPr>
              <w:pageBreakBefore/>
              <w:spacing w:before="60" w:after="60" w:line="240" w:lineRule="auto"/>
              <w:rPr>
                <w:noProof/>
                <w:sz w:val="20"/>
              </w:rPr>
            </w:pPr>
            <w:r>
              <w:rPr>
                <w:noProof/>
                <w:sz w:val="20"/>
              </w:rPr>
              <w:t>58061000</w:t>
            </w:r>
          </w:p>
        </w:tc>
        <w:tc>
          <w:tcPr>
            <w:tcW w:w="1134" w:type="dxa"/>
            <w:tcBorders>
              <w:top w:val="nil"/>
              <w:left w:val="nil"/>
              <w:bottom w:val="single" w:sz="4" w:space="0" w:color="auto"/>
              <w:right w:val="single" w:sz="4" w:space="0" w:color="auto"/>
            </w:tcBorders>
            <w:shd w:val="clear" w:color="auto" w:fill="auto"/>
            <w:noWrap/>
            <w:hideMark/>
          </w:tcPr>
          <w:p w14:paraId="515EDD6A" w14:textId="77777777" w:rsidR="00E83F66" w:rsidRPr="00772251" w:rsidRDefault="00E83F66" w:rsidP="005C42AF">
            <w:pPr>
              <w:spacing w:before="60" w:after="60" w:line="240" w:lineRule="auto"/>
              <w:rPr>
                <w:noProof/>
                <w:sz w:val="20"/>
              </w:rPr>
            </w:pPr>
            <w:r>
              <w:rPr>
                <w:noProof/>
                <w:sz w:val="20"/>
              </w:rPr>
              <w:t>580610</w:t>
            </w:r>
          </w:p>
        </w:tc>
        <w:tc>
          <w:tcPr>
            <w:tcW w:w="11425" w:type="dxa"/>
            <w:tcBorders>
              <w:top w:val="nil"/>
              <w:left w:val="nil"/>
              <w:bottom w:val="single" w:sz="4" w:space="0" w:color="auto"/>
              <w:right w:val="single" w:sz="4" w:space="0" w:color="auto"/>
            </w:tcBorders>
            <w:shd w:val="clear" w:color="auto" w:fill="auto"/>
            <w:noWrap/>
            <w:hideMark/>
          </w:tcPr>
          <w:p w14:paraId="3F610A84" w14:textId="77777777" w:rsidR="00E83F66" w:rsidRPr="00772251" w:rsidRDefault="00E83F66" w:rsidP="005C42AF">
            <w:pPr>
              <w:spacing w:before="60" w:after="60" w:line="240" w:lineRule="auto"/>
              <w:rPr>
                <w:noProof/>
                <w:sz w:val="20"/>
              </w:rPr>
            </w:pPr>
            <w:r>
              <w:rPr>
                <w:noProof/>
                <w:sz w:val="20"/>
              </w:rPr>
              <w:t>- Vævede bånd af fløjls-, plys- og chenillestof, herunder frottéstof</w:t>
            </w:r>
          </w:p>
        </w:tc>
        <w:tc>
          <w:tcPr>
            <w:tcW w:w="986" w:type="dxa"/>
            <w:tcBorders>
              <w:top w:val="nil"/>
              <w:left w:val="nil"/>
              <w:bottom w:val="single" w:sz="4" w:space="0" w:color="auto"/>
              <w:right w:val="single" w:sz="4" w:space="0" w:color="auto"/>
            </w:tcBorders>
            <w:shd w:val="clear" w:color="auto" w:fill="auto"/>
            <w:noWrap/>
            <w:vAlign w:val="bottom"/>
            <w:hideMark/>
          </w:tcPr>
          <w:p w14:paraId="08DD501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645B06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2C7C54" w14:textId="77777777" w:rsidR="00E83F66" w:rsidRPr="00772251" w:rsidRDefault="00E83F66" w:rsidP="005C42AF">
            <w:pPr>
              <w:spacing w:before="60" w:after="60" w:line="240" w:lineRule="auto"/>
              <w:rPr>
                <w:noProof/>
                <w:sz w:val="20"/>
              </w:rPr>
            </w:pPr>
            <w:r>
              <w:rPr>
                <w:noProof/>
                <w:sz w:val="20"/>
              </w:rPr>
              <w:t>58062000</w:t>
            </w:r>
          </w:p>
        </w:tc>
        <w:tc>
          <w:tcPr>
            <w:tcW w:w="1134" w:type="dxa"/>
            <w:tcBorders>
              <w:top w:val="nil"/>
              <w:left w:val="nil"/>
              <w:bottom w:val="single" w:sz="4" w:space="0" w:color="auto"/>
              <w:right w:val="single" w:sz="4" w:space="0" w:color="auto"/>
            </w:tcBorders>
            <w:shd w:val="clear" w:color="auto" w:fill="auto"/>
            <w:noWrap/>
            <w:hideMark/>
          </w:tcPr>
          <w:p w14:paraId="60AA87D1" w14:textId="77777777" w:rsidR="00E83F66" w:rsidRPr="00772251" w:rsidRDefault="00E83F66" w:rsidP="005C42AF">
            <w:pPr>
              <w:spacing w:before="60" w:after="60" w:line="240" w:lineRule="auto"/>
              <w:rPr>
                <w:noProof/>
                <w:sz w:val="20"/>
              </w:rPr>
            </w:pPr>
            <w:r>
              <w:rPr>
                <w:noProof/>
                <w:sz w:val="20"/>
              </w:rPr>
              <w:t>580620</w:t>
            </w:r>
          </w:p>
        </w:tc>
        <w:tc>
          <w:tcPr>
            <w:tcW w:w="11425" w:type="dxa"/>
            <w:tcBorders>
              <w:top w:val="nil"/>
              <w:left w:val="nil"/>
              <w:bottom w:val="single" w:sz="4" w:space="0" w:color="auto"/>
              <w:right w:val="single" w:sz="4" w:space="0" w:color="auto"/>
            </w:tcBorders>
            <w:shd w:val="clear" w:color="auto" w:fill="auto"/>
            <w:noWrap/>
            <w:hideMark/>
          </w:tcPr>
          <w:p w14:paraId="09294CF2" w14:textId="77777777" w:rsidR="00E83F66" w:rsidRPr="00772251" w:rsidRDefault="00E83F66" w:rsidP="005C42AF">
            <w:pPr>
              <w:spacing w:before="60" w:after="60" w:line="240" w:lineRule="auto"/>
              <w:rPr>
                <w:noProof/>
                <w:sz w:val="20"/>
              </w:rPr>
            </w:pPr>
            <w:r>
              <w:rPr>
                <w:noProof/>
                <w:sz w:val="20"/>
              </w:rPr>
              <w:t>- Andre vævede bånd, med indhold af elastomergarn eller gummitråde på 5 vægtprocent eller derover</w:t>
            </w:r>
          </w:p>
        </w:tc>
        <w:tc>
          <w:tcPr>
            <w:tcW w:w="986" w:type="dxa"/>
            <w:tcBorders>
              <w:top w:val="nil"/>
              <w:left w:val="nil"/>
              <w:bottom w:val="single" w:sz="4" w:space="0" w:color="auto"/>
              <w:right w:val="single" w:sz="4" w:space="0" w:color="auto"/>
            </w:tcBorders>
            <w:shd w:val="clear" w:color="auto" w:fill="auto"/>
            <w:noWrap/>
            <w:vAlign w:val="bottom"/>
            <w:hideMark/>
          </w:tcPr>
          <w:p w14:paraId="1079A8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25DD87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8D2972" w14:textId="77777777" w:rsidR="00E83F66" w:rsidRPr="00772251" w:rsidRDefault="00E83F66" w:rsidP="005C42AF">
            <w:pPr>
              <w:spacing w:before="60" w:after="60" w:line="240" w:lineRule="auto"/>
              <w:rPr>
                <w:noProof/>
                <w:sz w:val="20"/>
              </w:rPr>
            </w:pPr>
            <w:r>
              <w:rPr>
                <w:noProof/>
                <w:sz w:val="20"/>
              </w:rPr>
              <w:t>58063100</w:t>
            </w:r>
          </w:p>
        </w:tc>
        <w:tc>
          <w:tcPr>
            <w:tcW w:w="1134" w:type="dxa"/>
            <w:tcBorders>
              <w:top w:val="nil"/>
              <w:left w:val="nil"/>
              <w:bottom w:val="single" w:sz="4" w:space="0" w:color="auto"/>
              <w:right w:val="single" w:sz="4" w:space="0" w:color="auto"/>
            </w:tcBorders>
            <w:shd w:val="clear" w:color="auto" w:fill="auto"/>
            <w:noWrap/>
            <w:hideMark/>
          </w:tcPr>
          <w:p w14:paraId="747BE5EF" w14:textId="77777777" w:rsidR="00E83F66" w:rsidRPr="00772251" w:rsidRDefault="00E83F66" w:rsidP="005C42AF">
            <w:pPr>
              <w:spacing w:before="60" w:after="60" w:line="240" w:lineRule="auto"/>
              <w:rPr>
                <w:noProof/>
                <w:sz w:val="20"/>
              </w:rPr>
            </w:pPr>
            <w:r>
              <w:rPr>
                <w:noProof/>
                <w:sz w:val="20"/>
              </w:rPr>
              <w:t>580631</w:t>
            </w:r>
          </w:p>
        </w:tc>
        <w:tc>
          <w:tcPr>
            <w:tcW w:w="11425" w:type="dxa"/>
            <w:tcBorders>
              <w:top w:val="nil"/>
              <w:left w:val="nil"/>
              <w:bottom w:val="single" w:sz="4" w:space="0" w:color="auto"/>
              <w:right w:val="single" w:sz="4" w:space="0" w:color="auto"/>
            </w:tcBorders>
            <w:shd w:val="clear" w:color="auto" w:fill="auto"/>
            <w:noWrap/>
            <w:hideMark/>
          </w:tcPr>
          <w:p w14:paraId="5030F4C3"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012ACF4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0460E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461DA1" w14:textId="77777777" w:rsidR="00E83F66" w:rsidRPr="00772251" w:rsidRDefault="00E83F66" w:rsidP="005C42AF">
            <w:pPr>
              <w:spacing w:before="60" w:after="60" w:line="240" w:lineRule="auto"/>
              <w:rPr>
                <w:noProof/>
                <w:sz w:val="20"/>
              </w:rPr>
            </w:pPr>
            <w:r>
              <w:rPr>
                <w:noProof/>
                <w:sz w:val="20"/>
              </w:rPr>
              <w:t>58063200</w:t>
            </w:r>
          </w:p>
        </w:tc>
        <w:tc>
          <w:tcPr>
            <w:tcW w:w="1134" w:type="dxa"/>
            <w:tcBorders>
              <w:top w:val="nil"/>
              <w:left w:val="nil"/>
              <w:bottom w:val="single" w:sz="4" w:space="0" w:color="auto"/>
              <w:right w:val="single" w:sz="4" w:space="0" w:color="auto"/>
            </w:tcBorders>
            <w:shd w:val="clear" w:color="auto" w:fill="auto"/>
            <w:noWrap/>
            <w:hideMark/>
          </w:tcPr>
          <w:p w14:paraId="2DEB8AF9" w14:textId="77777777" w:rsidR="00E83F66" w:rsidRPr="00772251" w:rsidRDefault="00E83F66" w:rsidP="005C42AF">
            <w:pPr>
              <w:spacing w:before="60" w:after="60" w:line="240" w:lineRule="auto"/>
              <w:rPr>
                <w:noProof/>
                <w:sz w:val="20"/>
              </w:rPr>
            </w:pPr>
            <w:r>
              <w:rPr>
                <w:noProof/>
                <w:sz w:val="20"/>
              </w:rPr>
              <w:t>580632</w:t>
            </w:r>
          </w:p>
        </w:tc>
        <w:tc>
          <w:tcPr>
            <w:tcW w:w="11425" w:type="dxa"/>
            <w:tcBorders>
              <w:top w:val="nil"/>
              <w:left w:val="nil"/>
              <w:bottom w:val="single" w:sz="4" w:space="0" w:color="auto"/>
              <w:right w:val="single" w:sz="4" w:space="0" w:color="auto"/>
            </w:tcBorders>
            <w:shd w:val="clear" w:color="auto" w:fill="auto"/>
            <w:noWrap/>
            <w:hideMark/>
          </w:tcPr>
          <w:p w14:paraId="403F31FF" w14:textId="049E5EB6" w:rsidR="00E83F66" w:rsidRPr="00772251" w:rsidRDefault="00E83F66" w:rsidP="00BF5978">
            <w:pPr>
              <w:spacing w:before="60" w:after="60" w:line="240" w:lineRule="auto"/>
              <w:rPr>
                <w:noProof/>
                <w:sz w:val="20"/>
              </w:rPr>
            </w:pPr>
            <w:r>
              <w:rPr>
                <w:noProof/>
                <w:sz w:val="20"/>
              </w:rPr>
              <w:t>-- Af kemofibre</w:t>
            </w:r>
          </w:p>
        </w:tc>
        <w:tc>
          <w:tcPr>
            <w:tcW w:w="986" w:type="dxa"/>
            <w:tcBorders>
              <w:top w:val="nil"/>
              <w:left w:val="nil"/>
              <w:bottom w:val="single" w:sz="4" w:space="0" w:color="auto"/>
              <w:right w:val="single" w:sz="4" w:space="0" w:color="auto"/>
            </w:tcBorders>
            <w:shd w:val="clear" w:color="auto" w:fill="auto"/>
            <w:noWrap/>
            <w:vAlign w:val="bottom"/>
            <w:hideMark/>
          </w:tcPr>
          <w:p w14:paraId="536DDEA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2ECBA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0721E9" w14:textId="77777777" w:rsidR="00E83F66" w:rsidRPr="00772251" w:rsidRDefault="00E83F66" w:rsidP="005C42AF">
            <w:pPr>
              <w:spacing w:before="60" w:after="60" w:line="240" w:lineRule="auto"/>
              <w:rPr>
                <w:noProof/>
                <w:sz w:val="20"/>
              </w:rPr>
            </w:pPr>
            <w:r>
              <w:rPr>
                <w:noProof/>
                <w:sz w:val="20"/>
              </w:rPr>
              <w:t>58063900</w:t>
            </w:r>
          </w:p>
        </w:tc>
        <w:tc>
          <w:tcPr>
            <w:tcW w:w="1134" w:type="dxa"/>
            <w:tcBorders>
              <w:top w:val="nil"/>
              <w:left w:val="nil"/>
              <w:bottom w:val="single" w:sz="4" w:space="0" w:color="auto"/>
              <w:right w:val="single" w:sz="4" w:space="0" w:color="auto"/>
            </w:tcBorders>
            <w:shd w:val="clear" w:color="auto" w:fill="auto"/>
            <w:noWrap/>
            <w:hideMark/>
          </w:tcPr>
          <w:p w14:paraId="44ACE23A" w14:textId="77777777" w:rsidR="00E83F66" w:rsidRPr="00772251" w:rsidRDefault="00E83F66" w:rsidP="005C42AF">
            <w:pPr>
              <w:spacing w:before="60" w:after="60" w:line="240" w:lineRule="auto"/>
              <w:rPr>
                <w:noProof/>
                <w:sz w:val="20"/>
              </w:rPr>
            </w:pPr>
            <w:r>
              <w:rPr>
                <w:noProof/>
                <w:sz w:val="20"/>
              </w:rPr>
              <w:t>580639</w:t>
            </w:r>
          </w:p>
        </w:tc>
        <w:tc>
          <w:tcPr>
            <w:tcW w:w="11425" w:type="dxa"/>
            <w:tcBorders>
              <w:top w:val="nil"/>
              <w:left w:val="nil"/>
              <w:bottom w:val="single" w:sz="4" w:space="0" w:color="auto"/>
              <w:right w:val="single" w:sz="4" w:space="0" w:color="auto"/>
            </w:tcBorders>
            <w:shd w:val="clear" w:color="auto" w:fill="auto"/>
            <w:noWrap/>
            <w:hideMark/>
          </w:tcPr>
          <w:p w14:paraId="376FAB34"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5207C57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A1590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46CD30" w14:textId="77777777" w:rsidR="00E83F66" w:rsidRPr="00772251" w:rsidRDefault="00E83F66" w:rsidP="005C42AF">
            <w:pPr>
              <w:spacing w:before="60" w:after="60" w:line="240" w:lineRule="auto"/>
              <w:rPr>
                <w:noProof/>
                <w:sz w:val="20"/>
              </w:rPr>
            </w:pPr>
            <w:r>
              <w:rPr>
                <w:noProof/>
                <w:sz w:val="20"/>
              </w:rPr>
              <w:t>58064000</w:t>
            </w:r>
          </w:p>
        </w:tc>
        <w:tc>
          <w:tcPr>
            <w:tcW w:w="1134" w:type="dxa"/>
            <w:tcBorders>
              <w:top w:val="nil"/>
              <w:left w:val="nil"/>
              <w:bottom w:val="single" w:sz="4" w:space="0" w:color="auto"/>
              <w:right w:val="single" w:sz="4" w:space="0" w:color="auto"/>
            </w:tcBorders>
            <w:shd w:val="clear" w:color="auto" w:fill="auto"/>
            <w:noWrap/>
            <w:hideMark/>
          </w:tcPr>
          <w:p w14:paraId="643A5AEA" w14:textId="77777777" w:rsidR="00E83F66" w:rsidRPr="00772251" w:rsidRDefault="00E83F66" w:rsidP="005C42AF">
            <w:pPr>
              <w:spacing w:before="60" w:after="60" w:line="240" w:lineRule="auto"/>
              <w:rPr>
                <w:noProof/>
                <w:sz w:val="20"/>
              </w:rPr>
            </w:pPr>
            <w:r>
              <w:rPr>
                <w:noProof/>
                <w:sz w:val="20"/>
              </w:rPr>
              <w:t>580640</w:t>
            </w:r>
          </w:p>
        </w:tc>
        <w:tc>
          <w:tcPr>
            <w:tcW w:w="11425" w:type="dxa"/>
            <w:tcBorders>
              <w:top w:val="nil"/>
              <w:left w:val="nil"/>
              <w:bottom w:val="single" w:sz="4" w:space="0" w:color="auto"/>
              <w:right w:val="single" w:sz="4" w:space="0" w:color="auto"/>
            </w:tcBorders>
            <w:shd w:val="clear" w:color="auto" w:fill="auto"/>
            <w:noWrap/>
            <w:hideMark/>
          </w:tcPr>
          <w:p w14:paraId="2DBEB0DB" w14:textId="77777777" w:rsidR="00E83F66" w:rsidRPr="00772251" w:rsidRDefault="00E83F66" w:rsidP="005C42AF">
            <w:pPr>
              <w:spacing w:before="60" w:after="60" w:line="240" w:lineRule="auto"/>
              <w:rPr>
                <w:noProof/>
                <w:sz w:val="20"/>
              </w:rPr>
            </w:pPr>
            <w:r>
              <w:rPr>
                <w:noProof/>
                <w:sz w:val="20"/>
              </w:rPr>
              <w:t>- Bånd bestående af sammenlimede parallellagte garner eller fibre</w:t>
            </w:r>
          </w:p>
        </w:tc>
        <w:tc>
          <w:tcPr>
            <w:tcW w:w="986" w:type="dxa"/>
            <w:tcBorders>
              <w:top w:val="nil"/>
              <w:left w:val="nil"/>
              <w:bottom w:val="single" w:sz="4" w:space="0" w:color="auto"/>
              <w:right w:val="single" w:sz="4" w:space="0" w:color="auto"/>
            </w:tcBorders>
            <w:shd w:val="clear" w:color="auto" w:fill="auto"/>
            <w:noWrap/>
            <w:vAlign w:val="bottom"/>
            <w:hideMark/>
          </w:tcPr>
          <w:p w14:paraId="07937FF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D63C8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E279FB" w14:textId="77777777" w:rsidR="00E83F66" w:rsidRPr="00772251" w:rsidRDefault="00E83F66" w:rsidP="005C42AF">
            <w:pPr>
              <w:spacing w:before="60" w:after="60" w:line="240" w:lineRule="auto"/>
              <w:rPr>
                <w:noProof/>
                <w:sz w:val="20"/>
              </w:rPr>
            </w:pPr>
            <w:r>
              <w:rPr>
                <w:noProof/>
                <w:sz w:val="20"/>
              </w:rPr>
              <w:t>58071000</w:t>
            </w:r>
          </w:p>
        </w:tc>
        <w:tc>
          <w:tcPr>
            <w:tcW w:w="1134" w:type="dxa"/>
            <w:tcBorders>
              <w:top w:val="nil"/>
              <w:left w:val="nil"/>
              <w:bottom w:val="single" w:sz="4" w:space="0" w:color="auto"/>
              <w:right w:val="single" w:sz="4" w:space="0" w:color="auto"/>
            </w:tcBorders>
            <w:shd w:val="clear" w:color="auto" w:fill="auto"/>
            <w:noWrap/>
            <w:hideMark/>
          </w:tcPr>
          <w:p w14:paraId="736E4A61" w14:textId="77777777" w:rsidR="00E83F66" w:rsidRPr="00772251" w:rsidRDefault="00E83F66" w:rsidP="005C42AF">
            <w:pPr>
              <w:spacing w:before="60" w:after="60" w:line="240" w:lineRule="auto"/>
              <w:rPr>
                <w:noProof/>
                <w:sz w:val="20"/>
              </w:rPr>
            </w:pPr>
            <w:r>
              <w:rPr>
                <w:noProof/>
                <w:sz w:val="20"/>
              </w:rPr>
              <w:t>580710</w:t>
            </w:r>
          </w:p>
        </w:tc>
        <w:tc>
          <w:tcPr>
            <w:tcW w:w="11425" w:type="dxa"/>
            <w:tcBorders>
              <w:top w:val="nil"/>
              <w:left w:val="nil"/>
              <w:bottom w:val="single" w:sz="4" w:space="0" w:color="auto"/>
              <w:right w:val="single" w:sz="4" w:space="0" w:color="auto"/>
            </w:tcBorders>
            <w:shd w:val="clear" w:color="auto" w:fill="auto"/>
            <w:noWrap/>
            <w:hideMark/>
          </w:tcPr>
          <w:p w14:paraId="69284DEB" w14:textId="77777777" w:rsidR="00E83F66" w:rsidRPr="00772251" w:rsidRDefault="00E83F66" w:rsidP="005C42AF">
            <w:pPr>
              <w:spacing w:before="60" w:after="60" w:line="240" w:lineRule="auto"/>
              <w:rPr>
                <w:noProof/>
                <w:sz w:val="20"/>
              </w:rPr>
            </w:pPr>
            <w:r>
              <w:rPr>
                <w:noProof/>
                <w:sz w:val="20"/>
              </w:rPr>
              <w:t>- Vævede</w:t>
            </w:r>
          </w:p>
        </w:tc>
        <w:tc>
          <w:tcPr>
            <w:tcW w:w="986" w:type="dxa"/>
            <w:tcBorders>
              <w:top w:val="nil"/>
              <w:left w:val="nil"/>
              <w:bottom w:val="single" w:sz="4" w:space="0" w:color="auto"/>
              <w:right w:val="single" w:sz="4" w:space="0" w:color="auto"/>
            </w:tcBorders>
            <w:shd w:val="clear" w:color="auto" w:fill="auto"/>
            <w:noWrap/>
            <w:vAlign w:val="bottom"/>
            <w:hideMark/>
          </w:tcPr>
          <w:p w14:paraId="4A4212C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DD792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DD96CF" w14:textId="77777777" w:rsidR="00E83F66" w:rsidRPr="00772251" w:rsidRDefault="00E83F66" w:rsidP="005C42AF">
            <w:pPr>
              <w:spacing w:before="60" w:after="60" w:line="240" w:lineRule="auto"/>
              <w:rPr>
                <w:noProof/>
                <w:sz w:val="20"/>
              </w:rPr>
            </w:pPr>
            <w:r>
              <w:rPr>
                <w:noProof/>
                <w:sz w:val="20"/>
              </w:rPr>
              <w:t>58079000</w:t>
            </w:r>
          </w:p>
        </w:tc>
        <w:tc>
          <w:tcPr>
            <w:tcW w:w="1134" w:type="dxa"/>
            <w:tcBorders>
              <w:top w:val="nil"/>
              <w:left w:val="nil"/>
              <w:bottom w:val="single" w:sz="4" w:space="0" w:color="auto"/>
              <w:right w:val="single" w:sz="4" w:space="0" w:color="auto"/>
            </w:tcBorders>
            <w:shd w:val="clear" w:color="auto" w:fill="auto"/>
            <w:noWrap/>
            <w:hideMark/>
          </w:tcPr>
          <w:p w14:paraId="4BEF55C5" w14:textId="77777777" w:rsidR="00E83F66" w:rsidRPr="00772251" w:rsidRDefault="00E83F66" w:rsidP="005C42AF">
            <w:pPr>
              <w:spacing w:before="60" w:after="60" w:line="240" w:lineRule="auto"/>
              <w:rPr>
                <w:noProof/>
                <w:sz w:val="20"/>
              </w:rPr>
            </w:pPr>
            <w:r>
              <w:rPr>
                <w:noProof/>
                <w:sz w:val="20"/>
              </w:rPr>
              <w:t>580790</w:t>
            </w:r>
          </w:p>
        </w:tc>
        <w:tc>
          <w:tcPr>
            <w:tcW w:w="11425" w:type="dxa"/>
            <w:tcBorders>
              <w:top w:val="nil"/>
              <w:left w:val="nil"/>
              <w:bottom w:val="single" w:sz="4" w:space="0" w:color="auto"/>
              <w:right w:val="single" w:sz="4" w:space="0" w:color="auto"/>
            </w:tcBorders>
            <w:shd w:val="clear" w:color="auto" w:fill="auto"/>
            <w:noWrap/>
            <w:hideMark/>
          </w:tcPr>
          <w:p w14:paraId="37BA46DA"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003CDC5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44F987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7CAF13" w14:textId="77777777" w:rsidR="00E83F66" w:rsidRPr="00772251" w:rsidRDefault="00E83F66" w:rsidP="005C42AF">
            <w:pPr>
              <w:spacing w:before="60" w:after="60" w:line="240" w:lineRule="auto"/>
              <w:rPr>
                <w:noProof/>
                <w:sz w:val="20"/>
              </w:rPr>
            </w:pPr>
            <w:r>
              <w:rPr>
                <w:noProof/>
                <w:sz w:val="20"/>
              </w:rPr>
              <w:t>58089000</w:t>
            </w:r>
          </w:p>
        </w:tc>
        <w:tc>
          <w:tcPr>
            <w:tcW w:w="1134" w:type="dxa"/>
            <w:tcBorders>
              <w:top w:val="nil"/>
              <w:left w:val="nil"/>
              <w:bottom w:val="single" w:sz="4" w:space="0" w:color="auto"/>
              <w:right w:val="single" w:sz="4" w:space="0" w:color="auto"/>
            </w:tcBorders>
            <w:shd w:val="clear" w:color="auto" w:fill="auto"/>
            <w:noWrap/>
            <w:hideMark/>
          </w:tcPr>
          <w:p w14:paraId="4A5523B9" w14:textId="77777777" w:rsidR="00E83F66" w:rsidRPr="00772251" w:rsidRDefault="00E83F66" w:rsidP="005C42AF">
            <w:pPr>
              <w:spacing w:before="60" w:after="60" w:line="240" w:lineRule="auto"/>
              <w:rPr>
                <w:noProof/>
                <w:sz w:val="20"/>
              </w:rPr>
            </w:pPr>
            <w:r>
              <w:rPr>
                <w:noProof/>
                <w:sz w:val="20"/>
              </w:rPr>
              <w:t>580890</w:t>
            </w:r>
          </w:p>
        </w:tc>
        <w:tc>
          <w:tcPr>
            <w:tcW w:w="11425" w:type="dxa"/>
            <w:tcBorders>
              <w:top w:val="nil"/>
              <w:left w:val="nil"/>
              <w:bottom w:val="single" w:sz="4" w:space="0" w:color="auto"/>
              <w:right w:val="single" w:sz="4" w:space="0" w:color="auto"/>
            </w:tcBorders>
            <w:shd w:val="clear" w:color="auto" w:fill="auto"/>
            <w:noWrap/>
            <w:hideMark/>
          </w:tcPr>
          <w:p w14:paraId="3F485669"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5527D62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D1E0B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990890" w14:textId="77777777" w:rsidR="00E83F66" w:rsidRPr="00772251" w:rsidRDefault="00E83F66" w:rsidP="005C42AF">
            <w:pPr>
              <w:spacing w:before="60" w:after="60" w:line="240" w:lineRule="auto"/>
              <w:rPr>
                <w:noProof/>
                <w:sz w:val="20"/>
              </w:rPr>
            </w:pPr>
            <w:r>
              <w:rPr>
                <w:noProof/>
                <w:sz w:val="20"/>
              </w:rPr>
              <w:t>58110000</w:t>
            </w:r>
          </w:p>
        </w:tc>
        <w:tc>
          <w:tcPr>
            <w:tcW w:w="1134" w:type="dxa"/>
            <w:tcBorders>
              <w:top w:val="nil"/>
              <w:left w:val="nil"/>
              <w:bottom w:val="single" w:sz="4" w:space="0" w:color="auto"/>
              <w:right w:val="single" w:sz="4" w:space="0" w:color="auto"/>
            </w:tcBorders>
            <w:shd w:val="clear" w:color="auto" w:fill="auto"/>
            <w:noWrap/>
            <w:hideMark/>
          </w:tcPr>
          <w:p w14:paraId="05EA558E" w14:textId="77777777" w:rsidR="00E83F66" w:rsidRPr="00772251" w:rsidRDefault="00E83F66" w:rsidP="005C42AF">
            <w:pPr>
              <w:spacing w:before="60" w:after="60" w:line="240" w:lineRule="auto"/>
              <w:rPr>
                <w:noProof/>
                <w:sz w:val="20"/>
              </w:rPr>
            </w:pPr>
            <w:r>
              <w:rPr>
                <w:noProof/>
                <w:sz w:val="20"/>
              </w:rPr>
              <w:t>581100</w:t>
            </w:r>
          </w:p>
        </w:tc>
        <w:tc>
          <w:tcPr>
            <w:tcW w:w="11425" w:type="dxa"/>
            <w:tcBorders>
              <w:top w:val="nil"/>
              <w:left w:val="nil"/>
              <w:bottom w:val="single" w:sz="4" w:space="0" w:color="auto"/>
              <w:right w:val="single" w:sz="4" w:space="0" w:color="auto"/>
            </w:tcBorders>
            <w:shd w:val="clear" w:color="auto" w:fill="auto"/>
            <w:noWrap/>
            <w:hideMark/>
          </w:tcPr>
          <w:p w14:paraId="09E0E8E1" w14:textId="77777777" w:rsidR="00E83F66" w:rsidRPr="00772251" w:rsidRDefault="00E83F66" w:rsidP="005C42AF">
            <w:pPr>
              <w:spacing w:before="60" w:after="60" w:line="240" w:lineRule="auto"/>
              <w:rPr>
                <w:noProof/>
                <w:sz w:val="20"/>
              </w:rPr>
            </w:pPr>
            <w:r>
              <w:rPr>
                <w:noProof/>
                <w:sz w:val="20"/>
              </w:rPr>
              <w:t>Vatterede tekstilstoffer i løbende længder, bestående af et eller flere lag tekstilmaterialer samlet med polstringsmateriale ved kædesting eller på anden måde, undtagen broderier henhørende under pos. 5810</w:t>
            </w:r>
          </w:p>
        </w:tc>
        <w:tc>
          <w:tcPr>
            <w:tcW w:w="986" w:type="dxa"/>
            <w:tcBorders>
              <w:top w:val="nil"/>
              <w:left w:val="nil"/>
              <w:bottom w:val="single" w:sz="4" w:space="0" w:color="auto"/>
              <w:right w:val="single" w:sz="4" w:space="0" w:color="auto"/>
            </w:tcBorders>
            <w:shd w:val="clear" w:color="auto" w:fill="auto"/>
            <w:noWrap/>
            <w:vAlign w:val="bottom"/>
            <w:hideMark/>
          </w:tcPr>
          <w:p w14:paraId="1452AD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C3AC9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A79A97" w14:textId="77777777" w:rsidR="00E83F66" w:rsidRPr="00772251" w:rsidRDefault="00E83F66" w:rsidP="005C42AF">
            <w:pPr>
              <w:spacing w:before="60" w:after="60" w:line="240" w:lineRule="auto"/>
              <w:rPr>
                <w:noProof/>
                <w:sz w:val="20"/>
              </w:rPr>
            </w:pPr>
            <w:r>
              <w:rPr>
                <w:noProof/>
                <w:sz w:val="20"/>
              </w:rPr>
              <w:t>60012100</w:t>
            </w:r>
          </w:p>
        </w:tc>
        <w:tc>
          <w:tcPr>
            <w:tcW w:w="1134" w:type="dxa"/>
            <w:tcBorders>
              <w:top w:val="nil"/>
              <w:left w:val="nil"/>
              <w:bottom w:val="single" w:sz="4" w:space="0" w:color="auto"/>
              <w:right w:val="single" w:sz="4" w:space="0" w:color="auto"/>
            </w:tcBorders>
            <w:shd w:val="clear" w:color="auto" w:fill="auto"/>
            <w:noWrap/>
            <w:hideMark/>
          </w:tcPr>
          <w:p w14:paraId="20E243DC" w14:textId="77777777" w:rsidR="00E83F66" w:rsidRPr="00772251" w:rsidRDefault="00E83F66" w:rsidP="005C42AF">
            <w:pPr>
              <w:spacing w:before="60" w:after="60" w:line="240" w:lineRule="auto"/>
              <w:rPr>
                <w:noProof/>
                <w:sz w:val="20"/>
              </w:rPr>
            </w:pPr>
            <w:r>
              <w:rPr>
                <w:noProof/>
                <w:sz w:val="20"/>
              </w:rPr>
              <w:t>600121</w:t>
            </w:r>
          </w:p>
        </w:tc>
        <w:tc>
          <w:tcPr>
            <w:tcW w:w="11425" w:type="dxa"/>
            <w:tcBorders>
              <w:top w:val="nil"/>
              <w:left w:val="nil"/>
              <w:bottom w:val="single" w:sz="4" w:space="0" w:color="auto"/>
              <w:right w:val="single" w:sz="4" w:space="0" w:color="auto"/>
            </w:tcBorders>
            <w:shd w:val="clear" w:color="auto" w:fill="auto"/>
            <w:noWrap/>
            <w:hideMark/>
          </w:tcPr>
          <w:p w14:paraId="235220D2"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20C1E03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244188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C029EB" w14:textId="77777777" w:rsidR="00E83F66" w:rsidRPr="00772251" w:rsidRDefault="00E83F66" w:rsidP="005C42AF">
            <w:pPr>
              <w:spacing w:before="60" w:after="60" w:line="240" w:lineRule="auto"/>
              <w:rPr>
                <w:noProof/>
                <w:sz w:val="20"/>
              </w:rPr>
            </w:pPr>
            <w:r>
              <w:rPr>
                <w:noProof/>
                <w:sz w:val="20"/>
              </w:rPr>
              <w:t>60019100</w:t>
            </w:r>
          </w:p>
        </w:tc>
        <w:tc>
          <w:tcPr>
            <w:tcW w:w="1134" w:type="dxa"/>
            <w:tcBorders>
              <w:top w:val="nil"/>
              <w:left w:val="nil"/>
              <w:bottom w:val="single" w:sz="4" w:space="0" w:color="auto"/>
              <w:right w:val="single" w:sz="4" w:space="0" w:color="auto"/>
            </w:tcBorders>
            <w:shd w:val="clear" w:color="auto" w:fill="auto"/>
            <w:noWrap/>
            <w:hideMark/>
          </w:tcPr>
          <w:p w14:paraId="0814DDCA" w14:textId="77777777" w:rsidR="00E83F66" w:rsidRPr="00772251" w:rsidRDefault="00E83F66" w:rsidP="005C42AF">
            <w:pPr>
              <w:spacing w:before="60" w:after="60" w:line="240" w:lineRule="auto"/>
              <w:rPr>
                <w:noProof/>
                <w:sz w:val="20"/>
              </w:rPr>
            </w:pPr>
            <w:r>
              <w:rPr>
                <w:noProof/>
                <w:sz w:val="20"/>
              </w:rPr>
              <w:t>600191</w:t>
            </w:r>
          </w:p>
        </w:tc>
        <w:tc>
          <w:tcPr>
            <w:tcW w:w="11425" w:type="dxa"/>
            <w:tcBorders>
              <w:top w:val="nil"/>
              <w:left w:val="nil"/>
              <w:bottom w:val="single" w:sz="4" w:space="0" w:color="auto"/>
              <w:right w:val="single" w:sz="4" w:space="0" w:color="auto"/>
            </w:tcBorders>
            <w:shd w:val="clear" w:color="auto" w:fill="auto"/>
            <w:noWrap/>
            <w:hideMark/>
          </w:tcPr>
          <w:p w14:paraId="238D3174"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7AAEE2E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B2390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6EC8A5" w14:textId="77777777" w:rsidR="00E83F66" w:rsidRPr="00772251" w:rsidRDefault="00E83F66" w:rsidP="005C42AF">
            <w:pPr>
              <w:spacing w:before="60" w:after="60" w:line="240" w:lineRule="auto"/>
              <w:rPr>
                <w:noProof/>
                <w:sz w:val="20"/>
              </w:rPr>
            </w:pPr>
            <w:r>
              <w:rPr>
                <w:noProof/>
                <w:sz w:val="20"/>
              </w:rPr>
              <w:t>60019900</w:t>
            </w:r>
          </w:p>
        </w:tc>
        <w:tc>
          <w:tcPr>
            <w:tcW w:w="1134" w:type="dxa"/>
            <w:tcBorders>
              <w:top w:val="nil"/>
              <w:left w:val="nil"/>
              <w:bottom w:val="single" w:sz="4" w:space="0" w:color="auto"/>
              <w:right w:val="single" w:sz="4" w:space="0" w:color="auto"/>
            </w:tcBorders>
            <w:shd w:val="clear" w:color="auto" w:fill="auto"/>
            <w:noWrap/>
            <w:hideMark/>
          </w:tcPr>
          <w:p w14:paraId="1A14193E" w14:textId="77777777" w:rsidR="00E83F66" w:rsidRPr="00772251" w:rsidRDefault="00E83F66" w:rsidP="005C42AF">
            <w:pPr>
              <w:spacing w:before="60" w:after="60" w:line="240" w:lineRule="auto"/>
              <w:rPr>
                <w:noProof/>
                <w:sz w:val="20"/>
              </w:rPr>
            </w:pPr>
            <w:r>
              <w:rPr>
                <w:noProof/>
                <w:sz w:val="20"/>
              </w:rPr>
              <w:t>600199</w:t>
            </w:r>
          </w:p>
        </w:tc>
        <w:tc>
          <w:tcPr>
            <w:tcW w:w="11425" w:type="dxa"/>
            <w:tcBorders>
              <w:top w:val="nil"/>
              <w:left w:val="nil"/>
              <w:bottom w:val="single" w:sz="4" w:space="0" w:color="auto"/>
              <w:right w:val="single" w:sz="4" w:space="0" w:color="auto"/>
            </w:tcBorders>
            <w:shd w:val="clear" w:color="auto" w:fill="auto"/>
            <w:noWrap/>
            <w:hideMark/>
          </w:tcPr>
          <w:p w14:paraId="101914F3"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2D45755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8734C7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42BFDF" w14:textId="77777777" w:rsidR="00E83F66" w:rsidRPr="00772251" w:rsidRDefault="00E83F66" w:rsidP="005C42AF">
            <w:pPr>
              <w:spacing w:before="60" w:after="60" w:line="240" w:lineRule="auto"/>
              <w:rPr>
                <w:noProof/>
                <w:sz w:val="20"/>
              </w:rPr>
            </w:pPr>
            <w:r>
              <w:rPr>
                <w:noProof/>
                <w:sz w:val="20"/>
              </w:rPr>
              <w:t>61012000</w:t>
            </w:r>
          </w:p>
        </w:tc>
        <w:tc>
          <w:tcPr>
            <w:tcW w:w="1134" w:type="dxa"/>
            <w:tcBorders>
              <w:top w:val="nil"/>
              <w:left w:val="nil"/>
              <w:bottom w:val="single" w:sz="4" w:space="0" w:color="auto"/>
              <w:right w:val="single" w:sz="4" w:space="0" w:color="auto"/>
            </w:tcBorders>
            <w:shd w:val="clear" w:color="auto" w:fill="auto"/>
            <w:noWrap/>
            <w:hideMark/>
          </w:tcPr>
          <w:p w14:paraId="67C7B14A" w14:textId="77777777" w:rsidR="00E83F66" w:rsidRPr="00772251" w:rsidRDefault="00E83F66" w:rsidP="005C42AF">
            <w:pPr>
              <w:spacing w:before="60" w:after="60" w:line="240" w:lineRule="auto"/>
              <w:rPr>
                <w:noProof/>
                <w:sz w:val="20"/>
              </w:rPr>
            </w:pPr>
            <w:r>
              <w:rPr>
                <w:noProof/>
                <w:sz w:val="20"/>
              </w:rPr>
              <w:t>610120</w:t>
            </w:r>
          </w:p>
        </w:tc>
        <w:tc>
          <w:tcPr>
            <w:tcW w:w="11425" w:type="dxa"/>
            <w:tcBorders>
              <w:top w:val="nil"/>
              <w:left w:val="nil"/>
              <w:bottom w:val="single" w:sz="4" w:space="0" w:color="auto"/>
              <w:right w:val="single" w:sz="4" w:space="0" w:color="auto"/>
            </w:tcBorders>
            <w:shd w:val="clear" w:color="auto" w:fill="auto"/>
            <w:noWrap/>
            <w:hideMark/>
          </w:tcPr>
          <w:p w14:paraId="72E95792"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7CD1674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C5795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49EE1D" w14:textId="77777777" w:rsidR="00E83F66" w:rsidRPr="00772251" w:rsidRDefault="00E83F66" w:rsidP="005C42AF">
            <w:pPr>
              <w:spacing w:before="60" w:after="60" w:line="240" w:lineRule="auto"/>
              <w:rPr>
                <w:noProof/>
                <w:sz w:val="20"/>
              </w:rPr>
            </w:pPr>
            <w:r>
              <w:rPr>
                <w:noProof/>
                <w:sz w:val="20"/>
              </w:rPr>
              <w:t>61013000</w:t>
            </w:r>
          </w:p>
        </w:tc>
        <w:tc>
          <w:tcPr>
            <w:tcW w:w="1134" w:type="dxa"/>
            <w:tcBorders>
              <w:top w:val="nil"/>
              <w:left w:val="nil"/>
              <w:bottom w:val="single" w:sz="4" w:space="0" w:color="auto"/>
              <w:right w:val="single" w:sz="4" w:space="0" w:color="auto"/>
            </w:tcBorders>
            <w:shd w:val="clear" w:color="auto" w:fill="auto"/>
            <w:noWrap/>
            <w:hideMark/>
          </w:tcPr>
          <w:p w14:paraId="1140A9CD" w14:textId="77777777" w:rsidR="00E83F66" w:rsidRPr="00772251" w:rsidRDefault="00E83F66" w:rsidP="005C42AF">
            <w:pPr>
              <w:spacing w:before="60" w:after="60" w:line="240" w:lineRule="auto"/>
              <w:rPr>
                <w:noProof/>
                <w:sz w:val="20"/>
              </w:rPr>
            </w:pPr>
            <w:r>
              <w:rPr>
                <w:noProof/>
                <w:sz w:val="20"/>
              </w:rPr>
              <w:t>610130</w:t>
            </w:r>
          </w:p>
        </w:tc>
        <w:tc>
          <w:tcPr>
            <w:tcW w:w="11425" w:type="dxa"/>
            <w:tcBorders>
              <w:top w:val="nil"/>
              <w:left w:val="nil"/>
              <w:bottom w:val="single" w:sz="4" w:space="0" w:color="auto"/>
              <w:right w:val="single" w:sz="4" w:space="0" w:color="auto"/>
            </w:tcBorders>
            <w:shd w:val="clear" w:color="auto" w:fill="auto"/>
            <w:noWrap/>
            <w:hideMark/>
          </w:tcPr>
          <w:p w14:paraId="78BEDA16" w14:textId="77777777" w:rsidR="00E83F66" w:rsidRPr="00772251" w:rsidRDefault="00E83F66" w:rsidP="005C42AF">
            <w:pPr>
              <w:spacing w:before="60" w:after="60" w:line="240" w:lineRule="auto"/>
              <w:rPr>
                <w:noProof/>
                <w:sz w:val="20"/>
              </w:rPr>
            </w:pPr>
            <w:r>
              <w:rPr>
                <w:noProof/>
                <w:sz w:val="20"/>
              </w:rPr>
              <w:t>- Af kemofibre</w:t>
            </w:r>
          </w:p>
        </w:tc>
        <w:tc>
          <w:tcPr>
            <w:tcW w:w="986" w:type="dxa"/>
            <w:tcBorders>
              <w:top w:val="nil"/>
              <w:left w:val="nil"/>
              <w:bottom w:val="single" w:sz="4" w:space="0" w:color="auto"/>
              <w:right w:val="single" w:sz="4" w:space="0" w:color="auto"/>
            </w:tcBorders>
            <w:shd w:val="clear" w:color="auto" w:fill="auto"/>
            <w:noWrap/>
            <w:vAlign w:val="bottom"/>
            <w:hideMark/>
          </w:tcPr>
          <w:p w14:paraId="4CC17C2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5137D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CC6115" w14:textId="77777777" w:rsidR="00E83F66" w:rsidRPr="00772251" w:rsidRDefault="00E83F66" w:rsidP="005C42AF">
            <w:pPr>
              <w:spacing w:before="60" w:after="60" w:line="240" w:lineRule="auto"/>
              <w:rPr>
                <w:noProof/>
                <w:sz w:val="20"/>
              </w:rPr>
            </w:pPr>
            <w:r>
              <w:rPr>
                <w:noProof/>
                <w:sz w:val="20"/>
              </w:rPr>
              <w:t>61019000</w:t>
            </w:r>
          </w:p>
        </w:tc>
        <w:tc>
          <w:tcPr>
            <w:tcW w:w="1134" w:type="dxa"/>
            <w:tcBorders>
              <w:top w:val="nil"/>
              <w:left w:val="nil"/>
              <w:bottom w:val="single" w:sz="4" w:space="0" w:color="auto"/>
              <w:right w:val="single" w:sz="4" w:space="0" w:color="auto"/>
            </w:tcBorders>
            <w:shd w:val="clear" w:color="auto" w:fill="auto"/>
            <w:noWrap/>
            <w:hideMark/>
          </w:tcPr>
          <w:p w14:paraId="02B54D1B" w14:textId="77777777" w:rsidR="00E83F66" w:rsidRPr="00772251" w:rsidRDefault="00E83F66" w:rsidP="005C42AF">
            <w:pPr>
              <w:spacing w:before="60" w:after="60" w:line="240" w:lineRule="auto"/>
              <w:rPr>
                <w:noProof/>
                <w:sz w:val="20"/>
              </w:rPr>
            </w:pPr>
            <w:r>
              <w:rPr>
                <w:noProof/>
                <w:sz w:val="20"/>
              </w:rPr>
              <w:t>610190</w:t>
            </w:r>
          </w:p>
        </w:tc>
        <w:tc>
          <w:tcPr>
            <w:tcW w:w="11425" w:type="dxa"/>
            <w:tcBorders>
              <w:top w:val="nil"/>
              <w:left w:val="nil"/>
              <w:bottom w:val="single" w:sz="4" w:space="0" w:color="auto"/>
              <w:right w:val="single" w:sz="4" w:space="0" w:color="auto"/>
            </w:tcBorders>
            <w:shd w:val="clear" w:color="auto" w:fill="auto"/>
            <w:noWrap/>
            <w:hideMark/>
          </w:tcPr>
          <w:p w14:paraId="005BBCA2"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5A6052B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FEF03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D84A77" w14:textId="77777777" w:rsidR="00E83F66" w:rsidRPr="00772251" w:rsidRDefault="00E83F66" w:rsidP="005C42AF">
            <w:pPr>
              <w:spacing w:before="60" w:after="60" w:line="240" w:lineRule="auto"/>
              <w:rPr>
                <w:noProof/>
                <w:sz w:val="20"/>
              </w:rPr>
            </w:pPr>
            <w:r>
              <w:rPr>
                <w:noProof/>
                <w:sz w:val="20"/>
              </w:rPr>
              <w:t>61021000</w:t>
            </w:r>
          </w:p>
        </w:tc>
        <w:tc>
          <w:tcPr>
            <w:tcW w:w="1134" w:type="dxa"/>
            <w:tcBorders>
              <w:top w:val="nil"/>
              <w:left w:val="nil"/>
              <w:bottom w:val="single" w:sz="4" w:space="0" w:color="auto"/>
              <w:right w:val="single" w:sz="4" w:space="0" w:color="auto"/>
            </w:tcBorders>
            <w:shd w:val="clear" w:color="auto" w:fill="auto"/>
            <w:noWrap/>
            <w:hideMark/>
          </w:tcPr>
          <w:p w14:paraId="0EAD676A" w14:textId="77777777" w:rsidR="00E83F66" w:rsidRPr="00772251" w:rsidRDefault="00E83F66" w:rsidP="005C42AF">
            <w:pPr>
              <w:spacing w:before="60" w:after="60" w:line="240" w:lineRule="auto"/>
              <w:rPr>
                <w:noProof/>
                <w:sz w:val="20"/>
              </w:rPr>
            </w:pPr>
            <w:r>
              <w:rPr>
                <w:noProof/>
                <w:sz w:val="20"/>
              </w:rPr>
              <w:t>610210</w:t>
            </w:r>
          </w:p>
        </w:tc>
        <w:tc>
          <w:tcPr>
            <w:tcW w:w="11425" w:type="dxa"/>
            <w:tcBorders>
              <w:top w:val="nil"/>
              <w:left w:val="nil"/>
              <w:bottom w:val="single" w:sz="4" w:space="0" w:color="auto"/>
              <w:right w:val="single" w:sz="4" w:space="0" w:color="auto"/>
            </w:tcBorders>
            <w:shd w:val="clear" w:color="auto" w:fill="auto"/>
            <w:noWrap/>
            <w:hideMark/>
          </w:tcPr>
          <w:p w14:paraId="2D64F91E" w14:textId="77777777" w:rsidR="00E83F66" w:rsidRPr="00772251" w:rsidRDefault="00E83F66" w:rsidP="005C42AF">
            <w:pPr>
              <w:spacing w:before="60" w:after="60" w:line="240" w:lineRule="auto"/>
              <w:rPr>
                <w:noProof/>
                <w:sz w:val="20"/>
              </w:rPr>
            </w:pPr>
            <w:r>
              <w:rPr>
                <w:noProof/>
                <w:sz w:val="20"/>
              </w:rPr>
              <w:t>- Af uld eller fine dyrehår</w:t>
            </w:r>
          </w:p>
        </w:tc>
        <w:tc>
          <w:tcPr>
            <w:tcW w:w="986" w:type="dxa"/>
            <w:tcBorders>
              <w:top w:val="nil"/>
              <w:left w:val="nil"/>
              <w:bottom w:val="single" w:sz="4" w:space="0" w:color="auto"/>
              <w:right w:val="single" w:sz="4" w:space="0" w:color="auto"/>
            </w:tcBorders>
            <w:shd w:val="clear" w:color="auto" w:fill="auto"/>
            <w:noWrap/>
            <w:vAlign w:val="bottom"/>
            <w:hideMark/>
          </w:tcPr>
          <w:p w14:paraId="15B5C2C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265695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523B3B" w14:textId="77777777" w:rsidR="00E83F66" w:rsidRPr="00772251" w:rsidRDefault="00E83F66" w:rsidP="00543E36">
            <w:pPr>
              <w:pageBreakBefore/>
              <w:spacing w:before="60" w:after="60" w:line="240" w:lineRule="auto"/>
              <w:rPr>
                <w:noProof/>
                <w:sz w:val="20"/>
              </w:rPr>
            </w:pPr>
            <w:r>
              <w:rPr>
                <w:noProof/>
                <w:sz w:val="20"/>
              </w:rPr>
              <w:t>61022000</w:t>
            </w:r>
          </w:p>
        </w:tc>
        <w:tc>
          <w:tcPr>
            <w:tcW w:w="1134" w:type="dxa"/>
            <w:tcBorders>
              <w:top w:val="nil"/>
              <w:left w:val="nil"/>
              <w:bottom w:val="single" w:sz="4" w:space="0" w:color="auto"/>
              <w:right w:val="single" w:sz="4" w:space="0" w:color="auto"/>
            </w:tcBorders>
            <w:shd w:val="clear" w:color="auto" w:fill="auto"/>
            <w:noWrap/>
            <w:hideMark/>
          </w:tcPr>
          <w:p w14:paraId="58B72AC3" w14:textId="77777777" w:rsidR="00E83F66" w:rsidRPr="00772251" w:rsidRDefault="00E83F66" w:rsidP="005C42AF">
            <w:pPr>
              <w:spacing w:before="60" w:after="60" w:line="240" w:lineRule="auto"/>
              <w:rPr>
                <w:noProof/>
                <w:sz w:val="20"/>
              </w:rPr>
            </w:pPr>
            <w:r>
              <w:rPr>
                <w:noProof/>
                <w:sz w:val="20"/>
              </w:rPr>
              <w:t>610220</w:t>
            </w:r>
          </w:p>
        </w:tc>
        <w:tc>
          <w:tcPr>
            <w:tcW w:w="11425" w:type="dxa"/>
            <w:tcBorders>
              <w:top w:val="nil"/>
              <w:left w:val="nil"/>
              <w:bottom w:val="single" w:sz="4" w:space="0" w:color="auto"/>
              <w:right w:val="single" w:sz="4" w:space="0" w:color="auto"/>
            </w:tcBorders>
            <w:shd w:val="clear" w:color="auto" w:fill="auto"/>
            <w:noWrap/>
            <w:hideMark/>
          </w:tcPr>
          <w:p w14:paraId="05F05D00"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712C7A8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194CC2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879982" w14:textId="77777777" w:rsidR="00E83F66" w:rsidRPr="00772251" w:rsidRDefault="00E83F66" w:rsidP="005C42AF">
            <w:pPr>
              <w:spacing w:before="60" w:after="60" w:line="240" w:lineRule="auto"/>
              <w:rPr>
                <w:noProof/>
                <w:sz w:val="20"/>
              </w:rPr>
            </w:pPr>
            <w:r>
              <w:rPr>
                <w:noProof/>
                <w:sz w:val="20"/>
              </w:rPr>
              <w:t>61023000</w:t>
            </w:r>
          </w:p>
        </w:tc>
        <w:tc>
          <w:tcPr>
            <w:tcW w:w="1134" w:type="dxa"/>
            <w:tcBorders>
              <w:top w:val="nil"/>
              <w:left w:val="nil"/>
              <w:bottom w:val="single" w:sz="4" w:space="0" w:color="auto"/>
              <w:right w:val="single" w:sz="4" w:space="0" w:color="auto"/>
            </w:tcBorders>
            <w:shd w:val="clear" w:color="auto" w:fill="auto"/>
            <w:noWrap/>
            <w:hideMark/>
          </w:tcPr>
          <w:p w14:paraId="4818D4B6" w14:textId="77777777" w:rsidR="00E83F66" w:rsidRPr="00772251" w:rsidRDefault="00E83F66" w:rsidP="005C42AF">
            <w:pPr>
              <w:spacing w:before="60" w:after="60" w:line="240" w:lineRule="auto"/>
              <w:rPr>
                <w:noProof/>
                <w:sz w:val="20"/>
              </w:rPr>
            </w:pPr>
            <w:r>
              <w:rPr>
                <w:noProof/>
                <w:sz w:val="20"/>
              </w:rPr>
              <w:t>610230</w:t>
            </w:r>
          </w:p>
        </w:tc>
        <w:tc>
          <w:tcPr>
            <w:tcW w:w="11425" w:type="dxa"/>
            <w:tcBorders>
              <w:top w:val="nil"/>
              <w:left w:val="nil"/>
              <w:bottom w:val="single" w:sz="4" w:space="0" w:color="auto"/>
              <w:right w:val="single" w:sz="4" w:space="0" w:color="auto"/>
            </w:tcBorders>
            <w:shd w:val="clear" w:color="auto" w:fill="auto"/>
            <w:noWrap/>
            <w:hideMark/>
          </w:tcPr>
          <w:p w14:paraId="7BA524B4" w14:textId="77777777" w:rsidR="00E83F66" w:rsidRPr="00772251" w:rsidRDefault="00E83F66" w:rsidP="005C42AF">
            <w:pPr>
              <w:spacing w:before="60" w:after="60" w:line="240" w:lineRule="auto"/>
              <w:rPr>
                <w:noProof/>
                <w:sz w:val="20"/>
              </w:rPr>
            </w:pPr>
            <w:r>
              <w:rPr>
                <w:noProof/>
                <w:sz w:val="20"/>
              </w:rPr>
              <w:t>- Af kemofibre</w:t>
            </w:r>
          </w:p>
        </w:tc>
        <w:tc>
          <w:tcPr>
            <w:tcW w:w="986" w:type="dxa"/>
            <w:tcBorders>
              <w:top w:val="nil"/>
              <w:left w:val="nil"/>
              <w:bottom w:val="single" w:sz="4" w:space="0" w:color="auto"/>
              <w:right w:val="single" w:sz="4" w:space="0" w:color="auto"/>
            </w:tcBorders>
            <w:shd w:val="clear" w:color="auto" w:fill="auto"/>
            <w:noWrap/>
            <w:vAlign w:val="bottom"/>
            <w:hideMark/>
          </w:tcPr>
          <w:p w14:paraId="097DFE6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B17CB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68796B" w14:textId="77777777" w:rsidR="00E83F66" w:rsidRPr="00772251" w:rsidRDefault="00E83F66" w:rsidP="005C42AF">
            <w:pPr>
              <w:spacing w:before="60" w:after="60" w:line="240" w:lineRule="auto"/>
              <w:rPr>
                <w:noProof/>
                <w:sz w:val="20"/>
              </w:rPr>
            </w:pPr>
            <w:r>
              <w:rPr>
                <w:noProof/>
                <w:sz w:val="20"/>
              </w:rPr>
              <w:t>61029000</w:t>
            </w:r>
          </w:p>
        </w:tc>
        <w:tc>
          <w:tcPr>
            <w:tcW w:w="1134" w:type="dxa"/>
            <w:tcBorders>
              <w:top w:val="nil"/>
              <w:left w:val="nil"/>
              <w:bottom w:val="single" w:sz="4" w:space="0" w:color="auto"/>
              <w:right w:val="single" w:sz="4" w:space="0" w:color="auto"/>
            </w:tcBorders>
            <w:shd w:val="clear" w:color="auto" w:fill="auto"/>
            <w:noWrap/>
            <w:hideMark/>
          </w:tcPr>
          <w:p w14:paraId="3706A668" w14:textId="77777777" w:rsidR="00E83F66" w:rsidRPr="00772251" w:rsidRDefault="00E83F66" w:rsidP="005C42AF">
            <w:pPr>
              <w:spacing w:before="60" w:after="60" w:line="240" w:lineRule="auto"/>
              <w:rPr>
                <w:noProof/>
                <w:sz w:val="20"/>
              </w:rPr>
            </w:pPr>
            <w:r>
              <w:rPr>
                <w:noProof/>
                <w:sz w:val="20"/>
              </w:rPr>
              <w:t>610290</w:t>
            </w:r>
          </w:p>
        </w:tc>
        <w:tc>
          <w:tcPr>
            <w:tcW w:w="11425" w:type="dxa"/>
            <w:tcBorders>
              <w:top w:val="nil"/>
              <w:left w:val="nil"/>
              <w:bottom w:val="single" w:sz="4" w:space="0" w:color="auto"/>
              <w:right w:val="single" w:sz="4" w:space="0" w:color="auto"/>
            </w:tcBorders>
            <w:shd w:val="clear" w:color="auto" w:fill="auto"/>
            <w:noWrap/>
            <w:hideMark/>
          </w:tcPr>
          <w:p w14:paraId="152AC7E3"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25431CB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D956E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0B137D" w14:textId="77777777" w:rsidR="00E83F66" w:rsidRPr="00772251" w:rsidRDefault="00E83F66" w:rsidP="005C42AF">
            <w:pPr>
              <w:spacing w:before="60" w:after="60" w:line="240" w:lineRule="auto"/>
              <w:rPr>
                <w:noProof/>
                <w:sz w:val="20"/>
              </w:rPr>
            </w:pPr>
            <w:r>
              <w:rPr>
                <w:noProof/>
                <w:sz w:val="20"/>
              </w:rPr>
              <w:t>61031000</w:t>
            </w:r>
          </w:p>
        </w:tc>
        <w:tc>
          <w:tcPr>
            <w:tcW w:w="1134" w:type="dxa"/>
            <w:tcBorders>
              <w:top w:val="nil"/>
              <w:left w:val="nil"/>
              <w:bottom w:val="single" w:sz="4" w:space="0" w:color="auto"/>
              <w:right w:val="single" w:sz="4" w:space="0" w:color="auto"/>
            </w:tcBorders>
            <w:shd w:val="clear" w:color="auto" w:fill="auto"/>
            <w:noWrap/>
            <w:hideMark/>
          </w:tcPr>
          <w:p w14:paraId="11F75810" w14:textId="77777777" w:rsidR="00E83F66" w:rsidRPr="00772251" w:rsidRDefault="00E83F66" w:rsidP="005C42AF">
            <w:pPr>
              <w:spacing w:before="60" w:after="60" w:line="240" w:lineRule="auto"/>
              <w:rPr>
                <w:noProof/>
                <w:sz w:val="20"/>
              </w:rPr>
            </w:pPr>
            <w:r>
              <w:rPr>
                <w:noProof/>
                <w:sz w:val="20"/>
              </w:rPr>
              <w:t>610310</w:t>
            </w:r>
          </w:p>
        </w:tc>
        <w:tc>
          <w:tcPr>
            <w:tcW w:w="11425" w:type="dxa"/>
            <w:tcBorders>
              <w:top w:val="nil"/>
              <w:left w:val="nil"/>
              <w:bottom w:val="single" w:sz="4" w:space="0" w:color="auto"/>
              <w:right w:val="single" w:sz="4" w:space="0" w:color="auto"/>
            </w:tcBorders>
            <w:shd w:val="clear" w:color="auto" w:fill="auto"/>
            <w:noWrap/>
            <w:hideMark/>
          </w:tcPr>
          <w:p w14:paraId="58FA1363" w14:textId="77777777" w:rsidR="00E83F66" w:rsidRPr="00772251" w:rsidRDefault="00E83F66" w:rsidP="005C42AF">
            <w:pPr>
              <w:spacing w:before="60" w:after="60" w:line="240" w:lineRule="auto"/>
              <w:rPr>
                <w:noProof/>
                <w:sz w:val="20"/>
              </w:rPr>
            </w:pPr>
            <w:r>
              <w:rPr>
                <w:noProof/>
                <w:sz w:val="20"/>
              </w:rPr>
              <w:t>- Jakkesæt og habitter</w:t>
            </w:r>
          </w:p>
        </w:tc>
        <w:tc>
          <w:tcPr>
            <w:tcW w:w="986" w:type="dxa"/>
            <w:tcBorders>
              <w:top w:val="nil"/>
              <w:left w:val="nil"/>
              <w:bottom w:val="single" w:sz="4" w:space="0" w:color="auto"/>
              <w:right w:val="single" w:sz="4" w:space="0" w:color="auto"/>
            </w:tcBorders>
            <w:shd w:val="clear" w:color="auto" w:fill="auto"/>
            <w:noWrap/>
            <w:vAlign w:val="bottom"/>
            <w:hideMark/>
          </w:tcPr>
          <w:p w14:paraId="0CC691F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80585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E827BA" w14:textId="77777777" w:rsidR="00E83F66" w:rsidRPr="00772251" w:rsidRDefault="00E83F66" w:rsidP="005C42AF">
            <w:pPr>
              <w:spacing w:before="60" w:after="60" w:line="240" w:lineRule="auto"/>
              <w:rPr>
                <w:noProof/>
                <w:sz w:val="20"/>
              </w:rPr>
            </w:pPr>
            <w:r>
              <w:rPr>
                <w:noProof/>
                <w:sz w:val="20"/>
              </w:rPr>
              <w:t>61032200</w:t>
            </w:r>
          </w:p>
        </w:tc>
        <w:tc>
          <w:tcPr>
            <w:tcW w:w="1134" w:type="dxa"/>
            <w:tcBorders>
              <w:top w:val="nil"/>
              <w:left w:val="nil"/>
              <w:bottom w:val="single" w:sz="4" w:space="0" w:color="auto"/>
              <w:right w:val="single" w:sz="4" w:space="0" w:color="auto"/>
            </w:tcBorders>
            <w:shd w:val="clear" w:color="auto" w:fill="auto"/>
            <w:noWrap/>
            <w:hideMark/>
          </w:tcPr>
          <w:p w14:paraId="5948C071" w14:textId="77777777" w:rsidR="00E83F66" w:rsidRPr="00772251" w:rsidRDefault="00E83F66" w:rsidP="005C42AF">
            <w:pPr>
              <w:spacing w:before="60" w:after="60" w:line="240" w:lineRule="auto"/>
              <w:rPr>
                <w:noProof/>
                <w:sz w:val="20"/>
              </w:rPr>
            </w:pPr>
            <w:r>
              <w:rPr>
                <w:noProof/>
                <w:sz w:val="20"/>
              </w:rPr>
              <w:t>610322</w:t>
            </w:r>
          </w:p>
        </w:tc>
        <w:tc>
          <w:tcPr>
            <w:tcW w:w="11425" w:type="dxa"/>
            <w:tcBorders>
              <w:top w:val="nil"/>
              <w:left w:val="nil"/>
              <w:bottom w:val="single" w:sz="4" w:space="0" w:color="auto"/>
              <w:right w:val="single" w:sz="4" w:space="0" w:color="auto"/>
            </w:tcBorders>
            <w:shd w:val="clear" w:color="auto" w:fill="auto"/>
            <w:noWrap/>
            <w:hideMark/>
          </w:tcPr>
          <w:p w14:paraId="570B9FE4"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7401DCC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ED238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C9364E" w14:textId="77777777" w:rsidR="00E83F66" w:rsidRPr="00772251" w:rsidRDefault="00E83F66" w:rsidP="005C42AF">
            <w:pPr>
              <w:spacing w:before="60" w:after="60" w:line="240" w:lineRule="auto"/>
              <w:rPr>
                <w:noProof/>
                <w:sz w:val="20"/>
              </w:rPr>
            </w:pPr>
            <w:r>
              <w:rPr>
                <w:noProof/>
                <w:sz w:val="20"/>
              </w:rPr>
              <w:t>61032300</w:t>
            </w:r>
          </w:p>
        </w:tc>
        <w:tc>
          <w:tcPr>
            <w:tcW w:w="1134" w:type="dxa"/>
            <w:tcBorders>
              <w:top w:val="nil"/>
              <w:left w:val="nil"/>
              <w:bottom w:val="single" w:sz="4" w:space="0" w:color="auto"/>
              <w:right w:val="single" w:sz="4" w:space="0" w:color="auto"/>
            </w:tcBorders>
            <w:shd w:val="clear" w:color="auto" w:fill="auto"/>
            <w:noWrap/>
            <w:hideMark/>
          </w:tcPr>
          <w:p w14:paraId="3635131F" w14:textId="77777777" w:rsidR="00E83F66" w:rsidRPr="00772251" w:rsidRDefault="00E83F66" w:rsidP="005C42AF">
            <w:pPr>
              <w:spacing w:before="60" w:after="60" w:line="240" w:lineRule="auto"/>
              <w:rPr>
                <w:noProof/>
                <w:sz w:val="20"/>
              </w:rPr>
            </w:pPr>
            <w:r>
              <w:rPr>
                <w:noProof/>
                <w:sz w:val="20"/>
              </w:rPr>
              <w:t>610323</w:t>
            </w:r>
          </w:p>
        </w:tc>
        <w:tc>
          <w:tcPr>
            <w:tcW w:w="11425" w:type="dxa"/>
            <w:tcBorders>
              <w:top w:val="nil"/>
              <w:left w:val="nil"/>
              <w:bottom w:val="single" w:sz="4" w:space="0" w:color="auto"/>
              <w:right w:val="single" w:sz="4" w:space="0" w:color="auto"/>
            </w:tcBorders>
            <w:shd w:val="clear" w:color="auto" w:fill="auto"/>
            <w:noWrap/>
            <w:hideMark/>
          </w:tcPr>
          <w:p w14:paraId="2D2B5C5D" w14:textId="77777777" w:rsidR="00E83F66" w:rsidRPr="00772251" w:rsidRDefault="00E83F66" w:rsidP="005C42AF">
            <w:pPr>
              <w:spacing w:before="60" w:after="60" w:line="240" w:lineRule="auto"/>
              <w:rPr>
                <w:noProof/>
                <w:sz w:val="20"/>
              </w:rPr>
            </w:pPr>
            <w:r>
              <w:rPr>
                <w:noProof/>
                <w:sz w:val="20"/>
              </w:rPr>
              <w:t>-- Af syntetiske fibre</w:t>
            </w:r>
          </w:p>
        </w:tc>
        <w:tc>
          <w:tcPr>
            <w:tcW w:w="986" w:type="dxa"/>
            <w:tcBorders>
              <w:top w:val="nil"/>
              <w:left w:val="nil"/>
              <w:bottom w:val="single" w:sz="4" w:space="0" w:color="auto"/>
              <w:right w:val="single" w:sz="4" w:space="0" w:color="auto"/>
            </w:tcBorders>
            <w:shd w:val="clear" w:color="auto" w:fill="auto"/>
            <w:noWrap/>
            <w:vAlign w:val="bottom"/>
            <w:hideMark/>
          </w:tcPr>
          <w:p w14:paraId="738315E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AC9AE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77CFD3" w14:textId="77777777" w:rsidR="00E83F66" w:rsidRPr="00772251" w:rsidRDefault="00E83F66" w:rsidP="005C42AF">
            <w:pPr>
              <w:spacing w:before="60" w:after="60" w:line="240" w:lineRule="auto"/>
              <w:rPr>
                <w:noProof/>
                <w:sz w:val="20"/>
              </w:rPr>
            </w:pPr>
            <w:r>
              <w:rPr>
                <w:noProof/>
                <w:sz w:val="20"/>
              </w:rPr>
              <w:t>61032900</w:t>
            </w:r>
          </w:p>
        </w:tc>
        <w:tc>
          <w:tcPr>
            <w:tcW w:w="1134" w:type="dxa"/>
            <w:tcBorders>
              <w:top w:val="nil"/>
              <w:left w:val="nil"/>
              <w:bottom w:val="single" w:sz="4" w:space="0" w:color="auto"/>
              <w:right w:val="single" w:sz="4" w:space="0" w:color="auto"/>
            </w:tcBorders>
            <w:shd w:val="clear" w:color="auto" w:fill="auto"/>
            <w:noWrap/>
            <w:hideMark/>
          </w:tcPr>
          <w:p w14:paraId="596CA1D3" w14:textId="77777777" w:rsidR="00E83F66" w:rsidRPr="00772251" w:rsidRDefault="00E83F66" w:rsidP="005C42AF">
            <w:pPr>
              <w:spacing w:before="60" w:after="60" w:line="240" w:lineRule="auto"/>
              <w:rPr>
                <w:noProof/>
                <w:sz w:val="20"/>
              </w:rPr>
            </w:pPr>
            <w:r>
              <w:rPr>
                <w:noProof/>
                <w:sz w:val="20"/>
              </w:rPr>
              <w:t>610329</w:t>
            </w:r>
          </w:p>
        </w:tc>
        <w:tc>
          <w:tcPr>
            <w:tcW w:w="11425" w:type="dxa"/>
            <w:tcBorders>
              <w:top w:val="nil"/>
              <w:left w:val="nil"/>
              <w:bottom w:val="single" w:sz="4" w:space="0" w:color="auto"/>
              <w:right w:val="single" w:sz="4" w:space="0" w:color="auto"/>
            </w:tcBorders>
            <w:shd w:val="clear" w:color="auto" w:fill="auto"/>
            <w:noWrap/>
            <w:hideMark/>
          </w:tcPr>
          <w:p w14:paraId="37890321"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1E49DCE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853F1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BF7BF8" w14:textId="77777777" w:rsidR="00E83F66" w:rsidRPr="00772251" w:rsidRDefault="00E83F66" w:rsidP="005C42AF">
            <w:pPr>
              <w:spacing w:before="60" w:after="60" w:line="240" w:lineRule="auto"/>
              <w:rPr>
                <w:noProof/>
                <w:sz w:val="20"/>
              </w:rPr>
            </w:pPr>
            <w:r>
              <w:rPr>
                <w:noProof/>
                <w:sz w:val="20"/>
              </w:rPr>
              <w:t>61033100</w:t>
            </w:r>
          </w:p>
        </w:tc>
        <w:tc>
          <w:tcPr>
            <w:tcW w:w="1134" w:type="dxa"/>
            <w:tcBorders>
              <w:top w:val="nil"/>
              <w:left w:val="nil"/>
              <w:bottom w:val="single" w:sz="4" w:space="0" w:color="auto"/>
              <w:right w:val="single" w:sz="4" w:space="0" w:color="auto"/>
            </w:tcBorders>
            <w:shd w:val="clear" w:color="auto" w:fill="auto"/>
            <w:noWrap/>
            <w:hideMark/>
          </w:tcPr>
          <w:p w14:paraId="070389BA" w14:textId="77777777" w:rsidR="00E83F66" w:rsidRPr="00772251" w:rsidRDefault="00E83F66" w:rsidP="005C42AF">
            <w:pPr>
              <w:spacing w:before="60" w:after="60" w:line="240" w:lineRule="auto"/>
              <w:rPr>
                <w:noProof/>
                <w:sz w:val="20"/>
              </w:rPr>
            </w:pPr>
            <w:r>
              <w:rPr>
                <w:noProof/>
                <w:sz w:val="20"/>
              </w:rPr>
              <w:t>610331</w:t>
            </w:r>
          </w:p>
        </w:tc>
        <w:tc>
          <w:tcPr>
            <w:tcW w:w="11425" w:type="dxa"/>
            <w:tcBorders>
              <w:top w:val="nil"/>
              <w:left w:val="nil"/>
              <w:bottom w:val="single" w:sz="4" w:space="0" w:color="auto"/>
              <w:right w:val="single" w:sz="4" w:space="0" w:color="auto"/>
            </w:tcBorders>
            <w:shd w:val="clear" w:color="auto" w:fill="auto"/>
            <w:noWrap/>
            <w:hideMark/>
          </w:tcPr>
          <w:p w14:paraId="2DC753A1" w14:textId="77777777" w:rsidR="00E83F66" w:rsidRPr="00772251" w:rsidRDefault="00E83F66" w:rsidP="005C42AF">
            <w:pPr>
              <w:spacing w:before="60" w:after="60" w:line="240" w:lineRule="auto"/>
              <w:rPr>
                <w:noProof/>
                <w:sz w:val="20"/>
              </w:rPr>
            </w:pPr>
            <w:r>
              <w:rPr>
                <w:noProof/>
                <w:sz w:val="20"/>
              </w:rPr>
              <w:t>-- Af uld eller fine dyrehår</w:t>
            </w:r>
          </w:p>
        </w:tc>
        <w:tc>
          <w:tcPr>
            <w:tcW w:w="986" w:type="dxa"/>
            <w:tcBorders>
              <w:top w:val="nil"/>
              <w:left w:val="nil"/>
              <w:bottom w:val="single" w:sz="4" w:space="0" w:color="auto"/>
              <w:right w:val="single" w:sz="4" w:space="0" w:color="auto"/>
            </w:tcBorders>
            <w:shd w:val="clear" w:color="auto" w:fill="auto"/>
            <w:noWrap/>
            <w:vAlign w:val="bottom"/>
            <w:hideMark/>
          </w:tcPr>
          <w:p w14:paraId="52E014A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AE146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D16305" w14:textId="77777777" w:rsidR="00E83F66" w:rsidRPr="00772251" w:rsidRDefault="00E83F66" w:rsidP="005C42AF">
            <w:pPr>
              <w:spacing w:before="60" w:after="60" w:line="240" w:lineRule="auto"/>
              <w:rPr>
                <w:noProof/>
                <w:sz w:val="20"/>
              </w:rPr>
            </w:pPr>
            <w:r>
              <w:rPr>
                <w:noProof/>
                <w:sz w:val="20"/>
              </w:rPr>
              <w:t>61033200</w:t>
            </w:r>
          </w:p>
        </w:tc>
        <w:tc>
          <w:tcPr>
            <w:tcW w:w="1134" w:type="dxa"/>
            <w:tcBorders>
              <w:top w:val="nil"/>
              <w:left w:val="nil"/>
              <w:bottom w:val="single" w:sz="4" w:space="0" w:color="auto"/>
              <w:right w:val="single" w:sz="4" w:space="0" w:color="auto"/>
            </w:tcBorders>
            <w:shd w:val="clear" w:color="auto" w:fill="auto"/>
            <w:noWrap/>
            <w:hideMark/>
          </w:tcPr>
          <w:p w14:paraId="06D06367" w14:textId="77777777" w:rsidR="00E83F66" w:rsidRPr="00772251" w:rsidRDefault="00E83F66" w:rsidP="005C42AF">
            <w:pPr>
              <w:spacing w:before="60" w:after="60" w:line="240" w:lineRule="auto"/>
              <w:rPr>
                <w:noProof/>
                <w:sz w:val="20"/>
              </w:rPr>
            </w:pPr>
            <w:r>
              <w:rPr>
                <w:noProof/>
                <w:sz w:val="20"/>
              </w:rPr>
              <w:t>610332</w:t>
            </w:r>
          </w:p>
        </w:tc>
        <w:tc>
          <w:tcPr>
            <w:tcW w:w="11425" w:type="dxa"/>
            <w:tcBorders>
              <w:top w:val="nil"/>
              <w:left w:val="nil"/>
              <w:bottom w:val="single" w:sz="4" w:space="0" w:color="auto"/>
              <w:right w:val="single" w:sz="4" w:space="0" w:color="auto"/>
            </w:tcBorders>
            <w:shd w:val="clear" w:color="auto" w:fill="auto"/>
            <w:noWrap/>
            <w:hideMark/>
          </w:tcPr>
          <w:p w14:paraId="03821CD2"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319852D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80302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51DCFC" w14:textId="77777777" w:rsidR="00E83F66" w:rsidRPr="00772251" w:rsidRDefault="00E83F66" w:rsidP="005C42AF">
            <w:pPr>
              <w:spacing w:before="60" w:after="60" w:line="240" w:lineRule="auto"/>
              <w:rPr>
                <w:noProof/>
                <w:sz w:val="20"/>
              </w:rPr>
            </w:pPr>
            <w:r>
              <w:rPr>
                <w:noProof/>
                <w:sz w:val="20"/>
              </w:rPr>
              <w:t>61033300</w:t>
            </w:r>
          </w:p>
        </w:tc>
        <w:tc>
          <w:tcPr>
            <w:tcW w:w="1134" w:type="dxa"/>
            <w:tcBorders>
              <w:top w:val="nil"/>
              <w:left w:val="nil"/>
              <w:bottom w:val="single" w:sz="4" w:space="0" w:color="auto"/>
              <w:right w:val="single" w:sz="4" w:space="0" w:color="auto"/>
            </w:tcBorders>
            <w:shd w:val="clear" w:color="auto" w:fill="auto"/>
            <w:noWrap/>
            <w:hideMark/>
          </w:tcPr>
          <w:p w14:paraId="7F97650B" w14:textId="77777777" w:rsidR="00E83F66" w:rsidRPr="00772251" w:rsidRDefault="00E83F66" w:rsidP="005C42AF">
            <w:pPr>
              <w:spacing w:before="60" w:after="60" w:line="240" w:lineRule="auto"/>
              <w:rPr>
                <w:noProof/>
                <w:sz w:val="20"/>
              </w:rPr>
            </w:pPr>
            <w:r>
              <w:rPr>
                <w:noProof/>
                <w:sz w:val="20"/>
              </w:rPr>
              <w:t>610333</w:t>
            </w:r>
          </w:p>
        </w:tc>
        <w:tc>
          <w:tcPr>
            <w:tcW w:w="11425" w:type="dxa"/>
            <w:tcBorders>
              <w:top w:val="nil"/>
              <w:left w:val="nil"/>
              <w:bottom w:val="single" w:sz="4" w:space="0" w:color="auto"/>
              <w:right w:val="single" w:sz="4" w:space="0" w:color="auto"/>
            </w:tcBorders>
            <w:shd w:val="clear" w:color="auto" w:fill="auto"/>
            <w:noWrap/>
            <w:hideMark/>
          </w:tcPr>
          <w:p w14:paraId="6E0C4B5B" w14:textId="77777777" w:rsidR="00E83F66" w:rsidRPr="00772251" w:rsidRDefault="00E83F66" w:rsidP="005C42AF">
            <w:pPr>
              <w:spacing w:before="60" w:after="60" w:line="240" w:lineRule="auto"/>
              <w:rPr>
                <w:noProof/>
                <w:sz w:val="20"/>
              </w:rPr>
            </w:pPr>
            <w:r>
              <w:rPr>
                <w:noProof/>
                <w:sz w:val="20"/>
              </w:rPr>
              <w:t>-- Af syntetiske fibre</w:t>
            </w:r>
          </w:p>
        </w:tc>
        <w:tc>
          <w:tcPr>
            <w:tcW w:w="986" w:type="dxa"/>
            <w:tcBorders>
              <w:top w:val="nil"/>
              <w:left w:val="nil"/>
              <w:bottom w:val="single" w:sz="4" w:space="0" w:color="auto"/>
              <w:right w:val="single" w:sz="4" w:space="0" w:color="auto"/>
            </w:tcBorders>
            <w:shd w:val="clear" w:color="auto" w:fill="auto"/>
            <w:noWrap/>
            <w:vAlign w:val="bottom"/>
            <w:hideMark/>
          </w:tcPr>
          <w:p w14:paraId="68B3E5B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2A5AC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C39152" w14:textId="77777777" w:rsidR="00E83F66" w:rsidRPr="00772251" w:rsidRDefault="00E83F66" w:rsidP="005C42AF">
            <w:pPr>
              <w:spacing w:before="60" w:after="60" w:line="240" w:lineRule="auto"/>
              <w:rPr>
                <w:noProof/>
                <w:sz w:val="20"/>
              </w:rPr>
            </w:pPr>
            <w:r>
              <w:rPr>
                <w:noProof/>
                <w:sz w:val="20"/>
              </w:rPr>
              <w:t>61033900</w:t>
            </w:r>
          </w:p>
        </w:tc>
        <w:tc>
          <w:tcPr>
            <w:tcW w:w="1134" w:type="dxa"/>
            <w:tcBorders>
              <w:top w:val="nil"/>
              <w:left w:val="nil"/>
              <w:bottom w:val="single" w:sz="4" w:space="0" w:color="auto"/>
              <w:right w:val="single" w:sz="4" w:space="0" w:color="auto"/>
            </w:tcBorders>
            <w:shd w:val="clear" w:color="auto" w:fill="auto"/>
            <w:noWrap/>
            <w:hideMark/>
          </w:tcPr>
          <w:p w14:paraId="11AAD221" w14:textId="77777777" w:rsidR="00E83F66" w:rsidRPr="00772251" w:rsidRDefault="00E83F66" w:rsidP="005C42AF">
            <w:pPr>
              <w:spacing w:before="60" w:after="60" w:line="240" w:lineRule="auto"/>
              <w:rPr>
                <w:noProof/>
                <w:sz w:val="20"/>
              </w:rPr>
            </w:pPr>
            <w:r>
              <w:rPr>
                <w:noProof/>
                <w:sz w:val="20"/>
              </w:rPr>
              <w:t>610339</w:t>
            </w:r>
          </w:p>
        </w:tc>
        <w:tc>
          <w:tcPr>
            <w:tcW w:w="11425" w:type="dxa"/>
            <w:tcBorders>
              <w:top w:val="nil"/>
              <w:left w:val="nil"/>
              <w:bottom w:val="single" w:sz="4" w:space="0" w:color="auto"/>
              <w:right w:val="single" w:sz="4" w:space="0" w:color="auto"/>
            </w:tcBorders>
            <w:shd w:val="clear" w:color="auto" w:fill="auto"/>
            <w:noWrap/>
            <w:hideMark/>
          </w:tcPr>
          <w:p w14:paraId="614BFF92"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3B987E1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BAD40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EA3C85" w14:textId="77777777" w:rsidR="00E83F66" w:rsidRPr="00772251" w:rsidRDefault="00E83F66" w:rsidP="005C42AF">
            <w:pPr>
              <w:spacing w:before="60" w:after="60" w:line="240" w:lineRule="auto"/>
              <w:rPr>
                <w:noProof/>
                <w:sz w:val="20"/>
              </w:rPr>
            </w:pPr>
            <w:r>
              <w:rPr>
                <w:noProof/>
                <w:sz w:val="20"/>
              </w:rPr>
              <w:t>61034100</w:t>
            </w:r>
          </w:p>
        </w:tc>
        <w:tc>
          <w:tcPr>
            <w:tcW w:w="1134" w:type="dxa"/>
            <w:tcBorders>
              <w:top w:val="nil"/>
              <w:left w:val="nil"/>
              <w:bottom w:val="single" w:sz="4" w:space="0" w:color="auto"/>
              <w:right w:val="single" w:sz="4" w:space="0" w:color="auto"/>
            </w:tcBorders>
            <w:shd w:val="clear" w:color="auto" w:fill="auto"/>
            <w:noWrap/>
            <w:hideMark/>
          </w:tcPr>
          <w:p w14:paraId="00209030" w14:textId="77777777" w:rsidR="00E83F66" w:rsidRPr="00772251" w:rsidRDefault="00E83F66" w:rsidP="005C42AF">
            <w:pPr>
              <w:spacing w:before="60" w:after="60" w:line="240" w:lineRule="auto"/>
              <w:rPr>
                <w:noProof/>
                <w:sz w:val="20"/>
              </w:rPr>
            </w:pPr>
            <w:r>
              <w:rPr>
                <w:noProof/>
                <w:sz w:val="20"/>
              </w:rPr>
              <w:t>610341</w:t>
            </w:r>
          </w:p>
        </w:tc>
        <w:tc>
          <w:tcPr>
            <w:tcW w:w="11425" w:type="dxa"/>
            <w:tcBorders>
              <w:top w:val="nil"/>
              <w:left w:val="nil"/>
              <w:bottom w:val="single" w:sz="4" w:space="0" w:color="auto"/>
              <w:right w:val="single" w:sz="4" w:space="0" w:color="auto"/>
            </w:tcBorders>
            <w:shd w:val="clear" w:color="auto" w:fill="auto"/>
            <w:noWrap/>
            <w:hideMark/>
          </w:tcPr>
          <w:p w14:paraId="7C483B0E" w14:textId="77777777" w:rsidR="00E83F66" w:rsidRPr="00772251" w:rsidRDefault="00E83F66" w:rsidP="005C42AF">
            <w:pPr>
              <w:spacing w:before="60" w:after="60" w:line="240" w:lineRule="auto"/>
              <w:rPr>
                <w:noProof/>
                <w:sz w:val="20"/>
              </w:rPr>
            </w:pPr>
            <w:r>
              <w:rPr>
                <w:noProof/>
                <w:sz w:val="20"/>
              </w:rPr>
              <w:t>-- Af uld eller fine dyrehår</w:t>
            </w:r>
          </w:p>
        </w:tc>
        <w:tc>
          <w:tcPr>
            <w:tcW w:w="986" w:type="dxa"/>
            <w:tcBorders>
              <w:top w:val="nil"/>
              <w:left w:val="nil"/>
              <w:bottom w:val="single" w:sz="4" w:space="0" w:color="auto"/>
              <w:right w:val="single" w:sz="4" w:space="0" w:color="auto"/>
            </w:tcBorders>
            <w:shd w:val="clear" w:color="auto" w:fill="auto"/>
            <w:noWrap/>
            <w:vAlign w:val="bottom"/>
            <w:hideMark/>
          </w:tcPr>
          <w:p w14:paraId="7A0E7C1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8C03A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64AC0A" w14:textId="77777777" w:rsidR="00E83F66" w:rsidRPr="00772251" w:rsidRDefault="00E83F66" w:rsidP="005C42AF">
            <w:pPr>
              <w:spacing w:before="60" w:after="60" w:line="240" w:lineRule="auto"/>
              <w:rPr>
                <w:noProof/>
                <w:sz w:val="20"/>
              </w:rPr>
            </w:pPr>
            <w:r>
              <w:rPr>
                <w:noProof/>
                <w:sz w:val="20"/>
              </w:rPr>
              <w:t>61034200</w:t>
            </w:r>
          </w:p>
        </w:tc>
        <w:tc>
          <w:tcPr>
            <w:tcW w:w="1134" w:type="dxa"/>
            <w:tcBorders>
              <w:top w:val="nil"/>
              <w:left w:val="nil"/>
              <w:bottom w:val="single" w:sz="4" w:space="0" w:color="auto"/>
              <w:right w:val="single" w:sz="4" w:space="0" w:color="auto"/>
            </w:tcBorders>
            <w:shd w:val="clear" w:color="auto" w:fill="auto"/>
            <w:noWrap/>
            <w:hideMark/>
          </w:tcPr>
          <w:p w14:paraId="7B28EEDF" w14:textId="77777777" w:rsidR="00E83F66" w:rsidRPr="00772251" w:rsidRDefault="00E83F66" w:rsidP="005C42AF">
            <w:pPr>
              <w:spacing w:before="60" w:after="60" w:line="240" w:lineRule="auto"/>
              <w:rPr>
                <w:noProof/>
                <w:sz w:val="20"/>
              </w:rPr>
            </w:pPr>
            <w:r>
              <w:rPr>
                <w:noProof/>
                <w:sz w:val="20"/>
              </w:rPr>
              <w:t>610342</w:t>
            </w:r>
          </w:p>
        </w:tc>
        <w:tc>
          <w:tcPr>
            <w:tcW w:w="11425" w:type="dxa"/>
            <w:tcBorders>
              <w:top w:val="nil"/>
              <w:left w:val="nil"/>
              <w:bottom w:val="single" w:sz="4" w:space="0" w:color="auto"/>
              <w:right w:val="single" w:sz="4" w:space="0" w:color="auto"/>
            </w:tcBorders>
            <w:shd w:val="clear" w:color="auto" w:fill="auto"/>
            <w:noWrap/>
            <w:hideMark/>
          </w:tcPr>
          <w:p w14:paraId="6C60C8C9"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5803B6E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67798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74C156" w14:textId="77777777" w:rsidR="00E83F66" w:rsidRPr="00772251" w:rsidRDefault="00E83F66" w:rsidP="005C42AF">
            <w:pPr>
              <w:spacing w:before="60" w:after="60" w:line="240" w:lineRule="auto"/>
              <w:rPr>
                <w:noProof/>
                <w:sz w:val="20"/>
              </w:rPr>
            </w:pPr>
            <w:r>
              <w:rPr>
                <w:noProof/>
                <w:sz w:val="20"/>
              </w:rPr>
              <w:t>61034300</w:t>
            </w:r>
          </w:p>
        </w:tc>
        <w:tc>
          <w:tcPr>
            <w:tcW w:w="1134" w:type="dxa"/>
            <w:tcBorders>
              <w:top w:val="nil"/>
              <w:left w:val="nil"/>
              <w:bottom w:val="single" w:sz="4" w:space="0" w:color="auto"/>
              <w:right w:val="single" w:sz="4" w:space="0" w:color="auto"/>
            </w:tcBorders>
            <w:shd w:val="clear" w:color="auto" w:fill="auto"/>
            <w:noWrap/>
            <w:hideMark/>
          </w:tcPr>
          <w:p w14:paraId="0129C568" w14:textId="77777777" w:rsidR="00E83F66" w:rsidRPr="00772251" w:rsidRDefault="00E83F66" w:rsidP="005C42AF">
            <w:pPr>
              <w:spacing w:before="60" w:after="60" w:line="240" w:lineRule="auto"/>
              <w:rPr>
                <w:noProof/>
                <w:sz w:val="20"/>
              </w:rPr>
            </w:pPr>
            <w:r>
              <w:rPr>
                <w:noProof/>
                <w:sz w:val="20"/>
              </w:rPr>
              <w:t>610343</w:t>
            </w:r>
          </w:p>
        </w:tc>
        <w:tc>
          <w:tcPr>
            <w:tcW w:w="11425" w:type="dxa"/>
            <w:tcBorders>
              <w:top w:val="nil"/>
              <w:left w:val="nil"/>
              <w:bottom w:val="single" w:sz="4" w:space="0" w:color="auto"/>
              <w:right w:val="single" w:sz="4" w:space="0" w:color="auto"/>
            </w:tcBorders>
            <w:shd w:val="clear" w:color="auto" w:fill="auto"/>
            <w:noWrap/>
            <w:hideMark/>
          </w:tcPr>
          <w:p w14:paraId="3A86CCFF" w14:textId="77777777" w:rsidR="00E83F66" w:rsidRPr="00772251" w:rsidRDefault="00E83F66" w:rsidP="005C42AF">
            <w:pPr>
              <w:spacing w:before="60" w:after="60" w:line="240" w:lineRule="auto"/>
              <w:rPr>
                <w:noProof/>
                <w:sz w:val="20"/>
              </w:rPr>
            </w:pPr>
            <w:r>
              <w:rPr>
                <w:noProof/>
                <w:sz w:val="20"/>
              </w:rPr>
              <w:t>-- Af syntetiske fibre</w:t>
            </w:r>
          </w:p>
        </w:tc>
        <w:tc>
          <w:tcPr>
            <w:tcW w:w="986" w:type="dxa"/>
            <w:tcBorders>
              <w:top w:val="nil"/>
              <w:left w:val="nil"/>
              <w:bottom w:val="single" w:sz="4" w:space="0" w:color="auto"/>
              <w:right w:val="single" w:sz="4" w:space="0" w:color="auto"/>
            </w:tcBorders>
            <w:shd w:val="clear" w:color="auto" w:fill="auto"/>
            <w:noWrap/>
            <w:vAlign w:val="bottom"/>
            <w:hideMark/>
          </w:tcPr>
          <w:p w14:paraId="60731E8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A1E01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AD6737" w14:textId="77777777" w:rsidR="00E83F66" w:rsidRPr="00772251" w:rsidRDefault="00E83F66" w:rsidP="005C42AF">
            <w:pPr>
              <w:spacing w:before="60" w:after="60" w:line="240" w:lineRule="auto"/>
              <w:rPr>
                <w:noProof/>
                <w:sz w:val="20"/>
              </w:rPr>
            </w:pPr>
            <w:r>
              <w:rPr>
                <w:noProof/>
                <w:sz w:val="20"/>
              </w:rPr>
              <w:t>61034900</w:t>
            </w:r>
          </w:p>
        </w:tc>
        <w:tc>
          <w:tcPr>
            <w:tcW w:w="1134" w:type="dxa"/>
            <w:tcBorders>
              <w:top w:val="nil"/>
              <w:left w:val="nil"/>
              <w:bottom w:val="single" w:sz="4" w:space="0" w:color="auto"/>
              <w:right w:val="single" w:sz="4" w:space="0" w:color="auto"/>
            </w:tcBorders>
            <w:shd w:val="clear" w:color="auto" w:fill="auto"/>
            <w:noWrap/>
            <w:hideMark/>
          </w:tcPr>
          <w:p w14:paraId="165D6D8B" w14:textId="77777777" w:rsidR="00E83F66" w:rsidRPr="00772251" w:rsidRDefault="00E83F66" w:rsidP="005C42AF">
            <w:pPr>
              <w:spacing w:before="60" w:after="60" w:line="240" w:lineRule="auto"/>
              <w:rPr>
                <w:noProof/>
                <w:sz w:val="20"/>
              </w:rPr>
            </w:pPr>
            <w:r>
              <w:rPr>
                <w:noProof/>
                <w:sz w:val="20"/>
              </w:rPr>
              <w:t>610349</w:t>
            </w:r>
          </w:p>
        </w:tc>
        <w:tc>
          <w:tcPr>
            <w:tcW w:w="11425" w:type="dxa"/>
            <w:tcBorders>
              <w:top w:val="nil"/>
              <w:left w:val="nil"/>
              <w:bottom w:val="single" w:sz="4" w:space="0" w:color="auto"/>
              <w:right w:val="single" w:sz="4" w:space="0" w:color="auto"/>
            </w:tcBorders>
            <w:shd w:val="clear" w:color="auto" w:fill="auto"/>
            <w:noWrap/>
            <w:hideMark/>
          </w:tcPr>
          <w:p w14:paraId="194028B1"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4D65D4C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2E4BE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1FAD5A" w14:textId="77777777" w:rsidR="00E83F66" w:rsidRPr="00772251" w:rsidRDefault="00E83F66" w:rsidP="005C42AF">
            <w:pPr>
              <w:spacing w:before="60" w:after="60" w:line="240" w:lineRule="auto"/>
              <w:rPr>
                <w:noProof/>
                <w:sz w:val="20"/>
              </w:rPr>
            </w:pPr>
            <w:r>
              <w:rPr>
                <w:noProof/>
                <w:sz w:val="20"/>
              </w:rPr>
              <w:t>61041300</w:t>
            </w:r>
          </w:p>
        </w:tc>
        <w:tc>
          <w:tcPr>
            <w:tcW w:w="1134" w:type="dxa"/>
            <w:tcBorders>
              <w:top w:val="nil"/>
              <w:left w:val="nil"/>
              <w:bottom w:val="single" w:sz="4" w:space="0" w:color="auto"/>
              <w:right w:val="single" w:sz="4" w:space="0" w:color="auto"/>
            </w:tcBorders>
            <w:shd w:val="clear" w:color="auto" w:fill="auto"/>
            <w:noWrap/>
            <w:hideMark/>
          </w:tcPr>
          <w:p w14:paraId="294A0FFE" w14:textId="77777777" w:rsidR="00E83F66" w:rsidRPr="00772251" w:rsidRDefault="00E83F66" w:rsidP="005C42AF">
            <w:pPr>
              <w:spacing w:before="60" w:after="60" w:line="240" w:lineRule="auto"/>
              <w:rPr>
                <w:noProof/>
                <w:sz w:val="20"/>
              </w:rPr>
            </w:pPr>
            <w:r>
              <w:rPr>
                <w:noProof/>
                <w:sz w:val="20"/>
              </w:rPr>
              <w:t>610413</w:t>
            </w:r>
          </w:p>
        </w:tc>
        <w:tc>
          <w:tcPr>
            <w:tcW w:w="11425" w:type="dxa"/>
            <w:tcBorders>
              <w:top w:val="nil"/>
              <w:left w:val="nil"/>
              <w:bottom w:val="single" w:sz="4" w:space="0" w:color="auto"/>
              <w:right w:val="single" w:sz="4" w:space="0" w:color="auto"/>
            </w:tcBorders>
            <w:shd w:val="clear" w:color="auto" w:fill="auto"/>
            <w:noWrap/>
            <w:hideMark/>
          </w:tcPr>
          <w:p w14:paraId="195442E4" w14:textId="77777777" w:rsidR="00E83F66" w:rsidRPr="00772251" w:rsidRDefault="00E83F66" w:rsidP="005C42AF">
            <w:pPr>
              <w:spacing w:before="60" w:after="60" w:line="240" w:lineRule="auto"/>
              <w:rPr>
                <w:noProof/>
                <w:sz w:val="20"/>
              </w:rPr>
            </w:pPr>
            <w:r>
              <w:rPr>
                <w:noProof/>
                <w:sz w:val="20"/>
              </w:rPr>
              <w:t>-- Af syntetiske fibre</w:t>
            </w:r>
          </w:p>
        </w:tc>
        <w:tc>
          <w:tcPr>
            <w:tcW w:w="986" w:type="dxa"/>
            <w:tcBorders>
              <w:top w:val="nil"/>
              <w:left w:val="nil"/>
              <w:bottom w:val="single" w:sz="4" w:space="0" w:color="auto"/>
              <w:right w:val="single" w:sz="4" w:space="0" w:color="auto"/>
            </w:tcBorders>
            <w:shd w:val="clear" w:color="auto" w:fill="auto"/>
            <w:noWrap/>
            <w:vAlign w:val="bottom"/>
            <w:hideMark/>
          </w:tcPr>
          <w:p w14:paraId="5096E07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A958C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230E33" w14:textId="77777777" w:rsidR="00E83F66" w:rsidRPr="00772251" w:rsidRDefault="00E83F66" w:rsidP="005C42AF">
            <w:pPr>
              <w:spacing w:before="60" w:after="60" w:line="240" w:lineRule="auto"/>
              <w:rPr>
                <w:noProof/>
                <w:sz w:val="20"/>
              </w:rPr>
            </w:pPr>
            <w:r>
              <w:rPr>
                <w:noProof/>
                <w:sz w:val="20"/>
              </w:rPr>
              <w:t>61041900</w:t>
            </w:r>
          </w:p>
        </w:tc>
        <w:tc>
          <w:tcPr>
            <w:tcW w:w="1134" w:type="dxa"/>
            <w:tcBorders>
              <w:top w:val="nil"/>
              <w:left w:val="nil"/>
              <w:bottom w:val="single" w:sz="4" w:space="0" w:color="auto"/>
              <w:right w:val="single" w:sz="4" w:space="0" w:color="auto"/>
            </w:tcBorders>
            <w:shd w:val="clear" w:color="auto" w:fill="auto"/>
            <w:noWrap/>
            <w:hideMark/>
          </w:tcPr>
          <w:p w14:paraId="19E48B3A" w14:textId="77777777" w:rsidR="00E83F66" w:rsidRPr="00772251" w:rsidRDefault="00E83F66" w:rsidP="005C42AF">
            <w:pPr>
              <w:spacing w:before="60" w:after="60" w:line="240" w:lineRule="auto"/>
              <w:rPr>
                <w:noProof/>
                <w:sz w:val="20"/>
              </w:rPr>
            </w:pPr>
            <w:r>
              <w:rPr>
                <w:noProof/>
                <w:sz w:val="20"/>
              </w:rPr>
              <w:t>610419</w:t>
            </w:r>
          </w:p>
        </w:tc>
        <w:tc>
          <w:tcPr>
            <w:tcW w:w="11425" w:type="dxa"/>
            <w:tcBorders>
              <w:top w:val="nil"/>
              <w:left w:val="nil"/>
              <w:bottom w:val="single" w:sz="4" w:space="0" w:color="auto"/>
              <w:right w:val="single" w:sz="4" w:space="0" w:color="auto"/>
            </w:tcBorders>
            <w:shd w:val="clear" w:color="auto" w:fill="auto"/>
            <w:noWrap/>
            <w:hideMark/>
          </w:tcPr>
          <w:p w14:paraId="6FBDFB98"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6669FA0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CA231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BF7E4C" w14:textId="77777777" w:rsidR="00E83F66" w:rsidRPr="00772251" w:rsidRDefault="00E83F66" w:rsidP="005C42AF">
            <w:pPr>
              <w:spacing w:before="60" w:after="60" w:line="240" w:lineRule="auto"/>
              <w:rPr>
                <w:noProof/>
                <w:sz w:val="20"/>
              </w:rPr>
            </w:pPr>
            <w:r>
              <w:rPr>
                <w:noProof/>
                <w:sz w:val="20"/>
              </w:rPr>
              <w:t>61042200</w:t>
            </w:r>
          </w:p>
        </w:tc>
        <w:tc>
          <w:tcPr>
            <w:tcW w:w="1134" w:type="dxa"/>
            <w:tcBorders>
              <w:top w:val="nil"/>
              <w:left w:val="nil"/>
              <w:bottom w:val="single" w:sz="4" w:space="0" w:color="auto"/>
              <w:right w:val="single" w:sz="4" w:space="0" w:color="auto"/>
            </w:tcBorders>
            <w:shd w:val="clear" w:color="auto" w:fill="auto"/>
            <w:noWrap/>
            <w:hideMark/>
          </w:tcPr>
          <w:p w14:paraId="565CDF55" w14:textId="77777777" w:rsidR="00E83F66" w:rsidRPr="00772251" w:rsidRDefault="00E83F66" w:rsidP="005C42AF">
            <w:pPr>
              <w:spacing w:before="60" w:after="60" w:line="240" w:lineRule="auto"/>
              <w:rPr>
                <w:noProof/>
                <w:sz w:val="20"/>
              </w:rPr>
            </w:pPr>
            <w:r>
              <w:rPr>
                <w:noProof/>
                <w:sz w:val="20"/>
              </w:rPr>
              <w:t>610422</w:t>
            </w:r>
          </w:p>
        </w:tc>
        <w:tc>
          <w:tcPr>
            <w:tcW w:w="11425" w:type="dxa"/>
            <w:tcBorders>
              <w:top w:val="nil"/>
              <w:left w:val="nil"/>
              <w:bottom w:val="single" w:sz="4" w:space="0" w:color="auto"/>
              <w:right w:val="single" w:sz="4" w:space="0" w:color="auto"/>
            </w:tcBorders>
            <w:shd w:val="clear" w:color="auto" w:fill="auto"/>
            <w:noWrap/>
            <w:hideMark/>
          </w:tcPr>
          <w:p w14:paraId="43F0A2C9"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01A1C9D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3213C3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B1E4BC" w14:textId="77777777" w:rsidR="00E83F66" w:rsidRPr="00772251" w:rsidRDefault="00E83F66" w:rsidP="005C42AF">
            <w:pPr>
              <w:spacing w:before="60" w:after="60" w:line="240" w:lineRule="auto"/>
              <w:rPr>
                <w:noProof/>
                <w:sz w:val="20"/>
              </w:rPr>
            </w:pPr>
            <w:r>
              <w:rPr>
                <w:noProof/>
                <w:sz w:val="20"/>
              </w:rPr>
              <w:t>61042300</w:t>
            </w:r>
          </w:p>
        </w:tc>
        <w:tc>
          <w:tcPr>
            <w:tcW w:w="1134" w:type="dxa"/>
            <w:tcBorders>
              <w:top w:val="nil"/>
              <w:left w:val="nil"/>
              <w:bottom w:val="single" w:sz="4" w:space="0" w:color="auto"/>
              <w:right w:val="single" w:sz="4" w:space="0" w:color="auto"/>
            </w:tcBorders>
            <w:shd w:val="clear" w:color="auto" w:fill="auto"/>
            <w:noWrap/>
            <w:hideMark/>
          </w:tcPr>
          <w:p w14:paraId="5AA0AD07" w14:textId="77777777" w:rsidR="00E83F66" w:rsidRPr="00772251" w:rsidRDefault="00E83F66" w:rsidP="005C42AF">
            <w:pPr>
              <w:spacing w:before="60" w:after="60" w:line="240" w:lineRule="auto"/>
              <w:rPr>
                <w:noProof/>
                <w:sz w:val="20"/>
              </w:rPr>
            </w:pPr>
            <w:r>
              <w:rPr>
                <w:noProof/>
                <w:sz w:val="20"/>
              </w:rPr>
              <w:t>610423</w:t>
            </w:r>
          </w:p>
        </w:tc>
        <w:tc>
          <w:tcPr>
            <w:tcW w:w="11425" w:type="dxa"/>
            <w:tcBorders>
              <w:top w:val="nil"/>
              <w:left w:val="nil"/>
              <w:bottom w:val="single" w:sz="4" w:space="0" w:color="auto"/>
              <w:right w:val="single" w:sz="4" w:space="0" w:color="auto"/>
            </w:tcBorders>
            <w:shd w:val="clear" w:color="auto" w:fill="auto"/>
            <w:noWrap/>
            <w:hideMark/>
          </w:tcPr>
          <w:p w14:paraId="611AD03D" w14:textId="77777777" w:rsidR="00E83F66" w:rsidRPr="00772251" w:rsidRDefault="00E83F66" w:rsidP="005C42AF">
            <w:pPr>
              <w:spacing w:before="60" w:after="60" w:line="240" w:lineRule="auto"/>
              <w:rPr>
                <w:noProof/>
                <w:sz w:val="20"/>
              </w:rPr>
            </w:pPr>
            <w:r>
              <w:rPr>
                <w:noProof/>
                <w:sz w:val="20"/>
              </w:rPr>
              <w:t>-- Af syntetiske fibre</w:t>
            </w:r>
          </w:p>
        </w:tc>
        <w:tc>
          <w:tcPr>
            <w:tcW w:w="986" w:type="dxa"/>
            <w:tcBorders>
              <w:top w:val="nil"/>
              <w:left w:val="nil"/>
              <w:bottom w:val="single" w:sz="4" w:space="0" w:color="auto"/>
              <w:right w:val="single" w:sz="4" w:space="0" w:color="auto"/>
            </w:tcBorders>
            <w:shd w:val="clear" w:color="auto" w:fill="auto"/>
            <w:noWrap/>
            <w:vAlign w:val="bottom"/>
            <w:hideMark/>
          </w:tcPr>
          <w:p w14:paraId="5CB3A72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446A5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100623" w14:textId="77777777" w:rsidR="00E83F66" w:rsidRPr="00772251" w:rsidRDefault="00E83F66" w:rsidP="00543E36">
            <w:pPr>
              <w:pageBreakBefore/>
              <w:spacing w:before="60" w:after="60" w:line="240" w:lineRule="auto"/>
              <w:rPr>
                <w:noProof/>
                <w:sz w:val="20"/>
              </w:rPr>
            </w:pPr>
            <w:r>
              <w:rPr>
                <w:noProof/>
                <w:sz w:val="20"/>
              </w:rPr>
              <w:t>61042900</w:t>
            </w:r>
          </w:p>
        </w:tc>
        <w:tc>
          <w:tcPr>
            <w:tcW w:w="1134" w:type="dxa"/>
            <w:tcBorders>
              <w:top w:val="nil"/>
              <w:left w:val="nil"/>
              <w:bottom w:val="single" w:sz="4" w:space="0" w:color="auto"/>
              <w:right w:val="single" w:sz="4" w:space="0" w:color="auto"/>
            </w:tcBorders>
            <w:shd w:val="clear" w:color="auto" w:fill="auto"/>
            <w:noWrap/>
            <w:hideMark/>
          </w:tcPr>
          <w:p w14:paraId="4AC845CE" w14:textId="77777777" w:rsidR="00E83F66" w:rsidRPr="00772251" w:rsidRDefault="00E83F66" w:rsidP="005C42AF">
            <w:pPr>
              <w:spacing w:before="60" w:after="60" w:line="240" w:lineRule="auto"/>
              <w:rPr>
                <w:noProof/>
                <w:sz w:val="20"/>
              </w:rPr>
            </w:pPr>
            <w:r>
              <w:rPr>
                <w:noProof/>
                <w:sz w:val="20"/>
              </w:rPr>
              <w:t>610429</w:t>
            </w:r>
          </w:p>
        </w:tc>
        <w:tc>
          <w:tcPr>
            <w:tcW w:w="11425" w:type="dxa"/>
            <w:tcBorders>
              <w:top w:val="nil"/>
              <w:left w:val="nil"/>
              <w:bottom w:val="single" w:sz="4" w:space="0" w:color="auto"/>
              <w:right w:val="single" w:sz="4" w:space="0" w:color="auto"/>
            </w:tcBorders>
            <w:shd w:val="clear" w:color="auto" w:fill="auto"/>
            <w:noWrap/>
            <w:hideMark/>
          </w:tcPr>
          <w:p w14:paraId="002AC88E"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045CA57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18BB4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B0AF4F" w14:textId="77777777" w:rsidR="00E83F66" w:rsidRPr="00772251" w:rsidRDefault="00E83F66" w:rsidP="005C42AF">
            <w:pPr>
              <w:spacing w:before="60" w:after="60" w:line="240" w:lineRule="auto"/>
              <w:rPr>
                <w:noProof/>
                <w:sz w:val="20"/>
              </w:rPr>
            </w:pPr>
            <w:r>
              <w:rPr>
                <w:noProof/>
                <w:sz w:val="20"/>
              </w:rPr>
              <w:t>61043100</w:t>
            </w:r>
          </w:p>
        </w:tc>
        <w:tc>
          <w:tcPr>
            <w:tcW w:w="1134" w:type="dxa"/>
            <w:tcBorders>
              <w:top w:val="nil"/>
              <w:left w:val="nil"/>
              <w:bottom w:val="single" w:sz="4" w:space="0" w:color="auto"/>
              <w:right w:val="single" w:sz="4" w:space="0" w:color="auto"/>
            </w:tcBorders>
            <w:shd w:val="clear" w:color="auto" w:fill="auto"/>
            <w:noWrap/>
            <w:hideMark/>
          </w:tcPr>
          <w:p w14:paraId="5D424EA0" w14:textId="77777777" w:rsidR="00E83F66" w:rsidRPr="00772251" w:rsidRDefault="00E83F66" w:rsidP="005C42AF">
            <w:pPr>
              <w:spacing w:before="60" w:after="60" w:line="240" w:lineRule="auto"/>
              <w:rPr>
                <w:noProof/>
                <w:sz w:val="20"/>
              </w:rPr>
            </w:pPr>
            <w:r>
              <w:rPr>
                <w:noProof/>
                <w:sz w:val="20"/>
              </w:rPr>
              <w:t>610431</w:t>
            </w:r>
          </w:p>
        </w:tc>
        <w:tc>
          <w:tcPr>
            <w:tcW w:w="11425" w:type="dxa"/>
            <w:tcBorders>
              <w:top w:val="nil"/>
              <w:left w:val="nil"/>
              <w:bottom w:val="single" w:sz="4" w:space="0" w:color="auto"/>
              <w:right w:val="single" w:sz="4" w:space="0" w:color="auto"/>
            </w:tcBorders>
            <w:shd w:val="clear" w:color="auto" w:fill="auto"/>
            <w:noWrap/>
            <w:hideMark/>
          </w:tcPr>
          <w:p w14:paraId="53CF43AA" w14:textId="77777777" w:rsidR="00E83F66" w:rsidRPr="00772251" w:rsidRDefault="00E83F66" w:rsidP="005C42AF">
            <w:pPr>
              <w:spacing w:before="60" w:after="60" w:line="240" w:lineRule="auto"/>
              <w:rPr>
                <w:noProof/>
                <w:sz w:val="20"/>
              </w:rPr>
            </w:pPr>
            <w:r>
              <w:rPr>
                <w:noProof/>
                <w:sz w:val="20"/>
              </w:rPr>
              <w:t>-- Af uld eller fine dyrehår</w:t>
            </w:r>
          </w:p>
        </w:tc>
        <w:tc>
          <w:tcPr>
            <w:tcW w:w="986" w:type="dxa"/>
            <w:tcBorders>
              <w:top w:val="nil"/>
              <w:left w:val="nil"/>
              <w:bottom w:val="single" w:sz="4" w:space="0" w:color="auto"/>
              <w:right w:val="single" w:sz="4" w:space="0" w:color="auto"/>
            </w:tcBorders>
            <w:shd w:val="clear" w:color="auto" w:fill="auto"/>
            <w:noWrap/>
            <w:vAlign w:val="bottom"/>
            <w:hideMark/>
          </w:tcPr>
          <w:p w14:paraId="5163AE0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AED87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D67AF9" w14:textId="77777777" w:rsidR="00E83F66" w:rsidRPr="00772251" w:rsidRDefault="00E83F66" w:rsidP="005C42AF">
            <w:pPr>
              <w:spacing w:before="60" w:after="60" w:line="240" w:lineRule="auto"/>
              <w:rPr>
                <w:noProof/>
                <w:sz w:val="20"/>
              </w:rPr>
            </w:pPr>
            <w:r>
              <w:rPr>
                <w:noProof/>
                <w:sz w:val="20"/>
              </w:rPr>
              <w:t>61043200</w:t>
            </w:r>
          </w:p>
        </w:tc>
        <w:tc>
          <w:tcPr>
            <w:tcW w:w="1134" w:type="dxa"/>
            <w:tcBorders>
              <w:top w:val="nil"/>
              <w:left w:val="nil"/>
              <w:bottom w:val="single" w:sz="4" w:space="0" w:color="auto"/>
              <w:right w:val="single" w:sz="4" w:space="0" w:color="auto"/>
            </w:tcBorders>
            <w:shd w:val="clear" w:color="auto" w:fill="auto"/>
            <w:noWrap/>
            <w:hideMark/>
          </w:tcPr>
          <w:p w14:paraId="2A3881FE" w14:textId="77777777" w:rsidR="00E83F66" w:rsidRPr="00772251" w:rsidRDefault="00E83F66" w:rsidP="005C42AF">
            <w:pPr>
              <w:spacing w:before="60" w:after="60" w:line="240" w:lineRule="auto"/>
              <w:rPr>
                <w:noProof/>
                <w:sz w:val="20"/>
              </w:rPr>
            </w:pPr>
            <w:r>
              <w:rPr>
                <w:noProof/>
                <w:sz w:val="20"/>
              </w:rPr>
              <w:t>610432</w:t>
            </w:r>
          </w:p>
        </w:tc>
        <w:tc>
          <w:tcPr>
            <w:tcW w:w="11425" w:type="dxa"/>
            <w:tcBorders>
              <w:top w:val="nil"/>
              <w:left w:val="nil"/>
              <w:bottom w:val="single" w:sz="4" w:space="0" w:color="auto"/>
              <w:right w:val="single" w:sz="4" w:space="0" w:color="auto"/>
            </w:tcBorders>
            <w:shd w:val="clear" w:color="auto" w:fill="auto"/>
            <w:noWrap/>
            <w:hideMark/>
          </w:tcPr>
          <w:p w14:paraId="54DFB774"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258DB03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A7148D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B44CCB" w14:textId="77777777" w:rsidR="00E83F66" w:rsidRPr="00772251" w:rsidRDefault="00E83F66" w:rsidP="005C42AF">
            <w:pPr>
              <w:spacing w:before="60" w:after="60" w:line="240" w:lineRule="auto"/>
              <w:rPr>
                <w:noProof/>
                <w:sz w:val="20"/>
              </w:rPr>
            </w:pPr>
            <w:r>
              <w:rPr>
                <w:noProof/>
                <w:sz w:val="20"/>
              </w:rPr>
              <w:t>61043300</w:t>
            </w:r>
          </w:p>
        </w:tc>
        <w:tc>
          <w:tcPr>
            <w:tcW w:w="1134" w:type="dxa"/>
            <w:tcBorders>
              <w:top w:val="nil"/>
              <w:left w:val="nil"/>
              <w:bottom w:val="single" w:sz="4" w:space="0" w:color="auto"/>
              <w:right w:val="single" w:sz="4" w:space="0" w:color="auto"/>
            </w:tcBorders>
            <w:shd w:val="clear" w:color="auto" w:fill="auto"/>
            <w:noWrap/>
            <w:hideMark/>
          </w:tcPr>
          <w:p w14:paraId="34F2B441" w14:textId="77777777" w:rsidR="00E83F66" w:rsidRPr="00772251" w:rsidRDefault="00E83F66" w:rsidP="005C42AF">
            <w:pPr>
              <w:spacing w:before="60" w:after="60" w:line="240" w:lineRule="auto"/>
              <w:rPr>
                <w:noProof/>
                <w:sz w:val="20"/>
              </w:rPr>
            </w:pPr>
            <w:r>
              <w:rPr>
                <w:noProof/>
                <w:sz w:val="20"/>
              </w:rPr>
              <w:t>610433</w:t>
            </w:r>
          </w:p>
        </w:tc>
        <w:tc>
          <w:tcPr>
            <w:tcW w:w="11425" w:type="dxa"/>
            <w:tcBorders>
              <w:top w:val="nil"/>
              <w:left w:val="nil"/>
              <w:bottom w:val="single" w:sz="4" w:space="0" w:color="auto"/>
              <w:right w:val="single" w:sz="4" w:space="0" w:color="auto"/>
            </w:tcBorders>
            <w:shd w:val="clear" w:color="auto" w:fill="auto"/>
            <w:noWrap/>
            <w:hideMark/>
          </w:tcPr>
          <w:p w14:paraId="5DF9F768" w14:textId="77777777" w:rsidR="00E83F66" w:rsidRPr="00772251" w:rsidRDefault="00E83F66" w:rsidP="005C42AF">
            <w:pPr>
              <w:spacing w:before="60" w:after="60" w:line="240" w:lineRule="auto"/>
              <w:rPr>
                <w:noProof/>
                <w:sz w:val="20"/>
              </w:rPr>
            </w:pPr>
            <w:r>
              <w:rPr>
                <w:noProof/>
                <w:sz w:val="20"/>
              </w:rPr>
              <w:t>-- Af syntetiske fibre</w:t>
            </w:r>
          </w:p>
        </w:tc>
        <w:tc>
          <w:tcPr>
            <w:tcW w:w="986" w:type="dxa"/>
            <w:tcBorders>
              <w:top w:val="nil"/>
              <w:left w:val="nil"/>
              <w:bottom w:val="single" w:sz="4" w:space="0" w:color="auto"/>
              <w:right w:val="single" w:sz="4" w:space="0" w:color="auto"/>
            </w:tcBorders>
            <w:shd w:val="clear" w:color="auto" w:fill="auto"/>
            <w:noWrap/>
            <w:vAlign w:val="bottom"/>
            <w:hideMark/>
          </w:tcPr>
          <w:p w14:paraId="599529C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0289F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04D9EA" w14:textId="77777777" w:rsidR="00E83F66" w:rsidRPr="00772251" w:rsidRDefault="00E83F66" w:rsidP="005C42AF">
            <w:pPr>
              <w:spacing w:before="60" w:after="60" w:line="240" w:lineRule="auto"/>
              <w:rPr>
                <w:noProof/>
                <w:sz w:val="20"/>
              </w:rPr>
            </w:pPr>
            <w:r>
              <w:rPr>
                <w:noProof/>
                <w:sz w:val="20"/>
              </w:rPr>
              <w:t>61043900</w:t>
            </w:r>
          </w:p>
        </w:tc>
        <w:tc>
          <w:tcPr>
            <w:tcW w:w="1134" w:type="dxa"/>
            <w:tcBorders>
              <w:top w:val="nil"/>
              <w:left w:val="nil"/>
              <w:bottom w:val="single" w:sz="4" w:space="0" w:color="auto"/>
              <w:right w:val="single" w:sz="4" w:space="0" w:color="auto"/>
            </w:tcBorders>
            <w:shd w:val="clear" w:color="auto" w:fill="auto"/>
            <w:noWrap/>
            <w:hideMark/>
          </w:tcPr>
          <w:p w14:paraId="1028D67A" w14:textId="77777777" w:rsidR="00E83F66" w:rsidRPr="00772251" w:rsidRDefault="00E83F66" w:rsidP="005C42AF">
            <w:pPr>
              <w:spacing w:before="60" w:after="60" w:line="240" w:lineRule="auto"/>
              <w:rPr>
                <w:noProof/>
                <w:sz w:val="20"/>
              </w:rPr>
            </w:pPr>
            <w:r>
              <w:rPr>
                <w:noProof/>
                <w:sz w:val="20"/>
              </w:rPr>
              <w:t>610439</w:t>
            </w:r>
          </w:p>
        </w:tc>
        <w:tc>
          <w:tcPr>
            <w:tcW w:w="11425" w:type="dxa"/>
            <w:tcBorders>
              <w:top w:val="nil"/>
              <w:left w:val="nil"/>
              <w:bottom w:val="single" w:sz="4" w:space="0" w:color="auto"/>
              <w:right w:val="single" w:sz="4" w:space="0" w:color="auto"/>
            </w:tcBorders>
            <w:shd w:val="clear" w:color="auto" w:fill="auto"/>
            <w:noWrap/>
            <w:hideMark/>
          </w:tcPr>
          <w:p w14:paraId="09B8D287"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12712E1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A247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739F7F" w14:textId="77777777" w:rsidR="00E83F66" w:rsidRPr="00772251" w:rsidRDefault="00E83F66" w:rsidP="005C42AF">
            <w:pPr>
              <w:spacing w:before="60" w:after="60" w:line="240" w:lineRule="auto"/>
              <w:rPr>
                <w:noProof/>
                <w:sz w:val="20"/>
              </w:rPr>
            </w:pPr>
            <w:r>
              <w:rPr>
                <w:noProof/>
                <w:sz w:val="20"/>
              </w:rPr>
              <w:t>61044100</w:t>
            </w:r>
          </w:p>
        </w:tc>
        <w:tc>
          <w:tcPr>
            <w:tcW w:w="1134" w:type="dxa"/>
            <w:tcBorders>
              <w:top w:val="nil"/>
              <w:left w:val="nil"/>
              <w:bottom w:val="single" w:sz="4" w:space="0" w:color="auto"/>
              <w:right w:val="single" w:sz="4" w:space="0" w:color="auto"/>
            </w:tcBorders>
            <w:shd w:val="clear" w:color="auto" w:fill="auto"/>
            <w:noWrap/>
            <w:hideMark/>
          </w:tcPr>
          <w:p w14:paraId="2DBAB204" w14:textId="77777777" w:rsidR="00E83F66" w:rsidRPr="00772251" w:rsidRDefault="00E83F66" w:rsidP="005C42AF">
            <w:pPr>
              <w:spacing w:before="60" w:after="60" w:line="240" w:lineRule="auto"/>
              <w:rPr>
                <w:noProof/>
                <w:sz w:val="20"/>
              </w:rPr>
            </w:pPr>
            <w:r>
              <w:rPr>
                <w:noProof/>
                <w:sz w:val="20"/>
              </w:rPr>
              <w:t>610441</w:t>
            </w:r>
          </w:p>
        </w:tc>
        <w:tc>
          <w:tcPr>
            <w:tcW w:w="11425" w:type="dxa"/>
            <w:tcBorders>
              <w:top w:val="nil"/>
              <w:left w:val="nil"/>
              <w:bottom w:val="single" w:sz="4" w:space="0" w:color="auto"/>
              <w:right w:val="single" w:sz="4" w:space="0" w:color="auto"/>
            </w:tcBorders>
            <w:shd w:val="clear" w:color="auto" w:fill="auto"/>
            <w:noWrap/>
            <w:hideMark/>
          </w:tcPr>
          <w:p w14:paraId="6E4C05FD" w14:textId="77777777" w:rsidR="00E83F66" w:rsidRPr="00772251" w:rsidRDefault="00E83F66" w:rsidP="005C42AF">
            <w:pPr>
              <w:spacing w:before="60" w:after="60" w:line="240" w:lineRule="auto"/>
              <w:rPr>
                <w:noProof/>
                <w:sz w:val="20"/>
              </w:rPr>
            </w:pPr>
            <w:r>
              <w:rPr>
                <w:noProof/>
                <w:sz w:val="20"/>
              </w:rPr>
              <w:t>-- Af uld eller fine dyrehår</w:t>
            </w:r>
          </w:p>
        </w:tc>
        <w:tc>
          <w:tcPr>
            <w:tcW w:w="986" w:type="dxa"/>
            <w:tcBorders>
              <w:top w:val="nil"/>
              <w:left w:val="nil"/>
              <w:bottom w:val="single" w:sz="4" w:space="0" w:color="auto"/>
              <w:right w:val="single" w:sz="4" w:space="0" w:color="auto"/>
            </w:tcBorders>
            <w:shd w:val="clear" w:color="auto" w:fill="auto"/>
            <w:noWrap/>
            <w:vAlign w:val="bottom"/>
            <w:hideMark/>
          </w:tcPr>
          <w:p w14:paraId="758EA02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0110F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AAD6F4" w14:textId="77777777" w:rsidR="00E83F66" w:rsidRPr="00772251" w:rsidRDefault="00E83F66" w:rsidP="005C42AF">
            <w:pPr>
              <w:spacing w:before="60" w:after="60" w:line="240" w:lineRule="auto"/>
              <w:rPr>
                <w:noProof/>
                <w:sz w:val="20"/>
              </w:rPr>
            </w:pPr>
            <w:r>
              <w:rPr>
                <w:noProof/>
                <w:sz w:val="20"/>
              </w:rPr>
              <w:t>61044200</w:t>
            </w:r>
          </w:p>
        </w:tc>
        <w:tc>
          <w:tcPr>
            <w:tcW w:w="1134" w:type="dxa"/>
            <w:tcBorders>
              <w:top w:val="nil"/>
              <w:left w:val="nil"/>
              <w:bottom w:val="single" w:sz="4" w:space="0" w:color="auto"/>
              <w:right w:val="single" w:sz="4" w:space="0" w:color="auto"/>
            </w:tcBorders>
            <w:shd w:val="clear" w:color="auto" w:fill="auto"/>
            <w:noWrap/>
            <w:hideMark/>
          </w:tcPr>
          <w:p w14:paraId="04050C03" w14:textId="77777777" w:rsidR="00E83F66" w:rsidRPr="00772251" w:rsidRDefault="00E83F66" w:rsidP="005C42AF">
            <w:pPr>
              <w:spacing w:before="60" w:after="60" w:line="240" w:lineRule="auto"/>
              <w:rPr>
                <w:noProof/>
                <w:sz w:val="20"/>
              </w:rPr>
            </w:pPr>
            <w:r>
              <w:rPr>
                <w:noProof/>
                <w:sz w:val="20"/>
              </w:rPr>
              <w:t>610442</w:t>
            </w:r>
          </w:p>
        </w:tc>
        <w:tc>
          <w:tcPr>
            <w:tcW w:w="11425" w:type="dxa"/>
            <w:tcBorders>
              <w:top w:val="nil"/>
              <w:left w:val="nil"/>
              <w:bottom w:val="single" w:sz="4" w:space="0" w:color="auto"/>
              <w:right w:val="single" w:sz="4" w:space="0" w:color="auto"/>
            </w:tcBorders>
            <w:shd w:val="clear" w:color="auto" w:fill="auto"/>
            <w:noWrap/>
            <w:hideMark/>
          </w:tcPr>
          <w:p w14:paraId="50AA7980"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3703F5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DBBA6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F427E5" w14:textId="77777777" w:rsidR="00E83F66" w:rsidRPr="00772251" w:rsidRDefault="00E83F66" w:rsidP="005C42AF">
            <w:pPr>
              <w:spacing w:before="60" w:after="60" w:line="240" w:lineRule="auto"/>
              <w:rPr>
                <w:noProof/>
                <w:sz w:val="20"/>
              </w:rPr>
            </w:pPr>
            <w:r>
              <w:rPr>
                <w:noProof/>
                <w:sz w:val="20"/>
              </w:rPr>
              <w:t>61044300</w:t>
            </w:r>
          </w:p>
        </w:tc>
        <w:tc>
          <w:tcPr>
            <w:tcW w:w="1134" w:type="dxa"/>
            <w:tcBorders>
              <w:top w:val="nil"/>
              <w:left w:val="nil"/>
              <w:bottom w:val="single" w:sz="4" w:space="0" w:color="auto"/>
              <w:right w:val="single" w:sz="4" w:space="0" w:color="auto"/>
            </w:tcBorders>
            <w:shd w:val="clear" w:color="auto" w:fill="auto"/>
            <w:noWrap/>
            <w:hideMark/>
          </w:tcPr>
          <w:p w14:paraId="26AB726E" w14:textId="77777777" w:rsidR="00E83F66" w:rsidRPr="00772251" w:rsidRDefault="00E83F66" w:rsidP="005C42AF">
            <w:pPr>
              <w:spacing w:before="60" w:after="60" w:line="240" w:lineRule="auto"/>
              <w:rPr>
                <w:noProof/>
                <w:sz w:val="20"/>
              </w:rPr>
            </w:pPr>
            <w:r>
              <w:rPr>
                <w:noProof/>
                <w:sz w:val="20"/>
              </w:rPr>
              <w:t>610443</w:t>
            </w:r>
          </w:p>
        </w:tc>
        <w:tc>
          <w:tcPr>
            <w:tcW w:w="11425" w:type="dxa"/>
            <w:tcBorders>
              <w:top w:val="nil"/>
              <w:left w:val="nil"/>
              <w:bottom w:val="single" w:sz="4" w:space="0" w:color="auto"/>
              <w:right w:val="single" w:sz="4" w:space="0" w:color="auto"/>
            </w:tcBorders>
            <w:shd w:val="clear" w:color="auto" w:fill="auto"/>
            <w:noWrap/>
            <w:hideMark/>
          </w:tcPr>
          <w:p w14:paraId="1A51B1B7" w14:textId="77777777" w:rsidR="00E83F66" w:rsidRPr="00772251" w:rsidRDefault="00E83F66" w:rsidP="005C42AF">
            <w:pPr>
              <w:spacing w:before="60" w:after="60" w:line="240" w:lineRule="auto"/>
              <w:rPr>
                <w:noProof/>
                <w:sz w:val="20"/>
              </w:rPr>
            </w:pPr>
            <w:r>
              <w:rPr>
                <w:noProof/>
                <w:sz w:val="20"/>
              </w:rPr>
              <w:t>-- Af syntetiske fibre</w:t>
            </w:r>
          </w:p>
        </w:tc>
        <w:tc>
          <w:tcPr>
            <w:tcW w:w="986" w:type="dxa"/>
            <w:tcBorders>
              <w:top w:val="nil"/>
              <w:left w:val="nil"/>
              <w:bottom w:val="single" w:sz="4" w:space="0" w:color="auto"/>
              <w:right w:val="single" w:sz="4" w:space="0" w:color="auto"/>
            </w:tcBorders>
            <w:shd w:val="clear" w:color="auto" w:fill="auto"/>
            <w:noWrap/>
            <w:vAlign w:val="bottom"/>
            <w:hideMark/>
          </w:tcPr>
          <w:p w14:paraId="4B1B857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18989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8A3C7B" w14:textId="77777777" w:rsidR="00E83F66" w:rsidRPr="00772251" w:rsidRDefault="00E83F66" w:rsidP="005C42AF">
            <w:pPr>
              <w:spacing w:before="60" w:after="60" w:line="240" w:lineRule="auto"/>
              <w:rPr>
                <w:noProof/>
                <w:sz w:val="20"/>
              </w:rPr>
            </w:pPr>
            <w:r>
              <w:rPr>
                <w:noProof/>
                <w:sz w:val="20"/>
              </w:rPr>
              <w:t>61044400</w:t>
            </w:r>
          </w:p>
        </w:tc>
        <w:tc>
          <w:tcPr>
            <w:tcW w:w="1134" w:type="dxa"/>
            <w:tcBorders>
              <w:top w:val="nil"/>
              <w:left w:val="nil"/>
              <w:bottom w:val="single" w:sz="4" w:space="0" w:color="auto"/>
              <w:right w:val="single" w:sz="4" w:space="0" w:color="auto"/>
            </w:tcBorders>
            <w:shd w:val="clear" w:color="auto" w:fill="auto"/>
            <w:noWrap/>
            <w:hideMark/>
          </w:tcPr>
          <w:p w14:paraId="3B3F36B1" w14:textId="77777777" w:rsidR="00E83F66" w:rsidRPr="00772251" w:rsidRDefault="00E83F66" w:rsidP="005C42AF">
            <w:pPr>
              <w:spacing w:before="60" w:after="60" w:line="240" w:lineRule="auto"/>
              <w:rPr>
                <w:noProof/>
                <w:sz w:val="20"/>
              </w:rPr>
            </w:pPr>
            <w:r>
              <w:rPr>
                <w:noProof/>
                <w:sz w:val="20"/>
              </w:rPr>
              <w:t>610444</w:t>
            </w:r>
          </w:p>
        </w:tc>
        <w:tc>
          <w:tcPr>
            <w:tcW w:w="11425" w:type="dxa"/>
            <w:tcBorders>
              <w:top w:val="nil"/>
              <w:left w:val="nil"/>
              <w:bottom w:val="single" w:sz="4" w:space="0" w:color="auto"/>
              <w:right w:val="single" w:sz="4" w:space="0" w:color="auto"/>
            </w:tcBorders>
            <w:shd w:val="clear" w:color="auto" w:fill="auto"/>
            <w:noWrap/>
            <w:hideMark/>
          </w:tcPr>
          <w:p w14:paraId="0321EF75" w14:textId="77777777" w:rsidR="00E83F66" w:rsidRPr="00772251" w:rsidRDefault="00E83F66" w:rsidP="005C42AF">
            <w:pPr>
              <w:spacing w:before="60" w:after="60" w:line="240" w:lineRule="auto"/>
              <w:rPr>
                <w:noProof/>
                <w:sz w:val="20"/>
              </w:rPr>
            </w:pPr>
            <w:r>
              <w:rPr>
                <w:noProof/>
                <w:sz w:val="20"/>
              </w:rPr>
              <w:t>-- Af regenererede fibre</w:t>
            </w:r>
          </w:p>
        </w:tc>
        <w:tc>
          <w:tcPr>
            <w:tcW w:w="986" w:type="dxa"/>
            <w:tcBorders>
              <w:top w:val="nil"/>
              <w:left w:val="nil"/>
              <w:bottom w:val="single" w:sz="4" w:space="0" w:color="auto"/>
              <w:right w:val="single" w:sz="4" w:space="0" w:color="auto"/>
            </w:tcBorders>
            <w:shd w:val="clear" w:color="auto" w:fill="auto"/>
            <w:noWrap/>
            <w:vAlign w:val="bottom"/>
            <w:hideMark/>
          </w:tcPr>
          <w:p w14:paraId="47EC161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A091AC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A20191" w14:textId="77777777" w:rsidR="00E83F66" w:rsidRPr="00772251" w:rsidRDefault="00E83F66" w:rsidP="005C42AF">
            <w:pPr>
              <w:spacing w:before="60" w:after="60" w:line="240" w:lineRule="auto"/>
              <w:rPr>
                <w:noProof/>
                <w:sz w:val="20"/>
              </w:rPr>
            </w:pPr>
            <w:r>
              <w:rPr>
                <w:noProof/>
                <w:sz w:val="20"/>
              </w:rPr>
              <w:t>61044900</w:t>
            </w:r>
          </w:p>
        </w:tc>
        <w:tc>
          <w:tcPr>
            <w:tcW w:w="1134" w:type="dxa"/>
            <w:tcBorders>
              <w:top w:val="nil"/>
              <w:left w:val="nil"/>
              <w:bottom w:val="single" w:sz="4" w:space="0" w:color="auto"/>
              <w:right w:val="single" w:sz="4" w:space="0" w:color="auto"/>
            </w:tcBorders>
            <w:shd w:val="clear" w:color="auto" w:fill="auto"/>
            <w:noWrap/>
            <w:hideMark/>
          </w:tcPr>
          <w:p w14:paraId="0322DA11" w14:textId="77777777" w:rsidR="00E83F66" w:rsidRPr="00772251" w:rsidRDefault="00E83F66" w:rsidP="005C42AF">
            <w:pPr>
              <w:spacing w:before="60" w:after="60" w:line="240" w:lineRule="auto"/>
              <w:rPr>
                <w:noProof/>
                <w:sz w:val="20"/>
              </w:rPr>
            </w:pPr>
            <w:r>
              <w:rPr>
                <w:noProof/>
                <w:sz w:val="20"/>
              </w:rPr>
              <w:t>610449</w:t>
            </w:r>
          </w:p>
        </w:tc>
        <w:tc>
          <w:tcPr>
            <w:tcW w:w="11425" w:type="dxa"/>
            <w:tcBorders>
              <w:top w:val="nil"/>
              <w:left w:val="nil"/>
              <w:bottom w:val="single" w:sz="4" w:space="0" w:color="auto"/>
              <w:right w:val="single" w:sz="4" w:space="0" w:color="auto"/>
            </w:tcBorders>
            <w:shd w:val="clear" w:color="auto" w:fill="auto"/>
            <w:noWrap/>
            <w:hideMark/>
          </w:tcPr>
          <w:p w14:paraId="6B146F1A"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09F729B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69FAC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559D22" w14:textId="77777777" w:rsidR="00E83F66" w:rsidRPr="00772251" w:rsidRDefault="00E83F66" w:rsidP="005C42AF">
            <w:pPr>
              <w:spacing w:before="60" w:after="60" w:line="240" w:lineRule="auto"/>
              <w:rPr>
                <w:noProof/>
                <w:sz w:val="20"/>
              </w:rPr>
            </w:pPr>
            <w:r>
              <w:rPr>
                <w:noProof/>
                <w:sz w:val="20"/>
              </w:rPr>
              <w:t>61045100</w:t>
            </w:r>
          </w:p>
        </w:tc>
        <w:tc>
          <w:tcPr>
            <w:tcW w:w="1134" w:type="dxa"/>
            <w:tcBorders>
              <w:top w:val="nil"/>
              <w:left w:val="nil"/>
              <w:bottom w:val="single" w:sz="4" w:space="0" w:color="auto"/>
              <w:right w:val="single" w:sz="4" w:space="0" w:color="auto"/>
            </w:tcBorders>
            <w:shd w:val="clear" w:color="auto" w:fill="auto"/>
            <w:noWrap/>
            <w:hideMark/>
          </w:tcPr>
          <w:p w14:paraId="417A14D1" w14:textId="77777777" w:rsidR="00E83F66" w:rsidRPr="00772251" w:rsidRDefault="00E83F66" w:rsidP="005C42AF">
            <w:pPr>
              <w:spacing w:before="60" w:after="60" w:line="240" w:lineRule="auto"/>
              <w:rPr>
                <w:noProof/>
                <w:sz w:val="20"/>
              </w:rPr>
            </w:pPr>
            <w:r>
              <w:rPr>
                <w:noProof/>
                <w:sz w:val="20"/>
              </w:rPr>
              <w:t>610451</w:t>
            </w:r>
          </w:p>
        </w:tc>
        <w:tc>
          <w:tcPr>
            <w:tcW w:w="11425" w:type="dxa"/>
            <w:tcBorders>
              <w:top w:val="nil"/>
              <w:left w:val="nil"/>
              <w:bottom w:val="single" w:sz="4" w:space="0" w:color="auto"/>
              <w:right w:val="single" w:sz="4" w:space="0" w:color="auto"/>
            </w:tcBorders>
            <w:shd w:val="clear" w:color="auto" w:fill="auto"/>
            <w:noWrap/>
            <w:hideMark/>
          </w:tcPr>
          <w:p w14:paraId="037D6C52" w14:textId="77777777" w:rsidR="00E83F66" w:rsidRPr="00772251" w:rsidRDefault="00E83F66" w:rsidP="005C42AF">
            <w:pPr>
              <w:spacing w:before="60" w:after="60" w:line="240" w:lineRule="auto"/>
              <w:rPr>
                <w:noProof/>
                <w:sz w:val="20"/>
              </w:rPr>
            </w:pPr>
            <w:r>
              <w:rPr>
                <w:noProof/>
                <w:sz w:val="20"/>
              </w:rPr>
              <w:t>-- Af uld eller fine dyrehår</w:t>
            </w:r>
          </w:p>
        </w:tc>
        <w:tc>
          <w:tcPr>
            <w:tcW w:w="986" w:type="dxa"/>
            <w:tcBorders>
              <w:top w:val="nil"/>
              <w:left w:val="nil"/>
              <w:bottom w:val="single" w:sz="4" w:space="0" w:color="auto"/>
              <w:right w:val="single" w:sz="4" w:space="0" w:color="auto"/>
            </w:tcBorders>
            <w:shd w:val="clear" w:color="auto" w:fill="auto"/>
            <w:noWrap/>
            <w:vAlign w:val="bottom"/>
            <w:hideMark/>
          </w:tcPr>
          <w:p w14:paraId="7DB149D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88A794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C7212E" w14:textId="77777777" w:rsidR="00E83F66" w:rsidRPr="00772251" w:rsidRDefault="00E83F66" w:rsidP="005C42AF">
            <w:pPr>
              <w:spacing w:before="60" w:after="60" w:line="240" w:lineRule="auto"/>
              <w:rPr>
                <w:noProof/>
                <w:sz w:val="20"/>
              </w:rPr>
            </w:pPr>
            <w:r>
              <w:rPr>
                <w:noProof/>
                <w:sz w:val="20"/>
              </w:rPr>
              <w:t>61045200</w:t>
            </w:r>
          </w:p>
        </w:tc>
        <w:tc>
          <w:tcPr>
            <w:tcW w:w="1134" w:type="dxa"/>
            <w:tcBorders>
              <w:top w:val="nil"/>
              <w:left w:val="nil"/>
              <w:bottom w:val="single" w:sz="4" w:space="0" w:color="auto"/>
              <w:right w:val="single" w:sz="4" w:space="0" w:color="auto"/>
            </w:tcBorders>
            <w:shd w:val="clear" w:color="auto" w:fill="auto"/>
            <w:noWrap/>
            <w:hideMark/>
          </w:tcPr>
          <w:p w14:paraId="7B50969B" w14:textId="77777777" w:rsidR="00E83F66" w:rsidRPr="00772251" w:rsidRDefault="00E83F66" w:rsidP="005C42AF">
            <w:pPr>
              <w:spacing w:before="60" w:after="60" w:line="240" w:lineRule="auto"/>
              <w:rPr>
                <w:noProof/>
                <w:sz w:val="20"/>
              </w:rPr>
            </w:pPr>
            <w:r>
              <w:rPr>
                <w:noProof/>
                <w:sz w:val="20"/>
              </w:rPr>
              <w:t>610452</w:t>
            </w:r>
          </w:p>
        </w:tc>
        <w:tc>
          <w:tcPr>
            <w:tcW w:w="11425" w:type="dxa"/>
            <w:tcBorders>
              <w:top w:val="nil"/>
              <w:left w:val="nil"/>
              <w:bottom w:val="single" w:sz="4" w:space="0" w:color="auto"/>
              <w:right w:val="single" w:sz="4" w:space="0" w:color="auto"/>
            </w:tcBorders>
            <w:shd w:val="clear" w:color="auto" w:fill="auto"/>
            <w:noWrap/>
            <w:hideMark/>
          </w:tcPr>
          <w:p w14:paraId="5DAEC1A7"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1447FB9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42E5E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5AD0C9" w14:textId="77777777" w:rsidR="00E83F66" w:rsidRPr="00772251" w:rsidRDefault="00E83F66" w:rsidP="005C42AF">
            <w:pPr>
              <w:spacing w:before="60" w:after="60" w:line="240" w:lineRule="auto"/>
              <w:rPr>
                <w:noProof/>
                <w:sz w:val="20"/>
              </w:rPr>
            </w:pPr>
            <w:r>
              <w:rPr>
                <w:noProof/>
                <w:sz w:val="20"/>
              </w:rPr>
              <w:t>61045300</w:t>
            </w:r>
          </w:p>
        </w:tc>
        <w:tc>
          <w:tcPr>
            <w:tcW w:w="1134" w:type="dxa"/>
            <w:tcBorders>
              <w:top w:val="nil"/>
              <w:left w:val="nil"/>
              <w:bottom w:val="single" w:sz="4" w:space="0" w:color="auto"/>
              <w:right w:val="single" w:sz="4" w:space="0" w:color="auto"/>
            </w:tcBorders>
            <w:shd w:val="clear" w:color="auto" w:fill="auto"/>
            <w:noWrap/>
            <w:hideMark/>
          </w:tcPr>
          <w:p w14:paraId="2E0899DE" w14:textId="77777777" w:rsidR="00E83F66" w:rsidRPr="00772251" w:rsidRDefault="00E83F66" w:rsidP="005C42AF">
            <w:pPr>
              <w:spacing w:before="60" w:after="60" w:line="240" w:lineRule="auto"/>
              <w:rPr>
                <w:noProof/>
                <w:sz w:val="20"/>
              </w:rPr>
            </w:pPr>
            <w:r>
              <w:rPr>
                <w:noProof/>
                <w:sz w:val="20"/>
              </w:rPr>
              <w:t>610453</w:t>
            </w:r>
          </w:p>
        </w:tc>
        <w:tc>
          <w:tcPr>
            <w:tcW w:w="11425" w:type="dxa"/>
            <w:tcBorders>
              <w:top w:val="nil"/>
              <w:left w:val="nil"/>
              <w:bottom w:val="single" w:sz="4" w:space="0" w:color="auto"/>
              <w:right w:val="single" w:sz="4" w:space="0" w:color="auto"/>
            </w:tcBorders>
            <w:shd w:val="clear" w:color="auto" w:fill="auto"/>
            <w:noWrap/>
            <w:hideMark/>
          </w:tcPr>
          <w:p w14:paraId="1B03B43D" w14:textId="77777777" w:rsidR="00E83F66" w:rsidRPr="00772251" w:rsidRDefault="00E83F66" w:rsidP="005C42AF">
            <w:pPr>
              <w:spacing w:before="60" w:after="60" w:line="240" w:lineRule="auto"/>
              <w:rPr>
                <w:noProof/>
                <w:sz w:val="20"/>
              </w:rPr>
            </w:pPr>
            <w:r>
              <w:rPr>
                <w:noProof/>
                <w:sz w:val="20"/>
              </w:rPr>
              <w:t>-- Af syntetiske fibre</w:t>
            </w:r>
          </w:p>
        </w:tc>
        <w:tc>
          <w:tcPr>
            <w:tcW w:w="986" w:type="dxa"/>
            <w:tcBorders>
              <w:top w:val="nil"/>
              <w:left w:val="nil"/>
              <w:bottom w:val="single" w:sz="4" w:space="0" w:color="auto"/>
              <w:right w:val="single" w:sz="4" w:space="0" w:color="auto"/>
            </w:tcBorders>
            <w:shd w:val="clear" w:color="auto" w:fill="auto"/>
            <w:noWrap/>
            <w:vAlign w:val="bottom"/>
            <w:hideMark/>
          </w:tcPr>
          <w:p w14:paraId="782652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AB627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7B8725" w14:textId="77777777" w:rsidR="00E83F66" w:rsidRPr="00772251" w:rsidRDefault="00E83F66" w:rsidP="005C42AF">
            <w:pPr>
              <w:spacing w:before="60" w:after="60" w:line="240" w:lineRule="auto"/>
              <w:rPr>
                <w:noProof/>
                <w:sz w:val="20"/>
              </w:rPr>
            </w:pPr>
            <w:r>
              <w:rPr>
                <w:noProof/>
                <w:sz w:val="20"/>
              </w:rPr>
              <w:t>61045900</w:t>
            </w:r>
          </w:p>
        </w:tc>
        <w:tc>
          <w:tcPr>
            <w:tcW w:w="1134" w:type="dxa"/>
            <w:tcBorders>
              <w:top w:val="nil"/>
              <w:left w:val="nil"/>
              <w:bottom w:val="single" w:sz="4" w:space="0" w:color="auto"/>
              <w:right w:val="single" w:sz="4" w:space="0" w:color="auto"/>
            </w:tcBorders>
            <w:shd w:val="clear" w:color="auto" w:fill="auto"/>
            <w:noWrap/>
            <w:hideMark/>
          </w:tcPr>
          <w:p w14:paraId="53FC6C62" w14:textId="77777777" w:rsidR="00E83F66" w:rsidRPr="00772251" w:rsidRDefault="00E83F66" w:rsidP="005C42AF">
            <w:pPr>
              <w:spacing w:before="60" w:after="60" w:line="240" w:lineRule="auto"/>
              <w:rPr>
                <w:noProof/>
                <w:sz w:val="20"/>
              </w:rPr>
            </w:pPr>
            <w:r>
              <w:rPr>
                <w:noProof/>
                <w:sz w:val="20"/>
              </w:rPr>
              <w:t>610459</w:t>
            </w:r>
          </w:p>
        </w:tc>
        <w:tc>
          <w:tcPr>
            <w:tcW w:w="11425" w:type="dxa"/>
            <w:tcBorders>
              <w:top w:val="nil"/>
              <w:left w:val="nil"/>
              <w:bottom w:val="single" w:sz="4" w:space="0" w:color="auto"/>
              <w:right w:val="single" w:sz="4" w:space="0" w:color="auto"/>
            </w:tcBorders>
            <w:shd w:val="clear" w:color="auto" w:fill="auto"/>
            <w:noWrap/>
            <w:hideMark/>
          </w:tcPr>
          <w:p w14:paraId="15D6D28E"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6D585B1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FFC46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ED324A" w14:textId="77777777" w:rsidR="00E83F66" w:rsidRPr="00772251" w:rsidRDefault="00E83F66" w:rsidP="005C42AF">
            <w:pPr>
              <w:spacing w:before="60" w:after="60" w:line="240" w:lineRule="auto"/>
              <w:rPr>
                <w:noProof/>
                <w:sz w:val="20"/>
              </w:rPr>
            </w:pPr>
            <w:r>
              <w:rPr>
                <w:noProof/>
                <w:sz w:val="20"/>
              </w:rPr>
              <w:t>61046100</w:t>
            </w:r>
          </w:p>
        </w:tc>
        <w:tc>
          <w:tcPr>
            <w:tcW w:w="1134" w:type="dxa"/>
            <w:tcBorders>
              <w:top w:val="nil"/>
              <w:left w:val="nil"/>
              <w:bottom w:val="single" w:sz="4" w:space="0" w:color="auto"/>
              <w:right w:val="single" w:sz="4" w:space="0" w:color="auto"/>
            </w:tcBorders>
            <w:shd w:val="clear" w:color="auto" w:fill="auto"/>
            <w:noWrap/>
            <w:hideMark/>
          </w:tcPr>
          <w:p w14:paraId="64AF3099" w14:textId="77777777" w:rsidR="00E83F66" w:rsidRPr="00772251" w:rsidRDefault="00E83F66" w:rsidP="005C42AF">
            <w:pPr>
              <w:spacing w:before="60" w:after="60" w:line="240" w:lineRule="auto"/>
              <w:rPr>
                <w:noProof/>
                <w:sz w:val="20"/>
              </w:rPr>
            </w:pPr>
            <w:r>
              <w:rPr>
                <w:noProof/>
                <w:sz w:val="20"/>
              </w:rPr>
              <w:t>610461</w:t>
            </w:r>
          </w:p>
        </w:tc>
        <w:tc>
          <w:tcPr>
            <w:tcW w:w="11425" w:type="dxa"/>
            <w:tcBorders>
              <w:top w:val="nil"/>
              <w:left w:val="nil"/>
              <w:bottom w:val="single" w:sz="4" w:space="0" w:color="auto"/>
              <w:right w:val="single" w:sz="4" w:space="0" w:color="auto"/>
            </w:tcBorders>
            <w:shd w:val="clear" w:color="auto" w:fill="auto"/>
            <w:noWrap/>
            <w:hideMark/>
          </w:tcPr>
          <w:p w14:paraId="2FE8571E" w14:textId="77777777" w:rsidR="00E83F66" w:rsidRPr="00772251" w:rsidRDefault="00E83F66" w:rsidP="005C42AF">
            <w:pPr>
              <w:spacing w:before="60" w:after="60" w:line="240" w:lineRule="auto"/>
              <w:rPr>
                <w:noProof/>
                <w:sz w:val="20"/>
              </w:rPr>
            </w:pPr>
            <w:r>
              <w:rPr>
                <w:noProof/>
                <w:sz w:val="20"/>
              </w:rPr>
              <w:t>-- Af uld eller fine dyrehår</w:t>
            </w:r>
          </w:p>
        </w:tc>
        <w:tc>
          <w:tcPr>
            <w:tcW w:w="986" w:type="dxa"/>
            <w:tcBorders>
              <w:top w:val="nil"/>
              <w:left w:val="nil"/>
              <w:bottom w:val="single" w:sz="4" w:space="0" w:color="auto"/>
              <w:right w:val="single" w:sz="4" w:space="0" w:color="auto"/>
            </w:tcBorders>
            <w:shd w:val="clear" w:color="auto" w:fill="auto"/>
            <w:noWrap/>
            <w:vAlign w:val="bottom"/>
            <w:hideMark/>
          </w:tcPr>
          <w:p w14:paraId="7F62E53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FDC7B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1F367A" w14:textId="77777777" w:rsidR="00E83F66" w:rsidRPr="00772251" w:rsidRDefault="00E83F66" w:rsidP="005C42AF">
            <w:pPr>
              <w:spacing w:before="60" w:after="60" w:line="240" w:lineRule="auto"/>
              <w:rPr>
                <w:noProof/>
                <w:sz w:val="20"/>
              </w:rPr>
            </w:pPr>
            <w:r>
              <w:rPr>
                <w:noProof/>
                <w:sz w:val="20"/>
              </w:rPr>
              <w:t>61046200</w:t>
            </w:r>
          </w:p>
        </w:tc>
        <w:tc>
          <w:tcPr>
            <w:tcW w:w="1134" w:type="dxa"/>
            <w:tcBorders>
              <w:top w:val="nil"/>
              <w:left w:val="nil"/>
              <w:bottom w:val="single" w:sz="4" w:space="0" w:color="auto"/>
              <w:right w:val="single" w:sz="4" w:space="0" w:color="auto"/>
            </w:tcBorders>
            <w:shd w:val="clear" w:color="auto" w:fill="auto"/>
            <w:noWrap/>
            <w:hideMark/>
          </w:tcPr>
          <w:p w14:paraId="6279DEF4" w14:textId="77777777" w:rsidR="00E83F66" w:rsidRPr="00772251" w:rsidRDefault="00E83F66" w:rsidP="005C42AF">
            <w:pPr>
              <w:spacing w:before="60" w:after="60" w:line="240" w:lineRule="auto"/>
              <w:rPr>
                <w:noProof/>
                <w:sz w:val="20"/>
              </w:rPr>
            </w:pPr>
            <w:r>
              <w:rPr>
                <w:noProof/>
                <w:sz w:val="20"/>
              </w:rPr>
              <w:t>610462</w:t>
            </w:r>
          </w:p>
        </w:tc>
        <w:tc>
          <w:tcPr>
            <w:tcW w:w="11425" w:type="dxa"/>
            <w:tcBorders>
              <w:top w:val="nil"/>
              <w:left w:val="nil"/>
              <w:bottom w:val="single" w:sz="4" w:space="0" w:color="auto"/>
              <w:right w:val="single" w:sz="4" w:space="0" w:color="auto"/>
            </w:tcBorders>
            <w:shd w:val="clear" w:color="auto" w:fill="auto"/>
            <w:noWrap/>
            <w:hideMark/>
          </w:tcPr>
          <w:p w14:paraId="786B2169"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40EDB32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BDC58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E473D5" w14:textId="77777777" w:rsidR="00E83F66" w:rsidRPr="00772251" w:rsidRDefault="00E83F66" w:rsidP="005C42AF">
            <w:pPr>
              <w:spacing w:before="60" w:after="60" w:line="240" w:lineRule="auto"/>
              <w:rPr>
                <w:noProof/>
                <w:sz w:val="20"/>
              </w:rPr>
            </w:pPr>
            <w:r>
              <w:rPr>
                <w:noProof/>
                <w:sz w:val="20"/>
              </w:rPr>
              <w:t>61046300</w:t>
            </w:r>
          </w:p>
        </w:tc>
        <w:tc>
          <w:tcPr>
            <w:tcW w:w="1134" w:type="dxa"/>
            <w:tcBorders>
              <w:top w:val="nil"/>
              <w:left w:val="nil"/>
              <w:bottom w:val="single" w:sz="4" w:space="0" w:color="auto"/>
              <w:right w:val="single" w:sz="4" w:space="0" w:color="auto"/>
            </w:tcBorders>
            <w:shd w:val="clear" w:color="auto" w:fill="auto"/>
            <w:noWrap/>
            <w:hideMark/>
          </w:tcPr>
          <w:p w14:paraId="323C61A9" w14:textId="77777777" w:rsidR="00E83F66" w:rsidRPr="00772251" w:rsidRDefault="00E83F66" w:rsidP="005C42AF">
            <w:pPr>
              <w:spacing w:before="60" w:after="60" w:line="240" w:lineRule="auto"/>
              <w:rPr>
                <w:noProof/>
                <w:sz w:val="20"/>
              </w:rPr>
            </w:pPr>
            <w:r>
              <w:rPr>
                <w:noProof/>
                <w:sz w:val="20"/>
              </w:rPr>
              <w:t>610463</w:t>
            </w:r>
          </w:p>
        </w:tc>
        <w:tc>
          <w:tcPr>
            <w:tcW w:w="11425" w:type="dxa"/>
            <w:tcBorders>
              <w:top w:val="nil"/>
              <w:left w:val="nil"/>
              <w:bottom w:val="single" w:sz="4" w:space="0" w:color="auto"/>
              <w:right w:val="single" w:sz="4" w:space="0" w:color="auto"/>
            </w:tcBorders>
            <w:shd w:val="clear" w:color="auto" w:fill="auto"/>
            <w:noWrap/>
            <w:hideMark/>
          </w:tcPr>
          <w:p w14:paraId="517B5B79" w14:textId="77777777" w:rsidR="00E83F66" w:rsidRPr="00772251" w:rsidRDefault="00E83F66" w:rsidP="005C42AF">
            <w:pPr>
              <w:spacing w:before="60" w:after="60" w:line="240" w:lineRule="auto"/>
              <w:rPr>
                <w:noProof/>
                <w:sz w:val="20"/>
              </w:rPr>
            </w:pPr>
            <w:r>
              <w:rPr>
                <w:noProof/>
                <w:sz w:val="20"/>
              </w:rPr>
              <w:t>-- Af syntetiske fibre</w:t>
            </w:r>
          </w:p>
        </w:tc>
        <w:tc>
          <w:tcPr>
            <w:tcW w:w="986" w:type="dxa"/>
            <w:tcBorders>
              <w:top w:val="nil"/>
              <w:left w:val="nil"/>
              <w:bottom w:val="single" w:sz="4" w:space="0" w:color="auto"/>
              <w:right w:val="single" w:sz="4" w:space="0" w:color="auto"/>
            </w:tcBorders>
            <w:shd w:val="clear" w:color="auto" w:fill="auto"/>
            <w:noWrap/>
            <w:vAlign w:val="bottom"/>
            <w:hideMark/>
          </w:tcPr>
          <w:p w14:paraId="04710AF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14A6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4F76D4" w14:textId="77777777" w:rsidR="00E83F66" w:rsidRPr="00772251" w:rsidRDefault="00E83F66" w:rsidP="005C42AF">
            <w:pPr>
              <w:spacing w:before="60" w:after="60" w:line="240" w:lineRule="auto"/>
              <w:rPr>
                <w:noProof/>
                <w:sz w:val="20"/>
              </w:rPr>
            </w:pPr>
            <w:r>
              <w:rPr>
                <w:noProof/>
                <w:sz w:val="20"/>
              </w:rPr>
              <w:t>61046900</w:t>
            </w:r>
          </w:p>
        </w:tc>
        <w:tc>
          <w:tcPr>
            <w:tcW w:w="1134" w:type="dxa"/>
            <w:tcBorders>
              <w:top w:val="nil"/>
              <w:left w:val="nil"/>
              <w:bottom w:val="single" w:sz="4" w:space="0" w:color="auto"/>
              <w:right w:val="single" w:sz="4" w:space="0" w:color="auto"/>
            </w:tcBorders>
            <w:shd w:val="clear" w:color="auto" w:fill="auto"/>
            <w:noWrap/>
            <w:hideMark/>
          </w:tcPr>
          <w:p w14:paraId="398E7211" w14:textId="77777777" w:rsidR="00E83F66" w:rsidRPr="00772251" w:rsidRDefault="00E83F66" w:rsidP="005C42AF">
            <w:pPr>
              <w:spacing w:before="60" w:after="60" w:line="240" w:lineRule="auto"/>
              <w:rPr>
                <w:noProof/>
                <w:sz w:val="20"/>
              </w:rPr>
            </w:pPr>
            <w:r>
              <w:rPr>
                <w:noProof/>
                <w:sz w:val="20"/>
              </w:rPr>
              <w:t>610469</w:t>
            </w:r>
          </w:p>
        </w:tc>
        <w:tc>
          <w:tcPr>
            <w:tcW w:w="11425" w:type="dxa"/>
            <w:tcBorders>
              <w:top w:val="nil"/>
              <w:left w:val="nil"/>
              <w:bottom w:val="single" w:sz="4" w:space="0" w:color="auto"/>
              <w:right w:val="single" w:sz="4" w:space="0" w:color="auto"/>
            </w:tcBorders>
            <w:shd w:val="clear" w:color="auto" w:fill="auto"/>
            <w:noWrap/>
            <w:hideMark/>
          </w:tcPr>
          <w:p w14:paraId="28BAC1DB"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1FABB39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E1CF4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4B355B" w14:textId="77777777" w:rsidR="00E83F66" w:rsidRPr="00772251" w:rsidRDefault="00E83F66" w:rsidP="005C42AF">
            <w:pPr>
              <w:spacing w:before="60" w:after="60" w:line="240" w:lineRule="auto"/>
              <w:rPr>
                <w:noProof/>
                <w:sz w:val="20"/>
              </w:rPr>
            </w:pPr>
            <w:r>
              <w:rPr>
                <w:noProof/>
                <w:sz w:val="20"/>
              </w:rPr>
              <w:t>61051000</w:t>
            </w:r>
          </w:p>
        </w:tc>
        <w:tc>
          <w:tcPr>
            <w:tcW w:w="1134" w:type="dxa"/>
            <w:tcBorders>
              <w:top w:val="nil"/>
              <w:left w:val="nil"/>
              <w:bottom w:val="single" w:sz="4" w:space="0" w:color="auto"/>
              <w:right w:val="single" w:sz="4" w:space="0" w:color="auto"/>
            </w:tcBorders>
            <w:shd w:val="clear" w:color="auto" w:fill="auto"/>
            <w:noWrap/>
            <w:hideMark/>
          </w:tcPr>
          <w:p w14:paraId="084ABD3A" w14:textId="77777777" w:rsidR="00E83F66" w:rsidRPr="00772251" w:rsidRDefault="00E83F66" w:rsidP="005C42AF">
            <w:pPr>
              <w:spacing w:before="60" w:after="60" w:line="240" w:lineRule="auto"/>
              <w:rPr>
                <w:noProof/>
                <w:sz w:val="20"/>
              </w:rPr>
            </w:pPr>
            <w:r>
              <w:rPr>
                <w:noProof/>
                <w:sz w:val="20"/>
              </w:rPr>
              <w:t>610510</w:t>
            </w:r>
          </w:p>
        </w:tc>
        <w:tc>
          <w:tcPr>
            <w:tcW w:w="11425" w:type="dxa"/>
            <w:tcBorders>
              <w:top w:val="nil"/>
              <w:left w:val="nil"/>
              <w:bottom w:val="single" w:sz="4" w:space="0" w:color="auto"/>
              <w:right w:val="single" w:sz="4" w:space="0" w:color="auto"/>
            </w:tcBorders>
            <w:shd w:val="clear" w:color="auto" w:fill="auto"/>
            <w:noWrap/>
            <w:hideMark/>
          </w:tcPr>
          <w:p w14:paraId="364A1364"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52D6BB7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3E97C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D94F26" w14:textId="77777777" w:rsidR="00E83F66" w:rsidRPr="00772251" w:rsidRDefault="00E83F66" w:rsidP="00543E36">
            <w:pPr>
              <w:pageBreakBefore/>
              <w:spacing w:before="60" w:after="60" w:line="240" w:lineRule="auto"/>
              <w:rPr>
                <w:noProof/>
                <w:sz w:val="20"/>
              </w:rPr>
            </w:pPr>
            <w:r>
              <w:rPr>
                <w:noProof/>
                <w:sz w:val="20"/>
              </w:rPr>
              <w:t>61052000</w:t>
            </w:r>
          </w:p>
        </w:tc>
        <w:tc>
          <w:tcPr>
            <w:tcW w:w="1134" w:type="dxa"/>
            <w:tcBorders>
              <w:top w:val="nil"/>
              <w:left w:val="nil"/>
              <w:bottom w:val="single" w:sz="4" w:space="0" w:color="auto"/>
              <w:right w:val="single" w:sz="4" w:space="0" w:color="auto"/>
            </w:tcBorders>
            <w:shd w:val="clear" w:color="auto" w:fill="auto"/>
            <w:noWrap/>
            <w:hideMark/>
          </w:tcPr>
          <w:p w14:paraId="5ABE50C6" w14:textId="77777777" w:rsidR="00E83F66" w:rsidRPr="00772251" w:rsidRDefault="00E83F66" w:rsidP="005C42AF">
            <w:pPr>
              <w:spacing w:before="60" w:after="60" w:line="240" w:lineRule="auto"/>
              <w:rPr>
                <w:noProof/>
                <w:sz w:val="20"/>
              </w:rPr>
            </w:pPr>
            <w:r>
              <w:rPr>
                <w:noProof/>
                <w:sz w:val="20"/>
              </w:rPr>
              <w:t>610520</w:t>
            </w:r>
          </w:p>
        </w:tc>
        <w:tc>
          <w:tcPr>
            <w:tcW w:w="11425" w:type="dxa"/>
            <w:tcBorders>
              <w:top w:val="nil"/>
              <w:left w:val="nil"/>
              <w:bottom w:val="single" w:sz="4" w:space="0" w:color="auto"/>
              <w:right w:val="single" w:sz="4" w:space="0" w:color="auto"/>
            </w:tcBorders>
            <w:shd w:val="clear" w:color="auto" w:fill="auto"/>
            <w:noWrap/>
            <w:hideMark/>
          </w:tcPr>
          <w:p w14:paraId="522DB264" w14:textId="4AA42DC1" w:rsidR="00E83F66" w:rsidRPr="00772251" w:rsidRDefault="00E83F66" w:rsidP="00BF5978">
            <w:pPr>
              <w:spacing w:before="60" w:after="60" w:line="240" w:lineRule="auto"/>
              <w:rPr>
                <w:noProof/>
                <w:sz w:val="20"/>
              </w:rPr>
            </w:pPr>
            <w:r>
              <w:rPr>
                <w:noProof/>
                <w:sz w:val="20"/>
              </w:rPr>
              <w:t>- Af kemofibre</w:t>
            </w:r>
          </w:p>
        </w:tc>
        <w:tc>
          <w:tcPr>
            <w:tcW w:w="986" w:type="dxa"/>
            <w:tcBorders>
              <w:top w:val="nil"/>
              <w:left w:val="nil"/>
              <w:bottom w:val="single" w:sz="4" w:space="0" w:color="auto"/>
              <w:right w:val="single" w:sz="4" w:space="0" w:color="auto"/>
            </w:tcBorders>
            <w:shd w:val="clear" w:color="auto" w:fill="auto"/>
            <w:noWrap/>
            <w:vAlign w:val="bottom"/>
            <w:hideMark/>
          </w:tcPr>
          <w:p w14:paraId="3E2186D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C94A3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51BDE8" w14:textId="77777777" w:rsidR="00E83F66" w:rsidRPr="00772251" w:rsidRDefault="00E83F66" w:rsidP="005C42AF">
            <w:pPr>
              <w:spacing w:before="60" w:after="60" w:line="240" w:lineRule="auto"/>
              <w:rPr>
                <w:noProof/>
                <w:sz w:val="20"/>
              </w:rPr>
            </w:pPr>
            <w:r>
              <w:rPr>
                <w:noProof/>
                <w:sz w:val="20"/>
              </w:rPr>
              <w:t>61059000</w:t>
            </w:r>
          </w:p>
        </w:tc>
        <w:tc>
          <w:tcPr>
            <w:tcW w:w="1134" w:type="dxa"/>
            <w:tcBorders>
              <w:top w:val="nil"/>
              <w:left w:val="nil"/>
              <w:bottom w:val="single" w:sz="4" w:space="0" w:color="auto"/>
              <w:right w:val="single" w:sz="4" w:space="0" w:color="auto"/>
            </w:tcBorders>
            <w:shd w:val="clear" w:color="auto" w:fill="auto"/>
            <w:noWrap/>
            <w:hideMark/>
          </w:tcPr>
          <w:p w14:paraId="05EF367D" w14:textId="77777777" w:rsidR="00E83F66" w:rsidRPr="00772251" w:rsidRDefault="00E83F66" w:rsidP="005C42AF">
            <w:pPr>
              <w:spacing w:before="60" w:after="60" w:line="240" w:lineRule="auto"/>
              <w:rPr>
                <w:noProof/>
                <w:sz w:val="20"/>
              </w:rPr>
            </w:pPr>
            <w:r>
              <w:rPr>
                <w:noProof/>
                <w:sz w:val="20"/>
              </w:rPr>
              <w:t>610590</w:t>
            </w:r>
          </w:p>
        </w:tc>
        <w:tc>
          <w:tcPr>
            <w:tcW w:w="11425" w:type="dxa"/>
            <w:tcBorders>
              <w:top w:val="nil"/>
              <w:left w:val="nil"/>
              <w:bottom w:val="single" w:sz="4" w:space="0" w:color="auto"/>
              <w:right w:val="single" w:sz="4" w:space="0" w:color="auto"/>
            </w:tcBorders>
            <w:shd w:val="clear" w:color="auto" w:fill="auto"/>
            <w:noWrap/>
            <w:hideMark/>
          </w:tcPr>
          <w:p w14:paraId="450A1EA5"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304673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C06B4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301417" w14:textId="77777777" w:rsidR="00E83F66" w:rsidRPr="00772251" w:rsidRDefault="00E83F66" w:rsidP="005C42AF">
            <w:pPr>
              <w:spacing w:before="60" w:after="60" w:line="240" w:lineRule="auto"/>
              <w:rPr>
                <w:noProof/>
                <w:sz w:val="20"/>
              </w:rPr>
            </w:pPr>
            <w:r>
              <w:rPr>
                <w:noProof/>
                <w:sz w:val="20"/>
              </w:rPr>
              <w:t>61061000</w:t>
            </w:r>
          </w:p>
        </w:tc>
        <w:tc>
          <w:tcPr>
            <w:tcW w:w="1134" w:type="dxa"/>
            <w:tcBorders>
              <w:top w:val="nil"/>
              <w:left w:val="nil"/>
              <w:bottom w:val="single" w:sz="4" w:space="0" w:color="auto"/>
              <w:right w:val="single" w:sz="4" w:space="0" w:color="auto"/>
            </w:tcBorders>
            <w:shd w:val="clear" w:color="auto" w:fill="auto"/>
            <w:noWrap/>
            <w:hideMark/>
          </w:tcPr>
          <w:p w14:paraId="017F8B7A" w14:textId="77777777" w:rsidR="00E83F66" w:rsidRPr="00772251" w:rsidRDefault="00E83F66" w:rsidP="005C42AF">
            <w:pPr>
              <w:spacing w:before="60" w:after="60" w:line="240" w:lineRule="auto"/>
              <w:rPr>
                <w:noProof/>
                <w:sz w:val="20"/>
              </w:rPr>
            </w:pPr>
            <w:r>
              <w:rPr>
                <w:noProof/>
                <w:sz w:val="20"/>
              </w:rPr>
              <w:t>610610</w:t>
            </w:r>
          </w:p>
        </w:tc>
        <w:tc>
          <w:tcPr>
            <w:tcW w:w="11425" w:type="dxa"/>
            <w:tcBorders>
              <w:top w:val="nil"/>
              <w:left w:val="nil"/>
              <w:bottom w:val="single" w:sz="4" w:space="0" w:color="auto"/>
              <w:right w:val="single" w:sz="4" w:space="0" w:color="auto"/>
            </w:tcBorders>
            <w:shd w:val="clear" w:color="auto" w:fill="auto"/>
            <w:noWrap/>
            <w:hideMark/>
          </w:tcPr>
          <w:p w14:paraId="151687FD"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1C6B9F0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21EC8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E1616B" w14:textId="77777777" w:rsidR="00E83F66" w:rsidRPr="00772251" w:rsidRDefault="00E83F66" w:rsidP="005C42AF">
            <w:pPr>
              <w:spacing w:before="60" w:after="60" w:line="240" w:lineRule="auto"/>
              <w:rPr>
                <w:noProof/>
                <w:sz w:val="20"/>
              </w:rPr>
            </w:pPr>
            <w:r>
              <w:rPr>
                <w:noProof/>
                <w:sz w:val="20"/>
              </w:rPr>
              <w:t>61062000</w:t>
            </w:r>
          </w:p>
        </w:tc>
        <w:tc>
          <w:tcPr>
            <w:tcW w:w="1134" w:type="dxa"/>
            <w:tcBorders>
              <w:top w:val="nil"/>
              <w:left w:val="nil"/>
              <w:bottom w:val="single" w:sz="4" w:space="0" w:color="auto"/>
              <w:right w:val="single" w:sz="4" w:space="0" w:color="auto"/>
            </w:tcBorders>
            <w:shd w:val="clear" w:color="auto" w:fill="auto"/>
            <w:noWrap/>
            <w:hideMark/>
          </w:tcPr>
          <w:p w14:paraId="7063325D" w14:textId="77777777" w:rsidR="00E83F66" w:rsidRPr="00772251" w:rsidRDefault="00E83F66" w:rsidP="005C42AF">
            <w:pPr>
              <w:spacing w:before="60" w:after="60" w:line="240" w:lineRule="auto"/>
              <w:rPr>
                <w:noProof/>
                <w:sz w:val="20"/>
              </w:rPr>
            </w:pPr>
            <w:r>
              <w:rPr>
                <w:noProof/>
                <w:sz w:val="20"/>
              </w:rPr>
              <w:t>610620</w:t>
            </w:r>
          </w:p>
        </w:tc>
        <w:tc>
          <w:tcPr>
            <w:tcW w:w="11425" w:type="dxa"/>
            <w:tcBorders>
              <w:top w:val="nil"/>
              <w:left w:val="nil"/>
              <w:bottom w:val="single" w:sz="4" w:space="0" w:color="auto"/>
              <w:right w:val="single" w:sz="4" w:space="0" w:color="auto"/>
            </w:tcBorders>
            <w:shd w:val="clear" w:color="auto" w:fill="auto"/>
            <w:noWrap/>
            <w:hideMark/>
          </w:tcPr>
          <w:p w14:paraId="28901A97" w14:textId="177C2373" w:rsidR="00E83F66" w:rsidRPr="00772251" w:rsidRDefault="00E83F66" w:rsidP="00BF5978">
            <w:pPr>
              <w:spacing w:before="60" w:after="60" w:line="240" w:lineRule="auto"/>
              <w:rPr>
                <w:noProof/>
                <w:sz w:val="20"/>
              </w:rPr>
            </w:pPr>
            <w:r>
              <w:rPr>
                <w:noProof/>
                <w:sz w:val="20"/>
              </w:rPr>
              <w:t>- Af kemofibre</w:t>
            </w:r>
          </w:p>
        </w:tc>
        <w:tc>
          <w:tcPr>
            <w:tcW w:w="986" w:type="dxa"/>
            <w:tcBorders>
              <w:top w:val="nil"/>
              <w:left w:val="nil"/>
              <w:bottom w:val="single" w:sz="4" w:space="0" w:color="auto"/>
              <w:right w:val="single" w:sz="4" w:space="0" w:color="auto"/>
            </w:tcBorders>
            <w:shd w:val="clear" w:color="auto" w:fill="auto"/>
            <w:noWrap/>
            <w:vAlign w:val="bottom"/>
            <w:hideMark/>
          </w:tcPr>
          <w:p w14:paraId="3B58CF9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D989D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7B510F" w14:textId="77777777" w:rsidR="00E83F66" w:rsidRPr="00772251" w:rsidRDefault="00E83F66" w:rsidP="005C42AF">
            <w:pPr>
              <w:spacing w:before="60" w:after="60" w:line="240" w:lineRule="auto"/>
              <w:rPr>
                <w:noProof/>
                <w:sz w:val="20"/>
              </w:rPr>
            </w:pPr>
            <w:r>
              <w:rPr>
                <w:noProof/>
                <w:sz w:val="20"/>
              </w:rPr>
              <w:t>61069000</w:t>
            </w:r>
          </w:p>
        </w:tc>
        <w:tc>
          <w:tcPr>
            <w:tcW w:w="1134" w:type="dxa"/>
            <w:tcBorders>
              <w:top w:val="nil"/>
              <w:left w:val="nil"/>
              <w:bottom w:val="single" w:sz="4" w:space="0" w:color="auto"/>
              <w:right w:val="single" w:sz="4" w:space="0" w:color="auto"/>
            </w:tcBorders>
            <w:shd w:val="clear" w:color="auto" w:fill="auto"/>
            <w:noWrap/>
            <w:hideMark/>
          </w:tcPr>
          <w:p w14:paraId="66E15C67" w14:textId="77777777" w:rsidR="00E83F66" w:rsidRPr="00772251" w:rsidRDefault="00E83F66" w:rsidP="005C42AF">
            <w:pPr>
              <w:spacing w:before="60" w:after="60" w:line="240" w:lineRule="auto"/>
              <w:rPr>
                <w:noProof/>
                <w:sz w:val="20"/>
              </w:rPr>
            </w:pPr>
            <w:r>
              <w:rPr>
                <w:noProof/>
                <w:sz w:val="20"/>
              </w:rPr>
              <w:t>610690</w:t>
            </w:r>
          </w:p>
        </w:tc>
        <w:tc>
          <w:tcPr>
            <w:tcW w:w="11425" w:type="dxa"/>
            <w:tcBorders>
              <w:top w:val="nil"/>
              <w:left w:val="nil"/>
              <w:bottom w:val="single" w:sz="4" w:space="0" w:color="auto"/>
              <w:right w:val="single" w:sz="4" w:space="0" w:color="auto"/>
            </w:tcBorders>
            <w:shd w:val="clear" w:color="auto" w:fill="auto"/>
            <w:noWrap/>
            <w:hideMark/>
          </w:tcPr>
          <w:p w14:paraId="6EA2BED8"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7480661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C88D5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8A2FA9" w14:textId="77777777" w:rsidR="00E83F66" w:rsidRPr="00772251" w:rsidRDefault="00E83F66" w:rsidP="005C42AF">
            <w:pPr>
              <w:spacing w:before="60" w:after="60" w:line="240" w:lineRule="auto"/>
              <w:rPr>
                <w:noProof/>
                <w:sz w:val="20"/>
              </w:rPr>
            </w:pPr>
            <w:r>
              <w:rPr>
                <w:noProof/>
                <w:sz w:val="20"/>
              </w:rPr>
              <w:t>61071100</w:t>
            </w:r>
          </w:p>
        </w:tc>
        <w:tc>
          <w:tcPr>
            <w:tcW w:w="1134" w:type="dxa"/>
            <w:tcBorders>
              <w:top w:val="nil"/>
              <w:left w:val="nil"/>
              <w:bottom w:val="single" w:sz="4" w:space="0" w:color="auto"/>
              <w:right w:val="single" w:sz="4" w:space="0" w:color="auto"/>
            </w:tcBorders>
            <w:shd w:val="clear" w:color="auto" w:fill="auto"/>
            <w:noWrap/>
            <w:hideMark/>
          </w:tcPr>
          <w:p w14:paraId="10533A8B" w14:textId="77777777" w:rsidR="00E83F66" w:rsidRPr="00772251" w:rsidRDefault="00E83F66" w:rsidP="005C42AF">
            <w:pPr>
              <w:spacing w:before="60" w:after="60" w:line="240" w:lineRule="auto"/>
              <w:rPr>
                <w:noProof/>
                <w:sz w:val="20"/>
              </w:rPr>
            </w:pPr>
            <w:r>
              <w:rPr>
                <w:noProof/>
                <w:sz w:val="20"/>
              </w:rPr>
              <w:t>610711</w:t>
            </w:r>
          </w:p>
        </w:tc>
        <w:tc>
          <w:tcPr>
            <w:tcW w:w="11425" w:type="dxa"/>
            <w:tcBorders>
              <w:top w:val="nil"/>
              <w:left w:val="nil"/>
              <w:bottom w:val="single" w:sz="4" w:space="0" w:color="auto"/>
              <w:right w:val="single" w:sz="4" w:space="0" w:color="auto"/>
            </w:tcBorders>
            <w:shd w:val="clear" w:color="auto" w:fill="auto"/>
            <w:noWrap/>
            <w:hideMark/>
          </w:tcPr>
          <w:p w14:paraId="63F9994C"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797AD8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2CE1B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E3F3A4" w14:textId="77777777" w:rsidR="00E83F66" w:rsidRPr="00772251" w:rsidRDefault="00E83F66" w:rsidP="005C42AF">
            <w:pPr>
              <w:spacing w:before="60" w:after="60" w:line="240" w:lineRule="auto"/>
              <w:rPr>
                <w:noProof/>
                <w:sz w:val="20"/>
              </w:rPr>
            </w:pPr>
            <w:r>
              <w:rPr>
                <w:noProof/>
                <w:sz w:val="20"/>
              </w:rPr>
              <w:t>61071200</w:t>
            </w:r>
          </w:p>
        </w:tc>
        <w:tc>
          <w:tcPr>
            <w:tcW w:w="1134" w:type="dxa"/>
            <w:tcBorders>
              <w:top w:val="nil"/>
              <w:left w:val="nil"/>
              <w:bottom w:val="single" w:sz="4" w:space="0" w:color="auto"/>
              <w:right w:val="single" w:sz="4" w:space="0" w:color="auto"/>
            </w:tcBorders>
            <w:shd w:val="clear" w:color="auto" w:fill="auto"/>
            <w:noWrap/>
            <w:hideMark/>
          </w:tcPr>
          <w:p w14:paraId="04069FBE" w14:textId="77777777" w:rsidR="00E83F66" w:rsidRPr="00772251" w:rsidRDefault="00E83F66" w:rsidP="005C42AF">
            <w:pPr>
              <w:spacing w:before="60" w:after="60" w:line="240" w:lineRule="auto"/>
              <w:rPr>
                <w:noProof/>
                <w:sz w:val="20"/>
              </w:rPr>
            </w:pPr>
            <w:r>
              <w:rPr>
                <w:noProof/>
                <w:sz w:val="20"/>
              </w:rPr>
              <w:t>610712</w:t>
            </w:r>
          </w:p>
        </w:tc>
        <w:tc>
          <w:tcPr>
            <w:tcW w:w="11425" w:type="dxa"/>
            <w:tcBorders>
              <w:top w:val="nil"/>
              <w:left w:val="nil"/>
              <w:bottom w:val="single" w:sz="4" w:space="0" w:color="auto"/>
              <w:right w:val="single" w:sz="4" w:space="0" w:color="auto"/>
            </w:tcBorders>
            <w:shd w:val="clear" w:color="auto" w:fill="auto"/>
            <w:noWrap/>
            <w:hideMark/>
          </w:tcPr>
          <w:p w14:paraId="0D2AE23E" w14:textId="1068C08E" w:rsidR="00E83F66" w:rsidRPr="00772251" w:rsidRDefault="00E83F66" w:rsidP="00BF5978">
            <w:pPr>
              <w:spacing w:before="60" w:after="60" w:line="240" w:lineRule="auto"/>
              <w:rPr>
                <w:noProof/>
                <w:sz w:val="20"/>
              </w:rPr>
            </w:pPr>
            <w:r>
              <w:rPr>
                <w:noProof/>
                <w:sz w:val="20"/>
              </w:rPr>
              <w:t>-- Af kemofibre</w:t>
            </w:r>
          </w:p>
        </w:tc>
        <w:tc>
          <w:tcPr>
            <w:tcW w:w="986" w:type="dxa"/>
            <w:tcBorders>
              <w:top w:val="nil"/>
              <w:left w:val="nil"/>
              <w:bottom w:val="single" w:sz="4" w:space="0" w:color="auto"/>
              <w:right w:val="single" w:sz="4" w:space="0" w:color="auto"/>
            </w:tcBorders>
            <w:shd w:val="clear" w:color="auto" w:fill="auto"/>
            <w:noWrap/>
            <w:vAlign w:val="bottom"/>
            <w:hideMark/>
          </w:tcPr>
          <w:p w14:paraId="41360A1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887C38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DC7536" w14:textId="77777777" w:rsidR="00E83F66" w:rsidRPr="00772251" w:rsidRDefault="00E83F66" w:rsidP="005C42AF">
            <w:pPr>
              <w:spacing w:before="60" w:after="60" w:line="240" w:lineRule="auto"/>
              <w:rPr>
                <w:noProof/>
                <w:sz w:val="20"/>
              </w:rPr>
            </w:pPr>
            <w:r>
              <w:rPr>
                <w:noProof/>
                <w:sz w:val="20"/>
              </w:rPr>
              <w:t>61071900</w:t>
            </w:r>
          </w:p>
        </w:tc>
        <w:tc>
          <w:tcPr>
            <w:tcW w:w="1134" w:type="dxa"/>
            <w:tcBorders>
              <w:top w:val="nil"/>
              <w:left w:val="nil"/>
              <w:bottom w:val="single" w:sz="4" w:space="0" w:color="auto"/>
              <w:right w:val="single" w:sz="4" w:space="0" w:color="auto"/>
            </w:tcBorders>
            <w:shd w:val="clear" w:color="auto" w:fill="auto"/>
            <w:noWrap/>
            <w:hideMark/>
          </w:tcPr>
          <w:p w14:paraId="41896DE3" w14:textId="77777777" w:rsidR="00E83F66" w:rsidRPr="00772251" w:rsidRDefault="00E83F66" w:rsidP="005C42AF">
            <w:pPr>
              <w:spacing w:before="60" w:after="60" w:line="240" w:lineRule="auto"/>
              <w:rPr>
                <w:noProof/>
                <w:sz w:val="20"/>
              </w:rPr>
            </w:pPr>
            <w:r>
              <w:rPr>
                <w:noProof/>
                <w:sz w:val="20"/>
              </w:rPr>
              <w:t>610719</w:t>
            </w:r>
          </w:p>
        </w:tc>
        <w:tc>
          <w:tcPr>
            <w:tcW w:w="11425" w:type="dxa"/>
            <w:tcBorders>
              <w:top w:val="nil"/>
              <w:left w:val="nil"/>
              <w:bottom w:val="single" w:sz="4" w:space="0" w:color="auto"/>
              <w:right w:val="single" w:sz="4" w:space="0" w:color="auto"/>
            </w:tcBorders>
            <w:shd w:val="clear" w:color="auto" w:fill="auto"/>
            <w:noWrap/>
            <w:hideMark/>
          </w:tcPr>
          <w:p w14:paraId="50496C10"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2BC3906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98B65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6481B5" w14:textId="77777777" w:rsidR="00E83F66" w:rsidRPr="00772251" w:rsidRDefault="00E83F66" w:rsidP="005C42AF">
            <w:pPr>
              <w:spacing w:before="60" w:after="60" w:line="240" w:lineRule="auto"/>
              <w:rPr>
                <w:noProof/>
                <w:sz w:val="20"/>
              </w:rPr>
            </w:pPr>
            <w:r>
              <w:rPr>
                <w:noProof/>
                <w:sz w:val="20"/>
              </w:rPr>
              <w:t>61072100</w:t>
            </w:r>
          </w:p>
        </w:tc>
        <w:tc>
          <w:tcPr>
            <w:tcW w:w="1134" w:type="dxa"/>
            <w:tcBorders>
              <w:top w:val="nil"/>
              <w:left w:val="nil"/>
              <w:bottom w:val="single" w:sz="4" w:space="0" w:color="auto"/>
              <w:right w:val="single" w:sz="4" w:space="0" w:color="auto"/>
            </w:tcBorders>
            <w:shd w:val="clear" w:color="auto" w:fill="auto"/>
            <w:noWrap/>
            <w:hideMark/>
          </w:tcPr>
          <w:p w14:paraId="39D0E607" w14:textId="77777777" w:rsidR="00E83F66" w:rsidRPr="00772251" w:rsidRDefault="00E83F66" w:rsidP="005C42AF">
            <w:pPr>
              <w:spacing w:before="60" w:after="60" w:line="240" w:lineRule="auto"/>
              <w:rPr>
                <w:noProof/>
                <w:sz w:val="20"/>
              </w:rPr>
            </w:pPr>
            <w:r>
              <w:rPr>
                <w:noProof/>
                <w:sz w:val="20"/>
              </w:rPr>
              <w:t>610721</w:t>
            </w:r>
          </w:p>
        </w:tc>
        <w:tc>
          <w:tcPr>
            <w:tcW w:w="11425" w:type="dxa"/>
            <w:tcBorders>
              <w:top w:val="nil"/>
              <w:left w:val="nil"/>
              <w:bottom w:val="single" w:sz="4" w:space="0" w:color="auto"/>
              <w:right w:val="single" w:sz="4" w:space="0" w:color="auto"/>
            </w:tcBorders>
            <w:shd w:val="clear" w:color="auto" w:fill="auto"/>
            <w:noWrap/>
            <w:hideMark/>
          </w:tcPr>
          <w:p w14:paraId="1E157C40"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394C77B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0DC43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97F6CF" w14:textId="77777777" w:rsidR="00E83F66" w:rsidRPr="00772251" w:rsidRDefault="00E83F66" w:rsidP="005C42AF">
            <w:pPr>
              <w:spacing w:before="60" w:after="60" w:line="240" w:lineRule="auto"/>
              <w:rPr>
                <w:noProof/>
                <w:sz w:val="20"/>
              </w:rPr>
            </w:pPr>
            <w:r>
              <w:rPr>
                <w:noProof/>
                <w:sz w:val="20"/>
              </w:rPr>
              <w:t>61072200</w:t>
            </w:r>
          </w:p>
        </w:tc>
        <w:tc>
          <w:tcPr>
            <w:tcW w:w="1134" w:type="dxa"/>
            <w:tcBorders>
              <w:top w:val="nil"/>
              <w:left w:val="nil"/>
              <w:bottom w:val="single" w:sz="4" w:space="0" w:color="auto"/>
              <w:right w:val="single" w:sz="4" w:space="0" w:color="auto"/>
            </w:tcBorders>
            <w:shd w:val="clear" w:color="auto" w:fill="auto"/>
            <w:noWrap/>
            <w:hideMark/>
          </w:tcPr>
          <w:p w14:paraId="76E41672" w14:textId="77777777" w:rsidR="00E83F66" w:rsidRPr="00772251" w:rsidRDefault="00E83F66" w:rsidP="005C42AF">
            <w:pPr>
              <w:spacing w:before="60" w:after="60" w:line="240" w:lineRule="auto"/>
              <w:rPr>
                <w:noProof/>
                <w:sz w:val="20"/>
              </w:rPr>
            </w:pPr>
            <w:r>
              <w:rPr>
                <w:noProof/>
                <w:sz w:val="20"/>
              </w:rPr>
              <w:t>610722</w:t>
            </w:r>
          </w:p>
        </w:tc>
        <w:tc>
          <w:tcPr>
            <w:tcW w:w="11425" w:type="dxa"/>
            <w:tcBorders>
              <w:top w:val="nil"/>
              <w:left w:val="nil"/>
              <w:bottom w:val="single" w:sz="4" w:space="0" w:color="auto"/>
              <w:right w:val="single" w:sz="4" w:space="0" w:color="auto"/>
            </w:tcBorders>
            <w:shd w:val="clear" w:color="auto" w:fill="auto"/>
            <w:noWrap/>
            <w:hideMark/>
          </w:tcPr>
          <w:p w14:paraId="273E1CE9" w14:textId="1DAFCFE5" w:rsidR="00E83F66" w:rsidRPr="00772251" w:rsidRDefault="00E83F66" w:rsidP="00BF5978">
            <w:pPr>
              <w:spacing w:before="60" w:after="60" w:line="240" w:lineRule="auto"/>
              <w:rPr>
                <w:noProof/>
                <w:sz w:val="20"/>
              </w:rPr>
            </w:pPr>
            <w:r>
              <w:rPr>
                <w:noProof/>
                <w:sz w:val="20"/>
              </w:rPr>
              <w:t>-- Af kemofibre</w:t>
            </w:r>
          </w:p>
        </w:tc>
        <w:tc>
          <w:tcPr>
            <w:tcW w:w="986" w:type="dxa"/>
            <w:tcBorders>
              <w:top w:val="nil"/>
              <w:left w:val="nil"/>
              <w:bottom w:val="single" w:sz="4" w:space="0" w:color="auto"/>
              <w:right w:val="single" w:sz="4" w:space="0" w:color="auto"/>
            </w:tcBorders>
            <w:shd w:val="clear" w:color="auto" w:fill="auto"/>
            <w:noWrap/>
            <w:vAlign w:val="bottom"/>
            <w:hideMark/>
          </w:tcPr>
          <w:p w14:paraId="14E7D61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C4EDD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2E50B9" w14:textId="77777777" w:rsidR="00E83F66" w:rsidRPr="00772251" w:rsidRDefault="00E83F66" w:rsidP="005C42AF">
            <w:pPr>
              <w:spacing w:before="60" w:after="60" w:line="240" w:lineRule="auto"/>
              <w:rPr>
                <w:noProof/>
                <w:sz w:val="20"/>
              </w:rPr>
            </w:pPr>
            <w:r>
              <w:rPr>
                <w:noProof/>
                <w:sz w:val="20"/>
              </w:rPr>
              <w:t>61072900</w:t>
            </w:r>
          </w:p>
        </w:tc>
        <w:tc>
          <w:tcPr>
            <w:tcW w:w="1134" w:type="dxa"/>
            <w:tcBorders>
              <w:top w:val="nil"/>
              <w:left w:val="nil"/>
              <w:bottom w:val="single" w:sz="4" w:space="0" w:color="auto"/>
              <w:right w:val="single" w:sz="4" w:space="0" w:color="auto"/>
            </w:tcBorders>
            <w:shd w:val="clear" w:color="auto" w:fill="auto"/>
            <w:noWrap/>
            <w:hideMark/>
          </w:tcPr>
          <w:p w14:paraId="6FDB86A5" w14:textId="77777777" w:rsidR="00E83F66" w:rsidRPr="00772251" w:rsidRDefault="00E83F66" w:rsidP="005C42AF">
            <w:pPr>
              <w:spacing w:before="60" w:after="60" w:line="240" w:lineRule="auto"/>
              <w:rPr>
                <w:noProof/>
                <w:sz w:val="20"/>
              </w:rPr>
            </w:pPr>
            <w:r>
              <w:rPr>
                <w:noProof/>
                <w:sz w:val="20"/>
              </w:rPr>
              <w:t>610729</w:t>
            </w:r>
          </w:p>
        </w:tc>
        <w:tc>
          <w:tcPr>
            <w:tcW w:w="11425" w:type="dxa"/>
            <w:tcBorders>
              <w:top w:val="nil"/>
              <w:left w:val="nil"/>
              <w:bottom w:val="single" w:sz="4" w:space="0" w:color="auto"/>
              <w:right w:val="single" w:sz="4" w:space="0" w:color="auto"/>
            </w:tcBorders>
            <w:shd w:val="clear" w:color="auto" w:fill="auto"/>
            <w:noWrap/>
            <w:hideMark/>
          </w:tcPr>
          <w:p w14:paraId="53C9660B"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705CA8C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457C6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E5D0AF" w14:textId="77777777" w:rsidR="00E83F66" w:rsidRPr="00772251" w:rsidRDefault="00E83F66" w:rsidP="005C42AF">
            <w:pPr>
              <w:spacing w:before="60" w:after="60" w:line="240" w:lineRule="auto"/>
              <w:rPr>
                <w:noProof/>
                <w:sz w:val="20"/>
              </w:rPr>
            </w:pPr>
            <w:r>
              <w:rPr>
                <w:noProof/>
                <w:sz w:val="20"/>
              </w:rPr>
              <w:t>61079100</w:t>
            </w:r>
          </w:p>
        </w:tc>
        <w:tc>
          <w:tcPr>
            <w:tcW w:w="1134" w:type="dxa"/>
            <w:tcBorders>
              <w:top w:val="nil"/>
              <w:left w:val="nil"/>
              <w:bottom w:val="single" w:sz="4" w:space="0" w:color="auto"/>
              <w:right w:val="single" w:sz="4" w:space="0" w:color="auto"/>
            </w:tcBorders>
            <w:shd w:val="clear" w:color="auto" w:fill="auto"/>
            <w:noWrap/>
            <w:hideMark/>
          </w:tcPr>
          <w:p w14:paraId="6983B984" w14:textId="77777777" w:rsidR="00E83F66" w:rsidRPr="00772251" w:rsidRDefault="00E83F66" w:rsidP="005C42AF">
            <w:pPr>
              <w:spacing w:before="60" w:after="60" w:line="240" w:lineRule="auto"/>
              <w:rPr>
                <w:noProof/>
                <w:sz w:val="20"/>
              </w:rPr>
            </w:pPr>
            <w:r>
              <w:rPr>
                <w:noProof/>
                <w:sz w:val="20"/>
              </w:rPr>
              <w:t>610791</w:t>
            </w:r>
          </w:p>
        </w:tc>
        <w:tc>
          <w:tcPr>
            <w:tcW w:w="11425" w:type="dxa"/>
            <w:tcBorders>
              <w:top w:val="nil"/>
              <w:left w:val="nil"/>
              <w:bottom w:val="single" w:sz="4" w:space="0" w:color="auto"/>
              <w:right w:val="single" w:sz="4" w:space="0" w:color="auto"/>
            </w:tcBorders>
            <w:shd w:val="clear" w:color="auto" w:fill="auto"/>
            <w:noWrap/>
            <w:hideMark/>
          </w:tcPr>
          <w:p w14:paraId="7D70E52D"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6F14E29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B6534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C2EC4F" w14:textId="77777777" w:rsidR="00E83F66" w:rsidRPr="00772251" w:rsidRDefault="00E83F66" w:rsidP="005C42AF">
            <w:pPr>
              <w:spacing w:before="60" w:after="60" w:line="240" w:lineRule="auto"/>
              <w:rPr>
                <w:noProof/>
                <w:sz w:val="20"/>
              </w:rPr>
            </w:pPr>
            <w:r>
              <w:rPr>
                <w:noProof/>
                <w:sz w:val="20"/>
              </w:rPr>
              <w:t>61079900</w:t>
            </w:r>
          </w:p>
        </w:tc>
        <w:tc>
          <w:tcPr>
            <w:tcW w:w="1134" w:type="dxa"/>
            <w:tcBorders>
              <w:top w:val="nil"/>
              <w:left w:val="nil"/>
              <w:bottom w:val="single" w:sz="4" w:space="0" w:color="auto"/>
              <w:right w:val="single" w:sz="4" w:space="0" w:color="auto"/>
            </w:tcBorders>
            <w:shd w:val="clear" w:color="auto" w:fill="auto"/>
            <w:noWrap/>
            <w:hideMark/>
          </w:tcPr>
          <w:p w14:paraId="0BF091EE" w14:textId="77777777" w:rsidR="00E83F66" w:rsidRPr="00772251" w:rsidRDefault="00E83F66" w:rsidP="005C42AF">
            <w:pPr>
              <w:spacing w:before="60" w:after="60" w:line="240" w:lineRule="auto"/>
              <w:rPr>
                <w:noProof/>
                <w:sz w:val="20"/>
              </w:rPr>
            </w:pPr>
            <w:r>
              <w:rPr>
                <w:noProof/>
                <w:sz w:val="20"/>
              </w:rPr>
              <w:t>610799</w:t>
            </w:r>
          </w:p>
        </w:tc>
        <w:tc>
          <w:tcPr>
            <w:tcW w:w="11425" w:type="dxa"/>
            <w:tcBorders>
              <w:top w:val="nil"/>
              <w:left w:val="nil"/>
              <w:bottom w:val="single" w:sz="4" w:space="0" w:color="auto"/>
              <w:right w:val="single" w:sz="4" w:space="0" w:color="auto"/>
            </w:tcBorders>
            <w:shd w:val="clear" w:color="auto" w:fill="auto"/>
            <w:noWrap/>
            <w:hideMark/>
          </w:tcPr>
          <w:p w14:paraId="271B1B6C"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55F7CE6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067DE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A4DEE5" w14:textId="77777777" w:rsidR="00E83F66" w:rsidRPr="00772251" w:rsidRDefault="00E83F66" w:rsidP="005C42AF">
            <w:pPr>
              <w:spacing w:before="60" w:after="60" w:line="240" w:lineRule="auto"/>
              <w:rPr>
                <w:noProof/>
                <w:sz w:val="20"/>
              </w:rPr>
            </w:pPr>
            <w:r>
              <w:rPr>
                <w:noProof/>
                <w:sz w:val="20"/>
              </w:rPr>
              <w:t>61081100</w:t>
            </w:r>
          </w:p>
        </w:tc>
        <w:tc>
          <w:tcPr>
            <w:tcW w:w="1134" w:type="dxa"/>
            <w:tcBorders>
              <w:top w:val="nil"/>
              <w:left w:val="nil"/>
              <w:bottom w:val="single" w:sz="4" w:space="0" w:color="auto"/>
              <w:right w:val="single" w:sz="4" w:space="0" w:color="auto"/>
            </w:tcBorders>
            <w:shd w:val="clear" w:color="auto" w:fill="auto"/>
            <w:noWrap/>
            <w:hideMark/>
          </w:tcPr>
          <w:p w14:paraId="7707E1D0" w14:textId="77777777" w:rsidR="00E83F66" w:rsidRPr="00772251" w:rsidRDefault="00E83F66" w:rsidP="005C42AF">
            <w:pPr>
              <w:spacing w:before="60" w:after="60" w:line="240" w:lineRule="auto"/>
              <w:rPr>
                <w:noProof/>
                <w:sz w:val="20"/>
              </w:rPr>
            </w:pPr>
            <w:r>
              <w:rPr>
                <w:noProof/>
                <w:sz w:val="20"/>
              </w:rPr>
              <w:t>610811</w:t>
            </w:r>
          </w:p>
        </w:tc>
        <w:tc>
          <w:tcPr>
            <w:tcW w:w="11425" w:type="dxa"/>
            <w:tcBorders>
              <w:top w:val="nil"/>
              <w:left w:val="nil"/>
              <w:bottom w:val="single" w:sz="4" w:space="0" w:color="auto"/>
              <w:right w:val="single" w:sz="4" w:space="0" w:color="auto"/>
            </w:tcBorders>
            <w:shd w:val="clear" w:color="auto" w:fill="auto"/>
            <w:noWrap/>
            <w:hideMark/>
          </w:tcPr>
          <w:p w14:paraId="046ED49D" w14:textId="7CC74287" w:rsidR="00E83F66" w:rsidRPr="00772251" w:rsidRDefault="00E83F66" w:rsidP="00BF5978">
            <w:pPr>
              <w:spacing w:before="60" w:after="60" w:line="240" w:lineRule="auto"/>
              <w:rPr>
                <w:noProof/>
                <w:sz w:val="20"/>
              </w:rPr>
            </w:pPr>
            <w:r>
              <w:rPr>
                <w:noProof/>
                <w:sz w:val="20"/>
              </w:rPr>
              <w:t>-- Af kemofibre</w:t>
            </w:r>
          </w:p>
        </w:tc>
        <w:tc>
          <w:tcPr>
            <w:tcW w:w="986" w:type="dxa"/>
            <w:tcBorders>
              <w:top w:val="nil"/>
              <w:left w:val="nil"/>
              <w:bottom w:val="single" w:sz="4" w:space="0" w:color="auto"/>
              <w:right w:val="single" w:sz="4" w:space="0" w:color="auto"/>
            </w:tcBorders>
            <w:shd w:val="clear" w:color="auto" w:fill="auto"/>
            <w:noWrap/>
            <w:vAlign w:val="bottom"/>
            <w:hideMark/>
          </w:tcPr>
          <w:p w14:paraId="2ADF3BD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4659B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1974AB" w14:textId="77777777" w:rsidR="00E83F66" w:rsidRPr="00772251" w:rsidRDefault="00E83F66" w:rsidP="005C42AF">
            <w:pPr>
              <w:spacing w:before="60" w:after="60" w:line="240" w:lineRule="auto"/>
              <w:rPr>
                <w:noProof/>
                <w:sz w:val="20"/>
              </w:rPr>
            </w:pPr>
            <w:r>
              <w:rPr>
                <w:noProof/>
                <w:sz w:val="20"/>
              </w:rPr>
              <w:t>61081900</w:t>
            </w:r>
          </w:p>
        </w:tc>
        <w:tc>
          <w:tcPr>
            <w:tcW w:w="1134" w:type="dxa"/>
            <w:tcBorders>
              <w:top w:val="nil"/>
              <w:left w:val="nil"/>
              <w:bottom w:val="single" w:sz="4" w:space="0" w:color="auto"/>
              <w:right w:val="single" w:sz="4" w:space="0" w:color="auto"/>
            </w:tcBorders>
            <w:shd w:val="clear" w:color="auto" w:fill="auto"/>
            <w:noWrap/>
            <w:hideMark/>
          </w:tcPr>
          <w:p w14:paraId="489D84DC" w14:textId="77777777" w:rsidR="00E83F66" w:rsidRPr="00772251" w:rsidRDefault="00E83F66" w:rsidP="005C42AF">
            <w:pPr>
              <w:spacing w:before="60" w:after="60" w:line="240" w:lineRule="auto"/>
              <w:rPr>
                <w:noProof/>
                <w:sz w:val="20"/>
              </w:rPr>
            </w:pPr>
            <w:r>
              <w:rPr>
                <w:noProof/>
                <w:sz w:val="20"/>
              </w:rPr>
              <w:t>610819</w:t>
            </w:r>
          </w:p>
        </w:tc>
        <w:tc>
          <w:tcPr>
            <w:tcW w:w="11425" w:type="dxa"/>
            <w:tcBorders>
              <w:top w:val="nil"/>
              <w:left w:val="nil"/>
              <w:bottom w:val="single" w:sz="4" w:space="0" w:color="auto"/>
              <w:right w:val="single" w:sz="4" w:space="0" w:color="auto"/>
            </w:tcBorders>
            <w:shd w:val="clear" w:color="auto" w:fill="auto"/>
            <w:noWrap/>
            <w:hideMark/>
          </w:tcPr>
          <w:p w14:paraId="5DFEC35D"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1199AB1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CECD7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EBB331" w14:textId="77777777" w:rsidR="00E83F66" w:rsidRPr="00772251" w:rsidRDefault="00E83F66" w:rsidP="005C42AF">
            <w:pPr>
              <w:spacing w:before="60" w:after="60" w:line="240" w:lineRule="auto"/>
              <w:rPr>
                <w:noProof/>
                <w:sz w:val="20"/>
              </w:rPr>
            </w:pPr>
            <w:r>
              <w:rPr>
                <w:noProof/>
                <w:sz w:val="20"/>
              </w:rPr>
              <w:t>61082100</w:t>
            </w:r>
          </w:p>
        </w:tc>
        <w:tc>
          <w:tcPr>
            <w:tcW w:w="1134" w:type="dxa"/>
            <w:tcBorders>
              <w:top w:val="nil"/>
              <w:left w:val="nil"/>
              <w:bottom w:val="single" w:sz="4" w:space="0" w:color="auto"/>
              <w:right w:val="single" w:sz="4" w:space="0" w:color="auto"/>
            </w:tcBorders>
            <w:shd w:val="clear" w:color="auto" w:fill="auto"/>
            <w:noWrap/>
            <w:hideMark/>
          </w:tcPr>
          <w:p w14:paraId="65463B1C" w14:textId="77777777" w:rsidR="00E83F66" w:rsidRPr="00772251" w:rsidRDefault="00E83F66" w:rsidP="005C42AF">
            <w:pPr>
              <w:spacing w:before="60" w:after="60" w:line="240" w:lineRule="auto"/>
              <w:rPr>
                <w:noProof/>
                <w:sz w:val="20"/>
              </w:rPr>
            </w:pPr>
            <w:r>
              <w:rPr>
                <w:noProof/>
                <w:sz w:val="20"/>
              </w:rPr>
              <w:t>610821</w:t>
            </w:r>
          </w:p>
        </w:tc>
        <w:tc>
          <w:tcPr>
            <w:tcW w:w="11425" w:type="dxa"/>
            <w:tcBorders>
              <w:top w:val="nil"/>
              <w:left w:val="nil"/>
              <w:bottom w:val="single" w:sz="4" w:space="0" w:color="auto"/>
              <w:right w:val="single" w:sz="4" w:space="0" w:color="auto"/>
            </w:tcBorders>
            <w:shd w:val="clear" w:color="auto" w:fill="auto"/>
            <w:noWrap/>
            <w:hideMark/>
          </w:tcPr>
          <w:p w14:paraId="525698FB"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5F37C00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FC62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AE4BC4" w14:textId="77777777" w:rsidR="00E83F66" w:rsidRPr="00772251" w:rsidRDefault="00E83F66" w:rsidP="005C42AF">
            <w:pPr>
              <w:spacing w:before="60" w:after="60" w:line="240" w:lineRule="auto"/>
              <w:rPr>
                <w:noProof/>
                <w:sz w:val="20"/>
              </w:rPr>
            </w:pPr>
            <w:r>
              <w:rPr>
                <w:noProof/>
                <w:sz w:val="20"/>
              </w:rPr>
              <w:t>61082200</w:t>
            </w:r>
          </w:p>
        </w:tc>
        <w:tc>
          <w:tcPr>
            <w:tcW w:w="1134" w:type="dxa"/>
            <w:tcBorders>
              <w:top w:val="nil"/>
              <w:left w:val="nil"/>
              <w:bottom w:val="single" w:sz="4" w:space="0" w:color="auto"/>
              <w:right w:val="single" w:sz="4" w:space="0" w:color="auto"/>
            </w:tcBorders>
            <w:shd w:val="clear" w:color="auto" w:fill="auto"/>
            <w:noWrap/>
            <w:hideMark/>
          </w:tcPr>
          <w:p w14:paraId="299D74BF" w14:textId="77777777" w:rsidR="00E83F66" w:rsidRPr="00772251" w:rsidRDefault="00E83F66" w:rsidP="005C42AF">
            <w:pPr>
              <w:spacing w:before="60" w:after="60" w:line="240" w:lineRule="auto"/>
              <w:rPr>
                <w:noProof/>
                <w:sz w:val="20"/>
              </w:rPr>
            </w:pPr>
            <w:r>
              <w:rPr>
                <w:noProof/>
                <w:sz w:val="20"/>
              </w:rPr>
              <w:t>610822</w:t>
            </w:r>
          </w:p>
        </w:tc>
        <w:tc>
          <w:tcPr>
            <w:tcW w:w="11425" w:type="dxa"/>
            <w:tcBorders>
              <w:top w:val="nil"/>
              <w:left w:val="nil"/>
              <w:bottom w:val="single" w:sz="4" w:space="0" w:color="auto"/>
              <w:right w:val="single" w:sz="4" w:space="0" w:color="auto"/>
            </w:tcBorders>
            <w:shd w:val="clear" w:color="auto" w:fill="auto"/>
            <w:noWrap/>
            <w:hideMark/>
          </w:tcPr>
          <w:p w14:paraId="1894955C" w14:textId="03503A0B" w:rsidR="00E83F66" w:rsidRPr="00772251" w:rsidRDefault="00E83F66" w:rsidP="00BF5978">
            <w:pPr>
              <w:spacing w:before="60" w:after="60" w:line="240" w:lineRule="auto"/>
              <w:rPr>
                <w:noProof/>
                <w:sz w:val="20"/>
              </w:rPr>
            </w:pPr>
            <w:r>
              <w:rPr>
                <w:noProof/>
                <w:sz w:val="20"/>
              </w:rPr>
              <w:t>-- Af kemofibre</w:t>
            </w:r>
          </w:p>
        </w:tc>
        <w:tc>
          <w:tcPr>
            <w:tcW w:w="986" w:type="dxa"/>
            <w:tcBorders>
              <w:top w:val="nil"/>
              <w:left w:val="nil"/>
              <w:bottom w:val="single" w:sz="4" w:space="0" w:color="auto"/>
              <w:right w:val="single" w:sz="4" w:space="0" w:color="auto"/>
            </w:tcBorders>
            <w:shd w:val="clear" w:color="auto" w:fill="auto"/>
            <w:noWrap/>
            <w:vAlign w:val="bottom"/>
            <w:hideMark/>
          </w:tcPr>
          <w:p w14:paraId="1732B95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3AEC1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6AB871" w14:textId="77777777" w:rsidR="00E83F66" w:rsidRPr="00772251" w:rsidRDefault="00E83F66" w:rsidP="005C42AF">
            <w:pPr>
              <w:spacing w:before="60" w:after="60" w:line="240" w:lineRule="auto"/>
              <w:rPr>
                <w:noProof/>
                <w:sz w:val="20"/>
              </w:rPr>
            </w:pPr>
            <w:r>
              <w:rPr>
                <w:noProof/>
                <w:sz w:val="20"/>
              </w:rPr>
              <w:t>61082900</w:t>
            </w:r>
          </w:p>
        </w:tc>
        <w:tc>
          <w:tcPr>
            <w:tcW w:w="1134" w:type="dxa"/>
            <w:tcBorders>
              <w:top w:val="nil"/>
              <w:left w:val="nil"/>
              <w:bottom w:val="single" w:sz="4" w:space="0" w:color="auto"/>
              <w:right w:val="single" w:sz="4" w:space="0" w:color="auto"/>
            </w:tcBorders>
            <w:shd w:val="clear" w:color="auto" w:fill="auto"/>
            <w:noWrap/>
            <w:hideMark/>
          </w:tcPr>
          <w:p w14:paraId="7932AB4D" w14:textId="77777777" w:rsidR="00E83F66" w:rsidRPr="00772251" w:rsidRDefault="00E83F66" w:rsidP="005C42AF">
            <w:pPr>
              <w:spacing w:before="60" w:after="60" w:line="240" w:lineRule="auto"/>
              <w:rPr>
                <w:noProof/>
                <w:sz w:val="20"/>
              </w:rPr>
            </w:pPr>
            <w:r>
              <w:rPr>
                <w:noProof/>
                <w:sz w:val="20"/>
              </w:rPr>
              <w:t>610829</w:t>
            </w:r>
          </w:p>
        </w:tc>
        <w:tc>
          <w:tcPr>
            <w:tcW w:w="11425" w:type="dxa"/>
            <w:tcBorders>
              <w:top w:val="nil"/>
              <w:left w:val="nil"/>
              <w:bottom w:val="single" w:sz="4" w:space="0" w:color="auto"/>
              <w:right w:val="single" w:sz="4" w:space="0" w:color="auto"/>
            </w:tcBorders>
            <w:shd w:val="clear" w:color="auto" w:fill="auto"/>
            <w:noWrap/>
            <w:hideMark/>
          </w:tcPr>
          <w:p w14:paraId="27E2AA87"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3DB4B2C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6BD9D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80BF04" w14:textId="77777777" w:rsidR="00E83F66" w:rsidRPr="00772251" w:rsidRDefault="00E83F66" w:rsidP="005C42AF">
            <w:pPr>
              <w:spacing w:before="60" w:after="60" w:line="240" w:lineRule="auto"/>
              <w:rPr>
                <w:noProof/>
                <w:sz w:val="20"/>
              </w:rPr>
            </w:pPr>
            <w:r>
              <w:rPr>
                <w:noProof/>
                <w:sz w:val="20"/>
              </w:rPr>
              <w:t>61083100</w:t>
            </w:r>
          </w:p>
        </w:tc>
        <w:tc>
          <w:tcPr>
            <w:tcW w:w="1134" w:type="dxa"/>
            <w:tcBorders>
              <w:top w:val="nil"/>
              <w:left w:val="nil"/>
              <w:bottom w:val="single" w:sz="4" w:space="0" w:color="auto"/>
              <w:right w:val="single" w:sz="4" w:space="0" w:color="auto"/>
            </w:tcBorders>
            <w:shd w:val="clear" w:color="auto" w:fill="auto"/>
            <w:noWrap/>
            <w:hideMark/>
          </w:tcPr>
          <w:p w14:paraId="512CFC48" w14:textId="77777777" w:rsidR="00E83F66" w:rsidRPr="00772251" w:rsidRDefault="00E83F66" w:rsidP="005C42AF">
            <w:pPr>
              <w:spacing w:before="60" w:after="60" w:line="240" w:lineRule="auto"/>
              <w:rPr>
                <w:noProof/>
                <w:sz w:val="20"/>
              </w:rPr>
            </w:pPr>
            <w:r>
              <w:rPr>
                <w:noProof/>
                <w:sz w:val="20"/>
              </w:rPr>
              <w:t>610831</w:t>
            </w:r>
          </w:p>
        </w:tc>
        <w:tc>
          <w:tcPr>
            <w:tcW w:w="11425" w:type="dxa"/>
            <w:tcBorders>
              <w:top w:val="nil"/>
              <w:left w:val="nil"/>
              <w:bottom w:val="single" w:sz="4" w:space="0" w:color="auto"/>
              <w:right w:val="single" w:sz="4" w:space="0" w:color="auto"/>
            </w:tcBorders>
            <w:shd w:val="clear" w:color="auto" w:fill="auto"/>
            <w:noWrap/>
            <w:hideMark/>
          </w:tcPr>
          <w:p w14:paraId="45D72B5A"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6AA6E35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51AED1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91F703" w14:textId="77777777" w:rsidR="00E83F66" w:rsidRPr="00772251" w:rsidRDefault="00E83F66" w:rsidP="00543E36">
            <w:pPr>
              <w:pageBreakBefore/>
              <w:spacing w:before="60" w:after="60" w:line="240" w:lineRule="auto"/>
              <w:rPr>
                <w:noProof/>
                <w:sz w:val="20"/>
              </w:rPr>
            </w:pPr>
            <w:r>
              <w:rPr>
                <w:noProof/>
                <w:sz w:val="20"/>
              </w:rPr>
              <w:t>61083200</w:t>
            </w:r>
          </w:p>
        </w:tc>
        <w:tc>
          <w:tcPr>
            <w:tcW w:w="1134" w:type="dxa"/>
            <w:tcBorders>
              <w:top w:val="nil"/>
              <w:left w:val="nil"/>
              <w:bottom w:val="single" w:sz="4" w:space="0" w:color="auto"/>
              <w:right w:val="single" w:sz="4" w:space="0" w:color="auto"/>
            </w:tcBorders>
            <w:shd w:val="clear" w:color="auto" w:fill="auto"/>
            <w:noWrap/>
            <w:hideMark/>
          </w:tcPr>
          <w:p w14:paraId="05BDEE02" w14:textId="77777777" w:rsidR="00E83F66" w:rsidRPr="00772251" w:rsidRDefault="00E83F66" w:rsidP="005C42AF">
            <w:pPr>
              <w:spacing w:before="60" w:after="60" w:line="240" w:lineRule="auto"/>
              <w:rPr>
                <w:noProof/>
                <w:sz w:val="20"/>
              </w:rPr>
            </w:pPr>
            <w:r>
              <w:rPr>
                <w:noProof/>
                <w:sz w:val="20"/>
              </w:rPr>
              <w:t>610832</w:t>
            </w:r>
          </w:p>
        </w:tc>
        <w:tc>
          <w:tcPr>
            <w:tcW w:w="11425" w:type="dxa"/>
            <w:tcBorders>
              <w:top w:val="nil"/>
              <w:left w:val="nil"/>
              <w:bottom w:val="single" w:sz="4" w:space="0" w:color="auto"/>
              <w:right w:val="single" w:sz="4" w:space="0" w:color="auto"/>
            </w:tcBorders>
            <w:shd w:val="clear" w:color="auto" w:fill="auto"/>
            <w:noWrap/>
            <w:hideMark/>
          </w:tcPr>
          <w:p w14:paraId="626073E1" w14:textId="37CF7B5C" w:rsidR="00E83F66" w:rsidRPr="00772251" w:rsidRDefault="00E83F66" w:rsidP="00BF5978">
            <w:pPr>
              <w:spacing w:before="60" w:after="60" w:line="240" w:lineRule="auto"/>
              <w:rPr>
                <w:noProof/>
                <w:sz w:val="20"/>
              </w:rPr>
            </w:pPr>
            <w:r>
              <w:rPr>
                <w:noProof/>
                <w:sz w:val="20"/>
              </w:rPr>
              <w:t>-- Af kemofibre</w:t>
            </w:r>
          </w:p>
        </w:tc>
        <w:tc>
          <w:tcPr>
            <w:tcW w:w="986" w:type="dxa"/>
            <w:tcBorders>
              <w:top w:val="nil"/>
              <w:left w:val="nil"/>
              <w:bottom w:val="single" w:sz="4" w:space="0" w:color="auto"/>
              <w:right w:val="single" w:sz="4" w:space="0" w:color="auto"/>
            </w:tcBorders>
            <w:shd w:val="clear" w:color="auto" w:fill="auto"/>
            <w:noWrap/>
            <w:vAlign w:val="bottom"/>
            <w:hideMark/>
          </w:tcPr>
          <w:p w14:paraId="294A5E9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6DFB0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067455" w14:textId="77777777" w:rsidR="00E83F66" w:rsidRPr="00772251" w:rsidRDefault="00E83F66" w:rsidP="005C42AF">
            <w:pPr>
              <w:spacing w:before="60" w:after="60" w:line="240" w:lineRule="auto"/>
              <w:rPr>
                <w:noProof/>
                <w:sz w:val="20"/>
              </w:rPr>
            </w:pPr>
            <w:r>
              <w:rPr>
                <w:noProof/>
                <w:sz w:val="20"/>
              </w:rPr>
              <w:t>61083900</w:t>
            </w:r>
          </w:p>
        </w:tc>
        <w:tc>
          <w:tcPr>
            <w:tcW w:w="1134" w:type="dxa"/>
            <w:tcBorders>
              <w:top w:val="nil"/>
              <w:left w:val="nil"/>
              <w:bottom w:val="single" w:sz="4" w:space="0" w:color="auto"/>
              <w:right w:val="single" w:sz="4" w:space="0" w:color="auto"/>
            </w:tcBorders>
            <w:shd w:val="clear" w:color="auto" w:fill="auto"/>
            <w:noWrap/>
            <w:hideMark/>
          </w:tcPr>
          <w:p w14:paraId="33A9A6B7" w14:textId="77777777" w:rsidR="00E83F66" w:rsidRPr="00772251" w:rsidRDefault="00E83F66" w:rsidP="005C42AF">
            <w:pPr>
              <w:spacing w:before="60" w:after="60" w:line="240" w:lineRule="auto"/>
              <w:rPr>
                <w:noProof/>
                <w:sz w:val="20"/>
              </w:rPr>
            </w:pPr>
            <w:r>
              <w:rPr>
                <w:noProof/>
                <w:sz w:val="20"/>
              </w:rPr>
              <w:t>610839</w:t>
            </w:r>
          </w:p>
        </w:tc>
        <w:tc>
          <w:tcPr>
            <w:tcW w:w="11425" w:type="dxa"/>
            <w:tcBorders>
              <w:top w:val="nil"/>
              <w:left w:val="nil"/>
              <w:bottom w:val="single" w:sz="4" w:space="0" w:color="auto"/>
              <w:right w:val="single" w:sz="4" w:space="0" w:color="auto"/>
            </w:tcBorders>
            <w:shd w:val="clear" w:color="auto" w:fill="auto"/>
            <w:noWrap/>
            <w:hideMark/>
          </w:tcPr>
          <w:p w14:paraId="0E6D790D"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18C98E8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A6E85D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452766" w14:textId="77777777" w:rsidR="00E83F66" w:rsidRPr="00772251" w:rsidRDefault="00E83F66" w:rsidP="005C42AF">
            <w:pPr>
              <w:spacing w:before="60" w:after="60" w:line="240" w:lineRule="auto"/>
              <w:rPr>
                <w:noProof/>
                <w:sz w:val="20"/>
              </w:rPr>
            </w:pPr>
            <w:r>
              <w:rPr>
                <w:noProof/>
                <w:sz w:val="20"/>
              </w:rPr>
              <w:t>61089100</w:t>
            </w:r>
          </w:p>
        </w:tc>
        <w:tc>
          <w:tcPr>
            <w:tcW w:w="1134" w:type="dxa"/>
            <w:tcBorders>
              <w:top w:val="nil"/>
              <w:left w:val="nil"/>
              <w:bottom w:val="single" w:sz="4" w:space="0" w:color="auto"/>
              <w:right w:val="single" w:sz="4" w:space="0" w:color="auto"/>
            </w:tcBorders>
            <w:shd w:val="clear" w:color="auto" w:fill="auto"/>
            <w:noWrap/>
            <w:hideMark/>
          </w:tcPr>
          <w:p w14:paraId="75052953" w14:textId="77777777" w:rsidR="00E83F66" w:rsidRPr="00772251" w:rsidRDefault="00E83F66" w:rsidP="005C42AF">
            <w:pPr>
              <w:spacing w:before="60" w:after="60" w:line="240" w:lineRule="auto"/>
              <w:rPr>
                <w:noProof/>
                <w:sz w:val="20"/>
              </w:rPr>
            </w:pPr>
            <w:r>
              <w:rPr>
                <w:noProof/>
                <w:sz w:val="20"/>
              </w:rPr>
              <w:t>610891</w:t>
            </w:r>
          </w:p>
        </w:tc>
        <w:tc>
          <w:tcPr>
            <w:tcW w:w="11425" w:type="dxa"/>
            <w:tcBorders>
              <w:top w:val="nil"/>
              <w:left w:val="nil"/>
              <w:bottom w:val="single" w:sz="4" w:space="0" w:color="auto"/>
              <w:right w:val="single" w:sz="4" w:space="0" w:color="auto"/>
            </w:tcBorders>
            <w:shd w:val="clear" w:color="auto" w:fill="auto"/>
            <w:noWrap/>
            <w:hideMark/>
          </w:tcPr>
          <w:p w14:paraId="620F5AF9"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0221EC2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4E9AA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12515F" w14:textId="77777777" w:rsidR="00E83F66" w:rsidRPr="00772251" w:rsidRDefault="00E83F66" w:rsidP="005C42AF">
            <w:pPr>
              <w:spacing w:before="60" w:after="60" w:line="240" w:lineRule="auto"/>
              <w:rPr>
                <w:noProof/>
                <w:sz w:val="20"/>
              </w:rPr>
            </w:pPr>
            <w:r>
              <w:rPr>
                <w:noProof/>
                <w:sz w:val="20"/>
              </w:rPr>
              <w:t>61089200</w:t>
            </w:r>
          </w:p>
        </w:tc>
        <w:tc>
          <w:tcPr>
            <w:tcW w:w="1134" w:type="dxa"/>
            <w:tcBorders>
              <w:top w:val="nil"/>
              <w:left w:val="nil"/>
              <w:bottom w:val="single" w:sz="4" w:space="0" w:color="auto"/>
              <w:right w:val="single" w:sz="4" w:space="0" w:color="auto"/>
            </w:tcBorders>
            <w:shd w:val="clear" w:color="auto" w:fill="auto"/>
            <w:noWrap/>
            <w:hideMark/>
          </w:tcPr>
          <w:p w14:paraId="32C86B13" w14:textId="77777777" w:rsidR="00E83F66" w:rsidRPr="00772251" w:rsidRDefault="00E83F66" w:rsidP="005C42AF">
            <w:pPr>
              <w:spacing w:before="60" w:after="60" w:line="240" w:lineRule="auto"/>
              <w:rPr>
                <w:noProof/>
                <w:sz w:val="20"/>
              </w:rPr>
            </w:pPr>
            <w:r>
              <w:rPr>
                <w:noProof/>
                <w:sz w:val="20"/>
              </w:rPr>
              <w:t>610892</w:t>
            </w:r>
          </w:p>
        </w:tc>
        <w:tc>
          <w:tcPr>
            <w:tcW w:w="11425" w:type="dxa"/>
            <w:tcBorders>
              <w:top w:val="nil"/>
              <w:left w:val="nil"/>
              <w:bottom w:val="single" w:sz="4" w:space="0" w:color="auto"/>
              <w:right w:val="single" w:sz="4" w:space="0" w:color="auto"/>
            </w:tcBorders>
            <w:shd w:val="clear" w:color="auto" w:fill="auto"/>
            <w:noWrap/>
            <w:hideMark/>
          </w:tcPr>
          <w:p w14:paraId="4DC08F45" w14:textId="2DBC3737" w:rsidR="00E83F66" w:rsidRPr="00772251" w:rsidRDefault="00E83F66" w:rsidP="00BF5978">
            <w:pPr>
              <w:spacing w:before="60" w:after="60" w:line="240" w:lineRule="auto"/>
              <w:rPr>
                <w:noProof/>
                <w:sz w:val="20"/>
              </w:rPr>
            </w:pPr>
            <w:r>
              <w:rPr>
                <w:noProof/>
                <w:sz w:val="20"/>
              </w:rPr>
              <w:t>-- Af kemofibre</w:t>
            </w:r>
          </w:p>
        </w:tc>
        <w:tc>
          <w:tcPr>
            <w:tcW w:w="986" w:type="dxa"/>
            <w:tcBorders>
              <w:top w:val="nil"/>
              <w:left w:val="nil"/>
              <w:bottom w:val="single" w:sz="4" w:space="0" w:color="auto"/>
              <w:right w:val="single" w:sz="4" w:space="0" w:color="auto"/>
            </w:tcBorders>
            <w:shd w:val="clear" w:color="auto" w:fill="auto"/>
            <w:noWrap/>
            <w:vAlign w:val="bottom"/>
            <w:hideMark/>
          </w:tcPr>
          <w:p w14:paraId="6F451BF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B0798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902D9E" w14:textId="77777777" w:rsidR="00E83F66" w:rsidRPr="00772251" w:rsidRDefault="00E83F66" w:rsidP="005C42AF">
            <w:pPr>
              <w:spacing w:before="60" w:after="60" w:line="240" w:lineRule="auto"/>
              <w:rPr>
                <w:noProof/>
                <w:sz w:val="20"/>
              </w:rPr>
            </w:pPr>
            <w:r>
              <w:rPr>
                <w:noProof/>
                <w:sz w:val="20"/>
              </w:rPr>
              <w:t>61089900</w:t>
            </w:r>
          </w:p>
        </w:tc>
        <w:tc>
          <w:tcPr>
            <w:tcW w:w="1134" w:type="dxa"/>
            <w:tcBorders>
              <w:top w:val="nil"/>
              <w:left w:val="nil"/>
              <w:bottom w:val="single" w:sz="4" w:space="0" w:color="auto"/>
              <w:right w:val="single" w:sz="4" w:space="0" w:color="auto"/>
            </w:tcBorders>
            <w:shd w:val="clear" w:color="auto" w:fill="auto"/>
            <w:noWrap/>
            <w:hideMark/>
          </w:tcPr>
          <w:p w14:paraId="2132F9A4" w14:textId="77777777" w:rsidR="00E83F66" w:rsidRPr="00772251" w:rsidRDefault="00E83F66" w:rsidP="005C42AF">
            <w:pPr>
              <w:spacing w:before="60" w:after="60" w:line="240" w:lineRule="auto"/>
              <w:rPr>
                <w:noProof/>
                <w:sz w:val="20"/>
              </w:rPr>
            </w:pPr>
            <w:r>
              <w:rPr>
                <w:noProof/>
                <w:sz w:val="20"/>
              </w:rPr>
              <w:t>610899</w:t>
            </w:r>
          </w:p>
        </w:tc>
        <w:tc>
          <w:tcPr>
            <w:tcW w:w="11425" w:type="dxa"/>
            <w:tcBorders>
              <w:top w:val="nil"/>
              <w:left w:val="nil"/>
              <w:bottom w:val="single" w:sz="4" w:space="0" w:color="auto"/>
              <w:right w:val="single" w:sz="4" w:space="0" w:color="auto"/>
            </w:tcBorders>
            <w:shd w:val="clear" w:color="auto" w:fill="auto"/>
            <w:noWrap/>
            <w:hideMark/>
          </w:tcPr>
          <w:p w14:paraId="3B9FC9FE"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7C14DEB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17679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331DA9" w14:textId="77777777" w:rsidR="00E83F66" w:rsidRPr="00772251" w:rsidRDefault="00E83F66" w:rsidP="005C42AF">
            <w:pPr>
              <w:spacing w:before="60" w:after="60" w:line="240" w:lineRule="auto"/>
              <w:rPr>
                <w:noProof/>
                <w:sz w:val="20"/>
              </w:rPr>
            </w:pPr>
            <w:r>
              <w:rPr>
                <w:noProof/>
                <w:sz w:val="20"/>
              </w:rPr>
              <w:t>61091000</w:t>
            </w:r>
          </w:p>
        </w:tc>
        <w:tc>
          <w:tcPr>
            <w:tcW w:w="1134" w:type="dxa"/>
            <w:tcBorders>
              <w:top w:val="nil"/>
              <w:left w:val="nil"/>
              <w:bottom w:val="single" w:sz="4" w:space="0" w:color="auto"/>
              <w:right w:val="single" w:sz="4" w:space="0" w:color="auto"/>
            </w:tcBorders>
            <w:shd w:val="clear" w:color="auto" w:fill="auto"/>
            <w:noWrap/>
            <w:hideMark/>
          </w:tcPr>
          <w:p w14:paraId="3C05D2A2" w14:textId="77777777" w:rsidR="00E83F66" w:rsidRPr="00772251" w:rsidRDefault="00E83F66" w:rsidP="005C42AF">
            <w:pPr>
              <w:spacing w:before="60" w:after="60" w:line="240" w:lineRule="auto"/>
              <w:rPr>
                <w:noProof/>
                <w:sz w:val="20"/>
              </w:rPr>
            </w:pPr>
            <w:r>
              <w:rPr>
                <w:noProof/>
                <w:sz w:val="20"/>
              </w:rPr>
              <w:t>610910</w:t>
            </w:r>
          </w:p>
        </w:tc>
        <w:tc>
          <w:tcPr>
            <w:tcW w:w="11425" w:type="dxa"/>
            <w:tcBorders>
              <w:top w:val="nil"/>
              <w:left w:val="nil"/>
              <w:bottom w:val="single" w:sz="4" w:space="0" w:color="auto"/>
              <w:right w:val="single" w:sz="4" w:space="0" w:color="auto"/>
            </w:tcBorders>
            <w:shd w:val="clear" w:color="auto" w:fill="auto"/>
            <w:noWrap/>
            <w:hideMark/>
          </w:tcPr>
          <w:p w14:paraId="466E5C74"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12DDB28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C9358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EF1288" w14:textId="77777777" w:rsidR="00E83F66" w:rsidRPr="00772251" w:rsidRDefault="00E83F66" w:rsidP="005C42AF">
            <w:pPr>
              <w:spacing w:before="60" w:after="60" w:line="240" w:lineRule="auto"/>
              <w:rPr>
                <w:noProof/>
                <w:sz w:val="20"/>
              </w:rPr>
            </w:pPr>
            <w:r>
              <w:rPr>
                <w:noProof/>
                <w:sz w:val="20"/>
              </w:rPr>
              <w:t>61099000</w:t>
            </w:r>
          </w:p>
        </w:tc>
        <w:tc>
          <w:tcPr>
            <w:tcW w:w="1134" w:type="dxa"/>
            <w:tcBorders>
              <w:top w:val="nil"/>
              <w:left w:val="nil"/>
              <w:bottom w:val="single" w:sz="4" w:space="0" w:color="auto"/>
              <w:right w:val="single" w:sz="4" w:space="0" w:color="auto"/>
            </w:tcBorders>
            <w:shd w:val="clear" w:color="auto" w:fill="auto"/>
            <w:noWrap/>
            <w:hideMark/>
          </w:tcPr>
          <w:p w14:paraId="68A6C817" w14:textId="77777777" w:rsidR="00E83F66" w:rsidRPr="00772251" w:rsidRDefault="00E83F66" w:rsidP="005C42AF">
            <w:pPr>
              <w:spacing w:before="60" w:after="60" w:line="240" w:lineRule="auto"/>
              <w:rPr>
                <w:noProof/>
                <w:sz w:val="20"/>
              </w:rPr>
            </w:pPr>
            <w:r>
              <w:rPr>
                <w:noProof/>
                <w:sz w:val="20"/>
              </w:rPr>
              <w:t>610990</w:t>
            </w:r>
          </w:p>
        </w:tc>
        <w:tc>
          <w:tcPr>
            <w:tcW w:w="11425" w:type="dxa"/>
            <w:tcBorders>
              <w:top w:val="nil"/>
              <w:left w:val="nil"/>
              <w:bottom w:val="single" w:sz="4" w:space="0" w:color="auto"/>
              <w:right w:val="single" w:sz="4" w:space="0" w:color="auto"/>
            </w:tcBorders>
            <w:shd w:val="clear" w:color="auto" w:fill="auto"/>
            <w:noWrap/>
            <w:hideMark/>
          </w:tcPr>
          <w:p w14:paraId="61570EA4"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63D9A62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0B155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17A827" w14:textId="77777777" w:rsidR="00E83F66" w:rsidRPr="00772251" w:rsidRDefault="00E83F66" w:rsidP="005C42AF">
            <w:pPr>
              <w:spacing w:before="60" w:after="60" w:line="240" w:lineRule="auto"/>
              <w:rPr>
                <w:noProof/>
                <w:sz w:val="20"/>
              </w:rPr>
            </w:pPr>
            <w:r>
              <w:rPr>
                <w:noProof/>
                <w:sz w:val="20"/>
              </w:rPr>
              <w:t>61102000</w:t>
            </w:r>
          </w:p>
        </w:tc>
        <w:tc>
          <w:tcPr>
            <w:tcW w:w="1134" w:type="dxa"/>
            <w:tcBorders>
              <w:top w:val="nil"/>
              <w:left w:val="nil"/>
              <w:bottom w:val="single" w:sz="4" w:space="0" w:color="auto"/>
              <w:right w:val="single" w:sz="4" w:space="0" w:color="auto"/>
            </w:tcBorders>
            <w:shd w:val="clear" w:color="auto" w:fill="auto"/>
            <w:noWrap/>
            <w:hideMark/>
          </w:tcPr>
          <w:p w14:paraId="079AC2C7" w14:textId="77777777" w:rsidR="00E83F66" w:rsidRPr="00772251" w:rsidRDefault="00E83F66" w:rsidP="005C42AF">
            <w:pPr>
              <w:spacing w:before="60" w:after="60" w:line="240" w:lineRule="auto"/>
              <w:rPr>
                <w:noProof/>
                <w:sz w:val="20"/>
              </w:rPr>
            </w:pPr>
            <w:r>
              <w:rPr>
                <w:noProof/>
                <w:sz w:val="20"/>
              </w:rPr>
              <w:t>611020</w:t>
            </w:r>
          </w:p>
        </w:tc>
        <w:tc>
          <w:tcPr>
            <w:tcW w:w="11425" w:type="dxa"/>
            <w:tcBorders>
              <w:top w:val="nil"/>
              <w:left w:val="nil"/>
              <w:bottom w:val="single" w:sz="4" w:space="0" w:color="auto"/>
              <w:right w:val="single" w:sz="4" w:space="0" w:color="auto"/>
            </w:tcBorders>
            <w:shd w:val="clear" w:color="auto" w:fill="auto"/>
            <w:noWrap/>
            <w:hideMark/>
          </w:tcPr>
          <w:p w14:paraId="572F0144"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415077A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72760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3F6682" w14:textId="77777777" w:rsidR="00E83F66" w:rsidRPr="00772251" w:rsidRDefault="00E83F66" w:rsidP="005C42AF">
            <w:pPr>
              <w:spacing w:before="60" w:after="60" w:line="240" w:lineRule="auto"/>
              <w:rPr>
                <w:noProof/>
                <w:sz w:val="20"/>
              </w:rPr>
            </w:pPr>
            <w:r>
              <w:rPr>
                <w:noProof/>
                <w:sz w:val="20"/>
              </w:rPr>
              <w:t>61103000</w:t>
            </w:r>
          </w:p>
        </w:tc>
        <w:tc>
          <w:tcPr>
            <w:tcW w:w="1134" w:type="dxa"/>
            <w:tcBorders>
              <w:top w:val="nil"/>
              <w:left w:val="nil"/>
              <w:bottom w:val="single" w:sz="4" w:space="0" w:color="auto"/>
              <w:right w:val="single" w:sz="4" w:space="0" w:color="auto"/>
            </w:tcBorders>
            <w:shd w:val="clear" w:color="auto" w:fill="auto"/>
            <w:noWrap/>
            <w:hideMark/>
          </w:tcPr>
          <w:p w14:paraId="0E4C34EA" w14:textId="77777777" w:rsidR="00E83F66" w:rsidRPr="00772251" w:rsidRDefault="00E83F66" w:rsidP="005C42AF">
            <w:pPr>
              <w:spacing w:before="60" w:after="60" w:line="240" w:lineRule="auto"/>
              <w:rPr>
                <w:noProof/>
                <w:sz w:val="20"/>
              </w:rPr>
            </w:pPr>
            <w:r>
              <w:rPr>
                <w:noProof/>
                <w:sz w:val="20"/>
              </w:rPr>
              <w:t>611030</w:t>
            </w:r>
          </w:p>
        </w:tc>
        <w:tc>
          <w:tcPr>
            <w:tcW w:w="11425" w:type="dxa"/>
            <w:tcBorders>
              <w:top w:val="nil"/>
              <w:left w:val="nil"/>
              <w:bottom w:val="single" w:sz="4" w:space="0" w:color="auto"/>
              <w:right w:val="single" w:sz="4" w:space="0" w:color="auto"/>
            </w:tcBorders>
            <w:shd w:val="clear" w:color="auto" w:fill="auto"/>
            <w:noWrap/>
            <w:hideMark/>
          </w:tcPr>
          <w:p w14:paraId="1C96A484" w14:textId="289F0BB4" w:rsidR="00E83F66" w:rsidRPr="00772251" w:rsidRDefault="00E83F66" w:rsidP="00BF5978">
            <w:pPr>
              <w:spacing w:before="60" w:after="60" w:line="240" w:lineRule="auto"/>
              <w:rPr>
                <w:noProof/>
                <w:sz w:val="20"/>
              </w:rPr>
            </w:pPr>
            <w:r>
              <w:rPr>
                <w:noProof/>
                <w:sz w:val="20"/>
              </w:rPr>
              <w:t>- Af kemofibre</w:t>
            </w:r>
          </w:p>
        </w:tc>
        <w:tc>
          <w:tcPr>
            <w:tcW w:w="986" w:type="dxa"/>
            <w:tcBorders>
              <w:top w:val="nil"/>
              <w:left w:val="nil"/>
              <w:bottom w:val="single" w:sz="4" w:space="0" w:color="auto"/>
              <w:right w:val="single" w:sz="4" w:space="0" w:color="auto"/>
            </w:tcBorders>
            <w:shd w:val="clear" w:color="auto" w:fill="auto"/>
            <w:noWrap/>
            <w:vAlign w:val="bottom"/>
            <w:hideMark/>
          </w:tcPr>
          <w:p w14:paraId="5A32159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0B76A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26CB47" w14:textId="77777777" w:rsidR="00E83F66" w:rsidRPr="00772251" w:rsidRDefault="00E83F66" w:rsidP="005C42AF">
            <w:pPr>
              <w:spacing w:before="60" w:after="60" w:line="240" w:lineRule="auto"/>
              <w:rPr>
                <w:noProof/>
                <w:sz w:val="20"/>
              </w:rPr>
            </w:pPr>
            <w:r>
              <w:rPr>
                <w:noProof/>
                <w:sz w:val="20"/>
              </w:rPr>
              <w:t>61109000</w:t>
            </w:r>
          </w:p>
        </w:tc>
        <w:tc>
          <w:tcPr>
            <w:tcW w:w="1134" w:type="dxa"/>
            <w:tcBorders>
              <w:top w:val="nil"/>
              <w:left w:val="nil"/>
              <w:bottom w:val="single" w:sz="4" w:space="0" w:color="auto"/>
              <w:right w:val="single" w:sz="4" w:space="0" w:color="auto"/>
            </w:tcBorders>
            <w:shd w:val="clear" w:color="auto" w:fill="auto"/>
            <w:noWrap/>
            <w:hideMark/>
          </w:tcPr>
          <w:p w14:paraId="23512961" w14:textId="77777777" w:rsidR="00E83F66" w:rsidRPr="00772251" w:rsidRDefault="00E83F66" w:rsidP="005C42AF">
            <w:pPr>
              <w:spacing w:before="60" w:after="60" w:line="240" w:lineRule="auto"/>
              <w:rPr>
                <w:noProof/>
                <w:sz w:val="20"/>
              </w:rPr>
            </w:pPr>
            <w:r>
              <w:rPr>
                <w:noProof/>
                <w:sz w:val="20"/>
              </w:rPr>
              <w:t>611090</w:t>
            </w:r>
          </w:p>
        </w:tc>
        <w:tc>
          <w:tcPr>
            <w:tcW w:w="11425" w:type="dxa"/>
            <w:tcBorders>
              <w:top w:val="nil"/>
              <w:left w:val="nil"/>
              <w:bottom w:val="single" w:sz="4" w:space="0" w:color="auto"/>
              <w:right w:val="single" w:sz="4" w:space="0" w:color="auto"/>
            </w:tcBorders>
            <w:shd w:val="clear" w:color="auto" w:fill="auto"/>
            <w:noWrap/>
            <w:hideMark/>
          </w:tcPr>
          <w:p w14:paraId="7BAD25C2"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3C8E742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59E44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D3C720" w14:textId="77777777" w:rsidR="00E83F66" w:rsidRPr="00772251" w:rsidRDefault="00E83F66" w:rsidP="005C42AF">
            <w:pPr>
              <w:spacing w:before="60" w:after="60" w:line="240" w:lineRule="auto"/>
              <w:rPr>
                <w:noProof/>
                <w:sz w:val="20"/>
              </w:rPr>
            </w:pPr>
            <w:r>
              <w:rPr>
                <w:noProof/>
                <w:sz w:val="20"/>
              </w:rPr>
              <w:t>61112000</w:t>
            </w:r>
          </w:p>
        </w:tc>
        <w:tc>
          <w:tcPr>
            <w:tcW w:w="1134" w:type="dxa"/>
            <w:tcBorders>
              <w:top w:val="nil"/>
              <w:left w:val="nil"/>
              <w:bottom w:val="single" w:sz="4" w:space="0" w:color="auto"/>
              <w:right w:val="single" w:sz="4" w:space="0" w:color="auto"/>
            </w:tcBorders>
            <w:shd w:val="clear" w:color="auto" w:fill="auto"/>
            <w:noWrap/>
            <w:hideMark/>
          </w:tcPr>
          <w:p w14:paraId="618AE406" w14:textId="77777777" w:rsidR="00E83F66" w:rsidRPr="00772251" w:rsidRDefault="00E83F66" w:rsidP="005C42AF">
            <w:pPr>
              <w:spacing w:before="60" w:after="60" w:line="240" w:lineRule="auto"/>
              <w:rPr>
                <w:noProof/>
                <w:sz w:val="20"/>
              </w:rPr>
            </w:pPr>
            <w:r>
              <w:rPr>
                <w:noProof/>
                <w:sz w:val="20"/>
              </w:rPr>
              <w:t>611120</w:t>
            </w:r>
          </w:p>
        </w:tc>
        <w:tc>
          <w:tcPr>
            <w:tcW w:w="11425" w:type="dxa"/>
            <w:tcBorders>
              <w:top w:val="nil"/>
              <w:left w:val="nil"/>
              <w:bottom w:val="single" w:sz="4" w:space="0" w:color="auto"/>
              <w:right w:val="single" w:sz="4" w:space="0" w:color="auto"/>
            </w:tcBorders>
            <w:shd w:val="clear" w:color="auto" w:fill="auto"/>
            <w:noWrap/>
            <w:hideMark/>
          </w:tcPr>
          <w:p w14:paraId="285AAC5F"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39938B7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BEB50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96D999" w14:textId="77777777" w:rsidR="00E83F66" w:rsidRPr="00772251" w:rsidRDefault="00E83F66" w:rsidP="005C42AF">
            <w:pPr>
              <w:spacing w:before="60" w:after="60" w:line="240" w:lineRule="auto"/>
              <w:rPr>
                <w:noProof/>
                <w:sz w:val="20"/>
              </w:rPr>
            </w:pPr>
            <w:r>
              <w:rPr>
                <w:noProof/>
                <w:sz w:val="20"/>
              </w:rPr>
              <w:t>61113000</w:t>
            </w:r>
          </w:p>
        </w:tc>
        <w:tc>
          <w:tcPr>
            <w:tcW w:w="1134" w:type="dxa"/>
            <w:tcBorders>
              <w:top w:val="nil"/>
              <w:left w:val="nil"/>
              <w:bottom w:val="single" w:sz="4" w:space="0" w:color="auto"/>
              <w:right w:val="single" w:sz="4" w:space="0" w:color="auto"/>
            </w:tcBorders>
            <w:shd w:val="clear" w:color="auto" w:fill="auto"/>
            <w:noWrap/>
            <w:hideMark/>
          </w:tcPr>
          <w:p w14:paraId="692694C7" w14:textId="77777777" w:rsidR="00E83F66" w:rsidRPr="00772251" w:rsidRDefault="00E83F66" w:rsidP="005C42AF">
            <w:pPr>
              <w:spacing w:before="60" w:after="60" w:line="240" w:lineRule="auto"/>
              <w:rPr>
                <w:noProof/>
                <w:sz w:val="20"/>
              </w:rPr>
            </w:pPr>
            <w:r>
              <w:rPr>
                <w:noProof/>
                <w:sz w:val="20"/>
              </w:rPr>
              <w:t>611130</w:t>
            </w:r>
          </w:p>
        </w:tc>
        <w:tc>
          <w:tcPr>
            <w:tcW w:w="11425" w:type="dxa"/>
            <w:tcBorders>
              <w:top w:val="nil"/>
              <w:left w:val="nil"/>
              <w:bottom w:val="single" w:sz="4" w:space="0" w:color="auto"/>
              <w:right w:val="single" w:sz="4" w:space="0" w:color="auto"/>
            </w:tcBorders>
            <w:shd w:val="clear" w:color="auto" w:fill="auto"/>
            <w:noWrap/>
            <w:hideMark/>
          </w:tcPr>
          <w:p w14:paraId="08267A1A" w14:textId="77777777" w:rsidR="00E83F66" w:rsidRPr="00772251" w:rsidRDefault="00E83F66" w:rsidP="005C42AF">
            <w:pPr>
              <w:spacing w:before="60" w:after="60" w:line="240" w:lineRule="auto"/>
              <w:rPr>
                <w:noProof/>
                <w:sz w:val="20"/>
              </w:rPr>
            </w:pPr>
            <w:r>
              <w:rPr>
                <w:noProof/>
                <w:sz w:val="20"/>
              </w:rPr>
              <w:t>- Af syntetiske fibre</w:t>
            </w:r>
          </w:p>
        </w:tc>
        <w:tc>
          <w:tcPr>
            <w:tcW w:w="986" w:type="dxa"/>
            <w:tcBorders>
              <w:top w:val="nil"/>
              <w:left w:val="nil"/>
              <w:bottom w:val="single" w:sz="4" w:space="0" w:color="auto"/>
              <w:right w:val="single" w:sz="4" w:space="0" w:color="auto"/>
            </w:tcBorders>
            <w:shd w:val="clear" w:color="auto" w:fill="auto"/>
            <w:noWrap/>
            <w:vAlign w:val="bottom"/>
            <w:hideMark/>
          </w:tcPr>
          <w:p w14:paraId="4726E8D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D994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33A73B" w14:textId="77777777" w:rsidR="00E83F66" w:rsidRPr="00772251" w:rsidRDefault="00E83F66" w:rsidP="005C42AF">
            <w:pPr>
              <w:spacing w:before="60" w:after="60" w:line="240" w:lineRule="auto"/>
              <w:rPr>
                <w:noProof/>
                <w:sz w:val="20"/>
              </w:rPr>
            </w:pPr>
            <w:r>
              <w:rPr>
                <w:noProof/>
                <w:sz w:val="20"/>
              </w:rPr>
              <w:t>61119000</w:t>
            </w:r>
          </w:p>
        </w:tc>
        <w:tc>
          <w:tcPr>
            <w:tcW w:w="1134" w:type="dxa"/>
            <w:tcBorders>
              <w:top w:val="nil"/>
              <w:left w:val="nil"/>
              <w:bottom w:val="single" w:sz="4" w:space="0" w:color="auto"/>
              <w:right w:val="single" w:sz="4" w:space="0" w:color="auto"/>
            </w:tcBorders>
            <w:shd w:val="clear" w:color="auto" w:fill="auto"/>
            <w:noWrap/>
            <w:hideMark/>
          </w:tcPr>
          <w:p w14:paraId="75A36C87" w14:textId="77777777" w:rsidR="00E83F66" w:rsidRPr="00772251" w:rsidRDefault="00E83F66" w:rsidP="005C42AF">
            <w:pPr>
              <w:spacing w:before="60" w:after="60" w:line="240" w:lineRule="auto"/>
              <w:rPr>
                <w:noProof/>
                <w:sz w:val="20"/>
              </w:rPr>
            </w:pPr>
            <w:r>
              <w:rPr>
                <w:noProof/>
                <w:sz w:val="20"/>
              </w:rPr>
              <w:t>611190</w:t>
            </w:r>
          </w:p>
        </w:tc>
        <w:tc>
          <w:tcPr>
            <w:tcW w:w="11425" w:type="dxa"/>
            <w:tcBorders>
              <w:top w:val="nil"/>
              <w:left w:val="nil"/>
              <w:bottom w:val="single" w:sz="4" w:space="0" w:color="auto"/>
              <w:right w:val="single" w:sz="4" w:space="0" w:color="auto"/>
            </w:tcBorders>
            <w:shd w:val="clear" w:color="auto" w:fill="auto"/>
            <w:noWrap/>
            <w:hideMark/>
          </w:tcPr>
          <w:p w14:paraId="19877F0A"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7E21702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D0E157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2FC6F6" w14:textId="77777777" w:rsidR="00E83F66" w:rsidRPr="00772251" w:rsidRDefault="00E83F66" w:rsidP="005C42AF">
            <w:pPr>
              <w:spacing w:before="60" w:after="60" w:line="240" w:lineRule="auto"/>
              <w:rPr>
                <w:noProof/>
                <w:sz w:val="20"/>
              </w:rPr>
            </w:pPr>
            <w:r>
              <w:rPr>
                <w:noProof/>
                <w:sz w:val="20"/>
              </w:rPr>
              <w:t>61121100</w:t>
            </w:r>
          </w:p>
        </w:tc>
        <w:tc>
          <w:tcPr>
            <w:tcW w:w="1134" w:type="dxa"/>
            <w:tcBorders>
              <w:top w:val="nil"/>
              <w:left w:val="nil"/>
              <w:bottom w:val="single" w:sz="4" w:space="0" w:color="auto"/>
              <w:right w:val="single" w:sz="4" w:space="0" w:color="auto"/>
            </w:tcBorders>
            <w:shd w:val="clear" w:color="auto" w:fill="auto"/>
            <w:noWrap/>
            <w:hideMark/>
          </w:tcPr>
          <w:p w14:paraId="1CF09074" w14:textId="77777777" w:rsidR="00E83F66" w:rsidRPr="00772251" w:rsidRDefault="00E83F66" w:rsidP="005C42AF">
            <w:pPr>
              <w:spacing w:before="60" w:after="60" w:line="240" w:lineRule="auto"/>
              <w:rPr>
                <w:noProof/>
                <w:sz w:val="20"/>
              </w:rPr>
            </w:pPr>
            <w:r>
              <w:rPr>
                <w:noProof/>
                <w:sz w:val="20"/>
              </w:rPr>
              <w:t>611211</w:t>
            </w:r>
          </w:p>
        </w:tc>
        <w:tc>
          <w:tcPr>
            <w:tcW w:w="11425" w:type="dxa"/>
            <w:tcBorders>
              <w:top w:val="nil"/>
              <w:left w:val="nil"/>
              <w:bottom w:val="single" w:sz="4" w:space="0" w:color="auto"/>
              <w:right w:val="single" w:sz="4" w:space="0" w:color="auto"/>
            </w:tcBorders>
            <w:shd w:val="clear" w:color="auto" w:fill="auto"/>
            <w:noWrap/>
            <w:hideMark/>
          </w:tcPr>
          <w:p w14:paraId="53E277C0"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3218D0C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485D2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5A78C2" w14:textId="77777777" w:rsidR="00E83F66" w:rsidRPr="00772251" w:rsidRDefault="00E83F66" w:rsidP="005C42AF">
            <w:pPr>
              <w:spacing w:before="60" w:after="60" w:line="240" w:lineRule="auto"/>
              <w:rPr>
                <w:noProof/>
                <w:sz w:val="20"/>
              </w:rPr>
            </w:pPr>
            <w:r>
              <w:rPr>
                <w:noProof/>
                <w:sz w:val="20"/>
              </w:rPr>
              <w:t>61121200</w:t>
            </w:r>
          </w:p>
        </w:tc>
        <w:tc>
          <w:tcPr>
            <w:tcW w:w="1134" w:type="dxa"/>
            <w:tcBorders>
              <w:top w:val="nil"/>
              <w:left w:val="nil"/>
              <w:bottom w:val="single" w:sz="4" w:space="0" w:color="auto"/>
              <w:right w:val="single" w:sz="4" w:space="0" w:color="auto"/>
            </w:tcBorders>
            <w:shd w:val="clear" w:color="auto" w:fill="auto"/>
            <w:noWrap/>
            <w:hideMark/>
          </w:tcPr>
          <w:p w14:paraId="49D76E23" w14:textId="77777777" w:rsidR="00E83F66" w:rsidRPr="00772251" w:rsidRDefault="00E83F66" w:rsidP="005C42AF">
            <w:pPr>
              <w:spacing w:before="60" w:after="60" w:line="240" w:lineRule="auto"/>
              <w:rPr>
                <w:noProof/>
                <w:sz w:val="20"/>
              </w:rPr>
            </w:pPr>
            <w:r>
              <w:rPr>
                <w:noProof/>
                <w:sz w:val="20"/>
              </w:rPr>
              <w:t>611212</w:t>
            </w:r>
          </w:p>
        </w:tc>
        <w:tc>
          <w:tcPr>
            <w:tcW w:w="11425" w:type="dxa"/>
            <w:tcBorders>
              <w:top w:val="nil"/>
              <w:left w:val="nil"/>
              <w:bottom w:val="single" w:sz="4" w:space="0" w:color="auto"/>
              <w:right w:val="single" w:sz="4" w:space="0" w:color="auto"/>
            </w:tcBorders>
            <w:shd w:val="clear" w:color="auto" w:fill="auto"/>
            <w:noWrap/>
            <w:hideMark/>
          </w:tcPr>
          <w:p w14:paraId="68A90F60" w14:textId="77777777" w:rsidR="00E83F66" w:rsidRPr="00772251" w:rsidRDefault="00E83F66" w:rsidP="005C42AF">
            <w:pPr>
              <w:spacing w:before="60" w:after="60" w:line="240" w:lineRule="auto"/>
              <w:rPr>
                <w:noProof/>
                <w:sz w:val="20"/>
              </w:rPr>
            </w:pPr>
            <w:r>
              <w:rPr>
                <w:noProof/>
                <w:sz w:val="20"/>
              </w:rPr>
              <w:t>-- Af syntetiske fibre</w:t>
            </w:r>
          </w:p>
        </w:tc>
        <w:tc>
          <w:tcPr>
            <w:tcW w:w="986" w:type="dxa"/>
            <w:tcBorders>
              <w:top w:val="nil"/>
              <w:left w:val="nil"/>
              <w:bottom w:val="single" w:sz="4" w:space="0" w:color="auto"/>
              <w:right w:val="single" w:sz="4" w:space="0" w:color="auto"/>
            </w:tcBorders>
            <w:shd w:val="clear" w:color="auto" w:fill="auto"/>
            <w:noWrap/>
            <w:vAlign w:val="bottom"/>
            <w:hideMark/>
          </w:tcPr>
          <w:p w14:paraId="38BFCDD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F89F3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2AE69B" w14:textId="77777777" w:rsidR="00E83F66" w:rsidRPr="00772251" w:rsidRDefault="00E83F66" w:rsidP="005C42AF">
            <w:pPr>
              <w:spacing w:before="60" w:after="60" w:line="240" w:lineRule="auto"/>
              <w:rPr>
                <w:noProof/>
                <w:sz w:val="20"/>
              </w:rPr>
            </w:pPr>
            <w:r>
              <w:rPr>
                <w:noProof/>
                <w:sz w:val="20"/>
              </w:rPr>
              <w:t>61121900</w:t>
            </w:r>
          </w:p>
        </w:tc>
        <w:tc>
          <w:tcPr>
            <w:tcW w:w="1134" w:type="dxa"/>
            <w:tcBorders>
              <w:top w:val="nil"/>
              <w:left w:val="nil"/>
              <w:bottom w:val="single" w:sz="4" w:space="0" w:color="auto"/>
              <w:right w:val="single" w:sz="4" w:space="0" w:color="auto"/>
            </w:tcBorders>
            <w:shd w:val="clear" w:color="auto" w:fill="auto"/>
            <w:noWrap/>
            <w:hideMark/>
          </w:tcPr>
          <w:p w14:paraId="48DD93B0" w14:textId="77777777" w:rsidR="00E83F66" w:rsidRPr="00772251" w:rsidRDefault="00E83F66" w:rsidP="005C42AF">
            <w:pPr>
              <w:spacing w:before="60" w:after="60" w:line="240" w:lineRule="auto"/>
              <w:rPr>
                <w:noProof/>
                <w:sz w:val="20"/>
              </w:rPr>
            </w:pPr>
            <w:r>
              <w:rPr>
                <w:noProof/>
                <w:sz w:val="20"/>
              </w:rPr>
              <w:t>611219</w:t>
            </w:r>
          </w:p>
        </w:tc>
        <w:tc>
          <w:tcPr>
            <w:tcW w:w="11425" w:type="dxa"/>
            <w:tcBorders>
              <w:top w:val="nil"/>
              <w:left w:val="nil"/>
              <w:bottom w:val="single" w:sz="4" w:space="0" w:color="auto"/>
              <w:right w:val="single" w:sz="4" w:space="0" w:color="auto"/>
            </w:tcBorders>
            <w:shd w:val="clear" w:color="auto" w:fill="auto"/>
            <w:noWrap/>
            <w:hideMark/>
          </w:tcPr>
          <w:p w14:paraId="7777966F"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41D315D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6A8F5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009B82" w14:textId="77777777" w:rsidR="00E83F66" w:rsidRPr="00772251" w:rsidRDefault="00E83F66" w:rsidP="005C42AF">
            <w:pPr>
              <w:spacing w:before="60" w:after="60" w:line="240" w:lineRule="auto"/>
              <w:rPr>
                <w:noProof/>
                <w:sz w:val="20"/>
              </w:rPr>
            </w:pPr>
            <w:r>
              <w:rPr>
                <w:noProof/>
                <w:sz w:val="20"/>
              </w:rPr>
              <w:t>61122000</w:t>
            </w:r>
          </w:p>
        </w:tc>
        <w:tc>
          <w:tcPr>
            <w:tcW w:w="1134" w:type="dxa"/>
            <w:tcBorders>
              <w:top w:val="nil"/>
              <w:left w:val="nil"/>
              <w:bottom w:val="single" w:sz="4" w:space="0" w:color="auto"/>
              <w:right w:val="single" w:sz="4" w:space="0" w:color="auto"/>
            </w:tcBorders>
            <w:shd w:val="clear" w:color="auto" w:fill="auto"/>
            <w:noWrap/>
            <w:hideMark/>
          </w:tcPr>
          <w:p w14:paraId="5C5A893D" w14:textId="77777777" w:rsidR="00E83F66" w:rsidRPr="00772251" w:rsidRDefault="00E83F66" w:rsidP="005C42AF">
            <w:pPr>
              <w:spacing w:before="60" w:after="60" w:line="240" w:lineRule="auto"/>
              <w:rPr>
                <w:noProof/>
                <w:sz w:val="20"/>
              </w:rPr>
            </w:pPr>
            <w:r>
              <w:rPr>
                <w:noProof/>
                <w:sz w:val="20"/>
              </w:rPr>
              <w:t>611220</w:t>
            </w:r>
          </w:p>
        </w:tc>
        <w:tc>
          <w:tcPr>
            <w:tcW w:w="11425" w:type="dxa"/>
            <w:tcBorders>
              <w:top w:val="nil"/>
              <w:left w:val="nil"/>
              <w:bottom w:val="single" w:sz="4" w:space="0" w:color="auto"/>
              <w:right w:val="single" w:sz="4" w:space="0" w:color="auto"/>
            </w:tcBorders>
            <w:shd w:val="clear" w:color="auto" w:fill="auto"/>
            <w:noWrap/>
            <w:hideMark/>
          </w:tcPr>
          <w:p w14:paraId="184FE026" w14:textId="77777777" w:rsidR="00E83F66" w:rsidRPr="00772251" w:rsidRDefault="00E83F66" w:rsidP="005C42AF">
            <w:pPr>
              <w:spacing w:before="60" w:after="60" w:line="240" w:lineRule="auto"/>
              <w:rPr>
                <w:noProof/>
                <w:sz w:val="20"/>
              </w:rPr>
            </w:pPr>
            <w:r>
              <w:rPr>
                <w:noProof/>
                <w:sz w:val="20"/>
              </w:rPr>
              <w:t>- Skidragter</w:t>
            </w:r>
          </w:p>
        </w:tc>
        <w:tc>
          <w:tcPr>
            <w:tcW w:w="986" w:type="dxa"/>
            <w:tcBorders>
              <w:top w:val="nil"/>
              <w:left w:val="nil"/>
              <w:bottom w:val="single" w:sz="4" w:space="0" w:color="auto"/>
              <w:right w:val="single" w:sz="4" w:space="0" w:color="auto"/>
            </w:tcBorders>
            <w:shd w:val="clear" w:color="auto" w:fill="auto"/>
            <w:noWrap/>
            <w:vAlign w:val="bottom"/>
            <w:hideMark/>
          </w:tcPr>
          <w:p w14:paraId="4B56D65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47A069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09E97A" w14:textId="77777777" w:rsidR="00E83F66" w:rsidRPr="00772251" w:rsidRDefault="00E83F66" w:rsidP="005C42AF">
            <w:pPr>
              <w:spacing w:before="60" w:after="60" w:line="240" w:lineRule="auto"/>
              <w:rPr>
                <w:noProof/>
                <w:sz w:val="20"/>
              </w:rPr>
            </w:pPr>
            <w:r>
              <w:rPr>
                <w:noProof/>
                <w:sz w:val="20"/>
              </w:rPr>
              <w:t>61123100</w:t>
            </w:r>
          </w:p>
        </w:tc>
        <w:tc>
          <w:tcPr>
            <w:tcW w:w="1134" w:type="dxa"/>
            <w:tcBorders>
              <w:top w:val="nil"/>
              <w:left w:val="nil"/>
              <w:bottom w:val="single" w:sz="4" w:space="0" w:color="auto"/>
              <w:right w:val="single" w:sz="4" w:space="0" w:color="auto"/>
            </w:tcBorders>
            <w:shd w:val="clear" w:color="auto" w:fill="auto"/>
            <w:noWrap/>
            <w:hideMark/>
          </w:tcPr>
          <w:p w14:paraId="034EC43E" w14:textId="77777777" w:rsidR="00E83F66" w:rsidRPr="00772251" w:rsidRDefault="00E83F66" w:rsidP="005C42AF">
            <w:pPr>
              <w:spacing w:before="60" w:after="60" w:line="240" w:lineRule="auto"/>
              <w:rPr>
                <w:noProof/>
                <w:sz w:val="20"/>
              </w:rPr>
            </w:pPr>
            <w:r>
              <w:rPr>
                <w:noProof/>
                <w:sz w:val="20"/>
              </w:rPr>
              <w:t>611231</w:t>
            </w:r>
          </w:p>
        </w:tc>
        <w:tc>
          <w:tcPr>
            <w:tcW w:w="11425" w:type="dxa"/>
            <w:tcBorders>
              <w:top w:val="nil"/>
              <w:left w:val="nil"/>
              <w:bottom w:val="single" w:sz="4" w:space="0" w:color="auto"/>
              <w:right w:val="single" w:sz="4" w:space="0" w:color="auto"/>
            </w:tcBorders>
            <w:shd w:val="clear" w:color="auto" w:fill="auto"/>
            <w:noWrap/>
            <w:hideMark/>
          </w:tcPr>
          <w:p w14:paraId="7FCB269B" w14:textId="77777777" w:rsidR="00E83F66" w:rsidRPr="00772251" w:rsidRDefault="00E83F66" w:rsidP="005C42AF">
            <w:pPr>
              <w:spacing w:before="60" w:after="60" w:line="240" w:lineRule="auto"/>
              <w:rPr>
                <w:noProof/>
                <w:sz w:val="20"/>
              </w:rPr>
            </w:pPr>
            <w:r>
              <w:rPr>
                <w:noProof/>
                <w:sz w:val="20"/>
              </w:rPr>
              <w:t>-- Af syntetiske fibre</w:t>
            </w:r>
          </w:p>
        </w:tc>
        <w:tc>
          <w:tcPr>
            <w:tcW w:w="986" w:type="dxa"/>
            <w:tcBorders>
              <w:top w:val="nil"/>
              <w:left w:val="nil"/>
              <w:bottom w:val="single" w:sz="4" w:space="0" w:color="auto"/>
              <w:right w:val="single" w:sz="4" w:space="0" w:color="auto"/>
            </w:tcBorders>
            <w:shd w:val="clear" w:color="auto" w:fill="auto"/>
            <w:noWrap/>
            <w:vAlign w:val="bottom"/>
            <w:hideMark/>
          </w:tcPr>
          <w:p w14:paraId="2F950F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C31A4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5AEEF2" w14:textId="77777777" w:rsidR="00E83F66" w:rsidRPr="00772251" w:rsidRDefault="00E83F66" w:rsidP="005C42AF">
            <w:pPr>
              <w:spacing w:before="60" w:after="60" w:line="240" w:lineRule="auto"/>
              <w:rPr>
                <w:noProof/>
                <w:sz w:val="20"/>
              </w:rPr>
            </w:pPr>
            <w:r>
              <w:rPr>
                <w:noProof/>
                <w:sz w:val="20"/>
              </w:rPr>
              <w:t>61123900</w:t>
            </w:r>
          </w:p>
        </w:tc>
        <w:tc>
          <w:tcPr>
            <w:tcW w:w="1134" w:type="dxa"/>
            <w:tcBorders>
              <w:top w:val="nil"/>
              <w:left w:val="nil"/>
              <w:bottom w:val="single" w:sz="4" w:space="0" w:color="auto"/>
              <w:right w:val="single" w:sz="4" w:space="0" w:color="auto"/>
            </w:tcBorders>
            <w:shd w:val="clear" w:color="auto" w:fill="auto"/>
            <w:noWrap/>
            <w:hideMark/>
          </w:tcPr>
          <w:p w14:paraId="338DA6F0" w14:textId="77777777" w:rsidR="00E83F66" w:rsidRPr="00772251" w:rsidRDefault="00E83F66" w:rsidP="005C42AF">
            <w:pPr>
              <w:spacing w:before="60" w:after="60" w:line="240" w:lineRule="auto"/>
              <w:rPr>
                <w:noProof/>
                <w:sz w:val="20"/>
              </w:rPr>
            </w:pPr>
            <w:r>
              <w:rPr>
                <w:noProof/>
                <w:sz w:val="20"/>
              </w:rPr>
              <w:t>611239</w:t>
            </w:r>
          </w:p>
        </w:tc>
        <w:tc>
          <w:tcPr>
            <w:tcW w:w="11425" w:type="dxa"/>
            <w:tcBorders>
              <w:top w:val="nil"/>
              <w:left w:val="nil"/>
              <w:bottom w:val="single" w:sz="4" w:space="0" w:color="auto"/>
              <w:right w:val="single" w:sz="4" w:space="0" w:color="auto"/>
            </w:tcBorders>
            <w:shd w:val="clear" w:color="auto" w:fill="auto"/>
            <w:noWrap/>
            <w:hideMark/>
          </w:tcPr>
          <w:p w14:paraId="5C4A03AD"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1E7BF0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8BE550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D3F4BA" w14:textId="77777777" w:rsidR="00E83F66" w:rsidRPr="00772251" w:rsidRDefault="00E83F66" w:rsidP="00543E36">
            <w:pPr>
              <w:pageBreakBefore/>
              <w:spacing w:before="60" w:after="60" w:line="240" w:lineRule="auto"/>
              <w:rPr>
                <w:noProof/>
                <w:sz w:val="20"/>
              </w:rPr>
            </w:pPr>
            <w:r>
              <w:rPr>
                <w:noProof/>
                <w:sz w:val="20"/>
              </w:rPr>
              <w:t>61124100</w:t>
            </w:r>
          </w:p>
        </w:tc>
        <w:tc>
          <w:tcPr>
            <w:tcW w:w="1134" w:type="dxa"/>
            <w:tcBorders>
              <w:top w:val="nil"/>
              <w:left w:val="nil"/>
              <w:bottom w:val="single" w:sz="4" w:space="0" w:color="auto"/>
              <w:right w:val="single" w:sz="4" w:space="0" w:color="auto"/>
            </w:tcBorders>
            <w:shd w:val="clear" w:color="auto" w:fill="auto"/>
            <w:noWrap/>
            <w:hideMark/>
          </w:tcPr>
          <w:p w14:paraId="646062BA" w14:textId="77777777" w:rsidR="00E83F66" w:rsidRPr="00772251" w:rsidRDefault="00E83F66" w:rsidP="005C42AF">
            <w:pPr>
              <w:spacing w:before="60" w:after="60" w:line="240" w:lineRule="auto"/>
              <w:rPr>
                <w:noProof/>
                <w:sz w:val="20"/>
              </w:rPr>
            </w:pPr>
            <w:r>
              <w:rPr>
                <w:noProof/>
                <w:sz w:val="20"/>
              </w:rPr>
              <w:t>611241</w:t>
            </w:r>
          </w:p>
        </w:tc>
        <w:tc>
          <w:tcPr>
            <w:tcW w:w="11425" w:type="dxa"/>
            <w:tcBorders>
              <w:top w:val="nil"/>
              <w:left w:val="nil"/>
              <w:bottom w:val="single" w:sz="4" w:space="0" w:color="auto"/>
              <w:right w:val="single" w:sz="4" w:space="0" w:color="auto"/>
            </w:tcBorders>
            <w:shd w:val="clear" w:color="auto" w:fill="auto"/>
            <w:noWrap/>
            <w:hideMark/>
          </w:tcPr>
          <w:p w14:paraId="60B86DA2" w14:textId="77777777" w:rsidR="00E83F66" w:rsidRPr="00772251" w:rsidRDefault="00E83F66" w:rsidP="005C42AF">
            <w:pPr>
              <w:spacing w:before="60" w:after="60" w:line="240" w:lineRule="auto"/>
              <w:rPr>
                <w:noProof/>
                <w:sz w:val="20"/>
              </w:rPr>
            </w:pPr>
            <w:r>
              <w:rPr>
                <w:noProof/>
                <w:sz w:val="20"/>
              </w:rPr>
              <w:t>-- Af syntetiske fibre</w:t>
            </w:r>
          </w:p>
        </w:tc>
        <w:tc>
          <w:tcPr>
            <w:tcW w:w="986" w:type="dxa"/>
            <w:tcBorders>
              <w:top w:val="nil"/>
              <w:left w:val="nil"/>
              <w:bottom w:val="single" w:sz="4" w:space="0" w:color="auto"/>
              <w:right w:val="single" w:sz="4" w:space="0" w:color="auto"/>
            </w:tcBorders>
            <w:shd w:val="clear" w:color="auto" w:fill="auto"/>
            <w:noWrap/>
            <w:vAlign w:val="bottom"/>
            <w:hideMark/>
          </w:tcPr>
          <w:p w14:paraId="1E52C78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BAD71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D18B9E" w14:textId="77777777" w:rsidR="00E83F66" w:rsidRPr="00772251" w:rsidRDefault="00E83F66" w:rsidP="005C42AF">
            <w:pPr>
              <w:spacing w:before="60" w:after="60" w:line="240" w:lineRule="auto"/>
              <w:rPr>
                <w:noProof/>
                <w:sz w:val="20"/>
              </w:rPr>
            </w:pPr>
            <w:r>
              <w:rPr>
                <w:noProof/>
                <w:sz w:val="20"/>
              </w:rPr>
              <w:t>61124900</w:t>
            </w:r>
          </w:p>
        </w:tc>
        <w:tc>
          <w:tcPr>
            <w:tcW w:w="1134" w:type="dxa"/>
            <w:tcBorders>
              <w:top w:val="nil"/>
              <w:left w:val="nil"/>
              <w:bottom w:val="single" w:sz="4" w:space="0" w:color="auto"/>
              <w:right w:val="single" w:sz="4" w:space="0" w:color="auto"/>
            </w:tcBorders>
            <w:shd w:val="clear" w:color="auto" w:fill="auto"/>
            <w:noWrap/>
            <w:hideMark/>
          </w:tcPr>
          <w:p w14:paraId="49E61992" w14:textId="77777777" w:rsidR="00E83F66" w:rsidRPr="00772251" w:rsidRDefault="00E83F66" w:rsidP="005C42AF">
            <w:pPr>
              <w:spacing w:before="60" w:after="60" w:line="240" w:lineRule="auto"/>
              <w:rPr>
                <w:noProof/>
                <w:sz w:val="20"/>
              </w:rPr>
            </w:pPr>
            <w:r>
              <w:rPr>
                <w:noProof/>
                <w:sz w:val="20"/>
              </w:rPr>
              <w:t>611249</w:t>
            </w:r>
          </w:p>
        </w:tc>
        <w:tc>
          <w:tcPr>
            <w:tcW w:w="11425" w:type="dxa"/>
            <w:tcBorders>
              <w:top w:val="nil"/>
              <w:left w:val="nil"/>
              <w:bottom w:val="single" w:sz="4" w:space="0" w:color="auto"/>
              <w:right w:val="single" w:sz="4" w:space="0" w:color="auto"/>
            </w:tcBorders>
            <w:shd w:val="clear" w:color="auto" w:fill="auto"/>
            <w:noWrap/>
            <w:hideMark/>
          </w:tcPr>
          <w:p w14:paraId="1B6FC278"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2984339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CCC0A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DAFEB3" w14:textId="77777777" w:rsidR="00E83F66" w:rsidRPr="00772251" w:rsidRDefault="00E83F66" w:rsidP="005C42AF">
            <w:pPr>
              <w:spacing w:before="60" w:after="60" w:line="240" w:lineRule="auto"/>
              <w:rPr>
                <w:noProof/>
                <w:sz w:val="20"/>
              </w:rPr>
            </w:pPr>
            <w:r>
              <w:rPr>
                <w:noProof/>
                <w:sz w:val="20"/>
              </w:rPr>
              <w:t>61130000</w:t>
            </w:r>
          </w:p>
        </w:tc>
        <w:tc>
          <w:tcPr>
            <w:tcW w:w="1134" w:type="dxa"/>
            <w:tcBorders>
              <w:top w:val="nil"/>
              <w:left w:val="nil"/>
              <w:bottom w:val="single" w:sz="4" w:space="0" w:color="auto"/>
              <w:right w:val="single" w:sz="4" w:space="0" w:color="auto"/>
            </w:tcBorders>
            <w:shd w:val="clear" w:color="auto" w:fill="auto"/>
            <w:noWrap/>
            <w:hideMark/>
          </w:tcPr>
          <w:p w14:paraId="6569F556" w14:textId="77777777" w:rsidR="00E83F66" w:rsidRPr="00772251" w:rsidRDefault="00E83F66" w:rsidP="005C42AF">
            <w:pPr>
              <w:spacing w:before="60" w:after="60" w:line="240" w:lineRule="auto"/>
              <w:rPr>
                <w:noProof/>
                <w:sz w:val="20"/>
              </w:rPr>
            </w:pPr>
            <w:r>
              <w:rPr>
                <w:noProof/>
                <w:sz w:val="20"/>
              </w:rPr>
              <w:t>611300</w:t>
            </w:r>
          </w:p>
        </w:tc>
        <w:tc>
          <w:tcPr>
            <w:tcW w:w="11425" w:type="dxa"/>
            <w:tcBorders>
              <w:top w:val="nil"/>
              <w:left w:val="nil"/>
              <w:bottom w:val="single" w:sz="4" w:space="0" w:color="auto"/>
              <w:right w:val="single" w:sz="4" w:space="0" w:color="auto"/>
            </w:tcBorders>
            <w:shd w:val="clear" w:color="auto" w:fill="auto"/>
            <w:noWrap/>
            <w:hideMark/>
          </w:tcPr>
          <w:p w14:paraId="2CF5DC0E" w14:textId="77777777" w:rsidR="00E83F66" w:rsidRPr="00772251" w:rsidRDefault="00E83F66" w:rsidP="005C42AF">
            <w:pPr>
              <w:spacing w:before="60" w:after="60" w:line="240" w:lineRule="auto"/>
              <w:rPr>
                <w:noProof/>
                <w:sz w:val="20"/>
              </w:rPr>
            </w:pPr>
            <w:r>
              <w:rPr>
                <w:noProof/>
                <w:sz w:val="20"/>
              </w:rPr>
              <w:t>Beklædningsgenstande konfektioneret af trikotagestof henhørende under pos. 5903, 5906 eller 5907</w:t>
            </w:r>
          </w:p>
        </w:tc>
        <w:tc>
          <w:tcPr>
            <w:tcW w:w="986" w:type="dxa"/>
            <w:tcBorders>
              <w:top w:val="nil"/>
              <w:left w:val="nil"/>
              <w:bottom w:val="single" w:sz="4" w:space="0" w:color="auto"/>
              <w:right w:val="single" w:sz="4" w:space="0" w:color="auto"/>
            </w:tcBorders>
            <w:shd w:val="clear" w:color="auto" w:fill="auto"/>
            <w:noWrap/>
            <w:vAlign w:val="bottom"/>
            <w:hideMark/>
          </w:tcPr>
          <w:p w14:paraId="6F07C99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D2C10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06AB32" w14:textId="77777777" w:rsidR="00E83F66" w:rsidRPr="00772251" w:rsidRDefault="00E83F66" w:rsidP="005C42AF">
            <w:pPr>
              <w:spacing w:before="60" w:after="60" w:line="240" w:lineRule="auto"/>
              <w:rPr>
                <w:noProof/>
                <w:sz w:val="20"/>
              </w:rPr>
            </w:pPr>
            <w:r>
              <w:rPr>
                <w:noProof/>
                <w:sz w:val="20"/>
              </w:rPr>
              <w:t>61142000</w:t>
            </w:r>
          </w:p>
        </w:tc>
        <w:tc>
          <w:tcPr>
            <w:tcW w:w="1134" w:type="dxa"/>
            <w:tcBorders>
              <w:top w:val="nil"/>
              <w:left w:val="nil"/>
              <w:bottom w:val="single" w:sz="4" w:space="0" w:color="auto"/>
              <w:right w:val="single" w:sz="4" w:space="0" w:color="auto"/>
            </w:tcBorders>
            <w:shd w:val="clear" w:color="auto" w:fill="auto"/>
            <w:noWrap/>
            <w:hideMark/>
          </w:tcPr>
          <w:p w14:paraId="54E2544F" w14:textId="77777777" w:rsidR="00E83F66" w:rsidRPr="00772251" w:rsidRDefault="00E83F66" w:rsidP="005C42AF">
            <w:pPr>
              <w:spacing w:before="60" w:after="60" w:line="240" w:lineRule="auto"/>
              <w:rPr>
                <w:noProof/>
                <w:sz w:val="20"/>
              </w:rPr>
            </w:pPr>
            <w:r>
              <w:rPr>
                <w:noProof/>
                <w:sz w:val="20"/>
              </w:rPr>
              <w:t>611420</w:t>
            </w:r>
          </w:p>
        </w:tc>
        <w:tc>
          <w:tcPr>
            <w:tcW w:w="11425" w:type="dxa"/>
            <w:tcBorders>
              <w:top w:val="nil"/>
              <w:left w:val="nil"/>
              <w:bottom w:val="single" w:sz="4" w:space="0" w:color="auto"/>
              <w:right w:val="single" w:sz="4" w:space="0" w:color="auto"/>
            </w:tcBorders>
            <w:shd w:val="clear" w:color="auto" w:fill="auto"/>
            <w:noWrap/>
            <w:hideMark/>
          </w:tcPr>
          <w:p w14:paraId="09C94EEB"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0AE54D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D18471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44561A" w14:textId="77777777" w:rsidR="00E83F66" w:rsidRPr="00772251" w:rsidRDefault="00E83F66" w:rsidP="005C42AF">
            <w:pPr>
              <w:spacing w:before="60" w:after="60" w:line="240" w:lineRule="auto"/>
              <w:rPr>
                <w:noProof/>
                <w:sz w:val="20"/>
              </w:rPr>
            </w:pPr>
            <w:r>
              <w:rPr>
                <w:noProof/>
                <w:sz w:val="20"/>
              </w:rPr>
              <w:t>61143000</w:t>
            </w:r>
          </w:p>
        </w:tc>
        <w:tc>
          <w:tcPr>
            <w:tcW w:w="1134" w:type="dxa"/>
            <w:tcBorders>
              <w:top w:val="nil"/>
              <w:left w:val="nil"/>
              <w:bottom w:val="single" w:sz="4" w:space="0" w:color="auto"/>
              <w:right w:val="single" w:sz="4" w:space="0" w:color="auto"/>
            </w:tcBorders>
            <w:shd w:val="clear" w:color="auto" w:fill="auto"/>
            <w:noWrap/>
            <w:hideMark/>
          </w:tcPr>
          <w:p w14:paraId="69A8097F" w14:textId="77777777" w:rsidR="00E83F66" w:rsidRPr="00772251" w:rsidRDefault="00E83F66" w:rsidP="005C42AF">
            <w:pPr>
              <w:spacing w:before="60" w:after="60" w:line="240" w:lineRule="auto"/>
              <w:rPr>
                <w:noProof/>
                <w:sz w:val="20"/>
              </w:rPr>
            </w:pPr>
            <w:r>
              <w:rPr>
                <w:noProof/>
                <w:sz w:val="20"/>
              </w:rPr>
              <w:t>611430</w:t>
            </w:r>
          </w:p>
        </w:tc>
        <w:tc>
          <w:tcPr>
            <w:tcW w:w="11425" w:type="dxa"/>
            <w:tcBorders>
              <w:top w:val="nil"/>
              <w:left w:val="nil"/>
              <w:bottom w:val="single" w:sz="4" w:space="0" w:color="auto"/>
              <w:right w:val="single" w:sz="4" w:space="0" w:color="auto"/>
            </w:tcBorders>
            <w:shd w:val="clear" w:color="auto" w:fill="auto"/>
            <w:noWrap/>
            <w:hideMark/>
          </w:tcPr>
          <w:p w14:paraId="6E81361C" w14:textId="7890C03E" w:rsidR="00E83F66" w:rsidRPr="00772251" w:rsidRDefault="00E83F66" w:rsidP="00BF5978">
            <w:pPr>
              <w:spacing w:before="60" w:after="60" w:line="240" w:lineRule="auto"/>
              <w:rPr>
                <w:noProof/>
                <w:sz w:val="20"/>
              </w:rPr>
            </w:pPr>
            <w:r>
              <w:rPr>
                <w:noProof/>
                <w:sz w:val="20"/>
              </w:rPr>
              <w:t>- Af kemofibre</w:t>
            </w:r>
          </w:p>
        </w:tc>
        <w:tc>
          <w:tcPr>
            <w:tcW w:w="986" w:type="dxa"/>
            <w:tcBorders>
              <w:top w:val="nil"/>
              <w:left w:val="nil"/>
              <w:bottom w:val="single" w:sz="4" w:space="0" w:color="auto"/>
              <w:right w:val="single" w:sz="4" w:space="0" w:color="auto"/>
            </w:tcBorders>
            <w:shd w:val="clear" w:color="auto" w:fill="auto"/>
            <w:noWrap/>
            <w:vAlign w:val="bottom"/>
            <w:hideMark/>
          </w:tcPr>
          <w:p w14:paraId="6E05BC5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DB1FF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6B9784" w14:textId="77777777" w:rsidR="00E83F66" w:rsidRPr="00772251" w:rsidRDefault="00E83F66" w:rsidP="005C42AF">
            <w:pPr>
              <w:spacing w:before="60" w:after="60" w:line="240" w:lineRule="auto"/>
              <w:rPr>
                <w:noProof/>
                <w:sz w:val="20"/>
              </w:rPr>
            </w:pPr>
            <w:r>
              <w:rPr>
                <w:noProof/>
                <w:sz w:val="20"/>
              </w:rPr>
              <w:t>61149000</w:t>
            </w:r>
          </w:p>
        </w:tc>
        <w:tc>
          <w:tcPr>
            <w:tcW w:w="1134" w:type="dxa"/>
            <w:tcBorders>
              <w:top w:val="nil"/>
              <w:left w:val="nil"/>
              <w:bottom w:val="single" w:sz="4" w:space="0" w:color="auto"/>
              <w:right w:val="single" w:sz="4" w:space="0" w:color="auto"/>
            </w:tcBorders>
            <w:shd w:val="clear" w:color="auto" w:fill="auto"/>
            <w:noWrap/>
            <w:hideMark/>
          </w:tcPr>
          <w:p w14:paraId="55A08748" w14:textId="77777777" w:rsidR="00E83F66" w:rsidRPr="00772251" w:rsidRDefault="00E83F66" w:rsidP="005C42AF">
            <w:pPr>
              <w:spacing w:before="60" w:after="60" w:line="240" w:lineRule="auto"/>
              <w:rPr>
                <w:noProof/>
                <w:sz w:val="20"/>
              </w:rPr>
            </w:pPr>
            <w:r>
              <w:rPr>
                <w:noProof/>
                <w:sz w:val="20"/>
              </w:rPr>
              <w:t>611490</w:t>
            </w:r>
          </w:p>
        </w:tc>
        <w:tc>
          <w:tcPr>
            <w:tcW w:w="11425" w:type="dxa"/>
            <w:tcBorders>
              <w:top w:val="nil"/>
              <w:left w:val="nil"/>
              <w:bottom w:val="single" w:sz="4" w:space="0" w:color="auto"/>
              <w:right w:val="single" w:sz="4" w:space="0" w:color="auto"/>
            </w:tcBorders>
            <w:shd w:val="clear" w:color="auto" w:fill="auto"/>
            <w:noWrap/>
            <w:hideMark/>
          </w:tcPr>
          <w:p w14:paraId="0A72B751"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6DEF4FF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A813A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65A517" w14:textId="77777777" w:rsidR="00E83F66" w:rsidRPr="00772251" w:rsidRDefault="00E83F66" w:rsidP="005C42AF">
            <w:pPr>
              <w:spacing w:before="60" w:after="60" w:line="240" w:lineRule="auto"/>
              <w:rPr>
                <w:noProof/>
                <w:sz w:val="20"/>
              </w:rPr>
            </w:pPr>
            <w:r>
              <w:rPr>
                <w:noProof/>
                <w:sz w:val="20"/>
              </w:rPr>
              <w:t>61151000</w:t>
            </w:r>
          </w:p>
        </w:tc>
        <w:tc>
          <w:tcPr>
            <w:tcW w:w="1134" w:type="dxa"/>
            <w:tcBorders>
              <w:top w:val="nil"/>
              <w:left w:val="nil"/>
              <w:bottom w:val="single" w:sz="4" w:space="0" w:color="auto"/>
              <w:right w:val="single" w:sz="4" w:space="0" w:color="auto"/>
            </w:tcBorders>
            <w:shd w:val="clear" w:color="auto" w:fill="auto"/>
            <w:noWrap/>
            <w:hideMark/>
          </w:tcPr>
          <w:p w14:paraId="737B27D6" w14:textId="77777777" w:rsidR="00E83F66" w:rsidRPr="00772251" w:rsidRDefault="00E83F66" w:rsidP="005C42AF">
            <w:pPr>
              <w:spacing w:before="60" w:after="60" w:line="240" w:lineRule="auto"/>
              <w:rPr>
                <w:noProof/>
                <w:sz w:val="20"/>
              </w:rPr>
            </w:pPr>
            <w:r>
              <w:rPr>
                <w:noProof/>
                <w:sz w:val="20"/>
              </w:rPr>
              <w:t>611510</w:t>
            </w:r>
          </w:p>
        </w:tc>
        <w:tc>
          <w:tcPr>
            <w:tcW w:w="11425" w:type="dxa"/>
            <w:tcBorders>
              <w:top w:val="nil"/>
              <w:left w:val="nil"/>
              <w:bottom w:val="single" w:sz="4" w:space="0" w:color="auto"/>
              <w:right w:val="single" w:sz="4" w:space="0" w:color="auto"/>
            </w:tcBorders>
            <w:shd w:val="clear" w:color="auto" w:fill="auto"/>
            <w:noWrap/>
            <w:hideMark/>
          </w:tcPr>
          <w:p w14:paraId="56B43DB1" w14:textId="77777777" w:rsidR="00E83F66" w:rsidRPr="00772251" w:rsidRDefault="00E83F66" w:rsidP="005C42AF">
            <w:pPr>
              <w:spacing w:before="60" w:after="60" w:line="240" w:lineRule="auto"/>
              <w:rPr>
                <w:noProof/>
                <w:sz w:val="20"/>
              </w:rPr>
            </w:pPr>
            <w:r>
              <w:rPr>
                <w:noProof/>
                <w:sz w:val="20"/>
              </w:rPr>
              <w:t>- Graduerede kompressionsstrømper og -strømpebenklæder (fx mod åreknuder)</w:t>
            </w:r>
          </w:p>
        </w:tc>
        <w:tc>
          <w:tcPr>
            <w:tcW w:w="986" w:type="dxa"/>
            <w:tcBorders>
              <w:top w:val="nil"/>
              <w:left w:val="nil"/>
              <w:bottom w:val="single" w:sz="4" w:space="0" w:color="auto"/>
              <w:right w:val="single" w:sz="4" w:space="0" w:color="auto"/>
            </w:tcBorders>
            <w:shd w:val="clear" w:color="auto" w:fill="auto"/>
            <w:noWrap/>
            <w:vAlign w:val="bottom"/>
            <w:hideMark/>
          </w:tcPr>
          <w:p w14:paraId="5BAFA05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BCEF69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07083E" w14:textId="77777777" w:rsidR="00E83F66" w:rsidRPr="00772251" w:rsidRDefault="00E83F66" w:rsidP="005C42AF">
            <w:pPr>
              <w:spacing w:before="60" w:after="60" w:line="240" w:lineRule="auto"/>
              <w:rPr>
                <w:noProof/>
                <w:sz w:val="20"/>
              </w:rPr>
            </w:pPr>
            <w:r>
              <w:rPr>
                <w:noProof/>
                <w:sz w:val="20"/>
              </w:rPr>
              <w:t>61152100</w:t>
            </w:r>
          </w:p>
        </w:tc>
        <w:tc>
          <w:tcPr>
            <w:tcW w:w="1134" w:type="dxa"/>
            <w:tcBorders>
              <w:top w:val="nil"/>
              <w:left w:val="nil"/>
              <w:bottom w:val="single" w:sz="4" w:space="0" w:color="auto"/>
              <w:right w:val="single" w:sz="4" w:space="0" w:color="auto"/>
            </w:tcBorders>
            <w:shd w:val="clear" w:color="auto" w:fill="auto"/>
            <w:noWrap/>
            <w:hideMark/>
          </w:tcPr>
          <w:p w14:paraId="7AD4283C" w14:textId="77777777" w:rsidR="00E83F66" w:rsidRPr="00772251" w:rsidRDefault="00E83F66" w:rsidP="005C42AF">
            <w:pPr>
              <w:spacing w:before="60" w:after="60" w:line="240" w:lineRule="auto"/>
              <w:rPr>
                <w:noProof/>
                <w:sz w:val="20"/>
              </w:rPr>
            </w:pPr>
            <w:r>
              <w:rPr>
                <w:noProof/>
                <w:sz w:val="20"/>
              </w:rPr>
              <w:t>611521</w:t>
            </w:r>
          </w:p>
        </w:tc>
        <w:tc>
          <w:tcPr>
            <w:tcW w:w="11425" w:type="dxa"/>
            <w:tcBorders>
              <w:top w:val="nil"/>
              <w:left w:val="nil"/>
              <w:bottom w:val="single" w:sz="4" w:space="0" w:color="auto"/>
              <w:right w:val="single" w:sz="4" w:space="0" w:color="auto"/>
            </w:tcBorders>
            <w:shd w:val="clear" w:color="auto" w:fill="auto"/>
            <w:noWrap/>
            <w:hideMark/>
          </w:tcPr>
          <w:p w14:paraId="38186D6C" w14:textId="77777777" w:rsidR="00E83F66" w:rsidRPr="00772251" w:rsidRDefault="00E83F66" w:rsidP="005C42AF">
            <w:pPr>
              <w:spacing w:before="60" w:after="60" w:line="240" w:lineRule="auto"/>
              <w:rPr>
                <w:noProof/>
                <w:sz w:val="20"/>
              </w:rPr>
            </w:pPr>
            <w:r>
              <w:rPr>
                <w:noProof/>
                <w:sz w:val="20"/>
              </w:rPr>
              <w:t>-- Af syntetiske fibre, af finhed pr. enkeltgarn under 67 decitex</w:t>
            </w:r>
          </w:p>
        </w:tc>
        <w:tc>
          <w:tcPr>
            <w:tcW w:w="986" w:type="dxa"/>
            <w:tcBorders>
              <w:top w:val="nil"/>
              <w:left w:val="nil"/>
              <w:bottom w:val="single" w:sz="4" w:space="0" w:color="auto"/>
              <w:right w:val="single" w:sz="4" w:space="0" w:color="auto"/>
            </w:tcBorders>
            <w:shd w:val="clear" w:color="auto" w:fill="auto"/>
            <w:noWrap/>
            <w:vAlign w:val="bottom"/>
            <w:hideMark/>
          </w:tcPr>
          <w:p w14:paraId="1C2AAA2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4C5CC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D780FC" w14:textId="77777777" w:rsidR="00E83F66" w:rsidRPr="00772251" w:rsidRDefault="00E83F66" w:rsidP="005C42AF">
            <w:pPr>
              <w:spacing w:before="60" w:after="60" w:line="240" w:lineRule="auto"/>
              <w:rPr>
                <w:noProof/>
                <w:sz w:val="20"/>
              </w:rPr>
            </w:pPr>
            <w:r>
              <w:rPr>
                <w:noProof/>
                <w:sz w:val="20"/>
              </w:rPr>
              <w:t>61152200</w:t>
            </w:r>
          </w:p>
        </w:tc>
        <w:tc>
          <w:tcPr>
            <w:tcW w:w="1134" w:type="dxa"/>
            <w:tcBorders>
              <w:top w:val="nil"/>
              <w:left w:val="nil"/>
              <w:bottom w:val="single" w:sz="4" w:space="0" w:color="auto"/>
              <w:right w:val="single" w:sz="4" w:space="0" w:color="auto"/>
            </w:tcBorders>
            <w:shd w:val="clear" w:color="auto" w:fill="auto"/>
            <w:noWrap/>
            <w:hideMark/>
          </w:tcPr>
          <w:p w14:paraId="0F7C13E0" w14:textId="77777777" w:rsidR="00E83F66" w:rsidRPr="00772251" w:rsidRDefault="00E83F66" w:rsidP="005C42AF">
            <w:pPr>
              <w:spacing w:before="60" w:after="60" w:line="240" w:lineRule="auto"/>
              <w:rPr>
                <w:noProof/>
                <w:sz w:val="20"/>
              </w:rPr>
            </w:pPr>
            <w:r>
              <w:rPr>
                <w:noProof/>
                <w:sz w:val="20"/>
              </w:rPr>
              <w:t>611522</w:t>
            </w:r>
          </w:p>
        </w:tc>
        <w:tc>
          <w:tcPr>
            <w:tcW w:w="11425" w:type="dxa"/>
            <w:tcBorders>
              <w:top w:val="nil"/>
              <w:left w:val="nil"/>
              <w:bottom w:val="single" w:sz="4" w:space="0" w:color="auto"/>
              <w:right w:val="single" w:sz="4" w:space="0" w:color="auto"/>
            </w:tcBorders>
            <w:shd w:val="clear" w:color="auto" w:fill="auto"/>
            <w:noWrap/>
            <w:hideMark/>
          </w:tcPr>
          <w:p w14:paraId="26132110" w14:textId="77777777" w:rsidR="00E83F66" w:rsidRPr="00772251" w:rsidRDefault="00E83F66" w:rsidP="005C42AF">
            <w:pPr>
              <w:spacing w:before="60" w:after="60" w:line="240" w:lineRule="auto"/>
              <w:rPr>
                <w:noProof/>
                <w:sz w:val="20"/>
              </w:rPr>
            </w:pPr>
            <w:r>
              <w:rPr>
                <w:noProof/>
                <w:sz w:val="20"/>
              </w:rPr>
              <w:t>-- Af syntetiske fibre, af finhed pr. enkeltgarn 67 decitex eller derover</w:t>
            </w:r>
          </w:p>
        </w:tc>
        <w:tc>
          <w:tcPr>
            <w:tcW w:w="986" w:type="dxa"/>
            <w:tcBorders>
              <w:top w:val="nil"/>
              <w:left w:val="nil"/>
              <w:bottom w:val="single" w:sz="4" w:space="0" w:color="auto"/>
              <w:right w:val="single" w:sz="4" w:space="0" w:color="auto"/>
            </w:tcBorders>
            <w:shd w:val="clear" w:color="auto" w:fill="auto"/>
            <w:noWrap/>
            <w:vAlign w:val="bottom"/>
            <w:hideMark/>
          </w:tcPr>
          <w:p w14:paraId="46E82E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239C75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9049AA" w14:textId="77777777" w:rsidR="00E83F66" w:rsidRPr="00772251" w:rsidRDefault="00E83F66" w:rsidP="005C42AF">
            <w:pPr>
              <w:spacing w:before="60" w:after="60" w:line="240" w:lineRule="auto"/>
              <w:rPr>
                <w:noProof/>
                <w:sz w:val="20"/>
              </w:rPr>
            </w:pPr>
            <w:r>
              <w:rPr>
                <w:noProof/>
                <w:sz w:val="20"/>
              </w:rPr>
              <w:t>61152900</w:t>
            </w:r>
          </w:p>
        </w:tc>
        <w:tc>
          <w:tcPr>
            <w:tcW w:w="1134" w:type="dxa"/>
            <w:tcBorders>
              <w:top w:val="nil"/>
              <w:left w:val="nil"/>
              <w:bottom w:val="single" w:sz="4" w:space="0" w:color="auto"/>
              <w:right w:val="single" w:sz="4" w:space="0" w:color="auto"/>
            </w:tcBorders>
            <w:shd w:val="clear" w:color="auto" w:fill="auto"/>
            <w:noWrap/>
            <w:hideMark/>
          </w:tcPr>
          <w:p w14:paraId="0A66AC8B" w14:textId="77777777" w:rsidR="00E83F66" w:rsidRPr="00772251" w:rsidRDefault="00E83F66" w:rsidP="005C42AF">
            <w:pPr>
              <w:spacing w:before="60" w:after="60" w:line="240" w:lineRule="auto"/>
              <w:rPr>
                <w:noProof/>
                <w:sz w:val="20"/>
              </w:rPr>
            </w:pPr>
            <w:r>
              <w:rPr>
                <w:noProof/>
                <w:sz w:val="20"/>
              </w:rPr>
              <w:t>611529</w:t>
            </w:r>
          </w:p>
        </w:tc>
        <w:tc>
          <w:tcPr>
            <w:tcW w:w="11425" w:type="dxa"/>
            <w:tcBorders>
              <w:top w:val="nil"/>
              <w:left w:val="nil"/>
              <w:bottom w:val="single" w:sz="4" w:space="0" w:color="auto"/>
              <w:right w:val="single" w:sz="4" w:space="0" w:color="auto"/>
            </w:tcBorders>
            <w:shd w:val="clear" w:color="auto" w:fill="auto"/>
            <w:noWrap/>
            <w:hideMark/>
          </w:tcPr>
          <w:p w14:paraId="1FF6034D"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3BE95A4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02A9D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A205A3" w14:textId="77777777" w:rsidR="00E83F66" w:rsidRPr="00772251" w:rsidRDefault="00E83F66" w:rsidP="005C42AF">
            <w:pPr>
              <w:spacing w:before="60" w:after="60" w:line="240" w:lineRule="auto"/>
              <w:rPr>
                <w:noProof/>
                <w:sz w:val="20"/>
              </w:rPr>
            </w:pPr>
            <w:r>
              <w:rPr>
                <w:noProof/>
                <w:sz w:val="20"/>
              </w:rPr>
              <w:t>61153000</w:t>
            </w:r>
          </w:p>
        </w:tc>
        <w:tc>
          <w:tcPr>
            <w:tcW w:w="1134" w:type="dxa"/>
            <w:tcBorders>
              <w:top w:val="nil"/>
              <w:left w:val="nil"/>
              <w:bottom w:val="single" w:sz="4" w:space="0" w:color="auto"/>
              <w:right w:val="single" w:sz="4" w:space="0" w:color="auto"/>
            </w:tcBorders>
            <w:shd w:val="clear" w:color="auto" w:fill="auto"/>
            <w:noWrap/>
            <w:hideMark/>
          </w:tcPr>
          <w:p w14:paraId="4BBF29AA" w14:textId="77777777" w:rsidR="00E83F66" w:rsidRPr="00772251" w:rsidRDefault="00E83F66" w:rsidP="005C42AF">
            <w:pPr>
              <w:spacing w:before="60" w:after="60" w:line="240" w:lineRule="auto"/>
              <w:rPr>
                <w:noProof/>
                <w:sz w:val="20"/>
              </w:rPr>
            </w:pPr>
            <w:r>
              <w:rPr>
                <w:noProof/>
                <w:sz w:val="20"/>
              </w:rPr>
              <w:t>611530</w:t>
            </w:r>
          </w:p>
        </w:tc>
        <w:tc>
          <w:tcPr>
            <w:tcW w:w="11425" w:type="dxa"/>
            <w:tcBorders>
              <w:top w:val="nil"/>
              <w:left w:val="nil"/>
              <w:bottom w:val="single" w:sz="4" w:space="0" w:color="auto"/>
              <w:right w:val="single" w:sz="4" w:space="0" w:color="auto"/>
            </w:tcBorders>
            <w:shd w:val="clear" w:color="auto" w:fill="auto"/>
            <w:noWrap/>
            <w:hideMark/>
          </w:tcPr>
          <w:p w14:paraId="7FAE3B71" w14:textId="09C0E698" w:rsidR="00E83F66" w:rsidRPr="00772251" w:rsidRDefault="00E83F66" w:rsidP="00BF5978">
            <w:pPr>
              <w:spacing w:before="60" w:after="60" w:line="240" w:lineRule="auto"/>
              <w:rPr>
                <w:noProof/>
                <w:sz w:val="20"/>
              </w:rPr>
            </w:pPr>
            <w:r>
              <w:rPr>
                <w:noProof/>
                <w:sz w:val="20"/>
              </w:rPr>
              <w:t>- Andre strømper og knæstrømper til kvinder, af finhed pr. enkeltgarn under 67 decitex</w:t>
            </w:r>
          </w:p>
        </w:tc>
        <w:tc>
          <w:tcPr>
            <w:tcW w:w="986" w:type="dxa"/>
            <w:tcBorders>
              <w:top w:val="nil"/>
              <w:left w:val="nil"/>
              <w:bottom w:val="single" w:sz="4" w:space="0" w:color="auto"/>
              <w:right w:val="single" w:sz="4" w:space="0" w:color="auto"/>
            </w:tcBorders>
            <w:shd w:val="clear" w:color="auto" w:fill="auto"/>
            <w:noWrap/>
            <w:vAlign w:val="bottom"/>
            <w:hideMark/>
          </w:tcPr>
          <w:p w14:paraId="5A2B525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885B40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3AC64B" w14:textId="77777777" w:rsidR="00E83F66" w:rsidRPr="00772251" w:rsidRDefault="00E83F66" w:rsidP="005C42AF">
            <w:pPr>
              <w:spacing w:before="60" w:after="60" w:line="240" w:lineRule="auto"/>
              <w:rPr>
                <w:noProof/>
                <w:sz w:val="20"/>
              </w:rPr>
            </w:pPr>
            <w:r>
              <w:rPr>
                <w:noProof/>
                <w:sz w:val="20"/>
              </w:rPr>
              <w:t>61159400</w:t>
            </w:r>
          </w:p>
        </w:tc>
        <w:tc>
          <w:tcPr>
            <w:tcW w:w="1134" w:type="dxa"/>
            <w:tcBorders>
              <w:top w:val="nil"/>
              <w:left w:val="nil"/>
              <w:bottom w:val="single" w:sz="4" w:space="0" w:color="auto"/>
              <w:right w:val="single" w:sz="4" w:space="0" w:color="auto"/>
            </w:tcBorders>
            <w:shd w:val="clear" w:color="auto" w:fill="auto"/>
            <w:noWrap/>
            <w:hideMark/>
          </w:tcPr>
          <w:p w14:paraId="29D60AA2" w14:textId="77777777" w:rsidR="00E83F66" w:rsidRPr="00772251" w:rsidRDefault="00E83F66" w:rsidP="005C42AF">
            <w:pPr>
              <w:spacing w:before="60" w:after="60" w:line="240" w:lineRule="auto"/>
              <w:rPr>
                <w:noProof/>
                <w:sz w:val="20"/>
              </w:rPr>
            </w:pPr>
            <w:r>
              <w:rPr>
                <w:noProof/>
                <w:sz w:val="20"/>
              </w:rPr>
              <w:t>611594</w:t>
            </w:r>
          </w:p>
        </w:tc>
        <w:tc>
          <w:tcPr>
            <w:tcW w:w="11425" w:type="dxa"/>
            <w:tcBorders>
              <w:top w:val="nil"/>
              <w:left w:val="nil"/>
              <w:bottom w:val="single" w:sz="4" w:space="0" w:color="auto"/>
              <w:right w:val="single" w:sz="4" w:space="0" w:color="auto"/>
            </w:tcBorders>
            <w:shd w:val="clear" w:color="auto" w:fill="auto"/>
            <w:noWrap/>
            <w:hideMark/>
          </w:tcPr>
          <w:p w14:paraId="1362A519" w14:textId="77777777" w:rsidR="00E83F66" w:rsidRPr="00772251" w:rsidRDefault="00E83F66" w:rsidP="005C42AF">
            <w:pPr>
              <w:spacing w:before="60" w:after="60" w:line="240" w:lineRule="auto"/>
              <w:rPr>
                <w:noProof/>
                <w:sz w:val="20"/>
              </w:rPr>
            </w:pPr>
            <w:r>
              <w:rPr>
                <w:noProof/>
                <w:sz w:val="20"/>
              </w:rPr>
              <w:t>-- Af uld eller fine dyrehår</w:t>
            </w:r>
          </w:p>
        </w:tc>
        <w:tc>
          <w:tcPr>
            <w:tcW w:w="986" w:type="dxa"/>
            <w:tcBorders>
              <w:top w:val="nil"/>
              <w:left w:val="nil"/>
              <w:bottom w:val="single" w:sz="4" w:space="0" w:color="auto"/>
              <w:right w:val="single" w:sz="4" w:space="0" w:color="auto"/>
            </w:tcBorders>
            <w:shd w:val="clear" w:color="auto" w:fill="auto"/>
            <w:noWrap/>
            <w:vAlign w:val="bottom"/>
            <w:hideMark/>
          </w:tcPr>
          <w:p w14:paraId="4A64650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6EF44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5890F8" w14:textId="77777777" w:rsidR="00E83F66" w:rsidRPr="00772251" w:rsidRDefault="00E83F66" w:rsidP="005C42AF">
            <w:pPr>
              <w:spacing w:before="60" w:after="60" w:line="240" w:lineRule="auto"/>
              <w:rPr>
                <w:noProof/>
                <w:sz w:val="20"/>
              </w:rPr>
            </w:pPr>
            <w:r>
              <w:rPr>
                <w:noProof/>
                <w:sz w:val="20"/>
              </w:rPr>
              <w:t>61159500</w:t>
            </w:r>
          </w:p>
        </w:tc>
        <w:tc>
          <w:tcPr>
            <w:tcW w:w="1134" w:type="dxa"/>
            <w:tcBorders>
              <w:top w:val="nil"/>
              <w:left w:val="nil"/>
              <w:bottom w:val="single" w:sz="4" w:space="0" w:color="auto"/>
              <w:right w:val="single" w:sz="4" w:space="0" w:color="auto"/>
            </w:tcBorders>
            <w:shd w:val="clear" w:color="auto" w:fill="auto"/>
            <w:noWrap/>
            <w:hideMark/>
          </w:tcPr>
          <w:p w14:paraId="3CBE2973" w14:textId="77777777" w:rsidR="00E83F66" w:rsidRPr="00772251" w:rsidRDefault="00E83F66" w:rsidP="005C42AF">
            <w:pPr>
              <w:spacing w:before="60" w:after="60" w:line="240" w:lineRule="auto"/>
              <w:rPr>
                <w:noProof/>
                <w:sz w:val="20"/>
              </w:rPr>
            </w:pPr>
            <w:r>
              <w:rPr>
                <w:noProof/>
                <w:sz w:val="20"/>
              </w:rPr>
              <w:t>611595</w:t>
            </w:r>
          </w:p>
        </w:tc>
        <w:tc>
          <w:tcPr>
            <w:tcW w:w="11425" w:type="dxa"/>
            <w:tcBorders>
              <w:top w:val="nil"/>
              <w:left w:val="nil"/>
              <w:bottom w:val="single" w:sz="4" w:space="0" w:color="auto"/>
              <w:right w:val="single" w:sz="4" w:space="0" w:color="auto"/>
            </w:tcBorders>
            <w:shd w:val="clear" w:color="auto" w:fill="auto"/>
            <w:noWrap/>
            <w:hideMark/>
          </w:tcPr>
          <w:p w14:paraId="6648F2D2"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17985E8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02BA84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9EFB98" w14:textId="77777777" w:rsidR="00E83F66" w:rsidRPr="00772251" w:rsidRDefault="00E83F66" w:rsidP="005C42AF">
            <w:pPr>
              <w:spacing w:before="60" w:after="60" w:line="240" w:lineRule="auto"/>
              <w:rPr>
                <w:noProof/>
                <w:sz w:val="20"/>
              </w:rPr>
            </w:pPr>
            <w:r>
              <w:rPr>
                <w:noProof/>
                <w:sz w:val="20"/>
              </w:rPr>
              <w:t>61159600</w:t>
            </w:r>
          </w:p>
        </w:tc>
        <w:tc>
          <w:tcPr>
            <w:tcW w:w="1134" w:type="dxa"/>
            <w:tcBorders>
              <w:top w:val="nil"/>
              <w:left w:val="nil"/>
              <w:bottom w:val="single" w:sz="4" w:space="0" w:color="auto"/>
              <w:right w:val="single" w:sz="4" w:space="0" w:color="auto"/>
            </w:tcBorders>
            <w:shd w:val="clear" w:color="auto" w:fill="auto"/>
            <w:noWrap/>
            <w:hideMark/>
          </w:tcPr>
          <w:p w14:paraId="4026FD51" w14:textId="77777777" w:rsidR="00E83F66" w:rsidRPr="00772251" w:rsidRDefault="00E83F66" w:rsidP="005C42AF">
            <w:pPr>
              <w:spacing w:before="60" w:after="60" w:line="240" w:lineRule="auto"/>
              <w:rPr>
                <w:noProof/>
                <w:sz w:val="20"/>
              </w:rPr>
            </w:pPr>
            <w:r>
              <w:rPr>
                <w:noProof/>
                <w:sz w:val="20"/>
              </w:rPr>
              <w:t>611596</w:t>
            </w:r>
          </w:p>
        </w:tc>
        <w:tc>
          <w:tcPr>
            <w:tcW w:w="11425" w:type="dxa"/>
            <w:tcBorders>
              <w:top w:val="nil"/>
              <w:left w:val="nil"/>
              <w:bottom w:val="single" w:sz="4" w:space="0" w:color="auto"/>
              <w:right w:val="single" w:sz="4" w:space="0" w:color="auto"/>
            </w:tcBorders>
            <w:shd w:val="clear" w:color="auto" w:fill="auto"/>
            <w:noWrap/>
            <w:hideMark/>
          </w:tcPr>
          <w:p w14:paraId="32D0D316" w14:textId="77777777" w:rsidR="00E83F66" w:rsidRPr="00772251" w:rsidRDefault="00E83F66" w:rsidP="005C42AF">
            <w:pPr>
              <w:spacing w:before="60" w:after="60" w:line="240" w:lineRule="auto"/>
              <w:rPr>
                <w:noProof/>
                <w:sz w:val="20"/>
              </w:rPr>
            </w:pPr>
            <w:r>
              <w:rPr>
                <w:noProof/>
                <w:sz w:val="20"/>
              </w:rPr>
              <w:t>-- Af syntetiske fibre</w:t>
            </w:r>
          </w:p>
        </w:tc>
        <w:tc>
          <w:tcPr>
            <w:tcW w:w="986" w:type="dxa"/>
            <w:tcBorders>
              <w:top w:val="nil"/>
              <w:left w:val="nil"/>
              <w:bottom w:val="single" w:sz="4" w:space="0" w:color="auto"/>
              <w:right w:val="single" w:sz="4" w:space="0" w:color="auto"/>
            </w:tcBorders>
            <w:shd w:val="clear" w:color="auto" w:fill="auto"/>
            <w:noWrap/>
            <w:vAlign w:val="bottom"/>
            <w:hideMark/>
          </w:tcPr>
          <w:p w14:paraId="103EB17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7520A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E2A705" w14:textId="77777777" w:rsidR="00E83F66" w:rsidRPr="00772251" w:rsidRDefault="00E83F66" w:rsidP="005C42AF">
            <w:pPr>
              <w:spacing w:before="60" w:after="60" w:line="240" w:lineRule="auto"/>
              <w:rPr>
                <w:noProof/>
                <w:sz w:val="20"/>
              </w:rPr>
            </w:pPr>
            <w:r>
              <w:rPr>
                <w:noProof/>
                <w:sz w:val="20"/>
              </w:rPr>
              <w:t>61159900</w:t>
            </w:r>
          </w:p>
        </w:tc>
        <w:tc>
          <w:tcPr>
            <w:tcW w:w="1134" w:type="dxa"/>
            <w:tcBorders>
              <w:top w:val="nil"/>
              <w:left w:val="nil"/>
              <w:bottom w:val="single" w:sz="4" w:space="0" w:color="auto"/>
              <w:right w:val="single" w:sz="4" w:space="0" w:color="auto"/>
            </w:tcBorders>
            <w:shd w:val="clear" w:color="auto" w:fill="auto"/>
            <w:noWrap/>
            <w:hideMark/>
          </w:tcPr>
          <w:p w14:paraId="532E49C0" w14:textId="77777777" w:rsidR="00E83F66" w:rsidRPr="00772251" w:rsidRDefault="00E83F66" w:rsidP="005C42AF">
            <w:pPr>
              <w:spacing w:before="60" w:after="60" w:line="240" w:lineRule="auto"/>
              <w:rPr>
                <w:noProof/>
                <w:sz w:val="20"/>
              </w:rPr>
            </w:pPr>
            <w:r>
              <w:rPr>
                <w:noProof/>
                <w:sz w:val="20"/>
              </w:rPr>
              <w:t>611599</w:t>
            </w:r>
          </w:p>
        </w:tc>
        <w:tc>
          <w:tcPr>
            <w:tcW w:w="11425" w:type="dxa"/>
            <w:tcBorders>
              <w:top w:val="nil"/>
              <w:left w:val="nil"/>
              <w:bottom w:val="single" w:sz="4" w:space="0" w:color="auto"/>
              <w:right w:val="single" w:sz="4" w:space="0" w:color="auto"/>
            </w:tcBorders>
            <w:shd w:val="clear" w:color="auto" w:fill="auto"/>
            <w:noWrap/>
            <w:hideMark/>
          </w:tcPr>
          <w:p w14:paraId="31D029E9"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19E49D5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730C8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7328F3" w14:textId="77777777" w:rsidR="00E83F66" w:rsidRPr="00772251" w:rsidRDefault="00E83F66" w:rsidP="005C42AF">
            <w:pPr>
              <w:spacing w:before="60" w:after="60" w:line="240" w:lineRule="auto"/>
              <w:rPr>
                <w:noProof/>
                <w:sz w:val="20"/>
              </w:rPr>
            </w:pPr>
            <w:r>
              <w:rPr>
                <w:noProof/>
                <w:sz w:val="20"/>
              </w:rPr>
              <w:t>61161000</w:t>
            </w:r>
          </w:p>
        </w:tc>
        <w:tc>
          <w:tcPr>
            <w:tcW w:w="1134" w:type="dxa"/>
            <w:tcBorders>
              <w:top w:val="nil"/>
              <w:left w:val="nil"/>
              <w:bottom w:val="single" w:sz="4" w:space="0" w:color="auto"/>
              <w:right w:val="single" w:sz="4" w:space="0" w:color="auto"/>
            </w:tcBorders>
            <w:shd w:val="clear" w:color="auto" w:fill="auto"/>
            <w:noWrap/>
            <w:hideMark/>
          </w:tcPr>
          <w:p w14:paraId="66F6AA3F" w14:textId="77777777" w:rsidR="00E83F66" w:rsidRPr="00772251" w:rsidRDefault="00E83F66" w:rsidP="005C42AF">
            <w:pPr>
              <w:spacing w:before="60" w:after="60" w:line="240" w:lineRule="auto"/>
              <w:rPr>
                <w:noProof/>
                <w:sz w:val="20"/>
              </w:rPr>
            </w:pPr>
            <w:r>
              <w:rPr>
                <w:noProof/>
                <w:sz w:val="20"/>
              </w:rPr>
              <w:t>611610</w:t>
            </w:r>
          </w:p>
        </w:tc>
        <w:tc>
          <w:tcPr>
            <w:tcW w:w="11425" w:type="dxa"/>
            <w:tcBorders>
              <w:top w:val="nil"/>
              <w:left w:val="nil"/>
              <w:bottom w:val="single" w:sz="4" w:space="0" w:color="auto"/>
              <w:right w:val="single" w:sz="4" w:space="0" w:color="auto"/>
            </w:tcBorders>
            <w:shd w:val="clear" w:color="auto" w:fill="auto"/>
            <w:noWrap/>
            <w:hideMark/>
          </w:tcPr>
          <w:p w14:paraId="1FEE2707" w14:textId="77777777" w:rsidR="00E83F66" w:rsidRPr="00772251" w:rsidRDefault="00E83F66" w:rsidP="005C42AF">
            <w:pPr>
              <w:spacing w:before="60" w:after="60" w:line="240" w:lineRule="auto"/>
              <w:rPr>
                <w:noProof/>
                <w:sz w:val="20"/>
              </w:rPr>
            </w:pPr>
            <w:r>
              <w:rPr>
                <w:noProof/>
                <w:sz w:val="20"/>
              </w:rPr>
              <w:t>- Imprægneret, overtrukket eller belagt med plast eller gummi</w:t>
            </w:r>
          </w:p>
        </w:tc>
        <w:tc>
          <w:tcPr>
            <w:tcW w:w="986" w:type="dxa"/>
            <w:tcBorders>
              <w:top w:val="nil"/>
              <w:left w:val="nil"/>
              <w:bottom w:val="single" w:sz="4" w:space="0" w:color="auto"/>
              <w:right w:val="single" w:sz="4" w:space="0" w:color="auto"/>
            </w:tcBorders>
            <w:shd w:val="clear" w:color="auto" w:fill="auto"/>
            <w:noWrap/>
            <w:vAlign w:val="bottom"/>
            <w:hideMark/>
          </w:tcPr>
          <w:p w14:paraId="0E5BFFD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334C69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B4C268" w14:textId="77777777" w:rsidR="00E83F66" w:rsidRPr="00772251" w:rsidRDefault="00E83F66" w:rsidP="005C42AF">
            <w:pPr>
              <w:spacing w:before="60" w:after="60" w:line="240" w:lineRule="auto"/>
              <w:rPr>
                <w:noProof/>
                <w:sz w:val="20"/>
              </w:rPr>
            </w:pPr>
            <w:r>
              <w:rPr>
                <w:noProof/>
                <w:sz w:val="20"/>
              </w:rPr>
              <w:t>61169100</w:t>
            </w:r>
          </w:p>
        </w:tc>
        <w:tc>
          <w:tcPr>
            <w:tcW w:w="1134" w:type="dxa"/>
            <w:tcBorders>
              <w:top w:val="nil"/>
              <w:left w:val="nil"/>
              <w:bottom w:val="single" w:sz="4" w:space="0" w:color="auto"/>
              <w:right w:val="single" w:sz="4" w:space="0" w:color="auto"/>
            </w:tcBorders>
            <w:shd w:val="clear" w:color="auto" w:fill="auto"/>
            <w:noWrap/>
            <w:hideMark/>
          </w:tcPr>
          <w:p w14:paraId="7392D324" w14:textId="77777777" w:rsidR="00E83F66" w:rsidRPr="00772251" w:rsidRDefault="00E83F66" w:rsidP="005C42AF">
            <w:pPr>
              <w:spacing w:before="60" w:after="60" w:line="240" w:lineRule="auto"/>
              <w:rPr>
                <w:noProof/>
                <w:sz w:val="20"/>
              </w:rPr>
            </w:pPr>
            <w:r>
              <w:rPr>
                <w:noProof/>
                <w:sz w:val="20"/>
              </w:rPr>
              <w:t>611691</w:t>
            </w:r>
          </w:p>
        </w:tc>
        <w:tc>
          <w:tcPr>
            <w:tcW w:w="11425" w:type="dxa"/>
            <w:tcBorders>
              <w:top w:val="nil"/>
              <w:left w:val="nil"/>
              <w:bottom w:val="single" w:sz="4" w:space="0" w:color="auto"/>
              <w:right w:val="single" w:sz="4" w:space="0" w:color="auto"/>
            </w:tcBorders>
            <w:shd w:val="clear" w:color="auto" w:fill="auto"/>
            <w:noWrap/>
            <w:hideMark/>
          </w:tcPr>
          <w:p w14:paraId="62BAF13B" w14:textId="77777777" w:rsidR="00E83F66" w:rsidRPr="00772251" w:rsidRDefault="00E83F66" w:rsidP="005C42AF">
            <w:pPr>
              <w:spacing w:before="60" w:after="60" w:line="240" w:lineRule="auto"/>
              <w:rPr>
                <w:noProof/>
                <w:sz w:val="20"/>
              </w:rPr>
            </w:pPr>
            <w:r>
              <w:rPr>
                <w:noProof/>
                <w:sz w:val="20"/>
              </w:rPr>
              <w:t>-- Af uld eller fine dyrehår</w:t>
            </w:r>
          </w:p>
        </w:tc>
        <w:tc>
          <w:tcPr>
            <w:tcW w:w="986" w:type="dxa"/>
            <w:tcBorders>
              <w:top w:val="nil"/>
              <w:left w:val="nil"/>
              <w:bottom w:val="single" w:sz="4" w:space="0" w:color="auto"/>
              <w:right w:val="single" w:sz="4" w:space="0" w:color="auto"/>
            </w:tcBorders>
            <w:shd w:val="clear" w:color="auto" w:fill="auto"/>
            <w:noWrap/>
            <w:vAlign w:val="bottom"/>
            <w:hideMark/>
          </w:tcPr>
          <w:p w14:paraId="38C546A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3920AD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B47397" w14:textId="77777777" w:rsidR="00E83F66" w:rsidRPr="00772251" w:rsidRDefault="00E83F66" w:rsidP="005C42AF">
            <w:pPr>
              <w:spacing w:before="60" w:after="60" w:line="240" w:lineRule="auto"/>
              <w:rPr>
                <w:noProof/>
                <w:sz w:val="20"/>
              </w:rPr>
            </w:pPr>
            <w:r>
              <w:rPr>
                <w:noProof/>
                <w:sz w:val="20"/>
              </w:rPr>
              <w:t>61169200</w:t>
            </w:r>
          </w:p>
        </w:tc>
        <w:tc>
          <w:tcPr>
            <w:tcW w:w="1134" w:type="dxa"/>
            <w:tcBorders>
              <w:top w:val="nil"/>
              <w:left w:val="nil"/>
              <w:bottom w:val="single" w:sz="4" w:space="0" w:color="auto"/>
              <w:right w:val="single" w:sz="4" w:space="0" w:color="auto"/>
            </w:tcBorders>
            <w:shd w:val="clear" w:color="auto" w:fill="auto"/>
            <w:noWrap/>
            <w:hideMark/>
          </w:tcPr>
          <w:p w14:paraId="17C339AF" w14:textId="77777777" w:rsidR="00E83F66" w:rsidRPr="00772251" w:rsidRDefault="00E83F66" w:rsidP="005C42AF">
            <w:pPr>
              <w:spacing w:before="60" w:after="60" w:line="240" w:lineRule="auto"/>
              <w:rPr>
                <w:noProof/>
                <w:sz w:val="20"/>
              </w:rPr>
            </w:pPr>
            <w:r>
              <w:rPr>
                <w:noProof/>
                <w:sz w:val="20"/>
              </w:rPr>
              <w:t>611692</w:t>
            </w:r>
          </w:p>
        </w:tc>
        <w:tc>
          <w:tcPr>
            <w:tcW w:w="11425" w:type="dxa"/>
            <w:tcBorders>
              <w:top w:val="nil"/>
              <w:left w:val="nil"/>
              <w:bottom w:val="single" w:sz="4" w:space="0" w:color="auto"/>
              <w:right w:val="single" w:sz="4" w:space="0" w:color="auto"/>
            </w:tcBorders>
            <w:shd w:val="clear" w:color="auto" w:fill="auto"/>
            <w:noWrap/>
            <w:hideMark/>
          </w:tcPr>
          <w:p w14:paraId="3788A02D"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0F75C1A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1F98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B5B8CA" w14:textId="77777777" w:rsidR="00E83F66" w:rsidRPr="00772251" w:rsidRDefault="00E83F66" w:rsidP="00C6113D">
            <w:pPr>
              <w:pageBreakBefore/>
              <w:spacing w:before="60" w:after="60" w:line="240" w:lineRule="auto"/>
              <w:rPr>
                <w:noProof/>
                <w:sz w:val="20"/>
              </w:rPr>
            </w:pPr>
            <w:r>
              <w:rPr>
                <w:noProof/>
                <w:sz w:val="20"/>
              </w:rPr>
              <w:t>61169300</w:t>
            </w:r>
          </w:p>
        </w:tc>
        <w:tc>
          <w:tcPr>
            <w:tcW w:w="1134" w:type="dxa"/>
            <w:tcBorders>
              <w:top w:val="nil"/>
              <w:left w:val="nil"/>
              <w:bottom w:val="single" w:sz="4" w:space="0" w:color="auto"/>
              <w:right w:val="single" w:sz="4" w:space="0" w:color="auto"/>
            </w:tcBorders>
            <w:shd w:val="clear" w:color="auto" w:fill="auto"/>
            <w:noWrap/>
            <w:hideMark/>
          </w:tcPr>
          <w:p w14:paraId="4A7ECE16" w14:textId="77777777" w:rsidR="00E83F66" w:rsidRPr="00772251" w:rsidRDefault="00E83F66" w:rsidP="005C42AF">
            <w:pPr>
              <w:spacing w:before="60" w:after="60" w:line="240" w:lineRule="auto"/>
              <w:rPr>
                <w:noProof/>
                <w:sz w:val="20"/>
              </w:rPr>
            </w:pPr>
            <w:r>
              <w:rPr>
                <w:noProof/>
                <w:sz w:val="20"/>
              </w:rPr>
              <w:t>611693</w:t>
            </w:r>
          </w:p>
        </w:tc>
        <w:tc>
          <w:tcPr>
            <w:tcW w:w="11425" w:type="dxa"/>
            <w:tcBorders>
              <w:top w:val="nil"/>
              <w:left w:val="nil"/>
              <w:bottom w:val="single" w:sz="4" w:space="0" w:color="auto"/>
              <w:right w:val="single" w:sz="4" w:space="0" w:color="auto"/>
            </w:tcBorders>
            <w:shd w:val="clear" w:color="auto" w:fill="auto"/>
            <w:noWrap/>
            <w:hideMark/>
          </w:tcPr>
          <w:p w14:paraId="7DB4FE60" w14:textId="77777777" w:rsidR="00E83F66" w:rsidRPr="00772251" w:rsidRDefault="00E83F66" w:rsidP="005C42AF">
            <w:pPr>
              <w:spacing w:before="60" w:after="60" w:line="240" w:lineRule="auto"/>
              <w:rPr>
                <w:noProof/>
                <w:sz w:val="20"/>
              </w:rPr>
            </w:pPr>
            <w:r>
              <w:rPr>
                <w:noProof/>
                <w:sz w:val="20"/>
              </w:rPr>
              <w:t>-- Af syntetiske fibre</w:t>
            </w:r>
          </w:p>
        </w:tc>
        <w:tc>
          <w:tcPr>
            <w:tcW w:w="986" w:type="dxa"/>
            <w:tcBorders>
              <w:top w:val="nil"/>
              <w:left w:val="nil"/>
              <w:bottom w:val="single" w:sz="4" w:space="0" w:color="auto"/>
              <w:right w:val="single" w:sz="4" w:space="0" w:color="auto"/>
            </w:tcBorders>
            <w:shd w:val="clear" w:color="auto" w:fill="auto"/>
            <w:noWrap/>
            <w:vAlign w:val="bottom"/>
            <w:hideMark/>
          </w:tcPr>
          <w:p w14:paraId="238FA7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314884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2635A8" w14:textId="77777777" w:rsidR="00E83F66" w:rsidRPr="00772251" w:rsidRDefault="00E83F66" w:rsidP="005C42AF">
            <w:pPr>
              <w:spacing w:before="60" w:after="60" w:line="240" w:lineRule="auto"/>
              <w:rPr>
                <w:noProof/>
                <w:sz w:val="20"/>
              </w:rPr>
            </w:pPr>
            <w:r>
              <w:rPr>
                <w:noProof/>
                <w:sz w:val="20"/>
              </w:rPr>
              <w:t>61169900</w:t>
            </w:r>
          </w:p>
        </w:tc>
        <w:tc>
          <w:tcPr>
            <w:tcW w:w="1134" w:type="dxa"/>
            <w:tcBorders>
              <w:top w:val="nil"/>
              <w:left w:val="nil"/>
              <w:bottom w:val="single" w:sz="4" w:space="0" w:color="auto"/>
              <w:right w:val="single" w:sz="4" w:space="0" w:color="auto"/>
            </w:tcBorders>
            <w:shd w:val="clear" w:color="auto" w:fill="auto"/>
            <w:noWrap/>
            <w:hideMark/>
          </w:tcPr>
          <w:p w14:paraId="50E53523" w14:textId="77777777" w:rsidR="00E83F66" w:rsidRPr="00772251" w:rsidRDefault="00E83F66" w:rsidP="005C42AF">
            <w:pPr>
              <w:spacing w:before="60" w:after="60" w:line="240" w:lineRule="auto"/>
              <w:rPr>
                <w:noProof/>
                <w:sz w:val="20"/>
              </w:rPr>
            </w:pPr>
            <w:r>
              <w:rPr>
                <w:noProof/>
                <w:sz w:val="20"/>
              </w:rPr>
              <w:t>611699</w:t>
            </w:r>
          </w:p>
        </w:tc>
        <w:tc>
          <w:tcPr>
            <w:tcW w:w="11425" w:type="dxa"/>
            <w:tcBorders>
              <w:top w:val="nil"/>
              <w:left w:val="nil"/>
              <w:bottom w:val="single" w:sz="4" w:space="0" w:color="auto"/>
              <w:right w:val="single" w:sz="4" w:space="0" w:color="auto"/>
            </w:tcBorders>
            <w:shd w:val="clear" w:color="auto" w:fill="auto"/>
            <w:noWrap/>
            <w:hideMark/>
          </w:tcPr>
          <w:p w14:paraId="04346805"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6987354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420B2A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BC6282" w14:textId="77777777" w:rsidR="00E83F66" w:rsidRPr="00772251" w:rsidRDefault="00E83F66" w:rsidP="005C42AF">
            <w:pPr>
              <w:spacing w:before="60" w:after="60" w:line="240" w:lineRule="auto"/>
              <w:rPr>
                <w:noProof/>
                <w:sz w:val="20"/>
              </w:rPr>
            </w:pPr>
            <w:r>
              <w:rPr>
                <w:noProof/>
                <w:sz w:val="20"/>
              </w:rPr>
              <w:t>61171000</w:t>
            </w:r>
          </w:p>
        </w:tc>
        <w:tc>
          <w:tcPr>
            <w:tcW w:w="1134" w:type="dxa"/>
            <w:tcBorders>
              <w:top w:val="nil"/>
              <w:left w:val="nil"/>
              <w:bottom w:val="single" w:sz="4" w:space="0" w:color="auto"/>
              <w:right w:val="single" w:sz="4" w:space="0" w:color="auto"/>
            </w:tcBorders>
            <w:shd w:val="clear" w:color="auto" w:fill="auto"/>
            <w:noWrap/>
            <w:hideMark/>
          </w:tcPr>
          <w:p w14:paraId="671BEBD8" w14:textId="77777777" w:rsidR="00E83F66" w:rsidRPr="00772251" w:rsidRDefault="00E83F66" w:rsidP="005C42AF">
            <w:pPr>
              <w:spacing w:before="60" w:after="60" w:line="240" w:lineRule="auto"/>
              <w:rPr>
                <w:noProof/>
                <w:sz w:val="20"/>
              </w:rPr>
            </w:pPr>
            <w:r>
              <w:rPr>
                <w:noProof/>
                <w:sz w:val="20"/>
              </w:rPr>
              <w:t>611710</w:t>
            </w:r>
          </w:p>
        </w:tc>
        <w:tc>
          <w:tcPr>
            <w:tcW w:w="11425" w:type="dxa"/>
            <w:tcBorders>
              <w:top w:val="nil"/>
              <w:left w:val="nil"/>
              <w:bottom w:val="single" w:sz="4" w:space="0" w:color="auto"/>
              <w:right w:val="single" w:sz="4" w:space="0" w:color="auto"/>
            </w:tcBorders>
            <w:shd w:val="clear" w:color="auto" w:fill="auto"/>
            <w:noWrap/>
            <w:hideMark/>
          </w:tcPr>
          <w:p w14:paraId="3533AD6A" w14:textId="77777777" w:rsidR="00E83F66" w:rsidRPr="00772251" w:rsidRDefault="00E83F66" w:rsidP="005C42AF">
            <w:pPr>
              <w:spacing w:before="60" w:after="60" w:line="240" w:lineRule="auto"/>
              <w:rPr>
                <w:noProof/>
                <w:sz w:val="20"/>
              </w:rPr>
            </w:pPr>
            <w:r>
              <w:rPr>
                <w:noProof/>
                <w:sz w:val="20"/>
              </w:rPr>
              <w:t>- Sjaler, tørklæder, mantiller, slør og lignende varer</w:t>
            </w:r>
          </w:p>
        </w:tc>
        <w:tc>
          <w:tcPr>
            <w:tcW w:w="986" w:type="dxa"/>
            <w:tcBorders>
              <w:top w:val="nil"/>
              <w:left w:val="nil"/>
              <w:bottom w:val="single" w:sz="4" w:space="0" w:color="auto"/>
              <w:right w:val="single" w:sz="4" w:space="0" w:color="auto"/>
            </w:tcBorders>
            <w:shd w:val="clear" w:color="auto" w:fill="auto"/>
            <w:noWrap/>
            <w:vAlign w:val="bottom"/>
            <w:hideMark/>
          </w:tcPr>
          <w:p w14:paraId="1A907D3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0701C1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7253F5" w14:textId="77777777" w:rsidR="00E83F66" w:rsidRPr="00772251" w:rsidRDefault="00E83F66" w:rsidP="005C42AF">
            <w:pPr>
              <w:spacing w:before="60" w:after="60" w:line="240" w:lineRule="auto"/>
              <w:rPr>
                <w:noProof/>
                <w:sz w:val="20"/>
              </w:rPr>
            </w:pPr>
            <w:r>
              <w:rPr>
                <w:noProof/>
                <w:sz w:val="20"/>
              </w:rPr>
              <w:t>61178000</w:t>
            </w:r>
          </w:p>
        </w:tc>
        <w:tc>
          <w:tcPr>
            <w:tcW w:w="1134" w:type="dxa"/>
            <w:tcBorders>
              <w:top w:val="nil"/>
              <w:left w:val="nil"/>
              <w:bottom w:val="single" w:sz="4" w:space="0" w:color="auto"/>
              <w:right w:val="single" w:sz="4" w:space="0" w:color="auto"/>
            </w:tcBorders>
            <w:shd w:val="clear" w:color="auto" w:fill="auto"/>
            <w:noWrap/>
            <w:hideMark/>
          </w:tcPr>
          <w:p w14:paraId="6E0BCD0C" w14:textId="77777777" w:rsidR="00E83F66" w:rsidRPr="00772251" w:rsidRDefault="00E83F66" w:rsidP="005C42AF">
            <w:pPr>
              <w:spacing w:before="60" w:after="60" w:line="240" w:lineRule="auto"/>
              <w:rPr>
                <w:noProof/>
                <w:sz w:val="20"/>
              </w:rPr>
            </w:pPr>
            <w:r>
              <w:rPr>
                <w:noProof/>
                <w:sz w:val="20"/>
              </w:rPr>
              <w:t>611780</w:t>
            </w:r>
          </w:p>
        </w:tc>
        <w:tc>
          <w:tcPr>
            <w:tcW w:w="11425" w:type="dxa"/>
            <w:tcBorders>
              <w:top w:val="nil"/>
              <w:left w:val="nil"/>
              <w:bottom w:val="single" w:sz="4" w:space="0" w:color="auto"/>
              <w:right w:val="single" w:sz="4" w:space="0" w:color="auto"/>
            </w:tcBorders>
            <w:shd w:val="clear" w:color="auto" w:fill="auto"/>
            <w:noWrap/>
            <w:hideMark/>
          </w:tcPr>
          <w:p w14:paraId="55C6268A" w14:textId="77777777" w:rsidR="00E83F66" w:rsidRPr="00772251" w:rsidRDefault="00E83F66" w:rsidP="005C42AF">
            <w:pPr>
              <w:spacing w:before="60" w:after="60" w:line="240" w:lineRule="auto"/>
              <w:rPr>
                <w:noProof/>
                <w:sz w:val="20"/>
              </w:rPr>
            </w:pPr>
            <w:r>
              <w:rPr>
                <w:noProof/>
                <w:sz w:val="20"/>
              </w:rPr>
              <w:t>- Andet tilbehør</w:t>
            </w:r>
          </w:p>
        </w:tc>
        <w:tc>
          <w:tcPr>
            <w:tcW w:w="986" w:type="dxa"/>
            <w:tcBorders>
              <w:top w:val="nil"/>
              <w:left w:val="nil"/>
              <w:bottom w:val="single" w:sz="4" w:space="0" w:color="auto"/>
              <w:right w:val="single" w:sz="4" w:space="0" w:color="auto"/>
            </w:tcBorders>
            <w:shd w:val="clear" w:color="auto" w:fill="auto"/>
            <w:noWrap/>
            <w:vAlign w:val="bottom"/>
            <w:hideMark/>
          </w:tcPr>
          <w:p w14:paraId="2DC16C9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5B2BC6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F1CD5C" w14:textId="77777777" w:rsidR="00E83F66" w:rsidRPr="00772251" w:rsidRDefault="00E83F66" w:rsidP="005C42AF">
            <w:pPr>
              <w:spacing w:before="60" w:after="60" w:line="240" w:lineRule="auto"/>
              <w:rPr>
                <w:noProof/>
                <w:sz w:val="20"/>
              </w:rPr>
            </w:pPr>
            <w:r>
              <w:rPr>
                <w:noProof/>
                <w:sz w:val="20"/>
              </w:rPr>
              <w:t>61179000</w:t>
            </w:r>
          </w:p>
        </w:tc>
        <w:tc>
          <w:tcPr>
            <w:tcW w:w="1134" w:type="dxa"/>
            <w:tcBorders>
              <w:top w:val="nil"/>
              <w:left w:val="nil"/>
              <w:bottom w:val="single" w:sz="4" w:space="0" w:color="auto"/>
              <w:right w:val="single" w:sz="4" w:space="0" w:color="auto"/>
            </w:tcBorders>
            <w:shd w:val="clear" w:color="auto" w:fill="auto"/>
            <w:noWrap/>
            <w:hideMark/>
          </w:tcPr>
          <w:p w14:paraId="32600EC6" w14:textId="77777777" w:rsidR="00E83F66" w:rsidRPr="00772251" w:rsidRDefault="00E83F66" w:rsidP="005C42AF">
            <w:pPr>
              <w:spacing w:before="60" w:after="60" w:line="240" w:lineRule="auto"/>
              <w:rPr>
                <w:noProof/>
                <w:sz w:val="20"/>
              </w:rPr>
            </w:pPr>
            <w:r>
              <w:rPr>
                <w:noProof/>
                <w:sz w:val="20"/>
              </w:rPr>
              <w:t>611790</w:t>
            </w:r>
          </w:p>
        </w:tc>
        <w:tc>
          <w:tcPr>
            <w:tcW w:w="11425" w:type="dxa"/>
            <w:tcBorders>
              <w:top w:val="nil"/>
              <w:left w:val="nil"/>
              <w:bottom w:val="single" w:sz="4" w:space="0" w:color="auto"/>
              <w:right w:val="single" w:sz="4" w:space="0" w:color="auto"/>
            </w:tcBorders>
            <w:shd w:val="clear" w:color="auto" w:fill="auto"/>
            <w:noWrap/>
            <w:hideMark/>
          </w:tcPr>
          <w:p w14:paraId="2A239F4B" w14:textId="77777777" w:rsidR="00E83F66" w:rsidRPr="00772251" w:rsidRDefault="00E83F66" w:rsidP="005C42AF">
            <w:pPr>
              <w:spacing w:before="60" w:after="60" w:line="240" w:lineRule="auto"/>
              <w:rPr>
                <w:noProof/>
                <w:sz w:val="20"/>
              </w:rPr>
            </w:pPr>
            <w:r>
              <w:rPr>
                <w:noProof/>
                <w:sz w:val="20"/>
              </w:rPr>
              <w:t>- Dele</w:t>
            </w:r>
          </w:p>
        </w:tc>
        <w:tc>
          <w:tcPr>
            <w:tcW w:w="986" w:type="dxa"/>
            <w:tcBorders>
              <w:top w:val="nil"/>
              <w:left w:val="nil"/>
              <w:bottom w:val="single" w:sz="4" w:space="0" w:color="auto"/>
              <w:right w:val="single" w:sz="4" w:space="0" w:color="auto"/>
            </w:tcBorders>
            <w:shd w:val="clear" w:color="auto" w:fill="auto"/>
            <w:noWrap/>
            <w:vAlign w:val="bottom"/>
            <w:hideMark/>
          </w:tcPr>
          <w:p w14:paraId="33A2C02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34E7EF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F2E7FB" w14:textId="77777777" w:rsidR="00E83F66" w:rsidRPr="00772251" w:rsidRDefault="00E83F66" w:rsidP="005C42AF">
            <w:pPr>
              <w:spacing w:before="60" w:after="60" w:line="240" w:lineRule="auto"/>
              <w:rPr>
                <w:noProof/>
                <w:sz w:val="20"/>
              </w:rPr>
            </w:pPr>
            <w:r>
              <w:rPr>
                <w:noProof/>
                <w:sz w:val="20"/>
              </w:rPr>
              <w:t>62011100</w:t>
            </w:r>
          </w:p>
        </w:tc>
        <w:tc>
          <w:tcPr>
            <w:tcW w:w="1134" w:type="dxa"/>
            <w:tcBorders>
              <w:top w:val="nil"/>
              <w:left w:val="nil"/>
              <w:bottom w:val="single" w:sz="4" w:space="0" w:color="auto"/>
              <w:right w:val="single" w:sz="4" w:space="0" w:color="auto"/>
            </w:tcBorders>
            <w:shd w:val="clear" w:color="auto" w:fill="auto"/>
            <w:noWrap/>
            <w:hideMark/>
          </w:tcPr>
          <w:p w14:paraId="65BA47DF" w14:textId="77777777" w:rsidR="00E83F66" w:rsidRPr="00772251" w:rsidRDefault="00E83F66" w:rsidP="005C42AF">
            <w:pPr>
              <w:spacing w:before="60" w:after="60" w:line="240" w:lineRule="auto"/>
              <w:rPr>
                <w:noProof/>
                <w:sz w:val="20"/>
              </w:rPr>
            </w:pPr>
            <w:r>
              <w:rPr>
                <w:noProof/>
                <w:sz w:val="20"/>
              </w:rPr>
              <w:t>620111</w:t>
            </w:r>
          </w:p>
        </w:tc>
        <w:tc>
          <w:tcPr>
            <w:tcW w:w="11425" w:type="dxa"/>
            <w:tcBorders>
              <w:top w:val="nil"/>
              <w:left w:val="nil"/>
              <w:bottom w:val="single" w:sz="4" w:space="0" w:color="auto"/>
              <w:right w:val="single" w:sz="4" w:space="0" w:color="auto"/>
            </w:tcBorders>
            <w:shd w:val="clear" w:color="auto" w:fill="auto"/>
            <w:noWrap/>
            <w:hideMark/>
          </w:tcPr>
          <w:p w14:paraId="36641EFD" w14:textId="77777777" w:rsidR="00E83F66" w:rsidRPr="00772251" w:rsidRDefault="00E83F66" w:rsidP="005C42AF">
            <w:pPr>
              <w:spacing w:before="60" w:after="60" w:line="240" w:lineRule="auto"/>
              <w:rPr>
                <w:noProof/>
                <w:sz w:val="20"/>
              </w:rPr>
            </w:pPr>
            <w:r>
              <w:rPr>
                <w:noProof/>
                <w:sz w:val="20"/>
              </w:rPr>
              <w:t>-- Af uld eller fine dyrehår</w:t>
            </w:r>
          </w:p>
        </w:tc>
        <w:tc>
          <w:tcPr>
            <w:tcW w:w="986" w:type="dxa"/>
            <w:tcBorders>
              <w:top w:val="nil"/>
              <w:left w:val="nil"/>
              <w:bottom w:val="single" w:sz="4" w:space="0" w:color="auto"/>
              <w:right w:val="single" w:sz="4" w:space="0" w:color="auto"/>
            </w:tcBorders>
            <w:shd w:val="clear" w:color="auto" w:fill="auto"/>
            <w:noWrap/>
            <w:vAlign w:val="bottom"/>
            <w:hideMark/>
          </w:tcPr>
          <w:p w14:paraId="3A0595B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D92F5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6923D0" w14:textId="77777777" w:rsidR="00E83F66" w:rsidRPr="00772251" w:rsidRDefault="00E83F66" w:rsidP="005C42AF">
            <w:pPr>
              <w:spacing w:before="60" w:after="60" w:line="240" w:lineRule="auto"/>
              <w:rPr>
                <w:noProof/>
                <w:sz w:val="20"/>
              </w:rPr>
            </w:pPr>
            <w:r>
              <w:rPr>
                <w:noProof/>
                <w:sz w:val="20"/>
              </w:rPr>
              <w:t>62011200</w:t>
            </w:r>
          </w:p>
        </w:tc>
        <w:tc>
          <w:tcPr>
            <w:tcW w:w="1134" w:type="dxa"/>
            <w:tcBorders>
              <w:top w:val="nil"/>
              <w:left w:val="nil"/>
              <w:bottom w:val="single" w:sz="4" w:space="0" w:color="auto"/>
              <w:right w:val="single" w:sz="4" w:space="0" w:color="auto"/>
            </w:tcBorders>
            <w:shd w:val="clear" w:color="auto" w:fill="auto"/>
            <w:noWrap/>
            <w:hideMark/>
          </w:tcPr>
          <w:p w14:paraId="5D8FE636" w14:textId="77777777" w:rsidR="00E83F66" w:rsidRPr="00772251" w:rsidRDefault="00E83F66" w:rsidP="005C42AF">
            <w:pPr>
              <w:spacing w:before="60" w:after="60" w:line="240" w:lineRule="auto"/>
              <w:rPr>
                <w:noProof/>
                <w:sz w:val="20"/>
              </w:rPr>
            </w:pPr>
            <w:r>
              <w:rPr>
                <w:noProof/>
                <w:sz w:val="20"/>
              </w:rPr>
              <w:t>620112</w:t>
            </w:r>
          </w:p>
        </w:tc>
        <w:tc>
          <w:tcPr>
            <w:tcW w:w="11425" w:type="dxa"/>
            <w:tcBorders>
              <w:top w:val="nil"/>
              <w:left w:val="nil"/>
              <w:bottom w:val="single" w:sz="4" w:space="0" w:color="auto"/>
              <w:right w:val="single" w:sz="4" w:space="0" w:color="auto"/>
            </w:tcBorders>
            <w:shd w:val="clear" w:color="auto" w:fill="auto"/>
            <w:noWrap/>
            <w:hideMark/>
          </w:tcPr>
          <w:p w14:paraId="747F9BED"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5E8DCC0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82FFE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F9EDAE" w14:textId="77777777" w:rsidR="00E83F66" w:rsidRPr="00772251" w:rsidRDefault="00E83F66" w:rsidP="005C42AF">
            <w:pPr>
              <w:spacing w:before="60" w:after="60" w:line="240" w:lineRule="auto"/>
              <w:rPr>
                <w:noProof/>
                <w:sz w:val="20"/>
              </w:rPr>
            </w:pPr>
            <w:r>
              <w:rPr>
                <w:noProof/>
                <w:sz w:val="20"/>
              </w:rPr>
              <w:t>62011300</w:t>
            </w:r>
          </w:p>
        </w:tc>
        <w:tc>
          <w:tcPr>
            <w:tcW w:w="1134" w:type="dxa"/>
            <w:tcBorders>
              <w:top w:val="nil"/>
              <w:left w:val="nil"/>
              <w:bottom w:val="single" w:sz="4" w:space="0" w:color="auto"/>
              <w:right w:val="single" w:sz="4" w:space="0" w:color="auto"/>
            </w:tcBorders>
            <w:shd w:val="clear" w:color="auto" w:fill="auto"/>
            <w:noWrap/>
            <w:hideMark/>
          </w:tcPr>
          <w:p w14:paraId="5D1FF437" w14:textId="77777777" w:rsidR="00E83F66" w:rsidRPr="00772251" w:rsidRDefault="00E83F66" w:rsidP="005C42AF">
            <w:pPr>
              <w:spacing w:before="60" w:after="60" w:line="240" w:lineRule="auto"/>
              <w:rPr>
                <w:noProof/>
                <w:sz w:val="20"/>
              </w:rPr>
            </w:pPr>
            <w:r>
              <w:rPr>
                <w:noProof/>
                <w:sz w:val="20"/>
              </w:rPr>
              <w:t>620113</w:t>
            </w:r>
          </w:p>
        </w:tc>
        <w:tc>
          <w:tcPr>
            <w:tcW w:w="11425" w:type="dxa"/>
            <w:tcBorders>
              <w:top w:val="nil"/>
              <w:left w:val="nil"/>
              <w:bottom w:val="single" w:sz="4" w:space="0" w:color="auto"/>
              <w:right w:val="single" w:sz="4" w:space="0" w:color="auto"/>
            </w:tcBorders>
            <w:shd w:val="clear" w:color="auto" w:fill="auto"/>
            <w:noWrap/>
            <w:hideMark/>
          </w:tcPr>
          <w:p w14:paraId="2DE8DCAD" w14:textId="485AFDD4" w:rsidR="00E83F66" w:rsidRPr="00772251" w:rsidRDefault="00E83F66" w:rsidP="00BF5978">
            <w:pPr>
              <w:spacing w:before="60" w:after="60" w:line="240" w:lineRule="auto"/>
              <w:rPr>
                <w:noProof/>
                <w:sz w:val="20"/>
              </w:rPr>
            </w:pPr>
            <w:r>
              <w:rPr>
                <w:noProof/>
                <w:sz w:val="20"/>
              </w:rPr>
              <w:t>-- Af kemofibre</w:t>
            </w:r>
          </w:p>
        </w:tc>
        <w:tc>
          <w:tcPr>
            <w:tcW w:w="986" w:type="dxa"/>
            <w:tcBorders>
              <w:top w:val="nil"/>
              <w:left w:val="nil"/>
              <w:bottom w:val="single" w:sz="4" w:space="0" w:color="auto"/>
              <w:right w:val="single" w:sz="4" w:space="0" w:color="auto"/>
            </w:tcBorders>
            <w:shd w:val="clear" w:color="auto" w:fill="auto"/>
            <w:noWrap/>
            <w:vAlign w:val="bottom"/>
            <w:hideMark/>
          </w:tcPr>
          <w:p w14:paraId="5966B03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D276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9F22AB" w14:textId="77777777" w:rsidR="00E83F66" w:rsidRPr="00772251" w:rsidRDefault="00E83F66" w:rsidP="005C42AF">
            <w:pPr>
              <w:spacing w:before="60" w:after="60" w:line="240" w:lineRule="auto"/>
              <w:rPr>
                <w:noProof/>
                <w:sz w:val="20"/>
              </w:rPr>
            </w:pPr>
            <w:r>
              <w:rPr>
                <w:noProof/>
                <w:sz w:val="20"/>
              </w:rPr>
              <w:t>62011900</w:t>
            </w:r>
          </w:p>
        </w:tc>
        <w:tc>
          <w:tcPr>
            <w:tcW w:w="1134" w:type="dxa"/>
            <w:tcBorders>
              <w:top w:val="nil"/>
              <w:left w:val="nil"/>
              <w:bottom w:val="single" w:sz="4" w:space="0" w:color="auto"/>
              <w:right w:val="single" w:sz="4" w:space="0" w:color="auto"/>
            </w:tcBorders>
            <w:shd w:val="clear" w:color="auto" w:fill="auto"/>
            <w:noWrap/>
            <w:hideMark/>
          </w:tcPr>
          <w:p w14:paraId="6B01E258" w14:textId="77777777" w:rsidR="00E83F66" w:rsidRPr="00772251" w:rsidRDefault="00E83F66" w:rsidP="005C42AF">
            <w:pPr>
              <w:spacing w:before="60" w:after="60" w:line="240" w:lineRule="auto"/>
              <w:rPr>
                <w:noProof/>
                <w:sz w:val="20"/>
              </w:rPr>
            </w:pPr>
            <w:r>
              <w:rPr>
                <w:noProof/>
                <w:sz w:val="20"/>
              </w:rPr>
              <w:t>620119</w:t>
            </w:r>
          </w:p>
        </w:tc>
        <w:tc>
          <w:tcPr>
            <w:tcW w:w="11425" w:type="dxa"/>
            <w:tcBorders>
              <w:top w:val="nil"/>
              <w:left w:val="nil"/>
              <w:bottom w:val="single" w:sz="4" w:space="0" w:color="auto"/>
              <w:right w:val="single" w:sz="4" w:space="0" w:color="auto"/>
            </w:tcBorders>
            <w:shd w:val="clear" w:color="auto" w:fill="auto"/>
            <w:noWrap/>
            <w:hideMark/>
          </w:tcPr>
          <w:p w14:paraId="42553D35"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5B1A022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647B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08AF2A" w14:textId="77777777" w:rsidR="00E83F66" w:rsidRPr="00772251" w:rsidRDefault="00E83F66" w:rsidP="005C42AF">
            <w:pPr>
              <w:spacing w:before="60" w:after="60" w:line="240" w:lineRule="auto"/>
              <w:rPr>
                <w:noProof/>
                <w:sz w:val="20"/>
              </w:rPr>
            </w:pPr>
            <w:r>
              <w:rPr>
                <w:noProof/>
                <w:sz w:val="20"/>
              </w:rPr>
              <w:t>62019100</w:t>
            </w:r>
          </w:p>
        </w:tc>
        <w:tc>
          <w:tcPr>
            <w:tcW w:w="1134" w:type="dxa"/>
            <w:tcBorders>
              <w:top w:val="nil"/>
              <w:left w:val="nil"/>
              <w:bottom w:val="single" w:sz="4" w:space="0" w:color="auto"/>
              <w:right w:val="single" w:sz="4" w:space="0" w:color="auto"/>
            </w:tcBorders>
            <w:shd w:val="clear" w:color="auto" w:fill="auto"/>
            <w:noWrap/>
            <w:hideMark/>
          </w:tcPr>
          <w:p w14:paraId="2034A631" w14:textId="77777777" w:rsidR="00E83F66" w:rsidRPr="00772251" w:rsidRDefault="00E83F66" w:rsidP="005C42AF">
            <w:pPr>
              <w:spacing w:before="60" w:after="60" w:line="240" w:lineRule="auto"/>
              <w:rPr>
                <w:noProof/>
                <w:sz w:val="20"/>
              </w:rPr>
            </w:pPr>
            <w:r>
              <w:rPr>
                <w:noProof/>
                <w:sz w:val="20"/>
              </w:rPr>
              <w:t>620191</w:t>
            </w:r>
          </w:p>
        </w:tc>
        <w:tc>
          <w:tcPr>
            <w:tcW w:w="11425" w:type="dxa"/>
            <w:tcBorders>
              <w:top w:val="nil"/>
              <w:left w:val="nil"/>
              <w:bottom w:val="single" w:sz="4" w:space="0" w:color="auto"/>
              <w:right w:val="single" w:sz="4" w:space="0" w:color="auto"/>
            </w:tcBorders>
            <w:shd w:val="clear" w:color="auto" w:fill="auto"/>
            <w:noWrap/>
            <w:hideMark/>
          </w:tcPr>
          <w:p w14:paraId="1ED867AA" w14:textId="77777777" w:rsidR="00E83F66" w:rsidRPr="00772251" w:rsidRDefault="00E83F66" w:rsidP="005C42AF">
            <w:pPr>
              <w:spacing w:before="60" w:after="60" w:line="240" w:lineRule="auto"/>
              <w:rPr>
                <w:noProof/>
                <w:sz w:val="20"/>
              </w:rPr>
            </w:pPr>
            <w:r>
              <w:rPr>
                <w:noProof/>
                <w:sz w:val="20"/>
              </w:rPr>
              <w:t>-- Af uld eller fine dyrehår</w:t>
            </w:r>
          </w:p>
        </w:tc>
        <w:tc>
          <w:tcPr>
            <w:tcW w:w="986" w:type="dxa"/>
            <w:tcBorders>
              <w:top w:val="nil"/>
              <w:left w:val="nil"/>
              <w:bottom w:val="single" w:sz="4" w:space="0" w:color="auto"/>
              <w:right w:val="single" w:sz="4" w:space="0" w:color="auto"/>
            </w:tcBorders>
            <w:shd w:val="clear" w:color="auto" w:fill="auto"/>
            <w:noWrap/>
            <w:vAlign w:val="bottom"/>
            <w:hideMark/>
          </w:tcPr>
          <w:p w14:paraId="6F0DB1A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D6B420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E798FE" w14:textId="77777777" w:rsidR="00E83F66" w:rsidRPr="00772251" w:rsidRDefault="00E83F66" w:rsidP="005C42AF">
            <w:pPr>
              <w:spacing w:before="60" w:after="60" w:line="240" w:lineRule="auto"/>
              <w:rPr>
                <w:noProof/>
                <w:sz w:val="20"/>
              </w:rPr>
            </w:pPr>
            <w:r>
              <w:rPr>
                <w:noProof/>
                <w:sz w:val="20"/>
              </w:rPr>
              <w:t>62019200</w:t>
            </w:r>
          </w:p>
        </w:tc>
        <w:tc>
          <w:tcPr>
            <w:tcW w:w="1134" w:type="dxa"/>
            <w:tcBorders>
              <w:top w:val="nil"/>
              <w:left w:val="nil"/>
              <w:bottom w:val="single" w:sz="4" w:space="0" w:color="auto"/>
              <w:right w:val="single" w:sz="4" w:space="0" w:color="auto"/>
            </w:tcBorders>
            <w:shd w:val="clear" w:color="auto" w:fill="auto"/>
            <w:noWrap/>
            <w:hideMark/>
          </w:tcPr>
          <w:p w14:paraId="47E52975" w14:textId="77777777" w:rsidR="00E83F66" w:rsidRPr="00772251" w:rsidRDefault="00E83F66" w:rsidP="005C42AF">
            <w:pPr>
              <w:spacing w:before="60" w:after="60" w:line="240" w:lineRule="auto"/>
              <w:rPr>
                <w:noProof/>
                <w:sz w:val="20"/>
              </w:rPr>
            </w:pPr>
            <w:r>
              <w:rPr>
                <w:noProof/>
                <w:sz w:val="20"/>
              </w:rPr>
              <w:t>620192</w:t>
            </w:r>
          </w:p>
        </w:tc>
        <w:tc>
          <w:tcPr>
            <w:tcW w:w="11425" w:type="dxa"/>
            <w:tcBorders>
              <w:top w:val="nil"/>
              <w:left w:val="nil"/>
              <w:bottom w:val="single" w:sz="4" w:space="0" w:color="auto"/>
              <w:right w:val="single" w:sz="4" w:space="0" w:color="auto"/>
            </w:tcBorders>
            <w:shd w:val="clear" w:color="auto" w:fill="auto"/>
            <w:noWrap/>
            <w:hideMark/>
          </w:tcPr>
          <w:p w14:paraId="3D743789"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2E8347E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DEF90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D1458A" w14:textId="77777777" w:rsidR="00E83F66" w:rsidRPr="00772251" w:rsidRDefault="00E83F66" w:rsidP="005C42AF">
            <w:pPr>
              <w:spacing w:before="60" w:after="60" w:line="240" w:lineRule="auto"/>
              <w:rPr>
                <w:noProof/>
                <w:sz w:val="20"/>
              </w:rPr>
            </w:pPr>
            <w:r>
              <w:rPr>
                <w:noProof/>
                <w:sz w:val="20"/>
              </w:rPr>
              <w:t>62019300</w:t>
            </w:r>
          </w:p>
        </w:tc>
        <w:tc>
          <w:tcPr>
            <w:tcW w:w="1134" w:type="dxa"/>
            <w:tcBorders>
              <w:top w:val="nil"/>
              <w:left w:val="nil"/>
              <w:bottom w:val="single" w:sz="4" w:space="0" w:color="auto"/>
              <w:right w:val="single" w:sz="4" w:space="0" w:color="auto"/>
            </w:tcBorders>
            <w:shd w:val="clear" w:color="auto" w:fill="auto"/>
            <w:noWrap/>
            <w:hideMark/>
          </w:tcPr>
          <w:p w14:paraId="756572C1" w14:textId="77777777" w:rsidR="00E83F66" w:rsidRPr="00772251" w:rsidRDefault="00E83F66" w:rsidP="005C42AF">
            <w:pPr>
              <w:spacing w:before="60" w:after="60" w:line="240" w:lineRule="auto"/>
              <w:rPr>
                <w:noProof/>
                <w:sz w:val="20"/>
              </w:rPr>
            </w:pPr>
            <w:r>
              <w:rPr>
                <w:noProof/>
                <w:sz w:val="20"/>
              </w:rPr>
              <w:t>620193</w:t>
            </w:r>
          </w:p>
        </w:tc>
        <w:tc>
          <w:tcPr>
            <w:tcW w:w="11425" w:type="dxa"/>
            <w:tcBorders>
              <w:top w:val="nil"/>
              <w:left w:val="nil"/>
              <w:bottom w:val="single" w:sz="4" w:space="0" w:color="auto"/>
              <w:right w:val="single" w:sz="4" w:space="0" w:color="auto"/>
            </w:tcBorders>
            <w:shd w:val="clear" w:color="auto" w:fill="auto"/>
            <w:noWrap/>
            <w:hideMark/>
          </w:tcPr>
          <w:p w14:paraId="4FF05C16" w14:textId="77777777" w:rsidR="00E83F66" w:rsidRPr="00772251" w:rsidRDefault="00E83F66" w:rsidP="005C42AF">
            <w:pPr>
              <w:spacing w:before="60" w:after="60" w:line="240" w:lineRule="auto"/>
              <w:rPr>
                <w:noProof/>
                <w:sz w:val="20"/>
              </w:rPr>
            </w:pPr>
            <w:r>
              <w:rPr>
                <w:noProof/>
                <w:sz w:val="20"/>
              </w:rPr>
              <w:t>-- Af kemofibre</w:t>
            </w:r>
          </w:p>
        </w:tc>
        <w:tc>
          <w:tcPr>
            <w:tcW w:w="986" w:type="dxa"/>
            <w:tcBorders>
              <w:top w:val="nil"/>
              <w:left w:val="nil"/>
              <w:bottom w:val="single" w:sz="4" w:space="0" w:color="auto"/>
              <w:right w:val="single" w:sz="4" w:space="0" w:color="auto"/>
            </w:tcBorders>
            <w:shd w:val="clear" w:color="auto" w:fill="auto"/>
            <w:noWrap/>
            <w:vAlign w:val="bottom"/>
            <w:hideMark/>
          </w:tcPr>
          <w:p w14:paraId="5309892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81442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0552CC" w14:textId="77777777" w:rsidR="00E83F66" w:rsidRPr="00772251" w:rsidRDefault="00E83F66" w:rsidP="005C42AF">
            <w:pPr>
              <w:spacing w:before="60" w:after="60" w:line="240" w:lineRule="auto"/>
              <w:rPr>
                <w:noProof/>
                <w:sz w:val="20"/>
              </w:rPr>
            </w:pPr>
            <w:r>
              <w:rPr>
                <w:noProof/>
                <w:sz w:val="20"/>
              </w:rPr>
              <w:t>62019900</w:t>
            </w:r>
          </w:p>
        </w:tc>
        <w:tc>
          <w:tcPr>
            <w:tcW w:w="1134" w:type="dxa"/>
            <w:tcBorders>
              <w:top w:val="nil"/>
              <w:left w:val="nil"/>
              <w:bottom w:val="single" w:sz="4" w:space="0" w:color="auto"/>
              <w:right w:val="single" w:sz="4" w:space="0" w:color="auto"/>
            </w:tcBorders>
            <w:shd w:val="clear" w:color="auto" w:fill="auto"/>
            <w:noWrap/>
            <w:hideMark/>
          </w:tcPr>
          <w:p w14:paraId="1F46253E" w14:textId="77777777" w:rsidR="00E83F66" w:rsidRPr="00772251" w:rsidRDefault="00E83F66" w:rsidP="005C42AF">
            <w:pPr>
              <w:spacing w:before="60" w:after="60" w:line="240" w:lineRule="auto"/>
              <w:rPr>
                <w:noProof/>
                <w:sz w:val="20"/>
              </w:rPr>
            </w:pPr>
            <w:r>
              <w:rPr>
                <w:noProof/>
                <w:sz w:val="20"/>
              </w:rPr>
              <w:t>620199</w:t>
            </w:r>
          </w:p>
        </w:tc>
        <w:tc>
          <w:tcPr>
            <w:tcW w:w="11425" w:type="dxa"/>
            <w:tcBorders>
              <w:top w:val="nil"/>
              <w:left w:val="nil"/>
              <w:bottom w:val="single" w:sz="4" w:space="0" w:color="auto"/>
              <w:right w:val="single" w:sz="4" w:space="0" w:color="auto"/>
            </w:tcBorders>
            <w:shd w:val="clear" w:color="auto" w:fill="auto"/>
            <w:noWrap/>
            <w:hideMark/>
          </w:tcPr>
          <w:p w14:paraId="610F79CA"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29C0120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468D5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1F83CD" w14:textId="77777777" w:rsidR="00E83F66" w:rsidRPr="00772251" w:rsidRDefault="00E83F66" w:rsidP="005C42AF">
            <w:pPr>
              <w:spacing w:before="60" w:after="60" w:line="240" w:lineRule="auto"/>
              <w:rPr>
                <w:noProof/>
                <w:sz w:val="20"/>
              </w:rPr>
            </w:pPr>
            <w:r>
              <w:rPr>
                <w:noProof/>
                <w:sz w:val="20"/>
              </w:rPr>
              <w:t>62021100</w:t>
            </w:r>
          </w:p>
        </w:tc>
        <w:tc>
          <w:tcPr>
            <w:tcW w:w="1134" w:type="dxa"/>
            <w:tcBorders>
              <w:top w:val="nil"/>
              <w:left w:val="nil"/>
              <w:bottom w:val="single" w:sz="4" w:space="0" w:color="auto"/>
              <w:right w:val="single" w:sz="4" w:space="0" w:color="auto"/>
            </w:tcBorders>
            <w:shd w:val="clear" w:color="auto" w:fill="auto"/>
            <w:noWrap/>
            <w:hideMark/>
          </w:tcPr>
          <w:p w14:paraId="2E1012D6" w14:textId="77777777" w:rsidR="00E83F66" w:rsidRPr="00772251" w:rsidRDefault="00E83F66" w:rsidP="005C42AF">
            <w:pPr>
              <w:spacing w:before="60" w:after="60" w:line="240" w:lineRule="auto"/>
              <w:rPr>
                <w:noProof/>
                <w:sz w:val="20"/>
              </w:rPr>
            </w:pPr>
            <w:r>
              <w:rPr>
                <w:noProof/>
                <w:sz w:val="20"/>
              </w:rPr>
              <w:t>620211</w:t>
            </w:r>
          </w:p>
        </w:tc>
        <w:tc>
          <w:tcPr>
            <w:tcW w:w="11425" w:type="dxa"/>
            <w:tcBorders>
              <w:top w:val="nil"/>
              <w:left w:val="nil"/>
              <w:bottom w:val="single" w:sz="4" w:space="0" w:color="auto"/>
              <w:right w:val="single" w:sz="4" w:space="0" w:color="auto"/>
            </w:tcBorders>
            <w:shd w:val="clear" w:color="auto" w:fill="auto"/>
            <w:noWrap/>
            <w:hideMark/>
          </w:tcPr>
          <w:p w14:paraId="39AF5A88" w14:textId="77777777" w:rsidR="00E83F66" w:rsidRPr="00772251" w:rsidRDefault="00E83F66" w:rsidP="005C42AF">
            <w:pPr>
              <w:spacing w:before="60" w:after="60" w:line="240" w:lineRule="auto"/>
              <w:rPr>
                <w:noProof/>
                <w:sz w:val="20"/>
              </w:rPr>
            </w:pPr>
            <w:r>
              <w:rPr>
                <w:noProof/>
                <w:sz w:val="20"/>
              </w:rPr>
              <w:t>-- Af uld eller fine dyrehår</w:t>
            </w:r>
          </w:p>
        </w:tc>
        <w:tc>
          <w:tcPr>
            <w:tcW w:w="986" w:type="dxa"/>
            <w:tcBorders>
              <w:top w:val="nil"/>
              <w:left w:val="nil"/>
              <w:bottom w:val="single" w:sz="4" w:space="0" w:color="auto"/>
              <w:right w:val="single" w:sz="4" w:space="0" w:color="auto"/>
            </w:tcBorders>
            <w:shd w:val="clear" w:color="auto" w:fill="auto"/>
            <w:noWrap/>
            <w:vAlign w:val="bottom"/>
            <w:hideMark/>
          </w:tcPr>
          <w:p w14:paraId="1730F5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905D44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A8D650" w14:textId="77777777" w:rsidR="00E83F66" w:rsidRPr="00772251" w:rsidRDefault="00E83F66" w:rsidP="005C42AF">
            <w:pPr>
              <w:spacing w:before="60" w:after="60" w:line="240" w:lineRule="auto"/>
              <w:rPr>
                <w:noProof/>
                <w:sz w:val="20"/>
              </w:rPr>
            </w:pPr>
            <w:r>
              <w:rPr>
                <w:noProof/>
                <w:sz w:val="20"/>
              </w:rPr>
              <w:t>62021200</w:t>
            </w:r>
          </w:p>
        </w:tc>
        <w:tc>
          <w:tcPr>
            <w:tcW w:w="1134" w:type="dxa"/>
            <w:tcBorders>
              <w:top w:val="nil"/>
              <w:left w:val="nil"/>
              <w:bottom w:val="single" w:sz="4" w:space="0" w:color="auto"/>
              <w:right w:val="single" w:sz="4" w:space="0" w:color="auto"/>
            </w:tcBorders>
            <w:shd w:val="clear" w:color="auto" w:fill="auto"/>
            <w:noWrap/>
            <w:hideMark/>
          </w:tcPr>
          <w:p w14:paraId="6D328C22" w14:textId="77777777" w:rsidR="00E83F66" w:rsidRPr="00772251" w:rsidRDefault="00E83F66" w:rsidP="005C42AF">
            <w:pPr>
              <w:spacing w:before="60" w:after="60" w:line="240" w:lineRule="auto"/>
              <w:rPr>
                <w:noProof/>
                <w:sz w:val="20"/>
              </w:rPr>
            </w:pPr>
            <w:r>
              <w:rPr>
                <w:noProof/>
                <w:sz w:val="20"/>
              </w:rPr>
              <w:t>620212</w:t>
            </w:r>
          </w:p>
        </w:tc>
        <w:tc>
          <w:tcPr>
            <w:tcW w:w="11425" w:type="dxa"/>
            <w:tcBorders>
              <w:top w:val="nil"/>
              <w:left w:val="nil"/>
              <w:bottom w:val="single" w:sz="4" w:space="0" w:color="auto"/>
              <w:right w:val="single" w:sz="4" w:space="0" w:color="auto"/>
            </w:tcBorders>
            <w:shd w:val="clear" w:color="auto" w:fill="auto"/>
            <w:noWrap/>
            <w:hideMark/>
          </w:tcPr>
          <w:p w14:paraId="4736E2B9"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1FA49C1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6C0B8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ACCC02" w14:textId="77777777" w:rsidR="00E83F66" w:rsidRPr="00772251" w:rsidRDefault="00E83F66" w:rsidP="005C42AF">
            <w:pPr>
              <w:spacing w:before="60" w:after="60" w:line="240" w:lineRule="auto"/>
              <w:rPr>
                <w:noProof/>
                <w:sz w:val="20"/>
              </w:rPr>
            </w:pPr>
            <w:r>
              <w:rPr>
                <w:noProof/>
                <w:sz w:val="20"/>
              </w:rPr>
              <w:t>62021300</w:t>
            </w:r>
          </w:p>
        </w:tc>
        <w:tc>
          <w:tcPr>
            <w:tcW w:w="1134" w:type="dxa"/>
            <w:tcBorders>
              <w:top w:val="nil"/>
              <w:left w:val="nil"/>
              <w:bottom w:val="single" w:sz="4" w:space="0" w:color="auto"/>
              <w:right w:val="single" w:sz="4" w:space="0" w:color="auto"/>
            </w:tcBorders>
            <w:shd w:val="clear" w:color="auto" w:fill="auto"/>
            <w:noWrap/>
            <w:hideMark/>
          </w:tcPr>
          <w:p w14:paraId="631B2F02" w14:textId="77777777" w:rsidR="00E83F66" w:rsidRPr="00772251" w:rsidRDefault="00E83F66" w:rsidP="005C42AF">
            <w:pPr>
              <w:spacing w:before="60" w:after="60" w:line="240" w:lineRule="auto"/>
              <w:rPr>
                <w:noProof/>
                <w:sz w:val="20"/>
              </w:rPr>
            </w:pPr>
            <w:r>
              <w:rPr>
                <w:noProof/>
                <w:sz w:val="20"/>
              </w:rPr>
              <w:t>620213</w:t>
            </w:r>
          </w:p>
        </w:tc>
        <w:tc>
          <w:tcPr>
            <w:tcW w:w="11425" w:type="dxa"/>
            <w:tcBorders>
              <w:top w:val="nil"/>
              <w:left w:val="nil"/>
              <w:bottom w:val="single" w:sz="4" w:space="0" w:color="auto"/>
              <w:right w:val="single" w:sz="4" w:space="0" w:color="auto"/>
            </w:tcBorders>
            <w:shd w:val="clear" w:color="auto" w:fill="auto"/>
            <w:noWrap/>
            <w:hideMark/>
          </w:tcPr>
          <w:p w14:paraId="24E7481B" w14:textId="65C89916" w:rsidR="00E83F66" w:rsidRPr="00772251" w:rsidRDefault="00E83F66" w:rsidP="00BF5978">
            <w:pPr>
              <w:spacing w:before="60" w:after="60" w:line="240" w:lineRule="auto"/>
              <w:rPr>
                <w:noProof/>
                <w:sz w:val="20"/>
              </w:rPr>
            </w:pPr>
            <w:r>
              <w:rPr>
                <w:noProof/>
                <w:sz w:val="20"/>
              </w:rPr>
              <w:t>-- Af kemofibre</w:t>
            </w:r>
          </w:p>
        </w:tc>
        <w:tc>
          <w:tcPr>
            <w:tcW w:w="986" w:type="dxa"/>
            <w:tcBorders>
              <w:top w:val="nil"/>
              <w:left w:val="nil"/>
              <w:bottom w:val="single" w:sz="4" w:space="0" w:color="auto"/>
              <w:right w:val="single" w:sz="4" w:space="0" w:color="auto"/>
            </w:tcBorders>
            <w:shd w:val="clear" w:color="auto" w:fill="auto"/>
            <w:noWrap/>
            <w:vAlign w:val="bottom"/>
            <w:hideMark/>
          </w:tcPr>
          <w:p w14:paraId="57C5E84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D531A4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026AC4" w14:textId="77777777" w:rsidR="00E83F66" w:rsidRPr="00772251" w:rsidRDefault="00E83F66" w:rsidP="005C42AF">
            <w:pPr>
              <w:spacing w:before="60" w:after="60" w:line="240" w:lineRule="auto"/>
              <w:rPr>
                <w:noProof/>
                <w:sz w:val="20"/>
              </w:rPr>
            </w:pPr>
            <w:r>
              <w:rPr>
                <w:noProof/>
                <w:sz w:val="20"/>
              </w:rPr>
              <w:t>62021900</w:t>
            </w:r>
          </w:p>
        </w:tc>
        <w:tc>
          <w:tcPr>
            <w:tcW w:w="1134" w:type="dxa"/>
            <w:tcBorders>
              <w:top w:val="nil"/>
              <w:left w:val="nil"/>
              <w:bottom w:val="single" w:sz="4" w:space="0" w:color="auto"/>
              <w:right w:val="single" w:sz="4" w:space="0" w:color="auto"/>
            </w:tcBorders>
            <w:shd w:val="clear" w:color="auto" w:fill="auto"/>
            <w:noWrap/>
            <w:hideMark/>
          </w:tcPr>
          <w:p w14:paraId="61C6DAA9" w14:textId="77777777" w:rsidR="00E83F66" w:rsidRPr="00772251" w:rsidRDefault="00E83F66" w:rsidP="005C42AF">
            <w:pPr>
              <w:spacing w:before="60" w:after="60" w:line="240" w:lineRule="auto"/>
              <w:rPr>
                <w:noProof/>
                <w:sz w:val="20"/>
              </w:rPr>
            </w:pPr>
            <w:r>
              <w:rPr>
                <w:noProof/>
                <w:sz w:val="20"/>
              </w:rPr>
              <w:t>620219</w:t>
            </w:r>
          </w:p>
        </w:tc>
        <w:tc>
          <w:tcPr>
            <w:tcW w:w="11425" w:type="dxa"/>
            <w:tcBorders>
              <w:top w:val="nil"/>
              <w:left w:val="nil"/>
              <w:bottom w:val="single" w:sz="4" w:space="0" w:color="auto"/>
              <w:right w:val="single" w:sz="4" w:space="0" w:color="auto"/>
            </w:tcBorders>
            <w:shd w:val="clear" w:color="auto" w:fill="auto"/>
            <w:noWrap/>
            <w:hideMark/>
          </w:tcPr>
          <w:p w14:paraId="24BF702B"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5F3EF53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9DD29F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23C599" w14:textId="77777777" w:rsidR="00E83F66" w:rsidRPr="00772251" w:rsidRDefault="00E83F66" w:rsidP="005C42AF">
            <w:pPr>
              <w:spacing w:before="60" w:after="60" w:line="240" w:lineRule="auto"/>
              <w:rPr>
                <w:noProof/>
                <w:sz w:val="20"/>
              </w:rPr>
            </w:pPr>
            <w:r>
              <w:rPr>
                <w:noProof/>
                <w:sz w:val="20"/>
              </w:rPr>
              <w:t>62029100</w:t>
            </w:r>
          </w:p>
        </w:tc>
        <w:tc>
          <w:tcPr>
            <w:tcW w:w="1134" w:type="dxa"/>
            <w:tcBorders>
              <w:top w:val="nil"/>
              <w:left w:val="nil"/>
              <w:bottom w:val="single" w:sz="4" w:space="0" w:color="auto"/>
              <w:right w:val="single" w:sz="4" w:space="0" w:color="auto"/>
            </w:tcBorders>
            <w:shd w:val="clear" w:color="auto" w:fill="auto"/>
            <w:noWrap/>
            <w:hideMark/>
          </w:tcPr>
          <w:p w14:paraId="1F605414" w14:textId="77777777" w:rsidR="00E83F66" w:rsidRPr="00772251" w:rsidRDefault="00E83F66" w:rsidP="005C42AF">
            <w:pPr>
              <w:spacing w:before="60" w:after="60" w:line="240" w:lineRule="auto"/>
              <w:rPr>
                <w:noProof/>
                <w:sz w:val="20"/>
              </w:rPr>
            </w:pPr>
            <w:r>
              <w:rPr>
                <w:noProof/>
                <w:sz w:val="20"/>
              </w:rPr>
              <w:t>620291</w:t>
            </w:r>
          </w:p>
        </w:tc>
        <w:tc>
          <w:tcPr>
            <w:tcW w:w="11425" w:type="dxa"/>
            <w:tcBorders>
              <w:top w:val="nil"/>
              <w:left w:val="nil"/>
              <w:bottom w:val="single" w:sz="4" w:space="0" w:color="auto"/>
              <w:right w:val="single" w:sz="4" w:space="0" w:color="auto"/>
            </w:tcBorders>
            <w:shd w:val="clear" w:color="auto" w:fill="auto"/>
            <w:noWrap/>
            <w:hideMark/>
          </w:tcPr>
          <w:p w14:paraId="4D864068" w14:textId="77777777" w:rsidR="00E83F66" w:rsidRPr="00772251" w:rsidRDefault="00E83F66" w:rsidP="005C42AF">
            <w:pPr>
              <w:spacing w:before="60" w:after="60" w:line="240" w:lineRule="auto"/>
              <w:rPr>
                <w:noProof/>
                <w:sz w:val="20"/>
              </w:rPr>
            </w:pPr>
            <w:r>
              <w:rPr>
                <w:noProof/>
                <w:sz w:val="20"/>
              </w:rPr>
              <w:t>-- Af uld eller fine dyrehår</w:t>
            </w:r>
          </w:p>
        </w:tc>
        <w:tc>
          <w:tcPr>
            <w:tcW w:w="986" w:type="dxa"/>
            <w:tcBorders>
              <w:top w:val="nil"/>
              <w:left w:val="nil"/>
              <w:bottom w:val="single" w:sz="4" w:space="0" w:color="auto"/>
              <w:right w:val="single" w:sz="4" w:space="0" w:color="auto"/>
            </w:tcBorders>
            <w:shd w:val="clear" w:color="auto" w:fill="auto"/>
            <w:noWrap/>
            <w:vAlign w:val="bottom"/>
            <w:hideMark/>
          </w:tcPr>
          <w:p w14:paraId="3261B80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BD701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9F2777" w14:textId="77777777" w:rsidR="00E83F66" w:rsidRPr="00772251" w:rsidRDefault="00E83F66" w:rsidP="005C42AF">
            <w:pPr>
              <w:spacing w:before="60" w:after="60" w:line="240" w:lineRule="auto"/>
              <w:rPr>
                <w:noProof/>
                <w:sz w:val="20"/>
              </w:rPr>
            </w:pPr>
            <w:r>
              <w:rPr>
                <w:noProof/>
                <w:sz w:val="20"/>
              </w:rPr>
              <w:t>62029200</w:t>
            </w:r>
          </w:p>
        </w:tc>
        <w:tc>
          <w:tcPr>
            <w:tcW w:w="1134" w:type="dxa"/>
            <w:tcBorders>
              <w:top w:val="nil"/>
              <w:left w:val="nil"/>
              <w:bottom w:val="single" w:sz="4" w:space="0" w:color="auto"/>
              <w:right w:val="single" w:sz="4" w:space="0" w:color="auto"/>
            </w:tcBorders>
            <w:shd w:val="clear" w:color="auto" w:fill="auto"/>
            <w:noWrap/>
            <w:hideMark/>
          </w:tcPr>
          <w:p w14:paraId="48B9F86A" w14:textId="77777777" w:rsidR="00E83F66" w:rsidRPr="00772251" w:rsidRDefault="00E83F66" w:rsidP="005C42AF">
            <w:pPr>
              <w:spacing w:before="60" w:after="60" w:line="240" w:lineRule="auto"/>
              <w:rPr>
                <w:noProof/>
                <w:sz w:val="20"/>
              </w:rPr>
            </w:pPr>
            <w:r>
              <w:rPr>
                <w:noProof/>
                <w:sz w:val="20"/>
              </w:rPr>
              <w:t>620292</w:t>
            </w:r>
          </w:p>
        </w:tc>
        <w:tc>
          <w:tcPr>
            <w:tcW w:w="11425" w:type="dxa"/>
            <w:tcBorders>
              <w:top w:val="nil"/>
              <w:left w:val="nil"/>
              <w:bottom w:val="single" w:sz="4" w:space="0" w:color="auto"/>
              <w:right w:val="single" w:sz="4" w:space="0" w:color="auto"/>
            </w:tcBorders>
            <w:shd w:val="clear" w:color="auto" w:fill="auto"/>
            <w:noWrap/>
            <w:hideMark/>
          </w:tcPr>
          <w:p w14:paraId="217BE1D6"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289394B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425B15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814DD6" w14:textId="77777777" w:rsidR="00E83F66" w:rsidRPr="00772251" w:rsidRDefault="00E83F66" w:rsidP="00C6113D">
            <w:pPr>
              <w:pageBreakBefore/>
              <w:spacing w:before="60" w:after="60" w:line="240" w:lineRule="auto"/>
              <w:rPr>
                <w:noProof/>
                <w:sz w:val="20"/>
              </w:rPr>
            </w:pPr>
            <w:r>
              <w:rPr>
                <w:noProof/>
                <w:sz w:val="20"/>
              </w:rPr>
              <w:t>62029300</w:t>
            </w:r>
          </w:p>
        </w:tc>
        <w:tc>
          <w:tcPr>
            <w:tcW w:w="1134" w:type="dxa"/>
            <w:tcBorders>
              <w:top w:val="nil"/>
              <w:left w:val="nil"/>
              <w:bottom w:val="single" w:sz="4" w:space="0" w:color="auto"/>
              <w:right w:val="single" w:sz="4" w:space="0" w:color="auto"/>
            </w:tcBorders>
            <w:shd w:val="clear" w:color="auto" w:fill="auto"/>
            <w:noWrap/>
            <w:hideMark/>
          </w:tcPr>
          <w:p w14:paraId="0193E8C8" w14:textId="77777777" w:rsidR="00E83F66" w:rsidRPr="00772251" w:rsidRDefault="00E83F66" w:rsidP="005C42AF">
            <w:pPr>
              <w:spacing w:before="60" w:after="60" w:line="240" w:lineRule="auto"/>
              <w:rPr>
                <w:noProof/>
                <w:sz w:val="20"/>
              </w:rPr>
            </w:pPr>
            <w:r>
              <w:rPr>
                <w:noProof/>
                <w:sz w:val="20"/>
              </w:rPr>
              <w:t>620293</w:t>
            </w:r>
          </w:p>
        </w:tc>
        <w:tc>
          <w:tcPr>
            <w:tcW w:w="11425" w:type="dxa"/>
            <w:tcBorders>
              <w:top w:val="nil"/>
              <w:left w:val="nil"/>
              <w:bottom w:val="single" w:sz="4" w:space="0" w:color="auto"/>
              <w:right w:val="single" w:sz="4" w:space="0" w:color="auto"/>
            </w:tcBorders>
            <w:shd w:val="clear" w:color="auto" w:fill="auto"/>
            <w:noWrap/>
            <w:hideMark/>
          </w:tcPr>
          <w:p w14:paraId="2255F290" w14:textId="5BA5D07C" w:rsidR="00E83F66" w:rsidRPr="00772251" w:rsidRDefault="00E83F66" w:rsidP="00BF5978">
            <w:pPr>
              <w:spacing w:before="60" w:after="60" w:line="240" w:lineRule="auto"/>
              <w:rPr>
                <w:noProof/>
                <w:sz w:val="20"/>
              </w:rPr>
            </w:pPr>
            <w:r>
              <w:rPr>
                <w:noProof/>
                <w:sz w:val="20"/>
              </w:rPr>
              <w:t>-- Af kemofibre</w:t>
            </w:r>
          </w:p>
        </w:tc>
        <w:tc>
          <w:tcPr>
            <w:tcW w:w="986" w:type="dxa"/>
            <w:tcBorders>
              <w:top w:val="nil"/>
              <w:left w:val="nil"/>
              <w:bottom w:val="single" w:sz="4" w:space="0" w:color="auto"/>
              <w:right w:val="single" w:sz="4" w:space="0" w:color="auto"/>
            </w:tcBorders>
            <w:shd w:val="clear" w:color="auto" w:fill="auto"/>
            <w:noWrap/>
            <w:vAlign w:val="bottom"/>
            <w:hideMark/>
          </w:tcPr>
          <w:p w14:paraId="564730B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0B354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12381E" w14:textId="77777777" w:rsidR="00E83F66" w:rsidRPr="00772251" w:rsidRDefault="00E83F66" w:rsidP="005C42AF">
            <w:pPr>
              <w:spacing w:before="60" w:after="60" w:line="240" w:lineRule="auto"/>
              <w:rPr>
                <w:noProof/>
                <w:sz w:val="20"/>
              </w:rPr>
            </w:pPr>
            <w:r>
              <w:rPr>
                <w:noProof/>
                <w:sz w:val="20"/>
              </w:rPr>
              <w:t>62029900</w:t>
            </w:r>
          </w:p>
        </w:tc>
        <w:tc>
          <w:tcPr>
            <w:tcW w:w="1134" w:type="dxa"/>
            <w:tcBorders>
              <w:top w:val="nil"/>
              <w:left w:val="nil"/>
              <w:bottom w:val="single" w:sz="4" w:space="0" w:color="auto"/>
              <w:right w:val="single" w:sz="4" w:space="0" w:color="auto"/>
            </w:tcBorders>
            <w:shd w:val="clear" w:color="auto" w:fill="auto"/>
            <w:noWrap/>
            <w:hideMark/>
          </w:tcPr>
          <w:p w14:paraId="16FFAFFE" w14:textId="77777777" w:rsidR="00E83F66" w:rsidRPr="00772251" w:rsidRDefault="00E83F66" w:rsidP="005C42AF">
            <w:pPr>
              <w:spacing w:before="60" w:after="60" w:line="240" w:lineRule="auto"/>
              <w:rPr>
                <w:noProof/>
                <w:sz w:val="20"/>
              </w:rPr>
            </w:pPr>
            <w:r>
              <w:rPr>
                <w:noProof/>
                <w:sz w:val="20"/>
              </w:rPr>
              <w:t>620299</w:t>
            </w:r>
          </w:p>
        </w:tc>
        <w:tc>
          <w:tcPr>
            <w:tcW w:w="11425" w:type="dxa"/>
            <w:tcBorders>
              <w:top w:val="nil"/>
              <w:left w:val="nil"/>
              <w:bottom w:val="single" w:sz="4" w:space="0" w:color="auto"/>
              <w:right w:val="single" w:sz="4" w:space="0" w:color="auto"/>
            </w:tcBorders>
            <w:shd w:val="clear" w:color="auto" w:fill="auto"/>
            <w:noWrap/>
            <w:hideMark/>
          </w:tcPr>
          <w:p w14:paraId="6A0F559F"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6954B75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58B98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073A4F" w14:textId="77777777" w:rsidR="00E83F66" w:rsidRPr="00772251" w:rsidRDefault="00E83F66" w:rsidP="005C42AF">
            <w:pPr>
              <w:spacing w:before="60" w:after="60" w:line="240" w:lineRule="auto"/>
              <w:rPr>
                <w:noProof/>
                <w:sz w:val="20"/>
              </w:rPr>
            </w:pPr>
            <w:r>
              <w:rPr>
                <w:noProof/>
                <w:sz w:val="20"/>
              </w:rPr>
              <w:t>62031100</w:t>
            </w:r>
          </w:p>
        </w:tc>
        <w:tc>
          <w:tcPr>
            <w:tcW w:w="1134" w:type="dxa"/>
            <w:tcBorders>
              <w:top w:val="nil"/>
              <w:left w:val="nil"/>
              <w:bottom w:val="single" w:sz="4" w:space="0" w:color="auto"/>
              <w:right w:val="single" w:sz="4" w:space="0" w:color="auto"/>
            </w:tcBorders>
            <w:shd w:val="clear" w:color="auto" w:fill="auto"/>
            <w:noWrap/>
            <w:hideMark/>
          </w:tcPr>
          <w:p w14:paraId="3754C2FD" w14:textId="77777777" w:rsidR="00E83F66" w:rsidRPr="00772251" w:rsidRDefault="00E83F66" w:rsidP="005C42AF">
            <w:pPr>
              <w:spacing w:before="60" w:after="60" w:line="240" w:lineRule="auto"/>
              <w:rPr>
                <w:noProof/>
                <w:sz w:val="20"/>
              </w:rPr>
            </w:pPr>
            <w:r>
              <w:rPr>
                <w:noProof/>
                <w:sz w:val="20"/>
              </w:rPr>
              <w:t>620311</w:t>
            </w:r>
          </w:p>
        </w:tc>
        <w:tc>
          <w:tcPr>
            <w:tcW w:w="11425" w:type="dxa"/>
            <w:tcBorders>
              <w:top w:val="nil"/>
              <w:left w:val="nil"/>
              <w:bottom w:val="single" w:sz="4" w:space="0" w:color="auto"/>
              <w:right w:val="single" w:sz="4" w:space="0" w:color="auto"/>
            </w:tcBorders>
            <w:shd w:val="clear" w:color="auto" w:fill="auto"/>
            <w:noWrap/>
            <w:hideMark/>
          </w:tcPr>
          <w:p w14:paraId="49C93907" w14:textId="77777777" w:rsidR="00E83F66" w:rsidRPr="00772251" w:rsidRDefault="00E83F66" w:rsidP="005C42AF">
            <w:pPr>
              <w:spacing w:before="60" w:after="60" w:line="240" w:lineRule="auto"/>
              <w:rPr>
                <w:noProof/>
                <w:sz w:val="20"/>
              </w:rPr>
            </w:pPr>
            <w:r>
              <w:rPr>
                <w:noProof/>
                <w:sz w:val="20"/>
              </w:rPr>
              <w:t>-- Af uld eller fine dyrehår</w:t>
            </w:r>
          </w:p>
        </w:tc>
        <w:tc>
          <w:tcPr>
            <w:tcW w:w="986" w:type="dxa"/>
            <w:tcBorders>
              <w:top w:val="nil"/>
              <w:left w:val="nil"/>
              <w:bottom w:val="single" w:sz="4" w:space="0" w:color="auto"/>
              <w:right w:val="single" w:sz="4" w:space="0" w:color="auto"/>
            </w:tcBorders>
            <w:shd w:val="clear" w:color="auto" w:fill="auto"/>
            <w:noWrap/>
            <w:vAlign w:val="bottom"/>
            <w:hideMark/>
          </w:tcPr>
          <w:p w14:paraId="479DA89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8A4F00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D1B394" w14:textId="77777777" w:rsidR="00E83F66" w:rsidRPr="00772251" w:rsidRDefault="00E83F66" w:rsidP="005C42AF">
            <w:pPr>
              <w:spacing w:before="60" w:after="60" w:line="240" w:lineRule="auto"/>
              <w:rPr>
                <w:noProof/>
                <w:sz w:val="20"/>
              </w:rPr>
            </w:pPr>
            <w:r>
              <w:rPr>
                <w:noProof/>
                <w:sz w:val="20"/>
              </w:rPr>
              <w:t>62031200</w:t>
            </w:r>
          </w:p>
        </w:tc>
        <w:tc>
          <w:tcPr>
            <w:tcW w:w="1134" w:type="dxa"/>
            <w:tcBorders>
              <w:top w:val="nil"/>
              <w:left w:val="nil"/>
              <w:bottom w:val="single" w:sz="4" w:space="0" w:color="auto"/>
              <w:right w:val="single" w:sz="4" w:space="0" w:color="auto"/>
            </w:tcBorders>
            <w:shd w:val="clear" w:color="auto" w:fill="auto"/>
            <w:noWrap/>
            <w:hideMark/>
          </w:tcPr>
          <w:p w14:paraId="4BE2F833" w14:textId="77777777" w:rsidR="00E83F66" w:rsidRPr="00772251" w:rsidRDefault="00E83F66" w:rsidP="005C42AF">
            <w:pPr>
              <w:spacing w:before="60" w:after="60" w:line="240" w:lineRule="auto"/>
              <w:rPr>
                <w:noProof/>
                <w:sz w:val="20"/>
              </w:rPr>
            </w:pPr>
            <w:r>
              <w:rPr>
                <w:noProof/>
                <w:sz w:val="20"/>
              </w:rPr>
              <w:t>620312</w:t>
            </w:r>
          </w:p>
        </w:tc>
        <w:tc>
          <w:tcPr>
            <w:tcW w:w="11425" w:type="dxa"/>
            <w:tcBorders>
              <w:top w:val="nil"/>
              <w:left w:val="nil"/>
              <w:bottom w:val="single" w:sz="4" w:space="0" w:color="auto"/>
              <w:right w:val="single" w:sz="4" w:space="0" w:color="auto"/>
            </w:tcBorders>
            <w:shd w:val="clear" w:color="auto" w:fill="auto"/>
            <w:noWrap/>
            <w:hideMark/>
          </w:tcPr>
          <w:p w14:paraId="5D58A8A6" w14:textId="77777777" w:rsidR="00E83F66" w:rsidRPr="00772251" w:rsidRDefault="00E83F66" w:rsidP="005C42AF">
            <w:pPr>
              <w:spacing w:before="60" w:after="60" w:line="240" w:lineRule="auto"/>
              <w:rPr>
                <w:noProof/>
                <w:sz w:val="20"/>
              </w:rPr>
            </w:pPr>
            <w:r>
              <w:rPr>
                <w:noProof/>
                <w:sz w:val="20"/>
              </w:rPr>
              <w:t>-- Af syntetiske fibre</w:t>
            </w:r>
          </w:p>
        </w:tc>
        <w:tc>
          <w:tcPr>
            <w:tcW w:w="986" w:type="dxa"/>
            <w:tcBorders>
              <w:top w:val="nil"/>
              <w:left w:val="nil"/>
              <w:bottom w:val="single" w:sz="4" w:space="0" w:color="auto"/>
              <w:right w:val="single" w:sz="4" w:space="0" w:color="auto"/>
            </w:tcBorders>
            <w:shd w:val="clear" w:color="auto" w:fill="auto"/>
            <w:noWrap/>
            <w:vAlign w:val="bottom"/>
            <w:hideMark/>
          </w:tcPr>
          <w:p w14:paraId="2D4AC64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08C565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980CE9" w14:textId="77777777" w:rsidR="00E83F66" w:rsidRPr="00772251" w:rsidRDefault="00E83F66" w:rsidP="005C42AF">
            <w:pPr>
              <w:spacing w:before="60" w:after="60" w:line="240" w:lineRule="auto"/>
              <w:rPr>
                <w:noProof/>
                <w:sz w:val="20"/>
              </w:rPr>
            </w:pPr>
            <w:r>
              <w:rPr>
                <w:noProof/>
                <w:sz w:val="20"/>
              </w:rPr>
              <w:t>62031900</w:t>
            </w:r>
          </w:p>
        </w:tc>
        <w:tc>
          <w:tcPr>
            <w:tcW w:w="1134" w:type="dxa"/>
            <w:tcBorders>
              <w:top w:val="nil"/>
              <w:left w:val="nil"/>
              <w:bottom w:val="single" w:sz="4" w:space="0" w:color="auto"/>
              <w:right w:val="single" w:sz="4" w:space="0" w:color="auto"/>
            </w:tcBorders>
            <w:shd w:val="clear" w:color="auto" w:fill="auto"/>
            <w:noWrap/>
            <w:hideMark/>
          </w:tcPr>
          <w:p w14:paraId="1634297A" w14:textId="77777777" w:rsidR="00E83F66" w:rsidRPr="00772251" w:rsidRDefault="00E83F66" w:rsidP="005C42AF">
            <w:pPr>
              <w:spacing w:before="60" w:after="60" w:line="240" w:lineRule="auto"/>
              <w:rPr>
                <w:noProof/>
                <w:sz w:val="20"/>
              </w:rPr>
            </w:pPr>
            <w:r>
              <w:rPr>
                <w:noProof/>
                <w:sz w:val="20"/>
              </w:rPr>
              <w:t>620319</w:t>
            </w:r>
          </w:p>
        </w:tc>
        <w:tc>
          <w:tcPr>
            <w:tcW w:w="11425" w:type="dxa"/>
            <w:tcBorders>
              <w:top w:val="nil"/>
              <w:left w:val="nil"/>
              <w:bottom w:val="single" w:sz="4" w:space="0" w:color="auto"/>
              <w:right w:val="single" w:sz="4" w:space="0" w:color="auto"/>
            </w:tcBorders>
            <w:shd w:val="clear" w:color="auto" w:fill="auto"/>
            <w:noWrap/>
            <w:hideMark/>
          </w:tcPr>
          <w:p w14:paraId="6A27F733"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1A433D1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E38A2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D9AC36" w14:textId="77777777" w:rsidR="00E83F66" w:rsidRPr="00772251" w:rsidRDefault="00E83F66" w:rsidP="005C42AF">
            <w:pPr>
              <w:spacing w:before="60" w:after="60" w:line="240" w:lineRule="auto"/>
              <w:rPr>
                <w:noProof/>
                <w:sz w:val="20"/>
              </w:rPr>
            </w:pPr>
            <w:r>
              <w:rPr>
                <w:noProof/>
                <w:sz w:val="20"/>
              </w:rPr>
              <w:t>62032200</w:t>
            </w:r>
          </w:p>
        </w:tc>
        <w:tc>
          <w:tcPr>
            <w:tcW w:w="1134" w:type="dxa"/>
            <w:tcBorders>
              <w:top w:val="nil"/>
              <w:left w:val="nil"/>
              <w:bottom w:val="single" w:sz="4" w:space="0" w:color="auto"/>
              <w:right w:val="single" w:sz="4" w:space="0" w:color="auto"/>
            </w:tcBorders>
            <w:shd w:val="clear" w:color="auto" w:fill="auto"/>
            <w:noWrap/>
            <w:hideMark/>
          </w:tcPr>
          <w:p w14:paraId="33B07493" w14:textId="77777777" w:rsidR="00E83F66" w:rsidRPr="00772251" w:rsidRDefault="00E83F66" w:rsidP="005C42AF">
            <w:pPr>
              <w:spacing w:before="60" w:after="60" w:line="240" w:lineRule="auto"/>
              <w:rPr>
                <w:noProof/>
                <w:sz w:val="20"/>
              </w:rPr>
            </w:pPr>
            <w:r>
              <w:rPr>
                <w:noProof/>
                <w:sz w:val="20"/>
              </w:rPr>
              <w:t>620322</w:t>
            </w:r>
          </w:p>
        </w:tc>
        <w:tc>
          <w:tcPr>
            <w:tcW w:w="11425" w:type="dxa"/>
            <w:tcBorders>
              <w:top w:val="nil"/>
              <w:left w:val="nil"/>
              <w:bottom w:val="single" w:sz="4" w:space="0" w:color="auto"/>
              <w:right w:val="single" w:sz="4" w:space="0" w:color="auto"/>
            </w:tcBorders>
            <w:shd w:val="clear" w:color="auto" w:fill="auto"/>
            <w:noWrap/>
            <w:hideMark/>
          </w:tcPr>
          <w:p w14:paraId="137506E5"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0B962A5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8099C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37AA46" w14:textId="77777777" w:rsidR="00E83F66" w:rsidRPr="00772251" w:rsidRDefault="00E83F66" w:rsidP="005C42AF">
            <w:pPr>
              <w:spacing w:before="60" w:after="60" w:line="240" w:lineRule="auto"/>
              <w:rPr>
                <w:noProof/>
                <w:sz w:val="20"/>
              </w:rPr>
            </w:pPr>
            <w:r>
              <w:rPr>
                <w:noProof/>
                <w:sz w:val="20"/>
              </w:rPr>
              <w:t>62032300</w:t>
            </w:r>
          </w:p>
        </w:tc>
        <w:tc>
          <w:tcPr>
            <w:tcW w:w="1134" w:type="dxa"/>
            <w:tcBorders>
              <w:top w:val="nil"/>
              <w:left w:val="nil"/>
              <w:bottom w:val="single" w:sz="4" w:space="0" w:color="auto"/>
              <w:right w:val="single" w:sz="4" w:space="0" w:color="auto"/>
            </w:tcBorders>
            <w:shd w:val="clear" w:color="auto" w:fill="auto"/>
            <w:noWrap/>
            <w:hideMark/>
          </w:tcPr>
          <w:p w14:paraId="408C0A6F" w14:textId="77777777" w:rsidR="00E83F66" w:rsidRPr="00772251" w:rsidRDefault="00E83F66" w:rsidP="005C42AF">
            <w:pPr>
              <w:spacing w:before="60" w:after="60" w:line="240" w:lineRule="auto"/>
              <w:rPr>
                <w:noProof/>
                <w:sz w:val="20"/>
              </w:rPr>
            </w:pPr>
            <w:r>
              <w:rPr>
                <w:noProof/>
                <w:sz w:val="20"/>
              </w:rPr>
              <w:t>620323</w:t>
            </w:r>
          </w:p>
        </w:tc>
        <w:tc>
          <w:tcPr>
            <w:tcW w:w="11425" w:type="dxa"/>
            <w:tcBorders>
              <w:top w:val="nil"/>
              <w:left w:val="nil"/>
              <w:bottom w:val="single" w:sz="4" w:space="0" w:color="auto"/>
              <w:right w:val="single" w:sz="4" w:space="0" w:color="auto"/>
            </w:tcBorders>
            <w:shd w:val="clear" w:color="auto" w:fill="auto"/>
            <w:noWrap/>
            <w:hideMark/>
          </w:tcPr>
          <w:p w14:paraId="57791758" w14:textId="77777777" w:rsidR="00E83F66" w:rsidRPr="00772251" w:rsidRDefault="00E83F66" w:rsidP="005C42AF">
            <w:pPr>
              <w:spacing w:before="60" w:after="60" w:line="240" w:lineRule="auto"/>
              <w:rPr>
                <w:noProof/>
                <w:sz w:val="20"/>
              </w:rPr>
            </w:pPr>
            <w:r>
              <w:rPr>
                <w:noProof/>
                <w:sz w:val="20"/>
              </w:rPr>
              <w:t>-- Af syntetiske fibre</w:t>
            </w:r>
          </w:p>
        </w:tc>
        <w:tc>
          <w:tcPr>
            <w:tcW w:w="986" w:type="dxa"/>
            <w:tcBorders>
              <w:top w:val="nil"/>
              <w:left w:val="nil"/>
              <w:bottom w:val="single" w:sz="4" w:space="0" w:color="auto"/>
              <w:right w:val="single" w:sz="4" w:space="0" w:color="auto"/>
            </w:tcBorders>
            <w:shd w:val="clear" w:color="auto" w:fill="auto"/>
            <w:noWrap/>
            <w:vAlign w:val="bottom"/>
            <w:hideMark/>
          </w:tcPr>
          <w:p w14:paraId="5B816EB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9C24D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991FF8" w14:textId="77777777" w:rsidR="00E83F66" w:rsidRPr="00772251" w:rsidRDefault="00E83F66" w:rsidP="005C42AF">
            <w:pPr>
              <w:spacing w:before="60" w:after="60" w:line="240" w:lineRule="auto"/>
              <w:rPr>
                <w:noProof/>
                <w:sz w:val="20"/>
              </w:rPr>
            </w:pPr>
            <w:r>
              <w:rPr>
                <w:noProof/>
                <w:sz w:val="20"/>
              </w:rPr>
              <w:t>62032900</w:t>
            </w:r>
          </w:p>
        </w:tc>
        <w:tc>
          <w:tcPr>
            <w:tcW w:w="1134" w:type="dxa"/>
            <w:tcBorders>
              <w:top w:val="nil"/>
              <w:left w:val="nil"/>
              <w:bottom w:val="single" w:sz="4" w:space="0" w:color="auto"/>
              <w:right w:val="single" w:sz="4" w:space="0" w:color="auto"/>
            </w:tcBorders>
            <w:shd w:val="clear" w:color="auto" w:fill="auto"/>
            <w:noWrap/>
            <w:hideMark/>
          </w:tcPr>
          <w:p w14:paraId="346C4669" w14:textId="77777777" w:rsidR="00E83F66" w:rsidRPr="00772251" w:rsidRDefault="00E83F66" w:rsidP="005C42AF">
            <w:pPr>
              <w:spacing w:before="60" w:after="60" w:line="240" w:lineRule="auto"/>
              <w:rPr>
                <w:noProof/>
                <w:sz w:val="20"/>
              </w:rPr>
            </w:pPr>
            <w:r>
              <w:rPr>
                <w:noProof/>
                <w:sz w:val="20"/>
              </w:rPr>
              <w:t>620329</w:t>
            </w:r>
          </w:p>
        </w:tc>
        <w:tc>
          <w:tcPr>
            <w:tcW w:w="11425" w:type="dxa"/>
            <w:tcBorders>
              <w:top w:val="nil"/>
              <w:left w:val="nil"/>
              <w:bottom w:val="single" w:sz="4" w:space="0" w:color="auto"/>
              <w:right w:val="single" w:sz="4" w:space="0" w:color="auto"/>
            </w:tcBorders>
            <w:shd w:val="clear" w:color="auto" w:fill="auto"/>
            <w:noWrap/>
            <w:hideMark/>
          </w:tcPr>
          <w:p w14:paraId="38D5F167"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029ACC4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A4C05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3E7D3E" w14:textId="77777777" w:rsidR="00E83F66" w:rsidRPr="00772251" w:rsidRDefault="00E83F66" w:rsidP="005C42AF">
            <w:pPr>
              <w:spacing w:before="60" w:after="60" w:line="240" w:lineRule="auto"/>
              <w:rPr>
                <w:noProof/>
                <w:sz w:val="20"/>
              </w:rPr>
            </w:pPr>
            <w:r>
              <w:rPr>
                <w:noProof/>
                <w:sz w:val="20"/>
              </w:rPr>
              <w:t>62033100</w:t>
            </w:r>
          </w:p>
        </w:tc>
        <w:tc>
          <w:tcPr>
            <w:tcW w:w="1134" w:type="dxa"/>
            <w:tcBorders>
              <w:top w:val="nil"/>
              <w:left w:val="nil"/>
              <w:bottom w:val="single" w:sz="4" w:space="0" w:color="auto"/>
              <w:right w:val="single" w:sz="4" w:space="0" w:color="auto"/>
            </w:tcBorders>
            <w:shd w:val="clear" w:color="auto" w:fill="auto"/>
            <w:noWrap/>
            <w:hideMark/>
          </w:tcPr>
          <w:p w14:paraId="545766EA" w14:textId="77777777" w:rsidR="00E83F66" w:rsidRPr="00772251" w:rsidRDefault="00E83F66" w:rsidP="005C42AF">
            <w:pPr>
              <w:spacing w:before="60" w:after="60" w:line="240" w:lineRule="auto"/>
              <w:rPr>
                <w:noProof/>
                <w:sz w:val="20"/>
              </w:rPr>
            </w:pPr>
            <w:r>
              <w:rPr>
                <w:noProof/>
                <w:sz w:val="20"/>
              </w:rPr>
              <w:t>620331</w:t>
            </w:r>
          </w:p>
        </w:tc>
        <w:tc>
          <w:tcPr>
            <w:tcW w:w="11425" w:type="dxa"/>
            <w:tcBorders>
              <w:top w:val="nil"/>
              <w:left w:val="nil"/>
              <w:bottom w:val="single" w:sz="4" w:space="0" w:color="auto"/>
              <w:right w:val="single" w:sz="4" w:space="0" w:color="auto"/>
            </w:tcBorders>
            <w:shd w:val="clear" w:color="auto" w:fill="auto"/>
            <w:noWrap/>
            <w:hideMark/>
          </w:tcPr>
          <w:p w14:paraId="381400D1" w14:textId="77777777" w:rsidR="00E83F66" w:rsidRPr="00772251" w:rsidRDefault="00E83F66" w:rsidP="005C42AF">
            <w:pPr>
              <w:spacing w:before="60" w:after="60" w:line="240" w:lineRule="auto"/>
              <w:rPr>
                <w:noProof/>
                <w:sz w:val="20"/>
              </w:rPr>
            </w:pPr>
            <w:r>
              <w:rPr>
                <w:noProof/>
                <w:sz w:val="20"/>
              </w:rPr>
              <w:t>-- Af uld eller fine dyrehår</w:t>
            </w:r>
          </w:p>
        </w:tc>
        <w:tc>
          <w:tcPr>
            <w:tcW w:w="986" w:type="dxa"/>
            <w:tcBorders>
              <w:top w:val="nil"/>
              <w:left w:val="nil"/>
              <w:bottom w:val="single" w:sz="4" w:space="0" w:color="auto"/>
              <w:right w:val="single" w:sz="4" w:space="0" w:color="auto"/>
            </w:tcBorders>
            <w:shd w:val="clear" w:color="auto" w:fill="auto"/>
            <w:noWrap/>
            <w:vAlign w:val="bottom"/>
            <w:hideMark/>
          </w:tcPr>
          <w:p w14:paraId="727034C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82666A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7440CC" w14:textId="77777777" w:rsidR="00E83F66" w:rsidRPr="00772251" w:rsidRDefault="00E83F66" w:rsidP="005C42AF">
            <w:pPr>
              <w:spacing w:before="60" w:after="60" w:line="240" w:lineRule="auto"/>
              <w:rPr>
                <w:noProof/>
                <w:sz w:val="20"/>
              </w:rPr>
            </w:pPr>
            <w:r>
              <w:rPr>
                <w:noProof/>
                <w:sz w:val="20"/>
              </w:rPr>
              <w:t>62033200</w:t>
            </w:r>
          </w:p>
        </w:tc>
        <w:tc>
          <w:tcPr>
            <w:tcW w:w="1134" w:type="dxa"/>
            <w:tcBorders>
              <w:top w:val="nil"/>
              <w:left w:val="nil"/>
              <w:bottom w:val="single" w:sz="4" w:space="0" w:color="auto"/>
              <w:right w:val="single" w:sz="4" w:space="0" w:color="auto"/>
            </w:tcBorders>
            <w:shd w:val="clear" w:color="auto" w:fill="auto"/>
            <w:noWrap/>
            <w:hideMark/>
          </w:tcPr>
          <w:p w14:paraId="02E68E81" w14:textId="77777777" w:rsidR="00E83F66" w:rsidRPr="00772251" w:rsidRDefault="00E83F66" w:rsidP="005C42AF">
            <w:pPr>
              <w:spacing w:before="60" w:after="60" w:line="240" w:lineRule="auto"/>
              <w:rPr>
                <w:noProof/>
                <w:sz w:val="20"/>
              </w:rPr>
            </w:pPr>
            <w:r>
              <w:rPr>
                <w:noProof/>
                <w:sz w:val="20"/>
              </w:rPr>
              <w:t>620332</w:t>
            </w:r>
          </w:p>
        </w:tc>
        <w:tc>
          <w:tcPr>
            <w:tcW w:w="11425" w:type="dxa"/>
            <w:tcBorders>
              <w:top w:val="nil"/>
              <w:left w:val="nil"/>
              <w:bottom w:val="single" w:sz="4" w:space="0" w:color="auto"/>
              <w:right w:val="single" w:sz="4" w:space="0" w:color="auto"/>
            </w:tcBorders>
            <w:shd w:val="clear" w:color="auto" w:fill="auto"/>
            <w:noWrap/>
            <w:hideMark/>
          </w:tcPr>
          <w:p w14:paraId="61F5ADC6"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291866A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2B265F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3D4D5D" w14:textId="77777777" w:rsidR="00E83F66" w:rsidRPr="00772251" w:rsidRDefault="00E83F66" w:rsidP="005C42AF">
            <w:pPr>
              <w:spacing w:before="60" w:after="60" w:line="240" w:lineRule="auto"/>
              <w:rPr>
                <w:noProof/>
                <w:sz w:val="20"/>
              </w:rPr>
            </w:pPr>
            <w:r>
              <w:rPr>
                <w:noProof/>
                <w:sz w:val="20"/>
              </w:rPr>
              <w:t>62033300</w:t>
            </w:r>
          </w:p>
        </w:tc>
        <w:tc>
          <w:tcPr>
            <w:tcW w:w="1134" w:type="dxa"/>
            <w:tcBorders>
              <w:top w:val="nil"/>
              <w:left w:val="nil"/>
              <w:bottom w:val="single" w:sz="4" w:space="0" w:color="auto"/>
              <w:right w:val="single" w:sz="4" w:space="0" w:color="auto"/>
            </w:tcBorders>
            <w:shd w:val="clear" w:color="auto" w:fill="auto"/>
            <w:noWrap/>
            <w:hideMark/>
          </w:tcPr>
          <w:p w14:paraId="1ECDDF2D" w14:textId="77777777" w:rsidR="00E83F66" w:rsidRPr="00772251" w:rsidRDefault="00E83F66" w:rsidP="005C42AF">
            <w:pPr>
              <w:spacing w:before="60" w:after="60" w:line="240" w:lineRule="auto"/>
              <w:rPr>
                <w:noProof/>
                <w:sz w:val="20"/>
              </w:rPr>
            </w:pPr>
            <w:r>
              <w:rPr>
                <w:noProof/>
                <w:sz w:val="20"/>
              </w:rPr>
              <w:t>620333</w:t>
            </w:r>
          </w:p>
        </w:tc>
        <w:tc>
          <w:tcPr>
            <w:tcW w:w="11425" w:type="dxa"/>
            <w:tcBorders>
              <w:top w:val="nil"/>
              <w:left w:val="nil"/>
              <w:bottom w:val="single" w:sz="4" w:space="0" w:color="auto"/>
              <w:right w:val="single" w:sz="4" w:space="0" w:color="auto"/>
            </w:tcBorders>
            <w:shd w:val="clear" w:color="auto" w:fill="auto"/>
            <w:noWrap/>
            <w:hideMark/>
          </w:tcPr>
          <w:p w14:paraId="5AF77486" w14:textId="77777777" w:rsidR="00E83F66" w:rsidRPr="00772251" w:rsidRDefault="00E83F66" w:rsidP="005C42AF">
            <w:pPr>
              <w:spacing w:before="60" w:after="60" w:line="240" w:lineRule="auto"/>
              <w:rPr>
                <w:noProof/>
                <w:sz w:val="20"/>
              </w:rPr>
            </w:pPr>
            <w:r>
              <w:rPr>
                <w:noProof/>
                <w:sz w:val="20"/>
              </w:rPr>
              <w:t>-- Af syntetiske fibre</w:t>
            </w:r>
          </w:p>
        </w:tc>
        <w:tc>
          <w:tcPr>
            <w:tcW w:w="986" w:type="dxa"/>
            <w:tcBorders>
              <w:top w:val="nil"/>
              <w:left w:val="nil"/>
              <w:bottom w:val="single" w:sz="4" w:space="0" w:color="auto"/>
              <w:right w:val="single" w:sz="4" w:space="0" w:color="auto"/>
            </w:tcBorders>
            <w:shd w:val="clear" w:color="auto" w:fill="auto"/>
            <w:noWrap/>
            <w:vAlign w:val="bottom"/>
            <w:hideMark/>
          </w:tcPr>
          <w:p w14:paraId="623E14D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3FC287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FF1AEA" w14:textId="77777777" w:rsidR="00E83F66" w:rsidRPr="00772251" w:rsidRDefault="00E83F66" w:rsidP="005C42AF">
            <w:pPr>
              <w:spacing w:before="60" w:after="60" w:line="240" w:lineRule="auto"/>
              <w:rPr>
                <w:noProof/>
                <w:sz w:val="20"/>
              </w:rPr>
            </w:pPr>
            <w:r>
              <w:rPr>
                <w:noProof/>
                <w:sz w:val="20"/>
              </w:rPr>
              <w:t>62033900</w:t>
            </w:r>
          </w:p>
        </w:tc>
        <w:tc>
          <w:tcPr>
            <w:tcW w:w="1134" w:type="dxa"/>
            <w:tcBorders>
              <w:top w:val="nil"/>
              <w:left w:val="nil"/>
              <w:bottom w:val="single" w:sz="4" w:space="0" w:color="auto"/>
              <w:right w:val="single" w:sz="4" w:space="0" w:color="auto"/>
            </w:tcBorders>
            <w:shd w:val="clear" w:color="auto" w:fill="auto"/>
            <w:noWrap/>
            <w:hideMark/>
          </w:tcPr>
          <w:p w14:paraId="25B8367D" w14:textId="77777777" w:rsidR="00E83F66" w:rsidRPr="00772251" w:rsidRDefault="00E83F66" w:rsidP="005C42AF">
            <w:pPr>
              <w:spacing w:before="60" w:after="60" w:line="240" w:lineRule="auto"/>
              <w:rPr>
                <w:noProof/>
                <w:sz w:val="20"/>
              </w:rPr>
            </w:pPr>
            <w:r>
              <w:rPr>
                <w:noProof/>
                <w:sz w:val="20"/>
              </w:rPr>
              <w:t>620339</w:t>
            </w:r>
          </w:p>
        </w:tc>
        <w:tc>
          <w:tcPr>
            <w:tcW w:w="11425" w:type="dxa"/>
            <w:tcBorders>
              <w:top w:val="nil"/>
              <w:left w:val="nil"/>
              <w:bottom w:val="single" w:sz="4" w:space="0" w:color="auto"/>
              <w:right w:val="single" w:sz="4" w:space="0" w:color="auto"/>
            </w:tcBorders>
            <w:shd w:val="clear" w:color="auto" w:fill="auto"/>
            <w:noWrap/>
            <w:hideMark/>
          </w:tcPr>
          <w:p w14:paraId="270F1BB9"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09A7588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45EA84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A8DC2F" w14:textId="77777777" w:rsidR="00E83F66" w:rsidRPr="00772251" w:rsidRDefault="00E83F66" w:rsidP="005C42AF">
            <w:pPr>
              <w:spacing w:before="60" w:after="60" w:line="240" w:lineRule="auto"/>
              <w:rPr>
                <w:noProof/>
                <w:sz w:val="20"/>
              </w:rPr>
            </w:pPr>
            <w:r>
              <w:rPr>
                <w:noProof/>
                <w:sz w:val="20"/>
              </w:rPr>
              <w:t>62034100</w:t>
            </w:r>
          </w:p>
        </w:tc>
        <w:tc>
          <w:tcPr>
            <w:tcW w:w="1134" w:type="dxa"/>
            <w:tcBorders>
              <w:top w:val="nil"/>
              <w:left w:val="nil"/>
              <w:bottom w:val="single" w:sz="4" w:space="0" w:color="auto"/>
              <w:right w:val="single" w:sz="4" w:space="0" w:color="auto"/>
            </w:tcBorders>
            <w:shd w:val="clear" w:color="auto" w:fill="auto"/>
            <w:noWrap/>
            <w:hideMark/>
          </w:tcPr>
          <w:p w14:paraId="0813BC3D" w14:textId="77777777" w:rsidR="00E83F66" w:rsidRPr="00772251" w:rsidRDefault="00E83F66" w:rsidP="005C42AF">
            <w:pPr>
              <w:spacing w:before="60" w:after="60" w:line="240" w:lineRule="auto"/>
              <w:rPr>
                <w:noProof/>
                <w:sz w:val="20"/>
              </w:rPr>
            </w:pPr>
            <w:r>
              <w:rPr>
                <w:noProof/>
                <w:sz w:val="20"/>
              </w:rPr>
              <w:t>620341</w:t>
            </w:r>
          </w:p>
        </w:tc>
        <w:tc>
          <w:tcPr>
            <w:tcW w:w="11425" w:type="dxa"/>
            <w:tcBorders>
              <w:top w:val="nil"/>
              <w:left w:val="nil"/>
              <w:bottom w:val="single" w:sz="4" w:space="0" w:color="auto"/>
              <w:right w:val="single" w:sz="4" w:space="0" w:color="auto"/>
            </w:tcBorders>
            <w:shd w:val="clear" w:color="auto" w:fill="auto"/>
            <w:noWrap/>
            <w:hideMark/>
          </w:tcPr>
          <w:p w14:paraId="7829165F" w14:textId="77777777" w:rsidR="00E83F66" w:rsidRPr="00772251" w:rsidRDefault="00E83F66" w:rsidP="005C42AF">
            <w:pPr>
              <w:spacing w:before="60" w:after="60" w:line="240" w:lineRule="auto"/>
              <w:rPr>
                <w:noProof/>
                <w:sz w:val="20"/>
              </w:rPr>
            </w:pPr>
            <w:r>
              <w:rPr>
                <w:noProof/>
                <w:sz w:val="20"/>
              </w:rPr>
              <w:t>-- Af uld eller fine dyrehår</w:t>
            </w:r>
          </w:p>
        </w:tc>
        <w:tc>
          <w:tcPr>
            <w:tcW w:w="986" w:type="dxa"/>
            <w:tcBorders>
              <w:top w:val="nil"/>
              <w:left w:val="nil"/>
              <w:bottom w:val="single" w:sz="4" w:space="0" w:color="auto"/>
              <w:right w:val="single" w:sz="4" w:space="0" w:color="auto"/>
            </w:tcBorders>
            <w:shd w:val="clear" w:color="auto" w:fill="auto"/>
            <w:noWrap/>
            <w:vAlign w:val="bottom"/>
            <w:hideMark/>
          </w:tcPr>
          <w:p w14:paraId="5B4C2CC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5F1A4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6AB1C5" w14:textId="77777777" w:rsidR="00E83F66" w:rsidRPr="00772251" w:rsidRDefault="00E83F66" w:rsidP="005C42AF">
            <w:pPr>
              <w:spacing w:before="60" w:after="60" w:line="240" w:lineRule="auto"/>
              <w:rPr>
                <w:noProof/>
                <w:sz w:val="20"/>
              </w:rPr>
            </w:pPr>
            <w:r>
              <w:rPr>
                <w:noProof/>
                <w:sz w:val="20"/>
              </w:rPr>
              <w:t>62034200</w:t>
            </w:r>
          </w:p>
        </w:tc>
        <w:tc>
          <w:tcPr>
            <w:tcW w:w="1134" w:type="dxa"/>
            <w:tcBorders>
              <w:top w:val="nil"/>
              <w:left w:val="nil"/>
              <w:bottom w:val="single" w:sz="4" w:space="0" w:color="auto"/>
              <w:right w:val="single" w:sz="4" w:space="0" w:color="auto"/>
            </w:tcBorders>
            <w:shd w:val="clear" w:color="auto" w:fill="auto"/>
            <w:noWrap/>
            <w:hideMark/>
          </w:tcPr>
          <w:p w14:paraId="2E327D5A" w14:textId="77777777" w:rsidR="00E83F66" w:rsidRPr="00772251" w:rsidRDefault="00E83F66" w:rsidP="005C42AF">
            <w:pPr>
              <w:spacing w:before="60" w:after="60" w:line="240" w:lineRule="auto"/>
              <w:rPr>
                <w:noProof/>
                <w:sz w:val="20"/>
              </w:rPr>
            </w:pPr>
            <w:r>
              <w:rPr>
                <w:noProof/>
                <w:sz w:val="20"/>
              </w:rPr>
              <w:t>620342</w:t>
            </w:r>
          </w:p>
        </w:tc>
        <w:tc>
          <w:tcPr>
            <w:tcW w:w="11425" w:type="dxa"/>
            <w:tcBorders>
              <w:top w:val="nil"/>
              <w:left w:val="nil"/>
              <w:bottom w:val="single" w:sz="4" w:space="0" w:color="auto"/>
              <w:right w:val="single" w:sz="4" w:space="0" w:color="auto"/>
            </w:tcBorders>
            <w:shd w:val="clear" w:color="auto" w:fill="auto"/>
            <w:noWrap/>
            <w:hideMark/>
          </w:tcPr>
          <w:p w14:paraId="61FFB4AB"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29C2EF3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320C9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8093DF" w14:textId="77777777" w:rsidR="00E83F66" w:rsidRPr="00772251" w:rsidRDefault="00E83F66" w:rsidP="005C42AF">
            <w:pPr>
              <w:spacing w:before="60" w:after="60" w:line="240" w:lineRule="auto"/>
              <w:rPr>
                <w:noProof/>
                <w:sz w:val="20"/>
              </w:rPr>
            </w:pPr>
            <w:r>
              <w:rPr>
                <w:noProof/>
                <w:sz w:val="20"/>
              </w:rPr>
              <w:t>62034300</w:t>
            </w:r>
          </w:p>
        </w:tc>
        <w:tc>
          <w:tcPr>
            <w:tcW w:w="1134" w:type="dxa"/>
            <w:tcBorders>
              <w:top w:val="nil"/>
              <w:left w:val="nil"/>
              <w:bottom w:val="single" w:sz="4" w:space="0" w:color="auto"/>
              <w:right w:val="single" w:sz="4" w:space="0" w:color="auto"/>
            </w:tcBorders>
            <w:shd w:val="clear" w:color="auto" w:fill="auto"/>
            <w:noWrap/>
            <w:hideMark/>
          </w:tcPr>
          <w:p w14:paraId="54B5D00A" w14:textId="77777777" w:rsidR="00E83F66" w:rsidRPr="00772251" w:rsidRDefault="00E83F66" w:rsidP="005C42AF">
            <w:pPr>
              <w:spacing w:before="60" w:after="60" w:line="240" w:lineRule="auto"/>
              <w:rPr>
                <w:noProof/>
                <w:sz w:val="20"/>
              </w:rPr>
            </w:pPr>
            <w:r>
              <w:rPr>
                <w:noProof/>
                <w:sz w:val="20"/>
              </w:rPr>
              <w:t>620343</w:t>
            </w:r>
          </w:p>
        </w:tc>
        <w:tc>
          <w:tcPr>
            <w:tcW w:w="11425" w:type="dxa"/>
            <w:tcBorders>
              <w:top w:val="nil"/>
              <w:left w:val="nil"/>
              <w:bottom w:val="single" w:sz="4" w:space="0" w:color="auto"/>
              <w:right w:val="single" w:sz="4" w:space="0" w:color="auto"/>
            </w:tcBorders>
            <w:shd w:val="clear" w:color="auto" w:fill="auto"/>
            <w:noWrap/>
            <w:hideMark/>
          </w:tcPr>
          <w:p w14:paraId="5DFAFD8D" w14:textId="77777777" w:rsidR="00E83F66" w:rsidRPr="00772251" w:rsidRDefault="00E83F66" w:rsidP="005C42AF">
            <w:pPr>
              <w:spacing w:before="60" w:after="60" w:line="240" w:lineRule="auto"/>
              <w:rPr>
                <w:noProof/>
                <w:sz w:val="20"/>
              </w:rPr>
            </w:pPr>
            <w:r>
              <w:rPr>
                <w:noProof/>
                <w:sz w:val="20"/>
              </w:rPr>
              <w:t>-- Af syntetiske fibre</w:t>
            </w:r>
          </w:p>
        </w:tc>
        <w:tc>
          <w:tcPr>
            <w:tcW w:w="986" w:type="dxa"/>
            <w:tcBorders>
              <w:top w:val="nil"/>
              <w:left w:val="nil"/>
              <w:bottom w:val="single" w:sz="4" w:space="0" w:color="auto"/>
              <w:right w:val="single" w:sz="4" w:space="0" w:color="auto"/>
            </w:tcBorders>
            <w:shd w:val="clear" w:color="auto" w:fill="auto"/>
            <w:noWrap/>
            <w:vAlign w:val="bottom"/>
            <w:hideMark/>
          </w:tcPr>
          <w:p w14:paraId="00DDF5F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816B8C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19494E" w14:textId="77777777" w:rsidR="00E83F66" w:rsidRPr="00772251" w:rsidRDefault="00E83F66" w:rsidP="005C42AF">
            <w:pPr>
              <w:spacing w:before="60" w:after="60" w:line="240" w:lineRule="auto"/>
              <w:rPr>
                <w:noProof/>
                <w:sz w:val="20"/>
              </w:rPr>
            </w:pPr>
            <w:r>
              <w:rPr>
                <w:noProof/>
                <w:sz w:val="20"/>
              </w:rPr>
              <w:t>62034900</w:t>
            </w:r>
          </w:p>
        </w:tc>
        <w:tc>
          <w:tcPr>
            <w:tcW w:w="1134" w:type="dxa"/>
            <w:tcBorders>
              <w:top w:val="nil"/>
              <w:left w:val="nil"/>
              <w:bottom w:val="single" w:sz="4" w:space="0" w:color="auto"/>
              <w:right w:val="single" w:sz="4" w:space="0" w:color="auto"/>
            </w:tcBorders>
            <w:shd w:val="clear" w:color="auto" w:fill="auto"/>
            <w:noWrap/>
            <w:hideMark/>
          </w:tcPr>
          <w:p w14:paraId="021E1BD8" w14:textId="77777777" w:rsidR="00E83F66" w:rsidRPr="00772251" w:rsidRDefault="00E83F66" w:rsidP="005C42AF">
            <w:pPr>
              <w:spacing w:before="60" w:after="60" w:line="240" w:lineRule="auto"/>
              <w:rPr>
                <w:noProof/>
                <w:sz w:val="20"/>
              </w:rPr>
            </w:pPr>
            <w:r>
              <w:rPr>
                <w:noProof/>
                <w:sz w:val="20"/>
              </w:rPr>
              <w:t>620349</w:t>
            </w:r>
          </w:p>
        </w:tc>
        <w:tc>
          <w:tcPr>
            <w:tcW w:w="11425" w:type="dxa"/>
            <w:tcBorders>
              <w:top w:val="nil"/>
              <w:left w:val="nil"/>
              <w:bottom w:val="single" w:sz="4" w:space="0" w:color="auto"/>
              <w:right w:val="single" w:sz="4" w:space="0" w:color="auto"/>
            </w:tcBorders>
            <w:shd w:val="clear" w:color="auto" w:fill="auto"/>
            <w:noWrap/>
            <w:hideMark/>
          </w:tcPr>
          <w:p w14:paraId="581ECD2A"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30B197B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15B37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BA7319" w14:textId="77777777" w:rsidR="00E83F66" w:rsidRPr="00772251" w:rsidRDefault="00E83F66" w:rsidP="005C42AF">
            <w:pPr>
              <w:spacing w:before="60" w:after="60" w:line="240" w:lineRule="auto"/>
              <w:rPr>
                <w:noProof/>
                <w:sz w:val="20"/>
              </w:rPr>
            </w:pPr>
            <w:r>
              <w:rPr>
                <w:noProof/>
                <w:sz w:val="20"/>
              </w:rPr>
              <w:t>62041100</w:t>
            </w:r>
          </w:p>
        </w:tc>
        <w:tc>
          <w:tcPr>
            <w:tcW w:w="1134" w:type="dxa"/>
            <w:tcBorders>
              <w:top w:val="nil"/>
              <w:left w:val="nil"/>
              <w:bottom w:val="single" w:sz="4" w:space="0" w:color="auto"/>
              <w:right w:val="single" w:sz="4" w:space="0" w:color="auto"/>
            </w:tcBorders>
            <w:shd w:val="clear" w:color="auto" w:fill="auto"/>
            <w:noWrap/>
            <w:hideMark/>
          </w:tcPr>
          <w:p w14:paraId="2DDE354A" w14:textId="77777777" w:rsidR="00E83F66" w:rsidRPr="00772251" w:rsidRDefault="00E83F66" w:rsidP="005C42AF">
            <w:pPr>
              <w:spacing w:before="60" w:after="60" w:line="240" w:lineRule="auto"/>
              <w:rPr>
                <w:noProof/>
                <w:sz w:val="20"/>
              </w:rPr>
            </w:pPr>
            <w:r>
              <w:rPr>
                <w:noProof/>
                <w:sz w:val="20"/>
              </w:rPr>
              <w:t>620411</w:t>
            </w:r>
          </w:p>
        </w:tc>
        <w:tc>
          <w:tcPr>
            <w:tcW w:w="11425" w:type="dxa"/>
            <w:tcBorders>
              <w:top w:val="nil"/>
              <w:left w:val="nil"/>
              <w:bottom w:val="single" w:sz="4" w:space="0" w:color="auto"/>
              <w:right w:val="single" w:sz="4" w:space="0" w:color="auto"/>
            </w:tcBorders>
            <w:shd w:val="clear" w:color="auto" w:fill="auto"/>
            <w:noWrap/>
            <w:hideMark/>
          </w:tcPr>
          <w:p w14:paraId="40AF1BFE" w14:textId="77777777" w:rsidR="00E83F66" w:rsidRPr="00772251" w:rsidRDefault="00E83F66" w:rsidP="005C42AF">
            <w:pPr>
              <w:spacing w:before="60" w:after="60" w:line="240" w:lineRule="auto"/>
              <w:rPr>
                <w:noProof/>
                <w:sz w:val="20"/>
              </w:rPr>
            </w:pPr>
            <w:r>
              <w:rPr>
                <w:noProof/>
                <w:sz w:val="20"/>
              </w:rPr>
              <w:t>-- Af uld eller fine dyrehår</w:t>
            </w:r>
          </w:p>
        </w:tc>
        <w:tc>
          <w:tcPr>
            <w:tcW w:w="986" w:type="dxa"/>
            <w:tcBorders>
              <w:top w:val="nil"/>
              <w:left w:val="nil"/>
              <w:bottom w:val="single" w:sz="4" w:space="0" w:color="auto"/>
              <w:right w:val="single" w:sz="4" w:space="0" w:color="auto"/>
            </w:tcBorders>
            <w:shd w:val="clear" w:color="auto" w:fill="auto"/>
            <w:noWrap/>
            <w:vAlign w:val="bottom"/>
            <w:hideMark/>
          </w:tcPr>
          <w:p w14:paraId="18D1BD6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6574E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79E169" w14:textId="77777777" w:rsidR="00E83F66" w:rsidRPr="00772251" w:rsidRDefault="00E83F66" w:rsidP="005C42AF">
            <w:pPr>
              <w:spacing w:before="60" w:after="60" w:line="240" w:lineRule="auto"/>
              <w:rPr>
                <w:noProof/>
                <w:sz w:val="20"/>
              </w:rPr>
            </w:pPr>
            <w:r>
              <w:rPr>
                <w:noProof/>
                <w:sz w:val="20"/>
              </w:rPr>
              <w:t>62041200</w:t>
            </w:r>
          </w:p>
        </w:tc>
        <w:tc>
          <w:tcPr>
            <w:tcW w:w="1134" w:type="dxa"/>
            <w:tcBorders>
              <w:top w:val="nil"/>
              <w:left w:val="nil"/>
              <w:bottom w:val="single" w:sz="4" w:space="0" w:color="auto"/>
              <w:right w:val="single" w:sz="4" w:space="0" w:color="auto"/>
            </w:tcBorders>
            <w:shd w:val="clear" w:color="auto" w:fill="auto"/>
            <w:noWrap/>
            <w:hideMark/>
          </w:tcPr>
          <w:p w14:paraId="55C95CB9" w14:textId="77777777" w:rsidR="00E83F66" w:rsidRPr="00772251" w:rsidRDefault="00E83F66" w:rsidP="005C42AF">
            <w:pPr>
              <w:spacing w:before="60" w:after="60" w:line="240" w:lineRule="auto"/>
              <w:rPr>
                <w:noProof/>
                <w:sz w:val="20"/>
              </w:rPr>
            </w:pPr>
            <w:r>
              <w:rPr>
                <w:noProof/>
                <w:sz w:val="20"/>
              </w:rPr>
              <w:t>620412</w:t>
            </w:r>
          </w:p>
        </w:tc>
        <w:tc>
          <w:tcPr>
            <w:tcW w:w="11425" w:type="dxa"/>
            <w:tcBorders>
              <w:top w:val="nil"/>
              <w:left w:val="nil"/>
              <w:bottom w:val="single" w:sz="4" w:space="0" w:color="auto"/>
              <w:right w:val="single" w:sz="4" w:space="0" w:color="auto"/>
            </w:tcBorders>
            <w:shd w:val="clear" w:color="auto" w:fill="auto"/>
            <w:noWrap/>
            <w:hideMark/>
          </w:tcPr>
          <w:p w14:paraId="28F70E68"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28F0868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75469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41D068" w14:textId="77777777" w:rsidR="00E83F66" w:rsidRPr="00772251" w:rsidRDefault="00E83F66" w:rsidP="005C42AF">
            <w:pPr>
              <w:spacing w:before="60" w:after="60" w:line="240" w:lineRule="auto"/>
              <w:rPr>
                <w:noProof/>
                <w:sz w:val="20"/>
              </w:rPr>
            </w:pPr>
            <w:r>
              <w:rPr>
                <w:noProof/>
                <w:sz w:val="20"/>
              </w:rPr>
              <w:t>62041300</w:t>
            </w:r>
          </w:p>
        </w:tc>
        <w:tc>
          <w:tcPr>
            <w:tcW w:w="1134" w:type="dxa"/>
            <w:tcBorders>
              <w:top w:val="nil"/>
              <w:left w:val="nil"/>
              <w:bottom w:val="single" w:sz="4" w:space="0" w:color="auto"/>
              <w:right w:val="single" w:sz="4" w:space="0" w:color="auto"/>
            </w:tcBorders>
            <w:shd w:val="clear" w:color="auto" w:fill="auto"/>
            <w:noWrap/>
            <w:hideMark/>
          </w:tcPr>
          <w:p w14:paraId="48E4D223" w14:textId="77777777" w:rsidR="00E83F66" w:rsidRPr="00772251" w:rsidRDefault="00E83F66" w:rsidP="005C42AF">
            <w:pPr>
              <w:spacing w:before="60" w:after="60" w:line="240" w:lineRule="auto"/>
              <w:rPr>
                <w:noProof/>
                <w:sz w:val="20"/>
              </w:rPr>
            </w:pPr>
            <w:r>
              <w:rPr>
                <w:noProof/>
                <w:sz w:val="20"/>
              </w:rPr>
              <w:t>620413</w:t>
            </w:r>
          </w:p>
        </w:tc>
        <w:tc>
          <w:tcPr>
            <w:tcW w:w="11425" w:type="dxa"/>
            <w:tcBorders>
              <w:top w:val="nil"/>
              <w:left w:val="nil"/>
              <w:bottom w:val="single" w:sz="4" w:space="0" w:color="auto"/>
              <w:right w:val="single" w:sz="4" w:space="0" w:color="auto"/>
            </w:tcBorders>
            <w:shd w:val="clear" w:color="auto" w:fill="auto"/>
            <w:noWrap/>
            <w:hideMark/>
          </w:tcPr>
          <w:p w14:paraId="0D5E76F0" w14:textId="77777777" w:rsidR="00E83F66" w:rsidRPr="00772251" w:rsidRDefault="00E83F66" w:rsidP="005C42AF">
            <w:pPr>
              <w:spacing w:before="60" w:after="60" w:line="240" w:lineRule="auto"/>
              <w:rPr>
                <w:noProof/>
                <w:sz w:val="20"/>
              </w:rPr>
            </w:pPr>
            <w:r>
              <w:rPr>
                <w:noProof/>
                <w:sz w:val="20"/>
              </w:rPr>
              <w:t>-- Af syntetiske fibre</w:t>
            </w:r>
          </w:p>
        </w:tc>
        <w:tc>
          <w:tcPr>
            <w:tcW w:w="986" w:type="dxa"/>
            <w:tcBorders>
              <w:top w:val="nil"/>
              <w:left w:val="nil"/>
              <w:bottom w:val="single" w:sz="4" w:space="0" w:color="auto"/>
              <w:right w:val="single" w:sz="4" w:space="0" w:color="auto"/>
            </w:tcBorders>
            <w:shd w:val="clear" w:color="auto" w:fill="auto"/>
            <w:noWrap/>
            <w:vAlign w:val="bottom"/>
            <w:hideMark/>
          </w:tcPr>
          <w:p w14:paraId="7C05901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2ACF7C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234F9A" w14:textId="77777777" w:rsidR="00E83F66" w:rsidRPr="00772251" w:rsidRDefault="00E83F66" w:rsidP="00C6113D">
            <w:pPr>
              <w:pageBreakBefore/>
              <w:spacing w:before="60" w:after="60" w:line="240" w:lineRule="auto"/>
              <w:rPr>
                <w:noProof/>
                <w:sz w:val="20"/>
              </w:rPr>
            </w:pPr>
            <w:r>
              <w:rPr>
                <w:noProof/>
                <w:sz w:val="20"/>
              </w:rPr>
              <w:t>62041900</w:t>
            </w:r>
          </w:p>
        </w:tc>
        <w:tc>
          <w:tcPr>
            <w:tcW w:w="1134" w:type="dxa"/>
            <w:tcBorders>
              <w:top w:val="nil"/>
              <w:left w:val="nil"/>
              <w:bottom w:val="single" w:sz="4" w:space="0" w:color="auto"/>
              <w:right w:val="single" w:sz="4" w:space="0" w:color="auto"/>
            </w:tcBorders>
            <w:shd w:val="clear" w:color="auto" w:fill="auto"/>
            <w:noWrap/>
            <w:hideMark/>
          </w:tcPr>
          <w:p w14:paraId="77B19AF0" w14:textId="77777777" w:rsidR="00E83F66" w:rsidRPr="00772251" w:rsidRDefault="00E83F66" w:rsidP="005C42AF">
            <w:pPr>
              <w:spacing w:before="60" w:after="60" w:line="240" w:lineRule="auto"/>
              <w:rPr>
                <w:noProof/>
                <w:sz w:val="20"/>
              </w:rPr>
            </w:pPr>
            <w:r>
              <w:rPr>
                <w:noProof/>
                <w:sz w:val="20"/>
              </w:rPr>
              <w:t>620419</w:t>
            </w:r>
          </w:p>
        </w:tc>
        <w:tc>
          <w:tcPr>
            <w:tcW w:w="11425" w:type="dxa"/>
            <w:tcBorders>
              <w:top w:val="nil"/>
              <w:left w:val="nil"/>
              <w:bottom w:val="single" w:sz="4" w:space="0" w:color="auto"/>
              <w:right w:val="single" w:sz="4" w:space="0" w:color="auto"/>
            </w:tcBorders>
            <w:shd w:val="clear" w:color="auto" w:fill="auto"/>
            <w:noWrap/>
            <w:hideMark/>
          </w:tcPr>
          <w:p w14:paraId="7391DAC7"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3D82EC3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63B98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AAB2E3" w14:textId="77777777" w:rsidR="00E83F66" w:rsidRPr="00772251" w:rsidRDefault="00E83F66" w:rsidP="005C42AF">
            <w:pPr>
              <w:spacing w:before="60" w:after="60" w:line="240" w:lineRule="auto"/>
              <w:rPr>
                <w:noProof/>
                <w:sz w:val="20"/>
              </w:rPr>
            </w:pPr>
            <w:r>
              <w:rPr>
                <w:noProof/>
                <w:sz w:val="20"/>
              </w:rPr>
              <w:t>62042100</w:t>
            </w:r>
          </w:p>
        </w:tc>
        <w:tc>
          <w:tcPr>
            <w:tcW w:w="1134" w:type="dxa"/>
            <w:tcBorders>
              <w:top w:val="nil"/>
              <w:left w:val="nil"/>
              <w:bottom w:val="single" w:sz="4" w:space="0" w:color="auto"/>
              <w:right w:val="single" w:sz="4" w:space="0" w:color="auto"/>
            </w:tcBorders>
            <w:shd w:val="clear" w:color="auto" w:fill="auto"/>
            <w:noWrap/>
            <w:hideMark/>
          </w:tcPr>
          <w:p w14:paraId="4F9D7246" w14:textId="77777777" w:rsidR="00E83F66" w:rsidRPr="00772251" w:rsidRDefault="00E83F66" w:rsidP="005C42AF">
            <w:pPr>
              <w:spacing w:before="60" w:after="60" w:line="240" w:lineRule="auto"/>
              <w:rPr>
                <w:noProof/>
                <w:sz w:val="20"/>
              </w:rPr>
            </w:pPr>
            <w:r>
              <w:rPr>
                <w:noProof/>
                <w:sz w:val="20"/>
              </w:rPr>
              <w:t>620421</w:t>
            </w:r>
          </w:p>
        </w:tc>
        <w:tc>
          <w:tcPr>
            <w:tcW w:w="11425" w:type="dxa"/>
            <w:tcBorders>
              <w:top w:val="nil"/>
              <w:left w:val="nil"/>
              <w:bottom w:val="single" w:sz="4" w:space="0" w:color="auto"/>
              <w:right w:val="single" w:sz="4" w:space="0" w:color="auto"/>
            </w:tcBorders>
            <w:shd w:val="clear" w:color="auto" w:fill="auto"/>
            <w:noWrap/>
            <w:hideMark/>
          </w:tcPr>
          <w:p w14:paraId="6635D007" w14:textId="77777777" w:rsidR="00E83F66" w:rsidRPr="00772251" w:rsidRDefault="00E83F66" w:rsidP="005C42AF">
            <w:pPr>
              <w:spacing w:before="60" w:after="60" w:line="240" w:lineRule="auto"/>
              <w:rPr>
                <w:noProof/>
                <w:sz w:val="20"/>
              </w:rPr>
            </w:pPr>
            <w:r>
              <w:rPr>
                <w:noProof/>
                <w:sz w:val="20"/>
              </w:rPr>
              <w:t>-- Af uld eller fine dyrehår</w:t>
            </w:r>
          </w:p>
        </w:tc>
        <w:tc>
          <w:tcPr>
            <w:tcW w:w="986" w:type="dxa"/>
            <w:tcBorders>
              <w:top w:val="nil"/>
              <w:left w:val="nil"/>
              <w:bottom w:val="single" w:sz="4" w:space="0" w:color="auto"/>
              <w:right w:val="single" w:sz="4" w:space="0" w:color="auto"/>
            </w:tcBorders>
            <w:shd w:val="clear" w:color="auto" w:fill="auto"/>
            <w:noWrap/>
            <w:vAlign w:val="bottom"/>
            <w:hideMark/>
          </w:tcPr>
          <w:p w14:paraId="397A8C4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8D64E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D0A1E4" w14:textId="77777777" w:rsidR="00E83F66" w:rsidRPr="00772251" w:rsidRDefault="00E83F66" w:rsidP="005C42AF">
            <w:pPr>
              <w:spacing w:before="60" w:after="60" w:line="240" w:lineRule="auto"/>
              <w:rPr>
                <w:noProof/>
                <w:sz w:val="20"/>
              </w:rPr>
            </w:pPr>
            <w:r>
              <w:rPr>
                <w:noProof/>
                <w:sz w:val="20"/>
              </w:rPr>
              <w:t>62042200</w:t>
            </w:r>
          </w:p>
        </w:tc>
        <w:tc>
          <w:tcPr>
            <w:tcW w:w="1134" w:type="dxa"/>
            <w:tcBorders>
              <w:top w:val="nil"/>
              <w:left w:val="nil"/>
              <w:bottom w:val="single" w:sz="4" w:space="0" w:color="auto"/>
              <w:right w:val="single" w:sz="4" w:space="0" w:color="auto"/>
            </w:tcBorders>
            <w:shd w:val="clear" w:color="auto" w:fill="auto"/>
            <w:noWrap/>
            <w:hideMark/>
          </w:tcPr>
          <w:p w14:paraId="0FDF96BA" w14:textId="77777777" w:rsidR="00E83F66" w:rsidRPr="00772251" w:rsidRDefault="00E83F66" w:rsidP="005C42AF">
            <w:pPr>
              <w:spacing w:before="60" w:after="60" w:line="240" w:lineRule="auto"/>
              <w:rPr>
                <w:noProof/>
                <w:sz w:val="20"/>
              </w:rPr>
            </w:pPr>
            <w:r>
              <w:rPr>
                <w:noProof/>
                <w:sz w:val="20"/>
              </w:rPr>
              <w:t>620422</w:t>
            </w:r>
          </w:p>
        </w:tc>
        <w:tc>
          <w:tcPr>
            <w:tcW w:w="11425" w:type="dxa"/>
            <w:tcBorders>
              <w:top w:val="nil"/>
              <w:left w:val="nil"/>
              <w:bottom w:val="single" w:sz="4" w:space="0" w:color="auto"/>
              <w:right w:val="single" w:sz="4" w:space="0" w:color="auto"/>
            </w:tcBorders>
            <w:shd w:val="clear" w:color="auto" w:fill="auto"/>
            <w:noWrap/>
            <w:hideMark/>
          </w:tcPr>
          <w:p w14:paraId="0FA60A75"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6FEBD66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D0FADA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655F11" w14:textId="77777777" w:rsidR="00E83F66" w:rsidRPr="00772251" w:rsidRDefault="00E83F66" w:rsidP="005C42AF">
            <w:pPr>
              <w:spacing w:before="60" w:after="60" w:line="240" w:lineRule="auto"/>
              <w:rPr>
                <w:noProof/>
                <w:sz w:val="20"/>
              </w:rPr>
            </w:pPr>
            <w:r>
              <w:rPr>
                <w:noProof/>
                <w:sz w:val="20"/>
              </w:rPr>
              <w:t>62042300</w:t>
            </w:r>
          </w:p>
        </w:tc>
        <w:tc>
          <w:tcPr>
            <w:tcW w:w="1134" w:type="dxa"/>
            <w:tcBorders>
              <w:top w:val="nil"/>
              <w:left w:val="nil"/>
              <w:bottom w:val="single" w:sz="4" w:space="0" w:color="auto"/>
              <w:right w:val="single" w:sz="4" w:space="0" w:color="auto"/>
            </w:tcBorders>
            <w:shd w:val="clear" w:color="auto" w:fill="auto"/>
            <w:noWrap/>
            <w:hideMark/>
          </w:tcPr>
          <w:p w14:paraId="37FCE4E5" w14:textId="77777777" w:rsidR="00E83F66" w:rsidRPr="00772251" w:rsidRDefault="00E83F66" w:rsidP="005C42AF">
            <w:pPr>
              <w:spacing w:before="60" w:after="60" w:line="240" w:lineRule="auto"/>
              <w:rPr>
                <w:noProof/>
                <w:sz w:val="20"/>
              </w:rPr>
            </w:pPr>
            <w:r>
              <w:rPr>
                <w:noProof/>
                <w:sz w:val="20"/>
              </w:rPr>
              <w:t>620423</w:t>
            </w:r>
          </w:p>
        </w:tc>
        <w:tc>
          <w:tcPr>
            <w:tcW w:w="11425" w:type="dxa"/>
            <w:tcBorders>
              <w:top w:val="nil"/>
              <w:left w:val="nil"/>
              <w:bottom w:val="single" w:sz="4" w:space="0" w:color="auto"/>
              <w:right w:val="single" w:sz="4" w:space="0" w:color="auto"/>
            </w:tcBorders>
            <w:shd w:val="clear" w:color="auto" w:fill="auto"/>
            <w:noWrap/>
            <w:hideMark/>
          </w:tcPr>
          <w:p w14:paraId="7BE5F73C" w14:textId="77777777" w:rsidR="00E83F66" w:rsidRPr="00772251" w:rsidRDefault="00E83F66" w:rsidP="005C42AF">
            <w:pPr>
              <w:spacing w:before="60" w:after="60" w:line="240" w:lineRule="auto"/>
              <w:rPr>
                <w:noProof/>
                <w:sz w:val="20"/>
              </w:rPr>
            </w:pPr>
            <w:r>
              <w:rPr>
                <w:noProof/>
                <w:sz w:val="20"/>
              </w:rPr>
              <w:t>-- Af syntetiske fibre</w:t>
            </w:r>
          </w:p>
        </w:tc>
        <w:tc>
          <w:tcPr>
            <w:tcW w:w="986" w:type="dxa"/>
            <w:tcBorders>
              <w:top w:val="nil"/>
              <w:left w:val="nil"/>
              <w:bottom w:val="single" w:sz="4" w:space="0" w:color="auto"/>
              <w:right w:val="single" w:sz="4" w:space="0" w:color="auto"/>
            </w:tcBorders>
            <w:shd w:val="clear" w:color="auto" w:fill="auto"/>
            <w:noWrap/>
            <w:vAlign w:val="bottom"/>
            <w:hideMark/>
          </w:tcPr>
          <w:p w14:paraId="404AB50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EFD6F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86A169" w14:textId="77777777" w:rsidR="00E83F66" w:rsidRPr="00772251" w:rsidRDefault="00E83F66" w:rsidP="005C42AF">
            <w:pPr>
              <w:spacing w:before="60" w:after="60" w:line="240" w:lineRule="auto"/>
              <w:rPr>
                <w:noProof/>
                <w:sz w:val="20"/>
              </w:rPr>
            </w:pPr>
            <w:r>
              <w:rPr>
                <w:noProof/>
                <w:sz w:val="20"/>
              </w:rPr>
              <w:t>62042900</w:t>
            </w:r>
          </w:p>
        </w:tc>
        <w:tc>
          <w:tcPr>
            <w:tcW w:w="1134" w:type="dxa"/>
            <w:tcBorders>
              <w:top w:val="nil"/>
              <w:left w:val="nil"/>
              <w:bottom w:val="single" w:sz="4" w:space="0" w:color="auto"/>
              <w:right w:val="single" w:sz="4" w:space="0" w:color="auto"/>
            </w:tcBorders>
            <w:shd w:val="clear" w:color="auto" w:fill="auto"/>
            <w:noWrap/>
            <w:hideMark/>
          </w:tcPr>
          <w:p w14:paraId="20EB11A3" w14:textId="77777777" w:rsidR="00E83F66" w:rsidRPr="00772251" w:rsidRDefault="00E83F66" w:rsidP="005C42AF">
            <w:pPr>
              <w:spacing w:before="60" w:after="60" w:line="240" w:lineRule="auto"/>
              <w:rPr>
                <w:noProof/>
                <w:sz w:val="20"/>
              </w:rPr>
            </w:pPr>
            <w:r>
              <w:rPr>
                <w:noProof/>
                <w:sz w:val="20"/>
              </w:rPr>
              <w:t>620429</w:t>
            </w:r>
          </w:p>
        </w:tc>
        <w:tc>
          <w:tcPr>
            <w:tcW w:w="11425" w:type="dxa"/>
            <w:tcBorders>
              <w:top w:val="nil"/>
              <w:left w:val="nil"/>
              <w:bottom w:val="single" w:sz="4" w:space="0" w:color="auto"/>
              <w:right w:val="single" w:sz="4" w:space="0" w:color="auto"/>
            </w:tcBorders>
            <w:shd w:val="clear" w:color="auto" w:fill="auto"/>
            <w:noWrap/>
            <w:hideMark/>
          </w:tcPr>
          <w:p w14:paraId="7510618B"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107B0EB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606F8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15EDAA" w14:textId="77777777" w:rsidR="00E83F66" w:rsidRPr="00772251" w:rsidRDefault="00E83F66" w:rsidP="005C42AF">
            <w:pPr>
              <w:spacing w:before="60" w:after="60" w:line="240" w:lineRule="auto"/>
              <w:rPr>
                <w:noProof/>
                <w:sz w:val="20"/>
              </w:rPr>
            </w:pPr>
            <w:r>
              <w:rPr>
                <w:noProof/>
                <w:sz w:val="20"/>
              </w:rPr>
              <w:t>62043100</w:t>
            </w:r>
          </w:p>
        </w:tc>
        <w:tc>
          <w:tcPr>
            <w:tcW w:w="1134" w:type="dxa"/>
            <w:tcBorders>
              <w:top w:val="nil"/>
              <w:left w:val="nil"/>
              <w:bottom w:val="single" w:sz="4" w:space="0" w:color="auto"/>
              <w:right w:val="single" w:sz="4" w:space="0" w:color="auto"/>
            </w:tcBorders>
            <w:shd w:val="clear" w:color="auto" w:fill="auto"/>
            <w:noWrap/>
            <w:hideMark/>
          </w:tcPr>
          <w:p w14:paraId="334B4DE1" w14:textId="77777777" w:rsidR="00E83F66" w:rsidRPr="00772251" w:rsidRDefault="00E83F66" w:rsidP="005C42AF">
            <w:pPr>
              <w:spacing w:before="60" w:after="60" w:line="240" w:lineRule="auto"/>
              <w:rPr>
                <w:noProof/>
                <w:sz w:val="20"/>
              </w:rPr>
            </w:pPr>
            <w:r>
              <w:rPr>
                <w:noProof/>
                <w:sz w:val="20"/>
              </w:rPr>
              <w:t>620431</w:t>
            </w:r>
          </w:p>
        </w:tc>
        <w:tc>
          <w:tcPr>
            <w:tcW w:w="11425" w:type="dxa"/>
            <w:tcBorders>
              <w:top w:val="nil"/>
              <w:left w:val="nil"/>
              <w:bottom w:val="single" w:sz="4" w:space="0" w:color="auto"/>
              <w:right w:val="single" w:sz="4" w:space="0" w:color="auto"/>
            </w:tcBorders>
            <w:shd w:val="clear" w:color="auto" w:fill="auto"/>
            <w:noWrap/>
            <w:hideMark/>
          </w:tcPr>
          <w:p w14:paraId="6AF77046" w14:textId="77777777" w:rsidR="00E83F66" w:rsidRPr="00772251" w:rsidRDefault="00E83F66" w:rsidP="005C42AF">
            <w:pPr>
              <w:spacing w:before="60" w:after="60" w:line="240" w:lineRule="auto"/>
              <w:rPr>
                <w:noProof/>
                <w:sz w:val="20"/>
              </w:rPr>
            </w:pPr>
            <w:r>
              <w:rPr>
                <w:noProof/>
                <w:sz w:val="20"/>
              </w:rPr>
              <w:t>-- Af uld eller fine dyrehår</w:t>
            </w:r>
          </w:p>
        </w:tc>
        <w:tc>
          <w:tcPr>
            <w:tcW w:w="986" w:type="dxa"/>
            <w:tcBorders>
              <w:top w:val="nil"/>
              <w:left w:val="nil"/>
              <w:bottom w:val="single" w:sz="4" w:space="0" w:color="auto"/>
              <w:right w:val="single" w:sz="4" w:space="0" w:color="auto"/>
            </w:tcBorders>
            <w:shd w:val="clear" w:color="auto" w:fill="auto"/>
            <w:noWrap/>
            <w:vAlign w:val="bottom"/>
            <w:hideMark/>
          </w:tcPr>
          <w:p w14:paraId="319B2ED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30CC5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A37930" w14:textId="77777777" w:rsidR="00E83F66" w:rsidRPr="00772251" w:rsidRDefault="00E83F66" w:rsidP="005C42AF">
            <w:pPr>
              <w:spacing w:before="60" w:after="60" w:line="240" w:lineRule="auto"/>
              <w:rPr>
                <w:noProof/>
                <w:sz w:val="20"/>
              </w:rPr>
            </w:pPr>
            <w:r>
              <w:rPr>
                <w:noProof/>
                <w:sz w:val="20"/>
              </w:rPr>
              <w:t>62043200</w:t>
            </w:r>
          </w:p>
        </w:tc>
        <w:tc>
          <w:tcPr>
            <w:tcW w:w="1134" w:type="dxa"/>
            <w:tcBorders>
              <w:top w:val="nil"/>
              <w:left w:val="nil"/>
              <w:bottom w:val="single" w:sz="4" w:space="0" w:color="auto"/>
              <w:right w:val="single" w:sz="4" w:space="0" w:color="auto"/>
            </w:tcBorders>
            <w:shd w:val="clear" w:color="auto" w:fill="auto"/>
            <w:noWrap/>
            <w:hideMark/>
          </w:tcPr>
          <w:p w14:paraId="616D1CE6" w14:textId="77777777" w:rsidR="00E83F66" w:rsidRPr="00772251" w:rsidRDefault="00E83F66" w:rsidP="005C42AF">
            <w:pPr>
              <w:spacing w:before="60" w:after="60" w:line="240" w:lineRule="auto"/>
              <w:rPr>
                <w:noProof/>
                <w:sz w:val="20"/>
              </w:rPr>
            </w:pPr>
            <w:r>
              <w:rPr>
                <w:noProof/>
                <w:sz w:val="20"/>
              </w:rPr>
              <w:t>620432</w:t>
            </w:r>
          </w:p>
        </w:tc>
        <w:tc>
          <w:tcPr>
            <w:tcW w:w="11425" w:type="dxa"/>
            <w:tcBorders>
              <w:top w:val="nil"/>
              <w:left w:val="nil"/>
              <w:bottom w:val="single" w:sz="4" w:space="0" w:color="auto"/>
              <w:right w:val="single" w:sz="4" w:space="0" w:color="auto"/>
            </w:tcBorders>
            <w:shd w:val="clear" w:color="auto" w:fill="auto"/>
            <w:noWrap/>
            <w:hideMark/>
          </w:tcPr>
          <w:p w14:paraId="31FA8423"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72AC11B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9D2442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1BC8E6" w14:textId="77777777" w:rsidR="00E83F66" w:rsidRPr="00772251" w:rsidRDefault="00E83F66" w:rsidP="005C42AF">
            <w:pPr>
              <w:spacing w:before="60" w:after="60" w:line="240" w:lineRule="auto"/>
              <w:rPr>
                <w:noProof/>
                <w:sz w:val="20"/>
              </w:rPr>
            </w:pPr>
            <w:r>
              <w:rPr>
                <w:noProof/>
                <w:sz w:val="20"/>
              </w:rPr>
              <w:t>62043300</w:t>
            </w:r>
          </w:p>
        </w:tc>
        <w:tc>
          <w:tcPr>
            <w:tcW w:w="1134" w:type="dxa"/>
            <w:tcBorders>
              <w:top w:val="nil"/>
              <w:left w:val="nil"/>
              <w:bottom w:val="single" w:sz="4" w:space="0" w:color="auto"/>
              <w:right w:val="single" w:sz="4" w:space="0" w:color="auto"/>
            </w:tcBorders>
            <w:shd w:val="clear" w:color="auto" w:fill="auto"/>
            <w:noWrap/>
            <w:hideMark/>
          </w:tcPr>
          <w:p w14:paraId="61F6E83C" w14:textId="77777777" w:rsidR="00E83F66" w:rsidRPr="00772251" w:rsidRDefault="00E83F66" w:rsidP="005C42AF">
            <w:pPr>
              <w:spacing w:before="60" w:after="60" w:line="240" w:lineRule="auto"/>
              <w:rPr>
                <w:noProof/>
                <w:sz w:val="20"/>
              </w:rPr>
            </w:pPr>
            <w:r>
              <w:rPr>
                <w:noProof/>
                <w:sz w:val="20"/>
              </w:rPr>
              <w:t>620433</w:t>
            </w:r>
          </w:p>
        </w:tc>
        <w:tc>
          <w:tcPr>
            <w:tcW w:w="11425" w:type="dxa"/>
            <w:tcBorders>
              <w:top w:val="nil"/>
              <w:left w:val="nil"/>
              <w:bottom w:val="single" w:sz="4" w:space="0" w:color="auto"/>
              <w:right w:val="single" w:sz="4" w:space="0" w:color="auto"/>
            </w:tcBorders>
            <w:shd w:val="clear" w:color="auto" w:fill="auto"/>
            <w:noWrap/>
            <w:hideMark/>
          </w:tcPr>
          <w:p w14:paraId="583826FA" w14:textId="77777777" w:rsidR="00E83F66" w:rsidRPr="00772251" w:rsidRDefault="00E83F66" w:rsidP="005C42AF">
            <w:pPr>
              <w:spacing w:before="60" w:after="60" w:line="240" w:lineRule="auto"/>
              <w:rPr>
                <w:noProof/>
                <w:sz w:val="20"/>
              </w:rPr>
            </w:pPr>
            <w:r>
              <w:rPr>
                <w:noProof/>
                <w:sz w:val="20"/>
              </w:rPr>
              <w:t>-- Af syntetiske fibre</w:t>
            </w:r>
          </w:p>
        </w:tc>
        <w:tc>
          <w:tcPr>
            <w:tcW w:w="986" w:type="dxa"/>
            <w:tcBorders>
              <w:top w:val="nil"/>
              <w:left w:val="nil"/>
              <w:bottom w:val="single" w:sz="4" w:space="0" w:color="auto"/>
              <w:right w:val="single" w:sz="4" w:space="0" w:color="auto"/>
            </w:tcBorders>
            <w:shd w:val="clear" w:color="auto" w:fill="auto"/>
            <w:noWrap/>
            <w:vAlign w:val="bottom"/>
            <w:hideMark/>
          </w:tcPr>
          <w:p w14:paraId="7D3C353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6F1C9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8CE5BA" w14:textId="77777777" w:rsidR="00E83F66" w:rsidRPr="00772251" w:rsidRDefault="00E83F66" w:rsidP="005C42AF">
            <w:pPr>
              <w:spacing w:before="60" w:after="60" w:line="240" w:lineRule="auto"/>
              <w:rPr>
                <w:noProof/>
                <w:sz w:val="20"/>
              </w:rPr>
            </w:pPr>
            <w:r>
              <w:rPr>
                <w:noProof/>
                <w:sz w:val="20"/>
              </w:rPr>
              <w:t>62043900</w:t>
            </w:r>
          </w:p>
        </w:tc>
        <w:tc>
          <w:tcPr>
            <w:tcW w:w="1134" w:type="dxa"/>
            <w:tcBorders>
              <w:top w:val="nil"/>
              <w:left w:val="nil"/>
              <w:bottom w:val="single" w:sz="4" w:space="0" w:color="auto"/>
              <w:right w:val="single" w:sz="4" w:space="0" w:color="auto"/>
            </w:tcBorders>
            <w:shd w:val="clear" w:color="auto" w:fill="auto"/>
            <w:noWrap/>
            <w:hideMark/>
          </w:tcPr>
          <w:p w14:paraId="525609CE" w14:textId="77777777" w:rsidR="00E83F66" w:rsidRPr="00772251" w:rsidRDefault="00E83F66" w:rsidP="005C42AF">
            <w:pPr>
              <w:spacing w:before="60" w:after="60" w:line="240" w:lineRule="auto"/>
              <w:rPr>
                <w:noProof/>
                <w:sz w:val="20"/>
              </w:rPr>
            </w:pPr>
            <w:r>
              <w:rPr>
                <w:noProof/>
                <w:sz w:val="20"/>
              </w:rPr>
              <w:t>620439</w:t>
            </w:r>
          </w:p>
        </w:tc>
        <w:tc>
          <w:tcPr>
            <w:tcW w:w="11425" w:type="dxa"/>
            <w:tcBorders>
              <w:top w:val="nil"/>
              <w:left w:val="nil"/>
              <w:bottom w:val="single" w:sz="4" w:space="0" w:color="auto"/>
              <w:right w:val="single" w:sz="4" w:space="0" w:color="auto"/>
            </w:tcBorders>
            <w:shd w:val="clear" w:color="auto" w:fill="auto"/>
            <w:noWrap/>
            <w:hideMark/>
          </w:tcPr>
          <w:p w14:paraId="49C2F9A1"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57EF6E8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68E5D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A96D08" w14:textId="77777777" w:rsidR="00E83F66" w:rsidRPr="00772251" w:rsidRDefault="00E83F66" w:rsidP="005C42AF">
            <w:pPr>
              <w:spacing w:before="60" w:after="60" w:line="240" w:lineRule="auto"/>
              <w:rPr>
                <w:noProof/>
                <w:sz w:val="20"/>
              </w:rPr>
            </w:pPr>
            <w:r>
              <w:rPr>
                <w:noProof/>
                <w:sz w:val="20"/>
              </w:rPr>
              <w:t>62044100</w:t>
            </w:r>
          </w:p>
        </w:tc>
        <w:tc>
          <w:tcPr>
            <w:tcW w:w="1134" w:type="dxa"/>
            <w:tcBorders>
              <w:top w:val="nil"/>
              <w:left w:val="nil"/>
              <w:bottom w:val="single" w:sz="4" w:space="0" w:color="auto"/>
              <w:right w:val="single" w:sz="4" w:space="0" w:color="auto"/>
            </w:tcBorders>
            <w:shd w:val="clear" w:color="auto" w:fill="auto"/>
            <w:noWrap/>
            <w:hideMark/>
          </w:tcPr>
          <w:p w14:paraId="2AC89603" w14:textId="77777777" w:rsidR="00E83F66" w:rsidRPr="00772251" w:rsidRDefault="00E83F66" w:rsidP="005C42AF">
            <w:pPr>
              <w:spacing w:before="60" w:after="60" w:line="240" w:lineRule="auto"/>
              <w:rPr>
                <w:noProof/>
                <w:sz w:val="20"/>
              </w:rPr>
            </w:pPr>
            <w:r>
              <w:rPr>
                <w:noProof/>
                <w:sz w:val="20"/>
              </w:rPr>
              <w:t>620441</w:t>
            </w:r>
          </w:p>
        </w:tc>
        <w:tc>
          <w:tcPr>
            <w:tcW w:w="11425" w:type="dxa"/>
            <w:tcBorders>
              <w:top w:val="nil"/>
              <w:left w:val="nil"/>
              <w:bottom w:val="single" w:sz="4" w:space="0" w:color="auto"/>
              <w:right w:val="single" w:sz="4" w:space="0" w:color="auto"/>
            </w:tcBorders>
            <w:shd w:val="clear" w:color="auto" w:fill="auto"/>
            <w:noWrap/>
            <w:hideMark/>
          </w:tcPr>
          <w:p w14:paraId="6C2FBD37" w14:textId="77777777" w:rsidR="00E83F66" w:rsidRPr="00772251" w:rsidRDefault="00E83F66" w:rsidP="005C42AF">
            <w:pPr>
              <w:spacing w:before="60" w:after="60" w:line="240" w:lineRule="auto"/>
              <w:rPr>
                <w:noProof/>
                <w:sz w:val="20"/>
              </w:rPr>
            </w:pPr>
            <w:r>
              <w:rPr>
                <w:noProof/>
                <w:sz w:val="20"/>
              </w:rPr>
              <w:t>-- Af uld eller fine dyrehår</w:t>
            </w:r>
          </w:p>
        </w:tc>
        <w:tc>
          <w:tcPr>
            <w:tcW w:w="986" w:type="dxa"/>
            <w:tcBorders>
              <w:top w:val="nil"/>
              <w:left w:val="nil"/>
              <w:bottom w:val="single" w:sz="4" w:space="0" w:color="auto"/>
              <w:right w:val="single" w:sz="4" w:space="0" w:color="auto"/>
            </w:tcBorders>
            <w:shd w:val="clear" w:color="auto" w:fill="auto"/>
            <w:noWrap/>
            <w:vAlign w:val="bottom"/>
            <w:hideMark/>
          </w:tcPr>
          <w:p w14:paraId="7E7AD5C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4DC24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45AD16" w14:textId="77777777" w:rsidR="00E83F66" w:rsidRPr="00772251" w:rsidRDefault="00E83F66" w:rsidP="005C42AF">
            <w:pPr>
              <w:spacing w:before="60" w:after="60" w:line="240" w:lineRule="auto"/>
              <w:rPr>
                <w:noProof/>
                <w:sz w:val="20"/>
              </w:rPr>
            </w:pPr>
            <w:r>
              <w:rPr>
                <w:noProof/>
                <w:sz w:val="20"/>
              </w:rPr>
              <w:t>62044200</w:t>
            </w:r>
          </w:p>
        </w:tc>
        <w:tc>
          <w:tcPr>
            <w:tcW w:w="1134" w:type="dxa"/>
            <w:tcBorders>
              <w:top w:val="nil"/>
              <w:left w:val="nil"/>
              <w:bottom w:val="single" w:sz="4" w:space="0" w:color="auto"/>
              <w:right w:val="single" w:sz="4" w:space="0" w:color="auto"/>
            </w:tcBorders>
            <w:shd w:val="clear" w:color="auto" w:fill="auto"/>
            <w:noWrap/>
            <w:hideMark/>
          </w:tcPr>
          <w:p w14:paraId="040E123E" w14:textId="77777777" w:rsidR="00E83F66" w:rsidRPr="00772251" w:rsidRDefault="00E83F66" w:rsidP="005C42AF">
            <w:pPr>
              <w:spacing w:before="60" w:after="60" w:line="240" w:lineRule="auto"/>
              <w:rPr>
                <w:noProof/>
                <w:sz w:val="20"/>
              </w:rPr>
            </w:pPr>
            <w:r>
              <w:rPr>
                <w:noProof/>
                <w:sz w:val="20"/>
              </w:rPr>
              <w:t>620442</w:t>
            </w:r>
          </w:p>
        </w:tc>
        <w:tc>
          <w:tcPr>
            <w:tcW w:w="11425" w:type="dxa"/>
            <w:tcBorders>
              <w:top w:val="nil"/>
              <w:left w:val="nil"/>
              <w:bottom w:val="single" w:sz="4" w:space="0" w:color="auto"/>
              <w:right w:val="single" w:sz="4" w:space="0" w:color="auto"/>
            </w:tcBorders>
            <w:shd w:val="clear" w:color="auto" w:fill="auto"/>
            <w:noWrap/>
            <w:hideMark/>
          </w:tcPr>
          <w:p w14:paraId="2ADE818F"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351D04C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5A96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22F22B" w14:textId="77777777" w:rsidR="00E83F66" w:rsidRPr="00772251" w:rsidRDefault="00E83F66" w:rsidP="005C42AF">
            <w:pPr>
              <w:spacing w:before="60" w:after="60" w:line="240" w:lineRule="auto"/>
              <w:rPr>
                <w:noProof/>
                <w:sz w:val="20"/>
              </w:rPr>
            </w:pPr>
            <w:r>
              <w:rPr>
                <w:noProof/>
                <w:sz w:val="20"/>
              </w:rPr>
              <w:t>62044300</w:t>
            </w:r>
          </w:p>
        </w:tc>
        <w:tc>
          <w:tcPr>
            <w:tcW w:w="1134" w:type="dxa"/>
            <w:tcBorders>
              <w:top w:val="nil"/>
              <w:left w:val="nil"/>
              <w:bottom w:val="single" w:sz="4" w:space="0" w:color="auto"/>
              <w:right w:val="single" w:sz="4" w:space="0" w:color="auto"/>
            </w:tcBorders>
            <w:shd w:val="clear" w:color="auto" w:fill="auto"/>
            <w:noWrap/>
            <w:hideMark/>
          </w:tcPr>
          <w:p w14:paraId="6EB0FCF6" w14:textId="77777777" w:rsidR="00E83F66" w:rsidRPr="00772251" w:rsidRDefault="00E83F66" w:rsidP="005C42AF">
            <w:pPr>
              <w:spacing w:before="60" w:after="60" w:line="240" w:lineRule="auto"/>
              <w:rPr>
                <w:noProof/>
                <w:sz w:val="20"/>
              </w:rPr>
            </w:pPr>
            <w:r>
              <w:rPr>
                <w:noProof/>
                <w:sz w:val="20"/>
              </w:rPr>
              <w:t>620443</w:t>
            </w:r>
          </w:p>
        </w:tc>
        <w:tc>
          <w:tcPr>
            <w:tcW w:w="11425" w:type="dxa"/>
            <w:tcBorders>
              <w:top w:val="nil"/>
              <w:left w:val="nil"/>
              <w:bottom w:val="single" w:sz="4" w:space="0" w:color="auto"/>
              <w:right w:val="single" w:sz="4" w:space="0" w:color="auto"/>
            </w:tcBorders>
            <w:shd w:val="clear" w:color="auto" w:fill="auto"/>
            <w:noWrap/>
            <w:hideMark/>
          </w:tcPr>
          <w:p w14:paraId="16E5630E" w14:textId="77777777" w:rsidR="00E83F66" w:rsidRPr="00772251" w:rsidRDefault="00E83F66" w:rsidP="005C42AF">
            <w:pPr>
              <w:spacing w:before="60" w:after="60" w:line="240" w:lineRule="auto"/>
              <w:rPr>
                <w:noProof/>
                <w:sz w:val="20"/>
              </w:rPr>
            </w:pPr>
            <w:r>
              <w:rPr>
                <w:noProof/>
                <w:sz w:val="20"/>
              </w:rPr>
              <w:t>-- Af syntetiske fibre</w:t>
            </w:r>
          </w:p>
        </w:tc>
        <w:tc>
          <w:tcPr>
            <w:tcW w:w="986" w:type="dxa"/>
            <w:tcBorders>
              <w:top w:val="nil"/>
              <w:left w:val="nil"/>
              <w:bottom w:val="single" w:sz="4" w:space="0" w:color="auto"/>
              <w:right w:val="single" w:sz="4" w:space="0" w:color="auto"/>
            </w:tcBorders>
            <w:shd w:val="clear" w:color="auto" w:fill="auto"/>
            <w:noWrap/>
            <w:vAlign w:val="bottom"/>
            <w:hideMark/>
          </w:tcPr>
          <w:p w14:paraId="7915DA0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C7DDA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408048" w14:textId="77777777" w:rsidR="00E83F66" w:rsidRPr="00772251" w:rsidRDefault="00E83F66" w:rsidP="005C42AF">
            <w:pPr>
              <w:spacing w:before="60" w:after="60" w:line="240" w:lineRule="auto"/>
              <w:rPr>
                <w:noProof/>
                <w:sz w:val="20"/>
              </w:rPr>
            </w:pPr>
            <w:r>
              <w:rPr>
                <w:noProof/>
                <w:sz w:val="20"/>
              </w:rPr>
              <w:t>62044400</w:t>
            </w:r>
          </w:p>
        </w:tc>
        <w:tc>
          <w:tcPr>
            <w:tcW w:w="1134" w:type="dxa"/>
            <w:tcBorders>
              <w:top w:val="nil"/>
              <w:left w:val="nil"/>
              <w:bottom w:val="single" w:sz="4" w:space="0" w:color="auto"/>
              <w:right w:val="single" w:sz="4" w:space="0" w:color="auto"/>
            </w:tcBorders>
            <w:shd w:val="clear" w:color="auto" w:fill="auto"/>
            <w:noWrap/>
            <w:hideMark/>
          </w:tcPr>
          <w:p w14:paraId="018649FD" w14:textId="77777777" w:rsidR="00E83F66" w:rsidRPr="00772251" w:rsidRDefault="00E83F66" w:rsidP="005C42AF">
            <w:pPr>
              <w:spacing w:before="60" w:after="60" w:line="240" w:lineRule="auto"/>
              <w:rPr>
                <w:noProof/>
                <w:sz w:val="20"/>
              </w:rPr>
            </w:pPr>
            <w:r>
              <w:rPr>
                <w:noProof/>
                <w:sz w:val="20"/>
              </w:rPr>
              <w:t>620444</w:t>
            </w:r>
          </w:p>
        </w:tc>
        <w:tc>
          <w:tcPr>
            <w:tcW w:w="11425" w:type="dxa"/>
            <w:tcBorders>
              <w:top w:val="nil"/>
              <w:left w:val="nil"/>
              <w:bottom w:val="single" w:sz="4" w:space="0" w:color="auto"/>
              <w:right w:val="single" w:sz="4" w:space="0" w:color="auto"/>
            </w:tcBorders>
            <w:shd w:val="clear" w:color="auto" w:fill="auto"/>
            <w:noWrap/>
            <w:hideMark/>
          </w:tcPr>
          <w:p w14:paraId="17D11DE5" w14:textId="77777777" w:rsidR="00E83F66" w:rsidRPr="00772251" w:rsidRDefault="00E83F66" w:rsidP="005C42AF">
            <w:pPr>
              <w:spacing w:before="60" w:after="60" w:line="240" w:lineRule="auto"/>
              <w:rPr>
                <w:noProof/>
                <w:sz w:val="20"/>
              </w:rPr>
            </w:pPr>
            <w:r>
              <w:rPr>
                <w:noProof/>
                <w:sz w:val="20"/>
              </w:rPr>
              <w:t>-- Af regenererede fibre</w:t>
            </w:r>
          </w:p>
        </w:tc>
        <w:tc>
          <w:tcPr>
            <w:tcW w:w="986" w:type="dxa"/>
            <w:tcBorders>
              <w:top w:val="nil"/>
              <w:left w:val="nil"/>
              <w:bottom w:val="single" w:sz="4" w:space="0" w:color="auto"/>
              <w:right w:val="single" w:sz="4" w:space="0" w:color="auto"/>
            </w:tcBorders>
            <w:shd w:val="clear" w:color="auto" w:fill="auto"/>
            <w:noWrap/>
            <w:vAlign w:val="bottom"/>
            <w:hideMark/>
          </w:tcPr>
          <w:p w14:paraId="4C74896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298F0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8FAF8D" w14:textId="77777777" w:rsidR="00E83F66" w:rsidRPr="00772251" w:rsidRDefault="00E83F66" w:rsidP="005C42AF">
            <w:pPr>
              <w:spacing w:before="60" w:after="60" w:line="240" w:lineRule="auto"/>
              <w:rPr>
                <w:noProof/>
                <w:sz w:val="20"/>
              </w:rPr>
            </w:pPr>
            <w:r>
              <w:rPr>
                <w:noProof/>
                <w:sz w:val="20"/>
              </w:rPr>
              <w:t>62044900</w:t>
            </w:r>
          </w:p>
        </w:tc>
        <w:tc>
          <w:tcPr>
            <w:tcW w:w="1134" w:type="dxa"/>
            <w:tcBorders>
              <w:top w:val="nil"/>
              <w:left w:val="nil"/>
              <w:bottom w:val="single" w:sz="4" w:space="0" w:color="auto"/>
              <w:right w:val="single" w:sz="4" w:space="0" w:color="auto"/>
            </w:tcBorders>
            <w:shd w:val="clear" w:color="auto" w:fill="auto"/>
            <w:noWrap/>
            <w:hideMark/>
          </w:tcPr>
          <w:p w14:paraId="0E4EAA8A" w14:textId="77777777" w:rsidR="00E83F66" w:rsidRPr="00772251" w:rsidRDefault="00E83F66" w:rsidP="005C42AF">
            <w:pPr>
              <w:spacing w:before="60" w:after="60" w:line="240" w:lineRule="auto"/>
              <w:rPr>
                <w:noProof/>
                <w:sz w:val="20"/>
              </w:rPr>
            </w:pPr>
            <w:r>
              <w:rPr>
                <w:noProof/>
                <w:sz w:val="20"/>
              </w:rPr>
              <w:t>620449</w:t>
            </w:r>
          </w:p>
        </w:tc>
        <w:tc>
          <w:tcPr>
            <w:tcW w:w="11425" w:type="dxa"/>
            <w:tcBorders>
              <w:top w:val="nil"/>
              <w:left w:val="nil"/>
              <w:bottom w:val="single" w:sz="4" w:space="0" w:color="auto"/>
              <w:right w:val="single" w:sz="4" w:space="0" w:color="auto"/>
            </w:tcBorders>
            <w:shd w:val="clear" w:color="auto" w:fill="auto"/>
            <w:noWrap/>
            <w:hideMark/>
          </w:tcPr>
          <w:p w14:paraId="7AF11C56"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0ED915E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2AFA9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6149DA" w14:textId="77777777" w:rsidR="00E83F66" w:rsidRPr="00772251" w:rsidRDefault="00E83F66" w:rsidP="005C42AF">
            <w:pPr>
              <w:spacing w:before="60" w:after="60" w:line="240" w:lineRule="auto"/>
              <w:rPr>
                <w:noProof/>
                <w:sz w:val="20"/>
              </w:rPr>
            </w:pPr>
            <w:r>
              <w:rPr>
                <w:noProof/>
                <w:sz w:val="20"/>
              </w:rPr>
              <w:t>62045100</w:t>
            </w:r>
          </w:p>
        </w:tc>
        <w:tc>
          <w:tcPr>
            <w:tcW w:w="1134" w:type="dxa"/>
            <w:tcBorders>
              <w:top w:val="nil"/>
              <w:left w:val="nil"/>
              <w:bottom w:val="single" w:sz="4" w:space="0" w:color="auto"/>
              <w:right w:val="single" w:sz="4" w:space="0" w:color="auto"/>
            </w:tcBorders>
            <w:shd w:val="clear" w:color="auto" w:fill="auto"/>
            <w:noWrap/>
            <w:hideMark/>
          </w:tcPr>
          <w:p w14:paraId="515AF428" w14:textId="77777777" w:rsidR="00E83F66" w:rsidRPr="00772251" w:rsidRDefault="00E83F66" w:rsidP="005C42AF">
            <w:pPr>
              <w:spacing w:before="60" w:after="60" w:line="240" w:lineRule="auto"/>
              <w:rPr>
                <w:noProof/>
                <w:sz w:val="20"/>
              </w:rPr>
            </w:pPr>
            <w:r>
              <w:rPr>
                <w:noProof/>
                <w:sz w:val="20"/>
              </w:rPr>
              <w:t>620451</w:t>
            </w:r>
          </w:p>
        </w:tc>
        <w:tc>
          <w:tcPr>
            <w:tcW w:w="11425" w:type="dxa"/>
            <w:tcBorders>
              <w:top w:val="nil"/>
              <w:left w:val="nil"/>
              <w:bottom w:val="single" w:sz="4" w:space="0" w:color="auto"/>
              <w:right w:val="single" w:sz="4" w:space="0" w:color="auto"/>
            </w:tcBorders>
            <w:shd w:val="clear" w:color="auto" w:fill="auto"/>
            <w:noWrap/>
            <w:hideMark/>
          </w:tcPr>
          <w:p w14:paraId="295572B5" w14:textId="77777777" w:rsidR="00E83F66" w:rsidRPr="00772251" w:rsidRDefault="00E83F66" w:rsidP="005C42AF">
            <w:pPr>
              <w:spacing w:before="60" w:after="60" w:line="240" w:lineRule="auto"/>
              <w:rPr>
                <w:noProof/>
                <w:sz w:val="20"/>
              </w:rPr>
            </w:pPr>
            <w:r>
              <w:rPr>
                <w:noProof/>
                <w:sz w:val="20"/>
              </w:rPr>
              <w:t>-- Af uld eller fine dyrehår</w:t>
            </w:r>
          </w:p>
        </w:tc>
        <w:tc>
          <w:tcPr>
            <w:tcW w:w="986" w:type="dxa"/>
            <w:tcBorders>
              <w:top w:val="nil"/>
              <w:left w:val="nil"/>
              <w:bottom w:val="single" w:sz="4" w:space="0" w:color="auto"/>
              <w:right w:val="single" w:sz="4" w:space="0" w:color="auto"/>
            </w:tcBorders>
            <w:shd w:val="clear" w:color="auto" w:fill="auto"/>
            <w:noWrap/>
            <w:vAlign w:val="bottom"/>
            <w:hideMark/>
          </w:tcPr>
          <w:p w14:paraId="4E1E4AD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3ADF5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DB774D" w14:textId="77777777" w:rsidR="00E83F66" w:rsidRPr="00772251" w:rsidRDefault="00E83F66" w:rsidP="005C42AF">
            <w:pPr>
              <w:spacing w:before="60" w:after="60" w:line="240" w:lineRule="auto"/>
              <w:rPr>
                <w:noProof/>
                <w:sz w:val="20"/>
              </w:rPr>
            </w:pPr>
            <w:r>
              <w:rPr>
                <w:noProof/>
                <w:sz w:val="20"/>
              </w:rPr>
              <w:t>62045200</w:t>
            </w:r>
          </w:p>
        </w:tc>
        <w:tc>
          <w:tcPr>
            <w:tcW w:w="1134" w:type="dxa"/>
            <w:tcBorders>
              <w:top w:val="nil"/>
              <w:left w:val="nil"/>
              <w:bottom w:val="single" w:sz="4" w:space="0" w:color="auto"/>
              <w:right w:val="single" w:sz="4" w:space="0" w:color="auto"/>
            </w:tcBorders>
            <w:shd w:val="clear" w:color="auto" w:fill="auto"/>
            <w:noWrap/>
            <w:hideMark/>
          </w:tcPr>
          <w:p w14:paraId="107C8ABC" w14:textId="77777777" w:rsidR="00E83F66" w:rsidRPr="00772251" w:rsidRDefault="00E83F66" w:rsidP="005C42AF">
            <w:pPr>
              <w:spacing w:before="60" w:after="60" w:line="240" w:lineRule="auto"/>
              <w:rPr>
                <w:noProof/>
                <w:sz w:val="20"/>
              </w:rPr>
            </w:pPr>
            <w:r>
              <w:rPr>
                <w:noProof/>
                <w:sz w:val="20"/>
              </w:rPr>
              <w:t>620452</w:t>
            </w:r>
          </w:p>
        </w:tc>
        <w:tc>
          <w:tcPr>
            <w:tcW w:w="11425" w:type="dxa"/>
            <w:tcBorders>
              <w:top w:val="nil"/>
              <w:left w:val="nil"/>
              <w:bottom w:val="single" w:sz="4" w:space="0" w:color="auto"/>
              <w:right w:val="single" w:sz="4" w:space="0" w:color="auto"/>
            </w:tcBorders>
            <w:shd w:val="clear" w:color="auto" w:fill="auto"/>
            <w:noWrap/>
            <w:hideMark/>
          </w:tcPr>
          <w:p w14:paraId="14E305E6"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6465F3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79936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962F9F" w14:textId="77777777" w:rsidR="00E83F66" w:rsidRPr="00772251" w:rsidRDefault="00E83F66" w:rsidP="005C42AF">
            <w:pPr>
              <w:spacing w:before="60" w:after="60" w:line="240" w:lineRule="auto"/>
              <w:rPr>
                <w:noProof/>
                <w:sz w:val="20"/>
              </w:rPr>
            </w:pPr>
            <w:r>
              <w:rPr>
                <w:noProof/>
                <w:sz w:val="20"/>
              </w:rPr>
              <w:t>62045300</w:t>
            </w:r>
          </w:p>
        </w:tc>
        <w:tc>
          <w:tcPr>
            <w:tcW w:w="1134" w:type="dxa"/>
            <w:tcBorders>
              <w:top w:val="nil"/>
              <w:left w:val="nil"/>
              <w:bottom w:val="single" w:sz="4" w:space="0" w:color="auto"/>
              <w:right w:val="single" w:sz="4" w:space="0" w:color="auto"/>
            </w:tcBorders>
            <w:shd w:val="clear" w:color="auto" w:fill="auto"/>
            <w:noWrap/>
            <w:hideMark/>
          </w:tcPr>
          <w:p w14:paraId="1BADB0A5" w14:textId="77777777" w:rsidR="00E83F66" w:rsidRPr="00772251" w:rsidRDefault="00E83F66" w:rsidP="005C42AF">
            <w:pPr>
              <w:spacing w:before="60" w:after="60" w:line="240" w:lineRule="auto"/>
              <w:rPr>
                <w:noProof/>
                <w:sz w:val="20"/>
              </w:rPr>
            </w:pPr>
            <w:r>
              <w:rPr>
                <w:noProof/>
                <w:sz w:val="20"/>
              </w:rPr>
              <w:t>620453</w:t>
            </w:r>
          </w:p>
        </w:tc>
        <w:tc>
          <w:tcPr>
            <w:tcW w:w="11425" w:type="dxa"/>
            <w:tcBorders>
              <w:top w:val="nil"/>
              <w:left w:val="nil"/>
              <w:bottom w:val="single" w:sz="4" w:space="0" w:color="auto"/>
              <w:right w:val="single" w:sz="4" w:space="0" w:color="auto"/>
            </w:tcBorders>
            <w:shd w:val="clear" w:color="auto" w:fill="auto"/>
            <w:noWrap/>
            <w:hideMark/>
          </w:tcPr>
          <w:p w14:paraId="715E6129" w14:textId="77777777" w:rsidR="00E83F66" w:rsidRPr="00772251" w:rsidRDefault="00E83F66" w:rsidP="005C42AF">
            <w:pPr>
              <w:spacing w:before="60" w:after="60" w:line="240" w:lineRule="auto"/>
              <w:rPr>
                <w:noProof/>
                <w:sz w:val="20"/>
              </w:rPr>
            </w:pPr>
            <w:r>
              <w:rPr>
                <w:noProof/>
                <w:sz w:val="20"/>
              </w:rPr>
              <w:t>-- Af syntetiske fibre</w:t>
            </w:r>
          </w:p>
        </w:tc>
        <w:tc>
          <w:tcPr>
            <w:tcW w:w="986" w:type="dxa"/>
            <w:tcBorders>
              <w:top w:val="nil"/>
              <w:left w:val="nil"/>
              <w:bottom w:val="single" w:sz="4" w:space="0" w:color="auto"/>
              <w:right w:val="single" w:sz="4" w:space="0" w:color="auto"/>
            </w:tcBorders>
            <w:shd w:val="clear" w:color="auto" w:fill="auto"/>
            <w:noWrap/>
            <w:vAlign w:val="bottom"/>
            <w:hideMark/>
          </w:tcPr>
          <w:p w14:paraId="4CC25D1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580C3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1950D3" w14:textId="77777777" w:rsidR="00E83F66" w:rsidRPr="00772251" w:rsidRDefault="00E83F66" w:rsidP="005C42AF">
            <w:pPr>
              <w:spacing w:before="60" w:after="60" w:line="240" w:lineRule="auto"/>
              <w:rPr>
                <w:noProof/>
                <w:sz w:val="20"/>
              </w:rPr>
            </w:pPr>
            <w:r>
              <w:rPr>
                <w:noProof/>
                <w:sz w:val="20"/>
              </w:rPr>
              <w:t>62045900</w:t>
            </w:r>
          </w:p>
        </w:tc>
        <w:tc>
          <w:tcPr>
            <w:tcW w:w="1134" w:type="dxa"/>
            <w:tcBorders>
              <w:top w:val="nil"/>
              <w:left w:val="nil"/>
              <w:bottom w:val="single" w:sz="4" w:space="0" w:color="auto"/>
              <w:right w:val="single" w:sz="4" w:space="0" w:color="auto"/>
            </w:tcBorders>
            <w:shd w:val="clear" w:color="auto" w:fill="auto"/>
            <w:noWrap/>
            <w:hideMark/>
          </w:tcPr>
          <w:p w14:paraId="5C3EB080" w14:textId="77777777" w:rsidR="00E83F66" w:rsidRPr="00772251" w:rsidRDefault="00E83F66" w:rsidP="005C42AF">
            <w:pPr>
              <w:spacing w:before="60" w:after="60" w:line="240" w:lineRule="auto"/>
              <w:rPr>
                <w:noProof/>
                <w:sz w:val="20"/>
              </w:rPr>
            </w:pPr>
            <w:r>
              <w:rPr>
                <w:noProof/>
                <w:sz w:val="20"/>
              </w:rPr>
              <w:t>620459</w:t>
            </w:r>
          </w:p>
        </w:tc>
        <w:tc>
          <w:tcPr>
            <w:tcW w:w="11425" w:type="dxa"/>
            <w:tcBorders>
              <w:top w:val="nil"/>
              <w:left w:val="nil"/>
              <w:bottom w:val="single" w:sz="4" w:space="0" w:color="auto"/>
              <w:right w:val="single" w:sz="4" w:space="0" w:color="auto"/>
            </w:tcBorders>
            <w:shd w:val="clear" w:color="auto" w:fill="auto"/>
            <w:noWrap/>
            <w:hideMark/>
          </w:tcPr>
          <w:p w14:paraId="6C061675"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40987F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2DF0A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D9FED1" w14:textId="77777777" w:rsidR="00E83F66" w:rsidRPr="00772251" w:rsidRDefault="00E83F66" w:rsidP="005C42AF">
            <w:pPr>
              <w:spacing w:before="60" w:after="60" w:line="240" w:lineRule="auto"/>
              <w:rPr>
                <w:noProof/>
                <w:sz w:val="20"/>
              </w:rPr>
            </w:pPr>
            <w:r>
              <w:rPr>
                <w:noProof/>
                <w:sz w:val="20"/>
              </w:rPr>
              <w:t>62046100</w:t>
            </w:r>
          </w:p>
        </w:tc>
        <w:tc>
          <w:tcPr>
            <w:tcW w:w="1134" w:type="dxa"/>
            <w:tcBorders>
              <w:top w:val="nil"/>
              <w:left w:val="nil"/>
              <w:bottom w:val="single" w:sz="4" w:space="0" w:color="auto"/>
              <w:right w:val="single" w:sz="4" w:space="0" w:color="auto"/>
            </w:tcBorders>
            <w:shd w:val="clear" w:color="auto" w:fill="auto"/>
            <w:noWrap/>
            <w:hideMark/>
          </w:tcPr>
          <w:p w14:paraId="7F11410F" w14:textId="77777777" w:rsidR="00E83F66" w:rsidRPr="00772251" w:rsidRDefault="00E83F66" w:rsidP="005C42AF">
            <w:pPr>
              <w:spacing w:before="60" w:after="60" w:line="240" w:lineRule="auto"/>
              <w:rPr>
                <w:noProof/>
                <w:sz w:val="20"/>
              </w:rPr>
            </w:pPr>
            <w:r>
              <w:rPr>
                <w:noProof/>
                <w:sz w:val="20"/>
              </w:rPr>
              <w:t>620461</w:t>
            </w:r>
          </w:p>
        </w:tc>
        <w:tc>
          <w:tcPr>
            <w:tcW w:w="11425" w:type="dxa"/>
            <w:tcBorders>
              <w:top w:val="nil"/>
              <w:left w:val="nil"/>
              <w:bottom w:val="single" w:sz="4" w:space="0" w:color="auto"/>
              <w:right w:val="single" w:sz="4" w:space="0" w:color="auto"/>
            </w:tcBorders>
            <w:shd w:val="clear" w:color="auto" w:fill="auto"/>
            <w:noWrap/>
            <w:hideMark/>
          </w:tcPr>
          <w:p w14:paraId="53F9D1F0" w14:textId="77777777" w:rsidR="00E83F66" w:rsidRPr="00772251" w:rsidRDefault="00E83F66" w:rsidP="005C42AF">
            <w:pPr>
              <w:spacing w:before="60" w:after="60" w:line="240" w:lineRule="auto"/>
              <w:rPr>
                <w:noProof/>
                <w:sz w:val="20"/>
              </w:rPr>
            </w:pPr>
            <w:r>
              <w:rPr>
                <w:noProof/>
                <w:sz w:val="20"/>
              </w:rPr>
              <w:t>-- Af uld eller fine dyrehår</w:t>
            </w:r>
          </w:p>
        </w:tc>
        <w:tc>
          <w:tcPr>
            <w:tcW w:w="986" w:type="dxa"/>
            <w:tcBorders>
              <w:top w:val="nil"/>
              <w:left w:val="nil"/>
              <w:bottom w:val="single" w:sz="4" w:space="0" w:color="auto"/>
              <w:right w:val="single" w:sz="4" w:space="0" w:color="auto"/>
            </w:tcBorders>
            <w:shd w:val="clear" w:color="auto" w:fill="auto"/>
            <w:noWrap/>
            <w:vAlign w:val="bottom"/>
            <w:hideMark/>
          </w:tcPr>
          <w:p w14:paraId="31F7B6D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D45381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7535DF" w14:textId="77777777" w:rsidR="00E83F66" w:rsidRPr="00772251" w:rsidRDefault="00E83F66" w:rsidP="00BB4965">
            <w:pPr>
              <w:pageBreakBefore/>
              <w:spacing w:before="60" w:after="60" w:line="240" w:lineRule="auto"/>
              <w:rPr>
                <w:noProof/>
                <w:sz w:val="20"/>
              </w:rPr>
            </w:pPr>
            <w:r>
              <w:rPr>
                <w:noProof/>
                <w:sz w:val="20"/>
              </w:rPr>
              <w:t>62046200</w:t>
            </w:r>
          </w:p>
        </w:tc>
        <w:tc>
          <w:tcPr>
            <w:tcW w:w="1134" w:type="dxa"/>
            <w:tcBorders>
              <w:top w:val="nil"/>
              <w:left w:val="nil"/>
              <w:bottom w:val="single" w:sz="4" w:space="0" w:color="auto"/>
              <w:right w:val="single" w:sz="4" w:space="0" w:color="auto"/>
            </w:tcBorders>
            <w:shd w:val="clear" w:color="auto" w:fill="auto"/>
            <w:noWrap/>
            <w:hideMark/>
          </w:tcPr>
          <w:p w14:paraId="13A05646" w14:textId="77777777" w:rsidR="00E83F66" w:rsidRPr="00772251" w:rsidRDefault="00E83F66" w:rsidP="005C42AF">
            <w:pPr>
              <w:spacing w:before="60" w:after="60" w:line="240" w:lineRule="auto"/>
              <w:rPr>
                <w:noProof/>
                <w:sz w:val="20"/>
              </w:rPr>
            </w:pPr>
            <w:r>
              <w:rPr>
                <w:noProof/>
                <w:sz w:val="20"/>
              </w:rPr>
              <w:t>620462</w:t>
            </w:r>
          </w:p>
        </w:tc>
        <w:tc>
          <w:tcPr>
            <w:tcW w:w="11425" w:type="dxa"/>
            <w:tcBorders>
              <w:top w:val="nil"/>
              <w:left w:val="nil"/>
              <w:bottom w:val="single" w:sz="4" w:space="0" w:color="auto"/>
              <w:right w:val="single" w:sz="4" w:space="0" w:color="auto"/>
            </w:tcBorders>
            <w:shd w:val="clear" w:color="auto" w:fill="auto"/>
            <w:noWrap/>
            <w:hideMark/>
          </w:tcPr>
          <w:p w14:paraId="091A7FFE"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58ACEE7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4AE0F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86145C" w14:textId="77777777" w:rsidR="00E83F66" w:rsidRPr="00772251" w:rsidRDefault="00E83F66" w:rsidP="005C42AF">
            <w:pPr>
              <w:spacing w:before="60" w:after="60" w:line="240" w:lineRule="auto"/>
              <w:rPr>
                <w:noProof/>
                <w:sz w:val="20"/>
              </w:rPr>
            </w:pPr>
            <w:r>
              <w:rPr>
                <w:noProof/>
                <w:sz w:val="20"/>
              </w:rPr>
              <w:t>62046300</w:t>
            </w:r>
          </w:p>
        </w:tc>
        <w:tc>
          <w:tcPr>
            <w:tcW w:w="1134" w:type="dxa"/>
            <w:tcBorders>
              <w:top w:val="nil"/>
              <w:left w:val="nil"/>
              <w:bottom w:val="single" w:sz="4" w:space="0" w:color="auto"/>
              <w:right w:val="single" w:sz="4" w:space="0" w:color="auto"/>
            </w:tcBorders>
            <w:shd w:val="clear" w:color="auto" w:fill="auto"/>
            <w:noWrap/>
            <w:hideMark/>
          </w:tcPr>
          <w:p w14:paraId="29C8023D" w14:textId="77777777" w:rsidR="00E83F66" w:rsidRPr="00772251" w:rsidRDefault="00E83F66" w:rsidP="005C42AF">
            <w:pPr>
              <w:spacing w:before="60" w:after="60" w:line="240" w:lineRule="auto"/>
              <w:rPr>
                <w:noProof/>
                <w:sz w:val="20"/>
              </w:rPr>
            </w:pPr>
            <w:r>
              <w:rPr>
                <w:noProof/>
                <w:sz w:val="20"/>
              </w:rPr>
              <w:t>620463</w:t>
            </w:r>
          </w:p>
        </w:tc>
        <w:tc>
          <w:tcPr>
            <w:tcW w:w="11425" w:type="dxa"/>
            <w:tcBorders>
              <w:top w:val="nil"/>
              <w:left w:val="nil"/>
              <w:bottom w:val="single" w:sz="4" w:space="0" w:color="auto"/>
              <w:right w:val="single" w:sz="4" w:space="0" w:color="auto"/>
            </w:tcBorders>
            <w:shd w:val="clear" w:color="auto" w:fill="auto"/>
            <w:noWrap/>
            <w:hideMark/>
          </w:tcPr>
          <w:p w14:paraId="790A9874" w14:textId="77777777" w:rsidR="00E83F66" w:rsidRPr="00772251" w:rsidRDefault="00E83F66" w:rsidP="005C42AF">
            <w:pPr>
              <w:spacing w:before="60" w:after="60" w:line="240" w:lineRule="auto"/>
              <w:rPr>
                <w:noProof/>
                <w:sz w:val="20"/>
              </w:rPr>
            </w:pPr>
            <w:r>
              <w:rPr>
                <w:noProof/>
                <w:sz w:val="20"/>
              </w:rPr>
              <w:t>-- Af syntetiske fibre</w:t>
            </w:r>
          </w:p>
        </w:tc>
        <w:tc>
          <w:tcPr>
            <w:tcW w:w="986" w:type="dxa"/>
            <w:tcBorders>
              <w:top w:val="nil"/>
              <w:left w:val="nil"/>
              <w:bottom w:val="single" w:sz="4" w:space="0" w:color="auto"/>
              <w:right w:val="single" w:sz="4" w:space="0" w:color="auto"/>
            </w:tcBorders>
            <w:shd w:val="clear" w:color="auto" w:fill="auto"/>
            <w:noWrap/>
            <w:vAlign w:val="bottom"/>
            <w:hideMark/>
          </w:tcPr>
          <w:p w14:paraId="268780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3827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A5CE1B" w14:textId="77777777" w:rsidR="00E83F66" w:rsidRPr="00772251" w:rsidRDefault="00E83F66" w:rsidP="005C42AF">
            <w:pPr>
              <w:spacing w:before="60" w:after="60" w:line="240" w:lineRule="auto"/>
              <w:rPr>
                <w:noProof/>
                <w:sz w:val="20"/>
              </w:rPr>
            </w:pPr>
            <w:r>
              <w:rPr>
                <w:noProof/>
                <w:sz w:val="20"/>
              </w:rPr>
              <w:t>62046900</w:t>
            </w:r>
          </w:p>
        </w:tc>
        <w:tc>
          <w:tcPr>
            <w:tcW w:w="1134" w:type="dxa"/>
            <w:tcBorders>
              <w:top w:val="nil"/>
              <w:left w:val="nil"/>
              <w:bottom w:val="single" w:sz="4" w:space="0" w:color="auto"/>
              <w:right w:val="single" w:sz="4" w:space="0" w:color="auto"/>
            </w:tcBorders>
            <w:shd w:val="clear" w:color="auto" w:fill="auto"/>
            <w:noWrap/>
            <w:hideMark/>
          </w:tcPr>
          <w:p w14:paraId="49E0C23E" w14:textId="77777777" w:rsidR="00E83F66" w:rsidRPr="00772251" w:rsidRDefault="00E83F66" w:rsidP="005C42AF">
            <w:pPr>
              <w:spacing w:before="60" w:after="60" w:line="240" w:lineRule="auto"/>
              <w:rPr>
                <w:noProof/>
                <w:sz w:val="20"/>
              </w:rPr>
            </w:pPr>
            <w:r>
              <w:rPr>
                <w:noProof/>
                <w:sz w:val="20"/>
              </w:rPr>
              <w:t>620469</w:t>
            </w:r>
          </w:p>
        </w:tc>
        <w:tc>
          <w:tcPr>
            <w:tcW w:w="11425" w:type="dxa"/>
            <w:tcBorders>
              <w:top w:val="nil"/>
              <w:left w:val="nil"/>
              <w:bottom w:val="single" w:sz="4" w:space="0" w:color="auto"/>
              <w:right w:val="single" w:sz="4" w:space="0" w:color="auto"/>
            </w:tcBorders>
            <w:shd w:val="clear" w:color="auto" w:fill="auto"/>
            <w:noWrap/>
            <w:hideMark/>
          </w:tcPr>
          <w:p w14:paraId="4E889598"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68DFD69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EC902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5753B1" w14:textId="77777777" w:rsidR="00E83F66" w:rsidRPr="00772251" w:rsidRDefault="00E83F66" w:rsidP="005C42AF">
            <w:pPr>
              <w:spacing w:before="60" w:after="60" w:line="240" w:lineRule="auto"/>
              <w:rPr>
                <w:noProof/>
                <w:sz w:val="20"/>
              </w:rPr>
            </w:pPr>
            <w:r>
              <w:rPr>
                <w:noProof/>
                <w:sz w:val="20"/>
              </w:rPr>
              <w:t>62052000</w:t>
            </w:r>
          </w:p>
        </w:tc>
        <w:tc>
          <w:tcPr>
            <w:tcW w:w="1134" w:type="dxa"/>
            <w:tcBorders>
              <w:top w:val="nil"/>
              <w:left w:val="nil"/>
              <w:bottom w:val="single" w:sz="4" w:space="0" w:color="auto"/>
              <w:right w:val="single" w:sz="4" w:space="0" w:color="auto"/>
            </w:tcBorders>
            <w:shd w:val="clear" w:color="auto" w:fill="auto"/>
            <w:noWrap/>
            <w:hideMark/>
          </w:tcPr>
          <w:p w14:paraId="60329586" w14:textId="77777777" w:rsidR="00E83F66" w:rsidRPr="00772251" w:rsidRDefault="00E83F66" w:rsidP="005C42AF">
            <w:pPr>
              <w:spacing w:before="60" w:after="60" w:line="240" w:lineRule="auto"/>
              <w:rPr>
                <w:noProof/>
                <w:sz w:val="20"/>
              </w:rPr>
            </w:pPr>
            <w:r>
              <w:rPr>
                <w:noProof/>
                <w:sz w:val="20"/>
              </w:rPr>
              <w:t>620520</w:t>
            </w:r>
          </w:p>
        </w:tc>
        <w:tc>
          <w:tcPr>
            <w:tcW w:w="11425" w:type="dxa"/>
            <w:tcBorders>
              <w:top w:val="nil"/>
              <w:left w:val="nil"/>
              <w:bottom w:val="single" w:sz="4" w:space="0" w:color="auto"/>
              <w:right w:val="single" w:sz="4" w:space="0" w:color="auto"/>
            </w:tcBorders>
            <w:shd w:val="clear" w:color="auto" w:fill="auto"/>
            <w:noWrap/>
            <w:hideMark/>
          </w:tcPr>
          <w:p w14:paraId="0F9F28FF"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67F4870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18282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61F623" w14:textId="77777777" w:rsidR="00E83F66" w:rsidRPr="00772251" w:rsidRDefault="00E83F66" w:rsidP="005C42AF">
            <w:pPr>
              <w:spacing w:before="60" w:after="60" w:line="240" w:lineRule="auto"/>
              <w:rPr>
                <w:noProof/>
                <w:sz w:val="20"/>
              </w:rPr>
            </w:pPr>
            <w:r>
              <w:rPr>
                <w:noProof/>
                <w:sz w:val="20"/>
              </w:rPr>
              <w:t>62053000</w:t>
            </w:r>
          </w:p>
        </w:tc>
        <w:tc>
          <w:tcPr>
            <w:tcW w:w="1134" w:type="dxa"/>
            <w:tcBorders>
              <w:top w:val="nil"/>
              <w:left w:val="nil"/>
              <w:bottom w:val="single" w:sz="4" w:space="0" w:color="auto"/>
              <w:right w:val="single" w:sz="4" w:space="0" w:color="auto"/>
            </w:tcBorders>
            <w:shd w:val="clear" w:color="auto" w:fill="auto"/>
            <w:noWrap/>
            <w:hideMark/>
          </w:tcPr>
          <w:p w14:paraId="592C86BD" w14:textId="77777777" w:rsidR="00E83F66" w:rsidRPr="00772251" w:rsidRDefault="00E83F66" w:rsidP="005C42AF">
            <w:pPr>
              <w:spacing w:before="60" w:after="60" w:line="240" w:lineRule="auto"/>
              <w:rPr>
                <w:noProof/>
                <w:sz w:val="20"/>
              </w:rPr>
            </w:pPr>
            <w:r>
              <w:rPr>
                <w:noProof/>
                <w:sz w:val="20"/>
              </w:rPr>
              <w:t>620530</w:t>
            </w:r>
          </w:p>
        </w:tc>
        <w:tc>
          <w:tcPr>
            <w:tcW w:w="11425" w:type="dxa"/>
            <w:tcBorders>
              <w:top w:val="nil"/>
              <w:left w:val="nil"/>
              <w:bottom w:val="single" w:sz="4" w:space="0" w:color="auto"/>
              <w:right w:val="single" w:sz="4" w:space="0" w:color="auto"/>
            </w:tcBorders>
            <w:shd w:val="clear" w:color="auto" w:fill="auto"/>
            <w:noWrap/>
            <w:hideMark/>
          </w:tcPr>
          <w:p w14:paraId="1C39DB53" w14:textId="033C09AE" w:rsidR="00E83F66" w:rsidRPr="00772251" w:rsidRDefault="00E83F66" w:rsidP="00375077">
            <w:pPr>
              <w:spacing w:before="60" w:after="60" w:line="240" w:lineRule="auto"/>
              <w:rPr>
                <w:noProof/>
                <w:sz w:val="20"/>
              </w:rPr>
            </w:pPr>
            <w:r>
              <w:rPr>
                <w:noProof/>
                <w:sz w:val="20"/>
              </w:rPr>
              <w:t>- Af kemofibre</w:t>
            </w:r>
          </w:p>
        </w:tc>
        <w:tc>
          <w:tcPr>
            <w:tcW w:w="986" w:type="dxa"/>
            <w:tcBorders>
              <w:top w:val="nil"/>
              <w:left w:val="nil"/>
              <w:bottom w:val="single" w:sz="4" w:space="0" w:color="auto"/>
              <w:right w:val="single" w:sz="4" w:space="0" w:color="auto"/>
            </w:tcBorders>
            <w:shd w:val="clear" w:color="auto" w:fill="auto"/>
            <w:noWrap/>
            <w:vAlign w:val="bottom"/>
            <w:hideMark/>
          </w:tcPr>
          <w:p w14:paraId="729FD0B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215584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C9F254" w14:textId="77777777" w:rsidR="00E83F66" w:rsidRPr="00772251" w:rsidRDefault="00E83F66" w:rsidP="005C42AF">
            <w:pPr>
              <w:spacing w:before="60" w:after="60" w:line="240" w:lineRule="auto"/>
              <w:rPr>
                <w:noProof/>
                <w:sz w:val="20"/>
              </w:rPr>
            </w:pPr>
            <w:r>
              <w:rPr>
                <w:noProof/>
                <w:sz w:val="20"/>
              </w:rPr>
              <w:t>62059000</w:t>
            </w:r>
          </w:p>
        </w:tc>
        <w:tc>
          <w:tcPr>
            <w:tcW w:w="1134" w:type="dxa"/>
            <w:tcBorders>
              <w:top w:val="nil"/>
              <w:left w:val="nil"/>
              <w:bottom w:val="single" w:sz="4" w:space="0" w:color="auto"/>
              <w:right w:val="single" w:sz="4" w:space="0" w:color="auto"/>
            </w:tcBorders>
            <w:shd w:val="clear" w:color="auto" w:fill="auto"/>
            <w:noWrap/>
            <w:hideMark/>
          </w:tcPr>
          <w:p w14:paraId="4B627255" w14:textId="77777777" w:rsidR="00E83F66" w:rsidRPr="00772251" w:rsidRDefault="00E83F66" w:rsidP="005C42AF">
            <w:pPr>
              <w:spacing w:before="60" w:after="60" w:line="240" w:lineRule="auto"/>
              <w:rPr>
                <w:noProof/>
                <w:sz w:val="20"/>
              </w:rPr>
            </w:pPr>
            <w:r>
              <w:rPr>
                <w:noProof/>
                <w:sz w:val="20"/>
              </w:rPr>
              <w:t>620590</w:t>
            </w:r>
          </w:p>
        </w:tc>
        <w:tc>
          <w:tcPr>
            <w:tcW w:w="11425" w:type="dxa"/>
            <w:tcBorders>
              <w:top w:val="nil"/>
              <w:left w:val="nil"/>
              <w:bottom w:val="single" w:sz="4" w:space="0" w:color="auto"/>
              <w:right w:val="single" w:sz="4" w:space="0" w:color="auto"/>
            </w:tcBorders>
            <w:shd w:val="clear" w:color="auto" w:fill="auto"/>
            <w:noWrap/>
            <w:hideMark/>
          </w:tcPr>
          <w:p w14:paraId="1AC8FD59"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2BAC0A5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8BBA3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E7E613" w14:textId="77777777" w:rsidR="00E83F66" w:rsidRPr="00772251" w:rsidRDefault="00E83F66" w:rsidP="005C42AF">
            <w:pPr>
              <w:spacing w:before="60" w:after="60" w:line="240" w:lineRule="auto"/>
              <w:rPr>
                <w:noProof/>
                <w:sz w:val="20"/>
              </w:rPr>
            </w:pPr>
            <w:r>
              <w:rPr>
                <w:noProof/>
                <w:sz w:val="20"/>
              </w:rPr>
              <w:t>62061000</w:t>
            </w:r>
          </w:p>
        </w:tc>
        <w:tc>
          <w:tcPr>
            <w:tcW w:w="1134" w:type="dxa"/>
            <w:tcBorders>
              <w:top w:val="nil"/>
              <w:left w:val="nil"/>
              <w:bottom w:val="single" w:sz="4" w:space="0" w:color="auto"/>
              <w:right w:val="single" w:sz="4" w:space="0" w:color="auto"/>
            </w:tcBorders>
            <w:shd w:val="clear" w:color="auto" w:fill="auto"/>
            <w:noWrap/>
            <w:hideMark/>
          </w:tcPr>
          <w:p w14:paraId="66721150" w14:textId="77777777" w:rsidR="00E83F66" w:rsidRPr="00772251" w:rsidRDefault="00E83F66" w:rsidP="005C42AF">
            <w:pPr>
              <w:spacing w:before="60" w:after="60" w:line="240" w:lineRule="auto"/>
              <w:rPr>
                <w:noProof/>
                <w:sz w:val="20"/>
              </w:rPr>
            </w:pPr>
            <w:r>
              <w:rPr>
                <w:noProof/>
                <w:sz w:val="20"/>
              </w:rPr>
              <w:t>620610</w:t>
            </w:r>
          </w:p>
        </w:tc>
        <w:tc>
          <w:tcPr>
            <w:tcW w:w="11425" w:type="dxa"/>
            <w:tcBorders>
              <w:top w:val="nil"/>
              <w:left w:val="nil"/>
              <w:bottom w:val="single" w:sz="4" w:space="0" w:color="auto"/>
              <w:right w:val="single" w:sz="4" w:space="0" w:color="auto"/>
            </w:tcBorders>
            <w:shd w:val="clear" w:color="auto" w:fill="auto"/>
            <w:noWrap/>
            <w:hideMark/>
          </w:tcPr>
          <w:p w14:paraId="410F138D" w14:textId="77777777" w:rsidR="00E83F66" w:rsidRPr="00772251" w:rsidRDefault="00E83F66" w:rsidP="005C42AF">
            <w:pPr>
              <w:spacing w:before="60" w:after="60" w:line="240" w:lineRule="auto"/>
              <w:rPr>
                <w:noProof/>
                <w:sz w:val="20"/>
              </w:rPr>
            </w:pPr>
            <w:r>
              <w:rPr>
                <w:noProof/>
                <w:sz w:val="20"/>
              </w:rPr>
              <w:t>- Af natursilke eller affald af natursilke</w:t>
            </w:r>
          </w:p>
        </w:tc>
        <w:tc>
          <w:tcPr>
            <w:tcW w:w="986" w:type="dxa"/>
            <w:tcBorders>
              <w:top w:val="nil"/>
              <w:left w:val="nil"/>
              <w:bottom w:val="single" w:sz="4" w:space="0" w:color="auto"/>
              <w:right w:val="single" w:sz="4" w:space="0" w:color="auto"/>
            </w:tcBorders>
            <w:shd w:val="clear" w:color="auto" w:fill="auto"/>
            <w:noWrap/>
            <w:vAlign w:val="bottom"/>
            <w:hideMark/>
          </w:tcPr>
          <w:p w14:paraId="7A6DEF8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66C6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734FE9" w14:textId="77777777" w:rsidR="00E83F66" w:rsidRPr="00772251" w:rsidRDefault="00E83F66" w:rsidP="005C42AF">
            <w:pPr>
              <w:spacing w:before="60" w:after="60" w:line="240" w:lineRule="auto"/>
              <w:rPr>
                <w:noProof/>
                <w:sz w:val="20"/>
              </w:rPr>
            </w:pPr>
            <w:r>
              <w:rPr>
                <w:noProof/>
                <w:sz w:val="20"/>
              </w:rPr>
              <w:t>62062000</w:t>
            </w:r>
          </w:p>
        </w:tc>
        <w:tc>
          <w:tcPr>
            <w:tcW w:w="1134" w:type="dxa"/>
            <w:tcBorders>
              <w:top w:val="nil"/>
              <w:left w:val="nil"/>
              <w:bottom w:val="single" w:sz="4" w:space="0" w:color="auto"/>
              <w:right w:val="single" w:sz="4" w:space="0" w:color="auto"/>
            </w:tcBorders>
            <w:shd w:val="clear" w:color="auto" w:fill="auto"/>
            <w:noWrap/>
            <w:hideMark/>
          </w:tcPr>
          <w:p w14:paraId="77CD4A26" w14:textId="77777777" w:rsidR="00E83F66" w:rsidRPr="00772251" w:rsidRDefault="00E83F66" w:rsidP="005C42AF">
            <w:pPr>
              <w:spacing w:before="60" w:after="60" w:line="240" w:lineRule="auto"/>
              <w:rPr>
                <w:noProof/>
                <w:sz w:val="20"/>
              </w:rPr>
            </w:pPr>
            <w:r>
              <w:rPr>
                <w:noProof/>
                <w:sz w:val="20"/>
              </w:rPr>
              <w:t>620620</w:t>
            </w:r>
          </w:p>
        </w:tc>
        <w:tc>
          <w:tcPr>
            <w:tcW w:w="11425" w:type="dxa"/>
            <w:tcBorders>
              <w:top w:val="nil"/>
              <w:left w:val="nil"/>
              <w:bottom w:val="single" w:sz="4" w:space="0" w:color="auto"/>
              <w:right w:val="single" w:sz="4" w:space="0" w:color="auto"/>
            </w:tcBorders>
            <w:shd w:val="clear" w:color="auto" w:fill="auto"/>
            <w:noWrap/>
            <w:hideMark/>
          </w:tcPr>
          <w:p w14:paraId="19A28FF7" w14:textId="77777777" w:rsidR="00E83F66" w:rsidRPr="00772251" w:rsidRDefault="00E83F66" w:rsidP="005C42AF">
            <w:pPr>
              <w:spacing w:before="60" w:after="60" w:line="240" w:lineRule="auto"/>
              <w:rPr>
                <w:noProof/>
                <w:sz w:val="20"/>
              </w:rPr>
            </w:pPr>
            <w:r>
              <w:rPr>
                <w:noProof/>
                <w:sz w:val="20"/>
              </w:rPr>
              <w:t>- Af uld eller fine dyrehår</w:t>
            </w:r>
          </w:p>
        </w:tc>
        <w:tc>
          <w:tcPr>
            <w:tcW w:w="986" w:type="dxa"/>
            <w:tcBorders>
              <w:top w:val="nil"/>
              <w:left w:val="nil"/>
              <w:bottom w:val="single" w:sz="4" w:space="0" w:color="auto"/>
              <w:right w:val="single" w:sz="4" w:space="0" w:color="auto"/>
            </w:tcBorders>
            <w:shd w:val="clear" w:color="auto" w:fill="auto"/>
            <w:noWrap/>
            <w:vAlign w:val="bottom"/>
            <w:hideMark/>
          </w:tcPr>
          <w:p w14:paraId="0C79A97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B935E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CF2E95" w14:textId="77777777" w:rsidR="00E83F66" w:rsidRPr="00772251" w:rsidRDefault="00E83F66" w:rsidP="005C42AF">
            <w:pPr>
              <w:spacing w:before="60" w:after="60" w:line="240" w:lineRule="auto"/>
              <w:rPr>
                <w:noProof/>
                <w:sz w:val="20"/>
              </w:rPr>
            </w:pPr>
            <w:r>
              <w:rPr>
                <w:noProof/>
                <w:sz w:val="20"/>
              </w:rPr>
              <w:t>62063000</w:t>
            </w:r>
          </w:p>
        </w:tc>
        <w:tc>
          <w:tcPr>
            <w:tcW w:w="1134" w:type="dxa"/>
            <w:tcBorders>
              <w:top w:val="nil"/>
              <w:left w:val="nil"/>
              <w:bottom w:val="single" w:sz="4" w:space="0" w:color="auto"/>
              <w:right w:val="single" w:sz="4" w:space="0" w:color="auto"/>
            </w:tcBorders>
            <w:shd w:val="clear" w:color="auto" w:fill="auto"/>
            <w:noWrap/>
            <w:hideMark/>
          </w:tcPr>
          <w:p w14:paraId="463AD49C" w14:textId="77777777" w:rsidR="00E83F66" w:rsidRPr="00772251" w:rsidRDefault="00E83F66" w:rsidP="005C42AF">
            <w:pPr>
              <w:spacing w:before="60" w:after="60" w:line="240" w:lineRule="auto"/>
              <w:rPr>
                <w:noProof/>
                <w:sz w:val="20"/>
              </w:rPr>
            </w:pPr>
            <w:r>
              <w:rPr>
                <w:noProof/>
                <w:sz w:val="20"/>
              </w:rPr>
              <w:t>620630</w:t>
            </w:r>
          </w:p>
        </w:tc>
        <w:tc>
          <w:tcPr>
            <w:tcW w:w="11425" w:type="dxa"/>
            <w:tcBorders>
              <w:top w:val="nil"/>
              <w:left w:val="nil"/>
              <w:bottom w:val="single" w:sz="4" w:space="0" w:color="auto"/>
              <w:right w:val="single" w:sz="4" w:space="0" w:color="auto"/>
            </w:tcBorders>
            <w:shd w:val="clear" w:color="auto" w:fill="auto"/>
            <w:noWrap/>
            <w:hideMark/>
          </w:tcPr>
          <w:p w14:paraId="59FB2D47"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1404D70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415ED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54BD87" w14:textId="77777777" w:rsidR="00E83F66" w:rsidRPr="00772251" w:rsidRDefault="00E83F66" w:rsidP="005C42AF">
            <w:pPr>
              <w:spacing w:before="60" w:after="60" w:line="240" w:lineRule="auto"/>
              <w:rPr>
                <w:noProof/>
                <w:sz w:val="20"/>
              </w:rPr>
            </w:pPr>
            <w:r>
              <w:rPr>
                <w:noProof/>
                <w:sz w:val="20"/>
              </w:rPr>
              <w:t>62064000</w:t>
            </w:r>
          </w:p>
        </w:tc>
        <w:tc>
          <w:tcPr>
            <w:tcW w:w="1134" w:type="dxa"/>
            <w:tcBorders>
              <w:top w:val="nil"/>
              <w:left w:val="nil"/>
              <w:bottom w:val="single" w:sz="4" w:space="0" w:color="auto"/>
              <w:right w:val="single" w:sz="4" w:space="0" w:color="auto"/>
            </w:tcBorders>
            <w:shd w:val="clear" w:color="auto" w:fill="auto"/>
            <w:noWrap/>
            <w:hideMark/>
          </w:tcPr>
          <w:p w14:paraId="11F78DC8" w14:textId="77777777" w:rsidR="00E83F66" w:rsidRPr="00772251" w:rsidRDefault="00E83F66" w:rsidP="005C42AF">
            <w:pPr>
              <w:spacing w:before="60" w:after="60" w:line="240" w:lineRule="auto"/>
              <w:rPr>
                <w:noProof/>
                <w:sz w:val="20"/>
              </w:rPr>
            </w:pPr>
            <w:r>
              <w:rPr>
                <w:noProof/>
                <w:sz w:val="20"/>
              </w:rPr>
              <w:t>620640</w:t>
            </w:r>
          </w:p>
        </w:tc>
        <w:tc>
          <w:tcPr>
            <w:tcW w:w="11425" w:type="dxa"/>
            <w:tcBorders>
              <w:top w:val="nil"/>
              <w:left w:val="nil"/>
              <w:bottom w:val="single" w:sz="4" w:space="0" w:color="auto"/>
              <w:right w:val="single" w:sz="4" w:space="0" w:color="auto"/>
            </w:tcBorders>
            <w:shd w:val="clear" w:color="auto" w:fill="auto"/>
            <w:noWrap/>
            <w:hideMark/>
          </w:tcPr>
          <w:p w14:paraId="6106EBCD" w14:textId="314C0984" w:rsidR="00E83F66" w:rsidRPr="00772251" w:rsidRDefault="00E83F66" w:rsidP="00375077">
            <w:pPr>
              <w:spacing w:before="60" w:after="60" w:line="240" w:lineRule="auto"/>
              <w:rPr>
                <w:noProof/>
                <w:sz w:val="20"/>
              </w:rPr>
            </w:pPr>
            <w:r>
              <w:rPr>
                <w:noProof/>
                <w:sz w:val="20"/>
              </w:rPr>
              <w:t>- Af kemofibre</w:t>
            </w:r>
          </w:p>
        </w:tc>
        <w:tc>
          <w:tcPr>
            <w:tcW w:w="986" w:type="dxa"/>
            <w:tcBorders>
              <w:top w:val="nil"/>
              <w:left w:val="nil"/>
              <w:bottom w:val="single" w:sz="4" w:space="0" w:color="auto"/>
              <w:right w:val="single" w:sz="4" w:space="0" w:color="auto"/>
            </w:tcBorders>
            <w:shd w:val="clear" w:color="auto" w:fill="auto"/>
            <w:noWrap/>
            <w:vAlign w:val="bottom"/>
            <w:hideMark/>
          </w:tcPr>
          <w:p w14:paraId="6190EF8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BA9955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E02750" w14:textId="77777777" w:rsidR="00E83F66" w:rsidRPr="00772251" w:rsidRDefault="00E83F66" w:rsidP="005C42AF">
            <w:pPr>
              <w:spacing w:before="60" w:after="60" w:line="240" w:lineRule="auto"/>
              <w:rPr>
                <w:noProof/>
                <w:sz w:val="20"/>
              </w:rPr>
            </w:pPr>
            <w:r>
              <w:rPr>
                <w:noProof/>
                <w:sz w:val="20"/>
              </w:rPr>
              <w:t>62069000</w:t>
            </w:r>
          </w:p>
        </w:tc>
        <w:tc>
          <w:tcPr>
            <w:tcW w:w="1134" w:type="dxa"/>
            <w:tcBorders>
              <w:top w:val="nil"/>
              <w:left w:val="nil"/>
              <w:bottom w:val="single" w:sz="4" w:space="0" w:color="auto"/>
              <w:right w:val="single" w:sz="4" w:space="0" w:color="auto"/>
            </w:tcBorders>
            <w:shd w:val="clear" w:color="auto" w:fill="auto"/>
            <w:noWrap/>
            <w:hideMark/>
          </w:tcPr>
          <w:p w14:paraId="5050ED4C" w14:textId="77777777" w:rsidR="00E83F66" w:rsidRPr="00772251" w:rsidRDefault="00E83F66" w:rsidP="005C42AF">
            <w:pPr>
              <w:spacing w:before="60" w:after="60" w:line="240" w:lineRule="auto"/>
              <w:rPr>
                <w:noProof/>
                <w:sz w:val="20"/>
              </w:rPr>
            </w:pPr>
            <w:r>
              <w:rPr>
                <w:noProof/>
                <w:sz w:val="20"/>
              </w:rPr>
              <w:t>620690</w:t>
            </w:r>
          </w:p>
        </w:tc>
        <w:tc>
          <w:tcPr>
            <w:tcW w:w="11425" w:type="dxa"/>
            <w:tcBorders>
              <w:top w:val="nil"/>
              <w:left w:val="nil"/>
              <w:bottom w:val="single" w:sz="4" w:space="0" w:color="auto"/>
              <w:right w:val="single" w:sz="4" w:space="0" w:color="auto"/>
            </w:tcBorders>
            <w:shd w:val="clear" w:color="auto" w:fill="auto"/>
            <w:noWrap/>
            <w:hideMark/>
          </w:tcPr>
          <w:p w14:paraId="4BAC5027"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2C8BD65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11C044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D372D1" w14:textId="77777777" w:rsidR="00E83F66" w:rsidRPr="00772251" w:rsidRDefault="00E83F66" w:rsidP="005C42AF">
            <w:pPr>
              <w:spacing w:before="60" w:after="60" w:line="240" w:lineRule="auto"/>
              <w:rPr>
                <w:noProof/>
                <w:sz w:val="20"/>
              </w:rPr>
            </w:pPr>
            <w:r>
              <w:rPr>
                <w:noProof/>
                <w:sz w:val="20"/>
              </w:rPr>
              <w:t>62071100</w:t>
            </w:r>
          </w:p>
        </w:tc>
        <w:tc>
          <w:tcPr>
            <w:tcW w:w="1134" w:type="dxa"/>
            <w:tcBorders>
              <w:top w:val="nil"/>
              <w:left w:val="nil"/>
              <w:bottom w:val="single" w:sz="4" w:space="0" w:color="auto"/>
              <w:right w:val="single" w:sz="4" w:space="0" w:color="auto"/>
            </w:tcBorders>
            <w:shd w:val="clear" w:color="auto" w:fill="auto"/>
            <w:noWrap/>
            <w:hideMark/>
          </w:tcPr>
          <w:p w14:paraId="61E87C96" w14:textId="77777777" w:rsidR="00E83F66" w:rsidRPr="00772251" w:rsidRDefault="00E83F66" w:rsidP="005C42AF">
            <w:pPr>
              <w:spacing w:before="60" w:after="60" w:line="240" w:lineRule="auto"/>
              <w:rPr>
                <w:noProof/>
                <w:sz w:val="20"/>
              </w:rPr>
            </w:pPr>
            <w:r>
              <w:rPr>
                <w:noProof/>
                <w:sz w:val="20"/>
              </w:rPr>
              <w:t>620711</w:t>
            </w:r>
          </w:p>
        </w:tc>
        <w:tc>
          <w:tcPr>
            <w:tcW w:w="11425" w:type="dxa"/>
            <w:tcBorders>
              <w:top w:val="nil"/>
              <w:left w:val="nil"/>
              <w:bottom w:val="single" w:sz="4" w:space="0" w:color="auto"/>
              <w:right w:val="single" w:sz="4" w:space="0" w:color="auto"/>
            </w:tcBorders>
            <w:shd w:val="clear" w:color="auto" w:fill="auto"/>
            <w:noWrap/>
            <w:hideMark/>
          </w:tcPr>
          <w:p w14:paraId="2F007D54"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40D4DC8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718C6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DDC3BB" w14:textId="77777777" w:rsidR="00E83F66" w:rsidRPr="00772251" w:rsidRDefault="00E83F66" w:rsidP="005C42AF">
            <w:pPr>
              <w:spacing w:before="60" w:after="60" w:line="240" w:lineRule="auto"/>
              <w:rPr>
                <w:noProof/>
                <w:sz w:val="20"/>
              </w:rPr>
            </w:pPr>
            <w:r>
              <w:rPr>
                <w:noProof/>
                <w:sz w:val="20"/>
              </w:rPr>
              <w:t>62071900</w:t>
            </w:r>
          </w:p>
        </w:tc>
        <w:tc>
          <w:tcPr>
            <w:tcW w:w="1134" w:type="dxa"/>
            <w:tcBorders>
              <w:top w:val="nil"/>
              <w:left w:val="nil"/>
              <w:bottom w:val="single" w:sz="4" w:space="0" w:color="auto"/>
              <w:right w:val="single" w:sz="4" w:space="0" w:color="auto"/>
            </w:tcBorders>
            <w:shd w:val="clear" w:color="auto" w:fill="auto"/>
            <w:noWrap/>
            <w:hideMark/>
          </w:tcPr>
          <w:p w14:paraId="58AABAE4" w14:textId="77777777" w:rsidR="00E83F66" w:rsidRPr="00772251" w:rsidRDefault="00E83F66" w:rsidP="005C42AF">
            <w:pPr>
              <w:spacing w:before="60" w:after="60" w:line="240" w:lineRule="auto"/>
              <w:rPr>
                <w:noProof/>
                <w:sz w:val="20"/>
              </w:rPr>
            </w:pPr>
            <w:r>
              <w:rPr>
                <w:noProof/>
                <w:sz w:val="20"/>
              </w:rPr>
              <w:t>620719</w:t>
            </w:r>
          </w:p>
        </w:tc>
        <w:tc>
          <w:tcPr>
            <w:tcW w:w="11425" w:type="dxa"/>
            <w:tcBorders>
              <w:top w:val="nil"/>
              <w:left w:val="nil"/>
              <w:bottom w:val="single" w:sz="4" w:space="0" w:color="auto"/>
              <w:right w:val="single" w:sz="4" w:space="0" w:color="auto"/>
            </w:tcBorders>
            <w:shd w:val="clear" w:color="auto" w:fill="auto"/>
            <w:noWrap/>
            <w:hideMark/>
          </w:tcPr>
          <w:p w14:paraId="28D0B4A4"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69AEBC0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D2C97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24160B" w14:textId="77777777" w:rsidR="00E83F66" w:rsidRPr="00772251" w:rsidRDefault="00E83F66" w:rsidP="005C42AF">
            <w:pPr>
              <w:spacing w:before="60" w:after="60" w:line="240" w:lineRule="auto"/>
              <w:rPr>
                <w:noProof/>
                <w:sz w:val="20"/>
              </w:rPr>
            </w:pPr>
            <w:r>
              <w:rPr>
                <w:noProof/>
                <w:sz w:val="20"/>
              </w:rPr>
              <w:t>62072100</w:t>
            </w:r>
          </w:p>
        </w:tc>
        <w:tc>
          <w:tcPr>
            <w:tcW w:w="1134" w:type="dxa"/>
            <w:tcBorders>
              <w:top w:val="nil"/>
              <w:left w:val="nil"/>
              <w:bottom w:val="single" w:sz="4" w:space="0" w:color="auto"/>
              <w:right w:val="single" w:sz="4" w:space="0" w:color="auto"/>
            </w:tcBorders>
            <w:shd w:val="clear" w:color="auto" w:fill="auto"/>
            <w:noWrap/>
            <w:hideMark/>
          </w:tcPr>
          <w:p w14:paraId="6D6EA0E6" w14:textId="77777777" w:rsidR="00E83F66" w:rsidRPr="00772251" w:rsidRDefault="00E83F66" w:rsidP="005C42AF">
            <w:pPr>
              <w:spacing w:before="60" w:after="60" w:line="240" w:lineRule="auto"/>
              <w:rPr>
                <w:noProof/>
                <w:sz w:val="20"/>
              </w:rPr>
            </w:pPr>
            <w:r>
              <w:rPr>
                <w:noProof/>
                <w:sz w:val="20"/>
              </w:rPr>
              <w:t>620721</w:t>
            </w:r>
          </w:p>
        </w:tc>
        <w:tc>
          <w:tcPr>
            <w:tcW w:w="11425" w:type="dxa"/>
            <w:tcBorders>
              <w:top w:val="nil"/>
              <w:left w:val="nil"/>
              <w:bottom w:val="single" w:sz="4" w:space="0" w:color="auto"/>
              <w:right w:val="single" w:sz="4" w:space="0" w:color="auto"/>
            </w:tcBorders>
            <w:shd w:val="clear" w:color="auto" w:fill="auto"/>
            <w:noWrap/>
            <w:hideMark/>
          </w:tcPr>
          <w:p w14:paraId="481F8FF7"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7DE2CCA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08D2B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869758" w14:textId="77777777" w:rsidR="00E83F66" w:rsidRPr="00772251" w:rsidRDefault="00E83F66" w:rsidP="005C42AF">
            <w:pPr>
              <w:spacing w:before="60" w:after="60" w:line="240" w:lineRule="auto"/>
              <w:rPr>
                <w:noProof/>
                <w:sz w:val="20"/>
              </w:rPr>
            </w:pPr>
            <w:r>
              <w:rPr>
                <w:noProof/>
                <w:sz w:val="20"/>
              </w:rPr>
              <w:t>62072200</w:t>
            </w:r>
          </w:p>
        </w:tc>
        <w:tc>
          <w:tcPr>
            <w:tcW w:w="1134" w:type="dxa"/>
            <w:tcBorders>
              <w:top w:val="nil"/>
              <w:left w:val="nil"/>
              <w:bottom w:val="single" w:sz="4" w:space="0" w:color="auto"/>
              <w:right w:val="single" w:sz="4" w:space="0" w:color="auto"/>
            </w:tcBorders>
            <w:shd w:val="clear" w:color="auto" w:fill="auto"/>
            <w:noWrap/>
            <w:hideMark/>
          </w:tcPr>
          <w:p w14:paraId="1368D3A7" w14:textId="77777777" w:rsidR="00E83F66" w:rsidRPr="00772251" w:rsidRDefault="00E83F66" w:rsidP="005C42AF">
            <w:pPr>
              <w:spacing w:before="60" w:after="60" w:line="240" w:lineRule="auto"/>
              <w:rPr>
                <w:noProof/>
                <w:sz w:val="20"/>
              </w:rPr>
            </w:pPr>
            <w:r>
              <w:rPr>
                <w:noProof/>
                <w:sz w:val="20"/>
              </w:rPr>
              <w:t>620722</w:t>
            </w:r>
          </w:p>
        </w:tc>
        <w:tc>
          <w:tcPr>
            <w:tcW w:w="11425" w:type="dxa"/>
            <w:tcBorders>
              <w:top w:val="nil"/>
              <w:left w:val="nil"/>
              <w:bottom w:val="single" w:sz="4" w:space="0" w:color="auto"/>
              <w:right w:val="single" w:sz="4" w:space="0" w:color="auto"/>
            </w:tcBorders>
            <w:shd w:val="clear" w:color="auto" w:fill="auto"/>
            <w:noWrap/>
            <w:hideMark/>
          </w:tcPr>
          <w:p w14:paraId="378C73FD" w14:textId="4D15D45D" w:rsidR="00E83F66" w:rsidRPr="00772251" w:rsidRDefault="00E83F66" w:rsidP="00375077">
            <w:pPr>
              <w:spacing w:before="60" w:after="60" w:line="240" w:lineRule="auto"/>
              <w:rPr>
                <w:noProof/>
                <w:sz w:val="20"/>
              </w:rPr>
            </w:pPr>
            <w:r>
              <w:rPr>
                <w:noProof/>
                <w:sz w:val="20"/>
              </w:rPr>
              <w:t>-- Af kemofibre</w:t>
            </w:r>
          </w:p>
        </w:tc>
        <w:tc>
          <w:tcPr>
            <w:tcW w:w="986" w:type="dxa"/>
            <w:tcBorders>
              <w:top w:val="nil"/>
              <w:left w:val="nil"/>
              <w:bottom w:val="single" w:sz="4" w:space="0" w:color="auto"/>
              <w:right w:val="single" w:sz="4" w:space="0" w:color="auto"/>
            </w:tcBorders>
            <w:shd w:val="clear" w:color="auto" w:fill="auto"/>
            <w:noWrap/>
            <w:vAlign w:val="bottom"/>
            <w:hideMark/>
          </w:tcPr>
          <w:p w14:paraId="224A899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A4B10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C66462" w14:textId="77777777" w:rsidR="00E83F66" w:rsidRPr="00772251" w:rsidRDefault="00E83F66" w:rsidP="005C42AF">
            <w:pPr>
              <w:spacing w:before="60" w:after="60" w:line="240" w:lineRule="auto"/>
              <w:rPr>
                <w:noProof/>
                <w:sz w:val="20"/>
              </w:rPr>
            </w:pPr>
            <w:r>
              <w:rPr>
                <w:noProof/>
                <w:sz w:val="20"/>
              </w:rPr>
              <w:t>62072900</w:t>
            </w:r>
          </w:p>
        </w:tc>
        <w:tc>
          <w:tcPr>
            <w:tcW w:w="1134" w:type="dxa"/>
            <w:tcBorders>
              <w:top w:val="nil"/>
              <w:left w:val="nil"/>
              <w:bottom w:val="single" w:sz="4" w:space="0" w:color="auto"/>
              <w:right w:val="single" w:sz="4" w:space="0" w:color="auto"/>
            </w:tcBorders>
            <w:shd w:val="clear" w:color="auto" w:fill="auto"/>
            <w:noWrap/>
            <w:hideMark/>
          </w:tcPr>
          <w:p w14:paraId="7005E142" w14:textId="77777777" w:rsidR="00E83F66" w:rsidRPr="00772251" w:rsidRDefault="00E83F66" w:rsidP="005C42AF">
            <w:pPr>
              <w:spacing w:before="60" w:after="60" w:line="240" w:lineRule="auto"/>
              <w:rPr>
                <w:noProof/>
                <w:sz w:val="20"/>
              </w:rPr>
            </w:pPr>
            <w:r>
              <w:rPr>
                <w:noProof/>
                <w:sz w:val="20"/>
              </w:rPr>
              <w:t>620729</w:t>
            </w:r>
          </w:p>
        </w:tc>
        <w:tc>
          <w:tcPr>
            <w:tcW w:w="11425" w:type="dxa"/>
            <w:tcBorders>
              <w:top w:val="nil"/>
              <w:left w:val="nil"/>
              <w:bottom w:val="single" w:sz="4" w:space="0" w:color="auto"/>
              <w:right w:val="single" w:sz="4" w:space="0" w:color="auto"/>
            </w:tcBorders>
            <w:shd w:val="clear" w:color="auto" w:fill="auto"/>
            <w:noWrap/>
            <w:hideMark/>
          </w:tcPr>
          <w:p w14:paraId="2C9FA321"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0341F01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F6169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27E0AA" w14:textId="77777777" w:rsidR="00E83F66" w:rsidRPr="00772251" w:rsidRDefault="00E83F66" w:rsidP="005C42AF">
            <w:pPr>
              <w:spacing w:before="60" w:after="60" w:line="240" w:lineRule="auto"/>
              <w:rPr>
                <w:noProof/>
                <w:sz w:val="20"/>
              </w:rPr>
            </w:pPr>
            <w:r>
              <w:rPr>
                <w:noProof/>
                <w:sz w:val="20"/>
              </w:rPr>
              <w:t>62079100</w:t>
            </w:r>
          </w:p>
        </w:tc>
        <w:tc>
          <w:tcPr>
            <w:tcW w:w="1134" w:type="dxa"/>
            <w:tcBorders>
              <w:top w:val="nil"/>
              <w:left w:val="nil"/>
              <w:bottom w:val="single" w:sz="4" w:space="0" w:color="auto"/>
              <w:right w:val="single" w:sz="4" w:space="0" w:color="auto"/>
            </w:tcBorders>
            <w:shd w:val="clear" w:color="auto" w:fill="auto"/>
            <w:noWrap/>
            <w:hideMark/>
          </w:tcPr>
          <w:p w14:paraId="04E2AE0E" w14:textId="77777777" w:rsidR="00E83F66" w:rsidRPr="00772251" w:rsidRDefault="00E83F66" w:rsidP="005C42AF">
            <w:pPr>
              <w:spacing w:before="60" w:after="60" w:line="240" w:lineRule="auto"/>
              <w:rPr>
                <w:noProof/>
                <w:sz w:val="20"/>
              </w:rPr>
            </w:pPr>
            <w:r>
              <w:rPr>
                <w:noProof/>
                <w:sz w:val="20"/>
              </w:rPr>
              <w:t>620791</w:t>
            </w:r>
          </w:p>
        </w:tc>
        <w:tc>
          <w:tcPr>
            <w:tcW w:w="11425" w:type="dxa"/>
            <w:tcBorders>
              <w:top w:val="nil"/>
              <w:left w:val="nil"/>
              <w:bottom w:val="single" w:sz="4" w:space="0" w:color="auto"/>
              <w:right w:val="single" w:sz="4" w:space="0" w:color="auto"/>
            </w:tcBorders>
            <w:shd w:val="clear" w:color="auto" w:fill="auto"/>
            <w:noWrap/>
            <w:hideMark/>
          </w:tcPr>
          <w:p w14:paraId="073C0FD4"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2637E91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352E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CD3C4E" w14:textId="77777777" w:rsidR="00E83F66" w:rsidRPr="00772251" w:rsidRDefault="00E83F66" w:rsidP="005C42AF">
            <w:pPr>
              <w:spacing w:before="60" w:after="60" w:line="240" w:lineRule="auto"/>
              <w:rPr>
                <w:noProof/>
                <w:sz w:val="20"/>
              </w:rPr>
            </w:pPr>
            <w:r>
              <w:rPr>
                <w:noProof/>
                <w:sz w:val="20"/>
              </w:rPr>
              <w:t>62079900</w:t>
            </w:r>
          </w:p>
        </w:tc>
        <w:tc>
          <w:tcPr>
            <w:tcW w:w="1134" w:type="dxa"/>
            <w:tcBorders>
              <w:top w:val="nil"/>
              <w:left w:val="nil"/>
              <w:bottom w:val="single" w:sz="4" w:space="0" w:color="auto"/>
              <w:right w:val="single" w:sz="4" w:space="0" w:color="auto"/>
            </w:tcBorders>
            <w:shd w:val="clear" w:color="auto" w:fill="auto"/>
            <w:noWrap/>
            <w:hideMark/>
          </w:tcPr>
          <w:p w14:paraId="5C8F3E92" w14:textId="77777777" w:rsidR="00E83F66" w:rsidRPr="00772251" w:rsidRDefault="00E83F66" w:rsidP="005C42AF">
            <w:pPr>
              <w:spacing w:before="60" w:after="60" w:line="240" w:lineRule="auto"/>
              <w:rPr>
                <w:noProof/>
                <w:sz w:val="20"/>
              </w:rPr>
            </w:pPr>
            <w:r>
              <w:rPr>
                <w:noProof/>
                <w:sz w:val="20"/>
              </w:rPr>
              <w:t>620799</w:t>
            </w:r>
          </w:p>
        </w:tc>
        <w:tc>
          <w:tcPr>
            <w:tcW w:w="11425" w:type="dxa"/>
            <w:tcBorders>
              <w:top w:val="nil"/>
              <w:left w:val="nil"/>
              <w:bottom w:val="single" w:sz="4" w:space="0" w:color="auto"/>
              <w:right w:val="single" w:sz="4" w:space="0" w:color="auto"/>
            </w:tcBorders>
            <w:shd w:val="clear" w:color="auto" w:fill="auto"/>
            <w:noWrap/>
            <w:hideMark/>
          </w:tcPr>
          <w:p w14:paraId="7E6056C1"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50ED2F1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0946F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54EC59" w14:textId="77777777" w:rsidR="00E83F66" w:rsidRPr="00772251" w:rsidRDefault="00E83F66" w:rsidP="00BB4965">
            <w:pPr>
              <w:pageBreakBefore/>
              <w:spacing w:before="60" w:after="60" w:line="240" w:lineRule="auto"/>
              <w:rPr>
                <w:noProof/>
                <w:sz w:val="20"/>
              </w:rPr>
            </w:pPr>
            <w:r>
              <w:rPr>
                <w:noProof/>
                <w:sz w:val="20"/>
              </w:rPr>
              <w:t>62081100</w:t>
            </w:r>
          </w:p>
        </w:tc>
        <w:tc>
          <w:tcPr>
            <w:tcW w:w="1134" w:type="dxa"/>
            <w:tcBorders>
              <w:top w:val="nil"/>
              <w:left w:val="nil"/>
              <w:bottom w:val="single" w:sz="4" w:space="0" w:color="auto"/>
              <w:right w:val="single" w:sz="4" w:space="0" w:color="auto"/>
            </w:tcBorders>
            <w:shd w:val="clear" w:color="auto" w:fill="auto"/>
            <w:noWrap/>
            <w:hideMark/>
          </w:tcPr>
          <w:p w14:paraId="21FBCE0D" w14:textId="77777777" w:rsidR="00E83F66" w:rsidRPr="00772251" w:rsidRDefault="00E83F66" w:rsidP="005C42AF">
            <w:pPr>
              <w:spacing w:before="60" w:after="60" w:line="240" w:lineRule="auto"/>
              <w:rPr>
                <w:noProof/>
                <w:sz w:val="20"/>
              </w:rPr>
            </w:pPr>
            <w:r>
              <w:rPr>
                <w:noProof/>
                <w:sz w:val="20"/>
              </w:rPr>
              <w:t>620811</w:t>
            </w:r>
          </w:p>
        </w:tc>
        <w:tc>
          <w:tcPr>
            <w:tcW w:w="11425" w:type="dxa"/>
            <w:tcBorders>
              <w:top w:val="nil"/>
              <w:left w:val="nil"/>
              <w:bottom w:val="single" w:sz="4" w:space="0" w:color="auto"/>
              <w:right w:val="single" w:sz="4" w:space="0" w:color="auto"/>
            </w:tcBorders>
            <w:shd w:val="clear" w:color="auto" w:fill="auto"/>
            <w:noWrap/>
            <w:hideMark/>
          </w:tcPr>
          <w:p w14:paraId="541C99A5" w14:textId="5980C23C" w:rsidR="00E83F66" w:rsidRPr="00772251" w:rsidRDefault="00E83F66" w:rsidP="00375077">
            <w:pPr>
              <w:spacing w:before="60" w:after="60" w:line="240" w:lineRule="auto"/>
              <w:rPr>
                <w:noProof/>
                <w:sz w:val="20"/>
              </w:rPr>
            </w:pPr>
            <w:r>
              <w:rPr>
                <w:noProof/>
                <w:sz w:val="20"/>
              </w:rPr>
              <w:t>-- Af kemofibre</w:t>
            </w:r>
          </w:p>
        </w:tc>
        <w:tc>
          <w:tcPr>
            <w:tcW w:w="986" w:type="dxa"/>
            <w:tcBorders>
              <w:top w:val="nil"/>
              <w:left w:val="nil"/>
              <w:bottom w:val="single" w:sz="4" w:space="0" w:color="auto"/>
              <w:right w:val="single" w:sz="4" w:space="0" w:color="auto"/>
            </w:tcBorders>
            <w:shd w:val="clear" w:color="auto" w:fill="auto"/>
            <w:noWrap/>
            <w:vAlign w:val="bottom"/>
            <w:hideMark/>
          </w:tcPr>
          <w:p w14:paraId="683F2F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2A915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F3A049" w14:textId="77777777" w:rsidR="00E83F66" w:rsidRPr="00772251" w:rsidRDefault="00E83F66" w:rsidP="005C42AF">
            <w:pPr>
              <w:spacing w:before="60" w:after="60" w:line="240" w:lineRule="auto"/>
              <w:rPr>
                <w:noProof/>
                <w:sz w:val="20"/>
              </w:rPr>
            </w:pPr>
            <w:r>
              <w:rPr>
                <w:noProof/>
                <w:sz w:val="20"/>
              </w:rPr>
              <w:t>62081900</w:t>
            </w:r>
          </w:p>
        </w:tc>
        <w:tc>
          <w:tcPr>
            <w:tcW w:w="1134" w:type="dxa"/>
            <w:tcBorders>
              <w:top w:val="nil"/>
              <w:left w:val="nil"/>
              <w:bottom w:val="single" w:sz="4" w:space="0" w:color="auto"/>
              <w:right w:val="single" w:sz="4" w:space="0" w:color="auto"/>
            </w:tcBorders>
            <w:shd w:val="clear" w:color="auto" w:fill="auto"/>
            <w:noWrap/>
            <w:hideMark/>
          </w:tcPr>
          <w:p w14:paraId="5658D959" w14:textId="77777777" w:rsidR="00E83F66" w:rsidRPr="00772251" w:rsidRDefault="00E83F66" w:rsidP="005C42AF">
            <w:pPr>
              <w:spacing w:before="60" w:after="60" w:line="240" w:lineRule="auto"/>
              <w:rPr>
                <w:noProof/>
                <w:sz w:val="20"/>
              </w:rPr>
            </w:pPr>
            <w:r>
              <w:rPr>
                <w:noProof/>
                <w:sz w:val="20"/>
              </w:rPr>
              <w:t>620819</w:t>
            </w:r>
          </w:p>
        </w:tc>
        <w:tc>
          <w:tcPr>
            <w:tcW w:w="11425" w:type="dxa"/>
            <w:tcBorders>
              <w:top w:val="nil"/>
              <w:left w:val="nil"/>
              <w:bottom w:val="single" w:sz="4" w:space="0" w:color="auto"/>
              <w:right w:val="single" w:sz="4" w:space="0" w:color="auto"/>
            </w:tcBorders>
            <w:shd w:val="clear" w:color="auto" w:fill="auto"/>
            <w:noWrap/>
            <w:hideMark/>
          </w:tcPr>
          <w:p w14:paraId="29971A74"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24DE95E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50042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17AF0C" w14:textId="77777777" w:rsidR="00E83F66" w:rsidRPr="00772251" w:rsidRDefault="00E83F66" w:rsidP="005C42AF">
            <w:pPr>
              <w:spacing w:before="60" w:after="60" w:line="240" w:lineRule="auto"/>
              <w:rPr>
                <w:noProof/>
                <w:sz w:val="20"/>
              </w:rPr>
            </w:pPr>
            <w:r>
              <w:rPr>
                <w:noProof/>
                <w:sz w:val="20"/>
              </w:rPr>
              <w:t>62082100</w:t>
            </w:r>
          </w:p>
        </w:tc>
        <w:tc>
          <w:tcPr>
            <w:tcW w:w="1134" w:type="dxa"/>
            <w:tcBorders>
              <w:top w:val="nil"/>
              <w:left w:val="nil"/>
              <w:bottom w:val="single" w:sz="4" w:space="0" w:color="auto"/>
              <w:right w:val="single" w:sz="4" w:space="0" w:color="auto"/>
            </w:tcBorders>
            <w:shd w:val="clear" w:color="auto" w:fill="auto"/>
            <w:noWrap/>
            <w:hideMark/>
          </w:tcPr>
          <w:p w14:paraId="0DA3286B" w14:textId="77777777" w:rsidR="00E83F66" w:rsidRPr="00772251" w:rsidRDefault="00E83F66" w:rsidP="005C42AF">
            <w:pPr>
              <w:spacing w:before="60" w:after="60" w:line="240" w:lineRule="auto"/>
              <w:rPr>
                <w:noProof/>
                <w:sz w:val="20"/>
              </w:rPr>
            </w:pPr>
            <w:r>
              <w:rPr>
                <w:noProof/>
                <w:sz w:val="20"/>
              </w:rPr>
              <w:t>620821</w:t>
            </w:r>
          </w:p>
        </w:tc>
        <w:tc>
          <w:tcPr>
            <w:tcW w:w="11425" w:type="dxa"/>
            <w:tcBorders>
              <w:top w:val="nil"/>
              <w:left w:val="nil"/>
              <w:bottom w:val="single" w:sz="4" w:space="0" w:color="auto"/>
              <w:right w:val="single" w:sz="4" w:space="0" w:color="auto"/>
            </w:tcBorders>
            <w:shd w:val="clear" w:color="auto" w:fill="auto"/>
            <w:noWrap/>
            <w:hideMark/>
          </w:tcPr>
          <w:p w14:paraId="4752482B"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3AA7756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66B2C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BD13AE" w14:textId="77777777" w:rsidR="00E83F66" w:rsidRPr="00772251" w:rsidRDefault="00E83F66" w:rsidP="005C42AF">
            <w:pPr>
              <w:spacing w:before="60" w:after="60" w:line="240" w:lineRule="auto"/>
              <w:rPr>
                <w:noProof/>
                <w:sz w:val="20"/>
              </w:rPr>
            </w:pPr>
            <w:r>
              <w:rPr>
                <w:noProof/>
                <w:sz w:val="20"/>
              </w:rPr>
              <w:t>62082200</w:t>
            </w:r>
          </w:p>
        </w:tc>
        <w:tc>
          <w:tcPr>
            <w:tcW w:w="1134" w:type="dxa"/>
            <w:tcBorders>
              <w:top w:val="nil"/>
              <w:left w:val="nil"/>
              <w:bottom w:val="single" w:sz="4" w:space="0" w:color="auto"/>
              <w:right w:val="single" w:sz="4" w:space="0" w:color="auto"/>
            </w:tcBorders>
            <w:shd w:val="clear" w:color="auto" w:fill="auto"/>
            <w:noWrap/>
            <w:hideMark/>
          </w:tcPr>
          <w:p w14:paraId="55A8D22D" w14:textId="77777777" w:rsidR="00E83F66" w:rsidRPr="00772251" w:rsidRDefault="00E83F66" w:rsidP="005C42AF">
            <w:pPr>
              <w:spacing w:before="60" w:after="60" w:line="240" w:lineRule="auto"/>
              <w:rPr>
                <w:noProof/>
                <w:sz w:val="20"/>
              </w:rPr>
            </w:pPr>
            <w:r>
              <w:rPr>
                <w:noProof/>
                <w:sz w:val="20"/>
              </w:rPr>
              <w:t>620822</w:t>
            </w:r>
          </w:p>
        </w:tc>
        <w:tc>
          <w:tcPr>
            <w:tcW w:w="11425" w:type="dxa"/>
            <w:tcBorders>
              <w:top w:val="nil"/>
              <w:left w:val="nil"/>
              <w:bottom w:val="single" w:sz="4" w:space="0" w:color="auto"/>
              <w:right w:val="single" w:sz="4" w:space="0" w:color="auto"/>
            </w:tcBorders>
            <w:shd w:val="clear" w:color="auto" w:fill="auto"/>
            <w:noWrap/>
            <w:hideMark/>
          </w:tcPr>
          <w:p w14:paraId="4893EBA1" w14:textId="3BA85874" w:rsidR="00E83F66" w:rsidRPr="00772251" w:rsidRDefault="00E83F66" w:rsidP="00375077">
            <w:pPr>
              <w:spacing w:before="60" w:after="60" w:line="240" w:lineRule="auto"/>
              <w:rPr>
                <w:noProof/>
                <w:sz w:val="20"/>
              </w:rPr>
            </w:pPr>
            <w:r>
              <w:rPr>
                <w:noProof/>
                <w:sz w:val="20"/>
              </w:rPr>
              <w:t>-- Af kemofibre</w:t>
            </w:r>
          </w:p>
        </w:tc>
        <w:tc>
          <w:tcPr>
            <w:tcW w:w="986" w:type="dxa"/>
            <w:tcBorders>
              <w:top w:val="nil"/>
              <w:left w:val="nil"/>
              <w:bottom w:val="single" w:sz="4" w:space="0" w:color="auto"/>
              <w:right w:val="single" w:sz="4" w:space="0" w:color="auto"/>
            </w:tcBorders>
            <w:shd w:val="clear" w:color="auto" w:fill="auto"/>
            <w:noWrap/>
            <w:vAlign w:val="bottom"/>
            <w:hideMark/>
          </w:tcPr>
          <w:p w14:paraId="6DC34CD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482E63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E5A02A" w14:textId="77777777" w:rsidR="00E83F66" w:rsidRPr="00772251" w:rsidRDefault="00E83F66" w:rsidP="005C42AF">
            <w:pPr>
              <w:spacing w:before="60" w:after="60" w:line="240" w:lineRule="auto"/>
              <w:rPr>
                <w:noProof/>
                <w:sz w:val="20"/>
              </w:rPr>
            </w:pPr>
            <w:r>
              <w:rPr>
                <w:noProof/>
                <w:sz w:val="20"/>
              </w:rPr>
              <w:t>62082900</w:t>
            </w:r>
          </w:p>
        </w:tc>
        <w:tc>
          <w:tcPr>
            <w:tcW w:w="1134" w:type="dxa"/>
            <w:tcBorders>
              <w:top w:val="nil"/>
              <w:left w:val="nil"/>
              <w:bottom w:val="single" w:sz="4" w:space="0" w:color="auto"/>
              <w:right w:val="single" w:sz="4" w:space="0" w:color="auto"/>
            </w:tcBorders>
            <w:shd w:val="clear" w:color="auto" w:fill="auto"/>
            <w:noWrap/>
            <w:hideMark/>
          </w:tcPr>
          <w:p w14:paraId="023E2854" w14:textId="77777777" w:rsidR="00E83F66" w:rsidRPr="00772251" w:rsidRDefault="00E83F66" w:rsidP="005C42AF">
            <w:pPr>
              <w:spacing w:before="60" w:after="60" w:line="240" w:lineRule="auto"/>
              <w:rPr>
                <w:noProof/>
                <w:sz w:val="20"/>
              </w:rPr>
            </w:pPr>
            <w:r>
              <w:rPr>
                <w:noProof/>
                <w:sz w:val="20"/>
              </w:rPr>
              <w:t>620829</w:t>
            </w:r>
          </w:p>
        </w:tc>
        <w:tc>
          <w:tcPr>
            <w:tcW w:w="11425" w:type="dxa"/>
            <w:tcBorders>
              <w:top w:val="nil"/>
              <w:left w:val="nil"/>
              <w:bottom w:val="single" w:sz="4" w:space="0" w:color="auto"/>
              <w:right w:val="single" w:sz="4" w:space="0" w:color="auto"/>
            </w:tcBorders>
            <w:shd w:val="clear" w:color="auto" w:fill="auto"/>
            <w:noWrap/>
            <w:hideMark/>
          </w:tcPr>
          <w:p w14:paraId="259DD36B"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32C46C7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7BDB0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C731B7" w14:textId="77777777" w:rsidR="00E83F66" w:rsidRPr="00772251" w:rsidRDefault="00E83F66" w:rsidP="005C42AF">
            <w:pPr>
              <w:spacing w:before="60" w:after="60" w:line="240" w:lineRule="auto"/>
              <w:rPr>
                <w:noProof/>
                <w:sz w:val="20"/>
              </w:rPr>
            </w:pPr>
            <w:r>
              <w:rPr>
                <w:noProof/>
                <w:sz w:val="20"/>
              </w:rPr>
              <w:t>62089100</w:t>
            </w:r>
          </w:p>
        </w:tc>
        <w:tc>
          <w:tcPr>
            <w:tcW w:w="1134" w:type="dxa"/>
            <w:tcBorders>
              <w:top w:val="nil"/>
              <w:left w:val="nil"/>
              <w:bottom w:val="single" w:sz="4" w:space="0" w:color="auto"/>
              <w:right w:val="single" w:sz="4" w:space="0" w:color="auto"/>
            </w:tcBorders>
            <w:shd w:val="clear" w:color="auto" w:fill="auto"/>
            <w:noWrap/>
            <w:hideMark/>
          </w:tcPr>
          <w:p w14:paraId="20CAE983" w14:textId="77777777" w:rsidR="00E83F66" w:rsidRPr="00772251" w:rsidRDefault="00E83F66" w:rsidP="005C42AF">
            <w:pPr>
              <w:spacing w:before="60" w:after="60" w:line="240" w:lineRule="auto"/>
              <w:rPr>
                <w:noProof/>
                <w:sz w:val="20"/>
              </w:rPr>
            </w:pPr>
            <w:r>
              <w:rPr>
                <w:noProof/>
                <w:sz w:val="20"/>
              </w:rPr>
              <w:t>620891</w:t>
            </w:r>
          </w:p>
        </w:tc>
        <w:tc>
          <w:tcPr>
            <w:tcW w:w="11425" w:type="dxa"/>
            <w:tcBorders>
              <w:top w:val="nil"/>
              <w:left w:val="nil"/>
              <w:bottom w:val="single" w:sz="4" w:space="0" w:color="auto"/>
              <w:right w:val="single" w:sz="4" w:space="0" w:color="auto"/>
            </w:tcBorders>
            <w:shd w:val="clear" w:color="auto" w:fill="auto"/>
            <w:noWrap/>
            <w:hideMark/>
          </w:tcPr>
          <w:p w14:paraId="236D0AA0"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293D734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14463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8FA2BE" w14:textId="77777777" w:rsidR="00E83F66" w:rsidRPr="00772251" w:rsidRDefault="00E83F66" w:rsidP="005C42AF">
            <w:pPr>
              <w:spacing w:before="60" w:after="60" w:line="240" w:lineRule="auto"/>
              <w:rPr>
                <w:noProof/>
                <w:sz w:val="20"/>
              </w:rPr>
            </w:pPr>
            <w:r>
              <w:rPr>
                <w:noProof/>
                <w:sz w:val="20"/>
              </w:rPr>
              <w:t>62089200</w:t>
            </w:r>
          </w:p>
        </w:tc>
        <w:tc>
          <w:tcPr>
            <w:tcW w:w="1134" w:type="dxa"/>
            <w:tcBorders>
              <w:top w:val="nil"/>
              <w:left w:val="nil"/>
              <w:bottom w:val="single" w:sz="4" w:space="0" w:color="auto"/>
              <w:right w:val="single" w:sz="4" w:space="0" w:color="auto"/>
            </w:tcBorders>
            <w:shd w:val="clear" w:color="auto" w:fill="auto"/>
            <w:noWrap/>
            <w:hideMark/>
          </w:tcPr>
          <w:p w14:paraId="00633A21" w14:textId="77777777" w:rsidR="00E83F66" w:rsidRPr="00772251" w:rsidRDefault="00E83F66" w:rsidP="005C42AF">
            <w:pPr>
              <w:spacing w:before="60" w:after="60" w:line="240" w:lineRule="auto"/>
              <w:rPr>
                <w:noProof/>
                <w:sz w:val="20"/>
              </w:rPr>
            </w:pPr>
            <w:r>
              <w:rPr>
                <w:noProof/>
                <w:sz w:val="20"/>
              </w:rPr>
              <w:t>620892</w:t>
            </w:r>
          </w:p>
        </w:tc>
        <w:tc>
          <w:tcPr>
            <w:tcW w:w="11425" w:type="dxa"/>
            <w:tcBorders>
              <w:top w:val="nil"/>
              <w:left w:val="nil"/>
              <w:bottom w:val="single" w:sz="4" w:space="0" w:color="auto"/>
              <w:right w:val="single" w:sz="4" w:space="0" w:color="auto"/>
            </w:tcBorders>
            <w:shd w:val="clear" w:color="auto" w:fill="auto"/>
            <w:noWrap/>
            <w:hideMark/>
          </w:tcPr>
          <w:p w14:paraId="79B9B510" w14:textId="77777777" w:rsidR="00E83F66" w:rsidRPr="00772251" w:rsidRDefault="00E83F66" w:rsidP="005C42AF">
            <w:pPr>
              <w:spacing w:before="60" w:after="60" w:line="240" w:lineRule="auto"/>
              <w:rPr>
                <w:noProof/>
                <w:sz w:val="20"/>
              </w:rPr>
            </w:pPr>
            <w:r>
              <w:rPr>
                <w:noProof/>
                <w:sz w:val="20"/>
              </w:rPr>
              <w:t>-- Af kemofibre</w:t>
            </w:r>
          </w:p>
        </w:tc>
        <w:tc>
          <w:tcPr>
            <w:tcW w:w="986" w:type="dxa"/>
            <w:tcBorders>
              <w:top w:val="nil"/>
              <w:left w:val="nil"/>
              <w:bottom w:val="single" w:sz="4" w:space="0" w:color="auto"/>
              <w:right w:val="single" w:sz="4" w:space="0" w:color="auto"/>
            </w:tcBorders>
            <w:shd w:val="clear" w:color="auto" w:fill="auto"/>
            <w:noWrap/>
            <w:vAlign w:val="bottom"/>
            <w:hideMark/>
          </w:tcPr>
          <w:p w14:paraId="6464260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0C436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D5A99B" w14:textId="77777777" w:rsidR="00E83F66" w:rsidRPr="00772251" w:rsidRDefault="00E83F66" w:rsidP="005C42AF">
            <w:pPr>
              <w:spacing w:before="60" w:after="60" w:line="240" w:lineRule="auto"/>
              <w:rPr>
                <w:noProof/>
                <w:sz w:val="20"/>
              </w:rPr>
            </w:pPr>
            <w:r>
              <w:rPr>
                <w:noProof/>
                <w:sz w:val="20"/>
              </w:rPr>
              <w:t>62089900</w:t>
            </w:r>
          </w:p>
        </w:tc>
        <w:tc>
          <w:tcPr>
            <w:tcW w:w="1134" w:type="dxa"/>
            <w:tcBorders>
              <w:top w:val="nil"/>
              <w:left w:val="nil"/>
              <w:bottom w:val="single" w:sz="4" w:space="0" w:color="auto"/>
              <w:right w:val="single" w:sz="4" w:space="0" w:color="auto"/>
            </w:tcBorders>
            <w:shd w:val="clear" w:color="auto" w:fill="auto"/>
            <w:noWrap/>
            <w:hideMark/>
          </w:tcPr>
          <w:p w14:paraId="6CD8770C" w14:textId="77777777" w:rsidR="00E83F66" w:rsidRPr="00772251" w:rsidRDefault="00E83F66" w:rsidP="005C42AF">
            <w:pPr>
              <w:spacing w:before="60" w:after="60" w:line="240" w:lineRule="auto"/>
              <w:rPr>
                <w:noProof/>
                <w:sz w:val="20"/>
              </w:rPr>
            </w:pPr>
            <w:r>
              <w:rPr>
                <w:noProof/>
                <w:sz w:val="20"/>
              </w:rPr>
              <w:t>620899</w:t>
            </w:r>
          </w:p>
        </w:tc>
        <w:tc>
          <w:tcPr>
            <w:tcW w:w="11425" w:type="dxa"/>
            <w:tcBorders>
              <w:top w:val="nil"/>
              <w:left w:val="nil"/>
              <w:bottom w:val="single" w:sz="4" w:space="0" w:color="auto"/>
              <w:right w:val="single" w:sz="4" w:space="0" w:color="auto"/>
            </w:tcBorders>
            <w:shd w:val="clear" w:color="auto" w:fill="auto"/>
            <w:noWrap/>
            <w:hideMark/>
          </w:tcPr>
          <w:p w14:paraId="475BFC19"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2EE324E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E569F7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82C62D" w14:textId="77777777" w:rsidR="00E83F66" w:rsidRPr="00772251" w:rsidRDefault="00E83F66" w:rsidP="005C42AF">
            <w:pPr>
              <w:spacing w:before="60" w:after="60" w:line="240" w:lineRule="auto"/>
              <w:rPr>
                <w:noProof/>
                <w:sz w:val="20"/>
              </w:rPr>
            </w:pPr>
            <w:r>
              <w:rPr>
                <w:noProof/>
                <w:sz w:val="20"/>
              </w:rPr>
              <w:t>62092000</w:t>
            </w:r>
          </w:p>
        </w:tc>
        <w:tc>
          <w:tcPr>
            <w:tcW w:w="1134" w:type="dxa"/>
            <w:tcBorders>
              <w:top w:val="nil"/>
              <w:left w:val="nil"/>
              <w:bottom w:val="single" w:sz="4" w:space="0" w:color="auto"/>
              <w:right w:val="single" w:sz="4" w:space="0" w:color="auto"/>
            </w:tcBorders>
            <w:shd w:val="clear" w:color="auto" w:fill="auto"/>
            <w:noWrap/>
            <w:hideMark/>
          </w:tcPr>
          <w:p w14:paraId="33F95436" w14:textId="77777777" w:rsidR="00E83F66" w:rsidRPr="00772251" w:rsidRDefault="00E83F66" w:rsidP="005C42AF">
            <w:pPr>
              <w:spacing w:before="60" w:after="60" w:line="240" w:lineRule="auto"/>
              <w:rPr>
                <w:noProof/>
                <w:sz w:val="20"/>
              </w:rPr>
            </w:pPr>
            <w:r>
              <w:rPr>
                <w:noProof/>
                <w:sz w:val="20"/>
              </w:rPr>
              <w:t>620920</w:t>
            </w:r>
          </w:p>
        </w:tc>
        <w:tc>
          <w:tcPr>
            <w:tcW w:w="11425" w:type="dxa"/>
            <w:tcBorders>
              <w:top w:val="nil"/>
              <w:left w:val="nil"/>
              <w:bottom w:val="single" w:sz="4" w:space="0" w:color="auto"/>
              <w:right w:val="single" w:sz="4" w:space="0" w:color="auto"/>
            </w:tcBorders>
            <w:shd w:val="clear" w:color="auto" w:fill="auto"/>
            <w:noWrap/>
            <w:hideMark/>
          </w:tcPr>
          <w:p w14:paraId="7F20675E"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192A7EF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00067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30F6EB" w14:textId="77777777" w:rsidR="00E83F66" w:rsidRPr="00772251" w:rsidRDefault="00E83F66" w:rsidP="005C42AF">
            <w:pPr>
              <w:spacing w:before="60" w:after="60" w:line="240" w:lineRule="auto"/>
              <w:rPr>
                <w:noProof/>
                <w:sz w:val="20"/>
              </w:rPr>
            </w:pPr>
            <w:r>
              <w:rPr>
                <w:noProof/>
                <w:sz w:val="20"/>
              </w:rPr>
              <w:t>62093000</w:t>
            </w:r>
          </w:p>
        </w:tc>
        <w:tc>
          <w:tcPr>
            <w:tcW w:w="1134" w:type="dxa"/>
            <w:tcBorders>
              <w:top w:val="nil"/>
              <w:left w:val="nil"/>
              <w:bottom w:val="single" w:sz="4" w:space="0" w:color="auto"/>
              <w:right w:val="single" w:sz="4" w:space="0" w:color="auto"/>
            </w:tcBorders>
            <w:shd w:val="clear" w:color="auto" w:fill="auto"/>
            <w:noWrap/>
            <w:hideMark/>
          </w:tcPr>
          <w:p w14:paraId="6D7D68EA" w14:textId="77777777" w:rsidR="00E83F66" w:rsidRPr="00772251" w:rsidRDefault="00E83F66" w:rsidP="005C42AF">
            <w:pPr>
              <w:spacing w:before="60" w:after="60" w:line="240" w:lineRule="auto"/>
              <w:rPr>
                <w:noProof/>
                <w:sz w:val="20"/>
              </w:rPr>
            </w:pPr>
            <w:r>
              <w:rPr>
                <w:noProof/>
                <w:sz w:val="20"/>
              </w:rPr>
              <w:t>620930</w:t>
            </w:r>
          </w:p>
        </w:tc>
        <w:tc>
          <w:tcPr>
            <w:tcW w:w="11425" w:type="dxa"/>
            <w:tcBorders>
              <w:top w:val="nil"/>
              <w:left w:val="nil"/>
              <w:bottom w:val="single" w:sz="4" w:space="0" w:color="auto"/>
              <w:right w:val="single" w:sz="4" w:space="0" w:color="auto"/>
            </w:tcBorders>
            <w:shd w:val="clear" w:color="auto" w:fill="auto"/>
            <w:noWrap/>
            <w:hideMark/>
          </w:tcPr>
          <w:p w14:paraId="7F2EC726" w14:textId="77777777" w:rsidR="00E83F66" w:rsidRPr="00772251" w:rsidRDefault="00E83F66" w:rsidP="005C42AF">
            <w:pPr>
              <w:spacing w:before="60" w:after="60" w:line="240" w:lineRule="auto"/>
              <w:rPr>
                <w:noProof/>
                <w:sz w:val="20"/>
              </w:rPr>
            </w:pPr>
            <w:r>
              <w:rPr>
                <w:noProof/>
                <w:sz w:val="20"/>
              </w:rPr>
              <w:t>- Af syntetiske fibre</w:t>
            </w:r>
          </w:p>
        </w:tc>
        <w:tc>
          <w:tcPr>
            <w:tcW w:w="986" w:type="dxa"/>
            <w:tcBorders>
              <w:top w:val="nil"/>
              <w:left w:val="nil"/>
              <w:bottom w:val="single" w:sz="4" w:space="0" w:color="auto"/>
              <w:right w:val="single" w:sz="4" w:space="0" w:color="auto"/>
            </w:tcBorders>
            <w:shd w:val="clear" w:color="auto" w:fill="auto"/>
            <w:noWrap/>
            <w:vAlign w:val="bottom"/>
            <w:hideMark/>
          </w:tcPr>
          <w:p w14:paraId="409AFD9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9DA19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03DC71" w14:textId="77777777" w:rsidR="00E83F66" w:rsidRPr="00772251" w:rsidRDefault="00E83F66" w:rsidP="005C42AF">
            <w:pPr>
              <w:spacing w:before="60" w:after="60" w:line="240" w:lineRule="auto"/>
              <w:rPr>
                <w:noProof/>
                <w:sz w:val="20"/>
              </w:rPr>
            </w:pPr>
            <w:r>
              <w:rPr>
                <w:noProof/>
                <w:sz w:val="20"/>
              </w:rPr>
              <w:t>62099000</w:t>
            </w:r>
          </w:p>
        </w:tc>
        <w:tc>
          <w:tcPr>
            <w:tcW w:w="1134" w:type="dxa"/>
            <w:tcBorders>
              <w:top w:val="nil"/>
              <w:left w:val="nil"/>
              <w:bottom w:val="single" w:sz="4" w:space="0" w:color="auto"/>
              <w:right w:val="single" w:sz="4" w:space="0" w:color="auto"/>
            </w:tcBorders>
            <w:shd w:val="clear" w:color="auto" w:fill="auto"/>
            <w:noWrap/>
            <w:hideMark/>
          </w:tcPr>
          <w:p w14:paraId="582CA827" w14:textId="77777777" w:rsidR="00E83F66" w:rsidRPr="00772251" w:rsidRDefault="00E83F66" w:rsidP="005C42AF">
            <w:pPr>
              <w:spacing w:before="60" w:after="60" w:line="240" w:lineRule="auto"/>
              <w:rPr>
                <w:noProof/>
                <w:sz w:val="20"/>
              </w:rPr>
            </w:pPr>
            <w:r>
              <w:rPr>
                <w:noProof/>
                <w:sz w:val="20"/>
              </w:rPr>
              <w:t>620990</w:t>
            </w:r>
          </w:p>
        </w:tc>
        <w:tc>
          <w:tcPr>
            <w:tcW w:w="11425" w:type="dxa"/>
            <w:tcBorders>
              <w:top w:val="nil"/>
              <w:left w:val="nil"/>
              <w:bottom w:val="single" w:sz="4" w:space="0" w:color="auto"/>
              <w:right w:val="single" w:sz="4" w:space="0" w:color="auto"/>
            </w:tcBorders>
            <w:shd w:val="clear" w:color="auto" w:fill="auto"/>
            <w:noWrap/>
            <w:hideMark/>
          </w:tcPr>
          <w:p w14:paraId="443BB67C"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41D4967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5C4E2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4CB41D" w14:textId="77777777" w:rsidR="00E83F66" w:rsidRPr="00772251" w:rsidRDefault="00E83F66" w:rsidP="005C42AF">
            <w:pPr>
              <w:spacing w:before="60" w:after="60" w:line="240" w:lineRule="auto"/>
              <w:rPr>
                <w:noProof/>
                <w:sz w:val="20"/>
              </w:rPr>
            </w:pPr>
            <w:r>
              <w:rPr>
                <w:noProof/>
                <w:sz w:val="20"/>
              </w:rPr>
              <w:t>62101000</w:t>
            </w:r>
          </w:p>
        </w:tc>
        <w:tc>
          <w:tcPr>
            <w:tcW w:w="1134" w:type="dxa"/>
            <w:tcBorders>
              <w:top w:val="nil"/>
              <w:left w:val="nil"/>
              <w:bottom w:val="single" w:sz="4" w:space="0" w:color="auto"/>
              <w:right w:val="single" w:sz="4" w:space="0" w:color="auto"/>
            </w:tcBorders>
            <w:shd w:val="clear" w:color="auto" w:fill="auto"/>
            <w:noWrap/>
            <w:hideMark/>
          </w:tcPr>
          <w:p w14:paraId="16A66DFE" w14:textId="77777777" w:rsidR="00E83F66" w:rsidRPr="00772251" w:rsidRDefault="00E83F66" w:rsidP="005C42AF">
            <w:pPr>
              <w:spacing w:before="60" w:after="60" w:line="240" w:lineRule="auto"/>
              <w:rPr>
                <w:noProof/>
                <w:sz w:val="20"/>
              </w:rPr>
            </w:pPr>
            <w:r>
              <w:rPr>
                <w:noProof/>
                <w:sz w:val="20"/>
              </w:rPr>
              <w:t>621010</w:t>
            </w:r>
          </w:p>
        </w:tc>
        <w:tc>
          <w:tcPr>
            <w:tcW w:w="11425" w:type="dxa"/>
            <w:tcBorders>
              <w:top w:val="nil"/>
              <w:left w:val="nil"/>
              <w:bottom w:val="single" w:sz="4" w:space="0" w:color="auto"/>
              <w:right w:val="single" w:sz="4" w:space="0" w:color="auto"/>
            </w:tcBorders>
            <w:shd w:val="clear" w:color="auto" w:fill="auto"/>
            <w:noWrap/>
            <w:hideMark/>
          </w:tcPr>
          <w:p w14:paraId="09D65842" w14:textId="77777777" w:rsidR="00E83F66" w:rsidRPr="00772251" w:rsidRDefault="00E83F66" w:rsidP="005C42AF">
            <w:pPr>
              <w:spacing w:before="60" w:after="60" w:line="240" w:lineRule="auto"/>
              <w:rPr>
                <w:noProof/>
                <w:sz w:val="20"/>
              </w:rPr>
            </w:pPr>
            <w:r>
              <w:rPr>
                <w:noProof/>
                <w:sz w:val="20"/>
              </w:rPr>
              <w:t>- Af tekstilstof henhørende under pos. 5602 eller 5603</w:t>
            </w:r>
          </w:p>
        </w:tc>
        <w:tc>
          <w:tcPr>
            <w:tcW w:w="986" w:type="dxa"/>
            <w:tcBorders>
              <w:top w:val="nil"/>
              <w:left w:val="nil"/>
              <w:bottom w:val="single" w:sz="4" w:space="0" w:color="auto"/>
              <w:right w:val="single" w:sz="4" w:space="0" w:color="auto"/>
            </w:tcBorders>
            <w:shd w:val="clear" w:color="auto" w:fill="auto"/>
            <w:noWrap/>
            <w:vAlign w:val="bottom"/>
            <w:hideMark/>
          </w:tcPr>
          <w:p w14:paraId="7F048B2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65A95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303F43" w14:textId="77777777" w:rsidR="00E83F66" w:rsidRPr="00772251" w:rsidRDefault="00E83F66" w:rsidP="005C42AF">
            <w:pPr>
              <w:spacing w:before="60" w:after="60" w:line="240" w:lineRule="auto"/>
              <w:rPr>
                <w:noProof/>
                <w:sz w:val="20"/>
              </w:rPr>
            </w:pPr>
            <w:r>
              <w:rPr>
                <w:noProof/>
                <w:sz w:val="20"/>
              </w:rPr>
              <w:t>62102000</w:t>
            </w:r>
          </w:p>
        </w:tc>
        <w:tc>
          <w:tcPr>
            <w:tcW w:w="1134" w:type="dxa"/>
            <w:tcBorders>
              <w:top w:val="nil"/>
              <w:left w:val="nil"/>
              <w:bottom w:val="single" w:sz="4" w:space="0" w:color="auto"/>
              <w:right w:val="single" w:sz="4" w:space="0" w:color="auto"/>
            </w:tcBorders>
            <w:shd w:val="clear" w:color="auto" w:fill="auto"/>
            <w:noWrap/>
            <w:hideMark/>
          </w:tcPr>
          <w:p w14:paraId="51F7AD41" w14:textId="77777777" w:rsidR="00E83F66" w:rsidRPr="00772251" w:rsidRDefault="00E83F66" w:rsidP="005C42AF">
            <w:pPr>
              <w:spacing w:before="60" w:after="60" w:line="240" w:lineRule="auto"/>
              <w:rPr>
                <w:noProof/>
                <w:sz w:val="20"/>
              </w:rPr>
            </w:pPr>
            <w:r>
              <w:rPr>
                <w:noProof/>
                <w:sz w:val="20"/>
              </w:rPr>
              <w:t>621020</w:t>
            </w:r>
          </w:p>
        </w:tc>
        <w:tc>
          <w:tcPr>
            <w:tcW w:w="11425" w:type="dxa"/>
            <w:tcBorders>
              <w:top w:val="nil"/>
              <w:left w:val="nil"/>
              <w:bottom w:val="single" w:sz="4" w:space="0" w:color="auto"/>
              <w:right w:val="single" w:sz="4" w:space="0" w:color="auto"/>
            </w:tcBorders>
            <w:shd w:val="clear" w:color="auto" w:fill="auto"/>
            <w:noWrap/>
            <w:hideMark/>
          </w:tcPr>
          <w:p w14:paraId="25BE6E22" w14:textId="77777777" w:rsidR="00E83F66" w:rsidRPr="00772251" w:rsidRDefault="00E83F66" w:rsidP="005C42AF">
            <w:pPr>
              <w:spacing w:before="60" w:after="60" w:line="240" w:lineRule="auto"/>
              <w:rPr>
                <w:noProof/>
                <w:sz w:val="20"/>
              </w:rPr>
            </w:pPr>
            <w:r>
              <w:rPr>
                <w:noProof/>
                <w:sz w:val="20"/>
              </w:rPr>
              <w:t>- Andre beklædningsgenstande, af den art der er nævnt i pos. 620111 til 620119, af andet tekstilstof</w:t>
            </w:r>
          </w:p>
        </w:tc>
        <w:tc>
          <w:tcPr>
            <w:tcW w:w="986" w:type="dxa"/>
            <w:tcBorders>
              <w:top w:val="nil"/>
              <w:left w:val="nil"/>
              <w:bottom w:val="single" w:sz="4" w:space="0" w:color="auto"/>
              <w:right w:val="single" w:sz="4" w:space="0" w:color="auto"/>
            </w:tcBorders>
            <w:shd w:val="clear" w:color="auto" w:fill="auto"/>
            <w:noWrap/>
            <w:vAlign w:val="bottom"/>
            <w:hideMark/>
          </w:tcPr>
          <w:p w14:paraId="1593C7D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60222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1E5795" w14:textId="77777777" w:rsidR="00E83F66" w:rsidRPr="00772251" w:rsidRDefault="00E83F66" w:rsidP="005C42AF">
            <w:pPr>
              <w:spacing w:before="60" w:after="60" w:line="240" w:lineRule="auto"/>
              <w:rPr>
                <w:noProof/>
                <w:sz w:val="20"/>
              </w:rPr>
            </w:pPr>
            <w:r>
              <w:rPr>
                <w:noProof/>
                <w:sz w:val="20"/>
              </w:rPr>
              <w:t>62103000</w:t>
            </w:r>
          </w:p>
        </w:tc>
        <w:tc>
          <w:tcPr>
            <w:tcW w:w="1134" w:type="dxa"/>
            <w:tcBorders>
              <w:top w:val="nil"/>
              <w:left w:val="nil"/>
              <w:bottom w:val="single" w:sz="4" w:space="0" w:color="auto"/>
              <w:right w:val="single" w:sz="4" w:space="0" w:color="auto"/>
            </w:tcBorders>
            <w:shd w:val="clear" w:color="auto" w:fill="auto"/>
            <w:noWrap/>
            <w:hideMark/>
          </w:tcPr>
          <w:p w14:paraId="6B12B4F6" w14:textId="77777777" w:rsidR="00E83F66" w:rsidRPr="00772251" w:rsidRDefault="00E83F66" w:rsidP="005C42AF">
            <w:pPr>
              <w:spacing w:before="60" w:after="60" w:line="240" w:lineRule="auto"/>
              <w:rPr>
                <w:noProof/>
                <w:sz w:val="20"/>
              </w:rPr>
            </w:pPr>
            <w:r>
              <w:rPr>
                <w:noProof/>
                <w:sz w:val="20"/>
              </w:rPr>
              <w:t>621030</w:t>
            </w:r>
          </w:p>
        </w:tc>
        <w:tc>
          <w:tcPr>
            <w:tcW w:w="11425" w:type="dxa"/>
            <w:tcBorders>
              <w:top w:val="nil"/>
              <w:left w:val="nil"/>
              <w:bottom w:val="single" w:sz="4" w:space="0" w:color="auto"/>
              <w:right w:val="single" w:sz="4" w:space="0" w:color="auto"/>
            </w:tcBorders>
            <w:shd w:val="clear" w:color="auto" w:fill="auto"/>
            <w:noWrap/>
            <w:hideMark/>
          </w:tcPr>
          <w:p w14:paraId="47B5264C" w14:textId="77777777" w:rsidR="00E83F66" w:rsidRPr="00772251" w:rsidRDefault="00E83F66" w:rsidP="005C42AF">
            <w:pPr>
              <w:spacing w:before="60" w:after="60" w:line="240" w:lineRule="auto"/>
              <w:rPr>
                <w:noProof/>
                <w:sz w:val="20"/>
              </w:rPr>
            </w:pPr>
            <w:r>
              <w:rPr>
                <w:noProof/>
                <w:sz w:val="20"/>
              </w:rPr>
              <w:t>- Andre beklædningsgenstande, af den art der er nævnt i pos. 620211 til 620219, af andet tekstilstof</w:t>
            </w:r>
          </w:p>
        </w:tc>
        <w:tc>
          <w:tcPr>
            <w:tcW w:w="986" w:type="dxa"/>
            <w:tcBorders>
              <w:top w:val="nil"/>
              <w:left w:val="nil"/>
              <w:bottom w:val="single" w:sz="4" w:space="0" w:color="auto"/>
              <w:right w:val="single" w:sz="4" w:space="0" w:color="auto"/>
            </w:tcBorders>
            <w:shd w:val="clear" w:color="auto" w:fill="auto"/>
            <w:noWrap/>
            <w:vAlign w:val="bottom"/>
            <w:hideMark/>
          </w:tcPr>
          <w:p w14:paraId="0B8AFED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86836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0BF388" w14:textId="77777777" w:rsidR="00E83F66" w:rsidRPr="00772251" w:rsidRDefault="00E83F66" w:rsidP="005C42AF">
            <w:pPr>
              <w:spacing w:before="60" w:after="60" w:line="240" w:lineRule="auto"/>
              <w:rPr>
                <w:noProof/>
                <w:sz w:val="20"/>
              </w:rPr>
            </w:pPr>
            <w:r>
              <w:rPr>
                <w:noProof/>
                <w:sz w:val="20"/>
              </w:rPr>
              <w:t>62104000</w:t>
            </w:r>
          </w:p>
        </w:tc>
        <w:tc>
          <w:tcPr>
            <w:tcW w:w="1134" w:type="dxa"/>
            <w:tcBorders>
              <w:top w:val="nil"/>
              <w:left w:val="nil"/>
              <w:bottom w:val="single" w:sz="4" w:space="0" w:color="auto"/>
              <w:right w:val="single" w:sz="4" w:space="0" w:color="auto"/>
            </w:tcBorders>
            <w:shd w:val="clear" w:color="auto" w:fill="auto"/>
            <w:noWrap/>
            <w:hideMark/>
          </w:tcPr>
          <w:p w14:paraId="5A8AAADB" w14:textId="77777777" w:rsidR="00E83F66" w:rsidRPr="00772251" w:rsidRDefault="00E83F66" w:rsidP="005C42AF">
            <w:pPr>
              <w:spacing w:before="60" w:after="60" w:line="240" w:lineRule="auto"/>
              <w:rPr>
                <w:noProof/>
                <w:sz w:val="20"/>
              </w:rPr>
            </w:pPr>
            <w:r>
              <w:rPr>
                <w:noProof/>
                <w:sz w:val="20"/>
              </w:rPr>
              <w:t>621040</w:t>
            </w:r>
          </w:p>
        </w:tc>
        <w:tc>
          <w:tcPr>
            <w:tcW w:w="11425" w:type="dxa"/>
            <w:tcBorders>
              <w:top w:val="nil"/>
              <w:left w:val="nil"/>
              <w:bottom w:val="single" w:sz="4" w:space="0" w:color="auto"/>
              <w:right w:val="single" w:sz="4" w:space="0" w:color="auto"/>
            </w:tcBorders>
            <w:shd w:val="clear" w:color="auto" w:fill="auto"/>
            <w:noWrap/>
            <w:hideMark/>
          </w:tcPr>
          <w:p w14:paraId="14C9768B" w14:textId="77777777" w:rsidR="00E83F66" w:rsidRPr="00772251" w:rsidRDefault="00E83F66" w:rsidP="005C42AF">
            <w:pPr>
              <w:spacing w:before="60" w:after="60" w:line="240" w:lineRule="auto"/>
              <w:rPr>
                <w:noProof/>
                <w:sz w:val="20"/>
              </w:rPr>
            </w:pPr>
            <w:r>
              <w:rPr>
                <w:noProof/>
                <w:sz w:val="20"/>
              </w:rPr>
              <w:t>- Andre beklædningsgenstande, til mænd eller drenge, af andet tekstilstof</w:t>
            </w:r>
          </w:p>
        </w:tc>
        <w:tc>
          <w:tcPr>
            <w:tcW w:w="986" w:type="dxa"/>
            <w:tcBorders>
              <w:top w:val="nil"/>
              <w:left w:val="nil"/>
              <w:bottom w:val="single" w:sz="4" w:space="0" w:color="auto"/>
              <w:right w:val="single" w:sz="4" w:space="0" w:color="auto"/>
            </w:tcBorders>
            <w:shd w:val="clear" w:color="auto" w:fill="auto"/>
            <w:noWrap/>
            <w:vAlign w:val="bottom"/>
            <w:hideMark/>
          </w:tcPr>
          <w:p w14:paraId="0FD563F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5B109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044755" w14:textId="77777777" w:rsidR="00E83F66" w:rsidRPr="00772251" w:rsidRDefault="00E83F66" w:rsidP="005C42AF">
            <w:pPr>
              <w:spacing w:before="60" w:after="60" w:line="240" w:lineRule="auto"/>
              <w:rPr>
                <w:noProof/>
                <w:sz w:val="20"/>
              </w:rPr>
            </w:pPr>
            <w:r>
              <w:rPr>
                <w:noProof/>
                <w:sz w:val="20"/>
              </w:rPr>
              <w:t>62105000</w:t>
            </w:r>
          </w:p>
        </w:tc>
        <w:tc>
          <w:tcPr>
            <w:tcW w:w="1134" w:type="dxa"/>
            <w:tcBorders>
              <w:top w:val="nil"/>
              <w:left w:val="nil"/>
              <w:bottom w:val="single" w:sz="4" w:space="0" w:color="auto"/>
              <w:right w:val="single" w:sz="4" w:space="0" w:color="auto"/>
            </w:tcBorders>
            <w:shd w:val="clear" w:color="auto" w:fill="auto"/>
            <w:noWrap/>
            <w:hideMark/>
          </w:tcPr>
          <w:p w14:paraId="3C314BFD" w14:textId="77777777" w:rsidR="00E83F66" w:rsidRPr="00772251" w:rsidRDefault="00E83F66" w:rsidP="005C42AF">
            <w:pPr>
              <w:spacing w:before="60" w:after="60" w:line="240" w:lineRule="auto"/>
              <w:rPr>
                <w:noProof/>
                <w:sz w:val="20"/>
              </w:rPr>
            </w:pPr>
            <w:r>
              <w:rPr>
                <w:noProof/>
                <w:sz w:val="20"/>
              </w:rPr>
              <w:t>621050</w:t>
            </w:r>
          </w:p>
        </w:tc>
        <w:tc>
          <w:tcPr>
            <w:tcW w:w="11425" w:type="dxa"/>
            <w:tcBorders>
              <w:top w:val="nil"/>
              <w:left w:val="nil"/>
              <w:bottom w:val="single" w:sz="4" w:space="0" w:color="auto"/>
              <w:right w:val="single" w:sz="4" w:space="0" w:color="auto"/>
            </w:tcBorders>
            <w:shd w:val="clear" w:color="auto" w:fill="auto"/>
            <w:noWrap/>
            <w:hideMark/>
          </w:tcPr>
          <w:p w14:paraId="4A3D0705" w14:textId="77777777" w:rsidR="00E83F66" w:rsidRPr="00772251" w:rsidRDefault="00E83F66" w:rsidP="005C42AF">
            <w:pPr>
              <w:spacing w:before="60" w:after="60" w:line="240" w:lineRule="auto"/>
              <w:rPr>
                <w:noProof/>
                <w:sz w:val="20"/>
              </w:rPr>
            </w:pPr>
            <w:r>
              <w:rPr>
                <w:noProof/>
                <w:sz w:val="20"/>
              </w:rPr>
              <w:t>- Andre beklædningsgenstande, til kvinder eller piger, af andet tekstilstof</w:t>
            </w:r>
          </w:p>
        </w:tc>
        <w:tc>
          <w:tcPr>
            <w:tcW w:w="986" w:type="dxa"/>
            <w:tcBorders>
              <w:top w:val="nil"/>
              <w:left w:val="nil"/>
              <w:bottom w:val="single" w:sz="4" w:space="0" w:color="auto"/>
              <w:right w:val="single" w:sz="4" w:space="0" w:color="auto"/>
            </w:tcBorders>
            <w:shd w:val="clear" w:color="auto" w:fill="auto"/>
            <w:noWrap/>
            <w:vAlign w:val="bottom"/>
            <w:hideMark/>
          </w:tcPr>
          <w:p w14:paraId="22432A0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4B07A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C224E8" w14:textId="77777777" w:rsidR="00E83F66" w:rsidRPr="00772251" w:rsidRDefault="00E83F66" w:rsidP="005C42AF">
            <w:pPr>
              <w:spacing w:before="60" w:after="60" w:line="240" w:lineRule="auto"/>
              <w:rPr>
                <w:noProof/>
                <w:sz w:val="20"/>
              </w:rPr>
            </w:pPr>
            <w:r>
              <w:rPr>
                <w:noProof/>
                <w:sz w:val="20"/>
              </w:rPr>
              <w:t>62111100</w:t>
            </w:r>
          </w:p>
        </w:tc>
        <w:tc>
          <w:tcPr>
            <w:tcW w:w="1134" w:type="dxa"/>
            <w:tcBorders>
              <w:top w:val="nil"/>
              <w:left w:val="nil"/>
              <w:bottom w:val="single" w:sz="4" w:space="0" w:color="auto"/>
              <w:right w:val="single" w:sz="4" w:space="0" w:color="auto"/>
            </w:tcBorders>
            <w:shd w:val="clear" w:color="auto" w:fill="auto"/>
            <w:noWrap/>
            <w:hideMark/>
          </w:tcPr>
          <w:p w14:paraId="7A0EC17A" w14:textId="77777777" w:rsidR="00E83F66" w:rsidRPr="00772251" w:rsidRDefault="00E83F66" w:rsidP="005C42AF">
            <w:pPr>
              <w:spacing w:before="60" w:after="60" w:line="240" w:lineRule="auto"/>
              <w:rPr>
                <w:noProof/>
                <w:sz w:val="20"/>
              </w:rPr>
            </w:pPr>
            <w:r>
              <w:rPr>
                <w:noProof/>
                <w:sz w:val="20"/>
              </w:rPr>
              <w:t>621111</w:t>
            </w:r>
          </w:p>
        </w:tc>
        <w:tc>
          <w:tcPr>
            <w:tcW w:w="11425" w:type="dxa"/>
            <w:tcBorders>
              <w:top w:val="nil"/>
              <w:left w:val="nil"/>
              <w:bottom w:val="single" w:sz="4" w:space="0" w:color="auto"/>
              <w:right w:val="single" w:sz="4" w:space="0" w:color="auto"/>
            </w:tcBorders>
            <w:shd w:val="clear" w:color="auto" w:fill="auto"/>
            <w:noWrap/>
            <w:hideMark/>
          </w:tcPr>
          <w:p w14:paraId="2321666D" w14:textId="77777777" w:rsidR="00E83F66" w:rsidRPr="00772251" w:rsidRDefault="00E83F66" w:rsidP="005C42AF">
            <w:pPr>
              <w:spacing w:before="60" w:after="60" w:line="240" w:lineRule="auto"/>
              <w:rPr>
                <w:noProof/>
                <w:sz w:val="20"/>
              </w:rPr>
            </w:pPr>
            <w:r>
              <w:rPr>
                <w:noProof/>
                <w:sz w:val="20"/>
              </w:rPr>
              <w:t>-- Til mænd eller drenge</w:t>
            </w:r>
          </w:p>
        </w:tc>
        <w:tc>
          <w:tcPr>
            <w:tcW w:w="986" w:type="dxa"/>
            <w:tcBorders>
              <w:top w:val="nil"/>
              <w:left w:val="nil"/>
              <w:bottom w:val="single" w:sz="4" w:space="0" w:color="auto"/>
              <w:right w:val="single" w:sz="4" w:space="0" w:color="auto"/>
            </w:tcBorders>
            <w:shd w:val="clear" w:color="auto" w:fill="auto"/>
            <w:noWrap/>
            <w:vAlign w:val="bottom"/>
            <w:hideMark/>
          </w:tcPr>
          <w:p w14:paraId="536315E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D2B6A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71138B" w14:textId="77777777" w:rsidR="00E83F66" w:rsidRPr="00772251" w:rsidRDefault="00E83F66" w:rsidP="005C42AF">
            <w:pPr>
              <w:spacing w:before="60" w:after="60" w:line="240" w:lineRule="auto"/>
              <w:rPr>
                <w:noProof/>
                <w:sz w:val="20"/>
              </w:rPr>
            </w:pPr>
            <w:r>
              <w:rPr>
                <w:noProof/>
                <w:sz w:val="20"/>
              </w:rPr>
              <w:t>62111200</w:t>
            </w:r>
          </w:p>
        </w:tc>
        <w:tc>
          <w:tcPr>
            <w:tcW w:w="1134" w:type="dxa"/>
            <w:tcBorders>
              <w:top w:val="nil"/>
              <w:left w:val="nil"/>
              <w:bottom w:val="single" w:sz="4" w:space="0" w:color="auto"/>
              <w:right w:val="single" w:sz="4" w:space="0" w:color="auto"/>
            </w:tcBorders>
            <w:shd w:val="clear" w:color="auto" w:fill="auto"/>
            <w:noWrap/>
            <w:hideMark/>
          </w:tcPr>
          <w:p w14:paraId="150783BB" w14:textId="77777777" w:rsidR="00E83F66" w:rsidRPr="00772251" w:rsidRDefault="00E83F66" w:rsidP="005C42AF">
            <w:pPr>
              <w:spacing w:before="60" w:after="60" w:line="240" w:lineRule="auto"/>
              <w:rPr>
                <w:noProof/>
                <w:sz w:val="20"/>
              </w:rPr>
            </w:pPr>
            <w:r>
              <w:rPr>
                <w:noProof/>
                <w:sz w:val="20"/>
              </w:rPr>
              <w:t>621112</w:t>
            </w:r>
          </w:p>
        </w:tc>
        <w:tc>
          <w:tcPr>
            <w:tcW w:w="11425" w:type="dxa"/>
            <w:tcBorders>
              <w:top w:val="nil"/>
              <w:left w:val="nil"/>
              <w:bottom w:val="single" w:sz="4" w:space="0" w:color="auto"/>
              <w:right w:val="single" w:sz="4" w:space="0" w:color="auto"/>
            </w:tcBorders>
            <w:shd w:val="clear" w:color="auto" w:fill="auto"/>
            <w:noWrap/>
            <w:hideMark/>
          </w:tcPr>
          <w:p w14:paraId="5C55544E" w14:textId="77777777" w:rsidR="00E83F66" w:rsidRPr="00772251" w:rsidRDefault="00E83F66" w:rsidP="005C42AF">
            <w:pPr>
              <w:spacing w:before="60" w:after="60" w:line="240" w:lineRule="auto"/>
              <w:rPr>
                <w:noProof/>
                <w:sz w:val="20"/>
              </w:rPr>
            </w:pPr>
            <w:r>
              <w:rPr>
                <w:noProof/>
                <w:sz w:val="20"/>
              </w:rPr>
              <w:t>-- Til kvinder eller piger</w:t>
            </w:r>
          </w:p>
        </w:tc>
        <w:tc>
          <w:tcPr>
            <w:tcW w:w="986" w:type="dxa"/>
            <w:tcBorders>
              <w:top w:val="nil"/>
              <w:left w:val="nil"/>
              <w:bottom w:val="single" w:sz="4" w:space="0" w:color="auto"/>
              <w:right w:val="single" w:sz="4" w:space="0" w:color="auto"/>
            </w:tcBorders>
            <w:shd w:val="clear" w:color="auto" w:fill="auto"/>
            <w:noWrap/>
            <w:vAlign w:val="bottom"/>
            <w:hideMark/>
          </w:tcPr>
          <w:p w14:paraId="5090171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56F4D0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B52032" w14:textId="77777777" w:rsidR="00E83F66" w:rsidRPr="00772251" w:rsidRDefault="00E83F66" w:rsidP="00BB4965">
            <w:pPr>
              <w:pageBreakBefore/>
              <w:spacing w:before="60" w:after="60" w:line="240" w:lineRule="auto"/>
              <w:rPr>
                <w:noProof/>
                <w:sz w:val="20"/>
              </w:rPr>
            </w:pPr>
            <w:r>
              <w:rPr>
                <w:noProof/>
                <w:sz w:val="20"/>
              </w:rPr>
              <w:t>62112000</w:t>
            </w:r>
          </w:p>
        </w:tc>
        <w:tc>
          <w:tcPr>
            <w:tcW w:w="1134" w:type="dxa"/>
            <w:tcBorders>
              <w:top w:val="nil"/>
              <w:left w:val="nil"/>
              <w:bottom w:val="single" w:sz="4" w:space="0" w:color="auto"/>
              <w:right w:val="single" w:sz="4" w:space="0" w:color="auto"/>
            </w:tcBorders>
            <w:shd w:val="clear" w:color="auto" w:fill="auto"/>
            <w:noWrap/>
            <w:hideMark/>
          </w:tcPr>
          <w:p w14:paraId="47A0F29C" w14:textId="77777777" w:rsidR="00E83F66" w:rsidRPr="00772251" w:rsidRDefault="00E83F66" w:rsidP="005C42AF">
            <w:pPr>
              <w:spacing w:before="60" w:after="60" w:line="240" w:lineRule="auto"/>
              <w:rPr>
                <w:noProof/>
                <w:sz w:val="20"/>
              </w:rPr>
            </w:pPr>
            <w:r>
              <w:rPr>
                <w:noProof/>
                <w:sz w:val="20"/>
              </w:rPr>
              <w:t>621120</w:t>
            </w:r>
          </w:p>
        </w:tc>
        <w:tc>
          <w:tcPr>
            <w:tcW w:w="11425" w:type="dxa"/>
            <w:tcBorders>
              <w:top w:val="nil"/>
              <w:left w:val="nil"/>
              <w:bottom w:val="single" w:sz="4" w:space="0" w:color="auto"/>
              <w:right w:val="single" w:sz="4" w:space="0" w:color="auto"/>
            </w:tcBorders>
            <w:shd w:val="clear" w:color="auto" w:fill="auto"/>
            <w:noWrap/>
            <w:hideMark/>
          </w:tcPr>
          <w:p w14:paraId="0488195A" w14:textId="77777777" w:rsidR="00E83F66" w:rsidRPr="00772251" w:rsidRDefault="00E83F66" w:rsidP="005C42AF">
            <w:pPr>
              <w:spacing w:before="60" w:after="60" w:line="240" w:lineRule="auto"/>
              <w:rPr>
                <w:noProof/>
                <w:sz w:val="20"/>
              </w:rPr>
            </w:pPr>
            <w:r>
              <w:rPr>
                <w:noProof/>
                <w:sz w:val="20"/>
              </w:rPr>
              <w:t>- Skidragter</w:t>
            </w:r>
          </w:p>
        </w:tc>
        <w:tc>
          <w:tcPr>
            <w:tcW w:w="986" w:type="dxa"/>
            <w:tcBorders>
              <w:top w:val="nil"/>
              <w:left w:val="nil"/>
              <w:bottom w:val="single" w:sz="4" w:space="0" w:color="auto"/>
              <w:right w:val="single" w:sz="4" w:space="0" w:color="auto"/>
            </w:tcBorders>
            <w:shd w:val="clear" w:color="auto" w:fill="auto"/>
            <w:noWrap/>
            <w:vAlign w:val="bottom"/>
            <w:hideMark/>
          </w:tcPr>
          <w:p w14:paraId="74413A8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BFF39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EA9BF3" w14:textId="77777777" w:rsidR="00E83F66" w:rsidRPr="00772251" w:rsidRDefault="00E83F66" w:rsidP="005C42AF">
            <w:pPr>
              <w:spacing w:before="60" w:after="60" w:line="240" w:lineRule="auto"/>
              <w:rPr>
                <w:noProof/>
                <w:sz w:val="20"/>
              </w:rPr>
            </w:pPr>
            <w:r>
              <w:rPr>
                <w:noProof/>
                <w:sz w:val="20"/>
              </w:rPr>
              <w:t>62113200</w:t>
            </w:r>
          </w:p>
        </w:tc>
        <w:tc>
          <w:tcPr>
            <w:tcW w:w="1134" w:type="dxa"/>
            <w:tcBorders>
              <w:top w:val="nil"/>
              <w:left w:val="nil"/>
              <w:bottom w:val="single" w:sz="4" w:space="0" w:color="auto"/>
              <w:right w:val="single" w:sz="4" w:space="0" w:color="auto"/>
            </w:tcBorders>
            <w:shd w:val="clear" w:color="auto" w:fill="auto"/>
            <w:noWrap/>
            <w:hideMark/>
          </w:tcPr>
          <w:p w14:paraId="586D78AA" w14:textId="77777777" w:rsidR="00E83F66" w:rsidRPr="00772251" w:rsidRDefault="00E83F66" w:rsidP="005C42AF">
            <w:pPr>
              <w:spacing w:before="60" w:after="60" w:line="240" w:lineRule="auto"/>
              <w:rPr>
                <w:noProof/>
                <w:sz w:val="20"/>
              </w:rPr>
            </w:pPr>
            <w:r>
              <w:rPr>
                <w:noProof/>
                <w:sz w:val="20"/>
              </w:rPr>
              <w:t>621132</w:t>
            </w:r>
          </w:p>
        </w:tc>
        <w:tc>
          <w:tcPr>
            <w:tcW w:w="11425" w:type="dxa"/>
            <w:tcBorders>
              <w:top w:val="nil"/>
              <w:left w:val="nil"/>
              <w:bottom w:val="single" w:sz="4" w:space="0" w:color="auto"/>
              <w:right w:val="single" w:sz="4" w:space="0" w:color="auto"/>
            </w:tcBorders>
            <w:shd w:val="clear" w:color="auto" w:fill="auto"/>
            <w:noWrap/>
            <w:hideMark/>
          </w:tcPr>
          <w:p w14:paraId="7ABB0538"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73C4320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0E72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F18303" w14:textId="77777777" w:rsidR="00E83F66" w:rsidRPr="00772251" w:rsidRDefault="00E83F66" w:rsidP="005C42AF">
            <w:pPr>
              <w:spacing w:before="60" w:after="60" w:line="240" w:lineRule="auto"/>
              <w:rPr>
                <w:noProof/>
                <w:sz w:val="20"/>
              </w:rPr>
            </w:pPr>
            <w:r>
              <w:rPr>
                <w:noProof/>
                <w:sz w:val="20"/>
              </w:rPr>
              <w:t>62113300</w:t>
            </w:r>
          </w:p>
        </w:tc>
        <w:tc>
          <w:tcPr>
            <w:tcW w:w="1134" w:type="dxa"/>
            <w:tcBorders>
              <w:top w:val="nil"/>
              <w:left w:val="nil"/>
              <w:bottom w:val="single" w:sz="4" w:space="0" w:color="auto"/>
              <w:right w:val="single" w:sz="4" w:space="0" w:color="auto"/>
            </w:tcBorders>
            <w:shd w:val="clear" w:color="auto" w:fill="auto"/>
            <w:noWrap/>
            <w:hideMark/>
          </w:tcPr>
          <w:p w14:paraId="7A3BCDAC" w14:textId="77777777" w:rsidR="00E83F66" w:rsidRPr="00772251" w:rsidRDefault="00E83F66" w:rsidP="005C42AF">
            <w:pPr>
              <w:spacing w:before="60" w:after="60" w:line="240" w:lineRule="auto"/>
              <w:rPr>
                <w:noProof/>
                <w:sz w:val="20"/>
              </w:rPr>
            </w:pPr>
            <w:r>
              <w:rPr>
                <w:noProof/>
                <w:sz w:val="20"/>
              </w:rPr>
              <w:t>621133</w:t>
            </w:r>
          </w:p>
        </w:tc>
        <w:tc>
          <w:tcPr>
            <w:tcW w:w="11425" w:type="dxa"/>
            <w:tcBorders>
              <w:top w:val="nil"/>
              <w:left w:val="nil"/>
              <w:bottom w:val="single" w:sz="4" w:space="0" w:color="auto"/>
              <w:right w:val="single" w:sz="4" w:space="0" w:color="auto"/>
            </w:tcBorders>
            <w:shd w:val="clear" w:color="auto" w:fill="auto"/>
            <w:noWrap/>
            <w:hideMark/>
          </w:tcPr>
          <w:p w14:paraId="634E398A" w14:textId="77777777" w:rsidR="00E83F66" w:rsidRPr="00772251" w:rsidRDefault="00E83F66" w:rsidP="005C42AF">
            <w:pPr>
              <w:spacing w:before="60" w:after="60" w:line="240" w:lineRule="auto"/>
              <w:rPr>
                <w:noProof/>
                <w:sz w:val="20"/>
              </w:rPr>
            </w:pPr>
            <w:r>
              <w:rPr>
                <w:noProof/>
                <w:sz w:val="20"/>
              </w:rPr>
              <w:t>-- Af kemofibre</w:t>
            </w:r>
          </w:p>
        </w:tc>
        <w:tc>
          <w:tcPr>
            <w:tcW w:w="986" w:type="dxa"/>
            <w:tcBorders>
              <w:top w:val="nil"/>
              <w:left w:val="nil"/>
              <w:bottom w:val="single" w:sz="4" w:space="0" w:color="auto"/>
              <w:right w:val="single" w:sz="4" w:space="0" w:color="auto"/>
            </w:tcBorders>
            <w:shd w:val="clear" w:color="auto" w:fill="auto"/>
            <w:noWrap/>
            <w:vAlign w:val="bottom"/>
            <w:hideMark/>
          </w:tcPr>
          <w:p w14:paraId="4B025F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12134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5AB34E" w14:textId="77777777" w:rsidR="00E83F66" w:rsidRPr="00772251" w:rsidRDefault="00E83F66" w:rsidP="005C42AF">
            <w:pPr>
              <w:spacing w:before="60" w:after="60" w:line="240" w:lineRule="auto"/>
              <w:rPr>
                <w:noProof/>
                <w:sz w:val="20"/>
              </w:rPr>
            </w:pPr>
            <w:r>
              <w:rPr>
                <w:noProof/>
                <w:sz w:val="20"/>
              </w:rPr>
              <w:t>62113900</w:t>
            </w:r>
          </w:p>
        </w:tc>
        <w:tc>
          <w:tcPr>
            <w:tcW w:w="1134" w:type="dxa"/>
            <w:tcBorders>
              <w:top w:val="nil"/>
              <w:left w:val="nil"/>
              <w:bottom w:val="single" w:sz="4" w:space="0" w:color="auto"/>
              <w:right w:val="single" w:sz="4" w:space="0" w:color="auto"/>
            </w:tcBorders>
            <w:shd w:val="clear" w:color="auto" w:fill="auto"/>
            <w:noWrap/>
            <w:hideMark/>
          </w:tcPr>
          <w:p w14:paraId="609D7154" w14:textId="77777777" w:rsidR="00E83F66" w:rsidRPr="00772251" w:rsidRDefault="00E83F66" w:rsidP="005C42AF">
            <w:pPr>
              <w:spacing w:before="60" w:after="60" w:line="240" w:lineRule="auto"/>
              <w:rPr>
                <w:noProof/>
                <w:sz w:val="20"/>
              </w:rPr>
            </w:pPr>
            <w:r>
              <w:rPr>
                <w:noProof/>
                <w:sz w:val="20"/>
              </w:rPr>
              <w:t>621139</w:t>
            </w:r>
          </w:p>
        </w:tc>
        <w:tc>
          <w:tcPr>
            <w:tcW w:w="11425" w:type="dxa"/>
            <w:tcBorders>
              <w:top w:val="nil"/>
              <w:left w:val="nil"/>
              <w:bottom w:val="single" w:sz="4" w:space="0" w:color="auto"/>
              <w:right w:val="single" w:sz="4" w:space="0" w:color="auto"/>
            </w:tcBorders>
            <w:shd w:val="clear" w:color="auto" w:fill="auto"/>
            <w:noWrap/>
            <w:hideMark/>
          </w:tcPr>
          <w:p w14:paraId="131193FC"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2466F6A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0C89A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7B639D" w14:textId="77777777" w:rsidR="00E83F66" w:rsidRPr="00772251" w:rsidRDefault="00E83F66" w:rsidP="005C42AF">
            <w:pPr>
              <w:spacing w:before="60" w:after="60" w:line="240" w:lineRule="auto"/>
              <w:rPr>
                <w:noProof/>
                <w:sz w:val="20"/>
              </w:rPr>
            </w:pPr>
            <w:r>
              <w:rPr>
                <w:noProof/>
                <w:sz w:val="20"/>
              </w:rPr>
              <w:t>62114210</w:t>
            </w:r>
          </w:p>
        </w:tc>
        <w:tc>
          <w:tcPr>
            <w:tcW w:w="1134" w:type="dxa"/>
            <w:tcBorders>
              <w:top w:val="nil"/>
              <w:left w:val="nil"/>
              <w:bottom w:val="single" w:sz="4" w:space="0" w:color="auto"/>
              <w:right w:val="single" w:sz="4" w:space="0" w:color="auto"/>
            </w:tcBorders>
            <w:shd w:val="clear" w:color="auto" w:fill="auto"/>
            <w:noWrap/>
            <w:hideMark/>
          </w:tcPr>
          <w:p w14:paraId="6DA9546D" w14:textId="77777777" w:rsidR="00E83F66" w:rsidRPr="00772251" w:rsidRDefault="00E83F66" w:rsidP="005C42AF">
            <w:pPr>
              <w:spacing w:before="60" w:after="60" w:line="240" w:lineRule="auto"/>
              <w:rPr>
                <w:noProof/>
                <w:sz w:val="20"/>
              </w:rPr>
            </w:pPr>
            <w:r>
              <w:rPr>
                <w:noProof/>
                <w:sz w:val="20"/>
              </w:rPr>
              <w:t>621142</w:t>
            </w:r>
          </w:p>
        </w:tc>
        <w:tc>
          <w:tcPr>
            <w:tcW w:w="11425" w:type="dxa"/>
            <w:tcBorders>
              <w:top w:val="nil"/>
              <w:left w:val="nil"/>
              <w:bottom w:val="single" w:sz="4" w:space="0" w:color="auto"/>
              <w:right w:val="single" w:sz="4" w:space="0" w:color="auto"/>
            </w:tcBorders>
            <w:shd w:val="clear" w:color="auto" w:fill="auto"/>
            <w:noWrap/>
            <w:hideMark/>
          </w:tcPr>
          <w:p w14:paraId="1418C400" w14:textId="77777777" w:rsidR="00E83F66" w:rsidRPr="00772251" w:rsidRDefault="00E83F66" w:rsidP="005C42AF">
            <w:pPr>
              <w:spacing w:before="60" w:after="60" w:line="240" w:lineRule="auto"/>
              <w:rPr>
                <w:noProof/>
                <w:sz w:val="20"/>
              </w:rPr>
            </w:pPr>
            <w:r>
              <w:rPr>
                <w:noProof/>
                <w:sz w:val="20"/>
              </w:rPr>
              <w:t>--- Khanga, Kikoi og Kitenge</w:t>
            </w:r>
          </w:p>
        </w:tc>
        <w:tc>
          <w:tcPr>
            <w:tcW w:w="986" w:type="dxa"/>
            <w:tcBorders>
              <w:top w:val="nil"/>
              <w:left w:val="nil"/>
              <w:bottom w:val="single" w:sz="4" w:space="0" w:color="auto"/>
              <w:right w:val="single" w:sz="4" w:space="0" w:color="auto"/>
            </w:tcBorders>
            <w:shd w:val="clear" w:color="auto" w:fill="auto"/>
            <w:noWrap/>
            <w:vAlign w:val="bottom"/>
            <w:hideMark/>
          </w:tcPr>
          <w:p w14:paraId="1523E4C8"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13DEBD9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09799A" w14:textId="77777777" w:rsidR="00E83F66" w:rsidRPr="00772251" w:rsidRDefault="00E83F66" w:rsidP="005C42AF">
            <w:pPr>
              <w:spacing w:before="60" w:after="60" w:line="240" w:lineRule="auto"/>
              <w:rPr>
                <w:noProof/>
                <w:sz w:val="20"/>
              </w:rPr>
            </w:pPr>
            <w:r>
              <w:rPr>
                <w:noProof/>
                <w:sz w:val="20"/>
              </w:rPr>
              <w:t>62114290</w:t>
            </w:r>
          </w:p>
        </w:tc>
        <w:tc>
          <w:tcPr>
            <w:tcW w:w="1134" w:type="dxa"/>
            <w:tcBorders>
              <w:top w:val="nil"/>
              <w:left w:val="nil"/>
              <w:bottom w:val="single" w:sz="4" w:space="0" w:color="auto"/>
              <w:right w:val="single" w:sz="4" w:space="0" w:color="auto"/>
            </w:tcBorders>
            <w:shd w:val="clear" w:color="auto" w:fill="auto"/>
            <w:noWrap/>
            <w:hideMark/>
          </w:tcPr>
          <w:p w14:paraId="578AC9AF" w14:textId="77777777" w:rsidR="00E83F66" w:rsidRPr="00772251" w:rsidRDefault="00E83F66" w:rsidP="005C42AF">
            <w:pPr>
              <w:spacing w:before="60" w:after="60" w:line="240" w:lineRule="auto"/>
              <w:rPr>
                <w:noProof/>
                <w:sz w:val="20"/>
              </w:rPr>
            </w:pPr>
            <w:r>
              <w:rPr>
                <w:noProof/>
                <w:sz w:val="20"/>
              </w:rPr>
              <w:t>621142</w:t>
            </w:r>
          </w:p>
        </w:tc>
        <w:tc>
          <w:tcPr>
            <w:tcW w:w="11425" w:type="dxa"/>
            <w:tcBorders>
              <w:top w:val="nil"/>
              <w:left w:val="nil"/>
              <w:bottom w:val="single" w:sz="4" w:space="0" w:color="auto"/>
              <w:right w:val="single" w:sz="4" w:space="0" w:color="auto"/>
            </w:tcBorders>
            <w:shd w:val="clear" w:color="auto" w:fill="auto"/>
            <w:noWrap/>
            <w:hideMark/>
          </w:tcPr>
          <w:p w14:paraId="02681605"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6E21705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EF8CD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1C962F" w14:textId="77777777" w:rsidR="00E83F66" w:rsidRPr="00772251" w:rsidRDefault="00E83F66" w:rsidP="005C42AF">
            <w:pPr>
              <w:spacing w:before="60" w:after="60" w:line="240" w:lineRule="auto"/>
              <w:rPr>
                <w:noProof/>
                <w:sz w:val="20"/>
              </w:rPr>
            </w:pPr>
            <w:r>
              <w:rPr>
                <w:noProof/>
                <w:sz w:val="20"/>
              </w:rPr>
              <w:t>62114310</w:t>
            </w:r>
          </w:p>
        </w:tc>
        <w:tc>
          <w:tcPr>
            <w:tcW w:w="1134" w:type="dxa"/>
            <w:tcBorders>
              <w:top w:val="nil"/>
              <w:left w:val="nil"/>
              <w:bottom w:val="single" w:sz="4" w:space="0" w:color="auto"/>
              <w:right w:val="single" w:sz="4" w:space="0" w:color="auto"/>
            </w:tcBorders>
            <w:shd w:val="clear" w:color="auto" w:fill="auto"/>
            <w:noWrap/>
            <w:hideMark/>
          </w:tcPr>
          <w:p w14:paraId="5ABA6FBA" w14:textId="77777777" w:rsidR="00E83F66" w:rsidRPr="00772251" w:rsidRDefault="00E83F66" w:rsidP="005C42AF">
            <w:pPr>
              <w:spacing w:before="60" w:after="60" w:line="240" w:lineRule="auto"/>
              <w:rPr>
                <w:noProof/>
                <w:sz w:val="20"/>
              </w:rPr>
            </w:pPr>
            <w:r>
              <w:rPr>
                <w:noProof/>
                <w:sz w:val="20"/>
              </w:rPr>
              <w:t>621143</w:t>
            </w:r>
          </w:p>
        </w:tc>
        <w:tc>
          <w:tcPr>
            <w:tcW w:w="11425" w:type="dxa"/>
            <w:tcBorders>
              <w:top w:val="nil"/>
              <w:left w:val="nil"/>
              <w:bottom w:val="single" w:sz="4" w:space="0" w:color="auto"/>
              <w:right w:val="single" w:sz="4" w:space="0" w:color="auto"/>
            </w:tcBorders>
            <w:shd w:val="clear" w:color="auto" w:fill="auto"/>
            <w:noWrap/>
            <w:hideMark/>
          </w:tcPr>
          <w:p w14:paraId="3D5D0691" w14:textId="77777777" w:rsidR="00E83F66" w:rsidRPr="00772251" w:rsidRDefault="00E83F66" w:rsidP="005C42AF">
            <w:pPr>
              <w:spacing w:before="60" w:after="60" w:line="240" w:lineRule="auto"/>
              <w:rPr>
                <w:noProof/>
                <w:sz w:val="20"/>
              </w:rPr>
            </w:pPr>
            <w:r>
              <w:rPr>
                <w:noProof/>
                <w:sz w:val="20"/>
              </w:rPr>
              <w:t>--- Khanga, Kikoi og Kitenge</w:t>
            </w:r>
          </w:p>
        </w:tc>
        <w:tc>
          <w:tcPr>
            <w:tcW w:w="986" w:type="dxa"/>
            <w:tcBorders>
              <w:top w:val="nil"/>
              <w:left w:val="nil"/>
              <w:bottom w:val="single" w:sz="4" w:space="0" w:color="auto"/>
              <w:right w:val="single" w:sz="4" w:space="0" w:color="auto"/>
            </w:tcBorders>
            <w:shd w:val="clear" w:color="auto" w:fill="auto"/>
            <w:noWrap/>
            <w:vAlign w:val="bottom"/>
            <w:hideMark/>
          </w:tcPr>
          <w:p w14:paraId="34D1B3E8"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46B8896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FB11D5" w14:textId="77777777" w:rsidR="00E83F66" w:rsidRPr="00772251" w:rsidRDefault="00E83F66" w:rsidP="005C42AF">
            <w:pPr>
              <w:spacing w:before="60" w:after="60" w:line="240" w:lineRule="auto"/>
              <w:rPr>
                <w:noProof/>
                <w:sz w:val="20"/>
              </w:rPr>
            </w:pPr>
            <w:r>
              <w:rPr>
                <w:noProof/>
                <w:sz w:val="20"/>
              </w:rPr>
              <w:t>62114390</w:t>
            </w:r>
          </w:p>
        </w:tc>
        <w:tc>
          <w:tcPr>
            <w:tcW w:w="1134" w:type="dxa"/>
            <w:tcBorders>
              <w:top w:val="nil"/>
              <w:left w:val="nil"/>
              <w:bottom w:val="single" w:sz="4" w:space="0" w:color="auto"/>
              <w:right w:val="single" w:sz="4" w:space="0" w:color="auto"/>
            </w:tcBorders>
            <w:shd w:val="clear" w:color="auto" w:fill="auto"/>
            <w:noWrap/>
            <w:hideMark/>
          </w:tcPr>
          <w:p w14:paraId="3DE810CA" w14:textId="77777777" w:rsidR="00E83F66" w:rsidRPr="00772251" w:rsidRDefault="00E83F66" w:rsidP="005C42AF">
            <w:pPr>
              <w:spacing w:before="60" w:after="60" w:line="240" w:lineRule="auto"/>
              <w:rPr>
                <w:noProof/>
                <w:sz w:val="20"/>
              </w:rPr>
            </w:pPr>
            <w:r>
              <w:rPr>
                <w:noProof/>
                <w:sz w:val="20"/>
              </w:rPr>
              <w:t>621143</w:t>
            </w:r>
          </w:p>
        </w:tc>
        <w:tc>
          <w:tcPr>
            <w:tcW w:w="11425" w:type="dxa"/>
            <w:tcBorders>
              <w:top w:val="nil"/>
              <w:left w:val="nil"/>
              <w:bottom w:val="single" w:sz="4" w:space="0" w:color="auto"/>
              <w:right w:val="single" w:sz="4" w:space="0" w:color="auto"/>
            </w:tcBorders>
            <w:shd w:val="clear" w:color="auto" w:fill="auto"/>
            <w:noWrap/>
            <w:hideMark/>
          </w:tcPr>
          <w:p w14:paraId="0AD8EB41"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3EC5D63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2CF972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7CD4F8" w14:textId="77777777" w:rsidR="00E83F66" w:rsidRPr="00772251" w:rsidRDefault="00E83F66" w:rsidP="005C42AF">
            <w:pPr>
              <w:spacing w:before="60" w:after="60" w:line="240" w:lineRule="auto"/>
              <w:rPr>
                <w:noProof/>
                <w:sz w:val="20"/>
              </w:rPr>
            </w:pPr>
            <w:r>
              <w:rPr>
                <w:noProof/>
                <w:sz w:val="20"/>
              </w:rPr>
              <w:t>62114910</w:t>
            </w:r>
          </w:p>
        </w:tc>
        <w:tc>
          <w:tcPr>
            <w:tcW w:w="1134" w:type="dxa"/>
            <w:tcBorders>
              <w:top w:val="nil"/>
              <w:left w:val="nil"/>
              <w:bottom w:val="single" w:sz="4" w:space="0" w:color="auto"/>
              <w:right w:val="single" w:sz="4" w:space="0" w:color="auto"/>
            </w:tcBorders>
            <w:shd w:val="clear" w:color="auto" w:fill="auto"/>
            <w:noWrap/>
            <w:hideMark/>
          </w:tcPr>
          <w:p w14:paraId="4002F4AD" w14:textId="77777777" w:rsidR="00E83F66" w:rsidRPr="00772251" w:rsidRDefault="00E83F66" w:rsidP="005C42AF">
            <w:pPr>
              <w:spacing w:before="60" w:after="60" w:line="240" w:lineRule="auto"/>
              <w:rPr>
                <w:noProof/>
                <w:sz w:val="20"/>
              </w:rPr>
            </w:pPr>
            <w:r>
              <w:rPr>
                <w:noProof/>
                <w:sz w:val="20"/>
              </w:rPr>
              <w:t>621149</w:t>
            </w:r>
          </w:p>
        </w:tc>
        <w:tc>
          <w:tcPr>
            <w:tcW w:w="11425" w:type="dxa"/>
            <w:tcBorders>
              <w:top w:val="nil"/>
              <w:left w:val="nil"/>
              <w:bottom w:val="single" w:sz="4" w:space="0" w:color="auto"/>
              <w:right w:val="single" w:sz="4" w:space="0" w:color="auto"/>
            </w:tcBorders>
            <w:shd w:val="clear" w:color="auto" w:fill="auto"/>
            <w:noWrap/>
            <w:hideMark/>
          </w:tcPr>
          <w:p w14:paraId="4C716EBB" w14:textId="77777777" w:rsidR="00E83F66" w:rsidRPr="00772251" w:rsidRDefault="00E83F66" w:rsidP="005C42AF">
            <w:pPr>
              <w:spacing w:before="60" w:after="60" w:line="240" w:lineRule="auto"/>
              <w:rPr>
                <w:noProof/>
                <w:sz w:val="20"/>
              </w:rPr>
            </w:pPr>
            <w:r>
              <w:rPr>
                <w:noProof/>
                <w:sz w:val="20"/>
              </w:rPr>
              <w:t>--- Khanga, Kikoi og Kitenge</w:t>
            </w:r>
          </w:p>
        </w:tc>
        <w:tc>
          <w:tcPr>
            <w:tcW w:w="986" w:type="dxa"/>
            <w:tcBorders>
              <w:top w:val="nil"/>
              <w:left w:val="nil"/>
              <w:bottom w:val="single" w:sz="4" w:space="0" w:color="auto"/>
              <w:right w:val="single" w:sz="4" w:space="0" w:color="auto"/>
            </w:tcBorders>
            <w:shd w:val="clear" w:color="auto" w:fill="auto"/>
            <w:noWrap/>
            <w:vAlign w:val="bottom"/>
            <w:hideMark/>
          </w:tcPr>
          <w:p w14:paraId="36B1ECA0"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7C78B7B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E6BBFC" w14:textId="77777777" w:rsidR="00E83F66" w:rsidRPr="00772251" w:rsidRDefault="00E83F66" w:rsidP="005C42AF">
            <w:pPr>
              <w:spacing w:before="60" w:after="60" w:line="240" w:lineRule="auto"/>
              <w:rPr>
                <w:noProof/>
                <w:sz w:val="20"/>
              </w:rPr>
            </w:pPr>
            <w:r>
              <w:rPr>
                <w:noProof/>
                <w:sz w:val="20"/>
              </w:rPr>
              <w:t>62114990</w:t>
            </w:r>
          </w:p>
        </w:tc>
        <w:tc>
          <w:tcPr>
            <w:tcW w:w="1134" w:type="dxa"/>
            <w:tcBorders>
              <w:top w:val="nil"/>
              <w:left w:val="nil"/>
              <w:bottom w:val="single" w:sz="4" w:space="0" w:color="auto"/>
              <w:right w:val="single" w:sz="4" w:space="0" w:color="auto"/>
            </w:tcBorders>
            <w:shd w:val="clear" w:color="auto" w:fill="auto"/>
            <w:noWrap/>
            <w:hideMark/>
          </w:tcPr>
          <w:p w14:paraId="3EC6A650" w14:textId="77777777" w:rsidR="00E83F66" w:rsidRPr="00772251" w:rsidRDefault="00E83F66" w:rsidP="005C42AF">
            <w:pPr>
              <w:spacing w:before="60" w:after="60" w:line="240" w:lineRule="auto"/>
              <w:rPr>
                <w:noProof/>
                <w:sz w:val="20"/>
              </w:rPr>
            </w:pPr>
            <w:r>
              <w:rPr>
                <w:noProof/>
                <w:sz w:val="20"/>
              </w:rPr>
              <w:t>621149</w:t>
            </w:r>
          </w:p>
        </w:tc>
        <w:tc>
          <w:tcPr>
            <w:tcW w:w="11425" w:type="dxa"/>
            <w:tcBorders>
              <w:top w:val="nil"/>
              <w:left w:val="nil"/>
              <w:bottom w:val="single" w:sz="4" w:space="0" w:color="auto"/>
              <w:right w:val="single" w:sz="4" w:space="0" w:color="auto"/>
            </w:tcBorders>
            <w:shd w:val="clear" w:color="auto" w:fill="auto"/>
            <w:noWrap/>
            <w:hideMark/>
          </w:tcPr>
          <w:p w14:paraId="65E716E3"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6D65FBC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E42BA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2BD658" w14:textId="77777777" w:rsidR="00E83F66" w:rsidRPr="00772251" w:rsidRDefault="00E83F66" w:rsidP="005C42AF">
            <w:pPr>
              <w:spacing w:before="60" w:after="60" w:line="240" w:lineRule="auto"/>
              <w:rPr>
                <w:noProof/>
                <w:sz w:val="20"/>
              </w:rPr>
            </w:pPr>
            <w:r>
              <w:rPr>
                <w:noProof/>
                <w:sz w:val="20"/>
              </w:rPr>
              <w:t>62121000</w:t>
            </w:r>
          </w:p>
        </w:tc>
        <w:tc>
          <w:tcPr>
            <w:tcW w:w="1134" w:type="dxa"/>
            <w:tcBorders>
              <w:top w:val="nil"/>
              <w:left w:val="nil"/>
              <w:bottom w:val="single" w:sz="4" w:space="0" w:color="auto"/>
              <w:right w:val="single" w:sz="4" w:space="0" w:color="auto"/>
            </w:tcBorders>
            <w:shd w:val="clear" w:color="auto" w:fill="auto"/>
            <w:noWrap/>
            <w:hideMark/>
          </w:tcPr>
          <w:p w14:paraId="32CACE1A" w14:textId="77777777" w:rsidR="00E83F66" w:rsidRPr="00772251" w:rsidRDefault="00E83F66" w:rsidP="005C42AF">
            <w:pPr>
              <w:spacing w:before="60" w:after="60" w:line="240" w:lineRule="auto"/>
              <w:rPr>
                <w:noProof/>
                <w:sz w:val="20"/>
              </w:rPr>
            </w:pPr>
            <w:r>
              <w:rPr>
                <w:noProof/>
                <w:sz w:val="20"/>
              </w:rPr>
              <w:t>621210</w:t>
            </w:r>
          </w:p>
        </w:tc>
        <w:tc>
          <w:tcPr>
            <w:tcW w:w="11425" w:type="dxa"/>
            <w:tcBorders>
              <w:top w:val="nil"/>
              <w:left w:val="nil"/>
              <w:bottom w:val="single" w:sz="4" w:space="0" w:color="auto"/>
              <w:right w:val="single" w:sz="4" w:space="0" w:color="auto"/>
            </w:tcBorders>
            <w:shd w:val="clear" w:color="auto" w:fill="auto"/>
            <w:noWrap/>
            <w:hideMark/>
          </w:tcPr>
          <w:p w14:paraId="29519702" w14:textId="77777777" w:rsidR="00E83F66" w:rsidRPr="00772251" w:rsidRDefault="00E83F66" w:rsidP="005C42AF">
            <w:pPr>
              <w:spacing w:before="60" w:after="60" w:line="240" w:lineRule="auto"/>
              <w:rPr>
                <w:noProof/>
                <w:sz w:val="20"/>
              </w:rPr>
            </w:pPr>
            <w:r>
              <w:rPr>
                <w:noProof/>
                <w:sz w:val="20"/>
              </w:rPr>
              <w:t>- Brystholdere</w:t>
            </w:r>
          </w:p>
        </w:tc>
        <w:tc>
          <w:tcPr>
            <w:tcW w:w="986" w:type="dxa"/>
            <w:tcBorders>
              <w:top w:val="nil"/>
              <w:left w:val="nil"/>
              <w:bottom w:val="single" w:sz="4" w:space="0" w:color="auto"/>
              <w:right w:val="single" w:sz="4" w:space="0" w:color="auto"/>
            </w:tcBorders>
            <w:shd w:val="clear" w:color="auto" w:fill="auto"/>
            <w:noWrap/>
            <w:vAlign w:val="bottom"/>
            <w:hideMark/>
          </w:tcPr>
          <w:p w14:paraId="3A1B003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9E5C7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6C62B1" w14:textId="77777777" w:rsidR="00E83F66" w:rsidRPr="00772251" w:rsidRDefault="00E83F66" w:rsidP="005C42AF">
            <w:pPr>
              <w:spacing w:before="60" w:after="60" w:line="240" w:lineRule="auto"/>
              <w:rPr>
                <w:noProof/>
                <w:sz w:val="20"/>
              </w:rPr>
            </w:pPr>
            <w:r>
              <w:rPr>
                <w:noProof/>
                <w:sz w:val="20"/>
              </w:rPr>
              <w:t>62122000</w:t>
            </w:r>
          </w:p>
        </w:tc>
        <w:tc>
          <w:tcPr>
            <w:tcW w:w="1134" w:type="dxa"/>
            <w:tcBorders>
              <w:top w:val="nil"/>
              <w:left w:val="nil"/>
              <w:bottom w:val="single" w:sz="4" w:space="0" w:color="auto"/>
              <w:right w:val="single" w:sz="4" w:space="0" w:color="auto"/>
            </w:tcBorders>
            <w:shd w:val="clear" w:color="auto" w:fill="auto"/>
            <w:noWrap/>
            <w:hideMark/>
          </w:tcPr>
          <w:p w14:paraId="6D12E7C8" w14:textId="77777777" w:rsidR="00E83F66" w:rsidRPr="00772251" w:rsidRDefault="00E83F66" w:rsidP="005C42AF">
            <w:pPr>
              <w:spacing w:before="60" w:after="60" w:line="240" w:lineRule="auto"/>
              <w:rPr>
                <w:noProof/>
                <w:sz w:val="20"/>
              </w:rPr>
            </w:pPr>
            <w:r>
              <w:rPr>
                <w:noProof/>
                <w:sz w:val="20"/>
              </w:rPr>
              <w:t>621220</w:t>
            </w:r>
          </w:p>
        </w:tc>
        <w:tc>
          <w:tcPr>
            <w:tcW w:w="11425" w:type="dxa"/>
            <w:tcBorders>
              <w:top w:val="nil"/>
              <w:left w:val="nil"/>
              <w:bottom w:val="single" w:sz="4" w:space="0" w:color="auto"/>
              <w:right w:val="single" w:sz="4" w:space="0" w:color="auto"/>
            </w:tcBorders>
            <w:shd w:val="clear" w:color="auto" w:fill="auto"/>
            <w:noWrap/>
            <w:hideMark/>
          </w:tcPr>
          <w:p w14:paraId="0952C870" w14:textId="77777777" w:rsidR="00E83F66" w:rsidRPr="00772251" w:rsidRDefault="00E83F66" w:rsidP="005C42AF">
            <w:pPr>
              <w:spacing w:before="60" w:after="60" w:line="240" w:lineRule="auto"/>
              <w:rPr>
                <w:noProof/>
                <w:sz w:val="20"/>
              </w:rPr>
            </w:pPr>
            <w:r>
              <w:rPr>
                <w:noProof/>
                <w:sz w:val="20"/>
              </w:rPr>
              <w:t>- Hofteholdere og "panties"</w:t>
            </w:r>
          </w:p>
        </w:tc>
        <w:tc>
          <w:tcPr>
            <w:tcW w:w="986" w:type="dxa"/>
            <w:tcBorders>
              <w:top w:val="nil"/>
              <w:left w:val="nil"/>
              <w:bottom w:val="single" w:sz="4" w:space="0" w:color="auto"/>
              <w:right w:val="single" w:sz="4" w:space="0" w:color="auto"/>
            </w:tcBorders>
            <w:shd w:val="clear" w:color="auto" w:fill="auto"/>
            <w:noWrap/>
            <w:vAlign w:val="bottom"/>
            <w:hideMark/>
          </w:tcPr>
          <w:p w14:paraId="47E0300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0598F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4F4E94" w14:textId="77777777" w:rsidR="00E83F66" w:rsidRPr="00772251" w:rsidRDefault="00E83F66" w:rsidP="005C42AF">
            <w:pPr>
              <w:spacing w:before="60" w:after="60" w:line="240" w:lineRule="auto"/>
              <w:rPr>
                <w:noProof/>
                <w:sz w:val="20"/>
              </w:rPr>
            </w:pPr>
            <w:r>
              <w:rPr>
                <w:noProof/>
                <w:sz w:val="20"/>
              </w:rPr>
              <w:t>62123000</w:t>
            </w:r>
          </w:p>
        </w:tc>
        <w:tc>
          <w:tcPr>
            <w:tcW w:w="1134" w:type="dxa"/>
            <w:tcBorders>
              <w:top w:val="nil"/>
              <w:left w:val="nil"/>
              <w:bottom w:val="single" w:sz="4" w:space="0" w:color="auto"/>
              <w:right w:val="single" w:sz="4" w:space="0" w:color="auto"/>
            </w:tcBorders>
            <w:shd w:val="clear" w:color="auto" w:fill="auto"/>
            <w:noWrap/>
            <w:hideMark/>
          </w:tcPr>
          <w:p w14:paraId="29864089" w14:textId="77777777" w:rsidR="00E83F66" w:rsidRPr="00772251" w:rsidRDefault="00E83F66" w:rsidP="005C42AF">
            <w:pPr>
              <w:spacing w:before="60" w:after="60" w:line="240" w:lineRule="auto"/>
              <w:rPr>
                <w:noProof/>
                <w:sz w:val="20"/>
              </w:rPr>
            </w:pPr>
            <w:r>
              <w:rPr>
                <w:noProof/>
                <w:sz w:val="20"/>
              </w:rPr>
              <w:t>621230</w:t>
            </w:r>
          </w:p>
        </w:tc>
        <w:tc>
          <w:tcPr>
            <w:tcW w:w="11425" w:type="dxa"/>
            <w:tcBorders>
              <w:top w:val="nil"/>
              <w:left w:val="nil"/>
              <w:bottom w:val="single" w:sz="4" w:space="0" w:color="auto"/>
              <w:right w:val="single" w:sz="4" w:space="0" w:color="auto"/>
            </w:tcBorders>
            <w:shd w:val="clear" w:color="auto" w:fill="auto"/>
            <w:noWrap/>
            <w:hideMark/>
          </w:tcPr>
          <w:p w14:paraId="1E668729" w14:textId="77777777" w:rsidR="00E83F66" w:rsidRPr="00772251" w:rsidRDefault="00E83F66" w:rsidP="005C42AF">
            <w:pPr>
              <w:spacing w:before="60" w:after="60" w:line="240" w:lineRule="auto"/>
              <w:rPr>
                <w:noProof/>
                <w:sz w:val="20"/>
              </w:rPr>
            </w:pPr>
            <w:r>
              <w:rPr>
                <w:noProof/>
                <w:sz w:val="20"/>
              </w:rPr>
              <w:t>- Korseletter</w:t>
            </w:r>
          </w:p>
        </w:tc>
        <w:tc>
          <w:tcPr>
            <w:tcW w:w="986" w:type="dxa"/>
            <w:tcBorders>
              <w:top w:val="nil"/>
              <w:left w:val="nil"/>
              <w:bottom w:val="single" w:sz="4" w:space="0" w:color="auto"/>
              <w:right w:val="single" w:sz="4" w:space="0" w:color="auto"/>
            </w:tcBorders>
            <w:shd w:val="clear" w:color="auto" w:fill="auto"/>
            <w:noWrap/>
            <w:vAlign w:val="bottom"/>
            <w:hideMark/>
          </w:tcPr>
          <w:p w14:paraId="5E5BFC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9D215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C9AC13" w14:textId="77777777" w:rsidR="00E83F66" w:rsidRPr="00772251" w:rsidRDefault="00E83F66" w:rsidP="005C42AF">
            <w:pPr>
              <w:spacing w:before="60" w:after="60" w:line="240" w:lineRule="auto"/>
              <w:rPr>
                <w:noProof/>
                <w:sz w:val="20"/>
              </w:rPr>
            </w:pPr>
            <w:r>
              <w:rPr>
                <w:noProof/>
                <w:sz w:val="20"/>
              </w:rPr>
              <w:t>62129000</w:t>
            </w:r>
          </w:p>
        </w:tc>
        <w:tc>
          <w:tcPr>
            <w:tcW w:w="1134" w:type="dxa"/>
            <w:tcBorders>
              <w:top w:val="nil"/>
              <w:left w:val="nil"/>
              <w:bottom w:val="single" w:sz="4" w:space="0" w:color="auto"/>
              <w:right w:val="single" w:sz="4" w:space="0" w:color="auto"/>
            </w:tcBorders>
            <w:shd w:val="clear" w:color="auto" w:fill="auto"/>
            <w:noWrap/>
            <w:hideMark/>
          </w:tcPr>
          <w:p w14:paraId="3ADB09CD" w14:textId="77777777" w:rsidR="00E83F66" w:rsidRPr="00772251" w:rsidRDefault="00E83F66" w:rsidP="005C42AF">
            <w:pPr>
              <w:spacing w:before="60" w:after="60" w:line="240" w:lineRule="auto"/>
              <w:rPr>
                <w:noProof/>
                <w:sz w:val="20"/>
              </w:rPr>
            </w:pPr>
            <w:r>
              <w:rPr>
                <w:noProof/>
                <w:sz w:val="20"/>
              </w:rPr>
              <w:t>621290</w:t>
            </w:r>
          </w:p>
        </w:tc>
        <w:tc>
          <w:tcPr>
            <w:tcW w:w="11425" w:type="dxa"/>
            <w:tcBorders>
              <w:top w:val="nil"/>
              <w:left w:val="nil"/>
              <w:bottom w:val="single" w:sz="4" w:space="0" w:color="auto"/>
              <w:right w:val="single" w:sz="4" w:space="0" w:color="auto"/>
            </w:tcBorders>
            <w:shd w:val="clear" w:color="auto" w:fill="auto"/>
            <w:noWrap/>
            <w:hideMark/>
          </w:tcPr>
          <w:p w14:paraId="0013E075"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159699F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A92E8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15368F" w14:textId="77777777" w:rsidR="00E83F66" w:rsidRPr="00772251" w:rsidRDefault="00E83F66" w:rsidP="005C42AF">
            <w:pPr>
              <w:spacing w:before="60" w:after="60" w:line="240" w:lineRule="auto"/>
              <w:rPr>
                <w:noProof/>
                <w:sz w:val="20"/>
              </w:rPr>
            </w:pPr>
            <w:r>
              <w:rPr>
                <w:noProof/>
                <w:sz w:val="20"/>
              </w:rPr>
              <w:t>62132000</w:t>
            </w:r>
          </w:p>
        </w:tc>
        <w:tc>
          <w:tcPr>
            <w:tcW w:w="1134" w:type="dxa"/>
            <w:tcBorders>
              <w:top w:val="nil"/>
              <w:left w:val="nil"/>
              <w:bottom w:val="single" w:sz="4" w:space="0" w:color="auto"/>
              <w:right w:val="single" w:sz="4" w:space="0" w:color="auto"/>
            </w:tcBorders>
            <w:shd w:val="clear" w:color="auto" w:fill="auto"/>
            <w:noWrap/>
            <w:hideMark/>
          </w:tcPr>
          <w:p w14:paraId="68DACA70" w14:textId="77777777" w:rsidR="00E83F66" w:rsidRPr="00772251" w:rsidRDefault="00E83F66" w:rsidP="005C42AF">
            <w:pPr>
              <w:spacing w:before="60" w:after="60" w:line="240" w:lineRule="auto"/>
              <w:rPr>
                <w:noProof/>
                <w:sz w:val="20"/>
              </w:rPr>
            </w:pPr>
            <w:r>
              <w:rPr>
                <w:noProof/>
                <w:sz w:val="20"/>
              </w:rPr>
              <w:t>621320</w:t>
            </w:r>
          </w:p>
        </w:tc>
        <w:tc>
          <w:tcPr>
            <w:tcW w:w="11425" w:type="dxa"/>
            <w:tcBorders>
              <w:top w:val="nil"/>
              <w:left w:val="nil"/>
              <w:bottom w:val="single" w:sz="4" w:space="0" w:color="auto"/>
              <w:right w:val="single" w:sz="4" w:space="0" w:color="auto"/>
            </w:tcBorders>
            <w:shd w:val="clear" w:color="auto" w:fill="auto"/>
            <w:noWrap/>
            <w:hideMark/>
          </w:tcPr>
          <w:p w14:paraId="2C951743"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6EAA206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01CB7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6B1D00" w14:textId="77777777" w:rsidR="00E83F66" w:rsidRPr="00772251" w:rsidRDefault="00E83F66" w:rsidP="005C42AF">
            <w:pPr>
              <w:spacing w:before="60" w:after="60" w:line="240" w:lineRule="auto"/>
              <w:rPr>
                <w:noProof/>
                <w:sz w:val="20"/>
              </w:rPr>
            </w:pPr>
            <w:r>
              <w:rPr>
                <w:noProof/>
                <w:sz w:val="20"/>
              </w:rPr>
              <w:t>62139000</w:t>
            </w:r>
          </w:p>
        </w:tc>
        <w:tc>
          <w:tcPr>
            <w:tcW w:w="1134" w:type="dxa"/>
            <w:tcBorders>
              <w:top w:val="nil"/>
              <w:left w:val="nil"/>
              <w:bottom w:val="single" w:sz="4" w:space="0" w:color="auto"/>
              <w:right w:val="single" w:sz="4" w:space="0" w:color="auto"/>
            </w:tcBorders>
            <w:shd w:val="clear" w:color="auto" w:fill="auto"/>
            <w:noWrap/>
            <w:hideMark/>
          </w:tcPr>
          <w:p w14:paraId="70448408" w14:textId="77777777" w:rsidR="00E83F66" w:rsidRPr="00772251" w:rsidRDefault="00E83F66" w:rsidP="005C42AF">
            <w:pPr>
              <w:spacing w:before="60" w:after="60" w:line="240" w:lineRule="auto"/>
              <w:rPr>
                <w:noProof/>
                <w:sz w:val="20"/>
              </w:rPr>
            </w:pPr>
            <w:r>
              <w:rPr>
                <w:noProof/>
                <w:sz w:val="20"/>
              </w:rPr>
              <w:t>621390</w:t>
            </w:r>
          </w:p>
        </w:tc>
        <w:tc>
          <w:tcPr>
            <w:tcW w:w="11425" w:type="dxa"/>
            <w:tcBorders>
              <w:top w:val="nil"/>
              <w:left w:val="nil"/>
              <w:bottom w:val="single" w:sz="4" w:space="0" w:color="auto"/>
              <w:right w:val="single" w:sz="4" w:space="0" w:color="auto"/>
            </w:tcBorders>
            <w:shd w:val="clear" w:color="auto" w:fill="auto"/>
            <w:noWrap/>
            <w:hideMark/>
          </w:tcPr>
          <w:p w14:paraId="0F8A0A7D"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3DC1205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607BE3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E89B95" w14:textId="77777777" w:rsidR="00E83F66" w:rsidRPr="00772251" w:rsidRDefault="00E83F66" w:rsidP="005C42AF">
            <w:pPr>
              <w:spacing w:before="60" w:after="60" w:line="240" w:lineRule="auto"/>
              <w:rPr>
                <w:noProof/>
                <w:sz w:val="20"/>
              </w:rPr>
            </w:pPr>
            <w:r>
              <w:rPr>
                <w:noProof/>
                <w:sz w:val="20"/>
              </w:rPr>
              <w:t>62141000</w:t>
            </w:r>
          </w:p>
        </w:tc>
        <w:tc>
          <w:tcPr>
            <w:tcW w:w="1134" w:type="dxa"/>
            <w:tcBorders>
              <w:top w:val="nil"/>
              <w:left w:val="nil"/>
              <w:bottom w:val="single" w:sz="4" w:space="0" w:color="auto"/>
              <w:right w:val="single" w:sz="4" w:space="0" w:color="auto"/>
            </w:tcBorders>
            <w:shd w:val="clear" w:color="auto" w:fill="auto"/>
            <w:noWrap/>
            <w:hideMark/>
          </w:tcPr>
          <w:p w14:paraId="16A571CE" w14:textId="77777777" w:rsidR="00E83F66" w:rsidRPr="00772251" w:rsidRDefault="00E83F66" w:rsidP="005C42AF">
            <w:pPr>
              <w:spacing w:before="60" w:after="60" w:line="240" w:lineRule="auto"/>
              <w:rPr>
                <w:noProof/>
                <w:sz w:val="20"/>
              </w:rPr>
            </w:pPr>
            <w:r>
              <w:rPr>
                <w:noProof/>
                <w:sz w:val="20"/>
              </w:rPr>
              <w:t>621410</w:t>
            </w:r>
          </w:p>
        </w:tc>
        <w:tc>
          <w:tcPr>
            <w:tcW w:w="11425" w:type="dxa"/>
            <w:tcBorders>
              <w:top w:val="nil"/>
              <w:left w:val="nil"/>
              <w:bottom w:val="single" w:sz="4" w:space="0" w:color="auto"/>
              <w:right w:val="single" w:sz="4" w:space="0" w:color="auto"/>
            </w:tcBorders>
            <w:shd w:val="clear" w:color="auto" w:fill="auto"/>
            <w:noWrap/>
            <w:hideMark/>
          </w:tcPr>
          <w:p w14:paraId="640BBB09" w14:textId="77777777" w:rsidR="00E83F66" w:rsidRPr="00772251" w:rsidRDefault="00E83F66" w:rsidP="005C42AF">
            <w:pPr>
              <w:spacing w:before="60" w:after="60" w:line="240" w:lineRule="auto"/>
              <w:rPr>
                <w:noProof/>
                <w:sz w:val="20"/>
              </w:rPr>
            </w:pPr>
            <w:r>
              <w:rPr>
                <w:noProof/>
                <w:sz w:val="20"/>
              </w:rPr>
              <w:t>- Af natursilke eller affald af natursilke</w:t>
            </w:r>
          </w:p>
        </w:tc>
        <w:tc>
          <w:tcPr>
            <w:tcW w:w="986" w:type="dxa"/>
            <w:tcBorders>
              <w:top w:val="nil"/>
              <w:left w:val="nil"/>
              <w:bottom w:val="single" w:sz="4" w:space="0" w:color="auto"/>
              <w:right w:val="single" w:sz="4" w:space="0" w:color="auto"/>
            </w:tcBorders>
            <w:shd w:val="clear" w:color="auto" w:fill="auto"/>
            <w:noWrap/>
            <w:vAlign w:val="bottom"/>
            <w:hideMark/>
          </w:tcPr>
          <w:p w14:paraId="311321E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B5DC8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19C330" w14:textId="77777777" w:rsidR="00E83F66" w:rsidRPr="00772251" w:rsidRDefault="00E83F66" w:rsidP="005C42AF">
            <w:pPr>
              <w:spacing w:before="60" w:after="60" w:line="240" w:lineRule="auto"/>
              <w:rPr>
                <w:noProof/>
                <w:sz w:val="20"/>
              </w:rPr>
            </w:pPr>
            <w:r>
              <w:rPr>
                <w:noProof/>
                <w:sz w:val="20"/>
              </w:rPr>
              <w:t>62142000</w:t>
            </w:r>
          </w:p>
        </w:tc>
        <w:tc>
          <w:tcPr>
            <w:tcW w:w="1134" w:type="dxa"/>
            <w:tcBorders>
              <w:top w:val="nil"/>
              <w:left w:val="nil"/>
              <w:bottom w:val="single" w:sz="4" w:space="0" w:color="auto"/>
              <w:right w:val="single" w:sz="4" w:space="0" w:color="auto"/>
            </w:tcBorders>
            <w:shd w:val="clear" w:color="auto" w:fill="auto"/>
            <w:noWrap/>
            <w:hideMark/>
          </w:tcPr>
          <w:p w14:paraId="2161D58A" w14:textId="77777777" w:rsidR="00E83F66" w:rsidRPr="00772251" w:rsidRDefault="00E83F66" w:rsidP="005C42AF">
            <w:pPr>
              <w:spacing w:before="60" w:after="60" w:line="240" w:lineRule="auto"/>
              <w:rPr>
                <w:noProof/>
                <w:sz w:val="20"/>
              </w:rPr>
            </w:pPr>
            <w:r>
              <w:rPr>
                <w:noProof/>
                <w:sz w:val="20"/>
              </w:rPr>
              <w:t>621420</w:t>
            </w:r>
          </w:p>
        </w:tc>
        <w:tc>
          <w:tcPr>
            <w:tcW w:w="11425" w:type="dxa"/>
            <w:tcBorders>
              <w:top w:val="nil"/>
              <w:left w:val="nil"/>
              <w:bottom w:val="single" w:sz="4" w:space="0" w:color="auto"/>
              <w:right w:val="single" w:sz="4" w:space="0" w:color="auto"/>
            </w:tcBorders>
            <w:shd w:val="clear" w:color="auto" w:fill="auto"/>
            <w:noWrap/>
            <w:hideMark/>
          </w:tcPr>
          <w:p w14:paraId="4149E573" w14:textId="77777777" w:rsidR="00E83F66" w:rsidRPr="00772251" w:rsidRDefault="00E83F66" w:rsidP="005C42AF">
            <w:pPr>
              <w:spacing w:before="60" w:after="60" w:line="240" w:lineRule="auto"/>
              <w:rPr>
                <w:noProof/>
                <w:sz w:val="20"/>
              </w:rPr>
            </w:pPr>
            <w:r>
              <w:rPr>
                <w:noProof/>
                <w:sz w:val="20"/>
              </w:rPr>
              <w:t>- Af uld eller fine dyrehår</w:t>
            </w:r>
          </w:p>
        </w:tc>
        <w:tc>
          <w:tcPr>
            <w:tcW w:w="986" w:type="dxa"/>
            <w:tcBorders>
              <w:top w:val="nil"/>
              <w:left w:val="nil"/>
              <w:bottom w:val="single" w:sz="4" w:space="0" w:color="auto"/>
              <w:right w:val="single" w:sz="4" w:space="0" w:color="auto"/>
            </w:tcBorders>
            <w:shd w:val="clear" w:color="auto" w:fill="auto"/>
            <w:noWrap/>
            <w:vAlign w:val="bottom"/>
            <w:hideMark/>
          </w:tcPr>
          <w:p w14:paraId="4AF4503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84617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D996EE" w14:textId="77777777" w:rsidR="00E83F66" w:rsidRPr="00772251" w:rsidRDefault="00E83F66" w:rsidP="00BB4965">
            <w:pPr>
              <w:pageBreakBefore/>
              <w:spacing w:before="60" w:after="60" w:line="240" w:lineRule="auto"/>
              <w:rPr>
                <w:noProof/>
                <w:sz w:val="20"/>
              </w:rPr>
            </w:pPr>
            <w:r>
              <w:rPr>
                <w:noProof/>
                <w:sz w:val="20"/>
              </w:rPr>
              <w:t>62143000</w:t>
            </w:r>
          </w:p>
        </w:tc>
        <w:tc>
          <w:tcPr>
            <w:tcW w:w="1134" w:type="dxa"/>
            <w:tcBorders>
              <w:top w:val="nil"/>
              <w:left w:val="nil"/>
              <w:bottom w:val="single" w:sz="4" w:space="0" w:color="auto"/>
              <w:right w:val="single" w:sz="4" w:space="0" w:color="auto"/>
            </w:tcBorders>
            <w:shd w:val="clear" w:color="auto" w:fill="auto"/>
            <w:noWrap/>
            <w:hideMark/>
          </w:tcPr>
          <w:p w14:paraId="668026A3" w14:textId="77777777" w:rsidR="00E83F66" w:rsidRPr="00772251" w:rsidRDefault="00E83F66" w:rsidP="005C42AF">
            <w:pPr>
              <w:spacing w:before="60" w:after="60" w:line="240" w:lineRule="auto"/>
              <w:rPr>
                <w:noProof/>
                <w:sz w:val="20"/>
              </w:rPr>
            </w:pPr>
            <w:r>
              <w:rPr>
                <w:noProof/>
                <w:sz w:val="20"/>
              </w:rPr>
              <w:t>621430</w:t>
            </w:r>
          </w:p>
        </w:tc>
        <w:tc>
          <w:tcPr>
            <w:tcW w:w="11425" w:type="dxa"/>
            <w:tcBorders>
              <w:top w:val="nil"/>
              <w:left w:val="nil"/>
              <w:bottom w:val="single" w:sz="4" w:space="0" w:color="auto"/>
              <w:right w:val="single" w:sz="4" w:space="0" w:color="auto"/>
            </w:tcBorders>
            <w:shd w:val="clear" w:color="auto" w:fill="auto"/>
            <w:noWrap/>
            <w:hideMark/>
          </w:tcPr>
          <w:p w14:paraId="5D5736EC" w14:textId="77777777" w:rsidR="00E83F66" w:rsidRPr="00772251" w:rsidRDefault="00E83F66" w:rsidP="005C42AF">
            <w:pPr>
              <w:spacing w:before="60" w:after="60" w:line="240" w:lineRule="auto"/>
              <w:rPr>
                <w:noProof/>
                <w:sz w:val="20"/>
              </w:rPr>
            </w:pPr>
            <w:r>
              <w:rPr>
                <w:noProof/>
                <w:sz w:val="20"/>
              </w:rPr>
              <w:t>- Af syntetiske fibre</w:t>
            </w:r>
          </w:p>
        </w:tc>
        <w:tc>
          <w:tcPr>
            <w:tcW w:w="986" w:type="dxa"/>
            <w:tcBorders>
              <w:top w:val="nil"/>
              <w:left w:val="nil"/>
              <w:bottom w:val="single" w:sz="4" w:space="0" w:color="auto"/>
              <w:right w:val="single" w:sz="4" w:space="0" w:color="auto"/>
            </w:tcBorders>
            <w:shd w:val="clear" w:color="auto" w:fill="auto"/>
            <w:noWrap/>
            <w:vAlign w:val="bottom"/>
            <w:hideMark/>
          </w:tcPr>
          <w:p w14:paraId="75E2D14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4E2622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9B309A" w14:textId="77777777" w:rsidR="00E83F66" w:rsidRPr="00772251" w:rsidRDefault="00E83F66" w:rsidP="005C42AF">
            <w:pPr>
              <w:spacing w:before="60" w:after="60" w:line="240" w:lineRule="auto"/>
              <w:rPr>
                <w:noProof/>
                <w:sz w:val="20"/>
              </w:rPr>
            </w:pPr>
            <w:r>
              <w:rPr>
                <w:noProof/>
                <w:sz w:val="20"/>
              </w:rPr>
              <w:t>62144000</w:t>
            </w:r>
          </w:p>
        </w:tc>
        <w:tc>
          <w:tcPr>
            <w:tcW w:w="1134" w:type="dxa"/>
            <w:tcBorders>
              <w:top w:val="nil"/>
              <w:left w:val="nil"/>
              <w:bottom w:val="single" w:sz="4" w:space="0" w:color="auto"/>
              <w:right w:val="single" w:sz="4" w:space="0" w:color="auto"/>
            </w:tcBorders>
            <w:shd w:val="clear" w:color="auto" w:fill="auto"/>
            <w:noWrap/>
            <w:hideMark/>
          </w:tcPr>
          <w:p w14:paraId="0AA443CA" w14:textId="77777777" w:rsidR="00E83F66" w:rsidRPr="00772251" w:rsidRDefault="00E83F66" w:rsidP="005C42AF">
            <w:pPr>
              <w:spacing w:before="60" w:after="60" w:line="240" w:lineRule="auto"/>
              <w:rPr>
                <w:noProof/>
                <w:sz w:val="20"/>
              </w:rPr>
            </w:pPr>
            <w:r>
              <w:rPr>
                <w:noProof/>
                <w:sz w:val="20"/>
              </w:rPr>
              <w:t>621440</w:t>
            </w:r>
          </w:p>
        </w:tc>
        <w:tc>
          <w:tcPr>
            <w:tcW w:w="11425" w:type="dxa"/>
            <w:tcBorders>
              <w:top w:val="nil"/>
              <w:left w:val="nil"/>
              <w:bottom w:val="single" w:sz="4" w:space="0" w:color="auto"/>
              <w:right w:val="single" w:sz="4" w:space="0" w:color="auto"/>
            </w:tcBorders>
            <w:shd w:val="clear" w:color="auto" w:fill="auto"/>
            <w:noWrap/>
            <w:hideMark/>
          </w:tcPr>
          <w:p w14:paraId="5AC94691" w14:textId="77777777" w:rsidR="00E83F66" w:rsidRPr="00772251" w:rsidRDefault="00E83F66" w:rsidP="005C42AF">
            <w:pPr>
              <w:spacing w:before="60" w:after="60" w:line="240" w:lineRule="auto"/>
              <w:rPr>
                <w:noProof/>
                <w:sz w:val="20"/>
              </w:rPr>
            </w:pPr>
            <w:r>
              <w:rPr>
                <w:noProof/>
                <w:sz w:val="20"/>
              </w:rPr>
              <w:t>- Af regenererede fibre</w:t>
            </w:r>
          </w:p>
        </w:tc>
        <w:tc>
          <w:tcPr>
            <w:tcW w:w="986" w:type="dxa"/>
            <w:tcBorders>
              <w:top w:val="nil"/>
              <w:left w:val="nil"/>
              <w:bottom w:val="single" w:sz="4" w:space="0" w:color="auto"/>
              <w:right w:val="single" w:sz="4" w:space="0" w:color="auto"/>
            </w:tcBorders>
            <w:shd w:val="clear" w:color="auto" w:fill="auto"/>
            <w:noWrap/>
            <w:vAlign w:val="bottom"/>
            <w:hideMark/>
          </w:tcPr>
          <w:p w14:paraId="76A50CA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121B35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DCD1D4" w14:textId="77777777" w:rsidR="00E83F66" w:rsidRPr="00772251" w:rsidRDefault="00E83F66" w:rsidP="005C42AF">
            <w:pPr>
              <w:spacing w:before="60" w:after="60" w:line="240" w:lineRule="auto"/>
              <w:rPr>
                <w:noProof/>
                <w:sz w:val="20"/>
              </w:rPr>
            </w:pPr>
            <w:r>
              <w:rPr>
                <w:noProof/>
                <w:sz w:val="20"/>
              </w:rPr>
              <w:t>62149000</w:t>
            </w:r>
          </w:p>
        </w:tc>
        <w:tc>
          <w:tcPr>
            <w:tcW w:w="1134" w:type="dxa"/>
            <w:tcBorders>
              <w:top w:val="nil"/>
              <w:left w:val="nil"/>
              <w:bottom w:val="single" w:sz="4" w:space="0" w:color="auto"/>
              <w:right w:val="single" w:sz="4" w:space="0" w:color="auto"/>
            </w:tcBorders>
            <w:shd w:val="clear" w:color="auto" w:fill="auto"/>
            <w:noWrap/>
            <w:hideMark/>
          </w:tcPr>
          <w:p w14:paraId="116A936D" w14:textId="77777777" w:rsidR="00E83F66" w:rsidRPr="00772251" w:rsidRDefault="00E83F66" w:rsidP="005C42AF">
            <w:pPr>
              <w:spacing w:before="60" w:after="60" w:line="240" w:lineRule="auto"/>
              <w:rPr>
                <w:noProof/>
                <w:sz w:val="20"/>
              </w:rPr>
            </w:pPr>
            <w:r>
              <w:rPr>
                <w:noProof/>
                <w:sz w:val="20"/>
              </w:rPr>
              <w:t>621490</w:t>
            </w:r>
          </w:p>
        </w:tc>
        <w:tc>
          <w:tcPr>
            <w:tcW w:w="11425" w:type="dxa"/>
            <w:tcBorders>
              <w:top w:val="nil"/>
              <w:left w:val="nil"/>
              <w:bottom w:val="single" w:sz="4" w:space="0" w:color="auto"/>
              <w:right w:val="single" w:sz="4" w:space="0" w:color="auto"/>
            </w:tcBorders>
            <w:shd w:val="clear" w:color="auto" w:fill="auto"/>
            <w:noWrap/>
            <w:hideMark/>
          </w:tcPr>
          <w:p w14:paraId="40A6752B"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4CE9D1C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8DCEA7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EA91C2" w14:textId="77777777" w:rsidR="00E83F66" w:rsidRPr="00772251" w:rsidRDefault="00E83F66" w:rsidP="005C42AF">
            <w:pPr>
              <w:spacing w:before="60" w:after="60" w:line="240" w:lineRule="auto"/>
              <w:rPr>
                <w:noProof/>
                <w:sz w:val="20"/>
              </w:rPr>
            </w:pPr>
            <w:r>
              <w:rPr>
                <w:noProof/>
                <w:sz w:val="20"/>
              </w:rPr>
              <w:t>62151000</w:t>
            </w:r>
          </w:p>
        </w:tc>
        <w:tc>
          <w:tcPr>
            <w:tcW w:w="1134" w:type="dxa"/>
            <w:tcBorders>
              <w:top w:val="nil"/>
              <w:left w:val="nil"/>
              <w:bottom w:val="single" w:sz="4" w:space="0" w:color="auto"/>
              <w:right w:val="single" w:sz="4" w:space="0" w:color="auto"/>
            </w:tcBorders>
            <w:shd w:val="clear" w:color="auto" w:fill="auto"/>
            <w:noWrap/>
            <w:hideMark/>
          </w:tcPr>
          <w:p w14:paraId="75E6A84C" w14:textId="77777777" w:rsidR="00E83F66" w:rsidRPr="00772251" w:rsidRDefault="00E83F66" w:rsidP="005C42AF">
            <w:pPr>
              <w:spacing w:before="60" w:after="60" w:line="240" w:lineRule="auto"/>
              <w:rPr>
                <w:noProof/>
                <w:sz w:val="20"/>
              </w:rPr>
            </w:pPr>
            <w:r>
              <w:rPr>
                <w:noProof/>
                <w:sz w:val="20"/>
              </w:rPr>
              <w:t>621510</w:t>
            </w:r>
          </w:p>
        </w:tc>
        <w:tc>
          <w:tcPr>
            <w:tcW w:w="11425" w:type="dxa"/>
            <w:tcBorders>
              <w:top w:val="nil"/>
              <w:left w:val="nil"/>
              <w:bottom w:val="single" w:sz="4" w:space="0" w:color="auto"/>
              <w:right w:val="single" w:sz="4" w:space="0" w:color="auto"/>
            </w:tcBorders>
            <w:shd w:val="clear" w:color="auto" w:fill="auto"/>
            <w:noWrap/>
            <w:hideMark/>
          </w:tcPr>
          <w:p w14:paraId="2CD3703C" w14:textId="77777777" w:rsidR="00E83F66" w:rsidRPr="00772251" w:rsidRDefault="00E83F66" w:rsidP="005C42AF">
            <w:pPr>
              <w:spacing w:before="60" w:after="60" w:line="240" w:lineRule="auto"/>
              <w:rPr>
                <w:noProof/>
                <w:sz w:val="20"/>
              </w:rPr>
            </w:pPr>
            <w:r>
              <w:rPr>
                <w:noProof/>
                <w:sz w:val="20"/>
              </w:rPr>
              <w:t>- Af natursilke eller affald af natursilke</w:t>
            </w:r>
          </w:p>
        </w:tc>
        <w:tc>
          <w:tcPr>
            <w:tcW w:w="986" w:type="dxa"/>
            <w:tcBorders>
              <w:top w:val="nil"/>
              <w:left w:val="nil"/>
              <w:bottom w:val="single" w:sz="4" w:space="0" w:color="auto"/>
              <w:right w:val="single" w:sz="4" w:space="0" w:color="auto"/>
            </w:tcBorders>
            <w:shd w:val="clear" w:color="auto" w:fill="auto"/>
            <w:noWrap/>
            <w:vAlign w:val="bottom"/>
            <w:hideMark/>
          </w:tcPr>
          <w:p w14:paraId="468574C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5390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1C2669" w14:textId="77777777" w:rsidR="00E83F66" w:rsidRPr="00772251" w:rsidRDefault="00E83F66" w:rsidP="005C42AF">
            <w:pPr>
              <w:spacing w:before="60" w:after="60" w:line="240" w:lineRule="auto"/>
              <w:rPr>
                <w:noProof/>
                <w:sz w:val="20"/>
              </w:rPr>
            </w:pPr>
            <w:r>
              <w:rPr>
                <w:noProof/>
                <w:sz w:val="20"/>
              </w:rPr>
              <w:t>62152000</w:t>
            </w:r>
          </w:p>
        </w:tc>
        <w:tc>
          <w:tcPr>
            <w:tcW w:w="1134" w:type="dxa"/>
            <w:tcBorders>
              <w:top w:val="nil"/>
              <w:left w:val="nil"/>
              <w:bottom w:val="single" w:sz="4" w:space="0" w:color="auto"/>
              <w:right w:val="single" w:sz="4" w:space="0" w:color="auto"/>
            </w:tcBorders>
            <w:shd w:val="clear" w:color="auto" w:fill="auto"/>
            <w:noWrap/>
            <w:hideMark/>
          </w:tcPr>
          <w:p w14:paraId="38FA46B0" w14:textId="77777777" w:rsidR="00E83F66" w:rsidRPr="00772251" w:rsidRDefault="00E83F66" w:rsidP="005C42AF">
            <w:pPr>
              <w:spacing w:before="60" w:after="60" w:line="240" w:lineRule="auto"/>
              <w:rPr>
                <w:noProof/>
                <w:sz w:val="20"/>
              </w:rPr>
            </w:pPr>
            <w:r>
              <w:rPr>
                <w:noProof/>
                <w:sz w:val="20"/>
              </w:rPr>
              <w:t>621520</w:t>
            </w:r>
          </w:p>
        </w:tc>
        <w:tc>
          <w:tcPr>
            <w:tcW w:w="11425" w:type="dxa"/>
            <w:tcBorders>
              <w:top w:val="nil"/>
              <w:left w:val="nil"/>
              <w:bottom w:val="single" w:sz="4" w:space="0" w:color="auto"/>
              <w:right w:val="single" w:sz="4" w:space="0" w:color="auto"/>
            </w:tcBorders>
            <w:shd w:val="clear" w:color="auto" w:fill="auto"/>
            <w:noWrap/>
            <w:hideMark/>
          </w:tcPr>
          <w:p w14:paraId="74769EC8" w14:textId="4456401E" w:rsidR="00E83F66" w:rsidRPr="00772251" w:rsidRDefault="00E83F66" w:rsidP="00BB4965">
            <w:pPr>
              <w:spacing w:before="60" w:after="60" w:line="240" w:lineRule="auto"/>
              <w:rPr>
                <w:noProof/>
                <w:sz w:val="20"/>
              </w:rPr>
            </w:pPr>
            <w:r>
              <w:rPr>
                <w:noProof/>
                <w:sz w:val="20"/>
              </w:rPr>
              <w:t>- Af kemofibre</w:t>
            </w:r>
          </w:p>
        </w:tc>
        <w:tc>
          <w:tcPr>
            <w:tcW w:w="986" w:type="dxa"/>
            <w:tcBorders>
              <w:top w:val="nil"/>
              <w:left w:val="nil"/>
              <w:bottom w:val="single" w:sz="4" w:space="0" w:color="auto"/>
              <w:right w:val="single" w:sz="4" w:space="0" w:color="auto"/>
            </w:tcBorders>
            <w:shd w:val="clear" w:color="auto" w:fill="auto"/>
            <w:noWrap/>
            <w:vAlign w:val="bottom"/>
            <w:hideMark/>
          </w:tcPr>
          <w:p w14:paraId="05B65E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65D0D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D721E5" w14:textId="77777777" w:rsidR="00E83F66" w:rsidRPr="00772251" w:rsidRDefault="00E83F66" w:rsidP="005C42AF">
            <w:pPr>
              <w:spacing w:before="60" w:after="60" w:line="240" w:lineRule="auto"/>
              <w:rPr>
                <w:noProof/>
                <w:sz w:val="20"/>
              </w:rPr>
            </w:pPr>
            <w:r>
              <w:rPr>
                <w:noProof/>
                <w:sz w:val="20"/>
              </w:rPr>
              <w:t>62159000</w:t>
            </w:r>
          </w:p>
        </w:tc>
        <w:tc>
          <w:tcPr>
            <w:tcW w:w="1134" w:type="dxa"/>
            <w:tcBorders>
              <w:top w:val="nil"/>
              <w:left w:val="nil"/>
              <w:bottom w:val="single" w:sz="4" w:space="0" w:color="auto"/>
              <w:right w:val="single" w:sz="4" w:space="0" w:color="auto"/>
            </w:tcBorders>
            <w:shd w:val="clear" w:color="auto" w:fill="auto"/>
            <w:noWrap/>
            <w:hideMark/>
          </w:tcPr>
          <w:p w14:paraId="383C38AA" w14:textId="77777777" w:rsidR="00E83F66" w:rsidRPr="00772251" w:rsidRDefault="00E83F66" w:rsidP="005C42AF">
            <w:pPr>
              <w:spacing w:before="60" w:after="60" w:line="240" w:lineRule="auto"/>
              <w:rPr>
                <w:noProof/>
                <w:sz w:val="20"/>
              </w:rPr>
            </w:pPr>
            <w:r>
              <w:rPr>
                <w:noProof/>
                <w:sz w:val="20"/>
              </w:rPr>
              <w:t>621590</w:t>
            </w:r>
          </w:p>
        </w:tc>
        <w:tc>
          <w:tcPr>
            <w:tcW w:w="11425" w:type="dxa"/>
            <w:tcBorders>
              <w:top w:val="nil"/>
              <w:left w:val="nil"/>
              <w:bottom w:val="single" w:sz="4" w:space="0" w:color="auto"/>
              <w:right w:val="single" w:sz="4" w:space="0" w:color="auto"/>
            </w:tcBorders>
            <w:shd w:val="clear" w:color="auto" w:fill="auto"/>
            <w:noWrap/>
            <w:hideMark/>
          </w:tcPr>
          <w:p w14:paraId="7956AFDD"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0DA5B6E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643B8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09D904" w14:textId="77777777" w:rsidR="00E83F66" w:rsidRPr="00772251" w:rsidRDefault="00E83F66" w:rsidP="005C42AF">
            <w:pPr>
              <w:spacing w:before="60" w:after="60" w:line="240" w:lineRule="auto"/>
              <w:rPr>
                <w:noProof/>
                <w:sz w:val="20"/>
              </w:rPr>
            </w:pPr>
            <w:r>
              <w:rPr>
                <w:noProof/>
                <w:sz w:val="20"/>
              </w:rPr>
              <w:t>62160000</w:t>
            </w:r>
          </w:p>
        </w:tc>
        <w:tc>
          <w:tcPr>
            <w:tcW w:w="1134" w:type="dxa"/>
            <w:tcBorders>
              <w:top w:val="nil"/>
              <w:left w:val="nil"/>
              <w:bottom w:val="single" w:sz="4" w:space="0" w:color="auto"/>
              <w:right w:val="single" w:sz="4" w:space="0" w:color="auto"/>
            </w:tcBorders>
            <w:shd w:val="clear" w:color="auto" w:fill="auto"/>
            <w:noWrap/>
            <w:hideMark/>
          </w:tcPr>
          <w:p w14:paraId="0ED75389" w14:textId="77777777" w:rsidR="00E83F66" w:rsidRPr="00772251" w:rsidRDefault="00E83F66" w:rsidP="005C42AF">
            <w:pPr>
              <w:spacing w:before="60" w:after="60" w:line="240" w:lineRule="auto"/>
              <w:rPr>
                <w:noProof/>
                <w:sz w:val="20"/>
              </w:rPr>
            </w:pPr>
            <w:r>
              <w:rPr>
                <w:noProof/>
                <w:sz w:val="20"/>
              </w:rPr>
              <w:t>621600</w:t>
            </w:r>
          </w:p>
        </w:tc>
        <w:tc>
          <w:tcPr>
            <w:tcW w:w="11425" w:type="dxa"/>
            <w:tcBorders>
              <w:top w:val="nil"/>
              <w:left w:val="nil"/>
              <w:bottom w:val="single" w:sz="4" w:space="0" w:color="auto"/>
              <w:right w:val="single" w:sz="4" w:space="0" w:color="auto"/>
            </w:tcBorders>
            <w:shd w:val="clear" w:color="auto" w:fill="auto"/>
            <w:noWrap/>
            <w:hideMark/>
          </w:tcPr>
          <w:p w14:paraId="75AC6384" w14:textId="77777777" w:rsidR="00E83F66" w:rsidRPr="00772251" w:rsidRDefault="00E83F66" w:rsidP="005C42AF">
            <w:pPr>
              <w:spacing w:before="60" w:after="60" w:line="240" w:lineRule="auto"/>
              <w:rPr>
                <w:noProof/>
                <w:sz w:val="20"/>
              </w:rPr>
            </w:pPr>
            <w:r>
              <w:rPr>
                <w:noProof/>
                <w:sz w:val="20"/>
              </w:rPr>
              <w:t>Handsker, vanter og luffer</w:t>
            </w:r>
          </w:p>
        </w:tc>
        <w:tc>
          <w:tcPr>
            <w:tcW w:w="986" w:type="dxa"/>
            <w:tcBorders>
              <w:top w:val="nil"/>
              <w:left w:val="nil"/>
              <w:bottom w:val="single" w:sz="4" w:space="0" w:color="auto"/>
              <w:right w:val="single" w:sz="4" w:space="0" w:color="auto"/>
            </w:tcBorders>
            <w:shd w:val="clear" w:color="auto" w:fill="auto"/>
            <w:noWrap/>
            <w:vAlign w:val="bottom"/>
            <w:hideMark/>
          </w:tcPr>
          <w:p w14:paraId="7172BA5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184177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4D9238" w14:textId="77777777" w:rsidR="00E83F66" w:rsidRPr="00772251" w:rsidRDefault="00E83F66" w:rsidP="005C42AF">
            <w:pPr>
              <w:spacing w:before="60" w:after="60" w:line="240" w:lineRule="auto"/>
              <w:rPr>
                <w:noProof/>
                <w:sz w:val="20"/>
              </w:rPr>
            </w:pPr>
            <w:r>
              <w:rPr>
                <w:noProof/>
                <w:sz w:val="20"/>
              </w:rPr>
              <w:t>62171000</w:t>
            </w:r>
          </w:p>
        </w:tc>
        <w:tc>
          <w:tcPr>
            <w:tcW w:w="1134" w:type="dxa"/>
            <w:tcBorders>
              <w:top w:val="nil"/>
              <w:left w:val="nil"/>
              <w:bottom w:val="single" w:sz="4" w:space="0" w:color="auto"/>
              <w:right w:val="single" w:sz="4" w:space="0" w:color="auto"/>
            </w:tcBorders>
            <w:shd w:val="clear" w:color="auto" w:fill="auto"/>
            <w:noWrap/>
            <w:hideMark/>
          </w:tcPr>
          <w:p w14:paraId="3BEF742B" w14:textId="77777777" w:rsidR="00E83F66" w:rsidRPr="00772251" w:rsidRDefault="00E83F66" w:rsidP="005C42AF">
            <w:pPr>
              <w:spacing w:before="60" w:after="60" w:line="240" w:lineRule="auto"/>
              <w:rPr>
                <w:noProof/>
                <w:sz w:val="20"/>
              </w:rPr>
            </w:pPr>
            <w:r>
              <w:rPr>
                <w:noProof/>
                <w:sz w:val="20"/>
              </w:rPr>
              <w:t>621710</w:t>
            </w:r>
          </w:p>
        </w:tc>
        <w:tc>
          <w:tcPr>
            <w:tcW w:w="11425" w:type="dxa"/>
            <w:tcBorders>
              <w:top w:val="nil"/>
              <w:left w:val="nil"/>
              <w:bottom w:val="single" w:sz="4" w:space="0" w:color="auto"/>
              <w:right w:val="single" w:sz="4" w:space="0" w:color="auto"/>
            </w:tcBorders>
            <w:shd w:val="clear" w:color="auto" w:fill="auto"/>
            <w:noWrap/>
            <w:hideMark/>
          </w:tcPr>
          <w:p w14:paraId="6C4858FB" w14:textId="77777777" w:rsidR="00E83F66" w:rsidRPr="00772251" w:rsidRDefault="00E83F66" w:rsidP="005C42AF">
            <w:pPr>
              <w:spacing w:before="60" w:after="60" w:line="240" w:lineRule="auto"/>
              <w:rPr>
                <w:noProof/>
                <w:sz w:val="20"/>
              </w:rPr>
            </w:pPr>
            <w:r>
              <w:rPr>
                <w:noProof/>
                <w:sz w:val="20"/>
              </w:rPr>
              <w:t>- Tilbehør</w:t>
            </w:r>
          </w:p>
        </w:tc>
        <w:tc>
          <w:tcPr>
            <w:tcW w:w="986" w:type="dxa"/>
            <w:tcBorders>
              <w:top w:val="nil"/>
              <w:left w:val="nil"/>
              <w:bottom w:val="single" w:sz="4" w:space="0" w:color="auto"/>
              <w:right w:val="single" w:sz="4" w:space="0" w:color="auto"/>
            </w:tcBorders>
            <w:shd w:val="clear" w:color="auto" w:fill="auto"/>
            <w:noWrap/>
            <w:vAlign w:val="bottom"/>
            <w:hideMark/>
          </w:tcPr>
          <w:p w14:paraId="2E8A7A5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B49CF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855BD2" w14:textId="77777777" w:rsidR="00E83F66" w:rsidRPr="00772251" w:rsidRDefault="00E83F66" w:rsidP="005C42AF">
            <w:pPr>
              <w:spacing w:before="60" w:after="60" w:line="240" w:lineRule="auto"/>
              <w:rPr>
                <w:noProof/>
                <w:sz w:val="20"/>
              </w:rPr>
            </w:pPr>
            <w:r>
              <w:rPr>
                <w:noProof/>
                <w:sz w:val="20"/>
              </w:rPr>
              <w:t>62179000</w:t>
            </w:r>
          </w:p>
        </w:tc>
        <w:tc>
          <w:tcPr>
            <w:tcW w:w="1134" w:type="dxa"/>
            <w:tcBorders>
              <w:top w:val="nil"/>
              <w:left w:val="nil"/>
              <w:bottom w:val="single" w:sz="4" w:space="0" w:color="auto"/>
              <w:right w:val="single" w:sz="4" w:space="0" w:color="auto"/>
            </w:tcBorders>
            <w:shd w:val="clear" w:color="auto" w:fill="auto"/>
            <w:noWrap/>
            <w:hideMark/>
          </w:tcPr>
          <w:p w14:paraId="7E20391D" w14:textId="77777777" w:rsidR="00E83F66" w:rsidRPr="00772251" w:rsidRDefault="00E83F66" w:rsidP="005C42AF">
            <w:pPr>
              <w:spacing w:before="60" w:after="60" w:line="240" w:lineRule="auto"/>
              <w:rPr>
                <w:noProof/>
                <w:sz w:val="20"/>
              </w:rPr>
            </w:pPr>
            <w:r>
              <w:rPr>
                <w:noProof/>
                <w:sz w:val="20"/>
              </w:rPr>
              <w:t>621790</w:t>
            </w:r>
          </w:p>
        </w:tc>
        <w:tc>
          <w:tcPr>
            <w:tcW w:w="11425" w:type="dxa"/>
            <w:tcBorders>
              <w:top w:val="nil"/>
              <w:left w:val="nil"/>
              <w:bottom w:val="single" w:sz="4" w:space="0" w:color="auto"/>
              <w:right w:val="single" w:sz="4" w:space="0" w:color="auto"/>
            </w:tcBorders>
            <w:shd w:val="clear" w:color="auto" w:fill="auto"/>
            <w:noWrap/>
            <w:hideMark/>
          </w:tcPr>
          <w:p w14:paraId="353C05B9" w14:textId="77777777" w:rsidR="00E83F66" w:rsidRPr="00772251" w:rsidRDefault="00E83F66" w:rsidP="005C42AF">
            <w:pPr>
              <w:spacing w:before="60" w:after="60" w:line="240" w:lineRule="auto"/>
              <w:rPr>
                <w:noProof/>
                <w:sz w:val="20"/>
              </w:rPr>
            </w:pPr>
            <w:r>
              <w:rPr>
                <w:noProof/>
                <w:sz w:val="20"/>
              </w:rPr>
              <w:t>- Dele</w:t>
            </w:r>
          </w:p>
        </w:tc>
        <w:tc>
          <w:tcPr>
            <w:tcW w:w="986" w:type="dxa"/>
            <w:tcBorders>
              <w:top w:val="nil"/>
              <w:left w:val="nil"/>
              <w:bottom w:val="single" w:sz="4" w:space="0" w:color="auto"/>
              <w:right w:val="single" w:sz="4" w:space="0" w:color="auto"/>
            </w:tcBorders>
            <w:shd w:val="clear" w:color="auto" w:fill="auto"/>
            <w:noWrap/>
            <w:vAlign w:val="bottom"/>
            <w:hideMark/>
          </w:tcPr>
          <w:p w14:paraId="5AB44B2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40D5A2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F6A299" w14:textId="77777777" w:rsidR="00E83F66" w:rsidRPr="00772251" w:rsidRDefault="00E83F66" w:rsidP="005C42AF">
            <w:pPr>
              <w:spacing w:before="60" w:after="60" w:line="240" w:lineRule="auto"/>
              <w:rPr>
                <w:noProof/>
                <w:sz w:val="20"/>
              </w:rPr>
            </w:pPr>
            <w:r>
              <w:rPr>
                <w:noProof/>
                <w:sz w:val="20"/>
              </w:rPr>
              <w:t>63011000</w:t>
            </w:r>
          </w:p>
        </w:tc>
        <w:tc>
          <w:tcPr>
            <w:tcW w:w="1134" w:type="dxa"/>
            <w:tcBorders>
              <w:top w:val="nil"/>
              <w:left w:val="nil"/>
              <w:bottom w:val="single" w:sz="4" w:space="0" w:color="auto"/>
              <w:right w:val="single" w:sz="4" w:space="0" w:color="auto"/>
            </w:tcBorders>
            <w:shd w:val="clear" w:color="auto" w:fill="auto"/>
            <w:noWrap/>
            <w:hideMark/>
          </w:tcPr>
          <w:p w14:paraId="48C88C84" w14:textId="77777777" w:rsidR="00E83F66" w:rsidRPr="00772251" w:rsidRDefault="00E83F66" w:rsidP="005C42AF">
            <w:pPr>
              <w:spacing w:before="60" w:after="60" w:line="240" w:lineRule="auto"/>
              <w:rPr>
                <w:noProof/>
                <w:sz w:val="20"/>
              </w:rPr>
            </w:pPr>
            <w:r>
              <w:rPr>
                <w:noProof/>
                <w:sz w:val="20"/>
              </w:rPr>
              <w:t>630110</w:t>
            </w:r>
          </w:p>
        </w:tc>
        <w:tc>
          <w:tcPr>
            <w:tcW w:w="11425" w:type="dxa"/>
            <w:tcBorders>
              <w:top w:val="nil"/>
              <w:left w:val="nil"/>
              <w:bottom w:val="single" w:sz="4" w:space="0" w:color="auto"/>
              <w:right w:val="single" w:sz="4" w:space="0" w:color="auto"/>
            </w:tcBorders>
            <w:shd w:val="clear" w:color="auto" w:fill="auto"/>
            <w:noWrap/>
            <w:hideMark/>
          </w:tcPr>
          <w:p w14:paraId="50C381FD" w14:textId="77777777" w:rsidR="00E83F66" w:rsidRPr="00772251" w:rsidRDefault="00E83F66" w:rsidP="005C42AF">
            <w:pPr>
              <w:spacing w:before="60" w:after="60" w:line="240" w:lineRule="auto"/>
              <w:rPr>
                <w:noProof/>
                <w:sz w:val="20"/>
              </w:rPr>
            </w:pPr>
            <w:r>
              <w:rPr>
                <w:noProof/>
                <w:sz w:val="20"/>
              </w:rPr>
              <w:t>- Tæpper med elektrisk opvarmning</w:t>
            </w:r>
          </w:p>
        </w:tc>
        <w:tc>
          <w:tcPr>
            <w:tcW w:w="986" w:type="dxa"/>
            <w:tcBorders>
              <w:top w:val="nil"/>
              <w:left w:val="nil"/>
              <w:bottom w:val="single" w:sz="4" w:space="0" w:color="auto"/>
              <w:right w:val="single" w:sz="4" w:space="0" w:color="auto"/>
            </w:tcBorders>
            <w:shd w:val="clear" w:color="auto" w:fill="auto"/>
            <w:noWrap/>
            <w:vAlign w:val="bottom"/>
            <w:hideMark/>
          </w:tcPr>
          <w:p w14:paraId="775E9F2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859CF2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47D400" w14:textId="77777777" w:rsidR="00E83F66" w:rsidRPr="00772251" w:rsidRDefault="00E83F66" w:rsidP="005C42AF">
            <w:pPr>
              <w:spacing w:before="60" w:after="60" w:line="240" w:lineRule="auto"/>
              <w:rPr>
                <w:noProof/>
                <w:sz w:val="20"/>
              </w:rPr>
            </w:pPr>
            <w:r>
              <w:rPr>
                <w:noProof/>
                <w:sz w:val="20"/>
              </w:rPr>
              <w:t>63012000</w:t>
            </w:r>
          </w:p>
        </w:tc>
        <w:tc>
          <w:tcPr>
            <w:tcW w:w="1134" w:type="dxa"/>
            <w:tcBorders>
              <w:top w:val="nil"/>
              <w:left w:val="nil"/>
              <w:bottom w:val="single" w:sz="4" w:space="0" w:color="auto"/>
              <w:right w:val="single" w:sz="4" w:space="0" w:color="auto"/>
            </w:tcBorders>
            <w:shd w:val="clear" w:color="auto" w:fill="auto"/>
            <w:noWrap/>
            <w:hideMark/>
          </w:tcPr>
          <w:p w14:paraId="519CAAF6" w14:textId="77777777" w:rsidR="00E83F66" w:rsidRPr="00772251" w:rsidRDefault="00E83F66" w:rsidP="005C42AF">
            <w:pPr>
              <w:spacing w:before="60" w:after="60" w:line="240" w:lineRule="auto"/>
              <w:rPr>
                <w:noProof/>
                <w:sz w:val="20"/>
              </w:rPr>
            </w:pPr>
            <w:r>
              <w:rPr>
                <w:noProof/>
                <w:sz w:val="20"/>
              </w:rPr>
              <w:t>630120</w:t>
            </w:r>
          </w:p>
        </w:tc>
        <w:tc>
          <w:tcPr>
            <w:tcW w:w="11425" w:type="dxa"/>
            <w:tcBorders>
              <w:top w:val="nil"/>
              <w:left w:val="nil"/>
              <w:bottom w:val="single" w:sz="4" w:space="0" w:color="auto"/>
              <w:right w:val="single" w:sz="4" w:space="0" w:color="auto"/>
            </w:tcBorders>
            <w:shd w:val="clear" w:color="auto" w:fill="auto"/>
            <w:noWrap/>
            <w:hideMark/>
          </w:tcPr>
          <w:p w14:paraId="02578A98" w14:textId="77777777" w:rsidR="00E83F66" w:rsidRPr="00772251" w:rsidRDefault="00E83F66" w:rsidP="005C42AF">
            <w:pPr>
              <w:spacing w:before="60" w:after="60" w:line="240" w:lineRule="auto"/>
              <w:rPr>
                <w:noProof/>
                <w:sz w:val="20"/>
              </w:rPr>
            </w:pPr>
            <w:r>
              <w:rPr>
                <w:noProof/>
                <w:sz w:val="20"/>
              </w:rPr>
              <w:t>- Plaider og lignende tæpper (undtagen tæpper med elektrisk opvarmning) af uld eller fine dyrehår</w:t>
            </w:r>
          </w:p>
        </w:tc>
        <w:tc>
          <w:tcPr>
            <w:tcW w:w="986" w:type="dxa"/>
            <w:tcBorders>
              <w:top w:val="nil"/>
              <w:left w:val="nil"/>
              <w:bottom w:val="single" w:sz="4" w:space="0" w:color="auto"/>
              <w:right w:val="single" w:sz="4" w:space="0" w:color="auto"/>
            </w:tcBorders>
            <w:shd w:val="clear" w:color="auto" w:fill="auto"/>
            <w:noWrap/>
            <w:vAlign w:val="bottom"/>
            <w:hideMark/>
          </w:tcPr>
          <w:p w14:paraId="736C99E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1E562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6BC7AF" w14:textId="77777777" w:rsidR="00E83F66" w:rsidRPr="00772251" w:rsidRDefault="00E83F66" w:rsidP="005C42AF">
            <w:pPr>
              <w:spacing w:before="60" w:after="60" w:line="240" w:lineRule="auto"/>
              <w:rPr>
                <w:noProof/>
                <w:sz w:val="20"/>
              </w:rPr>
            </w:pPr>
            <w:r>
              <w:rPr>
                <w:noProof/>
                <w:sz w:val="20"/>
              </w:rPr>
              <w:t>63013000</w:t>
            </w:r>
          </w:p>
        </w:tc>
        <w:tc>
          <w:tcPr>
            <w:tcW w:w="1134" w:type="dxa"/>
            <w:tcBorders>
              <w:top w:val="nil"/>
              <w:left w:val="nil"/>
              <w:bottom w:val="single" w:sz="4" w:space="0" w:color="auto"/>
              <w:right w:val="single" w:sz="4" w:space="0" w:color="auto"/>
            </w:tcBorders>
            <w:shd w:val="clear" w:color="auto" w:fill="auto"/>
            <w:noWrap/>
            <w:hideMark/>
          </w:tcPr>
          <w:p w14:paraId="79D83BDE" w14:textId="77777777" w:rsidR="00E83F66" w:rsidRPr="00772251" w:rsidRDefault="00E83F66" w:rsidP="005C42AF">
            <w:pPr>
              <w:spacing w:before="60" w:after="60" w:line="240" w:lineRule="auto"/>
              <w:rPr>
                <w:noProof/>
                <w:sz w:val="20"/>
              </w:rPr>
            </w:pPr>
            <w:r>
              <w:rPr>
                <w:noProof/>
                <w:sz w:val="20"/>
              </w:rPr>
              <w:t>630130</w:t>
            </w:r>
          </w:p>
        </w:tc>
        <w:tc>
          <w:tcPr>
            <w:tcW w:w="11425" w:type="dxa"/>
            <w:tcBorders>
              <w:top w:val="nil"/>
              <w:left w:val="nil"/>
              <w:bottom w:val="single" w:sz="4" w:space="0" w:color="auto"/>
              <w:right w:val="single" w:sz="4" w:space="0" w:color="auto"/>
            </w:tcBorders>
            <w:shd w:val="clear" w:color="auto" w:fill="auto"/>
            <w:noWrap/>
            <w:hideMark/>
          </w:tcPr>
          <w:p w14:paraId="777DB5CC" w14:textId="77777777" w:rsidR="00E83F66" w:rsidRPr="00772251" w:rsidRDefault="00E83F66" w:rsidP="005C42AF">
            <w:pPr>
              <w:spacing w:before="60" w:after="60" w:line="240" w:lineRule="auto"/>
              <w:rPr>
                <w:noProof/>
                <w:sz w:val="20"/>
              </w:rPr>
            </w:pPr>
            <w:r>
              <w:rPr>
                <w:noProof/>
                <w:sz w:val="20"/>
              </w:rPr>
              <w:t>- Plaider og lignende tæpper (undtagen tæpper med elektrisk opvarmning) af bomuld</w:t>
            </w:r>
          </w:p>
        </w:tc>
        <w:tc>
          <w:tcPr>
            <w:tcW w:w="986" w:type="dxa"/>
            <w:tcBorders>
              <w:top w:val="nil"/>
              <w:left w:val="nil"/>
              <w:bottom w:val="single" w:sz="4" w:space="0" w:color="auto"/>
              <w:right w:val="single" w:sz="4" w:space="0" w:color="auto"/>
            </w:tcBorders>
            <w:shd w:val="clear" w:color="auto" w:fill="auto"/>
            <w:noWrap/>
            <w:vAlign w:val="bottom"/>
            <w:hideMark/>
          </w:tcPr>
          <w:p w14:paraId="2CB4409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BD2C75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DB7DE5" w14:textId="77777777" w:rsidR="00E83F66" w:rsidRPr="00772251" w:rsidRDefault="00E83F66" w:rsidP="005C42AF">
            <w:pPr>
              <w:spacing w:before="60" w:after="60" w:line="240" w:lineRule="auto"/>
              <w:rPr>
                <w:noProof/>
                <w:sz w:val="20"/>
              </w:rPr>
            </w:pPr>
            <w:r>
              <w:rPr>
                <w:noProof/>
                <w:sz w:val="20"/>
              </w:rPr>
              <w:t>63014000</w:t>
            </w:r>
          </w:p>
        </w:tc>
        <w:tc>
          <w:tcPr>
            <w:tcW w:w="1134" w:type="dxa"/>
            <w:tcBorders>
              <w:top w:val="nil"/>
              <w:left w:val="nil"/>
              <w:bottom w:val="single" w:sz="4" w:space="0" w:color="auto"/>
              <w:right w:val="single" w:sz="4" w:space="0" w:color="auto"/>
            </w:tcBorders>
            <w:shd w:val="clear" w:color="auto" w:fill="auto"/>
            <w:noWrap/>
            <w:hideMark/>
          </w:tcPr>
          <w:p w14:paraId="3779735D" w14:textId="77777777" w:rsidR="00E83F66" w:rsidRPr="00772251" w:rsidRDefault="00E83F66" w:rsidP="005C42AF">
            <w:pPr>
              <w:spacing w:before="60" w:after="60" w:line="240" w:lineRule="auto"/>
              <w:rPr>
                <w:noProof/>
                <w:sz w:val="20"/>
              </w:rPr>
            </w:pPr>
            <w:r>
              <w:rPr>
                <w:noProof/>
                <w:sz w:val="20"/>
              </w:rPr>
              <w:t>630140</w:t>
            </w:r>
          </w:p>
        </w:tc>
        <w:tc>
          <w:tcPr>
            <w:tcW w:w="11425" w:type="dxa"/>
            <w:tcBorders>
              <w:top w:val="nil"/>
              <w:left w:val="nil"/>
              <w:bottom w:val="single" w:sz="4" w:space="0" w:color="auto"/>
              <w:right w:val="single" w:sz="4" w:space="0" w:color="auto"/>
            </w:tcBorders>
            <w:shd w:val="clear" w:color="auto" w:fill="auto"/>
            <w:noWrap/>
            <w:hideMark/>
          </w:tcPr>
          <w:p w14:paraId="494B80F7" w14:textId="77777777" w:rsidR="00E83F66" w:rsidRPr="00772251" w:rsidRDefault="00E83F66" w:rsidP="005C42AF">
            <w:pPr>
              <w:spacing w:before="60" w:after="60" w:line="240" w:lineRule="auto"/>
              <w:rPr>
                <w:noProof/>
                <w:sz w:val="20"/>
              </w:rPr>
            </w:pPr>
            <w:r>
              <w:rPr>
                <w:noProof/>
                <w:sz w:val="20"/>
              </w:rPr>
              <w:t>- Plaider og lignende tæpper (undtagen tæpper med elektrisk opvarmning) af syntetiske fibre</w:t>
            </w:r>
          </w:p>
        </w:tc>
        <w:tc>
          <w:tcPr>
            <w:tcW w:w="986" w:type="dxa"/>
            <w:tcBorders>
              <w:top w:val="nil"/>
              <w:left w:val="nil"/>
              <w:bottom w:val="single" w:sz="4" w:space="0" w:color="auto"/>
              <w:right w:val="single" w:sz="4" w:space="0" w:color="auto"/>
            </w:tcBorders>
            <w:shd w:val="clear" w:color="auto" w:fill="auto"/>
            <w:noWrap/>
            <w:vAlign w:val="bottom"/>
            <w:hideMark/>
          </w:tcPr>
          <w:p w14:paraId="709F56D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F83D9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369459" w14:textId="77777777" w:rsidR="00E83F66" w:rsidRPr="00772251" w:rsidRDefault="00E83F66" w:rsidP="005C42AF">
            <w:pPr>
              <w:spacing w:before="60" w:after="60" w:line="240" w:lineRule="auto"/>
              <w:rPr>
                <w:noProof/>
                <w:sz w:val="20"/>
              </w:rPr>
            </w:pPr>
            <w:r>
              <w:rPr>
                <w:noProof/>
                <w:sz w:val="20"/>
              </w:rPr>
              <w:t>63019000</w:t>
            </w:r>
          </w:p>
        </w:tc>
        <w:tc>
          <w:tcPr>
            <w:tcW w:w="1134" w:type="dxa"/>
            <w:tcBorders>
              <w:top w:val="nil"/>
              <w:left w:val="nil"/>
              <w:bottom w:val="single" w:sz="4" w:space="0" w:color="auto"/>
              <w:right w:val="single" w:sz="4" w:space="0" w:color="auto"/>
            </w:tcBorders>
            <w:shd w:val="clear" w:color="auto" w:fill="auto"/>
            <w:noWrap/>
            <w:hideMark/>
          </w:tcPr>
          <w:p w14:paraId="58E5ED34" w14:textId="77777777" w:rsidR="00E83F66" w:rsidRPr="00772251" w:rsidRDefault="00E83F66" w:rsidP="005C42AF">
            <w:pPr>
              <w:spacing w:before="60" w:after="60" w:line="240" w:lineRule="auto"/>
              <w:rPr>
                <w:noProof/>
                <w:sz w:val="20"/>
              </w:rPr>
            </w:pPr>
            <w:r>
              <w:rPr>
                <w:noProof/>
                <w:sz w:val="20"/>
              </w:rPr>
              <w:t>630190</w:t>
            </w:r>
          </w:p>
        </w:tc>
        <w:tc>
          <w:tcPr>
            <w:tcW w:w="11425" w:type="dxa"/>
            <w:tcBorders>
              <w:top w:val="nil"/>
              <w:left w:val="nil"/>
              <w:bottom w:val="single" w:sz="4" w:space="0" w:color="auto"/>
              <w:right w:val="single" w:sz="4" w:space="0" w:color="auto"/>
            </w:tcBorders>
            <w:shd w:val="clear" w:color="auto" w:fill="auto"/>
            <w:noWrap/>
            <w:hideMark/>
          </w:tcPr>
          <w:p w14:paraId="07C9B9B0" w14:textId="77777777" w:rsidR="00E83F66" w:rsidRPr="00772251" w:rsidRDefault="00E83F66" w:rsidP="005C42AF">
            <w:pPr>
              <w:spacing w:before="60" w:after="60" w:line="240" w:lineRule="auto"/>
              <w:rPr>
                <w:noProof/>
                <w:sz w:val="20"/>
              </w:rPr>
            </w:pPr>
            <w:r>
              <w:rPr>
                <w:noProof/>
                <w:sz w:val="20"/>
              </w:rPr>
              <w:t>- Andre plaider og lignende tæpper</w:t>
            </w:r>
          </w:p>
        </w:tc>
        <w:tc>
          <w:tcPr>
            <w:tcW w:w="986" w:type="dxa"/>
            <w:tcBorders>
              <w:top w:val="nil"/>
              <w:left w:val="nil"/>
              <w:bottom w:val="single" w:sz="4" w:space="0" w:color="auto"/>
              <w:right w:val="single" w:sz="4" w:space="0" w:color="auto"/>
            </w:tcBorders>
            <w:shd w:val="clear" w:color="auto" w:fill="auto"/>
            <w:noWrap/>
            <w:vAlign w:val="bottom"/>
            <w:hideMark/>
          </w:tcPr>
          <w:p w14:paraId="60E5479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3AF8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601D4E" w14:textId="77777777" w:rsidR="00E83F66" w:rsidRPr="00772251" w:rsidRDefault="00E83F66" w:rsidP="005C42AF">
            <w:pPr>
              <w:spacing w:before="60" w:after="60" w:line="240" w:lineRule="auto"/>
              <w:rPr>
                <w:noProof/>
                <w:sz w:val="20"/>
              </w:rPr>
            </w:pPr>
            <w:r>
              <w:rPr>
                <w:noProof/>
                <w:sz w:val="20"/>
              </w:rPr>
              <w:t>63021000</w:t>
            </w:r>
          </w:p>
        </w:tc>
        <w:tc>
          <w:tcPr>
            <w:tcW w:w="1134" w:type="dxa"/>
            <w:tcBorders>
              <w:top w:val="nil"/>
              <w:left w:val="nil"/>
              <w:bottom w:val="single" w:sz="4" w:space="0" w:color="auto"/>
              <w:right w:val="single" w:sz="4" w:space="0" w:color="auto"/>
            </w:tcBorders>
            <w:shd w:val="clear" w:color="auto" w:fill="auto"/>
            <w:noWrap/>
            <w:hideMark/>
          </w:tcPr>
          <w:p w14:paraId="5E510370" w14:textId="77777777" w:rsidR="00E83F66" w:rsidRPr="00772251" w:rsidRDefault="00E83F66" w:rsidP="005C42AF">
            <w:pPr>
              <w:spacing w:before="60" w:after="60" w:line="240" w:lineRule="auto"/>
              <w:rPr>
                <w:noProof/>
                <w:sz w:val="20"/>
              </w:rPr>
            </w:pPr>
            <w:r>
              <w:rPr>
                <w:noProof/>
                <w:sz w:val="20"/>
              </w:rPr>
              <w:t>630210</w:t>
            </w:r>
          </w:p>
        </w:tc>
        <w:tc>
          <w:tcPr>
            <w:tcW w:w="11425" w:type="dxa"/>
            <w:tcBorders>
              <w:top w:val="nil"/>
              <w:left w:val="nil"/>
              <w:bottom w:val="single" w:sz="4" w:space="0" w:color="auto"/>
              <w:right w:val="single" w:sz="4" w:space="0" w:color="auto"/>
            </w:tcBorders>
            <w:shd w:val="clear" w:color="auto" w:fill="auto"/>
            <w:noWrap/>
            <w:hideMark/>
          </w:tcPr>
          <w:p w14:paraId="64FDD22D" w14:textId="77777777" w:rsidR="00E83F66" w:rsidRPr="00772251" w:rsidRDefault="00E83F66" w:rsidP="005C42AF">
            <w:pPr>
              <w:spacing w:before="60" w:after="60" w:line="240" w:lineRule="auto"/>
              <w:rPr>
                <w:noProof/>
                <w:sz w:val="20"/>
              </w:rPr>
            </w:pPr>
            <w:r>
              <w:rPr>
                <w:noProof/>
                <w:sz w:val="20"/>
              </w:rPr>
              <w:t>- Sengelinned af trikotage</w:t>
            </w:r>
          </w:p>
        </w:tc>
        <w:tc>
          <w:tcPr>
            <w:tcW w:w="986" w:type="dxa"/>
            <w:tcBorders>
              <w:top w:val="nil"/>
              <w:left w:val="nil"/>
              <w:bottom w:val="single" w:sz="4" w:space="0" w:color="auto"/>
              <w:right w:val="single" w:sz="4" w:space="0" w:color="auto"/>
            </w:tcBorders>
            <w:shd w:val="clear" w:color="auto" w:fill="auto"/>
            <w:noWrap/>
            <w:vAlign w:val="bottom"/>
            <w:hideMark/>
          </w:tcPr>
          <w:p w14:paraId="7874F72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E7F8E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6B661A" w14:textId="77777777" w:rsidR="00E83F66" w:rsidRPr="00772251" w:rsidRDefault="00E83F66" w:rsidP="005C42AF">
            <w:pPr>
              <w:spacing w:before="60" w:after="60" w:line="240" w:lineRule="auto"/>
              <w:rPr>
                <w:noProof/>
                <w:sz w:val="20"/>
              </w:rPr>
            </w:pPr>
            <w:r>
              <w:rPr>
                <w:noProof/>
                <w:sz w:val="20"/>
              </w:rPr>
              <w:t>63022100</w:t>
            </w:r>
          </w:p>
        </w:tc>
        <w:tc>
          <w:tcPr>
            <w:tcW w:w="1134" w:type="dxa"/>
            <w:tcBorders>
              <w:top w:val="nil"/>
              <w:left w:val="nil"/>
              <w:bottom w:val="single" w:sz="4" w:space="0" w:color="auto"/>
              <w:right w:val="single" w:sz="4" w:space="0" w:color="auto"/>
            </w:tcBorders>
            <w:shd w:val="clear" w:color="auto" w:fill="auto"/>
            <w:noWrap/>
            <w:hideMark/>
          </w:tcPr>
          <w:p w14:paraId="4A389F0E" w14:textId="77777777" w:rsidR="00E83F66" w:rsidRPr="00772251" w:rsidRDefault="00E83F66" w:rsidP="005C42AF">
            <w:pPr>
              <w:spacing w:before="60" w:after="60" w:line="240" w:lineRule="auto"/>
              <w:rPr>
                <w:noProof/>
                <w:sz w:val="20"/>
              </w:rPr>
            </w:pPr>
            <w:r>
              <w:rPr>
                <w:noProof/>
                <w:sz w:val="20"/>
              </w:rPr>
              <w:t>630221</w:t>
            </w:r>
          </w:p>
        </w:tc>
        <w:tc>
          <w:tcPr>
            <w:tcW w:w="11425" w:type="dxa"/>
            <w:tcBorders>
              <w:top w:val="nil"/>
              <w:left w:val="nil"/>
              <w:bottom w:val="single" w:sz="4" w:space="0" w:color="auto"/>
              <w:right w:val="single" w:sz="4" w:space="0" w:color="auto"/>
            </w:tcBorders>
            <w:shd w:val="clear" w:color="auto" w:fill="auto"/>
            <w:noWrap/>
            <w:hideMark/>
          </w:tcPr>
          <w:p w14:paraId="793AAAFB"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5ABE69A6"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06749E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4533A0" w14:textId="77777777" w:rsidR="00E83F66" w:rsidRPr="00772251" w:rsidRDefault="00E83F66" w:rsidP="005C42AF">
            <w:pPr>
              <w:spacing w:before="60" w:after="60" w:line="240" w:lineRule="auto"/>
              <w:rPr>
                <w:noProof/>
                <w:sz w:val="20"/>
              </w:rPr>
            </w:pPr>
            <w:r>
              <w:rPr>
                <w:noProof/>
                <w:sz w:val="20"/>
              </w:rPr>
              <w:t>63022200</w:t>
            </w:r>
          </w:p>
        </w:tc>
        <w:tc>
          <w:tcPr>
            <w:tcW w:w="1134" w:type="dxa"/>
            <w:tcBorders>
              <w:top w:val="nil"/>
              <w:left w:val="nil"/>
              <w:bottom w:val="single" w:sz="4" w:space="0" w:color="auto"/>
              <w:right w:val="single" w:sz="4" w:space="0" w:color="auto"/>
            </w:tcBorders>
            <w:shd w:val="clear" w:color="auto" w:fill="auto"/>
            <w:noWrap/>
            <w:hideMark/>
          </w:tcPr>
          <w:p w14:paraId="5CDA5C50" w14:textId="77777777" w:rsidR="00E83F66" w:rsidRPr="00772251" w:rsidRDefault="00E83F66" w:rsidP="005C42AF">
            <w:pPr>
              <w:spacing w:before="60" w:after="60" w:line="240" w:lineRule="auto"/>
              <w:rPr>
                <w:noProof/>
                <w:sz w:val="20"/>
              </w:rPr>
            </w:pPr>
            <w:r>
              <w:rPr>
                <w:noProof/>
                <w:sz w:val="20"/>
              </w:rPr>
              <w:t>630222</w:t>
            </w:r>
          </w:p>
        </w:tc>
        <w:tc>
          <w:tcPr>
            <w:tcW w:w="11425" w:type="dxa"/>
            <w:tcBorders>
              <w:top w:val="nil"/>
              <w:left w:val="nil"/>
              <w:bottom w:val="single" w:sz="4" w:space="0" w:color="auto"/>
              <w:right w:val="single" w:sz="4" w:space="0" w:color="auto"/>
            </w:tcBorders>
            <w:shd w:val="clear" w:color="auto" w:fill="auto"/>
            <w:noWrap/>
            <w:hideMark/>
          </w:tcPr>
          <w:p w14:paraId="40144513" w14:textId="3BE6A0E8" w:rsidR="00E83F66" w:rsidRPr="00772251" w:rsidRDefault="00E83F66" w:rsidP="00BB4965">
            <w:pPr>
              <w:spacing w:before="60" w:after="60" w:line="240" w:lineRule="auto"/>
              <w:rPr>
                <w:noProof/>
                <w:sz w:val="20"/>
              </w:rPr>
            </w:pPr>
            <w:r>
              <w:rPr>
                <w:noProof/>
                <w:sz w:val="20"/>
              </w:rPr>
              <w:t>-- Af kemofibre</w:t>
            </w:r>
          </w:p>
        </w:tc>
        <w:tc>
          <w:tcPr>
            <w:tcW w:w="986" w:type="dxa"/>
            <w:tcBorders>
              <w:top w:val="nil"/>
              <w:left w:val="nil"/>
              <w:bottom w:val="single" w:sz="4" w:space="0" w:color="auto"/>
              <w:right w:val="single" w:sz="4" w:space="0" w:color="auto"/>
            </w:tcBorders>
            <w:shd w:val="clear" w:color="auto" w:fill="auto"/>
            <w:noWrap/>
            <w:vAlign w:val="bottom"/>
            <w:hideMark/>
          </w:tcPr>
          <w:p w14:paraId="64AAC5D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858A2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E117FE" w14:textId="77777777" w:rsidR="00E83F66" w:rsidRPr="00772251" w:rsidRDefault="00E83F66" w:rsidP="005C42AF">
            <w:pPr>
              <w:spacing w:before="60" w:after="60" w:line="240" w:lineRule="auto"/>
              <w:rPr>
                <w:noProof/>
                <w:sz w:val="20"/>
              </w:rPr>
            </w:pPr>
            <w:r>
              <w:rPr>
                <w:noProof/>
                <w:sz w:val="20"/>
              </w:rPr>
              <w:t>63022900</w:t>
            </w:r>
          </w:p>
        </w:tc>
        <w:tc>
          <w:tcPr>
            <w:tcW w:w="1134" w:type="dxa"/>
            <w:tcBorders>
              <w:top w:val="nil"/>
              <w:left w:val="nil"/>
              <w:bottom w:val="single" w:sz="4" w:space="0" w:color="auto"/>
              <w:right w:val="single" w:sz="4" w:space="0" w:color="auto"/>
            </w:tcBorders>
            <w:shd w:val="clear" w:color="auto" w:fill="auto"/>
            <w:noWrap/>
            <w:hideMark/>
          </w:tcPr>
          <w:p w14:paraId="506243FD" w14:textId="77777777" w:rsidR="00E83F66" w:rsidRPr="00772251" w:rsidRDefault="00E83F66" w:rsidP="005C42AF">
            <w:pPr>
              <w:spacing w:before="60" w:after="60" w:line="240" w:lineRule="auto"/>
              <w:rPr>
                <w:noProof/>
                <w:sz w:val="20"/>
              </w:rPr>
            </w:pPr>
            <w:r>
              <w:rPr>
                <w:noProof/>
                <w:sz w:val="20"/>
              </w:rPr>
              <w:t>630229</w:t>
            </w:r>
          </w:p>
        </w:tc>
        <w:tc>
          <w:tcPr>
            <w:tcW w:w="11425" w:type="dxa"/>
            <w:tcBorders>
              <w:top w:val="nil"/>
              <w:left w:val="nil"/>
              <w:bottom w:val="single" w:sz="4" w:space="0" w:color="auto"/>
              <w:right w:val="single" w:sz="4" w:space="0" w:color="auto"/>
            </w:tcBorders>
            <w:shd w:val="clear" w:color="auto" w:fill="auto"/>
            <w:noWrap/>
            <w:hideMark/>
          </w:tcPr>
          <w:p w14:paraId="64D71D25"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2B86054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2CC3CB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10C7D7" w14:textId="77777777" w:rsidR="00E83F66" w:rsidRPr="00772251" w:rsidRDefault="00E83F66" w:rsidP="00BB4965">
            <w:pPr>
              <w:pageBreakBefore/>
              <w:spacing w:before="60" w:after="60" w:line="240" w:lineRule="auto"/>
              <w:rPr>
                <w:noProof/>
                <w:sz w:val="20"/>
              </w:rPr>
            </w:pPr>
            <w:r>
              <w:rPr>
                <w:noProof/>
                <w:sz w:val="20"/>
              </w:rPr>
              <w:t>63023100</w:t>
            </w:r>
          </w:p>
        </w:tc>
        <w:tc>
          <w:tcPr>
            <w:tcW w:w="1134" w:type="dxa"/>
            <w:tcBorders>
              <w:top w:val="nil"/>
              <w:left w:val="nil"/>
              <w:bottom w:val="single" w:sz="4" w:space="0" w:color="auto"/>
              <w:right w:val="single" w:sz="4" w:space="0" w:color="auto"/>
            </w:tcBorders>
            <w:shd w:val="clear" w:color="auto" w:fill="auto"/>
            <w:noWrap/>
            <w:hideMark/>
          </w:tcPr>
          <w:p w14:paraId="0BCF5142" w14:textId="77777777" w:rsidR="00E83F66" w:rsidRPr="00772251" w:rsidRDefault="00E83F66" w:rsidP="005C42AF">
            <w:pPr>
              <w:spacing w:before="60" w:after="60" w:line="240" w:lineRule="auto"/>
              <w:rPr>
                <w:noProof/>
                <w:sz w:val="20"/>
              </w:rPr>
            </w:pPr>
            <w:r>
              <w:rPr>
                <w:noProof/>
                <w:sz w:val="20"/>
              </w:rPr>
              <w:t>630231</w:t>
            </w:r>
          </w:p>
        </w:tc>
        <w:tc>
          <w:tcPr>
            <w:tcW w:w="11425" w:type="dxa"/>
            <w:tcBorders>
              <w:top w:val="nil"/>
              <w:left w:val="nil"/>
              <w:bottom w:val="single" w:sz="4" w:space="0" w:color="auto"/>
              <w:right w:val="single" w:sz="4" w:space="0" w:color="auto"/>
            </w:tcBorders>
            <w:shd w:val="clear" w:color="auto" w:fill="auto"/>
            <w:noWrap/>
            <w:hideMark/>
          </w:tcPr>
          <w:p w14:paraId="2B6D15C3"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12E8A9F1"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441DC67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4150B4" w14:textId="77777777" w:rsidR="00E83F66" w:rsidRPr="00772251" w:rsidRDefault="00E83F66" w:rsidP="005C42AF">
            <w:pPr>
              <w:spacing w:before="60" w:after="60" w:line="240" w:lineRule="auto"/>
              <w:rPr>
                <w:noProof/>
                <w:sz w:val="20"/>
              </w:rPr>
            </w:pPr>
            <w:r>
              <w:rPr>
                <w:noProof/>
                <w:sz w:val="20"/>
              </w:rPr>
              <w:t>63023200</w:t>
            </w:r>
          </w:p>
        </w:tc>
        <w:tc>
          <w:tcPr>
            <w:tcW w:w="1134" w:type="dxa"/>
            <w:tcBorders>
              <w:top w:val="nil"/>
              <w:left w:val="nil"/>
              <w:bottom w:val="single" w:sz="4" w:space="0" w:color="auto"/>
              <w:right w:val="single" w:sz="4" w:space="0" w:color="auto"/>
            </w:tcBorders>
            <w:shd w:val="clear" w:color="auto" w:fill="auto"/>
            <w:noWrap/>
            <w:hideMark/>
          </w:tcPr>
          <w:p w14:paraId="14C1F3A5" w14:textId="77777777" w:rsidR="00E83F66" w:rsidRPr="00772251" w:rsidRDefault="00E83F66" w:rsidP="005C42AF">
            <w:pPr>
              <w:spacing w:before="60" w:after="60" w:line="240" w:lineRule="auto"/>
              <w:rPr>
                <w:noProof/>
                <w:sz w:val="20"/>
              </w:rPr>
            </w:pPr>
            <w:r>
              <w:rPr>
                <w:noProof/>
                <w:sz w:val="20"/>
              </w:rPr>
              <w:t>630232</w:t>
            </w:r>
          </w:p>
        </w:tc>
        <w:tc>
          <w:tcPr>
            <w:tcW w:w="11425" w:type="dxa"/>
            <w:tcBorders>
              <w:top w:val="nil"/>
              <w:left w:val="nil"/>
              <w:bottom w:val="single" w:sz="4" w:space="0" w:color="auto"/>
              <w:right w:val="single" w:sz="4" w:space="0" w:color="auto"/>
            </w:tcBorders>
            <w:shd w:val="clear" w:color="auto" w:fill="auto"/>
            <w:noWrap/>
            <w:hideMark/>
          </w:tcPr>
          <w:p w14:paraId="6FACBADC" w14:textId="19B7AE3D" w:rsidR="00E83F66" w:rsidRPr="00772251" w:rsidRDefault="00E83F66" w:rsidP="00375077">
            <w:pPr>
              <w:spacing w:before="60" w:after="60" w:line="240" w:lineRule="auto"/>
              <w:rPr>
                <w:noProof/>
                <w:sz w:val="20"/>
              </w:rPr>
            </w:pPr>
            <w:r>
              <w:rPr>
                <w:noProof/>
                <w:sz w:val="20"/>
              </w:rPr>
              <w:t>-- Af kemofibre</w:t>
            </w:r>
          </w:p>
        </w:tc>
        <w:tc>
          <w:tcPr>
            <w:tcW w:w="986" w:type="dxa"/>
            <w:tcBorders>
              <w:top w:val="nil"/>
              <w:left w:val="nil"/>
              <w:bottom w:val="single" w:sz="4" w:space="0" w:color="auto"/>
              <w:right w:val="single" w:sz="4" w:space="0" w:color="auto"/>
            </w:tcBorders>
            <w:shd w:val="clear" w:color="auto" w:fill="auto"/>
            <w:noWrap/>
            <w:vAlign w:val="bottom"/>
            <w:hideMark/>
          </w:tcPr>
          <w:p w14:paraId="508973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8C169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544B21" w14:textId="77777777" w:rsidR="00E83F66" w:rsidRPr="00772251" w:rsidRDefault="00E83F66" w:rsidP="005C42AF">
            <w:pPr>
              <w:spacing w:before="60" w:after="60" w:line="240" w:lineRule="auto"/>
              <w:rPr>
                <w:noProof/>
                <w:sz w:val="20"/>
              </w:rPr>
            </w:pPr>
            <w:r>
              <w:rPr>
                <w:noProof/>
                <w:sz w:val="20"/>
              </w:rPr>
              <w:t>63023900</w:t>
            </w:r>
          </w:p>
        </w:tc>
        <w:tc>
          <w:tcPr>
            <w:tcW w:w="1134" w:type="dxa"/>
            <w:tcBorders>
              <w:top w:val="nil"/>
              <w:left w:val="nil"/>
              <w:bottom w:val="single" w:sz="4" w:space="0" w:color="auto"/>
              <w:right w:val="single" w:sz="4" w:space="0" w:color="auto"/>
            </w:tcBorders>
            <w:shd w:val="clear" w:color="auto" w:fill="auto"/>
            <w:noWrap/>
            <w:hideMark/>
          </w:tcPr>
          <w:p w14:paraId="4DD300C9" w14:textId="77777777" w:rsidR="00E83F66" w:rsidRPr="00772251" w:rsidRDefault="00E83F66" w:rsidP="005C42AF">
            <w:pPr>
              <w:spacing w:before="60" w:after="60" w:line="240" w:lineRule="auto"/>
              <w:rPr>
                <w:noProof/>
                <w:sz w:val="20"/>
              </w:rPr>
            </w:pPr>
            <w:r>
              <w:rPr>
                <w:noProof/>
                <w:sz w:val="20"/>
              </w:rPr>
              <w:t>630239</w:t>
            </w:r>
          </w:p>
        </w:tc>
        <w:tc>
          <w:tcPr>
            <w:tcW w:w="11425" w:type="dxa"/>
            <w:tcBorders>
              <w:top w:val="nil"/>
              <w:left w:val="nil"/>
              <w:bottom w:val="single" w:sz="4" w:space="0" w:color="auto"/>
              <w:right w:val="single" w:sz="4" w:space="0" w:color="auto"/>
            </w:tcBorders>
            <w:shd w:val="clear" w:color="auto" w:fill="auto"/>
            <w:noWrap/>
            <w:hideMark/>
          </w:tcPr>
          <w:p w14:paraId="32D20A05"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3ED723F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FB2AD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4AB655" w14:textId="77777777" w:rsidR="00E83F66" w:rsidRPr="00772251" w:rsidRDefault="00E83F66" w:rsidP="005C42AF">
            <w:pPr>
              <w:spacing w:before="60" w:after="60" w:line="240" w:lineRule="auto"/>
              <w:rPr>
                <w:noProof/>
                <w:sz w:val="20"/>
              </w:rPr>
            </w:pPr>
            <w:r>
              <w:rPr>
                <w:noProof/>
                <w:sz w:val="20"/>
              </w:rPr>
              <w:t>63024000</w:t>
            </w:r>
          </w:p>
        </w:tc>
        <w:tc>
          <w:tcPr>
            <w:tcW w:w="1134" w:type="dxa"/>
            <w:tcBorders>
              <w:top w:val="nil"/>
              <w:left w:val="nil"/>
              <w:bottom w:val="single" w:sz="4" w:space="0" w:color="auto"/>
              <w:right w:val="single" w:sz="4" w:space="0" w:color="auto"/>
            </w:tcBorders>
            <w:shd w:val="clear" w:color="auto" w:fill="auto"/>
            <w:noWrap/>
            <w:hideMark/>
          </w:tcPr>
          <w:p w14:paraId="3041A5CF" w14:textId="77777777" w:rsidR="00E83F66" w:rsidRPr="00772251" w:rsidRDefault="00E83F66" w:rsidP="005C42AF">
            <w:pPr>
              <w:spacing w:before="60" w:after="60" w:line="240" w:lineRule="auto"/>
              <w:rPr>
                <w:noProof/>
                <w:sz w:val="20"/>
              </w:rPr>
            </w:pPr>
            <w:r>
              <w:rPr>
                <w:noProof/>
                <w:sz w:val="20"/>
              </w:rPr>
              <w:t>630240</w:t>
            </w:r>
          </w:p>
        </w:tc>
        <w:tc>
          <w:tcPr>
            <w:tcW w:w="11425" w:type="dxa"/>
            <w:tcBorders>
              <w:top w:val="nil"/>
              <w:left w:val="nil"/>
              <w:bottom w:val="single" w:sz="4" w:space="0" w:color="auto"/>
              <w:right w:val="single" w:sz="4" w:space="0" w:color="auto"/>
            </w:tcBorders>
            <w:shd w:val="clear" w:color="auto" w:fill="auto"/>
            <w:noWrap/>
            <w:hideMark/>
          </w:tcPr>
          <w:p w14:paraId="6182C240" w14:textId="77777777" w:rsidR="00E83F66" w:rsidRPr="00772251" w:rsidRDefault="00E83F66" w:rsidP="005C42AF">
            <w:pPr>
              <w:spacing w:before="60" w:after="60" w:line="240" w:lineRule="auto"/>
              <w:rPr>
                <w:noProof/>
                <w:sz w:val="20"/>
              </w:rPr>
            </w:pPr>
            <w:r>
              <w:rPr>
                <w:noProof/>
                <w:sz w:val="20"/>
              </w:rPr>
              <w:t>- Dækketøj af trikotage</w:t>
            </w:r>
          </w:p>
        </w:tc>
        <w:tc>
          <w:tcPr>
            <w:tcW w:w="986" w:type="dxa"/>
            <w:tcBorders>
              <w:top w:val="nil"/>
              <w:left w:val="nil"/>
              <w:bottom w:val="single" w:sz="4" w:space="0" w:color="auto"/>
              <w:right w:val="single" w:sz="4" w:space="0" w:color="auto"/>
            </w:tcBorders>
            <w:shd w:val="clear" w:color="auto" w:fill="auto"/>
            <w:noWrap/>
            <w:vAlign w:val="bottom"/>
            <w:hideMark/>
          </w:tcPr>
          <w:p w14:paraId="7062F91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F41DE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A77691" w14:textId="77777777" w:rsidR="00E83F66" w:rsidRPr="00772251" w:rsidRDefault="00E83F66" w:rsidP="005C42AF">
            <w:pPr>
              <w:spacing w:before="60" w:after="60" w:line="240" w:lineRule="auto"/>
              <w:rPr>
                <w:noProof/>
                <w:sz w:val="20"/>
              </w:rPr>
            </w:pPr>
            <w:r>
              <w:rPr>
                <w:noProof/>
                <w:sz w:val="20"/>
              </w:rPr>
              <w:t>63025100</w:t>
            </w:r>
          </w:p>
        </w:tc>
        <w:tc>
          <w:tcPr>
            <w:tcW w:w="1134" w:type="dxa"/>
            <w:tcBorders>
              <w:top w:val="nil"/>
              <w:left w:val="nil"/>
              <w:bottom w:val="single" w:sz="4" w:space="0" w:color="auto"/>
              <w:right w:val="single" w:sz="4" w:space="0" w:color="auto"/>
            </w:tcBorders>
            <w:shd w:val="clear" w:color="auto" w:fill="auto"/>
            <w:noWrap/>
            <w:hideMark/>
          </w:tcPr>
          <w:p w14:paraId="107C40D7" w14:textId="77777777" w:rsidR="00E83F66" w:rsidRPr="00772251" w:rsidRDefault="00E83F66" w:rsidP="005C42AF">
            <w:pPr>
              <w:spacing w:before="60" w:after="60" w:line="240" w:lineRule="auto"/>
              <w:rPr>
                <w:noProof/>
                <w:sz w:val="20"/>
              </w:rPr>
            </w:pPr>
            <w:r>
              <w:rPr>
                <w:noProof/>
                <w:sz w:val="20"/>
              </w:rPr>
              <w:t>630251</w:t>
            </w:r>
          </w:p>
        </w:tc>
        <w:tc>
          <w:tcPr>
            <w:tcW w:w="11425" w:type="dxa"/>
            <w:tcBorders>
              <w:top w:val="nil"/>
              <w:left w:val="nil"/>
              <w:bottom w:val="single" w:sz="4" w:space="0" w:color="auto"/>
              <w:right w:val="single" w:sz="4" w:space="0" w:color="auto"/>
            </w:tcBorders>
            <w:shd w:val="clear" w:color="auto" w:fill="auto"/>
            <w:noWrap/>
            <w:hideMark/>
          </w:tcPr>
          <w:p w14:paraId="09D0395F"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1435B882"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0ED2654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2BA10A" w14:textId="77777777" w:rsidR="00E83F66" w:rsidRPr="00772251" w:rsidRDefault="00E83F66" w:rsidP="005C42AF">
            <w:pPr>
              <w:spacing w:before="60" w:after="60" w:line="240" w:lineRule="auto"/>
              <w:rPr>
                <w:noProof/>
                <w:sz w:val="20"/>
              </w:rPr>
            </w:pPr>
            <w:r>
              <w:rPr>
                <w:noProof/>
                <w:sz w:val="20"/>
              </w:rPr>
              <w:t>63025300</w:t>
            </w:r>
          </w:p>
        </w:tc>
        <w:tc>
          <w:tcPr>
            <w:tcW w:w="1134" w:type="dxa"/>
            <w:tcBorders>
              <w:top w:val="nil"/>
              <w:left w:val="nil"/>
              <w:bottom w:val="single" w:sz="4" w:space="0" w:color="auto"/>
              <w:right w:val="single" w:sz="4" w:space="0" w:color="auto"/>
            </w:tcBorders>
            <w:shd w:val="clear" w:color="auto" w:fill="auto"/>
            <w:noWrap/>
            <w:hideMark/>
          </w:tcPr>
          <w:p w14:paraId="17CDB967" w14:textId="77777777" w:rsidR="00E83F66" w:rsidRPr="00772251" w:rsidRDefault="00E83F66" w:rsidP="005C42AF">
            <w:pPr>
              <w:spacing w:before="60" w:after="60" w:line="240" w:lineRule="auto"/>
              <w:rPr>
                <w:noProof/>
                <w:sz w:val="20"/>
              </w:rPr>
            </w:pPr>
            <w:r>
              <w:rPr>
                <w:noProof/>
                <w:sz w:val="20"/>
              </w:rPr>
              <w:t>630253</w:t>
            </w:r>
          </w:p>
        </w:tc>
        <w:tc>
          <w:tcPr>
            <w:tcW w:w="11425" w:type="dxa"/>
            <w:tcBorders>
              <w:top w:val="nil"/>
              <w:left w:val="nil"/>
              <w:bottom w:val="single" w:sz="4" w:space="0" w:color="auto"/>
              <w:right w:val="single" w:sz="4" w:space="0" w:color="auto"/>
            </w:tcBorders>
            <w:shd w:val="clear" w:color="auto" w:fill="auto"/>
            <w:noWrap/>
            <w:hideMark/>
          </w:tcPr>
          <w:p w14:paraId="4A4E63CF" w14:textId="77777777" w:rsidR="00E83F66" w:rsidRPr="00772251" w:rsidRDefault="00E83F66" w:rsidP="005C42AF">
            <w:pPr>
              <w:spacing w:before="60" w:after="60" w:line="240" w:lineRule="auto"/>
              <w:rPr>
                <w:noProof/>
                <w:sz w:val="20"/>
              </w:rPr>
            </w:pPr>
            <w:r>
              <w:rPr>
                <w:noProof/>
                <w:sz w:val="20"/>
              </w:rPr>
              <w:t>-- Af kemofibre</w:t>
            </w:r>
          </w:p>
        </w:tc>
        <w:tc>
          <w:tcPr>
            <w:tcW w:w="986" w:type="dxa"/>
            <w:tcBorders>
              <w:top w:val="nil"/>
              <w:left w:val="nil"/>
              <w:bottom w:val="single" w:sz="4" w:space="0" w:color="auto"/>
              <w:right w:val="single" w:sz="4" w:space="0" w:color="auto"/>
            </w:tcBorders>
            <w:shd w:val="clear" w:color="auto" w:fill="auto"/>
            <w:noWrap/>
            <w:vAlign w:val="bottom"/>
            <w:hideMark/>
          </w:tcPr>
          <w:p w14:paraId="3C57C94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B974F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84AB50" w14:textId="77777777" w:rsidR="00E83F66" w:rsidRPr="00772251" w:rsidRDefault="00E83F66" w:rsidP="005C42AF">
            <w:pPr>
              <w:spacing w:before="60" w:after="60" w:line="240" w:lineRule="auto"/>
              <w:rPr>
                <w:noProof/>
                <w:sz w:val="20"/>
              </w:rPr>
            </w:pPr>
            <w:r>
              <w:rPr>
                <w:noProof/>
                <w:sz w:val="20"/>
              </w:rPr>
              <w:t>63025900</w:t>
            </w:r>
          </w:p>
        </w:tc>
        <w:tc>
          <w:tcPr>
            <w:tcW w:w="1134" w:type="dxa"/>
            <w:tcBorders>
              <w:top w:val="nil"/>
              <w:left w:val="nil"/>
              <w:bottom w:val="single" w:sz="4" w:space="0" w:color="auto"/>
              <w:right w:val="single" w:sz="4" w:space="0" w:color="auto"/>
            </w:tcBorders>
            <w:shd w:val="clear" w:color="auto" w:fill="auto"/>
            <w:noWrap/>
            <w:hideMark/>
          </w:tcPr>
          <w:p w14:paraId="54ACF753" w14:textId="77777777" w:rsidR="00E83F66" w:rsidRPr="00772251" w:rsidRDefault="00E83F66" w:rsidP="005C42AF">
            <w:pPr>
              <w:spacing w:before="60" w:after="60" w:line="240" w:lineRule="auto"/>
              <w:rPr>
                <w:noProof/>
                <w:sz w:val="20"/>
              </w:rPr>
            </w:pPr>
            <w:r>
              <w:rPr>
                <w:noProof/>
                <w:sz w:val="20"/>
              </w:rPr>
              <w:t>630259</w:t>
            </w:r>
          </w:p>
        </w:tc>
        <w:tc>
          <w:tcPr>
            <w:tcW w:w="11425" w:type="dxa"/>
            <w:tcBorders>
              <w:top w:val="nil"/>
              <w:left w:val="nil"/>
              <w:bottom w:val="single" w:sz="4" w:space="0" w:color="auto"/>
              <w:right w:val="single" w:sz="4" w:space="0" w:color="auto"/>
            </w:tcBorders>
            <w:shd w:val="clear" w:color="auto" w:fill="auto"/>
            <w:noWrap/>
            <w:hideMark/>
          </w:tcPr>
          <w:p w14:paraId="0A990E23"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2CC0062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8060E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C8FD4D" w14:textId="77777777" w:rsidR="00E83F66" w:rsidRPr="00772251" w:rsidRDefault="00E83F66" w:rsidP="005C42AF">
            <w:pPr>
              <w:spacing w:before="60" w:after="60" w:line="240" w:lineRule="auto"/>
              <w:rPr>
                <w:noProof/>
                <w:sz w:val="20"/>
              </w:rPr>
            </w:pPr>
            <w:r>
              <w:rPr>
                <w:noProof/>
                <w:sz w:val="20"/>
              </w:rPr>
              <w:t>63026000</w:t>
            </w:r>
          </w:p>
        </w:tc>
        <w:tc>
          <w:tcPr>
            <w:tcW w:w="1134" w:type="dxa"/>
            <w:tcBorders>
              <w:top w:val="nil"/>
              <w:left w:val="nil"/>
              <w:bottom w:val="single" w:sz="4" w:space="0" w:color="auto"/>
              <w:right w:val="single" w:sz="4" w:space="0" w:color="auto"/>
            </w:tcBorders>
            <w:shd w:val="clear" w:color="auto" w:fill="auto"/>
            <w:noWrap/>
            <w:hideMark/>
          </w:tcPr>
          <w:p w14:paraId="6FAA3714" w14:textId="77777777" w:rsidR="00E83F66" w:rsidRPr="00772251" w:rsidRDefault="00E83F66" w:rsidP="005C42AF">
            <w:pPr>
              <w:spacing w:before="60" w:after="60" w:line="240" w:lineRule="auto"/>
              <w:rPr>
                <w:noProof/>
                <w:sz w:val="20"/>
              </w:rPr>
            </w:pPr>
            <w:r>
              <w:rPr>
                <w:noProof/>
                <w:sz w:val="20"/>
              </w:rPr>
              <w:t>630260</w:t>
            </w:r>
          </w:p>
        </w:tc>
        <w:tc>
          <w:tcPr>
            <w:tcW w:w="11425" w:type="dxa"/>
            <w:tcBorders>
              <w:top w:val="nil"/>
              <w:left w:val="nil"/>
              <w:bottom w:val="single" w:sz="4" w:space="0" w:color="auto"/>
              <w:right w:val="single" w:sz="4" w:space="0" w:color="auto"/>
            </w:tcBorders>
            <w:shd w:val="clear" w:color="auto" w:fill="auto"/>
            <w:noWrap/>
            <w:hideMark/>
          </w:tcPr>
          <w:p w14:paraId="700FFEBC" w14:textId="77777777" w:rsidR="00E83F66" w:rsidRPr="00772251" w:rsidRDefault="00E83F66" w:rsidP="005C42AF">
            <w:pPr>
              <w:spacing w:before="60" w:after="60" w:line="240" w:lineRule="auto"/>
              <w:rPr>
                <w:noProof/>
                <w:sz w:val="20"/>
              </w:rPr>
            </w:pPr>
            <w:r>
              <w:rPr>
                <w:noProof/>
                <w:sz w:val="20"/>
              </w:rPr>
              <w:t>- Håndklæder, vaskeklude, viskestykker og lignende varer, af håndklædefrottéstof eller lignende frottéstof, af bomuld</w:t>
            </w:r>
          </w:p>
        </w:tc>
        <w:tc>
          <w:tcPr>
            <w:tcW w:w="986" w:type="dxa"/>
            <w:tcBorders>
              <w:top w:val="nil"/>
              <w:left w:val="nil"/>
              <w:bottom w:val="single" w:sz="4" w:space="0" w:color="auto"/>
              <w:right w:val="single" w:sz="4" w:space="0" w:color="auto"/>
            </w:tcBorders>
            <w:shd w:val="clear" w:color="auto" w:fill="auto"/>
            <w:noWrap/>
            <w:vAlign w:val="bottom"/>
            <w:hideMark/>
          </w:tcPr>
          <w:p w14:paraId="30AC77E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6E84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139B5F" w14:textId="77777777" w:rsidR="00E83F66" w:rsidRPr="00772251" w:rsidRDefault="00E83F66" w:rsidP="005C42AF">
            <w:pPr>
              <w:spacing w:before="60" w:after="60" w:line="240" w:lineRule="auto"/>
              <w:rPr>
                <w:noProof/>
                <w:sz w:val="20"/>
              </w:rPr>
            </w:pPr>
            <w:r>
              <w:rPr>
                <w:noProof/>
                <w:sz w:val="20"/>
              </w:rPr>
              <w:t>63029100</w:t>
            </w:r>
          </w:p>
        </w:tc>
        <w:tc>
          <w:tcPr>
            <w:tcW w:w="1134" w:type="dxa"/>
            <w:tcBorders>
              <w:top w:val="nil"/>
              <w:left w:val="nil"/>
              <w:bottom w:val="single" w:sz="4" w:space="0" w:color="auto"/>
              <w:right w:val="single" w:sz="4" w:space="0" w:color="auto"/>
            </w:tcBorders>
            <w:shd w:val="clear" w:color="auto" w:fill="auto"/>
            <w:noWrap/>
            <w:hideMark/>
          </w:tcPr>
          <w:p w14:paraId="3E3C7097" w14:textId="77777777" w:rsidR="00E83F66" w:rsidRPr="00772251" w:rsidRDefault="00E83F66" w:rsidP="005C42AF">
            <w:pPr>
              <w:spacing w:before="60" w:after="60" w:line="240" w:lineRule="auto"/>
              <w:rPr>
                <w:noProof/>
                <w:sz w:val="20"/>
              </w:rPr>
            </w:pPr>
            <w:r>
              <w:rPr>
                <w:noProof/>
                <w:sz w:val="20"/>
              </w:rPr>
              <w:t>630291</w:t>
            </w:r>
          </w:p>
        </w:tc>
        <w:tc>
          <w:tcPr>
            <w:tcW w:w="11425" w:type="dxa"/>
            <w:tcBorders>
              <w:top w:val="nil"/>
              <w:left w:val="nil"/>
              <w:bottom w:val="single" w:sz="4" w:space="0" w:color="auto"/>
              <w:right w:val="single" w:sz="4" w:space="0" w:color="auto"/>
            </w:tcBorders>
            <w:shd w:val="clear" w:color="auto" w:fill="auto"/>
            <w:noWrap/>
            <w:hideMark/>
          </w:tcPr>
          <w:p w14:paraId="2FB82BF8"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477B9E23"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738F67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E87486" w14:textId="77777777" w:rsidR="00E83F66" w:rsidRPr="00772251" w:rsidRDefault="00E83F66" w:rsidP="005C42AF">
            <w:pPr>
              <w:spacing w:before="60" w:after="60" w:line="240" w:lineRule="auto"/>
              <w:rPr>
                <w:noProof/>
                <w:sz w:val="20"/>
              </w:rPr>
            </w:pPr>
            <w:r>
              <w:rPr>
                <w:noProof/>
                <w:sz w:val="20"/>
              </w:rPr>
              <w:t>63029300</w:t>
            </w:r>
          </w:p>
        </w:tc>
        <w:tc>
          <w:tcPr>
            <w:tcW w:w="1134" w:type="dxa"/>
            <w:tcBorders>
              <w:top w:val="nil"/>
              <w:left w:val="nil"/>
              <w:bottom w:val="single" w:sz="4" w:space="0" w:color="auto"/>
              <w:right w:val="single" w:sz="4" w:space="0" w:color="auto"/>
            </w:tcBorders>
            <w:shd w:val="clear" w:color="auto" w:fill="auto"/>
            <w:noWrap/>
            <w:hideMark/>
          </w:tcPr>
          <w:p w14:paraId="7ECB155D" w14:textId="77777777" w:rsidR="00E83F66" w:rsidRPr="00772251" w:rsidRDefault="00E83F66" w:rsidP="005C42AF">
            <w:pPr>
              <w:spacing w:before="60" w:after="60" w:line="240" w:lineRule="auto"/>
              <w:rPr>
                <w:noProof/>
                <w:sz w:val="20"/>
              </w:rPr>
            </w:pPr>
            <w:r>
              <w:rPr>
                <w:noProof/>
                <w:sz w:val="20"/>
              </w:rPr>
              <w:t>630293</w:t>
            </w:r>
          </w:p>
        </w:tc>
        <w:tc>
          <w:tcPr>
            <w:tcW w:w="11425" w:type="dxa"/>
            <w:tcBorders>
              <w:top w:val="nil"/>
              <w:left w:val="nil"/>
              <w:bottom w:val="single" w:sz="4" w:space="0" w:color="auto"/>
              <w:right w:val="single" w:sz="4" w:space="0" w:color="auto"/>
            </w:tcBorders>
            <w:shd w:val="clear" w:color="auto" w:fill="auto"/>
            <w:noWrap/>
            <w:hideMark/>
          </w:tcPr>
          <w:p w14:paraId="4FFF8513" w14:textId="77777777" w:rsidR="00E83F66" w:rsidRPr="00772251" w:rsidRDefault="00E83F66" w:rsidP="005C42AF">
            <w:pPr>
              <w:spacing w:before="60" w:after="60" w:line="240" w:lineRule="auto"/>
              <w:rPr>
                <w:noProof/>
                <w:sz w:val="20"/>
              </w:rPr>
            </w:pPr>
            <w:r>
              <w:rPr>
                <w:noProof/>
                <w:sz w:val="20"/>
              </w:rPr>
              <w:t>-- Af kemofibre</w:t>
            </w:r>
          </w:p>
        </w:tc>
        <w:tc>
          <w:tcPr>
            <w:tcW w:w="986" w:type="dxa"/>
            <w:tcBorders>
              <w:top w:val="nil"/>
              <w:left w:val="nil"/>
              <w:bottom w:val="single" w:sz="4" w:space="0" w:color="auto"/>
              <w:right w:val="single" w:sz="4" w:space="0" w:color="auto"/>
            </w:tcBorders>
            <w:shd w:val="clear" w:color="auto" w:fill="auto"/>
            <w:noWrap/>
            <w:vAlign w:val="bottom"/>
            <w:hideMark/>
          </w:tcPr>
          <w:p w14:paraId="18A1002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B50EA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91E84D" w14:textId="77777777" w:rsidR="00E83F66" w:rsidRPr="00772251" w:rsidRDefault="00E83F66" w:rsidP="005C42AF">
            <w:pPr>
              <w:spacing w:before="60" w:after="60" w:line="240" w:lineRule="auto"/>
              <w:rPr>
                <w:noProof/>
                <w:sz w:val="20"/>
              </w:rPr>
            </w:pPr>
            <w:r>
              <w:rPr>
                <w:noProof/>
                <w:sz w:val="20"/>
              </w:rPr>
              <w:t>63029900</w:t>
            </w:r>
          </w:p>
        </w:tc>
        <w:tc>
          <w:tcPr>
            <w:tcW w:w="1134" w:type="dxa"/>
            <w:tcBorders>
              <w:top w:val="nil"/>
              <w:left w:val="nil"/>
              <w:bottom w:val="single" w:sz="4" w:space="0" w:color="auto"/>
              <w:right w:val="single" w:sz="4" w:space="0" w:color="auto"/>
            </w:tcBorders>
            <w:shd w:val="clear" w:color="auto" w:fill="auto"/>
            <w:noWrap/>
            <w:hideMark/>
          </w:tcPr>
          <w:p w14:paraId="7B89B4A6" w14:textId="77777777" w:rsidR="00E83F66" w:rsidRPr="00772251" w:rsidRDefault="00E83F66" w:rsidP="005C42AF">
            <w:pPr>
              <w:spacing w:before="60" w:after="60" w:line="240" w:lineRule="auto"/>
              <w:rPr>
                <w:noProof/>
                <w:sz w:val="20"/>
              </w:rPr>
            </w:pPr>
            <w:r>
              <w:rPr>
                <w:noProof/>
                <w:sz w:val="20"/>
              </w:rPr>
              <w:t>630299</w:t>
            </w:r>
          </w:p>
        </w:tc>
        <w:tc>
          <w:tcPr>
            <w:tcW w:w="11425" w:type="dxa"/>
            <w:tcBorders>
              <w:top w:val="nil"/>
              <w:left w:val="nil"/>
              <w:bottom w:val="single" w:sz="4" w:space="0" w:color="auto"/>
              <w:right w:val="single" w:sz="4" w:space="0" w:color="auto"/>
            </w:tcBorders>
            <w:shd w:val="clear" w:color="auto" w:fill="auto"/>
            <w:noWrap/>
            <w:hideMark/>
          </w:tcPr>
          <w:p w14:paraId="6CE44CF9"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0D69D2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1F814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0068EC" w14:textId="77777777" w:rsidR="00E83F66" w:rsidRPr="00772251" w:rsidRDefault="00E83F66" w:rsidP="005C42AF">
            <w:pPr>
              <w:spacing w:before="60" w:after="60" w:line="240" w:lineRule="auto"/>
              <w:rPr>
                <w:noProof/>
                <w:sz w:val="20"/>
              </w:rPr>
            </w:pPr>
            <w:r>
              <w:rPr>
                <w:noProof/>
                <w:sz w:val="20"/>
              </w:rPr>
              <w:t>63031200</w:t>
            </w:r>
          </w:p>
        </w:tc>
        <w:tc>
          <w:tcPr>
            <w:tcW w:w="1134" w:type="dxa"/>
            <w:tcBorders>
              <w:top w:val="nil"/>
              <w:left w:val="nil"/>
              <w:bottom w:val="single" w:sz="4" w:space="0" w:color="auto"/>
              <w:right w:val="single" w:sz="4" w:space="0" w:color="auto"/>
            </w:tcBorders>
            <w:shd w:val="clear" w:color="auto" w:fill="auto"/>
            <w:noWrap/>
            <w:hideMark/>
          </w:tcPr>
          <w:p w14:paraId="3AC6056B" w14:textId="77777777" w:rsidR="00E83F66" w:rsidRPr="00772251" w:rsidRDefault="00E83F66" w:rsidP="005C42AF">
            <w:pPr>
              <w:spacing w:before="60" w:after="60" w:line="240" w:lineRule="auto"/>
              <w:rPr>
                <w:noProof/>
                <w:sz w:val="20"/>
              </w:rPr>
            </w:pPr>
            <w:r>
              <w:rPr>
                <w:noProof/>
                <w:sz w:val="20"/>
              </w:rPr>
              <w:t>630312</w:t>
            </w:r>
          </w:p>
        </w:tc>
        <w:tc>
          <w:tcPr>
            <w:tcW w:w="11425" w:type="dxa"/>
            <w:tcBorders>
              <w:top w:val="nil"/>
              <w:left w:val="nil"/>
              <w:bottom w:val="single" w:sz="4" w:space="0" w:color="auto"/>
              <w:right w:val="single" w:sz="4" w:space="0" w:color="auto"/>
            </w:tcBorders>
            <w:shd w:val="clear" w:color="auto" w:fill="auto"/>
            <w:noWrap/>
            <w:hideMark/>
          </w:tcPr>
          <w:p w14:paraId="59CAB1FC" w14:textId="77777777" w:rsidR="00E83F66" w:rsidRPr="00772251" w:rsidRDefault="00E83F66" w:rsidP="005C42AF">
            <w:pPr>
              <w:spacing w:before="60" w:after="60" w:line="240" w:lineRule="auto"/>
              <w:rPr>
                <w:noProof/>
                <w:sz w:val="20"/>
              </w:rPr>
            </w:pPr>
            <w:r>
              <w:rPr>
                <w:noProof/>
                <w:sz w:val="20"/>
              </w:rPr>
              <w:t>-- Af syntetiske fibre</w:t>
            </w:r>
          </w:p>
        </w:tc>
        <w:tc>
          <w:tcPr>
            <w:tcW w:w="986" w:type="dxa"/>
            <w:tcBorders>
              <w:top w:val="nil"/>
              <w:left w:val="nil"/>
              <w:bottom w:val="single" w:sz="4" w:space="0" w:color="auto"/>
              <w:right w:val="single" w:sz="4" w:space="0" w:color="auto"/>
            </w:tcBorders>
            <w:shd w:val="clear" w:color="auto" w:fill="auto"/>
            <w:noWrap/>
            <w:vAlign w:val="bottom"/>
            <w:hideMark/>
          </w:tcPr>
          <w:p w14:paraId="501B01C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9D8C1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AFB97E" w14:textId="77777777" w:rsidR="00E83F66" w:rsidRPr="00772251" w:rsidRDefault="00E83F66" w:rsidP="005C42AF">
            <w:pPr>
              <w:spacing w:before="60" w:after="60" w:line="240" w:lineRule="auto"/>
              <w:rPr>
                <w:noProof/>
                <w:sz w:val="20"/>
              </w:rPr>
            </w:pPr>
            <w:r>
              <w:rPr>
                <w:noProof/>
                <w:sz w:val="20"/>
              </w:rPr>
              <w:t>63031900</w:t>
            </w:r>
          </w:p>
        </w:tc>
        <w:tc>
          <w:tcPr>
            <w:tcW w:w="1134" w:type="dxa"/>
            <w:tcBorders>
              <w:top w:val="nil"/>
              <w:left w:val="nil"/>
              <w:bottom w:val="single" w:sz="4" w:space="0" w:color="auto"/>
              <w:right w:val="single" w:sz="4" w:space="0" w:color="auto"/>
            </w:tcBorders>
            <w:shd w:val="clear" w:color="auto" w:fill="auto"/>
            <w:noWrap/>
            <w:hideMark/>
          </w:tcPr>
          <w:p w14:paraId="466BE6CC" w14:textId="77777777" w:rsidR="00E83F66" w:rsidRPr="00772251" w:rsidRDefault="00E83F66" w:rsidP="005C42AF">
            <w:pPr>
              <w:spacing w:before="60" w:after="60" w:line="240" w:lineRule="auto"/>
              <w:rPr>
                <w:noProof/>
                <w:sz w:val="20"/>
              </w:rPr>
            </w:pPr>
            <w:r>
              <w:rPr>
                <w:noProof/>
                <w:sz w:val="20"/>
              </w:rPr>
              <w:t>630319</w:t>
            </w:r>
          </w:p>
        </w:tc>
        <w:tc>
          <w:tcPr>
            <w:tcW w:w="11425" w:type="dxa"/>
            <w:tcBorders>
              <w:top w:val="nil"/>
              <w:left w:val="nil"/>
              <w:bottom w:val="single" w:sz="4" w:space="0" w:color="auto"/>
              <w:right w:val="single" w:sz="4" w:space="0" w:color="auto"/>
            </w:tcBorders>
            <w:shd w:val="clear" w:color="auto" w:fill="auto"/>
            <w:noWrap/>
            <w:hideMark/>
          </w:tcPr>
          <w:p w14:paraId="3481F9A6"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7953317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39DCF0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14B49C" w14:textId="77777777" w:rsidR="00E83F66" w:rsidRPr="00772251" w:rsidRDefault="00E83F66" w:rsidP="005C42AF">
            <w:pPr>
              <w:spacing w:before="60" w:after="60" w:line="240" w:lineRule="auto"/>
              <w:rPr>
                <w:noProof/>
                <w:sz w:val="20"/>
              </w:rPr>
            </w:pPr>
            <w:r>
              <w:rPr>
                <w:noProof/>
                <w:sz w:val="20"/>
              </w:rPr>
              <w:t>63039100</w:t>
            </w:r>
          </w:p>
        </w:tc>
        <w:tc>
          <w:tcPr>
            <w:tcW w:w="1134" w:type="dxa"/>
            <w:tcBorders>
              <w:top w:val="nil"/>
              <w:left w:val="nil"/>
              <w:bottom w:val="single" w:sz="4" w:space="0" w:color="auto"/>
              <w:right w:val="single" w:sz="4" w:space="0" w:color="auto"/>
            </w:tcBorders>
            <w:shd w:val="clear" w:color="auto" w:fill="auto"/>
            <w:noWrap/>
            <w:hideMark/>
          </w:tcPr>
          <w:p w14:paraId="2F61A57B" w14:textId="77777777" w:rsidR="00E83F66" w:rsidRPr="00772251" w:rsidRDefault="00E83F66" w:rsidP="005C42AF">
            <w:pPr>
              <w:spacing w:before="60" w:after="60" w:line="240" w:lineRule="auto"/>
              <w:rPr>
                <w:noProof/>
                <w:sz w:val="20"/>
              </w:rPr>
            </w:pPr>
            <w:r>
              <w:rPr>
                <w:noProof/>
                <w:sz w:val="20"/>
              </w:rPr>
              <w:t>630391</w:t>
            </w:r>
          </w:p>
        </w:tc>
        <w:tc>
          <w:tcPr>
            <w:tcW w:w="11425" w:type="dxa"/>
            <w:tcBorders>
              <w:top w:val="nil"/>
              <w:left w:val="nil"/>
              <w:bottom w:val="single" w:sz="4" w:space="0" w:color="auto"/>
              <w:right w:val="single" w:sz="4" w:space="0" w:color="auto"/>
            </w:tcBorders>
            <w:shd w:val="clear" w:color="auto" w:fill="auto"/>
            <w:noWrap/>
            <w:hideMark/>
          </w:tcPr>
          <w:p w14:paraId="50162D3C"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7DD2308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194F6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1BAA0A" w14:textId="77777777" w:rsidR="00E83F66" w:rsidRPr="00772251" w:rsidRDefault="00E83F66" w:rsidP="005C42AF">
            <w:pPr>
              <w:spacing w:before="60" w:after="60" w:line="240" w:lineRule="auto"/>
              <w:rPr>
                <w:noProof/>
                <w:sz w:val="20"/>
              </w:rPr>
            </w:pPr>
            <w:r>
              <w:rPr>
                <w:noProof/>
                <w:sz w:val="20"/>
              </w:rPr>
              <w:t>63039200</w:t>
            </w:r>
          </w:p>
        </w:tc>
        <w:tc>
          <w:tcPr>
            <w:tcW w:w="1134" w:type="dxa"/>
            <w:tcBorders>
              <w:top w:val="nil"/>
              <w:left w:val="nil"/>
              <w:bottom w:val="single" w:sz="4" w:space="0" w:color="auto"/>
              <w:right w:val="single" w:sz="4" w:space="0" w:color="auto"/>
            </w:tcBorders>
            <w:shd w:val="clear" w:color="auto" w:fill="auto"/>
            <w:noWrap/>
            <w:hideMark/>
          </w:tcPr>
          <w:p w14:paraId="38571674" w14:textId="77777777" w:rsidR="00E83F66" w:rsidRPr="00772251" w:rsidRDefault="00E83F66" w:rsidP="005C42AF">
            <w:pPr>
              <w:spacing w:before="60" w:after="60" w:line="240" w:lineRule="auto"/>
              <w:rPr>
                <w:noProof/>
                <w:sz w:val="20"/>
              </w:rPr>
            </w:pPr>
            <w:r>
              <w:rPr>
                <w:noProof/>
                <w:sz w:val="20"/>
              </w:rPr>
              <w:t>630392</w:t>
            </w:r>
          </w:p>
        </w:tc>
        <w:tc>
          <w:tcPr>
            <w:tcW w:w="11425" w:type="dxa"/>
            <w:tcBorders>
              <w:top w:val="nil"/>
              <w:left w:val="nil"/>
              <w:bottom w:val="single" w:sz="4" w:space="0" w:color="auto"/>
              <w:right w:val="single" w:sz="4" w:space="0" w:color="auto"/>
            </w:tcBorders>
            <w:shd w:val="clear" w:color="auto" w:fill="auto"/>
            <w:noWrap/>
            <w:hideMark/>
          </w:tcPr>
          <w:p w14:paraId="00052B4C" w14:textId="77777777" w:rsidR="00E83F66" w:rsidRPr="00772251" w:rsidRDefault="00E83F66" w:rsidP="005C42AF">
            <w:pPr>
              <w:spacing w:before="60" w:after="60" w:line="240" w:lineRule="auto"/>
              <w:rPr>
                <w:noProof/>
                <w:sz w:val="20"/>
              </w:rPr>
            </w:pPr>
            <w:r>
              <w:rPr>
                <w:noProof/>
                <w:sz w:val="20"/>
              </w:rPr>
              <w:t>-- Af syntetiske fibre</w:t>
            </w:r>
          </w:p>
        </w:tc>
        <w:tc>
          <w:tcPr>
            <w:tcW w:w="986" w:type="dxa"/>
            <w:tcBorders>
              <w:top w:val="nil"/>
              <w:left w:val="nil"/>
              <w:bottom w:val="single" w:sz="4" w:space="0" w:color="auto"/>
              <w:right w:val="single" w:sz="4" w:space="0" w:color="auto"/>
            </w:tcBorders>
            <w:shd w:val="clear" w:color="auto" w:fill="auto"/>
            <w:noWrap/>
            <w:vAlign w:val="bottom"/>
            <w:hideMark/>
          </w:tcPr>
          <w:p w14:paraId="615ABD3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933C4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071B9F" w14:textId="77777777" w:rsidR="00E83F66" w:rsidRPr="00772251" w:rsidRDefault="00E83F66" w:rsidP="005C42AF">
            <w:pPr>
              <w:spacing w:before="60" w:after="60" w:line="240" w:lineRule="auto"/>
              <w:rPr>
                <w:noProof/>
                <w:sz w:val="20"/>
              </w:rPr>
            </w:pPr>
            <w:r>
              <w:rPr>
                <w:noProof/>
                <w:sz w:val="20"/>
              </w:rPr>
              <w:t>63039900</w:t>
            </w:r>
          </w:p>
        </w:tc>
        <w:tc>
          <w:tcPr>
            <w:tcW w:w="1134" w:type="dxa"/>
            <w:tcBorders>
              <w:top w:val="nil"/>
              <w:left w:val="nil"/>
              <w:bottom w:val="single" w:sz="4" w:space="0" w:color="auto"/>
              <w:right w:val="single" w:sz="4" w:space="0" w:color="auto"/>
            </w:tcBorders>
            <w:shd w:val="clear" w:color="auto" w:fill="auto"/>
            <w:noWrap/>
            <w:hideMark/>
          </w:tcPr>
          <w:p w14:paraId="72BB8571" w14:textId="77777777" w:rsidR="00E83F66" w:rsidRPr="00772251" w:rsidRDefault="00E83F66" w:rsidP="005C42AF">
            <w:pPr>
              <w:spacing w:before="60" w:after="60" w:line="240" w:lineRule="auto"/>
              <w:rPr>
                <w:noProof/>
                <w:sz w:val="20"/>
              </w:rPr>
            </w:pPr>
            <w:r>
              <w:rPr>
                <w:noProof/>
                <w:sz w:val="20"/>
              </w:rPr>
              <w:t>630399</w:t>
            </w:r>
          </w:p>
        </w:tc>
        <w:tc>
          <w:tcPr>
            <w:tcW w:w="11425" w:type="dxa"/>
            <w:tcBorders>
              <w:top w:val="nil"/>
              <w:left w:val="nil"/>
              <w:bottom w:val="single" w:sz="4" w:space="0" w:color="auto"/>
              <w:right w:val="single" w:sz="4" w:space="0" w:color="auto"/>
            </w:tcBorders>
            <w:shd w:val="clear" w:color="auto" w:fill="auto"/>
            <w:noWrap/>
            <w:hideMark/>
          </w:tcPr>
          <w:p w14:paraId="1EFB226F"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2364C2D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E87A7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7CFE10" w14:textId="77777777" w:rsidR="00E83F66" w:rsidRPr="00772251" w:rsidRDefault="00E83F66" w:rsidP="005C42AF">
            <w:pPr>
              <w:spacing w:before="60" w:after="60" w:line="240" w:lineRule="auto"/>
              <w:rPr>
                <w:noProof/>
                <w:sz w:val="20"/>
              </w:rPr>
            </w:pPr>
            <w:r>
              <w:rPr>
                <w:noProof/>
                <w:sz w:val="20"/>
              </w:rPr>
              <w:t>63041100</w:t>
            </w:r>
          </w:p>
        </w:tc>
        <w:tc>
          <w:tcPr>
            <w:tcW w:w="1134" w:type="dxa"/>
            <w:tcBorders>
              <w:top w:val="nil"/>
              <w:left w:val="nil"/>
              <w:bottom w:val="single" w:sz="4" w:space="0" w:color="auto"/>
              <w:right w:val="single" w:sz="4" w:space="0" w:color="auto"/>
            </w:tcBorders>
            <w:shd w:val="clear" w:color="auto" w:fill="auto"/>
            <w:noWrap/>
            <w:hideMark/>
          </w:tcPr>
          <w:p w14:paraId="782B662E" w14:textId="77777777" w:rsidR="00E83F66" w:rsidRPr="00772251" w:rsidRDefault="00E83F66" w:rsidP="005C42AF">
            <w:pPr>
              <w:spacing w:before="60" w:after="60" w:line="240" w:lineRule="auto"/>
              <w:rPr>
                <w:noProof/>
                <w:sz w:val="20"/>
              </w:rPr>
            </w:pPr>
            <w:r>
              <w:rPr>
                <w:noProof/>
                <w:sz w:val="20"/>
              </w:rPr>
              <w:t>630411</w:t>
            </w:r>
          </w:p>
        </w:tc>
        <w:tc>
          <w:tcPr>
            <w:tcW w:w="11425" w:type="dxa"/>
            <w:tcBorders>
              <w:top w:val="nil"/>
              <w:left w:val="nil"/>
              <w:bottom w:val="single" w:sz="4" w:space="0" w:color="auto"/>
              <w:right w:val="single" w:sz="4" w:space="0" w:color="auto"/>
            </w:tcBorders>
            <w:shd w:val="clear" w:color="auto" w:fill="auto"/>
            <w:noWrap/>
            <w:hideMark/>
          </w:tcPr>
          <w:p w14:paraId="33FBDFA8" w14:textId="77777777" w:rsidR="00E83F66" w:rsidRPr="00772251" w:rsidRDefault="00E83F66" w:rsidP="005C42AF">
            <w:pPr>
              <w:spacing w:before="60" w:after="60" w:line="240" w:lineRule="auto"/>
              <w:rPr>
                <w:noProof/>
                <w:sz w:val="20"/>
              </w:rPr>
            </w:pPr>
            <w:r>
              <w:rPr>
                <w:noProof/>
                <w:sz w:val="20"/>
              </w:rPr>
              <w:t>-- Af trikotage</w:t>
            </w:r>
          </w:p>
        </w:tc>
        <w:tc>
          <w:tcPr>
            <w:tcW w:w="986" w:type="dxa"/>
            <w:tcBorders>
              <w:top w:val="nil"/>
              <w:left w:val="nil"/>
              <w:bottom w:val="single" w:sz="4" w:space="0" w:color="auto"/>
              <w:right w:val="single" w:sz="4" w:space="0" w:color="auto"/>
            </w:tcBorders>
            <w:shd w:val="clear" w:color="auto" w:fill="auto"/>
            <w:noWrap/>
            <w:vAlign w:val="bottom"/>
            <w:hideMark/>
          </w:tcPr>
          <w:p w14:paraId="60C00E1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FE37A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AE19D7" w14:textId="77777777" w:rsidR="00E83F66" w:rsidRPr="00772251" w:rsidRDefault="00E83F66" w:rsidP="005C42AF">
            <w:pPr>
              <w:spacing w:before="60" w:after="60" w:line="240" w:lineRule="auto"/>
              <w:rPr>
                <w:noProof/>
                <w:sz w:val="20"/>
              </w:rPr>
            </w:pPr>
            <w:r>
              <w:rPr>
                <w:noProof/>
                <w:sz w:val="20"/>
              </w:rPr>
              <w:t>63041900</w:t>
            </w:r>
          </w:p>
        </w:tc>
        <w:tc>
          <w:tcPr>
            <w:tcW w:w="1134" w:type="dxa"/>
            <w:tcBorders>
              <w:top w:val="nil"/>
              <w:left w:val="nil"/>
              <w:bottom w:val="single" w:sz="4" w:space="0" w:color="auto"/>
              <w:right w:val="single" w:sz="4" w:space="0" w:color="auto"/>
            </w:tcBorders>
            <w:shd w:val="clear" w:color="auto" w:fill="auto"/>
            <w:noWrap/>
            <w:hideMark/>
          </w:tcPr>
          <w:p w14:paraId="11223050" w14:textId="77777777" w:rsidR="00E83F66" w:rsidRPr="00772251" w:rsidRDefault="00E83F66" w:rsidP="005C42AF">
            <w:pPr>
              <w:spacing w:before="60" w:after="60" w:line="240" w:lineRule="auto"/>
              <w:rPr>
                <w:noProof/>
                <w:sz w:val="20"/>
              </w:rPr>
            </w:pPr>
            <w:r>
              <w:rPr>
                <w:noProof/>
                <w:sz w:val="20"/>
              </w:rPr>
              <w:t>630419</w:t>
            </w:r>
          </w:p>
        </w:tc>
        <w:tc>
          <w:tcPr>
            <w:tcW w:w="11425" w:type="dxa"/>
            <w:tcBorders>
              <w:top w:val="nil"/>
              <w:left w:val="nil"/>
              <w:bottom w:val="single" w:sz="4" w:space="0" w:color="auto"/>
              <w:right w:val="single" w:sz="4" w:space="0" w:color="auto"/>
            </w:tcBorders>
            <w:shd w:val="clear" w:color="auto" w:fill="auto"/>
            <w:noWrap/>
            <w:hideMark/>
          </w:tcPr>
          <w:p w14:paraId="67A4336B"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21557F3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DFA75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AAA165" w14:textId="77777777" w:rsidR="00E83F66" w:rsidRPr="00772251" w:rsidRDefault="00E83F66" w:rsidP="00BB4965">
            <w:pPr>
              <w:pageBreakBefore/>
              <w:spacing w:before="60" w:after="60" w:line="240" w:lineRule="auto"/>
              <w:rPr>
                <w:noProof/>
                <w:sz w:val="20"/>
              </w:rPr>
            </w:pPr>
            <w:r>
              <w:rPr>
                <w:noProof/>
                <w:sz w:val="20"/>
              </w:rPr>
              <w:t>63049190</w:t>
            </w:r>
          </w:p>
        </w:tc>
        <w:tc>
          <w:tcPr>
            <w:tcW w:w="1134" w:type="dxa"/>
            <w:tcBorders>
              <w:top w:val="nil"/>
              <w:left w:val="nil"/>
              <w:bottom w:val="single" w:sz="4" w:space="0" w:color="auto"/>
              <w:right w:val="single" w:sz="4" w:space="0" w:color="auto"/>
            </w:tcBorders>
            <w:shd w:val="clear" w:color="auto" w:fill="auto"/>
            <w:noWrap/>
            <w:hideMark/>
          </w:tcPr>
          <w:p w14:paraId="12FE665A" w14:textId="77777777" w:rsidR="00E83F66" w:rsidRPr="00772251" w:rsidRDefault="00E83F66" w:rsidP="005C42AF">
            <w:pPr>
              <w:spacing w:before="60" w:after="60" w:line="240" w:lineRule="auto"/>
              <w:rPr>
                <w:noProof/>
                <w:sz w:val="20"/>
              </w:rPr>
            </w:pPr>
            <w:r>
              <w:rPr>
                <w:noProof/>
                <w:sz w:val="20"/>
              </w:rPr>
              <w:t>630491</w:t>
            </w:r>
          </w:p>
        </w:tc>
        <w:tc>
          <w:tcPr>
            <w:tcW w:w="11425" w:type="dxa"/>
            <w:tcBorders>
              <w:top w:val="nil"/>
              <w:left w:val="nil"/>
              <w:bottom w:val="single" w:sz="4" w:space="0" w:color="auto"/>
              <w:right w:val="single" w:sz="4" w:space="0" w:color="auto"/>
            </w:tcBorders>
            <w:shd w:val="clear" w:color="auto" w:fill="auto"/>
            <w:noWrap/>
            <w:hideMark/>
          </w:tcPr>
          <w:p w14:paraId="44A94930"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2D697CA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0226B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23E045" w14:textId="77777777" w:rsidR="00E83F66" w:rsidRPr="00772251" w:rsidRDefault="00E83F66" w:rsidP="005C42AF">
            <w:pPr>
              <w:spacing w:before="60" w:after="60" w:line="240" w:lineRule="auto"/>
              <w:rPr>
                <w:noProof/>
                <w:sz w:val="20"/>
              </w:rPr>
            </w:pPr>
            <w:r>
              <w:rPr>
                <w:noProof/>
                <w:sz w:val="20"/>
              </w:rPr>
              <w:t>63049200</w:t>
            </w:r>
          </w:p>
        </w:tc>
        <w:tc>
          <w:tcPr>
            <w:tcW w:w="1134" w:type="dxa"/>
            <w:tcBorders>
              <w:top w:val="nil"/>
              <w:left w:val="nil"/>
              <w:bottom w:val="single" w:sz="4" w:space="0" w:color="auto"/>
              <w:right w:val="single" w:sz="4" w:space="0" w:color="auto"/>
            </w:tcBorders>
            <w:shd w:val="clear" w:color="auto" w:fill="auto"/>
            <w:noWrap/>
            <w:hideMark/>
          </w:tcPr>
          <w:p w14:paraId="105F6FDE" w14:textId="77777777" w:rsidR="00E83F66" w:rsidRPr="00772251" w:rsidRDefault="00E83F66" w:rsidP="005C42AF">
            <w:pPr>
              <w:spacing w:before="60" w:after="60" w:line="240" w:lineRule="auto"/>
              <w:rPr>
                <w:noProof/>
                <w:sz w:val="20"/>
              </w:rPr>
            </w:pPr>
            <w:r>
              <w:rPr>
                <w:noProof/>
                <w:sz w:val="20"/>
              </w:rPr>
              <w:t>630492</w:t>
            </w:r>
          </w:p>
        </w:tc>
        <w:tc>
          <w:tcPr>
            <w:tcW w:w="11425" w:type="dxa"/>
            <w:tcBorders>
              <w:top w:val="nil"/>
              <w:left w:val="nil"/>
              <w:bottom w:val="single" w:sz="4" w:space="0" w:color="auto"/>
              <w:right w:val="single" w:sz="4" w:space="0" w:color="auto"/>
            </w:tcBorders>
            <w:shd w:val="clear" w:color="auto" w:fill="auto"/>
            <w:noWrap/>
            <w:hideMark/>
          </w:tcPr>
          <w:p w14:paraId="38533EFD" w14:textId="77777777" w:rsidR="00E83F66" w:rsidRPr="00772251" w:rsidRDefault="00E83F66" w:rsidP="005C42AF">
            <w:pPr>
              <w:spacing w:before="60" w:after="60" w:line="240" w:lineRule="auto"/>
              <w:rPr>
                <w:noProof/>
                <w:sz w:val="20"/>
              </w:rPr>
            </w:pPr>
            <w:r>
              <w:rPr>
                <w:noProof/>
                <w:sz w:val="20"/>
              </w:rPr>
              <w:t>-- I andre tilfælde, af bomuld</w:t>
            </w:r>
          </w:p>
        </w:tc>
        <w:tc>
          <w:tcPr>
            <w:tcW w:w="986" w:type="dxa"/>
            <w:tcBorders>
              <w:top w:val="nil"/>
              <w:left w:val="nil"/>
              <w:bottom w:val="single" w:sz="4" w:space="0" w:color="auto"/>
              <w:right w:val="single" w:sz="4" w:space="0" w:color="auto"/>
            </w:tcBorders>
            <w:shd w:val="clear" w:color="auto" w:fill="auto"/>
            <w:noWrap/>
            <w:vAlign w:val="bottom"/>
            <w:hideMark/>
          </w:tcPr>
          <w:p w14:paraId="6CA4313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F5F12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93F273" w14:textId="77777777" w:rsidR="00E83F66" w:rsidRPr="00772251" w:rsidRDefault="00E83F66" w:rsidP="005C42AF">
            <w:pPr>
              <w:spacing w:before="60" w:after="60" w:line="240" w:lineRule="auto"/>
              <w:rPr>
                <w:noProof/>
                <w:sz w:val="20"/>
              </w:rPr>
            </w:pPr>
            <w:r>
              <w:rPr>
                <w:noProof/>
                <w:sz w:val="20"/>
              </w:rPr>
              <w:t>63049300</w:t>
            </w:r>
          </w:p>
        </w:tc>
        <w:tc>
          <w:tcPr>
            <w:tcW w:w="1134" w:type="dxa"/>
            <w:tcBorders>
              <w:top w:val="nil"/>
              <w:left w:val="nil"/>
              <w:bottom w:val="single" w:sz="4" w:space="0" w:color="auto"/>
              <w:right w:val="single" w:sz="4" w:space="0" w:color="auto"/>
            </w:tcBorders>
            <w:shd w:val="clear" w:color="auto" w:fill="auto"/>
            <w:noWrap/>
            <w:hideMark/>
          </w:tcPr>
          <w:p w14:paraId="61C919FD" w14:textId="77777777" w:rsidR="00E83F66" w:rsidRPr="00772251" w:rsidRDefault="00E83F66" w:rsidP="005C42AF">
            <w:pPr>
              <w:spacing w:before="60" w:after="60" w:line="240" w:lineRule="auto"/>
              <w:rPr>
                <w:noProof/>
                <w:sz w:val="20"/>
              </w:rPr>
            </w:pPr>
            <w:r>
              <w:rPr>
                <w:noProof/>
                <w:sz w:val="20"/>
              </w:rPr>
              <w:t>630493</w:t>
            </w:r>
          </w:p>
        </w:tc>
        <w:tc>
          <w:tcPr>
            <w:tcW w:w="11425" w:type="dxa"/>
            <w:tcBorders>
              <w:top w:val="nil"/>
              <w:left w:val="nil"/>
              <w:bottom w:val="single" w:sz="4" w:space="0" w:color="auto"/>
              <w:right w:val="single" w:sz="4" w:space="0" w:color="auto"/>
            </w:tcBorders>
            <w:shd w:val="clear" w:color="auto" w:fill="auto"/>
            <w:noWrap/>
            <w:hideMark/>
          </w:tcPr>
          <w:p w14:paraId="7AF6F48B" w14:textId="77777777" w:rsidR="00E83F66" w:rsidRPr="00772251" w:rsidRDefault="00E83F66" w:rsidP="005C42AF">
            <w:pPr>
              <w:spacing w:before="60" w:after="60" w:line="240" w:lineRule="auto"/>
              <w:rPr>
                <w:noProof/>
                <w:sz w:val="20"/>
              </w:rPr>
            </w:pPr>
            <w:r>
              <w:rPr>
                <w:noProof/>
                <w:sz w:val="20"/>
              </w:rPr>
              <w:t>-- I andre tilfælde, af syntetiske fibre</w:t>
            </w:r>
          </w:p>
        </w:tc>
        <w:tc>
          <w:tcPr>
            <w:tcW w:w="986" w:type="dxa"/>
            <w:tcBorders>
              <w:top w:val="nil"/>
              <w:left w:val="nil"/>
              <w:bottom w:val="single" w:sz="4" w:space="0" w:color="auto"/>
              <w:right w:val="single" w:sz="4" w:space="0" w:color="auto"/>
            </w:tcBorders>
            <w:shd w:val="clear" w:color="auto" w:fill="auto"/>
            <w:noWrap/>
            <w:vAlign w:val="bottom"/>
            <w:hideMark/>
          </w:tcPr>
          <w:p w14:paraId="6F107F7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D1EA0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309287" w14:textId="77777777" w:rsidR="00E83F66" w:rsidRPr="00772251" w:rsidRDefault="00E83F66" w:rsidP="005C42AF">
            <w:pPr>
              <w:spacing w:before="60" w:after="60" w:line="240" w:lineRule="auto"/>
              <w:rPr>
                <w:noProof/>
                <w:sz w:val="20"/>
              </w:rPr>
            </w:pPr>
            <w:r>
              <w:rPr>
                <w:noProof/>
                <w:sz w:val="20"/>
              </w:rPr>
              <w:t>63049900</w:t>
            </w:r>
          </w:p>
        </w:tc>
        <w:tc>
          <w:tcPr>
            <w:tcW w:w="1134" w:type="dxa"/>
            <w:tcBorders>
              <w:top w:val="nil"/>
              <w:left w:val="nil"/>
              <w:bottom w:val="single" w:sz="4" w:space="0" w:color="auto"/>
              <w:right w:val="single" w:sz="4" w:space="0" w:color="auto"/>
            </w:tcBorders>
            <w:shd w:val="clear" w:color="auto" w:fill="auto"/>
            <w:noWrap/>
            <w:hideMark/>
          </w:tcPr>
          <w:p w14:paraId="5671EB1B" w14:textId="77777777" w:rsidR="00E83F66" w:rsidRPr="00772251" w:rsidRDefault="00E83F66" w:rsidP="005C42AF">
            <w:pPr>
              <w:spacing w:before="60" w:after="60" w:line="240" w:lineRule="auto"/>
              <w:rPr>
                <w:noProof/>
                <w:sz w:val="20"/>
              </w:rPr>
            </w:pPr>
            <w:r>
              <w:rPr>
                <w:noProof/>
                <w:sz w:val="20"/>
              </w:rPr>
              <w:t>630499</w:t>
            </w:r>
          </w:p>
        </w:tc>
        <w:tc>
          <w:tcPr>
            <w:tcW w:w="11425" w:type="dxa"/>
            <w:tcBorders>
              <w:top w:val="nil"/>
              <w:left w:val="nil"/>
              <w:bottom w:val="single" w:sz="4" w:space="0" w:color="auto"/>
              <w:right w:val="single" w:sz="4" w:space="0" w:color="auto"/>
            </w:tcBorders>
            <w:shd w:val="clear" w:color="auto" w:fill="auto"/>
            <w:noWrap/>
            <w:hideMark/>
          </w:tcPr>
          <w:p w14:paraId="6B554F23" w14:textId="77777777" w:rsidR="00E83F66" w:rsidRPr="00772251" w:rsidRDefault="00E83F66" w:rsidP="005C42AF">
            <w:pPr>
              <w:spacing w:before="60" w:after="60" w:line="240" w:lineRule="auto"/>
              <w:rPr>
                <w:noProof/>
                <w:sz w:val="20"/>
              </w:rPr>
            </w:pPr>
            <w:r>
              <w:rPr>
                <w:noProof/>
                <w:sz w:val="20"/>
              </w:rPr>
              <w:t>-- I andre tilfælde,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42C9D3D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7D201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0CDEF9" w14:textId="77777777" w:rsidR="00E83F66" w:rsidRPr="00772251" w:rsidRDefault="00E83F66" w:rsidP="005C42AF">
            <w:pPr>
              <w:spacing w:before="60" w:after="60" w:line="240" w:lineRule="auto"/>
              <w:rPr>
                <w:noProof/>
                <w:sz w:val="20"/>
              </w:rPr>
            </w:pPr>
            <w:r>
              <w:rPr>
                <w:noProof/>
                <w:sz w:val="20"/>
              </w:rPr>
              <w:t>63051000</w:t>
            </w:r>
          </w:p>
        </w:tc>
        <w:tc>
          <w:tcPr>
            <w:tcW w:w="1134" w:type="dxa"/>
            <w:tcBorders>
              <w:top w:val="nil"/>
              <w:left w:val="nil"/>
              <w:bottom w:val="single" w:sz="4" w:space="0" w:color="auto"/>
              <w:right w:val="single" w:sz="4" w:space="0" w:color="auto"/>
            </w:tcBorders>
            <w:shd w:val="clear" w:color="auto" w:fill="auto"/>
            <w:noWrap/>
            <w:hideMark/>
          </w:tcPr>
          <w:p w14:paraId="03D2BFAA" w14:textId="77777777" w:rsidR="00E83F66" w:rsidRPr="00772251" w:rsidRDefault="00E83F66" w:rsidP="005C42AF">
            <w:pPr>
              <w:spacing w:before="60" w:after="60" w:line="240" w:lineRule="auto"/>
              <w:rPr>
                <w:noProof/>
                <w:sz w:val="20"/>
              </w:rPr>
            </w:pPr>
            <w:r>
              <w:rPr>
                <w:noProof/>
                <w:sz w:val="20"/>
              </w:rPr>
              <w:t>630510</w:t>
            </w:r>
          </w:p>
        </w:tc>
        <w:tc>
          <w:tcPr>
            <w:tcW w:w="11425" w:type="dxa"/>
            <w:tcBorders>
              <w:top w:val="nil"/>
              <w:left w:val="nil"/>
              <w:bottom w:val="single" w:sz="4" w:space="0" w:color="auto"/>
              <w:right w:val="single" w:sz="4" w:space="0" w:color="auto"/>
            </w:tcBorders>
            <w:shd w:val="clear" w:color="auto" w:fill="auto"/>
            <w:noWrap/>
            <w:hideMark/>
          </w:tcPr>
          <w:p w14:paraId="470FA1FE" w14:textId="77777777" w:rsidR="00E83F66" w:rsidRPr="00772251" w:rsidRDefault="00E83F66" w:rsidP="005C42AF">
            <w:pPr>
              <w:spacing w:before="60" w:after="60" w:line="240" w:lineRule="auto"/>
              <w:rPr>
                <w:noProof/>
                <w:sz w:val="20"/>
              </w:rPr>
            </w:pPr>
            <w:r>
              <w:rPr>
                <w:noProof/>
                <w:sz w:val="20"/>
              </w:rPr>
              <w:t>- Af jute eller andre bastfibre henhørende under pos. 5303</w:t>
            </w:r>
          </w:p>
        </w:tc>
        <w:tc>
          <w:tcPr>
            <w:tcW w:w="986" w:type="dxa"/>
            <w:tcBorders>
              <w:top w:val="nil"/>
              <w:left w:val="nil"/>
              <w:bottom w:val="single" w:sz="4" w:space="0" w:color="auto"/>
              <w:right w:val="single" w:sz="4" w:space="0" w:color="auto"/>
            </w:tcBorders>
            <w:shd w:val="clear" w:color="auto" w:fill="auto"/>
            <w:noWrap/>
            <w:vAlign w:val="bottom"/>
            <w:hideMark/>
          </w:tcPr>
          <w:p w14:paraId="3DC660D2" w14:textId="77777777" w:rsidR="00E83F66" w:rsidRPr="00772251" w:rsidRDefault="00E83F66" w:rsidP="005C42AF">
            <w:pPr>
              <w:spacing w:before="60" w:after="60" w:line="240" w:lineRule="auto"/>
              <w:jc w:val="center"/>
              <w:rPr>
                <w:noProof/>
                <w:sz w:val="20"/>
              </w:rPr>
            </w:pPr>
            <w:r>
              <w:rPr>
                <w:noProof/>
                <w:sz w:val="20"/>
              </w:rPr>
              <w:t>45 %</w:t>
            </w:r>
          </w:p>
        </w:tc>
      </w:tr>
      <w:tr w:rsidR="00E83F66" w:rsidRPr="00772251" w14:paraId="3688ED4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442CD4" w14:textId="77777777" w:rsidR="00E83F66" w:rsidRPr="00772251" w:rsidRDefault="00E83F66" w:rsidP="005C42AF">
            <w:pPr>
              <w:spacing w:before="60" w:after="60" w:line="240" w:lineRule="auto"/>
              <w:rPr>
                <w:noProof/>
                <w:sz w:val="20"/>
              </w:rPr>
            </w:pPr>
            <w:r>
              <w:rPr>
                <w:noProof/>
                <w:sz w:val="20"/>
              </w:rPr>
              <w:t>63052000</w:t>
            </w:r>
          </w:p>
        </w:tc>
        <w:tc>
          <w:tcPr>
            <w:tcW w:w="1134" w:type="dxa"/>
            <w:tcBorders>
              <w:top w:val="nil"/>
              <w:left w:val="nil"/>
              <w:bottom w:val="single" w:sz="4" w:space="0" w:color="auto"/>
              <w:right w:val="single" w:sz="4" w:space="0" w:color="auto"/>
            </w:tcBorders>
            <w:shd w:val="clear" w:color="auto" w:fill="auto"/>
            <w:noWrap/>
            <w:hideMark/>
          </w:tcPr>
          <w:p w14:paraId="4F789635" w14:textId="77777777" w:rsidR="00E83F66" w:rsidRPr="00772251" w:rsidRDefault="00E83F66" w:rsidP="005C42AF">
            <w:pPr>
              <w:spacing w:before="60" w:after="60" w:line="240" w:lineRule="auto"/>
              <w:rPr>
                <w:noProof/>
                <w:sz w:val="20"/>
              </w:rPr>
            </w:pPr>
            <w:r>
              <w:rPr>
                <w:noProof/>
                <w:sz w:val="20"/>
              </w:rPr>
              <w:t>630520</w:t>
            </w:r>
          </w:p>
        </w:tc>
        <w:tc>
          <w:tcPr>
            <w:tcW w:w="11425" w:type="dxa"/>
            <w:tcBorders>
              <w:top w:val="nil"/>
              <w:left w:val="nil"/>
              <w:bottom w:val="single" w:sz="4" w:space="0" w:color="auto"/>
              <w:right w:val="single" w:sz="4" w:space="0" w:color="auto"/>
            </w:tcBorders>
            <w:shd w:val="clear" w:color="auto" w:fill="auto"/>
            <w:noWrap/>
            <w:hideMark/>
          </w:tcPr>
          <w:p w14:paraId="60275D3F" w14:textId="77777777" w:rsidR="00E83F66" w:rsidRPr="00772251" w:rsidRDefault="00E83F66" w:rsidP="005C42AF">
            <w:pPr>
              <w:spacing w:before="60" w:after="60" w:line="240" w:lineRule="auto"/>
              <w:rPr>
                <w:noProof/>
                <w:sz w:val="20"/>
              </w:rPr>
            </w:pPr>
            <w:r>
              <w:rPr>
                <w:noProof/>
                <w:sz w:val="20"/>
              </w:rPr>
              <w:t>- Af bomuld</w:t>
            </w:r>
          </w:p>
        </w:tc>
        <w:tc>
          <w:tcPr>
            <w:tcW w:w="986" w:type="dxa"/>
            <w:tcBorders>
              <w:top w:val="nil"/>
              <w:left w:val="nil"/>
              <w:bottom w:val="single" w:sz="4" w:space="0" w:color="auto"/>
              <w:right w:val="single" w:sz="4" w:space="0" w:color="auto"/>
            </w:tcBorders>
            <w:shd w:val="clear" w:color="auto" w:fill="auto"/>
            <w:noWrap/>
            <w:vAlign w:val="bottom"/>
            <w:hideMark/>
          </w:tcPr>
          <w:p w14:paraId="61312C9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03048B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04AF9D" w14:textId="77777777" w:rsidR="00E83F66" w:rsidRPr="00772251" w:rsidRDefault="00E83F66" w:rsidP="005C42AF">
            <w:pPr>
              <w:spacing w:before="60" w:after="60" w:line="240" w:lineRule="auto"/>
              <w:rPr>
                <w:noProof/>
                <w:sz w:val="20"/>
              </w:rPr>
            </w:pPr>
            <w:r>
              <w:rPr>
                <w:noProof/>
                <w:sz w:val="20"/>
              </w:rPr>
              <w:t>63053200</w:t>
            </w:r>
          </w:p>
        </w:tc>
        <w:tc>
          <w:tcPr>
            <w:tcW w:w="1134" w:type="dxa"/>
            <w:tcBorders>
              <w:top w:val="nil"/>
              <w:left w:val="nil"/>
              <w:bottom w:val="single" w:sz="4" w:space="0" w:color="auto"/>
              <w:right w:val="single" w:sz="4" w:space="0" w:color="auto"/>
            </w:tcBorders>
            <w:shd w:val="clear" w:color="auto" w:fill="auto"/>
            <w:noWrap/>
            <w:hideMark/>
          </w:tcPr>
          <w:p w14:paraId="54D1F18D" w14:textId="77777777" w:rsidR="00E83F66" w:rsidRPr="00772251" w:rsidRDefault="00E83F66" w:rsidP="005C42AF">
            <w:pPr>
              <w:spacing w:before="60" w:after="60" w:line="240" w:lineRule="auto"/>
              <w:rPr>
                <w:noProof/>
                <w:sz w:val="20"/>
              </w:rPr>
            </w:pPr>
            <w:r>
              <w:rPr>
                <w:noProof/>
                <w:sz w:val="20"/>
              </w:rPr>
              <w:t>630532</w:t>
            </w:r>
          </w:p>
        </w:tc>
        <w:tc>
          <w:tcPr>
            <w:tcW w:w="11425" w:type="dxa"/>
            <w:tcBorders>
              <w:top w:val="nil"/>
              <w:left w:val="nil"/>
              <w:bottom w:val="single" w:sz="4" w:space="0" w:color="auto"/>
              <w:right w:val="single" w:sz="4" w:space="0" w:color="auto"/>
            </w:tcBorders>
            <w:shd w:val="clear" w:color="auto" w:fill="auto"/>
            <w:noWrap/>
            <w:hideMark/>
          </w:tcPr>
          <w:p w14:paraId="152C8E0F" w14:textId="77777777" w:rsidR="00E83F66" w:rsidRPr="00772251" w:rsidRDefault="00E83F66" w:rsidP="005C42AF">
            <w:pPr>
              <w:spacing w:before="60" w:after="60" w:line="240" w:lineRule="auto"/>
              <w:rPr>
                <w:noProof/>
                <w:sz w:val="20"/>
              </w:rPr>
            </w:pPr>
            <w:r>
              <w:rPr>
                <w:noProof/>
                <w:sz w:val="20"/>
              </w:rPr>
              <w:t>-- Fleksible beholdere til bulkvarer</w:t>
            </w:r>
          </w:p>
        </w:tc>
        <w:tc>
          <w:tcPr>
            <w:tcW w:w="986" w:type="dxa"/>
            <w:tcBorders>
              <w:top w:val="nil"/>
              <w:left w:val="nil"/>
              <w:bottom w:val="single" w:sz="4" w:space="0" w:color="auto"/>
              <w:right w:val="single" w:sz="4" w:space="0" w:color="auto"/>
            </w:tcBorders>
            <w:shd w:val="clear" w:color="auto" w:fill="auto"/>
            <w:noWrap/>
            <w:vAlign w:val="bottom"/>
            <w:hideMark/>
          </w:tcPr>
          <w:p w14:paraId="6952952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C39A5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617422" w14:textId="77777777" w:rsidR="00E83F66" w:rsidRPr="00772251" w:rsidRDefault="00E83F66" w:rsidP="005C42AF">
            <w:pPr>
              <w:spacing w:before="60" w:after="60" w:line="240" w:lineRule="auto"/>
              <w:rPr>
                <w:noProof/>
                <w:sz w:val="20"/>
              </w:rPr>
            </w:pPr>
            <w:r>
              <w:rPr>
                <w:noProof/>
                <w:sz w:val="20"/>
              </w:rPr>
              <w:t>63053300</w:t>
            </w:r>
          </w:p>
        </w:tc>
        <w:tc>
          <w:tcPr>
            <w:tcW w:w="1134" w:type="dxa"/>
            <w:tcBorders>
              <w:top w:val="nil"/>
              <w:left w:val="nil"/>
              <w:bottom w:val="single" w:sz="4" w:space="0" w:color="auto"/>
              <w:right w:val="single" w:sz="4" w:space="0" w:color="auto"/>
            </w:tcBorders>
            <w:shd w:val="clear" w:color="auto" w:fill="auto"/>
            <w:noWrap/>
            <w:hideMark/>
          </w:tcPr>
          <w:p w14:paraId="70B12147" w14:textId="77777777" w:rsidR="00E83F66" w:rsidRPr="00772251" w:rsidRDefault="00E83F66" w:rsidP="005C42AF">
            <w:pPr>
              <w:spacing w:before="60" w:after="60" w:line="240" w:lineRule="auto"/>
              <w:rPr>
                <w:noProof/>
                <w:sz w:val="20"/>
              </w:rPr>
            </w:pPr>
            <w:r>
              <w:rPr>
                <w:noProof/>
                <w:sz w:val="20"/>
              </w:rPr>
              <w:t>630533</w:t>
            </w:r>
          </w:p>
        </w:tc>
        <w:tc>
          <w:tcPr>
            <w:tcW w:w="11425" w:type="dxa"/>
            <w:tcBorders>
              <w:top w:val="nil"/>
              <w:left w:val="nil"/>
              <w:bottom w:val="single" w:sz="4" w:space="0" w:color="auto"/>
              <w:right w:val="single" w:sz="4" w:space="0" w:color="auto"/>
            </w:tcBorders>
            <w:shd w:val="clear" w:color="auto" w:fill="auto"/>
            <w:noWrap/>
            <w:hideMark/>
          </w:tcPr>
          <w:p w14:paraId="56569468" w14:textId="77777777" w:rsidR="00E83F66" w:rsidRPr="00772251" w:rsidRDefault="00E83F66" w:rsidP="005C42AF">
            <w:pPr>
              <w:spacing w:before="60" w:after="60" w:line="240" w:lineRule="auto"/>
              <w:rPr>
                <w:noProof/>
                <w:sz w:val="20"/>
              </w:rPr>
            </w:pPr>
            <w:r>
              <w:rPr>
                <w:noProof/>
                <w:sz w:val="20"/>
              </w:rPr>
              <w:t>-- Andre varer, fremstillet af strimler og lign. af polyethylen eller polypropylen</w:t>
            </w:r>
          </w:p>
        </w:tc>
        <w:tc>
          <w:tcPr>
            <w:tcW w:w="986" w:type="dxa"/>
            <w:tcBorders>
              <w:top w:val="nil"/>
              <w:left w:val="nil"/>
              <w:bottom w:val="single" w:sz="4" w:space="0" w:color="auto"/>
              <w:right w:val="single" w:sz="4" w:space="0" w:color="auto"/>
            </w:tcBorders>
            <w:shd w:val="clear" w:color="auto" w:fill="auto"/>
            <w:noWrap/>
            <w:vAlign w:val="bottom"/>
            <w:hideMark/>
          </w:tcPr>
          <w:p w14:paraId="52883E1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05586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046069" w14:textId="77777777" w:rsidR="00E83F66" w:rsidRPr="00772251" w:rsidRDefault="00E83F66" w:rsidP="005C42AF">
            <w:pPr>
              <w:spacing w:before="60" w:after="60" w:line="240" w:lineRule="auto"/>
              <w:rPr>
                <w:noProof/>
                <w:sz w:val="20"/>
              </w:rPr>
            </w:pPr>
            <w:r>
              <w:rPr>
                <w:noProof/>
                <w:sz w:val="20"/>
              </w:rPr>
              <w:t>63053900</w:t>
            </w:r>
          </w:p>
        </w:tc>
        <w:tc>
          <w:tcPr>
            <w:tcW w:w="1134" w:type="dxa"/>
            <w:tcBorders>
              <w:top w:val="nil"/>
              <w:left w:val="nil"/>
              <w:bottom w:val="single" w:sz="4" w:space="0" w:color="auto"/>
              <w:right w:val="single" w:sz="4" w:space="0" w:color="auto"/>
            </w:tcBorders>
            <w:shd w:val="clear" w:color="auto" w:fill="auto"/>
            <w:noWrap/>
            <w:hideMark/>
          </w:tcPr>
          <w:p w14:paraId="28F35218" w14:textId="77777777" w:rsidR="00E83F66" w:rsidRPr="00772251" w:rsidRDefault="00E83F66" w:rsidP="005C42AF">
            <w:pPr>
              <w:spacing w:before="60" w:after="60" w:line="240" w:lineRule="auto"/>
              <w:rPr>
                <w:noProof/>
                <w:sz w:val="20"/>
              </w:rPr>
            </w:pPr>
            <w:r>
              <w:rPr>
                <w:noProof/>
                <w:sz w:val="20"/>
              </w:rPr>
              <w:t>630539</w:t>
            </w:r>
          </w:p>
        </w:tc>
        <w:tc>
          <w:tcPr>
            <w:tcW w:w="11425" w:type="dxa"/>
            <w:tcBorders>
              <w:top w:val="nil"/>
              <w:left w:val="nil"/>
              <w:bottom w:val="single" w:sz="4" w:space="0" w:color="auto"/>
              <w:right w:val="single" w:sz="4" w:space="0" w:color="auto"/>
            </w:tcBorders>
            <w:shd w:val="clear" w:color="auto" w:fill="auto"/>
            <w:noWrap/>
            <w:hideMark/>
          </w:tcPr>
          <w:p w14:paraId="19A1342B"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585B1A1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C508A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1D0BAE" w14:textId="77777777" w:rsidR="00E83F66" w:rsidRPr="00772251" w:rsidRDefault="00E83F66" w:rsidP="005C42AF">
            <w:pPr>
              <w:spacing w:before="60" w:after="60" w:line="240" w:lineRule="auto"/>
              <w:rPr>
                <w:noProof/>
                <w:sz w:val="20"/>
              </w:rPr>
            </w:pPr>
            <w:r>
              <w:rPr>
                <w:noProof/>
                <w:sz w:val="20"/>
              </w:rPr>
              <w:t>63059000</w:t>
            </w:r>
          </w:p>
        </w:tc>
        <w:tc>
          <w:tcPr>
            <w:tcW w:w="1134" w:type="dxa"/>
            <w:tcBorders>
              <w:top w:val="nil"/>
              <w:left w:val="nil"/>
              <w:bottom w:val="single" w:sz="4" w:space="0" w:color="auto"/>
              <w:right w:val="single" w:sz="4" w:space="0" w:color="auto"/>
            </w:tcBorders>
            <w:shd w:val="clear" w:color="auto" w:fill="auto"/>
            <w:noWrap/>
            <w:hideMark/>
          </w:tcPr>
          <w:p w14:paraId="47560F1E" w14:textId="77777777" w:rsidR="00E83F66" w:rsidRPr="00772251" w:rsidRDefault="00E83F66" w:rsidP="005C42AF">
            <w:pPr>
              <w:spacing w:before="60" w:after="60" w:line="240" w:lineRule="auto"/>
              <w:rPr>
                <w:noProof/>
                <w:sz w:val="20"/>
              </w:rPr>
            </w:pPr>
            <w:r>
              <w:rPr>
                <w:noProof/>
                <w:sz w:val="20"/>
              </w:rPr>
              <w:t>630590</w:t>
            </w:r>
          </w:p>
        </w:tc>
        <w:tc>
          <w:tcPr>
            <w:tcW w:w="11425" w:type="dxa"/>
            <w:tcBorders>
              <w:top w:val="nil"/>
              <w:left w:val="nil"/>
              <w:bottom w:val="single" w:sz="4" w:space="0" w:color="auto"/>
              <w:right w:val="single" w:sz="4" w:space="0" w:color="auto"/>
            </w:tcBorders>
            <w:shd w:val="clear" w:color="auto" w:fill="auto"/>
            <w:noWrap/>
            <w:hideMark/>
          </w:tcPr>
          <w:p w14:paraId="4B8EC3F2"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3EFFF0C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A7F6E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E94934" w14:textId="77777777" w:rsidR="00E83F66" w:rsidRPr="00772251" w:rsidRDefault="00E83F66" w:rsidP="005C42AF">
            <w:pPr>
              <w:spacing w:before="60" w:after="60" w:line="240" w:lineRule="auto"/>
              <w:rPr>
                <w:noProof/>
                <w:sz w:val="20"/>
              </w:rPr>
            </w:pPr>
            <w:r>
              <w:rPr>
                <w:noProof/>
                <w:sz w:val="20"/>
              </w:rPr>
              <w:t>63061200</w:t>
            </w:r>
          </w:p>
        </w:tc>
        <w:tc>
          <w:tcPr>
            <w:tcW w:w="1134" w:type="dxa"/>
            <w:tcBorders>
              <w:top w:val="nil"/>
              <w:left w:val="nil"/>
              <w:bottom w:val="single" w:sz="4" w:space="0" w:color="auto"/>
              <w:right w:val="single" w:sz="4" w:space="0" w:color="auto"/>
            </w:tcBorders>
            <w:shd w:val="clear" w:color="auto" w:fill="auto"/>
            <w:noWrap/>
            <w:hideMark/>
          </w:tcPr>
          <w:p w14:paraId="20AA30A0" w14:textId="77777777" w:rsidR="00E83F66" w:rsidRPr="00772251" w:rsidRDefault="00E83F66" w:rsidP="005C42AF">
            <w:pPr>
              <w:spacing w:before="60" w:after="60" w:line="240" w:lineRule="auto"/>
              <w:rPr>
                <w:noProof/>
                <w:sz w:val="20"/>
              </w:rPr>
            </w:pPr>
            <w:r>
              <w:rPr>
                <w:noProof/>
                <w:sz w:val="20"/>
              </w:rPr>
              <w:t>630612</w:t>
            </w:r>
          </w:p>
        </w:tc>
        <w:tc>
          <w:tcPr>
            <w:tcW w:w="11425" w:type="dxa"/>
            <w:tcBorders>
              <w:top w:val="nil"/>
              <w:left w:val="nil"/>
              <w:bottom w:val="single" w:sz="4" w:space="0" w:color="auto"/>
              <w:right w:val="single" w:sz="4" w:space="0" w:color="auto"/>
            </w:tcBorders>
            <w:shd w:val="clear" w:color="auto" w:fill="auto"/>
            <w:noWrap/>
            <w:hideMark/>
          </w:tcPr>
          <w:p w14:paraId="3C1830B5" w14:textId="77777777" w:rsidR="00E83F66" w:rsidRPr="00772251" w:rsidRDefault="00E83F66" w:rsidP="005C42AF">
            <w:pPr>
              <w:spacing w:before="60" w:after="60" w:line="240" w:lineRule="auto"/>
              <w:rPr>
                <w:noProof/>
                <w:sz w:val="20"/>
              </w:rPr>
            </w:pPr>
            <w:r>
              <w:rPr>
                <w:noProof/>
                <w:sz w:val="20"/>
              </w:rPr>
              <w:t>-- Af syntetiske fibre</w:t>
            </w:r>
          </w:p>
        </w:tc>
        <w:tc>
          <w:tcPr>
            <w:tcW w:w="986" w:type="dxa"/>
            <w:tcBorders>
              <w:top w:val="nil"/>
              <w:left w:val="nil"/>
              <w:bottom w:val="single" w:sz="4" w:space="0" w:color="auto"/>
              <w:right w:val="single" w:sz="4" w:space="0" w:color="auto"/>
            </w:tcBorders>
            <w:shd w:val="clear" w:color="auto" w:fill="auto"/>
            <w:noWrap/>
            <w:vAlign w:val="bottom"/>
            <w:hideMark/>
          </w:tcPr>
          <w:p w14:paraId="07116DA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4AD404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B80350" w14:textId="77777777" w:rsidR="00E83F66" w:rsidRPr="00772251" w:rsidRDefault="00E83F66" w:rsidP="005C42AF">
            <w:pPr>
              <w:spacing w:before="60" w:after="60" w:line="240" w:lineRule="auto"/>
              <w:rPr>
                <w:noProof/>
                <w:sz w:val="20"/>
              </w:rPr>
            </w:pPr>
            <w:r>
              <w:rPr>
                <w:noProof/>
                <w:sz w:val="20"/>
              </w:rPr>
              <w:t>63061900</w:t>
            </w:r>
          </w:p>
        </w:tc>
        <w:tc>
          <w:tcPr>
            <w:tcW w:w="1134" w:type="dxa"/>
            <w:tcBorders>
              <w:top w:val="nil"/>
              <w:left w:val="nil"/>
              <w:bottom w:val="single" w:sz="4" w:space="0" w:color="auto"/>
              <w:right w:val="single" w:sz="4" w:space="0" w:color="auto"/>
            </w:tcBorders>
            <w:shd w:val="clear" w:color="auto" w:fill="auto"/>
            <w:noWrap/>
            <w:hideMark/>
          </w:tcPr>
          <w:p w14:paraId="6E63F684" w14:textId="77777777" w:rsidR="00E83F66" w:rsidRPr="00772251" w:rsidRDefault="00E83F66" w:rsidP="005C42AF">
            <w:pPr>
              <w:spacing w:before="60" w:after="60" w:line="240" w:lineRule="auto"/>
              <w:rPr>
                <w:noProof/>
                <w:sz w:val="20"/>
              </w:rPr>
            </w:pPr>
            <w:r>
              <w:rPr>
                <w:noProof/>
                <w:sz w:val="20"/>
              </w:rPr>
              <w:t>630619</w:t>
            </w:r>
          </w:p>
        </w:tc>
        <w:tc>
          <w:tcPr>
            <w:tcW w:w="11425" w:type="dxa"/>
            <w:tcBorders>
              <w:top w:val="nil"/>
              <w:left w:val="nil"/>
              <w:bottom w:val="single" w:sz="4" w:space="0" w:color="auto"/>
              <w:right w:val="single" w:sz="4" w:space="0" w:color="auto"/>
            </w:tcBorders>
            <w:shd w:val="clear" w:color="auto" w:fill="auto"/>
            <w:noWrap/>
            <w:hideMark/>
          </w:tcPr>
          <w:p w14:paraId="0BF519B9"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54E873B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A0995C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88A29D" w14:textId="77777777" w:rsidR="00E83F66" w:rsidRPr="00772251" w:rsidRDefault="00E83F66" w:rsidP="005C42AF">
            <w:pPr>
              <w:spacing w:before="60" w:after="60" w:line="240" w:lineRule="auto"/>
              <w:rPr>
                <w:noProof/>
                <w:sz w:val="20"/>
              </w:rPr>
            </w:pPr>
            <w:r>
              <w:rPr>
                <w:noProof/>
                <w:sz w:val="20"/>
              </w:rPr>
              <w:t>63062200</w:t>
            </w:r>
          </w:p>
        </w:tc>
        <w:tc>
          <w:tcPr>
            <w:tcW w:w="1134" w:type="dxa"/>
            <w:tcBorders>
              <w:top w:val="nil"/>
              <w:left w:val="nil"/>
              <w:bottom w:val="single" w:sz="4" w:space="0" w:color="auto"/>
              <w:right w:val="single" w:sz="4" w:space="0" w:color="auto"/>
            </w:tcBorders>
            <w:shd w:val="clear" w:color="auto" w:fill="auto"/>
            <w:noWrap/>
            <w:hideMark/>
          </w:tcPr>
          <w:p w14:paraId="55D33661" w14:textId="77777777" w:rsidR="00E83F66" w:rsidRPr="00772251" w:rsidRDefault="00E83F66" w:rsidP="005C42AF">
            <w:pPr>
              <w:spacing w:before="60" w:after="60" w:line="240" w:lineRule="auto"/>
              <w:rPr>
                <w:noProof/>
                <w:sz w:val="20"/>
              </w:rPr>
            </w:pPr>
            <w:r>
              <w:rPr>
                <w:noProof/>
                <w:sz w:val="20"/>
              </w:rPr>
              <w:t>630622</w:t>
            </w:r>
          </w:p>
        </w:tc>
        <w:tc>
          <w:tcPr>
            <w:tcW w:w="11425" w:type="dxa"/>
            <w:tcBorders>
              <w:top w:val="nil"/>
              <w:left w:val="nil"/>
              <w:bottom w:val="single" w:sz="4" w:space="0" w:color="auto"/>
              <w:right w:val="single" w:sz="4" w:space="0" w:color="auto"/>
            </w:tcBorders>
            <w:shd w:val="clear" w:color="auto" w:fill="auto"/>
            <w:noWrap/>
            <w:hideMark/>
          </w:tcPr>
          <w:p w14:paraId="22D9FCCF" w14:textId="77777777" w:rsidR="00E83F66" w:rsidRPr="00772251" w:rsidRDefault="00E83F66" w:rsidP="005C42AF">
            <w:pPr>
              <w:spacing w:before="60" w:after="60" w:line="240" w:lineRule="auto"/>
              <w:rPr>
                <w:noProof/>
                <w:sz w:val="20"/>
              </w:rPr>
            </w:pPr>
            <w:r>
              <w:rPr>
                <w:noProof/>
                <w:sz w:val="20"/>
              </w:rPr>
              <w:t>-- Af syntetiske fibre</w:t>
            </w:r>
          </w:p>
        </w:tc>
        <w:tc>
          <w:tcPr>
            <w:tcW w:w="986" w:type="dxa"/>
            <w:tcBorders>
              <w:top w:val="nil"/>
              <w:left w:val="nil"/>
              <w:bottom w:val="single" w:sz="4" w:space="0" w:color="auto"/>
              <w:right w:val="single" w:sz="4" w:space="0" w:color="auto"/>
            </w:tcBorders>
            <w:shd w:val="clear" w:color="auto" w:fill="auto"/>
            <w:noWrap/>
            <w:vAlign w:val="bottom"/>
            <w:hideMark/>
          </w:tcPr>
          <w:p w14:paraId="1FC4555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36C35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C5056E" w14:textId="77777777" w:rsidR="00E83F66" w:rsidRPr="00772251" w:rsidRDefault="00E83F66" w:rsidP="005C42AF">
            <w:pPr>
              <w:spacing w:before="60" w:after="60" w:line="240" w:lineRule="auto"/>
              <w:rPr>
                <w:noProof/>
                <w:sz w:val="20"/>
              </w:rPr>
            </w:pPr>
            <w:r>
              <w:rPr>
                <w:noProof/>
                <w:sz w:val="20"/>
              </w:rPr>
              <w:t>63062900</w:t>
            </w:r>
          </w:p>
        </w:tc>
        <w:tc>
          <w:tcPr>
            <w:tcW w:w="1134" w:type="dxa"/>
            <w:tcBorders>
              <w:top w:val="nil"/>
              <w:left w:val="nil"/>
              <w:bottom w:val="single" w:sz="4" w:space="0" w:color="auto"/>
              <w:right w:val="single" w:sz="4" w:space="0" w:color="auto"/>
            </w:tcBorders>
            <w:shd w:val="clear" w:color="auto" w:fill="auto"/>
            <w:noWrap/>
            <w:hideMark/>
          </w:tcPr>
          <w:p w14:paraId="5D6E47FE" w14:textId="77777777" w:rsidR="00E83F66" w:rsidRPr="00772251" w:rsidRDefault="00E83F66" w:rsidP="005C42AF">
            <w:pPr>
              <w:spacing w:before="60" w:after="60" w:line="240" w:lineRule="auto"/>
              <w:rPr>
                <w:noProof/>
                <w:sz w:val="20"/>
              </w:rPr>
            </w:pPr>
            <w:r>
              <w:rPr>
                <w:noProof/>
                <w:sz w:val="20"/>
              </w:rPr>
              <w:t>630629</w:t>
            </w:r>
          </w:p>
        </w:tc>
        <w:tc>
          <w:tcPr>
            <w:tcW w:w="11425" w:type="dxa"/>
            <w:tcBorders>
              <w:top w:val="nil"/>
              <w:left w:val="nil"/>
              <w:bottom w:val="single" w:sz="4" w:space="0" w:color="auto"/>
              <w:right w:val="single" w:sz="4" w:space="0" w:color="auto"/>
            </w:tcBorders>
            <w:shd w:val="clear" w:color="auto" w:fill="auto"/>
            <w:noWrap/>
            <w:hideMark/>
          </w:tcPr>
          <w:p w14:paraId="6ACCBF00" w14:textId="77777777" w:rsidR="00E83F66" w:rsidRPr="00772251" w:rsidRDefault="00E83F66" w:rsidP="005C42AF">
            <w:pPr>
              <w:spacing w:before="60" w:after="60" w:line="240" w:lineRule="auto"/>
              <w:rPr>
                <w:noProof/>
                <w:sz w:val="20"/>
              </w:rPr>
            </w:pPr>
            <w:r>
              <w:rPr>
                <w:noProof/>
                <w:sz w:val="20"/>
              </w:rPr>
              <w:t>-- Af andre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4BC85A2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100AB7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F187AD" w14:textId="77777777" w:rsidR="00E83F66" w:rsidRPr="00772251" w:rsidRDefault="00E83F66" w:rsidP="005C42AF">
            <w:pPr>
              <w:spacing w:before="60" w:after="60" w:line="240" w:lineRule="auto"/>
              <w:rPr>
                <w:noProof/>
                <w:sz w:val="20"/>
              </w:rPr>
            </w:pPr>
            <w:r>
              <w:rPr>
                <w:noProof/>
                <w:sz w:val="20"/>
              </w:rPr>
              <w:t>63063000</w:t>
            </w:r>
          </w:p>
        </w:tc>
        <w:tc>
          <w:tcPr>
            <w:tcW w:w="1134" w:type="dxa"/>
            <w:tcBorders>
              <w:top w:val="nil"/>
              <w:left w:val="nil"/>
              <w:bottom w:val="single" w:sz="4" w:space="0" w:color="auto"/>
              <w:right w:val="single" w:sz="4" w:space="0" w:color="auto"/>
            </w:tcBorders>
            <w:shd w:val="clear" w:color="auto" w:fill="auto"/>
            <w:noWrap/>
            <w:hideMark/>
          </w:tcPr>
          <w:p w14:paraId="5FEEB6DC" w14:textId="77777777" w:rsidR="00E83F66" w:rsidRPr="00772251" w:rsidRDefault="00E83F66" w:rsidP="005C42AF">
            <w:pPr>
              <w:spacing w:before="60" w:after="60" w:line="240" w:lineRule="auto"/>
              <w:rPr>
                <w:noProof/>
                <w:sz w:val="20"/>
              </w:rPr>
            </w:pPr>
            <w:r>
              <w:rPr>
                <w:noProof/>
                <w:sz w:val="20"/>
              </w:rPr>
              <w:t>630630</w:t>
            </w:r>
          </w:p>
        </w:tc>
        <w:tc>
          <w:tcPr>
            <w:tcW w:w="11425" w:type="dxa"/>
            <w:tcBorders>
              <w:top w:val="nil"/>
              <w:left w:val="nil"/>
              <w:bottom w:val="single" w:sz="4" w:space="0" w:color="auto"/>
              <w:right w:val="single" w:sz="4" w:space="0" w:color="auto"/>
            </w:tcBorders>
            <w:shd w:val="clear" w:color="auto" w:fill="auto"/>
            <w:noWrap/>
            <w:hideMark/>
          </w:tcPr>
          <w:p w14:paraId="63EA0CE8" w14:textId="77777777" w:rsidR="00E83F66" w:rsidRPr="00772251" w:rsidRDefault="00E83F66" w:rsidP="005C42AF">
            <w:pPr>
              <w:spacing w:before="60" w:after="60" w:line="240" w:lineRule="auto"/>
              <w:rPr>
                <w:noProof/>
                <w:sz w:val="20"/>
              </w:rPr>
            </w:pPr>
            <w:r>
              <w:rPr>
                <w:noProof/>
                <w:sz w:val="20"/>
              </w:rPr>
              <w:t>- Sejl</w:t>
            </w:r>
          </w:p>
        </w:tc>
        <w:tc>
          <w:tcPr>
            <w:tcW w:w="986" w:type="dxa"/>
            <w:tcBorders>
              <w:top w:val="nil"/>
              <w:left w:val="nil"/>
              <w:bottom w:val="single" w:sz="4" w:space="0" w:color="auto"/>
              <w:right w:val="single" w:sz="4" w:space="0" w:color="auto"/>
            </w:tcBorders>
            <w:shd w:val="clear" w:color="auto" w:fill="auto"/>
            <w:noWrap/>
            <w:vAlign w:val="bottom"/>
            <w:hideMark/>
          </w:tcPr>
          <w:p w14:paraId="24FE0B3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86FC87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BE2149" w14:textId="77777777" w:rsidR="00E83F66" w:rsidRPr="00772251" w:rsidRDefault="00E83F66" w:rsidP="005C42AF">
            <w:pPr>
              <w:spacing w:before="60" w:after="60" w:line="240" w:lineRule="auto"/>
              <w:rPr>
                <w:noProof/>
                <w:sz w:val="20"/>
              </w:rPr>
            </w:pPr>
            <w:r>
              <w:rPr>
                <w:noProof/>
                <w:sz w:val="20"/>
              </w:rPr>
              <w:t>63064000</w:t>
            </w:r>
          </w:p>
        </w:tc>
        <w:tc>
          <w:tcPr>
            <w:tcW w:w="1134" w:type="dxa"/>
            <w:tcBorders>
              <w:top w:val="nil"/>
              <w:left w:val="nil"/>
              <w:bottom w:val="single" w:sz="4" w:space="0" w:color="auto"/>
              <w:right w:val="single" w:sz="4" w:space="0" w:color="auto"/>
            </w:tcBorders>
            <w:shd w:val="clear" w:color="auto" w:fill="auto"/>
            <w:noWrap/>
            <w:hideMark/>
          </w:tcPr>
          <w:p w14:paraId="060FC471" w14:textId="77777777" w:rsidR="00E83F66" w:rsidRPr="00772251" w:rsidRDefault="00E83F66" w:rsidP="005C42AF">
            <w:pPr>
              <w:spacing w:before="60" w:after="60" w:line="240" w:lineRule="auto"/>
              <w:rPr>
                <w:noProof/>
                <w:sz w:val="20"/>
              </w:rPr>
            </w:pPr>
            <w:r>
              <w:rPr>
                <w:noProof/>
                <w:sz w:val="20"/>
              </w:rPr>
              <w:t>630640</w:t>
            </w:r>
          </w:p>
        </w:tc>
        <w:tc>
          <w:tcPr>
            <w:tcW w:w="11425" w:type="dxa"/>
            <w:tcBorders>
              <w:top w:val="nil"/>
              <w:left w:val="nil"/>
              <w:bottom w:val="single" w:sz="4" w:space="0" w:color="auto"/>
              <w:right w:val="single" w:sz="4" w:space="0" w:color="auto"/>
            </w:tcBorders>
            <w:shd w:val="clear" w:color="auto" w:fill="auto"/>
            <w:noWrap/>
            <w:hideMark/>
          </w:tcPr>
          <w:p w14:paraId="25EFCB24" w14:textId="77777777" w:rsidR="00E83F66" w:rsidRPr="00772251" w:rsidRDefault="00E83F66" w:rsidP="005C42AF">
            <w:pPr>
              <w:spacing w:before="60" w:after="60" w:line="240" w:lineRule="auto"/>
              <w:rPr>
                <w:noProof/>
                <w:sz w:val="20"/>
              </w:rPr>
            </w:pPr>
            <w:r>
              <w:rPr>
                <w:noProof/>
                <w:sz w:val="20"/>
              </w:rPr>
              <w:t>- Luftmadrasser</w:t>
            </w:r>
          </w:p>
        </w:tc>
        <w:tc>
          <w:tcPr>
            <w:tcW w:w="986" w:type="dxa"/>
            <w:tcBorders>
              <w:top w:val="nil"/>
              <w:left w:val="nil"/>
              <w:bottom w:val="single" w:sz="4" w:space="0" w:color="auto"/>
              <w:right w:val="single" w:sz="4" w:space="0" w:color="auto"/>
            </w:tcBorders>
            <w:shd w:val="clear" w:color="auto" w:fill="auto"/>
            <w:noWrap/>
            <w:vAlign w:val="bottom"/>
            <w:hideMark/>
          </w:tcPr>
          <w:p w14:paraId="7B50DE5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A29A8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6B457E" w14:textId="77777777" w:rsidR="00E83F66" w:rsidRPr="00772251" w:rsidRDefault="00E83F66" w:rsidP="005C42AF">
            <w:pPr>
              <w:spacing w:before="60" w:after="60" w:line="240" w:lineRule="auto"/>
              <w:rPr>
                <w:noProof/>
                <w:sz w:val="20"/>
              </w:rPr>
            </w:pPr>
            <w:r>
              <w:rPr>
                <w:noProof/>
                <w:sz w:val="20"/>
              </w:rPr>
              <w:t>63069000</w:t>
            </w:r>
          </w:p>
        </w:tc>
        <w:tc>
          <w:tcPr>
            <w:tcW w:w="1134" w:type="dxa"/>
            <w:tcBorders>
              <w:top w:val="nil"/>
              <w:left w:val="nil"/>
              <w:bottom w:val="single" w:sz="4" w:space="0" w:color="auto"/>
              <w:right w:val="single" w:sz="4" w:space="0" w:color="auto"/>
            </w:tcBorders>
            <w:shd w:val="clear" w:color="auto" w:fill="auto"/>
            <w:noWrap/>
            <w:hideMark/>
          </w:tcPr>
          <w:p w14:paraId="6555C3B2" w14:textId="77777777" w:rsidR="00E83F66" w:rsidRPr="00772251" w:rsidRDefault="00E83F66" w:rsidP="005C42AF">
            <w:pPr>
              <w:spacing w:before="60" w:after="60" w:line="240" w:lineRule="auto"/>
              <w:rPr>
                <w:noProof/>
                <w:sz w:val="20"/>
              </w:rPr>
            </w:pPr>
            <w:r>
              <w:rPr>
                <w:noProof/>
                <w:sz w:val="20"/>
              </w:rPr>
              <w:t>630690</w:t>
            </w:r>
          </w:p>
        </w:tc>
        <w:tc>
          <w:tcPr>
            <w:tcW w:w="11425" w:type="dxa"/>
            <w:tcBorders>
              <w:top w:val="nil"/>
              <w:left w:val="nil"/>
              <w:bottom w:val="single" w:sz="4" w:space="0" w:color="auto"/>
              <w:right w:val="single" w:sz="4" w:space="0" w:color="auto"/>
            </w:tcBorders>
            <w:shd w:val="clear" w:color="auto" w:fill="auto"/>
            <w:noWrap/>
            <w:hideMark/>
          </w:tcPr>
          <w:p w14:paraId="26416419"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35A9E42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10D90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0F68F6" w14:textId="77777777" w:rsidR="00E83F66" w:rsidRPr="00772251" w:rsidRDefault="00E83F66" w:rsidP="005C42AF">
            <w:pPr>
              <w:spacing w:before="60" w:after="60" w:line="240" w:lineRule="auto"/>
              <w:rPr>
                <w:noProof/>
                <w:sz w:val="20"/>
              </w:rPr>
            </w:pPr>
            <w:r>
              <w:rPr>
                <w:noProof/>
                <w:sz w:val="20"/>
              </w:rPr>
              <w:t>63071000</w:t>
            </w:r>
          </w:p>
        </w:tc>
        <w:tc>
          <w:tcPr>
            <w:tcW w:w="1134" w:type="dxa"/>
            <w:tcBorders>
              <w:top w:val="nil"/>
              <w:left w:val="nil"/>
              <w:bottom w:val="single" w:sz="4" w:space="0" w:color="auto"/>
              <w:right w:val="single" w:sz="4" w:space="0" w:color="auto"/>
            </w:tcBorders>
            <w:shd w:val="clear" w:color="auto" w:fill="auto"/>
            <w:noWrap/>
            <w:hideMark/>
          </w:tcPr>
          <w:p w14:paraId="783A947C" w14:textId="77777777" w:rsidR="00E83F66" w:rsidRPr="00772251" w:rsidRDefault="00E83F66" w:rsidP="005C42AF">
            <w:pPr>
              <w:spacing w:before="60" w:after="60" w:line="240" w:lineRule="auto"/>
              <w:rPr>
                <w:noProof/>
                <w:sz w:val="20"/>
              </w:rPr>
            </w:pPr>
            <w:r>
              <w:rPr>
                <w:noProof/>
                <w:sz w:val="20"/>
              </w:rPr>
              <w:t>630710</w:t>
            </w:r>
          </w:p>
        </w:tc>
        <w:tc>
          <w:tcPr>
            <w:tcW w:w="11425" w:type="dxa"/>
            <w:tcBorders>
              <w:top w:val="nil"/>
              <w:left w:val="nil"/>
              <w:bottom w:val="single" w:sz="4" w:space="0" w:color="auto"/>
              <w:right w:val="single" w:sz="4" w:space="0" w:color="auto"/>
            </w:tcBorders>
            <w:shd w:val="clear" w:color="auto" w:fill="auto"/>
            <w:noWrap/>
            <w:hideMark/>
          </w:tcPr>
          <w:p w14:paraId="7A5F4132" w14:textId="77777777" w:rsidR="00E83F66" w:rsidRPr="00772251" w:rsidRDefault="00E83F66" w:rsidP="005C42AF">
            <w:pPr>
              <w:spacing w:before="60" w:after="60" w:line="240" w:lineRule="auto"/>
              <w:rPr>
                <w:noProof/>
                <w:sz w:val="20"/>
              </w:rPr>
            </w:pPr>
            <w:r>
              <w:rPr>
                <w:noProof/>
                <w:sz w:val="20"/>
              </w:rPr>
              <w:t>- Gulvklude, karklude, støveklude og lignende rengøringsklude</w:t>
            </w:r>
          </w:p>
        </w:tc>
        <w:tc>
          <w:tcPr>
            <w:tcW w:w="986" w:type="dxa"/>
            <w:tcBorders>
              <w:top w:val="nil"/>
              <w:left w:val="nil"/>
              <w:bottom w:val="single" w:sz="4" w:space="0" w:color="auto"/>
              <w:right w:val="single" w:sz="4" w:space="0" w:color="auto"/>
            </w:tcBorders>
            <w:shd w:val="clear" w:color="auto" w:fill="auto"/>
            <w:noWrap/>
            <w:vAlign w:val="bottom"/>
            <w:hideMark/>
          </w:tcPr>
          <w:p w14:paraId="3355079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ECFAC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631C6B" w14:textId="77777777" w:rsidR="00E83F66" w:rsidRPr="00772251" w:rsidRDefault="00E83F66" w:rsidP="00BB4965">
            <w:pPr>
              <w:pageBreakBefore/>
              <w:spacing w:before="60" w:after="60" w:line="240" w:lineRule="auto"/>
              <w:rPr>
                <w:noProof/>
                <w:sz w:val="20"/>
              </w:rPr>
            </w:pPr>
            <w:r>
              <w:rPr>
                <w:noProof/>
                <w:sz w:val="20"/>
              </w:rPr>
              <w:t>63079000</w:t>
            </w:r>
          </w:p>
        </w:tc>
        <w:tc>
          <w:tcPr>
            <w:tcW w:w="1134" w:type="dxa"/>
            <w:tcBorders>
              <w:top w:val="nil"/>
              <w:left w:val="nil"/>
              <w:bottom w:val="single" w:sz="4" w:space="0" w:color="auto"/>
              <w:right w:val="single" w:sz="4" w:space="0" w:color="auto"/>
            </w:tcBorders>
            <w:shd w:val="clear" w:color="auto" w:fill="auto"/>
            <w:noWrap/>
            <w:hideMark/>
          </w:tcPr>
          <w:p w14:paraId="5245E8CC" w14:textId="77777777" w:rsidR="00E83F66" w:rsidRPr="00772251" w:rsidRDefault="00E83F66" w:rsidP="005C42AF">
            <w:pPr>
              <w:spacing w:before="60" w:after="60" w:line="240" w:lineRule="auto"/>
              <w:rPr>
                <w:noProof/>
                <w:sz w:val="20"/>
              </w:rPr>
            </w:pPr>
            <w:r>
              <w:rPr>
                <w:noProof/>
                <w:sz w:val="20"/>
              </w:rPr>
              <w:t>630790</w:t>
            </w:r>
          </w:p>
        </w:tc>
        <w:tc>
          <w:tcPr>
            <w:tcW w:w="11425" w:type="dxa"/>
            <w:tcBorders>
              <w:top w:val="nil"/>
              <w:left w:val="nil"/>
              <w:bottom w:val="single" w:sz="4" w:space="0" w:color="auto"/>
              <w:right w:val="single" w:sz="4" w:space="0" w:color="auto"/>
            </w:tcBorders>
            <w:shd w:val="clear" w:color="auto" w:fill="auto"/>
            <w:noWrap/>
            <w:hideMark/>
          </w:tcPr>
          <w:p w14:paraId="5F00AF3A"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384F369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9236E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5D23D9" w14:textId="77777777" w:rsidR="00E83F66" w:rsidRPr="00772251" w:rsidRDefault="00E83F66" w:rsidP="005C42AF">
            <w:pPr>
              <w:spacing w:before="60" w:after="60" w:line="240" w:lineRule="auto"/>
              <w:rPr>
                <w:noProof/>
                <w:sz w:val="20"/>
              </w:rPr>
            </w:pPr>
            <w:r>
              <w:rPr>
                <w:noProof/>
                <w:sz w:val="20"/>
              </w:rPr>
              <w:t>63080000</w:t>
            </w:r>
          </w:p>
        </w:tc>
        <w:tc>
          <w:tcPr>
            <w:tcW w:w="1134" w:type="dxa"/>
            <w:tcBorders>
              <w:top w:val="nil"/>
              <w:left w:val="nil"/>
              <w:bottom w:val="single" w:sz="4" w:space="0" w:color="auto"/>
              <w:right w:val="single" w:sz="4" w:space="0" w:color="auto"/>
            </w:tcBorders>
            <w:shd w:val="clear" w:color="auto" w:fill="auto"/>
            <w:noWrap/>
            <w:hideMark/>
          </w:tcPr>
          <w:p w14:paraId="0F34EBDD" w14:textId="77777777" w:rsidR="00E83F66" w:rsidRPr="00772251" w:rsidRDefault="00E83F66" w:rsidP="005C42AF">
            <w:pPr>
              <w:spacing w:before="60" w:after="60" w:line="240" w:lineRule="auto"/>
              <w:rPr>
                <w:noProof/>
                <w:sz w:val="20"/>
              </w:rPr>
            </w:pPr>
            <w:r>
              <w:rPr>
                <w:noProof/>
                <w:sz w:val="20"/>
              </w:rPr>
              <w:t>630800</w:t>
            </w:r>
          </w:p>
        </w:tc>
        <w:tc>
          <w:tcPr>
            <w:tcW w:w="11425" w:type="dxa"/>
            <w:tcBorders>
              <w:top w:val="nil"/>
              <w:left w:val="nil"/>
              <w:bottom w:val="single" w:sz="4" w:space="0" w:color="auto"/>
              <w:right w:val="single" w:sz="4" w:space="0" w:color="auto"/>
            </w:tcBorders>
            <w:shd w:val="clear" w:color="auto" w:fill="auto"/>
            <w:noWrap/>
            <w:hideMark/>
          </w:tcPr>
          <w:p w14:paraId="7C494151" w14:textId="77777777" w:rsidR="00E83F66" w:rsidRPr="00772251" w:rsidRDefault="00E83F66" w:rsidP="005C42AF">
            <w:pPr>
              <w:spacing w:before="60" w:after="60" w:line="240" w:lineRule="auto"/>
              <w:rPr>
                <w:noProof/>
                <w:sz w:val="20"/>
              </w:rPr>
            </w:pPr>
            <w:r>
              <w:rPr>
                <w:noProof/>
                <w:sz w:val="20"/>
              </w:rPr>
              <w:t>Sæt bestående af vævet stof og garn, også med tilbehør, til fremstilling af tæpper, tapisserier, broderede duge og servietter eller lignende tekstilvarer, i pakninger til detailsalg</w:t>
            </w:r>
          </w:p>
        </w:tc>
        <w:tc>
          <w:tcPr>
            <w:tcW w:w="986" w:type="dxa"/>
            <w:tcBorders>
              <w:top w:val="nil"/>
              <w:left w:val="nil"/>
              <w:bottom w:val="single" w:sz="4" w:space="0" w:color="auto"/>
              <w:right w:val="single" w:sz="4" w:space="0" w:color="auto"/>
            </w:tcBorders>
            <w:shd w:val="clear" w:color="auto" w:fill="auto"/>
            <w:noWrap/>
            <w:vAlign w:val="bottom"/>
            <w:hideMark/>
          </w:tcPr>
          <w:p w14:paraId="215BBDE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6BE55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50A418" w14:textId="77777777" w:rsidR="00E83F66" w:rsidRPr="00772251" w:rsidRDefault="00E83F66" w:rsidP="005C42AF">
            <w:pPr>
              <w:spacing w:before="60" w:after="60" w:line="240" w:lineRule="auto"/>
              <w:rPr>
                <w:noProof/>
                <w:sz w:val="20"/>
              </w:rPr>
            </w:pPr>
            <w:r>
              <w:rPr>
                <w:noProof/>
                <w:sz w:val="20"/>
              </w:rPr>
              <w:t>63090000</w:t>
            </w:r>
          </w:p>
        </w:tc>
        <w:tc>
          <w:tcPr>
            <w:tcW w:w="1134" w:type="dxa"/>
            <w:tcBorders>
              <w:top w:val="nil"/>
              <w:left w:val="nil"/>
              <w:bottom w:val="single" w:sz="4" w:space="0" w:color="auto"/>
              <w:right w:val="single" w:sz="4" w:space="0" w:color="auto"/>
            </w:tcBorders>
            <w:shd w:val="clear" w:color="auto" w:fill="auto"/>
            <w:noWrap/>
            <w:hideMark/>
          </w:tcPr>
          <w:p w14:paraId="73B3E955" w14:textId="77777777" w:rsidR="00E83F66" w:rsidRPr="00772251" w:rsidRDefault="00E83F66" w:rsidP="005C42AF">
            <w:pPr>
              <w:spacing w:before="60" w:after="60" w:line="240" w:lineRule="auto"/>
              <w:rPr>
                <w:noProof/>
                <w:sz w:val="20"/>
              </w:rPr>
            </w:pPr>
            <w:r>
              <w:rPr>
                <w:noProof/>
                <w:sz w:val="20"/>
              </w:rPr>
              <w:t>630900</w:t>
            </w:r>
          </w:p>
        </w:tc>
        <w:tc>
          <w:tcPr>
            <w:tcW w:w="11425" w:type="dxa"/>
            <w:tcBorders>
              <w:top w:val="nil"/>
              <w:left w:val="nil"/>
              <w:bottom w:val="single" w:sz="4" w:space="0" w:color="auto"/>
              <w:right w:val="single" w:sz="4" w:space="0" w:color="auto"/>
            </w:tcBorders>
            <w:shd w:val="clear" w:color="auto" w:fill="auto"/>
            <w:noWrap/>
            <w:hideMark/>
          </w:tcPr>
          <w:p w14:paraId="580B600F" w14:textId="77777777" w:rsidR="00E83F66" w:rsidRPr="00772251" w:rsidRDefault="00E83F66" w:rsidP="005C42AF">
            <w:pPr>
              <w:spacing w:before="60" w:after="60" w:line="240" w:lineRule="auto"/>
              <w:rPr>
                <w:noProof/>
                <w:sz w:val="20"/>
              </w:rPr>
            </w:pPr>
            <w:r>
              <w:rPr>
                <w:noProof/>
                <w:sz w:val="20"/>
              </w:rPr>
              <w:t>Brugte beklædningsgenstande og andre brugte tekstilvarer</w:t>
            </w:r>
          </w:p>
        </w:tc>
        <w:tc>
          <w:tcPr>
            <w:tcW w:w="986" w:type="dxa"/>
            <w:tcBorders>
              <w:top w:val="nil"/>
              <w:left w:val="nil"/>
              <w:bottom w:val="single" w:sz="4" w:space="0" w:color="auto"/>
              <w:right w:val="single" w:sz="4" w:space="0" w:color="auto"/>
            </w:tcBorders>
            <w:shd w:val="clear" w:color="auto" w:fill="auto"/>
            <w:noWrap/>
            <w:vAlign w:val="bottom"/>
            <w:hideMark/>
          </w:tcPr>
          <w:p w14:paraId="4770F4CB" w14:textId="77777777" w:rsidR="00E83F66" w:rsidRPr="00772251" w:rsidRDefault="00E83F66" w:rsidP="005C42AF">
            <w:pPr>
              <w:spacing w:before="60" w:after="60" w:line="240" w:lineRule="auto"/>
              <w:jc w:val="center"/>
              <w:rPr>
                <w:noProof/>
                <w:sz w:val="20"/>
              </w:rPr>
            </w:pPr>
            <w:r>
              <w:rPr>
                <w:noProof/>
                <w:sz w:val="20"/>
              </w:rPr>
              <w:t>45 %</w:t>
            </w:r>
          </w:p>
        </w:tc>
      </w:tr>
      <w:tr w:rsidR="00E83F66" w:rsidRPr="00772251" w14:paraId="12FC773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491888" w14:textId="77777777" w:rsidR="00E83F66" w:rsidRPr="00772251" w:rsidRDefault="00E83F66" w:rsidP="005C42AF">
            <w:pPr>
              <w:spacing w:before="60" w:after="60" w:line="240" w:lineRule="auto"/>
              <w:rPr>
                <w:noProof/>
                <w:sz w:val="20"/>
              </w:rPr>
            </w:pPr>
            <w:r>
              <w:rPr>
                <w:noProof/>
                <w:sz w:val="20"/>
              </w:rPr>
              <w:t>64011000</w:t>
            </w:r>
          </w:p>
        </w:tc>
        <w:tc>
          <w:tcPr>
            <w:tcW w:w="1134" w:type="dxa"/>
            <w:tcBorders>
              <w:top w:val="nil"/>
              <w:left w:val="nil"/>
              <w:bottom w:val="single" w:sz="4" w:space="0" w:color="auto"/>
              <w:right w:val="single" w:sz="4" w:space="0" w:color="auto"/>
            </w:tcBorders>
            <w:shd w:val="clear" w:color="auto" w:fill="auto"/>
            <w:noWrap/>
            <w:hideMark/>
          </w:tcPr>
          <w:p w14:paraId="283F1DE2" w14:textId="77777777" w:rsidR="00E83F66" w:rsidRPr="00772251" w:rsidRDefault="00E83F66" w:rsidP="005C42AF">
            <w:pPr>
              <w:spacing w:before="60" w:after="60" w:line="240" w:lineRule="auto"/>
              <w:rPr>
                <w:noProof/>
                <w:sz w:val="20"/>
              </w:rPr>
            </w:pPr>
            <w:r>
              <w:rPr>
                <w:noProof/>
                <w:sz w:val="20"/>
              </w:rPr>
              <w:t>640110</w:t>
            </w:r>
          </w:p>
        </w:tc>
        <w:tc>
          <w:tcPr>
            <w:tcW w:w="11425" w:type="dxa"/>
            <w:tcBorders>
              <w:top w:val="nil"/>
              <w:left w:val="nil"/>
              <w:bottom w:val="single" w:sz="4" w:space="0" w:color="auto"/>
              <w:right w:val="single" w:sz="4" w:space="0" w:color="auto"/>
            </w:tcBorders>
            <w:shd w:val="clear" w:color="auto" w:fill="auto"/>
            <w:noWrap/>
            <w:hideMark/>
          </w:tcPr>
          <w:p w14:paraId="186A1FFA" w14:textId="77777777" w:rsidR="00E83F66" w:rsidRPr="00772251" w:rsidRDefault="00E83F66" w:rsidP="005C42AF">
            <w:pPr>
              <w:spacing w:before="60" w:after="60" w:line="240" w:lineRule="auto"/>
              <w:rPr>
                <w:noProof/>
                <w:sz w:val="20"/>
              </w:rPr>
            </w:pPr>
            <w:r>
              <w:rPr>
                <w:noProof/>
                <w:sz w:val="20"/>
              </w:rPr>
              <w:t>- Fodtøj med indbygget beskyttelseståkappe af metal</w:t>
            </w:r>
          </w:p>
        </w:tc>
        <w:tc>
          <w:tcPr>
            <w:tcW w:w="986" w:type="dxa"/>
            <w:tcBorders>
              <w:top w:val="nil"/>
              <w:left w:val="nil"/>
              <w:bottom w:val="single" w:sz="4" w:space="0" w:color="auto"/>
              <w:right w:val="single" w:sz="4" w:space="0" w:color="auto"/>
            </w:tcBorders>
            <w:shd w:val="clear" w:color="auto" w:fill="auto"/>
            <w:noWrap/>
            <w:vAlign w:val="bottom"/>
            <w:hideMark/>
          </w:tcPr>
          <w:p w14:paraId="3A59682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8713E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75EF16" w14:textId="77777777" w:rsidR="00E83F66" w:rsidRPr="00772251" w:rsidRDefault="00E83F66" w:rsidP="005C42AF">
            <w:pPr>
              <w:spacing w:before="60" w:after="60" w:line="240" w:lineRule="auto"/>
              <w:rPr>
                <w:noProof/>
                <w:sz w:val="20"/>
              </w:rPr>
            </w:pPr>
            <w:r>
              <w:rPr>
                <w:noProof/>
                <w:sz w:val="20"/>
              </w:rPr>
              <w:t>64019200</w:t>
            </w:r>
          </w:p>
        </w:tc>
        <w:tc>
          <w:tcPr>
            <w:tcW w:w="1134" w:type="dxa"/>
            <w:tcBorders>
              <w:top w:val="nil"/>
              <w:left w:val="nil"/>
              <w:bottom w:val="single" w:sz="4" w:space="0" w:color="auto"/>
              <w:right w:val="single" w:sz="4" w:space="0" w:color="auto"/>
            </w:tcBorders>
            <w:shd w:val="clear" w:color="auto" w:fill="auto"/>
            <w:noWrap/>
            <w:hideMark/>
          </w:tcPr>
          <w:p w14:paraId="19622019" w14:textId="77777777" w:rsidR="00E83F66" w:rsidRPr="00772251" w:rsidRDefault="00E83F66" w:rsidP="005C42AF">
            <w:pPr>
              <w:spacing w:before="60" w:after="60" w:line="240" w:lineRule="auto"/>
              <w:rPr>
                <w:noProof/>
                <w:sz w:val="20"/>
              </w:rPr>
            </w:pPr>
            <w:r>
              <w:rPr>
                <w:noProof/>
                <w:sz w:val="20"/>
              </w:rPr>
              <w:t>640192</w:t>
            </w:r>
          </w:p>
        </w:tc>
        <w:tc>
          <w:tcPr>
            <w:tcW w:w="11425" w:type="dxa"/>
            <w:tcBorders>
              <w:top w:val="nil"/>
              <w:left w:val="nil"/>
              <w:bottom w:val="single" w:sz="4" w:space="0" w:color="auto"/>
              <w:right w:val="single" w:sz="4" w:space="0" w:color="auto"/>
            </w:tcBorders>
            <w:shd w:val="clear" w:color="auto" w:fill="auto"/>
            <w:noWrap/>
            <w:hideMark/>
          </w:tcPr>
          <w:p w14:paraId="6476115B" w14:textId="77777777" w:rsidR="00E83F66" w:rsidRPr="00772251" w:rsidRDefault="00E83F66" w:rsidP="005C42AF">
            <w:pPr>
              <w:spacing w:before="60" w:after="60" w:line="240" w:lineRule="auto"/>
              <w:rPr>
                <w:noProof/>
                <w:sz w:val="20"/>
              </w:rPr>
            </w:pPr>
            <w:r>
              <w:rPr>
                <w:noProof/>
                <w:sz w:val="20"/>
              </w:rPr>
              <w:t>-- Som dækker anklen, men ikke knæet</w:t>
            </w:r>
          </w:p>
        </w:tc>
        <w:tc>
          <w:tcPr>
            <w:tcW w:w="986" w:type="dxa"/>
            <w:tcBorders>
              <w:top w:val="nil"/>
              <w:left w:val="nil"/>
              <w:bottom w:val="single" w:sz="4" w:space="0" w:color="auto"/>
              <w:right w:val="single" w:sz="4" w:space="0" w:color="auto"/>
            </w:tcBorders>
            <w:shd w:val="clear" w:color="auto" w:fill="auto"/>
            <w:noWrap/>
            <w:vAlign w:val="bottom"/>
            <w:hideMark/>
          </w:tcPr>
          <w:p w14:paraId="2084CBB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4DF057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134D26" w14:textId="77777777" w:rsidR="00E83F66" w:rsidRPr="00772251" w:rsidRDefault="00E83F66" w:rsidP="005C42AF">
            <w:pPr>
              <w:spacing w:before="60" w:after="60" w:line="240" w:lineRule="auto"/>
              <w:rPr>
                <w:noProof/>
                <w:sz w:val="20"/>
              </w:rPr>
            </w:pPr>
            <w:r>
              <w:rPr>
                <w:noProof/>
                <w:sz w:val="20"/>
              </w:rPr>
              <w:t>64019900</w:t>
            </w:r>
          </w:p>
        </w:tc>
        <w:tc>
          <w:tcPr>
            <w:tcW w:w="1134" w:type="dxa"/>
            <w:tcBorders>
              <w:top w:val="nil"/>
              <w:left w:val="nil"/>
              <w:bottom w:val="single" w:sz="4" w:space="0" w:color="auto"/>
              <w:right w:val="single" w:sz="4" w:space="0" w:color="auto"/>
            </w:tcBorders>
            <w:shd w:val="clear" w:color="auto" w:fill="auto"/>
            <w:noWrap/>
            <w:hideMark/>
          </w:tcPr>
          <w:p w14:paraId="3D83888A" w14:textId="77777777" w:rsidR="00E83F66" w:rsidRPr="00772251" w:rsidRDefault="00E83F66" w:rsidP="005C42AF">
            <w:pPr>
              <w:spacing w:before="60" w:after="60" w:line="240" w:lineRule="auto"/>
              <w:rPr>
                <w:noProof/>
                <w:sz w:val="20"/>
              </w:rPr>
            </w:pPr>
            <w:r>
              <w:rPr>
                <w:noProof/>
                <w:sz w:val="20"/>
              </w:rPr>
              <w:t>640199</w:t>
            </w:r>
          </w:p>
        </w:tc>
        <w:tc>
          <w:tcPr>
            <w:tcW w:w="11425" w:type="dxa"/>
            <w:tcBorders>
              <w:top w:val="nil"/>
              <w:left w:val="nil"/>
              <w:bottom w:val="single" w:sz="4" w:space="0" w:color="auto"/>
              <w:right w:val="single" w:sz="4" w:space="0" w:color="auto"/>
            </w:tcBorders>
            <w:shd w:val="clear" w:color="auto" w:fill="auto"/>
            <w:noWrap/>
            <w:hideMark/>
          </w:tcPr>
          <w:p w14:paraId="7A19F8E3"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516E05B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94C2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E09B76" w14:textId="77777777" w:rsidR="00E83F66" w:rsidRPr="00772251" w:rsidRDefault="00E83F66" w:rsidP="005C42AF">
            <w:pPr>
              <w:spacing w:before="60" w:after="60" w:line="240" w:lineRule="auto"/>
              <w:rPr>
                <w:noProof/>
                <w:sz w:val="20"/>
              </w:rPr>
            </w:pPr>
            <w:r>
              <w:rPr>
                <w:noProof/>
                <w:sz w:val="20"/>
              </w:rPr>
              <w:t>64021200</w:t>
            </w:r>
          </w:p>
        </w:tc>
        <w:tc>
          <w:tcPr>
            <w:tcW w:w="1134" w:type="dxa"/>
            <w:tcBorders>
              <w:top w:val="nil"/>
              <w:left w:val="nil"/>
              <w:bottom w:val="single" w:sz="4" w:space="0" w:color="auto"/>
              <w:right w:val="single" w:sz="4" w:space="0" w:color="auto"/>
            </w:tcBorders>
            <w:shd w:val="clear" w:color="auto" w:fill="auto"/>
            <w:noWrap/>
            <w:hideMark/>
          </w:tcPr>
          <w:p w14:paraId="15B8EEC9" w14:textId="77777777" w:rsidR="00E83F66" w:rsidRPr="00772251" w:rsidRDefault="00E83F66" w:rsidP="005C42AF">
            <w:pPr>
              <w:spacing w:before="60" w:after="60" w:line="240" w:lineRule="auto"/>
              <w:rPr>
                <w:noProof/>
                <w:sz w:val="20"/>
              </w:rPr>
            </w:pPr>
            <w:r>
              <w:rPr>
                <w:noProof/>
                <w:sz w:val="20"/>
              </w:rPr>
              <w:t>640212</w:t>
            </w:r>
          </w:p>
        </w:tc>
        <w:tc>
          <w:tcPr>
            <w:tcW w:w="11425" w:type="dxa"/>
            <w:tcBorders>
              <w:top w:val="nil"/>
              <w:left w:val="nil"/>
              <w:bottom w:val="single" w:sz="4" w:space="0" w:color="auto"/>
              <w:right w:val="single" w:sz="4" w:space="0" w:color="auto"/>
            </w:tcBorders>
            <w:shd w:val="clear" w:color="auto" w:fill="auto"/>
            <w:noWrap/>
            <w:hideMark/>
          </w:tcPr>
          <w:p w14:paraId="72AD64AA" w14:textId="50470564" w:rsidR="00E83F66" w:rsidRPr="00772251" w:rsidRDefault="00E83F66" w:rsidP="00375077">
            <w:pPr>
              <w:spacing w:before="60" w:after="60" w:line="240" w:lineRule="auto"/>
              <w:rPr>
                <w:noProof/>
                <w:sz w:val="20"/>
              </w:rPr>
            </w:pPr>
            <w:r>
              <w:rPr>
                <w:noProof/>
                <w:sz w:val="20"/>
              </w:rPr>
              <w:t>-- Skistøvler, fodtøj til langrend samt snowboardstøvler</w:t>
            </w:r>
          </w:p>
        </w:tc>
        <w:tc>
          <w:tcPr>
            <w:tcW w:w="986" w:type="dxa"/>
            <w:tcBorders>
              <w:top w:val="nil"/>
              <w:left w:val="nil"/>
              <w:bottom w:val="single" w:sz="4" w:space="0" w:color="auto"/>
              <w:right w:val="single" w:sz="4" w:space="0" w:color="auto"/>
            </w:tcBorders>
            <w:shd w:val="clear" w:color="auto" w:fill="auto"/>
            <w:noWrap/>
            <w:vAlign w:val="bottom"/>
            <w:hideMark/>
          </w:tcPr>
          <w:p w14:paraId="00FBD13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2C8CF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FB6A11" w14:textId="77777777" w:rsidR="00E83F66" w:rsidRPr="00772251" w:rsidRDefault="00E83F66" w:rsidP="005C42AF">
            <w:pPr>
              <w:spacing w:before="60" w:after="60" w:line="240" w:lineRule="auto"/>
              <w:rPr>
                <w:noProof/>
                <w:sz w:val="20"/>
              </w:rPr>
            </w:pPr>
            <w:r>
              <w:rPr>
                <w:noProof/>
                <w:sz w:val="20"/>
              </w:rPr>
              <w:t>64021900</w:t>
            </w:r>
          </w:p>
        </w:tc>
        <w:tc>
          <w:tcPr>
            <w:tcW w:w="1134" w:type="dxa"/>
            <w:tcBorders>
              <w:top w:val="nil"/>
              <w:left w:val="nil"/>
              <w:bottom w:val="single" w:sz="4" w:space="0" w:color="auto"/>
              <w:right w:val="single" w:sz="4" w:space="0" w:color="auto"/>
            </w:tcBorders>
            <w:shd w:val="clear" w:color="auto" w:fill="auto"/>
            <w:noWrap/>
            <w:hideMark/>
          </w:tcPr>
          <w:p w14:paraId="4820C95E" w14:textId="77777777" w:rsidR="00E83F66" w:rsidRPr="00772251" w:rsidRDefault="00E83F66" w:rsidP="005C42AF">
            <w:pPr>
              <w:spacing w:before="60" w:after="60" w:line="240" w:lineRule="auto"/>
              <w:rPr>
                <w:noProof/>
                <w:sz w:val="20"/>
              </w:rPr>
            </w:pPr>
            <w:r>
              <w:rPr>
                <w:noProof/>
                <w:sz w:val="20"/>
              </w:rPr>
              <w:t>640219</w:t>
            </w:r>
          </w:p>
        </w:tc>
        <w:tc>
          <w:tcPr>
            <w:tcW w:w="11425" w:type="dxa"/>
            <w:tcBorders>
              <w:top w:val="nil"/>
              <w:left w:val="nil"/>
              <w:bottom w:val="single" w:sz="4" w:space="0" w:color="auto"/>
              <w:right w:val="single" w:sz="4" w:space="0" w:color="auto"/>
            </w:tcBorders>
            <w:shd w:val="clear" w:color="auto" w:fill="auto"/>
            <w:noWrap/>
            <w:hideMark/>
          </w:tcPr>
          <w:p w14:paraId="2CDA0806"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43728A3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36C973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288950" w14:textId="77777777" w:rsidR="00E83F66" w:rsidRPr="00772251" w:rsidRDefault="00E83F66" w:rsidP="005C42AF">
            <w:pPr>
              <w:spacing w:before="60" w:after="60" w:line="240" w:lineRule="auto"/>
              <w:rPr>
                <w:noProof/>
                <w:sz w:val="20"/>
              </w:rPr>
            </w:pPr>
            <w:r>
              <w:rPr>
                <w:noProof/>
                <w:sz w:val="20"/>
              </w:rPr>
              <w:t>64022000</w:t>
            </w:r>
          </w:p>
        </w:tc>
        <w:tc>
          <w:tcPr>
            <w:tcW w:w="1134" w:type="dxa"/>
            <w:tcBorders>
              <w:top w:val="nil"/>
              <w:left w:val="nil"/>
              <w:bottom w:val="single" w:sz="4" w:space="0" w:color="auto"/>
              <w:right w:val="single" w:sz="4" w:space="0" w:color="auto"/>
            </w:tcBorders>
            <w:shd w:val="clear" w:color="auto" w:fill="auto"/>
            <w:noWrap/>
            <w:hideMark/>
          </w:tcPr>
          <w:p w14:paraId="5228BAFF" w14:textId="77777777" w:rsidR="00E83F66" w:rsidRPr="00772251" w:rsidRDefault="00E83F66" w:rsidP="005C42AF">
            <w:pPr>
              <w:spacing w:before="60" w:after="60" w:line="240" w:lineRule="auto"/>
              <w:rPr>
                <w:noProof/>
                <w:sz w:val="20"/>
              </w:rPr>
            </w:pPr>
            <w:r>
              <w:rPr>
                <w:noProof/>
                <w:sz w:val="20"/>
              </w:rPr>
              <w:t>640220</w:t>
            </w:r>
          </w:p>
        </w:tc>
        <w:tc>
          <w:tcPr>
            <w:tcW w:w="11425" w:type="dxa"/>
            <w:tcBorders>
              <w:top w:val="nil"/>
              <w:left w:val="nil"/>
              <w:bottom w:val="single" w:sz="4" w:space="0" w:color="auto"/>
              <w:right w:val="single" w:sz="4" w:space="0" w:color="auto"/>
            </w:tcBorders>
            <w:shd w:val="clear" w:color="auto" w:fill="auto"/>
            <w:noWrap/>
            <w:hideMark/>
          </w:tcPr>
          <w:p w14:paraId="7F9AA911" w14:textId="77777777" w:rsidR="00E83F66" w:rsidRPr="00772251" w:rsidRDefault="00E83F66" w:rsidP="005C42AF">
            <w:pPr>
              <w:spacing w:before="60" w:after="60" w:line="240" w:lineRule="auto"/>
              <w:rPr>
                <w:noProof/>
                <w:sz w:val="20"/>
              </w:rPr>
            </w:pPr>
            <w:r>
              <w:rPr>
                <w:noProof/>
                <w:sz w:val="20"/>
              </w:rPr>
              <w:t>- Fodtøj med overdel af remme, herunder binderemme, der er fæstnet til sålen med pløkke</w:t>
            </w:r>
          </w:p>
        </w:tc>
        <w:tc>
          <w:tcPr>
            <w:tcW w:w="986" w:type="dxa"/>
            <w:tcBorders>
              <w:top w:val="nil"/>
              <w:left w:val="nil"/>
              <w:bottom w:val="single" w:sz="4" w:space="0" w:color="auto"/>
              <w:right w:val="single" w:sz="4" w:space="0" w:color="auto"/>
            </w:tcBorders>
            <w:shd w:val="clear" w:color="auto" w:fill="auto"/>
            <w:noWrap/>
            <w:vAlign w:val="bottom"/>
            <w:hideMark/>
          </w:tcPr>
          <w:p w14:paraId="6B54E89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93F5D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F109A4" w14:textId="77777777" w:rsidR="00E83F66" w:rsidRPr="00772251" w:rsidRDefault="00E83F66" w:rsidP="005C42AF">
            <w:pPr>
              <w:spacing w:before="60" w:after="60" w:line="240" w:lineRule="auto"/>
              <w:rPr>
                <w:noProof/>
                <w:sz w:val="20"/>
              </w:rPr>
            </w:pPr>
            <w:r>
              <w:rPr>
                <w:noProof/>
                <w:sz w:val="20"/>
              </w:rPr>
              <w:t>64029100</w:t>
            </w:r>
          </w:p>
        </w:tc>
        <w:tc>
          <w:tcPr>
            <w:tcW w:w="1134" w:type="dxa"/>
            <w:tcBorders>
              <w:top w:val="nil"/>
              <w:left w:val="nil"/>
              <w:bottom w:val="single" w:sz="4" w:space="0" w:color="auto"/>
              <w:right w:val="single" w:sz="4" w:space="0" w:color="auto"/>
            </w:tcBorders>
            <w:shd w:val="clear" w:color="auto" w:fill="auto"/>
            <w:noWrap/>
            <w:hideMark/>
          </w:tcPr>
          <w:p w14:paraId="250BC66D" w14:textId="77777777" w:rsidR="00E83F66" w:rsidRPr="00772251" w:rsidRDefault="00E83F66" w:rsidP="005C42AF">
            <w:pPr>
              <w:spacing w:before="60" w:after="60" w:line="240" w:lineRule="auto"/>
              <w:rPr>
                <w:noProof/>
                <w:sz w:val="20"/>
              </w:rPr>
            </w:pPr>
            <w:r>
              <w:rPr>
                <w:noProof/>
                <w:sz w:val="20"/>
              </w:rPr>
              <w:t>640291</w:t>
            </w:r>
          </w:p>
        </w:tc>
        <w:tc>
          <w:tcPr>
            <w:tcW w:w="11425" w:type="dxa"/>
            <w:tcBorders>
              <w:top w:val="nil"/>
              <w:left w:val="nil"/>
              <w:bottom w:val="single" w:sz="4" w:space="0" w:color="auto"/>
              <w:right w:val="single" w:sz="4" w:space="0" w:color="auto"/>
            </w:tcBorders>
            <w:shd w:val="clear" w:color="auto" w:fill="auto"/>
            <w:noWrap/>
            <w:hideMark/>
          </w:tcPr>
          <w:p w14:paraId="4FC80203" w14:textId="77777777" w:rsidR="00E83F66" w:rsidRPr="00772251" w:rsidRDefault="00E83F66" w:rsidP="005C42AF">
            <w:pPr>
              <w:spacing w:before="60" w:after="60" w:line="240" w:lineRule="auto"/>
              <w:rPr>
                <w:noProof/>
                <w:sz w:val="20"/>
              </w:rPr>
            </w:pPr>
            <w:r>
              <w:rPr>
                <w:noProof/>
                <w:sz w:val="20"/>
              </w:rPr>
              <w:t>-- Som dækker anklen</w:t>
            </w:r>
          </w:p>
        </w:tc>
        <w:tc>
          <w:tcPr>
            <w:tcW w:w="986" w:type="dxa"/>
            <w:tcBorders>
              <w:top w:val="nil"/>
              <w:left w:val="nil"/>
              <w:bottom w:val="single" w:sz="4" w:space="0" w:color="auto"/>
              <w:right w:val="single" w:sz="4" w:space="0" w:color="auto"/>
            </w:tcBorders>
            <w:shd w:val="clear" w:color="auto" w:fill="auto"/>
            <w:noWrap/>
            <w:vAlign w:val="bottom"/>
            <w:hideMark/>
          </w:tcPr>
          <w:p w14:paraId="470212B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06EDB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4AA494" w14:textId="77777777" w:rsidR="00E83F66" w:rsidRPr="00772251" w:rsidRDefault="00E83F66" w:rsidP="005C42AF">
            <w:pPr>
              <w:spacing w:before="60" w:after="60" w:line="240" w:lineRule="auto"/>
              <w:rPr>
                <w:noProof/>
                <w:sz w:val="20"/>
              </w:rPr>
            </w:pPr>
            <w:r>
              <w:rPr>
                <w:noProof/>
                <w:sz w:val="20"/>
              </w:rPr>
              <w:t>64029900</w:t>
            </w:r>
          </w:p>
        </w:tc>
        <w:tc>
          <w:tcPr>
            <w:tcW w:w="1134" w:type="dxa"/>
            <w:tcBorders>
              <w:top w:val="nil"/>
              <w:left w:val="nil"/>
              <w:bottom w:val="single" w:sz="4" w:space="0" w:color="auto"/>
              <w:right w:val="single" w:sz="4" w:space="0" w:color="auto"/>
            </w:tcBorders>
            <w:shd w:val="clear" w:color="auto" w:fill="auto"/>
            <w:noWrap/>
            <w:hideMark/>
          </w:tcPr>
          <w:p w14:paraId="32987E16" w14:textId="77777777" w:rsidR="00E83F66" w:rsidRPr="00772251" w:rsidRDefault="00E83F66" w:rsidP="005C42AF">
            <w:pPr>
              <w:spacing w:before="60" w:after="60" w:line="240" w:lineRule="auto"/>
              <w:rPr>
                <w:noProof/>
                <w:sz w:val="20"/>
              </w:rPr>
            </w:pPr>
            <w:r>
              <w:rPr>
                <w:noProof/>
                <w:sz w:val="20"/>
              </w:rPr>
              <w:t>640299</w:t>
            </w:r>
          </w:p>
        </w:tc>
        <w:tc>
          <w:tcPr>
            <w:tcW w:w="11425" w:type="dxa"/>
            <w:tcBorders>
              <w:top w:val="nil"/>
              <w:left w:val="nil"/>
              <w:bottom w:val="single" w:sz="4" w:space="0" w:color="auto"/>
              <w:right w:val="single" w:sz="4" w:space="0" w:color="auto"/>
            </w:tcBorders>
            <w:shd w:val="clear" w:color="auto" w:fill="auto"/>
            <w:noWrap/>
            <w:hideMark/>
          </w:tcPr>
          <w:p w14:paraId="1F29CDF0"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21CE2FA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CE568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DB3DDB" w14:textId="77777777" w:rsidR="00E83F66" w:rsidRPr="00772251" w:rsidRDefault="00E83F66" w:rsidP="005C42AF">
            <w:pPr>
              <w:spacing w:before="60" w:after="60" w:line="240" w:lineRule="auto"/>
              <w:rPr>
                <w:noProof/>
                <w:sz w:val="20"/>
              </w:rPr>
            </w:pPr>
            <w:r>
              <w:rPr>
                <w:noProof/>
                <w:sz w:val="20"/>
              </w:rPr>
              <w:t>64031200</w:t>
            </w:r>
          </w:p>
        </w:tc>
        <w:tc>
          <w:tcPr>
            <w:tcW w:w="1134" w:type="dxa"/>
            <w:tcBorders>
              <w:top w:val="nil"/>
              <w:left w:val="nil"/>
              <w:bottom w:val="single" w:sz="4" w:space="0" w:color="auto"/>
              <w:right w:val="single" w:sz="4" w:space="0" w:color="auto"/>
            </w:tcBorders>
            <w:shd w:val="clear" w:color="auto" w:fill="auto"/>
            <w:noWrap/>
            <w:hideMark/>
          </w:tcPr>
          <w:p w14:paraId="77E0DE6F" w14:textId="77777777" w:rsidR="00E83F66" w:rsidRPr="00772251" w:rsidRDefault="00E83F66" w:rsidP="005C42AF">
            <w:pPr>
              <w:spacing w:before="60" w:after="60" w:line="240" w:lineRule="auto"/>
              <w:rPr>
                <w:noProof/>
                <w:sz w:val="20"/>
              </w:rPr>
            </w:pPr>
            <w:r>
              <w:rPr>
                <w:noProof/>
                <w:sz w:val="20"/>
              </w:rPr>
              <w:t>640312</w:t>
            </w:r>
          </w:p>
        </w:tc>
        <w:tc>
          <w:tcPr>
            <w:tcW w:w="11425" w:type="dxa"/>
            <w:tcBorders>
              <w:top w:val="nil"/>
              <w:left w:val="nil"/>
              <w:bottom w:val="single" w:sz="4" w:space="0" w:color="auto"/>
              <w:right w:val="single" w:sz="4" w:space="0" w:color="auto"/>
            </w:tcBorders>
            <w:shd w:val="clear" w:color="auto" w:fill="auto"/>
            <w:noWrap/>
            <w:hideMark/>
          </w:tcPr>
          <w:p w14:paraId="08C24D7A" w14:textId="4B02A4C7" w:rsidR="00E83F66" w:rsidRPr="00772251" w:rsidRDefault="00E83F66" w:rsidP="00375077">
            <w:pPr>
              <w:spacing w:before="60" w:after="60" w:line="240" w:lineRule="auto"/>
              <w:rPr>
                <w:noProof/>
                <w:sz w:val="20"/>
              </w:rPr>
            </w:pPr>
            <w:r>
              <w:rPr>
                <w:noProof/>
                <w:sz w:val="20"/>
              </w:rPr>
              <w:t>-- Skistøvler, fodtøj til langrend samt snowboardstøvler</w:t>
            </w:r>
          </w:p>
        </w:tc>
        <w:tc>
          <w:tcPr>
            <w:tcW w:w="986" w:type="dxa"/>
            <w:tcBorders>
              <w:top w:val="nil"/>
              <w:left w:val="nil"/>
              <w:bottom w:val="single" w:sz="4" w:space="0" w:color="auto"/>
              <w:right w:val="single" w:sz="4" w:space="0" w:color="auto"/>
            </w:tcBorders>
            <w:shd w:val="clear" w:color="auto" w:fill="auto"/>
            <w:noWrap/>
            <w:vAlign w:val="bottom"/>
            <w:hideMark/>
          </w:tcPr>
          <w:p w14:paraId="2122EC4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DE11E8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DA3583" w14:textId="77777777" w:rsidR="00E83F66" w:rsidRPr="00772251" w:rsidRDefault="00E83F66" w:rsidP="005C42AF">
            <w:pPr>
              <w:spacing w:before="60" w:after="60" w:line="240" w:lineRule="auto"/>
              <w:rPr>
                <w:noProof/>
                <w:sz w:val="20"/>
              </w:rPr>
            </w:pPr>
            <w:r>
              <w:rPr>
                <w:noProof/>
                <w:sz w:val="20"/>
              </w:rPr>
              <w:t>64031900</w:t>
            </w:r>
          </w:p>
        </w:tc>
        <w:tc>
          <w:tcPr>
            <w:tcW w:w="1134" w:type="dxa"/>
            <w:tcBorders>
              <w:top w:val="nil"/>
              <w:left w:val="nil"/>
              <w:bottom w:val="single" w:sz="4" w:space="0" w:color="auto"/>
              <w:right w:val="single" w:sz="4" w:space="0" w:color="auto"/>
            </w:tcBorders>
            <w:shd w:val="clear" w:color="auto" w:fill="auto"/>
            <w:noWrap/>
            <w:hideMark/>
          </w:tcPr>
          <w:p w14:paraId="2743AC79" w14:textId="77777777" w:rsidR="00E83F66" w:rsidRPr="00772251" w:rsidRDefault="00E83F66" w:rsidP="005C42AF">
            <w:pPr>
              <w:spacing w:before="60" w:after="60" w:line="240" w:lineRule="auto"/>
              <w:rPr>
                <w:noProof/>
                <w:sz w:val="20"/>
              </w:rPr>
            </w:pPr>
            <w:r>
              <w:rPr>
                <w:noProof/>
                <w:sz w:val="20"/>
              </w:rPr>
              <w:t>640319</w:t>
            </w:r>
          </w:p>
        </w:tc>
        <w:tc>
          <w:tcPr>
            <w:tcW w:w="11425" w:type="dxa"/>
            <w:tcBorders>
              <w:top w:val="nil"/>
              <w:left w:val="nil"/>
              <w:bottom w:val="single" w:sz="4" w:space="0" w:color="auto"/>
              <w:right w:val="single" w:sz="4" w:space="0" w:color="auto"/>
            </w:tcBorders>
            <w:shd w:val="clear" w:color="auto" w:fill="auto"/>
            <w:noWrap/>
            <w:hideMark/>
          </w:tcPr>
          <w:p w14:paraId="6A3C552D"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279C9A8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BBC9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5E34E9" w14:textId="77777777" w:rsidR="00E83F66" w:rsidRPr="00772251" w:rsidRDefault="00E83F66" w:rsidP="005C42AF">
            <w:pPr>
              <w:spacing w:before="60" w:after="60" w:line="240" w:lineRule="auto"/>
              <w:rPr>
                <w:noProof/>
                <w:sz w:val="20"/>
              </w:rPr>
            </w:pPr>
            <w:r>
              <w:rPr>
                <w:noProof/>
                <w:sz w:val="20"/>
              </w:rPr>
              <w:t>64032000</w:t>
            </w:r>
          </w:p>
        </w:tc>
        <w:tc>
          <w:tcPr>
            <w:tcW w:w="1134" w:type="dxa"/>
            <w:tcBorders>
              <w:top w:val="nil"/>
              <w:left w:val="nil"/>
              <w:bottom w:val="single" w:sz="4" w:space="0" w:color="auto"/>
              <w:right w:val="single" w:sz="4" w:space="0" w:color="auto"/>
            </w:tcBorders>
            <w:shd w:val="clear" w:color="auto" w:fill="auto"/>
            <w:noWrap/>
            <w:hideMark/>
          </w:tcPr>
          <w:p w14:paraId="392083C5" w14:textId="77777777" w:rsidR="00E83F66" w:rsidRPr="00772251" w:rsidRDefault="00E83F66" w:rsidP="005C42AF">
            <w:pPr>
              <w:spacing w:before="60" w:after="60" w:line="240" w:lineRule="auto"/>
              <w:rPr>
                <w:noProof/>
                <w:sz w:val="20"/>
              </w:rPr>
            </w:pPr>
            <w:r>
              <w:rPr>
                <w:noProof/>
                <w:sz w:val="20"/>
              </w:rPr>
              <w:t>640320</w:t>
            </w:r>
          </w:p>
        </w:tc>
        <w:tc>
          <w:tcPr>
            <w:tcW w:w="11425" w:type="dxa"/>
            <w:tcBorders>
              <w:top w:val="nil"/>
              <w:left w:val="nil"/>
              <w:bottom w:val="single" w:sz="4" w:space="0" w:color="auto"/>
              <w:right w:val="single" w:sz="4" w:space="0" w:color="auto"/>
            </w:tcBorders>
            <w:shd w:val="clear" w:color="auto" w:fill="auto"/>
            <w:noWrap/>
            <w:hideMark/>
          </w:tcPr>
          <w:p w14:paraId="2F6BEE17" w14:textId="77777777" w:rsidR="00E83F66" w:rsidRPr="00772251" w:rsidRDefault="00E83F66" w:rsidP="005C42AF">
            <w:pPr>
              <w:spacing w:before="60" w:after="60" w:line="240" w:lineRule="auto"/>
              <w:rPr>
                <w:noProof/>
                <w:sz w:val="20"/>
              </w:rPr>
            </w:pPr>
            <w:r>
              <w:rPr>
                <w:noProof/>
                <w:sz w:val="20"/>
              </w:rPr>
              <w:t>- Fodtøj med ydersål af læder og overdel af remme af læder, der går over vristen og omkring storetåen</w:t>
            </w:r>
          </w:p>
        </w:tc>
        <w:tc>
          <w:tcPr>
            <w:tcW w:w="986" w:type="dxa"/>
            <w:tcBorders>
              <w:top w:val="nil"/>
              <w:left w:val="nil"/>
              <w:bottom w:val="single" w:sz="4" w:space="0" w:color="auto"/>
              <w:right w:val="single" w:sz="4" w:space="0" w:color="auto"/>
            </w:tcBorders>
            <w:shd w:val="clear" w:color="auto" w:fill="auto"/>
            <w:noWrap/>
            <w:vAlign w:val="bottom"/>
            <w:hideMark/>
          </w:tcPr>
          <w:p w14:paraId="5A99C23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999F2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3AF021" w14:textId="77777777" w:rsidR="00E83F66" w:rsidRPr="00772251" w:rsidRDefault="00E83F66" w:rsidP="005C42AF">
            <w:pPr>
              <w:spacing w:before="60" w:after="60" w:line="240" w:lineRule="auto"/>
              <w:rPr>
                <w:noProof/>
                <w:sz w:val="20"/>
              </w:rPr>
            </w:pPr>
            <w:r>
              <w:rPr>
                <w:noProof/>
                <w:sz w:val="20"/>
              </w:rPr>
              <w:t>64034000</w:t>
            </w:r>
          </w:p>
        </w:tc>
        <w:tc>
          <w:tcPr>
            <w:tcW w:w="1134" w:type="dxa"/>
            <w:tcBorders>
              <w:top w:val="nil"/>
              <w:left w:val="nil"/>
              <w:bottom w:val="single" w:sz="4" w:space="0" w:color="auto"/>
              <w:right w:val="single" w:sz="4" w:space="0" w:color="auto"/>
            </w:tcBorders>
            <w:shd w:val="clear" w:color="auto" w:fill="auto"/>
            <w:noWrap/>
            <w:hideMark/>
          </w:tcPr>
          <w:p w14:paraId="221B1694" w14:textId="77777777" w:rsidR="00E83F66" w:rsidRPr="00772251" w:rsidRDefault="00E83F66" w:rsidP="005C42AF">
            <w:pPr>
              <w:spacing w:before="60" w:after="60" w:line="240" w:lineRule="auto"/>
              <w:rPr>
                <w:noProof/>
                <w:sz w:val="20"/>
              </w:rPr>
            </w:pPr>
            <w:r>
              <w:rPr>
                <w:noProof/>
                <w:sz w:val="20"/>
              </w:rPr>
              <w:t>640340</w:t>
            </w:r>
          </w:p>
        </w:tc>
        <w:tc>
          <w:tcPr>
            <w:tcW w:w="11425" w:type="dxa"/>
            <w:tcBorders>
              <w:top w:val="nil"/>
              <w:left w:val="nil"/>
              <w:bottom w:val="single" w:sz="4" w:space="0" w:color="auto"/>
              <w:right w:val="single" w:sz="4" w:space="0" w:color="auto"/>
            </w:tcBorders>
            <w:shd w:val="clear" w:color="auto" w:fill="auto"/>
            <w:noWrap/>
            <w:hideMark/>
          </w:tcPr>
          <w:p w14:paraId="043DF786" w14:textId="77777777" w:rsidR="00E83F66" w:rsidRPr="00772251" w:rsidRDefault="00E83F66" w:rsidP="005C42AF">
            <w:pPr>
              <w:spacing w:before="60" w:after="60" w:line="240" w:lineRule="auto"/>
              <w:rPr>
                <w:noProof/>
                <w:sz w:val="20"/>
              </w:rPr>
            </w:pPr>
            <w:r>
              <w:rPr>
                <w:noProof/>
                <w:sz w:val="20"/>
              </w:rPr>
              <w:t>- Andet fodtøj, med indbygget beskyttelseståkappe af metal</w:t>
            </w:r>
          </w:p>
        </w:tc>
        <w:tc>
          <w:tcPr>
            <w:tcW w:w="986" w:type="dxa"/>
            <w:tcBorders>
              <w:top w:val="nil"/>
              <w:left w:val="nil"/>
              <w:bottom w:val="single" w:sz="4" w:space="0" w:color="auto"/>
              <w:right w:val="single" w:sz="4" w:space="0" w:color="auto"/>
            </w:tcBorders>
            <w:shd w:val="clear" w:color="auto" w:fill="auto"/>
            <w:noWrap/>
            <w:vAlign w:val="bottom"/>
            <w:hideMark/>
          </w:tcPr>
          <w:p w14:paraId="584D754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BE7A9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7A8982" w14:textId="77777777" w:rsidR="00E83F66" w:rsidRPr="00772251" w:rsidRDefault="00E83F66" w:rsidP="005C42AF">
            <w:pPr>
              <w:spacing w:before="60" w:after="60" w:line="240" w:lineRule="auto"/>
              <w:rPr>
                <w:noProof/>
                <w:sz w:val="20"/>
              </w:rPr>
            </w:pPr>
            <w:r>
              <w:rPr>
                <w:noProof/>
                <w:sz w:val="20"/>
              </w:rPr>
              <w:t>64035100</w:t>
            </w:r>
          </w:p>
        </w:tc>
        <w:tc>
          <w:tcPr>
            <w:tcW w:w="1134" w:type="dxa"/>
            <w:tcBorders>
              <w:top w:val="nil"/>
              <w:left w:val="nil"/>
              <w:bottom w:val="single" w:sz="4" w:space="0" w:color="auto"/>
              <w:right w:val="single" w:sz="4" w:space="0" w:color="auto"/>
            </w:tcBorders>
            <w:shd w:val="clear" w:color="auto" w:fill="auto"/>
            <w:noWrap/>
            <w:hideMark/>
          </w:tcPr>
          <w:p w14:paraId="35FA15DF" w14:textId="77777777" w:rsidR="00E83F66" w:rsidRPr="00772251" w:rsidRDefault="00E83F66" w:rsidP="005C42AF">
            <w:pPr>
              <w:spacing w:before="60" w:after="60" w:line="240" w:lineRule="auto"/>
              <w:rPr>
                <w:noProof/>
                <w:sz w:val="20"/>
              </w:rPr>
            </w:pPr>
            <w:r>
              <w:rPr>
                <w:noProof/>
                <w:sz w:val="20"/>
              </w:rPr>
              <w:t>640351</w:t>
            </w:r>
          </w:p>
        </w:tc>
        <w:tc>
          <w:tcPr>
            <w:tcW w:w="11425" w:type="dxa"/>
            <w:tcBorders>
              <w:top w:val="nil"/>
              <w:left w:val="nil"/>
              <w:bottom w:val="single" w:sz="4" w:space="0" w:color="auto"/>
              <w:right w:val="single" w:sz="4" w:space="0" w:color="auto"/>
            </w:tcBorders>
            <w:shd w:val="clear" w:color="auto" w:fill="auto"/>
            <w:noWrap/>
            <w:hideMark/>
          </w:tcPr>
          <w:p w14:paraId="5625D717" w14:textId="77777777" w:rsidR="00E83F66" w:rsidRPr="00772251" w:rsidRDefault="00E83F66" w:rsidP="005C42AF">
            <w:pPr>
              <w:spacing w:before="60" w:after="60" w:line="240" w:lineRule="auto"/>
              <w:rPr>
                <w:noProof/>
                <w:sz w:val="20"/>
              </w:rPr>
            </w:pPr>
            <w:r>
              <w:rPr>
                <w:noProof/>
                <w:sz w:val="20"/>
              </w:rPr>
              <w:t>-- Som dækker anklen</w:t>
            </w:r>
          </w:p>
        </w:tc>
        <w:tc>
          <w:tcPr>
            <w:tcW w:w="986" w:type="dxa"/>
            <w:tcBorders>
              <w:top w:val="nil"/>
              <w:left w:val="nil"/>
              <w:bottom w:val="single" w:sz="4" w:space="0" w:color="auto"/>
              <w:right w:val="single" w:sz="4" w:space="0" w:color="auto"/>
            </w:tcBorders>
            <w:shd w:val="clear" w:color="auto" w:fill="auto"/>
            <w:noWrap/>
            <w:vAlign w:val="bottom"/>
            <w:hideMark/>
          </w:tcPr>
          <w:p w14:paraId="04B9675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0EA3C7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7150EA" w14:textId="77777777" w:rsidR="00E83F66" w:rsidRPr="00772251" w:rsidRDefault="00E83F66" w:rsidP="005C42AF">
            <w:pPr>
              <w:spacing w:before="60" w:after="60" w:line="240" w:lineRule="auto"/>
              <w:rPr>
                <w:noProof/>
                <w:sz w:val="20"/>
              </w:rPr>
            </w:pPr>
            <w:r>
              <w:rPr>
                <w:noProof/>
                <w:sz w:val="20"/>
              </w:rPr>
              <w:t>64035900</w:t>
            </w:r>
          </w:p>
        </w:tc>
        <w:tc>
          <w:tcPr>
            <w:tcW w:w="1134" w:type="dxa"/>
            <w:tcBorders>
              <w:top w:val="nil"/>
              <w:left w:val="nil"/>
              <w:bottom w:val="single" w:sz="4" w:space="0" w:color="auto"/>
              <w:right w:val="single" w:sz="4" w:space="0" w:color="auto"/>
            </w:tcBorders>
            <w:shd w:val="clear" w:color="auto" w:fill="auto"/>
            <w:noWrap/>
            <w:hideMark/>
          </w:tcPr>
          <w:p w14:paraId="3339EFFC" w14:textId="77777777" w:rsidR="00E83F66" w:rsidRPr="00772251" w:rsidRDefault="00E83F66" w:rsidP="005C42AF">
            <w:pPr>
              <w:spacing w:before="60" w:after="60" w:line="240" w:lineRule="auto"/>
              <w:rPr>
                <w:noProof/>
                <w:sz w:val="20"/>
              </w:rPr>
            </w:pPr>
            <w:r>
              <w:rPr>
                <w:noProof/>
                <w:sz w:val="20"/>
              </w:rPr>
              <w:t>640359</w:t>
            </w:r>
          </w:p>
        </w:tc>
        <w:tc>
          <w:tcPr>
            <w:tcW w:w="11425" w:type="dxa"/>
            <w:tcBorders>
              <w:top w:val="nil"/>
              <w:left w:val="nil"/>
              <w:bottom w:val="single" w:sz="4" w:space="0" w:color="auto"/>
              <w:right w:val="single" w:sz="4" w:space="0" w:color="auto"/>
            </w:tcBorders>
            <w:shd w:val="clear" w:color="auto" w:fill="auto"/>
            <w:noWrap/>
            <w:hideMark/>
          </w:tcPr>
          <w:p w14:paraId="50B85B41"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4B91BC1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FB763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1D6C5B" w14:textId="77777777" w:rsidR="00E83F66" w:rsidRPr="00772251" w:rsidRDefault="00E83F66" w:rsidP="00BB4965">
            <w:pPr>
              <w:pageBreakBefore/>
              <w:spacing w:before="60" w:after="60" w:line="240" w:lineRule="auto"/>
              <w:rPr>
                <w:noProof/>
                <w:sz w:val="20"/>
              </w:rPr>
            </w:pPr>
            <w:r>
              <w:rPr>
                <w:noProof/>
                <w:sz w:val="20"/>
              </w:rPr>
              <w:t>64039100</w:t>
            </w:r>
          </w:p>
        </w:tc>
        <w:tc>
          <w:tcPr>
            <w:tcW w:w="1134" w:type="dxa"/>
            <w:tcBorders>
              <w:top w:val="nil"/>
              <w:left w:val="nil"/>
              <w:bottom w:val="single" w:sz="4" w:space="0" w:color="auto"/>
              <w:right w:val="single" w:sz="4" w:space="0" w:color="auto"/>
            </w:tcBorders>
            <w:shd w:val="clear" w:color="auto" w:fill="auto"/>
            <w:noWrap/>
            <w:hideMark/>
          </w:tcPr>
          <w:p w14:paraId="74D2A676" w14:textId="77777777" w:rsidR="00E83F66" w:rsidRPr="00772251" w:rsidRDefault="00E83F66" w:rsidP="005C42AF">
            <w:pPr>
              <w:spacing w:before="60" w:after="60" w:line="240" w:lineRule="auto"/>
              <w:rPr>
                <w:noProof/>
                <w:sz w:val="20"/>
              </w:rPr>
            </w:pPr>
            <w:r>
              <w:rPr>
                <w:noProof/>
                <w:sz w:val="20"/>
              </w:rPr>
              <w:t>640391</w:t>
            </w:r>
          </w:p>
        </w:tc>
        <w:tc>
          <w:tcPr>
            <w:tcW w:w="11425" w:type="dxa"/>
            <w:tcBorders>
              <w:top w:val="nil"/>
              <w:left w:val="nil"/>
              <w:bottom w:val="single" w:sz="4" w:space="0" w:color="auto"/>
              <w:right w:val="single" w:sz="4" w:space="0" w:color="auto"/>
            </w:tcBorders>
            <w:shd w:val="clear" w:color="auto" w:fill="auto"/>
            <w:noWrap/>
            <w:hideMark/>
          </w:tcPr>
          <w:p w14:paraId="5049010A" w14:textId="77777777" w:rsidR="00E83F66" w:rsidRPr="00772251" w:rsidRDefault="00E83F66" w:rsidP="005C42AF">
            <w:pPr>
              <w:spacing w:before="60" w:after="60" w:line="240" w:lineRule="auto"/>
              <w:rPr>
                <w:noProof/>
                <w:sz w:val="20"/>
              </w:rPr>
            </w:pPr>
            <w:r>
              <w:rPr>
                <w:noProof/>
                <w:sz w:val="20"/>
              </w:rPr>
              <w:t>-- Som dækker anklen</w:t>
            </w:r>
          </w:p>
        </w:tc>
        <w:tc>
          <w:tcPr>
            <w:tcW w:w="986" w:type="dxa"/>
            <w:tcBorders>
              <w:top w:val="nil"/>
              <w:left w:val="nil"/>
              <w:bottom w:val="single" w:sz="4" w:space="0" w:color="auto"/>
              <w:right w:val="single" w:sz="4" w:space="0" w:color="auto"/>
            </w:tcBorders>
            <w:shd w:val="clear" w:color="auto" w:fill="auto"/>
            <w:noWrap/>
            <w:vAlign w:val="bottom"/>
            <w:hideMark/>
          </w:tcPr>
          <w:p w14:paraId="1BB9C65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444AC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F2D7B4" w14:textId="77777777" w:rsidR="00E83F66" w:rsidRPr="00772251" w:rsidRDefault="00E83F66" w:rsidP="005C42AF">
            <w:pPr>
              <w:spacing w:before="60" w:after="60" w:line="240" w:lineRule="auto"/>
              <w:rPr>
                <w:noProof/>
                <w:sz w:val="20"/>
              </w:rPr>
            </w:pPr>
            <w:r>
              <w:rPr>
                <w:noProof/>
                <w:sz w:val="20"/>
              </w:rPr>
              <w:t>64039900</w:t>
            </w:r>
          </w:p>
        </w:tc>
        <w:tc>
          <w:tcPr>
            <w:tcW w:w="1134" w:type="dxa"/>
            <w:tcBorders>
              <w:top w:val="nil"/>
              <w:left w:val="nil"/>
              <w:bottom w:val="single" w:sz="4" w:space="0" w:color="auto"/>
              <w:right w:val="single" w:sz="4" w:space="0" w:color="auto"/>
            </w:tcBorders>
            <w:shd w:val="clear" w:color="auto" w:fill="auto"/>
            <w:noWrap/>
            <w:hideMark/>
          </w:tcPr>
          <w:p w14:paraId="4449BEF3" w14:textId="77777777" w:rsidR="00E83F66" w:rsidRPr="00772251" w:rsidRDefault="00E83F66" w:rsidP="005C42AF">
            <w:pPr>
              <w:spacing w:before="60" w:after="60" w:line="240" w:lineRule="auto"/>
              <w:rPr>
                <w:noProof/>
                <w:sz w:val="20"/>
              </w:rPr>
            </w:pPr>
            <w:r>
              <w:rPr>
                <w:noProof/>
                <w:sz w:val="20"/>
              </w:rPr>
              <w:t>640399</w:t>
            </w:r>
          </w:p>
        </w:tc>
        <w:tc>
          <w:tcPr>
            <w:tcW w:w="11425" w:type="dxa"/>
            <w:tcBorders>
              <w:top w:val="nil"/>
              <w:left w:val="nil"/>
              <w:bottom w:val="single" w:sz="4" w:space="0" w:color="auto"/>
              <w:right w:val="single" w:sz="4" w:space="0" w:color="auto"/>
            </w:tcBorders>
            <w:shd w:val="clear" w:color="auto" w:fill="auto"/>
            <w:noWrap/>
            <w:hideMark/>
          </w:tcPr>
          <w:p w14:paraId="5C2F50B5"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1E38273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C13F51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F6B008" w14:textId="77777777" w:rsidR="00E83F66" w:rsidRPr="00772251" w:rsidRDefault="00E83F66" w:rsidP="005C42AF">
            <w:pPr>
              <w:spacing w:before="60" w:after="60" w:line="240" w:lineRule="auto"/>
              <w:rPr>
                <w:noProof/>
                <w:sz w:val="20"/>
              </w:rPr>
            </w:pPr>
            <w:r>
              <w:rPr>
                <w:noProof/>
                <w:sz w:val="20"/>
              </w:rPr>
              <w:t>64041100</w:t>
            </w:r>
          </w:p>
        </w:tc>
        <w:tc>
          <w:tcPr>
            <w:tcW w:w="1134" w:type="dxa"/>
            <w:tcBorders>
              <w:top w:val="nil"/>
              <w:left w:val="nil"/>
              <w:bottom w:val="single" w:sz="4" w:space="0" w:color="auto"/>
              <w:right w:val="single" w:sz="4" w:space="0" w:color="auto"/>
            </w:tcBorders>
            <w:shd w:val="clear" w:color="auto" w:fill="auto"/>
            <w:noWrap/>
            <w:hideMark/>
          </w:tcPr>
          <w:p w14:paraId="53CBEBA9" w14:textId="77777777" w:rsidR="00E83F66" w:rsidRPr="00772251" w:rsidRDefault="00E83F66" w:rsidP="005C42AF">
            <w:pPr>
              <w:spacing w:before="60" w:after="60" w:line="240" w:lineRule="auto"/>
              <w:rPr>
                <w:noProof/>
                <w:sz w:val="20"/>
              </w:rPr>
            </w:pPr>
            <w:r>
              <w:rPr>
                <w:noProof/>
                <w:sz w:val="20"/>
              </w:rPr>
              <w:t>640411</w:t>
            </w:r>
          </w:p>
        </w:tc>
        <w:tc>
          <w:tcPr>
            <w:tcW w:w="11425" w:type="dxa"/>
            <w:tcBorders>
              <w:top w:val="nil"/>
              <w:left w:val="nil"/>
              <w:bottom w:val="single" w:sz="4" w:space="0" w:color="auto"/>
              <w:right w:val="single" w:sz="4" w:space="0" w:color="auto"/>
            </w:tcBorders>
            <w:shd w:val="clear" w:color="auto" w:fill="auto"/>
            <w:noWrap/>
            <w:hideMark/>
          </w:tcPr>
          <w:p w14:paraId="511C9A8B" w14:textId="77777777" w:rsidR="00E83F66" w:rsidRPr="00772251" w:rsidRDefault="00E83F66" w:rsidP="005C42AF">
            <w:pPr>
              <w:spacing w:before="60" w:after="60" w:line="240" w:lineRule="auto"/>
              <w:rPr>
                <w:noProof/>
                <w:sz w:val="20"/>
              </w:rPr>
            </w:pPr>
            <w:r>
              <w:rPr>
                <w:noProof/>
                <w:sz w:val="20"/>
              </w:rPr>
              <w:t>-- Sportsfodtøj; tennissko, basketballsko, gymnastiksko, kondisko og lignende fodtøj</w:t>
            </w:r>
          </w:p>
        </w:tc>
        <w:tc>
          <w:tcPr>
            <w:tcW w:w="986" w:type="dxa"/>
            <w:tcBorders>
              <w:top w:val="nil"/>
              <w:left w:val="nil"/>
              <w:bottom w:val="single" w:sz="4" w:space="0" w:color="auto"/>
              <w:right w:val="single" w:sz="4" w:space="0" w:color="auto"/>
            </w:tcBorders>
            <w:shd w:val="clear" w:color="auto" w:fill="auto"/>
            <w:noWrap/>
            <w:vAlign w:val="bottom"/>
            <w:hideMark/>
          </w:tcPr>
          <w:p w14:paraId="5161B2C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B4036A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AEAF81" w14:textId="77777777" w:rsidR="00E83F66" w:rsidRPr="00772251" w:rsidRDefault="00E83F66" w:rsidP="005C42AF">
            <w:pPr>
              <w:spacing w:before="60" w:after="60" w:line="240" w:lineRule="auto"/>
              <w:rPr>
                <w:noProof/>
                <w:sz w:val="20"/>
              </w:rPr>
            </w:pPr>
            <w:r>
              <w:rPr>
                <w:noProof/>
                <w:sz w:val="20"/>
              </w:rPr>
              <w:t>64041900</w:t>
            </w:r>
          </w:p>
        </w:tc>
        <w:tc>
          <w:tcPr>
            <w:tcW w:w="1134" w:type="dxa"/>
            <w:tcBorders>
              <w:top w:val="nil"/>
              <w:left w:val="nil"/>
              <w:bottom w:val="single" w:sz="4" w:space="0" w:color="auto"/>
              <w:right w:val="single" w:sz="4" w:space="0" w:color="auto"/>
            </w:tcBorders>
            <w:shd w:val="clear" w:color="auto" w:fill="auto"/>
            <w:noWrap/>
            <w:hideMark/>
          </w:tcPr>
          <w:p w14:paraId="0C8F9F2A" w14:textId="77777777" w:rsidR="00E83F66" w:rsidRPr="00772251" w:rsidRDefault="00E83F66" w:rsidP="005C42AF">
            <w:pPr>
              <w:spacing w:before="60" w:after="60" w:line="240" w:lineRule="auto"/>
              <w:rPr>
                <w:noProof/>
                <w:sz w:val="20"/>
              </w:rPr>
            </w:pPr>
            <w:r>
              <w:rPr>
                <w:noProof/>
                <w:sz w:val="20"/>
              </w:rPr>
              <w:t>640419</w:t>
            </w:r>
          </w:p>
        </w:tc>
        <w:tc>
          <w:tcPr>
            <w:tcW w:w="11425" w:type="dxa"/>
            <w:tcBorders>
              <w:top w:val="nil"/>
              <w:left w:val="nil"/>
              <w:bottom w:val="single" w:sz="4" w:space="0" w:color="auto"/>
              <w:right w:val="single" w:sz="4" w:space="0" w:color="auto"/>
            </w:tcBorders>
            <w:shd w:val="clear" w:color="auto" w:fill="auto"/>
            <w:noWrap/>
            <w:hideMark/>
          </w:tcPr>
          <w:p w14:paraId="7CD9C3AE"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4934D79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2DA5D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7D098B" w14:textId="77777777" w:rsidR="00E83F66" w:rsidRPr="00772251" w:rsidRDefault="00E83F66" w:rsidP="005C42AF">
            <w:pPr>
              <w:spacing w:before="60" w:after="60" w:line="240" w:lineRule="auto"/>
              <w:rPr>
                <w:noProof/>
                <w:sz w:val="20"/>
              </w:rPr>
            </w:pPr>
            <w:r>
              <w:rPr>
                <w:noProof/>
                <w:sz w:val="20"/>
              </w:rPr>
              <w:t>64042000</w:t>
            </w:r>
          </w:p>
        </w:tc>
        <w:tc>
          <w:tcPr>
            <w:tcW w:w="1134" w:type="dxa"/>
            <w:tcBorders>
              <w:top w:val="nil"/>
              <w:left w:val="nil"/>
              <w:bottom w:val="single" w:sz="4" w:space="0" w:color="auto"/>
              <w:right w:val="single" w:sz="4" w:space="0" w:color="auto"/>
            </w:tcBorders>
            <w:shd w:val="clear" w:color="auto" w:fill="auto"/>
            <w:noWrap/>
            <w:hideMark/>
          </w:tcPr>
          <w:p w14:paraId="0CE3FCC8" w14:textId="77777777" w:rsidR="00E83F66" w:rsidRPr="00772251" w:rsidRDefault="00E83F66" w:rsidP="005C42AF">
            <w:pPr>
              <w:spacing w:before="60" w:after="60" w:line="240" w:lineRule="auto"/>
              <w:rPr>
                <w:noProof/>
                <w:sz w:val="20"/>
              </w:rPr>
            </w:pPr>
            <w:r>
              <w:rPr>
                <w:noProof/>
                <w:sz w:val="20"/>
              </w:rPr>
              <w:t>640420</w:t>
            </w:r>
          </w:p>
        </w:tc>
        <w:tc>
          <w:tcPr>
            <w:tcW w:w="11425" w:type="dxa"/>
            <w:tcBorders>
              <w:top w:val="nil"/>
              <w:left w:val="nil"/>
              <w:bottom w:val="single" w:sz="4" w:space="0" w:color="auto"/>
              <w:right w:val="single" w:sz="4" w:space="0" w:color="auto"/>
            </w:tcBorders>
            <w:shd w:val="clear" w:color="auto" w:fill="auto"/>
            <w:noWrap/>
            <w:hideMark/>
          </w:tcPr>
          <w:p w14:paraId="21652B9F" w14:textId="77777777" w:rsidR="00E83F66" w:rsidRPr="00772251" w:rsidRDefault="00E83F66" w:rsidP="005C42AF">
            <w:pPr>
              <w:spacing w:before="60" w:after="60" w:line="240" w:lineRule="auto"/>
              <w:rPr>
                <w:noProof/>
                <w:sz w:val="20"/>
              </w:rPr>
            </w:pPr>
            <w:r>
              <w:rPr>
                <w:noProof/>
                <w:sz w:val="20"/>
              </w:rPr>
              <w:t>- Fodtøj med ydersål af læder eller kunstlæder</w:t>
            </w:r>
          </w:p>
        </w:tc>
        <w:tc>
          <w:tcPr>
            <w:tcW w:w="986" w:type="dxa"/>
            <w:tcBorders>
              <w:top w:val="nil"/>
              <w:left w:val="nil"/>
              <w:bottom w:val="single" w:sz="4" w:space="0" w:color="auto"/>
              <w:right w:val="single" w:sz="4" w:space="0" w:color="auto"/>
            </w:tcBorders>
            <w:shd w:val="clear" w:color="auto" w:fill="auto"/>
            <w:noWrap/>
            <w:vAlign w:val="bottom"/>
            <w:hideMark/>
          </w:tcPr>
          <w:p w14:paraId="4147379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56780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3F9267" w14:textId="77777777" w:rsidR="00E83F66" w:rsidRPr="00772251" w:rsidRDefault="00E83F66" w:rsidP="005C42AF">
            <w:pPr>
              <w:spacing w:before="60" w:after="60" w:line="240" w:lineRule="auto"/>
              <w:rPr>
                <w:noProof/>
                <w:sz w:val="20"/>
              </w:rPr>
            </w:pPr>
            <w:r>
              <w:rPr>
                <w:noProof/>
                <w:sz w:val="20"/>
              </w:rPr>
              <w:t>64051000</w:t>
            </w:r>
          </w:p>
        </w:tc>
        <w:tc>
          <w:tcPr>
            <w:tcW w:w="1134" w:type="dxa"/>
            <w:tcBorders>
              <w:top w:val="nil"/>
              <w:left w:val="nil"/>
              <w:bottom w:val="single" w:sz="4" w:space="0" w:color="auto"/>
              <w:right w:val="single" w:sz="4" w:space="0" w:color="auto"/>
            </w:tcBorders>
            <w:shd w:val="clear" w:color="auto" w:fill="auto"/>
            <w:noWrap/>
            <w:hideMark/>
          </w:tcPr>
          <w:p w14:paraId="0FE051D6" w14:textId="77777777" w:rsidR="00E83F66" w:rsidRPr="00772251" w:rsidRDefault="00E83F66" w:rsidP="005C42AF">
            <w:pPr>
              <w:spacing w:before="60" w:after="60" w:line="240" w:lineRule="auto"/>
              <w:rPr>
                <w:noProof/>
                <w:sz w:val="20"/>
              </w:rPr>
            </w:pPr>
            <w:r>
              <w:rPr>
                <w:noProof/>
                <w:sz w:val="20"/>
              </w:rPr>
              <w:t>640510</w:t>
            </w:r>
          </w:p>
        </w:tc>
        <w:tc>
          <w:tcPr>
            <w:tcW w:w="11425" w:type="dxa"/>
            <w:tcBorders>
              <w:top w:val="nil"/>
              <w:left w:val="nil"/>
              <w:bottom w:val="single" w:sz="4" w:space="0" w:color="auto"/>
              <w:right w:val="single" w:sz="4" w:space="0" w:color="auto"/>
            </w:tcBorders>
            <w:shd w:val="clear" w:color="auto" w:fill="auto"/>
            <w:noWrap/>
            <w:hideMark/>
          </w:tcPr>
          <w:p w14:paraId="2BB03F1B" w14:textId="77777777" w:rsidR="00E83F66" w:rsidRPr="00772251" w:rsidRDefault="00E83F66" w:rsidP="005C42AF">
            <w:pPr>
              <w:spacing w:before="60" w:after="60" w:line="240" w:lineRule="auto"/>
              <w:rPr>
                <w:noProof/>
                <w:sz w:val="20"/>
              </w:rPr>
            </w:pPr>
            <w:r>
              <w:rPr>
                <w:noProof/>
                <w:sz w:val="20"/>
              </w:rPr>
              <w:t>- Med overdel af læder eller kunstlæder</w:t>
            </w:r>
          </w:p>
        </w:tc>
        <w:tc>
          <w:tcPr>
            <w:tcW w:w="986" w:type="dxa"/>
            <w:tcBorders>
              <w:top w:val="nil"/>
              <w:left w:val="nil"/>
              <w:bottom w:val="single" w:sz="4" w:space="0" w:color="auto"/>
              <w:right w:val="single" w:sz="4" w:space="0" w:color="auto"/>
            </w:tcBorders>
            <w:shd w:val="clear" w:color="auto" w:fill="auto"/>
            <w:noWrap/>
            <w:vAlign w:val="bottom"/>
            <w:hideMark/>
          </w:tcPr>
          <w:p w14:paraId="2371C9C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6BC2C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47D993" w14:textId="77777777" w:rsidR="00E83F66" w:rsidRPr="00772251" w:rsidRDefault="00E83F66" w:rsidP="005C42AF">
            <w:pPr>
              <w:spacing w:before="60" w:after="60" w:line="240" w:lineRule="auto"/>
              <w:rPr>
                <w:noProof/>
                <w:sz w:val="20"/>
              </w:rPr>
            </w:pPr>
            <w:r>
              <w:rPr>
                <w:noProof/>
                <w:sz w:val="20"/>
              </w:rPr>
              <w:t>64052000</w:t>
            </w:r>
          </w:p>
        </w:tc>
        <w:tc>
          <w:tcPr>
            <w:tcW w:w="1134" w:type="dxa"/>
            <w:tcBorders>
              <w:top w:val="nil"/>
              <w:left w:val="nil"/>
              <w:bottom w:val="single" w:sz="4" w:space="0" w:color="auto"/>
              <w:right w:val="single" w:sz="4" w:space="0" w:color="auto"/>
            </w:tcBorders>
            <w:shd w:val="clear" w:color="auto" w:fill="auto"/>
            <w:noWrap/>
            <w:hideMark/>
          </w:tcPr>
          <w:p w14:paraId="467289E2" w14:textId="77777777" w:rsidR="00E83F66" w:rsidRPr="00772251" w:rsidRDefault="00E83F66" w:rsidP="005C42AF">
            <w:pPr>
              <w:spacing w:before="60" w:after="60" w:line="240" w:lineRule="auto"/>
              <w:rPr>
                <w:noProof/>
                <w:sz w:val="20"/>
              </w:rPr>
            </w:pPr>
            <w:r>
              <w:rPr>
                <w:noProof/>
                <w:sz w:val="20"/>
              </w:rPr>
              <w:t>640520</w:t>
            </w:r>
          </w:p>
        </w:tc>
        <w:tc>
          <w:tcPr>
            <w:tcW w:w="11425" w:type="dxa"/>
            <w:tcBorders>
              <w:top w:val="nil"/>
              <w:left w:val="nil"/>
              <w:bottom w:val="single" w:sz="4" w:space="0" w:color="auto"/>
              <w:right w:val="single" w:sz="4" w:space="0" w:color="auto"/>
            </w:tcBorders>
            <w:shd w:val="clear" w:color="auto" w:fill="auto"/>
            <w:noWrap/>
            <w:hideMark/>
          </w:tcPr>
          <w:p w14:paraId="332086C2" w14:textId="77777777" w:rsidR="00E83F66" w:rsidRPr="00772251" w:rsidRDefault="00E83F66" w:rsidP="005C42AF">
            <w:pPr>
              <w:spacing w:before="60" w:after="60" w:line="240" w:lineRule="auto"/>
              <w:rPr>
                <w:noProof/>
                <w:sz w:val="20"/>
              </w:rPr>
            </w:pPr>
            <w:r>
              <w:rPr>
                <w:noProof/>
                <w:sz w:val="20"/>
              </w:rPr>
              <w:t>- Med overdel af tekstilmaterialer</w:t>
            </w:r>
          </w:p>
        </w:tc>
        <w:tc>
          <w:tcPr>
            <w:tcW w:w="986" w:type="dxa"/>
            <w:tcBorders>
              <w:top w:val="nil"/>
              <w:left w:val="nil"/>
              <w:bottom w:val="single" w:sz="4" w:space="0" w:color="auto"/>
              <w:right w:val="single" w:sz="4" w:space="0" w:color="auto"/>
            </w:tcBorders>
            <w:shd w:val="clear" w:color="auto" w:fill="auto"/>
            <w:noWrap/>
            <w:vAlign w:val="bottom"/>
            <w:hideMark/>
          </w:tcPr>
          <w:p w14:paraId="01DE8A4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328E5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1BFEE0" w14:textId="77777777" w:rsidR="00E83F66" w:rsidRPr="00772251" w:rsidRDefault="00E83F66" w:rsidP="005C42AF">
            <w:pPr>
              <w:spacing w:before="60" w:after="60" w:line="240" w:lineRule="auto"/>
              <w:rPr>
                <w:noProof/>
                <w:sz w:val="20"/>
              </w:rPr>
            </w:pPr>
            <w:r>
              <w:rPr>
                <w:noProof/>
                <w:sz w:val="20"/>
              </w:rPr>
              <w:t>64059000</w:t>
            </w:r>
          </w:p>
        </w:tc>
        <w:tc>
          <w:tcPr>
            <w:tcW w:w="1134" w:type="dxa"/>
            <w:tcBorders>
              <w:top w:val="nil"/>
              <w:left w:val="nil"/>
              <w:bottom w:val="single" w:sz="4" w:space="0" w:color="auto"/>
              <w:right w:val="single" w:sz="4" w:space="0" w:color="auto"/>
            </w:tcBorders>
            <w:shd w:val="clear" w:color="auto" w:fill="auto"/>
            <w:noWrap/>
            <w:hideMark/>
          </w:tcPr>
          <w:p w14:paraId="030D92CC" w14:textId="77777777" w:rsidR="00E83F66" w:rsidRPr="00772251" w:rsidRDefault="00E83F66" w:rsidP="005C42AF">
            <w:pPr>
              <w:spacing w:before="60" w:after="60" w:line="240" w:lineRule="auto"/>
              <w:rPr>
                <w:noProof/>
                <w:sz w:val="20"/>
              </w:rPr>
            </w:pPr>
            <w:r>
              <w:rPr>
                <w:noProof/>
                <w:sz w:val="20"/>
              </w:rPr>
              <w:t>640590</w:t>
            </w:r>
          </w:p>
        </w:tc>
        <w:tc>
          <w:tcPr>
            <w:tcW w:w="11425" w:type="dxa"/>
            <w:tcBorders>
              <w:top w:val="nil"/>
              <w:left w:val="nil"/>
              <w:bottom w:val="single" w:sz="4" w:space="0" w:color="auto"/>
              <w:right w:val="single" w:sz="4" w:space="0" w:color="auto"/>
            </w:tcBorders>
            <w:shd w:val="clear" w:color="auto" w:fill="auto"/>
            <w:noWrap/>
            <w:hideMark/>
          </w:tcPr>
          <w:p w14:paraId="3AC55129"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3EC75C7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D2E8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8C0617" w14:textId="77777777" w:rsidR="00E83F66" w:rsidRPr="00772251" w:rsidRDefault="00E83F66" w:rsidP="005C42AF">
            <w:pPr>
              <w:spacing w:before="60" w:after="60" w:line="240" w:lineRule="auto"/>
              <w:rPr>
                <w:noProof/>
                <w:sz w:val="20"/>
              </w:rPr>
            </w:pPr>
            <w:r>
              <w:rPr>
                <w:noProof/>
                <w:sz w:val="20"/>
              </w:rPr>
              <w:t>66011000</w:t>
            </w:r>
          </w:p>
        </w:tc>
        <w:tc>
          <w:tcPr>
            <w:tcW w:w="1134" w:type="dxa"/>
            <w:tcBorders>
              <w:top w:val="nil"/>
              <w:left w:val="nil"/>
              <w:bottom w:val="single" w:sz="4" w:space="0" w:color="auto"/>
              <w:right w:val="single" w:sz="4" w:space="0" w:color="auto"/>
            </w:tcBorders>
            <w:shd w:val="clear" w:color="auto" w:fill="auto"/>
            <w:noWrap/>
            <w:hideMark/>
          </w:tcPr>
          <w:p w14:paraId="15D24958" w14:textId="77777777" w:rsidR="00E83F66" w:rsidRPr="00772251" w:rsidRDefault="00E83F66" w:rsidP="005C42AF">
            <w:pPr>
              <w:spacing w:before="60" w:after="60" w:line="240" w:lineRule="auto"/>
              <w:rPr>
                <w:noProof/>
                <w:sz w:val="20"/>
              </w:rPr>
            </w:pPr>
            <w:r>
              <w:rPr>
                <w:noProof/>
                <w:sz w:val="20"/>
              </w:rPr>
              <w:t>660110</w:t>
            </w:r>
          </w:p>
        </w:tc>
        <w:tc>
          <w:tcPr>
            <w:tcW w:w="11425" w:type="dxa"/>
            <w:tcBorders>
              <w:top w:val="nil"/>
              <w:left w:val="nil"/>
              <w:bottom w:val="single" w:sz="4" w:space="0" w:color="auto"/>
              <w:right w:val="single" w:sz="4" w:space="0" w:color="auto"/>
            </w:tcBorders>
            <w:shd w:val="clear" w:color="auto" w:fill="auto"/>
            <w:noWrap/>
            <w:hideMark/>
          </w:tcPr>
          <w:p w14:paraId="3F5481A9" w14:textId="77777777" w:rsidR="00E83F66" w:rsidRPr="00772251" w:rsidRDefault="00E83F66" w:rsidP="005C42AF">
            <w:pPr>
              <w:spacing w:before="60" w:after="60" w:line="240" w:lineRule="auto"/>
              <w:rPr>
                <w:noProof/>
                <w:sz w:val="20"/>
              </w:rPr>
            </w:pPr>
            <w:r>
              <w:rPr>
                <w:noProof/>
                <w:sz w:val="20"/>
              </w:rPr>
              <w:t>- Haveparasoller og lign.</w:t>
            </w:r>
          </w:p>
        </w:tc>
        <w:tc>
          <w:tcPr>
            <w:tcW w:w="986" w:type="dxa"/>
            <w:tcBorders>
              <w:top w:val="nil"/>
              <w:left w:val="nil"/>
              <w:bottom w:val="single" w:sz="4" w:space="0" w:color="auto"/>
              <w:right w:val="single" w:sz="4" w:space="0" w:color="auto"/>
            </w:tcBorders>
            <w:shd w:val="clear" w:color="auto" w:fill="auto"/>
            <w:noWrap/>
            <w:vAlign w:val="bottom"/>
            <w:hideMark/>
          </w:tcPr>
          <w:p w14:paraId="27FEF39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4B22B0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3331FF" w14:textId="77777777" w:rsidR="00E83F66" w:rsidRPr="00772251" w:rsidRDefault="00E83F66" w:rsidP="005C42AF">
            <w:pPr>
              <w:spacing w:before="60" w:after="60" w:line="240" w:lineRule="auto"/>
              <w:rPr>
                <w:noProof/>
                <w:sz w:val="20"/>
              </w:rPr>
            </w:pPr>
            <w:r>
              <w:rPr>
                <w:noProof/>
                <w:sz w:val="20"/>
              </w:rPr>
              <w:t>68021000</w:t>
            </w:r>
          </w:p>
        </w:tc>
        <w:tc>
          <w:tcPr>
            <w:tcW w:w="1134" w:type="dxa"/>
            <w:tcBorders>
              <w:top w:val="nil"/>
              <w:left w:val="nil"/>
              <w:bottom w:val="single" w:sz="4" w:space="0" w:color="auto"/>
              <w:right w:val="single" w:sz="4" w:space="0" w:color="auto"/>
            </w:tcBorders>
            <w:shd w:val="clear" w:color="auto" w:fill="auto"/>
            <w:noWrap/>
            <w:hideMark/>
          </w:tcPr>
          <w:p w14:paraId="2F11BE75" w14:textId="77777777" w:rsidR="00E83F66" w:rsidRPr="00772251" w:rsidRDefault="00E83F66" w:rsidP="005C42AF">
            <w:pPr>
              <w:spacing w:before="60" w:after="60" w:line="240" w:lineRule="auto"/>
              <w:rPr>
                <w:noProof/>
                <w:sz w:val="20"/>
              </w:rPr>
            </w:pPr>
            <w:r>
              <w:rPr>
                <w:noProof/>
                <w:sz w:val="20"/>
              </w:rPr>
              <w:t>680210</w:t>
            </w:r>
          </w:p>
        </w:tc>
        <w:tc>
          <w:tcPr>
            <w:tcW w:w="11425" w:type="dxa"/>
            <w:tcBorders>
              <w:top w:val="nil"/>
              <w:left w:val="nil"/>
              <w:bottom w:val="single" w:sz="4" w:space="0" w:color="auto"/>
              <w:right w:val="single" w:sz="4" w:space="0" w:color="auto"/>
            </w:tcBorders>
            <w:shd w:val="clear" w:color="auto" w:fill="auto"/>
            <w:noWrap/>
            <w:hideMark/>
          </w:tcPr>
          <w:p w14:paraId="56C45888" w14:textId="77777777" w:rsidR="00E83F66" w:rsidRPr="00772251" w:rsidRDefault="00E83F66" w:rsidP="005C42AF">
            <w:pPr>
              <w:spacing w:before="60" w:after="60" w:line="240" w:lineRule="auto"/>
              <w:rPr>
                <w:noProof/>
                <w:sz w:val="20"/>
              </w:rPr>
            </w:pPr>
            <w:r>
              <w:rPr>
                <w:noProof/>
                <w:sz w:val="20"/>
              </w:rPr>
              <w:t>- Fliser, terninger og lignende varer, også i anden form end kvadratisk eller rektangulær, hvis største overflade kan indeholdes i et kvadrat med en sidelængde på mindre end 7 cm; granulater, splinter og pulver, kunstigt farvet</w:t>
            </w:r>
          </w:p>
        </w:tc>
        <w:tc>
          <w:tcPr>
            <w:tcW w:w="986" w:type="dxa"/>
            <w:tcBorders>
              <w:top w:val="nil"/>
              <w:left w:val="nil"/>
              <w:bottom w:val="single" w:sz="4" w:space="0" w:color="auto"/>
              <w:right w:val="single" w:sz="4" w:space="0" w:color="auto"/>
            </w:tcBorders>
            <w:shd w:val="clear" w:color="auto" w:fill="auto"/>
            <w:noWrap/>
            <w:vAlign w:val="bottom"/>
            <w:hideMark/>
          </w:tcPr>
          <w:p w14:paraId="458544E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573DB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29EA89" w14:textId="77777777" w:rsidR="00E83F66" w:rsidRPr="00772251" w:rsidRDefault="00E83F66" w:rsidP="005C42AF">
            <w:pPr>
              <w:spacing w:before="60" w:after="60" w:line="240" w:lineRule="auto"/>
              <w:rPr>
                <w:noProof/>
                <w:sz w:val="20"/>
              </w:rPr>
            </w:pPr>
            <w:r>
              <w:rPr>
                <w:noProof/>
                <w:sz w:val="20"/>
              </w:rPr>
              <w:t>68042100</w:t>
            </w:r>
          </w:p>
        </w:tc>
        <w:tc>
          <w:tcPr>
            <w:tcW w:w="1134" w:type="dxa"/>
            <w:tcBorders>
              <w:top w:val="nil"/>
              <w:left w:val="nil"/>
              <w:bottom w:val="single" w:sz="4" w:space="0" w:color="auto"/>
              <w:right w:val="single" w:sz="4" w:space="0" w:color="auto"/>
            </w:tcBorders>
            <w:shd w:val="clear" w:color="auto" w:fill="auto"/>
            <w:noWrap/>
            <w:hideMark/>
          </w:tcPr>
          <w:p w14:paraId="7D1763AE" w14:textId="77777777" w:rsidR="00E83F66" w:rsidRPr="00772251" w:rsidRDefault="00E83F66" w:rsidP="005C42AF">
            <w:pPr>
              <w:spacing w:before="60" w:after="60" w:line="240" w:lineRule="auto"/>
              <w:rPr>
                <w:noProof/>
                <w:sz w:val="20"/>
              </w:rPr>
            </w:pPr>
            <w:r>
              <w:rPr>
                <w:noProof/>
                <w:sz w:val="20"/>
              </w:rPr>
              <w:t>680421</w:t>
            </w:r>
          </w:p>
        </w:tc>
        <w:tc>
          <w:tcPr>
            <w:tcW w:w="11425" w:type="dxa"/>
            <w:tcBorders>
              <w:top w:val="nil"/>
              <w:left w:val="nil"/>
              <w:bottom w:val="single" w:sz="4" w:space="0" w:color="auto"/>
              <w:right w:val="single" w:sz="4" w:space="0" w:color="auto"/>
            </w:tcBorders>
            <w:shd w:val="clear" w:color="auto" w:fill="auto"/>
            <w:noWrap/>
            <w:hideMark/>
          </w:tcPr>
          <w:p w14:paraId="05580938" w14:textId="77777777" w:rsidR="00E83F66" w:rsidRPr="00772251" w:rsidRDefault="00E83F66" w:rsidP="005C42AF">
            <w:pPr>
              <w:spacing w:before="60" w:after="60" w:line="240" w:lineRule="auto"/>
              <w:rPr>
                <w:noProof/>
                <w:sz w:val="20"/>
              </w:rPr>
            </w:pPr>
            <w:r>
              <w:rPr>
                <w:noProof/>
                <w:sz w:val="20"/>
              </w:rPr>
              <w:t>-- Af agglomererede naturlige eller syntetiske diamanter</w:t>
            </w:r>
          </w:p>
        </w:tc>
        <w:tc>
          <w:tcPr>
            <w:tcW w:w="986" w:type="dxa"/>
            <w:tcBorders>
              <w:top w:val="nil"/>
              <w:left w:val="nil"/>
              <w:bottom w:val="single" w:sz="4" w:space="0" w:color="auto"/>
              <w:right w:val="single" w:sz="4" w:space="0" w:color="auto"/>
            </w:tcBorders>
            <w:shd w:val="clear" w:color="auto" w:fill="auto"/>
            <w:noWrap/>
            <w:vAlign w:val="bottom"/>
            <w:hideMark/>
          </w:tcPr>
          <w:p w14:paraId="1D66585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0F498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E7A650" w14:textId="77777777" w:rsidR="00E83F66" w:rsidRPr="00772251" w:rsidRDefault="00E83F66" w:rsidP="005C42AF">
            <w:pPr>
              <w:spacing w:before="60" w:after="60" w:line="240" w:lineRule="auto"/>
              <w:rPr>
                <w:noProof/>
                <w:sz w:val="20"/>
              </w:rPr>
            </w:pPr>
            <w:r>
              <w:rPr>
                <w:noProof/>
                <w:sz w:val="20"/>
              </w:rPr>
              <w:t>68042200</w:t>
            </w:r>
          </w:p>
        </w:tc>
        <w:tc>
          <w:tcPr>
            <w:tcW w:w="1134" w:type="dxa"/>
            <w:tcBorders>
              <w:top w:val="nil"/>
              <w:left w:val="nil"/>
              <w:bottom w:val="single" w:sz="4" w:space="0" w:color="auto"/>
              <w:right w:val="single" w:sz="4" w:space="0" w:color="auto"/>
            </w:tcBorders>
            <w:shd w:val="clear" w:color="auto" w:fill="auto"/>
            <w:noWrap/>
            <w:hideMark/>
          </w:tcPr>
          <w:p w14:paraId="74E44F9C" w14:textId="77777777" w:rsidR="00E83F66" w:rsidRPr="00772251" w:rsidRDefault="00E83F66" w:rsidP="005C42AF">
            <w:pPr>
              <w:spacing w:before="60" w:after="60" w:line="240" w:lineRule="auto"/>
              <w:rPr>
                <w:noProof/>
                <w:sz w:val="20"/>
              </w:rPr>
            </w:pPr>
            <w:r>
              <w:rPr>
                <w:noProof/>
                <w:sz w:val="20"/>
              </w:rPr>
              <w:t>680422</w:t>
            </w:r>
          </w:p>
        </w:tc>
        <w:tc>
          <w:tcPr>
            <w:tcW w:w="11425" w:type="dxa"/>
            <w:tcBorders>
              <w:top w:val="nil"/>
              <w:left w:val="nil"/>
              <w:bottom w:val="single" w:sz="4" w:space="0" w:color="auto"/>
              <w:right w:val="single" w:sz="4" w:space="0" w:color="auto"/>
            </w:tcBorders>
            <w:shd w:val="clear" w:color="auto" w:fill="auto"/>
            <w:noWrap/>
            <w:hideMark/>
          </w:tcPr>
          <w:p w14:paraId="75CEF9F2" w14:textId="77777777" w:rsidR="00E83F66" w:rsidRPr="00772251" w:rsidRDefault="00E83F66" w:rsidP="005C42AF">
            <w:pPr>
              <w:spacing w:before="60" w:after="60" w:line="240" w:lineRule="auto"/>
              <w:rPr>
                <w:noProof/>
                <w:sz w:val="20"/>
              </w:rPr>
            </w:pPr>
            <w:r>
              <w:rPr>
                <w:noProof/>
                <w:sz w:val="20"/>
              </w:rPr>
              <w:t>-- Af andre agglomererede slibemidler eller af keramiske materialer</w:t>
            </w:r>
          </w:p>
        </w:tc>
        <w:tc>
          <w:tcPr>
            <w:tcW w:w="986" w:type="dxa"/>
            <w:tcBorders>
              <w:top w:val="nil"/>
              <w:left w:val="nil"/>
              <w:bottom w:val="single" w:sz="4" w:space="0" w:color="auto"/>
              <w:right w:val="single" w:sz="4" w:space="0" w:color="auto"/>
            </w:tcBorders>
            <w:shd w:val="clear" w:color="auto" w:fill="auto"/>
            <w:noWrap/>
            <w:vAlign w:val="bottom"/>
            <w:hideMark/>
          </w:tcPr>
          <w:p w14:paraId="2057B6D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B5A3A7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848294" w14:textId="77777777" w:rsidR="00E83F66" w:rsidRPr="00772251" w:rsidRDefault="00E83F66" w:rsidP="005C42AF">
            <w:pPr>
              <w:spacing w:before="60" w:after="60" w:line="240" w:lineRule="auto"/>
              <w:rPr>
                <w:noProof/>
                <w:sz w:val="20"/>
              </w:rPr>
            </w:pPr>
            <w:r>
              <w:rPr>
                <w:noProof/>
                <w:sz w:val="20"/>
              </w:rPr>
              <w:t>68042300</w:t>
            </w:r>
          </w:p>
        </w:tc>
        <w:tc>
          <w:tcPr>
            <w:tcW w:w="1134" w:type="dxa"/>
            <w:tcBorders>
              <w:top w:val="nil"/>
              <w:left w:val="nil"/>
              <w:bottom w:val="single" w:sz="4" w:space="0" w:color="auto"/>
              <w:right w:val="single" w:sz="4" w:space="0" w:color="auto"/>
            </w:tcBorders>
            <w:shd w:val="clear" w:color="auto" w:fill="auto"/>
            <w:noWrap/>
            <w:hideMark/>
          </w:tcPr>
          <w:p w14:paraId="07924CFF" w14:textId="77777777" w:rsidR="00E83F66" w:rsidRPr="00772251" w:rsidRDefault="00E83F66" w:rsidP="005C42AF">
            <w:pPr>
              <w:spacing w:before="60" w:after="60" w:line="240" w:lineRule="auto"/>
              <w:rPr>
                <w:noProof/>
                <w:sz w:val="20"/>
              </w:rPr>
            </w:pPr>
            <w:r>
              <w:rPr>
                <w:noProof/>
                <w:sz w:val="20"/>
              </w:rPr>
              <w:t>680423</w:t>
            </w:r>
          </w:p>
        </w:tc>
        <w:tc>
          <w:tcPr>
            <w:tcW w:w="11425" w:type="dxa"/>
            <w:tcBorders>
              <w:top w:val="nil"/>
              <w:left w:val="nil"/>
              <w:bottom w:val="single" w:sz="4" w:space="0" w:color="auto"/>
              <w:right w:val="single" w:sz="4" w:space="0" w:color="auto"/>
            </w:tcBorders>
            <w:shd w:val="clear" w:color="auto" w:fill="auto"/>
            <w:noWrap/>
            <w:hideMark/>
          </w:tcPr>
          <w:p w14:paraId="12A09553" w14:textId="77777777" w:rsidR="00E83F66" w:rsidRPr="00772251" w:rsidRDefault="00E83F66" w:rsidP="005C42AF">
            <w:pPr>
              <w:spacing w:before="60" w:after="60" w:line="240" w:lineRule="auto"/>
              <w:rPr>
                <w:noProof/>
                <w:sz w:val="20"/>
              </w:rPr>
            </w:pPr>
            <w:r>
              <w:rPr>
                <w:noProof/>
                <w:sz w:val="20"/>
              </w:rPr>
              <w:t>-- Af naturlige stenarter</w:t>
            </w:r>
          </w:p>
        </w:tc>
        <w:tc>
          <w:tcPr>
            <w:tcW w:w="986" w:type="dxa"/>
            <w:tcBorders>
              <w:top w:val="nil"/>
              <w:left w:val="nil"/>
              <w:bottom w:val="single" w:sz="4" w:space="0" w:color="auto"/>
              <w:right w:val="single" w:sz="4" w:space="0" w:color="auto"/>
            </w:tcBorders>
            <w:shd w:val="clear" w:color="auto" w:fill="auto"/>
            <w:noWrap/>
            <w:vAlign w:val="bottom"/>
            <w:hideMark/>
          </w:tcPr>
          <w:p w14:paraId="358D5DF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36C402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811B55" w14:textId="77777777" w:rsidR="00E83F66" w:rsidRPr="00772251" w:rsidRDefault="00E83F66" w:rsidP="005C42AF">
            <w:pPr>
              <w:spacing w:before="60" w:after="60" w:line="240" w:lineRule="auto"/>
              <w:rPr>
                <w:noProof/>
                <w:sz w:val="20"/>
              </w:rPr>
            </w:pPr>
            <w:r>
              <w:rPr>
                <w:noProof/>
                <w:sz w:val="20"/>
              </w:rPr>
              <w:t>68052000</w:t>
            </w:r>
          </w:p>
        </w:tc>
        <w:tc>
          <w:tcPr>
            <w:tcW w:w="1134" w:type="dxa"/>
            <w:tcBorders>
              <w:top w:val="nil"/>
              <w:left w:val="nil"/>
              <w:bottom w:val="single" w:sz="4" w:space="0" w:color="auto"/>
              <w:right w:val="single" w:sz="4" w:space="0" w:color="auto"/>
            </w:tcBorders>
            <w:shd w:val="clear" w:color="auto" w:fill="auto"/>
            <w:noWrap/>
            <w:hideMark/>
          </w:tcPr>
          <w:p w14:paraId="37023F48" w14:textId="77777777" w:rsidR="00E83F66" w:rsidRPr="00772251" w:rsidRDefault="00E83F66" w:rsidP="005C42AF">
            <w:pPr>
              <w:spacing w:before="60" w:after="60" w:line="240" w:lineRule="auto"/>
              <w:rPr>
                <w:noProof/>
                <w:sz w:val="20"/>
              </w:rPr>
            </w:pPr>
            <w:r>
              <w:rPr>
                <w:noProof/>
                <w:sz w:val="20"/>
              </w:rPr>
              <w:t>680520</w:t>
            </w:r>
          </w:p>
        </w:tc>
        <w:tc>
          <w:tcPr>
            <w:tcW w:w="11425" w:type="dxa"/>
            <w:tcBorders>
              <w:top w:val="nil"/>
              <w:left w:val="nil"/>
              <w:bottom w:val="single" w:sz="4" w:space="0" w:color="auto"/>
              <w:right w:val="single" w:sz="4" w:space="0" w:color="auto"/>
            </w:tcBorders>
            <w:shd w:val="clear" w:color="auto" w:fill="auto"/>
            <w:noWrap/>
            <w:hideMark/>
          </w:tcPr>
          <w:p w14:paraId="6C4277DB" w14:textId="77777777" w:rsidR="00E83F66" w:rsidRPr="00772251" w:rsidRDefault="00E83F66" w:rsidP="005C42AF">
            <w:pPr>
              <w:spacing w:before="60" w:after="60" w:line="240" w:lineRule="auto"/>
              <w:rPr>
                <w:noProof/>
                <w:sz w:val="20"/>
              </w:rPr>
            </w:pPr>
            <w:r>
              <w:rPr>
                <w:noProof/>
                <w:sz w:val="20"/>
              </w:rPr>
              <w:t>- På underlag kun af papir eller pap</w:t>
            </w:r>
          </w:p>
        </w:tc>
        <w:tc>
          <w:tcPr>
            <w:tcW w:w="986" w:type="dxa"/>
            <w:tcBorders>
              <w:top w:val="nil"/>
              <w:left w:val="nil"/>
              <w:bottom w:val="single" w:sz="4" w:space="0" w:color="auto"/>
              <w:right w:val="single" w:sz="4" w:space="0" w:color="auto"/>
            </w:tcBorders>
            <w:shd w:val="clear" w:color="auto" w:fill="auto"/>
            <w:noWrap/>
            <w:vAlign w:val="bottom"/>
            <w:hideMark/>
          </w:tcPr>
          <w:p w14:paraId="4CFD106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2F7ED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E6CDA0" w14:textId="77777777" w:rsidR="00E83F66" w:rsidRPr="00772251" w:rsidRDefault="00E83F66" w:rsidP="005C42AF">
            <w:pPr>
              <w:spacing w:before="60" w:after="60" w:line="240" w:lineRule="auto"/>
              <w:rPr>
                <w:noProof/>
                <w:sz w:val="20"/>
              </w:rPr>
            </w:pPr>
            <w:r>
              <w:rPr>
                <w:noProof/>
                <w:sz w:val="20"/>
              </w:rPr>
              <w:t>68069000</w:t>
            </w:r>
          </w:p>
        </w:tc>
        <w:tc>
          <w:tcPr>
            <w:tcW w:w="1134" w:type="dxa"/>
            <w:tcBorders>
              <w:top w:val="nil"/>
              <w:left w:val="nil"/>
              <w:bottom w:val="single" w:sz="4" w:space="0" w:color="auto"/>
              <w:right w:val="single" w:sz="4" w:space="0" w:color="auto"/>
            </w:tcBorders>
            <w:shd w:val="clear" w:color="auto" w:fill="auto"/>
            <w:noWrap/>
            <w:hideMark/>
          </w:tcPr>
          <w:p w14:paraId="536B2D58" w14:textId="77777777" w:rsidR="00E83F66" w:rsidRPr="00772251" w:rsidRDefault="00E83F66" w:rsidP="005C42AF">
            <w:pPr>
              <w:spacing w:before="60" w:after="60" w:line="240" w:lineRule="auto"/>
              <w:rPr>
                <w:noProof/>
                <w:sz w:val="20"/>
              </w:rPr>
            </w:pPr>
            <w:r>
              <w:rPr>
                <w:noProof/>
                <w:sz w:val="20"/>
              </w:rPr>
              <w:t>680690</w:t>
            </w:r>
          </w:p>
        </w:tc>
        <w:tc>
          <w:tcPr>
            <w:tcW w:w="11425" w:type="dxa"/>
            <w:tcBorders>
              <w:top w:val="nil"/>
              <w:left w:val="nil"/>
              <w:bottom w:val="single" w:sz="4" w:space="0" w:color="auto"/>
              <w:right w:val="single" w:sz="4" w:space="0" w:color="auto"/>
            </w:tcBorders>
            <w:shd w:val="clear" w:color="auto" w:fill="auto"/>
            <w:noWrap/>
            <w:hideMark/>
          </w:tcPr>
          <w:p w14:paraId="51B767FA"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041CC7F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32C53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227FA2" w14:textId="77777777" w:rsidR="00E83F66" w:rsidRPr="00772251" w:rsidRDefault="00E83F66" w:rsidP="005C42AF">
            <w:pPr>
              <w:spacing w:before="60" w:after="60" w:line="240" w:lineRule="auto"/>
              <w:rPr>
                <w:noProof/>
                <w:sz w:val="20"/>
              </w:rPr>
            </w:pPr>
            <w:r>
              <w:rPr>
                <w:noProof/>
                <w:sz w:val="20"/>
              </w:rPr>
              <w:t>68071000</w:t>
            </w:r>
          </w:p>
        </w:tc>
        <w:tc>
          <w:tcPr>
            <w:tcW w:w="1134" w:type="dxa"/>
            <w:tcBorders>
              <w:top w:val="nil"/>
              <w:left w:val="nil"/>
              <w:bottom w:val="single" w:sz="4" w:space="0" w:color="auto"/>
              <w:right w:val="single" w:sz="4" w:space="0" w:color="auto"/>
            </w:tcBorders>
            <w:shd w:val="clear" w:color="auto" w:fill="auto"/>
            <w:noWrap/>
            <w:hideMark/>
          </w:tcPr>
          <w:p w14:paraId="12874F28" w14:textId="77777777" w:rsidR="00E83F66" w:rsidRPr="00772251" w:rsidRDefault="00E83F66" w:rsidP="005C42AF">
            <w:pPr>
              <w:spacing w:before="60" w:after="60" w:line="240" w:lineRule="auto"/>
              <w:rPr>
                <w:noProof/>
                <w:sz w:val="20"/>
              </w:rPr>
            </w:pPr>
            <w:r>
              <w:rPr>
                <w:noProof/>
                <w:sz w:val="20"/>
              </w:rPr>
              <w:t>680710</w:t>
            </w:r>
          </w:p>
        </w:tc>
        <w:tc>
          <w:tcPr>
            <w:tcW w:w="11425" w:type="dxa"/>
            <w:tcBorders>
              <w:top w:val="nil"/>
              <w:left w:val="nil"/>
              <w:bottom w:val="single" w:sz="4" w:space="0" w:color="auto"/>
              <w:right w:val="single" w:sz="4" w:space="0" w:color="auto"/>
            </w:tcBorders>
            <w:shd w:val="clear" w:color="auto" w:fill="auto"/>
            <w:noWrap/>
            <w:hideMark/>
          </w:tcPr>
          <w:p w14:paraId="6BF47B2F" w14:textId="77777777" w:rsidR="00E83F66" w:rsidRPr="00772251" w:rsidRDefault="00E83F66" w:rsidP="005C42AF">
            <w:pPr>
              <w:spacing w:before="60" w:after="60" w:line="240" w:lineRule="auto"/>
              <w:rPr>
                <w:noProof/>
                <w:sz w:val="20"/>
              </w:rPr>
            </w:pPr>
            <w:r>
              <w:rPr>
                <w:noProof/>
                <w:sz w:val="20"/>
              </w:rPr>
              <w:t>- I ruller</w:t>
            </w:r>
          </w:p>
        </w:tc>
        <w:tc>
          <w:tcPr>
            <w:tcW w:w="986" w:type="dxa"/>
            <w:tcBorders>
              <w:top w:val="nil"/>
              <w:left w:val="nil"/>
              <w:bottom w:val="single" w:sz="4" w:space="0" w:color="auto"/>
              <w:right w:val="single" w:sz="4" w:space="0" w:color="auto"/>
            </w:tcBorders>
            <w:shd w:val="clear" w:color="auto" w:fill="auto"/>
            <w:noWrap/>
            <w:vAlign w:val="bottom"/>
            <w:hideMark/>
          </w:tcPr>
          <w:p w14:paraId="1D26A9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B2EBC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C54067" w14:textId="77777777" w:rsidR="00E83F66" w:rsidRPr="00772251" w:rsidRDefault="00E83F66" w:rsidP="005C42AF">
            <w:pPr>
              <w:spacing w:before="60" w:after="60" w:line="240" w:lineRule="auto"/>
              <w:rPr>
                <w:noProof/>
                <w:sz w:val="20"/>
              </w:rPr>
            </w:pPr>
            <w:r>
              <w:rPr>
                <w:noProof/>
                <w:sz w:val="20"/>
              </w:rPr>
              <w:t>68079000</w:t>
            </w:r>
          </w:p>
        </w:tc>
        <w:tc>
          <w:tcPr>
            <w:tcW w:w="1134" w:type="dxa"/>
            <w:tcBorders>
              <w:top w:val="nil"/>
              <w:left w:val="nil"/>
              <w:bottom w:val="single" w:sz="4" w:space="0" w:color="auto"/>
              <w:right w:val="single" w:sz="4" w:space="0" w:color="auto"/>
            </w:tcBorders>
            <w:shd w:val="clear" w:color="auto" w:fill="auto"/>
            <w:noWrap/>
            <w:hideMark/>
          </w:tcPr>
          <w:p w14:paraId="6F446C7B" w14:textId="77777777" w:rsidR="00E83F66" w:rsidRPr="00772251" w:rsidRDefault="00E83F66" w:rsidP="005C42AF">
            <w:pPr>
              <w:spacing w:before="60" w:after="60" w:line="240" w:lineRule="auto"/>
              <w:rPr>
                <w:noProof/>
                <w:sz w:val="20"/>
              </w:rPr>
            </w:pPr>
            <w:r>
              <w:rPr>
                <w:noProof/>
                <w:sz w:val="20"/>
              </w:rPr>
              <w:t>680790</w:t>
            </w:r>
          </w:p>
        </w:tc>
        <w:tc>
          <w:tcPr>
            <w:tcW w:w="11425" w:type="dxa"/>
            <w:tcBorders>
              <w:top w:val="nil"/>
              <w:left w:val="nil"/>
              <w:bottom w:val="single" w:sz="4" w:space="0" w:color="auto"/>
              <w:right w:val="single" w:sz="4" w:space="0" w:color="auto"/>
            </w:tcBorders>
            <w:shd w:val="clear" w:color="auto" w:fill="auto"/>
            <w:noWrap/>
            <w:hideMark/>
          </w:tcPr>
          <w:p w14:paraId="2F02AC50"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149935D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B794E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F0BB1AA" w14:textId="77777777" w:rsidR="00E83F66" w:rsidRPr="00772251" w:rsidRDefault="00E83F66" w:rsidP="00BB4965">
            <w:pPr>
              <w:pageBreakBefore/>
              <w:spacing w:before="60" w:after="60" w:line="240" w:lineRule="auto"/>
              <w:rPr>
                <w:noProof/>
                <w:sz w:val="20"/>
              </w:rPr>
            </w:pPr>
            <w:r>
              <w:rPr>
                <w:noProof/>
                <w:sz w:val="20"/>
              </w:rPr>
              <w:t>68080000</w:t>
            </w:r>
          </w:p>
        </w:tc>
        <w:tc>
          <w:tcPr>
            <w:tcW w:w="1134" w:type="dxa"/>
            <w:tcBorders>
              <w:top w:val="nil"/>
              <w:left w:val="nil"/>
              <w:bottom w:val="single" w:sz="4" w:space="0" w:color="auto"/>
              <w:right w:val="single" w:sz="4" w:space="0" w:color="auto"/>
            </w:tcBorders>
            <w:shd w:val="clear" w:color="auto" w:fill="auto"/>
            <w:noWrap/>
            <w:hideMark/>
          </w:tcPr>
          <w:p w14:paraId="2EABC371" w14:textId="77777777" w:rsidR="00E83F66" w:rsidRPr="00772251" w:rsidRDefault="00E83F66" w:rsidP="005C42AF">
            <w:pPr>
              <w:spacing w:before="60" w:after="60" w:line="240" w:lineRule="auto"/>
              <w:rPr>
                <w:noProof/>
                <w:sz w:val="20"/>
              </w:rPr>
            </w:pPr>
            <w:r>
              <w:rPr>
                <w:noProof/>
                <w:sz w:val="20"/>
              </w:rPr>
              <w:t>680800</w:t>
            </w:r>
          </w:p>
        </w:tc>
        <w:tc>
          <w:tcPr>
            <w:tcW w:w="11425" w:type="dxa"/>
            <w:tcBorders>
              <w:top w:val="nil"/>
              <w:left w:val="nil"/>
              <w:bottom w:val="single" w:sz="4" w:space="0" w:color="auto"/>
              <w:right w:val="single" w:sz="4" w:space="0" w:color="auto"/>
            </w:tcBorders>
            <w:shd w:val="clear" w:color="auto" w:fill="auto"/>
            <w:noWrap/>
            <w:hideMark/>
          </w:tcPr>
          <w:p w14:paraId="0E75831F" w14:textId="77777777" w:rsidR="00E83F66" w:rsidRPr="00772251" w:rsidRDefault="00E83F66" w:rsidP="005C42AF">
            <w:pPr>
              <w:spacing w:before="60" w:after="60" w:line="240" w:lineRule="auto"/>
              <w:rPr>
                <w:noProof/>
                <w:sz w:val="20"/>
              </w:rPr>
            </w:pPr>
            <w:r>
              <w:rPr>
                <w:noProof/>
                <w:sz w:val="20"/>
              </w:rPr>
              <w:t>Tavler, plader, fliser, blokke og lignende varer, af vegetabilske fibre, af halm eller af flis, spåner, savsmuld eller andet affald af træ, agglomereret med cement, gips eller andre mineralske bindemidler</w:t>
            </w:r>
          </w:p>
        </w:tc>
        <w:tc>
          <w:tcPr>
            <w:tcW w:w="986" w:type="dxa"/>
            <w:tcBorders>
              <w:top w:val="nil"/>
              <w:left w:val="nil"/>
              <w:bottom w:val="single" w:sz="4" w:space="0" w:color="auto"/>
              <w:right w:val="single" w:sz="4" w:space="0" w:color="auto"/>
            </w:tcBorders>
            <w:shd w:val="clear" w:color="auto" w:fill="auto"/>
            <w:noWrap/>
            <w:vAlign w:val="bottom"/>
            <w:hideMark/>
          </w:tcPr>
          <w:p w14:paraId="4D33F12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46A44A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D72D32" w14:textId="77777777" w:rsidR="00E83F66" w:rsidRPr="00772251" w:rsidRDefault="00E83F66" w:rsidP="005C42AF">
            <w:pPr>
              <w:spacing w:before="60" w:after="60" w:line="240" w:lineRule="auto"/>
              <w:rPr>
                <w:noProof/>
                <w:sz w:val="20"/>
              </w:rPr>
            </w:pPr>
            <w:r>
              <w:rPr>
                <w:noProof/>
                <w:sz w:val="20"/>
              </w:rPr>
              <w:t>68132000</w:t>
            </w:r>
          </w:p>
        </w:tc>
        <w:tc>
          <w:tcPr>
            <w:tcW w:w="1134" w:type="dxa"/>
            <w:tcBorders>
              <w:top w:val="nil"/>
              <w:left w:val="nil"/>
              <w:bottom w:val="single" w:sz="4" w:space="0" w:color="auto"/>
              <w:right w:val="single" w:sz="4" w:space="0" w:color="auto"/>
            </w:tcBorders>
            <w:shd w:val="clear" w:color="auto" w:fill="auto"/>
            <w:noWrap/>
            <w:hideMark/>
          </w:tcPr>
          <w:p w14:paraId="1EED8625" w14:textId="77777777" w:rsidR="00E83F66" w:rsidRPr="00772251" w:rsidRDefault="00E83F66" w:rsidP="005C42AF">
            <w:pPr>
              <w:spacing w:before="60" w:after="60" w:line="240" w:lineRule="auto"/>
              <w:rPr>
                <w:noProof/>
                <w:sz w:val="20"/>
              </w:rPr>
            </w:pPr>
            <w:r>
              <w:rPr>
                <w:noProof/>
                <w:sz w:val="20"/>
              </w:rPr>
              <w:t>681320</w:t>
            </w:r>
          </w:p>
        </w:tc>
        <w:tc>
          <w:tcPr>
            <w:tcW w:w="11425" w:type="dxa"/>
            <w:tcBorders>
              <w:top w:val="nil"/>
              <w:left w:val="nil"/>
              <w:bottom w:val="single" w:sz="4" w:space="0" w:color="auto"/>
              <w:right w:val="single" w:sz="4" w:space="0" w:color="auto"/>
            </w:tcBorders>
            <w:shd w:val="clear" w:color="auto" w:fill="auto"/>
            <w:noWrap/>
            <w:hideMark/>
          </w:tcPr>
          <w:p w14:paraId="19400F03" w14:textId="77777777" w:rsidR="00E83F66" w:rsidRPr="00772251" w:rsidRDefault="00E83F66" w:rsidP="005C42AF">
            <w:pPr>
              <w:spacing w:before="60" w:after="60" w:line="240" w:lineRule="auto"/>
              <w:rPr>
                <w:noProof/>
                <w:sz w:val="20"/>
              </w:rPr>
            </w:pPr>
            <w:r>
              <w:rPr>
                <w:noProof/>
                <w:sz w:val="20"/>
              </w:rPr>
              <w:t>- Med indhold af asbest</w:t>
            </w:r>
          </w:p>
        </w:tc>
        <w:tc>
          <w:tcPr>
            <w:tcW w:w="986" w:type="dxa"/>
            <w:tcBorders>
              <w:top w:val="nil"/>
              <w:left w:val="nil"/>
              <w:bottom w:val="single" w:sz="4" w:space="0" w:color="auto"/>
              <w:right w:val="single" w:sz="4" w:space="0" w:color="auto"/>
            </w:tcBorders>
            <w:shd w:val="clear" w:color="auto" w:fill="auto"/>
            <w:noWrap/>
            <w:vAlign w:val="bottom"/>
            <w:hideMark/>
          </w:tcPr>
          <w:p w14:paraId="498CAA3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4344D7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D80072" w14:textId="77777777" w:rsidR="00E83F66" w:rsidRPr="00772251" w:rsidRDefault="00E83F66" w:rsidP="005C42AF">
            <w:pPr>
              <w:spacing w:before="60" w:after="60" w:line="240" w:lineRule="auto"/>
              <w:rPr>
                <w:noProof/>
                <w:sz w:val="20"/>
              </w:rPr>
            </w:pPr>
            <w:r>
              <w:rPr>
                <w:noProof/>
                <w:sz w:val="20"/>
              </w:rPr>
              <w:t>68138100</w:t>
            </w:r>
          </w:p>
        </w:tc>
        <w:tc>
          <w:tcPr>
            <w:tcW w:w="1134" w:type="dxa"/>
            <w:tcBorders>
              <w:top w:val="nil"/>
              <w:left w:val="nil"/>
              <w:bottom w:val="single" w:sz="4" w:space="0" w:color="auto"/>
              <w:right w:val="single" w:sz="4" w:space="0" w:color="auto"/>
            </w:tcBorders>
            <w:shd w:val="clear" w:color="auto" w:fill="auto"/>
            <w:noWrap/>
            <w:hideMark/>
          </w:tcPr>
          <w:p w14:paraId="58961072" w14:textId="77777777" w:rsidR="00E83F66" w:rsidRPr="00772251" w:rsidRDefault="00E83F66" w:rsidP="005C42AF">
            <w:pPr>
              <w:spacing w:before="60" w:after="60" w:line="240" w:lineRule="auto"/>
              <w:rPr>
                <w:noProof/>
                <w:sz w:val="20"/>
              </w:rPr>
            </w:pPr>
            <w:r>
              <w:rPr>
                <w:noProof/>
                <w:sz w:val="20"/>
              </w:rPr>
              <w:t>681381</w:t>
            </w:r>
          </w:p>
        </w:tc>
        <w:tc>
          <w:tcPr>
            <w:tcW w:w="11425" w:type="dxa"/>
            <w:tcBorders>
              <w:top w:val="nil"/>
              <w:left w:val="nil"/>
              <w:bottom w:val="single" w:sz="4" w:space="0" w:color="auto"/>
              <w:right w:val="single" w:sz="4" w:space="0" w:color="auto"/>
            </w:tcBorders>
            <w:shd w:val="clear" w:color="auto" w:fill="auto"/>
            <w:noWrap/>
            <w:hideMark/>
          </w:tcPr>
          <w:p w14:paraId="1001C926" w14:textId="77777777" w:rsidR="00E83F66" w:rsidRPr="00772251" w:rsidRDefault="00E83F66" w:rsidP="005C42AF">
            <w:pPr>
              <w:spacing w:before="60" w:after="60" w:line="240" w:lineRule="auto"/>
              <w:rPr>
                <w:noProof/>
                <w:sz w:val="20"/>
              </w:rPr>
            </w:pPr>
            <w:r>
              <w:rPr>
                <w:noProof/>
                <w:sz w:val="20"/>
              </w:rPr>
              <w:t>-- Bremsebelægninger</w:t>
            </w:r>
          </w:p>
        </w:tc>
        <w:tc>
          <w:tcPr>
            <w:tcW w:w="986" w:type="dxa"/>
            <w:tcBorders>
              <w:top w:val="nil"/>
              <w:left w:val="nil"/>
              <w:bottom w:val="single" w:sz="4" w:space="0" w:color="auto"/>
              <w:right w:val="single" w:sz="4" w:space="0" w:color="auto"/>
            </w:tcBorders>
            <w:shd w:val="clear" w:color="auto" w:fill="auto"/>
            <w:noWrap/>
            <w:vAlign w:val="bottom"/>
            <w:hideMark/>
          </w:tcPr>
          <w:p w14:paraId="2F8E6137"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1B4D65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8D1AA2" w14:textId="77777777" w:rsidR="00E83F66" w:rsidRPr="00772251" w:rsidRDefault="00E83F66" w:rsidP="005C42AF">
            <w:pPr>
              <w:spacing w:before="60" w:after="60" w:line="240" w:lineRule="auto"/>
              <w:rPr>
                <w:noProof/>
                <w:sz w:val="20"/>
              </w:rPr>
            </w:pPr>
            <w:r>
              <w:rPr>
                <w:noProof/>
                <w:sz w:val="20"/>
              </w:rPr>
              <w:t>68159900</w:t>
            </w:r>
          </w:p>
        </w:tc>
        <w:tc>
          <w:tcPr>
            <w:tcW w:w="1134" w:type="dxa"/>
            <w:tcBorders>
              <w:top w:val="nil"/>
              <w:left w:val="nil"/>
              <w:bottom w:val="single" w:sz="4" w:space="0" w:color="auto"/>
              <w:right w:val="single" w:sz="4" w:space="0" w:color="auto"/>
            </w:tcBorders>
            <w:shd w:val="clear" w:color="auto" w:fill="auto"/>
            <w:noWrap/>
            <w:hideMark/>
          </w:tcPr>
          <w:p w14:paraId="7143A678" w14:textId="77777777" w:rsidR="00E83F66" w:rsidRPr="00772251" w:rsidRDefault="00E83F66" w:rsidP="005C42AF">
            <w:pPr>
              <w:spacing w:before="60" w:after="60" w:line="240" w:lineRule="auto"/>
              <w:rPr>
                <w:noProof/>
                <w:sz w:val="20"/>
              </w:rPr>
            </w:pPr>
            <w:r>
              <w:rPr>
                <w:noProof/>
                <w:sz w:val="20"/>
              </w:rPr>
              <w:t>681599</w:t>
            </w:r>
          </w:p>
        </w:tc>
        <w:tc>
          <w:tcPr>
            <w:tcW w:w="11425" w:type="dxa"/>
            <w:tcBorders>
              <w:top w:val="nil"/>
              <w:left w:val="nil"/>
              <w:bottom w:val="single" w:sz="4" w:space="0" w:color="auto"/>
              <w:right w:val="single" w:sz="4" w:space="0" w:color="auto"/>
            </w:tcBorders>
            <w:shd w:val="clear" w:color="auto" w:fill="auto"/>
            <w:noWrap/>
            <w:hideMark/>
          </w:tcPr>
          <w:p w14:paraId="4B563FD5"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46DB9A2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1B28E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8F3566" w14:textId="77777777" w:rsidR="00E83F66" w:rsidRPr="00772251" w:rsidRDefault="00E83F66" w:rsidP="005C42AF">
            <w:pPr>
              <w:spacing w:before="60" w:after="60" w:line="240" w:lineRule="auto"/>
              <w:rPr>
                <w:noProof/>
                <w:sz w:val="20"/>
              </w:rPr>
            </w:pPr>
            <w:r>
              <w:rPr>
                <w:noProof/>
                <w:sz w:val="20"/>
              </w:rPr>
              <w:t>69010000</w:t>
            </w:r>
          </w:p>
        </w:tc>
        <w:tc>
          <w:tcPr>
            <w:tcW w:w="1134" w:type="dxa"/>
            <w:tcBorders>
              <w:top w:val="nil"/>
              <w:left w:val="nil"/>
              <w:bottom w:val="single" w:sz="4" w:space="0" w:color="auto"/>
              <w:right w:val="single" w:sz="4" w:space="0" w:color="auto"/>
            </w:tcBorders>
            <w:shd w:val="clear" w:color="auto" w:fill="auto"/>
            <w:noWrap/>
            <w:hideMark/>
          </w:tcPr>
          <w:p w14:paraId="2E005EA6" w14:textId="77777777" w:rsidR="00E83F66" w:rsidRPr="00772251" w:rsidRDefault="00E83F66" w:rsidP="005C42AF">
            <w:pPr>
              <w:spacing w:before="60" w:after="60" w:line="240" w:lineRule="auto"/>
              <w:rPr>
                <w:noProof/>
                <w:sz w:val="20"/>
              </w:rPr>
            </w:pPr>
            <w:r>
              <w:rPr>
                <w:noProof/>
                <w:sz w:val="20"/>
              </w:rPr>
              <w:t>690100</w:t>
            </w:r>
          </w:p>
        </w:tc>
        <w:tc>
          <w:tcPr>
            <w:tcW w:w="11425" w:type="dxa"/>
            <w:tcBorders>
              <w:top w:val="nil"/>
              <w:left w:val="nil"/>
              <w:bottom w:val="single" w:sz="4" w:space="0" w:color="auto"/>
              <w:right w:val="single" w:sz="4" w:space="0" w:color="auto"/>
            </w:tcBorders>
            <w:shd w:val="clear" w:color="auto" w:fill="auto"/>
            <w:noWrap/>
            <w:hideMark/>
          </w:tcPr>
          <w:p w14:paraId="5F3BE2EA" w14:textId="77777777" w:rsidR="00E83F66" w:rsidRPr="00772251" w:rsidRDefault="00E83F66" w:rsidP="005C42AF">
            <w:pPr>
              <w:spacing w:before="60" w:after="60" w:line="240" w:lineRule="auto"/>
              <w:rPr>
                <w:noProof/>
                <w:sz w:val="20"/>
              </w:rPr>
            </w:pPr>
            <w:r>
              <w:rPr>
                <w:noProof/>
                <w:sz w:val="20"/>
              </w:rPr>
              <w:t>Sten, blokke, fliser og andre keramiske varer af fossilt kiselmel (fx kiselgur, trippelse og diatomejord) eller af lignende kiselholdige jordarter</w:t>
            </w:r>
          </w:p>
        </w:tc>
        <w:tc>
          <w:tcPr>
            <w:tcW w:w="986" w:type="dxa"/>
            <w:tcBorders>
              <w:top w:val="nil"/>
              <w:left w:val="nil"/>
              <w:bottom w:val="single" w:sz="4" w:space="0" w:color="auto"/>
              <w:right w:val="single" w:sz="4" w:space="0" w:color="auto"/>
            </w:tcBorders>
            <w:shd w:val="clear" w:color="auto" w:fill="auto"/>
            <w:noWrap/>
            <w:vAlign w:val="bottom"/>
            <w:hideMark/>
          </w:tcPr>
          <w:p w14:paraId="177D18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CBD97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FC1BD3" w14:textId="77777777" w:rsidR="00E83F66" w:rsidRPr="00772251" w:rsidRDefault="00E83F66" w:rsidP="005C42AF">
            <w:pPr>
              <w:spacing w:before="60" w:after="60" w:line="240" w:lineRule="auto"/>
              <w:rPr>
                <w:noProof/>
                <w:sz w:val="20"/>
              </w:rPr>
            </w:pPr>
            <w:r>
              <w:rPr>
                <w:noProof/>
                <w:sz w:val="20"/>
              </w:rPr>
              <w:t>69049000</w:t>
            </w:r>
          </w:p>
        </w:tc>
        <w:tc>
          <w:tcPr>
            <w:tcW w:w="1134" w:type="dxa"/>
            <w:tcBorders>
              <w:top w:val="nil"/>
              <w:left w:val="nil"/>
              <w:bottom w:val="single" w:sz="4" w:space="0" w:color="auto"/>
              <w:right w:val="single" w:sz="4" w:space="0" w:color="auto"/>
            </w:tcBorders>
            <w:shd w:val="clear" w:color="auto" w:fill="auto"/>
            <w:noWrap/>
            <w:hideMark/>
          </w:tcPr>
          <w:p w14:paraId="7BC4508E" w14:textId="77777777" w:rsidR="00E83F66" w:rsidRPr="00772251" w:rsidRDefault="00E83F66" w:rsidP="005C42AF">
            <w:pPr>
              <w:spacing w:before="60" w:after="60" w:line="240" w:lineRule="auto"/>
              <w:rPr>
                <w:noProof/>
                <w:sz w:val="20"/>
              </w:rPr>
            </w:pPr>
            <w:r>
              <w:rPr>
                <w:noProof/>
                <w:sz w:val="20"/>
              </w:rPr>
              <w:t>690490</w:t>
            </w:r>
          </w:p>
        </w:tc>
        <w:tc>
          <w:tcPr>
            <w:tcW w:w="11425" w:type="dxa"/>
            <w:tcBorders>
              <w:top w:val="nil"/>
              <w:left w:val="nil"/>
              <w:bottom w:val="single" w:sz="4" w:space="0" w:color="auto"/>
              <w:right w:val="single" w:sz="4" w:space="0" w:color="auto"/>
            </w:tcBorders>
            <w:shd w:val="clear" w:color="auto" w:fill="auto"/>
            <w:noWrap/>
            <w:hideMark/>
          </w:tcPr>
          <w:p w14:paraId="35534ECC"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5802C1A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E5B8A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62941B" w14:textId="77777777" w:rsidR="00E83F66" w:rsidRPr="00772251" w:rsidRDefault="00E83F66" w:rsidP="005C42AF">
            <w:pPr>
              <w:spacing w:before="60" w:after="60" w:line="240" w:lineRule="auto"/>
              <w:rPr>
                <w:noProof/>
                <w:sz w:val="20"/>
              </w:rPr>
            </w:pPr>
            <w:r>
              <w:rPr>
                <w:noProof/>
                <w:sz w:val="20"/>
              </w:rPr>
              <w:t>69051000</w:t>
            </w:r>
          </w:p>
        </w:tc>
        <w:tc>
          <w:tcPr>
            <w:tcW w:w="1134" w:type="dxa"/>
            <w:tcBorders>
              <w:top w:val="nil"/>
              <w:left w:val="nil"/>
              <w:bottom w:val="single" w:sz="4" w:space="0" w:color="auto"/>
              <w:right w:val="single" w:sz="4" w:space="0" w:color="auto"/>
            </w:tcBorders>
            <w:shd w:val="clear" w:color="auto" w:fill="auto"/>
            <w:noWrap/>
            <w:hideMark/>
          </w:tcPr>
          <w:p w14:paraId="67D89C9C" w14:textId="77777777" w:rsidR="00E83F66" w:rsidRPr="00772251" w:rsidRDefault="00E83F66" w:rsidP="005C42AF">
            <w:pPr>
              <w:spacing w:before="60" w:after="60" w:line="240" w:lineRule="auto"/>
              <w:rPr>
                <w:noProof/>
                <w:sz w:val="20"/>
              </w:rPr>
            </w:pPr>
            <w:r>
              <w:rPr>
                <w:noProof/>
                <w:sz w:val="20"/>
              </w:rPr>
              <w:t>690510</w:t>
            </w:r>
          </w:p>
        </w:tc>
        <w:tc>
          <w:tcPr>
            <w:tcW w:w="11425" w:type="dxa"/>
            <w:tcBorders>
              <w:top w:val="nil"/>
              <w:left w:val="nil"/>
              <w:bottom w:val="single" w:sz="4" w:space="0" w:color="auto"/>
              <w:right w:val="single" w:sz="4" w:space="0" w:color="auto"/>
            </w:tcBorders>
            <w:shd w:val="clear" w:color="auto" w:fill="auto"/>
            <w:noWrap/>
            <w:hideMark/>
          </w:tcPr>
          <w:p w14:paraId="7BFCED7A" w14:textId="77777777" w:rsidR="00E83F66" w:rsidRPr="00772251" w:rsidRDefault="00E83F66" w:rsidP="005C42AF">
            <w:pPr>
              <w:spacing w:before="60" w:after="60" w:line="240" w:lineRule="auto"/>
              <w:rPr>
                <w:noProof/>
                <w:sz w:val="20"/>
              </w:rPr>
            </w:pPr>
            <w:r>
              <w:rPr>
                <w:noProof/>
                <w:sz w:val="20"/>
              </w:rPr>
              <w:t>- Tagsten</w:t>
            </w:r>
          </w:p>
        </w:tc>
        <w:tc>
          <w:tcPr>
            <w:tcW w:w="986" w:type="dxa"/>
            <w:tcBorders>
              <w:top w:val="nil"/>
              <w:left w:val="nil"/>
              <w:bottom w:val="single" w:sz="4" w:space="0" w:color="auto"/>
              <w:right w:val="single" w:sz="4" w:space="0" w:color="auto"/>
            </w:tcBorders>
            <w:shd w:val="clear" w:color="auto" w:fill="auto"/>
            <w:noWrap/>
            <w:vAlign w:val="bottom"/>
            <w:hideMark/>
          </w:tcPr>
          <w:p w14:paraId="312F553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02385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E916E3" w14:textId="77777777" w:rsidR="00E83F66" w:rsidRPr="00772251" w:rsidRDefault="00E83F66" w:rsidP="005C42AF">
            <w:pPr>
              <w:spacing w:before="60" w:after="60" w:line="240" w:lineRule="auto"/>
              <w:rPr>
                <w:noProof/>
                <w:sz w:val="20"/>
              </w:rPr>
            </w:pPr>
            <w:r>
              <w:rPr>
                <w:noProof/>
                <w:sz w:val="20"/>
              </w:rPr>
              <w:t>69059000</w:t>
            </w:r>
          </w:p>
        </w:tc>
        <w:tc>
          <w:tcPr>
            <w:tcW w:w="1134" w:type="dxa"/>
            <w:tcBorders>
              <w:top w:val="nil"/>
              <w:left w:val="nil"/>
              <w:bottom w:val="single" w:sz="4" w:space="0" w:color="auto"/>
              <w:right w:val="single" w:sz="4" w:space="0" w:color="auto"/>
            </w:tcBorders>
            <w:shd w:val="clear" w:color="auto" w:fill="auto"/>
            <w:noWrap/>
            <w:hideMark/>
          </w:tcPr>
          <w:p w14:paraId="4B1FDC01" w14:textId="77777777" w:rsidR="00E83F66" w:rsidRPr="00772251" w:rsidRDefault="00E83F66" w:rsidP="005C42AF">
            <w:pPr>
              <w:spacing w:before="60" w:after="60" w:line="240" w:lineRule="auto"/>
              <w:rPr>
                <w:noProof/>
                <w:sz w:val="20"/>
              </w:rPr>
            </w:pPr>
            <w:r>
              <w:rPr>
                <w:noProof/>
                <w:sz w:val="20"/>
              </w:rPr>
              <w:t>690590</w:t>
            </w:r>
          </w:p>
        </w:tc>
        <w:tc>
          <w:tcPr>
            <w:tcW w:w="11425" w:type="dxa"/>
            <w:tcBorders>
              <w:top w:val="nil"/>
              <w:left w:val="nil"/>
              <w:bottom w:val="single" w:sz="4" w:space="0" w:color="auto"/>
              <w:right w:val="single" w:sz="4" w:space="0" w:color="auto"/>
            </w:tcBorders>
            <w:shd w:val="clear" w:color="auto" w:fill="auto"/>
            <w:noWrap/>
            <w:hideMark/>
          </w:tcPr>
          <w:p w14:paraId="2047EE87"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0296748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B24B88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372EE8" w14:textId="77777777" w:rsidR="00E83F66" w:rsidRPr="00772251" w:rsidRDefault="00E83F66" w:rsidP="005C42AF">
            <w:pPr>
              <w:spacing w:before="60" w:after="60" w:line="240" w:lineRule="auto"/>
              <w:rPr>
                <w:noProof/>
                <w:sz w:val="20"/>
              </w:rPr>
            </w:pPr>
            <w:r>
              <w:rPr>
                <w:noProof/>
                <w:sz w:val="20"/>
              </w:rPr>
              <w:t>69060000</w:t>
            </w:r>
          </w:p>
        </w:tc>
        <w:tc>
          <w:tcPr>
            <w:tcW w:w="1134" w:type="dxa"/>
            <w:tcBorders>
              <w:top w:val="nil"/>
              <w:left w:val="nil"/>
              <w:bottom w:val="single" w:sz="4" w:space="0" w:color="auto"/>
              <w:right w:val="single" w:sz="4" w:space="0" w:color="auto"/>
            </w:tcBorders>
            <w:shd w:val="clear" w:color="auto" w:fill="auto"/>
            <w:noWrap/>
            <w:hideMark/>
          </w:tcPr>
          <w:p w14:paraId="390F3C98" w14:textId="77777777" w:rsidR="00E83F66" w:rsidRPr="00772251" w:rsidRDefault="00E83F66" w:rsidP="005C42AF">
            <w:pPr>
              <w:spacing w:before="60" w:after="60" w:line="240" w:lineRule="auto"/>
              <w:rPr>
                <w:noProof/>
                <w:sz w:val="20"/>
              </w:rPr>
            </w:pPr>
            <w:r>
              <w:rPr>
                <w:noProof/>
                <w:sz w:val="20"/>
              </w:rPr>
              <w:t>690600</w:t>
            </w:r>
          </w:p>
        </w:tc>
        <w:tc>
          <w:tcPr>
            <w:tcW w:w="11425" w:type="dxa"/>
            <w:tcBorders>
              <w:top w:val="nil"/>
              <w:left w:val="nil"/>
              <w:bottom w:val="single" w:sz="4" w:space="0" w:color="auto"/>
              <w:right w:val="single" w:sz="4" w:space="0" w:color="auto"/>
            </w:tcBorders>
            <w:shd w:val="clear" w:color="auto" w:fill="auto"/>
            <w:noWrap/>
            <w:hideMark/>
          </w:tcPr>
          <w:p w14:paraId="1894638B" w14:textId="77777777" w:rsidR="00E83F66" w:rsidRPr="00772251" w:rsidRDefault="00E83F66" w:rsidP="005C42AF">
            <w:pPr>
              <w:spacing w:before="60" w:after="60" w:line="240" w:lineRule="auto"/>
              <w:rPr>
                <w:noProof/>
                <w:sz w:val="20"/>
              </w:rPr>
            </w:pPr>
            <w:r>
              <w:rPr>
                <w:noProof/>
                <w:sz w:val="20"/>
              </w:rPr>
              <w:t>Keramiske rør, tagrender og rørfittings</w:t>
            </w:r>
          </w:p>
        </w:tc>
        <w:tc>
          <w:tcPr>
            <w:tcW w:w="986" w:type="dxa"/>
            <w:tcBorders>
              <w:top w:val="nil"/>
              <w:left w:val="nil"/>
              <w:bottom w:val="single" w:sz="4" w:space="0" w:color="auto"/>
              <w:right w:val="single" w:sz="4" w:space="0" w:color="auto"/>
            </w:tcBorders>
            <w:shd w:val="clear" w:color="auto" w:fill="auto"/>
            <w:noWrap/>
            <w:vAlign w:val="bottom"/>
            <w:hideMark/>
          </w:tcPr>
          <w:p w14:paraId="0FBB9A8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7DF76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C84B24" w14:textId="77777777" w:rsidR="00E83F66" w:rsidRPr="00772251" w:rsidRDefault="00E83F66" w:rsidP="005C42AF">
            <w:pPr>
              <w:spacing w:before="60" w:after="60" w:line="240" w:lineRule="auto"/>
              <w:rPr>
                <w:noProof/>
                <w:sz w:val="20"/>
              </w:rPr>
            </w:pPr>
            <w:r>
              <w:rPr>
                <w:noProof/>
                <w:sz w:val="20"/>
              </w:rPr>
              <w:t>69071000</w:t>
            </w:r>
          </w:p>
        </w:tc>
        <w:tc>
          <w:tcPr>
            <w:tcW w:w="1134" w:type="dxa"/>
            <w:tcBorders>
              <w:top w:val="nil"/>
              <w:left w:val="nil"/>
              <w:bottom w:val="single" w:sz="4" w:space="0" w:color="auto"/>
              <w:right w:val="single" w:sz="4" w:space="0" w:color="auto"/>
            </w:tcBorders>
            <w:shd w:val="clear" w:color="auto" w:fill="auto"/>
            <w:noWrap/>
            <w:hideMark/>
          </w:tcPr>
          <w:p w14:paraId="30F78915" w14:textId="77777777" w:rsidR="00E83F66" w:rsidRPr="00772251" w:rsidRDefault="00E83F66" w:rsidP="005C42AF">
            <w:pPr>
              <w:spacing w:before="60" w:after="60" w:line="240" w:lineRule="auto"/>
              <w:rPr>
                <w:noProof/>
                <w:sz w:val="20"/>
              </w:rPr>
            </w:pPr>
            <w:r>
              <w:rPr>
                <w:noProof/>
                <w:sz w:val="20"/>
              </w:rPr>
              <w:t>690710</w:t>
            </w:r>
          </w:p>
        </w:tc>
        <w:tc>
          <w:tcPr>
            <w:tcW w:w="11425" w:type="dxa"/>
            <w:tcBorders>
              <w:top w:val="nil"/>
              <w:left w:val="nil"/>
              <w:bottom w:val="single" w:sz="4" w:space="0" w:color="auto"/>
              <w:right w:val="single" w:sz="4" w:space="0" w:color="auto"/>
            </w:tcBorders>
            <w:shd w:val="clear" w:color="auto" w:fill="auto"/>
            <w:noWrap/>
            <w:hideMark/>
          </w:tcPr>
          <w:p w14:paraId="2352BEC7" w14:textId="77777777" w:rsidR="00E83F66" w:rsidRPr="00772251" w:rsidRDefault="00E83F66" w:rsidP="005C42AF">
            <w:pPr>
              <w:spacing w:before="60" w:after="60" w:line="240" w:lineRule="auto"/>
              <w:rPr>
                <w:noProof/>
                <w:sz w:val="20"/>
              </w:rPr>
            </w:pPr>
            <w:r>
              <w:rPr>
                <w:noProof/>
                <w:sz w:val="20"/>
              </w:rPr>
              <w:t>- Fliser, terninger og lignende varer, også rektangulære eller kvadratiske, hvis største overflade kan indeholdes i et kvadrat med en sidelængde på mindre end 7 cm</w:t>
            </w:r>
          </w:p>
        </w:tc>
        <w:tc>
          <w:tcPr>
            <w:tcW w:w="986" w:type="dxa"/>
            <w:tcBorders>
              <w:top w:val="nil"/>
              <w:left w:val="nil"/>
              <w:bottom w:val="single" w:sz="4" w:space="0" w:color="auto"/>
              <w:right w:val="single" w:sz="4" w:space="0" w:color="auto"/>
            </w:tcBorders>
            <w:shd w:val="clear" w:color="auto" w:fill="auto"/>
            <w:noWrap/>
            <w:vAlign w:val="bottom"/>
            <w:hideMark/>
          </w:tcPr>
          <w:p w14:paraId="386D8B1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B3FD1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890289" w14:textId="77777777" w:rsidR="00E83F66" w:rsidRPr="00772251" w:rsidRDefault="00E83F66" w:rsidP="005C42AF">
            <w:pPr>
              <w:spacing w:before="60" w:after="60" w:line="240" w:lineRule="auto"/>
              <w:rPr>
                <w:noProof/>
                <w:sz w:val="20"/>
              </w:rPr>
            </w:pPr>
            <w:r>
              <w:rPr>
                <w:noProof/>
                <w:sz w:val="20"/>
              </w:rPr>
              <w:t>69079000</w:t>
            </w:r>
          </w:p>
        </w:tc>
        <w:tc>
          <w:tcPr>
            <w:tcW w:w="1134" w:type="dxa"/>
            <w:tcBorders>
              <w:top w:val="nil"/>
              <w:left w:val="nil"/>
              <w:bottom w:val="single" w:sz="4" w:space="0" w:color="auto"/>
              <w:right w:val="single" w:sz="4" w:space="0" w:color="auto"/>
            </w:tcBorders>
            <w:shd w:val="clear" w:color="auto" w:fill="auto"/>
            <w:noWrap/>
            <w:hideMark/>
          </w:tcPr>
          <w:p w14:paraId="57330C9F" w14:textId="77777777" w:rsidR="00E83F66" w:rsidRPr="00772251" w:rsidRDefault="00E83F66" w:rsidP="005C42AF">
            <w:pPr>
              <w:spacing w:before="60" w:after="60" w:line="240" w:lineRule="auto"/>
              <w:rPr>
                <w:noProof/>
                <w:sz w:val="20"/>
              </w:rPr>
            </w:pPr>
            <w:r>
              <w:rPr>
                <w:noProof/>
                <w:sz w:val="20"/>
              </w:rPr>
              <w:t>690790</w:t>
            </w:r>
          </w:p>
        </w:tc>
        <w:tc>
          <w:tcPr>
            <w:tcW w:w="11425" w:type="dxa"/>
            <w:tcBorders>
              <w:top w:val="nil"/>
              <w:left w:val="nil"/>
              <w:bottom w:val="single" w:sz="4" w:space="0" w:color="auto"/>
              <w:right w:val="single" w:sz="4" w:space="0" w:color="auto"/>
            </w:tcBorders>
            <w:shd w:val="clear" w:color="auto" w:fill="auto"/>
            <w:noWrap/>
            <w:hideMark/>
          </w:tcPr>
          <w:p w14:paraId="5C781B35"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06B8AC3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7549E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015B43" w14:textId="77777777" w:rsidR="00E83F66" w:rsidRPr="00772251" w:rsidRDefault="00E83F66" w:rsidP="005C42AF">
            <w:pPr>
              <w:spacing w:before="60" w:after="60" w:line="240" w:lineRule="auto"/>
              <w:rPr>
                <w:noProof/>
                <w:sz w:val="20"/>
              </w:rPr>
            </w:pPr>
            <w:r>
              <w:rPr>
                <w:noProof/>
                <w:sz w:val="20"/>
              </w:rPr>
              <w:t>69081000</w:t>
            </w:r>
          </w:p>
        </w:tc>
        <w:tc>
          <w:tcPr>
            <w:tcW w:w="1134" w:type="dxa"/>
            <w:tcBorders>
              <w:top w:val="nil"/>
              <w:left w:val="nil"/>
              <w:bottom w:val="single" w:sz="4" w:space="0" w:color="auto"/>
              <w:right w:val="single" w:sz="4" w:space="0" w:color="auto"/>
            </w:tcBorders>
            <w:shd w:val="clear" w:color="auto" w:fill="auto"/>
            <w:noWrap/>
            <w:hideMark/>
          </w:tcPr>
          <w:p w14:paraId="7016CF36" w14:textId="77777777" w:rsidR="00E83F66" w:rsidRPr="00772251" w:rsidRDefault="00E83F66" w:rsidP="005C42AF">
            <w:pPr>
              <w:spacing w:before="60" w:after="60" w:line="240" w:lineRule="auto"/>
              <w:rPr>
                <w:noProof/>
                <w:sz w:val="20"/>
              </w:rPr>
            </w:pPr>
            <w:r>
              <w:rPr>
                <w:noProof/>
                <w:sz w:val="20"/>
              </w:rPr>
              <w:t>690810</w:t>
            </w:r>
          </w:p>
        </w:tc>
        <w:tc>
          <w:tcPr>
            <w:tcW w:w="11425" w:type="dxa"/>
            <w:tcBorders>
              <w:top w:val="nil"/>
              <w:left w:val="nil"/>
              <w:bottom w:val="single" w:sz="4" w:space="0" w:color="auto"/>
              <w:right w:val="single" w:sz="4" w:space="0" w:color="auto"/>
            </w:tcBorders>
            <w:shd w:val="clear" w:color="auto" w:fill="auto"/>
            <w:noWrap/>
            <w:hideMark/>
          </w:tcPr>
          <w:p w14:paraId="36183B76" w14:textId="77777777" w:rsidR="00E83F66" w:rsidRPr="00772251" w:rsidRDefault="00E83F66" w:rsidP="005C42AF">
            <w:pPr>
              <w:spacing w:before="60" w:after="60" w:line="240" w:lineRule="auto"/>
              <w:rPr>
                <w:noProof/>
                <w:sz w:val="20"/>
              </w:rPr>
            </w:pPr>
            <w:r>
              <w:rPr>
                <w:noProof/>
                <w:sz w:val="20"/>
              </w:rPr>
              <w:t>- Fliser, terninger og lignende varer, også rektangulære eller kvadratiske, hvis største overflade kan indeholdes i et kvadrat med en sidelængde på mindre end 7 cm</w:t>
            </w:r>
          </w:p>
        </w:tc>
        <w:tc>
          <w:tcPr>
            <w:tcW w:w="986" w:type="dxa"/>
            <w:tcBorders>
              <w:top w:val="nil"/>
              <w:left w:val="nil"/>
              <w:bottom w:val="single" w:sz="4" w:space="0" w:color="auto"/>
              <w:right w:val="single" w:sz="4" w:space="0" w:color="auto"/>
            </w:tcBorders>
            <w:shd w:val="clear" w:color="auto" w:fill="auto"/>
            <w:noWrap/>
            <w:vAlign w:val="bottom"/>
            <w:hideMark/>
          </w:tcPr>
          <w:p w14:paraId="5AADE69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A125B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A15BEB" w14:textId="77777777" w:rsidR="00E83F66" w:rsidRPr="00772251" w:rsidRDefault="00E83F66" w:rsidP="005C42AF">
            <w:pPr>
              <w:spacing w:before="60" w:after="60" w:line="240" w:lineRule="auto"/>
              <w:rPr>
                <w:noProof/>
                <w:sz w:val="20"/>
              </w:rPr>
            </w:pPr>
            <w:r>
              <w:rPr>
                <w:noProof/>
                <w:sz w:val="20"/>
              </w:rPr>
              <w:t>69089000</w:t>
            </w:r>
          </w:p>
        </w:tc>
        <w:tc>
          <w:tcPr>
            <w:tcW w:w="1134" w:type="dxa"/>
            <w:tcBorders>
              <w:top w:val="nil"/>
              <w:left w:val="nil"/>
              <w:bottom w:val="single" w:sz="4" w:space="0" w:color="auto"/>
              <w:right w:val="single" w:sz="4" w:space="0" w:color="auto"/>
            </w:tcBorders>
            <w:shd w:val="clear" w:color="auto" w:fill="auto"/>
            <w:noWrap/>
            <w:hideMark/>
          </w:tcPr>
          <w:p w14:paraId="3B500BE8" w14:textId="77777777" w:rsidR="00E83F66" w:rsidRPr="00772251" w:rsidRDefault="00E83F66" w:rsidP="005C42AF">
            <w:pPr>
              <w:spacing w:before="60" w:after="60" w:line="240" w:lineRule="auto"/>
              <w:rPr>
                <w:noProof/>
                <w:sz w:val="20"/>
              </w:rPr>
            </w:pPr>
            <w:r>
              <w:rPr>
                <w:noProof/>
                <w:sz w:val="20"/>
              </w:rPr>
              <w:t>690890</w:t>
            </w:r>
          </w:p>
        </w:tc>
        <w:tc>
          <w:tcPr>
            <w:tcW w:w="11425" w:type="dxa"/>
            <w:tcBorders>
              <w:top w:val="nil"/>
              <w:left w:val="nil"/>
              <w:bottom w:val="single" w:sz="4" w:space="0" w:color="auto"/>
              <w:right w:val="single" w:sz="4" w:space="0" w:color="auto"/>
            </w:tcBorders>
            <w:shd w:val="clear" w:color="auto" w:fill="auto"/>
            <w:noWrap/>
            <w:hideMark/>
          </w:tcPr>
          <w:p w14:paraId="08E58C57"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69459CE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51BD1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3057C8" w14:textId="77777777" w:rsidR="00E83F66" w:rsidRPr="00772251" w:rsidRDefault="00E83F66" w:rsidP="005C42AF">
            <w:pPr>
              <w:spacing w:before="60" w:after="60" w:line="240" w:lineRule="auto"/>
              <w:rPr>
                <w:noProof/>
                <w:sz w:val="20"/>
              </w:rPr>
            </w:pPr>
            <w:r>
              <w:rPr>
                <w:noProof/>
                <w:sz w:val="20"/>
              </w:rPr>
              <w:t>69101000</w:t>
            </w:r>
          </w:p>
        </w:tc>
        <w:tc>
          <w:tcPr>
            <w:tcW w:w="1134" w:type="dxa"/>
            <w:tcBorders>
              <w:top w:val="nil"/>
              <w:left w:val="nil"/>
              <w:bottom w:val="single" w:sz="4" w:space="0" w:color="auto"/>
              <w:right w:val="single" w:sz="4" w:space="0" w:color="auto"/>
            </w:tcBorders>
            <w:shd w:val="clear" w:color="auto" w:fill="auto"/>
            <w:noWrap/>
            <w:hideMark/>
          </w:tcPr>
          <w:p w14:paraId="14A49B5B" w14:textId="77777777" w:rsidR="00E83F66" w:rsidRPr="00772251" w:rsidRDefault="00E83F66" w:rsidP="005C42AF">
            <w:pPr>
              <w:spacing w:before="60" w:after="60" w:line="240" w:lineRule="auto"/>
              <w:rPr>
                <w:noProof/>
                <w:sz w:val="20"/>
              </w:rPr>
            </w:pPr>
            <w:r>
              <w:rPr>
                <w:noProof/>
                <w:sz w:val="20"/>
              </w:rPr>
              <w:t>691010</w:t>
            </w:r>
          </w:p>
        </w:tc>
        <w:tc>
          <w:tcPr>
            <w:tcW w:w="11425" w:type="dxa"/>
            <w:tcBorders>
              <w:top w:val="nil"/>
              <w:left w:val="nil"/>
              <w:bottom w:val="single" w:sz="4" w:space="0" w:color="auto"/>
              <w:right w:val="single" w:sz="4" w:space="0" w:color="auto"/>
            </w:tcBorders>
            <w:shd w:val="clear" w:color="auto" w:fill="auto"/>
            <w:noWrap/>
            <w:hideMark/>
          </w:tcPr>
          <w:p w14:paraId="09E8A3BD" w14:textId="77777777" w:rsidR="00E83F66" w:rsidRPr="00772251" w:rsidRDefault="00E83F66" w:rsidP="005C42AF">
            <w:pPr>
              <w:spacing w:before="60" w:after="60" w:line="240" w:lineRule="auto"/>
              <w:rPr>
                <w:noProof/>
                <w:sz w:val="20"/>
              </w:rPr>
            </w:pPr>
            <w:r>
              <w:rPr>
                <w:noProof/>
                <w:sz w:val="20"/>
              </w:rPr>
              <w:t>- Af porcelæn</w:t>
            </w:r>
          </w:p>
        </w:tc>
        <w:tc>
          <w:tcPr>
            <w:tcW w:w="986" w:type="dxa"/>
            <w:tcBorders>
              <w:top w:val="nil"/>
              <w:left w:val="nil"/>
              <w:bottom w:val="single" w:sz="4" w:space="0" w:color="auto"/>
              <w:right w:val="single" w:sz="4" w:space="0" w:color="auto"/>
            </w:tcBorders>
            <w:shd w:val="clear" w:color="auto" w:fill="auto"/>
            <w:noWrap/>
            <w:vAlign w:val="bottom"/>
            <w:hideMark/>
          </w:tcPr>
          <w:p w14:paraId="3CDE4D8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22E0E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CEFA69" w14:textId="77777777" w:rsidR="00E83F66" w:rsidRPr="00772251" w:rsidRDefault="00E83F66" w:rsidP="005C42AF">
            <w:pPr>
              <w:spacing w:before="60" w:after="60" w:line="240" w:lineRule="auto"/>
              <w:rPr>
                <w:noProof/>
                <w:sz w:val="20"/>
              </w:rPr>
            </w:pPr>
            <w:r>
              <w:rPr>
                <w:noProof/>
                <w:sz w:val="20"/>
              </w:rPr>
              <w:t>69109000</w:t>
            </w:r>
          </w:p>
        </w:tc>
        <w:tc>
          <w:tcPr>
            <w:tcW w:w="1134" w:type="dxa"/>
            <w:tcBorders>
              <w:top w:val="nil"/>
              <w:left w:val="nil"/>
              <w:bottom w:val="single" w:sz="4" w:space="0" w:color="auto"/>
              <w:right w:val="single" w:sz="4" w:space="0" w:color="auto"/>
            </w:tcBorders>
            <w:shd w:val="clear" w:color="auto" w:fill="auto"/>
            <w:noWrap/>
            <w:hideMark/>
          </w:tcPr>
          <w:p w14:paraId="006961B2" w14:textId="77777777" w:rsidR="00E83F66" w:rsidRPr="00772251" w:rsidRDefault="00E83F66" w:rsidP="005C42AF">
            <w:pPr>
              <w:spacing w:before="60" w:after="60" w:line="240" w:lineRule="auto"/>
              <w:rPr>
                <w:noProof/>
                <w:sz w:val="20"/>
              </w:rPr>
            </w:pPr>
            <w:r>
              <w:rPr>
                <w:noProof/>
                <w:sz w:val="20"/>
              </w:rPr>
              <w:t>691090</w:t>
            </w:r>
          </w:p>
        </w:tc>
        <w:tc>
          <w:tcPr>
            <w:tcW w:w="11425" w:type="dxa"/>
            <w:tcBorders>
              <w:top w:val="nil"/>
              <w:left w:val="nil"/>
              <w:bottom w:val="single" w:sz="4" w:space="0" w:color="auto"/>
              <w:right w:val="single" w:sz="4" w:space="0" w:color="auto"/>
            </w:tcBorders>
            <w:shd w:val="clear" w:color="auto" w:fill="auto"/>
            <w:noWrap/>
            <w:hideMark/>
          </w:tcPr>
          <w:p w14:paraId="65D58B15" w14:textId="77777777" w:rsidR="00E83F66" w:rsidRPr="00772251" w:rsidRDefault="00E83F66" w:rsidP="005C42AF">
            <w:pPr>
              <w:spacing w:before="60" w:after="60" w:line="240" w:lineRule="auto"/>
              <w:rPr>
                <w:noProof/>
                <w:sz w:val="20"/>
              </w:rPr>
            </w:pPr>
            <w:r>
              <w:rPr>
                <w:noProof/>
                <w:sz w:val="20"/>
              </w:rPr>
              <w:t>- Af andet keramisk materiale</w:t>
            </w:r>
          </w:p>
        </w:tc>
        <w:tc>
          <w:tcPr>
            <w:tcW w:w="986" w:type="dxa"/>
            <w:tcBorders>
              <w:top w:val="nil"/>
              <w:left w:val="nil"/>
              <w:bottom w:val="single" w:sz="4" w:space="0" w:color="auto"/>
              <w:right w:val="single" w:sz="4" w:space="0" w:color="auto"/>
            </w:tcBorders>
            <w:shd w:val="clear" w:color="auto" w:fill="auto"/>
            <w:noWrap/>
            <w:vAlign w:val="bottom"/>
            <w:hideMark/>
          </w:tcPr>
          <w:p w14:paraId="4C457EE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E490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19D39B" w14:textId="77777777" w:rsidR="00E83F66" w:rsidRPr="00772251" w:rsidRDefault="00E83F66" w:rsidP="00BB4965">
            <w:pPr>
              <w:pageBreakBefore/>
              <w:spacing w:before="60" w:after="60" w:line="240" w:lineRule="auto"/>
              <w:rPr>
                <w:noProof/>
                <w:sz w:val="20"/>
              </w:rPr>
            </w:pPr>
            <w:r>
              <w:rPr>
                <w:noProof/>
                <w:sz w:val="20"/>
              </w:rPr>
              <w:t>69111000</w:t>
            </w:r>
          </w:p>
        </w:tc>
        <w:tc>
          <w:tcPr>
            <w:tcW w:w="1134" w:type="dxa"/>
            <w:tcBorders>
              <w:top w:val="nil"/>
              <w:left w:val="nil"/>
              <w:bottom w:val="single" w:sz="4" w:space="0" w:color="auto"/>
              <w:right w:val="single" w:sz="4" w:space="0" w:color="auto"/>
            </w:tcBorders>
            <w:shd w:val="clear" w:color="auto" w:fill="auto"/>
            <w:noWrap/>
            <w:hideMark/>
          </w:tcPr>
          <w:p w14:paraId="43D7C02B" w14:textId="77777777" w:rsidR="00E83F66" w:rsidRPr="00772251" w:rsidRDefault="00E83F66" w:rsidP="005C42AF">
            <w:pPr>
              <w:spacing w:before="60" w:after="60" w:line="240" w:lineRule="auto"/>
              <w:rPr>
                <w:noProof/>
                <w:sz w:val="20"/>
              </w:rPr>
            </w:pPr>
            <w:r>
              <w:rPr>
                <w:noProof/>
                <w:sz w:val="20"/>
              </w:rPr>
              <w:t>691110</w:t>
            </w:r>
          </w:p>
        </w:tc>
        <w:tc>
          <w:tcPr>
            <w:tcW w:w="11425" w:type="dxa"/>
            <w:tcBorders>
              <w:top w:val="nil"/>
              <w:left w:val="nil"/>
              <w:bottom w:val="single" w:sz="4" w:space="0" w:color="auto"/>
              <w:right w:val="single" w:sz="4" w:space="0" w:color="auto"/>
            </w:tcBorders>
            <w:shd w:val="clear" w:color="auto" w:fill="auto"/>
            <w:noWrap/>
            <w:hideMark/>
          </w:tcPr>
          <w:p w14:paraId="46F409D0" w14:textId="77777777" w:rsidR="00E83F66" w:rsidRPr="00772251" w:rsidRDefault="00E83F66" w:rsidP="005C42AF">
            <w:pPr>
              <w:spacing w:before="60" w:after="60" w:line="240" w:lineRule="auto"/>
              <w:rPr>
                <w:noProof/>
                <w:sz w:val="20"/>
              </w:rPr>
            </w:pPr>
            <w:r>
              <w:rPr>
                <w:noProof/>
                <w:sz w:val="20"/>
              </w:rPr>
              <w:t>- Bordservice og køkkenartikler</w:t>
            </w:r>
          </w:p>
        </w:tc>
        <w:tc>
          <w:tcPr>
            <w:tcW w:w="986" w:type="dxa"/>
            <w:tcBorders>
              <w:top w:val="nil"/>
              <w:left w:val="nil"/>
              <w:bottom w:val="single" w:sz="4" w:space="0" w:color="auto"/>
              <w:right w:val="single" w:sz="4" w:space="0" w:color="auto"/>
            </w:tcBorders>
            <w:shd w:val="clear" w:color="auto" w:fill="auto"/>
            <w:noWrap/>
            <w:vAlign w:val="bottom"/>
            <w:hideMark/>
          </w:tcPr>
          <w:p w14:paraId="1B29426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25ABC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98C072" w14:textId="77777777" w:rsidR="00E83F66" w:rsidRPr="00772251" w:rsidRDefault="00E83F66" w:rsidP="005C42AF">
            <w:pPr>
              <w:spacing w:before="60" w:after="60" w:line="240" w:lineRule="auto"/>
              <w:rPr>
                <w:noProof/>
                <w:sz w:val="20"/>
              </w:rPr>
            </w:pPr>
            <w:r>
              <w:rPr>
                <w:noProof/>
                <w:sz w:val="20"/>
              </w:rPr>
              <w:t>69119000</w:t>
            </w:r>
          </w:p>
        </w:tc>
        <w:tc>
          <w:tcPr>
            <w:tcW w:w="1134" w:type="dxa"/>
            <w:tcBorders>
              <w:top w:val="nil"/>
              <w:left w:val="nil"/>
              <w:bottom w:val="single" w:sz="4" w:space="0" w:color="auto"/>
              <w:right w:val="single" w:sz="4" w:space="0" w:color="auto"/>
            </w:tcBorders>
            <w:shd w:val="clear" w:color="auto" w:fill="auto"/>
            <w:noWrap/>
            <w:hideMark/>
          </w:tcPr>
          <w:p w14:paraId="661BA1EA" w14:textId="77777777" w:rsidR="00E83F66" w:rsidRPr="00772251" w:rsidRDefault="00E83F66" w:rsidP="005C42AF">
            <w:pPr>
              <w:spacing w:before="60" w:after="60" w:line="240" w:lineRule="auto"/>
              <w:rPr>
                <w:noProof/>
                <w:sz w:val="20"/>
              </w:rPr>
            </w:pPr>
            <w:r>
              <w:rPr>
                <w:noProof/>
                <w:sz w:val="20"/>
              </w:rPr>
              <w:t>691190</w:t>
            </w:r>
          </w:p>
        </w:tc>
        <w:tc>
          <w:tcPr>
            <w:tcW w:w="11425" w:type="dxa"/>
            <w:tcBorders>
              <w:top w:val="nil"/>
              <w:left w:val="nil"/>
              <w:bottom w:val="single" w:sz="4" w:space="0" w:color="auto"/>
              <w:right w:val="single" w:sz="4" w:space="0" w:color="auto"/>
            </w:tcBorders>
            <w:shd w:val="clear" w:color="auto" w:fill="auto"/>
            <w:noWrap/>
            <w:hideMark/>
          </w:tcPr>
          <w:p w14:paraId="4D1F794E"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4B7D83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54234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3BCA16" w14:textId="77777777" w:rsidR="00E83F66" w:rsidRPr="00772251" w:rsidRDefault="00E83F66" w:rsidP="005C42AF">
            <w:pPr>
              <w:spacing w:before="60" w:after="60" w:line="240" w:lineRule="auto"/>
              <w:rPr>
                <w:noProof/>
                <w:sz w:val="20"/>
              </w:rPr>
            </w:pPr>
            <w:r>
              <w:rPr>
                <w:noProof/>
                <w:sz w:val="20"/>
              </w:rPr>
              <w:t>69120000</w:t>
            </w:r>
          </w:p>
        </w:tc>
        <w:tc>
          <w:tcPr>
            <w:tcW w:w="1134" w:type="dxa"/>
            <w:tcBorders>
              <w:top w:val="nil"/>
              <w:left w:val="nil"/>
              <w:bottom w:val="single" w:sz="4" w:space="0" w:color="auto"/>
              <w:right w:val="single" w:sz="4" w:space="0" w:color="auto"/>
            </w:tcBorders>
            <w:shd w:val="clear" w:color="auto" w:fill="auto"/>
            <w:noWrap/>
            <w:hideMark/>
          </w:tcPr>
          <w:p w14:paraId="01C46AD7" w14:textId="77777777" w:rsidR="00E83F66" w:rsidRPr="00772251" w:rsidRDefault="00E83F66" w:rsidP="005C42AF">
            <w:pPr>
              <w:spacing w:before="60" w:after="60" w:line="240" w:lineRule="auto"/>
              <w:rPr>
                <w:noProof/>
                <w:sz w:val="20"/>
              </w:rPr>
            </w:pPr>
            <w:r>
              <w:rPr>
                <w:noProof/>
                <w:sz w:val="20"/>
              </w:rPr>
              <w:t>691200</w:t>
            </w:r>
          </w:p>
        </w:tc>
        <w:tc>
          <w:tcPr>
            <w:tcW w:w="11425" w:type="dxa"/>
            <w:tcBorders>
              <w:top w:val="nil"/>
              <w:left w:val="nil"/>
              <w:bottom w:val="single" w:sz="4" w:space="0" w:color="auto"/>
              <w:right w:val="single" w:sz="4" w:space="0" w:color="auto"/>
            </w:tcBorders>
            <w:shd w:val="clear" w:color="auto" w:fill="auto"/>
            <w:noWrap/>
            <w:hideMark/>
          </w:tcPr>
          <w:p w14:paraId="67435A19" w14:textId="77777777" w:rsidR="00E83F66" w:rsidRPr="00772251" w:rsidRDefault="00E83F66" w:rsidP="005C42AF">
            <w:pPr>
              <w:spacing w:before="60" w:after="60" w:line="240" w:lineRule="auto"/>
              <w:rPr>
                <w:noProof/>
                <w:sz w:val="20"/>
              </w:rPr>
            </w:pPr>
            <w:r>
              <w:rPr>
                <w:noProof/>
                <w:sz w:val="20"/>
              </w:rPr>
              <w:t>Bordservice, køkkenartikler og andre husholdningsartikler samt toiletartikler, af keramisk materiale, undtagen af porcelæn</w:t>
            </w:r>
          </w:p>
        </w:tc>
        <w:tc>
          <w:tcPr>
            <w:tcW w:w="986" w:type="dxa"/>
            <w:tcBorders>
              <w:top w:val="nil"/>
              <w:left w:val="nil"/>
              <w:bottom w:val="single" w:sz="4" w:space="0" w:color="auto"/>
              <w:right w:val="single" w:sz="4" w:space="0" w:color="auto"/>
            </w:tcBorders>
            <w:shd w:val="clear" w:color="auto" w:fill="auto"/>
            <w:noWrap/>
            <w:vAlign w:val="bottom"/>
            <w:hideMark/>
          </w:tcPr>
          <w:p w14:paraId="1DE4606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0C95A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DACB16" w14:textId="77777777" w:rsidR="00E83F66" w:rsidRPr="00772251" w:rsidRDefault="00E83F66" w:rsidP="005C42AF">
            <w:pPr>
              <w:spacing w:before="60" w:after="60" w:line="240" w:lineRule="auto"/>
              <w:rPr>
                <w:noProof/>
                <w:sz w:val="20"/>
              </w:rPr>
            </w:pPr>
            <w:r>
              <w:rPr>
                <w:noProof/>
                <w:sz w:val="20"/>
              </w:rPr>
              <w:t>69141000</w:t>
            </w:r>
          </w:p>
        </w:tc>
        <w:tc>
          <w:tcPr>
            <w:tcW w:w="1134" w:type="dxa"/>
            <w:tcBorders>
              <w:top w:val="nil"/>
              <w:left w:val="nil"/>
              <w:bottom w:val="single" w:sz="4" w:space="0" w:color="auto"/>
              <w:right w:val="single" w:sz="4" w:space="0" w:color="auto"/>
            </w:tcBorders>
            <w:shd w:val="clear" w:color="auto" w:fill="auto"/>
            <w:noWrap/>
            <w:hideMark/>
          </w:tcPr>
          <w:p w14:paraId="07ADF8D7" w14:textId="77777777" w:rsidR="00E83F66" w:rsidRPr="00772251" w:rsidRDefault="00E83F66" w:rsidP="005C42AF">
            <w:pPr>
              <w:spacing w:before="60" w:after="60" w:line="240" w:lineRule="auto"/>
              <w:rPr>
                <w:noProof/>
                <w:sz w:val="20"/>
              </w:rPr>
            </w:pPr>
            <w:r>
              <w:rPr>
                <w:noProof/>
                <w:sz w:val="20"/>
              </w:rPr>
              <w:t>691410</w:t>
            </w:r>
          </w:p>
        </w:tc>
        <w:tc>
          <w:tcPr>
            <w:tcW w:w="11425" w:type="dxa"/>
            <w:tcBorders>
              <w:top w:val="nil"/>
              <w:left w:val="nil"/>
              <w:bottom w:val="single" w:sz="4" w:space="0" w:color="auto"/>
              <w:right w:val="single" w:sz="4" w:space="0" w:color="auto"/>
            </w:tcBorders>
            <w:shd w:val="clear" w:color="auto" w:fill="auto"/>
            <w:noWrap/>
            <w:hideMark/>
          </w:tcPr>
          <w:p w14:paraId="38300EAC" w14:textId="77777777" w:rsidR="00E83F66" w:rsidRPr="00772251" w:rsidRDefault="00E83F66" w:rsidP="005C42AF">
            <w:pPr>
              <w:spacing w:before="60" w:after="60" w:line="240" w:lineRule="auto"/>
              <w:rPr>
                <w:noProof/>
                <w:sz w:val="20"/>
              </w:rPr>
            </w:pPr>
            <w:r>
              <w:rPr>
                <w:noProof/>
                <w:sz w:val="20"/>
              </w:rPr>
              <w:t>- Af porcelæn</w:t>
            </w:r>
          </w:p>
        </w:tc>
        <w:tc>
          <w:tcPr>
            <w:tcW w:w="986" w:type="dxa"/>
            <w:tcBorders>
              <w:top w:val="nil"/>
              <w:left w:val="nil"/>
              <w:bottom w:val="single" w:sz="4" w:space="0" w:color="auto"/>
              <w:right w:val="single" w:sz="4" w:space="0" w:color="auto"/>
            </w:tcBorders>
            <w:shd w:val="clear" w:color="auto" w:fill="auto"/>
            <w:noWrap/>
            <w:vAlign w:val="bottom"/>
            <w:hideMark/>
          </w:tcPr>
          <w:p w14:paraId="26AFA9A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8B6C3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D71385" w14:textId="77777777" w:rsidR="00E83F66" w:rsidRPr="00772251" w:rsidRDefault="00E83F66" w:rsidP="005C42AF">
            <w:pPr>
              <w:spacing w:before="60" w:after="60" w:line="240" w:lineRule="auto"/>
              <w:rPr>
                <w:noProof/>
                <w:sz w:val="20"/>
              </w:rPr>
            </w:pPr>
            <w:r>
              <w:rPr>
                <w:noProof/>
                <w:sz w:val="20"/>
              </w:rPr>
              <w:t>69149000</w:t>
            </w:r>
          </w:p>
        </w:tc>
        <w:tc>
          <w:tcPr>
            <w:tcW w:w="1134" w:type="dxa"/>
            <w:tcBorders>
              <w:top w:val="nil"/>
              <w:left w:val="nil"/>
              <w:bottom w:val="single" w:sz="4" w:space="0" w:color="auto"/>
              <w:right w:val="single" w:sz="4" w:space="0" w:color="auto"/>
            </w:tcBorders>
            <w:shd w:val="clear" w:color="auto" w:fill="auto"/>
            <w:noWrap/>
            <w:hideMark/>
          </w:tcPr>
          <w:p w14:paraId="5B14B0F4" w14:textId="77777777" w:rsidR="00E83F66" w:rsidRPr="00772251" w:rsidRDefault="00E83F66" w:rsidP="005C42AF">
            <w:pPr>
              <w:spacing w:before="60" w:after="60" w:line="240" w:lineRule="auto"/>
              <w:rPr>
                <w:noProof/>
                <w:sz w:val="20"/>
              </w:rPr>
            </w:pPr>
            <w:r>
              <w:rPr>
                <w:noProof/>
                <w:sz w:val="20"/>
              </w:rPr>
              <w:t>691490</w:t>
            </w:r>
          </w:p>
        </w:tc>
        <w:tc>
          <w:tcPr>
            <w:tcW w:w="11425" w:type="dxa"/>
            <w:tcBorders>
              <w:top w:val="nil"/>
              <w:left w:val="nil"/>
              <w:bottom w:val="single" w:sz="4" w:space="0" w:color="auto"/>
              <w:right w:val="single" w:sz="4" w:space="0" w:color="auto"/>
            </w:tcBorders>
            <w:shd w:val="clear" w:color="auto" w:fill="auto"/>
            <w:noWrap/>
            <w:hideMark/>
          </w:tcPr>
          <w:p w14:paraId="43D56019" w14:textId="77777777" w:rsidR="00E83F66" w:rsidRPr="00772251" w:rsidRDefault="00E83F66" w:rsidP="005C42AF">
            <w:pPr>
              <w:spacing w:before="60" w:after="60" w:line="240" w:lineRule="auto"/>
              <w:rPr>
                <w:noProof/>
                <w:sz w:val="20"/>
              </w:rPr>
            </w:pPr>
            <w:r>
              <w:rPr>
                <w:noProof/>
                <w:sz w:val="20"/>
              </w:rPr>
              <w:t>- Af andet keramisk materiale</w:t>
            </w:r>
          </w:p>
        </w:tc>
        <w:tc>
          <w:tcPr>
            <w:tcW w:w="986" w:type="dxa"/>
            <w:tcBorders>
              <w:top w:val="nil"/>
              <w:left w:val="nil"/>
              <w:bottom w:val="single" w:sz="4" w:space="0" w:color="auto"/>
              <w:right w:val="single" w:sz="4" w:space="0" w:color="auto"/>
            </w:tcBorders>
            <w:shd w:val="clear" w:color="auto" w:fill="auto"/>
            <w:noWrap/>
            <w:vAlign w:val="bottom"/>
            <w:hideMark/>
          </w:tcPr>
          <w:p w14:paraId="6BD488A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7437B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C49736" w14:textId="77777777" w:rsidR="00E83F66" w:rsidRPr="00772251" w:rsidRDefault="00E83F66" w:rsidP="005C42AF">
            <w:pPr>
              <w:spacing w:before="60" w:after="60" w:line="240" w:lineRule="auto"/>
              <w:rPr>
                <w:noProof/>
                <w:sz w:val="20"/>
              </w:rPr>
            </w:pPr>
            <w:r>
              <w:rPr>
                <w:noProof/>
                <w:sz w:val="20"/>
              </w:rPr>
              <w:t>70042000</w:t>
            </w:r>
          </w:p>
        </w:tc>
        <w:tc>
          <w:tcPr>
            <w:tcW w:w="1134" w:type="dxa"/>
            <w:tcBorders>
              <w:top w:val="nil"/>
              <w:left w:val="nil"/>
              <w:bottom w:val="single" w:sz="4" w:space="0" w:color="auto"/>
              <w:right w:val="single" w:sz="4" w:space="0" w:color="auto"/>
            </w:tcBorders>
            <w:shd w:val="clear" w:color="auto" w:fill="auto"/>
            <w:noWrap/>
            <w:hideMark/>
          </w:tcPr>
          <w:p w14:paraId="5EE9C2CA" w14:textId="77777777" w:rsidR="00E83F66" w:rsidRPr="00772251" w:rsidRDefault="00E83F66" w:rsidP="005C42AF">
            <w:pPr>
              <w:spacing w:before="60" w:after="60" w:line="240" w:lineRule="auto"/>
              <w:rPr>
                <w:noProof/>
                <w:sz w:val="20"/>
              </w:rPr>
            </w:pPr>
            <w:r>
              <w:rPr>
                <w:noProof/>
                <w:sz w:val="20"/>
              </w:rPr>
              <w:t>700420</w:t>
            </w:r>
          </w:p>
        </w:tc>
        <w:tc>
          <w:tcPr>
            <w:tcW w:w="11425" w:type="dxa"/>
            <w:tcBorders>
              <w:top w:val="nil"/>
              <w:left w:val="nil"/>
              <w:bottom w:val="single" w:sz="4" w:space="0" w:color="auto"/>
              <w:right w:val="single" w:sz="4" w:space="0" w:color="auto"/>
            </w:tcBorders>
            <w:shd w:val="clear" w:color="auto" w:fill="auto"/>
            <w:noWrap/>
            <w:hideMark/>
          </w:tcPr>
          <w:p w14:paraId="48E2A6DC" w14:textId="3F78538A" w:rsidR="00E83F66" w:rsidRPr="00772251" w:rsidRDefault="00E83F66" w:rsidP="00375077">
            <w:pPr>
              <w:spacing w:before="60" w:after="60" w:line="240" w:lineRule="auto"/>
              <w:rPr>
                <w:noProof/>
                <w:sz w:val="20"/>
              </w:rPr>
            </w:pPr>
            <w:r>
              <w:rPr>
                <w:noProof/>
                <w:sz w:val="20"/>
              </w:rPr>
              <w:t>- Planglas, farvet i massen, matteret, overfanget eller med et absorberende, reflekterende eller ikke-reflekterende lag</w:t>
            </w:r>
          </w:p>
        </w:tc>
        <w:tc>
          <w:tcPr>
            <w:tcW w:w="986" w:type="dxa"/>
            <w:tcBorders>
              <w:top w:val="nil"/>
              <w:left w:val="nil"/>
              <w:bottom w:val="single" w:sz="4" w:space="0" w:color="auto"/>
              <w:right w:val="single" w:sz="4" w:space="0" w:color="auto"/>
            </w:tcBorders>
            <w:shd w:val="clear" w:color="auto" w:fill="auto"/>
            <w:noWrap/>
            <w:vAlign w:val="bottom"/>
            <w:hideMark/>
          </w:tcPr>
          <w:p w14:paraId="3A2819D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C74461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8AC69F" w14:textId="77777777" w:rsidR="00E83F66" w:rsidRPr="00772251" w:rsidRDefault="00E83F66" w:rsidP="005C42AF">
            <w:pPr>
              <w:spacing w:before="60" w:after="60" w:line="240" w:lineRule="auto"/>
              <w:rPr>
                <w:noProof/>
                <w:sz w:val="20"/>
              </w:rPr>
            </w:pPr>
            <w:r>
              <w:rPr>
                <w:noProof/>
                <w:sz w:val="20"/>
              </w:rPr>
              <w:t>70049000</w:t>
            </w:r>
          </w:p>
        </w:tc>
        <w:tc>
          <w:tcPr>
            <w:tcW w:w="1134" w:type="dxa"/>
            <w:tcBorders>
              <w:top w:val="nil"/>
              <w:left w:val="nil"/>
              <w:bottom w:val="single" w:sz="4" w:space="0" w:color="auto"/>
              <w:right w:val="single" w:sz="4" w:space="0" w:color="auto"/>
            </w:tcBorders>
            <w:shd w:val="clear" w:color="auto" w:fill="auto"/>
            <w:noWrap/>
            <w:hideMark/>
          </w:tcPr>
          <w:p w14:paraId="1EF27264" w14:textId="77777777" w:rsidR="00E83F66" w:rsidRPr="00772251" w:rsidRDefault="00E83F66" w:rsidP="005C42AF">
            <w:pPr>
              <w:spacing w:before="60" w:after="60" w:line="240" w:lineRule="auto"/>
              <w:rPr>
                <w:noProof/>
                <w:sz w:val="20"/>
              </w:rPr>
            </w:pPr>
            <w:r>
              <w:rPr>
                <w:noProof/>
                <w:sz w:val="20"/>
              </w:rPr>
              <w:t>700490</w:t>
            </w:r>
          </w:p>
        </w:tc>
        <w:tc>
          <w:tcPr>
            <w:tcW w:w="11425" w:type="dxa"/>
            <w:tcBorders>
              <w:top w:val="nil"/>
              <w:left w:val="nil"/>
              <w:bottom w:val="single" w:sz="4" w:space="0" w:color="auto"/>
              <w:right w:val="single" w:sz="4" w:space="0" w:color="auto"/>
            </w:tcBorders>
            <w:shd w:val="clear" w:color="auto" w:fill="auto"/>
            <w:noWrap/>
            <w:hideMark/>
          </w:tcPr>
          <w:p w14:paraId="561B3BBF" w14:textId="77777777" w:rsidR="00E83F66" w:rsidRPr="00772251" w:rsidRDefault="00E83F66" w:rsidP="005C42AF">
            <w:pPr>
              <w:spacing w:before="60" w:after="60" w:line="240" w:lineRule="auto"/>
              <w:rPr>
                <w:noProof/>
                <w:sz w:val="20"/>
              </w:rPr>
            </w:pPr>
            <w:r>
              <w:rPr>
                <w:noProof/>
                <w:sz w:val="20"/>
              </w:rPr>
              <w:t>- Andet planglas</w:t>
            </w:r>
          </w:p>
        </w:tc>
        <w:tc>
          <w:tcPr>
            <w:tcW w:w="986" w:type="dxa"/>
            <w:tcBorders>
              <w:top w:val="nil"/>
              <w:left w:val="nil"/>
              <w:bottom w:val="single" w:sz="4" w:space="0" w:color="auto"/>
              <w:right w:val="single" w:sz="4" w:space="0" w:color="auto"/>
            </w:tcBorders>
            <w:shd w:val="clear" w:color="auto" w:fill="auto"/>
            <w:noWrap/>
            <w:vAlign w:val="bottom"/>
            <w:hideMark/>
          </w:tcPr>
          <w:p w14:paraId="6DCFEAE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8AE3DD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B198A0" w14:textId="77777777" w:rsidR="00E83F66" w:rsidRPr="00772251" w:rsidRDefault="00E83F66" w:rsidP="005C42AF">
            <w:pPr>
              <w:spacing w:before="60" w:after="60" w:line="240" w:lineRule="auto"/>
              <w:rPr>
                <w:noProof/>
                <w:sz w:val="20"/>
              </w:rPr>
            </w:pPr>
            <w:r>
              <w:rPr>
                <w:noProof/>
                <w:sz w:val="20"/>
              </w:rPr>
              <w:t>70052100</w:t>
            </w:r>
          </w:p>
        </w:tc>
        <w:tc>
          <w:tcPr>
            <w:tcW w:w="1134" w:type="dxa"/>
            <w:tcBorders>
              <w:top w:val="nil"/>
              <w:left w:val="nil"/>
              <w:bottom w:val="single" w:sz="4" w:space="0" w:color="auto"/>
              <w:right w:val="single" w:sz="4" w:space="0" w:color="auto"/>
            </w:tcBorders>
            <w:shd w:val="clear" w:color="auto" w:fill="auto"/>
            <w:noWrap/>
            <w:hideMark/>
          </w:tcPr>
          <w:p w14:paraId="7F391BC5" w14:textId="77777777" w:rsidR="00E83F66" w:rsidRPr="00772251" w:rsidRDefault="00E83F66" w:rsidP="005C42AF">
            <w:pPr>
              <w:spacing w:before="60" w:after="60" w:line="240" w:lineRule="auto"/>
              <w:rPr>
                <w:noProof/>
                <w:sz w:val="20"/>
              </w:rPr>
            </w:pPr>
            <w:r>
              <w:rPr>
                <w:noProof/>
                <w:sz w:val="20"/>
              </w:rPr>
              <w:t>700521</w:t>
            </w:r>
          </w:p>
        </w:tc>
        <w:tc>
          <w:tcPr>
            <w:tcW w:w="11425" w:type="dxa"/>
            <w:tcBorders>
              <w:top w:val="nil"/>
              <w:left w:val="nil"/>
              <w:bottom w:val="single" w:sz="4" w:space="0" w:color="auto"/>
              <w:right w:val="single" w:sz="4" w:space="0" w:color="auto"/>
            </w:tcBorders>
            <w:shd w:val="clear" w:color="auto" w:fill="auto"/>
            <w:noWrap/>
            <w:hideMark/>
          </w:tcPr>
          <w:p w14:paraId="4CEB5944" w14:textId="77777777" w:rsidR="00E83F66" w:rsidRPr="00772251" w:rsidRDefault="00E83F66" w:rsidP="005C42AF">
            <w:pPr>
              <w:spacing w:before="60" w:after="60" w:line="240" w:lineRule="auto"/>
              <w:rPr>
                <w:noProof/>
                <w:sz w:val="20"/>
              </w:rPr>
            </w:pPr>
            <w:r>
              <w:rPr>
                <w:noProof/>
                <w:sz w:val="20"/>
              </w:rPr>
              <w:t>-- Farvet i massen, matteret, overfanget eller kun slebet</w:t>
            </w:r>
          </w:p>
        </w:tc>
        <w:tc>
          <w:tcPr>
            <w:tcW w:w="986" w:type="dxa"/>
            <w:tcBorders>
              <w:top w:val="nil"/>
              <w:left w:val="nil"/>
              <w:bottom w:val="single" w:sz="4" w:space="0" w:color="auto"/>
              <w:right w:val="single" w:sz="4" w:space="0" w:color="auto"/>
            </w:tcBorders>
            <w:shd w:val="clear" w:color="auto" w:fill="auto"/>
            <w:noWrap/>
            <w:vAlign w:val="bottom"/>
            <w:hideMark/>
          </w:tcPr>
          <w:p w14:paraId="7BCC538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3476B6A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8801A7" w14:textId="77777777" w:rsidR="00E83F66" w:rsidRPr="00772251" w:rsidRDefault="00E83F66" w:rsidP="005C42AF">
            <w:pPr>
              <w:spacing w:before="60" w:after="60" w:line="240" w:lineRule="auto"/>
              <w:rPr>
                <w:noProof/>
                <w:sz w:val="20"/>
              </w:rPr>
            </w:pPr>
            <w:r>
              <w:rPr>
                <w:noProof/>
                <w:sz w:val="20"/>
              </w:rPr>
              <w:t>70052900</w:t>
            </w:r>
          </w:p>
        </w:tc>
        <w:tc>
          <w:tcPr>
            <w:tcW w:w="1134" w:type="dxa"/>
            <w:tcBorders>
              <w:top w:val="nil"/>
              <w:left w:val="nil"/>
              <w:bottom w:val="single" w:sz="4" w:space="0" w:color="auto"/>
              <w:right w:val="single" w:sz="4" w:space="0" w:color="auto"/>
            </w:tcBorders>
            <w:shd w:val="clear" w:color="auto" w:fill="auto"/>
            <w:noWrap/>
            <w:hideMark/>
          </w:tcPr>
          <w:p w14:paraId="1FB4509E" w14:textId="77777777" w:rsidR="00E83F66" w:rsidRPr="00772251" w:rsidRDefault="00E83F66" w:rsidP="005C42AF">
            <w:pPr>
              <w:spacing w:before="60" w:after="60" w:line="240" w:lineRule="auto"/>
              <w:rPr>
                <w:noProof/>
                <w:sz w:val="20"/>
              </w:rPr>
            </w:pPr>
            <w:r>
              <w:rPr>
                <w:noProof/>
                <w:sz w:val="20"/>
              </w:rPr>
              <w:t>700529</w:t>
            </w:r>
          </w:p>
        </w:tc>
        <w:tc>
          <w:tcPr>
            <w:tcW w:w="11425" w:type="dxa"/>
            <w:tcBorders>
              <w:top w:val="nil"/>
              <w:left w:val="nil"/>
              <w:bottom w:val="single" w:sz="4" w:space="0" w:color="auto"/>
              <w:right w:val="single" w:sz="4" w:space="0" w:color="auto"/>
            </w:tcBorders>
            <w:shd w:val="clear" w:color="auto" w:fill="auto"/>
            <w:noWrap/>
            <w:hideMark/>
          </w:tcPr>
          <w:p w14:paraId="63857511"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11E90BC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D25638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48FB54" w14:textId="77777777" w:rsidR="00E83F66" w:rsidRPr="00772251" w:rsidRDefault="00E83F66" w:rsidP="005C42AF">
            <w:pPr>
              <w:spacing w:before="60" w:after="60" w:line="240" w:lineRule="auto"/>
              <w:rPr>
                <w:noProof/>
                <w:sz w:val="20"/>
              </w:rPr>
            </w:pPr>
            <w:r>
              <w:rPr>
                <w:noProof/>
                <w:sz w:val="20"/>
              </w:rPr>
              <w:t>70053000</w:t>
            </w:r>
          </w:p>
        </w:tc>
        <w:tc>
          <w:tcPr>
            <w:tcW w:w="1134" w:type="dxa"/>
            <w:tcBorders>
              <w:top w:val="nil"/>
              <w:left w:val="nil"/>
              <w:bottom w:val="single" w:sz="4" w:space="0" w:color="auto"/>
              <w:right w:val="single" w:sz="4" w:space="0" w:color="auto"/>
            </w:tcBorders>
            <w:shd w:val="clear" w:color="auto" w:fill="auto"/>
            <w:noWrap/>
            <w:hideMark/>
          </w:tcPr>
          <w:p w14:paraId="0FDEB23D" w14:textId="77777777" w:rsidR="00E83F66" w:rsidRPr="00772251" w:rsidRDefault="00E83F66" w:rsidP="005C42AF">
            <w:pPr>
              <w:spacing w:before="60" w:after="60" w:line="240" w:lineRule="auto"/>
              <w:rPr>
                <w:noProof/>
                <w:sz w:val="20"/>
              </w:rPr>
            </w:pPr>
            <w:r>
              <w:rPr>
                <w:noProof/>
                <w:sz w:val="20"/>
              </w:rPr>
              <w:t>700530</w:t>
            </w:r>
          </w:p>
        </w:tc>
        <w:tc>
          <w:tcPr>
            <w:tcW w:w="11425" w:type="dxa"/>
            <w:tcBorders>
              <w:top w:val="nil"/>
              <w:left w:val="nil"/>
              <w:bottom w:val="single" w:sz="4" w:space="0" w:color="auto"/>
              <w:right w:val="single" w:sz="4" w:space="0" w:color="auto"/>
            </w:tcBorders>
            <w:shd w:val="clear" w:color="auto" w:fill="auto"/>
            <w:noWrap/>
            <w:hideMark/>
          </w:tcPr>
          <w:p w14:paraId="6D689723" w14:textId="77777777" w:rsidR="00E83F66" w:rsidRPr="00772251" w:rsidRDefault="00E83F66" w:rsidP="005C42AF">
            <w:pPr>
              <w:spacing w:before="60" w:after="60" w:line="240" w:lineRule="auto"/>
              <w:rPr>
                <w:noProof/>
                <w:sz w:val="20"/>
              </w:rPr>
            </w:pPr>
            <w:r>
              <w:rPr>
                <w:noProof/>
                <w:sz w:val="20"/>
              </w:rPr>
              <w:t>- Armeret glas</w:t>
            </w:r>
          </w:p>
        </w:tc>
        <w:tc>
          <w:tcPr>
            <w:tcW w:w="986" w:type="dxa"/>
            <w:tcBorders>
              <w:top w:val="nil"/>
              <w:left w:val="nil"/>
              <w:bottom w:val="single" w:sz="4" w:space="0" w:color="auto"/>
              <w:right w:val="single" w:sz="4" w:space="0" w:color="auto"/>
            </w:tcBorders>
            <w:shd w:val="clear" w:color="auto" w:fill="auto"/>
            <w:noWrap/>
            <w:vAlign w:val="bottom"/>
            <w:hideMark/>
          </w:tcPr>
          <w:p w14:paraId="607B16C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EFD3C9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68E5D9" w14:textId="77777777" w:rsidR="00E83F66" w:rsidRPr="00772251" w:rsidRDefault="00E83F66" w:rsidP="005C42AF">
            <w:pPr>
              <w:spacing w:before="60" w:after="60" w:line="240" w:lineRule="auto"/>
              <w:rPr>
                <w:noProof/>
                <w:sz w:val="20"/>
              </w:rPr>
            </w:pPr>
            <w:r>
              <w:rPr>
                <w:noProof/>
                <w:sz w:val="20"/>
              </w:rPr>
              <w:t>70060000</w:t>
            </w:r>
          </w:p>
        </w:tc>
        <w:tc>
          <w:tcPr>
            <w:tcW w:w="1134" w:type="dxa"/>
            <w:tcBorders>
              <w:top w:val="nil"/>
              <w:left w:val="nil"/>
              <w:bottom w:val="single" w:sz="4" w:space="0" w:color="auto"/>
              <w:right w:val="single" w:sz="4" w:space="0" w:color="auto"/>
            </w:tcBorders>
            <w:shd w:val="clear" w:color="auto" w:fill="auto"/>
            <w:noWrap/>
            <w:hideMark/>
          </w:tcPr>
          <w:p w14:paraId="29469691" w14:textId="77777777" w:rsidR="00E83F66" w:rsidRPr="00772251" w:rsidRDefault="00E83F66" w:rsidP="005C42AF">
            <w:pPr>
              <w:spacing w:before="60" w:after="60" w:line="240" w:lineRule="auto"/>
              <w:rPr>
                <w:noProof/>
                <w:sz w:val="20"/>
              </w:rPr>
            </w:pPr>
            <w:r>
              <w:rPr>
                <w:noProof/>
                <w:sz w:val="20"/>
              </w:rPr>
              <w:t>700600</w:t>
            </w:r>
          </w:p>
        </w:tc>
        <w:tc>
          <w:tcPr>
            <w:tcW w:w="11425" w:type="dxa"/>
            <w:tcBorders>
              <w:top w:val="nil"/>
              <w:left w:val="nil"/>
              <w:bottom w:val="single" w:sz="4" w:space="0" w:color="auto"/>
              <w:right w:val="single" w:sz="4" w:space="0" w:color="auto"/>
            </w:tcBorders>
            <w:shd w:val="clear" w:color="auto" w:fill="auto"/>
            <w:noWrap/>
            <w:hideMark/>
          </w:tcPr>
          <w:p w14:paraId="140AFF43" w14:textId="77777777" w:rsidR="00E83F66" w:rsidRPr="00772251" w:rsidRDefault="00E83F66" w:rsidP="005C42AF">
            <w:pPr>
              <w:spacing w:before="60" w:after="60" w:line="240" w:lineRule="auto"/>
              <w:rPr>
                <w:noProof/>
                <w:sz w:val="20"/>
              </w:rPr>
            </w:pPr>
            <w:r>
              <w:rPr>
                <w:noProof/>
                <w:sz w:val="20"/>
              </w:rPr>
              <w:t>Glas som nævnt i pos. 7003, 7004 eller 7005, bøjet, facet- eller kantslebet, graveret, boret, emaljeret eller på anden måde bearbejdet, men ikke indrammet eller i forbindelse med andre materialer</w:t>
            </w:r>
          </w:p>
        </w:tc>
        <w:tc>
          <w:tcPr>
            <w:tcW w:w="986" w:type="dxa"/>
            <w:tcBorders>
              <w:top w:val="nil"/>
              <w:left w:val="nil"/>
              <w:bottom w:val="single" w:sz="4" w:space="0" w:color="auto"/>
              <w:right w:val="single" w:sz="4" w:space="0" w:color="auto"/>
            </w:tcBorders>
            <w:shd w:val="clear" w:color="auto" w:fill="auto"/>
            <w:noWrap/>
            <w:vAlign w:val="bottom"/>
            <w:hideMark/>
          </w:tcPr>
          <w:p w14:paraId="04EF64D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1F254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0B3412" w14:textId="77777777" w:rsidR="00E83F66" w:rsidRPr="00772251" w:rsidRDefault="00E83F66" w:rsidP="005C42AF">
            <w:pPr>
              <w:spacing w:before="60" w:after="60" w:line="240" w:lineRule="auto"/>
              <w:rPr>
                <w:noProof/>
                <w:sz w:val="20"/>
              </w:rPr>
            </w:pPr>
            <w:r>
              <w:rPr>
                <w:noProof/>
                <w:sz w:val="20"/>
              </w:rPr>
              <w:t>70071100</w:t>
            </w:r>
          </w:p>
        </w:tc>
        <w:tc>
          <w:tcPr>
            <w:tcW w:w="1134" w:type="dxa"/>
            <w:tcBorders>
              <w:top w:val="nil"/>
              <w:left w:val="nil"/>
              <w:bottom w:val="single" w:sz="4" w:space="0" w:color="auto"/>
              <w:right w:val="single" w:sz="4" w:space="0" w:color="auto"/>
            </w:tcBorders>
            <w:shd w:val="clear" w:color="auto" w:fill="auto"/>
            <w:noWrap/>
            <w:hideMark/>
          </w:tcPr>
          <w:p w14:paraId="3CD952B5" w14:textId="77777777" w:rsidR="00E83F66" w:rsidRPr="00772251" w:rsidRDefault="00E83F66" w:rsidP="005C42AF">
            <w:pPr>
              <w:spacing w:before="60" w:after="60" w:line="240" w:lineRule="auto"/>
              <w:rPr>
                <w:noProof/>
                <w:sz w:val="20"/>
              </w:rPr>
            </w:pPr>
            <w:r>
              <w:rPr>
                <w:noProof/>
                <w:sz w:val="20"/>
              </w:rPr>
              <w:t>700711</w:t>
            </w:r>
          </w:p>
        </w:tc>
        <w:tc>
          <w:tcPr>
            <w:tcW w:w="11425" w:type="dxa"/>
            <w:tcBorders>
              <w:top w:val="nil"/>
              <w:left w:val="nil"/>
              <w:bottom w:val="single" w:sz="4" w:space="0" w:color="auto"/>
              <w:right w:val="single" w:sz="4" w:space="0" w:color="auto"/>
            </w:tcBorders>
            <w:shd w:val="clear" w:color="auto" w:fill="auto"/>
            <w:noWrap/>
            <w:hideMark/>
          </w:tcPr>
          <w:p w14:paraId="7846BE1F" w14:textId="77777777" w:rsidR="00E83F66" w:rsidRPr="00772251" w:rsidRDefault="00E83F66" w:rsidP="005C42AF">
            <w:pPr>
              <w:spacing w:before="60" w:after="60" w:line="240" w:lineRule="auto"/>
              <w:rPr>
                <w:noProof/>
                <w:sz w:val="20"/>
              </w:rPr>
            </w:pPr>
            <w:r>
              <w:rPr>
                <w:noProof/>
                <w:sz w:val="20"/>
              </w:rPr>
              <w:t>-- Af størrelse og form, der muliggør anvendelse i køretøjer, luftfartøjer, rumfartøjer samt skibe, både og andre fartøjer</w:t>
            </w:r>
          </w:p>
        </w:tc>
        <w:tc>
          <w:tcPr>
            <w:tcW w:w="986" w:type="dxa"/>
            <w:tcBorders>
              <w:top w:val="nil"/>
              <w:left w:val="nil"/>
              <w:bottom w:val="single" w:sz="4" w:space="0" w:color="auto"/>
              <w:right w:val="single" w:sz="4" w:space="0" w:color="auto"/>
            </w:tcBorders>
            <w:shd w:val="clear" w:color="auto" w:fill="auto"/>
            <w:noWrap/>
            <w:vAlign w:val="bottom"/>
            <w:hideMark/>
          </w:tcPr>
          <w:p w14:paraId="4CF8995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308146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E5CEA3" w14:textId="77777777" w:rsidR="00E83F66" w:rsidRPr="00772251" w:rsidRDefault="00E83F66" w:rsidP="005C42AF">
            <w:pPr>
              <w:spacing w:before="60" w:after="60" w:line="240" w:lineRule="auto"/>
              <w:rPr>
                <w:noProof/>
                <w:sz w:val="20"/>
              </w:rPr>
            </w:pPr>
            <w:r>
              <w:rPr>
                <w:noProof/>
                <w:sz w:val="20"/>
              </w:rPr>
              <w:t>70071900</w:t>
            </w:r>
          </w:p>
        </w:tc>
        <w:tc>
          <w:tcPr>
            <w:tcW w:w="1134" w:type="dxa"/>
            <w:tcBorders>
              <w:top w:val="nil"/>
              <w:left w:val="nil"/>
              <w:bottom w:val="single" w:sz="4" w:space="0" w:color="auto"/>
              <w:right w:val="single" w:sz="4" w:space="0" w:color="auto"/>
            </w:tcBorders>
            <w:shd w:val="clear" w:color="auto" w:fill="auto"/>
            <w:noWrap/>
            <w:hideMark/>
          </w:tcPr>
          <w:p w14:paraId="543525BF" w14:textId="77777777" w:rsidR="00E83F66" w:rsidRPr="00772251" w:rsidRDefault="00E83F66" w:rsidP="005C42AF">
            <w:pPr>
              <w:spacing w:before="60" w:after="60" w:line="240" w:lineRule="auto"/>
              <w:rPr>
                <w:noProof/>
                <w:sz w:val="20"/>
              </w:rPr>
            </w:pPr>
            <w:r>
              <w:rPr>
                <w:noProof/>
                <w:sz w:val="20"/>
              </w:rPr>
              <w:t>700719</w:t>
            </w:r>
          </w:p>
        </w:tc>
        <w:tc>
          <w:tcPr>
            <w:tcW w:w="11425" w:type="dxa"/>
            <w:tcBorders>
              <w:top w:val="nil"/>
              <w:left w:val="nil"/>
              <w:bottom w:val="single" w:sz="4" w:space="0" w:color="auto"/>
              <w:right w:val="single" w:sz="4" w:space="0" w:color="auto"/>
            </w:tcBorders>
            <w:shd w:val="clear" w:color="auto" w:fill="auto"/>
            <w:noWrap/>
            <w:hideMark/>
          </w:tcPr>
          <w:p w14:paraId="15F5E4C2"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1555AE30"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9EEDAA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033FEF" w14:textId="77777777" w:rsidR="00E83F66" w:rsidRPr="00772251" w:rsidRDefault="00E83F66" w:rsidP="005C42AF">
            <w:pPr>
              <w:spacing w:before="60" w:after="60" w:line="240" w:lineRule="auto"/>
              <w:rPr>
                <w:noProof/>
                <w:sz w:val="20"/>
              </w:rPr>
            </w:pPr>
            <w:r>
              <w:rPr>
                <w:noProof/>
                <w:sz w:val="20"/>
              </w:rPr>
              <w:t>70072100</w:t>
            </w:r>
          </w:p>
        </w:tc>
        <w:tc>
          <w:tcPr>
            <w:tcW w:w="1134" w:type="dxa"/>
            <w:tcBorders>
              <w:top w:val="nil"/>
              <w:left w:val="nil"/>
              <w:bottom w:val="single" w:sz="4" w:space="0" w:color="auto"/>
              <w:right w:val="single" w:sz="4" w:space="0" w:color="auto"/>
            </w:tcBorders>
            <w:shd w:val="clear" w:color="auto" w:fill="auto"/>
            <w:noWrap/>
            <w:hideMark/>
          </w:tcPr>
          <w:p w14:paraId="6FB8741C" w14:textId="77777777" w:rsidR="00E83F66" w:rsidRPr="00772251" w:rsidRDefault="00E83F66" w:rsidP="005C42AF">
            <w:pPr>
              <w:spacing w:before="60" w:after="60" w:line="240" w:lineRule="auto"/>
              <w:rPr>
                <w:noProof/>
                <w:sz w:val="20"/>
              </w:rPr>
            </w:pPr>
            <w:r>
              <w:rPr>
                <w:noProof/>
                <w:sz w:val="20"/>
              </w:rPr>
              <w:t>700721</w:t>
            </w:r>
          </w:p>
        </w:tc>
        <w:tc>
          <w:tcPr>
            <w:tcW w:w="11425" w:type="dxa"/>
            <w:tcBorders>
              <w:top w:val="nil"/>
              <w:left w:val="nil"/>
              <w:bottom w:val="single" w:sz="4" w:space="0" w:color="auto"/>
              <w:right w:val="single" w:sz="4" w:space="0" w:color="auto"/>
            </w:tcBorders>
            <w:shd w:val="clear" w:color="auto" w:fill="auto"/>
            <w:noWrap/>
            <w:hideMark/>
          </w:tcPr>
          <w:p w14:paraId="124B5088" w14:textId="77777777" w:rsidR="00E83F66" w:rsidRPr="00772251" w:rsidRDefault="00E83F66" w:rsidP="005C42AF">
            <w:pPr>
              <w:spacing w:before="60" w:after="60" w:line="240" w:lineRule="auto"/>
              <w:rPr>
                <w:noProof/>
                <w:sz w:val="20"/>
              </w:rPr>
            </w:pPr>
            <w:r>
              <w:rPr>
                <w:noProof/>
                <w:sz w:val="20"/>
              </w:rPr>
              <w:t>-- Af størrelse og form, der muliggør anvendelse i køretøjer, luftfartøjer, rumfartøjer samt skibe, både og andre fartøjer</w:t>
            </w:r>
          </w:p>
        </w:tc>
        <w:tc>
          <w:tcPr>
            <w:tcW w:w="986" w:type="dxa"/>
            <w:tcBorders>
              <w:top w:val="nil"/>
              <w:left w:val="nil"/>
              <w:bottom w:val="single" w:sz="4" w:space="0" w:color="auto"/>
              <w:right w:val="single" w:sz="4" w:space="0" w:color="auto"/>
            </w:tcBorders>
            <w:shd w:val="clear" w:color="auto" w:fill="auto"/>
            <w:noWrap/>
            <w:vAlign w:val="bottom"/>
            <w:hideMark/>
          </w:tcPr>
          <w:p w14:paraId="6E5D3CB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613F36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46E58D" w14:textId="77777777" w:rsidR="00E83F66" w:rsidRPr="00772251" w:rsidRDefault="00E83F66" w:rsidP="005C42AF">
            <w:pPr>
              <w:spacing w:before="60" w:after="60" w:line="240" w:lineRule="auto"/>
              <w:rPr>
                <w:noProof/>
                <w:sz w:val="20"/>
              </w:rPr>
            </w:pPr>
            <w:r>
              <w:rPr>
                <w:noProof/>
                <w:sz w:val="20"/>
              </w:rPr>
              <w:t>70091000</w:t>
            </w:r>
          </w:p>
        </w:tc>
        <w:tc>
          <w:tcPr>
            <w:tcW w:w="1134" w:type="dxa"/>
            <w:tcBorders>
              <w:top w:val="nil"/>
              <w:left w:val="nil"/>
              <w:bottom w:val="single" w:sz="4" w:space="0" w:color="auto"/>
              <w:right w:val="single" w:sz="4" w:space="0" w:color="auto"/>
            </w:tcBorders>
            <w:shd w:val="clear" w:color="auto" w:fill="auto"/>
            <w:noWrap/>
            <w:hideMark/>
          </w:tcPr>
          <w:p w14:paraId="59E1247E" w14:textId="77777777" w:rsidR="00E83F66" w:rsidRPr="00772251" w:rsidRDefault="00E83F66" w:rsidP="005C42AF">
            <w:pPr>
              <w:spacing w:before="60" w:after="60" w:line="240" w:lineRule="auto"/>
              <w:rPr>
                <w:noProof/>
                <w:sz w:val="20"/>
              </w:rPr>
            </w:pPr>
            <w:r>
              <w:rPr>
                <w:noProof/>
                <w:sz w:val="20"/>
              </w:rPr>
              <w:t>700910</w:t>
            </w:r>
          </w:p>
        </w:tc>
        <w:tc>
          <w:tcPr>
            <w:tcW w:w="11425" w:type="dxa"/>
            <w:tcBorders>
              <w:top w:val="nil"/>
              <w:left w:val="nil"/>
              <w:bottom w:val="single" w:sz="4" w:space="0" w:color="auto"/>
              <w:right w:val="single" w:sz="4" w:space="0" w:color="auto"/>
            </w:tcBorders>
            <w:shd w:val="clear" w:color="auto" w:fill="auto"/>
            <w:noWrap/>
            <w:hideMark/>
          </w:tcPr>
          <w:p w14:paraId="2D41E08C" w14:textId="0629A888" w:rsidR="00E83F66" w:rsidRPr="00772251" w:rsidRDefault="00E83F66" w:rsidP="00375077">
            <w:pPr>
              <w:spacing w:before="60" w:after="60" w:line="240" w:lineRule="auto"/>
              <w:rPr>
                <w:noProof/>
                <w:sz w:val="20"/>
              </w:rPr>
            </w:pPr>
            <w:r>
              <w:rPr>
                <w:noProof/>
                <w:sz w:val="20"/>
              </w:rPr>
              <w:t>- Bakspejle til køretøjer</w:t>
            </w:r>
          </w:p>
        </w:tc>
        <w:tc>
          <w:tcPr>
            <w:tcW w:w="986" w:type="dxa"/>
            <w:tcBorders>
              <w:top w:val="nil"/>
              <w:left w:val="nil"/>
              <w:bottom w:val="single" w:sz="4" w:space="0" w:color="auto"/>
              <w:right w:val="single" w:sz="4" w:space="0" w:color="auto"/>
            </w:tcBorders>
            <w:shd w:val="clear" w:color="auto" w:fill="auto"/>
            <w:noWrap/>
            <w:vAlign w:val="bottom"/>
            <w:hideMark/>
          </w:tcPr>
          <w:p w14:paraId="53502E7A"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6BE50F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6EBF7F" w14:textId="77777777" w:rsidR="00E83F66" w:rsidRPr="00772251" w:rsidRDefault="00E83F66" w:rsidP="005C42AF">
            <w:pPr>
              <w:spacing w:before="60" w:after="60" w:line="240" w:lineRule="auto"/>
              <w:rPr>
                <w:noProof/>
                <w:sz w:val="20"/>
              </w:rPr>
            </w:pPr>
            <w:r>
              <w:rPr>
                <w:noProof/>
                <w:sz w:val="20"/>
              </w:rPr>
              <w:t>70099100</w:t>
            </w:r>
          </w:p>
        </w:tc>
        <w:tc>
          <w:tcPr>
            <w:tcW w:w="1134" w:type="dxa"/>
            <w:tcBorders>
              <w:top w:val="nil"/>
              <w:left w:val="nil"/>
              <w:bottom w:val="single" w:sz="4" w:space="0" w:color="auto"/>
              <w:right w:val="single" w:sz="4" w:space="0" w:color="auto"/>
            </w:tcBorders>
            <w:shd w:val="clear" w:color="auto" w:fill="auto"/>
            <w:noWrap/>
            <w:hideMark/>
          </w:tcPr>
          <w:p w14:paraId="61B51A44" w14:textId="77777777" w:rsidR="00E83F66" w:rsidRPr="00772251" w:rsidRDefault="00E83F66" w:rsidP="005C42AF">
            <w:pPr>
              <w:spacing w:before="60" w:after="60" w:line="240" w:lineRule="auto"/>
              <w:rPr>
                <w:noProof/>
                <w:sz w:val="20"/>
              </w:rPr>
            </w:pPr>
            <w:r>
              <w:rPr>
                <w:noProof/>
                <w:sz w:val="20"/>
              </w:rPr>
              <w:t>700991</w:t>
            </w:r>
          </w:p>
        </w:tc>
        <w:tc>
          <w:tcPr>
            <w:tcW w:w="11425" w:type="dxa"/>
            <w:tcBorders>
              <w:top w:val="nil"/>
              <w:left w:val="nil"/>
              <w:bottom w:val="single" w:sz="4" w:space="0" w:color="auto"/>
              <w:right w:val="single" w:sz="4" w:space="0" w:color="auto"/>
            </w:tcBorders>
            <w:shd w:val="clear" w:color="auto" w:fill="auto"/>
            <w:noWrap/>
            <w:hideMark/>
          </w:tcPr>
          <w:p w14:paraId="7BBD8634" w14:textId="77777777" w:rsidR="00E83F66" w:rsidRPr="00772251" w:rsidRDefault="00E83F66" w:rsidP="005C42AF">
            <w:pPr>
              <w:spacing w:before="60" w:after="60" w:line="240" w:lineRule="auto"/>
              <w:rPr>
                <w:noProof/>
                <w:sz w:val="20"/>
              </w:rPr>
            </w:pPr>
            <w:r>
              <w:rPr>
                <w:noProof/>
                <w:sz w:val="20"/>
              </w:rPr>
              <w:t>-- Ikke indrammede</w:t>
            </w:r>
          </w:p>
        </w:tc>
        <w:tc>
          <w:tcPr>
            <w:tcW w:w="986" w:type="dxa"/>
            <w:tcBorders>
              <w:top w:val="nil"/>
              <w:left w:val="nil"/>
              <w:bottom w:val="single" w:sz="4" w:space="0" w:color="auto"/>
              <w:right w:val="single" w:sz="4" w:space="0" w:color="auto"/>
            </w:tcBorders>
            <w:shd w:val="clear" w:color="auto" w:fill="auto"/>
            <w:noWrap/>
            <w:vAlign w:val="bottom"/>
            <w:hideMark/>
          </w:tcPr>
          <w:p w14:paraId="30D2817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B6AFC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358C58" w14:textId="77777777" w:rsidR="00E83F66" w:rsidRPr="00772251" w:rsidRDefault="00E83F66" w:rsidP="005C42AF">
            <w:pPr>
              <w:spacing w:before="60" w:after="60" w:line="240" w:lineRule="auto"/>
              <w:rPr>
                <w:noProof/>
                <w:sz w:val="20"/>
              </w:rPr>
            </w:pPr>
            <w:r>
              <w:rPr>
                <w:noProof/>
                <w:sz w:val="20"/>
              </w:rPr>
              <w:t>70099200</w:t>
            </w:r>
          </w:p>
        </w:tc>
        <w:tc>
          <w:tcPr>
            <w:tcW w:w="1134" w:type="dxa"/>
            <w:tcBorders>
              <w:top w:val="nil"/>
              <w:left w:val="nil"/>
              <w:bottom w:val="single" w:sz="4" w:space="0" w:color="auto"/>
              <w:right w:val="single" w:sz="4" w:space="0" w:color="auto"/>
            </w:tcBorders>
            <w:shd w:val="clear" w:color="auto" w:fill="auto"/>
            <w:noWrap/>
            <w:hideMark/>
          </w:tcPr>
          <w:p w14:paraId="0755D9AC" w14:textId="77777777" w:rsidR="00E83F66" w:rsidRPr="00772251" w:rsidRDefault="00E83F66" w:rsidP="005C42AF">
            <w:pPr>
              <w:spacing w:before="60" w:after="60" w:line="240" w:lineRule="auto"/>
              <w:rPr>
                <w:noProof/>
                <w:sz w:val="20"/>
              </w:rPr>
            </w:pPr>
            <w:r>
              <w:rPr>
                <w:noProof/>
                <w:sz w:val="20"/>
              </w:rPr>
              <w:t>700992</w:t>
            </w:r>
          </w:p>
        </w:tc>
        <w:tc>
          <w:tcPr>
            <w:tcW w:w="11425" w:type="dxa"/>
            <w:tcBorders>
              <w:top w:val="nil"/>
              <w:left w:val="nil"/>
              <w:bottom w:val="single" w:sz="4" w:space="0" w:color="auto"/>
              <w:right w:val="single" w:sz="4" w:space="0" w:color="auto"/>
            </w:tcBorders>
            <w:shd w:val="clear" w:color="auto" w:fill="auto"/>
            <w:noWrap/>
            <w:hideMark/>
          </w:tcPr>
          <w:p w14:paraId="038C5CD3" w14:textId="77777777" w:rsidR="00E83F66" w:rsidRPr="00772251" w:rsidRDefault="00E83F66" w:rsidP="005C42AF">
            <w:pPr>
              <w:spacing w:before="60" w:after="60" w:line="240" w:lineRule="auto"/>
              <w:rPr>
                <w:noProof/>
                <w:sz w:val="20"/>
              </w:rPr>
            </w:pPr>
            <w:r>
              <w:rPr>
                <w:noProof/>
                <w:sz w:val="20"/>
              </w:rPr>
              <w:t>-- Indrammede</w:t>
            </w:r>
          </w:p>
        </w:tc>
        <w:tc>
          <w:tcPr>
            <w:tcW w:w="986" w:type="dxa"/>
            <w:tcBorders>
              <w:top w:val="nil"/>
              <w:left w:val="nil"/>
              <w:bottom w:val="single" w:sz="4" w:space="0" w:color="auto"/>
              <w:right w:val="single" w:sz="4" w:space="0" w:color="auto"/>
            </w:tcBorders>
            <w:shd w:val="clear" w:color="auto" w:fill="auto"/>
            <w:noWrap/>
            <w:vAlign w:val="bottom"/>
            <w:hideMark/>
          </w:tcPr>
          <w:p w14:paraId="3AD1CD1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24885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82EBEC" w14:textId="77777777" w:rsidR="00E83F66" w:rsidRPr="00772251" w:rsidRDefault="00E83F66" w:rsidP="005C42AF">
            <w:pPr>
              <w:spacing w:before="60" w:after="60" w:line="240" w:lineRule="auto"/>
              <w:rPr>
                <w:noProof/>
                <w:sz w:val="20"/>
              </w:rPr>
            </w:pPr>
            <w:r>
              <w:rPr>
                <w:noProof/>
                <w:sz w:val="20"/>
              </w:rPr>
              <w:t>70101090</w:t>
            </w:r>
          </w:p>
        </w:tc>
        <w:tc>
          <w:tcPr>
            <w:tcW w:w="1134" w:type="dxa"/>
            <w:tcBorders>
              <w:top w:val="nil"/>
              <w:left w:val="nil"/>
              <w:bottom w:val="single" w:sz="4" w:space="0" w:color="auto"/>
              <w:right w:val="single" w:sz="4" w:space="0" w:color="auto"/>
            </w:tcBorders>
            <w:shd w:val="clear" w:color="auto" w:fill="auto"/>
            <w:noWrap/>
            <w:hideMark/>
          </w:tcPr>
          <w:p w14:paraId="2DA162CD" w14:textId="77777777" w:rsidR="00E83F66" w:rsidRPr="00772251" w:rsidRDefault="00E83F66" w:rsidP="005C42AF">
            <w:pPr>
              <w:spacing w:before="60" w:after="60" w:line="240" w:lineRule="auto"/>
              <w:rPr>
                <w:noProof/>
                <w:sz w:val="20"/>
              </w:rPr>
            </w:pPr>
            <w:r>
              <w:rPr>
                <w:noProof/>
                <w:sz w:val="20"/>
              </w:rPr>
              <w:t>701010</w:t>
            </w:r>
          </w:p>
        </w:tc>
        <w:tc>
          <w:tcPr>
            <w:tcW w:w="11425" w:type="dxa"/>
            <w:tcBorders>
              <w:top w:val="nil"/>
              <w:left w:val="nil"/>
              <w:bottom w:val="single" w:sz="4" w:space="0" w:color="auto"/>
              <w:right w:val="single" w:sz="4" w:space="0" w:color="auto"/>
            </w:tcBorders>
            <w:shd w:val="clear" w:color="auto" w:fill="auto"/>
            <w:noWrap/>
            <w:hideMark/>
          </w:tcPr>
          <w:p w14:paraId="23581071"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047B7AD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11389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900DBB" w14:textId="77777777" w:rsidR="00E83F66" w:rsidRPr="00772251" w:rsidRDefault="00E83F66" w:rsidP="00BB4965">
            <w:pPr>
              <w:pageBreakBefore/>
              <w:spacing w:before="60" w:after="60" w:line="240" w:lineRule="auto"/>
              <w:rPr>
                <w:noProof/>
                <w:sz w:val="20"/>
              </w:rPr>
            </w:pPr>
            <w:r>
              <w:rPr>
                <w:noProof/>
                <w:sz w:val="20"/>
              </w:rPr>
              <w:t>70102000</w:t>
            </w:r>
          </w:p>
        </w:tc>
        <w:tc>
          <w:tcPr>
            <w:tcW w:w="1134" w:type="dxa"/>
            <w:tcBorders>
              <w:top w:val="nil"/>
              <w:left w:val="nil"/>
              <w:bottom w:val="single" w:sz="4" w:space="0" w:color="auto"/>
              <w:right w:val="single" w:sz="4" w:space="0" w:color="auto"/>
            </w:tcBorders>
            <w:shd w:val="clear" w:color="auto" w:fill="auto"/>
            <w:noWrap/>
            <w:hideMark/>
          </w:tcPr>
          <w:p w14:paraId="056BB6BF" w14:textId="77777777" w:rsidR="00E83F66" w:rsidRPr="00772251" w:rsidRDefault="00E83F66" w:rsidP="005C42AF">
            <w:pPr>
              <w:spacing w:before="60" w:after="60" w:line="240" w:lineRule="auto"/>
              <w:rPr>
                <w:noProof/>
                <w:sz w:val="20"/>
              </w:rPr>
            </w:pPr>
            <w:r>
              <w:rPr>
                <w:noProof/>
                <w:sz w:val="20"/>
              </w:rPr>
              <w:t>701020</w:t>
            </w:r>
          </w:p>
        </w:tc>
        <w:tc>
          <w:tcPr>
            <w:tcW w:w="11425" w:type="dxa"/>
            <w:tcBorders>
              <w:top w:val="nil"/>
              <w:left w:val="nil"/>
              <w:bottom w:val="single" w:sz="4" w:space="0" w:color="auto"/>
              <w:right w:val="single" w:sz="4" w:space="0" w:color="auto"/>
            </w:tcBorders>
            <w:shd w:val="clear" w:color="auto" w:fill="auto"/>
            <w:noWrap/>
            <w:hideMark/>
          </w:tcPr>
          <w:p w14:paraId="104E81E0" w14:textId="77777777" w:rsidR="00E83F66" w:rsidRPr="00772251" w:rsidRDefault="00E83F66" w:rsidP="005C42AF">
            <w:pPr>
              <w:spacing w:before="60" w:after="60" w:line="240" w:lineRule="auto"/>
              <w:rPr>
                <w:noProof/>
                <w:sz w:val="20"/>
              </w:rPr>
            </w:pPr>
            <w:r>
              <w:rPr>
                <w:noProof/>
                <w:sz w:val="20"/>
              </w:rPr>
              <w:t>- Propper, låg og andre lukkeanordninger</w:t>
            </w:r>
          </w:p>
        </w:tc>
        <w:tc>
          <w:tcPr>
            <w:tcW w:w="986" w:type="dxa"/>
            <w:tcBorders>
              <w:top w:val="nil"/>
              <w:left w:val="nil"/>
              <w:bottom w:val="single" w:sz="4" w:space="0" w:color="auto"/>
              <w:right w:val="single" w:sz="4" w:space="0" w:color="auto"/>
            </w:tcBorders>
            <w:shd w:val="clear" w:color="auto" w:fill="auto"/>
            <w:noWrap/>
            <w:vAlign w:val="bottom"/>
            <w:hideMark/>
          </w:tcPr>
          <w:p w14:paraId="2ED9229A"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799F8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B435F2" w14:textId="77777777" w:rsidR="00E83F66" w:rsidRPr="00772251" w:rsidRDefault="00E83F66" w:rsidP="005C42AF">
            <w:pPr>
              <w:spacing w:before="60" w:after="60" w:line="240" w:lineRule="auto"/>
              <w:rPr>
                <w:noProof/>
                <w:sz w:val="20"/>
              </w:rPr>
            </w:pPr>
            <w:r>
              <w:rPr>
                <w:noProof/>
                <w:sz w:val="20"/>
              </w:rPr>
              <w:t>70109000</w:t>
            </w:r>
          </w:p>
        </w:tc>
        <w:tc>
          <w:tcPr>
            <w:tcW w:w="1134" w:type="dxa"/>
            <w:tcBorders>
              <w:top w:val="nil"/>
              <w:left w:val="nil"/>
              <w:bottom w:val="single" w:sz="4" w:space="0" w:color="auto"/>
              <w:right w:val="single" w:sz="4" w:space="0" w:color="auto"/>
            </w:tcBorders>
            <w:shd w:val="clear" w:color="auto" w:fill="auto"/>
            <w:noWrap/>
            <w:hideMark/>
          </w:tcPr>
          <w:p w14:paraId="228656E3" w14:textId="77777777" w:rsidR="00E83F66" w:rsidRPr="00772251" w:rsidRDefault="00E83F66" w:rsidP="005C42AF">
            <w:pPr>
              <w:spacing w:before="60" w:after="60" w:line="240" w:lineRule="auto"/>
              <w:rPr>
                <w:noProof/>
                <w:sz w:val="20"/>
              </w:rPr>
            </w:pPr>
            <w:r>
              <w:rPr>
                <w:noProof/>
                <w:sz w:val="20"/>
              </w:rPr>
              <w:t>701090</w:t>
            </w:r>
          </w:p>
        </w:tc>
        <w:tc>
          <w:tcPr>
            <w:tcW w:w="11425" w:type="dxa"/>
            <w:tcBorders>
              <w:top w:val="nil"/>
              <w:left w:val="nil"/>
              <w:bottom w:val="single" w:sz="4" w:space="0" w:color="auto"/>
              <w:right w:val="single" w:sz="4" w:space="0" w:color="auto"/>
            </w:tcBorders>
            <w:shd w:val="clear" w:color="auto" w:fill="auto"/>
            <w:noWrap/>
            <w:hideMark/>
          </w:tcPr>
          <w:p w14:paraId="16C0115E"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616700E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4C45CE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CEFB84" w14:textId="77777777" w:rsidR="00E83F66" w:rsidRPr="00772251" w:rsidRDefault="00E83F66" w:rsidP="005C42AF">
            <w:pPr>
              <w:spacing w:before="60" w:after="60" w:line="240" w:lineRule="auto"/>
              <w:rPr>
                <w:noProof/>
                <w:sz w:val="20"/>
              </w:rPr>
            </w:pPr>
            <w:r>
              <w:rPr>
                <w:noProof/>
                <w:sz w:val="20"/>
              </w:rPr>
              <w:t>70119000</w:t>
            </w:r>
          </w:p>
        </w:tc>
        <w:tc>
          <w:tcPr>
            <w:tcW w:w="1134" w:type="dxa"/>
            <w:tcBorders>
              <w:top w:val="nil"/>
              <w:left w:val="nil"/>
              <w:bottom w:val="single" w:sz="4" w:space="0" w:color="auto"/>
              <w:right w:val="single" w:sz="4" w:space="0" w:color="auto"/>
            </w:tcBorders>
            <w:shd w:val="clear" w:color="auto" w:fill="auto"/>
            <w:noWrap/>
            <w:hideMark/>
          </w:tcPr>
          <w:p w14:paraId="3793F881" w14:textId="77777777" w:rsidR="00E83F66" w:rsidRPr="00772251" w:rsidRDefault="00E83F66" w:rsidP="005C42AF">
            <w:pPr>
              <w:spacing w:before="60" w:after="60" w:line="240" w:lineRule="auto"/>
              <w:rPr>
                <w:noProof/>
                <w:sz w:val="20"/>
              </w:rPr>
            </w:pPr>
            <w:r>
              <w:rPr>
                <w:noProof/>
                <w:sz w:val="20"/>
              </w:rPr>
              <w:t>701190</w:t>
            </w:r>
          </w:p>
        </w:tc>
        <w:tc>
          <w:tcPr>
            <w:tcW w:w="11425" w:type="dxa"/>
            <w:tcBorders>
              <w:top w:val="nil"/>
              <w:left w:val="nil"/>
              <w:bottom w:val="single" w:sz="4" w:space="0" w:color="auto"/>
              <w:right w:val="single" w:sz="4" w:space="0" w:color="auto"/>
            </w:tcBorders>
            <w:shd w:val="clear" w:color="auto" w:fill="auto"/>
            <w:noWrap/>
            <w:hideMark/>
          </w:tcPr>
          <w:p w14:paraId="42B148F3"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2648752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122C9D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2DA333" w14:textId="77777777" w:rsidR="00E83F66" w:rsidRPr="00772251" w:rsidRDefault="00E83F66" w:rsidP="005C42AF">
            <w:pPr>
              <w:spacing w:before="60" w:after="60" w:line="240" w:lineRule="auto"/>
              <w:rPr>
                <w:noProof/>
                <w:sz w:val="20"/>
              </w:rPr>
            </w:pPr>
            <w:r>
              <w:rPr>
                <w:noProof/>
                <w:sz w:val="20"/>
              </w:rPr>
              <w:t>70131000</w:t>
            </w:r>
          </w:p>
        </w:tc>
        <w:tc>
          <w:tcPr>
            <w:tcW w:w="1134" w:type="dxa"/>
            <w:tcBorders>
              <w:top w:val="nil"/>
              <w:left w:val="nil"/>
              <w:bottom w:val="single" w:sz="4" w:space="0" w:color="auto"/>
              <w:right w:val="single" w:sz="4" w:space="0" w:color="auto"/>
            </w:tcBorders>
            <w:shd w:val="clear" w:color="auto" w:fill="auto"/>
            <w:noWrap/>
            <w:hideMark/>
          </w:tcPr>
          <w:p w14:paraId="3DDAB0B9" w14:textId="77777777" w:rsidR="00E83F66" w:rsidRPr="00772251" w:rsidRDefault="00E83F66" w:rsidP="005C42AF">
            <w:pPr>
              <w:spacing w:before="60" w:after="60" w:line="240" w:lineRule="auto"/>
              <w:rPr>
                <w:noProof/>
                <w:sz w:val="20"/>
              </w:rPr>
            </w:pPr>
            <w:r>
              <w:rPr>
                <w:noProof/>
                <w:sz w:val="20"/>
              </w:rPr>
              <w:t>701310</w:t>
            </w:r>
          </w:p>
        </w:tc>
        <w:tc>
          <w:tcPr>
            <w:tcW w:w="11425" w:type="dxa"/>
            <w:tcBorders>
              <w:top w:val="nil"/>
              <w:left w:val="nil"/>
              <w:bottom w:val="single" w:sz="4" w:space="0" w:color="auto"/>
              <w:right w:val="single" w:sz="4" w:space="0" w:color="auto"/>
            </w:tcBorders>
            <w:shd w:val="clear" w:color="auto" w:fill="auto"/>
            <w:noWrap/>
            <w:hideMark/>
          </w:tcPr>
          <w:p w14:paraId="09BA70D8" w14:textId="77777777" w:rsidR="00E83F66" w:rsidRPr="00772251" w:rsidRDefault="00E83F66" w:rsidP="005C42AF">
            <w:pPr>
              <w:spacing w:before="60" w:after="60" w:line="240" w:lineRule="auto"/>
              <w:rPr>
                <w:noProof/>
                <w:sz w:val="20"/>
              </w:rPr>
            </w:pPr>
            <w:r>
              <w:rPr>
                <w:noProof/>
                <w:sz w:val="20"/>
              </w:rPr>
              <w:t>- Af glaskeramisk materiale</w:t>
            </w:r>
          </w:p>
        </w:tc>
        <w:tc>
          <w:tcPr>
            <w:tcW w:w="986" w:type="dxa"/>
            <w:tcBorders>
              <w:top w:val="nil"/>
              <w:left w:val="nil"/>
              <w:bottom w:val="single" w:sz="4" w:space="0" w:color="auto"/>
              <w:right w:val="single" w:sz="4" w:space="0" w:color="auto"/>
            </w:tcBorders>
            <w:shd w:val="clear" w:color="auto" w:fill="auto"/>
            <w:noWrap/>
            <w:vAlign w:val="bottom"/>
            <w:hideMark/>
          </w:tcPr>
          <w:p w14:paraId="5087B47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066B3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A70990" w14:textId="77777777" w:rsidR="00E83F66" w:rsidRPr="00772251" w:rsidRDefault="00E83F66" w:rsidP="005C42AF">
            <w:pPr>
              <w:spacing w:before="60" w:after="60" w:line="240" w:lineRule="auto"/>
              <w:rPr>
                <w:noProof/>
                <w:sz w:val="20"/>
              </w:rPr>
            </w:pPr>
            <w:r>
              <w:rPr>
                <w:noProof/>
                <w:sz w:val="20"/>
              </w:rPr>
              <w:t>70132200</w:t>
            </w:r>
          </w:p>
        </w:tc>
        <w:tc>
          <w:tcPr>
            <w:tcW w:w="1134" w:type="dxa"/>
            <w:tcBorders>
              <w:top w:val="nil"/>
              <w:left w:val="nil"/>
              <w:bottom w:val="single" w:sz="4" w:space="0" w:color="auto"/>
              <w:right w:val="single" w:sz="4" w:space="0" w:color="auto"/>
            </w:tcBorders>
            <w:shd w:val="clear" w:color="auto" w:fill="auto"/>
            <w:noWrap/>
            <w:hideMark/>
          </w:tcPr>
          <w:p w14:paraId="5926B0D4" w14:textId="77777777" w:rsidR="00E83F66" w:rsidRPr="00772251" w:rsidRDefault="00E83F66" w:rsidP="005C42AF">
            <w:pPr>
              <w:spacing w:before="60" w:after="60" w:line="240" w:lineRule="auto"/>
              <w:rPr>
                <w:noProof/>
                <w:sz w:val="20"/>
              </w:rPr>
            </w:pPr>
            <w:r>
              <w:rPr>
                <w:noProof/>
                <w:sz w:val="20"/>
              </w:rPr>
              <w:t>701322</w:t>
            </w:r>
          </w:p>
        </w:tc>
        <w:tc>
          <w:tcPr>
            <w:tcW w:w="11425" w:type="dxa"/>
            <w:tcBorders>
              <w:top w:val="nil"/>
              <w:left w:val="nil"/>
              <w:bottom w:val="single" w:sz="4" w:space="0" w:color="auto"/>
              <w:right w:val="single" w:sz="4" w:space="0" w:color="auto"/>
            </w:tcBorders>
            <w:shd w:val="clear" w:color="auto" w:fill="auto"/>
            <w:noWrap/>
            <w:hideMark/>
          </w:tcPr>
          <w:p w14:paraId="3C5AA05A" w14:textId="77777777" w:rsidR="00E83F66" w:rsidRPr="00772251" w:rsidRDefault="00E83F66" w:rsidP="005C42AF">
            <w:pPr>
              <w:spacing w:before="60" w:after="60" w:line="240" w:lineRule="auto"/>
              <w:rPr>
                <w:noProof/>
                <w:sz w:val="20"/>
              </w:rPr>
            </w:pPr>
            <w:r>
              <w:rPr>
                <w:noProof/>
                <w:sz w:val="20"/>
              </w:rPr>
              <w:t>-- Af blykrystal</w:t>
            </w:r>
          </w:p>
        </w:tc>
        <w:tc>
          <w:tcPr>
            <w:tcW w:w="986" w:type="dxa"/>
            <w:tcBorders>
              <w:top w:val="nil"/>
              <w:left w:val="nil"/>
              <w:bottom w:val="single" w:sz="4" w:space="0" w:color="auto"/>
              <w:right w:val="single" w:sz="4" w:space="0" w:color="auto"/>
            </w:tcBorders>
            <w:shd w:val="clear" w:color="auto" w:fill="auto"/>
            <w:noWrap/>
            <w:vAlign w:val="bottom"/>
            <w:hideMark/>
          </w:tcPr>
          <w:p w14:paraId="7BC66B1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EDCB4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4C7A3E" w14:textId="77777777" w:rsidR="00E83F66" w:rsidRPr="00772251" w:rsidRDefault="00E83F66" w:rsidP="005C42AF">
            <w:pPr>
              <w:spacing w:before="60" w:after="60" w:line="240" w:lineRule="auto"/>
              <w:rPr>
                <w:noProof/>
                <w:sz w:val="20"/>
              </w:rPr>
            </w:pPr>
            <w:r>
              <w:rPr>
                <w:noProof/>
                <w:sz w:val="20"/>
              </w:rPr>
              <w:t>70132800</w:t>
            </w:r>
          </w:p>
        </w:tc>
        <w:tc>
          <w:tcPr>
            <w:tcW w:w="1134" w:type="dxa"/>
            <w:tcBorders>
              <w:top w:val="nil"/>
              <w:left w:val="nil"/>
              <w:bottom w:val="single" w:sz="4" w:space="0" w:color="auto"/>
              <w:right w:val="single" w:sz="4" w:space="0" w:color="auto"/>
            </w:tcBorders>
            <w:shd w:val="clear" w:color="auto" w:fill="auto"/>
            <w:noWrap/>
            <w:hideMark/>
          </w:tcPr>
          <w:p w14:paraId="73FA851F" w14:textId="77777777" w:rsidR="00E83F66" w:rsidRPr="00772251" w:rsidRDefault="00E83F66" w:rsidP="005C42AF">
            <w:pPr>
              <w:spacing w:before="60" w:after="60" w:line="240" w:lineRule="auto"/>
              <w:rPr>
                <w:noProof/>
                <w:sz w:val="20"/>
              </w:rPr>
            </w:pPr>
            <w:r>
              <w:rPr>
                <w:noProof/>
                <w:sz w:val="20"/>
              </w:rPr>
              <w:t>701328</w:t>
            </w:r>
          </w:p>
        </w:tc>
        <w:tc>
          <w:tcPr>
            <w:tcW w:w="11425" w:type="dxa"/>
            <w:tcBorders>
              <w:top w:val="nil"/>
              <w:left w:val="nil"/>
              <w:bottom w:val="single" w:sz="4" w:space="0" w:color="auto"/>
              <w:right w:val="single" w:sz="4" w:space="0" w:color="auto"/>
            </w:tcBorders>
            <w:shd w:val="clear" w:color="auto" w:fill="auto"/>
            <w:noWrap/>
            <w:hideMark/>
          </w:tcPr>
          <w:p w14:paraId="6CD1E5FA"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4B70A16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BA862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9D6114" w14:textId="77777777" w:rsidR="00E83F66" w:rsidRPr="00772251" w:rsidRDefault="00E83F66" w:rsidP="005C42AF">
            <w:pPr>
              <w:spacing w:before="60" w:after="60" w:line="240" w:lineRule="auto"/>
              <w:rPr>
                <w:noProof/>
                <w:sz w:val="20"/>
              </w:rPr>
            </w:pPr>
            <w:r>
              <w:rPr>
                <w:noProof/>
                <w:sz w:val="20"/>
              </w:rPr>
              <w:t>70133300</w:t>
            </w:r>
          </w:p>
        </w:tc>
        <w:tc>
          <w:tcPr>
            <w:tcW w:w="1134" w:type="dxa"/>
            <w:tcBorders>
              <w:top w:val="nil"/>
              <w:left w:val="nil"/>
              <w:bottom w:val="single" w:sz="4" w:space="0" w:color="auto"/>
              <w:right w:val="single" w:sz="4" w:space="0" w:color="auto"/>
            </w:tcBorders>
            <w:shd w:val="clear" w:color="auto" w:fill="auto"/>
            <w:noWrap/>
            <w:hideMark/>
          </w:tcPr>
          <w:p w14:paraId="63A20BC3" w14:textId="77777777" w:rsidR="00E83F66" w:rsidRPr="00772251" w:rsidRDefault="00E83F66" w:rsidP="005C42AF">
            <w:pPr>
              <w:spacing w:before="60" w:after="60" w:line="240" w:lineRule="auto"/>
              <w:rPr>
                <w:noProof/>
                <w:sz w:val="20"/>
              </w:rPr>
            </w:pPr>
            <w:r>
              <w:rPr>
                <w:noProof/>
                <w:sz w:val="20"/>
              </w:rPr>
              <w:t>701333</w:t>
            </w:r>
          </w:p>
        </w:tc>
        <w:tc>
          <w:tcPr>
            <w:tcW w:w="11425" w:type="dxa"/>
            <w:tcBorders>
              <w:top w:val="nil"/>
              <w:left w:val="nil"/>
              <w:bottom w:val="single" w:sz="4" w:space="0" w:color="auto"/>
              <w:right w:val="single" w:sz="4" w:space="0" w:color="auto"/>
            </w:tcBorders>
            <w:shd w:val="clear" w:color="auto" w:fill="auto"/>
            <w:noWrap/>
            <w:hideMark/>
          </w:tcPr>
          <w:p w14:paraId="5AAA2D53" w14:textId="77777777" w:rsidR="00E83F66" w:rsidRPr="00772251" w:rsidRDefault="00E83F66" w:rsidP="005C42AF">
            <w:pPr>
              <w:spacing w:before="60" w:after="60" w:line="240" w:lineRule="auto"/>
              <w:rPr>
                <w:noProof/>
                <w:sz w:val="20"/>
              </w:rPr>
            </w:pPr>
            <w:r>
              <w:rPr>
                <w:noProof/>
                <w:sz w:val="20"/>
              </w:rPr>
              <w:t>-- Af blykrystal</w:t>
            </w:r>
          </w:p>
        </w:tc>
        <w:tc>
          <w:tcPr>
            <w:tcW w:w="986" w:type="dxa"/>
            <w:tcBorders>
              <w:top w:val="nil"/>
              <w:left w:val="nil"/>
              <w:bottom w:val="single" w:sz="4" w:space="0" w:color="auto"/>
              <w:right w:val="single" w:sz="4" w:space="0" w:color="auto"/>
            </w:tcBorders>
            <w:shd w:val="clear" w:color="auto" w:fill="auto"/>
            <w:noWrap/>
            <w:vAlign w:val="bottom"/>
            <w:hideMark/>
          </w:tcPr>
          <w:p w14:paraId="4D99C22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BF3732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B91ED1" w14:textId="77777777" w:rsidR="00E83F66" w:rsidRPr="00772251" w:rsidRDefault="00E83F66" w:rsidP="005C42AF">
            <w:pPr>
              <w:spacing w:before="60" w:after="60" w:line="240" w:lineRule="auto"/>
              <w:rPr>
                <w:noProof/>
                <w:sz w:val="20"/>
              </w:rPr>
            </w:pPr>
            <w:r>
              <w:rPr>
                <w:noProof/>
                <w:sz w:val="20"/>
              </w:rPr>
              <w:t>70133700</w:t>
            </w:r>
          </w:p>
        </w:tc>
        <w:tc>
          <w:tcPr>
            <w:tcW w:w="1134" w:type="dxa"/>
            <w:tcBorders>
              <w:top w:val="nil"/>
              <w:left w:val="nil"/>
              <w:bottom w:val="single" w:sz="4" w:space="0" w:color="auto"/>
              <w:right w:val="single" w:sz="4" w:space="0" w:color="auto"/>
            </w:tcBorders>
            <w:shd w:val="clear" w:color="auto" w:fill="auto"/>
            <w:noWrap/>
            <w:hideMark/>
          </w:tcPr>
          <w:p w14:paraId="7CE02EE9" w14:textId="77777777" w:rsidR="00E83F66" w:rsidRPr="00772251" w:rsidRDefault="00E83F66" w:rsidP="005C42AF">
            <w:pPr>
              <w:spacing w:before="60" w:after="60" w:line="240" w:lineRule="auto"/>
              <w:rPr>
                <w:noProof/>
                <w:sz w:val="20"/>
              </w:rPr>
            </w:pPr>
            <w:r>
              <w:rPr>
                <w:noProof/>
                <w:sz w:val="20"/>
              </w:rPr>
              <w:t>701337</w:t>
            </w:r>
          </w:p>
        </w:tc>
        <w:tc>
          <w:tcPr>
            <w:tcW w:w="11425" w:type="dxa"/>
            <w:tcBorders>
              <w:top w:val="nil"/>
              <w:left w:val="nil"/>
              <w:bottom w:val="single" w:sz="4" w:space="0" w:color="auto"/>
              <w:right w:val="single" w:sz="4" w:space="0" w:color="auto"/>
            </w:tcBorders>
            <w:shd w:val="clear" w:color="auto" w:fill="auto"/>
            <w:noWrap/>
            <w:hideMark/>
          </w:tcPr>
          <w:p w14:paraId="3F748B91"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751B1B4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96EEE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96584B" w14:textId="77777777" w:rsidR="00E83F66" w:rsidRPr="00772251" w:rsidRDefault="00E83F66" w:rsidP="005C42AF">
            <w:pPr>
              <w:spacing w:before="60" w:after="60" w:line="240" w:lineRule="auto"/>
              <w:rPr>
                <w:noProof/>
                <w:sz w:val="20"/>
              </w:rPr>
            </w:pPr>
            <w:r>
              <w:rPr>
                <w:noProof/>
                <w:sz w:val="20"/>
              </w:rPr>
              <w:t>70134100</w:t>
            </w:r>
          </w:p>
        </w:tc>
        <w:tc>
          <w:tcPr>
            <w:tcW w:w="1134" w:type="dxa"/>
            <w:tcBorders>
              <w:top w:val="nil"/>
              <w:left w:val="nil"/>
              <w:bottom w:val="single" w:sz="4" w:space="0" w:color="auto"/>
              <w:right w:val="single" w:sz="4" w:space="0" w:color="auto"/>
            </w:tcBorders>
            <w:shd w:val="clear" w:color="auto" w:fill="auto"/>
            <w:noWrap/>
            <w:hideMark/>
          </w:tcPr>
          <w:p w14:paraId="63C61201" w14:textId="77777777" w:rsidR="00E83F66" w:rsidRPr="00772251" w:rsidRDefault="00E83F66" w:rsidP="005C42AF">
            <w:pPr>
              <w:spacing w:before="60" w:after="60" w:line="240" w:lineRule="auto"/>
              <w:rPr>
                <w:noProof/>
                <w:sz w:val="20"/>
              </w:rPr>
            </w:pPr>
            <w:r>
              <w:rPr>
                <w:noProof/>
                <w:sz w:val="20"/>
              </w:rPr>
              <w:t>701341</w:t>
            </w:r>
          </w:p>
        </w:tc>
        <w:tc>
          <w:tcPr>
            <w:tcW w:w="11425" w:type="dxa"/>
            <w:tcBorders>
              <w:top w:val="nil"/>
              <w:left w:val="nil"/>
              <w:bottom w:val="single" w:sz="4" w:space="0" w:color="auto"/>
              <w:right w:val="single" w:sz="4" w:space="0" w:color="auto"/>
            </w:tcBorders>
            <w:shd w:val="clear" w:color="auto" w:fill="auto"/>
            <w:noWrap/>
            <w:hideMark/>
          </w:tcPr>
          <w:p w14:paraId="40ADAB9F" w14:textId="77777777" w:rsidR="00E83F66" w:rsidRPr="00772251" w:rsidRDefault="00E83F66" w:rsidP="005C42AF">
            <w:pPr>
              <w:spacing w:before="60" w:after="60" w:line="240" w:lineRule="auto"/>
              <w:rPr>
                <w:noProof/>
                <w:sz w:val="20"/>
              </w:rPr>
            </w:pPr>
            <w:r>
              <w:rPr>
                <w:noProof/>
                <w:sz w:val="20"/>
              </w:rPr>
              <w:t>-- Af blykrystal</w:t>
            </w:r>
          </w:p>
        </w:tc>
        <w:tc>
          <w:tcPr>
            <w:tcW w:w="986" w:type="dxa"/>
            <w:tcBorders>
              <w:top w:val="nil"/>
              <w:left w:val="nil"/>
              <w:bottom w:val="single" w:sz="4" w:space="0" w:color="auto"/>
              <w:right w:val="single" w:sz="4" w:space="0" w:color="auto"/>
            </w:tcBorders>
            <w:shd w:val="clear" w:color="auto" w:fill="auto"/>
            <w:noWrap/>
            <w:vAlign w:val="bottom"/>
            <w:hideMark/>
          </w:tcPr>
          <w:p w14:paraId="619DC4E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BA73D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59490D" w14:textId="77777777" w:rsidR="00E83F66" w:rsidRPr="00772251" w:rsidRDefault="00E83F66" w:rsidP="005C42AF">
            <w:pPr>
              <w:spacing w:before="60" w:after="60" w:line="240" w:lineRule="auto"/>
              <w:rPr>
                <w:noProof/>
                <w:sz w:val="20"/>
              </w:rPr>
            </w:pPr>
            <w:r>
              <w:rPr>
                <w:noProof/>
                <w:sz w:val="20"/>
              </w:rPr>
              <w:t>70134200</w:t>
            </w:r>
          </w:p>
        </w:tc>
        <w:tc>
          <w:tcPr>
            <w:tcW w:w="1134" w:type="dxa"/>
            <w:tcBorders>
              <w:top w:val="nil"/>
              <w:left w:val="nil"/>
              <w:bottom w:val="single" w:sz="4" w:space="0" w:color="auto"/>
              <w:right w:val="single" w:sz="4" w:space="0" w:color="auto"/>
            </w:tcBorders>
            <w:shd w:val="clear" w:color="auto" w:fill="auto"/>
            <w:noWrap/>
            <w:hideMark/>
          </w:tcPr>
          <w:p w14:paraId="0D5445E0" w14:textId="77777777" w:rsidR="00E83F66" w:rsidRPr="00772251" w:rsidRDefault="00E83F66" w:rsidP="005C42AF">
            <w:pPr>
              <w:spacing w:before="60" w:after="60" w:line="240" w:lineRule="auto"/>
              <w:rPr>
                <w:noProof/>
                <w:sz w:val="20"/>
              </w:rPr>
            </w:pPr>
            <w:r>
              <w:rPr>
                <w:noProof/>
                <w:sz w:val="20"/>
              </w:rPr>
              <w:t>701342</w:t>
            </w:r>
          </w:p>
        </w:tc>
        <w:tc>
          <w:tcPr>
            <w:tcW w:w="11425" w:type="dxa"/>
            <w:tcBorders>
              <w:top w:val="nil"/>
              <w:left w:val="nil"/>
              <w:bottom w:val="single" w:sz="4" w:space="0" w:color="auto"/>
              <w:right w:val="single" w:sz="4" w:space="0" w:color="auto"/>
            </w:tcBorders>
            <w:shd w:val="clear" w:color="auto" w:fill="auto"/>
            <w:noWrap/>
            <w:hideMark/>
          </w:tcPr>
          <w:p w14:paraId="75096728" w14:textId="77777777" w:rsidR="00E83F66" w:rsidRPr="00772251" w:rsidRDefault="00E83F66" w:rsidP="005C42AF">
            <w:pPr>
              <w:spacing w:before="60" w:after="60" w:line="240" w:lineRule="auto"/>
              <w:rPr>
                <w:noProof/>
                <w:sz w:val="20"/>
              </w:rPr>
            </w:pPr>
            <w:r>
              <w:rPr>
                <w:noProof/>
                <w:sz w:val="20"/>
              </w:rPr>
              <w:t>-- Af glas, med en lineær udvidelseskoefficient på ikke over 5 × 10–6 pr. Kelvin mellem 0 °C og 300 °C</w:t>
            </w:r>
          </w:p>
        </w:tc>
        <w:tc>
          <w:tcPr>
            <w:tcW w:w="986" w:type="dxa"/>
            <w:tcBorders>
              <w:top w:val="nil"/>
              <w:left w:val="nil"/>
              <w:bottom w:val="single" w:sz="4" w:space="0" w:color="auto"/>
              <w:right w:val="single" w:sz="4" w:space="0" w:color="auto"/>
            </w:tcBorders>
            <w:shd w:val="clear" w:color="auto" w:fill="auto"/>
            <w:noWrap/>
            <w:vAlign w:val="bottom"/>
            <w:hideMark/>
          </w:tcPr>
          <w:p w14:paraId="04C75F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C38A2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FB7791" w14:textId="77777777" w:rsidR="00E83F66" w:rsidRPr="00772251" w:rsidRDefault="00E83F66" w:rsidP="005C42AF">
            <w:pPr>
              <w:spacing w:before="60" w:after="60" w:line="240" w:lineRule="auto"/>
              <w:rPr>
                <w:noProof/>
                <w:sz w:val="20"/>
              </w:rPr>
            </w:pPr>
            <w:r>
              <w:rPr>
                <w:noProof/>
                <w:sz w:val="20"/>
              </w:rPr>
              <w:t>70134900</w:t>
            </w:r>
          </w:p>
        </w:tc>
        <w:tc>
          <w:tcPr>
            <w:tcW w:w="1134" w:type="dxa"/>
            <w:tcBorders>
              <w:top w:val="nil"/>
              <w:left w:val="nil"/>
              <w:bottom w:val="single" w:sz="4" w:space="0" w:color="auto"/>
              <w:right w:val="single" w:sz="4" w:space="0" w:color="auto"/>
            </w:tcBorders>
            <w:shd w:val="clear" w:color="auto" w:fill="auto"/>
            <w:noWrap/>
            <w:hideMark/>
          </w:tcPr>
          <w:p w14:paraId="7026DBCD" w14:textId="77777777" w:rsidR="00E83F66" w:rsidRPr="00772251" w:rsidRDefault="00E83F66" w:rsidP="005C42AF">
            <w:pPr>
              <w:spacing w:before="60" w:after="60" w:line="240" w:lineRule="auto"/>
              <w:rPr>
                <w:noProof/>
                <w:sz w:val="20"/>
              </w:rPr>
            </w:pPr>
            <w:r>
              <w:rPr>
                <w:noProof/>
                <w:sz w:val="20"/>
              </w:rPr>
              <w:t>701349</w:t>
            </w:r>
          </w:p>
        </w:tc>
        <w:tc>
          <w:tcPr>
            <w:tcW w:w="11425" w:type="dxa"/>
            <w:tcBorders>
              <w:top w:val="nil"/>
              <w:left w:val="nil"/>
              <w:bottom w:val="single" w:sz="4" w:space="0" w:color="auto"/>
              <w:right w:val="single" w:sz="4" w:space="0" w:color="auto"/>
            </w:tcBorders>
            <w:shd w:val="clear" w:color="auto" w:fill="auto"/>
            <w:noWrap/>
            <w:hideMark/>
          </w:tcPr>
          <w:p w14:paraId="1DCB376B"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1819C5B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81B5D9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98A1C2" w14:textId="77777777" w:rsidR="00E83F66" w:rsidRPr="00772251" w:rsidRDefault="00E83F66" w:rsidP="005C42AF">
            <w:pPr>
              <w:spacing w:before="60" w:after="60" w:line="240" w:lineRule="auto"/>
              <w:rPr>
                <w:noProof/>
                <w:sz w:val="20"/>
              </w:rPr>
            </w:pPr>
            <w:r>
              <w:rPr>
                <w:noProof/>
                <w:sz w:val="20"/>
              </w:rPr>
              <w:t>70139100</w:t>
            </w:r>
          </w:p>
        </w:tc>
        <w:tc>
          <w:tcPr>
            <w:tcW w:w="1134" w:type="dxa"/>
            <w:tcBorders>
              <w:top w:val="nil"/>
              <w:left w:val="nil"/>
              <w:bottom w:val="single" w:sz="4" w:space="0" w:color="auto"/>
              <w:right w:val="single" w:sz="4" w:space="0" w:color="auto"/>
            </w:tcBorders>
            <w:shd w:val="clear" w:color="auto" w:fill="auto"/>
            <w:noWrap/>
            <w:hideMark/>
          </w:tcPr>
          <w:p w14:paraId="29827F45" w14:textId="77777777" w:rsidR="00E83F66" w:rsidRPr="00772251" w:rsidRDefault="00E83F66" w:rsidP="005C42AF">
            <w:pPr>
              <w:spacing w:before="60" w:after="60" w:line="240" w:lineRule="auto"/>
              <w:rPr>
                <w:noProof/>
                <w:sz w:val="20"/>
              </w:rPr>
            </w:pPr>
            <w:r>
              <w:rPr>
                <w:noProof/>
                <w:sz w:val="20"/>
              </w:rPr>
              <w:t>701391</w:t>
            </w:r>
          </w:p>
        </w:tc>
        <w:tc>
          <w:tcPr>
            <w:tcW w:w="11425" w:type="dxa"/>
            <w:tcBorders>
              <w:top w:val="nil"/>
              <w:left w:val="nil"/>
              <w:bottom w:val="single" w:sz="4" w:space="0" w:color="auto"/>
              <w:right w:val="single" w:sz="4" w:space="0" w:color="auto"/>
            </w:tcBorders>
            <w:shd w:val="clear" w:color="auto" w:fill="auto"/>
            <w:noWrap/>
            <w:hideMark/>
          </w:tcPr>
          <w:p w14:paraId="0E595435" w14:textId="77777777" w:rsidR="00E83F66" w:rsidRPr="00772251" w:rsidRDefault="00E83F66" w:rsidP="005C42AF">
            <w:pPr>
              <w:spacing w:before="60" w:after="60" w:line="240" w:lineRule="auto"/>
              <w:rPr>
                <w:noProof/>
                <w:sz w:val="20"/>
              </w:rPr>
            </w:pPr>
            <w:r>
              <w:rPr>
                <w:noProof/>
                <w:sz w:val="20"/>
              </w:rPr>
              <w:t>-- Af blykrystal</w:t>
            </w:r>
          </w:p>
        </w:tc>
        <w:tc>
          <w:tcPr>
            <w:tcW w:w="986" w:type="dxa"/>
            <w:tcBorders>
              <w:top w:val="nil"/>
              <w:left w:val="nil"/>
              <w:bottom w:val="single" w:sz="4" w:space="0" w:color="auto"/>
              <w:right w:val="single" w:sz="4" w:space="0" w:color="auto"/>
            </w:tcBorders>
            <w:shd w:val="clear" w:color="auto" w:fill="auto"/>
            <w:noWrap/>
            <w:vAlign w:val="bottom"/>
            <w:hideMark/>
          </w:tcPr>
          <w:p w14:paraId="14003C7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ADC50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E25FF0" w14:textId="77777777" w:rsidR="00E83F66" w:rsidRPr="00772251" w:rsidRDefault="00E83F66" w:rsidP="005C42AF">
            <w:pPr>
              <w:spacing w:before="60" w:after="60" w:line="240" w:lineRule="auto"/>
              <w:rPr>
                <w:noProof/>
                <w:sz w:val="20"/>
              </w:rPr>
            </w:pPr>
            <w:r>
              <w:rPr>
                <w:noProof/>
                <w:sz w:val="20"/>
              </w:rPr>
              <w:t>70139900</w:t>
            </w:r>
          </w:p>
        </w:tc>
        <w:tc>
          <w:tcPr>
            <w:tcW w:w="1134" w:type="dxa"/>
            <w:tcBorders>
              <w:top w:val="nil"/>
              <w:left w:val="nil"/>
              <w:bottom w:val="single" w:sz="4" w:space="0" w:color="auto"/>
              <w:right w:val="single" w:sz="4" w:space="0" w:color="auto"/>
            </w:tcBorders>
            <w:shd w:val="clear" w:color="auto" w:fill="auto"/>
            <w:noWrap/>
            <w:hideMark/>
          </w:tcPr>
          <w:p w14:paraId="13878495" w14:textId="77777777" w:rsidR="00E83F66" w:rsidRPr="00772251" w:rsidRDefault="00E83F66" w:rsidP="005C42AF">
            <w:pPr>
              <w:spacing w:before="60" w:after="60" w:line="240" w:lineRule="auto"/>
              <w:rPr>
                <w:noProof/>
                <w:sz w:val="20"/>
              </w:rPr>
            </w:pPr>
            <w:r>
              <w:rPr>
                <w:noProof/>
                <w:sz w:val="20"/>
              </w:rPr>
              <w:t>701399</w:t>
            </w:r>
          </w:p>
        </w:tc>
        <w:tc>
          <w:tcPr>
            <w:tcW w:w="11425" w:type="dxa"/>
            <w:tcBorders>
              <w:top w:val="nil"/>
              <w:left w:val="nil"/>
              <w:bottom w:val="single" w:sz="4" w:space="0" w:color="auto"/>
              <w:right w:val="single" w:sz="4" w:space="0" w:color="auto"/>
            </w:tcBorders>
            <w:shd w:val="clear" w:color="auto" w:fill="auto"/>
            <w:noWrap/>
            <w:hideMark/>
          </w:tcPr>
          <w:p w14:paraId="50F60E7C"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0A969A6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F7542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6C30B9" w14:textId="77777777" w:rsidR="00E83F66" w:rsidRPr="00772251" w:rsidRDefault="00E83F66" w:rsidP="005C42AF">
            <w:pPr>
              <w:spacing w:before="60" w:after="60" w:line="240" w:lineRule="auto"/>
              <w:rPr>
                <w:noProof/>
                <w:sz w:val="20"/>
              </w:rPr>
            </w:pPr>
            <w:r>
              <w:rPr>
                <w:noProof/>
                <w:sz w:val="20"/>
              </w:rPr>
              <w:t>70140000</w:t>
            </w:r>
          </w:p>
        </w:tc>
        <w:tc>
          <w:tcPr>
            <w:tcW w:w="1134" w:type="dxa"/>
            <w:tcBorders>
              <w:top w:val="nil"/>
              <w:left w:val="nil"/>
              <w:bottom w:val="single" w:sz="4" w:space="0" w:color="auto"/>
              <w:right w:val="single" w:sz="4" w:space="0" w:color="auto"/>
            </w:tcBorders>
            <w:shd w:val="clear" w:color="auto" w:fill="auto"/>
            <w:noWrap/>
            <w:hideMark/>
          </w:tcPr>
          <w:p w14:paraId="0096163B" w14:textId="77777777" w:rsidR="00E83F66" w:rsidRPr="00772251" w:rsidRDefault="00E83F66" w:rsidP="005C42AF">
            <w:pPr>
              <w:spacing w:before="60" w:after="60" w:line="240" w:lineRule="auto"/>
              <w:rPr>
                <w:noProof/>
                <w:sz w:val="20"/>
              </w:rPr>
            </w:pPr>
            <w:r>
              <w:rPr>
                <w:noProof/>
                <w:sz w:val="20"/>
              </w:rPr>
              <w:t>701400</w:t>
            </w:r>
          </w:p>
        </w:tc>
        <w:tc>
          <w:tcPr>
            <w:tcW w:w="11425" w:type="dxa"/>
            <w:tcBorders>
              <w:top w:val="nil"/>
              <w:left w:val="nil"/>
              <w:bottom w:val="single" w:sz="4" w:space="0" w:color="auto"/>
              <w:right w:val="single" w:sz="4" w:space="0" w:color="auto"/>
            </w:tcBorders>
            <w:shd w:val="clear" w:color="auto" w:fill="auto"/>
            <w:noWrap/>
            <w:hideMark/>
          </w:tcPr>
          <w:p w14:paraId="18DF9400" w14:textId="77777777" w:rsidR="00E83F66" w:rsidRPr="00772251" w:rsidRDefault="00E83F66" w:rsidP="005C42AF">
            <w:pPr>
              <w:spacing w:before="60" w:after="60" w:line="240" w:lineRule="auto"/>
              <w:rPr>
                <w:noProof/>
                <w:sz w:val="20"/>
              </w:rPr>
            </w:pPr>
            <w:r>
              <w:rPr>
                <w:noProof/>
                <w:sz w:val="20"/>
              </w:rPr>
              <w:t>Refleksglas og optiske artikler af glas (bortset fra varer henhørende under pos. 7015), ikke optisk bearbejdet</w:t>
            </w:r>
          </w:p>
        </w:tc>
        <w:tc>
          <w:tcPr>
            <w:tcW w:w="986" w:type="dxa"/>
            <w:tcBorders>
              <w:top w:val="nil"/>
              <w:left w:val="nil"/>
              <w:bottom w:val="single" w:sz="4" w:space="0" w:color="auto"/>
              <w:right w:val="single" w:sz="4" w:space="0" w:color="auto"/>
            </w:tcBorders>
            <w:shd w:val="clear" w:color="auto" w:fill="auto"/>
            <w:noWrap/>
            <w:vAlign w:val="bottom"/>
            <w:hideMark/>
          </w:tcPr>
          <w:p w14:paraId="543D912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6B7D1F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638A59" w14:textId="77777777" w:rsidR="00E83F66" w:rsidRPr="00772251" w:rsidRDefault="00E83F66" w:rsidP="005C42AF">
            <w:pPr>
              <w:spacing w:before="60" w:after="60" w:line="240" w:lineRule="auto"/>
              <w:rPr>
                <w:noProof/>
                <w:sz w:val="20"/>
              </w:rPr>
            </w:pPr>
            <w:r>
              <w:rPr>
                <w:noProof/>
                <w:sz w:val="20"/>
              </w:rPr>
              <w:t>70159000</w:t>
            </w:r>
          </w:p>
        </w:tc>
        <w:tc>
          <w:tcPr>
            <w:tcW w:w="1134" w:type="dxa"/>
            <w:tcBorders>
              <w:top w:val="nil"/>
              <w:left w:val="nil"/>
              <w:bottom w:val="single" w:sz="4" w:space="0" w:color="auto"/>
              <w:right w:val="single" w:sz="4" w:space="0" w:color="auto"/>
            </w:tcBorders>
            <w:shd w:val="clear" w:color="auto" w:fill="auto"/>
            <w:noWrap/>
            <w:hideMark/>
          </w:tcPr>
          <w:p w14:paraId="3CBF44AF" w14:textId="77777777" w:rsidR="00E83F66" w:rsidRPr="00772251" w:rsidRDefault="00E83F66" w:rsidP="005C42AF">
            <w:pPr>
              <w:spacing w:before="60" w:after="60" w:line="240" w:lineRule="auto"/>
              <w:rPr>
                <w:noProof/>
                <w:sz w:val="20"/>
              </w:rPr>
            </w:pPr>
            <w:r>
              <w:rPr>
                <w:noProof/>
                <w:sz w:val="20"/>
              </w:rPr>
              <w:t>701590</w:t>
            </w:r>
          </w:p>
        </w:tc>
        <w:tc>
          <w:tcPr>
            <w:tcW w:w="11425" w:type="dxa"/>
            <w:tcBorders>
              <w:top w:val="nil"/>
              <w:left w:val="nil"/>
              <w:bottom w:val="single" w:sz="4" w:space="0" w:color="auto"/>
              <w:right w:val="single" w:sz="4" w:space="0" w:color="auto"/>
            </w:tcBorders>
            <w:shd w:val="clear" w:color="auto" w:fill="auto"/>
            <w:noWrap/>
            <w:hideMark/>
          </w:tcPr>
          <w:p w14:paraId="10BACAF0"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69081919"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6F94EB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FEAA34" w14:textId="77777777" w:rsidR="00E83F66" w:rsidRPr="00772251" w:rsidRDefault="00E83F66" w:rsidP="005C42AF">
            <w:pPr>
              <w:spacing w:before="60" w:after="60" w:line="240" w:lineRule="auto"/>
              <w:rPr>
                <w:noProof/>
                <w:sz w:val="20"/>
              </w:rPr>
            </w:pPr>
            <w:r>
              <w:rPr>
                <w:noProof/>
                <w:sz w:val="20"/>
              </w:rPr>
              <w:t>70161000</w:t>
            </w:r>
          </w:p>
        </w:tc>
        <w:tc>
          <w:tcPr>
            <w:tcW w:w="1134" w:type="dxa"/>
            <w:tcBorders>
              <w:top w:val="nil"/>
              <w:left w:val="nil"/>
              <w:bottom w:val="single" w:sz="4" w:space="0" w:color="auto"/>
              <w:right w:val="single" w:sz="4" w:space="0" w:color="auto"/>
            </w:tcBorders>
            <w:shd w:val="clear" w:color="auto" w:fill="auto"/>
            <w:noWrap/>
            <w:hideMark/>
          </w:tcPr>
          <w:p w14:paraId="38D44CA8" w14:textId="77777777" w:rsidR="00E83F66" w:rsidRPr="00772251" w:rsidRDefault="00E83F66" w:rsidP="005C42AF">
            <w:pPr>
              <w:spacing w:before="60" w:after="60" w:line="240" w:lineRule="auto"/>
              <w:rPr>
                <w:noProof/>
                <w:sz w:val="20"/>
              </w:rPr>
            </w:pPr>
            <w:r>
              <w:rPr>
                <w:noProof/>
                <w:sz w:val="20"/>
              </w:rPr>
              <w:t>701610</w:t>
            </w:r>
          </w:p>
        </w:tc>
        <w:tc>
          <w:tcPr>
            <w:tcW w:w="11425" w:type="dxa"/>
            <w:tcBorders>
              <w:top w:val="nil"/>
              <w:left w:val="nil"/>
              <w:bottom w:val="single" w:sz="4" w:space="0" w:color="auto"/>
              <w:right w:val="single" w:sz="4" w:space="0" w:color="auto"/>
            </w:tcBorders>
            <w:shd w:val="clear" w:color="auto" w:fill="auto"/>
            <w:noWrap/>
            <w:hideMark/>
          </w:tcPr>
          <w:p w14:paraId="438D929C" w14:textId="77777777" w:rsidR="00E83F66" w:rsidRPr="00772251" w:rsidRDefault="00E83F66" w:rsidP="005C42AF">
            <w:pPr>
              <w:spacing w:before="60" w:after="60" w:line="240" w:lineRule="auto"/>
              <w:rPr>
                <w:noProof/>
                <w:sz w:val="20"/>
              </w:rPr>
            </w:pPr>
            <w:r>
              <w:rPr>
                <w:noProof/>
                <w:sz w:val="20"/>
              </w:rPr>
              <w:t>- Glasterninger og andre små glasstykker, også på underlag, til mosaikker eller lignende dekorative formål</w:t>
            </w:r>
          </w:p>
        </w:tc>
        <w:tc>
          <w:tcPr>
            <w:tcW w:w="986" w:type="dxa"/>
            <w:tcBorders>
              <w:top w:val="nil"/>
              <w:left w:val="nil"/>
              <w:bottom w:val="single" w:sz="4" w:space="0" w:color="auto"/>
              <w:right w:val="single" w:sz="4" w:space="0" w:color="auto"/>
            </w:tcBorders>
            <w:shd w:val="clear" w:color="auto" w:fill="auto"/>
            <w:noWrap/>
            <w:vAlign w:val="bottom"/>
            <w:hideMark/>
          </w:tcPr>
          <w:p w14:paraId="293E52C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007C66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4CA5F5" w14:textId="77777777" w:rsidR="00E83F66" w:rsidRPr="00772251" w:rsidRDefault="00E83F66" w:rsidP="005C42AF">
            <w:pPr>
              <w:spacing w:before="60" w:after="60" w:line="240" w:lineRule="auto"/>
              <w:rPr>
                <w:noProof/>
                <w:sz w:val="20"/>
              </w:rPr>
            </w:pPr>
            <w:r>
              <w:rPr>
                <w:noProof/>
                <w:sz w:val="20"/>
              </w:rPr>
              <w:t>70169000</w:t>
            </w:r>
          </w:p>
        </w:tc>
        <w:tc>
          <w:tcPr>
            <w:tcW w:w="1134" w:type="dxa"/>
            <w:tcBorders>
              <w:top w:val="nil"/>
              <w:left w:val="nil"/>
              <w:bottom w:val="single" w:sz="4" w:space="0" w:color="auto"/>
              <w:right w:val="single" w:sz="4" w:space="0" w:color="auto"/>
            </w:tcBorders>
            <w:shd w:val="clear" w:color="auto" w:fill="auto"/>
            <w:noWrap/>
            <w:hideMark/>
          </w:tcPr>
          <w:p w14:paraId="588770AF" w14:textId="77777777" w:rsidR="00E83F66" w:rsidRPr="00772251" w:rsidRDefault="00E83F66" w:rsidP="005C42AF">
            <w:pPr>
              <w:spacing w:before="60" w:after="60" w:line="240" w:lineRule="auto"/>
              <w:rPr>
                <w:noProof/>
                <w:sz w:val="20"/>
              </w:rPr>
            </w:pPr>
            <w:r>
              <w:rPr>
                <w:noProof/>
                <w:sz w:val="20"/>
              </w:rPr>
              <w:t>701690</w:t>
            </w:r>
          </w:p>
        </w:tc>
        <w:tc>
          <w:tcPr>
            <w:tcW w:w="11425" w:type="dxa"/>
            <w:tcBorders>
              <w:top w:val="nil"/>
              <w:left w:val="nil"/>
              <w:bottom w:val="single" w:sz="4" w:space="0" w:color="auto"/>
              <w:right w:val="single" w:sz="4" w:space="0" w:color="auto"/>
            </w:tcBorders>
            <w:shd w:val="clear" w:color="auto" w:fill="auto"/>
            <w:noWrap/>
            <w:hideMark/>
          </w:tcPr>
          <w:p w14:paraId="5EFACAC1"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56413E8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D01D9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52908A" w14:textId="77777777" w:rsidR="00E83F66" w:rsidRPr="00772251" w:rsidRDefault="00E83F66" w:rsidP="005C42AF">
            <w:pPr>
              <w:spacing w:before="60" w:after="60" w:line="240" w:lineRule="auto"/>
              <w:rPr>
                <w:noProof/>
                <w:sz w:val="20"/>
              </w:rPr>
            </w:pPr>
            <w:r>
              <w:rPr>
                <w:noProof/>
                <w:sz w:val="20"/>
              </w:rPr>
              <w:t>70189000</w:t>
            </w:r>
          </w:p>
        </w:tc>
        <w:tc>
          <w:tcPr>
            <w:tcW w:w="1134" w:type="dxa"/>
            <w:tcBorders>
              <w:top w:val="nil"/>
              <w:left w:val="nil"/>
              <w:bottom w:val="single" w:sz="4" w:space="0" w:color="auto"/>
              <w:right w:val="single" w:sz="4" w:space="0" w:color="auto"/>
            </w:tcBorders>
            <w:shd w:val="clear" w:color="auto" w:fill="auto"/>
            <w:noWrap/>
            <w:hideMark/>
          </w:tcPr>
          <w:p w14:paraId="2B7FF066" w14:textId="77777777" w:rsidR="00E83F66" w:rsidRPr="00772251" w:rsidRDefault="00E83F66" w:rsidP="005C42AF">
            <w:pPr>
              <w:spacing w:before="60" w:after="60" w:line="240" w:lineRule="auto"/>
              <w:rPr>
                <w:noProof/>
                <w:sz w:val="20"/>
              </w:rPr>
            </w:pPr>
            <w:r>
              <w:rPr>
                <w:noProof/>
                <w:sz w:val="20"/>
              </w:rPr>
              <w:t>701890</w:t>
            </w:r>
          </w:p>
        </w:tc>
        <w:tc>
          <w:tcPr>
            <w:tcW w:w="11425" w:type="dxa"/>
            <w:tcBorders>
              <w:top w:val="nil"/>
              <w:left w:val="nil"/>
              <w:bottom w:val="single" w:sz="4" w:space="0" w:color="auto"/>
              <w:right w:val="single" w:sz="4" w:space="0" w:color="auto"/>
            </w:tcBorders>
            <w:shd w:val="clear" w:color="auto" w:fill="auto"/>
            <w:noWrap/>
            <w:hideMark/>
          </w:tcPr>
          <w:p w14:paraId="663652F7"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4D19CCB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DD5A25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0B1246" w14:textId="77777777" w:rsidR="00E83F66" w:rsidRPr="00772251" w:rsidRDefault="00E83F66" w:rsidP="00BB4965">
            <w:pPr>
              <w:pageBreakBefore/>
              <w:spacing w:before="60" w:after="60" w:line="240" w:lineRule="auto"/>
              <w:rPr>
                <w:noProof/>
                <w:sz w:val="20"/>
              </w:rPr>
            </w:pPr>
            <w:r>
              <w:rPr>
                <w:noProof/>
                <w:sz w:val="20"/>
              </w:rPr>
              <w:t>70193900</w:t>
            </w:r>
          </w:p>
        </w:tc>
        <w:tc>
          <w:tcPr>
            <w:tcW w:w="1134" w:type="dxa"/>
            <w:tcBorders>
              <w:top w:val="nil"/>
              <w:left w:val="nil"/>
              <w:bottom w:val="single" w:sz="4" w:space="0" w:color="auto"/>
              <w:right w:val="single" w:sz="4" w:space="0" w:color="auto"/>
            </w:tcBorders>
            <w:shd w:val="clear" w:color="auto" w:fill="auto"/>
            <w:noWrap/>
            <w:hideMark/>
          </w:tcPr>
          <w:p w14:paraId="3BC8F619" w14:textId="77777777" w:rsidR="00E83F66" w:rsidRPr="00772251" w:rsidRDefault="00E83F66" w:rsidP="005C42AF">
            <w:pPr>
              <w:spacing w:before="60" w:after="60" w:line="240" w:lineRule="auto"/>
              <w:rPr>
                <w:noProof/>
                <w:sz w:val="20"/>
              </w:rPr>
            </w:pPr>
            <w:r>
              <w:rPr>
                <w:noProof/>
                <w:sz w:val="20"/>
              </w:rPr>
              <w:t>701939</w:t>
            </w:r>
          </w:p>
        </w:tc>
        <w:tc>
          <w:tcPr>
            <w:tcW w:w="11425" w:type="dxa"/>
            <w:tcBorders>
              <w:top w:val="nil"/>
              <w:left w:val="nil"/>
              <w:bottom w:val="single" w:sz="4" w:space="0" w:color="auto"/>
              <w:right w:val="single" w:sz="4" w:space="0" w:color="auto"/>
            </w:tcBorders>
            <w:shd w:val="clear" w:color="auto" w:fill="auto"/>
            <w:noWrap/>
            <w:hideMark/>
          </w:tcPr>
          <w:p w14:paraId="279601CA"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40CF5AA7"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99D84D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C0DB9D" w14:textId="77777777" w:rsidR="00E83F66" w:rsidRPr="00772251" w:rsidRDefault="00E83F66" w:rsidP="005C42AF">
            <w:pPr>
              <w:spacing w:before="60" w:after="60" w:line="240" w:lineRule="auto"/>
              <w:rPr>
                <w:noProof/>
                <w:sz w:val="20"/>
              </w:rPr>
            </w:pPr>
            <w:r>
              <w:rPr>
                <w:noProof/>
                <w:sz w:val="20"/>
              </w:rPr>
              <w:t>72101100</w:t>
            </w:r>
          </w:p>
        </w:tc>
        <w:tc>
          <w:tcPr>
            <w:tcW w:w="1134" w:type="dxa"/>
            <w:tcBorders>
              <w:top w:val="nil"/>
              <w:left w:val="nil"/>
              <w:bottom w:val="single" w:sz="4" w:space="0" w:color="auto"/>
              <w:right w:val="single" w:sz="4" w:space="0" w:color="auto"/>
            </w:tcBorders>
            <w:shd w:val="clear" w:color="auto" w:fill="auto"/>
            <w:noWrap/>
            <w:hideMark/>
          </w:tcPr>
          <w:p w14:paraId="7CB5D5F2" w14:textId="77777777" w:rsidR="00E83F66" w:rsidRPr="00772251" w:rsidRDefault="00E83F66" w:rsidP="005C42AF">
            <w:pPr>
              <w:spacing w:before="60" w:after="60" w:line="240" w:lineRule="auto"/>
              <w:rPr>
                <w:noProof/>
                <w:sz w:val="20"/>
              </w:rPr>
            </w:pPr>
            <w:r>
              <w:rPr>
                <w:noProof/>
                <w:sz w:val="20"/>
              </w:rPr>
              <w:t>721011</w:t>
            </w:r>
          </w:p>
        </w:tc>
        <w:tc>
          <w:tcPr>
            <w:tcW w:w="11425" w:type="dxa"/>
            <w:tcBorders>
              <w:top w:val="nil"/>
              <w:left w:val="nil"/>
              <w:bottom w:val="single" w:sz="4" w:space="0" w:color="auto"/>
              <w:right w:val="single" w:sz="4" w:space="0" w:color="auto"/>
            </w:tcBorders>
            <w:shd w:val="clear" w:color="auto" w:fill="auto"/>
            <w:noWrap/>
            <w:hideMark/>
          </w:tcPr>
          <w:p w14:paraId="66DDA2CB" w14:textId="77777777" w:rsidR="00E83F66" w:rsidRPr="00772251" w:rsidRDefault="00E83F66" w:rsidP="005C42AF">
            <w:pPr>
              <w:spacing w:before="60" w:after="60" w:line="240" w:lineRule="auto"/>
              <w:rPr>
                <w:noProof/>
                <w:sz w:val="20"/>
              </w:rPr>
            </w:pPr>
            <w:r>
              <w:rPr>
                <w:noProof/>
                <w:sz w:val="20"/>
              </w:rPr>
              <w:t>-- Af tykkelse 0,5 mm og derover</w:t>
            </w:r>
          </w:p>
        </w:tc>
        <w:tc>
          <w:tcPr>
            <w:tcW w:w="986" w:type="dxa"/>
            <w:tcBorders>
              <w:top w:val="nil"/>
              <w:left w:val="nil"/>
              <w:bottom w:val="single" w:sz="4" w:space="0" w:color="auto"/>
              <w:right w:val="single" w:sz="4" w:space="0" w:color="auto"/>
            </w:tcBorders>
            <w:shd w:val="clear" w:color="auto" w:fill="auto"/>
            <w:noWrap/>
            <w:vAlign w:val="bottom"/>
            <w:hideMark/>
          </w:tcPr>
          <w:p w14:paraId="5FBB259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62FEA3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FD2EE7" w14:textId="77777777" w:rsidR="00E83F66" w:rsidRPr="00772251" w:rsidRDefault="00E83F66" w:rsidP="005C42AF">
            <w:pPr>
              <w:spacing w:before="60" w:after="60" w:line="240" w:lineRule="auto"/>
              <w:rPr>
                <w:noProof/>
                <w:sz w:val="20"/>
              </w:rPr>
            </w:pPr>
            <w:r>
              <w:rPr>
                <w:noProof/>
                <w:sz w:val="20"/>
              </w:rPr>
              <w:t>72103000</w:t>
            </w:r>
          </w:p>
        </w:tc>
        <w:tc>
          <w:tcPr>
            <w:tcW w:w="1134" w:type="dxa"/>
            <w:tcBorders>
              <w:top w:val="nil"/>
              <w:left w:val="nil"/>
              <w:bottom w:val="single" w:sz="4" w:space="0" w:color="auto"/>
              <w:right w:val="single" w:sz="4" w:space="0" w:color="auto"/>
            </w:tcBorders>
            <w:shd w:val="clear" w:color="auto" w:fill="auto"/>
            <w:noWrap/>
            <w:hideMark/>
          </w:tcPr>
          <w:p w14:paraId="7DFD19BF" w14:textId="77777777" w:rsidR="00E83F66" w:rsidRPr="00772251" w:rsidRDefault="00E83F66" w:rsidP="005C42AF">
            <w:pPr>
              <w:spacing w:before="60" w:after="60" w:line="240" w:lineRule="auto"/>
              <w:rPr>
                <w:noProof/>
                <w:sz w:val="20"/>
              </w:rPr>
            </w:pPr>
            <w:r>
              <w:rPr>
                <w:noProof/>
                <w:sz w:val="20"/>
              </w:rPr>
              <w:t>721030</w:t>
            </w:r>
          </w:p>
        </w:tc>
        <w:tc>
          <w:tcPr>
            <w:tcW w:w="11425" w:type="dxa"/>
            <w:tcBorders>
              <w:top w:val="nil"/>
              <w:left w:val="nil"/>
              <w:bottom w:val="single" w:sz="4" w:space="0" w:color="auto"/>
              <w:right w:val="single" w:sz="4" w:space="0" w:color="auto"/>
            </w:tcBorders>
            <w:shd w:val="clear" w:color="auto" w:fill="auto"/>
            <w:noWrap/>
            <w:hideMark/>
          </w:tcPr>
          <w:p w14:paraId="71D1BFAD" w14:textId="77777777" w:rsidR="00E83F66" w:rsidRPr="00772251" w:rsidRDefault="00E83F66" w:rsidP="005C42AF">
            <w:pPr>
              <w:spacing w:before="60" w:after="60" w:line="240" w:lineRule="auto"/>
              <w:rPr>
                <w:noProof/>
                <w:sz w:val="20"/>
              </w:rPr>
            </w:pPr>
            <w:r>
              <w:rPr>
                <w:noProof/>
                <w:sz w:val="20"/>
              </w:rPr>
              <w:t>- Elektrolytisk belagt eller overtrukket med zink</w:t>
            </w:r>
          </w:p>
        </w:tc>
        <w:tc>
          <w:tcPr>
            <w:tcW w:w="986" w:type="dxa"/>
            <w:tcBorders>
              <w:top w:val="nil"/>
              <w:left w:val="nil"/>
              <w:bottom w:val="single" w:sz="4" w:space="0" w:color="auto"/>
              <w:right w:val="single" w:sz="4" w:space="0" w:color="auto"/>
            </w:tcBorders>
            <w:shd w:val="clear" w:color="auto" w:fill="auto"/>
            <w:noWrap/>
            <w:vAlign w:val="bottom"/>
            <w:hideMark/>
          </w:tcPr>
          <w:p w14:paraId="16B3437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8232E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386252" w14:textId="77777777" w:rsidR="00E83F66" w:rsidRPr="00772251" w:rsidRDefault="00E83F66" w:rsidP="005C42AF">
            <w:pPr>
              <w:spacing w:before="60" w:after="60" w:line="240" w:lineRule="auto"/>
              <w:rPr>
                <w:noProof/>
                <w:sz w:val="20"/>
              </w:rPr>
            </w:pPr>
            <w:r>
              <w:rPr>
                <w:noProof/>
                <w:sz w:val="20"/>
              </w:rPr>
              <w:t>72104100</w:t>
            </w:r>
          </w:p>
        </w:tc>
        <w:tc>
          <w:tcPr>
            <w:tcW w:w="1134" w:type="dxa"/>
            <w:tcBorders>
              <w:top w:val="nil"/>
              <w:left w:val="nil"/>
              <w:bottom w:val="single" w:sz="4" w:space="0" w:color="auto"/>
              <w:right w:val="single" w:sz="4" w:space="0" w:color="auto"/>
            </w:tcBorders>
            <w:shd w:val="clear" w:color="auto" w:fill="auto"/>
            <w:noWrap/>
            <w:hideMark/>
          </w:tcPr>
          <w:p w14:paraId="3920BBD5" w14:textId="77777777" w:rsidR="00E83F66" w:rsidRPr="00772251" w:rsidRDefault="00E83F66" w:rsidP="005C42AF">
            <w:pPr>
              <w:spacing w:before="60" w:after="60" w:line="240" w:lineRule="auto"/>
              <w:rPr>
                <w:noProof/>
                <w:sz w:val="20"/>
              </w:rPr>
            </w:pPr>
            <w:r>
              <w:rPr>
                <w:noProof/>
                <w:sz w:val="20"/>
              </w:rPr>
              <w:t>721041</w:t>
            </w:r>
          </w:p>
        </w:tc>
        <w:tc>
          <w:tcPr>
            <w:tcW w:w="11425" w:type="dxa"/>
            <w:tcBorders>
              <w:top w:val="nil"/>
              <w:left w:val="nil"/>
              <w:bottom w:val="single" w:sz="4" w:space="0" w:color="auto"/>
              <w:right w:val="single" w:sz="4" w:space="0" w:color="auto"/>
            </w:tcBorders>
            <w:shd w:val="clear" w:color="auto" w:fill="auto"/>
            <w:noWrap/>
            <w:hideMark/>
          </w:tcPr>
          <w:p w14:paraId="37D29E44" w14:textId="77777777" w:rsidR="00E83F66" w:rsidRPr="00772251" w:rsidRDefault="00E83F66" w:rsidP="005C42AF">
            <w:pPr>
              <w:spacing w:before="60" w:after="60" w:line="240" w:lineRule="auto"/>
              <w:rPr>
                <w:noProof/>
                <w:sz w:val="20"/>
              </w:rPr>
            </w:pPr>
            <w:r>
              <w:rPr>
                <w:noProof/>
                <w:sz w:val="20"/>
              </w:rPr>
              <w:t>-- Bølgede</w:t>
            </w:r>
          </w:p>
        </w:tc>
        <w:tc>
          <w:tcPr>
            <w:tcW w:w="986" w:type="dxa"/>
            <w:tcBorders>
              <w:top w:val="nil"/>
              <w:left w:val="nil"/>
              <w:bottom w:val="single" w:sz="4" w:space="0" w:color="auto"/>
              <w:right w:val="single" w:sz="4" w:space="0" w:color="auto"/>
            </w:tcBorders>
            <w:shd w:val="clear" w:color="auto" w:fill="auto"/>
            <w:noWrap/>
            <w:vAlign w:val="bottom"/>
            <w:hideMark/>
          </w:tcPr>
          <w:p w14:paraId="260E5FE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72274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E6B548" w14:textId="77777777" w:rsidR="00E83F66" w:rsidRPr="00772251" w:rsidRDefault="00E83F66" w:rsidP="005C42AF">
            <w:pPr>
              <w:spacing w:before="60" w:after="60" w:line="240" w:lineRule="auto"/>
              <w:rPr>
                <w:noProof/>
                <w:sz w:val="20"/>
              </w:rPr>
            </w:pPr>
            <w:r>
              <w:rPr>
                <w:noProof/>
                <w:sz w:val="20"/>
              </w:rPr>
              <w:t>72104900</w:t>
            </w:r>
          </w:p>
        </w:tc>
        <w:tc>
          <w:tcPr>
            <w:tcW w:w="1134" w:type="dxa"/>
            <w:tcBorders>
              <w:top w:val="nil"/>
              <w:left w:val="nil"/>
              <w:bottom w:val="single" w:sz="4" w:space="0" w:color="auto"/>
              <w:right w:val="single" w:sz="4" w:space="0" w:color="auto"/>
            </w:tcBorders>
            <w:shd w:val="clear" w:color="auto" w:fill="auto"/>
            <w:noWrap/>
            <w:hideMark/>
          </w:tcPr>
          <w:p w14:paraId="46C5794D" w14:textId="77777777" w:rsidR="00E83F66" w:rsidRPr="00772251" w:rsidRDefault="00E83F66" w:rsidP="005C42AF">
            <w:pPr>
              <w:spacing w:before="60" w:after="60" w:line="240" w:lineRule="auto"/>
              <w:rPr>
                <w:noProof/>
                <w:sz w:val="20"/>
              </w:rPr>
            </w:pPr>
            <w:r>
              <w:rPr>
                <w:noProof/>
                <w:sz w:val="20"/>
              </w:rPr>
              <w:t>721049</w:t>
            </w:r>
          </w:p>
        </w:tc>
        <w:tc>
          <w:tcPr>
            <w:tcW w:w="11425" w:type="dxa"/>
            <w:tcBorders>
              <w:top w:val="nil"/>
              <w:left w:val="nil"/>
              <w:bottom w:val="single" w:sz="4" w:space="0" w:color="auto"/>
              <w:right w:val="single" w:sz="4" w:space="0" w:color="auto"/>
            </w:tcBorders>
            <w:shd w:val="clear" w:color="auto" w:fill="auto"/>
            <w:noWrap/>
            <w:hideMark/>
          </w:tcPr>
          <w:p w14:paraId="20CB596A"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3431F43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89CDA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5AF948" w14:textId="77777777" w:rsidR="00E83F66" w:rsidRPr="00772251" w:rsidRDefault="00E83F66" w:rsidP="005C42AF">
            <w:pPr>
              <w:spacing w:before="60" w:after="60" w:line="240" w:lineRule="auto"/>
              <w:rPr>
                <w:noProof/>
                <w:sz w:val="20"/>
              </w:rPr>
            </w:pPr>
            <w:r>
              <w:rPr>
                <w:noProof/>
                <w:sz w:val="20"/>
              </w:rPr>
              <w:t>72106100</w:t>
            </w:r>
          </w:p>
        </w:tc>
        <w:tc>
          <w:tcPr>
            <w:tcW w:w="1134" w:type="dxa"/>
            <w:tcBorders>
              <w:top w:val="nil"/>
              <w:left w:val="nil"/>
              <w:bottom w:val="single" w:sz="4" w:space="0" w:color="auto"/>
              <w:right w:val="single" w:sz="4" w:space="0" w:color="auto"/>
            </w:tcBorders>
            <w:shd w:val="clear" w:color="auto" w:fill="auto"/>
            <w:noWrap/>
            <w:hideMark/>
          </w:tcPr>
          <w:p w14:paraId="6E1A3B76" w14:textId="77777777" w:rsidR="00E83F66" w:rsidRPr="00772251" w:rsidRDefault="00E83F66" w:rsidP="005C42AF">
            <w:pPr>
              <w:spacing w:before="60" w:after="60" w:line="240" w:lineRule="auto"/>
              <w:rPr>
                <w:noProof/>
                <w:sz w:val="20"/>
              </w:rPr>
            </w:pPr>
            <w:r>
              <w:rPr>
                <w:noProof/>
                <w:sz w:val="20"/>
              </w:rPr>
              <w:t>721061</w:t>
            </w:r>
          </w:p>
        </w:tc>
        <w:tc>
          <w:tcPr>
            <w:tcW w:w="11425" w:type="dxa"/>
            <w:tcBorders>
              <w:top w:val="nil"/>
              <w:left w:val="nil"/>
              <w:bottom w:val="single" w:sz="4" w:space="0" w:color="auto"/>
              <w:right w:val="single" w:sz="4" w:space="0" w:color="auto"/>
            </w:tcBorders>
            <w:shd w:val="clear" w:color="auto" w:fill="auto"/>
            <w:noWrap/>
            <w:hideMark/>
          </w:tcPr>
          <w:p w14:paraId="7F6804D1" w14:textId="07332341" w:rsidR="00E83F66" w:rsidRPr="00772251" w:rsidRDefault="00E83F66" w:rsidP="00375077">
            <w:pPr>
              <w:spacing w:before="60" w:after="60" w:line="240" w:lineRule="auto"/>
              <w:rPr>
                <w:noProof/>
                <w:sz w:val="20"/>
              </w:rPr>
            </w:pPr>
            <w:r>
              <w:rPr>
                <w:noProof/>
                <w:sz w:val="20"/>
              </w:rPr>
              <w:t>-- Belagt eller overtrukket med aluminium-zinklegeringer</w:t>
            </w:r>
          </w:p>
        </w:tc>
        <w:tc>
          <w:tcPr>
            <w:tcW w:w="986" w:type="dxa"/>
            <w:tcBorders>
              <w:top w:val="nil"/>
              <w:left w:val="nil"/>
              <w:bottom w:val="single" w:sz="4" w:space="0" w:color="auto"/>
              <w:right w:val="single" w:sz="4" w:space="0" w:color="auto"/>
            </w:tcBorders>
            <w:shd w:val="clear" w:color="auto" w:fill="auto"/>
            <w:noWrap/>
            <w:vAlign w:val="bottom"/>
            <w:hideMark/>
          </w:tcPr>
          <w:p w14:paraId="548DB5F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AF530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A40145" w14:textId="77777777" w:rsidR="00E83F66" w:rsidRPr="00772251" w:rsidRDefault="00E83F66" w:rsidP="005C42AF">
            <w:pPr>
              <w:spacing w:before="60" w:after="60" w:line="240" w:lineRule="auto"/>
              <w:rPr>
                <w:noProof/>
                <w:sz w:val="20"/>
              </w:rPr>
            </w:pPr>
            <w:r>
              <w:rPr>
                <w:noProof/>
                <w:sz w:val="20"/>
              </w:rPr>
              <w:t>72107000</w:t>
            </w:r>
          </w:p>
        </w:tc>
        <w:tc>
          <w:tcPr>
            <w:tcW w:w="1134" w:type="dxa"/>
            <w:tcBorders>
              <w:top w:val="nil"/>
              <w:left w:val="nil"/>
              <w:bottom w:val="single" w:sz="4" w:space="0" w:color="auto"/>
              <w:right w:val="single" w:sz="4" w:space="0" w:color="auto"/>
            </w:tcBorders>
            <w:shd w:val="clear" w:color="auto" w:fill="auto"/>
            <w:noWrap/>
            <w:hideMark/>
          </w:tcPr>
          <w:p w14:paraId="3ED1A057" w14:textId="77777777" w:rsidR="00E83F66" w:rsidRPr="00772251" w:rsidRDefault="00E83F66" w:rsidP="005C42AF">
            <w:pPr>
              <w:spacing w:before="60" w:after="60" w:line="240" w:lineRule="auto"/>
              <w:rPr>
                <w:noProof/>
                <w:sz w:val="20"/>
              </w:rPr>
            </w:pPr>
            <w:r>
              <w:rPr>
                <w:noProof/>
                <w:sz w:val="20"/>
              </w:rPr>
              <w:t>721070</w:t>
            </w:r>
          </w:p>
        </w:tc>
        <w:tc>
          <w:tcPr>
            <w:tcW w:w="11425" w:type="dxa"/>
            <w:tcBorders>
              <w:top w:val="nil"/>
              <w:left w:val="nil"/>
              <w:bottom w:val="single" w:sz="4" w:space="0" w:color="auto"/>
              <w:right w:val="single" w:sz="4" w:space="0" w:color="auto"/>
            </w:tcBorders>
            <w:shd w:val="clear" w:color="auto" w:fill="auto"/>
            <w:noWrap/>
            <w:hideMark/>
          </w:tcPr>
          <w:p w14:paraId="0B00EF24" w14:textId="77777777" w:rsidR="00E83F66" w:rsidRPr="00772251" w:rsidRDefault="00E83F66" w:rsidP="005C42AF">
            <w:pPr>
              <w:spacing w:before="60" w:after="60" w:line="240" w:lineRule="auto"/>
              <w:rPr>
                <w:noProof/>
                <w:sz w:val="20"/>
              </w:rPr>
            </w:pPr>
            <w:r>
              <w:rPr>
                <w:noProof/>
                <w:sz w:val="20"/>
              </w:rPr>
              <w:t>- Malet, lakeret eller overtrukket med plast</w:t>
            </w:r>
          </w:p>
        </w:tc>
        <w:tc>
          <w:tcPr>
            <w:tcW w:w="986" w:type="dxa"/>
            <w:tcBorders>
              <w:top w:val="nil"/>
              <w:left w:val="nil"/>
              <w:bottom w:val="single" w:sz="4" w:space="0" w:color="auto"/>
              <w:right w:val="single" w:sz="4" w:space="0" w:color="auto"/>
            </w:tcBorders>
            <w:shd w:val="clear" w:color="auto" w:fill="auto"/>
            <w:noWrap/>
            <w:vAlign w:val="bottom"/>
            <w:hideMark/>
          </w:tcPr>
          <w:p w14:paraId="3DE3012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7D95C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1075E1" w14:textId="77777777" w:rsidR="00E83F66" w:rsidRPr="00772251" w:rsidRDefault="00E83F66" w:rsidP="005C42AF">
            <w:pPr>
              <w:spacing w:before="60" w:after="60" w:line="240" w:lineRule="auto"/>
              <w:rPr>
                <w:noProof/>
                <w:sz w:val="20"/>
              </w:rPr>
            </w:pPr>
            <w:r>
              <w:rPr>
                <w:noProof/>
                <w:sz w:val="20"/>
              </w:rPr>
              <w:t>72109000</w:t>
            </w:r>
          </w:p>
        </w:tc>
        <w:tc>
          <w:tcPr>
            <w:tcW w:w="1134" w:type="dxa"/>
            <w:tcBorders>
              <w:top w:val="nil"/>
              <w:left w:val="nil"/>
              <w:bottom w:val="single" w:sz="4" w:space="0" w:color="auto"/>
              <w:right w:val="single" w:sz="4" w:space="0" w:color="auto"/>
            </w:tcBorders>
            <w:shd w:val="clear" w:color="auto" w:fill="auto"/>
            <w:noWrap/>
            <w:hideMark/>
          </w:tcPr>
          <w:p w14:paraId="5786FFC5" w14:textId="77777777" w:rsidR="00E83F66" w:rsidRPr="00772251" w:rsidRDefault="00E83F66" w:rsidP="005C42AF">
            <w:pPr>
              <w:spacing w:before="60" w:after="60" w:line="240" w:lineRule="auto"/>
              <w:rPr>
                <w:noProof/>
                <w:sz w:val="20"/>
              </w:rPr>
            </w:pPr>
            <w:r>
              <w:rPr>
                <w:noProof/>
                <w:sz w:val="20"/>
              </w:rPr>
              <w:t>721090</w:t>
            </w:r>
          </w:p>
        </w:tc>
        <w:tc>
          <w:tcPr>
            <w:tcW w:w="11425" w:type="dxa"/>
            <w:tcBorders>
              <w:top w:val="nil"/>
              <w:left w:val="nil"/>
              <w:bottom w:val="single" w:sz="4" w:space="0" w:color="auto"/>
              <w:right w:val="single" w:sz="4" w:space="0" w:color="auto"/>
            </w:tcBorders>
            <w:shd w:val="clear" w:color="auto" w:fill="auto"/>
            <w:noWrap/>
            <w:hideMark/>
          </w:tcPr>
          <w:p w14:paraId="710F09E5"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68FB948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1BF3F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E69BA6" w14:textId="77777777" w:rsidR="00E83F66" w:rsidRPr="00772251" w:rsidRDefault="00E83F66" w:rsidP="005C42AF">
            <w:pPr>
              <w:spacing w:before="60" w:after="60" w:line="240" w:lineRule="auto"/>
              <w:rPr>
                <w:noProof/>
                <w:sz w:val="20"/>
              </w:rPr>
            </w:pPr>
            <w:r>
              <w:rPr>
                <w:noProof/>
                <w:sz w:val="20"/>
              </w:rPr>
              <w:t>73049000</w:t>
            </w:r>
          </w:p>
        </w:tc>
        <w:tc>
          <w:tcPr>
            <w:tcW w:w="1134" w:type="dxa"/>
            <w:tcBorders>
              <w:top w:val="nil"/>
              <w:left w:val="nil"/>
              <w:bottom w:val="single" w:sz="4" w:space="0" w:color="auto"/>
              <w:right w:val="single" w:sz="4" w:space="0" w:color="auto"/>
            </w:tcBorders>
            <w:shd w:val="clear" w:color="auto" w:fill="auto"/>
            <w:noWrap/>
            <w:hideMark/>
          </w:tcPr>
          <w:p w14:paraId="2BEE1249" w14:textId="77777777" w:rsidR="00E83F66" w:rsidRPr="00772251" w:rsidRDefault="00E83F66" w:rsidP="005C42AF">
            <w:pPr>
              <w:spacing w:before="60" w:after="60" w:line="240" w:lineRule="auto"/>
              <w:rPr>
                <w:noProof/>
                <w:sz w:val="20"/>
              </w:rPr>
            </w:pPr>
            <w:r>
              <w:rPr>
                <w:noProof/>
                <w:sz w:val="20"/>
              </w:rPr>
              <w:t>730490</w:t>
            </w:r>
          </w:p>
        </w:tc>
        <w:tc>
          <w:tcPr>
            <w:tcW w:w="11425" w:type="dxa"/>
            <w:tcBorders>
              <w:top w:val="nil"/>
              <w:left w:val="nil"/>
              <w:bottom w:val="single" w:sz="4" w:space="0" w:color="auto"/>
              <w:right w:val="single" w:sz="4" w:space="0" w:color="auto"/>
            </w:tcBorders>
            <w:shd w:val="clear" w:color="auto" w:fill="auto"/>
            <w:noWrap/>
            <w:hideMark/>
          </w:tcPr>
          <w:p w14:paraId="67405269"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29A6627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D464D1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6A9C21" w14:textId="77777777" w:rsidR="00E83F66" w:rsidRPr="00772251" w:rsidRDefault="00E83F66" w:rsidP="005C42AF">
            <w:pPr>
              <w:spacing w:before="60" w:after="60" w:line="240" w:lineRule="auto"/>
              <w:rPr>
                <w:noProof/>
                <w:sz w:val="20"/>
              </w:rPr>
            </w:pPr>
            <w:r>
              <w:rPr>
                <w:noProof/>
                <w:sz w:val="20"/>
              </w:rPr>
              <w:t>73069000</w:t>
            </w:r>
          </w:p>
        </w:tc>
        <w:tc>
          <w:tcPr>
            <w:tcW w:w="1134" w:type="dxa"/>
            <w:tcBorders>
              <w:top w:val="nil"/>
              <w:left w:val="nil"/>
              <w:bottom w:val="single" w:sz="4" w:space="0" w:color="auto"/>
              <w:right w:val="single" w:sz="4" w:space="0" w:color="auto"/>
            </w:tcBorders>
            <w:shd w:val="clear" w:color="auto" w:fill="auto"/>
            <w:noWrap/>
            <w:hideMark/>
          </w:tcPr>
          <w:p w14:paraId="7AF4525C" w14:textId="77777777" w:rsidR="00E83F66" w:rsidRPr="00772251" w:rsidRDefault="00E83F66" w:rsidP="005C42AF">
            <w:pPr>
              <w:spacing w:before="60" w:after="60" w:line="240" w:lineRule="auto"/>
              <w:rPr>
                <w:noProof/>
                <w:sz w:val="20"/>
              </w:rPr>
            </w:pPr>
            <w:r>
              <w:rPr>
                <w:noProof/>
                <w:sz w:val="20"/>
              </w:rPr>
              <w:t>730690</w:t>
            </w:r>
          </w:p>
        </w:tc>
        <w:tc>
          <w:tcPr>
            <w:tcW w:w="11425" w:type="dxa"/>
            <w:tcBorders>
              <w:top w:val="nil"/>
              <w:left w:val="nil"/>
              <w:bottom w:val="single" w:sz="4" w:space="0" w:color="auto"/>
              <w:right w:val="single" w:sz="4" w:space="0" w:color="auto"/>
            </w:tcBorders>
            <w:shd w:val="clear" w:color="auto" w:fill="auto"/>
            <w:noWrap/>
            <w:hideMark/>
          </w:tcPr>
          <w:p w14:paraId="0A08925B"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05E3552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9DFE5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089E10" w14:textId="77777777" w:rsidR="00E83F66" w:rsidRPr="00772251" w:rsidRDefault="00E83F66" w:rsidP="005C42AF">
            <w:pPr>
              <w:spacing w:before="60" w:after="60" w:line="240" w:lineRule="auto"/>
              <w:rPr>
                <w:noProof/>
                <w:sz w:val="20"/>
              </w:rPr>
            </w:pPr>
            <w:r>
              <w:rPr>
                <w:noProof/>
                <w:sz w:val="20"/>
              </w:rPr>
              <w:t>73071900</w:t>
            </w:r>
          </w:p>
        </w:tc>
        <w:tc>
          <w:tcPr>
            <w:tcW w:w="1134" w:type="dxa"/>
            <w:tcBorders>
              <w:top w:val="nil"/>
              <w:left w:val="nil"/>
              <w:bottom w:val="single" w:sz="4" w:space="0" w:color="auto"/>
              <w:right w:val="single" w:sz="4" w:space="0" w:color="auto"/>
            </w:tcBorders>
            <w:shd w:val="clear" w:color="auto" w:fill="auto"/>
            <w:noWrap/>
            <w:hideMark/>
          </w:tcPr>
          <w:p w14:paraId="1EA48788" w14:textId="77777777" w:rsidR="00E83F66" w:rsidRPr="00772251" w:rsidRDefault="00E83F66" w:rsidP="005C42AF">
            <w:pPr>
              <w:spacing w:before="60" w:after="60" w:line="240" w:lineRule="auto"/>
              <w:rPr>
                <w:noProof/>
                <w:sz w:val="20"/>
              </w:rPr>
            </w:pPr>
            <w:r>
              <w:rPr>
                <w:noProof/>
                <w:sz w:val="20"/>
              </w:rPr>
              <w:t>730719</w:t>
            </w:r>
          </w:p>
        </w:tc>
        <w:tc>
          <w:tcPr>
            <w:tcW w:w="11425" w:type="dxa"/>
            <w:tcBorders>
              <w:top w:val="nil"/>
              <w:left w:val="nil"/>
              <w:bottom w:val="single" w:sz="4" w:space="0" w:color="auto"/>
              <w:right w:val="single" w:sz="4" w:space="0" w:color="auto"/>
            </w:tcBorders>
            <w:shd w:val="clear" w:color="auto" w:fill="auto"/>
            <w:noWrap/>
            <w:hideMark/>
          </w:tcPr>
          <w:p w14:paraId="28F03D55"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236D9FF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8CDF9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338AB4" w14:textId="77777777" w:rsidR="00E83F66" w:rsidRPr="00772251" w:rsidRDefault="00E83F66" w:rsidP="005C42AF">
            <w:pPr>
              <w:spacing w:before="60" w:after="60" w:line="240" w:lineRule="auto"/>
              <w:rPr>
                <w:noProof/>
                <w:sz w:val="20"/>
              </w:rPr>
            </w:pPr>
            <w:r>
              <w:rPr>
                <w:noProof/>
                <w:sz w:val="20"/>
              </w:rPr>
              <w:t>73072200</w:t>
            </w:r>
          </w:p>
        </w:tc>
        <w:tc>
          <w:tcPr>
            <w:tcW w:w="1134" w:type="dxa"/>
            <w:tcBorders>
              <w:top w:val="nil"/>
              <w:left w:val="nil"/>
              <w:bottom w:val="single" w:sz="4" w:space="0" w:color="auto"/>
              <w:right w:val="single" w:sz="4" w:space="0" w:color="auto"/>
            </w:tcBorders>
            <w:shd w:val="clear" w:color="auto" w:fill="auto"/>
            <w:noWrap/>
            <w:hideMark/>
          </w:tcPr>
          <w:p w14:paraId="735CE438" w14:textId="77777777" w:rsidR="00E83F66" w:rsidRPr="00772251" w:rsidRDefault="00E83F66" w:rsidP="005C42AF">
            <w:pPr>
              <w:spacing w:before="60" w:after="60" w:line="240" w:lineRule="auto"/>
              <w:rPr>
                <w:noProof/>
                <w:sz w:val="20"/>
              </w:rPr>
            </w:pPr>
            <w:r>
              <w:rPr>
                <w:noProof/>
                <w:sz w:val="20"/>
              </w:rPr>
              <w:t>730722</w:t>
            </w:r>
          </w:p>
        </w:tc>
        <w:tc>
          <w:tcPr>
            <w:tcW w:w="11425" w:type="dxa"/>
            <w:tcBorders>
              <w:top w:val="nil"/>
              <w:left w:val="nil"/>
              <w:bottom w:val="single" w:sz="4" w:space="0" w:color="auto"/>
              <w:right w:val="single" w:sz="4" w:space="0" w:color="auto"/>
            </w:tcBorders>
            <w:shd w:val="clear" w:color="auto" w:fill="auto"/>
            <w:noWrap/>
            <w:hideMark/>
          </w:tcPr>
          <w:p w14:paraId="4DAC2776" w14:textId="77777777" w:rsidR="00E83F66" w:rsidRPr="00772251" w:rsidRDefault="00E83F66" w:rsidP="005C42AF">
            <w:pPr>
              <w:spacing w:before="60" w:after="60" w:line="240" w:lineRule="auto"/>
              <w:rPr>
                <w:noProof/>
                <w:sz w:val="20"/>
              </w:rPr>
            </w:pPr>
            <w:r>
              <w:rPr>
                <w:noProof/>
                <w:sz w:val="20"/>
              </w:rPr>
              <w:t>-- Rørknæ, rørbøjninger og muffer, med gevind</w:t>
            </w:r>
          </w:p>
        </w:tc>
        <w:tc>
          <w:tcPr>
            <w:tcW w:w="986" w:type="dxa"/>
            <w:tcBorders>
              <w:top w:val="nil"/>
              <w:left w:val="nil"/>
              <w:bottom w:val="single" w:sz="4" w:space="0" w:color="auto"/>
              <w:right w:val="single" w:sz="4" w:space="0" w:color="auto"/>
            </w:tcBorders>
            <w:shd w:val="clear" w:color="auto" w:fill="auto"/>
            <w:noWrap/>
            <w:vAlign w:val="bottom"/>
            <w:hideMark/>
          </w:tcPr>
          <w:p w14:paraId="6072C21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A2C29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6AB1FF" w14:textId="77777777" w:rsidR="00E83F66" w:rsidRPr="00772251" w:rsidRDefault="00E83F66" w:rsidP="005C42AF">
            <w:pPr>
              <w:spacing w:before="60" w:after="60" w:line="240" w:lineRule="auto"/>
              <w:rPr>
                <w:noProof/>
                <w:sz w:val="20"/>
              </w:rPr>
            </w:pPr>
            <w:r>
              <w:rPr>
                <w:noProof/>
                <w:sz w:val="20"/>
              </w:rPr>
              <w:t>73079200</w:t>
            </w:r>
          </w:p>
        </w:tc>
        <w:tc>
          <w:tcPr>
            <w:tcW w:w="1134" w:type="dxa"/>
            <w:tcBorders>
              <w:top w:val="nil"/>
              <w:left w:val="nil"/>
              <w:bottom w:val="single" w:sz="4" w:space="0" w:color="auto"/>
              <w:right w:val="single" w:sz="4" w:space="0" w:color="auto"/>
            </w:tcBorders>
            <w:shd w:val="clear" w:color="auto" w:fill="auto"/>
            <w:noWrap/>
            <w:hideMark/>
          </w:tcPr>
          <w:p w14:paraId="683B4D10" w14:textId="77777777" w:rsidR="00E83F66" w:rsidRPr="00772251" w:rsidRDefault="00E83F66" w:rsidP="005C42AF">
            <w:pPr>
              <w:spacing w:before="60" w:after="60" w:line="240" w:lineRule="auto"/>
              <w:rPr>
                <w:noProof/>
                <w:sz w:val="20"/>
              </w:rPr>
            </w:pPr>
            <w:r>
              <w:rPr>
                <w:noProof/>
                <w:sz w:val="20"/>
              </w:rPr>
              <w:t>730792</w:t>
            </w:r>
          </w:p>
        </w:tc>
        <w:tc>
          <w:tcPr>
            <w:tcW w:w="11425" w:type="dxa"/>
            <w:tcBorders>
              <w:top w:val="nil"/>
              <w:left w:val="nil"/>
              <w:bottom w:val="single" w:sz="4" w:space="0" w:color="auto"/>
              <w:right w:val="single" w:sz="4" w:space="0" w:color="auto"/>
            </w:tcBorders>
            <w:shd w:val="clear" w:color="auto" w:fill="auto"/>
            <w:noWrap/>
            <w:hideMark/>
          </w:tcPr>
          <w:p w14:paraId="46085F51" w14:textId="77777777" w:rsidR="00E83F66" w:rsidRPr="00772251" w:rsidRDefault="00E83F66" w:rsidP="005C42AF">
            <w:pPr>
              <w:spacing w:before="60" w:after="60" w:line="240" w:lineRule="auto"/>
              <w:rPr>
                <w:noProof/>
                <w:sz w:val="20"/>
              </w:rPr>
            </w:pPr>
            <w:r>
              <w:rPr>
                <w:noProof/>
                <w:sz w:val="20"/>
              </w:rPr>
              <w:t>-- Rørknæ, rørbøjninger og muffer, med gevind</w:t>
            </w:r>
          </w:p>
        </w:tc>
        <w:tc>
          <w:tcPr>
            <w:tcW w:w="986" w:type="dxa"/>
            <w:tcBorders>
              <w:top w:val="nil"/>
              <w:left w:val="nil"/>
              <w:bottom w:val="single" w:sz="4" w:space="0" w:color="auto"/>
              <w:right w:val="single" w:sz="4" w:space="0" w:color="auto"/>
            </w:tcBorders>
            <w:shd w:val="clear" w:color="auto" w:fill="auto"/>
            <w:noWrap/>
            <w:vAlign w:val="bottom"/>
            <w:hideMark/>
          </w:tcPr>
          <w:p w14:paraId="4A3D6D9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30E86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0F777D" w14:textId="77777777" w:rsidR="00E83F66" w:rsidRPr="00772251" w:rsidRDefault="00E83F66" w:rsidP="005C42AF">
            <w:pPr>
              <w:spacing w:before="60" w:after="60" w:line="240" w:lineRule="auto"/>
              <w:rPr>
                <w:noProof/>
                <w:sz w:val="20"/>
              </w:rPr>
            </w:pPr>
            <w:r>
              <w:rPr>
                <w:noProof/>
                <w:sz w:val="20"/>
              </w:rPr>
              <w:t>73079900</w:t>
            </w:r>
          </w:p>
        </w:tc>
        <w:tc>
          <w:tcPr>
            <w:tcW w:w="1134" w:type="dxa"/>
            <w:tcBorders>
              <w:top w:val="nil"/>
              <w:left w:val="nil"/>
              <w:bottom w:val="single" w:sz="4" w:space="0" w:color="auto"/>
              <w:right w:val="single" w:sz="4" w:space="0" w:color="auto"/>
            </w:tcBorders>
            <w:shd w:val="clear" w:color="auto" w:fill="auto"/>
            <w:noWrap/>
            <w:hideMark/>
          </w:tcPr>
          <w:p w14:paraId="0867DA71" w14:textId="77777777" w:rsidR="00E83F66" w:rsidRPr="00772251" w:rsidRDefault="00E83F66" w:rsidP="005C42AF">
            <w:pPr>
              <w:spacing w:before="60" w:after="60" w:line="240" w:lineRule="auto"/>
              <w:rPr>
                <w:noProof/>
                <w:sz w:val="20"/>
              </w:rPr>
            </w:pPr>
            <w:r>
              <w:rPr>
                <w:noProof/>
                <w:sz w:val="20"/>
              </w:rPr>
              <w:t>730799</w:t>
            </w:r>
          </w:p>
        </w:tc>
        <w:tc>
          <w:tcPr>
            <w:tcW w:w="11425" w:type="dxa"/>
            <w:tcBorders>
              <w:top w:val="nil"/>
              <w:left w:val="nil"/>
              <w:bottom w:val="single" w:sz="4" w:space="0" w:color="auto"/>
              <w:right w:val="single" w:sz="4" w:space="0" w:color="auto"/>
            </w:tcBorders>
            <w:shd w:val="clear" w:color="auto" w:fill="auto"/>
            <w:noWrap/>
            <w:hideMark/>
          </w:tcPr>
          <w:p w14:paraId="1333E756"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493E904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743C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F517D21" w14:textId="77777777" w:rsidR="00E83F66" w:rsidRPr="00772251" w:rsidRDefault="00E83F66" w:rsidP="005C42AF">
            <w:pPr>
              <w:spacing w:before="60" w:after="60" w:line="240" w:lineRule="auto"/>
              <w:rPr>
                <w:noProof/>
                <w:sz w:val="20"/>
              </w:rPr>
            </w:pPr>
            <w:r>
              <w:rPr>
                <w:noProof/>
                <w:sz w:val="20"/>
              </w:rPr>
              <w:t>73083000</w:t>
            </w:r>
          </w:p>
        </w:tc>
        <w:tc>
          <w:tcPr>
            <w:tcW w:w="1134" w:type="dxa"/>
            <w:tcBorders>
              <w:top w:val="nil"/>
              <w:left w:val="nil"/>
              <w:bottom w:val="single" w:sz="4" w:space="0" w:color="auto"/>
              <w:right w:val="single" w:sz="4" w:space="0" w:color="auto"/>
            </w:tcBorders>
            <w:shd w:val="clear" w:color="auto" w:fill="auto"/>
            <w:noWrap/>
            <w:hideMark/>
          </w:tcPr>
          <w:p w14:paraId="243A4B89" w14:textId="77777777" w:rsidR="00E83F66" w:rsidRPr="00772251" w:rsidRDefault="00E83F66" w:rsidP="005C42AF">
            <w:pPr>
              <w:spacing w:before="60" w:after="60" w:line="240" w:lineRule="auto"/>
              <w:rPr>
                <w:noProof/>
                <w:sz w:val="20"/>
              </w:rPr>
            </w:pPr>
            <w:r>
              <w:rPr>
                <w:noProof/>
                <w:sz w:val="20"/>
              </w:rPr>
              <w:t>730830</w:t>
            </w:r>
          </w:p>
        </w:tc>
        <w:tc>
          <w:tcPr>
            <w:tcW w:w="11425" w:type="dxa"/>
            <w:tcBorders>
              <w:top w:val="nil"/>
              <w:left w:val="nil"/>
              <w:bottom w:val="single" w:sz="4" w:space="0" w:color="auto"/>
              <w:right w:val="single" w:sz="4" w:space="0" w:color="auto"/>
            </w:tcBorders>
            <w:shd w:val="clear" w:color="auto" w:fill="auto"/>
            <w:noWrap/>
            <w:hideMark/>
          </w:tcPr>
          <w:p w14:paraId="6B7081E3" w14:textId="77777777" w:rsidR="00E83F66" w:rsidRPr="00772251" w:rsidRDefault="00E83F66" w:rsidP="005C42AF">
            <w:pPr>
              <w:spacing w:before="60" w:after="60" w:line="240" w:lineRule="auto"/>
              <w:rPr>
                <w:noProof/>
                <w:sz w:val="20"/>
              </w:rPr>
            </w:pPr>
            <w:r>
              <w:rPr>
                <w:noProof/>
                <w:sz w:val="20"/>
              </w:rPr>
              <w:t>- Døre, vinduer og rammer dertil, samt dørtærskler</w:t>
            </w:r>
          </w:p>
        </w:tc>
        <w:tc>
          <w:tcPr>
            <w:tcW w:w="986" w:type="dxa"/>
            <w:tcBorders>
              <w:top w:val="nil"/>
              <w:left w:val="nil"/>
              <w:bottom w:val="single" w:sz="4" w:space="0" w:color="auto"/>
              <w:right w:val="single" w:sz="4" w:space="0" w:color="auto"/>
            </w:tcBorders>
            <w:shd w:val="clear" w:color="auto" w:fill="auto"/>
            <w:noWrap/>
            <w:vAlign w:val="bottom"/>
            <w:hideMark/>
          </w:tcPr>
          <w:p w14:paraId="5633C75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A28BB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35CB83" w14:textId="77777777" w:rsidR="00E83F66" w:rsidRPr="00772251" w:rsidRDefault="00E83F66" w:rsidP="005C42AF">
            <w:pPr>
              <w:spacing w:before="60" w:after="60" w:line="240" w:lineRule="auto"/>
              <w:rPr>
                <w:noProof/>
                <w:sz w:val="20"/>
              </w:rPr>
            </w:pPr>
            <w:r>
              <w:rPr>
                <w:noProof/>
                <w:sz w:val="20"/>
              </w:rPr>
              <w:t>73089010</w:t>
            </w:r>
          </w:p>
        </w:tc>
        <w:tc>
          <w:tcPr>
            <w:tcW w:w="1134" w:type="dxa"/>
            <w:tcBorders>
              <w:top w:val="nil"/>
              <w:left w:val="nil"/>
              <w:bottom w:val="single" w:sz="4" w:space="0" w:color="auto"/>
              <w:right w:val="single" w:sz="4" w:space="0" w:color="auto"/>
            </w:tcBorders>
            <w:shd w:val="clear" w:color="auto" w:fill="auto"/>
            <w:noWrap/>
            <w:hideMark/>
          </w:tcPr>
          <w:p w14:paraId="0BCD44C6" w14:textId="77777777" w:rsidR="00E83F66" w:rsidRPr="00772251" w:rsidRDefault="00E83F66" w:rsidP="005C42AF">
            <w:pPr>
              <w:spacing w:before="60" w:after="60" w:line="240" w:lineRule="auto"/>
              <w:rPr>
                <w:noProof/>
                <w:sz w:val="20"/>
              </w:rPr>
            </w:pPr>
            <w:r>
              <w:rPr>
                <w:noProof/>
                <w:sz w:val="20"/>
              </w:rPr>
              <w:t>730890</w:t>
            </w:r>
          </w:p>
        </w:tc>
        <w:tc>
          <w:tcPr>
            <w:tcW w:w="11425" w:type="dxa"/>
            <w:tcBorders>
              <w:top w:val="nil"/>
              <w:left w:val="nil"/>
              <w:bottom w:val="single" w:sz="4" w:space="0" w:color="auto"/>
              <w:right w:val="single" w:sz="4" w:space="0" w:color="auto"/>
            </w:tcBorders>
            <w:shd w:val="clear" w:color="auto" w:fill="auto"/>
            <w:noWrap/>
            <w:hideMark/>
          </w:tcPr>
          <w:p w14:paraId="5CD40DC9" w14:textId="77777777" w:rsidR="00E83F66" w:rsidRPr="00772251" w:rsidRDefault="00E83F66" w:rsidP="005C42AF">
            <w:pPr>
              <w:spacing w:before="60" w:after="60" w:line="240" w:lineRule="auto"/>
              <w:rPr>
                <w:noProof/>
                <w:sz w:val="20"/>
              </w:rPr>
            </w:pPr>
            <w:r>
              <w:rPr>
                <w:noProof/>
                <w:sz w:val="20"/>
              </w:rPr>
              <w:t>--- Tagsten malet med akrylmaling og på ydersiden belagt med granulater af natursand</w:t>
            </w:r>
          </w:p>
        </w:tc>
        <w:tc>
          <w:tcPr>
            <w:tcW w:w="986" w:type="dxa"/>
            <w:tcBorders>
              <w:top w:val="nil"/>
              <w:left w:val="nil"/>
              <w:bottom w:val="single" w:sz="4" w:space="0" w:color="auto"/>
              <w:right w:val="single" w:sz="4" w:space="0" w:color="auto"/>
            </w:tcBorders>
            <w:shd w:val="clear" w:color="auto" w:fill="auto"/>
            <w:noWrap/>
            <w:vAlign w:val="bottom"/>
            <w:hideMark/>
          </w:tcPr>
          <w:p w14:paraId="4E21B82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0783F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D75D6D" w14:textId="77777777" w:rsidR="00E83F66" w:rsidRPr="00772251" w:rsidRDefault="00E83F66" w:rsidP="005C42AF">
            <w:pPr>
              <w:spacing w:before="60" w:after="60" w:line="240" w:lineRule="auto"/>
              <w:rPr>
                <w:noProof/>
                <w:sz w:val="20"/>
              </w:rPr>
            </w:pPr>
            <w:r>
              <w:rPr>
                <w:noProof/>
                <w:sz w:val="20"/>
              </w:rPr>
              <w:t>73089091</w:t>
            </w:r>
          </w:p>
        </w:tc>
        <w:tc>
          <w:tcPr>
            <w:tcW w:w="1134" w:type="dxa"/>
            <w:tcBorders>
              <w:top w:val="nil"/>
              <w:left w:val="nil"/>
              <w:bottom w:val="single" w:sz="4" w:space="0" w:color="auto"/>
              <w:right w:val="single" w:sz="4" w:space="0" w:color="auto"/>
            </w:tcBorders>
            <w:shd w:val="clear" w:color="auto" w:fill="auto"/>
            <w:noWrap/>
            <w:hideMark/>
          </w:tcPr>
          <w:p w14:paraId="2D27E601" w14:textId="77777777" w:rsidR="00E83F66" w:rsidRPr="00772251" w:rsidRDefault="00E83F66" w:rsidP="005C42AF">
            <w:pPr>
              <w:spacing w:before="60" w:after="60" w:line="240" w:lineRule="auto"/>
              <w:rPr>
                <w:noProof/>
                <w:sz w:val="20"/>
              </w:rPr>
            </w:pPr>
            <w:r>
              <w:rPr>
                <w:noProof/>
                <w:sz w:val="20"/>
              </w:rPr>
              <w:t>730890</w:t>
            </w:r>
          </w:p>
        </w:tc>
        <w:tc>
          <w:tcPr>
            <w:tcW w:w="11425" w:type="dxa"/>
            <w:tcBorders>
              <w:top w:val="nil"/>
              <w:left w:val="nil"/>
              <w:bottom w:val="single" w:sz="4" w:space="0" w:color="auto"/>
              <w:right w:val="single" w:sz="4" w:space="0" w:color="auto"/>
            </w:tcBorders>
            <w:shd w:val="clear" w:color="auto" w:fill="auto"/>
            <w:noWrap/>
            <w:hideMark/>
          </w:tcPr>
          <w:p w14:paraId="6EAF922C" w14:textId="77777777" w:rsidR="00E83F66" w:rsidRPr="00772251" w:rsidRDefault="00E83F66" w:rsidP="005C42AF">
            <w:pPr>
              <w:spacing w:before="60" w:after="60" w:line="240" w:lineRule="auto"/>
              <w:rPr>
                <w:noProof/>
                <w:sz w:val="20"/>
              </w:rPr>
            </w:pPr>
            <w:r>
              <w:rPr>
                <w:noProof/>
                <w:sz w:val="20"/>
              </w:rPr>
              <w:t>---- Autoværn</w:t>
            </w:r>
          </w:p>
        </w:tc>
        <w:tc>
          <w:tcPr>
            <w:tcW w:w="986" w:type="dxa"/>
            <w:tcBorders>
              <w:top w:val="nil"/>
              <w:left w:val="nil"/>
              <w:bottom w:val="single" w:sz="4" w:space="0" w:color="auto"/>
              <w:right w:val="single" w:sz="4" w:space="0" w:color="auto"/>
            </w:tcBorders>
            <w:shd w:val="clear" w:color="auto" w:fill="auto"/>
            <w:noWrap/>
            <w:vAlign w:val="bottom"/>
            <w:hideMark/>
          </w:tcPr>
          <w:p w14:paraId="60878BB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A245D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5F1D3B" w14:textId="77777777" w:rsidR="00E83F66" w:rsidRPr="00772251" w:rsidRDefault="00E83F66" w:rsidP="005C42AF">
            <w:pPr>
              <w:spacing w:before="60" w:after="60" w:line="240" w:lineRule="auto"/>
              <w:rPr>
                <w:noProof/>
                <w:sz w:val="20"/>
              </w:rPr>
            </w:pPr>
            <w:r>
              <w:rPr>
                <w:noProof/>
                <w:sz w:val="20"/>
              </w:rPr>
              <w:t>73089099</w:t>
            </w:r>
          </w:p>
        </w:tc>
        <w:tc>
          <w:tcPr>
            <w:tcW w:w="1134" w:type="dxa"/>
            <w:tcBorders>
              <w:top w:val="nil"/>
              <w:left w:val="nil"/>
              <w:bottom w:val="single" w:sz="4" w:space="0" w:color="auto"/>
              <w:right w:val="single" w:sz="4" w:space="0" w:color="auto"/>
            </w:tcBorders>
            <w:shd w:val="clear" w:color="auto" w:fill="auto"/>
            <w:noWrap/>
            <w:hideMark/>
          </w:tcPr>
          <w:p w14:paraId="2DF1539A" w14:textId="77777777" w:rsidR="00E83F66" w:rsidRPr="00772251" w:rsidRDefault="00E83F66" w:rsidP="005C42AF">
            <w:pPr>
              <w:spacing w:before="60" w:after="60" w:line="240" w:lineRule="auto"/>
              <w:rPr>
                <w:noProof/>
                <w:sz w:val="20"/>
              </w:rPr>
            </w:pPr>
            <w:r>
              <w:rPr>
                <w:noProof/>
                <w:sz w:val="20"/>
              </w:rPr>
              <w:t>730890</w:t>
            </w:r>
          </w:p>
        </w:tc>
        <w:tc>
          <w:tcPr>
            <w:tcW w:w="11425" w:type="dxa"/>
            <w:tcBorders>
              <w:top w:val="nil"/>
              <w:left w:val="nil"/>
              <w:bottom w:val="single" w:sz="4" w:space="0" w:color="auto"/>
              <w:right w:val="single" w:sz="4" w:space="0" w:color="auto"/>
            </w:tcBorders>
            <w:shd w:val="clear" w:color="auto" w:fill="auto"/>
            <w:noWrap/>
            <w:hideMark/>
          </w:tcPr>
          <w:p w14:paraId="1E20F577"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7175AAB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263A5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1FB6D8" w14:textId="77777777" w:rsidR="00E83F66" w:rsidRPr="00772251" w:rsidRDefault="00E83F66" w:rsidP="00BB4965">
            <w:pPr>
              <w:pageBreakBefore/>
              <w:spacing w:before="60" w:after="60" w:line="240" w:lineRule="auto"/>
              <w:rPr>
                <w:noProof/>
                <w:sz w:val="20"/>
              </w:rPr>
            </w:pPr>
            <w:r>
              <w:rPr>
                <w:noProof/>
                <w:sz w:val="20"/>
              </w:rPr>
              <w:t>73090000</w:t>
            </w:r>
          </w:p>
        </w:tc>
        <w:tc>
          <w:tcPr>
            <w:tcW w:w="1134" w:type="dxa"/>
            <w:tcBorders>
              <w:top w:val="nil"/>
              <w:left w:val="nil"/>
              <w:bottom w:val="single" w:sz="4" w:space="0" w:color="auto"/>
              <w:right w:val="single" w:sz="4" w:space="0" w:color="auto"/>
            </w:tcBorders>
            <w:shd w:val="clear" w:color="auto" w:fill="auto"/>
            <w:noWrap/>
            <w:hideMark/>
          </w:tcPr>
          <w:p w14:paraId="0BB65D6E" w14:textId="77777777" w:rsidR="00E83F66" w:rsidRPr="00772251" w:rsidRDefault="00E83F66" w:rsidP="005C42AF">
            <w:pPr>
              <w:spacing w:before="60" w:after="60" w:line="240" w:lineRule="auto"/>
              <w:rPr>
                <w:noProof/>
                <w:sz w:val="20"/>
              </w:rPr>
            </w:pPr>
            <w:r>
              <w:rPr>
                <w:noProof/>
                <w:sz w:val="20"/>
              </w:rPr>
              <w:t>730900</w:t>
            </w:r>
          </w:p>
        </w:tc>
        <w:tc>
          <w:tcPr>
            <w:tcW w:w="11425" w:type="dxa"/>
            <w:tcBorders>
              <w:top w:val="nil"/>
              <w:left w:val="nil"/>
              <w:bottom w:val="single" w:sz="4" w:space="0" w:color="auto"/>
              <w:right w:val="single" w:sz="4" w:space="0" w:color="auto"/>
            </w:tcBorders>
            <w:shd w:val="clear" w:color="auto" w:fill="auto"/>
            <w:noWrap/>
            <w:hideMark/>
          </w:tcPr>
          <w:p w14:paraId="6E2AFA3C" w14:textId="77777777" w:rsidR="00E83F66" w:rsidRPr="00772251" w:rsidRDefault="00E83F66" w:rsidP="005C42AF">
            <w:pPr>
              <w:spacing w:before="60" w:after="60" w:line="240" w:lineRule="auto"/>
              <w:rPr>
                <w:noProof/>
                <w:sz w:val="20"/>
              </w:rPr>
            </w:pPr>
            <w:r>
              <w:rPr>
                <w:noProof/>
                <w:sz w:val="20"/>
              </w:rPr>
              <w:t>Tanke, kar og lignende beholdere til ethvert materiale (undtagen beholdere til komprimerede eller flydende gasser), af jern og stål, med et rumindhold på over 300 liter, også varmeisolerede eller med indvendig beklædning, men uden mekanisk udstyr og uden udstyr til opvarmning eller afkøling</w:t>
            </w:r>
          </w:p>
        </w:tc>
        <w:tc>
          <w:tcPr>
            <w:tcW w:w="986" w:type="dxa"/>
            <w:tcBorders>
              <w:top w:val="nil"/>
              <w:left w:val="nil"/>
              <w:bottom w:val="single" w:sz="4" w:space="0" w:color="auto"/>
              <w:right w:val="single" w:sz="4" w:space="0" w:color="auto"/>
            </w:tcBorders>
            <w:shd w:val="clear" w:color="auto" w:fill="auto"/>
            <w:noWrap/>
            <w:vAlign w:val="bottom"/>
            <w:hideMark/>
          </w:tcPr>
          <w:p w14:paraId="01CEAF4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36590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98DA65" w14:textId="77777777" w:rsidR="00E83F66" w:rsidRPr="00772251" w:rsidRDefault="00E83F66" w:rsidP="005C42AF">
            <w:pPr>
              <w:spacing w:before="60" w:after="60" w:line="240" w:lineRule="auto"/>
              <w:rPr>
                <w:noProof/>
                <w:sz w:val="20"/>
              </w:rPr>
            </w:pPr>
            <w:r>
              <w:rPr>
                <w:noProof/>
                <w:sz w:val="20"/>
              </w:rPr>
              <w:t>73102100</w:t>
            </w:r>
          </w:p>
        </w:tc>
        <w:tc>
          <w:tcPr>
            <w:tcW w:w="1134" w:type="dxa"/>
            <w:tcBorders>
              <w:top w:val="nil"/>
              <w:left w:val="nil"/>
              <w:bottom w:val="single" w:sz="4" w:space="0" w:color="auto"/>
              <w:right w:val="single" w:sz="4" w:space="0" w:color="auto"/>
            </w:tcBorders>
            <w:shd w:val="clear" w:color="auto" w:fill="auto"/>
            <w:noWrap/>
            <w:hideMark/>
          </w:tcPr>
          <w:p w14:paraId="1CFF4DDA" w14:textId="77777777" w:rsidR="00E83F66" w:rsidRPr="00772251" w:rsidRDefault="00E83F66" w:rsidP="005C42AF">
            <w:pPr>
              <w:spacing w:before="60" w:after="60" w:line="240" w:lineRule="auto"/>
              <w:rPr>
                <w:noProof/>
                <w:sz w:val="20"/>
              </w:rPr>
            </w:pPr>
            <w:r>
              <w:rPr>
                <w:noProof/>
                <w:sz w:val="20"/>
              </w:rPr>
              <w:t>731021</w:t>
            </w:r>
          </w:p>
        </w:tc>
        <w:tc>
          <w:tcPr>
            <w:tcW w:w="11425" w:type="dxa"/>
            <w:tcBorders>
              <w:top w:val="nil"/>
              <w:left w:val="nil"/>
              <w:bottom w:val="single" w:sz="4" w:space="0" w:color="auto"/>
              <w:right w:val="single" w:sz="4" w:space="0" w:color="auto"/>
            </w:tcBorders>
            <w:shd w:val="clear" w:color="auto" w:fill="auto"/>
            <w:noWrap/>
            <w:hideMark/>
          </w:tcPr>
          <w:p w14:paraId="095A7306" w14:textId="77777777" w:rsidR="00E83F66" w:rsidRPr="00772251" w:rsidRDefault="00E83F66" w:rsidP="005C42AF">
            <w:pPr>
              <w:spacing w:before="60" w:after="60" w:line="240" w:lineRule="auto"/>
              <w:rPr>
                <w:noProof/>
                <w:sz w:val="20"/>
              </w:rPr>
            </w:pPr>
            <w:r>
              <w:rPr>
                <w:noProof/>
                <w:sz w:val="20"/>
              </w:rPr>
              <w:t>-- Dåser til lukning ved lodning eller falsning</w:t>
            </w:r>
          </w:p>
        </w:tc>
        <w:tc>
          <w:tcPr>
            <w:tcW w:w="986" w:type="dxa"/>
            <w:tcBorders>
              <w:top w:val="nil"/>
              <w:left w:val="nil"/>
              <w:bottom w:val="single" w:sz="4" w:space="0" w:color="auto"/>
              <w:right w:val="single" w:sz="4" w:space="0" w:color="auto"/>
            </w:tcBorders>
            <w:shd w:val="clear" w:color="auto" w:fill="auto"/>
            <w:noWrap/>
            <w:vAlign w:val="bottom"/>
            <w:hideMark/>
          </w:tcPr>
          <w:p w14:paraId="6DFB63F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4058E0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01AC1F" w14:textId="77777777" w:rsidR="00E83F66" w:rsidRPr="00772251" w:rsidRDefault="00E83F66" w:rsidP="005C42AF">
            <w:pPr>
              <w:spacing w:before="60" w:after="60" w:line="240" w:lineRule="auto"/>
              <w:rPr>
                <w:noProof/>
                <w:sz w:val="20"/>
              </w:rPr>
            </w:pPr>
            <w:r>
              <w:rPr>
                <w:noProof/>
                <w:sz w:val="20"/>
              </w:rPr>
              <w:t>73110000</w:t>
            </w:r>
          </w:p>
        </w:tc>
        <w:tc>
          <w:tcPr>
            <w:tcW w:w="1134" w:type="dxa"/>
            <w:tcBorders>
              <w:top w:val="nil"/>
              <w:left w:val="nil"/>
              <w:bottom w:val="single" w:sz="4" w:space="0" w:color="auto"/>
              <w:right w:val="single" w:sz="4" w:space="0" w:color="auto"/>
            </w:tcBorders>
            <w:shd w:val="clear" w:color="auto" w:fill="auto"/>
            <w:noWrap/>
            <w:hideMark/>
          </w:tcPr>
          <w:p w14:paraId="7B34E78B" w14:textId="77777777" w:rsidR="00E83F66" w:rsidRPr="00772251" w:rsidRDefault="00E83F66" w:rsidP="005C42AF">
            <w:pPr>
              <w:spacing w:before="60" w:after="60" w:line="240" w:lineRule="auto"/>
              <w:rPr>
                <w:noProof/>
                <w:sz w:val="20"/>
              </w:rPr>
            </w:pPr>
            <w:r>
              <w:rPr>
                <w:noProof/>
                <w:sz w:val="20"/>
              </w:rPr>
              <w:t>731100</w:t>
            </w:r>
          </w:p>
        </w:tc>
        <w:tc>
          <w:tcPr>
            <w:tcW w:w="11425" w:type="dxa"/>
            <w:tcBorders>
              <w:top w:val="nil"/>
              <w:left w:val="nil"/>
              <w:bottom w:val="single" w:sz="4" w:space="0" w:color="auto"/>
              <w:right w:val="single" w:sz="4" w:space="0" w:color="auto"/>
            </w:tcBorders>
            <w:shd w:val="clear" w:color="auto" w:fill="auto"/>
            <w:noWrap/>
            <w:hideMark/>
          </w:tcPr>
          <w:p w14:paraId="37A3A7DF" w14:textId="77777777" w:rsidR="00E83F66" w:rsidRPr="00772251" w:rsidRDefault="00E83F66" w:rsidP="005C42AF">
            <w:pPr>
              <w:spacing w:before="60" w:after="60" w:line="240" w:lineRule="auto"/>
              <w:rPr>
                <w:noProof/>
                <w:sz w:val="20"/>
              </w:rPr>
            </w:pPr>
            <w:r>
              <w:rPr>
                <w:noProof/>
                <w:sz w:val="20"/>
              </w:rPr>
              <w:t>Beholdere til komprimerede eller flydende gasser, af jern og stål</w:t>
            </w:r>
          </w:p>
        </w:tc>
        <w:tc>
          <w:tcPr>
            <w:tcW w:w="986" w:type="dxa"/>
            <w:tcBorders>
              <w:top w:val="nil"/>
              <w:left w:val="nil"/>
              <w:bottom w:val="single" w:sz="4" w:space="0" w:color="auto"/>
              <w:right w:val="single" w:sz="4" w:space="0" w:color="auto"/>
            </w:tcBorders>
            <w:shd w:val="clear" w:color="auto" w:fill="auto"/>
            <w:noWrap/>
            <w:vAlign w:val="bottom"/>
            <w:hideMark/>
          </w:tcPr>
          <w:p w14:paraId="1C6BF0E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EF66F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279B83" w14:textId="77777777" w:rsidR="00E83F66" w:rsidRPr="00772251" w:rsidRDefault="00E83F66" w:rsidP="005C42AF">
            <w:pPr>
              <w:spacing w:before="60" w:after="60" w:line="240" w:lineRule="auto"/>
              <w:rPr>
                <w:noProof/>
                <w:sz w:val="20"/>
              </w:rPr>
            </w:pPr>
            <w:r>
              <w:rPr>
                <w:noProof/>
                <w:sz w:val="20"/>
              </w:rPr>
              <w:t>73121000</w:t>
            </w:r>
          </w:p>
        </w:tc>
        <w:tc>
          <w:tcPr>
            <w:tcW w:w="1134" w:type="dxa"/>
            <w:tcBorders>
              <w:top w:val="nil"/>
              <w:left w:val="nil"/>
              <w:bottom w:val="single" w:sz="4" w:space="0" w:color="auto"/>
              <w:right w:val="single" w:sz="4" w:space="0" w:color="auto"/>
            </w:tcBorders>
            <w:shd w:val="clear" w:color="auto" w:fill="auto"/>
            <w:noWrap/>
            <w:hideMark/>
          </w:tcPr>
          <w:p w14:paraId="4E859DC5" w14:textId="77777777" w:rsidR="00E83F66" w:rsidRPr="00772251" w:rsidRDefault="00E83F66" w:rsidP="005C42AF">
            <w:pPr>
              <w:spacing w:before="60" w:after="60" w:line="240" w:lineRule="auto"/>
              <w:rPr>
                <w:noProof/>
                <w:sz w:val="20"/>
              </w:rPr>
            </w:pPr>
            <w:r>
              <w:rPr>
                <w:noProof/>
                <w:sz w:val="20"/>
              </w:rPr>
              <w:t>731210</w:t>
            </w:r>
          </w:p>
        </w:tc>
        <w:tc>
          <w:tcPr>
            <w:tcW w:w="11425" w:type="dxa"/>
            <w:tcBorders>
              <w:top w:val="nil"/>
              <w:left w:val="nil"/>
              <w:bottom w:val="single" w:sz="4" w:space="0" w:color="auto"/>
              <w:right w:val="single" w:sz="4" w:space="0" w:color="auto"/>
            </w:tcBorders>
            <w:shd w:val="clear" w:color="auto" w:fill="auto"/>
            <w:noWrap/>
            <w:hideMark/>
          </w:tcPr>
          <w:p w14:paraId="77027CB5" w14:textId="77777777" w:rsidR="00E83F66" w:rsidRPr="00772251" w:rsidRDefault="00E83F66" w:rsidP="005C42AF">
            <w:pPr>
              <w:spacing w:before="60" w:after="60" w:line="240" w:lineRule="auto"/>
              <w:rPr>
                <w:noProof/>
                <w:sz w:val="20"/>
              </w:rPr>
            </w:pPr>
            <w:r>
              <w:rPr>
                <w:noProof/>
                <w:sz w:val="20"/>
              </w:rPr>
              <w:t>- Snoet tråd, kabler og tovværk</w:t>
            </w:r>
          </w:p>
        </w:tc>
        <w:tc>
          <w:tcPr>
            <w:tcW w:w="986" w:type="dxa"/>
            <w:tcBorders>
              <w:top w:val="nil"/>
              <w:left w:val="nil"/>
              <w:bottom w:val="single" w:sz="4" w:space="0" w:color="auto"/>
              <w:right w:val="single" w:sz="4" w:space="0" w:color="auto"/>
            </w:tcBorders>
            <w:shd w:val="clear" w:color="auto" w:fill="auto"/>
            <w:noWrap/>
            <w:vAlign w:val="bottom"/>
            <w:hideMark/>
          </w:tcPr>
          <w:p w14:paraId="35772C6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39F90E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4E4C73" w14:textId="77777777" w:rsidR="00E83F66" w:rsidRPr="00772251" w:rsidRDefault="00E83F66" w:rsidP="005C42AF">
            <w:pPr>
              <w:spacing w:before="60" w:after="60" w:line="240" w:lineRule="auto"/>
              <w:rPr>
                <w:noProof/>
                <w:sz w:val="20"/>
              </w:rPr>
            </w:pPr>
            <w:r>
              <w:rPr>
                <w:noProof/>
                <w:sz w:val="20"/>
              </w:rPr>
              <w:t>73130000</w:t>
            </w:r>
          </w:p>
        </w:tc>
        <w:tc>
          <w:tcPr>
            <w:tcW w:w="1134" w:type="dxa"/>
            <w:tcBorders>
              <w:top w:val="nil"/>
              <w:left w:val="nil"/>
              <w:bottom w:val="single" w:sz="4" w:space="0" w:color="auto"/>
              <w:right w:val="single" w:sz="4" w:space="0" w:color="auto"/>
            </w:tcBorders>
            <w:shd w:val="clear" w:color="auto" w:fill="auto"/>
            <w:noWrap/>
            <w:hideMark/>
          </w:tcPr>
          <w:p w14:paraId="34D7CA7E" w14:textId="77777777" w:rsidR="00E83F66" w:rsidRPr="00772251" w:rsidRDefault="00E83F66" w:rsidP="005C42AF">
            <w:pPr>
              <w:spacing w:before="60" w:after="60" w:line="240" w:lineRule="auto"/>
              <w:rPr>
                <w:noProof/>
                <w:sz w:val="20"/>
              </w:rPr>
            </w:pPr>
            <w:r>
              <w:rPr>
                <w:noProof/>
                <w:sz w:val="20"/>
              </w:rPr>
              <w:t>731300</w:t>
            </w:r>
          </w:p>
        </w:tc>
        <w:tc>
          <w:tcPr>
            <w:tcW w:w="11425" w:type="dxa"/>
            <w:tcBorders>
              <w:top w:val="nil"/>
              <w:left w:val="nil"/>
              <w:bottom w:val="single" w:sz="4" w:space="0" w:color="auto"/>
              <w:right w:val="single" w:sz="4" w:space="0" w:color="auto"/>
            </w:tcBorders>
            <w:shd w:val="clear" w:color="auto" w:fill="auto"/>
            <w:noWrap/>
            <w:hideMark/>
          </w:tcPr>
          <w:p w14:paraId="55802135" w14:textId="77777777" w:rsidR="00E83F66" w:rsidRPr="00772251" w:rsidRDefault="00E83F66" w:rsidP="005C42AF">
            <w:pPr>
              <w:spacing w:before="60" w:after="60" w:line="240" w:lineRule="auto"/>
              <w:rPr>
                <w:noProof/>
                <w:sz w:val="20"/>
              </w:rPr>
            </w:pPr>
            <w:r>
              <w:rPr>
                <w:noProof/>
                <w:sz w:val="20"/>
              </w:rPr>
              <w:t>Pigtråd af jern og stål; snoede bånd og snoet fladtråd, med eller uden pigge, samt løstsnoet dobbelttråd, af den art der anvendes til indhegning, af jern og stål</w:t>
            </w:r>
          </w:p>
        </w:tc>
        <w:tc>
          <w:tcPr>
            <w:tcW w:w="986" w:type="dxa"/>
            <w:tcBorders>
              <w:top w:val="nil"/>
              <w:left w:val="nil"/>
              <w:bottom w:val="single" w:sz="4" w:space="0" w:color="auto"/>
              <w:right w:val="single" w:sz="4" w:space="0" w:color="auto"/>
            </w:tcBorders>
            <w:shd w:val="clear" w:color="auto" w:fill="auto"/>
            <w:noWrap/>
            <w:vAlign w:val="bottom"/>
            <w:hideMark/>
          </w:tcPr>
          <w:p w14:paraId="2F86DB8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4FC45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868165" w14:textId="77777777" w:rsidR="00E83F66" w:rsidRPr="00772251" w:rsidRDefault="00E83F66" w:rsidP="005C42AF">
            <w:pPr>
              <w:spacing w:before="60" w:after="60" w:line="240" w:lineRule="auto"/>
              <w:rPr>
                <w:noProof/>
                <w:sz w:val="20"/>
              </w:rPr>
            </w:pPr>
            <w:r>
              <w:rPr>
                <w:noProof/>
                <w:sz w:val="20"/>
              </w:rPr>
              <w:t>73141900</w:t>
            </w:r>
          </w:p>
        </w:tc>
        <w:tc>
          <w:tcPr>
            <w:tcW w:w="1134" w:type="dxa"/>
            <w:tcBorders>
              <w:top w:val="nil"/>
              <w:left w:val="nil"/>
              <w:bottom w:val="single" w:sz="4" w:space="0" w:color="auto"/>
              <w:right w:val="single" w:sz="4" w:space="0" w:color="auto"/>
            </w:tcBorders>
            <w:shd w:val="clear" w:color="auto" w:fill="auto"/>
            <w:noWrap/>
            <w:hideMark/>
          </w:tcPr>
          <w:p w14:paraId="721F0895" w14:textId="77777777" w:rsidR="00E83F66" w:rsidRPr="00772251" w:rsidRDefault="00E83F66" w:rsidP="005C42AF">
            <w:pPr>
              <w:spacing w:before="60" w:after="60" w:line="240" w:lineRule="auto"/>
              <w:rPr>
                <w:noProof/>
                <w:sz w:val="20"/>
              </w:rPr>
            </w:pPr>
            <w:r>
              <w:rPr>
                <w:noProof/>
                <w:sz w:val="20"/>
              </w:rPr>
              <w:t>731419</w:t>
            </w:r>
          </w:p>
        </w:tc>
        <w:tc>
          <w:tcPr>
            <w:tcW w:w="11425" w:type="dxa"/>
            <w:tcBorders>
              <w:top w:val="nil"/>
              <w:left w:val="nil"/>
              <w:bottom w:val="single" w:sz="4" w:space="0" w:color="auto"/>
              <w:right w:val="single" w:sz="4" w:space="0" w:color="auto"/>
            </w:tcBorders>
            <w:shd w:val="clear" w:color="auto" w:fill="auto"/>
            <w:noWrap/>
            <w:hideMark/>
          </w:tcPr>
          <w:p w14:paraId="2B9936F0"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2FDD63F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4C791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2CAC8E" w14:textId="77777777" w:rsidR="00E83F66" w:rsidRPr="00772251" w:rsidRDefault="00E83F66" w:rsidP="005C42AF">
            <w:pPr>
              <w:spacing w:before="60" w:after="60" w:line="240" w:lineRule="auto"/>
              <w:rPr>
                <w:noProof/>
                <w:sz w:val="20"/>
              </w:rPr>
            </w:pPr>
            <w:r>
              <w:rPr>
                <w:noProof/>
                <w:sz w:val="20"/>
              </w:rPr>
              <w:t>73144900</w:t>
            </w:r>
          </w:p>
        </w:tc>
        <w:tc>
          <w:tcPr>
            <w:tcW w:w="1134" w:type="dxa"/>
            <w:tcBorders>
              <w:top w:val="nil"/>
              <w:left w:val="nil"/>
              <w:bottom w:val="single" w:sz="4" w:space="0" w:color="auto"/>
              <w:right w:val="single" w:sz="4" w:space="0" w:color="auto"/>
            </w:tcBorders>
            <w:shd w:val="clear" w:color="auto" w:fill="auto"/>
            <w:noWrap/>
            <w:hideMark/>
          </w:tcPr>
          <w:p w14:paraId="32E480BB" w14:textId="77777777" w:rsidR="00E83F66" w:rsidRPr="00772251" w:rsidRDefault="00E83F66" w:rsidP="005C42AF">
            <w:pPr>
              <w:spacing w:before="60" w:after="60" w:line="240" w:lineRule="auto"/>
              <w:rPr>
                <w:noProof/>
                <w:sz w:val="20"/>
              </w:rPr>
            </w:pPr>
            <w:r>
              <w:rPr>
                <w:noProof/>
                <w:sz w:val="20"/>
              </w:rPr>
              <w:t>731449</w:t>
            </w:r>
          </w:p>
        </w:tc>
        <w:tc>
          <w:tcPr>
            <w:tcW w:w="11425" w:type="dxa"/>
            <w:tcBorders>
              <w:top w:val="nil"/>
              <w:left w:val="nil"/>
              <w:bottom w:val="single" w:sz="4" w:space="0" w:color="auto"/>
              <w:right w:val="single" w:sz="4" w:space="0" w:color="auto"/>
            </w:tcBorders>
            <w:shd w:val="clear" w:color="auto" w:fill="auto"/>
            <w:noWrap/>
            <w:hideMark/>
          </w:tcPr>
          <w:p w14:paraId="032B41CE"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2D8834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7137B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CD905D" w14:textId="77777777" w:rsidR="00E83F66" w:rsidRPr="00772251" w:rsidRDefault="00E83F66" w:rsidP="005C42AF">
            <w:pPr>
              <w:spacing w:before="60" w:after="60" w:line="240" w:lineRule="auto"/>
              <w:rPr>
                <w:noProof/>
                <w:sz w:val="20"/>
              </w:rPr>
            </w:pPr>
            <w:r>
              <w:rPr>
                <w:noProof/>
                <w:sz w:val="20"/>
              </w:rPr>
              <w:t>73151200</w:t>
            </w:r>
          </w:p>
        </w:tc>
        <w:tc>
          <w:tcPr>
            <w:tcW w:w="1134" w:type="dxa"/>
            <w:tcBorders>
              <w:top w:val="nil"/>
              <w:left w:val="nil"/>
              <w:bottom w:val="single" w:sz="4" w:space="0" w:color="auto"/>
              <w:right w:val="single" w:sz="4" w:space="0" w:color="auto"/>
            </w:tcBorders>
            <w:shd w:val="clear" w:color="auto" w:fill="auto"/>
            <w:noWrap/>
            <w:hideMark/>
          </w:tcPr>
          <w:p w14:paraId="3E281E0C" w14:textId="77777777" w:rsidR="00E83F66" w:rsidRPr="00772251" w:rsidRDefault="00E83F66" w:rsidP="005C42AF">
            <w:pPr>
              <w:spacing w:before="60" w:after="60" w:line="240" w:lineRule="auto"/>
              <w:rPr>
                <w:noProof/>
                <w:sz w:val="20"/>
              </w:rPr>
            </w:pPr>
            <w:r>
              <w:rPr>
                <w:noProof/>
                <w:sz w:val="20"/>
              </w:rPr>
              <w:t>731512</w:t>
            </w:r>
          </w:p>
        </w:tc>
        <w:tc>
          <w:tcPr>
            <w:tcW w:w="11425" w:type="dxa"/>
            <w:tcBorders>
              <w:top w:val="nil"/>
              <w:left w:val="nil"/>
              <w:bottom w:val="single" w:sz="4" w:space="0" w:color="auto"/>
              <w:right w:val="single" w:sz="4" w:space="0" w:color="auto"/>
            </w:tcBorders>
            <w:shd w:val="clear" w:color="auto" w:fill="auto"/>
            <w:noWrap/>
            <w:hideMark/>
          </w:tcPr>
          <w:p w14:paraId="2415792B" w14:textId="77777777" w:rsidR="00E83F66" w:rsidRPr="00772251" w:rsidRDefault="00E83F66" w:rsidP="005C42AF">
            <w:pPr>
              <w:spacing w:before="60" w:after="60" w:line="240" w:lineRule="auto"/>
              <w:rPr>
                <w:noProof/>
                <w:sz w:val="20"/>
              </w:rPr>
            </w:pPr>
            <w:r>
              <w:rPr>
                <w:noProof/>
                <w:sz w:val="20"/>
              </w:rPr>
              <w:t>-- Andre kæder</w:t>
            </w:r>
          </w:p>
        </w:tc>
        <w:tc>
          <w:tcPr>
            <w:tcW w:w="986" w:type="dxa"/>
            <w:tcBorders>
              <w:top w:val="nil"/>
              <w:left w:val="nil"/>
              <w:bottom w:val="single" w:sz="4" w:space="0" w:color="auto"/>
              <w:right w:val="single" w:sz="4" w:space="0" w:color="auto"/>
            </w:tcBorders>
            <w:shd w:val="clear" w:color="auto" w:fill="auto"/>
            <w:noWrap/>
            <w:vAlign w:val="bottom"/>
            <w:hideMark/>
          </w:tcPr>
          <w:p w14:paraId="66D6330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0EAD81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723D19" w14:textId="77777777" w:rsidR="00E83F66" w:rsidRPr="00772251" w:rsidRDefault="00E83F66" w:rsidP="005C42AF">
            <w:pPr>
              <w:spacing w:before="60" w:after="60" w:line="240" w:lineRule="auto"/>
              <w:rPr>
                <w:noProof/>
                <w:sz w:val="20"/>
              </w:rPr>
            </w:pPr>
            <w:r>
              <w:rPr>
                <w:noProof/>
                <w:sz w:val="20"/>
              </w:rPr>
              <w:t>73170000</w:t>
            </w:r>
          </w:p>
        </w:tc>
        <w:tc>
          <w:tcPr>
            <w:tcW w:w="1134" w:type="dxa"/>
            <w:tcBorders>
              <w:top w:val="nil"/>
              <w:left w:val="nil"/>
              <w:bottom w:val="single" w:sz="4" w:space="0" w:color="auto"/>
              <w:right w:val="single" w:sz="4" w:space="0" w:color="auto"/>
            </w:tcBorders>
            <w:shd w:val="clear" w:color="auto" w:fill="auto"/>
            <w:noWrap/>
            <w:hideMark/>
          </w:tcPr>
          <w:p w14:paraId="159E999D" w14:textId="77777777" w:rsidR="00E83F66" w:rsidRPr="00772251" w:rsidRDefault="00E83F66" w:rsidP="005C42AF">
            <w:pPr>
              <w:spacing w:before="60" w:after="60" w:line="240" w:lineRule="auto"/>
              <w:rPr>
                <w:noProof/>
                <w:sz w:val="20"/>
              </w:rPr>
            </w:pPr>
            <w:r>
              <w:rPr>
                <w:noProof/>
                <w:sz w:val="20"/>
              </w:rPr>
              <w:t>731700</w:t>
            </w:r>
          </w:p>
        </w:tc>
        <w:tc>
          <w:tcPr>
            <w:tcW w:w="11425" w:type="dxa"/>
            <w:tcBorders>
              <w:top w:val="nil"/>
              <w:left w:val="nil"/>
              <w:bottom w:val="single" w:sz="4" w:space="0" w:color="auto"/>
              <w:right w:val="single" w:sz="4" w:space="0" w:color="auto"/>
            </w:tcBorders>
            <w:shd w:val="clear" w:color="auto" w:fill="auto"/>
            <w:noWrap/>
            <w:hideMark/>
          </w:tcPr>
          <w:p w14:paraId="0077D1FD" w14:textId="77777777" w:rsidR="00E83F66" w:rsidRPr="00772251" w:rsidRDefault="00E83F66" w:rsidP="005C42AF">
            <w:pPr>
              <w:spacing w:before="60" w:after="60" w:line="240" w:lineRule="auto"/>
              <w:rPr>
                <w:noProof/>
                <w:sz w:val="20"/>
              </w:rPr>
            </w:pPr>
            <w:r>
              <w:rPr>
                <w:noProof/>
                <w:sz w:val="20"/>
              </w:rPr>
              <w:t>Spiger, søm, stifter, tegnestifter, bølgesøm, hæfteklammer (bortset fra varer henhørende under pos. 8305) og lignende varer, af jern og stål, også med hoved af andet materiale, undtagen varer med hoved af kobber</w:t>
            </w:r>
          </w:p>
        </w:tc>
        <w:tc>
          <w:tcPr>
            <w:tcW w:w="986" w:type="dxa"/>
            <w:tcBorders>
              <w:top w:val="nil"/>
              <w:left w:val="nil"/>
              <w:bottom w:val="single" w:sz="4" w:space="0" w:color="auto"/>
              <w:right w:val="single" w:sz="4" w:space="0" w:color="auto"/>
            </w:tcBorders>
            <w:shd w:val="clear" w:color="auto" w:fill="auto"/>
            <w:noWrap/>
            <w:vAlign w:val="bottom"/>
            <w:hideMark/>
          </w:tcPr>
          <w:p w14:paraId="0FBF81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6A35D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72035B" w14:textId="77777777" w:rsidR="00E83F66" w:rsidRPr="00772251" w:rsidRDefault="00E83F66" w:rsidP="005C42AF">
            <w:pPr>
              <w:spacing w:before="60" w:after="60" w:line="240" w:lineRule="auto"/>
              <w:rPr>
                <w:noProof/>
                <w:sz w:val="20"/>
              </w:rPr>
            </w:pPr>
            <w:r>
              <w:rPr>
                <w:noProof/>
                <w:sz w:val="20"/>
              </w:rPr>
              <w:t>73181500</w:t>
            </w:r>
          </w:p>
        </w:tc>
        <w:tc>
          <w:tcPr>
            <w:tcW w:w="1134" w:type="dxa"/>
            <w:tcBorders>
              <w:top w:val="nil"/>
              <w:left w:val="nil"/>
              <w:bottom w:val="single" w:sz="4" w:space="0" w:color="auto"/>
              <w:right w:val="single" w:sz="4" w:space="0" w:color="auto"/>
            </w:tcBorders>
            <w:shd w:val="clear" w:color="auto" w:fill="auto"/>
            <w:noWrap/>
            <w:hideMark/>
          </w:tcPr>
          <w:p w14:paraId="0CF76D03" w14:textId="77777777" w:rsidR="00E83F66" w:rsidRPr="00772251" w:rsidRDefault="00E83F66" w:rsidP="005C42AF">
            <w:pPr>
              <w:spacing w:before="60" w:after="60" w:line="240" w:lineRule="auto"/>
              <w:rPr>
                <w:noProof/>
                <w:sz w:val="20"/>
              </w:rPr>
            </w:pPr>
            <w:r>
              <w:rPr>
                <w:noProof/>
                <w:sz w:val="20"/>
              </w:rPr>
              <w:t>731815</w:t>
            </w:r>
          </w:p>
        </w:tc>
        <w:tc>
          <w:tcPr>
            <w:tcW w:w="11425" w:type="dxa"/>
            <w:tcBorders>
              <w:top w:val="nil"/>
              <w:left w:val="nil"/>
              <w:bottom w:val="single" w:sz="4" w:space="0" w:color="auto"/>
              <w:right w:val="single" w:sz="4" w:space="0" w:color="auto"/>
            </w:tcBorders>
            <w:shd w:val="clear" w:color="auto" w:fill="auto"/>
            <w:noWrap/>
            <w:hideMark/>
          </w:tcPr>
          <w:p w14:paraId="0B1DD35A" w14:textId="77777777" w:rsidR="00E83F66" w:rsidRPr="00772251" w:rsidRDefault="00E83F66" w:rsidP="005C42AF">
            <w:pPr>
              <w:spacing w:before="60" w:after="60" w:line="240" w:lineRule="auto"/>
              <w:rPr>
                <w:noProof/>
                <w:sz w:val="20"/>
              </w:rPr>
            </w:pPr>
            <w:r>
              <w:rPr>
                <w:noProof/>
                <w:sz w:val="20"/>
              </w:rPr>
              <w:t>-- Andre skruer og bolte, også med tilhørende møtrikker eller underlagsskiver</w:t>
            </w:r>
          </w:p>
        </w:tc>
        <w:tc>
          <w:tcPr>
            <w:tcW w:w="986" w:type="dxa"/>
            <w:tcBorders>
              <w:top w:val="nil"/>
              <w:left w:val="nil"/>
              <w:bottom w:val="single" w:sz="4" w:space="0" w:color="auto"/>
              <w:right w:val="single" w:sz="4" w:space="0" w:color="auto"/>
            </w:tcBorders>
            <w:shd w:val="clear" w:color="auto" w:fill="auto"/>
            <w:noWrap/>
            <w:vAlign w:val="bottom"/>
            <w:hideMark/>
          </w:tcPr>
          <w:p w14:paraId="1241CD3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33E404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A0F6F6" w14:textId="77777777" w:rsidR="00E83F66" w:rsidRPr="00772251" w:rsidRDefault="00E83F66" w:rsidP="005C42AF">
            <w:pPr>
              <w:spacing w:before="60" w:after="60" w:line="240" w:lineRule="auto"/>
              <w:rPr>
                <w:noProof/>
                <w:sz w:val="20"/>
              </w:rPr>
            </w:pPr>
            <w:r>
              <w:rPr>
                <w:noProof/>
                <w:sz w:val="20"/>
              </w:rPr>
              <w:t>73181600</w:t>
            </w:r>
          </w:p>
        </w:tc>
        <w:tc>
          <w:tcPr>
            <w:tcW w:w="1134" w:type="dxa"/>
            <w:tcBorders>
              <w:top w:val="nil"/>
              <w:left w:val="nil"/>
              <w:bottom w:val="single" w:sz="4" w:space="0" w:color="auto"/>
              <w:right w:val="single" w:sz="4" w:space="0" w:color="auto"/>
            </w:tcBorders>
            <w:shd w:val="clear" w:color="auto" w:fill="auto"/>
            <w:noWrap/>
            <w:hideMark/>
          </w:tcPr>
          <w:p w14:paraId="542F247E" w14:textId="77777777" w:rsidR="00E83F66" w:rsidRPr="00772251" w:rsidRDefault="00E83F66" w:rsidP="005C42AF">
            <w:pPr>
              <w:spacing w:before="60" w:after="60" w:line="240" w:lineRule="auto"/>
              <w:rPr>
                <w:noProof/>
                <w:sz w:val="20"/>
              </w:rPr>
            </w:pPr>
            <w:r>
              <w:rPr>
                <w:noProof/>
                <w:sz w:val="20"/>
              </w:rPr>
              <w:t>731816</w:t>
            </w:r>
          </w:p>
        </w:tc>
        <w:tc>
          <w:tcPr>
            <w:tcW w:w="11425" w:type="dxa"/>
            <w:tcBorders>
              <w:top w:val="nil"/>
              <w:left w:val="nil"/>
              <w:bottom w:val="single" w:sz="4" w:space="0" w:color="auto"/>
              <w:right w:val="single" w:sz="4" w:space="0" w:color="auto"/>
            </w:tcBorders>
            <w:shd w:val="clear" w:color="auto" w:fill="auto"/>
            <w:noWrap/>
            <w:hideMark/>
          </w:tcPr>
          <w:p w14:paraId="2F97D502" w14:textId="77777777" w:rsidR="00E83F66" w:rsidRPr="00772251" w:rsidRDefault="00E83F66" w:rsidP="005C42AF">
            <w:pPr>
              <w:spacing w:before="60" w:after="60" w:line="240" w:lineRule="auto"/>
              <w:rPr>
                <w:noProof/>
                <w:sz w:val="20"/>
              </w:rPr>
            </w:pPr>
            <w:r>
              <w:rPr>
                <w:noProof/>
                <w:sz w:val="20"/>
              </w:rPr>
              <w:t>-- Møtrikker</w:t>
            </w:r>
          </w:p>
        </w:tc>
        <w:tc>
          <w:tcPr>
            <w:tcW w:w="986" w:type="dxa"/>
            <w:tcBorders>
              <w:top w:val="nil"/>
              <w:left w:val="nil"/>
              <w:bottom w:val="single" w:sz="4" w:space="0" w:color="auto"/>
              <w:right w:val="single" w:sz="4" w:space="0" w:color="auto"/>
            </w:tcBorders>
            <w:shd w:val="clear" w:color="auto" w:fill="auto"/>
            <w:noWrap/>
            <w:vAlign w:val="bottom"/>
            <w:hideMark/>
          </w:tcPr>
          <w:p w14:paraId="6ED3826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30FF221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348057" w14:textId="77777777" w:rsidR="00E83F66" w:rsidRPr="00772251" w:rsidRDefault="00E83F66" w:rsidP="005C42AF">
            <w:pPr>
              <w:spacing w:before="60" w:after="60" w:line="240" w:lineRule="auto"/>
              <w:rPr>
                <w:noProof/>
                <w:sz w:val="20"/>
              </w:rPr>
            </w:pPr>
            <w:r>
              <w:rPr>
                <w:noProof/>
                <w:sz w:val="20"/>
              </w:rPr>
              <w:t>73201000</w:t>
            </w:r>
          </w:p>
        </w:tc>
        <w:tc>
          <w:tcPr>
            <w:tcW w:w="1134" w:type="dxa"/>
            <w:tcBorders>
              <w:top w:val="nil"/>
              <w:left w:val="nil"/>
              <w:bottom w:val="single" w:sz="4" w:space="0" w:color="auto"/>
              <w:right w:val="single" w:sz="4" w:space="0" w:color="auto"/>
            </w:tcBorders>
            <w:shd w:val="clear" w:color="auto" w:fill="auto"/>
            <w:noWrap/>
            <w:hideMark/>
          </w:tcPr>
          <w:p w14:paraId="672C6B4F" w14:textId="77777777" w:rsidR="00E83F66" w:rsidRPr="00772251" w:rsidRDefault="00E83F66" w:rsidP="005C42AF">
            <w:pPr>
              <w:spacing w:before="60" w:after="60" w:line="240" w:lineRule="auto"/>
              <w:rPr>
                <w:noProof/>
                <w:sz w:val="20"/>
              </w:rPr>
            </w:pPr>
            <w:r>
              <w:rPr>
                <w:noProof/>
                <w:sz w:val="20"/>
              </w:rPr>
              <w:t>732010</w:t>
            </w:r>
          </w:p>
        </w:tc>
        <w:tc>
          <w:tcPr>
            <w:tcW w:w="11425" w:type="dxa"/>
            <w:tcBorders>
              <w:top w:val="nil"/>
              <w:left w:val="nil"/>
              <w:bottom w:val="single" w:sz="4" w:space="0" w:color="auto"/>
              <w:right w:val="single" w:sz="4" w:space="0" w:color="auto"/>
            </w:tcBorders>
            <w:shd w:val="clear" w:color="auto" w:fill="auto"/>
            <w:noWrap/>
            <w:hideMark/>
          </w:tcPr>
          <w:p w14:paraId="2E1DB082" w14:textId="4FDC30C8" w:rsidR="00E83F66" w:rsidRPr="00772251" w:rsidRDefault="00E83F66" w:rsidP="00BB4965">
            <w:pPr>
              <w:spacing w:before="60" w:after="60" w:line="240" w:lineRule="auto"/>
              <w:rPr>
                <w:noProof/>
                <w:sz w:val="20"/>
              </w:rPr>
            </w:pPr>
            <w:r>
              <w:rPr>
                <w:noProof/>
                <w:sz w:val="20"/>
              </w:rPr>
              <w:t>- Bladfjedre og blade dertil</w:t>
            </w:r>
          </w:p>
        </w:tc>
        <w:tc>
          <w:tcPr>
            <w:tcW w:w="986" w:type="dxa"/>
            <w:tcBorders>
              <w:top w:val="nil"/>
              <w:left w:val="nil"/>
              <w:bottom w:val="single" w:sz="4" w:space="0" w:color="auto"/>
              <w:right w:val="single" w:sz="4" w:space="0" w:color="auto"/>
            </w:tcBorders>
            <w:shd w:val="clear" w:color="auto" w:fill="auto"/>
            <w:noWrap/>
            <w:vAlign w:val="bottom"/>
            <w:hideMark/>
          </w:tcPr>
          <w:p w14:paraId="440939E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399BFE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CCB283" w14:textId="77777777" w:rsidR="00E83F66" w:rsidRPr="00772251" w:rsidRDefault="00E83F66" w:rsidP="005C42AF">
            <w:pPr>
              <w:spacing w:before="60" w:after="60" w:line="240" w:lineRule="auto"/>
              <w:rPr>
                <w:noProof/>
                <w:sz w:val="20"/>
              </w:rPr>
            </w:pPr>
            <w:r>
              <w:rPr>
                <w:noProof/>
                <w:sz w:val="20"/>
              </w:rPr>
              <w:t>73211200</w:t>
            </w:r>
          </w:p>
        </w:tc>
        <w:tc>
          <w:tcPr>
            <w:tcW w:w="1134" w:type="dxa"/>
            <w:tcBorders>
              <w:top w:val="nil"/>
              <w:left w:val="nil"/>
              <w:bottom w:val="single" w:sz="4" w:space="0" w:color="auto"/>
              <w:right w:val="single" w:sz="4" w:space="0" w:color="auto"/>
            </w:tcBorders>
            <w:shd w:val="clear" w:color="auto" w:fill="auto"/>
            <w:noWrap/>
            <w:hideMark/>
          </w:tcPr>
          <w:p w14:paraId="35E92EB9" w14:textId="77777777" w:rsidR="00E83F66" w:rsidRPr="00772251" w:rsidRDefault="00E83F66" w:rsidP="005C42AF">
            <w:pPr>
              <w:spacing w:before="60" w:after="60" w:line="240" w:lineRule="auto"/>
              <w:rPr>
                <w:noProof/>
                <w:sz w:val="20"/>
              </w:rPr>
            </w:pPr>
            <w:r>
              <w:rPr>
                <w:noProof/>
                <w:sz w:val="20"/>
              </w:rPr>
              <w:t>732112</w:t>
            </w:r>
          </w:p>
        </w:tc>
        <w:tc>
          <w:tcPr>
            <w:tcW w:w="11425" w:type="dxa"/>
            <w:tcBorders>
              <w:top w:val="nil"/>
              <w:left w:val="nil"/>
              <w:bottom w:val="single" w:sz="4" w:space="0" w:color="auto"/>
              <w:right w:val="single" w:sz="4" w:space="0" w:color="auto"/>
            </w:tcBorders>
            <w:shd w:val="clear" w:color="auto" w:fill="auto"/>
            <w:noWrap/>
            <w:hideMark/>
          </w:tcPr>
          <w:p w14:paraId="4DB22E99" w14:textId="77777777" w:rsidR="00E83F66" w:rsidRPr="00772251" w:rsidRDefault="00E83F66" w:rsidP="005C42AF">
            <w:pPr>
              <w:spacing w:before="60" w:after="60" w:line="240" w:lineRule="auto"/>
              <w:rPr>
                <w:noProof/>
                <w:sz w:val="20"/>
              </w:rPr>
            </w:pPr>
            <w:r>
              <w:rPr>
                <w:noProof/>
                <w:sz w:val="20"/>
              </w:rPr>
              <w:t>-- Til flydende brændsel</w:t>
            </w:r>
          </w:p>
        </w:tc>
        <w:tc>
          <w:tcPr>
            <w:tcW w:w="986" w:type="dxa"/>
            <w:tcBorders>
              <w:top w:val="nil"/>
              <w:left w:val="nil"/>
              <w:bottom w:val="single" w:sz="4" w:space="0" w:color="auto"/>
              <w:right w:val="single" w:sz="4" w:space="0" w:color="auto"/>
            </w:tcBorders>
            <w:shd w:val="clear" w:color="auto" w:fill="auto"/>
            <w:noWrap/>
            <w:vAlign w:val="bottom"/>
            <w:hideMark/>
          </w:tcPr>
          <w:p w14:paraId="47B270A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804D6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637142" w14:textId="77777777" w:rsidR="00E83F66" w:rsidRPr="00772251" w:rsidRDefault="00E83F66" w:rsidP="005C42AF">
            <w:pPr>
              <w:spacing w:before="60" w:after="60" w:line="240" w:lineRule="auto"/>
              <w:rPr>
                <w:noProof/>
                <w:sz w:val="20"/>
              </w:rPr>
            </w:pPr>
            <w:r>
              <w:rPr>
                <w:noProof/>
                <w:sz w:val="20"/>
              </w:rPr>
              <w:t>73218100</w:t>
            </w:r>
          </w:p>
        </w:tc>
        <w:tc>
          <w:tcPr>
            <w:tcW w:w="1134" w:type="dxa"/>
            <w:tcBorders>
              <w:top w:val="nil"/>
              <w:left w:val="nil"/>
              <w:bottom w:val="single" w:sz="4" w:space="0" w:color="auto"/>
              <w:right w:val="single" w:sz="4" w:space="0" w:color="auto"/>
            </w:tcBorders>
            <w:shd w:val="clear" w:color="auto" w:fill="auto"/>
            <w:noWrap/>
            <w:hideMark/>
          </w:tcPr>
          <w:p w14:paraId="6DFCCC3D" w14:textId="77777777" w:rsidR="00E83F66" w:rsidRPr="00772251" w:rsidRDefault="00E83F66" w:rsidP="005C42AF">
            <w:pPr>
              <w:spacing w:before="60" w:after="60" w:line="240" w:lineRule="auto"/>
              <w:rPr>
                <w:noProof/>
                <w:sz w:val="20"/>
              </w:rPr>
            </w:pPr>
            <w:r>
              <w:rPr>
                <w:noProof/>
                <w:sz w:val="20"/>
              </w:rPr>
              <w:t>732181</w:t>
            </w:r>
          </w:p>
        </w:tc>
        <w:tc>
          <w:tcPr>
            <w:tcW w:w="11425" w:type="dxa"/>
            <w:tcBorders>
              <w:top w:val="nil"/>
              <w:left w:val="nil"/>
              <w:bottom w:val="single" w:sz="4" w:space="0" w:color="auto"/>
              <w:right w:val="single" w:sz="4" w:space="0" w:color="auto"/>
            </w:tcBorders>
            <w:shd w:val="clear" w:color="auto" w:fill="auto"/>
            <w:noWrap/>
            <w:hideMark/>
          </w:tcPr>
          <w:p w14:paraId="16342325" w14:textId="77777777" w:rsidR="00E83F66" w:rsidRPr="00772251" w:rsidRDefault="00E83F66" w:rsidP="005C42AF">
            <w:pPr>
              <w:spacing w:before="60" w:after="60" w:line="240" w:lineRule="auto"/>
              <w:rPr>
                <w:noProof/>
                <w:sz w:val="20"/>
              </w:rPr>
            </w:pPr>
            <w:r>
              <w:rPr>
                <w:noProof/>
                <w:sz w:val="20"/>
              </w:rPr>
              <w:t>-- Til gas eller både til gas og andet brændsel</w:t>
            </w:r>
          </w:p>
        </w:tc>
        <w:tc>
          <w:tcPr>
            <w:tcW w:w="986" w:type="dxa"/>
            <w:tcBorders>
              <w:top w:val="nil"/>
              <w:left w:val="nil"/>
              <w:bottom w:val="single" w:sz="4" w:space="0" w:color="auto"/>
              <w:right w:val="single" w:sz="4" w:space="0" w:color="auto"/>
            </w:tcBorders>
            <w:shd w:val="clear" w:color="auto" w:fill="auto"/>
            <w:noWrap/>
            <w:vAlign w:val="bottom"/>
            <w:hideMark/>
          </w:tcPr>
          <w:p w14:paraId="6934F3F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C9782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26603A" w14:textId="77777777" w:rsidR="00E83F66" w:rsidRPr="00772251" w:rsidRDefault="00E83F66" w:rsidP="005C42AF">
            <w:pPr>
              <w:spacing w:before="60" w:after="60" w:line="240" w:lineRule="auto"/>
              <w:rPr>
                <w:noProof/>
                <w:sz w:val="20"/>
              </w:rPr>
            </w:pPr>
            <w:r>
              <w:rPr>
                <w:noProof/>
                <w:sz w:val="20"/>
              </w:rPr>
              <w:t>73218200</w:t>
            </w:r>
          </w:p>
        </w:tc>
        <w:tc>
          <w:tcPr>
            <w:tcW w:w="1134" w:type="dxa"/>
            <w:tcBorders>
              <w:top w:val="nil"/>
              <w:left w:val="nil"/>
              <w:bottom w:val="single" w:sz="4" w:space="0" w:color="auto"/>
              <w:right w:val="single" w:sz="4" w:space="0" w:color="auto"/>
            </w:tcBorders>
            <w:shd w:val="clear" w:color="auto" w:fill="auto"/>
            <w:noWrap/>
            <w:hideMark/>
          </w:tcPr>
          <w:p w14:paraId="23467BEC" w14:textId="77777777" w:rsidR="00E83F66" w:rsidRPr="00772251" w:rsidRDefault="00E83F66" w:rsidP="005C42AF">
            <w:pPr>
              <w:spacing w:before="60" w:after="60" w:line="240" w:lineRule="auto"/>
              <w:rPr>
                <w:noProof/>
                <w:sz w:val="20"/>
              </w:rPr>
            </w:pPr>
            <w:r>
              <w:rPr>
                <w:noProof/>
                <w:sz w:val="20"/>
              </w:rPr>
              <w:t>732182</w:t>
            </w:r>
          </w:p>
        </w:tc>
        <w:tc>
          <w:tcPr>
            <w:tcW w:w="11425" w:type="dxa"/>
            <w:tcBorders>
              <w:top w:val="nil"/>
              <w:left w:val="nil"/>
              <w:bottom w:val="single" w:sz="4" w:space="0" w:color="auto"/>
              <w:right w:val="single" w:sz="4" w:space="0" w:color="auto"/>
            </w:tcBorders>
            <w:shd w:val="clear" w:color="auto" w:fill="auto"/>
            <w:noWrap/>
            <w:hideMark/>
          </w:tcPr>
          <w:p w14:paraId="620CC0F5" w14:textId="77777777" w:rsidR="00E83F66" w:rsidRPr="00772251" w:rsidRDefault="00E83F66" w:rsidP="005C42AF">
            <w:pPr>
              <w:spacing w:before="60" w:after="60" w:line="240" w:lineRule="auto"/>
              <w:rPr>
                <w:noProof/>
                <w:sz w:val="20"/>
              </w:rPr>
            </w:pPr>
            <w:r>
              <w:rPr>
                <w:noProof/>
                <w:sz w:val="20"/>
              </w:rPr>
              <w:t>-- Til flydende brændsel</w:t>
            </w:r>
          </w:p>
        </w:tc>
        <w:tc>
          <w:tcPr>
            <w:tcW w:w="986" w:type="dxa"/>
            <w:tcBorders>
              <w:top w:val="nil"/>
              <w:left w:val="nil"/>
              <w:bottom w:val="single" w:sz="4" w:space="0" w:color="auto"/>
              <w:right w:val="single" w:sz="4" w:space="0" w:color="auto"/>
            </w:tcBorders>
            <w:shd w:val="clear" w:color="auto" w:fill="auto"/>
            <w:noWrap/>
            <w:vAlign w:val="bottom"/>
            <w:hideMark/>
          </w:tcPr>
          <w:p w14:paraId="1E53680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FEA65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144EAF" w14:textId="77777777" w:rsidR="00E83F66" w:rsidRPr="00772251" w:rsidRDefault="00E83F66" w:rsidP="005C42AF">
            <w:pPr>
              <w:spacing w:before="60" w:after="60" w:line="240" w:lineRule="auto"/>
              <w:rPr>
                <w:noProof/>
                <w:sz w:val="20"/>
              </w:rPr>
            </w:pPr>
            <w:r>
              <w:rPr>
                <w:noProof/>
                <w:sz w:val="20"/>
              </w:rPr>
              <w:t>73218900</w:t>
            </w:r>
          </w:p>
        </w:tc>
        <w:tc>
          <w:tcPr>
            <w:tcW w:w="1134" w:type="dxa"/>
            <w:tcBorders>
              <w:top w:val="nil"/>
              <w:left w:val="nil"/>
              <w:bottom w:val="single" w:sz="4" w:space="0" w:color="auto"/>
              <w:right w:val="single" w:sz="4" w:space="0" w:color="auto"/>
            </w:tcBorders>
            <w:shd w:val="clear" w:color="auto" w:fill="auto"/>
            <w:noWrap/>
            <w:hideMark/>
          </w:tcPr>
          <w:p w14:paraId="421B5E7A" w14:textId="77777777" w:rsidR="00E83F66" w:rsidRPr="00772251" w:rsidRDefault="00E83F66" w:rsidP="005C42AF">
            <w:pPr>
              <w:spacing w:before="60" w:after="60" w:line="240" w:lineRule="auto"/>
              <w:rPr>
                <w:noProof/>
                <w:sz w:val="20"/>
              </w:rPr>
            </w:pPr>
            <w:r>
              <w:rPr>
                <w:noProof/>
                <w:sz w:val="20"/>
              </w:rPr>
              <w:t>732189</w:t>
            </w:r>
          </w:p>
        </w:tc>
        <w:tc>
          <w:tcPr>
            <w:tcW w:w="11425" w:type="dxa"/>
            <w:tcBorders>
              <w:top w:val="nil"/>
              <w:left w:val="nil"/>
              <w:bottom w:val="single" w:sz="4" w:space="0" w:color="auto"/>
              <w:right w:val="single" w:sz="4" w:space="0" w:color="auto"/>
            </w:tcBorders>
            <w:shd w:val="clear" w:color="auto" w:fill="auto"/>
            <w:noWrap/>
            <w:hideMark/>
          </w:tcPr>
          <w:p w14:paraId="2F043787" w14:textId="77777777" w:rsidR="00E83F66" w:rsidRPr="00772251" w:rsidRDefault="00E83F66" w:rsidP="005C42AF">
            <w:pPr>
              <w:spacing w:before="60" w:after="60" w:line="240" w:lineRule="auto"/>
              <w:rPr>
                <w:noProof/>
                <w:sz w:val="20"/>
              </w:rPr>
            </w:pPr>
            <w:r>
              <w:rPr>
                <w:noProof/>
                <w:sz w:val="20"/>
              </w:rPr>
              <w:t>-- Andre apparater, herunder apparater til fast brændsel</w:t>
            </w:r>
          </w:p>
        </w:tc>
        <w:tc>
          <w:tcPr>
            <w:tcW w:w="986" w:type="dxa"/>
            <w:tcBorders>
              <w:top w:val="nil"/>
              <w:left w:val="nil"/>
              <w:bottom w:val="single" w:sz="4" w:space="0" w:color="auto"/>
              <w:right w:val="single" w:sz="4" w:space="0" w:color="auto"/>
            </w:tcBorders>
            <w:shd w:val="clear" w:color="auto" w:fill="auto"/>
            <w:noWrap/>
            <w:vAlign w:val="bottom"/>
            <w:hideMark/>
          </w:tcPr>
          <w:p w14:paraId="4FD2FB4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152AF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401F64" w14:textId="77777777" w:rsidR="00E83F66" w:rsidRPr="00772251" w:rsidRDefault="00E83F66" w:rsidP="00BB4965">
            <w:pPr>
              <w:pageBreakBefore/>
              <w:spacing w:before="60" w:after="60" w:line="240" w:lineRule="auto"/>
              <w:rPr>
                <w:noProof/>
                <w:sz w:val="20"/>
              </w:rPr>
            </w:pPr>
            <w:r>
              <w:rPr>
                <w:noProof/>
                <w:sz w:val="20"/>
              </w:rPr>
              <w:t>73239400</w:t>
            </w:r>
          </w:p>
        </w:tc>
        <w:tc>
          <w:tcPr>
            <w:tcW w:w="1134" w:type="dxa"/>
            <w:tcBorders>
              <w:top w:val="nil"/>
              <w:left w:val="nil"/>
              <w:bottom w:val="single" w:sz="4" w:space="0" w:color="auto"/>
              <w:right w:val="single" w:sz="4" w:space="0" w:color="auto"/>
            </w:tcBorders>
            <w:shd w:val="clear" w:color="auto" w:fill="auto"/>
            <w:noWrap/>
            <w:hideMark/>
          </w:tcPr>
          <w:p w14:paraId="6E00F367" w14:textId="77777777" w:rsidR="00E83F66" w:rsidRPr="00772251" w:rsidRDefault="00E83F66" w:rsidP="005C42AF">
            <w:pPr>
              <w:spacing w:before="60" w:after="60" w:line="240" w:lineRule="auto"/>
              <w:rPr>
                <w:noProof/>
                <w:sz w:val="20"/>
              </w:rPr>
            </w:pPr>
            <w:r>
              <w:rPr>
                <w:noProof/>
                <w:sz w:val="20"/>
              </w:rPr>
              <w:t>732394</w:t>
            </w:r>
          </w:p>
        </w:tc>
        <w:tc>
          <w:tcPr>
            <w:tcW w:w="11425" w:type="dxa"/>
            <w:tcBorders>
              <w:top w:val="nil"/>
              <w:left w:val="nil"/>
              <w:bottom w:val="single" w:sz="4" w:space="0" w:color="auto"/>
              <w:right w:val="single" w:sz="4" w:space="0" w:color="auto"/>
            </w:tcBorders>
            <w:shd w:val="clear" w:color="auto" w:fill="auto"/>
            <w:noWrap/>
            <w:hideMark/>
          </w:tcPr>
          <w:p w14:paraId="35869979" w14:textId="77777777" w:rsidR="00E83F66" w:rsidRPr="00772251" w:rsidRDefault="00E83F66" w:rsidP="005C42AF">
            <w:pPr>
              <w:spacing w:before="60" w:after="60" w:line="240" w:lineRule="auto"/>
              <w:rPr>
                <w:noProof/>
                <w:sz w:val="20"/>
              </w:rPr>
            </w:pPr>
            <w:r>
              <w:rPr>
                <w:noProof/>
                <w:sz w:val="20"/>
              </w:rPr>
              <w:t>-- Af jern (undtagen af støbejern) og stål, emaljeret</w:t>
            </w:r>
          </w:p>
        </w:tc>
        <w:tc>
          <w:tcPr>
            <w:tcW w:w="986" w:type="dxa"/>
            <w:tcBorders>
              <w:top w:val="nil"/>
              <w:left w:val="nil"/>
              <w:bottom w:val="single" w:sz="4" w:space="0" w:color="auto"/>
              <w:right w:val="single" w:sz="4" w:space="0" w:color="auto"/>
            </w:tcBorders>
            <w:shd w:val="clear" w:color="auto" w:fill="auto"/>
            <w:noWrap/>
            <w:vAlign w:val="bottom"/>
            <w:hideMark/>
          </w:tcPr>
          <w:p w14:paraId="07BA95E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2FF6A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1EF99C" w14:textId="77777777" w:rsidR="00E83F66" w:rsidRPr="00772251" w:rsidRDefault="00E83F66" w:rsidP="005C42AF">
            <w:pPr>
              <w:spacing w:before="60" w:after="60" w:line="240" w:lineRule="auto"/>
              <w:rPr>
                <w:noProof/>
                <w:sz w:val="20"/>
              </w:rPr>
            </w:pPr>
            <w:r>
              <w:rPr>
                <w:noProof/>
                <w:sz w:val="20"/>
              </w:rPr>
              <w:t>73239900</w:t>
            </w:r>
          </w:p>
        </w:tc>
        <w:tc>
          <w:tcPr>
            <w:tcW w:w="1134" w:type="dxa"/>
            <w:tcBorders>
              <w:top w:val="nil"/>
              <w:left w:val="nil"/>
              <w:bottom w:val="single" w:sz="4" w:space="0" w:color="auto"/>
              <w:right w:val="single" w:sz="4" w:space="0" w:color="auto"/>
            </w:tcBorders>
            <w:shd w:val="clear" w:color="auto" w:fill="auto"/>
            <w:noWrap/>
            <w:hideMark/>
          </w:tcPr>
          <w:p w14:paraId="065ABD60" w14:textId="77777777" w:rsidR="00E83F66" w:rsidRPr="00772251" w:rsidRDefault="00E83F66" w:rsidP="005C42AF">
            <w:pPr>
              <w:spacing w:before="60" w:after="60" w:line="240" w:lineRule="auto"/>
              <w:rPr>
                <w:noProof/>
                <w:sz w:val="20"/>
              </w:rPr>
            </w:pPr>
            <w:r>
              <w:rPr>
                <w:noProof/>
                <w:sz w:val="20"/>
              </w:rPr>
              <w:t>732399</w:t>
            </w:r>
          </w:p>
        </w:tc>
        <w:tc>
          <w:tcPr>
            <w:tcW w:w="11425" w:type="dxa"/>
            <w:tcBorders>
              <w:top w:val="nil"/>
              <w:left w:val="nil"/>
              <w:bottom w:val="single" w:sz="4" w:space="0" w:color="auto"/>
              <w:right w:val="single" w:sz="4" w:space="0" w:color="auto"/>
            </w:tcBorders>
            <w:shd w:val="clear" w:color="auto" w:fill="auto"/>
            <w:noWrap/>
            <w:hideMark/>
          </w:tcPr>
          <w:p w14:paraId="621FCE56"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793B978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7C3E60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16F0FD" w14:textId="77777777" w:rsidR="00E83F66" w:rsidRPr="00772251" w:rsidRDefault="00E83F66" w:rsidP="005C42AF">
            <w:pPr>
              <w:spacing w:before="60" w:after="60" w:line="240" w:lineRule="auto"/>
              <w:rPr>
                <w:noProof/>
                <w:sz w:val="20"/>
              </w:rPr>
            </w:pPr>
            <w:r>
              <w:rPr>
                <w:noProof/>
                <w:sz w:val="20"/>
              </w:rPr>
              <w:t>73269090</w:t>
            </w:r>
          </w:p>
        </w:tc>
        <w:tc>
          <w:tcPr>
            <w:tcW w:w="1134" w:type="dxa"/>
            <w:tcBorders>
              <w:top w:val="nil"/>
              <w:left w:val="nil"/>
              <w:bottom w:val="single" w:sz="4" w:space="0" w:color="auto"/>
              <w:right w:val="single" w:sz="4" w:space="0" w:color="auto"/>
            </w:tcBorders>
            <w:shd w:val="clear" w:color="auto" w:fill="auto"/>
            <w:noWrap/>
            <w:hideMark/>
          </w:tcPr>
          <w:p w14:paraId="3827DEEB" w14:textId="77777777" w:rsidR="00E83F66" w:rsidRPr="00772251" w:rsidRDefault="00E83F66" w:rsidP="005C42AF">
            <w:pPr>
              <w:spacing w:before="60" w:after="60" w:line="240" w:lineRule="auto"/>
              <w:rPr>
                <w:noProof/>
                <w:sz w:val="20"/>
              </w:rPr>
            </w:pPr>
            <w:r>
              <w:rPr>
                <w:noProof/>
                <w:sz w:val="20"/>
              </w:rPr>
              <w:t>732690</w:t>
            </w:r>
          </w:p>
        </w:tc>
        <w:tc>
          <w:tcPr>
            <w:tcW w:w="11425" w:type="dxa"/>
            <w:tcBorders>
              <w:top w:val="nil"/>
              <w:left w:val="nil"/>
              <w:bottom w:val="single" w:sz="4" w:space="0" w:color="auto"/>
              <w:right w:val="single" w:sz="4" w:space="0" w:color="auto"/>
            </w:tcBorders>
            <w:shd w:val="clear" w:color="auto" w:fill="auto"/>
            <w:noWrap/>
            <w:hideMark/>
          </w:tcPr>
          <w:p w14:paraId="6C9FC25F"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47F0B10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B8276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5D8DBD" w14:textId="77777777" w:rsidR="00E83F66" w:rsidRPr="00772251" w:rsidRDefault="00E83F66" w:rsidP="005C42AF">
            <w:pPr>
              <w:spacing w:before="60" w:after="60" w:line="240" w:lineRule="auto"/>
              <w:rPr>
                <w:noProof/>
                <w:sz w:val="20"/>
              </w:rPr>
            </w:pPr>
            <w:r>
              <w:rPr>
                <w:noProof/>
                <w:sz w:val="20"/>
              </w:rPr>
              <w:t>76042900</w:t>
            </w:r>
          </w:p>
        </w:tc>
        <w:tc>
          <w:tcPr>
            <w:tcW w:w="1134" w:type="dxa"/>
            <w:tcBorders>
              <w:top w:val="nil"/>
              <w:left w:val="nil"/>
              <w:bottom w:val="single" w:sz="4" w:space="0" w:color="auto"/>
              <w:right w:val="single" w:sz="4" w:space="0" w:color="auto"/>
            </w:tcBorders>
            <w:shd w:val="clear" w:color="auto" w:fill="auto"/>
            <w:noWrap/>
            <w:hideMark/>
          </w:tcPr>
          <w:p w14:paraId="6D135FCD" w14:textId="77777777" w:rsidR="00E83F66" w:rsidRPr="00772251" w:rsidRDefault="00E83F66" w:rsidP="005C42AF">
            <w:pPr>
              <w:spacing w:before="60" w:after="60" w:line="240" w:lineRule="auto"/>
              <w:rPr>
                <w:noProof/>
                <w:sz w:val="20"/>
              </w:rPr>
            </w:pPr>
            <w:r>
              <w:rPr>
                <w:noProof/>
                <w:sz w:val="20"/>
              </w:rPr>
              <w:t>760429</w:t>
            </w:r>
          </w:p>
        </w:tc>
        <w:tc>
          <w:tcPr>
            <w:tcW w:w="11425" w:type="dxa"/>
            <w:tcBorders>
              <w:top w:val="nil"/>
              <w:left w:val="nil"/>
              <w:bottom w:val="single" w:sz="4" w:space="0" w:color="auto"/>
              <w:right w:val="single" w:sz="4" w:space="0" w:color="auto"/>
            </w:tcBorders>
            <w:shd w:val="clear" w:color="auto" w:fill="auto"/>
            <w:noWrap/>
            <w:hideMark/>
          </w:tcPr>
          <w:p w14:paraId="1B4F3B01"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49974ED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8F6E19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CD8FEF" w14:textId="77777777" w:rsidR="00E83F66" w:rsidRPr="00772251" w:rsidRDefault="00E83F66" w:rsidP="005C42AF">
            <w:pPr>
              <w:spacing w:before="60" w:after="60" w:line="240" w:lineRule="auto"/>
              <w:rPr>
                <w:noProof/>
                <w:sz w:val="20"/>
              </w:rPr>
            </w:pPr>
            <w:r>
              <w:rPr>
                <w:noProof/>
                <w:sz w:val="20"/>
              </w:rPr>
              <w:t>76069100</w:t>
            </w:r>
          </w:p>
        </w:tc>
        <w:tc>
          <w:tcPr>
            <w:tcW w:w="1134" w:type="dxa"/>
            <w:tcBorders>
              <w:top w:val="nil"/>
              <w:left w:val="nil"/>
              <w:bottom w:val="single" w:sz="4" w:space="0" w:color="auto"/>
              <w:right w:val="single" w:sz="4" w:space="0" w:color="auto"/>
            </w:tcBorders>
            <w:shd w:val="clear" w:color="auto" w:fill="auto"/>
            <w:noWrap/>
            <w:hideMark/>
          </w:tcPr>
          <w:p w14:paraId="1C17B006" w14:textId="77777777" w:rsidR="00E83F66" w:rsidRPr="00772251" w:rsidRDefault="00E83F66" w:rsidP="005C42AF">
            <w:pPr>
              <w:spacing w:before="60" w:after="60" w:line="240" w:lineRule="auto"/>
              <w:rPr>
                <w:noProof/>
                <w:sz w:val="20"/>
              </w:rPr>
            </w:pPr>
            <w:r>
              <w:rPr>
                <w:noProof/>
                <w:sz w:val="20"/>
              </w:rPr>
              <w:t>760691</w:t>
            </w:r>
          </w:p>
        </w:tc>
        <w:tc>
          <w:tcPr>
            <w:tcW w:w="11425" w:type="dxa"/>
            <w:tcBorders>
              <w:top w:val="nil"/>
              <w:left w:val="nil"/>
              <w:bottom w:val="single" w:sz="4" w:space="0" w:color="auto"/>
              <w:right w:val="single" w:sz="4" w:space="0" w:color="auto"/>
            </w:tcBorders>
            <w:shd w:val="clear" w:color="auto" w:fill="auto"/>
            <w:noWrap/>
            <w:hideMark/>
          </w:tcPr>
          <w:p w14:paraId="53C894BE" w14:textId="77777777" w:rsidR="00E83F66" w:rsidRPr="00772251" w:rsidRDefault="00E83F66" w:rsidP="005C42AF">
            <w:pPr>
              <w:spacing w:before="60" w:after="60" w:line="240" w:lineRule="auto"/>
              <w:rPr>
                <w:noProof/>
                <w:sz w:val="20"/>
              </w:rPr>
            </w:pPr>
            <w:r>
              <w:rPr>
                <w:noProof/>
                <w:sz w:val="20"/>
              </w:rPr>
              <w:t>-- Af ulegeret aluminium</w:t>
            </w:r>
          </w:p>
        </w:tc>
        <w:tc>
          <w:tcPr>
            <w:tcW w:w="986" w:type="dxa"/>
            <w:tcBorders>
              <w:top w:val="nil"/>
              <w:left w:val="nil"/>
              <w:bottom w:val="single" w:sz="4" w:space="0" w:color="auto"/>
              <w:right w:val="single" w:sz="4" w:space="0" w:color="auto"/>
            </w:tcBorders>
            <w:shd w:val="clear" w:color="auto" w:fill="auto"/>
            <w:noWrap/>
            <w:vAlign w:val="bottom"/>
            <w:hideMark/>
          </w:tcPr>
          <w:p w14:paraId="50FF3090"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3CEE48C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3989E4" w14:textId="77777777" w:rsidR="00E83F66" w:rsidRPr="00772251" w:rsidRDefault="00E83F66" w:rsidP="005C42AF">
            <w:pPr>
              <w:spacing w:before="60" w:after="60" w:line="240" w:lineRule="auto"/>
              <w:rPr>
                <w:noProof/>
                <w:sz w:val="20"/>
              </w:rPr>
            </w:pPr>
            <w:r>
              <w:rPr>
                <w:noProof/>
                <w:sz w:val="20"/>
              </w:rPr>
              <w:t>76082000</w:t>
            </w:r>
          </w:p>
        </w:tc>
        <w:tc>
          <w:tcPr>
            <w:tcW w:w="1134" w:type="dxa"/>
            <w:tcBorders>
              <w:top w:val="nil"/>
              <w:left w:val="nil"/>
              <w:bottom w:val="single" w:sz="4" w:space="0" w:color="auto"/>
              <w:right w:val="single" w:sz="4" w:space="0" w:color="auto"/>
            </w:tcBorders>
            <w:shd w:val="clear" w:color="auto" w:fill="auto"/>
            <w:noWrap/>
            <w:hideMark/>
          </w:tcPr>
          <w:p w14:paraId="546BCB77" w14:textId="77777777" w:rsidR="00E83F66" w:rsidRPr="00772251" w:rsidRDefault="00E83F66" w:rsidP="005C42AF">
            <w:pPr>
              <w:spacing w:before="60" w:after="60" w:line="240" w:lineRule="auto"/>
              <w:rPr>
                <w:noProof/>
                <w:sz w:val="20"/>
              </w:rPr>
            </w:pPr>
            <w:r>
              <w:rPr>
                <w:noProof/>
                <w:sz w:val="20"/>
              </w:rPr>
              <w:t>760820</w:t>
            </w:r>
          </w:p>
        </w:tc>
        <w:tc>
          <w:tcPr>
            <w:tcW w:w="11425" w:type="dxa"/>
            <w:tcBorders>
              <w:top w:val="nil"/>
              <w:left w:val="nil"/>
              <w:bottom w:val="single" w:sz="4" w:space="0" w:color="auto"/>
              <w:right w:val="single" w:sz="4" w:space="0" w:color="auto"/>
            </w:tcBorders>
            <w:shd w:val="clear" w:color="auto" w:fill="auto"/>
            <w:noWrap/>
            <w:hideMark/>
          </w:tcPr>
          <w:p w14:paraId="466973B0" w14:textId="77777777" w:rsidR="00E83F66" w:rsidRPr="00772251" w:rsidRDefault="00E83F66" w:rsidP="005C42AF">
            <w:pPr>
              <w:spacing w:before="60" w:after="60" w:line="240" w:lineRule="auto"/>
              <w:rPr>
                <w:noProof/>
                <w:sz w:val="20"/>
              </w:rPr>
            </w:pPr>
            <w:r>
              <w:rPr>
                <w:noProof/>
                <w:sz w:val="20"/>
              </w:rPr>
              <w:t>- Af aluminiumlegeringer</w:t>
            </w:r>
          </w:p>
        </w:tc>
        <w:tc>
          <w:tcPr>
            <w:tcW w:w="986" w:type="dxa"/>
            <w:tcBorders>
              <w:top w:val="nil"/>
              <w:left w:val="nil"/>
              <w:bottom w:val="single" w:sz="4" w:space="0" w:color="auto"/>
              <w:right w:val="single" w:sz="4" w:space="0" w:color="auto"/>
            </w:tcBorders>
            <w:shd w:val="clear" w:color="auto" w:fill="auto"/>
            <w:noWrap/>
            <w:vAlign w:val="bottom"/>
            <w:hideMark/>
          </w:tcPr>
          <w:p w14:paraId="5688108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284BF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6BF129" w14:textId="77777777" w:rsidR="00E83F66" w:rsidRPr="00772251" w:rsidRDefault="00E83F66" w:rsidP="005C42AF">
            <w:pPr>
              <w:spacing w:before="60" w:after="60" w:line="240" w:lineRule="auto"/>
              <w:rPr>
                <w:noProof/>
                <w:sz w:val="20"/>
              </w:rPr>
            </w:pPr>
            <w:r>
              <w:rPr>
                <w:noProof/>
                <w:sz w:val="20"/>
              </w:rPr>
              <w:t>76090000</w:t>
            </w:r>
          </w:p>
        </w:tc>
        <w:tc>
          <w:tcPr>
            <w:tcW w:w="1134" w:type="dxa"/>
            <w:tcBorders>
              <w:top w:val="nil"/>
              <w:left w:val="nil"/>
              <w:bottom w:val="single" w:sz="4" w:space="0" w:color="auto"/>
              <w:right w:val="single" w:sz="4" w:space="0" w:color="auto"/>
            </w:tcBorders>
            <w:shd w:val="clear" w:color="auto" w:fill="auto"/>
            <w:noWrap/>
            <w:hideMark/>
          </w:tcPr>
          <w:p w14:paraId="740F8211" w14:textId="77777777" w:rsidR="00E83F66" w:rsidRPr="00772251" w:rsidRDefault="00E83F66" w:rsidP="005C42AF">
            <w:pPr>
              <w:spacing w:before="60" w:after="60" w:line="240" w:lineRule="auto"/>
              <w:rPr>
                <w:noProof/>
                <w:sz w:val="20"/>
              </w:rPr>
            </w:pPr>
            <w:r>
              <w:rPr>
                <w:noProof/>
                <w:sz w:val="20"/>
              </w:rPr>
              <w:t>760900</w:t>
            </w:r>
          </w:p>
        </w:tc>
        <w:tc>
          <w:tcPr>
            <w:tcW w:w="11425" w:type="dxa"/>
            <w:tcBorders>
              <w:top w:val="nil"/>
              <w:left w:val="nil"/>
              <w:bottom w:val="single" w:sz="4" w:space="0" w:color="auto"/>
              <w:right w:val="single" w:sz="4" w:space="0" w:color="auto"/>
            </w:tcBorders>
            <w:shd w:val="clear" w:color="auto" w:fill="auto"/>
            <w:noWrap/>
            <w:hideMark/>
          </w:tcPr>
          <w:p w14:paraId="11FDADA8" w14:textId="77777777" w:rsidR="00E83F66" w:rsidRPr="00772251" w:rsidRDefault="00E83F66" w:rsidP="005C42AF">
            <w:pPr>
              <w:spacing w:before="60" w:after="60" w:line="240" w:lineRule="auto"/>
              <w:rPr>
                <w:noProof/>
                <w:sz w:val="20"/>
              </w:rPr>
            </w:pPr>
            <w:r>
              <w:rPr>
                <w:noProof/>
                <w:sz w:val="20"/>
              </w:rPr>
              <w:t>Rørfittings (fx samleled, rørknæ, muffer), af aluminium</w:t>
            </w:r>
          </w:p>
        </w:tc>
        <w:tc>
          <w:tcPr>
            <w:tcW w:w="986" w:type="dxa"/>
            <w:tcBorders>
              <w:top w:val="nil"/>
              <w:left w:val="nil"/>
              <w:bottom w:val="single" w:sz="4" w:space="0" w:color="auto"/>
              <w:right w:val="single" w:sz="4" w:space="0" w:color="auto"/>
            </w:tcBorders>
            <w:shd w:val="clear" w:color="auto" w:fill="auto"/>
            <w:noWrap/>
            <w:vAlign w:val="bottom"/>
            <w:hideMark/>
          </w:tcPr>
          <w:p w14:paraId="4BFBB3A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5C19C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F7EA79" w14:textId="77777777" w:rsidR="00E83F66" w:rsidRPr="00772251" w:rsidRDefault="00E83F66" w:rsidP="005C42AF">
            <w:pPr>
              <w:spacing w:before="60" w:after="60" w:line="240" w:lineRule="auto"/>
              <w:rPr>
                <w:noProof/>
                <w:sz w:val="20"/>
              </w:rPr>
            </w:pPr>
            <w:r>
              <w:rPr>
                <w:noProof/>
                <w:sz w:val="20"/>
              </w:rPr>
              <w:t>76101000</w:t>
            </w:r>
          </w:p>
        </w:tc>
        <w:tc>
          <w:tcPr>
            <w:tcW w:w="1134" w:type="dxa"/>
            <w:tcBorders>
              <w:top w:val="nil"/>
              <w:left w:val="nil"/>
              <w:bottom w:val="single" w:sz="4" w:space="0" w:color="auto"/>
              <w:right w:val="single" w:sz="4" w:space="0" w:color="auto"/>
            </w:tcBorders>
            <w:shd w:val="clear" w:color="auto" w:fill="auto"/>
            <w:noWrap/>
            <w:hideMark/>
          </w:tcPr>
          <w:p w14:paraId="77EAFB52" w14:textId="77777777" w:rsidR="00E83F66" w:rsidRPr="00772251" w:rsidRDefault="00E83F66" w:rsidP="005C42AF">
            <w:pPr>
              <w:spacing w:before="60" w:after="60" w:line="240" w:lineRule="auto"/>
              <w:rPr>
                <w:noProof/>
                <w:sz w:val="20"/>
              </w:rPr>
            </w:pPr>
            <w:r>
              <w:rPr>
                <w:noProof/>
                <w:sz w:val="20"/>
              </w:rPr>
              <w:t>761010</w:t>
            </w:r>
          </w:p>
        </w:tc>
        <w:tc>
          <w:tcPr>
            <w:tcW w:w="11425" w:type="dxa"/>
            <w:tcBorders>
              <w:top w:val="nil"/>
              <w:left w:val="nil"/>
              <w:bottom w:val="single" w:sz="4" w:space="0" w:color="auto"/>
              <w:right w:val="single" w:sz="4" w:space="0" w:color="auto"/>
            </w:tcBorders>
            <w:shd w:val="clear" w:color="auto" w:fill="auto"/>
            <w:noWrap/>
            <w:hideMark/>
          </w:tcPr>
          <w:p w14:paraId="0CB8710D" w14:textId="77777777" w:rsidR="00E83F66" w:rsidRPr="00772251" w:rsidRDefault="00E83F66" w:rsidP="005C42AF">
            <w:pPr>
              <w:spacing w:before="60" w:after="60" w:line="240" w:lineRule="auto"/>
              <w:rPr>
                <w:noProof/>
                <w:sz w:val="20"/>
              </w:rPr>
            </w:pPr>
            <w:r>
              <w:rPr>
                <w:noProof/>
                <w:sz w:val="20"/>
              </w:rPr>
              <w:t>- Døre, vinduer og rammer dertil, samt dørtærskler</w:t>
            </w:r>
          </w:p>
        </w:tc>
        <w:tc>
          <w:tcPr>
            <w:tcW w:w="986" w:type="dxa"/>
            <w:tcBorders>
              <w:top w:val="nil"/>
              <w:left w:val="nil"/>
              <w:bottom w:val="single" w:sz="4" w:space="0" w:color="auto"/>
              <w:right w:val="single" w:sz="4" w:space="0" w:color="auto"/>
            </w:tcBorders>
            <w:shd w:val="clear" w:color="auto" w:fill="auto"/>
            <w:noWrap/>
            <w:vAlign w:val="bottom"/>
            <w:hideMark/>
          </w:tcPr>
          <w:p w14:paraId="1AD5C7B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02826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553CF5" w14:textId="77777777" w:rsidR="00E83F66" w:rsidRPr="00772251" w:rsidRDefault="00E83F66" w:rsidP="005C42AF">
            <w:pPr>
              <w:spacing w:before="60" w:after="60" w:line="240" w:lineRule="auto"/>
              <w:rPr>
                <w:noProof/>
                <w:sz w:val="20"/>
              </w:rPr>
            </w:pPr>
            <w:r>
              <w:rPr>
                <w:noProof/>
                <w:sz w:val="20"/>
              </w:rPr>
              <w:t>76110000</w:t>
            </w:r>
          </w:p>
        </w:tc>
        <w:tc>
          <w:tcPr>
            <w:tcW w:w="1134" w:type="dxa"/>
            <w:tcBorders>
              <w:top w:val="nil"/>
              <w:left w:val="nil"/>
              <w:bottom w:val="single" w:sz="4" w:space="0" w:color="auto"/>
              <w:right w:val="single" w:sz="4" w:space="0" w:color="auto"/>
            </w:tcBorders>
            <w:shd w:val="clear" w:color="auto" w:fill="auto"/>
            <w:noWrap/>
            <w:hideMark/>
          </w:tcPr>
          <w:p w14:paraId="6F106B27" w14:textId="77777777" w:rsidR="00E83F66" w:rsidRPr="00772251" w:rsidRDefault="00E83F66" w:rsidP="005C42AF">
            <w:pPr>
              <w:spacing w:before="60" w:after="60" w:line="240" w:lineRule="auto"/>
              <w:rPr>
                <w:noProof/>
                <w:sz w:val="20"/>
              </w:rPr>
            </w:pPr>
            <w:r>
              <w:rPr>
                <w:noProof/>
                <w:sz w:val="20"/>
              </w:rPr>
              <w:t>761100</w:t>
            </w:r>
          </w:p>
        </w:tc>
        <w:tc>
          <w:tcPr>
            <w:tcW w:w="11425" w:type="dxa"/>
            <w:tcBorders>
              <w:top w:val="nil"/>
              <w:left w:val="nil"/>
              <w:bottom w:val="single" w:sz="4" w:space="0" w:color="auto"/>
              <w:right w:val="single" w:sz="4" w:space="0" w:color="auto"/>
            </w:tcBorders>
            <w:shd w:val="clear" w:color="auto" w:fill="auto"/>
            <w:noWrap/>
            <w:hideMark/>
          </w:tcPr>
          <w:p w14:paraId="63EBA370" w14:textId="4D483D06" w:rsidR="00E83F66" w:rsidRPr="00772251" w:rsidRDefault="00E83F66" w:rsidP="00375077">
            <w:pPr>
              <w:spacing w:before="60" w:after="60" w:line="240" w:lineRule="auto"/>
              <w:rPr>
                <w:noProof/>
                <w:sz w:val="20"/>
              </w:rPr>
            </w:pPr>
            <w:r>
              <w:rPr>
                <w:noProof/>
                <w:sz w:val="20"/>
              </w:rPr>
              <w:t>Tanke, kar og lignende beholdere til ethvert materiale (undtagen beholdere til komprimerede eller flydende gasser), af aluminium, med et rumindhold på over 300 liter, også varmeisolerede eller med indvendig beklædning, men uden mekanisk udstyr og uden udstyr til opvarmning eller afkøling</w:t>
            </w:r>
          </w:p>
        </w:tc>
        <w:tc>
          <w:tcPr>
            <w:tcW w:w="986" w:type="dxa"/>
            <w:tcBorders>
              <w:top w:val="nil"/>
              <w:left w:val="nil"/>
              <w:bottom w:val="single" w:sz="4" w:space="0" w:color="auto"/>
              <w:right w:val="single" w:sz="4" w:space="0" w:color="auto"/>
            </w:tcBorders>
            <w:shd w:val="clear" w:color="auto" w:fill="auto"/>
            <w:noWrap/>
            <w:vAlign w:val="bottom"/>
            <w:hideMark/>
          </w:tcPr>
          <w:p w14:paraId="61E9EB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279BC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521C6A" w14:textId="77777777" w:rsidR="00E83F66" w:rsidRPr="00772251" w:rsidRDefault="00E83F66" w:rsidP="005C42AF">
            <w:pPr>
              <w:spacing w:before="60" w:after="60" w:line="240" w:lineRule="auto"/>
              <w:rPr>
                <w:noProof/>
                <w:sz w:val="20"/>
              </w:rPr>
            </w:pPr>
            <w:r>
              <w:rPr>
                <w:noProof/>
                <w:sz w:val="20"/>
              </w:rPr>
              <w:t>76151000</w:t>
            </w:r>
          </w:p>
        </w:tc>
        <w:tc>
          <w:tcPr>
            <w:tcW w:w="1134" w:type="dxa"/>
            <w:tcBorders>
              <w:top w:val="nil"/>
              <w:left w:val="nil"/>
              <w:bottom w:val="single" w:sz="4" w:space="0" w:color="auto"/>
              <w:right w:val="single" w:sz="4" w:space="0" w:color="auto"/>
            </w:tcBorders>
            <w:shd w:val="clear" w:color="auto" w:fill="auto"/>
            <w:noWrap/>
            <w:hideMark/>
          </w:tcPr>
          <w:p w14:paraId="2E18C44F" w14:textId="77777777" w:rsidR="00E83F66" w:rsidRPr="00772251" w:rsidRDefault="00E83F66" w:rsidP="005C42AF">
            <w:pPr>
              <w:spacing w:before="60" w:after="60" w:line="240" w:lineRule="auto"/>
              <w:rPr>
                <w:noProof/>
                <w:sz w:val="20"/>
              </w:rPr>
            </w:pPr>
            <w:r>
              <w:rPr>
                <w:noProof/>
                <w:sz w:val="20"/>
              </w:rPr>
              <w:t>761510</w:t>
            </w:r>
          </w:p>
        </w:tc>
        <w:tc>
          <w:tcPr>
            <w:tcW w:w="11425" w:type="dxa"/>
            <w:tcBorders>
              <w:top w:val="nil"/>
              <w:left w:val="nil"/>
              <w:bottom w:val="single" w:sz="4" w:space="0" w:color="auto"/>
              <w:right w:val="single" w:sz="4" w:space="0" w:color="auto"/>
            </w:tcBorders>
            <w:shd w:val="clear" w:color="auto" w:fill="auto"/>
            <w:noWrap/>
            <w:hideMark/>
          </w:tcPr>
          <w:p w14:paraId="072FCE37" w14:textId="77777777" w:rsidR="00E83F66" w:rsidRPr="00772251" w:rsidRDefault="00E83F66" w:rsidP="005C42AF">
            <w:pPr>
              <w:spacing w:before="60" w:after="60" w:line="240" w:lineRule="auto"/>
              <w:rPr>
                <w:noProof/>
                <w:sz w:val="20"/>
              </w:rPr>
            </w:pPr>
            <w:r>
              <w:rPr>
                <w:noProof/>
                <w:sz w:val="20"/>
              </w:rPr>
              <w:t>- Bord-, køkken- og andre husholdningsartikler og dele dertil; gryderensere, svampe, handsker og lignende varer til rensning eller polering</w:t>
            </w:r>
          </w:p>
        </w:tc>
        <w:tc>
          <w:tcPr>
            <w:tcW w:w="986" w:type="dxa"/>
            <w:tcBorders>
              <w:top w:val="nil"/>
              <w:left w:val="nil"/>
              <w:bottom w:val="single" w:sz="4" w:space="0" w:color="auto"/>
              <w:right w:val="single" w:sz="4" w:space="0" w:color="auto"/>
            </w:tcBorders>
            <w:shd w:val="clear" w:color="auto" w:fill="auto"/>
            <w:noWrap/>
            <w:vAlign w:val="bottom"/>
            <w:hideMark/>
          </w:tcPr>
          <w:p w14:paraId="5006BA5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2537A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9125DF" w14:textId="77777777" w:rsidR="00E83F66" w:rsidRPr="00772251" w:rsidRDefault="00E83F66" w:rsidP="005C42AF">
            <w:pPr>
              <w:spacing w:before="60" w:after="60" w:line="240" w:lineRule="auto"/>
              <w:rPr>
                <w:noProof/>
                <w:sz w:val="20"/>
              </w:rPr>
            </w:pPr>
            <w:r>
              <w:rPr>
                <w:noProof/>
                <w:sz w:val="20"/>
              </w:rPr>
              <w:t>76169900</w:t>
            </w:r>
          </w:p>
        </w:tc>
        <w:tc>
          <w:tcPr>
            <w:tcW w:w="1134" w:type="dxa"/>
            <w:tcBorders>
              <w:top w:val="nil"/>
              <w:left w:val="nil"/>
              <w:bottom w:val="single" w:sz="4" w:space="0" w:color="auto"/>
              <w:right w:val="single" w:sz="4" w:space="0" w:color="auto"/>
            </w:tcBorders>
            <w:shd w:val="clear" w:color="auto" w:fill="auto"/>
            <w:noWrap/>
            <w:hideMark/>
          </w:tcPr>
          <w:p w14:paraId="5266B566" w14:textId="77777777" w:rsidR="00E83F66" w:rsidRPr="00772251" w:rsidRDefault="00E83F66" w:rsidP="005C42AF">
            <w:pPr>
              <w:spacing w:before="60" w:after="60" w:line="240" w:lineRule="auto"/>
              <w:rPr>
                <w:noProof/>
                <w:sz w:val="20"/>
              </w:rPr>
            </w:pPr>
            <w:r>
              <w:rPr>
                <w:noProof/>
                <w:sz w:val="20"/>
              </w:rPr>
              <w:t>761699</w:t>
            </w:r>
          </w:p>
        </w:tc>
        <w:tc>
          <w:tcPr>
            <w:tcW w:w="11425" w:type="dxa"/>
            <w:tcBorders>
              <w:top w:val="nil"/>
              <w:left w:val="nil"/>
              <w:bottom w:val="single" w:sz="4" w:space="0" w:color="auto"/>
              <w:right w:val="single" w:sz="4" w:space="0" w:color="auto"/>
            </w:tcBorders>
            <w:shd w:val="clear" w:color="auto" w:fill="auto"/>
            <w:noWrap/>
            <w:hideMark/>
          </w:tcPr>
          <w:p w14:paraId="4949FEA5"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36BACBB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6AFAFE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D46F76" w14:textId="77777777" w:rsidR="00E83F66" w:rsidRPr="00772251" w:rsidRDefault="00E83F66" w:rsidP="005C42AF">
            <w:pPr>
              <w:spacing w:before="60" w:after="60" w:line="240" w:lineRule="auto"/>
              <w:rPr>
                <w:noProof/>
                <w:sz w:val="20"/>
              </w:rPr>
            </w:pPr>
            <w:r>
              <w:rPr>
                <w:noProof/>
                <w:sz w:val="20"/>
              </w:rPr>
              <w:t>82055100</w:t>
            </w:r>
          </w:p>
        </w:tc>
        <w:tc>
          <w:tcPr>
            <w:tcW w:w="1134" w:type="dxa"/>
            <w:tcBorders>
              <w:top w:val="nil"/>
              <w:left w:val="nil"/>
              <w:bottom w:val="single" w:sz="4" w:space="0" w:color="auto"/>
              <w:right w:val="single" w:sz="4" w:space="0" w:color="auto"/>
            </w:tcBorders>
            <w:shd w:val="clear" w:color="auto" w:fill="auto"/>
            <w:noWrap/>
            <w:hideMark/>
          </w:tcPr>
          <w:p w14:paraId="55C4D663" w14:textId="77777777" w:rsidR="00E83F66" w:rsidRPr="00772251" w:rsidRDefault="00E83F66" w:rsidP="005C42AF">
            <w:pPr>
              <w:spacing w:before="60" w:after="60" w:line="240" w:lineRule="auto"/>
              <w:rPr>
                <w:noProof/>
                <w:sz w:val="20"/>
              </w:rPr>
            </w:pPr>
            <w:r>
              <w:rPr>
                <w:noProof/>
                <w:sz w:val="20"/>
              </w:rPr>
              <w:t>820551</w:t>
            </w:r>
          </w:p>
        </w:tc>
        <w:tc>
          <w:tcPr>
            <w:tcW w:w="11425" w:type="dxa"/>
            <w:tcBorders>
              <w:top w:val="nil"/>
              <w:left w:val="nil"/>
              <w:bottom w:val="single" w:sz="4" w:space="0" w:color="auto"/>
              <w:right w:val="single" w:sz="4" w:space="0" w:color="auto"/>
            </w:tcBorders>
            <w:shd w:val="clear" w:color="auto" w:fill="auto"/>
            <w:noWrap/>
            <w:hideMark/>
          </w:tcPr>
          <w:p w14:paraId="7B61699B" w14:textId="77777777" w:rsidR="00E83F66" w:rsidRPr="00772251" w:rsidRDefault="00E83F66" w:rsidP="005C42AF">
            <w:pPr>
              <w:spacing w:before="60" w:after="60" w:line="240" w:lineRule="auto"/>
              <w:rPr>
                <w:noProof/>
                <w:sz w:val="20"/>
              </w:rPr>
            </w:pPr>
            <w:r>
              <w:rPr>
                <w:noProof/>
                <w:sz w:val="20"/>
              </w:rPr>
              <w:t>-- Til husholdningsbrug</w:t>
            </w:r>
          </w:p>
        </w:tc>
        <w:tc>
          <w:tcPr>
            <w:tcW w:w="986" w:type="dxa"/>
            <w:tcBorders>
              <w:top w:val="nil"/>
              <w:left w:val="nil"/>
              <w:bottom w:val="single" w:sz="4" w:space="0" w:color="auto"/>
              <w:right w:val="single" w:sz="4" w:space="0" w:color="auto"/>
            </w:tcBorders>
            <w:shd w:val="clear" w:color="auto" w:fill="auto"/>
            <w:noWrap/>
            <w:vAlign w:val="bottom"/>
            <w:hideMark/>
          </w:tcPr>
          <w:p w14:paraId="631D50C0"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AC813D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FB8502" w14:textId="77777777" w:rsidR="00E83F66" w:rsidRPr="00772251" w:rsidRDefault="00E83F66" w:rsidP="005C42AF">
            <w:pPr>
              <w:spacing w:before="60" w:after="60" w:line="240" w:lineRule="auto"/>
              <w:rPr>
                <w:noProof/>
                <w:sz w:val="20"/>
              </w:rPr>
            </w:pPr>
            <w:r>
              <w:rPr>
                <w:noProof/>
                <w:sz w:val="20"/>
              </w:rPr>
              <w:t>82121000</w:t>
            </w:r>
          </w:p>
        </w:tc>
        <w:tc>
          <w:tcPr>
            <w:tcW w:w="1134" w:type="dxa"/>
            <w:tcBorders>
              <w:top w:val="nil"/>
              <w:left w:val="nil"/>
              <w:bottom w:val="single" w:sz="4" w:space="0" w:color="auto"/>
              <w:right w:val="single" w:sz="4" w:space="0" w:color="auto"/>
            </w:tcBorders>
            <w:shd w:val="clear" w:color="auto" w:fill="auto"/>
            <w:noWrap/>
            <w:hideMark/>
          </w:tcPr>
          <w:p w14:paraId="682A8D25" w14:textId="77777777" w:rsidR="00E83F66" w:rsidRPr="00772251" w:rsidRDefault="00E83F66" w:rsidP="005C42AF">
            <w:pPr>
              <w:spacing w:before="60" w:after="60" w:line="240" w:lineRule="auto"/>
              <w:rPr>
                <w:noProof/>
                <w:sz w:val="20"/>
              </w:rPr>
            </w:pPr>
            <w:r>
              <w:rPr>
                <w:noProof/>
                <w:sz w:val="20"/>
              </w:rPr>
              <w:t>821210</w:t>
            </w:r>
          </w:p>
        </w:tc>
        <w:tc>
          <w:tcPr>
            <w:tcW w:w="11425" w:type="dxa"/>
            <w:tcBorders>
              <w:top w:val="nil"/>
              <w:left w:val="nil"/>
              <w:bottom w:val="single" w:sz="4" w:space="0" w:color="auto"/>
              <w:right w:val="single" w:sz="4" w:space="0" w:color="auto"/>
            </w:tcBorders>
            <w:shd w:val="clear" w:color="auto" w:fill="auto"/>
            <w:noWrap/>
            <w:hideMark/>
          </w:tcPr>
          <w:p w14:paraId="4375A21A" w14:textId="77777777" w:rsidR="00E83F66" w:rsidRPr="00772251" w:rsidRDefault="00E83F66" w:rsidP="005C42AF">
            <w:pPr>
              <w:spacing w:before="60" w:after="60" w:line="240" w:lineRule="auto"/>
              <w:rPr>
                <w:noProof/>
                <w:sz w:val="20"/>
              </w:rPr>
            </w:pPr>
            <w:r>
              <w:rPr>
                <w:noProof/>
                <w:sz w:val="20"/>
              </w:rPr>
              <w:t>- Barberknive og barbermaskiner</w:t>
            </w:r>
          </w:p>
        </w:tc>
        <w:tc>
          <w:tcPr>
            <w:tcW w:w="986" w:type="dxa"/>
            <w:tcBorders>
              <w:top w:val="nil"/>
              <w:left w:val="nil"/>
              <w:bottom w:val="single" w:sz="4" w:space="0" w:color="auto"/>
              <w:right w:val="single" w:sz="4" w:space="0" w:color="auto"/>
            </w:tcBorders>
            <w:shd w:val="clear" w:color="auto" w:fill="auto"/>
            <w:noWrap/>
            <w:vAlign w:val="bottom"/>
            <w:hideMark/>
          </w:tcPr>
          <w:p w14:paraId="12D89B3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8DD4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AD8D5A" w14:textId="77777777" w:rsidR="00E83F66" w:rsidRPr="00772251" w:rsidRDefault="00E83F66" w:rsidP="005C42AF">
            <w:pPr>
              <w:spacing w:before="60" w:after="60" w:line="240" w:lineRule="auto"/>
              <w:rPr>
                <w:noProof/>
                <w:sz w:val="20"/>
              </w:rPr>
            </w:pPr>
            <w:r>
              <w:rPr>
                <w:noProof/>
                <w:sz w:val="20"/>
              </w:rPr>
              <w:t>82122000</w:t>
            </w:r>
          </w:p>
        </w:tc>
        <w:tc>
          <w:tcPr>
            <w:tcW w:w="1134" w:type="dxa"/>
            <w:tcBorders>
              <w:top w:val="nil"/>
              <w:left w:val="nil"/>
              <w:bottom w:val="single" w:sz="4" w:space="0" w:color="auto"/>
              <w:right w:val="single" w:sz="4" w:space="0" w:color="auto"/>
            </w:tcBorders>
            <w:shd w:val="clear" w:color="auto" w:fill="auto"/>
            <w:noWrap/>
            <w:hideMark/>
          </w:tcPr>
          <w:p w14:paraId="0514674D" w14:textId="77777777" w:rsidR="00E83F66" w:rsidRPr="00772251" w:rsidRDefault="00E83F66" w:rsidP="005C42AF">
            <w:pPr>
              <w:spacing w:before="60" w:after="60" w:line="240" w:lineRule="auto"/>
              <w:rPr>
                <w:noProof/>
                <w:sz w:val="20"/>
              </w:rPr>
            </w:pPr>
            <w:r>
              <w:rPr>
                <w:noProof/>
                <w:sz w:val="20"/>
              </w:rPr>
              <w:t>821220</w:t>
            </w:r>
          </w:p>
        </w:tc>
        <w:tc>
          <w:tcPr>
            <w:tcW w:w="11425" w:type="dxa"/>
            <w:tcBorders>
              <w:top w:val="nil"/>
              <w:left w:val="nil"/>
              <w:bottom w:val="single" w:sz="4" w:space="0" w:color="auto"/>
              <w:right w:val="single" w:sz="4" w:space="0" w:color="auto"/>
            </w:tcBorders>
            <w:shd w:val="clear" w:color="auto" w:fill="auto"/>
            <w:noWrap/>
            <w:hideMark/>
          </w:tcPr>
          <w:p w14:paraId="7ACBB1E3" w14:textId="77777777" w:rsidR="00E83F66" w:rsidRPr="00772251" w:rsidRDefault="00E83F66" w:rsidP="005C42AF">
            <w:pPr>
              <w:spacing w:before="60" w:after="60" w:line="240" w:lineRule="auto"/>
              <w:rPr>
                <w:noProof/>
                <w:sz w:val="20"/>
              </w:rPr>
            </w:pPr>
            <w:r>
              <w:rPr>
                <w:noProof/>
                <w:sz w:val="20"/>
              </w:rPr>
              <w:t>- Blade til sikkerhedsbarbermaskiner, herunder emner i båndform</w:t>
            </w:r>
          </w:p>
        </w:tc>
        <w:tc>
          <w:tcPr>
            <w:tcW w:w="986" w:type="dxa"/>
            <w:tcBorders>
              <w:top w:val="nil"/>
              <w:left w:val="nil"/>
              <w:bottom w:val="single" w:sz="4" w:space="0" w:color="auto"/>
              <w:right w:val="single" w:sz="4" w:space="0" w:color="auto"/>
            </w:tcBorders>
            <w:shd w:val="clear" w:color="auto" w:fill="auto"/>
            <w:noWrap/>
            <w:vAlign w:val="bottom"/>
            <w:hideMark/>
          </w:tcPr>
          <w:p w14:paraId="73744527"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2786F8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19D779" w14:textId="77777777" w:rsidR="00E83F66" w:rsidRPr="00772251" w:rsidRDefault="00E83F66" w:rsidP="005C42AF">
            <w:pPr>
              <w:spacing w:before="60" w:after="60" w:line="240" w:lineRule="auto"/>
              <w:rPr>
                <w:noProof/>
                <w:sz w:val="20"/>
              </w:rPr>
            </w:pPr>
            <w:r>
              <w:rPr>
                <w:noProof/>
                <w:sz w:val="20"/>
              </w:rPr>
              <w:t>83011000</w:t>
            </w:r>
          </w:p>
        </w:tc>
        <w:tc>
          <w:tcPr>
            <w:tcW w:w="1134" w:type="dxa"/>
            <w:tcBorders>
              <w:top w:val="nil"/>
              <w:left w:val="nil"/>
              <w:bottom w:val="single" w:sz="4" w:space="0" w:color="auto"/>
              <w:right w:val="single" w:sz="4" w:space="0" w:color="auto"/>
            </w:tcBorders>
            <w:shd w:val="clear" w:color="auto" w:fill="auto"/>
            <w:noWrap/>
            <w:hideMark/>
          </w:tcPr>
          <w:p w14:paraId="246BF9F3" w14:textId="77777777" w:rsidR="00E83F66" w:rsidRPr="00772251" w:rsidRDefault="00E83F66" w:rsidP="005C42AF">
            <w:pPr>
              <w:spacing w:before="60" w:after="60" w:line="240" w:lineRule="auto"/>
              <w:rPr>
                <w:noProof/>
                <w:sz w:val="20"/>
              </w:rPr>
            </w:pPr>
            <w:r>
              <w:rPr>
                <w:noProof/>
                <w:sz w:val="20"/>
              </w:rPr>
              <w:t>830110</w:t>
            </w:r>
          </w:p>
        </w:tc>
        <w:tc>
          <w:tcPr>
            <w:tcW w:w="11425" w:type="dxa"/>
            <w:tcBorders>
              <w:top w:val="nil"/>
              <w:left w:val="nil"/>
              <w:bottom w:val="single" w:sz="4" w:space="0" w:color="auto"/>
              <w:right w:val="single" w:sz="4" w:space="0" w:color="auto"/>
            </w:tcBorders>
            <w:shd w:val="clear" w:color="auto" w:fill="auto"/>
            <w:noWrap/>
            <w:hideMark/>
          </w:tcPr>
          <w:p w14:paraId="5D60B392" w14:textId="77777777" w:rsidR="00E83F66" w:rsidRPr="00772251" w:rsidRDefault="00E83F66" w:rsidP="005C42AF">
            <w:pPr>
              <w:spacing w:before="60" w:after="60" w:line="240" w:lineRule="auto"/>
              <w:rPr>
                <w:noProof/>
                <w:sz w:val="20"/>
              </w:rPr>
            </w:pPr>
            <w:r>
              <w:rPr>
                <w:noProof/>
                <w:sz w:val="20"/>
              </w:rPr>
              <w:t>- Hængelåse</w:t>
            </w:r>
          </w:p>
        </w:tc>
        <w:tc>
          <w:tcPr>
            <w:tcW w:w="986" w:type="dxa"/>
            <w:tcBorders>
              <w:top w:val="nil"/>
              <w:left w:val="nil"/>
              <w:bottom w:val="single" w:sz="4" w:space="0" w:color="auto"/>
              <w:right w:val="single" w:sz="4" w:space="0" w:color="auto"/>
            </w:tcBorders>
            <w:shd w:val="clear" w:color="auto" w:fill="auto"/>
            <w:noWrap/>
            <w:vAlign w:val="bottom"/>
            <w:hideMark/>
          </w:tcPr>
          <w:p w14:paraId="61D5CF2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77A29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5B1A2E" w14:textId="77777777" w:rsidR="00E83F66" w:rsidRPr="00772251" w:rsidRDefault="00E83F66" w:rsidP="005C42AF">
            <w:pPr>
              <w:spacing w:before="60" w:after="60" w:line="240" w:lineRule="auto"/>
              <w:rPr>
                <w:noProof/>
                <w:sz w:val="20"/>
              </w:rPr>
            </w:pPr>
            <w:r>
              <w:rPr>
                <w:noProof/>
                <w:sz w:val="20"/>
              </w:rPr>
              <w:t>83016000</w:t>
            </w:r>
          </w:p>
        </w:tc>
        <w:tc>
          <w:tcPr>
            <w:tcW w:w="1134" w:type="dxa"/>
            <w:tcBorders>
              <w:top w:val="nil"/>
              <w:left w:val="nil"/>
              <w:bottom w:val="single" w:sz="4" w:space="0" w:color="auto"/>
              <w:right w:val="single" w:sz="4" w:space="0" w:color="auto"/>
            </w:tcBorders>
            <w:shd w:val="clear" w:color="auto" w:fill="auto"/>
            <w:noWrap/>
            <w:hideMark/>
          </w:tcPr>
          <w:p w14:paraId="5F0840E2" w14:textId="77777777" w:rsidR="00E83F66" w:rsidRPr="00772251" w:rsidRDefault="00E83F66" w:rsidP="005C42AF">
            <w:pPr>
              <w:spacing w:before="60" w:after="60" w:line="240" w:lineRule="auto"/>
              <w:rPr>
                <w:noProof/>
                <w:sz w:val="20"/>
              </w:rPr>
            </w:pPr>
            <w:r>
              <w:rPr>
                <w:noProof/>
                <w:sz w:val="20"/>
              </w:rPr>
              <w:t>830160</w:t>
            </w:r>
          </w:p>
        </w:tc>
        <w:tc>
          <w:tcPr>
            <w:tcW w:w="11425" w:type="dxa"/>
            <w:tcBorders>
              <w:top w:val="nil"/>
              <w:left w:val="nil"/>
              <w:bottom w:val="single" w:sz="4" w:space="0" w:color="auto"/>
              <w:right w:val="single" w:sz="4" w:space="0" w:color="auto"/>
            </w:tcBorders>
            <w:shd w:val="clear" w:color="auto" w:fill="auto"/>
            <w:noWrap/>
            <w:hideMark/>
          </w:tcPr>
          <w:p w14:paraId="5AAE06B3" w14:textId="77777777" w:rsidR="00E83F66" w:rsidRPr="00772251" w:rsidRDefault="00E83F66" w:rsidP="005C42AF">
            <w:pPr>
              <w:spacing w:before="60" w:after="60" w:line="240" w:lineRule="auto"/>
              <w:rPr>
                <w:noProof/>
                <w:sz w:val="20"/>
              </w:rPr>
            </w:pPr>
            <w:r>
              <w:rPr>
                <w:noProof/>
                <w:sz w:val="20"/>
              </w:rPr>
              <w:t>- Dele</w:t>
            </w:r>
          </w:p>
        </w:tc>
        <w:tc>
          <w:tcPr>
            <w:tcW w:w="986" w:type="dxa"/>
            <w:tcBorders>
              <w:top w:val="nil"/>
              <w:left w:val="nil"/>
              <w:bottom w:val="single" w:sz="4" w:space="0" w:color="auto"/>
              <w:right w:val="single" w:sz="4" w:space="0" w:color="auto"/>
            </w:tcBorders>
            <w:shd w:val="clear" w:color="auto" w:fill="auto"/>
            <w:noWrap/>
            <w:vAlign w:val="bottom"/>
            <w:hideMark/>
          </w:tcPr>
          <w:p w14:paraId="6143F0BE"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E48F52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A41341" w14:textId="77777777" w:rsidR="00E83F66" w:rsidRPr="00772251" w:rsidRDefault="00E83F66" w:rsidP="005C42AF">
            <w:pPr>
              <w:spacing w:before="60" w:after="60" w:line="240" w:lineRule="auto"/>
              <w:rPr>
                <w:noProof/>
                <w:sz w:val="20"/>
              </w:rPr>
            </w:pPr>
            <w:r>
              <w:rPr>
                <w:noProof/>
                <w:sz w:val="20"/>
              </w:rPr>
              <w:t>83023000</w:t>
            </w:r>
          </w:p>
        </w:tc>
        <w:tc>
          <w:tcPr>
            <w:tcW w:w="1134" w:type="dxa"/>
            <w:tcBorders>
              <w:top w:val="nil"/>
              <w:left w:val="nil"/>
              <w:bottom w:val="single" w:sz="4" w:space="0" w:color="auto"/>
              <w:right w:val="single" w:sz="4" w:space="0" w:color="auto"/>
            </w:tcBorders>
            <w:shd w:val="clear" w:color="auto" w:fill="auto"/>
            <w:noWrap/>
            <w:hideMark/>
          </w:tcPr>
          <w:p w14:paraId="4F836D25" w14:textId="77777777" w:rsidR="00E83F66" w:rsidRPr="00772251" w:rsidRDefault="00E83F66" w:rsidP="005C42AF">
            <w:pPr>
              <w:spacing w:before="60" w:after="60" w:line="240" w:lineRule="auto"/>
              <w:rPr>
                <w:noProof/>
                <w:sz w:val="20"/>
              </w:rPr>
            </w:pPr>
            <w:r>
              <w:rPr>
                <w:noProof/>
                <w:sz w:val="20"/>
              </w:rPr>
              <w:t>830230</w:t>
            </w:r>
          </w:p>
        </w:tc>
        <w:tc>
          <w:tcPr>
            <w:tcW w:w="11425" w:type="dxa"/>
            <w:tcBorders>
              <w:top w:val="nil"/>
              <w:left w:val="nil"/>
              <w:bottom w:val="single" w:sz="4" w:space="0" w:color="auto"/>
              <w:right w:val="single" w:sz="4" w:space="0" w:color="auto"/>
            </w:tcBorders>
            <w:shd w:val="clear" w:color="auto" w:fill="auto"/>
            <w:noWrap/>
            <w:hideMark/>
          </w:tcPr>
          <w:p w14:paraId="7FFEF7AF" w14:textId="77777777" w:rsidR="00E83F66" w:rsidRPr="00772251" w:rsidRDefault="00E83F66" w:rsidP="005C42AF">
            <w:pPr>
              <w:spacing w:before="60" w:after="60" w:line="240" w:lineRule="auto"/>
              <w:rPr>
                <w:noProof/>
                <w:sz w:val="20"/>
              </w:rPr>
            </w:pPr>
            <w:r>
              <w:rPr>
                <w:noProof/>
                <w:sz w:val="20"/>
              </w:rPr>
              <w:t>- Andre beslag, tilbehør og lignende varer, til motorkøretøjer</w:t>
            </w:r>
          </w:p>
        </w:tc>
        <w:tc>
          <w:tcPr>
            <w:tcW w:w="986" w:type="dxa"/>
            <w:tcBorders>
              <w:top w:val="nil"/>
              <w:left w:val="nil"/>
              <w:bottom w:val="single" w:sz="4" w:space="0" w:color="auto"/>
              <w:right w:val="single" w:sz="4" w:space="0" w:color="auto"/>
            </w:tcBorders>
            <w:shd w:val="clear" w:color="auto" w:fill="auto"/>
            <w:noWrap/>
            <w:vAlign w:val="bottom"/>
            <w:hideMark/>
          </w:tcPr>
          <w:p w14:paraId="7370ED3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0600D2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F2A0FA" w14:textId="77777777" w:rsidR="00E83F66" w:rsidRPr="00772251" w:rsidRDefault="00E83F66" w:rsidP="00BB4965">
            <w:pPr>
              <w:pageBreakBefore/>
              <w:spacing w:before="60" w:after="60" w:line="240" w:lineRule="auto"/>
              <w:rPr>
                <w:noProof/>
                <w:sz w:val="20"/>
              </w:rPr>
            </w:pPr>
            <w:r>
              <w:rPr>
                <w:noProof/>
                <w:sz w:val="20"/>
              </w:rPr>
              <w:t>83052000</w:t>
            </w:r>
          </w:p>
        </w:tc>
        <w:tc>
          <w:tcPr>
            <w:tcW w:w="1134" w:type="dxa"/>
            <w:tcBorders>
              <w:top w:val="nil"/>
              <w:left w:val="nil"/>
              <w:bottom w:val="single" w:sz="4" w:space="0" w:color="auto"/>
              <w:right w:val="single" w:sz="4" w:space="0" w:color="auto"/>
            </w:tcBorders>
            <w:shd w:val="clear" w:color="auto" w:fill="auto"/>
            <w:noWrap/>
            <w:hideMark/>
          </w:tcPr>
          <w:p w14:paraId="7A168AA8" w14:textId="77777777" w:rsidR="00E83F66" w:rsidRPr="00772251" w:rsidRDefault="00E83F66" w:rsidP="005C42AF">
            <w:pPr>
              <w:spacing w:before="60" w:after="60" w:line="240" w:lineRule="auto"/>
              <w:rPr>
                <w:noProof/>
                <w:sz w:val="20"/>
              </w:rPr>
            </w:pPr>
            <w:r>
              <w:rPr>
                <w:noProof/>
                <w:sz w:val="20"/>
              </w:rPr>
              <w:t>830520</w:t>
            </w:r>
          </w:p>
        </w:tc>
        <w:tc>
          <w:tcPr>
            <w:tcW w:w="11425" w:type="dxa"/>
            <w:tcBorders>
              <w:top w:val="nil"/>
              <w:left w:val="nil"/>
              <w:bottom w:val="single" w:sz="4" w:space="0" w:color="auto"/>
              <w:right w:val="single" w:sz="4" w:space="0" w:color="auto"/>
            </w:tcBorders>
            <w:shd w:val="clear" w:color="auto" w:fill="auto"/>
            <w:noWrap/>
            <w:hideMark/>
          </w:tcPr>
          <w:p w14:paraId="4DD24831" w14:textId="77777777" w:rsidR="00E83F66" w:rsidRPr="00772251" w:rsidRDefault="00E83F66" w:rsidP="005C42AF">
            <w:pPr>
              <w:spacing w:before="60" w:after="60" w:line="240" w:lineRule="auto"/>
              <w:rPr>
                <w:noProof/>
                <w:sz w:val="20"/>
              </w:rPr>
            </w:pPr>
            <w:r>
              <w:rPr>
                <w:noProof/>
                <w:sz w:val="20"/>
              </w:rPr>
              <w:t>- Hæfteklammer i stænger</w:t>
            </w:r>
          </w:p>
        </w:tc>
        <w:tc>
          <w:tcPr>
            <w:tcW w:w="986" w:type="dxa"/>
            <w:tcBorders>
              <w:top w:val="nil"/>
              <w:left w:val="nil"/>
              <w:bottom w:val="single" w:sz="4" w:space="0" w:color="auto"/>
              <w:right w:val="single" w:sz="4" w:space="0" w:color="auto"/>
            </w:tcBorders>
            <w:shd w:val="clear" w:color="auto" w:fill="auto"/>
            <w:noWrap/>
            <w:vAlign w:val="bottom"/>
            <w:hideMark/>
          </w:tcPr>
          <w:p w14:paraId="17284EB4"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CC6E92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E49E99" w14:textId="77777777" w:rsidR="00E83F66" w:rsidRPr="00772251" w:rsidRDefault="00E83F66" w:rsidP="005C42AF">
            <w:pPr>
              <w:spacing w:before="60" w:after="60" w:line="240" w:lineRule="auto"/>
              <w:rPr>
                <w:noProof/>
                <w:sz w:val="20"/>
              </w:rPr>
            </w:pPr>
            <w:r>
              <w:rPr>
                <w:noProof/>
                <w:sz w:val="20"/>
              </w:rPr>
              <w:t>83059000</w:t>
            </w:r>
          </w:p>
        </w:tc>
        <w:tc>
          <w:tcPr>
            <w:tcW w:w="1134" w:type="dxa"/>
            <w:tcBorders>
              <w:top w:val="nil"/>
              <w:left w:val="nil"/>
              <w:bottom w:val="single" w:sz="4" w:space="0" w:color="auto"/>
              <w:right w:val="single" w:sz="4" w:space="0" w:color="auto"/>
            </w:tcBorders>
            <w:shd w:val="clear" w:color="auto" w:fill="auto"/>
            <w:noWrap/>
            <w:hideMark/>
          </w:tcPr>
          <w:p w14:paraId="00A55E34" w14:textId="77777777" w:rsidR="00E83F66" w:rsidRPr="00772251" w:rsidRDefault="00E83F66" w:rsidP="005C42AF">
            <w:pPr>
              <w:spacing w:before="60" w:after="60" w:line="240" w:lineRule="auto"/>
              <w:rPr>
                <w:noProof/>
                <w:sz w:val="20"/>
              </w:rPr>
            </w:pPr>
            <w:r>
              <w:rPr>
                <w:noProof/>
                <w:sz w:val="20"/>
              </w:rPr>
              <w:t>830590</w:t>
            </w:r>
          </w:p>
        </w:tc>
        <w:tc>
          <w:tcPr>
            <w:tcW w:w="11425" w:type="dxa"/>
            <w:tcBorders>
              <w:top w:val="nil"/>
              <w:left w:val="nil"/>
              <w:bottom w:val="single" w:sz="4" w:space="0" w:color="auto"/>
              <w:right w:val="single" w:sz="4" w:space="0" w:color="auto"/>
            </w:tcBorders>
            <w:shd w:val="clear" w:color="auto" w:fill="auto"/>
            <w:noWrap/>
            <w:hideMark/>
          </w:tcPr>
          <w:p w14:paraId="631BB419" w14:textId="77777777" w:rsidR="00E83F66" w:rsidRPr="00772251" w:rsidRDefault="00E83F66" w:rsidP="005C42AF">
            <w:pPr>
              <w:spacing w:before="60" w:after="60" w:line="240" w:lineRule="auto"/>
              <w:rPr>
                <w:noProof/>
                <w:sz w:val="20"/>
              </w:rPr>
            </w:pPr>
            <w:r>
              <w:rPr>
                <w:noProof/>
                <w:sz w:val="20"/>
              </w:rPr>
              <w:t>- Andre varer, herunder dele</w:t>
            </w:r>
          </w:p>
        </w:tc>
        <w:tc>
          <w:tcPr>
            <w:tcW w:w="986" w:type="dxa"/>
            <w:tcBorders>
              <w:top w:val="nil"/>
              <w:left w:val="nil"/>
              <w:bottom w:val="single" w:sz="4" w:space="0" w:color="auto"/>
              <w:right w:val="single" w:sz="4" w:space="0" w:color="auto"/>
            </w:tcBorders>
            <w:shd w:val="clear" w:color="auto" w:fill="auto"/>
            <w:noWrap/>
            <w:vAlign w:val="bottom"/>
            <w:hideMark/>
          </w:tcPr>
          <w:p w14:paraId="38D920AA"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97A3BC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EC783A" w14:textId="77777777" w:rsidR="00E83F66" w:rsidRPr="00772251" w:rsidRDefault="00E83F66" w:rsidP="005C42AF">
            <w:pPr>
              <w:spacing w:before="60" w:after="60" w:line="240" w:lineRule="auto"/>
              <w:rPr>
                <w:noProof/>
                <w:sz w:val="20"/>
              </w:rPr>
            </w:pPr>
            <w:r>
              <w:rPr>
                <w:noProof/>
                <w:sz w:val="20"/>
              </w:rPr>
              <w:t>83091000</w:t>
            </w:r>
          </w:p>
        </w:tc>
        <w:tc>
          <w:tcPr>
            <w:tcW w:w="1134" w:type="dxa"/>
            <w:tcBorders>
              <w:top w:val="nil"/>
              <w:left w:val="nil"/>
              <w:bottom w:val="single" w:sz="4" w:space="0" w:color="auto"/>
              <w:right w:val="single" w:sz="4" w:space="0" w:color="auto"/>
            </w:tcBorders>
            <w:shd w:val="clear" w:color="auto" w:fill="auto"/>
            <w:noWrap/>
            <w:hideMark/>
          </w:tcPr>
          <w:p w14:paraId="0BCD4647" w14:textId="77777777" w:rsidR="00E83F66" w:rsidRPr="00772251" w:rsidRDefault="00E83F66" w:rsidP="005C42AF">
            <w:pPr>
              <w:spacing w:before="60" w:after="60" w:line="240" w:lineRule="auto"/>
              <w:rPr>
                <w:noProof/>
                <w:sz w:val="20"/>
              </w:rPr>
            </w:pPr>
            <w:r>
              <w:rPr>
                <w:noProof/>
                <w:sz w:val="20"/>
              </w:rPr>
              <w:t>830910</w:t>
            </w:r>
          </w:p>
        </w:tc>
        <w:tc>
          <w:tcPr>
            <w:tcW w:w="11425" w:type="dxa"/>
            <w:tcBorders>
              <w:top w:val="nil"/>
              <w:left w:val="nil"/>
              <w:bottom w:val="single" w:sz="4" w:space="0" w:color="auto"/>
              <w:right w:val="single" w:sz="4" w:space="0" w:color="auto"/>
            </w:tcBorders>
            <w:shd w:val="clear" w:color="auto" w:fill="auto"/>
            <w:noWrap/>
            <w:hideMark/>
          </w:tcPr>
          <w:p w14:paraId="5D0DD959" w14:textId="77777777" w:rsidR="00E83F66" w:rsidRPr="00772251" w:rsidRDefault="00E83F66" w:rsidP="005C42AF">
            <w:pPr>
              <w:spacing w:before="60" w:after="60" w:line="240" w:lineRule="auto"/>
              <w:rPr>
                <w:noProof/>
                <w:sz w:val="20"/>
              </w:rPr>
            </w:pPr>
            <w:r>
              <w:rPr>
                <w:noProof/>
                <w:sz w:val="20"/>
              </w:rPr>
              <w:t>- Crown corks</w:t>
            </w:r>
          </w:p>
        </w:tc>
        <w:tc>
          <w:tcPr>
            <w:tcW w:w="986" w:type="dxa"/>
            <w:tcBorders>
              <w:top w:val="nil"/>
              <w:left w:val="nil"/>
              <w:bottom w:val="single" w:sz="4" w:space="0" w:color="auto"/>
              <w:right w:val="single" w:sz="4" w:space="0" w:color="auto"/>
            </w:tcBorders>
            <w:shd w:val="clear" w:color="auto" w:fill="auto"/>
            <w:noWrap/>
            <w:vAlign w:val="bottom"/>
            <w:hideMark/>
          </w:tcPr>
          <w:p w14:paraId="77581713" w14:textId="77777777" w:rsidR="00E83F66" w:rsidRPr="00772251" w:rsidRDefault="00E83F66" w:rsidP="005C42AF">
            <w:pPr>
              <w:spacing w:before="60" w:after="60" w:line="240" w:lineRule="auto"/>
              <w:jc w:val="center"/>
              <w:rPr>
                <w:noProof/>
                <w:sz w:val="20"/>
              </w:rPr>
            </w:pPr>
            <w:r>
              <w:rPr>
                <w:noProof/>
                <w:sz w:val="20"/>
              </w:rPr>
              <w:t>40 %</w:t>
            </w:r>
          </w:p>
        </w:tc>
      </w:tr>
      <w:tr w:rsidR="00E83F66" w:rsidRPr="00772251" w14:paraId="067B85F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52F45E" w14:textId="77777777" w:rsidR="00E83F66" w:rsidRPr="00772251" w:rsidRDefault="00E83F66" w:rsidP="005C42AF">
            <w:pPr>
              <w:spacing w:before="60" w:after="60" w:line="240" w:lineRule="auto"/>
              <w:rPr>
                <w:noProof/>
                <w:sz w:val="20"/>
              </w:rPr>
            </w:pPr>
            <w:r>
              <w:rPr>
                <w:noProof/>
                <w:sz w:val="20"/>
              </w:rPr>
              <w:t>83099010</w:t>
            </w:r>
          </w:p>
        </w:tc>
        <w:tc>
          <w:tcPr>
            <w:tcW w:w="1134" w:type="dxa"/>
            <w:tcBorders>
              <w:top w:val="nil"/>
              <w:left w:val="nil"/>
              <w:bottom w:val="single" w:sz="4" w:space="0" w:color="auto"/>
              <w:right w:val="single" w:sz="4" w:space="0" w:color="auto"/>
            </w:tcBorders>
            <w:shd w:val="clear" w:color="auto" w:fill="auto"/>
            <w:noWrap/>
            <w:hideMark/>
          </w:tcPr>
          <w:p w14:paraId="567575CA" w14:textId="77777777" w:rsidR="00E83F66" w:rsidRPr="00772251" w:rsidRDefault="00E83F66" w:rsidP="005C42AF">
            <w:pPr>
              <w:spacing w:before="60" w:after="60" w:line="240" w:lineRule="auto"/>
              <w:rPr>
                <w:noProof/>
                <w:sz w:val="20"/>
              </w:rPr>
            </w:pPr>
            <w:r>
              <w:rPr>
                <w:noProof/>
                <w:sz w:val="20"/>
              </w:rPr>
              <w:t>830990</w:t>
            </w:r>
          </w:p>
        </w:tc>
        <w:tc>
          <w:tcPr>
            <w:tcW w:w="11425" w:type="dxa"/>
            <w:tcBorders>
              <w:top w:val="nil"/>
              <w:left w:val="nil"/>
              <w:bottom w:val="single" w:sz="4" w:space="0" w:color="auto"/>
              <w:right w:val="single" w:sz="4" w:space="0" w:color="auto"/>
            </w:tcBorders>
            <w:shd w:val="clear" w:color="auto" w:fill="auto"/>
            <w:noWrap/>
            <w:hideMark/>
          </w:tcPr>
          <w:p w14:paraId="7334B6B3" w14:textId="77777777" w:rsidR="00E83F66" w:rsidRPr="00772251" w:rsidRDefault="00E83F66" w:rsidP="005C42AF">
            <w:pPr>
              <w:spacing w:before="60" w:after="60" w:line="240" w:lineRule="auto"/>
              <w:rPr>
                <w:noProof/>
                <w:sz w:val="20"/>
              </w:rPr>
            </w:pPr>
            <w:r>
              <w:rPr>
                <w:noProof/>
                <w:sz w:val="20"/>
              </w:rPr>
              <w:t>--- Dåseender, der nemt kan åbnes, ved hjælp af en trækring, samt andre mekanismer til nem åbning, af uædelt metal, beregnet til dåser til drikke- eller fødevarer</w:t>
            </w:r>
          </w:p>
        </w:tc>
        <w:tc>
          <w:tcPr>
            <w:tcW w:w="986" w:type="dxa"/>
            <w:tcBorders>
              <w:top w:val="nil"/>
              <w:left w:val="nil"/>
              <w:bottom w:val="single" w:sz="4" w:space="0" w:color="auto"/>
              <w:right w:val="single" w:sz="4" w:space="0" w:color="auto"/>
            </w:tcBorders>
            <w:shd w:val="clear" w:color="auto" w:fill="auto"/>
            <w:noWrap/>
            <w:vAlign w:val="bottom"/>
            <w:hideMark/>
          </w:tcPr>
          <w:p w14:paraId="4851D59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5E13D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CFA149" w14:textId="77777777" w:rsidR="00E83F66" w:rsidRPr="00772251" w:rsidRDefault="00E83F66" w:rsidP="005C42AF">
            <w:pPr>
              <w:spacing w:before="60" w:after="60" w:line="240" w:lineRule="auto"/>
              <w:rPr>
                <w:noProof/>
                <w:sz w:val="20"/>
              </w:rPr>
            </w:pPr>
            <w:r>
              <w:rPr>
                <w:noProof/>
                <w:sz w:val="20"/>
              </w:rPr>
              <w:t>83099090</w:t>
            </w:r>
          </w:p>
        </w:tc>
        <w:tc>
          <w:tcPr>
            <w:tcW w:w="1134" w:type="dxa"/>
            <w:tcBorders>
              <w:top w:val="nil"/>
              <w:left w:val="nil"/>
              <w:bottom w:val="single" w:sz="4" w:space="0" w:color="auto"/>
              <w:right w:val="single" w:sz="4" w:space="0" w:color="auto"/>
            </w:tcBorders>
            <w:shd w:val="clear" w:color="auto" w:fill="auto"/>
            <w:noWrap/>
            <w:hideMark/>
          </w:tcPr>
          <w:p w14:paraId="776B42B6" w14:textId="77777777" w:rsidR="00E83F66" w:rsidRPr="00772251" w:rsidRDefault="00E83F66" w:rsidP="005C42AF">
            <w:pPr>
              <w:spacing w:before="60" w:after="60" w:line="240" w:lineRule="auto"/>
              <w:rPr>
                <w:noProof/>
                <w:sz w:val="20"/>
              </w:rPr>
            </w:pPr>
            <w:r>
              <w:rPr>
                <w:noProof/>
                <w:sz w:val="20"/>
              </w:rPr>
              <w:t>830990</w:t>
            </w:r>
          </w:p>
        </w:tc>
        <w:tc>
          <w:tcPr>
            <w:tcW w:w="11425" w:type="dxa"/>
            <w:tcBorders>
              <w:top w:val="nil"/>
              <w:left w:val="nil"/>
              <w:bottom w:val="single" w:sz="4" w:space="0" w:color="auto"/>
              <w:right w:val="single" w:sz="4" w:space="0" w:color="auto"/>
            </w:tcBorders>
            <w:shd w:val="clear" w:color="auto" w:fill="auto"/>
            <w:noWrap/>
            <w:hideMark/>
          </w:tcPr>
          <w:p w14:paraId="68EB2E1C"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2154DAE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349DD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2B6BED" w14:textId="77777777" w:rsidR="00E83F66" w:rsidRPr="00772251" w:rsidRDefault="00E83F66" w:rsidP="005C42AF">
            <w:pPr>
              <w:spacing w:before="60" w:after="60" w:line="240" w:lineRule="auto"/>
              <w:rPr>
                <w:noProof/>
                <w:sz w:val="20"/>
              </w:rPr>
            </w:pPr>
            <w:r>
              <w:rPr>
                <w:noProof/>
                <w:sz w:val="20"/>
              </w:rPr>
              <w:t>83100000</w:t>
            </w:r>
          </w:p>
        </w:tc>
        <w:tc>
          <w:tcPr>
            <w:tcW w:w="1134" w:type="dxa"/>
            <w:tcBorders>
              <w:top w:val="nil"/>
              <w:left w:val="nil"/>
              <w:bottom w:val="single" w:sz="4" w:space="0" w:color="auto"/>
              <w:right w:val="single" w:sz="4" w:space="0" w:color="auto"/>
            </w:tcBorders>
            <w:shd w:val="clear" w:color="auto" w:fill="auto"/>
            <w:noWrap/>
            <w:hideMark/>
          </w:tcPr>
          <w:p w14:paraId="07D860FB" w14:textId="77777777" w:rsidR="00E83F66" w:rsidRPr="00772251" w:rsidRDefault="00E83F66" w:rsidP="005C42AF">
            <w:pPr>
              <w:spacing w:before="60" w:after="60" w:line="240" w:lineRule="auto"/>
              <w:rPr>
                <w:noProof/>
                <w:sz w:val="20"/>
              </w:rPr>
            </w:pPr>
            <w:r>
              <w:rPr>
                <w:noProof/>
                <w:sz w:val="20"/>
              </w:rPr>
              <w:t>831000</w:t>
            </w:r>
          </w:p>
        </w:tc>
        <w:tc>
          <w:tcPr>
            <w:tcW w:w="11425" w:type="dxa"/>
            <w:tcBorders>
              <w:top w:val="nil"/>
              <w:left w:val="nil"/>
              <w:bottom w:val="single" w:sz="4" w:space="0" w:color="auto"/>
              <w:right w:val="single" w:sz="4" w:space="0" w:color="auto"/>
            </w:tcBorders>
            <w:shd w:val="clear" w:color="auto" w:fill="auto"/>
            <w:noWrap/>
            <w:hideMark/>
          </w:tcPr>
          <w:p w14:paraId="130D36A8" w14:textId="6759FD3F" w:rsidR="00E83F66" w:rsidRPr="00772251" w:rsidRDefault="00E83F66" w:rsidP="00375077">
            <w:pPr>
              <w:spacing w:before="60" w:after="60" w:line="240" w:lineRule="auto"/>
              <w:rPr>
                <w:noProof/>
                <w:sz w:val="20"/>
              </w:rPr>
            </w:pPr>
            <w:r>
              <w:rPr>
                <w:noProof/>
                <w:sz w:val="20"/>
              </w:rPr>
              <w:t>Skilte, navneplader, adresseplader og lignende plader, samt tal, bogstaver og andre symboler, af uædle metaller, undtagen varer henhørende under pos. 9405</w:t>
            </w:r>
          </w:p>
        </w:tc>
        <w:tc>
          <w:tcPr>
            <w:tcW w:w="986" w:type="dxa"/>
            <w:tcBorders>
              <w:top w:val="nil"/>
              <w:left w:val="nil"/>
              <w:bottom w:val="single" w:sz="4" w:space="0" w:color="auto"/>
              <w:right w:val="single" w:sz="4" w:space="0" w:color="auto"/>
            </w:tcBorders>
            <w:shd w:val="clear" w:color="auto" w:fill="auto"/>
            <w:noWrap/>
            <w:vAlign w:val="bottom"/>
            <w:hideMark/>
          </w:tcPr>
          <w:p w14:paraId="7CF68AB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10337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974733" w14:textId="77777777" w:rsidR="00E83F66" w:rsidRPr="00772251" w:rsidRDefault="00E83F66" w:rsidP="005C42AF">
            <w:pPr>
              <w:spacing w:before="60" w:after="60" w:line="240" w:lineRule="auto"/>
              <w:rPr>
                <w:noProof/>
                <w:sz w:val="20"/>
              </w:rPr>
            </w:pPr>
            <w:r>
              <w:rPr>
                <w:noProof/>
                <w:sz w:val="20"/>
              </w:rPr>
              <w:t>83111000</w:t>
            </w:r>
          </w:p>
        </w:tc>
        <w:tc>
          <w:tcPr>
            <w:tcW w:w="1134" w:type="dxa"/>
            <w:tcBorders>
              <w:top w:val="nil"/>
              <w:left w:val="nil"/>
              <w:bottom w:val="single" w:sz="4" w:space="0" w:color="auto"/>
              <w:right w:val="single" w:sz="4" w:space="0" w:color="auto"/>
            </w:tcBorders>
            <w:shd w:val="clear" w:color="auto" w:fill="auto"/>
            <w:noWrap/>
            <w:hideMark/>
          </w:tcPr>
          <w:p w14:paraId="5093350F" w14:textId="77777777" w:rsidR="00E83F66" w:rsidRPr="00772251" w:rsidRDefault="00E83F66" w:rsidP="005C42AF">
            <w:pPr>
              <w:spacing w:before="60" w:after="60" w:line="240" w:lineRule="auto"/>
              <w:rPr>
                <w:noProof/>
                <w:sz w:val="20"/>
              </w:rPr>
            </w:pPr>
            <w:r>
              <w:rPr>
                <w:noProof/>
                <w:sz w:val="20"/>
              </w:rPr>
              <w:t>831110</w:t>
            </w:r>
          </w:p>
        </w:tc>
        <w:tc>
          <w:tcPr>
            <w:tcW w:w="11425" w:type="dxa"/>
            <w:tcBorders>
              <w:top w:val="nil"/>
              <w:left w:val="nil"/>
              <w:bottom w:val="single" w:sz="4" w:space="0" w:color="auto"/>
              <w:right w:val="single" w:sz="4" w:space="0" w:color="auto"/>
            </w:tcBorders>
            <w:shd w:val="clear" w:color="auto" w:fill="auto"/>
            <w:noWrap/>
            <w:hideMark/>
          </w:tcPr>
          <w:p w14:paraId="3A676FDE" w14:textId="02555393" w:rsidR="00E83F66" w:rsidRPr="00772251" w:rsidRDefault="00E83F66" w:rsidP="00375077">
            <w:pPr>
              <w:spacing w:before="60" w:after="60" w:line="240" w:lineRule="auto"/>
              <w:rPr>
                <w:noProof/>
                <w:sz w:val="20"/>
              </w:rPr>
            </w:pPr>
            <w:r>
              <w:rPr>
                <w:noProof/>
                <w:sz w:val="20"/>
              </w:rPr>
              <w:t>- Overtrukne elektroder til lysbuesvejsning, af uædle metaller</w:t>
            </w:r>
          </w:p>
        </w:tc>
        <w:tc>
          <w:tcPr>
            <w:tcW w:w="986" w:type="dxa"/>
            <w:tcBorders>
              <w:top w:val="nil"/>
              <w:left w:val="nil"/>
              <w:bottom w:val="single" w:sz="4" w:space="0" w:color="auto"/>
              <w:right w:val="single" w:sz="4" w:space="0" w:color="auto"/>
            </w:tcBorders>
            <w:shd w:val="clear" w:color="auto" w:fill="auto"/>
            <w:noWrap/>
            <w:vAlign w:val="bottom"/>
            <w:hideMark/>
          </w:tcPr>
          <w:p w14:paraId="2D3B754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9E9F56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940971" w14:textId="77777777" w:rsidR="00E83F66" w:rsidRPr="00772251" w:rsidRDefault="00E83F66" w:rsidP="005C42AF">
            <w:pPr>
              <w:spacing w:before="60" w:after="60" w:line="240" w:lineRule="auto"/>
              <w:rPr>
                <w:noProof/>
                <w:sz w:val="20"/>
              </w:rPr>
            </w:pPr>
            <w:r>
              <w:rPr>
                <w:noProof/>
                <w:sz w:val="20"/>
              </w:rPr>
              <w:t>83113000</w:t>
            </w:r>
          </w:p>
        </w:tc>
        <w:tc>
          <w:tcPr>
            <w:tcW w:w="1134" w:type="dxa"/>
            <w:tcBorders>
              <w:top w:val="nil"/>
              <w:left w:val="nil"/>
              <w:bottom w:val="single" w:sz="4" w:space="0" w:color="auto"/>
              <w:right w:val="single" w:sz="4" w:space="0" w:color="auto"/>
            </w:tcBorders>
            <w:shd w:val="clear" w:color="auto" w:fill="auto"/>
            <w:noWrap/>
            <w:hideMark/>
          </w:tcPr>
          <w:p w14:paraId="373B1562" w14:textId="77777777" w:rsidR="00E83F66" w:rsidRPr="00772251" w:rsidRDefault="00E83F66" w:rsidP="005C42AF">
            <w:pPr>
              <w:spacing w:before="60" w:after="60" w:line="240" w:lineRule="auto"/>
              <w:rPr>
                <w:noProof/>
                <w:sz w:val="20"/>
              </w:rPr>
            </w:pPr>
            <w:r>
              <w:rPr>
                <w:noProof/>
                <w:sz w:val="20"/>
              </w:rPr>
              <w:t>831130</w:t>
            </w:r>
          </w:p>
        </w:tc>
        <w:tc>
          <w:tcPr>
            <w:tcW w:w="11425" w:type="dxa"/>
            <w:tcBorders>
              <w:top w:val="nil"/>
              <w:left w:val="nil"/>
              <w:bottom w:val="single" w:sz="4" w:space="0" w:color="auto"/>
              <w:right w:val="single" w:sz="4" w:space="0" w:color="auto"/>
            </w:tcBorders>
            <w:shd w:val="clear" w:color="auto" w:fill="auto"/>
            <w:noWrap/>
            <w:hideMark/>
          </w:tcPr>
          <w:p w14:paraId="70B02891" w14:textId="77777777" w:rsidR="00E83F66" w:rsidRPr="00772251" w:rsidRDefault="00E83F66" w:rsidP="005C42AF">
            <w:pPr>
              <w:spacing w:before="60" w:after="60" w:line="240" w:lineRule="auto"/>
              <w:rPr>
                <w:noProof/>
                <w:sz w:val="20"/>
              </w:rPr>
            </w:pPr>
            <w:r>
              <w:rPr>
                <w:noProof/>
                <w:sz w:val="20"/>
              </w:rPr>
              <w:t>- Overtrukne stænger og fyldt tråd til lodning og flammesvejsning, af uædle metaller</w:t>
            </w:r>
          </w:p>
        </w:tc>
        <w:tc>
          <w:tcPr>
            <w:tcW w:w="986" w:type="dxa"/>
            <w:tcBorders>
              <w:top w:val="nil"/>
              <w:left w:val="nil"/>
              <w:bottom w:val="single" w:sz="4" w:space="0" w:color="auto"/>
              <w:right w:val="single" w:sz="4" w:space="0" w:color="auto"/>
            </w:tcBorders>
            <w:shd w:val="clear" w:color="auto" w:fill="auto"/>
            <w:noWrap/>
            <w:vAlign w:val="bottom"/>
            <w:hideMark/>
          </w:tcPr>
          <w:p w14:paraId="311125F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3ADAE78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78629C" w14:textId="77777777" w:rsidR="00E83F66" w:rsidRPr="00772251" w:rsidRDefault="00E83F66" w:rsidP="005C42AF">
            <w:pPr>
              <w:spacing w:before="60" w:after="60" w:line="240" w:lineRule="auto"/>
              <w:rPr>
                <w:noProof/>
                <w:sz w:val="20"/>
              </w:rPr>
            </w:pPr>
            <w:r>
              <w:rPr>
                <w:noProof/>
                <w:sz w:val="20"/>
              </w:rPr>
              <w:t>85061000</w:t>
            </w:r>
          </w:p>
        </w:tc>
        <w:tc>
          <w:tcPr>
            <w:tcW w:w="1134" w:type="dxa"/>
            <w:tcBorders>
              <w:top w:val="nil"/>
              <w:left w:val="nil"/>
              <w:bottom w:val="single" w:sz="4" w:space="0" w:color="auto"/>
              <w:right w:val="single" w:sz="4" w:space="0" w:color="auto"/>
            </w:tcBorders>
            <w:shd w:val="clear" w:color="auto" w:fill="auto"/>
            <w:noWrap/>
            <w:hideMark/>
          </w:tcPr>
          <w:p w14:paraId="686BCD9E" w14:textId="77777777" w:rsidR="00E83F66" w:rsidRPr="00772251" w:rsidRDefault="00E83F66" w:rsidP="005C42AF">
            <w:pPr>
              <w:spacing w:before="60" w:after="60" w:line="240" w:lineRule="auto"/>
              <w:rPr>
                <w:noProof/>
                <w:sz w:val="20"/>
              </w:rPr>
            </w:pPr>
            <w:r>
              <w:rPr>
                <w:noProof/>
                <w:sz w:val="20"/>
              </w:rPr>
              <w:t>850610</w:t>
            </w:r>
          </w:p>
        </w:tc>
        <w:tc>
          <w:tcPr>
            <w:tcW w:w="11425" w:type="dxa"/>
            <w:tcBorders>
              <w:top w:val="nil"/>
              <w:left w:val="nil"/>
              <w:bottom w:val="single" w:sz="4" w:space="0" w:color="auto"/>
              <w:right w:val="single" w:sz="4" w:space="0" w:color="auto"/>
            </w:tcBorders>
            <w:shd w:val="clear" w:color="auto" w:fill="auto"/>
            <w:noWrap/>
            <w:hideMark/>
          </w:tcPr>
          <w:p w14:paraId="0ABC032A" w14:textId="77777777" w:rsidR="00E83F66" w:rsidRPr="00772251" w:rsidRDefault="00E83F66" w:rsidP="005C42AF">
            <w:pPr>
              <w:spacing w:before="60" w:after="60" w:line="240" w:lineRule="auto"/>
              <w:rPr>
                <w:noProof/>
                <w:sz w:val="20"/>
              </w:rPr>
            </w:pPr>
            <w:r>
              <w:rPr>
                <w:noProof/>
                <w:sz w:val="20"/>
              </w:rPr>
              <w:t>- Af mangandioxid</w:t>
            </w:r>
          </w:p>
        </w:tc>
        <w:tc>
          <w:tcPr>
            <w:tcW w:w="986" w:type="dxa"/>
            <w:tcBorders>
              <w:top w:val="nil"/>
              <w:left w:val="nil"/>
              <w:bottom w:val="single" w:sz="4" w:space="0" w:color="auto"/>
              <w:right w:val="single" w:sz="4" w:space="0" w:color="auto"/>
            </w:tcBorders>
            <w:shd w:val="clear" w:color="auto" w:fill="auto"/>
            <w:noWrap/>
            <w:vAlign w:val="bottom"/>
            <w:hideMark/>
          </w:tcPr>
          <w:p w14:paraId="69D210C9"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6EDF313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F01CB2" w14:textId="77777777" w:rsidR="00E83F66" w:rsidRPr="00772251" w:rsidRDefault="00E83F66" w:rsidP="005C42AF">
            <w:pPr>
              <w:spacing w:before="60" w:after="60" w:line="240" w:lineRule="auto"/>
              <w:rPr>
                <w:noProof/>
                <w:sz w:val="20"/>
              </w:rPr>
            </w:pPr>
            <w:r>
              <w:rPr>
                <w:noProof/>
                <w:sz w:val="20"/>
              </w:rPr>
              <w:t>85063000</w:t>
            </w:r>
          </w:p>
        </w:tc>
        <w:tc>
          <w:tcPr>
            <w:tcW w:w="1134" w:type="dxa"/>
            <w:tcBorders>
              <w:top w:val="nil"/>
              <w:left w:val="nil"/>
              <w:bottom w:val="single" w:sz="4" w:space="0" w:color="auto"/>
              <w:right w:val="single" w:sz="4" w:space="0" w:color="auto"/>
            </w:tcBorders>
            <w:shd w:val="clear" w:color="auto" w:fill="auto"/>
            <w:noWrap/>
            <w:hideMark/>
          </w:tcPr>
          <w:p w14:paraId="6889DAE3" w14:textId="77777777" w:rsidR="00E83F66" w:rsidRPr="00772251" w:rsidRDefault="00E83F66" w:rsidP="005C42AF">
            <w:pPr>
              <w:spacing w:before="60" w:after="60" w:line="240" w:lineRule="auto"/>
              <w:rPr>
                <w:noProof/>
                <w:sz w:val="20"/>
              </w:rPr>
            </w:pPr>
            <w:r>
              <w:rPr>
                <w:noProof/>
                <w:sz w:val="20"/>
              </w:rPr>
              <w:t>850630</w:t>
            </w:r>
          </w:p>
        </w:tc>
        <w:tc>
          <w:tcPr>
            <w:tcW w:w="11425" w:type="dxa"/>
            <w:tcBorders>
              <w:top w:val="nil"/>
              <w:left w:val="nil"/>
              <w:bottom w:val="single" w:sz="4" w:space="0" w:color="auto"/>
              <w:right w:val="single" w:sz="4" w:space="0" w:color="auto"/>
            </w:tcBorders>
            <w:shd w:val="clear" w:color="auto" w:fill="auto"/>
            <w:noWrap/>
            <w:hideMark/>
          </w:tcPr>
          <w:p w14:paraId="0B9F2AFB" w14:textId="77777777" w:rsidR="00E83F66" w:rsidRPr="00772251" w:rsidRDefault="00E83F66" w:rsidP="005C42AF">
            <w:pPr>
              <w:spacing w:before="60" w:after="60" w:line="240" w:lineRule="auto"/>
              <w:rPr>
                <w:noProof/>
                <w:sz w:val="20"/>
              </w:rPr>
            </w:pPr>
            <w:r>
              <w:rPr>
                <w:noProof/>
                <w:sz w:val="20"/>
              </w:rPr>
              <w:t>- Af kviksølvoxid</w:t>
            </w:r>
          </w:p>
        </w:tc>
        <w:tc>
          <w:tcPr>
            <w:tcW w:w="986" w:type="dxa"/>
            <w:tcBorders>
              <w:top w:val="nil"/>
              <w:left w:val="nil"/>
              <w:bottom w:val="single" w:sz="4" w:space="0" w:color="auto"/>
              <w:right w:val="single" w:sz="4" w:space="0" w:color="auto"/>
            </w:tcBorders>
            <w:shd w:val="clear" w:color="auto" w:fill="auto"/>
            <w:noWrap/>
            <w:vAlign w:val="bottom"/>
            <w:hideMark/>
          </w:tcPr>
          <w:p w14:paraId="7440A3F7"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74BE361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6F0563" w14:textId="77777777" w:rsidR="00E83F66" w:rsidRPr="00772251" w:rsidRDefault="00E83F66" w:rsidP="005C42AF">
            <w:pPr>
              <w:spacing w:before="60" w:after="60" w:line="240" w:lineRule="auto"/>
              <w:rPr>
                <w:noProof/>
                <w:sz w:val="20"/>
              </w:rPr>
            </w:pPr>
            <w:r>
              <w:rPr>
                <w:noProof/>
                <w:sz w:val="20"/>
              </w:rPr>
              <w:t>85064000</w:t>
            </w:r>
          </w:p>
        </w:tc>
        <w:tc>
          <w:tcPr>
            <w:tcW w:w="1134" w:type="dxa"/>
            <w:tcBorders>
              <w:top w:val="nil"/>
              <w:left w:val="nil"/>
              <w:bottom w:val="single" w:sz="4" w:space="0" w:color="auto"/>
              <w:right w:val="single" w:sz="4" w:space="0" w:color="auto"/>
            </w:tcBorders>
            <w:shd w:val="clear" w:color="auto" w:fill="auto"/>
            <w:noWrap/>
            <w:hideMark/>
          </w:tcPr>
          <w:p w14:paraId="552E5FAF" w14:textId="77777777" w:rsidR="00E83F66" w:rsidRPr="00772251" w:rsidRDefault="00E83F66" w:rsidP="005C42AF">
            <w:pPr>
              <w:spacing w:before="60" w:after="60" w:line="240" w:lineRule="auto"/>
              <w:rPr>
                <w:noProof/>
                <w:sz w:val="20"/>
              </w:rPr>
            </w:pPr>
            <w:r>
              <w:rPr>
                <w:noProof/>
                <w:sz w:val="20"/>
              </w:rPr>
              <w:t>850640</w:t>
            </w:r>
          </w:p>
        </w:tc>
        <w:tc>
          <w:tcPr>
            <w:tcW w:w="11425" w:type="dxa"/>
            <w:tcBorders>
              <w:top w:val="nil"/>
              <w:left w:val="nil"/>
              <w:bottom w:val="single" w:sz="4" w:space="0" w:color="auto"/>
              <w:right w:val="single" w:sz="4" w:space="0" w:color="auto"/>
            </w:tcBorders>
            <w:shd w:val="clear" w:color="auto" w:fill="auto"/>
            <w:noWrap/>
            <w:hideMark/>
          </w:tcPr>
          <w:p w14:paraId="6F19A9AB" w14:textId="77777777" w:rsidR="00E83F66" w:rsidRPr="00772251" w:rsidRDefault="00E83F66" w:rsidP="005C42AF">
            <w:pPr>
              <w:spacing w:before="60" w:after="60" w:line="240" w:lineRule="auto"/>
              <w:rPr>
                <w:noProof/>
                <w:sz w:val="20"/>
              </w:rPr>
            </w:pPr>
            <w:r>
              <w:rPr>
                <w:noProof/>
                <w:sz w:val="20"/>
              </w:rPr>
              <w:t>- Af sølvoxid</w:t>
            </w:r>
          </w:p>
        </w:tc>
        <w:tc>
          <w:tcPr>
            <w:tcW w:w="986" w:type="dxa"/>
            <w:tcBorders>
              <w:top w:val="nil"/>
              <w:left w:val="nil"/>
              <w:bottom w:val="single" w:sz="4" w:space="0" w:color="auto"/>
              <w:right w:val="single" w:sz="4" w:space="0" w:color="auto"/>
            </w:tcBorders>
            <w:shd w:val="clear" w:color="auto" w:fill="auto"/>
            <w:noWrap/>
            <w:vAlign w:val="bottom"/>
            <w:hideMark/>
          </w:tcPr>
          <w:p w14:paraId="468EF0F1"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352FB6A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2D5FA7" w14:textId="77777777" w:rsidR="00E83F66" w:rsidRPr="00772251" w:rsidRDefault="00E83F66" w:rsidP="005C42AF">
            <w:pPr>
              <w:spacing w:before="60" w:after="60" w:line="240" w:lineRule="auto"/>
              <w:rPr>
                <w:noProof/>
                <w:sz w:val="20"/>
              </w:rPr>
            </w:pPr>
            <w:r>
              <w:rPr>
                <w:noProof/>
                <w:sz w:val="20"/>
              </w:rPr>
              <w:t>85065000</w:t>
            </w:r>
          </w:p>
        </w:tc>
        <w:tc>
          <w:tcPr>
            <w:tcW w:w="1134" w:type="dxa"/>
            <w:tcBorders>
              <w:top w:val="nil"/>
              <w:left w:val="nil"/>
              <w:bottom w:val="single" w:sz="4" w:space="0" w:color="auto"/>
              <w:right w:val="single" w:sz="4" w:space="0" w:color="auto"/>
            </w:tcBorders>
            <w:shd w:val="clear" w:color="auto" w:fill="auto"/>
            <w:noWrap/>
            <w:hideMark/>
          </w:tcPr>
          <w:p w14:paraId="27BB611C" w14:textId="77777777" w:rsidR="00E83F66" w:rsidRPr="00772251" w:rsidRDefault="00E83F66" w:rsidP="005C42AF">
            <w:pPr>
              <w:spacing w:before="60" w:after="60" w:line="240" w:lineRule="auto"/>
              <w:rPr>
                <w:noProof/>
                <w:sz w:val="20"/>
              </w:rPr>
            </w:pPr>
            <w:r>
              <w:rPr>
                <w:noProof/>
                <w:sz w:val="20"/>
              </w:rPr>
              <w:t>850650</w:t>
            </w:r>
          </w:p>
        </w:tc>
        <w:tc>
          <w:tcPr>
            <w:tcW w:w="11425" w:type="dxa"/>
            <w:tcBorders>
              <w:top w:val="nil"/>
              <w:left w:val="nil"/>
              <w:bottom w:val="single" w:sz="4" w:space="0" w:color="auto"/>
              <w:right w:val="single" w:sz="4" w:space="0" w:color="auto"/>
            </w:tcBorders>
            <w:shd w:val="clear" w:color="auto" w:fill="auto"/>
            <w:noWrap/>
            <w:hideMark/>
          </w:tcPr>
          <w:p w14:paraId="5A894809" w14:textId="77777777" w:rsidR="00E83F66" w:rsidRPr="00772251" w:rsidRDefault="00E83F66" w:rsidP="005C42AF">
            <w:pPr>
              <w:spacing w:before="60" w:after="60" w:line="240" w:lineRule="auto"/>
              <w:rPr>
                <w:noProof/>
                <w:sz w:val="20"/>
              </w:rPr>
            </w:pPr>
            <w:r>
              <w:rPr>
                <w:noProof/>
                <w:sz w:val="20"/>
              </w:rPr>
              <w:t>- Af litium</w:t>
            </w:r>
          </w:p>
        </w:tc>
        <w:tc>
          <w:tcPr>
            <w:tcW w:w="986" w:type="dxa"/>
            <w:tcBorders>
              <w:top w:val="nil"/>
              <w:left w:val="nil"/>
              <w:bottom w:val="single" w:sz="4" w:space="0" w:color="auto"/>
              <w:right w:val="single" w:sz="4" w:space="0" w:color="auto"/>
            </w:tcBorders>
            <w:shd w:val="clear" w:color="auto" w:fill="auto"/>
            <w:noWrap/>
            <w:vAlign w:val="bottom"/>
            <w:hideMark/>
          </w:tcPr>
          <w:p w14:paraId="5F9D6B71"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54E1C7F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7EEE07" w14:textId="77777777" w:rsidR="00E83F66" w:rsidRPr="00772251" w:rsidRDefault="00E83F66" w:rsidP="005C42AF">
            <w:pPr>
              <w:spacing w:before="60" w:after="60" w:line="240" w:lineRule="auto"/>
              <w:rPr>
                <w:noProof/>
                <w:sz w:val="20"/>
              </w:rPr>
            </w:pPr>
            <w:r>
              <w:rPr>
                <w:noProof/>
                <w:sz w:val="20"/>
              </w:rPr>
              <w:t>85066000</w:t>
            </w:r>
          </w:p>
        </w:tc>
        <w:tc>
          <w:tcPr>
            <w:tcW w:w="1134" w:type="dxa"/>
            <w:tcBorders>
              <w:top w:val="nil"/>
              <w:left w:val="nil"/>
              <w:bottom w:val="single" w:sz="4" w:space="0" w:color="auto"/>
              <w:right w:val="single" w:sz="4" w:space="0" w:color="auto"/>
            </w:tcBorders>
            <w:shd w:val="clear" w:color="auto" w:fill="auto"/>
            <w:noWrap/>
            <w:hideMark/>
          </w:tcPr>
          <w:p w14:paraId="5A7E2F59" w14:textId="77777777" w:rsidR="00E83F66" w:rsidRPr="00772251" w:rsidRDefault="00E83F66" w:rsidP="005C42AF">
            <w:pPr>
              <w:spacing w:before="60" w:after="60" w:line="240" w:lineRule="auto"/>
              <w:rPr>
                <w:noProof/>
                <w:sz w:val="20"/>
              </w:rPr>
            </w:pPr>
            <w:r>
              <w:rPr>
                <w:noProof/>
                <w:sz w:val="20"/>
              </w:rPr>
              <w:t>850660</w:t>
            </w:r>
          </w:p>
        </w:tc>
        <w:tc>
          <w:tcPr>
            <w:tcW w:w="11425" w:type="dxa"/>
            <w:tcBorders>
              <w:top w:val="nil"/>
              <w:left w:val="nil"/>
              <w:bottom w:val="single" w:sz="4" w:space="0" w:color="auto"/>
              <w:right w:val="single" w:sz="4" w:space="0" w:color="auto"/>
            </w:tcBorders>
            <w:shd w:val="clear" w:color="auto" w:fill="auto"/>
            <w:noWrap/>
            <w:hideMark/>
          </w:tcPr>
          <w:p w14:paraId="35EB5B00" w14:textId="1E73E148" w:rsidR="00E83F66" w:rsidRPr="00772251" w:rsidRDefault="00E83F66" w:rsidP="00375077">
            <w:pPr>
              <w:spacing w:before="60" w:after="60" w:line="240" w:lineRule="auto"/>
              <w:rPr>
                <w:noProof/>
                <w:sz w:val="20"/>
              </w:rPr>
            </w:pPr>
            <w:r>
              <w:rPr>
                <w:noProof/>
                <w:sz w:val="20"/>
              </w:rPr>
              <w:t>- Af zink-luft</w:t>
            </w:r>
          </w:p>
        </w:tc>
        <w:tc>
          <w:tcPr>
            <w:tcW w:w="986" w:type="dxa"/>
            <w:tcBorders>
              <w:top w:val="nil"/>
              <w:left w:val="nil"/>
              <w:bottom w:val="single" w:sz="4" w:space="0" w:color="auto"/>
              <w:right w:val="single" w:sz="4" w:space="0" w:color="auto"/>
            </w:tcBorders>
            <w:shd w:val="clear" w:color="auto" w:fill="auto"/>
            <w:noWrap/>
            <w:vAlign w:val="bottom"/>
            <w:hideMark/>
          </w:tcPr>
          <w:p w14:paraId="210EEE89"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595280F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C0885F" w14:textId="77777777" w:rsidR="00E83F66" w:rsidRPr="00772251" w:rsidRDefault="00E83F66" w:rsidP="005C42AF">
            <w:pPr>
              <w:spacing w:before="60" w:after="60" w:line="240" w:lineRule="auto"/>
              <w:rPr>
                <w:noProof/>
                <w:sz w:val="20"/>
              </w:rPr>
            </w:pPr>
            <w:r>
              <w:rPr>
                <w:noProof/>
                <w:sz w:val="20"/>
              </w:rPr>
              <w:t>85068000</w:t>
            </w:r>
          </w:p>
        </w:tc>
        <w:tc>
          <w:tcPr>
            <w:tcW w:w="1134" w:type="dxa"/>
            <w:tcBorders>
              <w:top w:val="nil"/>
              <w:left w:val="nil"/>
              <w:bottom w:val="single" w:sz="4" w:space="0" w:color="auto"/>
              <w:right w:val="single" w:sz="4" w:space="0" w:color="auto"/>
            </w:tcBorders>
            <w:shd w:val="clear" w:color="auto" w:fill="auto"/>
            <w:noWrap/>
            <w:hideMark/>
          </w:tcPr>
          <w:p w14:paraId="193C8F36" w14:textId="77777777" w:rsidR="00E83F66" w:rsidRPr="00772251" w:rsidRDefault="00E83F66" w:rsidP="005C42AF">
            <w:pPr>
              <w:spacing w:before="60" w:after="60" w:line="240" w:lineRule="auto"/>
              <w:rPr>
                <w:noProof/>
                <w:sz w:val="20"/>
              </w:rPr>
            </w:pPr>
            <w:r>
              <w:rPr>
                <w:noProof/>
                <w:sz w:val="20"/>
              </w:rPr>
              <w:t>850680</w:t>
            </w:r>
          </w:p>
        </w:tc>
        <w:tc>
          <w:tcPr>
            <w:tcW w:w="11425" w:type="dxa"/>
            <w:tcBorders>
              <w:top w:val="nil"/>
              <w:left w:val="nil"/>
              <w:bottom w:val="single" w:sz="4" w:space="0" w:color="auto"/>
              <w:right w:val="single" w:sz="4" w:space="0" w:color="auto"/>
            </w:tcBorders>
            <w:shd w:val="clear" w:color="auto" w:fill="auto"/>
            <w:noWrap/>
            <w:hideMark/>
          </w:tcPr>
          <w:p w14:paraId="434ED745" w14:textId="77777777" w:rsidR="00E83F66" w:rsidRPr="00772251" w:rsidRDefault="00E83F66" w:rsidP="005C42AF">
            <w:pPr>
              <w:spacing w:before="60" w:after="60" w:line="240" w:lineRule="auto"/>
              <w:rPr>
                <w:noProof/>
                <w:sz w:val="20"/>
              </w:rPr>
            </w:pPr>
            <w:r>
              <w:rPr>
                <w:noProof/>
                <w:sz w:val="20"/>
              </w:rPr>
              <w:t>- Andre primærelementer og primærbatterier</w:t>
            </w:r>
          </w:p>
        </w:tc>
        <w:tc>
          <w:tcPr>
            <w:tcW w:w="986" w:type="dxa"/>
            <w:tcBorders>
              <w:top w:val="nil"/>
              <w:left w:val="nil"/>
              <w:bottom w:val="single" w:sz="4" w:space="0" w:color="auto"/>
              <w:right w:val="single" w:sz="4" w:space="0" w:color="auto"/>
            </w:tcBorders>
            <w:shd w:val="clear" w:color="auto" w:fill="auto"/>
            <w:noWrap/>
            <w:vAlign w:val="bottom"/>
            <w:hideMark/>
          </w:tcPr>
          <w:p w14:paraId="42A544F0"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14A2238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2AF633" w14:textId="77777777" w:rsidR="00E83F66" w:rsidRPr="00772251" w:rsidRDefault="00E83F66" w:rsidP="005C42AF">
            <w:pPr>
              <w:spacing w:before="60" w:after="60" w:line="240" w:lineRule="auto"/>
              <w:rPr>
                <w:noProof/>
                <w:sz w:val="20"/>
              </w:rPr>
            </w:pPr>
            <w:r>
              <w:rPr>
                <w:noProof/>
                <w:sz w:val="20"/>
              </w:rPr>
              <w:t>85071000</w:t>
            </w:r>
          </w:p>
        </w:tc>
        <w:tc>
          <w:tcPr>
            <w:tcW w:w="1134" w:type="dxa"/>
            <w:tcBorders>
              <w:top w:val="nil"/>
              <w:left w:val="nil"/>
              <w:bottom w:val="single" w:sz="4" w:space="0" w:color="auto"/>
              <w:right w:val="single" w:sz="4" w:space="0" w:color="auto"/>
            </w:tcBorders>
            <w:shd w:val="clear" w:color="auto" w:fill="auto"/>
            <w:noWrap/>
            <w:hideMark/>
          </w:tcPr>
          <w:p w14:paraId="0433D447" w14:textId="77777777" w:rsidR="00E83F66" w:rsidRPr="00772251" w:rsidRDefault="00E83F66" w:rsidP="005C42AF">
            <w:pPr>
              <w:spacing w:before="60" w:after="60" w:line="240" w:lineRule="auto"/>
              <w:rPr>
                <w:noProof/>
                <w:sz w:val="20"/>
              </w:rPr>
            </w:pPr>
            <w:r>
              <w:rPr>
                <w:noProof/>
                <w:sz w:val="20"/>
              </w:rPr>
              <w:t>850710</w:t>
            </w:r>
          </w:p>
        </w:tc>
        <w:tc>
          <w:tcPr>
            <w:tcW w:w="11425" w:type="dxa"/>
            <w:tcBorders>
              <w:top w:val="nil"/>
              <w:left w:val="nil"/>
              <w:bottom w:val="single" w:sz="4" w:space="0" w:color="auto"/>
              <w:right w:val="single" w:sz="4" w:space="0" w:color="auto"/>
            </w:tcBorders>
            <w:shd w:val="clear" w:color="auto" w:fill="auto"/>
            <w:noWrap/>
            <w:hideMark/>
          </w:tcPr>
          <w:p w14:paraId="536361C9" w14:textId="77777777" w:rsidR="00E83F66" w:rsidRPr="00772251" w:rsidRDefault="00E83F66" w:rsidP="005C42AF">
            <w:pPr>
              <w:spacing w:before="60" w:after="60" w:line="240" w:lineRule="auto"/>
              <w:rPr>
                <w:noProof/>
                <w:sz w:val="20"/>
              </w:rPr>
            </w:pPr>
            <w:r>
              <w:rPr>
                <w:noProof/>
                <w:sz w:val="20"/>
              </w:rPr>
              <w:t>- Blyakkumulatorer, af den art der anvendes til start af stempelmotorer</w:t>
            </w:r>
          </w:p>
        </w:tc>
        <w:tc>
          <w:tcPr>
            <w:tcW w:w="986" w:type="dxa"/>
            <w:tcBorders>
              <w:top w:val="nil"/>
              <w:left w:val="nil"/>
              <w:bottom w:val="single" w:sz="4" w:space="0" w:color="auto"/>
              <w:right w:val="single" w:sz="4" w:space="0" w:color="auto"/>
            </w:tcBorders>
            <w:shd w:val="clear" w:color="auto" w:fill="auto"/>
            <w:noWrap/>
            <w:vAlign w:val="bottom"/>
            <w:hideMark/>
          </w:tcPr>
          <w:p w14:paraId="26AB4C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C17994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3A2D97" w14:textId="77777777" w:rsidR="00E83F66" w:rsidRPr="00772251" w:rsidRDefault="00E83F66" w:rsidP="005C42AF">
            <w:pPr>
              <w:spacing w:before="60" w:after="60" w:line="240" w:lineRule="auto"/>
              <w:rPr>
                <w:noProof/>
                <w:sz w:val="20"/>
              </w:rPr>
            </w:pPr>
            <w:r>
              <w:rPr>
                <w:noProof/>
                <w:sz w:val="20"/>
              </w:rPr>
              <w:t>85444200</w:t>
            </w:r>
          </w:p>
        </w:tc>
        <w:tc>
          <w:tcPr>
            <w:tcW w:w="1134" w:type="dxa"/>
            <w:tcBorders>
              <w:top w:val="nil"/>
              <w:left w:val="nil"/>
              <w:bottom w:val="single" w:sz="4" w:space="0" w:color="auto"/>
              <w:right w:val="single" w:sz="4" w:space="0" w:color="auto"/>
            </w:tcBorders>
            <w:shd w:val="clear" w:color="auto" w:fill="auto"/>
            <w:noWrap/>
            <w:hideMark/>
          </w:tcPr>
          <w:p w14:paraId="71F3C621" w14:textId="77777777" w:rsidR="00E83F66" w:rsidRPr="00772251" w:rsidRDefault="00E83F66" w:rsidP="005C42AF">
            <w:pPr>
              <w:spacing w:before="60" w:after="60" w:line="240" w:lineRule="auto"/>
              <w:rPr>
                <w:noProof/>
                <w:sz w:val="20"/>
              </w:rPr>
            </w:pPr>
            <w:r>
              <w:rPr>
                <w:noProof/>
                <w:sz w:val="20"/>
              </w:rPr>
              <w:t>854442</w:t>
            </w:r>
          </w:p>
        </w:tc>
        <w:tc>
          <w:tcPr>
            <w:tcW w:w="11425" w:type="dxa"/>
            <w:tcBorders>
              <w:top w:val="nil"/>
              <w:left w:val="nil"/>
              <w:bottom w:val="single" w:sz="4" w:space="0" w:color="auto"/>
              <w:right w:val="single" w:sz="4" w:space="0" w:color="auto"/>
            </w:tcBorders>
            <w:shd w:val="clear" w:color="auto" w:fill="auto"/>
            <w:noWrap/>
            <w:hideMark/>
          </w:tcPr>
          <w:p w14:paraId="3004DCBF" w14:textId="77777777" w:rsidR="00E83F66" w:rsidRPr="00772251" w:rsidRDefault="00E83F66" w:rsidP="005C42AF">
            <w:pPr>
              <w:spacing w:before="60" w:after="60" w:line="240" w:lineRule="auto"/>
              <w:rPr>
                <w:noProof/>
                <w:sz w:val="20"/>
              </w:rPr>
            </w:pPr>
            <w:r>
              <w:rPr>
                <w:noProof/>
                <w:sz w:val="20"/>
              </w:rPr>
              <w:t>-- Med forbindelsesdele</w:t>
            </w:r>
          </w:p>
        </w:tc>
        <w:tc>
          <w:tcPr>
            <w:tcW w:w="986" w:type="dxa"/>
            <w:tcBorders>
              <w:top w:val="nil"/>
              <w:left w:val="nil"/>
              <w:bottom w:val="single" w:sz="4" w:space="0" w:color="auto"/>
              <w:right w:val="single" w:sz="4" w:space="0" w:color="auto"/>
            </w:tcBorders>
            <w:shd w:val="clear" w:color="auto" w:fill="auto"/>
            <w:noWrap/>
            <w:vAlign w:val="bottom"/>
            <w:hideMark/>
          </w:tcPr>
          <w:p w14:paraId="45954F7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D71454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5EE520" w14:textId="77777777" w:rsidR="00E83F66" w:rsidRPr="00772251" w:rsidRDefault="00E83F66" w:rsidP="005C42AF">
            <w:pPr>
              <w:spacing w:before="60" w:after="60" w:line="240" w:lineRule="auto"/>
              <w:rPr>
                <w:noProof/>
                <w:sz w:val="20"/>
              </w:rPr>
            </w:pPr>
            <w:r>
              <w:rPr>
                <w:noProof/>
                <w:sz w:val="20"/>
              </w:rPr>
              <w:t>85444900</w:t>
            </w:r>
          </w:p>
        </w:tc>
        <w:tc>
          <w:tcPr>
            <w:tcW w:w="1134" w:type="dxa"/>
            <w:tcBorders>
              <w:top w:val="nil"/>
              <w:left w:val="nil"/>
              <w:bottom w:val="single" w:sz="4" w:space="0" w:color="auto"/>
              <w:right w:val="single" w:sz="4" w:space="0" w:color="auto"/>
            </w:tcBorders>
            <w:shd w:val="clear" w:color="auto" w:fill="auto"/>
            <w:noWrap/>
            <w:hideMark/>
          </w:tcPr>
          <w:p w14:paraId="5388AAEE" w14:textId="77777777" w:rsidR="00E83F66" w:rsidRPr="00772251" w:rsidRDefault="00E83F66" w:rsidP="005C42AF">
            <w:pPr>
              <w:spacing w:before="60" w:after="60" w:line="240" w:lineRule="auto"/>
              <w:rPr>
                <w:noProof/>
                <w:sz w:val="20"/>
              </w:rPr>
            </w:pPr>
            <w:r>
              <w:rPr>
                <w:noProof/>
                <w:sz w:val="20"/>
              </w:rPr>
              <w:t>854449</w:t>
            </w:r>
          </w:p>
        </w:tc>
        <w:tc>
          <w:tcPr>
            <w:tcW w:w="11425" w:type="dxa"/>
            <w:tcBorders>
              <w:top w:val="nil"/>
              <w:left w:val="nil"/>
              <w:bottom w:val="single" w:sz="4" w:space="0" w:color="auto"/>
              <w:right w:val="single" w:sz="4" w:space="0" w:color="auto"/>
            </w:tcBorders>
            <w:shd w:val="clear" w:color="auto" w:fill="auto"/>
            <w:noWrap/>
            <w:hideMark/>
          </w:tcPr>
          <w:p w14:paraId="3D12500B"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0295873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ABD0A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7BE879" w14:textId="77777777" w:rsidR="00E83F66" w:rsidRPr="00772251" w:rsidRDefault="00E83F66" w:rsidP="00BB4965">
            <w:pPr>
              <w:pageBreakBefore/>
              <w:spacing w:before="60" w:after="60" w:line="240" w:lineRule="auto"/>
              <w:rPr>
                <w:noProof/>
                <w:sz w:val="20"/>
              </w:rPr>
            </w:pPr>
            <w:r>
              <w:rPr>
                <w:noProof/>
                <w:sz w:val="20"/>
              </w:rPr>
              <w:t>85489000</w:t>
            </w:r>
          </w:p>
        </w:tc>
        <w:tc>
          <w:tcPr>
            <w:tcW w:w="1134" w:type="dxa"/>
            <w:tcBorders>
              <w:top w:val="nil"/>
              <w:left w:val="nil"/>
              <w:bottom w:val="single" w:sz="4" w:space="0" w:color="auto"/>
              <w:right w:val="single" w:sz="4" w:space="0" w:color="auto"/>
            </w:tcBorders>
            <w:shd w:val="clear" w:color="auto" w:fill="auto"/>
            <w:noWrap/>
            <w:hideMark/>
          </w:tcPr>
          <w:p w14:paraId="55924A77" w14:textId="77777777" w:rsidR="00E83F66" w:rsidRPr="00772251" w:rsidRDefault="00E83F66" w:rsidP="005C42AF">
            <w:pPr>
              <w:spacing w:before="60" w:after="60" w:line="240" w:lineRule="auto"/>
              <w:rPr>
                <w:noProof/>
                <w:sz w:val="20"/>
              </w:rPr>
            </w:pPr>
            <w:r>
              <w:rPr>
                <w:noProof/>
                <w:sz w:val="20"/>
              </w:rPr>
              <w:t>854890</w:t>
            </w:r>
          </w:p>
        </w:tc>
        <w:tc>
          <w:tcPr>
            <w:tcW w:w="11425" w:type="dxa"/>
            <w:tcBorders>
              <w:top w:val="nil"/>
              <w:left w:val="nil"/>
              <w:bottom w:val="single" w:sz="4" w:space="0" w:color="auto"/>
              <w:right w:val="single" w:sz="4" w:space="0" w:color="auto"/>
            </w:tcBorders>
            <w:shd w:val="clear" w:color="auto" w:fill="auto"/>
            <w:noWrap/>
            <w:hideMark/>
          </w:tcPr>
          <w:p w14:paraId="683F8F45"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6968345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736BC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6F9C16" w14:textId="77777777" w:rsidR="00E83F66" w:rsidRPr="00772251" w:rsidRDefault="00E83F66" w:rsidP="005C42AF">
            <w:pPr>
              <w:spacing w:before="60" w:after="60" w:line="240" w:lineRule="auto"/>
              <w:rPr>
                <w:noProof/>
                <w:sz w:val="20"/>
              </w:rPr>
            </w:pPr>
            <w:r>
              <w:rPr>
                <w:noProof/>
                <w:sz w:val="20"/>
              </w:rPr>
              <w:t>87021019</w:t>
            </w:r>
          </w:p>
        </w:tc>
        <w:tc>
          <w:tcPr>
            <w:tcW w:w="1134" w:type="dxa"/>
            <w:tcBorders>
              <w:top w:val="nil"/>
              <w:left w:val="nil"/>
              <w:bottom w:val="single" w:sz="4" w:space="0" w:color="auto"/>
              <w:right w:val="single" w:sz="4" w:space="0" w:color="auto"/>
            </w:tcBorders>
            <w:shd w:val="clear" w:color="auto" w:fill="auto"/>
            <w:noWrap/>
            <w:hideMark/>
          </w:tcPr>
          <w:p w14:paraId="0BC3CB8A" w14:textId="77777777" w:rsidR="00E83F66" w:rsidRPr="00772251" w:rsidRDefault="00E83F66" w:rsidP="005C42AF">
            <w:pPr>
              <w:spacing w:before="60" w:after="60" w:line="240" w:lineRule="auto"/>
              <w:rPr>
                <w:noProof/>
                <w:sz w:val="20"/>
              </w:rPr>
            </w:pPr>
            <w:r>
              <w:rPr>
                <w:noProof/>
                <w:sz w:val="20"/>
              </w:rPr>
              <w:t>870210</w:t>
            </w:r>
          </w:p>
        </w:tc>
        <w:tc>
          <w:tcPr>
            <w:tcW w:w="11425" w:type="dxa"/>
            <w:tcBorders>
              <w:top w:val="nil"/>
              <w:left w:val="nil"/>
              <w:bottom w:val="single" w:sz="4" w:space="0" w:color="auto"/>
              <w:right w:val="single" w:sz="4" w:space="0" w:color="auto"/>
            </w:tcBorders>
            <w:shd w:val="clear" w:color="auto" w:fill="auto"/>
            <w:noWrap/>
            <w:hideMark/>
          </w:tcPr>
          <w:p w14:paraId="716434E9"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2C4ECF4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37E990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FB8577" w14:textId="77777777" w:rsidR="00E83F66" w:rsidRPr="00772251" w:rsidRDefault="00E83F66" w:rsidP="005C42AF">
            <w:pPr>
              <w:spacing w:before="60" w:after="60" w:line="240" w:lineRule="auto"/>
              <w:rPr>
                <w:noProof/>
                <w:sz w:val="20"/>
              </w:rPr>
            </w:pPr>
            <w:r>
              <w:rPr>
                <w:noProof/>
                <w:sz w:val="20"/>
              </w:rPr>
              <w:t>87021022</w:t>
            </w:r>
          </w:p>
        </w:tc>
        <w:tc>
          <w:tcPr>
            <w:tcW w:w="1134" w:type="dxa"/>
            <w:tcBorders>
              <w:top w:val="nil"/>
              <w:left w:val="nil"/>
              <w:bottom w:val="single" w:sz="4" w:space="0" w:color="auto"/>
              <w:right w:val="single" w:sz="4" w:space="0" w:color="auto"/>
            </w:tcBorders>
            <w:shd w:val="clear" w:color="auto" w:fill="auto"/>
            <w:noWrap/>
            <w:hideMark/>
          </w:tcPr>
          <w:p w14:paraId="703C18F1" w14:textId="77777777" w:rsidR="00E83F66" w:rsidRPr="00772251" w:rsidRDefault="00E83F66" w:rsidP="005C42AF">
            <w:pPr>
              <w:spacing w:before="60" w:after="60" w:line="240" w:lineRule="auto"/>
              <w:rPr>
                <w:noProof/>
                <w:sz w:val="20"/>
              </w:rPr>
            </w:pPr>
            <w:r>
              <w:rPr>
                <w:noProof/>
                <w:sz w:val="20"/>
              </w:rPr>
              <w:t>870210</w:t>
            </w:r>
          </w:p>
        </w:tc>
        <w:tc>
          <w:tcPr>
            <w:tcW w:w="11425" w:type="dxa"/>
            <w:tcBorders>
              <w:top w:val="nil"/>
              <w:left w:val="nil"/>
              <w:bottom w:val="single" w:sz="4" w:space="0" w:color="auto"/>
              <w:right w:val="single" w:sz="4" w:space="0" w:color="auto"/>
            </w:tcBorders>
            <w:shd w:val="clear" w:color="auto" w:fill="auto"/>
            <w:noWrap/>
            <w:hideMark/>
          </w:tcPr>
          <w:p w14:paraId="4C95D959" w14:textId="77777777" w:rsidR="00E83F66" w:rsidRPr="00772251" w:rsidRDefault="00E83F66" w:rsidP="005C42AF">
            <w:pPr>
              <w:spacing w:before="60" w:after="60" w:line="240" w:lineRule="auto"/>
              <w:rPr>
                <w:noProof/>
                <w:sz w:val="20"/>
              </w:rPr>
            </w:pPr>
            <w:r>
              <w:rPr>
                <w:noProof/>
                <w:sz w:val="20"/>
              </w:rPr>
              <w:t>---- Til befordring af 15 personer og derunder</w:t>
            </w:r>
          </w:p>
        </w:tc>
        <w:tc>
          <w:tcPr>
            <w:tcW w:w="986" w:type="dxa"/>
            <w:tcBorders>
              <w:top w:val="nil"/>
              <w:left w:val="nil"/>
              <w:bottom w:val="single" w:sz="4" w:space="0" w:color="auto"/>
              <w:right w:val="single" w:sz="4" w:space="0" w:color="auto"/>
            </w:tcBorders>
            <w:shd w:val="clear" w:color="auto" w:fill="auto"/>
            <w:noWrap/>
            <w:vAlign w:val="bottom"/>
            <w:hideMark/>
          </w:tcPr>
          <w:p w14:paraId="2BC018A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B671B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C1A3FF" w14:textId="77777777" w:rsidR="00E83F66" w:rsidRPr="00772251" w:rsidRDefault="00E83F66" w:rsidP="005C42AF">
            <w:pPr>
              <w:spacing w:before="60" w:after="60" w:line="240" w:lineRule="auto"/>
              <w:rPr>
                <w:noProof/>
                <w:sz w:val="20"/>
              </w:rPr>
            </w:pPr>
            <w:r>
              <w:rPr>
                <w:noProof/>
                <w:sz w:val="20"/>
              </w:rPr>
              <w:t>87021029</w:t>
            </w:r>
          </w:p>
        </w:tc>
        <w:tc>
          <w:tcPr>
            <w:tcW w:w="1134" w:type="dxa"/>
            <w:tcBorders>
              <w:top w:val="nil"/>
              <w:left w:val="nil"/>
              <w:bottom w:val="single" w:sz="4" w:space="0" w:color="auto"/>
              <w:right w:val="single" w:sz="4" w:space="0" w:color="auto"/>
            </w:tcBorders>
            <w:shd w:val="clear" w:color="auto" w:fill="auto"/>
            <w:noWrap/>
            <w:hideMark/>
          </w:tcPr>
          <w:p w14:paraId="61BD2A2D" w14:textId="77777777" w:rsidR="00E83F66" w:rsidRPr="00772251" w:rsidRDefault="00E83F66" w:rsidP="005C42AF">
            <w:pPr>
              <w:spacing w:before="60" w:after="60" w:line="240" w:lineRule="auto"/>
              <w:rPr>
                <w:noProof/>
                <w:sz w:val="20"/>
              </w:rPr>
            </w:pPr>
            <w:r>
              <w:rPr>
                <w:noProof/>
                <w:sz w:val="20"/>
              </w:rPr>
              <w:t>870210</w:t>
            </w:r>
          </w:p>
        </w:tc>
        <w:tc>
          <w:tcPr>
            <w:tcW w:w="11425" w:type="dxa"/>
            <w:tcBorders>
              <w:top w:val="nil"/>
              <w:left w:val="nil"/>
              <w:bottom w:val="single" w:sz="4" w:space="0" w:color="auto"/>
              <w:right w:val="single" w:sz="4" w:space="0" w:color="auto"/>
            </w:tcBorders>
            <w:shd w:val="clear" w:color="auto" w:fill="auto"/>
            <w:noWrap/>
            <w:hideMark/>
          </w:tcPr>
          <w:p w14:paraId="3107F78F"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19B1026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3EAAD3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34CE06" w14:textId="77777777" w:rsidR="00E83F66" w:rsidRPr="00772251" w:rsidRDefault="00E83F66" w:rsidP="005C42AF">
            <w:pPr>
              <w:spacing w:before="60" w:after="60" w:line="240" w:lineRule="auto"/>
              <w:rPr>
                <w:noProof/>
                <w:sz w:val="20"/>
              </w:rPr>
            </w:pPr>
            <w:r>
              <w:rPr>
                <w:noProof/>
                <w:sz w:val="20"/>
              </w:rPr>
              <w:t>87021099</w:t>
            </w:r>
          </w:p>
        </w:tc>
        <w:tc>
          <w:tcPr>
            <w:tcW w:w="1134" w:type="dxa"/>
            <w:tcBorders>
              <w:top w:val="nil"/>
              <w:left w:val="nil"/>
              <w:bottom w:val="single" w:sz="4" w:space="0" w:color="auto"/>
              <w:right w:val="single" w:sz="4" w:space="0" w:color="auto"/>
            </w:tcBorders>
            <w:shd w:val="clear" w:color="auto" w:fill="auto"/>
            <w:noWrap/>
            <w:hideMark/>
          </w:tcPr>
          <w:p w14:paraId="54D08888" w14:textId="77777777" w:rsidR="00E83F66" w:rsidRPr="00772251" w:rsidRDefault="00E83F66" w:rsidP="005C42AF">
            <w:pPr>
              <w:spacing w:before="60" w:after="60" w:line="240" w:lineRule="auto"/>
              <w:rPr>
                <w:noProof/>
                <w:sz w:val="20"/>
              </w:rPr>
            </w:pPr>
            <w:r>
              <w:rPr>
                <w:noProof/>
                <w:sz w:val="20"/>
              </w:rPr>
              <w:t>870210</w:t>
            </w:r>
          </w:p>
        </w:tc>
        <w:tc>
          <w:tcPr>
            <w:tcW w:w="11425" w:type="dxa"/>
            <w:tcBorders>
              <w:top w:val="nil"/>
              <w:left w:val="nil"/>
              <w:bottom w:val="single" w:sz="4" w:space="0" w:color="auto"/>
              <w:right w:val="single" w:sz="4" w:space="0" w:color="auto"/>
            </w:tcBorders>
            <w:shd w:val="clear" w:color="auto" w:fill="auto"/>
            <w:noWrap/>
            <w:hideMark/>
          </w:tcPr>
          <w:p w14:paraId="5F12A6C4"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6994937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538C1F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035D5C" w14:textId="77777777" w:rsidR="00E83F66" w:rsidRPr="00772251" w:rsidRDefault="00E83F66" w:rsidP="005C42AF">
            <w:pPr>
              <w:spacing w:before="60" w:after="60" w:line="240" w:lineRule="auto"/>
              <w:rPr>
                <w:noProof/>
                <w:sz w:val="20"/>
              </w:rPr>
            </w:pPr>
            <w:r>
              <w:rPr>
                <w:noProof/>
                <w:sz w:val="20"/>
              </w:rPr>
              <w:t>87029019</w:t>
            </w:r>
          </w:p>
        </w:tc>
        <w:tc>
          <w:tcPr>
            <w:tcW w:w="1134" w:type="dxa"/>
            <w:tcBorders>
              <w:top w:val="nil"/>
              <w:left w:val="nil"/>
              <w:bottom w:val="single" w:sz="4" w:space="0" w:color="auto"/>
              <w:right w:val="single" w:sz="4" w:space="0" w:color="auto"/>
            </w:tcBorders>
            <w:shd w:val="clear" w:color="auto" w:fill="auto"/>
            <w:noWrap/>
            <w:hideMark/>
          </w:tcPr>
          <w:p w14:paraId="65217879" w14:textId="77777777" w:rsidR="00E83F66" w:rsidRPr="00772251" w:rsidRDefault="00E83F66" w:rsidP="005C42AF">
            <w:pPr>
              <w:spacing w:before="60" w:after="60" w:line="240" w:lineRule="auto"/>
              <w:rPr>
                <w:noProof/>
                <w:sz w:val="20"/>
              </w:rPr>
            </w:pPr>
            <w:r>
              <w:rPr>
                <w:noProof/>
                <w:sz w:val="20"/>
              </w:rPr>
              <w:t>870290</w:t>
            </w:r>
          </w:p>
        </w:tc>
        <w:tc>
          <w:tcPr>
            <w:tcW w:w="11425" w:type="dxa"/>
            <w:tcBorders>
              <w:top w:val="nil"/>
              <w:left w:val="nil"/>
              <w:bottom w:val="single" w:sz="4" w:space="0" w:color="auto"/>
              <w:right w:val="single" w:sz="4" w:space="0" w:color="auto"/>
            </w:tcBorders>
            <w:shd w:val="clear" w:color="auto" w:fill="auto"/>
            <w:noWrap/>
            <w:hideMark/>
          </w:tcPr>
          <w:p w14:paraId="5017A2EE"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35D270A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D9B39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75C78B" w14:textId="77777777" w:rsidR="00E83F66" w:rsidRPr="00772251" w:rsidRDefault="00E83F66" w:rsidP="005C42AF">
            <w:pPr>
              <w:spacing w:before="60" w:after="60" w:line="240" w:lineRule="auto"/>
              <w:rPr>
                <w:noProof/>
                <w:sz w:val="20"/>
              </w:rPr>
            </w:pPr>
            <w:r>
              <w:rPr>
                <w:noProof/>
                <w:sz w:val="20"/>
              </w:rPr>
              <w:t>87029029</w:t>
            </w:r>
          </w:p>
        </w:tc>
        <w:tc>
          <w:tcPr>
            <w:tcW w:w="1134" w:type="dxa"/>
            <w:tcBorders>
              <w:top w:val="nil"/>
              <w:left w:val="nil"/>
              <w:bottom w:val="single" w:sz="4" w:space="0" w:color="auto"/>
              <w:right w:val="single" w:sz="4" w:space="0" w:color="auto"/>
            </w:tcBorders>
            <w:shd w:val="clear" w:color="auto" w:fill="auto"/>
            <w:noWrap/>
            <w:hideMark/>
          </w:tcPr>
          <w:p w14:paraId="3A74FCC8" w14:textId="77777777" w:rsidR="00E83F66" w:rsidRPr="00772251" w:rsidRDefault="00E83F66" w:rsidP="005C42AF">
            <w:pPr>
              <w:spacing w:before="60" w:after="60" w:line="240" w:lineRule="auto"/>
              <w:rPr>
                <w:noProof/>
                <w:sz w:val="20"/>
              </w:rPr>
            </w:pPr>
            <w:r>
              <w:rPr>
                <w:noProof/>
                <w:sz w:val="20"/>
              </w:rPr>
              <w:t>870290</w:t>
            </w:r>
          </w:p>
        </w:tc>
        <w:tc>
          <w:tcPr>
            <w:tcW w:w="11425" w:type="dxa"/>
            <w:tcBorders>
              <w:top w:val="nil"/>
              <w:left w:val="nil"/>
              <w:bottom w:val="single" w:sz="4" w:space="0" w:color="auto"/>
              <w:right w:val="single" w:sz="4" w:space="0" w:color="auto"/>
            </w:tcBorders>
            <w:shd w:val="clear" w:color="auto" w:fill="auto"/>
            <w:noWrap/>
            <w:hideMark/>
          </w:tcPr>
          <w:p w14:paraId="351263F7"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1D91D6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298FA8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CC2AE3" w14:textId="77777777" w:rsidR="00E83F66" w:rsidRPr="00772251" w:rsidRDefault="00E83F66" w:rsidP="005C42AF">
            <w:pPr>
              <w:spacing w:before="60" w:after="60" w:line="240" w:lineRule="auto"/>
              <w:rPr>
                <w:noProof/>
                <w:sz w:val="20"/>
              </w:rPr>
            </w:pPr>
            <w:r>
              <w:rPr>
                <w:noProof/>
                <w:sz w:val="20"/>
              </w:rPr>
              <w:t>87029099</w:t>
            </w:r>
          </w:p>
        </w:tc>
        <w:tc>
          <w:tcPr>
            <w:tcW w:w="1134" w:type="dxa"/>
            <w:tcBorders>
              <w:top w:val="nil"/>
              <w:left w:val="nil"/>
              <w:bottom w:val="single" w:sz="4" w:space="0" w:color="auto"/>
              <w:right w:val="single" w:sz="4" w:space="0" w:color="auto"/>
            </w:tcBorders>
            <w:shd w:val="clear" w:color="auto" w:fill="auto"/>
            <w:noWrap/>
            <w:hideMark/>
          </w:tcPr>
          <w:p w14:paraId="3395F765" w14:textId="77777777" w:rsidR="00E83F66" w:rsidRPr="00772251" w:rsidRDefault="00E83F66" w:rsidP="005C42AF">
            <w:pPr>
              <w:spacing w:before="60" w:after="60" w:line="240" w:lineRule="auto"/>
              <w:rPr>
                <w:noProof/>
                <w:sz w:val="20"/>
              </w:rPr>
            </w:pPr>
            <w:r>
              <w:rPr>
                <w:noProof/>
                <w:sz w:val="20"/>
              </w:rPr>
              <w:t>870290</w:t>
            </w:r>
          </w:p>
        </w:tc>
        <w:tc>
          <w:tcPr>
            <w:tcW w:w="11425" w:type="dxa"/>
            <w:tcBorders>
              <w:top w:val="nil"/>
              <w:left w:val="nil"/>
              <w:bottom w:val="single" w:sz="4" w:space="0" w:color="auto"/>
              <w:right w:val="single" w:sz="4" w:space="0" w:color="auto"/>
            </w:tcBorders>
            <w:shd w:val="clear" w:color="auto" w:fill="auto"/>
            <w:noWrap/>
            <w:hideMark/>
          </w:tcPr>
          <w:p w14:paraId="1B40A8A0"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1A91B35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04D078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D13720" w14:textId="77777777" w:rsidR="00E83F66" w:rsidRPr="00772251" w:rsidRDefault="00E83F66" w:rsidP="005C42AF">
            <w:pPr>
              <w:spacing w:before="60" w:after="60" w:line="240" w:lineRule="auto"/>
              <w:rPr>
                <w:noProof/>
                <w:sz w:val="20"/>
              </w:rPr>
            </w:pPr>
            <w:r>
              <w:rPr>
                <w:noProof/>
                <w:sz w:val="20"/>
              </w:rPr>
              <w:t>87032190</w:t>
            </w:r>
          </w:p>
        </w:tc>
        <w:tc>
          <w:tcPr>
            <w:tcW w:w="1134" w:type="dxa"/>
            <w:tcBorders>
              <w:top w:val="nil"/>
              <w:left w:val="nil"/>
              <w:bottom w:val="single" w:sz="4" w:space="0" w:color="auto"/>
              <w:right w:val="single" w:sz="4" w:space="0" w:color="auto"/>
            </w:tcBorders>
            <w:shd w:val="clear" w:color="auto" w:fill="auto"/>
            <w:noWrap/>
            <w:hideMark/>
          </w:tcPr>
          <w:p w14:paraId="723C8975" w14:textId="77777777" w:rsidR="00E83F66" w:rsidRPr="00772251" w:rsidRDefault="00E83F66" w:rsidP="005C42AF">
            <w:pPr>
              <w:spacing w:before="60" w:after="60" w:line="240" w:lineRule="auto"/>
              <w:rPr>
                <w:noProof/>
                <w:sz w:val="20"/>
              </w:rPr>
            </w:pPr>
            <w:r>
              <w:rPr>
                <w:noProof/>
                <w:sz w:val="20"/>
              </w:rPr>
              <w:t>870321</w:t>
            </w:r>
          </w:p>
        </w:tc>
        <w:tc>
          <w:tcPr>
            <w:tcW w:w="11425" w:type="dxa"/>
            <w:tcBorders>
              <w:top w:val="nil"/>
              <w:left w:val="nil"/>
              <w:bottom w:val="single" w:sz="4" w:space="0" w:color="auto"/>
              <w:right w:val="single" w:sz="4" w:space="0" w:color="auto"/>
            </w:tcBorders>
            <w:shd w:val="clear" w:color="auto" w:fill="auto"/>
            <w:noWrap/>
            <w:hideMark/>
          </w:tcPr>
          <w:p w14:paraId="17724E9C"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173E68F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9C437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275476" w14:textId="77777777" w:rsidR="00E83F66" w:rsidRPr="00772251" w:rsidRDefault="00E83F66" w:rsidP="005C42AF">
            <w:pPr>
              <w:spacing w:before="60" w:after="60" w:line="240" w:lineRule="auto"/>
              <w:rPr>
                <w:noProof/>
                <w:sz w:val="20"/>
              </w:rPr>
            </w:pPr>
            <w:r>
              <w:rPr>
                <w:noProof/>
                <w:sz w:val="20"/>
              </w:rPr>
              <w:t>87032290</w:t>
            </w:r>
          </w:p>
        </w:tc>
        <w:tc>
          <w:tcPr>
            <w:tcW w:w="1134" w:type="dxa"/>
            <w:tcBorders>
              <w:top w:val="nil"/>
              <w:left w:val="nil"/>
              <w:bottom w:val="single" w:sz="4" w:space="0" w:color="auto"/>
              <w:right w:val="single" w:sz="4" w:space="0" w:color="auto"/>
            </w:tcBorders>
            <w:shd w:val="clear" w:color="auto" w:fill="auto"/>
            <w:noWrap/>
            <w:hideMark/>
          </w:tcPr>
          <w:p w14:paraId="1DDFFB1A" w14:textId="77777777" w:rsidR="00E83F66" w:rsidRPr="00772251" w:rsidRDefault="00E83F66" w:rsidP="005C42AF">
            <w:pPr>
              <w:spacing w:before="60" w:after="60" w:line="240" w:lineRule="auto"/>
              <w:rPr>
                <w:noProof/>
                <w:sz w:val="20"/>
              </w:rPr>
            </w:pPr>
            <w:r>
              <w:rPr>
                <w:noProof/>
                <w:sz w:val="20"/>
              </w:rPr>
              <w:t>870322</w:t>
            </w:r>
          </w:p>
        </w:tc>
        <w:tc>
          <w:tcPr>
            <w:tcW w:w="11425" w:type="dxa"/>
            <w:tcBorders>
              <w:top w:val="nil"/>
              <w:left w:val="nil"/>
              <w:bottom w:val="single" w:sz="4" w:space="0" w:color="auto"/>
              <w:right w:val="single" w:sz="4" w:space="0" w:color="auto"/>
            </w:tcBorders>
            <w:shd w:val="clear" w:color="auto" w:fill="auto"/>
            <w:noWrap/>
            <w:hideMark/>
          </w:tcPr>
          <w:p w14:paraId="34B0CBD1"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7D87F3A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1F25F2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D5CDD3" w14:textId="77777777" w:rsidR="00E83F66" w:rsidRPr="00772251" w:rsidRDefault="00E83F66" w:rsidP="005C42AF">
            <w:pPr>
              <w:spacing w:before="60" w:after="60" w:line="240" w:lineRule="auto"/>
              <w:rPr>
                <w:noProof/>
                <w:sz w:val="20"/>
              </w:rPr>
            </w:pPr>
            <w:r>
              <w:rPr>
                <w:noProof/>
                <w:sz w:val="20"/>
              </w:rPr>
              <w:t>87032390</w:t>
            </w:r>
          </w:p>
        </w:tc>
        <w:tc>
          <w:tcPr>
            <w:tcW w:w="1134" w:type="dxa"/>
            <w:tcBorders>
              <w:top w:val="nil"/>
              <w:left w:val="nil"/>
              <w:bottom w:val="single" w:sz="4" w:space="0" w:color="auto"/>
              <w:right w:val="single" w:sz="4" w:space="0" w:color="auto"/>
            </w:tcBorders>
            <w:shd w:val="clear" w:color="auto" w:fill="auto"/>
            <w:noWrap/>
            <w:hideMark/>
          </w:tcPr>
          <w:p w14:paraId="3146196E" w14:textId="77777777" w:rsidR="00E83F66" w:rsidRPr="00772251" w:rsidRDefault="00E83F66" w:rsidP="005C42AF">
            <w:pPr>
              <w:spacing w:before="60" w:after="60" w:line="240" w:lineRule="auto"/>
              <w:rPr>
                <w:noProof/>
                <w:sz w:val="20"/>
              </w:rPr>
            </w:pPr>
            <w:r>
              <w:rPr>
                <w:noProof/>
                <w:sz w:val="20"/>
              </w:rPr>
              <w:t>870323</w:t>
            </w:r>
          </w:p>
        </w:tc>
        <w:tc>
          <w:tcPr>
            <w:tcW w:w="11425" w:type="dxa"/>
            <w:tcBorders>
              <w:top w:val="nil"/>
              <w:left w:val="nil"/>
              <w:bottom w:val="single" w:sz="4" w:space="0" w:color="auto"/>
              <w:right w:val="single" w:sz="4" w:space="0" w:color="auto"/>
            </w:tcBorders>
            <w:shd w:val="clear" w:color="auto" w:fill="auto"/>
            <w:noWrap/>
            <w:hideMark/>
          </w:tcPr>
          <w:p w14:paraId="694A5B83"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64A5A68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0266F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38903E" w14:textId="77777777" w:rsidR="00E83F66" w:rsidRPr="00772251" w:rsidRDefault="00E83F66" w:rsidP="005C42AF">
            <w:pPr>
              <w:spacing w:before="60" w:after="60" w:line="240" w:lineRule="auto"/>
              <w:rPr>
                <w:noProof/>
                <w:sz w:val="20"/>
              </w:rPr>
            </w:pPr>
            <w:r>
              <w:rPr>
                <w:noProof/>
                <w:sz w:val="20"/>
              </w:rPr>
              <w:t>87032490</w:t>
            </w:r>
          </w:p>
        </w:tc>
        <w:tc>
          <w:tcPr>
            <w:tcW w:w="1134" w:type="dxa"/>
            <w:tcBorders>
              <w:top w:val="nil"/>
              <w:left w:val="nil"/>
              <w:bottom w:val="single" w:sz="4" w:space="0" w:color="auto"/>
              <w:right w:val="single" w:sz="4" w:space="0" w:color="auto"/>
            </w:tcBorders>
            <w:shd w:val="clear" w:color="auto" w:fill="auto"/>
            <w:noWrap/>
            <w:hideMark/>
          </w:tcPr>
          <w:p w14:paraId="37025BC9" w14:textId="77777777" w:rsidR="00E83F66" w:rsidRPr="00772251" w:rsidRDefault="00E83F66" w:rsidP="005C42AF">
            <w:pPr>
              <w:spacing w:before="60" w:after="60" w:line="240" w:lineRule="auto"/>
              <w:rPr>
                <w:noProof/>
                <w:sz w:val="20"/>
              </w:rPr>
            </w:pPr>
            <w:r>
              <w:rPr>
                <w:noProof/>
                <w:sz w:val="20"/>
              </w:rPr>
              <w:t>870324</w:t>
            </w:r>
          </w:p>
        </w:tc>
        <w:tc>
          <w:tcPr>
            <w:tcW w:w="11425" w:type="dxa"/>
            <w:tcBorders>
              <w:top w:val="nil"/>
              <w:left w:val="nil"/>
              <w:bottom w:val="single" w:sz="4" w:space="0" w:color="auto"/>
              <w:right w:val="single" w:sz="4" w:space="0" w:color="auto"/>
            </w:tcBorders>
            <w:shd w:val="clear" w:color="auto" w:fill="auto"/>
            <w:noWrap/>
            <w:hideMark/>
          </w:tcPr>
          <w:p w14:paraId="70880FE0"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2ED5E6C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C289E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35A876" w14:textId="77777777" w:rsidR="00E83F66" w:rsidRPr="00772251" w:rsidRDefault="00E83F66" w:rsidP="005C42AF">
            <w:pPr>
              <w:spacing w:before="60" w:after="60" w:line="240" w:lineRule="auto"/>
              <w:rPr>
                <w:noProof/>
                <w:sz w:val="20"/>
              </w:rPr>
            </w:pPr>
            <w:r>
              <w:rPr>
                <w:noProof/>
                <w:sz w:val="20"/>
              </w:rPr>
              <w:t>87033190</w:t>
            </w:r>
          </w:p>
        </w:tc>
        <w:tc>
          <w:tcPr>
            <w:tcW w:w="1134" w:type="dxa"/>
            <w:tcBorders>
              <w:top w:val="nil"/>
              <w:left w:val="nil"/>
              <w:bottom w:val="single" w:sz="4" w:space="0" w:color="auto"/>
              <w:right w:val="single" w:sz="4" w:space="0" w:color="auto"/>
            </w:tcBorders>
            <w:shd w:val="clear" w:color="auto" w:fill="auto"/>
            <w:noWrap/>
            <w:hideMark/>
          </w:tcPr>
          <w:p w14:paraId="778CABAD" w14:textId="77777777" w:rsidR="00E83F66" w:rsidRPr="00772251" w:rsidRDefault="00E83F66" w:rsidP="005C42AF">
            <w:pPr>
              <w:spacing w:before="60" w:after="60" w:line="240" w:lineRule="auto"/>
              <w:rPr>
                <w:noProof/>
                <w:sz w:val="20"/>
              </w:rPr>
            </w:pPr>
            <w:r>
              <w:rPr>
                <w:noProof/>
                <w:sz w:val="20"/>
              </w:rPr>
              <w:t>870331</w:t>
            </w:r>
          </w:p>
        </w:tc>
        <w:tc>
          <w:tcPr>
            <w:tcW w:w="11425" w:type="dxa"/>
            <w:tcBorders>
              <w:top w:val="nil"/>
              <w:left w:val="nil"/>
              <w:bottom w:val="single" w:sz="4" w:space="0" w:color="auto"/>
              <w:right w:val="single" w:sz="4" w:space="0" w:color="auto"/>
            </w:tcBorders>
            <w:shd w:val="clear" w:color="auto" w:fill="auto"/>
            <w:noWrap/>
            <w:hideMark/>
          </w:tcPr>
          <w:p w14:paraId="6AA312F1"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0D1A949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41F26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30DC65" w14:textId="77777777" w:rsidR="00E83F66" w:rsidRPr="00772251" w:rsidRDefault="00E83F66" w:rsidP="005C42AF">
            <w:pPr>
              <w:spacing w:before="60" w:after="60" w:line="240" w:lineRule="auto"/>
              <w:rPr>
                <w:noProof/>
                <w:sz w:val="20"/>
              </w:rPr>
            </w:pPr>
            <w:r>
              <w:rPr>
                <w:noProof/>
                <w:sz w:val="20"/>
              </w:rPr>
              <w:t>87033290</w:t>
            </w:r>
          </w:p>
        </w:tc>
        <w:tc>
          <w:tcPr>
            <w:tcW w:w="1134" w:type="dxa"/>
            <w:tcBorders>
              <w:top w:val="nil"/>
              <w:left w:val="nil"/>
              <w:bottom w:val="single" w:sz="4" w:space="0" w:color="auto"/>
              <w:right w:val="single" w:sz="4" w:space="0" w:color="auto"/>
            </w:tcBorders>
            <w:shd w:val="clear" w:color="auto" w:fill="auto"/>
            <w:noWrap/>
            <w:hideMark/>
          </w:tcPr>
          <w:p w14:paraId="6E841675" w14:textId="77777777" w:rsidR="00E83F66" w:rsidRPr="00772251" w:rsidRDefault="00E83F66" w:rsidP="005C42AF">
            <w:pPr>
              <w:spacing w:before="60" w:after="60" w:line="240" w:lineRule="auto"/>
              <w:rPr>
                <w:noProof/>
                <w:sz w:val="20"/>
              </w:rPr>
            </w:pPr>
            <w:r>
              <w:rPr>
                <w:noProof/>
                <w:sz w:val="20"/>
              </w:rPr>
              <w:t>870332</w:t>
            </w:r>
          </w:p>
        </w:tc>
        <w:tc>
          <w:tcPr>
            <w:tcW w:w="11425" w:type="dxa"/>
            <w:tcBorders>
              <w:top w:val="nil"/>
              <w:left w:val="nil"/>
              <w:bottom w:val="single" w:sz="4" w:space="0" w:color="auto"/>
              <w:right w:val="single" w:sz="4" w:space="0" w:color="auto"/>
            </w:tcBorders>
            <w:shd w:val="clear" w:color="auto" w:fill="auto"/>
            <w:noWrap/>
            <w:hideMark/>
          </w:tcPr>
          <w:p w14:paraId="5C5E8BCD"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322616B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4E1FE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FDFCD0" w14:textId="77777777" w:rsidR="00E83F66" w:rsidRPr="00772251" w:rsidRDefault="00E83F66" w:rsidP="005C42AF">
            <w:pPr>
              <w:spacing w:before="60" w:after="60" w:line="240" w:lineRule="auto"/>
              <w:rPr>
                <w:noProof/>
                <w:sz w:val="20"/>
              </w:rPr>
            </w:pPr>
            <w:r>
              <w:rPr>
                <w:noProof/>
                <w:sz w:val="20"/>
              </w:rPr>
              <w:t>87033390</w:t>
            </w:r>
          </w:p>
        </w:tc>
        <w:tc>
          <w:tcPr>
            <w:tcW w:w="1134" w:type="dxa"/>
            <w:tcBorders>
              <w:top w:val="nil"/>
              <w:left w:val="nil"/>
              <w:bottom w:val="single" w:sz="4" w:space="0" w:color="auto"/>
              <w:right w:val="single" w:sz="4" w:space="0" w:color="auto"/>
            </w:tcBorders>
            <w:shd w:val="clear" w:color="auto" w:fill="auto"/>
            <w:noWrap/>
            <w:hideMark/>
          </w:tcPr>
          <w:p w14:paraId="00D8A0D7" w14:textId="77777777" w:rsidR="00E83F66" w:rsidRPr="00772251" w:rsidRDefault="00E83F66" w:rsidP="005C42AF">
            <w:pPr>
              <w:spacing w:before="60" w:after="60" w:line="240" w:lineRule="auto"/>
              <w:rPr>
                <w:noProof/>
                <w:sz w:val="20"/>
              </w:rPr>
            </w:pPr>
            <w:r>
              <w:rPr>
                <w:noProof/>
                <w:sz w:val="20"/>
              </w:rPr>
              <w:t>870333</w:t>
            </w:r>
          </w:p>
        </w:tc>
        <w:tc>
          <w:tcPr>
            <w:tcW w:w="11425" w:type="dxa"/>
            <w:tcBorders>
              <w:top w:val="nil"/>
              <w:left w:val="nil"/>
              <w:bottom w:val="single" w:sz="4" w:space="0" w:color="auto"/>
              <w:right w:val="single" w:sz="4" w:space="0" w:color="auto"/>
            </w:tcBorders>
            <w:shd w:val="clear" w:color="auto" w:fill="auto"/>
            <w:noWrap/>
            <w:hideMark/>
          </w:tcPr>
          <w:p w14:paraId="119F1374"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1EB9F73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744EC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29FEF3" w14:textId="77777777" w:rsidR="00E83F66" w:rsidRPr="00772251" w:rsidRDefault="00E83F66" w:rsidP="005C42AF">
            <w:pPr>
              <w:spacing w:before="60" w:after="60" w:line="240" w:lineRule="auto"/>
              <w:rPr>
                <w:noProof/>
                <w:sz w:val="20"/>
              </w:rPr>
            </w:pPr>
            <w:r>
              <w:rPr>
                <w:noProof/>
                <w:sz w:val="20"/>
              </w:rPr>
              <w:t>87042190</w:t>
            </w:r>
          </w:p>
        </w:tc>
        <w:tc>
          <w:tcPr>
            <w:tcW w:w="1134" w:type="dxa"/>
            <w:tcBorders>
              <w:top w:val="nil"/>
              <w:left w:val="nil"/>
              <w:bottom w:val="single" w:sz="4" w:space="0" w:color="auto"/>
              <w:right w:val="single" w:sz="4" w:space="0" w:color="auto"/>
            </w:tcBorders>
            <w:shd w:val="clear" w:color="auto" w:fill="auto"/>
            <w:noWrap/>
            <w:hideMark/>
          </w:tcPr>
          <w:p w14:paraId="0D268A58" w14:textId="77777777" w:rsidR="00E83F66" w:rsidRPr="00772251" w:rsidRDefault="00E83F66" w:rsidP="005C42AF">
            <w:pPr>
              <w:spacing w:before="60" w:after="60" w:line="240" w:lineRule="auto"/>
              <w:rPr>
                <w:noProof/>
                <w:sz w:val="20"/>
              </w:rPr>
            </w:pPr>
            <w:r>
              <w:rPr>
                <w:noProof/>
                <w:sz w:val="20"/>
              </w:rPr>
              <w:t>870421</w:t>
            </w:r>
          </w:p>
        </w:tc>
        <w:tc>
          <w:tcPr>
            <w:tcW w:w="11425" w:type="dxa"/>
            <w:tcBorders>
              <w:top w:val="nil"/>
              <w:left w:val="nil"/>
              <w:bottom w:val="single" w:sz="4" w:space="0" w:color="auto"/>
              <w:right w:val="single" w:sz="4" w:space="0" w:color="auto"/>
            </w:tcBorders>
            <w:shd w:val="clear" w:color="auto" w:fill="auto"/>
            <w:noWrap/>
            <w:hideMark/>
          </w:tcPr>
          <w:p w14:paraId="1A96122F"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0A44621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EE431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FFA94D" w14:textId="77777777" w:rsidR="00E83F66" w:rsidRPr="00772251" w:rsidRDefault="00E83F66" w:rsidP="005C42AF">
            <w:pPr>
              <w:spacing w:before="60" w:after="60" w:line="240" w:lineRule="auto"/>
              <w:rPr>
                <w:noProof/>
                <w:sz w:val="20"/>
              </w:rPr>
            </w:pPr>
            <w:r>
              <w:rPr>
                <w:noProof/>
                <w:sz w:val="20"/>
              </w:rPr>
              <w:t>87042290</w:t>
            </w:r>
          </w:p>
        </w:tc>
        <w:tc>
          <w:tcPr>
            <w:tcW w:w="1134" w:type="dxa"/>
            <w:tcBorders>
              <w:top w:val="nil"/>
              <w:left w:val="nil"/>
              <w:bottom w:val="single" w:sz="4" w:space="0" w:color="auto"/>
              <w:right w:val="single" w:sz="4" w:space="0" w:color="auto"/>
            </w:tcBorders>
            <w:shd w:val="clear" w:color="auto" w:fill="auto"/>
            <w:noWrap/>
            <w:hideMark/>
          </w:tcPr>
          <w:p w14:paraId="2F0EA3A6" w14:textId="77777777" w:rsidR="00E83F66" w:rsidRPr="00772251" w:rsidRDefault="00E83F66" w:rsidP="005C42AF">
            <w:pPr>
              <w:spacing w:before="60" w:after="60" w:line="240" w:lineRule="auto"/>
              <w:rPr>
                <w:noProof/>
                <w:sz w:val="20"/>
              </w:rPr>
            </w:pPr>
            <w:r>
              <w:rPr>
                <w:noProof/>
                <w:sz w:val="20"/>
              </w:rPr>
              <w:t>870422</w:t>
            </w:r>
          </w:p>
        </w:tc>
        <w:tc>
          <w:tcPr>
            <w:tcW w:w="11425" w:type="dxa"/>
            <w:tcBorders>
              <w:top w:val="nil"/>
              <w:left w:val="nil"/>
              <w:bottom w:val="single" w:sz="4" w:space="0" w:color="auto"/>
              <w:right w:val="single" w:sz="4" w:space="0" w:color="auto"/>
            </w:tcBorders>
            <w:shd w:val="clear" w:color="auto" w:fill="auto"/>
            <w:noWrap/>
            <w:hideMark/>
          </w:tcPr>
          <w:p w14:paraId="5FA8E561"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6D749E6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19538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90A97D" w14:textId="77777777" w:rsidR="00E83F66" w:rsidRPr="00772251" w:rsidRDefault="00E83F66" w:rsidP="005C42AF">
            <w:pPr>
              <w:spacing w:before="60" w:after="60" w:line="240" w:lineRule="auto"/>
              <w:rPr>
                <w:noProof/>
                <w:sz w:val="20"/>
              </w:rPr>
            </w:pPr>
            <w:r>
              <w:rPr>
                <w:noProof/>
                <w:sz w:val="20"/>
              </w:rPr>
              <w:t>87042390</w:t>
            </w:r>
          </w:p>
        </w:tc>
        <w:tc>
          <w:tcPr>
            <w:tcW w:w="1134" w:type="dxa"/>
            <w:tcBorders>
              <w:top w:val="nil"/>
              <w:left w:val="nil"/>
              <w:bottom w:val="single" w:sz="4" w:space="0" w:color="auto"/>
              <w:right w:val="single" w:sz="4" w:space="0" w:color="auto"/>
            </w:tcBorders>
            <w:shd w:val="clear" w:color="auto" w:fill="auto"/>
            <w:noWrap/>
            <w:hideMark/>
          </w:tcPr>
          <w:p w14:paraId="50C2FBF9" w14:textId="77777777" w:rsidR="00E83F66" w:rsidRPr="00772251" w:rsidRDefault="00E83F66" w:rsidP="005C42AF">
            <w:pPr>
              <w:spacing w:before="60" w:after="60" w:line="240" w:lineRule="auto"/>
              <w:rPr>
                <w:noProof/>
                <w:sz w:val="20"/>
              </w:rPr>
            </w:pPr>
            <w:r>
              <w:rPr>
                <w:noProof/>
                <w:sz w:val="20"/>
              </w:rPr>
              <w:t>870423</w:t>
            </w:r>
          </w:p>
        </w:tc>
        <w:tc>
          <w:tcPr>
            <w:tcW w:w="11425" w:type="dxa"/>
            <w:tcBorders>
              <w:top w:val="nil"/>
              <w:left w:val="nil"/>
              <w:bottom w:val="single" w:sz="4" w:space="0" w:color="auto"/>
              <w:right w:val="single" w:sz="4" w:space="0" w:color="auto"/>
            </w:tcBorders>
            <w:shd w:val="clear" w:color="auto" w:fill="auto"/>
            <w:noWrap/>
            <w:hideMark/>
          </w:tcPr>
          <w:p w14:paraId="634957F2"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0FBFCC9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DB445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A5B670" w14:textId="77777777" w:rsidR="00E83F66" w:rsidRPr="00772251" w:rsidRDefault="00E83F66" w:rsidP="005C42AF">
            <w:pPr>
              <w:spacing w:before="60" w:after="60" w:line="240" w:lineRule="auto"/>
              <w:rPr>
                <w:noProof/>
                <w:sz w:val="20"/>
              </w:rPr>
            </w:pPr>
            <w:r>
              <w:rPr>
                <w:noProof/>
                <w:sz w:val="20"/>
              </w:rPr>
              <w:t>87043190</w:t>
            </w:r>
          </w:p>
        </w:tc>
        <w:tc>
          <w:tcPr>
            <w:tcW w:w="1134" w:type="dxa"/>
            <w:tcBorders>
              <w:top w:val="nil"/>
              <w:left w:val="nil"/>
              <w:bottom w:val="single" w:sz="4" w:space="0" w:color="auto"/>
              <w:right w:val="single" w:sz="4" w:space="0" w:color="auto"/>
            </w:tcBorders>
            <w:shd w:val="clear" w:color="auto" w:fill="auto"/>
            <w:noWrap/>
            <w:hideMark/>
          </w:tcPr>
          <w:p w14:paraId="2A54A51B" w14:textId="77777777" w:rsidR="00E83F66" w:rsidRPr="00772251" w:rsidRDefault="00E83F66" w:rsidP="005C42AF">
            <w:pPr>
              <w:spacing w:before="60" w:after="60" w:line="240" w:lineRule="auto"/>
              <w:rPr>
                <w:noProof/>
                <w:sz w:val="20"/>
              </w:rPr>
            </w:pPr>
            <w:r>
              <w:rPr>
                <w:noProof/>
                <w:sz w:val="20"/>
              </w:rPr>
              <w:t>870431</w:t>
            </w:r>
          </w:p>
        </w:tc>
        <w:tc>
          <w:tcPr>
            <w:tcW w:w="11425" w:type="dxa"/>
            <w:tcBorders>
              <w:top w:val="nil"/>
              <w:left w:val="nil"/>
              <w:bottom w:val="single" w:sz="4" w:space="0" w:color="auto"/>
              <w:right w:val="single" w:sz="4" w:space="0" w:color="auto"/>
            </w:tcBorders>
            <w:shd w:val="clear" w:color="auto" w:fill="auto"/>
            <w:noWrap/>
            <w:hideMark/>
          </w:tcPr>
          <w:p w14:paraId="0C4EBC0E"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439114E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CAA6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D8E14C" w14:textId="77777777" w:rsidR="00E83F66" w:rsidRPr="00772251" w:rsidRDefault="00E83F66" w:rsidP="005C42AF">
            <w:pPr>
              <w:spacing w:before="60" w:after="60" w:line="240" w:lineRule="auto"/>
              <w:rPr>
                <w:noProof/>
                <w:sz w:val="20"/>
              </w:rPr>
            </w:pPr>
            <w:r>
              <w:rPr>
                <w:noProof/>
                <w:sz w:val="20"/>
              </w:rPr>
              <w:t>87043290</w:t>
            </w:r>
          </w:p>
        </w:tc>
        <w:tc>
          <w:tcPr>
            <w:tcW w:w="1134" w:type="dxa"/>
            <w:tcBorders>
              <w:top w:val="nil"/>
              <w:left w:val="nil"/>
              <w:bottom w:val="single" w:sz="4" w:space="0" w:color="auto"/>
              <w:right w:val="single" w:sz="4" w:space="0" w:color="auto"/>
            </w:tcBorders>
            <w:shd w:val="clear" w:color="auto" w:fill="auto"/>
            <w:noWrap/>
            <w:hideMark/>
          </w:tcPr>
          <w:p w14:paraId="6047DC7A" w14:textId="77777777" w:rsidR="00E83F66" w:rsidRPr="00772251" w:rsidRDefault="00E83F66" w:rsidP="005C42AF">
            <w:pPr>
              <w:spacing w:before="60" w:after="60" w:line="240" w:lineRule="auto"/>
              <w:rPr>
                <w:noProof/>
                <w:sz w:val="20"/>
              </w:rPr>
            </w:pPr>
            <w:r>
              <w:rPr>
                <w:noProof/>
                <w:sz w:val="20"/>
              </w:rPr>
              <w:t>870432</w:t>
            </w:r>
          </w:p>
        </w:tc>
        <w:tc>
          <w:tcPr>
            <w:tcW w:w="11425" w:type="dxa"/>
            <w:tcBorders>
              <w:top w:val="nil"/>
              <w:left w:val="nil"/>
              <w:bottom w:val="single" w:sz="4" w:space="0" w:color="auto"/>
              <w:right w:val="single" w:sz="4" w:space="0" w:color="auto"/>
            </w:tcBorders>
            <w:shd w:val="clear" w:color="auto" w:fill="auto"/>
            <w:noWrap/>
            <w:hideMark/>
          </w:tcPr>
          <w:p w14:paraId="3FE2132E"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5F06A3E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4743F9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6B87FD" w14:textId="77777777" w:rsidR="00E83F66" w:rsidRPr="00772251" w:rsidRDefault="00E83F66" w:rsidP="00BB4965">
            <w:pPr>
              <w:pageBreakBefore/>
              <w:spacing w:before="60" w:after="60" w:line="240" w:lineRule="auto"/>
              <w:rPr>
                <w:noProof/>
                <w:sz w:val="20"/>
              </w:rPr>
            </w:pPr>
            <w:r>
              <w:rPr>
                <w:noProof/>
                <w:sz w:val="20"/>
              </w:rPr>
              <w:t>87060000</w:t>
            </w:r>
          </w:p>
        </w:tc>
        <w:tc>
          <w:tcPr>
            <w:tcW w:w="1134" w:type="dxa"/>
            <w:tcBorders>
              <w:top w:val="nil"/>
              <w:left w:val="nil"/>
              <w:bottom w:val="single" w:sz="4" w:space="0" w:color="auto"/>
              <w:right w:val="single" w:sz="4" w:space="0" w:color="auto"/>
            </w:tcBorders>
            <w:shd w:val="clear" w:color="auto" w:fill="auto"/>
            <w:noWrap/>
            <w:hideMark/>
          </w:tcPr>
          <w:p w14:paraId="294CBAE5" w14:textId="77777777" w:rsidR="00E83F66" w:rsidRPr="00772251" w:rsidRDefault="00E83F66" w:rsidP="005C42AF">
            <w:pPr>
              <w:spacing w:before="60" w:after="60" w:line="240" w:lineRule="auto"/>
              <w:rPr>
                <w:noProof/>
                <w:sz w:val="20"/>
              </w:rPr>
            </w:pPr>
            <w:r>
              <w:rPr>
                <w:noProof/>
                <w:sz w:val="20"/>
              </w:rPr>
              <w:t>870600</w:t>
            </w:r>
          </w:p>
        </w:tc>
        <w:tc>
          <w:tcPr>
            <w:tcW w:w="11425" w:type="dxa"/>
            <w:tcBorders>
              <w:top w:val="nil"/>
              <w:left w:val="nil"/>
              <w:bottom w:val="single" w:sz="4" w:space="0" w:color="auto"/>
              <w:right w:val="single" w:sz="4" w:space="0" w:color="auto"/>
            </w:tcBorders>
            <w:shd w:val="clear" w:color="auto" w:fill="auto"/>
            <w:noWrap/>
            <w:hideMark/>
          </w:tcPr>
          <w:p w14:paraId="7FAAAFB1" w14:textId="77777777" w:rsidR="00E83F66" w:rsidRPr="00772251" w:rsidRDefault="00E83F66" w:rsidP="005C42AF">
            <w:pPr>
              <w:spacing w:before="60" w:after="60" w:line="240" w:lineRule="auto"/>
              <w:rPr>
                <w:noProof/>
                <w:sz w:val="20"/>
              </w:rPr>
            </w:pPr>
            <w:r>
              <w:rPr>
                <w:noProof/>
                <w:sz w:val="20"/>
              </w:rPr>
              <w:t>Chassiser med motor til motorkøretøjer henhørende under pos. 8701-8705</w:t>
            </w:r>
          </w:p>
        </w:tc>
        <w:tc>
          <w:tcPr>
            <w:tcW w:w="986" w:type="dxa"/>
            <w:tcBorders>
              <w:top w:val="nil"/>
              <w:left w:val="nil"/>
              <w:bottom w:val="single" w:sz="4" w:space="0" w:color="auto"/>
              <w:right w:val="single" w:sz="4" w:space="0" w:color="auto"/>
            </w:tcBorders>
            <w:shd w:val="clear" w:color="auto" w:fill="auto"/>
            <w:noWrap/>
            <w:vAlign w:val="bottom"/>
            <w:hideMark/>
          </w:tcPr>
          <w:p w14:paraId="522304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60EAC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B968AB" w14:textId="77777777" w:rsidR="00E83F66" w:rsidRPr="00772251" w:rsidRDefault="00E83F66" w:rsidP="005C42AF">
            <w:pPr>
              <w:spacing w:before="60" w:after="60" w:line="240" w:lineRule="auto"/>
              <w:rPr>
                <w:noProof/>
                <w:sz w:val="20"/>
              </w:rPr>
            </w:pPr>
            <w:r>
              <w:rPr>
                <w:noProof/>
                <w:sz w:val="20"/>
              </w:rPr>
              <w:t>87079000</w:t>
            </w:r>
          </w:p>
        </w:tc>
        <w:tc>
          <w:tcPr>
            <w:tcW w:w="1134" w:type="dxa"/>
            <w:tcBorders>
              <w:top w:val="nil"/>
              <w:left w:val="nil"/>
              <w:bottom w:val="single" w:sz="4" w:space="0" w:color="auto"/>
              <w:right w:val="single" w:sz="4" w:space="0" w:color="auto"/>
            </w:tcBorders>
            <w:shd w:val="clear" w:color="auto" w:fill="auto"/>
            <w:noWrap/>
            <w:hideMark/>
          </w:tcPr>
          <w:p w14:paraId="55F11A8C" w14:textId="77777777" w:rsidR="00E83F66" w:rsidRPr="00772251" w:rsidRDefault="00E83F66" w:rsidP="005C42AF">
            <w:pPr>
              <w:spacing w:before="60" w:after="60" w:line="240" w:lineRule="auto"/>
              <w:rPr>
                <w:noProof/>
                <w:sz w:val="20"/>
              </w:rPr>
            </w:pPr>
            <w:r>
              <w:rPr>
                <w:noProof/>
                <w:sz w:val="20"/>
              </w:rPr>
              <w:t>870790</w:t>
            </w:r>
          </w:p>
        </w:tc>
        <w:tc>
          <w:tcPr>
            <w:tcW w:w="11425" w:type="dxa"/>
            <w:tcBorders>
              <w:top w:val="nil"/>
              <w:left w:val="nil"/>
              <w:bottom w:val="single" w:sz="4" w:space="0" w:color="auto"/>
              <w:right w:val="single" w:sz="4" w:space="0" w:color="auto"/>
            </w:tcBorders>
            <w:shd w:val="clear" w:color="auto" w:fill="auto"/>
            <w:noWrap/>
            <w:hideMark/>
          </w:tcPr>
          <w:p w14:paraId="1D945011" w14:textId="77777777" w:rsidR="00E83F66" w:rsidRPr="00772251" w:rsidRDefault="00E83F66" w:rsidP="005C42AF">
            <w:pPr>
              <w:spacing w:before="60" w:after="60" w:line="240" w:lineRule="auto"/>
              <w:rPr>
                <w:noProof/>
                <w:sz w:val="20"/>
              </w:rPr>
            </w:pPr>
            <w:r>
              <w:rPr>
                <w:noProof/>
                <w:sz w:val="20"/>
              </w:rPr>
              <w:t>- Til andre motorkøretøjer</w:t>
            </w:r>
          </w:p>
        </w:tc>
        <w:tc>
          <w:tcPr>
            <w:tcW w:w="986" w:type="dxa"/>
            <w:tcBorders>
              <w:top w:val="nil"/>
              <w:left w:val="nil"/>
              <w:bottom w:val="single" w:sz="4" w:space="0" w:color="auto"/>
              <w:right w:val="single" w:sz="4" w:space="0" w:color="auto"/>
            </w:tcBorders>
            <w:shd w:val="clear" w:color="auto" w:fill="auto"/>
            <w:noWrap/>
            <w:vAlign w:val="bottom"/>
            <w:hideMark/>
          </w:tcPr>
          <w:p w14:paraId="5DD0628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412A6A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1A9E72" w14:textId="77777777" w:rsidR="00E83F66" w:rsidRPr="00772251" w:rsidRDefault="00E83F66" w:rsidP="005C42AF">
            <w:pPr>
              <w:spacing w:before="60" w:after="60" w:line="240" w:lineRule="auto"/>
              <w:rPr>
                <w:noProof/>
                <w:sz w:val="20"/>
              </w:rPr>
            </w:pPr>
            <w:r>
              <w:rPr>
                <w:noProof/>
                <w:sz w:val="20"/>
              </w:rPr>
              <w:t>87089100</w:t>
            </w:r>
          </w:p>
        </w:tc>
        <w:tc>
          <w:tcPr>
            <w:tcW w:w="1134" w:type="dxa"/>
            <w:tcBorders>
              <w:top w:val="nil"/>
              <w:left w:val="nil"/>
              <w:bottom w:val="single" w:sz="4" w:space="0" w:color="auto"/>
              <w:right w:val="single" w:sz="4" w:space="0" w:color="auto"/>
            </w:tcBorders>
            <w:shd w:val="clear" w:color="auto" w:fill="auto"/>
            <w:noWrap/>
            <w:hideMark/>
          </w:tcPr>
          <w:p w14:paraId="233D34F6" w14:textId="77777777" w:rsidR="00E83F66" w:rsidRPr="00772251" w:rsidRDefault="00E83F66" w:rsidP="005C42AF">
            <w:pPr>
              <w:spacing w:before="60" w:after="60" w:line="240" w:lineRule="auto"/>
              <w:rPr>
                <w:noProof/>
                <w:sz w:val="20"/>
              </w:rPr>
            </w:pPr>
            <w:r>
              <w:rPr>
                <w:noProof/>
                <w:sz w:val="20"/>
              </w:rPr>
              <w:t>870891</w:t>
            </w:r>
          </w:p>
        </w:tc>
        <w:tc>
          <w:tcPr>
            <w:tcW w:w="11425" w:type="dxa"/>
            <w:tcBorders>
              <w:top w:val="nil"/>
              <w:left w:val="nil"/>
              <w:bottom w:val="single" w:sz="4" w:space="0" w:color="auto"/>
              <w:right w:val="single" w:sz="4" w:space="0" w:color="auto"/>
            </w:tcBorders>
            <w:shd w:val="clear" w:color="auto" w:fill="auto"/>
            <w:noWrap/>
            <w:hideMark/>
          </w:tcPr>
          <w:p w14:paraId="7E258805" w14:textId="77777777" w:rsidR="00E83F66" w:rsidRPr="00772251" w:rsidRDefault="00E83F66" w:rsidP="005C42AF">
            <w:pPr>
              <w:spacing w:before="60" w:after="60" w:line="240" w:lineRule="auto"/>
              <w:rPr>
                <w:noProof/>
                <w:sz w:val="20"/>
              </w:rPr>
            </w:pPr>
            <w:r>
              <w:rPr>
                <w:noProof/>
                <w:sz w:val="20"/>
              </w:rPr>
              <w:t>-- Kølere og dele dertil</w:t>
            </w:r>
          </w:p>
        </w:tc>
        <w:tc>
          <w:tcPr>
            <w:tcW w:w="986" w:type="dxa"/>
            <w:tcBorders>
              <w:top w:val="nil"/>
              <w:left w:val="nil"/>
              <w:bottom w:val="single" w:sz="4" w:space="0" w:color="auto"/>
              <w:right w:val="single" w:sz="4" w:space="0" w:color="auto"/>
            </w:tcBorders>
            <w:shd w:val="clear" w:color="auto" w:fill="auto"/>
            <w:noWrap/>
            <w:vAlign w:val="bottom"/>
            <w:hideMark/>
          </w:tcPr>
          <w:p w14:paraId="00E0330A"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7F0295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8F3778" w14:textId="77777777" w:rsidR="00E83F66" w:rsidRPr="00772251" w:rsidRDefault="00E83F66" w:rsidP="005C42AF">
            <w:pPr>
              <w:spacing w:before="60" w:after="60" w:line="240" w:lineRule="auto"/>
              <w:rPr>
                <w:noProof/>
                <w:sz w:val="20"/>
              </w:rPr>
            </w:pPr>
            <w:r>
              <w:rPr>
                <w:noProof/>
                <w:sz w:val="20"/>
              </w:rPr>
              <w:t>87089200</w:t>
            </w:r>
          </w:p>
        </w:tc>
        <w:tc>
          <w:tcPr>
            <w:tcW w:w="1134" w:type="dxa"/>
            <w:tcBorders>
              <w:top w:val="nil"/>
              <w:left w:val="nil"/>
              <w:bottom w:val="single" w:sz="4" w:space="0" w:color="auto"/>
              <w:right w:val="single" w:sz="4" w:space="0" w:color="auto"/>
            </w:tcBorders>
            <w:shd w:val="clear" w:color="auto" w:fill="auto"/>
            <w:noWrap/>
            <w:hideMark/>
          </w:tcPr>
          <w:p w14:paraId="734FD8C9" w14:textId="77777777" w:rsidR="00E83F66" w:rsidRPr="00772251" w:rsidRDefault="00E83F66" w:rsidP="005C42AF">
            <w:pPr>
              <w:spacing w:before="60" w:after="60" w:line="240" w:lineRule="auto"/>
              <w:rPr>
                <w:noProof/>
                <w:sz w:val="20"/>
              </w:rPr>
            </w:pPr>
            <w:r>
              <w:rPr>
                <w:noProof/>
                <w:sz w:val="20"/>
              </w:rPr>
              <w:t>870892</w:t>
            </w:r>
          </w:p>
        </w:tc>
        <w:tc>
          <w:tcPr>
            <w:tcW w:w="11425" w:type="dxa"/>
            <w:tcBorders>
              <w:top w:val="nil"/>
              <w:left w:val="nil"/>
              <w:bottom w:val="single" w:sz="4" w:space="0" w:color="auto"/>
              <w:right w:val="single" w:sz="4" w:space="0" w:color="auto"/>
            </w:tcBorders>
            <w:shd w:val="clear" w:color="auto" w:fill="auto"/>
            <w:noWrap/>
            <w:hideMark/>
          </w:tcPr>
          <w:p w14:paraId="593C859D" w14:textId="77777777" w:rsidR="00E83F66" w:rsidRPr="00772251" w:rsidRDefault="00E83F66" w:rsidP="005C42AF">
            <w:pPr>
              <w:spacing w:before="60" w:after="60" w:line="240" w:lineRule="auto"/>
              <w:rPr>
                <w:noProof/>
                <w:sz w:val="20"/>
              </w:rPr>
            </w:pPr>
            <w:r>
              <w:rPr>
                <w:noProof/>
                <w:sz w:val="20"/>
              </w:rPr>
              <w:t>-- Lydpotter og udstødningsrør; dele dertil</w:t>
            </w:r>
          </w:p>
        </w:tc>
        <w:tc>
          <w:tcPr>
            <w:tcW w:w="986" w:type="dxa"/>
            <w:tcBorders>
              <w:top w:val="nil"/>
              <w:left w:val="nil"/>
              <w:bottom w:val="single" w:sz="4" w:space="0" w:color="auto"/>
              <w:right w:val="single" w:sz="4" w:space="0" w:color="auto"/>
            </w:tcBorders>
            <w:shd w:val="clear" w:color="auto" w:fill="auto"/>
            <w:noWrap/>
            <w:vAlign w:val="bottom"/>
            <w:hideMark/>
          </w:tcPr>
          <w:p w14:paraId="01DEB5C6"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9339D6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6E1811" w14:textId="77777777" w:rsidR="00E83F66" w:rsidRPr="00772251" w:rsidRDefault="00E83F66" w:rsidP="005C42AF">
            <w:pPr>
              <w:spacing w:before="60" w:after="60" w:line="240" w:lineRule="auto"/>
              <w:rPr>
                <w:noProof/>
                <w:sz w:val="20"/>
              </w:rPr>
            </w:pPr>
            <w:r>
              <w:rPr>
                <w:noProof/>
                <w:sz w:val="20"/>
              </w:rPr>
              <w:t>87111010</w:t>
            </w:r>
          </w:p>
        </w:tc>
        <w:tc>
          <w:tcPr>
            <w:tcW w:w="1134" w:type="dxa"/>
            <w:tcBorders>
              <w:top w:val="nil"/>
              <w:left w:val="nil"/>
              <w:bottom w:val="single" w:sz="4" w:space="0" w:color="auto"/>
              <w:right w:val="single" w:sz="4" w:space="0" w:color="auto"/>
            </w:tcBorders>
            <w:shd w:val="clear" w:color="auto" w:fill="auto"/>
            <w:noWrap/>
            <w:hideMark/>
          </w:tcPr>
          <w:p w14:paraId="219E1686" w14:textId="77777777" w:rsidR="00E83F66" w:rsidRPr="00772251" w:rsidRDefault="00E83F66" w:rsidP="005C42AF">
            <w:pPr>
              <w:spacing w:before="60" w:after="60" w:line="240" w:lineRule="auto"/>
              <w:rPr>
                <w:noProof/>
                <w:sz w:val="20"/>
              </w:rPr>
            </w:pPr>
            <w:r>
              <w:rPr>
                <w:noProof/>
                <w:sz w:val="20"/>
              </w:rPr>
              <w:t>871110</w:t>
            </w:r>
          </w:p>
        </w:tc>
        <w:tc>
          <w:tcPr>
            <w:tcW w:w="11425" w:type="dxa"/>
            <w:tcBorders>
              <w:top w:val="nil"/>
              <w:left w:val="nil"/>
              <w:bottom w:val="single" w:sz="4" w:space="0" w:color="auto"/>
              <w:right w:val="single" w:sz="4" w:space="0" w:color="auto"/>
            </w:tcBorders>
            <w:shd w:val="clear" w:color="auto" w:fill="auto"/>
            <w:noWrap/>
            <w:hideMark/>
          </w:tcPr>
          <w:p w14:paraId="48D2DE0F" w14:textId="77777777" w:rsidR="00E83F66" w:rsidRPr="00772251" w:rsidRDefault="00E83F66" w:rsidP="005C42AF">
            <w:pPr>
              <w:spacing w:before="60" w:after="60" w:line="240" w:lineRule="auto"/>
              <w:rPr>
                <w:noProof/>
                <w:sz w:val="20"/>
              </w:rPr>
            </w:pPr>
            <w:r>
              <w:rPr>
                <w:noProof/>
                <w:sz w:val="20"/>
              </w:rPr>
              <w:t>- - - Motorcykelambulancer</w:t>
            </w:r>
          </w:p>
        </w:tc>
        <w:tc>
          <w:tcPr>
            <w:tcW w:w="986" w:type="dxa"/>
            <w:tcBorders>
              <w:top w:val="nil"/>
              <w:left w:val="nil"/>
              <w:bottom w:val="single" w:sz="4" w:space="0" w:color="auto"/>
              <w:right w:val="single" w:sz="4" w:space="0" w:color="auto"/>
            </w:tcBorders>
            <w:shd w:val="clear" w:color="auto" w:fill="auto"/>
            <w:noWrap/>
            <w:vAlign w:val="bottom"/>
            <w:hideMark/>
          </w:tcPr>
          <w:p w14:paraId="5C9DB4F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2E9412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2A4B10" w14:textId="77777777" w:rsidR="00E83F66" w:rsidRPr="00772251" w:rsidRDefault="00E83F66" w:rsidP="005C42AF">
            <w:pPr>
              <w:spacing w:before="60" w:after="60" w:line="240" w:lineRule="auto"/>
              <w:rPr>
                <w:noProof/>
                <w:sz w:val="20"/>
              </w:rPr>
            </w:pPr>
            <w:r>
              <w:rPr>
                <w:noProof/>
                <w:sz w:val="20"/>
              </w:rPr>
              <w:t>87111090</w:t>
            </w:r>
          </w:p>
        </w:tc>
        <w:tc>
          <w:tcPr>
            <w:tcW w:w="1134" w:type="dxa"/>
            <w:tcBorders>
              <w:top w:val="nil"/>
              <w:left w:val="nil"/>
              <w:bottom w:val="single" w:sz="4" w:space="0" w:color="auto"/>
              <w:right w:val="single" w:sz="4" w:space="0" w:color="auto"/>
            </w:tcBorders>
            <w:shd w:val="clear" w:color="auto" w:fill="auto"/>
            <w:noWrap/>
            <w:hideMark/>
          </w:tcPr>
          <w:p w14:paraId="3D8E8C10" w14:textId="77777777" w:rsidR="00E83F66" w:rsidRPr="00772251" w:rsidRDefault="00E83F66" w:rsidP="005C42AF">
            <w:pPr>
              <w:spacing w:before="60" w:after="60" w:line="240" w:lineRule="auto"/>
              <w:rPr>
                <w:noProof/>
                <w:sz w:val="20"/>
              </w:rPr>
            </w:pPr>
            <w:r>
              <w:rPr>
                <w:noProof/>
                <w:sz w:val="20"/>
              </w:rPr>
              <w:t>871110</w:t>
            </w:r>
          </w:p>
        </w:tc>
        <w:tc>
          <w:tcPr>
            <w:tcW w:w="11425" w:type="dxa"/>
            <w:tcBorders>
              <w:top w:val="nil"/>
              <w:left w:val="nil"/>
              <w:bottom w:val="single" w:sz="4" w:space="0" w:color="auto"/>
              <w:right w:val="single" w:sz="4" w:space="0" w:color="auto"/>
            </w:tcBorders>
            <w:shd w:val="clear" w:color="auto" w:fill="auto"/>
            <w:noWrap/>
            <w:hideMark/>
          </w:tcPr>
          <w:p w14:paraId="20A02731" w14:textId="77777777" w:rsidR="00E83F66" w:rsidRPr="00772251" w:rsidRDefault="00E83F66" w:rsidP="005C42AF">
            <w:pPr>
              <w:spacing w:before="60" w:after="60" w:line="240" w:lineRule="auto"/>
              <w:rPr>
                <w:noProof/>
                <w:sz w:val="20"/>
              </w:rPr>
            </w:pPr>
            <w:r>
              <w:rPr>
                <w:noProof/>
                <w:sz w:val="20"/>
              </w:rPr>
              <w:t>- - -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3B0C536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89014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757D17" w14:textId="77777777" w:rsidR="00E83F66" w:rsidRPr="00772251" w:rsidRDefault="00E83F66" w:rsidP="005C42AF">
            <w:pPr>
              <w:spacing w:before="60" w:after="60" w:line="240" w:lineRule="auto"/>
              <w:rPr>
                <w:noProof/>
                <w:sz w:val="20"/>
              </w:rPr>
            </w:pPr>
            <w:r>
              <w:rPr>
                <w:noProof/>
                <w:sz w:val="20"/>
              </w:rPr>
              <w:t>87112010</w:t>
            </w:r>
          </w:p>
        </w:tc>
        <w:tc>
          <w:tcPr>
            <w:tcW w:w="1134" w:type="dxa"/>
            <w:tcBorders>
              <w:top w:val="nil"/>
              <w:left w:val="nil"/>
              <w:bottom w:val="single" w:sz="4" w:space="0" w:color="auto"/>
              <w:right w:val="single" w:sz="4" w:space="0" w:color="auto"/>
            </w:tcBorders>
            <w:shd w:val="clear" w:color="auto" w:fill="auto"/>
            <w:noWrap/>
            <w:hideMark/>
          </w:tcPr>
          <w:p w14:paraId="1B4CA1DE" w14:textId="77777777" w:rsidR="00E83F66" w:rsidRPr="00772251" w:rsidRDefault="00E83F66" w:rsidP="005C42AF">
            <w:pPr>
              <w:spacing w:before="60" w:after="60" w:line="240" w:lineRule="auto"/>
              <w:rPr>
                <w:noProof/>
                <w:sz w:val="20"/>
              </w:rPr>
            </w:pPr>
            <w:r>
              <w:rPr>
                <w:noProof/>
                <w:sz w:val="20"/>
              </w:rPr>
              <w:t>871120</w:t>
            </w:r>
          </w:p>
        </w:tc>
        <w:tc>
          <w:tcPr>
            <w:tcW w:w="11425" w:type="dxa"/>
            <w:tcBorders>
              <w:top w:val="nil"/>
              <w:left w:val="nil"/>
              <w:bottom w:val="single" w:sz="4" w:space="0" w:color="auto"/>
              <w:right w:val="single" w:sz="4" w:space="0" w:color="auto"/>
            </w:tcBorders>
            <w:shd w:val="clear" w:color="auto" w:fill="auto"/>
            <w:noWrap/>
            <w:hideMark/>
          </w:tcPr>
          <w:p w14:paraId="65EA7233" w14:textId="77777777" w:rsidR="00E83F66" w:rsidRPr="00772251" w:rsidRDefault="00E83F66" w:rsidP="005C42AF">
            <w:pPr>
              <w:spacing w:before="60" w:after="60" w:line="240" w:lineRule="auto"/>
              <w:rPr>
                <w:noProof/>
                <w:sz w:val="20"/>
              </w:rPr>
            </w:pPr>
            <w:r>
              <w:rPr>
                <w:noProof/>
                <w:sz w:val="20"/>
              </w:rPr>
              <w:t>- - - Motorcykelambulancer</w:t>
            </w:r>
          </w:p>
        </w:tc>
        <w:tc>
          <w:tcPr>
            <w:tcW w:w="986" w:type="dxa"/>
            <w:tcBorders>
              <w:top w:val="nil"/>
              <w:left w:val="nil"/>
              <w:bottom w:val="single" w:sz="4" w:space="0" w:color="auto"/>
              <w:right w:val="single" w:sz="4" w:space="0" w:color="auto"/>
            </w:tcBorders>
            <w:shd w:val="clear" w:color="auto" w:fill="auto"/>
            <w:noWrap/>
            <w:vAlign w:val="bottom"/>
            <w:hideMark/>
          </w:tcPr>
          <w:p w14:paraId="6E2C035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2EFFC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024D79" w14:textId="77777777" w:rsidR="00E83F66" w:rsidRPr="00772251" w:rsidRDefault="00E83F66" w:rsidP="005C42AF">
            <w:pPr>
              <w:spacing w:before="60" w:after="60" w:line="240" w:lineRule="auto"/>
              <w:rPr>
                <w:noProof/>
                <w:sz w:val="20"/>
              </w:rPr>
            </w:pPr>
            <w:r>
              <w:rPr>
                <w:noProof/>
                <w:sz w:val="20"/>
              </w:rPr>
              <w:t>87112090</w:t>
            </w:r>
          </w:p>
        </w:tc>
        <w:tc>
          <w:tcPr>
            <w:tcW w:w="1134" w:type="dxa"/>
            <w:tcBorders>
              <w:top w:val="nil"/>
              <w:left w:val="nil"/>
              <w:bottom w:val="single" w:sz="4" w:space="0" w:color="auto"/>
              <w:right w:val="single" w:sz="4" w:space="0" w:color="auto"/>
            </w:tcBorders>
            <w:shd w:val="clear" w:color="auto" w:fill="auto"/>
            <w:noWrap/>
            <w:hideMark/>
          </w:tcPr>
          <w:p w14:paraId="5B62BE2C" w14:textId="77777777" w:rsidR="00E83F66" w:rsidRPr="00772251" w:rsidRDefault="00E83F66" w:rsidP="005C42AF">
            <w:pPr>
              <w:spacing w:before="60" w:after="60" w:line="240" w:lineRule="auto"/>
              <w:rPr>
                <w:noProof/>
                <w:sz w:val="20"/>
              </w:rPr>
            </w:pPr>
            <w:r>
              <w:rPr>
                <w:noProof/>
                <w:sz w:val="20"/>
              </w:rPr>
              <w:t>871120</w:t>
            </w:r>
          </w:p>
        </w:tc>
        <w:tc>
          <w:tcPr>
            <w:tcW w:w="11425" w:type="dxa"/>
            <w:tcBorders>
              <w:top w:val="nil"/>
              <w:left w:val="nil"/>
              <w:bottom w:val="single" w:sz="4" w:space="0" w:color="auto"/>
              <w:right w:val="single" w:sz="4" w:space="0" w:color="auto"/>
            </w:tcBorders>
            <w:shd w:val="clear" w:color="auto" w:fill="auto"/>
            <w:noWrap/>
            <w:hideMark/>
          </w:tcPr>
          <w:p w14:paraId="7626860F" w14:textId="77777777" w:rsidR="00E83F66" w:rsidRPr="00772251" w:rsidRDefault="00E83F66" w:rsidP="005C42AF">
            <w:pPr>
              <w:spacing w:before="60" w:after="60" w:line="240" w:lineRule="auto"/>
              <w:rPr>
                <w:noProof/>
                <w:sz w:val="20"/>
              </w:rPr>
            </w:pPr>
            <w:r>
              <w:rPr>
                <w:noProof/>
                <w:sz w:val="20"/>
              </w:rPr>
              <w:t>- - -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3EF1D2C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34761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16F13F" w14:textId="77777777" w:rsidR="00E83F66" w:rsidRPr="00772251" w:rsidRDefault="00E83F66" w:rsidP="005C42AF">
            <w:pPr>
              <w:spacing w:before="60" w:after="60" w:line="240" w:lineRule="auto"/>
              <w:rPr>
                <w:noProof/>
                <w:sz w:val="20"/>
              </w:rPr>
            </w:pPr>
            <w:r>
              <w:rPr>
                <w:noProof/>
                <w:sz w:val="20"/>
              </w:rPr>
              <w:t>87113010</w:t>
            </w:r>
          </w:p>
        </w:tc>
        <w:tc>
          <w:tcPr>
            <w:tcW w:w="1134" w:type="dxa"/>
            <w:tcBorders>
              <w:top w:val="nil"/>
              <w:left w:val="nil"/>
              <w:bottom w:val="single" w:sz="4" w:space="0" w:color="auto"/>
              <w:right w:val="single" w:sz="4" w:space="0" w:color="auto"/>
            </w:tcBorders>
            <w:shd w:val="clear" w:color="auto" w:fill="auto"/>
            <w:noWrap/>
            <w:hideMark/>
          </w:tcPr>
          <w:p w14:paraId="2731DF12" w14:textId="77777777" w:rsidR="00E83F66" w:rsidRPr="00772251" w:rsidRDefault="00E83F66" w:rsidP="005C42AF">
            <w:pPr>
              <w:spacing w:before="60" w:after="60" w:line="240" w:lineRule="auto"/>
              <w:rPr>
                <w:noProof/>
                <w:sz w:val="20"/>
              </w:rPr>
            </w:pPr>
            <w:r>
              <w:rPr>
                <w:noProof/>
                <w:sz w:val="20"/>
              </w:rPr>
              <w:t>871130</w:t>
            </w:r>
          </w:p>
        </w:tc>
        <w:tc>
          <w:tcPr>
            <w:tcW w:w="11425" w:type="dxa"/>
            <w:tcBorders>
              <w:top w:val="nil"/>
              <w:left w:val="nil"/>
              <w:bottom w:val="single" w:sz="4" w:space="0" w:color="auto"/>
              <w:right w:val="single" w:sz="4" w:space="0" w:color="auto"/>
            </w:tcBorders>
            <w:shd w:val="clear" w:color="auto" w:fill="auto"/>
            <w:noWrap/>
            <w:hideMark/>
          </w:tcPr>
          <w:p w14:paraId="3F477F92" w14:textId="77777777" w:rsidR="00E83F66" w:rsidRPr="00772251" w:rsidRDefault="00E83F66" w:rsidP="005C42AF">
            <w:pPr>
              <w:spacing w:before="60" w:after="60" w:line="240" w:lineRule="auto"/>
              <w:rPr>
                <w:noProof/>
                <w:sz w:val="20"/>
              </w:rPr>
            </w:pPr>
            <w:r>
              <w:rPr>
                <w:noProof/>
                <w:sz w:val="20"/>
              </w:rPr>
              <w:t>- - - Motorcykelambulancer</w:t>
            </w:r>
          </w:p>
        </w:tc>
        <w:tc>
          <w:tcPr>
            <w:tcW w:w="986" w:type="dxa"/>
            <w:tcBorders>
              <w:top w:val="nil"/>
              <w:left w:val="nil"/>
              <w:bottom w:val="single" w:sz="4" w:space="0" w:color="auto"/>
              <w:right w:val="single" w:sz="4" w:space="0" w:color="auto"/>
            </w:tcBorders>
            <w:shd w:val="clear" w:color="auto" w:fill="auto"/>
            <w:noWrap/>
            <w:vAlign w:val="bottom"/>
            <w:hideMark/>
          </w:tcPr>
          <w:p w14:paraId="34F5C93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A2589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A3B5B5" w14:textId="77777777" w:rsidR="00E83F66" w:rsidRPr="00772251" w:rsidRDefault="00E83F66" w:rsidP="005C42AF">
            <w:pPr>
              <w:spacing w:before="60" w:after="60" w:line="240" w:lineRule="auto"/>
              <w:rPr>
                <w:noProof/>
                <w:sz w:val="20"/>
              </w:rPr>
            </w:pPr>
            <w:r>
              <w:rPr>
                <w:noProof/>
                <w:sz w:val="20"/>
              </w:rPr>
              <w:t>87113090</w:t>
            </w:r>
          </w:p>
        </w:tc>
        <w:tc>
          <w:tcPr>
            <w:tcW w:w="1134" w:type="dxa"/>
            <w:tcBorders>
              <w:top w:val="nil"/>
              <w:left w:val="nil"/>
              <w:bottom w:val="single" w:sz="4" w:space="0" w:color="auto"/>
              <w:right w:val="single" w:sz="4" w:space="0" w:color="auto"/>
            </w:tcBorders>
            <w:shd w:val="clear" w:color="auto" w:fill="auto"/>
            <w:noWrap/>
            <w:hideMark/>
          </w:tcPr>
          <w:p w14:paraId="527EE108" w14:textId="77777777" w:rsidR="00E83F66" w:rsidRPr="00772251" w:rsidRDefault="00E83F66" w:rsidP="005C42AF">
            <w:pPr>
              <w:spacing w:before="60" w:after="60" w:line="240" w:lineRule="auto"/>
              <w:rPr>
                <w:noProof/>
                <w:sz w:val="20"/>
              </w:rPr>
            </w:pPr>
            <w:r>
              <w:rPr>
                <w:noProof/>
                <w:sz w:val="20"/>
              </w:rPr>
              <w:t>871130</w:t>
            </w:r>
          </w:p>
        </w:tc>
        <w:tc>
          <w:tcPr>
            <w:tcW w:w="11425" w:type="dxa"/>
            <w:tcBorders>
              <w:top w:val="nil"/>
              <w:left w:val="nil"/>
              <w:bottom w:val="single" w:sz="4" w:space="0" w:color="auto"/>
              <w:right w:val="single" w:sz="4" w:space="0" w:color="auto"/>
            </w:tcBorders>
            <w:shd w:val="clear" w:color="auto" w:fill="auto"/>
            <w:noWrap/>
            <w:hideMark/>
          </w:tcPr>
          <w:p w14:paraId="688BC88B" w14:textId="77777777" w:rsidR="00E83F66" w:rsidRPr="00772251" w:rsidRDefault="00E83F66" w:rsidP="005C42AF">
            <w:pPr>
              <w:spacing w:before="60" w:after="60" w:line="240" w:lineRule="auto"/>
              <w:rPr>
                <w:noProof/>
                <w:sz w:val="20"/>
              </w:rPr>
            </w:pPr>
            <w:r>
              <w:rPr>
                <w:noProof/>
                <w:sz w:val="20"/>
              </w:rPr>
              <w:t>- - -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5599782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2EDC4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2D6117" w14:textId="77777777" w:rsidR="00E83F66" w:rsidRPr="00772251" w:rsidRDefault="00E83F66" w:rsidP="005C42AF">
            <w:pPr>
              <w:spacing w:before="60" w:after="60" w:line="240" w:lineRule="auto"/>
              <w:rPr>
                <w:noProof/>
                <w:sz w:val="20"/>
              </w:rPr>
            </w:pPr>
            <w:r>
              <w:rPr>
                <w:noProof/>
                <w:sz w:val="20"/>
              </w:rPr>
              <w:t>87114010</w:t>
            </w:r>
          </w:p>
        </w:tc>
        <w:tc>
          <w:tcPr>
            <w:tcW w:w="1134" w:type="dxa"/>
            <w:tcBorders>
              <w:top w:val="nil"/>
              <w:left w:val="nil"/>
              <w:bottom w:val="single" w:sz="4" w:space="0" w:color="auto"/>
              <w:right w:val="single" w:sz="4" w:space="0" w:color="auto"/>
            </w:tcBorders>
            <w:shd w:val="clear" w:color="auto" w:fill="auto"/>
            <w:noWrap/>
            <w:hideMark/>
          </w:tcPr>
          <w:p w14:paraId="4DF266BA" w14:textId="77777777" w:rsidR="00E83F66" w:rsidRPr="00772251" w:rsidRDefault="00E83F66" w:rsidP="005C42AF">
            <w:pPr>
              <w:spacing w:before="60" w:after="60" w:line="240" w:lineRule="auto"/>
              <w:rPr>
                <w:noProof/>
                <w:sz w:val="20"/>
              </w:rPr>
            </w:pPr>
            <w:r>
              <w:rPr>
                <w:noProof/>
                <w:sz w:val="20"/>
              </w:rPr>
              <w:t>871140</w:t>
            </w:r>
          </w:p>
        </w:tc>
        <w:tc>
          <w:tcPr>
            <w:tcW w:w="11425" w:type="dxa"/>
            <w:tcBorders>
              <w:top w:val="nil"/>
              <w:left w:val="nil"/>
              <w:bottom w:val="single" w:sz="4" w:space="0" w:color="auto"/>
              <w:right w:val="single" w:sz="4" w:space="0" w:color="auto"/>
            </w:tcBorders>
            <w:shd w:val="clear" w:color="auto" w:fill="auto"/>
            <w:noWrap/>
            <w:hideMark/>
          </w:tcPr>
          <w:p w14:paraId="675BD053" w14:textId="77777777" w:rsidR="00E83F66" w:rsidRPr="00772251" w:rsidRDefault="00E83F66" w:rsidP="005C42AF">
            <w:pPr>
              <w:spacing w:before="60" w:after="60" w:line="240" w:lineRule="auto"/>
              <w:rPr>
                <w:noProof/>
                <w:sz w:val="20"/>
              </w:rPr>
            </w:pPr>
            <w:r>
              <w:rPr>
                <w:noProof/>
                <w:sz w:val="20"/>
              </w:rPr>
              <w:t>- - - Motorcykelambulance</w:t>
            </w:r>
          </w:p>
        </w:tc>
        <w:tc>
          <w:tcPr>
            <w:tcW w:w="986" w:type="dxa"/>
            <w:tcBorders>
              <w:top w:val="nil"/>
              <w:left w:val="nil"/>
              <w:bottom w:val="single" w:sz="4" w:space="0" w:color="auto"/>
              <w:right w:val="single" w:sz="4" w:space="0" w:color="auto"/>
            </w:tcBorders>
            <w:shd w:val="clear" w:color="auto" w:fill="auto"/>
            <w:noWrap/>
            <w:vAlign w:val="bottom"/>
            <w:hideMark/>
          </w:tcPr>
          <w:p w14:paraId="4853E96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CD31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C670C7" w14:textId="77777777" w:rsidR="00E83F66" w:rsidRPr="00772251" w:rsidRDefault="00E83F66" w:rsidP="005C42AF">
            <w:pPr>
              <w:spacing w:before="60" w:after="60" w:line="240" w:lineRule="auto"/>
              <w:rPr>
                <w:noProof/>
                <w:sz w:val="20"/>
              </w:rPr>
            </w:pPr>
            <w:r>
              <w:rPr>
                <w:noProof/>
                <w:sz w:val="20"/>
              </w:rPr>
              <w:t>87114090</w:t>
            </w:r>
          </w:p>
        </w:tc>
        <w:tc>
          <w:tcPr>
            <w:tcW w:w="1134" w:type="dxa"/>
            <w:tcBorders>
              <w:top w:val="nil"/>
              <w:left w:val="nil"/>
              <w:bottom w:val="single" w:sz="4" w:space="0" w:color="auto"/>
              <w:right w:val="single" w:sz="4" w:space="0" w:color="auto"/>
            </w:tcBorders>
            <w:shd w:val="clear" w:color="auto" w:fill="auto"/>
            <w:noWrap/>
            <w:hideMark/>
          </w:tcPr>
          <w:p w14:paraId="7DE17754" w14:textId="77777777" w:rsidR="00E83F66" w:rsidRPr="00772251" w:rsidRDefault="00E83F66" w:rsidP="005C42AF">
            <w:pPr>
              <w:spacing w:before="60" w:after="60" w:line="240" w:lineRule="auto"/>
              <w:rPr>
                <w:noProof/>
                <w:sz w:val="20"/>
              </w:rPr>
            </w:pPr>
            <w:r>
              <w:rPr>
                <w:noProof/>
                <w:sz w:val="20"/>
              </w:rPr>
              <w:t>871140</w:t>
            </w:r>
          </w:p>
        </w:tc>
        <w:tc>
          <w:tcPr>
            <w:tcW w:w="11425" w:type="dxa"/>
            <w:tcBorders>
              <w:top w:val="nil"/>
              <w:left w:val="nil"/>
              <w:bottom w:val="single" w:sz="4" w:space="0" w:color="auto"/>
              <w:right w:val="single" w:sz="4" w:space="0" w:color="auto"/>
            </w:tcBorders>
            <w:shd w:val="clear" w:color="auto" w:fill="auto"/>
            <w:noWrap/>
            <w:hideMark/>
          </w:tcPr>
          <w:p w14:paraId="4DABC714" w14:textId="77777777" w:rsidR="00E83F66" w:rsidRPr="00772251" w:rsidRDefault="00E83F66" w:rsidP="005C42AF">
            <w:pPr>
              <w:spacing w:before="60" w:after="60" w:line="240" w:lineRule="auto"/>
              <w:rPr>
                <w:noProof/>
                <w:sz w:val="20"/>
              </w:rPr>
            </w:pPr>
            <w:r>
              <w:rPr>
                <w:noProof/>
                <w:sz w:val="20"/>
              </w:rPr>
              <w:t>- - -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520123F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22FE9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FA014B" w14:textId="77777777" w:rsidR="00E83F66" w:rsidRPr="00772251" w:rsidRDefault="00E83F66" w:rsidP="005C42AF">
            <w:pPr>
              <w:spacing w:before="60" w:after="60" w:line="240" w:lineRule="auto"/>
              <w:rPr>
                <w:noProof/>
                <w:sz w:val="20"/>
              </w:rPr>
            </w:pPr>
            <w:r>
              <w:rPr>
                <w:noProof/>
                <w:sz w:val="20"/>
              </w:rPr>
              <w:t>87115010</w:t>
            </w:r>
          </w:p>
        </w:tc>
        <w:tc>
          <w:tcPr>
            <w:tcW w:w="1134" w:type="dxa"/>
            <w:tcBorders>
              <w:top w:val="nil"/>
              <w:left w:val="nil"/>
              <w:bottom w:val="single" w:sz="4" w:space="0" w:color="auto"/>
              <w:right w:val="single" w:sz="4" w:space="0" w:color="auto"/>
            </w:tcBorders>
            <w:shd w:val="clear" w:color="auto" w:fill="auto"/>
            <w:noWrap/>
            <w:hideMark/>
          </w:tcPr>
          <w:p w14:paraId="541067B9" w14:textId="77777777" w:rsidR="00E83F66" w:rsidRPr="00772251" w:rsidRDefault="00E83F66" w:rsidP="005C42AF">
            <w:pPr>
              <w:spacing w:before="60" w:after="60" w:line="240" w:lineRule="auto"/>
              <w:rPr>
                <w:noProof/>
                <w:sz w:val="20"/>
              </w:rPr>
            </w:pPr>
            <w:r>
              <w:rPr>
                <w:noProof/>
                <w:sz w:val="20"/>
              </w:rPr>
              <w:t>871150</w:t>
            </w:r>
          </w:p>
        </w:tc>
        <w:tc>
          <w:tcPr>
            <w:tcW w:w="11425" w:type="dxa"/>
            <w:tcBorders>
              <w:top w:val="nil"/>
              <w:left w:val="nil"/>
              <w:bottom w:val="single" w:sz="4" w:space="0" w:color="auto"/>
              <w:right w:val="single" w:sz="4" w:space="0" w:color="auto"/>
            </w:tcBorders>
            <w:shd w:val="clear" w:color="auto" w:fill="auto"/>
            <w:noWrap/>
            <w:hideMark/>
          </w:tcPr>
          <w:p w14:paraId="1467F701" w14:textId="77777777" w:rsidR="00E83F66" w:rsidRPr="00772251" w:rsidRDefault="00E83F66" w:rsidP="005C42AF">
            <w:pPr>
              <w:spacing w:before="60" w:after="60" w:line="240" w:lineRule="auto"/>
              <w:rPr>
                <w:noProof/>
                <w:sz w:val="20"/>
              </w:rPr>
            </w:pPr>
            <w:r>
              <w:rPr>
                <w:noProof/>
                <w:sz w:val="20"/>
              </w:rPr>
              <w:t xml:space="preserve">- - - Motorcykelambulancer </w:t>
            </w:r>
          </w:p>
        </w:tc>
        <w:tc>
          <w:tcPr>
            <w:tcW w:w="986" w:type="dxa"/>
            <w:tcBorders>
              <w:top w:val="nil"/>
              <w:left w:val="nil"/>
              <w:bottom w:val="single" w:sz="4" w:space="0" w:color="auto"/>
              <w:right w:val="single" w:sz="4" w:space="0" w:color="auto"/>
            </w:tcBorders>
            <w:shd w:val="clear" w:color="auto" w:fill="auto"/>
            <w:noWrap/>
            <w:vAlign w:val="bottom"/>
            <w:hideMark/>
          </w:tcPr>
          <w:p w14:paraId="737BB02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09613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8D1EDA" w14:textId="77777777" w:rsidR="00E83F66" w:rsidRPr="00772251" w:rsidRDefault="00E83F66" w:rsidP="005C42AF">
            <w:pPr>
              <w:spacing w:before="60" w:after="60" w:line="240" w:lineRule="auto"/>
              <w:rPr>
                <w:noProof/>
                <w:sz w:val="20"/>
              </w:rPr>
            </w:pPr>
            <w:r>
              <w:rPr>
                <w:noProof/>
                <w:sz w:val="20"/>
              </w:rPr>
              <w:t>87115090</w:t>
            </w:r>
          </w:p>
        </w:tc>
        <w:tc>
          <w:tcPr>
            <w:tcW w:w="1134" w:type="dxa"/>
            <w:tcBorders>
              <w:top w:val="nil"/>
              <w:left w:val="nil"/>
              <w:bottom w:val="single" w:sz="4" w:space="0" w:color="auto"/>
              <w:right w:val="single" w:sz="4" w:space="0" w:color="auto"/>
            </w:tcBorders>
            <w:shd w:val="clear" w:color="auto" w:fill="auto"/>
            <w:noWrap/>
            <w:hideMark/>
          </w:tcPr>
          <w:p w14:paraId="18E555C2" w14:textId="77777777" w:rsidR="00E83F66" w:rsidRPr="00772251" w:rsidRDefault="00E83F66" w:rsidP="005C42AF">
            <w:pPr>
              <w:spacing w:before="60" w:after="60" w:line="240" w:lineRule="auto"/>
              <w:rPr>
                <w:noProof/>
                <w:sz w:val="20"/>
              </w:rPr>
            </w:pPr>
            <w:r>
              <w:rPr>
                <w:noProof/>
                <w:sz w:val="20"/>
              </w:rPr>
              <w:t>871150</w:t>
            </w:r>
          </w:p>
        </w:tc>
        <w:tc>
          <w:tcPr>
            <w:tcW w:w="11425" w:type="dxa"/>
            <w:tcBorders>
              <w:top w:val="nil"/>
              <w:left w:val="nil"/>
              <w:bottom w:val="single" w:sz="4" w:space="0" w:color="auto"/>
              <w:right w:val="single" w:sz="4" w:space="0" w:color="auto"/>
            </w:tcBorders>
            <w:shd w:val="clear" w:color="auto" w:fill="auto"/>
            <w:noWrap/>
            <w:hideMark/>
          </w:tcPr>
          <w:p w14:paraId="3117AEAC" w14:textId="77777777" w:rsidR="00E83F66" w:rsidRPr="00772251" w:rsidRDefault="00E83F66" w:rsidP="005C42AF">
            <w:pPr>
              <w:spacing w:before="60" w:after="60" w:line="240" w:lineRule="auto"/>
              <w:rPr>
                <w:noProof/>
                <w:sz w:val="20"/>
              </w:rPr>
            </w:pPr>
            <w:r>
              <w:rPr>
                <w:noProof/>
                <w:sz w:val="20"/>
              </w:rPr>
              <w:t>- - -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7494C2F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B4BE8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E26341" w14:textId="77777777" w:rsidR="00E83F66" w:rsidRPr="00772251" w:rsidRDefault="00E83F66" w:rsidP="005C42AF">
            <w:pPr>
              <w:spacing w:before="60" w:after="60" w:line="240" w:lineRule="auto"/>
              <w:rPr>
                <w:noProof/>
                <w:sz w:val="20"/>
              </w:rPr>
            </w:pPr>
            <w:r>
              <w:rPr>
                <w:noProof/>
                <w:sz w:val="20"/>
              </w:rPr>
              <w:t>87119000</w:t>
            </w:r>
          </w:p>
        </w:tc>
        <w:tc>
          <w:tcPr>
            <w:tcW w:w="1134" w:type="dxa"/>
            <w:tcBorders>
              <w:top w:val="nil"/>
              <w:left w:val="nil"/>
              <w:bottom w:val="single" w:sz="4" w:space="0" w:color="auto"/>
              <w:right w:val="single" w:sz="4" w:space="0" w:color="auto"/>
            </w:tcBorders>
            <w:shd w:val="clear" w:color="auto" w:fill="auto"/>
            <w:noWrap/>
            <w:hideMark/>
          </w:tcPr>
          <w:p w14:paraId="1C066EE9" w14:textId="77777777" w:rsidR="00E83F66" w:rsidRPr="00772251" w:rsidRDefault="00E83F66" w:rsidP="005C42AF">
            <w:pPr>
              <w:spacing w:before="60" w:after="60" w:line="240" w:lineRule="auto"/>
              <w:rPr>
                <w:noProof/>
                <w:sz w:val="20"/>
              </w:rPr>
            </w:pPr>
            <w:r>
              <w:rPr>
                <w:noProof/>
                <w:sz w:val="20"/>
              </w:rPr>
              <w:t>871190</w:t>
            </w:r>
          </w:p>
        </w:tc>
        <w:tc>
          <w:tcPr>
            <w:tcW w:w="11425" w:type="dxa"/>
            <w:tcBorders>
              <w:top w:val="nil"/>
              <w:left w:val="nil"/>
              <w:bottom w:val="single" w:sz="4" w:space="0" w:color="auto"/>
              <w:right w:val="single" w:sz="4" w:space="0" w:color="auto"/>
            </w:tcBorders>
            <w:shd w:val="clear" w:color="auto" w:fill="auto"/>
            <w:noWrap/>
            <w:hideMark/>
          </w:tcPr>
          <w:p w14:paraId="3DD9A042"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60E5E5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82F2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FD190E" w14:textId="77777777" w:rsidR="00E83F66" w:rsidRPr="00772251" w:rsidRDefault="00E83F66" w:rsidP="005C42AF">
            <w:pPr>
              <w:spacing w:before="60" w:after="60" w:line="240" w:lineRule="auto"/>
              <w:rPr>
                <w:noProof/>
                <w:sz w:val="20"/>
              </w:rPr>
            </w:pPr>
            <w:r>
              <w:rPr>
                <w:noProof/>
                <w:sz w:val="20"/>
              </w:rPr>
              <w:t>87120000</w:t>
            </w:r>
          </w:p>
        </w:tc>
        <w:tc>
          <w:tcPr>
            <w:tcW w:w="1134" w:type="dxa"/>
            <w:tcBorders>
              <w:top w:val="nil"/>
              <w:left w:val="nil"/>
              <w:bottom w:val="single" w:sz="4" w:space="0" w:color="auto"/>
              <w:right w:val="single" w:sz="4" w:space="0" w:color="auto"/>
            </w:tcBorders>
            <w:shd w:val="clear" w:color="auto" w:fill="auto"/>
            <w:noWrap/>
            <w:hideMark/>
          </w:tcPr>
          <w:p w14:paraId="56B6FEEF" w14:textId="77777777" w:rsidR="00E83F66" w:rsidRPr="00772251" w:rsidRDefault="00E83F66" w:rsidP="005C42AF">
            <w:pPr>
              <w:spacing w:before="60" w:after="60" w:line="240" w:lineRule="auto"/>
              <w:rPr>
                <w:noProof/>
                <w:sz w:val="20"/>
              </w:rPr>
            </w:pPr>
            <w:r>
              <w:rPr>
                <w:noProof/>
                <w:sz w:val="20"/>
              </w:rPr>
              <w:t>871200</w:t>
            </w:r>
          </w:p>
        </w:tc>
        <w:tc>
          <w:tcPr>
            <w:tcW w:w="11425" w:type="dxa"/>
            <w:tcBorders>
              <w:top w:val="nil"/>
              <w:left w:val="nil"/>
              <w:bottom w:val="single" w:sz="4" w:space="0" w:color="auto"/>
              <w:right w:val="single" w:sz="4" w:space="0" w:color="auto"/>
            </w:tcBorders>
            <w:shd w:val="clear" w:color="auto" w:fill="auto"/>
            <w:noWrap/>
            <w:hideMark/>
          </w:tcPr>
          <w:p w14:paraId="455EF04A" w14:textId="77777777" w:rsidR="00E83F66" w:rsidRPr="00772251" w:rsidRDefault="00E83F66" w:rsidP="005C42AF">
            <w:pPr>
              <w:spacing w:before="60" w:after="60" w:line="240" w:lineRule="auto"/>
              <w:rPr>
                <w:noProof/>
                <w:sz w:val="20"/>
              </w:rPr>
            </w:pPr>
            <w:r>
              <w:rPr>
                <w:noProof/>
                <w:sz w:val="20"/>
              </w:rPr>
              <w:t>Cykler uden motor (herunder trehjulede transportcykler)</w:t>
            </w:r>
          </w:p>
        </w:tc>
        <w:tc>
          <w:tcPr>
            <w:tcW w:w="986" w:type="dxa"/>
            <w:tcBorders>
              <w:top w:val="nil"/>
              <w:left w:val="nil"/>
              <w:bottom w:val="single" w:sz="4" w:space="0" w:color="auto"/>
              <w:right w:val="single" w:sz="4" w:space="0" w:color="auto"/>
            </w:tcBorders>
            <w:shd w:val="clear" w:color="auto" w:fill="auto"/>
            <w:noWrap/>
            <w:vAlign w:val="bottom"/>
            <w:hideMark/>
          </w:tcPr>
          <w:p w14:paraId="66351C1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EB000B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AD2DE9" w14:textId="77777777" w:rsidR="00E83F66" w:rsidRPr="00772251" w:rsidRDefault="00E83F66" w:rsidP="005C42AF">
            <w:pPr>
              <w:spacing w:before="60" w:after="60" w:line="240" w:lineRule="auto"/>
              <w:rPr>
                <w:noProof/>
                <w:sz w:val="20"/>
              </w:rPr>
            </w:pPr>
            <w:r>
              <w:rPr>
                <w:noProof/>
                <w:sz w:val="20"/>
              </w:rPr>
              <w:t>87168000</w:t>
            </w:r>
          </w:p>
        </w:tc>
        <w:tc>
          <w:tcPr>
            <w:tcW w:w="1134" w:type="dxa"/>
            <w:tcBorders>
              <w:top w:val="nil"/>
              <w:left w:val="nil"/>
              <w:bottom w:val="single" w:sz="4" w:space="0" w:color="auto"/>
              <w:right w:val="single" w:sz="4" w:space="0" w:color="auto"/>
            </w:tcBorders>
            <w:shd w:val="clear" w:color="auto" w:fill="auto"/>
            <w:noWrap/>
            <w:hideMark/>
          </w:tcPr>
          <w:p w14:paraId="2EC6FAA5" w14:textId="77777777" w:rsidR="00E83F66" w:rsidRPr="00772251" w:rsidRDefault="00E83F66" w:rsidP="005C42AF">
            <w:pPr>
              <w:spacing w:before="60" w:after="60" w:line="240" w:lineRule="auto"/>
              <w:rPr>
                <w:noProof/>
                <w:sz w:val="20"/>
              </w:rPr>
            </w:pPr>
            <w:r>
              <w:rPr>
                <w:noProof/>
                <w:sz w:val="20"/>
              </w:rPr>
              <w:t>871680</w:t>
            </w:r>
          </w:p>
        </w:tc>
        <w:tc>
          <w:tcPr>
            <w:tcW w:w="11425" w:type="dxa"/>
            <w:tcBorders>
              <w:top w:val="nil"/>
              <w:left w:val="nil"/>
              <w:bottom w:val="single" w:sz="4" w:space="0" w:color="auto"/>
              <w:right w:val="single" w:sz="4" w:space="0" w:color="auto"/>
            </w:tcBorders>
            <w:shd w:val="clear" w:color="auto" w:fill="auto"/>
            <w:noWrap/>
            <w:hideMark/>
          </w:tcPr>
          <w:p w14:paraId="228A4BDB" w14:textId="77777777" w:rsidR="00E83F66" w:rsidRPr="00772251" w:rsidRDefault="00E83F66" w:rsidP="005C42AF">
            <w:pPr>
              <w:spacing w:before="60" w:after="60" w:line="240" w:lineRule="auto"/>
              <w:rPr>
                <w:noProof/>
                <w:sz w:val="20"/>
              </w:rPr>
            </w:pPr>
            <w:r>
              <w:rPr>
                <w:noProof/>
                <w:sz w:val="20"/>
              </w:rPr>
              <w:t>- Andre køretøjer</w:t>
            </w:r>
          </w:p>
        </w:tc>
        <w:tc>
          <w:tcPr>
            <w:tcW w:w="986" w:type="dxa"/>
            <w:tcBorders>
              <w:top w:val="nil"/>
              <w:left w:val="nil"/>
              <w:bottom w:val="single" w:sz="4" w:space="0" w:color="auto"/>
              <w:right w:val="single" w:sz="4" w:space="0" w:color="auto"/>
            </w:tcBorders>
            <w:shd w:val="clear" w:color="auto" w:fill="auto"/>
            <w:noWrap/>
            <w:vAlign w:val="bottom"/>
            <w:hideMark/>
          </w:tcPr>
          <w:p w14:paraId="2E8CE814"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26291B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191259" w14:textId="77777777" w:rsidR="00E83F66" w:rsidRPr="00772251" w:rsidRDefault="00E83F66" w:rsidP="005C42AF">
            <w:pPr>
              <w:spacing w:before="60" w:after="60" w:line="240" w:lineRule="auto"/>
              <w:rPr>
                <w:noProof/>
                <w:sz w:val="20"/>
              </w:rPr>
            </w:pPr>
            <w:r>
              <w:rPr>
                <w:noProof/>
                <w:sz w:val="20"/>
              </w:rPr>
              <w:t>90065200</w:t>
            </w:r>
          </w:p>
        </w:tc>
        <w:tc>
          <w:tcPr>
            <w:tcW w:w="1134" w:type="dxa"/>
            <w:tcBorders>
              <w:top w:val="nil"/>
              <w:left w:val="nil"/>
              <w:bottom w:val="single" w:sz="4" w:space="0" w:color="auto"/>
              <w:right w:val="single" w:sz="4" w:space="0" w:color="auto"/>
            </w:tcBorders>
            <w:shd w:val="clear" w:color="auto" w:fill="auto"/>
            <w:noWrap/>
            <w:hideMark/>
          </w:tcPr>
          <w:p w14:paraId="69E1C974" w14:textId="77777777" w:rsidR="00E83F66" w:rsidRPr="00772251" w:rsidRDefault="00E83F66" w:rsidP="005C42AF">
            <w:pPr>
              <w:spacing w:before="60" w:after="60" w:line="240" w:lineRule="auto"/>
              <w:rPr>
                <w:noProof/>
                <w:sz w:val="20"/>
              </w:rPr>
            </w:pPr>
            <w:r>
              <w:rPr>
                <w:noProof/>
                <w:sz w:val="20"/>
              </w:rPr>
              <w:t>900652</w:t>
            </w:r>
          </w:p>
        </w:tc>
        <w:tc>
          <w:tcPr>
            <w:tcW w:w="11425" w:type="dxa"/>
            <w:tcBorders>
              <w:top w:val="nil"/>
              <w:left w:val="nil"/>
              <w:bottom w:val="single" w:sz="4" w:space="0" w:color="auto"/>
              <w:right w:val="single" w:sz="4" w:space="0" w:color="auto"/>
            </w:tcBorders>
            <w:shd w:val="clear" w:color="auto" w:fill="auto"/>
            <w:noWrap/>
            <w:hideMark/>
          </w:tcPr>
          <w:p w14:paraId="15FA615A" w14:textId="77777777" w:rsidR="00E83F66" w:rsidRPr="00772251" w:rsidRDefault="00E83F66" w:rsidP="005C42AF">
            <w:pPr>
              <w:spacing w:before="60" w:after="60" w:line="240" w:lineRule="auto"/>
              <w:rPr>
                <w:noProof/>
                <w:sz w:val="20"/>
              </w:rPr>
            </w:pPr>
            <w:r>
              <w:rPr>
                <w:noProof/>
                <w:sz w:val="20"/>
              </w:rPr>
              <w:t>-- Andre kameraer, til rullefilm af bredde under 35 mm</w:t>
            </w:r>
          </w:p>
        </w:tc>
        <w:tc>
          <w:tcPr>
            <w:tcW w:w="986" w:type="dxa"/>
            <w:tcBorders>
              <w:top w:val="nil"/>
              <w:left w:val="nil"/>
              <w:bottom w:val="single" w:sz="4" w:space="0" w:color="auto"/>
              <w:right w:val="single" w:sz="4" w:space="0" w:color="auto"/>
            </w:tcBorders>
            <w:shd w:val="clear" w:color="auto" w:fill="auto"/>
            <w:noWrap/>
            <w:vAlign w:val="bottom"/>
            <w:hideMark/>
          </w:tcPr>
          <w:p w14:paraId="417576F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78C5C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7CF019" w14:textId="77777777" w:rsidR="00E83F66" w:rsidRPr="00772251" w:rsidRDefault="00E83F66" w:rsidP="005C42AF">
            <w:pPr>
              <w:spacing w:before="60" w:after="60" w:line="240" w:lineRule="auto"/>
              <w:rPr>
                <w:noProof/>
                <w:sz w:val="20"/>
              </w:rPr>
            </w:pPr>
            <w:r>
              <w:rPr>
                <w:noProof/>
                <w:sz w:val="20"/>
              </w:rPr>
              <w:t>90065300</w:t>
            </w:r>
          </w:p>
        </w:tc>
        <w:tc>
          <w:tcPr>
            <w:tcW w:w="1134" w:type="dxa"/>
            <w:tcBorders>
              <w:top w:val="nil"/>
              <w:left w:val="nil"/>
              <w:bottom w:val="single" w:sz="4" w:space="0" w:color="auto"/>
              <w:right w:val="single" w:sz="4" w:space="0" w:color="auto"/>
            </w:tcBorders>
            <w:shd w:val="clear" w:color="auto" w:fill="auto"/>
            <w:noWrap/>
            <w:hideMark/>
          </w:tcPr>
          <w:p w14:paraId="1613C806" w14:textId="77777777" w:rsidR="00E83F66" w:rsidRPr="00772251" w:rsidRDefault="00E83F66" w:rsidP="005C42AF">
            <w:pPr>
              <w:spacing w:before="60" w:after="60" w:line="240" w:lineRule="auto"/>
              <w:rPr>
                <w:noProof/>
                <w:sz w:val="20"/>
              </w:rPr>
            </w:pPr>
            <w:r>
              <w:rPr>
                <w:noProof/>
                <w:sz w:val="20"/>
              </w:rPr>
              <w:t>900653</w:t>
            </w:r>
          </w:p>
        </w:tc>
        <w:tc>
          <w:tcPr>
            <w:tcW w:w="11425" w:type="dxa"/>
            <w:tcBorders>
              <w:top w:val="nil"/>
              <w:left w:val="nil"/>
              <w:bottom w:val="single" w:sz="4" w:space="0" w:color="auto"/>
              <w:right w:val="single" w:sz="4" w:space="0" w:color="auto"/>
            </w:tcBorders>
            <w:shd w:val="clear" w:color="auto" w:fill="auto"/>
            <w:noWrap/>
            <w:hideMark/>
          </w:tcPr>
          <w:p w14:paraId="0FED58F6" w14:textId="77777777" w:rsidR="00E83F66" w:rsidRPr="00772251" w:rsidRDefault="00E83F66" w:rsidP="005C42AF">
            <w:pPr>
              <w:spacing w:before="60" w:after="60" w:line="240" w:lineRule="auto"/>
              <w:rPr>
                <w:noProof/>
                <w:sz w:val="20"/>
              </w:rPr>
            </w:pPr>
            <w:r>
              <w:rPr>
                <w:noProof/>
                <w:sz w:val="20"/>
              </w:rPr>
              <w:t>-- Andre kameraer, til rullefilm af bredde 35 mm</w:t>
            </w:r>
          </w:p>
        </w:tc>
        <w:tc>
          <w:tcPr>
            <w:tcW w:w="986" w:type="dxa"/>
            <w:tcBorders>
              <w:top w:val="nil"/>
              <w:left w:val="nil"/>
              <w:bottom w:val="single" w:sz="4" w:space="0" w:color="auto"/>
              <w:right w:val="single" w:sz="4" w:space="0" w:color="auto"/>
            </w:tcBorders>
            <w:shd w:val="clear" w:color="auto" w:fill="auto"/>
            <w:noWrap/>
            <w:vAlign w:val="bottom"/>
            <w:hideMark/>
          </w:tcPr>
          <w:p w14:paraId="1F7A937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DF425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4832F2" w14:textId="77777777" w:rsidR="00E83F66" w:rsidRPr="00772251" w:rsidRDefault="00E83F66" w:rsidP="00BB4965">
            <w:pPr>
              <w:pageBreakBefore/>
              <w:spacing w:before="60" w:after="60" w:line="240" w:lineRule="auto"/>
              <w:rPr>
                <w:noProof/>
                <w:sz w:val="20"/>
              </w:rPr>
            </w:pPr>
            <w:r>
              <w:rPr>
                <w:noProof/>
                <w:sz w:val="20"/>
              </w:rPr>
              <w:t>90065900</w:t>
            </w:r>
          </w:p>
        </w:tc>
        <w:tc>
          <w:tcPr>
            <w:tcW w:w="1134" w:type="dxa"/>
            <w:tcBorders>
              <w:top w:val="nil"/>
              <w:left w:val="nil"/>
              <w:bottom w:val="single" w:sz="4" w:space="0" w:color="auto"/>
              <w:right w:val="single" w:sz="4" w:space="0" w:color="auto"/>
            </w:tcBorders>
            <w:shd w:val="clear" w:color="auto" w:fill="auto"/>
            <w:noWrap/>
            <w:hideMark/>
          </w:tcPr>
          <w:p w14:paraId="6CD7249C" w14:textId="77777777" w:rsidR="00E83F66" w:rsidRPr="00772251" w:rsidRDefault="00E83F66" w:rsidP="005C42AF">
            <w:pPr>
              <w:spacing w:before="60" w:after="60" w:line="240" w:lineRule="auto"/>
              <w:rPr>
                <w:noProof/>
                <w:sz w:val="20"/>
              </w:rPr>
            </w:pPr>
            <w:r>
              <w:rPr>
                <w:noProof/>
                <w:sz w:val="20"/>
              </w:rPr>
              <w:t>900659</w:t>
            </w:r>
          </w:p>
        </w:tc>
        <w:tc>
          <w:tcPr>
            <w:tcW w:w="11425" w:type="dxa"/>
            <w:tcBorders>
              <w:top w:val="nil"/>
              <w:left w:val="nil"/>
              <w:bottom w:val="single" w:sz="4" w:space="0" w:color="auto"/>
              <w:right w:val="single" w:sz="4" w:space="0" w:color="auto"/>
            </w:tcBorders>
            <w:shd w:val="clear" w:color="auto" w:fill="auto"/>
            <w:noWrap/>
            <w:hideMark/>
          </w:tcPr>
          <w:p w14:paraId="14A46572"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01D4702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40AC9A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FFCF1C" w14:textId="77777777" w:rsidR="00E83F66" w:rsidRPr="00772251" w:rsidRDefault="00E83F66" w:rsidP="005C42AF">
            <w:pPr>
              <w:spacing w:before="60" w:after="60" w:line="240" w:lineRule="auto"/>
              <w:rPr>
                <w:noProof/>
                <w:sz w:val="20"/>
              </w:rPr>
            </w:pPr>
            <w:r>
              <w:rPr>
                <w:noProof/>
                <w:sz w:val="20"/>
              </w:rPr>
              <w:t>94012000</w:t>
            </w:r>
          </w:p>
        </w:tc>
        <w:tc>
          <w:tcPr>
            <w:tcW w:w="1134" w:type="dxa"/>
            <w:tcBorders>
              <w:top w:val="nil"/>
              <w:left w:val="nil"/>
              <w:bottom w:val="single" w:sz="4" w:space="0" w:color="auto"/>
              <w:right w:val="single" w:sz="4" w:space="0" w:color="auto"/>
            </w:tcBorders>
            <w:shd w:val="clear" w:color="auto" w:fill="auto"/>
            <w:noWrap/>
            <w:hideMark/>
          </w:tcPr>
          <w:p w14:paraId="58B919B2" w14:textId="77777777" w:rsidR="00E83F66" w:rsidRPr="00772251" w:rsidRDefault="00E83F66" w:rsidP="005C42AF">
            <w:pPr>
              <w:spacing w:before="60" w:after="60" w:line="240" w:lineRule="auto"/>
              <w:rPr>
                <w:noProof/>
                <w:sz w:val="20"/>
              </w:rPr>
            </w:pPr>
            <w:r>
              <w:rPr>
                <w:noProof/>
                <w:sz w:val="20"/>
              </w:rPr>
              <w:t>940120</w:t>
            </w:r>
          </w:p>
        </w:tc>
        <w:tc>
          <w:tcPr>
            <w:tcW w:w="11425" w:type="dxa"/>
            <w:tcBorders>
              <w:top w:val="nil"/>
              <w:left w:val="nil"/>
              <w:bottom w:val="single" w:sz="4" w:space="0" w:color="auto"/>
              <w:right w:val="single" w:sz="4" w:space="0" w:color="auto"/>
            </w:tcBorders>
            <w:shd w:val="clear" w:color="auto" w:fill="auto"/>
            <w:noWrap/>
            <w:hideMark/>
          </w:tcPr>
          <w:p w14:paraId="501BA82A" w14:textId="77777777" w:rsidR="00E83F66" w:rsidRPr="00772251" w:rsidRDefault="00E83F66" w:rsidP="005C42AF">
            <w:pPr>
              <w:spacing w:before="60" w:after="60" w:line="240" w:lineRule="auto"/>
              <w:rPr>
                <w:noProof/>
                <w:sz w:val="20"/>
              </w:rPr>
            </w:pPr>
            <w:r>
              <w:rPr>
                <w:noProof/>
                <w:sz w:val="20"/>
              </w:rPr>
              <w:t>- Siddemøbler, af den art der anvendes i motorkøretøjer</w:t>
            </w:r>
          </w:p>
        </w:tc>
        <w:tc>
          <w:tcPr>
            <w:tcW w:w="986" w:type="dxa"/>
            <w:tcBorders>
              <w:top w:val="nil"/>
              <w:left w:val="nil"/>
              <w:bottom w:val="single" w:sz="4" w:space="0" w:color="auto"/>
              <w:right w:val="single" w:sz="4" w:space="0" w:color="auto"/>
            </w:tcBorders>
            <w:shd w:val="clear" w:color="auto" w:fill="auto"/>
            <w:noWrap/>
            <w:vAlign w:val="bottom"/>
            <w:hideMark/>
          </w:tcPr>
          <w:p w14:paraId="500F3FA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56363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E7FF63" w14:textId="77777777" w:rsidR="00E83F66" w:rsidRPr="00772251" w:rsidRDefault="00E83F66" w:rsidP="005C42AF">
            <w:pPr>
              <w:spacing w:before="60" w:after="60" w:line="240" w:lineRule="auto"/>
              <w:rPr>
                <w:noProof/>
                <w:sz w:val="20"/>
              </w:rPr>
            </w:pPr>
            <w:r>
              <w:rPr>
                <w:noProof/>
                <w:sz w:val="20"/>
              </w:rPr>
              <w:t>94013000</w:t>
            </w:r>
          </w:p>
        </w:tc>
        <w:tc>
          <w:tcPr>
            <w:tcW w:w="1134" w:type="dxa"/>
            <w:tcBorders>
              <w:top w:val="nil"/>
              <w:left w:val="nil"/>
              <w:bottom w:val="single" w:sz="4" w:space="0" w:color="auto"/>
              <w:right w:val="single" w:sz="4" w:space="0" w:color="auto"/>
            </w:tcBorders>
            <w:shd w:val="clear" w:color="auto" w:fill="auto"/>
            <w:noWrap/>
            <w:hideMark/>
          </w:tcPr>
          <w:p w14:paraId="4B3D5773" w14:textId="77777777" w:rsidR="00E83F66" w:rsidRPr="00772251" w:rsidRDefault="00E83F66" w:rsidP="005C42AF">
            <w:pPr>
              <w:spacing w:before="60" w:after="60" w:line="240" w:lineRule="auto"/>
              <w:rPr>
                <w:noProof/>
                <w:sz w:val="20"/>
              </w:rPr>
            </w:pPr>
            <w:r>
              <w:rPr>
                <w:noProof/>
                <w:sz w:val="20"/>
              </w:rPr>
              <w:t>940130</w:t>
            </w:r>
          </w:p>
        </w:tc>
        <w:tc>
          <w:tcPr>
            <w:tcW w:w="11425" w:type="dxa"/>
            <w:tcBorders>
              <w:top w:val="nil"/>
              <w:left w:val="nil"/>
              <w:bottom w:val="single" w:sz="4" w:space="0" w:color="auto"/>
              <w:right w:val="single" w:sz="4" w:space="0" w:color="auto"/>
            </w:tcBorders>
            <w:shd w:val="clear" w:color="auto" w:fill="auto"/>
            <w:noWrap/>
            <w:hideMark/>
          </w:tcPr>
          <w:p w14:paraId="0B50B27E" w14:textId="77777777" w:rsidR="00E83F66" w:rsidRPr="00772251" w:rsidRDefault="00E83F66" w:rsidP="005C42AF">
            <w:pPr>
              <w:spacing w:before="60" w:after="60" w:line="240" w:lineRule="auto"/>
              <w:rPr>
                <w:noProof/>
                <w:sz w:val="20"/>
              </w:rPr>
            </w:pPr>
            <w:r>
              <w:rPr>
                <w:noProof/>
                <w:sz w:val="20"/>
              </w:rPr>
              <w:t>- Drejestole med højdeindstilling</w:t>
            </w:r>
          </w:p>
        </w:tc>
        <w:tc>
          <w:tcPr>
            <w:tcW w:w="986" w:type="dxa"/>
            <w:tcBorders>
              <w:top w:val="nil"/>
              <w:left w:val="nil"/>
              <w:bottom w:val="single" w:sz="4" w:space="0" w:color="auto"/>
              <w:right w:val="single" w:sz="4" w:space="0" w:color="auto"/>
            </w:tcBorders>
            <w:shd w:val="clear" w:color="auto" w:fill="auto"/>
            <w:noWrap/>
            <w:vAlign w:val="bottom"/>
            <w:hideMark/>
          </w:tcPr>
          <w:p w14:paraId="31DC4BD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2E39FA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69F3C1" w14:textId="77777777" w:rsidR="00E83F66" w:rsidRPr="00772251" w:rsidRDefault="00E83F66" w:rsidP="005C42AF">
            <w:pPr>
              <w:spacing w:before="60" w:after="60" w:line="240" w:lineRule="auto"/>
              <w:rPr>
                <w:noProof/>
                <w:sz w:val="20"/>
              </w:rPr>
            </w:pPr>
            <w:r>
              <w:rPr>
                <w:noProof/>
                <w:sz w:val="20"/>
              </w:rPr>
              <w:t>94014000</w:t>
            </w:r>
          </w:p>
        </w:tc>
        <w:tc>
          <w:tcPr>
            <w:tcW w:w="1134" w:type="dxa"/>
            <w:tcBorders>
              <w:top w:val="nil"/>
              <w:left w:val="nil"/>
              <w:bottom w:val="single" w:sz="4" w:space="0" w:color="auto"/>
              <w:right w:val="single" w:sz="4" w:space="0" w:color="auto"/>
            </w:tcBorders>
            <w:shd w:val="clear" w:color="auto" w:fill="auto"/>
            <w:noWrap/>
            <w:hideMark/>
          </w:tcPr>
          <w:p w14:paraId="2CB919FE" w14:textId="77777777" w:rsidR="00E83F66" w:rsidRPr="00772251" w:rsidRDefault="00E83F66" w:rsidP="005C42AF">
            <w:pPr>
              <w:spacing w:before="60" w:after="60" w:line="240" w:lineRule="auto"/>
              <w:rPr>
                <w:noProof/>
                <w:sz w:val="20"/>
              </w:rPr>
            </w:pPr>
            <w:r>
              <w:rPr>
                <w:noProof/>
                <w:sz w:val="20"/>
              </w:rPr>
              <w:t>940140</w:t>
            </w:r>
          </w:p>
        </w:tc>
        <w:tc>
          <w:tcPr>
            <w:tcW w:w="11425" w:type="dxa"/>
            <w:tcBorders>
              <w:top w:val="nil"/>
              <w:left w:val="nil"/>
              <w:bottom w:val="single" w:sz="4" w:space="0" w:color="auto"/>
              <w:right w:val="single" w:sz="4" w:space="0" w:color="auto"/>
            </w:tcBorders>
            <w:shd w:val="clear" w:color="auto" w:fill="auto"/>
            <w:noWrap/>
            <w:hideMark/>
          </w:tcPr>
          <w:p w14:paraId="5426E7CF" w14:textId="77777777" w:rsidR="00E83F66" w:rsidRPr="00772251" w:rsidRDefault="00E83F66" w:rsidP="005C42AF">
            <w:pPr>
              <w:spacing w:before="60" w:after="60" w:line="240" w:lineRule="auto"/>
              <w:rPr>
                <w:noProof/>
                <w:sz w:val="20"/>
              </w:rPr>
            </w:pPr>
            <w:r>
              <w:rPr>
                <w:noProof/>
                <w:sz w:val="20"/>
              </w:rPr>
              <w:t>- Siddemøbler, undtagen camping- og havemøbler, der kan omdannes til senge</w:t>
            </w:r>
          </w:p>
        </w:tc>
        <w:tc>
          <w:tcPr>
            <w:tcW w:w="986" w:type="dxa"/>
            <w:tcBorders>
              <w:top w:val="nil"/>
              <w:left w:val="nil"/>
              <w:bottom w:val="single" w:sz="4" w:space="0" w:color="auto"/>
              <w:right w:val="single" w:sz="4" w:space="0" w:color="auto"/>
            </w:tcBorders>
            <w:shd w:val="clear" w:color="auto" w:fill="auto"/>
            <w:noWrap/>
            <w:vAlign w:val="bottom"/>
            <w:hideMark/>
          </w:tcPr>
          <w:p w14:paraId="7397D56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93A97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707042" w14:textId="77777777" w:rsidR="00E83F66" w:rsidRPr="00772251" w:rsidRDefault="00E83F66" w:rsidP="005C42AF">
            <w:pPr>
              <w:spacing w:before="60" w:after="60" w:line="240" w:lineRule="auto"/>
              <w:rPr>
                <w:noProof/>
                <w:sz w:val="20"/>
              </w:rPr>
            </w:pPr>
            <w:r>
              <w:rPr>
                <w:noProof/>
                <w:sz w:val="20"/>
              </w:rPr>
              <w:t>94016100</w:t>
            </w:r>
          </w:p>
        </w:tc>
        <w:tc>
          <w:tcPr>
            <w:tcW w:w="1134" w:type="dxa"/>
            <w:tcBorders>
              <w:top w:val="nil"/>
              <w:left w:val="nil"/>
              <w:bottom w:val="single" w:sz="4" w:space="0" w:color="auto"/>
              <w:right w:val="single" w:sz="4" w:space="0" w:color="auto"/>
            </w:tcBorders>
            <w:shd w:val="clear" w:color="auto" w:fill="auto"/>
            <w:noWrap/>
            <w:hideMark/>
          </w:tcPr>
          <w:p w14:paraId="218F5C5C" w14:textId="77777777" w:rsidR="00E83F66" w:rsidRPr="00772251" w:rsidRDefault="00E83F66" w:rsidP="005C42AF">
            <w:pPr>
              <w:spacing w:before="60" w:after="60" w:line="240" w:lineRule="auto"/>
              <w:rPr>
                <w:noProof/>
                <w:sz w:val="20"/>
              </w:rPr>
            </w:pPr>
            <w:r>
              <w:rPr>
                <w:noProof/>
                <w:sz w:val="20"/>
              </w:rPr>
              <w:t>940161</w:t>
            </w:r>
          </w:p>
        </w:tc>
        <w:tc>
          <w:tcPr>
            <w:tcW w:w="11425" w:type="dxa"/>
            <w:tcBorders>
              <w:top w:val="nil"/>
              <w:left w:val="nil"/>
              <w:bottom w:val="single" w:sz="4" w:space="0" w:color="auto"/>
              <w:right w:val="single" w:sz="4" w:space="0" w:color="auto"/>
            </w:tcBorders>
            <w:shd w:val="clear" w:color="auto" w:fill="auto"/>
            <w:noWrap/>
            <w:hideMark/>
          </w:tcPr>
          <w:p w14:paraId="13D6FABC" w14:textId="77777777" w:rsidR="00E83F66" w:rsidRPr="00772251" w:rsidRDefault="00E83F66" w:rsidP="005C42AF">
            <w:pPr>
              <w:spacing w:before="60" w:after="60" w:line="240" w:lineRule="auto"/>
              <w:rPr>
                <w:noProof/>
                <w:sz w:val="20"/>
              </w:rPr>
            </w:pPr>
            <w:r>
              <w:rPr>
                <w:noProof/>
                <w:sz w:val="20"/>
              </w:rPr>
              <w:t>-- Polstrede</w:t>
            </w:r>
          </w:p>
        </w:tc>
        <w:tc>
          <w:tcPr>
            <w:tcW w:w="986" w:type="dxa"/>
            <w:tcBorders>
              <w:top w:val="nil"/>
              <w:left w:val="nil"/>
              <w:bottom w:val="single" w:sz="4" w:space="0" w:color="auto"/>
              <w:right w:val="single" w:sz="4" w:space="0" w:color="auto"/>
            </w:tcBorders>
            <w:shd w:val="clear" w:color="auto" w:fill="auto"/>
            <w:noWrap/>
            <w:vAlign w:val="bottom"/>
            <w:hideMark/>
          </w:tcPr>
          <w:p w14:paraId="395DB27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496FD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D80859" w14:textId="77777777" w:rsidR="00E83F66" w:rsidRPr="00772251" w:rsidRDefault="00E83F66" w:rsidP="005C42AF">
            <w:pPr>
              <w:spacing w:before="60" w:after="60" w:line="240" w:lineRule="auto"/>
              <w:rPr>
                <w:noProof/>
                <w:sz w:val="20"/>
              </w:rPr>
            </w:pPr>
            <w:r>
              <w:rPr>
                <w:noProof/>
                <w:sz w:val="20"/>
              </w:rPr>
              <w:t>94016900</w:t>
            </w:r>
          </w:p>
        </w:tc>
        <w:tc>
          <w:tcPr>
            <w:tcW w:w="1134" w:type="dxa"/>
            <w:tcBorders>
              <w:top w:val="nil"/>
              <w:left w:val="nil"/>
              <w:bottom w:val="single" w:sz="4" w:space="0" w:color="auto"/>
              <w:right w:val="single" w:sz="4" w:space="0" w:color="auto"/>
            </w:tcBorders>
            <w:shd w:val="clear" w:color="auto" w:fill="auto"/>
            <w:noWrap/>
            <w:hideMark/>
          </w:tcPr>
          <w:p w14:paraId="13C5364C" w14:textId="77777777" w:rsidR="00E83F66" w:rsidRPr="00772251" w:rsidRDefault="00E83F66" w:rsidP="005C42AF">
            <w:pPr>
              <w:spacing w:before="60" w:after="60" w:line="240" w:lineRule="auto"/>
              <w:rPr>
                <w:noProof/>
                <w:sz w:val="20"/>
              </w:rPr>
            </w:pPr>
            <w:r>
              <w:rPr>
                <w:noProof/>
                <w:sz w:val="20"/>
              </w:rPr>
              <w:t>940169</w:t>
            </w:r>
          </w:p>
        </w:tc>
        <w:tc>
          <w:tcPr>
            <w:tcW w:w="11425" w:type="dxa"/>
            <w:tcBorders>
              <w:top w:val="nil"/>
              <w:left w:val="nil"/>
              <w:bottom w:val="single" w:sz="4" w:space="0" w:color="auto"/>
              <w:right w:val="single" w:sz="4" w:space="0" w:color="auto"/>
            </w:tcBorders>
            <w:shd w:val="clear" w:color="auto" w:fill="auto"/>
            <w:noWrap/>
            <w:hideMark/>
          </w:tcPr>
          <w:p w14:paraId="0FC0ADBF"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6DD62B5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41771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55413C" w14:textId="77777777" w:rsidR="00E83F66" w:rsidRPr="00772251" w:rsidRDefault="00E83F66" w:rsidP="005C42AF">
            <w:pPr>
              <w:spacing w:before="60" w:after="60" w:line="240" w:lineRule="auto"/>
              <w:rPr>
                <w:noProof/>
                <w:sz w:val="20"/>
              </w:rPr>
            </w:pPr>
            <w:r>
              <w:rPr>
                <w:noProof/>
                <w:sz w:val="20"/>
              </w:rPr>
              <w:t>94017100</w:t>
            </w:r>
          </w:p>
        </w:tc>
        <w:tc>
          <w:tcPr>
            <w:tcW w:w="1134" w:type="dxa"/>
            <w:tcBorders>
              <w:top w:val="nil"/>
              <w:left w:val="nil"/>
              <w:bottom w:val="single" w:sz="4" w:space="0" w:color="auto"/>
              <w:right w:val="single" w:sz="4" w:space="0" w:color="auto"/>
            </w:tcBorders>
            <w:shd w:val="clear" w:color="auto" w:fill="auto"/>
            <w:noWrap/>
            <w:hideMark/>
          </w:tcPr>
          <w:p w14:paraId="39B46D5E" w14:textId="77777777" w:rsidR="00E83F66" w:rsidRPr="00772251" w:rsidRDefault="00E83F66" w:rsidP="005C42AF">
            <w:pPr>
              <w:spacing w:before="60" w:after="60" w:line="240" w:lineRule="auto"/>
              <w:rPr>
                <w:noProof/>
                <w:sz w:val="20"/>
              </w:rPr>
            </w:pPr>
            <w:r>
              <w:rPr>
                <w:noProof/>
                <w:sz w:val="20"/>
              </w:rPr>
              <w:t>940171</w:t>
            </w:r>
          </w:p>
        </w:tc>
        <w:tc>
          <w:tcPr>
            <w:tcW w:w="11425" w:type="dxa"/>
            <w:tcBorders>
              <w:top w:val="nil"/>
              <w:left w:val="nil"/>
              <w:bottom w:val="single" w:sz="4" w:space="0" w:color="auto"/>
              <w:right w:val="single" w:sz="4" w:space="0" w:color="auto"/>
            </w:tcBorders>
            <w:shd w:val="clear" w:color="auto" w:fill="auto"/>
            <w:noWrap/>
            <w:hideMark/>
          </w:tcPr>
          <w:p w14:paraId="59D48F6E" w14:textId="77777777" w:rsidR="00E83F66" w:rsidRPr="00772251" w:rsidRDefault="00E83F66" w:rsidP="005C42AF">
            <w:pPr>
              <w:spacing w:before="60" w:after="60" w:line="240" w:lineRule="auto"/>
              <w:rPr>
                <w:noProof/>
                <w:sz w:val="20"/>
              </w:rPr>
            </w:pPr>
            <w:r>
              <w:rPr>
                <w:noProof/>
                <w:sz w:val="20"/>
              </w:rPr>
              <w:t>-- Polstrede</w:t>
            </w:r>
          </w:p>
        </w:tc>
        <w:tc>
          <w:tcPr>
            <w:tcW w:w="986" w:type="dxa"/>
            <w:tcBorders>
              <w:top w:val="nil"/>
              <w:left w:val="nil"/>
              <w:bottom w:val="single" w:sz="4" w:space="0" w:color="auto"/>
              <w:right w:val="single" w:sz="4" w:space="0" w:color="auto"/>
            </w:tcBorders>
            <w:shd w:val="clear" w:color="auto" w:fill="auto"/>
            <w:noWrap/>
            <w:vAlign w:val="bottom"/>
            <w:hideMark/>
          </w:tcPr>
          <w:p w14:paraId="4A8F587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74513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8381FC" w14:textId="77777777" w:rsidR="00E83F66" w:rsidRPr="00772251" w:rsidRDefault="00E83F66" w:rsidP="005C42AF">
            <w:pPr>
              <w:spacing w:before="60" w:after="60" w:line="240" w:lineRule="auto"/>
              <w:rPr>
                <w:noProof/>
                <w:sz w:val="20"/>
              </w:rPr>
            </w:pPr>
            <w:r>
              <w:rPr>
                <w:noProof/>
                <w:sz w:val="20"/>
              </w:rPr>
              <w:t>94017900</w:t>
            </w:r>
          </w:p>
        </w:tc>
        <w:tc>
          <w:tcPr>
            <w:tcW w:w="1134" w:type="dxa"/>
            <w:tcBorders>
              <w:top w:val="nil"/>
              <w:left w:val="nil"/>
              <w:bottom w:val="single" w:sz="4" w:space="0" w:color="auto"/>
              <w:right w:val="single" w:sz="4" w:space="0" w:color="auto"/>
            </w:tcBorders>
            <w:shd w:val="clear" w:color="auto" w:fill="auto"/>
            <w:noWrap/>
            <w:hideMark/>
          </w:tcPr>
          <w:p w14:paraId="0A1E4A23" w14:textId="77777777" w:rsidR="00E83F66" w:rsidRPr="00772251" w:rsidRDefault="00E83F66" w:rsidP="005C42AF">
            <w:pPr>
              <w:spacing w:before="60" w:after="60" w:line="240" w:lineRule="auto"/>
              <w:rPr>
                <w:noProof/>
                <w:sz w:val="20"/>
              </w:rPr>
            </w:pPr>
            <w:r>
              <w:rPr>
                <w:noProof/>
                <w:sz w:val="20"/>
              </w:rPr>
              <w:t>940179</w:t>
            </w:r>
          </w:p>
        </w:tc>
        <w:tc>
          <w:tcPr>
            <w:tcW w:w="11425" w:type="dxa"/>
            <w:tcBorders>
              <w:top w:val="nil"/>
              <w:left w:val="nil"/>
              <w:bottom w:val="single" w:sz="4" w:space="0" w:color="auto"/>
              <w:right w:val="single" w:sz="4" w:space="0" w:color="auto"/>
            </w:tcBorders>
            <w:shd w:val="clear" w:color="auto" w:fill="auto"/>
            <w:noWrap/>
            <w:hideMark/>
          </w:tcPr>
          <w:p w14:paraId="470ECCED"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1DD8710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D217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5D6022" w14:textId="77777777" w:rsidR="00E83F66" w:rsidRPr="00772251" w:rsidRDefault="00E83F66" w:rsidP="005C42AF">
            <w:pPr>
              <w:spacing w:before="60" w:after="60" w:line="240" w:lineRule="auto"/>
              <w:rPr>
                <w:noProof/>
                <w:sz w:val="20"/>
              </w:rPr>
            </w:pPr>
            <w:r>
              <w:rPr>
                <w:noProof/>
                <w:sz w:val="20"/>
              </w:rPr>
              <w:t>94018000</w:t>
            </w:r>
          </w:p>
        </w:tc>
        <w:tc>
          <w:tcPr>
            <w:tcW w:w="1134" w:type="dxa"/>
            <w:tcBorders>
              <w:top w:val="nil"/>
              <w:left w:val="nil"/>
              <w:bottom w:val="single" w:sz="4" w:space="0" w:color="auto"/>
              <w:right w:val="single" w:sz="4" w:space="0" w:color="auto"/>
            </w:tcBorders>
            <w:shd w:val="clear" w:color="auto" w:fill="auto"/>
            <w:noWrap/>
            <w:hideMark/>
          </w:tcPr>
          <w:p w14:paraId="493DE36D" w14:textId="77777777" w:rsidR="00E83F66" w:rsidRPr="00772251" w:rsidRDefault="00E83F66" w:rsidP="005C42AF">
            <w:pPr>
              <w:spacing w:before="60" w:after="60" w:line="240" w:lineRule="auto"/>
              <w:rPr>
                <w:noProof/>
                <w:sz w:val="20"/>
              </w:rPr>
            </w:pPr>
            <w:r>
              <w:rPr>
                <w:noProof/>
                <w:sz w:val="20"/>
              </w:rPr>
              <w:t>940180</w:t>
            </w:r>
          </w:p>
        </w:tc>
        <w:tc>
          <w:tcPr>
            <w:tcW w:w="11425" w:type="dxa"/>
            <w:tcBorders>
              <w:top w:val="nil"/>
              <w:left w:val="nil"/>
              <w:bottom w:val="single" w:sz="4" w:space="0" w:color="auto"/>
              <w:right w:val="single" w:sz="4" w:space="0" w:color="auto"/>
            </w:tcBorders>
            <w:shd w:val="clear" w:color="auto" w:fill="auto"/>
            <w:noWrap/>
            <w:hideMark/>
          </w:tcPr>
          <w:p w14:paraId="664A95CD" w14:textId="77777777" w:rsidR="00E83F66" w:rsidRPr="00772251" w:rsidRDefault="00E83F66" w:rsidP="005C42AF">
            <w:pPr>
              <w:spacing w:before="60" w:after="60" w:line="240" w:lineRule="auto"/>
              <w:rPr>
                <w:noProof/>
                <w:sz w:val="20"/>
              </w:rPr>
            </w:pPr>
            <w:r>
              <w:rPr>
                <w:noProof/>
                <w:sz w:val="20"/>
              </w:rPr>
              <w:t>- Andre siddemøbler</w:t>
            </w:r>
          </w:p>
        </w:tc>
        <w:tc>
          <w:tcPr>
            <w:tcW w:w="986" w:type="dxa"/>
            <w:tcBorders>
              <w:top w:val="nil"/>
              <w:left w:val="nil"/>
              <w:bottom w:val="single" w:sz="4" w:space="0" w:color="auto"/>
              <w:right w:val="single" w:sz="4" w:space="0" w:color="auto"/>
            </w:tcBorders>
            <w:shd w:val="clear" w:color="auto" w:fill="auto"/>
            <w:noWrap/>
            <w:vAlign w:val="bottom"/>
            <w:hideMark/>
          </w:tcPr>
          <w:p w14:paraId="5661C51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72CFC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CC6EC6" w14:textId="77777777" w:rsidR="00E83F66" w:rsidRPr="00772251" w:rsidRDefault="00E83F66" w:rsidP="005C42AF">
            <w:pPr>
              <w:spacing w:before="60" w:after="60" w:line="240" w:lineRule="auto"/>
              <w:rPr>
                <w:noProof/>
                <w:sz w:val="20"/>
              </w:rPr>
            </w:pPr>
            <w:r>
              <w:rPr>
                <w:noProof/>
                <w:sz w:val="20"/>
              </w:rPr>
              <w:t>94019000</w:t>
            </w:r>
          </w:p>
        </w:tc>
        <w:tc>
          <w:tcPr>
            <w:tcW w:w="1134" w:type="dxa"/>
            <w:tcBorders>
              <w:top w:val="nil"/>
              <w:left w:val="nil"/>
              <w:bottom w:val="single" w:sz="4" w:space="0" w:color="auto"/>
              <w:right w:val="single" w:sz="4" w:space="0" w:color="auto"/>
            </w:tcBorders>
            <w:shd w:val="clear" w:color="auto" w:fill="auto"/>
            <w:noWrap/>
            <w:hideMark/>
          </w:tcPr>
          <w:p w14:paraId="72C27C5E" w14:textId="77777777" w:rsidR="00E83F66" w:rsidRPr="00772251" w:rsidRDefault="00E83F66" w:rsidP="005C42AF">
            <w:pPr>
              <w:spacing w:before="60" w:after="60" w:line="240" w:lineRule="auto"/>
              <w:rPr>
                <w:noProof/>
                <w:sz w:val="20"/>
              </w:rPr>
            </w:pPr>
            <w:r>
              <w:rPr>
                <w:noProof/>
                <w:sz w:val="20"/>
              </w:rPr>
              <w:t>940190</w:t>
            </w:r>
          </w:p>
        </w:tc>
        <w:tc>
          <w:tcPr>
            <w:tcW w:w="11425" w:type="dxa"/>
            <w:tcBorders>
              <w:top w:val="nil"/>
              <w:left w:val="nil"/>
              <w:bottom w:val="single" w:sz="4" w:space="0" w:color="auto"/>
              <w:right w:val="single" w:sz="4" w:space="0" w:color="auto"/>
            </w:tcBorders>
            <w:shd w:val="clear" w:color="auto" w:fill="auto"/>
            <w:noWrap/>
            <w:hideMark/>
          </w:tcPr>
          <w:p w14:paraId="2A2A0535" w14:textId="77777777" w:rsidR="00E83F66" w:rsidRPr="00772251" w:rsidRDefault="00E83F66" w:rsidP="005C42AF">
            <w:pPr>
              <w:spacing w:before="60" w:after="60" w:line="240" w:lineRule="auto"/>
              <w:rPr>
                <w:noProof/>
                <w:sz w:val="20"/>
              </w:rPr>
            </w:pPr>
            <w:r>
              <w:rPr>
                <w:noProof/>
                <w:sz w:val="20"/>
              </w:rPr>
              <w:t>- Dele</w:t>
            </w:r>
          </w:p>
        </w:tc>
        <w:tc>
          <w:tcPr>
            <w:tcW w:w="986" w:type="dxa"/>
            <w:tcBorders>
              <w:top w:val="nil"/>
              <w:left w:val="nil"/>
              <w:bottom w:val="single" w:sz="4" w:space="0" w:color="auto"/>
              <w:right w:val="single" w:sz="4" w:space="0" w:color="auto"/>
            </w:tcBorders>
            <w:shd w:val="clear" w:color="auto" w:fill="auto"/>
            <w:noWrap/>
            <w:vAlign w:val="bottom"/>
            <w:hideMark/>
          </w:tcPr>
          <w:p w14:paraId="29167AD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56820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9B2C43" w14:textId="77777777" w:rsidR="00E83F66" w:rsidRPr="00772251" w:rsidRDefault="00E83F66" w:rsidP="005C42AF">
            <w:pPr>
              <w:spacing w:before="60" w:after="60" w:line="240" w:lineRule="auto"/>
              <w:rPr>
                <w:noProof/>
                <w:sz w:val="20"/>
              </w:rPr>
            </w:pPr>
            <w:r>
              <w:rPr>
                <w:noProof/>
                <w:sz w:val="20"/>
              </w:rPr>
              <w:t>94031000</w:t>
            </w:r>
          </w:p>
        </w:tc>
        <w:tc>
          <w:tcPr>
            <w:tcW w:w="1134" w:type="dxa"/>
            <w:tcBorders>
              <w:top w:val="nil"/>
              <w:left w:val="nil"/>
              <w:bottom w:val="single" w:sz="4" w:space="0" w:color="auto"/>
              <w:right w:val="single" w:sz="4" w:space="0" w:color="auto"/>
            </w:tcBorders>
            <w:shd w:val="clear" w:color="auto" w:fill="auto"/>
            <w:noWrap/>
            <w:hideMark/>
          </w:tcPr>
          <w:p w14:paraId="5CFDEE0A" w14:textId="77777777" w:rsidR="00E83F66" w:rsidRPr="00772251" w:rsidRDefault="00E83F66" w:rsidP="005C42AF">
            <w:pPr>
              <w:spacing w:before="60" w:after="60" w:line="240" w:lineRule="auto"/>
              <w:rPr>
                <w:noProof/>
                <w:sz w:val="20"/>
              </w:rPr>
            </w:pPr>
            <w:r>
              <w:rPr>
                <w:noProof/>
                <w:sz w:val="20"/>
              </w:rPr>
              <w:t>940310</w:t>
            </w:r>
          </w:p>
        </w:tc>
        <w:tc>
          <w:tcPr>
            <w:tcW w:w="11425" w:type="dxa"/>
            <w:tcBorders>
              <w:top w:val="nil"/>
              <w:left w:val="nil"/>
              <w:bottom w:val="single" w:sz="4" w:space="0" w:color="auto"/>
              <w:right w:val="single" w:sz="4" w:space="0" w:color="auto"/>
            </w:tcBorders>
            <w:shd w:val="clear" w:color="auto" w:fill="auto"/>
            <w:noWrap/>
            <w:hideMark/>
          </w:tcPr>
          <w:p w14:paraId="14A1DE76" w14:textId="77777777" w:rsidR="00E83F66" w:rsidRPr="00772251" w:rsidRDefault="00E83F66" w:rsidP="005C42AF">
            <w:pPr>
              <w:spacing w:before="60" w:after="60" w:line="240" w:lineRule="auto"/>
              <w:rPr>
                <w:noProof/>
                <w:sz w:val="20"/>
              </w:rPr>
            </w:pPr>
            <w:r>
              <w:rPr>
                <w:noProof/>
                <w:sz w:val="20"/>
              </w:rPr>
              <w:t>- Møbler af metal, af den art der anvendes i kontorer</w:t>
            </w:r>
          </w:p>
        </w:tc>
        <w:tc>
          <w:tcPr>
            <w:tcW w:w="986" w:type="dxa"/>
            <w:tcBorders>
              <w:top w:val="nil"/>
              <w:left w:val="nil"/>
              <w:bottom w:val="single" w:sz="4" w:space="0" w:color="auto"/>
              <w:right w:val="single" w:sz="4" w:space="0" w:color="auto"/>
            </w:tcBorders>
            <w:shd w:val="clear" w:color="auto" w:fill="auto"/>
            <w:noWrap/>
            <w:vAlign w:val="bottom"/>
            <w:hideMark/>
          </w:tcPr>
          <w:p w14:paraId="20E00CC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FBA1F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C67984" w14:textId="77777777" w:rsidR="00E83F66" w:rsidRPr="00772251" w:rsidRDefault="00E83F66" w:rsidP="005C42AF">
            <w:pPr>
              <w:spacing w:before="60" w:after="60" w:line="240" w:lineRule="auto"/>
              <w:rPr>
                <w:noProof/>
                <w:sz w:val="20"/>
              </w:rPr>
            </w:pPr>
            <w:r>
              <w:rPr>
                <w:noProof/>
                <w:sz w:val="20"/>
              </w:rPr>
              <w:t>94032000</w:t>
            </w:r>
          </w:p>
        </w:tc>
        <w:tc>
          <w:tcPr>
            <w:tcW w:w="1134" w:type="dxa"/>
            <w:tcBorders>
              <w:top w:val="nil"/>
              <w:left w:val="nil"/>
              <w:bottom w:val="single" w:sz="4" w:space="0" w:color="auto"/>
              <w:right w:val="single" w:sz="4" w:space="0" w:color="auto"/>
            </w:tcBorders>
            <w:shd w:val="clear" w:color="auto" w:fill="auto"/>
            <w:noWrap/>
            <w:hideMark/>
          </w:tcPr>
          <w:p w14:paraId="4430A148" w14:textId="77777777" w:rsidR="00E83F66" w:rsidRPr="00772251" w:rsidRDefault="00E83F66" w:rsidP="005C42AF">
            <w:pPr>
              <w:spacing w:before="60" w:after="60" w:line="240" w:lineRule="auto"/>
              <w:rPr>
                <w:noProof/>
                <w:sz w:val="20"/>
              </w:rPr>
            </w:pPr>
            <w:r>
              <w:rPr>
                <w:noProof/>
                <w:sz w:val="20"/>
              </w:rPr>
              <w:t>940320</w:t>
            </w:r>
          </w:p>
        </w:tc>
        <w:tc>
          <w:tcPr>
            <w:tcW w:w="11425" w:type="dxa"/>
            <w:tcBorders>
              <w:top w:val="nil"/>
              <w:left w:val="nil"/>
              <w:bottom w:val="single" w:sz="4" w:space="0" w:color="auto"/>
              <w:right w:val="single" w:sz="4" w:space="0" w:color="auto"/>
            </w:tcBorders>
            <w:shd w:val="clear" w:color="auto" w:fill="auto"/>
            <w:noWrap/>
            <w:hideMark/>
          </w:tcPr>
          <w:p w14:paraId="18A82951" w14:textId="77777777" w:rsidR="00E83F66" w:rsidRPr="00772251" w:rsidRDefault="00E83F66" w:rsidP="005C42AF">
            <w:pPr>
              <w:spacing w:before="60" w:after="60" w:line="240" w:lineRule="auto"/>
              <w:rPr>
                <w:noProof/>
                <w:sz w:val="20"/>
              </w:rPr>
            </w:pPr>
            <w:r>
              <w:rPr>
                <w:noProof/>
                <w:sz w:val="20"/>
              </w:rPr>
              <w:t>- Andre møbler af metal</w:t>
            </w:r>
          </w:p>
        </w:tc>
        <w:tc>
          <w:tcPr>
            <w:tcW w:w="986" w:type="dxa"/>
            <w:tcBorders>
              <w:top w:val="nil"/>
              <w:left w:val="nil"/>
              <w:bottom w:val="single" w:sz="4" w:space="0" w:color="auto"/>
              <w:right w:val="single" w:sz="4" w:space="0" w:color="auto"/>
            </w:tcBorders>
            <w:shd w:val="clear" w:color="auto" w:fill="auto"/>
            <w:noWrap/>
            <w:vAlign w:val="bottom"/>
            <w:hideMark/>
          </w:tcPr>
          <w:p w14:paraId="0645B9F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4358DC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80DF17" w14:textId="77777777" w:rsidR="00E83F66" w:rsidRPr="00772251" w:rsidRDefault="00E83F66" w:rsidP="005C42AF">
            <w:pPr>
              <w:spacing w:before="60" w:after="60" w:line="240" w:lineRule="auto"/>
              <w:rPr>
                <w:noProof/>
                <w:sz w:val="20"/>
              </w:rPr>
            </w:pPr>
            <w:r>
              <w:rPr>
                <w:noProof/>
                <w:sz w:val="20"/>
              </w:rPr>
              <w:t>94033000</w:t>
            </w:r>
          </w:p>
        </w:tc>
        <w:tc>
          <w:tcPr>
            <w:tcW w:w="1134" w:type="dxa"/>
            <w:tcBorders>
              <w:top w:val="nil"/>
              <w:left w:val="nil"/>
              <w:bottom w:val="single" w:sz="4" w:space="0" w:color="auto"/>
              <w:right w:val="single" w:sz="4" w:space="0" w:color="auto"/>
            </w:tcBorders>
            <w:shd w:val="clear" w:color="auto" w:fill="auto"/>
            <w:noWrap/>
            <w:hideMark/>
          </w:tcPr>
          <w:p w14:paraId="4DFB39D7" w14:textId="77777777" w:rsidR="00E83F66" w:rsidRPr="00772251" w:rsidRDefault="00E83F66" w:rsidP="005C42AF">
            <w:pPr>
              <w:spacing w:before="60" w:after="60" w:line="240" w:lineRule="auto"/>
              <w:rPr>
                <w:noProof/>
                <w:sz w:val="20"/>
              </w:rPr>
            </w:pPr>
            <w:r>
              <w:rPr>
                <w:noProof/>
                <w:sz w:val="20"/>
              </w:rPr>
              <w:t>940330</w:t>
            </w:r>
          </w:p>
        </w:tc>
        <w:tc>
          <w:tcPr>
            <w:tcW w:w="11425" w:type="dxa"/>
            <w:tcBorders>
              <w:top w:val="nil"/>
              <w:left w:val="nil"/>
              <w:bottom w:val="single" w:sz="4" w:space="0" w:color="auto"/>
              <w:right w:val="single" w:sz="4" w:space="0" w:color="auto"/>
            </w:tcBorders>
            <w:shd w:val="clear" w:color="auto" w:fill="auto"/>
            <w:noWrap/>
            <w:hideMark/>
          </w:tcPr>
          <w:p w14:paraId="39E6C7B2" w14:textId="77777777" w:rsidR="00E83F66" w:rsidRPr="00772251" w:rsidRDefault="00E83F66" w:rsidP="005C42AF">
            <w:pPr>
              <w:spacing w:before="60" w:after="60" w:line="240" w:lineRule="auto"/>
              <w:rPr>
                <w:noProof/>
                <w:sz w:val="20"/>
              </w:rPr>
            </w:pPr>
            <w:r>
              <w:rPr>
                <w:noProof/>
                <w:sz w:val="20"/>
              </w:rPr>
              <w:t>- Møbler af træ, af den art der anvendes i kontorer</w:t>
            </w:r>
          </w:p>
        </w:tc>
        <w:tc>
          <w:tcPr>
            <w:tcW w:w="986" w:type="dxa"/>
            <w:tcBorders>
              <w:top w:val="nil"/>
              <w:left w:val="nil"/>
              <w:bottom w:val="single" w:sz="4" w:space="0" w:color="auto"/>
              <w:right w:val="single" w:sz="4" w:space="0" w:color="auto"/>
            </w:tcBorders>
            <w:shd w:val="clear" w:color="auto" w:fill="auto"/>
            <w:noWrap/>
            <w:vAlign w:val="bottom"/>
            <w:hideMark/>
          </w:tcPr>
          <w:p w14:paraId="6587C2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DFEE8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8D505B" w14:textId="77777777" w:rsidR="00E83F66" w:rsidRPr="00772251" w:rsidRDefault="00E83F66" w:rsidP="005C42AF">
            <w:pPr>
              <w:spacing w:before="60" w:after="60" w:line="240" w:lineRule="auto"/>
              <w:rPr>
                <w:noProof/>
                <w:sz w:val="20"/>
              </w:rPr>
            </w:pPr>
            <w:r>
              <w:rPr>
                <w:noProof/>
                <w:sz w:val="20"/>
              </w:rPr>
              <w:t>94034000</w:t>
            </w:r>
          </w:p>
        </w:tc>
        <w:tc>
          <w:tcPr>
            <w:tcW w:w="1134" w:type="dxa"/>
            <w:tcBorders>
              <w:top w:val="nil"/>
              <w:left w:val="nil"/>
              <w:bottom w:val="single" w:sz="4" w:space="0" w:color="auto"/>
              <w:right w:val="single" w:sz="4" w:space="0" w:color="auto"/>
            </w:tcBorders>
            <w:shd w:val="clear" w:color="auto" w:fill="auto"/>
            <w:noWrap/>
            <w:hideMark/>
          </w:tcPr>
          <w:p w14:paraId="095081F6" w14:textId="77777777" w:rsidR="00E83F66" w:rsidRPr="00772251" w:rsidRDefault="00E83F66" w:rsidP="005C42AF">
            <w:pPr>
              <w:spacing w:before="60" w:after="60" w:line="240" w:lineRule="auto"/>
              <w:rPr>
                <w:noProof/>
                <w:sz w:val="20"/>
              </w:rPr>
            </w:pPr>
            <w:r>
              <w:rPr>
                <w:noProof/>
                <w:sz w:val="20"/>
              </w:rPr>
              <w:t>940340</w:t>
            </w:r>
          </w:p>
        </w:tc>
        <w:tc>
          <w:tcPr>
            <w:tcW w:w="11425" w:type="dxa"/>
            <w:tcBorders>
              <w:top w:val="nil"/>
              <w:left w:val="nil"/>
              <w:bottom w:val="single" w:sz="4" w:space="0" w:color="auto"/>
              <w:right w:val="single" w:sz="4" w:space="0" w:color="auto"/>
            </w:tcBorders>
            <w:shd w:val="clear" w:color="auto" w:fill="auto"/>
            <w:noWrap/>
            <w:hideMark/>
          </w:tcPr>
          <w:p w14:paraId="7096781B" w14:textId="77777777" w:rsidR="00E83F66" w:rsidRPr="00772251" w:rsidRDefault="00E83F66" w:rsidP="005C42AF">
            <w:pPr>
              <w:spacing w:before="60" w:after="60" w:line="240" w:lineRule="auto"/>
              <w:rPr>
                <w:noProof/>
                <w:sz w:val="20"/>
              </w:rPr>
            </w:pPr>
            <w:r>
              <w:rPr>
                <w:noProof/>
                <w:sz w:val="20"/>
              </w:rPr>
              <w:t>- Møbler af træ, af den art der anvendes i køkkener</w:t>
            </w:r>
          </w:p>
        </w:tc>
        <w:tc>
          <w:tcPr>
            <w:tcW w:w="986" w:type="dxa"/>
            <w:tcBorders>
              <w:top w:val="nil"/>
              <w:left w:val="nil"/>
              <w:bottom w:val="single" w:sz="4" w:space="0" w:color="auto"/>
              <w:right w:val="single" w:sz="4" w:space="0" w:color="auto"/>
            </w:tcBorders>
            <w:shd w:val="clear" w:color="auto" w:fill="auto"/>
            <w:noWrap/>
            <w:vAlign w:val="bottom"/>
            <w:hideMark/>
          </w:tcPr>
          <w:p w14:paraId="578A97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D88FA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CFEC77" w14:textId="77777777" w:rsidR="00E83F66" w:rsidRPr="00772251" w:rsidRDefault="00E83F66" w:rsidP="005C42AF">
            <w:pPr>
              <w:spacing w:before="60" w:after="60" w:line="240" w:lineRule="auto"/>
              <w:rPr>
                <w:noProof/>
                <w:sz w:val="20"/>
              </w:rPr>
            </w:pPr>
            <w:r>
              <w:rPr>
                <w:noProof/>
                <w:sz w:val="20"/>
              </w:rPr>
              <w:t>94035000</w:t>
            </w:r>
          </w:p>
        </w:tc>
        <w:tc>
          <w:tcPr>
            <w:tcW w:w="1134" w:type="dxa"/>
            <w:tcBorders>
              <w:top w:val="nil"/>
              <w:left w:val="nil"/>
              <w:bottom w:val="single" w:sz="4" w:space="0" w:color="auto"/>
              <w:right w:val="single" w:sz="4" w:space="0" w:color="auto"/>
            </w:tcBorders>
            <w:shd w:val="clear" w:color="auto" w:fill="auto"/>
            <w:noWrap/>
            <w:hideMark/>
          </w:tcPr>
          <w:p w14:paraId="72AF8FA2" w14:textId="77777777" w:rsidR="00E83F66" w:rsidRPr="00772251" w:rsidRDefault="00E83F66" w:rsidP="005C42AF">
            <w:pPr>
              <w:spacing w:before="60" w:after="60" w:line="240" w:lineRule="auto"/>
              <w:rPr>
                <w:noProof/>
                <w:sz w:val="20"/>
              </w:rPr>
            </w:pPr>
            <w:r>
              <w:rPr>
                <w:noProof/>
                <w:sz w:val="20"/>
              </w:rPr>
              <w:t>940350</w:t>
            </w:r>
          </w:p>
        </w:tc>
        <w:tc>
          <w:tcPr>
            <w:tcW w:w="11425" w:type="dxa"/>
            <w:tcBorders>
              <w:top w:val="nil"/>
              <w:left w:val="nil"/>
              <w:bottom w:val="single" w:sz="4" w:space="0" w:color="auto"/>
              <w:right w:val="single" w:sz="4" w:space="0" w:color="auto"/>
            </w:tcBorders>
            <w:shd w:val="clear" w:color="auto" w:fill="auto"/>
            <w:noWrap/>
            <w:hideMark/>
          </w:tcPr>
          <w:p w14:paraId="5426242D" w14:textId="77777777" w:rsidR="00E83F66" w:rsidRPr="00772251" w:rsidRDefault="00E83F66" w:rsidP="005C42AF">
            <w:pPr>
              <w:spacing w:before="60" w:after="60" w:line="240" w:lineRule="auto"/>
              <w:rPr>
                <w:noProof/>
                <w:sz w:val="20"/>
              </w:rPr>
            </w:pPr>
            <w:r>
              <w:rPr>
                <w:noProof/>
                <w:sz w:val="20"/>
              </w:rPr>
              <w:t>- Møbler af træ, af den art der anvendes i soveværelser</w:t>
            </w:r>
          </w:p>
        </w:tc>
        <w:tc>
          <w:tcPr>
            <w:tcW w:w="986" w:type="dxa"/>
            <w:tcBorders>
              <w:top w:val="nil"/>
              <w:left w:val="nil"/>
              <w:bottom w:val="single" w:sz="4" w:space="0" w:color="auto"/>
              <w:right w:val="single" w:sz="4" w:space="0" w:color="auto"/>
            </w:tcBorders>
            <w:shd w:val="clear" w:color="auto" w:fill="auto"/>
            <w:noWrap/>
            <w:vAlign w:val="bottom"/>
            <w:hideMark/>
          </w:tcPr>
          <w:p w14:paraId="5646A29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7D155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0C3C8F" w14:textId="77777777" w:rsidR="00E83F66" w:rsidRPr="00772251" w:rsidRDefault="00E83F66" w:rsidP="005C42AF">
            <w:pPr>
              <w:spacing w:before="60" w:after="60" w:line="240" w:lineRule="auto"/>
              <w:rPr>
                <w:noProof/>
                <w:sz w:val="20"/>
              </w:rPr>
            </w:pPr>
            <w:r>
              <w:rPr>
                <w:noProof/>
                <w:sz w:val="20"/>
              </w:rPr>
              <w:t>94036000</w:t>
            </w:r>
          </w:p>
        </w:tc>
        <w:tc>
          <w:tcPr>
            <w:tcW w:w="1134" w:type="dxa"/>
            <w:tcBorders>
              <w:top w:val="nil"/>
              <w:left w:val="nil"/>
              <w:bottom w:val="single" w:sz="4" w:space="0" w:color="auto"/>
              <w:right w:val="single" w:sz="4" w:space="0" w:color="auto"/>
            </w:tcBorders>
            <w:shd w:val="clear" w:color="auto" w:fill="auto"/>
            <w:noWrap/>
            <w:hideMark/>
          </w:tcPr>
          <w:p w14:paraId="417BFEA9" w14:textId="77777777" w:rsidR="00E83F66" w:rsidRPr="00772251" w:rsidRDefault="00E83F66" w:rsidP="005C42AF">
            <w:pPr>
              <w:spacing w:before="60" w:after="60" w:line="240" w:lineRule="auto"/>
              <w:rPr>
                <w:noProof/>
                <w:sz w:val="20"/>
              </w:rPr>
            </w:pPr>
            <w:r>
              <w:rPr>
                <w:noProof/>
                <w:sz w:val="20"/>
              </w:rPr>
              <w:t>940360</w:t>
            </w:r>
          </w:p>
        </w:tc>
        <w:tc>
          <w:tcPr>
            <w:tcW w:w="11425" w:type="dxa"/>
            <w:tcBorders>
              <w:top w:val="nil"/>
              <w:left w:val="nil"/>
              <w:bottom w:val="single" w:sz="4" w:space="0" w:color="auto"/>
              <w:right w:val="single" w:sz="4" w:space="0" w:color="auto"/>
            </w:tcBorders>
            <w:shd w:val="clear" w:color="auto" w:fill="auto"/>
            <w:noWrap/>
            <w:hideMark/>
          </w:tcPr>
          <w:p w14:paraId="4CE56286" w14:textId="77777777" w:rsidR="00E83F66" w:rsidRPr="00772251" w:rsidRDefault="00E83F66" w:rsidP="005C42AF">
            <w:pPr>
              <w:spacing w:before="60" w:after="60" w:line="240" w:lineRule="auto"/>
              <w:rPr>
                <w:noProof/>
                <w:sz w:val="20"/>
              </w:rPr>
            </w:pPr>
            <w:r>
              <w:rPr>
                <w:noProof/>
                <w:sz w:val="20"/>
              </w:rPr>
              <w:t>- Andre møbler af træ</w:t>
            </w:r>
          </w:p>
        </w:tc>
        <w:tc>
          <w:tcPr>
            <w:tcW w:w="986" w:type="dxa"/>
            <w:tcBorders>
              <w:top w:val="nil"/>
              <w:left w:val="nil"/>
              <w:bottom w:val="single" w:sz="4" w:space="0" w:color="auto"/>
              <w:right w:val="single" w:sz="4" w:space="0" w:color="auto"/>
            </w:tcBorders>
            <w:shd w:val="clear" w:color="auto" w:fill="auto"/>
            <w:noWrap/>
            <w:vAlign w:val="bottom"/>
            <w:hideMark/>
          </w:tcPr>
          <w:p w14:paraId="1701935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AA837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A97E8F" w14:textId="77777777" w:rsidR="00E83F66" w:rsidRPr="00772251" w:rsidRDefault="00E83F66" w:rsidP="005C42AF">
            <w:pPr>
              <w:spacing w:before="60" w:after="60" w:line="240" w:lineRule="auto"/>
              <w:rPr>
                <w:noProof/>
                <w:sz w:val="20"/>
              </w:rPr>
            </w:pPr>
            <w:r>
              <w:rPr>
                <w:noProof/>
                <w:sz w:val="20"/>
              </w:rPr>
              <w:t>94037000</w:t>
            </w:r>
          </w:p>
        </w:tc>
        <w:tc>
          <w:tcPr>
            <w:tcW w:w="1134" w:type="dxa"/>
            <w:tcBorders>
              <w:top w:val="nil"/>
              <w:left w:val="nil"/>
              <w:bottom w:val="single" w:sz="4" w:space="0" w:color="auto"/>
              <w:right w:val="single" w:sz="4" w:space="0" w:color="auto"/>
            </w:tcBorders>
            <w:shd w:val="clear" w:color="auto" w:fill="auto"/>
            <w:noWrap/>
            <w:hideMark/>
          </w:tcPr>
          <w:p w14:paraId="1868EB66" w14:textId="77777777" w:rsidR="00E83F66" w:rsidRPr="00772251" w:rsidRDefault="00E83F66" w:rsidP="005C42AF">
            <w:pPr>
              <w:spacing w:before="60" w:after="60" w:line="240" w:lineRule="auto"/>
              <w:rPr>
                <w:noProof/>
                <w:sz w:val="20"/>
              </w:rPr>
            </w:pPr>
            <w:r>
              <w:rPr>
                <w:noProof/>
                <w:sz w:val="20"/>
              </w:rPr>
              <w:t>940370</w:t>
            </w:r>
          </w:p>
        </w:tc>
        <w:tc>
          <w:tcPr>
            <w:tcW w:w="11425" w:type="dxa"/>
            <w:tcBorders>
              <w:top w:val="nil"/>
              <w:left w:val="nil"/>
              <w:bottom w:val="single" w:sz="4" w:space="0" w:color="auto"/>
              <w:right w:val="single" w:sz="4" w:space="0" w:color="auto"/>
            </w:tcBorders>
            <w:shd w:val="clear" w:color="auto" w:fill="auto"/>
            <w:noWrap/>
            <w:hideMark/>
          </w:tcPr>
          <w:p w14:paraId="0C1B6B6B" w14:textId="77777777" w:rsidR="00E83F66" w:rsidRPr="00772251" w:rsidRDefault="00E83F66" w:rsidP="005C42AF">
            <w:pPr>
              <w:spacing w:before="60" w:after="60" w:line="240" w:lineRule="auto"/>
              <w:rPr>
                <w:noProof/>
                <w:sz w:val="20"/>
              </w:rPr>
            </w:pPr>
            <w:r>
              <w:rPr>
                <w:noProof/>
                <w:sz w:val="20"/>
              </w:rPr>
              <w:t>- Møbler af plast</w:t>
            </w:r>
          </w:p>
        </w:tc>
        <w:tc>
          <w:tcPr>
            <w:tcW w:w="986" w:type="dxa"/>
            <w:tcBorders>
              <w:top w:val="nil"/>
              <w:left w:val="nil"/>
              <w:bottom w:val="single" w:sz="4" w:space="0" w:color="auto"/>
              <w:right w:val="single" w:sz="4" w:space="0" w:color="auto"/>
            </w:tcBorders>
            <w:shd w:val="clear" w:color="auto" w:fill="auto"/>
            <w:noWrap/>
            <w:vAlign w:val="bottom"/>
            <w:hideMark/>
          </w:tcPr>
          <w:p w14:paraId="12F4A6A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B2250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82B03D" w14:textId="77777777" w:rsidR="00E83F66" w:rsidRPr="00772251" w:rsidRDefault="00E83F66" w:rsidP="005C42AF">
            <w:pPr>
              <w:spacing w:before="60" w:after="60" w:line="240" w:lineRule="auto"/>
              <w:rPr>
                <w:noProof/>
                <w:sz w:val="20"/>
              </w:rPr>
            </w:pPr>
            <w:r>
              <w:rPr>
                <w:noProof/>
                <w:sz w:val="20"/>
              </w:rPr>
              <w:t>94039000</w:t>
            </w:r>
          </w:p>
        </w:tc>
        <w:tc>
          <w:tcPr>
            <w:tcW w:w="1134" w:type="dxa"/>
            <w:tcBorders>
              <w:top w:val="nil"/>
              <w:left w:val="nil"/>
              <w:bottom w:val="single" w:sz="4" w:space="0" w:color="auto"/>
              <w:right w:val="single" w:sz="4" w:space="0" w:color="auto"/>
            </w:tcBorders>
            <w:shd w:val="clear" w:color="auto" w:fill="auto"/>
            <w:noWrap/>
            <w:hideMark/>
          </w:tcPr>
          <w:p w14:paraId="76B01AF4" w14:textId="77777777" w:rsidR="00E83F66" w:rsidRPr="00772251" w:rsidRDefault="00E83F66" w:rsidP="005C42AF">
            <w:pPr>
              <w:spacing w:before="60" w:after="60" w:line="240" w:lineRule="auto"/>
              <w:rPr>
                <w:noProof/>
                <w:sz w:val="20"/>
              </w:rPr>
            </w:pPr>
            <w:r>
              <w:rPr>
                <w:noProof/>
                <w:sz w:val="20"/>
              </w:rPr>
              <w:t>940390</w:t>
            </w:r>
          </w:p>
        </w:tc>
        <w:tc>
          <w:tcPr>
            <w:tcW w:w="11425" w:type="dxa"/>
            <w:tcBorders>
              <w:top w:val="nil"/>
              <w:left w:val="nil"/>
              <w:bottom w:val="single" w:sz="4" w:space="0" w:color="auto"/>
              <w:right w:val="single" w:sz="4" w:space="0" w:color="auto"/>
            </w:tcBorders>
            <w:shd w:val="clear" w:color="auto" w:fill="auto"/>
            <w:noWrap/>
            <w:hideMark/>
          </w:tcPr>
          <w:p w14:paraId="5D06FA26" w14:textId="77777777" w:rsidR="00E83F66" w:rsidRPr="00772251" w:rsidRDefault="00E83F66" w:rsidP="005C42AF">
            <w:pPr>
              <w:spacing w:before="60" w:after="60" w:line="240" w:lineRule="auto"/>
              <w:rPr>
                <w:noProof/>
                <w:sz w:val="20"/>
              </w:rPr>
            </w:pPr>
            <w:r>
              <w:rPr>
                <w:noProof/>
                <w:sz w:val="20"/>
              </w:rPr>
              <w:t>- Dele</w:t>
            </w:r>
          </w:p>
        </w:tc>
        <w:tc>
          <w:tcPr>
            <w:tcW w:w="986" w:type="dxa"/>
            <w:tcBorders>
              <w:top w:val="nil"/>
              <w:left w:val="nil"/>
              <w:bottom w:val="single" w:sz="4" w:space="0" w:color="auto"/>
              <w:right w:val="single" w:sz="4" w:space="0" w:color="auto"/>
            </w:tcBorders>
            <w:shd w:val="clear" w:color="auto" w:fill="auto"/>
            <w:noWrap/>
            <w:vAlign w:val="bottom"/>
            <w:hideMark/>
          </w:tcPr>
          <w:p w14:paraId="6FB7793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F234F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431C58" w14:textId="77777777" w:rsidR="00E83F66" w:rsidRPr="00772251" w:rsidRDefault="00E83F66" w:rsidP="00BB4965">
            <w:pPr>
              <w:pageBreakBefore/>
              <w:spacing w:before="60" w:after="60" w:line="240" w:lineRule="auto"/>
              <w:rPr>
                <w:noProof/>
                <w:sz w:val="20"/>
              </w:rPr>
            </w:pPr>
            <w:r>
              <w:rPr>
                <w:noProof/>
                <w:sz w:val="20"/>
              </w:rPr>
              <w:t>94041000</w:t>
            </w:r>
          </w:p>
        </w:tc>
        <w:tc>
          <w:tcPr>
            <w:tcW w:w="1134" w:type="dxa"/>
            <w:tcBorders>
              <w:top w:val="nil"/>
              <w:left w:val="nil"/>
              <w:bottom w:val="single" w:sz="4" w:space="0" w:color="auto"/>
              <w:right w:val="single" w:sz="4" w:space="0" w:color="auto"/>
            </w:tcBorders>
            <w:shd w:val="clear" w:color="auto" w:fill="auto"/>
            <w:noWrap/>
            <w:hideMark/>
          </w:tcPr>
          <w:p w14:paraId="6EA30241" w14:textId="77777777" w:rsidR="00E83F66" w:rsidRPr="00772251" w:rsidRDefault="00E83F66" w:rsidP="005C42AF">
            <w:pPr>
              <w:spacing w:before="60" w:after="60" w:line="240" w:lineRule="auto"/>
              <w:rPr>
                <w:noProof/>
                <w:sz w:val="20"/>
              </w:rPr>
            </w:pPr>
            <w:r>
              <w:rPr>
                <w:noProof/>
                <w:sz w:val="20"/>
              </w:rPr>
              <w:t>940410</w:t>
            </w:r>
          </w:p>
        </w:tc>
        <w:tc>
          <w:tcPr>
            <w:tcW w:w="11425" w:type="dxa"/>
            <w:tcBorders>
              <w:top w:val="nil"/>
              <w:left w:val="nil"/>
              <w:bottom w:val="single" w:sz="4" w:space="0" w:color="auto"/>
              <w:right w:val="single" w:sz="4" w:space="0" w:color="auto"/>
            </w:tcBorders>
            <w:shd w:val="clear" w:color="auto" w:fill="auto"/>
            <w:noWrap/>
            <w:hideMark/>
          </w:tcPr>
          <w:p w14:paraId="7E9A70D8" w14:textId="77777777" w:rsidR="00E83F66" w:rsidRPr="00772251" w:rsidRDefault="00E83F66" w:rsidP="005C42AF">
            <w:pPr>
              <w:spacing w:before="60" w:after="60" w:line="240" w:lineRule="auto"/>
              <w:rPr>
                <w:noProof/>
                <w:sz w:val="20"/>
              </w:rPr>
            </w:pPr>
            <w:r>
              <w:rPr>
                <w:noProof/>
                <w:sz w:val="20"/>
              </w:rPr>
              <w:t>- Sengebunde</w:t>
            </w:r>
          </w:p>
        </w:tc>
        <w:tc>
          <w:tcPr>
            <w:tcW w:w="986" w:type="dxa"/>
            <w:tcBorders>
              <w:top w:val="nil"/>
              <w:left w:val="nil"/>
              <w:bottom w:val="single" w:sz="4" w:space="0" w:color="auto"/>
              <w:right w:val="single" w:sz="4" w:space="0" w:color="auto"/>
            </w:tcBorders>
            <w:shd w:val="clear" w:color="auto" w:fill="auto"/>
            <w:noWrap/>
            <w:vAlign w:val="bottom"/>
            <w:hideMark/>
          </w:tcPr>
          <w:p w14:paraId="05E80AC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F371E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E66B7A" w14:textId="77777777" w:rsidR="00E83F66" w:rsidRPr="00772251" w:rsidRDefault="00E83F66" w:rsidP="005C42AF">
            <w:pPr>
              <w:spacing w:before="60" w:after="60" w:line="240" w:lineRule="auto"/>
              <w:rPr>
                <w:noProof/>
                <w:sz w:val="20"/>
              </w:rPr>
            </w:pPr>
            <w:r>
              <w:rPr>
                <w:noProof/>
                <w:sz w:val="20"/>
              </w:rPr>
              <w:t>94042100</w:t>
            </w:r>
          </w:p>
        </w:tc>
        <w:tc>
          <w:tcPr>
            <w:tcW w:w="1134" w:type="dxa"/>
            <w:tcBorders>
              <w:top w:val="nil"/>
              <w:left w:val="nil"/>
              <w:bottom w:val="single" w:sz="4" w:space="0" w:color="auto"/>
              <w:right w:val="single" w:sz="4" w:space="0" w:color="auto"/>
            </w:tcBorders>
            <w:shd w:val="clear" w:color="auto" w:fill="auto"/>
            <w:noWrap/>
            <w:hideMark/>
          </w:tcPr>
          <w:p w14:paraId="29B6044F" w14:textId="77777777" w:rsidR="00E83F66" w:rsidRPr="00772251" w:rsidRDefault="00E83F66" w:rsidP="005C42AF">
            <w:pPr>
              <w:spacing w:before="60" w:after="60" w:line="240" w:lineRule="auto"/>
              <w:rPr>
                <w:noProof/>
                <w:sz w:val="20"/>
              </w:rPr>
            </w:pPr>
            <w:r>
              <w:rPr>
                <w:noProof/>
                <w:sz w:val="20"/>
              </w:rPr>
              <w:t>940421</w:t>
            </w:r>
          </w:p>
        </w:tc>
        <w:tc>
          <w:tcPr>
            <w:tcW w:w="11425" w:type="dxa"/>
            <w:tcBorders>
              <w:top w:val="nil"/>
              <w:left w:val="nil"/>
              <w:bottom w:val="single" w:sz="4" w:space="0" w:color="auto"/>
              <w:right w:val="single" w:sz="4" w:space="0" w:color="auto"/>
            </w:tcBorders>
            <w:shd w:val="clear" w:color="auto" w:fill="auto"/>
            <w:noWrap/>
            <w:hideMark/>
          </w:tcPr>
          <w:p w14:paraId="46D00E22" w14:textId="77777777" w:rsidR="00E83F66" w:rsidRPr="00772251" w:rsidRDefault="00E83F66" w:rsidP="005C42AF">
            <w:pPr>
              <w:spacing w:before="60" w:after="60" w:line="240" w:lineRule="auto"/>
              <w:rPr>
                <w:noProof/>
                <w:sz w:val="20"/>
              </w:rPr>
            </w:pPr>
            <w:r>
              <w:rPr>
                <w:noProof/>
                <w:sz w:val="20"/>
              </w:rPr>
              <w:t>-- Af cellegummi (skumgummi og lign.) eller celleplast, med eller uden overtræk</w:t>
            </w:r>
          </w:p>
        </w:tc>
        <w:tc>
          <w:tcPr>
            <w:tcW w:w="986" w:type="dxa"/>
            <w:tcBorders>
              <w:top w:val="nil"/>
              <w:left w:val="nil"/>
              <w:bottom w:val="single" w:sz="4" w:space="0" w:color="auto"/>
              <w:right w:val="single" w:sz="4" w:space="0" w:color="auto"/>
            </w:tcBorders>
            <w:shd w:val="clear" w:color="auto" w:fill="auto"/>
            <w:noWrap/>
            <w:vAlign w:val="bottom"/>
            <w:hideMark/>
          </w:tcPr>
          <w:p w14:paraId="36BB1A7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FACAB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6615AC" w14:textId="77777777" w:rsidR="00E83F66" w:rsidRPr="00772251" w:rsidRDefault="00E83F66" w:rsidP="005C42AF">
            <w:pPr>
              <w:spacing w:before="60" w:after="60" w:line="240" w:lineRule="auto"/>
              <w:rPr>
                <w:noProof/>
                <w:sz w:val="20"/>
              </w:rPr>
            </w:pPr>
            <w:r>
              <w:rPr>
                <w:noProof/>
                <w:sz w:val="20"/>
              </w:rPr>
              <w:t>94042900</w:t>
            </w:r>
          </w:p>
        </w:tc>
        <w:tc>
          <w:tcPr>
            <w:tcW w:w="1134" w:type="dxa"/>
            <w:tcBorders>
              <w:top w:val="nil"/>
              <w:left w:val="nil"/>
              <w:bottom w:val="single" w:sz="4" w:space="0" w:color="auto"/>
              <w:right w:val="single" w:sz="4" w:space="0" w:color="auto"/>
            </w:tcBorders>
            <w:shd w:val="clear" w:color="auto" w:fill="auto"/>
            <w:noWrap/>
            <w:hideMark/>
          </w:tcPr>
          <w:p w14:paraId="375A1E08" w14:textId="77777777" w:rsidR="00E83F66" w:rsidRPr="00772251" w:rsidRDefault="00E83F66" w:rsidP="005C42AF">
            <w:pPr>
              <w:spacing w:before="60" w:after="60" w:line="240" w:lineRule="auto"/>
              <w:rPr>
                <w:noProof/>
                <w:sz w:val="20"/>
              </w:rPr>
            </w:pPr>
            <w:r>
              <w:rPr>
                <w:noProof/>
                <w:sz w:val="20"/>
              </w:rPr>
              <w:t>940429</w:t>
            </w:r>
          </w:p>
        </w:tc>
        <w:tc>
          <w:tcPr>
            <w:tcW w:w="11425" w:type="dxa"/>
            <w:tcBorders>
              <w:top w:val="nil"/>
              <w:left w:val="nil"/>
              <w:bottom w:val="single" w:sz="4" w:space="0" w:color="auto"/>
              <w:right w:val="single" w:sz="4" w:space="0" w:color="auto"/>
            </w:tcBorders>
            <w:shd w:val="clear" w:color="auto" w:fill="auto"/>
            <w:noWrap/>
            <w:hideMark/>
          </w:tcPr>
          <w:p w14:paraId="173EFBBD" w14:textId="77777777" w:rsidR="00E83F66" w:rsidRPr="00772251" w:rsidRDefault="00E83F66" w:rsidP="005C42AF">
            <w:pPr>
              <w:spacing w:before="60" w:after="60" w:line="240" w:lineRule="auto"/>
              <w:rPr>
                <w:noProof/>
                <w:sz w:val="20"/>
              </w:rPr>
            </w:pPr>
            <w:r>
              <w:rPr>
                <w:noProof/>
                <w:sz w:val="20"/>
              </w:rPr>
              <w:t>-- Af andre materialer</w:t>
            </w:r>
          </w:p>
        </w:tc>
        <w:tc>
          <w:tcPr>
            <w:tcW w:w="986" w:type="dxa"/>
            <w:tcBorders>
              <w:top w:val="nil"/>
              <w:left w:val="nil"/>
              <w:bottom w:val="single" w:sz="4" w:space="0" w:color="auto"/>
              <w:right w:val="single" w:sz="4" w:space="0" w:color="auto"/>
            </w:tcBorders>
            <w:shd w:val="clear" w:color="auto" w:fill="auto"/>
            <w:noWrap/>
            <w:vAlign w:val="bottom"/>
            <w:hideMark/>
          </w:tcPr>
          <w:p w14:paraId="664C4B8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DC16D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3FC9AB" w14:textId="77777777" w:rsidR="00E83F66" w:rsidRPr="00772251" w:rsidRDefault="00E83F66" w:rsidP="005C42AF">
            <w:pPr>
              <w:spacing w:before="60" w:after="60" w:line="240" w:lineRule="auto"/>
              <w:rPr>
                <w:noProof/>
                <w:sz w:val="20"/>
              </w:rPr>
            </w:pPr>
            <w:r>
              <w:rPr>
                <w:noProof/>
                <w:sz w:val="20"/>
              </w:rPr>
              <w:t>94043000</w:t>
            </w:r>
          </w:p>
        </w:tc>
        <w:tc>
          <w:tcPr>
            <w:tcW w:w="1134" w:type="dxa"/>
            <w:tcBorders>
              <w:top w:val="nil"/>
              <w:left w:val="nil"/>
              <w:bottom w:val="single" w:sz="4" w:space="0" w:color="auto"/>
              <w:right w:val="single" w:sz="4" w:space="0" w:color="auto"/>
            </w:tcBorders>
            <w:shd w:val="clear" w:color="auto" w:fill="auto"/>
            <w:noWrap/>
            <w:hideMark/>
          </w:tcPr>
          <w:p w14:paraId="292849EA" w14:textId="77777777" w:rsidR="00E83F66" w:rsidRPr="00772251" w:rsidRDefault="00E83F66" w:rsidP="005C42AF">
            <w:pPr>
              <w:spacing w:before="60" w:after="60" w:line="240" w:lineRule="auto"/>
              <w:rPr>
                <w:noProof/>
                <w:sz w:val="20"/>
              </w:rPr>
            </w:pPr>
            <w:r>
              <w:rPr>
                <w:noProof/>
                <w:sz w:val="20"/>
              </w:rPr>
              <w:t>940430</w:t>
            </w:r>
          </w:p>
        </w:tc>
        <w:tc>
          <w:tcPr>
            <w:tcW w:w="11425" w:type="dxa"/>
            <w:tcBorders>
              <w:top w:val="nil"/>
              <w:left w:val="nil"/>
              <w:bottom w:val="single" w:sz="4" w:space="0" w:color="auto"/>
              <w:right w:val="single" w:sz="4" w:space="0" w:color="auto"/>
            </w:tcBorders>
            <w:shd w:val="clear" w:color="auto" w:fill="auto"/>
            <w:noWrap/>
            <w:hideMark/>
          </w:tcPr>
          <w:p w14:paraId="09A8509B" w14:textId="77777777" w:rsidR="00E83F66" w:rsidRPr="00772251" w:rsidRDefault="00E83F66" w:rsidP="005C42AF">
            <w:pPr>
              <w:spacing w:before="60" w:after="60" w:line="240" w:lineRule="auto"/>
              <w:rPr>
                <w:noProof/>
                <w:sz w:val="20"/>
              </w:rPr>
            </w:pPr>
            <w:r>
              <w:rPr>
                <w:noProof/>
                <w:sz w:val="20"/>
              </w:rPr>
              <w:t>- Soveposer</w:t>
            </w:r>
          </w:p>
        </w:tc>
        <w:tc>
          <w:tcPr>
            <w:tcW w:w="986" w:type="dxa"/>
            <w:tcBorders>
              <w:top w:val="nil"/>
              <w:left w:val="nil"/>
              <w:bottom w:val="single" w:sz="4" w:space="0" w:color="auto"/>
              <w:right w:val="single" w:sz="4" w:space="0" w:color="auto"/>
            </w:tcBorders>
            <w:shd w:val="clear" w:color="auto" w:fill="auto"/>
            <w:noWrap/>
            <w:vAlign w:val="bottom"/>
            <w:hideMark/>
          </w:tcPr>
          <w:p w14:paraId="1928FF6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83CA44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654E4A" w14:textId="77777777" w:rsidR="00E83F66" w:rsidRPr="00772251" w:rsidRDefault="00E83F66" w:rsidP="005C42AF">
            <w:pPr>
              <w:spacing w:before="60" w:after="60" w:line="240" w:lineRule="auto"/>
              <w:rPr>
                <w:noProof/>
                <w:sz w:val="20"/>
              </w:rPr>
            </w:pPr>
            <w:r>
              <w:rPr>
                <w:noProof/>
                <w:sz w:val="20"/>
              </w:rPr>
              <w:t>94051000</w:t>
            </w:r>
          </w:p>
        </w:tc>
        <w:tc>
          <w:tcPr>
            <w:tcW w:w="1134" w:type="dxa"/>
            <w:tcBorders>
              <w:top w:val="nil"/>
              <w:left w:val="nil"/>
              <w:bottom w:val="single" w:sz="4" w:space="0" w:color="auto"/>
              <w:right w:val="single" w:sz="4" w:space="0" w:color="auto"/>
            </w:tcBorders>
            <w:shd w:val="clear" w:color="auto" w:fill="auto"/>
            <w:noWrap/>
            <w:hideMark/>
          </w:tcPr>
          <w:p w14:paraId="3B791CFD" w14:textId="77777777" w:rsidR="00E83F66" w:rsidRPr="00772251" w:rsidRDefault="00E83F66" w:rsidP="005C42AF">
            <w:pPr>
              <w:spacing w:before="60" w:after="60" w:line="240" w:lineRule="auto"/>
              <w:rPr>
                <w:noProof/>
                <w:sz w:val="20"/>
              </w:rPr>
            </w:pPr>
            <w:r>
              <w:rPr>
                <w:noProof/>
                <w:sz w:val="20"/>
              </w:rPr>
              <w:t>940510</w:t>
            </w:r>
          </w:p>
        </w:tc>
        <w:tc>
          <w:tcPr>
            <w:tcW w:w="11425" w:type="dxa"/>
            <w:tcBorders>
              <w:top w:val="nil"/>
              <w:left w:val="nil"/>
              <w:bottom w:val="single" w:sz="4" w:space="0" w:color="auto"/>
              <w:right w:val="single" w:sz="4" w:space="0" w:color="auto"/>
            </w:tcBorders>
            <w:shd w:val="clear" w:color="auto" w:fill="auto"/>
            <w:noWrap/>
            <w:hideMark/>
          </w:tcPr>
          <w:p w14:paraId="3059E0EA" w14:textId="77777777" w:rsidR="00E83F66" w:rsidRPr="00772251" w:rsidRDefault="00E83F66" w:rsidP="005C42AF">
            <w:pPr>
              <w:spacing w:before="60" w:after="60" w:line="240" w:lineRule="auto"/>
              <w:rPr>
                <w:noProof/>
                <w:sz w:val="20"/>
              </w:rPr>
            </w:pPr>
            <w:r>
              <w:rPr>
                <w:noProof/>
                <w:sz w:val="20"/>
              </w:rPr>
              <w:t>- Lysekroner og andre elektriske belysningsartikler til ophængning i loftet eller på væggen, undtagen elektriske belysningsartikler, af den art der anvendes til offentlige veje og anlæg</w:t>
            </w:r>
          </w:p>
        </w:tc>
        <w:tc>
          <w:tcPr>
            <w:tcW w:w="986" w:type="dxa"/>
            <w:tcBorders>
              <w:top w:val="nil"/>
              <w:left w:val="nil"/>
              <w:bottom w:val="single" w:sz="4" w:space="0" w:color="auto"/>
              <w:right w:val="single" w:sz="4" w:space="0" w:color="auto"/>
            </w:tcBorders>
            <w:shd w:val="clear" w:color="auto" w:fill="auto"/>
            <w:noWrap/>
            <w:vAlign w:val="bottom"/>
            <w:hideMark/>
          </w:tcPr>
          <w:p w14:paraId="0316440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10D65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76E235" w14:textId="77777777" w:rsidR="00E83F66" w:rsidRPr="00772251" w:rsidRDefault="00E83F66" w:rsidP="005C42AF">
            <w:pPr>
              <w:spacing w:before="60" w:after="60" w:line="240" w:lineRule="auto"/>
              <w:rPr>
                <w:noProof/>
                <w:sz w:val="20"/>
              </w:rPr>
            </w:pPr>
            <w:r>
              <w:rPr>
                <w:noProof/>
                <w:sz w:val="20"/>
              </w:rPr>
              <w:t>94052000</w:t>
            </w:r>
          </w:p>
        </w:tc>
        <w:tc>
          <w:tcPr>
            <w:tcW w:w="1134" w:type="dxa"/>
            <w:tcBorders>
              <w:top w:val="nil"/>
              <w:left w:val="nil"/>
              <w:bottom w:val="single" w:sz="4" w:space="0" w:color="auto"/>
              <w:right w:val="single" w:sz="4" w:space="0" w:color="auto"/>
            </w:tcBorders>
            <w:shd w:val="clear" w:color="auto" w:fill="auto"/>
            <w:noWrap/>
            <w:hideMark/>
          </w:tcPr>
          <w:p w14:paraId="00D0CE62" w14:textId="77777777" w:rsidR="00E83F66" w:rsidRPr="00772251" w:rsidRDefault="00E83F66" w:rsidP="005C42AF">
            <w:pPr>
              <w:spacing w:before="60" w:after="60" w:line="240" w:lineRule="auto"/>
              <w:rPr>
                <w:noProof/>
                <w:sz w:val="20"/>
              </w:rPr>
            </w:pPr>
            <w:r>
              <w:rPr>
                <w:noProof/>
                <w:sz w:val="20"/>
              </w:rPr>
              <w:t>940520</w:t>
            </w:r>
          </w:p>
        </w:tc>
        <w:tc>
          <w:tcPr>
            <w:tcW w:w="11425" w:type="dxa"/>
            <w:tcBorders>
              <w:top w:val="nil"/>
              <w:left w:val="nil"/>
              <w:bottom w:val="single" w:sz="4" w:space="0" w:color="auto"/>
              <w:right w:val="single" w:sz="4" w:space="0" w:color="auto"/>
            </w:tcBorders>
            <w:shd w:val="clear" w:color="auto" w:fill="auto"/>
            <w:noWrap/>
            <w:hideMark/>
          </w:tcPr>
          <w:p w14:paraId="658A469A" w14:textId="27E1ABAA" w:rsidR="00E83F66" w:rsidRPr="00772251" w:rsidRDefault="00E83F66" w:rsidP="00BB4965">
            <w:pPr>
              <w:spacing w:before="60" w:after="60" w:line="240" w:lineRule="auto"/>
              <w:rPr>
                <w:noProof/>
                <w:sz w:val="20"/>
              </w:rPr>
            </w:pPr>
            <w:r>
              <w:rPr>
                <w:noProof/>
                <w:sz w:val="20"/>
              </w:rPr>
              <w:t>- Bordlamper, skrivebordslamper, sengelamper og standerlamper, elektriske</w:t>
            </w:r>
          </w:p>
        </w:tc>
        <w:tc>
          <w:tcPr>
            <w:tcW w:w="986" w:type="dxa"/>
            <w:tcBorders>
              <w:top w:val="nil"/>
              <w:left w:val="nil"/>
              <w:bottom w:val="single" w:sz="4" w:space="0" w:color="auto"/>
              <w:right w:val="single" w:sz="4" w:space="0" w:color="auto"/>
            </w:tcBorders>
            <w:shd w:val="clear" w:color="auto" w:fill="auto"/>
            <w:noWrap/>
            <w:vAlign w:val="bottom"/>
            <w:hideMark/>
          </w:tcPr>
          <w:p w14:paraId="04C35E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C292C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FBC1BD" w14:textId="77777777" w:rsidR="00E83F66" w:rsidRPr="00772251" w:rsidRDefault="00E83F66" w:rsidP="005C42AF">
            <w:pPr>
              <w:spacing w:before="60" w:after="60" w:line="240" w:lineRule="auto"/>
              <w:rPr>
                <w:noProof/>
                <w:sz w:val="20"/>
              </w:rPr>
            </w:pPr>
            <w:r>
              <w:rPr>
                <w:noProof/>
                <w:sz w:val="20"/>
              </w:rPr>
              <w:t>94053000</w:t>
            </w:r>
          </w:p>
        </w:tc>
        <w:tc>
          <w:tcPr>
            <w:tcW w:w="1134" w:type="dxa"/>
            <w:tcBorders>
              <w:top w:val="nil"/>
              <w:left w:val="nil"/>
              <w:bottom w:val="single" w:sz="4" w:space="0" w:color="auto"/>
              <w:right w:val="single" w:sz="4" w:space="0" w:color="auto"/>
            </w:tcBorders>
            <w:shd w:val="clear" w:color="auto" w:fill="auto"/>
            <w:noWrap/>
            <w:hideMark/>
          </w:tcPr>
          <w:p w14:paraId="7B444C58" w14:textId="77777777" w:rsidR="00E83F66" w:rsidRPr="00772251" w:rsidRDefault="00E83F66" w:rsidP="005C42AF">
            <w:pPr>
              <w:spacing w:before="60" w:after="60" w:line="240" w:lineRule="auto"/>
              <w:rPr>
                <w:noProof/>
                <w:sz w:val="20"/>
              </w:rPr>
            </w:pPr>
            <w:r>
              <w:rPr>
                <w:noProof/>
                <w:sz w:val="20"/>
              </w:rPr>
              <w:t>940530</w:t>
            </w:r>
          </w:p>
        </w:tc>
        <w:tc>
          <w:tcPr>
            <w:tcW w:w="11425" w:type="dxa"/>
            <w:tcBorders>
              <w:top w:val="nil"/>
              <w:left w:val="nil"/>
              <w:bottom w:val="single" w:sz="4" w:space="0" w:color="auto"/>
              <w:right w:val="single" w:sz="4" w:space="0" w:color="auto"/>
            </w:tcBorders>
            <w:shd w:val="clear" w:color="auto" w:fill="auto"/>
            <w:noWrap/>
            <w:hideMark/>
          </w:tcPr>
          <w:p w14:paraId="0631C043" w14:textId="77777777" w:rsidR="00E83F66" w:rsidRPr="00772251" w:rsidRDefault="00E83F66" w:rsidP="005C42AF">
            <w:pPr>
              <w:spacing w:before="60" w:after="60" w:line="240" w:lineRule="auto"/>
              <w:rPr>
                <w:noProof/>
                <w:sz w:val="20"/>
              </w:rPr>
            </w:pPr>
            <w:r>
              <w:rPr>
                <w:noProof/>
                <w:sz w:val="20"/>
              </w:rPr>
              <w:t>- Elektriske guirlander, af den art der anvendes til juletræer</w:t>
            </w:r>
          </w:p>
        </w:tc>
        <w:tc>
          <w:tcPr>
            <w:tcW w:w="986" w:type="dxa"/>
            <w:tcBorders>
              <w:top w:val="nil"/>
              <w:left w:val="nil"/>
              <w:bottom w:val="single" w:sz="4" w:space="0" w:color="auto"/>
              <w:right w:val="single" w:sz="4" w:space="0" w:color="auto"/>
            </w:tcBorders>
            <w:shd w:val="clear" w:color="auto" w:fill="auto"/>
            <w:noWrap/>
            <w:vAlign w:val="bottom"/>
            <w:hideMark/>
          </w:tcPr>
          <w:p w14:paraId="3DA97A3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D4B1A3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86C839" w14:textId="77777777" w:rsidR="00E83F66" w:rsidRPr="00772251" w:rsidRDefault="00E83F66" w:rsidP="005C42AF">
            <w:pPr>
              <w:spacing w:before="60" w:after="60" w:line="240" w:lineRule="auto"/>
              <w:rPr>
                <w:noProof/>
                <w:sz w:val="20"/>
              </w:rPr>
            </w:pPr>
            <w:r>
              <w:rPr>
                <w:noProof/>
                <w:sz w:val="20"/>
              </w:rPr>
              <w:t>94054000</w:t>
            </w:r>
          </w:p>
        </w:tc>
        <w:tc>
          <w:tcPr>
            <w:tcW w:w="1134" w:type="dxa"/>
            <w:tcBorders>
              <w:top w:val="nil"/>
              <w:left w:val="nil"/>
              <w:bottom w:val="single" w:sz="4" w:space="0" w:color="auto"/>
              <w:right w:val="single" w:sz="4" w:space="0" w:color="auto"/>
            </w:tcBorders>
            <w:shd w:val="clear" w:color="auto" w:fill="auto"/>
            <w:noWrap/>
            <w:hideMark/>
          </w:tcPr>
          <w:p w14:paraId="55BBEEF3" w14:textId="77777777" w:rsidR="00E83F66" w:rsidRPr="00772251" w:rsidRDefault="00E83F66" w:rsidP="005C42AF">
            <w:pPr>
              <w:spacing w:before="60" w:after="60" w:line="240" w:lineRule="auto"/>
              <w:rPr>
                <w:noProof/>
                <w:sz w:val="20"/>
              </w:rPr>
            </w:pPr>
            <w:r>
              <w:rPr>
                <w:noProof/>
                <w:sz w:val="20"/>
              </w:rPr>
              <w:t>940540</w:t>
            </w:r>
          </w:p>
        </w:tc>
        <w:tc>
          <w:tcPr>
            <w:tcW w:w="11425" w:type="dxa"/>
            <w:tcBorders>
              <w:top w:val="nil"/>
              <w:left w:val="nil"/>
              <w:bottom w:val="single" w:sz="4" w:space="0" w:color="auto"/>
              <w:right w:val="single" w:sz="4" w:space="0" w:color="auto"/>
            </w:tcBorders>
            <w:shd w:val="clear" w:color="auto" w:fill="auto"/>
            <w:noWrap/>
            <w:hideMark/>
          </w:tcPr>
          <w:p w14:paraId="25CABB9E" w14:textId="77777777" w:rsidR="00E83F66" w:rsidRPr="00772251" w:rsidRDefault="00E83F66" w:rsidP="005C42AF">
            <w:pPr>
              <w:spacing w:before="60" w:after="60" w:line="240" w:lineRule="auto"/>
              <w:rPr>
                <w:noProof/>
                <w:sz w:val="20"/>
              </w:rPr>
            </w:pPr>
            <w:r>
              <w:rPr>
                <w:noProof/>
                <w:sz w:val="20"/>
              </w:rPr>
              <w:t>- Andre elektriske belysningsartikler</w:t>
            </w:r>
          </w:p>
        </w:tc>
        <w:tc>
          <w:tcPr>
            <w:tcW w:w="986" w:type="dxa"/>
            <w:tcBorders>
              <w:top w:val="nil"/>
              <w:left w:val="nil"/>
              <w:bottom w:val="single" w:sz="4" w:space="0" w:color="auto"/>
              <w:right w:val="single" w:sz="4" w:space="0" w:color="auto"/>
            </w:tcBorders>
            <w:shd w:val="clear" w:color="auto" w:fill="auto"/>
            <w:noWrap/>
            <w:vAlign w:val="bottom"/>
            <w:hideMark/>
          </w:tcPr>
          <w:p w14:paraId="6D8C5F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DB0DD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3A9252" w14:textId="77777777" w:rsidR="00E83F66" w:rsidRPr="00772251" w:rsidRDefault="00E83F66" w:rsidP="005C42AF">
            <w:pPr>
              <w:spacing w:before="60" w:after="60" w:line="240" w:lineRule="auto"/>
              <w:rPr>
                <w:noProof/>
                <w:sz w:val="20"/>
              </w:rPr>
            </w:pPr>
            <w:r>
              <w:rPr>
                <w:noProof/>
                <w:sz w:val="20"/>
              </w:rPr>
              <w:t>94055000</w:t>
            </w:r>
          </w:p>
        </w:tc>
        <w:tc>
          <w:tcPr>
            <w:tcW w:w="1134" w:type="dxa"/>
            <w:tcBorders>
              <w:top w:val="nil"/>
              <w:left w:val="nil"/>
              <w:bottom w:val="single" w:sz="4" w:space="0" w:color="auto"/>
              <w:right w:val="single" w:sz="4" w:space="0" w:color="auto"/>
            </w:tcBorders>
            <w:shd w:val="clear" w:color="auto" w:fill="auto"/>
            <w:noWrap/>
            <w:hideMark/>
          </w:tcPr>
          <w:p w14:paraId="330C0671" w14:textId="77777777" w:rsidR="00E83F66" w:rsidRPr="00772251" w:rsidRDefault="00E83F66" w:rsidP="005C42AF">
            <w:pPr>
              <w:spacing w:before="60" w:after="60" w:line="240" w:lineRule="auto"/>
              <w:rPr>
                <w:noProof/>
                <w:sz w:val="20"/>
              </w:rPr>
            </w:pPr>
            <w:r>
              <w:rPr>
                <w:noProof/>
                <w:sz w:val="20"/>
              </w:rPr>
              <w:t>940550</w:t>
            </w:r>
          </w:p>
        </w:tc>
        <w:tc>
          <w:tcPr>
            <w:tcW w:w="11425" w:type="dxa"/>
            <w:tcBorders>
              <w:top w:val="nil"/>
              <w:left w:val="nil"/>
              <w:bottom w:val="single" w:sz="4" w:space="0" w:color="auto"/>
              <w:right w:val="single" w:sz="4" w:space="0" w:color="auto"/>
            </w:tcBorders>
            <w:shd w:val="clear" w:color="auto" w:fill="auto"/>
            <w:noWrap/>
            <w:hideMark/>
          </w:tcPr>
          <w:p w14:paraId="6F5FEECC" w14:textId="77777777" w:rsidR="00E83F66" w:rsidRPr="00772251" w:rsidRDefault="00E83F66" w:rsidP="005C42AF">
            <w:pPr>
              <w:spacing w:before="60" w:after="60" w:line="240" w:lineRule="auto"/>
              <w:rPr>
                <w:noProof/>
                <w:sz w:val="20"/>
              </w:rPr>
            </w:pPr>
            <w:r>
              <w:rPr>
                <w:noProof/>
                <w:sz w:val="20"/>
              </w:rPr>
              <w:t>- Ikke-elektriske belysningsartikler</w:t>
            </w:r>
          </w:p>
        </w:tc>
        <w:tc>
          <w:tcPr>
            <w:tcW w:w="986" w:type="dxa"/>
            <w:tcBorders>
              <w:top w:val="nil"/>
              <w:left w:val="nil"/>
              <w:bottom w:val="single" w:sz="4" w:space="0" w:color="auto"/>
              <w:right w:val="single" w:sz="4" w:space="0" w:color="auto"/>
            </w:tcBorders>
            <w:shd w:val="clear" w:color="auto" w:fill="auto"/>
            <w:noWrap/>
            <w:vAlign w:val="bottom"/>
            <w:hideMark/>
          </w:tcPr>
          <w:p w14:paraId="4E58E87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62F5C3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AF17E5" w14:textId="77777777" w:rsidR="00E83F66" w:rsidRPr="00772251" w:rsidRDefault="00E83F66" w:rsidP="005C42AF">
            <w:pPr>
              <w:spacing w:before="60" w:after="60" w:line="240" w:lineRule="auto"/>
              <w:rPr>
                <w:noProof/>
                <w:sz w:val="20"/>
              </w:rPr>
            </w:pPr>
            <w:r>
              <w:rPr>
                <w:noProof/>
                <w:sz w:val="20"/>
              </w:rPr>
              <w:t>94056000</w:t>
            </w:r>
          </w:p>
        </w:tc>
        <w:tc>
          <w:tcPr>
            <w:tcW w:w="1134" w:type="dxa"/>
            <w:tcBorders>
              <w:top w:val="nil"/>
              <w:left w:val="nil"/>
              <w:bottom w:val="single" w:sz="4" w:space="0" w:color="auto"/>
              <w:right w:val="single" w:sz="4" w:space="0" w:color="auto"/>
            </w:tcBorders>
            <w:shd w:val="clear" w:color="auto" w:fill="auto"/>
            <w:noWrap/>
            <w:hideMark/>
          </w:tcPr>
          <w:p w14:paraId="693492C4" w14:textId="77777777" w:rsidR="00E83F66" w:rsidRPr="00772251" w:rsidRDefault="00E83F66" w:rsidP="005C42AF">
            <w:pPr>
              <w:spacing w:before="60" w:after="60" w:line="240" w:lineRule="auto"/>
              <w:rPr>
                <w:noProof/>
                <w:sz w:val="20"/>
              </w:rPr>
            </w:pPr>
            <w:r>
              <w:rPr>
                <w:noProof/>
                <w:sz w:val="20"/>
              </w:rPr>
              <w:t>940560</w:t>
            </w:r>
          </w:p>
        </w:tc>
        <w:tc>
          <w:tcPr>
            <w:tcW w:w="11425" w:type="dxa"/>
            <w:tcBorders>
              <w:top w:val="nil"/>
              <w:left w:val="nil"/>
              <w:bottom w:val="single" w:sz="4" w:space="0" w:color="auto"/>
              <w:right w:val="single" w:sz="4" w:space="0" w:color="auto"/>
            </w:tcBorders>
            <w:shd w:val="clear" w:color="auto" w:fill="auto"/>
            <w:noWrap/>
            <w:hideMark/>
          </w:tcPr>
          <w:p w14:paraId="20EF5C98" w14:textId="77777777" w:rsidR="00E83F66" w:rsidRPr="00772251" w:rsidRDefault="00E83F66" w:rsidP="005C42AF">
            <w:pPr>
              <w:spacing w:before="60" w:after="60" w:line="240" w:lineRule="auto"/>
              <w:rPr>
                <w:noProof/>
                <w:sz w:val="20"/>
              </w:rPr>
            </w:pPr>
            <w:r>
              <w:rPr>
                <w:noProof/>
                <w:sz w:val="20"/>
              </w:rPr>
              <w:t>- Lysskilte, navneplader med lys og lignende varer</w:t>
            </w:r>
          </w:p>
        </w:tc>
        <w:tc>
          <w:tcPr>
            <w:tcW w:w="986" w:type="dxa"/>
            <w:tcBorders>
              <w:top w:val="nil"/>
              <w:left w:val="nil"/>
              <w:bottom w:val="single" w:sz="4" w:space="0" w:color="auto"/>
              <w:right w:val="single" w:sz="4" w:space="0" w:color="auto"/>
            </w:tcBorders>
            <w:shd w:val="clear" w:color="auto" w:fill="auto"/>
            <w:noWrap/>
            <w:vAlign w:val="bottom"/>
            <w:hideMark/>
          </w:tcPr>
          <w:p w14:paraId="19C0029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EEB94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F1F7F6" w14:textId="77777777" w:rsidR="00E83F66" w:rsidRPr="00772251" w:rsidRDefault="00E83F66" w:rsidP="005C42AF">
            <w:pPr>
              <w:spacing w:before="60" w:after="60" w:line="240" w:lineRule="auto"/>
              <w:rPr>
                <w:noProof/>
                <w:sz w:val="20"/>
              </w:rPr>
            </w:pPr>
            <w:r>
              <w:rPr>
                <w:noProof/>
                <w:sz w:val="20"/>
              </w:rPr>
              <w:t>94059110</w:t>
            </w:r>
          </w:p>
        </w:tc>
        <w:tc>
          <w:tcPr>
            <w:tcW w:w="1134" w:type="dxa"/>
            <w:tcBorders>
              <w:top w:val="nil"/>
              <w:left w:val="nil"/>
              <w:bottom w:val="single" w:sz="4" w:space="0" w:color="auto"/>
              <w:right w:val="single" w:sz="4" w:space="0" w:color="auto"/>
            </w:tcBorders>
            <w:shd w:val="clear" w:color="auto" w:fill="auto"/>
            <w:noWrap/>
            <w:hideMark/>
          </w:tcPr>
          <w:p w14:paraId="0AC25896" w14:textId="77777777" w:rsidR="00E83F66" w:rsidRPr="00772251" w:rsidRDefault="00E83F66" w:rsidP="005C42AF">
            <w:pPr>
              <w:spacing w:before="60" w:after="60" w:line="240" w:lineRule="auto"/>
              <w:rPr>
                <w:noProof/>
                <w:sz w:val="20"/>
              </w:rPr>
            </w:pPr>
            <w:r>
              <w:rPr>
                <w:noProof/>
                <w:sz w:val="20"/>
              </w:rPr>
              <w:t>940591</w:t>
            </w:r>
          </w:p>
        </w:tc>
        <w:tc>
          <w:tcPr>
            <w:tcW w:w="11425" w:type="dxa"/>
            <w:tcBorders>
              <w:top w:val="nil"/>
              <w:left w:val="nil"/>
              <w:bottom w:val="single" w:sz="4" w:space="0" w:color="auto"/>
              <w:right w:val="single" w:sz="4" w:space="0" w:color="auto"/>
            </w:tcBorders>
            <w:shd w:val="clear" w:color="auto" w:fill="auto"/>
            <w:noWrap/>
            <w:hideMark/>
          </w:tcPr>
          <w:p w14:paraId="5CCD1927" w14:textId="77777777" w:rsidR="00E83F66" w:rsidRPr="00772251" w:rsidRDefault="00E83F66" w:rsidP="005C42AF">
            <w:pPr>
              <w:spacing w:before="60" w:after="60" w:line="240" w:lineRule="auto"/>
              <w:rPr>
                <w:noProof/>
                <w:sz w:val="20"/>
              </w:rPr>
            </w:pPr>
            <w:r>
              <w:rPr>
                <w:noProof/>
                <w:sz w:val="20"/>
              </w:rPr>
              <w:t>---Til pærer og lysstofrør</w:t>
            </w:r>
          </w:p>
        </w:tc>
        <w:tc>
          <w:tcPr>
            <w:tcW w:w="986" w:type="dxa"/>
            <w:tcBorders>
              <w:top w:val="nil"/>
              <w:left w:val="nil"/>
              <w:bottom w:val="single" w:sz="4" w:space="0" w:color="auto"/>
              <w:right w:val="single" w:sz="4" w:space="0" w:color="auto"/>
            </w:tcBorders>
            <w:shd w:val="clear" w:color="auto" w:fill="auto"/>
            <w:noWrap/>
            <w:vAlign w:val="bottom"/>
            <w:hideMark/>
          </w:tcPr>
          <w:p w14:paraId="434AE2E1"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60630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4726C6" w14:textId="77777777" w:rsidR="00E83F66" w:rsidRPr="00772251" w:rsidRDefault="00E83F66" w:rsidP="005C42AF">
            <w:pPr>
              <w:spacing w:before="60" w:after="60" w:line="240" w:lineRule="auto"/>
              <w:rPr>
                <w:noProof/>
                <w:sz w:val="20"/>
              </w:rPr>
            </w:pPr>
            <w:r>
              <w:rPr>
                <w:noProof/>
                <w:sz w:val="20"/>
              </w:rPr>
              <w:t>94059190</w:t>
            </w:r>
          </w:p>
        </w:tc>
        <w:tc>
          <w:tcPr>
            <w:tcW w:w="1134" w:type="dxa"/>
            <w:tcBorders>
              <w:top w:val="nil"/>
              <w:left w:val="nil"/>
              <w:bottom w:val="single" w:sz="4" w:space="0" w:color="auto"/>
              <w:right w:val="single" w:sz="4" w:space="0" w:color="auto"/>
            </w:tcBorders>
            <w:shd w:val="clear" w:color="auto" w:fill="auto"/>
            <w:noWrap/>
            <w:hideMark/>
          </w:tcPr>
          <w:p w14:paraId="7BA73A11" w14:textId="77777777" w:rsidR="00E83F66" w:rsidRPr="00772251" w:rsidRDefault="00E83F66" w:rsidP="005C42AF">
            <w:pPr>
              <w:spacing w:before="60" w:after="60" w:line="240" w:lineRule="auto"/>
              <w:rPr>
                <w:noProof/>
                <w:sz w:val="20"/>
              </w:rPr>
            </w:pPr>
            <w:r>
              <w:rPr>
                <w:noProof/>
                <w:sz w:val="20"/>
              </w:rPr>
              <w:t>940591</w:t>
            </w:r>
          </w:p>
        </w:tc>
        <w:tc>
          <w:tcPr>
            <w:tcW w:w="11425" w:type="dxa"/>
            <w:tcBorders>
              <w:top w:val="nil"/>
              <w:left w:val="nil"/>
              <w:bottom w:val="single" w:sz="4" w:space="0" w:color="auto"/>
              <w:right w:val="single" w:sz="4" w:space="0" w:color="auto"/>
            </w:tcBorders>
            <w:shd w:val="clear" w:color="auto" w:fill="auto"/>
            <w:noWrap/>
            <w:hideMark/>
          </w:tcPr>
          <w:p w14:paraId="596B8A99" w14:textId="77777777" w:rsidR="00E83F66" w:rsidRPr="00772251" w:rsidRDefault="00E83F66" w:rsidP="005C42AF">
            <w:pPr>
              <w:spacing w:before="60" w:after="60" w:line="240" w:lineRule="auto"/>
              <w:rPr>
                <w:noProof/>
                <w:sz w:val="20"/>
              </w:rPr>
            </w:pPr>
            <w:r>
              <w:rPr>
                <w:noProof/>
                <w:sz w:val="20"/>
              </w:rPr>
              <w:t>---Andre varer</w:t>
            </w:r>
          </w:p>
        </w:tc>
        <w:tc>
          <w:tcPr>
            <w:tcW w:w="986" w:type="dxa"/>
            <w:tcBorders>
              <w:top w:val="nil"/>
              <w:left w:val="nil"/>
              <w:bottom w:val="single" w:sz="4" w:space="0" w:color="auto"/>
              <w:right w:val="single" w:sz="4" w:space="0" w:color="auto"/>
            </w:tcBorders>
            <w:shd w:val="clear" w:color="auto" w:fill="auto"/>
            <w:noWrap/>
            <w:vAlign w:val="bottom"/>
            <w:hideMark/>
          </w:tcPr>
          <w:p w14:paraId="0DB0E32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0E86D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89CFDB" w14:textId="77777777" w:rsidR="00E83F66" w:rsidRPr="00772251" w:rsidRDefault="00E83F66" w:rsidP="005C42AF">
            <w:pPr>
              <w:spacing w:before="60" w:after="60" w:line="240" w:lineRule="auto"/>
              <w:rPr>
                <w:noProof/>
                <w:sz w:val="20"/>
              </w:rPr>
            </w:pPr>
            <w:r>
              <w:rPr>
                <w:noProof/>
                <w:sz w:val="20"/>
              </w:rPr>
              <w:t>94059200</w:t>
            </w:r>
          </w:p>
        </w:tc>
        <w:tc>
          <w:tcPr>
            <w:tcW w:w="1134" w:type="dxa"/>
            <w:tcBorders>
              <w:top w:val="nil"/>
              <w:left w:val="nil"/>
              <w:bottom w:val="single" w:sz="4" w:space="0" w:color="auto"/>
              <w:right w:val="single" w:sz="4" w:space="0" w:color="auto"/>
            </w:tcBorders>
            <w:shd w:val="clear" w:color="auto" w:fill="auto"/>
            <w:noWrap/>
            <w:hideMark/>
          </w:tcPr>
          <w:p w14:paraId="2FF7D9AE" w14:textId="77777777" w:rsidR="00E83F66" w:rsidRPr="00772251" w:rsidRDefault="00E83F66" w:rsidP="005C42AF">
            <w:pPr>
              <w:spacing w:before="60" w:after="60" w:line="240" w:lineRule="auto"/>
              <w:rPr>
                <w:noProof/>
                <w:sz w:val="20"/>
              </w:rPr>
            </w:pPr>
            <w:r>
              <w:rPr>
                <w:noProof/>
                <w:sz w:val="20"/>
              </w:rPr>
              <w:t>940592</w:t>
            </w:r>
          </w:p>
        </w:tc>
        <w:tc>
          <w:tcPr>
            <w:tcW w:w="11425" w:type="dxa"/>
            <w:tcBorders>
              <w:top w:val="nil"/>
              <w:left w:val="nil"/>
              <w:bottom w:val="single" w:sz="4" w:space="0" w:color="auto"/>
              <w:right w:val="single" w:sz="4" w:space="0" w:color="auto"/>
            </w:tcBorders>
            <w:shd w:val="clear" w:color="auto" w:fill="auto"/>
            <w:noWrap/>
            <w:hideMark/>
          </w:tcPr>
          <w:p w14:paraId="5266A8E0" w14:textId="77777777" w:rsidR="00E83F66" w:rsidRPr="00772251" w:rsidRDefault="00E83F66" w:rsidP="005C42AF">
            <w:pPr>
              <w:spacing w:before="60" w:after="60" w:line="240" w:lineRule="auto"/>
              <w:rPr>
                <w:noProof/>
                <w:sz w:val="20"/>
              </w:rPr>
            </w:pPr>
            <w:r>
              <w:rPr>
                <w:noProof/>
                <w:sz w:val="20"/>
              </w:rPr>
              <w:t>-- Af plast</w:t>
            </w:r>
          </w:p>
        </w:tc>
        <w:tc>
          <w:tcPr>
            <w:tcW w:w="986" w:type="dxa"/>
            <w:tcBorders>
              <w:top w:val="nil"/>
              <w:left w:val="nil"/>
              <w:bottom w:val="single" w:sz="4" w:space="0" w:color="auto"/>
              <w:right w:val="single" w:sz="4" w:space="0" w:color="auto"/>
            </w:tcBorders>
            <w:shd w:val="clear" w:color="auto" w:fill="auto"/>
            <w:noWrap/>
            <w:vAlign w:val="bottom"/>
            <w:hideMark/>
          </w:tcPr>
          <w:p w14:paraId="476969D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738F3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56E9B9" w14:textId="77777777" w:rsidR="00E83F66" w:rsidRPr="00772251" w:rsidRDefault="00E83F66" w:rsidP="005C42AF">
            <w:pPr>
              <w:spacing w:before="60" w:after="60" w:line="240" w:lineRule="auto"/>
              <w:rPr>
                <w:noProof/>
                <w:sz w:val="20"/>
              </w:rPr>
            </w:pPr>
            <w:r>
              <w:rPr>
                <w:noProof/>
                <w:sz w:val="20"/>
              </w:rPr>
              <w:t>94059910</w:t>
            </w:r>
          </w:p>
        </w:tc>
        <w:tc>
          <w:tcPr>
            <w:tcW w:w="1134" w:type="dxa"/>
            <w:tcBorders>
              <w:top w:val="nil"/>
              <w:left w:val="nil"/>
              <w:bottom w:val="single" w:sz="4" w:space="0" w:color="auto"/>
              <w:right w:val="single" w:sz="4" w:space="0" w:color="auto"/>
            </w:tcBorders>
            <w:shd w:val="clear" w:color="auto" w:fill="auto"/>
            <w:noWrap/>
            <w:hideMark/>
          </w:tcPr>
          <w:p w14:paraId="0B514A55" w14:textId="77777777" w:rsidR="00E83F66" w:rsidRPr="00772251" w:rsidRDefault="00E83F66" w:rsidP="005C42AF">
            <w:pPr>
              <w:spacing w:before="60" w:after="60" w:line="240" w:lineRule="auto"/>
              <w:rPr>
                <w:noProof/>
                <w:sz w:val="20"/>
              </w:rPr>
            </w:pPr>
            <w:r>
              <w:rPr>
                <w:noProof/>
                <w:sz w:val="20"/>
              </w:rPr>
              <w:t>940599</w:t>
            </w:r>
          </w:p>
        </w:tc>
        <w:tc>
          <w:tcPr>
            <w:tcW w:w="11425" w:type="dxa"/>
            <w:tcBorders>
              <w:top w:val="nil"/>
              <w:left w:val="nil"/>
              <w:bottom w:val="single" w:sz="4" w:space="0" w:color="auto"/>
              <w:right w:val="single" w:sz="4" w:space="0" w:color="auto"/>
            </w:tcBorders>
            <w:shd w:val="clear" w:color="auto" w:fill="auto"/>
            <w:noWrap/>
            <w:hideMark/>
          </w:tcPr>
          <w:p w14:paraId="489D568D" w14:textId="77777777" w:rsidR="00E83F66" w:rsidRPr="00772251" w:rsidRDefault="00E83F66" w:rsidP="005C42AF">
            <w:pPr>
              <w:spacing w:before="60" w:after="60" w:line="240" w:lineRule="auto"/>
              <w:rPr>
                <w:noProof/>
                <w:sz w:val="20"/>
              </w:rPr>
            </w:pPr>
            <w:r>
              <w:rPr>
                <w:noProof/>
                <w:sz w:val="20"/>
              </w:rPr>
              <w:t>---Til pærer og lysstofrør</w:t>
            </w:r>
          </w:p>
        </w:tc>
        <w:tc>
          <w:tcPr>
            <w:tcW w:w="986" w:type="dxa"/>
            <w:tcBorders>
              <w:top w:val="nil"/>
              <w:left w:val="nil"/>
              <w:bottom w:val="single" w:sz="4" w:space="0" w:color="auto"/>
              <w:right w:val="single" w:sz="4" w:space="0" w:color="auto"/>
            </w:tcBorders>
            <w:shd w:val="clear" w:color="auto" w:fill="auto"/>
            <w:noWrap/>
            <w:vAlign w:val="bottom"/>
            <w:hideMark/>
          </w:tcPr>
          <w:p w14:paraId="570E377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72FD79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497ABC" w14:textId="77777777" w:rsidR="00E83F66" w:rsidRPr="00772251" w:rsidRDefault="00E83F66" w:rsidP="005C42AF">
            <w:pPr>
              <w:spacing w:before="60" w:after="60" w:line="240" w:lineRule="auto"/>
              <w:rPr>
                <w:noProof/>
                <w:sz w:val="20"/>
              </w:rPr>
            </w:pPr>
            <w:r>
              <w:rPr>
                <w:noProof/>
                <w:sz w:val="20"/>
              </w:rPr>
              <w:t>94059990</w:t>
            </w:r>
          </w:p>
        </w:tc>
        <w:tc>
          <w:tcPr>
            <w:tcW w:w="1134" w:type="dxa"/>
            <w:tcBorders>
              <w:top w:val="nil"/>
              <w:left w:val="nil"/>
              <w:bottom w:val="single" w:sz="4" w:space="0" w:color="auto"/>
              <w:right w:val="single" w:sz="4" w:space="0" w:color="auto"/>
            </w:tcBorders>
            <w:shd w:val="clear" w:color="auto" w:fill="auto"/>
            <w:noWrap/>
            <w:hideMark/>
          </w:tcPr>
          <w:p w14:paraId="28F644A8" w14:textId="77777777" w:rsidR="00E83F66" w:rsidRPr="00772251" w:rsidRDefault="00E83F66" w:rsidP="005C42AF">
            <w:pPr>
              <w:spacing w:before="60" w:after="60" w:line="240" w:lineRule="auto"/>
              <w:rPr>
                <w:noProof/>
                <w:sz w:val="20"/>
              </w:rPr>
            </w:pPr>
            <w:r>
              <w:rPr>
                <w:noProof/>
                <w:sz w:val="20"/>
              </w:rPr>
              <w:t>940599</w:t>
            </w:r>
          </w:p>
        </w:tc>
        <w:tc>
          <w:tcPr>
            <w:tcW w:w="11425" w:type="dxa"/>
            <w:tcBorders>
              <w:top w:val="nil"/>
              <w:left w:val="nil"/>
              <w:bottom w:val="single" w:sz="4" w:space="0" w:color="auto"/>
              <w:right w:val="single" w:sz="4" w:space="0" w:color="auto"/>
            </w:tcBorders>
            <w:shd w:val="clear" w:color="auto" w:fill="auto"/>
            <w:noWrap/>
            <w:hideMark/>
          </w:tcPr>
          <w:p w14:paraId="0AB4AA04" w14:textId="77777777" w:rsidR="00E83F66" w:rsidRPr="00772251" w:rsidRDefault="00E83F66" w:rsidP="005C42AF">
            <w:pPr>
              <w:spacing w:before="60" w:after="60" w:line="240" w:lineRule="auto"/>
              <w:rPr>
                <w:noProof/>
                <w:sz w:val="20"/>
              </w:rPr>
            </w:pPr>
            <w:r>
              <w:rPr>
                <w:noProof/>
                <w:sz w:val="20"/>
              </w:rPr>
              <w:t>---Andre varer</w:t>
            </w:r>
          </w:p>
        </w:tc>
        <w:tc>
          <w:tcPr>
            <w:tcW w:w="986" w:type="dxa"/>
            <w:tcBorders>
              <w:top w:val="nil"/>
              <w:left w:val="nil"/>
              <w:bottom w:val="single" w:sz="4" w:space="0" w:color="auto"/>
              <w:right w:val="single" w:sz="4" w:space="0" w:color="auto"/>
            </w:tcBorders>
            <w:shd w:val="clear" w:color="auto" w:fill="auto"/>
            <w:noWrap/>
            <w:vAlign w:val="bottom"/>
            <w:hideMark/>
          </w:tcPr>
          <w:p w14:paraId="4FEB0BC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2A36E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6D9C55" w14:textId="77777777" w:rsidR="00E83F66" w:rsidRPr="00772251" w:rsidRDefault="00E83F66" w:rsidP="005C42AF">
            <w:pPr>
              <w:spacing w:before="60" w:after="60" w:line="240" w:lineRule="auto"/>
              <w:rPr>
                <w:noProof/>
                <w:sz w:val="20"/>
              </w:rPr>
            </w:pPr>
            <w:r>
              <w:rPr>
                <w:noProof/>
                <w:sz w:val="20"/>
              </w:rPr>
              <w:t>96032100</w:t>
            </w:r>
          </w:p>
        </w:tc>
        <w:tc>
          <w:tcPr>
            <w:tcW w:w="1134" w:type="dxa"/>
            <w:tcBorders>
              <w:top w:val="nil"/>
              <w:left w:val="nil"/>
              <w:bottom w:val="single" w:sz="4" w:space="0" w:color="auto"/>
              <w:right w:val="single" w:sz="4" w:space="0" w:color="auto"/>
            </w:tcBorders>
            <w:shd w:val="clear" w:color="auto" w:fill="auto"/>
            <w:noWrap/>
            <w:hideMark/>
          </w:tcPr>
          <w:p w14:paraId="75134DBB" w14:textId="77777777" w:rsidR="00E83F66" w:rsidRPr="00772251" w:rsidRDefault="00E83F66" w:rsidP="005C42AF">
            <w:pPr>
              <w:spacing w:before="60" w:after="60" w:line="240" w:lineRule="auto"/>
              <w:rPr>
                <w:noProof/>
                <w:sz w:val="20"/>
              </w:rPr>
            </w:pPr>
            <w:r>
              <w:rPr>
                <w:noProof/>
                <w:sz w:val="20"/>
              </w:rPr>
              <w:t>960321</w:t>
            </w:r>
          </w:p>
        </w:tc>
        <w:tc>
          <w:tcPr>
            <w:tcW w:w="11425" w:type="dxa"/>
            <w:tcBorders>
              <w:top w:val="nil"/>
              <w:left w:val="nil"/>
              <w:bottom w:val="single" w:sz="4" w:space="0" w:color="auto"/>
              <w:right w:val="single" w:sz="4" w:space="0" w:color="auto"/>
            </w:tcBorders>
            <w:shd w:val="clear" w:color="auto" w:fill="auto"/>
            <w:noWrap/>
            <w:hideMark/>
          </w:tcPr>
          <w:p w14:paraId="0099EB82" w14:textId="77777777" w:rsidR="00E83F66" w:rsidRPr="00772251" w:rsidRDefault="00E83F66" w:rsidP="005C42AF">
            <w:pPr>
              <w:spacing w:before="60" w:after="60" w:line="240" w:lineRule="auto"/>
              <w:rPr>
                <w:noProof/>
                <w:sz w:val="20"/>
              </w:rPr>
            </w:pPr>
            <w:r>
              <w:rPr>
                <w:noProof/>
                <w:sz w:val="20"/>
              </w:rPr>
              <w:t>-- Tandbørster, herunder protesebørster</w:t>
            </w:r>
          </w:p>
        </w:tc>
        <w:tc>
          <w:tcPr>
            <w:tcW w:w="986" w:type="dxa"/>
            <w:tcBorders>
              <w:top w:val="nil"/>
              <w:left w:val="nil"/>
              <w:bottom w:val="single" w:sz="4" w:space="0" w:color="auto"/>
              <w:right w:val="single" w:sz="4" w:space="0" w:color="auto"/>
            </w:tcBorders>
            <w:shd w:val="clear" w:color="auto" w:fill="auto"/>
            <w:noWrap/>
            <w:vAlign w:val="bottom"/>
            <w:hideMark/>
          </w:tcPr>
          <w:p w14:paraId="2BEC955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48D1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87EF8E" w14:textId="77777777" w:rsidR="00E83F66" w:rsidRPr="00772251" w:rsidRDefault="00E83F66" w:rsidP="005C42AF">
            <w:pPr>
              <w:spacing w:before="60" w:after="60" w:line="240" w:lineRule="auto"/>
              <w:rPr>
                <w:noProof/>
                <w:sz w:val="20"/>
              </w:rPr>
            </w:pPr>
            <w:r>
              <w:rPr>
                <w:noProof/>
                <w:sz w:val="20"/>
              </w:rPr>
              <w:t>96039000</w:t>
            </w:r>
          </w:p>
        </w:tc>
        <w:tc>
          <w:tcPr>
            <w:tcW w:w="1134" w:type="dxa"/>
            <w:tcBorders>
              <w:top w:val="nil"/>
              <w:left w:val="nil"/>
              <w:bottom w:val="single" w:sz="4" w:space="0" w:color="auto"/>
              <w:right w:val="single" w:sz="4" w:space="0" w:color="auto"/>
            </w:tcBorders>
            <w:shd w:val="clear" w:color="auto" w:fill="auto"/>
            <w:noWrap/>
            <w:hideMark/>
          </w:tcPr>
          <w:p w14:paraId="0DFDD0F3" w14:textId="77777777" w:rsidR="00E83F66" w:rsidRPr="00772251" w:rsidRDefault="00E83F66" w:rsidP="005C42AF">
            <w:pPr>
              <w:spacing w:before="60" w:after="60" w:line="240" w:lineRule="auto"/>
              <w:rPr>
                <w:noProof/>
                <w:sz w:val="20"/>
              </w:rPr>
            </w:pPr>
            <w:r>
              <w:rPr>
                <w:noProof/>
                <w:sz w:val="20"/>
              </w:rPr>
              <w:t>960390</w:t>
            </w:r>
          </w:p>
        </w:tc>
        <w:tc>
          <w:tcPr>
            <w:tcW w:w="11425" w:type="dxa"/>
            <w:tcBorders>
              <w:top w:val="nil"/>
              <w:left w:val="nil"/>
              <w:bottom w:val="single" w:sz="4" w:space="0" w:color="auto"/>
              <w:right w:val="single" w:sz="4" w:space="0" w:color="auto"/>
            </w:tcBorders>
            <w:shd w:val="clear" w:color="auto" w:fill="auto"/>
            <w:noWrap/>
            <w:hideMark/>
          </w:tcPr>
          <w:p w14:paraId="5D45B881" w14:textId="77777777" w:rsidR="00E83F66" w:rsidRPr="00772251" w:rsidRDefault="00E83F66" w:rsidP="005C42AF">
            <w:pPr>
              <w:spacing w:before="60" w:after="60" w:line="240" w:lineRule="auto"/>
              <w:rPr>
                <w:noProof/>
                <w:sz w:val="20"/>
              </w:rPr>
            </w:pPr>
            <w:r>
              <w:rPr>
                <w:noProof/>
                <w:sz w:val="20"/>
              </w:rPr>
              <w:t>- Andre varer</w:t>
            </w:r>
          </w:p>
        </w:tc>
        <w:tc>
          <w:tcPr>
            <w:tcW w:w="986" w:type="dxa"/>
            <w:tcBorders>
              <w:top w:val="nil"/>
              <w:left w:val="nil"/>
              <w:bottom w:val="single" w:sz="4" w:space="0" w:color="auto"/>
              <w:right w:val="single" w:sz="4" w:space="0" w:color="auto"/>
            </w:tcBorders>
            <w:shd w:val="clear" w:color="auto" w:fill="auto"/>
            <w:noWrap/>
            <w:vAlign w:val="bottom"/>
            <w:hideMark/>
          </w:tcPr>
          <w:p w14:paraId="56C4143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6BFDE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A0ED87" w14:textId="77777777" w:rsidR="00E83F66" w:rsidRPr="00772251" w:rsidRDefault="00E83F66" w:rsidP="005C42AF">
            <w:pPr>
              <w:spacing w:before="60" w:after="60" w:line="240" w:lineRule="auto"/>
              <w:rPr>
                <w:noProof/>
                <w:sz w:val="20"/>
              </w:rPr>
            </w:pPr>
            <w:r>
              <w:rPr>
                <w:noProof/>
                <w:sz w:val="20"/>
              </w:rPr>
              <w:t>96081000</w:t>
            </w:r>
          </w:p>
        </w:tc>
        <w:tc>
          <w:tcPr>
            <w:tcW w:w="1134" w:type="dxa"/>
            <w:tcBorders>
              <w:top w:val="nil"/>
              <w:left w:val="nil"/>
              <w:bottom w:val="single" w:sz="4" w:space="0" w:color="auto"/>
              <w:right w:val="single" w:sz="4" w:space="0" w:color="auto"/>
            </w:tcBorders>
            <w:shd w:val="clear" w:color="auto" w:fill="auto"/>
            <w:noWrap/>
            <w:hideMark/>
          </w:tcPr>
          <w:p w14:paraId="7FC554C4" w14:textId="77777777" w:rsidR="00E83F66" w:rsidRPr="00772251" w:rsidRDefault="00E83F66" w:rsidP="005C42AF">
            <w:pPr>
              <w:spacing w:before="60" w:after="60" w:line="240" w:lineRule="auto"/>
              <w:rPr>
                <w:noProof/>
                <w:sz w:val="20"/>
              </w:rPr>
            </w:pPr>
            <w:r>
              <w:rPr>
                <w:noProof/>
                <w:sz w:val="20"/>
              </w:rPr>
              <w:t>960810</w:t>
            </w:r>
          </w:p>
        </w:tc>
        <w:tc>
          <w:tcPr>
            <w:tcW w:w="11425" w:type="dxa"/>
            <w:tcBorders>
              <w:top w:val="nil"/>
              <w:left w:val="nil"/>
              <w:bottom w:val="single" w:sz="4" w:space="0" w:color="auto"/>
              <w:right w:val="single" w:sz="4" w:space="0" w:color="auto"/>
            </w:tcBorders>
            <w:shd w:val="clear" w:color="auto" w:fill="auto"/>
            <w:noWrap/>
            <w:hideMark/>
          </w:tcPr>
          <w:p w14:paraId="5051E5CD" w14:textId="77777777" w:rsidR="00E83F66" w:rsidRPr="00772251" w:rsidRDefault="00E83F66" w:rsidP="005C42AF">
            <w:pPr>
              <w:spacing w:before="60" w:after="60" w:line="240" w:lineRule="auto"/>
              <w:rPr>
                <w:noProof/>
                <w:sz w:val="20"/>
              </w:rPr>
            </w:pPr>
            <w:r>
              <w:rPr>
                <w:noProof/>
                <w:sz w:val="20"/>
              </w:rPr>
              <w:t>- Kuglepenne</w:t>
            </w:r>
          </w:p>
        </w:tc>
        <w:tc>
          <w:tcPr>
            <w:tcW w:w="986" w:type="dxa"/>
            <w:tcBorders>
              <w:top w:val="nil"/>
              <w:left w:val="nil"/>
              <w:bottom w:val="single" w:sz="4" w:space="0" w:color="auto"/>
              <w:right w:val="single" w:sz="4" w:space="0" w:color="auto"/>
            </w:tcBorders>
            <w:shd w:val="clear" w:color="auto" w:fill="auto"/>
            <w:noWrap/>
            <w:vAlign w:val="bottom"/>
            <w:hideMark/>
          </w:tcPr>
          <w:p w14:paraId="70E9DA6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20F95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F85D2A" w14:textId="77777777" w:rsidR="00E83F66" w:rsidRPr="00772251" w:rsidRDefault="00E83F66" w:rsidP="00BB4965">
            <w:pPr>
              <w:pageBreakBefore/>
              <w:spacing w:before="60" w:after="60" w:line="240" w:lineRule="auto"/>
              <w:rPr>
                <w:noProof/>
                <w:sz w:val="20"/>
              </w:rPr>
            </w:pPr>
            <w:r>
              <w:rPr>
                <w:noProof/>
                <w:sz w:val="20"/>
              </w:rPr>
              <w:t>96082000</w:t>
            </w:r>
          </w:p>
        </w:tc>
        <w:tc>
          <w:tcPr>
            <w:tcW w:w="1134" w:type="dxa"/>
            <w:tcBorders>
              <w:top w:val="nil"/>
              <w:left w:val="nil"/>
              <w:bottom w:val="single" w:sz="4" w:space="0" w:color="auto"/>
              <w:right w:val="single" w:sz="4" w:space="0" w:color="auto"/>
            </w:tcBorders>
            <w:shd w:val="clear" w:color="auto" w:fill="auto"/>
            <w:noWrap/>
            <w:hideMark/>
          </w:tcPr>
          <w:p w14:paraId="5E1ACA5B" w14:textId="77777777" w:rsidR="00E83F66" w:rsidRPr="00772251" w:rsidRDefault="00E83F66" w:rsidP="005C42AF">
            <w:pPr>
              <w:spacing w:before="60" w:after="60" w:line="240" w:lineRule="auto"/>
              <w:rPr>
                <w:noProof/>
                <w:sz w:val="20"/>
              </w:rPr>
            </w:pPr>
            <w:r>
              <w:rPr>
                <w:noProof/>
                <w:sz w:val="20"/>
              </w:rPr>
              <w:t>960820</w:t>
            </w:r>
          </w:p>
        </w:tc>
        <w:tc>
          <w:tcPr>
            <w:tcW w:w="11425" w:type="dxa"/>
            <w:tcBorders>
              <w:top w:val="nil"/>
              <w:left w:val="nil"/>
              <w:bottom w:val="single" w:sz="4" w:space="0" w:color="auto"/>
              <w:right w:val="single" w:sz="4" w:space="0" w:color="auto"/>
            </w:tcBorders>
            <w:shd w:val="clear" w:color="auto" w:fill="auto"/>
            <w:noWrap/>
            <w:hideMark/>
          </w:tcPr>
          <w:p w14:paraId="44D1E471" w14:textId="15D7DFD2" w:rsidR="00E83F66" w:rsidRPr="00772251" w:rsidRDefault="00E83F66" w:rsidP="00BB4965">
            <w:pPr>
              <w:spacing w:before="60" w:after="60" w:line="240" w:lineRule="auto"/>
              <w:rPr>
                <w:noProof/>
                <w:sz w:val="20"/>
              </w:rPr>
            </w:pPr>
            <w:r>
              <w:rPr>
                <w:noProof/>
                <w:sz w:val="20"/>
              </w:rPr>
              <w:t>- Filtpenne, fiberspidspenne og lign.</w:t>
            </w:r>
          </w:p>
        </w:tc>
        <w:tc>
          <w:tcPr>
            <w:tcW w:w="986" w:type="dxa"/>
            <w:tcBorders>
              <w:top w:val="nil"/>
              <w:left w:val="nil"/>
              <w:bottom w:val="single" w:sz="4" w:space="0" w:color="auto"/>
              <w:right w:val="single" w:sz="4" w:space="0" w:color="auto"/>
            </w:tcBorders>
            <w:shd w:val="clear" w:color="auto" w:fill="auto"/>
            <w:noWrap/>
            <w:vAlign w:val="bottom"/>
            <w:hideMark/>
          </w:tcPr>
          <w:p w14:paraId="4335A5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110CF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0B751A" w14:textId="77777777" w:rsidR="00E83F66" w:rsidRPr="00772251" w:rsidRDefault="00E83F66" w:rsidP="005C42AF">
            <w:pPr>
              <w:spacing w:before="60" w:after="60" w:line="240" w:lineRule="auto"/>
              <w:rPr>
                <w:noProof/>
                <w:sz w:val="20"/>
              </w:rPr>
            </w:pPr>
            <w:r>
              <w:rPr>
                <w:noProof/>
                <w:sz w:val="20"/>
              </w:rPr>
              <w:t>96100000</w:t>
            </w:r>
          </w:p>
        </w:tc>
        <w:tc>
          <w:tcPr>
            <w:tcW w:w="1134" w:type="dxa"/>
            <w:tcBorders>
              <w:top w:val="nil"/>
              <w:left w:val="nil"/>
              <w:bottom w:val="single" w:sz="4" w:space="0" w:color="auto"/>
              <w:right w:val="single" w:sz="4" w:space="0" w:color="auto"/>
            </w:tcBorders>
            <w:shd w:val="clear" w:color="auto" w:fill="auto"/>
            <w:noWrap/>
            <w:hideMark/>
          </w:tcPr>
          <w:p w14:paraId="0A9813EE" w14:textId="77777777" w:rsidR="00E83F66" w:rsidRPr="00772251" w:rsidRDefault="00E83F66" w:rsidP="005C42AF">
            <w:pPr>
              <w:spacing w:before="60" w:after="60" w:line="240" w:lineRule="auto"/>
              <w:rPr>
                <w:noProof/>
                <w:sz w:val="20"/>
              </w:rPr>
            </w:pPr>
            <w:r>
              <w:rPr>
                <w:noProof/>
                <w:sz w:val="20"/>
              </w:rPr>
              <w:t>961000</w:t>
            </w:r>
          </w:p>
        </w:tc>
        <w:tc>
          <w:tcPr>
            <w:tcW w:w="11425" w:type="dxa"/>
            <w:tcBorders>
              <w:top w:val="nil"/>
              <w:left w:val="nil"/>
              <w:bottom w:val="single" w:sz="4" w:space="0" w:color="auto"/>
              <w:right w:val="single" w:sz="4" w:space="0" w:color="auto"/>
            </w:tcBorders>
            <w:shd w:val="clear" w:color="auto" w:fill="auto"/>
            <w:noWrap/>
            <w:hideMark/>
          </w:tcPr>
          <w:p w14:paraId="07414EC2" w14:textId="77777777" w:rsidR="00E83F66" w:rsidRPr="00772251" w:rsidRDefault="00E83F66" w:rsidP="005C42AF">
            <w:pPr>
              <w:spacing w:before="60" w:after="60" w:line="240" w:lineRule="auto"/>
              <w:rPr>
                <w:noProof/>
                <w:sz w:val="20"/>
              </w:rPr>
            </w:pPr>
            <w:r>
              <w:rPr>
                <w:noProof/>
                <w:sz w:val="20"/>
              </w:rPr>
              <w:t>Skrive- og tegnetavler, også med ramme</w:t>
            </w:r>
          </w:p>
        </w:tc>
        <w:tc>
          <w:tcPr>
            <w:tcW w:w="986" w:type="dxa"/>
            <w:tcBorders>
              <w:top w:val="nil"/>
              <w:left w:val="nil"/>
              <w:bottom w:val="single" w:sz="4" w:space="0" w:color="auto"/>
              <w:right w:val="single" w:sz="4" w:space="0" w:color="auto"/>
            </w:tcBorders>
            <w:shd w:val="clear" w:color="auto" w:fill="auto"/>
            <w:noWrap/>
            <w:vAlign w:val="bottom"/>
            <w:hideMark/>
          </w:tcPr>
          <w:p w14:paraId="6F770BE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96620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2C1EDA" w14:textId="77777777" w:rsidR="00E83F66" w:rsidRPr="00772251" w:rsidRDefault="00E83F66" w:rsidP="005C42AF">
            <w:pPr>
              <w:spacing w:before="60" w:after="60" w:line="240" w:lineRule="auto"/>
              <w:rPr>
                <w:noProof/>
                <w:sz w:val="20"/>
              </w:rPr>
            </w:pPr>
            <w:r>
              <w:rPr>
                <w:noProof/>
                <w:sz w:val="20"/>
              </w:rPr>
              <w:t>96110000</w:t>
            </w:r>
          </w:p>
        </w:tc>
        <w:tc>
          <w:tcPr>
            <w:tcW w:w="1134" w:type="dxa"/>
            <w:tcBorders>
              <w:top w:val="nil"/>
              <w:left w:val="nil"/>
              <w:bottom w:val="single" w:sz="4" w:space="0" w:color="auto"/>
              <w:right w:val="single" w:sz="4" w:space="0" w:color="auto"/>
            </w:tcBorders>
            <w:shd w:val="clear" w:color="auto" w:fill="auto"/>
            <w:noWrap/>
            <w:hideMark/>
          </w:tcPr>
          <w:p w14:paraId="49A85BF9" w14:textId="77777777" w:rsidR="00E83F66" w:rsidRPr="00772251" w:rsidRDefault="00E83F66" w:rsidP="005C42AF">
            <w:pPr>
              <w:spacing w:before="60" w:after="60" w:line="240" w:lineRule="auto"/>
              <w:rPr>
                <w:noProof/>
                <w:sz w:val="20"/>
              </w:rPr>
            </w:pPr>
            <w:r>
              <w:rPr>
                <w:noProof/>
                <w:sz w:val="20"/>
              </w:rPr>
              <w:t>961100</w:t>
            </w:r>
          </w:p>
        </w:tc>
        <w:tc>
          <w:tcPr>
            <w:tcW w:w="11425" w:type="dxa"/>
            <w:tcBorders>
              <w:top w:val="nil"/>
              <w:left w:val="nil"/>
              <w:bottom w:val="single" w:sz="4" w:space="0" w:color="auto"/>
              <w:right w:val="single" w:sz="4" w:space="0" w:color="auto"/>
            </w:tcBorders>
            <w:shd w:val="clear" w:color="auto" w:fill="auto"/>
            <w:noWrap/>
            <w:hideMark/>
          </w:tcPr>
          <w:p w14:paraId="5ADD43EF" w14:textId="77777777" w:rsidR="00E83F66" w:rsidRPr="00772251" w:rsidRDefault="00E83F66" w:rsidP="005C42AF">
            <w:pPr>
              <w:spacing w:before="60" w:after="60" w:line="240" w:lineRule="auto"/>
              <w:rPr>
                <w:noProof/>
                <w:sz w:val="20"/>
              </w:rPr>
            </w:pPr>
            <w:r>
              <w:rPr>
                <w:noProof/>
                <w:sz w:val="20"/>
              </w:rPr>
              <w:t>Datostempler, signeter, nummeratører og lignende stempler til brug i hånden (herunder apparater til trykning eller prægning af etiketter mv.); typeholdere og håndtrykkerisæt med typeholdere</w:t>
            </w:r>
          </w:p>
        </w:tc>
        <w:tc>
          <w:tcPr>
            <w:tcW w:w="986" w:type="dxa"/>
            <w:tcBorders>
              <w:top w:val="nil"/>
              <w:left w:val="nil"/>
              <w:bottom w:val="single" w:sz="4" w:space="0" w:color="auto"/>
              <w:right w:val="single" w:sz="4" w:space="0" w:color="auto"/>
            </w:tcBorders>
            <w:shd w:val="clear" w:color="auto" w:fill="auto"/>
            <w:noWrap/>
            <w:vAlign w:val="bottom"/>
            <w:hideMark/>
          </w:tcPr>
          <w:p w14:paraId="758417E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E19F6F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3B36F5" w14:textId="77777777" w:rsidR="00E83F66" w:rsidRPr="00772251" w:rsidRDefault="00E83F66" w:rsidP="005C42AF">
            <w:pPr>
              <w:spacing w:before="60" w:after="60" w:line="240" w:lineRule="auto"/>
              <w:rPr>
                <w:noProof/>
                <w:sz w:val="20"/>
              </w:rPr>
            </w:pPr>
            <w:r>
              <w:rPr>
                <w:noProof/>
                <w:sz w:val="20"/>
              </w:rPr>
              <w:t>96170000</w:t>
            </w:r>
          </w:p>
        </w:tc>
        <w:tc>
          <w:tcPr>
            <w:tcW w:w="1134" w:type="dxa"/>
            <w:tcBorders>
              <w:top w:val="nil"/>
              <w:left w:val="nil"/>
              <w:bottom w:val="single" w:sz="4" w:space="0" w:color="auto"/>
              <w:right w:val="single" w:sz="4" w:space="0" w:color="auto"/>
            </w:tcBorders>
            <w:shd w:val="clear" w:color="auto" w:fill="auto"/>
            <w:noWrap/>
            <w:hideMark/>
          </w:tcPr>
          <w:p w14:paraId="6DB80003" w14:textId="77777777" w:rsidR="00E83F66" w:rsidRPr="00772251" w:rsidRDefault="00E83F66" w:rsidP="005C42AF">
            <w:pPr>
              <w:spacing w:before="60" w:after="60" w:line="240" w:lineRule="auto"/>
              <w:rPr>
                <w:noProof/>
                <w:sz w:val="20"/>
              </w:rPr>
            </w:pPr>
            <w:r>
              <w:rPr>
                <w:noProof/>
                <w:sz w:val="20"/>
              </w:rPr>
              <w:t>961700</w:t>
            </w:r>
          </w:p>
        </w:tc>
        <w:tc>
          <w:tcPr>
            <w:tcW w:w="11425" w:type="dxa"/>
            <w:tcBorders>
              <w:top w:val="nil"/>
              <w:left w:val="nil"/>
              <w:bottom w:val="single" w:sz="4" w:space="0" w:color="auto"/>
              <w:right w:val="single" w:sz="4" w:space="0" w:color="auto"/>
            </w:tcBorders>
            <w:shd w:val="clear" w:color="auto" w:fill="auto"/>
            <w:noWrap/>
            <w:hideMark/>
          </w:tcPr>
          <w:p w14:paraId="46E556F8" w14:textId="77777777" w:rsidR="00E83F66" w:rsidRPr="00772251" w:rsidRDefault="00E83F66" w:rsidP="005C42AF">
            <w:pPr>
              <w:spacing w:before="60" w:after="60" w:line="240" w:lineRule="auto"/>
              <w:rPr>
                <w:noProof/>
                <w:sz w:val="20"/>
              </w:rPr>
            </w:pPr>
            <w:r>
              <w:rPr>
                <w:noProof/>
                <w:sz w:val="20"/>
              </w:rPr>
              <w:t>Termoflasker og andre termobeholdere med vakuumisolering, komplette med udvendigt hylster; dele dertil (undtagen glaskolber)</w:t>
            </w:r>
          </w:p>
        </w:tc>
        <w:tc>
          <w:tcPr>
            <w:tcW w:w="986" w:type="dxa"/>
            <w:tcBorders>
              <w:top w:val="nil"/>
              <w:left w:val="nil"/>
              <w:bottom w:val="single" w:sz="4" w:space="0" w:color="auto"/>
              <w:right w:val="single" w:sz="4" w:space="0" w:color="auto"/>
            </w:tcBorders>
            <w:shd w:val="clear" w:color="auto" w:fill="auto"/>
            <w:noWrap/>
            <w:vAlign w:val="bottom"/>
            <w:hideMark/>
          </w:tcPr>
          <w:p w14:paraId="674646E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C632C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241150" w14:textId="77777777" w:rsidR="00E83F66" w:rsidRPr="00772251" w:rsidRDefault="00E83F66" w:rsidP="005C42AF">
            <w:pPr>
              <w:spacing w:before="60" w:after="60" w:line="240" w:lineRule="auto"/>
              <w:rPr>
                <w:noProof/>
                <w:sz w:val="20"/>
              </w:rPr>
            </w:pPr>
            <w:r>
              <w:rPr>
                <w:noProof/>
                <w:sz w:val="20"/>
              </w:rPr>
              <w:t>96190090</w:t>
            </w:r>
          </w:p>
        </w:tc>
        <w:tc>
          <w:tcPr>
            <w:tcW w:w="1134" w:type="dxa"/>
            <w:tcBorders>
              <w:top w:val="nil"/>
              <w:left w:val="nil"/>
              <w:bottom w:val="single" w:sz="4" w:space="0" w:color="auto"/>
              <w:right w:val="single" w:sz="4" w:space="0" w:color="auto"/>
            </w:tcBorders>
            <w:shd w:val="clear" w:color="auto" w:fill="auto"/>
            <w:noWrap/>
            <w:hideMark/>
          </w:tcPr>
          <w:p w14:paraId="23B8EAA7" w14:textId="77777777" w:rsidR="00E83F66" w:rsidRPr="00772251" w:rsidRDefault="00E83F66" w:rsidP="005C42AF">
            <w:pPr>
              <w:spacing w:before="60" w:after="60" w:line="240" w:lineRule="auto"/>
              <w:rPr>
                <w:noProof/>
                <w:sz w:val="20"/>
              </w:rPr>
            </w:pPr>
            <w:r>
              <w:rPr>
                <w:noProof/>
                <w:sz w:val="20"/>
              </w:rPr>
              <w:t>961900</w:t>
            </w:r>
          </w:p>
        </w:tc>
        <w:tc>
          <w:tcPr>
            <w:tcW w:w="11425" w:type="dxa"/>
            <w:tcBorders>
              <w:top w:val="nil"/>
              <w:left w:val="nil"/>
              <w:bottom w:val="single" w:sz="4" w:space="0" w:color="auto"/>
              <w:right w:val="single" w:sz="4" w:space="0" w:color="auto"/>
            </w:tcBorders>
            <w:shd w:val="clear" w:color="auto" w:fill="auto"/>
            <w:noWrap/>
            <w:hideMark/>
          </w:tcPr>
          <w:p w14:paraId="080ED22D" w14:textId="77777777" w:rsidR="00E83F66" w:rsidRPr="00772251" w:rsidRDefault="00E83F66" w:rsidP="005C42AF">
            <w:pPr>
              <w:spacing w:before="60" w:after="60" w:line="240" w:lineRule="auto"/>
              <w:rPr>
                <w:noProof/>
                <w:sz w:val="20"/>
              </w:rPr>
            </w:pPr>
            <w:r>
              <w:rPr>
                <w:noProof/>
                <w:sz w:val="20"/>
              </w:rPr>
              <w:t>--- I andre tilfælde</w:t>
            </w:r>
          </w:p>
        </w:tc>
        <w:tc>
          <w:tcPr>
            <w:tcW w:w="986" w:type="dxa"/>
            <w:tcBorders>
              <w:top w:val="nil"/>
              <w:left w:val="nil"/>
              <w:bottom w:val="single" w:sz="4" w:space="0" w:color="auto"/>
              <w:right w:val="single" w:sz="4" w:space="0" w:color="auto"/>
            </w:tcBorders>
            <w:shd w:val="clear" w:color="auto" w:fill="auto"/>
            <w:noWrap/>
            <w:vAlign w:val="bottom"/>
            <w:hideMark/>
          </w:tcPr>
          <w:p w14:paraId="3BA1C318" w14:textId="77777777" w:rsidR="00E83F66" w:rsidRPr="00772251" w:rsidRDefault="00E83F66" w:rsidP="005C42AF">
            <w:pPr>
              <w:spacing w:before="60" w:after="60" w:line="240" w:lineRule="auto"/>
              <w:jc w:val="center"/>
              <w:rPr>
                <w:noProof/>
                <w:sz w:val="20"/>
              </w:rPr>
            </w:pPr>
            <w:r>
              <w:rPr>
                <w:noProof/>
                <w:sz w:val="20"/>
              </w:rPr>
              <w:t>25 %</w:t>
            </w:r>
          </w:p>
        </w:tc>
      </w:tr>
    </w:tbl>
    <w:p w14:paraId="1996EBF0" w14:textId="77777777" w:rsidR="00E83F66" w:rsidRPr="00772251" w:rsidRDefault="00E83F66" w:rsidP="00E83F66">
      <w:pPr>
        <w:rPr>
          <w:noProof/>
        </w:rPr>
      </w:pPr>
    </w:p>
    <w:p w14:paraId="4DE62264" w14:textId="77777777" w:rsidR="00E83F66" w:rsidRPr="00772251" w:rsidRDefault="00E83F66" w:rsidP="00E83F66">
      <w:pPr>
        <w:rPr>
          <w:noProof/>
        </w:rPr>
      </w:pPr>
    </w:p>
    <w:p w14:paraId="10C225C1" w14:textId="77777777" w:rsidR="00E83F66" w:rsidRPr="00772251" w:rsidRDefault="00E83F66">
      <w:pPr>
        <w:widowControl/>
        <w:spacing w:line="240" w:lineRule="auto"/>
        <w:rPr>
          <w:noProof/>
        </w:rPr>
      </w:pPr>
      <w:r>
        <w:rPr>
          <w:noProof/>
        </w:rPr>
        <w:br w:type="page"/>
      </w:r>
    </w:p>
    <w:p w14:paraId="032F2546" w14:textId="77777777" w:rsidR="00E83F66" w:rsidRPr="00772251" w:rsidRDefault="00E83F66" w:rsidP="00093334">
      <w:pPr>
        <w:jc w:val="right"/>
        <w:rPr>
          <w:b/>
          <w:bCs/>
          <w:noProof/>
          <w:u w:val="single"/>
        </w:rPr>
      </w:pPr>
      <w:r>
        <w:rPr>
          <w:b/>
          <w:noProof/>
          <w:u w:val="single"/>
        </w:rPr>
        <w:t>BILAG II – DEL 6</w:t>
      </w:r>
    </w:p>
    <w:p w14:paraId="42B59ED5" w14:textId="77777777" w:rsidR="00093334" w:rsidRPr="00772251" w:rsidRDefault="00093334" w:rsidP="00093334">
      <w:pPr>
        <w:jc w:val="right"/>
        <w:rPr>
          <w:b/>
          <w:bCs/>
          <w:noProof/>
          <w:u w:val="single"/>
        </w:rPr>
      </w:pPr>
    </w:p>
    <w:p w14:paraId="4C9B3842" w14:textId="77777777" w:rsidR="00093334" w:rsidRPr="00772251" w:rsidRDefault="00093334" w:rsidP="00093334">
      <w:pPr>
        <w:jc w:val="right"/>
        <w:rPr>
          <w:b/>
          <w:bCs/>
          <w:noProof/>
          <w:u w:val="single"/>
        </w:rPr>
      </w:pPr>
    </w:p>
    <w:p w14:paraId="79CA1583" w14:textId="77777777" w:rsidR="00E83F66" w:rsidRPr="00772251" w:rsidRDefault="00E83F66" w:rsidP="00093334">
      <w:pPr>
        <w:jc w:val="center"/>
        <w:rPr>
          <w:noProof/>
        </w:rPr>
      </w:pPr>
      <w:r>
        <w:rPr>
          <w:noProof/>
        </w:rPr>
        <w:t>OVERSIGT OVER ØAF'S TILBUD OM MARKEDSADGANG</w:t>
      </w:r>
    </w:p>
    <w:p w14:paraId="58A8451D" w14:textId="77777777" w:rsidR="00093334" w:rsidRPr="00772251" w:rsidRDefault="00093334" w:rsidP="00093334">
      <w:pPr>
        <w:jc w:val="center"/>
        <w:rPr>
          <w:noProof/>
        </w:rPr>
      </w:pPr>
    </w:p>
    <w:tbl>
      <w:tblPr>
        <w:tblW w:w="14787" w:type="dxa"/>
        <w:jc w:val="center"/>
        <w:tblLayout w:type="fixed"/>
        <w:tblLook w:val="04A0" w:firstRow="1" w:lastRow="0" w:firstColumn="1" w:lastColumn="0" w:noHBand="0" w:noVBand="1"/>
      </w:tblPr>
      <w:tblGrid>
        <w:gridCol w:w="2093"/>
        <w:gridCol w:w="1984"/>
        <w:gridCol w:w="1785"/>
        <w:gridCol w:w="1785"/>
        <w:gridCol w:w="1785"/>
        <w:gridCol w:w="1591"/>
        <w:gridCol w:w="1979"/>
        <w:gridCol w:w="1785"/>
      </w:tblGrid>
      <w:tr w:rsidR="00A8670D" w:rsidRPr="00772251" w14:paraId="1242E802" w14:textId="77777777" w:rsidTr="00772251">
        <w:trPr>
          <w:cantSplit/>
          <w:trHeight w:val="20"/>
          <w:jc w:val="center"/>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0538F" w14:textId="77777777" w:rsidR="00E83F66" w:rsidRPr="00772251" w:rsidRDefault="00E83F66" w:rsidP="00A8670D">
            <w:pPr>
              <w:spacing w:before="60" w:after="60" w:line="240" w:lineRule="auto"/>
              <w:jc w:val="center"/>
              <w:rPr>
                <w:noProof/>
                <w:sz w:val="20"/>
              </w:rPr>
            </w:pPr>
            <w:r>
              <w:rPr>
                <w:noProof/>
                <w:sz w:val="20"/>
              </w:rPr>
              <w:t>År</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2426F9D" w14:textId="77777777" w:rsidR="00E83F66" w:rsidRPr="00772251" w:rsidRDefault="00E83F66" w:rsidP="00A8670D">
            <w:pPr>
              <w:spacing w:before="60" w:after="60" w:line="240" w:lineRule="auto"/>
              <w:jc w:val="center"/>
              <w:rPr>
                <w:noProof/>
                <w:sz w:val="20"/>
              </w:rPr>
            </w:pPr>
            <w:r>
              <w:rPr>
                <w:noProof/>
                <w:sz w:val="20"/>
              </w:rPr>
              <w:t>Liberaliseret værdi (i USD)</w:t>
            </w:r>
          </w:p>
        </w:tc>
        <w:tc>
          <w:tcPr>
            <w:tcW w:w="1785" w:type="dxa"/>
            <w:tcBorders>
              <w:top w:val="single" w:sz="4" w:space="0" w:color="auto"/>
              <w:left w:val="nil"/>
              <w:bottom w:val="single" w:sz="4" w:space="0" w:color="auto"/>
              <w:right w:val="single" w:sz="4" w:space="0" w:color="auto"/>
            </w:tcBorders>
            <w:shd w:val="clear" w:color="auto" w:fill="auto"/>
            <w:vAlign w:val="center"/>
            <w:hideMark/>
          </w:tcPr>
          <w:p w14:paraId="59C0ABA1" w14:textId="77777777" w:rsidR="00E83F66" w:rsidRPr="00772251" w:rsidRDefault="00E83F66" w:rsidP="00A8670D">
            <w:pPr>
              <w:spacing w:before="60" w:after="60" w:line="240" w:lineRule="auto"/>
              <w:jc w:val="center"/>
              <w:rPr>
                <w:noProof/>
                <w:sz w:val="20"/>
              </w:rPr>
            </w:pPr>
            <w:r>
              <w:rPr>
                <w:noProof/>
                <w:sz w:val="20"/>
              </w:rPr>
              <w:t>Liberaliseret andel af handelen (%)</w:t>
            </w:r>
          </w:p>
        </w:tc>
        <w:tc>
          <w:tcPr>
            <w:tcW w:w="1785" w:type="dxa"/>
            <w:tcBorders>
              <w:top w:val="single" w:sz="4" w:space="0" w:color="auto"/>
              <w:left w:val="nil"/>
              <w:bottom w:val="single" w:sz="4" w:space="0" w:color="auto"/>
              <w:right w:val="single" w:sz="4" w:space="0" w:color="auto"/>
            </w:tcBorders>
            <w:shd w:val="clear" w:color="auto" w:fill="auto"/>
            <w:vAlign w:val="center"/>
            <w:hideMark/>
          </w:tcPr>
          <w:p w14:paraId="4F853846" w14:textId="77777777" w:rsidR="00E83F66" w:rsidRPr="00772251" w:rsidRDefault="00E83F66" w:rsidP="00A8670D">
            <w:pPr>
              <w:spacing w:before="60" w:after="60" w:line="240" w:lineRule="auto"/>
              <w:jc w:val="center"/>
              <w:rPr>
                <w:noProof/>
                <w:sz w:val="20"/>
              </w:rPr>
            </w:pPr>
            <w:r>
              <w:rPr>
                <w:noProof/>
                <w:sz w:val="20"/>
              </w:rPr>
              <w:t>Udelukket værdi – ØAF (i USD)</w:t>
            </w:r>
          </w:p>
        </w:tc>
        <w:tc>
          <w:tcPr>
            <w:tcW w:w="1785" w:type="dxa"/>
            <w:tcBorders>
              <w:top w:val="single" w:sz="4" w:space="0" w:color="auto"/>
              <w:left w:val="nil"/>
              <w:bottom w:val="single" w:sz="4" w:space="0" w:color="auto"/>
              <w:right w:val="single" w:sz="4" w:space="0" w:color="auto"/>
            </w:tcBorders>
            <w:shd w:val="clear" w:color="auto" w:fill="auto"/>
            <w:vAlign w:val="center"/>
            <w:hideMark/>
          </w:tcPr>
          <w:p w14:paraId="44CCA7C7" w14:textId="77777777" w:rsidR="00E83F66" w:rsidRPr="00772251" w:rsidRDefault="00E83F66" w:rsidP="00A8670D">
            <w:pPr>
              <w:spacing w:before="60" w:after="60" w:line="240" w:lineRule="auto"/>
              <w:jc w:val="center"/>
              <w:rPr>
                <w:noProof/>
                <w:sz w:val="20"/>
              </w:rPr>
            </w:pPr>
            <w:r>
              <w:rPr>
                <w:noProof/>
                <w:sz w:val="20"/>
              </w:rPr>
              <w:t>Udelukket – ØAF</w:t>
            </w:r>
          </w:p>
        </w:tc>
        <w:tc>
          <w:tcPr>
            <w:tcW w:w="1591" w:type="dxa"/>
            <w:tcBorders>
              <w:top w:val="single" w:sz="4" w:space="0" w:color="auto"/>
              <w:left w:val="nil"/>
              <w:bottom w:val="single" w:sz="4" w:space="0" w:color="auto"/>
              <w:right w:val="single" w:sz="4" w:space="0" w:color="auto"/>
            </w:tcBorders>
            <w:shd w:val="clear" w:color="auto" w:fill="auto"/>
            <w:vAlign w:val="center"/>
            <w:hideMark/>
          </w:tcPr>
          <w:p w14:paraId="7A4D48AB" w14:textId="77777777" w:rsidR="00E83F66" w:rsidRPr="00772251" w:rsidRDefault="00E83F66" w:rsidP="00A8670D">
            <w:pPr>
              <w:spacing w:before="60" w:after="60" w:line="240" w:lineRule="auto"/>
              <w:jc w:val="center"/>
              <w:rPr>
                <w:noProof/>
                <w:sz w:val="20"/>
              </w:rPr>
            </w:pPr>
            <w:r>
              <w:rPr>
                <w:noProof/>
                <w:sz w:val="20"/>
              </w:rPr>
              <w:t>Liberalisering – EK</w:t>
            </w:r>
          </w:p>
        </w:tc>
        <w:tc>
          <w:tcPr>
            <w:tcW w:w="1979" w:type="dxa"/>
            <w:tcBorders>
              <w:top w:val="single" w:sz="4" w:space="0" w:color="auto"/>
              <w:left w:val="nil"/>
              <w:bottom w:val="single" w:sz="4" w:space="0" w:color="auto"/>
              <w:right w:val="single" w:sz="4" w:space="0" w:color="auto"/>
            </w:tcBorders>
            <w:shd w:val="clear" w:color="auto" w:fill="auto"/>
            <w:vAlign w:val="center"/>
            <w:hideMark/>
          </w:tcPr>
          <w:p w14:paraId="01E9BDFD" w14:textId="77777777" w:rsidR="00E83F66" w:rsidRPr="00772251" w:rsidRDefault="00E83F66" w:rsidP="00A8670D">
            <w:pPr>
              <w:spacing w:before="60" w:after="60" w:line="240" w:lineRule="auto"/>
              <w:jc w:val="center"/>
              <w:rPr>
                <w:noProof/>
                <w:sz w:val="20"/>
              </w:rPr>
            </w:pPr>
            <w:r>
              <w:rPr>
                <w:noProof/>
                <w:sz w:val="20"/>
              </w:rPr>
              <w:t>Handelsliberaliseringens dækning</w:t>
            </w:r>
          </w:p>
        </w:tc>
        <w:tc>
          <w:tcPr>
            <w:tcW w:w="1785" w:type="dxa"/>
            <w:tcBorders>
              <w:top w:val="single" w:sz="4" w:space="0" w:color="auto"/>
              <w:left w:val="nil"/>
              <w:bottom w:val="single" w:sz="4" w:space="0" w:color="auto"/>
              <w:right w:val="single" w:sz="4" w:space="0" w:color="auto"/>
            </w:tcBorders>
            <w:shd w:val="clear" w:color="auto" w:fill="auto"/>
            <w:vAlign w:val="center"/>
            <w:hideMark/>
          </w:tcPr>
          <w:p w14:paraId="7F2A3BBE" w14:textId="77777777" w:rsidR="00E83F66" w:rsidRPr="00772251" w:rsidRDefault="00E83F66" w:rsidP="00A8670D">
            <w:pPr>
              <w:spacing w:before="60" w:after="60" w:line="240" w:lineRule="auto"/>
              <w:jc w:val="center"/>
              <w:rPr>
                <w:noProof/>
                <w:sz w:val="20"/>
              </w:rPr>
            </w:pPr>
            <w:r>
              <w:rPr>
                <w:noProof/>
                <w:sz w:val="20"/>
              </w:rPr>
              <w:t>Antal toldpositioner</w:t>
            </w:r>
          </w:p>
        </w:tc>
      </w:tr>
      <w:tr w:rsidR="00820BC4" w:rsidRPr="00772251" w14:paraId="4A278D81" w14:textId="77777777" w:rsidTr="00A8670D">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hideMark/>
          </w:tcPr>
          <w:p w14:paraId="2BCB4236" w14:textId="77777777" w:rsidR="00E83F66" w:rsidRPr="00772251" w:rsidRDefault="00E83F66" w:rsidP="00093334">
            <w:pPr>
              <w:spacing w:before="60" w:after="60" w:line="240" w:lineRule="auto"/>
              <w:rPr>
                <w:noProof/>
                <w:sz w:val="20"/>
              </w:rPr>
            </w:pPr>
            <w:r>
              <w:rPr>
                <w:noProof/>
                <w:sz w:val="20"/>
              </w:rPr>
              <w:t>T0</w:t>
            </w:r>
          </w:p>
        </w:tc>
        <w:tc>
          <w:tcPr>
            <w:tcW w:w="1984" w:type="dxa"/>
            <w:tcBorders>
              <w:top w:val="nil"/>
              <w:left w:val="nil"/>
              <w:bottom w:val="nil"/>
              <w:right w:val="nil"/>
            </w:tcBorders>
            <w:shd w:val="clear" w:color="auto" w:fill="auto"/>
            <w:noWrap/>
            <w:vAlign w:val="bottom"/>
            <w:hideMark/>
          </w:tcPr>
          <w:p w14:paraId="2FB7CEE9" w14:textId="77777777" w:rsidR="00E83F66" w:rsidRPr="00772251" w:rsidRDefault="00E83F66" w:rsidP="00A8670D">
            <w:pPr>
              <w:spacing w:before="60" w:after="60" w:line="240" w:lineRule="auto"/>
              <w:ind w:right="227"/>
              <w:jc w:val="right"/>
              <w:rPr>
                <w:noProof/>
                <w:sz w:val="20"/>
              </w:rPr>
            </w:pPr>
            <w:r>
              <w:rPr>
                <w:noProof/>
                <w:sz w:val="20"/>
              </w:rPr>
              <w:t>1 590 623 926</w:t>
            </w:r>
          </w:p>
        </w:tc>
        <w:tc>
          <w:tcPr>
            <w:tcW w:w="1785" w:type="dxa"/>
            <w:tcBorders>
              <w:top w:val="nil"/>
              <w:left w:val="single" w:sz="4" w:space="0" w:color="auto"/>
              <w:bottom w:val="nil"/>
              <w:right w:val="single" w:sz="4" w:space="0" w:color="auto"/>
            </w:tcBorders>
            <w:shd w:val="clear" w:color="auto" w:fill="auto"/>
            <w:noWrap/>
            <w:vAlign w:val="bottom"/>
            <w:hideMark/>
          </w:tcPr>
          <w:p w14:paraId="39898A73" w14:textId="77777777" w:rsidR="00E83F66" w:rsidRPr="00772251" w:rsidRDefault="00E83F66" w:rsidP="00093334">
            <w:pPr>
              <w:spacing w:before="60" w:after="60" w:line="240" w:lineRule="auto"/>
              <w:rPr>
                <w:noProof/>
                <w:sz w:val="20"/>
              </w:rPr>
            </w:pPr>
            <w:r>
              <w:rPr>
                <w:noProof/>
                <w:sz w:val="20"/>
              </w:rPr>
              <w:t>64,4 %</w:t>
            </w:r>
          </w:p>
        </w:tc>
        <w:tc>
          <w:tcPr>
            <w:tcW w:w="1785" w:type="dxa"/>
            <w:tcBorders>
              <w:top w:val="nil"/>
              <w:left w:val="nil"/>
              <w:bottom w:val="single" w:sz="4" w:space="0" w:color="auto"/>
              <w:right w:val="single" w:sz="4" w:space="0" w:color="auto"/>
            </w:tcBorders>
            <w:shd w:val="clear" w:color="auto" w:fill="auto"/>
            <w:noWrap/>
            <w:vAlign w:val="bottom"/>
            <w:hideMark/>
          </w:tcPr>
          <w:p w14:paraId="6C913464" w14:textId="77777777" w:rsidR="00E83F66" w:rsidRPr="00772251" w:rsidRDefault="00E83F66" w:rsidP="00A8670D">
            <w:pPr>
              <w:spacing w:before="60" w:after="60" w:line="240" w:lineRule="auto"/>
              <w:ind w:right="227"/>
              <w:jc w:val="right"/>
              <w:rPr>
                <w:noProof/>
                <w:sz w:val="20"/>
              </w:rPr>
            </w:pPr>
            <w:r>
              <w:rPr>
                <w:noProof/>
                <w:sz w:val="20"/>
              </w:rPr>
              <w:t>430 094 737</w:t>
            </w:r>
          </w:p>
        </w:tc>
        <w:tc>
          <w:tcPr>
            <w:tcW w:w="1785" w:type="dxa"/>
            <w:tcBorders>
              <w:top w:val="nil"/>
              <w:left w:val="nil"/>
              <w:bottom w:val="single" w:sz="4" w:space="0" w:color="auto"/>
              <w:right w:val="single" w:sz="4" w:space="0" w:color="auto"/>
            </w:tcBorders>
            <w:shd w:val="clear" w:color="auto" w:fill="auto"/>
            <w:noWrap/>
            <w:vAlign w:val="bottom"/>
            <w:hideMark/>
          </w:tcPr>
          <w:p w14:paraId="1993DFA2" w14:textId="77777777" w:rsidR="00E83F66" w:rsidRPr="00772251" w:rsidRDefault="00E83F66" w:rsidP="00A8670D">
            <w:pPr>
              <w:spacing w:before="60" w:after="60" w:line="240" w:lineRule="auto"/>
              <w:jc w:val="center"/>
              <w:rPr>
                <w:noProof/>
                <w:sz w:val="20"/>
              </w:rPr>
            </w:pPr>
            <w:r>
              <w:rPr>
                <w:noProof/>
                <w:sz w:val="20"/>
              </w:rPr>
              <w:t>17,4 %</w:t>
            </w:r>
          </w:p>
        </w:tc>
        <w:tc>
          <w:tcPr>
            <w:tcW w:w="1591" w:type="dxa"/>
            <w:tcBorders>
              <w:top w:val="nil"/>
              <w:left w:val="nil"/>
              <w:bottom w:val="single" w:sz="4" w:space="0" w:color="auto"/>
              <w:right w:val="single" w:sz="4" w:space="0" w:color="auto"/>
            </w:tcBorders>
            <w:shd w:val="clear" w:color="auto" w:fill="auto"/>
            <w:noWrap/>
            <w:vAlign w:val="bottom"/>
            <w:hideMark/>
          </w:tcPr>
          <w:p w14:paraId="58F714B4" w14:textId="77777777" w:rsidR="00E83F66" w:rsidRPr="00772251" w:rsidRDefault="00E83F66" w:rsidP="00A8670D">
            <w:pPr>
              <w:spacing w:before="60" w:after="60" w:line="240" w:lineRule="auto"/>
              <w:jc w:val="center"/>
              <w:rPr>
                <w:noProof/>
                <w:sz w:val="20"/>
              </w:rPr>
            </w:pPr>
            <w:r>
              <w:rPr>
                <w:noProof/>
                <w:sz w:val="20"/>
              </w:rPr>
              <w:t>100 %</w:t>
            </w:r>
          </w:p>
        </w:tc>
        <w:tc>
          <w:tcPr>
            <w:tcW w:w="1979" w:type="dxa"/>
            <w:tcBorders>
              <w:top w:val="nil"/>
              <w:left w:val="nil"/>
              <w:bottom w:val="single" w:sz="4" w:space="0" w:color="auto"/>
              <w:right w:val="single" w:sz="4" w:space="0" w:color="auto"/>
            </w:tcBorders>
            <w:shd w:val="clear" w:color="auto" w:fill="auto"/>
            <w:noWrap/>
            <w:vAlign w:val="bottom"/>
            <w:hideMark/>
          </w:tcPr>
          <w:p w14:paraId="19E228D7"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144585B8" w14:textId="77777777" w:rsidR="00E83F66" w:rsidRPr="00772251" w:rsidRDefault="00E83F66" w:rsidP="00A8670D">
            <w:pPr>
              <w:spacing w:before="60" w:after="60" w:line="240" w:lineRule="auto"/>
              <w:jc w:val="right"/>
              <w:rPr>
                <w:noProof/>
                <w:sz w:val="20"/>
              </w:rPr>
            </w:pPr>
            <w:r>
              <w:rPr>
                <w:noProof/>
                <w:sz w:val="20"/>
              </w:rPr>
              <w:t>1934</w:t>
            </w:r>
          </w:p>
        </w:tc>
      </w:tr>
      <w:tr w:rsidR="00820BC4" w:rsidRPr="00772251" w14:paraId="4F2495A3" w14:textId="77777777" w:rsidTr="00A8670D">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hideMark/>
          </w:tcPr>
          <w:p w14:paraId="6A6C6766" w14:textId="77777777" w:rsidR="00E83F66" w:rsidRPr="00772251" w:rsidRDefault="00E83F66" w:rsidP="00093334">
            <w:pPr>
              <w:spacing w:before="60" w:after="60" w:line="240" w:lineRule="auto"/>
              <w:rPr>
                <w:noProof/>
                <w:sz w:val="20"/>
              </w:rPr>
            </w:pPr>
            <w:r>
              <w:rPr>
                <w:noProof/>
                <w:sz w:val="20"/>
              </w:rPr>
              <w:t>T+15</w:t>
            </w:r>
          </w:p>
        </w:tc>
        <w:tc>
          <w:tcPr>
            <w:tcW w:w="1984" w:type="dxa"/>
            <w:tcBorders>
              <w:top w:val="nil"/>
              <w:left w:val="nil"/>
              <w:bottom w:val="nil"/>
              <w:right w:val="nil"/>
            </w:tcBorders>
            <w:shd w:val="clear" w:color="auto" w:fill="auto"/>
            <w:noWrap/>
            <w:vAlign w:val="bottom"/>
            <w:hideMark/>
          </w:tcPr>
          <w:p w14:paraId="5BC7B694" w14:textId="77777777" w:rsidR="00E83F66" w:rsidRPr="00772251" w:rsidRDefault="00E83F66" w:rsidP="00A8670D">
            <w:pPr>
              <w:spacing w:before="60" w:after="60" w:line="240" w:lineRule="auto"/>
              <w:ind w:right="227"/>
              <w:jc w:val="right"/>
              <w:rPr>
                <w:noProof/>
                <w:sz w:val="20"/>
              </w:rPr>
            </w:pPr>
            <w:r>
              <w:rPr>
                <w:noProof/>
                <w:sz w:val="20"/>
              </w:rPr>
              <w:t>377 967 173</w:t>
            </w:r>
          </w:p>
        </w:tc>
        <w:tc>
          <w:tcPr>
            <w:tcW w:w="1785" w:type="dxa"/>
            <w:tcBorders>
              <w:top w:val="nil"/>
              <w:left w:val="single" w:sz="4" w:space="0" w:color="auto"/>
              <w:bottom w:val="nil"/>
              <w:right w:val="single" w:sz="4" w:space="0" w:color="auto"/>
            </w:tcBorders>
            <w:shd w:val="clear" w:color="auto" w:fill="auto"/>
            <w:noWrap/>
            <w:vAlign w:val="bottom"/>
            <w:hideMark/>
          </w:tcPr>
          <w:p w14:paraId="17B435A4" w14:textId="77777777" w:rsidR="00E83F66" w:rsidRPr="00772251" w:rsidRDefault="00E83F66" w:rsidP="00093334">
            <w:pPr>
              <w:spacing w:before="60" w:after="60" w:line="240" w:lineRule="auto"/>
              <w:rPr>
                <w:noProof/>
                <w:sz w:val="20"/>
              </w:rPr>
            </w:pPr>
            <w:r>
              <w:rPr>
                <w:noProof/>
                <w:sz w:val="20"/>
              </w:rPr>
              <w:t>15,3 %</w:t>
            </w:r>
          </w:p>
        </w:tc>
        <w:tc>
          <w:tcPr>
            <w:tcW w:w="1785" w:type="dxa"/>
            <w:tcBorders>
              <w:top w:val="nil"/>
              <w:left w:val="nil"/>
              <w:bottom w:val="single" w:sz="4" w:space="0" w:color="auto"/>
              <w:right w:val="single" w:sz="4" w:space="0" w:color="auto"/>
            </w:tcBorders>
            <w:shd w:val="clear" w:color="auto" w:fill="auto"/>
            <w:noWrap/>
            <w:vAlign w:val="bottom"/>
            <w:hideMark/>
          </w:tcPr>
          <w:p w14:paraId="777AA14D" w14:textId="77777777" w:rsidR="00E83F66" w:rsidRPr="00772251" w:rsidRDefault="00E83F66" w:rsidP="00A8670D">
            <w:pPr>
              <w:spacing w:before="60" w:after="60" w:line="240" w:lineRule="auto"/>
              <w:ind w:right="227"/>
              <w:jc w:val="right"/>
              <w:rPr>
                <w:rFonts w:ascii="Calibri" w:hAnsi="Calibri"/>
                <w:noProof/>
                <w:color w:val="000000"/>
                <w:sz w:val="20"/>
              </w:rPr>
            </w:pPr>
            <w:r>
              <w:rPr>
                <w:rFonts w:ascii="Calibri" w:hAnsi="Calibri"/>
                <w:noProof/>
                <w:color w:val="000000"/>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368B072D"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0E9F1B19"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08DF4815"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78DCF15E" w14:textId="77777777" w:rsidR="00E83F66" w:rsidRPr="00772251" w:rsidRDefault="00E83F66" w:rsidP="00A8670D">
            <w:pPr>
              <w:spacing w:before="60" w:after="60" w:line="240" w:lineRule="auto"/>
              <w:jc w:val="right"/>
              <w:rPr>
                <w:noProof/>
                <w:sz w:val="20"/>
              </w:rPr>
            </w:pPr>
            <w:r>
              <w:rPr>
                <w:noProof/>
                <w:sz w:val="20"/>
              </w:rPr>
              <w:t>1082</w:t>
            </w:r>
          </w:p>
        </w:tc>
      </w:tr>
      <w:tr w:rsidR="00820BC4" w:rsidRPr="00772251" w14:paraId="7CDA4BA4" w14:textId="77777777" w:rsidTr="00A8670D">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14:paraId="498D7D09" w14:textId="77777777" w:rsidR="00E83F66" w:rsidRPr="00772251" w:rsidRDefault="00E83F66" w:rsidP="00093334">
            <w:pPr>
              <w:spacing w:before="60" w:after="60" w:line="240" w:lineRule="auto"/>
              <w:rPr>
                <w:noProof/>
                <w:sz w:val="20"/>
              </w:rPr>
            </w:pPr>
            <w:r>
              <w:rPr>
                <w:noProof/>
                <w:sz w:val="20"/>
              </w:rPr>
              <w:t>T+25</w:t>
            </w:r>
          </w:p>
        </w:tc>
        <w:tc>
          <w:tcPr>
            <w:tcW w:w="1984" w:type="dxa"/>
            <w:tcBorders>
              <w:top w:val="nil"/>
              <w:left w:val="nil"/>
              <w:bottom w:val="nil"/>
              <w:right w:val="nil"/>
            </w:tcBorders>
            <w:shd w:val="clear" w:color="auto" w:fill="auto"/>
            <w:noWrap/>
            <w:vAlign w:val="bottom"/>
            <w:hideMark/>
          </w:tcPr>
          <w:p w14:paraId="54028E8C" w14:textId="77777777" w:rsidR="00E83F66" w:rsidRPr="00772251" w:rsidRDefault="00E83F66" w:rsidP="00A8670D">
            <w:pPr>
              <w:spacing w:before="60" w:after="60" w:line="240" w:lineRule="auto"/>
              <w:ind w:right="227"/>
              <w:jc w:val="right"/>
              <w:rPr>
                <w:noProof/>
                <w:sz w:val="20"/>
              </w:rPr>
            </w:pPr>
            <w:r>
              <w:rPr>
                <w:noProof/>
                <w:sz w:val="20"/>
              </w:rPr>
              <w:t>71 339 692</w:t>
            </w:r>
          </w:p>
        </w:tc>
        <w:tc>
          <w:tcPr>
            <w:tcW w:w="1785" w:type="dxa"/>
            <w:tcBorders>
              <w:top w:val="nil"/>
              <w:left w:val="single" w:sz="4" w:space="0" w:color="auto"/>
              <w:bottom w:val="nil"/>
              <w:right w:val="single" w:sz="4" w:space="0" w:color="auto"/>
            </w:tcBorders>
            <w:shd w:val="clear" w:color="auto" w:fill="auto"/>
            <w:noWrap/>
            <w:vAlign w:val="bottom"/>
            <w:hideMark/>
          </w:tcPr>
          <w:p w14:paraId="01236741" w14:textId="77777777" w:rsidR="00E83F66" w:rsidRPr="00772251" w:rsidRDefault="00E83F66" w:rsidP="00093334">
            <w:pPr>
              <w:spacing w:before="60" w:after="60" w:line="240" w:lineRule="auto"/>
              <w:rPr>
                <w:noProof/>
                <w:sz w:val="20"/>
              </w:rPr>
            </w:pPr>
            <w:r>
              <w:rPr>
                <w:noProof/>
                <w:sz w:val="20"/>
              </w:rPr>
              <w:t>2,9 %</w:t>
            </w:r>
          </w:p>
        </w:tc>
        <w:tc>
          <w:tcPr>
            <w:tcW w:w="1785" w:type="dxa"/>
            <w:tcBorders>
              <w:top w:val="nil"/>
              <w:left w:val="nil"/>
              <w:bottom w:val="single" w:sz="4" w:space="0" w:color="auto"/>
              <w:right w:val="single" w:sz="4" w:space="0" w:color="auto"/>
            </w:tcBorders>
            <w:shd w:val="clear" w:color="auto" w:fill="auto"/>
            <w:noWrap/>
            <w:vAlign w:val="bottom"/>
            <w:hideMark/>
          </w:tcPr>
          <w:p w14:paraId="463CECA6" w14:textId="77777777" w:rsidR="00E83F66" w:rsidRPr="00772251" w:rsidRDefault="00E83F66" w:rsidP="00A8670D">
            <w:pPr>
              <w:spacing w:before="60" w:after="60" w:line="240" w:lineRule="auto"/>
              <w:ind w:right="227"/>
              <w:jc w:val="right"/>
              <w:rPr>
                <w:rFonts w:ascii="Calibri" w:hAnsi="Calibri"/>
                <w:noProof/>
                <w:color w:val="000000"/>
                <w:sz w:val="20"/>
              </w:rPr>
            </w:pPr>
            <w:r>
              <w:rPr>
                <w:rFonts w:ascii="Calibri" w:hAnsi="Calibri"/>
                <w:noProof/>
                <w:color w:val="000000"/>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2A4F7373"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450CCB3C"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16DD8914"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4BE0744B" w14:textId="77777777" w:rsidR="00E83F66" w:rsidRPr="00772251" w:rsidRDefault="00E83F66" w:rsidP="00A8670D">
            <w:pPr>
              <w:spacing w:before="60" w:after="60" w:line="240" w:lineRule="auto"/>
              <w:jc w:val="right"/>
              <w:rPr>
                <w:noProof/>
                <w:sz w:val="20"/>
              </w:rPr>
            </w:pPr>
            <w:r>
              <w:rPr>
                <w:noProof/>
                <w:sz w:val="20"/>
              </w:rPr>
              <w:t>990</w:t>
            </w:r>
          </w:p>
        </w:tc>
      </w:tr>
      <w:tr w:rsidR="00820BC4" w:rsidRPr="00772251" w14:paraId="7CA58D75" w14:textId="77777777" w:rsidTr="00A8670D">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14:paraId="5D94D015" w14:textId="77777777" w:rsidR="00E83F66" w:rsidRPr="00772251" w:rsidRDefault="00E83F66" w:rsidP="00093334">
            <w:pPr>
              <w:spacing w:before="60" w:after="60" w:line="240" w:lineRule="auto"/>
              <w:rPr>
                <w:noProof/>
                <w:sz w:val="20"/>
              </w:rPr>
            </w:pPr>
            <w:r>
              <w:rPr>
                <w:noProof/>
                <w:sz w:val="20"/>
              </w:rPr>
              <w:t>Udelukket</w:t>
            </w:r>
          </w:p>
        </w:tc>
        <w:tc>
          <w:tcPr>
            <w:tcW w:w="1984" w:type="dxa"/>
            <w:tcBorders>
              <w:top w:val="nil"/>
              <w:left w:val="nil"/>
              <w:bottom w:val="nil"/>
              <w:right w:val="nil"/>
            </w:tcBorders>
            <w:shd w:val="clear" w:color="auto" w:fill="auto"/>
            <w:noWrap/>
            <w:vAlign w:val="bottom"/>
            <w:hideMark/>
          </w:tcPr>
          <w:p w14:paraId="30FF990F" w14:textId="77777777" w:rsidR="00E83F66" w:rsidRPr="00772251" w:rsidRDefault="00E83F66" w:rsidP="00A8670D">
            <w:pPr>
              <w:spacing w:before="60" w:after="60" w:line="240" w:lineRule="auto"/>
              <w:ind w:right="227"/>
              <w:jc w:val="right"/>
              <w:rPr>
                <w:noProof/>
                <w:sz w:val="20"/>
              </w:rPr>
            </w:pPr>
            <w:r>
              <w:rPr>
                <w:noProof/>
                <w:sz w:val="20"/>
              </w:rPr>
              <w:t>430 094 737</w:t>
            </w:r>
          </w:p>
        </w:tc>
        <w:tc>
          <w:tcPr>
            <w:tcW w:w="1785" w:type="dxa"/>
            <w:tcBorders>
              <w:top w:val="nil"/>
              <w:left w:val="single" w:sz="4" w:space="0" w:color="auto"/>
              <w:bottom w:val="single" w:sz="4" w:space="0" w:color="auto"/>
              <w:right w:val="single" w:sz="4" w:space="0" w:color="auto"/>
            </w:tcBorders>
            <w:shd w:val="clear" w:color="auto" w:fill="auto"/>
            <w:noWrap/>
            <w:vAlign w:val="bottom"/>
            <w:hideMark/>
          </w:tcPr>
          <w:p w14:paraId="589FAFB6" w14:textId="77777777" w:rsidR="00E83F66" w:rsidRPr="00772251" w:rsidRDefault="00E83F66" w:rsidP="00093334">
            <w:pPr>
              <w:spacing w:before="60" w:after="60" w:line="240" w:lineRule="auto"/>
              <w:rPr>
                <w:noProof/>
                <w:sz w:val="20"/>
              </w:rPr>
            </w:pPr>
            <w:r>
              <w:rPr>
                <w:noProof/>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0124BC1A" w14:textId="77777777" w:rsidR="00E83F66" w:rsidRPr="00772251" w:rsidRDefault="00E83F66" w:rsidP="00A8670D">
            <w:pPr>
              <w:spacing w:before="60" w:after="60" w:line="240" w:lineRule="auto"/>
              <w:ind w:right="227"/>
              <w:jc w:val="right"/>
              <w:rPr>
                <w:rFonts w:ascii="Calibri" w:hAnsi="Calibri"/>
                <w:noProof/>
                <w:color w:val="000000"/>
                <w:sz w:val="20"/>
              </w:rPr>
            </w:pPr>
            <w:r>
              <w:rPr>
                <w:rFonts w:ascii="Calibri" w:hAnsi="Calibri"/>
                <w:noProof/>
                <w:color w:val="000000"/>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7950E2E5"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2F1D66E7"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160166BD"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4ECF2AB0" w14:textId="77777777" w:rsidR="00E83F66" w:rsidRPr="00772251" w:rsidRDefault="00E83F66" w:rsidP="00A8670D">
            <w:pPr>
              <w:spacing w:before="60" w:after="60" w:line="240" w:lineRule="auto"/>
              <w:jc w:val="right"/>
              <w:rPr>
                <w:noProof/>
                <w:sz w:val="20"/>
              </w:rPr>
            </w:pPr>
            <w:r>
              <w:rPr>
                <w:noProof/>
                <w:sz w:val="20"/>
              </w:rPr>
              <w:t>1432</w:t>
            </w:r>
          </w:p>
        </w:tc>
      </w:tr>
      <w:tr w:rsidR="00820BC4" w:rsidRPr="00772251" w14:paraId="729985FB" w14:textId="77777777" w:rsidTr="00A8670D">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hideMark/>
          </w:tcPr>
          <w:p w14:paraId="7630B471" w14:textId="77777777" w:rsidR="00E83F66" w:rsidRPr="00772251" w:rsidRDefault="00E83F66" w:rsidP="00093334">
            <w:pPr>
              <w:spacing w:before="60" w:after="60" w:line="240" w:lineRule="auto"/>
              <w:rPr>
                <w:noProof/>
                <w:sz w:val="20"/>
              </w:rPr>
            </w:pPr>
            <w:r>
              <w:rPr>
                <w:noProof/>
                <w:sz w:val="20"/>
              </w:rPr>
              <w:t>Liberaliseret handel i alt – ØAF</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45874577" w14:textId="77777777" w:rsidR="00E83F66" w:rsidRPr="00772251" w:rsidRDefault="00E83F66" w:rsidP="00A8670D">
            <w:pPr>
              <w:spacing w:before="60" w:after="60" w:line="240" w:lineRule="auto"/>
              <w:ind w:right="227"/>
              <w:jc w:val="right"/>
              <w:rPr>
                <w:noProof/>
                <w:sz w:val="20"/>
              </w:rPr>
            </w:pPr>
            <w:r>
              <w:rPr>
                <w:noProof/>
                <w:sz w:val="20"/>
              </w:rPr>
              <w:t>2 039 930 791</w:t>
            </w:r>
          </w:p>
        </w:tc>
        <w:tc>
          <w:tcPr>
            <w:tcW w:w="1785" w:type="dxa"/>
            <w:tcBorders>
              <w:top w:val="nil"/>
              <w:left w:val="nil"/>
              <w:bottom w:val="single" w:sz="4" w:space="0" w:color="auto"/>
              <w:right w:val="single" w:sz="4" w:space="0" w:color="auto"/>
            </w:tcBorders>
            <w:shd w:val="clear" w:color="auto" w:fill="auto"/>
            <w:noWrap/>
            <w:vAlign w:val="bottom"/>
            <w:hideMark/>
          </w:tcPr>
          <w:p w14:paraId="7180CE27" w14:textId="77777777" w:rsidR="00E83F66" w:rsidRPr="00772251" w:rsidRDefault="00E83F66" w:rsidP="00093334">
            <w:pPr>
              <w:spacing w:before="60" w:after="60" w:line="240" w:lineRule="auto"/>
              <w:rPr>
                <w:noProof/>
                <w:sz w:val="20"/>
              </w:rPr>
            </w:pPr>
            <w:r>
              <w:rPr>
                <w:noProof/>
                <w:sz w:val="20"/>
              </w:rPr>
              <w:t>82,6 %</w:t>
            </w:r>
          </w:p>
        </w:tc>
        <w:tc>
          <w:tcPr>
            <w:tcW w:w="1785" w:type="dxa"/>
            <w:tcBorders>
              <w:top w:val="nil"/>
              <w:left w:val="nil"/>
              <w:bottom w:val="single" w:sz="4" w:space="0" w:color="auto"/>
              <w:right w:val="single" w:sz="4" w:space="0" w:color="auto"/>
            </w:tcBorders>
            <w:shd w:val="clear" w:color="auto" w:fill="auto"/>
            <w:noWrap/>
            <w:vAlign w:val="bottom"/>
            <w:hideMark/>
          </w:tcPr>
          <w:p w14:paraId="7571ABE5" w14:textId="77777777" w:rsidR="00E83F66" w:rsidRPr="00772251" w:rsidRDefault="00E83F66" w:rsidP="00A8670D">
            <w:pPr>
              <w:spacing w:before="60" w:after="60" w:line="240" w:lineRule="auto"/>
              <w:ind w:right="227"/>
              <w:jc w:val="right"/>
              <w:rPr>
                <w:rFonts w:ascii="Calibri" w:hAnsi="Calibri"/>
                <w:noProof/>
                <w:color w:val="000000"/>
                <w:sz w:val="20"/>
              </w:rPr>
            </w:pPr>
            <w:r>
              <w:rPr>
                <w:rFonts w:ascii="Calibri" w:hAnsi="Calibri"/>
                <w:noProof/>
                <w:color w:val="000000"/>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24DC689A"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36A5B1E4"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0DA6386B" w14:textId="77777777" w:rsidR="00E83F66" w:rsidRPr="00772251" w:rsidRDefault="00E83F66" w:rsidP="00A8670D">
            <w:pPr>
              <w:spacing w:before="60" w:after="60" w:line="240" w:lineRule="auto"/>
              <w:jc w:val="center"/>
              <w:rPr>
                <w:noProof/>
                <w:sz w:val="20"/>
              </w:rPr>
            </w:pPr>
            <w:r>
              <w:rPr>
                <w:noProof/>
                <w:sz w:val="20"/>
              </w:rPr>
              <w:t>91,3 %</w:t>
            </w:r>
          </w:p>
        </w:tc>
        <w:tc>
          <w:tcPr>
            <w:tcW w:w="1785" w:type="dxa"/>
            <w:tcBorders>
              <w:top w:val="nil"/>
              <w:left w:val="nil"/>
              <w:bottom w:val="single" w:sz="4" w:space="0" w:color="auto"/>
              <w:right w:val="single" w:sz="4" w:space="0" w:color="auto"/>
            </w:tcBorders>
            <w:shd w:val="clear" w:color="auto" w:fill="auto"/>
            <w:noWrap/>
            <w:vAlign w:val="bottom"/>
            <w:hideMark/>
          </w:tcPr>
          <w:p w14:paraId="3CCF2A60" w14:textId="77777777" w:rsidR="00E83F66" w:rsidRPr="00772251" w:rsidRDefault="00E83F66" w:rsidP="00A8670D">
            <w:pPr>
              <w:spacing w:before="60" w:after="60" w:line="240" w:lineRule="auto"/>
              <w:jc w:val="right"/>
              <w:rPr>
                <w:rFonts w:ascii="Calibri" w:hAnsi="Calibri"/>
                <w:noProof/>
                <w:color w:val="000000"/>
                <w:sz w:val="20"/>
              </w:rPr>
            </w:pPr>
            <w:r>
              <w:rPr>
                <w:rFonts w:ascii="Calibri" w:hAnsi="Calibri"/>
                <w:noProof/>
                <w:color w:val="000000"/>
                <w:sz w:val="20"/>
              </w:rPr>
              <w:t xml:space="preserve"> </w:t>
            </w:r>
          </w:p>
        </w:tc>
      </w:tr>
      <w:tr w:rsidR="00E83F66" w:rsidRPr="00772251" w14:paraId="61C30312" w14:textId="77777777" w:rsidTr="00772251">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hideMark/>
          </w:tcPr>
          <w:p w14:paraId="06B5D79D" w14:textId="77777777" w:rsidR="00E83F66" w:rsidRPr="00772251" w:rsidRDefault="00E83F66" w:rsidP="00093334">
            <w:pPr>
              <w:spacing w:before="60" w:after="60" w:line="240" w:lineRule="auto"/>
              <w:rPr>
                <w:noProof/>
                <w:sz w:val="20"/>
              </w:rPr>
            </w:pPr>
            <w:r>
              <w:rPr>
                <w:noProof/>
                <w:sz w:val="20"/>
              </w:rPr>
              <w:t>ØAF's import fra EU i alt</w:t>
            </w:r>
          </w:p>
        </w:tc>
        <w:tc>
          <w:tcPr>
            <w:tcW w:w="1984" w:type="dxa"/>
            <w:tcBorders>
              <w:top w:val="nil"/>
              <w:left w:val="nil"/>
              <w:bottom w:val="single" w:sz="4" w:space="0" w:color="auto"/>
              <w:right w:val="single" w:sz="4" w:space="0" w:color="auto"/>
            </w:tcBorders>
            <w:shd w:val="clear" w:color="auto" w:fill="auto"/>
            <w:noWrap/>
            <w:vAlign w:val="bottom"/>
            <w:hideMark/>
          </w:tcPr>
          <w:p w14:paraId="091D4508" w14:textId="77777777" w:rsidR="00E83F66" w:rsidRPr="00772251" w:rsidRDefault="00E83F66" w:rsidP="00A8670D">
            <w:pPr>
              <w:spacing w:before="60" w:after="60" w:line="240" w:lineRule="auto"/>
              <w:ind w:right="227"/>
              <w:jc w:val="right"/>
              <w:rPr>
                <w:noProof/>
                <w:sz w:val="20"/>
              </w:rPr>
            </w:pPr>
            <w:r>
              <w:rPr>
                <w:noProof/>
                <w:sz w:val="20"/>
              </w:rPr>
              <w:t>2 470 025 527</w:t>
            </w:r>
          </w:p>
        </w:tc>
        <w:tc>
          <w:tcPr>
            <w:tcW w:w="1785" w:type="dxa"/>
            <w:tcBorders>
              <w:top w:val="nil"/>
              <w:left w:val="nil"/>
              <w:bottom w:val="single" w:sz="4" w:space="0" w:color="auto"/>
              <w:right w:val="single" w:sz="4" w:space="0" w:color="auto"/>
            </w:tcBorders>
            <w:shd w:val="clear" w:color="auto" w:fill="auto"/>
            <w:noWrap/>
            <w:vAlign w:val="bottom"/>
            <w:hideMark/>
          </w:tcPr>
          <w:p w14:paraId="42EDF0B7" w14:textId="77777777" w:rsidR="00E83F66" w:rsidRPr="00772251" w:rsidRDefault="00E83F66" w:rsidP="00093334">
            <w:pPr>
              <w:spacing w:before="60" w:after="60" w:line="240" w:lineRule="auto"/>
              <w:rPr>
                <w:rFonts w:ascii="Calibri" w:hAnsi="Calibri"/>
                <w:noProof/>
                <w:color w:val="000000"/>
                <w:sz w:val="20"/>
              </w:rPr>
            </w:pPr>
            <w:r>
              <w:rPr>
                <w:rFonts w:ascii="Calibri" w:hAnsi="Calibri"/>
                <w:noProof/>
                <w:color w:val="000000"/>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3D3867C9" w14:textId="77777777" w:rsidR="00E83F66" w:rsidRPr="00772251" w:rsidRDefault="00E83F66" w:rsidP="00A8670D">
            <w:pPr>
              <w:spacing w:before="60" w:after="60" w:line="240" w:lineRule="auto"/>
              <w:ind w:right="227"/>
              <w:jc w:val="right"/>
              <w:rPr>
                <w:rFonts w:ascii="Calibri" w:hAnsi="Calibri"/>
                <w:noProof/>
                <w:color w:val="000000"/>
                <w:sz w:val="20"/>
              </w:rPr>
            </w:pPr>
            <w:r>
              <w:rPr>
                <w:rFonts w:ascii="Calibri" w:hAnsi="Calibri"/>
                <w:noProof/>
                <w:color w:val="000000"/>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37F2528D"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6655BE77"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0278D3DE"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7064B00E" w14:textId="77777777" w:rsidR="00E83F66" w:rsidRPr="00772251" w:rsidRDefault="00E83F66" w:rsidP="00A8670D">
            <w:pPr>
              <w:spacing w:before="60" w:after="60" w:line="240" w:lineRule="auto"/>
              <w:jc w:val="right"/>
              <w:rPr>
                <w:rFonts w:ascii="Calibri" w:hAnsi="Calibri"/>
                <w:noProof/>
                <w:color w:val="000000"/>
                <w:sz w:val="20"/>
              </w:rPr>
            </w:pPr>
            <w:r>
              <w:rPr>
                <w:rFonts w:ascii="Calibri" w:hAnsi="Calibri"/>
                <w:noProof/>
                <w:color w:val="000000"/>
                <w:sz w:val="20"/>
              </w:rPr>
              <w:t xml:space="preserve"> </w:t>
            </w:r>
          </w:p>
        </w:tc>
      </w:tr>
      <w:tr w:rsidR="00E83F66" w:rsidRPr="00772251" w14:paraId="014800F4" w14:textId="77777777" w:rsidTr="00772251">
        <w:trPr>
          <w:cantSplit/>
          <w:trHeight w:val="20"/>
          <w:jc w:val="center"/>
        </w:trPr>
        <w:tc>
          <w:tcPr>
            <w:tcW w:w="40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9AF5F" w14:textId="77777777" w:rsidR="00E83F66" w:rsidRPr="00772251" w:rsidRDefault="00E83F66" w:rsidP="00093334">
            <w:pPr>
              <w:spacing w:before="60" w:after="60" w:line="240" w:lineRule="auto"/>
              <w:rPr>
                <w:noProof/>
                <w:sz w:val="20"/>
              </w:rPr>
            </w:pPr>
            <w:r>
              <w:rPr>
                <w:noProof/>
                <w:sz w:val="20"/>
              </w:rPr>
              <w:t>Toldpositioner i alt</w:t>
            </w:r>
          </w:p>
        </w:tc>
        <w:tc>
          <w:tcPr>
            <w:tcW w:w="1785" w:type="dxa"/>
            <w:tcBorders>
              <w:top w:val="nil"/>
              <w:left w:val="nil"/>
              <w:bottom w:val="single" w:sz="4" w:space="0" w:color="auto"/>
              <w:right w:val="single" w:sz="4" w:space="0" w:color="auto"/>
            </w:tcBorders>
            <w:shd w:val="clear" w:color="auto" w:fill="auto"/>
            <w:noWrap/>
            <w:vAlign w:val="bottom"/>
            <w:hideMark/>
          </w:tcPr>
          <w:p w14:paraId="38A97D38" w14:textId="77777777" w:rsidR="00E83F66" w:rsidRPr="00772251" w:rsidRDefault="00E83F66" w:rsidP="00093334">
            <w:pPr>
              <w:spacing w:before="60" w:after="60" w:line="240" w:lineRule="auto"/>
              <w:rPr>
                <w:rFonts w:ascii="Calibri" w:hAnsi="Calibri"/>
                <w:noProof/>
                <w:color w:val="000000"/>
                <w:sz w:val="20"/>
              </w:rPr>
            </w:pPr>
            <w:r>
              <w:rPr>
                <w:rFonts w:ascii="Calibri" w:hAnsi="Calibri"/>
                <w:noProof/>
                <w:color w:val="000000"/>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59359F8A" w14:textId="77777777" w:rsidR="00E83F66" w:rsidRPr="00772251" w:rsidRDefault="00E83F66" w:rsidP="00A8670D">
            <w:pPr>
              <w:spacing w:before="60" w:after="60" w:line="240" w:lineRule="auto"/>
              <w:ind w:right="227"/>
              <w:jc w:val="right"/>
              <w:rPr>
                <w:rFonts w:ascii="Calibri" w:hAnsi="Calibri"/>
                <w:noProof/>
                <w:color w:val="000000"/>
                <w:sz w:val="20"/>
              </w:rPr>
            </w:pPr>
            <w:r>
              <w:rPr>
                <w:rFonts w:ascii="Calibri" w:hAnsi="Calibri"/>
                <w:noProof/>
                <w:color w:val="000000"/>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793654EF"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346552EE"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2E2B42EA"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4CB2C54D" w14:textId="77777777" w:rsidR="00E83F66" w:rsidRPr="00772251" w:rsidRDefault="00E83F66" w:rsidP="00A8670D">
            <w:pPr>
              <w:spacing w:before="60" w:after="60" w:line="240" w:lineRule="auto"/>
              <w:jc w:val="right"/>
              <w:rPr>
                <w:noProof/>
                <w:sz w:val="20"/>
              </w:rPr>
            </w:pPr>
            <w:r>
              <w:rPr>
                <w:noProof/>
                <w:sz w:val="20"/>
              </w:rPr>
              <w:t>5438</w:t>
            </w:r>
          </w:p>
        </w:tc>
      </w:tr>
    </w:tbl>
    <w:p w14:paraId="42594C49" w14:textId="77777777" w:rsidR="00E83F66" w:rsidRPr="00772251" w:rsidRDefault="00E83F66" w:rsidP="00A8670D">
      <w:pPr>
        <w:rPr>
          <w:noProof/>
        </w:rPr>
      </w:pPr>
    </w:p>
    <w:p w14:paraId="76D05679" w14:textId="77777777" w:rsidR="00A8670D" w:rsidRPr="00772251" w:rsidRDefault="00A8670D" w:rsidP="00A8670D">
      <w:pPr>
        <w:rPr>
          <w:noProof/>
        </w:rPr>
      </w:pPr>
    </w:p>
    <w:p w14:paraId="31924FFA" w14:textId="77777777" w:rsidR="00A8670D" w:rsidRPr="00A224BA" w:rsidRDefault="00A8670D" w:rsidP="00A8670D">
      <w:pPr>
        <w:jc w:val="center"/>
        <w:rPr>
          <w:noProof/>
        </w:rPr>
      </w:pPr>
      <w:r>
        <w:rPr>
          <w:noProof/>
        </w:rPr>
        <w:t>________________</w:t>
      </w:r>
    </w:p>
    <w:sectPr w:rsidR="00A8670D" w:rsidRPr="00A224BA" w:rsidSect="005F732F">
      <w:headerReference w:type="even" r:id="rId27"/>
      <w:headerReference w:type="default" r:id="rId28"/>
      <w:footerReference w:type="even" r:id="rId29"/>
      <w:footerReference w:type="default" r:id="rId30"/>
      <w:headerReference w:type="first" r:id="rId31"/>
      <w:footerReference w:type="first" r:id="rId32"/>
      <w:pgSz w:w="16839" w:h="11907" w:orient="landscape" w:code="9"/>
      <w:pgMar w:top="1134" w:right="1134" w:bottom="1134" w:left="1134"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5D493" w14:textId="77777777" w:rsidR="007D221B" w:rsidRDefault="007D221B">
      <w:r>
        <w:separator/>
      </w:r>
    </w:p>
  </w:endnote>
  <w:endnote w:type="continuationSeparator" w:id="0">
    <w:p w14:paraId="1A282D20" w14:textId="77777777" w:rsidR="007D221B" w:rsidRDefault="007D221B">
      <w:r>
        <w:separator/>
      </w:r>
    </w:p>
  </w:endnote>
  <w:endnote w:type="continuationNotice" w:id="1">
    <w:p w14:paraId="5109D819" w14:textId="77777777" w:rsidR="007D221B" w:rsidRDefault="007D22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default"/>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97298" w14:textId="1FC597BE" w:rsidR="00536A15" w:rsidRPr="00331413" w:rsidRDefault="00536A15" w:rsidP="0033141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F49BE" w14:textId="77777777" w:rsidR="007D221B" w:rsidRDefault="007D221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6B610" w14:textId="77777777" w:rsidR="00D7111A" w:rsidRDefault="00D7111A">
    <w:pPr>
      <w:pStyle w:val="Footer"/>
      <w:jc w:val="center"/>
    </w:pPr>
  </w:p>
  <w:p w14:paraId="2AA992C1" w14:textId="19971ABC" w:rsidR="007D221B" w:rsidRDefault="00331413" w:rsidP="007D221B">
    <w:pPr>
      <w:pStyle w:val="Footer"/>
      <w:jc w:val="center"/>
    </w:pPr>
    <w:sdt>
      <w:sdtPr>
        <w:id w:val="-96638016"/>
        <w:docPartObj>
          <w:docPartGallery w:val="Page Numbers (Bottom of Page)"/>
          <w:docPartUnique/>
        </w:docPartObj>
      </w:sdtPr>
      <w:sdtEndPr>
        <w:rPr>
          <w:noProof/>
        </w:rPr>
      </w:sdtEndPr>
      <w:sdtContent>
        <w:r w:rsidR="00E90AC6">
          <w:t xml:space="preserve">EAC/EU/bilag II/da </w:t>
        </w:r>
        <w:r w:rsidR="00E90AC6">
          <w:fldChar w:fldCharType="begin"/>
        </w:r>
        <w:r w:rsidR="00E90AC6">
          <w:instrText xml:space="preserve"> PAGE   \* MERGEFORMAT </w:instrText>
        </w:r>
        <w:r w:rsidR="00E90AC6">
          <w:fldChar w:fldCharType="separate"/>
        </w:r>
        <w:r>
          <w:rPr>
            <w:noProof/>
          </w:rPr>
          <w:t>9</w:t>
        </w:r>
        <w:r w:rsidR="00E90AC6">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CB84A" w14:textId="77777777" w:rsidR="007D221B" w:rsidRDefault="007D2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3A555" w14:textId="7C0F5191" w:rsidR="00536A15" w:rsidRPr="00331413" w:rsidRDefault="00331413" w:rsidP="00331413">
    <w:pPr>
      <w:pStyle w:val="FooterCoverPage"/>
      <w:rPr>
        <w:rFonts w:ascii="Arial" w:hAnsi="Arial" w:cs="Arial"/>
        <w:b/>
        <w:sz w:val="48"/>
      </w:rPr>
    </w:pPr>
    <w:r w:rsidRPr="00331413">
      <w:rPr>
        <w:rFonts w:ascii="Arial" w:hAnsi="Arial" w:cs="Arial"/>
        <w:b/>
        <w:sz w:val="48"/>
      </w:rPr>
      <w:t>DA</w:t>
    </w:r>
    <w:r w:rsidRPr="00331413">
      <w:rPr>
        <w:rFonts w:ascii="Arial" w:hAnsi="Arial" w:cs="Arial"/>
        <w:b/>
        <w:sz w:val="48"/>
      </w:rPr>
      <w:tab/>
    </w:r>
    <w:r w:rsidRPr="00331413">
      <w:rPr>
        <w:rFonts w:ascii="Arial" w:hAnsi="Arial" w:cs="Arial"/>
        <w:b/>
        <w:sz w:val="48"/>
      </w:rPr>
      <w:tab/>
    </w:r>
    <w:r w:rsidRPr="00331413">
      <w:tab/>
    </w:r>
    <w:r w:rsidRPr="00331413">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E9B06" w14:textId="77777777" w:rsidR="00331413" w:rsidRPr="00331413" w:rsidRDefault="00331413" w:rsidP="0033141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7DE21" w14:textId="77777777" w:rsidR="00B1474E" w:rsidRDefault="00B147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0D98D" w14:textId="77777777" w:rsidR="00105DA5" w:rsidRDefault="00105DA5">
    <w:pPr>
      <w:pStyle w:val="Footer"/>
      <w:jc w:val="center"/>
    </w:pPr>
  </w:p>
  <w:p w14:paraId="7CD6E27E" w14:textId="5F82EE50" w:rsidR="00105DA5" w:rsidRDefault="00331413" w:rsidP="0030205C">
    <w:pPr>
      <w:pStyle w:val="Footer"/>
      <w:jc w:val="center"/>
    </w:pPr>
    <w:sdt>
      <w:sdtPr>
        <w:id w:val="-1103341026"/>
        <w:docPartObj>
          <w:docPartGallery w:val="Page Numbers (Bottom of Page)"/>
          <w:docPartUnique/>
        </w:docPartObj>
      </w:sdtPr>
      <w:sdtEndPr>
        <w:rPr>
          <w:noProof/>
        </w:rPr>
      </w:sdtEndPr>
      <w:sdtContent>
        <w:r w:rsidR="00E90AC6">
          <w:t xml:space="preserve">EAC/EU/bilag I/da </w:t>
        </w:r>
        <w:r w:rsidR="00E90AC6">
          <w:fldChar w:fldCharType="begin"/>
        </w:r>
        <w:r w:rsidR="00E90AC6">
          <w:instrText xml:space="preserve"> PAGE   \* MERGEFORMAT </w:instrText>
        </w:r>
        <w:r w:rsidR="00E90AC6">
          <w:fldChar w:fldCharType="separate"/>
        </w:r>
        <w:r>
          <w:rPr>
            <w:noProof/>
          </w:rPr>
          <w:t>1</w:t>
        </w:r>
        <w:r w:rsidR="00E90AC6">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3EB1E" w14:textId="77777777" w:rsidR="00B1474E" w:rsidRDefault="00B1474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47032" w14:textId="77777777" w:rsidR="007D221B" w:rsidRDefault="007D221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37A89" w14:textId="77777777" w:rsidR="00105DA5" w:rsidRDefault="00105DA5">
    <w:pPr>
      <w:pStyle w:val="Footer"/>
      <w:jc w:val="center"/>
    </w:pPr>
  </w:p>
  <w:p w14:paraId="0170DDCC" w14:textId="6BDFE0D1" w:rsidR="00105DA5" w:rsidRDefault="00331413" w:rsidP="00A8670D">
    <w:pPr>
      <w:pStyle w:val="Footer"/>
      <w:jc w:val="center"/>
    </w:pPr>
    <w:sdt>
      <w:sdtPr>
        <w:id w:val="-1563326689"/>
        <w:docPartObj>
          <w:docPartGallery w:val="Page Numbers (Bottom of Page)"/>
          <w:docPartUnique/>
        </w:docPartObj>
      </w:sdtPr>
      <w:sdtEndPr>
        <w:rPr>
          <w:noProof/>
        </w:rPr>
      </w:sdtEndPr>
      <w:sdtContent>
        <w:r w:rsidR="00E90AC6">
          <w:t xml:space="preserve">EAC/EU/bilag II/da </w:t>
        </w:r>
        <w:r w:rsidR="00E90AC6">
          <w:fldChar w:fldCharType="begin"/>
        </w:r>
        <w:r w:rsidR="00E90AC6">
          <w:instrText xml:space="preserve"> PAGE   \* MERGEFORMAT </w:instrText>
        </w:r>
        <w:r w:rsidR="00E90AC6">
          <w:fldChar w:fldCharType="separate"/>
        </w:r>
        <w:r>
          <w:rPr>
            <w:noProof/>
          </w:rPr>
          <w:t>5</w:t>
        </w:r>
        <w:r w:rsidR="00E90AC6">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D13F7" w14:textId="77777777" w:rsidR="007D221B" w:rsidRDefault="007D2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CDCC6" w14:textId="77777777" w:rsidR="007D221B" w:rsidRDefault="007D221B">
      <w:pPr>
        <w:pStyle w:val="FootnoteText"/>
      </w:pPr>
      <w:r>
        <w:separator/>
      </w:r>
    </w:p>
  </w:footnote>
  <w:footnote w:type="continuationSeparator" w:id="0">
    <w:p w14:paraId="5C70CAB8" w14:textId="77777777" w:rsidR="007D221B" w:rsidRDefault="007D221B">
      <w:pPr>
        <w:pStyle w:val="FootnoteText"/>
      </w:pPr>
      <w:r>
        <w:separator/>
      </w:r>
    </w:p>
  </w:footnote>
  <w:footnote w:type="continuationNotice" w:id="1">
    <w:p w14:paraId="0BA27DD0" w14:textId="77777777" w:rsidR="007D221B" w:rsidRDefault="007D221B">
      <w:pPr>
        <w:spacing w:line="240" w:lineRule="auto"/>
      </w:pPr>
    </w:p>
  </w:footnote>
  <w:footnote w:id="2">
    <w:p w14:paraId="5512F293" w14:textId="77777777" w:rsidR="00105DA5" w:rsidRDefault="00105DA5" w:rsidP="00283B68">
      <w:pPr>
        <w:pStyle w:val="FootnoteText"/>
      </w:pPr>
      <w:r>
        <w:rPr>
          <w:rStyle w:val="FootnoteReference"/>
        </w:rPr>
        <w:footnoteRef/>
      </w:r>
      <w:r>
        <w:tab/>
        <w:t>Med henblik herpå og som undtagelse fra artikel 50 kan enkelte lande, som De Forenede Nationer har anerkendt som mindst udviklede lande, gøres til genstand for beskyttelsesforanstaltninger.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B12B7" w14:textId="77777777" w:rsidR="00331413" w:rsidRPr="00331413" w:rsidRDefault="00331413" w:rsidP="0033141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8707D" w14:textId="77777777" w:rsidR="007D221B" w:rsidRDefault="007D221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1D0D5" w14:textId="77777777" w:rsidR="007D221B" w:rsidRDefault="007D221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84BB0" w14:textId="77777777" w:rsidR="007D221B" w:rsidRDefault="007D2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3D0C3" w14:textId="77777777" w:rsidR="00331413" w:rsidRPr="00331413" w:rsidRDefault="00331413" w:rsidP="0033141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B905B" w14:textId="77777777" w:rsidR="00331413" w:rsidRPr="00331413" w:rsidRDefault="00331413" w:rsidP="0033141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54018" w14:textId="77777777" w:rsidR="00B1474E" w:rsidRDefault="00B147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EAAAE" w14:textId="77777777" w:rsidR="00D04681" w:rsidRPr="00F06BDD" w:rsidRDefault="00D04681" w:rsidP="00F06BDD">
    <w:pPr>
      <w:pStyle w:val="Header"/>
      <w:jc w:val="center"/>
      <w:rPr>
        <w:lang w:val="fr-BE"/>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E3E12" w14:textId="77777777" w:rsidR="00B1474E" w:rsidRDefault="00B147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649FC" w14:textId="77777777" w:rsidR="007D221B" w:rsidRDefault="007D221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2E299" w14:textId="77777777" w:rsidR="007D221B" w:rsidRDefault="007D221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23848" w14:textId="77777777" w:rsidR="007D221B" w:rsidRDefault="007D2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6525D8C"/>
    <w:lvl w:ilvl="0">
      <w:start w:val="1"/>
      <w:numFmt w:val="bullet"/>
      <w:pStyle w:val="Lines"/>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C704B8A"/>
    <w:lvl w:ilvl="0">
      <w:start w:val="1"/>
      <w:numFmt w:val="bullet"/>
      <w:pStyle w:val="ListNumber5"/>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56A962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350FB1"/>
    <w:multiLevelType w:val="multilevel"/>
    <w:tmpl w:val="30847FD6"/>
    <w:name w:val="List Number 4"/>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5E43525"/>
    <w:multiLevelType w:val="multilevel"/>
    <w:tmpl w:val="76202BFE"/>
    <w:name w:val="List Bullet 2__1"/>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6" w15:restartNumberingAfterBreak="0">
    <w:nsid w:val="12DD5905"/>
    <w:multiLevelType w:val="singleLevel"/>
    <w:tmpl w:val="6CB4B73E"/>
    <w:name w:val="Tiret 2__1"/>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9"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E930D7"/>
    <w:multiLevelType w:val="multilevel"/>
    <w:tmpl w:val="EFD2E05E"/>
    <w:lvl w:ilvl="0">
      <w:start w:val="1"/>
      <w:numFmt w:val="decimal"/>
      <w:lvlRestart w:val="0"/>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5"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6"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7"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8" w15:restartNumberingAfterBreak="0">
    <w:nsid w:val="3E191884"/>
    <w:multiLevelType w:val="singleLevel"/>
    <w:tmpl w:val="3020C764"/>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19"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0"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3"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02E3628"/>
    <w:multiLevelType w:val="multilevel"/>
    <w:tmpl w:val="B798DA9A"/>
    <w:name w:val="List Number__2"/>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7" w15:restartNumberingAfterBreak="0">
    <w:nsid w:val="596D67A1"/>
    <w:multiLevelType w:val="singleLevel"/>
    <w:tmpl w:val="9AC8831A"/>
    <w:name w:val="Tiret 0__1"/>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5EF779A6"/>
    <w:multiLevelType w:val="singleLevel"/>
    <w:tmpl w:val="C4347D46"/>
    <w:lvl w:ilvl="0">
      <w:start w:val="1"/>
      <w:numFmt w:val="decimal"/>
      <w:lvlRestart w:val="0"/>
      <w:pStyle w:val="Rfrenceinstitutionelle"/>
      <w:lvlText w:val="(%1)"/>
      <w:lvlJc w:val="left"/>
      <w:pPr>
        <w:tabs>
          <w:tab w:val="num" w:pos="709"/>
        </w:tabs>
        <w:ind w:left="709" w:hanging="709"/>
      </w:pPr>
      <w:rPr>
        <w:rFonts w:cs="Times New Roman"/>
      </w:rPr>
    </w:lvl>
  </w:abstractNum>
  <w:abstractNum w:abstractNumId="32"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3"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5" w15:restartNumberingAfterBreak="0">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6"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7" w15:restartNumberingAfterBreak="0">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8" w15:restartNumberingAfterBreak="0">
    <w:nsid w:val="79C96D36"/>
    <w:multiLevelType w:val="multilevel"/>
    <w:tmpl w:val="BE983CE4"/>
    <w:name w:val="Heading__1"/>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1"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42" w15:restartNumberingAfterBreak="0">
    <w:nsid w:val="7F7154E1"/>
    <w:multiLevelType w:val="singleLevel"/>
    <w:tmpl w:val="E3F6D2C6"/>
    <w:lvl w:ilvl="0">
      <w:start w:val="1"/>
      <w:numFmt w:val="bullet"/>
      <w:lvlRestart w:val="0"/>
      <w:pStyle w:val="ListBullet4"/>
      <w:lvlText w:val=""/>
      <w:lvlJc w:val="left"/>
      <w:pPr>
        <w:tabs>
          <w:tab w:val="num" w:pos="1134"/>
        </w:tabs>
        <w:ind w:left="1134" w:hanging="283"/>
      </w:pPr>
      <w:rPr>
        <w:rFonts w:ascii="Symbol" w:hAnsi="Symbol" w:hint="default"/>
      </w:rPr>
    </w:lvl>
  </w:abstractNum>
  <w:num w:numId="1">
    <w:abstractNumId w:val="15"/>
  </w:num>
  <w:num w:numId="2">
    <w:abstractNumId w:val="17"/>
  </w:num>
  <w:num w:numId="3">
    <w:abstractNumId w:val="39"/>
  </w:num>
  <w:num w:numId="4">
    <w:abstractNumId w:val="8"/>
  </w:num>
  <w:num w:numId="5">
    <w:abstractNumId w:val="23"/>
  </w:num>
  <w:num w:numId="6">
    <w:abstractNumId w:val="16"/>
  </w:num>
  <w:num w:numId="7">
    <w:abstractNumId w:val="19"/>
  </w:num>
  <w:num w:numId="8">
    <w:abstractNumId w:val="36"/>
  </w:num>
  <w:num w:numId="9">
    <w:abstractNumId w:val="14"/>
  </w:num>
  <w:num w:numId="10">
    <w:abstractNumId w:val="5"/>
  </w:num>
  <w:num w:numId="11">
    <w:abstractNumId w:val="9"/>
  </w:num>
  <w:num w:numId="12">
    <w:abstractNumId w:val="9"/>
  </w:num>
  <w:num w:numId="13">
    <w:abstractNumId w:val="9"/>
  </w:num>
  <w:num w:numId="14">
    <w:abstractNumId w:val="9"/>
  </w:num>
  <w:num w:numId="15">
    <w:abstractNumId w:val="21"/>
    <w:lvlOverride w:ilvl="0">
      <w:startOverride w:val="1"/>
    </w:lvlOverride>
  </w:num>
  <w:num w:numId="16">
    <w:abstractNumId w:val="21"/>
  </w:num>
  <w:num w:numId="17">
    <w:abstractNumId w:val="2"/>
  </w:num>
  <w:num w:numId="18">
    <w:abstractNumId w:val="1"/>
  </w:num>
  <w:num w:numId="19">
    <w:abstractNumId w:val="0"/>
  </w:num>
  <w:num w:numId="20">
    <w:abstractNumId w:val="25"/>
  </w:num>
  <w:num w:numId="21">
    <w:abstractNumId w:val="35"/>
  </w:num>
  <w:num w:numId="22">
    <w:abstractNumId w:val="6"/>
  </w:num>
  <w:num w:numId="23">
    <w:abstractNumId w:val="18"/>
  </w:num>
  <w:num w:numId="24">
    <w:abstractNumId w:val="42"/>
  </w:num>
  <w:num w:numId="25">
    <w:abstractNumId w:val="20"/>
  </w:num>
  <w:num w:numId="26">
    <w:abstractNumId w:val="32"/>
  </w:num>
  <w:num w:numId="27">
    <w:abstractNumId w:val="27"/>
  </w:num>
  <w:num w:numId="28">
    <w:abstractNumId w:val="37"/>
  </w:num>
  <w:num w:numId="29">
    <w:abstractNumId w:val="41"/>
  </w:num>
  <w:num w:numId="30">
    <w:abstractNumId w:val="38"/>
  </w:num>
  <w:num w:numId="31">
    <w:abstractNumId w:val="11"/>
  </w:num>
  <w:num w:numId="32">
    <w:abstractNumId w:val="4"/>
  </w:num>
  <w:num w:numId="33">
    <w:abstractNumId w:val="3"/>
  </w:num>
  <w:num w:numId="34">
    <w:abstractNumId w:val="31"/>
  </w:num>
  <w:num w:numId="35">
    <w:abstractNumId w:val="30"/>
  </w:num>
  <w:num w:numId="36">
    <w:abstractNumId w:val="34"/>
  </w:num>
  <w:num w:numId="37">
    <w:abstractNumId w:val="13"/>
  </w:num>
  <w:num w:numId="38">
    <w:abstractNumId w:val="22"/>
  </w:num>
  <w:num w:numId="39">
    <w:abstractNumId w:val="10"/>
  </w:num>
  <w:num w:numId="40">
    <w:abstractNumId w:val="33"/>
  </w:num>
  <w:num w:numId="41">
    <w:abstractNumId w:val="7"/>
  </w:num>
  <w:num w:numId="42">
    <w:abstractNumId w:val="24"/>
  </w:num>
  <w:num w:numId="43">
    <w:abstractNumId w:val="28"/>
  </w:num>
  <w:num w:numId="44">
    <w:abstractNumId w:val="29"/>
  </w:num>
  <w:num w:numId="45">
    <w:abstractNumId w:val="12"/>
  </w:num>
  <w:num w:numId="46">
    <w:abstractNumId w:val="26"/>
  </w:num>
  <w:num w:numId="47">
    <w:abstractNumId w:val="4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embedSystemFonts/>
  <w:hideSpellingErrors/>
  <w:hideGrammaticalErrors/>
  <w:activeWritingStyle w:appName="MSWord" w:lang="it-IT" w:vendorID="64" w:dllVersion="6" w:nlCheck="1" w:checkStyle="0"/>
  <w:activeWritingStyle w:appName="MSWord" w:lang="en-GB" w:vendorID="64" w:dllVersion="6" w:nlCheck="1" w:checkStyle="1"/>
  <w:activeWritingStyle w:appName="MSWord" w:lang="fr-BE" w:vendorID="64" w:dllVersion="6" w:nlCheck="1" w:checkStyle="0"/>
  <w:activeWritingStyle w:appName="MSWord" w:lang="de-DE" w:vendorID="64" w:dllVersion="6" w:nlCheck="1" w:checkStyle="0"/>
  <w:activeWritingStyle w:appName="MSWord" w:lang="en-GB" w:vendorID="64" w:dllVersion="0" w:nlCheck="1" w:checkStyle="0"/>
  <w:activeWritingStyle w:appName="MSWord" w:lang="fr-BE" w:vendorID="64" w:dllVersion="0" w:nlCheck="1" w:checkStyle="0"/>
  <w:activeWritingStyle w:appName="MSWord" w:lang="de-DE" w:vendorID="64" w:dllVersion="0" w:nlCheck="1" w:checkStyle="0"/>
  <w:activeWritingStyle w:appName="MSWord" w:lang="sv-SE" w:vendorID="64" w:dllVersion="0" w:nlCheck="1" w:checkStyle="0"/>
  <w:activeWritingStyle w:appName="MSWord" w:lang="it-IT" w:vendorID="64" w:dllVersion="0" w:nlCheck="1" w:checkStyle="0"/>
  <w:activeWritingStyle w:appName="MSWord" w:lang="nl-BE" w:vendorID="64" w:dllVersion="0" w:nlCheck="1" w:checkStyle="0"/>
  <w:activeWritingStyle w:appName="MSWord" w:lang="es-ES" w:vendorID="64" w:dllVersion="0" w:nlCheck="1" w:checkStyle="0"/>
  <w:activeWritingStyle w:appName="MSWord" w:lang="da-DK" w:vendorID="64" w:dllVersion="0" w:nlCheck="1" w:checkStyle="0"/>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pyNum" w:val="0"/>
    <w:docVar w:name="DocStatus" w:val="Green"/>
    <w:docVar w:name="DW_DocType" w:val="_GENEN"/>
    <w:docVar w:name="LW_ACCOMPAGNANT.CP" w:val="til"/>
    <w:docVar w:name="LW_ANNEX_NBR_FIRST" w:val="2"/>
    <w:docVar w:name="LW_ANNEX_NBR_LAST" w:val="2"/>
    <w:docVar w:name="LW_ANNEX_UNIQUE" w:val="0"/>
    <w:docVar w:name="LW_CORRIGENDUM" w:val="&lt;UNUSED&gt;"/>
    <w:docVar w:name="LW_COVERPAGE_EXISTS" w:val="True"/>
    <w:docVar w:name="LW_COVERPAGE_GUID" w:val="D07F197F-9887-4375-AF45-C20493E4A367"/>
    <w:docVar w:name="LW_COVERPAGE_TYPE" w:val="1"/>
    <w:docVar w:name="LW_CROSSREFERENCE" w:val="&lt;UNUSED&gt;"/>
    <w:docVar w:name="LW_DocType" w:val="NORMAL"/>
    <w:docVar w:name="LW_EMISSION" w:val="28.9.2023"/>
    <w:docVar w:name="LW_EMISSION_ISODATE" w:val="2023-09-28"/>
    <w:docVar w:name="LW_EMISSION_LOCATION" w:val="BRX"/>
    <w:docVar w:name="LW_EMISSION_PREFIX" w:val="Bruxelles, den "/>
    <w:docVar w:name="LW_EMISSION_SUFFIX" w:val=" "/>
    <w:docVar w:name="LW_ID_DOCTYPE_NONLW" w:val="CP-036"/>
    <w:docVar w:name="LW_LANGUE" w:val="DA"/>
    <w:docVar w:name="LW_LEVEL_OF_SENSITIVITY" w:val="Standard treatment"/>
    <w:docVar w:name="LW_NOM.INST" w:val="EUROPA-KOMMISSIONEN"/>
    <w:docVar w:name="LW_NOM.INST_JOINTDOC" w:val="&lt;EMPTY&gt;"/>
    <w:docVar w:name="LW_OBJETACTEPRINCIPAL.CP" w:val="&lt;FMT:Bold&gt;om undertegnelse på Den Europæiske Unions vegne af den økonomiske partnerskabsaftale mellem Republikken Kenya, medlem af Det Østafrikanske Fællesskab, på den ene side og Den Europæiske Union på den anden side&lt;/FMT&gt;"/>
    <w:docVar w:name="LW_PART_NBR" w:val="1"/>
    <w:docVar w:name="LW_PART_NBR_TOTAL" w:val="1"/>
    <w:docVar w:name="LW_REF.INST.NEW" w:val="COM"/>
    <w:docVar w:name="LW_REF.INST.NEW_ADOPTED" w:val="final"/>
    <w:docVar w:name="LW_REF.INST.NEW_TEXT" w:val="(2023) 55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BILAG_x000b_"/>
    <w:docVar w:name="LW_TYPEACTEPRINCIPAL.CP" w:val="Forslag til Rådets afgørelse"/>
    <w:docVar w:name="LwApiVersions" w:val="LW4CoDe 1.23.2.0; LW 8.0, Build 20211117"/>
  </w:docVars>
  <w:rsids>
    <w:rsidRoot w:val="007B7D78"/>
    <w:rsid w:val="0000110C"/>
    <w:rsid w:val="00007A54"/>
    <w:rsid w:val="000449B4"/>
    <w:rsid w:val="0005086A"/>
    <w:rsid w:val="000548CE"/>
    <w:rsid w:val="00054C4B"/>
    <w:rsid w:val="00064D99"/>
    <w:rsid w:val="00067F31"/>
    <w:rsid w:val="00075910"/>
    <w:rsid w:val="00083FBC"/>
    <w:rsid w:val="000867FF"/>
    <w:rsid w:val="00092472"/>
    <w:rsid w:val="00093334"/>
    <w:rsid w:val="0009569C"/>
    <w:rsid w:val="000A197C"/>
    <w:rsid w:val="000A3826"/>
    <w:rsid w:val="000A4FE6"/>
    <w:rsid w:val="000B3718"/>
    <w:rsid w:val="000D2B33"/>
    <w:rsid w:val="000D6445"/>
    <w:rsid w:val="000E1C75"/>
    <w:rsid w:val="000E628B"/>
    <w:rsid w:val="00105CA0"/>
    <w:rsid w:val="00105DA5"/>
    <w:rsid w:val="00123A2A"/>
    <w:rsid w:val="0012665C"/>
    <w:rsid w:val="0013152F"/>
    <w:rsid w:val="00136ACC"/>
    <w:rsid w:val="0014406C"/>
    <w:rsid w:val="0015454A"/>
    <w:rsid w:val="00155330"/>
    <w:rsid w:val="00156CB3"/>
    <w:rsid w:val="00164E11"/>
    <w:rsid w:val="00171F08"/>
    <w:rsid w:val="0017477F"/>
    <w:rsid w:val="00174E40"/>
    <w:rsid w:val="00174EC6"/>
    <w:rsid w:val="001807B5"/>
    <w:rsid w:val="00185177"/>
    <w:rsid w:val="001915AA"/>
    <w:rsid w:val="001978AC"/>
    <w:rsid w:val="00197F91"/>
    <w:rsid w:val="001A3005"/>
    <w:rsid w:val="001A6A85"/>
    <w:rsid w:val="001D60D8"/>
    <w:rsid w:val="001E4B57"/>
    <w:rsid w:val="001F59C5"/>
    <w:rsid w:val="001F7964"/>
    <w:rsid w:val="0020127F"/>
    <w:rsid w:val="002033A5"/>
    <w:rsid w:val="00204F63"/>
    <w:rsid w:val="0020697E"/>
    <w:rsid w:val="002111B4"/>
    <w:rsid w:val="00220AE0"/>
    <w:rsid w:val="0022170F"/>
    <w:rsid w:val="0022250D"/>
    <w:rsid w:val="00231500"/>
    <w:rsid w:val="00234D95"/>
    <w:rsid w:val="0024283F"/>
    <w:rsid w:val="0025510C"/>
    <w:rsid w:val="0025703C"/>
    <w:rsid w:val="00260C46"/>
    <w:rsid w:val="00265449"/>
    <w:rsid w:val="00267B35"/>
    <w:rsid w:val="00282319"/>
    <w:rsid w:val="00283B68"/>
    <w:rsid w:val="0028516C"/>
    <w:rsid w:val="00290591"/>
    <w:rsid w:val="00292109"/>
    <w:rsid w:val="002A000E"/>
    <w:rsid w:val="002B0FA2"/>
    <w:rsid w:val="002B28C5"/>
    <w:rsid w:val="002B7E71"/>
    <w:rsid w:val="002C2564"/>
    <w:rsid w:val="002C6AF2"/>
    <w:rsid w:val="002C6BC9"/>
    <w:rsid w:val="002D0849"/>
    <w:rsid w:val="002D0E12"/>
    <w:rsid w:val="002D1EFE"/>
    <w:rsid w:val="002D5A84"/>
    <w:rsid w:val="002D5B64"/>
    <w:rsid w:val="002E46F1"/>
    <w:rsid w:val="002E6C67"/>
    <w:rsid w:val="002F1116"/>
    <w:rsid w:val="0030205C"/>
    <w:rsid w:val="00304C1B"/>
    <w:rsid w:val="00304DEB"/>
    <w:rsid w:val="00311166"/>
    <w:rsid w:val="00316D9A"/>
    <w:rsid w:val="00323DF1"/>
    <w:rsid w:val="00331413"/>
    <w:rsid w:val="003317EC"/>
    <w:rsid w:val="00331C82"/>
    <w:rsid w:val="00335A55"/>
    <w:rsid w:val="00347B98"/>
    <w:rsid w:val="00363535"/>
    <w:rsid w:val="00365A1E"/>
    <w:rsid w:val="00375077"/>
    <w:rsid w:val="00376FF1"/>
    <w:rsid w:val="003812B9"/>
    <w:rsid w:val="0039090B"/>
    <w:rsid w:val="00392040"/>
    <w:rsid w:val="00397C24"/>
    <w:rsid w:val="003A1336"/>
    <w:rsid w:val="003A5ECF"/>
    <w:rsid w:val="003B4BBB"/>
    <w:rsid w:val="003C1FB1"/>
    <w:rsid w:val="003C2E28"/>
    <w:rsid w:val="003C53B2"/>
    <w:rsid w:val="003D0568"/>
    <w:rsid w:val="003D12D6"/>
    <w:rsid w:val="003D5361"/>
    <w:rsid w:val="003F010B"/>
    <w:rsid w:val="003F1999"/>
    <w:rsid w:val="003F7522"/>
    <w:rsid w:val="004063BC"/>
    <w:rsid w:val="00410588"/>
    <w:rsid w:val="00410DB9"/>
    <w:rsid w:val="004118BC"/>
    <w:rsid w:val="00426C28"/>
    <w:rsid w:val="00434BDE"/>
    <w:rsid w:val="00440047"/>
    <w:rsid w:val="00445F2C"/>
    <w:rsid w:val="00446EA1"/>
    <w:rsid w:val="004625E5"/>
    <w:rsid w:val="00462C5A"/>
    <w:rsid w:val="00462CBB"/>
    <w:rsid w:val="00465B83"/>
    <w:rsid w:val="004766A0"/>
    <w:rsid w:val="0048262E"/>
    <w:rsid w:val="0048451A"/>
    <w:rsid w:val="0048591A"/>
    <w:rsid w:val="00490932"/>
    <w:rsid w:val="00491180"/>
    <w:rsid w:val="00491ACF"/>
    <w:rsid w:val="004D202F"/>
    <w:rsid w:val="004E09B5"/>
    <w:rsid w:val="004E1F34"/>
    <w:rsid w:val="004E30A8"/>
    <w:rsid w:val="004F089F"/>
    <w:rsid w:val="004F1F3A"/>
    <w:rsid w:val="004F4789"/>
    <w:rsid w:val="00504C9A"/>
    <w:rsid w:val="00507CFA"/>
    <w:rsid w:val="005115B2"/>
    <w:rsid w:val="005119C1"/>
    <w:rsid w:val="00512732"/>
    <w:rsid w:val="005176C6"/>
    <w:rsid w:val="00517AFA"/>
    <w:rsid w:val="00517F1E"/>
    <w:rsid w:val="0053148A"/>
    <w:rsid w:val="00533EED"/>
    <w:rsid w:val="00536A15"/>
    <w:rsid w:val="0054118F"/>
    <w:rsid w:val="00543E36"/>
    <w:rsid w:val="005448A3"/>
    <w:rsid w:val="005555EB"/>
    <w:rsid w:val="00573235"/>
    <w:rsid w:val="00575171"/>
    <w:rsid w:val="00590F8E"/>
    <w:rsid w:val="00591446"/>
    <w:rsid w:val="0059376D"/>
    <w:rsid w:val="00593F18"/>
    <w:rsid w:val="005C1DE3"/>
    <w:rsid w:val="005C3B83"/>
    <w:rsid w:val="005C42AF"/>
    <w:rsid w:val="005C4936"/>
    <w:rsid w:val="005D11D1"/>
    <w:rsid w:val="005D3C88"/>
    <w:rsid w:val="005F1313"/>
    <w:rsid w:val="005F45C3"/>
    <w:rsid w:val="005F732F"/>
    <w:rsid w:val="005F793E"/>
    <w:rsid w:val="00604699"/>
    <w:rsid w:val="00606CAE"/>
    <w:rsid w:val="00615C14"/>
    <w:rsid w:val="006164E1"/>
    <w:rsid w:val="00624C6D"/>
    <w:rsid w:val="00627335"/>
    <w:rsid w:val="00632E6F"/>
    <w:rsid w:val="00645D07"/>
    <w:rsid w:val="00651C3C"/>
    <w:rsid w:val="0065291B"/>
    <w:rsid w:val="00657095"/>
    <w:rsid w:val="006609FB"/>
    <w:rsid w:val="00661D60"/>
    <w:rsid w:val="0066244C"/>
    <w:rsid w:val="00666413"/>
    <w:rsid w:val="0066686E"/>
    <w:rsid w:val="0066775F"/>
    <w:rsid w:val="00681EB1"/>
    <w:rsid w:val="0069311C"/>
    <w:rsid w:val="006937B9"/>
    <w:rsid w:val="006A0D97"/>
    <w:rsid w:val="006A55AE"/>
    <w:rsid w:val="006B112B"/>
    <w:rsid w:val="006B3FE1"/>
    <w:rsid w:val="006B7C69"/>
    <w:rsid w:val="006C6C26"/>
    <w:rsid w:val="006D2C19"/>
    <w:rsid w:val="006D738F"/>
    <w:rsid w:val="006E157B"/>
    <w:rsid w:val="006E5355"/>
    <w:rsid w:val="006F22F6"/>
    <w:rsid w:val="006F3E3F"/>
    <w:rsid w:val="006F7D08"/>
    <w:rsid w:val="007057C0"/>
    <w:rsid w:val="00725586"/>
    <w:rsid w:val="007311E2"/>
    <w:rsid w:val="0075359F"/>
    <w:rsid w:val="00754CB7"/>
    <w:rsid w:val="00757E8D"/>
    <w:rsid w:val="00764EA0"/>
    <w:rsid w:val="007651B0"/>
    <w:rsid w:val="007654CE"/>
    <w:rsid w:val="0076794C"/>
    <w:rsid w:val="00772251"/>
    <w:rsid w:val="00775244"/>
    <w:rsid w:val="0077561E"/>
    <w:rsid w:val="007838EE"/>
    <w:rsid w:val="00785B58"/>
    <w:rsid w:val="00791E95"/>
    <w:rsid w:val="007B0D74"/>
    <w:rsid w:val="007B4CC4"/>
    <w:rsid w:val="007B6E58"/>
    <w:rsid w:val="007B7D78"/>
    <w:rsid w:val="007C056D"/>
    <w:rsid w:val="007D0248"/>
    <w:rsid w:val="007D221B"/>
    <w:rsid w:val="007D2F1E"/>
    <w:rsid w:val="007D4BB6"/>
    <w:rsid w:val="007D7F28"/>
    <w:rsid w:val="007E1E1D"/>
    <w:rsid w:val="007E4427"/>
    <w:rsid w:val="007F07CE"/>
    <w:rsid w:val="007F38E2"/>
    <w:rsid w:val="007F7819"/>
    <w:rsid w:val="008103B1"/>
    <w:rsid w:val="00812219"/>
    <w:rsid w:val="00814EEA"/>
    <w:rsid w:val="0081789E"/>
    <w:rsid w:val="00820BC4"/>
    <w:rsid w:val="00820D9C"/>
    <w:rsid w:val="0082511C"/>
    <w:rsid w:val="0083043C"/>
    <w:rsid w:val="008515A7"/>
    <w:rsid w:val="00853B46"/>
    <w:rsid w:val="008671C1"/>
    <w:rsid w:val="0088118C"/>
    <w:rsid w:val="0088319A"/>
    <w:rsid w:val="00885A66"/>
    <w:rsid w:val="00885B3F"/>
    <w:rsid w:val="00896FC7"/>
    <w:rsid w:val="008A2859"/>
    <w:rsid w:val="008A3777"/>
    <w:rsid w:val="008A729C"/>
    <w:rsid w:val="008A7A5D"/>
    <w:rsid w:val="008B3E59"/>
    <w:rsid w:val="008B5034"/>
    <w:rsid w:val="008B72B7"/>
    <w:rsid w:val="008C1EDB"/>
    <w:rsid w:val="008D04D2"/>
    <w:rsid w:val="008D1AE8"/>
    <w:rsid w:val="008D3B70"/>
    <w:rsid w:val="008D3F5F"/>
    <w:rsid w:val="008E6CE1"/>
    <w:rsid w:val="008F0F94"/>
    <w:rsid w:val="008F26D0"/>
    <w:rsid w:val="00901A25"/>
    <w:rsid w:val="00904710"/>
    <w:rsid w:val="00907A87"/>
    <w:rsid w:val="009135EF"/>
    <w:rsid w:val="00917BA1"/>
    <w:rsid w:val="00922589"/>
    <w:rsid w:val="009235DD"/>
    <w:rsid w:val="00925BB6"/>
    <w:rsid w:val="00950B14"/>
    <w:rsid w:val="009532E7"/>
    <w:rsid w:val="00957806"/>
    <w:rsid w:val="00966D11"/>
    <w:rsid w:val="009700CD"/>
    <w:rsid w:val="009752F3"/>
    <w:rsid w:val="009846A3"/>
    <w:rsid w:val="00984AE0"/>
    <w:rsid w:val="0098654B"/>
    <w:rsid w:val="0099086D"/>
    <w:rsid w:val="00995506"/>
    <w:rsid w:val="009A1D2C"/>
    <w:rsid w:val="009C5331"/>
    <w:rsid w:val="009D15C2"/>
    <w:rsid w:val="009E7878"/>
    <w:rsid w:val="009F0FE5"/>
    <w:rsid w:val="00A03B15"/>
    <w:rsid w:val="00A12F9B"/>
    <w:rsid w:val="00A131D7"/>
    <w:rsid w:val="00A224BA"/>
    <w:rsid w:val="00A3456F"/>
    <w:rsid w:val="00A55EB4"/>
    <w:rsid w:val="00A56CF2"/>
    <w:rsid w:val="00A57E85"/>
    <w:rsid w:val="00A70CD8"/>
    <w:rsid w:val="00A83A74"/>
    <w:rsid w:val="00A8452C"/>
    <w:rsid w:val="00A8670D"/>
    <w:rsid w:val="00A9225C"/>
    <w:rsid w:val="00A9613B"/>
    <w:rsid w:val="00A96CA6"/>
    <w:rsid w:val="00AA29D4"/>
    <w:rsid w:val="00AA3A04"/>
    <w:rsid w:val="00AA5B24"/>
    <w:rsid w:val="00AC1CE6"/>
    <w:rsid w:val="00AD020C"/>
    <w:rsid w:val="00AD5B7D"/>
    <w:rsid w:val="00AE6D64"/>
    <w:rsid w:val="00B01529"/>
    <w:rsid w:val="00B04981"/>
    <w:rsid w:val="00B104EA"/>
    <w:rsid w:val="00B112C8"/>
    <w:rsid w:val="00B13002"/>
    <w:rsid w:val="00B1474E"/>
    <w:rsid w:val="00B17575"/>
    <w:rsid w:val="00B229DD"/>
    <w:rsid w:val="00B40E1C"/>
    <w:rsid w:val="00B441C9"/>
    <w:rsid w:val="00B55A5E"/>
    <w:rsid w:val="00B6185C"/>
    <w:rsid w:val="00B63521"/>
    <w:rsid w:val="00B722DD"/>
    <w:rsid w:val="00B72E2B"/>
    <w:rsid w:val="00B80209"/>
    <w:rsid w:val="00B80A03"/>
    <w:rsid w:val="00B845E7"/>
    <w:rsid w:val="00B872A5"/>
    <w:rsid w:val="00B9096D"/>
    <w:rsid w:val="00B97461"/>
    <w:rsid w:val="00BB0906"/>
    <w:rsid w:val="00BB2B14"/>
    <w:rsid w:val="00BB4965"/>
    <w:rsid w:val="00BC122C"/>
    <w:rsid w:val="00BC3FE8"/>
    <w:rsid w:val="00BD01D7"/>
    <w:rsid w:val="00BD1469"/>
    <w:rsid w:val="00BE0095"/>
    <w:rsid w:val="00BE0D86"/>
    <w:rsid w:val="00BE7C2A"/>
    <w:rsid w:val="00BF1051"/>
    <w:rsid w:val="00BF5978"/>
    <w:rsid w:val="00C0365C"/>
    <w:rsid w:val="00C148CD"/>
    <w:rsid w:val="00C2175D"/>
    <w:rsid w:val="00C22400"/>
    <w:rsid w:val="00C351CC"/>
    <w:rsid w:val="00C36584"/>
    <w:rsid w:val="00C4415B"/>
    <w:rsid w:val="00C502FD"/>
    <w:rsid w:val="00C5213C"/>
    <w:rsid w:val="00C52568"/>
    <w:rsid w:val="00C548E9"/>
    <w:rsid w:val="00C55246"/>
    <w:rsid w:val="00C6113D"/>
    <w:rsid w:val="00C66DC8"/>
    <w:rsid w:val="00C82663"/>
    <w:rsid w:val="00C83670"/>
    <w:rsid w:val="00C85405"/>
    <w:rsid w:val="00C86DDC"/>
    <w:rsid w:val="00C90F42"/>
    <w:rsid w:val="00CC47C5"/>
    <w:rsid w:val="00CD35C2"/>
    <w:rsid w:val="00CD4B81"/>
    <w:rsid w:val="00CE0701"/>
    <w:rsid w:val="00CE1387"/>
    <w:rsid w:val="00CE3420"/>
    <w:rsid w:val="00CE51DE"/>
    <w:rsid w:val="00CF309C"/>
    <w:rsid w:val="00D04681"/>
    <w:rsid w:val="00D125DB"/>
    <w:rsid w:val="00D25D34"/>
    <w:rsid w:val="00D3163B"/>
    <w:rsid w:val="00D31A71"/>
    <w:rsid w:val="00D33F57"/>
    <w:rsid w:val="00D34375"/>
    <w:rsid w:val="00D37A12"/>
    <w:rsid w:val="00D40257"/>
    <w:rsid w:val="00D5388E"/>
    <w:rsid w:val="00D565A6"/>
    <w:rsid w:val="00D605D1"/>
    <w:rsid w:val="00D6758B"/>
    <w:rsid w:val="00D70426"/>
    <w:rsid w:val="00D7111A"/>
    <w:rsid w:val="00D852EB"/>
    <w:rsid w:val="00D9095F"/>
    <w:rsid w:val="00D942ED"/>
    <w:rsid w:val="00D954D7"/>
    <w:rsid w:val="00D96E50"/>
    <w:rsid w:val="00D97143"/>
    <w:rsid w:val="00DA36BB"/>
    <w:rsid w:val="00DC015F"/>
    <w:rsid w:val="00DC0246"/>
    <w:rsid w:val="00DC07DC"/>
    <w:rsid w:val="00DC3762"/>
    <w:rsid w:val="00DC3B45"/>
    <w:rsid w:val="00DD54E0"/>
    <w:rsid w:val="00DE1D55"/>
    <w:rsid w:val="00DE42A7"/>
    <w:rsid w:val="00DF2DF3"/>
    <w:rsid w:val="00DF45F2"/>
    <w:rsid w:val="00E0581F"/>
    <w:rsid w:val="00E40BDE"/>
    <w:rsid w:val="00E45613"/>
    <w:rsid w:val="00E5556D"/>
    <w:rsid w:val="00E5587C"/>
    <w:rsid w:val="00E56089"/>
    <w:rsid w:val="00E56C81"/>
    <w:rsid w:val="00E71191"/>
    <w:rsid w:val="00E763F3"/>
    <w:rsid w:val="00E83F66"/>
    <w:rsid w:val="00E847E1"/>
    <w:rsid w:val="00E90AC6"/>
    <w:rsid w:val="00EA286E"/>
    <w:rsid w:val="00EB3FB2"/>
    <w:rsid w:val="00EB70C0"/>
    <w:rsid w:val="00EC0A2A"/>
    <w:rsid w:val="00EC52B5"/>
    <w:rsid w:val="00EE00BA"/>
    <w:rsid w:val="00EE6E72"/>
    <w:rsid w:val="00F030A6"/>
    <w:rsid w:val="00F053C3"/>
    <w:rsid w:val="00F06BDD"/>
    <w:rsid w:val="00F06C59"/>
    <w:rsid w:val="00F12625"/>
    <w:rsid w:val="00F14703"/>
    <w:rsid w:val="00F1732C"/>
    <w:rsid w:val="00F42ECF"/>
    <w:rsid w:val="00F631F5"/>
    <w:rsid w:val="00F64303"/>
    <w:rsid w:val="00F66153"/>
    <w:rsid w:val="00F67E0F"/>
    <w:rsid w:val="00F75257"/>
    <w:rsid w:val="00F77761"/>
    <w:rsid w:val="00F817F7"/>
    <w:rsid w:val="00F91457"/>
    <w:rsid w:val="00F96BF9"/>
    <w:rsid w:val="00FA264E"/>
    <w:rsid w:val="00FB16BD"/>
    <w:rsid w:val="00FD3F0B"/>
    <w:rsid w:val="00FE67E6"/>
    <w:rsid w:val="00FF245F"/>
    <w:rsid w:val="00FF467D"/>
    <w:rsid w:val="00FF4E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87E1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02F"/>
    <w:pPr>
      <w:widowControl w:val="0"/>
      <w:spacing w:line="360" w:lineRule="auto"/>
    </w:pPr>
    <w:rPr>
      <w:sz w:val="24"/>
      <w:lang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uiPriority w:val="9"/>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9"/>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rsid w:val="007D0248"/>
    <w:rPr>
      <w:rFonts w:ascii="Tahoma" w:hAnsi="Tahoma" w:cs="Tahoma"/>
      <w:sz w:val="16"/>
      <w:szCs w:val="16"/>
    </w:rPr>
  </w:style>
  <w:style w:type="character" w:customStyle="1" w:styleId="FooterChar">
    <w:name w:val="Footer Char"/>
    <w:basedOn w:val="DefaultParagraphFont"/>
    <w:link w:val="Footer"/>
    <w:uiPriority w:val="99"/>
    <w:rsid w:val="00363535"/>
    <w:rPr>
      <w:sz w:val="24"/>
      <w:lang w:eastAsia="fr-BE"/>
    </w:rPr>
  </w:style>
  <w:style w:type="character" w:customStyle="1" w:styleId="FootnoteTextChar">
    <w:name w:val="Footnote Text Char"/>
    <w:basedOn w:val="DefaultParagraphFont"/>
    <w:link w:val="FootnoteText"/>
    <w:uiPriority w:val="99"/>
    <w:rsid w:val="00363535"/>
    <w:rPr>
      <w:sz w:val="24"/>
      <w:lang w:eastAsia="fr-BE"/>
    </w:rPr>
  </w:style>
  <w:style w:type="paragraph" w:customStyle="1" w:styleId="Tiret1">
    <w:name w:val="Tiret 1"/>
    <w:basedOn w:val="Normal"/>
    <w:rsid w:val="003F1999"/>
    <w:pPr>
      <w:widowControl/>
      <w:numPr>
        <w:numId w:val="15"/>
      </w:numPr>
      <w:spacing w:before="120" w:after="120" w:line="240" w:lineRule="auto"/>
      <w:jc w:val="both"/>
    </w:pPr>
    <w:rPr>
      <w:rFonts w:eastAsiaTheme="minorHAnsi"/>
      <w:szCs w:val="22"/>
      <w:lang w:eastAsia="en-US"/>
    </w:rPr>
  </w:style>
  <w:style w:type="character" w:customStyle="1" w:styleId="Heading1Char">
    <w:name w:val="Heading 1 Char"/>
    <w:basedOn w:val="DefaultParagraphFont"/>
    <w:link w:val="Heading1"/>
    <w:uiPriority w:val="9"/>
    <w:rsid w:val="00E83F66"/>
    <w:rPr>
      <w:b/>
      <w:smallCaps/>
      <w:sz w:val="24"/>
      <w:lang w:eastAsia="fr-BE"/>
    </w:rPr>
  </w:style>
  <w:style w:type="character" w:customStyle="1" w:styleId="Heading2Char">
    <w:name w:val="Heading 2 Char"/>
    <w:basedOn w:val="DefaultParagraphFont"/>
    <w:link w:val="Heading2"/>
    <w:uiPriority w:val="9"/>
    <w:rsid w:val="00E83F66"/>
    <w:rPr>
      <w:b/>
      <w:sz w:val="24"/>
      <w:lang w:eastAsia="fr-BE"/>
    </w:rPr>
  </w:style>
  <w:style w:type="character" w:customStyle="1" w:styleId="Heading3Char">
    <w:name w:val="Heading 3 Char"/>
    <w:basedOn w:val="DefaultParagraphFont"/>
    <w:link w:val="Heading3"/>
    <w:uiPriority w:val="9"/>
    <w:rsid w:val="00E83F66"/>
    <w:rPr>
      <w:i/>
      <w:sz w:val="24"/>
      <w:lang w:eastAsia="fr-BE"/>
    </w:rPr>
  </w:style>
  <w:style w:type="character" w:customStyle="1" w:styleId="Heading4Char">
    <w:name w:val="Heading 4 Char"/>
    <w:basedOn w:val="DefaultParagraphFont"/>
    <w:link w:val="Heading4"/>
    <w:uiPriority w:val="9"/>
    <w:rsid w:val="00E83F66"/>
    <w:rPr>
      <w:sz w:val="24"/>
      <w:lang w:eastAsia="fr-BE"/>
    </w:rPr>
  </w:style>
  <w:style w:type="character" w:customStyle="1" w:styleId="Heading5Char">
    <w:name w:val="Heading 5 Char"/>
    <w:basedOn w:val="DefaultParagraphFont"/>
    <w:link w:val="Heading5"/>
    <w:rsid w:val="00E83F66"/>
    <w:rPr>
      <w:rFonts w:ascii="Arial" w:hAnsi="Arial"/>
      <w:sz w:val="22"/>
      <w:lang w:eastAsia="fr-BE"/>
    </w:rPr>
  </w:style>
  <w:style w:type="character" w:customStyle="1" w:styleId="Heading6Char">
    <w:name w:val="Heading 6 Char"/>
    <w:basedOn w:val="DefaultParagraphFont"/>
    <w:link w:val="Heading6"/>
    <w:rsid w:val="00E83F66"/>
    <w:rPr>
      <w:rFonts w:ascii="Arial" w:hAnsi="Arial"/>
      <w:i/>
      <w:sz w:val="22"/>
      <w:lang w:eastAsia="fr-BE"/>
    </w:rPr>
  </w:style>
  <w:style w:type="character" w:customStyle="1" w:styleId="Heading7Char">
    <w:name w:val="Heading 7 Char"/>
    <w:basedOn w:val="DefaultParagraphFont"/>
    <w:link w:val="Heading7"/>
    <w:rsid w:val="00E83F66"/>
    <w:rPr>
      <w:rFonts w:ascii="Arial" w:hAnsi="Arial"/>
      <w:lang w:eastAsia="fr-BE"/>
    </w:rPr>
  </w:style>
  <w:style w:type="character" w:customStyle="1" w:styleId="Heading8Char">
    <w:name w:val="Heading 8 Char"/>
    <w:basedOn w:val="DefaultParagraphFont"/>
    <w:link w:val="Heading8"/>
    <w:rsid w:val="00E83F66"/>
    <w:rPr>
      <w:rFonts w:ascii="Arial" w:hAnsi="Arial"/>
      <w:i/>
      <w:lang w:eastAsia="fr-BE"/>
    </w:rPr>
  </w:style>
  <w:style w:type="character" w:customStyle="1" w:styleId="Heading9Char">
    <w:name w:val="Heading 9 Char"/>
    <w:basedOn w:val="DefaultParagraphFont"/>
    <w:link w:val="Heading9"/>
    <w:rsid w:val="00E83F66"/>
    <w:rPr>
      <w:rFonts w:ascii="Arial" w:hAnsi="Arial"/>
      <w:i/>
      <w:sz w:val="18"/>
      <w:lang w:eastAsia="fr-BE"/>
    </w:rPr>
  </w:style>
  <w:style w:type="numbering" w:customStyle="1" w:styleId="NoList1">
    <w:name w:val="No List1"/>
    <w:next w:val="NoList"/>
    <w:uiPriority w:val="99"/>
    <w:semiHidden/>
    <w:unhideWhenUsed/>
    <w:rsid w:val="00E83F66"/>
  </w:style>
  <w:style w:type="numbering" w:customStyle="1" w:styleId="NoList11">
    <w:name w:val="No List11"/>
    <w:next w:val="NoList"/>
    <w:uiPriority w:val="99"/>
    <w:semiHidden/>
    <w:unhideWhenUsed/>
    <w:rsid w:val="00E83F66"/>
  </w:style>
  <w:style w:type="numbering" w:customStyle="1" w:styleId="NoList111">
    <w:name w:val="No List111"/>
    <w:next w:val="NoList"/>
    <w:uiPriority w:val="99"/>
    <w:semiHidden/>
    <w:unhideWhenUsed/>
    <w:rsid w:val="00E83F66"/>
  </w:style>
  <w:style w:type="character" w:customStyle="1" w:styleId="EndnoteTextChar">
    <w:name w:val="Endnote Text Char"/>
    <w:basedOn w:val="DefaultParagraphFont"/>
    <w:link w:val="EndnoteText"/>
    <w:rsid w:val="00E83F66"/>
    <w:rPr>
      <w:sz w:val="24"/>
      <w:lang w:eastAsia="fr-BE"/>
    </w:rPr>
  </w:style>
  <w:style w:type="paragraph" w:styleId="DocumentMap">
    <w:name w:val="Document Map"/>
    <w:basedOn w:val="Normal"/>
    <w:link w:val="DocumentMapChar"/>
    <w:rsid w:val="00E83F66"/>
    <w:pPr>
      <w:shd w:val="clear" w:color="auto" w:fill="000080"/>
    </w:pPr>
    <w:rPr>
      <w:rFonts w:ascii="Tahoma" w:hAnsi="Tahoma" w:cs="Tahoma"/>
    </w:rPr>
  </w:style>
  <w:style w:type="character" w:customStyle="1" w:styleId="DocumentMapChar">
    <w:name w:val="Document Map Char"/>
    <w:basedOn w:val="DefaultParagraphFont"/>
    <w:link w:val="DocumentMap"/>
    <w:rsid w:val="00E83F66"/>
    <w:rPr>
      <w:rFonts w:ascii="Tahoma" w:hAnsi="Tahoma" w:cs="Tahoma"/>
      <w:sz w:val="24"/>
      <w:shd w:val="clear" w:color="auto" w:fill="000080"/>
      <w:lang w:eastAsia="fr-BE"/>
    </w:rPr>
  </w:style>
  <w:style w:type="character" w:customStyle="1" w:styleId="TitrearticleChar">
    <w:name w:val="Titre article Char"/>
    <w:rsid w:val="00E83F66"/>
    <w:rPr>
      <w:rFonts w:ascii="Times New Roman" w:hAnsi="Times New Roman" w:cs="Times New Roman"/>
      <w:i/>
      <w:sz w:val="24"/>
      <w:lang w:val="da-DK"/>
    </w:rPr>
  </w:style>
  <w:style w:type="paragraph" w:styleId="ListNumber">
    <w:name w:val="List Number"/>
    <w:basedOn w:val="Normal"/>
    <w:rsid w:val="00E83F66"/>
    <w:pPr>
      <w:widowControl/>
      <w:numPr>
        <w:numId w:val="20"/>
      </w:numPr>
      <w:spacing w:before="120" w:after="120" w:line="240" w:lineRule="auto"/>
      <w:jc w:val="both"/>
    </w:pPr>
    <w:rPr>
      <w:szCs w:val="24"/>
      <w:lang w:eastAsia="de-DE"/>
    </w:rPr>
  </w:style>
  <w:style w:type="paragraph" w:customStyle="1" w:styleId="ListNumberLevel2">
    <w:name w:val="List Number (Level 2)"/>
    <w:basedOn w:val="Normal"/>
    <w:rsid w:val="00E83F66"/>
    <w:pPr>
      <w:widowControl/>
      <w:numPr>
        <w:ilvl w:val="1"/>
        <w:numId w:val="20"/>
      </w:numPr>
      <w:spacing w:before="120" w:after="120" w:line="240" w:lineRule="auto"/>
      <w:jc w:val="both"/>
    </w:pPr>
    <w:rPr>
      <w:szCs w:val="24"/>
      <w:lang w:eastAsia="de-DE"/>
    </w:rPr>
  </w:style>
  <w:style w:type="paragraph" w:customStyle="1" w:styleId="ListNumberLevel3">
    <w:name w:val="List Number (Level 3)"/>
    <w:basedOn w:val="Normal"/>
    <w:rsid w:val="00E83F66"/>
    <w:pPr>
      <w:widowControl/>
      <w:numPr>
        <w:ilvl w:val="2"/>
        <w:numId w:val="20"/>
      </w:numPr>
      <w:spacing w:before="120" w:after="120" w:line="240" w:lineRule="auto"/>
      <w:jc w:val="both"/>
    </w:pPr>
    <w:rPr>
      <w:szCs w:val="24"/>
      <w:lang w:eastAsia="de-DE"/>
    </w:rPr>
  </w:style>
  <w:style w:type="paragraph" w:customStyle="1" w:styleId="ListNumberLevel4">
    <w:name w:val="List Number (Level 4)"/>
    <w:basedOn w:val="Normal"/>
    <w:rsid w:val="00E83F66"/>
    <w:pPr>
      <w:widowControl/>
      <w:numPr>
        <w:ilvl w:val="3"/>
        <w:numId w:val="20"/>
      </w:numPr>
      <w:spacing w:before="120" w:after="120" w:line="240" w:lineRule="auto"/>
      <w:jc w:val="both"/>
    </w:pPr>
    <w:rPr>
      <w:szCs w:val="24"/>
      <w:lang w:eastAsia="de-DE"/>
    </w:rPr>
  </w:style>
  <w:style w:type="paragraph" w:customStyle="1" w:styleId="Prliminairetitre">
    <w:name w:val="Préliminaire titre"/>
    <w:basedOn w:val="Normal"/>
    <w:next w:val="Normal"/>
    <w:rsid w:val="00E83F66"/>
    <w:pPr>
      <w:widowControl/>
      <w:spacing w:before="360" w:after="360" w:line="240" w:lineRule="auto"/>
      <w:jc w:val="center"/>
    </w:pPr>
    <w:rPr>
      <w:b/>
      <w:szCs w:val="24"/>
      <w:lang w:eastAsia="de-DE"/>
    </w:rPr>
  </w:style>
  <w:style w:type="paragraph" w:styleId="ListBullet2">
    <w:name w:val="List Bullet 2"/>
    <w:basedOn w:val="Normal"/>
    <w:rsid w:val="00E83F66"/>
    <w:pPr>
      <w:widowControl/>
      <w:numPr>
        <w:numId w:val="22"/>
      </w:numPr>
      <w:spacing w:before="120" w:after="120" w:line="240" w:lineRule="auto"/>
      <w:jc w:val="both"/>
    </w:pPr>
    <w:rPr>
      <w:szCs w:val="24"/>
      <w:lang w:eastAsia="de-DE"/>
    </w:rPr>
  </w:style>
  <w:style w:type="paragraph" w:styleId="ListBullet3">
    <w:name w:val="List Bullet 3"/>
    <w:basedOn w:val="Normal"/>
    <w:rsid w:val="00E83F66"/>
    <w:pPr>
      <w:widowControl/>
      <w:numPr>
        <w:numId w:val="23"/>
      </w:numPr>
      <w:spacing w:before="120" w:after="120" w:line="240" w:lineRule="auto"/>
      <w:jc w:val="both"/>
    </w:pPr>
    <w:rPr>
      <w:szCs w:val="24"/>
      <w:lang w:eastAsia="de-DE"/>
    </w:rPr>
  </w:style>
  <w:style w:type="paragraph" w:styleId="ListBullet4">
    <w:name w:val="List Bullet 4"/>
    <w:basedOn w:val="Normal"/>
    <w:rsid w:val="00E83F66"/>
    <w:pPr>
      <w:widowControl/>
      <w:numPr>
        <w:numId w:val="24"/>
      </w:numPr>
      <w:spacing w:before="120" w:after="120" w:line="240" w:lineRule="auto"/>
      <w:jc w:val="both"/>
    </w:pPr>
    <w:rPr>
      <w:szCs w:val="24"/>
      <w:lang w:eastAsia="de-DE"/>
    </w:rPr>
  </w:style>
  <w:style w:type="paragraph" w:styleId="ListNumber2">
    <w:name w:val="List Number 2"/>
    <w:basedOn w:val="Normal"/>
    <w:rsid w:val="00E83F66"/>
    <w:pPr>
      <w:widowControl/>
      <w:numPr>
        <w:numId w:val="31"/>
      </w:numPr>
      <w:spacing w:before="120" w:after="120" w:line="240" w:lineRule="auto"/>
      <w:jc w:val="both"/>
    </w:pPr>
    <w:rPr>
      <w:szCs w:val="24"/>
      <w:lang w:eastAsia="de-DE"/>
    </w:rPr>
  </w:style>
  <w:style w:type="paragraph" w:styleId="ListNumber3">
    <w:name w:val="List Number 3"/>
    <w:basedOn w:val="Normal"/>
    <w:rsid w:val="00E83F66"/>
    <w:pPr>
      <w:widowControl/>
      <w:numPr>
        <w:numId w:val="32"/>
      </w:numPr>
      <w:spacing w:before="120" w:after="120" w:line="240" w:lineRule="auto"/>
      <w:jc w:val="both"/>
    </w:pPr>
    <w:rPr>
      <w:szCs w:val="24"/>
      <w:lang w:eastAsia="de-DE"/>
    </w:rPr>
  </w:style>
  <w:style w:type="paragraph" w:styleId="ListNumber4">
    <w:name w:val="List Number 4"/>
    <w:basedOn w:val="Normal"/>
    <w:rsid w:val="00E83F66"/>
    <w:pPr>
      <w:widowControl/>
      <w:numPr>
        <w:numId w:val="33"/>
      </w:numPr>
      <w:spacing w:before="120" w:after="120" w:line="240" w:lineRule="auto"/>
      <w:jc w:val="both"/>
    </w:pPr>
    <w:rPr>
      <w:szCs w:val="24"/>
      <w:lang w:eastAsia="de-DE"/>
    </w:rPr>
  </w:style>
  <w:style w:type="paragraph" w:customStyle="1" w:styleId="ListBullet1">
    <w:name w:val="List Bullet 1"/>
    <w:basedOn w:val="Normal"/>
    <w:rsid w:val="00E83F66"/>
    <w:pPr>
      <w:widowControl/>
      <w:numPr>
        <w:numId w:val="21"/>
      </w:numPr>
      <w:spacing w:before="120" w:after="120" w:line="240" w:lineRule="auto"/>
      <w:jc w:val="both"/>
    </w:pPr>
    <w:rPr>
      <w:szCs w:val="24"/>
      <w:lang w:eastAsia="de-DE"/>
    </w:rPr>
  </w:style>
  <w:style w:type="paragraph" w:customStyle="1" w:styleId="ListDash">
    <w:name w:val="List Dash"/>
    <w:basedOn w:val="Normal"/>
    <w:rsid w:val="00E83F66"/>
    <w:pPr>
      <w:widowControl/>
      <w:numPr>
        <w:numId w:val="25"/>
      </w:numPr>
      <w:spacing w:before="120" w:after="120" w:line="240" w:lineRule="auto"/>
      <w:jc w:val="both"/>
    </w:pPr>
    <w:rPr>
      <w:szCs w:val="24"/>
      <w:lang w:eastAsia="de-DE"/>
    </w:rPr>
  </w:style>
  <w:style w:type="paragraph" w:customStyle="1" w:styleId="ListDash1">
    <w:name w:val="List Dash 1"/>
    <w:basedOn w:val="Normal"/>
    <w:rsid w:val="00E83F66"/>
    <w:pPr>
      <w:widowControl/>
      <w:numPr>
        <w:numId w:val="26"/>
      </w:numPr>
      <w:spacing w:before="120" w:after="120" w:line="240" w:lineRule="auto"/>
      <w:jc w:val="both"/>
    </w:pPr>
    <w:rPr>
      <w:szCs w:val="24"/>
      <w:lang w:eastAsia="de-DE"/>
    </w:rPr>
  </w:style>
  <w:style w:type="paragraph" w:customStyle="1" w:styleId="ListDash2">
    <w:name w:val="List Dash 2"/>
    <w:basedOn w:val="Normal"/>
    <w:rsid w:val="00E83F66"/>
    <w:pPr>
      <w:widowControl/>
      <w:numPr>
        <w:numId w:val="27"/>
      </w:numPr>
      <w:spacing w:before="120" w:after="120" w:line="240" w:lineRule="auto"/>
      <w:jc w:val="both"/>
    </w:pPr>
    <w:rPr>
      <w:szCs w:val="24"/>
      <w:lang w:eastAsia="de-DE"/>
    </w:rPr>
  </w:style>
  <w:style w:type="paragraph" w:customStyle="1" w:styleId="ListDash3">
    <w:name w:val="List Dash 3"/>
    <w:basedOn w:val="Normal"/>
    <w:rsid w:val="00E83F66"/>
    <w:pPr>
      <w:widowControl/>
      <w:numPr>
        <w:numId w:val="28"/>
      </w:numPr>
      <w:spacing w:before="120" w:after="120" w:line="240" w:lineRule="auto"/>
      <w:jc w:val="both"/>
    </w:pPr>
    <w:rPr>
      <w:szCs w:val="24"/>
      <w:lang w:eastAsia="de-DE"/>
    </w:rPr>
  </w:style>
  <w:style w:type="paragraph" w:customStyle="1" w:styleId="ListDash4">
    <w:name w:val="List Dash 4"/>
    <w:basedOn w:val="Normal"/>
    <w:rsid w:val="00E83F66"/>
    <w:pPr>
      <w:widowControl/>
      <w:numPr>
        <w:numId w:val="29"/>
      </w:numPr>
      <w:spacing w:before="120" w:after="120" w:line="240" w:lineRule="auto"/>
      <w:jc w:val="both"/>
    </w:pPr>
    <w:rPr>
      <w:szCs w:val="24"/>
      <w:lang w:eastAsia="de-DE"/>
    </w:rPr>
  </w:style>
  <w:style w:type="paragraph" w:customStyle="1" w:styleId="ListNumber1">
    <w:name w:val="List Number 1"/>
    <w:basedOn w:val="Text1"/>
    <w:rsid w:val="00E83F66"/>
    <w:pPr>
      <w:numPr>
        <w:numId w:val="30"/>
      </w:numPr>
    </w:pPr>
    <w:rPr>
      <w:rFonts w:eastAsia="Times New Roman"/>
      <w:szCs w:val="24"/>
      <w:lang w:eastAsia="de-DE"/>
    </w:rPr>
  </w:style>
  <w:style w:type="paragraph" w:customStyle="1" w:styleId="ListNumber1Level2">
    <w:name w:val="List Number 1 (Level 2)"/>
    <w:basedOn w:val="Text1"/>
    <w:rsid w:val="00E83F66"/>
    <w:pPr>
      <w:numPr>
        <w:ilvl w:val="3"/>
        <w:numId w:val="30"/>
      </w:numPr>
      <w:tabs>
        <w:tab w:val="clear" w:pos="3686"/>
        <w:tab w:val="num" w:pos="2268"/>
      </w:tabs>
      <w:ind w:left="2268" w:hanging="708"/>
    </w:pPr>
    <w:rPr>
      <w:rFonts w:eastAsia="Times New Roman"/>
      <w:szCs w:val="24"/>
      <w:lang w:eastAsia="de-DE"/>
    </w:rPr>
  </w:style>
  <w:style w:type="paragraph" w:customStyle="1" w:styleId="ListNumber2Level2">
    <w:name w:val="List Number 2 (Level 2)"/>
    <w:basedOn w:val="Text2"/>
    <w:rsid w:val="00E83F66"/>
    <w:pPr>
      <w:numPr>
        <w:ilvl w:val="3"/>
        <w:numId w:val="31"/>
      </w:numPr>
      <w:tabs>
        <w:tab w:val="clear" w:pos="3686"/>
        <w:tab w:val="num" w:pos="2268"/>
      </w:tabs>
      <w:ind w:left="2268" w:hanging="708"/>
    </w:pPr>
    <w:rPr>
      <w:rFonts w:eastAsia="Times New Roman"/>
      <w:szCs w:val="24"/>
      <w:lang w:eastAsia="de-DE"/>
    </w:rPr>
  </w:style>
  <w:style w:type="paragraph" w:customStyle="1" w:styleId="ListNumber3Level2">
    <w:name w:val="List Number 3 (Level 2)"/>
    <w:basedOn w:val="Text3"/>
    <w:rsid w:val="00E83F66"/>
    <w:pPr>
      <w:numPr>
        <w:ilvl w:val="3"/>
        <w:numId w:val="32"/>
      </w:numPr>
      <w:tabs>
        <w:tab w:val="clear" w:pos="3686"/>
        <w:tab w:val="num" w:pos="2268"/>
      </w:tabs>
      <w:ind w:left="2268" w:hanging="708"/>
    </w:pPr>
    <w:rPr>
      <w:rFonts w:eastAsia="Times New Roman"/>
      <w:szCs w:val="24"/>
      <w:lang w:eastAsia="de-DE"/>
    </w:rPr>
  </w:style>
  <w:style w:type="paragraph" w:customStyle="1" w:styleId="ListNumber4Level2">
    <w:name w:val="List Number 4 (Level 2)"/>
    <w:basedOn w:val="Text4"/>
    <w:rsid w:val="00E83F66"/>
    <w:pPr>
      <w:numPr>
        <w:ilvl w:val="3"/>
        <w:numId w:val="33"/>
      </w:numPr>
      <w:tabs>
        <w:tab w:val="clear" w:pos="3686"/>
        <w:tab w:val="num" w:pos="2268"/>
      </w:tabs>
      <w:ind w:left="2268" w:hanging="708"/>
    </w:pPr>
    <w:rPr>
      <w:rFonts w:eastAsia="Times New Roman"/>
      <w:szCs w:val="24"/>
      <w:lang w:eastAsia="de-DE"/>
    </w:rPr>
  </w:style>
  <w:style w:type="paragraph" w:customStyle="1" w:styleId="ListNumber1Level3">
    <w:name w:val="List Number 1 (Level 3)"/>
    <w:basedOn w:val="Text1"/>
    <w:rsid w:val="00E83F66"/>
    <w:pPr>
      <w:numPr>
        <w:ilvl w:val="2"/>
        <w:numId w:val="30"/>
      </w:numPr>
    </w:pPr>
    <w:rPr>
      <w:rFonts w:eastAsia="Times New Roman"/>
      <w:szCs w:val="24"/>
      <w:lang w:eastAsia="de-DE"/>
    </w:rPr>
  </w:style>
  <w:style w:type="paragraph" w:customStyle="1" w:styleId="ListNumber2Level3">
    <w:name w:val="List Number 2 (Level 3)"/>
    <w:basedOn w:val="Text2"/>
    <w:rsid w:val="00E83F66"/>
    <w:pPr>
      <w:numPr>
        <w:ilvl w:val="2"/>
        <w:numId w:val="31"/>
      </w:numPr>
    </w:pPr>
    <w:rPr>
      <w:rFonts w:eastAsia="Times New Roman"/>
      <w:szCs w:val="24"/>
      <w:lang w:eastAsia="de-DE"/>
    </w:rPr>
  </w:style>
  <w:style w:type="paragraph" w:customStyle="1" w:styleId="ListNumber3Level3">
    <w:name w:val="List Number 3 (Level 3)"/>
    <w:basedOn w:val="Text3"/>
    <w:rsid w:val="00E83F66"/>
    <w:pPr>
      <w:numPr>
        <w:ilvl w:val="2"/>
        <w:numId w:val="32"/>
      </w:numPr>
    </w:pPr>
    <w:rPr>
      <w:rFonts w:eastAsia="Times New Roman"/>
      <w:szCs w:val="24"/>
      <w:lang w:eastAsia="de-DE"/>
    </w:rPr>
  </w:style>
  <w:style w:type="paragraph" w:customStyle="1" w:styleId="ListNumber4Level3">
    <w:name w:val="List Number 4 (Level 3)"/>
    <w:basedOn w:val="Text4"/>
    <w:rsid w:val="00E83F66"/>
    <w:pPr>
      <w:numPr>
        <w:ilvl w:val="2"/>
        <w:numId w:val="33"/>
      </w:numPr>
    </w:pPr>
    <w:rPr>
      <w:rFonts w:eastAsia="Times New Roman"/>
      <w:szCs w:val="24"/>
      <w:lang w:eastAsia="de-DE"/>
    </w:rPr>
  </w:style>
  <w:style w:type="paragraph" w:customStyle="1" w:styleId="ListNumber1Level4">
    <w:name w:val="List Number 1 (Level 4)"/>
    <w:basedOn w:val="Text1"/>
    <w:rsid w:val="00E83F66"/>
    <w:pPr>
      <w:tabs>
        <w:tab w:val="num" w:pos="3686"/>
      </w:tabs>
      <w:ind w:left="3686" w:hanging="709"/>
    </w:pPr>
    <w:rPr>
      <w:rFonts w:eastAsia="Times New Roman"/>
      <w:szCs w:val="24"/>
      <w:lang w:eastAsia="de-DE"/>
    </w:rPr>
  </w:style>
  <w:style w:type="paragraph" w:customStyle="1" w:styleId="ListNumber2Level4">
    <w:name w:val="List Number 2 (Level 4)"/>
    <w:basedOn w:val="Text2"/>
    <w:rsid w:val="00E83F66"/>
    <w:pPr>
      <w:tabs>
        <w:tab w:val="num" w:pos="3686"/>
      </w:tabs>
      <w:ind w:left="3686" w:hanging="709"/>
    </w:pPr>
    <w:rPr>
      <w:rFonts w:eastAsia="Times New Roman"/>
      <w:szCs w:val="24"/>
      <w:lang w:eastAsia="de-DE"/>
    </w:rPr>
  </w:style>
  <w:style w:type="paragraph" w:customStyle="1" w:styleId="ListNumber3Level4">
    <w:name w:val="List Number 3 (Level 4)"/>
    <w:basedOn w:val="Text3"/>
    <w:rsid w:val="00E83F66"/>
    <w:pPr>
      <w:tabs>
        <w:tab w:val="num" w:pos="3686"/>
      </w:tabs>
      <w:ind w:left="3686" w:hanging="709"/>
    </w:pPr>
    <w:rPr>
      <w:rFonts w:eastAsia="Times New Roman"/>
      <w:szCs w:val="24"/>
      <w:lang w:eastAsia="de-DE"/>
    </w:rPr>
  </w:style>
  <w:style w:type="paragraph" w:customStyle="1" w:styleId="ListNumber4Level4">
    <w:name w:val="List Number 4 (Level 4)"/>
    <w:basedOn w:val="Text4"/>
    <w:rsid w:val="00E83F66"/>
    <w:pPr>
      <w:tabs>
        <w:tab w:val="num" w:pos="3686"/>
      </w:tabs>
      <w:ind w:left="3686" w:hanging="709"/>
    </w:pPr>
    <w:rPr>
      <w:rFonts w:eastAsia="Times New Roman"/>
      <w:szCs w:val="24"/>
      <w:lang w:eastAsia="de-DE"/>
    </w:rPr>
  </w:style>
  <w:style w:type="paragraph" w:customStyle="1" w:styleId="Annexetitreacte">
    <w:name w:val="Annexe titre (acte)"/>
    <w:basedOn w:val="Normal"/>
    <w:next w:val="Normal"/>
    <w:rsid w:val="00E83F66"/>
    <w:pPr>
      <w:widowControl/>
      <w:spacing w:before="120" w:after="120" w:line="240" w:lineRule="auto"/>
      <w:jc w:val="center"/>
    </w:pPr>
    <w:rPr>
      <w:b/>
      <w:szCs w:val="24"/>
      <w:u w:val="single"/>
      <w:lang w:eastAsia="de-DE"/>
    </w:rPr>
  </w:style>
  <w:style w:type="paragraph" w:customStyle="1" w:styleId="Annexetitreexposglobal">
    <w:name w:val="Annexe titre (exposé global)"/>
    <w:basedOn w:val="Normal"/>
    <w:next w:val="Normal"/>
    <w:rsid w:val="00E83F66"/>
    <w:pPr>
      <w:widowControl/>
      <w:spacing w:before="120" w:after="120" w:line="240" w:lineRule="auto"/>
      <w:jc w:val="center"/>
    </w:pPr>
    <w:rPr>
      <w:b/>
      <w:szCs w:val="24"/>
      <w:u w:val="single"/>
      <w:lang w:eastAsia="de-DE"/>
    </w:rPr>
  </w:style>
  <w:style w:type="paragraph" w:customStyle="1" w:styleId="Annexetitrefichefinacte">
    <w:name w:val="Annexe titre (fiche fin. acte)"/>
    <w:basedOn w:val="Normal"/>
    <w:next w:val="Normal"/>
    <w:rsid w:val="00E83F66"/>
    <w:pPr>
      <w:widowControl/>
      <w:spacing w:before="120" w:after="120" w:line="240" w:lineRule="auto"/>
      <w:jc w:val="center"/>
    </w:pPr>
    <w:rPr>
      <w:b/>
      <w:szCs w:val="24"/>
      <w:u w:val="single"/>
      <w:lang w:eastAsia="de-DE"/>
    </w:rPr>
  </w:style>
  <w:style w:type="paragraph" w:customStyle="1" w:styleId="Annexetitrefichefinglobale">
    <w:name w:val="Annexe titre (fiche fin. globale)"/>
    <w:basedOn w:val="Normal"/>
    <w:next w:val="Normal"/>
    <w:rsid w:val="00E83F66"/>
    <w:pPr>
      <w:widowControl/>
      <w:spacing w:before="120" w:after="120" w:line="240" w:lineRule="auto"/>
      <w:jc w:val="center"/>
    </w:pPr>
    <w:rPr>
      <w:b/>
      <w:szCs w:val="24"/>
      <w:u w:val="single"/>
      <w:lang w:eastAsia="de-DE"/>
    </w:rPr>
  </w:style>
  <w:style w:type="paragraph" w:customStyle="1" w:styleId="Annexetitreglobale">
    <w:name w:val="Annexe titre (globale)"/>
    <w:basedOn w:val="Normal"/>
    <w:next w:val="Normal"/>
    <w:rsid w:val="00E83F66"/>
    <w:pPr>
      <w:widowControl/>
      <w:spacing w:before="120" w:after="120" w:line="240" w:lineRule="auto"/>
      <w:jc w:val="center"/>
    </w:pPr>
    <w:rPr>
      <w:b/>
      <w:szCs w:val="24"/>
      <w:u w:val="single"/>
      <w:lang w:eastAsia="de-DE"/>
    </w:rPr>
  </w:style>
  <w:style w:type="paragraph" w:customStyle="1" w:styleId="Rfrenceinstitutionelle">
    <w:name w:val="Référence institutionelle"/>
    <w:basedOn w:val="Normal"/>
    <w:next w:val="Statut"/>
    <w:rsid w:val="00E83F66"/>
    <w:pPr>
      <w:widowControl/>
      <w:numPr>
        <w:numId w:val="34"/>
      </w:numPr>
      <w:tabs>
        <w:tab w:val="clear" w:pos="709"/>
      </w:tabs>
      <w:spacing w:after="240" w:line="240" w:lineRule="auto"/>
      <w:ind w:left="5103" w:firstLine="0"/>
    </w:pPr>
    <w:rPr>
      <w:szCs w:val="24"/>
      <w:lang w:eastAsia="de-DE"/>
    </w:rPr>
  </w:style>
  <w:style w:type="paragraph" w:customStyle="1" w:styleId="Exposdesmotifstitreglobal">
    <w:name w:val="Exposé des motifs titre (global)"/>
    <w:basedOn w:val="Normal"/>
    <w:next w:val="Normal"/>
    <w:rsid w:val="00E83F66"/>
    <w:pPr>
      <w:widowControl/>
      <w:spacing w:before="120" w:after="120" w:line="240" w:lineRule="auto"/>
      <w:jc w:val="center"/>
    </w:pPr>
    <w:rPr>
      <w:b/>
      <w:szCs w:val="24"/>
      <w:u w:val="single"/>
      <w:lang w:eastAsia="de-DE"/>
    </w:rPr>
  </w:style>
  <w:style w:type="paragraph" w:customStyle="1" w:styleId="Langueoriginale">
    <w:name w:val="Langue originale"/>
    <w:basedOn w:val="Normal"/>
    <w:next w:val="Phrasefinale"/>
    <w:rsid w:val="00E83F66"/>
    <w:pPr>
      <w:widowControl/>
      <w:spacing w:before="360" w:after="120" w:line="240" w:lineRule="auto"/>
      <w:jc w:val="center"/>
    </w:pPr>
    <w:rPr>
      <w:caps/>
      <w:szCs w:val="24"/>
      <w:lang w:eastAsia="de-DE"/>
    </w:rPr>
  </w:style>
  <w:style w:type="paragraph" w:customStyle="1" w:styleId="Phrasefinale">
    <w:name w:val="Phrase finale"/>
    <w:basedOn w:val="Normal"/>
    <w:next w:val="Normal"/>
    <w:rsid w:val="00E83F66"/>
    <w:pPr>
      <w:widowControl/>
      <w:spacing w:before="360" w:line="240" w:lineRule="auto"/>
      <w:jc w:val="center"/>
    </w:pPr>
    <w:rPr>
      <w:szCs w:val="24"/>
      <w:lang w:eastAsia="de-DE"/>
    </w:rPr>
  </w:style>
  <w:style w:type="paragraph" w:customStyle="1" w:styleId="Prliminairetype">
    <w:name w:val="Préliminaire type"/>
    <w:basedOn w:val="Normal"/>
    <w:next w:val="Normal"/>
    <w:rsid w:val="00E83F66"/>
    <w:pPr>
      <w:widowControl/>
      <w:spacing w:before="360" w:line="240" w:lineRule="auto"/>
      <w:jc w:val="center"/>
    </w:pPr>
    <w:rPr>
      <w:b/>
      <w:szCs w:val="24"/>
      <w:lang w:eastAsia="de-DE"/>
    </w:rPr>
  </w:style>
  <w:style w:type="paragraph" w:customStyle="1" w:styleId="Rfrenceinterinstitutionelle">
    <w:name w:val="Référence interinstitutionelle"/>
    <w:basedOn w:val="Normal"/>
    <w:next w:val="Statut"/>
    <w:rsid w:val="00E83F66"/>
    <w:pPr>
      <w:widowControl/>
      <w:spacing w:line="240" w:lineRule="auto"/>
      <w:ind w:left="5103"/>
    </w:pPr>
    <w:rPr>
      <w:szCs w:val="24"/>
      <w:lang w:eastAsia="de-DE"/>
    </w:rPr>
  </w:style>
  <w:style w:type="paragraph" w:customStyle="1" w:styleId="Rfrenceinterinstitutionelleprliminaire">
    <w:name w:val="Référence interinstitutionelle (préliminaire)"/>
    <w:basedOn w:val="Normal"/>
    <w:next w:val="Normal"/>
    <w:rsid w:val="00E83F66"/>
    <w:pPr>
      <w:widowControl/>
      <w:spacing w:line="240" w:lineRule="auto"/>
      <w:ind w:left="5103"/>
    </w:pPr>
    <w:rPr>
      <w:szCs w:val="24"/>
      <w:lang w:eastAsia="de-DE"/>
    </w:rPr>
  </w:style>
  <w:style w:type="paragraph" w:customStyle="1" w:styleId="Sous-titreobjetprliminaire">
    <w:name w:val="Sous-titre objet (préliminaire)"/>
    <w:basedOn w:val="Normal"/>
    <w:rsid w:val="00E83F66"/>
    <w:pPr>
      <w:widowControl/>
      <w:spacing w:line="240" w:lineRule="auto"/>
      <w:jc w:val="center"/>
    </w:pPr>
    <w:rPr>
      <w:b/>
      <w:szCs w:val="24"/>
      <w:lang w:eastAsia="de-DE"/>
    </w:rPr>
  </w:style>
  <w:style w:type="paragraph" w:customStyle="1" w:styleId="Statutprliminaire">
    <w:name w:val="Statut (préliminaire)"/>
    <w:basedOn w:val="Normal"/>
    <w:next w:val="Normal"/>
    <w:rsid w:val="00E83F66"/>
    <w:pPr>
      <w:widowControl/>
      <w:spacing w:before="360" w:line="240" w:lineRule="auto"/>
      <w:jc w:val="center"/>
    </w:pPr>
    <w:rPr>
      <w:szCs w:val="24"/>
      <w:lang w:eastAsia="de-DE"/>
    </w:rPr>
  </w:style>
  <w:style w:type="paragraph" w:customStyle="1" w:styleId="Titreobjetprliminaire">
    <w:name w:val="Titre objet (préliminaire)"/>
    <w:basedOn w:val="Normal"/>
    <w:next w:val="Normal"/>
    <w:rsid w:val="00E83F66"/>
    <w:pPr>
      <w:widowControl/>
      <w:spacing w:before="360" w:after="360" w:line="240" w:lineRule="auto"/>
      <w:jc w:val="center"/>
    </w:pPr>
    <w:rPr>
      <w:b/>
      <w:szCs w:val="24"/>
      <w:lang w:eastAsia="de-DE"/>
    </w:rPr>
  </w:style>
  <w:style w:type="paragraph" w:customStyle="1" w:styleId="Typedudocumentprliminaire">
    <w:name w:val="Type du document (préliminaire)"/>
    <w:basedOn w:val="Normal"/>
    <w:next w:val="Normal"/>
    <w:rsid w:val="00E83F66"/>
    <w:pPr>
      <w:widowControl/>
      <w:spacing w:before="360" w:line="240" w:lineRule="auto"/>
      <w:jc w:val="center"/>
    </w:pPr>
    <w:rPr>
      <w:b/>
      <w:szCs w:val="24"/>
      <w:lang w:eastAsia="de-DE"/>
    </w:rPr>
  </w:style>
  <w:style w:type="paragraph" w:customStyle="1" w:styleId="Fichefinancirestandardtitre">
    <w:name w:val="Fiche financière (standard) titre"/>
    <w:basedOn w:val="Normal"/>
    <w:next w:val="Normal"/>
    <w:rsid w:val="00E83F66"/>
    <w:pPr>
      <w:widowControl/>
      <w:spacing w:before="120" w:after="120" w:line="240" w:lineRule="auto"/>
      <w:jc w:val="center"/>
    </w:pPr>
    <w:rPr>
      <w:b/>
      <w:szCs w:val="24"/>
      <w:u w:val="single"/>
      <w:lang w:eastAsia="de-DE"/>
    </w:rPr>
  </w:style>
  <w:style w:type="paragraph" w:customStyle="1" w:styleId="Fichefinancirestandardtitreacte">
    <w:name w:val="Fiche financière (standard) titre (acte)"/>
    <w:basedOn w:val="Normal"/>
    <w:next w:val="Normal"/>
    <w:rsid w:val="00E83F66"/>
    <w:pPr>
      <w:widowControl/>
      <w:spacing w:before="120" w:after="120" w:line="240" w:lineRule="auto"/>
      <w:jc w:val="center"/>
    </w:pPr>
    <w:rPr>
      <w:b/>
      <w:szCs w:val="24"/>
      <w:u w:val="single"/>
      <w:lang w:eastAsia="de-DE"/>
    </w:rPr>
  </w:style>
  <w:style w:type="paragraph" w:customStyle="1" w:styleId="Fichefinanciretravailtitre">
    <w:name w:val="Fiche financière (travail) titre"/>
    <w:basedOn w:val="Normal"/>
    <w:next w:val="Normal"/>
    <w:rsid w:val="00E83F66"/>
    <w:pPr>
      <w:widowControl/>
      <w:spacing w:before="120" w:after="120" w:line="240" w:lineRule="auto"/>
      <w:jc w:val="center"/>
    </w:pPr>
    <w:rPr>
      <w:b/>
      <w:szCs w:val="24"/>
      <w:u w:val="single"/>
      <w:lang w:eastAsia="de-DE"/>
    </w:rPr>
  </w:style>
  <w:style w:type="paragraph" w:customStyle="1" w:styleId="Fichefinanciretravailtitreacte">
    <w:name w:val="Fiche financière (travail) titre (acte)"/>
    <w:basedOn w:val="Normal"/>
    <w:next w:val="Normal"/>
    <w:rsid w:val="00E83F66"/>
    <w:pPr>
      <w:widowControl/>
      <w:spacing w:before="120" w:after="120" w:line="240" w:lineRule="auto"/>
      <w:jc w:val="center"/>
    </w:pPr>
    <w:rPr>
      <w:b/>
      <w:szCs w:val="24"/>
      <w:u w:val="single"/>
      <w:lang w:eastAsia="de-DE"/>
    </w:rPr>
  </w:style>
  <w:style w:type="paragraph" w:customStyle="1" w:styleId="Fichefinancireattributiontitre">
    <w:name w:val="Fiche financière (attribution) titre"/>
    <w:basedOn w:val="Normal"/>
    <w:next w:val="Normal"/>
    <w:rsid w:val="00E83F66"/>
    <w:pPr>
      <w:widowControl/>
      <w:spacing w:before="120" w:after="120" w:line="240" w:lineRule="auto"/>
      <w:jc w:val="center"/>
    </w:pPr>
    <w:rPr>
      <w:b/>
      <w:szCs w:val="24"/>
      <w:u w:val="single"/>
      <w:lang w:eastAsia="de-DE"/>
    </w:rPr>
  </w:style>
  <w:style w:type="paragraph" w:customStyle="1" w:styleId="Fichefinancireattributiontitreacte">
    <w:name w:val="Fiche financière (attribution) titre (acte)"/>
    <w:basedOn w:val="Normal"/>
    <w:next w:val="Normal"/>
    <w:rsid w:val="00E83F66"/>
    <w:pPr>
      <w:widowControl/>
      <w:spacing w:before="120" w:after="120" w:line="240" w:lineRule="auto"/>
      <w:jc w:val="center"/>
    </w:pPr>
    <w:rPr>
      <w:b/>
      <w:szCs w:val="24"/>
      <w:u w:val="single"/>
      <w:lang w:eastAsia="de-DE"/>
    </w:rPr>
  </w:style>
  <w:style w:type="paragraph" w:styleId="NormalIndent">
    <w:name w:val="Normal Indent"/>
    <w:basedOn w:val="Normal"/>
    <w:rsid w:val="00E83F66"/>
    <w:pPr>
      <w:ind w:left="567"/>
    </w:pPr>
    <w:rPr>
      <w:lang w:eastAsia="en-GB"/>
    </w:rPr>
  </w:style>
  <w:style w:type="table" w:styleId="TableGrid">
    <w:name w:val="Table Grid"/>
    <w:basedOn w:val="TableNormal"/>
    <w:rsid w:val="00E83F6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83F66"/>
    <w:pPr>
      <w:widowControl/>
      <w:spacing w:after="120" w:line="480" w:lineRule="auto"/>
      <w:jc w:val="both"/>
    </w:pPr>
    <w:rPr>
      <w:lang w:eastAsia="en-US"/>
    </w:rPr>
  </w:style>
  <w:style w:type="character" w:customStyle="1" w:styleId="BodyText2Char">
    <w:name w:val="Body Text 2 Char"/>
    <w:basedOn w:val="DefaultParagraphFont"/>
    <w:link w:val="BodyText2"/>
    <w:rsid w:val="00E83F66"/>
    <w:rPr>
      <w:sz w:val="24"/>
      <w:lang w:eastAsia="en-US"/>
    </w:rPr>
  </w:style>
  <w:style w:type="paragraph" w:styleId="Title">
    <w:name w:val="Title"/>
    <w:basedOn w:val="Normal"/>
    <w:link w:val="TitleChar"/>
    <w:qFormat/>
    <w:rsid w:val="00E83F66"/>
    <w:pPr>
      <w:widowControl/>
      <w:spacing w:before="240" w:after="60" w:line="240" w:lineRule="auto"/>
      <w:jc w:val="center"/>
      <w:outlineLvl w:val="0"/>
    </w:pPr>
    <w:rPr>
      <w:rFonts w:ascii="Arial" w:hAnsi="Arial"/>
      <w:b/>
      <w:kern w:val="28"/>
      <w:sz w:val="32"/>
      <w:lang w:eastAsia="en-US"/>
    </w:rPr>
  </w:style>
  <w:style w:type="character" w:customStyle="1" w:styleId="TitleChar">
    <w:name w:val="Title Char"/>
    <w:basedOn w:val="DefaultParagraphFont"/>
    <w:link w:val="Title"/>
    <w:rsid w:val="00E83F66"/>
    <w:rPr>
      <w:rFonts w:ascii="Arial" w:hAnsi="Arial"/>
      <w:b/>
      <w:kern w:val="28"/>
      <w:sz w:val="32"/>
      <w:lang w:eastAsia="en-US"/>
    </w:rPr>
  </w:style>
  <w:style w:type="paragraph" w:styleId="BodyTextIndent">
    <w:name w:val="Body Text Indent"/>
    <w:basedOn w:val="Normal"/>
    <w:link w:val="BodyTextIndentChar"/>
    <w:rsid w:val="00E83F66"/>
    <w:pPr>
      <w:widowControl/>
      <w:numPr>
        <w:ilvl w:val="12"/>
      </w:numPr>
      <w:spacing w:line="240" w:lineRule="auto"/>
      <w:ind w:left="360" w:hanging="360"/>
    </w:pPr>
    <w:rPr>
      <w:szCs w:val="24"/>
      <w:lang w:eastAsia="en-US"/>
    </w:rPr>
  </w:style>
  <w:style w:type="character" w:customStyle="1" w:styleId="BodyTextIndentChar">
    <w:name w:val="Body Text Indent Char"/>
    <w:basedOn w:val="DefaultParagraphFont"/>
    <w:link w:val="BodyTextIndent"/>
    <w:rsid w:val="00E83F66"/>
    <w:rPr>
      <w:sz w:val="24"/>
      <w:szCs w:val="24"/>
      <w:lang w:eastAsia="en-US"/>
    </w:rPr>
  </w:style>
  <w:style w:type="character" w:styleId="CommentReference">
    <w:name w:val="annotation reference"/>
    <w:rsid w:val="00E83F66"/>
    <w:rPr>
      <w:rFonts w:cs="Times New Roman"/>
      <w:sz w:val="16"/>
      <w:szCs w:val="16"/>
    </w:rPr>
  </w:style>
  <w:style w:type="paragraph" w:customStyle="1" w:styleId="normal0">
    <w:name w:val="normal$"/>
    <w:basedOn w:val="Text1"/>
    <w:rsid w:val="00E83F66"/>
    <w:pPr>
      <w:tabs>
        <w:tab w:val="num" w:pos="360"/>
        <w:tab w:val="num" w:pos="1417"/>
      </w:tabs>
      <w:spacing w:before="0" w:after="240"/>
      <w:ind w:left="360" w:hanging="360"/>
    </w:pPr>
    <w:rPr>
      <w:rFonts w:eastAsia="Times New Roman"/>
      <w:szCs w:val="20"/>
      <w:lang w:eastAsia="en-GB"/>
    </w:rPr>
  </w:style>
  <w:style w:type="paragraph" w:customStyle="1" w:styleId="AddressTL">
    <w:name w:val="AddressTL"/>
    <w:basedOn w:val="Normal"/>
    <w:next w:val="Normal"/>
    <w:rsid w:val="00E83F66"/>
    <w:pPr>
      <w:widowControl/>
      <w:spacing w:after="720" w:line="240" w:lineRule="auto"/>
    </w:pPr>
    <w:rPr>
      <w:lang w:eastAsia="en-US"/>
    </w:rPr>
  </w:style>
  <w:style w:type="paragraph" w:customStyle="1" w:styleId="AddressTR">
    <w:name w:val="AddressTR"/>
    <w:basedOn w:val="Normal"/>
    <w:next w:val="Normal"/>
    <w:rsid w:val="00E83F66"/>
    <w:pPr>
      <w:widowControl/>
      <w:spacing w:after="720" w:line="240" w:lineRule="auto"/>
      <w:ind w:left="5103"/>
    </w:pPr>
    <w:rPr>
      <w:lang w:eastAsia="en-US"/>
    </w:rPr>
  </w:style>
  <w:style w:type="paragraph" w:styleId="BlockText">
    <w:name w:val="Block Text"/>
    <w:basedOn w:val="Normal"/>
    <w:rsid w:val="00E83F66"/>
    <w:pPr>
      <w:widowControl/>
      <w:spacing w:after="120" w:line="240" w:lineRule="auto"/>
      <w:ind w:left="1440" w:right="1440"/>
      <w:jc w:val="both"/>
    </w:pPr>
    <w:rPr>
      <w:lang w:eastAsia="en-US"/>
    </w:rPr>
  </w:style>
  <w:style w:type="paragraph" w:styleId="BodyText">
    <w:name w:val="Body Text"/>
    <w:basedOn w:val="Normal"/>
    <w:link w:val="BodyTextChar"/>
    <w:rsid w:val="00E83F66"/>
    <w:pPr>
      <w:widowControl/>
      <w:spacing w:after="120" w:line="240" w:lineRule="auto"/>
      <w:jc w:val="both"/>
    </w:pPr>
    <w:rPr>
      <w:lang w:eastAsia="en-US"/>
    </w:rPr>
  </w:style>
  <w:style w:type="character" w:customStyle="1" w:styleId="BodyTextChar">
    <w:name w:val="Body Text Char"/>
    <w:basedOn w:val="DefaultParagraphFont"/>
    <w:link w:val="BodyText"/>
    <w:rsid w:val="00E83F66"/>
    <w:rPr>
      <w:sz w:val="24"/>
      <w:lang w:eastAsia="en-US"/>
    </w:rPr>
  </w:style>
  <w:style w:type="paragraph" w:styleId="BodyText3">
    <w:name w:val="Body Text 3"/>
    <w:basedOn w:val="Normal"/>
    <w:link w:val="BodyText3Char"/>
    <w:rsid w:val="00E83F66"/>
    <w:pPr>
      <w:widowControl/>
      <w:spacing w:after="120" w:line="240" w:lineRule="auto"/>
      <w:jc w:val="both"/>
    </w:pPr>
    <w:rPr>
      <w:sz w:val="16"/>
      <w:lang w:eastAsia="en-US"/>
    </w:rPr>
  </w:style>
  <w:style w:type="character" w:customStyle="1" w:styleId="BodyText3Char">
    <w:name w:val="Body Text 3 Char"/>
    <w:basedOn w:val="DefaultParagraphFont"/>
    <w:link w:val="BodyText3"/>
    <w:rsid w:val="00E83F66"/>
    <w:rPr>
      <w:sz w:val="16"/>
      <w:lang w:eastAsia="en-US"/>
    </w:rPr>
  </w:style>
  <w:style w:type="paragraph" w:styleId="BodyTextFirstIndent">
    <w:name w:val="Body Text First Indent"/>
    <w:basedOn w:val="BodyText"/>
    <w:link w:val="BodyTextFirstIndentChar"/>
    <w:rsid w:val="00E83F66"/>
    <w:pPr>
      <w:ind w:firstLine="210"/>
    </w:pPr>
  </w:style>
  <w:style w:type="character" w:customStyle="1" w:styleId="BodyTextFirstIndentChar">
    <w:name w:val="Body Text First Indent Char"/>
    <w:basedOn w:val="BodyTextChar"/>
    <w:link w:val="BodyTextFirstIndent"/>
    <w:rsid w:val="00E83F66"/>
    <w:rPr>
      <w:sz w:val="24"/>
      <w:lang w:eastAsia="en-US"/>
    </w:rPr>
  </w:style>
  <w:style w:type="paragraph" w:styleId="BodyTextFirstIndent2">
    <w:name w:val="Body Text First Indent 2"/>
    <w:basedOn w:val="BodyTextIndent"/>
    <w:link w:val="BodyTextFirstIndent2Char"/>
    <w:rsid w:val="00E83F66"/>
    <w:pPr>
      <w:numPr>
        <w:ilvl w:val="0"/>
      </w:numPr>
      <w:spacing w:after="120"/>
      <w:ind w:left="283" w:firstLine="210"/>
      <w:jc w:val="both"/>
    </w:pPr>
    <w:rPr>
      <w:szCs w:val="20"/>
    </w:rPr>
  </w:style>
  <w:style w:type="character" w:customStyle="1" w:styleId="BodyTextFirstIndent2Char">
    <w:name w:val="Body Text First Indent 2 Char"/>
    <w:basedOn w:val="BodyTextIndentChar"/>
    <w:link w:val="BodyTextFirstIndent2"/>
    <w:rsid w:val="00E83F66"/>
    <w:rPr>
      <w:sz w:val="24"/>
      <w:szCs w:val="24"/>
      <w:lang w:eastAsia="en-US"/>
    </w:rPr>
  </w:style>
  <w:style w:type="paragraph" w:styleId="BodyTextIndent2">
    <w:name w:val="Body Text Indent 2"/>
    <w:basedOn w:val="Normal"/>
    <w:link w:val="BodyTextIndent2Char"/>
    <w:rsid w:val="00E83F66"/>
    <w:pPr>
      <w:widowControl/>
      <w:spacing w:after="120" w:line="480" w:lineRule="auto"/>
      <w:ind w:left="283"/>
      <w:jc w:val="both"/>
    </w:pPr>
    <w:rPr>
      <w:lang w:eastAsia="en-US"/>
    </w:rPr>
  </w:style>
  <w:style w:type="character" w:customStyle="1" w:styleId="BodyTextIndent2Char">
    <w:name w:val="Body Text Indent 2 Char"/>
    <w:basedOn w:val="DefaultParagraphFont"/>
    <w:link w:val="BodyTextIndent2"/>
    <w:rsid w:val="00E83F66"/>
    <w:rPr>
      <w:sz w:val="24"/>
      <w:lang w:eastAsia="en-US"/>
    </w:rPr>
  </w:style>
  <w:style w:type="paragraph" w:styleId="BodyTextIndent3">
    <w:name w:val="Body Text Indent 3"/>
    <w:basedOn w:val="Normal"/>
    <w:link w:val="BodyTextIndent3Char"/>
    <w:rsid w:val="00E83F66"/>
    <w:pPr>
      <w:widowControl/>
      <w:spacing w:after="120" w:line="240" w:lineRule="auto"/>
      <w:ind w:left="283"/>
      <w:jc w:val="both"/>
    </w:pPr>
    <w:rPr>
      <w:sz w:val="16"/>
      <w:lang w:eastAsia="en-US"/>
    </w:rPr>
  </w:style>
  <w:style w:type="character" w:customStyle="1" w:styleId="BodyTextIndent3Char">
    <w:name w:val="Body Text Indent 3 Char"/>
    <w:basedOn w:val="DefaultParagraphFont"/>
    <w:link w:val="BodyTextIndent3"/>
    <w:rsid w:val="00E83F66"/>
    <w:rPr>
      <w:sz w:val="16"/>
      <w:lang w:eastAsia="en-US"/>
    </w:rPr>
  </w:style>
  <w:style w:type="paragraph" w:styleId="Closing">
    <w:name w:val="Closing"/>
    <w:basedOn w:val="Normal"/>
    <w:next w:val="Signature"/>
    <w:link w:val="ClosingChar"/>
    <w:rsid w:val="00E83F66"/>
    <w:pPr>
      <w:widowControl/>
      <w:tabs>
        <w:tab w:val="left" w:pos="5103"/>
      </w:tabs>
      <w:spacing w:before="240" w:after="240" w:line="240" w:lineRule="auto"/>
      <w:ind w:left="5103"/>
    </w:pPr>
    <w:rPr>
      <w:lang w:eastAsia="en-US"/>
    </w:rPr>
  </w:style>
  <w:style w:type="character" w:customStyle="1" w:styleId="ClosingChar">
    <w:name w:val="Closing Char"/>
    <w:basedOn w:val="DefaultParagraphFont"/>
    <w:link w:val="Closing"/>
    <w:rsid w:val="00E83F66"/>
    <w:rPr>
      <w:sz w:val="24"/>
      <w:lang w:eastAsia="en-US"/>
    </w:rPr>
  </w:style>
  <w:style w:type="paragraph" w:styleId="Signature">
    <w:name w:val="Signature"/>
    <w:basedOn w:val="Normal"/>
    <w:next w:val="Contact"/>
    <w:link w:val="SignatureChar"/>
    <w:rsid w:val="00E83F66"/>
    <w:pPr>
      <w:widowControl/>
      <w:tabs>
        <w:tab w:val="left" w:pos="5103"/>
      </w:tabs>
      <w:spacing w:before="1200" w:line="240" w:lineRule="auto"/>
      <w:ind w:left="5103"/>
      <w:jc w:val="center"/>
    </w:pPr>
    <w:rPr>
      <w:lang w:eastAsia="en-US"/>
    </w:rPr>
  </w:style>
  <w:style w:type="character" w:customStyle="1" w:styleId="SignatureChar">
    <w:name w:val="Signature Char"/>
    <w:basedOn w:val="DefaultParagraphFont"/>
    <w:link w:val="Signature"/>
    <w:rsid w:val="00E83F66"/>
    <w:rPr>
      <w:sz w:val="24"/>
      <w:lang w:eastAsia="en-US"/>
    </w:rPr>
  </w:style>
  <w:style w:type="paragraph" w:customStyle="1" w:styleId="Contact">
    <w:name w:val="Contact"/>
    <w:basedOn w:val="Normal"/>
    <w:next w:val="Enclosures"/>
    <w:rsid w:val="00E83F66"/>
    <w:pPr>
      <w:widowControl/>
      <w:spacing w:before="480" w:line="240" w:lineRule="auto"/>
      <w:ind w:left="567" w:hanging="567"/>
    </w:pPr>
    <w:rPr>
      <w:lang w:eastAsia="en-US"/>
    </w:rPr>
  </w:style>
  <w:style w:type="paragraph" w:customStyle="1" w:styleId="Enclosures">
    <w:name w:val="Enclosures"/>
    <w:basedOn w:val="Normal"/>
    <w:next w:val="Participants"/>
    <w:rsid w:val="00E83F66"/>
    <w:pPr>
      <w:keepNext/>
      <w:keepLines/>
      <w:widowControl/>
      <w:tabs>
        <w:tab w:val="left" w:pos="5670"/>
      </w:tabs>
      <w:spacing w:before="480" w:line="240" w:lineRule="auto"/>
      <w:ind w:left="1985" w:hanging="1985"/>
    </w:pPr>
    <w:rPr>
      <w:lang w:eastAsia="en-US"/>
    </w:rPr>
  </w:style>
  <w:style w:type="paragraph" w:customStyle="1" w:styleId="Participants">
    <w:name w:val="Participants"/>
    <w:basedOn w:val="Normal"/>
    <w:next w:val="Copies"/>
    <w:rsid w:val="00E83F66"/>
    <w:pPr>
      <w:widowControl/>
      <w:tabs>
        <w:tab w:val="left" w:pos="2552"/>
        <w:tab w:val="left" w:pos="2835"/>
        <w:tab w:val="left" w:pos="5670"/>
        <w:tab w:val="left" w:pos="6379"/>
        <w:tab w:val="left" w:pos="6804"/>
      </w:tabs>
      <w:spacing w:before="480" w:line="240" w:lineRule="auto"/>
      <w:ind w:left="1985" w:hanging="1985"/>
    </w:pPr>
    <w:rPr>
      <w:lang w:eastAsia="en-US"/>
    </w:rPr>
  </w:style>
  <w:style w:type="paragraph" w:customStyle="1" w:styleId="Copies">
    <w:name w:val="Copies"/>
    <w:basedOn w:val="Normal"/>
    <w:next w:val="Normal"/>
    <w:rsid w:val="00E83F66"/>
    <w:pPr>
      <w:widowControl/>
      <w:tabs>
        <w:tab w:val="left" w:pos="2552"/>
        <w:tab w:val="left" w:pos="2835"/>
        <w:tab w:val="left" w:pos="5670"/>
        <w:tab w:val="left" w:pos="6379"/>
        <w:tab w:val="left" w:pos="6804"/>
      </w:tabs>
      <w:spacing w:before="480" w:line="240" w:lineRule="auto"/>
      <w:ind w:left="1985" w:hanging="1985"/>
    </w:pPr>
    <w:rPr>
      <w:lang w:eastAsia="en-US"/>
    </w:rPr>
  </w:style>
  <w:style w:type="paragraph" w:styleId="Date">
    <w:name w:val="Date"/>
    <w:basedOn w:val="Normal"/>
    <w:next w:val="References"/>
    <w:link w:val="DateChar"/>
    <w:rsid w:val="00E83F66"/>
    <w:pPr>
      <w:widowControl/>
      <w:spacing w:line="240" w:lineRule="auto"/>
      <w:ind w:left="5103" w:right="-567"/>
    </w:pPr>
    <w:rPr>
      <w:lang w:eastAsia="en-US"/>
    </w:rPr>
  </w:style>
  <w:style w:type="character" w:customStyle="1" w:styleId="DateChar">
    <w:name w:val="Date Char"/>
    <w:basedOn w:val="DefaultParagraphFont"/>
    <w:link w:val="Date"/>
    <w:rsid w:val="00E83F66"/>
    <w:rPr>
      <w:sz w:val="24"/>
      <w:lang w:eastAsia="en-US"/>
    </w:rPr>
  </w:style>
  <w:style w:type="paragraph" w:customStyle="1" w:styleId="References">
    <w:name w:val="References"/>
    <w:basedOn w:val="Normal"/>
    <w:next w:val="AddressTR"/>
    <w:rsid w:val="00E83F66"/>
    <w:pPr>
      <w:widowControl/>
      <w:spacing w:after="240" w:line="240" w:lineRule="auto"/>
      <w:ind w:left="5103"/>
    </w:pPr>
    <w:rPr>
      <w:sz w:val="20"/>
      <w:lang w:eastAsia="en-US"/>
    </w:rPr>
  </w:style>
  <w:style w:type="paragraph" w:customStyle="1" w:styleId="DoubSign">
    <w:name w:val="DoubSign"/>
    <w:basedOn w:val="Normal"/>
    <w:next w:val="Contact"/>
    <w:rsid w:val="00E83F66"/>
    <w:pPr>
      <w:widowControl/>
      <w:tabs>
        <w:tab w:val="left" w:pos="5103"/>
      </w:tabs>
      <w:spacing w:before="1200" w:line="240" w:lineRule="auto"/>
    </w:pPr>
    <w:rPr>
      <w:lang w:eastAsia="en-US"/>
    </w:rPr>
  </w:style>
  <w:style w:type="paragraph" w:styleId="EnvelopeAddress">
    <w:name w:val="envelope address"/>
    <w:basedOn w:val="Normal"/>
    <w:rsid w:val="00E83F66"/>
    <w:pPr>
      <w:framePr w:w="7920" w:h="1980" w:hRule="exact" w:hSpace="180" w:wrap="auto" w:hAnchor="page" w:xAlign="center" w:yAlign="bottom"/>
      <w:widowControl/>
      <w:spacing w:line="240" w:lineRule="auto"/>
      <w:jc w:val="both"/>
    </w:pPr>
    <w:rPr>
      <w:lang w:eastAsia="en-US"/>
    </w:rPr>
  </w:style>
  <w:style w:type="paragraph" w:styleId="EnvelopeReturn">
    <w:name w:val="envelope return"/>
    <w:basedOn w:val="Normal"/>
    <w:rsid w:val="00E83F66"/>
    <w:pPr>
      <w:widowControl/>
      <w:spacing w:line="240" w:lineRule="auto"/>
      <w:jc w:val="both"/>
    </w:pPr>
    <w:rPr>
      <w:sz w:val="20"/>
      <w:lang w:eastAsia="en-US"/>
    </w:rPr>
  </w:style>
  <w:style w:type="paragraph" w:styleId="List">
    <w:name w:val="List"/>
    <w:basedOn w:val="Normal"/>
    <w:rsid w:val="00E83F66"/>
    <w:pPr>
      <w:widowControl/>
      <w:spacing w:after="240" w:line="240" w:lineRule="auto"/>
      <w:ind w:left="283" w:hanging="283"/>
      <w:jc w:val="both"/>
    </w:pPr>
    <w:rPr>
      <w:lang w:eastAsia="en-US"/>
    </w:rPr>
  </w:style>
  <w:style w:type="paragraph" w:styleId="List2">
    <w:name w:val="List 2"/>
    <w:basedOn w:val="Normal"/>
    <w:rsid w:val="00E83F66"/>
    <w:pPr>
      <w:widowControl/>
      <w:spacing w:after="240" w:line="240" w:lineRule="auto"/>
      <w:ind w:left="566" w:hanging="283"/>
      <w:jc w:val="both"/>
    </w:pPr>
    <w:rPr>
      <w:lang w:eastAsia="en-US"/>
    </w:rPr>
  </w:style>
  <w:style w:type="paragraph" w:styleId="List3">
    <w:name w:val="List 3"/>
    <w:basedOn w:val="Normal"/>
    <w:rsid w:val="00E83F66"/>
    <w:pPr>
      <w:widowControl/>
      <w:spacing w:after="240" w:line="240" w:lineRule="auto"/>
      <w:ind w:left="849" w:hanging="283"/>
      <w:jc w:val="both"/>
    </w:pPr>
    <w:rPr>
      <w:lang w:eastAsia="en-US"/>
    </w:rPr>
  </w:style>
  <w:style w:type="paragraph" w:styleId="List4">
    <w:name w:val="List 4"/>
    <w:basedOn w:val="Normal"/>
    <w:rsid w:val="00E83F66"/>
    <w:pPr>
      <w:widowControl/>
      <w:spacing w:after="240" w:line="240" w:lineRule="auto"/>
      <w:ind w:left="1132" w:hanging="283"/>
      <w:jc w:val="both"/>
    </w:pPr>
    <w:rPr>
      <w:lang w:eastAsia="en-US"/>
    </w:rPr>
  </w:style>
  <w:style w:type="paragraph" w:styleId="List5">
    <w:name w:val="List 5"/>
    <w:basedOn w:val="Normal"/>
    <w:rsid w:val="00E83F66"/>
    <w:pPr>
      <w:widowControl/>
      <w:spacing w:after="240" w:line="240" w:lineRule="auto"/>
      <w:ind w:left="1415" w:hanging="283"/>
      <w:jc w:val="both"/>
    </w:pPr>
    <w:rPr>
      <w:lang w:eastAsia="en-US"/>
    </w:rPr>
  </w:style>
  <w:style w:type="paragraph" w:styleId="ListBullet5">
    <w:name w:val="List Bullet 5"/>
    <w:basedOn w:val="Normal"/>
    <w:autoRedefine/>
    <w:rsid w:val="00E83F66"/>
    <w:pPr>
      <w:widowControl/>
      <w:tabs>
        <w:tab w:val="num" w:pos="567"/>
        <w:tab w:val="num" w:pos="1492"/>
      </w:tabs>
      <w:spacing w:after="240" w:line="240" w:lineRule="auto"/>
      <w:ind w:left="1492" w:hanging="360"/>
      <w:jc w:val="both"/>
    </w:pPr>
    <w:rPr>
      <w:lang w:eastAsia="en-US"/>
    </w:rPr>
  </w:style>
  <w:style w:type="paragraph" w:styleId="ListContinue">
    <w:name w:val="List Continue"/>
    <w:basedOn w:val="Normal"/>
    <w:rsid w:val="00E83F66"/>
    <w:pPr>
      <w:widowControl/>
      <w:spacing w:after="120" w:line="240" w:lineRule="auto"/>
      <w:ind w:left="283"/>
      <w:jc w:val="both"/>
    </w:pPr>
    <w:rPr>
      <w:lang w:eastAsia="en-US"/>
    </w:rPr>
  </w:style>
  <w:style w:type="paragraph" w:styleId="ListContinue2">
    <w:name w:val="List Continue 2"/>
    <w:basedOn w:val="Normal"/>
    <w:rsid w:val="00E83F66"/>
    <w:pPr>
      <w:widowControl/>
      <w:spacing w:after="120" w:line="240" w:lineRule="auto"/>
      <w:ind w:left="566"/>
      <w:jc w:val="both"/>
    </w:pPr>
    <w:rPr>
      <w:lang w:eastAsia="en-US"/>
    </w:rPr>
  </w:style>
  <w:style w:type="paragraph" w:styleId="ListContinue3">
    <w:name w:val="List Continue 3"/>
    <w:basedOn w:val="Normal"/>
    <w:rsid w:val="00E83F66"/>
    <w:pPr>
      <w:widowControl/>
      <w:spacing w:after="120" w:line="240" w:lineRule="auto"/>
      <w:ind w:left="849"/>
      <w:jc w:val="both"/>
    </w:pPr>
    <w:rPr>
      <w:lang w:eastAsia="en-US"/>
    </w:rPr>
  </w:style>
  <w:style w:type="paragraph" w:styleId="ListContinue4">
    <w:name w:val="List Continue 4"/>
    <w:basedOn w:val="Normal"/>
    <w:rsid w:val="00E83F66"/>
    <w:pPr>
      <w:widowControl/>
      <w:spacing w:after="120" w:line="240" w:lineRule="auto"/>
      <w:ind w:left="1132"/>
      <w:jc w:val="both"/>
    </w:pPr>
    <w:rPr>
      <w:lang w:eastAsia="en-US"/>
    </w:rPr>
  </w:style>
  <w:style w:type="paragraph" w:styleId="ListContinue5">
    <w:name w:val="List Continue 5"/>
    <w:basedOn w:val="Normal"/>
    <w:rsid w:val="00E83F66"/>
    <w:pPr>
      <w:widowControl/>
      <w:spacing w:after="120" w:line="240" w:lineRule="auto"/>
      <w:ind w:left="1415"/>
      <w:jc w:val="both"/>
    </w:pPr>
    <w:rPr>
      <w:lang w:eastAsia="en-US"/>
    </w:rPr>
  </w:style>
  <w:style w:type="paragraph" w:styleId="ListNumber5">
    <w:name w:val="List Number 5"/>
    <w:basedOn w:val="Normal"/>
    <w:rsid w:val="00E83F66"/>
    <w:pPr>
      <w:widowControl/>
      <w:numPr>
        <w:numId w:val="18"/>
      </w:numPr>
      <w:tabs>
        <w:tab w:val="num" w:pos="567"/>
        <w:tab w:val="num" w:pos="850"/>
        <w:tab w:val="num" w:pos="1492"/>
      </w:tabs>
      <w:spacing w:after="240" w:line="240" w:lineRule="auto"/>
      <w:ind w:left="1492" w:hanging="850"/>
      <w:jc w:val="both"/>
    </w:pPr>
    <w:rPr>
      <w:lang w:eastAsia="en-US"/>
    </w:rPr>
  </w:style>
  <w:style w:type="paragraph" w:styleId="MessageHeader">
    <w:name w:val="Message Header"/>
    <w:basedOn w:val="Normal"/>
    <w:link w:val="MessageHeaderChar"/>
    <w:rsid w:val="00E83F66"/>
    <w:pPr>
      <w:widowControl/>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hAnsi="Arial"/>
      <w:lang w:eastAsia="en-US"/>
    </w:rPr>
  </w:style>
  <w:style w:type="character" w:customStyle="1" w:styleId="MessageHeaderChar">
    <w:name w:val="Message Header Char"/>
    <w:basedOn w:val="DefaultParagraphFont"/>
    <w:link w:val="MessageHeader"/>
    <w:rsid w:val="00E83F66"/>
    <w:rPr>
      <w:rFonts w:ascii="Arial" w:hAnsi="Arial"/>
      <w:sz w:val="24"/>
      <w:shd w:val="pct20" w:color="auto" w:fill="auto"/>
      <w:lang w:eastAsia="en-US"/>
    </w:rPr>
  </w:style>
  <w:style w:type="paragraph" w:styleId="NoteHeading">
    <w:name w:val="Note Heading"/>
    <w:basedOn w:val="Normal"/>
    <w:next w:val="Normal"/>
    <w:link w:val="NoteHeadingChar"/>
    <w:rsid w:val="00E83F66"/>
    <w:pPr>
      <w:widowControl/>
      <w:spacing w:after="240" w:line="240" w:lineRule="auto"/>
      <w:jc w:val="both"/>
    </w:pPr>
    <w:rPr>
      <w:lang w:eastAsia="en-US"/>
    </w:rPr>
  </w:style>
  <w:style w:type="character" w:customStyle="1" w:styleId="NoteHeadingChar">
    <w:name w:val="Note Heading Char"/>
    <w:basedOn w:val="DefaultParagraphFont"/>
    <w:link w:val="NoteHeading"/>
    <w:rsid w:val="00E83F66"/>
    <w:rPr>
      <w:sz w:val="24"/>
      <w:lang w:eastAsia="en-US"/>
    </w:rPr>
  </w:style>
  <w:style w:type="paragraph" w:customStyle="1" w:styleId="NoteHead">
    <w:name w:val="NoteHead"/>
    <w:basedOn w:val="Normal"/>
    <w:next w:val="Subject"/>
    <w:rsid w:val="00E83F66"/>
    <w:pPr>
      <w:widowControl/>
      <w:spacing w:before="720" w:after="720" w:line="240" w:lineRule="auto"/>
      <w:jc w:val="center"/>
    </w:pPr>
    <w:rPr>
      <w:b/>
      <w:smallCaps/>
      <w:lang w:eastAsia="en-US"/>
    </w:rPr>
  </w:style>
  <w:style w:type="paragraph" w:customStyle="1" w:styleId="Subject">
    <w:name w:val="Subject"/>
    <w:basedOn w:val="Normal"/>
    <w:next w:val="Normal"/>
    <w:rsid w:val="00E83F66"/>
    <w:pPr>
      <w:widowControl/>
      <w:spacing w:after="480" w:line="240" w:lineRule="auto"/>
      <w:ind w:left="1531" w:hanging="1531"/>
    </w:pPr>
    <w:rPr>
      <w:b/>
      <w:lang w:eastAsia="en-US"/>
    </w:rPr>
  </w:style>
  <w:style w:type="paragraph" w:customStyle="1" w:styleId="NoteList">
    <w:name w:val="NoteList"/>
    <w:basedOn w:val="Normal"/>
    <w:next w:val="Subject"/>
    <w:rsid w:val="00E83F66"/>
    <w:pPr>
      <w:widowControl/>
      <w:tabs>
        <w:tab w:val="left" w:pos="5823"/>
      </w:tabs>
      <w:spacing w:before="720" w:after="720" w:line="240" w:lineRule="auto"/>
      <w:ind w:left="5104" w:hanging="3119"/>
    </w:pPr>
    <w:rPr>
      <w:b/>
      <w:smallCaps/>
      <w:lang w:eastAsia="en-US"/>
    </w:rPr>
  </w:style>
  <w:style w:type="paragraph" w:styleId="PlainText">
    <w:name w:val="Plain Text"/>
    <w:basedOn w:val="Normal"/>
    <w:link w:val="PlainTextChar"/>
    <w:rsid w:val="00E83F66"/>
    <w:pPr>
      <w:widowControl/>
      <w:spacing w:after="240" w:line="240" w:lineRule="auto"/>
      <w:jc w:val="both"/>
    </w:pPr>
    <w:rPr>
      <w:rFonts w:ascii="Courier New" w:hAnsi="Courier New"/>
      <w:sz w:val="20"/>
      <w:lang w:eastAsia="en-US"/>
    </w:rPr>
  </w:style>
  <w:style w:type="character" w:customStyle="1" w:styleId="PlainTextChar">
    <w:name w:val="Plain Text Char"/>
    <w:basedOn w:val="DefaultParagraphFont"/>
    <w:link w:val="PlainText"/>
    <w:rsid w:val="00E83F66"/>
    <w:rPr>
      <w:rFonts w:ascii="Courier New" w:hAnsi="Courier New"/>
      <w:lang w:eastAsia="en-US"/>
    </w:rPr>
  </w:style>
  <w:style w:type="paragraph" w:styleId="Salutation">
    <w:name w:val="Salutation"/>
    <w:basedOn w:val="Normal"/>
    <w:next w:val="Normal"/>
    <w:link w:val="SalutationChar"/>
    <w:rsid w:val="00E83F66"/>
    <w:pPr>
      <w:widowControl/>
      <w:spacing w:after="240" w:line="240" w:lineRule="auto"/>
      <w:jc w:val="both"/>
    </w:pPr>
    <w:rPr>
      <w:lang w:eastAsia="en-US"/>
    </w:rPr>
  </w:style>
  <w:style w:type="character" w:customStyle="1" w:styleId="SalutationChar">
    <w:name w:val="Salutation Char"/>
    <w:basedOn w:val="DefaultParagraphFont"/>
    <w:link w:val="Salutation"/>
    <w:rsid w:val="00E83F66"/>
    <w:rPr>
      <w:sz w:val="24"/>
      <w:lang w:eastAsia="en-US"/>
    </w:rPr>
  </w:style>
  <w:style w:type="paragraph" w:styleId="Subtitle">
    <w:name w:val="Subtitle"/>
    <w:basedOn w:val="Normal"/>
    <w:link w:val="SubtitleChar"/>
    <w:qFormat/>
    <w:rsid w:val="00E83F66"/>
    <w:pPr>
      <w:widowControl/>
      <w:spacing w:after="60" w:line="240" w:lineRule="auto"/>
      <w:jc w:val="center"/>
      <w:outlineLvl w:val="1"/>
    </w:pPr>
    <w:rPr>
      <w:rFonts w:ascii="Arial" w:hAnsi="Arial"/>
      <w:lang w:eastAsia="en-US"/>
    </w:rPr>
  </w:style>
  <w:style w:type="character" w:customStyle="1" w:styleId="SubtitleChar">
    <w:name w:val="Subtitle Char"/>
    <w:basedOn w:val="DefaultParagraphFont"/>
    <w:link w:val="Subtitle"/>
    <w:rsid w:val="00E83F66"/>
    <w:rPr>
      <w:rFonts w:ascii="Arial" w:hAnsi="Arial"/>
      <w:sz w:val="24"/>
      <w:lang w:eastAsia="en-US"/>
    </w:rPr>
  </w:style>
  <w:style w:type="paragraph" w:customStyle="1" w:styleId="YReferences">
    <w:name w:val="YReferences"/>
    <w:basedOn w:val="Normal"/>
    <w:next w:val="Normal"/>
    <w:rsid w:val="00E83F66"/>
    <w:pPr>
      <w:widowControl/>
      <w:spacing w:after="480" w:line="240" w:lineRule="auto"/>
      <w:ind w:left="1531" w:hanging="1531"/>
      <w:jc w:val="both"/>
    </w:pPr>
    <w:rPr>
      <w:lang w:eastAsia="en-US"/>
    </w:rPr>
  </w:style>
  <w:style w:type="paragraph" w:customStyle="1" w:styleId="DisclaimerNotice">
    <w:name w:val="Disclaimer Notice"/>
    <w:basedOn w:val="Normal"/>
    <w:next w:val="AddressTR"/>
    <w:rsid w:val="00E83F66"/>
    <w:pPr>
      <w:widowControl/>
      <w:spacing w:after="240" w:line="240" w:lineRule="auto"/>
      <w:ind w:left="5103"/>
    </w:pPr>
    <w:rPr>
      <w:i/>
      <w:sz w:val="20"/>
      <w:lang w:eastAsia="en-US"/>
    </w:rPr>
  </w:style>
  <w:style w:type="paragraph" w:customStyle="1" w:styleId="Disclaimer">
    <w:name w:val="Disclaimer"/>
    <w:basedOn w:val="Normal"/>
    <w:rsid w:val="00E83F66"/>
    <w:pPr>
      <w:keepLines/>
      <w:widowControl/>
      <w:pBdr>
        <w:top w:val="single" w:sz="4" w:space="1" w:color="auto"/>
      </w:pBdr>
      <w:spacing w:before="480" w:line="240" w:lineRule="auto"/>
      <w:jc w:val="both"/>
    </w:pPr>
    <w:rPr>
      <w:i/>
      <w:lang w:eastAsia="en-US"/>
    </w:rPr>
  </w:style>
  <w:style w:type="paragraph" w:customStyle="1" w:styleId="DisclaimerSJ">
    <w:name w:val="Disclaimer_SJ"/>
    <w:basedOn w:val="Normal"/>
    <w:next w:val="Normal"/>
    <w:rsid w:val="00E83F66"/>
    <w:pPr>
      <w:widowControl/>
      <w:spacing w:line="240" w:lineRule="auto"/>
      <w:jc w:val="both"/>
    </w:pPr>
    <w:rPr>
      <w:rFonts w:ascii="Arial" w:hAnsi="Arial"/>
      <w:b/>
      <w:sz w:val="16"/>
      <w:lang w:eastAsia="en-US"/>
    </w:rPr>
  </w:style>
  <w:style w:type="paragraph" w:customStyle="1" w:styleId="ZCom">
    <w:name w:val="Z_Com"/>
    <w:basedOn w:val="Normal"/>
    <w:next w:val="ZDGName"/>
    <w:rsid w:val="00E83F66"/>
    <w:pPr>
      <w:autoSpaceDE w:val="0"/>
      <w:autoSpaceDN w:val="0"/>
      <w:spacing w:line="240" w:lineRule="auto"/>
      <w:ind w:right="85"/>
      <w:jc w:val="both"/>
    </w:pPr>
    <w:rPr>
      <w:rFonts w:ascii="Arial" w:hAnsi="Arial" w:cs="Arial"/>
      <w:szCs w:val="24"/>
      <w:lang w:eastAsia="en-GB"/>
    </w:rPr>
  </w:style>
  <w:style w:type="paragraph" w:customStyle="1" w:styleId="ZDGName">
    <w:name w:val="Z_DGName"/>
    <w:basedOn w:val="Normal"/>
    <w:rsid w:val="00E83F66"/>
    <w:pPr>
      <w:autoSpaceDE w:val="0"/>
      <w:autoSpaceDN w:val="0"/>
      <w:spacing w:line="240" w:lineRule="auto"/>
      <w:ind w:right="85"/>
    </w:pPr>
    <w:rPr>
      <w:rFonts w:ascii="Arial" w:hAnsi="Arial" w:cs="Arial"/>
      <w:sz w:val="16"/>
      <w:szCs w:val="16"/>
      <w:lang w:eastAsia="en-GB"/>
    </w:rPr>
  </w:style>
  <w:style w:type="paragraph" w:styleId="NormalWeb">
    <w:name w:val="Normal (Web)"/>
    <w:basedOn w:val="Normal"/>
    <w:rsid w:val="00E83F66"/>
    <w:pPr>
      <w:widowControl/>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BodyText4">
    <w:name w:val="Body Text 4"/>
    <w:basedOn w:val="Normal"/>
    <w:rsid w:val="00E83F66"/>
    <w:pPr>
      <w:widowControl/>
      <w:tabs>
        <w:tab w:val="left" w:pos="720"/>
        <w:tab w:val="num" w:pos="2160"/>
      </w:tabs>
      <w:spacing w:after="240" w:line="240" w:lineRule="auto"/>
      <w:ind w:left="2160" w:hanging="720"/>
      <w:jc w:val="both"/>
    </w:pPr>
    <w:rPr>
      <w:sz w:val="22"/>
      <w:lang w:eastAsia="en-US"/>
    </w:rPr>
  </w:style>
  <w:style w:type="paragraph" w:customStyle="1" w:styleId="NormalWeb8">
    <w:name w:val="Normal (Web)8"/>
    <w:basedOn w:val="Normal"/>
    <w:rsid w:val="00E83F66"/>
    <w:pPr>
      <w:widowControl/>
      <w:spacing w:before="75" w:after="75" w:line="240" w:lineRule="auto"/>
      <w:ind w:left="225" w:right="225"/>
    </w:pPr>
    <w:rPr>
      <w:sz w:val="22"/>
      <w:szCs w:val="22"/>
      <w:lang w:eastAsia="en-GB"/>
    </w:rPr>
  </w:style>
  <w:style w:type="paragraph" w:customStyle="1" w:styleId="Lines">
    <w:name w:val="Lines"/>
    <w:basedOn w:val="Normal"/>
    <w:rsid w:val="00E83F66"/>
    <w:pPr>
      <w:widowControl/>
      <w:numPr>
        <w:numId w:val="19"/>
      </w:numPr>
      <w:tabs>
        <w:tab w:val="num" w:pos="283"/>
        <w:tab w:val="num" w:pos="720"/>
      </w:tabs>
      <w:spacing w:line="240" w:lineRule="auto"/>
      <w:ind w:left="360" w:hanging="283"/>
    </w:pPr>
    <w:rPr>
      <w:szCs w:val="24"/>
      <w:lang w:eastAsia="en-GB"/>
    </w:rPr>
  </w:style>
  <w:style w:type="paragraph" w:customStyle="1" w:styleId="InsideAddressName">
    <w:name w:val="Inside Address Name"/>
    <w:basedOn w:val="Normal"/>
    <w:next w:val="Normal"/>
    <w:rsid w:val="00E83F66"/>
    <w:pPr>
      <w:widowControl/>
      <w:spacing w:before="220" w:line="220" w:lineRule="atLeast"/>
      <w:jc w:val="both"/>
    </w:pPr>
    <w:rPr>
      <w:rFonts w:ascii="Arial" w:hAnsi="Arial"/>
      <w:spacing w:val="-5"/>
      <w:sz w:val="20"/>
      <w:lang w:eastAsia="en-US"/>
    </w:rPr>
  </w:style>
  <w:style w:type="character" w:styleId="Strong">
    <w:name w:val="Strong"/>
    <w:uiPriority w:val="22"/>
    <w:qFormat/>
    <w:rsid w:val="00E83F66"/>
    <w:rPr>
      <w:rFonts w:cs="Times New Roman"/>
      <w:b/>
      <w:bCs/>
    </w:rPr>
  </w:style>
  <w:style w:type="paragraph" w:customStyle="1" w:styleId="listdash0">
    <w:name w:val="listdash"/>
    <w:basedOn w:val="Normal"/>
    <w:rsid w:val="00E83F66"/>
    <w:pPr>
      <w:widowControl/>
      <w:spacing w:before="100" w:beforeAutospacing="1" w:after="100" w:afterAutospacing="1" w:line="240" w:lineRule="auto"/>
    </w:pPr>
    <w:rPr>
      <w:szCs w:val="24"/>
      <w:lang w:eastAsia="en-GB"/>
    </w:rPr>
  </w:style>
  <w:style w:type="paragraph" w:customStyle="1" w:styleId="num">
    <w:name w:val="num"/>
    <w:basedOn w:val="Normal"/>
    <w:rsid w:val="00E83F66"/>
    <w:pPr>
      <w:widowControl/>
      <w:spacing w:after="240" w:line="240" w:lineRule="auto"/>
      <w:ind w:left="850" w:hanging="850"/>
      <w:jc w:val="both"/>
    </w:pPr>
    <w:rPr>
      <w:lang w:eastAsia="en-GB"/>
    </w:rPr>
  </w:style>
  <w:style w:type="paragraph" w:customStyle="1" w:styleId="num2">
    <w:name w:val="num2"/>
    <w:basedOn w:val="num"/>
    <w:rsid w:val="00E83F66"/>
    <w:pPr>
      <w:ind w:left="1700"/>
    </w:pPr>
  </w:style>
  <w:style w:type="paragraph" w:customStyle="1" w:styleId="art">
    <w:name w:val="art"/>
    <w:basedOn w:val="Heading1"/>
    <w:rsid w:val="00E83F66"/>
    <w:pPr>
      <w:numPr>
        <w:numId w:val="0"/>
      </w:numPr>
      <w:spacing w:before="0" w:after="0"/>
      <w:jc w:val="center"/>
    </w:pPr>
    <w:rPr>
      <w:rFonts w:cs="Arial"/>
      <w:bCs/>
      <w:smallCaps w:val="0"/>
      <w:lang w:eastAsia="en-GB"/>
    </w:rPr>
  </w:style>
  <w:style w:type="paragraph" w:customStyle="1" w:styleId="Style1">
    <w:name w:val="Style1"/>
    <w:basedOn w:val="FootnoteText"/>
    <w:rsid w:val="00E83F66"/>
    <w:pPr>
      <w:widowControl/>
      <w:tabs>
        <w:tab w:val="clear" w:pos="567"/>
      </w:tabs>
      <w:ind w:left="720" w:hanging="720"/>
      <w:jc w:val="both"/>
    </w:pPr>
    <w:rPr>
      <w:sz w:val="20"/>
      <w:lang w:eastAsia="de-DE"/>
    </w:rPr>
  </w:style>
  <w:style w:type="paragraph" w:customStyle="1" w:styleId="Style2">
    <w:name w:val="Style2"/>
    <w:basedOn w:val="FootnoteText"/>
    <w:rsid w:val="00E83F66"/>
    <w:pPr>
      <w:widowControl/>
      <w:tabs>
        <w:tab w:val="clear" w:pos="567"/>
        <w:tab w:val="left" w:pos="5056"/>
        <w:tab w:val="right" w:pos="10012"/>
      </w:tabs>
      <w:ind w:left="720" w:hanging="720"/>
      <w:jc w:val="both"/>
    </w:pPr>
    <w:rPr>
      <w:sz w:val="20"/>
      <w:lang w:eastAsia="de-DE"/>
    </w:rPr>
  </w:style>
  <w:style w:type="paragraph" w:customStyle="1" w:styleId="Style3">
    <w:name w:val="Style3"/>
    <w:basedOn w:val="Normal"/>
    <w:rsid w:val="00E83F66"/>
    <w:pPr>
      <w:widowControl/>
      <w:tabs>
        <w:tab w:val="left" w:pos="5056"/>
        <w:tab w:val="right" w:pos="10012"/>
      </w:tabs>
      <w:spacing w:before="120" w:after="120" w:line="240" w:lineRule="auto"/>
      <w:jc w:val="both"/>
    </w:pPr>
    <w:rPr>
      <w:szCs w:val="24"/>
      <w:lang w:eastAsia="de-DE"/>
    </w:rPr>
  </w:style>
  <w:style w:type="paragraph" w:customStyle="1" w:styleId="Style4">
    <w:name w:val="Style4"/>
    <w:basedOn w:val="Heading1"/>
    <w:next w:val="Style1"/>
    <w:rsid w:val="00E83F66"/>
    <w:pPr>
      <w:numPr>
        <w:numId w:val="0"/>
      </w:numPr>
      <w:spacing w:before="240" w:after="0"/>
      <w:jc w:val="left"/>
    </w:pPr>
    <w:rPr>
      <w:rFonts w:cs="Arial"/>
      <w:sz w:val="28"/>
      <w:szCs w:val="32"/>
      <w:lang w:eastAsia="de-DE"/>
    </w:rPr>
  </w:style>
  <w:style w:type="character" w:styleId="Hyperlink">
    <w:name w:val="Hyperlink"/>
    <w:uiPriority w:val="99"/>
    <w:rsid w:val="00E83F66"/>
    <w:rPr>
      <w:color w:val="0000FF"/>
      <w:u w:val="single"/>
    </w:rPr>
  </w:style>
  <w:style w:type="paragraph" w:customStyle="1" w:styleId="Default">
    <w:name w:val="Default"/>
    <w:rsid w:val="00E83F66"/>
    <w:pPr>
      <w:autoSpaceDE w:val="0"/>
      <w:autoSpaceDN w:val="0"/>
      <w:adjustRightInd w:val="0"/>
    </w:pPr>
    <w:rPr>
      <w:rFonts w:ascii="Arial" w:hAnsi="Arial" w:cs="Arial"/>
      <w:color w:val="000000"/>
      <w:sz w:val="24"/>
      <w:szCs w:val="24"/>
      <w:lang w:eastAsia="en-US"/>
    </w:rPr>
  </w:style>
  <w:style w:type="paragraph" w:customStyle="1" w:styleId="CM3">
    <w:name w:val="CM3"/>
    <w:basedOn w:val="Default"/>
    <w:next w:val="Default"/>
    <w:rsid w:val="00E83F66"/>
    <w:pPr>
      <w:widowControl w:val="0"/>
      <w:spacing w:line="268" w:lineRule="atLeast"/>
    </w:pPr>
    <w:rPr>
      <w:color w:val="auto"/>
    </w:rPr>
  </w:style>
  <w:style w:type="paragraph" w:customStyle="1" w:styleId="Char1">
    <w:name w:val="Char1"/>
    <w:basedOn w:val="Normal"/>
    <w:rsid w:val="00E83F66"/>
    <w:pPr>
      <w:widowControl/>
      <w:spacing w:after="160" w:line="240" w:lineRule="exact"/>
    </w:pPr>
    <w:rPr>
      <w:rFonts w:ascii="Verdana" w:hAnsi="Verdana" w:cs="Verdana"/>
      <w:sz w:val="20"/>
      <w:lang w:eastAsia="en-US"/>
    </w:rPr>
  </w:style>
  <w:style w:type="paragraph" w:customStyle="1" w:styleId="Char2">
    <w:name w:val="Char2"/>
    <w:basedOn w:val="Normal"/>
    <w:rsid w:val="00E83F66"/>
    <w:pPr>
      <w:widowControl/>
      <w:spacing w:after="160" w:line="240" w:lineRule="exact"/>
    </w:pPr>
    <w:rPr>
      <w:rFonts w:ascii="Tahoma" w:hAnsi="Tahoma" w:cs="Tahoma"/>
      <w:sz w:val="20"/>
      <w:lang w:eastAsia="en-US"/>
    </w:rPr>
  </w:style>
  <w:style w:type="paragraph" w:customStyle="1" w:styleId="Char3">
    <w:name w:val="Char3"/>
    <w:basedOn w:val="Normal"/>
    <w:rsid w:val="00E83F66"/>
    <w:pPr>
      <w:widowControl/>
      <w:spacing w:after="160" w:line="240" w:lineRule="exact"/>
    </w:pPr>
    <w:rPr>
      <w:rFonts w:ascii="Tahoma" w:hAnsi="Tahoma" w:cs="Tahoma"/>
      <w:sz w:val="20"/>
      <w:lang w:eastAsia="en-US"/>
    </w:rPr>
  </w:style>
  <w:style w:type="paragraph" w:customStyle="1" w:styleId="CM63">
    <w:name w:val="CM63"/>
    <w:basedOn w:val="Default"/>
    <w:next w:val="Default"/>
    <w:rsid w:val="00E83F66"/>
    <w:pPr>
      <w:widowControl w:val="0"/>
      <w:spacing w:after="265"/>
    </w:pPr>
    <w:rPr>
      <w:color w:val="auto"/>
    </w:rPr>
  </w:style>
  <w:style w:type="paragraph" w:customStyle="1" w:styleId="CM2">
    <w:name w:val="CM2"/>
    <w:basedOn w:val="Default"/>
    <w:next w:val="Default"/>
    <w:rsid w:val="00E83F66"/>
    <w:pPr>
      <w:widowControl w:val="0"/>
      <w:spacing w:line="271" w:lineRule="atLeast"/>
    </w:pPr>
    <w:rPr>
      <w:color w:val="auto"/>
    </w:rPr>
  </w:style>
  <w:style w:type="paragraph" w:customStyle="1" w:styleId="CM4">
    <w:name w:val="CM4"/>
    <w:basedOn w:val="Default"/>
    <w:next w:val="Default"/>
    <w:uiPriority w:val="99"/>
    <w:rsid w:val="00E83F66"/>
    <w:pPr>
      <w:widowControl w:val="0"/>
      <w:spacing w:line="268" w:lineRule="atLeast"/>
    </w:pPr>
    <w:rPr>
      <w:color w:val="auto"/>
    </w:rPr>
  </w:style>
  <w:style w:type="paragraph" w:customStyle="1" w:styleId="CM7">
    <w:name w:val="CM7"/>
    <w:basedOn w:val="Default"/>
    <w:next w:val="Default"/>
    <w:rsid w:val="00E83F66"/>
    <w:pPr>
      <w:widowControl w:val="0"/>
      <w:spacing w:line="268" w:lineRule="atLeast"/>
    </w:pPr>
    <w:rPr>
      <w:color w:val="auto"/>
    </w:rPr>
  </w:style>
  <w:style w:type="paragraph" w:customStyle="1" w:styleId="Char">
    <w:name w:val="Char"/>
    <w:basedOn w:val="Normal"/>
    <w:rsid w:val="00E83F66"/>
    <w:pPr>
      <w:widowControl/>
      <w:spacing w:after="160" w:line="240" w:lineRule="exact"/>
    </w:pPr>
    <w:rPr>
      <w:rFonts w:ascii="Verdana" w:hAnsi="Verdana"/>
      <w:sz w:val="20"/>
      <w:lang w:eastAsia="en-US"/>
    </w:rPr>
  </w:style>
  <w:style w:type="paragraph" w:customStyle="1" w:styleId="Paragraphedeliste">
    <w:name w:val="Paragraphe de liste"/>
    <w:basedOn w:val="Normal"/>
    <w:uiPriority w:val="99"/>
    <w:qFormat/>
    <w:rsid w:val="00E83F66"/>
    <w:pPr>
      <w:widowControl/>
      <w:spacing w:after="200" w:line="276" w:lineRule="auto"/>
      <w:ind w:left="720"/>
      <w:contextualSpacing/>
    </w:pPr>
    <w:rPr>
      <w:rFonts w:ascii="Calibri" w:eastAsia="Calibri" w:hAnsi="Calibri"/>
      <w:sz w:val="22"/>
      <w:szCs w:val="22"/>
      <w:lang w:eastAsia="en-US"/>
    </w:rPr>
  </w:style>
  <w:style w:type="character" w:customStyle="1" w:styleId="BalloonTextChar">
    <w:name w:val="Balloon Text Char"/>
    <w:basedOn w:val="DefaultParagraphFont"/>
    <w:link w:val="BalloonText"/>
    <w:rsid w:val="00E83F66"/>
    <w:rPr>
      <w:rFonts w:ascii="Tahoma" w:hAnsi="Tahoma" w:cs="Tahoma"/>
      <w:sz w:val="16"/>
      <w:szCs w:val="16"/>
      <w:lang w:eastAsia="fr-BE"/>
    </w:rPr>
  </w:style>
  <w:style w:type="paragraph" w:styleId="ListParagraph">
    <w:name w:val="List Paragraph"/>
    <w:basedOn w:val="Normal"/>
    <w:uiPriority w:val="34"/>
    <w:qFormat/>
    <w:rsid w:val="00E83F66"/>
    <w:pPr>
      <w:spacing w:line="240" w:lineRule="auto"/>
      <w:ind w:left="720"/>
    </w:pPr>
    <w:rPr>
      <w:rFonts w:ascii="Courier New" w:eastAsia="Calibri" w:hAnsi="Courier New" w:cs="Courier New"/>
      <w:szCs w:val="24"/>
      <w:lang w:eastAsia="en-US" w:bidi="kok-IN"/>
    </w:rPr>
  </w:style>
  <w:style w:type="paragraph" w:customStyle="1" w:styleId="ColorfulList-Accent11">
    <w:name w:val="Colorful List - Accent 11"/>
    <w:basedOn w:val="Normal"/>
    <w:uiPriority w:val="34"/>
    <w:qFormat/>
    <w:rsid w:val="00E83F66"/>
    <w:pPr>
      <w:spacing w:line="240" w:lineRule="auto"/>
      <w:ind w:left="720"/>
    </w:pPr>
    <w:rPr>
      <w:rFonts w:ascii="Courier New" w:hAnsi="Courier New" w:cs="Courier New"/>
      <w:szCs w:val="24"/>
      <w:lang w:eastAsia="en-US" w:bidi="kok-IN"/>
    </w:rPr>
  </w:style>
  <w:style w:type="paragraph" w:customStyle="1" w:styleId="ColorfulList-Accent12">
    <w:name w:val="Colorful List - Accent 12"/>
    <w:basedOn w:val="Normal"/>
    <w:uiPriority w:val="99"/>
    <w:rsid w:val="00E83F66"/>
    <w:pPr>
      <w:widowControl/>
      <w:spacing w:line="240" w:lineRule="auto"/>
      <w:ind w:left="720"/>
      <w:contextualSpacing/>
    </w:pPr>
    <w:rPr>
      <w:rFonts w:eastAsia="Calibri"/>
      <w:szCs w:val="24"/>
      <w:lang w:eastAsia="en-GB"/>
    </w:rPr>
  </w:style>
  <w:style w:type="character" w:customStyle="1" w:styleId="BodyTextChar1">
    <w:name w:val="Body Text Char1"/>
    <w:rsid w:val="00E83F66"/>
    <w:rPr>
      <w:rFonts w:ascii="Arial" w:hAnsi="Arial"/>
      <w:sz w:val="24"/>
      <w:lang w:val="da-DK" w:eastAsia="x-none" w:bidi="ar-SA"/>
    </w:rPr>
  </w:style>
  <w:style w:type="paragraph" w:styleId="CommentText">
    <w:name w:val="annotation text"/>
    <w:basedOn w:val="Normal"/>
    <w:link w:val="CommentTextChar"/>
    <w:rsid w:val="00E83F66"/>
    <w:pPr>
      <w:widowControl/>
      <w:spacing w:line="240" w:lineRule="auto"/>
    </w:pPr>
    <w:rPr>
      <w:sz w:val="20"/>
      <w:lang w:eastAsia="en-GB"/>
    </w:rPr>
  </w:style>
  <w:style w:type="character" w:customStyle="1" w:styleId="CommentTextChar">
    <w:name w:val="Comment Text Char"/>
    <w:basedOn w:val="DefaultParagraphFont"/>
    <w:link w:val="CommentText"/>
    <w:rsid w:val="00E83F66"/>
  </w:style>
  <w:style w:type="paragraph" w:styleId="CommentSubject">
    <w:name w:val="annotation subject"/>
    <w:basedOn w:val="CommentText"/>
    <w:next w:val="CommentText"/>
    <w:link w:val="CommentSubjectChar"/>
    <w:rsid w:val="00E83F66"/>
    <w:rPr>
      <w:b/>
      <w:bCs/>
    </w:rPr>
  </w:style>
  <w:style w:type="character" w:customStyle="1" w:styleId="CommentSubjectChar">
    <w:name w:val="Comment Subject Char"/>
    <w:basedOn w:val="CommentTextChar"/>
    <w:link w:val="CommentSubject"/>
    <w:rsid w:val="00E83F66"/>
    <w:rPr>
      <w:b/>
      <w:bCs/>
    </w:rPr>
  </w:style>
  <w:style w:type="paragraph" w:customStyle="1" w:styleId="Heading1CenturyGothic">
    <w:name w:val="Heading 1 + Century Gothic"/>
    <w:aliases w:val="Kern at 16 pt"/>
    <w:basedOn w:val="Heading2"/>
    <w:rsid w:val="00E83F66"/>
    <w:pPr>
      <w:numPr>
        <w:ilvl w:val="0"/>
        <w:numId w:val="0"/>
      </w:numPr>
    </w:pPr>
    <w:rPr>
      <w:b w:val="0"/>
      <w:bCs/>
    </w:rPr>
  </w:style>
  <w:style w:type="paragraph" w:customStyle="1" w:styleId="headingarticle">
    <w:name w:val="headingarticle"/>
    <w:basedOn w:val="Normal"/>
    <w:rsid w:val="00E83F66"/>
    <w:pPr>
      <w:widowControl/>
      <w:spacing w:before="100" w:beforeAutospacing="1" w:after="100" w:afterAutospacing="1" w:line="240" w:lineRule="auto"/>
    </w:pPr>
    <w:rPr>
      <w:szCs w:val="24"/>
      <w:lang w:eastAsia="en-GB"/>
    </w:rPr>
  </w:style>
  <w:style w:type="paragraph" w:customStyle="1" w:styleId="normalindent10">
    <w:name w:val="normalindent10"/>
    <w:basedOn w:val="Normal"/>
    <w:rsid w:val="00E83F66"/>
    <w:pPr>
      <w:widowControl/>
      <w:spacing w:before="100" w:beforeAutospacing="1" w:after="100" w:afterAutospacing="1" w:line="240" w:lineRule="auto"/>
    </w:pPr>
    <w:rPr>
      <w:szCs w:val="24"/>
      <w:lang w:eastAsia="en-GB"/>
    </w:rPr>
  </w:style>
  <w:style w:type="character" w:styleId="FollowedHyperlink">
    <w:name w:val="FollowedHyperlink"/>
    <w:uiPriority w:val="99"/>
    <w:rsid w:val="00E83F66"/>
    <w:rPr>
      <w:color w:val="800080"/>
      <w:u w:val="single"/>
    </w:rPr>
  </w:style>
  <w:style w:type="paragraph" w:customStyle="1" w:styleId="NoSpacing1">
    <w:name w:val="No Spacing1"/>
    <w:uiPriority w:val="1"/>
    <w:qFormat/>
    <w:rsid w:val="00E83F66"/>
    <w:rPr>
      <w:rFonts w:ascii="Bookman Old Style" w:eastAsia="Calibri" w:hAnsi="Bookman Old Style"/>
      <w:b/>
      <w:sz w:val="24"/>
      <w:szCs w:val="24"/>
      <w:lang w:eastAsia="en-US"/>
    </w:rPr>
  </w:style>
  <w:style w:type="character" w:styleId="Emphasis">
    <w:name w:val="Emphasis"/>
    <w:qFormat/>
    <w:rsid w:val="00E83F66"/>
    <w:rPr>
      <w:rFonts w:cs="Times New Roman"/>
      <w:i/>
      <w:iCs/>
    </w:rPr>
  </w:style>
  <w:style w:type="paragraph" w:customStyle="1" w:styleId="TOCHeading1">
    <w:name w:val="TOC Heading1"/>
    <w:basedOn w:val="Normal"/>
    <w:next w:val="Normal"/>
    <w:qFormat/>
    <w:rsid w:val="00E83F66"/>
    <w:pPr>
      <w:widowControl/>
      <w:spacing w:before="120" w:after="240" w:line="240" w:lineRule="auto"/>
      <w:jc w:val="center"/>
    </w:pPr>
    <w:rPr>
      <w:b/>
      <w:sz w:val="28"/>
      <w:szCs w:val="24"/>
      <w:lang w:eastAsia="de-DE"/>
    </w:rPr>
  </w:style>
  <w:style w:type="character" w:customStyle="1" w:styleId="Absatz-Standardschriftart1">
    <w:name w:val="Absatz-Standardschriftart1"/>
    <w:rsid w:val="00E83F66"/>
  </w:style>
  <w:style w:type="character" w:customStyle="1" w:styleId="WW-Absatz-Standardschriftart">
    <w:name w:val="WW-Absatz-Standardschriftart"/>
    <w:rsid w:val="00E83F66"/>
  </w:style>
  <w:style w:type="character" w:customStyle="1" w:styleId="DefaultParagraphFont1">
    <w:name w:val="Default Paragraph Font1"/>
    <w:rsid w:val="00E83F66"/>
  </w:style>
  <w:style w:type="character" w:customStyle="1" w:styleId="WW-DefaultParagraphFont">
    <w:name w:val="WW-Default Paragraph Font"/>
    <w:rsid w:val="00E83F66"/>
  </w:style>
  <w:style w:type="character" w:customStyle="1" w:styleId="FootnoteCharacters">
    <w:name w:val="Footnote Characters"/>
    <w:rsid w:val="00E83F66"/>
  </w:style>
  <w:style w:type="character" w:customStyle="1" w:styleId="EndnoteCharacters">
    <w:name w:val="Endnote Characters"/>
    <w:rsid w:val="00E83F66"/>
  </w:style>
  <w:style w:type="paragraph" w:customStyle="1" w:styleId="yiv6392934754msonormal">
    <w:name w:val="yiv6392934754msonormal"/>
    <w:basedOn w:val="Normal"/>
    <w:rsid w:val="00E83F66"/>
    <w:pPr>
      <w:widowControl/>
      <w:spacing w:before="100" w:beforeAutospacing="1" w:after="100" w:afterAutospacing="1" w:line="240" w:lineRule="auto"/>
    </w:pPr>
    <w:rPr>
      <w:szCs w:val="24"/>
      <w:lang w:eastAsia="en-GB"/>
    </w:rPr>
  </w:style>
  <w:style w:type="paragraph" w:styleId="Revision">
    <w:name w:val="Revision"/>
    <w:hidden/>
    <w:uiPriority w:val="99"/>
    <w:semiHidden/>
    <w:rsid w:val="00E83F66"/>
    <w:rPr>
      <w:sz w:val="24"/>
      <w:szCs w:val="24"/>
      <w:lang w:eastAsia="fr-BE"/>
    </w:rPr>
  </w:style>
  <w:style w:type="character" w:customStyle="1" w:styleId="Corpsdutexte2">
    <w:name w:val="Corps du texte (2)_"/>
    <w:link w:val="Corpsdutexte20"/>
    <w:uiPriority w:val="99"/>
    <w:rsid w:val="00E83F66"/>
    <w:rPr>
      <w:b/>
      <w:bCs/>
      <w:sz w:val="19"/>
      <w:szCs w:val="19"/>
      <w:shd w:val="clear" w:color="auto" w:fill="FFFFFF"/>
      <w:lang w:val="da-DK" w:eastAsia="fr-FR"/>
    </w:rPr>
  </w:style>
  <w:style w:type="character" w:customStyle="1" w:styleId="Corpsdutexte4">
    <w:name w:val="Corps du texte (4)_"/>
    <w:link w:val="Corpsdutexte40"/>
    <w:uiPriority w:val="99"/>
    <w:rsid w:val="00E83F66"/>
    <w:rPr>
      <w:b/>
      <w:bCs/>
      <w:sz w:val="11"/>
      <w:szCs w:val="11"/>
      <w:shd w:val="clear" w:color="auto" w:fill="FFFFFF"/>
    </w:rPr>
  </w:style>
  <w:style w:type="character" w:customStyle="1" w:styleId="Corpsdutexte">
    <w:name w:val="Corps du texte_"/>
    <w:uiPriority w:val="99"/>
    <w:rsid w:val="00E83F66"/>
    <w:rPr>
      <w:sz w:val="11"/>
      <w:szCs w:val="11"/>
      <w:shd w:val="clear" w:color="auto" w:fill="FFFFFF"/>
    </w:rPr>
  </w:style>
  <w:style w:type="character" w:customStyle="1" w:styleId="Corpsdutexte0">
    <w:name w:val="Corps du texte"/>
    <w:uiPriority w:val="99"/>
    <w:rsid w:val="00E83F66"/>
    <w:rPr>
      <w:rFonts w:ascii="Times New Roman" w:hAnsi="Times New Roman" w:cs="Times New Roman"/>
      <w:noProof/>
      <w:sz w:val="11"/>
      <w:szCs w:val="11"/>
      <w:shd w:val="clear" w:color="auto" w:fill="FFFFFF"/>
    </w:rPr>
  </w:style>
  <w:style w:type="character" w:customStyle="1" w:styleId="CorpsdutexteGras">
    <w:name w:val="Corps du texte + Gras"/>
    <w:aliases w:val="Italique,Corps du texte + 9.5 pt"/>
    <w:uiPriority w:val="99"/>
    <w:rsid w:val="00E83F66"/>
    <w:rPr>
      <w:b/>
      <w:bCs/>
      <w:i/>
      <w:iCs/>
      <w:sz w:val="11"/>
      <w:szCs w:val="11"/>
      <w:shd w:val="clear" w:color="auto" w:fill="FFFFFF"/>
    </w:rPr>
  </w:style>
  <w:style w:type="character" w:customStyle="1" w:styleId="Corpsdutexte6pt">
    <w:name w:val="Corps du texte + 6 pt"/>
    <w:aliases w:val="Gras,Italique3,En-tête ou pied de page + 9.5 pt"/>
    <w:uiPriority w:val="99"/>
    <w:rsid w:val="00E83F66"/>
    <w:rPr>
      <w:b/>
      <w:bCs/>
      <w:i/>
      <w:iCs/>
      <w:sz w:val="12"/>
      <w:szCs w:val="12"/>
      <w:shd w:val="clear" w:color="auto" w:fill="FFFFFF"/>
    </w:rPr>
  </w:style>
  <w:style w:type="character" w:customStyle="1" w:styleId="CorpsdutexteGras2">
    <w:name w:val="Corps du texte + Gras2"/>
    <w:aliases w:val="Italique2"/>
    <w:uiPriority w:val="99"/>
    <w:rsid w:val="00E83F66"/>
    <w:rPr>
      <w:b/>
      <w:bCs/>
      <w:i/>
      <w:iCs/>
      <w:sz w:val="11"/>
      <w:szCs w:val="11"/>
      <w:shd w:val="clear" w:color="auto" w:fill="FFFFFF"/>
    </w:rPr>
  </w:style>
  <w:style w:type="character" w:customStyle="1" w:styleId="Corpsdutexte6pt1">
    <w:name w:val="Corps du texte + 6 pt1"/>
    <w:aliases w:val="Gras1,Italique1"/>
    <w:uiPriority w:val="99"/>
    <w:rsid w:val="00E83F66"/>
    <w:rPr>
      <w:rFonts w:ascii="Times New Roman" w:hAnsi="Times New Roman" w:cs="Times New Roman"/>
      <w:b/>
      <w:bCs/>
      <w:i/>
      <w:iCs/>
      <w:noProof/>
      <w:sz w:val="12"/>
      <w:szCs w:val="12"/>
      <w:shd w:val="clear" w:color="auto" w:fill="FFFFFF"/>
    </w:rPr>
  </w:style>
  <w:style w:type="character" w:customStyle="1" w:styleId="CorpsdutexteEspacement0pt">
    <w:name w:val="Corps du texte + Espacement 0 pt"/>
    <w:uiPriority w:val="99"/>
    <w:rsid w:val="00E83F66"/>
    <w:rPr>
      <w:spacing w:val="-10"/>
      <w:sz w:val="11"/>
      <w:szCs w:val="11"/>
      <w:shd w:val="clear" w:color="auto" w:fill="FFFFFF"/>
    </w:rPr>
  </w:style>
  <w:style w:type="character" w:customStyle="1" w:styleId="En-tteoupieddepage">
    <w:name w:val="En-tête ou pied de page_"/>
    <w:link w:val="En-tteoupieddepage0"/>
    <w:uiPriority w:val="99"/>
    <w:rsid w:val="00E83F66"/>
    <w:rPr>
      <w:shd w:val="clear" w:color="auto" w:fill="FFFFFF"/>
      <w:lang w:val="da-DK" w:eastAsia="fr-FR"/>
    </w:rPr>
  </w:style>
  <w:style w:type="character" w:customStyle="1" w:styleId="En-tteoupieddepageArial">
    <w:name w:val="En-tête ou pied de page + Arial"/>
    <w:aliases w:val="5.5 pt"/>
    <w:uiPriority w:val="99"/>
    <w:rsid w:val="00E83F66"/>
    <w:rPr>
      <w:rFonts w:ascii="Arial" w:hAnsi="Arial" w:cs="Arial"/>
      <w:sz w:val="11"/>
      <w:szCs w:val="11"/>
      <w:shd w:val="clear" w:color="auto" w:fill="FFFFFF"/>
      <w:lang w:val="da-DK" w:eastAsia="fr-FR"/>
    </w:rPr>
  </w:style>
  <w:style w:type="character" w:customStyle="1" w:styleId="Corpsdutexte21">
    <w:name w:val="Corps du texte2"/>
    <w:uiPriority w:val="99"/>
    <w:rsid w:val="00E83F66"/>
    <w:rPr>
      <w:rFonts w:ascii="Times New Roman" w:hAnsi="Times New Roman" w:cs="Times New Roman"/>
      <w:noProof/>
      <w:sz w:val="11"/>
      <w:szCs w:val="11"/>
      <w:shd w:val="clear" w:color="auto" w:fill="FFFFFF"/>
    </w:rPr>
  </w:style>
  <w:style w:type="character" w:customStyle="1" w:styleId="CorpsdutexteGras1">
    <w:name w:val="Corps du texte + Gras1"/>
    <w:uiPriority w:val="99"/>
    <w:rsid w:val="00E83F66"/>
    <w:rPr>
      <w:b/>
      <w:bCs/>
      <w:sz w:val="11"/>
      <w:szCs w:val="11"/>
      <w:shd w:val="clear" w:color="auto" w:fill="FFFFFF"/>
    </w:rPr>
  </w:style>
  <w:style w:type="paragraph" w:customStyle="1" w:styleId="Corpsdutexte20">
    <w:name w:val="Corps du texte (2)"/>
    <w:basedOn w:val="Normal"/>
    <w:link w:val="Corpsdutexte2"/>
    <w:uiPriority w:val="99"/>
    <w:rsid w:val="00E83F66"/>
    <w:pPr>
      <w:shd w:val="clear" w:color="auto" w:fill="FFFFFF"/>
      <w:spacing w:line="240" w:lineRule="atLeast"/>
      <w:jc w:val="center"/>
    </w:pPr>
    <w:rPr>
      <w:b/>
      <w:bCs/>
      <w:sz w:val="19"/>
      <w:szCs w:val="19"/>
      <w:lang w:eastAsia="fr-FR"/>
    </w:rPr>
  </w:style>
  <w:style w:type="paragraph" w:customStyle="1" w:styleId="Corpsdutexte40">
    <w:name w:val="Corps du texte (4)"/>
    <w:basedOn w:val="Normal"/>
    <w:link w:val="Corpsdutexte4"/>
    <w:uiPriority w:val="99"/>
    <w:rsid w:val="00E83F66"/>
    <w:pPr>
      <w:shd w:val="clear" w:color="auto" w:fill="FFFFFF"/>
      <w:spacing w:line="149" w:lineRule="exact"/>
      <w:ind w:hanging="160"/>
    </w:pPr>
    <w:rPr>
      <w:b/>
      <w:bCs/>
      <w:sz w:val="11"/>
      <w:szCs w:val="11"/>
      <w:lang w:eastAsia="en-GB"/>
    </w:rPr>
  </w:style>
  <w:style w:type="paragraph" w:customStyle="1" w:styleId="Corpsdutexte1">
    <w:name w:val="Corps du texte1"/>
    <w:basedOn w:val="Normal"/>
    <w:uiPriority w:val="99"/>
    <w:rsid w:val="00E83F66"/>
    <w:pPr>
      <w:shd w:val="clear" w:color="auto" w:fill="FFFFFF"/>
      <w:spacing w:line="149" w:lineRule="exact"/>
      <w:jc w:val="both"/>
    </w:pPr>
    <w:rPr>
      <w:rFonts w:asciiTheme="minorHAnsi" w:eastAsiaTheme="minorHAnsi" w:hAnsiTheme="minorHAnsi" w:cstheme="minorBidi"/>
      <w:sz w:val="11"/>
      <w:szCs w:val="11"/>
      <w:lang w:eastAsia="en-US"/>
    </w:rPr>
  </w:style>
  <w:style w:type="paragraph" w:customStyle="1" w:styleId="En-tteoupieddepage0">
    <w:name w:val="En-tête ou pied de page"/>
    <w:basedOn w:val="Normal"/>
    <w:link w:val="En-tteoupieddepage"/>
    <w:uiPriority w:val="99"/>
    <w:rsid w:val="00E83F66"/>
    <w:pPr>
      <w:shd w:val="clear" w:color="auto" w:fill="FFFFFF"/>
      <w:spacing w:line="240" w:lineRule="auto"/>
    </w:pPr>
    <w:rPr>
      <w:sz w:val="20"/>
      <w:lang w:eastAsia="fr-FR"/>
    </w:rPr>
  </w:style>
  <w:style w:type="character" w:customStyle="1" w:styleId="Corpsdutexte5">
    <w:name w:val="Corps du texte (5)_"/>
    <w:link w:val="Corpsdutexte50"/>
    <w:uiPriority w:val="99"/>
    <w:rsid w:val="00E83F66"/>
    <w:rPr>
      <w:rFonts w:ascii="Arial" w:hAnsi="Arial" w:cs="Arial"/>
      <w:b/>
      <w:bCs/>
      <w:sz w:val="18"/>
      <w:szCs w:val="18"/>
      <w:shd w:val="clear" w:color="auto" w:fill="FFFFFF"/>
    </w:rPr>
  </w:style>
  <w:style w:type="character" w:customStyle="1" w:styleId="Corpsdutexte3">
    <w:name w:val="Corps du texte (3)_"/>
    <w:uiPriority w:val="99"/>
    <w:rsid w:val="00E83F66"/>
    <w:rPr>
      <w:rFonts w:ascii="Arial" w:hAnsi="Arial" w:cs="Arial"/>
      <w:b/>
      <w:bCs/>
      <w:shd w:val="clear" w:color="auto" w:fill="FFFFFF"/>
    </w:rPr>
  </w:style>
  <w:style w:type="character" w:customStyle="1" w:styleId="Corpsdutexte510pt">
    <w:name w:val="Corps du texte (5) + 10 pt"/>
    <w:uiPriority w:val="99"/>
    <w:rsid w:val="00E83F66"/>
    <w:rPr>
      <w:rFonts w:ascii="Arial" w:hAnsi="Arial" w:cs="Arial"/>
      <w:b/>
      <w:bCs/>
      <w:sz w:val="20"/>
      <w:szCs w:val="20"/>
      <w:shd w:val="clear" w:color="auto" w:fill="FFFFFF"/>
      <w:lang w:val="da-DK" w:eastAsia="sl-SI"/>
    </w:rPr>
  </w:style>
  <w:style w:type="character" w:customStyle="1" w:styleId="Lgendedutableau">
    <w:name w:val="Légende du tableau_"/>
    <w:link w:val="Lgendedutableau0"/>
    <w:uiPriority w:val="99"/>
    <w:rsid w:val="00E83F66"/>
    <w:rPr>
      <w:rFonts w:ascii="Arial" w:hAnsi="Arial" w:cs="Arial"/>
      <w:b/>
      <w:bCs/>
      <w:shd w:val="clear" w:color="auto" w:fill="FFFFFF"/>
    </w:rPr>
  </w:style>
  <w:style w:type="character" w:customStyle="1" w:styleId="Corpsdutexte30">
    <w:name w:val="Corps du texte (3)"/>
    <w:uiPriority w:val="99"/>
    <w:rsid w:val="00E83F66"/>
    <w:rPr>
      <w:rFonts w:ascii="Arial" w:hAnsi="Arial" w:cs="Arial"/>
      <w:b/>
      <w:bCs/>
      <w:color w:val="FF0000"/>
      <w:shd w:val="clear" w:color="auto" w:fill="FFFFFF"/>
    </w:rPr>
  </w:style>
  <w:style w:type="character" w:customStyle="1" w:styleId="Corpsdutexte31">
    <w:name w:val="Corps du texte3"/>
    <w:uiPriority w:val="99"/>
    <w:rsid w:val="00E83F66"/>
    <w:rPr>
      <w:rFonts w:ascii="Arial" w:hAnsi="Arial" w:cs="Arial"/>
      <w:color w:val="FF0000"/>
      <w:sz w:val="21"/>
      <w:szCs w:val="21"/>
      <w:u w:val="none"/>
      <w:shd w:val="clear" w:color="auto" w:fill="FFFFFF"/>
    </w:rPr>
  </w:style>
  <w:style w:type="character" w:customStyle="1" w:styleId="Corpsdutexte6">
    <w:name w:val="Corps du texte (6)_"/>
    <w:link w:val="Corpsdutexte60"/>
    <w:uiPriority w:val="99"/>
    <w:rsid w:val="00E83F66"/>
    <w:rPr>
      <w:b/>
      <w:bCs/>
      <w:sz w:val="19"/>
      <w:szCs w:val="19"/>
      <w:shd w:val="clear" w:color="auto" w:fill="FFFFFF"/>
      <w:lang w:val="da-DK" w:eastAsia="bg-BG"/>
    </w:rPr>
  </w:style>
  <w:style w:type="paragraph" w:customStyle="1" w:styleId="Corpsdutexte210">
    <w:name w:val="Corps du texte (2)1"/>
    <w:basedOn w:val="Normal"/>
    <w:uiPriority w:val="99"/>
    <w:rsid w:val="00E83F66"/>
    <w:pPr>
      <w:shd w:val="clear" w:color="auto" w:fill="FFFFFF"/>
      <w:spacing w:line="240" w:lineRule="atLeast"/>
      <w:ind w:hanging="440"/>
    </w:pPr>
    <w:rPr>
      <w:rFonts w:ascii="Arial" w:hAnsi="Arial" w:cs="Arial"/>
      <w:b/>
      <w:bCs/>
      <w:sz w:val="20"/>
      <w:lang w:eastAsia="en-GB"/>
    </w:rPr>
  </w:style>
  <w:style w:type="paragraph" w:customStyle="1" w:styleId="Corpsdutexte50">
    <w:name w:val="Corps du texte (5)"/>
    <w:basedOn w:val="Normal"/>
    <w:link w:val="Corpsdutexte5"/>
    <w:uiPriority w:val="99"/>
    <w:rsid w:val="00E83F66"/>
    <w:pPr>
      <w:shd w:val="clear" w:color="auto" w:fill="FFFFFF"/>
      <w:spacing w:line="240" w:lineRule="atLeast"/>
      <w:ind w:hanging="200"/>
    </w:pPr>
    <w:rPr>
      <w:rFonts w:ascii="Arial" w:hAnsi="Arial" w:cs="Arial"/>
      <w:b/>
      <w:bCs/>
      <w:sz w:val="18"/>
      <w:szCs w:val="18"/>
      <w:lang w:eastAsia="en-GB"/>
    </w:rPr>
  </w:style>
  <w:style w:type="paragraph" w:customStyle="1" w:styleId="Corpsdutexte310">
    <w:name w:val="Corps du texte (3)1"/>
    <w:basedOn w:val="Normal"/>
    <w:uiPriority w:val="99"/>
    <w:rsid w:val="00E83F66"/>
    <w:pPr>
      <w:shd w:val="clear" w:color="auto" w:fill="FFFFFF"/>
      <w:spacing w:line="240" w:lineRule="atLeast"/>
    </w:pPr>
    <w:rPr>
      <w:rFonts w:ascii="Arial" w:eastAsiaTheme="minorHAnsi" w:hAnsi="Arial" w:cs="Arial"/>
      <w:b/>
      <w:bCs/>
      <w:sz w:val="22"/>
      <w:szCs w:val="22"/>
      <w:lang w:eastAsia="en-US"/>
    </w:rPr>
  </w:style>
  <w:style w:type="paragraph" w:customStyle="1" w:styleId="Lgendedutableau0">
    <w:name w:val="Légende du tableau"/>
    <w:basedOn w:val="Normal"/>
    <w:link w:val="Lgendedutableau"/>
    <w:uiPriority w:val="99"/>
    <w:rsid w:val="00E83F66"/>
    <w:pPr>
      <w:shd w:val="clear" w:color="auto" w:fill="FFFFFF"/>
      <w:spacing w:line="240" w:lineRule="atLeast"/>
    </w:pPr>
    <w:rPr>
      <w:rFonts w:ascii="Arial" w:hAnsi="Arial" w:cs="Arial"/>
      <w:b/>
      <w:bCs/>
      <w:sz w:val="20"/>
      <w:lang w:eastAsia="en-GB"/>
    </w:rPr>
  </w:style>
  <w:style w:type="paragraph" w:customStyle="1" w:styleId="Corpsdutexte60">
    <w:name w:val="Corps du texte (6)"/>
    <w:basedOn w:val="Normal"/>
    <w:link w:val="Corpsdutexte6"/>
    <w:uiPriority w:val="99"/>
    <w:rsid w:val="00E83F66"/>
    <w:pPr>
      <w:shd w:val="clear" w:color="auto" w:fill="FFFFFF"/>
      <w:spacing w:line="240" w:lineRule="atLeast"/>
    </w:pPr>
    <w:rPr>
      <w:b/>
      <w:bCs/>
      <w:sz w:val="19"/>
      <w:szCs w:val="19"/>
      <w:lang w:eastAsia="bg-BG"/>
    </w:rPr>
  </w:style>
  <w:style w:type="paragraph" w:styleId="Caption">
    <w:name w:val="caption"/>
    <w:basedOn w:val="Normal"/>
    <w:next w:val="Normal"/>
    <w:uiPriority w:val="35"/>
    <w:semiHidden/>
    <w:unhideWhenUsed/>
    <w:qFormat/>
    <w:rsid w:val="00E83F66"/>
    <w:pPr>
      <w:widowControl/>
      <w:spacing w:after="200" w:line="240" w:lineRule="auto"/>
      <w:jc w:val="both"/>
    </w:pPr>
    <w:rPr>
      <w:rFonts w:eastAsiaTheme="minorHAnsi"/>
      <w:b/>
      <w:bCs/>
      <w:color w:val="4F81BD" w:themeColor="accent1"/>
      <w:sz w:val="18"/>
      <w:szCs w:val="18"/>
      <w:lang w:eastAsia="en-US"/>
    </w:rPr>
  </w:style>
  <w:style w:type="paragraph" w:styleId="TableofFigures">
    <w:name w:val="table of figures"/>
    <w:basedOn w:val="Normal"/>
    <w:next w:val="Normal"/>
    <w:uiPriority w:val="99"/>
    <w:unhideWhenUsed/>
    <w:rsid w:val="00E83F66"/>
    <w:pPr>
      <w:widowControl/>
      <w:spacing w:before="120" w:line="240" w:lineRule="auto"/>
      <w:jc w:val="both"/>
    </w:pPr>
    <w:rPr>
      <w:rFonts w:eastAsiaTheme="minorHAnsi"/>
      <w:szCs w:val="22"/>
      <w:lang w:eastAsia="en-US"/>
    </w:rPr>
  </w:style>
  <w:style w:type="paragraph" w:styleId="ListBullet">
    <w:name w:val="List Bullet"/>
    <w:basedOn w:val="Normal"/>
    <w:unhideWhenUsed/>
    <w:rsid w:val="00E83F66"/>
    <w:pPr>
      <w:widowControl/>
      <w:numPr>
        <w:numId w:val="17"/>
      </w:numPr>
      <w:spacing w:before="120" w:after="120" w:line="240" w:lineRule="auto"/>
      <w:contextualSpacing/>
      <w:jc w:val="both"/>
    </w:pPr>
    <w:rPr>
      <w:rFonts w:eastAsiaTheme="minorHAnsi"/>
      <w:szCs w:val="22"/>
      <w:lang w:eastAsia="en-US"/>
    </w:rPr>
  </w:style>
  <w:style w:type="paragraph" w:customStyle="1" w:styleId="xl65">
    <w:name w:val="xl65"/>
    <w:basedOn w:val="Normal"/>
    <w:rsid w:val="00E83F66"/>
    <w:pPr>
      <w:widowControl/>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b/>
      <w:bCs/>
      <w:szCs w:val="24"/>
      <w:lang w:eastAsia="en-GB"/>
    </w:rPr>
  </w:style>
  <w:style w:type="paragraph" w:customStyle="1" w:styleId="xl66">
    <w:name w:val="xl66"/>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67">
    <w:name w:val="xl67"/>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68">
    <w:name w:val="xl68"/>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69">
    <w:name w:val="xl69"/>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70">
    <w:name w:val="xl70"/>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71">
    <w:name w:val="xl71"/>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72">
    <w:name w:val="xl72"/>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Cs w:val="24"/>
      <w:lang w:eastAsia="en-GB"/>
    </w:rPr>
  </w:style>
  <w:style w:type="paragraph" w:customStyle="1" w:styleId="xl73">
    <w:name w:val="xl73"/>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74">
    <w:name w:val="xl74"/>
    <w:basedOn w:val="Normal"/>
    <w:rsid w:val="00E83F66"/>
    <w:pPr>
      <w:widowControl/>
      <w:pBdr>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75">
    <w:name w:val="xl75"/>
    <w:basedOn w:val="Normal"/>
    <w:rsid w:val="00E83F66"/>
    <w:pPr>
      <w:widowControl/>
      <w:pBdr>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76">
    <w:name w:val="xl76"/>
    <w:basedOn w:val="Normal"/>
    <w:rsid w:val="00E83F66"/>
    <w:pPr>
      <w:widowControl/>
      <w:pBdr>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77">
    <w:name w:val="xl77"/>
    <w:basedOn w:val="Normal"/>
    <w:rsid w:val="00E83F66"/>
    <w:pPr>
      <w:widowControl/>
      <w:pBdr>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78">
    <w:name w:val="xl78"/>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79">
    <w:name w:val="xl79"/>
    <w:basedOn w:val="Normal"/>
    <w:rsid w:val="00E83F66"/>
    <w:pPr>
      <w:widowControl/>
      <w:pBdr>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80">
    <w:name w:val="xl80"/>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character" w:customStyle="1" w:styleId="HeaderChar">
    <w:name w:val="Header Char"/>
    <w:basedOn w:val="DefaultParagraphFont"/>
    <w:link w:val="Header"/>
    <w:uiPriority w:val="99"/>
    <w:rsid w:val="00E83F66"/>
    <w:rPr>
      <w:sz w:val="24"/>
      <w:lang w:eastAsia="fr-BE"/>
    </w:rPr>
  </w:style>
  <w:style w:type="paragraph" w:styleId="TOCHeading">
    <w:name w:val="TOC Heading"/>
    <w:basedOn w:val="Normal"/>
    <w:next w:val="Normal"/>
    <w:uiPriority w:val="39"/>
    <w:semiHidden/>
    <w:unhideWhenUsed/>
    <w:qFormat/>
    <w:rsid w:val="00E83F66"/>
    <w:pPr>
      <w:widowControl/>
      <w:spacing w:before="120" w:after="240" w:line="240" w:lineRule="auto"/>
      <w:jc w:val="center"/>
    </w:pPr>
    <w:rPr>
      <w:rFonts w:eastAsiaTheme="minorHAnsi"/>
      <w:b/>
      <w:sz w:val="28"/>
      <w:szCs w:val="22"/>
      <w:lang w:eastAsia="en-US"/>
    </w:rPr>
  </w:style>
  <w:style w:type="paragraph" w:customStyle="1" w:styleId="HeaderLandscape">
    <w:name w:val="HeaderLandscape"/>
    <w:basedOn w:val="Normal"/>
    <w:rsid w:val="00E83F66"/>
    <w:pPr>
      <w:widowControl/>
      <w:tabs>
        <w:tab w:val="center" w:pos="7285"/>
        <w:tab w:val="right" w:pos="14003"/>
      </w:tabs>
      <w:spacing w:after="120" w:line="240" w:lineRule="auto"/>
      <w:jc w:val="both"/>
    </w:pPr>
    <w:rPr>
      <w:rFonts w:eastAsiaTheme="minorHAnsi"/>
      <w:szCs w:val="22"/>
      <w:lang w:eastAsia="en-US"/>
    </w:rPr>
  </w:style>
  <w:style w:type="paragraph" w:customStyle="1" w:styleId="Text1">
    <w:name w:val="Text 1"/>
    <w:basedOn w:val="Normal"/>
    <w:rsid w:val="00E83F66"/>
    <w:pPr>
      <w:widowControl/>
      <w:spacing w:before="120" w:after="120" w:line="240" w:lineRule="auto"/>
      <w:ind w:left="850"/>
      <w:jc w:val="both"/>
    </w:pPr>
    <w:rPr>
      <w:rFonts w:eastAsiaTheme="minorHAnsi"/>
      <w:szCs w:val="22"/>
      <w:lang w:eastAsia="en-US"/>
    </w:rPr>
  </w:style>
  <w:style w:type="paragraph" w:customStyle="1" w:styleId="Text2">
    <w:name w:val="Text 2"/>
    <w:basedOn w:val="Normal"/>
    <w:rsid w:val="00E83F66"/>
    <w:pPr>
      <w:widowControl/>
      <w:spacing w:before="120" w:after="120" w:line="240" w:lineRule="auto"/>
      <w:ind w:left="1417"/>
      <w:jc w:val="both"/>
    </w:pPr>
    <w:rPr>
      <w:rFonts w:eastAsiaTheme="minorHAnsi"/>
      <w:szCs w:val="22"/>
      <w:lang w:eastAsia="en-US"/>
    </w:rPr>
  </w:style>
  <w:style w:type="paragraph" w:customStyle="1" w:styleId="Text3">
    <w:name w:val="Text 3"/>
    <w:basedOn w:val="Normal"/>
    <w:rsid w:val="00E83F66"/>
    <w:pPr>
      <w:widowControl/>
      <w:spacing w:before="120" w:after="120" w:line="240" w:lineRule="auto"/>
      <w:ind w:left="1984"/>
      <w:jc w:val="both"/>
    </w:pPr>
    <w:rPr>
      <w:rFonts w:eastAsiaTheme="minorHAnsi"/>
      <w:szCs w:val="22"/>
      <w:lang w:eastAsia="en-US"/>
    </w:rPr>
  </w:style>
  <w:style w:type="paragraph" w:customStyle="1" w:styleId="Text4">
    <w:name w:val="Text 4"/>
    <w:basedOn w:val="Normal"/>
    <w:rsid w:val="00E83F66"/>
    <w:pPr>
      <w:widowControl/>
      <w:spacing w:before="120" w:after="120" w:line="240" w:lineRule="auto"/>
      <w:ind w:left="2551"/>
      <w:jc w:val="both"/>
    </w:pPr>
    <w:rPr>
      <w:rFonts w:eastAsiaTheme="minorHAnsi"/>
      <w:szCs w:val="22"/>
      <w:lang w:eastAsia="en-US"/>
    </w:rPr>
  </w:style>
  <w:style w:type="paragraph" w:customStyle="1" w:styleId="NormalCentered">
    <w:name w:val="Normal Centered"/>
    <w:basedOn w:val="Normal"/>
    <w:rsid w:val="00E83F66"/>
    <w:pPr>
      <w:widowControl/>
      <w:spacing w:before="120" w:after="120" w:line="240" w:lineRule="auto"/>
      <w:jc w:val="center"/>
    </w:pPr>
    <w:rPr>
      <w:rFonts w:eastAsiaTheme="minorHAnsi"/>
      <w:szCs w:val="22"/>
      <w:lang w:eastAsia="en-US"/>
    </w:rPr>
  </w:style>
  <w:style w:type="paragraph" w:customStyle="1" w:styleId="NormalLeft">
    <w:name w:val="Normal Left"/>
    <w:basedOn w:val="Normal"/>
    <w:rsid w:val="00E83F66"/>
    <w:pPr>
      <w:widowControl/>
      <w:spacing w:before="120" w:after="120" w:line="240" w:lineRule="auto"/>
    </w:pPr>
    <w:rPr>
      <w:rFonts w:eastAsiaTheme="minorHAnsi"/>
      <w:szCs w:val="22"/>
      <w:lang w:eastAsia="en-US"/>
    </w:rPr>
  </w:style>
  <w:style w:type="paragraph" w:customStyle="1" w:styleId="NormalRight">
    <w:name w:val="Normal Right"/>
    <w:basedOn w:val="Normal"/>
    <w:rsid w:val="00E83F66"/>
    <w:pPr>
      <w:widowControl/>
      <w:spacing w:before="120" w:after="120" w:line="240" w:lineRule="auto"/>
      <w:jc w:val="right"/>
    </w:pPr>
    <w:rPr>
      <w:rFonts w:eastAsiaTheme="minorHAnsi"/>
      <w:szCs w:val="22"/>
      <w:lang w:eastAsia="en-US"/>
    </w:rPr>
  </w:style>
  <w:style w:type="paragraph" w:customStyle="1" w:styleId="QuotedText">
    <w:name w:val="Quoted Text"/>
    <w:basedOn w:val="Normal"/>
    <w:rsid w:val="00E83F66"/>
    <w:pPr>
      <w:widowControl/>
      <w:spacing w:before="120" w:after="120" w:line="240" w:lineRule="auto"/>
      <w:ind w:left="1417"/>
      <w:jc w:val="both"/>
    </w:pPr>
    <w:rPr>
      <w:rFonts w:eastAsiaTheme="minorHAnsi"/>
      <w:szCs w:val="22"/>
      <w:lang w:eastAsia="en-US"/>
    </w:rPr>
  </w:style>
  <w:style w:type="paragraph" w:customStyle="1" w:styleId="Point0">
    <w:name w:val="Point 0"/>
    <w:basedOn w:val="Normal"/>
    <w:rsid w:val="00E83F66"/>
    <w:pPr>
      <w:widowControl/>
      <w:spacing w:before="120" w:after="120" w:line="240" w:lineRule="auto"/>
      <w:ind w:left="850" w:hanging="850"/>
      <w:jc w:val="both"/>
    </w:pPr>
    <w:rPr>
      <w:rFonts w:eastAsiaTheme="minorHAnsi"/>
      <w:szCs w:val="22"/>
      <w:lang w:eastAsia="en-US"/>
    </w:rPr>
  </w:style>
  <w:style w:type="paragraph" w:customStyle="1" w:styleId="Point1">
    <w:name w:val="Point 1"/>
    <w:basedOn w:val="Normal"/>
    <w:rsid w:val="00E83F66"/>
    <w:pPr>
      <w:widowControl/>
      <w:spacing w:before="120" w:after="120" w:line="240" w:lineRule="auto"/>
      <w:ind w:left="1417" w:hanging="567"/>
      <w:jc w:val="both"/>
    </w:pPr>
    <w:rPr>
      <w:rFonts w:eastAsiaTheme="minorHAnsi"/>
      <w:szCs w:val="22"/>
      <w:lang w:eastAsia="en-US"/>
    </w:rPr>
  </w:style>
  <w:style w:type="paragraph" w:customStyle="1" w:styleId="Point2">
    <w:name w:val="Point 2"/>
    <w:basedOn w:val="Normal"/>
    <w:rsid w:val="00E83F66"/>
    <w:pPr>
      <w:widowControl/>
      <w:spacing w:before="120" w:after="120" w:line="240" w:lineRule="auto"/>
      <w:ind w:left="1984" w:hanging="567"/>
      <w:jc w:val="both"/>
    </w:pPr>
    <w:rPr>
      <w:rFonts w:eastAsiaTheme="minorHAnsi"/>
      <w:szCs w:val="22"/>
      <w:lang w:eastAsia="en-US"/>
    </w:rPr>
  </w:style>
  <w:style w:type="paragraph" w:customStyle="1" w:styleId="Point3">
    <w:name w:val="Point 3"/>
    <w:basedOn w:val="Normal"/>
    <w:rsid w:val="00E83F66"/>
    <w:pPr>
      <w:widowControl/>
      <w:spacing w:before="120" w:after="120" w:line="240" w:lineRule="auto"/>
      <w:ind w:left="2551" w:hanging="567"/>
      <w:jc w:val="both"/>
    </w:pPr>
    <w:rPr>
      <w:rFonts w:eastAsiaTheme="minorHAnsi"/>
      <w:szCs w:val="22"/>
      <w:lang w:eastAsia="en-US"/>
    </w:rPr>
  </w:style>
  <w:style w:type="paragraph" w:customStyle="1" w:styleId="Point4">
    <w:name w:val="Point 4"/>
    <w:basedOn w:val="Normal"/>
    <w:rsid w:val="00E83F66"/>
    <w:pPr>
      <w:widowControl/>
      <w:spacing w:before="120" w:after="120" w:line="240" w:lineRule="auto"/>
      <w:ind w:left="3118" w:hanging="567"/>
      <w:jc w:val="both"/>
    </w:pPr>
    <w:rPr>
      <w:rFonts w:eastAsiaTheme="minorHAnsi"/>
      <w:szCs w:val="22"/>
      <w:lang w:eastAsia="en-US"/>
    </w:rPr>
  </w:style>
  <w:style w:type="paragraph" w:customStyle="1" w:styleId="Tiret0">
    <w:name w:val="Tiret 0"/>
    <w:basedOn w:val="Point0"/>
    <w:rsid w:val="00E83F66"/>
    <w:pPr>
      <w:numPr>
        <w:numId w:val="35"/>
      </w:numPr>
    </w:pPr>
  </w:style>
  <w:style w:type="paragraph" w:customStyle="1" w:styleId="Tiret2">
    <w:name w:val="Tiret 2"/>
    <w:basedOn w:val="Point2"/>
    <w:rsid w:val="00E83F66"/>
    <w:pPr>
      <w:numPr>
        <w:numId w:val="36"/>
      </w:numPr>
    </w:pPr>
  </w:style>
  <w:style w:type="paragraph" w:customStyle="1" w:styleId="Tiret3">
    <w:name w:val="Tiret 3"/>
    <w:basedOn w:val="Point3"/>
    <w:rsid w:val="00E83F66"/>
    <w:pPr>
      <w:numPr>
        <w:numId w:val="37"/>
      </w:numPr>
    </w:pPr>
  </w:style>
  <w:style w:type="paragraph" w:customStyle="1" w:styleId="Tiret4">
    <w:name w:val="Tiret 4"/>
    <w:basedOn w:val="Point4"/>
    <w:rsid w:val="00E83F66"/>
    <w:pPr>
      <w:numPr>
        <w:numId w:val="38"/>
      </w:numPr>
    </w:pPr>
  </w:style>
  <w:style w:type="paragraph" w:customStyle="1" w:styleId="PointDouble0">
    <w:name w:val="PointDouble 0"/>
    <w:basedOn w:val="Normal"/>
    <w:rsid w:val="00E83F66"/>
    <w:pPr>
      <w:widowControl/>
      <w:tabs>
        <w:tab w:val="left" w:pos="850"/>
      </w:tabs>
      <w:spacing w:before="120" w:after="120" w:line="240" w:lineRule="auto"/>
      <w:ind w:left="1417" w:hanging="1417"/>
      <w:jc w:val="both"/>
    </w:pPr>
    <w:rPr>
      <w:rFonts w:eastAsiaTheme="minorHAnsi"/>
      <w:szCs w:val="22"/>
      <w:lang w:eastAsia="en-US"/>
    </w:rPr>
  </w:style>
  <w:style w:type="paragraph" w:customStyle="1" w:styleId="PointDouble1">
    <w:name w:val="PointDouble 1"/>
    <w:basedOn w:val="Normal"/>
    <w:rsid w:val="00E83F66"/>
    <w:pPr>
      <w:widowControl/>
      <w:tabs>
        <w:tab w:val="left" w:pos="1417"/>
      </w:tabs>
      <w:spacing w:before="120" w:after="120" w:line="240" w:lineRule="auto"/>
      <w:ind w:left="1984" w:hanging="1134"/>
      <w:jc w:val="both"/>
    </w:pPr>
    <w:rPr>
      <w:rFonts w:eastAsiaTheme="minorHAnsi"/>
      <w:szCs w:val="22"/>
      <w:lang w:eastAsia="en-US"/>
    </w:rPr>
  </w:style>
  <w:style w:type="paragraph" w:customStyle="1" w:styleId="PointDouble2">
    <w:name w:val="PointDouble 2"/>
    <w:basedOn w:val="Normal"/>
    <w:rsid w:val="00E83F66"/>
    <w:pPr>
      <w:widowControl/>
      <w:tabs>
        <w:tab w:val="left" w:pos="1984"/>
      </w:tabs>
      <w:spacing w:before="120" w:after="120" w:line="240" w:lineRule="auto"/>
      <w:ind w:left="2551" w:hanging="1134"/>
      <w:jc w:val="both"/>
    </w:pPr>
    <w:rPr>
      <w:rFonts w:eastAsiaTheme="minorHAnsi"/>
      <w:szCs w:val="22"/>
      <w:lang w:eastAsia="en-US"/>
    </w:rPr>
  </w:style>
  <w:style w:type="paragraph" w:customStyle="1" w:styleId="PointDouble3">
    <w:name w:val="PointDouble 3"/>
    <w:basedOn w:val="Normal"/>
    <w:rsid w:val="00E83F66"/>
    <w:pPr>
      <w:widowControl/>
      <w:tabs>
        <w:tab w:val="left" w:pos="2551"/>
      </w:tabs>
      <w:spacing w:before="120" w:after="120" w:line="240" w:lineRule="auto"/>
      <w:ind w:left="3118" w:hanging="1134"/>
      <w:jc w:val="both"/>
    </w:pPr>
    <w:rPr>
      <w:rFonts w:eastAsiaTheme="minorHAnsi"/>
      <w:szCs w:val="22"/>
      <w:lang w:eastAsia="en-US"/>
    </w:rPr>
  </w:style>
  <w:style w:type="paragraph" w:customStyle="1" w:styleId="PointDouble4">
    <w:name w:val="PointDouble 4"/>
    <w:basedOn w:val="Normal"/>
    <w:rsid w:val="00E83F66"/>
    <w:pPr>
      <w:widowControl/>
      <w:tabs>
        <w:tab w:val="left" w:pos="3118"/>
      </w:tabs>
      <w:spacing w:before="120" w:after="120" w:line="240" w:lineRule="auto"/>
      <w:ind w:left="3685" w:hanging="1134"/>
      <w:jc w:val="both"/>
    </w:pPr>
    <w:rPr>
      <w:rFonts w:eastAsiaTheme="minorHAnsi"/>
      <w:szCs w:val="22"/>
      <w:lang w:eastAsia="en-US"/>
    </w:rPr>
  </w:style>
  <w:style w:type="paragraph" w:customStyle="1" w:styleId="PointTriple0">
    <w:name w:val="PointTriple 0"/>
    <w:basedOn w:val="Normal"/>
    <w:rsid w:val="00E83F66"/>
    <w:pPr>
      <w:widowControl/>
      <w:tabs>
        <w:tab w:val="left" w:pos="850"/>
        <w:tab w:val="left" w:pos="1417"/>
      </w:tabs>
      <w:spacing w:before="120" w:after="120" w:line="240" w:lineRule="auto"/>
      <w:ind w:left="1984" w:hanging="1984"/>
      <w:jc w:val="both"/>
    </w:pPr>
    <w:rPr>
      <w:rFonts w:eastAsiaTheme="minorHAnsi"/>
      <w:szCs w:val="22"/>
      <w:lang w:eastAsia="en-US"/>
    </w:rPr>
  </w:style>
  <w:style w:type="paragraph" w:customStyle="1" w:styleId="PointTriple1">
    <w:name w:val="PointTriple 1"/>
    <w:basedOn w:val="Normal"/>
    <w:rsid w:val="00E83F66"/>
    <w:pPr>
      <w:widowControl/>
      <w:tabs>
        <w:tab w:val="left" w:pos="1417"/>
        <w:tab w:val="left" w:pos="1984"/>
      </w:tabs>
      <w:spacing w:before="120" w:after="120" w:line="240" w:lineRule="auto"/>
      <w:ind w:left="2551" w:hanging="1701"/>
      <w:jc w:val="both"/>
    </w:pPr>
    <w:rPr>
      <w:rFonts w:eastAsiaTheme="minorHAnsi"/>
      <w:szCs w:val="22"/>
      <w:lang w:eastAsia="en-US"/>
    </w:rPr>
  </w:style>
  <w:style w:type="paragraph" w:customStyle="1" w:styleId="PointTriple2">
    <w:name w:val="PointTriple 2"/>
    <w:basedOn w:val="Normal"/>
    <w:rsid w:val="00E83F66"/>
    <w:pPr>
      <w:widowControl/>
      <w:tabs>
        <w:tab w:val="left" w:pos="1984"/>
        <w:tab w:val="left" w:pos="2551"/>
      </w:tabs>
      <w:spacing w:before="120" w:after="120" w:line="240" w:lineRule="auto"/>
      <w:ind w:left="3118" w:hanging="1701"/>
      <w:jc w:val="both"/>
    </w:pPr>
    <w:rPr>
      <w:rFonts w:eastAsiaTheme="minorHAnsi"/>
      <w:szCs w:val="22"/>
      <w:lang w:eastAsia="en-US"/>
    </w:rPr>
  </w:style>
  <w:style w:type="paragraph" w:customStyle="1" w:styleId="PointTriple3">
    <w:name w:val="PointTriple 3"/>
    <w:basedOn w:val="Normal"/>
    <w:rsid w:val="00E83F66"/>
    <w:pPr>
      <w:widowControl/>
      <w:tabs>
        <w:tab w:val="left" w:pos="2551"/>
        <w:tab w:val="left" w:pos="3118"/>
      </w:tabs>
      <w:spacing w:before="120" w:after="120" w:line="240" w:lineRule="auto"/>
      <w:ind w:left="3685" w:hanging="1701"/>
      <w:jc w:val="both"/>
    </w:pPr>
    <w:rPr>
      <w:rFonts w:eastAsiaTheme="minorHAnsi"/>
      <w:szCs w:val="22"/>
      <w:lang w:eastAsia="en-US"/>
    </w:rPr>
  </w:style>
  <w:style w:type="paragraph" w:customStyle="1" w:styleId="PointTriple4">
    <w:name w:val="PointTriple 4"/>
    <w:basedOn w:val="Normal"/>
    <w:rsid w:val="00E83F66"/>
    <w:pPr>
      <w:widowControl/>
      <w:tabs>
        <w:tab w:val="left" w:pos="3118"/>
        <w:tab w:val="left" w:pos="3685"/>
      </w:tabs>
      <w:spacing w:before="120" w:after="120" w:line="240" w:lineRule="auto"/>
      <w:ind w:left="4252" w:hanging="1701"/>
      <w:jc w:val="both"/>
    </w:pPr>
    <w:rPr>
      <w:rFonts w:eastAsiaTheme="minorHAnsi"/>
      <w:szCs w:val="22"/>
      <w:lang w:eastAsia="en-US"/>
    </w:rPr>
  </w:style>
  <w:style w:type="paragraph" w:customStyle="1" w:styleId="NumPar1">
    <w:name w:val="NumPar 1"/>
    <w:basedOn w:val="Normal"/>
    <w:next w:val="Text1"/>
    <w:rsid w:val="00E83F66"/>
    <w:pPr>
      <w:widowControl/>
      <w:numPr>
        <w:numId w:val="39"/>
      </w:numPr>
      <w:spacing w:before="120" w:after="120" w:line="240" w:lineRule="auto"/>
      <w:jc w:val="both"/>
    </w:pPr>
    <w:rPr>
      <w:rFonts w:eastAsiaTheme="minorHAnsi"/>
      <w:szCs w:val="22"/>
      <w:lang w:eastAsia="en-US"/>
    </w:rPr>
  </w:style>
  <w:style w:type="paragraph" w:customStyle="1" w:styleId="NumPar2">
    <w:name w:val="NumPar 2"/>
    <w:basedOn w:val="Normal"/>
    <w:next w:val="Text1"/>
    <w:rsid w:val="00E83F66"/>
    <w:pPr>
      <w:widowControl/>
      <w:numPr>
        <w:ilvl w:val="1"/>
        <w:numId w:val="39"/>
      </w:numPr>
      <w:spacing w:before="120" w:after="120" w:line="240" w:lineRule="auto"/>
      <w:jc w:val="both"/>
    </w:pPr>
    <w:rPr>
      <w:rFonts w:eastAsiaTheme="minorHAnsi"/>
      <w:szCs w:val="22"/>
      <w:lang w:eastAsia="en-US"/>
    </w:rPr>
  </w:style>
  <w:style w:type="paragraph" w:customStyle="1" w:styleId="NumPar3">
    <w:name w:val="NumPar 3"/>
    <w:basedOn w:val="Normal"/>
    <w:next w:val="Text1"/>
    <w:rsid w:val="00E83F66"/>
    <w:pPr>
      <w:widowControl/>
      <w:numPr>
        <w:ilvl w:val="2"/>
        <w:numId w:val="39"/>
      </w:numPr>
      <w:spacing w:before="120" w:after="120" w:line="240" w:lineRule="auto"/>
      <w:jc w:val="both"/>
    </w:pPr>
    <w:rPr>
      <w:rFonts w:eastAsiaTheme="minorHAnsi"/>
      <w:szCs w:val="22"/>
      <w:lang w:eastAsia="en-US"/>
    </w:rPr>
  </w:style>
  <w:style w:type="paragraph" w:customStyle="1" w:styleId="NumPar4">
    <w:name w:val="NumPar 4"/>
    <w:basedOn w:val="Normal"/>
    <w:next w:val="Text1"/>
    <w:rsid w:val="00E83F66"/>
    <w:pPr>
      <w:widowControl/>
      <w:numPr>
        <w:ilvl w:val="3"/>
        <w:numId w:val="39"/>
      </w:numPr>
      <w:spacing w:before="120" w:after="120" w:line="240" w:lineRule="auto"/>
      <w:jc w:val="both"/>
    </w:pPr>
    <w:rPr>
      <w:rFonts w:eastAsiaTheme="minorHAnsi"/>
      <w:szCs w:val="22"/>
      <w:lang w:eastAsia="en-US"/>
    </w:rPr>
  </w:style>
  <w:style w:type="paragraph" w:customStyle="1" w:styleId="ManualNumPar1">
    <w:name w:val="Manual NumPar 1"/>
    <w:basedOn w:val="Normal"/>
    <w:next w:val="Text1"/>
    <w:rsid w:val="00E83F66"/>
    <w:pPr>
      <w:widowControl/>
      <w:spacing w:before="120" w:after="120" w:line="240" w:lineRule="auto"/>
      <w:ind w:left="850" w:hanging="850"/>
      <w:jc w:val="both"/>
    </w:pPr>
    <w:rPr>
      <w:rFonts w:eastAsiaTheme="minorHAnsi"/>
      <w:szCs w:val="22"/>
      <w:lang w:eastAsia="en-US"/>
    </w:rPr>
  </w:style>
  <w:style w:type="paragraph" w:customStyle="1" w:styleId="ManualNumPar2">
    <w:name w:val="Manual NumPar 2"/>
    <w:basedOn w:val="Normal"/>
    <w:next w:val="Text1"/>
    <w:rsid w:val="00E83F66"/>
    <w:pPr>
      <w:widowControl/>
      <w:spacing w:before="120" w:after="120" w:line="240" w:lineRule="auto"/>
      <w:ind w:left="850" w:hanging="850"/>
      <w:jc w:val="both"/>
    </w:pPr>
    <w:rPr>
      <w:rFonts w:eastAsiaTheme="minorHAnsi"/>
      <w:szCs w:val="22"/>
      <w:lang w:eastAsia="en-US"/>
    </w:rPr>
  </w:style>
  <w:style w:type="paragraph" w:customStyle="1" w:styleId="ManualNumPar3">
    <w:name w:val="Manual NumPar 3"/>
    <w:basedOn w:val="Normal"/>
    <w:next w:val="Text1"/>
    <w:rsid w:val="00E83F66"/>
    <w:pPr>
      <w:widowControl/>
      <w:spacing w:before="120" w:after="120" w:line="240" w:lineRule="auto"/>
      <w:ind w:left="850" w:hanging="850"/>
      <w:jc w:val="both"/>
    </w:pPr>
    <w:rPr>
      <w:rFonts w:eastAsiaTheme="minorHAnsi"/>
      <w:szCs w:val="22"/>
      <w:lang w:eastAsia="en-US"/>
    </w:rPr>
  </w:style>
  <w:style w:type="paragraph" w:customStyle="1" w:styleId="ManualNumPar4">
    <w:name w:val="Manual NumPar 4"/>
    <w:basedOn w:val="Normal"/>
    <w:next w:val="Text1"/>
    <w:rsid w:val="00E83F66"/>
    <w:pPr>
      <w:widowControl/>
      <w:spacing w:before="120" w:after="120" w:line="240" w:lineRule="auto"/>
      <w:ind w:left="850" w:hanging="850"/>
      <w:jc w:val="both"/>
    </w:pPr>
    <w:rPr>
      <w:rFonts w:eastAsiaTheme="minorHAnsi"/>
      <w:szCs w:val="22"/>
      <w:lang w:eastAsia="en-US"/>
    </w:rPr>
  </w:style>
  <w:style w:type="paragraph" w:customStyle="1" w:styleId="QuotedNumPar">
    <w:name w:val="Quoted NumPar"/>
    <w:basedOn w:val="Normal"/>
    <w:rsid w:val="00E83F66"/>
    <w:pPr>
      <w:widowControl/>
      <w:spacing w:before="120" w:after="120" w:line="240" w:lineRule="auto"/>
      <w:ind w:left="1417" w:hanging="567"/>
      <w:jc w:val="both"/>
    </w:pPr>
    <w:rPr>
      <w:rFonts w:eastAsiaTheme="minorHAnsi"/>
      <w:szCs w:val="22"/>
      <w:lang w:eastAsia="en-US"/>
    </w:rPr>
  </w:style>
  <w:style w:type="paragraph" w:customStyle="1" w:styleId="ManualHeading1">
    <w:name w:val="Manual Heading 1"/>
    <w:basedOn w:val="Normal"/>
    <w:next w:val="Text1"/>
    <w:rsid w:val="00E83F66"/>
    <w:pPr>
      <w:keepNext/>
      <w:widowControl/>
      <w:tabs>
        <w:tab w:val="left" w:pos="850"/>
      </w:tabs>
      <w:spacing w:before="360" w:after="120" w:line="240" w:lineRule="auto"/>
      <w:ind w:left="850" w:hanging="850"/>
      <w:jc w:val="both"/>
      <w:outlineLvl w:val="0"/>
    </w:pPr>
    <w:rPr>
      <w:rFonts w:eastAsiaTheme="minorHAnsi"/>
      <w:b/>
      <w:smallCaps/>
      <w:szCs w:val="22"/>
      <w:lang w:eastAsia="en-US"/>
    </w:rPr>
  </w:style>
  <w:style w:type="paragraph" w:customStyle="1" w:styleId="ManualHeading2">
    <w:name w:val="Manual Heading 2"/>
    <w:basedOn w:val="Normal"/>
    <w:next w:val="Text1"/>
    <w:rsid w:val="00E83F66"/>
    <w:pPr>
      <w:keepNext/>
      <w:widowControl/>
      <w:tabs>
        <w:tab w:val="left" w:pos="850"/>
      </w:tabs>
      <w:spacing w:before="120" w:after="120" w:line="240" w:lineRule="auto"/>
      <w:ind w:left="850" w:hanging="850"/>
      <w:jc w:val="both"/>
      <w:outlineLvl w:val="1"/>
    </w:pPr>
    <w:rPr>
      <w:rFonts w:eastAsiaTheme="minorHAnsi"/>
      <w:b/>
      <w:szCs w:val="22"/>
      <w:lang w:eastAsia="en-US"/>
    </w:rPr>
  </w:style>
  <w:style w:type="paragraph" w:customStyle="1" w:styleId="ManualHeading3">
    <w:name w:val="Manual Heading 3"/>
    <w:basedOn w:val="Normal"/>
    <w:next w:val="Text1"/>
    <w:rsid w:val="00E83F66"/>
    <w:pPr>
      <w:keepNext/>
      <w:widowControl/>
      <w:tabs>
        <w:tab w:val="left" w:pos="850"/>
      </w:tabs>
      <w:spacing w:before="120" w:after="120" w:line="240" w:lineRule="auto"/>
      <w:ind w:left="850" w:hanging="850"/>
      <w:jc w:val="both"/>
      <w:outlineLvl w:val="2"/>
    </w:pPr>
    <w:rPr>
      <w:rFonts w:eastAsiaTheme="minorHAnsi"/>
      <w:i/>
      <w:szCs w:val="22"/>
      <w:lang w:eastAsia="en-US"/>
    </w:rPr>
  </w:style>
  <w:style w:type="paragraph" w:customStyle="1" w:styleId="ManualHeading4">
    <w:name w:val="Manual Heading 4"/>
    <w:basedOn w:val="Normal"/>
    <w:next w:val="Text1"/>
    <w:rsid w:val="00E83F66"/>
    <w:pPr>
      <w:keepNext/>
      <w:widowControl/>
      <w:tabs>
        <w:tab w:val="left" w:pos="850"/>
      </w:tabs>
      <w:spacing w:before="120" w:after="120" w:line="240" w:lineRule="auto"/>
      <w:ind w:left="850" w:hanging="850"/>
      <w:jc w:val="both"/>
      <w:outlineLvl w:val="3"/>
    </w:pPr>
    <w:rPr>
      <w:rFonts w:eastAsiaTheme="minorHAnsi"/>
      <w:szCs w:val="22"/>
      <w:lang w:eastAsia="en-US"/>
    </w:rPr>
  </w:style>
  <w:style w:type="paragraph" w:customStyle="1" w:styleId="ChapterTitle">
    <w:name w:val="ChapterTitle"/>
    <w:basedOn w:val="Normal"/>
    <w:next w:val="Normal"/>
    <w:rsid w:val="00E83F66"/>
    <w:pPr>
      <w:keepNext/>
      <w:widowControl/>
      <w:spacing w:before="120" w:after="360" w:line="240" w:lineRule="auto"/>
      <w:jc w:val="center"/>
    </w:pPr>
    <w:rPr>
      <w:rFonts w:eastAsiaTheme="minorHAnsi"/>
      <w:b/>
      <w:sz w:val="32"/>
      <w:szCs w:val="22"/>
      <w:lang w:eastAsia="en-US"/>
    </w:rPr>
  </w:style>
  <w:style w:type="paragraph" w:customStyle="1" w:styleId="PartTitle">
    <w:name w:val="PartTitle"/>
    <w:basedOn w:val="Normal"/>
    <w:next w:val="ChapterTitle"/>
    <w:rsid w:val="00E83F66"/>
    <w:pPr>
      <w:keepNext/>
      <w:pageBreakBefore/>
      <w:widowControl/>
      <w:spacing w:before="120" w:after="360" w:line="240" w:lineRule="auto"/>
      <w:jc w:val="center"/>
    </w:pPr>
    <w:rPr>
      <w:rFonts w:eastAsiaTheme="minorHAnsi"/>
      <w:b/>
      <w:sz w:val="36"/>
      <w:szCs w:val="22"/>
      <w:lang w:eastAsia="en-US"/>
    </w:rPr>
  </w:style>
  <w:style w:type="paragraph" w:customStyle="1" w:styleId="SectionTitle">
    <w:name w:val="SectionTitle"/>
    <w:basedOn w:val="Normal"/>
    <w:next w:val="Heading1"/>
    <w:rsid w:val="00E83F66"/>
    <w:pPr>
      <w:keepNext/>
      <w:widowControl/>
      <w:spacing w:before="120" w:after="360" w:line="240" w:lineRule="auto"/>
      <w:jc w:val="center"/>
    </w:pPr>
    <w:rPr>
      <w:rFonts w:eastAsiaTheme="minorHAnsi"/>
      <w:b/>
      <w:smallCaps/>
      <w:sz w:val="28"/>
      <w:szCs w:val="22"/>
      <w:lang w:eastAsia="en-US"/>
    </w:rPr>
  </w:style>
  <w:style w:type="paragraph" w:customStyle="1" w:styleId="TableTitle">
    <w:name w:val="Table Title"/>
    <w:basedOn w:val="Normal"/>
    <w:next w:val="Normal"/>
    <w:rsid w:val="00E83F66"/>
    <w:pPr>
      <w:widowControl/>
      <w:spacing w:before="120" w:after="120" w:line="240" w:lineRule="auto"/>
      <w:jc w:val="center"/>
    </w:pPr>
    <w:rPr>
      <w:rFonts w:eastAsiaTheme="minorHAnsi"/>
      <w:b/>
      <w:szCs w:val="22"/>
      <w:lang w:eastAsia="en-US"/>
    </w:rPr>
  </w:style>
  <w:style w:type="character" w:customStyle="1" w:styleId="Marker">
    <w:name w:val="Marker"/>
    <w:basedOn w:val="DefaultParagraphFont"/>
    <w:rsid w:val="00E83F66"/>
    <w:rPr>
      <w:color w:val="0000FF"/>
      <w:shd w:val="clear" w:color="auto" w:fill="auto"/>
    </w:rPr>
  </w:style>
  <w:style w:type="character" w:customStyle="1" w:styleId="Marker1">
    <w:name w:val="Marker1"/>
    <w:basedOn w:val="DefaultParagraphFont"/>
    <w:rsid w:val="00E83F66"/>
    <w:rPr>
      <w:color w:val="008000"/>
      <w:shd w:val="clear" w:color="auto" w:fill="auto"/>
    </w:rPr>
  </w:style>
  <w:style w:type="character" w:customStyle="1" w:styleId="Marker2">
    <w:name w:val="Marker2"/>
    <w:basedOn w:val="DefaultParagraphFont"/>
    <w:rsid w:val="00E83F66"/>
    <w:rPr>
      <w:color w:val="FF0000"/>
      <w:shd w:val="clear" w:color="auto" w:fill="auto"/>
    </w:rPr>
  </w:style>
  <w:style w:type="paragraph" w:customStyle="1" w:styleId="Point0number">
    <w:name w:val="Point 0 (number)"/>
    <w:basedOn w:val="Normal"/>
    <w:rsid w:val="00E83F66"/>
    <w:pPr>
      <w:widowControl/>
      <w:numPr>
        <w:numId w:val="41"/>
      </w:numPr>
      <w:spacing w:before="120" w:after="120" w:line="240" w:lineRule="auto"/>
      <w:jc w:val="both"/>
    </w:pPr>
    <w:rPr>
      <w:rFonts w:eastAsiaTheme="minorHAnsi"/>
      <w:szCs w:val="22"/>
      <w:lang w:eastAsia="en-US"/>
    </w:rPr>
  </w:style>
  <w:style w:type="paragraph" w:customStyle="1" w:styleId="Point1number">
    <w:name w:val="Point 1 (number)"/>
    <w:basedOn w:val="Normal"/>
    <w:rsid w:val="00E83F66"/>
    <w:pPr>
      <w:widowControl/>
      <w:numPr>
        <w:ilvl w:val="2"/>
        <w:numId w:val="41"/>
      </w:numPr>
      <w:spacing w:before="120" w:after="120" w:line="240" w:lineRule="auto"/>
      <w:jc w:val="both"/>
    </w:pPr>
    <w:rPr>
      <w:rFonts w:eastAsiaTheme="minorHAnsi"/>
      <w:szCs w:val="22"/>
      <w:lang w:eastAsia="en-US"/>
    </w:rPr>
  </w:style>
  <w:style w:type="paragraph" w:customStyle="1" w:styleId="Point2number">
    <w:name w:val="Point 2 (number)"/>
    <w:basedOn w:val="Normal"/>
    <w:rsid w:val="00E83F66"/>
    <w:pPr>
      <w:widowControl/>
      <w:numPr>
        <w:ilvl w:val="4"/>
        <w:numId w:val="41"/>
      </w:numPr>
      <w:spacing w:before="120" w:after="120" w:line="240" w:lineRule="auto"/>
      <w:jc w:val="both"/>
    </w:pPr>
    <w:rPr>
      <w:rFonts w:eastAsiaTheme="minorHAnsi"/>
      <w:szCs w:val="22"/>
      <w:lang w:eastAsia="en-US"/>
    </w:rPr>
  </w:style>
  <w:style w:type="paragraph" w:customStyle="1" w:styleId="Point3number">
    <w:name w:val="Point 3 (number)"/>
    <w:basedOn w:val="Normal"/>
    <w:rsid w:val="00E83F66"/>
    <w:pPr>
      <w:widowControl/>
      <w:numPr>
        <w:ilvl w:val="6"/>
        <w:numId w:val="41"/>
      </w:numPr>
      <w:spacing w:before="120" w:after="120" w:line="240" w:lineRule="auto"/>
      <w:jc w:val="both"/>
    </w:pPr>
    <w:rPr>
      <w:rFonts w:eastAsiaTheme="minorHAnsi"/>
      <w:szCs w:val="22"/>
      <w:lang w:eastAsia="en-US"/>
    </w:rPr>
  </w:style>
  <w:style w:type="paragraph" w:customStyle="1" w:styleId="Point0letter">
    <w:name w:val="Point 0 (letter)"/>
    <w:basedOn w:val="Normal"/>
    <w:rsid w:val="00E83F66"/>
    <w:pPr>
      <w:widowControl/>
      <w:numPr>
        <w:ilvl w:val="1"/>
        <w:numId w:val="41"/>
      </w:numPr>
      <w:spacing w:before="120" w:after="120" w:line="240" w:lineRule="auto"/>
      <w:jc w:val="both"/>
    </w:pPr>
    <w:rPr>
      <w:rFonts w:eastAsiaTheme="minorHAnsi"/>
      <w:szCs w:val="22"/>
      <w:lang w:eastAsia="en-US"/>
    </w:rPr>
  </w:style>
  <w:style w:type="paragraph" w:customStyle="1" w:styleId="Point1letter">
    <w:name w:val="Point 1 (letter)"/>
    <w:basedOn w:val="Normal"/>
    <w:rsid w:val="00E83F66"/>
    <w:pPr>
      <w:widowControl/>
      <w:numPr>
        <w:ilvl w:val="3"/>
        <w:numId w:val="41"/>
      </w:numPr>
      <w:spacing w:before="120" w:after="120" w:line="240" w:lineRule="auto"/>
      <w:jc w:val="both"/>
    </w:pPr>
    <w:rPr>
      <w:rFonts w:eastAsiaTheme="minorHAnsi"/>
      <w:szCs w:val="22"/>
      <w:lang w:eastAsia="en-US"/>
    </w:rPr>
  </w:style>
  <w:style w:type="paragraph" w:customStyle="1" w:styleId="Point2letter">
    <w:name w:val="Point 2 (letter)"/>
    <w:basedOn w:val="Normal"/>
    <w:rsid w:val="00E83F66"/>
    <w:pPr>
      <w:widowControl/>
      <w:numPr>
        <w:ilvl w:val="5"/>
        <w:numId w:val="41"/>
      </w:numPr>
      <w:spacing w:before="120" w:after="120" w:line="240" w:lineRule="auto"/>
      <w:jc w:val="both"/>
    </w:pPr>
    <w:rPr>
      <w:rFonts w:eastAsiaTheme="minorHAnsi"/>
      <w:szCs w:val="22"/>
      <w:lang w:eastAsia="en-US"/>
    </w:rPr>
  </w:style>
  <w:style w:type="paragraph" w:customStyle="1" w:styleId="Point3letter">
    <w:name w:val="Point 3 (letter)"/>
    <w:basedOn w:val="Normal"/>
    <w:rsid w:val="00E83F66"/>
    <w:pPr>
      <w:widowControl/>
      <w:numPr>
        <w:ilvl w:val="7"/>
        <w:numId w:val="41"/>
      </w:numPr>
      <w:spacing w:before="120" w:after="120" w:line="240" w:lineRule="auto"/>
      <w:jc w:val="both"/>
    </w:pPr>
    <w:rPr>
      <w:rFonts w:eastAsiaTheme="minorHAnsi"/>
      <w:szCs w:val="22"/>
      <w:lang w:eastAsia="en-US"/>
    </w:rPr>
  </w:style>
  <w:style w:type="paragraph" w:customStyle="1" w:styleId="Point4letter">
    <w:name w:val="Point 4 (letter)"/>
    <w:basedOn w:val="Normal"/>
    <w:rsid w:val="00E83F66"/>
    <w:pPr>
      <w:widowControl/>
      <w:numPr>
        <w:ilvl w:val="8"/>
        <w:numId w:val="41"/>
      </w:numPr>
      <w:spacing w:before="120" w:after="120" w:line="240" w:lineRule="auto"/>
      <w:jc w:val="both"/>
    </w:pPr>
    <w:rPr>
      <w:rFonts w:eastAsiaTheme="minorHAnsi"/>
      <w:szCs w:val="22"/>
      <w:lang w:eastAsia="en-US"/>
    </w:rPr>
  </w:style>
  <w:style w:type="paragraph" w:customStyle="1" w:styleId="Bullet0">
    <w:name w:val="Bullet 0"/>
    <w:basedOn w:val="Normal"/>
    <w:rsid w:val="00E83F66"/>
    <w:pPr>
      <w:widowControl/>
      <w:numPr>
        <w:numId w:val="42"/>
      </w:numPr>
      <w:spacing w:before="120" w:after="120" w:line="240" w:lineRule="auto"/>
      <w:jc w:val="both"/>
    </w:pPr>
    <w:rPr>
      <w:rFonts w:eastAsiaTheme="minorHAnsi"/>
      <w:szCs w:val="22"/>
      <w:lang w:eastAsia="en-US"/>
    </w:rPr>
  </w:style>
  <w:style w:type="paragraph" w:customStyle="1" w:styleId="Bullet1">
    <w:name w:val="Bullet 1"/>
    <w:basedOn w:val="Normal"/>
    <w:rsid w:val="00E83F66"/>
    <w:pPr>
      <w:widowControl/>
      <w:numPr>
        <w:numId w:val="43"/>
      </w:numPr>
      <w:spacing w:before="120" w:after="120" w:line="240" w:lineRule="auto"/>
      <w:jc w:val="both"/>
    </w:pPr>
    <w:rPr>
      <w:rFonts w:eastAsiaTheme="minorHAnsi"/>
      <w:szCs w:val="22"/>
      <w:lang w:eastAsia="en-US"/>
    </w:rPr>
  </w:style>
  <w:style w:type="paragraph" w:customStyle="1" w:styleId="Bullet2">
    <w:name w:val="Bullet 2"/>
    <w:basedOn w:val="Normal"/>
    <w:rsid w:val="00E83F66"/>
    <w:pPr>
      <w:widowControl/>
      <w:numPr>
        <w:numId w:val="44"/>
      </w:numPr>
      <w:spacing w:before="120" w:after="120" w:line="240" w:lineRule="auto"/>
      <w:jc w:val="both"/>
    </w:pPr>
    <w:rPr>
      <w:rFonts w:eastAsiaTheme="minorHAnsi"/>
      <w:szCs w:val="22"/>
      <w:lang w:eastAsia="en-US"/>
    </w:rPr>
  </w:style>
  <w:style w:type="paragraph" w:customStyle="1" w:styleId="Bullet3">
    <w:name w:val="Bullet 3"/>
    <w:basedOn w:val="Normal"/>
    <w:rsid w:val="00E83F66"/>
    <w:pPr>
      <w:widowControl/>
      <w:numPr>
        <w:numId w:val="45"/>
      </w:numPr>
      <w:spacing w:before="120" w:after="120" w:line="240" w:lineRule="auto"/>
      <w:jc w:val="both"/>
    </w:pPr>
    <w:rPr>
      <w:rFonts w:eastAsiaTheme="minorHAnsi"/>
      <w:szCs w:val="22"/>
      <w:lang w:eastAsia="en-US"/>
    </w:rPr>
  </w:style>
  <w:style w:type="paragraph" w:customStyle="1" w:styleId="Bullet4">
    <w:name w:val="Bullet 4"/>
    <w:basedOn w:val="Normal"/>
    <w:rsid w:val="00E83F66"/>
    <w:pPr>
      <w:widowControl/>
      <w:numPr>
        <w:numId w:val="46"/>
      </w:numPr>
      <w:spacing w:before="120" w:after="120" w:line="240" w:lineRule="auto"/>
      <w:jc w:val="both"/>
    </w:pPr>
    <w:rPr>
      <w:rFonts w:eastAsiaTheme="minorHAnsi"/>
      <w:szCs w:val="22"/>
      <w:lang w:eastAsia="en-US"/>
    </w:rPr>
  </w:style>
  <w:style w:type="paragraph" w:customStyle="1" w:styleId="Annexetitreexpos">
    <w:name w:val="Annexe titre (exposé)"/>
    <w:basedOn w:val="Normal"/>
    <w:next w:val="Normal"/>
    <w:rsid w:val="00E83F66"/>
    <w:pPr>
      <w:widowControl/>
      <w:spacing w:before="120" w:after="120" w:line="240" w:lineRule="auto"/>
      <w:jc w:val="center"/>
    </w:pPr>
    <w:rPr>
      <w:rFonts w:eastAsiaTheme="minorHAnsi"/>
      <w:b/>
      <w:szCs w:val="22"/>
      <w:u w:val="single"/>
      <w:lang w:eastAsia="en-US"/>
    </w:rPr>
  </w:style>
  <w:style w:type="paragraph" w:customStyle="1" w:styleId="Annexetitre">
    <w:name w:val="Annexe titre"/>
    <w:basedOn w:val="Normal"/>
    <w:next w:val="Normal"/>
    <w:rsid w:val="00E83F66"/>
    <w:pPr>
      <w:widowControl/>
      <w:spacing w:before="120" w:after="120" w:line="240" w:lineRule="auto"/>
      <w:jc w:val="center"/>
    </w:pPr>
    <w:rPr>
      <w:rFonts w:eastAsiaTheme="minorHAnsi"/>
      <w:b/>
      <w:szCs w:val="22"/>
      <w:u w:val="single"/>
      <w:lang w:eastAsia="en-US"/>
    </w:rPr>
  </w:style>
  <w:style w:type="paragraph" w:customStyle="1" w:styleId="Annexetitrefichefinancire">
    <w:name w:val="Annexe titre (fiche financière)"/>
    <w:basedOn w:val="Normal"/>
    <w:next w:val="Normal"/>
    <w:rsid w:val="00E83F66"/>
    <w:pPr>
      <w:widowControl/>
      <w:spacing w:before="120" w:after="120" w:line="240" w:lineRule="auto"/>
      <w:jc w:val="center"/>
    </w:pPr>
    <w:rPr>
      <w:rFonts w:eastAsiaTheme="minorHAnsi"/>
      <w:b/>
      <w:szCs w:val="22"/>
      <w:u w:val="single"/>
      <w:lang w:eastAsia="en-US"/>
    </w:rPr>
  </w:style>
  <w:style w:type="paragraph" w:customStyle="1" w:styleId="Applicationdirecte">
    <w:name w:val="Application directe"/>
    <w:basedOn w:val="Normal"/>
    <w:next w:val="Fait"/>
    <w:rsid w:val="00E83F66"/>
    <w:pPr>
      <w:widowControl/>
      <w:spacing w:before="480" w:after="120" w:line="240" w:lineRule="auto"/>
      <w:jc w:val="both"/>
    </w:pPr>
    <w:rPr>
      <w:rFonts w:eastAsiaTheme="minorHAnsi"/>
      <w:szCs w:val="22"/>
      <w:lang w:eastAsia="en-US"/>
    </w:rPr>
  </w:style>
  <w:style w:type="paragraph" w:customStyle="1" w:styleId="Avertissementtitre">
    <w:name w:val="Avertissement titre"/>
    <w:basedOn w:val="Normal"/>
    <w:next w:val="Normal"/>
    <w:rsid w:val="00E83F66"/>
    <w:pPr>
      <w:keepNext/>
      <w:widowControl/>
      <w:spacing w:before="480" w:after="120" w:line="240" w:lineRule="auto"/>
      <w:jc w:val="both"/>
    </w:pPr>
    <w:rPr>
      <w:rFonts w:eastAsiaTheme="minorHAnsi"/>
      <w:szCs w:val="22"/>
      <w:u w:val="single"/>
      <w:lang w:eastAsia="en-US"/>
    </w:rPr>
  </w:style>
  <w:style w:type="paragraph" w:customStyle="1" w:styleId="Confidence">
    <w:name w:val="Confidence"/>
    <w:basedOn w:val="Normal"/>
    <w:next w:val="Normal"/>
    <w:rsid w:val="00E83F66"/>
    <w:pPr>
      <w:widowControl/>
      <w:spacing w:before="360" w:after="120" w:line="240" w:lineRule="auto"/>
      <w:jc w:val="center"/>
    </w:pPr>
    <w:rPr>
      <w:rFonts w:eastAsiaTheme="minorHAnsi"/>
      <w:szCs w:val="22"/>
      <w:lang w:eastAsia="en-US"/>
    </w:rPr>
  </w:style>
  <w:style w:type="paragraph" w:customStyle="1" w:styleId="Confidentialit">
    <w:name w:val="Confidentialité"/>
    <w:basedOn w:val="Normal"/>
    <w:next w:val="TypedudocumentPagedecouverture"/>
    <w:rsid w:val="00E83F66"/>
    <w:pPr>
      <w:widowControl/>
      <w:spacing w:before="240" w:after="240" w:line="240" w:lineRule="auto"/>
      <w:ind w:left="5103"/>
    </w:pPr>
    <w:rPr>
      <w:rFonts w:eastAsiaTheme="minorHAnsi"/>
      <w:i/>
      <w:sz w:val="32"/>
      <w:szCs w:val="22"/>
      <w:lang w:eastAsia="en-US"/>
    </w:rPr>
  </w:style>
  <w:style w:type="paragraph" w:customStyle="1" w:styleId="Considrant">
    <w:name w:val="Considérant"/>
    <w:basedOn w:val="Normal"/>
    <w:rsid w:val="00E83F66"/>
    <w:pPr>
      <w:widowControl/>
      <w:numPr>
        <w:numId w:val="47"/>
      </w:numPr>
      <w:spacing w:before="120" w:after="120" w:line="240" w:lineRule="auto"/>
      <w:jc w:val="both"/>
    </w:pPr>
    <w:rPr>
      <w:rFonts w:eastAsiaTheme="minorHAnsi"/>
      <w:szCs w:val="22"/>
      <w:lang w:eastAsia="en-US"/>
    </w:rPr>
  </w:style>
  <w:style w:type="paragraph" w:customStyle="1" w:styleId="Corrigendum">
    <w:name w:val="Corrigendum"/>
    <w:basedOn w:val="Normal"/>
    <w:next w:val="Normal"/>
    <w:rsid w:val="00E83F66"/>
    <w:pPr>
      <w:widowControl/>
      <w:spacing w:after="240" w:line="240" w:lineRule="auto"/>
    </w:pPr>
    <w:rPr>
      <w:rFonts w:eastAsiaTheme="minorHAnsi"/>
      <w:szCs w:val="22"/>
      <w:lang w:eastAsia="en-US"/>
    </w:rPr>
  </w:style>
  <w:style w:type="paragraph" w:customStyle="1" w:styleId="Datedadoption">
    <w:name w:val="Date d'adoption"/>
    <w:basedOn w:val="Normal"/>
    <w:next w:val="Titreobjet"/>
    <w:rsid w:val="00E83F66"/>
    <w:pPr>
      <w:widowControl/>
      <w:spacing w:before="360" w:line="240" w:lineRule="auto"/>
      <w:jc w:val="center"/>
    </w:pPr>
    <w:rPr>
      <w:rFonts w:eastAsiaTheme="minorHAnsi"/>
      <w:b/>
      <w:szCs w:val="22"/>
      <w:lang w:eastAsia="en-US"/>
    </w:rPr>
  </w:style>
  <w:style w:type="paragraph" w:customStyle="1" w:styleId="Emission">
    <w:name w:val="Emission"/>
    <w:basedOn w:val="Normal"/>
    <w:next w:val="Rfrenceinstitutionnelle"/>
    <w:rsid w:val="00E83F66"/>
    <w:pPr>
      <w:widowControl/>
      <w:spacing w:line="240" w:lineRule="auto"/>
      <w:ind w:left="5103"/>
    </w:pPr>
    <w:rPr>
      <w:rFonts w:eastAsiaTheme="minorHAnsi"/>
      <w:szCs w:val="22"/>
      <w:lang w:eastAsia="en-US"/>
    </w:rPr>
  </w:style>
  <w:style w:type="paragraph" w:customStyle="1" w:styleId="Exposdesmotifstitre">
    <w:name w:val="Exposé des motifs titre"/>
    <w:basedOn w:val="Normal"/>
    <w:next w:val="Normal"/>
    <w:rsid w:val="00E83F66"/>
    <w:pPr>
      <w:widowControl/>
      <w:spacing w:before="120" w:after="120" w:line="240" w:lineRule="auto"/>
      <w:jc w:val="center"/>
    </w:pPr>
    <w:rPr>
      <w:rFonts w:eastAsiaTheme="minorHAnsi"/>
      <w:b/>
      <w:szCs w:val="22"/>
      <w:u w:val="single"/>
      <w:lang w:eastAsia="en-US"/>
    </w:rPr>
  </w:style>
  <w:style w:type="paragraph" w:customStyle="1" w:styleId="Fait">
    <w:name w:val="Fait à"/>
    <w:basedOn w:val="Normal"/>
    <w:next w:val="Institutionquisigne"/>
    <w:rsid w:val="00E83F66"/>
    <w:pPr>
      <w:keepNext/>
      <w:widowControl/>
      <w:spacing w:before="120" w:line="240" w:lineRule="auto"/>
      <w:jc w:val="both"/>
    </w:pPr>
    <w:rPr>
      <w:rFonts w:eastAsiaTheme="minorHAnsi"/>
      <w:szCs w:val="22"/>
      <w:lang w:eastAsia="en-US"/>
    </w:rPr>
  </w:style>
  <w:style w:type="paragraph" w:customStyle="1" w:styleId="Formuledadoption">
    <w:name w:val="Formule d'adoption"/>
    <w:basedOn w:val="Normal"/>
    <w:next w:val="Titrearticle"/>
    <w:rsid w:val="00E83F66"/>
    <w:pPr>
      <w:keepNext/>
      <w:widowControl/>
      <w:spacing w:before="120" w:after="120" w:line="240" w:lineRule="auto"/>
      <w:jc w:val="both"/>
    </w:pPr>
    <w:rPr>
      <w:rFonts w:eastAsiaTheme="minorHAnsi"/>
      <w:szCs w:val="22"/>
      <w:lang w:eastAsia="en-US"/>
    </w:rPr>
  </w:style>
  <w:style w:type="paragraph" w:customStyle="1" w:styleId="Institutionquiagit">
    <w:name w:val="Institution qui agit"/>
    <w:basedOn w:val="Normal"/>
    <w:next w:val="Normal"/>
    <w:rsid w:val="00E83F66"/>
    <w:pPr>
      <w:keepNext/>
      <w:widowControl/>
      <w:spacing w:before="600" w:after="120" w:line="240" w:lineRule="auto"/>
      <w:jc w:val="both"/>
    </w:pPr>
    <w:rPr>
      <w:rFonts w:eastAsiaTheme="minorHAnsi"/>
      <w:szCs w:val="22"/>
      <w:lang w:eastAsia="en-US"/>
    </w:rPr>
  </w:style>
  <w:style w:type="paragraph" w:customStyle="1" w:styleId="Institutionquisigne">
    <w:name w:val="Institution qui signe"/>
    <w:basedOn w:val="Normal"/>
    <w:next w:val="Personnequisigne"/>
    <w:rsid w:val="00E83F66"/>
    <w:pPr>
      <w:keepNext/>
      <w:widowControl/>
      <w:tabs>
        <w:tab w:val="left" w:pos="4252"/>
      </w:tabs>
      <w:spacing w:before="720" w:line="240" w:lineRule="auto"/>
      <w:jc w:val="both"/>
    </w:pPr>
    <w:rPr>
      <w:rFonts w:eastAsiaTheme="minorHAnsi"/>
      <w:i/>
      <w:szCs w:val="22"/>
      <w:lang w:eastAsia="en-US"/>
    </w:rPr>
  </w:style>
  <w:style w:type="paragraph" w:customStyle="1" w:styleId="Langue">
    <w:name w:val="Langue"/>
    <w:basedOn w:val="Normal"/>
    <w:next w:val="Rfrenceinterne"/>
    <w:rsid w:val="00E83F66"/>
    <w:pPr>
      <w:framePr w:wrap="around" w:vAnchor="page" w:hAnchor="text" w:xAlign="center" w:y="14741"/>
      <w:widowControl/>
      <w:spacing w:after="600" w:line="240" w:lineRule="auto"/>
      <w:jc w:val="center"/>
    </w:pPr>
    <w:rPr>
      <w:rFonts w:eastAsiaTheme="minorHAnsi"/>
      <w:b/>
      <w:caps/>
      <w:szCs w:val="22"/>
      <w:lang w:eastAsia="en-US"/>
    </w:rPr>
  </w:style>
  <w:style w:type="paragraph" w:customStyle="1" w:styleId="ManualConsidrant">
    <w:name w:val="Manual Considérant"/>
    <w:basedOn w:val="Normal"/>
    <w:rsid w:val="00E83F66"/>
    <w:pPr>
      <w:widowControl/>
      <w:spacing w:before="120" w:after="120" w:line="240" w:lineRule="auto"/>
      <w:ind w:left="709" w:hanging="709"/>
      <w:jc w:val="both"/>
    </w:pPr>
    <w:rPr>
      <w:rFonts w:eastAsiaTheme="minorHAnsi"/>
      <w:szCs w:val="22"/>
      <w:lang w:eastAsia="en-US"/>
    </w:rPr>
  </w:style>
  <w:style w:type="paragraph" w:customStyle="1" w:styleId="Nomdelinstitution">
    <w:name w:val="Nom de l'institution"/>
    <w:basedOn w:val="Normal"/>
    <w:next w:val="Emission"/>
    <w:rsid w:val="00E83F66"/>
    <w:pPr>
      <w:widowControl/>
      <w:spacing w:line="240" w:lineRule="auto"/>
    </w:pPr>
    <w:rPr>
      <w:rFonts w:ascii="Arial" w:eastAsiaTheme="minorHAnsi" w:hAnsi="Arial" w:cs="Arial"/>
      <w:szCs w:val="22"/>
      <w:lang w:eastAsia="en-US"/>
    </w:rPr>
  </w:style>
  <w:style w:type="paragraph" w:customStyle="1" w:styleId="Personnequisigne">
    <w:name w:val="Personne qui signe"/>
    <w:basedOn w:val="Normal"/>
    <w:next w:val="Institutionquisigne"/>
    <w:rsid w:val="00E83F66"/>
    <w:pPr>
      <w:widowControl/>
      <w:tabs>
        <w:tab w:val="left" w:pos="4252"/>
      </w:tabs>
      <w:spacing w:line="240" w:lineRule="auto"/>
    </w:pPr>
    <w:rPr>
      <w:rFonts w:eastAsiaTheme="minorHAnsi"/>
      <w:i/>
      <w:szCs w:val="22"/>
      <w:lang w:eastAsia="en-US"/>
    </w:rPr>
  </w:style>
  <w:style w:type="paragraph" w:customStyle="1" w:styleId="Rfrenceinstitutionnelle">
    <w:name w:val="Référence institutionnelle"/>
    <w:basedOn w:val="Normal"/>
    <w:next w:val="Confidentialit"/>
    <w:rsid w:val="00E83F66"/>
    <w:pPr>
      <w:widowControl/>
      <w:spacing w:after="240" w:line="240" w:lineRule="auto"/>
      <w:ind w:left="5103"/>
    </w:pPr>
    <w:rPr>
      <w:rFonts w:eastAsiaTheme="minorHAnsi"/>
      <w:szCs w:val="22"/>
      <w:lang w:eastAsia="en-US"/>
    </w:rPr>
  </w:style>
  <w:style w:type="paragraph" w:customStyle="1" w:styleId="Rfrenceinterinstitutionnelle">
    <w:name w:val="Référence interinstitutionnelle"/>
    <w:basedOn w:val="Normal"/>
    <w:next w:val="Statut"/>
    <w:rsid w:val="00E83F66"/>
    <w:pPr>
      <w:widowControl/>
      <w:spacing w:line="240" w:lineRule="auto"/>
      <w:ind w:left="5103"/>
    </w:pPr>
    <w:rPr>
      <w:rFonts w:eastAsiaTheme="minorHAnsi"/>
      <w:szCs w:val="22"/>
      <w:lang w:eastAsia="en-US"/>
    </w:rPr>
  </w:style>
  <w:style w:type="paragraph" w:customStyle="1" w:styleId="Rfrenceinterne">
    <w:name w:val="Référence interne"/>
    <w:basedOn w:val="Normal"/>
    <w:next w:val="Rfrenceinterinstitutionnelle"/>
    <w:rsid w:val="00E83F66"/>
    <w:pPr>
      <w:widowControl/>
      <w:spacing w:line="240" w:lineRule="auto"/>
      <w:ind w:left="5103"/>
    </w:pPr>
    <w:rPr>
      <w:rFonts w:eastAsiaTheme="minorHAnsi"/>
      <w:szCs w:val="22"/>
      <w:lang w:eastAsia="en-US"/>
    </w:rPr>
  </w:style>
  <w:style w:type="paragraph" w:customStyle="1" w:styleId="Sous-titreobjet">
    <w:name w:val="Sous-titre objet"/>
    <w:basedOn w:val="Normal"/>
    <w:rsid w:val="00E83F66"/>
    <w:pPr>
      <w:widowControl/>
      <w:spacing w:line="240" w:lineRule="auto"/>
      <w:jc w:val="center"/>
    </w:pPr>
    <w:rPr>
      <w:rFonts w:eastAsiaTheme="minorHAnsi"/>
      <w:b/>
      <w:szCs w:val="22"/>
      <w:lang w:eastAsia="en-US"/>
    </w:rPr>
  </w:style>
  <w:style w:type="paragraph" w:customStyle="1" w:styleId="Statut">
    <w:name w:val="Statut"/>
    <w:basedOn w:val="Normal"/>
    <w:next w:val="Typedudocument"/>
    <w:rsid w:val="00E83F66"/>
    <w:pPr>
      <w:widowControl/>
      <w:spacing w:before="360" w:line="240" w:lineRule="auto"/>
      <w:jc w:val="center"/>
    </w:pPr>
    <w:rPr>
      <w:rFonts w:eastAsiaTheme="minorHAnsi"/>
      <w:szCs w:val="22"/>
      <w:lang w:eastAsia="en-US"/>
    </w:rPr>
  </w:style>
  <w:style w:type="paragraph" w:customStyle="1" w:styleId="Titrearticle">
    <w:name w:val="Titre article"/>
    <w:basedOn w:val="Normal"/>
    <w:next w:val="Normal"/>
    <w:rsid w:val="00E83F66"/>
    <w:pPr>
      <w:keepNext/>
      <w:widowControl/>
      <w:spacing w:before="360" w:after="120" w:line="240" w:lineRule="auto"/>
      <w:jc w:val="center"/>
    </w:pPr>
    <w:rPr>
      <w:rFonts w:eastAsiaTheme="minorHAnsi"/>
      <w:i/>
      <w:szCs w:val="22"/>
      <w:lang w:eastAsia="en-US"/>
    </w:rPr>
  </w:style>
  <w:style w:type="paragraph" w:customStyle="1" w:styleId="Titreobjet">
    <w:name w:val="Titre objet"/>
    <w:basedOn w:val="Normal"/>
    <w:next w:val="Sous-titreobjet"/>
    <w:rsid w:val="00E83F66"/>
    <w:pPr>
      <w:widowControl/>
      <w:spacing w:before="180" w:after="180" w:line="240" w:lineRule="auto"/>
      <w:jc w:val="center"/>
    </w:pPr>
    <w:rPr>
      <w:rFonts w:eastAsiaTheme="minorHAnsi"/>
      <w:b/>
      <w:szCs w:val="22"/>
      <w:lang w:eastAsia="en-US"/>
    </w:rPr>
  </w:style>
  <w:style w:type="paragraph" w:customStyle="1" w:styleId="Typedudocument">
    <w:name w:val="Type du document"/>
    <w:basedOn w:val="Normal"/>
    <w:next w:val="Titreobjet"/>
    <w:rsid w:val="00E83F66"/>
    <w:pPr>
      <w:widowControl/>
      <w:spacing w:before="360" w:after="180" w:line="240" w:lineRule="auto"/>
      <w:jc w:val="center"/>
    </w:pPr>
    <w:rPr>
      <w:rFonts w:eastAsiaTheme="minorHAnsi"/>
      <w:b/>
      <w:szCs w:val="22"/>
      <w:lang w:eastAsia="en-US"/>
    </w:rPr>
  </w:style>
  <w:style w:type="character" w:customStyle="1" w:styleId="Added">
    <w:name w:val="Added"/>
    <w:basedOn w:val="DefaultParagraphFont"/>
    <w:rsid w:val="00E83F66"/>
    <w:rPr>
      <w:b/>
      <w:u w:val="single"/>
      <w:shd w:val="clear" w:color="auto" w:fill="auto"/>
    </w:rPr>
  </w:style>
  <w:style w:type="character" w:customStyle="1" w:styleId="Deleted">
    <w:name w:val="Deleted"/>
    <w:basedOn w:val="DefaultParagraphFont"/>
    <w:rsid w:val="00E83F66"/>
    <w:rPr>
      <w:strike/>
      <w:dstrike w:val="0"/>
      <w:shd w:val="clear" w:color="auto" w:fill="auto"/>
    </w:rPr>
  </w:style>
  <w:style w:type="paragraph" w:customStyle="1" w:styleId="Address">
    <w:name w:val="Address"/>
    <w:basedOn w:val="Normal"/>
    <w:next w:val="Normal"/>
    <w:rsid w:val="00E83F66"/>
    <w:pPr>
      <w:keepLines/>
      <w:widowControl/>
      <w:spacing w:before="120" w:after="120"/>
      <w:ind w:left="3402"/>
    </w:pPr>
    <w:rPr>
      <w:rFonts w:eastAsiaTheme="minorHAnsi"/>
      <w:szCs w:val="22"/>
      <w:lang w:eastAsia="en-US"/>
    </w:rPr>
  </w:style>
  <w:style w:type="paragraph" w:customStyle="1" w:styleId="Objetexterne">
    <w:name w:val="Objet externe"/>
    <w:basedOn w:val="Normal"/>
    <w:next w:val="Normal"/>
    <w:rsid w:val="00E83F66"/>
    <w:pPr>
      <w:widowControl/>
      <w:spacing w:before="120" w:after="120" w:line="240" w:lineRule="auto"/>
      <w:jc w:val="both"/>
    </w:pPr>
    <w:rPr>
      <w:rFonts w:eastAsiaTheme="minorHAnsi"/>
      <w:i/>
      <w:caps/>
      <w:szCs w:val="22"/>
      <w:lang w:eastAsia="en-US"/>
    </w:rPr>
  </w:style>
  <w:style w:type="paragraph" w:customStyle="1" w:styleId="Pagedecouverture">
    <w:name w:val="Page de couverture"/>
    <w:basedOn w:val="Normal"/>
    <w:next w:val="Normal"/>
    <w:rsid w:val="00E83F66"/>
    <w:pPr>
      <w:widowControl/>
      <w:spacing w:line="240" w:lineRule="auto"/>
      <w:jc w:val="both"/>
    </w:pPr>
    <w:rPr>
      <w:rFonts w:eastAsiaTheme="minorHAnsi"/>
      <w:szCs w:val="22"/>
      <w:lang w:eastAsia="en-US"/>
    </w:rPr>
  </w:style>
  <w:style w:type="paragraph" w:customStyle="1" w:styleId="Supertitre">
    <w:name w:val="Supertitre"/>
    <w:basedOn w:val="Normal"/>
    <w:next w:val="Normal"/>
    <w:rsid w:val="00E83F66"/>
    <w:pPr>
      <w:widowControl/>
      <w:spacing w:after="600" w:line="240" w:lineRule="auto"/>
      <w:jc w:val="center"/>
    </w:pPr>
    <w:rPr>
      <w:rFonts w:eastAsiaTheme="minorHAnsi"/>
      <w:b/>
      <w:szCs w:val="22"/>
      <w:lang w:eastAsia="en-US"/>
    </w:rPr>
  </w:style>
  <w:style w:type="paragraph" w:customStyle="1" w:styleId="Languesfaisantfoi">
    <w:name w:val="Langues faisant foi"/>
    <w:basedOn w:val="Normal"/>
    <w:next w:val="Normal"/>
    <w:rsid w:val="00E83F66"/>
    <w:pPr>
      <w:widowControl/>
      <w:spacing w:before="360" w:line="240" w:lineRule="auto"/>
      <w:jc w:val="center"/>
    </w:pPr>
    <w:rPr>
      <w:rFonts w:eastAsiaTheme="minorHAnsi"/>
      <w:szCs w:val="22"/>
      <w:lang w:eastAsia="en-US"/>
    </w:rPr>
  </w:style>
  <w:style w:type="paragraph" w:customStyle="1" w:styleId="Rfrencecroise">
    <w:name w:val="Référence croisée"/>
    <w:basedOn w:val="Normal"/>
    <w:rsid w:val="00E83F66"/>
    <w:pPr>
      <w:widowControl/>
      <w:spacing w:line="240" w:lineRule="auto"/>
      <w:jc w:val="center"/>
    </w:pPr>
    <w:rPr>
      <w:rFonts w:eastAsiaTheme="minorHAnsi"/>
      <w:szCs w:val="22"/>
      <w:lang w:eastAsia="en-US"/>
    </w:rPr>
  </w:style>
  <w:style w:type="paragraph" w:customStyle="1" w:styleId="Fichefinanciretitre">
    <w:name w:val="Fiche financière titre"/>
    <w:basedOn w:val="Normal"/>
    <w:next w:val="Normal"/>
    <w:rsid w:val="00E83F66"/>
    <w:pPr>
      <w:widowControl/>
      <w:spacing w:before="120" w:after="120" w:line="240" w:lineRule="auto"/>
      <w:jc w:val="center"/>
    </w:pPr>
    <w:rPr>
      <w:rFonts w:eastAsiaTheme="minorHAnsi"/>
      <w:b/>
      <w:szCs w:val="22"/>
      <w:u w:val="single"/>
      <w:lang w:eastAsia="en-US"/>
    </w:rPr>
  </w:style>
  <w:style w:type="paragraph" w:customStyle="1" w:styleId="DatedadoptionPagedecouverture">
    <w:name w:val="Date d'adoption (Page de couverture)"/>
    <w:basedOn w:val="Datedadoption"/>
    <w:next w:val="TitreobjetPagedecouverture"/>
    <w:rsid w:val="00E83F66"/>
  </w:style>
  <w:style w:type="paragraph" w:customStyle="1" w:styleId="RfrenceinterinstitutionnellePagedecouverture">
    <w:name w:val="Référence interinstitutionnelle (Page de couverture)"/>
    <w:basedOn w:val="Rfrenceinterinstitutionnelle"/>
    <w:next w:val="Confidentialit"/>
    <w:rsid w:val="00E83F66"/>
  </w:style>
  <w:style w:type="paragraph" w:customStyle="1" w:styleId="Sous-titreobjetPagedecouverture">
    <w:name w:val="Sous-titre objet (Page de couverture)"/>
    <w:basedOn w:val="Sous-titreobjet"/>
    <w:rsid w:val="00E83F66"/>
  </w:style>
  <w:style w:type="paragraph" w:customStyle="1" w:styleId="StatutPagedecouverture">
    <w:name w:val="Statut (Page de couverture)"/>
    <w:basedOn w:val="Statut"/>
    <w:next w:val="TypedudocumentPagedecouverture"/>
    <w:rsid w:val="00E83F66"/>
  </w:style>
  <w:style w:type="paragraph" w:customStyle="1" w:styleId="TitreobjetPagedecouverture">
    <w:name w:val="Titre objet (Page de couverture)"/>
    <w:basedOn w:val="Titreobjet"/>
    <w:next w:val="Sous-titreobjetPagedecouverture"/>
    <w:rsid w:val="00E83F66"/>
  </w:style>
  <w:style w:type="paragraph" w:customStyle="1" w:styleId="TypedudocumentPagedecouverture">
    <w:name w:val="Type du document (Page de couverture)"/>
    <w:basedOn w:val="Typedudocument"/>
    <w:next w:val="TitreobjetPagedecouverture"/>
    <w:rsid w:val="00E83F66"/>
  </w:style>
  <w:style w:type="paragraph" w:customStyle="1" w:styleId="Volume">
    <w:name w:val="Volume"/>
    <w:basedOn w:val="Normal"/>
    <w:next w:val="Confidentialit"/>
    <w:rsid w:val="00E83F66"/>
    <w:pPr>
      <w:widowControl/>
      <w:spacing w:after="240" w:line="240" w:lineRule="auto"/>
      <w:ind w:left="5103"/>
    </w:pPr>
    <w:rPr>
      <w:rFonts w:eastAsiaTheme="minorHAnsi"/>
      <w:szCs w:val="22"/>
      <w:lang w:eastAsia="en-US"/>
    </w:rPr>
  </w:style>
  <w:style w:type="paragraph" w:customStyle="1" w:styleId="IntrtEEE">
    <w:name w:val="Intérêt EEE"/>
    <w:basedOn w:val="Languesfaisantfoi"/>
    <w:next w:val="Normal"/>
    <w:rsid w:val="00E83F66"/>
    <w:pPr>
      <w:spacing w:after="240"/>
    </w:pPr>
  </w:style>
  <w:style w:type="paragraph" w:customStyle="1" w:styleId="Accompagnant">
    <w:name w:val="Accompagnant"/>
    <w:basedOn w:val="Normal"/>
    <w:next w:val="Typeacteprincipal"/>
    <w:rsid w:val="00E83F66"/>
    <w:pPr>
      <w:widowControl/>
      <w:spacing w:before="180" w:after="240" w:line="240" w:lineRule="auto"/>
      <w:jc w:val="center"/>
    </w:pPr>
    <w:rPr>
      <w:rFonts w:eastAsiaTheme="minorHAnsi"/>
      <w:b/>
      <w:szCs w:val="22"/>
      <w:lang w:eastAsia="en-US"/>
    </w:rPr>
  </w:style>
  <w:style w:type="paragraph" w:customStyle="1" w:styleId="Typeacteprincipal">
    <w:name w:val="Type acte principal"/>
    <w:basedOn w:val="Normal"/>
    <w:next w:val="Objetacteprincipal"/>
    <w:rsid w:val="00E83F66"/>
    <w:pPr>
      <w:widowControl/>
      <w:spacing w:after="240" w:line="240" w:lineRule="auto"/>
      <w:jc w:val="center"/>
    </w:pPr>
    <w:rPr>
      <w:rFonts w:eastAsiaTheme="minorHAnsi"/>
      <w:b/>
      <w:szCs w:val="22"/>
      <w:lang w:eastAsia="en-US"/>
    </w:rPr>
  </w:style>
  <w:style w:type="paragraph" w:customStyle="1" w:styleId="Objetacteprincipal">
    <w:name w:val="Objet acte principal"/>
    <w:basedOn w:val="Normal"/>
    <w:next w:val="Titrearticle"/>
    <w:rsid w:val="00E83F66"/>
    <w:pPr>
      <w:widowControl/>
      <w:spacing w:after="360" w:line="240" w:lineRule="auto"/>
      <w:jc w:val="center"/>
    </w:pPr>
    <w:rPr>
      <w:rFonts w:eastAsiaTheme="minorHAnsi"/>
      <w:b/>
      <w:szCs w:val="22"/>
      <w:lang w:eastAsia="en-US"/>
    </w:rPr>
  </w:style>
  <w:style w:type="paragraph" w:customStyle="1" w:styleId="IntrtEEEPagedecouverture">
    <w:name w:val="Intérêt EEE (Page de couverture)"/>
    <w:basedOn w:val="IntrtEEE"/>
    <w:next w:val="Rfrencecroise"/>
    <w:rsid w:val="00E83F66"/>
  </w:style>
  <w:style w:type="paragraph" w:customStyle="1" w:styleId="AccompagnantPagedecouverture">
    <w:name w:val="Accompagnant (Page de couverture)"/>
    <w:basedOn w:val="Accompagnant"/>
    <w:next w:val="TypeacteprincipalPagedecouverture"/>
    <w:rsid w:val="00E83F66"/>
  </w:style>
  <w:style w:type="paragraph" w:customStyle="1" w:styleId="TypeacteprincipalPagedecouverture">
    <w:name w:val="Type acte principal (Page de couverture)"/>
    <w:basedOn w:val="Typeacteprincipal"/>
    <w:next w:val="ObjetacteprincipalPagedecouverture"/>
    <w:rsid w:val="00E83F66"/>
  </w:style>
  <w:style w:type="paragraph" w:customStyle="1" w:styleId="ObjetacteprincipalPagedecouverture">
    <w:name w:val="Objet acte principal (Page de couverture)"/>
    <w:basedOn w:val="Objetacteprincipal"/>
    <w:next w:val="Rfrencecroise"/>
    <w:rsid w:val="00E83F66"/>
  </w:style>
  <w:style w:type="paragraph" w:customStyle="1" w:styleId="LanguesfaisantfoiPagedecouverture">
    <w:name w:val="Langues faisant foi (Page de couverture)"/>
    <w:basedOn w:val="Normal"/>
    <w:next w:val="Normal"/>
    <w:rsid w:val="00E83F66"/>
    <w:pPr>
      <w:widowControl/>
      <w:spacing w:before="360" w:line="240" w:lineRule="auto"/>
      <w:jc w:val="center"/>
    </w:pPr>
    <w:rPr>
      <w:rFonts w:eastAsiaTheme="minorHAnsi"/>
      <w:szCs w:val="22"/>
      <w:lang w:eastAsia="en-US"/>
    </w:rPr>
  </w:style>
  <w:style w:type="paragraph" w:customStyle="1" w:styleId="xl81">
    <w:name w:val="xl81"/>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Cs w:val="24"/>
      <w:lang w:eastAsia="en-GB"/>
    </w:rPr>
  </w:style>
  <w:style w:type="character" w:customStyle="1" w:styleId="Absatz-Standardschriftart">
    <w:name w:val="Absatz-Standardschriftart"/>
    <w:rsid w:val="00820BC4"/>
  </w:style>
  <w:style w:type="paragraph" w:customStyle="1" w:styleId="FooterCoverPage">
    <w:name w:val="Footer Cover Page"/>
    <w:basedOn w:val="Normal"/>
    <w:link w:val="FooterCoverPageChar"/>
    <w:rsid w:val="007D221B"/>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sid w:val="007D221B"/>
    <w:rPr>
      <w:sz w:val="24"/>
      <w:lang w:eastAsia="fr-BE"/>
    </w:rPr>
  </w:style>
  <w:style w:type="paragraph" w:customStyle="1" w:styleId="FooterSensitivity">
    <w:name w:val="Footer Sensitivity"/>
    <w:basedOn w:val="Normal"/>
    <w:link w:val="FooterSensitivityChar"/>
    <w:rsid w:val="007D221B"/>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sid w:val="007D221B"/>
    <w:rPr>
      <w:b/>
      <w:sz w:val="32"/>
      <w:lang w:eastAsia="fr-BE"/>
    </w:rPr>
  </w:style>
  <w:style w:type="paragraph" w:customStyle="1" w:styleId="HeaderCoverPage">
    <w:name w:val="Header Cover Page"/>
    <w:basedOn w:val="Normal"/>
    <w:link w:val="HeaderCoverPageChar"/>
    <w:rsid w:val="007D221B"/>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sid w:val="007D221B"/>
    <w:rPr>
      <w:sz w:val="24"/>
      <w:lang w:eastAsia="fr-BE"/>
    </w:rPr>
  </w:style>
  <w:style w:type="paragraph" w:customStyle="1" w:styleId="HeaderSensitivity">
    <w:name w:val="Header Sensitivity"/>
    <w:basedOn w:val="Normal"/>
    <w:link w:val="HeaderSensitivityChar"/>
    <w:rsid w:val="007D221B"/>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sid w:val="007D221B"/>
    <w:rPr>
      <w:b/>
      <w:sz w:val="32"/>
      <w:lang w:eastAsia="fr-BE"/>
    </w:rPr>
  </w:style>
  <w:style w:type="paragraph" w:customStyle="1" w:styleId="HeaderSensitivityRight">
    <w:name w:val="Header Sensitivity Right"/>
    <w:basedOn w:val="Normal"/>
    <w:link w:val="HeaderSensitivityRightChar"/>
    <w:rsid w:val="007D221B"/>
    <w:pPr>
      <w:spacing w:after="120" w:line="240" w:lineRule="auto"/>
      <w:jc w:val="right"/>
    </w:pPr>
    <w:rPr>
      <w:sz w:val="28"/>
    </w:rPr>
  </w:style>
  <w:style w:type="character" w:customStyle="1" w:styleId="HeaderSensitivityRightChar">
    <w:name w:val="Header Sensitivity Right Char"/>
    <w:basedOn w:val="DefaultParagraphFont"/>
    <w:link w:val="HeaderSensitivityRight"/>
    <w:rsid w:val="007D221B"/>
    <w:rPr>
      <w:sz w:val="28"/>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4248">
      <w:bodyDiv w:val="1"/>
      <w:marLeft w:val="0"/>
      <w:marRight w:val="0"/>
      <w:marTop w:val="0"/>
      <w:marBottom w:val="0"/>
      <w:divBdr>
        <w:top w:val="none" w:sz="0" w:space="0" w:color="auto"/>
        <w:left w:val="none" w:sz="0" w:space="0" w:color="auto"/>
        <w:bottom w:val="none" w:sz="0" w:space="0" w:color="auto"/>
        <w:right w:val="none" w:sz="0" w:space="0" w:color="auto"/>
      </w:divBdr>
    </w:div>
    <w:div w:id="94637650">
      <w:bodyDiv w:val="1"/>
      <w:marLeft w:val="0"/>
      <w:marRight w:val="0"/>
      <w:marTop w:val="0"/>
      <w:marBottom w:val="0"/>
      <w:divBdr>
        <w:top w:val="none" w:sz="0" w:space="0" w:color="auto"/>
        <w:left w:val="none" w:sz="0" w:space="0" w:color="auto"/>
        <w:bottom w:val="none" w:sz="0" w:space="0" w:color="auto"/>
        <w:right w:val="none" w:sz="0" w:space="0" w:color="auto"/>
      </w:divBdr>
    </w:div>
    <w:div w:id="178273565">
      <w:bodyDiv w:val="1"/>
      <w:marLeft w:val="0"/>
      <w:marRight w:val="0"/>
      <w:marTop w:val="0"/>
      <w:marBottom w:val="0"/>
      <w:divBdr>
        <w:top w:val="none" w:sz="0" w:space="0" w:color="auto"/>
        <w:left w:val="none" w:sz="0" w:space="0" w:color="auto"/>
        <w:bottom w:val="none" w:sz="0" w:space="0" w:color="auto"/>
        <w:right w:val="none" w:sz="0" w:space="0" w:color="auto"/>
      </w:divBdr>
    </w:div>
    <w:div w:id="355424955">
      <w:bodyDiv w:val="1"/>
      <w:marLeft w:val="0"/>
      <w:marRight w:val="0"/>
      <w:marTop w:val="0"/>
      <w:marBottom w:val="0"/>
      <w:divBdr>
        <w:top w:val="none" w:sz="0" w:space="0" w:color="auto"/>
        <w:left w:val="none" w:sz="0" w:space="0" w:color="auto"/>
        <w:bottom w:val="none" w:sz="0" w:space="0" w:color="auto"/>
        <w:right w:val="none" w:sz="0" w:space="0" w:color="auto"/>
      </w:divBdr>
    </w:div>
    <w:div w:id="367147987">
      <w:bodyDiv w:val="1"/>
      <w:marLeft w:val="0"/>
      <w:marRight w:val="0"/>
      <w:marTop w:val="0"/>
      <w:marBottom w:val="0"/>
      <w:divBdr>
        <w:top w:val="none" w:sz="0" w:space="0" w:color="auto"/>
        <w:left w:val="none" w:sz="0" w:space="0" w:color="auto"/>
        <w:bottom w:val="none" w:sz="0" w:space="0" w:color="auto"/>
        <w:right w:val="none" w:sz="0" w:space="0" w:color="auto"/>
      </w:divBdr>
    </w:div>
    <w:div w:id="439574215">
      <w:bodyDiv w:val="1"/>
      <w:marLeft w:val="0"/>
      <w:marRight w:val="0"/>
      <w:marTop w:val="0"/>
      <w:marBottom w:val="0"/>
      <w:divBdr>
        <w:top w:val="none" w:sz="0" w:space="0" w:color="auto"/>
        <w:left w:val="none" w:sz="0" w:space="0" w:color="auto"/>
        <w:bottom w:val="none" w:sz="0" w:space="0" w:color="auto"/>
        <w:right w:val="none" w:sz="0" w:space="0" w:color="auto"/>
      </w:divBdr>
    </w:div>
    <w:div w:id="451487241">
      <w:bodyDiv w:val="1"/>
      <w:marLeft w:val="0"/>
      <w:marRight w:val="0"/>
      <w:marTop w:val="0"/>
      <w:marBottom w:val="0"/>
      <w:divBdr>
        <w:top w:val="none" w:sz="0" w:space="0" w:color="auto"/>
        <w:left w:val="none" w:sz="0" w:space="0" w:color="auto"/>
        <w:bottom w:val="none" w:sz="0" w:space="0" w:color="auto"/>
        <w:right w:val="none" w:sz="0" w:space="0" w:color="auto"/>
      </w:divBdr>
    </w:div>
    <w:div w:id="575476827">
      <w:bodyDiv w:val="1"/>
      <w:marLeft w:val="0"/>
      <w:marRight w:val="0"/>
      <w:marTop w:val="0"/>
      <w:marBottom w:val="0"/>
      <w:divBdr>
        <w:top w:val="none" w:sz="0" w:space="0" w:color="auto"/>
        <w:left w:val="none" w:sz="0" w:space="0" w:color="auto"/>
        <w:bottom w:val="none" w:sz="0" w:space="0" w:color="auto"/>
        <w:right w:val="none" w:sz="0" w:space="0" w:color="auto"/>
      </w:divBdr>
    </w:div>
    <w:div w:id="597837971">
      <w:bodyDiv w:val="1"/>
      <w:marLeft w:val="0"/>
      <w:marRight w:val="0"/>
      <w:marTop w:val="0"/>
      <w:marBottom w:val="0"/>
      <w:divBdr>
        <w:top w:val="none" w:sz="0" w:space="0" w:color="auto"/>
        <w:left w:val="none" w:sz="0" w:space="0" w:color="auto"/>
        <w:bottom w:val="none" w:sz="0" w:space="0" w:color="auto"/>
        <w:right w:val="none" w:sz="0" w:space="0" w:color="auto"/>
      </w:divBdr>
    </w:div>
    <w:div w:id="601953517">
      <w:bodyDiv w:val="1"/>
      <w:marLeft w:val="0"/>
      <w:marRight w:val="0"/>
      <w:marTop w:val="0"/>
      <w:marBottom w:val="0"/>
      <w:divBdr>
        <w:top w:val="none" w:sz="0" w:space="0" w:color="auto"/>
        <w:left w:val="none" w:sz="0" w:space="0" w:color="auto"/>
        <w:bottom w:val="none" w:sz="0" w:space="0" w:color="auto"/>
        <w:right w:val="none" w:sz="0" w:space="0" w:color="auto"/>
      </w:divBdr>
    </w:div>
    <w:div w:id="989333663">
      <w:bodyDiv w:val="1"/>
      <w:marLeft w:val="0"/>
      <w:marRight w:val="0"/>
      <w:marTop w:val="0"/>
      <w:marBottom w:val="0"/>
      <w:divBdr>
        <w:top w:val="none" w:sz="0" w:space="0" w:color="auto"/>
        <w:left w:val="none" w:sz="0" w:space="0" w:color="auto"/>
        <w:bottom w:val="none" w:sz="0" w:space="0" w:color="auto"/>
        <w:right w:val="none" w:sz="0" w:space="0" w:color="auto"/>
      </w:divBdr>
    </w:div>
    <w:div w:id="1173953739">
      <w:bodyDiv w:val="1"/>
      <w:marLeft w:val="0"/>
      <w:marRight w:val="0"/>
      <w:marTop w:val="0"/>
      <w:marBottom w:val="0"/>
      <w:divBdr>
        <w:top w:val="none" w:sz="0" w:space="0" w:color="auto"/>
        <w:left w:val="none" w:sz="0" w:space="0" w:color="auto"/>
        <w:bottom w:val="none" w:sz="0" w:space="0" w:color="auto"/>
        <w:right w:val="none" w:sz="0" w:space="0" w:color="auto"/>
      </w:divBdr>
    </w:div>
    <w:div w:id="1245526168">
      <w:bodyDiv w:val="1"/>
      <w:marLeft w:val="0"/>
      <w:marRight w:val="0"/>
      <w:marTop w:val="0"/>
      <w:marBottom w:val="0"/>
      <w:divBdr>
        <w:top w:val="none" w:sz="0" w:space="0" w:color="auto"/>
        <w:left w:val="none" w:sz="0" w:space="0" w:color="auto"/>
        <w:bottom w:val="none" w:sz="0" w:space="0" w:color="auto"/>
        <w:right w:val="none" w:sz="0" w:space="0" w:color="auto"/>
      </w:divBdr>
    </w:div>
    <w:div w:id="1272785188">
      <w:bodyDiv w:val="1"/>
      <w:marLeft w:val="0"/>
      <w:marRight w:val="0"/>
      <w:marTop w:val="0"/>
      <w:marBottom w:val="0"/>
      <w:divBdr>
        <w:top w:val="none" w:sz="0" w:space="0" w:color="auto"/>
        <w:left w:val="none" w:sz="0" w:space="0" w:color="auto"/>
        <w:bottom w:val="none" w:sz="0" w:space="0" w:color="auto"/>
        <w:right w:val="none" w:sz="0" w:space="0" w:color="auto"/>
      </w:divBdr>
    </w:div>
    <w:div w:id="1712655103">
      <w:bodyDiv w:val="1"/>
      <w:marLeft w:val="0"/>
      <w:marRight w:val="0"/>
      <w:marTop w:val="0"/>
      <w:marBottom w:val="0"/>
      <w:divBdr>
        <w:top w:val="none" w:sz="0" w:space="0" w:color="auto"/>
        <w:left w:val="none" w:sz="0" w:space="0" w:color="auto"/>
        <w:bottom w:val="none" w:sz="0" w:space="0" w:color="auto"/>
        <w:right w:val="none" w:sz="0" w:space="0" w:color="auto"/>
      </w:divBdr>
    </w:div>
    <w:div w:id="1755399563">
      <w:bodyDiv w:val="1"/>
      <w:marLeft w:val="0"/>
      <w:marRight w:val="0"/>
      <w:marTop w:val="0"/>
      <w:marBottom w:val="0"/>
      <w:divBdr>
        <w:top w:val="none" w:sz="0" w:space="0" w:color="auto"/>
        <w:left w:val="none" w:sz="0" w:space="0" w:color="auto"/>
        <w:bottom w:val="none" w:sz="0" w:space="0" w:color="auto"/>
        <w:right w:val="none" w:sz="0" w:space="0" w:color="auto"/>
      </w:divBdr>
    </w:div>
    <w:div w:id="1763143124">
      <w:bodyDiv w:val="1"/>
      <w:marLeft w:val="0"/>
      <w:marRight w:val="0"/>
      <w:marTop w:val="0"/>
      <w:marBottom w:val="0"/>
      <w:divBdr>
        <w:top w:val="none" w:sz="0" w:space="0" w:color="auto"/>
        <w:left w:val="none" w:sz="0" w:space="0" w:color="auto"/>
        <w:bottom w:val="none" w:sz="0" w:space="0" w:color="auto"/>
        <w:right w:val="none" w:sz="0" w:space="0" w:color="auto"/>
      </w:divBdr>
    </w:div>
    <w:div w:id="1806965584">
      <w:bodyDiv w:val="1"/>
      <w:marLeft w:val="0"/>
      <w:marRight w:val="0"/>
      <w:marTop w:val="0"/>
      <w:marBottom w:val="0"/>
      <w:divBdr>
        <w:top w:val="none" w:sz="0" w:space="0" w:color="auto"/>
        <w:left w:val="none" w:sz="0" w:space="0" w:color="auto"/>
        <w:bottom w:val="none" w:sz="0" w:space="0" w:color="auto"/>
        <w:right w:val="none" w:sz="0" w:space="0" w:color="auto"/>
      </w:divBdr>
    </w:div>
    <w:div w:id="1929655659">
      <w:bodyDiv w:val="1"/>
      <w:marLeft w:val="0"/>
      <w:marRight w:val="0"/>
      <w:marTop w:val="0"/>
      <w:marBottom w:val="0"/>
      <w:divBdr>
        <w:top w:val="none" w:sz="0" w:space="0" w:color="auto"/>
        <w:left w:val="none" w:sz="0" w:space="0" w:color="auto"/>
        <w:bottom w:val="none" w:sz="0" w:space="0" w:color="auto"/>
        <w:right w:val="none" w:sz="0" w:space="0" w:color="auto"/>
      </w:divBdr>
    </w:div>
    <w:div w:id="19794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BA707-ABDA-4BDB-8DCD-91FAE12EB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70674</Words>
  <Characters>402843</Characters>
  <Application>Microsoft Office Word</Application>
  <DocSecurity>0</DocSecurity>
  <Lines>3357</Lines>
  <Paragraphs>945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2023-08-28T18:42:00Z</dcterms:created>
  <dcterms:modified xsi:type="dcterms:W3CDTF">2023-10-10T11:54:00Z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2023-06-29T12:20:16Z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3c512126-634c-4149-8d85-2f4f135e843d</vt:lpwstr>
  </property>
  <property fmtid="{D5CDD505-2E9C-101B-9397-08002B2CF9AE}" pid="8" name="MSIP_Label_6bd9ddd1-4d20-43f6-abfa-fc3c07406f94_ContentBits">
    <vt:lpwstr>0</vt:lpwstr>
  </property>
  <property fmtid="{D5CDD505-2E9C-101B-9397-08002B2CF9AE}" pid="9" name="MSIP_Label_b1df41d6-74a9-4a97-809c-213cd32520cc_Enabled">
    <vt:lpwstr>true</vt:lpwstr>
  </property>
  <property fmtid="{D5CDD505-2E9C-101B-9397-08002B2CF9AE}" pid="10" name="MSIP_Label_b1df41d6-74a9-4a97-809c-213cd32520cc_SetDate">
    <vt:lpwstr>2023-08-01T13:12:06Z</vt:lpwstr>
  </property>
  <property fmtid="{D5CDD505-2E9C-101B-9397-08002B2CF9AE}" pid="11" name="MSIP_Label_b1df41d6-74a9-4a97-809c-213cd32520cc_Method">
    <vt:lpwstr>Standard</vt:lpwstr>
  </property>
  <property fmtid="{D5CDD505-2E9C-101B-9397-08002B2CF9AE}" pid="12" name="MSIP_Label_b1df41d6-74a9-4a97-809c-213cd32520cc_Name">
    <vt:lpwstr>GSCEU - NON PUBLIC Label</vt:lpwstr>
  </property>
  <property fmtid="{D5CDD505-2E9C-101B-9397-08002B2CF9AE}" pid="13" name="MSIP_Label_b1df41d6-74a9-4a97-809c-213cd32520cc_SiteId">
    <vt:lpwstr>03ad1c97-0a4d-4e82-8f93-27291a6a0767</vt:lpwstr>
  </property>
  <property fmtid="{D5CDD505-2E9C-101B-9397-08002B2CF9AE}" pid="14" name="MSIP_Label_b1df41d6-74a9-4a97-809c-213cd32520cc_ActionId">
    <vt:lpwstr>ed158fd1-16a4-4e81-90a8-87b68c1fa3f1</vt:lpwstr>
  </property>
  <property fmtid="{D5CDD505-2E9C-101B-9397-08002B2CF9AE}" pid="15" name="MSIP_Label_b1df41d6-74a9-4a97-809c-213cd32520cc_ContentBits">
    <vt:lpwstr>0</vt:lpwstr>
  </property>
  <property fmtid="{D5CDD505-2E9C-101B-9397-08002B2CF9AE}" pid="16" name="Level of sensitivity">
    <vt:lpwstr>Standard treatment</vt:lpwstr>
  </property>
  <property fmtid="{D5CDD505-2E9C-101B-9397-08002B2CF9AE}" pid="17" name="First annex">
    <vt:lpwstr>2</vt:lpwstr>
  </property>
  <property fmtid="{D5CDD505-2E9C-101B-9397-08002B2CF9AE}" pid="18" name="Last annex">
    <vt:lpwstr>2</vt:lpwstr>
  </property>
  <property fmtid="{D5CDD505-2E9C-101B-9397-08002B2CF9AE}" pid="19" name="Unique annex">
    <vt:lpwstr>0</vt:lpwstr>
  </property>
  <property fmtid="{D5CDD505-2E9C-101B-9397-08002B2CF9AE}" pid="20" name="Part">
    <vt:lpwstr>1</vt:lpwstr>
  </property>
  <property fmtid="{D5CDD505-2E9C-101B-9397-08002B2CF9AE}" pid="21" name="Total parts">
    <vt:lpwstr>1</vt:lpwstr>
  </property>
  <property fmtid="{D5CDD505-2E9C-101B-9397-08002B2CF9AE}" pid="22" name="DocStatus">
    <vt:lpwstr>Green</vt:lpwstr>
  </property>
  <property fmtid="{D5CDD505-2E9C-101B-9397-08002B2CF9AE}" pid="23" name="CPTemplateID">
    <vt:lpwstr>CP-036</vt:lpwstr>
  </property>
  <property fmtid="{D5CDD505-2E9C-101B-9397-08002B2CF9AE}" pid="24" name="Last edited using">
    <vt:lpwstr>LW 9.0, Build 20230317</vt:lpwstr>
  </property>
  <property fmtid="{D5CDD505-2E9C-101B-9397-08002B2CF9AE}" pid="25" name="Created using">
    <vt:lpwstr>LW 9.0, Build 20230317</vt:lpwstr>
  </property>
</Properties>
</file>